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19.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Default Extension="jpeg" ContentType="image/jpeg"/>
  <Override PartName="/word/footer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27F9" w:rsidRPr="004F1FC6" w:rsidRDefault="00FC3AD5" w:rsidP="00FE17BA">
      <w:pPr>
        <w:jc w:val="center"/>
        <w:rPr>
          <w:rFonts w:ascii="Footlight MT Light" w:hAnsi="Footlight MT Light"/>
          <w:b/>
          <w:sz w:val="24"/>
          <w:szCs w:val="24"/>
          <w:lang w:val="id-ID"/>
        </w:rPr>
      </w:pPr>
      <w:bookmarkStart w:id="0" w:name="_Toc276381867"/>
      <w:bookmarkStart w:id="1" w:name="_Toc276748897"/>
      <w:bookmarkStart w:id="2" w:name="_Toc276749075"/>
      <w:bookmarkStart w:id="3" w:name="_Toc276749252"/>
      <w:bookmarkStart w:id="4" w:name="_Toc277735259"/>
      <w:bookmarkStart w:id="5" w:name="_Toc278707866"/>
      <w:bookmarkStart w:id="6" w:name="_Toc280827089"/>
      <w:bookmarkStart w:id="7" w:name="_Toc282410479"/>
      <w:r w:rsidRPr="004F1FC6">
        <w:rPr>
          <w:rFonts w:ascii="Footlight MT Light" w:hAnsi="Footlight MT Light"/>
          <w:b/>
          <w:noProof/>
          <w:sz w:val="24"/>
          <w:szCs w:val="24"/>
        </w:rPr>
        <w:drawing>
          <wp:inline distT="0" distB="0" distL="0" distR="0">
            <wp:extent cx="1238250" cy="1343025"/>
            <wp:effectExtent l="19050" t="0" r="0" b="0"/>
            <wp:docPr id="1" name="Picture 1" descr="Garuda Pancasila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uda Pancasila Logo (small)"/>
                    <pic:cNvPicPr>
                      <a:picLocks noChangeAspect="1" noChangeArrowheads="1"/>
                    </pic:cNvPicPr>
                  </pic:nvPicPr>
                  <pic:blipFill>
                    <a:blip r:embed="rId8" cstate="print"/>
                    <a:srcRect/>
                    <a:stretch>
                      <a:fillRect/>
                    </a:stretch>
                  </pic:blipFill>
                  <pic:spPr bwMode="auto">
                    <a:xfrm>
                      <a:off x="0" y="0"/>
                      <a:ext cx="1238250" cy="1343025"/>
                    </a:xfrm>
                    <a:prstGeom prst="rect">
                      <a:avLst/>
                    </a:prstGeom>
                    <a:noFill/>
                    <a:ln w="9525">
                      <a:noFill/>
                      <a:miter lim="800000"/>
                      <a:headEnd/>
                      <a:tailEnd/>
                    </a:ln>
                  </pic:spPr>
                </pic:pic>
              </a:graphicData>
            </a:graphic>
          </wp:inline>
        </w:drawing>
      </w:r>
    </w:p>
    <w:p w:rsidR="00F027F9" w:rsidRPr="004F1FC6" w:rsidRDefault="00F027F9" w:rsidP="00FE17BA">
      <w:pPr>
        <w:jc w:val="center"/>
        <w:rPr>
          <w:rFonts w:ascii="Footlight MT Light" w:hAnsi="Footlight MT Light"/>
          <w:b/>
          <w:sz w:val="24"/>
          <w:szCs w:val="24"/>
          <w:lang w:val="id-ID"/>
          <w:rPrChange w:id="8" w:author="suryavina" w:date="2015-02-06T16:21:00Z">
            <w:rPr>
              <w:rFonts w:ascii="Footlight MT Light" w:hAnsi="Footlight MT Light"/>
              <w:b/>
              <w:sz w:val="24"/>
              <w:szCs w:val="24"/>
              <w:lang w:val="id-ID"/>
            </w:rPr>
          </w:rPrChange>
        </w:rPr>
      </w:pPr>
    </w:p>
    <w:p w:rsidR="00F027F9" w:rsidRPr="004F1FC6" w:rsidRDefault="00777B17" w:rsidP="00FE17BA">
      <w:pPr>
        <w:jc w:val="center"/>
        <w:rPr>
          <w:rFonts w:ascii="Footlight MT Light" w:hAnsi="Footlight MT Light"/>
          <w:b/>
          <w:sz w:val="24"/>
          <w:szCs w:val="24"/>
          <w:lang w:val="sv-SE"/>
          <w:rPrChange w:id="9" w:author="suryavina" w:date="2015-02-06T16:21:00Z">
            <w:rPr>
              <w:rFonts w:ascii="Footlight MT Light" w:hAnsi="Footlight MT Light"/>
              <w:b/>
              <w:sz w:val="24"/>
              <w:szCs w:val="24"/>
              <w:lang w:val="sv-SE"/>
            </w:rPr>
          </w:rPrChange>
        </w:rPr>
      </w:pPr>
      <w:r w:rsidRPr="004F1FC6">
        <w:rPr>
          <w:rFonts w:ascii="Footlight MT Light" w:hAnsi="Footlight MT Light"/>
          <w:b/>
          <w:sz w:val="24"/>
          <w:szCs w:val="24"/>
          <w:lang w:val="sv-SE"/>
          <w:rPrChange w:id="10" w:author="suryavina" w:date="2015-02-06T16:21:00Z">
            <w:rPr>
              <w:rFonts w:ascii="Footlight MT Light" w:hAnsi="Footlight MT Light"/>
              <w:b/>
              <w:sz w:val="24"/>
              <w:szCs w:val="24"/>
              <w:lang w:val="sv-SE"/>
            </w:rPr>
          </w:rPrChange>
        </w:rPr>
        <w:t xml:space="preserve">Republik Indonesia </w:t>
      </w:r>
    </w:p>
    <w:p w:rsidR="00F027F9" w:rsidRPr="004F1FC6" w:rsidRDefault="00F027F9" w:rsidP="00FE17BA">
      <w:pPr>
        <w:jc w:val="center"/>
        <w:rPr>
          <w:rFonts w:ascii="Footlight MT Light" w:hAnsi="Footlight MT Light"/>
          <w:b/>
          <w:sz w:val="24"/>
          <w:szCs w:val="24"/>
          <w:lang w:val="id-ID"/>
          <w:rPrChange w:id="11" w:author="suryavina" w:date="2015-02-06T16:21:00Z">
            <w:rPr>
              <w:rFonts w:ascii="Footlight MT Light" w:hAnsi="Footlight MT Light"/>
              <w:b/>
              <w:sz w:val="24"/>
              <w:szCs w:val="24"/>
              <w:lang w:val="id-ID"/>
            </w:rPr>
          </w:rPrChange>
        </w:rPr>
      </w:pPr>
    </w:p>
    <w:p w:rsidR="00F027F9" w:rsidRPr="004F1FC6" w:rsidRDefault="00F027F9" w:rsidP="00FE17BA">
      <w:pPr>
        <w:jc w:val="center"/>
        <w:rPr>
          <w:rFonts w:ascii="Footlight MT Light" w:hAnsi="Footlight MT Light"/>
          <w:b/>
          <w:sz w:val="24"/>
          <w:szCs w:val="24"/>
          <w:lang w:val="id-ID"/>
          <w:rPrChange w:id="12" w:author="suryavina" w:date="2015-02-06T16:21:00Z">
            <w:rPr>
              <w:rFonts w:ascii="Footlight MT Light" w:hAnsi="Footlight MT Light"/>
              <w:b/>
              <w:sz w:val="24"/>
              <w:szCs w:val="24"/>
              <w:lang w:val="id-ID"/>
            </w:rPr>
          </w:rPrChange>
        </w:rPr>
      </w:pPr>
    </w:p>
    <w:p w:rsidR="00F027F9" w:rsidRPr="004F1FC6" w:rsidRDefault="00F027F9" w:rsidP="00FE17BA">
      <w:pPr>
        <w:jc w:val="center"/>
        <w:rPr>
          <w:rFonts w:ascii="Footlight MT Light" w:hAnsi="Footlight MT Light"/>
          <w:b/>
          <w:sz w:val="24"/>
          <w:szCs w:val="24"/>
          <w:rPrChange w:id="13" w:author="suryavina" w:date="2015-02-06T16:21:00Z">
            <w:rPr>
              <w:rFonts w:ascii="Footlight MT Light" w:hAnsi="Footlight MT Light"/>
              <w:b/>
              <w:sz w:val="24"/>
              <w:szCs w:val="24"/>
            </w:rPr>
          </w:rPrChange>
        </w:rPr>
      </w:pPr>
    </w:p>
    <w:p w:rsidR="00F027F9" w:rsidRPr="004F1FC6" w:rsidRDefault="00F027F9" w:rsidP="00FE17BA">
      <w:pPr>
        <w:jc w:val="center"/>
        <w:rPr>
          <w:rFonts w:ascii="Footlight MT Light" w:hAnsi="Footlight MT Light"/>
          <w:b/>
          <w:sz w:val="24"/>
          <w:szCs w:val="24"/>
          <w:rPrChange w:id="14" w:author="suryavina" w:date="2015-02-06T16:21:00Z">
            <w:rPr>
              <w:rFonts w:ascii="Footlight MT Light" w:hAnsi="Footlight MT Light"/>
              <w:b/>
              <w:sz w:val="24"/>
              <w:szCs w:val="24"/>
            </w:rPr>
          </w:rPrChange>
        </w:rPr>
      </w:pPr>
    </w:p>
    <w:p w:rsidR="00F027F9" w:rsidRPr="004F1FC6" w:rsidRDefault="00F027F9" w:rsidP="00FE17BA">
      <w:pPr>
        <w:jc w:val="center"/>
        <w:rPr>
          <w:rFonts w:ascii="Footlight MT Light" w:hAnsi="Footlight MT Light"/>
          <w:b/>
          <w:sz w:val="24"/>
          <w:szCs w:val="24"/>
          <w:rPrChange w:id="15" w:author="suryavina" w:date="2015-02-06T16:21:00Z">
            <w:rPr>
              <w:rFonts w:ascii="Footlight MT Light" w:hAnsi="Footlight MT Light"/>
              <w:b/>
              <w:sz w:val="24"/>
              <w:szCs w:val="24"/>
            </w:rPr>
          </w:rPrChange>
        </w:rPr>
      </w:pPr>
    </w:p>
    <w:p w:rsidR="00F027F9" w:rsidRPr="004F1FC6" w:rsidRDefault="00F027F9" w:rsidP="00FE17BA">
      <w:pPr>
        <w:jc w:val="center"/>
        <w:rPr>
          <w:rFonts w:ascii="Footlight MT Light" w:hAnsi="Footlight MT Light"/>
          <w:b/>
          <w:sz w:val="24"/>
          <w:szCs w:val="24"/>
          <w:rPrChange w:id="16" w:author="suryavina" w:date="2015-02-06T16:21:00Z">
            <w:rPr>
              <w:rFonts w:ascii="Footlight MT Light" w:hAnsi="Footlight MT Light"/>
              <w:b/>
              <w:sz w:val="24"/>
              <w:szCs w:val="24"/>
            </w:rPr>
          </w:rPrChange>
        </w:rPr>
      </w:pPr>
    </w:p>
    <w:p w:rsidR="00F027F9" w:rsidRPr="004F1FC6" w:rsidRDefault="00777B17" w:rsidP="00FE17BA">
      <w:pPr>
        <w:jc w:val="center"/>
        <w:rPr>
          <w:rFonts w:ascii="Footlight MT Light" w:hAnsi="Footlight MT Light"/>
          <w:b/>
          <w:sz w:val="36"/>
          <w:szCs w:val="36"/>
          <w:lang w:val="sv-SE"/>
          <w:rPrChange w:id="17" w:author="suryavina" w:date="2015-02-06T16:21:00Z">
            <w:rPr>
              <w:rFonts w:ascii="Footlight MT Light" w:hAnsi="Footlight MT Light"/>
              <w:b/>
              <w:sz w:val="36"/>
              <w:szCs w:val="36"/>
              <w:lang w:val="sv-SE"/>
            </w:rPr>
          </w:rPrChange>
        </w:rPr>
      </w:pPr>
      <w:r w:rsidRPr="004F1FC6">
        <w:rPr>
          <w:rFonts w:ascii="Footlight MT Light" w:hAnsi="Footlight MT Light"/>
          <w:b/>
          <w:sz w:val="36"/>
          <w:szCs w:val="36"/>
          <w:lang w:val="id-ID"/>
          <w:rPrChange w:id="18" w:author="suryavina" w:date="2015-02-06T16:21:00Z">
            <w:rPr>
              <w:rFonts w:ascii="Footlight MT Light" w:hAnsi="Footlight MT Light"/>
              <w:b/>
              <w:sz w:val="36"/>
              <w:szCs w:val="36"/>
              <w:lang w:val="id-ID"/>
            </w:rPr>
          </w:rPrChange>
        </w:rPr>
        <w:t>Standar</w:t>
      </w:r>
      <w:r w:rsidRPr="004F1FC6">
        <w:rPr>
          <w:rFonts w:ascii="Footlight MT Light" w:hAnsi="Footlight MT Light"/>
          <w:b/>
          <w:sz w:val="36"/>
          <w:szCs w:val="36"/>
          <w:lang w:val="sv-SE"/>
          <w:rPrChange w:id="19" w:author="suryavina" w:date="2015-02-06T16:21:00Z">
            <w:rPr>
              <w:rFonts w:ascii="Footlight MT Light" w:hAnsi="Footlight MT Light"/>
              <w:b/>
              <w:sz w:val="36"/>
              <w:szCs w:val="36"/>
              <w:lang w:val="sv-SE"/>
            </w:rPr>
          </w:rPrChange>
        </w:rPr>
        <w:t xml:space="preserve"> Dokumen</w:t>
      </w:r>
      <w:r w:rsidRPr="004F1FC6">
        <w:rPr>
          <w:rFonts w:ascii="Footlight MT Light" w:hAnsi="Footlight MT Light"/>
          <w:b/>
          <w:sz w:val="36"/>
          <w:szCs w:val="36"/>
          <w:lang w:val="id-ID"/>
          <w:rPrChange w:id="20" w:author="suryavina" w:date="2015-02-06T16:21:00Z">
            <w:rPr>
              <w:rFonts w:ascii="Footlight MT Light" w:hAnsi="Footlight MT Light"/>
              <w:b/>
              <w:sz w:val="36"/>
              <w:szCs w:val="36"/>
              <w:lang w:val="id-ID"/>
            </w:rPr>
          </w:rPrChange>
        </w:rPr>
        <w:t xml:space="preserve"> Pengadaan Secara Elektronik</w:t>
      </w:r>
    </w:p>
    <w:p w:rsidR="00F027F9" w:rsidRPr="004F1FC6" w:rsidRDefault="00F027F9" w:rsidP="00FE17BA">
      <w:pPr>
        <w:jc w:val="center"/>
        <w:rPr>
          <w:rFonts w:ascii="Footlight MT Light" w:hAnsi="Footlight MT Light"/>
          <w:b/>
          <w:sz w:val="24"/>
          <w:szCs w:val="24"/>
          <w:lang w:val="sv-SE"/>
          <w:rPrChange w:id="21" w:author="suryavina" w:date="2015-02-06T16:21:00Z">
            <w:rPr>
              <w:rFonts w:ascii="Footlight MT Light" w:hAnsi="Footlight MT Light"/>
              <w:b/>
              <w:sz w:val="24"/>
              <w:szCs w:val="24"/>
              <w:lang w:val="sv-SE"/>
            </w:rPr>
          </w:rPrChange>
        </w:rPr>
      </w:pPr>
    </w:p>
    <w:p w:rsidR="00F027F9" w:rsidRPr="004F1FC6" w:rsidRDefault="00F027F9" w:rsidP="00FE17BA">
      <w:pPr>
        <w:jc w:val="center"/>
        <w:rPr>
          <w:rFonts w:ascii="Footlight MT Light" w:hAnsi="Footlight MT Light"/>
          <w:b/>
          <w:sz w:val="24"/>
          <w:szCs w:val="24"/>
          <w:lang w:val="sv-SE"/>
          <w:rPrChange w:id="22" w:author="suryavina" w:date="2015-02-06T16:21:00Z">
            <w:rPr>
              <w:rFonts w:ascii="Footlight MT Light" w:hAnsi="Footlight MT Light"/>
              <w:b/>
              <w:sz w:val="24"/>
              <w:szCs w:val="24"/>
              <w:lang w:val="sv-SE"/>
            </w:rPr>
          </w:rPrChange>
        </w:rPr>
      </w:pPr>
    </w:p>
    <w:tbl>
      <w:tblPr>
        <w:tblW w:w="7931" w:type="dxa"/>
        <w:tblInd w:w="115" w:type="dxa"/>
        <w:tblLayout w:type="fixed"/>
        <w:tblLook w:val="0000"/>
      </w:tblPr>
      <w:tblGrid>
        <w:gridCol w:w="7931"/>
      </w:tblGrid>
      <w:tr w:rsidR="00B328A8" w:rsidRPr="004F1FC6" w:rsidTr="00B75C04">
        <w:tc>
          <w:tcPr>
            <w:tcW w:w="7931" w:type="dxa"/>
            <w:tcBorders>
              <w:top w:val="single" w:sz="6" w:space="0" w:color="auto"/>
              <w:bottom w:val="single" w:sz="6" w:space="0" w:color="auto"/>
            </w:tcBorders>
          </w:tcPr>
          <w:p w:rsidR="00F027F9" w:rsidRPr="004F1FC6" w:rsidRDefault="00F027F9" w:rsidP="00FE17BA">
            <w:pPr>
              <w:jc w:val="center"/>
              <w:rPr>
                <w:rFonts w:ascii="Footlight MT Light" w:hAnsi="Footlight MT Light"/>
                <w:b/>
                <w:sz w:val="32"/>
                <w:szCs w:val="32"/>
                <w:lang w:val="sv-SE"/>
                <w:rPrChange w:id="23" w:author="suryavina" w:date="2015-02-06T16:21:00Z">
                  <w:rPr>
                    <w:rFonts w:ascii="Footlight MT Light" w:hAnsi="Footlight MT Light"/>
                    <w:b/>
                    <w:sz w:val="32"/>
                    <w:szCs w:val="32"/>
                    <w:lang w:val="sv-SE"/>
                  </w:rPr>
                </w:rPrChange>
              </w:rPr>
            </w:pPr>
          </w:p>
          <w:p w:rsidR="00F027F9" w:rsidRPr="004F1FC6" w:rsidRDefault="00777B17" w:rsidP="00FE17BA">
            <w:pPr>
              <w:jc w:val="center"/>
              <w:rPr>
                <w:rFonts w:ascii="Footlight MT Light" w:hAnsi="Footlight MT Light"/>
                <w:b/>
                <w:sz w:val="32"/>
                <w:szCs w:val="32"/>
                <w:rPrChange w:id="24" w:author="suryavina" w:date="2015-02-06T16:21:00Z">
                  <w:rPr>
                    <w:rFonts w:ascii="Footlight MT Light" w:hAnsi="Footlight MT Light"/>
                    <w:b/>
                    <w:sz w:val="32"/>
                    <w:szCs w:val="32"/>
                  </w:rPr>
                </w:rPrChange>
              </w:rPr>
            </w:pPr>
            <w:r w:rsidRPr="004F1FC6">
              <w:rPr>
                <w:rFonts w:ascii="Footlight MT Light" w:hAnsi="Footlight MT Light"/>
                <w:b/>
                <w:sz w:val="32"/>
                <w:szCs w:val="32"/>
                <w:rPrChange w:id="25" w:author="suryavina" w:date="2015-02-06T16:21:00Z">
                  <w:rPr>
                    <w:rFonts w:ascii="Footlight MT Light" w:hAnsi="Footlight MT Light"/>
                    <w:b/>
                    <w:sz w:val="32"/>
                    <w:szCs w:val="32"/>
                  </w:rPr>
                </w:rPrChange>
              </w:rPr>
              <w:t>Pengadaan</w:t>
            </w:r>
          </w:p>
          <w:p w:rsidR="004017A0" w:rsidRPr="004F1FC6" w:rsidRDefault="00777B17" w:rsidP="004017A0">
            <w:pPr>
              <w:jc w:val="center"/>
              <w:rPr>
                <w:rFonts w:ascii="Footlight MT Light" w:hAnsi="Footlight MT Light"/>
                <w:b/>
                <w:sz w:val="32"/>
                <w:szCs w:val="32"/>
                <w:lang w:val="id-ID"/>
                <w:rPrChange w:id="26" w:author="suryavina" w:date="2015-02-06T16:21:00Z">
                  <w:rPr>
                    <w:rFonts w:ascii="Footlight MT Light" w:hAnsi="Footlight MT Light"/>
                    <w:b/>
                    <w:sz w:val="32"/>
                    <w:szCs w:val="32"/>
                    <w:lang w:val="id-ID"/>
                  </w:rPr>
                </w:rPrChange>
              </w:rPr>
            </w:pPr>
            <w:r w:rsidRPr="004F1FC6">
              <w:rPr>
                <w:rFonts w:ascii="Footlight MT Light" w:hAnsi="Footlight MT Light"/>
                <w:b/>
                <w:sz w:val="32"/>
                <w:szCs w:val="32"/>
                <w:rPrChange w:id="27" w:author="suryavina" w:date="2015-02-06T16:21:00Z">
                  <w:rPr>
                    <w:rFonts w:ascii="Footlight MT Light" w:hAnsi="Footlight MT Light"/>
                    <w:b/>
                    <w:sz w:val="32"/>
                    <w:szCs w:val="32"/>
                  </w:rPr>
                </w:rPrChange>
              </w:rPr>
              <w:t>Barang/Pekerjaan Konstruksi/Jasa Lainnya</w:t>
            </w:r>
            <w:r w:rsidRPr="004F1FC6">
              <w:rPr>
                <w:rFonts w:ascii="Footlight MT Light" w:hAnsi="Footlight MT Light"/>
                <w:b/>
                <w:sz w:val="32"/>
                <w:szCs w:val="32"/>
                <w:lang w:val="id-ID"/>
                <w:rPrChange w:id="28" w:author="suryavina" w:date="2015-02-06T16:21:00Z">
                  <w:rPr>
                    <w:rFonts w:ascii="Footlight MT Light" w:hAnsi="Footlight MT Light"/>
                    <w:b/>
                    <w:sz w:val="32"/>
                    <w:szCs w:val="32"/>
                    <w:lang w:val="id-ID"/>
                  </w:rPr>
                </w:rPrChange>
              </w:rPr>
              <w:t>/</w:t>
            </w:r>
          </w:p>
          <w:p w:rsidR="004017A0" w:rsidRPr="004F1FC6" w:rsidRDefault="00777B17" w:rsidP="00FE17BA">
            <w:pPr>
              <w:jc w:val="center"/>
              <w:rPr>
                <w:rFonts w:ascii="Footlight MT Light" w:hAnsi="Footlight MT Light"/>
                <w:b/>
                <w:sz w:val="32"/>
                <w:szCs w:val="32"/>
                <w:lang w:val="id-ID"/>
                <w:rPrChange w:id="29" w:author="suryavina" w:date="2015-02-06T16:21:00Z">
                  <w:rPr>
                    <w:rFonts w:ascii="Footlight MT Light" w:hAnsi="Footlight MT Light"/>
                    <w:b/>
                    <w:sz w:val="32"/>
                    <w:szCs w:val="32"/>
                    <w:lang w:val="id-ID"/>
                  </w:rPr>
                </w:rPrChange>
              </w:rPr>
            </w:pPr>
            <w:r w:rsidRPr="004F1FC6">
              <w:rPr>
                <w:rFonts w:ascii="Footlight MT Light" w:hAnsi="Footlight MT Light"/>
                <w:b/>
                <w:sz w:val="32"/>
                <w:szCs w:val="32"/>
                <w:rPrChange w:id="30" w:author="suryavina" w:date="2015-02-06T16:21:00Z">
                  <w:rPr>
                    <w:rFonts w:ascii="Footlight MT Light" w:hAnsi="Footlight MT Light"/>
                    <w:b/>
                    <w:sz w:val="32"/>
                    <w:szCs w:val="32"/>
                  </w:rPr>
                </w:rPrChange>
              </w:rPr>
              <w:t xml:space="preserve">Jasa Konsultansi </w:t>
            </w:r>
          </w:p>
          <w:p w:rsidR="00F027F9" w:rsidRPr="004F1FC6" w:rsidDel="004017A0" w:rsidRDefault="00F027F9" w:rsidP="00FE17BA">
            <w:pPr>
              <w:jc w:val="center"/>
              <w:rPr>
                <w:rFonts w:ascii="Footlight MT Light" w:hAnsi="Footlight MT Light"/>
                <w:b/>
                <w:sz w:val="32"/>
                <w:szCs w:val="32"/>
                <w:rPrChange w:id="31" w:author="suryavina" w:date="2015-02-06T16:21:00Z">
                  <w:rPr>
                    <w:rFonts w:ascii="Footlight MT Light" w:hAnsi="Footlight MT Light"/>
                    <w:b/>
                    <w:sz w:val="32"/>
                    <w:szCs w:val="32"/>
                  </w:rPr>
                </w:rPrChange>
              </w:rPr>
            </w:pPr>
          </w:p>
          <w:p w:rsidR="009760B5" w:rsidRPr="004F1FC6" w:rsidRDefault="009760B5">
            <w:pPr>
              <w:jc w:val="center"/>
              <w:rPr>
                <w:rFonts w:ascii="Footlight MT Light" w:hAnsi="Footlight MT Light"/>
                <w:b/>
                <w:sz w:val="32"/>
                <w:szCs w:val="32"/>
                <w:rPrChange w:id="32" w:author="suryavina" w:date="2015-02-06T16:21:00Z">
                  <w:rPr>
                    <w:rFonts w:ascii="Footlight MT Light" w:hAnsi="Footlight MT Light"/>
                    <w:b/>
                    <w:sz w:val="32"/>
                    <w:szCs w:val="32"/>
                  </w:rPr>
                </w:rPrChange>
              </w:rPr>
            </w:pPr>
          </w:p>
        </w:tc>
      </w:tr>
    </w:tbl>
    <w:p w:rsidR="00F027F9" w:rsidRPr="004F1FC6" w:rsidRDefault="00F027F9" w:rsidP="00FE17BA">
      <w:pPr>
        <w:jc w:val="center"/>
        <w:rPr>
          <w:rFonts w:ascii="Footlight MT Light" w:hAnsi="Footlight MT Light"/>
          <w:sz w:val="32"/>
          <w:szCs w:val="32"/>
          <w:lang w:val="sv-SE"/>
          <w:rPrChange w:id="33" w:author="suryavina" w:date="2015-02-06T16:21:00Z">
            <w:rPr>
              <w:rFonts w:ascii="Footlight MT Light" w:hAnsi="Footlight MT Light"/>
              <w:sz w:val="32"/>
              <w:szCs w:val="32"/>
              <w:lang w:val="sv-SE"/>
            </w:rPr>
          </w:rPrChange>
        </w:rPr>
      </w:pPr>
    </w:p>
    <w:p w:rsidR="003310FC" w:rsidRPr="004F1FC6" w:rsidRDefault="00777B17" w:rsidP="009E3A18">
      <w:pPr>
        <w:jc w:val="center"/>
        <w:rPr>
          <w:rFonts w:ascii="Footlight MT Light" w:hAnsi="Footlight MT Light"/>
          <w:b/>
          <w:sz w:val="24"/>
          <w:szCs w:val="24"/>
          <w:lang w:val="sv-SE"/>
          <w:rPrChange w:id="34" w:author="suryavina" w:date="2015-02-06T16:21:00Z">
            <w:rPr>
              <w:rFonts w:ascii="Footlight MT Light" w:hAnsi="Footlight MT Light"/>
              <w:b/>
              <w:sz w:val="24"/>
              <w:szCs w:val="24"/>
              <w:lang w:val="sv-SE"/>
            </w:rPr>
          </w:rPrChange>
        </w:rPr>
      </w:pPr>
      <w:r w:rsidRPr="004F1FC6">
        <w:rPr>
          <w:rFonts w:ascii="Footlight MT Light" w:hAnsi="Footlight MT Light"/>
          <w:b/>
          <w:sz w:val="32"/>
          <w:szCs w:val="32"/>
          <w:lang w:val="sv-SE"/>
          <w:rPrChange w:id="35" w:author="suryavina" w:date="2015-02-06T16:21:00Z">
            <w:rPr>
              <w:rFonts w:ascii="Footlight MT Light" w:hAnsi="Footlight MT Light"/>
              <w:b/>
              <w:sz w:val="32"/>
              <w:szCs w:val="32"/>
              <w:lang w:val="sv-SE"/>
            </w:rPr>
          </w:rPrChange>
        </w:rPr>
        <w:t>-</w:t>
      </w:r>
      <w:r w:rsidRPr="004F1FC6">
        <w:rPr>
          <w:rFonts w:ascii="Footlight MT Light" w:hAnsi="Footlight MT Light"/>
          <w:b/>
          <w:sz w:val="24"/>
          <w:szCs w:val="24"/>
          <w:lang w:val="sv-SE"/>
          <w:rPrChange w:id="36" w:author="suryavina" w:date="2015-02-06T16:21:00Z">
            <w:rPr>
              <w:rFonts w:ascii="Footlight MT Light" w:hAnsi="Footlight MT Light"/>
              <w:b/>
              <w:sz w:val="24"/>
              <w:szCs w:val="24"/>
              <w:lang w:val="sv-SE"/>
            </w:rPr>
          </w:rPrChange>
        </w:rPr>
        <w:t xml:space="preserve">Metode </w:t>
      </w:r>
      <w:r w:rsidR="00155965" w:rsidRPr="004F1FC6">
        <w:rPr>
          <w:rFonts w:ascii="Footlight MT Light" w:hAnsi="Footlight MT Light"/>
          <w:b/>
          <w:sz w:val="24"/>
          <w:szCs w:val="24"/>
          <w:lang w:val="id-ID"/>
          <w:rPrChange w:id="37" w:author="suryavina" w:date="2015-02-06T16:21:00Z">
            <w:rPr>
              <w:rFonts w:ascii="Footlight MT Light" w:hAnsi="Footlight MT Light"/>
              <w:b/>
              <w:sz w:val="24"/>
              <w:szCs w:val="24"/>
              <w:lang w:val="id-ID"/>
            </w:rPr>
          </w:rPrChange>
        </w:rPr>
        <w:t xml:space="preserve">E-Lelang Cepat/E-Seleksi </w:t>
      </w:r>
      <w:r w:rsidRPr="004F1FC6">
        <w:rPr>
          <w:rFonts w:ascii="Footlight MT Light" w:hAnsi="Footlight MT Light"/>
          <w:b/>
          <w:sz w:val="24"/>
          <w:szCs w:val="24"/>
          <w:lang w:val="id-ID"/>
          <w:rPrChange w:id="38" w:author="suryavina" w:date="2015-02-06T16:21:00Z">
            <w:rPr>
              <w:rFonts w:ascii="Footlight MT Light" w:hAnsi="Footlight MT Light"/>
              <w:b/>
              <w:sz w:val="24"/>
              <w:szCs w:val="24"/>
              <w:lang w:val="id-ID"/>
            </w:rPr>
          </w:rPrChange>
        </w:rPr>
        <w:t>Cepat~</w:t>
      </w:r>
    </w:p>
    <w:p w:rsidR="00F027F9" w:rsidRPr="004F1FC6" w:rsidRDefault="00F027F9" w:rsidP="00FE17BA">
      <w:pPr>
        <w:jc w:val="center"/>
        <w:rPr>
          <w:rFonts w:ascii="Footlight MT Light" w:hAnsi="Footlight MT Light"/>
          <w:b/>
          <w:sz w:val="24"/>
          <w:szCs w:val="24"/>
          <w:lang w:val="sv-SE"/>
          <w:rPrChange w:id="39" w:author="suryavina" w:date="2015-02-06T16:21:00Z">
            <w:rPr>
              <w:rFonts w:ascii="Footlight MT Light" w:hAnsi="Footlight MT Light"/>
              <w:b/>
              <w:sz w:val="24"/>
              <w:szCs w:val="24"/>
              <w:lang w:val="sv-SE"/>
            </w:rPr>
          </w:rPrChange>
        </w:rPr>
      </w:pPr>
    </w:p>
    <w:p w:rsidR="00F027F9" w:rsidRPr="004F1FC6" w:rsidRDefault="00F027F9" w:rsidP="00FE17BA">
      <w:pPr>
        <w:jc w:val="center"/>
        <w:rPr>
          <w:rFonts w:ascii="Footlight MT Light" w:hAnsi="Footlight MT Light"/>
          <w:b/>
          <w:sz w:val="24"/>
          <w:szCs w:val="24"/>
          <w:lang w:val="sv-SE"/>
          <w:rPrChange w:id="40" w:author="suryavina" w:date="2015-02-06T16:21:00Z">
            <w:rPr>
              <w:rFonts w:ascii="Footlight MT Light" w:hAnsi="Footlight MT Light"/>
              <w:b/>
              <w:sz w:val="24"/>
              <w:szCs w:val="24"/>
              <w:lang w:val="sv-SE"/>
            </w:rPr>
          </w:rPrChange>
        </w:rPr>
      </w:pPr>
    </w:p>
    <w:p w:rsidR="00F027F9" w:rsidRPr="004F1FC6" w:rsidRDefault="00F027F9" w:rsidP="00FE17BA">
      <w:pPr>
        <w:jc w:val="center"/>
        <w:rPr>
          <w:rFonts w:ascii="Footlight MT Light" w:hAnsi="Footlight MT Light"/>
          <w:b/>
          <w:sz w:val="24"/>
          <w:szCs w:val="24"/>
          <w:lang w:val="sv-SE"/>
          <w:rPrChange w:id="41" w:author="suryavina" w:date="2015-02-06T16:21:00Z">
            <w:rPr>
              <w:rFonts w:ascii="Footlight MT Light" w:hAnsi="Footlight MT Light"/>
              <w:b/>
              <w:sz w:val="24"/>
              <w:szCs w:val="24"/>
              <w:lang w:val="sv-SE"/>
            </w:rPr>
          </w:rPrChange>
        </w:rPr>
      </w:pPr>
    </w:p>
    <w:p w:rsidR="00F027F9" w:rsidRPr="004F1FC6" w:rsidRDefault="00F027F9" w:rsidP="00FE17BA">
      <w:pPr>
        <w:jc w:val="center"/>
        <w:rPr>
          <w:rFonts w:ascii="Footlight MT Light" w:hAnsi="Footlight MT Light"/>
          <w:b/>
          <w:sz w:val="24"/>
          <w:szCs w:val="24"/>
          <w:lang w:val="sv-SE"/>
          <w:rPrChange w:id="42" w:author="suryavina" w:date="2015-02-06T16:21:00Z">
            <w:rPr>
              <w:rFonts w:ascii="Footlight MT Light" w:hAnsi="Footlight MT Light"/>
              <w:b/>
              <w:sz w:val="24"/>
              <w:szCs w:val="24"/>
              <w:lang w:val="sv-SE"/>
            </w:rPr>
          </w:rPrChange>
        </w:rPr>
      </w:pPr>
    </w:p>
    <w:p w:rsidR="00F027F9" w:rsidRPr="004F1FC6" w:rsidRDefault="00F027F9" w:rsidP="00FE17BA">
      <w:pPr>
        <w:jc w:val="center"/>
        <w:rPr>
          <w:rFonts w:ascii="Footlight MT Light" w:hAnsi="Footlight MT Light"/>
          <w:b/>
          <w:sz w:val="24"/>
          <w:szCs w:val="24"/>
          <w:lang w:val="sv-SE"/>
          <w:rPrChange w:id="43" w:author="suryavina" w:date="2015-02-06T16:21:00Z">
            <w:rPr>
              <w:rFonts w:ascii="Footlight MT Light" w:hAnsi="Footlight MT Light"/>
              <w:b/>
              <w:sz w:val="24"/>
              <w:szCs w:val="24"/>
              <w:lang w:val="sv-SE"/>
            </w:rPr>
          </w:rPrChange>
        </w:rPr>
      </w:pPr>
    </w:p>
    <w:p w:rsidR="00F027F9" w:rsidRPr="004F1FC6" w:rsidRDefault="00F027F9" w:rsidP="00FE17BA">
      <w:pPr>
        <w:jc w:val="center"/>
        <w:rPr>
          <w:rFonts w:ascii="Footlight MT Light" w:hAnsi="Footlight MT Light"/>
          <w:b/>
          <w:sz w:val="24"/>
          <w:szCs w:val="24"/>
          <w:lang w:val="sv-SE"/>
          <w:rPrChange w:id="44" w:author="suryavina" w:date="2015-02-06T16:21:00Z">
            <w:rPr>
              <w:rFonts w:ascii="Footlight MT Light" w:hAnsi="Footlight MT Light"/>
              <w:b/>
              <w:sz w:val="24"/>
              <w:szCs w:val="24"/>
              <w:lang w:val="sv-SE"/>
            </w:rPr>
          </w:rPrChange>
        </w:rPr>
      </w:pPr>
    </w:p>
    <w:p w:rsidR="00F027F9" w:rsidRPr="004F1FC6" w:rsidRDefault="00F027F9" w:rsidP="00FE17BA">
      <w:pPr>
        <w:jc w:val="center"/>
        <w:rPr>
          <w:rFonts w:ascii="Footlight MT Light" w:hAnsi="Footlight MT Light"/>
          <w:b/>
          <w:sz w:val="24"/>
          <w:szCs w:val="24"/>
          <w:lang w:val="sv-SE"/>
          <w:rPrChange w:id="45" w:author="suryavina" w:date="2015-02-06T16:21:00Z">
            <w:rPr>
              <w:rFonts w:ascii="Footlight MT Light" w:hAnsi="Footlight MT Light"/>
              <w:b/>
              <w:sz w:val="24"/>
              <w:szCs w:val="24"/>
              <w:lang w:val="sv-SE"/>
            </w:rPr>
          </w:rPrChange>
        </w:rPr>
      </w:pPr>
    </w:p>
    <w:p w:rsidR="00F027F9" w:rsidRPr="004F1FC6" w:rsidRDefault="00F027F9" w:rsidP="00FE17BA">
      <w:pPr>
        <w:jc w:val="center"/>
        <w:rPr>
          <w:rFonts w:ascii="Footlight MT Light" w:hAnsi="Footlight MT Light"/>
          <w:b/>
          <w:sz w:val="24"/>
          <w:szCs w:val="24"/>
          <w:lang w:val="sv-SE"/>
          <w:rPrChange w:id="46" w:author="suryavina" w:date="2015-02-06T16:21:00Z">
            <w:rPr>
              <w:rFonts w:ascii="Footlight MT Light" w:hAnsi="Footlight MT Light"/>
              <w:b/>
              <w:sz w:val="24"/>
              <w:szCs w:val="24"/>
              <w:lang w:val="sv-SE"/>
            </w:rPr>
          </w:rPrChange>
        </w:rPr>
      </w:pPr>
    </w:p>
    <w:p w:rsidR="00F027F9" w:rsidRPr="004F1FC6" w:rsidRDefault="00F027F9" w:rsidP="00FE17BA">
      <w:pPr>
        <w:jc w:val="center"/>
        <w:rPr>
          <w:rFonts w:ascii="Footlight MT Light" w:hAnsi="Footlight MT Light"/>
          <w:b/>
          <w:sz w:val="24"/>
          <w:szCs w:val="24"/>
          <w:lang w:val="sv-SE"/>
          <w:rPrChange w:id="47" w:author="suryavina" w:date="2015-02-06T16:21:00Z">
            <w:rPr>
              <w:rFonts w:ascii="Footlight MT Light" w:hAnsi="Footlight MT Light"/>
              <w:b/>
              <w:sz w:val="24"/>
              <w:szCs w:val="24"/>
              <w:lang w:val="sv-SE"/>
            </w:rPr>
          </w:rPrChange>
        </w:rPr>
      </w:pPr>
    </w:p>
    <w:p w:rsidR="00F027F9" w:rsidRPr="004F1FC6" w:rsidRDefault="00F027F9" w:rsidP="00FE17BA">
      <w:pPr>
        <w:jc w:val="center"/>
        <w:rPr>
          <w:rFonts w:ascii="Footlight MT Light" w:hAnsi="Footlight MT Light"/>
          <w:b/>
          <w:sz w:val="24"/>
          <w:szCs w:val="24"/>
          <w:lang w:val="sv-SE"/>
          <w:rPrChange w:id="48" w:author="suryavina" w:date="2015-02-06T16:21:00Z">
            <w:rPr>
              <w:rFonts w:ascii="Footlight MT Light" w:hAnsi="Footlight MT Light"/>
              <w:b/>
              <w:sz w:val="24"/>
              <w:szCs w:val="24"/>
              <w:lang w:val="sv-SE"/>
            </w:rPr>
          </w:rPrChange>
        </w:rPr>
      </w:pPr>
    </w:p>
    <w:p w:rsidR="00F027F9" w:rsidRPr="004F1FC6" w:rsidRDefault="00F027F9" w:rsidP="00FE17BA">
      <w:pPr>
        <w:jc w:val="center"/>
        <w:rPr>
          <w:rFonts w:ascii="Footlight MT Light" w:hAnsi="Footlight MT Light"/>
          <w:b/>
          <w:sz w:val="24"/>
          <w:szCs w:val="24"/>
          <w:lang w:val="sv-SE"/>
          <w:rPrChange w:id="49" w:author="suryavina" w:date="2015-02-06T16:21:00Z">
            <w:rPr>
              <w:rFonts w:ascii="Footlight MT Light" w:hAnsi="Footlight MT Light"/>
              <w:b/>
              <w:sz w:val="24"/>
              <w:szCs w:val="24"/>
              <w:lang w:val="sv-SE"/>
            </w:rPr>
          </w:rPrChange>
        </w:rPr>
      </w:pPr>
    </w:p>
    <w:p w:rsidR="00F027F9" w:rsidRPr="004F1FC6" w:rsidRDefault="00F027F9" w:rsidP="00FE17BA">
      <w:pPr>
        <w:jc w:val="center"/>
        <w:rPr>
          <w:rFonts w:ascii="Footlight MT Light" w:hAnsi="Footlight MT Light"/>
          <w:b/>
          <w:sz w:val="24"/>
          <w:szCs w:val="24"/>
          <w:lang w:val="sv-SE"/>
          <w:rPrChange w:id="50" w:author="suryavina" w:date="2015-02-06T16:21:00Z">
            <w:rPr>
              <w:rFonts w:ascii="Footlight MT Light" w:hAnsi="Footlight MT Light"/>
              <w:b/>
              <w:sz w:val="24"/>
              <w:szCs w:val="24"/>
              <w:lang w:val="sv-SE"/>
            </w:rPr>
          </w:rPrChange>
        </w:rPr>
      </w:pPr>
    </w:p>
    <w:p w:rsidR="00F027F9" w:rsidRPr="004F1FC6" w:rsidRDefault="00F027F9" w:rsidP="00FE17BA">
      <w:pPr>
        <w:jc w:val="center"/>
        <w:rPr>
          <w:rFonts w:ascii="Footlight MT Light" w:hAnsi="Footlight MT Light"/>
          <w:b/>
          <w:sz w:val="24"/>
          <w:szCs w:val="24"/>
          <w:lang w:val="sv-SE"/>
          <w:rPrChange w:id="51" w:author="suryavina" w:date="2015-02-06T16:21:00Z">
            <w:rPr>
              <w:rFonts w:ascii="Footlight MT Light" w:hAnsi="Footlight MT Light"/>
              <w:b/>
              <w:sz w:val="24"/>
              <w:szCs w:val="24"/>
              <w:lang w:val="sv-SE"/>
            </w:rPr>
          </w:rPrChange>
        </w:rPr>
      </w:pPr>
    </w:p>
    <w:p w:rsidR="00F027F9" w:rsidRPr="004F1FC6" w:rsidRDefault="00F027F9" w:rsidP="00FE17BA">
      <w:pPr>
        <w:jc w:val="center"/>
        <w:rPr>
          <w:rFonts w:ascii="Footlight MT Light" w:hAnsi="Footlight MT Light"/>
          <w:b/>
          <w:sz w:val="24"/>
          <w:szCs w:val="24"/>
          <w:lang w:val="sv-SE"/>
          <w:rPrChange w:id="52" w:author="suryavina" w:date="2015-02-06T16:21:00Z">
            <w:rPr>
              <w:rFonts w:ascii="Footlight MT Light" w:hAnsi="Footlight MT Light"/>
              <w:b/>
              <w:sz w:val="24"/>
              <w:szCs w:val="24"/>
              <w:lang w:val="sv-SE"/>
            </w:rPr>
          </w:rPrChange>
        </w:rPr>
      </w:pPr>
    </w:p>
    <w:p w:rsidR="00F027F9" w:rsidRPr="004F1FC6" w:rsidRDefault="00F027F9" w:rsidP="00FE17BA">
      <w:pPr>
        <w:jc w:val="center"/>
        <w:rPr>
          <w:rFonts w:ascii="Footlight MT Light" w:hAnsi="Footlight MT Light"/>
          <w:b/>
          <w:sz w:val="24"/>
          <w:szCs w:val="24"/>
          <w:lang w:val="sv-SE"/>
          <w:rPrChange w:id="53" w:author="suryavina" w:date="2015-02-06T16:21:00Z">
            <w:rPr>
              <w:rFonts w:ascii="Footlight MT Light" w:hAnsi="Footlight MT Light"/>
              <w:b/>
              <w:sz w:val="24"/>
              <w:szCs w:val="24"/>
              <w:lang w:val="sv-SE"/>
            </w:rPr>
          </w:rPrChange>
        </w:rPr>
      </w:pPr>
    </w:p>
    <w:p w:rsidR="00F027F9" w:rsidRPr="004F1FC6" w:rsidRDefault="00F027F9" w:rsidP="00FE17BA">
      <w:pPr>
        <w:jc w:val="center"/>
        <w:rPr>
          <w:rFonts w:ascii="Footlight MT Light" w:hAnsi="Footlight MT Light"/>
          <w:b/>
          <w:sz w:val="24"/>
          <w:szCs w:val="24"/>
          <w:lang w:val="sv-SE"/>
          <w:rPrChange w:id="54" w:author="suryavina" w:date="2015-02-06T16:21:00Z">
            <w:rPr>
              <w:rFonts w:ascii="Footlight MT Light" w:hAnsi="Footlight MT Light"/>
              <w:b/>
              <w:sz w:val="24"/>
              <w:szCs w:val="24"/>
              <w:lang w:val="sv-SE"/>
            </w:rPr>
          </w:rPrChange>
        </w:rPr>
      </w:pPr>
    </w:p>
    <w:p w:rsidR="00F027F9" w:rsidRPr="004F1FC6" w:rsidRDefault="00F027F9" w:rsidP="00FE17BA">
      <w:pPr>
        <w:jc w:val="center"/>
        <w:rPr>
          <w:rFonts w:ascii="Footlight MT Light" w:hAnsi="Footlight MT Light"/>
          <w:b/>
          <w:sz w:val="24"/>
          <w:szCs w:val="24"/>
          <w:lang w:val="sv-SE"/>
          <w:rPrChange w:id="55" w:author="suryavina" w:date="2015-02-06T16:21:00Z">
            <w:rPr>
              <w:rFonts w:ascii="Footlight MT Light" w:hAnsi="Footlight MT Light"/>
              <w:b/>
              <w:sz w:val="24"/>
              <w:szCs w:val="24"/>
              <w:lang w:val="sv-SE"/>
            </w:rPr>
          </w:rPrChange>
        </w:rPr>
      </w:pPr>
    </w:p>
    <w:p w:rsidR="00F027F9" w:rsidRPr="004F1FC6" w:rsidRDefault="00F027F9" w:rsidP="00FE17BA">
      <w:pPr>
        <w:jc w:val="center"/>
        <w:rPr>
          <w:rFonts w:ascii="Footlight MT Light" w:hAnsi="Footlight MT Light"/>
          <w:sz w:val="24"/>
          <w:szCs w:val="24"/>
          <w:lang w:val="sv-SE"/>
          <w:rPrChange w:id="56" w:author="suryavina" w:date="2015-02-06T16:21:00Z">
            <w:rPr>
              <w:rFonts w:ascii="Footlight MT Light" w:hAnsi="Footlight MT Light"/>
              <w:sz w:val="24"/>
              <w:szCs w:val="24"/>
              <w:lang w:val="sv-SE"/>
            </w:rPr>
          </w:rPrChange>
        </w:rPr>
      </w:pPr>
    </w:p>
    <w:p w:rsidR="00F027F9" w:rsidRPr="004F1FC6" w:rsidRDefault="00777B17" w:rsidP="00FE17BA">
      <w:pPr>
        <w:jc w:val="center"/>
        <w:rPr>
          <w:rFonts w:ascii="Footlight MT Light" w:hAnsi="Footlight MT Light"/>
          <w:b/>
          <w:sz w:val="24"/>
          <w:szCs w:val="24"/>
          <w:lang w:val="es-CO"/>
          <w:rPrChange w:id="57" w:author="suryavina" w:date="2015-02-06T16:21:00Z">
            <w:rPr>
              <w:rFonts w:ascii="Footlight MT Light" w:hAnsi="Footlight MT Light"/>
              <w:b/>
              <w:sz w:val="24"/>
              <w:szCs w:val="24"/>
              <w:lang w:val="es-CO"/>
            </w:rPr>
          </w:rPrChange>
        </w:rPr>
      </w:pPr>
      <w:r w:rsidRPr="004F1FC6">
        <w:rPr>
          <w:rFonts w:ascii="Footlight MT Light" w:hAnsi="Footlight MT Light"/>
          <w:b/>
          <w:sz w:val="24"/>
          <w:szCs w:val="24"/>
          <w:lang w:val="id-ID"/>
          <w:rPrChange w:id="58" w:author="suryavina" w:date="2015-02-06T16:21:00Z">
            <w:rPr>
              <w:rFonts w:ascii="Footlight MT Light" w:hAnsi="Footlight MT Light"/>
              <w:b/>
              <w:sz w:val="24"/>
              <w:szCs w:val="24"/>
              <w:lang w:val="id-ID"/>
            </w:rPr>
          </w:rPrChange>
        </w:rPr>
        <w:t>Lembaga Kebijakan Pengadaan Barang/Jasa Pemerintah</w:t>
      </w:r>
      <w:r w:rsidRPr="004F1FC6">
        <w:rPr>
          <w:rFonts w:ascii="Footlight MT Light" w:hAnsi="Footlight MT Light"/>
          <w:b/>
          <w:sz w:val="24"/>
          <w:szCs w:val="24"/>
          <w:lang w:val="es-CO"/>
          <w:rPrChange w:id="59" w:author="suryavina" w:date="2015-02-06T16:21:00Z">
            <w:rPr>
              <w:rFonts w:ascii="Footlight MT Light" w:hAnsi="Footlight MT Light"/>
              <w:b/>
              <w:sz w:val="24"/>
              <w:szCs w:val="24"/>
              <w:lang w:val="es-CO"/>
            </w:rPr>
          </w:rPrChange>
        </w:rPr>
        <w:t xml:space="preserve"> </w:t>
      </w:r>
    </w:p>
    <w:p w:rsidR="00F027F9" w:rsidRPr="004F1FC6" w:rsidRDefault="00F027F9" w:rsidP="00FE17BA">
      <w:pPr>
        <w:jc w:val="center"/>
        <w:rPr>
          <w:rFonts w:ascii="Footlight MT Light" w:hAnsi="Footlight MT Light"/>
          <w:sz w:val="24"/>
          <w:szCs w:val="24"/>
          <w:lang w:val="sv-SE"/>
          <w:rPrChange w:id="60" w:author="suryavina" w:date="2015-02-06T16:21:00Z">
            <w:rPr>
              <w:rFonts w:ascii="Footlight MT Light" w:hAnsi="Footlight MT Light"/>
              <w:sz w:val="24"/>
              <w:szCs w:val="24"/>
              <w:lang w:val="sv-SE"/>
            </w:rPr>
          </w:rPrChange>
        </w:rPr>
        <w:sectPr w:rsidR="00F027F9" w:rsidRPr="004F1FC6" w:rsidSect="00F027F9">
          <w:headerReference w:type="default" r:id="rId9"/>
          <w:type w:val="continuous"/>
          <w:pgSz w:w="11907" w:h="16840" w:code="9"/>
          <w:pgMar w:top="2268" w:right="1701" w:bottom="1701" w:left="2268" w:header="737" w:footer="567" w:gutter="0"/>
          <w:cols w:space="720"/>
          <w:noEndnote/>
        </w:sectPr>
      </w:pPr>
    </w:p>
    <w:p w:rsidR="00F027F9" w:rsidRPr="004F1FC6" w:rsidRDefault="00F027F9" w:rsidP="00FE17BA">
      <w:pPr>
        <w:pStyle w:val="Title"/>
        <w:rPr>
          <w:rFonts w:ascii="Footlight MT Light" w:hAnsi="Footlight MT Light"/>
          <w:spacing w:val="80"/>
          <w:szCs w:val="32"/>
          <w:lang w:val="fi-FI"/>
          <w:rPrChange w:id="61" w:author="suryavina" w:date="2015-02-06T16:21:00Z">
            <w:rPr>
              <w:rFonts w:ascii="Footlight MT Light" w:hAnsi="Footlight MT Light"/>
              <w:spacing w:val="80"/>
              <w:szCs w:val="32"/>
              <w:lang w:val="fi-FI"/>
            </w:rPr>
          </w:rPrChange>
        </w:rPr>
      </w:pPr>
    </w:p>
    <w:p w:rsidR="00F027F9" w:rsidRPr="004F1FC6" w:rsidRDefault="00155965" w:rsidP="00FE17BA">
      <w:pPr>
        <w:pStyle w:val="Title"/>
        <w:rPr>
          <w:rFonts w:ascii="Footlight MT Light" w:hAnsi="Footlight MT Light"/>
          <w:szCs w:val="32"/>
          <w:lang w:val="fi-FI"/>
          <w:rPrChange w:id="62" w:author="suryavina" w:date="2015-02-06T16:21:00Z">
            <w:rPr>
              <w:rFonts w:ascii="Footlight MT Light" w:hAnsi="Footlight MT Light"/>
              <w:szCs w:val="32"/>
              <w:lang w:val="fi-FI"/>
            </w:rPr>
          </w:rPrChange>
        </w:rPr>
      </w:pPr>
      <w:r w:rsidRPr="004F1FC6">
        <w:rPr>
          <w:rFonts w:ascii="Footlight MT Light" w:hAnsi="Footlight MT Light"/>
          <w:spacing w:val="80"/>
          <w:szCs w:val="32"/>
          <w:lang w:val="fi-FI"/>
          <w:rPrChange w:id="63" w:author="suryavina" w:date="2015-02-06T16:21:00Z">
            <w:rPr>
              <w:rFonts w:ascii="Footlight MT Light" w:hAnsi="Footlight MT Light"/>
              <w:spacing w:val="80"/>
              <w:szCs w:val="32"/>
              <w:lang w:val="fi-FI"/>
            </w:rPr>
          </w:rPrChange>
        </w:rPr>
        <w:t>DOKUMEN PENGADAAN</w:t>
      </w:r>
    </w:p>
    <w:p w:rsidR="00F027F9" w:rsidRPr="004F1FC6" w:rsidRDefault="00155965" w:rsidP="00FE17BA">
      <w:pPr>
        <w:pStyle w:val="Title"/>
        <w:rPr>
          <w:rFonts w:ascii="Footlight MT Light" w:hAnsi="Footlight MT Light"/>
          <w:sz w:val="24"/>
          <w:szCs w:val="24"/>
          <w:lang w:val="fi-FI"/>
          <w:rPrChange w:id="64"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65" w:author="suryavina" w:date="2015-02-06T16:21:00Z">
            <w:rPr>
              <w:rFonts w:ascii="Footlight MT Light" w:hAnsi="Footlight MT Light"/>
              <w:sz w:val="24"/>
              <w:szCs w:val="24"/>
              <w:lang w:val="fi-FI"/>
            </w:rPr>
          </w:rPrChange>
        </w:rPr>
        <w:t>Nomor: __________</w:t>
      </w:r>
    </w:p>
    <w:p w:rsidR="00F027F9" w:rsidRPr="004F1FC6" w:rsidRDefault="00155965" w:rsidP="00FE17BA">
      <w:pPr>
        <w:pStyle w:val="Title"/>
        <w:rPr>
          <w:rFonts w:ascii="Footlight MT Light" w:hAnsi="Footlight MT Light"/>
          <w:b w:val="0"/>
          <w:sz w:val="24"/>
          <w:szCs w:val="24"/>
          <w:lang w:val="fi-FI"/>
          <w:rPrChange w:id="66" w:author="suryavina" w:date="2015-02-06T16:21:00Z">
            <w:rPr>
              <w:rFonts w:ascii="Footlight MT Light" w:hAnsi="Footlight MT Light"/>
              <w:b w:val="0"/>
              <w:sz w:val="24"/>
              <w:szCs w:val="24"/>
              <w:lang w:val="fi-FI"/>
            </w:rPr>
          </w:rPrChange>
        </w:rPr>
      </w:pPr>
      <w:r w:rsidRPr="004F1FC6">
        <w:rPr>
          <w:rFonts w:ascii="Footlight MT Light" w:hAnsi="Footlight MT Light"/>
          <w:sz w:val="24"/>
          <w:szCs w:val="24"/>
          <w:lang w:val="fi-FI"/>
          <w:rPrChange w:id="67" w:author="suryavina" w:date="2015-02-06T16:21:00Z">
            <w:rPr>
              <w:rFonts w:ascii="Footlight MT Light" w:hAnsi="Footlight MT Light"/>
              <w:sz w:val="24"/>
              <w:szCs w:val="24"/>
              <w:lang w:val="fi-FI"/>
            </w:rPr>
          </w:rPrChange>
        </w:rPr>
        <w:t>Tanggal: __________</w:t>
      </w:r>
    </w:p>
    <w:p w:rsidR="00F027F9" w:rsidRPr="004F1FC6" w:rsidRDefault="00F027F9" w:rsidP="00FE17BA">
      <w:pPr>
        <w:pStyle w:val="Title"/>
        <w:rPr>
          <w:rFonts w:ascii="Footlight MT Light" w:hAnsi="Footlight MT Light"/>
          <w:sz w:val="24"/>
          <w:szCs w:val="24"/>
          <w:lang w:val="fi-FI"/>
          <w:rPrChange w:id="68" w:author="suryavina" w:date="2015-02-06T16:21:00Z">
            <w:rPr>
              <w:rFonts w:ascii="Footlight MT Light" w:hAnsi="Footlight MT Light"/>
              <w:sz w:val="24"/>
              <w:szCs w:val="24"/>
              <w:lang w:val="fi-FI"/>
            </w:rPr>
          </w:rPrChange>
        </w:rPr>
      </w:pPr>
    </w:p>
    <w:p w:rsidR="00F027F9" w:rsidRPr="004F1FC6" w:rsidRDefault="00777B17" w:rsidP="00FE17BA">
      <w:pPr>
        <w:jc w:val="center"/>
        <w:rPr>
          <w:rFonts w:ascii="Footlight MT Light" w:hAnsi="Footlight MT Light"/>
          <w:b/>
          <w:sz w:val="24"/>
          <w:szCs w:val="24"/>
          <w:lang w:val="fi-FI"/>
          <w:rPrChange w:id="69" w:author="suryavina" w:date="2015-02-06T16:21:00Z">
            <w:rPr>
              <w:rFonts w:ascii="Footlight MT Light" w:hAnsi="Footlight MT Light"/>
              <w:b/>
              <w:sz w:val="24"/>
              <w:szCs w:val="24"/>
              <w:lang w:val="fi-FI"/>
            </w:rPr>
          </w:rPrChange>
        </w:rPr>
      </w:pPr>
      <w:r w:rsidRPr="004F1FC6">
        <w:rPr>
          <w:rFonts w:ascii="Footlight MT Light" w:hAnsi="Footlight MT Light"/>
          <w:b/>
          <w:sz w:val="24"/>
          <w:szCs w:val="24"/>
          <w:lang w:val="fi-FI"/>
          <w:rPrChange w:id="70" w:author="suryavina" w:date="2015-02-06T16:21:00Z">
            <w:rPr>
              <w:rFonts w:ascii="Footlight MT Light" w:hAnsi="Footlight MT Light"/>
              <w:b/>
              <w:sz w:val="24"/>
              <w:szCs w:val="24"/>
              <w:lang w:val="fi-FI"/>
            </w:rPr>
          </w:rPrChange>
        </w:rPr>
        <w:t>untuk</w:t>
      </w:r>
    </w:p>
    <w:p w:rsidR="00F027F9" w:rsidRPr="004F1FC6" w:rsidRDefault="00F027F9" w:rsidP="00FE17BA">
      <w:pPr>
        <w:rPr>
          <w:rFonts w:ascii="Footlight MT Light" w:hAnsi="Footlight MT Light"/>
          <w:sz w:val="24"/>
          <w:szCs w:val="24"/>
          <w:lang w:val="fi-FI"/>
          <w:rPrChange w:id="71" w:author="suryavina" w:date="2015-02-06T16:21:00Z">
            <w:rPr>
              <w:rFonts w:ascii="Footlight MT Light" w:hAnsi="Footlight MT Light"/>
              <w:sz w:val="24"/>
              <w:szCs w:val="24"/>
              <w:lang w:val="fi-FI"/>
            </w:rPr>
          </w:rPrChange>
        </w:rPr>
      </w:pPr>
    </w:p>
    <w:p w:rsidR="00F027F9" w:rsidRPr="004F1FC6" w:rsidRDefault="00777B17" w:rsidP="00FE17BA">
      <w:pPr>
        <w:jc w:val="center"/>
        <w:rPr>
          <w:rFonts w:ascii="Footlight MT Light" w:hAnsi="Footlight MT Light"/>
          <w:b/>
          <w:sz w:val="24"/>
          <w:szCs w:val="24"/>
          <w:lang w:val="fi-FI"/>
          <w:rPrChange w:id="72" w:author="suryavina" w:date="2015-02-06T16:21:00Z">
            <w:rPr>
              <w:rFonts w:ascii="Footlight MT Light" w:hAnsi="Footlight MT Light"/>
              <w:b/>
              <w:sz w:val="24"/>
              <w:szCs w:val="24"/>
              <w:lang w:val="fi-FI"/>
            </w:rPr>
          </w:rPrChange>
        </w:rPr>
      </w:pPr>
      <w:r w:rsidRPr="004F1FC6">
        <w:rPr>
          <w:rFonts w:ascii="Footlight MT Light" w:hAnsi="Footlight MT Light"/>
          <w:b/>
          <w:sz w:val="24"/>
          <w:szCs w:val="24"/>
          <w:lang w:val="fi-FI"/>
          <w:rPrChange w:id="73" w:author="suryavina" w:date="2015-02-06T16:21:00Z">
            <w:rPr>
              <w:rFonts w:ascii="Footlight MT Light" w:hAnsi="Footlight MT Light"/>
              <w:b/>
              <w:sz w:val="24"/>
              <w:szCs w:val="24"/>
              <w:lang w:val="fi-FI"/>
            </w:rPr>
          </w:rPrChange>
        </w:rPr>
        <w:t xml:space="preserve">Pengadaan </w:t>
      </w:r>
    </w:p>
    <w:p w:rsidR="00F027F9" w:rsidRPr="004F1FC6" w:rsidRDefault="00777B17" w:rsidP="00FE17BA">
      <w:pPr>
        <w:jc w:val="center"/>
        <w:rPr>
          <w:rFonts w:ascii="Footlight MT Light" w:hAnsi="Footlight MT Light"/>
          <w:b/>
          <w:sz w:val="24"/>
          <w:szCs w:val="24"/>
          <w:lang w:val="fi-FI"/>
          <w:rPrChange w:id="74" w:author="suryavina" w:date="2015-02-06T16:21:00Z">
            <w:rPr>
              <w:rFonts w:ascii="Footlight MT Light" w:hAnsi="Footlight MT Light"/>
              <w:b/>
              <w:sz w:val="24"/>
              <w:szCs w:val="24"/>
              <w:lang w:val="fi-FI"/>
            </w:rPr>
          </w:rPrChange>
        </w:rPr>
      </w:pPr>
      <w:r w:rsidRPr="004F1FC6">
        <w:rPr>
          <w:rFonts w:ascii="Footlight MT Light" w:hAnsi="Footlight MT Light"/>
          <w:sz w:val="24"/>
          <w:szCs w:val="24"/>
          <w:lang w:val="fi-FI"/>
          <w:rPrChange w:id="75" w:author="suryavina" w:date="2015-02-06T16:21:00Z">
            <w:rPr>
              <w:rFonts w:ascii="Footlight MT Light" w:hAnsi="Footlight MT Light"/>
              <w:sz w:val="24"/>
              <w:szCs w:val="24"/>
              <w:lang w:val="fi-FI"/>
            </w:rPr>
          </w:rPrChange>
        </w:rPr>
        <w:t>__________</w:t>
      </w:r>
    </w:p>
    <w:p w:rsidR="00F027F9" w:rsidRPr="004F1FC6" w:rsidRDefault="00F027F9" w:rsidP="00FE17BA">
      <w:pPr>
        <w:jc w:val="center"/>
        <w:rPr>
          <w:rFonts w:ascii="Footlight MT Light" w:hAnsi="Footlight MT Light"/>
          <w:b/>
          <w:sz w:val="24"/>
          <w:szCs w:val="24"/>
          <w:lang w:val="fi-FI"/>
          <w:rPrChange w:id="76" w:author="suryavina" w:date="2015-02-06T16:21:00Z">
            <w:rPr>
              <w:rFonts w:ascii="Footlight MT Light" w:hAnsi="Footlight MT Light"/>
              <w:b/>
              <w:sz w:val="24"/>
              <w:szCs w:val="24"/>
              <w:lang w:val="fi-FI"/>
            </w:rPr>
          </w:rPrChange>
        </w:rPr>
      </w:pPr>
    </w:p>
    <w:p w:rsidR="00F027F9" w:rsidRPr="004F1FC6" w:rsidRDefault="00F027F9" w:rsidP="00FE17BA">
      <w:pPr>
        <w:jc w:val="center"/>
        <w:rPr>
          <w:rFonts w:ascii="Footlight MT Light" w:hAnsi="Footlight MT Light"/>
          <w:b/>
          <w:sz w:val="24"/>
          <w:szCs w:val="24"/>
          <w:lang w:val="fi-FI"/>
          <w:rPrChange w:id="77" w:author="suryavina" w:date="2015-02-06T16:21:00Z">
            <w:rPr>
              <w:rFonts w:ascii="Footlight MT Light" w:hAnsi="Footlight MT Light"/>
              <w:b/>
              <w:sz w:val="24"/>
              <w:szCs w:val="24"/>
              <w:lang w:val="fi-FI"/>
            </w:rPr>
          </w:rPrChange>
        </w:rPr>
      </w:pPr>
    </w:p>
    <w:p w:rsidR="00F027F9" w:rsidRPr="004F1FC6" w:rsidRDefault="00777B17" w:rsidP="00FE17BA">
      <w:pPr>
        <w:jc w:val="center"/>
        <w:rPr>
          <w:rFonts w:ascii="Footlight MT Light" w:hAnsi="Footlight MT Light"/>
          <w:bCs/>
          <w:i/>
          <w:iCs/>
          <w:sz w:val="24"/>
          <w:szCs w:val="24"/>
          <w:lang w:val="fi-FI"/>
          <w:rPrChange w:id="78" w:author="suryavina" w:date="2015-02-06T16:21:00Z">
            <w:rPr>
              <w:rFonts w:ascii="Footlight MT Light" w:hAnsi="Footlight MT Light"/>
              <w:bCs/>
              <w:i/>
              <w:iCs/>
              <w:sz w:val="24"/>
              <w:szCs w:val="24"/>
              <w:lang w:val="fi-FI"/>
            </w:rPr>
          </w:rPrChange>
        </w:rPr>
      </w:pPr>
      <w:r w:rsidRPr="004F1FC6">
        <w:rPr>
          <w:rFonts w:ascii="Footlight MT Light" w:hAnsi="Footlight MT Light"/>
          <w:b/>
          <w:sz w:val="24"/>
          <w:szCs w:val="24"/>
          <w:lang w:val="id-ID"/>
          <w:rPrChange w:id="79" w:author="suryavina" w:date="2015-02-06T16:21:00Z">
            <w:rPr>
              <w:rFonts w:ascii="Footlight MT Light" w:hAnsi="Footlight MT Light"/>
              <w:b/>
              <w:sz w:val="24"/>
              <w:szCs w:val="24"/>
              <w:lang w:val="id-ID"/>
            </w:rPr>
          </w:rPrChange>
        </w:rPr>
        <w:t>Kelompok Kerja Unit Layanan Pengadaan</w:t>
      </w:r>
      <w:r w:rsidRPr="004F1FC6">
        <w:rPr>
          <w:rFonts w:ascii="Footlight MT Light" w:hAnsi="Footlight MT Light"/>
          <w:b/>
          <w:sz w:val="24"/>
          <w:szCs w:val="24"/>
          <w:lang w:val="fi-FI"/>
          <w:rPrChange w:id="80" w:author="suryavina" w:date="2015-02-06T16:21:00Z">
            <w:rPr>
              <w:rFonts w:ascii="Footlight MT Light" w:hAnsi="Footlight MT Light"/>
              <w:b/>
              <w:sz w:val="24"/>
              <w:szCs w:val="24"/>
              <w:lang w:val="fi-FI"/>
            </w:rPr>
          </w:rPrChange>
        </w:rPr>
        <w:t xml:space="preserve">: </w:t>
      </w:r>
      <w:r w:rsidRPr="004F1FC6">
        <w:rPr>
          <w:rFonts w:ascii="Footlight MT Light" w:hAnsi="Footlight MT Light"/>
          <w:sz w:val="24"/>
          <w:szCs w:val="24"/>
          <w:lang w:val="fi-FI"/>
          <w:rPrChange w:id="81" w:author="suryavina" w:date="2015-02-06T16:21:00Z">
            <w:rPr>
              <w:rFonts w:ascii="Footlight MT Light" w:hAnsi="Footlight MT Light"/>
              <w:sz w:val="24"/>
              <w:szCs w:val="24"/>
              <w:lang w:val="fi-FI"/>
            </w:rPr>
          </w:rPrChange>
        </w:rPr>
        <w:t>__________</w:t>
      </w:r>
    </w:p>
    <w:p w:rsidR="00F027F9" w:rsidRPr="004F1FC6" w:rsidRDefault="00F027F9" w:rsidP="00FE17BA">
      <w:pPr>
        <w:jc w:val="center"/>
        <w:rPr>
          <w:rFonts w:ascii="Footlight MT Light" w:hAnsi="Footlight MT Light"/>
          <w:b/>
          <w:i/>
          <w:iCs/>
          <w:sz w:val="24"/>
          <w:szCs w:val="24"/>
          <w:lang w:val="fi-FI"/>
          <w:rPrChange w:id="82" w:author="suryavina" w:date="2015-02-06T16:21:00Z">
            <w:rPr>
              <w:rFonts w:ascii="Footlight MT Light" w:hAnsi="Footlight MT Light"/>
              <w:b/>
              <w:i/>
              <w:iCs/>
              <w:sz w:val="24"/>
              <w:szCs w:val="24"/>
              <w:lang w:val="fi-FI"/>
            </w:rPr>
          </w:rPrChange>
        </w:rPr>
      </w:pPr>
    </w:p>
    <w:p w:rsidR="00F027F9" w:rsidRPr="004F1FC6" w:rsidRDefault="00777B17" w:rsidP="00FE17BA">
      <w:pPr>
        <w:jc w:val="center"/>
        <w:rPr>
          <w:rFonts w:ascii="Footlight MT Light" w:hAnsi="Footlight MT Light"/>
          <w:bCs/>
          <w:i/>
          <w:iCs/>
          <w:sz w:val="24"/>
          <w:szCs w:val="24"/>
          <w:lang w:val="fi-FI"/>
          <w:rPrChange w:id="83" w:author="suryavina" w:date="2015-02-06T16:21:00Z">
            <w:rPr>
              <w:rFonts w:ascii="Footlight MT Light" w:hAnsi="Footlight MT Light"/>
              <w:bCs/>
              <w:i/>
              <w:iCs/>
              <w:sz w:val="24"/>
              <w:szCs w:val="24"/>
              <w:lang w:val="fi-FI"/>
            </w:rPr>
          </w:rPrChange>
        </w:rPr>
      </w:pPr>
      <w:r w:rsidRPr="004F1FC6">
        <w:rPr>
          <w:rFonts w:ascii="Footlight MT Light" w:hAnsi="Footlight MT Light"/>
          <w:b/>
          <w:i/>
          <w:sz w:val="24"/>
          <w:szCs w:val="24"/>
          <w:lang w:val="id-ID"/>
          <w:rPrChange w:id="84" w:author="suryavina" w:date="2015-02-06T16:21:00Z">
            <w:rPr>
              <w:rFonts w:ascii="Footlight MT Light" w:hAnsi="Footlight MT Light"/>
              <w:b/>
              <w:i/>
              <w:sz w:val="24"/>
              <w:szCs w:val="24"/>
              <w:lang w:val="id-ID"/>
            </w:rPr>
          </w:rPrChange>
        </w:rPr>
        <w:t>Kementerian/Lembaga/SKPD/Institusi]</w:t>
      </w:r>
      <w:r w:rsidRPr="004F1FC6">
        <w:rPr>
          <w:rFonts w:ascii="Footlight MT Light" w:hAnsi="Footlight MT Light"/>
          <w:b/>
          <w:sz w:val="24"/>
          <w:szCs w:val="24"/>
          <w:lang w:val="id-ID"/>
          <w:rPrChange w:id="85" w:author="suryavina" w:date="2015-02-06T16:21:00Z">
            <w:rPr>
              <w:rFonts w:ascii="Footlight MT Light" w:hAnsi="Footlight MT Light"/>
              <w:b/>
              <w:sz w:val="24"/>
              <w:szCs w:val="24"/>
              <w:lang w:val="id-ID"/>
            </w:rPr>
          </w:rPrChange>
        </w:rPr>
        <w:t xml:space="preserve">__________________ </w:t>
      </w:r>
    </w:p>
    <w:p w:rsidR="00F027F9" w:rsidRPr="004F1FC6" w:rsidRDefault="00F027F9" w:rsidP="00FE17BA">
      <w:pPr>
        <w:jc w:val="center"/>
        <w:rPr>
          <w:rFonts w:ascii="Footlight MT Light" w:hAnsi="Footlight MT Light"/>
          <w:bCs/>
          <w:i/>
          <w:iCs/>
          <w:sz w:val="24"/>
          <w:szCs w:val="24"/>
          <w:lang w:val="fi-FI"/>
          <w:rPrChange w:id="86" w:author="suryavina" w:date="2015-02-06T16:21:00Z">
            <w:rPr>
              <w:rFonts w:ascii="Footlight MT Light" w:hAnsi="Footlight MT Light"/>
              <w:bCs/>
              <w:i/>
              <w:iCs/>
              <w:sz w:val="24"/>
              <w:szCs w:val="24"/>
              <w:lang w:val="fi-FI"/>
            </w:rPr>
          </w:rPrChange>
        </w:rPr>
      </w:pPr>
    </w:p>
    <w:p w:rsidR="00F027F9" w:rsidRPr="004F1FC6" w:rsidRDefault="00777B17" w:rsidP="00FE17BA">
      <w:pPr>
        <w:jc w:val="center"/>
        <w:rPr>
          <w:rFonts w:ascii="Footlight MT Light" w:hAnsi="Footlight MT Light"/>
          <w:szCs w:val="24"/>
          <w:lang w:val="fi-FI"/>
          <w:rPrChange w:id="87" w:author="suryavina" w:date="2015-02-06T16:21:00Z">
            <w:rPr>
              <w:rFonts w:ascii="Footlight MT Light" w:hAnsi="Footlight MT Light"/>
              <w:szCs w:val="24"/>
              <w:lang w:val="fi-FI"/>
            </w:rPr>
          </w:rPrChange>
        </w:rPr>
      </w:pPr>
      <w:r w:rsidRPr="004F1FC6">
        <w:rPr>
          <w:rFonts w:ascii="Footlight MT Light" w:hAnsi="Footlight MT Light"/>
          <w:b/>
          <w:sz w:val="24"/>
          <w:szCs w:val="24"/>
          <w:lang w:val="fi-FI"/>
          <w:rPrChange w:id="88" w:author="suryavina" w:date="2015-02-06T16:21:00Z">
            <w:rPr>
              <w:rFonts w:ascii="Footlight MT Light" w:hAnsi="Footlight MT Light"/>
              <w:b/>
              <w:sz w:val="24"/>
              <w:szCs w:val="24"/>
              <w:lang w:val="fi-FI"/>
            </w:rPr>
          </w:rPrChange>
        </w:rPr>
        <w:t xml:space="preserve">Tahun Anggaran: </w:t>
      </w:r>
      <w:r w:rsidRPr="004F1FC6">
        <w:rPr>
          <w:rFonts w:ascii="Footlight MT Light" w:hAnsi="Footlight MT Light"/>
          <w:sz w:val="24"/>
          <w:szCs w:val="24"/>
          <w:lang w:val="fi-FI"/>
          <w:rPrChange w:id="89" w:author="suryavina" w:date="2015-02-06T16:21:00Z">
            <w:rPr>
              <w:rFonts w:ascii="Footlight MT Light" w:hAnsi="Footlight MT Light"/>
              <w:sz w:val="24"/>
              <w:szCs w:val="24"/>
              <w:lang w:val="fi-FI"/>
            </w:rPr>
          </w:rPrChange>
        </w:rPr>
        <w:t>__________</w:t>
      </w:r>
    </w:p>
    <w:p w:rsidR="00F027F9" w:rsidRPr="004F1FC6" w:rsidRDefault="00F027F9" w:rsidP="00FE17BA">
      <w:pPr>
        <w:jc w:val="center"/>
        <w:rPr>
          <w:rFonts w:ascii="Footlight MT Light" w:hAnsi="Footlight MT Light"/>
          <w:b/>
          <w:szCs w:val="24"/>
          <w:lang w:val="id-ID"/>
          <w:rPrChange w:id="90" w:author="suryavina" w:date="2015-02-06T16:21:00Z">
            <w:rPr>
              <w:rFonts w:ascii="Footlight MT Light" w:hAnsi="Footlight MT Light"/>
              <w:b/>
              <w:szCs w:val="24"/>
              <w:lang w:val="id-ID"/>
            </w:rPr>
          </w:rPrChange>
        </w:rPr>
      </w:pPr>
    </w:p>
    <w:p w:rsidR="00F027F9" w:rsidRPr="004F1FC6" w:rsidRDefault="00F027F9" w:rsidP="00FE17BA">
      <w:pPr>
        <w:jc w:val="center"/>
        <w:rPr>
          <w:rFonts w:ascii="Footlight MT Light" w:hAnsi="Footlight MT Light"/>
          <w:b/>
          <w:szCs w:val="24"/>
          <w:lang w:val="id-ID"/>
          <w:rPrChange w:id="91" w:author="suryavina" w:date="2015-02-06T16:21:00Z">
            <w:rPr>
              <w:rFonts w:ascii="Footlight MT Light" w:hAnsi="Footlight MT Light"/>
              <w:b/>
              <w:szCs w:val="24"/>
              <w:lang w:val="id-ID"/>
            </w:rPr>
          </w:rPrChange>
        </w:rPr>
      </w:pPr>
    </w:p>
    <w:p w:rsidR="00F027F9" w:rsidRPr="004F1FC6" w:rsidRDefault="00F027F9" w:rsidP="00FE17BA">
      <w:pPr>
        <w:pStyle w:val="Heading1"/>
        <w:rPr>
          <w:rFonts w:ascii="Footlight MT Light" w:hAnsi="Footlight MT Light"/>
          <w:sz w:val="28"/>
          <w:szCs w:val="28"/>
          <w:rPrChange w:id="92" w:author="suryavina" w:date="2015-02-06T16:21:00Z">
            <w:rPr>
              <w:rFonts w:ascii="Footlight MT Light" w:hAnsi="Footlight MT Light"/>
              <w:sz w:val="28"/>
              <w:szCs w:val="28"/>
            </w:rPr>
          </w:rPrChange>
        </w:rPr>
      </w:pPr>
    </w:p>
    <w:p w:rsidR="00B75C04" w:rsidRPr="004F1FC6" w:rsidRDefault="00B75C04" w:rsidP="00FE17BA">
      <w:pPr>
        <w:rPr>
          <w:rFonts w:ascii="Footlight MT Light" w:hAnsi="Footlight MT Light"/>
          <w:rPrChange w:id="93" w:author="suryavina" w:date="2015-02-06T16:21:00Z">
            <w:rPr>
              <w:rFonts w:ascii="Footlight MT Light" w:hAnsi="Footlight MT Light"/>
            </w:rPr>
          </w:rPrChange>
        </w:rPr>
      </w:pPr>
    </w:p>
    <w:p w:rsidR="00B75C04" w:rsidRPr="004F1FC6" w:rsidRDefault="00B75C04" w:rsidP="00FE17BA">
      <w:pPr>
        <w:rPr>
          <w:rFonts w:ascii="Footlight MT Light" w:hAnsi="Footlight MT Light"/>
          <w:rPrChange w:id="94" w:author="suryavina" w:date="2015-02-06T16:21:00Z">
            <w:rPr>
              <w:rFonts w:ascii="Footlight MT Light" w:hAnsi="Footlight MT Light"/>
            </w:rPr>
          </w:rPrChange>
        </w:rPr>
      </w:pPr>
    </w:p>
    <w:p w:rsidR="00B75C04" w:rsidRPr="004F1FC6" w:rsidRDefault="00B75C04" w:rsidP="00FE17BA">
      <w:pPr>
        <w:rPr>
          <w:rFonts w:ascii="Footlight MT Light" w:hAnsi="Footlight MT Light"/>
          <w:rPrChange w:id="95" w:author="suryavina" w:date="2015-02-06T16:21:00Z">
            <w:rPr>
              <w:rFonts w:ascii="Footlight MT Light" w:hAnsi="Footlight MT Light"/>
            </w:rPr>
          </w:rPrChange>
        </w:rPr>
      </w:pPr>
    </w:p>
    <w:p w:rsidR="00B75C04" w:rsidRPr="004F1FC6" w:rsidRDefault="00B75C04" w:rsidP="00FE17BA">
      <w:pPr>
        <w:rPr>
          <w:rFonts w:ascii="Footlight MT Light" w:hAnsi="Footlight MT Light"/>
          <w:rPrChange w:id="96" w:author="suryavina" w:date="2015-02-06T16:21:00Z">
            <w:rPr>
              <w:rFonts w:ascii="Footlight MT Light" w:hAnsi="Footlight MT Light"/>
            </w:rPr>
          </w:rPrChange>
        </w:rPr>
      </w:pPr>
    </w:p>
    <w:p w:rsidR="00B75C04" w:rsidRPr="004F1FC6" w:rsidRDefault="00B75C04" w:rsidP="00FE17BA">
      <w:pPr>
        <w:rPr>
          <w:rFonts w:ascii="Footlight MT Light" w:hAnsi="Footlight MT Light"/>
          <w:rPrChange w:id="97" w:author="suryavina" w:date="2015-02-06T16:21:00Z">
            <w:rPr>
              <w:rFonts w:ascii="Footlight MT Light" w:hAnsi="Footlight MT Light"/>
            </w:rPr>
          </w:rPrChange>
        </w:rPr>
      </w:pPr>
    </w:p>
    <w:p w:rsidR="002F179C" w:rsidRPr="004F1FC6" w:rsidRDefault="002F179C" w:rsidP="00FE17BA">
      <w:pPr>
        <w:rPr>
          <w:rFonts w:ascii="Footlight MT Light" w:hAnsi="Footlight MT Light"/>
          <w:rPrChange w:id="98" w:author="suryavina" w:date="2015-02-06T16:21:00Z">
            <w:rPr>
              <w:rFonts w:ascii="Footlight MT Light" w:hAnsi="Footlight MT Light"/>
            </w:rPr>
          </w:rPrChange>
        </w:rPr>
        <w:sectPr w:rsidR="002F179C" w:rsidRPr="004F1FC6" w:rsidSect="00BD39C6">
          <w:footerReference w:type="default" r:id="rId10"/>
          <w:headerReference w:type="first" r:id="rId11"/>
          <w:footerReference w:type="first" r:id="rId12"/>
          <w:type w:val="continuous"/>
          <w:pgSz w:w="11907" w:h="16840" w:code="9"/>
          <w:pgMar w:top="2268" w:right="1701" w:bottom="1701" w:left="2268" w:header="851" w:footer="567" w:gutter="0"/>
          <w:cols w:space="720"/>
          <w:noEndnote/>
          <w:docGrid w:linePitch="272"/>
        </w:sectPr>
      </w:pPr>
    </w:p>
    <w:sdt>
      <w:sdtPr>
        <w:rPr>
          <w:rFonts w:ascii="Times New Roman" w:hAnsi="Times New Roman"/>
          <w:b w:val="0"/>
          <w:bCs w:val="0"/>
          <w:color w:val="auto"/>
          <w:sz w:val="20"/>
          <w:szCs w:val="20"/>
        </w:rPr>
        <w:id w:val="29941836"/>
        <w:docPartObj>
          <w:docPartGallery w:val="Table of Contents"/>
          <w:docPartUnique/>
        </w:docPartObj>
      </w:sdtPr>
      <w:sdtEndPr>
        <w:rPr>
          <w:rPrChange w:id="99" w:author="suryavina" w:date="2015-02-06T16:21:00Z">
            <w:rPr/>
          </w:rPrChange>
        </w:rPr>
      </w:sdtEndPr>
      <w:sdtContent>
        <w:p w:rsidR="00155965" w:rsidRPr="004F1FC6" w:rsidRDefault="00155965" w:rsidP="00155965">
          <w:pPr>
            <w:pStyle w:val="TOCHeading"/>
            <w:jc w:val="center"/>
            <w:rPr>
              <w:color w:val="auto"/>
              <w:rPrChange w:id="100" w:author="suryavina" w:date="2015-02-06T16:21:00Z">
                <w:rPr>
                  <w:color w:val="auto"/>
                </w:rPr>
              </w:rPrChange>
            </w:rPr>
          </w:pPr>
          <w:r w:rsidRPr="004F1FC6">
            <w:rPr>
              <w:color w:val="auto"/>
            </w:rPr>
            <w:t>DAFTAR ISI</w:t>
          </w:r>
        </w:p>
        <w:p w:rsidR="00416449" w:rsidRPr="004F1FC6" w:rsidRDefault="00155965">
          <w:pPr>
            <w:pStyle w:val="TOC1"/>
            <w:rPr>
              <w:rFonts w:asciiTheme="minorHAnsi" w:eastAsiaTheme="minorEastAsia" w:hAnsiTheme="minorHAnsi" w:cstheme="minorBidi"/>
              <w:sz w:val="22"/>
              <w:szCs w:val="22"/>
              <w:rPrChange w:id="101" w:author="suryavina" w:date="2015-02-06T16:21:00Z">
                <w:rPr>
                  <w:rFonts w:asciiTheme="minorHAnsi" w:eastAsiaTheme="minorEastAsia" w:hAnsiTheme="minorHAnsi" w:cstheme="minorBidi"/>
                  <w:sz w:val="22"/>
                  <w:szCs w:val="22"/>
                </w:rPr>
              </w:rPrChange>
            </w:rPr>
          </w:pPr>
          <w:r w:rsidRPr="004F1FC6">
            <w:rPr>
              <w:rPrChange w:id="102" w:author="suryavina" w:date="2015-02-06T16:21:00Z">
                <w:rPr/>
              </w:rPrChange>
            </w:rPr>
            <w:fldChar w:fldCharType="begin"/>
          </w:r>
          <w:r w:rsidR="00777B17" w:rsidRPr="004F1FC6">
            <w:rPr>
              <w:rPrChange w:id="103" w:author="suryavina" w:date="2015-02-06T16:21:00Z">
                <w:rPr/>
              </w:rPrChange>
            </w:rPr>
            <w:instrText xml:space="preserve"> TOC \o "1-3" \h \z \u </w:instrText>
          </w:r>
          <w:r w:rsidRPr="004F1FC6">
            <w:rPr>
              <w:rPrChange w:id="104" w:author="suryavina" w:date="2015-02-06T16:21:00Z">
                <w:rPr/>
              </w:rPrChange>
            </w:rPr>
            <w:fldChar w:fldCharType="separate"/>
          </w:r>
          <w:r w:rsidRPr="004F1FC6">
            <w:rPr>
              <w:rStyle w:val="Hyperlink"/>
              <w:color w:val="auto"/>
              <w:rPrChange w:id="105" w:author="suryavina" w:date="2015-02-06T16:21:00Z">
                <w:rPr>
                  <w:rStyle w:val="Hyperlink"/>
                  <w:color w:val="auto"/>
                </w:rPr>
              </w:rPrChange>
            </w:rPr>
            <w:fldChar w:fldCharType="begin"/>
          </w:r>
          <w:r w:rsidRPr="004F1FC6">
            <w:rPr>
              <w:rStyle w:val="Hyperlink"/>
              <w:color w:val="auto"/>
              <w:rPrChange w:id="106" w:author="suryavina" w:date="2015-02-06T16:21:00Z">
                <w:rPr>
                  <w:rStyle w:val="Hyperlink"/>
                  <w:color w:val="auto"/>
                </w:rPr>
              </w:rPrChange>
            </w:rPr>
            <w:instrText xml:space="preserve"> </w:instrText>
          </w:r>
          <w:r w:rsidRPr="004F1FC6">
            <w:rPr>
              <w:rPrChange w:id="107" w:author="suryavina" w:date="2015-02-06T16:21:00Z">
                <w:rPr/>
              </w:rPrChange>
            </w:rPr>
            <w:instrText>HYPERLINK \l "_Toc410661818"</w:instrText>
          </w:r>
          <w:r w:rsidRPr="004F1FC6">
            <w:rPr>
              <w:rStyle w:val="Hyperlink"/>
              <w:color w:val="auto"/>
              <w:rPrChange w:id="108" w:author="suryavina" w:date="2015-02-06T16:21:00Z">
                <w:rPr>
                  <w:rStyle w:val="Hyperlink"/>
                  <w:color w:val="auto"/>
                </w:rPr>
              </w:rPrChange>
            </w:rPr>
            <w:instrText xml:space="preserve"> </w:instrText>
          </w:r>
          <w:r w:rsidRPr="004F1FC6">
            <w:rPr>
              <w:rStyle w:val="Hyperlink"/>
              <w:color w:val="auto"/>
              <w:rPrChange w:id="109" w:author="suryavina" w:date="2015-02-06T16:21:00Z">
                <w:rPr>
                  <w:rStyle w:val="Hyperlink"/>
                  <w:color w:val="auto"/>
                </w:rPr>
              </w:rPrChange>
            </w:rPr>
            <w:fldChar w:fldCharType="separate"/>
          </w:r>
          <w:r w:rsidRPr="004F1FC6">
            <w:rPr>
              <w:rStyle w:val="Hyperlink"/>
              <w:color w:val="auto"/>
              <w:rPrChange w:id="110" w:author="suryavina" w:date="2015-02-06T16:21:00Z">
                <w:rPr>
                  <w:rStyle w:val="Hyperlink"/>
                  <w:color w:val="auto"/>
                </w:rPr>
              </w:rPrChange>
            </w:rPr>
            <w:t>BAB I</w:t>
          </w:r>
          <w:r w:rsidRPr="004F1FC6">
            <w:rPr>
              <w:rStyle w:val="Hyperlink"/>
              <w:color w:val="auto"/>
              <w:lang w:val="id-ID"/>
              <w:rPrChange w:id="111" w:author="suryavina" w:date="2015-02-06T16:21:00Z">
                <w:rPr>
                  <w:rStyle w:val="Hyperlink"/>
                  <w:color w:val="auto"/>
                  <w:lang w:val="id-ID"/>
                </w:rPr>
              </w:rPrChange>
            </w:rPr>
            <w:t xml:space="preserve">. </w:t>
          </w:r>
          <w:r w:rsidRPr="004F1FC6">
            <w:rPr>
              <w:rStyle w:val="Hyperlink"/>
              <w:color w:val="auto"/>
              <w:rPrChange w:id="112" w:author="suryavina" w:date="2015-02-06T16:21:00Z">
                <w:rPr>
                  <w:rStyle w:val="Hyperlink"/>
                  <w:color w:val="auto"/>
                </w:rPr>
              </w:rPrChange>
            </w:rPr>
            <w:t>UMUM</w:t>
          </w:r>
          <w:r w:rsidRPr="004F1FC6">
            <w:rPr>
              <w:webHidden/>
              <w:rPrChange w:id="113" w:author="suryavina" w:date="2015-02-06T16:21:00Z">
                <w:rPr>
                  <w:webHidden/>
                </w:rPr>
              </w:rPrChange>
            </w:rPr>
            <w:tab/>
          </w:r>
          <w:r w:rsidRPr="004F1FC6">
            <w:rPr>
              <w:webHidden/>
              <w:rPrChange w:id="114" w:author="suryavina" w:date="2015-02-06T16:21:00Z">
                <w:rPr>
                  <w:webHidden/>
                </w:rPr>
              </w:rPrChange>
            </w:rPr>
            <w:fldChar w:fldCharType="begin"/>
          </w:r>
          <w:r w:rsidRPr="004F1FC6">
            <w:rPr>
              <w:webHidden/>
              <w:rPrChange w:id="115" w:author="suryavina" w:date="2015-02-06T16:21:00Z">
                <w:rPr>
                  <w:webHidden/>
                </w:rPr>
              </w:rPrChange>
            </w:rPr>
            <w:instrText xml:space="preserve"> PAGEREF _Toc410661818 \h </w:instrText>
          </w:r>
          <w:r w:rsidRPr="004F1FC6">
            <w:rPr>
              <w:webHidden/>
              <w:rPrChange w:id="116" w:author="suryavina" w:date="2015-02-06T16:21:00Z">
                <w:rPr>
                  <w:webHidden/>
                </w:rPr>
              </w:rPrChange>
            </w:rPr>
          </w:r>
          <w:r w:rsidRPr="004F1FC6">
            <w:rPr>
              <w:webHidden/>
              <w:rPrChange w:id="117" w:author="suryavina" w:date="2015-02-06T16:21:00Z">
                <w:rPr>
                  <w:webHidden/>
                </w:rPr>
              </w:rPrChange>
            </w:rPr>
            <w:fldChar w:fldCharType="separate"/>
          </w:r>
          <w:r w:rsidR="002F5167" w:rsidRPr="004F1FC6">
            <w:rPr>
              <w:webHidden/>
              <w:rPrChange w:id="118" w:author="suryavina" w:date="2015-02-06T16:21:00Z">
                <w:rPr>
                  <w:webHidden/>
                </w:rPr>
              </w:rPrChange>
            </w:rPr>
            <w:t>11</w:t>
          </w:r>
          <w:r w:rsidRPr="004F1FC6">
            <w:rPr>
              <w:webHidden/>
              <w:rPrChange w:id="119" w:author="suryavina" w:date="2015-02-06T16:21:00Z">
                <w:rPr>
                  <w:webHidden/>
                </w:rPr>
              </w:rPrChange>
            </w:rPr>
            <w:fldChar w:fldCharType="end"/>
          </w:r>
          <w:r w:rsidRPr="004F1FC6">
            <w:rPr>
              <w:rStyle w:val="Hyperlink"/>
              <w:color w:val="auto"/>
              <w:rPrChange w:id="120" w:author="suryavina" w:date="2015-02-06T16:21:00Z">
                <w:rPr>
                  <w:rStyle w:val="Hyperlink"/>
                  <w:color w:val="auto"/>
                </w:rPr>
              </w:rPrChange>
            </w:rPr>
            <w:fldChar w:fldCharType="end"/>
          </w:r>
        </w:p>
        <w:p w:rsidR="00416449" w:rsidRPr="004F1FC6" w:rsidRDefault="00155965">
          <w:pPr>
            <w:pStyle w:val="TOC1"/>
            <w:rPr>
              <w:rStyle w:val="Hyperlink"/>
              <w:color w:val="auto"/>
              <w:rPrChange w:id="121" w:author="suryavina" w:date="2015-02-06T16:21:00Z">
                <w:rPr>
                  <w:rStyle w:val="Hyperlink"/>
                  <w:color w:val="auto"/>
                </w:rPr>
              </w:rPrChange>
            </w:rPr>
          </w:pPr>
          <w:r w:rsidRPr="004F1FC6">
            <w:rPr>
              <w:rStyle w:val="Hyperlink"/>
              <w:color w:val="auto"/>
              <w:rPrChange w:id="122" w:author="suryavina" w:date="2015-02-06T16:21:00Z">
                <w:rPr>
                  <w:rStyle w:val="Hyperlink"/>
                  <w:color w:val="auto"/>
                </w:rPr>
              </w:rPrChange>
            </w:rPr>
            <w:fldChar w:fldCharType="begin"/>
          </w:r>
          <w:r w:rsidRPr="004F1FC6">
            <w:rPr>
              <w:rStyle w:val="Hyperlink"/>
              <w:color w:val="auto"/>
              <w:rPrChange w:id="123" w:author="suryavina" w:date="2015-02-06T16:21:00Z">
                <w:rPr>
                  <w:rStyle w:val="Hyperlink"/>
                  <w:color w:val="auto"/>
                </w:rPr>
              </w:rPrChange>
            </w:rPr>
            <w:instrText xml:space="preserve"> </w:instrText>
          </w:r>
          <w:r w:rsidRPr="004F1FC6">
            <w:rPr>
              <w:rPrChange w:id="124" w:author="suryavina" w:date="2015-02-06T16:21:00Z">
                <w:rPr/>
              </w:rPrChange>
            </w:rPr>
            <w:instrText>HYPERLINK \l "_Toc410661819"</w:instrText>
          </w:r>
          <w:r w:rsidRPr="004F1FC6">
            <w:rPr>
              <w:rStyle w:val="Hyperlink"/>
              <w:color w:val="auto"/>
              <w:rPrChange w:id="125" w:author="suryavina" w:date="2015-02-06T16:21:00Z">
                <w:rPr>
                  <w:rStyle w:val="Hyperlink"/>
                  <w:color w:val="auto"/>
                </w:rPr>
              </w:rPrChange>
            </w:rPr>
            <w:instrText xml:space="preserve"> </w:instrText>
          </w:r>
          <w:r w:rsidRPr="004F1FC6">
            <w:rPr>
              <w:rStyle w:val="Hyperlink"/>
              <w:color w:val="auto"/>
              <w:rPrChange w:id="126" w:author="suryavina" w:date="2015-02-06T16:21:00Z">
                <w:rPr>
                  <w:rStyle w:val="Hyperlink"/>
                  <w:color w:val="auto"/>
                </w:rPr>
              </w:rPrChange>
            </w:rPr>
            <w:fldChar w:fldCharType="separate"/>
          </w:r>
          <w:r w:rsidRPr="004F1FC6">
            <w:rPr>
              <w:rStyle w:val="Hyperlink"/>
              <w:color w:val="auto"/>
              <w:rPrChange w:id="127" w:author="suryavina" w:date="2015-02-06T16:21:00Z">
                <w:rPr>
                  <w:rStyle w:val="Hyperlink"/>
                  <w:color w:val="auto"/>
                </w:rPr>
              </w:rPrChange>
            </w:rPr>
            <w:t>BAB II</w:t>
          </w:r>
          <w:r w:rsidRPr="004F1FC6">
            <w:rPr>
              <w:rStyle w:val="Hyperlink"/>
              <w:color w:val="auto"/>
              <w:lang w:val="id-ID"/>
              <w:rPrChange w:id="128" w:author="suryavina" w:date="2015-02-06T16:21:00Z">
                <w:rPr>
                  <w:rStyle w:val="Hyperlink"/>
                  <w:color w:val="auto"/>
                  <w:lang w:val="id-ID"/>
                </w:rPr>
              </w:rPrChange>
            </w:rPr>
            <w:t xml:space="preserve">. </w:t>
          </w:r>
          <w:r w:rsidRPr="004F1FC6">
            <w:rPr>
              <w:rStyle w:val="Hyperlink"/>
              <w:color w:val="auto"/>
              <w:rPrChange w:id="129" w:author="suryavina" w:date="2015-02-06T16:21:00Z">
                <w:rPr>
                  <w:rStyle w:val="Hyperlink"/>
                  <w:color w:val="auto"/>
                </w:rPr>
              </w:rPrChange>
            </w:rPr>
            <w:t xml:space="preserve"> UNDANGAN</w:t>
          </w:r>
          <w:r w:rsidRPr="004F1FC6">
            <w:rPr>
              <w:webHidden/>
              <w:rPrChange w:id="130" w:author="suryavina" w:date="2015-02-06T16:21:00Z">
                <w:rPr>
                  <w:webHidden/>
                </w:rPr>
              </w:rPrChange>
            </w:rPr>
            <w:tab/>
          </w:r>
          <w:r w:rsidRPr="004F1FC6">
            <w:rPr>
              <w:webHidden/>
              <w:rPrChange w:id="131" w:author="suryavina" w:date="2015-02-06T16:21:00Z">
                <w:rPr>
                  <w:webHidden/>
                </w:rPr>
              </w:rPrChange>
            </w:rPr>
            <w:fldChar w:fldCharType="begin"/>
          </w:r>
          <w:r w:rsidRPr="004F1FC6">
            <w:rPr>
              <w:webHidden/>
              <w:rPrChange w:id="132" w:author="suryavina" w:date="2015-02-06T16:21:00Z">
                <w:rPr>
                  <w:webHidden/>
                </w:rPr>
              </w:rPrChange>
            </w:rPr>
            <w:instrText xml:space="preserve"> PAGEREF _Toc410661819 \h </w:instrText>
          </w:r>
          <w:r w:rsidRPr="004F1FC6">
            <w:rPr>
              <w:webHidden/>
              <w:rPrChange w:id="133" w:author="suryavina" w:date="2015-02-06T16:21:00Z">
                <w:rPr>
                  <w:webHidden/>
                </w:rPr>
              </w:rPrChange>
            </w:rPr>
          </w:r>
          <w:r w:rsidRPr="004F1FC6">
            <w:rPr>
              <w:webHidden/>
              <w:rPrChange w:id="134" w:author="suryavina" w:date="2015-02-06T16:21:00Z">
                <w:rPr>
                  <w:webHidden/>
                </w:rPr>
              </w:rPrChange>
            </w:rPr>
            <w:fldChar w:fldCharType="separate"/>
          </w:r>
          <w:r w:rsidR="002F5167" w:rsidRPr="004F1FC6">
            <w:rPr>
              <w:webHidden/>
              <w:rPrChange w:id="135" w:author="suryavina" w:date="2015-02-06T16:21:00Z">
                <w:rPr>
                  <w:webHidden/>
                </w:rPr>
              </w:rPrChange>
            </w:rPr>
            <w:t>13</w:t>
          </w:r>
          <w:r w:rsidRPr="004F1FC6">
            <w:rPr>
              <w:webHidden/>
              <w:rPrChange w:id="136" w:author="suryavina" w:date="2015-02-06T16:21:00Z">
                <w:rPr>
                  <w:webHidden/>
                </w:rPr>
              </w:rPrChange>
            </w:rPr>
            <w:fldChar w:fldCharType="end"/>
          </w:r>
          <w:r w:rsidRPr="004F1FC6">
            <w:rPr>
              <w:rStyle w:val="Hyperlink"/>
              <w:color w:val="auto"/>
              <w:rPrChange w:id="137" w:author="suryavina" w:date="2015-02-06T16:21:00Z">
                <w:rPr>
                  <w:rStyle w:val="Hyperlink"/>
                  <w:color w:val="auto"/>
                </w:rPr>
              </w:rPrChange>
            </w:rPr>
            <w:fldChar w:fldCharType="end"/>
          </w:r>
        </w:p>
        <w:p w:rsidR="00416449" w:rsidRPr="004F1FC6" w:rsidRDefault="00155965">
          <w:pPr>
            <w:pStyle w:val="TOC1"/>
            <w:rPr>
              <w:rFonts w:asciiTheme="minorHAnsi" w:eastAsiaTheme="minorEastAsia" w:hAnsiTheme="minorHAnsi" w:cstheme="minorBidi"/>
              <w:sz w:val="22"/>
              <w:szCs w:val="22"/>
              <w:rPrChange w:id="138" w:author="suryavina" w:date="2015-02-06T16:21:00Z">
                <w:rPr>
                  <w:rFonts w:asciiTheme="minorHAnsi" w:eastAsiaTheme="minorEastAsia" w:hAnsiTheme="minorHAnsi" w:cstheme="minorBidi"/>
                  <w:sz w:val="22"/>
                  <w:szCs w:val="22"/>
                </w:rPr>
              </w:rPrChange>
            </w:rPr>
          </w:pPr>
          <w:r w:rsidRPr="004F1FC6">
            <w:rPr>
              <w:rStyle w:val="Hyperlink"/>
              <w:color w:val="auto"/>
              <w:rPrChange w:id="139" w:author="suryavina" w:date="2015-02-06T16:21:00Z">
                <w:rPr>
                  <w:rStyle w:val="Hyperlink"/>
                  <w:color w:val="auto"/>
                </w:rPr>
              </w:rPrChange>
            </w:rPr>
            <w:fldChar w:fldCharType="begin"/>
          </w:r>
          <w:r w:rsidRPr="004F1FC6">
            <w:rPr>
              <w:rStyle w:val="Hyperlink"/>
              <w:color w:val="auto"/>
              <w:rPrChange w:id="140" w:author="suryavina" w:date="2015-02-06T16:21:00Z">
                <w:rPr>
                  <w:rStyle w:val="Hyperlink"/>
                  <w:color w:val="auto"/>
                </w:rPr>
              </w:rPrChange>
            </w:rPr>
            <w:instrText xml:space="preserve"> </w:instrText>
          </w:r>
          <w:r w:rsidRPr="004F1FC6">
            <w:rPr>
              <w:rPrChange w:id="141" w:author="suryavina" w:date="2015-02-06T16:21:00Z">
                <w:rPr/>
              </w:rPrChange>
            </w:rPr>
            <w:instrText>HYPERLINK \l "_Toc410661819"</w:instrText>
          </w:r>
          <w:r w:rsidRPr="004F1FC6">
            <w:rPr>
              <w:rStyle w:val="Hyperlink"/>
              <w:color w:val="auto"/>
              <w:rPrChange w:id="142" w:author="suryavina" w:date="2015-02-06T16:21:00Z">
                <w:rPr>
                  <w:rStyle w:val="Hyperlink"/>
                  <w:color w:val="auto"/>
                </w:rPr>
              </w:rPrChange>
            </w:rPr>
            <w:instrText xml:space="preserve"> </w:instrText>
          </w:r>
          <w:r w:rsidRPr="004F1FC6">
            <w:rPr>
              <w:rStyle w:val="Hyperlink"/>
              <w:color w:val="auto"/>
              <w:rPrChange w:id="143" w:author="suryavina" w:date="2015-02-06T16:21:00Z">
                <w:rPr>
                  <w:rStyle w:val="Hyperlink"/>
                  <w:color w:val="auto"/>
                </w:rPr>
              </w:rPrChange>
            </w:rPr>
            <w:fldChar w:fldCharType="separate"/>
          </w:r>
          <w:r w:rsidRPr="004F1FC6">
            <w:rPr>
              <w:rStyle w:val="Hyperlink"/>
              <w:color w:val="auto"/>
              <w:rPrChange w:id="144" w:author="suryavina" w:date="2015-02-06T16:21:00Z">
                <w:rPr>
                  <w:rStyle w:val="Hyperlink"/>
                  <w:color w:val="auto"/>
                </w:rPr>
              </w:rPrChange>
            </w:rPr>
            <w:t>BAB III</w:t>
          </w:r>
          <w:r w:rsidRPr="004F1FC6">
            <w:rPr>
              <w:rStyle w:val="Hyperlink"/>
              <w:color w:val="auto"/>
              <w:lang w:val="id-ID"/>
              <w:rPrChange w:id="145" w:author="suryavina" w:date="2015-02-06T16:21:00Z">
                <w:rPr>
                  <w:rStyle w:val="Hyperlink"/>
                  <w:color w:val="auto"/>
                  <w:lang w:val="id-ID"/>
                </w:rPr>
              </w:rPrChange>
            </w:rPr>
            <w:t xml:space="preserve">. </w:t>
          </w:r>
          <w:r w:rsidRPr="004F1FC6">
            <w:rPr>
              <w:rStyle w:val="Hyperlink"/>
              <w:color w:val="auto"/>
              <w:rPrChange w:id="146" w:author="suryavina" w:date="2015-02-06T16:21:00Z">
                <w:rPr>
                  <w:rStyle w:val="Hyperlink"/>
                  <w:color w:val="auto"/>
                </w:rPr>
              </w:rPrChange>
            </w:rPr>
            <w:t xml:space="preserve"> INSTRUKSI KEPADA PESERTA (IKP)</w:t>
          </w:r>
          <w:r w:rsidRPr="004F1FC6">
            <w:rPr>
              <w:webHidden/>
              <w:rPrChange w:id="147" w:author="suryavina" w:date="2015-02-06T16:21:00Z">
                <w:rPr>
                  <w:webHidden/>
                </w:rPr>
              </w:rPrChange>
            </w:rPr>
            <w:tab/>
          </w:r>
          <w:r w:rsidRPr="004F1FC6">
            <w:rPr>
              <w:webHidden/>
              <w:rPrChange w:id="148" w:author="suryavina" w:date="2015-02-06T16:21:00Z">
                <w:rPr>
                  <w:webHidden/>
                </w:rPr>
              </w:rPrChange>
            </w:rPr>
            <w:fldChar w:fldCharType="begin"/>
          </w:r>
          <w:r w:rsidRPr="004F1FC6">
            <w:rPr>
              <w:webHidden/>
              <w:rPrChange w:id="149" w:author="suryavina" w:date="2015-02-06T16:21:00Z">
                <w:rPr>
                  <w:webHidden/>
                </w:rPr>
              </w:rPrChange>
            </w:rPr>
            <w:instrText xml:space="preserve"> PAGEREF _Toc410661819 \h </w:instrText>
          </w:r>
          <w:r w:rsidRPr="004F1FC6">
            <w:rPr>
              <w:webHidden/>
              <w:rPrChange w:id="150" w:author="suryavina" w:date="2015-02-06T16:21:00Z">
                <w:rPr>
                  <w:webHidden/>
                </w:rPr>
              </w:rPrChange>
            </w:rPr>
          </w:r>
          <w:r w:rsidRPr="004F1FC6">
            <w:rPr>
              <w:webHidden/>
              <w:rPrChange w:id="151" w:author="suryavina" w:date="2015-02-06T16:21:00Z">
                <w:rPr>
                  <w:webHidden/>
                </w:rPr>
              </w:rPrChange>
            </w:rPr>
            <w:fldChar w:fldCharType="separate"/>
          </w:r>
          <w:r w:rsidR="002F5167" w:rsidRPr="004F1FC6">
            <w:rPr>
              <w:webHidden/>
              <w:rPrChange w:id="152" w:author="suryavina" w:date="2015-02-06T16:21:00Z">
                <w:rPr>
                  <w:webHidden/>
                </w:rPr>
              </w:rPrChange>
            </w:rPr>
            <w:t>13</w:t>
          </w:r>
          <w:r w:rsidRPr="004F1FC6">
            <w:rPr>
              <w:webHidden/>
              <w:rPrChange w:id="153" w:author="suryavina" w:date="2015-02-06T16:21:00Z">
                <w:rPr>
                  <w:webHidden/>
                </w:rPr>
              </w:rPrChange>
            </w:rPr>
            <w:fldChar w:fldCharType="end"/>
          </w:r>
          <w:r w:rsidRPr="004F1FC6">
            <w:rPr>
              <w:rStyle w:val="Hyperlink"/>
              <w:color w:val="auto"/>
              <w:rPrChange w:id="154" w:author="suryavina" w:date="2015-02-06T16:21:00Z">
                <w:rPr>
                  <w:rStyle w:val="Hyperlink"/>
                  <w:color w:val="auto"/>
                </w:rPr>
              </w:rPrChange>
            </w:rPr>
            <w:fldChar w:fldCharType="end"/>
          </w:r>
        </w:p>
        <w:p w:rsidR="00416449" w:rsidRPr="004F1FC6" w:rsidRDefault="00155965">
          <w:pPr>
            <w:pStyle w:val="TOC1"/>
            <w:rPr>
              <w:rFonts w:asciiTheme="minorHAnsi" w:eastAsiaTheme="minorEastAsia" w:hAnsiTheme="minorHAnsi" w:cstheme="minorBidi"/>
              <w:sz w:val="22"/>
              <w:szCs w:val="22"/>
              <w:rPrChange w:id="155" w:author="suryavina" w:date="2015-02-06T16:21:00Z">
                <w:rPr>
                  <w:rFonts w:asciiTheme="minorHAnsi" w:eastAsiaTheme="minorEastAsia" w:hAnsiTheme="minorHAnsi" w:cstheme="minorBidi"/>
                  <w:sz w:val="22"/>
                  <w:szCs w:val="22"/>
                </w:rPr>
              </w:rPrChange>
            </w:rPr>
          </w:pPr>
          <w:r w:rsidRPr="004F1FC6">
            <w:rPr>
              <w:rStyle w:val="Hyperlink"/>
              <w:color w:val="auto"/>
              <w:rPrChange w:id="156" w:author="suryavina" w:date="2015-02-06T16:21:00Z">
                <w:rPr>
                  <w:rStyle w:val="Hyperlink"/>
                  <w:color w:val="auto"/>
                </w:rPr>
              </w:rPrChange>
            </w:rPr>
            <w:fldChar w:fldCharType="begin"/>
          </w:r>
          <w:r w:rsidRPr="004F1FC6">
            <w:rPr>
              <w:rStyle w:val="Hyperlink"/>
              <w:color w:val="auto"/>
              <w:rPrChange w:id="157" w:author="suryavina" w:date="2015-02-06T16:21:00Z">
                <w:rPr>
                  <w:rStyle w:val="Hyperlink"/>
                  <w:color w:val="auto"/>
                </w:rPr>
              </w:rPrChange>
            </w:rPr>
            <w:instrText xml:space="preserve"> </w:instrText>
          </w:r>
          <w:r w:rsidRPr="004F1FC6">
            <w:rPr>
              <w:rPrChange w:id="158" w:author="suryavina" w:date="2015-02-06T16:21:00Z">
                <w:rPr/>
              </w:rPrChange>
            </w:rPr>
            <w:instrText>HYPERLINK \l "_Toc410661820"</w:instrText>
          </w:r>
          <w:r w:rsidRPr="004F1FC6">
            <w:rPr>
              <w:rStyle w:val="Hyperlink"/>
              <w:color w:val="auto"/>
              <w:rPrChange w:id="159" w:author="suryavina" w:date="2015-02-06T16:21:00Z">
                <w:rPr>
                  <w:rStyle w:val="Hyperlink"/>
                  <w:color w:val="auto"/>
                </w:rPr>
              </w:rPrChange>
            </w:rPr>
            <w:instrText xml:space="preserve"> </w:instrText>
          </w:r>
          <w:r w:rsidRPr="004F1FC6">
            <w:rPr>
              <w:rStyle w:val="Hyperlink"/>
              <w:color w:val="auto"/>
              <w:rPrChange w:id="160" w:author="suryavina" w:date="2015-02-06T16:21:00Z">
                <w:rPr>
                  <w:rStyle w:val="Hyperlink"/>
                  <w:color w:val="auto"/>
                </w:rPr>
              </w:rPrChange>
            </w:rPr>
            <w:fldChar w:fldCharType="separate"/>
          </w:r>
          <w:r w:rsidRPr="004F1FC6">
            <w:rPr>
              <w:rStyle w:val="Hyperlink"/>
              <w:color w:val="auto"/>
              <w:rPrChange w:id="161" w:author="suryavina" w:date="2015-02-06T16:21:00Z">
                <w:rPr>
                  <w:rStyle w:val="Hyperlink"/>
                  <w:color w:val="auto"/>
                </w:rPr>
              </w:rPrChange>
            </w:rPr>
            <w:t>A.</w:t>
          </w:r>
          <w:r w:rsidRPr="004F1FC6">
            <w:rPr>
              <w:rFonts w:asciiTheme="minorHAnsi" w:eastAsiaTheme="minorEastAsia" w:hAnsiTheme="minorHAnsi" w:cstheme="minorBidi"/>
              <w:sz w:val="22"/>
              <w:szCs w:val="22"/>
              <w:rPrChange w:id="162" w:author="suryavina" w:date="2015-02-06T16:21:00Z">
                <w:rPr>
                  <w:rFonts w:asciiTheme="minorHAnsi" w:eastAsiaTheme="minorEastAsia" w:hAnsiTheme="minorHAnsi" w:cstheme="minorBidi"/>
                  <w:sz w:val="22"/>
                  <w:szCs w:val="22"/>
                </w:rPr>
              </w:rPrChange>
            </w:rPr>
            <w:tab/>
          </w:r>
          <w:r w:rsidRPr="004F1FC6">
            <w:rPr>
              <w:rStyle w:val="Hyperlink"/>
              <w:color w:val="auto"/>
              <w:rPrChange w:id="163" w:author="suryavina" w:date="2015-02-06T16:21:00Z">
                <w:rPr>
                  <w:rStyle w:val="Hyperlink"/>
                  <w:color w:val="auto"/>
                </w:rPr>
              </w:rPrChange>
            </w:rPr>
            <w:t>UMUM</w:t>
          </w:r>
          <w:r w:rsidRPr="004F1FC6">
            <w:rPr>
              <w:webHidden/>
              <w:rPrChange w:id="164" w:author="suryavina" w:date="2015-02-06T16:21:00Z">
                <w:rPr>
                  <w:webHidden/>
                </w:rPr>
              </w:rPrChange>
            </w:rPr>
            <w:tab/>
          </w:r>
          <w:r w:rsidRPr="004F1FC6">
            <w:rPr>
              <w:webHidden/>
              <w:rPrChange w:id="165" w:author="suryavina" w:date="2015-02-06T16:21:00Z">
                <w:rPr>
                  <w:webHidden/>
                </w:rPr>
              </w:rPrChange>
            </w:rPr>
            <w:fldChar w:fldCharType="begin"/>
          </w:r>
          <w:r w:rsidRPr="004F1FC6">
            <w:rPr>
              <w:webHidden/>
              <w:rPrChange w:id="166" w:author="suryavina" w:date="2015-02-06T16:21:00Z">
                <w:rPr>
                  <w:webHidden/>
                </w:rPr>
              </w:rPrChange>
            </w:rPr>
            <w:instrText xml:space="preserve"> PAGEREF _Toc410661820 \h </w:instrText>
          </w:r>
          <w:r w:rsidRPr="004F1FC6">
            <w:rPr>
              <w:webHidden/>
              <w:rPrChange w:id="167" w:author="suryavina" w:date="2015-02-06T16:21:00Z">
                <w:rPr>
                  <w:webHidden/>
                </w:rPr>
              </w:rPrChange>
            </w:rPr>
          </w:r>
          <w:r w:rsidRPr="004F1FC6">
            <w:rPr>
              <w:webHidden/>
              <w:rPrChange w:id="168" w:author="suryavina" w:date="2015-02-06T16:21:00Z">
                <w:rPr>
                  <w:webHidden/>
                </w:rPr>
              </w:rPrChange>
            </w:rPr>
            <w:fldChar w:fldCharType="separate"/>
          </w:r>
          <w:r w:rsidR="002F5167" w:rsidRPr="004F1FC6">
            <w:rPr>
              <w:webHidden/>
              <w:rPrChange w:id="169" w:author="suryavina" w:date="2015-02-06T16:21:00Z">
                <w:rPr>
                  <w:webHidden/>
                </w:rPr>
              </w:rPrChange>
            </w:rPr>
            <w:t>14</w:t>
          </w:r>
          <w:r w:rsidRPr="004F1FC6">
            <w:rPr>
              <w:webHidden/>
              <w:rPrChange w:id="170" w:author="suryavina" w:date="2015-02-06T16:21:00Z">
                <w:rPr>
                  <w:webHidden/>
                </w:rPr>
              </w:rPrChange>
            </w:rPr>
            <w:fldChar w:fldCharType="end"/>
          </w:r>
          <w:r w:rsidRPr="004F1FC6">
            <w:rPr>
              <w:rStyle w:val="Hyperlink"/>
              <w:color w:val="auto"/>
              <w:rPrChange w:id="171"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172" w:author="suryavina" w:date="2015-02-06T16:21:00Z">
                <w:rPr>
                  <w:rFonts w:asciiTheme="minorHAnsi" w:eastAsiaTheme="minorEastAsia" w:hAnsiTheme="minorHAnsi" w:cstheme="minorBidi"/>
                  <w:sz w:val="22"/>
                  <w:szCs w:val="22"/>
                </w:rPr>
              </w:rPrChange>
            </w:rPr>
          </w:pPr>
          <w:r w:rsidRPr="004F1FC6">
            <w:rPr>
              <w:rStyle w:val="Hyperlink"/>
              <w:color w:val="auto"/>
              <w:rPrChange w:id="173" w:author="suryavina" w:date="2015-02-06T16:21:00Z">
                <w:rPr>
                  <w:rStyle w:val="Hyperlink"/>
                  <w:color w:val="auto"/>
                </w:rPr>
              </w:rPrChange>
            </w:rPr>
            <w:fldChar w:fldCharType="begin"/>
          </w:r>
          <w:r w:rsidRPr="004F1FC6">
            <w:rPr>
              <w:rStyle w:val="Hyperlink"/>
              <w:color w:val="auto"/>
              <w:rPrChange w:id="174" w:author="suryavina" w:date="2015-02-06T16:21:00Z">
                <w:rPr>
                  <w:rStyle w:val="Hyperlink"/>
                  <w:color w:val="auto"/>
                </w:rPr>
              </w:rPrChange>
            </w:rPr>
            <w:instrText xml:space="preserve"> </w:instrText>
          </w:r>
          <w:r w:rsidRPr="004F1FC6">
            <w:rPr>
              <w:rPrChange w:id="175" w:author="suryavina" w:date="2015-02-06T16:21:00Z">
                <w:rPr/>
              </w:rPrChange>
            </w:rPr>
            <w:instrText>HYPERLINK \l "_Toc410661821"</w:instrText>
          </w:r>
          <w:r w:rsidRPr="004F1FC6">
            <w:rPr>
              <w:rStyle w:val="Hyperlink"/>
              <w:color w:val="auto"/>
              <w:rPrChange w:id="176" w:author="suryavina" w:date="2015-02-06T16:21:00Z">
                <w:rPr>
                  <w:rStyle w:val="Hyperlink"/>
                  <w:color w:val="auto"/>
                </w:rPr>
              </w:rPrChange>
            </w:rPr>
            <w:instrText xml:space="preserve"> </w:instrText>
          </w:r>
          <w:r w:rsidRPr="004F1FC6">
            <w:rPr>
              <w:rStyle w:val="Hyperlink"/>
              <w:color w:val="auto"/>
              <w:rPrChange w:id="177" w:author="suryavina" w:date="2015-02-06T16:21:00Z">
                <w:rPr>
                  <w:rStyle w:val="Hyperlink"/>
                  <w:color w:val="auto"/>
                </w:rPr>
              </w:rPrChange>
            </w:rPr>
            <w:fldChar w:fldCharType="separate"/>
          </w:r>
          <w:r w:rsidRPr="004F1FC6">
            <w:rPr>
              <w:rStyle w:val="Hyperlink"/>
              <w:color w:val="auto"/>
              <w:lang w:val="fi-FI"/>
              <w:rPrChange w:id="178" w:author="suryavina" w:date="2015-02-06T16:21:00Z">
                <w:rPr>
                  <w:rStyle w:val="Hyperlink"/>
                  <w:color w:val="auto"/>
                  <w:lang w:val="fi-FI"/>
                </w:rPr>
              </w:rPrChange>
            </w:rPr>
            <w:t>1.</w:t>
          </w:r>
          <w:r w:rsidRPr="004F1FC6">
            <w:rPr>
              <w:rFonts w:asciiTheme="minorHAnsi" w:eastAsiaTheme="minorEastAsia" w:hAnsiTheme="minorHAnsi" w:cstheme="minorBidi"/>
              <w:sz w:val="22"/>
              <w:szCs w:val="22"/>
              <w:rPrChange w:id="179" w:author="suryavina" w:date="2015-02-06T16:21:00Z">
                <w:rPr>
                  <w:rFonts w:asciiTheme="minorHAnsi" w:eastAsiaTheme="minorEastAsia" w:hAnsiTheme="minorHAnsi" w:cstheme="minorBidi"/>
                  <w:sz w:val="22"/>
                  <w:szCs w:val="22"/>
                </w:rPr>
              </w:rPrChange>
            </w:rPr>
            <w:tab/>
          </w:r>
          <w:r w:rsidRPr="004F1FC6">
            <w:rPr>
              <w:rStyle w:val="Hyperlink"/>
              <w:color w:val="auto"/>
              <w:lang w:val="nl-NL"/>
              <w:rPrChange w:id="180" w:author="suryavina" w:date="2015-02-06T16:21:00Z">
                <w:rPr>
                  <w:rStyle w:val="Hyperlink"/>
                  <w:color w:val="auto"/>
                  <w:lang w:val="nl-NL"/>
                </w:rPr>
              </w:rPrChange>
            </w:rPr>
            <w:t>Lingkup Pekerjaan</w:t>
          </w:r>
          <w:r w:rsidRPr="004F1FC6">
            <w:rPr>
              <w:webHidden/>
              <w:rPrChange w:id="181" w:author="suryavina" w:date="2015-02-06T16:21:00Z">
                <w:rPr>
                  <w:webHidden/>
                </w:rPr>
              </w:rPrChange>
            </w:rPr>
            <w:tab/>
          </w:r>
          <w:r w:rsidRPr="004F1FC6">
            <w:rPr>
              <w:webHidden/>
              <w:rPrChange w:id="182" w:author="suryavina" w:date="2015-02-06T16:21:00Z">
                <w:rPr>
                  <w:webHidden/>
                </w:rPr>
              </w:rPrChange>
            </w:rPr>
            <w:fldChar w:fldCharType="begin"/>
          </w:r>
          <w:r w:rsidRPr="004F1FC6">
            <w:rPr>
              <w:webHidden/>
              <w:rPrChange w:id="183" w:author="suryavina" w:date="2015-02-06T16:21:00Z">
                <w:rPr>
                  <w:webHidden/>
                </w:rPr>
              </w:rPrChange>
            </w:rPr>
            <w:instrText xml:space="preserve"> PAGEREF _Toc410661821 \h </w:instrText>
          </w:r>
          <w:r w:rsidRPr="004F1FC6">
            <w:rPr>
              <w:webHidden/>
              <w:rPrChange w:id="184" w:author="suryavina" w:date="2015-02-06T16:21:00Z">
                <w:rPr>
                  <w:webHidden/>
                </w:rPr>
              </w:rPrChange>
            </w:rPr>
          </w:r>
          <w:r w:rsidRPr="004F1FC6">
            <w:rPr>
              <w:webHidden/>
              <w:rPrChange w:id="185" w:author="suryavina" w:date="2015-02-06T16:21:00Z">
                <w:rPr>
                  <w:webHidden/>
                </w:rPr>
              </w:rPrChange>
            </w:rPr>
            <w:fldChar w:fldCharType="separate"/>
          </w:r>
          <w:r w:rsidR="002F5167" w:rsidRPr="004F1FC6">
            <w:rPr>
              <w:webHidden/>
              <w:rPrChange w:id="186" w:author="suryavina" w:date="2015-02-06T16:21:00Z">
                <w:rPr>
                  <w:webHidden/>
                </w:rPr>
              </w:rPrChange>
            </w:rPr>
            <w:t>14</w:t>
          </w:r>
          <w:r w:rsidRPr="004F1FC6">
            <w:rPr>
              <w:webHidden/>
              <w:rPrChange w:id="187" w:author="suryavina" w:date="2015-02-06T16:21:00Z">
                <w:rPr>
                  <w:webHidden/>
                </w:rPr>
              </w:rPrChange>
            </w:rPr>
            <w:fldChar w:fldCharType="end"/>
          </w:r>
          <w:r w:rsidRPr="004F1FC6">
            <w:rPr>
              <w:rStyle w:val="Hyperlink"/>
              <w:color w:val="auto"/>
              <w:rPrChange w:id="188"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189" w:author="suryavina" w:date="2015-02-06T16:21:00Z">
                <w:rPr>
                  <w:rFonts w:asciiTheme="minorHAnsi" w:eastAsiaTheme="minorEastAsia" w:hAnsiTheme="minorHAnsi" w:cstheme="minorBidi"/>
                  <w:sz w:val="22"/>
                  <w:szCs w:val="22"/>
                </w:rPr>
              </w:rPrChange>
            </w:rPr>
          </w:pPr>
          <w:r w:rsidRPr="004F1FC6">
            <w:rPr>
              <w:rStyle w:val="Hyperlink"/>
              <w:color w:val="auto"/>
              <w:rPrChange w:id="190" w:author="suryavina" w:date="2015-02-06T16:21:00Z">
                <w:rPr>
                  <w:rStyle w:val="Hyperlink"/>
                  <w:color w:val="auto"/>
                </w:rPr>
              </w:rPrChange>
            </w:rPr>
            <w:fldChar w:fldCharType="begin"/>
          </w:r>
          <w:r w:rsidRPr="004F1FC6">
            <w:rPr>
              <w:rStyle w:val="Hyperlink"/>
              <w:color w:val="auto"/>
              <w:rPrChange w:id="191" w:author="suryavina" w:date="2015-02-06T16:21:00Z">
                <w:rPr>
                  <w:rStyle w:val="Hyperlink"/>
                  <w:color w:val="auto"/>
                </w:rPr>
              </w:rPrChange>
            </w:rPr>
            <w:instrText xml:space="preserve"> </w:instrText>
          </w:r>
          <w:r w:rsidRPr="004F1FC6">
            <w:rPr>
              <w:rPrChange w:id="192" w:author="suryavina" w:date="2015-02-06T16:21:00Z">
                <w:rPr/>
              </w:rPrChange>
            </w:rPr>
            <w:instrText>HYPERLINK \l "_Toc410661822"</w:instrText>
          </w:r>
          <w:r w:rsidRPr="004F1FC6">
            <w:rPr>
              <w:rStyle w:val="Hyperlink"/>
              <w:color w:val="auto"/>
              <w:rPrChange w:id="193" w:author="suryavina" w:date="2015-02-06T16:21:00Z">
                <w:rPr>
                  <w:rStyle w:val="Hyperlink"/>
                  <w:color w:val="auto"/>
                </w:rPr>
              </w:rPrChange>
            </w:rPr>
            <w:instrText xml:space="preserve"> </w:instrText>
          </w:r>
          <w:r w:rsidRPr="004F1FC6">
            <w:rPr>
              <w:rStyle w:val="Hyperlink"/>
              <w:color w:val="auto"/>
              <w:rPrChange w:id="194" w:author="suryavina" w:date="2015-02-06T16:21:00Z">
                <w:rPr>
                  <w:rStyle w:val="Hyperlink"/>
                  <w:color w:val="auto"/>
                </w:rPr>
              </w:rPrChange>
            </w:rPr>
            <w:fldChar w:fldCharType="separate"/>
          </w:r>
          <w:r w:rsidRPr="004F1FC6">
            <w:rPr>
              <w:rStyle w:val="Hyperlink"/>
              <w:color w:val="auto"/>
              <w:lang w:val="fi-FI"/>
              <w:rPrChange w:id="195" w:author="suryavina" w:date="2015-02-06T16:21:00Z">
                <w:rPr>
                  <w:rStyle w:val="Hyperlink"/>
                  <w:color w:val="auto"/>
                  <w:lang w:val="fi-FI"/>
                </w:rPr>
              </w:rPrChange>
            </w:rPr>
            <w:t>2.</w:t>
          </w:r>
          <w:r w:rsidRPr="004F1FC6">
            <w:rPr>
              <w:rFonts w:asciiTheme="minorHAnsi" w:eastAsiaTheme="minorEastAsia" w:hAnsiTheme="minorHAnsi" w:cstheme="minorBidi"/>
              <w:sz w:val="22"/>
              <w:szCs w:val="22"/>
              <w:rPrChange w:id="196" w:author="suryavina" w:date="2015-02-06T16:21:00Z">
                <w:rPr>
                  <w:rFonts w:asciiTheme="minorHAnsi" w:eastAsiaTheme="minorEastAsia" w:hAnsiTheme="minorHAnsi" w:cstheme="minorBidi"/>
                  <w:sz w:val="22"/>
                  <w:szCs w:val="22"/>
                </w:rPr>
              </w:rPrChange>
            </w:rPr>
            <w:tab/>
          </w:r>
          <w:r w:rsidRPr="004F1FC6">
            <w:rPr>
              <w:rStyle w:val="Hyperlink"/>
              <w:color w:val="auto"/>
              <w:lang w:val="fi-FI"/>
              <w:rPrChange w:id="197" w:author="suryavina" w:date="2015-02-06T16:21:00Z">
                <w:rPr>
                  <w:rStyle w:val="Hyperlink"/>
                  <w:color w:val="auto"/>
                  <w:lang w:val="fi-FI"/>
                </w:rPr>
              </w:rPrChange>
            </w:rPr>
            <w:t>Sumber Dana</w:t>
          </w:r>
          <w:r w:rsidRPr="004F1FC6">
            <w:rPr>
              <w:webHidden/>
              <w:rPrChange w:id="198" w:author="suryavina" w:date="2015-02-06T16:21:00Z">
                <w:rPr>
                  <w:webHidden/>
                </w:rPr>
              </w:rPrChange>
            </w:rPr>
            <w:tab/>
          </w:r>
          <w:r w:rsidRPr="004F1FC6">
            <w:rPr>
              <w:webHidden/>
              <w:rPrChange w:id="199" w:author="suryavina" w:date="2015-02-06T16:21:00Z">
                <w:rPr>
                  <w:webHidden/>
                </w:rPr>
              </w:rPrChange>
            </w:rPr>
            <w:fldChar w:fldCharType="begin"/>
          </w:r>
          <w:r w:rsidRPr="004F1FC6">
            <w:rPr>
              <w:webHidden/>
              <w:rPrChange w:id="200" w:author="suryavina" w:date="2015-02-06T16:21:00Z">
                <w:rPr>
                  <w:webHidden/>
                </w:rPr>
              </w:rPrChange>
            </w:rPr>
            <w:instrText xml:space="preserve"> PAGEREF _Toc410661822 \h </w:instrText>
          </w:r>
          <w:r w:rsidRPr="004F1FC6">
            <w:rPr>
              <w:webHidden/>
              <w:rPrChange w:id="201" w:author="suryavina" w:date="2015-02-06T16:21:00Z">
                <w:rPr>
                  <w:webHidden/>
                </w:rPr>
              </w:rPrChange>
            </w:rPr>
          </w:r>
          <w:r w:rsidRPr="004F1FC6">
            <w:rPr>
              <w:webHidden/>
              <w:rPrChange w:id="202" w:author="suryavina" w:date="2015-02-06T16:21:00Z">
                <w:rPr>
                  <w:webHidden/>
                </w:rPr>
              </w:rPrChange>
            </w:rPr>
            <w:fldChar w:fldCharType="separate"/>
          </w:r>
          <w:r w:rsidR="002F5167" w:rsidRPr="004F1FC6">
            <w:rPr>
              <w:webHidden/>
              <w:rPrChange w:id="203" w:author="suryavina" w:date="2015-02-06T16:21:00Z">
                <w:rPr>
                  <w:webHidden/>
                </w:rPr>
              </w:rPrChange>
            </w:rPr>
            <w:t>14</w:t>
          </w:r>
          <w:r w:rsidRPr="004F1FC6">
            <w:rPr>
              <w:webHidden/>
              <w:rPrChange w:id="204" w:author="suryavina" w:date="2015-02-06T16:21:00Z">
                <w:rPr>
                  <w:webHidden/>
                </w:rPr>
              </w:rPrChange>
            </w:rPr>
            <w:fldChar w:fldCharType="end"/>
          </w:r>
          <w:r w:rsidRPr="004F1FC6">
            <w:rPr>
              <w:rStyle w:val="Hyperlink"/>
              <w:color w:val="auto"/>
              <w:rPrChange w:id="205" w:author="suryavina" w:date="2015-02-06T16:21:00Z">
                <w:rPr>
                  <w:rStyle w:val="Hyperlink"/>
                  <w:color w:val="auto"/>
                </w:rPr>
              </w:rPrChange>
            </w:rPr>
            <w:fldChar w:fldCharType="end"/>
          </w:r>
        </w:p>
        <w:p w:rsidR="003D3BE8" w:rsidRPr="004F1FC6" w:rsidRDefault="00155965">
          <w:pPr>
            <w:pStyle w:val="TOC2"/>
            <w:rPr>
              <w:rStyle w:val="Hyperlink"/>
              <w:color w:val="auto"/>
              <w:u w:val="none"/>
              <w:lang w:val="fi-FI"/>
              <w:rPrChange w:id="206" w:author="suryavina" w:date="2015-02-06T16:21:00Z">
                <w:rPr>
                  <w:rStyle w:val="Hyperlink"/>
                  <w:color w:val="auto"/>
                  <w:u w:val="none"/>
                  <w:lang w:val="fi-FI"/>
                </w:rPr>
              </w:rPrChange>
            </w:rPr>
          </w:pPr>
          <w:r w:rsidRPr="004F1FC6">
            <w:rPr>
              <w:rStyle w:val="Hyperlink"/>
              <w:color w:val="auto"/>
              <w:u w:val="none"/>
              <w:rPrChange w:id="207" w:author="suryavina" w:date="2015-02-06T16:21:00Z">
                <w:rPr>
                  <w:rStyle w:val="Hyperlink"/>
                  <w:color w:val="auto"/>
                  <w:u w:val="none"/>
                </w:rPr>
              </w:rPrChange>
            </w:rPr>
            <w:t>3</w:t>
          </w:r>
          <w:r w:rsidRPr="004F1FC6">
            <w:rPr>
              <w:rStyle w:val="Hyperlink"/>
              <w:color w:val="auto"/>
              <w:u w:val="none"/>
              <w:lang w:val="fi-FI"/>
              <w:rPrChange w:id="208" w:author="suryavina" w:date="2015-02-06T16:21:00Z">
                <w:rPr>
                  <w:rStyle w:val="Hyperlink"/>
                  <w:color w:val="auto"/>
                  <w:u w:val="none"/>
                  <w:lang w:val="fi-FI"/>
                </w:rPr>
              </w:rPrChange>
            </w:rPr>
            <w:t>.</w:t>
          </w:r>
          <w:r w:rsidRPr="004F1FC6">
            <w:rPr>
              <w:rStyle w:val="Hyperlink"/>
              <w:color w:val="auto"/>
              <w:u w:val="none"/>
              <w:lang w:val="fi-FI"/>
              <w:rPrChange w:id="209" w:author="suryavina" w:date="2015-02-06T16:21:00Z">
                <w:rPr>
                  <w:rStyle w:val="Hyperlink"/>
                  <w:color w:val="auto"/>
                  <w:u w:val="none"/>
                  <w:lang w:val="fi-FI"/>
                </w:rPr>
              </w:rPrChange>
            </w:rPr>
            <w:tab/>
            <w:t>Peserta</w:t>
          </w:r>
          <w:r w:rsidRPr="004F1FC6">
            <w:rPr>
              <w:rStyle w:val="Hyperlink"/>
              <w:webHidden/>
              <w:color w:val="auto"/>
              <w:u w:val="none"/>
              <w:lang w:val="fi-FI"/>
              <w:rPrChange w:id="210" w:author="suryavina" w:date="2015-02-06T16:21:00Z">
                <w:rPr>
                  <w:rStyle w:val="Hyperlink"/>
                  <w:webHidden/>
                  <w:color w:val="auto"/>
                  <w:u w:val="none"/>
                  <w:lang w:val="fi-FI"/>
                </w:rPr>
              </w:rPrChange>
            </w:rPr>
            <w:tab/>
          </w:r>
          <w:r w:rsidRPr="004F1FC6">
            <w:rPr>
              <w:rStyle w:val="Hyperlink"/>
              <w:webHidden/>
              <w:color w:val="auto"/>
              <w:u w:val="none"/>
              <w:lang w:val="fi-FI"/>
              <w:rPrChange w:id="211" w:author="suryavina" w:date="2015-02-06T16:21:00Z">
                <w:rPr>
                  <w:rStyle w:val="Hyperlink"/>
                  <w:webHidden/>
                  <w:color w:val="auto"/>
                  <w:u w:val="none"/>
                  <w:lang w:val="fi-FI"/>
                </w:rPr>
              </w:rPrChange>
            </w:rPr>
            <w:fldChar w:fldCharType="begin"/>
          </w:r>
          <w:r w:rsidRPr="004F1FC6">
            <w:rPr>
              <w:rStyle w:val="Hyperlink"/>
              <w:webHidden/>
              <w:color w:val="auto"/>
              <w:u w:val="none"/>
              <w:lang w:val="fi-FI"/>
              <w:rPrChange w:id="212" w:author="suryavina" w:date="2015-02-06T16:21:00Z">
                <w:rPr>
                  <w:rStyle w:val="Hyperlink"/>
                  <w:webHidden/>
                  <w:color w:val="auto"/>
                  <w:u w:val="none"/>
                  <w:lang w:val="fi-FI"/>
                </w:rPr>
              </w:rPrChange>
            </w:rPr>
            <w:instrText xml:space="preserve"> PAGEREF _Toc410661831 \h </w:instrText>
          </w:r>
          <w:r w:rsidRPr="004F1FC6">
            <w:rPr>
              <w:rStyle w:val="Hyperlink"/>
              <w:webHidden/>
              <w:color w:val="auto"/>
              <w:u w:val="none"/>
              <w:lang w:val="fi-FI"/>
              <w:rPrChange w:id="213" w:author="suryavina" w:date="2015-02-06T16:21:00Z">
                <w:rPr>
                  <w:rStyle w:val="Hyperlink"/>
                  <w:webHidden/>
                  <w:color w:val="auto"/>
                  <w:u w:val="none"/>
                  <w:lang w:val="fi-FI"/>
                </w:rPr>
              </w:rPrChange>
            </w:rPr>
          </w:r>
          <w:r w:rsidRPr="004F1FC6">
            <w:rPr>
              <w:rStyle w:val="Hyperlink"/>
              <w:webHidden/>
              <w:color w:val="auto"/>
              <w:u w:val="none"/>
              <w:lang w:val="fi-FI"/>
              <w:rPrChange w:id="214" w:author="suryavina" w:date="2015-02-06T16:21:00Z">
                <w:rPr>
                  <w:rStyle w:val="Hyperlink"/>
                  <w:webHidden/>
                  <w:color w:val="auto"/>
                  <w:u w:val="none"/>
                  <w:lang w:val="fi-FI"/>
                </w:rPr>
              </w:rPrChange>
            </w:rPr>
            <w:fldChar w:fldCharType="separate"/>
          </w:r>
          <w:r w:rsidR="002F5167" w:rsidRPr="004F1FC6">
            <w:rPr>
              <w:rStyle w:val="Hyperlink"/>
              <w:webHidden/>
              <w:color w:val="auto"/>
              <w:u w:val="none"/>
              <w:lang w:val="fi-FI"/>
              <w:rPrChange w:id="215" w:author="suryavina" w:date="2015-02-06T16:21:00Z">
                <w:rPr>
                  <w:rStyle w:val="Hyperlink"/>
                  <w:webHidden/>
                  <w:color w:val="auto"/>
                  <w:u w:val="none"/>
                  <w:lang w:val="fi-FI"/>
                </w:rPr>
              </w:rPrChange>
            </w:rPr>
            <w:t>14</w:t>
          </w:r>
          <w:r w:rsidRPr="004F1FC6">
            <w:rPr>
              <w:rStyle w:val="Hyperlink"/>
              <w:webHidden/>
              <w:color w:val="auto"/>
              <w:u w:val="none"/>
              <w:lang w:val="fi-FI"/>
              <w:rPrChange w:id="216" w:author="suryavina" w:date="2015-02-06T16:21:00Z">
                <w:rPr>
                  <w:rStyle w:val="Hyperlink"/>
                  <w:webHidden/>
                  <w:color w:val="auto"/>
                  <w:u w:val="none"/>
                  <w:lang w:val="fi-FI"/>
                </w:rPr>
              </w:rPrChange>
            </w:rPr>
            <w:fldChar w:fldCharType="end"/>
          </w:r>
        </w:p>
        <w:p w:rsidR="003D3BE8" w:rsidRPr="004F1FC6" w:rsidRDefault="00155965">
          <w:pPr>
            <w:pStyle w:val="TOC2"/>
            <w:rPr>
              <w:rFonts w:asciiTheme="minorHAnsi" w:eastAsiaTheme="minorEastAsia" w:hAnsiTheme="minorHAnsi" w:cstheme="minorBidi"/>
              <w:sz w:val="22"/>
              <w:szCs w:val="22"/>
              <w:rPrChange w:id="217" w:author="suryavina" w:date="2015-02-06T16:21:00Z">
                <w:rPr>
                  <w:rFonts w:asciiTheme="minorHAnsi" w:eastAsiaTheme="minorEastAsia" w:hAnsiTheme="minorHAnsi" w:cstheme="minorBidi"/>
                  <w:sz w:val="22"/>
                  <w:szCs w:val="22"/>
                </w:rPr>
              </w:rPrChange>
            </w:rPr>
          </w:pPr>
          <w:r w:rsidRPr="004F1FC6">
            <w:rPr>
              <w:rStyle w:val="Hyperlink"/>
              <w:color w:val="auto"/>
              <w:rPrChange w:id="218" w:author="suryavina" w:date="2015-02-06T16:21:00Z">
                <w:rPr>
                  <w:rStyle w:val="Hyperlink"/>
                  <w:color w:val="auto"/>
                </w:rPr>
              </w:rPrChange>
            </w:rPr>
            <w:fldChar w:fldCharType="begin"/>
          </w:r>
          <w:r w:rsidRPr="004F1FC6">
            <w:rPr>
              <w:rStyle w:val="Hyperlink"/>
              <w:color w:val="auto"/>
              <w:rPrChange w:id="219" w:author="suryavina" w:date="2015-02-06T16:21:00Z">
                <w:rPr>
                  <w:rStyle w:val="Hyperlink"/>
                  <w:color w:val="auto"/>
                </w:rPr>
              </w:rPrChange>
            </w:rPr>
            <w:instrText xml:space="preserve"> </w:instrText>
          </w:r>
          <w:r w:rsidRPr="004F1FC6">
            <w:rPr>
              <w:rPrChange w:id="220" w:author="suryavina" w:date="2015-02-06T16:21:00Z">
                <w:rPr/>
              </w:rPrChange>
            </w:rPr>
            <w:instrText>HYPERLINK \l "_Toc410661831"</w:instrText>
          </w:r>
          <w:r w:rsidRPr="004F1FC6">
            <w:rPr>
              <w:rStyle w:val="Hyperlink"/>
              <w:color w:val="auto"/>
              <w:rPrChange w:id="221" w:author="suryavina" w:date="2015-02-06T16:21:00Z">
                <w:rPr>
                  <w:rStyle w:val="Hyperlink"/>
                  <w:color w:val="auto"/>
                </w:rPr>
              </w:rPrChange>
            </w:rPr>
            <w:instrText xml:space="preserve"> </w:instrText>
          </w:r>
          <w:r w:rsidRPr="004F1FC6">
            <w:rPr>
              <w:rStyle w:val="Hyperlink"/>
              <w:color w:val="auto"/>
              <w:rPrChange w:id="222" w:author="suryavina" w:date="2015-02-06T16:21:00Z">
                <w:rPr>
                  <w:rStyle w:val="Hyperlink"/>
                  <w:color w:val="auto"/>
                </w:rPr>
              </w:rPrChange>
            </w:rPr>
            <w:fldChar w:fldCharType="separate"/>
          </w:r>
          <w:r w:rsidRPr="004F1FC6">
            <w:rPr>
              <w:rStyle w:val="Hyperlink"/>
              <w:color w:val="auto"/>
              <w:lang w:val="fi-FI"/>
              <w:rPrChange w:id="223" w:author="suryavina" w:date="2015-02-06T16:21:00Z">
                <w:rPr>
                  <w:rStyle w:val="Hyperlink"/>
                  <w:color w:val="auto"/>
                  <w:lang w:val="fi-FI"/>
                </w:rPr>
              </w:rPrChange>
            </w:rPr>
            <w:t>4.</w:t>
          </w:r>
          <w:r w:rsidRPr="004F1FC6">
            <w:rPr>
              <w:rFonts w:asciiTheme="minorHAnsi" w:eastAsiaTheme="minorEastAsia" w:hAnsiTheme="minorHAnsi" w:cstheme="minorBidi"/>
              <w:sz w:val="22"/>
              <w:szCs w:val="22"/>
              <w:rPrChange w:id="224" w:author="suryavina" w:date="2015-02-06T16:21:00Z">
                <w:rPr>
                  <w:rFonts w:asciiTheme="minorHAnsi" w:eastAsiaTheme="minorEastAsia" w:hAnsiTheme="minorHAnsi" w:cstheme="minorBidi"/>
                  <w:sz w:val="22"/>
                  <w:szCs w:val="22"/>
                </w:rPr>
              </w:rPrChange>
            </w:rPr>
            <w:tab/>
          </w:r>
          <w:r w:rsidRPr="004F1FC6">
            <w:rPr>
              <w:rStyle w:val="Hyperlink"/>
              <w:color w:val="auto"/>
              <w:lang w:val="fi-FI"/>
              <w:rPrChange w:id="225" w:author="suryavina" w:date="2015-02-06T16:21:00Z">
                <w:rPr>
                  <w:rStyle w:val="Hyperlink"/>
                  <w:color w:val="auto"/>
                  <w:lang w:val="fi-FI"/>
                </w:rPr>
              </w:rPrChange>
            </w:rPr>
            <w:t>Larangan Korupsi, Kolusi, dan Nepotisme (KKN), PERSEKONGKOLAN serta Penipuan</w:t>
          </w:r>
          <w:r w:rsidRPr="004F1FC6">
            <w:rPr>
              <w:webHidden/>
              <w:rPrChange w:id="226" w:author="suryavina" w:date="2015-02-06T16:21:00Z">
                <w:rPr>
                  <w:webHidden/>
                </w:rPr>
              </w:rPrChange>
            </w:rPr>
            <w:tab/>
          </w:r>
          <w:r w:rsidRPr="004F1FC6">
            <w:rPr>
              <w:webHidden/>
              <w:rPrChange w:id="227" w:author="suryavina" w:date="2015-02-06T16:21:00Z">
                <w:rPr>
                  <w:webHidden/>
                </w:rPr>
              </w:rPrChange>
            </w:rPr>
            <w:fldChar w:fldCharType="begin"/>
          </w:r>
          <w:r w:rsidRPr="004F1FC6">
            <w:rPr>
              <w:webHidden/>
              <w:rPrChange w:id="228" w:author="suryavina" w:date="2015-02-06T16:21:00Z">
                <w:rPr>
                  <w:webHidden/>
                </w:rPr>
              </w:rPrChange>
            </w:rPr>
            <w:instrText xml:space="preserve"> PAGEREF _Toc410661831 \h </w:instrText>
          </w:r>
          <w:r w:rsidRPr="004F1FC6">
            <w:rPr>
              <w:webHidden/>
              <w:rPrChange w:id="229" w:author="suryavina" w:date="2015-02-06T16:21:00Z">
                <w:rPr>
                  <w:webHidden/>
                </w:rPr>
              </w:rPrChange>
            </w:rPr>
          </w:r>
          <w:r w:rsidRPr="004F1FC6">
            <w:rPr>
              <w:webHidden/>
              <w:rPrChange w:id="230" w:author="suryavina" w:date="2015-02-06T16:21:00Z">
                <w:rPr>
                  <w:webHidden/>
                </w:rPr>
              </w:rPrChange>
            </w:rPr>
            <w:fldChar w:fldCharType="separate"/>
          </w:r>
          <w:r w:rsidR="002F5167" w:rsidRPr="004F1FC6">
            <w:rPr>
              <w:webHidden/>
              <w:rPrChange w:id="231" w:author="suryavina" w:date="2015-02-06T16:21:00Z">
                <w:rPr>
                  <w:webHidden/>
                </w:rPr>
              </w:rPrChange>
            </w:rPr>
            <w:t>14</w:t>
          </w:r>
          <w:r w:rsidRPr="004F1FC6">
            <w:rPr>
              <w:webHidden/>
              <w:rPrChange w:id="232" w:author="suryavina" w:date="2015-02-06T16:21:00Z">
                <w:rPr>
                  <w:webHidden/>
                </w:rPr>
              </w:rPrChange>
            </w:rPr>
            <w:fldChar w:fldCharType="end"/>
          </w:r>
          <w:r w:rsidRPr="004F1FC6">
            <w:rPr>
              <w:rStyle w:val="Hyperlink"/>
              <w:color w:val="auto"/>
              <w:rPrChange w:id="233"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234" w:author="suryavina" w:date="2015-02-06T16:21:00Z">
                <w:rPr>
                  <w:rFonts w:asciiTheme="minorHAnsi" w:eastAsiaTheme="minorEastAsia" w:hAnsiTheme="minorHAnsi" w:cstheme="minorBidi"/>
                  <w:sz w:val="22"/>
                  <w:szCs w:val="22"/>
                </w:rPr>
              </w:rPrChange>
            </w:rPr>
          </w:pPr>
          <w:r w:rsidRPr="004F1FC6">
            <w:rPr>
              <w:rStyle w:val="Hyperlink"/>
              <w:color w:val="auto"/>
              <w:rPrChange w:id="235" w:author="suryavina" w:date="2015-02-06T16:21:00Z">
                <w:rPr>
                  <w:rStyle w:val="Hyperlink"/>
                  <w:color w:val="auto"/>
                </w:rPr>
              </w:rPrChange>
            </w:rPr>
            <w:fldChar w:fldCharType="begin"/>
          </w:r>
          <w:r w:rsidRPr="004F1FC6">
            <w:rPr>
              <w:rStyle w:val="Hyperlink"/>
              <w:color w:val="auto"/>
              <w:rPrChange w:id="236" w:author="suryavina" w:date="2015-02-06T16:21:00Z">
                <w:rPr>
                  <w:rStyle w:val="Hyperlink"/>
                  <w:color w:val="auto"/>
                </w:rPr>
              </w:rPrChange>
            </w:rPr>
            <w:instrText xml:space="preserve"> </w:instrText>
          </w:r>
          <w:r w:rsidRPr="004F1FC6">
            <w:rPr>
              <w:rPrChange w:id="237" w:author="suryavina" w:date="2015-02-06T16:21:00Z">
                <w:rPr/>
              </w:rPrChange>
            </w:rPr>
            <w:instrText>HYPERLINK \l "_Toc410661832"</w:instrText>
          </w:r>
          <w:r w:rsidRPr="004F1FC6">
            <w:rPr>
              <w:rStyle w:val="Hyperlink"/>
              <w:color w:val="auto"/>
              <w:rPrChange w:id="238" w:author="suryavina" w:date="2015-02-06T16:21:00Z">
                <w:rPr>
                  <w:rStyle w:val="Hyperlink"/>
                  <w:color w:val="auto"/>
                </w:rPr>
              </w:rPrChange>
            </w:rPr>
            <w:instrText xml:space="preserve"> </w:instrText>
          </w:r>
          <w:r w:rsidRPr="004F1FC6">
            <w:rPr>
              <w:rStyle w:val="Hyperlink"/>
              <w:color w:val="auto"/>
              <w:rPrChange w:id="239" w:author="suryavina" w:date="2015-02-06T16:21:00Z">
                <w:rPr>
                  <w:rStyle w:val="Hyperlink"/>
                  <w:color w:val="auto"/>
                </w:rPr>
              </w:rPrChange>
            </w:rPr>
            <w:fldChar w:fldCharType="separate"/>
          </w:r>
          <w:r w:rsidRPr="004F1FC6">
            <w:rPr>
              <w:rStyle w:val="Hyperlink"/>
              <w:bCs/>
              <w:color w:val="auto"/>
              <w:rPrChange w:id="240" w:author="suryavina" w:date="2015-02-06T16:21:00Z">
                <w:rPr>
                  <w:rStyle w:val="Hyperlink"/>
                  <w:bCs/>
                  <w:color w:val="auto"/>
                </w:rPr>
              </w:rPrChange>
            </w:rPr>
            <w:t>5</w:t>
          </w:r>
          <w:r w:rsidRPr="004F1FC6">
            <w:rPr>
              <w:rStyle w:val="Hyperlink"/>
              <w:bCs/>
              <w:color w:val="auto"/>
              <w:lang w:val="id-ID"/>
              <w:rPrChange w:id="241" w:author="suryavina" w:date="2015-02-06T16:21:00Z">
                <w:rPr>
                  <w:rStyle w:val="Hyperlink"/>
                  <w:bCs/>
                  <w:color w:val="auto"/>
                  <w:lang w:val="id-ID"/>
                </w:rPr>
              </w:rPrChange>
            </w:rPr>
            <w:t>.</w:t>
          </w:r>
          <w:r w:rsidRPr="004F1FC6">
            <w:rPr>
              <w:rFonts w:asciiTheme="minorHAnsi" w:eastAsiaTheme="minorEastAsia" w:hAnsiTheme="minorHAnsi" w:cstheme="minorBidi"/>
              <w:sz w:val="22"/>
              <w:szCs w:val="22"/>
              <w:rPrChange w:id="242" w:author="suryavina" w:date="2015-02-06T16:21:00Z">
                <w:rPr>
                  <w:rFonts w:asciiTheme="minorHAnsi" w:eastAsiaTheme="minorEastAsia" w:hAnsiTheme="minorHAnsi" w:cstheme="minorBidi"/>
                  <w:sz w:val="22"/>
                  <w:szCs w:val="22"/>
                </w:rPr>
              </w:rPrChange>
            </w:rPr>
            <w:tab/>
          </w:r>
          <w:r w:rsidRPr="004F1FC6">
            <w:rPr>
              <w:rStyle w:val="Hyperlink"/>
              <w:color w:val="auto"/>
              <w:lang w:val="fi-FI"/>
              <w:rPrChange w:id="243" w:author="suryavina" w:date="2015-02-06T16:21:00Z">
                <w:rPr>
                  <w:rStyle w:val="Hyperlink"/>
                  <w:color w:val="auto"/>
                  <w:lang w:val="fi-FI"/>
                </w:rPr>
              </w:rPrChange>
            </w:rPr>
            <w:t>Larangan</w:t>
          </w:r>
          <w:r w:rsidRPr="004F1FC6">
            <w:rPr>
              <w:rStyle w:val="Hyperlink"/>
              <w:bCs/>
              <w:color w:val="auto"/>
              <w:lang w:val="id-ID"/>
              <w:rPrChange w:id="244" w:author="suryavina" w:date="2015-02-06T16:21:00Z">
                <w:rPr>
                  <w:rStyle w:val="Hyperlink"/>
                  <w:bCs/>
                  <w:color w:val="auto"/>
                  <w:lang w:val="id-ID"/>
                </w:rPr>
              </w:rPrChange>
            </w:rPr>
            <w:t xml:space="preserve"> Pertentangan Kepentingan</w:t>
          </w:r>
          <w:r w:rsidRPr="004F1FC6">
            <w:rPr>
              <w:webHidden/>
              <w:rPrChange w:id="245" w:author="suryavina" w:date="2015-02-06T16:21:00Z">
                <w:rPr>
                  <w:webHidden/>
                </w:rPr>
              </w:rPrChange>
            </w:rPr>
            <w:tab/>
          </w:r>
          <w:r w:rsidRPr="004F1FC6">
            <w:rPr>
              <w:webHidden/>
              <w:rPrChange w:id="246" w:author="suryavina" w:date="2015-02-06T16:21:00Z">
                <w:rPr>
                  <w:webHidden/>
                </w:rPr>
              </w:rPrChange>
            </w:rPr>
            <w:fldChar w:fldCharType="begin"/>
          </w:r>
          <w:r w:rsidRPr="004F1FC6">
            <w:rPr>
              <w:webHidden/>
              <w:rPrChange w:id="247" w:author="suryavina" w:date="2015-02-06T16:21:00Z">
                <w:rPr>
                  <w:webHidden/>
                </w:rPr>
              </w:rPrChange>
            </w:rPr>
            <w:instrText xml:space="preserve"> PAGEREF _Toc410661832 \h </w:instrText>
          </w:r>
          <w:r w:rsidRPr="004F1FC6">
            <w:rPr>
              <w:webHidden/>
              <w:rPrChange w:id="248" w:author="suryavina" w:date="2015-02-06T16:21:00Z">
                <w:rPr>
                  <w:webHidden/>
                </w:rPr>
              </w:rPrChange>
            </w:rPr>
          </w:r>
          <w:r w:rsidRPr="004F1FC6">
            <w:rPr>
              <w:webHidden/>
              <w:rPrChange w:id="249" w:author="suryavina" w:date="2015-02-06T16:21:00Z">
                <w:rPr>
                  <w:webHidden/>
                </w:rPr>
              </w:rPrChange>
            </w:rPr>
            <w:fldChar w:fldCharType="separate"/>
          </w:r>
          <w:r w:rsidR="002F5167" w:rsidRPr="004F1FC6">
            <w:rPr>
              <w:webHidden/>
              <w:rPrChange w:id="250" w:author="suryavina" w:date="2015-02-06T16:21:00Z">
                <w:rPr>
                  <w:webHidden/>
                </w:rPr>
              </w:rPrChange>
            </w:rPr>
            <w:t>15</w:t>
          </w:r>
          <w:r w:rsidRPr="004F1FC6">
            <w:rPr>
              <w:webHidden/>
              <w:rPrChange w:id="251" w:author="suryavina" w:date="2015-02-06T16:21:00Z">
                <w:rPr>
                  <w:webHidden/>
                </w:rPr>
              </w:rPrChange>
            </w:rPr>
            <w:fldChar w:fldCharType="end"/>
          </w:r>
          <w:r w:rsidRPr="004F1FC6">
            <w:rPr>
              <w:rStyle w:val="Hyperlink"/>
              <w:color w:val="auto"/>
              <w:rPrChange w:id="252"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253" w:author="suryavina" w:date="2015-02-06T16:21:00Z">
                <w:rPr>
                  <w:rFonts w:asciiTheme="minorHAnsi" w:eastAsiaTheme="minorEastAsia" w:hAnsiTheme="minorHAnsi" w:cstheme="minorBidi"/>
                  <w:sz w:val="22"/>
                  <w:szCs w:val="22"/>
                </w:rPr>
              </w:rPrChange>
            </w:rPr>
          </w:pPr>
          <w:r w:rsidRPr="004F1FC6">
            <w:rPr>
              <w:rStyle w:val="Hyperlink"/>
              <w:color w:val="auto"/>
              <w:rPrChange w:id="254" w:author="suryavina" w:date="2015-02-06T16:21:00Z">
                <w:rPr>
                  <w:rStyle w:val="Hyperlink"/>
                  <w:color w:val="auto"/>
                </w:rPr>
              </w:rPrChange>
            </w:rPr>
            <w:fldChar w:fldCharType="begin"/>
          </w:r>
          <w:r w:rsidRPr="004F1FC6">
            <w:rPr>
              <w:rStyle w:val="Hyperlink"/>
              <w:color w:val="auto"/>
              <w:rPrChange w:id="255" w:author="suryavina" w:date="2015-02-06T16:21:00Z">
                <w:rPr>
                  <w:rStyle w:val="Hyperlink"/>
                  <w:color w:val="auto"/>
                </w:rPr>
              </w:rPrChange>
            </w:rPr>
            <w:instrText xml:space="preserve"> </w:instrText>
          </w:r>
          <w:r w:rsidRPr="004F1FC6">
            <w:rPr>
              <w:rPrChange w:id="256" w:author="suryavina" w:date="2015-02-06T16:21:00Z">
                <w:rPr/>
              </w:rPrChange>
            </w:rPr>
            <w:instrText>HYPERLINK \l "_Toc410661851"</w:instrText>
          </w:r>
          <w:r w:rsidRPr="004F1FC6">
            <w:rPr>
              <w:rStyle w:val="Hyperlink"/>
              <w:color w:val="auto"/>
              <w:rPrChange w:id="257" w:author="suryavina" w:date="2015-02-06T16:21:00Z">
                <w:rPr>
                  <w:rStyle w:val="Hyperlink"/>
                  <w:color w:val="auto"/>
                </w:rPr>
              </w:rPrChange>
            </w:rPr>
            <w:instrText xml:space="preserve"> </w:instrText>
          </w:r>
          <w:r w:rsidRPr="004F1FC6">
            <w:rPr>
              <w:rStyle w:val="Hyperlink"/>
              <w:color w:val="auto"/>
              <w:rPrChange w:id="258" w:author="suryavina" w:date="2015-02-06T16:21:00Z">
                <w:rPr>
                  <w:rStyle w:val="Hyperlink"/>
                  <w:color w:val="auto"/>
                </w:rPr>
              </w:rPrChange>
            </w:rPr>
            <w:fldChar w:fldCharType="separate"/>
          </w:r>
          <w:r w:rsidRPr="004F1FC6">
            <w:rPr>
              <w:rStyle w:val="Hyperlink"/>
              <w:color w:val="auto"/>
              <w:lang w:val="fi-FI"/>
              <w:rPrChange w:id="259" w:author="suryavina" w:date="2015-02-06T16:21:00Z">
                <w:rPr>
                  <w:rStyle w:val="Hyperlink"/>
                  <w:color w:val="auto"/>
                  <w:lang w:val="fi-FI"/>
                </w:rPr>
              </w:rPrChange>
            </w:rPr>
            <w:t>6.</w:t>
          </w:r>
          <w:r w:rsidRPr="004F1FC6">
            <w:rPr>
              <w:rFonts w:asciiTheme="minorHAnsi" w:eastAsiaTheme="minorEastAsia" w:hAnsiTheme="minorHAnsi" w:cstheme="minorBidi"/>
              <w:sz w:val="22"/>
              <w:szCs w:val="22"/>
              <w:rPrChange w:id="260" w:author="suryavina" w:date="2015-02-06T16:21:00Z">
                <w:rPr>
                  <w:rFonts w:asciiTheme="minorHAnsi" w:eastAsiaTheme="minorEastAsia" w:hAnsiTheme="minorHAnsi" w:cstheme="minorBidi"/>
                  <w:sz w:val="22"/>
                  <w:szCs w:val="22"/>
                </w:rPr>
              </w:rPrChange>
            </w:rPr>
            <w:tab/>
          </w:r>
          <w:r w:rsidRPr="004F1FC6">
            <w:rPr>
              <w:rStyle w:val="Hyperlink"/>
              <w:color w:val="auto"/>
              <w:lang w:val="fi-FI"/>
              <w:rPrChange w:id="261" w:author="suryavina" w:date="2015-02-06T16:21:00Z">
                <w:rPr>
                  <w:rStyle w:val="Hyperlink"/>
                  <w:color w:val="auto"/>
                  <w:lang w:val="fi-FI"/>
                </w:rPr>
              </w:rPrChange>
            </w:rPr>
            <w:t>Pendayagunaan Produksi Dalam Negeri</w:t>
          </w:r>
          <w:r w:rsidRPr="004F1FC6">
            <w:rPr>
              <w:webHidden/>
              <w:rPrChange w:id="262" w:author="suryavina" w:date="2015-02-06T16:21:00Z">
                <w:rPr>
                  <w:webHidden/>
                </w:rPr>
              </w:rPrChange>
            </w:rPr>
            <w:tab/>
          </w:r>
          <w:r w:rsidRPr="004F1FC6">
            <w:rPr>
              <w:webHidden/>
              <w:rPrChange w:id="263" w:author="suryavina" w:date="2015-02-06T16:21:00Z">
                <w:rPr>
                  <w:webHidden/>
                </w:rPr>
              </w:rPrChange>
            </w:rPr>
            <w:fldChar w:fldCharType="begin"/>
          </w:r>
          <w:r w:rsidRPr="004F1FC6">
            <w:rPr>
              <w:webHidden/>
              <w:rPrChange w:id="264" w:author="suryavina" w:date="2015-02-06T16:21:00Z">
                <w:rPr>
                  <w:webHidden/>
                </w:rPr>
              </w:rPrChange>
            </w:rPr>
            <w:instrText xml:space="preserve"> PAGEREF _Toc410661851 \h </w:instrText>
          </w:r>
          <w:r w:rsidRPr="004F1FC6">
            <w:rPr>
              <w:webHidden/>
              <w:rPrChange w:id="265" w:author="suryavina" w:date="2015-02-06T16:21:00Z">
                <w:rPr>
                  <w:webHidden/>
                </w:rPr>
              </w:rPrChange>
            </w:rPr>
          </w:r>
          <w:r w:rsidRPr="004F1FC6">
            <w:rPr>
              <w:webHidden/>
              <w:rPrChange w:id="266" w:author="suryavina" w:date="2015-02-06T16:21:00Z">
                <w:rPr>
                  <w:webHidden/>
                </w:rPr>
              </w:rPrChange>
            </w:rPr>
            <w:fldChar w:fldCharType="separate"/>
          </w:r>
          <w:r w:rsidR="002F5167" w:rsidRPr="004F1FC6">
            <w:rPr>
              <w:webHidden/>
              <w:rPrChange w:id="267" w:author="suryavina" w:date="2015-02-06T16:21:00Z">
                <w:rPr>
                  <w:webHidden/>
                </w:rPr>
              </w:rPrChange>
            </w:rPr>
            <w:t>17</w:t>
          </w:r>
          <w:r w:rsidRPr="004F1FC6">
            <w:rPr>
              <w:webHidden/>
              <w:rPrChange w:id="268" w:author="suryavina" w:date="2015-02-06T16:21:00Z">
                <w:rPr>
                  <w:webHidden/>
                </w:rPr>
              </w:rPrChange>
            </w:rPr>
            <w:fldChar w:fldCharType="end"/>
          </w:r>
          <w:r w:rsidRPr="004F1FC6">
            <w:rPr>
              <w:rStyle w:val="Hyperlink"/>
              <w:color w:val="auto"/>
              <w:rPrChange w:id="269" w:author="suryavina" w:date="2015-02-06T16:21:00Z">
                <w:rPr>
                  <w:rStyle w:val="Hyperlink"/>
                  <w:color w:val="auto"/>
                </w:rPr>
              </w:rPrChange>
            </w:rPr>
            <w:fldChar w:fldCharType="end"/>
          </w:r>
          <w:r w:rsidRPr="004F1FC6">
            <w:rPr>
              <w:rStyle w:val="Hyperlink"/>
              <w:color w:val="auto"/>
              <w:rPrChange w:id="270" w:author="suryavina" w:date="2015-02-06T16:21:00Z">
                <w:rPr>
                  <w:rStyle w:val="Hyperlink"/>
                  <w:color w:val="auto"/>
                </w:rPr>
              </w:rPrChange>
            </w:rPr>
            <w:t>7</w:t>
          </w:r>
        </w:p>
        <w:p w:rsidR="003D3BE8" w:rsidRPr="004F1FC6" w:rsidRDefault="00155965">
          <w:pPr>
            <w:pStyle w:val="TOC2"/>
            <w:rPr>
              <w:rFonts w:asciiTheme="minorHAnsi" w:eastAsiaTheme="minorEastAsia" w:hAnsiTheme="minorHAnsi" w:cstheme="minorBidi"/>
              <w:sz w:val="22"/>
              <w:szCs w:val="22"/>
              <w:rPrChange w:id="271" w:author="suryavina" w:date="2015-02-06T16:21:00Z">
                <w:rPr>
                  <w:rFonts w:asciiTheme="minorHAnsi" w:eastAsiaTheme="minorEastAsia" w:hAnsiTheme="minorHAnsi" w:cstheme="minorBidi"/>
                  <w:sz w:val="22"/>
                  <w:szCs w:val="22"/>
                </w:rPr>
              </w:rPrChange>
            </w:rPr>
          </w:pPr>
          <w:r w:rsidRPr="004F1FC6">
            <w:rPr>
              <w:rStyle w:val="Hyperlink"/>
              <w:color w:val="auto"/>
              <w:rPrChange w:id="272" w:author="suryavina" w:date="2015-02-06T16:21:00Z">
                <w:rPr>
                  <w:rStyle w:val="Hyperlink"/>
                  <w:color w:val="auto"/>
                </w:rPr>
              </w:rPrChange>
            </w:rPr>
            <w:fldChar w:fldCharType="begin"/>
          </w:r>
          <w:r w:rsidRPr="004F1FC6">
            <w:rPr>
              <w:rStyle w:val="Hyperlink"/>
              <w:color w:val="auto"/>
              <w:rPrChange w:id="273" w:author="suryavina" w:date="2015-02-06T16:21:00Z">
                <w:rPr>
                  <w:rStyle w:val="Hyperlink"/>
                  <w:color w:val="auto"/>
                </w:rPr>
              </w:rPrChange>
            </w:rPr>
            <w:instrText xml:space="preserve"> </w:instrText>
          </w:r>
          <w:r w:rsidRPr="004F1FC6">
            <w:rPr>
              <w:rPrChange w:id="274" w:author="suryavina" w:date="2015-02-06T16:21:00Z">
                <w:rPr/>
              </w:rPrChange>
            </w:rPr>
            <w:instrText>HYPERLINK \l "_Toc410661851"</w:instrText>
          </w:r>
          <w:r w:rsidRPr="004F1FC6">
            <w:rPr>
              <w:rStyle w:val="Hyperlink"/>
              <w:color w:val="auto"/>
              <w:rPrChange w:id="275" w:author="suryavina" w:date="2015-02-06T16:21:00Z">
                <w:rPr>
                  <w:rStyle w:val="Hyperlink"/>
                  <w:color w:val="auto"/>
                </w:rPr>
              </w:rPrChange>
            </w:rPr>
            <w:instrText xml:space="preserve"> </w:instrText>
          </w:r>
          <w:r w:rsidRPr="004F1FC6">
            <w:rPr>
              <w:rStyle w:val="Hyperlink"/>
              <w:color w:val="auto"/>
              <w:rPrChange w:id="276" w:author="suryavina" w:date="2015-02-06T16:21:00Z">
                <w:rPr>
                  <w:rStyle w:val="Hyperlink"/>
                  <w:color w:val="auto"/>
                </w:rPr>
              </w:rPrChange>
            </w:rPr>
            <w:fldChar w:fldCharType="separate"/>
          </w:r>
          <w:r w:rsidRPr="004F1FC6">
            <w:rPr>
              <w:rStyle w:val="Hyperlink"/>
              <w:color w:val="auto"/>
              <w:lang w:val="fi-FI"/>
              <w:rPrChange w:id="277" w:author="suryavina" w:date="2015-02-06T16:21:00Z">
                <w:rPr>
                  <w:rStyle w:val="Hyperlink"/>
                  <w:color w:val="auto"/>
                  <w:lang w:val="fi-FI"/>
                </w:rPr>
              </w:rPrChange>
            </w:rPr>
            <w:t>7.</w:t>
          </w:r>
          <w:r w:rsidRPr="004F1FC6">
            <w:rPr>
              <w:rFonts w:asciiTheme="minorHAnsi" w:eastAsiaTheme="minorEastAsia" w:hAnsiTheme="minorHAnsi" w:cstheme="minorBidi"/>
              <w:sz w:val="22"/>
              <w:szCs w:val="22"/>
              <w:rPrChange w:id="278" w:author="suryavina" w:date="2015-02-06T16:21:00Z">
                <w:rPr>
                  <w:rFonts w:asciiTheme="minorHAnsi" w:eastAsiaTheme="minorEastAsia" w:hAnsiTheme="minorHAnsi" w:cstheme="minorBidi"/>
                  <w:sz w:val="22"/>
                  <w:szCs w:val="22"/>
                </w:rPr>
              </w:rPrChange>
            </w:rPr>
            <w:tab/>
          </w:r>
          <w:r w:rsidRPr="004F1FC6">
            <w:rPr>
              <w:rStyle w:val="Hyperlink"/>
              <w:color w:val="auto"/>
              <w:lang w:val="fi-FI"/>
              <w:rPrChange w:id="279" w:author="suryavina" w:date="2015-02-06T16:21:00Z">
                <w:rPr>
                  <w:rStyle w:val="Hyperlink"/>
                  <w:color w:val="auto"/>
                  <w:lang w:val="fi-FI"/>
                </w:rPr>
              </w:rPrChange>
            </w:rPr>
            <w:t xml:space="preserve">Satu </w:t>
          </w:r>
          <w:r w:rsidRPr="004F1FC6">
            <w:rPr>
              <w:rStyle w:val="Hyperlink"/>
              <w:color w:val="auto"/>
              <w:lang w:val="nl-NL"/>
              <w:rPrChange w:id="280" w:author="suryavina" w:date="2015-02-06T16:21:00Z">
                <w:rPr>
                  <w:rStyle w:val="Hyperlink"/>
                  <w:color w:val="auto"/>
                  <w:lang w:val="nl-NL"/>
                </w:rPr>
              </w:rPrChange>
            </w:rPr>
            <w:t xml:space="preserve">Penawaran </w:t>
          </w:r>
          <w:r w:rsidRPr="004F1FC6">
            <w:rPr>
              <w:rStyle w:val="Hyperlink"/>
              <w:color w:val="auto"/>
              <w:lang w:val="fi-FI"/>
              <w:rPrChange w:id="281" w:author="suryavina" w:date="2015-02-06T16:21:00Z">
                <w:rPr>
                  <w:rStyle w:val="Hyperlink"/>
                  <w:color w:val="auto"/>
                  <w:lang w:val="fi-FI"/>
                </w:rPr>
              </w:rPrChange>
            </w:rPr>
            <w:t>Tiap Peserta</w:t>
          </w:r>
          <w:r w:rsidRPr="004F1FC6">
            <w:rPr>
              <w:webHidden/>
              <w:rPrChange w:id="282" w:author="suryavina" w:date="2015-02-06T16:21:00Z">
                <w:rPr>
                  <w:webHidden/>
                </w:rPr>
              </w:rPrChange>
            </w:rPr>
            <w:tab/>
          </w:r>
          <w:r w:rsidRPr="004F1FC6">
            <w:rPr>
              <w:webHidden/>
              <w:rPrChange w:id="283" w:author="suryavina" w:date="2015-02-06T16:21:00Z">
                <w:rPr>
                  <w:webHidden/>
                </w:rPr>
              </w:rPrChange>
            </w:rPr>
            <w:fldChar w:fldCharType="begin"/>
          </w:r>
          <w:r w:rsidRPr="004F1FC6">
            <w:rPr>
              <w:webHidden/>
              <w:rPrChange w:id="284" w:author="suryavina" w:date="2015-02-06T16:21:00Z">
                <w:rPr>
                  <w:webHidden/>
                </w:rPr>
              </w:rPrChange>
            </w:rPr>
            <w:instrText xml:space="preserve"> PAGEREF _Toc410661851 \h </w:instrText>
          </w:r>
          <w:r w:rsidRPr="004F1FC6">
            <w:rPr>
              <w:webHidden/>
              <w:rPrChange w:id="285" w:author="suryavina" w:date="2015-02-06T16:21:00Z">
                <w:rPr>
                  <w:webHidden/>
                </w:rPr>
              </w:rPrChange>
            </w:rPr>
          </w:r>
          <w:r w:rsidRPr="004F1FC6">
            <w:rPr>
              <w:webHidden/>
              <w:rPrChange w:id="286" w:author="suryavina" w:date="2015-02-06T16:21:00Z">
                <w:rPr>
                  <w:webHidden/>
                </w:rPr>
              </w:rPrChange>
            </w:rPr>
            <w:fldChar w:fldCharType="separate"/>
          </w:r>
          <w:r w:rsidR="002F5167" w:rsidRPr="004F1FC6">
            <w:rPr>
              <w:webHidden/>
              <w:rPrChange w:id="287" w:author="suryavina" w:date="2015-02-06T16:21:00Z">
                <w:rPr>
                  <w:webHidden/>
                </w:rPr>
              </w:rPrChange>
            </w:rPr>
            <w:t>17</w:t>
          </w:r>
          <w:r w:rsidRPr="004F1FC6">
            <w:rPr>
              <w:webHidden/>
              <w:rPrChange w:id="288" w:author="suryavina" w:date="2015-02-06T16:21:00Z">
                <w:rPr>
                  <w:webHidden/>
                </w:rPr>
              </w:rPrChange>
            </w:rPr>
            <w:fldChar w:fldCharType="end"/>
          </w:r>
          <w:r w:rsidRPr="004F1FC6">
            <w:rPr>
              <w:rStyle w:val="Hyperlink"/>
              <w:color w:val="auto"/>
              <w:rPrChange w:id="289" w:author="suryavina" w:date="2015-02-06T16:21:00Z">
                <w:rPr>
                  <w:rStyle w:val="Hyperlink"/>
                  <w:color w:val="auto"/>
                </w:rPr>
              </w:rPrChange>
            </w:rPr>
            <w:fldChar w:fldCharType="end"/>
          </w:r>
        </w:p>
        <w:p w:rsidR="00416449" w:rsidRPr="004F1FC6" w:rsidRDefault="00155965">
          <w:pPr>
            <w:pStyle w:val="TOC1"/>
            <w:rPr>
              <w:rFonts w:asciiTheme="minorHAnsi" w:eastAsiaTheme="minorEastAsia" w:hAnsiTheme="minorHAnsi" w:cstheme="minorBidi"/>
              <w:sz w:val="22"/>
              <w:szCs w:val="22"/>
              <w:rPrChange w:id="290" w:author="suryavina" w:date="2015-02-06T16:21:00Z">
                <w:rPr>
                  <w:rFonts w:asciiTheme="minorHAnsi" w:eastAsiaTheme="minorEastAsia" w:hAnsiTheme="minorHAnsi" w:cstheme="minorBidi"/>
                  <w:sz w:val="22"/>
                  <w:szCs w:val="22"/>
                </w:rPr>
              </w:rPrChange>
            </w:rPr>
          </w:pPr>
          <w:r w:rsidRPr="004F1FC6">
            <w:rPr>
              <w:rStyle w:val="Hyperlink"/>
              <w:color w:val="auto"/>
              <w:rPrChange w:id="291" w:author="suryavina" w:date="2015-02-06T16:21:00Z">
                <w:rPr>
                  <w:rStyle w:val="Hyperlink"/>
                  <w:color w:val="auto"/>
                </w:rPr>
              </w:rPrChange>
            </w:rPr>
            <w:fldChar w:fldCharType="begin"/>
          </w:r>
          <w:r w:rsidRPr="004F1FC6">
            <w:rPr>
              <w:rStyle w:val="Hyperlink"/>
              <w:color w:val="auto"/>
              <w:rPrChange w:id="292" w:author="suryavina" w:date="2015-02-06T16:21:00Z">
                <w:rPr>
                  <w:rStyle w:val="Hyperlink"/>
                  <w:color w:val="auto"/>
                </w:rPr>
              </w:rPrChange>
            </w:rPr>
            <w:instrText xml:space="preserve"> </w:instrText>
          </w:r>
          <w:r w:rsidRPr="004F1FC6">
            <w:rPr>
              <w:rPrChange w:id="293" w:author="suryavina" w:date="2015-02-06T16:21:00Z">
                <w:rPr/>
              </w:rPrChange>
            </w:rPr>
            <w:instrText>HYPERLINK \l "_Toc410661852"</w:instrText>
          </w:r>
          <w:r w:rsidRPr="004F1FC6">
            <w:rPr>
              <w:rStyle w:val="Hyperlink"/>
              <w:color w:val="auto"/>
              <w:rPrChange w:id="294" w:author="suryavina" w:date="2015-02-06T16:21:00Z">
                <w:rPr>
                  <w:rStyle w:val="Hyperlink"/>
                  <w:color w:val="auto"/>
                </w:rPr>
              </w:rPrChange>
            </w:rPr>
            <w:instrText xml:space="preserve"> </w:instrText>
          </w:r>
          <w:r w:rsidRPr="004F1FC6">
            <w:rPr>
              <w:rStyle w:val="Hyperlink"/>
              <w:color w:val="auto"/>
              <w:rPrChange w:id="295" w:author="suryavina" w:date="2015-02-06T16:21:00Z">
                <w:rPr>
                  <w:rStyle w:val="Hyperlink"/>
                  <w:color w:val="auto"/>
                </w:rPr>
              </w:rPrChange>
            </w:rPr>
            <w:fldChar w:fldCharType="separate"/>
          </w:r>
          <w:r w:rsidRPr="004F1FC6">
            <w:rPr>
              <w:rStyle w:val="Hyperlink"/>
              <w:color w:val="auto"/>
              <w:rPrChange w:id="296" w:author="suryavina" w:date="2015-02-06T16:21:00Z">
                <w:rPr>
                  <w:rStyle w:val="Hyperlink"/>
                  <w:color w:val="auto"/>
                </w:rPr>
              </w:rPrChange>
            </w:rPr>
            <w:t>B.</w:t>
          </w:r>
          <w:r w:rsidRPr="004F1FC6">
            <w:rPr>
              <w:rFonts w:asciiTheme="minorHAnsi" w:eastAsiaTheme="minorEastAsia" w:hAnsiTheme="minorHAnsi" w:cstheme="minorBidi"/>
              <w:sz w:val="22"/>
              <w:szCs w:val="22"/>
              <w:rPrChange w:id="297" w:author="suryavina" w:date="2015-02-06T16:21:00Z">
                <w:rPr>
                  <w:rFonts w:asciiTheme="minorHAnsi" w:eastAsiaTheme="minorEastAsia" w:hAnsiTheme="minorHAnsi" w:cstheme="minorBidi"/>
                  <w:sz w:val="22"/>
                  <w:szCs w:val="22"/>
                </w:rPr>
              </w:rPrChange>
            </w:rPr>
            <w:tab/>
          </w:r>
          <w:r w:rsidRPr="004F1FC6">
            <w:rPr>
              <w:rStyle w:val="Hyperlink"/>
              <w:color w:val="auto"/>
              <w:rPrChange w:id="298" w:author="suryavina" w:date="2015-02-06T16:21:00Z">
                <w:rPr>
                  <w:rStyle w:val="Hyperlink"/>
                  <w:color w:val="auto"/>
                </w:rPr>
              </w:rPrChange>
            </w:rPr>
            <w:t>DOKUMEN PENGADAAN</w:t>
          </w:r>
          <w:r w:rsidRPr="004F1FC6">
            <w:rPr>
              <w:webHidden/>
              <w:rPrChange w:id="299" w:author="suryavina" w:date="2015-02-06T16:21:00Z">
                <w:rPr>
                  <w:webHidden/>
                </w:rPr>
              </w:rPrChange>
            </w:rPr>
            <w:tab/>
          </w:r>
          <w:r w:rsidRPr="004F1FC6">
            <w:rPr>
              <w:webHidden/>
              <w:rPrChange w:id="300" w:author="suryavina" w:date="2015-02-06T16:21:00Z">
                <w:rPr>
                  <w:webHidden/>
                </w:rPr>
              </w:rPrChange>
            </w:rPr>
            <w:fldChar w:fldCharType="begin"/>
          </w:r>
          <w:r w:rsidRPr="004F1FC6">
            <w:rPr>
              <w:webHidden/>
              <w:rPrChange w:id="301" w:author="suryavina" w:date="2015-02-06T16:21:00Z">
                <w:rPr>
                  <w:webHidden/>
                </w:rPr>
              </w:rPrChange>
            </w:rPr>
            <w:instrText xml:space="preserve"> PAGEREF _Toc410661852 \h </w:instrText>
          </w:r>
          <w:r w:rsidRPr="004F1FC6">
            <w:rPr>
              <w:webHidden/>
              <w:rPrChange w:id="302" w:author="suryavina" w:date="2015-02-06T16:21:00Z">
                <w:rPr>
                  <w:webHidden/>
                </w:rPr>
              </w:rPrChange>
            </w:rPr>
          </w:r>
          <w:r w:rsidRPr="004F1FC6">
            <w:rPr>
              <w:webHidden/>
              <w:rPrChange w:id="303" w:author="suryavina" w:date="2015-02-06T16:21:00Z">
                <w:rPr>
                  <w:webHidden/>
                </w:rPr>
              </w:rPrChange>
            </w:rPr>
            <w:fldChar w:fldCharType="separate"/>
          </w:r>
          <w:r w:rsidR="002F5167" w:rsidRPr="004F1FC6">
            <w:rPr>
              <w:webHidden/>
              <w:rPrChange w:id="304" w:author="suryavina" w:date="2015-02-06T16:21:00Z">
                <w:rPr>
                  <w:webHidden/>
                </w:rPr>
              </w:rPrChange>
            </w:rPr>
            <w:t>17</w:t>
          </w:r>
          <w:r w:rsidRPr="004F1FC6">
            <w:rPr>
              <w:webHidden/>
              <w:rPrChange w:id="305" w:author="suryavina" w:date="2015-02-06T16:21:00Z">
                <w:rPr>
                  <w:webHidden/>
                </w:rPr>
              </w:rPrChange>
            </w:rPr>
            <w:fldChar w:fldCharType="end"/>
          </w:r>
          <w:r w:rsidRPr="004F1FC6">
            <w:rPr>
              <w:rStyle w:val="Hyperlink"/>
              <w:color w:val="auto"/>
              <w:rPrChange w:id="306"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307" w:author="suryavina" w:date="2015-02-06T16:21:00Z">
                <w:rPr>
                  <w:rFonts w:asciiTheme="minorHAnsi" w:eastAsiaTheme="minorEastAsia" w:hAnsiTheme="minorHAnsi" w:cstheme="minorBidi"/>
                  <w:sz w:val="22"/>
                  <w:szCs w:val="22"/>
                </w:rPr>
              </w:rPrChange>
            </w:rPr>
          </w:pPr>
          <w:r w:rsidRPr="004F1FC6">
            <w:rPr>
              <w:rStyle w:val="Hyperlink"/>
              <w:color w:val="auto"/>
              <w:rPrChange w:id="308" w:author="suryavina" w:date="2015-02-06T16:21:00Z">
                <w:rPr>
                  <w:rStyle w:val="Hyperlink"/>
                  <w:color w:val="auto"/>
                </w:rPr>
              </w:rPrChange>
            </w:rPr>
            <w:fldChar w:fldCharType="begin"/>
          </w:r>
          <w:r w:rsidRPr="004F1FC6">
            <w:rPr>
              <w:rStyle w:val="Hyperlink"/>
              <w:color w:val="auto"/>
              <w:rPrChange w:id="309" w:author="suryavina" w:date="2015-02-06T16:21:00Z">
                <w:rPr>
                  <w:rStyle w:val="Hyperlink"/>
                  <w:color w:val="auto"/>
                </w:rPr>
              </w:rPrChange>
            </w:rPr>
            <w:instrText xml:space="preserve"> </w:instrText>
          </w:r>
          <w:r w:rsidRPr="004F1FC6">
            <w:rPr>
              <w:rPrChange w:id="310" w:author="suryavina" w:date="2015-02-06T16:21:00Z">
                <w:rPr/>
              </w:rPrChange>
            </w:rPr>
            <w:instrText>HYPERLINK \l "_Toc410661853"</w:instrText>
          </w:r>
          <w:r w:rsidRPr="004F1FC6">
            <w:rPr>
              <w:rStyle w:val="Hyperlink"/>
              <w:color w:val="auto"/>
              <w:rPrChange w:id="311" w:author="suryavina" w:date="2015-02-06T16:21:00Z">
                <w:rPr>
                  <w:rStyle w:val="Hyperlink"/>
                  <w:color w:val="auto"/>
                </w:rPr>
              </w:rPrChange>
            </w:rPr>
            <w:instrText xml:space="preserve"> </w:instrText>
          </w:r>
          <w:r w:rsidRPr="004F1FC6">
            <w:rPr>
              <w:rStyle w:val="Hyperlink"/>
              <w:color w:val="auto"/>
              <w:rPrChange w:id="312" w:author="suryavina" w:date="2015-02-06T16:21:00Z">
                <w:rPr>
                  <w:rStyle w:val="Hyperlink"/>
                  <w:color w:val="auto"/>
                </w:rPr>
              </w:rPrChange>
            </w:rPr>
            <w:fldChar w:fldCharType="separate"/>
          </w:r>
          <w:r w:rsidRPr="004F1FC6">
            <w:rPr>
              <w:rStyle w:val="Hyperlink"/>
              <w:color w:val="auto"/>
              <w:rPrChange w:id="313" w:author="suryavina" w:date="2015-02-06T16:21:00Z">
                <w:rPr>
                  <w:rStyle w:val="Hyperlink"/>
                  <w:color w:val="auto"/>
                </w:rPr>
              </w:rPrChange>
            </w:rPr>
            <w:t>8.</w:t>
          </w:r>
          <w:r w:rsidRPr="004F1FC6">
            <w:rPr>
              <w:rFonts w:asciiTheme="minorHAnsi" w:eastAsiaTheme="minorEastAsia" w:hAnsiTheme="minorHAnsi" w:cstheme="minorBidi"/>
              <w:sz w:val="22"/>
              <w:szCs w:val="22"/>
              <w:rPrChange w:id="314" w:author="suryavina" w:date="2015-02-06T16:21:00Z">
                <w:rPr>
                  <w:rFonts w:asciiTheme="minorHAnsi" w:eastAsiaTheme="minorEastAsia" w:hAnsiTheme="minorHAnsi" w:cstheme="minorBidi"/>
                  <w:sz w:val="22"/>
                  <w:szCs w:val="22"/>
                </w:rPr>
              </w:rPrChange>
            </w:rPr>
            <w:tab/>
          </w:r>
          <w:r w:rsidRPr="004F1FC6">
            <w:rPr>
              <w:rStyle w:val="Hyperlink"/>
              <w:color w:val="auto"/>
              <w:lang w:val="fi-FI"/>
              <w:rPrChange w:id="315" w:author="suryavina" w:date="2015-02-06T16:21:00Z">
                <w:rPr>
                  <w:rStyle w:val="Hyperlink"/>
                  <w:color w:val="auto"/>
                  <w:lang w:val="fi-FI"/>
                </w:rPr>
              </w:rPrChange>
            </w:rPr>
            <w:t>Isi</w:t>
          </w:r>
          <w:r w:rsidRPr="004F1FC6">
            <w:rPr>
              <w:rStyle w:val="Hyperlink"/>
              <w:color w:val="auto"/>
              <w:rPrChange w:id="316" w:author="suryavina" w:date="2015-02-06T16:21:00Z">
                <w:rPr>
                  <w:rStyle w:val="Hyperlink"/>
                  <w:color w:val="auto"/>
                </w:rPr>
              </w:rPrChange>
            </w:rPr>
            <w:t xml:space="preserve"> Dokumen Pengadaan</w:t>
          </w:r>
          <w:r w:rsidRPr="004F1FC6">
            <w:rPr>
              <w:webHidden/>
              <w:rPrChange w:id="317" w:author="suryavina" w:date="2015-02-06T16:21:00Z">
                <w:rPr>
                  <w:webHidden/>
                </w:rPr>
              </w:rPrChange>
            </w:rPr>
            <w:tab/>
          </w:r>
          <w:r w:rsidRPr="004F1FC6">
            <w:rPr>
              <w:webHidden/>
              <w:rPrChange w:id="318" w:author="suryavina" w:date="2015-02-06T16:21:00Z">
                <w:rPr>
                  <w:webHidden/>
                </w:rPr>
              </w:rPrChange>
            </w:rPr>
            <w:fldChar w:fldCharType="begin"/>
          </w:r>
          <w:r w:rsidRPr="004F1FC6">
            <w:rPr>
              <w:webHidden/>
              <w:rPrChange w:id="319" w:author="suryavina" w:date="2015-02-06T16:21:00Z">
                <w:rPr>
                  <w:webHidden/>
                </w:rPr>
              </w:rPrChange>
            </w:rPr>
            <w:instrText xml:space="preserve"> PAGEREF _Toc410661853 \h </w:instrText>
          </w:r>
          <w:r w:rsidRPr="004F1FC6">
            <w:rPr>
              <w:webHidden/>
              <w:rPrChange w:id="320" w:author="suryavina" w:date="2015-02-06T16:21:00Z">
                <w:rPr>
                  <w:webHidden/>
                </w:rPr>
              </w:rPrChange>
            </w:rPr>
          </w:r>
          <w:r w:rsidRPr="004F1FC6">
            <w:rPr>
              <w:webHidden/>
              <w:rPrChange w:id="321" w:author="suryavina" w:date="2015-02-06T16:21:00Z">
                <w:rPr>
                  <w:webHidden/>
                </w:rPr>
              </w:rPrChange>
            </w:rPr>
            <w:fldChar w:fldCharType="separate"/>
          </w:r>
          <w:r w:rsidR="002F5167" w:rsidRPr="004F1FC6">
            <w:rPr>
              <w:webHidden/>
              <w:rPrChange w:id="322" w:author="suryavina" w:date="2015-02-06T16:21:00Z">
                <w:rPr>
                  <w:webHidden/>
                </w:rPr>
              </w:rPrChange>
            </w:rPr>
            <w:t>17</w:t>
          </w:r>
          <w:r w:rsidRPr="004F1FC6">
            <w:rPr>
              <w:webHidden/>
              <w:rPrChange w:id="323" w:author="suryavina" w:date="2015-02-06T16:21:00Z">
                <w:rPr>
                  <w:webHidden/>
                </w:rPr>
              </w:rPrChange>
            </w:rPr>
            <w:fldChar w:fldCharType="end"/>
          </w:r>
          <w:r w:rsidRPr="004F1FC6">
            <w:rPr>
              <w:rStyle w:val="Hyperlink"/>
              <w:color w:val="auto"/>
              <w:rPrChange w:id="324" w:author="suryavina" w:date="2015-02-06T16:21:00Z">
                <w:rPr>
                  <w:rStyle w:val="Hyperlink"/>
                  <w:color w:val="auto"/>
                </w:rPr>
              </w:rPrChange>
            </w:rPr>
            <w:fldChar w:fldCharType="end"/>
          </w:r>
        </w:p>
        <w:p w:rsidR="003D3BE8" w:rsidRPr="004F1FC6" w:rsidRDefault="00155965">
          <w:pPr>
            <w:pStyle w:val="TOC2"/>
            <w:rPr>
              <w:rStyle w:val="Hyperlink"/>
              <w:color w:val="auto"/>
              <w:u w:val="none"/>
              <w:rPrChange w:id="325" w:author="suryavina" w:date="2015-02-06T16:21:00Z">
                <w:rPr>
                  <w:rStyle w:val="Hyperlink"/>
                  <w:color w:val="auto"/>
                  <w:u w:val="none"/>
                </w:rPr>
              </w:rPrChange>
            </w:rPr>
          </w:pPr>
          <w:r w:rsidRPr="004F1FC6">
            <w:rPr>
              <w:rStyle w:val="Hyperlink"/>
              <w:color w:val="auto"/>
              <w:u w:val="none"/>
              <w:rPrChange w:id="326" w:author="suryavina" w:date="2015-02-06T16:21:00Z">
                <w:rPr>
                  <w:rStyle w:val="Hyperlink"/>
                  <w:color w:val="auto"/>
                  <w:u w:val="none"/>
                </w:rPr>
              </w:rPrChange>
            </w:rPr>
            <w:t>9.</w:t>
          </w:r>
          <w:r w:rsidRPr="004F1FC6">
            <w:rPr>
              <w:rStyle w:val="Hyperlink"/>
              <w:color w:val="auto"/>
              <w:u w:val="none"/>
              <w:rPrChange w:id="327" w:author="suryavina" w:date="2015-02-06T16:21:00Z">
                <w:rPr>
                  <w:rStyle w:val="Hyperlink"/>
                  <w:color w:val="auto"/>
                  <w:u w:val="none"/>
                </w:rPr>
              </w:rPrChange>
            </w:rPr>
            <w:tab/>
            <w:t>Bahasa Dokumen Pengadaan</w:t>
          </w:r>
          <w:r w:rsidRPr="004F1FC6">
            <w:rPr>
              <w:rStyle w:val="Hyperlink"/>
              <w:webHidden/>
              <w:color w:val="auto"/>
              <w:u w:val="none"/>
              <w:rPrChange w:id="328" w:author="suryavina" w:date="2015-02-06T16:21:00Z">
                <w:rPr>
                  <w:rStyle w:val="Hyperlink"/>
                  <w:webHidden/>
                  <w:color w:val="auto"/>
                  <w:u w:val="none"/>
                </w:rPr>
              </w:rPrChange>
            </w:rPr>
            <w:tab/>
          </w:r>
          <w:r w:rsidRPr="004F1FC6">
            <w:rPr>
              <w:rStyle w:val="Hyperlink"/>
              <w:webHidden/>
              <w:color w:val="auto"/>
              <w:u w:val="none"/>
              <w:rPrChange w:id="329" w:author="suryavina" w:date="2015-02-06T16:21:00Z">
                <w:rPr>
                  <w:rStyle w:val="Hyperlink"/>
                  <w:webHidden/>
                  <w:color w:val="auto"/>
                  <w:u w:val="none"/>
                </w:rPr>
              </w:rPrChange>
            </w:rPr>
            <w:fldChar w:fldCharType="begin"/>
          </w:r>
          <w:r w:rsidRPr="004F1FC6">
            <w:rPr>
              <w:rStyle w:val="Hyperlink"/>
              <w:webHidden/>
              <w:color w:val="auto"/>
              <w:u w:val="none"/>
              <w:rPrChange w:id="330" w:author="suryavina" w:date="2015-02-06T16:21:00Z">
                <w:rPr>
                  <w:rStyle w:val="Hyperlink"/>
                  <w:webHidden/>
                  <w:color w:val="auto"/>
                  <w:u w:val="none"/>
                </w:rPr>
              </w:rPrChange>
            </w:rPr>
            <w:instrText xml:space="preserve"> PAGEREF _Toc410661859 \h </w:instrText>
          </w:r>
          <w:r w:rsidRPr="004F1FC6">
            <w:rPr>
              <w:rStyle w:val="Hyperlink"/>
              <w:webHidden/>
              <w:color w:val="auto"/>
              <w:u w:val="none"/>
              <w:rPrChange w:id="331" w:author="suryavina" w:date="2015-02-06T16:21:00Z">
                <w:rPr>
                  <w:rStyle w:val="Hyperlink"/>
                  <w:webHidden/>
                  <w:color w:val="auto"/>
                  <w:u w:val="none"/>
                </w:rPr>
              </w:rPrChange>
            </w:rPr>
          </w:r>
          <w:r w:rsidRPr="004F1FC6">
            <w:rPr>
              <w:rStyle w:val="Hyperlink"/>
              <w:webHidden/>
              <w:color w:val="auto"/>
              <w:u w:val="none"/>
              <w:rPrChange w:id="332" w:author="suryavina" w:date="2015-02-06T16:21:00Z">
                <w:rPr>
                  <w:rStyle w:val="Hyperlink"/>
                  <w:webHidden/>
                  <w:color w:val="auto"/>
                  <w:u w:val="none"/>
                </w:rPr>
              </w:rPrChange>
            </w:rPr>
            <w:fldChar w:fldCharType="separate"/>
          </w:r>
          <w:r w:rsidR="002F5167" w:rsidRPr="004F1FC6">
            <w:rPr>
              <w:rStyle w:val="Hyperlink"/>
              <w:webHidden/>
              <w:color w:val="auto"/>
              <w:u w:val="none"/>
              <w:rPrChange w:id="333" w:author="suryavina" w:date="2015-02-06T16:21:00Z">
                <w:rPr>
                  <w:rStyle w:val="Hyperlink"/>
                  <w:webHidden/>
                  <w:color w:val="auto"/>
                  <w:u w:val="none"/>
                </w:rPr>
              </w:rPrChange>
            </w:rPr>
            <w:t>18</w:t>
          </w:r>
          <w:r w:rsidRPr="004F1FC6">
            <w:rPr>
              <w:rStyle w:val="Hyperlink"/>
              <w:webHidden/>
              <w:color w:val="auto"/>
              <w:u w:val="none"/>
              <w:rPrChange w:id="334" w:author="suryavina" w:date="2015-02-06T16:21:00Z">
                <w:rPr>
                  <w:rStyle w:val="Hyperlink"/>
                  <w:webHidden/>
                  <w:color w:val="auto"/>
                  <w:u w:val="none"/>
                </w:rPr>
              </w:rPrChange>
            </w:rPr>
            <w:fldChar w:fldCharType="end"/>
          </w:r>
        </w:p>
        <w:p w:rsidR="003D3BE8" w:rsidRPr="004F1FC6" w:rsidRDefault="00155965">
          <w:pPr>
            <w:pStyle w:val="TOC2"/>
            <w:rPr>
              <w:rFonts w:asciiTheme="minorHAnsi" w:eastAsiaTheme="minorEastAsia" w:hAnsiTheme="minorHAnsi" w:cstheme="minorBidi"/>
              <w:sz w:val="22"/>
              <w:szCs w:val="22"/>
              <w:rPrChange w:id="335" w:author="suryavina" w:date="2015-02-06T16:21:00Z">
                <w:rPr>
                  <w:rFonts w:asciiTheme="minorHAnsi" w:eastAsiaTheme="minorEastAsia" w:hAnsiTheme="minorHAnsi" w:cstheme="minorBidi"/>
                  <w:sz w:val="22"/>
                  <w:szCs w:val="22"/>
                </w:rPr>
              </w:rPrChange>
            </w:rPr>
          </w:pPr>
          <w:r w:rsidRPr="004F1FC6">
            <w:rPr>
              <w:rStyle w:val="Hyperlink"/>
              <w:color w:val="auto"/>
              <w:rPrChange w:id="336" w:author="suryavina" w:date="2015-02-06T16:21:00Z">
                <w:rPr>
                  <w:rStyle w:val="Hyperlink"/>
                  <w:color w:val="auto"/>
                </w:rPr>
              </w:rPrChange>
            </w:rPr>
            <w:fldChar w:fldCharType="begin"/>
          </w:r>
          <w:r w:rsidRPr="004F1FC6">
            <w:rPr>
              <w:rStyle w:val="Hyperlink"/>
              <w:color w:val="auto"/>
              <w:rPrChange w:id="337" w:author="suryavina" w:date="2015-02-06T16:21:00Z">
                <w:rPr>
                  <w:rStyle w:val="Hyperlink"/>
                  <w:color w:val="auto"/>
                </w:rPr>
              </w:rPrChange>
            </w:rPr>
            <w:instrText xml:space="preserve"> </w:instrText>
          </w:r>
          <w:r w:rsidRPr="004F1FC6">
            <w:rPr>
              <w:rPrChange w:id="338" w:author="suryavina" w:date="2015-02-06T16:21:00Z">
                <w:rPr/>
              </w:rPrChange>
            </w:rPr>
            <w:instrText>HYPERLINK \l "_Toc410661859"</w:instrText>
          </w:r>
          <w:r w:rsidRPr="004F1FC6">
            <w:rPr>
              <w:rStyle w:val="Hyperlink"/>
              <w:color w:val="auto"/>
              <w:rPrChange w:id="339" w:author="suryavina" w:date="2015-02-06T16:21:00Z">
                <w:rPr>
                  <w:rStyle w:val="Hyperlink"/>
                  <w:color w:val="auto"/>
                </w:rPr>
              </w:rPrChange>
            </w:rPr>
            <w:instrText xml:space="preserve"> </w:instrText>
          </w:r>
          <w:r w:rsidRPr="004F1FC6">
            <w:rPr>
              <w:rStyle w:val="Hyperlink"/>
              <w:color w:val="auto"/>
              <w:rPrChange w:id="340" w:author="suryavina" w:date="2015-02-06T16:21:00Z">
                <w:rPr>
                  <w:rStyle w:val="Hyperlink"/>
                  <w:color w:val="auto"/>
                </w:rPr>
              </w:rPrChange>
            </w:rPr>
            <w:fldChar w:fldCharType="separate"/>
          </w:r>
          <w:r w:rsidRPr="004F1FC6">
            <w:rPr>
              <w:rStyle w:val="Hyperlink"/>
              <w:i/>
              <w:color w:val="auto"/>
              <w:lang w:val="fi-FI"/>
              <w:rPrChange w:id="341" w:author="suryavina" w:date="2015-02-06T16:21:00Z">
                <w:rPr>
                  <w:rStyle w:val="Hyperlink"/>
                  <w:i/>
                  <w:color w:val="auto"/>
                  <w:lang w:val="fi-FI"/>
                </w:rPr>
              </w:rPrChange>
            </w:rPr>
            <w:t>10.</w:t>
          </w:r>
          <w:r w:rsidRPr="004F1FC6">
            <w:rPr>
              <w:rFonts w:asciiTheme="minorHAnsi" w:eastAsiaTheme="minorEastAsia" w:hAnsiTheme="minorHAnsi" w:cstheme="minorBidi"/>
              <w:sz w:val="22"/>
              <w:szCs w:val="22"/>
              <w:rPrChange w:id="342" w:author="suryavina" w:date="2015-02-06T16:21:00Z">
                <w:rPr>
                  <w:rFonts w:asciiTheme="minorHAnsi" w:eastAsiaTheme="minorEastAsia" w:hAnsiTheme="minorHAnsi" w:cstheme="minorBidi"/>
                  <w:sz w:val="22"/>
                  <w:szCs w:val="22"/>
                </w:rPr>
              </w:rPrChange>
            </w:rPr>
            <w:tab/>
          </w:r>
          <w:r w:rsidRPr="004F1FC6">
            <w:rPr>
              <w:rStyle w:val="Hyperlink"/>
              <w:i/>
              <w:color w:val="auto"/>
              <w:lang w:val="fi-FI"/>
              <w:rPrChange w:id="343" w:author="suryavina" w:date="2015-02-06T16:21:00Z">
                <w:rPr>
                  <w:rStyle w:val="Hyperlink"/>
                  <w:i/>
                  <w:color w:val="auto"/>
                  <w:lang w:val="fi-FI"/>
                </w:rPr>
              </w:rPrChange>
            </w:rPr>
            <w:t>[Pemberian Penjelasan (apabila diperlukan)]</w:t>
          </w:r>
          <w:r w:rsidRPr="004F1FC6">
            <w:rPr>
              <w:webHidden/>
              <w:rPrChange w:id="344" w:author="suryavina" w:date="2015-02-06T16:21:00Z">
                <w:rPr>
                  <w:webHidden/>
                </w:rPr>
              </w:rPrChange>
            </w:rPr>
            <w:tab/>
          </w:r>
          <w:r w:rsidRPr="004F1FC6">
            <w:rPr>
              <w:webHidden/>
              <w:rPrChange w:id="345" w:author="suryavina" w:date="2015-02-06T16:21:00Z">
                <w:rPr>
                  <w:webHidden/>
                </w:rPr>
              </w:rPrChange>
            </w:rPr>
            <w:fldChar w:fldCharType="begin"/>
          </w:r>
          <w:r w:rsidRPr="004F1FC6">
            <w:rPr>
              <w:webHidden/>
              <w:rPrChange w:id="346" w:author="suryavina" w:date="2015-02-06T16:21:00Z">
                <w:rPr>
                  <w:webHidden/>
                </w:rPr>
              </w:rPrChange>
            </w:rPr>
            <w:instrText xml:space="preserve"> PAGEREF _Toc410661859 \h </w:instrText>
          </w:r>
          <w:r w:rsidRPr="004F1FC6">
            <w:rPr>
              <w:webHidden/>
              <w:rPrChange w:id="347" w:author="suryavina" w:date="2015-02-06T16:21:00Z">
                <w:rPr>
                  <w:webHidden/>
                </w:rPr>
              </w:rPrChange>
            </w:rPr>
          </w:r>
          <w:r w:rsidRPr="004F1FC6">
            <w:rPr>
              <w:webHidden/>
              <w:rPrChange w:id="348" w:author="suryavina" w:date="2015-02-06T16:21:00Z">
                <w:rPr>
                  <w:webHidden/>
                </w:rPr>
              </w:rPrChange>
            </w:rPr>
            <w:fldChar w:fldCharType="separate"/>
          </w:r>
          <w:r w:rsidR="002F5167" w:rsidRPr="004F1FC6">
            <w:rPr>
              <w:webHidden/>
              <w:rPrChange w:id="349" w:author="suryavina" w:date="2015-02-06T16:21:00Z">
                <w:rPr>
                  <w:webHidden/>
                </w:rPr>
              </w:rPrChange>
            </w:rPr>
            <w:t>18</w:t>
          </w:r>
          <w:r w:rsidRPr="004F1FC6">
            <w:rPr>
              <w:webHidden/>
              <w:rPrChange w:id="350" w:author="suryavina" w:date="2015-02-06T16:21:00Z">
                <w:rPr>
                  <w:webHidden/>
                </w:rPr>
              </w:rPrChange>
            </w:rPr>
            <w:fldChar w:fldCharType="end"/>
          </w:r>
          <w:r w:rsidRPr="004F1FC6">
            <w:rPr>
              <w:rStyle w:val="Hyperlink"/>
              <w:color w:val="auto"/>
              <w:rPrChange w:id="351"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352" w:author="suryavina" w:date="2015-02-06T16:21:00Z">
                <w:rPr>
                  <w:rFonts w:asciiTheme="minorHAnsi" w:eastAsiaTheme="minorEastAsia" w:hAnsiTheme="minorHAnsi" w:cstheme="minorBidi"/>
                  <w:sz w:val="22"/>
                  <w:szCs w:val="22"/>
                </w:rPr>
              </w:rPrChange>
            </w:rPr>
          </w:pPr>
          <w:r w:rsidRPr="004F1FC6">
            <w:rPr>
              <w:rStyle w:val="Hyperlink"/>
              <w:color w:val="auto"/>
              <w:rPrChange w:id="353" w:author="suryavina" w:date="2015-02-06T16:21:00Z">
                <w:rPr>
                  <w:rStyle w:val="Hyperlink"/>
                  <w:color w:val="auto"/>
                </w:rPr>
              </w:rPrChange>
            </w:rPr>
            <w:fldChar w:fldCharType="begin"/>
          </w:r>
          <w:r w:rsidRPr="004F1FC6">
            <w:rPr>
              <w:rStyle w:val="Hyperlink"/>
              <w:color w:val="auto"/>
              <w:rPrChange w:id="354" w:author="suryavina" w:date="2015-02-06T16:21:00Z">
                <w:rPr>
                  <w:rStyle w:val="Hyperlink"/>
                  <w:color w:val="auto"/>
                </w:rPr>
              </w:rPrChange>
            </w:rPr>
            <w:instrText xml:space="preserve"> </w:instrText>
          </w:r>
          <w:r w:rsidRPr="004F1FC6">
            <w:rPr>
              <w:rPrChange w:id="355" w:author="suryavina" w:date="2015-02-06T16:21:00Z">
                <w:rPr/>
              </w:rPrChange>
            </w:rPr>
            <w:instrText>HYPERLINK \l "_Toc410661860"</w:instrText>
          </w:r>
          <w:r w:rsidRPr="004F1FC6">
            <w:rPr>
              <w:rStyle w:val="Hyperlink"/>
              <w:color w:val="auto"/>
              <w:rPrChange w:id="356" w:author="suryavina" w:date="2015-02-06T16:21:00Z">
                <w:rPr>
                  <w:rStyle w:val="Hyperlink"/>
                  <w:color w:val="auto"/>
                </w:rPr>
              </w:rPrChange>
            </w:rPr>
            <w:instrText xml:space="preserve"> </w:instrText>
          </w:r>
          <w:r w:rsidRPr="004F1FC6">
            <w:rPr>
              <w:rStyle w:val="Hyperlink"/>
              <w:color w:val="auto"/>
              <w:rPrChange w:id="357" w:author="suryavina" w:date="2015-02-06T16:21:00Z">
                <w:rPr>
                  <w:rStyle w:val="Hyperlink"/>
                  <w:color w:val="auto"/>
                </w:rPr>
              </w:rPrChange>
            </w:rPr>
            <w:fldChar w:fldCharType="separate"/>
          </w:r>
          <w:r w:rsidRPr="004F1FC6">
            <w:rPr>
              <w:rStyle w:val="Hyperlink"/>
              <w:color w:val="auto"/>
              <w:lang w:val="nl-NL"/>
              <w:rPrChange w:id="358" w:author="suryavina" w:date="2015-02-06T16:21:00Z">
                <w:rPr>
                  <w:rStyle w:val="Hyperlink"/>
                  <w:color w:val="auto"/>
                  <w:lang w:val="nl-NL"/>
                </w:rPr>
              </w:rPrChange>
            </w:rPr>
            <w:t>11.</w:t>
          </w:r>
          <w:r w:rsidRPr="004F1FC6">
            <w:rPr>
              <w:rFonts w:asciiTheme="minorHAnsi" w:eastAsiaTheme="minorEastAsia" w:hAnsiTheme="minorHAnsi" w:cstheme="minorBidi"/>
              <w:sz w:val="22"/>
              <w:szCs w:val="22"/>
              <w:rPrChange w:id="359" w:author="suryavina" w:date="2015-02-06T16:21:00Z">
                <w:rPr>
                  <w:rFonts w:asciiTheme="minorHAnsi" w:eastAsiaTheme="minorEastAsia" w:hAnsiTheme="minorHAnsi" w:cstheme="minorBidi"/>
                  <w:sz w:val="22"/>
                  <w:szCs w:val="22"/>
                </w:rPr>
              </w:rPrChange>
            </w:rPr>
            <w:tab/>
          </w:r>
          <w:r w:rsidRPr="004F1FC6">
            <w:rPr>
              <w:rStyle w:val="Hyperlink"/>
              <w:color w:val="auto"/>
              <w:lang w:val="nl-NL"/>
              <w:rPrChange w:id="360" w:author="suryavina" w:date="2015-02-06T16:21:00Z">
                <w:rPr>
                  <w:rStyle w:val="Hyperlink"/>
                  <w:color w:val="auto"/>
                  <w:lang w:val="nl-NL"/>
                </w:rPr>
              </w:rPrChange>
            </w:rPr>
            <w:t>Perubahan Dokumen Pengadaan</w:t>
          </w:r>
          <w:r w:rsidRPr="004F1FC6">
            <w:rPr>
              <w:webHidden/>
              <w:rPrChange w:id="361" w:author="suryavina" w:date="2015-02-06T16:21:00Z">
                <w:rPr>
                  <w:webHidden/>
                </w:rPr>
              </w:rPrChange>
            </w:rPr>
            <w:tab/>
          </w:r>
          <w:r w:rsidRPr="004F1FC6">
            <w:rPr>
              <w:webHidden/>
              <w:rPrChange w:id="362" w:author="suryavina" w:date="2015-02-06T16:21:00Z">
                <w:rPr>
                  <w:webHidden/>
                </w:rPr>
              </w:rPrChange>
            </w:rPr>
            <w:fldChar w:fldCharType="begin"/>
          </w:r>
          <w:r w:rsidRPr="004F1FC6">
            <w:rPr>
              <w:webHidden/>
              <w:rPrChange w:id="363" w:author="suryavina" w:date="2015-02-06T16:21:00Z">
                <w:rPr>
                  <w:webHidden/>
                </w:rPr>
              </w:rPrChange>
            </w:rPr>
            <w:instrText xml:space="preserve"> PAGEREF _Toc410661860 \h </w:instrText>
          </w:r>
          <w:r w:rsidRPr="004F1FC6">
            <w:rPr>
              <w:webHidden/>
              <w:rPrChange w:id="364" w:author="suryavina" w:date="2015-02-06T16:21:00Z">
                <w:rPr>
                  <w:webHidden/>
                </w:rPr>
              </w:rPrChange>
            </w:rPr>
          </w:r>
          <w:r w:rsidRPr="004F1FC6">
            <w:rPr>
              <w:webHidden/>
              <w:rPrChange w:id="365" w:author="suryavina" w:date="2015-02-06T16:21:00Z">
                <w:rPr>
                  <w:webHidden/>
                </w:rPr>
              </w:rPrChange>
            </w:rPr>
            <w:fldChar w:fldCharType="separate"/>
          </w:r>
          <w:r w:rsidR="002F5167" w:rsidRPr="004F1FC6">
            <w:rPr>
              <w:webHidden/>
              <w:rPrChange w:id="366" w:author="suryavina" w:date="2015-02-06T16:21:00Z">
                <w:rPr>
                  <w:webHidden/>
                </w:rPr>
              </w:rPrChange>
            </w:rPr>
            <w:t>19</w:t>
          </w:r>
          <w:r w:rsidRPr="004F1FC6">
            <w:rPr>
              <w:webHidden/>
              <w:rPrChange w:id="367" w:author="suryavina" w:date="2015-02-06T16:21:00Z">
                <w:rPr>
                  <w:webHidden/>
                </w:rPr>
              </w:rPrChange>
            </w:rPr>
            <w:fldChar w:fldCharType="end"/>
          </w:r>
          <w:r w:rsidRPr="004F1FC6">
            <w:rPr>
              <w:rStyle w:val="Hyperlink"/>
              <w:color w:val="auto"/>
              <w:rPrChange w:id="368"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369" w:author="suryavina" w:date="2015-02-06T16:21:00Z">
                <w:rPr>
                  <w:rFonts w:asciiTheme="minorHAnsi" w:eastAsiaTheme="minorEastAsia" w:hAnsiTheme="minorHAnsi" w:cstheme="minorBidi"/>
                  <w:sz w:val="22"/>
                  <w:szCs w:val="22"/>
                </w:rPr>
              </w:rPrChange>
            </w:rPr>
          </w:pPr>
          <w:r w:rsidRPr="004F1FC6">
            <w:rPr>
              <w:rStyle w:val="Hyperlink"/>
              <w:color w:val="auto"/>
              <w:rPrChange w:id="370" w:author="suryavina" w:date="2015-02-06T16:21:00Z">
                <w:rPr>
                  <w:rStyle w:val="Hyperlink"/>
                  <w:color w:val="auto"/>
                </w:rPr>
              </w:rPrChange>
            </w:rPr>
            <w:fldChar w:fldCharType="begin"/>
          </w:r>
          <w:r w:rsidRPr="004F1FC6">
            <w:rPr>
              <w:rStyle w:val="Hyperlink"/>
              <w:color w:val="auto"/>
              <w:rPrChange w:id="371" w:author="suryavina" w:date="2015-02-06T16:21:00Z">
                <w:rPr>
                  <w:rStyle w:val="Hyperlink"/>
                  <w:color w:val="auto"/>
                </w:rPr>
              </w:rPrChange>
            </w:rPr>
            <w:instrText xml:space="preserve"> </w:instrText>
          </w:r>
          <w:r w:rsidRPr="004F1FC6">
            <w:rPr>
              <w:rPrChange w:id="372" w:author="suryavina" w:date="2015-02-06T16:21:00Z">
                <w:rPr/>
              </w:rPrChange>
            </w:rPr>
            <w:instrText>HYPERLINK \l "_Toc410661861"</w:instrText>
          </w:r>
          <w:r w:rsidRPr="004F1FC6">
            <w:rPr>
              <w:rStyle w:val="Hyperlink"/>
              <w:color w:val="auto"/>
              <w:rPrChange w:id="373" w:author="suryavina" w:date="2015-02-06T16:21:00Z">
                <w:rPr>
                  <w:rStyle w:val="Hyperlink"/>
                  <w:color w:val="auto"/>
                </w:rPr>
              </w:rPrChange>
            </w:rPr>
            <w:instrText xml:space="preserve"> </w:instrText>
          </w:r>
          <w:r w:rsidRPr="004F1FC6">
            <w:rPr>
              <w:rStyle w:val="Hyperlink"/>
              <w:color w:val="auto"/>
              <w:rPrChange w:id="374" w:author="suryavina" w:date="2015-02-06T16:21:00Z">
                <w:rPr>
                  <w:rStyle w:val="Hyperlink"/>
                  <w:color w:val="auto"/>
                </w:rPr>
              </w:rPrChange>
            </w:rPr>
            <w:fldChar w:fldCharType="separate"/>
          </w:r>
          <w:r w:rsidRPr="004F1FC6">
            <w:rPr>
              <w:rStyle w:val="Hyperlink"/>
              <w:color w:val="auto"/>
              <w:rPrChange w:id="375" w:author="suryavina" w:date="2015-02-06T16:21:00Z">
                <w:rPr>
                  <w:rStyle w:val="Hyperlink"/>
                  <w:color w:val="auto"/>
                </w:rPr>
              </w:rPrChange>
            </w:rPr>
            <w:t>12.</w:t>
          </w:r>
          <w:r w:rsidRPr="004F1FC6">
            <w:rPr>
              <w:rFonts w:asciiTheme="minorHAnsi" w:eastAsiaTheme="minorEastAsia" w:hAnsiTheme="minorHAnsi" w:cstheme="minorBidi"/>
              <w:sz w:val="22"/>
              <w:szCs w:val="22"/>
              <w:rPrChange w:id="376"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377" w:author="suryavina" w:date="2015-02-06T16:21:00Z">
                <w:rPr>
                  <w:rStyle w:val="Hyperlink"/>
                  <w:color w:val="auto"/>
                  <w:lang w:val="id-ID"/>
                </w:rPr>
              </w:rPrChange>
            </w:rPr>
            <w:t>Tambahan Waktu Pemasukan Dokumen Penawaran</w:t>
          </w:r>
          <w:r w:rsidRPr="004F1FC6">
            <w:rPr>
              <w:webHidden/>
              <w:rPrChange w:id="378" w:author="suryavina" w:date="2015-02-06T16:21:00Z">
                <w:rPr>
                  <w:webHidden/>
                </w:rPr>
              </w:rPrChange>
            </w:rPr>
            <w:tab/>
          </w:r>
          <w:r w:rsidRPr="004F1FC6">
            <w:rPr>
              <w:webHidden/>
              <w:rPrChange w:id="379" w:author="suryavina" w:date="2015-02-06T16:21:00Z">
                <w:rPr>
                  <w:webHidden/>
                </w:rPr>
              </w:rPrChange>
            </w:rPr>
            <w:fldChar w:fldCharType="begin"/>
          </w:r>
          <w:r w:rsidRPr="004F1FC6">
            <w:rPr>
              <w:webHidden/>
              <w:rPrChange w:id="380" w:author="suryavina" w:date="2015-02-06T16:21:00Z">
                <w:rPr>
                  <w:webHidden/>
                </w:rPr>
              </w:rPrChange>
            </w:rPr>
            <w:instrText xml:space="preserve"> PAGEREF _Toc410661861 \h </w:instrText>
          </w:r>
          <w:r w:rsidRPr="004F1FC6">
            <w:rPr>
              <w:webHidden/>
              <w:rPrChange w:id="381" w:author="suryavina" w:date="2015-02-06T16:21:00Z">
                <w:rPr>
                  <w:webHidden/>
                </w:rPr>
              </w:rPrChange>
            </w:rPr>
          </w:r>
          <w:r w:rsidRPr="004F1FC6">
            <w:rPr>
              <w:webHidden/>
              <w:rPrChange w:id="382" w:author="suryavina" w:date="2015-02-06T16:21:00Z">
                <w:rPr>
                  <w:webHidden/>
                </w:rPr>
              </w:rPrChange>
            </w:rPr>
            <w:fldChar w:fldCharType="separate"/>
          </w:r>
          <w:r w:rsidR="002F5167" w:rsidRPr="004F1FC6">
            <w:rPr>
              <w:webHidden/>
              <w:rPrChange w:id="383" w:author="suryavina" w:date="2015-02-06T16:21:00Z">
                <w:rPr>
                  <w:webHidden/>
                </w:rPr>
              </w:rPrChange>
            </w:rPr>
            <w:t>20</w:t>
          </w:r>
          <w:r w:rsidRPr="004F1FC6">
            <w:rPr>
              <w:webHidden/>
              <w:rPrChange w:id="384" w:author="suryavina" w:date="2015-02-06T16:21:00Z">
                <w:rPr>
                  <w:webHidden/>
                </w:rPr>
              </w:rPrChange>
            </w:rPr>
            <w:fldChar w:fldCharType="end"/>
          </w:r>
          <w:r w:rsidRPr="004F1FC6">
            <w:rPr>
              <w:rStyle w:val="Hyperlink"/>
              <w:color w:val="auto"/>
              <w:rPrChange w:id="385" w:author="suryavina" w:date="2015-02-06T16:21:00Z">
                <w:rPr>
                  <w:rStyle w:val="Hyperlink"/>
                  <w:color w:val="auto"/>
                </w:rPr>
              </w:rPrChange>
            </w:rPr>
            <w:fldChar w:fldCharType="end"/>
          </w:r>
        </w:p>
        <w:p w:rsidR="00416449" w:rsidRPr="004F1FC6" w:rsidRDefault="00155965">
          <w:pPr>
            <w:pStyle w:val="TOC1"/>
            <w:rPr>
              <w:rFonts w:asciiTheme="minorHAnsi" w:eastAsiaTheme="minorEastAsia" w:hAnsiTheme="minorHAnsi" w:cstheme="minorBidi"/>
              <w:sz w:val="22"/>
              <w:szCs w:val="22"/>
              <w:rPrChange w:id="386" w:author="suryavina" w:date="2015-02-06T16:21:00Z">
                <w:rPr>
                  <w:rFonts w:asciiTheme="minorHAnsi" w:eastAsiaTheme="minorEastAsia" w:hAnsiTheme="minorHAnsi" w:cstheme="minorBidi"/>
                  <w:sz w:val="22"/>
                  <w:szCs w:val="22"/>
                </w:rPr>
              </w:rPrChange>
            </w:rPr>
          </w:pPr>
          <w:r w:rsidRPr="004F1FC6">
            <w:rPr>
              <w:rStyle w:val="Hyperlink"/>
              <w:color w:val="auto"/>
              <w:rPrChange w:id="387" w:author="suryavina" w:date="2015-02-06T16:21:00Z">
                <w:rPr>
                  <w:rStyle w:val="Hyperlink"/>
                  <w:color w:val="auto"/>
                </w:rPr>
              </w:rPrChange>
            </w:rPr>
            <w:fldChar w:fldCharType="begin"/>
          </w:r>
          <w:r w:rsidRPr="004F1FC6">
            <w:rPr>
              <w:rStyle w:val="Hyperlink"/>
              <w:color w:val="auto"/>
              <w:rPrChange w:id="388" w:author="suryavina" w:date="2015-02-06T16:21:00Z">
                <w:rPr>
                  <w:rStyle w:val="Hyperlink"/>
                  <w:color w:val="auto"/>
                </w:rPr>
              </w:rPrChange>
            </w:rPr>
            <w:instrText xml:space="preserve"> </w:instrText>
          </w:r>
          <w:r w:rsidRPr="004F1FC6">
            <w:rPr>
              <w:rPrChange w:id="389" w:author="suryavina" w:date="2015-02-06T16:21:00Z">
                <w:rPr/>
              </w:rPrChange>
            </w:rPr>
            <w:instrText>HYPERLINK \l "_Toc410661862"</w:instrText>
          </w:r>
          <w:r w:rsidRPr="004F1FC6">
            <w:rPr>
              <w:rStyle w:val="Hyperlink"/>
              <w:color w:val="auto"/>
              <w:rPrChange w:id="390" w:author="suryavina" w:date="2015-02-06T16:21:00Z">
                <w:rPr>
                  <w:rStyle w:val="Hyperlink"/>
                  <w:color w:val="auto"/>
                </w:rPr>
              </w:rPrChange>
            </w:rPr>
            <w:instrText xml:space="preserve"> </w:instrText>
          </w:r>
          <w:r w:rsidRPr="004F1FC6">
            <w:rPr>
              <w:rStyle w:val="Hyperlink"/>
              <w:color w:val="auto"/>
              <w:rPrChange w:id="391" w:author="suryavina" w:date="2015-02-06T16:21:00Z">
                <w:rPr>
                  <w:rStyle w:val="Hyperlink"/>
                  <w:color w:val="auto"/>
                </w:rPr>
              </w:rPrChange>
            </w:rPr>
            <w:fldChar w:fldCharType="separate"/>
          </w:r>
          <w:r w:rsidRPr="004F1FC6">
            <w:rPr>
              <w:rStyle w:val="Hyperlink"/>
              <w:color w:val="auto"/>
              <w:rPrChange w:id="392" w:author="suryavina" w:date="2015-02-06T16:21:00Z">
                <w:rPr>
                  <w:rStyle w:val="Hyperlink"/>
                  <w:color w:val="auto"/>
                </w:rPr>
              </w:rPrChange>
            </w:rPr>
            <w:t>C.</w:t>
          </w:r>
          <w:r w:rsidRPr="004F1FC6">
            <w:rPr>
              <w:rFonts w:asciiTheme="minorHAnsi" w:eastAsiaTheme="minorEastAsia" w:hAnsiTheme="minorHAnsi" w:cstheme="minorBidi"/>
              <w:sz w:val="22"/>
              <w:szCs w:val="22"/>
              <w:rPrChange w:id="393" w:author="suryavina" w:date="2015-02-06T16:21:00Z">
                <w:rPr>
                  <w:rFonts w:asciiTheme="minorHAnsi" w:eastAsiaTheme="minorEastAsia" w:hAnsiTheme="minorHAnsi" w:cstheme="minorBidi"/>
                  <w:sz w:val="22"/>
                  <w:szCs w:val="22"/>
                </w:rPr>
              </w:rPrChange>
            </w:rPr>
            <w:tab/>
          </w:r>
          <w:r w:rsidRPr="004F1FC6">
            <w:rPr>
              <w:rStyle w:val="Hyperlink"/>
              <w:color w:val="auto"/>
              <w:rPrChange w:id="394" w:author="suryavina" w:date="2015-02-06T16:21:00Z">
                <w:rPr>
                  <w:rStyle w:val="Hyperlink"/>
                  <w:color w:val="auto"/>
                </w:rPr>
              </w:rPrChange>
            </w:rPr>
            <w:t>PENYIAPAN DOKUMEN PENAWARAN  HARGA</w:t>
          </w:r>
          <w:r w:rsidRPr="004F1FC6">
            <w:rPr>
              <w:webHidden/>
              <w:rPrChange w:id="395" w:author="suryavina" w:date="2015-02-06T16:21:00Z">
                <w:rPr>
                  <w:webHidden/>
                </w:rPr>
              </w:rPrChange>
            </w:rPr>
            <w:tab/>
          </w:r>
          <w:r w:rsidRPr="004F1FC6">
            <w:rPr>
              <w:webHidden/>
              <w:rPrChange w:id="396" w:author="suryavina" w:date="2015-02-06T16:21:00Z">
                <w:rPr>
                  <w:webHidden/>
                </w:rPr>
              </w:rPrChange>
            </w:rPr>
            <w:fldChar w:fldCharType="begin"/>
          </w:r>
          <w:r w:rsidRPr="004F1FC6">
            <w:rPr>
              <w:webHidden/>
              <w:rPrChange w:id="397" w:author="suryavina" w:date="2015-02-06T16:21:00Z">
                <w:rPr>
                  <w:webHidden/>
                </w:rPr>
              </w:rPrChange>
            </w:rPr>
            <w:instrText xml:space="preserve"> PAGEREF _Toc410661862 \h </w:instrText>
          </w:r>
          <w:r w:rsidRPr="004F1FC6">
            <w:rPr>
              <w:webHidden/>
              <w:rPrChange w:id="398" w:author="suryavina" w:date="2015-02-06T16:21:00Z">
                <w:rPr>
                  <w:webHidden/>
                </w:rPr>
              </w:rPrChange>
            </w:rPr>
          </w:r>
          <w:r w:rsidRPr="004F1FC6">
            <w:rPr>
              <w:webHidden/>
              <w:rPrChange w:id="399" w:author="suryavina" w:date="2015-02-06T16:21:00Z">
                <w:rPr>
                  <w:webHidden/>
                </w:rPr>
              </w:rPrChange>
            </w:rPr>
            <w:fldChar w:fldCharType="separate"/>
          </w:r>
          <w:r w:rsidR="002F5167" w:rsidRPr="004F1FC6">
            <w:rPr>
              <w:webHidden/>
              <w:rPrChange w:id="400" w:author="suryavina" w:date="2015-02-06T16:21:00Z">
                <w:rPr>
                  <w:webHidden/>
                </w:rPr>
              </w:rPrChange>
            </w:rPr>
            <w:t>20</w:t>
          </w:r>
          <w:r w:rsidRPr="004F1FC6">
            <w:rPr>
              <w:webHidden/>
              <w:rPrChange w:id="401" w:author="suryavina" w:date="2015-02-06T16:21:00Z">
                <w:rPr>
                  <w:webHidden/>
                </w:rPr>
              </w:rPrChange>
            </w:rPr>
            <w:fldChar w:fldCharType="end"/>
          </w:r>
          <w:r w:rsidRPr="004F1FC6">
            <w:rPr>
              <w:rStyle w:val="Hyperlink"/>
              <w:color w:val="auto"/>
              <w:rPrChange w:id="402"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403" w:author="suryavina" w:date="2015-02-06T16:21:00Z">
                <w:rPr>
                  <w:rFonts w:asciiTheme="minorHAnsi" w:eastAsiaTheme="minorEastAsia" w:hAnsiTheme="minorHAnsi" w:cstheme="minorBidi"/>
                  <w:sz w:val="22"/>
                  <w:szCs w:val="22"/>
                </w:rPr>
              </w:rPrChange>
            </w:rPr>
          </w:pPr>
          <w:r w:rsidRPr="004F1FC6">
            <w:rPr>
              <w:rStyle w:val="Hyperlink"/>
              <w:color w:val="auto"/>
              <w:rPrChange w:id="404" w:author="suryavina" w:date="2015-02-06T16:21:00Z">
                <w:rPr>
                  <w:rStyle w:val="Hyperlink"/>
                  <w:color w:val="auto"/>
                </w:rPr>
              </w:rPrChange>
            </w:rPr>
            <w:fldChar w:fldCharType="begin"/>
          </w:r>
          <w:r w:rsidRPr="004F1FC6">
            <w:rPr>
              <w:rStyle w:val="Hyperlink"/>
              <w:color w:val="auto"/>
              <w:rPrChange w:id="405" w:author="suryavina" w:date="2015-02-06T16:21:00Z">
                <w:rPr>
                  <w:rStyle w:val="Hyperlink"/>
                  <w:color w:val="auto"/>
                </w:rPr>
              </w:rPrChange>
            </w:rPr>
            <w:instrText xml:space="preserve"> </w:instrText>
          </w:r>
          <w:r w:rsidRPr="004F1FC6">
            <w:rPr>
              <w:rPrChange w:id="406" w:author="suryavina" w:date="2015-02-06T16:21:00Z">
                <w:rPr/>
              </w:rPrChange>
            </w:rPr>
            <w:instrText>HYPERLINK \l "_Toc410661863"</w:instrText>
          </w:r>
          <w:r w:rsidRPr="004F1FC6">
            <w:rPr>
              <w:rStyle w:val="Hyperlink"/>
              <w:color w:val="auto"/>
              <w:rPrChange w:id="407" w:author="suryavina" w:date="2015-02-06T16:21:00Z">
                <w:rPr>
                  <w:rStyle w:val="Hyperlink"/>
                  <w:color w:val="auto"/>
                </w:rPr>
              </w:rPrChange>
            </w:rPr>
            <w:instrText xml:space="preserve"> </w:instrText>
          </w:r>
          <w:r w:rsidRPr="004F1FC6">
            <w:rPr>
              <w:rStyle w:val="Hyperlink"/>
              <w:color w:val="auto"/>
              <w:rPrChange w:id="408" w:author="suryavina" w:date="2015-02-06T16:21:00Z">
                <w:rPr>
                  <w:rStyle w:val="Hyperlink"/>
                  <w:color w:val="auto"/>
                </w:rPr>
              </w:rPrChange>
            </w:rPr>
            <w:fldChar w:fldCharType="separate"/>
          </w:r>
          <w:r w:rsidRPr="004F1FC6">
            <w:rPr>
              <w:rStyle w:val="Hyperlink"/>
              <w:color w:val="auto"/>
              <w:lang w:val="id-ID"/>
              <w:rPrChange w:id="409" w:author="suryavina" w:date="2015-02-06T16:21:00Z">
                <w:rPr>
                  <w:rStyle w:val="Hyperlink"/>
                  <w:color w:val="auto"/>
                  <w:lang w:val="id-ID"/>
                </w:rPr>
              </w:rPrChange>
            </w:rPr>
            <w:t>1</w:t>
          </w:r>
          <w:r w:rsidRPr="004F1FC6">
            <w:rPr>
              <w:rStyle w:val="Hyperlink"/>
              <w:color w:val="auto"/>
              <w:rPrChange w:id="410" w:author="suryavina" w:date="2015-02-06T16:21:00Z">
                <w:rPr>
                  <w:rStyle w:val="Hyperlink"/>
                  <w:color w:val="auto"/>
                </w:rPr>
              </w:rPrChange>
            </w:rPr>
            <w:t>3</w:t>
          </w:r>
          <w:r w:rsidRPr="004F1FC6">
            <w:rPr>
              <w:rStyle w:val="Hyperlink"/>
              <w:color w:val="auto"/>
              <w:lang w:val="id-ID"/>
              <w:rPrChange w:id="411" w:author="suryavina" w:date="2015-02-06T16:21:00Z">
                <w:rPr>
                  <w:rStyle w:val="Hyperlink"/>
                  <w:color w:val="auto"/>
                  <w:lang w:val="id-ID"/>
                </w:rPr>
              </w:rPrChange>
            </w:rPr>
            <w:t>.</w:t>
          </w:r>
          <w:r w:rsidRPr="004F1FC6">
            <w:rPr>
              <w:rFonts w:asciiTheme="minorHAnsi" w:eastAsiaTheme="minorEastAsia" w:hAnsiTheme="minorHAnsi" w:cstheme="minorBidi"/>
              <w:sz w:val="22"/>
              <w:szCs w:val="22"/>
              <w:rPrChange w:id="412"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413" w:author="suryavina" w:date="2015-02-06T16:21:00Z">
                <w:rPr>
                  <w:rStyle w:val="Hyperlink"/>
                  <w:color w:val="auto"/>
                  <w:lang w:val="id-ID"/>
                </w:rPr>
              </w:rPrChange>
            </w:rPr>
            <w:t>Biaya</w:t>
          </w:r>
          <w:r w:rsidRPr="004F1FC6">
            <w:rPr>
              <w:rStyle w:val="Hyperlink"/>
              <w:color w:val="auto"/>
              <w:lang w:val="nl-NL"/>
              <w:rPrChange w:id="414" w:author="suryavina" w:date="2015-02-06T16:21:00Z">
                <w:rPr>
                  <w:rStyle w:val="Hyperlink"/>
                  <w:color w:val="auto"/>
                  <w:lang w:val="nl-NL"/>
                </w:rPr>
              </w:rPrChange>
            </w:rPr>
            <w:t xml:space="preserve"> dalam Penyiapan Penawaran</w:t>
          </w:r>
          <w:r w:rsidRPr="004F1FC6">
            <w:rPr>
              <w:rStyle w:val="Hyperlink"/>
              <w:color w:val="auto"/>
              <w:lang w:val="id-ID"/>
              <w:rPrChange w:id="415" w:author="suryavina" w:date="2015-02-06T16:21:00Z">
                <w:rPr>
                  <w:rStyle w:val="Hyperlink"/>
                  <w:color w:val="auto"/>
                  <w:lang w:val="id-ID"/>
                </w:rPr>
              </w:rPrChange>
            </w:rPr>
            <w:t xml:space="preserve"> </w:t>
          </w:r>
          <w:r w:rsidRPr="004F1FC6">
            <w:rPr>
              <w:rStyle w:val="Hyperlink"/>
              <w:color w:val="auto"/>
              <w:rPrChange w:id="416" w:author="suryavina" w:date="2015-02-06T16:21:00Z">
                <w:rPr>
                  <w:rStyle w:val="Hyperlink"/>
                  <w:color w:val="auto"/>
                </w:rPr>
              </w:rPrChange>
            </w:rPr>
            <w:t>Harga</w:t>
          </w:r>
          <w:r w:rsidRPr="004F1FC6">
            <w:rPr>
              <w:webHidden/>
              <w:rPrChange w:id="417" w:author="suryavina" w:date="2015-02-06T16:21:00Z">
                <w:rPr>
                  <w:webHidden/>
                </w:rPr>
              </w:rPrChange>
            </w:rPr>
            <w:tab/>
          </w:r>
          <w:r w:rsidRPr="004F1FC6">
            <w:rPr>
              <w:webHidden/>
              <w:rPrChange w:id="418" w:author="suryavina" w:date="2015-02-06T16:21:00Z">
                <w:rPr>
                  <w:webHidden/>
                </w:rPr>
              </w:rPrChange>
            </w:rPr>
            <w:fldChar w:fldCharType="begin"/>
          </w:r>
          <w:r w:rsidRPr="004F1FC6">
            <w:rPr>
              <w:webHidden/>
              <w:rPrChange w:id="419" w:author="suryavina" w:date="2015-02-06T16:21:00Z">
                <w:rPr>
                  <w:webHidden/>
                </w:rPr>
              </w:rPrChange>
            </w:rPr>
            <w:instrText xml:space="preserve"> PAGEREF _Toc410661863 \h </w:instrText>
          </w:r>
          <w:r w:rsidRPr="004F1FC6">
            <w:rPr>
              <w:webHidden/>
              <w:rPrChange w:id="420" w:author="suryavina" w:date="2015-02-06T16:21:00Z">
                <w:rPr>
                  <w:webHidden/>
                </w:rPr>
              </w:rPrChange>
            </w:rPr>
          </w:r>
          <w:r w:rsidRPr="004F1FC6">
            <w:rPr>
              <w:webHidden/>
              <w:rPrChange w:id="421" w:author="suryavina" w:date="2015-02-06T16:21:00Z">
                <w:rPr>
                  <w:webHidden/>
                </w:rPr>
              </w:rPrChange>
            </w:rPr>
            <w:fldChar w:fldCharType="separate"/>
          </w:r>
          <w:r w:rsidR="002F5167" w:rsidRPr="004F1FC6">
            <w:rPr>
              <w:webHidden/>
              <w:rPrChange w:id="422" w:author="suryavina" w:date="2015-02-06T16:21:00Z">
                <w:rPr>
                  <w:webHidden/>
                </w:rPr>
              </w:rPrChange>
            </w:rPr>
            <w:t>20</w:t>
          </w:r>
          <w:r w:rsidRPr="004F1FC6">
            <w:rPr>
              <w:webHidden/>
              <w:rPrChange w:id="423" w:author="suryavina" w:date="2015-02-06T16:21:00Z">
                <w:rPr>
                  <w:webHidden/>
                </w:rPr>
              </w:rPrChange>
            </w:rPr>
            <w:fldChar w:fldCharType="end"/>
          </w:r>
          <w:r w:rsidRPr="004F1FC6">
            <w:rPr>
              <w:rStyle w:val="Hyperlink"/>
              <w:color w:val="auto"/>
              <w:rPrChange w:id="424"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425" w:author="suryavina" w:date="2015-02-06T16:21:00Z">
                <w:rPr>
                  <w:rFonts w:asciiTheme="minorHAnsi" w:eastAsiaTheme="minorEastAsia" w:hAnsiTheme="minorHAnsi" w:cstheme="minorBidi"/>
                  <w:sz w:val="22"/>
                  <w:szCs w:val="22"/>
                </w:rPr>
              </w:rPrChange>
            </w:rPr>
          </w:pPr>
          <w:r w:rsidRPr="004F1FC6">
            <w:rPr>
              <w:rStyle w:val="Hyperlink"/>
              <w:color w:val="auto"/>
              <w:rPrChange w:id="426" w:author="suryavina" w:date="2015-02-06T16:21:00Z">
                <w:rPr>
                  <w:rStyle w:val="Hyperlink"/>
                  <w:color w:val="auto"/>
                </w:rPr>
              </w:rPrChange>
            </w:rPr>
            <w:fldChar w:fldCharType="begin"/>
          </w:r>
          <w:r w:rsidRPr="004F1FC6">
            <w:rPr>
              <w:rStyle w:val="Hyperlink"/>
              <w:color w:val="auto"/>
              <w:rPrChange w:id="427" w:author="suryavina" w:date="2015-02-06T16:21:00Z">
                <w:rPr>
                  <w:rStyle w:val="Hyperlink"/>
                  <w:color w:val="auto"/>
                </w:rPr>
              </w:rPrChange>
            </w:rPr>
            <w:instrText xml:space="preserve"> </w:instrText>
          </w:r>
          <w:r w:rsidRPr="004F1FC6">
            <w:rPr>
              <w:rPrChange w:id="428" w:author="suryavina" w:date="2015-02-06T16:21:00Z">
                <w:rPr/>
              </w:rPrChange>
            </w:rPr>
            <w:instrText>HYPERLINK \l "_Toc410661864"</w:instrText>
          </w:r>
          <w:r w:rsidRPr="004F1FC6">
            <w:rPr>
              <w:rStyle w:val="Hyperlink"/>
              <w:color w:val="auto"/>
              <w:rPrChange w:id="429" w:author="suryavina" w:date="2015-02-06T16:21:00Z">
                <w:rPr>
                  <w:rStyle w:val="Hyperlink"/>
                  <w:color w:val="auto"/>
                </w:rPr>
              </w:rPrChange>
            </w:rPr>
            <w:instrText xml:space="preserve"> </w:instrText>
          </w:r>
          <w:r w:rsidRPr="004F1FC6">
            <w:rPr>
              <w:rStyle w:val="Hyperlink"/>
              <w:color w:val="auto"/>
              <w:rPrChange w:id="430" w:author="suryavina" w:date="2015-02-06T16:21:00Z">
                <w:rPr>
                  <w:rStyle w:val="Hyperlink"/>
                  <w:color w:val="auto"/>
                </w:rPr>
              </w:rPrChange>
            </w:rPr>
            <w:fldChar w:fldCharType="separate"/>
          </w:r>
          <w:r w:rsidRPr="004F1FC6">
            <w:rPr>
              <w:rStyle w:val="Hyperlink"/>
              <w:color w:val="auto"/>
              <w:lang w:val="id-ID"/>
              <w:rPrChange w:id="431" w:author="suryavina" w:date="2015-02-06T16:21:00Z">
                <w:rPr>
                  <w:rStyle w:val="Hyperlink"/>
                  <w:color w:val="auto"/>
                  <w:lang w:val="id-ID"/>
                </w:rPr>
              </w:rPrChange>
            </w:rPr>
            <w:t>1</w:t>
          </w:r>
          <w:r w:rsidRPr="004F1FC6">
            <w:rPr>
              <w:rStyle w:val="Hyperlink"/>
              <w:color w:val="auto"/>
              <w:rPrChange w:id="432" w:author="suryavina" w:date="2015-02-06T16:21:00Z">
                <w:rPr>
                  <w:rStyle w:val="Hyperlink"/>
                  <w:color w:val="auto"/>
                </w:rPr>
              </w:rPrChange>
            </w:rPr>
            <w:t>4</w:t>
          </w:r>
          <w:r w:rsidRPr="004F1FC6">
            <w:rPr>
              <w:rStyle w:val="Hyperlink"/>
              <w:color w:val="auto"/>
              <w:lang w:val="id-ID"/>
              <w:rPrChange w:id="433" w:author="suryavina" w:date="2015-02-06T16:21:00Z">
                <w:rPr>
                  <w:rStyle w:val="Hyperlink"/>
                  <w:color w:val="auto"/>
                  <w:lang w:val="id-ID"/>
                </w:rPr>
              </w:rPrChange>
            </w:rPr>
            <w:t>.</w:t>
          </w:r>
          <w:r w:rsidRPr="004F1FC6">
            <w:rPr>
              <w:rFonts w:asciiTheme="minorHAnsi" w:eastAsiaTheme="minorEastAsia" w:hAnsiTheme="minorHAnsi" w:cstheme="minorBidi"/>
              <w:sz w:val="22"/>
              <w:szCs w:val="22"/>
              <w:rPrChange w:id="434"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435" w:author="suryavina" w:date="2015-02-06T16:21:00Z">
                <w:rPr>
                  <w:rStyle w:val="Hyperlink"/>
                  <w:color w:val="auto"/>
                  <w:lang w:val="id-ID"/>
                </w:rPr>
              </w:rPrChange>
            </w:rPr>
            <w:t>Bahasa</w:t>
          </w:r>
          <w:r w:rsidRPr="004F1FC6">
            <w:rPr>
              <w:rStyle w:val="Hyperlink"/>
              <w:color w:val="auto"/>
              <w:lang w:val="nl-NL"/>
              <w:rPrChange w:id="436" w:author="suryavina" w:date="2015-02-06T16:21:00Z">
                <w:rPr>
                  <w:rStyle w:val="Hyperlink"/>
                  <w:color w:val="auto"/>
                  <w:lang w:val="nl-NL"/>
                </w:rPr>
              </w:rPrChange>
            </w:rPr>
            <w:t xml:space="preserve"> Penawaran Harga</w:t>
          </w:r>
          <w:r w:rsidRPr="004F1FC6">
            <w:rPr>
              <w:webHidden/>
              <w:rPrChange w:id="437" w:author="suryavina" w:date="2015-02-06T16:21:00Z">
                <w:rPr>
                  <w:webHidden/>
                </w:rPr>
              </w:rPrChange>
            </w:rPr>
            <w:tab/>
          </w:r>
          <w:r w:rsidRPr="004F1FC6">
            <w:rPr>
              <w:webHidden/>
              <w:rPrChange w:id="438" w:author="suryavina" w:date="2015-02-06T16:21:00Z">
                <w:rPr>
                  <w:webHidden/>
                </w:rPr>
              </w:rPrChange>
            </w:rPr>
            <w:fldChar w:fldCharType="begin"/>
          </w:r>
          <w:r w:rsidRPr="004F1FC6">
            <w:rPr>
              <w:webHidden/>
              <w:rPrChange w:id="439" w:author="suryavina" w:date="2015-02-06T16:21:00Z">
                <w:rPr>
                  <w:webHidden/>
                </w:rPr>
              </w:rPrChange>
            </w:rPr>
            <w:instrText xml:space="preserve"> PAGEREF _Toc410661864 \h </w:instrText>
          </w:r>
          <w:r w:rsidRPr="004F1FC6">
            <w:rPr>
              <w:webHidden/>
              <w:rPrChange w:id="440" w:author="suryavina" w:date="2015-02-06T16:21:00Z">
                <w:rPr>
                  <w:webHidden/>
                </w:rPr>
              </w:rPrChange>
            </w:rPr>
          </w:r>
          <w:r w:rsidRPr="004F1FC6">
            <w:rPr>
              <w:webHidden/>
              <w:rPrChange w:id="441" w:author="suryavina" w:date="2015-02-06T16:21:00Z">
                <w:rPr>
                  <w:webHidden/>
                </w:rPr>
              </w:rPrChange>
            </w:rPr>
            <w:fldChar w:fldCharType="separate"/>
          </w:r>
          <w:r w:rsidR="002F5167" w:rsidRPr="004F1FC6">
            <w:rPr>
              <w:webHidden/>
              <w:rPrChange w:id="442" w:author="suryavina" w:date="2015-02-06T16:21:00Z">
                <w:rPr>
                  <w:webHidden/>
                </w:rPr>
              </w:rPrChange>
            </w:rPr>
            <w:t>21</w:t>
          </w:r>
          <w:r w:rsidRPr="004F1FC6">
            <w:rPr>
              <w:webHidden/>
              <w:rPrChange w:id="443" w:author="suryavina" w:date="2015-02-06T16:21:00Z">
                <w:rPr>
                  <w:webHidden/>
                </w:rPr>
              </w:rPrChange>
            </w:rPr>
            <w:fldChar w:fldCharType="end"/>
          </w:r>
          <w:r w:rsidRPr="004F1FC6">
            <w:rPr>
              <w:rStyle w:val="Hyperlink"/>
              <w:color w:val="auto"/>
              <w:rPrChange w:id="444"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445" w:author="suryavina" w:date="2015-02-06T16:21:00Z">
                <w:rPr>
                  <w:rFonts w:asciiTheme="minorHAnsi" w:eastAsiaTheme="minorEastAsia" w:hAnsiTheme="minorHAnsi" w:cstheme="minorBidi"/>
                  <w:sz w:val="22"/>
                  <w:szCs w:val="22"/>
                </w:rPr>
              </w:rPrChange>
            </w:rPr>
          </w:pPr>
          <w:r w:rsidRPr="004F1FC6">
            <w:rPr>
              <w:rStyle w:val="Hyperlink"/>
              <w:color w:val="auto"/>
              <w:rPrChange w:id="446" w:author="suryavina" w:date="2015-02-06T16:21:00Z">
                <w:rPr>
                  <w:rStyle w:val="Hyperlink"/>
                  <w:color w:val="auto"/>
                </w:rPr>
              </w:rPrChange>
            </w:rPr>
            <w:fldChar w:fldCharType="begin"/>
          </w:r>
          <w:r w:rsidRPr="004F1FC6">
            <w:rPr>
              <w:rStyle w:val="Hyperlink"/>
              <w:color w:val="auto"/>
              <w:rPrChange w:id="447" w:author="suryavina" w:date="2015-02-06T16:21:00Z">
                <w:rPr>
                  <w:rStyle w:val="Hyperlink"/>
                  <w:color w:val="auto"/>
                </w:rPr>
              </w:rPrChange>
            </w:rPr>
            <w:instrText xml:space="preserve"> </w:instrText>
          </w:r>
          <w:r w:rsidRPr="004F1FC6">
            <w:rPr>
              <w:rPrChange w:id="448" w:author="suryavina" w:date="2015-02-06T16:21:00Z">
                <w:rPr/>
              </w:rPrChange>
            </w:rPr>
            <w:instrText>HYPERLINK \l "_Toc410661865"</w:instrText>
          </w:r>
          <w:r w:rsidRPr="004F1FC6">
            <w:rPr>
              <w:rStyle w:val="Hyperlink"/>
              <w:color w:val="auto"/>
              <w:rPrChange w:id="449" w:author="suryavina" w:date="2015-02-06T16:21:00Z">
                <w:rPr>
                  <w:rStyle w:val="Hyperlink"/>
                  <w:color w:val="auto"/>
                </w:rPr>
              </w:rPrChange>
            </w:rPr>
            <w:instrText xml:space="preserve"> </w:instrText>
          </w:r>
          <w:r w:rsidRPr="004F1FC6">
            <w:rPr>
              <w:rStyle w:val="Hyperlink"/>
              <w:color w:val="auto"/>
              <w:rPrChange w:id="450" w:author="suryavina" w:date="2015-02-06T16:21:00Z">
                <w:rPr>
                  <w:rStyle w:val="Hyperlink"/>
                  <w:color w:val="auto"/>
                </w:rPr>
              </w:rPrChange>
            </w:rPr>
            <w:fldChar w:fldCharType="separate"/>
          </w:r>
          <w:r w:rsidRPr="004F1FC6">
            <w:rPr>
              <w:rStyle w:val="Hyperlink"/>
              <w:color w:val="auto"/>
              <w:lang w:val="id-ID"/>
              <w:rPrChange w:id="451" w:author="suryavina" w:date="2015-02-06T16:21:00Z">
                <w:rPr>
                  <w:rStyle w:val="Hyperlink"/>
                  <w:color w:val="auto"/>
                  <w:lang w:val="id-ID"/>
                </w:rPr>
              </w:rPrChange>
            </w:rPr>
            <w:t>1</w:t>
          </w:r>
          <w:r w:rsidRPr="004F1FC6">
            <w:rPr>
              <w:rStyle w:val="Hyperlink"/>
              <w:color w:val="auto"/>
              <w:rPrChange w:id="452" w:author="suryavina" w:date="2015-02-06T16:21:00Z">
                <w:rPr>
                  <w:rStyle w:val="Hyperlink"/>
                  <w:color w:val="auto"/>
                </w:rPr>
              </w:rPrChange>
            </w:rPr>
            <w:t>5</w:t>
          </w:r>
          <w:r w:rsidRPr="004F1FC6">
            <w:rPr>
              <w:rStyle w:val="Hyperlink"/>
              <w:color w:val="auto"/>
              <w:lang w:val="id-ID"/>
              <w:rPrChange w:id="453" w:author="suryavina" w:date="2015-02-06T16:21:00Z">
                <w:rPr>
                  <w:rStyle w:val="Hyperlink"/>
                  <w:color w:val="auto"/>
                  <w:lang w:val="id-ID"/>
                </w:rPr>
              </w:rPrChange>
            </w:rPr>
            <w:t>.</w:t>
          </w:r>
          <w:r w:rsidRPr="004F1FC6">
            <w:rPr>
              <w:rFonts w:asciiTheme="minorHAnsi" w:eastAsiaTheme="minorEastAsia" w:hAnsiTheme="minorHAnsi" w:cstheme="minorBidi"/>
              <w:sz w:val="22"/>
              <w:szCs w:val="22"/>
              <w:rPrChange w:id="454" w:author="suryavina" w:date="2015-02-06T16:21:00Z">
                <w:rPr>
                  <w:rFonts w:asciiTheme="minorHAnsi" w:eastAsiaTheme="minorEastAsia" w:hAnsiTheme="minorHAnsi" w:cstheme="minorBidi"/>
                  <w:sz w:val="22"/>
                  <w:szCs w:val="22"/>
                </w:rPr>
              </w:rPrChange>
            </w:rPr>
            <w:tab/>
          </w:r>
          <w:r w:rsidRPr="004F1FC6">
            <w:rPr>
              <w:rStyle w:val="Hyperlink"/>
              <w:color w:val="auto"/>
              <w:lang w:val="nl-NL"/>
              <w:rPrChange w:id="455" w:author="suryavina" w:date="2015-02-06T16:21:00Z">
                <w:rPr>
                  <w:rStyle w:val="Hyperlink"/>
                  <w:color w:val="auto"/>
                  <w:lang w:val="nl-NL"/>
                </w:rPr>
              </w:rPrChange>
            </w:rPr>
            <w:t>Dokumen Penawaran Harga</w:t>
          </w:r>
          <w:r w:rsidRPr="004F1FC6">
            <w:rPr>
              <w:webHidden/>
              <w:rPrChange w:id="456" w:author="suryavina" w:date="2015-02-06T16:21:00Z">
                <w:rPr>
                  <w:webHidden/>
                </w:rPr>
              </w:rPrChange>
            </w:rPr>
            <w:tab/>
          </w:r>
          <w:r w:rsidRPr="004F1FC6">
            <w:rPr>
              <w:webHidden/>
              <w:rPrChange w:id="457" w:author="suryavina" w:date="2015-02-06T16:21:00Z">
                <w:rPr>
                  <w:webHidden/>
                </w:rPr>
              </w:rPrChange>
            </w:rPr>
            <w:fldChar w:fldCharType="begin"/>
          </w:r>
          <w:r w:rsidRPr="004F1FC6">
            <w:rPr>
              <w:webHidden/>
              <w:rPrChange w:id="458" w:author="suryavina" w:date="2015-02-06T16:21:00Z">
                <w:rPr>
                  <w:webHidden/>
                </w:rPr>
              </w:rPrChange>
            </w:rPr>
            <w:instrText xml:space="preserve"> PAGEREF _Toc410661865 \h </w:instrText>
          </w:r>
          <w:r w:rsidRPr="004F1FC6">
            <w:rPr>
              <w:webHidden/>
              <w:rPrChange w:id="459" w:author="suryavina" w:date="2015-02-06T16:21:00Z">
                <w:rPr>
                  <w:webHidden/>
                </w:rPr>
              </w:rPrChange>
            </w:rPr>
          </w:r>
          <w:r w:rsidRPr="004F1FC6">
            <w:rPr>
              <w:webHidden/>
              <w:rPrChange w:id="460" w:author="suryavina" w:date="2015-02-06T16:21:00Z">
                <w:rPr>
                  <w:webHidden/>
                </w:rPr>
              </w:rPrChange>
            </w:rPr>
            <w:fldChar w:fldCharType="separate"/>
          </w:r>
          <w:r w:rsidR="002F5167" w:rsidRPr="004F1FC6">
            <w:rPr>
              <w:webHidden/>
              <w:rPrChange w:id="461" w:author="suryavina" w:date="2015-02-06T16:21:00Z">
                <w:rPr>
                  <w:webHidden/>
                </w:rPr>
              </w:rPrChange>
            </w:rPr>
            <w:t>21</w:t>
          </w:r>
          <w:r w:rsidRPr="004F1FC6">
            <w:rPr>
              <w:webHidden/>
              <w:rPrChange w:id="462" w:author="suryavina" w:date="2015-02-06T16:21:00Z">
                <w:rPr>
                  <w:webHidden/>
                </w:rPr>
              </w:rPrChange>
            </w:rPr>
            <w:fldChar w:fldCharType="end"/>
          </w:r>
          <w:r w:rsidRPr="004F1FC6">
            <w:rPr>
              <w:rStyle w:val="Hyperlink"/>
              <w:color w:val="auto"/>
              <w:rPrChange w:id="463"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464" w:author="suryavina" w:date="2015-02-06T16:21:00Z">
                <w:rPr>
                  <w:rFonts w:asciiTheme="minorHAnsi" w:eastAsiaTheme="minorEastAsia" w:hAnsiTheme="minorHAnsi" w:cstheme="minorBidi"/>
                  <w:sz w:val="22"/>
                  <w:szCs w:val="22"/>
                </w:rPr>
              </w:rPrChange>
            </w:rPr>
          </w:pPr>
          <w:r w:rsidRPr="004F1FC6">
            <w:rPr>
              <w:rStyle w:val="Hyperlink"/>
              <w:color w:val="auto"/>
              <w:rPrChange w:id="465" w:author="suryavina" w:date="2015-02-06T16:21:00Z">
                <w:rPr>
                  <w:rStyle w:val="Hyperlink"/>
                  <w:color w:val="auto"/>
                </w:rPr>
              </w:rPrChange>
            </w:rPr>
            <w:fldChar w:fldCharType="begin"/>
          </w:r>
          <w:r w:rsidRPr="004F1FC6">
            <w:rPr>
              <w:rStyle w:val="Hyperlink"/>
              <w:color w:val="auto"/>
              <w:rPrChange w:id="466" w:author="suryavina" w:date="2015-02-06T16:21:00Z">
                <w:rPr>
                  <w:rStyle w:val="Hyperlink"/>
                  <w:color w:val="auto"/>
                </w:rPr>
              </w:rPrChange>
            </w:rPr>
            <w:instrText xml:space="preserve"> </w:instrText>
          </w:r>
          <w:r w:rsidRPr="004F1FC6">
            <w:rPr>
              <w:rPrChange w:id="467" w:author="suryavina" w:date="2015-02-06T16:21:00Z">
                <w:rPr/>
              </w:rPrChange>
            </w:rPr>
            <w:instrText>HYPERLINK \l "_Toc410661866"</w:instrText>
          </w:r>
          <w:r w:rsidRPr="004F1FC6">
            <w:rPr>
              <w:rStyle w:val="Hyperlink"/>
              <w:color w:val="auto"/>
              <w:rPrChange w:id="468" w:author="suryavina" w:date="2015-02-06T16:21:00Z">
                <w:rPr>
                  <w:rStyle w:val="Hyperlink"/>
                  <w:color w:val="auto"/>
                </w:rPr>
              </w:rPrChange>
            </w:rPr>
            <w:instrText xml:space="preserve"> </w:instrText>
          </w:r>
          <w:r w:rsidRPr="004F1FC6">
            <w:rPr>
              <w:rStyle w:val="Hyperlink"/>
              <w:color w:val="auto"/>
              <w:rPrChange w:id="469" w:author="suryavina" w:date="2015-02-06T16:21:00Z">
                <w:rPr>
                  <w:rStyle w:val="Hyperlink"/>
                  <w:color w:val="auto"/>
                </w:rPr>
              </w:rPrChange>
            </w:rPr>
            <w:fldChar w:fldCharType="separate"/>
          </w:r>
          <w:r w:rsidRPr="004F1FC6">
            <w:rPr>
              <w:rStyle w:val="Hyperlink"/>
              <w:color w:val="auto"/>
              <w:lang w:val="nl-NL"/>
              <w:rPrChange w:id="470" w:author="suryavina" w:date="2015-02-06T16:21:00Z">
                <w:rPr>
                  <w:rStyle w:val="Hyperlink"/>
                  <w:color w:val="auto"/>
                  <w:lang w:val="nl-NL"/>
                </w:rPr>
              </w:rPrChange>
            </w:rPr>
            <w:t>16.</w:t>
          </w:r>
          <w:r w:rsidRPr="004F1FC6">
            <w:rPr>
              <w:rFonts w:asciiTheme="minorHAnsi" w:eastAsiaTheme="minorEastAsia" w:hAnsiTheme="minorHAnsi" w:cstheme="minorBidi"/>
              <w:sz w:val="22"/>
              <w:szCs w:val="22"/>
              <w:rPrChange w:id="471" w:author="suryavina" w:date="2015-02-06T16:21:00Z">
                <w:rPr>
                  <w:rFonts w:asciiTheme="minorHAnsi" w:eastAsiaTheme="minorEastAsia" w:hAnsiTheme="minorHAnsi" w:cstheme="minorBidi"/>
                  <w:sz w:val="22"/>
                  <w:szCs w:val="22"/>
                </w:rPr>
              </w:rPrChange>
            </w:rPr>
            <w:tab/>
          </w:r>
          <w:r w:rsidRPr="004F1FC6">
            <w:rPr>
              <w:rStyle w:val="Hyperlink"/>
              <w:color w:val="auto"/>
              <w:lang w:val="nl-NL"/>
              <w:rPrChange w:id="472" w:author="suryavina" w:date="2015-02-06T16:21:00Z">
                <w:rPr>
                  <w:rStyle w:val="Hyperlink"/>
                  <w:color w:val="auto"/>
                  <w:lang w:val="nl-NL"/>
                </w:rPr>
              </w:rPrChange>
            </w:rPr>
            <w:t>Harga Penawaran</w:t>
          </w:r>
          <w:r w:rsidRPr="004F1FC6">
            <w:rPr>
              <w:webHidden/>
              <w:rPrChange w:id="473" w:author="suryavina" w:date="2015-02-06T16:21:00Z">
                <w:rPr>
                  <w:webHidden/>
                </w:rPr>
              </w:rPrChange>
            </w:rPr>
            <w:tab/>
          </w:r>
          <w:r w:rsidRPr="004F1FC6">
            <w:rPr>
              <w:webHidden/>
              <w:rPrChange w:id="474" w:author="suryavina" w:date="2015-02-06T16:21:00Z">
                <w:rPr>
                  <w:webHidden/>
                </w:rPr>
              </w:rPrChange>
            </w:rPr>
            <w:fldChar w:fldCharType="begin"/>
          </w:r>
          <w:r w:rsidRPr="004F1FC6">
            <w:rPr>
              <w:webHidden/>
              <w:rPrChange w:id="475" w:author="suryavina" w:date="2015-02-06T16:21:00Z">
                <w:rPr>
                  <w:webHidden/>
                </w:rPr>
              </w:rPrChange>
            </w:rPr>
            <w:instrText xml:space="preserve"> PAGEREF _Toc410661866 \h </w:instrText>
          </w:r>
          <w:r w:rsidRPr="004F1FC6">
            <w:rPr>
              <w:webHidden/>
              <w:rPrChange w:id="476" w:author="suryavina" w:date="2015-02-06T16:21:00Z">
                <w:rPr>
                  <w:webHidden/>
                </w:rPr>
              </w:rPrChange>
            </w:rPr>
          </w:r>
          <w:r w:rsidRPr="004F1FC6">
            <w:rPr>
              <w:webHidden/>
              <w:rPrChange w:id="477" w:author="suryavina" w:date="2015-02-06T16:21:00Z">
                <w:rPr>
                  <w:webHidden/>
                </w:rPr>
              </w:rPrChange>
            </w:rPr>
            <w:fldChar w:fldCharType="separate"/>
          </w:r>
          <w:r w:rsidR="002F5167" w:rsidRPr="004F1FC6">
            <w:rPr>
              <w:webHidden/>
              <w:rPrChange w:id="478" w:author="suryavina" w:date="2015-02-06T16:21:00Z">
                <w:rPr>
                  <w:webHidden/>
                </w:rPr>
              </w:rPrChange>
            </w:rPr>
            <w:t>21</w:t>
          </w:r>
          <w:r w:rsidRPr="004F1FC6">
            <w:rPr>
              <w:webHidden/>
              <w:rPrChange w:id="479" w:author="suryavina" w:date="2015-02-06T16:21:00Z">
                <w:rPr>
                  <w:webHidden/>
                </w:rPr>
              </w:rPrChange>
            </w:rPr>
            <w:fldChar w:fldCharType="end"/>
          </w:r>
          <w:r w:rsidRPr="004F1FC6">
            <w:rPr>
              <w:rStyle w:val="Hyperlink"/>
              <w:color w:val="auto"/>
              <w:rPrChange w:id="480"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481" w:author="suryavina" w:date="2015-02-06T16:21:00Z">
                <w:rPr>
                  <w:rFonts w:asciiTheme="minorHAnsi" w:eastAsiaTheme="minorEastAsia" w:hAnsiTheme="minorHAnsi" w:cstheme="minorBidi"/>
                  <w:sz w:val="22"/>
                  <w:szCs w:val="22"/>
                </w:rPr>
              </w:rPrChange>
            </w:rPr>
          </w:pPr>
          <w:r w:rsidRPr="004F1FC6">
            <w:rPr>
              <w:rStyle w:val="Hyperlink"/>
              <w:color w:val="auto"/>
              <w:rPrChange w:id="482" w:author="suryavina" w:date="2015-02-06T16:21:00Z">
                <w:rPr>
                  <w:rStyle w:val="Hyperlink"/>
                  <w:color w:val="auto"/>
                </w:rPr>
              </w:rPrChange>
            </w:rPr>
            <w:fldChar w:fldCharType="begin"/>
          </w:r>
          <w:r w:rsidRPr="004F1FC6">
            <w:rPr>
              <w:rStyle w:val="Hyperlink"/>
              <w:color w:val="auto"/>
              <w:rPrChange w:id="483" w:author="suryavina" w:date="2015-02-06T16:21:00Z">
                <w:rPr>
                  <w:rStyle w:val="Hyperlink"/>
                  <w:color w:val="auto"/>
                </w:rPr>
              </w:rPrChange>
            </w:rPr>
            <w:instrText xml:space="preserve"> </w:instrText>
          </w:r>
          <w:r w:rsidRPr="004F1FC6">
            <w:rPr>
              <w:rPrChange w:id="484" w:author="suryavina" w:date="2015-02-06T16:21:00Z">
                <w:rPr/>
              </w:rPrChange>
            </w:rPr>
            <w:instrText>HYPERLINK \l "_Toc410661867"</w:instrText>
          </w:r>
          <w:r w:rsidRPr="004F1FC6">
            <w:rPr>
              <w:rStyle w:val="Hyperlink"/>
              <w:color w:val="auto"/>
              <w:rPrChange w:id="485" w:author="suryavina" w:date="2015-02-06T16:21:00Z">
                <w:rPr>
                  <w:rStyle w:val="Hyperlink"/>
                  <w:color w:val="auto"/>
                </w:rPr>
              </w:rPrChange>
            </w:rPr>
            <w:instrText xml:space="preserve"> </w:instrText>
          </w:r>
          <w:r w:rsidRPr="004F1FC6">
            <w:rPr>
              <w:rStyle w:val="Hyperlink"/>
              <w:color w:val="auto"/>
              <w:rPrChange w:id="486" w:author="suryavina" w:date="2015-02-06T16:21:00Z">
                <w:rPr>
                  <w:rStyle w:val="Hyperlink"/>
                  <w:color w:val="auto"/>
                </w:rPr>
              </w:rPrChange>
            </w:rPr>
            <w:fldChar w:fldCharType="separate"/>
          </w:r>
          <w:r w:rsidRPr="004F1FC6">
            <w:rPr>
              <w:rStyle w:val="Hyperlink"/>
              <w:color w:val="auto"/>
              <w:rPrChange w:id="487" w:author="suryavina" w:date="2015-02-06T16:21:00Z">
                <w:rPr>
                  <w:rStyle w:val="Hyperlink"/>
                  <w:color w:val="auto"/>
                </w:rPr>
              </w:rPrChange>
            </w:rPr>
            <w:t>17.</w:t>
          </w:r>
          <w:r w:rsidRPr="004F1FC6">
            <w:rPr>
              <w:rFonts w:asciiTheme="minorHAnsi" w:eastAsiaTheme="minorEastAsia" w:hAnsiTheme="minorHAnsi" w:cstheme="minorBidi"/>
              <w:sz w:val="22"/>
              <w:szCs w:val="22"/>
              <w:rPrChange w:id="488" w:author="suryavina" w:date="2015-02-06T16:21:00Z">
                <w:rPr>
                  <w:rFonts w:asciiTheme="minorHAnsi" w:eastAsiaTheme="minorEastAsia" w:hAnsiTheme="minorHAnsi" w:cstheme="minorBidi"/>
                  <w:sz w:val="22"/>
                  <w:szCs w:val="22"/>
                </w:rPr>
              </w:rPrChange>
            </w:rPr>
            <w:tab/>
          </w:r>
          <w:r w:rsidRPr="004F1FC6">
            <w:rPr>
              <w:rStyle w:val="Hyperlink"/>
              <w:color w:val="auto"/>
              <w:rPrChange w:id="489" w:author="suryavina" w:date="2015-02-06T16:21:00Z">
                <w:rPr>
                  <w:rStyle w:val="Hyperlink"/>
                  <w:color w:val="auto"/>
                </w:rPr>
              </w:rPrChange>
            </w:rPr>
            <w:t>Mata Uang Penawaran dan Cara Pembayaran</w:t>
          </w:r>
          <w:r w:rsidRPr="004F1FC6">
            <w:rPr>
              <w:webHidden/>
              <w:rPrChange w:id="490" w:author="suryavina" w:date="2015-02-06T16:21:00Z">
                <w:rPr>
                  <w:webHidden/>
                </w:rPr>
              </w:rPrChange>
            </w:rPr>
            <w:tab/>
          </w:r>
          <w:r w:rsidRPr="004F1FC6">
            <w:rPr>
              <w:webHidden/>
              <w:rPrChange w:id="491" w:author="suryavina" w:date="2015-02-06T16:21:00Z">
                <w:rPr>
                  <w:webHidden/>
                </w:rPr>
              </w:rPrChange>
            </w:rPr>
            <w:fldChar w:fldCharType="begin"/>
          </w:r>
          <w:r w:rsidRPr="004F1FC6">
            <w:rPr>
              <w:webHidden/>
              <w:rPrChange w:id="492" w:author="suryavina" w:date="2015-02-06T16:21:00Z">
                <w:rPr>
                  <w:webHidden/>
                </w:rPr>
              </w:rPrChange>
            </w:rPr>
            <w:instrText xml:space="preserve"> PAGEREF _Toc410661867 \h </w:instrText>
          </w:r>
          <w:r w:rsidRPr="004F1FC6">
            <w:rPr>
              <w:webHidden/>
              <w:rPrChange w:id="493" w:author="suryavina" w:date="2015-02-06T16:21:00Z">
                <w:rPr>
                  <w:webHidden/>
                </w:rPr>
              </w:rPrChange>
            </w:rPr>
          </w:r>
          <w:r w:rsidRPr="004F1FC6">
            <w:rPr>
              <w:webHidden/>
              <w:rPrChange w:id="494" w:author="suryavina" w:date="2015-02-06T16:21:00Z">
                <w:rPr>
                  <w:webHidden/>
                </w:rPr>
              </w:rPrChange>
            </w:rPr>
            <w:fldChar w:fldCharType="separate"/>
          </w:r>
          <w:r w:rsidR="002F5167" w:rsidRPr="004F1FC6">
            <w:rPr>
              <w:webHidden/>
              <w:rPrChange w:id="495" w:author="suryavina" w:date="2015-02-06T16:21:00Z">
                <w:rPr>
                  <w:webHidden/>
                </w:rPr>
              </w:rPrChange>
            </w:rPr>
            <w:t>22</w:t>
          </w:r>
          <w:r w:rsidRPr="004F1FC6">
            <w:rPr>
              <w:webHidden/>
              <w:rPrChange w:id="496" w:author="suryavina" w:date="2015-02-06T16:21:00Z">
                <w:rPr>
                  <w:webHidden/>
                </w:rPr>
              </w:rPrChange>
            </w:rPr>
            <w:fldChar w:fldCharType="end"/>
          </w:r>
          <w:r w:rsidRPr="004F1FC6">
            <w:rPr>
              <w:rStyle w:val="Hyperlink"/>
              <w:color w:val="auto"/>
              <w:rPrChange w:id="497"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498" w:author="suryavina" w:date="2015-02-06T16:21:00Z">
                <w:rPr>
                  <w:rFonts w:asciiTheme="minorHAnsi" w:eastAsiaTheme="minorEastAsia" w:hAnsiTheme="minorHAnsi" w:cstheme="minorBidi"/>
                  <w:sz w:val="22"/>
                  <w:szCs w:val="22"/>
                </w:rPr>
              </w:rPrChange>
            </w:rPr>
          </w:pPr>
          <w:r w:rsidRPr="004F1FC6">
            <w:rPr>
              <w:rStyle w:val="Hyperlink"/>
              <w:color w:val="auto"/>
              <w:rPrChange w:id="499" w:author="suryavina" w:date="2015-02-06T16:21:00Z">
                <w:rPr>
                  <w:rStyle w:val="Hyperlink"/>
                  <w:color w:val="auto"/>
                </w:rPr>
              </w:rPrChange>
            </w:rPr>
            <w:fldChar w:fldCharType="begin"/>
          </w:r>
          <w:r w:rsidRPr="004F1FC6">
            <w:rPr>
              <w:rStyle w:val="Hyperlink"/>
              <w:color w:val="auto"/>
              <w:rPrChange w:id="500" w:author="suryavina" w:date="2015-02-06T16:21:00Z">
                <w:rPr>
                  <w:rStyle w:val="Hyperlink"/>
                  <w:color w:val="auto"/>
                </w:rPr>
              </w:rPrChange>
            </w:rPr>
            <w:instrText xml:space="preserve"> </w:instrText>
          </w:r>
          <w:r w:rsidRPr="004F1FC6">
            <w:rPr>
              <w:rPrChange w:id="501" w:author="suryavina" w:date="2015-02-06T16:21:00Z">
                <w:rPr/>
              </w:rPrChange>
            </w:rPr>
            <w:instrText>HYPERLINK \l "_Toc410661868"</w:instrText>
          </w:r>
          <w:r w:rsidRPr="004F1FC6">
            <w:rPr>
              <w:rStyle w:val="Hyperlink"/>
              <w:color w:val="auto"/>
              <w:rPrChange w:id="502" w:author="suryavina" w:date="2015-02-06T16:21:00Z">
                <w:rPr>
                  <w:rStyle w:val="Hyperlink"/>
                  <w:color w:val="auto"/>
                </w:rPr>
              </w:rPrChange>
            </w:rPr>
            <w:instrText xml:space="preserve"> </w:instrText>
          </w:r>
          <w:r w:rsidRPr="004F1FC6">
            <w:rPr>
              <w:rStyle w:val="Hyperlink"/>
              <w:color w:val="auto"/>
              <w:rPrChange w:id="503" w:author="suryavina" w:date="2015-02-06T16:21:00Z">
                <w:rPr>
                  <w:rStyle w:val="Hyperlink"/>
                  <w:color w:val="auto"/>
                </w:rPr>
              </w:rPrChange>
            </w:rPr>
            <w:fldChar w:fldCharType="separate"/>
          </w:r>
          <w:r w:rsidRPr="004F1FC6">
            <w:rPr>
              <w:rStyle w:val="Hyperlink"/>
              <w:color w:val="auto"/>
              <w:lang w:val="nl-NL"/>
              <w:rPrChange w:id="504" w:author="suryavina" w:date="2015-02-06T16:21:00Z">
                <w:rPr>
                  <w:rStyle w:val="Hyperlink"/>
                  <w:color w:val="auto"/>
                  <w:lang w:val="nl-NL"/>
                </w:rPr>
              </w:rPrChange>
            </w:rPr>
            <w:t>18.</w:t>
          </w:r>
          <w:r w:rsidRPr="004F1FC6">
            <w:rPr>
              <w:rFonts w:asciiTheme="minorHAnsi" w:eastAsiaTheme="minorEastAsia" w:hAnsiTheme="minorHAnsi" w:cstheme="minorBidi"/>
              <w:sz w:val="22"/>
              <w:szCs w:val="22"/>
              <w:rPrChange w:id="505"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506" w:author="suryavina" w:date="2015-02-06T16:21:00Z">
                <w:rPr>
                  <w:rStyle w:val="Hyperlink"/>
                  <w:color w:val="auto"/>
                  <w:lang w:val="id-ID"/>
                </w:rPr>
              </w:rPrChange>
            </w:rPr>
            <w:t>Masa</w:t>
          </w:r>
          <w:r w:rsidRPr="004F1FC6">
            <w:rPr>
              <w:rStyle w:val="Hyperlink"/>
              <w:color w:val="auto"/>
              <w:lang w:val="nl-NL"/>
              <w:rPrChange w:id="507" w:author="suryavina" w:date="2015-02-06T16:21:00Z">
                <w:rPr>
                  <w:rStyle w:val="Hyperlink"/>
                  <w:color w:val="auto"/>
                  <w:lang w:val="nl-NL"/>
                </w:rPr>
              </w:rPrChange>
            </w:rPr>
            <w:t xml:space="preserve"> Berlaku Penawaran Harga dan Jangka Waktu Pelaksanaan</w:t>
          </w:r>
          <w:r w:rsidRPr="004F1FC6">
            <w:rPr>
              <w:webHidden/>
              <w:rPrChange w:id="508" w:author="suryavina" w:date="2015-02-06T16:21:00Z">
                <w:rPr>
                  <w:webHidden/>
                </w:rPr>
              </w:rPrChange>
            </w:rPr>
            <w:tab/>
          </w:r>
          <w:r w:rsidRPr="004F1FC6">
            <w:rPr>
              <w:webHidden/>
              <w:rPrChange w:id="509" w:author="suryavina" w:date="2015-02-06T16:21:00Z">
                <w:rPr>
                  <w:webHidden/>
                </w:rPr>
              </w:rPrChange>
            </w:rPr>
            <w:fldChar w:fldCharType="begin"/>
          </w:r>
          <w:r w:rsidRPr="004F1FC6">
            <w:rPr>
              <w:webHidden/>
              <w:rPrChange w:id="510" w:author="suryavina" w:date="2015-02-06T16:21:00Z">
                <w:rPr>
                  <w:webHidden/>
                </w:rPr>
              </w:rPrChange>
            </w:rPr>
            <w:instrText xml:space="preserve"> PAGEREF _Toc410661868 \h </w:instrText>
          </w:r>
          <w:r w:rsidRPr="004F1FC6">
            <w:rPr>
              <w:webHidden/>
              <w:rPrChange w:id="511" w:author="suryavina" w:date="2015-02-06T16:21:00Z">
                <w:rPr>
                  <w:webHidden/>
                </w:rPr>
              </w:rPrChange>
            </w:rPr>
          </w:r>
          <w:r w:rsidRPr="004F1FC6">
            <w:rPr>
              <w:webHidden/>
              <w:rPrChange w:id="512" w:author="suryavina" w:date="2015-02-06T16:21:00Z">
                <w:rPr>
                  <w:webHidden/>
                </w:rPr>
              </w:rPrChange>
            </w:rPr>
            <w:fldChar w:fldCharType="separate"/>
          </w:r>
          <w:r w:rsidR="002F5167" w:rsidRPr="004F1FC6">
            <w:rPr>
              <w:webHidden/>
              <w:rPrChange w:id="513" w:author="suryavina" w:date="2015-02-06T16:21:00Z">
                <w:rPr>
                  <w:webHidden/>
                </w:rPr>
              </w:rPrChange>
            </w:rPr>
            <w:t>22</w:t>
          </w:r>
          <w:r w:rsidRPr="004F1FC6">
            <w:rPr>
              <w:webHidden/>
              <w:rPrChange w:id="514" w:author="suryavina" w:date="2015-02-06T16:21:00Z">
                <w:rPr>
                  <w:webHidden/>
                </w:rPr>
              </w:rPrChange>
            </w:rPr>
            <w:fldChar w:fldCharType="end"/>
          </w:r>
          <w:r w:rsidRPr="004F1FC6">
            <w:rPr>
              <w:rStyle w:val="Hyperlink"/>
              <w:color w:val="auto"/>
              <w:rPrChange w:id="515"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516" w:author="suryavina" w:date="2015-02-06T16:21:00Z">
                <w:rPr>
                  <w:rFonts w:asciiTheme="minorHAnsi" w:eastAsiaTheme="minorEastAsia" w:hAnsiTheme="minorHAnsi" w:cstheme="minorBidi"/>
                  <w:sz w:val="22"/>
                  <w:szCs w:val="22"/>
                </w:rPr>
              </w:rPrChange>
            </w:rPr>
          </w:pPr>
          <w:r w:rsidRPr="004F1FC6">
            <w:rPr>
              <w:rStyle w:val="Hyperlink"/>
              <w:color w:val="auto"/>
              <w:rPrChange w:id="517" w:author="suryavina" w:date="2015-02-06T16:21:00Z">
                <w:rPr>
                  <w:rStyle w:val="Hyperlink"/>
                  <w:color w:val="auto"/>
                </w:rPr>
              </w:rPrChange>
            </w:rPr>
            <w:fldChar w:fldCharType="begin"/>
          </w:r>
          <w:r w:rsidRPr="004F1FC6">
            <w:rPr>
              <w:rStyle w:val="Hyperlink"/>
              <w:color w:val="auto"/>
              <w:rPrChange w:id="518" w:author="suryavina" w:date="2015-02-06T16:21:00Z">
                <w:rPr>
                  <w:rStyle w:val="Hyperlink"/>
                  <w:color w:val="auto"/>
                </w:rPr>
              </w:rPrChange>
            </w:rPr>
            <w:instrText xml:space="preserve"> </w:instrText>
          </w:r>
          <w:r w:rsidRPr="004F1FC6">
            <w:rPr>
              <w:rPrChange w:id="519" w:author="suryavina" w:date="2015-02-06T16:21:00Z">
                <w:rPr/>
              </w:rPrChange>
            </w:rPr>
            <w:instrText>HYPERLINK \l "_Toc410661875"</w:instrText>
          </w:r>
          <w:r w:rsidRPr="004F1FC6">
            <w:rPr>
              <w:rStyle w:val="Hyperlink"/>
              <w:color w:val="auto"/>
              <w:rPrChange w:id="520" w:author="suryavina" w:date="2015-02-06T16:21:00Z">
                <w:rPr>
                  <w:rStyle w:val="Hyperlink"/>
                  <w:color w:val="auto"/>
                </w:rPr>
              </w:rPrChange>
            </w:rPr>
            <w:instrText xml:space="preserve"> </w:instrText>
          </w:r>
          <w:r w:rsidRPr="004F1FC6">
            <w:rPr>
              <w:rStyle w:val="Hyperlink"/>
              <w:color w:val="auto"/>
              <w:rPrChange w:id="521" w:author="suryavina" w:date="2015-02-06T16:21:00Z">
                <w:rPr>
                  <w:rStyle w:val="Hyperlink"/>
                  <w:color w:val="auto"/>
                </w:rPr>
              </w:rPrChange>
            </w:rPr>
            <w:fldChar w:fldCharType="separate"/>
          </w:r>
          <w:r w:rsidRPr="004F1FC6">
            <w:rPr>
              <w:rStyle w:val="Hyperlink"/>
              <w:color w:val="auto"/>
              <w:lang w:val="id-ID"/>
              <w:rPrChange w:id="522" w:author="suryavina" w:date="2015-02-06T16:21:00Z">
                <w:rPr>
                  <w:rStyle w:val="Hyperlink"/>
                  <w:color w:val="auto"/>
                  <w:lang w:val="id-ID"/>
                </w:rPr>
              </w:rPrChange>
            </w:rPr>
            <w:t>1</w:t>
          </w:r>
          <w:r w:rsidRPr="004F1FC6">
            <w:rPr>
              <w:rStyle w:val="Hyperlink"/>
              <w:color w:val="auto"/>
              <w:rPrChange w:id="523" w:author="suryavina" w:date="2015-02-06T16:21:00Z">
                <w:rPr>
                  <w:rStyle w:val="Hyperlink"/>
                  <w:color w:val="auto"/>
                </w:rPr>
              </w:rPrChange>
            </w:rPr>
            <w:t>9</w:t>
          </w:r>
          <w:r w:rsidRPr="004F1FC6">
            <w:rPr>
              <w:rStyle w:val="Hyperlink"/>
              <w:color w:val="auto"/>
              <w:lang w:val="id-ID"/>
              <w:rPrChange w:id="524" w:author="suryavina" w:date="2015-02-06T16:21:00Z">
                <w:rPr>
                  <w:rStyle w:val="Hyperlink"/>
                  <w:color w:val="auto"/>
                  <w:lang w:val="id-ID"/>
                </w:rPr>
              </w:rPrChange>
            </w:rPr>
            <w:t>.</w:t>
          </w:r>
          <w:r w:rsidRPr="004F1FC6">
            <w:rPr>
              <w:rFonts w:asciiTheme="minorHAnsi" w:eastAsiaTheme="minorEastAsia" w:hAnsiTheme="minorHAnsi" w:cstheme="minorBidi"/>
              <w:sz w:val="22"/>
              <w:szCs w:val="22"/>
              <w:rPrChange w:id="525"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526" w:author="suryavina" w:date="2015-02-06T16:21:00Z">
                <w:rPr>
                  <w:rStyle w:val="Hyperlink"/>
                  <w:color w:val="auto"/>
                  <w:lang w:val="id-ID"/>
                </w:rPr>
              </w:rPrChange>
            </w:rPr>
            <w:t>Pakta Integritas</w:t>
          </w:r>
          <w:r w:rsidRPr="004F1FC6">
            <w:rPr>
              <w:webHidden/>
              <w:rPrChange w:id="527" w:author="suryavina" w:date="2015-02-06T16:21:00Z">
                <w:rPr>
                  <w:webHidden/>
                </w:rPr>
              </w:rPrChange>
            </w:rPr>
            <w:tab/>
          </w:r>
          <w:r w:rsidRPr="004F1FC6">
            <w:rPr>
              <w:webHidden/>
              <w:rPrChange w:id="528" w:author="suryavina" w:date="2015-02-06T16:21:00Z">
                <w:rPr>
                  <w:webHidden/>
                </w:rPr>
              </w:rPrChange>
            </w:rPr>
            <w:fldChar w:fldCharType="begin"/>
          </w:r>
          <w:r w:rsidRPr="004F1FC6">
            <w:rPr>
              <w:webHidden/>
              <w:rPrChange w:id="529" w:author="suryavina" w:date="2015-02-06T16:21:00Z">
                <w:rPr>
                  <w:webHidden/>
                </w:rPr>
              </w:rPrChange>
            </w:rPr>
            <w:instrText xml:space="preserve"> PAGEREF _Toc410661875 \h </w:instrText>
          </w:r>
          <w:r w:rsidRPr="004F1FC6">
            <w:rPr>
              <w:webHidden/>
              <w:rPrChange w:id="530" w:author="suryavina" w:date="2015-02-06T16:21:00Z">
                <w:rPr>
                  <w:webHidden/>
                </w:rPr>
              </w:rPrChange>
            </w:rPr>
          </w:r>
          <w:r w:rsidRPr="004F1FC6">
            <w:rPr>
              <w:webHidden/>
              <w:rPrChange w:id="531" w:author="suryavina" w:date="2015-02-06T16:21:00Z">
                <w:rPr>
                  <w:webHidden/>
                </w:rPr>
              </w:rPrChange>
            </w:rPr>
            <w:fldChar w:fldCharType="separate"/>
          </w:r>
          <w:r w:rsidR="002F5167" w:rsidRPr="004F1FC6">
            <w:rPr>
              <w:webHidden/>
              <w:rPrChange w:id="532" w:author="suryavina" w:date="2015-02-06T16:21:00Z">
                <w:rPr>
                  <w:webHidden/>
                </w:rPr>
              </w:rPrChange>
            </w:rPr>
            <w:t>22</w:t>
          </w:r>
          <w:r w:rsidRPr="004F1FC6">
            <w:rPr>
              <w:webHidden/>
              <w:rPrChange w:id="533" w:author="suryavina" w:date="2015-02-06T16:21:00Z">
                <w:rPr>
                  <w:webHidden/>
                </w:rPr>
              </w:rPrChange>
            </w:rPr>
            <w:fldChar w:fldCharType="end"/>
          </w:r>
          <w:r w:rsidRPr="004F1FC6">
            <w:rPr>
              <w:rStyle w:val="Hyperlink"/>
              <w:color w:val="auto"/>
              <w:rPrChange w:id="534" w:author="suryavina" w:date="2015-02-06T16:21:00Z">
                <w:rPr>
                  <w:rStyle w:val="Hyperlink"/>
                  <w:color w:val="auto"/>
                </w:rPr>
              </w:rPrChange>
            </w:rPr>
            <w:fldChar w:fldCharType="end"/>
          </w:r>
        </w:p>
        <w:p w:rsidR="00416449" w:rsidRPr="004F1FC6" w:rsidRDefault="00155965">
          <w:pPr>
            <w:pStyle w:val="TOC1"/>
            <w:rPr>
              <w:rFonts w:asciiTheme="minorHAnsi" w:eastAsiaTheme="minorEastAsia" w:hAnsiTheme="minorHAnsi" w:cstheme="minorBidi"/>
              <w:sz w:val="22"/>
              <w:szCs w:val="22"/>
              <w:rPrChange w:id="535" w:author="suryavina" w:date="2015-02-06T16:21:00Z">
                <w:rPr>
                  <w:rFonts w:asciiTheme="minorHAnsi" w:eastAsiaTheme="minorEastAsia" w:hAnsiTheme="minorHAnsi" w:cstheme="minorBidi"/>
                  <w:sz w:val="22"/>
                  <w:szCs w:val="22"/>
                </w:rPr>
              </w:rPrChange>
            </w:rPr>
          </w:pPr>
          <w:r w:rsidRPr="004F1FC6">
            <w:rPr>
              <w:rStyle w:val="Hyperlink"/>
              <w:color w:val="auto"/>
              <w:rPrChange w:id="536" w:author="suryavina" w:date="2015-02-06T16:21:00Z">
                <w:rPr>
                  <w:rStyle w:val="Hyperlink"/>
                  <w:color w:val="auto"/>
                </w:rPr>
              </w:rPrChange>
            </w:rPr>
            <w:fldChar w:fldCharType="begin"/>
          </w:r>
          <w:r w:rsidRPr="004F1FC6">
            <w:rPr>
              <w:rStyle w:val="Hyperlink"/>
              <w:color w:val="auto"/>
              <w:rPrChange w:id="537" w:author="suryavina" w:date="2015-02-06T16:21:00Z">
                <w:rPr>
                  <w:rStyle w:val="Hyperlink"/>
                  <w:color w:val="auto"/>
                </w:rPr>
              </w:rPrChange>
            </w:rPr>
            <w:instrText xml:space="preserve"> </w:instrText>
          </w:r>
          <w:r w:rsidRPr="004F1FC6">
            <w:rPr>
              <w:rPrChange w:id="538" w:author="suryavina" w:date="2015-02-06T16:21:00Z">
                <w:rPr/>
              </w:rPrChange>
            </w:rPr>
            <w:instrText>HYPERLINK \l "_Toc410661905"</w:instrText>
          </w:r>
          <w:r w:rsidRPr="004F1FC6">
            <w:rPr>
              <w:rStyle w:val="Hyperlink"/>
              <w:color w:val="auto"/>
              <w:rPrChange w:id="539" w:author="suryavina" w:date="2015-02-06T16:21:00Z">
                <w:rPr>
                  <w:rStyle w:val="Hyperlink"/>
                  <w:color w:val="auto"/>
                </w:rPr>
              </w:rPrChange>
            </w:rPr>
            <w:instrText xml:space="preserve"> </w:instrText>
          </w:r>
          <w:r w:rsidRPr="004F1FC6">
            <w:rPr>
              <w:rStyle w:val="Hyperlink"/>
              <w:color w:val="auto"/>
              <w:rPrChange w:id="540" w:author="suryavina" w:date="2015-02-06T16:21:00Z">
                <w:rPr>
                  <w:rStyle w:val="Hyperlink"/>
                  <w:color w:val="auto"/>
                </w:rPr>
              </w:rPrChange>
            </w:rPr>
            <w:fldChar w:fldCharType="separate"/>
          </w:r>
          <w:r w:rsidRPr="004F1FC6">
            <w:rPr>
              <w:rStyle w:val="Hyperlink"/>
              <w:color w:val="auto"/>
              <w:lang w:val="id-ID"/>
              <w:rPrChange w:id="541" w:author="suryavina" w:date="2015-02-06T16:21:00Z">
                <w:rPr>
                  <w:rStyle w:val="Hyperlink"/>
                  <w:color w:val="auto"/>
                  <w:lang w:val="id-ID"/>
                </w:rPr>
              </w:rPrChange>
            </w:rPr>
            <w:t>D.</w:t>
          </w:r>
          <w:r w:rsidRPr="004F1FC6">
            <w:rPr>
              <w:rFonts w:asciiTheme="minorHAnsi" w:eastAsiaTheme="minorEastAsia" w:hAnsiTheme="minorHAnsi" w:cstheme="minorBidi"/>
              <w:sz w:val="22"/>
              <w:szCs w:val="22"/>
              <w:rPrChange w:id="542"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543" w:author="suryavina" w:date="2015-02-06T16:21:00Z">
                <w:rPr>
                  <w:rStyle w:val="Hyperlink"/>
                  <w:color w:val="auto"/>
                  <w:lang w:val="id-ID"/>
                </w:rPr>
              </w:rPrChange>
            </w:rPr>
            <w:t xml:space="preserve">PEMASUKAN </w:t>
          </w:r>
          <w:r w:rsidRPr="004F1FC6">
            <w:rPr>
              <w:rStyle w:val="Hyperlink"/>
              <w:color w:val="auto"/>
              <w:lang w:val="sv-SE"/>
              <w:rPrChange w:id="544" w:author="suryavina" w:date="2015-02-06T16:21:00Z">
                <w:rPr>
                  <w:rStyle w:val="Hyperlink"/>
                  <w:color w:val="auto"/>
                  <w:lang w:val="sv-SE"/>
                </w:rPr>
              </w:rPrChange>
            </w:rPr>
            <w:t xml:space="preserve">DOKUMEN </w:t>
          </w:r>
          <w:r w:rsidRPr="004F1FC6">
            <w:rPr>
              <w:rStyle w:val="Hyperlink"/>
              <w:color w:val="auto"/>
              <w:lang w:val="id-ID"/>
              <w:rPrChange w:id="545" w:author="suryavina" w:date="2015-02-06T16:21:00Z">
                <w:rPr>
                  <w:rStyle w:val="Hyperlink"/>
                  <w:color w:val="auto"/>
                  <w:lang w:val="id-ID"/>
                </w:rPr>
              </w:rPrChange>
            </w:rPr>
            <w:t>PENAWARAN</w:t>
          </w:r>
          <w:r w:rsidRPr="004F1FC6">
            <w:rPr>
              <w:rStyle w:val="Hyperlink"/>
              <w:color w:val="auto"/>
              <w:rPrChange w:id="546" w:author="suryavina" w:date="2015-02-06T16:21:00Z">
                <w:rPr>
                  <w:rStyle w:val="Hyperlink"/>
                  <w:color w:val="auto"/>
                </w:rPr>
              </w:rPrChange>
            </w:rPr>
            <w:t xml:space="preserve"> HARGA</w:t>
          </w:r>
          <w:r w:rsidRPr="004F1FC6">
            <w:rPr>
              <w:webHidden/>
              <w:rPrChange w:id="547" w:author="suryavina" w:date="2015-02-06T16:21:00Z">
                <w:rPr>
                  <w:webHidden/>
                </w:rPr>
              </w:rPrChange>
            </w:rPr>
            <w:tab/>
          </w:r>
          <w:r w:rsidRPr="004F1FC6">
            <w:rPr>
              <w:webHidden/>
              <w:rPrChange w:id="548" w:author="suryavina" w:date="2015-02-06T16:21:00Z">
                <w:rPr>
                  <w:webHidden/>
                </w:rPr>
              </w:rPrChange>
            </w:rPr>
            <w:fldChar w:fldCharType="begin"/>
          </w:r>
          <w:r w:rsidRPr="004F1FC6">
            <w:rPr>
              <w:webHidden/>
              <w:rPrChange w:id="549" w:author="suryavina" w:date="2015-02-06T16:21:00Z">
                <w:rPr>
                  <w:webHidden/>
                </w:rPr>
              </w:rPrChange>
            </w:rPr>
            <w:instrText xml:space="preserve"> PAGEREF _Toc410661905 \h </w:instrText>
          </w:r>
          <w:r w:rsidRPr="004F1FC6">
            <w:rPr>
              <w:webHidden/>
              <w:rPrChange w:id="550" w:author="suryavina" w:date="2015-02-06T16:21:00Z">
                <w:rPr>
                  <w:webHidden/>
                </w:rPr>
              </w:rPrChange>
            </w:rPr>
          </w:r>
          <w:r w:rsidRPr="004F1FC6">
            <w:rPr>
              <w:webHidden/>
              <w:rPrChange w:id="551" w:author="suryavina" w:date="2015-02-06T16:21:00Z">
                <w:rPr>
                  <w:webHidden/>
                </w:rPr>
              </w:rPrChange>
            </w:rPr>
            <w:fldChar w:fldCharType="separate"/>
          </w:r>
          <w:r w:rsidR="002F5167" w:rsidRPr="004F1FC6">
            <w:rPr>
              <w:webHidden/>
              <w:rPrChange w:id="552" w:author="suryavina" w:date="2015-02-06T16:21:00Z">
                <w:rPr>
                  <w:webHidden/>
                </w:rPr>
              </w:rPrChange>
            </w:rPr>
            <w:t>23</w:t>
          </w:r>
          <w:r w:rsidRPr="004F1FC6">
            <w:rPr>
              <w:webHidden/>
              <w:rPrChange w:id="553" w:author="suryavina" w:date="2015-02-06T16:21:00Z">
                <w:rPr>
                  <w:webHidden/>
                </w:rPr>
              </w:rPrChange>
            </w:rPr>
            <w:fldChar w:fldCharType="end"/>
          </w:r>
          <w:r w:rsidRPr="004F1FC6">
            <w:rPr>
              <w:rStyle w:val="Hyperlink"/>
              <w:color w:val="auto"/>
              <w:rPrChange w:id="554"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555" w:author="suryavina" w:date="2015-02-06T16:21:00Z">
                <w:rPr>
                  <w:rFonts w:asciiTheme="minorHAnsi" w:eastAsiaTheme="minorEastAsia" w:hAnsiTheme="minorHAnsi" w:cstheme="minorBidi"/>
                  <w:sz w:val="22"/>
                  <w:szCs w:val="22"/>
                </w:rPr>
              </w:rPrChange>
            </w:rPr>
          </w:pPr>
          <w:r w:rsidRPr="004F1FC6">
            <w:rPr>
              <w:rStyle w:val="Hyperlink"/>
              <w:color w:val="auto"/>
              <w:rPrChange w:id="556" w:author="suryavina" w:date="2015-02-06T16:21:00Z">
                <w:rPr>
                  <w:rStyle w:val="Hyperlink"/>
                  <w:color w:val="auto"/>
                </w:rPr>
              </w:rPrChange>
            </w:rPr>
            <w:fldChar w:fldCharType="begin"/>
          </w:r>
          <w:r w:rsidRPr="004F1FC6">
            <w:rPr>
              <w:rStyle w:val="Hyperlink"/>
              <w:color w:val="auto"/>
              <w:rPrChange w:id="557" w:author="suryavina" w:date="2015-02-06T16:21:00Z">
                <w:rPr>
                  <w:rStyle w:val="Hyperlink"/>
                  <w:color w:val="auto"/>
                </w:rPr>
              </w:rPrChange>
            </w:rPr>
            <w:instrText xml:space="preserve"> </w:instrText>
          </w:r>
          <w:r w:rsidRPr="004F1FC6">
            <w:rPr>
              <w:rPrChange w:id="558" w:author="suryavina" w:date="2015-02-06T16:21:00Z">
                <w:rPr/>
              </w:rPrChange>
            </w:rPr>
            <w:instrText>HYPERLINK \l "_Toc410661932"</w:instrText>
          </w:r>
          <w:r w:rsidRPr="004F1FC6">
            <w:rPr>
              <w:rStyle w:val="Hyperlink"/>
              <w:color w:val="auto"/>
              <w:rPrChange w:id="559" w:author="suryavina" w:date="2015-02-06T16:21:00Z">
                <w:rPr>
                  <w:rStyle w:val="Hyperlink"/>
                  <w:color w:val="auto"/>
                </w:rPr>
              </w:rPrChange>
            </w:rPr>
            <w:instrText xml:space="preserve"> </w:instrText>
          </w:r>
          <w:r w:rsidRPr="004F1FC6">
            <w:rPr>
              <w:rStyle w:val="Hyperlink"/>
              <w:color w:val="auto"/>
              <w:rPrChange w:id="560" w:author="suryavina" w:date="2015-02-06T16:21:00Z">
                <w:rPr>
                  <w:rStyle w:val="Hyperlink"/>
                  <w:color w:val="auto"/>
                </w:rPr>
              </w:rPrChange>
            </w:rPr>
            <w:fldChar w:fldCharType="separate"/>
          </w:r>
          <w:r w:rsidRPr="004F1FC6">
            <w:rPr>
              <w:rStyle w:val="Hyperlink"/>
              <w:color w:val="auto"/>
              <w:lang w:val="nl-NL"/>
              <w:rPrChange w:id="561" w:author="suryavina" w:date="2015-02-06T16:21:00Z">
                <w:rPr>
                  <w:rStyle w:val="Hyperlink"/>
                  <w:color w:val="auto"/>
                  <w:lang w:val="nl-NL"/>
                </w:rPr>
              </w:rPrChange>
            </w:rPr>
            <w:t>20.</w:t>
          </w:r>
          <w:r w:rsidRPr="004F1FC6">
            <w:rPr>
              <w:rFonts w:asciiTheme="minorHAnsi" w:eastAsiaTheme="minorEastAsia" w:hAnsiTheme="minorHAnsi" w:cstheme="minorBidi"/>
              <w:sz w:val="22"/>
              <w:szCs w:val="22"/>
              <w:rPrChange w:id="562"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563" w:author="suryavina" w:date="2015-02-06T16:21:00Z">
                <w:rPr>
                  <w:rStyle w:val="Hyperlink"/>
                  <w:color w:val="auto"/>
                  <w:lang w:val="id-ID"/>
                </w:rPr>
              </w:rPrChange>
            </w:rPr>
            <w:t>Pemasukan/  Penyampaian Dokumen Penawaran</w:t>
          </w:r>
          <w:r w:rsidRPr="004F1FC6">
            <w:rPr>
              <w:rStyle w:val="Hyperlink"/>
              <w:color w:val="auto"/>
              <w:rPrChange w:id="564" w:author="suryavina" w:date="2015-02-06T16:21:00Z">
                <w:rPr>
                  <w:rStyle w:val="Hyperlink"/>
                  <w:color w:val="auto"/>
                </w:rPr>
              </w:rPrChange>
            </w:rPr>
            <w:t xml:space="preserve"> Harga</w:t>
          </w:r>
          <w:r w:rsidRPr="004F1FC6">
            <w:rPr>
              <w:webHidden/>
              <w:rPrChange w:id="565" w:author="suryavina" w:date="2015-02-06T16:21:00Z">
                <w:rPr>
                  <w:webHidden/>
                </w:rPr>
              </w:rPrChange>
            </w:rPr>
            <w:tab/>
          </w:r>
          <w:r w:rsidRPr="004F1FC6">
            <w:rPr>
              <w:webHidden/>
              <w:rPrChange w:id="566" w:author="suryavina" w:date="2015-02-06T16:21:00Z">
                <w:rPr>
                  <w:webHidden/>
                </w:rPr>
              </w:rPrChange>
            </w:rPr>
            <w:fldChar w:fldCharType="begin"/>
          </w:r>
          <w:r w:rsidRPr="004F1FC6">
            <w:rPr>
              <w:webHidden/>
              <w:rPrChange w:id="567" w:author="suryavina" w:date="2015-02-06T16:21:00Z">
                <w:rPr>
                  <w:webHidden/>
                </w:rPr>
              </w:rPrChange>
            </w:rPr>
            <w:instrText xml:space="preserve"> PAGEREF _Toc410661932 \h </w:instrText>
          </w:r>
          <w:r w:rsidRPr="004F1FC6">
            <w:rPr>
              <w:webHidden/>
              <w:rPrChange w:id="568" w:author="suryavina" w:date="2015-02-06T16:21:00Z">
                <w:rPr>
                  <w:webHidden/>
                </w:rPr>
              </w:rPrChange>
            </w:rPr>
          </w:r>
          <w:r w:rsidRPr="004F1FC6">
            <w:rPr>
              <w:webHidden/>
              <w:rPrChange w:id="569" w:author="suryavina" w:date="2015-02-06T16:21:00Z">
                <w:rPr>
                  <w:webHidden/>
                </w:rPr>
              </w:rPrChange>
            </w:rPr>
            <w:fldChar w:fldCharType="separate"/>
          </w:r>
          <w:r w:rsidR="002F5167" w:rsidRPr="004F1FC6">
            <w:rPr>
              <w:webHidden/>
              <w:rPrChange w:id="570" w:author="suryavina" w:date="2015-02-06T16:21:00Z">
                <w:rPr>
                  <w:webHidden/>
                </w:rPr>
              </w:rPrChange>
            </w:rPr>
            <w:t>23</w:t>
          </w:r>
          <w:r w:rsidRPr="004F1FC6">
            <w:rPr>
              <w:webHidden/>
              <w:rPrChange w:id="571" w:author="suryavina" w:date="2015-02-06T16:21:00Z">
                <w:rPr>
                  <w:webHidden/>
                </w:rPr>
              </w:rPrChange>
            </w:rPr>
            <w:fldChar w:fldCharType="end"/>
          </w:r>
          <w:r w:rsidRPr="004F1FC6">
            <w:rPr>
              <w:rStyle w:val="Hyperlink"/>
              <w:color w:val="auto"/>
              <w:rPrChange w:id="572"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573" w:author="suryavina" w:date="2015-02-06T16:21:00Z">
                <w:rPr>
                  <w:rFonts w:asciiTheme="minorHAnsi" w:eastAsiaTheme="minorEastAsia" w:hAnsiTheme="minorHAnsi" w:cstheme="minorBidi"/>
                  <w:sz w:val="22"/>
                  <w:szCs w:val="22"/>
                </w:rPr>
              </w:rPrChange>
            </w:rPr>
          </w:pPr>
          <w:r w:rsidRPr="004F1FC6">
            <w:rPr>
              <w:rStyle w:val="Hyperlink"/>
              <w:color w:val="auto"/>
              <w:rPrChange w:id="574" w:author="suryavina" w:date="2015-02-06T16:21:00Z">
                <w:rPr>
                  <w:rStyle w:val="Hyperlink"/>
                  <w:color w:val="auto"/>
                </w:rPr>
              </w:rPrChange>
            </w:rPr>
            <w:fldChar w:fldCharType="begin"/>
          </w:r>
          <w:r w:rsidRPr="004F1FC6">
            <w:rPr>
              <w:rStyle w:val="Hyperlink"/>
              <w:color w:val="auto"/>
              <w:rPrChange w:id="575" w:author="suryavina" w:date="2015-02-06T16:21:00Z">
                <w:rPr>
                  <w:rStyle w:val="Hyperlink"/>
                  <w:color w:val="auto"/>
                </w:rPr>
              </w:rPrChange>
            </w:rPr>
            <w:instrText xml:space="preserve"> </w:instrText>
          </w:r>
          <w:r w:rsidRPr="004F1FC6">
            <w:rPr>
              <w:rPrChange w:id="576" w:author="suryavina" w:date="2015-02-06T16:21:00Z">
                <w:rPr/>
              </w:rPrChange>
            </w:rPr>
            <w:instrText>HYPERLINK \l "_Toc410661933"</w:instrText>
          </w:r>
          <w:r w:rsidRPr="004F1FC6">
            <w:rPr>
              <w:rStyle w:val="Hyperlink"/>
              <w:color w:val="auto"/>
              <w:rPrChange w:id="577" w:author="suryavina" w:date="2015-02-06T16:21:00Z">
                <w:rPr>
                  <w:rStyle w:val="Hyperlink"/>
                  <w:color w:val="auto"/>
                </w:rPr>
              </w:rPrChange>
            </w:rPr>
            <w:instrText xml:space="preserve"> </w:instrText>
          </w:r>
          <w:r w:rsidRPr="004F1FC6">
            <w:rPr>
              <w:rStyle w:val="Hyperlink"/>
              <w:color w:val="auto"/>
              <w:rPrChange w:id="578" w:author="suryavina" w:date="2015-02-06T16:21:00Z">
                <w:rPr>
                  <w:rStyle w:val="Hyperlink"/>
                  <w:color w:val="auto"/>
                </w:rPr>
              </w:rPrChange>
            </w:rPr>
            <w:fldChar w:fldCharType="separate"/>
          </w:r>
          <w:r w:rsidRPr="004F1FC6">
            <w:rPr>
              <w:rStyle w:val="Hyperlink"/>
              <w:color w:val="auto"/>
              <w:rPrChange w:id="579" w:author="suryavina" w:date="2015-02-06T16:21:00Z">
                <w:rPr>
                  <w:rStyle w:val="Hyperlink"/>
                  <w:color w:val="auto"/>
                </w:rPr>
              </w:rPrChange>
            </w:rPr>
            <w:t>21</w:t>
          </w:r>
          <w:r w:rsidRPr="004F1FC6">
            <w:rPr>
              <w:rStyle w:val="Hyperlink"/>
              <w:color w:val="auto"/>
              <w:lang w:val="id-ID"/>
              <w:rPrChange w:id="580" w:author="suryavina" w:date="2015-02-06T16:21:00Z">
                <w:rPr>
                  <w:rStyle w:val="Hyperlink"/>
                  <w:color w:val="auto"/>
                  <w:lang w:val="id-ID"/>
                </w:rPr>
              </w:rPrChange>
            </w:rPr>
            <w:t>.</w:t>
          </w:r>
          <w:r w:rsidRPr="004F1FC6">
            <w:rPr>
              <w:rFonts w:asciiTheme="minorHAnsi" w:eastAsiaTheme="minorEastAsia" w:hAnsiTheme="minorHAnsi" w:cstheme="minorBidi"/>
              <w:sz w:val="22"/>
              <w:szCs w:val="22"/>
              <w:rPrChange w:id="581"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582" w:author="suryavina" w:date="2015-02-06T16:21:00Z">
                <w:rPr>
                  <w:rStyle w:val="Hyperlink"/>
                  <w:color w:val="auto"/>
                  <w:lang w:val="id-ID"/>
                </w:rPr>
              </w:rPrChange>
            </w:rPr>
            <w:t>Batas Akhir Waktu Pemasukan Penawaran</w:t>
          </w:r>
          <w:r w:rsidRPr="004F1FC6">
            <w:rPr>
              <w:rStyle w:val="Hyperlink"/>
              <w:color w:val="auto"/>
              <w:rPrChange w:id="583" w:author="suryavina" w:date="2015-02-06T16:21:00Z">
                <w:rPr>
                  <w:rStyle w:val="Hyperlink"/>
                  <w:color w:val="auto"/>
                </w:rPr>
              </w:rPrChange>
            </w:rPr>
            <w:t xml:space="preserve"> Harga</w:t>
          </w:r>
          <w:r w:rsidRPr="004F1FC6">
            <w:rPr>
              <w:webHidden/>
              <w:rPrChange w:id="584" w:author="suryavina" w:date="2015-02-06T16:21:00Z">
                <w:rPr>
                  <w:webHidden/>
                </w:rPr>
              </w:rPrChange>
            </w:rPr>
            <w:tab/>
          </w:r>
          <w:r w:rsidRPr="004F1FC6">
            <w:rPr>
              <w:webHidden/>
              <w:rPrChange w:id="585" w:author="suryavina" w:date="2015-02-06T16:21:00Z">
                <w:rPr>
                  <w:webHidden/>
                </w:rPr>
              </w:rPrChange>
            </w:rPr>
            <w:fldChar w:fldCharType="begin"/>
          </w:r>
          <w:r w:rsidRPr="004F1FC6">
            <w:rPr>
              <w:webHidden/>
              <w:rPrChange w:id="586" w:author="suryavina" w:date="2015-02-06T16:21:00Z">
                <w:rPr>
                  <w:webHidden/>
                </w:rPr>
              </w:rPrChange>
            </w:rPr>
            <w:instrText xml:space="preserve"> PAGEREF _Toc410661933 \h </w:instrText>
          </w:r>
          <w:r w:rsidRPr="004F1FC6">
            <w:rPr>
              <w:webHidden/>
              <w:rPrChange w:id="587" w:author="suryavina" w:date="2015-02-06T16:21:00Z">
                <w:rPr>
                  <w:webHidden/>
                </w:rPr>
              </w:rPrChange>
            </w:rPr>
          </w:r>
          <w:r w:rsidRPr="004F1FC6">
            <w:rPr>
              <w:webHidden/>
              <w:rPrChange w:id="588" w:author="suryavina" w:date="2015-02-06T16:21:00Z">
                <w:rPr>
                  <w:webHidden/>
                </w:rPr>
              </w:rPrChange>
            </w:rPr>
            <w:fldChar w:fldCharType="separate"/>
          </w:r>
          <w:r w:rsidR="002F5167" w:rsidRPr="004F1FC6">
            <w:rPr>
              <w:webHidden/>
              <w:rPrChange w:id="589" w:author="suryavina" w:date="2015-02-06T16:21:00Z">
                <w:rPr>
                  <w:webHidden/>
                </w:rPr>
              </w:rPrChange>
            </w:rPr>
            <w:t>24</w:t>
          </w:r>
          <w:r w:rsidRPr="004F1FC6">
            <w:rPr>
              <w:webHidden/>
              <w:rPrChange w:id="590" w:author="suryavina" w:date="2015-02-06T16:21:00Z">
                <w:rPr>
                  <w:webHidden/>
                </w:rPr>
              </w:rPrChange>
            </w:rPr>
            <w:fldChar w:fldCharType="end"/>
          </w:r>
          <w:r w:rsidRPr="004F1FC6">
            <w:rPr>
              <w:rStyle w:val="Hyperlink"/>
              <w:color w:val="auto"/>
              <w:rPrChange w:id="591"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592" w:author="suryavina" w:date="2015-02-06T16:21:00Z">
                <w:rPr>
                  <w:rFonts w:asciiTheme="minorHAnsi" w:eastAsiaTheme="minorEastAsia" w:hAnsiTheme="minorHAnsi" w:cstheme="minorBidi"/>
                  <w:sz w:val="22"/>
                  <w:szCs w:val="22"/>
                </w:rPr>
              </w:rPrChange>
            </w:rPr>
          </w:pPr>
          <w:r w:rsidRPr="004F1FC6">
            <w:rPr>
              <w:rStyle w:val="Hyperlink"/>
              <w:color w:val="auto"/>
              <w:rPrChange w:id="593" w:author="suryavina" w:date="2015-02-06T16:21:00Z">
                <w:rPr>
                  <w:rStyle w:val="Hyperlink"/>
                  <w:color w:val="auto"/>
                </w:rPr>
              </w:rPrChange>
            </w:rPr>
            <w:fldChar w:fldCharType="begin"/>
          </w:r>
          <w:r w:rsidRPr="004F1FC6">
            <w:rPr>
              <w:rStyle w:val="Hyperlink"/>
              <w:color w:val="auto"/>
              <w:rPrChange w:id="594" w:author="suryavina" w:date="2015-02-06T16:21:00Z">
                <w:rPr>
                  <w:rStyle w:val="Hyperlink"/>
                  <w:color w:val="auto"/>
                </w:rPr>
              </w:rPrChange>
            </w:rPr>
            <w:instrText xml:space="preserve"> </w:instrText>
          </w:r>
          <w:r w:rsidRPr="004F1FC6">
            <w:rPr>
              <w:rPrChange w:id="595" w:author="suryavina" w:date="2015-02-06T16:21:00Z">
                <w:rPr/>
              </w:rPrChange>
            </w:rPr>
            <w:instrText>HYPERLINK \l "_Toc410661934"</w:instrText>
          </w:r>
          <w:r w:rsidRPr="004F1FC6">
            <w:rPr>
              <w:rStyle w:val="Hyperlink"/>
              <w:color w:val="auto"/>
              <w:rPrChange w:id="596" w:author="suryavina" w:date="2015-02-06T16:21:00Z">
                <w:rPr>
                  <w:rStyle w:val="Hyperlink"/>
                  <w:color w:val="auto"/>
                </w:rPr>
              </w:rPrChange>
            </w:rPr>
            <w:instrText xml:space="preserve"> </w:instrText>
          </w:r>
          <w:r w:rsidRPr="004F1FC6">
            <w:rPr>
              <w:rStyle w:val="Hyperlink"/>
              <w:color w:val="auto"/>
              <w:rPrChange w:id="597" w:author="suryavina" w:date="2015-02-06T16:21:00Z">
                <w:rPr>
                  <w:rStyle w:val="Hyperlink"/>
                  <w:color w:val="auto"/>
                </w:rPr>
              </w:rPrChange>
            </w:rPr>
            <w:fldChar w:fldCharType="separate"/>
          </w:r>
          <w:r w:rsidRPr="004F1FC6">
            <w:rPr>
              <w:rStyle w:val="Hyperlink"/>
              <w:color w:val="auto"/>
              <w:rPrChange w:id="598" w:author="suryavina" w:date="2015-02-06T16:21:00Z">
                <w:rPr>
                  <w:rStyle w:val="Hyperlink"/>
                  <w:color w:val="auto"/>
                </w:rPr>
              </w:rPrChange>
            </w:rPr>
            <w:t>22</w:t>
          </w:r>
          <w:r w:rsidRPr="004F1FC6">
            <w:rPr>
              <w:rStyle w:val="Hyperlink"/>
              <w:color w:val="auto"/>
              <w:lang w:val="id-ID"/>
              <w:rPrChange w:id="599" w:author="suryavina" w:date="2015-02-06T16:21:00Z">
                <w:rPr>
                  <w:rStyle w:val="Hyperlink"/>
                  <w:color w:val="auto"/>
                  <w:lang w:val="id-ID"/>
                </w:rPr>
              </w:rPrChange>
            </w:rPr>
            <w:t>.</w:t>
          </w:r>
          <w:r w:rsidRPr="004F1FC6">
            <w:rPr>
              <w:rFonts w:asciiTheme="minorHAnsi" w:eastAsiaTheme="minorEastAsia" w:hAnsiTheme="minorHAnsi" w:cstheme="minorBidi"/>
              <w:sz w:val="22"/>
              <w:szCs w:val="22"/>
              <w:rPrChange w:id="600"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601" w:author="suryavina" w:date="2015-02-06T16:21:00Z">
                <w:rPr>
                  <w:rStyle w:val="Hyperlink"/>
                  <w:color w:val="auto"/>
                  <w:lang w:val="id-ID"/>
                </w:rPr>
              </w:rPrChange>
            </w:rPr>
            <w:t>Dokumen</w:t>
          </w:r>
          <w:r w:rsidRPr="004F1FC6">
            <w:rPr>
              <w:rStyle w:val="Hyperlink"/>
              <w:color w:val="auto"/>
              <w:rPrChange w:id="602" w:author="suryavina" w:date="2015-02-06T16:21:00Z">
                <w:rPr>
                  <w:rStyle w:val="Hyperlink"/>
                  <w:color w:val="auto"/>
                </w:rPr>
              </w:rPrChange>
            </w:rPr>
            <w:t xml:space="preserve"> </w:t>
          </w:r>
          <w:r w:rsidRPr="004F1FC6">
            <w:rPr>
              <w:rStyle w:val="Hyperlink"/>
              <w:color w:val="auto"/>
              <w:lang w:val="id-ID"/>
              <w:rPrChange w:id="603" w:author="suryavina" w:date="2015-02-06T16:21:00Z">
                <w:rPr>
                  <w:rStyle w:val="Hyperlink"/>
                  <w:color w:val="auto"/>
                  <w:lang w:val="id-ID"/>
                </w:rPr>
              </w:rPrChange>
            </w:rPr>
            <w:t xml:space="preserve">Penawaran </w:t>
          </w:r>
          <w:r w:rsidRPr="004F1FC6">
            <w:rPr>
              <w:rStyle w:val="Hyperlink"/>
              <w:color w:val="auto"/>
              <w:rPrChange w:id="604" w:author="suryavina" w:date="2015-02-06T16:21:00Z">
                <w:rPr>
                  <w:rStyle w:val="Hyperlink"/>
                  <w:color w:val="auto"/>
                </w:rPr>
              </w:rPrChange>
            </w:rPr>
            <w:t xml:space="preserve">Harga </w:t>
          </w:r>
          <w:r w:rsidRPr="004F1FC6">
            <w:rPr>
              <w:rStyle w:val="Hyperlink"/>
              <w:color w:val="auto"/>
              <w:lang w:val="id-ID"/>
              <w:rPrChange w:id="605" w:author="suryavina" w:date="2015-02-06T16:21:00Z">
                <w:rPr>
                  <w:rStyle w:val="Hyperlink"/>
                  <w:color w:val="auto"/>
                  <w:lang w:val="id-ID"/>
                </w:rPr>
              </w:rPrChange>
            </w:rPr>
            <w:t>Terlambat</w:t>
          </w:r>
          <w:r w:rsidRPr="004F1FC6">
            <w:rPr>
              <w:webHidden/>
              <w:rPrChange w:id="606" w:author="suryavina" w:date="2015-02-06T16:21:00Z">
                <w:rPr>
                  <w:webHidden/>
                </w:rPr>
              </w:rPrChange>
            </w:rPr>
            <w:tab/>
          </w:r>
          <w:r w:rsidRPr="004F1FC6">
            <w:rPr>
              <w:webHidden/>
              <w:rPrChange w:id="607" w:author="suryavina" w:date="2015-02-06T16:21:00Z">
                <w:rPr>
                  <w:webHidden/>
                </w:rPr>
              </w:rPrChange>
            </w:rPr>
            <w:fldChar w:fldCharType="begin"/>
          </w:r>
          <w:r w:rsidRPr="004F1FC6">
            <w:rPr>
              <w:webHidden/>
              <w:rPrChange w:id="608" w:author="suryavina" w:date="2015-02-06T16:21:00Z">
                <w:rPr>
                  <w:webHidden/>
                </w:rPr>
              </w:rPrChange>
            </w:rPr>
            <w:instrText xml:space="preserve"> PAGEREF _Toc410661934 \h </w:instrText>
          </w:r>
          <w:r w:rsidRPr="004F1FC6">
            <w:rPr>
              <w:webHidden/>
              <w:rPrChange w:id="609" w:author="suryavina" w:date="2015-02-06T16:21:00Z">
                <w:rPr>
                  <w:webHidden/>
                </w:rPr>
              </w:rPrChange>
            </w:rPr>
          </w:r>
          <w:r w:rsidRPr="004F1FC6">
            <w:rPr>
              <w:webHidden/>
              <w:rPrChange w:id="610" w:author="suryavina" w:date="2015-02-06T16:21:00Z">
                <w:rPr>
                  <w:webHidden/>
                </w:rPr>
              </w:rPrChange>
            </w:rPr>
            <w:fldChar w:fldCharType="separate"/>
          </w:r>
          <w:r w:rsidR="002F5167" w:rsidRPr="004F1FC6">
            <w:rPr>
              <w:webHidden/>
              <w:rPrChange w:id="611" w:author="suryavina" w:date="2015-02-06T16:21:00Z">
                <w:rPr>
                  <w:webHidden/>
                </w:rPr>
              </w:rPrChange>
            </w:rPr>
            <w:t>24</w:t>
          </w:r>
          <w:r w:rsidRPr="004F1FC6">
            <w:rPr>
              <w:webHidden/>
              <w:rPrChange w:id="612" w:author="suryavina" w:date="2015-02-06T16:21:00Z">
                <w:rPr>
                  <w:webHidden/>
                </w:rPr>
              </w:rPrChange>
            </w:rPr>
            <w:fldChar w:fldCharType="end"/>
          </w:r>
          <w:r w:rsidRPr="004F1FC6">
            <w:rPr>
              <w:rStyle w:val="Hyperlink"/>
              <w:color w:val="auto"/>
              <w:rPrChange w:id="613" w:author="suryavina" w:date="2015-02-06T16:21:00Z">
                <w:rPr>
                  <w:rStyle w:val="Hyperlink"/>
                  <w:color w:val="auto"/>
                </w:rPr>
              </w:rPrChange>
            </w:rPr>
            <w:fldChar w:fldCharType="end"/>
          </w:r>
        </w:p>
        <w:p w:rsidR="00416449" w:rsidRPr="004F1FC6" w:rsidRDefault="00155965">
          <w:pPr>
            <w:pStyle w:val="TOC1"/>
            <w:rPr>
              <w:rFonts w:asciiTheme="minorHAnsi" w:eastAsiaTheme="minorEastAsia" w:hAnsiTheme="minorHAnsi" w:cstheme="minorBidi"/>
              <w:sz w:val="22"/>
              <w:szCs w:val="22"/>
              <w:rPrChange w:id="614" w:author="suryavina" w:date="2015-02-06T16:21:00Z">
                <w:rPr>
                  <w:rFonts w:asciiTheme="minorHAnsi" w:eastAsiaTheme="minorEastAsia" w:hAnsiTheme="minorHAnsi" w:cstheme="minorBidi"/>
                  <w:sz w:val="22"/>
                  <w:szCs w:val="22"/>
                </w:rPr>
              </w:rPrChange>
            </w:rPr>
          </w:pPr>
          <w:r w:rsidRPr="004F1FC6">
            <w:rPr>
              <w:rStyle w:val="Hyperlink"/>
              <w:color w:val="auto"/>
              <w:rPrChange w:id="615" w:author="suryavina" w:date="2015-02-06T16:21:00Z">
                <w:rPr>
                  <w:rStyle w:val="Hyperlink"/>
                  <w:color w:val="auto"/>
                </w:rPr>
              </w:rPrChange>
            </w:rPr>
            <w:fldChar w:fldCharType="begin"/>
          </w:r>
          <w:r w:rsidRPr="004F1FC6">
            <w:rPr>
              <w:rStyle w:val="Hyperlink"/>
              <w:color w:val="auto"/>
              <w:rPrChange w:id="616" w:author="suryavina" w:date="2015-02-06T16:21:00Z">
                <w:rPr>
                  <w:rStyle w:val="Hyperlink"/>
                  <w:color w:val="auto"/>
                </w:rPr>
              </w:rPrChange>
            </w:rPr>
            <w:instrText xml:space="preserve"> </w:instrText>
          </w:r>
          <w:r w:rsidRPr="004F1FC6">
            <w:rPr>
              <w:rPrChange w:id="617" w:author="suryavina" w:date="2015-02-06T16:21:00Z">
                <w:rPr/>
              </w:rPrChange>
            </w:rPr>
            <w:instrText>HYPERLINK \l "_Toc410661935"</w:instrText>
          </w:r>
          <w:r w:rsidRPr="004F1FC6">
            <w:rPr>
              <w:rStyle w:val="Hyperlink"/>
              <w:color w:val="auto"/>
              <w:rPrChange w:id="618" w:author="suryavina" w:date="2015-02-06T16:21:00Z">
                <w:rPr>
                  <w:rStyle w:val="Hyperlink"/>
                  <w:color w:val="auto"/>
                </w:rPr>
              </w:rPrChange>
            </w:rPr>
            <w:instrText xml:space="preserve"> </w:instrText>
          </w:r>
          <w:r w:rsidRPr="004F1FC6">
            <w:rPr>
              <w:rStyle w:val="Hyperlink"/>
              <w:color w:val="auto"/>
              <w:rPrChange w:id="619" w:author="suryavina" w:date="2015-02-06T16:21:00Z">
                <w:rPr>
                  <w:rStyle w:val="Hyperlink"/>
                  <w:color w:val="auto"/>
                </w:rPr>
              </w:rPrChange>
            </w:rPr>
            <w:fldChar w:fldCharType="separate"/>
          </w:r>
          <w:r w:rsidRPr="004F1FC6">
            <w:rPr>
              <w:rStyle w:val="Hyperlink"/>
              <w:color w:val="auto"/>
              <w:lang w:val="id-ID"/>
              <w:rPrChange w:id="620" w:author="suryavina" w:date="2015-02-06T16:21:00Z">
                <w:rPr>
                  <w:rStyle w:val="Hyperlink"/>
                  <w:color w:val="auto"/>
                  <w:lang w:val="id-ID"/>
                </w:rPr>
              </w:rPrChange>
            </w:rPr>
            <w:t>E.</w:t>
          </w:r>
          <w:r w:rsidRPr="004F1FC6">
            <w:rPr>
              <w:rFonts w:asciiTheme="minorHAnsi" w:eastAsiaTheme="minorEastAsia" w:hAnsiTheme="minorHAnsi" w:cstheme="minorBidi"/>
              <w:sz w:val="22"/>
              <w:szCs w:val="22"/>
              <w:rPrChange w:id="621"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622" w:author="suryavina" w:date="2015-02-06T16:21:00Z">
                <w:rPr>
                  <w:rStyle w:val="Hyperlink"/>
                  <w:color w:val="auto"/>
                  <w:lang w:val="id-ID"/>
                </w:rPr>
              </w:rPrChange>
            </w:rPr>
            <w:t>P</w:t>
          </w:r>
          <w:r w:rsidRPr="004F1FC6">
            <w:rPr>
              <w:rStyle w:val="Hyperlink"/>
              <w:color w:val="auto"/>
              <w:rPrChange w:id="623" w:author="suryavina" w:date="2015-02-06T16:21:00Z">
                <w:rPr>
                  <w:rStyle w:val="Hyperlink"/>
                  <w:color w:val="auto"/>
                </w:rPr>
              </w:rPrChange>
            </w:rPr>
            <w:t>EMBUKAAN</w:t>
          </w:r>
          <w:r w:rsidRPr="004F1FC6">
            <w:rPr>
              <w:rStyle w:val="Hyperlink"/>
              <w:color w:val="auto"/>
              <w:lang w:val="id-ID"/>
              <w:rPrChange w:id="624" w:author="suryavina" w:date="2015-02-06T16:21:00Z">
                <w:rPr>
                  <w:rStyle w:val="Hyperlink"/>
                  <w:color w:val="auto"/>
                  <w:lang w:val="id-ID"/>
                </w:rPr>
              </w:rPrChange>
            </w:rPr>
            <w:t xml:space="preserve"> DAN </w:t>
          </w:r>
          <w:r w:rsidRPr="004F1FC6">
            <w:rPr>
              <w:rStyle w:val="Hyperlink"/>
              <w:color w:val="auto"/>
              <w:lang w:val="nl-NL"/>
              <w:rPrChange w:id="625" w:author="suryavina" w:date="2015-02-06T16:21:00Z">
                <w:rPr>
                  <w:rStyle w:val="Hyperlink"/>
                  <w:color w:val="auto"/>
                  <w:lang w:val="nl-NL"/>
                </w:rPr>
              </w:rPrChange>
            </w:rPr>
            <w:t xml:space="preserve">EVALUASI </w:t>
          </w:r>
          <w:r w:rsidRPr="004F1FC6">
            <w:rPr>
              <w:rStyle w:val="Hyperlink"/>
              <w:color w:val="auto"/>
              <w:lang w:val="id-ID"/>
              <w:rPrChange w:id="626" w:author="suryavina" w:date="2015-02-06T16:21:00Z">
                <w:rPr>
                  <w:rStyle w:val="Hyperlink"/>
                  <w:color w:val="auto"/>
                  <w:lang w:val="id-ID"/>
                </w:rPr>
              </w:rPrChange>
            </w:rPr>
            <w:t>PENAWARAN</w:t>
          </w:r>
          <w:r w:rsidRPr="004F1FC6">
            <w:rPr>
              <w:rStyle w:val="Hyperlink"/>
              <w:color w:val="auto"/>
              <w:rPrChange w:id="627" w:author="suryavina" w:date="2015-02-06T16:21:00Z">
                <w:rPr>
                  <w:rStyle w:val="Hyperlink"/>
                  <w:color w:val="auto"/>
                </w:rPr>
              </w:rPrChange>
            </w:rPr>
            <w:t xml:space="preserve"> HARGA</w:t>
          </w:r>
          <w:r w:rsidRPr="004F1FC6">
            <w:rPr>
              <w:webHidden/>
              <w:rPrChange w:id="628" w:author="suryavina" w:date="2015-02-06T16:21:00Z">
                <w:rPr>
                  <w:webHidden/>
                </w:rPr>
              </w:rPrChange>
            </w:rPr>
            <w:tab/>
          </w:r>
          <w:r w:rsidRPr="004F1FC6">
            <w:rPr>
              <w:webHidden/>
              <w:rPrChange w:id="629" w:author="suryavina" w:date="2015-02-06T16:21:00Z">
                <w:rPr>
                  <w:webHidden/>
                </w:rPr>
              </w:rPrChange>
            </w:rPr>
            <w:fldChar w:fldCharType="begin"/>
          </w:r>
          <w:r w:rsidRPr="004F1FC6">
            <w:rPr>
              <w:webHidden/>
              <w:rPrChange w:id="630" w:author="suryavina" w:date="2015-02-06T16:21:00Z">
                <w:rPr>
                  <w:webHidden/>
                </w:rPr>
              </w:rPrChange>
            </w:rPr>
            <w:instrText xml:space="preserve"> PAGEREF _Toc410661935 \h </w:instrText>
          </w:r>
          <w:r w:rsidRPr="004F1FC6">
            <w:rPr>
              <w:webHidden/>
              <w:rPrChange w:id="631" w:author="suryavina" w:date="2015-02-06T16:21:00Z">
                <w:rPr>
                  <w:webHidden/>
                </w:rPr>
              </w:rPrChange>
            </w:rPr>
          </w:r>
          <w:r w:rsidRPr="004F1FC6">
            <w:rPr>
              <w:webHidden/>
              <w:rPrChange w:id="632" w:author="suryavina" w:date="2015-02-06T16:21:00Z">
                <w:rPr>
                  <w:webHidden/>
                </w:rPr>
              </w:rPrChange>
            </w:rPr>
            <w:fldChar w:fldCharType="separate"/>
          </w:r>
          <w:r w:rsidR="002F5167" w:rsidRPr="004F1FC6">
            <w:rPr>
              <w:webHidden/>
              <w:rPrChange w:id="633" w:author="suryavina" w:date="2015-02-06T16:21:00Z">
                <w:rPr>
                  <w:webHidden/>
                </w:rPr>
              </w:rPrChange>
            </w:rPr>
            <w:t>24</w:t>
          </w:r>
          <w:r w:rsidRPr="004F1FC6">
            <w:rPr>
              <w:webHidden/>
              <w:rPrChange w:id="634" w:author="suryavina" w:date="2015-02-06T16:21:00Z">
                <w:rPr>
                  <w:webHidden/>
                </w:rPr>
              </w:rPrChange>
            </w:rPr>
            <w:fldChar w:fldCharType="end"/>
          </w:r>
          <w:r w:rsidRPr="004F1FC6">
            <w:rPr>
              <w:rStyle w:val="Hyperlink"/>
              <w:color w:val="auto"/>
              <w:rPrChange w:id="635"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636" w:author="suryavina" w:date="2015-02-06T16:21:00Z">
                <w:rPr>
                  <w:rFonts w:asciiTheme="minorHAnsi" w:eastAsiaTheme="minorEastAsia" w:hAnsiTheme="minorHAnsi" w:cstheme="minorBidi"/>
                  <w:sz w:val="22"/>
                  <w:szCs w:val="22"/>
                </w:rPr>
              </w:rPrChange>
            </w:rPr>
          </w:pPr>
          <w:r w:rsidRPr="004F1FC6">
            <w:rPr>
              <w:rStyle w:val="Hyperlink"/>
              <w:color w:val="auto"/>
              <w:rPrChange w:id="637" w:author="suryavina" w:date="2015-02-06T16:21:00Z">
                <w:rPr>
                  <w:rStyle w:val="Hyperlink"/>
                  <w:color w:val="auto"/>
                </w:rPr>
              </w:rPrChange>
            </w:rPr>
            <w:fldChar w:fldCharType="begin"/>
          </w:r>
          <w:r w:rsidRPr="004F1FC6">
            <w:rPr>
              <w:rStyle w:val="Hyperlink"/>
              <w:color w:val="auto"/>
              <w:rPrChange w:id="638" w:author="suryavina" w:date="2015-02-06T16:21:00Z">
                <w:rPr>
                  <w:rStyle w:val="Hyperlink"/>
                  <w:color w:val="auto"/>
                </w:rPr>
              </w:rPrChange>
            </w:rPr>
            <w:instrText xml:space="preserve"> </w:instrText>
          </w:r>
          <w:r w:rsidRPr="004F1FC6">
            <w:rPr>
              <w:rPrChange w:id="639" w:author="suryavina" w:date="2015-02-06T16:21:00Z">
                <w:rPr/>
              </w:rPrChange>
            </w:rPr>
            <w:instrText>HYPERLINK \l "_Toc410661936"</w:instrText>
          </w:r>
          <w:r w:rsidRPr="004F1FC6">
            <w:rPr>
              <w:rStyle w:val="Hyperlink"/>
              <w:color w:val="auto"/>
              <w:rPrChange w:id="640" w:author="suryavina" w:date="2015-02-06T16:21:00Z">
                <w:rPr>
                  <w:rStyle w:val="Hyperlink"/>
                  <w:color w:val="auto"/>
                </w:rPr>
              </w:rPrChange>
            </w:rPr>
            <w:instrText xml:space="preserve"> </w:instrText>
          </w:r>
          <w:r w:rsidRPr="004F1FC6">
            <w:rPr>
              <w:rStyle w:val="Hyperlink"/>
              <w:color w:val="auto"/>
              <w:rPrChange w:id="641" w:author="suryavina" w:date="2015-02-06T16:21:00Z">
                <w:rPr>
                  <w:rStyle w:val="Hyperlink"/>
                  <w:color w:val="auto"/>
                </w:rPr>
              </w:rPrChange>
            </w:rPr>
            <w:fldChar w:fldCharType="separate"/>
          </w:r>
          <w:r w:rsidRPr="004F1FC6">
            <w:rPr>
              <w:rStyle w:val="Hyperlink"/>
              <w:color w:val="auto"/>
              <w:lang w:val="id-ID"/>
              <w:rPrChange w:id="642" w:author="suryavina" w:date="2015-02-06T16:21:00Z">
                <w:rPr>
                  <w:rStyle w:val="Hyperlink"/>
                  <w:color w:val="auto"/>
                  <w:lang w:val="id-ID"/>
                </w:rPr>
              </w:rPrChange>
            </w:rPr>
            <w:t>2</w:t>
          </w:r>
          <w:r w:rsidRPr="004F1FC6">
            <w:rPr>
              <w:rStyle w:val="Hyperlink"/>
              <w:color w:val="auto"/>
              <w:rPrChange w:id="643" w:author="suryavina" w:date="2015-02-06T16:21:00Z">
                <w:rPr>
                  <w:rStyle w:val="Hyperlink"/>
                  <w:color w:val="auto"/>
                </w:rPr>
              </w:rPrChange>
            </w:rPr>
            <w:t>3</w:t>
          </w:r>
          <w:r w:rsidRPr="004F1FC6">
            <w:rPr>
              <w:rStyle w:val="Hyperlink"/>
              <w:color w:val="auto"/>
              <w:lang w:val="id-ID"/>
              <w:rPrChange w:id="644" w:author="suryavina" w:date="2015-02-06T16:21:00Z">
                <w:rPr>
                  <w:rStyle w:val="Hyperlink"/>
                  <w:color w:val="auto"/>
                  <w:lang w:val="id-ID"/>
                </w:rPr>
              </w:rPrChange>
            </w:rPr>
            <w:t>.</w:t>
          </w:r>
          <w:r w:rsidRPr="004F1FC6">
            <w:rPr>
              <w:rFonts w:asciiTheme="minorHAnsi" w:eastAsiaTheme="minorEastAsia" w:hAnsiTheme="minorHAnsi" w:cstheme="minorBidi"/>
              <w:sz w:val="22"/>
              <w:szCs w:val="22"/>
              <w:rPrChange w:id="645"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646" w:author="suryavina" w:date="2015-02-06T16:21:00Z">
                <w:rPr>
                  <w:rStyle w:val="Hyperlink"/>
                  <w:color w:val="auto"/>
                  <w:lang w:val="id-ID"/>
                </w:rPr>
              </w:rPrChange>
            </w:rPr>
            <w:t>Pembukaan Penawaran</w:t>
          </w:r>
          <w:r w:rsidRPr="004F1FC6">
            <w:rPr>
              <w:rStyle w:val="Hyperlink"/>
              <w:color w:val="auto"/>
              <w:rPrChange w:id="647" w:author="suryavina" w:date="2015-02-06T16:21:00Z">
                <w:rPr>
                  <w:rStyle w:val="Hyperlink"/>
                  <w:color w:val="auto"/>
                </w:rPr>
              </w:rPrChange>
            </w:rPr>
            <w:t xml:space="preserve"> Harga</w:t>
          </w:r>
          <w:r w:rsidRPr="004F1FC6">
            <w:rPr>
              <w:webHidden/>
              <w:rPrChange w:id="648" w:author="suryavina" w:date="2015-02-06T16:21:00Z">
                <w:rPr>
                  <w:webHidden/>
                </w:rPr>
              </w:rPrChange>
            </w:rPr>
            <w:tab/>
          </w:r>
          <w:r w:rsidRPr="004F1FC6">
            <w:rPr>
              <w:webHidden/>
              <w:rPrChange w:id="649" w:author="suryavina" w:date="2015-02-06T16:21:00Z">
                <w:rPr>
                  <w:webHidden/>
                </w:rPr>
              </w:rPrChange>
            </w:rPr>
            <w:fldChar w:fldCharType="begin"/>
          </w:r>
          <w:r w:rsidRPr="004F1FC6">
            <w:rPr>
              <w:webHidden/>
              <w:rPrChange w:id="650" w:author="suryavina" w:date="2015-02-06T16:21:00Z">
                <w:rPr>
                  <w:webHidden/>
                </w:rPr>
              </w:rPrChange>
            </w:rPr>
            <w:instrText xml:space="preserve"> PAGEREF _Toc410661936 \h </w:instrText>
          </w:r>
          <w:r w:rsidRPr="004F1FC6">
            <w:rPr>
              <w:webHidden/>
              <w:rPrChange w:id="651" w:author="suryavina" w:date="2015-02-06T16:21:00Z">
                <w:rPr>
                  <w:webHidden/>
                </w:rPr>
              </w:rPrChange>
            </w:rPr>
          </w:r>
          <w:r w:rsidRPr="004F1FC6">
            <w:rPr>
              <w:webHidden/>
              <w:rPrChange w:id="652" w:author="suryavina" w:date="2015-02-06T16:21:00Z">
                <w:rPr>
                  <w:webHidden/>
                </w:rPr>
              </w:rPrChange>
            </w:rPr>
            <w:fldChar w:fldCharType="separate"/>
          </w:r>
          <w:r w:rsidR="002F5167" w:rsidRPr="004F1FC6">
            <w:rPr>
              <w:webHidden/>
              <w:rPrChange w:id="653" w:author="suryavina" w:date="2015-02-06T16:21:00Z">
                <w:rPr>
                  <w:webHidden/>
                </w:rPr>
              </w:rPrChange>
            </w:rPr>
            <w:t>24</w:t>
          </w:r>
          <w:r w:rsidRPr="004F1FC6">
            <w:rPr>
              <w:webHidden/>
              <w:rPrChange w:id="654" w:author="suryavina" w:date="2015-02-06T16:21:00Z">
                <w:rPr>
                  <w:webHidden/>
                </w:rPr>
              </w:rPrChange>
            </w:rPr>
            <w:fldChar w:fldCharType="end"/>
          </w:r>
          <w:r w:rsidRPr="004F1FC6">
            <w:rPr>
              <w:rStyle w:val="Hyperlink"/>
              <w:color w:val="auto"/>
              <w:rPrChange w:id="655"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656" w:author="suryavina" w:date="2015-02-06T16:21:00Z">
                <w:rPr>
                  <w:rFonts w:asciiTheme="minorHAnsi" w:eastAsiaTheme="minorEastAsia" w:hAnsiTheme="minorHAnsi" w:cstheme="minorBidi"/>
                  <w:sz w:val="22"/>
                  <w:szCs w:val="22"/>
                </w:rPr>
              </w:rPrChange>
            </w:rPr>
          </w:pPr>
          <w:r w:rsidRPr="004F1FC6">
            <w:rPr>
              <w:rStyle w:val="Hyperlink"/>
              <w:color w:val="auto"/>
              <w:rPrChange w:id="657" w:author="suryavina" w:date="2015-02-06T16:21:00Z">
                <w:rPr>
                  <w:rStyle w:val="Hyperlink"/>
                  <w:color w:val="auto"/>
                </w:rPr>
              </w:rPrChange>
            </w:rPr>
            <w:fldChar w:fldCharType="begin"/>
          </w:r>
          <w:r w:rsidRPr="004F1FC6">
            <w:rPr>
              <w:rStyle w:val="Hyperlink"/>
              <w:color w:val="auto"/>
              <w:rPrChange w:id="658" w:author="suryavina" w:date="2015-02-06T16:21:00Z">
                <w:rPr>
                  <w:rStyle w:val="Hyperlink"/>
                  <w:color w:val="auto"/>
                </w:rPr>
              </w:rPrChange>
            </w:rPr>
            <w:instrText xml:space="preserve"> </w:instrText>
          </w:r>
          <w:r w:rsidRPr="004F1FC6">
            <w:rPr>
              <w:rPrChange w:id="659" w:author="suryavina" w:date="2015-02-06T16:21:00Z">
                <w:rPr/>
              </w:rPrChange>
            </w:rPr>
            <w:instrText>HYPERLINK \l "_Toc410662202"</w:instrText>
          </w:r>
          <w:r w:rsidRPr="004F1FC6">
            <w:rPr>
              <w:rStyle w:val="Hyperlink"/>
              <w:color w:val="auto"/>
              <w:rPrChange w:id="660" w:author="suryavina" w:date="2015-02-06T16:21:00Z">
                <w:rPr>
                  <w:rStyle w:val="Hyperlink"/>
                  <w:color w:val="auto"/>
                </w:rPr>
              </w:rPrChange>
            </w:rPr>
            <w:instrText xml:space="preserve"> </w:instrText>
          </w:r>
          <w:r w:rsidRPr="004F1FC6">
            <w:rPr>
              <w:rStyle w:val="Hyperlink"/>
              <w:color w:val="auto"/>
              <w:rPrChange w:id="661" w:author="suryavina" w:date="2015-02-06T16:21:00Z">
                <w:rPr>
                  <w:rStyle w:val="Hyperlink"/>
                  <w:color w:val="auto"/>
                </w:rPr>
              </w:rPrChange>
            </w:rPr>
            <w:fldChar w:fldCharType="separate"/>
          </w:r>
          <w:r w:rsidRPr="004F1FC6">
            <w:rPr>
              <w:rStyle w:val="Hyperlink"/>
              <w:color w:val="auto"/>
              <w:rPrChange w:id="662" w:author="suryavina" w:date="2015-02-06T16:21:00Z">
                <w:rPr>
                  <w:rStyle w:val="Hyperlink"/>
                  <w:color w:val="auto"/>
                </w:rPr>
              </w:rPrChange>
            </w:rPr>
            <w:t>24.</w:t>
          </w:r>
          <w:r w:rsidRPr="004F1FC6">
            <w:rPr>
              <w:rFonts w:asciiTheme="minorHAnsi" w:eastAsiaTheme="minorEastAsia" w:hAnsiTheme="minorHAnsi" w:cstheme="minorBidi"/>
              <w:sz w:val="22"/>
              <w:szCs w:val="22"/>
              <w:rPrChange w:id="663" w:author="suryavina" w:date="2015-02-06T16:21:00Z">
                <w:rPr>
                  <w:rFonts w:asciiTheme="minorHAnsi" w:eastAsiaTheme="minorEastAsia" w:hAnsiTheme="minorHAnsi" w:cstheme="minorBidi"/>
                  <w:sz w:val="22"/>
                  <w:szCs w:val="22"/>
                </w:rPr>
              </w:rPrChange>
            </w:rPr>
            <w:tab/>
          </w:r>
          <w:r w:rsidRPr="004F1FC6">
            <w:rPr>
              <w:rStyle w:val="Hyperlink"/>
              <w:color w:val="auto"/>
              <w:rPrChange w:id="664" w:author="suryavina" w:date="2015-02-06T16:21:00Z">
                <w:rPr>
                  <w:rStyle w:val="Hyperlink"/>
                  <w:color w:val="auto"/>
                </w:rPr>
              </w:rPrChange>
            </w:rPr>
            <w:t>Pengumuman Pemenang Dan Pemenang Cadangan</w:t>
          </w:r>
          <w:r w:rsidRPr="004F1FC6">
            <w:rPr>
              <w:webHidden/>
              <w:rPrChange w:id="665" w:author="suryavina" w:date="2015-02-06T16:21:00Z">
                <w:rPr>
                  <w:webHidden/>
                </w:rPr>
              </w:rPrChange>
            </w:rPr>
            <w:tab/>
          </w:r>
          <w:r w:rsidRPr="004F1FC6">
            <w:rPr>
              <w:webHidden/>
              <w:rPrChange w:id="666" w:author="suryavina" w:date="2015-02-06T16:21:00Z">
                <w:rPr>
                  <w:webHidden/>
                </w:rPr>
              </w:rPrChange>
            </w:rPr>
            <w:fldChar w:fldCharType="begin"/>
          </w:r>
          <w:r w:rsidRPr="004F1FC6">
            <w:rPr>
              <w:webHidden/>
              <w:rPrChange w:id="667" w:author="suryavina" w:date="2015-02-06T16:21:00Z">
                <w:rPr>
                  <w:webHidden/>
                </w:rPr>
              </w:rPrChange>
            </w:rPr>
            <w:instrText xml:space="preserve"> PAGEREF _Toc410662202 \h </w:instrText>
          </w:r>
          <w:r w:rsidRPr="004F1FC6">
            <w:rPr>
              <w:webHidden/>
              <w:rPrChange w:id="668" w:author="suryavina" w:date="2015-02-06T16:21:00Z">
                <w:rPr>
                  <w:webHidden/>
                </w:rPr>
              </w:rPrChange>
            </w:rPr>
          </w:r>
          <w:r w:rsidRPr="004F1FC6">
            <w:rPr>
              <w:webHidden/>
              <w:rPrChange w:id="669" w:author="suryavina" w:date="2015-02-06T16:21:00Z">
                <w:rPr>
                  <w:webHidden/>
                </w:rPr>
              </w:rPrChange>
            </w:rPr>
            <w:fldChar w:fldCharType="separate"/>
          </w:r>
          <w:r w:rsidR="002F5167" w:rsidRPr="004F1FC6">
            <w:rPr>
              <w:webHidden/>
              <w:rPrChange w:id="670" w:author="suryavina" w:date="2015-02-06T16:21:00Z">
                <w:rPr>
                  <w:webHidden/>
                </w:rPr>
              </w:rPrChange>
            </w:rPr>
            <w:t>27</w:t>
          </w:r>
          <w:r w:rsidRPr="004F1FC6">
            <w:rPr>
              <w:webHidden/>
              <w:rPrChange w:id="671" w:author="suryavina" w:date="2015-02-06T16:21:00Z">
                <w:rPr>
                  <w:webHidden/>
                </w:rPr>
              </w:rPrChange>
            </w:rPr>
            <w:fldChar w:fldCharType="end"/>
          </w:r>
          <w:r w:rsidRPr="004F1FC6">
            <w:rPr>
              <w:rStyle w:val="Hyperlink"/>
              <w:color w:val="auto"/>
              <w:rPrChange w:id="672"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673" w:author="suryavina" w:date="2015-02-06T16:21:00Z">
                <w:rPr>
                  <w:rFonts w:asciiTheme="minorHAnsi" w:eastAsiaTheme="minorEastAsia" w:hAnsiTheme="minorHAnsi" w:cstheme="minorBidi"/>
                  <w:sz w:val="22"/>
                  <w:szCs w:val="22"/>
                </w:rPr>
              </w:rPrChange>
            </w:rPr>
          </w:pPr>
          <w:r w:rsidRPr="004F1FC6">
            <w:rPr>
              <w:rStyle w:val="Hyperlink"/>
              <w:color w:val="auto"/>
              <w:rPrChange w:id="674" w:author="suryavina" w:date="2015-02-06T16:21:00Z">
                <w:rPr>
                  <w:rStyle w:val="Hyperlink"/>
                  <w:color w:val="auto"/>
                </w:rPr>
              </w:rPrChange>
            </w:rPr>
            <w:fldChar w:fldCharType="begin"/>
          </w:r>
          <w:r w:rsidRPr="004F1FC6">
            <w:rPr>
              <w:rStyle w:val="Hyperlink"/>
              <w:color w:val="auto"/>
              <w:rPrChange w:id="675" w:author="suryavina" w:date="2015-02-06T16:21:00Z">
                <w:rPr>
                  <w:rStyle w:val="Hyperlink"/>
                  <w:color w:val="auto"/>
                </w:rPr>
              </w:rPrChange>
            </w:rPr>
            <w:instrText xml:space="preserve"> </w:instrText>
          </w:r>
          <w:r w:rsidRPr="004F1FC6">
            <w:rPr>
              <w:rPrChange w:id="676" w:author="suryavina" w:date="2015-02-06T16:21:00Z">
                <w:rPr/>
              </w:rPrChange>
            </w:rPr>
            <w:instrText>HYPERLINK \l "_Toc410662203"</w:instrText>
          </w:r>
          <w:r w:rsidRPr="004F1FC6">
            <w:rPr>
              <w:rStyle w:val="Hyperlink"/>
              <w:color w:val="auto"/>
              <w:rPrChange w:id="677" w:author="suryavina" w:date="2015-02-06T16:21:00Z">
                <w:rPr>
                  <w:rStyle w:val="Hyperlink"/>
                  <w:color w:val="auto"/>
                </w:rPr>
              </w:rPrChange>
            </w:rPr>
            <w:instrText xml:space="preserve"> </w:instrText>
          </w:r>
          <w:r w:rsidRPr="004F1FC6">
            <w:rPr>
              <w:rStyle w:val="Hyperlink"/>
              <w:color w:val="auto"/>
              <w:rPrChange w:id="678" w:author="suryavina" w:date="2015-02-06T16:21:00Z">
                <w:rPr>
                  <w:rStyle w:val="Hyperlink"/>
                  <w:color w:val="auto"/>
                </w:rPr>
              </w:rPrChange>
            </w:rPr>
            <w:fldChar w:fldCharType="separate"/>
          </w:r>
          <w:r w:rsidRPr="004F1FC6">
            <w:rPr>
              <w:rStyle w:val="Hyperlink"/>
              <w:color w:val="auto"/>
              <w:rPrChange w:id="679" w:author="suryavina" w:date="2015-02-06T16:21:00Z">
                <w:rPr>
                  <w:rStyle w:val="Hyperlink"/>
                  <w:color w:val="auto"/>
                </w:rPr>
              </w:rPrChange>
            </w:rPr>
            <w:t>25.</w:t>
          </w:r>
          <w:r w:rsidRPr="004F1FC6">
            <w:rPr>
              <w:rFonts w:asciiTheme="minorHAnsi" w:eastAsiaTheme="minorEastAsia" w:hAnsiTheme="minorHAnsi" w:cstheme="minorBidi"/>
              <w:sz w:val="22"/>
              <w:szCs w:val="22"/>
              <w:rPrChange w:id="680" w:author="suryavina" w:date="2015-02-06T16:21:00Z">
                <w:rPr>
                  <w:rFonts w:asciiTheme="minorHAnsi" w:eastAsiaTheme="minorEastAsia" w:hAnsiTheme="minorHAnsi" w:cstheme="minorBidi"/>
                  <w:sz w:val="22"/>
                  <w:szCs w:val="22"/>
                </w:rPr>
              </w:rPrChange>
            </w:rPr>
            <w:tab/>
          </w:r>
          <w:r w:rsidRPr="004F1FC6">
            <w:rPr>
              <w:rStyle w:val="Hyperlink"/>
              <w:i/>
              <w:color w:val="auto"/>
              <w:rPrChange w:id="681" w:author="suryavina" w:date="2015-02-06T16:21:00Z">
                <w:rPr>
                  <w:rStyle w:val="Hyperlink"/>
                  <w:i/>
                  <w:color w:val="auto"/>
                </w:rPr>
              </w:rPrChange>
            </w:rPr>
            <w:t>[Negosiasi Harga]</w:t>
          </w:r>
          <w:r w:rsidRPr="004F1FC6">
            <w:rPr>
              <w:webHidden/>
              <w:rPrChange w:id="682" w:author="suryavina" w:date="2015-02-06T16:21:00Z">
                <w:rPr>
                  <w:webHidden/>
                </w:rPr>
              </w:rPrChange>
            </w:rPr>
            <w:tab/>
          </w:r>
          <w:r w:rsidRPr="004F1FC6">
            <w:rPr>
              <w:webHidden/>
              <w:rPrChange w:id="683" w:author="suryavina" w:date="2015-02-06T16:21:00Z">
                <w:rPr>
                  <w:webHidden/>
                </w:rPr>
              </w:rPrChange>
            </w:rPr>
            <w:fldChar w:fldCharType="begin"/>
          </w:r>
          <w:r w:rsidRPr="004F1FC6">
            <w:rPr>
              <w:webHidden/>
              <w:rPrChange w:id="684" w:author="suryavina" w:date="2015-02-06T16:21:00Z">
                <w:rPr>
                  <w:webHidden/>
                </w:rPr>
              </w:rPrChange>
            </w:rPr>
            <w:instrText xml:space="preserve"> PAGEREF _Toc410662203 \h </w:instrText>
          </w:r>
          <w:r w:rsidRPr="004F1FC6">
            <w:rPr>
              <w:webHidden/>
              <w:rPrChange w:id="685" w:author="suryavina" w:date="2015-02-06T16:21:00Z">
                <w:rPr>
                  <w:webHidden/>
                </w:rPr>
              </w:rPrChange>
            </w:rPr>
          </w:r>
          <w:r w:rsidRPr="004F1FC6">
            <w:rPr>
              <w:webHidden/>
              <w:rPrChange w:id="686" w:author="suryavina" w:date="2015-02-06T16:21:00Z">
                <w:rPr>
                  <w:webHidden/>
                </w:rPr>
              </w:rPrChange>
            </w:rPr>
            <w:fldChar w:fldCharType="separate"/>
          </w:r>
          <w:r w:rsidR="002F5167" w:rsidRPr="004F1FC6">
            <w:rPr>
              <w:webHidden/>
              <w:rPrChange w:id="687" w:author="suryavina" w:date="2015-02-06T16:21:00Z">
                <w:rPr>
                  <w:webHidden/>
                </w:rPr>
              </w:rPrChange>
            </w:rPr>
            <w:t>27</w:t>
          </w:r>
          <w:r w:rsidRPr="004F1FC6">
            <w:rPr>
              <w:webHidden/>
              <w:rPrChange w:id="688" w:author="suryavina" w:date="2015-02-06T16:21:00Z">
                <w:rPr>
                  <w:webHidden/>
                </w:rPr>
              </w:rPrChange>
            </w:rPr>
            <w:fldChar w:fldCharType="end"/>
          </w:r>
          <w:r w:rsidRPr="004F1FC6">
            <w:rPr>
              <w:rStyle w:val="Hyperlink"/>
              <w:color w:val="auto"/>
              <w:rPrChange w:id="689"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690" w:author="suryavina" w:date="2015-02-06T16:21:00Z">
                <w:rPr>
                  <w:rFonts w:asciiTheme="minorHAnsi" w:eastAsiaTheme="minorEastAsia" w:hAnsiTheme="minorHAnsi" w:cstheme="minorBidi"/>
                  <w:sz w:val="22"/>
                  <w:szCs w:val="22"/>
                </w:rPr>
              </w:rPrChange>
            </w:rPr>
          </w:pPr>
          <w:r w:rsidRPr="004F1FC6">
            <w:rPr>
              <w:rStyle w:val="Hyperlink"/>
              <w:color w:val="auto"/>
              <w:rPrChange w:id="691" w:author="suryavina" w:date="2015-02-06T16:21:00Z">
                <w:rPr>
                  <w:rStyle w:val="Hyperlink"/>
                  <w:color w:val="auto"/>
                </w:rPr>
              </w:rPrChange>
            </w:rPr>
            <w:fldChar w:fldCharType="begin"/>
          </w:r>
          <w:r w:rsidRPr="004F1FC6">
            <w:rPr>
              <w:rStyle w:val="Hyperlink"/>
              <w:color w:val="auto"/>
              <w:rPrChange w:id="692" w:author="suryavina" w:date="2015-02-06T16:21:00Z">
                <w:rPr>
                  <w:rStyle w:val="Hyperlink"/>
                  <w:color w:val="auto"/>
                </w:rPr>
              </w:rPrChange>
            </w:rPr>
            <w:instrText xml:space="preserve"> </w:instrText>
          </w:r>
          <w:r w:rsidRPr="004F1FC6">
            <w:rPr>
              <w:rPrChange w:id="693" w:author="suryavina" w:date="2015-02-06T16:21:00Z">
                <w:rPr/>
              </w:rPrChange>
            </w:rPr>
            <w:instrText>HYPERLINK \l "_Toc410662204"</w:instrText>
          </w:r>
          <w:r w:rsidRPr="004F1FC6">
            <w:rPr>
              <w:rStyle w:val="Hyperlink"/>
              <w:color w:val="auto"/>
              <w:rPrChange w:id="694" w:author="suryavina" w:date="2015-02-06T16:21:00Z">
                <w:rPr>
                  <w:rStyle w:val="Hyperlink"/>
                  <w:color w:val="auto"/>
                </w:rPr>
              </w:rPrChange>
            </w:rPr>
            <w:instrText xml:space="preserve"> </w:instrText>
          </w:r>
          <w:r w:rsidRPr="004F1FC6">
            <w:rPr>
              <w:rStyle w:val="Hyperlink"/>
              <w:color w:val="auto"/>
              <w:rPrChange w:id="695" w:author="suryavina" w:date="2015-02-06T16:21:00Z">
                <w:rPr>
                  <w:rStyle w:val="Hyperlink"/>
                  <w:color w:val="auto"/>
                </w:rPr>
              </w:rPrChange>
            </w:rPr>
            <w:fldChar w:fldCharType="separate"/>
          </w:r>
          <w:r w:rsidRPr="004F1FC6">
            <w:rPr>
              <w:rStyle w:val="Hyperlink"/>
              <w:color w:val="auto"/>
              <w:rPrChange w:id="696" w:author="suryavina" w:date="2015-02-06T16:21:00Z">
                <w:rPr>
                  <w:rStyle w:val="Hyperlink"/>
                  <w:color w:val="auto"/>
                </w:rPr>
              </w:rPrChange>
            </w:rPr>
            <w:t>26.</w:t>
          </w:r>
          <w:r w:rsidRPr="004F1FC6">
            <w:rPr>
              <w:rFonts w:asciiTheme="minorHAnsi" w:eastAsiaTheme="minorEastAsia" w:hAnsiTheme="minorHAnsi" w:cstheme="minorBidi"/>
              <w:sz w:val="22"/>
              <w:szCs w:val="22"/>
              <w:rPrChange w:id="697" w:author="suryavina" w:date="2015-02-06T16:21:00Z">
                <w:rPr>
                  <w:rFonts w:asciiTheme="minorHAnsi" w:eastAsiaTheme="minorEastAsia" w:hAnsiTheme="minorHAnsi" w:cstheme="minorBidi"/>
                  <w:sz w:val="22"/>
                  <w:szCs w:val="22"/>
                </w:rPr>
              </w:rPrChange>
            </w:rPr>
            <w:tab/>
          </w:r>
          <w:r w:rsidRPr="004F1FC6">
            <w:rPr>
              <w:rStyle w:val="Hyperlink"/>
              <w:color w:val="auto"/>
              <w:rPrChange w:id="698" w:author="suryavina" w:date="2015-02-06T16:21:00Z">
                <w:rPr>
                  <w:rStyle w:val="Hyperlink"/>
                  <w:color w:val="auto"/>
                </w:rPr>
              </w:rPrChange>
            </w:rPr>
            <w:t xml:space="preserve">Verivikasi Kualifikasi dan/atau </w:t>
          </w:r>
          <w:r w:rsidRPr="004F1FC6">
            <w:rPr>
              <w:rStyle w:val="Hyperlink"/>
              <w:color w:val="auto"/>
              <w:lang w:val="id-ID"/>
              <w:rPrChange w:id="699" w:author="suryavina" w:date="2015-02-06T16:21:00Z">
                <w:rPr>
                  <w:rStyle w:val="Hyperlink"/>
                  <w:color w:val="auto"/>
                  <w:lang w:val="id-ID"/>
                </w:rPr>
              </w:rPrChange>
            </w:rPr>
            <w:t xml:space="preserve">Informasi </w:t>
          </w:r>
          <w:r w:rsidRPr="004F1FC6">
            <w:rPr>
              <w:rStyle w:val="Hyperlink"/>
              <w:color w:val="auto"/>
              <w:rPrChange w:id="700" w:author="suryavina" w:date="2015-02-06T16:21:00Z">
                <w:rPr>
                  <w:rStyle w:val="Hyperlink"/>
                  <w:color w:val="auto"/>
                </w:rPr>
              </w:rPrChange>
            </w:rPr>
            <w:t>Kinerja Penyedia</w:t>
          </w:r>
          <w:r w:rsidRPr="004F1FC6">
            <w:rPr>
              <w:webHidden/>
              <w:rPrChange w:id="701" w:author="suryavina" w:date="2015-02-06T16:21:00Z">
                <w:rPr>
                  <w:webHidden/>
                </w:rPr>
              </w:rPrChange>
            </w:rPr>
            <w:tab/>
          </w:r>
          <w:r w:rsidRPr="004F1FC6">
            <w:rPr>
              <w:webHidden/>
              <w:rPrChange w:id="702" w:author="suryavina" w:date="2015-02-06T16:21:00Z">
                <w:rPr>
                  <w:webHidden/>
                </w:rPr>
              </w:rPrChange>
            </w:rPr>
            <w:fldChar w:fldCharType="begin"/>
          </w:r>
          <w:r w:rsidRPr="004F1FC6">
            <w:rPr>
              <w:webHidden/>
              <w:rPrChange w:id="703" w:author="suryavina" w:date="2015-02-06T16:21:00Z">
                <w:rPr>
                  <w:webHidden/>
                </w:rPr>
              </w:rPrChange>
            </w:rPr>
            <w:instrText xml:space="preserve"> PAGEREF _Toc410662204 \h </w:instrText>
          </w:r>
          <w:r w:rsidRPr="004F1FC6">
            <w:rPr>
              <w:webHidden/>
              <w:rPrChange w:id="704" w:author="suryavina" w:date="2015-02-06T16:21:00Z">
                <w:rPr>
                  <w:webHidden/>
                </w:rPr>
              </w:rPrChange>
            </w:rPr>
          </w:r>
          <w:r w:rsidRPr="004F1FC6">
            <w:rPr>
              <w:webHidden/>
              <w:rPrChange w:id="705" w:author="suryavina" w:date="2015-02-06T16:21:00Z">
                <w:rPr>
                  <w:webHidden/>
                </w:rPr>
              </w:rPrChange>
            </w:rPr>
            <w:fldChar w:fldCharType="separate"/>
          </w:r>
          <w:r w:rsidR="002F5167" w:rsidRPr="004F1FC6">
            <w:rPr>
              <w:webHidden/>
              <w:rPrChange w:id="706" w:author="suryavina" w:date="2015-02-06T16:21:00Z">
                <w:rPr>
                  <w:webHidden/>
                </w:rPr>
              </w:rPrChange>
            </w:rPr>
            <w:t>27</w:t>
          </w:r>
          <w:r w:rsidRPr="004F1FC6">
            <w:rPr>
              <w:webHidden/>
              <w:rPrChange w:id="707" w:author="suryavina" w:date="2015-02-06T16:21:00Z">
                <w:rPr>
                  <w:webHidden/>
                </w:rPr>
              </w:rPrChange>
            </w:rPr>
            <w:fldChar w:fldCharType="end"/>
          </w:r>
          <w:r w:rsidRPr="004F1FC6">
            <w:rPr>
              <w:rStyle w:val="Hyperlink"/>
              <w:color w:val="auto"/>
              <w:rPrChange w:id="708"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709" w:author="suryavina" w:date="2015-02-06T16:21:00Z">
                <w:rPr>
                  <w:rFonts w:asciiTheme="minorHAnsi" w:eastAsiaTheme="minorEastAsia" w:hAnsiTheme="minorHAnsi" w:cstheme="minorBidi"/>
                  <w:sz w:val="22"/>
                  <w:szCs w:val="22"/>
                </w:rPr>
              </w:rPrChange>
            </w:rPr>
          </w:pPr>
          <w:r w:rsidRPr="004F1FC6">
            <w:rPr>
              <w:rStyle w:val="Hyperlink"/>
              <w:color w:val="auto"/>
              <w:rPrChange w:id="710" w:author="suryavina" w:date="2015-02-06T16:21:00Z">
                <w:rPr>
                  <w:rStyle w:val="Hyperlink"/>
                  <w:color w:val="auto"/>
                </w:rPr>
              </w:rPrChange>
            </w:rPr>
            <w:fldChar w:fldCharType="begin"/>
          </w:r>
          <w:r w:rsidRPr="004F1FC6">
            <w:rPr>
              <w:rStyle w:val="Hyperlink"/>
              <w:color w:val="auto"/>
              <w:rPrChange w:id="711" w:author="suryavina" w:date="2015-02-06T16:21:00Z">
                <w:rPr>
                  <w:rStyle w:val="Hyperlink"/>
                  <w:color w:val="auto"/>
                </w:rPr>
              </w:rPrChange>
            </w:rPr>
            <w:instrText xml:space="preserve"> </w:instrText>
          </w:r>
          <w:r w:rsidRPr="004F1FC6">
            <w:rPr>
              <w:rPrChange w:id="712" w:author="suryavina" w:date="2015-02-06T16:21:00Z">
                <w:rPr/>
              </w:rPrChange>
            </w:rPr>
            <w:instrText>HYPERLINK \l "_Toc410662231"</w:instrText>
          </w:r>
          <w:r w:rsidRPr="004F1FC6">
            <w:rPr>
              <w:rStyle w:val="Hyperlink"/>
              <w:color w:val="auto"/>
              <w:rPrChange w:id="713" w:author="suryavina" w:date="2015-02-06T16:21:00Z">
                <w:rPr>
                  <w:rStyle w:val="Hyperlink"/>
                  <w:color w:val="auto"/>
                </w:rPr>
              </w:rPrChange>
            </w:rPr>
            <w:instrText xml:space="preserve"> </w:instrText>
          </w:r>
          <w:r w:rsidRPr="004F1FC6">
            <w:rPr>
              <w:rStyle w:val="Hyperlink"/>
              <w:color w:val="auto"/>
              <w:rPrChange w:id="714" w:author="suryavina" w:date="2015-02-06T16:21:00Z">
                <w:rPr>
                  <w:rStyle w:val="Hyperlink"/>
                  <w:color w:val="auto"/>
                </w:rPr>
              </w:rPrChange>
            </w:rPr>
            <w:fldChar w:fldCharType="separate"/>
          </w:r>
          <w:r w:rsidRPr="004F1FC6">
            <w:rPr>
              <w:rStyle w:val="Hyperlink"/>
              <w:color w:val="auto"/>
              <w:lang w:val="id-ID"/>
              <w:rPrChange w:id="715" w:author="suryavina" w:date="2015-02-06T16:21:00Z">
                <w:rPr>
                  <w:rStyle w:val="Hyperlink"/>
                  <w:color w:val="auto"/>
                  <w:lang w:val="id-ID"/>
                </w:rPr>
              </w:rPrChange>
            </w:rPr>
            <w:t>2</w:t>
          </w:r>
          <w:r w:rsidRPr="004F1FC6">
            <w:rPr>
              <w:rStyle w:val="Hyperlink"/>
              <w:color w:val="auto"/>
              <w:rPrChange w:id="716" w:author="suryavina" w:date="2015-02-06T16:21:00Z">
                <w:rPr>
                  <w:rStyle w:val="Hyperlink"/>
                  <w:color w:val="auto"/>
                </w:rPr>
              </w:rPrChange>
            </w:rPr>
            <w:t>7</w:t>
          </w:r>
          <w:r w:rsidRPr="004F1FC6">
            <w:rPr>
              <w:rStyle w:val="Hyperlink"/>
              <w:color w:val="auto"/>
              <w:lang w:val="id-ID"/>
              <w:rPrChange w:id="717" w:author="suryavina" w:date="2015-02-06T16:21:00Z">
                <w:rPr>
                  <w:rStyle w:val="Hyperlink"/>
                  <w:color w:val="auto"/>
                  <w:lang w:val="id-ID"/>
                </w:rPr>
              </w:rPrChange>
            </w:rPr>
            <w:t>.</w:t>
          </w:r>
          <w:r w:rsidRPr="004F1FC6">
            <w:rPr>
              <w:rFonts w:asciiTheme="minorHAnsi" w:eastAsiaTheme="minorEastAsia" w:hAnsiTheme="minorHAnsi" w:cstheme="minorBidi"/>
              <w:sz w:val="22"/>
              <w:szCs w:val="22"/>
              <w:rPrChange w:id="718"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719" w:author="suryavina" w:date="2015-02-06T16:21:00Z">
                <w:rPr>
                  <w:rStyle w:val="Hyperlink"/>
                  <w:color w:val="auto"/>
                  <w:lang w:val="id-ID"/>
                </w:rPr>
              </w:rPrChange>
            </w:rPr>
            <w:t xml:space="preserve">Berita Acara Hasil </w:t>
          </w:r>
          <w:r w:rsidRPr="004F1FC6">
            <w:rPr>
              <w:rStyle w:val="Hyperlink"/>
              <w:i/>
              <w:color w:val="auto"/>
              <w:lang w:val="id-ID"/>
              <w:rPrChange w:id="720" w:author="suryavina" w:date="2015-02-06T16:21:00Z">
                <w:rPr>
                  <w:rStyle w:val="Hyperlink"/>
                  <w:i/>
                  <w:color w:val="auto"/>
                  <w:lang w:val="id-ID"/>
                </w:rPr>
              </w:rPrChange>
            </w:rPr>
            <w:t>Pelelangan</w:t>
          </w:r>
          <w:r w:rsidRPr="004F1FC6">
            <w:rPr>
              <w:rStyle w:val="Hyperlink"/>
              <w:i/>
              <w:color w:val="auto"/>
              <w:rPrChange w:id="721" w:author="suryavina" w:date="2015-02-06T16:21:00Z">
                <w:rPr>
                  <w:rStyle w:val="Hyperlink"/>
                  <w:i/>
                  <w:color w:val="auto"/>
                </w:rPr>
              </w:rPrChange>
            </w:rPr>
            <w:t>/Seleksi</w:t>
          </w:r>
          <w:r w:rsidRPr="004F1FC6">
            <w:rPr>
              <w:webHidden/>
              <w:rPrChange w:id="722" w:author="suryavina" w:date="2015-02-06T16:21:00Z">
                <w:rPr>
                  <w:webHidden/>
                </w:rPr>
              </w:rPrChange>
            </w:rPr>
            <w:tab/>
          </w:r>
          <w:r w:rsidRPr="004F1FC6">
            <w:rPr>
              <w:webHidden/>
              <w:rPrChange w:id="723" w:author="suryavina" w:date="2015-02-06T16:21:00Z">
                <w:rPr>
                  <w:webHidden/>
                </w:rPr>
              </w:rPrChange>
            </w:rPr>
            <w:fldChar w:fldCharType="begin"/>
          </w:r>
          <w:r w:rsidRPr="004F1FC6">
            <w:rPr>
              <w:webHidden/>
              <w:rPrChange w:id="724" w:author="suryavina" w:date="2015-02-06T16:21:00Z">
                <w:rPr>
                  <w:webHidden/>
                </w:rPr>
              </w:rPrChange>
            </w:rPr>
            <w:instrText xml:space="preserve"> PAGEREF _Toc410662231 \h </w:instrText>
          </w:r>
          <w:r w:rsidRPr="004F1FC6">
            <w:rPr>
              <w:webHidden/>
              <w:rPrChange w:id="725" w:author="suryavina" w:date="2015-02-06T16:21:00Z">
                <w:rPr>
                  <w:webHidden/>
                </w:rPr>
              </w:rPrChange>
            </w:rPr>
          </w:r>
          <w:r w:rsidRPr="004F1FC6">
            <w:rPr>
              <w:webHidden/>
              <w:rPrChange w:id="726" w:author="suryavina" w:date="2015-02-06T16:21:00Z">
                <w:rPr>
                  <w:webHidden/>
                </w:rPr>
              </w:rPrChange>
            </w:rPr>
            <w:fldChar w:fldCharType="separate"/>
          </w:r>
          <w:r w:rsidR="002F5167" w:rsidRPr="004F1FC6">
            <w:rPr>
              <w:webHidden/>
              <w:rPrChange w:id="727" w:author="suryavina" w:date="2015-02-06T16:21:00Z">
                <w:rPr>
                  <w:webHidden/>
                </w:rPr>
              </w:rPrChange>
            </w:rPr>
            <w:t>29</w:t>
          </w:r>
          <w:r w:rsidRPr="004F1FC6">
            <w:rPr>
              <w:webHidden/>
              <w:rPrChange w:id="728" w:author="suryavina" w:date="2015-02-06T16:21:00Z">
                <w:rPr>
                  <w:webHidden/>
                </w:rPr>
              </w:rPrChange>
            </w:rPr>
            <w:fldChar w:fldCharType="end"/>
          </w:r>
          <w:r w:rsidRPr="004F1FC6">
            <w:rPr>
              <w:rStyle w:val="Hyperlink"/>
              <w:color w:val="auto"/>
              <w:rPrChange w:id="729" w:author="suryavina" w:date="2015-02-06T16:21:00Z">
                <w:rPr>
                  <w:rStyle w:val="Hyperlink"/>
                  <w:color w:val="auto"/>
                </w:rPr>
              </w:rPrChange>
            </w:rPr>
            <w:fldChar w:fldCharType="end"/>
          </w:r>
        </w:p>
        <w:p w:rsidR="00416449" w:rsidRPr="004F1FC6" w:rsidRDefault="00155965">
          <w:pPr>
            <w:pStyle w:val="TOC1"/>
            <w:rPr>
              <w:rFonts w:asciiTheme="minorHAnsi" w:eastAsiaTheme="minorEastAsia" w:hAnsiTheme="minorHAnsi" w:cstheme="minorBidi"/>
              <w:sz w:val="22"/>
              <w:szCs w:val="22"/>
              <w:rPrChange w:id="730" w:author="suryavina" w:date="2015-02-06T16:21:00Z">
                <w:rPr>
                  <w:rFonts w:asciiTheme="minorHAnsi" w:eastAsiaTheme="minorEastAsia" w:hAnsiTheme="minorHAnsi" w:cstheme="minorBidi"/>
                  <w:sz w:val="22"/>
                  <w:szCs w:val="22"/>
                </w:rPr>
              </w:rPrChange>
            </w:rPr>
          </w:pPr>
          <w:r w:rsidRPr="004F1FC6">
            <w:rPr>
              <w:rStyle w:val="Hyperlink"/>
              <w:color w:val="auto"/>
              <w:rPrChange w:id="731" w:author="suryavina" w:date="2015-02-06T16:21:00Z">
                <w:rPr>
                  <w:rStyle w:val="Hyperlink"/>
                  <w:color w:val="auto"/>
                </w:rPr>
              </w:rPrChange>
            </w:rPr>
            <w:fldChar w:fldCharType="begin"/>
          </w:r>
          <w:r w:rsidRPr="004F1FC6">
            <w:rPr>
              <w:rStyle w:val="Hyperlink"/>
              <w:color w:val="auto"/>
              <w:rPrChange w:id="732" w:author="suryavina" w:date="2015-02-06T16:21:00Z">
                <w:rPr>
                  <w:rStyle w:val="Hyperlink"/>
                  <w:color w:val="auto"/>
                </w:rPr>
              </w:rPrChange>
            </w:rPr>
            <w:instrText xml:space="preserve"> </w:instrText>
          </w:r>
          <w:r w:rsidRPr="004F1FC6">
            <w:rPr>
              <w:rPrChange w:id="733" w:author="suryavina" w:date="2015-02-06T16:21:00Z">
                <w:rPr/>
              </w:rPrChange>
            </w:rPr>
            <w:instrText>HYPERLINK \l "_Toc410662232"</w:instrText>
          </w:r>
          <w:r w:rsidRPr="004F1FC6">
            <w:rPr>
              <w:rStyle w:val="Hyperlink"/>
              <w:color w:val="auto"/>
              <w:rPrChange w:id="734" w:author="suryavina" w:date="2015-02-06T16:21:00Z">
                <w:rPr>
                  <w:rStyle w:val="Hyperlink"/>
                  <w:color w:val="auto"/>
                </w:rPr>
              </w:rPrChange>
            </w:rPr>
            <w:instrText xml:space="preserve"> </w:instrText>
          </w:r>
          <w:r w:rsidRPr="004F1FC6">
            <w:rPr>
              <w:rStyle w:val="Hyperlink"/>
              <w:color w:val="auto"/>
              <w:rPrChange w:id="735" w:author="suryavina" w:date="2015-02-06T16:21:00Z">
                <w:rPr>
                  <w:rStyle w:val="Hyperlink"/>
                  <w:color w:val="auto"/>
                </w:rPr>
              </w:rPrChange>
            </w:rPr>
            <w:fldChar w:fldCharType="separate"/>
          </w:r>
          <w:r w:rsidRPr="004F1FC6">
            <w:rPr>
              <w:rStyle w:val="Hyperlink"/>
              <w:color w:val="auto"/>
              <w:lang w:val="id-ID"/>
              <w:rPrChange w:id="736" w:author="suryavina" w:date="2015-02-06T16:21:00Z">
                <w:rPr>
                  <w:rStyle w:val="Hyperlink"/>
                  <w:color w:val="auto"/>
                  <w:lang w:val="id-ID"/>
                </w:rPr>
              </w:rPrChange>
            </w:rPr>
            <w:t>F.</w:t>
          </w:r>
          <w:r w:rsidRPr="004F1FC6">
            <w:rPr>
              <w:rFonts w:asciiTheme="minorHAnsi" w:eastAsiaTheme="minorEastAsia" w:hAnsiTheme="minorHAnsi" w:cstheme="minorBidi"/>
              <w:sz w:val="22"/>
              <w:szCs w:val="22"/>
              <w:rPrChange w:id="737"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738" w:author="suryavina" w:date="2015-02-06T16:21:00Z">
                <w:rPr>
                  <w:rStyle w:val="Hyperlink"/>
                  <w:color w:val="auto"/>
                  <w:lang w:val="id-ID"/>
                </w:rPr>
              </w:rPrChange>
            </w:rPr>
            <w:t xml:space="preserve">PENETAPAN </w:t>
          </w:r>
          <w:r w:rsidRPr="004F1FC6">
            <w:rPr>
              <w:rStyle w:val="Hyperlink"/>
              <w:color w:val="auto"/>
              <w:rPrChange w:id="739" w:author="suryavina" w:date="2015-02-06T16:21:00Z">
                <w:rPr>
                  <w:rStyle w:val="Hyperlink"/>
                  <w:color w:val="auto"/>
                </w:rPr>
              </w:rPrChange>
            </w:rPr>
            <w:t>PEMENANG</w:t>
          </w:r>
          <w:r w:rsidRPr="004F1FC6">
            <w:rPr>
              <w:rStyle w:val="Hyperlink"/>
              <w:color w:val="auto"/>
              <w:lang w:val="id-ID"/>
              <w:rPrChange w:id="740" w:author="suryavina" w:date="2015-02-06T16:21:00Z">
                <w:rPr>
                  <w:rStyle w:val="Hyperlink"/>
                  <w:color w:val="auto"/>
                  <w:lang w:val="id-ID"/>
                </w:rPr>
              </w:rPrChange>
            </w:rPr>
            <w:t xml:space="preserve"> PELELANGAN</w:t>
          </w:r>
          <w:r w:rsidRPr="004F1FC6">
            <w:rPr>
              <w:rStyle w:val="Hyperlink"/>
              <w:color w:val="auto"/>
              <w:rPrChange w:id="741" w:author="suryavina" w:date="2015-02-06T16:21:00Z">
                <w:rPr>
                  <w:rStyle w:val="Hyperlink"/>
                  <w:color w:val="auto"/>
                </w:rPr>
              </w:rPrChange>
            </w:rPr>
            <w:t>/SELEKSI</w:t>
          </w:r>
          <w:r w:rsidRPr="004F1FC6">
            <w:rPr>
              <w:webHidden/>
              <w:rPrChange w:id="742" w:author="suryavina" w:date="2015-02-06T16:21:00Z">
                <w:rPr>
                  <w:webHidden/>
                </w:rPr>
              </w:rPrChange>
            </w:rPr>
            <w:tab/>
          </w:r>
          <w:r w:rsidRPr="004F1FC6">
            <w:rPr>
              <w:webHidden/>
              <w:rPrChange w:id="743" w:author="suryavina" w:date="2015-02-06T16:21:00Z">
                <w:rPr>
                  <w:webHidden/>
                </w:rPr>
              </w:rPrChange>
            </w:rPr>
            <w:fldChar w:fldCharType="begin"/>
          </w:r>
          <w:r w:rsidRPr="004F1FC6">
            <w:rPr>
              <w:webHidden/>
              <w:rPrChange w:id="744" w:author="suryavina" w:date="2015-02-06T16:21:00Z">
                <w:rPr>
                  <w:webHidden/>
                </w:rPr>
              </w:rPrChange>
            </w:rPr>
            <w:instrText xml:space="preserve"> PAGEREF _Toc410662232 \h </w:instrText>
          </w:r>
          <w:r w:rsidRPr="004F1FC6">
            <w:rPr>
              <w:webHidden/>
              <w:rPrChange w:id="745" w:author="suryavina" w:date="2015-02-06T16:21:00Z">
                <w:rPr>
                  <w:webHidden/>
                </w:rPr>
              </w:rPrChange>
            </w:rPr>
          </w:r>
          <w:r w:rsidRPr="004F1FC6">
            <w:rPr>
              <w:webHidden/>
              <w:rPrChange w:id="746" w:author="suryavina" w:date="2015-02-06T16:21:00Z">
                <w:rPr>
                  <w:webHidden/>
                </w:rPr>
              </w:rPrChange>
            </w:rPr>
            <w:fldChar w:fldCharType="separate"/>
          </w:r>
          <w:r w:rsidR="002F5167" w:rsidRPr="004F1FC6">
            <w:rPr>
              <w:webHidden/>
              <w:rPrChange w:id="747" w:author="suryavina" w:date="2015-02-06T16:21:00Z">
                <w:rPr>
                  <w:webHidden/>
                </w:rPr>
              </w:rPrChange>
            </w:rPr>
            <w:t>29</w:t>
          </w:r>
          <w:r w:rsidRPr="004F1FC6">
            <w:rPr>
              <w:webHidden/>
              <w:rPrChange w:id="748" w:author="suryavina" w:date="2015-02-06T16:21:00Z">
                <w:rPr>
                  <w:webHidden/>
                </w:rPr>
              </w:rPrChange>
            </w:rPr>
            <w:fldChar w:fldCharType="end"/>
          </w:r>
          <w:r w:rsidRPr="004F1FC6">
            <w:rPr>
              <w:rStyle w:val="Hyperlink"/>
              <w:color w:val="auto"/>
              <w:rPrChange w:id="749"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750" w:author="suryavina" w:date="2015-02-06T16:21:00Z">
                <w:rPr>
                  <w:rFonts w:asciiTheme="minorHAnsi" w:eastAsiaTheme="minorEastAsia" w:hAnsiTheme="minorHAnsi" w:cstheme="minorBidi"/>
                  <w:sz w:val="22"/>
                  <w:szCs w:val="22"/>
                </w:rPr>
              </w:rPrChange>
            </w:rPr>
          </w:pPr>
          <w:r w:rsidRPr="004F1FC6">
            <w:rPr>
              <w:rStyle w:val="Hyperlink"/>
              <w:color w:val="auto"/>
              <w:rPrChange w:id="751" w:author="suryavina" w:date="2015-02-06T16:21:00Z">
                <w:rPr>
                  <w:rStyle w:val="Hyperlink"/>
                  <w:color w:val="auto"/>
                </w:rPr>
              </w:rPrChange>
            </w:rPr>
            <w:fldChar w:fldCharType="begin"/>
          </w:r>
          <w:r w:rsidRPr="004F1FC6">
            <w:rPr>
              <w:rStyle w:val="Hyperlink"/>
              <w:color w:val="auto"/>
              <w:rPrChange w:id="752" w:author="suryavina" w:date="2015-02-06T16:21:00Z">
                <w:rPr>
                  <w:rStyle w:val="Hyperlink"/>
                  <w:color w:val="auto"/>
                </w:rPr>
              </w:rPrChange>
            </w:rPr>
            <w:instrText xml:space="preserve"> </w:instrText>
          </w:r>
          <w:r w:rsidRPr="004F1FC6">
            <w:rPr>
              <w:rPrChange w:id="753" w:author="suryavina" w:date="2015-02-06T16:21:00Z">
                <w:rPr/>
              </w:rPrChange>
            </w:rPr>
            <w:instrText>HYPERLINK \l "_Toc410662233"</w:instrText>
          </w:r>
          <w:r w:rsidRPr="004F1FC6">
            <w:rPr>
              <w:rStyle w:val="Hyperlink"/>
              <w:color w:val="auto"/>
              <w:rPrChange w:id="754" w:author="suryavina" w:date="2015-02-06T16:21:00Z">
                <w:rPr>
                  <w:rStyle w:val="Hyperlink"/>
                  <w:color w:val="auto"/>
                </w:rPr>
              </w:rPrChange>
            </w:rPr>
            <w:instrText xml:space="preserve"> </w:instrText>
          </w:r>
          <w:r w:rsidRPr="004F1FC6">
            <w:rPr>
              <w:rStyle w:val="Hyperlink"/>
              <w:color w:val="auto"/>
              <w:rPrChange w:id="755" w:author="suryavina" w:date="2015-02-06T16:21:00Z">
                <w:rPr>
                  <w:rStyle w:val="Hyperlink"/>
                  <w:color w:val="auto"/>
                </w:rPr>
              </w:rPrChange>
            </w:rPr>
            <w:fldChar w:fldCharType="separate"/>
          </w:r>
          <w:r w:rsidRPr="004F1FC6">
            <w:rPr>
              <w:rStyle w:val="Hyperlink"/>
              <w:color w:val="auto"/>
              <w:rPrChange w:id="756" w:author="suryavina" w:date="2015-02-06T16:21:00Z">
                <w:rPr>
                  <w:rStyle w:val="Hyperlink"/>
                  <w:color w:val="auto"/>
                </w:rPr>
              </w:rPrChange>
            </w:rPr>
            <w:t>28.</w:t>
          </w:r>
          <w:r w:rsidRPr="004F1FC6">
            <w:rPr>
              <w:rFonts w:asciiTheme="minorHAnsi" w:eastAsiaTheme="minorEastAsia" w:hAnsiTheme="minorHAnsi" w:cstheme="minorBidi"/>
              <w:sz w:val="22"/>
              <w:szCs w:val="22"/>
              <w:rPrChange w:id="757"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758" w:author="suryavina" w:date="2015-02-06T16:21:00Z">
                <w:rPr>
                  <w:rStyle w:val="Hyperlink"/>
                  <w:color w:val="auto"/>
                  <w:lang w:val="id-ID"/>
                </w:rPr>
              </w:rPrChange>
            </w:rPr>
            <w:t>Penetapan Pemenang</w:t>
          </w:r>
          <w:r w:rsidRPr="004F1FC6">
            <w:rPr>
              <w:webHidden/>
              <w:rPrChange w:id="759" w:author="suryavina" w:date="2015-02-06T16:21:00Z">
                <w:rPr>
                  <w:webHidden/>
                </w:rPr>
              </w:rPrChange>
            </w:rPr>
            <w:tab/>
          </w:r>
          <w:r w:rsidRPr="004F1FC6">
            <w:rPr>
              <w:webHidden/>
              <w:rPrChange w:id="760" w:author="suryavina" w:date="2015-02-06T16:21:00Z">
                <w:rPr>
                  <w:webHidden/>
                </w:rPr>
              </w:rPrChange>
            </w:rPr>
            <w:fldChar w:fldCharType="begin"/>
          </w:r>
          <w:r w:rsidRPr="004F1FC6">
            <w:rPr>
              <w:webHidden/>
              <w:rPrChange w:id="761" w:author="suryavina" w:date="2015-02-06T16:21:00Z">
                <w:rPr>
                  <w:webHidden/>
                </w:rPr>
              </w:rPrChange>
            </w:rPr>
            <w:instrText xml:space="preserve"> PAGEREF _Toc410662233 \h </w:instrText>
          </w:r>
          <w:r w:rsidRPr="004F1FC6">
            <w:rPr>
              <w:webHidden/>
              <w:rPrChange w:id="762" w:author="suryavina" w:date="2015-02-06T16:21:00Z">
                <w:rPr>
                  <w:webHidden/>
                </w:rPr>
              </w:rPrChange>
            </w:rPr>
          </w:r>
          <w:r w:rsidRPr="004F1FC6">
            <w:rPr>
              <w:webHidden/>
              <w:rPrChange w:id="763" w:author="suryavina" w:date="2015-02-06T16:21:00Z">
                <w:rPr>
                  <w:webHidden/>
                </w:rPr>
              </w:rPrChange>
            </w:rPr>
            <w:fldChar w:fldCharType="separate"/>
          </w:r>
          <w:r w:rsidR="002F5167" w:rsidRPr="004F1FC6">
            <w:rPr>
              <w:webHidden/>
              <w:rPrChange w:id="764" w:author="suryavina" w:date="2015-02-06T16:21:00Z">
                <w:rPr>
                  <w:webHidden/>
                </w:rPr>
              </w:rPrChange>
            </w:rPr>
            <w:t>29</w:t>
          </w:r>
          <w:r w:rsidRPr="004F1FC6">
            <w:rPr>
              <w:webHidden/>
              <w:rPrChange w:id="765" w:author="suryavina" w:date="2015-02-06T16:21:00Z">
                <w:rPr>
                  <w:webHidden/>
                </w:rPr>
              </w:rPrChange>
            </w:rPr>
            <w:fldChar w:fldCharType="end"/>
          </w:r>
          <w:r w:rsidRPr="004F1FC6">
            <w:rPr>
              <w:rStyle w:val="Hyperlink"/>
              <w:color w:val="auto"/>
              <w:rPrChange w:id="766"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767" w:author="suryavina" w:date="2015-02-06T16:21:00Z">
                <w:rPr>
                  <w:rFonts w:asciiTheme="minorHAnsi" w:eastAsiaTheme="minorEastAsia" w:hAnsiTheme="minorHAnsi" w:cstheme="minorBidi"/>
                  <w:sz w:val="22"/>
                  <w:szCs w:val="22"/>
                </w:rPr>
              </w:rPrChange>
            </w:rPr>
          </w:pPr>
          <w:r w:rsidRPr="004F1FC6">
            <w:rPr>
              <w:rStyle w:val="Hyperlink"/>
              <w:color w:val="auto"/>
              <w:rPrChange w:id="768" w:author="suryavina" w:date="2015-02-06T16:21:00Z">
                <w:rPr>
                  <w:rStyle w:val="Hyperlink"/>
                  <w:color w:val="auto"/>
                </w:rPr>
              </w:rPrChange>
            </w:rPr>
            <w:fldChar w:fldCharType="begin"/>
          </w:r>
          <w:r w:rsidRPr="004F1FC6">
            <w:rPr>
              <w:rStyle w:val="Hyperlink"/>
              <w:color w:val="auto"/>
              <w:rPrChange w:id="769" w:author="suryavina" w:date="2015-02-06T16:21:00Z">
                <w:rPr>
                  <w:rStyle w:val="Hyperlink"/>
                  <w:color w:val="auto"/>
                </w:rPr>
              </w:rPrChange>
            </w:rPr>
            <w:instrText xml:space="preserve"> </w:instrText>
          </w:r>
          <w:r w:rsidRPr="004F1FC6">
            <w:rPr>
              <w:rPrChange w:id="770" w:author="suryavina" w:date="2015-02-06T16:21:00Z">
                <w:rPr/>
              </w:rPrChange>
            </w:rPr>
            <w:instrText>HYPERLINK \l "_Toc410662234"</w:instrText>
          </w:r>
          <w:r w:rsidRPr="004F1FC6">
            <w:rPr>
              <w:rStyle w:val="Hyperlink"/>
              <w:color w:val="auto"/>
              <w:rPrChange w:id="771" w:author="suryavina" w:date="2015-02-06T16:21:00Z">
                <w:rPr>
                  <w:rStyle w:val="Hyperlink"/>
                  <w:color w:val="auto"/>
                </w:rPr>
              </w:rPrChange>
            </w:rPr>
            <w:instrText xml:space="preserve"> </w:instrText>
          </w:r>
          <w:r w:rsidRPr="004F1FC6">
            <w:rPr>
              <w:rStyle w:val="Hyperlink"/>
              <w:color w:val="auto"/>
              <w:rPrChange w:id="772" w:author="suryavina" w:date="2015-02-06T16:21:00Z">
                <w:rPr>
                  <w:rStyle w:val="Hyperlink"/>
                  <w:color w:val="auto"/>
                </w:rPr>
              </w:rPrChange>
            </w:rPr>
            <w:fldChar w:fldCharType="separate"/>
          </w:r>
          <w:r w:rsidRPr="004F1FC6">
            <w:rPr>
              <w:rStyle w:val="Hyperlink"/>
              <w:color w:val="auto"/>
              <w:rPrChange w:id="773" w:author="suryavina" w:date="2015-02-06T16:21:00Z">
                <w:rPr>
                  <w:rStyle w:val="Hyperlink"/>
                  <w:color w:val="auto"/>
                </w:rPr>
              </w:rPrChange>
            </w:rPr>
            <w:t>29.</w:t>
          </w:r>
          <w:r w:rsidRPr="004F1FC6">
            <w:rPr>
              <w:rFonts w:asciiTheme="minorHAnsi" w:eastAsiaTheme="minorEastAsia" w:hAnsiTheme="minorHAnsi" w:cstheme="minorBidi"/>
              <w:sz w:val="22"/>
              <w:szCs w:val="22"/>
              <w:rPrChange w:id="774" w:author="suryavina" w:date="2015-02-06T16:21:00Z">
                <w:rPr>
                  <w:rFonts w:asciiTheme="minorHAnsi" w:eastAsiaTheme="minorEastAsia" w:hAnsiTheme="minorHAnsi" w:cstheme="minorBidi"/>
                  <w:sz w:val="22"/>
                  <w:szCs w:val="22"/>
                </w:rPr>
              </w:rPrChange>
            </w:rPr>
            <w:tab/>
          </w:r>
          <w:r w:rsidRPr="004F1FC6">
            <w:rPr>
              <w:rStyle w:val="Hyperlink"/>
              <w:color w:val="auto"/>
              <w:rPrChange w:id="775" w:author="suryavina" w:date="2015-02-06T16:21:00Z">
                <w:rPr>
                  <w:rStyle w:val="Hyperlink"/>
                  <w:color w:val="auto"/>
                </w:rPr>
              </w:rPrChange>
            </w:rPr>
            <w:t xml:space="preserve">Pengumuman </w:t>
          </w:r>
          <w:r w:rsidRPr="004F1FC6">
            <w:rPr>
              <w:rStyle w:val="Hyperlink"/>
              <w:color w:val="auto"/>
              <w:lang w:val="id-ID"/>
              <w:rPrChange w:id="776" w:author="suryavina" w:date="2015-02-06T16:21:00Z">
                <w:rPr>
                  <w:rStyle w:val="Hyperlink"/>
                  <w:color w:val="auto"/>
                  <w:lang w:val="id-ID"/>
                </w:rPr>
              </w:rPrChange>
            </w:rPr>
            <w:t>Pemenang</w:t>
          </w:r>
          <w:r w:rsidRPr="004F1FC6">
            <w:rPr>
              <w:webHidden/>
              <w:rPrChange w:id="777" w:author="suryavina" w:date="2015-02-06T16:21:00Z">
                <w:rPr>
                  <w:webHidden/>
                </w:rPr>
              </w:rPrChange>
            </w:rPr>
            <w:tab/>
          </w:r>
          <w:r w:rsidRPr="004F1FC6">
            <w:rPr>
              <w:webHidden/>
              <w:rPrChange w:id="778" w:author="suryavina" w:date="2015-02-06T16:21:00Z">
                <w:rPr>
                  <w:webHidden/>
                </w:rPr>
              </w:rPrChange>
            </w:rPr>
            <w:fldChar w:fldCharType="begin"/>
          </w:r>
          <w:r w:rsidRPr="004F1FC6">
            <w:rPr>
              <w:webHidden/>
              <w:rPrChange w:id="779" w:author="suryavina" w:date="2015-02-06T16:21:00Z">
                <w:rPr>
                  <w:webHidden/>
                </w:rPr>
              </w:rPrChange>
            </w:rPr>
            <w:instrText xml:space="preserve"> PAGEREF _Toc410662234 \h </w:instrText>
          </w:r>
          <w:r w:rsidRPr="004F1FC6">
            <w:rPr>
              <w:webHidden/>
              <w:rPrChange w:id="780" w:author="suryavina" w:date="2015-02-06T16:21:00Z">
                <w:rPr>
                  <w:webHidden/>
                </w:rPr>
              </w:rPrChange>
            </w:rPr>
          </w:r>
          <w:r w:rsidRPr="004F1FC6">
            <w:rPr>
              <w:webHidden/>
              <w:rPrChange w:id="781" w:author="suryavina" w:date="2015-02-06T16:21:00Z">
                <w:rPr>
                  <w:webHidden/>
                </w:rPr>
              </w:rPrChange>
            </w:rPr>
            <w:fldChar w:fldCharType="separate"/>
          </w:r>
          <w:r w:rsidR="002F5167" w:rsidRPr="004F1FC6">
            <w:rPr>
              <w:webHidden/>
              <w:rPrChange w:id="782" w:author="suryavina" w:date="2015-02-06T16:21:00Z">
                <w:rPr>
                  <w:webHidden/>
                </w:rPr>
              </w:rPrChange>
            </w:rPr>
            <w:t>29</w:t>
          </w:r>
          <w:r w:rsidRPr="004F1FC6">
            <w:rPr>
              <w:webHidden/>
              <w:rPrChange w:id="783" w:author="suryavina" w:date="2015-02-06T16:21:00Z">
                <w:rPr>
                  <w:webHidden/>
                </w:rPr>
              </w:rPrChange>
            </w:rPr>
            <w:fldChar w:fldCharType="end"/>
          </w:r>
          <w:r w:rsidRPr="004F1FC6">
            <w:rPr>
              <w:rStyle w:val="Hyperlink"/>
              <w:color w:val="auto"/>
              <w:rPrChange w:id="784" w:author="suryavina" w:date="2015-02-06T16:21:00Z">
                <w:rPr>
                  <w:rStyle w:val="Hyperlink"/>
                  <w:color w:val="auto"/>
                </w:rPr>
              </w:rPrChange>
            </w:rPr>
            <w:fldChar w:fldCharType="end"/>
          </w:r>
        </w:p>
        <w:p w:rsidR="00416449" w:rsidRPr="004F1FC6" w:rsidRDefault="00155965">
          <w:pPr>
            <w:pStyle w:val="TOC1"/>
            <w:rPr>
              <w:rFonts w:asciiTheme="minorHAnsi" w:eastAsiaTheme="minorEastAsia" w:hAnsiTheme="minorHAnsi" w:cstheme="minorBidi"/>
              <w:sz w:val="22"/>
              <w:szCs w:val="22"/>
              <w:rPrChange w:id="785" w:author="suryavina" w:date="2015-02-06T16:21:00Z">
                <w:rPr>
                  <w:rFonts w:asciiTheme="minorHAnsi" w:eastAsiaTheme="minorEastAsia" w:hAnsiTheme="minorHAnsi" w:cstheme="minorBidi"/>
                  <w:sz w:val="22"/>
                  <w:szCs w:val="22"/>
                </w:rPr>
              </w:rPrChange>
            </w:rPr>
          </w:pPr>
          <w:r w:rsidRPr="004F1FC6">
            <w:rPr>
              <w:rStyle w:val="Hyperlink"/>
              <w:color w:val="auto"/>
              <w:rPrChange w:id="786" w:author="suryavina" w:date="2015-02-06T16:21:00Z">
                <w:rPr>
                  <w:rStyle w:val="Hyperlink"/>
                  <w:color w:val="auto"/>
                </w:rPr>
              </w:rPrChange>
            </w:rPr>
            <w:fldChar w:fldCharType="begin"/>
          </w:r>
          <w:r w:rsidRPr="004F1FC6">
            <w:rPr>
              <w:rStyle w:val="Hyperlink"/>
              <w:color w:val="auto"/>
              <w:rPrChange w:id="787" w:author="suryavina" w:date="2015-02-06T16:21:00Z">
                <w:rPr>
                  <w:rStyle w:val="Hyperlink"/>
                  <w:color w:val="auto"/>
                </w:rPr>
              </w:rPrChange>
            </w:rPr>
            <w:instrText xml:space="preserve"> </w:instrText>
          </w:r>
          <w:r w:rsidRPr="004F1FC6">
            <w:rPr>
              <w:rPrChange w:id="788" w:author="suryavina" w:date="2015-02-06T16:21:00Z">
                <w:rPr/>
              </w:rPrChange>
            </w:rPr>
            <w:instrText>HYPERLINK \l "_Toc410662266"</w:instrText>
          </w:r>
          <w:r w:rsidRPr="004F1FC6">
            <w:rPr>
              <w:rStyle w:val="Hyperlink"/>
              <w:color w:val="auto"/>
              <w:rPrChange w:id="789" w:author="suryavina" w:date="2015-02-06T16:21:00Z">
                <w:rPr>
                  <w:rStyle w:val="Hyperlink"/>
                  <w:color w:val="auto"/>
                </w:rPr>
              </w:rPrChange>
            </w:rPr>
            <w:instrText xml:space="preserve"> </w:instrText>
          </w:r>
          <w:r w:rsidRPr="004F1FC6">
            <w:rPr>
              <w:rStyle w:val="Hyperlink"/>
              <w:color w:val="auto"/>
              <w:rPrChange w:id="790" w:author="suryavina" w:date="2015-02-06T16:21:00Z">
                <w:rPr>
                  <w:rStyle w:val="Hyperlink"/>
                  <w:color w:val="auto"/>
                </w:rPr>
              </w:rPrChange>
            </w:rPr>
            <w:fldChar w:fldCharType="separate"/>
          </w:r>
          <w:r w:rsidRPr="004F1FC6">
            <w:rPr>
              <w:rStyle w:val="Hyperlink"/>
              <w:color w:val="auto"/>
              <w:lang w:val="id-ID"/>
              <w:rPrChange w:id="791" w:author="suryavina" w:date="2015-02-06T16:21:00Z">
                <w:rPr>
                  <w:rStyle w:val="Hyperlink"/>
                  <w:color w:val="auto"/>
                  <w:lang w:val="id-ID"/>
                </w:rPr>
              </w:rPrChange>
            </w:rPr>
            <w:t>G.</w:t>
          </w:r>
          <w:r w:rsidRPr="004F1FC6">
            <w:rPr>
              <w:rFonts w:asciiTheme="minorHAnsi" w:eastAsiaTheme="minorEastAsia" w:hAnsiTheme="minorHAnsi" w:cstheme="minorBidi"/>
              <w:sz w:val="22"/>
              <w:szCs w:val="22"/>
              <w:rPrChange w:id="792"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793" w:author="suryavina" w:date="2015-02-06T16:21:00Z">
                <w:rPr>
                  <w:rStyle w:val="Hyperlink"/>
                  <w:color w:val="auto"/>
                  <w:lang w:val="id-ID"/>
                </w:rPr>
              </w:rPrChange>
            </w:rPr>
            <w:t>PENUNJUKAN PEMENANG</w:t>
          </w:r>
          <w:r w:rsidRPr="004F1FC6">
            <w:rPr>
              <w:webHidden/>
              <w:rPrChange w:id="794" w:author="suryavina" w:date="2015-02-06T16:21:00Z">
                <w:rPr>
                  <w:webHidden/>
                </w:rPr>
              </w:rPrChange>
            </w:rPr>
            <w:tab/>
          </w:r>
          <w:r w:rsidRPr="004F1FC6">
            <w:rPr>
              <w:webHidden/>
              <w:rPrChange w:id="795" w:author="suryavina" w:date="2015-02-06T16:21:00Z">
                <w:rPr>
                  <w:webHidden/>
                </w:rPr>
              </w:rPrChange>
            </w:rPr>
            <w:fldChar w:fldCharType="begin"/>
          </w:r>
          <w:r w:rsidRPr="004F1FC6">
            <w:rPr>
              <w:webHidden/>
              <w:rPrChange w:id="796" w:author="suryavina" w:date="2015-02-06T16:21:00Z">
                <w:rPr>
                  <w:webHidden/>
                </w:rPr>
              </w:rPrChange>
            </w:rPr>
            <w:instrText xml:space="preserve"> PAGEREF _Toc410662266 \h </w:instrText>
          </w:r>
          <w:r w:rsidRPr="004F1FC6">
            <w:rPr>
              <w:webHidden/>
              <w:rPrChange w:id="797" w:author="suryavina" w:date="2015-02-06T16:21:00Z">
                <w:rPr>
                  <w:webHidden/>
                </w:rPr>
              </w:rPrChange>
            </w:rPr>
          </w:r>
          <w:r w:rsidRPr="004F1FC6">
            <w:rPr>
              <w:webHidden/>
              <w:rPrChange w:id="798" w:author="suryavina" w:date="2015-02-06T16:21:00Z">
                <w:rPr>
                  <w:webHidden/>
                </w:rPr>
              </w:rPrChange>
            </w:rPr>
            <w:fldChar w:fldCharType="separate"/>
          </w:r>
          <w:r w:rsidR="002F5167" w:rsidRPr="004F1FC6">
            <w:rPr>
              <w:webHidden/>
              <w:rPrChange w:id="799" w:author="suryavina" w:date="2015-02-06T16:21:00Z">
                <w:rPr>
                  <w:webHidden/>
                </w:rPr>
              </w:rPrChange>
            </w:rPr>
            <w:t>29</w:t>
          </w:r>
          <w:r w:rsidRPr="004F1FC6">
            <w:rPr>
              <w:webHidden/>
              <w:rPrChange w:id="800" w:author="suryavina" w:date="2015-02-06T16:21:00Z">
                <w:rPr>
                  <w:webHidden/>
                </w:rPr>
              </w:rPrChange>
            </w:rPr>
            <w:fldChar w:fldCharType="end"/>
          </w:r>
          <w:r w:rsidRPr="004F1FC6">
            <w:rPr>
              <w:rStyle w:val="Hyperlink"/>
              <w:color w:val="auto"/>
              <w:rPrChange w:id="801"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802" w:author="suryavina" w:date="2015-02-06T16:21:00Z">
                <w:rPr>
                  <w:rFonts w:asciiTheme="minorHAnsi" w:eastAsiaTheme="minorEastAsia" w:hAnsiTheme="minorHAnsi" w:cstheme="minorBidi"/>
                  <w:sz w:val="22"/>
                  <w:szCs w:val="22"/>
                </w:rPr>
              </w:rPrChange>
            </w:rPr>
          </w:pPr>
          <w:r w:rsidRPr="004F1FC6">
            <w:rPr>
              <w:rStyle w:val="Hyperlink"/>
              <w:color w:val="auto"/>
              <w:rPrChange w:id="803" w:author="suryavina" w:date="2015-02-06T16:21:00Z">
                <w:rPr>
                  <w:rStyle w:val="Hyperlink"/>
                  <w:color w:val="auto"/>
                </w:rPr>
              </w:rPrChange>
            </w:rPr>
            <w:fldChar w:fldCharType="begin"/>
          </w:r>
          <w:r w:rsidRPr="004F1FC6">
            <w:rPr>
              <w:rStyle w:val="Hyperlink"/>
              <w:color w:val="auto"/>
              <w:rPrChange w:id="804" w:author="suryavina" w:date="2015-02-06T16:21:00Z">
                <w:rPr>
                  <w:rStyle w:val="Hyperlink"/>
                  <w:color w:val="auto"/>
                </w:rPr>
              </w:rPrChange>
            </w:rPr>
            <w:instrText xml:space="preserve"> </w:instrText>
          </w:r>
          <w:r w:rsidRPr="004F1FC6">
            <w:rPr>
              <w:rPrChange w:id="805" w:author="suryavina" w:date="2015-02-06T16:21:00Z">
                <w:rPr/>
              </w:rPrChange>
            </w:rPr>
            <w:instrText>HYPERLINK \l "_Toc410662267"</w:instrText>
          </w:r>
          <w:r w:rsidRPr="004F1FC6">
            <w:rPr>
              <w:rStyle w:val="Hyperlink"/>
              <w:color w:val="auto"/>
              <w:rPrChange w:id="806" w:author="suryavina" w:date="2015-02-06T16:21:00Z">
                <w:rPr>
                  <w:rStyle w:val="Hyperlink"/>
                  <w:color w:val="auto"/>
                </w:rPr>
              </w:rPrChange>
            </w:rPr>
            <w:instrText xml:space="preserve"> </w:instrText>
          </w:r>
          <w:r w:rsidRPr="004F1FC6">
            <w:rPr>
              <w:rStyle w:val="Hyperlink"/>
              <w:color w:val="auto"/>
              <w:rPrChange w:id="807" w:author="suryavina" w:date="2015-02-06T16:21:00Z">
                <w:rPr>
                  <w:rStyle w:val="Hyperlink"/>
                  <w:color w:val="auto"/>
                </w:rPr>
              </w:rPrChange>
            </w:rPr>
            <w:fldChar w:fldCharType="separate"/>
          </w:r>
          <w:r w:rsidRPr="004F1FC6">
            <w:rPr>
              <w:rStyle w:val="Hyperlink"/>
              <w:color w:val="auto"/>
              <w:rPrChange w:id="808" w:author="suryavina" w:date="2015-02-06T16:21:00Z">
                <w:rPr>
                  <w:rStyle w:val="Hyperlink"/>
                  <w:color w:val="auto"/>
                </w:rPr>
              </w:rPrChange>
            </w:rPr>
            <w:t>30</w:t>
          </w:r>
          <w:r w:rsidRPr="004F1FC6">
            <w:rPr>
              <w:rStyle w:val="Hyperlink"/>
              <w:color w:val="auto"/>
              <w:lang w:val="id-ID"/>
              <w:rPrChange w:id="809" w:author="suryavina" w:date="2015-02-06T16:21:00Z">
                <w:rPr>
                  <w:rStyle w:val="Hyperlink"/>
                  <w:color w:val="auto"/>
                  <w:lang w:val="id-ID"/>
                </w:rPr>
              </w:rPrChange>
            </w:rPr>
            <w:t>.</w:t>
          </w:r>
          <w:r w:rsidRPr="004F1FC6">
            <w:rPr>
              <w:rFonts w:asciiTheme="minorHAnsi" w:eastAsiaTheme="minorEastAsia" w:hAnsiTheme="minorHAnsi" w:cstheme="minorBidi"/>
              <w:sz w:val="22"/>
              <w:szCs w:val="22"/>
              <w:rPrChange w:id="810"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811" w:author="suryavina" w:date="2015-02-06T16:21:00Z">
                <w:rPr>
                  <w:rStyle w:val="Hyperlink"/>
                  <w:color w:val="auto"/>
                  <w:lang w:val="id-ID"/>
                </w:rPr>
              </w:rPrChange>
            </w:rPr>
            <w:t>Penunjukan Penyedia/Jasa</w:t>
          </w:r>
          <w:r w:rsidRPr="004F1FC6">
            <w:rPr>
              <w:webHidden/>
              <w:rPrChange w:id="812" w:author="suryavina" w:date="2015-02-06T16:21:00Z">
                <w:rPr>
                  <w:webHidden/>
                </w:rPr>
              </w:rPrChange>
            </w:rPr>
            <w:tab/>
          </w:r>
          <w:r w:rsidRPr="004F1FC6">
            <w:rPr>
              <w:webHidden/>
              <w:rPrChange w:id="813" w:author="suryavina" w:date="2015-02-06T16:21:00Z">
                <w:rPr>
                  <w:webHidden/>
                </w:rPr>
              </w:rPrChange>
            </w:rPr>
            <w:fldChar w:fldCharType="begin"/>
          </w:r>
          <w:r w:rsidRPr="004F1FC6">
            <w:rPr>
              <w:webHidden/>
              <w:rPrChange w:id="814" w:author="suryavina" w:date="2015-02-06T16:21:00Z">
                <w:rPr>
                  <w:webHidden/>
                </w:rPr>
              </w:rPrChange>
            </w:rPr>
            <w:instrText xml:space="preserve"> PAGEREF _Toc410662267 \h </w:instrText>
          </w:r>
          <w:r w:rsidRPr="004F1FC6">
            <w:rPr>
              <w:webHidden/>
              <w:rPrChange w:id="815" w:author="suryavina" w:date="2015-02-06T16:21:00Z">
                <w:rPr>
                  <w:webHidden/>
                </w:rPr>
              </w:rPrChange>
            </w:rPr>
          </w:r>
          <w:r w:rsidRPr="004F1FC6">
            <w:rPr>
              <w:webHidden/>
              <w:rPrChange w:id="816" w:author="suryavina" w:date="2015-02-06T16:21:00Z">
                <w:rPr>
                  <w:webHidden/>
                </w:rPr>
              </w:rPrChange>
            </w:rPr>
            <w:fldChar w:fldCharType="separate"/>
          </w:r>
          <w:r w:rsidR="002F5167" w:rsidRPr="004F1FC6">
            <w:rPr>
              <w:webHidden/>
              <w:rPrChange w:id="817" w:author="suryavina" w:date="2015-02-06T16:21:00Z">
                <w:rPr>
                  <w:webHidden/>
                </w:rPr>
              </w:rPrChange>
            </w:rPr>
            <w:t>30</w:t>
          </w:r>
          <w:r w:rsidRPr="004F1FC6">
            <w:rPr>
              <w:webHidden/>
              <w:rPrChange w:id="818" w:author="suryavina" w:date="2015-02-06T16:21:00Z">
                <w:rPr>
                  <w:webHidden/>
                </w:rPr>
              </w:rPrChange>
            </w:rPr>
            <w:fldChar w:fldCharType="end"/>
          </w:r>
          <w:r w:rsidRPr="004F1FC6">
            <w:rPr>
              <w:rStyle w:val="Hyperlink"/>
              <w:color w:val="auto"/>
              <w:rPrChange w:id="819"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820" w:author="suryavina" w:date="2015-02-06T16:21:00Z">
                <w:rPr>
                  <w:rFonts w:asciiTheme="minorHAnsi" w:eastAsiaTheme="minorEastAsia" w:hAnsiTheme="minorHAnsi" w:cstheme="minorBidi"/>
                  <w:sz w:val="22"/>
                  <w:szCs w:val="22"/>
                </w:rPr>
              </w:rPrChange>
            </w:rPr>
          </w:pPr>
          <w:r w:rsidRPr="004F1FC6">
            <w:rPr>
              <w:rStyle w:val="Hyperlink"/>
              <w:color w:val="auto"/>
              <w:rPrChange w:id="821" w:author="suryavina" w:date="2015-02-06T16:21:00Z">
                <w:rPr>
                  <w:rStyle w:val="Hyperlink"/>
                  <w:color w:val="auto"/>
                </w:rPr>
              </w:rPrChange>
            </w:rPr>
            <w:fldChar w:fldCharType="begin"/>
          </w:r>
          <w:r w:rsidRPr="004F1FC6">
            <w:rPr>
              <w:rStyle w:val="Hyperlink"/>
              <w:color w:val="auto"/>
              <w:rPrChange w:id="822" w:author="suryavina" w:date="2015-02-06T16:21:00Z">
                <w:rPr>
                  <w:rStyle w:val="Hyperlink"/>
                  <w:color w:val="auto"/>
                </w:rPr>
              </w:rPrChange>
            </w:rPr>
            <w:instrText xml:space="preserve"> </w:instrText>
          </w:r>
          <w:r w:rsidRPr="004F1FC6">
            <w:rPr>
              <w:rPrChange w:id="823" w:author="suryavina" w:date="2015-02-06T16:21:00Z">
                <w:rPr/>
              </w:rPrChange>
            </w:rPr>
            <w:instrText>HYPERLINK \l "_Toc410662268"</w:instrText>
          </w:r>
          <w:r w:rsidRPr="004F1FC6">
            <w:rPr>
              <w:rStyle w:val="Hyperlink"/>
              <w:color w:val="auto"/>
              <w:rPrChange w:id="824" w:author="suryavina" w:date="2015-02-06T16:21:00Z">
                <w:rPr>
                  <w:rStyle w:val="Hyperlink"/>
                  <w:color w:val="auto"/>
                </w:rPr>
              </w:rPrChange>
            </w:rPr>
            <w:instrText xml:space="preserve"> </w:instrText>
          </w:r>
          <w:r w:rsidRPr="004F1FC6">
            <w:rPr>
              <w:rStyle w:val="Hyperlink"/>
              <w:color w:val="auto"/>
              <w:rPrChange w:id="825" w:author="suryavina" w:date="2015-02-06T16:21:00Z">
                <w:rPr>
                  <w:rStyle w:val="Hyperlink"/>
                  <w:color w:val="auto"/>
                </w:rPr>
              </w:rPrChange>
            </w:rPr>
            <w:fldChar w:fldCharType="separate"/>
          </w:r>
          <w:r w:rsidRPr="004F1FC6">
            <w:rPr>
              <w:rStyle w:val="Hyperlink"/>
              <w:rFonts w:cs="Arial"/>
              <w:color w:val="auto"/>
              <w:rPrChange w:id="826" w:author="suryavina" w:date="2015-02-06T16:21:00Z">
                <w:rPr>
                  <w:rStyle w:val="Hyperlink"/>
                  <w:rFonts w:cs="Arial"/>
                  <w:color w:val="auto"/>
                </w:rPr>
              </w:rPrChange>
            </w:rPr>
            <w:t>31.</w:t>
          </w:r>
          <w:r w:rsidRPr="004F1FC6">
            <w:rPr>
              <w:rFonts w:asciiTheme="minorHAnsi" w:eastAsiaTheme="minorEastAsia" w:hAnsiTheme="minorHAnsi" w:cstheme="minorBidi"/>
              <w:sz w:val="22"/>
              <w:szCs w:val="22"/>
              <w:rPrChange w:id="827" w:author="suryavina" w:date="2015-02-06T16:21:00Z">
                <w:rPr>
                  <w:rFonts w:asciiTheme="minorHAnsi" w:eastAsiaTheme="minorEastAsia" w:hAnsiTheme="minorHAnsi" w:cstheme="minorBidi"/>
                  <w:sz w:val="22"/>
                  <w:szCs w:val="22"/>
                </w:rPr>
              </w:rPrChange>
            </w:rPr>
            <w:tab/>
          </w:r>
          <w:r w:rsidRPr="004F1FC6">
            <w:rPr>
              <w:rStyle w:val="Hyperlink"/>
              <w:i/>
              <w:color w:val="auto"/>
              <w:lang w:val="id-ID"/>
              <w:rPrChange w:id="828" w:author="suryavina" w:date="2015-02-06T16:21:00Z">
                <w:rPr>
                  <w:rStyle w:val="Hyperlink"/>
                  <w:i/>
                  <w:color w:val="auto"/>
                  <w:lang w:val="id-ID"/>
                </w:rPr>
              </w:rPrChange>
            </w:rPr>
            <w:t>BAHP</w:t>
          </w:r>
          <w:r w:rsidRPr="004F1FC6">
            <w:rPr>
              <w:rStyle w:val="Hyperlink"/>
              <w:i/>
              <w:color w:val="auto"/>
              <w:rPrChange w:id="829" w:author="suryavina" w:date="2015-02-06T16:21:00Z">
                <w:rPr>
                  <w:rStyle w:val="Hyperlink"/>
                  <w:i/>
                  <w:color w:val="auto"/>
                </w:rPr>
              </w:rPrChange>
            </w:rPr>
            <w:t>/BAHS</w:t>
          </w:r>
          <w:r w:rsidRPr="004F1FC6">
            <w:rPr>
              <w:rStyle w:val="Hyperlink"/>
              <w:color w:val="auto"/>
              <w:lang w:val="id-ID"/>
              <w:rPrChange w:id="830" w:author="suryavina" w:date="2015-02-06T16:21:00Z">
                <w:rPr>
                  <w:rStyle w:val="Hyperlink"/>
                  <w:color w:val="auto"/>
                  <w:lang w:val="id-ID"/>
                </w:rPr>
              </w:rPrChange>
            </w:rPr>
            <w:t>, Berita Acara Lainnya, dan Kerahasiaan</w:t>
          </w:r>
          <w:r w:rsidRPr="004F1FC6">
            <w:rPr>
              <w:rStyle w:val="Hyperlink"/>
              <w:color w:val="auto"/>
              <w:lang w:val="nl-NL"/>
              <w:rPrChange w:id="831" w:author="suryavina" w:date="2015-02-06T16:21:00Z">
                <w:rPr>
                  <w:rStyle w:val="Hyperlink"/>
                  <w:color w:val="auto"/>
                  <w:lang w:val="nl-NL"/>
                </w:rPr>
              </w:rPrChange>
            </w:rPr>
            <w:t xml:space="preserve"> Proses</w:t>
          </w:r>
          <w:r w:rsidRPr="004F1FC6">
            <w:rPr>
              <w:webHidden/>
              <w:rPrChange w:id="832" w:author="suryavina" w:date="2015-02-06T16:21:00Z">
                <w:rPr>
                  <w:webHidden/>
                </w:rPr>
              </w:rPrChange>
            </w:rPr>
            <w:tab/>
          </w:r>
          <w:r w:rsidRPr="004F1FC6">
            <w:rPr>
              <w:webHidden/>
              <w:rPrChange w:id="833" w:author="suryavina" w:date="2015-02-06T16:21:00Z">
                <w:rPr>
                  <w:webHidden/>
                </w:rPr>
              </w:rPrChange>
            </w:rPr>
            <w:fldChar w:fldCharType="begin"/>
          </w:r>
          <w:r w:rsidRPr="004F1FC6">
            <w:rPr>
              <w:webHidden/>
              <w:rPrChange w:id="834" w:author="suryavina" w:date="2015-02-06T16:21:00Z">
                <w:rPr>
                  <w:webHidden/>
                </w:rPr>
              </w:rPrChange>
            </w:rPr>
            <w:instrText xml:space="preserve"> PAGEREF _Toc410662268 \h </w:instrText>
          </w:r>
          <w:r w:rsidRPr="004F1FC6">
            <w:rPr>
              <w:webHidden/>
              <w:rPrChange w:id="835" w:author="suryavina" w:date="2015-02-06T16:21:00Z">
                <w:rPr>
                  <w:webHidden/>
                </w:rPr>
              </w:rPrChange>
            </w:rPr>
          </w:r>
          <w:r w:rsidRPr="004F1FC6">
            <w:rPr>
              <w:webHidden/>
              <w:rPrChange w:id="836" w:author="suryavina" w:date="2015-02-06T16:21:00Z">
                <w:rPr>
                  <w:webHidden/>
                </w:rPr>
              </w:rPrChange>
            </w:rPr>
            <w:fldChar w:fldCharType="separate"/>
          </w:r>
          <w:r w:rsidR="002F5167" w:rsidRPr="004F1FC6">
            <w:rPr>
              <w:webHidden/>
              <w:rPrChange w:id="837" w:author="suryavina" w:date="2015-02-06T16:21:00Z">
                <w:rPr>
                  <w:webHidden/>
                </w:rPr>
              </w:rPrChange>
            </w:rPr>
            <w:t>31</w:t>
          </w:r>
          <w:r w:rsidRPr="004F1FC6">
            <w:rPr>
              <w:webHidden/>
              <w:rPrChange w:id="838" w:author="suryavina" w:date="2015-02-06T16:21:00Z">
                <w:rPr>
                  <w:webHidden/>
                </w:rPr>
              </w:rPrChange>
            </w:rPr>
            <w:fldChar w:fldCharType="end"/>
          </w:r>
          <w:r w:rsidRPr="004F1FC6">
            <w:rPr>
              <w:rStyle w:val="Hyperlink"/>
              <w:color w:val="auto"/>
              <w:rPrChange w:id="839" w:author="suryavina" w:date="2015-02-06T16:21:00Z">
                <w:rPr>
                  <w:rStyle w:val="Hyperlink"/>
                  <w:color w:val="auto"/>
                </w:rPr>
              </w:rPrChange>
            </w:rPr>
            <w:fldChar w:fldCharType="end"/>
          </w:r>
        </w:p>
        <w:p w:rsidR="00416449" w:rsidRPr="004F1FC6" w:rsidRDefault="00155965">
          <w:pPr>
            <w:pStyle w:val="TOC1"/>
            <w:rPr>
              <w:rFonts w:asciiTheme="minorHAnsi" w:eastAsiaTheme="minorEastAsia" w:hAnsiTheme="minorHAnsi" w:cstheme="minorBidi"/>
              <w:sz w:val="22"/>
              <w:szCs w:val="22"/>
              <w:rPrChange w:id="840" w:author="suryavina" w:date="2015-02-06T16:21:00Z">
                <w:rPr>
                  <w:rFonts w:asciiTheme="minorHAnsi" w:eastAsiaTheme="minorEastAsia" w:hAnsiTheme="minorHAnsi" w:cstheme="minorBidi"/>
                  <w:sz w:val="22"/>
                  <w:szCs w:val="22"/>
                </w:rPr>
              </w:rPrChange>
            </w:rPr>
          </w:pPr>
          <w:r w:rsidRPr="004F1FC6">
            <w:rPr>
              <w:rStyle w:val="Hyperlink"/>
              <w:color w:val="auto"/>
              <w:rPrChange w:id="841" w:author="suryavina" w:date="2015-02-06T16:21:00Z">
                <w:rPr>
                  <w:rStyle w:val="Hyperlink"/>
                  <w:color w:val="auto"/>
                </w:rPr>
              </w:rPrChange>
            </w:rPr>
            <w:fldChar w:fldCharType="begin"/>
          </w:r>
          <w:r w:rsidRPr="004F1FC6">
            <w:rPr>
              <w:rStyle w:val="Hyperlink"/>
              <w:color w:val="auto"/>
              <w:rPrChange w:id="842" w:author="suryavina" w:date="2015-02-06T16:21:00Z">
                <w:rPr>
                  <w:rStyle w:val="Hyperlink"/>
                  <w:color w:val="auto"/>
                </w:rPr>
              </w:rPrChange>
            </w:rPr>
            <w:instrText xml:space="preserve"> </w:instrText>
          </w:r>
          <w:r w:rsidRPr="004F1FC6">
            <w:rPr>
              <w:rPrChange w:id="843" w:author="suryavina" w:date="2015-02-06T16:21:00Z">
                <w:rPr/>
              </w:rPrChange>
            </w:rPr>
            <w:instrText>HYPERLINK \l "_Toc410662269"</w:instrText>
          </w:r>
          <w:r w:rsidRPr="004F1FC6">
            <w:rPr>
              <w:rStyle w:val="Hyperlink"/>
              <w:color w:val="auto"/>
              <w:rPrChange w:id="844" w:author="suryavina" w:date="2015-02-06T16:21:00Z">
                <w:rPr>
                  <w:rStyle w:val="Hyperlink"/>
                  <w:color w:val="auto"/>
                </w:rPr>
              </w:rPrChange>
            </w:rPr>
            <w:instrText xml:space="preserve"> </w:instrText>
          </w:r>
          <w:r w:rsidRPr="004F1FC6">
            <w:rPr>
              <w:rStyle w:val="Hyperlink"/>
              <w:color w:val="auto"/>
              <w:rPrChange w:id="845" w:author="suryavina" w:date="2015-02-06T16:21:00Z">
                <w:rPr>
                  <w:rStyle w:val="Hyperlink"/>
                  <w:color w:val="auto"/>
                </w:rPr>
              </w:rPrChange>
            </w:rPr>
            <w:fldChar w:fldCharType="separate"/>
          </w:r>
          <w:r w:rsidRPr="004F1FC6">
            <w:rPr>
              <w:rStyle w:val="Hyperlink"/>
              <w:color w:val="auto"/>
              <w:lang w:val="id-ID"/>
              <w:rPrChange w:id="846" w:author="suryavina" w:date="2015-02-06T16:21:00Z">
                <w:rPr>
                  <w:rStyle w:val="Hyperlink"/>
                  <w:color w:val="auto"/>
                  <w:lang w:val="id-ID"/>
                </w:rPr>
              </w:rPrChange>
            </w:rPr>
            <w:t>H.</w:t>
          </w:r>
          <w:r w:rsidRPr="004F1FC6">
            <w:rPr>
              <w:rFonts w:asciiTheme="minorHAnsi" w:eastAsiaTheme="minorEastAsia" w:hAnsiTheme="minorHAnsi" w:cstheme="minorBidi"/>
              <w:sz w:val="22"/>
              <w:szCs w:val="22"/>
              <w:rPrChange w:id="847" w:author="suryavina" w:date="2015-02-06T16:21:00Z">
                <w:rPr>
                  <w:rFonts w:asciiTheme="minorHAnsi" w:eastAsiaTheme="minorEastAsia" w:hAnsiTheme="minorHAnsi" w:cstheme="minorBidi"/>
                  <w:sz w:val="22"/>
                  <w:szCs w:val="22"/>
                </w:rPr>
              </w:rPrChange>
            </w:rPr>
            <w:tab/>
          </w:r>
          <w:r w:rsidRPr="004F1FC6">
            <w:rPr>
              <w:rStyle w:val="Hyperlink"/>
              <w:i/>
              <w:color w:val="auto"/>
              <w:lang w:val="id-ID"/>
              <w:rPrChange w:id="848" w:author="suryavina" w:date="2015-02-06T16:21:00Z">
                <w:rPr>
                  <w:rStyle w:val="Hyperlink"/>
                  <w:i/>
                  <w:color w:val="auto"/>
                  <w:lang w:val="id-ID"/>
                </w:rPr>
              </w:rPrChange>
            </w:rPr>
            <w:t>PELELANGAN</w:t>
          </w:r>
          <w:r w:rsidRPr="004F1FC6">
            <w:rPr>
              <w:rStyle w:val="Hyperlink"/>
              <w:i/>
              <w:color w:val="auto"/>
              <w:rPrChange w:id="849" w:author="suryavina" w:date="2015-02-06T16:21:00Z">
                <w:rPr>
                  <w:rStyle w:val="Hyperlink"/>
                  <w:i/>
                  <w:color w:val="auto"/>
                </w:rPr>
              </w:rPrChange>
            </w:rPr>
            <w:t>/SELEKSI</w:t>
          </w:r>
          <w:r w:rsidRPr="004F1FC6">
            <w:rPr>
              <w:rStyle w:val="Hyperlink"/>
              <w:color w:val="auto"/>
              <w:lang w:val="id-ID"/>
              <w:rPrChange w:id="850" w:author="suryavina" w:date="2015-02-06T16:21:00Z">
                <w:rPr>
                  <w:rStyle w:val="Hyperlink"/>
                  <w:color w:val="auto"/>
                  <w:lang w:val="id-ID"/>
                </w:rPr>
              </w:rPrChange>
            </w:rPr>
            <w:t xml:space="preserve"> </w:t>
          </w:r>
          <w:r w:rsidRPr="004F1FC6">
            <w:rPr>
              <w:rStyle w:val="Hyperlink"/>
              <w:color w:val="auto"/>
              <w:rPrChange w:id="851" w:author="suryavina" w:date="2015-02-06T16:21:00Z">
                <w:rPr>
                  <w:rStyle w:val="Hyperlink"/>
                  <w:color w:val="auto"/>
                </w:rPr>
              </w:rPrChange>
            </w:rPr>
            <w:t xml:space="preserve"> </w:t>
          </w:r>
          <w:r w:rsidRPr="004F1FC6">
            <w:rPr>
              <w:rStyle w:val="Hyperlink"/>
              <w:color w:val="auto"/>
              <w:lang w:val="id-ID"/>
              <w:rPrChange w:id="852" w:author="suryavina" w:date="2015-02-06T16:21:00Z">
                <w:rPr>
                  <w:rStyle w:val="Hyperlink"/>
                  <w:color w:val="auto"/>
                  <w:lang w:val="id-ID"/>
                </w:rPr>
              </w:rPrChange>
            </w:rPr>
            <w:t>GAGAL</w:t>
          </w:r>
          <w:r w:rsidRPr="004F1FC6">
            <w:rPr>
              <w:rStyle w:val="Hyperlink"/>
              <w:color w:val="auto"/>
              <w:rPrChange w:id="853" w:author="suryavina" w:date="2015-02-06T16:21:00Z">
                <w:rPr>
                  <w:rStyle w:val="Hyperlink"/>
                  <w:color w:val="auto"/>
                </w:rPr>
              </w:rPrChange>
            </w:rPr>
            <w:t xml:space="preserve"> DAN  TINDAK LANJUT </w:t>
          </w:r>
          <w:r w:rsidRPr="004F1FC6">
            <w:rPr>
              <w:rStyle w:val="Hyperlink"/>
              <w:i/>
              <w:color w:val="auto"/>
              <w:rPrChange w:id="854" w:author="suryavina" w:date="2015-02-06T16:21:00Z">
                <w:rPr>
                  <w:rStyle w:val="Hyperlink"/>
                  <w:i/>
                  <w:color w:val="auto"/>
                </w:rPr>
              </w:rPrChange>
            </w:rPr>
            <w:t>PELELANGAN / SELEKSI</w:t>
          </w:r>
          <w:r w:rsidRPr="004F1FC6">
            <w:rPr>
              <w:rStyle w:val="Hyperlink"/>
              <w:color w:val="auto"/>
              <w:rPrChange w:id="855" w:author="suryavina" w:date="2015-02-06T16:21:00Z">
                <w:rPr>
                  <w:rStyle w:val="Hyperlink"/>
                  <w:color w:val="auto"/>
                </w:rPr>
              </w:rPrChange>
            </w:rPr>
            <w:t xml:space="preserve">  GAGAL</w:t>
          </w:r>
          <w:r w:rsidRPr="004F1FC6">
            <w:rPr>
              <w:webHidden/>
              <w:rPrChange w:id="856" w:author="suryavina" w:date="2015-02-06T16:21:00Z">
                <w:rPr>
                  <w:webHidden/>
                </w:rPr>
              </w:rPrChange>
            </w:rPr>
            <w:tab/>
          </w:r>
          <w:r w:rsidRPr="004F1FC6">
            <w:rPr>
              <w:webHidden/>
              <w:rPrChange w:id="857" w:author="suryavina" w:date="2015-02-06T16:21:00Z">
                <w:rPr>
                  <w:webHidden/>
                </w:rPr>
              </w:rPrChange>
            </w:rPr>
            <w:fldChar w:fldCharType="begin"/>
          </w:r>
          <w:r w:rsidRPr="004F1FC6">
            <w:rPr>
              <w:webHidden/>
              <w:rPrChange w:id="858" w:author="suryavina" w:date="2015-02-06T16:21:00Z">
                <w:rPr>
                  <w:webHidden/>
                </w:rPr>
              </w:rPrChange>
            </w:rPr>
            <w:instrText xml:space="preserve"> PAGEREF _Toc410662269 \h </w:instrText>
          </w:r>
          <w:r w:rsidRPr="004F1FC6">
            <w:rPr>
              <w:webHidden/>
              <w:rPrChange w:id="859" w:author="suryavina" w:date="2015-02-06T16:21:00Z">
                <w:rPr>
                  <w:webHidden/>
                </w:rPr>
              </w:rPrChange>
            </w:rPr>
          </w:r>
          <w:r w:rsidRPr="004F1FC6">
            <w:rPr>
              <w:webHidden/>
              <w:rPrChange w:id="860" w:author="suryavina" w:date="2015-02-06T16:21:00Z">
                <w:rPr>
                  <w:webHidden/>
                </w:rPr>
              </w:rPrChange>
            </w:rPr>
            <w:fldChar w:fldCharType="separate"/>
          </w:r>
          <w:r w:rsidR="002F5167" w:rsidRPr="004F1FC6">
            <w:rPr>
              <w:webHidden/>
              <w:rPrChange w:id="861" w:author="suryavina" w:date="2015-02-06T16:21:00Z">
                <w:rPr>
                  <w:webHidden/>
                </w:rPr>
              </w:rPrChange>
            </w:rPr>
            <w:t>31</w:t>
          </w:r>
          <w:r w:rsidRPr="004F1FC6">
            <w:rPr>
              <w:webHidden/>
              <w:rPrChange w:id="862" w:author="suryavina" w:date="2015-02-06T16:21:00Z">
                <w:rPr>
                  <w:webHidden/>
                </w:rPr>
              </w:rPrChange>
            </w:rPr>
            <w:fldChar w:fldCharType="end"/>
          </w:r>
          <w:r w:rsidRPr="004F1FC6">
            <w:rPr>
              <w:rStyle w:val="Hyperlink"/>
              <w:color w:val="auto"/>
              <w:rPrChange w:id="863"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864" w:author="suryavina" w:date="2015-02-06T16:21:00Z">
                <w:rPr>
                  <w:rFonts w:asciiTheme="minorHAnsi" w:eastAsiaTheme="minorEastAsia" w:hAnsiTheme="minorHAnsi" w:cstheme="minorBidi"/>
                  <w:sz w:val="22"/>
                  <w:szCs w:val="22"/>
                </w:rPr>
              </w:rPrChange>
            </w:rPr>
          </w:pPr>
          <w:r w:rsidRPr="004F1FC6">
            <w:rPr>
              <w:rStyle w:val="Hyperlink"/>
              <w:color w:val="auto"/>
              <w:rPrChange w:id="865" w:author="suryavina" w:date="2015-02-06T16:21:00Z">
                <w:rPr>
                  <w:rStyle w:val="Hyperlink"/>
                  <w:color w:val="auto"/>
                </w:rPr>
              </w:rPrChange>
            </w:rPr>
            <w:fldChar w:fldCharType="begin"/>
          </w:r>
          <w:r w:rsidRPr="004F1FC6">
            <w:rPr>
              <w:rStyle w:val="Hyperlink"/>
              <w:color w:val="auto"/>
              <w:rPrChange w:id="866" w:author="suryavina" w:date="2015-02-06T16:21:00Z">
                <w:rPr>
                  <w:rStyle w:val="Hyperlink"/>
                  <w:color w:val="auto"/>
                </w:rPr>
              </w:rPrChange>
            </w:rPr>
            <w:instrText xml:space="preserve"> </w:instrText>
          </w:r>
          <w:r w:rsidRPr="004F1FC6">
            <w:rPr>
              <w:rPrChange w:id="867" w:author="suryavina" w:date="2015-02-06T16:21:00Z">
                <w:rPr/>
              </w:rPrChange>
            </w:rPr>
            <w:instrText>HYPERLINK \l "_Toc410662270"</w:instrText>
          </w:r>
          <w:r w:rsidRPr="004F1FC6">
            <w:rPr>
              <w:rStyle w:val="Hyperlink"/>
              <w:color w:val="auto"/>
              <w:rPrChange w:id="868" w:author="suryavina" w:date="2015-02-06T16:21:00Z">
                <w:rPr>
                  <w:rStyle w:val="Hyperlink"/>
                  <w:color w:val="auto"/>
                </w:rPr>
              </w:rPrChange>
            </w:rPr>
            <w:instrText xml:space="preserve"> </w:instrText>
          </w:r>
          <w:r w:rsidRPr="004F1FC6">
            <w:rPr>
              <w:rStyle w:val="Hyperlink"/>
              <w:color w:val="auto"/>
              <w:rPrChange w:id="869" w:author="suryavina" w:date="2015-02-06T16:21:00Z">
                <w:rPr>
                  <w:rStyle w:val="Hyperlink"/>
                  <w:color w:val="auto"/>
                </w:rPr>
              </w:rPrChange>
            </w:rPr>
            <w:fldChar w:fldCharType="separate"/>
          </w:r>
          <w:r w:rsidRPr="004F1FC6">
            <w:rPr>
              <w:rStyle w:val="Hyperlink"/>
              <w:rFonts w:cs="Arial"/>
              <w:color w:val="auto"/>
              <w:rPrChange w:id="870" w:author="suryavina" w:date="2015-02-06T16:21:00Z">
                <w:rPr>
                  <w:rStyle w:val="Hyperlink"/>
                  <w:rFonts w:cs="Arial"/>
                  <w:color w:val="auto"/>
                </w:rPr>
              </w:rPrChange>
            </w:rPr>
            <w:t>32</w:t>
          </w:r>
          <w:r w:rsidRPr="004F1FC6">
            <w:rPr>
              <w:rStyle w:val="Hyperlink"/>
              <w:rFonts w:cs="Arial"/>
              <w:color w:val="auto"/>
              <w:lang w:val="id-ID"/>
              <w:rPrChange w:id="871" w:author="suryavina" w:date="2015-02-06T16:21:00Z">
                <w:rPr>
                  <w:rStyle w:val="Hyperlink"/>
                  <w:rFonts w:cs="Arial"/>
                  <w:color w:val="auto"/>
                  <w:lang w:val="id-ID"/>
                </w:rPr>
              </w:rPrChange>
            </w:rPr>
            <w:t>.</w:t>
          </w:r>
          <w:r w:rsidRPr="004F1FC6">
            <w:rPr>
              <w:rFonts w:asciiTheme="minorHAnsi" w:eastAsiaTheme="minorEastAsia" w:hAnsiTheme="minorHAnsi" w:cstheme="minorBidi"/>
              <w:sz w:val="22"/>
              <w:szCs w:val="22"/>
              <w:rPrChange w:id="872" w:author="suryavina" w:date="2015-02-06T16:21:00Z">
                <w:rPr>
                  <w:rFonts w:asciiTheme="minorHAnsi" w:eastAsiaTheme="minorEastAsia" w:hAnsiTheme="minorHAnsi" w:cstheme="minorBidi"/>
                  <w:sz w:val="22"/>
                  <w:szCs w:val="22"/>
                </w:rPr>
              </w:rPrChange>
            </w:rPr>
            <w:tab/>
          </w:r>
          <w:r w:rsidRPr="004F1FC6">
            <w:rPr>
              <w:rStyle w:val="Hyperlink"/>
              <w:i/>
              <w:color w:val="auto"/>
              <w:lang w:val="nl-NL"/>
              <w:rPrChange w:id="873" w:author="suryavina" w:date="2015-02-06T16:21:00Z">
                <w:rPr>
                  <w:rStyle w:val="Hyperlink"/>
                  <w:i/>
                  <w:color w:val="auto"/>
                  <w:lang w:val="nl-NL"/>
                </w:rPr>
              </w:rPrChange>
            </w:rPr>
            <w:t>Pelelangan/Seleksi</w:t>
          </w:r>
          <w:r w:rsidRPr="004F1FC6">
            <w:rPr>
              <w:rStyle w:val="Hyperlink"/>
              <w:color w:val="auto"/>
              <w:lang w:val="nl-NL"/>
              <w:rPrChange w:id="874" w:author="suryavina" w:date="2015-02-06T16:21:00Z">
                <w:rPr>
                  <w:rStyle w:val="Hyperlink"/>
                  <w:color w:val="auto"/>
                  <w:lang w:val="nl-NL"/>
                </w:rPr>
              </w:rPrChange>
            </w:rPr>
            <w:t xml:space="preserve"> Gagal dan Tindak Lanjut Pelelangan Gagal</w:t>
          </w:r>
          <w:r w:rsidRPr="004F1FC6">
            <w:rPr>
              <w:webHidden/>
              <w:rPrChange w:id="875" w:author="suryavina" w:date="2015-02-06T16:21:00Z">
                <w:rPr>
                  <w:webHidden/>
                </w:rPr>
              </w:rPrChange>
            </w:rPr>
            <w:tab/>
          </w:r>
          <w:r w:rsidRPr="004F1FC6">
            <w:rPr>
              <w:webHidden/>
              <w:rPrChange w:id="876" w:author="suryavina" w:date="2015-02-06T16:21:00Z">
                <w:rPr>
                  <w:webHidden/>
                </w:rPr>
              </w:rPrChange>
            </w:rPr>
            <w:fldChar w:fldCharType="begin"/>
          </w:r>
          <w:r w:rsidRPr="004F1FC6">
            <w:rPr>
              <w:webHidden/>
              <w:rPrChange w:id="877" w:author="suryavina" w:date="2015-02-06T16:21:00Z">
                <w:rPr>
                  <w:webHidden/>
                </w:rPr>
              </w:rPrChange>
            </w:rPr>
            <w:instrText xml:space="preserve"> PAGEREF _Toc410662270 \h </w:instrText>
          </w:r>
          <w:r w:rsidRPr="004F1FC6">
            <w:rPr>
              <w:webHidden/>
              <w:rPrChange w:id="878" w:author="suryavina" w:date="2015-02-06T16:21:00Z">
                <w:rPr>
                  <w:webHidden/>
                </w:rPr>
              </w:rPrChange>
            </w:rPr>
          </w:r>
          <w:r w:rsidRPr="004F1FC6">
            <w:rPr>
              <w:webHidden/>
              <w:rPrChange w:id="879" w:author="suryavina" w:date="2015-02-06T16:21:00Z">
                <w:rPr>
                  <w:webHidden/>
                </w:rPr>
              </w:rPrChange>
            </w:rPr>
            <w:fldChar w:fldCharType="separate"/>
          </w:r>
          <w:r w:rsidR="002F5167" w:rsidRPr="004F1FC6">
            <w:rPr>
              <w:webHidden/>
              <w:rPrChange w:id="880" w:author="suryavina" w:date="2015-02-06T16:21:00Z">
                <w:rPr>
                  <w:webHidden/>
                </w:rPr>
              </w:rPrChange>
            </w:rPr>
            <w:t>31</w:t>
          </w:r>
          <w:r w:rsidRPr="004F1FC6">
            <w:rPr>
              <w:webHidden/>
              <w:rPrChange w:id="881" w:author="suryavina" w:date="2015-02-06T16:21:00Z">
                <w:rPr>
                  <w:webHidden/>
                </w:rPr>
              </w:rPrChange>
            </w:rPr>
            <w:fldChar w:fldCharType="end"/>
          </w:r>
          <w:r w:rsidRPr="004F1FC6">
            <w:rPr>
              <w:rStyle w:val="Hyperlink"/>
              <w:color w:val="auto"/>
              <w:rPrChange w:id="882" w:author="suryavina" w:date="2015-02-06T16:21:00Z">
                <w:rPr>
                  <w:rStyle w:val="Hyperlink"/>
                  <w:color w:val="auto"/>
                </w:rPr>
              </w:rPrChange>
            </w:rPr>
            <w:fldChar w:fldCharType="end"/>
          </w:r>
        </w:p>
        <w:p w:rsidR="00416449" w:rsidRPr="004F1FC6" w:rsidRDefault="00155965">
          <w:pPr>
            <w:pStyle w:val="TOC1"/>
            <w:rPr>
              <w:rFonts w:asciiTheme="minorHAnsi" w:eastAsiaTheme="minorEastAsia" w:hAnsiTheme="minorHAnsi" w:cstheme="minorBidi"/>
              <w:sz w:val="22"/>
              <w:szCs w:val="22"/>
              <w:rPrChange w:id="883" w:author="suryavina" w:date="2015-02-06T16:21:00Z">
                <w:rPr>
                  <w:rFonts w:asciiTheme="minorHAnsi" w:eastAsiaTheme="minorEastAsia" w:hAnsiTheme="minorHAnsi" w:cstheme="minorBidi"/>
                  <w:sz w:val="22"/>
                  <w:szCs w:val="22"/>
                </w:rPr>
              </w:rPrChange>
            </w:rPr>
          </w:pPr>
          <w:r w:rsidRPr="004F1FC6">
            <w:rPr>
              <w:rStyle w:val="Hyperlink"/>
              <w:color w:val="auto"/>
              <w:rPrChange w:id="884" w:author="suryavina" w:date="2015-02-06T16:21:00Z">
                <w:rPr>
                  <w:rStyle w:val="Hyperlink"/>
                  <w:color w:val="auto"/>
                </w:rPr>
              </w:rPrChange>
            </w:rPr>
            <w:fldChar w:fldCharType="begin"/>
          </w:r>
          <w:r w:rsidRPr="004F1FC6">
            <w:rPr>
              <w:rStyle w:val="Hyperlink"/>
              <w:color w:val="auto"/>
              <w:rPrChange w:id="885" w:author="suryavina" w:date="2015-02-06T16:21:00Z">
                <w:rPr>
                  <w:rStyle w:val="Hyperlink"/>
                  <w:color w:val="auto"/>
                </w:rPr>
              </w:rPrChange>
            </w:rPr>
            <w:instrText xml:space="preserve"> </w:instrText>
          </w:r>
          <w:r w:rsidRPr="004F1FC6">
            <w:rPr>
              <w:rPrChange w:id="886" w:author="suryavina" w:date="2015-02-06T16:21:00Z">
                <w:rPr/>
              </w:rPrChange>
            </w:rPr>
            <w:instrText>HYPERLINK \l "_Toc410662271"</w:instrText>
          </w:r>
          <w:r w:rsidRPr="004F1FC6">
            <w:rPr>
              <w:rStyle w:val="Hyperlink"/>
              <w:color w:val="auto"/>
              <w:rPrChange w:id="887" w:author="suryavina" w:date="2015-02-06T16:21:00Z">
                <w:rPr>
                  <w:rStyle w:val="Hyperlink"/>
                  <w:color w:val="auto"/>
                </w:rPr>
              </w:rPrChange>
            </w:rPr>
            <w:instrText xml:space="preserve"> </w:instrText>
          </w:r>
          <w:r w:rsidRPr="004F1FC6">
            <w:rPr>
              <w:rStyle w:val="Hyperlink"/>
              <w:color w:val="auto"/>
              <w:rPrChange w:id="888" w:author="suryavina" w:date="2015-02-06T16:21:00Z">
                <w:rPr>
                  <w:rStyle w:val="Hyperlink"/>
                  <w:color w:val="auto"/>
                </w:rPr>
              </w:rPrChange>
            </w:rPr>
            <w:fldChar w:fldCharType="separate"/>
          </w:r>
          <w:r w:rsidRPr="004F1FC6">
            <w:rPr>
              <w:rStyle w:val="Hyperlink"/>
              <w:color w:val="auto"/>
              <w:lang w:val="id-ID"/>
              <w:rPrChange w:id="889" w:author="suryavina" w:date="2015-02-06T16:21:00Z">
                <w:rPr>
                  <w:rStyle w:val="Hyperlink"/>
                  <w:color w:val="auto"/>
                  <w:lang w:val="id-ID"/>
                </w:rPr>
              </w:rPrChange>
            </w:rPr>
            <w:t>I.</w:t>
          </w:r>
          <w:r w:rsidRPr="004F1FC6">
            <w:rPr>
              <w:rFonts w:asciiTheme="minorHAnsi" w:eastAsiaTheme="minorEastAsia" w:hAnsiTheme="minorHAnsi" w:cstheme="minorBidi"/>
              <w:sz w:val="22"/>
              <w:szCs w:val="22"/>
              <w:rPrChange w:id="890"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891" w:author="suryavina" w:date="2015-02-06T16:21:00Z">
                <w:rPr>
                  <w:rStyle w:val="Hyperlink"/>
                  <w:color w:val="auto"/>
                  <w:lang w:val="id-ID"/>
                </w:rPr>
              </w:rPrChange>
            </w:rPr>
            <w:t>JAMINAN PELAKSANAAN</w:t>
          </w:r>
          <w:r w:rsidRPr="004F1FC6">
            <w:rPr>
              <w:webHidden/>
              <w:rPrChange w:id="892" w:author="suryavina" w:date="2015-02-06T16:21:00Z">
                <w:rPr>
                  <w:webHidden/>
                </w:rPr>
              </w:rPrChange>
            </w:rPr>
            <w:tab/>
          </w:r>
          <w:r w:rsidRPr="004F1FC6">
            <w:rPr>
              <w:webHidden/>
              <w:rPrChange w:id="893" w:author="suryavina" w:date="2015-02-06T16:21:00Z">
                <w:rPr>
                  <w:webHidden/>
                </w:rPr>
              </w:rPrChange>
            </w:rPr>
            <w:fldChar w:fldCharType="begin"/>
          </w:r>
          <w:r w:rsidRPr="004F1FC6">
            <w:rPr>
              <w:webHidden/>
              <w:rPrChange w:id="894" w:author="suryavina" w:date="2015-02-06T16:21:00Z">
                <w:rPr>
                  <w:webHidden/>
                </w:rPr>
              </w:rPrChange>
            </w:rPr>
            <w:instrText xml:space="preserve"> PAGEREF _Toc410662271 \h </w:instrText>
          </w:r>
          <w:r w:rsidRPr="004F1FC6">
            <w:rPr>
              <w:webHidden/>
              <w:rPrChange w:id="895" w:author="suryavina" w:date="2015-02-06T16:21:00Z">
                <w:rPr>
                  <w:webHidden/>
                </w:rPr>
              </w:rPrChange>
            </w:rPr>
          </w:r>
          <w:r w:rsidRPr="004F1FC6">
            <w:rPr>
              <w:webHidden/>
              <w:rPrChange w:id="896" w:author="suryavina" w:date="2015-02-06T16:21:00Z">
                <w:rPr>
                  <w:webHidden/>
                </w:rPr>
              </w:rPrChange>
            </w:rPr>
            <w:fldChar w:fldCharType="separate"/>
          </w:r>
          <w:r w:rsidR="002F5167" w:rsidRPr="004F1FC6">
            <w:rPr>
              <w:webHidden/>
              <w:rPrChange w:id="897" w:author="suryavina" w:date="2015-02-06T16:21:00Z">
                <w:rPr>
                  <w:webHidden/>
                </w:rPr>
              </w:rPrChange>
            </w:rPr>
            <w:t>37</w:t>
          </w:r>
          <w:r w:rsidRPr="004F1FC6">
            <w:rPr>
              <w:webHidden/>
              <w:rPrChange w:id="898" w:author="suryavina" w:date="2015-02-06T16:21:00Z">
                <w:rPr>
                  <w:webHidden/>
                </w:rPr>
              </w:rPrChange>
            </w:rPr>
            <w:fldChar w:fldCharType="end"/>
          </w:r>
          <w:r w:rsidRPr="004F1FC6">
            <w:rPr>
              <w:rStyle w:val="Hyperlink"/>
              <w:color w:val="auto"/>
              <w:rPrChange w:id="899"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900" w:author="suryavina" w:date="2015-02-06T16:21:00Z">
                <w:rPr>
                  <w:rFonts w:asciiTheme="minorHAnsi" w:eastAsiaTheme="minorEastAsia" w:hAnsiTheme="minorHAnsi" w:cstheme="minorBidi"/>
                  <w:sz w:val="22"/>
                  <w:szCs w:val="22"/>
                </w:rPr>
              </w:rPrChange>
            </w:rPr>
          </w:pPr>
          <w:r w:rsidRPr="004F1FC6">
            <w:rPr>
              <w:rStyle w:val="Hyperlink"/>
              <w:color w:val="auto"/>
              <w:rPrChange w:id="901" w:author="suryavina" w:date="2015-02-06T16:21:00Z">
                <w:rPr>
                  <w:rStyle w:val="Hyperlink"/>
                  <w:color w:val="auto"/>
                </w:rPr>
              </w:rPrChange>
            </w:rPr>
            <w:lastRenderedPageBreak/>
            <w:fldChar w:fldCharType="begin"/>
          </w:r>
          <w:r w:rsidRPr="004F1FC6">
            <w:rPr>
              <w:rStyle w:val="Hyperlink"/>
              <w:color w:val="auto"/>
              <w:rPrChange w:id="902" w:author="suryavina" w:date="2015-02-06T16:21:00Z">
                <w:rPr>
                  <w:rStyle w:val="Hyperlink"/>
                  <w:color w:val="auto"/>
                </w:rPr>
              </w:rPrChange>
            </w:rPr>
            <w:instrText xml:space="preserve"> </w:instrText>
          </w:r>
          <w:r w:rsidRPr="004F1FC6">
            <w:rPr>
              <w:rPrChange w:id="903" w:author="suryavina" w:date="2015-02-06T16:21:00Z">
                <w:rPr/>
              </w:rPrChange>
            </w:rPr>
            <w:instrText>HYPERLINK \l "_Toc410662272"</w:instrText>
          </w:r>
          <w:r w:rsidRPr="004F1FC6">
            <w:rPr>
              <w:rStyle w:val="Hyperlink"/>
              <w:color w:val="auto"/>
              <w:rPrChange w:id="904" w:author="suryavina" w:date="2015-02-06T16:21:00Z">
                <w:rPr>
                  <w:rStyle w:val="Hyperlink"/>
                  <w:color w:val="auto"/>
                </w:rPr>
              </w:rPrChange>
            </w:rPr>
            <w:instrText xml:space="preserve"> </w:instrText>
          </w:r>
          <w:r w:rsidRPr="004F1FC6">
            <w:rPr>
              <w:rStyle w:val="Hyperlink"/>
              <w:color w:val="auto"/>
              <w:rPrChange w:id="905" w:author="suryavina" w:date="2015-02-06T16:21:00Z">
                <w:rPr>
                  <w:rStyle w:val="Hyperlink"/>
                  <w:color w:val="auto"/>
                </w:rPr>
              </w:rPrChange>
            </w:rPr>
            <w:fldChar w:fldCharType="separate"/>
          </w:r>
          <w:r w:rsidRPr="004F1FC6">
            <w:rPr>
              <w:rStyle w:val="Hyperlink"/>
              <w:rFonts w:cs="Arial"/>
              <w:color w:val="auto"/>
              <w:lang w:val="nl-NL"/>
              <w:rPrChange w:id="906" w:author="suryavina" w:date="2015-02-06T16:21:00Z">
                <w:rPr>
                  <w:rStyle w:val="Hyperlink"/>
                  <w:rFonts w:cs="Arial"/>
                  <w:color w:val="auto"/>
                  <w:lang w:val="nl-NL"/>
                </w:rPr>
              </w:rPrChange>
            </w:rPr>
            <w:t>33.</w:t>
          </w:r>
          <w:r w:rsidRPr="004F1FC6">
            <w:rPr>
              <w:rFonts w:asciiTheme="minorHAnsi" w:eastAsiaTheme="minorEastAsia" w:hAnsiTheme="minorHAnsi" w:cstheme="minorBidi"/>
              <w:sz w:val="22"/>
              <w:szCs w:val="22"/>
              <w:rPrChange w:id="907" w:author="suryavina" w:date="2015-02-06T16:21:00Z">
                <w:rPr>
                  <w:rFonts w:asciiTheme="minorHAnsi" w:eastAsiaTheme="minorEastAsia" w:hAnsiTheme="minorHAnsi" w:cstheme="minorBidi"/>
                  <w:sz w:val="22"/>
                  <w:szCs w:val="22"/>
                </w:rPr>
              </w:rPrChange>
            </w:rPr>
            <w:tab/>
          </w:r>
          <w:r w:rsidRPr="004F1FC6">
            <w:rPr>
              <w:rStyle w:val="Hyperlink"/>
              <w:color w:val="auto"/>
              <w:lang w:val="nl-NL"/>
              <w:rPrChange w:id="908" w:author="suryavina" w:date="2015-02-06T16:21:00Z">
                <w:rPr>
                  <w:rStyle w:val="Hyperlink"/>
                  <w:color w:val="auto"/>
                  <w:lang w:val="nl-NL"/>
                </w:rPr>
              </w:rPrChange>
            </w:rPr>
            <w:t>Jaminan Pelaksanaan</w:t>
          </w:r>
          <w:r w:rsidRPr="004F1FC6">
            <w:rPr>
              <w:webHidden/>
              <w:rPrChange w:id="909" w:author="suryavina" w:date="2015-02-06T16:21:00Z">
                <w:rPr>
                  <w:webHidden/>
                </w:rPr>
              </w:rPrChange>
            </w:rPr>
            <w:tab/>
          </w:r>
          <w:r w:rsidRPr="004F1FC6">
            <w:rPr>
              <w:webHidden/>
              <w:rPrChange w:id="910" w:author="suryavina" w:date="2015-02-06T16:21:00Z">
                <w:rPr>
                  <w:webHidden/>
                </w:rPr>
              </w:rPrChange>
            </w:rPr>
            <w:fldChar w:fldCharType="begin"/>
          </w:r>
          <w:r w:rsidRPr="004F1FC6">
            <w:rPr>
              <w:webHidden/>
              <w:rPrChange w:id="911" w:author="suryavina" w:date="2015-02-06T16:21:00Z">
                <w:rPr>
                  <w:webHidden/>
                </w:rPr>
              </w:rPrChange>
            </w:rPr>
            <w:instrText xml:space="preserve"> PAGEREF _Toc410662272 \h </w:instrText>
          </w:r>
          <w:r w:rsidRPr="004F1FC6">
            <w:rPr>
              <w:webHidden/>
              <w:rPrChange w:id="912" w:author="suryavina" w:date="2015-02-06T16:21:00Z">
                <w:rPr>
                  <w:webHidden/>
                </w:rPr>
              </w:rPrChange>
            </w:rPr>
          </w:r>
          <w:r w:rsidRPr="004F1FC6">
            <w:rPr>
              <w:webHidden/>
              <w:rPrChange w:id="913" w:author="suryavina" w:date="2015-02-06T16:21:00Z">
                <w:rPr>
                  <w:webHidden/>
                </w:rPr>
              </w:rPrChange>
            </w:rPr>
            <w:fldChar w:fldCharType="separate"/>
          </w:r>
          <w:r w:rsidR="002F5167" w:rsidRPr="004F1FC6">
            <w:rPr>
              <w:webHidden/>
              <w:rPrChange w:id="914" w:author="suryavina" w:date="2015-02-06T16:21:00Z">
                <w:rPr>
                  <w:webHidden/>
                </w:rPr>
              </w:rPrChange>
            </w:rPr>
            <w:t>37</w:t>
          </w:r>
          <w:r w:rsidRPr="004F1FC6">
            <w:rPr>
              <w:webHidden/>
              <w:rPrChange w:id="915" w:author="suryavina" w:date="2015-02-06T16:21:00Z">
                <w:rPr>
                  <w:webHidden/>
                </w:rPr>
              </w:rPrChange>
            </w:rPr>
            <w:fldChar w:fldCharType="end"/>
          </w:r>
          <w:r w:rsidRPr="004F1FC6">
            <w:rPr>
              <w:rStyle w:val="Hyperlink"/>
              <w:color w:val="auto"/>
              <w:rPrChange w:id="916" w:author="suryavina" w:date="2015-02-06T16:21:00Z">
                <w:rPr>
                  <w:rStyle w:val="Hyperlink"/>
                  <w:color w:val="auto"/>
                </w:rPr>
              </w:rPrChange>
            </w:rPr>
            <w:fldChar w:fldCharType="end"/>
          </w:r>
        </w:p>
        <w:p w:rsidR="00416449" w:rsidRPr="004F1FC6" w:rsidRDefault="00155965">
          <w:pPr>
            <w:pStyle w:val="TOC1"/>
            <w:rPr>
              <w:rFonts w:asciiTheme="minorHAnsi" w:eastAsiaTheme="minorEastAsia" w:hAnsiTheme="minorHAnsi" w:cstheme="minorBidi"/>
              <w:sz w:val="22"/>
              <w:szCs w:val="22"/>
              <w:rPrChange w:id="917" w:author="suryavina" w:date="2015-02-06T16:21:00Z">
                <w:rPr>
                  <w:rFonts w:asciiTheme="minorHAnsi" w:eastAsiaTheme="minorEastAsia" w:hAnsiTheme="minorHAnsi" w:cstheme="minorBidi"/>
                  <w:sz w:val="22"/>
                  <w:szCs w:val="22"/>
                </w:rPr>
              </w:rPrChange>
            </w:rPr>
          </w:pPr>
          <w:r w:rsidRPr="004F1FC6">
            <w:rPr>
              <w:rStyle w:val="Hyperlink"/>
              <w:color w:val="auto"/>
              <w:rPrChange w:id="918" w:author="suryavina" w:date="2015-02-06T16:21:00Z">
                <w:rPr>
                  <w:rStyle w:val="Hyperlink"/>
                  <w:color w:val="auto"/>
                </w:rPr>
              </w:rPrChange>
            </w:rPr>
            <w:fldChar w:fldCharType="begin"/>
          </w:r>
          <w:r w:rsidRPr="004F1FC6">
            <w:rPr>
              <w:rStyle w:val="Hyperlink"/>
              <w:color w:val="auto"/>
              <w:rPrChange w:id="919" w:author="suryavina" w:date="2015-02-06T16:21:00Z">
                <w:rPr>
                  <w:rStyle w:val="Hyperlink"/>
                  <w:color w:val="auto"/>
                </w:rPr>
              </w:rPrChange>
            </w:rPr>
            <w:instrText xml:space="preserve"> </w:instrText>
          </w:r>
          <w:r w:rsidRPr="004F1FC6">
            <w:rPr>
              <w:rPrChange w:id="920" w:author="suryavina" w:date="2015-02-06T16:21:00Z">
                <w:rPr/>
              </w:rPrChange>
            </w:rPr>
            <w:instrText>HYPERLINK \l "_Toc410662273"</w:instrText>
          </w:r>
          <w:r w:rsidRPr="004F1FC6">
            <w:rPr>
              <w:rStyle w:val="Hyperlink"/>
              <w:color w:val="auto"/>
              <w:rPrChange w:id="921" w:author="suryavina" w:date="2015-02-06T16:21:00Z">
                <w:rPr>
                  <w:rStyle w:val="Hyperlink"/>
                  <w:color w:val="auto"/>
                </w:rPr>
              </w:rPrChange>
            </w:rPr>
            <w:instrText xml:space="preserve"> </w:instrText>
          </w:r>
          <w:r w:rsidRPr="004F1FC6">
            <w:rPr>
              <w:rStyle w:val="Hyperlink"/>
              <w:color w:val="auto"/>
              <w:rPrChange w:id="922" w:author="suryavina" w:date="2015-02-06T16:21:00Z">
                <w:rPr>
                  <w:rStyle w:val="Hyperlink"/>
                  <w:color w:val="auto"/>
                </w:rPr>
              </w:rPrChange>
            </w:rPr>
            <w:fldChar w:fldCharType="separate"/>
          </w:r>
          <w:r w:rsidRPr="004F1FC6">
            <w:rPr>
              <w:rStyle w:val="Hyperlink"/>
              <w:color w:val="auto"/>
              <w:lang w:val="id-ID"/>
              <w:rPrChange w:id="923" w:author="suryavina" w:date="2015-02-06T16:21:00Z">
                <w:rPr>
                  <w:rStyle w:val="Hyperlink"/>
                  <w:color w:val="auto"/>
                  <w:lang w:val="id-ID"/>
                </w:rPr>
              </w:rPrChange>
            </w:rPr>
            <w:t>J.</w:t>
          </w:r>
          <w:r w:rsidRPr="004F1FC6">
            <w:rPr>
              <w:rFonts w:asciiTheme="minorHAnsi" w:eastAsiaTheme="minorEastAsia" w:hAnsiTheme="minorHAnsi" w:cstheme="minorBidi"/>
              <w:sz w:val="22"/>
              <w:szCs w:val="22"/>
              <w:rPrChange w:id="924"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925" w:author="suryavina" w:date="2015-02-06T16:21:00Z">
                <w:rPr>
                  <w:rStyle w:val="Hyperlink"/>
                  <w:color w:val="auto"/>
                  <w:lang w:val="id-ID"/>
                </w:rPr>
              </w:rPrChange>
            </w:rPr>
            <w:t>PENANDATANGANAN KONTRAK</w:t>
          </w:r>
          <w:r w:rsidRPr="004F1FC6">
            <w:rPr>
              <w:webHidden/>
              <w:rPrChange w:id="926" w:author="suryavina" w:date="2015-02-06T16:21:00Z">
                <w:rPr>
                  <w:webHidden/>
                </w:rPr>
              </w:rPrChange>
            </w:rPr>
            <w:tab/>
          </w:r>
          <w:r w:rsidRPr="004F1FC6">
            <w:rPr>
              <w:webHidden/>
              <w:rPrChange w:id="927" w:author="suryavina" w:date="2015-02-06T16:21:00Z">
                <w:rPr>
                  <w:webHidden/>
                </w:rPr>
              </w:rPrChange>
            </w:rPr>
            <w:fldChar w:fldCharType="begin"/>
          </w:r>
          <w:r w:rsidRPr="004F1FC6">
            <w:rPr>
              <w:webHidden/>
              <w:rPrChange w:id="928" w:author="suryavina" w:date="2015-02-06T16:21:00Z">
                <w:rPr>
                  <w:webHidden/>
                </w:rPr>
              </w:rPrChange>
            </w:rPr>
            <w:instrText xml:space="preserve"> PAGEREF _Toc410662273 \h </w:instrText>
          </w:r>
          <w:r w:rsidRPr="004F1FC6">
            <w:rPr>
              <w:webHidden/>
              <w:rPrChange w:id="929" w:author="suryavina" w:date="2015-02-06T16:21:00Z">
                <w:rPr>
                  <w:webHidden/>
                </w:rPr>
              </w:rPrChange>
            </w:rPr>
          </w:r>
          <w:r w:rsidRPr="004F1FC6">
            <w:rPr>
              <w:webHidden/>
              <w:rPrChange w:id="930" w:author="suryavina" w:date="2015-02-06T16:21:00Z">
                <w:rPr>
                  <w:webHidden/>
                </w:rPr>
              </w:rPrChange>
            </w:rPr>
            <w:fldChar w:fldCharType="separate"/>
          </w:r>
          <w:r w:rsidR="002F5167" w:rsidRPr="004F1FC6">
            <w:rPr>
              <w:webHidden/>
              <w:rPrChange w:id="931" w:author="suryavina" w:date="2015-02-06T16:21:00Z">
                <w:rPr>
                  <w:webHidden/>
                </w:rPr>
              </w:rPrChange>
            </w:rPr>
            <w:t>38</w:t>
          </w:r>
          <w:r w:rsidRPr="004F1FC6">
            <w:rPr>
              <w:webHidden/>
              <w:rPrChange w:id="932" w:author="suryavina" w:date="2015-02-06T16:21:00Z">
                <w:rPr>
                  <w:webHidden/>
                </w:rPr>
              </w:rPrChange>
            </w:rPr>
            <w:fldChar w:fldCharType="end"/>
          </w:r>
          <w:r w:rsidRPr="004F1FC6">
            <w:rPr>
              <w:rStyle w:val="Hyperlink"/>
              <w:color w:val="auto"/>
              <w:rPrChange w:id="933"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934" w:author="suryavina" w:date="2015-02-06T16:21:00Z">
                <w:rPr>
                  <w:rFonts w:asciiTheme="minorHAnsi" w:eastAsiaTheme="minorEastAsia" w:hAnsiTheme="minorHAnsi" w:cstheme="minorBidi"/>
                  <w:sz w:val="22"/>
                  <w:szCs w:val="22"/>
                </w:rPr>
              </w:rPrChange>
            </w:rPr>
          </w:pPr>
          <w:r w:rsidRPr="004F1FC6">
            <w:rPr>
              <w:rStyle w:val="Hyperlink"/>
              <w:color w:val="auto"/>
              <w:rPrChange w:id="935" w:author="suryavina" w:date="2015-02-06T16:21:00Z">
                <w:rPr>
                  <w:rStyle w:val="Hyperlink"/>
                  <w:color w:val="auto"/>
                </w:rPr>
              </w:rPrChange>
            </w:rPr>
            <w:fldChar w:fldCharType="begin"/>
          </w:r>
          <w:r w:rsidRPr="004F1FC6">
            <w:rPr>
              <w:rStyle w:val="Hyperlink"/>
              <w:color w:val="auto"/>
              <w:rPrChange w:id="936" w:author="suryavina" w:date="2015-02-06T16:21:00Z">
                <w:rPr>
                  <w:rStyle w:val="Hyperlink"/>
                  <w:color w:val="auto"/>
                </w:rPr>
              </w:rPrChange>
            </w:rPr>
            <w:instrText xml:space="preserve"> </w:instrText>
          </w:r>
          <w:r w:rsidRPr="004F1FC6">
            <w:rPr>
              <w:rPrChange w:id="937" w:author="suryavina" w:date="2015-02-06T16:21:00Z">
                <w:rPr/>
              </w:rPrChange>
            </w:rPr>
            <w:instrText>HYPERLINK \l "_Toc410662274"</w:instrText>
          </w:r>
          <w:r w:rsidRPr="004F1FC6">
            <w:rPr>
              <w:rStyle w:val="Hyperlink"/>
              <w:color w:val="auto"/>
              <w:rPrChange w:id="938" w:author="suryavina" w:date="2015-02-06T16:21:00Z">
                <w:rPr>
                  <w:rStyle w:val="Hyperlink"/>
                  <w:color w:val="auto"/>
                </w:rPr>
              </w:rPrChange>
            </w:rPr>
            <w:instrText xml:space="preserve"> </w:instrText>
          </w:r>
          <w:r w:rsidRPr="004F1FC6">
            <w:rPr>
              <w:rStyle w:val="Hyperlink"/>
              <w:color w:val="auto"/>
              <w:rPrChange w:id="939" w:author="suryavina" w:date="2015-02-06T16:21:00Z">
                <w:rPr>
                  <w:rStyle w:val="Hyperlink"/>
                  <w:color w:val="auto"/>
                </w:rPr>
              </w:rPrChange>
            </w:rPr>
            <w:fldChar w:fldCharType="separate"/>
          </w:r>
          <w:r w:rsidRPr="004F1FC6">
            <w:rPr>
              <w:rStyle w:val="Hyperlink"/>
              <w:rFonts w:cs="Arial"/>
              <w:color w:val="auto"/>
              <w:lang w:val="nl-NL"/>
              <w:rPrChange w:id="940" w:author="suryavina" w:date="2015-02-06T16:21:00Z">
                <w:rPr>
                  <w:rStyle w:val="Hyperlink"/>
                  <w:rFonts w:cs="Arial"/>
                  <w:color w:val="auto"/>
                  <w:lang w:val="nl-NL"/>
                </w:rPr>
              </w:rPrChange>
            </w:rPr>
            <w:t>34.</w:t>
          </w:r>
          <w:r w:rsidRPr="004F1FC6">
            <w:rPr>
              <w:rFonts w:asciiTheme="minorHAnsi" w:eastAsiaTheme="minorEastAsia" w:hAnsiTheme="minorHAnsi" w:cstheme="minorBidi"/>
              <w:sz w:val="22"/>
              <w:szCs w:val="22"/>
              <w:rPrChange w:id="941" w:author="suryavina" w:date="2015-02-06T16:21:00Z">
                <w:rPr>
                  <w:rFonts w:asciiTheme="minorHAnsi" w:eastAsiaTheme="minorEastAsia" w:hAnsiTheme="minorHAnsi" w:cstheme="minorBidi"/>
                  <w:sz w:val="22"/>
                  <w:szCs w:val="22"/>
                </w:rPr>
              </w:rPrChange>
            </w:rPr>
            <w:tab/>
          </w:r>
          <w:r w:rsidRPr="004F1FC6">
            <w:rPr>
              <w:rStyle w:val="Hyperlink"/>
              <w:color w:val="auto"/>
              <w:lang w:val="nl-NL"/>
              <w:rPrChange w:id="942" w:author="suryavina" w:date="2015-02-06T16:21:00Z">
                <w:rPr>
                  <w:rStyle w:val="Hyperlink"/>
                  <w:color w:val="auto"/>
                  <w:lang w:val="nl-NL"/>
                </w:rPr>
              </w:rPrChange>
            </w:rPr>
            <w:t>Penandatanganan Kontrak</w:t>
          </w:r>
          <w:r w:rsidRPr="004F1FC6">
            <w:rPr>
              <w:webHidden/>
              <w:rPrChange w:id="943" w:author="suryavina" w:date="2015-02-06T16:21:00Z">
                <w:rPr>
                  <w:webHidden/>
                </w:rPr>
              </w:rPrChange>
            </w:rPr>
            <w:tab/>
          </w:r>
          <w:r w:rsidRPr="004F1FC6">
            <w:rPr>
              <w:webHidden/>
              <w:rPrChange w:id="944" w:author="suryavina" w:date="2015-02-06T16:21:00Z">
                <w:rPr>
                  <w:webHidden/>
                </w:rPr>
              </w:rPrChange>
            </w:rPr>
            <w:fldChar w:fldCharType="begin"/>
          </w:r>
          <w:r w:rsidRPr="004F1FC6">
            <w:rPr>
              <w:webHidden/>
              <w:rPrChange w:id="945" w:author="suryavina" w:date="2015-02-06T16:21:00Z">
                <w:rPr>
                  <w:webHidden/>
                </w:rPr>
              </w:rPrChange>
            </w:rPr>
            <w:instrText xml:space="preserve"> PAGEREF _Toc410662274 \h </w:instrText>
          </w:r>
          <w:r w:rsidRPr="004F1FC6">
            <w:rPr>
              <w:webHidden/>
              <w:rPrChange w:id="946" w:author="suryavina" w:date="2015-02-06T16:21:00Z">
                <w:rPr>
                  <w:webHidden/>
                </w:rPr>
              </w:rPrChange>
            </w:rPr>
          </w:r>
          <w:r w:rsidRPr="004F1FC6">
            <w:rPr>
              <w:webHidden/>
              <w:rPrChange w:id="947" w:author="suryavina" w:date="2015-02-06T16:21:00Z">
                <w:rPr>
                  <w:webHidden/>
                </w:rPr>
              </w:rPrChange>
            </w:rPr>
            <w:fldChar w:fldCharType="separate"/>
          </w:r>
          <w:r w:rsidR="002F5167" w:rsidRPr="004F1FC6">
            <w:rPr>
              <w:webHidden/>
              <w:rPrChange w:id="948" w:author="suryavina" w:date="2015-02-06T16:21:00Z">
                <w:rPr>
                  <w:webHidden/>
                </w:rPr>
              </w:rPrChange>
            </w:rPr>
            <w:t>38</w:t>
          </w:r>
          <w:r w:rsidRPr="004F1FC6">
            <w:rPr>
              <w:webHidden/>
              <w:rPrChange w:id="949" w:author="suryavina" w:date="2015-02-06T16:21:00Z">
                <w:rPr>
                  <w:webHidden/>
                </w:rPr>
              </w:rPrChange>
            </w:rPr>
            <w:fldChar w:fldCharType="end"/>
          </w:r>
          <w:r w:rsidRPr="004F1FC6">
            <w:rPr>
              <w:rStyle w:val="Hyperlink"/>
              <w:color w:val="auto"/>
              <w:rPrChange w:id="950" w:author="suryavina" w:date="2015-02-06T16:21:00Z">
                <w:rPr>
                  <w:rStyle w:val="Hyperlink"/>
                  <w:color w:val="auto"/>
                </w:rPr>
              </w:rPrChange>
            </w:rPr>
            <w:fldChar w:fldCharType="end"/>
          </w:r>
        </w:p>
        <w:p w:rsidR="00155965" w:rsidRPr="004F1FC6" w:rsidRDefault="00155965" w:rsidP="00155965">
          <w:pPr>
            <w:pStyle w:val="TOC3"/>
            <w:rPr>
              <w:rStyle w:val="Hyperlink"/>
              <w:b/>
              <w:bCs/>
              <w:caps/>
              <w:color w:val="auto"/>
              <w:rPrChange w:id="951" w:author="suryavina" w:date="2015-02-06T16:21:00Z">
                <w:rPr>
                  <w:rStyle w:val="Hyperlink"/>
                  <w:b/>
                  <w:bCs/>
                  <w:caps/>
                  <w:color w:val="auto"/>
                </w:rPr>
              </w:rPrChange>
            </w:rPr>
          </w:pPr>
        </w:p>
        <w:p w:rsidR="00155965" w:rsidRPr="004F1FC6" w:rsidRDefault="00155965" w:rsidP="00155965">
          <w:pPr>
            <w:pStyle w:val="TOC3"/>
            <w:rPr>
              <w:rFonts w:asciiTheme="minorHAnsi" w:eastAsiaTheme="minorEastAsia" w:hAnsiTheme="minorHAnsi" w:cstheme="minorBidi"/>
              <w:b/>
              <w:bCs/>
              <w:caps/>
              <w:sz w:val="22"/>
              <w:szCs w:val="22"/>
              <w:rPrChange w:id="952" w:author="suryavina" w:date="2015-02-06T16:21:00Z">
                <w:rPr>
                  <w:rFonts w:asciiTheme="minorHAnsi" w:eastAsiaTheme="minorEastAsia" w:hAnsiTheme="minorHAnsi" w:cstheme="minorBidi"/>
                  <w:b/>
                  <w:bCs/>
                  <w:caps/>
                  <w:sz w:val="22"/>
                  <w:szCs w:val="22"/>
                </w:rPr>
              </w:rPrChange>
            </w:rPr>
          </w:pPr>
          <w:r w:rsidRPr="004F1FC6">
            <w:rPr>
              <w:rStyle w:val="Hyperlink"/>
              <w:b/>
              <w:noProof/>
              <w:color w:val="auto"/>
              <w:rPrChange w:id="953" w:author="suryavina" w:date="2015-02-06T16:21:00Z">
                <w:rPr>
                  <w:rStyle w:val="Hyperlink"/>
                  <w:b/>
                  <w:noProof/>
                  <w:color w:val="auto"/>
                </w:rPr>
              </w:rPrChange>
            </w:rPr>
            <w:fldChar w:fldCharType="begin"/>
          </w:r>
          <w:r w:rsidRPr="004F1FC6">
            <w:rPr>
              <w:rStyle w:val="Hyperlink"/>
              <w:b/>
              <w:noProof/>
              <w:color w:val="auto"/>
              <w:rPrChange w:id="954" w:author="suryavina" w:date="2015-02-06T16:21:00Z">
                <w:rPr>
                  <w:rStyle w:val="Hyperlink"/>
                  <w:b/>
                  <w:noProof/>
                  <w:color w:val="auto"/>
                </w:rPr>
              </w:rPrChange>
            </w:rPr>
            <w:instrText xml:space="preserve"> </w:instrText>
          </w:r>
          <w:r w:rsidRPr="004F1FC6">
            <w:rPr>
              <w:noProof/>
              <w:rPrChange w:id="955" w:author="suryavina" w:date="2015-02-06T16:21:00Z">
                <w:rPr>
                  <w:noProof/>
                </w:rPr>
              </w:rPrChange>
            </w:rPr>
            <w:instrText>HYPERLINK \l "_Toc410662277"</w:instrText>
          </w:r>
          <w:r w:rsidRPr="004F1FC6">
            <w:rPr>
              <w:rStyle w:val="Hyperlink"/>
              <w:b/>
              <w:noProof/>
              <w:color w:val="auto"/>
              <w:rPrChange w:id="956" w:author="suryavina" w:date="2015-02-06T16:21:00Z">
                <w:rPr>
                  <w:rStyle w:val="Hyperlink"/>
                  <w:b/>
                  <w:noProof/>
                  <w:color w:val="auto"/>
                </w:rPr>
              </w:rPrChange>
            </w:rPr>
            <w:instrText xml:space="preserve"> </w:instrText>
          </w:r>
          <w:r w:rsidRPr="004F1FC6">
            <w:rPr>
              <w:rStyle w:val="Hyperlink"/>
              <w:b/>
              <w:noProof/>
              <w:color w:val="auto"/>
              <w:rPrChange w:id="957" w:author="suryavina" w:date="2015-02-06T16:21:00Z">
                <w:rPr>
                  <w:rStyle w:val="Hyperlink"/>
                  <w:b/>
                  <w:noProof/>
                  <w:color w:val="auto"/>
                </w:rPr>
              </w:rPrChange>
            </w:rPr>
            <w:fldChar w:fldCharType="separate"/>
          </w:r>
          <w:r w:rsidRPr="004F1FC6">
            <w:rPr>
              <w:rStyle w:val="Hyperlink"/>
              <w:rFonts w:ascii="Footlight MT Light" w:hAnsi="Footlight MT Light"/>
              <w:b/>
              <w:noProof/>
              <w:color w:val="auto"/>
              <w:lang w:val="id-ID"/>
              <w:rPrChange w:id="958" w:author="suryavina" w:date="2015-02-06T16:21:00Z">
                <w:rPr>
                  <w:rStyle w:val="Hyperlink"/>
                  <w:rFonts w:ascii="Footlight MT Light" w:hAnsi="Footlight MT Light"/>
                  <w:b/>
                  <w:noProof/>
                  <w:color w:val="auto"/>
                  <w:lang w:val="id-ID"/>
                </w:rPr>
              </w:rPrChange>
            </w:rPr>
            <w:t xml:space="preserve">BAB </w:t>
          </w:r>
          <w:r w:rsidRPr="004F1FC6">
            <w:rPr>
              <w:rStyle w:val="Hyperlink"/>
              <w:rFonts w:ascii="Footlight MT Light" w:hAnsi="Footlight MT Light"/>
              <w:b/>
              <w:noProof/>
              <w:color w:val="auto"/>
              <w:rPrChange w:id="959" w:author="suryavina" w:date="2015-02-06T16:21:00Z">
                <w:rPr>
                  <w:rStyle w:val="Hyperlink"/>
                  <w:rFonts w:ascii="Footlight MT Light" w:hAnsi="Footlight MT Light"/>
                  <w:b/>
                  <w:noProof/>
                  <w:color w:val="auto"/>
                </w:rPr>
              </w:rPrChange>
            </w:rPr>
            <w:t>I</w:t>
          </w:r>
          <w:r w:rsidRPr="004F1FC6">
            <w:rPr>
              <w:rStyle w:val="Hyperlink"/>
              <w:rFonts w:ascii="Footlight MT Light" w:hAnsi="Footlight MT Light"/>
              <w:b/>
              <w:noProof/>
              <w:color w:val="auto"/>
              <w:lang w:val="id-ID"/>
              <w:rPrChange w:id="960" w:author="suryavina" w:date="2015-02-06T16:21:00Z">
                <w:rPr>
                  <w:rStyle w:val="Hyperlink"/>
                  <w:rFonts w:ascii="Footlight MT Light" w:hAnsi="Footlight MT Light"/>
                  <w:b/>
                  <w:noProof/>
                  <w:color w:val="auto"/>
                  <w:lang w:val="id-ID"/>
                </w:rPr>
              </w:rPrChange>
            </w:rPr>
            <w:t>V. LEMBAR DATA PEMILIHAN (LDP)</w:t>
          </w:r>
          <w:r w:rsidRPr="004F1FC6">
            <w:rPr>
              <w:noProof/>
              <w:webHidden/>
              <w:rPrChange w:id="961" w:author="suryavina" w:date="2015-02-06T16:21:00Z">
                <w:rPr>
                  <w:noProof/>
                  <w:webHidden/>
                </w:rPr>
              </w:rPrChange>
            </w:rPr>
            <w:tab/>
          </w:r>
          <w:r w:rsidRPr="004F1FC6">
            <w:rPr>
              <w:noProof/>
              <w:webHidden/>
              <w:rPrChange w:id="962" w:author="suryavina" w:date="2015-02-06T16:21:00Z">
                <w:rPr>
                  <w:noProof/>
                  <w:webHidden/>
                </w:rPr>
              </w:rPrChange>
            </w:rPr>
            <w:fldChar w:fldCharType="begin"/>
          </w:r>
          <w:r w:rsidRPr="004F1FC6">
            <w:rPr>
              <w:noProof/>
              <w:webHidden/>
              <w:rPrChange w:id="963" w:author="suryavina" w:date="2015-02-06T16:21:00Z">
                <w:rPr>
                  <w:noProof/>
                  <w:webHidden/>
                </w:rPr>
              </w:rPrChange>
            </w:rPr>
            <w:instrText xml:space="preserve"> PAGEREF _Toc410662277 \h </w:instrText>
          </w:r>
          <w:r w:rsidRPr="004F1FC6">
            <w:rPr>
              <w:noProof/>
              <w:webHidden/>
              <w:rPrChange w:id="964" w:author="suryavina" w:date="2015-02-06T16:21:00Z">
                <w:rPr>
                  <w:noProof/>
                  <w:webHidden/>
                </w:rPr>
              </w:rPrChange>
            </w:rPr>
          </w:r>
          <w:r w:rsidRPr="004F1FC6">
            <w:rPr>
              <w:noProof/>
              <w:webHidden/>
              <w:rPrChange w:id="965" w:author="suryavina" w:date="2015-02-06T16:21:00Z">
                <w:rPr>
                  <w:noProof/>
                  <w:webHidden/>
                </w:rPr>
              </w:rPrChange>
            </w:rPr>
            <w:fldChar w:fldCharType="separate"/>
          </w:r>
          <w:r w:rsidR="002F5167" w:rsidRPr="004F1FC6">
            <w:rPr>
              <w:noProof/>
              <w:webHidden/>
              <w:rPrChange w:id="966" w:author="suryavina" w:date="2015-02-06T16:21:00Z">
                <w:rPr>
                  <w:noProof/>
                  <w:webHidden/>
                </w:rPr>
              </w:rPrChange>
            </w:rPr>
            <w:t>41</w:t>
          </w:r>
          <w:r w:rsidRPr="004F1FC6">
            <w:rPr>
              <w:noProof/>
              <w:webHidden/>
              <w:rPrChange w:id="967" w:author="suryavina" w:date="2015-02-06T16:21:00Z">
                <w:rPr>
                  <w:noProof/>
                  <w:webHidden/>
                </w:rPr>
              </w:rPrChange>
            </w:rPr>
            <w:fldChar w:fldCharType="end"/>
          </w:r>
          <w:r w:rsidRPr="004F1FC6">
            <w:rPr>
              <w:rStyle w:val="Hyperlink"/>
              <w:b/>
              <w:noProof/>
              <w:color w:val="auto"/>
              <w:rPrChange w:id="968" w:author="suryavina" w:date="2015-02-06T16:21:00Z">
                <w:rPr>
                  <w:rStyle w:val="Hyperlink"/>
                  <w:b/>
                  <w:noProof/>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969" w:author="suryavina" w:date="2015-02-06T16:21:00Z">
                <w:rPr>
                  <w:rFonts w:asciiTheme="minorHAnsi" w:eastAsiaTheme="minorEastAsia" w:hAnsiTheme="minorHAnsi" w:cstheme="minorBidi"/>
                  <w:sz w:val="22"/>
                  <w:szCs w:val="22"/>
                </w:rPr>
              </w:rPrChange>
            </w:rPr>
          </w:pPr>
          <w:r w:rsidRPr="004F1FC6">
            <w:rPr>
              <w:rStyle w:val="Hyperlink"/>
              <w:color w:val="auto"/>
              <w:rPrChange w:id="970" w:author="suryavina" w:date="2015-02-06T16:21:00Z">
                <w:rPr>
                  <w:rStyle w:val="Hyperlink"/>
                  <w:color w:val="auto"/>
                </w:rPr>
              </w:rPrChange>
            </w:rPr>
            <w:fldChar w:fldCharType="begin"/>
          </w:r>
          <w:r w:rsidRPr="004F1FC6">
            <w:rPr>
              <w:rStyle w:val="Hyperlink"/>
              <w:color w:val="auto"/>
              <w:rPrChange w:id="971" w:author="suryavina" w:date="2015-02-06T16:21:00Z">
                <w:rPr>
                  <w:rStyle w:val="Hyperlink"/>
                  <w:color w:val="auto"/>
                </w:rPr>
              </w:rPrChange>
            </w:rPr>
            <w:instrText xml:space="preserve"> </w:instrText>
          </w:r>
          <w:r w:rsidRPr="004F1FC6">
            <w:rPr>
              <w:rPrChange w:id="972" w:author="suryavina" w:date="2015-02-06T16:21:00Z">
                <w:rPr/>
              </w:rPrChange>
            </w:rPr>
            <w:instrText>HYPERLINK \l "_Toc410662278"</w:instrText>
          </w:r>
          <w:r w:rsidRPr="004F1FC6">
            <w:rPr>
              <w:rStyle w:val="Hyperlink"/>
              <w:color w:val="auto"/>
              <w:rPrChange w:id="973" w:author="suryavina" w:date="2015-02-06T16:21:00Z">
                <w:rPr>
                  <w:rStyle w:val="Hyperlink"/>
                  <w:color w:val="auto"/>
                </w:rPr>
              </w:rPrChange>
            </w:rPr>
            <w:instrText xml:space="preserve"> </w:instrText>
          </w:r>
          <w:r w:rsidRPr="004F1FC6">
            <w:rPr>
              <w:rStyle w:val="Hyperlink"/>
              <w:color w:val="auto"/>
              <w:rPrChange w:id="974" w:author="suryavina" w:date="2015-02-06T16:21:00Z">
                <w:rPr>
                  <w:rStyle w:val="Hyperlink"/>
                  <w:color w:val="auto"/>
                </w:rPr>
              </w:rPrChange>
            </w:rPr>
            <w:fldChar w:fldCharType="separate"/>
          </w:r>
          <w:r w:rsidRPr="004F1FC6">
            <w:rPr>
              <w:rStyle w:val="Hyperlink"/>
              <w:color w:val="auto"/>
              <w:lang w:val="sv-SE"/>
              <w:rPrChange w:id="975" w:author="suryavina" w:date="2015-02-06T16:21:00Z">
                <w:rPr>
                  <w:rStyle w:val="Hyperlink"/>
                  <w:color w:val="auto"/>
                  <w:lang w:val="sv-SE"/>
                </w:rPr>
              </w:rPrChange>
            </w:rPr>
            <w:t>A.</w:t>
          </w:r>
          <w:r w:rsidRPr="004F1FC6">
            <w:rPr>
              <w:rFonts w:asciiTheme="minorHAnsi" w:eastAsiaTheme="minorEastAsia" w:hAnsiTheme="minorHAnsi" w:cstheme="minorBidi"/>
              <w:sz w:val="22"/>
              <w:szCs w:val="22"/>
              <w:rPrChange w:id="976" w:author="suryavina" w:date="2015-02-06T16:21:00Z">
                <w:rPr>
                  <w:rFonts w:asciiTheme="minorHAnsi" w:eastAsiaTheme="minorEastAsia" w:hAnsiTheme="minorHAnsi" w:cstheme="minorBidi"/>
                  <w:sz w:val="22"/>
                  <w:szCs w:val="22"/>
                </w:rPr>
              </w:rPrChange>
            </w:rPr>
            <w:tab/>
          </w:r>
          <w:r w:rsidRPr="004F1FC6">
            <w:rPr>
              <w:rStyle w:val="Hyperlink"/>
              <w:rFonts w:cs="Arial"/>
              <w:color w:val="auto"/>
              <w:lang w:val="sv-SE"/>
              <w:rPrChange w:id="977" w:author="suryavina" w:date="2015-02-06T16:21:00Z">
                <w:rPr>
                  <w:rStyle w:val="Hyperlink"/>
                  <w:rFonts w:cs="Arial"/>
                  <w:color w:val="auto"/>
                  <w:lang w:val="sv-SE"/>
                </w:rPr>
              </w:rPrChange>
            </w:rPr>
            <w:t>LINGKUP PEKERJAAN</w:t>
          </w:r>
          <w:r w:rsidRPr="004F1FC6">
            <w:rPr>
              <w:webHidden/>
              <w:rPrChange w:id="978" w:author="suryavina" w:date="2015-02-06T16:21:00Z">
                <w:rPr>
                  <w:webHidden/>
                </w:rPr>
              </w:rPrChange>
            </w:rPr>
            <w:tab/>
          </w:r>
          <w:r w:rsidRPr="004F1FC6">
            <w:rPr>
              <w:webHidden/>
              <w:rPrChange w:id="979" w:author="suryavina" w:date="2015-02-06T16:21:00Z">
                <w:rPr>
                  <w:webHidden/>
                </w:rPr>
              </w:rPrChange>
            </w:rPr>
            <w:fldChar w:fldCharType="begin"/>
          </w:r>
          <w:r w:rsidRPr="004F1FC6">
            <w:rPr>
              <w:webHidden/>
              <w:rPrChange w:id="980" w:author="suryavina" w:date="2015-02-06T16:21:00Z">
                <w:rPr>
                  <w:webHidden/>
                </w:rPr>
              </w:rPrChange>
            </w:rPr>
            <w:instrText xml:space="preserve"> PAGEREF _Toc410662278 \h </w:instrText>
          </w:r>
          <w:r w:rsidRPr="004F1FC6">
            <w:rPr>
              <w:webHidden/>
              <w:rPrChange w:id="981" w:author="suryavina" w:date="2015-02-06T16:21:00Z">
                <w:rPr>
                  <w:webHidden/>
                </w:rPr>
              </w:rPrChange>
            </w:rPr>
          </w:r>
          <w:r w:rsidRPr="004F1FC6">
            <w:rPr>
              <w:webHidden/>
              <w:rPrChange w:id="982" w:author="suryavina" w:date="2015-02-06T16:21:00Z">
                <w:rPr>
                  <w:webHidden/>
                </w:rPr>
              </w:rPrChange>
            </w:rPr>
            <w:fldChar w:fldCharType="separate"/>
          </w:r>
          <w:r w:rsidR="002F5167" w:rsidRPr="004F1FC6">
            <w:rPr>
              <w:webHidden/>
              <w:rPrChange w:id="983" w:author="suryavina" w:date="2015-02-06T16:21:00Z">
                <w:rPr>
                  <w:webHidden/>
                </w:rPr>
              </w:rPrChange>
            </w:rPr>
            <w:t>41</w:t>
          </w:r>
          <w:r w:rsidRPr="004F1FC6">
            <w:rPr>
              <w:webHidden/>
              <w:rPrChange w:id="984" w:author="suryavina" w:date="2015-02-06T16:21:00Z">
                <w:rPr>
                  <w:webHidden/>
                </w:rPr>
              </w:rPrChange>
            </w:rPr>
            <w:fldChar w:fldCharType="end"/>
          </w:r>
          <w:r w:rsidRPr="004F1FC6">
            <w:rPr>
              <w:rStyle w:val="Hyperlink"/>
              <w:color w:val="auto"/>
              <w:rPrChange w:id="985"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986" w:author="suryavina" w:date="2015-02-06T16:21:00Z">
                <w:rPr>
                  <w:rFonts w:asciiTheme="minorHAnsi" w:eastAsiaTheme="minorEastAsia" w:hAnsiTheme="minorHAnsi" w:cstheme="minorBidi"/>
                  <w:sz w:val="22"/>
                  <w:szCs w:val="22"/>
                </w:rPr>
              </w:rPrChange>
            </w:rPr>
          </w:pPr>
          <w:r w:rsidRPr="004F1FC6">
            <w:rPr>
              <w:rStyle w:val="Hyperlink"/>
              <w:color w:val="auto"/>
              <w:rPrChange w:id="987" w:author="suryavina" w:date="2015-02-06T16:21:00Z">
                <w:rPr>
                  <w:rStyle w:val="Hyperlink"/>
                  <w:color w:val="auto"/>
                </w:rPr>
              </w:rPrChange>
            </w:rPr>
            <w:fldChar w:fldCharType="begin"/>
          </w:r>
          <w:r w:rsidRPr="004F1FC6">
            <w:rPr>
              <w:rStyle w:val="Hyperlink"/>
              <w:color w:val="auto"/>
              <w:rPrChange w:id="988" w:author="suryavina" w:date="2015-02-06T16:21:00Z">
                <w:rPr>
                  <w:rStyle w:val="Hyperlink"/>
                  <w:color w:val="auto"/>
                </w:rPr>
              </w:rPrChange>
            </w:rPr>
            <w:instrText xml:space="preserve"> </w:instrText>
          </w:r>
          <w:r w:rsidRPr="004F1FC6">
            <w:rPr>
              <w:rPrChange w:id="989" w:author="suryavina" w:date="2015-02-06T16:21:00Z">
                <w:rPr/>
              </w:rPrChange>
            </w:rPr>
            <w:instrText>HYPERLINK \l "_Toc410662279"</w:instrText>
          </w:r>
          <w:r w:rsidRPr="004F1FC6">
            <w:rPr>
              <w:rStyle w:val="Hyperlink"/>
              <w:color w:val="auto"/>
              <w:rPrChange w:id="990" w:author="suryavina" w:date="2015-02-06T16:21:00Z">
                <w:rPr>
                  <w:rStyle w:val="Hyperlink"/>
                  <w:color w:val="auto"/>
                </w:rPr>
              </w:rPrChange>
            </w:rPr>
            <w:instrText xml:space="preserve"> </w:instrText>
          </w:r>
          <w:r w:rsidRPr="004F1FC6">
            <w:rPr>
              <w:rStyle w:val="Hyperlink"/>
              <w:color w:val="auto"/>
              <w:rPrChange w:id="991" w:author="suryavina" w:date="2015-02-06T16:21:00Z">
                <w:rPr>
                  <w:rStyle w:val="Hyperlink"/>
                  <w:color w:val="auto"/>
                </w:rPr>
              </w:rPrChange>
            </w:rPr>
            <w:fldChar w:fldCharType="separate"/>
          </w:r>
          <w:r w:rsidRPr="004F1FC6">
            <w:rPr>
              <w:rStyle w:val="Hyperlink"/>
              <w:color w:val="auto"/>
              <w:lang w:val="sv-SE"/>
              <w:rPrChange w:id="992" w:author="suryavina" w:date="2015-02-06T16:21:00Z">
                <w:rPr>
                  <w:rStyle w:val="Hyperlink"/>
                  <w:color w:val="auto"/>
                  <w:lang w:val="sv-SE"/>
                </w:rPr>
              </w:rPrChange>
            </w:rPr>
            <w:t>B.</w:t>
          </w:r>
          <w:r w:rsidRPr="004F1FC6">
            <w:rPr>
              <w:rFonts w:asciiTheme="minorHAnsi" w:eastAsiaTheme="minorEastAsia" w:hAnsiTheme="minorHAnsi" w:cstheme="minorBidi"/>
              <w:sz w:val="22"/>
              <w:szCs w:val="22"/>
              <w:rPrChange w:id="993" w:author="suryavina" w:date="2015-02-06T16:21:00Z">
                <w:rPr>
                  <w:rFonts w:asciiTheme="minorHAnsi" w:eastAsiaTheme="minorEastAsia" w:hAnsiTheme="minorHAnsi" w:cstheme="minorBidi"/>
                  <w:sz w:val="22"/>
                  <w:szCs w:val="22"/>
                </w:rPr>
              </w:rPrChange>
            </w:rPr>
            <w:tab/>
          </w:r>
          <w:r w:rsidRPr="004F1FC6">
            <w:rPr>
              <w:rStyle w:val="Hyperlink"/>
              <w:rFonts w:cs="Arial"/>
              <w:color w:val="auto"/>
              <w:lang w:val="sv-SE"/>
              <w:rPrChange w:id="994" w:author="suryavina" w:date="2015-02-06T16:21:00Z">
                <w:rPr>
                  <w:rStyle w:val="Hyperlink"/>
                  <w:rFonts w:cs="Arial"/>
                  <w:color w:val="auto"/>
                  <w:lang w:val="sv-SE"/>
                </w:rPr>
              </w:rPrChange>
            </w:rPr>
            <w:t>SUMBER</w:t>
          </w:r>
          <w:r w:rsidRPr="004F1FC6">
            <w:rPr>
              <w:rStyle w:val="Hyperlink"/>
              <w:rFonts w:cs="Arial"/>
              <w:color w:val="auto"/>
              <w:lang w:val="id-ID"/>
              <w:rPrChange w:id="995" w:author="suryavina" w:date="2015-02-06T16:21:00Z">
                <w:rPr>
                  <w:rStyle w:val="Hyperlink"/>
                  <w:rFonts w:cs="Arial"/>
                  <w:color w:val="auto"/>
                  <w:lang w:val="id-ID"/>
                </w:rPr>
              </w:rPrChange>
            </w:rPr>
            <w:t xml:space="preserve"> </w:t>
          </w:r>
          <w:r w:rsidRPr="004F1FC6">
            <w:rPr>
              <w:rStyle w:val="Hyperlink"/>
              <w:rFonts w:cs="Arial"/>
              <w:color w:val="auto"/>
              <w:lang w:val="sv-SE"/>
              <w:rPrChange w:id="996" w:author="suryavina" w:date="2015-02-06T16:21:00Z">
                <w:rPr>
                  <w:rStyle w:val="Hyperlink"/>
                  <w:rFonts w:cs="Arial"/>
                  <w:color w:val="auto"/>
                  <w:lang w:val="sv-SE"/>
                </w:rPr>
              </w:rPrChange>
            </w:rPr>
            <w:t>DANA</w:t>
          </w:r>
          <w:r w:rsidRPr="004F1FC6">
            <w:rPr>
              <w:webHidden/>
              <w:rPrChange w:id="997" w:author="suryavina" w:date="2015-02-06T16:21:00Z">
                <w:rPr>
                  <w:webHidden/>
                </w:rPr>
              </w:rPrChange>
            </w:rPr>
            <w:tab/>
          </w:r>
          <w:r w:rsidRPr="004F1FC6">
            <w:rPr>
              <w:webHidden/>
              <w:rPrChange w:id="998" w:author="suryavina" w:date="2015-02-06T16:21:00Z">
                <w:rPr>
                  <w:webHidden/>
                </w:rPr>
              </w:rPrChange>
            </w:rPr>
            <w:fldChar w:fldCharType="begin"/>
          </w:r>
          <w:r w:rsidRPr="004F1FC6">
            <w:rPr>
              <w:webHidden/>
              <w:rPrChange w:id="999" w:author="suryavina" w:date="2015-02-06T16:21:00Z">
                <w:rPr>
                  <w:webHidden/>
                </w:rPr>
              </w:rPrChange>
            </w:rPr>
            <w:instrText xml:space="preserve"> PAGEREF _Toc410662279 \h </w:instrText>
          </w:r>
          <w:r w:rsidRPr="004F1FC6">
            <w:rPr>
              <w:webHidden/>
              <w:rPrChange w:id="1000" w:author="suryavina" w:date="2015-02-06T16:21:00Z">
                <w:rPr>
                  <w:webHidden/>
                </w:rPr>
              </w:rPrChange>
            </w:rPr>
          </w:r>
          <w:r w:rsidRPr="004F1FC6">
            <w:rPr>
              <w:webHidden/>
              <w:rPrChange w:id="1001" w:author="suryavina" w:date="2015-02-06T16:21:00Z">
                <w:rPr>
                  <w:webHidden/>
                </w:rPr>
              </w:rPrChange>
            </w:rPr>
            <w:fldChar w:fldCharType="separate"/>
          </w:r>
          <w:r w:rsidR="002F5167" w:rsidRPr="004F1FC6">
            <w:rPr>
              <w:webHidden/>
              <w:rPrChange w:id="1002" w:author="suryavina" w:date="2015-02-06T16:21:00Z">
                <w:rPr>
                  <w:webHidden/>
                </w:rPr>
              </w:rPrChange>
            </w:rPr>
            <w:t>41</w:t>
          </w:r>
          <w:r w:rsidRPr="004F1FC6">
            <w:rPr>
              <w:webHidden/>
              <w:rPrChange w:id="1003" w:author="suryavina" w:date="2015-02-06T16:21:00Z">
                <w:rPr>
                  <w:webHidden/>
                </w:rPr>
              </w:rPrChange>
            </w:rPr>
            <w:fldChar w:fldCharType="end"/>
          </w:r>
          <w:r w:rsidRPr="004F1FC6">
            <w:rPr>
              <w:rStyle w:val="Hyperlink"/>
              <w:color w:val="auto"/>
              <w:rPrChange w:id="1004"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1005" w:author="suryavina" w:date="2015-02-06T16:21:00Z">
                <w:rPr>
                  <w:rFonts w:asciiTheme="minorHAnsi" w:eastAsiaTheme="minorEastAsia" w:hAnsiTheme="minorHAnsi" w:cstheme="minorBidi"/>
                  <w:sz w:val="22"/>
                  <w:szCs w:val="22"/>
                </w:rPr>
              </w:rPrChange>
            </w:rPr>
          </w:pPr>
          <w:r w:rsidRPr="004F1FC6">
            <w:rPr>
              <w:rStyle w:val="Hyperlink"/>
              <w:color w:val="auto"/>
              <w:rPrChange w:id="1006" w:author="suryavina" w:date="2015-02-06T16:21:00Z">
                <w:rPr>
                  <w:rStyle w:val="Hyperlink"/>
                  <w:color w:val="auto"/>
                </w:rPr>
              </w:rPrChange>
            </w:rPr>
            <w:fldChar w:fldCharType="begin"/>
          </w:r>
          <w:r w:rsidRPr="004F1FC6">
            <w:rPr>
              <w:rStyle w:val="Hyperlink"/>
              <w:color w:val="auto"/>
              <w:rPrChange w:id="1007" w:author="suryavina" w:date="2015-02-06T16:21:00Z">
                <w:rPr>
                  <w:rStyle w:val="Hyperlink"/>
                  <w:color w:val="auto"/>
                </w:rPr>
              </w:rPrChange>
            </w:rPr>
            <w:instrText xml:space="preserve"> </w:instrText>
          </w:r>
          <w:r w:rsidRPr="004F1FC6">
            <w:rPr>
              <w:rPrChange w:id="1008" w:author="suryavina" w:date="2015-02-06T16:21:00Z">
                <w:rPr/>
              </w:rPrChange>
            </w:rPr>
            <w:instrText>HYPERLINK \l "_Toc410662280"</w:instrText>
          </w:r>
          <w:r w:rsidRPr="004F1FC6">
            <w:rPr>
              <w:rStyle w:val="Hyperlink"/>
              <w:color w:val="auto"/>
              <w:rPrChange w:id="1009" w:author="suryavina" w:date="2015-02-06T16:21:00Z">
                <w:rPr>
                  <w:rStyle w:val="Hyperlink"/>
                  <w:color w:val="auto"/>
                </w:rPr>
              </w:rPrChange>
            </w:rPr>
            <w:instrText xml:space="preserve"> </w:instrText>
          </w:r>
          <w:r w:rsidRPr="004F1FC6">
            <w:rPr>
              <w:rStyle w:val="Hyperlink"/>
              <w:color w:val="auto"/>
              <w:rPrChange w:id="1010" w:author="suryavina" w:date="2015-02-06T16:21:00Z">
                <w:rPr>
                  <w:rStyle w:val="Hyperlink"/>
                  <w:color w:val="auto"/>
                </w:rPr>
              </w:rPrChange>
            </w:rPr>
            <w:fldChar w:fldCharType="separate"/>
          </w:r>
          <w:r w:rsidRPr="004F1FC6">
            <w:rPr>
              <w:rStyle w:val="Hyperlink"/>
              <w:color w:val="auto"/>
              <w:lang w:val="id-ID"/>
              <w:rPrChange w:id="1011" w:author="suryavina" w:date="2015-02-06T16:21:00Z">
                <w:rPr>
                  <w:rStyle w:val="Hyperlink"/>
                  <w:color w:val="auto"/>
                  <w:lang w:val="id-ID"/>
                </w:rPr>
              </w:rPrChange>
            </w:rPr>
            <w:t>C.</w:t>
          </w:r>
          <w:r w:rsidRPr="004F1FC6">
            <w:rPr>
              <w:rFonts w:asciiTheme="minorHAnsi" w:eastAsiaTheme="minorEastAsia" w:hAnsiTheme="minorHAnsi" w:cstheme="minorBidi"/>
              <w:sz w:val="22"/>
              <w:szCs w:val="22"/>
              <w:rPrChange w:id="1012" w:author="suryavina" w:date="2015-02-06T16:21:00Z">
                <w:rPr>
                  <w:rFonts w:asciiTheme="minorHAnsi" w:eastAsiaTheme="minorEastAsia" w:hAnsiTheme="minorHAnsi" w:cstheme="minorBidi"/>
                  <w:sz w:val="22"/>
                  <w:szCs w:val="22"/>
                </w:rPr>
              </w:rPrChange>
            </w:rPr>
            <w:tab/>
          </w:r>
          <w:r w:rsidRPr="004F1FC6">
            <w:rPr>
              <w:rStyle w:val="Hyperlink"/>
              <w:rFonts w:cs="Arial"/>
              <w:color w:val="auto"/>
              <w:lang w:val="id-ID"/>
              <w:rPrChange w:id="1013" w:author="suryavina" w:date="2015-02-06T16:21:00Z">
                <w:rPr>
                  <w:rStyle w:val="Hyperlink"/>
                  <w:rFonts w:cs="Arial"/>
                  <w:color w:val="auto"/>
                  <w:lang w:val="id-ID"/>
                </w:rPr>
              </w:rPrChange>
            </w:rPr>
            <w:t>JADWAL TAHAPAN PEMILIHAN</w:t>
          </w:r>
          <w:r w:rsidRPr="004F1FC6">
            <w:rPr>
              <w:webHidden/>
              <w:rPrChange w:id="1014" w:author="suryavina" w:date="2015-02-06T16:21:00Z">
                <w:rPr>
                  <w:webHidden/>
                </w:rPr>
              </w:rPrChange>
            </w:rPr>
            <w:tab/>
          </w:r>
          <w:r w:rsidRPr="004F1FC6">
            <w:rPr>
              <w:webHidden/>
              <w:rPrChange w:id="1015" w:author="suryavina" w:date="2015-02-06T16:21:00Z">
                <w:rPr>
                  <w:webHidden/>
                </w:rPr>
              </w:rPrChange>
            </w:rPr>
            <w:fldChar w:fldCharType="begin"/>
          </w:r>
          <w:r w:rsidRPr="004F1FC6">
            <w:rPr>
              <w:webHidden/>
              <w:rPrChange w:id="1016" w:author="suryavina" w:date="2015-02-06T16:21:00Z">
                <w:rPr>
                  <w:webHidden/>
                </w:rPr>
              </w:rPrChange>
            </w:rPr>
            <w:instrText xml:space="preserve"> PAGEREF _Toc410662280 \h </w:instrText>
          </w:r>
          <w:r w:rsidRPr="004F1FC6">
            <w:rPr>
              <w:webHidden/>
              <w:rPrChange w:id="1017" w:author="suryavina" w:date="2015-02-06T16:21:00Z">
                <w:rPr>
                  <w:webHidden/>
                </w:rPr>
              </w:rPrChange>
            </w:rPr>
          </w:r>
          <w:r w:rsidRPr="004F1FC6">
            <w:rPr>
              <w:webHidden/>
              <w:rPrChange w:id="1018" w:author="suryavina" w:date="2015-02-06T16:21:00Z">
                <w:rPr>
                  <w:webHidden/>
                </w:rPr>
              </w:rPrChange>
            </w:rPr>
            <w:fldChar w:fldCharType="separate"/>
          </w:r>
          <w:r w:rsidR="002F5167" w:rsidRPr="004F1FC6">
            <w:rPr>
              <w:webHidden/>
              <w:rPrChange w:id="1019" w:author="suryavina" w:date="2015-02-06T16:21:00Z">
                <w:rPr>
                  <w:webHidden/>
                </w:rPr>
              </w:rPrChange>
            </w:rPr>
            <w:t>41</w:t>
          </w:r>
          <w:r w:rsidRPr="004F1FC6">
            <w:rPr>
              <w:webHidden/>
              <w:rPrChange w:id="1020" w:author="suryavina" w:date="2015-02-06T16:21:00Z">
                <w:rPr>
                  <w:webHidden/>
                </w:rPr>
              </w:rPrChange>
            </w:rPr>
            <w:fldChar w:fldCharType="end"/>
          </w:r>
          <w:r w:rsidRPr="004F1FC6">
            <w:rPr>
              <w:rStyle w:val="Hyperlink"/>
              <w:color w:val="auto"/>
              <w:rPrChange w:id="1021"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1022" w:author="suryavina" w:date="2015-02-06T16:21:00Z">
                <w:rPr>
                  <w:rFonts w:asciiTheme="minorHAnsi" w:eastAsiaTheme="minorEastAsia" w:hAnsiTheme="minorHAnsi" w:cstheme="minorBidi"/>
                  <w:sz w:val="22"/>
                  <w:szCs w:val="22"/>
                </w:rPr>
              </w:rPrChange>
            </w:rPr>
          </w:pPr>
          <w:r w:rsidRPr="004F1FC6">
            <w:rPr>
              <w:rStyle w:val="Hyperlink"/>
              <w:color w:val="auto"/>
              <w:rPrChange w:id="1023" w:author="suryavina" w:date="2015-02-06T16:21:00Z">
                <w:rPr>
                  <w:rStyle w:val="Hyperlink"/>
                  <w:color w:val="auto"/>
                </w:rPr>
              </w:rPrChange>
            </w:rPr>
            <w:fldChar w:fldCharType="begin"/>
          </w:r>
          <w:r w:rsidRPr="004F1FC6">
            <w:rPr>
              <w:rStyle w:val="Hyperlink"/>
              <w:color w:val="auto"/>
              <w:rPrChange w:id="1024" w:author="suryavina" w:date="2015-02-06T16:21:00Z">
                <w:rPr>
                  <w:rStyle w:val="Hyperlink"/>
                  <w:color w:val="auto"/>
                </w:rPr>
              </w:rPrChange>
            </w:rPr>
            <w:instrText xml:space="preserve"> </w:instrText>
          </w:r>
          <w:r w:rsidRPr="004F1FC6">
            <w:rPr>
              <w:rPrChange w:id="1025" w:author="suryavina" w:date="2015-02-06T16:21:00Z">
                <w:rPr/>
              </w:rPrChange>
            </w:rPr>
            <w:instrText>HYPERLINK \l "_Toc410662281"</w:instrText>
          </w:r>
          <w:r w:rsidRPr="004F1FC6">
            <w:rPr>
              <w:rStyle w:val="Hyperlink"/>
              <w:color w:val="auto"/>
              <w:rPrChange w:id="1026" w:author="suryavina" w:date="2015-02-06T16:21:00Z">
                <w:rPr>
                  <w:rStyle w:val="Hyperlink"/>
                  <w:color w:val="auto"/>
                </w:rPr>
              </w:rPrChange>
            </w:rPr>
            <w:instrText xml:space="preserve"> </w:instrText>
          </w:r>
          <w:r w:rsidRPr="004F1FC6">
            <w:rPr>
              <w:rStyle w:val="Hyperlink"/>
              <w:color w:val="auto"/>
              <w:rPrChange w:id="1027" w:author="suryavina" w:date="2015-02-06T16:21:00Z">
                <w:rPr>
                  <w:rStyle w:val="Hyperlink"/>
                  <w:color w:val="auto"/>
                </w:rPr>
              </w:rPrChange>
            </w:rPr>
            <w:fldChar w:fldCharType="separate"/>
          </w:r>
          <w:r w:rsidRPr="004F1FC6">
            <w:rPr>
              <w:rStyle w:val="Hyperlink"/>
              <w:i/>
              <w:color w:val="auto"/>
              <w:lang w:val="sv-SE"/>
              <w:rPrChange w:id="1028" w:author="suryavina" w:date="2015-02-06T16:21:00Z">
                <w:rPr>
                  <w:rStyle w:val="Hyperlink"/>
                  <w:i/>
                  <w:color w:val="auto"/>
                  <w:lang w:val="sv-SE"/>
                </w:rPr>
              </w:rPrChange>
            </w:rPr>
            <w:t>D.</w:t>
          </w:r>
          <w:r w:rsidRPr="004F1FC6">
            <w:rPr>
              <w:rFonts w:asciiTheme="minorHAnsi" w:eastAsiaTheme="minorEastAsia" w:hAnsiTheme="minorHAnsi" w:cstheme="minorBidi"/>
              <w:sz w:val="22"/>
              <w:szCs w:val="22"/>
              <w:rPrChange w:id="1029" w:author="suryavina" w:date="2015-02-06T16:21:00Z">
                <w:rPr>
                  <w:rFonts w:asciiTheme="minorHAnsi" w:eastAsiaTheme="minorEastAsia" w:hAnsiTheme="minorHAnsi" w:cstheme="minorBidi"/>
                  <w:sz w:val="22"/>
                  <w:szCs w:val="22"/>
                </w:rPr>
              </w:rPrChange>
            </w:rPr>
            <w:tab/>
          </w:r>
          <w:r w:rsidRPr="004F1FC6">
            <w:rPr>
              <w:rStyle w:val="Hyperlink"/>
              <w:rFonts w:cs="Arial"/>
              <w:i/>
              <w:color w:val="auto"/>
              <w:lang w:val="sv-SE"/>
              <w:rPrChange w:id="1030" w:author="suryavina" w:date="2015-02-06T16:21:00Z">
                <w:rPr>
                  <w:rStyle w:val="Hyperlink"/>
                  <w:rFonts w:cs="Arial"/>
                  <w:i/>
                  <w:color w:val="auto"/>
                  <w:lang w:val="sv-SE"/>
                </w:rPr>
              </w:rPrChange>
            </w:rPr>
            <w:t>PENINJAUAN LAPANGAN [apabila diperlukan]</w:t>
          </w:r>
          <w:r w:rsidRPr="004F1FC6">
            <w:rPr>
              <w:webHidden/>
              <w:rPrChange w:id="1031" w:author="suryavina" w:date="2015-02-06T16:21:00Z">
                <w:rPr>
                  <w:webHidden/>
                </w:rPr>
              </w:rPrChange>
            </w:rPr>
            <w:tab/>
          </w:r>
          <w:r w:rsidRPr="004F1FC6">
            <w:rPr>
              <w:webHidden/>
              <w:rPrChange w:id="1032" w:author="suryavina" w:date="2015-02-06T16:21:00Z">
                <w:rPr>
                  <w:webHidden/>
                </w:rPr>
              </w:rPrChange>
            </w:rPr>
            <w:fldChar w:fldCharType="begin"/>
          </w:r>
          <w:r w:rsidRPr="004F1FC6">
            <w:rPr>
              <w:webHidden/>
              <w:rPrChange w:id="1033" w:author="suryavina" w:date="2015-02-06T16:21:00Z">
                <w:rPr>
                  <w:webHidden/>
                </w:rPr>
              </w:rPrChange>
            </w:rPr>
            <w:instrText xml:space="preserve"> PAGEREF _Toc410662281 \h </w:instrText>
          </w:r>
          <w:r w:rsidRPr="004F1FC6">
            <w:rPr>
              <w:webHidden/>
              <w:rPrChange w:id="1034" w:author="suryavina" w:date="2015-02-06T16:21:00Z">
                <w:rPr>
                  <w:webHidden/>
                </w:rPr>
              </w:rPrChange>
            </w:rPr>
          </w:r>
          <w:r w:rsidRPr="004F1FC6">
            <w:rPr>
              <w:webHidden/>
              <w:rPrChange w:id="1035" w:author="suryavina" w:date="2015-02-06T16:21:00Z">
                <w:rPr>
                  <w:webHidden/>
                </w:rPr>
              </w:rPrChange>
            </w:rPr>
            <w:fldChar w:fldCharType="separate"/>
          </w:r>
          <w:r w:rsidR="002F5167" w:rsidRPr="004F1FC6">
            <w:rPr>
              <w:webHidden/>
              <w:rPrChange w:id="1036" w:author="suryavina" w:date="2015-02-06T16:21:00Z">
                <w:rPr>
                  <w:webHidden/>
                </w:rPr>
              </w:rPrChange>
            </w:rPr>
            <w:t>41</w:t>
          </w:r>
          <w:r w:rsidRPr="004F1FC6">
            <w:rPr>
              <w:webHidden/>
              <w:rPrChange w:id="1037" w:author="suryavina" w:date="2015-02-06T16:21:00Z">
                <w:rPr>
                  <w:webHidden/>
                </w:rPr>
              </w:rPrChange>
            </w:rPr>
            <w:fldChar w:fldCharType="end"/>
          </w:r>
          <w:r w:rsidRPr="004F1FC6">
            <w:rPr>
              <w:rStyle w:val="Hyperlink"/>
              <w:color w:val="auto"/>
              <w:rPrChange w:id="1038"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1039" w:author="suryavina" w:date="2015-02-06T16:21:00Z">
                <w:rPr>
                  <w:rFonts w:asciiTheme="minorHAnsi" w:eastAsiaTheme="minorEastAsia" w:hAnsiTheme="minorHAnsi" w:cstheme="minorBidi"/>
                  <w:sz w:val="22"/>
                  <w:szCs w:val="22"/>
                </w:rPr>
              </w:rPrChange>
            </w:rPr>
          </w:pPr>
          <w:r w:rsidRPr="004F1FC6">
            <w:rPr>
              <w:rStyle w:val="Hyperlink"/>
              <w:color w:val="auto"/>
              <w:rPrChange w:id="1040" w:author="suryavina" w:date="2015-02-06T16:21:00Z">
                <w:rPr>
                  <w:rStyle w:val="Hyperlink"/>
                  <w:color w:val="auto"/>
                </w:rPr>
              </w:rPrChange>
            </w:rPr>
            <w:fldChar w:fldCharType="begin"/>
          </w:r>
          <w:r w:rsidRPr="004F1FC6">
            <w:rPr>
              <w:rStyle w:val="Hyperlink"/>
              <w:color w:val="auto"/>
              <w:rPrChange w:id="1041" w:author="suryavina" w:date="2015-02-06T16:21:00Z">
                <w:rPr>
                  <w:rStyle w:val="Hyperlink"/>
                  <w:color w:val="auto"/>
                </w:rPr>
              </w:rPrChange>
            </w:rPr>
            <w:instrText xml:space="preserve"> </w:instrText>
          </w:r>
          <w:r w:rsidRPr="004F1FC6">
            <w:rPr>
              <w:rPrChange w:id="1042" w:author="suryavina" w:date="2015-02-06T16:21:00Z">
                <w:rPr/>
              </w:rPrChange>
            </w:rPr>
            <w:instrText>HYPERLINK \l "_Toc410662282"</w:instrText>
          </w:r>
          <w:r w:rsidRPr="004F1FC6">
            <w:rPr>
              <w:rStyle w:val="Hyperlink"/>
              <w:color w:val="auto"/>
              <w:rPrChange w:id="1043" w:author="suryavina" w:date="2015-02-06T16:21:00Z">
                <w:rPr>
                  <w:rStyle w:val="Hyperlink"/>
                  <w:color w:val="auto"/>
                </w:rPr>
              </w:rPrChange>
            </w:rPr>
            <w:instrText xml:space="preserve"> </w:instrText>
          </w:r>
          <w:r w:rsidRPr="004F1FC6">
            <w:rPr>
              <w:rStyle w:val="Hyperlink"/>
              <w:color w:val="auto"/>
              <w:rPrChange w:id="1044" w:author="suryavina" w:date="2015-02-06T16:21:00Z">
                <w:rPr>
                  <w:rStyle w:val="Hyperlink"/>
                  <w:color w:val="auto"/>
                </w:rPr>
              </w:rPrChange>
            </w:rPr>
            <w:fldChar w:fldCharType="separate"/>
          </w:r>
          <w:r w:rsidRPr="004F1FC6">
            <w:rPr>
              <w:rStyle w:val="Hyperlink"/>
              <w:color w:val="auto"/>
              <w:lang w:val="sv-SE"/>
              <w:rPrChange w:id="1045" w:author="suryavina" w:date="2015-02-06T16:21:00Z">
                <w:rPr>
                  <w:rStyle w:val="Hyperlink"/>
                  <w:color w:val="auto"/>
                  <w:lang w:val="sv-SE"/>
                </w:rPr>
              </w:rPrChange>
            </w:rPr>
            <w:t>E.</w:t>
          </w:r>
          <w:r w:rsidRPr="004F1FC6">
            <w:rPr>
              <w:rFonts w:asciiTheme="minorHAnsi" w:eastAsiaTheme="minorEastAsia" w:hAnsiTheme="minorHAnsi" w:cstheme="minorBidi"/>
              <w:sz w:val="22"/>
              <w:szCs w:val="22"/>
              <w:rPrChange w:id="1046" w:author="suryavina" w:date="2015-02-06T16:21:00Z">
                <w:rPr>
                  <w:rFonts w:asciiTheme="minorHAnsi" w:eastAsiaTheme="minorEastAsia" w:hAnsiTheme="minorHAnsi" w:cstheme="minorBidi"/>
                  <w:sz w:val="22"/>
                  <w:szCs w:val="22"/>
                </w:rPr>
              </w:rPrChange>
            </w:rPr>
            <w:tab/>
          </w:r>
          <w:r w:rsidRPr="004F1FC6">
            <w:rPr>
              <w:rStyle w:val="Hyperlink"/>
              <w:rFonts w:cs="Arial"/>
              <w:color w:val="auto"/>
              <w:lang w:val="es-ES"/>
              <w:rPrChange w:id="1047" w:author="suryavina" w:date="2015-02-06T16:21:00Z">
                <w:rPr>
                  <w:rStyle w:val="Hyperlink"/>
                  <w:rFonts w:cs="Arial"/>
                  <w:color w:val="auto"/>
                  <w:lang w:val="es-ES"/>
                </w:rPr>
              </w:rPrChange>
            </w:rPr>
            <w:t>MATA UANG PENAWARAN DAN CARA PEMBAYARAN</w:t>
          </w:r>
          <w:r w:rsidRPr="004F1FC6">
            <w:rPr>
              <w:webHidden/>
              <w:rPrChange w:id="1048" w:author="suryavina" w:date="2015-02-06T16:21:00Z">
                <w:rPr>
                  <w:webHidden/>
                </w:rPr>
              </w:rPrChange>
            </w:rPr>
            <w:tab/>
          </w:r>
          <w:r w:rsidRPr="004F1FC6">
            <w:rPr>
              <w:webHidden/>
              <w:rPrChange w:id="1049" w:author="suryavina" w:date="2015-02-06T16:21:00Z">
                <w:rPr>
                  <w:webHidden/>
                </w:rPr>
              </w:rPrChange>
            </w:rPr>
            <w:fldChar w:fldCharType="begin"/>
          </w:r>
          <w:r w:rsidRPr="004F1FC6">
            <w:rPr>
              <w:webHidden/>
              <w:rPrChange w:id="1050" w:author="suryavina" w:date="2015-02-06T16:21:00Z">
                <w:rPr>
                  <w:webHidden/>
                </w:rPr>
              </w:rPrChange>
            </w:rPr>
            <w:instrText xml:space="preserve"> PAGEREF _Toc410662282 \h </w:instrText>
          </w:r>
          <w:r w:rsidRPr="004F1FC6">
            <w:rPr>
              <w:webHidden/>
              <w:rPrChange w:id="1051" w:author="suryavina" w:date="2015-02-06T16:21:00Z">
                <w:rPr>
                  <w:webHidden/>
                </w:rPr>
              </w:rPrChange>
            </w:rPr>
          </w:r>
          <w:r w:rsidRPr="004F1FC6">
            <w:rPr>
              <w:webHidden/>
              <w:rPrChange w:id="1052" w:author="suryavina" w:date="2015-02-06T16:21:00Z">
                <w:rPr>
                  <w:webHidden/>
                </w:rPr>
              </w:rPrChange>
            </w:rPr>
            <w:fldChar w:fldCharType="separate"/>
          </w:r>
          <w:r w:rsidR="002F5167" w:rsidRPr="004F1FC6">
            <w:rPr>
              <w:webHidden/>
              <w:rPrChange w:id="1053" w:author="suryavina" w:date="2015-02-06T16:21:00Z">
                <w:rPr>
                  <w:webHidden/>
                </w:rPr>
              </w:rPrChange>
            </w:rPr>
            <w:t>42</w:t>
          </w:r>
          <w:r w:rsidRPr="004F1FC6">
            <w:rPr>
              <w:webHidden/>
              <w:rPrChange w:id="1054" w:author="suryavina" w:date="2015-02-06T16:21:00Z">
                <w:rPr>
                  <w:webHidden/>
                </w:rPr>
              </w:rPrChange>
            </w:rPr>
            <w:fldChar w:fldCharType="end"/>
          </w:r>
          <w:r w:rsidRPr="004F1FC6">
            <w:rPr>
              <w:rStyle w:val="Hyperlink"/>
              <w:color w:val="auto"/>
              <w:rPrChange w:id="1055"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1056" w:author="suryavina" w:date="2015-02-06T16:21:00Z">
                <w:rPr>
                  <w:rFonts w:asciiTheme="minorHAnsi" w:eastAsiaTheme="minorEastAsia" w:hAnsiTheme="minorHAnsi" w:cstheme="minorBidi"/>
                  <w:sz w:val="22"/>
                  <w:szCs w:val="22"/>
                </w:rPr>
              </w:rPrChange>
            </w:rPr>
          </w:pPr>
          <w:r w:rsidRPr="004F1FC6">
            <w:rPr>
              <w:rStyle w:val="Hyperlink"/>
              <w:color w:val="auto"/>
              <w:rPrChange w:id="1057" w:author="suryavina" w:date="2015-02-06T16:21:00Z">
                <w:rPr>
                  <w:rStyle w:val="Hyperlink"/>
                  <w:color w:val="auto"/>
                </w:rPr>
              </w:rPrChange>
            </w:rPr>
            <w:fldChar w:fldCharType="begin"/>
          </w:r>
          <w:r w:rsidRPr="004F1FC6">
            <w:rPr>
              <w:rStyle w:val="Hyperlink"/>
              <w:color w:val="auto"/>
              <w:rPrChange w:id="1058" w:author="suryavina" w:date="2015-02-06T16:21:00Z">
                <w:rPr>
                  <w:rStyle w:val="Hyperlink"/>
                  <w:color w:val="auto"/>
                </w:rPr>
              </w:rPrChange>
            </w:rPr>
            <w:instrText xml:space="preserve"> </w:instrText>
          </w:r>
          <w:r w:rsidRPr="004F1FC6">
            <w:rPr>
              <w:rPrChange w:id="1059" w:author="suryavina" w:date="2015-02-06T16:21:00Z">
                <w:rPr/>
              </w:rPrChange>
            </w:rPr>
            <w:instrText>HYPERLINK \l "_Toc410662283"</w:instrText>
          </w:r>
          <w:r w:rsidRPr="004F1FC6">
            <w:rPr>
              <w:rStyle w:val="Hyperlink"/>
              <w:color w:val="auto"/>
              <w:rPrChange w:id="1060" w:author="suryavina" w:date="2015-02-06T16:21:00Z">
                <w:rPr>
                  <w:rStyle w:val="Hyperlink"/>
                  <w:color w:val="auto"/>
                </w:rPr>
              </w:rPrChange>
            </w:rPr>
            <w:instrText xml:space="preserve"> </w:instrText>
          </w:r>
          <w:r w:rsidRPr="004F1FC6">
            <w:rPr>
              <w:rStyle w:val="Hyperlink"/>
              <w:color w:val="auto"/>
              <w:rPrChange w:id="1061" w:author="suryavina" w:date="2015-02-06T16:21:00Z">
                <w:rPr>
                  <w:rStyle w:val="Hyperlink"/>
                  <w:color w:val="auto"/>
                </w:rPr>
              </w:rPrChange>
            </w:rPr>
            <w:fldChar w:fldCharType="separate"/>
          </w:r>
          <w:r w:rsidRPr="004F1FC6">
            <w:rPr>
              <w:rStyle w:val="Hyperlink"/>
              <w:color w:val="auto"/>
              <w:lang w:val="sv-SE"/>
              <w:rPrChange w:id="1062" w:author="suryavina" w:date="2015-02-06T16:21:00Z">
                <w:rPr>
                  <w:rStyle w:val="Hyperlink"/>
                  <w:color w:val="auto"/>
                  <w:lang w:val="sv-SE"/>
                </w:rPr>
              </w:rPrChange>
            </w:rPr>
            <w:t>F.</w:t>
          </w:r>
          <w:r w:rsidRPr="004F1FC6">
            <w:rPr>
              <w:rFonts w:asciiTheme="minorHAnsi" w:eastAsiaTheme="minorEastAsia" w:hAnsiTheme="minorHAnsi" w:cstheme="minorBidi"/>
              <w:sz w:val="22"/>
              <w:szCs w:val="22"/>
              <w:rPrChange w:id="1063" w:author="suryavina" w:date="2015-02-06T16:21:00Z">
                <w:rPr>
                  <w:rFonts w:asciiTheme="minorHAnsi" w:eastAsiaTheme="minorEastAsia" w:hAnsiTheme="minorHAnsi" w:cstheme="minorBidi"/>
                  <w:sz w:val="22"/>
                  <w:szCs w:val="22"/>
                </w:rPr>
              </w:rPrChange>
            </w:rPr>
            <w:tab/>
          </w:r>
          <w:r w:rsidRPr="004F1FC6">
            <w:rPr>
              <w:rStyle w:val="Hyperlink"/>
              <w:rFonts w:cs="Arial"/>
              <w:color w:val="auto"/>
              <w:rPrChange w:id="1064" w:author="suryavina" w:date="2015-02-06T16:21:00Z">
                <w:rPr>
                  <w:rStyle w:val="Hyperlink"/>
                  <w:rFonts w:cs="Arial"/>
                  <w:color w:val="auto"/>
                </w:rPr>
              </w:rPrChange>
            </w:rPr>
            <w:t>MASA      BERLAKUNYA PENAWARAN</w:t>
          </w:r>
          <w:r w:rsidRPr="004F1FC6">
            <w:rPr>
              <w:webHidden/>
              <w:rPrChange w:id="1065" w:author="suryavina" w:date="2015-02-06T16:21:00Z">
                <w:rPr>
                  <w:webHidden/>
                </w:rPr>
              </w:rPrChange>
            </w:rPr>
            <w:tab/>
          </w:r>
          <w:r w:rsidRPr="004F1FC6">
            <w:rPr>
              <w:webHidden/>
              <w:rPrChange w:id="1066" w:author="suryavina" w:date="2015-02-06T16:21:00Z">
                <w:rPr>
                  <w:webHidden/>
                </w:rPr>
              </w:rPrChange>
            </w:rPr>
            <w:fldChar w:fldCharType="begin"/>
          </w:r>
          <w:r w:rsidRPr="004F1FC6">
            <w:rPr>
              <w:webHidden/>
              <w:rPrChange w:id="1067" w:author="suryavina" w:date="2015-02-06T16:21:00Z">
                <w:rPr>
                  <w:webHidden/>
                </w:rPr>
              </w:rPrChange>
            </w:rPr>
            <w:instrText xml:space="preserve"> PAGEREF _Toc410662283 \h </w:instrText>
          </w:r>
          <w:r w:rsidRPr="004F1FC6">
            <w:rPr>
              <w:webHidden/>
              <w:rPrChange w:id="1068" w:author="suryavina" w:date="2015-02-06T16:21:00Z">
                <w:rPr>
                  <w:webHidden/>
                </w:rPr>
              </w:rPrChange>
            </w:rPr>
          </w:r>
          <w:r w:rsidRPr="004F1FC6">
            <w:rPr>
              <w:webHidden/>
              <w:rPrChange w:id="1069" w:author="suryavina" w:date="2015-02-06T16:21:00Z">
                <w:rPr>
                  <w:webHidden/>
                </w:rPr>
              </w:rPrChange>
            </w:rPr>
            <w:fldChar w:fldCharType="separate"/>
          </w:r>
          <w:r w:rsidR="002F5167" w:rsidRPr="004F1FC6">
            <w:rPr>
              <w:webHidden/>
              <w:rPrChange w:id="1070" w:author="suryavina" w:date="2015-02-06T16:21:00Z">
                <w:rPr>
                  <w:webHidden/>
                </w:rPr>
              </w:rPrChange>
            </w:rPr>
            <w:t>42</w:t>
          </w:r>
          <w:r w:rsidRPr="004F1FC6">
            <w:rPr>
              <w:webHidden/>
              <w:rPrChange w:id="1071" w:author="suryavina" w:date="2015-02-06T16:21:00Z">
                <w:rPr>
                  <w:webHidden/>
                </w:rPr>
              </w:rPrChange>
            </w:rPr>
            <w:fldChar w:fldCharType="end"/>
          </w:r>
          <w:r w:rsidRPr="004F1FC6">
            <w:rPr>
              <w:rStyle w:val="Hyperlink"/>
              <w:color w:val="auto"/>
              <w:rPrChange w:id="1072"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1073" w:author="suryavina" w:date="2015-02-06T16:21:00Z">
                <w:rPr>
                  <w:rFonts w:asciiTheme="minorHAnsi" w:eastAsiaTheme="minorEastAsia" w:hAnsiTheme="minorHAnsi" w:cstheme="minorBidi"/>
                  <w:sz w:val="22"/>
                  <w:szCs w:val="22"/>
                </w:rPr>
              </w:rPrChange>
            </w:rPr>
          </w:pPr>
          <w:r w:rsidRPr="004F1FC6">
            <w:rPr>
              <w:rStyle w:val="Hyperlink"/>
              <w:color w:val="auto"/>
              <w:rPrChange w:id="1074" w:author="suryavina" w:date="2015-02-06T16:21:00Z">
                <w:rPr>
                  <w:rStyle w:val="Hyperlink"/>
                  <w:color w:val="auto"/>
                </w:rPr>
              </w:rPrChange>
            </w:rPr>
            <w:fldChar w:fldCharType="begin"/>
          </w:r>
          <w:r w:rsidRPr="004F1FC6">
            <w:rPr>
              <w:rStyle w:val="Hyperlink"/>
              <w:color w:val="auto"/>
              <w:rPrChange w:id="1075" w:author="suryavina" w:date="2015-02-06T16:21:00Z">
                <w:rPr>
                  <w:rStyle w:val="Hyperlink"/>
                  <w:color w:val="auto"/>
                </w:rPr>
              </w:rPrChange>
            </w:rPr>
            <w:instrText xml:space="preserve"> </w:instrText>
          </w:r>
          <w:r w:rsidRPr="004F1FC6">
            <w:rPr>
              <w:rPrChange w:id="1076" w:author="suryavina" w:date="2015-02-06T16:21:00Z">
                <w:rPr/>
              </w:rPrChange>
            </w:rPr>
            <w:instrText>HYPERLINK \l "_Toc410662298"</w:instrText>
          </w:r>
          <w:r w:rsidRPr="004F1FC6">
            <w:rPr>
              <w:rStyle w:val="Hyperlink"/>
              <w:color w:val="auto"/>
              <w:rPrChange w:id="1077" w:author="suryavina" w:date="2015-02-06T16:21:00Z">
                <w:rPr>
                  <w:rStyle w:val="Hyperlink"/>
                  <w:color w:val="auto"/>
                </w:rPr>
              </w:rPrChange>
            </w:rPr>
            <w:instrText xml:space="preserve"> </w:instrText>
          </w:r>
          <w:r w:rsidRPr="004F1FC6">
            <w:rPr>
              <w:rStyle w:val="Hyperlink"/>
              <w:color w:val="auto"/>
              <w:rPrChange w:id="1078" w:author="suryavina" w:date="2015-02-06T16:21:00Z">
                <w:rPr>
                  <w:rStyle w:val="Hyperlink"/>
                  <w:color w:val="auto"/>
                </w:rPr>
              </w:rPrChange>
            </w:rPr>
            <w:fldChar w:fldCharType="separate"/>
          </w:r>
          <w:r w:rsidRPr="004F1FC6">
            <w:rPr>
              <w:rStyle w:val="Hyperlink"/>
              <w:color w:val="auto"/>
              <w:lang w:val="sv-SE"/>
              <w:rPrChange w:id="1079" w:author="suryavina" w:date="2015-02-06T16:21:00Z">
                <w:rPr>
                  <w:rStyle w:val="Hyperlink"/>
                  <w:color w:val="auto"/>
                  <w:lang w:val="sv-SE"/>
                </w:rPr>
              </w:rPrChange>
            </w:rPr>
            <w:t>G.</w:t>
          </w:r>
          <w:r w:rsidRPr="004F1FC6">
            <w:rPr>
              <w:rFonts w:asciiTheme="minorHAnsi" w:eastAsiaTheme="minorEastAsia" w:hAnsiTheme="minorHAnsi" w:cstheme="minorBidi"/>
              <w:sz w:val="22"/>
              <w:szCs w:val="22"/>
              <w:rPrChange w:id="1080" w:author="suryavina" w:date="2015-02-06T16:21:00Z">
                <w:rPr>
                  <w:rFonts w:asciiTheme="minorHAnsi" w:eastAsiaTheme="minorEastAsia" w:hAnsiTheme="minorHAnsi" w:cstheme="minorBidi"/>
                  <w:sz w:val="22"/>
                  <w:szCs w:val="22"/>
                </w:rPr>
              </w:rPrChange>
            </w:rPr>
            <w:tab/>
          </w:r>
          <w:r w:rsidRPr="004F1FC6">
            <w:rPr>
              <w:rStyle w:val="Hyperlink"/>
              <w:rFonts w:cs="Arial"/>
              <w:color w:val="auto"/>
              <w:rPrChange w:id="1081" w:author="suryavina" w:date="2015-02-06T16:21:00Z">
                <w:rPr>
                  <w:rStyle w:val="Hyperlink"/>
                  <w:rFonts w:cs="Arial"/>
                  <w:color w:val="auto"/>
                </w:rPr>
              </w:rPrChange>
            </w:rPr>
            <w:t xml:space="preserve">JADWAL </w:t>
          </w:r>
          <w:r w:rsidRPr="004F1FC6">
            <w:rPr>
              <w:rStyle w:val="Hyperlink"/>
              <w:rFonts w:cs="Arial"/>
              <w:color w:val="auto"/>
              <w:lang w:val="id-ID"/>
              <w:rPrChange w:id="1082" w:author="suryavina" w:date="2015-02-06T16:21:00Z">
                <w:rPr>
                  <w:rStyle w:val="Hyperlink"/>
                  <w:rFonts w:cs="Arial"/>
                  <w:color w:val="auto"/>
                  <w:lang w:val="id-ID"/>
                </w:rPr>
              </w:rPrChange>
            </w:rPr>
            <w:t>PEMASUKAN DOKUMEN PENAWARAN</w:t>
          </w:r>
          <w:r w:rsidRPr="004F1FC6">
            <w:rPr>
              <w:webHidden/>
              <w:rPrChange w:id="1083" w:author="suryavina" w:date="2015-02-06T16:21:00Z">
                <w:rPr>
                  <w:webHidden/>
                </w:rPr>
              </w:rPrChange>
            </w:rPr>
            <w:tab/>
          </w:r>
          <w:r w:rsidRPr="004F1FC6">
            <w:rPr>
              <w:webHidden/>
              <w:rPrChange w:id="1084" w:author="suryavina" w:date="2015-02-06T16:21:00Z">
                <w:rPr>
                  <w:webHidden/>
                </w:rPr>
              </w:rPrChange>
            </w:rPr>
            <w:fldChar w:fldCharType="begin"/>
          </w:r>
          <w:r w:rsidRPr="004F1FC6">
            <w:rPr>
              <w:webHidden/>
              <w:rPrChange w:id="1085" w:author="suryavina" w:date="2015-02-06T16:21:00Z">
                <w:rPr>
                  <w:webHidden/>
                </w:rPr>
              </w:rPrChange>
            </w:rPr>
            <w:instrText xml:space="preserve"> PAGEREF _Toc410662298 \h </w:instrText>
          </w:r>
          <w:r w:rsidRPr="004F1FC6">
            <w:rPr>
              <w:webHidden/>
              <w:rPrChange w:id="1086" w:author="suryavina" w:date="2015-02-06T16:21:00Z">
                <w:rPr>
                  <w:webHidden/>
                </w:rPr>
              </w:rPrChange>
            </w:rPr>
          </w:r>
          <w:r w:rsidRPr="004F1FC6">
            <w:rPr>
              <w:webHidden/>
              <w:rPrChange w:id="1087" w:author="suryavina" w:date="2015-02-06T16:21:00Z">
                <w:rPr>
                  <w:webHidden/>
                </w:rPr>
              </w:rPrChange>
            </w:rPr>
            <w:fldChar w:fldCharType="separate"/>
          </w:r>
          <w:r w:rsidR="002F5167" w:rsidRPr="004F1FC6">
            <w:rPr>
              <w:webHidden/>
              <w:rPrChange w:id="1088" w:author="suryavina" w:date="2015-02-06T16:21:00Z">
                <w:rPr>
                  <w:webHidden/>
                </w:rPr>
              </w:rPrChange>
            </w:rPr>
            <w:t>42</w:t>
          </w:r>
          <w:r w:rsidRPr="004F1FC6">
            <w:rPr>
              <w:webHidden/>
              <w:rPrChange w:id="1089" w:author="suryavina" w:date="2015-02-06T16:21:00Z">
                <w:rPr>
                  <w:webHidden/>
                </w:rPr>
              </w:rPrChange>
            </w:rPr>
            <w:fldChar w:fldCharType="end"/>
          </w:r>
          <w:r w:rsidRPr="004F1FC6">
            <w:rPr>
              <w:rStyle w:val="Hyperlink"/>
              <w:color w:val="auto"/>
              <w:rPrChange w:id="1090"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1091" w:author="suryavina" w:date="2015-02-06T16:21:00Z">
                <w:rPr>
                  <w:rFonts w:asciiTheme="minorHAnsi" w:eastAsiaTheme="minorEastAsia" w:hAnsiTheme="minorHAnsi" w:cstheme="minorBidi"/>
                  <w:sz w:val="22"/>
                  <w:szCs w:val="22"/>
                </w:rPr>
              </w:rPrChange>
            </w:rPr>
          </w:pPr>
          <w:r w:rsidRPr="004F1FC6">
            <w:rPr>
              <w:rStyle w:val="Hyperlink"/>
              <w:color w:val="auto"/>
              <w:rPrChange w:id="1092" w:author="suryavina" w:date="2015-02-06T16:21:00Z">
                <w:rPr>
                  <w:rStyle w:val="Hyperlink"/>
                  <w:color w:val="auto"/>
                </w:rPr>
              </w:rPrChange>
            </w:rPr>
            <w:fldChar w:fldCharType="begin"/>
          </w:r>
          <w:r w:rsidRPr="004F1FC6">
            <w:rPr>
              <w:rStyle w:val="Hyperlink"/>
              <w:color w:val="auto"/>
              <w:rPrChange w:id="1093" w:author="suryavina" w:date="2015-02-06T16:21:00Z">
                <w:rPr>
                  <w:rStyle w:val="Hyperlink"/>
                  <w:color w:val="auto"/>
                </w:rPr>
              </w:rPrChange>
            </w:rPr>
            <w:instrText xml:space="preserve"> </w:instrText>
          </w:r>
          <w:r w:rsidRPr="004F1FC6">
            <w:rPr>
              <w:rPrChange w:id="1094" w:author="suryavina" w:date="2015-02-06T16:21:00Z">
                <w:rPr/>
              </w:rPrChange>
            </w:rPr>
            <w:instrText>HYPERLINK \l "_Toc410662299"</w:instrText>
          </w:r>
          <w:r w:rsidRPr="004F1FC6">
            <w:rPr>
              <w:rStyle w:val="Hyperlink"/>
              <w:color w:val="auto"/>
              <w:rPrChange w:id="1095" w:author="suryavina" w:date="2015-02-06T16:21:00Z">
                <w:rPr>
                  <w:rStyle w:val="Hyperlink"/>
                  <w:color w:val="auto"/>
                </w:rPr>
              </w:rPrChange>
            </w:rPr>
            <w:instrText xml:space="preserve"> </w:instrText>
          </w:r>
          <w:r w:rsidRPr="004F1FC6">
            <w:rPr>
              <w:rStyle w:val="Hyperlink"/>
              <w:color w:val="auto"/>
              <w:rPrChange w:id="1096" w:author="suryavina" w:date="2015-02-06T16:21:00Z">
                <w:rPr>
                  <w:rStyle w:val="Hyperlink"/>
                  <w:color w:val="auto"/>
                </w:rPr>
              </w:rPrChange>
            </w:rPr>
            <w:fldChar w:fldCharType="separate"/>
          </w:r>
          <w:r w:rsidRPr="004F1FC6">
            <w:rPr>
              <w:rStyle w:val="Hyperlink"/>
              <w:color w:val="auto"/>
              <w:lang w:val="sv-SE"/>
              <w:rPrChange w:id="1097" w:author="suryavina" w:date="2015-02-06T16:21:00Z">
                <w:rPr>
                  <w:rStyle w:val="Hyperlink"/>
                  <w:color w:val="auto"/>
                  <w:lang w:val="sv-SE"/>
                </w:rPr>
              </w:rPrChange>
            </w:rPr>
            <w:t>H.</w:t>
          </w:r>
          <w:r w:rsidRPr="004F1FC6">
            <w:rPr>
              <w:rFonts w:asciiTheme="minorHAnsi" w:eastAsiaTheme="minorEastAsia" w:hAnsiTheme="minorHAnsi" w:cstheme="minorBidi"/>
              <w:sz w:val="22"/>
              <w:szCs w:val="22"/>
              <w:rPrChange w:id="1098" w:author="suryavina" w:date="2015-02-06T16:21:00Z">
                <w:rPr>
                  <w:rFonts w:asciiTheme="minorHAnsi" w:eastAsiaTheme="minorEastAsia" w:hAnsiTheme="minorHAnsi" w:cstheme="minorBidi"/>
                  <w:sz w:val="22"/>
                  <w:szCs w:val="22"/>
                </w:rPr>
              </w:rPrChange>
            </w:rPr>
            <w:tab/>
          </w:r>
          <w:r w:rsidRPr="004F1FC6">
            <w:rPr>
              <w:rStyle w:val="Hyperlink"/>
              <w:rFonts w:cs="Arial"/>
              <w:color w:val="auto"/>
              <w:lang w:val="sv-SE"/>
              <w:rPrChange w:id="1099" w:author="suryavina" w:date="2015-02-06T16:21:00Z">
                <w:rPr>
                  <w:rStyle w:val="Hyperlink"/>
                  <w:rFonts w:cs="Arial"/>
                  <w:color w:val="auto"/>
                  <w:lang w:val="sv-SE"/>
                </w:rPr>
              </w:rPrChange>
            </w:rPr>
            <w:t xml:space="preserve">BATAS AKHIR WAKTU </w:t>
          </w:r>
          <w:r w:rsidRPr="004F1FC6">
            <w:rPr>
              <w:rStyle w:val="Hyperlink"/>
              <w:rFonts w:cs="Arial"/>
              <w:color w:val="auto"/>
              <w:lang w:val="fi-FI"/>
              <w:rPrChange w:id="1100" w:author="suryavina" w:date="2015-02-06T16:21:00Z">
                <w:rPr>
                  <w:rStyle w:val="Hyperlink"/>
                  <w:rFonts w:cs="Arial"/>
                  <w:color w:val="auto"/>
                  <w:lang w:val="fi-FI"/>
                </w:rPr>
              </w:rPrChange>
            </w:rPr>
            <w:t xml:space="preserve">PEMASUKAN </w:t>
          </w:r>
          <w:r w:rsidRPr="004F1FC6">
            <w:rPr>
              <w:rStyle w:val="Hyperlink"/>
              <w:rFonts w:cs="Arial"/>
              <w:color w:val="auto"/>
              <w:lang w:val="sv-SE"/>
              <w:rPrChange w:id="1101" w:author="suryavina" w:date="2015-02-06T16:21:00Z">
                <w:rPr>
                  <w:rStyle w:val="Hyperlink"/>
                  <w:rFonts w:cs="Arial"/>
                  <w:color w:val="auto"/>
                  <w:lang w:val="sv-SE"/>
                </w:rPr>
              </w:rPrChange>
            </w:rPr>
            <w:t>PENAWARAN</w:t>
          </w:r>
          <w:r w:rsidRPr="004F1FC6">
            <w:rPr>
              <w:webHidden/>
              <w:rPrChange w:id="1102" w:author="suryavina" w:date="2015-02-06T16:21:00Z">
                <w:rPr>
                  <w:webHidden/>
                </w:rPr>
              </w:rPrChange>
            </w:rPr>
            <w:tab/>
          </w:r>
          <w:r w:rsidRPr="004F1FC6">
            <w:rPr>
              <w:webHidden/>
              <w:rPrChange w:id="1103" w:author="suryavina" w:date="2015-02-06T16:21:00Z">
                <w:rPr>
                  <w:webHidden/>
                </w:rPr>
              </w:rPrChange>
            </w:rPr>
            <w:fldChar w:fldCharType="begin"/>
          </w:r>
          <w:r w:rsidRPr="004F1FC6">
            <w:rPr>
              <w:webHidden/>
              <w:rPrChange w:id="1104" w:author="suryavina" w:date="2015-02-06T16:21:00Z">
                <w:rPr>
                  <w:webHidden/>
                </w:rPr>
              </w:rPrChange>
            </w:rPr>
            <w:instrText xml:space="preserve"> PAGEREF _Toc410662299 \h </w:instrText>
          </w:r>
          <w:r w:rsidRPr="004F1FC6">
            <w:rPr>
              <w:webHidden/>
              <w:rPrChange w:id="1105" w:author="suryavina" w:date="2015-02-06T16:21:00Z">
                <w:rPr>
                  <w:webHidden/>
                </w:rPr>
              </w:rPrChange>
            </w:rPr>
          </w:r>
          <w:r w:rsidRPr="004F1FC6">
            <w:rPr>
              <w:webHidden/>
              <w:rPrChange w:id="1106" w:author="suryavina" w:date="2015-02-06T16:21:00Z">
                <w:rPr>
                  <w:webHidden/>
                </w:rPr>
              </w:rPrChange>
            </w:rPr>
            <w:fldChar w:fldCharType="separate"/>
          </w:r>
          <w:r w:rsidR="002F5167" w:rsidRPr="004F1FC6">
            <w:rPr>
              <w:webHidden/>
              <w:rPrChange w:id="1107" w:author="suryavina" w:date="2015-02-06T16:21:00Z">
                <w:rPr>
                  <w:webHidden/>
                </w:rPr>
              </w:rPrChange>
            </w:rPr>
            <w:t>42</w:t>
          </w:r>
          <w:r w:rsidRPr="004F1FC6">
            <w:rPr>
              <w:webHidden/>
              <w:rPrChange w:id="1108" w:author="suryavina" w:date="2015-02-06T16:21:00Z">
                <w:rPr>
                  <w:webHidden/>
                </w:rPr>
              </w:rPrChange>
            </w:rPr>
            <w:fldChar w:fldCharType="end"/>
          </w:r>
          <w:r w:rsidRPr="004F1FC6">
            <w:rPr>
              <w:rStyle w:val="Hyperlink"/>
              <w:color w:val="auto"/>
              <w:rPrChange w:id="1109"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1110" w:author="suryavina" w:date="2015-02-06T16:21:00Z">
                <w:rPr>
                  <w:rFonts w:asciiTheme="minorHAnsi" w:eastAsiaTheme="minorEastAsia" w:hAnsiTheme="minorHAnsi" w:cstheme="minorBidi"/>
                  <w:sz w:val="22"/>
                  <w:szCs w:val="22"/>
                </w:rPr>
              </w:rPrChange>
            </w:rPr>
          </w:pPr>
          <w:r w:rsidRPr="004F1FC6">
            <w:rPr>
              <w:rStyle w:val="Hyperlink"/>
              <w:color w:val="auto"/>
              <w:rPrChange w:id="1111" w:author="suryavina" w:date="2015-02-06T16:21:00Z">
                <w:rPr>
                  <w:rStyle w:val="Hyperlink"/>
                  <w:color w:val="auto"/>
                </w:rPr>
              </w:rPrChange>
            </w:rPr>
            <w:fldChar w:fldCharType="begin"/>
          </w:r>
          <w:r w:rsidRPr="004F1FC6">
            <w:rPr>
              <w:rStyle w:val="Hyperlink"/>
              <w:color w:val="auto"/>
              <w:rPrChange w:id="1112" w:author="suryavina" w:date="2015-02-06T16:21:00Z">
                <w:rPr>
                  <w:rStyle w:val="Hyperlink"/>
                  <w:color w:val="auto"/>
                </w:rPr>
              </w:rPrChange>
            </w:rPr>
            <w:instrText xml:space="preserve"> </w:instrText>
          </w:r>
          <w:r w:rsidRPr="004F1FC6">
            <w:rPr>
              <w:rPrChange w:id="1113" w:author="suryavina" w:date="2015-02-06T16:21:00Z">
                <w:rPr/>
              </w:rPrChange>
            </w:rPr>
            <w:instrText>HYPERLINK \l "_Toc410662300"</w:instrText>
          </w:r>
          <w:r w:rsidRPr="004F1FC6">
            <w:rPr>
              <w:rStyle w:val="Hyperlink"/>
              <w:color w:val="auto"/>
              <w:rPrChange w:id="1114" w:author="suryavina" w:date="2015-02-06T16:21:00Z">
                <w:rPr>
                  <w:rStyle w:val="Hyperlink"/>
                  <w:color w:val="auto"/>
                </w:rPr>
              </w:rPrChange>
            </w:rPr>
            <w:instrText xml:space="preserve"> </w:instrText>
          </w:r>
          <w:r w:rsidRPr="004F1FC6">
            <w:rPr>
              <w:rStyle w:val="Hyperlink"/>
              <w:color w:val="auto"/>
              <w:rPrChange w:id="1115" w:author="suryavina" w:date="2015-02-06T16:21:00Z">
                <w:rPr>
                  <w:rStyle w:val="Hyperlink"/>
                  <w:color w:val="auto"/>
                </w:rPr>
              </w:rPrChange>
            </w:rPr>
            <w:fldChar w:fldCharType="separate"/>
          </w:r>
          <w:r w:rsidRPr="004F1FC6">
            <w:rPr>
              <w:rStyle w:val="Hyperlink"/>
              <w:color w:val="auto"/>
              <w:lang w:val="sv-SE"/>
              <w:rPrChange w:id="1116" w:author="suryavina" w:date="2015-02-06T16:21:00Z">
                <w:rPr>
                  <w:rStyle w:val="Hyperlink"/>
                  <w:color w:val="auto"/>
                  <w:lang w:val="sv-SE"/>
                </w:rPr>
              </w:rPrChange>
            </w:rPr>
            <w:t>I.</w:t>
          </w:r>
          <w:r w:rsidRPr="004F1FC6">
            <w:rPr>
              <w:rFonts w:asciiTheme="minorHAnsi" w:eastAsiaTheme="minorEastAsia" w:hAnsiTheme="minorHAnsi" w:cstheme="minorBidi"/>
              <w:sz w:val="22"/>
              <w:szCs w:val="22"/>
              <w:rPrChange w:id="1117" w:author="suryavina" w:date="2015-02-06T16:21:00Z">
                <w:rPr>
                  <w:rFonts w:asciiTheme="minorHAnsi" w:eastAsiaTheme="minorEastAsia" w:hAnsiTheme="minorHAnsi" w:cstheme="minorBidi"/>
                  <w:sz w:val="22"/>
                  <w:szCs w:val="22"/>
                </w:rPr>
              </w:rPrChange>
            </w:rPr>
            <w:tab/>
          </w:r>
          <w:r w:rsidRPr="004F1FC6">
            <w:rPr>
              <w:rStyle w:val="Hyperlink"/>
              <w:rFonts w:cs="Arial"/>
              <w:color w:val="auto"/>
              <w:lang w:val="sv-SE"/>
              <w:rPrChange w:id="1118" w:author="suryavina" w:date="2015-02-06T16:21:00Z">
                <w:rPr>
                  <w:rStyle w:val="Hyperlink"/>
                  <w:rFonts w:cs="Arial"/>
                  <w:color w:val="auto"/>
                  <w:lang w:val="sv-SE"/>
                </w:rPr>
              </w:rPrChange>
            </w:rPr>
            <w:t>PEMBUKAAN PENAWARAN</w:t>
          </w:r>
          <w:r w:rsidRPr="004F1FC6">
            <w:rPr>
              <w:webHidden/>
              <w:rPrChange w:id="1119" w:author="suryavina" w:date="2015-02-06T16:21:00Z">
                <w:rPr>
                  <w:webHidden/>
                </w:rPr>
              </w:rPrChange>
            </w:rPr>
            <w:tab/>
          </w:r>
          <w:r w:rsidRPr="004F1FC6">
            <w:rPr>
              <w:webHidden/>
              <w:rPrChange w:id="1120" w:author="suryavina" w:date="2015-02-06T16:21:00Z">
                <w:rPr>
                  <w:webHidden/>
                </w:rPr>
              </w:rPrChange>
            </w:rPr>
            <w:fldChar w:fldCharType="begin"/>
          </w:r>
          <w:r w:rsidRPr="004F1FC6">
            <w:rPr>
              <w:webHidden/>
              <w:rPrChange w:id="1121" w:author="suryavina" w:date="2015-02-06T16:21:00Z">
                <w:rPr>
                  <w:webHidden/>
                </w:rPr>
              </w:rPrChange>
            </w:rPr>
            <w:instrText xml:space="preserve"> PAGEREF _Toc410662300 \h </w:instrText>
          </w:r>
          <w:r w:rsidRPr="004F1FC6">
            <w:rPr>
              <w:webHidden/>
              <w:rPrChange w:id="1122" w:author="suryavina" w:date="2015-02-06T16:21:00Z">
                <w:rPr>
                  <w:webHidden/>
                </w:rPr>
              </w:rPrChange>
            </w:rPr>
          </w:r>
          <w:r w:rsidRPr="004F1FC6">
            <w:rPr>
              <w:webHidden/>
              <w:rPrChange w:id="1123" w:author="suryavina" w:date="2015-02-06T16:21:00Z">
                <w:rPr>
                  <w:webHidden/>
                </w:rPr>
              </w:rPrChange>
            </w:rPr>
            <w:fldChar w:fldCharType="separate"/>
          </w:r>
          <w:r w:rsidR="002F5167" w:rsidRPr="004F1FC6">
            <w:rPr>
              <w:webHidden/>
              <w:rPrChange w:id="1124" w:author="suryavina" w:date="2015-02-06T16:21:00Z">
                <w:rPr>
                  <w:webHidden/>
                </w:rPr>
              </w:rPrChange>
            </w:rPr>
            <w:t>42</w:t>
          </w:r>
          <w:r w:rsidRPr="004F1FC6">
            <w:rPr>
              <w:webHidden/>
              <w:rPrChange w:id="1125" w:author="suryavina" w:date="2015-02-06T16:21:00Z">
                <w:rPr>
                  <w:webHidden/>
                </w:rPr>
              </w:rPrChange>
            </w:rPr>
            <w:fldChar w:fldCharType="end"/>
          </w:r>
          <w:r w:rsidRPr="004F1FC6">
            <w:rPr>
              <w:rStyle w:val="Hyperlink"/>
              <w:color w:val="auto"/>
              <w:rPrChange w:id="1126"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1127" w:author="suryavina" w:date="2015-02-06T16:21:00Z">
                <w:rPr>
                  <w:rFonts w:asciiTheme="minorHAnsi" w:eastAsiaTheme="minorEastAsia" w:hAnsiTheme="minorHAnsi" w:cstheme="minorBidi"/>
                  <w:sz w:val="22"/>
                  <w:szCs w:val="22"/>
                </w:rPr>
              </w:rPrChange>
            </w:rPr>
          </w:pPr>
          <w:r w:rsidRPr="004F1FC6">
            <w:rPr>
              <w:rStyle w:val="Hyperlink"/>
              <w:color w:val="auto"/>
              <w:rPrChange w:id="1128" w:author="suryavina" w:date="2015-02-06T16:21:00Z">
                <w:rPr>
                  <w:rStyle w:val="Hyperlink"/>
                  <w:color w:val="auto"/>
                </w:rPr>
              </w:rPrChange>
            </w:rPr>
            <w:fldChar w:fldCharType="begin"/>
          </w:r>
          <w:r w:rsidRPr="004F1FC6">
            <w:rPr>
              <w:rStyle w:val="Hyperlink"/>
              <w:color w:val="auto"/>
              <w:rPrChange w:id="1129" w:author="suryavina" w:date="2015-02-06T16:21:00Z">
                <w:rPr>
                  <w:rStyle w:val="Hyperlink"/>
                  <w:color w:val="auto"/>
                </w:rPr>
              </w:rPrChange>
            </w:rPr>
            <w:instrText xml:space="preserve"> </w:instrText>
          </w:r>
          <w:r w:rsidRPr="004F1FC6">
            <w:rPr>
              <w:rPrChange w:id="1130" w:author="suryavina" w:date="2015-02-06T16:21:00Z">
                <w:rPr/>
              </w:rPrChange>
            </w:rPr>
            <w:instrText>HYPERLINK \l "_Toc410662301"</w:instrText>
          </w:r>
          <w:r w:rsidRPr="004F1FC6">
            <w:rPr>
              <w:rStyle w:val="Hyperlink"/>
              <w:color w:val="auto"/>
              <w:rPrChange w:id="1131" w:author="suryavina" w:date="2015-02-06T16:21:00Z">
                <w:rPr>
                  <w:rStyle w:val="Hyperlink"/>
                  <w:color w:val="auto"/>
                </w:rPr>
              </w:rPrChange>
            </w:rPr>
            <w:instrText xml:space="preserve"> </w:instrText>
          </w:r>
          <w:r w:rsidRPr="004F1FC6">
            <w:rPr>
              <w:rStyle w:val="Hyperlink"/>
              <w:color w:val="auto"/>
              <w:rPrChange w:id="1132" w:author="suryavina" w:date="2015-02-06T16:21:00Z">
                <w:rPr>
                  <w:rStyle w:val="Hyperlink"/>
                  <w:color w:val="auto"/>
                </w:rPr>
              </w:rPrChange>
            </w:rPr>
            <w:fldChar w:fldCharType="separate"/>
          </w:r>
          <w:r w:rsidRPr="004F1FC6">
            <w:rPr>
              <w:rStyle w:val="Hyperlink"/>
              <w:i/>
              <w:color w:val="auto"/>
              <w:lang w:val="sv-SE"/>
              <w:rPrChange w:id="1133" w:author="suryavina" w:date="2015-02-06T16:21:00Z">
                <w:rPr>
                  <w:rStyle w:val="Hyperlink"/>
                  <w:i/>
                  <w:color w:val="auto"/>
                  <w:lang w:val="sv-SE"/>
                </w:rPr>
              </w:rPrChange>
            </w:rPr>
            <w:t>J.</w:t>
          </w:r>
          <w:r w:rsidRPr="004F1FC6">
            <w:rPr>
              <w:rFonts w:asciiTheme="minorHAnsi" w:eastAsiaTheme="minorEastAsia" w:hAnsiTheme="minorHAnsi" w:cstheme="minorBidi"/>
              <w:sz w:val="22"/>
              <w:szCs w:val="22"/>
              <w:rPrChange w:id="1134" w:author="suryavina" w:date="2015-02-06T16:21:00Z">
                <w:rPr>
                  <w:rFonts w:asciiTheme="minorHAnsi" w:eastAsiaTheme="minorEastAsia" w:hAnsiTheme="minorHAnsi" w:cstheme="minorBidi"/>
                  <w:sz w:val="22"/>
                  <w:szCs w:val="22"/>
                </w:rPr>
              </w:rPrChange>
            </w:rPr>
            <w:tab/>
          </w:r>
          <w:r w:rsidRPr="004F1FC6">
            <w:rPr>
              <w:rStyle w:val="Hyperlink"/>
              <w:rFonts w:cs="Arial"/>
              <w:i/>
              <w:color w:val="auto"/>
              <w:lang w:val="sv-SE"/>
              <w:rPrChange w:id="1135" w:author="suryavina" w:date="2015-02-06T16:21:00Z">
                <w:rPr>
                  <w:rStyle w:val="Hyperlink"/>
                  <w:rFonts w:cs="Arial"/>
                  <w:i/>
                  <w:color w:val="auto"/>
                  <w:lang w:val="sv-SE"/>
                </w:rPr>
              </w:rPrChange>
            </w:rPr>
            <w:t xml:space="preserve">JAMINAN  PELAKSANAAN </w:t>
          </w:r>
          <w:r w:rsidRPr="004F1FC6">
            <w:rPr>
              <w:webHidden/>
              <w:rPrChange w:id="1136" w:author="suryavina" w:date="2015-02-06T16:21:00Z">
                <w:rPr>
                  <w:webHidden/>
                </w:rPr>
              </w:rPrChange>
            </w:rPr>
            <w:tab/>
          </w:r>
          <w:r w:rsidRPr="004F1FC6">
            <w:rPr>
              <w:webHidden/>
              <w:rPrChange w:id="1137" w:author="suryavina" w:date="2015-02-06T16:21:00Z">
                <w:rPr>
                  <w:webHidden/>
                </w:rPr>
              </w:rPrChange>
            </w:rPr>
            <w:fldChar w:fldCharType="begin"/>
          </w:r>
          <w:r w:rsidRPr="004F1FC6">
            <w:rPr>
              <w:webHidden/>
              <w:rPrChange w:id="1138" w:author="suryavina" w:date="2015-02-06T16:21:00Z">
                <w:rPr>
                  <w:webHidden/>
                </w:rPr>
              </w:rPrChange>
            </w:rPr>
            <w:instrText xml:space="preserve"> PAGEREF _Toc410662301 \h </w:instrText>
          </w:r>
          <w:r w:rsidRPr="004F1FC6">
            <w:rPr>
              <w:webHidden/>
              <w:rPrChange w:id="1139" w:author="suryavina" w:date="2015-02-06T16:21:00Z">
                <w:rPr>
                  <w:webHidden/>
                </w:rPr>
              </w:rPrChange>
            </w:rPr>
          </w:r>
          <w:r w:rsidRPr="004F1FC6">
            <w:rPr>
              <w:webHidden/>
              <w:rPrChange w:id="1140" w:author="suryavina" w:date="2015-02-06T16:21:00Z">
                <w:rPr>
                  <w:webHidden/>
                </w:rPr>
              </w:rPrChange>
            </w:rPr>
            <w:fldChar w:fldCharType="separate"/>
          </w:r>
          <w:r w:rsidR="002F5167" w:rsidRPr="004F1FC6">
            <w:rPr>
              <w:webHidden/>
              <w:rPrChange w:id="1141" w:author="suryavina" w:date="2015-02-06T16:21:00Z">
                <w:rPr>
                  <w:webHidden/>
                </w:rPr>
              </w:rPrChange>
            </w:rPr>
            <w:t>42</w:t>
          </w:r>
          <w:r w:rsidRPr="004F1FC6">
            <w:rPr>
              <w:webHidden/>
              <w:rPrChange w:id="1142" w:author="suryavina" w:date="2015-02-06T16:21:00Z">
                <w:rPr>
                  <w:webHidden/>
                </w:rPr>
              </w:rPrChange>
            </w:rPr>
            <w:fldChar w:fldCharType="end"/>
          </w:r>
          <w:r w:rsidRPr="004F1FC6">
            <w:rPr>
              <w:rStyle w:val="Hyperlink"/>
              <w:color w:val="auto"/>
              <w:rPrChange w:id="1143"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1144" w:author="suryavina" w:date="2015-02-06T16:21:00Z">
                <w:rPr>
                  <w:rFonts w:asciiTheme="minorHAnsi" w:eastAsiaTheme="minorEastAsia" w:hAnsiTheme="minorHAnsi" w:cstheme="minorBidi"/>
                  <w:sz w:val="22"/>
                  <w:szCs w:val="22"/>
                </w:rPr>
              </w:rPrChange>
            </w:rPr>
          </w:pPr>
          <w:r w:rsidRPr="004F1FC6">
            <w:rPr>
              <w:rStyle w:val="Hyperlink"/>
              <w:color w:val="auto"/>
              <w:rPrChange w:id="1145" w:author="suryavina" w:date="2015-02-06T16:21:00Z">
                <w:rPr>
                  <w:rStyle w:val="Hyperlink"/>
                  <w:color w:val="auto"/>
                </w:rPr>
              </w:rPrChange>
            </w:rPr>
            <w:fldChar w:fldCharType="begin"/>
          </w:r>
          <w:r w:rsidRPr="004F1FC6">
            <w:rPr>
              <w:rStyle w:val="Hyperlink"/>
              <w:color w:val="auto"/>
              <w:rPrChange w:id="1146" w:author="suryavina" w:date="2015-02-06T16:21:00Z">
                <w:rPr>
                  <w:rStyle w:val="Hyperlink"/>
                  <w:color w:val="auto"/>
                </w:rPr>
              </w:rPrChange>
            </w:rPr>
            <w:instrText xml:space="preserve"> </w:instrText>
          </w:r>
          <w:r w:rsidRPr="004F1FC6">
            <w:rPr>
              <w:rPrChange w:id="1147" w:author="suryavina" w:date="2015-02-06T16:21:00Z">
                <w:rPr/>
              </w:rPrChange>
            </w:rPr>
            <w:instrText>HYPERLINK \l "_Toc410662302"</w:instrText>
          </w:r>
          <w:r w:rsidRPr="004F1FC6">
            <w:rPr>
              <w:rStyle w:val="Hyperlink"/>
              <w:color w:val="auto"/>
              <w:rPrChange w:id="1148" w:author="suryavina" w:date="2015-02-06T16:21:00Z">
                <w:rPr>
                  <w:rStyle w:val="Hyperlink"/>
                  <w:color w:val="auto"/>
                </w:rPr>
              </w:rPrChange>
            </w:rPr>
            <w:instrText xml:space="preserve"> </w:instrText>
          </w:r>
          <w:r w:rsidRPr="004F1FC6">
            <w:rPr>
              <w:rStyle w:val="Hyperlink"/>
              <w:color w:val="auto"/>
              <w:rPrChange w:id="1149" w:author="suryavina" w:date="2015-02-06T16:21:00Z">
                <w:rPr>
                  <w:rStyle w:val="Hyperlink"/>
                  <w:color w:val="auto"/>
                </w:rPr>
              </w:rPrChange>
            </w:rPr>
            <w:fldChar w:fldCharType="separate"/>
          </w:r>
          <w:r w:rsidRPr="004F1FC6">
            <w:rPr>
              <w:rStyle w:val="Hyperlink"/>
              <w:color w:val="auto"/>
              <w:lang w:val="sv-SE"/>
              <w:rPrChange w:id="1150" w:author="suryavina" w:date="2015-02-06T16:21:00Z">
                <w:rPr>
                  <w:rStyle w:val="Hyperlink"/>
                  <w:color w:val="auto"/>
                  <w:lang w:val="sv-SE"/>
                </w:rPr>
              </w:rPrChange>
            </w:rPr>
            <w:t>K.</w:t>
          </w:r>
          <w:r w:rsidRPr="004F1FC6">
            <w:rPr>
              <w:rFonts w:asciiTheme="minorHAnsi" w:eastAsiaTheme="minorEastAsia" w:hAnsiTheme="minorHAnsi" w:cstheme="minorBidi"/>
              <w:sz w:val="22"/>
              <w:szCs w:val="22"/>
              <w:rPrChange w:id="1151" w:author="suryavina" w:date="2015-02-06T16:21:00Z">
                <w:rPr>
                  <w:rFonts w:asciiTheme="minorHAnsi" w:eastAsiaTheme="minorEastAsia" w:hAnsiTheme="minorHAnsi" w:cstheme="minorBidi"/>
                  <w:sz w:val="22"/>
                  <w:szCs w:val="22"/>
                </w:rPr>
              </w:rPrChange>
            </w:rPr>
            <w:tab/>
          </w:r>
          <w:r w:rsidRPr="004F1FC6">
            <w:rPr>
              <w:rStyle w:val="Hyperlink"/>
              <w:rFonts w:cs="Arial"/>
              <w:color w:val="auto"/>
              <w:lang w:val="id-ID"/>
              <w:rPrChange w:id="1152" w:author="suryavina" w:date="2015-02-06T16:21:00Z">
                <w:rPr>
                  <w:rStyle w:val="Hyperlink"/>
                  <w:rFonts w:cs="Arial"/>
                  <w:color w:val="auto"/>
                  <w:lang w:val="id-ID"/>
                </w:rPr>
              </w:rPrChange>
            </w:rPr>
            <w:t>JAMINAN     UANG MUKA</w:t>
          </w:r>
          <w:r w:rsidRPr="004F1FC6">
            <w:rPr>
              <w:webHidden/>
              <w:rPrChange w:id="1153" w:author="suryavina" w:date="2015-02-06T16:21:00Z">
                <w:rPr>
                  <w:webHidden/>
                </w:rPr>
              </w:rPrChange>
            </w:rPr>
            <w:tab/>
          </w:r>
          <w:r w:rsidRPr="004F1FC6">
            <w:rPr>
              <w:webHidden/>
              <w:rPrChange w:id="1154" w:author="suryavina" w:date="2015-02-06T16:21:00Z">
                <w:rPr>
                  <w:webHidden/>
                </w:rPr>
              </w:rPrChange>
            </w:rPr>
            <w:fldChar w:fldCharType="begin"/>
          </w:r>
          <w:r w:rsidRPr="004F1FC6">
            <w:rPr>
              <w:webHidden/>
              <w:rPrChange w:id="1155" w:author="suryavina" w:date="2015-02-06T16:21:00Z">
                <w:rPr>
                  <w:webHidden/>
                </w:rPr>
              </w:rPrChange>
            </w:rPr>
            <w:instrText xml:space="preserve"> PAGEREF _Toc410662302 \h </w:instrText>
          </w:r>
          <w:r w:rsidRPr="004F1FC6">
            <w:rPr>
              <w:webHidden/>
              <w:rPrChange w:id="1156" w:author="suryavina" w:date="2015-02-06T16:21:00Z">
                <w:rPr>
                  <w:webHidden/>
                </w:rPr>
              </w:rPrChange>
            </w:rPr>
          </w:r>
          <w:r w:rsidRPr="004F1FC6">
            <w:rPr>
              <w:webHidden/>
              <w:rPrChange w:id="1157" w:author="suryavina" w:date="2015-02-06T16:21:00Z">
                <w:rPr>
                  <w:webHidden/>
                </w:rPr>
              </w:rPrChange>
            </w:rPr>
            <w:fldChar w:fldCharType="separate"/>
          </w:r>
          <w:r w:rsidR="002F5167" w:rsidRPr="004F1FC6">
            <w:rPr>
              <w:webHidden/>
              <w:rPrChange w:id="1158" w:author="suryavina" w:date="2015-02-06T16:21:00Z">
                <w:rPr>
                  <w:webHidden/>
                </w:rPr>
              </w:rPrChange>
            </w:rPr>
            <w:t>43</w:t>
          </w:r>
          <w:r w:rsidRPr="004F1FC6">
            <w:rPr>
              <w:webHidden/>
              <w:rPrChange w:id="1159" w:author="suryavina" w:date="2015-02-06T16:21:00Z">
                <w:rPr>
                  <w:webHidden/>
                </w:rPr>
              </w:rPrChange>
            </w:rPr>
            <w:fldChar w:fldCharType="end"/>
          </w:r>
          <w:r w:rsidRPr="004F1FC6">
            <w:rPr>
              <w:rStyle w:val="Hyperlink"/>
              <w:color w:val="auto"/>
              <w:rPrChange w:id="1160"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1161" w:author="suryavina" w:date="2015-02-06T16:21:00Z">
                <w:rPr>
                  <w:rFonts w:asciiTheme="minorHAnsi" w:eastAsiaTheme="minorEastAsia" w:hAnsiTheme="minorHAnsi" w:cstheme="minorBidi"/>
                  <w:sz w:val="22"/>
                  <w:szCs w:val="22"/>
                </w:rPr>
              </w:rPrChange>
            </w:rPr>
          </w:pPr>
          <w:r w:rsidRPr="004F1FC6">
            <w:rPr>
              <w:rStyle w:val="Hyperlink"/>
              <w:color w:val="auto"/>
              <w:rPrChange w:id="1162" w:author="suryavina" w:date="2015-02-06T16:21:00Z">
                <w:rPr>
                  <w:rStyle w:val="Hyperlink"/>
                  <w:color w:val="auto"/>
                </w:rPr>
              </w:rPrChange>
            </w:rPr>
            <w:fldChar w:fldCharType="begin"/>
          </w:r>
          <w:r w:rsidRPr="004F1FC6">
            <w:rPr>
              <w:rStyle w:val="Hyperlink"/>
              <w:color w:val="auto"/>
              <w:rPrChange w:id="1163" w:author="suryavina" w:date="2015-02-06T16:21:00Z">
                <w:rPr>
                  <w:rStyle w:val="Hyperlink"/>
                  <w:color w:val="auto"/>
                </w:rPr>
              </w:rPrChange>
            </w:rPr>
            <w:instrText xml:space="preserve"> </w:instrText>
          </w:r>
          <w:r w:rsidRPr="004F1FC6">
            <w:rPr>
              <w:rPrChange w:id="1164" w:author="suryavina" w:date="2015-02-06T16:21:00Z">
                <w:rPr/>
              </w:rPrChange>
            </w:rPr>
            <w:instrText>HYPERLINK \l "_Toc410662303"</w:instrText>
          </w:r>
          <w:r w:rsidRPr="004F1FC6">
            <w:rPr>
              <w:rStyle w:val="Hyperlink"/>
              <w:color w:val="auto"/>
              <w:rPrChange w:id="1165" w:author="suryavina" w:date="2015-02-06T16:21:00Z">
                <w:rPr>
                  <w:rStyle w:val="Hyperlink"/>
                  <w:color w:val="auto"/>
                </w:rPr>
              </w:rPrChange>
            </w:rPr>
            <w:instrText xml:space="preserve"> </w:instrText>
          </w:r>
          <w:r w:rsidRPr="004F1FC6">
            <w:rPr>
              <w:rStyle w:val="Hyperlink"/>
              <w:color w:val="auto"/>
              <w:rPrChange w:id="1166" w:author="suryavina" w:date="2015-02-06T16:21:00Z">
                <w:rPr>
                  <w:rStyle w:val="Hyperlink"/>
                  <w:color w:val="auto"/>
                </w:rPr>
              </w:rPrChange>
            </w:rPr>
            <w:fldChar w:fldCharType="separate"/>
          </w:r>
          <w:r w:rsidRPr="004F1FC6">
            <w:rPr>
              <w:rStyle w:val="Hyperlink"/>
              <w:rFonts w:cs="Arial"/>
              <w:color w:val="auto"/>
              <w:lang w:val="nl-NL"/>
              <w:rPrChange w:id="1167" w:author="suryavina" w:date="2015-02-06T16:21:00Z">
                <w:rPr>
                  <w:rStyle w:val="Hyperlink"/>
                  <w:rFonts w:cs="Arial"/>
                  <w:color w:val="auto"/>
                  <w:lang w:val="nl-NL"/>
                </w:rPr>
              </w:rPrChange>
            </w:rPr>
            <w:t>A.</w:t>
          </w:r>
          <w:r w:rsidRPr="004F1FC6">
            <w:rPr>
              <w:rFonts w:asciiTheme="minorHAnsi" w:eastAsiaTheme="minorEastAsia" w:hAnsiTheme="minorHAnsi" w:cstheme="minorBidi"/>
              <w:sz w:val="22"/>
              <w:szCs w:val="22"/>
              <w:rPrChange w:id="1168" w:author="suryavina" w:date="2015-02-06T16:21:00Z">
                <w:rPr>
                  <w:rFonts w:asciiTheme="minorHAnsi" w:eastAsiaTheme="minorEastAsia" w:hAnsiTheme="minorHAnsi" w:cstheme="minorBidi"/>
                  <w:sz w:val="22"/>
                  <w:szCs w:val="22"/>
                </w:rPr>
              </w:rPrChange>
            </w:rPr>
            <w:tab/>
          </w:r>
          <w:r w:rsidRPr="004F1FC6">
            <w:rPr>
              <w:rStyle w:val="Hyperlink"/>
              <w:color w:val="auto"/>
              <w:lang w:val="nl-NL"/>
              <w:rPrChange w:id="1169" w:author="suryavina" w:date="2015-02-06T16:21:00Z">
                <w:rPr>
                  <w:rStyle w:val="Hyperlink"/>
                  <w:color w:val="auto"/>
                  <w:lang w:val="nl-NL"/>
                </w:rPr>
              </w:rPrChange>
            </w:rPr>
            <w:t>BENTUK PERJANJIAN KEMITRAAN/KERJA SAMA OPERASI (KSO)</w:t>
          </w:r>
          <w:r w:rsidRPr="004F1FC6">
            <w:rPr>
              <w:webHidden/>
              <w:rPrChange w:id="1170" w:author="suryavina" w:date="2015-02-06T16:21:00Z">
                <w:rPr>
                  <w:webHidden/>
                </w:rPr>
              </w:rPrChange>
            </w:rPr>
            <w:tab/>
          </w:r>
          <w:r w:rsidRPr="004F1FC6">
            <w:rPr>
              <w:webHidden/>
              <w:rPrChange w:id="1171" w:author="suryavina" w:date="2015-02-06T16:21:00Z">
                <w:rPr>
                  <w:webHidden/>
                </w:rPr>
              </w:rPrChange>
            </w:rPr>
            <w:fldChar w:fldCharType="begin"/>
          </w:r>
          <w:r w:rsidRPr="004F1FC6">
            <w:rPr>
              <w:webHidden/>
              <w:rPrChange w:id="1172" w:author="suryavina" w:date="2015-02-06T16:21:00Z">
                <w:rPr>
                  <w:webHidden/>
                </w:rPr>
              </w:rPrChange>
            </w:rPr>
            <w:instrText xml:space="preserve"> PAGEREF _Toc410662303 \h </w:instrText>
          </w:r>
          <w:r w:rsidRPr="004F1FC6">
            <w:rPr>
              <w:webHidden/>
              <w:rPrChange w:id="1173" w:author="suryavina" w:date="2015-02-06T16:21:00Z">
                <w:rPr>
                  <w:webHidden/>
                </w:rPr>
              </w:rPrChange>
            </w:rPr>
          </w:r>
          <w:r w:rsidRPr="004F1FC6">
            <w:rPr>
              <w:webHidden/>
              <w:rPrChange w:id="1174" w:author="suryavina" w:date="2015-02-06T16:21:00Z">
                <w:rPr>
                  <w:webHidden/>
                </w:rPr>
              </w:rPrChange>
            </w:rPr>
            <w:fldChar w:fldCharType="separate"/>
          </w:r>
          <w:r w:rsidR="002F5167" w:rsidRPr="004F1FC6">
            <w:rPr>
              <w:webHidden/>
              <w:rPrChange w:id="1175" w:author="suryavina" w:date="2015-02-06T16:21:00Z">
                <w:rPr>
                  <w:webHidden/>
                </w:rPr>
              </w:rPrChange>
            </w:rPr>
            <w:t>44</w:t>
          </w:r>
          <w:r w:rsidRPr="004F1FC6">
            <w:rPr>
              <w:webHidden/>
              <w:rPrChange w:id="1176" w:author="suryavina" w:date="2015-02-06T16:21:00Z">
                <w:rPr>
                  <w:webHidden/>
                </w:rPr>
              </w:rPrChange>
            </w:rPr>
            <w:fldChar w:fldCharType="end"/>
          </w:r>
          <w:r w:rsidRPr="004F1FC6">
            <w:rPr>
              <w:rStyle w:val="Hyperlink"/>
              <w:color w:val="auto"/>
              <w:rPrChange w:id="1177"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1178" w:author="suryavina" w:date="2015-02-06T16:21:00Z">
                <w:rPr>
                  <w:rFonts w:asciiTheme="minorHAnsi" w:eastAsiaTheme="minorEastAsia" w:hAnsiTheme="minorHAnsi" w:cstheme="minorBidi"/>
                  <w:sz w:val="22"/>
                  <w:szCs w:val="22"/>
                </w:rPr>
              </w:rPrChange>
            </w:rPr>
          </w:pPr>
          <w:r w:rsidRPr="004F1FC6">
            <w:rPr>
              <w:rStyle w:val="Hyperlink"/>
              <w:color w:val="auto"/>
              <w:rPrChange w:id="1179" w:author="suryavina" w:date="2015-02-06T16:21:00Z">
                <w:rPr>
                  <w:rStyle w:val="Hyperlink"/>
                  <w:color w:val="auto"/>
                </w:rPr>
              </w:rPrChange>
            </w:rPr>
            <w:fldChar w:fldCharType="begin"/>
          </w:r>
          <w:r w:rsidRPr="004F1FC6">
            <w:rPr>
              <w:rStyle w:val="Hyperlink"/>
              <w:color w:val="auto"/>
              <w:rPrChange w:id="1180" w:author="suryavina" w:date="2015-02-06T16:21:00Z">
                <w:rPr>
                  <w:rStyle w:val="Hyperlink"/>
                  <w:color w:val="auto"/>
                </w:rPr>
              </w:rPrChange>
            </w:rPr>
            <w:instrText xml:space="preserve"> </w:instrText>
          </w:r>
          <w:r w:rsidRPr="004F1FC6">
            <w:rPr>
              <w:rPrChange w:id="1181" w:author="suryavina" w:date="2015-02-06T16:21:00Z">
                <w:rPr/>
              </w:rPrChange>
            </w:rPr>
            <w:instrText>HYPERLINK \l "_Toc410662304"</w:instrText>
          </w:r>
          <w:r w:rsidRPr="004F1FC6">
            <w:rPr>
              <w:rStyle w:val="Hyperlink"/>
              <w:color w:val="auto"/>
              <w:rPrChange w:id="1182" w:author="suryavina" w:date="2015-02-06T16:21:00Z">
                <w:rPr>
                  <w:rStyle w:val="Hyperlink"/>
                  <w:color w:val="auto"/>
                </w:rPr>
              </w:rPrChange>
            </w:rPr>
            <w:instrText xml:space="preserve"> </w:instrText>
          </w:r>
          <w:r w:rsidRPr="004F1FC6">
            <w:rPr>
              <w:rStyle w:val="Hyperlink"/>
              <w:color w:val="auto"/>
              <w:rPrChange w:id="1183" w:author="suryavina" w:date="2015-02-06T16:21:00Z">
                <w:rPr>
                  <w:rStyle w:val="Hyperlink"/>
                  <w:color w:val="auto"/>
                </w:rPr>
              </w:rPrChange>
            </w:rPr>
            <w:fldChar w:fldCharType="separate"/>
          </w:r>
          <w:r w:rsidRPr="004F1FC6">
            <w:rPr>
              <w:rStyle w:val="Hyperlink"/>
              <w:rFonts w:cs="Arial"/>
              <w:color w:val="auto"/>
              <w:lang w:val="id-ID"/>
              <w:rPrChange w:id="1184" w:author="suryavina" w:date="2015-02-06T16:21:00Z">
                <w:rPr>
                  <w:rStyle w:val="Hyperlink"/>
                  <w:rFonts w:cs="Arial"/>
                  <w:color w:val="auto"/>
                  <w:lang w:val="id-ID"/>
                </w:rPr>
              </w:rPrChange>
            </w:rPr>
            <w:t>B.</w:t>
          </w:r>
          <w:r w:rsidRPr="004F1FC6">
            <w:rPr>
              <w:rFonts w:asciiTheme="minorHAnsi" w:eastAsiaTheme="minorEastAsia" w:hAnsiTheme="minorHAnsi" w:cstheme="minorBidi"/>
              <w:sz w:val="22"/>
              <w:szCs w:val="22"/>
              <w:rPrChange w:id="1185"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1186" w:author="suryavina" w:date="2015-02-06T16:21:00Z">
                <w:rPr>
                  <w:rStyle w:val="Hyperlink"/>
                  <w:color w:val="auto"/>
                  <w:lang w:val="id-ID"/>
                </w:rPr>
              </w:rPrChange>
            </w:rPr>
            <w:t>BENTUK DOKUMEN PENAWARAN TEKNIS</w:t>
          </w:r>
          <w:r w:rsidRPr="004F1FC6">
            <w:rPr>
              <w:webHidden/>
              <w:rPrChange w:id="1187" w:author="suryavina" w:date="2015-02-06T16:21:00Z">
                <w:rPr>
                  <w:webHidden/>
                </w:rPr>
              </w:rPrChange>
            </w:rPr>
            <w:tab/>
          </w:r>
          <w:r w:rsidRPr="004F1FC6">
            <w:rPr>
              <w:webHidden/>
              <w:rPrChange w:id="1188" w:author="suryavina" w:date="2015-02-06T16:21:00Z">
                <w:rPr>
                  <w:webHidden/>
                </w:rPr>
              </w:rPrChange>
            </w:rPr>
            <w:fldChar w:fldCharType="begin"/>
          </w:r>
          <w:r w:rsidRPr="004F1FC6">
            <w:rPr>
              <w:webHidden/>
              <w:rPrChange w:id="1189" w:author="suryavina" w:date="2015-02-06T16:21:00Z">
                <w:rPr>
                  <w:webHidden/>
                </w:rPr>
              </w:rPrChange>
            </w:rPr>
            <w:instrText xml:space="preserve"> PAGEREF _Toc410662304 \h </w:instrText>
          </w:r>
          <w:r w:rsidRPr="004F1FC6">
            <w:rPr>
              <w:webHidden/>
              <w:rPrChange w:id="1190" w:author="suryavina" w:date="2015-02-06T16:21:00Z">
                <w:rPr>
                  <w:webHidden/>
                </w:rPr>
              </w:rPrChange>
            </w:rPr>
          </w:r>
          <w:r w:rsidRPr="004F1FC6">
            <w:rPr>
              <w:webHidden/>
              <w:rPrChange w:id="1191" w:author="suryavina" w:date="2015-02-06T16:21:00Z">
                <w:rPr>
                  <w:webHidden/>
                </w:rPr>
              </w:rPrChange>
            </w:rPr>
            <w:fldChar w:fldCharType="separate"/>
          </w:r>
          <w:r w:rsidR="002F5167" w:rsidRPr="004F1FC6">
            <w:rPr>
              <w:webHidden/>
              <w:rPrChange w:id="1192" w:author="suryavina" w:date="2015-02-06T16:21:00Z">
                <w:rPr>
                  <w:webHidden/>
                </w:rPr>
              </w:rPrChange>
            </w:rPr>
            <w:t>46</w:t>
          </w:r>
          <w:r w:rsidRPr="004F1FC6">
            <w:rPr>
              <w:webHidden/>
              <w:rPrChange w:id="1193" w:author="suryavina" w:date="2015-02-06T16:21:00Z">
                <w:rPr>
                  <w:webHidden/>
                </w:rPr>
              </w:rPrChange>
            </w:rPr>
            <w:fldChar w:fldCharType="end"/>
          </w:r>
          <w:r w:rsidRPr="004F1FC6">
            <w:rPr>
              <w:rStyle w:val="Hyperlink"/>
              <w:color w:val="auto"/>
              <w:rPrChange w:id="1194"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1195" w:author="suryavina" w:date="2015-02-06T16:21:00Z">
                <w:rPr>
                  <w:rFonts w:asciiTheme="minorHAnsi" w:eastAsiaTheme="minorEastAsia" w:hAnsiTheme="minorHAnsi" w:cstheme="minorBidi"/>
                  <w:sz w:val="22"/>
                  <w:szCs w:val="22"/>
                </w:rPr>
              </w:rPrChange>
            </w:rPr>
          </w:pPr>
          <w:r w:rsidRPr="004F1FC6">
            <w:rPr>
              <w:rStyle w:val="Hyperlink"/>
              <w:color w:val="auto"/>
              <w:rPrChange w:id="1196" w:author="suryavina" w:date="2015-02-06T16:21:00Z">
                <w:rPr>
                  <w:rStyle w:val="Hyperlink"/>
                  <w:color w:val="auto"/>
                </w:rPr>
              </w:rPrChange>
            </w:rPr>
            <w:fldChar w:fldCharType="begin"/>
          </w:r>
          <w:r w:rsidRPr="004F1FC6">
            <w:rPr>
              <w:rStyle w:val="Hyperlink"/>
              <w:color w:val="auto"/>
              <w:rPrChange w:id="1197" w:author="suryavina" w:date="2015-02-06T16:21:00Z">
                <w:rPr>
                  <w:rStyle w:val="Hyperlink"/>
                  <w:color w:val="auto"/>
                </w:rPr>
              </w:rPrChange>
            </w:rPr>
            <w:instrText xml:space="preserve"> </w:instrText>
          </w:r>
          <w:r w:rsidRPr="004F1FC6">
            <w:rPr>
              <w:rPrChange w:id="1198" w:author="suryavina" w:date="2015-02-06T16:21:00Z">
                <w:rPr/>
              </w:rPrChange>
            </w:rPr>
            <w:instrText>HYPERLINK \l "_Toc410662556"</w:instrText>
          </w:r>
          <w:r w:rsidRPr="004F1FC6">
            <w:rPr>
              <w:rStyle w:val="Hyperlink"/>
              <w:color w:val="auto"/>
              <w:rPrChange w:id="1199" w:author="suryavina" w:date="2015-02-06T16:21:00Z">
                <w:rPr>
                  <w:rStyle w:val="Hyperlink"/>
                  <w:color w:val="auto"/>
                </w:rPr>
              </w:rPrChange>
            </w:rPr>
            <w:instrText xml:space="preserve"> </w:instrText>
          </w:r>
          <w:r w:rsidRPr="004F1FC6">
            <w:rPr>
              <w:rStyle w:val="Hyperlink"/>
              <w:color w:val="auto"/>
              <w:rPrChange w:id="1200" w:author="suryavina" w:date="2015-02-06T16:21:00Z">
                <w:rPr>
                  <w:rStyle w:val="Hyperlink"/>
                  <w:color w:val="auto"/>
                </w:rPr>
              </w:rPrChange>
            </w:rPr>
            <w:fldChar w:fldCharType="separate"/>
          </w:r>
          <w:r w:rsidRPr="004F1FC6">
            <w:rPr>
              <w:rStyle w:val="Hyperlink"/>
              <w:rFonts w:cs="Arial"/>
              <w:bCs/>
              <w:color w:val="auto"/>
              <w:spacing w:val="3"/>
              <w:lang w:val="id-ID"/>
              <w:rPrChange w:id="1201" w:author="suryavina" w:date="2015-02-06T16:21:00Z">
                <w:rPr>
                  <w:rStyle w:val="Hyperlink"/>
                  <w:rFonts w:cs="Arial"/>
                  <w:bCs/>
                  <w:color w:val="auto"/>
                  <w:spacing w:val="3"/>
                  <w:lang w:val="id-ID"/>
                </w:rPr>
              </w:rPrChange>
            </w:rPr>
            <w:t>C.</w:t>
          </w:r>
          <w:r w:rsidRPr="004F1FC6">
            <w:rPr>
              <w:rFonts w:asciiTheme="minorHAnsi" w:eastAsiaTheme="minorEastAsia" w:hAnsiTheme="minorHAnsi" w:cstheme="minorBidi"/>
              <w:sz w:val="22"/>
              <w:szCs w:val="22"/>
              <w:rPrChange w:id="1202" w:author="suryavina" w:date="2015-02-06T16:21:00Z">
                <w:rPr>
                  <w:rFonts w:asciiTheme="minorHAnsi" w:eastAsiaTheme="minorEastAsia" w:hAnsiTheme="minorHAnsi" w:cstheme="minorBidi"/>
                  <w:sz w:val="22"/>
                  <w:szCs w:val="22"/>
                </w:rPr>
              </w:rPrChange>
            </w:rPr>
            <w:tab/>
          </w:r>
          <w:r w:rsidRPr="004F1FC6">
            <w:rPr>
              <w:rStyle w:val="Hyperlink"/>
              <w:color w:val="auto"/>
              <w:spacing w:val="3"/>
              <w:rPrChange w:id="1203" w:author="suryavina" w:date="2015-02-06T16:21:00Z">
                <w:rPr>
                  <w:rStyle w:val="Hyperlink"/>
                  <w:color w:val="auto"/>
                  <w:spacing w:val="3"/>
                </w:rPr>
              </w:rPrChange>
            </w:rPr>
            <w:t xml:space="preserve">BENTUK </w:t>
          </w:r>
          <w:r w:rsidRPr="004F1FC6">
            <w:rPr>
              <w:rStyle w:val="Hyperlink"/>
              <w:color w:val="auto"/>
              <w:spacing w:val="3"/>
              <w:lang w:val="id-ID"/>
              <w:rPrChange w:id="1204" w:author="suryavina" w:date="2015-02-06T16:21:00Z">
                <w:rPr>
                  <w:rStyle w:val="Hyperlink"/>
                  <w:color w:val="auto"/>
                  <w:spacing w:val="3"/>
                  <w:lang w:val="id-ID"/>
                </w:rPr>
              </w:rPrChange>
            </w:rPr>
            <w:t>PAKTA INTEGRITAS</w:t>
          </w:r>
          <w:r w:rsidRPr="004F1FC6">
            <w:rPr>
              <w:webHidden/>
              <w:rPrChange w:id="1205" w:author="suryavina" w:date="2015-02-06T16:21:00Z">
                <w:rPr>
                  <w:webHidden/>
                </w:rPr>
              </w:rPrChange>
            </w:rPr>
            <w:tab/>
          </w:r>
          <w:r w:rsidRPr="004F1FC6">
            <w:rPr>
              <w:webHidden/>
              <w:rPrChange w:id="1206" w:author="suryavina" w:date="2015-02-06T16:21:00Z">
                <w:rPr>
                  <w:webHidden/>
                </w:rPr>
              </w:rPrChange>
            </w:rPr>
            <w:fldChar w:fldCharType="begin"/>
          </w:r>
          <w:r w:rsidRPr="004F1FC6">
            <w:rPr>
              <w:webHidden/>
              <w:rPrChange w:id="1207" w:author="suryavina" w:date="2015-02-06T16:21:00Z">
                <w:rPr>
                  <w:webHidden/>
                </w:rPr>
              </w:rPrChange>
            </w:rPr>
            <w:instrText xml:space="preserve"> PAGEREF _Toc410662556 \h </w:instrText>
          </w:r>
          <w:r w:rsidRPr="004F1FC6">
            <w:rPr>
              <w:webHidden/>
              <w:rPrChange w:id="1208" w:author="suryavina" w:date="2015-02-06T16:21:00Z">
                <w:rPr>
                  <w:webHidden/>
                </w:rPr>
              </w:rPrChange>
            </w:rPr>
          </w:r>
          <w:r w:rsidRPr="004F1FC6">
            <w:rPr>
              <w:webHidden/>
              <w:rPrChange w:id="1209" w:author="suryavina" w:date="2015-02-06T16:21:00Z">
                <w:rPr>
                  <w:webHidden/>
                </w:rPr>
              </w:rPrChange>
            </w:rPr>
            <w:fldChar w:fldCharType="separate"/>
          </w:r>
          <w:r w:rsidR="002F5167" w:rsidRPr="004F1FC6">
            <w:rPr>
              <w:webHidden/>
              <w:rPrChange w:id="1210" w:author="suryavina" w:date="2015-02-06T16:21:00Z">
                <w:rPr>
                  <w:webHidden/>
                </w:rPr>
              </w:rPrChange>
            </w:rPr>
            <w:t>46</w:t>
          </w:r>
          <w:r w:rsidRPr="004F1FC6">
            <w:rPr>
              <w:webHidden/>
              <w:rPrChange w:id="1211" w:author="suryavina" w:date="2015-02-06T16:21:00Z">
                <w:rPr>
                  <w:webHidden/>
                </w:rPr>
              </w:rPrChange>
            </w:rPr>
            <w:fldChar w:fldCharType="end"/>
          </w:r>
          <w:r w:rsidRPr="004F1FC6">
            <w:rPr>
              <w:rStyle w:val="Hyperlink"/>
              <w:color w:val="auto"/>
              <w:rPrChange w:id="1212" w:author="suryavina" w:date="2015-02-06T16:21:00Z">
                <w:rPr>
                  <w:rStyle w:val="Hyperlink"/>
                  <w:color w:val="auto"/>
                </w:rPr>
              </w:rPrChange>
            </w:rPr>
            <w:fldChar w:fldCharType="end"/>
          </w:r>
        </w:p>
        <w:p w:rsidR="00416449" w:rsidRPr="004F1FC6" w:rsidRDefault="00155965">
          <w:pPr>
            <w:pStyle w:val="TOC1"/>
            <w:rPr>
              <w:rFonts w:asciiTheme="minorHAnsi" w:eastAsiaTheme="minorEastAsia" w:hAnsiTheme="minorHAnsi" w:cstheme="minorBidi"/>
              <w:sz w:val="22"/>
              <w:szCs w:val="22"/>
              <w:rPrChange w:id="1213" w:author="suryavina" w:date="2015-02-06T16:21:00Z">
                <w:rPr>
                  <w:rFonts w:asciiTheme="minorHAnsi" w:eastAsiaTheme="minorEastAsia" w:hAnsiTheme="minorHAnsi" w:cstheme="minorBidi"/>
                  <w:sz w:val="22"/>
                  <w:szCs w:val="22"/>
                </w:rPr>
              </w:rPrChange>
            </w:rPr>
          </w:pPr>
          <w:r w:rsidRPr="004F1FC6">
            <w:rPr>
              <w:rStyle w:val="Hyperlink"/>
              <w:color w:val="auto"/>
              <w:rPrChange w:id="1214" w:author="suryavina" w:date="2015-02-06T16:21:00Z">
                <w:rPr>
                  <w:rStyle w:val="Hyperlink"/>
                  <w:color w:val="auto"/>
                </w:rPr>
              </w:rPrChange>
            </w:rPr>
            <w:fldChar w:fldCharType="begin"/>
          </w:r>
          <w:r w:rsidRPr="004F1FC6">
            <w:rPr>
              <w:rStyle w:val="Hyperlink"/>
              <w:color w:val="auto"/>
              <w:rPrChange w:id="1215" w:author="suryavina" w:date="2015-02-06T16:21:00Z">
                <w:rPr>
                  <w:rStyle w:val="Hyperlink"/>
                  <w:color w:val="auto"/>
                </w:rPr>
              </w:rPrChange>
            </w:rPr>
            <w:instrText xml:space="preserve"> </w:instrText>
          </w:r>
          <w:r w:rsidRPr="004F1FC6">
            <w:rPr>
              <w:rPrChange w:id="1216" w:author="suryavina" w:date="2015-02-06T16:21:00Z">
                <w:rPr/>
              </w:rPrChange>
            </w:rPr>
            <w:instrText>HYPERLINK \l "_Toc410662557"</w:instrText>
          </w:r>
          <w:r w:rsidRPr="004F1FC6">
            <w:rPr>
              <w:rStyle w:val="Hyperlink"/>
              <w:color w:val="auto"/>
              <w:rPrChange w:id="1217" w:author="suryavina" w:date="2015-02-06T16:21:00Z">
                <w:rPr>
                  <w:rStyle w:val="Hyperlink"/>
                  <w:color w:val="auto"/>
                </w:rPr>
              </w:rPrChange>
            </w:rPr>
            <w:instrText xml:space="preserve"> </w:instrText>
          </w:r>
          <w:r w:rsidRPr="004F1FC6">
            <w:rPr>
              <w:rStyle w:val="Hyperlink"/>
              <w:color w:val="auto"/>
              <w:rPrChange w:id="1218" w:author="suryavina" w:date="2015-02-06T16:21:00Z">
                <w:rPr>
                  <w:rStyle w:val="Hyperlink"/>
                  <w:color w:val="auto"/>
                </w:rPr>
              </w:rPrChange>
            </w:rPr>
            <w:fldChar w:fldCharType="separate"/>
          </w:r>
          <w:r w:rsidRPr="004F1FC6">
            <w:rPr>
              <w:rStyle w:val="Hyperlink"/>
              <w:color w:val="auto"/>
              <w:lang w:val="nl-NL"/>
              <w:rPrChange w:id="1219" w:author="suryavina" w:date="2015-02-06T16:21:00Z">
                <w:rPr>
                  <w:rStyle w:val="Hyperlink"/>
                  <w:color w:val="auto"/>
                  <w:lang w:val="nl-NL"/>
                </w:rPr>
              </w:rPrChange>
            </w:rPr>
            <w:t xml:space="preserve">BAB </w:t>
          </w:r>
          <w:r w:rsidRPr="004F1FC6">
            <w:rPr>
              <w:rStyle w:val="Hyperlink"/>
              <w:color w:val="auto"/>
              <w:lang w:val="id-ID"/>
              <w:rPrChange w:id="1220" w:author="suryavina" w:date="2015-02-06T16:21:00Z">
                <w:rPr>
                  <w:rStyle w:val="Hyperlink"/>
                  <w:color w:val="auto"/>
                  <w:lang w:val="id-ID"/>
                </w:rPr>
              </w:rPrChange>
            </w:rPr>
            <w:t>V</w:t>
          </w:r>
          <w:r w:rsidRPr="004F1FC6">
            <w:rPr>
              <w:rStyle w:val="Hyperlink"/>
              <w:color w:val="auto"/>
              <w:lang w:val="nl-NL"/>
              <w:rPrChange w:id="1221" w:author="suryavina" w:date="2015-02-06T16:21:00Z">
                <w:rPr>
                  <w:rStyle w:val="Hyperlink"/>
                  <w:color w:val="auto"/>
                  <w:lang w:val="nl-NL"/>
                </w:rPr>
              </w:rPrChange>
            </w:rPr>
            <w:t>.  BENTUK DOKUMEN KONTRAK</w:t>
          </w:r>
          <w:r w:rsidRPr="004F1FC6">
            <w:rPr>
              <w:webHidden/>
              <w:rPrChange w:id="1222" w:author="suryavina" w:date="2015-02-06T16:21:00Z">
                <w:rPr>
                  <w:webHidden/>
                </w:rPr>
              </w:rPrChange>
            </w:rPr>
            <w:tab/>
          </w:r>
          <w:r w:rsidRPr="004F1FC6">
            <w:rPr>
              <w:webHidden/>
              <w:rPrChange w:id="1223" w:author="suryavina" w:date="2015-02-06T16:21:00Z">
                <w:rPr>
                  <w:webHidden/>
                </w:rPr>
              </w:rPrChange>
            </w:rPr>
            <w:fldChar w:fldCharType="begin"/>
          </w:r>
          <w:r w:rsidRPr="004F1FC6">
            <w:rPr>
              <w:webHidden/>
              <w:rPrChange w:id="1224" w:author="suryavina" w:date="2015-02-06T16:21:00Z">
                <w:rPr>
                  <w:webHidden/>
                </w:rPr>
              </w:rPrChange>
            </w:rPr>
            <w:instrText xml:space="preserve"> PAGEREF _Toc410662557 \h </w:instrText>
          </w:r>
          <w:r w:rsidRPr="004F1FC6">
            <w:rPr>
              <w:webHidden/>
              <w:rPrChange w:id="1225" w:author="suryavina" w:date="2015-02-06T16:21:00Z">
                <w:rPr>
                  <w:webHidden/>
                </w:rPr>
              </w:rPrChange>
            </w:rPr>
          </w:r>
          <w:r w:rsidRPr="004F1FC6">
            <w:rPr>
              <w:webHidden/>
              <w:rPrChange w:id="1226" w:author="suryavina" w:date="2015-02-06T16:21:00Z">
                <w:rPr>
                  <w:webHidden/>
                </w:rPr>
              </w:rPrChange>
            </w:rPr>
            <w:fldChar w:fldCharType="separate"/>
          </w:r>
          <w:r w:rsidR="002F5167" w:rsidRPr="004F1FC6">
            <w:rPr>
              <w:webHidden/>
              <w:rPrChange w:id="1227" w:author="suryavina" w:date="2015-02-06T16:21:00Z">
                <w:rPr>
                  <w:webHidden/>
                </w:rPr>
              </w:rPrChange>
            </w:rPr>
            <w:t>48</w:t>
          </w:r>
          <w:r w:rsidRPr="004F1FC6">
            <w:rPr>
              <w:webHidden/>
              <w:rPrChange w:id="1228" w:author="suryavina" w:date="2015-02-06T16:21:00Z">
                <w:rPr>
                  <w:webHidden/>
                </w:rPr>
              </w:rPrChange>
            </w:rPr>
            <w:fldChar w:fldCharType="end"/>
          </w:r>
          <w:r w:rsidRPr="004F1FC6">
            <w:rPr>
              <w:rStyle w:val="Hyperlink"/>
              <w:color w:val="auto"/>
              <w:rPrChange w:id="1229"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1230" w:author="suryavina" w:date="2015-02-06T16:21:00Z">
                <w:rPr>
                  <w:rFonts w:asciiTheme="minorHAnsi" w:eastAsiaTheme="minorEastAsia" w:hAnsiTheme="minorHAnsi" w:cstheme="minorBidi"/>
                  <w:sz w:val="22"/>
                  <w:szCs w:val="22"/>
                </w:rPr>
              </w:rPrChange>
            </w:rPr>
          </w:pPr>
          <w:r w:rsidRPr="004F1FC6">
            <w:rPr>
              <w:rStyle w:val="Hyperlink"/>
              <w:color w:val="auto"/>
              <w:rPrChange w:id="1231" w:author="suryavina" w:date="2015-02-06T16:21:00Z">
                <w:rPr>
                  <w:rStyle w:val="Hyperlink"/>
                  <w:color w:val="auto"/>
                </w:rPr>
              </w:rPrChange>
            </w:rPr>
            <w:fldChar w:fldCharType="begin"/>
          </w:r>
          <w:r w:rsidRPr="004F1FC6">
            <w:rPr>
              <w:rStyle w:val="Hyperlink"/>
              <w:color w:val="auto"/>
              <w:rPrChange w:id="1232" w:author="suryavina" w:date="2015-02-06T16:21:00Z">
                <w:rPr>
                  <w:rStyle w:val="Hyperlink"/>
                  <w:color w:val="auto"/>
                </w:rPr>
              </w:rPrChange>
            </w:rPr>
            <w:instrText xml:space="preserve"> </w:instrText>
          </w:r>
          <w:r w:rsidRPr="004F1FC6">
            <w:rPr>
              <w:rPrChange w:id="1233" w:author="suryavina" w:date="2015-02-06T16:21:00Z">
                <w:rPr/>
              </w:rPrChange>
            </w:rPr>
            <w:instrText>HYPERLINK \l "_Toc410662558"</w:instrText>
          </w:r>
          <w:r w:rsidRPr="004F1FC6">
            <w:rPr>
              <w:rStyle w:val="Hyperlink"/>
              <w:color w:val="auto"/>
              <w:rPrChange w:id="1234" w:author="suryavina" w:date="2015-02-06T16:21:00Z">
                <w:rPr>
                  <w:rStyle w:val="Hyperlink"/>
                  <w:color w:val="auto"/>
                </w:rPr>
              </w:rPrChange>
            </w:rPr>
            <w:instrText xml:space="preserve"> </w:instrText>
          </w:r>
          <w:r w:rsidRPr="004F1FC6">
            <w:rPr>
              <w:rStyle w:val="Hyperlink"/>
              <w:color w:val="auto"/>
              <w:rPrChange w:id="1235" w:author="suryavina" w:date="2015-02-06T16:21:00Z">
                <w:rPr>
                  <w:rStyle w:val="Hyperlink"/>
                  <w:color w:val="auto"/>
                </w:rPr>
              </w:rPrChange>
            </w:rPr>
            <w:fldChar w:fldCharType="separate"/>
          </w:r>
          <w:r w:rsidRPr="004F1FC6">
            <w:rPr>
              <w:rStyle w:val="Hyperlink"/>
              <w:color w:val="auto"/>
              <w:lang w:val="id-ID"/>
              <w:rPrChange w:id="1236" w:author="suryavina" w:date="2015-02-06T16:21:00Z">
                <w:rPr>
                  <w:rStyle w:val="Hyperlink"/>
                  <w:color w:val="auto"/>
                  <w:lang w:val="id-ID"/>
                </w:rPr>
              </w:rPrChange>
            </w:rPr>
            <w:t>V.1. A. BENTUK SURAT PERJANJIAN</w:t>
          </w:r>
          <w:r w:rsidRPr="004F1FC6">
            <w:rPr>
              <w:webHidden/>
              <w:rPrChange w:id="1237" w:author="suryavina" w:date="2015-02-06T16:21:00Z">
                <w:rPr>
                  <w:webHidden/>
                </w:rPr>
              </w:rPrChange>
            </w:rPr>
            <w:tab/>
          </w:r>
          <w:r w:rsidRPr="004F1FC6">
            <w:rPr>
              <w:webHidden/>
              <w:rPrChange w:id="1238" w:author="suryavina" w:date="2015-02-06T16:21:00Z">
                <w:rPr>
                  <w:webHidden/>
                </w:rPr>
              </w:rPrChange>
            </w:rPr>
            <w:fldChar w:fldCharType="begin"/>
          </w:r>
          <w:r w:rsidRPr="004F1FC6">
            <w:rPr>
              <w:webHidden/>
              <w:rPrChange w:id="1239" w:author="suryavina" w:date="2015-02-06T16:21:00Z">
                <w:rPr>
                  <w:webHidden/>
                </w:rPr>
              </w:rPrChange>
            </w:rPr>
            <w:instrText xml:space="preserve"> PAGEREF _Toc410662558 \h </w:instrText>
          </w:r>
          <w:r w:rsidRPr="004F1FC6">
            <w:rPr>
              <w:webHidden/>
              <w:rPrChange w:id="1240" w:author="suryavina" w:date="2015-02-06T16:21:00Z">
                <w:rPr>
                  <w:webHidden/>
                </w:rPr>
              </w:rPrChange>
            </w:rPr>
          </w:r>
          <w:r w:rsidRPr="004F1FC6">
            <w:rPr>
              <w:webHidden/>
              <w:rPrChange w:id="1241" w:author="suryavina" w:date="2015-02-06T16:21:00Z">
                <w:rPr>
                  <w:webHidden/>
                </w:rPr>
              </w:rPrChange>
            </w:rPr>
            <w:fldChar w:fldCharType="separate"/>
          </w:r>
          <w:r w:rsidR="002F5167" w:rsidRPr="004F1FC6">
            <w:rPr>
              <w:webHidden/>
              <w:rPrChange w:id="1242" w:author="suryavina" w:date="2015-02-06T16:21:00Z">
                <w:rPr>
                  <w:webHidden/>
                </w:rPr>
              </w:rPrChange>
            </w:rPr>
            <w:t>48</w:t>
          </w:r>
          <w:r w:rsidRPr="004F1FC6">
            <w:rPr>
              <w:webHidden/>
              <w:rPrChange w:id="1243" w:author="suryavina" w:date="2015-02-06T16:21:00Z">
                <w:rPr>
                  <w:webHidden/>
                </w:rPr>
              </w:rPrChange>
            </w:rPr>
            <w:fldChar w:fldCharType="end"/>
          </w:r>
          <w:r w:rsidRPr="004F1FC6">
            <w:rPr>
              <w:rStyle w:val="Hyperlink"/>
              <w:color w:val="auto"/>
              <w:rPrChange w:id="1244" w:author="suryavina" w:date="2015-02-06T16:21:00Z">
                <w:rPr>
                  <w:rStyle w:val="Hyperlink"/>
                  <w:color w:val="auto"/>
                </w:rPr>
              </w:rPrChange>
            </w:rPr>
            <w:fldChar w:fldCharType="end"/>
          </w:r>
        </w:p>
        <w:p w:rsidR="00416449" w:rsidRPr="004F1FC6" w:rsidRDefault="00155965">
          <w:pPr>
            <w:pStyle w:val="TOC1"/>
            <w:rPr>
              <w:rFonts w:asciiTheme="minorHAnsi" w:eastAsiaTheme="minorEastAsia" w:hAnsiTheme="minorHAnsi" w:cstheme="minorBidi"/>
              <w:sz w:val="22"/>
              <w:szCs w:val="22"/>
              <w:rPrChange w:id="1245" w:author="suryavina" w:date="2015-02-06T16:21:00Z">
                <w:rPr>
                  <w:rFonts w:asciiTheme="minorHAnsi" w:eastAsiaTheme="minorEastAsia" w:hAnsiTheme="minorHAnsi" w:cstheme="minorBidi"/>
                  <w:sz w:val="22"/>
                  <w:szCs w:val="22"/>
                </w:rPr>
              </w:rPrChange>
            </w:rPr>
          </w:pPr>
          <w:r w:rsidRPr="004F1FC6">
            <w:rPr>
              <w:rStyle w:val="Hyperlink"/>
              <w:color w:val="auto"/>
              <w:rPrChange w:id="1246" w:author="suryavina" w:date="2015-02-06T16:21:00Z">
                <w:rPr>
                  <w:rStyle w:val="Hyperlink"/>
                  <w:color w:val="auto"/>
                </w:rPr>
              </w:rPrChange>
            </w:rPr>
            <w:fldChar w:fldCharType="begin"/>
          </w:r>
          <w:r w:rsidRPr="004F1FC6">
            <w:rPr>
              <w:rStyle w:val="Hyperlink"/>
              <w:color w:val="auto"/>
              <w:rPrChange w:id="1247" w:author="suryavina" w:date="2015-02-06T16:21:00Z">
                <w:rPr>
                  <w:rStyle w:val="Hyperlink"/>
                  <w:color w:val="auto"/>
                </w:rPr>
              </w:rPrChange>
            </w:rPr>
            <w:instrText xml:space="preserve"> </w:instrText>
          </w:r>
          <w:r w:rsidRPr="004F1FC6">
            <w:rPr>
              <w:rPrChange w:id="1248" w:author="suryavina" w:date="2015-02-06T16:21:00Z">
                <w:rPr/>
              </w:rPrChange>
            </w:rPr>
            <w:instrText>HYPERLINK \l "_Toc410662559"</w:instrText>
          </w:r>
          <w:r w:rsidRPr="004F1FC6">
            <w:rPr>
              <w:rStyle w:val="Hyperlink"/>
              <w:color w:val="auto"/>
              <w:rPrChange w:id="1249" w:author="suryavina" w:date="2015-02-06T16:21:00Z">
                <w:rPr>
                  <w:rStyle w:val="Hyperlink"/>
                  <w:color w:val="auto"/>
                </w:rPr>
              </w:rPrChange>
            </w:rPr>
            <w:instrText xml:space="preserve"> </w:instrText>
          </w:r>
          <w:r w:rsidRPr="004F1FC6">
            <w:rPr>
              <w:rStyle w:val="Hyperlink"/>
              <w:color w:val="auto"/>
              <w:rPrChange w:id="1250" w:author="suryavina" w:date="2015-02-06T16:21:00Z">
                <w:rPr>
                  <w:rStyle w:val="Hyperlink"/>
                  <w:color w:val="auto"/>
                </w:rPr>
              </w:rPrChange>
            </w:rPr>
            <w:fldChar w:fldCharType="separate"/>
          </w:r>
          <w:r w:rsidRPr="004F1FC6">
            <w:rPr>
              <w:rStyle w:val="Hyperlink"/>
              <w:color w:val="auto"/>
              <w:lang w:val="id-ID"/>
              <w:rPrChange w:id="1251" w:author="suryavina" w:date="2015-02-06T16:21:00Z">
                <w:rPr>
                  <w:rStyle w:val="Hyperlink"/>
                  <w:color w:val="auto"/>
                  <w:lang w:val="id-ID"/>
                </w:rPr>
              </w:rPrChange>
            </w:rPr>
            <w:t>V.1. B. SYARAT-SYARAT UMUM KONTRAK (SSUK)</w:t>
          </w:r>
          <w:r w:rsidRPr="004F1FC6">
            <w:rPr>
              <w:webHidden/>
              <w:rPrChange w:id="1252" w:author="suryavina" w:date="2015-02-06T16:21:00Z">
                <w:rPr>
                  <w:webHidden/>
                </w:rPr>
              </w:rPrChange>
            </w:rPr>
            <w:tab/>
          </w:r>
          <w:r w:rsidRPr="004F1FC6">
            <w:rPr>
              <w:webHidden/>
              <w:rPrChange w:id="1253" w:author="suryavina" w:date="2015-02-06T16:21:00Z">
                <w:rPr>
                  <w:webHidden/>
                </w:rPr>
              </w:rPrChange>
            </w:rPr>
            <w:fldChar w:fldCharType="begin"/>
          </w:r>
          <w:r w:rsidRPr="004F1FC6">
            <w:rPr>
              <w:webHidden/>
              <w:rPrChange w:id="1254" w:author="suryavina" w:date="2015-02-06T16:21:00Z">
                <w:rPr>
                  <w:webHidden/>
                </w:rPr>
              </w:rPrChange>
            </w:rPr>
            <w:instrText xml:space="preserve"> PAGEREF _Toc410662559 \h </w:instrText>
          </w:r>
          <w:r w:rsidRPr="004F1FC6">
            <w:rPr>
              <w:webHidden/>
              <w:rPrChange w:id="1255" w:author="suryavina" w:date="2015-02-06T16:21:00Z">
                <w:rPr>
                  <w:webHidden/>
                </w:rPr>
              </w:rPrChange>
            </w:rPr>
          </w:r>
          <w:r w:rsidRPr="004F1FC6">
            <w:rPr>
              <w:webHidden/>
              <w:rPrChange w:id="1256" w:author="suryavina" w:date="2015-02-06T16:21:00Z">
                <w:rPr>
                  <w:webHidden/>
                </w:rPr>
              </w:rPrChange>
            </w:rPr>
            <w:fldChar w:fldCharType="separate"/>
          </w:r>
          <w:r w:rsidR="002F5167" w:rsidRPr="004F1FC6">
            <w:rPr>
              <w:webHidden/>
              <w:rPrChange w:id="1257" w:author="suryavina" w:date="2015-02-06T16:21:00Z">
                <w:rPr>
                  <w:webHidden/>
                </w:rPr>
              </w:rPrChange>
            </w:rPr>
            <w:t>52</w:t>
          </w:r>
          <w:r w:rsidRPr="004F1FC6">
            <w:rPr>
              <w:webHidden/>
              <w:rPrChange w:id="1258" w:author="suryavina" w:date="2015-02-06T16:21:00Z">
                <w:rPr>
                  <w:webHidden/>
                </w:rPr>
              </w:rPrChange>
            </w:rPr>
            <w:fldChar w:fldCharType="end"/>
          </w:r>
          <w:r w:rsidRPr="004F1FC6">
            <w:rPr>
              <w:rStyle w:val="Hyperlink"/>
              <w:color w:val="auto"/>
              <w:rPrChange w:id="1259" w:author="suryavina" w:date="2015-02-06T16:21:00Z">
                <w:rPr>
                  <w:rStyle w:val="Hyperlink"/>
                  <w:color w:val="auto"/>
                </w:rPr>
              </w:rPrChange>
            </w:rPr>
            <w:fldChar w:fldCharType="end"/>
          </w:r>
        </w:p>
        <w:p w:rsidR="00416449" w:rsidRPr="004F1FC6" w:rsidRDefault="00155965">
          <w:pPr>
            <w:pStyle w:val="TOC1"/>
            <w:rPr>
              <w:rFonts w:asciiTheme="minorHAnsi" w:eastAsiaTheme="minorEastAsia" w:hAnsiTheme="minorHAnsi" w:cstheme="minorBidi"/>
              <w:sz w:val="22"/>
              <w:szCs w:val="22"/>
              <w:rPrChange w:id="1260" w:author="suryavina" w:date="2015-02-06T16:21:00Z">
                <w:rPr>
                  <w:rFonts w:asciiTheme="minorHAnsi" w:eastAsiaTheme="minorEastAsia" w:hAnsiTheme="minorHAnsi" w:cstheme="minorBidi"/>
                  <w:sz w:val="22"/>
                  <w:szCs w:val="22"/>
                </w:rPr>
              </w:rPrChange>
            </w:rPr>
          </w:pPr>
          <w:r w:rsidRPr="004F1FC6">
            <w:rPr>
              <w:rStyle w:val="Hyperlink"/>
              <w:color w:val="auto"/>
              <w:rPrChange w:id="1261" w:author="suryavina" w:date="2015-02-06T16:21:00Z">
                <w:rPr>
                  <w:rStyle w:val="Hyperlink"/>
                  <w:color w:val="auto"/>
                </w:rPr>
              </w:rPrChange>
            </w:rPr>
            <w:fldChar w:fldCharType="begin"/>
          </w:r>
          <w:r w:rsidRPr="004F1FC6">
            <w:rPr>
              <w:rStyle w:val="Hyperlink"/>
              <w:color w:val="auto"/>
              <w:rPrChange w:id="1262" w:author="suryavina" w:date="2015-02-06T16:21:00Z">
                <w:rPr>
                  <w:rStyle w:val="Hyperlink"/>
                  <w:color w:val="auto"/>
                </w:rPr>
              </w:rPrChange>
            </w:rPr>
            <w:instrText xml:space="preserve"> </w:instrText>
          </w:r>
          <w:r w:rsidRPr="004F1FC6">
            <w:rPr>
              <w:rPrChange w:id="1263" w:author="suryavina" w:date="2015-02-06T16:21:00Z">
                <w:rPr/>
              </w:rPrChange>
            </w:rPr>
            <w:instrText>HYPERLINK \l "_Toc410662560"</w:instrText>
          </w:r>
          <w:r w:rsidRPr="004F1FC6">
            <w:rPr>
              <w:rStyle w:val="Hyperlink"/>
              <w:color w:val="auto"/>
              <w:rPrChange w:id="1264" w:author="suryavina" w:date="2015-02-06T16:21:00Z">
                <w:rPr>
                  <w:rStyle w:val="Hyperlink"/>
                  <w:color w:val="auto"/>
                </w:rPr>
              </w:rPrChange>
            </w:rPr>
            <w:instrText xml:space="preserve"> </w:instrText>
          </w:r>
          <w:r w:rsidRPr="004F1FC6">
            <w:rPr>
              <w:rStyle w:val="Hyperlink"/>
              <w:color w:val="auto"/>
              <w:rPrChange w:id="1265" w:author="suryavina" w:date="2015-02-06T16:21:00Z">
                <w:rPr>
                  <w:rStyle w:val="Hyperlink"/>
                  <w:color w:val="auto"/>
                </w:rPr>
              </w:rPrChange>
            </w:rPr>
            <w:fldChar w:fldCharType="separate"/>
          </w:r>
          <w:r w:rsidRPr="004F1FC6">
            <w:rPr>
              <w:rStyle w:val="Hyperlink"/>
              <w:color w:val="auto"/>
              <w:rPrChange w:id="1266" w:author="suryavina" w:date="2015-02-06T16:21:00Z">
                <w:rPr>
                  <w:rStyle w:val="Hyperlink"/>
                  <w:color w:val="auto"/>
                </w:rPr>
              </w:rPrChange>
            </w:rPr>
            <w:t>A. KETENTUAN  UMUM</w:t>
          </w:r>
          <w:r w:rsidRPr="004F1FC6">
            <w:rPr>
              <w:webHidden/>
              <w:rPrChange w:id="1267" w:author="suryavina" w:date="2015-02-06T16:21:00Z">
                <w:rPr>
                  <w:webHidden/>
                </w:rPr>
              </w:rPrChange>
            </w:rPr>
            <w:tab/>
          </w:r>
          <w:r w:rsidRPr="004F1FC6">
            <w:rPr>
              <w:webHidden/>
              <w:rPrChange w:id="1268" w:author="suryavina" w:date="2015-02-06T16:21:00Z">
                <w:rPr>
                  <w:webHidden/>
                </w:rPr>
              </w:rPrChange>
            </w:rPr>
            <w:fldChar w:fldCharType="begin"/>
          </w:r>
          <w:r w:rsidRPr="004F1FC6">
            <w:rPr>
              <w:webHidden/>
              <w:rPrChange w:id="1269" w:author="suryavina" w:date="2015-02-06T16:21:00Z">
                <w:rPr>
                  <w:webHidden/>
                </w:rPr>
              </w:rPrChange>
            </w:rPr>
            <w:instrText xml:space="preserve"> PAGEREF _Toc410662560 \h </w:instrText>
          </w:r>
          <w:r w:rsidRPr="004F1FC6">
            <w:rPr>
              <w:webHidden/>
              <w:rPrChange w:id="1270" w:author="suryavina" w:date="2015-02-06T16:21:00Z">
                <w:rPr>
                  <w:webHidden/>
                </w:rPr>
              </w:rPrChange>
            </w:rPr>
          </w:r>
          <w:r w:rsidRPr="004F1FC6">
            <w:rPr>
              <w:webHidden/>
              <w:rPrChange w:id="1271" w:author="suryavina" w:date="2015-02-06T16:21:00Z">
                <w:rPr>
                  <w:webHidden/>
                </w:rPr>
              </w:rPrChange>
            </w:rPr>
            <w:fldChar w:fldCharType="separate"/>
          </w:r>
          <w:r w:rsidR="002F5167" w:rsidRPr="004F1FC6">
            <w:rPr>
              <w:webHidden/>
              <w:rPrChange w:id="1272" w:author="suryavina" w:date="2015-02-06T16:21:00Z">
                <w:rPr>
                  <w:webHidden/>
                </w:rPr>
              </w:rPrChange>
            </w:rPr>
            <w:t>52</w:t>
          </w:r>
          <w:r w:rsidRPr="004F1FC6">
            <w:rPr>
              <w:webHidden/>
              <w:rPrChange w:id="1273" w:author="suryavina" w:date="2015-02-06T16:21:00Z">
                <w:rPr>
                  <w:webHidden/>
                </w:rPr>
              </w:rPrChange>
            </w:rPr>
            <w:fldChar w:fldCharType="end"/>
          </w:r>
          <w:r w:rsidRPr="004F1FC6">
            <w:rPr>
              <w:rStyle w:val="Hyperlink"/>
              <w:color w:val="auto"/>
              <w:rPrChange w:id="1274"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1275" w:author="suryavina" w:date="2015-02-06T16:21:00Z">
                <w:rPr>
                  <w:rFonts w:asciiTheme="minorHAnsi" w:eastAsiaTheme="minorEastAsia" w:hAnsiTheme="minorHAnsi" w:cstheme="minorBidi"/>
                  <w:sz w:val="22"/>
                  <w:szCs w:val="22"/>
                </w:rPr>
              </w:rPrChange>
            </w:rPr>
          </w:pPr>
          <w:r w:rsidRPr="004F1FC6">
            <w:rPr>
              <w:rStyle w:val="Hyperlink"/>
              <w:color w:val="auto"/>
              <w:rPrChange w:id="1276" w:author="suryavina" w:date="2015-02-06T16:21:00Z">
                <w:rPr>
                  <w:rStyle w:val="Hyperlink"/>
                  <w:color w:val="auto"/>
                </w:rPr>
              </w:rPrChange>
            </w:rPr>
            <w:fldChar w:fldCharType="begin"/>
          </w:r>
          <w:r w:rsidRPr="004F1FC6">
            <w:rPr>
              <w:rStyle w:val="Hyperlink"/>
              <w:color w:val="auto"/>
              <w:rPrChange w:id="1277" w:author="suryavina" w:date="2015-02-06T16:21:00Z">
                <w:rPr>
                  <w:rStyle w:val="Hyperlink"/>
                  <w:color w:val="auto"/>
                </w:rPr>
              </w:rPrChange>
            </w:rPr>
            <w:instrText xml:space="preserve"> </w:instrText>
          </w:r>
          <w:r w:rsidRPr="004F1FC6">
            <w:rPr>
              <w:rPrChange w:id="1278" w:author="suryavina" w:date="2015-02-06T16:21:00Z">
                <w:rPr/>
              </w:rPrChange>
            </w:rPr>
            <w:instrText>HYPERLINK \l "_Toc410662561"</w:instrText>
          </w:r>
          <w:r w:rsidRPr="004F1FC6">
            <w:rPr>
              <w:rStyle w:val="Hyperlink"/>
              <w:color w:val="auto"/>
              <w:rPrChange w:id="1279" w:author="suryavina" w:date="2015-02-06T16:21:00Z">
                <w:rPr>
                  <w:rStyle w:val="Hyperlink"/>
                  <w:color w:val="auto"/>
                </w:rPr>
              </w:rPrChange>
            </w:rPr>
            <w:instrText xml:space="preserve"> </w:instrText>
          </w:r>
          <w:r w:rsidRPr="004F1FC6">
            <w:rPr>
              <w:rStyle w:val="Hyperlink"/>
              <w:color w:val="auto"/>
              <w:rPrChange w:id="1280" w:author="suryavina" w:date="2015-02-06T16:21:00Z">
                <w:rPr>
                  <w:rStyle w:val="Hyperlink"/>
                  <w:color w:val="auto"/>
                </w:rPr>
              </w:rPrChange>
            </w:rPr>
            <w:fldChar w:fldCharType="separate"/>
          </w:r>
          <w:r w:rsidRPr="004F1FC6">
            <w:rPr>
              <w:rStyle w:val="Hyperlink"/>
              <w:color w:val="auto"/>
              <w:rPrChange w:id="1281" w:author="suryavina" w:date="2015-02-06T16:21:00Z">
                <w:rPr>
                  <w:rStyle w:val="Hyperlink"/>
                  <w:color w:val="auto"/>
                </w:rPr>
              </w:rPrChange>
            </w:rPr>
            <w:t>1.</w:t>
          </w:r>
          <w:r w:rsidRPr="004F1FC6">
            <w:rPr>
              <w:rFonts w:asciiTheme="minorHAnsi" w:eastAsiaTheme="minorEastAsia" w:hAnsiTheme="minorHAnsi" w:cstheme="minorBidi"/>
              <w:sz w:val="22"/>
              <w:szCs w:val="22"/>
              <w:rPrChange w:id="1282" w:author="suryavina" w:date="2015-02-06T16:21:00Z">
                <w:rPr>
                  <w:rFonts w:asciiTheme="minorHAnsi" w:eastAsiaTheme="minorEastAsia" w:hAnsiTheme="minorHAnsi" w:cstheme="minorBidi"/>
                  <w:sz w:val="22"/>
                  <w:szCs w:val="22"/>
                </w:rPr>
              </w:rPrChange>
            </w:rPr>
            <w:tab/>
          </w:r>
          <w:r w:rsidRPr="004F1FC6">
            <w:rPr>
              <w:rStyle w:val="Hyperlink"/>
              <w:color w:val="auto"/>
              <w:rPrChange w:id="1283" w:author="suryavina" w:date="2015-02-06T16:21:00Z">
                <w:rPr>
                  <w:rStyle w:val="Hyperlink"/>
                  <w:color w:val="auto"/>
                </w:rPr>
              </w:rPrChange>
            </w:rPr>
            <w:t>Definisi</w:t>
          </w:r>
          <w:r w:rsidRPr="004F1FC6">
            <w:rPr>
              <w:webHidden/>
              <w:rPrChange w:id="1284" w:author="suryavina" w:date="2015-02-06T16:21:00Z">
                <w:rPr>
                  <w:webHidden/>
                </w:rPr>
              </w:rPrChange>
            </w:rPr>
            <w:tab/>
          </w:r>
          <w:r w:rsidRPr="004F1FC6">
            <w:rPr>
              <w:webHidden/>
              <w:rPrChange w:id="1285" w:author="suryavina" w:date="2015-02-06T16:21:00Z">
                <w:rPr>
                  <w:webHidden/>
                </w:rPr>
              </w:rPrChange>
            </w:rPr>
            <w:fldChar w:fldCharType="begin"/>
          </w:r>
          <w:r w:rsidRPr="004F1FC6">
            <w:rPr>
              <w:webHidden/>
              <w:rPrChange w:id="1286" w:author="suryavina" w:date="2015-02-06T16:21:00Z">
                <w:rPr>
                  <w:webHidden/>
                </w:rPr>
              </w:rPrChange>
            </w:rPr>
            <w:instrText xml:space="preserve"> PAGEREF _Toc410662561 \h </w:instrText>
          </w:r>
          <w:r w:rsidRPr="004F1FC6">
            <w:rPr>
              <w:webHidden/>
              <w:rPrChange w:id="1287" w:author="suryavina" w:date="2015-02-06T16:21:00Z">
                <w:rPr>
                  <w:webHidden/>
                </w:rPr>
              </w:rPrChange>
            </w:rPr>
          </w:r>
          <w:r w:rsidRPr="004F1FC6">
            <w:rPr>
              <w:webHidden/>
              <w:rPrChange w:id="1288" w:author="suryavina" w:date="2015-02-06T16:21:00Z">
                <w:rPr>
                  <w:webHidden/>
                </w:rPr>
              </w:rPrChange>
            </w:rPr>
            <w:fldChar w:fldCharType="separate"/>
          </w:r>
          <w:r w:rsidR="002F5167" w:rsidRPr="004F1FC6">
            <w:rPr>
              <w:webHidden/>
              <w:rPrChange w:id="1289" w:author="suryavina" w:date="2015-02-06T16:21:00Z">
                <w:rPr>
                  <w:webHidden/>
                </w:rPr>
              </w:rPrChange>
            </w:rPr>
            <w:t>52</w:t>
          </w:r>
          <w:r w:rsidRPr="004F1FC6">
            <w:rPr>
              <w:webHidden/>
              <w:rPrChange w:id="1290" w:author="suryavina" w:date="2015-02-06T16:21:00Z">
                <w:rPr>
                  <w:webHidden/>
                </w:rPr>
              </w:rPrChange>
            </w:rPr>
            <w:fldChar w:fldCharType="end"/>
          </w:r>
          <w:r w:rsidRPr="004F1FC6">
            <w:rPr>
              <w:rStyle w:val="Hyperlink"/>
              <w:color w:val="auto"/>
              <w:rPrChange w:id="1291"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1292" w:author="suryavina" w:date="2015-02-06T16:21:00Z">
                <w:rPr>
                  <w:rFonts w:asciiTheme="minorHAnsi" w:eastAsiaTheme="minorEastAsia" w:hAnsiTheme="minorHAnsi" w:cstheme="minorBidi"/>
                  <w:sz w:val="22"/>
                  <w:szCs w:val="22"/>
                </w:rPr>
              </w:rPrChange>
            </w:rPr>
          </w:pPr>
          <w:r w:rsidRPr="004F1FC6">
            <w:rPr>
              <w:rStyle w:val="Hyperlink"/>
              <w:color w:val="auto"/>
              <w:rPrChange w:id="1293" w:author="suryavina" w:date="2015-02-06T16:21:00Z">
                <w:rPr>
                  <w:rStyle w:val="Hyperlink"/>
                  <w:color w:val="auto"/>
                </w:rPr>
              </w:rPrChange>
            </w:rPr>
            <w:fldChar w:fldCharType="begin"/>
          </w:r>
          <w:r w:rsidRPr="004F1FC6">
            <w:rPr>
              <w:rStyle w:val="Hyperlink"/>
              <w:color w:val="auto"/>
              <w:rPrChange w:id="1294" w:author="suryavina" w:date="2015-02-06T16:21:00Z">
                <w:rPr>
                  <w:rStyle w:val="Hyperlink"/>
                  <w:color w:val="auto"/>
                </w:rPr>
              </w:rPrChange>
            </w:rPr>
            <w:instrText xml:space="preserve"> </w:instrText>
          </w:r>
          <w:r w:rsidRPr="004F1FC6">
            <w:rPr>
              <w:rPrChange w:id="1295" w:author="suryavina" w:date="2015-02-06T16:21:00Z">
                <w:rPr/>
              </w:rPrChange>
            </w:rPr>
            <w:instrText>HYPERLINK \l "_Toc410662562"</w:instrText>
          </w:r>
          <w:r w:rsidRPr="004F1FC6">
            <w:rPr>
              <w:rStyle w:val="Hyperlink"/>
              <w:color w:val="auto"/>
              <w:rPrChange w:id="1296" w:author="suryavina" w:date="2015-02-06T16:21:00Z">
                <w:rPr>
                  <w:rStyle w:val="Hyperlink"/>
                  <w:color w:val="auto"/>
                </w:rPr>
              </w:rPrChange>
            </w:rPr>
            <w:instrText xml:space="preserve"> </w:instrText>
          </w:r>
          <w:r w:rsidRPr="004F1FC6">
            <w:rPr>
              <w:rStyle w:val="Hyperlink"/>
              <w:color w:val="auto"/>
              <w:rPrChange w:id="1297" w:author="suryavina" w:date="2015-02-06T16:21:00Z">
                <w:rPr>
                  <w:rStyle w:val="Hyperlink"/>
                  <w:color w:val="auto"/>
                </w:rPr>
              </w:rPrChange>
            </w:rPr>
            <w:fldChar w:fldCharType="separate"/>
          </w:r>
          <w:r w:rsidRPr="004F1FC6">
            <w:rPr>
              <w:rStyle w:val="Hyperlink"/>
              <w:color w:val="auto"/>
              <w:rPrChange w:id="1298" w:author="suryavina" w:date="2015-02-06T16:21:00Z">
                <w:rPr>
                  <w:rStyle w:val="Hyperlink"/>
                  <w:color w:val="auto"/>
                </w:rPr>
              </w:rPrChange>
            </w:rPr>
            <w:t>2.</w:t>
          </w:r>
          <w:r w:rsidRPr="004F1FC6">
            <w:rPr>
              <w:rFonts w:asciiTheme="minorHAnsi" w:eastAsiaTheme="minorEastAsia" w:hAnsiTheme="minorHAnsi" w:cstheme="minorBidi"/>
              <w:sz w:val="22"/>
              <w:szCs w:val="22"/>
              <w:rPrChange w:id="1299" w:author="suryavina" w:date="2015-02-06T16:21:00Z">
                <w:rPr>
                  <w:rFonts w:asciiTheme="minorHAnsi" w:eastAsiaTheme="minorEastAsia" w:hAnsiTheme="minorHAnsi" w:cstheme="minorBidi"/>
                  <w:sz w:val="22"/>
                  <w:szCs w:val="22"/>
                </w:rPr>
              </w:rPrChange>
            </w:rPr>
            <w:tab/>
          </w:r>
          <w:r w:rsidRPr="004F1FC6">
            <w:rPr>
              <w:rStyle w:val="Hyperlink"/>
              <w:color w:val="auto"/>
              <w:rPrChange w:id="1300" w:author="suryavina" w:date="2015-02-06T16:21:00Z">
                <w:rPr>
                  <w:rStyle w:val="Hyperlink"/>
                  <w:color w:val="auto"/>
                </w:rPr>
              </w:rPrChange>
            </w:rPr>
            <w:t>Penerapan</w:t>
          </w:r>
          <w:r w:rsidRPr="004F1FC6">
            <w:rPr>
              <w:webHidden/>
              <w:rPrChange w:id="1301" w:author="suryavina" w:date="2015-02-06T16:21:00Z">
                <w:rPr>
                  <w:webHidden/>
                </w:rPr>
              </w:rPrChange>
            </w:rPr>
            <w:tab/>
          </w:r>
          <w:r w:rsidRPr="004F1FC6">
            <w:rPr>
              <w:webHidden/>
              <w:rPrChange w:id="1302" w:author="suryavina" w:date="2015-02-06T16:21:00Z">
                <w:rPr>
                  <w:webHidden/>
                </w:rPr>
              </w:rPrChange>
            </w:rPr>
            <w:fldChar w:fldCharType="begin"/>
          </w:r>
          <w:r w:rsidRPr="004F1FC6">
            <w:rPr>
              <w:webHidden/>
              <w:rPrChange w:id="1303" w:author="suryavina" w:date="2015-02-06T16:21:00Z">
                <w:rPr>
                  <w:webHidden/>
                </w:rPr>
              </w:rPrChange>
            </w:rPr>
            <w:instrText xml:space="preserve"> PAGEREF _Toc410662562 \h </w:instrText>
          </w:r>
          <w:r w:rsidRPr="004F1FC6">
            <w:rPr>
              <w:webHidden/>
              <w:rPrChange w:id="1304" w:author="suryavina" w:date="2015-02-06T16:21:00Z">
                <w:rPr>
                  <w:webHidden/>
                </w:rPr>
              </w:rPrChange>
            </w:rPr>
          </w:r>
          <w:r w:rsidRPr="004F1FC6">
            <w:rPr>
              <w:webHidden/>
              <w:rPrChange w:id="1305" w:author="suryavina" w:date="2015-02-06T16:21:00Z">
                <w:rPr>
                  <w:webHidden/>
                </w:rPr>
              </w:rPrChange>
            </w:rPr>
            <w:fldChar w:fldCharType="separate"/>
          </w:r>
          <w:r w:rsidR="002F5167" w:rsidRPr="004F1FC6">
            <w:rPr>
              <w:webHidden/>
              <w:rPrChange w:id="1306" w:author="suryavina" w:date="2015-02-06T16:21:00Z">
                <w:rPr>
                  <w:webHidden/>
                </w:rPr>
              </w:rPrChange>
            </w:rPr>
            <w:t>54</w:t>
          </w:r>
          <w:r w:rsidRPr="004F1FC6">
            <w:rPr>
              <w:webHidden/>
              <w:rPrChange w:id="1307" w:author="suryavina" w:date="2015-02-06T16:21:00Z">
                <w:rPr>
                  <w:webHidden/>
                </w:rPr>
              </w:rPrChange>
            </w:rPr>
            <w:fldChar w:fldCharType="end"/>
          </w:r>
          <w:r w:rsidRPr="004F1FC6">
            <w:rPr>
              <w:rStyle w:val="Hyperlink"/>
              <w:color w:val="auto"/>
              <w:rPrChange w:id="1308"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1309" w:author="suryavina" w:date="2015-02-06T16:21:00Z">
                <w:rPr>
                  <w:rFonts w:asciiTheme="minorHAnsi" w:eastAsiaTheme="minorEastAsia" w:hAnsiTheme="minorHAnsi" w:cstheme="minorBidi"/>
                  <w:sz w:val="22"/>
                  <w:szCs w:val="22"/>
                </w:rPr>
              </w:rPrChange>
            </w:rPr>
          </w:pPr>
          <w:r w:rsidRPr="004F1FC6">
            <w:rPr>
              <w:rStyle w:val="Hyperlink"/>
              <w:color w:val="auto"/>
              <w:rPrChange w:id="1310" w:author="suryavina" w:date="2015-02-06T16:21:00Z">
                <w:rPr>
                  <w:rStyle w:val="Hyperlink"/>
                  <w:color w:val="auto"/>
                </w:rPr>
              </w:rPrChange>
            </w:rPr>
            <w:fldChar w:fldCharType="begin"/>
          </w:r>
          <w:r w:rsidRPr="004F1FC6">
            <w:rPr>
              <w:rStyle w:val="Hyperlink"/>
              <w:color w:val="auto"/>
              <w:rPrChange w:id="1311" w:author="suryavina" w:date="2015-02-06T16:21:00Z">
                <w:rPr>
                  <w:rStyle w:val="Hyperlink"/>
                  <w:color w:val="auto"/>
                </w:rPr>
              </w:rPrChange>
            </w:rPr>
            <w:instrText xml:space="preserve"> </w:instrText>
          </w:r>
          <w:r w:rsidRPr="004F1FC6">
            <w:rPr>
              <w:rPrChange w:id="1312" w:author="suryavina" w:date="2015-02-06T16:21:00Z">
                <w:rPr/>
              </w:rPrChange>
            </w:rPr>
            <w:instrText>HYPERLINK \l "_Toc410662563"</w:instrText>
          </w:r>
          <w:r w:rsidRPr="004F1FC6">
            <w:rPr>
              <w:rStyle w:val="Hyperlink"/>
              <w:color w:val="auto"/>
              <w:rPrChange w:id="1313" w:author="suryavina" w:date="2015-02-06T16:21:00Z">
                <w:rPr>
                  <w:rStyle w:val="Hyperlink"/>
                  <w:color w:val="auto"/>
                </w:rPr>
              </w:rPrChange>
            </w:rPr>
            <w:instrText xml:space="preserve"> </w:instrText>
          </w:r>
          <w:r w:rsidRPr="004F1FC6">
            <w:rPr>
              <w:rStyle w:val="Hyperlink"/>
              <w:color w:val="auto"/>
              <w:rPrChange w:id="1314" w:author="suryavina" w:date="2015-02-06T16:21:00Z">
                <w:rPr>
                  <w:rStyle w:val="Hyperlink"/>
                  <w:color w:val="auto"/>
                </w:rPr>
              </w:rPrChange>
            </w:rPr>
            <w:fldChar w:fldCharType="separate"/>
          </w:r>
          <w:r w:rsidRPr="004F1FC6">
            <w:rPr>
              <w:rStyle w:val="Hyperlink"/>
              <w:color w:val="auto"/>
              <w:lang w:val="id-ID"/>
              <w:rPrChange w:id="1315" w:author="suryavina" w:date="2015-02-06T16:21:00Z">
                <w:rPr>
                  <w:rStyle w:val="Hyperlink"/>
                  <w:color w:val="auto"/>
                  <w:lang w:val="id-ID"/>
                </w:rPr>
              </w:rPrChange>
            </w:rPr>
            <w:t>3.</w:t>
          </w:r>
          <w:r w:rsidRPr="004F1FC6">
            <w:rPr>
              <w:rFonts w:asciiTheme="minorHAnsi" w:eastAsiaTheme="minorEastAsia" w:hAnsiTheme="minorHAnsi" w:cstheme="minorBidi"/>
              <w:sz w:val="22"/>
              <w:szCs w:val="22"/>
              <w:rPrChange w:id="1316"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1317" w:author="suryavina" w:date="2015-02-06T16:21:00Z">
                <w:rPr>
                  <w:rStyle w:val="Hyperlink"/>
                  <w:color w:val="auto"/>
                  <w:lang w:val="id-ID"/>
                </w:rPr>
              </w:rPrChange>
            </w:rPr>
            <w:t>Bahasa</w:t>
          </w:r>
          <w:r w:rsidRPr="004F1FC6">
            <w:rPr>
              <w:rStyle w:val="Hyperlink"/>
              <w:color w:val="auto"/>
              <w:lang w:val="sv-SE"/>
              <w:rPrChange w:id="1318" w:author="suryavina" w:date="2015-02-06T16:21:00Z">
                <w:rPr>
                  <w:rStyle w:val="Hyperlink"/>
                  <w:color w:val="auto"/>
                  <w:lang w:val="sv-SE"/>
                </w:rPr>
              </w:rPrChange>
            </w:rPr>
            <w:t xml:space="preserve"> dan </w:t>
          </w:r>
          <w:r w:rsidRPr="004F1FC6">
            <w:rPr>
              <w:rStyle w:val="Hyperlink"/>
              <w:color w:val="auto"/>
              <w:lang w:val="id-ID"/>
              <w:rPrChange w:id="1319" w:author="suryavina" w:date="2015-02-06T16:21:00Z">
                <w:rPr>
                  <w:rStyle w:val="Hyperlink"/>
                  <w:color w:val="auto"/>
                  <w:lang w:val="id-ID"/>
                </w:rPr>
              </w:rPrChange>
            </w:rPr>
            <w:t>Hukum</w:t>
          </w:r>
          <w:r w:rsidRPr="004F1FC6">
            <w:rPr>
              <w:webHidden/>
              <w:rPrChange w:id="1320" w:author="suryavina" w:date="2015-02-06T16:21:00Z">
                <w:rPr>
                  <w:webHidden/>
                </w:rPr>
              </w:rPrChange>
            </w:rPr>
            <w:tab/>
          </w:r>
          <w:r w:rsidRPr="004F1FC6">
            <w:rPr>
              <w:webHidden/>
              <w:rPrChange w:id="1321" w:author="suryavina" w:date="2015-02-06T16:21:00Z">
                <w:rPr>
                  <w:webHidden/>
                </w:rPr>
              </w:rPrChange>
            </w:rPr>
            <w:fldChar w:fldCharType="begin"/>
          </w:r>
          <w:r w:rsidRPr="004F1FC6">
            <w:rPr>
              <w:webHidden/>
              <w:rPrChange w:id="1322" w:author="suryavina" w:date="2015-02-06T16:21:00Z">
                <w:rPr>
                  <w:webHidden/>
                </w:rPr>
              </w:rPrChange>
            </w:rPr>
            <w:instrText xml:space="preserve"> PAGEREF _Toc410662563 \h </w:instrText>
          </w:r>
          <w:r w:rsidRPr="004F1FC6">
            <w:rPr>
              <w:webHidden/>
              <w:rPrChange w:id="1323" w:author="suryavina" w:date="2015-02-06T16:21:00Z">
                <w:rPr>
                  <w:webHidden/>
                </w:rPr>
              </w:rPrChange>
            </w:rPr>
          </w:r>
          <w:r w:rsidRPr="004F1FC6">
            <w:rPr>
              <w:webHidden/>
              <w:rPrChange w:id="1324" w:author="suryavina" w:date="2015-02-06T16:21:00Z">
                <w:rPr>
                  <w:webHidden/>
                </w:rPr>
              </w:rPrChange>
            </w:rPr>
            <w:fldChar w:fldCharType="separate"/>
          </w:r>
          <w:r w:rsidR="002F5167" w:rsidRPr="004F1FC6">
            <w:rPr>
              <w:webHidden/>
              <w:rPrChange w:id="1325" w:author="suryavina" w:date="2015-02-06T16:21:00Z">
                <w:rPr>
                  <w:webHidden/>
                </w:rPr>
              </w:rPrChange>
            </w:rPr>
            <w:t>54</w:t>
          </w:r>
          <w:r w:rsidRPr="004F1FC6">
            <w:rPr>
              <w:webHidden/>
              <w:rPrChange w:id="1326" w:author="suryavina" w:date="2015-02-06T16:21:00Z">
                <w:rPr>
                  <w:webHidden/>
                </w:rPr>
              </w:rPrChange>
            </w:rPr>
            <w:fldChar w:fldCharType="end"/>
          </w:r>
          <w:r w:rsidRPr="004F1FC6">
            <w:rPr>
              <w:rStyle w:val="Hyperlink"/>
              <w:color w:val="auto"/>
              <w:rPrChange w:id="1327"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1328" w:author="suryavina" w:date="2015-02-06T16:21:00Z">
                <w:rPr>
                  <w:rFonts w:asciiTheme="minorHAnsi" w:eastAsiaTheme="minorEastAsia" w:hAnsiTheme="minorHAnsi" w:cstheme="minorBidi"/>
                  <w:sz w:val="22"/>
                  <w:szCs w:val="22"/>
                </w:rPr>
              </w:rPrChange>
            </w:rPr>
          </w:pPr>
          <w:r w:rsidRPr="004F1FC6">
            <w:rPr>
              <w:rStyle w:val="Hyperlink"/>
              <w:color w:val="auto"/>
              <w:rPrChange w:id="1329" w:author="suryavina" w:date="2015-02-06T16:21:00Z">
                <w:rPr>
                  <w:rStyle w:val="Hyperlink"/>
                  <w:color w:val="auto"/>
                </w:rPr>
              </w:rPrChange>
            </w:rPr>
            <w:fldChar w:fldCharType="begin"/>
          </w:r>
          <w:r w:rsidRPr="004F1FC6">
            <w:rPr>
              <w:rStyle w:val="Hyperlink"/>
              <w:color w:val="auto"/>
              <w:rPrChange w:id="1330" w:author="suryavina" w:date="2015-02-06T16:21:00Z">
                <w:rPr>
                  <w:rStyle w:val="Hyperlink"/>
                  <w:color w:val="auto"/>
                </w:rPr>
              </w:rPrChange>
            </w:rPr>
            <w:instrText xml:space="preserve"> </w:instrText>
          </w:r>
          <w:r w:rsidRPr="004F1FC6">
            <w:rPr>
              <w:rPrChange w:id="1331" w:author="suryavina" w:date="2015-02-06T16:21:00Z">
                <w:rPr/>
              </w:rPrChange>
            </w:rPr>
            <w:instrText>HYPERLINK \l "_Toc410662564"</w:instrText>
          </w:r>
          <w:r w:rsidRPr="004F1FC6">
            <w:rPr>
              <w:rStyle w:val="Hyperlink"/>
              <w:color w:val="auto"/>
              <w:rPrChange w:id="1332" w:author="suryavina" w:date="2015-02-06T16:21:00Z">
                <w:rPr>
                  <w:rStyle w:val="Hyperlink"/>
                  <w:color w:val="auto"/>
                </w:rPr>
              </w:rPrChange>
            </w:rPr>
            <w:instrText xml:space="preserve"> </w:instrText>
          </w:r>
          <w:r w:rsidRPr="004F1FC6">
            <w:rPr>
              <w:rStyle w:val="Hyperlink"/>
              <w:color w:val="auto"/>
              <w:rPrChange w:id="1333" w:author="suryavina" w:date="2015-02-06T16:21:00Z">
                <w:rPr>
                  <w:rStyle w:val="Hyperlink"/>
                  <w:color w:val="auto"/>
                </w:rPr>
              </w:rPrChange>
            </w:rPr>
            <w:fldChar w:fldCharType="separate"/>
          </w:r>
          <w:r w:rsidRPr="004F1FC6">
            <w:rPr>
              <w:rStyle w:val="Hyperlink"/>
              <w:color w:val="auto"/>
              <w:lang w:val="fi-FI"/>
              <w:rPrChange w:id="1334" w:author="suryavina" w:date="2015-02-06T16:21:00Z">
                <w:rPr>
                  <w:rStyle w:val="Hyperlink"/>
                  <w:color w:val="auto"/>
                  <w:lang w:val="fi-FI"/>
                </w:rPr>
              </w:rPrChange>
            </w:rPr>
            <w:t>4.</w:t>
          </w:r>
          <w:r w:rsidRPr="004F1FC6">
            <w:rPr>
              <w:rFonts w:asciiTheme="minorHAnsi" w:eastAsiaTheme="minorEastAsia" w:hAnsiTheme="minorHAnsi" w:cstheme="minorBidi"/>
              <w:sz w:val="22"/>
              <w:szCs w:val="22"/>
              <w:rPrChange w:id="1335" w:author="suryavina" w:date="2015-02-06T16:21:00Z">
                <w:rPr>
                  <w:rFonts w:asciiTheme="minorHAnsi" w:eastAsiaTheme="minorEastAsia" w:hAnsiTheme="minorHAnsi" w:cstheme="minorBidi"/>
                  <w:sz w:val="22"/>
                  <w:szCs w:val="22"/>
                </w:rPr>
              </w:rPrChange>
            </w:rPr>
            <w:tab/>
          </w:r>
          <w:r w:rsidRPr="004F1FC6">
            <w:rPr>
              <w:rStyle w:val="Hyperlink"/>
              <w:color w:val="auto"/>
              <w:lang w:val="fi-FI"/>
              <w:rPrChange w:id="1336" w:author="suryavina" w:date="2015-02-06T16:21:00Z">
                <w:rPr>
                  <w:rStyle w:val="Hyperlink"/>
                  <w:color w:val="auto"/>
                  <w:lang w:val="fi-FI"/>
                </w:rPr>
              </w:rPrChange>
            </w:rPr>
            <w:t>Larangan Korupsi, Kolusi, dan Nepotisme (KKN) serta Penipuan</w:t>
          </w:r>
          <w:r w:rsidRPr="004F1FC6">
            <w:rPr>
              <w:webHidden/>
              <w:rPrChange w:id="1337" w:author="suryavina" w:date="2015-02-06T16:21:00Z">
                <w:rPr>
                  <w:webHidden/>
                </w:rPr>
              </w:rPrChange>
            </w:rPr>
            <w:tab/>
          </w:r>
          <w:r w:rsidRPr="004F1FC6">
            <w:rPr>
              <w:webHidden/>
              <w:rPrChange w:id="1338" w:author="suryavina" w:date="2015-02-06T16:21:00Z">
                <w:rPr>
                  <w:webHidden/>
                </w:rPr>
              </w:rPrChange>
            </w:rPr>
            <w:fldChar w:fldCharType="begin"/>
          </w:r>
          <w:r w:rsidRPr="004F1FC6">
            <w:rPr>
              <w:webHidden/>
              <w:rPrChange w:id="1339" w:author="suryavina" w:date="2015-02-06T16:21:00Z">
                <w:rPr>
                  <w:webHidden/>
                </w:rPr>
              </w:rPrChange>
            </w:rPr>
            <w:instrText xml:space="preserve"> PAGEREF _Toc410662564 \h </w:instrText>
          </w:r>
          <w:r w:rsidRPr="004F1FC6">
            <w:rPr>
              <w:webHidden/>
              <w:rPrChange w:id="1340" w:author="suryavina" w:date="2015-02-06T16:21:00Z">
                <w:rPr>
                  <w:webHidden/>
                </w:rPr>
              </w:rPrChange>
            </w:rPr>
          </w:r>
          <w:r w:rsidRPr="004F1FC6">
            <w:rPr>
              <w:webHidden/>
              <w:rPrChange w:id="1341" w:author="suryavina" w:date="2015-02-06T16:21:00Z">
                <w:rPr>
                  <w:webHidden/>
                </w:rPr>
              </w:rPrChange>
            </w:rPr>
            <w:fldChar w:fldCharType="separate"/>
          </w:r>
          <w:r w:rsidR="002F5167" w:rsidRPr="004F1FC6">
            <w:rPr>
              <w:webHidden/>
              <w:rPrChange w:id="1342" w:author="suryavina" w:date="2015-02-06T16:21:00Z">
                <w:rPr>
                  <w:webHidden/>
                </w:rPr>
              </w:rPrChange>
            </w:rPr>
            <w:t>55</w:t>
          </w:r>
          <w:r w:rsidRPr="004F1FC6">
            <w:rPr>
              <w:webHidden/>
              <w:rPrChange w:id="1343" w:author="suryavina" w:date="2015-02-06T16:21:00Z">
                <w:rPr>
                  <w:webHidden/>
                </w:rPr>
              </w:rPrChange>
            </w:rPr>
            <w:fldChar w:fldCharType="end"/>
          </w:r>
          <w:r w:rsidRPr="004F1FC6">
            <w:rPr>
              <w:rStyle w:val="Hyperlink"/>
              <w:color w:val="auto"/>
              <w:rPrChange w:id="1344"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1345" w:author="suryavina" w:date="2015-02-06T16:21:00Z">
                <w:rPr>
                  <w:rFonts w:asciiTheme="minorHAnsi" w:eastAsiaTheme="minorEastAsia" w:hAnsiTheme="minorHAnsi" w:cstheme="minorBidi"/>
                  <w:sz w:val="22"/>
                  <w:szCs w:val="22"/>
                </w:rPr>
              </w:rPrChange>
            </w:rPr>
          </w:pPr>
          <w:r w:rsidRPr="004F1FC6">
            <w:rPr>
              <w:rStyle w:val="Hyperlink"/>
              <w:color w:val="auto"/>
              <w:rPrChange w:id="1346" w:author="suryavina" w:date="2015-02-06T16:21:00Z">
                <w:rPr>
                  <w:rStyle w:val="Hyperlink"/>
                  <w:color w:val="auto"/>
                </w:rPr>
              </w:rPrChange>
            </w:rPr>
            <w:fldChar w:fldCharType="begin"/>
          </w:r>
          <w:r w:rsidRPr="004F1FC6">
            <w:rPr>
              <w:rStyle w:val="Hyperlink"/>
              <w:color w:val="auto"/>
              <w:rPrChange w:id="1347" w:author="suryavina" w:date="2015-02-06T16:21:00Z">
                <w:rPr>
                  <w:rStyle w:val="Hyperlink"/>
                  <w:color w:val="auto"/>
                </w:rPr>
              </w:rPrChange>
            </w:rPr>
            <w:instrText xml:space="preserve"> </w:instrText>
          </w:r>
          <w:r w:rsidRPr="004F1FC6">
            <w:rPr>
              <w:rPrChange w:id="1348" w:author="suryavina" w:date="2015-02-06T16:21:00Z">
                <w:rPr/>
              </w:rPrChange>
            </w:rPr>
            <w:instrText>HYPERLINK \l "_Toc410662565"</w:instrText>
          </w:r>
          <w:r w:rsidRPr="004F1FC6">
            <w:rPr>
              <w:rStyle w:val="Hyperlink"/>
              <w:color w:val="auto"/>
              <w:rPrChange w:id="1349" w:author="suryavina" w:date="2015-02-06T16:21:00Z">
                <w:rPr>
                  <w:rStyle w:val="Hyperlink"/>
                  <w:color w:val="auto"/>
                </w:rPr>
              </w:rPrChange>
            </w:rPr>
            <w:instrText xml:space="preserve"> </w:instrText>
          </w:r>
          <w:r w:rsidRPr="004F1FC6">
            <w:rPr>
              <w:rStyle w:val="Hyperlink"/>
              <w:color w:val="auto"/>
              <w:rPrChange w:id="1350" w:author="suryavina" w:date="2015-02-06T16:21:00Z">
                <w:rPr>
                  <w:rStyle w:val="Hyperlink"/>
                  <w:color w:val="auto"/>
                </w:rPr>
              </w:rPrChange>
            </w:rPr>
            <w:fldChar w:fldCharType="separate"/>
          </w:r>
          <w:r w:rsidRPr="004F1FC6">
            <w:rPr>
              <w:rStyle w:val="Hyperlink"/>
              <w:color w:val="auto"/>
              <w:lang w:val="id-ID"/>
              <w:rPrChange w:id="1351" w:author="suryavina" w:date="2015-02-06T16:21:00Z">
                <w:rPr>
                  <w:rStyle w:val="Hyperlink"/>
                  <w:color w:val="auto"/>
                  <w:lang w:val="id-ID"/>
                </w:rPr>
              </w:rPrChange>
            </w:rPr>
            <w:t>5.</w:t>
          </w:r>
          <w:r w:rsidRPr="004F1FC6">
            <w:rPr>
              <w:rFonts w:asciiTheme="minorHAnsi" w:eastAsiaTheme="minorEastAsia" w:hAnsiTheme="minorHAnsi" w:cstheme="minorBidi"/>
              <w:sz w:val="22"/>
              <w:szCs w:val="22"/>
              <w:rPrChange w:id="1352" w:author="suryavina" w:date="2015-02-06T16:21:00Z">
                <w:rPr>
                  <w:rFonts w:asciiTheme="minorHAnsi" w:eastAsiaTheme="minorEastAsia" w:hAnsiTheme="minorHAnsi" w:cstheme="minorBidi"/>
                  <w:sz w:val="22"/>
                  <w:szCs w:val="22"/>
                </w:rPr>
              </w:rPrChange>
            </w:rPr>
            <w:tab/>
          </w:r>
          <w:r w:rsidRPr="004F1FC6">
            <w:rPr>
              <w:rStyle w:val="Hyperlink"/>
              <w:color w:val="auto"/>
              <w:rPrChange w:id="1353" w:author="suryavina" w:date="2015-02-06T16:21:00Z">
                <w:rPr>
                  <w:rStyle w:val="Hyperlink"/>
                  <w:color w:val="auto"/>
                </w:rPr>
              </w:rPrChange>
            </w:rPr>
            <w:t>Asal Barang</w:t>
          </w:r>
          <w:r w:rsidRPr="004F1FC6">
            <w:rPr>
              <w:webHidden/>
              <w:rPrChange w:id="1354" w:author="suryavina" w:date="2015-02-06T16:21:00Z">
                <w:rPr>
                  <w:webHidden/>
                </w:rPr>
              </w:rPrChange>
            </w:rPr>
            <w:tab/>
          </w:r>
          <w:r w:rsidRPr="004F1FC6">
            <w:rPr>
              <w:webHidden/>
              <w:rPrChange w:id="1355" w:author="suryavina" w:date="2015-02-06T16:21:00Z">
                <w:rPr>
                  <w:webHidden/>
                </w:rPr>
              </w:rPrChange>
            </w:rPr>
            <w:fldChar w:fldCharType="begin"/>
          </w:r>
          <w:r w:rsidRPr="004F1FC6">
            <w:rPr>
              <w:webHidden/>
              <w:rPrChange w:id="1356" w:author="suryavina" w:date="2015-02-06T16:21:00Z">
                <w:rPr>
                  <w:webHidden/>
                </w:rPr>
              </w:rPrChange>
            </w:rPr>
            <w:instrText xml:space="preserve"> PAGEREF _Toc410662565 \h </w:instrText>
          </w:r>
          <w:r w:rsidRPr="004F1FC6">
            <w:rPr>
              <w:webHidden/>
              <w:rPrChange w:id="1357" w:author="suryavina" w:date="2015-02-06T16:21:00Z">
                <w:rPr>
                  <w:webHidden/>
                </w:rPr>
              </w:rPrChange>
            </w:rPr>
          </w:r>
          <w:r w:rsidRPr="004F1FC6">
            <w:rPr>
              <w:webHidden/>
              <w:rPrChange w:id="1358" w:author="suryavina" w:date="2015-02-06T16:21:00Z">
                <w:rPr>
                  <w:webHidden/>
                </w:rPr>
              </w:rPrChange>
            </w:rPr>
            <w:fldChar w:fldCharType="separate"/>
          </w:r>
          <w:r w:rsidR="002F5167" w:rsidRPr="004F1FC6">
            <w:rPr>
              <w:webHidden/>
              <w:rPrChange w:id="1359" w:author="suryavina" w:date="2015-02-06T16:21:00Z">
                <w:rPr>
                  <w:webHidden/>
                </w:rPr>
              </w:rPrChange>
            </w:rPr>
            <w:t>56</w:t>
          </w:r>
          <w:r w:rsidRPr="004F1FC6">
            <w:rPr>
              <w:webHidden/>
              <w:rPrChange w:id="1360" w:author="suryavina" w:date="2015-02-06T16:21:00Z">
                <w:rPr>
                  <w:webHidden/>
                </w:rPr>
              </w:rPrChange>
            </w:rPr>
            <w:fldChar w:fldCharType="end"/>
          </w:r>
          <w:r w:rsidRPr="004F1FC6">
            <w:rPr>
              <w:rStyle w:val="Hyperlink"/>
              <w:color w:val="auto"/>
              <w:rPrChange w:id="1361"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1362" w:author="suryavina" w:date="2015-02-06T16:21:00Z">
                <w:rPr>
                  <w:rFonts w:asciiTheme="minorHAnsi" w:eastAsiaTheme="minorEastAsia" w:hAnsiTheme="minorHAnsi" w:cstheme="minorBidi"/>
                  <w:sz w:val="22"/>
                  <w:szCs w:val="22"/>
                </w:rPr>
              </w:rPrChange>
            </w:rPr>
          </w:pPr>
          <w:r w:rsidRPr="004F1FC6">
            <w:rPr>
              <w:rStyle w:val="Hyperlink"/>
              <w:color w:val="auto"/>
              <w:rPrChange w:id="1363" w:author="suryavina" w:date="2015-02-06T16:21:00Z">
                <w:rPr>
                  <w:rStyle w:val="Hyperlink"/>
                  <w:color w:val="auto"/>
                </w:rPr>
              </w:rPrChange>
            </w:rPr>
            <w:fldChar w:fldCharType="begin"/>
          </w:r>
          <w:r w:rsidRPr="004F1FC6">
            <w:rPr>
              <w:rStyle w:val="Hyperlink"/>
              <w:color w:val="auto"/>
              <w:rPrChange w:id="1364" w:author="suryavina" w:date="2015-02-06T16:21:00Z">
                <w:rPr>
                  <w:rStyle w:val="Hyperlink"/>
                  <w:color w:val="auto"/>
                </w:rPr>
              </w:rPrChange>
            </w:rPr>
            <w:instrText xml:space="preserve"> </w:instrText>
          </w:r>
          <w:r w:rsidRPr="004F1FC6">
            <w:rPr>
              <w:rPrChange w:id="1365" w:author="suryavina" w:date="2015-02-06T16:21:00Z">
                <w:rPr/>
              </w:rPrChange>
            </w:rPr>
            <w:instrText>HYPERLINK \l "_Toc410662566"</w:instrText>
          </w:r>
          <w:r w:rsidRPr="004F1FC6">
            <w:rPr>
              <w:rStyle w:val="Hyperlink"/>
              <w:color w:val="auto"/>
              <w:rPrChange w:id="1366" w:author="suryavina" w:date="2015-02-06T16:21:00Z">
                <w:rPr>
                  <w:rStyle w:val="Hyperlink"/>
                  <w:color w:val="auto"/>
                </w:rPr>
              </w:rPrChange>
            </w:rPr>
            <w:instrText xml:space="preserve"> </w:instrText>
          </w:r>
          <w:r w:rsidRPr="004F1FC6">
            <w:rPr>
              <w:rStyle w:val="Hyperlink"/>
              <w:color w:val="auto"/>
              <w:rPrChange w:id="1367" w:author="suryavina" w:date="2015-02-06T16:21:00Z">
                <w:rPr>
                  <w:rStyle w:val="Hyperlink"/>
                  <w:color w:val="auto"/>
                </w:rPr>
              </w:rPrChange>
            </w:rPr>
            <w:fldChar w:fldCharType="separate"/>
          </w:r>
          <w:r w:rsidRPr="004F1FC6">
            <w:rPr>
              <w:rStyle w:val="Hyperlink"/>
              <w:color w:val="auto"/>
              <w:lang w:val="id-ID"/>
              <w:rPrChange w:id="1368" w:author="suryavina" w:date="2015-02-06T16:21:00Z">
                <w:rPr>
                  <w:rStyle w:val="Hyperlink"/>
                  <w:color w:val="auto"/>
                  <w:lang w:val="id-ID"/>
                </w:rPr>
              </w:rPrChange>
            </w:rPr>
            <w:t>6.</w:t>
          </w:r>
          <w:r w:rsidRPr="004F1FC6">
            <w:rPr>
              <w:rFonts w:asciiTheme="minorHAnsi" w:eastAsiaTheme="minorEastAsia" w:hAnsiTheme="minorHAnsi" w:cstheme="minorBidi"/>
              <w:sz w:val="22"/>
              <w:szCs w:val="22"/>
              <w:rPrChange w:id="1369" w:author="suryavina" w:date="2015-02-06T16:21:00Z">
                <w:rPr>
                  <w:rFonts w:asciiTheme="minorHAnsi" w:eastAsiaTheme="minorEastAsia" w:hAnsiTheme="minorHAnsi" w:cstheme="minorBidi"/>
                  <w:sz w:val="22"/>
                  <w:szCs w:val="22"/>
                </w:rPr>
              </w:rPrChange>
            </w:rPr>
            <w:tab/>
          </w:r>
          <w:r w:rsidRPr="004F1FC6">
            <w:rPr>
              <w:rStyle w:val="Hyperlink"/>
              <w:color w:val="auto"/>
              <w:rPrChange w:id="1370" w:author="suryavina" w:date="2015-02-06T16:21:00Z">
                <w:rPr>
                  <w:rStyle w:val="Hyperlink"/>
                  <w:color w:val="auto"/>
                </w:rPr>
              </w:rPrChange>
            </w:rPr>
            <w:t>Korespondensi</w:t>
          </w:r>
          <w:r w:rsidRPr="004F1FC6">
            <w:rPr>
              <w:webHidden/>
              <w:rPrChange w:id="1371" w:author="suryavina" w:date="2015-02-06T16:21:00Z">
                <w:rPr>
                  <w:webHidden/>
                </w:rPr>
              </w:rPrChange>
            </w:rPr>
            <w:tab/>
          </w:r>
          <w:r w:rsidRPr="004F1FC6">
            <w:rPr>
              <w:webHidden/>
              <w:rPrChange w:id="1372" w:author="suryavina" w:date="2015-02-06T16:21:00Z">
                <w:rPr>
                  <w:webHidden/>
                </w:rPr>
              </w:rPrChange>
            </w:rPr>
            <w:fldChar w:fldCharType="begin"/>
          </w:r>
          <w:r w:rsidRPr="004F1FC6">
            <w:rPr>
              <w:webHidden/>
              <w:rPrChange w:id="1373" w:author="suryavina" w:date="2015-02-06T16:21:00Z">
                <w:rPr>
                  <w:webHidden/>
                </w:rPr>
              </w:rPrChange>
            </w:rPr>
            <w:instrText xml:space="preserve"> PAGEREF _Toc410662566 \h </w:instrText>
          </w:r>
          <w:r w:rsidRPr="004F1FC6">
            <w:rPr>
              <w:webHidden/>
              <w:rPrChange w:id="1374" w:author="suryavina" w:date="2015-02-06T16:21:00Z">
                <w:rPr>
                  <w:webHidden/>
                </w:rPr>
              </w:rPrChange>
            </w:rPr>
          </w:r>
          <w:r w:rsidRPr="004F1FC6">
            <w:rPr>
              <w:webHidden/>
              <w:rPrChange w:id="1375" w:author="suryavina" w:date="2015-02-06T16:21:00Z">
                <w:rPr>
                  <w:webHidden/>
                </w:rPr>
              </w:rPrChange>
            </w:rPr>
            <w:fldChar w:fldCharType="separate"/>
          </w:r>
          <w:r w:rsidR="002F5167" w:rsidRPr="004F1FC6">
            <w:rPr>
              <w:webHidden/>
              <w:rPrChange w:id="1376" w:author="suryavina" w:date="2015-02-06T16:21:00Z">
                <w:rPr>
                  <w:webHidden/>
                </w:rPr>
              </w:rPrChange>
            </w:rPr>
            <w:t>56</w:t>
          </w:r>
          <w:r w:rsidRPr="004F1FC6">
            <w:rPr>
              <w:webHidden/>
              <w:rPrChange w:id="1377" w:author="suryavina" w:date="2015-02-06T16:21:00Z">
                <w:rPr>
                  <w:webHidden/>
                </w:rPr>
              </w:rPrChange>
            </w:rPr>
            <w:fldChar w:fldCharType="end"/>
          </w:r>
          <w:r w:rsidRPr="004F1FC6">
            <w:rPr>
              <w:rStyle w:val="Hyperlink"/>
              <w:color w:val="auto"/>
              <w:rPrChange w:id="1378"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1379" w:author="suryavina" w:date="2015-02-06T16:21:00Z">
                <w:rPr>
                  <w:rFonts w:asciiTheme="minorHAnsi" w:eastAsiaTheme="minorEastAsia" w:hAnsiTheme="minorHAnsi" w:cstheme="minorBidi"/>
                  <w:sz w:val="22"/>
                  <w:szCs w:val="22"/>
                </w:rPr>
              </w:rPrChange>
            </w:rPr>
          </w:pPr>
          <w:r w:rsidRPr="004F1FC6">
            <w:rPr>
              <w:rStyle w:val="Hyperlink"/>
              <w:color w:val="auto"/>
              <w:rPrChange w:id="1380" w:author="suryavina" w:date="2015-02-06T16:21:00Z">
                <w:rPr>
                  <w:rStyle w:val="Hyperlink"/>
                  <w:color w:val="auto"/>
                </w:rPr>
              </w:rPrChange>
            </w:rPr>
            <w:fldChar w:fldCharType="begin"/>
          </w:r>
          <w:r w:rsidRPr="004F1FC6">
            <w:rPr>
              <w:rStyle w:val="Hyperlink"/>
              <w:color w:val="auto"/>
              <w:rPrChange w:id="1381" w:author="suryavina" w:date="2015-02-06T16:21:00Z">
                <w:rPr>
                  <w:rStyle w:val="Hyperlink"/>
                  <w:color w:val="auto"/>
                </w:rPr>
              </w:rPrChange>
            </w:rPr>
            <w:instrText xml:space="preserve"> </w:instrText>
          </w:r>
          <w:r w:rsidRPr="004F1FC6">
            <w:rPr>
              <w:rPrChange w:id="1382" w:author="suryavina" w:date="2015-02-06T16:21:00Z">
                <w:rPr/>
              </w:rPrChange>
            </w:rPr>
            <w:instrText>HYPERLINK \l "_Toc410662567"</w:instrText>
          </w:r>
          <w:r w:rsidRPr="004F1FC6">
            <w:rPr>
              <w:rStyle w:val="Hyperlink"/>
              <w:color w:val="auto"/>
              <w:rPrChange w:id="1383" w:author="suryavina" w:date="2015-02-06T16:21:00Z">
                <w:rPr>
                  <w:rStyle w:val="Hyperlink"/>
                  <w:color w:val="auto"/>
                </w:rPr>
              </w:rPrChange>
            </w:rPr>
            <w:instrText xml:space="preserve"> </w:instrText>
          </w:r>
          <w:r w:rsidRPr="004F1FC6">
            <w:rPr>
              <w:rStyle w:val="Hyperlink"/>
              <w:color w:val="auto"/>
              <w:rPrChange w:id="1384" w:author="suryavina" w:date="2015-02-06T16:21:00Z">
                <w:rPr>
                  <w:rStyle w:val="Hyperlink"/>
                  <w:color w:val="auto"/>
                </w:rPr>
              </w:rPrChange>
            </w:rPr>
            <w:fldChar w:fldCharType="separate"/>
          </w:r>
          <w:r w:rsidRPr="004F1FC6">
            <w:rPr>
              <w:rStyle w:val="Hyperlink"/>
              <w:color w:val="auto"/>
              <w:rPrChange w:id="1385" w:author="suryavina" w:date="2015-02-06T16:21:00Z">
                <w:rPr>
                  <w:rStyle w:val="Hyperlink"/>
                  <w:color w:val="auto"/>
                </w:rPr>
              </w:rPrChange>
            </w:rPr>
            <w:t>7.</w:t>
          </w:r>
          <w:r w:rsidRPr="004F1FC6">
            <w:rPr>
              <w:rFonts w:asciiTheme="minorHAnsi" w:eastAsiaTheme="minorEastAsia" w:hAnsiTheme="minorHAnsi" w:cstheme="minorBidi"/>
              <w:sz w:val="22"/>
              <w:szCs w:val="22"/>
              <w:rPrChange w:id="1386" w:author="suryavina" w:date="2015-02-06T16:21:00Z">
                <w:rPr>
                  <w:rFonts w:asciiTheme="minorHAnsi" w:eastAsiaTheme="minorEastAsia" w:hAnsiTheme="minorHAnsi" w:cstheme="minorBidi"/>
                  <w:sz w:val="22"/>
                  <w:szCs w:val="22"/>
                </w:rPr>
              </w:rPrChange>
            </w:rPr>
            <w:tab/>
          </w:r>
          <w:r w:rsidRPr="004F1FC6">
            <w:rPr>
              <w:rStyle w:val="Hyperlink"/>
              <w:color w:val="auto"/>
              <w:rPrChange w:id="1387" w:author="suryavina" w:date="2015-02-06T16:21:00Z">
                <w:rPr>
                  <w:rStyle w:val="Hyperlink"/>
                  <w:color w:val="auto"/>
                </w:rPr>
              </w:rPrChange>
            </w:rPr>
            <w:t>Wakil sah para pihak</w:t>
          </w:r>
          <w:r w:rsidRPr="004F1FC6">
            <w:rPr>
              <w:webHidden/>
              <w:rPrChange w:id="1388" w:author="suryavina" w:date="2015-02-06T16:21:00Z">
                <w:rPr>
                  <w:webHidden/>
                </w:rPr>
              </w:rPrChange>
            </w:rPr>
            <w:tab/>
          </w:r>
          <w:r w:rsidRPr="004F1FC6">
            <w:rPr>
              <w:webHidden/>
              <w:rPrChange w:id="1389" w:author="suryavina" w:date="2015-02-06T16:21:00Z">
                <w:rPr>
                  <w:webHidden/>
                </w:rPr>
              </w:rPrChange>
            </w:rPr>
            <w:fldChar w:fldCharType="begin"/>
          </w:r>
          <w:r w:rsidRPr="004F1FC6">
            <w:rPr>
              <w:webHidden/>
              <w:rPrChange w:id="1390" w:author="suryavina" w:date="2015-02-06T16:21:00Z">
                <w:rPr>
                  <w:webHidden/>
                </w:rPr>
              </w:rPrChange>
            </w:rPr>
            <w:instrText xml:space="preserve"> PAGEREF _Toc410662567 \h </w:instrText>
          </w:r>
          <w:r w:rsidRPr="004F1FC6">
            <w:rPr>
              <w:webHidden/>
              <w:rPrChange w:id="1391" w:author="suryavina" w:date="2015-02-06T16:21:00Z">
                <w:rPr>
                  <w:webHidden/>
                </w:rPr>
              </w:rPrChange>
            </w:rPr>
          </w:r>
          <w:r w:rsidRPr="004F1FC6">
            <w:rPr>
              <w:webHidden/>
              <w:rPrChange w:id="1392" w:author="suryavina" w:date="2015-02-06T16:21:00Z">
                <w:rPr>
                  <w:webHidden/>
                </w:rPr>
              </w:rPrChange>
            </w:rPr>
            <w:fldChar w:fldCharType="separate"/>
          </w:r>
          <w:r w:rsidR="002F5167" w:rsidRPr="004F1FC6">
            <w:rPr>
              <w:webHidden/>
              <w:rPrChange w:id="1393" w:author="suryavina" w:date="2015-02-06T16:21:00Z">
                <w:rPr>
                  <w:webHidden/>
                </w:rPr>
              </w:rPrChange>
            </w:rPr>
            <w:t>56</w:t>
          </w:r>
          <w:r w:rsidRPr="004F1FC6">
            <w:rPr>
              <w:webHidden/>
              <w:rPrChange w:id="1394" w:author="suryavina" w:date="2015-02-06T16:21:00Z">
                <w:rPr>
                  <w:webHidden/>
                </w:rPr>
              </w:rPrChange>
            </w:rPr>
            <w:fldChar w:fldCharType="end"/>
          </w:r>
          <w:r w:rsidRPr="004F1FC6">
            <w:rPr>
              <w:rStyle w:val="Hyperlink"/>
              <w:color w:val="auto"/>
              <w:rPrChange w:id="1395"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1396" w:author="suryavina" w:date="2015-02-06T16:21:00Z">
                <w:rPr>
                  <w:rFonts w:asciiTheme="minorHAnsi" w:eastAsiaTheme="minorEastAsia" w:hAnsiTheme="minorHAnsi" w:cstheme="minorBidi"/>
                  <w:sz w:val="22"/>
                  <w:szCs w:val="22"/>
                </w:rPr>
              </w:rPrChange>
            </w:rPr>
          </w:pPr>
          <w:r w:rsidRPr="004F1FC6">
            <w:rPr>
              <w:rStyle w:val="Hyperlink"/>
              <w:color w:val="auto"/>
              <w:rPrChange w:id="1397" w:author="suryavina" w:date="2015-02-06T16:21:00Z">
                <w:rPr>
                  <w:rStyle w:val="Hyperlink"/>
                  <w:color w:val="auto"/>
                </w:rPr>
              </w:rPrChange>
            </w:rPr>
            <w:fldChar w:fldCharType="begin"/>
          </w:r>
          <w:r w:rsidRPr="004F1FC6">
            <w:rPr>
              <w:rStyle w:val="Hyperlink"/>
              <w:color w:val="auto"/>
              <w:rPrChange w:id="1398" w:author="suryavina" w:date="2015-02-06T16:21:00Z">
                <w:rPr>
                  <w:rStyle w:val="Hyperlink"/>
                  <w:color w:val="auto"/>
                </w:rPr>
              </w:rPrChange>
            </w:rPr>
            <w:instrText xml:space="preserve"> </w:instrText>
          </w:r>
          <w:r w:rsidRPr="004F1FC6">
            <w:rPr>
              <w:rPrChange w:id="1399" w:author="suryavina" w:date="2015-02-06T16:21:00Z">
                <w:rPr/>
              </w:rPrChange>
            </w:rPr>
            <w:instrText>HYPERLINK \l "_Toc410662568"</w:instrText>
          </w:r>
          <w:r w:rsidRPr="004F1FC6">
            <w:rPr>
              <w:rStyle w:val="Hyperlink"/>
              <w:color w:val="auto"/>
              <w:rPrChange w:id="1400" w:author="suryavina" w:date="2015-02-06T16:21:00Z">
                <w:rPr>
                  <w:rStyle w:val="Hyperlink"/>
                  <w:color w:val="auto"/>
                </w:rPr>
              </w:rPrChange>
            </w:rPr>
            <w:instrText xml:space="preserve"> </w:instrText>
          </w:r>
          <w:r w:rsidRPr="004F1FC6">
            <w:rPr>
              <w:rStyle w:val="Hyperlink"/>
              <w:color w:val="auto"/>
              <w:rPrChange w:id="1401" w:author="suryavina" w:date="2015-02-06T16:21:00Z">
                <w:rPr>
                  <w:rStyle w:val="Hyperlink"/>
                  <w:color w:val="auto"/>
                </w:rPr>
              </w:rPrChange>
            </w:rPr>
            <w:fldChar w:fldCharType="separate"/>
          </w:r>
          <w:r w:rsidRPr="004F1FC6">
            <w:rPr>
              <w:rStyle w:val="Hyperlink"/>
              <w:i/>
              <w:color w:val="auto"/>
              <w:rPrChange w:id="1402" w:author="suryavina" w:date="2015-02-06T16:21:00Z">
                <w:rPr>
                  <w:rStyle w:val="Hyperlink"/>
                  <w:i/>
                  <w:color w:val="auto"/>
                </w:rPr>
              </w:rPrChange>
            </w:rPr>
            <w:t>8.</w:t>
          </w:r>
          <w:r w:rsidRPr="004F1FC6">
            <w:rPr>
              <w:rFonts w:asciiTheme="minorHAnsi" w:eastAsiaTheme="minorEastAsia" w:hAnsiTheme="minorHAnsi" w:cstheme="minorBidi"/>
              <w:sz w:val="22"/>
              <w:szCs w:val="22"/>
              <w:rPrChange w:id="1403" w:author="suryavina" w:date="2015-02-06T16:21:00Z">
                <w:rPr>
                  <w:rFonts w:asciiTheme="minorHAnsi" w:eastAsiaTheme="minorEastAsia" w:hAnsiTheme="minorHAnsi" w:cstheme="minorBidi"/>
                  <w:sz w:val="22"/>
                  <w:szCs w:val="22"/>
                </w:rPr>
              </w:rPrChange>
            </w:rPr>
            <w:tab/>
          </w:r>
          <w:r w:rsidRPr="004F1FC6">
            <w:rPr>
              <w:rStyle w:val="Hyperlink"/>
              <w:i/>
              <w:color w:val="auto"/>
              <w:rPrChange w:id="1404" w:author="suryavina" w:date="2015-02-06T16:21:00Z">
                <w:rPr>
                  <w:rStyle w:val="Hyperlink"/>
                  <w:i/>
                  <w:color w:val="auto"/>
                </w:rPr>
              </w:rPrChange>
            </w:rPr>
            <w:t>[Pembukuan</w:t>
          </w:r>
          <w:r w:rsidRPr="004F1FC6">
            <w:rPr>
              <w:webHidden/>
              <w:rPrChange w:id="1405" w:author="suryavina" w:date="2015-02-06T16:21:00Z">
                <w:rPr>
                  <w:webHidden/>
                </w:rPr>
              </w:rPrChange>
            </w:rPr>
            <w:tab/>
          </w:r>
          <w:r w:rsidRPr="004F1FC6">
            <w:rPr>
              <w:webHidden/>
              <w:rPrChange w:id="1406" w:author="suryavina" w:date="2015-02-06T16:21:00Z">
                <w:rPr>
                  <w:webHidden/>
                </w:rPr>
              </w:rPrChange>
            </w:rPr>
            <w:fldChar w:fldCharType="begin"/>
          </w:r>
          <w:r w:rsidRPr="004F1FC6">
            <w:rPr>
              <w:webHidden/>
              <w:rPrChange w:id="1407" w:author="suryavina" w:date="2015-02-06T16:21:00Z">
                <w:rPr>
                  <w:webHidden/>
                </w:rPr>
              </w:rPrChange>
            </w:rPr>
            <w:instrText xml:space="preserve"> PAGEREF _Toc410662568 \h </w:instrText>
          </w:r>
          <w:r w:rsidRPr="004F1FC6">
            <w:rPr>
              <w:webHidden/>
              <w:rPrChange w:id="1408" w:author="suryavina" w:date="2015-02-06T16:21:00Z">
                <w:rPr>
                  <w:webHidden/>
                </w:rPr>
              </w:rPrChange>
            </w:rPr>
          </w:r>
          <w:r w:rsidRPr="004F1FC6">
            <w:rPr>
              <w:webHidden/>
              <w:rPrChange w:id="1409" w:author="suryavina" w:date="2015-02-06T16:21:00Z">
                <w:rPr>
                  <w:webHidden/>
                </w:rPr>
              </w:rPrChange>
            </w:rPr>
            <w:fldChar w:fldCharType="separate"/>
          </w:r>
          <w:r w:rsidR="002F5167" w:rsidRPr="004F1FC6">
            <w:rPr>
              <w:webHidden/>
              <w:rPrChange w:id="1410" w:author="suryavina" w:date="2015-02-06T16:21:00Z">
                <w:rPr>
                  <w:webHidden/>
                </w:rPr>
              </w:rPrChange>
            </w:rPr>
            <w:t>56</w:t>
          </w:r>
          <w:r w:rsidRPr="004F1FC6">
            <w:rPr>
              <w:webHidden/>
              <w:rPrChange w:id="1411" w:author="suryavina" w:date="2015-02-06T16:21:00Z">
                <w:rPr>
                  <w:webHidden/>
                </w:rPr>
              </w:rPrChange>
            </w:rPr>
            <w:fldChar w:fldCharType="end"/>
          </w:r>
          <w:r w:rsidRPr="004F1FC6">
            <w:rPr>
              <w:rStyle w:val="Hyperlink"/>
              <w:color w:val="auto"/>
              <w:rPrChange w:id="1412"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1413" w:author="suryavina" w:date="2015-02-06T16:21:00Z">
                <w:rPr>
                  <w:rFonts w:asciiTheme="minorHAnsi" w:eastAsiaTheme="minorEastAsia" w:hAnsiTheme="minorHAnsi" w:cstheme="minorBidi"/>
                  <w:sz w:val="22"/>
                  <w:szCs w:val="22"/>
                </w:rPr>
              </w:rPrChange>
            </w:rPr>
          </w:pPr>
          <w:r w:rsidRPr="004F1FC6">
            <w:rPr>
              <w:rStyle w:val="Hyperlink"/>
              <w:color w:val="auto"/>
              <w:rPrChange w:id="1414" w:author="suryavina" w:date="2015-02-06T16:21:00Z">
                <w:rPr>
                  <w:rStyle w:val="Hyperlink"/>
                  <w:color w:val="auto"/>
                </w:rPr>
              </w:rPrChange>
            </w:rPr>
            <w:fldChar w:fldCharType="begin"/>
          </w:r>
          <w:r w:rsidRPr="004F1FC6">
            <w:rPr>
              <w:rStyle w:val="Hyperlink"/>
              <w:color w:val="auto"/>
              <w:rPrChange w:id="1415" w:author="suryavina" w:date="2015-02-06T16:21:00Z">
                <w:rPr>
                  <w:rStyle w:val="Hyperlink"/>
                  <w:color w:val="auto"/>
                </w:rPr>
              </w:rPrChange>
            </w:rPr>
            <w:instrText xml:space="preserve"> </w:instrText>
          </w:r>
          <w:r w:rsidRPr="004F1FC6">
            <w:rPr>
              <w:rPrChange w:id="1416" w:author="suryavina" w:date="2015-02-06T16:21:00Z">
                <w:rPr/>
              </w:rPrChange>
            </w:rPr>
            <w:instrText>HYPERLINK \l "_Toc410662569"</w:instrText>
          </w:r>
          <w:r w:rsidRPr="004F1FC6">
            <w:rPr>
              <w:rStyle w:val="Hyperlink"/>
              <w:color w:val="auto"/>
              <w:rPrChange w:id="1417" w:author="suryavina" w:date="2015-02-06T16:21:00Z">
                <w:rPr>
                  <w:rStyle w:val="Hyperlink"/>
                  <w:color w:val="auto"/>
                </w:rPr>
              </w:rPrChange>
            </w:rPr>
            <w:instrText xml:space="preserve"> </w:instrText>
          </w:r>
          <w:r w:rsidRPr="004F1FC6">
            <w:rPr>
              <w:rStyle w:val="Hyperlink"/>
              <w:color w:val="auto"/>
              <w:rPrChange w:id="1418" w:author="suryavina" w:date="2015-02-06T16:21:00Z">
                <w:rPr>
                  <w:rStyle w:val="Hyperlink"/>
                  <w:color w:val="auto"/>
                </w:rPr>
              </w:rPrChange>
            </w:rPr>
            <w:fldChar w:fldCharType="separate"/>
          </w:r>
          <w:r w:rsidRPr="004F1FC6">
            <w:rPr>
              <w:rStyle w:val="Hyperlink"/>
              <w:color w:val="auto"/>
              <w:lang w:val="id-ID"/>
              <w:rPrChange w:id="1419" w:author="suryavina" w:date="2015-02-06T16:21:00Z">
                <w:rPr>
                  <w:rStyle w:val="Hyperlink"/>
                  <w:color w:val="auto"/>
                  <w:lang w:val="id-ID"/>
                </w:rPr>
              </w:rPrChange>
            </w:rPr>
            <w:t>9.</w:t>
          </w:r>
          <w:r w:rsidRPr="004F1FC6">
            <w:rPr>
              <w:rFonts w:asciiTheme="minorHAnsi" w:eastAsiaTheme="minorEastAsia" w:hAnsiTheme="minorHAnsi" w:cstheme="minorBidi"/>
              <w:sz w:val="22"/>
              <w:szCs w:val="22"/>
              <w:rPrChange w:id="1420" w:author="suryavina" w:date="2015-02-06T16:21:00Z">
                <w:rPr>
                  <w:rFonts w:asciiTheme="minorHAnsi" w:eastAsiaTheme="minorEastAsia" w:hAnsiTheme="minorHAnsi" w:cstheme="minorBidi"/>
                  <w:sz w:val="22"/>
                  <w:szCs w:val="22"/>
                </w:rPr>
              </w:rPrChange>
            </w:rPr>
            <w:tab/>
          </w:r>
          <w:r w:rsidRPr="004F1FC6">
            <w:rPr>
              <w:rStyle w:val="Hyperlink"/>
              <w:color w:val="auto"/>
              <w:rPrChange w:id="1421" w:author="suryavina" w:date="2015-02-06T16:21:00Z">
                <w:rPr>
                  <w:rStyle w:val="Hyperlink"/>
                  <w:color w:val="auto"/>
                </w:rPr>
              </w:rPrChange>
            </w:rPr>
            <w:t>Perpajakan</w:t>
          </w:r>
          <w:r w:rsidRPr="004F1FC6">
            <w:rPr>
              <w:webHidden/>
              <w:rPrChange w:id="1422" w:author="suryavina" w:date="2015-02-06T16:21:00Z">
                <w:rPr>
                  <w:webHidden/>
                </w:rPr>
              </w:rPrChange>
            </w:rPr>
            <w:tab/>
          </w:r>
          <w:r w:rsidRPr="004F1FC6">
            <w:rPr>
              <w:webHidden/>
              <w:rPrChange w:id="1423" w:author="suryavina" w:date="2015-02-06T16:21:00Z">
                <w:rPr>
                  <w:webHidden/>
                </w:rPr>
              </w:rPrChange>
            </w:rPr>
            <w:fldChar w:fldCharType="begin"/>
          </w:r>
          <w:r w:rsidRPr="004F1FC6">
            <w:rPr>
              <w:webHidden/>
              <w:rPrChange w:id="1424" w:author="suryavina" w:date="2015-02-06T16:21:00Z">
                <w:rPr>
                  <w:webHidden/>
                </w:rPr>
              </w:rPrChange>
            </w:rPr>
            <w:instrText xml:space="preserve"> PAGEREF _Toc410662569 \h </w:instrText>
          </w:r>
          <w:r w:rsidRPr="004F1FC6">
            <w:rPr>
              <w:webHidden/>
              <w:rPrChange w:id="1425" w:author="suryavina" w:date="2015-02-06T16:21:00Z">
                <w:rPr>
                  <w:webHidden/>
                </w:rPr>
              </w:rPrChange>
            </w:rPr>
          </w:r>
          <w:r w:rsidRPr="004F1FC6">
            <w:rPr>
              <w:webHidden/>
              <w:rPrChange w:id="1426" w:author="suryavina" w:date="2015-02-06T16:21:00Z">
                <w:rPr>
                  <w:webHidden/>
                </w:rPr>
              </w:rPrChange>
            </w:rPr>
            <w:fldChar w:fldCharType="separate"/>
          </w:r>
          <w:r w:rsidR="002F5167" w:rsidRPr="004F1FC6">
            <w:rPr>
              <w:webHidden/>
              <w:rPrChange w:id="1427" w:author="suryavina" w:date="2015-02-06T16:21:00Z">
                <w:rPr>
                  <w:webHidden/>
                </w:rPr>
              </w:rPrChange>
            </w:rPr>
            <w:t>57</w:t>
          </w:r>
          <w:r w:rsidRPr="004F1FC6">
            <w:rPr>
              <w:webHidden/>
              <w:rPrChange w:id="1428" w:author="suryavina" w:date="2015-02-06T16:21:00Z">
                <w:rPr>
                  <w:webHidden/>
                </w:rPr>
              </w:rPrChange>
            </w:rPr>
            <w:fldChar w:fldCharType="end"/>
          </w:r>
          <w:r w:rsidRPr="004F1FC6">
            <w:rPr>
              <w:rStyle w:val="Hyperlink"/>
              <w:color w:val="auto"/>
              <w:rPrChange w:id="1429"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1430" w:author="suryavina" w:date="2015-02-06T16:21:00Z">
                <w:rPr>
                  <w:rFonts w:asciiTheme="minorHAnsi" w:eastAsiaTheme="minorEastAsia" w:hAnsiTheme="minorHAnsi" w:cstheme="minorBidi"/>
                  <w:sz w:val="22"/>
                  <w:szCs w:val="22"/>
                </w:rPr>
              </w:rPrChange>
            </w:rPr>
          </w:pPr>
          <w:r w:rsidRPr="004F1FC6">
            <w:rPr>
              <w:rStyle w:val="Hyperlink"/>
              <w:color w:val="auto"/>
              <w:rPrChange w:id="1431" w:author="suryavina" w:date="2015-02-06T16:21:00Z">
                <w:rPr>
                  <w:rStyle w:val="Hyperlink"/>
                  <w:color w:val="auto"/>
                </w:rPr>
              </w:rPrChange>
            </w:rPr>
            <w:fldChar w:fldCharType="begin"/>
          </w:r>
          <w:r w:rsidRPr="004F1FC6">
            <w:rPr>
              <w:rStyle w:val="Hyperlink"/>
              <w:color w:val="auto"/>
              <w:rPrChange w:id="1432" w:author="suryavina" w:date="2015-02-06T16:21:00Z">
                <w:rPr>
                  <w:rStyle w:val="Hyperlink"/>
                  <w:color w:val="auto"/>
                </w:rPr>
              </w:rPrChange>
            </w:rPr>
            <w:instrText xml:space="preserve"> </w:instrText>
          </w:r>
          <w:r w:rsidRPr="004F1FC6">
            <w:rPr>
              <w:rPrChange w:id="1433" w:author="suryavina" w:date="2015-02-06T16:21:00Z">
                <w:rPr/>
              </w:rPrChange>
            </w:rPr>
            <w:instrText>HYPERLINK \l "_Toc410662570"</w:instrText>
          </w:r>
          <w:r w:rsidRPr="004F1FC6">
            <w:rPr>
              <w:rStyle w:val="Hyperlink"/>
              <w:color w:val="auto"/>
              <w:rPrChange w:id="1434" w:author="suryavina" w:date="2015-02-06T16:21:00Z">
                <w:rPr>
                  <w:rStyle w:val="Hyperlink"/>
                  <w:color w:val="auto"/>
                </w:rPr>
              </w:rPrChange>
            </w:rPr>
            <w:instrText xml:space="preserve"> </w:instrText>
          </w:r>
          <w:r w:rsidRPr="004F1FC6">
            <w:rPr>
              <w:rStyle w:val="Hyperlink"/>
              <w:color w:val="auto"/>
              <w:rPrChange w:id="1435" w:author="suryavina" w:date="2015-02-06T16:21:00Z">
                <w:rPr>
                  <w:rStyle w:val="Hyperlink"/>
                  <w:color w:val="auto"/>
                </w:rPr>
              </w:rPrChange>
            </w:rPr>
            <w:fldChar w:fldCharType="separate"/>
          </w:r>
          <w:r w:rsidRPr="004F1FC6">
            <w:rPr>
              <w:rStyle w:val="Hyperlink"/>
              <w:color w:val="auto"/>
              <w:rPrChange w:id="1436" w:author="suryavina" w:date="2015-02-06T16:21:00Z">
                <w:rPr>
                  <w:rStyle w:val="Hyperlink"/>
                  <w:color w:val="auto"/>
                </w:rPr>
              </w:rPrChange>
            </w:rPr>
            <w:t>10.</w:t>
          </w:r>
          <w:r w:rsidRPr="004F1FC6">
            <w:rPr>
              <w:rFonts w:asciiTheme="minorHAnsi" w:eastAsiaTheme="minorEastAsia" w:hAnsiTheme="minorHAnsi" w:cstheme="minorBidi"/>
              <w:sz w:val="22"/>
              <w:szCs w:val="22"/>
              <w:rPrChange w:id="1437" w:author="suryavina" w:date="2015-02-06T16:21:00Z">
                <w:rPr>
                  <w:rFonts w:asciiTheme="minorHAnsi" w:eastAsiaTheme="minorEastAsia" w:hAnsiTheme="minorHAnsi" w:cstheme="minorBidi"/>
                  <w:sz w:val="22"/>
                  <w:szCs w:val="22"/>
                </w:rPr>
              </w:rPrChange>
            </w:rPr>
            <w:tab/>
          </w:r>
          <w:r w:rsidRPr="004F1FC6">
            <w:rPr>
              <w:rStyle w:val="Hyperlink"/>
              <w:color w:val="auto"/>
              <w:rPrChange w:id="1438" w:author="suryavina" w:date="2015-02-06T16:21:00Z">
                <w:rPr>
                  <w:rStyle w:val="Hyperlink"/>
                  <w:color w:val="auto"/>
                </w:rPr>
              </w:rPrChange>
            </w:rPr>
            <w:t>Pengalihan dan/atau Subkontrak</w:t>
          </w:r>
          <w:r w:rsidRPr="004F1FC6">
            <w:rPr>
              <w:webHidden/>
              <w:rPrChange w:id="1439" w:author="suryavina" w:date="2015-02-06T16:21:00Z">
                <w:rPr>
                  <w:webHidden/>
                </w:rPr>
              </w:rPrChange>
            </w:rPr>
            <w:tab/>
          </w:r>
          <w:r w:rsidRPr="004F1FC6">
            <w:rPr>
              <w:webHidden/>
              <w:rPrChange w:id="1440" w:author="suryavina" w:date="2015-02-06T16:21:00Z">
                <w:rPr>
                  <w:webHidden/>
                </w:rPr>
              </w:rPrChange>
            </w:rPr>
            <w:fldChar w:fldCharType="begin"/>
          </w:r>
          <w:r w:rsidRPr="004F1FC6">
            <w:rPr>
              <w:webHidden/>
              <w:rPrChange w:id="1441" w:author="suryavina" w:date="2015-02-06T16:21:00Z">
                <w:rPr>
                  <w:webHidden/>
                </w:rPr>
              </w:rPrChange>
            </w:rPr>
            <w:instrText xml:space="preserve"> PAGEREF _Toc410662570 \h </w:instrText>
          </w:r>
          <w:r w:rsidRPr="004F1FC6">
            <w:rPr>
              <w:webHidden/>
              <w:rPrChange w:id="1442" w:author="suryavina" w:date="2015-02-06T16:21:00Z">
                <w:rPr>
                  <w:webHidden/>
                </w:rPr>
              </w:rPrChange>
            </w:rPr>
          </w:r>
          <w:r w:rsidRPr="004F1FC6">
            <w:rPr>
              <w:webHidden/>
              <w:rPrChange w:id="1443" w:author="suryavina" w:date="2015-02-06T16:21:00Z">
                <w:rPr>
                  <w:webHidden/>
                </w:rPr>
              </w:rPrChange>
            </w:rPr>
            <w:fldChar w:fldCharType="separate"/>
          </w:r>
          <w:r w:rsidR="002F5167" w:rsidRPr="004F1FC6">
            <w:rPr>
              <w:webHidden/>
              <w:rPrChange w:id="1444" w:author="suryavina" w:date="2015-02-06T16:21:00Z">
                <w:rPr>
                  <w:webHidden/>
                </w:rPr>
              </w:rPrChange>
            </w:rPr>
            <w:t>57</w:t>
          </w:r>
          <w:r w:rsidRPr="004F1FC6">
            <w:rPr>
              <w:webHidden/>
              <w:rPrChange w:id="1445" w:author="suryavina" w:date="2015-02-06T16:21:00Z">
                <w:rPr>
                  <w:webHidden/>
                </w:rPr>
              </w:rPrChange>
            </w:rPr>
            <w:fldChar w:fldCharType="end"/>
          </w:r>
          <w:r w:rsidRPr="004F1FC6">
            <w:rPr>
              <w:rStyle w:val="Hyperlink"/>
              <w:color w:val="auto"/>
              <w:rPrChange w:id="1446"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1447" w:author="suryavina" w:date="2015-02-06T16:21:00Z">
                <w:rPr>
                  <w:rFonts w:asciiTheme="minorHAnsi" w:eastAsiaTheme="minorEastAsia" w:hAnsiTheme="minorHAnsi" w:cstheme="minorBidi"/>
                  <w:sz w:val="22"/>
                  <w:szCs w:val="22"/>
                </w:rPr>
              </w:rPrChange>
            </w:rPr>
          </w:pPr>
          <w:r w:rsidRPr="004F1FC6">
            <w:rPr>
              <w:rStyle w:val="Hyperlink"/>
              <w:color w:val="auto"/>
              <w:rPrChange w:id="1448" w:author="suryavina" w:date="2015-02-06T16:21:00Z">
                <w:rPr>
                  <w:rStyle w:val="Hyperlink"/>
                  <w:color w:val="auto"/>
                </w:rPr>
              </w:rPrChange>
            </w:rPr>
            <w:fldChar w:fldCharType="begin"/>
          </w:r>
          <w:r w:rsidRPr="004F1FC6">
            <w:rPr>
              <w:rStyle w:val="Hyperlink"/>
              <w:color w:val="auto"/>
              <w:rPrChange w:id="1449" w:author="suryavina" w:date="2015-02-06T16:21:00Z">
                <w:rPr>
                  <w:rStyle w:val="Hyperlink"/>
                  <w:color w:val="auto"/>
                </w:rPr>
              </w:rPrChange>
            </w:rPr>
            <w:instrText xml:space="preserve"> </w:instrText>
          </w:r>
          <w:r w:rsidRPr="004F1FC6">
            <w:rPr>
              <w:rPrChange w:id="1450" w:author="suryavina" w:date="2015-02-06T16:21:00Z">
                <w:rPr/>
              </w:rPrChange>
            </w:rPr>
            <w:instrText>HYPERLINK \l "_Toc410662571"</w:instrText>
          </w:r>
          <w:r w:rsidRPr="004F1FC6">
            <w:rPr>
              <w:rStyle w:val="Hyperlink"/>
              <w:color w:val="auto"/>
              <w:rPrChange w:id="1451" w:author="suryavina" w:date="2015-02-06T16:21:00Z">
                <w:rPr>
                  <w:rStyle w:val="Hyperlink"/>
                  <w:color w:val="auto"/>
                </w:rPr>
              </w:rPrChange>
            </w:rPr>
            <w:instrText xml:space="preserve"> </w:instrText>
          </w:r>
          <w:r w:rsidRPr="004F1FC6">
            <w:rPr>
              <w:rStyle w:val="Hyperlink"/>
              <w:color w:val="auto"/>
              <w:rPrChange w:id="1452" w:author="suryavina" w:date="2015-02-06T16:21:00Z">
                <w:rPr>
                  <w:rStyle w:val="Hyperlink"/>
                  <w:color w:val="auto"/>
                </w:rPr>
              </w:rPrChange>
            </w:rPr>
            <w:fldChar w:fldCharType="separate"/>
          </w:r>
          <w:r w:rsidRPr="004F1FC6">
            <w:rPr>
              <w:rStyle w:val="Hyperlink"/>
              <w:color w:val="auto"/>
              <w:rPrChange w:id="1453" w:author="suryavina" w:date="2015-02-06T16:21:00Z">
                <w:rPr>
                  <w:rStyle w:val="Hyperlink"/>
                  <w:color w:val="auto"/>
                </w:rPr>
              </w:rPrChange>
            </w:rPr>
            <w:t>11.</w:t>
          </w:r>
          <w:r w:rsidRPr="004F1FC6">
            <w:rPr>
              <w:rFonts w:asciiTheme="minorHAnsi" w:eastAsiaTheme="minorEastAsia" w:hAnsiTheme="minorHAnsi" w:cstheme="minorBidi"/>
              <w:sz w:val="22"/>
              <w:szCs w:val="22"/>
              <w:rPrChange w:id="1454" w:author="suryavina" w:date="2015-02-06T16:21:00Z">
                <w:rPr>
                  <w:rFonts w:asciiTheme="minorHAnsi" w:eastAsiaTheme="minorEastAsia" w:hAnsiTheme="minorHAnsi" w:cstheme="minorBidi"/>
                  <w:sz w:val="22"/>
                  <w:szCs w:val="22"/>
                </w:rPr>
              </w:rPrChange>
            </w:rPr>
            <w:tab/>
          </w:r>
          <w:r w:rsidRPr="004F1FC6">
            <w:rPr>
              <w:rStyle w:val="Hyperlink"/>
              <w:color w:val="auto"/>
              <w:rPrChange w:id="1455" w:author="suryavina" w:date="2015-02-06T16:21:00Z">
                <w:rPr>
                  <w:rStyle w:val="Hyperlink"/>
                  <w:color w:val="auto"/>
                </w:rPr>
              </w:rPrChange>
            </w:rPr>
            <w:t>Pengabaian</w:t>
          </w:r>
          <w:r w:rsidRPr="004F1FC6">
            <w:rPr>
              <w:webHidden/>
              <w:rPrChange w:id="1456" w:author="suryavina" w:date="2015-02-06T16:21:00Z">
                <w:rPr>
                  <w:webHidden/>
                </w:rPr>
              </w:rPrChange>
            </w:rPr>
            <w:tab/>
          </w:r>
          <w:r w:rsidRPr="004F1FC6">
            <w:rPr>
              <w:webHidden/>
              <w:rPrChange w:id="1457" w:author="suryavina" w:date="2015-02-06T16:21:00Z">
                <w:rPr>
                  <w:webHidden/>
                </w:rPr>
              </w:rPrChange>
            </w:rPr>
            <w:fldChar w:fldCharType="begin"/>
          </w:r>
          <w:r w:rsidRPr="004F1FC6">
            <w:rPr>
              <w:webHidden/>
              <w:rPrChange w:id="1458" w:author="suryavina" w:date="2015-02-06T16:21:00Z">
                <w:rPr>
                  <w:webHidden/>
                </w:rPr>
              </w:rPrChange>
            </w:rPr>
            <w:instrText xml:space="preserve"> PAGEREF _Toc410662571 \h </w:instrText>
          </w:r>
          <w:r w:rsidRPr="004F1FC6">
            <w:rPr>
              <w:webHidden/>
              <w:rPrChange w:id="1459" w:author="suryavina" w:date="2015-02-06T16:21:00Z">
                <w:rPr>
                  <w:webHidden/>
                </w:rPr>
              </w:rPrChange>
            </w:rPr>
          </w:r>
          <w:r w:rsidRPr="004F1FC6">
            <w:rPr>
              <w:webHidden/>
              <w:rPrChange w:id="1460" w:author="suryavina" w:date="2015-02-06T16:21:00Z">
                <w:rPr>
                  <w:webHidden/>
                </w:rPr>
              </w:rPrChange>
            </w:rPr>
            <w:fldChar w:fldCharType="separate"/>
          </w:r>
          <w:r w:rsidR="002F5167" w:rsidRPr="004F1FC6">
            <w:rPr>
              <w:webHidden/>
              <w:rPrChange w:id="1461" w:author="suryavina" w:date="2015-02-06T16:21:00Z">
                <w:rPr>
                  <w:webHidden/>
                </w:rPr>
              </w:rPrChange>
            </w:rPr>
            <w:t>57</w:t>
          </w:r>
          <w:r w:rsidRPr="004F1FC6">
            <w:rPr>
              <w:webHidden/>
              <w:rPrChange w:id="1462" w:author="suryavina" w:date="2015-02-06T16:21:00Z">
                <w:rPr>
                  <w:webHidden/>
                </w:rPr>
              </w:rPrChange>
            </w:rPr>
            <w:fldChar w:fldCharType="end"/>
          </w:r>
          <w:r w:rsidRPr="004F1FC6">
            <w:rPr>
              <w:rStyle w:val="Hyperlink"/>
              <w:color w:val="auto"/>
              <w:rPrChange w:id="1463"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1464" w:author="suryavina" w:date="2015-02-06T16:21:00Z">
                <w:rPr>
                  <w:rFonts w:asciiTheme="minorHAnsi" w:eastAsiaTheme="minorEastAsia" w:hAnsiTheme="minorHAnsi" w:cstheme="minorBidi"/>
                  <w:sz w:val="22"/>
                  <w:szCs w:val="22"/>
                </w:rPr>
              </w:rPrChange>
            </w:rPr>
          </w:pPr>
          <w:r w:rsidRPr="004F1FC6">
            <w:rPr>
              <w:rStyle w:val="Hyperlink"/>
              <w:color w:val="auto"/>
              <w:rPrChange w:id="1465" w:author="suryavina" w:date="2015-02-06T16:21:00Z">
                <w:rPr>
                  <w:rStyle w:val="Hyperlink"/>
                  <w:color w:val="auto"/>
                </w:rPr>
              </w:rPrChange>
            </w:rPr>
            <w:fldChar w:fldCharType="begin"/>
          </w:r>
          <w:r w:rsidRPr="004F1FC6">
            <w:rPr>
              <w:rStyle w:val="Hyperlink"/>
              <w:color w:val="auto"/>
              <w:rPrChange w:id="1466" w:author="suryavina" w:date="2015-02-06T16:21:00Z">
                <w:rPr>
                  <w:rStyle w:val="Hyperlink"/>
                  <w:color w:val="auto"/>
                </w:rPr>
              </w:rPrChange>
            </w:rPr>
            <w:instrText xml:space="preserve"> </w:instrText>
          </w:r>
          <w:r w:rsidRPr="004F1FC6">
            <w:rPr>
              <w:rPrChange w:id="1467" w:author="suryavina" w:date="2015-02-06T16:21:00Z">
                <w:rPr/>
              </w:rPrChange>
            </w:rPr>
            <w:instrText>HYPERLINK \l "_Toc410662572"</w:instrText>
          </w:r>
          <w:r w:rsidRPr="004F1FC6">
            <w:rPr>
              <w:rStyle w:val="Hyperlink"/>
              <w:color w:val="auto"/>
              <w:rPrChange w:id="1468" w:author="suryavina" w:date="2015-02-06T16:21:00Z">
                <w:rPr>
                  <w:rStyle w:val="Hyperlink"/>
                  <w:color w:val="auto"/>
                </w:rPr>
              </w:rPrChange>
            </w:rPr>
            <w:instrText xml:space="preserve"> </w:instrText>
          </w:r>
          <w:r w:rsidRPr="004F1FC6">
            <w:rPr>
              <w:rStyle w:val="Hyperlink"/>
              <w:color w:val="auto"/>
              <w:rPrChange w:id="1469" w:author="suryavina" w:date="2015-02-06T16:21:00Z">
                <w:rPr>
                  <w:rStyle w:val="Hyperlink"/>
                  <w:color w:val="auto"/>
                </w:rPr>
              </w:rPrChange>
            </w:rPr>
            <w:fldChar w:fldCharType="separate"/>
          </w:r>
          <w:r w:rsidRPr="004F1FC6">
            <w:rPr>
              <w:rStyle w:val="Hyperlink"/>
              <w:color w:val="auto"/>
              <w:rPrChange w:id="1470" w:author="suryavina" w:date="2015-02-06T16:21:00Z">
                <w:rPr>
                  <w:rStyle w:val="Hyperlink"/>
                  <w:color w:val="auto"/>
                </w:rPr>
              </w:rPrChange>
            </w:rPr>
            <w:t>12.</w:t>
          </w:r>
          <w:r w:rsidRPr="004F1FC6">
            <w:rPr>
              <w:rFonts w:asciiTheme="minorHAnsi" w:eastAsiaTheme="minorEastAsia" w:hAnsiTheme="minorHAnsi" w:cstheme="minorBidi"/>
              <w:sz w:val="22"/>
              <w:szCs w:val="22"/>
              <w:rPrChange w:id="1471"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1472" w:author="suryavina" w:date="2015-02-06T16:21:00Z">
                <w:rPr>
                  <w:rStyle w:val="Hyperlink"/>
                  <w:color w:val="auto"/>
                  <w:lang w:val="id-ID"/>
                </w:rPr>
              </w:rPrChange>
            </w:rPr>
            <w:t>Penyedia Mandiri</w:t>
          </w:r>
          <w:r w:rsidRPr="004F1FC6">
            <w:rPr>
              <w:webHidden/>
              <w:rPrChange w:id="1473" w:author="suryavina" w:date="2015-02-06T16:21:00Z">
                <w:rPr>
                  <w:webHidden/>
                </w:rPr>
              </w:rPrChange>
            </w:rPr>
            <w:tab/>
          </w:r>
          <w:r w:rsidRPr="004F1FC6">
            <w:rPr>
              <w:webHidden/>
              <w:rPrChange w:id="1474" w:author="suryavina" w:date="2015-02-06T16:21:00Z">
                <w:rPr>
                  <w:webHidden/>
                </w:rPr>
              </w:rPrChange>
            </w:rPr>
            <w:fldChar w:fldCharType="begin"/>
          </w:r>
          <w:r w:rsidRPr="004F1FC6">
            <w:rPr>
              <w:webHidden/>
              <w:rPrChange w:id="1475" w:author="suryavina" w:date="2015-02-06T16:21:00Z">
                <w:rPr>
                  <w:webHidden/>
                </w:rPr>
              </w:rPrChange>
            </w:rPr>
            <w:instrText xml:space="preserve"> PAGEREF _Toc410662572 \h </w:instrText>
          </w:r>
          <w:r w:rsidRPr="004F1FC6">
            <w:rPr>
              <w:webHidden/>
              <w:rPrChange w:id="1476" w:author="suryavina" w:date="2015-02-06T16:21:00Z">
                <w:rPr>
                  <w:webHidden/>
                </w:rPr>
              </w:rPrChange>
            </w:rPr>
          </w:r>
          <w:r w:rsidRPr="004F1FC6">
            <w:rPr>
              <w:webHidden/>
              <w:rPrChange w:id="1477" w:author="suryavina" w:date="2015-02-06T16:21:00Z">
                <w:rPr>
                  <w:webHidden/>
                </w:rPr>
              </w:rPrChange>
            </w:rPr>
            <w:fldChar w:fldCharType="separate"/>
          </w:r>
          <w:r w:rsidR="002F5167" w:rsidRPr="004F1FC6">
            <w:rPr>
              <w:webHidden/>
              <w:rPrChange w:id="1478" w:author="suryavina" w:date="2015-02-06T16:21:00Z">
                <w:rPr>
                  <w:webHidden/>
                </w:rPr>
              </w:rPrChange>
            </w:rPr>
            <w:t>58</w:t>
          </w:r>
          <w:r w:rsidRPr="004F1FC6">
            <w:rPr>
              <w:webHidden/>
              <w:rPrChange w:id="1479" w:author="suryavina" w:date="2015-02-06T16:21:00Z">
                <w:rPr>
                  <w:webHidden/>
                </w:rPr>
              </w:rPrChange>
            </w:rPr>
            <w:fldChar w:fldCharType="end"/>
          </w:r>
          <w:r w:rsidRPr="004F1FC6">
            <w:rPr>
              <w:rStyle w:val="Hyperlink"/>
              <w:color w:val="auto"/>
              <w:rPrChange w:id="1480"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1481" w:author="suryavina" w:date="2015-02-06T16:21:00Z">
                <w:rPr>
                  <w:rFonts w:asciiTheme="minorHAnsi" w:eastAsiaTheme="minorEastAsia" w:hAnsiTheme="minorHAnsi" w:cstheme="minorBidi"/>
                  <w:sz w:val="22"/>
                  <w:szCs w:val="22"/>
                </w:rPr>
              </w:rPrChange>
            </w:rPr>
          </w:pPr>
          <w:r w:rsidRPr="004F1FC6">
            <w:rPr>
              <w:rStyle w:val="Hyperlink"/>
              <w:color w:val="auto"/>
              <w:rPrChange w:id="1482" w:author="suryavina" w:date="2015-02-06T16:21:00Z">
                <w:rPr>
                  <w:rStyle w:val="Hyperlink"/>
                  <w:color w:val="auto"/>
                </w:rPr>
              </w:rPrChange>
            </w:rPr>
            <w:fldChar w:fldCharType="begin"/>
          </w:r>
          <w:r w:rsidRPr="004F1FC6">
            <w:rPr>
              <w:rStyle w:val="Hyperlink"/>
              <w:color w:val="auto"/>
              <w:rPrChange w:id="1483" w:author="suryavina" w:date="2015-02-06T16:21:00Z">
                <w:rPr>
                  <w:rStyle w:val="Hyperlink"/>
                  <w:color w:val="auto"/>
                </w:rPr>
              </w:rPrChange>
            </w:rPr>
            <w:instrText xml:space="preserve"> </w:instrText>
          </w:r>
          <w:r w:rsidRPr="004F1FC6">
            <w:rPr>
              <w:rPrChange w:id="1484" w:author="suryavina" w:date="2015-02-06T16:21:00Z">
                <w:rPr/>
              </w:rPrChange>
            </w:rPr>
            <w:instrText>HYPERLINK \l "_Toc410662573"</w:instrText>
          </w:r>
          <w:r w:rsidRPr="004F1FC6">
            <w:rPr>
              <w:rStyle w:val="Hyperlink"/>
              <w:color w:val="auto"/>
              <w:rPrChange w:id="1485" w:author="suryavina" w:date="2015-02-06T16:21:00Z">
                <w:rPr>
                  <w:rStyle w:val="Hyperlink"/>
                  <w:color w:val="auto"/>
                </w:rPr>
              </w:rPrChange>
            </w:rPr>
            <w:instrText xml:space="preserve"> </w:instrText>
          </w:r>
          <w:r w:rsidRPr="004F1FC6">
            <w:rPr>
              <w:rStyle w:val="Hyperlink"/>
              <w:color w:val="auto"/>
              <w:rPrChange w:id="1486" w:author="suryavina" w:date="2015-02-06T16:21:00Z">
                <w:rPr>
                  <w:rStyle w:val="Hyperlink"/>
                  <w:color w:val="auto"/>
                </w:rPr>
              </w:rPrChange>
            </w:rPr>
            <w:fldChar w:fldCharType="separate"/>
          </w:r>
          <w:r w:rsidRPr="004F1FC6">
            <w:rPr>
              <w:rStyle w:val="Hyperlink"/>
              <w:color w:val="auto"/>
              <w:rPrChange w:id="1487" w:author="suryavina" w:date="2015-02-06T16:21:00Z">
                <w:rPr>
                  <w:rStyle w:val="Hyperlink"/>
                  <w:color w:val="auto"/>
                </w:rPr>
              </w:rPrChange>
            </w:rPr>
            <w:t>13.</w:t>
          </w:r>
          <w:r w:rsidRPr="004F1FC6">
            <w:rPr>
              <w:rFonts w:asciiTheme="minorHAnsi" w:eastAsiaTheme="minorEastAsia" w:hAnsiTheme="minorHAnsi" w:cstheme="minorBidi"/>
              <w:sz w:val="22"/>
              <w:szCs w:val="22"/>
              <w:rPrChange w:id="1488" w:author="suryavina" w:date="2015-02-06T16:21:00Z">
                <w:rPr>
                  <w:rFonts w:asciiTheme="minorHAnsi" w:eastAsiaTheme="minorEastAsia" w:hAnsiTheme="minorHAnsi" w:cstheme="minorBidi"/>
                  <w:sz w:val="22"/>
                  <w:szCs w:val="22"/>
                </w:rPr>
              </w:rPrChange>
            </w:rPr>
            <w:tab/>
          </w:r>
          <w:r w:rsidRPr="004F1FC6">
            <w:rPr>
              <w:rStyle w:val="Hyperlink"/>
              <w:color w:val="auto"/>
              <w:rPrChange w:id="1489" w:author="suryavina" w:date="2015-02-06T16:21:00Z">
                <w:rPr>
                  <w:rStyle w:val="Hyperlink"/>
                  <w:color w:val="auto"/>
                </w:rPr>
              </w:rPrChange>
            </w:rPr>
            <w:t>Kemitraan</w:t>
          </w:r>
          <w:r w:rsidRPr="004F1FC6">
            <w:rPr>
              <w:rStyle w:val="Hyperlink"/>
              <w:color w:val="auto"/>
              <w:lang w:val="id-ID"/>
              <w:rPrChange w:id="1490" w:author="suryavina" w:date="2015-02-06T16:21:00Z">
                <w:rPr>
                  <w:rStyle w:val="Hyperlink"/>
                  <w:color w:val="auto"/>
                  <w:lang w:val="id-ID"/>
                </w:rPr>
              </w:rPrChange>
            </w:rPr>
            <w:t>/</w:t>
          </w:r>
          <w:r w:rsidRPr="004F1FC6">
            <w:rPr>
              <w:rStyle w:val="Hyperlink"/>
              <w:color w:val="auto"/>
              <w:rPrChange w:id="1491" w:author="suryavina" w:date="2015-02-06T16:21:00Z">
                <w:rPr>
                  <w:rStyle w:val="Hyperlink"/>
                  <w:color w:val="auto"/>
                </w:rPr>
              </w:rPrChange>
            </w:rPr>
            <w:t>KSO</w:t>
          </w:r>
          <w:r w:rsidRPr="004F1FC6">
            <w:rPr>
              <w:webHidden/>
              <w:rPrChange w:id="1492" w:author="suryavina" w:date="2015-02-06T16:21:00Z">
                <w:rPr>
                  <w:webHidden/>
                </w:rPr>
              </w:rPrChange>
            </w:rPr>
            <w:tab/>
          </w:r>
          <w:r w:rsidRPr="004F1FC6">
            <w:rPr>
              <w:webHidden/>
              <w:rPrChange w:id="1493" w:author="suryavina" w:date="2015-02-06T16:21:00Z">
                <w:rPr>
                  <w:webHidden/>
                </w:rPr>
              </w:rPrChange>
            </w:rPr>
            <w:fldChar w:fldCharType="begin"/>
          </w:r>
          <w:r w:rsidRPr="004F1FC6">
            <w:rPr>
              <w:webHidden/>
              <w:rPrChange w:id="1494" w:author="suryavina" w:date="2015-02-06T16:21:00Z">
                <w:rPr>
                  <w:webHidden/>
                </w:rPr>
              </w:rPrChange>
            </w:rPr>
            <w:instrText xml:space="preserve"> PAGEREF _Toc410662573 \h </w:instrText>
          </w:r>
          <w:r w:rsidRPr="004F1FC6">
            <w:rPr>
              <w:webHidden/>
              <w:rPrChange w:id="1495" w:author="suryavina" w:date="2015-02-06T16:21:00Z">
                <w:rPr>
                  <w:webHidden/>
                </w:rPr>
              </w:rPrChange>
            </w:rPr>
          </w:r>
          <w:r w:rsidRPr="004F1FC6">
            <w:rPr>
              <w:webHidden/>
              <w:rPrChange w:id="1496" w:author="suryavina" w:date="2015-02-06T16:21:00Z">
                <w:rPr>
                  <w:webHidden/>
                </w:rPr>
              </w:rPrChange>
            </w:rPr>
            <w:fldChar w:fldCharType="separate"/>
          </w:r>
          <w:r w:rsidR="002F5167" w:rsidRPr="004F1FC6">
            <w:rPr>
              <w:webHidden/>
              <w:rPrChange w:id="1497" w:author="suryavina" w:date="2015-02-06T16:21:00Z">
                <w:rPr>
                  <w:webHidden/>
                </w:rPr>
              </w:rPrChange>
            </w:rPr>
            <w:t>58</w:t>
          </w:r>
          <w:r w:rsidRPr="004F1FC6">
            <w:rPr>
              <w:webHidden/>
              <w:rPrChange w:id="1498" w:author="suryavina" w:date="2015-02-06T16:21:00Z">
                <w:rPr>
                  <w:webHidden/>
                </w:rPr>
              </w:rPrChange>
            </w:rPr>
            <w:fldChar w:fldCharType="end"/>
          </w:r>
          <w:r w:rsidRPr="004F1FC6">
            <w:rPr>
              <w:rStyle w:val="Hyperlink"/>
              <w:color w:val="auto"/>
              <w:rPrChange w:id="1499" w:author="suryavina" w:date="2015-02-06T16:21:00Z">
                <w:rPr>
                  <w:rStyle w:val="Hyperlink"/>
                  <w:color w:val="auto"/>
                </w:rPr>
              </w:rPrChange>
            </w:rPr>
            <w:fldChar w:fldCharType="end"/>
          </w:r>
        </w:p>
        <w:p w:rsidR="00416449" w:rsidRPr="004F1FC6" w:rsidRDefault="00155965">
          <w:pPr>
            <w:pStyle w:val="TOC1"/>
            <w:rPr>
              <w:rFonts w:asciiTheme="minorHAnsi" w:eastAsiaTheme="minorEastAsia" w:hAnsiTheme="minorHAnsi" w:cstheme="minorBidi"/>
              <w:sz w:val="22"/>
              <w:szCs w:val="22"/>
              <w:rPrChange w:id="1500" w:author="suryavina" w:date="2015-02-06T16:21:00Z">
                <w:rPr>
                  <w:rFonts w:asciiTheme="minorHAnsi" w:eastAsiaTheme="minorEastAsia" w:hAnsiTheme="minorHAnsi" w:cstheme="minorBidi"/>
                  <w:sz w:val="22"/>
                  <w:szCs w:val="22"/>
                </w:rPr>
              </w:rPrChange>
            </w:rPr>
          </w:pPr>
          <w:r w:rsidRPr="004F1FC6">
            <w:rPr>
              <w:rStyle w:val="Hyperlink"/>
              <w:color w:val="auto"/>
              <w:rPrChange w:id="1501" w:author="suryavina" w:date="2015-02-06T16:21:00Z">
                <w:rPr>
                  <w:rStyle w:val="Hyperlink"/>
                  <w:color w:val="auto"/>
                </w:rPr>
              </w:rPrChange>
            </w:rPr>
            <w:fldChar w:fldCharType="begin"/>
          </w:r>
          <w:r w:rsidRPr="004F1FC6">
            <w:rPr>
              <w:rStyle w:val="Hyperlink"/>
              <w:color w:val="auto"/>
              <w:rPrChange w:id="1502" w:author="suryavina" w:date="2015-02-06T16:21:00Z">
                <w:rPr>
                  <w:rStyle w:val="Hyperlink"/>
                  <w:color w:val="auto"/>
                </w:rPr>
              </w:rPrChange>
            </w:rPr>
            <w:instrText xml:space="preserve"> </w:instrText>
          </w:r>
          <w:r w:rsidRPr="004F1FC6">
            <w:rPr>
              <w:rPrChange w:id="1503" w:author="suryavina" w:date="2015-02-06T16:21:00Z">
                <w:rPr/>
              </w:rPrChange>
            </w:rPr>
            <w:instrText>HYPERLINK \l "_Toc410662575"</w:instrText>
          </w:r>
          <w:r w:rsidRPr="004F1FC6">
            <w:rPr>
              <w:rStyle w:val="Hyperlink"/>
              <w:color w:val="auto"/>
              <w:rPrChange w:id="1504" w:author="suryavina" w:date="2015-02-06T16:21:00Z">
                <w:rPr>
                  <w:rStyle w:val="Hyperlink"/>
                  <w:color w:val="auto"/>
                </w:rPr>
              </w:rPrChange>
            </w:rPr>
            <w:instrText xml:space="preserve"> </w:instrText>
          </w:r>
          <w:r w:rsidRPr="004F1FC6">
            <w:rPr>
              <w:rStyle w:val="Hyperlink"/>
              <w:color w:val="auto"/>
              <w:rPrChange w:id="1505" w:author="suryavina" w:date="2015-02-06T16:21:00Z">
                <w:rPr>
                  <w:rStyle w:val="Hyperlink"/>
                  <w:color w:val="auto"/>
                </w:rPr>
              </w:rPrChange>
            </w:rPr>
            <w:fldChar w:fldCharType="separate"/>
          </w:r>
          <w:r w:rsidRPr="004F1FC6">
            <w:rPr>
              <w:rStyle w:val="Hyperlink"/>
              <w:color w:val="auto"/>
              <w:lang w:val="nl-NL"/>
              <w:rPrChange w:id="1506" w:author="suryavina" w:date="2015-02-06T16:21:00Z">
                <w:rPr>
                  <w:rStyle w:val="Hyperlink"/>
                  <w:color w:val="auto"/>
                  <w:lang w:val="nl-NL"/>
                </w:rPr>
              </w:rPrChange>
            </w:rPr>
            <w:t>B.</w:t>
          </w:r>
          <w:r w:rsidRPr="004F1FC6">
            <w:rPr>
              <w:rFonts w:asciiTheme="minorHAnsi" w:eastAsiaTheme="minorEastAsia" w:hAnsiTheme="minorHAnsi" w:cstheme="minorBidi"/>
              <w:sz w:val="22"/>
              <w:szCs w:val="22"/>
              <w:rPrChange w:id="1507" w:author="suryavina" w:date="2015-02-06T16:21:00Z">
                <w:rPr>
                  <w:rFonts w:asciiTheme="minorHAnsi" w:eastAsiaTheme="minorEastAsia" w:hAnsiTheme="minorHAnsi" w:cstheme="minorBidi"/>
                  <w:sz w:val="22"/>
                  <w:szCs w:val="22"/>
                </w:rPr>
              </w:rPrChange>
            </w:rPr>
            <w:tab/>
          </w:r>
          <w:r w:rsidRPr="004F1FC6">
            <w:rPr>
              <w:rStyle w:val="Hyperlink"/>
              <w:color w:val="auto"/>
              <w:lang w:val="nl-NL"/>
              <w:rPrChange w:id="1508" w:author="suryavina" w:date="2015-02-06T16:21:00Z">
                <w:rPr>
                  <w:rStyle w:val="Hyperlink"/>
                  <w:color w:val="auto"/>
                  <w:lang w:val="nl-NL"/>
                </w:rPr>
              </w:rPrChange>
            </w:rPr>
            <w:t xml:space="preserve">PELAKSANAAN, PENYELESAIAN, </w:t>
          </w:r>
          <w:r w:rsidRPr="004F1FC6">
            <w:rPr>
              <w:rStyle w:val="Hyperlink"/>
              <w:color w:val="auto"/>
              <w:lang w:val="id-ID"/>
              <w:rPrChange w:id="1509" w:author="suryavina" w:date="2015-02-06T16:21:00Z">
                <w:rPr>
                  <w:rStyle w:val="Hyperlink"/>
                  <w:color w:val="auto"/>
                  <w:lang w:val="id-ID"/>
                </w:rPr>
              </w:rPrChange>
            </w:rPr>
            <w:t>ADENDUM</w:t>
          </w:r>
          <w:r w:rsidRPr="004F1FC6">
            <w:rPr>
              <w:rStyle w:val="Hyperlink"/>
              <w:color w:val="auto"/>
              <w:lang w:val="nl-NL"/>
              <w:rPrChange w:id="1510" w:author="suryavina" w:date="2015-02-06T16:21:00Z">
                <w:rPr>
                  <w:rStyle w:val="Hyperlink"/>
                  <w:color w:val="auto"/>
                  <w:lang w:val="nl-NL"/>
                </w:rPr>
              </w:rPrChange>
            </w:rPr>
            <w:t xml:space="preserve"> DAN PEMUTUSAN KONTRAK</w:t>
          </w:r>
          <w:r w:rsidRPr="004F1FC6">
            <w:rPr>
              <w:webHidden/>
              <w:rPrChange w:id="1511" w:author="suryavina" w:date="2015-02-06T16:21:00Z">
                <w:rPr>
                  <w:webHidden/>
                </w:rPr>
              </w:rPrChange>
            </w:rPr>
            <w:tab/>
          </w:r>
          <w:r w:rsidRPr="004F1FC6">
            <w:rPr>
              <w:webHidden/>
              <w:rPrChange w:id="1512" w:author="suryavina" w:date="2015-02-06T16:21:00Z">
                <w:rPr>
                  <w:webHidden/>
                </w:rPr>
              </w:rPrChange>
            </w:rPr>
            <w:fldChar w:fldCharType="begin"/>
          </w:r>
          <w:r w:rsidRPr="004F1FC6">
            <w:rPr>
              <w:webHidden/>
              <w:rPrChange w:id="1513" w:author="suryavina" w:date="2015-02-06T16:21:00Z">
                <w:rPr>
                  <w:webHidden/>
                </w:rPr>
              </w:rPrChange>
            </w:rPr>
            <w:instrText xml:space="preserve"> PAGEREF _Toc410662575 \h </w:instrText>
          </w:r>
          <w:r w:rsidRPr="004F1FC6">
            <w:rPr>
              <w:webHidden/>
              <w:rPrChange w:id="1514" w:author="suryavina" w:date="2015-02-06T16:21:00Z">
                <w:rPr>
                  <w:webHidden/>
                </w:rPr>
              </w:rPrChange>
            </w:rPr>
          </w:r>
          <w:r w:rsidRPr="004F1FC6">
            <w:rPr>
              <w:webHidden/>
              <w:rPrChange w:id="1515" w:author="suryavina" w:date="2015-02-06T16:21:00Z">
                <w:rPr>
                  <w:webHidden/>
                </w:rPr>
              </w:rPrChange>
            </w:rPr>
            <w:fldChar w:fldCharType="separate"/>
          </w:r>
          <w:r w:rsidR="002F5167" w:rsidRPr="004F1FC6">
            <w:rPr>
              <w:webHidden/>
              <w:rPrChange w:id="1516" w:author="suryavina" w:date="2015-02-06T16:21:00Z">
                <w:rPr>
                  <w:webHidden/>
                </w:rPr>
              </w:rPrChange>
            </w:rPr>
            <w:t>58</w:t>
          </w:r>
          <w:r w:rsidRPr="004F1FC6">
            <w:rPr>
              <w:webHidden/>
              <w:rPrChange w:id="1517" w:author="suryavina" w:date="2015-02-06T16:21:00Z">
                <w:rPr>
                  <w:webHidden/>
                </w:rPr>
              </w:rPrChange>
            </w:rPr>
            <w:fldChar w:fldCharType="end"/>
          </w:r>
          <w:r w:rsidRPr="004F1FC6">
            <w:rPr>
              <w:rStyle w:val="Hyperlink"/>
              <w:color w:val="auto"/>
              <w:rPrChange w:id="1518"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1519" w:author="suryavina" w:date="2015-02-06T16:21:00Z">
                <w:rPr>
                  <w:rFonts w:asciiTheme="minorHAnsi" w:eastAsiaTheme="minorEastAsia" w:hAnsiTheme="minorHAnsi" w:cstheme="minorBidi"/>
                  <w:sz w:val="22"/>
                  <w:szCs w:val="22"/>
                </w:rPr>
              </w:rPrChange>
            </w:rPr>
          </w:pPr>
          <w:r w:rsidRPr="004F1FC6">
            <w:rPr>
              <w:rStyle w:val="Hyperlink"/>
              <w:color w:val="auto"/>
              <w:rPrChange w:id="1520" w:author="suryavina" w:date="2015-02-06T16:21:00Z">
                <w:rPr>
                  <w:rStyle w:val="Hyperlink"/>
                  <w:color w:val="auto"/>
                </w:rPr>
              </w:rPrChange>
            </w:rPr>
            <w:fldChar w:fldCharType="begin"/>
          </w:r>
          <w:r w:rsidRPr="004F1FC6">
            <w:rPr>
              <w:rStyle w:val="Hyperlink"/>
              <w:color w:val="auto"/>
              <w:rPrChange w:id="1521" w:author="suryavina" w:date="2015-02-06T16:21:00Z">
                <w:rPr>
                  <w:rStyle w:val="Hyperlink"/>
                  <w:color w:val="auto"/>
                </w:rPr>
              </w:rPrChange>
            </w:rPr>
            <w:instrText xml:space="preserve"> </w:instrText>
          </w:r>
          <w:r w:rsidRPr="004F1FC6">
            <w:rPr>
              <w:rPrChange w:id="1522" w:author="suryavina" w:date="2015-02-06T16:21:00Z">
                <w:rPr/>
              </w:rPrChange>
            </w:rPr>
            <w:instrText>HYPERLINK \l "_Toc410662576"</w:instrText>
          </w:r>
          <w:r w:rsidRPr="004F1FC6">
            <w:rPr>
              <w:rStyle w:val="Hyperlink"/>
              <w:color w:val="auto"/>
              <w:rPrChange w:id="1523" w:author="suryavina" w:date="2015-02-06T16:21:00Z">
                <w:rPr>
                  <w:rStyle w:val="Hyperlink"/>
                  <w:color w:val="auto"/>
                </w:rPr>
              </w:rPrChange>
            </w:rPr>
            <w:instrText xml:space="preserve"> </w:instrText>
          </w:r>
          <w:r w:rsidRPr="004F1FC6">
            <w:rPr>
              <w:rStyle w:val="Hyperlink"/>
              <w:color w:val="auto"/>
              <w:rPrChange w:id="1524" w:author="suryavina" w:date="2015-02-06T16:21:00Z">
                <w:rPr>
                  <w:rStyle w:val="Hyperlink"/>
                  <w:color w:val="auto"/>
                </w:rPr>
              </w:rPrChange>
            </w:rPr>
            <w:fldChar w:fldCharType="separate"/>
          </w:r>
          <w:r w:rsidRPr="004F1FC6">
            <w:rPr>
              <w:rStyle w:val="Hyperlink"/>
              <w:rFonts w:cs="Arial"/>
              <w:color w:val="auto"/>
              <w:rPrChange w:id="1525" w:author="suryavina" w:date="2015-02-06T16:21:00Z">
                <w:rPr>
                  <w:rStyle w:val="Hyperlink"/>
                  <w:rFonts w:cs="Arial"/>
                  <w:color w:val="auto"/>
                </w:rPr>
              </w:rPrChange>
            </w:rPr>
            <w:t>14.</w:t>
          </w:r>
          <w:r w:rsidRPr="004F1FC6">
            <w:rPr>
              <w:rFonts w:asciiTheme="minorHAnsi" w:eastAsiaTheme="minorEastAsia" w:hAnsiTheme="minorHAnsi" w:cstheme="minorBidi"/>
              <w:sz w:val="22"/>
              <w:szCs w:val="22"/>
              <w:rPrChange w:id="1526" w:author="suryavina" w:date="2015-02-06T16:21:00Z">
                <w:rPr>
                  <w:rFonts w:asciiTheme="minorHAnsi" w:eastAsiaTheme="minorEastAsia" w:hAnsiTheme="minorHAnsi" w:cstheme="minorBidi"/>
                  <w:sz w:val="22"/>
                  <w:szCs w:val="22"/>
                </w:rPr>
              </w:rPrChange>
            </w:rPr>
            <w:tab/>
          </w:r>
          <w:r w:rsidRPr="004F1FC6">
            <w:rPr>
              <w:rStyle w:val="Hyperlink"/>
              <w:rFonts w:cs="Arial"/>
              <w:color w:val="auto"/>
              <w:rPrChange w:id="1527" w:author="suryavina" w:date="2015-02-06T16:21:00Z">
                <w:rPr>
                  <w:rStyle w:val="Hyperlink"/>
                  <w:rFonts w:cs="Arial"/>
                  <w:color w:val="auto"/>
                </w:rPr>
              </w:rPrChange>
            </w:rPr>
            <w:t>Jadwal Pelaksanaan Pekerjaan</w:t>
          </w:r>
          <w:r w:rsidRPr="004F1FC6">
            <w:rPr>
              <w:webHidden/>
              <w:rPrChange w:id="1528" w:author="suryavina" w:date="2015-02-06T16:21:00Z">
                <w:rPr>
                  <w:webHidden/>
                </w:rPr>
              </w:rPrChange>
            </w:rPr>
            <w:tab/>
          </w:r>
          <w:r w:rsidRPr="004F1FC6">
            <w:rPr>
              <w:webHidden/>
              <w:rPrChange w:id="1529" w:author="suryavina" w:date="2015-02-06T16:21:00Z">
                <w:rPr>
                  <w:webHidden/>
                </w:rPr>
              </w:rPrChange>
            </w:rPr>
            <w:fldChar w:fldCharType="begin"/>
          </w:r>
          <w:r w:rsidRPr="004F1FC6">
            <w:rPr>
              <w:webHidden/>
              <w:rPrChange w:id="1530" w:author="suryavina" w:date="2015-02-06T16:21:00Z">
                <w:rPr>
                  <w:webHidden/>
                </w:rPr>
              </w:rPrChange>
            </w:rPr>
            <w:instrText xml:space="preserve"> PAGEREF _Toc410662576 \h </w:instrText>
          </w:r>
          <w:r w:rsidRPr="004F1FC6">
            <w:rPr>
              <w:webHidden/>
              <w:rPrChange w:id="1531" w:author="suryavina" w:date="2015-02-06T16:21:00Z">
                <w:rPr>
                  <w:webHidden/>
                </w:rPr>
              </w:rPrChange>
            </w:rPr>
          </w:r>
          <w:r w:rsidRPr="004F1FC6">
            <w:rPr>
              <w:webHidden/>
              <w:rPrChange w:id="1532" w:author="suryavina" w:date="2015-02-06T16:21:00Z">
                <w:rPr>
                  <w:webHidden/>
                </w:rPr>
              </w:rPrChange>
            </w:rPr>
            <w:fldChar w:fldCharType="separate"/>
          </w:r>
          <w:r w:rsidR="002F5167" w:rsidRPr="004F1FC6">
            <w:rPr>
              <w:webHidden/>
              <w:rPrChange w:id="1533" w:author="suryavina" w:date="2015-02-06T16:21:00Z">
                <w:rPr>
                  <w:webHidden/>
                </w:rPr>
              </w:rPrChange>
            </w:rPr>
            <w:t>58</w:t>
          </w:r>
          <w:r w:rsidRPr="004F1FC6">
            <w:rPr>
              <w:webHidden/>
              <w:rPrChange w:id="1534" w:author="suryavina" w:date="2015-02-06T16:21:00Z">
                <w:rPr>
                  <w:webHidden/>
                </w:rPr>
              </w:rPrChange>
            </w:rPr>
            <w:fldChar w:fldCharType="end"/>
          </w:r>
          <w:r w:rsidRPr="004F1FC6">
            <w:rPr>
              <w:rStyle w:val="Hyperlink"/>
              <w:color w:val="auto"/>
              <w:rPrChange w:id="1535"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1536" w:author="suryavina" w:date="2015-02-06T16:21:00Z">
                <w:rPr>
                  <w:rFonts w:asciiTheme="minorHAnsi" w:eastAsiaTheme="minorEastAsia" w:hAnsiTheme="minorHAnsi" w:cstheme="minorBidi"/>
                  <w:sz w:val="22"/>
                  <w:szCs w:val="22"/>
                </w:rPr>
              </w:rPrChange>
            </w:rPr>
          </w:pPr>
          <w:r w:rsidRPr="004F1FC6">
            <w:rPr>
              <w:rStyle w:val="Hyperlink"/>
              <w:color w:val="auto"/>
              <w:rPrChange w:id="1537" w:author="suryavina" w:date="2015-02-06T16:21:00Z">
                <w:rPr>
                  <w:rStyle w:val="Hyperlink"/>
                  <w:color w:val="auto"/>
                </w:rPr>
              </w:rPrChange>
            </w:rPr>
            <w:fldChar w:fldCharType="begin"/>
          </w:r>
          <w:r w:rsidRPr="004F1FC6">
            <w:rPr>
              <w:rStyle w:val="Hyperlink"/>
              <w:color w:val="auto"/>
              <w:rPrChange w:id="1538" w:author="suryavina" w:date="2015-02-06T16:21:00Z">
                <w:rPr>
                  <w:rStyle w:val="Hyperlink"/>
                  <w:color w:val="auto"/>
                </w:rPr>
              </w:rPrChange>
            </w:rPr>
            <w:instrText xml:space="preserve"> </w:instrText>
          </w:r>
          <w:r w:rsidRPr="004F1FC6">
            <w:rPr>
              <w:rPrChange w:id="1539" w:author="suryavina" w:date="2015-02-06T16:21:00Z">
                <w:rPr/>
              </w:rPrChange>
            </w:rPr>
            <w:instrText>HYPERLINK \l "_Toc410662577"</w:instrText>
          </w:r>
          <w:r w:rsidRPr="004F1FC6">
            <w:rPr>
              <w:rStyle w:val="Hyperlink"/>
              <w:color w:val="auto"/>
              <w:rPrChange w:id="1540" w:author="suryavina" w:date="2015-02-06T16:21:00Z">
                <w:rPr>
                  <w:rStyle w:val="Hyperlink"/>
                  <w:color w:val="auto"/>
                </w:rPr>
              </w:rPrChange>
            </w:rPr>
            <w:instrText xml:space="preserve"> </w:instrText>
          </w:r>
          <w:r w:rsidRPr="004F1FC6">
            <w:rPr>
              <w:rStyle w:val="Hyperlink"/>
              <w:color w:val="auto"/>
              <w:rPrChange w:id="1541" w:author="suryavina" w:date="2015-02-06T16:21:00Z">
                <w:rPr>
                  <w:rStyle w:val="Hyperlink"/>
                  <w:color w:val="auto"/>
                </w:rPr>
              </w:rPrChange>
            </w:rPr>
            <w:fldChar w:fldCharType="separate"/>
          </w:r>
          <w:r w:rsidRPr="004F1FC6">
            <w:rPr>
              <w:rStyle w:val="Hyperlink"/>
              <w:color w:val="auto"/>
              <w:rPrChange w:id="1542" w:author="suryavina" w:date="2015-02-06T16:21:00Z">
                <w:rPr>
                  <w:rStyle w:val="Hyperlink"/>
                  <w:color w:val="auto"/>
                </w:rPr>
              </w:rPrChange>
            </w:rPr>
            <w:t xml:space="preserve">B.1 Pelaksanaan </w:t>
          </w:r>
          <w:r w:rsidRPr="004F1FC6">
            <w:rPr>
              <w:rStyle w:val="Hyperlink"/>
              <w:color w:val="auto"/>
              <w:lang w:val="id-ID"/>
              <w:rPrChange w:id="1543" w:author="suryavina" w:date="2015-02-06T16:21:00Z">
                <w:rPr>
                  <w:rStyle w:val="Hyperlink"/>
                  <w:color w:val="auto"/>
                  <w:lang w:val="id-ID"/>
                </w:rPr>
              </w:rPrChange>
            </w:rPr>
            <w:t>Pekerjaan</w:t>
          </w:r>
          <w:r w:rsidRPr="004F1FC6">
            <w:rPr>
              <w:webHidden/>
              <w:rPrChange w:id="1544" w:author="suryavina" w:date="2015-02-06T16:21:00Z">
                <w:rPr>
                  <w:webHidden/>
                </w:rPr>
              </w:rPrChange>
            </w:rPr>
            <w:tab/>
          </w:r>
          <w:r w:rsidRPr="004F1FC6">
            <w:rPr>
              <w:webHidden/>
              <w:rPrChange w:id="1545" w:author="suryavina" w:date="2015-02-06T16:21:00Z">
                <w:rPr>
                  <w:webHidden/>
                </w:rPr>
              </w:rPrChange>
            </w:rPr>
            <w:fldChar w:fldCharType="begin"/>
          </w:r>
          <w:r w:rsidRPr="004F1FC6">
            <w:rPr>
              <w:webHidden/>
              <w:rPrChange w:id="1546" w:author="suryavina" w:date="2015-02-06T16:21:00Z">
                <w:rPr>
                  <w:webHidden/>
                </w:rPr>
              </w:rPrChange>
            </w:rPr>
            <w:instrText xml:space="preserve"> PAGEREF _Toc410662577 \h </w:instrText>
          </w:r>
          <w:r w:rsidRPr="004F1FC6">
            <w:rPr>
              <w:webHidden/>
              <w:rPrChange w:id="1547" w:author="suryavina" w:date="2015-02-06T16:21:00Z">
                <w:rPr>
                  <w:webHidden/>
                </w:rPr>
              </w:rPrChange>
            </w:rPr>
          </w:r>
          <w:r w:rsidRPr="004F1FC6">
            <w:rPr>
              <w:webHidden/>
              <w:rPrChange w:id="1548" w:author="suryavina" w:date="2015-02-06T16:21:00Z">
                <w:rPr>
                  <w:webHidden/>
                </w:rPr>
              </w:rPrChange>
            </w:rPr>
            <w:fldChar w:fldCharType="separate"/>
          </w:r>
          <w:r w:rsidR="002F5167" w:rsidRPr="004F1FC6">
            <w:rPr>
              <w:webHidden/>
              <w:rPrChange w:id="1549" w:author="suryavina" w:date="2015-02-06T16:21:00Z">
                <w:rPr>
                  <w:webHidden/>
                </w:rPr>
              </w:rPrChange>
            </w:rPr>
            <w:t>58</w:t>
          </w:r>
          <w:r w:rsidRPr="004F1FC6">
            <w:rPr>
              <w:webHidden/>
              <w:rPrChange w:id="1550" w:author="suryavina" w:date="2015-02-06T16:21:00Z">
                <w:rPr>
                  <w:webHidden/>
                </w:rPr>
              </w:rPrChange>
            </w:rPr>
            <w:fldChar w:fldCharType="end"/>
          </w:r>
          <w:r w:rsidRPr="004F1FC6">
            <w:rPr>
              <w:rStyle w:val="Hyperlink"/>
              <w:color w:val="auto"/>
              <w:rPrChange w:id="1551"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1552" w:author="suryavina" w:date="2015-02-06T16:21:00Z">
                <w:rPr>
                  <w:rFonts w:asciiTheme="minorHAnsi" w:eastAsiaTheme="minorEastAsia" w:hAnsiTheme="minorHAnsi" w:cstheme="minorBidi"/>
                  <w:sz w:val="22"/>
                  <w:szCs w:val="22"/>
                </w:rPr>
              </w:rPrChange>
            </w:rPr>
          </w:pPr>
          <w:r w:rsidRPr="004F1FC6">
            <w:rPr>
              <w:rStyle w:val="Hyperlink"/>
              <w:color w:val="auto"/>
              <w:rPrChange w:id="1553" w:author="suryavina" w:date="2015-02-06T16:21:00Z">
                <w:rPr>
                  <w:rStyle w:val="Hyperlink"/>
                  <w:color w:val="auto"/>
                </w:rPr>
              </w:rPrChange>
            </w:rPr>
            <w:fldChar w:fldCharType="begin"/>
          </w:r>
          <w:r w:rsidRPr="004F1FC6">
            <w:rPr>
              <w:rStyle w:val="Hyperlink"/>
              <w:color w:val="auto"/>
              <w:rPrChange w:id="1554" w:author="suryavina" w:date="2015-02-06T16:21:00Z">
                <w:rPr>
                  <w:rStyle w:val="Hyperlink"/>
                  <w:color w:val="auto"/>
                </w:rPr>
              </w:rPrChange>
            </w:rPr>
            <w:instrText xml:space="preserve"> </w:instrText>
          </w:r>
          <w:r w:rsidRPr="004F1FC6">
            <w:rPr>
              <w:rPrChange w:id="1555" w:author="suryavina" w:date="2015-02-06T16:21:00Z">
                <w:rPr/>
              </w:rPrChange>
            </w:rPr>
            <w:instrText>HYPERLINK \l "_Toc410662578"</w:instrText>
          </w:r>
          <w:r w:rsidRPr="004F1FC6">
            <w:rPr>
              <w:rStyle w:val="Hyperlink"/>
              <w:color w:val="auto"/>
              <w:rPrChange w:id="1556" w:author="suryavina" w:date="2015-02-06T16:21:00Z">
                <w:rPr>
                  <w:rStyle w:val="Hyperlink"/>
                  <w:color w:val="auto"/>
                </w:rPr>
              </w:rPrChange>
            </w:rPr>
            <w:instrText xml:space="preserve"> </w:instrText>
          </w:r>
          <w:r w:rsidRPr="004F1FC6">
            <w:rPr>
              <w:rStyle w:val="Hyperlink"/>
              <w:color w:val="auto"/>
              <w:rPrChange w:id="1557" w:author="suryavina" w:date="2015-02-06T16:21:00Z">
                <w:rPr>
                  <w:rStyle w:val="Hyperlink"/>
                  <w:color w:val="auto"/>
                </w:rPr>
              </w:rPrChange>
            </w:rPr>
            <w:fldChar w:fldCharType="separate"/>
          </w:r>
          <w:r w:rsidRPr="004F1FC6">
            <w:rPr>
              <w:rStyle w:val="Hyperlink"/>
              <w:color w:val="auto"/>
              <w:rPrChange w:id="1558" w:author="suryavina" w:date="2015-02-06T16:21:00Z">
                <w:rPr>
                  <w:rStyle w:val="Hyperlink"/>
                  <w:color w:val="auto"/>
                </w:rPr>
              </w:rPrChange>
            </w:rPr>
            <w:t>15.</w:t>
          </w:r>
          <w:r w:rsidRPr="004F1FC6">
            <w:rPr>
              <w:rFonts w:asciiTheme="minorHAnsi" w:eastAsiaTheme="minorEastAsia" w:hAnsiTheme="minorHAnsi" w:cstheme="minorBidi"/>
              <w:sz w:val="22"/>
              <w:szCs w:val="22"/>
              <w:rPrChange w:id="1559" w:author="suryavina" w:date="2015-02-06T16:21:00Z">
                <w:rPr>
                  <w:rFonts w:asciiTheme="minorHAnsi" w:eastAsiaTheme="minorEastAsia" w:hAnsiTheme="minorHAnsi" w:cstheme="minorBidi"/>
                  <w:sz w:val="22"/>
                  <w:szCs w:val="22"/>
                </w:rPr>
              </w:rPrChange>
            </w:rPr>
            <w:tab/>
          </w:r>
          <w:r w:rsidRPr="004F1FC6">
            <w:rPr>
              <w:rStyle w:val="Hyperlink"/>
              <w:color w:val="auto"/>
              <w:rPrChange w:id="1560" w:author="suryavina" w:date="2015-02-06T16:21:00Z">
                <w:rPr>
                  <w:rStyle w:val="Hyperlink"/>
                  <w:color w:val="auto"/>
                </w:rPr>
              </w:rPrChange>
            </w:rPr>
            <w:t>Surat Pesanan</w:t>
          </w:r>
          <w:r w:rsidRPr="004F1FC6">
            <w:rPr>
              <w:webHidden/>
              <w:rPrChange w:id="1561" w:author="suryavina" w:date="2015-02-06T16:21:00Z">
                <w:rPr>
                  <w:webHidden/>
                </w:rPr>
              </w:rPrChange>
            </w:rPr>
            <w:tab/>
          </w:r>
          <w:r w:rsidRPr="004F1FC6">
            <w:rPr>
              <w:webHidden/>
              <w:rPrChange w:id="1562" w:author="suryavina" w:date="2015-02-06T16:21:00Z">
                <w:rPr>
                  <w:webHidden/>
                </w:rPr>
              </w:rPrChange>
            </w:rPr>
            <w:fldChar w:fldCharType="begin"/>
          </w:r>
          <w:r w:rsidRPr="004F1FC6">
            <w:rPr>
              <w:webHidden/>
              <w:rPrChange w:id="1563" w:author="suryavina" w:date="2015-02-06T16:21:00Z">
                <w:rPr>
                  <w:webHidden/>
                </w:rPr>
              </w:rPrChange>
            </w:rPr>
            <w:instrText xml:space="preserve"> PAGEREF _Toc410662578 \h </w:instrText>
          </w:r>
          <w:r w:rsidRPr="004F1FC6">
            <w:rPr>
              <w:webHidden/>
              <w:rPrChange w:id="1564" w:author="suryavina" w:date="2015-02-06T16:21:00Z">
                <w:rPr>
                  <w:webHidden/>
                </w:rPr>
              </w:rPrChange>
            </w:rPr>
          </w:r>
          <w:r w:rsidRPr="004F1FC6">
            <w:rPr>
              <w:webHidden/>
              <w:rPrChange w:id="1565" w:author="suryavina" w:date="2015-02-06T16:21:00Z">
                <w:rPr>
                  <w:webHidden/>
                </w:rPr>
              </w:rPrChange>
            </w:rPr>
            <w:fldChar w:fldCharType="separate"/>
          </w:r>
          <w:r w:rsidR="002F5167" w:rsidRPr="004F1FC6">
            <w:rPr>
              <w:webHidden/>
              <w:rPrChange w:id="1566" w:author="suryavina" w:date="2015-02-06T16:21:00Z">
                <w:rPr>
                  <w:webHidden/>
                </w:rPr>
              </w:rPrChange>
            </w:rPr>
            <w:t>58</w:t>
          </w:r>
          <w:r w:rsidRPr="004F1FC6">
            <w:rPr>
              <w:webHidden/>
              <w:rPrChange w:id="1567" w:author="suryavina" w:date="2015-02-06T16:21:00Z">
                <w:rPr>
                  <w:webHidden/>
                </w:rPr>
              </w:rPrChange>
            </w:rPr>
            <w:fldChar w:fldCharType="end"/>
          </w:r>
          <w:r w:rsidRPr="004F1FC6">
            <w:rPr>
              <w:rStyle w:val="Hyperlink"/>
              <w:color w:val="auto"/>
              <w:rPrChange w:id="1568"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1569" w:author="suryavina" w:date="2015-02-06T16:21:00Z">
                <w:rPr>
                  <w:rFonts w:asciiTheme="minorHAnsi" w:eastAsiaTheme="minorEastAsia" w:hAnsiTheme="minorHAnsi" w:cstheme="minorBidi"/>
                  <w:sz w:val="22"/>
                  <w:szCs w:val="22"/>
                </w:rPr>
              </w:rPrChange>
            </w:rPr>
          </w:pPr>
          <w:r w:rsidRPr="004F1FC6">
            <w:rPr>
              <w:rStyle w:val="Hyperlink"/>
              <w:color w:val="auto"/>
              <w:rPrChange w:id="1570" w:author="suryavina" w:date="2015-02-06T16:21:00Z">
                <w:rPr>
                  <w:rStyle w:val="Hyperlink"/>
                  <w:color w:val="auto"/>
                </w:rPr>
              </w:rPrChange>
            </w:rPr>
            <w:fldChar w:fldCharType="begin"/>
          </w:r>
          <w:r w:rsidRPr="004F1FC6">
            <w:rPr>
              <w:rStyle w:val="Hyperlink"/>
              <w:color w:val="auto"/>
              <w:rPrChange w:id="1571" w:author="suryavina" w:date="2015-02-06T16:21:00Z">
                <w:rPr>
                  <w:rStyle w:val="Hyperlink"/>
                  <w:color w:val="auto"/>
                </w:rPr>
              </w:rPrChange>
            </w:rPr>
            <w:instrText xml:space="preserve"> </w:instrText>
          </w:r>
          <w:r w:rsidRPr="004F1FC6">
            <w:rPr>
              <w:rPrChange w:id="1572" w:author="suryavina" w:date="2015-02-06T16:21:00Z">
                <w:rPr/>
              </w:rPrChange>
            </w:rPr>
            <w:instrText>HYPERLINK \l "_Toc410662579"</w:instrText>
          </w:r>
          <w:r w:rsidRPr="004F1FC6">
            <w:rPr>
              <w:rStyle w:val="Hyperlink"/>
              <w:color w:val="auto"/>
              <w:rPrChange w:id="1573" w:author="suryavina" w:date="2015-02-06T16:21:00Z">
                <w:rPr>
                  <w:rStyle w:val="Hyperlink"/>
                  <w:color w:val="auto"/>
                </w:rPr>
              </w:rPrChange>
            </w:rPr>
            <w:instrText xml:space="preserve"> </w:instrText>
          </w:r>
          <w:r w:rsidRPr="004F1FC6">
            <w:rPr>
              <w:rStyle w:val="Hyperlink"/>
              <w:color w:val="auto"/>
              <w:rPrChange w:id="1574" w:author="suryavina" w:date="2015-02-06T16:21:00Z">
                <w:rPr>
                  <w:rStyle w:val="Hyperlink"/>
                  <w:color w:val="auto"/>
                </w:rPr>
              </w:rPrChange>
            </w:rPr>
            <w:fldChar w:fldCharType="separate"/>
          </w:r>
          <w:r w:rsidRPr="004F1FC6">
            <w:rPr>
              <w:rStyle w:val="Hyperlink"/>
              <w:color w:val="auto"/>
              <w:rPrChange w:id="1575" w:author="suryavina" w:date="2015-02-06T16:21:00Z">
                <w:rPr>
                  <w:rStyle w:val="Hyperlink"/>
                  <w:color w:val="auto"/>
                </w:rPr>
              </w:rPrChange>
            </w:rPr>
            <w:t>16.</w:t>
          </w:r>
          <w:r w:rsidRPr="004F1FC6">
            <w:rPr>
              <w:rFonts w:asciiTheme="minorHAnsi" w:eastAsiaTheme="minorEastAsia" w:hAnsiTheme="minorHAnsi" w:cstheme="minorBidi"/>
              <w:sz w:val="22"/>
              <w:szCs w:val="22"/>
              <w:rPrChange w:id="1576" w:author="suryavina" w:date="2015-02-06T16:21:00Z">
                <w:rPr>
                  <w:rFonts w:asciiTheme="minorHAnsi" w:eastAsiaTheme="minorEastAsia" w:hAnsiTheme="minorHAnsi" w:cstheme="minorBidi"/>
                  <w:sz w:val="22"/>
                  <w:szCs w:val="22"/>
                </w:rPr>
              </w:rPrChange>
            </w:rPr>
            <w:tab/>
          </w:r>
          <w:r w:rsidRPr="004F1FC6">
            <w:rPr>
              <w:rStyle w:val="Hyperlink"/>
              <w:color w:val="auto"/>
              <w:rPrChange w:id="1577" w:author="suryavina" w:date="2015-02-06T16:21:00Z">
                <w:rPr>
                  <w:rStyle w:val="Hyperlink"/>
                  <w:color w:val="auto"/>
                </w:rPr>
              </w:rPrChange>
            </w:rPr>
            <w:t>Program Mutu</w:t>
          </w:r>
          <w:r w:rsidRPr="004F1FC6">
            <w:rPr>
              <w:webHidden/>
              <w:rPrChange w:id="1578" w:author="suryavina" w:date="2015-02-06T16:21:00Z">
                <w:rPr>
                  <w:webHidden/>
                </w:rPr>
              </w:rPrChange>
            </w:rPr>
            <w:tab/>
          </w:r>
          <w:r w:rsidRPr="004F1FC6">
            <w:rPr>
              <w:webHidden/>
              <w:rPrChange w:id="1579" w:author="suryavina" w:date="2015-02-06T16:21:00Z">
                <w:rPr>
                  <w:webHidden/>
                </w:rPr>
              </w:rPrChange>
            </w:rPr>
            <w:fldChar w:fldCharType="begin"/>
          </w:r>
          <w:r w:rsidRPr="004F1FC6">
            <w:rPr>
              <w:webHidden/>
              <w:rPrChange w:id="1580" w:author="suryavina" w:date="2015-02-06T16:21:00Z">
                <w:rPr>
                  <w:webHidden/>
                </w:rPr>
              </w:rPrChange>
            </w:rPr>
            <w:instrText xml:space="preserve"> PAGEREF _Toc410662579 \h </w:instrText>
          </w:r>
          <w:r w:rsidRPr="004F1FC6">
            <w:rPr>
              <w:webHidden/>
              <w:rPrChange w:id="1581" w:author="suryavina" w:date="2015-02-06T16:21:00Z">
                <w:rPr>
                  <w:webHidden/>
                </w:rPr>
              </w:rPrChange>
            </w:rPr>
          </w:r>
          <w:r w:rsidRPr="004F1FC6">
            <w:rPr>
              <w:webHidden/>
              <w:rPrChange w:id="1582" w:author="suryavina" w:date="2015-02-06T16:21:00Z">
                <w:rPr>
                  <w:webHidden/>
                </w:rPr>
              </w:rPrChange>
            </w:rPr>
            <w:fldChar w:fldCharType="separate"/>
          </w:r>
          <w:r w:rsidR="002F5167" w:rsidRPr="004F1FC6">
            <w:rPr>
              <w:webHidden/>
              <w:rPrChange w:id="1583" w:author="suryavina" w:date="2015-02-06T16:21:00Z">
                <w:rPr>
                  <w:webHidden/>
                </w:rPr>
              </w:rPrChange>
            </w:rPr>
            <w:t>59</w:t>
          </w:r>
          <w:r w:rsidRPr="004F1FC6">
            <w:rPr>
              <w:webHidden/>
              <w:rPrChange w:id="1584" w:author="suryavina" w:date="2015-02-06T16:21:00Z">
                <w:rPr>
                  <w:webHidden/>
                </w:rPr>
              </w:rPrChange>
            </w:rPr>
            <w:fldChar w:fldCharType="end"/>
          </w:r>
          <w:r w:rsidRPr="004F1FC6">
            <w:rPr>
              <w:rStyle w:val="Hyperlink"/>
              <w:color w:val="auto"/>
              <w:rPrChange w:id="1585"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1586" w:author="suryavina" w:date="2015-02-06T16:21:00Z">
                <w:rPr>
                  <w:rFonts w:asciiTheme="minorHAnsi" w:eastAsiaTheme="minorEastAsia" w:hAnsiTheme="minorHAnsi" w:cstheme="minorBidi"/>
                  <w:sz w:val="22"/>
                  <w:szCs w:val="22"/>
                </w:rPr>
              </w:rPrChange>
            </w:rPr>
          </w:pPr>
          <w:r w:rsidRPr="004F1FC6">
            <w:rPr>
              <w:rStyle w:val="Hyperlink"/>
              <w:color w:val="auto"/>
              <w:rPrChange w:id="1587" w:author="suryavina" w:date="2015-02-06T16:21:00Z">
                <w:rPr>
                  <w:rStyle w:val="Hyperlink"/>
                  <w:color w:val="auto"/>
                </w:rPr>
              </w:rPrChange>
            </w:rPr>
            <w:fldChar w:fldCharType="begin"/>
          </w:r>
          <w:r w:rsidRPr="004F1FC6">
            <w:rPr>
              <w:rStyle w:val="Hyperlink"/>
              <w:color w:val="auto"/>
              <w:rPrChange w:id="1588" w:author="suryavina" w:date="2015-02-06T16:21:00Z">
                <w:rPr>
                  <w:rStyle w:val="Hyperlink"/>
                  <w:color w:val="auto"/>
                </w:rPr>
              </w:rPrChange>
            </w:rPr>
            <w:instrText xml:space="preserve"> </w:instrText>
          </w:r>
          <w:r w:rsidRPr="004F1FC6">
            <w:rPr>
              <w:rPrChange w:id="1589" w:author="suryavina" w:date="2015-02-06T16:21:00Z">
                <w:rPr/>
              </w:rPrChange>
            </w:rPr>
            <w:instrText>HYPERLINK \l "_Toc410662580"</w:instrText>
          </w:r>
          <w:r w:rsidRPr="004F1FC6">
            <w:rPr>
              <w:rStyle w:val="Hyperlink"/>
              <w:color w:val="auto"/>
              <w:rPrChange w:id="1590" w:author="suryavina" w:date="2015-02-06T16:21:00Z">
                <w:rPr>
                  <w:rStyle w:val="Hyperlink"/>
                  <w:color w:val="auto"/>
                </w:rPr>
              </w:rPrChange>
            </w:rPr>
            <w:instrText xml:space="preserve"> </w:instrText>
          </w:r>
          <w:r w:rsidRPr="004F1FC6">
            <w:rPr>
              <w:rStyle w:val="Hyperlink"/>
              <w:color w:val="auto"/>
              <w:rPrChange w:id="1591" w:author="suryavina" w:date="2015-02-06T16:21:00Z">
                <w:rPr>
                  <w:rStyle w:val="Hyperlink"/>
                  <w:color w:val="auto"/>
                </w:rPr>
              </w:rPrChange>
            </w:rPr>
            <w:fldChar w:fldCharType="separate"/>
          </w:r>
          <w:r w:rsidRPr="004F1FC6">
            <w:rPr>
              <w:rStyle w:val="Hyperlink"/>
              <w:color w:val="auto"/>
              <w:rPrChange w:id="1592" w:author="suryavina" w:date="2015-02-06T16:21:00Z">
                <w:rPr>
                  <w:rStyle w:val="Hyperlink"/>
                  <w:color w:val="auto"/>
                </w:rPr>
              </w:rPrChange>
            </w:rPr>
            <w:t>17.</w:t>
          </w:r>
          <w:r w:rsidRPr="004F1FC6">
            <w:rPr>
              <w:rFonts w:asciiTheme="minorHAnsi" w:eastAsiaTheme="minorEastAsia" w:hAnsiTheme="minorHAnsi" w:cstheme="minorBidi"/>
              <w:sz w:val="22"/>
              <w:szCs w:val="22"/>
              <w:rPrChange w:id="1593" w:author="suryavina" w:date="2015-02-06T16:21:00Z">
                <w:rPr>
                  <w:rFonts w:asciiTheme="minorHAnsi" w:eastAsiaTheme="minorEastAsia" w:hAnsiTheme="minorHAnsi" w:cstheme="minorBidi"/>
                  <w:sz w:val="22"/>
                  <w:szCs w:val="22"/>
                </w:rPr>
              </w:rPrChange>
            </w:rPr>
            <w:tab/>
          </w:r>
          <w:r w:rsidRPr="004F1FC6">
            <w:rPr>
              <w:rStyle w:val="Hyperlink"/>
              <w:color w:val="auto"/>
              <w:rPrChange w:id="1594" w:author="suryavina" w:date="2015-02-06T16:21:00Z">
                <w:rPr>
                  <w:rStyle w:val="Hyperlink"/>
                  <w:color w:val="auto"/>
                </w:rPr>
              </w:rPrChange>
            </w:rPr>
            <w:t xml:space="preserve">Rapat Persiapan </w:t>
          </w:r>
          <w:r w:rsidRPr="004F1FC6">
            <w:rPr>
              <w:rStyle w:val="Hyperlink"/>
              <w:rFonts w:cs="Arial"/>
              <w:color w:val="auto"/>
              <w:rPrChange w:id="1595" w:author="suryavina" w:date="2015-02-06T16:21:00Z">
                <w:rPr>
                  <w:rStyle w:val="Hyperlink"/>
                  <w:rFonts w:cs="Arial"/>
                  <w:color w:val="auto"/>
                </w:rPr>
              </w:rPrChange>
            </w:rPr>
            <w:t>Pelaksanaan</w:t>
          </w:r>
          <w:r w:rsidRPr="004F1FC6">
            <w:rPr>
              <w:rStyle w:val="Hyperlink"/>
              <w:color w:val="auto"/>
              <w:rPrChange w:id="1596" w:author="suryavina" w:date="2015-02-06T16:21:00Z">
                <w:rPr>
                  <w:rStyle w:val="Hyperlink"/>
                  <w:color w:val="auto"/>
                </w:rPr>
              </w:rPrChange>
            </w:rPr>
            <w:t xml:space="preserve"> Kontrak</w:t>
          </w:r>
          <w:r w:rsidRPr="004F1FC6">
            <w:rPr>
              <w:webHidden/>
              <w:rPrChange w:id="1597" w:author="suryavina" w:date="2015-02-06T16:21:00Z">
                <w:rPr>
                  <w:webHidden/>
                </w:rPr>
              </w:rPrChange>
            </w:rPr>
            <w:tab/>
          </w:r>
          <w:r w:rsidRPr="004F1FC6">
            <w:rPr>
              <w:webHidden/>
              <w:rPrChange w:id="1598" w:author="suryavina" w:date="2015-02-06T16:21:00Z">
                <w:rPr>
                  <w:webHidden/>
                </w:rPr>
              </w:rPrChange>
            </w:rPr>
            <w:fldChar w:fldCharType="begin"/>
          </w:r>
          <w:r w:rsidRPr="004F1FC6">
            <w:rPr>
              <w:webHidden/>
              <w:rPrChange w:id="1599" w:author="suryavina" w:date="2015-02-06T16:21:00Z">
                <w:rPr>
                  <w:webHidden/>
                </w:rPr>
              </w:rPrChange>
            </w:rPr>
            <w:instrText xml:space="preserve"> PAGEREF _Toc410662580 \h </w:instrText>
          </w:r>
          <w:r w:rsidRPr="004F1FC6">
            <w:rPr>
              <w:webHidden/>
              <w:rPrChange w:id="1600" w:author="suryavina" w:date="2015-02-06T16:21:00Z">
                <w:rPr>
                  <w:webHidden/>
                </w:rPr>
              </w:rPrChange>
            </w:rPr>
          </w:r>
          <w:r w:rsidRPr="004F1FC6">
            <w:rPr>
              <w:webHidden/>
              <w:rPrChange w:id="1601" w:author="suryavina" w:date="2015-02-06T16:21:00Z">
                <w:rPr>
                  <w:webHidden/>
                </w:rPr>
              </w:rPrChange>
            </w:rPr>
            <w:fldChar w:fldCharType="separate"/>
          </w:r>
          <w:r w:rsidR="002F5167" w:rsidRPr="004F1FC6">
            <w:rPr>
              <w:webHidden/>
              <w:rPrChange w:id="1602" w:author="suryavina" w:date="2015-02-06T16:21:00Z">
                <w:rPr>
                  <w:webHidden/>
                </w:rPr>
              </w:rPrChange>
            </w:rPr>
            <w:t>59</w:t>
          </w:r>
          <w:r w:rsidRPr="004F1FC6">
            <w:rPr>
              <w:webHidden/>
              <w:rPrChange w:id="1603" w:author="suryavina" w:date="2015-02-06T16:21:00Z">
                <w:rPr>
                  <w:webHidden/>
                </w:rPr>
              </w:rPrChange>
            </w:rPr>
            <w:fldChar w:fldCharType="end"/>
          </w:r>
          <w:r w:rsidRPr="004F1FC6">
            <w:rPr>
              <w:rStyle w:val="Hyperlink"/>
              <w:color w:val="auto"/>
              <w:rPrChange w:id="1604"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1605" w:author="suryavina" w:date="2015-02-06T16:21:00Z">
                <w:rPr>
                  <w:rFonts w:asciiTheme="minorHAnsi" w:eastAsiaTheme="minorEastAsia" w:hAnsiTheme="minorHAnsi" w:cstheme="minorBidi"/>
                  <w:sz w:val="22"/>
                  <w:szCs w:val="22"/>
                </w:rPr>
              </w:rPrChange>
            </w:rPr>
          </w:pPr>
          <w:r w:rsidRPr="004F1FC6">
            <w:rPr>
              <w:rStyle w:val="Hyperlink"/>
              <w:color w:val="auto"/>
              <w:rPrChange w:id="1606" w:author="suryavina" w:date="2015-02-06T16:21:00Z">
                <w:rPr>
                  <w:rStyle w:val="Hyperlink"/>
                  <w:color w:val="auto"/>
                </w:rPr>
              </w:rPrChange>
            </w:rPr>
            <w:fldChar w:fldCharType="begin"/>
          </w:r>
          <w:r w:rsidRPr="004F1FC6">
            <w:rPr>
              <w:rStyle w:val="Hyperlink"/>
              <w:color w:val="auto"/>
              <w:rPrChange w:id="1607" w:author="suryavina" w:date="2015-02-06T16:21:00Z">
                <w:rPr>
                  <w:rStyle w:val="Hyperlink"/>
                  <w:color w:val="auto"/>
                </w:rPr>
              </w:rPrChange>
            </w:rPr>
            <w:instrText xml:space="preserve"> </w:instrText>
          </w:r>
          <w:r w:rsidRPr="004F1FC6">
            <w:rPr>
              <w:rPrChange w:id="1608" w:author="suryavina" w:date="2015-02-06T16:21:00Z">
                <w:rPr/>
              </w:rPrChange>
            </w:rPr>
            <w:instrText>HYPERLINK \l "_Toc410662581"</w:instrText>
          </w:r>
          <w:r w:rsidRPr="004F1FC6">
            <w:rPr>
              <w:rStyle w:val="Hyperlink"/>
              <w:color w:val="auto"/>
              <w:rPrChange w:id="1609" w:author="suryavina" w:date="2015-02-06T16:21:00Z">
                <w:rPr>
                  <w:rStyle w:val="Hyperlink"/>
                  <w:color w:val="auto"/>
                </w:rPr>
              </w:rPrChange>
            </w:rPr>
            <w:instrText xml:space="preserve"> </w:instrText>
          </w:r>
          <w:r w:rsidRPr="004F1FC6">
            <w:rPr>
              <w:rStyle w:val="Hyperlink"/>
              <w:color w:val="auto"/>
              <w:rPrChange w:id="1610" w:author="suryavina" w:date="2015-02-06T16:21:00Z">
                <w:rPr>
                  <w:rStyle w:val="Hyperlink"/>
                  <w:color w:val="auto"/>
                </w:rPr>
              </w:rPrChange>
            </w:rPr>
            <w:fldChar w:fldCharType="separate"/>
          </w:r>
          <w:r w:rsidRPr="004F1FC6">
            <w:rPr>
              <w:rStyle w:val="Hyperlink"/>
              <w:color w:val="auto"/>
              <w:rPrChange w:id="1611" w:author="suryavina" w:date="2015-02-06T16:21:00Z">
                <w:rPr>
                  <w:rStyle w:val="Hyperlink"/>
                  <w:color w:val="auto"/>
                </w:rPr>
              </w:rPrChange>
            </w:rPr>
            <w:t>18.</w:t>
          </w:r>
          <w:r w:rsidRPr="004F1FC6">
            <w:rPr>
              <w:rFonts w:asciiTheme="minorHAnsi" w:eastAsiaTheme="minorEastAsia" w:hAnsiTheme="minorHAnsi" w:cstheme="minorBidi"/>
              <w:sz w:val="22"/>
              <w:szCs w:val="22"/>
              <w:rPrChange w:id="1612" w:author="suryavina" w:date="2015-02-06T16:21:00Z">
                <w:rPr>
                  <w:rFonts w:asciiTheme="minorHAnsi" w:eastAsiaTheme="minorEastAsia" w:hAnsiTheme="minorHAnsi" w:cstheme="minorBidi"/>
                  <w:sz w:val="22"/>
                  <w:szCs w:val="22"/>
                </w:rPr>
              </w:rPrChange>
            </w:rPr>
            <w:tab/>
          </w:r>
          <w:r w:rsidRPr="004F1FC6">
            <w:rPr>
              <w:rStyle w:val="Hyperlink"/>
              <w:color w:val="auto"/>
              <w:rPrChange w:id="1613" w:author="suryavina" w:date="2015-02-06T16:21:00Z">
                <w:rPr>
                  <w:rStyle w:val="Hyperlink"/>
                  <w:color w:val="auto"/>
                </w:rPr>
              </w:rPrChange>
            </w:rPr>
            <w:t>Lingkup pekerjaan</w:t>
          </w:r>
          <w:r w:rsidRPr="004F1FC6">
            <w:rPr>
              <w:webHidden/>
              <w:rPrChange w:id="1614" w:author="suryavina" w:date="2015-02-06T16:21:00Z">
                <w:rPr>
                  <w:webHidden/>
                </w:rPr>
              </w:rPrChange>
            </w:rPr>
            <w:tab/>
          </w:r>
          <w:r w:rsidRPr="004F1FC6">
            <w:rPr>
              <w:webHidden/>
              <w:rPrChange w:id="1615" w:author="suryavina" w:date="2015-02-06T16:21:00Z">
                <w:rPr>
                  <w:webHidden/>
                </w:rPr>
              </w:rPrChange>
            </w:rPr>
            <w:fldChar w:fldCharType="begin"/>
          </w:r>
          <w:r w:rsidRPr="004F1FC6">
            <w:rPr>
              <w:webHidden/>
              <w:rPrChange w:id="1616" w:author="suryavina" w:date="2015-02-06T16:21:00Z">
                <w:rPr>
                  <w:webHidden/>
                </w:rPr>
              </w:rPrChange>
            </w:rPr>
            <w:instrText xml:space="preserve"> PAGEREF _Toc410662581 \h </w:instrText>
          </w:r>
          <w:r w:rsidRPr="004F1FC6">
            <w:rPr>
              <w:webHidden/>
              <w:rPrChange w:id="1617" w:author="suryavina" w:date="2015-02-06T16:21:00Z">
                <w:rPr>
                  <w:webHidden/>
                </w:rPr>
              </w:rPrChange>
            </w:rPr>
          </w:r>
          <w:r w:rsidRPr="004F1FC6">
            <w:rPr>
              <w:webHidden/>
              <w:rPrChange w:id="1618" w:author="suryavina" w:date="2015-02-06T16:21:00Z">
                <w:rPr>
                  <w:webHidden/>
                </w:rPr>
              </w:rPrChange>
            </w:rPr>
            <w:fldChar w:fldCharType="separate"/>
          </w:r>
          <w:r w:rsidR="002F5167" w:rsidRPr="004F1FC6">
            <w:rPr>
              <w:webHidden/>
              <w:rPrChange w:id="1619" w:author="suryavina" w:date="2015-02-06T16:21:00Z">
                <w:rPr>
                  <w:webHidden/>
                </w:rPr>
              </w:rPrChange>
            </w:rPr>
            <w:t>60</w:t>
          </w:r>
          <w:r w:rsidRPr="004F1FC6">
            <w:rPr>
              <w:webHidden/>
              <w:rPrChange w:id="1620" w:author="suryavina" w:date="2015-02-06T16:21:00Z">
                <w:rPr>
                  <w:webHidden/>
                </w:rPr>
              </w:rPrChange>
            </w:rPr>
            <w:fldChar w:fldCharType="end"/>
          </w:r>
          <w:r w:rsidRPr="004F1FC6">
            <w:rPr>
              <w:rStyle w:val="Hyperlink"/>
              <w:color w:val="auto"/>
              <w:rPrChange w:id="1621"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1622" w:author="suryavina" w:date="2015-02-06T16:21:00Z">
                <w:rPr>
                  <w:rFonts w:asciiTheme="minorHAnsi" w:eastAsiaTheme="minorEastAsia" w:hAnsiTheme="minorHAnsi" w:cstheme="minorBidi"/>
                  <w:sz w:val="22"/>
                  <w:szCs w:val="22"/>
                </w:rPr>
              </w:rPrChange>
            </w:rPr>
          </w:pPr>
          <w:r w:rsidRPr="004F1FC6">
            <w:rPr>
              <w:rStyle w:val="Hyperlink"/>
              <w:color w:val="auto"/>
              <w:rPrChange w:id="1623" w:author="suryavina" w:date="2015-02-06T16:21:00Z">
                <w:rPr>
                  <w:rStyle w:val="Hyperlink"/>
                  <w:color w:val="auto"/>
                </w:rPr>
              </w:rPrChange>
            </w:rPr>
            <w:fldChar w:fldCharType="begin"/>
          </w:r>
          <w:r w:rsidRPr="004F1FC6">
            <w:rPr>
              <w:rStyle w:val="Hyperlink"/>
              <w:color w:val="auto"/>
              <w:rPrChange w:id="1624" w:author="suryavina" w:date="2015-02-06T16:21:00Z">
                <w:rPr>
                  <w:rStyle w:val="Hyperlink"/>
                  <w:color w:val="auto"/>
                </w:rPr>
              </w:rPrChange>
            </w:rPr>
            <w:instrText xml:space="preserve"> </w:instrText>
          </w:r>
          <w:r w:rsidRPr="004F1FC6">
            <w:rPr>
              <w:rPrChange w:id="1625" w:author="suryavina" w:date="2015-02-06T16:21:00Z">
                <w:rPr/>
              </w:rPrChange>
            </w:rPr>
            <w:instrText>HYPERLINK \l "_Toc410662582"</w:instrText>
          </w:r>
          <w:r w:rsidRPr="004F1FC6">
            <w:rPr>
              <w:rStyle w:val="Hyperlink"/>
              <w:color w:val="auto"/>
              <w:rPrChange w:id="1626" w:author="suryavina" w:date="2015-02-06T16:21:00Z">
                <w:rPr>
                  <w:rStyle w:val="Hyperlink"/>
                  <w:color w:val="auto"/>
                </w:rPr>
              </w:rPrChange>
            </w:rPr>
            <w:instrText xml:space="preserve"> </w:instrText>
          </w:r>
          <w:r w:rsidRPr="004F1FC6">
            <w:rPr>
              <w:rStyle w:val="Hyperlink"/>
              <w:color w:val="auto"/>
              <w:rPrChange w:id="1627" w:author="suryavina" w:date="2015-02-06T16:21:00Z">
                <w:rPr>
                  <w:rStyle w:val="Hyperlink"/>
                  <w:color w:val="auto"/>
                </w:rPr>
              </w:rPrChange>
            </w:rPr>
            <w:fldChar w:fldCharType="separate"/>
          </w:r>
          <w:r w:rsidRPr="004F1FC6">
            <w:rPr>
              <w:rStyle w:val="Hyperlink"/>
              <w:color w:val="auto"/>
              <w:rPrChange w:id="1628" w:author="suryavina" w:date="2015-02-06T16:21:00Z">
                <w:rPr>
                  <w:rStyle w:val="Hyperlink"/>
                  <w:color w:val="auto"/>
                </w:rPr>
              </w:rPrChange>
            </w:rPr>
            <w:t>19.</w:t>
          </w:r>
          <w:r w:rsidRPr="004F1FC6">
            <w:rPr>
              <w:rFonts w:asciiTheme="minorHAnsi" w:eastAsiaTheme="minorEastAsia" w:hAnsiTheme="minorHAnsi" w:cstheme="minorBidi"/>
              <w:sz w:val="22"/>
              <w:szCs w:val="22"/>
              <w:rPrChange w:id="1629" w:author="suryavina" w:date="2015-02-06T16:21:00Z">
                <w:rPr>
                  <w:rFonts w:asciiTheme="minorHAnsi" w:eastAsiaTheme="minorEastAsia" w:hAnsiTheme="minorHAnsi" w:cstheme="minorBidi"/>
                  <w:sz w:val="22"/>
                  <w:szCs w:val="22"/>
                </w:rPr>
              </w:rPrChange>
            </w:rPr>
            <w:tab/>
          </w:r>
          <w:r w:rsidRPr="004F1FC6">
            <w:rPr>
              <w:rStyle w:val="Hyperlink"/>
              <w:color w:val="auto"/>
              <w:rPrChange w:id="1630" w:author="suryavina" w:date="2015-02-06T16:21:00Z">
                <w:rPr>
                  <w:rStyle w:val="Hyperlink"/>
                  <w:color w:val="auto"/>
                </w:rPr>
              </w:rPrChange>
            </w:rPr>
            <w:t>Standar</w:t>
          </w:r>
          <w:r w:rsidRPr="004F1FC6">
            <w:rPr>
              <w:webHidden/>
              <w:rPrChange w:id="1631" w:author="suryavina" w:date="2015-02-06T16:21:00Z">
                <w:rPr>
                  <w:webHidden/>
                </w:rPr>
              </w:rPrChange>
            </w:rPr>
            <w:tab/>
          </w:r>
          <w:r w:rsidRPr="004F1FC6">
            <w:rPr>
              <w:webHidden/>
              <w:rPrChange w:id="1632" w:author="suryavina" w:date="2015-02-06T16:21:00Z">
                <w:rPr>
                  <w:webHidden/>
                </w:rPr>
              </w:rPrChange>
            </w:rPr>
            <w:fldChar w:fldCharType="begin"/>
          </w:r>
          <w:r w:rsidRPr="004F1FC6">
            <w:rPr>
              <w:webHidden/>
              <w:rPrChange w:id="1633" w:author="suryavina" w:date="2015-02-06T16:21:00Z">
                <w:rPr>
                  <w:webHidden/>
                </w:rPr>
              </w:rPrChange>
            </w:rPr>
            <w:instrText xml:space="preserve"> PAGEREF _Toc410662582 \h </w:instrText>
          </w:r>
          <w:r w:rsidRPr="004F1FC6">
            <w:rPr>
              <w:webHidden/>
              <w:rPrChange w:id="1634" w:author="suryavina" w:date="2015-02-06T16:21:00Z">
                <w:rPr>
                  <w:webHidden/>
                </w:rPr>
              </w:rPrChange>
            </w:rPr>
          </w:r>
          <w:r w:rsidRPr="004F1FC6">
            <w:rPr>
              <w:webHidden/>
              <w:rPrChange w:id="1635" w:author="suryavina" w:date="2015-02-06T16:21:00Z">
                <w:rPr>
                  <w:webHidden/>
                </w:rPr>
              </w:rPrChange>
            </w:rPr>
            <w:fldChar w:fldCharType="separate"/>
          </w:r>
          <w:r w:rsidR="002F5167" w:rsidRPr="004F1FC6">
            <w:rPr>
              <w:webHidden/>
              <w:rPrChange w:id="1636" w:author="suryavina" w:date="2015-02-06T16:21:00Z">
                <w:rPr>
                  <w:webHidden/>
                </w:rPr>
              </w:rPrChange>
            </w:rPr>
            <w:t>60</w:t>
          </w:r>
          <w:r w:rsidRPr="004F1FC6">
            <w:rPr>
              <w:webHidden/>
              <w:rPrChange w:id="1637" w:author="suryavina" w:date="2015-02-06T16:21:00Z">
                <w:rPr>
                  <w:webHidden/>
                </w:rPr>
              </w:rPrChange>
            </w:rPr>
            <w:fldChar w:fldCharType="end"/>
          </w:r>
          <w:r w:rsidRPr="004F1FC6">
            <w:rPr>
              <w:rStyle w:val="Hyperlink"/>
              <w:color w:val="auto"/>
              <w:rPrChange w:id="1638"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1639" w:author="suryavina" w:date="2015-02-06T16:21:00Z">
                <w:rPr>
                  <w:rFonts w:asciiTheme="minorHAnsi" w:eastAsiaTheme="minorEastAsia" w:hAnsiTheme="minorHAnsi" w:cstheme="minorBidi"/>
                  <w:sz w:val="22"/>
                  <w:szCs w:val="22"/>
                </w:rPr>
              </w:rPrChange>
            </w:rPr>
          </w:pPr>
          <w:r w:rsidRPr="004F1FC6">
            <w:rPr>
              <w:rStyle w:val="Hyperlink"/>
              <w:color w:val="auto"/>
              <w:rPrChange w:id="1640" w:author="suryavina" w:date="2015-02-06T16:21:00Z">
                <w:rPr>
                  <w:rStyle w:val="Hyperlink"/>
                  <w:color w:val="auto"/>
                </w:rPr>
              </w:rPrChange>
            </w:rPr>
            <w:fldChar w:fldCharType="begin"/>
          </w:r>
          <w:r w:rsidRPr="004F1FC6">
            <w:rPr>
              <w:rStyle w:val="Hyperlink"/>
              <w:color w:val="auto"/>
              <w:rPrChange w:id="1641" w:author="suryavina" w:date="2015-02-06T16:21:00Z">
                <w:rPr>
                  <w:rStyle w:val="Hyperlink"/>
                  <w:color w:val="auto"/>
                </w:rPr>
              </w:rPrChange>
            </w:rPr>
            <w:instrText xml:space="preserve"> </w:instrText>
          </w:r>
          <w:r w:rsidRPr="004F1FC6">
            <w:rPr>
              <w:rPrChange w:id="1642" w:author="suryavina" w:date="2015-02-06T16:21:00Z">
                <w:rPr/>
              </w:rPrChange>
            </w:rPr>
            <w:instrText>HYPERLINK \l "_Toc410662583"</w:instrText>
          </w:r>
          <w:r w:rsidRPr="004F1FC6">
            <w:rPr>
              <w:rStyle w:val="Hyperlink"/>
              <w:color w:val="auto"/>
              <w:rPrChange w:id="1643" w:author="suryavina" w:date="2015-02-06T16:21:00Z">
                <w:rPr>
                  <w:rStyle w:val="Hyperlink"/>
                  <w:color w:val="auto"/>
                </w:rPr>
              </w:rPrChange>
            </w:rPr>
            <w:instrText xml:space="preserve"> </w:instrText>
          </w:r>
          <w:r w:rsidRPr="004F1FC6">
            <w:rPr>
              <w:rStyle w:val="Hyperlink"/>
              <w:color w:val="auto"/>
              <w:rPrChange w:id="1644" w:author="suryavina" w:date="2015-02-06T16:21:00Z">
                <w:rPr>
                  <w:rStyle w:val="Hyperlink"/>
                  <w:color w:val="auto"/>
                </w:rPr>
              </w:rPrChange>
            </w:rPr>
            <w:fldChar w:fldCharType="separate"/>
          </w:r>
          <w:r w:rsidRPr="004F1FC6">
            <w:rPr>
              <w:rStyle w:val="Hyperlink"/>
              <w:i/>
              <w:color w:val="auto"/>
              <w:rPrChange w:id="1645" w:author="suryavina" w:date="2015-02-06T16:21:00Z">
                <w:rPr>
                  <w:rStyle w:val="Hyperlink"/>
                  <w:i/>
                  <w:color w:val="auto"/>
                </w:rPr>
              </w:rPrChange>
            </w:rPr>
            <w:t>20.</w:t>
          </w:r>
          <w:r w:rsidRPr="004F1FC6">
            <w:rPr>
              <w:rFonts w:asciiTheme="minorHAnsi" w:eastAsiaTheme="minorEastAsia" w:hAnsiTheme="minorHAnsi" w:cstheme="minorBidi"/>
              <w:sz w:val="22"/>
              <w:szCs w:val="22"/>
              <w:rPrChange w:id="1646" w:author="suryavina" w:date="2015-02-06T16:21:00Z">
                <w:rPr>
                  <w:rFonts w:asciiTheme="minorHAnsi" w:eastAsiaTheme="minorEastAsia" w:hAnsiTheme="minorHAnsi" w:cstheme="minorBidi"/>
                  <w:sz w:val="22"/>
                  <w:szCs w:val="22"/>
                </w:rPr>
              </w:rPrChange>
            </w:rPr>
            <w:tab/>
          </w:r>
          <w:r w:rsidRPr="004F1FC6">
            <w:rPr>
              <w:rStyle w:val="Hyperlink"/>
              <w:i/>
              <w:color w:val="auto"/>
              <w:rPrChange w:id="1647" w:author="suryavina" w:date="2015-02-06T16:21:00Z">
                <w:rPr>
                  <w:rStyle w:val="Hyperlink"/>
                  <w:i/>
                  <w:color w:val="auto"/>
                </w:rPr>
              </w:rPrChange>
            </w:rPr>
            <w:t>[Pengawasan Pelaksanaan Pekerjaan</w:t>
          </w:r>
          <w:r w:rsidRPr="004F1FC6">
            <w:rPr>
              <w:webHidden/>
              <w:rPrChange w:id="1648" w:author="suryavina" w:date="2015-02-06T16:21:00Z">
                <w:rPr>
                  <w:webHidden/>
                </w:rPr>
              </w:rPrChange>
            </w:rPr>
            <w:tab/>
          </w:r>
          <w:r w:rsidRPr="004F1FC6">
            <w:rPr>
              <w:webHidden/>
              <w:rPrChange w:id="1649" w:author="suryavina" w:date="2015-02-06T16:21:00Z">
                <w:rPr>
                  <w:webHidden/>
                </w:rPr>
              </w:rPrChange>
            </w:rPr>
            <w:fldChar w:fldCharType="begin"/>
          </w:r>
          <w:r w:rsidRPr="004F1FC6">
            <w:rPr>
              <w:webHidden/>
              <w:rPrChange w:id="1650" w:author="suryavina" w:date="2015-02-06T16:21:00Z">
                <w:rPr>
                  <w:webHidden/>
                </w:rPr>
              </w:rPrChange>
            </w:rPr>
            <w:instrText xml:space="preserve"> PAGEREF _Toc410662583 \h </w:instrText>
          </w:r>
          <w:r w:rsidRPr="004F1FC6">
            <w:rPr>
              <w:webHidden/>
              <w:rPrChange w:id="1651" w:author="suryavina" w:date="2015-02-06T16:21:00Z">
                <w:rPr>
                  <w:webHidden/>
                </w:rPr>
              </w:rPrChange>
            </w:rPr>
          </w:r>
          <w:r w:rsidRPr="004F1FC6">
            <w:rPr>
              <w:webHidden/>
              <w:rPrChange w:id="1652" w:author="suryavina" w:date="2015-02-06T16:21:00Z">
                <w:rPr>
                  <w:webHidden/>
                </w:rPr>
              </w:rPrChange>
            </w:rPr>
            <w:fldChar w:fldCharType="separate"/>
          </w:r>
          <w:r w:rsidR="002F5167" w:rsidRPr="004F1FC6">
            <w:rPr>
              <w:webHidden/>
              <w:rPrChange w:id="1653" w:author="suryavina" w:date="2015-02-06T16:21:00Z">
                <w:rPr>
                  <w:webHidden/>
                </w:rPr>
              </w:rPrChange>
            </w:rPr>
            <w:t>60</w:t>
          </w:r>
          <w:r w:rsidRPr="004F1FC6">
            <w:rPr>
              <w:webHidden/>
              <w:rPrChange w:id="1654" w:author="suryavina" w:date="2015-02-06T16:21:00Z">
                <w:rPr>
                  <w:webHidden/>
                </w:rPr>
              </w:rPrChange>
            </w:rPr>
            <w:fldChar w:fldCharType="end"/>
          </w:r>
          <w:r w:rsidRPr="004F1FC6">
            <w:rPr>
              <w:rStyle w:val="Hyperlink"/>
              <w:color w:val="auto"/>
              <w:rPrChange w:id="1655"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1656" w:author="suryavina" w:date="2015-02-06T16:21:00Z">
                <w:rPr>
                  <w:rFonts w:asciiTheme="minorHAnsi" w:eastAsiaTheme="minorEastAsia" w:hAnsiTheme="minorHAnsi" w:cstheme="minorBidi"/>
                  <w:sz w:val="22"/>
                  <w:szCs w:val="22"/>
                </w:rPr>
              </w:rPrChange>
            </w:rPr>
          </w:pPr>
          <w:r w:rsidRPr="004F1FC6">
            <w:rPr>
              <w:rStyle w:val="Hyperlink"/>
              <w:color w:val="auto"/>
              <w:rPrChange w:id="1657" w:author="suryavina" w:date="2015-02-06T16:21:00Z">
                <w:rPr>
                  <w:rStyle w:val="Hyperlink"/>
                  <w:color w:val="auto"/>
                </w:rPr>
              </w:rPrChange>
            </w:rPr>
            <w:fldChar w:fldCharType="begin"/>
          </w:r>
          <w:r w:rsidRPr="004F1FC6">
            <w:rPr>
              <w:rStyle w:val="Hyperlink"/>
              <w:color w:val="auto"/>
              <w:rPrChange w:id="1658" w:author="suryavina" w:date="2015-02-06T16:21:00Z">
                <w:rPr>
                  <w:rStyle w:val="Hyperlink"/>
                  <w:color w:val="auto"/>
                </w:rPr>
              </w:rPrChange>
            </w:rPr>
            <w:instrText xml:space="preserve"> </w:instrText>
          </w:r>
          <w:r w:rsidRPr="004F1FC6">
            <w:rPr>
              <w:rPrChange w:id="1659" w:author="suryavina" w:date="2015-02-06T16:21:00Z">
                <w:rPr/>
              </w:rPrChange>
            </w:rPr>
            <w:instrText>HYPERLINK \l "_Toc410662584"</w:instrText>
          </w:r>
          <w:r w:rsidRPr="004F1FC6">
            <w:rPr>
              <w:rStyle w:val="Hyperlink"/>
              <w:color w:val="auto"/>
              <w:rPrChange w:id="1660" w:author="suryavina" w:date="2015-02-06T16:21:00Z">
                <w:rPr>
                  <w:rStyle w:val="Hyperlink"/>
                  <w:color w:val="auto"/>
                </w:rPr>
              </w:rPrChange>
            </w:rPr>
            <w:instrText xml:space="preserve"> </w:instrText>
          </w:r>
          <w:r w:rsidRPr="004F1FC6">
            <w:rPr>
              <w:rStyle w:val="Hyperlink"/>
              <w:color w:val="auto"/>
              <w:rPrChange w:id="1661" w:author="suryavina" w:date="2015-02-06T16:21:00Z">
                <w:rPr>
                  <w:rStyle w:val="Hyperlink"/>
                  <w:color w:val="auto"/>
                </w:rPr>
              </w:rPrChange>
            </w:rPr>
            <w:fldChar w:fldCharType="separate"/>
          </w:r>
          <w:r w:rsidRPr="004F1FC6">
            <w:rPr>
              <w:rStyle w:val="Hyperlink"/>
              <w:color w:val="auto"/>
              <w:lang w:val="id-ID"/>
              <w:rPrChange w:id="1662" w:author="suryavina" w:date="2015-02-06T16:21:00Z">
                <w:rPr>
                  <w:rStyle w:val="Hyperlink"/>
                  <w:color w:val="auto"/>
                  <w:lang w:val="id-ID"/>
                </w:rPr>
              </w:rPrChange>
            </w:rPr>
            <w:t>21.</w:t>
          </w:r>
          <w:r w:rsidRPr="004F1FC6">
            <w:rPr>
              <w:rFonts w:asciiTheme="minorHAnsi" w:eastAsiaTheme="minorEastAsia" w:hAnsiTheme="minorHAnsi" w:cstheme="minorBidi"/>
              <w:sz w:val="22"/>
              <w:szCs w:val="22"/>
              <w:rPrChange w:id="1663" w:author="suryavina" w:date="2015-02-06T16:21:00Z">
                <w:rPr>
                  <w:rFonts w:asciiTheme="minorHAnsi" w:eastAsiaTheme="minorEastAsia" w:hAnsiTheme="minorHAnsi" w:cstheme="minorBidi"/>
                  <w:sz w:val="22"/>
                  <w:szCs w:val="22"/>
                </w:rPr>
              </w:rPrChange>
            </w:rPr>
            <w:tab/>
          </w:r>
          <w:r w:rsidRPr="004F1FC6">
            <w:rPr>
              <w:rStyle w:val="Hyperlink"/>
              <w:i/>
              <w:color w:val="auto"/>
              <w:rPrChange w:id="1664" w:author="suryavina" w:date="2015-02-06T16:21:00Z">
                <w:rPr>
                  <w:rStyle w:val="Hyperlink"/>
                  <w:i/>
                  <w:color w:val="auto"/>
                </w:rPr>
              </w:rPrChange>
            </w:rPr>
            <w:t>[Perintah</w:t>
          </w:r>
          <w:r w:rsidRPr="004F1FC6">
            <w:rPr>
              <w:webHidden/>
              <w:rPrChange w:id="1665" w:author="suryavina" w:date="2015-02-06T16:21:00Z">
                <w:rPr>
                  <w:webHidden/>
                </w:rPr>
              </w:rPrChange>
            </w:rPr>
            <w:tab/>
          </w:r>
          <w:r w:rsidRPr="004F1FC6">
            <w:rPr>
              <w:webHidden/>
              <w:rPrChange w:id="1666" w:author="suryavina" w:date="2015-02-06T16:21:00Z">
                <w:rPr>
                  <w:webHidden/>
                </w:rPr>
              </w:rPrChange>
            </w:rPr>
            <w:fldChar w:fldCharType="begin"/>
          </w:r>
          <w:r w:rsidRPr="004F1FC6">
            <w:rPr>
              <w:webHidden/>
              <w:rPrChange w:id="1667" w:author="suryavina" w:date="2015-02-06T16:21:00Z">
                <w:rPr>
                  <w:webHidden/>
                </w:rPr>
              </w:rPrChange>
            </w:rPr>
            <w:instrText xml:space="preserve"> PAGEREF _Toc410662584 \h </w:instrText>
          </w:r>
          <w:r w:rsidRPr="004F1FC6">
            <w:rPr>
              <w:webHidden/>
              <w:rPrChange w:id="1668" w:author="suryavina" w:date="2015-02-06T16:21:00Z">
                <w:rPr>
                  <w:webHidden/>
                </w:rPr>
              </w:rPrChange>
            </w:rPr>
          </w:r>
          <w:r w:rsidRPr="004F1FC6">
            <w:rPr>
              <w:webHidden/>
              <w:rPrChange w:id="1669" w:author="suryavina" w:date="2015-02-06T16:21:00Z">
                <w:rPr>
                  <w:webHidden/>
                </w:rPr>
              </w:rPrChange>
            </w:rPr>
            <w:fldChar w:fldCharType="separate"/>
          </w:r>
          <w:r w:rsidR="002F5167" w:rsidRPr="004F1FC6">
            <w:rPr>
              <w:webHidden/>
              <w:rPrChange w:id="1670" w:author="suryavina" w:date="2015-02-06T16:21:00Z">
                <w:rPr>
                  <w:webHidden/>
                </w:rPr>
              </w:rPrChange>
            </w:rPr>
            <w:t>60</w:t>
          </w:r>
          <w:r w:rsidRPr="004F1FC6">
            <w:rPr>
              <w:webHidden/>
              <w:rPrChange w:id="1671" w:author="suryavina" w:date="2015-02-06T16:21:00Z">
                <w:rPr>
                  <w:webHidden/>
                </w:rPr>
              </w:rPrChange>
            </w:rPr>
            <w:fldChar w:fldCharType="end"/>
          </w:r>
          <w:r w:rsidRPr="004F1FC6">
            <w:rPr>
              <w:rStyle w:val="Hyperlink"/>
              <w:color w:val="auto"/>
              <w:rPrChange w:id="1672"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1673" w:author="suryavina" w:date="2015-02-06T16:21:00Z">
                <w:rPr>
                  <w:rFonts w:asciiTheme="minorHAnsi" w:eastAsiaTheme="minorEastAsia" w:hAnsiTheme="minorHAnsi" w:cstheme="minorBidi"/>
                  <w:sz w:val="22"/>
                  <w:szCs w:val="22"/>
                </w:rPr>
              </w:rPrChange>
            </w:rPr>
          </w:pPr>
          <w:r w:rsidRPr="004F1FC6">
            <w:rPr>
              <w:rStyle w:val="Hyperlink"/>
              <w:color w:val="auto"/>
              <w:rPrChange w:id="1674" w:author="suryavina" w:date="2015-02-06T16:21:00Z">
                <w:rPr>
                  <w:rStyle w:val="Hyperlink"/>
                  <w:color w:val="auto"/>
                </w:rPr>
              </w:rPrChange>
            </w:rPr>
            <w:fldChar w:fldCharType="begin"/>
          </w:r>
          <w:r w:rsidRPr="004F1FC6">
            <w:rPr>
              <w:rStyle w:val="Hyperlink"/>
              <w:color w:val="auto"/>
              <w:rPrChange w:id="1675" w:author="suryavina" w:date="2015-02-06T16:21:00Z">
                <w:rPr>
                  <w:rStyle w:val="Hyperlink"/>
                  <w:color w:val="auto"/>
                </w:rPr>
              </w:rPrChange>
            </w:rPr>
            <w:instrText xml:space="preserve"> </w:instrText>
          </w:r>
          <w:r w:rsidRPr="004F1FC6">
            <w:rPr>
              <w:rPrChange w:id="1676" w:author="suryavina" w:date="2015-02-06T16:21:00Z">
                <w:rPr/>
              </w:rPrChange>
            </w:rPr>
            <w:instrText>HYPERLINK \l "_Toc410662585"</w:instrText>
          </w:r>
          <w:r w:rsidRPr="004F1FC6">
            <w:rPr>
              <w:rStyle w:val="Hyperlink"/>
              <w:color w:val="auto"/>
              <w:rPrChange w:id="1677" w:author="suryavina" w:date="2015-02-06T16:21:00Z">
                <w:rPr>
                  <w:rStyle w:val="Hyperlink"/>
                  <w:color w:val="auto"/>
                </w:rPr>
              </w:rPrChange>
            </w:rPr>
            <w:instrText xml:space="preserve"> </w:instrText>
          </w:r>
          <w:r w:rsidRPr="004F1FC6">
            <w:rPr>
              <w:rStyle w:val="Hyperlink"/>
              <w:color w:val="auto"/>
              <w:rPrChange w:id="1678" w:author="suryavina" w:date="2015-02-06T16:21:00Z">
                <w:rPr>
                  <w:rStyle w:val="Hyperlink"/>
                  <w:color w:val="auto"/>
                </w:rPr>
              </w:rPrChange>
            </w:rPr>
            <w:fldChar w:fldCharType="separate"/>
          </w:r>
          <w:r w:rsidRPr="004F1FC6">
            <w:rPr>
              <w:rStyle w:val="Hyperlink"/>
              <w:color w:val="auto"/>
              <w:lang w:val="id-ID"/>
              <w:rPrChange w:id="1679" w:author="suryavina" w:date="2015-02-06T16:21:00Z">
                <w:rPr>
                  <w:rStyle w:val="Hyperlink"/>
                  <w:color w:val="auto"/>
                  <w:lang w:val="id-ID"/>
                </w:rPr>
              </w:rPrChange>
            </w:rPr>
            <w:t>22.</w:t>
          </w:r>
          <w:r w:rsidRPr="004F1FC6">
            <w:rPr>
              <w:rFonts w:asciiTheme="minorHAnsi" w:eastAsiaTheme="minorEastAsia" w:hAnsiTheme="minorHAnsi" w:cstheme="minorBidi"/>
              <w:sz w:val="22"/>
              <w:szCs w:val="22"/>
              <w:rPrChange w:id="1680"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1681" w:author="suryavina" w:date="2015-02-06T16:21:00Z">
                <w:rPr>
                  <w:rStyle w:val="Hyperlink"/>
                  <w:color w:val="auto"/>
                  <w:lang w:val="id-ID"/>
                </w:rPr>
              </w:rPrChange>
            </w:rPr>
            <w:t>Pemeriksaan Bersama</w:t>
          </w:r>
          <w:r w:rsidRPr="004F1FC6">
            <w:rPr>
              <w:webHidden/>
              <w:rPrChange w:id="1682" w:author="suryavina" w:date="2015-02-06T16:21:00Z">
                <w:rPr>
                  <w:webHidden/>
                </w:rPr>
              </w:rPrChange>
            </w:rPr>
            <w:tab/>
          </w:r>
          <w:r w:rsidRPr="004F1FC6">
            <w:rPr>
              <w:webHidden/>
              <w:rPrChange w:id="1683" w:author="suryavina" w:date="2015-02-06T16:21:00Z">
                <w:rPr>
                  <w:webHidden/>
                </w:rPr>
              </w:rPrChange>
            </w:rPr>
            <w:fldChar w:fldCharType="begin"/>
          </w:r>
          <w:r w:rsidRPr="004F1FC6">
            <w:rPr>
              <w:webHidden/>
              <w:rPrChange w:id="1684" w:author="suryavina" w:date="2015-02-06T16:21:00Z">
                <w:rPr>
                  <w:webHidden/>
                </w:rPr>
              </w:rPrChange>
            </w:rPr>
            <w:instrText xml:space="preserve"> PAGEREF _Toc410662585 \h </w:instrText>
          </w:r>
          <w:r w:rsidRPr="004F1FC6">
            <w:rPr>
              <w:webHidden/>
              <w:rPrChange w:id="1685" w:author="suryavina" w:date="2015-02-06T16:21:00Z">
                <w:rPr>
                  <w:webHidden/>
                </w:rPr>
              </w:rPrChange>
            </w:rPr>
          </w:r>
          <w:r w:rsidRPr="004F1FC6">
            <w:rPr>
              <w:webHidden/>
              <w:rPrChange w:id="1686" w:author="suryavina" w:date="2015-02-06T16:21:00Z">
                <w:rPr>
                  <w:webHidden/>
                </w:rPr>
              </w:rPrChange>
            </w:rPr>
            <w:fldChar w:fldCharType="separate"/>
          </w:r>
          <w:r w:rsidR="002F5167" w:rsidRPr="004F1FC6">
            <w:rPr>
              <w:webHidden/>
              <w:rPrChange w:id="1687" w:author="suryavina" w:date="2015-02-06T16:21:00Z">
                <w:rPr>
                  <w:webHidden/>
                </w:rPr>
              </w:rPrChange>
            </w:rPr>
            <w:t>60</w:t>
          </w:r>
          <w:r w:rsidRPr="004F1FC6">
            <w:rPr>
              <w:webHidden/>
              <w:rPrChange w:id="1688" w:author="suryavina" w:date="2015-02-06T16:21:00Z">
                <w:rPr>
                  <w:webHidden/>
                </w:rPr>
              </w:rPrChange>
            </w:rPr>
            <w:fldChar w:fldCharType="end"/>
          </w:r>
          <w:r w:rsidRPr="004F1FC6">
            <w:rPr>
              <w:rStyle w:val="Hyperlink"/>
              <w:color w:val="auto"/>
              <w:rPrChange w:id="1689"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1690" w:author="suryavina" w:date="2015-02-06T16:21:00Z">
                <w:rPr>
                  <w:rFonts w:asciiTheme="minorHAnsi" w:eastAsiaTheme="minorEastAsia" w:hAnsiTheme="minorHAnsi" w:cstheme="minorBidi"/>
                  <w:sz w:val="22"/>
                  <w:szCs w:val="22"/>
                </w:rPr>
              </w:rPrChange>
            </w:rPr>
          </w:pPr>
          <w:r w:rsidRPr="004F1FC6">
            <w:rPr>
              <w:rStyle w:val="Hyperlink"/>
              <w:color w:val="auto"/>
              <w:rPrChange w:id="1691" w:author="suryavina" w:date="2015-02-06T16:21:00Z">
                <w:rPr>
                  <w:rStyle w:val="Hyperlink"/>
                  <w:color w:val="auto"/>
                </w:rPr>
              </w:rPrChange>
            </w:rPr>
            <w:fldChar w:fldCharType="begin"/>
          </w:r>
          <w:r w:rsidRPr="004F1FC6">
            <w:rPr>
              <w:rStyle w:val="Hyperlink"/>
              <w:color w:val="auto"/>
              <w:rPrChange w:id="1692" w:author="suryavina" w:date="2015-02-06T16:21:00Z">
                <w:rPr>
                  <w:rStyle w:val="Hyperlink"/>
                  <w:color w:val="auto"/>
                </w:rPr>
              </w:rPrChange>
            </w:rPr>
            <w:instrText xml:space="preserve"> </w:instrText>
          </w:r>
          <w:r w:rsidRPr="004F1FC6">
            <w:rPr>
              <w:rPrChange w:id="1693" w:author="suryavina" w:date="2015-02-06T16:21:00Z">
                <w:rPr/>
              </w:rPrChange>
            </w:rPr>
            <w:instrText>HYPERLINK \l "_Toc410662586"</w:instrText>
          </w:r>
          <w:r w:rsidRPr="004F1FC6">
            <w:rPr>
              <w:rStyle w:val="Hyperlink"/>
              <w:color w:val="auto"/>
              <w:rPrChange w:id="1694" w:author="suryavina" w:date="2015-02-06T16:21:00Z">
                <w:rPr>
                  <w:rStyle w:val="Hyperlink"/>
                  <w:color w:val="auto"/>
                </w:rPr>
              </w:rPrChange>
            </w:rPr>
            <w:instrText xml:space="preserve"> </w:instrText>
          </w:r>
          <w:r w:rsidRPr="004F1FC6">
            <w:rPr>
              <w:rStyle w:val="Hyperlink"/>
              <w:color w:val="auto"/>
              <w:rPrChange w:id="1695" w:author="suryavina" w:date="2015-02-06T16:21:00Z">
                <w:rPr>
                  <w:rStyle w:val="Hyperlink"/>
                  <w:color w:val="auto"/>
                </w:rPr>
              </w:rPrChange>
            </w:rPr>
            <w:fldChar w:fldCharType="separate"/>
          </w:r>
          <w:r w:rsidRPr="004F1FC6">
            <w:rPr>
              <w:rStyle w:val="Hyperlink"/>
              <w:color w:val="auto"/>
              <w:lang w:val="id-ID"/>
              <w:rPrChange w:id="1696" w:author="suryavina" w:date="2015-02-06T16:21:00Z">
                <w:rPr>
                  <w:rStyle w:val="Hyperlink"/>
                  <w:color w:val="auto"/>
                  <w:lang w:val="id-ID"/>
                </w:rPr>
              </w:rPrChange>
            </w:rPr>
            <w:t>23.</w:t>
          </w:r>
          <w:r w:rsidRPr="004F1FC6">
            <w:rPr>
              <w:rFonts w:asciiTheme="minorHAnsi" w:eastAsiaTheme="minorEastAsia" w:hAnsiTheme="minorHAnsi" w:cstheme="minorBidi"/>
              <w:sz w:val="22"/>
              <w:szCs w:val="22"/>
              <w:rPrChange w:id="1697"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1698" w:author="suryavina" w:date="2015-02-06T16:21:00Z">
                <w:rPr>
                  <w:rStyle w:val="Hyperlink"/>
                  <w:color w:val="auto"/>
                  <w:lang w:val="id-ID"/>
                </w:rPr>
              </w:rPrChange>
            </w:rPr>
            <w:t>Inspeksi Pabrikasi</w:t>
          </w:r>
          <w:r w:rsidRPr="004F1FC6">
            <w:rPr>
              <w:webHidden/>
              <w:rPrChange w:id="1699" w:author="suryavina" w:date="2015-02-06T16:21:00Z">
                <w:rPr>
                  <w:webHidden/>
                </w:rPr>
              </w:rPrChange>
            </w:rPr>
            <w:tab/>
          </w:r>
          <w:r w:rsidRPr="004F1FC6">
            <w:rPr>
              <w:webHidden/>
              <w:rPrChange w:id="1700" w:author="suryavina" w:date="2015-02-06T16:21:00Z">
                <w:rPr>
                  <w:webHidden/>
                </w:rPr>
              </w:rPrChange>
            </w:rPr>
            <w:fldChar w:fldCharType="begin"/>
          </w:r>
          <w:r w:rsidRPr="004F1FC6">
            <w:rPr>
              <w:webHidden/>
              <w:rPrChange w:id="1701" w:author="suryavina" w:date="2015-02-06T16:21:00Z">
                <w:rPr>
                  <w:webHidden/>
                </w:rPr>
              </w:rPrChange>
            </w:rPr>
            <w:instrText xml:space="preserve"> PAGEREF _Toc410662586 \h </w:instrText>
          </w:r>
          <w:r w:rsidRPr="004F1FC6">
            <w:rPr>
              <w:webHidden/>
              <w:rPrChange w:id="1702" w:author="suryavina" w:date="2015-02-06T16:21:00Z">
                <w:rPr>
                  <w:webHidden/>
                </w:rPr>
              </w:rPrChange>
            </w:rPr>
          </w:r>
          <w:r w:rsidRPr="004F1FC6">
            <w:rPr>
              <w:webHidden/>
              <w:rPrChange w:id="1703" w:author="suryavina" w:date="2015-02-06T16:21:00Z">
                <w:rPr>
                  <w:webHidden/>
                </w:rPr>
              </w:rPrChange>
            </w:rPr>
            <w:fldChar w:fldCharType="separate"/>
          </w:r>
          <w:r w:rsidR="002F5167" w:rsidRPr="004F1FC6">
            <w:rPr>
              <w:webHidden/>
              <w:rPrChange w:id="1704" w:author="suryavina" w:date="2015-02-06T16:21:00Z">
                <w:rPr>
                  <w:webHidden/>
                </w:rPr>
              </w:rPrChange>
            </w:rPr>
            <w:t>61</w:t>
          </w:r>
          <w:r w:rsidRPr="004F1FC6">
            <w:rPr>
              <w:webHidden/>
              <w:rPrChange w:id="1705" w:author="suryavina" w:date="2015-02-06T16:21:00Z">
                <w:rPr>
                  <w:webHidden/>
                </w:rPr>
              </w:rPrChange>
            </w:rPr>
            <w:fldChar w:fldCharType="end"/>
          </w:r>
          <w:r w:rsidRPr="004F1FC6">
            <w:rPr>
              <w:rStyle w:val="Hyperlink"/>
              <w:color w:val="auto"/>
              <w:rPrChange w:id="1706"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1707" w:author="suryavina" w:date="2015-02-06T16:21:00Z">
                <w:rPr>
                  <w:rFonts w:asciiTheme="minorHAnsi" w:eastAsiaTheme="minorEastAsia" w:hAnsiTheme="minorHAnsi" w:cstheme="minorBidi"/>
                  <w:sz w:val="22"/>
                  <w:szCs w:val="22"/>
                </w:rPr>
              </w:rPrChange>
            </w:rPr>
          </w:pPr>
          <w:r w:rsidRPr="004F1FC6">
            <w:rPr>
              <w:rStyle w:val="Hyperlink"/>
              <w:color w:val="auto"/>
              <w:rPrChange w:id="1708" w:author="suryavina" w:date="2015-02-06T16:21:00Z">
                <w:rPr>
                  <w:rStyle w:val="Hyperlink"/>
                  <w:color w:val="auto"/>
                </w:rPr>
              </w:rPrChange>
            </w:rPr>
            <w:fldChar w:fldCharType="begin"/>
          </w:r>
          <w:r w:rsidRPr="004F1FC6">
            <w:rPr>
              <w:rStyle w:val="Hyperlink"/>
              <w:color w:val="auto"/>
              <w:rPrChange w:id="1709" w:author="suryavina" w:date="2015-02-06T16:21:00Z">
                <w:rPr>
                  <w:rStyle w:val="Hyperlink"/>
                  <w:color w:val="auto"/>
                </w:rPr>
              </w:rPrChange>
            </w:rPr>
            <w:instrText xml:space="preserve"> </w:instrText>
          </w:r>
          <w:r w:rsidRPr="004F1FC6">
            <w:rPr>
              <w:rPrChange w:id="1710" w:author="suryavina" w:date="2015-02-06T16:21:00Z">
                <w:rPr/>
              </w:rPrChange>
            </w:rPr>
            <w:instrText>HYPERLINK \l "_Toc410662587"</w:instrText>
          </w:r>
          <w:r w:rsidRPr="004F1FC6">
            <w:rPr>
              <w:rStyle w:val="Hyperlink"/>
              <w:color w:val="auto"/>
              <w:rPrChange w:id="1711" w:author="suryavina" w:date="2015-02-06T16:21:00Z">
                <w:rPr>
                  <w:rStyle w:val="Hyperlink"/>
                  <w:color w:val="auto"/>
                </w:rPr>
              </w:rPrChange>
            </w:rPr>
            <w:instrText xml:space="preserve"> </w:instrText>
          </w:r>
          <w:r w:rsidRPr="004F1FC6">
            <w:rPr>
              <w:rStyle w:val="Hyperlink"/>
              <w:color w:val="auto"/>
              <w:rPrChange w:id="1712" w:author="suryavina" w:date="2015-02-06T16:21:00Z">
                <w:rPr>
                  <w:rStyle w:val="Hyperlink"/>
                  <w:color w:val="auto"/>
                </w:rPr>
              </w:rPrChange>
            </w:rPr>
            <w:fldChar w:fldCharType="separate"/>
          </w:r>
          <w:r w:rsidRPr="004F1FC6">
            <w:rPr>
              <w:rStyle w:val="Hyperlink"/>
              <w:color w:val="auto"/>
              <w:lang w:val="id-ID"/>
              <w:rPrChange w:id="1713" w:author="suryavina" w:date="2015-02-06T16:21:00Z">
                <w:rPr>
                  <w:rStyle w:val="Hyperlink"/>
                  <w:color w:val="auto"/>
                  <w:lang w:val="id-ID"/>
                </w:rPr>
              </w:rPrChange>
            </w:rPr>
            <w:t>24.</w:t>
          </w:r>
          <w:r w:rsidRPr="004F1FC6">
            <w:rPr>
              <w:rFonts w:asciiTheme="minorHAnsi" w:eastAsiaTheme="minorEastAsia" w:hAnsiTheme="minorHAnsi" w:cstheme="minorBidi"/>
              <w:sz w:val="22"/>
              <w:szCs w:val="22"/>
              <w:rPrChange w:id="1714" w:author="suryavina" w:date="2015-02-06T16:21:00Z">
                <w:rPr>
                  <w:rFonts w:asciiTheme="minorHAnsi" w:eastAsiaTheme="minorEastAsia" w:hAnsiTheme="minorHAnsi" w:cstheme="minorBidi"/>
                  <w:sz w:val="22"/>
                  <w:szCs w:val="22"/>
                </w:rPr>
              </w:rPrChange>
            </w:rPr>
            <w:tab/>
          </w:r>
          <w:r w:rsidRPr="004F1FC6">
            <w:rPr>
              <w:rStyle w:val="Hyperlink"/>
              <w:color w:val="auto"/>
              <w:rPrChange w:id="1715" w:author="suryavina" w:date="2015-02-06T16:21:00Z">
                <w:rPr>
                  <w:rStyle w:val="Hyperlink"/>
                  <w:color w:val="auto"/>
                </w:rPr>
              </w:rPrChange>
            </w:rPr>
            <w:t>Pengepakan</w:t>
          </w:r>
          <w:r w:rsidRPr="004F1FC6">
            <w:rPr>
              <w:webHidden/>
              <w:rPrChange w:id="1716" w:author="suryavina" w:date="2015-02-06T16:21:00Z">
                <w:rPr>
                  <w:webHidden/>
                </w:rPr>
              </w:rPrChange>
            </w:rPr>
            <w:tab/>
          </w:r>
          <w:r w:rsidRPr="004F1FC6">
            <w:rPr>
              <w:webHidden/>
              <w:rPrChange w:id="1717" w:author="suryavina" w:date="2015-02-06T16:21:00Z">
                <w:rPr>
                  <w:webHidden/>
                </w:rPr>
              </w:rPrChange>
            </w:rPr>
            <w:fldChar w:fldCharType="begin"/>
          </w:r>
          <w:r w:rsidRPr="004F1FC6">
            <w:rPr>
              <w:webHidden/>
              <w:rPrChange w:id="1718" w:author="suryavina" w:date="2015-02-06T16:21:00Z">
                <w:rPr>
                  <w:webHidden/>
                </w:rPr>
              </w:rPrChange>
            </w:rPr>
            <w:instrText xml:space="preserve"> PAGEREF _Toc410662587 \h </w:instrText>
          </w:r>
          <w:r w:rsidRPr="004F1FC6">
            <w:rPr>
              <w:webHidden/>
              <w:rPrChange w:id="1719" w:author="suryavina" w:date="2015-02-06T16:21:00Z">
                <w:rPr>
                  <w:webHidden/>
                </w:rPr>
              </w:rPrChange>
            </w:rPr>
          </w:r>
          <w:r w:rsidRPr="004F1FC6">
            <w:rPr>
              <w:webHidden/>
              <w:rPrChange w:id="1720" w:author="suryavina" w:date="2015-02-06T16:21:00Z">
                <w:rPr>
                  <w:webHidden/>
                </w:rPr>
              </w:rPrChange>
            </w:rPr>
            <w:fldChar w:fldCharType="separate"/>
          </w:r>
          <w:r w:rsidR="002F5167" w:rsidRPr="004F1FC6">
            <w:rPr>
              <w:webHidden/>
              <w:rPrChange w:id="1721" w:author="suryavina" w:date="2015-02-06T16:21:00Z">
                <w:rPr>
                  <w:webHidden/>
                </w:rPr>
              </w:rPrChange>
            </w:rPr>
            <w:t>61</w:t>
          </w:r>
          <w:r w:rsidRPr="004F1FC6">
            <w:rPr>
              <w:webHidden/>
              <w:rPrChange w:id="1722" w:author="suryavina" w:date="2015-02-06T16:21:00Z">
                <w:rPr>
                  <w:webHidden/>
                </w:rPr>
              </w:rPrChange>
            </w:rPr>
            <w:fldChar w:fldCharType="end"/>
          </w:r>
          <w:r w:rsidRPr="004F1FC6">
            <w:rPr>
              <w:rStyle w:val="Hyperlink"/>
              <w:color w:val="auto"/>
              <w:rPrChange w:id="1723"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1724" w:author="suryavina" w:date="2015-02-06T16:21:00Z">
                <w:rPr>
                  <w:rFonts w:asciiTheme="minorHAnsi" w:eastAsiaTheme="minorEastAsia" w:hAnsiTheme="minorHAnsi" w:cstheme="minorBidi"/>
                  <w:sz w:val="22"/>
                  <w:szCs w:val="22"/>
                </w:rPr>
              </w:rPrChange>
            </w:rPr>
          </w:pPr>
          <w:r w:rsidRPr="004F1FC6">
            <w:rPr>
              <w:rStyle w:val="Hyperlink"/>
              <w:color w:val="auto"/>
              <w:rPrChange w:id="1725" w:author="suryavina" w:date="2015-02-06T16:21:00Z">
                <w:rPr>
                  <w:rStyle w:val="Hyperlink"/>
                  <w:color w:val="auto"/>
                </w:rPr>
              </w:rPrChange>
            </w:rPr>
            <w:fldChar w:fldCharType="begin"/>
          </w:r>
          <w:r w:rsidRPr="004F1FC6">
            <w:rPr>
              <w:rStyle w:val="Hyperlink"/>
              <w:color w:val="auto"/>
              <w:rPrChange w:id="1726" w:author="suryavina" w:date="2015-02-06T16:21:00Z">
                <w:rPr>
                  <w:rStyle w:val="Hyperlink"/>
                  <w:color w:val="auto"/>
                </w:rPr>
              </w:rPrChange>
            </w:rPr>
            <w:instrText xml:space="preserve"> </w:instrText>
          </w:r>
          <w:r w:rsidRPr="004F1FC6">
            <w:rPr>
              <w:rPrChange w:id="1727" w:author="suryavina" w:date="2015-02-06T16:21:00Z">
                <w:rPr/>
              </w:rPrChange>
            </w:rPr>
            <w:instrText>HYPERLINK \l "_Toc410662588"</w:instrText>
          </w:r>
          <w:r w:rsidRPr="004F1FC6">
            <w:rPr>
              <w:rStyle w:val="Hyperlink"/>
              <w:color w:val="auto"/>
              <w:rPrChange w:id="1728" w:author="suryavina" w:date="2015-02-06T16:21:00Z">
                <w:rPr>
                  <w:rStyle w:val="Hyperlink"/>
                  <w:color w:val="auto"/>
                </w:rPr>
              </w:rPrChange>
            </w:rPr>
            <w:instrText xml:space="preserve"> </w:instrText>
          </w:r>
          <w:r w:rsidRPr="004F1FC6">
            <w:rPr>
              <w:rStyle w:val="Hyperlink"/>
              <w:color w:val="auto"/>
              <w:rPrChange w:id="1729" w:author="suryavina" w:date="2015-02-06T16:21:00Z">
                <w:rPr>
                  <w:rStyle w:val="Hyperlink"/>
                  <w:color w:val="auto"/>
                </w:rPr>
              </w:rPrChange>
            </w:rPr>
            <w:fldChar w:fldCharType="separate"/>
          </w:r>
          <w:r w:rsidRPr="004F1FC6">
            <w:rPr>
              <w:rStyle w:val="Hyperlink"/>
              <w:color w:val="auto"/>
              <w:rPrChange w:id="1730" w:author="suryavina" w:date="2015-02-06T16:21:00Z">
                <w:rPr>
                  <w:rStyle w:val="Hyperlink"/>
                  <w:color w:val="auto"/>
                </w:rPr>
              </w:rPrChange>
            </w:rPr>
            <w:t>25.</w:t>
          </w:r>
          <w:r w:rsidRPr="004F1FC6">
            <w:rPr>
              <w:rFonts w:asciiTheme="minorHAnsi" w:eastAsiaTheme="minorEastAsia" w:hAnsiTheme="minorHAnsi" w:cstheme="minorBidi"/>
              <w:sz w:val="22"/>
              <w:szCs w:val="22"/>
              <w:rPrChange w:id="1731"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1732" w:author="suryavina" w:date="2015-02-06T16:21:00Z">
                <w:rPr>
                  <w:rStyle w:val="Hyperlink"/>
                  <w:color w:val="auto"/>
                  <w:lang w:val="id-ID"/>
                </w:rPr>
              </w:rPrChange>
            </w:rPr>
            <w:t>Pengiriman</w:t>
          </w:r>
          <w:r w:rsidRPr="004F1FC6">
            <w:rPr>
              <w:webHidden/>
              <w:rPrChange w:id="1733" w:author="suryavina" w:date="2015-02-06T16:21:00Z">
                <w:rPr>
                  <w:webHidden/>
                </w:rPr>
              </w:rPrChange>
            </w:rPr>
            <w:tab/>
          </w:r>
          <w:r w:rsidRPr="004F1FC6">
            <w:rPr>
              <w:webHidden/>
              <w:rPrChange w:id="1734" w:author="suryavina" w:date="2015-02-06T16:21:00Z">
                <w:rPr>
                  <w:webHidden/>
                </w:rPr>
              </w:rPrChange>
            </w:rPr>
            <w:fldChar w:fldCharType="begin"/>
          </w:r>
          <w:r w:rsidRPr="004F1FC6">
            <w:rPr>
              <w:webHidden/>
              <w:rPrChange w:id="1735" w:author="suryavina" w:date="2015-02-06T16:21:00Z">
                <w:rPr>
                  <w:webHidden/>
                </w:rPr>
              </w:rPrChange>
            </w:rPr>
            <w:instrText xml:space="preserve"> PAGEREF _Toc410662588 \h </w:instrText>
          </w:r>
          <w:r w:rsidRPr="004F1FC6">
            <w:rPr>
              <w:webHidden/>
              <w:rPrChange w:id="1736" w:author="suryavina" w:date="2015-02-06T16:21:00Z">
                <w:rPr>
                  <w:webHidden/>
                </w:rPr>
              </w:rPrChange>
            </w:rPr>
          </w:r>
          <w:r w:rsidRPr="004F1FC6">
            <w:rPr>
              <w:webHidden/>
              <w:rPrChange w:id="1737" w:author="suryavina" w:date="2015-02-06T16:21:00Z">
                <w:rPr>
                  <w:webHidden/>
                </w:rPr>
              </w:rPrChange>
            </w:rPr>
            <w:fldChar w:fldCharType="separate"/>
          </w:r>
          <w:r w:rsidR="002F5167" w:rsidRPr="004F1FC6">
            <w:rPr>
              <w:webHidden/>
              <w:rPrChange w:id="1738" w:author="suryavina" w:date="2015-02-06T16:21:00Z">
                <w:rPr>
                  <w:webHidden/>
                </w:rPr>
              </w:rPrChange>
            </w:rPr>
            <w:t>61</w:t>
          </w:r>
          <w:r w:rsidRPr="004F1FC6">
            <w:rPr>
              <w:webHidden/>
              <w:rPrChange w:id="1739" w:author="suryavina" w:date="2015-02-06T16:21:00Z">
                <w:rPr>
                  <w:webHidden/>
                </w:rPr>
              </w:rPrChange>
            </w:rPr>
            <w:fldChar w:fldCharType="end"/>
          </w:r>
          <w:r w:rsidRPr="004F1FC6">
            <w:rPr>
              <w:rStyle w:val="Hyperlink"/>
              <w:color w:val="auto"/>
              <w:rPrChange w:id="1740"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1741" w:author="suryavina" w:date="2015-02-06T16:21:00Z">
                <w:rPr>
                  <w:rFonts w:asciiTheme="minorHAnsi" w:eastAsiaTheme="minorEastAsia" w:hAnsiTheme="minorHAnsi" w:cstheme="minorBidi"/>
                  <w:sz w:val="22"/>
                  <w:szCs w:val="22"/>
                </w:rPr>
              </w:rPrChange>
            </w:rPr>
          </w:pPr>
          <w:r w:rsidRPr="004F1FC6">
            <w:rPr>
              <w:rStyle w:val="Hyperlink"/>
              <w:color w:val="auto"/>
              <w:rPrChange w:id="1742" w:author="suryavina" w:date="2015-02-06T16:21:00Z">
                <w:rPr>
                  <w:rStyle w:val="Hyperlink"/>
                  <w:color w:val="auto"/>
                </w:rPr>
              </w:rPrChange>
            </w:rPr>
            <w:fldChar w:fldCharType="begin"/>
          </w:r>
          <w:r w:rsidRPr="004F1FC6">
            <w:rPr>
              <w:rStyle w:val="Hyperlink"/>
              <w:color w:val="auto"/>
              <w:rPrChange w:id="1743" w:author="suryavina" w:date="2015-02-06T16:21:00Z">
                <w:rPr>
                  <w:rStyle w:val="Hyperlink"/>
                  <w:color w:val="auto"/>
                </w:rPr>
              </w:rPrChange>
            </w:rPr>
            <w:instrText xml:space="preserve"> </w:instrText>
          </w:r>
          <w:r w:rsidRPr="004F1FC6">
            <w:rPr>
              <w:rPrChange w:id="1744" w:author="suryavina" w:date="2015-02-06T16:21:00Z">
                <w:rPr/>
              </w:rPrChange>
            </w:rPr>
            <w:instrText>HYPERLINK \l "_Toc410662589"</w:instrText>
          </w:r>
          <w:r w:rsidRPr="004F1FC6">
            <w:rPr>
              <w:rStyle w:val="Hyperlink"/>
              <w:color w:val="auto"/>
              <w:rPrChange w:id="1745" w:author="suryavina" w:date="2015-02-06T16:21:00Z">
                <w:rPr>
                  <w:rStyle w:val="Hyperlink"/>
                  <w:color w:val="auto"/>
                </w:rPr>
              </w:rPrChange>
            </w:rPr>
            <w:instrText xml:space="preserve"> </w:instrText>
          </w:r>
          <w:r w:rsidRPr="004F1FC6">
            <w:rPr>
              <w:rStyle w:val="Hyperlink"/>
              <w:color w:val="auto"/>
              <w:rPrChange w:id="1746" w:author="suryavina" w:date="2015-02-06T16:21:00Z">
                <w:rPr>
                  <w:rStyle w:val="Hyperlink"/>
                  <w:color w:val="auto"/>
                </w:rPr>
              </w:rPrChange>
            </w:rPr>
            <w:fldChar w:fldCharType="separate"/>
          </w:r>
          <w:r w:rsidRPr="004F1FC6">
            <w:rPr>
              <w:rStyle w:val="Hyperlink"/>
              <w:color w:val="auto"/>
              <w:lang w:val="id-ID"/>
              <w:rPrChange w:id="1747" w:author="suryavina" w:date="2015-02-06T16:21:00Z">
                <w:rPr>
                  <w:rStyle w:val="Hyperlink"/>
                  <w:color w:val="auto"/>
                  <w:lang w:val="id-ID"/>
                </w:rPr>
              </w:rPrChange>
            </w:rPr>
            <w:t>26.</w:t>
          </w:r>
          <w:r w:rsidRPr="004F1FC6">
            <w:rPr>
              <w:rFonts w:asciiTheme="minorHAnsi" w:eastAsiaTheme="minorEastAsia" w:hAnsiTheme="minorHAnsi" w:cstheme="minorBidi"/>
              <w:sz w:val="22"/>
              <w:szCs w:val="22"/>
              <w:rPrChange w:id="1748"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1749" w:author="suryavina" w:date="2015-02-06T16:21:00Z">
                <w:rPr>
                  <w:rStyle w:val="Hyperlink"/>
                  <w:color w:val="auto"/>
                  <w:lang w:val="id-ID"/>
                </w:rPr>
              </w:rPrChange>
            </w:rPr>
            <w:t>Asuransi</w:t>
          </w:r>
          <w:r w:rsidRPr="004F1FC6">
            <w:rPr>
              <w:webHidden/>
              <w:rPrChange w:id="1750" w:author="suryavina" w:date="2015-02-06T16:21:00Z">
                <w:rPr>
                  <w:webHidden/>
                </w:rPr>
              </w:rPrChange>
            </w:rPr>
            <w:tab/>
          </w:r>
          <w:r w:rsidRPr="004F1FC6">
            <w:rPr>
              <w:webHidden/>
              <w:rPrChange w:id="1751" w:author="suryavina" w:date="2015-02-06T16:21:00Z">
                <w:rPr>
                  <w:webHidden/>
                </w:rPr>
              </w:rPrChange>
            </w:rPr>
            <w:fldChar w:fldCharType="begin"/>
          </w:r>
          <w:r w:rsidRPr="004F1FC6">
            <w:rPr>
              <w:webHidden/>
              <w:rPrChange w:id="1752" w:author="suryavina" w:date="2015-02-06T16:21:00Z">
                <w:rPr>
                  <w:webHidden/>
                </w:rPr>
              </w:rPrChange>
            </w:rPr>
            <w:instrText xml:space="preserve"> PAGEREF _Toc410662589 \h </w:instrText>
          </w:r>
          <w:r w:rsidRPr="004F1FC6">
            <w:rPr>
              <w:webHidden/>
              <w:rPrChange w:id="1753" w:author="suryavina" w:date="2015-02-06T16:21:00Z">
                <w:rPr>
                  <w:webHidden/>
                </w:rPr>
              </w:rPrChange>
            </w:rPr>
          </w:r>
          <w:r w:rsidRPr="004F1FC6">
            <w:rPr>
              <w:webHidden/>
              <w:rPrChange w:id="1754" w:author="suryavina" w:date="2015-02-06T16:21:00Z">
                <w:rPr>
                  <w:webHidden/>
                </w:rPr>
              </w:rPrChange>
            </w:rPr>
            <w:fldChar w:fldCharType="separate"/>
          </w:r>
          <w:r w:rsidR="002F5167" w:rsidRPr="004F1FC6">
            <w:rPr>
              <w:webHidden/>
              <w:rPrChange w:id="1755" w:author="suryavina" w:date="2015-02-06T16:21:00Z">
                <w:rPr>
                  <w:webHidden/>
                </w:rPr>
              </w:rPrChange>
            </w:rPr>
            <w:t>61</w:t>
          </w:r>
          <w:r w:rsidRPr="004F1FC6">
            <w:rPr>
              <w:webHidden/>
              <w:rPrChange w:id="1756" w:author="suryavina" w:date="2015-02-06T16:21:00Z">
                <w:rPr>
                  <w:webHidden/>
                </w:rPr>
              </w:rPrChange>
            </w:rPr>
            <w:fldChar w:fldCharType="end"/>
          </w:r>
          <w:r w:rsidRPr="004F1FC6">
            <w:rPr>
              <w:rStyle w:val="Hyperlink"/>
              <w:color w:val="auto"/>
              <w:rPrChange w:id="1757"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1758" w:author="suryavina" w:date="2015-02-06T16:21:00Z">
                <w:rPr>
                  <w:rFonts w:asciiTheme="minorHAnsi" w:eastAsiaTheme="minorEastAsia" w:hAnsiTheme="minorHAnsi" w:cstheme="minorBidi"/>
                  <w:sz w:val="22"/>
                  <w:szCs w:val="22"/>
                </w:rPr>
              </w:rPrChange>
            </w:rPr>
          </w:pPr>
          <w:r w:rsidRPr="004F1FC6">
            <w:rPr>
              <w:rStyle w:val="Hyperlink"/>
              <w:color w:val="auto"/>
              <w:rPrChange w:id="1759" w:author="suryavina" w:date="2015-02-06T16:21:00Z">
                <w:rPr>
                  <w:rStyle w:val="Hyperlink"/>
                  <w:color w:val="auto"/>
                </w:rPr>
              </w:rPrChange>
            </w:rPr>
            <w:fldChar w:fldCharType="begin"/>
          </w:r>
          <w:r w:rsidRPr="004F1FC6">
            <w:rPr>
              <w:rStyle w:val="Hyperlink"/>
              <w:color w:val="auto"/>
              <w:rPrChange w:id="1760" w:author="suryavina" w:date="2015-02-06T16:21:00Z">
                <w:rPr>
                  <w:rStyle w:val="Hyperlink"/>
                  <w:color w:val="auto"/>
                </w:rPr>
              </w:rPrChange>
            </w:rPr>
            <w:instrText xml:space="preserve"> </w:instrText>
          </w:r>
          <w:r w:rsidRPr="004F1FC6">
            <w:rPr>
              <w:rPrChange w:id="1761" w:author="suryavina" w:date="2015-02-06T16:21:00Z">
                <w:rPr/>
              </w:rPrChange>
            </w:rPr>
            <w:instrText>HYPERLINK \l "_Toc410662590"</w:instrText>
          </w:r>
          <w:r w:rsidRPr="004F1FC6">
            <w:rPr>
              <w:rStyle w:val="Hyperlink"/>
              <w:color w:val="auto"/>
              <w:rPrChange w:id="1762" w:author="suryavina" w:date="2015-02-06T16:21:00Z">
                <w:rPr>
                  <w:rStyle w:val="Hyperlink"/>
                  <w:color w:val="auto"/>
                </w:rPr>
              </w:rPrChange>
            </w:rPr>
            <w:instrText xml:space="preserve"> </w:instrText>
          </w:r>
          <w:r w:rsidRPr="004F1FC6">
            <w:rPr>
              <w:rStyle w:val="Hyperlink"/>
              <w:color w:val="auto"/>
              <w:rPrChange w:id="1763" w:author="suryavina" w:date="2015-02-06T16:21:00Z">
                <w:rPr>
                  <w:rStyle w:val="Hyperlink"/>
                  <w:color w:val="auto"/>
                </w:rPr>
              </w:rPrChange>
            </w:rPr>
            <w:fldChar w:fldCharType="separate"/>
          </w:r>
          <w:r w:rsidRPr="004F1FC6">
            <w:rPr>
              <w:rStyle w:val="Hyperlink"/>
              <w:color w:val="auto"/>
              <w:lang w:val="id-ID"/>
              <w:rPrChange w:id="1764" w:author="suryavina" w:date="2015-02-06T16:21:00Z">
                <w:rPr>
                  <w:rStyle w:val="Hyperlink"/>
                  <w:color w:val="auto"/>
                  <w:lang w:val="id-ID"/>
                </w:rPr>
              </w:rPrChange>
            </w:rPr>
            <w:t>27.</w:t>
          </w:r>
          <w:r w:rsidRPr="004F1FC6">
            <w:rPr>
              <w:rFonts w:asciiTheme="minorHAnsi" w:eastAsiaTheme="minorEastAsia" w:hAnsiTheme="minorHAnsi" w:cstheme="minorBidi"/>
              <w:sz w:val="22"/>
              <w:szCs w:val="22"/>
              <w:rPrChange w:id="1765"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1766" w:author="suryavina" w:date="2015-02-06T16:21:00Z">
                <w:rPr>
                  <w:rStyle w:val="Hyperlink"/>
                  <w:color w:val="auto"/>
                  <w:lang w:val="id-ID"/>
                </w:rPr>
              </w:rPrChange>
            </w:rPr>
            <w:t>Transportasi</w:t>
          </w:r>
          <w:r w:rsidRPr="004F1FC6">
            <w:rPr>
              <w:webHidden/>
              <w:rPrChange w:id="1767" w:author="suryavina" w:date="2015-02-06T16:21:00Z">
                <w:rPr>
                  <w:webHidden/>
                </w:rPr>
              </w:rPrChange>
            </w:rPr>
            <w:tab/>
          </w:r>
          <w:r w:rsidRPr="004F1FC6">
            <w:rPr>
              <w:webHidden/>
              <w:rPrChange w:id="1768" w:author="suryavina" w:date="2015-02-06T16:21:00Z">
                <w:rPr>
                  <w:webHidden/>
                </w:rPr>
              </w:rPrChange>
            </w:rPr>
            <w:fldChar w:fldCharType="begin"/>
          </w:r>
          <w:r w:rsidRPr="004F1FC6">
            <w:rPr>
              <w:webHidden/>
              <w:rPrChange w:id="1769" w:author="suryavina" w:date="2015-02-06T16:21:00Z">
                <w:rPr>
                  <w:webHidden/>
                </w:rPr>
              </w:rPrChange>
            </w:rPr>
            <w:instrText xml:space="preserve"> PAGEREF _Toc410662590 \h </w:instrText>
          </w:r>
          <w:r w:rsidRPr="004F1FC6">
            <w:rPr>
              <w:webHidden/>
              <w:rPrChange w:id="1770" w:author="suryavina" w:date="2015-02-06T16:21:00Z">
                <w:rPr>
                  <w:webHidden/>
                </w:rPr>
              </w:rPrChange>
            </w:rPr>
          </w:r>
          <w:r w:rsidRPr="004F1FC6">
            <w:rPr>
              <w:webHidden/>
              <w:rPrChange w:id="1771" w:author="suryavina" w:date="2015-02-06T16:21:00Z">
                <w:rPr>
                  <w:webHidden/>
                </w:rPr>
              </w:rPrChange>
            </w:rPr>
            <w:fldChar w:fldCharType="separate"/>
          </w:r>
          <w:r w:rsidR="002F5167" w:rsidRPr="004F1FC6">
            <w:rPr>
              <w:webHidden/>
              <w:rPrChange w:id="1772" w:author="suryavina" w:date="2015-02-06T16:21:00Z">
                <w:rPr>
                  <w:webHidden/>
                </w:rPr>
              </w:rPrChange>
            </w:rPr>
            <w:t>62</w:t>
          </w:r>
          <w:r w:rsidRPr="004F1FC6">
            <w:rPr>
              <w:webHidden/>
              <w:rPrChange w:id="1773" w:author="suryavina" w:date="2015-02-06T16:21:00Z">
                <w:rPr>
                  <w:webHidden/>
                </w:rPr>
              </w:rPrChange>
            </w:rPr>
            <w:fldChar w:fldCharType="end"/>
          </w:r>
          <w:r w:rsidRPr="004F1FC6">
            <w:rPr>
              <w:rStyle w:val="Hyperlink"/>
              <w:color w:val="auto"/>
              <w:rPrChange w:id="1774"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1775" w:author="suryavina" w:date="2015-02-06T16:21:00Z">
                <w:rPr>
                  <w:rFonts w:asciiTheme="minorHAnsi" w:eastAsiaTheme="minorEastAsia" w:hAnsiTheme="minorHAnsi" w:cstheme="minorBidi"/>
                  <w:sz w:val="22"/>
                  <w:szCs w:val="22"/>
                </w:rPr>
              </w:rPrChange>
            </w:rPr>
          </w:pPr>
          <w:r w:rsidRPr="004F1FC6">
            <w:rPr>
              <w:rStyle w:val="Hyperlink"/>
              <w:color w:val="auto"/>
              <w:rPrChange w:id="1776" w:author="suryavina" w:date="2015-02-06T16:21:00Z">
                <w:rPr>
                  <w:rStyle w:val="Hyperlink"/>
                  <w:color w:val="auto"/>
                </w:rPr>
              </w:rPrChange>
            </w:rPr>
            <w:fldChar w:fldCharType="begin"/>
          </w:r>
          <w:r w:rsidRPr="004F1FC6">
            <w:rPr>
              <w:rStyle w:val="Hyperlink"/>
              <w:color w:val="auto"/>
              <w:rPrChange w:id="1777" w:author="suryavina" w:date="2015-02-06T16:21:00Z">
                <w:rPr>
                  <w:rStyle w:val="Hyperlink"/>
                  <w:color w:val="auto"/>
                </w:rPr>
              </w:rPrChange>
            </w:rPr>
            <w:instrText xml:space="preserve"> </w:instrText>
          </w:r>
          <w:r w:rsidRPr="004F1FC6">
            <w:rPr>
              <w:rPrChange w:id="1778" w:author="suryavina" w:date="2015-02-06T16:21:00Z">
                <w:rPr/>
              </w:rPrChange>
            </w:rPr>
            <w:instrText>HYPERLINK \l "_Toc410662591"</w:instrText>
          </w:r>
          <w:r w:rsidRPr="004F1FC6">
            <w:rPr>
              <w:rStyle w:val="Hyperlink"/>
              <w:color w:val="auto"/>
              <w:rPrChange w:id="1779" w:author="suryavina" w:date="2015-02-06T16:21:00Z">
                <w:rPr>
                  <w:rStyle w:val="Hyperlink"/>
                  <w:color w:val="auto"/>
                </w:rPr>
              </w:rPrChange>
            </w:rPr>
            <w:instrText xml:space="preserve"> </w:instrText>
          </w:r>
          <w:r w:rsidRPr="004F1FC6">
            <w:rPr>
              <w:rStyle w:val="Hyperlink"/>
              <w:color w:val="auto"/>
              <w:rPrChange w:id="1780" w:author="suryavina" w:date="2015-02-06T16:21:00Z">
                <w:rPr>
                  <w:rStyle w:val="Hyperlink"/>
                  <w:color w:val="auto"/>
                </w:rPr>
              </w:rPrChange>
            </w:rPr>
            <w:fldChar w:fldCharType="separate"/>
          </w:r>
          <w:r w:rsidRPr="004F1FC6">
            <w:rPr>
              <w:rStyle w:val="Hyperlink"/>
              <w:color w:val="auto"/>
              <w:rPrChange w:id="1781" w:author="suryavina" w:date="2015-02-06T16:21:00Z">
                <w:rPr>
                  <w:rStyle w:val="Hyperlink"/>
                  <w:color w:val="auto"/>
                </w:rPr>
              </w:rPrChange>
            </w:rPr>
            <w:t>28.</w:t>
          </w:r>
          <w:r w:rsidRPr="004F1FC6">
            <w:rPr>
              <w:rFonts w:asciiTheme="minorHAnsi" w:eastAsiaTheme="minorEastAsia" w:hAnsiTheme="minorHAnsi" w:cstheme="minorBidi"/>
              <w:sz w:val="22"/>
              <w:szCs w:val="22"/>
              <w:rPrChange w:id="1782" w:author="suryavina" w:date="2015-02-06T16:21:00Z">
                <w:rPr>
                  <w:rFonts w:asciiTheme="minorHAnsi" w:eastAsiaTheme="minorEastAsia" w:hAnsiTheme="minorHAnsi" w:cstheme="minorBidi"/>
                  <w:sz w:val="22"/>
                  <w:szCs w:val="22"/>
                </w:rPr>
              </w:rPrChange>
            </w:rPr>
            <w:tab/>
          </w:r>
          <w:r w:rsidRPr="004F1FC6">
            <w:rPr>
              <w:rStyle w:val="Hyperlink"/>
              <w:color w:val="auto"/>
              <w:rPrChange w:id="1783" w:author="suryavina" w:date="2015-02-06T16:21:00Z">
                <w:rPr>
                  <w:rStyle w:val="Hyperlink"/>
                  <w:color w:val="auto"/>
                </w:rPr>
              </w:rPrChange>
            </w:rPr>
            <w:t>Risiko</w:t>
          </w:r>
          <w:r w:rsidRPr="004F1FC6">
            <w:rPr>
              <w:webHidden/>
              <w:rPrChange w:id="1784" w:author="suryavina" w:date="2015-02-06T16:21:00Z">
                <w:rPr>
                  <w:webHidden/>
                </w:rPr>
              </w:rPrChange>
            </w:rPr>
            <w:tab/>
          </w:r>
          <w:r w:rsidRPr="004F1FC6">
            <w:rPr>
              <w:webHidden/>
              <w:rPrChange w:id="1785" w:author="suryavina" w:date="2015-02-06T16:21:00Z">
                <w:rPr>
                  <w:webHidden/>
                </w:rPr>
              </w:rPrChange>
            </w:rPr>
            <w:fldChar w:fldCharType="begin"/>
          </w:r>
          <w:r w:rsidRPr="004F1FC6">
            <w:rPr>
              <w:webHidden/>
              <w:rPrChange w:id="1786" w:author="suryavina" w:date="2015-02-06T16:21:00Z">
                <w:rPr>
                  <w:webHidden/>
                </w:rPr>
              </w:rPrChange>
            </w:rPr>
            <w:instrText xml:space="preserve"> PAGEREF _Toc410662591 \h </w:instrText>
          </w:r>
          <w:r w:rsidRPr="004F1FC6">
            <w:rPr>
              <w:webHidden/>
              <w:rPrChange w:id="1787" w:author="suryavina" w:date="2015-02-06T16:21:00Z">
                <w:rPr>
                  <w:webHidden/>
                </w:rPr>
              </w:rPrChange>
            </w:rPr>
          </w:r>
          <w:r w:rsidRPr="004F1FC6">
            <w:rPr>
              <w:webHidden/>
              <w:rPrChange w:id="1788" w:author="suryavina" w:date="2015-02-06T16:21:00Z">
                <w:rPr>
                  <w:webHidden/>
                </w:rPr>
              </w:rPrChange>
            </w:rPr>
            <w:fldChar w:fldCharType="separate"/>
          </w:r>
          <w:r w:rsidR="002F5167" w:rsidRPr="004F1FC6">
            <w:rPr>
              <w:webHidden/>
              <w:rPrChange w:id="1789" w:author="suryavina" w:date="2015-02-06T16:21:00Z">
                <w:rPr>
                  <w:webHidden/>
                </w:rPr>
              </w:rPrChange>
            </w:rPr>
            <w:t>62</w:t>
          </w:r>
          <w:r w:rsidRPr="004F1FC6">
            <w:rPr>
              <w:webHidden/>
              <w:rPrChange w:id="1790" w:author="suryavina" w:date="2015-02-06T16:21:00Z">
                <w:rPr>
                  <w:webHidden/>
                </w:rPr>
              </w:rPrChange>
            </w:rPr>
            <w:fldChar w:fldCharType="end"/>
          </w:r>
          <w:r w:rsidRPr="004F1FC6">
            <w:rPr>
              <w:rStyle w:val="Hyperlink"/>
              <w:color w:val="auto"/>
              <w:rPrChange w:id="1791"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1792" w:author="suryavina" w:date="2015-02-06T16:21:00Z">
                <w:rPr>
                  <w:rFonts w:asciiTheme="minorHAnsi" w:eastAsiaTheme="minorEastAsia" w:hAnsiTheme="minorHAnsi" w:cstheme="minorBidi"/>
                  <w:sz w:val="22"/>
                  <w:szCs w:val="22"/>
                </w:rPr>
              </w:rPrChange>
            </w:rPr>
          </w:pPr>
          <w:r w:rsidRPr="004F1FC6">
            <w:rPr>
              <w:rStyle w:val="Hyperlink"/>
              <w:color w:val="auto"/>
              <w:rPrChange w:id="1793" w:author="suryavina" w:date="2015-02-06T16:21:00Z">
                <w:rPr>
                  <w:rStyle w:val="Hyperlink"/>
                  <w:color w:val="auto"/>
                </w:rPr>
              </w:rPrChange>
            </w:rPr>
            <w:fldChar w:fldCharType="begin"/>
          </w:r>
          <w:r w:rsidRPr="004F1FC6">
            <w:rPr>
              <w:rStyle w:val="Hyperlink"/>
              <w:color w:val="auto"/>
              <w:rPrChange w:id="1794" w:author="suryavina" w:date="2015-02-06T16:21:00Z">
                <w:rPr>
                  <w:rStyle w:val="Hyperlink"/>
                  <w:color w:val="auto"/>
                </w:rPr>
              </w:rPrChange>
            </w:rPr>
            <w:instrText xml:space="preserve"> </w:instrText>
          </w:r>
          <w:r w:rsidRPr="004F1FC6">
            <w:rPr>
              <w:rPrChange w:id="1795" w:author="suryavina" w:date="2015-02-06T16:21:00Z">
                <w:rPr/>
              </w:rPrChange>
            </w:rPr>
            <w:instrText>HYPERLINK \l "_Toc410662592"</w:instrText>
          </w:r>
          <w:r w:rsidRPr="004F1FC6">
            <w:rPr>
              <w:rStyle w:val="Hyperlink"/>
              <w:color w:val="auto"/>
              <w:rPrChange w:id="1796" w:author="suryavina" w:date="2015-02-06T16:21:00Z">
                <w:rPr>
                  <w:rStyle w:val="Hyperlink"/>
                  <w:color w:val="auto"/>
                </w:rPr>
              </w:rPrChange>
            </w:rPr>
            <w:instrText xml:space="preserve"> </w:instrText>
          </w:r>
          <w:r w:rsidRPr="004F1FC6">
            <w:rPr>
              <w:rStyle w:val="Hyperlink"/>
              <w:color w:val="auto"/>
              <w:rPrChange w:id="1797" w:author="suryavina" w:date="2015-02-06T16:21:00Z">
                <w:rPr>
                  <w:rStyle w:val="Hyperlink"/>
                  <w:color w:val="auto"/>
                </w:rPr>
              </w:rPrChange>
            </w:rPr>
            <w:fldChar w:fldCharType="separate"/>
          </w:r>
          <w:r w:rsidRPr="004F1FC6">
            <w:rPr>
              <w:rStyle w:val="Hyperlink"/>
              <w:color w:val="auto"/>
              <w:lang w:val="id-ID"/>
              <w:rPrChange w:id="1798" w:author="suryavina" w:date="2015-02-06T16:21:00Z">
                <w:rPr>
                  <w:rStyle w:val="Hyperlink"/>
                  <w:color w:val="auto"/>
                  <w:lang w:val="id-ID"/>
                </w:rPr>
              </w:rPrChange>
            </w:rPr>
            <w:t>29.</w:t>
          </w:r>
          <w:r w:rsidRPr="004F1FC6">
            <w:rPr>
              <w:rFonts w:asciiTheme="minorHAnsi" w:eastAsiaTheme="minorEastAsia" w:hAnsiTheme="minorHAnsi" w:cstheme="minorBidi"/>
              <w:sz w:val="22"/>
              <w:szCs w:val="22"/>
              <w:rPrChange w:id="1799"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1800" w:author="suryavina" w:date="2015-02-06T16:21:00Z">
                <w:rPr>
                  <w:rStyle w:val="Hyperlink"/>
                  <w:color w:val="auto"/>
                  <w:lang w:val="id-ID"/>
                </w:rPr>
              </w:rPrChange>
            </w:rPr>
            <w:t>Pemeriksaan dan Pengujian</w:t>
          </w:r>
          <w:r w:rsidRPr="004F1FC6">
            <w:rPr>
              <w:webHidden/>
              <w:rPrChange w:id="1801" w:author="suryavina" w:date="2015-02-06T16:21:00Z">
                <w:rPr>
                  <w:webHidden/>
                </w:rPr>
              </w:rPrChange>
            </w:rPr>
            <w:tab/>
          </w:r>
          <w:r w:rsidRPr="004F1FC6">
            <w:rPr>
              <w:webHidden/>
              <w:rPrChange w:id="1802" w:author="suryavina" w:date="2015-02-06T16:21:00Z">
                <w:rPr>
                  <w:webHidden/>
                </w:rPr>
              </w:rPrChange>
            </w:rPr>
            <w:fldChar w:fldCharType="begin"/>
          </w:r>
          <w:r w:rsidRPr="004F1FC6">
            <w:rPr>
              <w:webHidden/>
              <w:rPrChange w:id="1803" w:author="suryavina" w:date="2015-02-06T16:21:00Z">
                <w:rPr>
                  <w:webHidden/>
                </w:rPr>
              </w:rPrChange>
            </w:rPr>
            <w:instrText xml:space="preserve"> PAGEREF _Toc410662592 \h </w:instrText>
          </w:r>
          <w:r w:rsidRPr="004F1FC6">
            <w:rPr>
              <w:webHidden/>
              <w:rPrChange w:id="1804" w:author="suryavina" w:date="2015-02-06T16:21:00Z">
                <w:rPr>
                  <w:webHidden/>
                </w:rPr>
              </w:rPrChange>
            </w:rPr>
          </w:r>
          <w:r w:rsidRPr="004F1FC6">
            <w:rPr>
              <w:webHidden/>
              <w:rPrChange w:id="1805" w:author="suryavina" w:date="2015-02-06T16:21:00Z">
                <w:rPr>
                  <w:webHidden/>
                </w:rPr>
              </w:rPrChange>
            </w:rPr>
            <w:fldChar w:fldCharType="separate"/>
          </w:r>
          <w:r w:rsidR="002F5167" w:rsidRPr="004F1FC6">
            <w:rPr>
              <w:webHidden/>
              <w:rPrChange w:id="1806" w:author="suryavina" w:date="2015-02-06T16:21:00Z">
                <w:rPr>
                  <w:webHidden/>
                </w:rPr>
              </w:rPrChange>
            </w:rPr>
            <w:t>62</w:t>
          </w:r>
          <w:r w:rsidRPr="004F1FC6">
            <w:rPr>
              <w:webHidden/>
              <w:rPrChange w:id="1807" w:author="suryavina" w:date="2015-02-06T16:21:00Z">
                <w:rPr>
                  <w:webHidden/>
                </w:rPr>
              </w:rPrChange>
            </w:rPr>
            <w:fldChar w:fldCharType="end"/>
          </w:r>
          <w:r w:rsidRPr="004F1FC6">
            <w:rPr>
              <w:rStyle w:val="Hyperlink"/>
              <w:color w:val="auto"/>
              <w:rPrChange w:id="1808"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1809" w:author="suryavina" w:date="2015-02-06T16:21:00Z">
                <w:rPr>
                  <w:rFonts w:asciiTheme="minorHAnsi" w:eastAsiaTheme="minorEastAsia" w:hAnsiTheme="minorHAnsi" w:cstheme="minorBidi"/>
                  <w:sz w:val="22"/>
                  <w:szCs w:val="22"/>
                </w:rPr>
              </w:rPrChange>
            </w:rPr>
          </w:pPr>
          <w:r w:rsidRPr="004F1FC6">
            <w:rPr>
              <w:rStyle w:val="Hyperlink"/>
              <w:color w:val="auto"/>
              <w:rPrChange w:id="1810" w:author="suryavina" w:date="2015-02-06T16:21:00Z">
                <w:rPr>
                  <w:rStyle w:val="Hyperlink"/>
                  <w:color w:val="auto"/>
                </w:rPr>
              </w:rPrChange>
            </w:rPr>
            <w:fldChar w:fldCharType="begin"/>
          </w:r>
          <w:r w:rsidRPr="004F1FC6">
            <w:rPr>
              <w:rStyle w:val="Hyperlink"/>
              <w:color w:val="auto"/>
              <w:rPrChange w:id="1811" w:author="suryavina" w:date="2015-02-06T16:21:00Z">
                <w:rPr>
                  <w:rStyle w:val="Hyperlink"/>
                  <w:color w:val="auto"/>
                </w:rPr>
              </w:rPrChange>
            </w:rPr>
            <w:instrText xml:space="preserve"> </w:instrText>
          </w:r>
          <w:r w:rsidRPr="004F1FC6">
            <w:rPr>
              <w:rPrChange w:id="1812" w:author="suryavina" w:date="2015-02-06T16:21:00Z">
                <w:rPr/>
              </w:rPrChange>
            </w:rPr>
            <w:instrText>HYPERLINK \l "_Toc410662593"</w:instrText>
          </w:r>
          <w:r w:rsidRPr="004F1FC6">
            <w:rPr>
              <w:rStyle w:val="Hyperlink"/>
              <w:color w:val="auto"/>
              <w:rPrChange w:id="1813" w:author="suryavina" w:date="2015-02-06T16:21:00Z">
                <w:rPr>
                  <w:rStyle w:val="Hyperlink"/>
                  <w:color w:val="auto"/>
                </w:rPr>
              </w:rPrChange>
            </w:rPr>
            <w:instrText xml:space="preserve"> </w:instrText>
          </w:r>
          <w:r w:rsidRPr="004F1FC6">
            <w:rPr>
              <w:rStyle w:val="Hyperlink"/>
              <w:color w:val="auto"/>
              <w:rPrChange w:id="1814" w:author="suryavina" w:date="2015-02-06T16:21:00Z">
                <w:rPr>
                  <w:rStyle w:val="Hyperlink"/>
                  <w:color w:val="auto"/>
                </w:rPr>
              </w:rPrChange>
            </w:rPr>
            <w:fldChar w:fldCharType="separate"/>
          </w:r>
          <w:r w:rsidRPr="004F1FC6">
            <w:rPr>
              <w:rStyle w:val="Hyperlink"/>
              <w:color w:val="auto"/>
              <w:lang w:val="id-ID"/>
              <w:rPrChange w:id="1815" w:author="suryavina" w:date="2015-02-06T16:21:00Z">
                <w:rPr>
                  <w:rStyle w:val="Hyperlink"/>
                  <w:color w:val="auto"/>
                  <w:lang w:val="id-ID"/>
                </w:rPr>
              </w:rPrChange>
            </w:rPr>
            <w:t>30.</w:t>
          </w:r>
          <w:r w:rsidRPr="004F1FC6">
            <w:rPr>
              <w:rFonts w:asciiTheme="minorHAnsi" w:eastAsiaTheme="minorEastAsia" w:hAnsiTheme="minorHAnsi" w:cstheme="minorBidi"/>
              <w:sz w:val="22"/>
              <w:szCs w:val="22"/>
              <w:rPrChange w:id="1816"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1817" w:author="suryavina" w:date="2015-02-06T16:21:00Z">
                <w:rPr>
                  <w:rStyle w:val="Hyperlink"/>
                  <w:color w:val="auto"/>
                  <w:lang w:val="id-ID"/>
                </w:rPr>
              </w:rPrChange>
            </w:rPr>
            <w:t>Uji Coba</w:t>
          </w:r>
          <w:r w:rsidRPr="004F1FC6">
            <w:rPr>
              <w:webHidden/>
              <w:rPrChange w:id="1818" w:author="suryavina" w:date="2015-02-06T16:21:00Z">
                <w:rPr>
                  <w:webHidden/>
                </w:rPr>
              </w:rPrChange>
            </w:rPr>
            <w:tab/>
          </w:r>
          <w:r w:rsidRPr="004F1FC6">
            <w:rPr>
              <w:webHidden/>
              <w:rPrChange w:id="1819" w:author="suryavina" w:date="2015-02-06T16:21:00Z">
                <w:rPr>
                  <w:webHidden/>
                </w:rPr>
              </w:rPrChange>
            </w:rPr>
            <w:fldChar w:fldCharType="begin"/>
          </w:r>
          <w:r w:rsidRPr="004F1FC6">
            <w:rPr>
              <w:webHidden/>
              <w:rPrChange w:id="1820" w:author="suryavina" w:date="2015-02-06T16:21:00Z">
                <w:rPr>
                  <w:webHidden/>
                </w:rPr>
              </w:rPrChange>
            </w:rPr>
            <w:instrText xml:space="preserve"> PAGEREF _Toc410662593 \h </w:instrText>
          </w:r>
          <w:r w:rsidRPr="004F1FC6">
            <w:rPr>
              <w:webHidden/>
              <w:rPrChange w:id="1821" w:author="suryavina" w:date="2015-02-06T16:21:00Z">
                <w:rPr>
                  <w:webHidden/>
                </w:rPr>
              </w:rPrChange>
            </w:rPr>
          </w:r>
          <w:r w:rsidRPr="004F1FC6">
            <w:rPr>
              <w:webHidden/>
              <w:rPrChange w:id="1822" w:author="suryavina" w:date="2015-02-06T16:21:00Z">
                <w:rPr>
                  <w:webHidden/>
                </w:rPr>
              </w:rPrChange>
            </w:rPr>
            <w:fldChar w:fldCharType="separate"/>
          </w:r>
          <w:r w:rsidR="002F5167" w:rsidRPr="004F1FC6">
            <w:rPr>
              <w:webHidden/>
              <w:rPrChange w:id="1823" w:author="suryavina" w:date="2015-02-06T16:21:00Z">
                <w:rPr>
                  <w:webHidden/>
                </w:rPr>
              </w:rPrChange>
            </w:rPr>
            <w:t>63</w:t>
          </w:r>
          <w:r w:rsidRPr="004F1FC6">
            <w:rPr>
              <w:webHidden/>
              <w:rPrChange w:id="1824" w:author="suryavina" w:date="2015-02-06T16:21:00Z">
                <w:rPr>
                  <w:webHidden/>
                </w:rPr>
              </w:rPrChange>
            </w:rPr>
            <w:fldChar w:fldCharType="end"/>
          </w:r>
          <w:r w:rsidRPr="004F1FC6">
            <w:rPr>
              <w:rStyle w:val="Hyperlink"/>
              <w:color w:val="auto"/>
              <w:rPrChange w:id="1825"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1826" w:author="suryavina" w:date="2015-02-06T16:21:00Z">
                <w:rPr>
                  <w:rFonts w:asciiTheme="minorHAnsi" w:eastAsiaTheme="minorEastAsia" w:hAnsiTheme="minorHAnsi" w:cstheme="minorBidi"/>
                  <w:sz w:val="22"/>
                  <w:szCs w:val="22"/>
                </w:rPr>
              </w:rPrChange>
            </w:rPr>
          </w:pPr>
          <w:r w:rsidRPr="004F1FC6">
            <w:rPr>
              <w:rStyle w:val="Hyperlink"/>
              <w:color w:val="auto"/>
              <w:rPrChange w:id="1827" w:author="suryavina" w:date="2015-02-06T16:21:00Z">
                <w:rPr>
                  <w:rStyle w:val="Hyperlink"/>
                  <w:color w:val="auto"/>
                </w:rPr>
              </w:rPrChange>
            </w:rPr>
            <w:fldChar w:fldCharType="begin"/>
          </w:r>
          <w:r w:rsidRPr="004F1FC6">
            <w:rPr>
              <w:rStyle w:val="Hyperlink"/>
              <w:color w:val="auto"/>
              <w:rPrChange w:id="1828" w:author="suryavina" w:date="2015-02-06T16:21:00Z">
                <w:rPr>
                  <w:rStyle w:val="Hyperlink"/>
                  <w:color w:val="auto"/>
                </w:rPr>
              </w:rPrChange>
            </w:rPr>
            <w:instrText xml:space="preserve"> </w:instrText>
          </w:r>
          <w:r w:rsidRPr="004F1FC6">
            <w:rPr>
              <w:rPrChange w:id="1829" w:author="suryavina" w:date="2015-02-06T16:21:00Z">
                <w:rPr/>
              </w:rPrChange>
            </w:rPr>
            <w:instrText>HYPERLINK \l "_Toc410662594"</w:instrText>
          </w:r>
          <w:r w:rsidRPr="004F1FC6">
            <w:rPr>
              <w:rStyle w:val="Hyperlink"/>
              <w:color w:val="auto"/>
              <w:rPrChange w:id="1830" w:author="suryavina" w:date="2015-02-06T16:21:00Z">
                <w:rPr>
                  <w:rStyle w:val="Hyperlink"/>
                  <w:color w:val="auto"/>
                </w:rPr>
              </w:rPrChange>
            </w:rPr>
            <w:instrText xml:space="preserve"> </w:instrText>
          </w:r>
          <w:r w:rsidRPr="004F1FC6">
            <w:rPr>
              <w:rStyle w:val="Hyperlink"/>
              <w:color w:val="auto"/>
              <w:rPrChange w:id="1831" w:author="suryavina" w:date="2015-02-06T16:21:00Z">
                <w:rPr>
                  <w:rStyle w:val="Hyperlink"/>
                  <w:color w:val="auto"/>
                </w:rPr>
              </w:rPrChange>
            </w:rPr>
            <w:fldChar w:fldCharType="separate"/>
          </w:r>
          <w:r w:rsidRPr="004F1FC6">
            <w:rPr>
              <w:rStyle w:val="Hyperlink"/>
              <w:color w:val="auto"/>
              <w:rPrChange w:id="1832" w:author="suryavina" w:date="2015-02-06T16:21:00Z">
                <w:rPr>
                  <w:rStyle w:val="Hyperlink"/>
                  <w:color w:val="auto"/>
                </w:rPr>
              </w:rPrChange>
            </w:rPr>
            <w:t>31.</w:t>
          </w:r>
          <w:r w:rsidRPr="004F1FC6">
            <w:rPr>
              <w:rFonts w:asciiTheme="minorHAnsi" w:eastAsiaTheme="minorEastAsia" w:hAnsiTheme="minorHAnsi" w:cstheme="minorBidi"/>
              <w:sz w:val="22"/>
              <w:szCs w:val="22"/>
              <w:rPrChange w:id="1833" w:author="suryavina" w:date="2015-02-06T16:21:00Z">
                <w:rPr>
                  <w:rFonts w:asciiTheme="minorHAnsi" w:eastAsiaTheme="minorEastAsia" w:hAnsiTheme="minorHAnsi" w:cstheme="minorBidi"/>
                  <w:sz w:val="22"/>
                  <w:szCs w:val="22"/>
                </w:rPr>
              </w:rPrChange>
            </w:rPr>
            <w:tab/>
          </w:r>
          <w:r w:rsidRPr="004F1FC6">
            <w:rPr>
              <w:rStyle w:val="Hyperlink"/>
              <w:color w:val="auto"/>
              <w:rPrChange w:id="1834" w:author="suryavina" w:date="2015-02-06T16:21:00Z">
                <w:rPr>
                  <w:rStyle w:val="Hyperlink"/>
                  <w:color w:val="auto"/>
                </w:rPr>
              </w:rPrChange>
            </w:rPr>
            <w:t>Waktu Penyelesaian Pekerjaan</w:t>
          </w:r>
          <w:r w:rsidRPr="004F1FC6">
            <w:rPr>
              <w:webHidden/>
              <w:rPrChange w:id="1835" w:author="suryavina" w:date="2015-02-06T16:21:00Z">
                <w:rPr>
                  <w:webHidden/>
                </w:rPr>
              </w:rPrChange>
            </w:rPr>
            <w:tab/>
          </w:r>
          <w:r w:rsidRPr="004F1FC6">
            <w:rPr>
              <w:webHidden/>
              <w:rPrChange w:id="1836" w:author="suryavina" w:date="2015-02-06T16:21:00Z">
                <w:rPr>
                  <w:webHidden/>
                </w:rPr>
              </w:rPrChange>
            </w:rPr>
            <w:fldChar w:fldCharType="begin"/>
          </w:r>
          <w:r w:rsidRPr="004F1FC6">
            <w:rPr>
              <w:webHidden/>
              <w:rPrChange w:id="1837" w:author="suryavina" w:date="2015-02-06T16:21:00Z">
                <w:rPr>
                  <w:webHidden/>
                </w:rPr>
              </w:rPrChange>
            </w:rPr>
            <w:instrText xml:space="preserve"> PAGEREF _Toc410662594 \h </w:instrText>
          </w:r>
          <w:r w:rsidRPr="004F1FC6">
            <w:rPr>
              <w:webHidden/>
              <w:rPrChange w:id="1838" w:author="suryavina" w:date="2015-02-06T16:21:00Z">
                <w:rPr>
                  <w:webHidden/>
                </w:rPr>
              </w:rPrChange>
            </w:rPr>
          </w:r>
          <w:r w:rsidRPr="004F1FC6">
            <w:rPr>
              <w:webHidden/>
              <w:rPrChange w:id="1839" w:author="suryavina" w:date="2015-02-06T16:21:00Z">
                <w:rPr>
                  <w:webHidden/>
                </w:rPr>
              </w:rPrChange>
            </w:rPr>
            <w:fldChar w:fldCharType="separate"/>
          </w:r>
          <w:r w:rsidR="002F5167" w:rsidRPr="004F1FC6">
            <w:rPr>
              <w:webHidden/>
              <w:rPrChange w:id="1840" w:author="suryavina" w:date="2015-02-06T16:21:00Z">
                <w:rPr>
                  <w:webHidden/>
                </w:rPr>
              </w:rPrChange>
            </w:rPr>
            <w:t>64</w:t>
          </w:r>
          <w:r w:rsidRPr="004F1FC6">
            <w:rPr>
              <w:webHidden/>
              <w:rPrChange w:id="1841" w:author="suryavina" w:date="2015-02-06T16:21:00Z">
                <w:rPr>
                  <w:webHidden/>
                </w:rPr>
              </w:rPrChange>
            </w:rPr>
            <w:fldChar w:fldCharType="end"/>
          </w:r>
          <w:r w:rsidRPr="004F1FC6">
            <w:rPr>
              <w:rStyle w:val="Hyperlink"/>
              <w:color w:val="auto"/>
              <w:rPrChange w:id="1842"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1843" w:author="suryavina" w:date="2015-02-06T16:21:00Z">
                <w:rPr>
                  <w:rFonts w:asciiTheme="minorHAnsi" w:eastAsiaTheme="minorEastAsia" w:hAnsiTheme="minorHAnsi" w:cstheme="minorBidi"/>
                  <w:sz w:val="22"/>
                  <w:szCs w:val="22"/>
                </w:rPr>
              </w:rPrChange>
            </w:rPr>
          </w:pPr>
          <w:r w:rsidRPr="004F1FC6">
            <w:rPr>
              <w:rStyle w:val="Hyperlink"/>
              <w:color w:val="auto"/>
              <w:rPrChange w:id="1844" w:author="suryavina" w:date="2015-02-06T16:21:00Z">
                <w:rPr>
                  <w:rStyle w:val="Hyperlink"/>
                  <w:color w:val="auto"/>
                </w:rPr>
              </w:rPrChange>
            </w:rPr>
            <w:fldChar w:fldCharType="begin"/>
          </w:r>
          <w:r w:rsidRPr="004F1FC6">
            <w:rPr>
              <w:rStyle w:val="Hyperlink"/>
              <w:color w:val="auto"/>
              <w:rPrChange w:id="1845" w:author="suryavina" w:date="2015-02-06T16:21:00Z">
                <w:rPr>
                  <w:rStyle w:val="Hyperlink"/>
                  <w:color w:val="auto"/>
                </w:rPr>
              </w:rPrChange>
            </w:rPr>
            <w:instrText xml:space="preserve"> </w:instrText>
          </w:r>
          <w:r w:rsidRPr="004F1FC6">
            <w:rPr>
              <w:rPrChange w:id="1846" w:author="suryavina" w:date="2015-02-06T16:21:00Z">
                <w:rPr/>
              </w:rPrChange>
            </w:rPr>
            <w:instrText>HYPERLINK \l "_Toc410662595"</w:instrText>
          </w:r>
          <w:r w:rsidRPr="004F1FC6">
            <w:rPr>
              <w:rStyle w:val="Hyperlink"/>
              <w:color w:val="auto"/>
              <w:rPrChange w:id="1847" w:author="suryavina" w:date="2015-02-06T16:21:00Z">
                <w:rPr>
                  <w:rStyle w:val="Hyperlink"/>
                  <w:color w:val="auto"/>
                </w:rPr>
              </w:rPrChange>
            </w:rPr>
            <w:instrText xml:space="preserve"> </w:instrText>
          </w:r>
          <w:r w:rsidRPr="004F1FC6">
            <w:rPr>
              <w:rStyle w:val="Hyperlink"/>
              <w:color w:val="auto"/>
              <w:rPrChange w:id="1848" w:author="suryavina" w:date="2015-02-06T16:21:00Z">
                <w:rPr>
                  <w:rStyle w:val="Hyperlink"/>
                  <w:color w:val="auto"/>
                </w:rPr>
              </w:rPrChange>
            </w:rPr>
            <w:fldChar w:fldCharType="separate"/>
          </w:r>
          <w:r w:rsidRPr="004F1FC6">
            <w:rPr>
              <w:rStyle w:val="Hyperlink"/>
              <w:color w:val="auto"/>
              <w:rPrChange w:id="1849" w:author="suryavina" w:date="2015-02-06T16:21:00Z">
                <w:rPr>
                  <w:rStyle w:val="Hyperlink"/>
                  <w:color w:val="auto"/>
                </w:rPr>
              </w:rPrChange>
            </w:rPr>
            <w:t>32.</w:t>
          </w:r>
          <w:r w:rsidRPr="004F1FC6">
            <w:rPr>
              <w:rFonts w:asciiTheme="minorHAnsi" w:eastAsiaTheme="minorEastAsia" w:hAnsiTheme="minorHAnsi" w:cstheme="minorBidi"/>
              <w:sz w:val="22"/>
              <w:szCs w:val="22"/>
              <w:rPrChange w:id="1850" w:author="suryavina" w:date="2015-02-06T16:21:00Z">
                <w:rPr>
                  <w:rFonts w:asciiTheme="minorHAnsi" w:eastAsiaTheme="minorEastAsia" w:hAnsiTheme="minorHAnsi" w:cstheme="minorBidi"/>
                  <w:sz w:val="22"/>
                  <w:szCs w:val="22"/>
                </w:rPr>
              </w:rPrChange>
            </w:rPr>
            <w:tab/>
          </w:r>
          <w:r w:rsidRPr="004F1FC6">
            <w:rPr>
              <w:rStyle w:val="Hyperlink"/>
              <w:color w:val="auto"/>
              <w:lang w:val="fi-FI"/>
              <w:rPrChange w:id="1851" w:author="suryavina" w:date="2015-02-06T16:21:00Z">
                <w:rPr>
                  <w:rStyle w:val="Hyperlink"/>
                  <w:color w:val="auto"/>
                  <w:lang w:val="fi-FI"/>
                </w:rPr>
              </w:rPrChange>
            </w:rPr>
            <w:t>Perpanjangan Waktu</w:t>
          </w:r>
          <w:r w:rsidRPr="004F1FC6">
            <w:rPr>
              <w:webHidden/>
              <w:rPrChange w:id="1852" w:author="suryavina" w:date="2015-02-06T16:21:00Z">
                <w:rPr>
                  <w:webHidden/>
                </w:rPr>
              </w:rPrChange>
            </w:rPr>
            <w:tab/>
          </w:r>
          <w:r w:rsidRPr="004F1FC6">
            <w:rPr>
              <w:webHidden/>
              <w:rPrChange w:id="1853" w:author="suryavina" w:date="2015-02-06T16:21:00Z">
                <w:rPr>
                  <w:webHidden/>
                </w:rPr>
              </w:rPrChange>
            </w:rPr>
            <w:fldChar w:fldCharType="begin"/>
          </w:r>
          <w:r w:rsidRPr="004F1FC6">
            <w:rPr>
              <w:webHidden/>
              <w:rPrChange w:id="1854" w:author="suryavina" w:date="2015-02-06T16:21:00Z">
                <w:rPr>
                  <w:webHidden/>
                </w:rPr>
              </w:rPrChange>
            </w:rPr>
            <w:instrText xml:space="preserve"> PAGEREF _Toc410662595 \h </w:instrText>
          </w:r>
          <w:r w:rsidRPr="004F1FC6">
            <w:rPr>
              <w:webHidden/>
              <w:rPrChange w:id="1855" w:author="suryavina" w:date="2015-02-06T16:21:00Z">
                <w:rPr>
                  <w:webHidden/>
                </w:rPr>
              </w:rPrChange>
            </w:rPr>
          </w:r>
          <w:r w:rsidRPr="004F1FC6">
            <w:rPr>
              <w:webHidden/>
              <w:rPrChange w:id="1856" w:author="suryavina" w:date="2015-02-06T16:21:00Z">
                <w:rPr>
                  <w:webHidden/>
                </w:rPr>
              </w:rPrChange>
            </w:rPr>
            <w:fldChar w:fldCharType="separate"/>
          </w:r>
          <w:r w:rsidR="002F5167" w:rsidRPr="004F1FC6">
            <w:rPr>
              <w:webHidden/>
              <w:rPrChange w:id="1857" w:author="suryavina" w:date="2015-02-06T16:21:00Z">
                <w:rPr>
                  <w:webHidden/>
                </w:rPr>
              </w:rPrChange>
            </w:rPr>
            <w:t>64</w:t>
          </w:r>
          <w:r w:rsidRPr="004F1FC6">
            <w:rPr>
              <w:webHidden/>
              <w:rPrChange w:id="1858" w:author="suryavina" w:date="2015-02-06T16:21:00Z">
                <w:rPr>
                  <w:webHidden/>
                </w:rPr>
              </w:rPrChange>
            </w:rPr>
            <w:fldChar w:fldCharType="end"/>
          </w:r>
          <w:r w:rsidRPr="004F1FC6">
            <w:rPr>
              <w:rStyle w:val="Hyperlink"/>
              <w:color w:val="auto"/>
              <w:rPrChange w:id="1859"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1860" w:author="suryavina" w:date="2015-02-06T16:21:00Z">
                <w:rPr>
                  <w:rFonts w:asciiTheme="minorHAnsi" w:eastAsiaTheme="minorEastAsia" w:hAnsiTheme="minorHAnsi" w:cstheme="minorBidi"/>
                  <w:sz w:val="22"/>
                  <w:szCs w:val="22"/>
                </w:rPr>
              </w:rPrChange>
            </w:rPr>
          </w:pPr>
          <w:r w:rsidRPr="004F1FC6">
            <w:rPr>
              <w:rStyle w:val="Hyperlink"/>
              <w:color w:val="auto"/>
              <w:rPrChange w:id="1861" w:author="suryavina" w:date="2015-02-06T16:21:00Z">
                <w:rPr>
                  <w:rStyle w:val="Hyperlink"/>
                  <w:color w:val="auto"/>
                </w:rPr>
              </w:rPrChange>
            </w:rPr>
            <w:fldChar w:fldCharType="begin"/>
          </w:r>
          <w:r w:rsidRPr="004F1FC6">
            <w:rPr>
              <w:rStyle w:val="Hyperlink"/>
              <w:color w:val="auto"/>
              <w:rPrChange w:id="1862" w:author="suryavina" w:date="2015-02-06T16:21:00Z">
                <w:rPr>
                  <w:rStyle w:val="Hyperlink"/>
                  <w:color w:val="auto"/>
                </w:rPr>
              </w:rPrChange>
            </w:rPr>
            <w:instrText xml:space="preserve"> </w:instrText>
          </w:r>
          <w:r w:rsidRPr="004F1FC6">
            <w:rPr>
              <w:rPrChange w:id="1863" w:author="suryavina" w:date="2015-02-06T16:21:00Z">
                <w:rPr/>
              </w:rPrChange>
            </w:rPr>
            <w:instrText>HYPERLINK \l "_Toc410662596"</w:instrText>
          </w:r>
          <w:r w:rsidRPr="004F1FC6">
            <w:rPr>
              <w:rStyle w:val="Hyperlink"/>
              <w:color w:val="auto"/>
              <w:rPrChange w:id="1864" w:author="suryavina" w:date="2015-02-06T16:21:00Z">
                <w:rPr>
                  <w:rStyle w:val="Hyperlink"/>
                  <w:color w:val="auto"/>
                </w:rPr>
              </w:rPrChange>
            </w:rPr>
            <w:instrText xml:space="preserve"> </w:instrText>
          </w:r>
          <w:r w:rsidRPr="004F1FC6">
            <w:rPr>
              <w:rStyle w:val="Hyperlink"/>
              <w:color w:val="auto"/>
              <w:rPrChange w:id="1865" w:author="suryavina" w:date="2015-02-06T16:21:00Z">
                <w:rPr>
                  <w:rStyle w:val="Hyperlink"/>
                  <w:color w:val="auto"/>
                </w:rPr>
              </w:rPrChange>
            </w:rPr>
            <w:fldChar w:fldCharType="separate"/>
          </w:r>
          <w:r w:rsidRPr="004F1FC6">
            <w:rPr>
              <w:rStyle w:val="Hyperlink"/>
              <w:color w:val="auto"/>
              <w:rPrChange w:id="1866" w:author="suryavina" w:date="2015-02-06T16:21:00Z">
                <w:rPr>
                  <w:rStyle w:val="Hyperlink"/>
                  <w:color w:val="auto"/>
                </w:rPr>
              </w:rPrChange>
            </w:rPr>
            <w:t>33.</w:t>
          </w:r>
          <w:r w:rsidRPr="004F1FC6">
            <w:rPr>
              <w:rFonts w:asciiTheme="minorHAnsi" w:eastAsiaTheme="minorEastAsia" w:hAnsiTheme="minorHAnsi" w:cstheme="minorBidi"/>
              <w:sz w:val="22"/>
              <w:szCs w:val="22"/>
              <w:rPrChange w:id="1867" w:author="suryavina" w:date="2015-02-06T16:21:00Z">
                <w:rPr>
                  <w:rFonts w:asciiTheme="minorHAnsi" w:eastAsiaTheme="minorEastAsia" w:hAnsiTheme="minorHAnsi" w:cstheme="minorBidi"/>
                  <w:sz w:val="22"/>
                  <w:szCs w:val="22"/>
                </w:rPr>
              </w:rPrChange>
            </w:rPr>
            <w:tab/>
          </w:r>
          <w:r w:rsidRPr="004F1FC6">
            <w:rPr>
              <w:rStyle w:val="Hyperlink"/>
              <w:color w:val="auto"/>
              <w:rPrChange w:id="1868" w:author="suryavina" w:date="2015-02-06T16:21:00Z">
                <w:rPr>
                  <w:rStyle w:val="Hyperlink"/>
                  <w:color w:val="auto"/>
                </w:rPr>
              </w:rPrChange>
            </w:rPr>
            <w:t>Incoterms</w:t>
          </w:r>
          <w:r w:rsidRPr="004F1FC6">
            <w:rPr>
              <w:webHidden/>
              <w:rPrChange w:id="1869" w:author="suryavina" w:date="2015-02-06T16:21:00Z">
                <w:rPr>
                  <w:webHidden/>
                </w:rPr>
              </w:rPrChange>
            </w:rPr>
            <w:tab/>
          </w:r>
          <w:r w:rsidRPr="004F1FC6">
            <w:rPr>
              <w:webHidden/>
              <w:rPrChange w:id="1870" w:author="suryavina" w:date="2015-02-06T16:21:00Z">
                <w:rPr>
                  <w:webHidden/>
                </w:rPr>
              </w:rPrChange>
            </w:rPr>
            <w:fldChar w:fldCharType="begin"/>
          </w:r>
          <w:r w:rsidRPr="004F1FC6">
            <w:rPr>
              <w:webHidden/>
              <w:rPrChange w:id="1871" w:author="suryavina" w:date="2015-02-06T16:21:00Z">
                <w:rPr>
                  <w:webHidden/>
                </w:rPr>
              </w:rPrChange>
            </w:rPr>
            <w:instrText xml:space="preserve"> PAGEREF _Toc410662596 \h </w:instrText>
          </w:r>
          <w:r w:rsidRPr="004F1FC6">
            <w:rPr>
              <w:webHidden/>
              <w:rPrChange w:id="1872" w:author="suryavina" w:date="2015-02-06T16:21:00Z">
                <w:rPr>
                  <w:webHidden/>
                </w:rPr>
              </w:rPrChange>
            </w:rPr>
          </w:r>
          <w:r w:rsidRPr="004F1FC6">
            <w:rPr>
              <w:webHidden/>
              <w:rPrChange w:id="1873" w:author="suryavina" w:date="2015-02-06T16:21:00Z">
                <w:rPr>
                  <w:webHidden/>
                </w:rPr>
              </w:rPrChange>
            </w:rPr>
            <w:fldChar w:fldCharType="separate"/>
          </w:r>
          <w:r w:rsidR="002F5167" w:rsidRPr="004F1FC6">
            <w:rPr>
              <w:webHidden/>
              <w:rPrChange w:id="1874" w:author="suryavina" w:date="2015-02-06T16:21:00Z">
                <w:rPr>
                  <w:webHidden/>
                </w:rPr>
              </w:rPrChange>
            </w:rPr>
            <w:t>64</w:t>
          </w:r>
          <w:r w:rsidRPr="004F1FC6">
            <w:rPr>
              <w:webHidden/>
              <w:rPrChange w:id="1875" w:author="suryavina" w:date="2015-02-06T16:21:00Z">
                <w:rPr>
                  <w:webHidden/>
                </w:rPr>
              </w:rPrChange>
            </w:rPr>
            <w:fldChar w:fldCharType="end"/>
          </w:r>
          <w:r w:rsidRPr="004F1FC6">
            <w:rPr>
              <w:rStyle w:val="Hyperlink"/>
              <w:color w:val="auto"/>
              <w:rPrChange w:id="1876"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1877" w:author="suryavina" w:date="2015-02-06T16:21:00Z">
                <w:rPr>
                  <w:rFonts w:asciiTheme="minorHAnsi" w:eastAsiaTheme="minorEastAsia" w:hAnsiTheme="minorHAnsi" w:cstheme="minorBidi"/>
                  <w:sz w:val="22"/>
                  <w:szCs w:val="22"/>
                </w:rPr>
              </w:rPrChange>
            </w:rPr>
          </w:pPr>
          <w:r w:rsidRPr="004F1FC6">
            <w:rPr>
              <w:rStyle w:val="Hyperlink"/>
              <w:color w:val="auto"/>
              <w:rPrChange w:id="1878" w:author="suryavina" w:date="2015-02-06T16:21:00Z">
                <w:rPr>
                  <w:rStyle w:val="Hyperlink"/>
                  <w:color w:val="auto"/>
                </w:rPr>
              </w:rPrChange>
            </w:rPr>
            <w:fldChar w:fldCharType="begin"/>
          </w:r>
          <w:r w:rsidRPr="004F1FC6">
            <w:rPr>
              <w:rStyle w:val="Hyperlink"/>
              <w:color w:val="auto"/>
              <w:rPrChange w:id="1879" w:author="suryavina" w:date="2015-02-06T16:21:00Z">
                <w:rPr>
                  <w:rStyle w:val="Hyperlink"/>
                  <w:color w:val="auto"/>
                </w:rPr>
              </w:rPrChange>
            </w:rPr>
            <w:instrText xml:space="preserve"> </w:instrText>
          </w:r>
          <w:r w:rsidRPr="004F1FC6">
            <w:rPr>
              <w:rPrChange w:id="1880" w:author="suryavina" w:date="2015-02-06T16:21:00Z">
                <w:rPr/>
              </w:rPrChange>
            </w:rPr>
            <w:instrText>HYPERLINK \l "_Toc410662597"</w:instrText>
          </w:r>
          <w:r w:rsidRPr="004F1FC6">
            <w:rPr>
              <w:rStyle w:val="Hyperlink"/>
              <w:color w:val="auto"/>
              <w:rPrChange w:id="1881" w:author="suryavina" w:date="2015-02-06T16:21:00Z">
                <w:rPr>
                  <w:rStyle w:val="Hyperlink"/>
                  <w:color w:val="auto"/>
                </w:rPr>
              </w:rPrChange>
            </w:rPr>
            <w:instrText xml:space="preserve"> </w:instrText>
          </w:r>
          <w:r w:rsidRPr="004F1FC6">
            <w:rPr>
              <w:rStyle w:val="Hyperlink"/>
              <w:color w:val="auto"/>
              <w:rPrChange w:id="1882" w:author="suryavina" w:date="2015-02-06T16:21:00Z">
                <w:rPr>
                  <w:rStyle w:val="Hyperlink"/>
                  <w:color w:val="auto"/>
                </w:rPr>
              </w:rPrChange>
            </w:rPr>
            <w:fldChar w:fldCharType="separate"/>
          </w:r>
          <w:r w:rsidRPr="004F1FC6">
            <w:rPr>
              <w:rStyle w:val="Hyperlink"/>
              <w:color w:val="auto"/>
              <w:rPrChange w:id="1883" w:author="suryavina" w:date="2015-02-06T16:21:00Z">
                <w:rPr>
                  <w:rStyle w:val="Hyperlink"/>
                  <w:color w:val="auto"/>
                </w:rPr>
              </w:rPrChange>
            </w:rPr>
            <w:t>B.2 Penyelesaian Kontrak</w:t>
          </w:r>
          <w:r w:rsidRPr="004F1FC6">
            <w:rPr>
              <w:webHidden/>
              <w:rPrChange w:id="1884" w:author="suryavina" w:date="2015-02-06T16:21:00Z">
                <w:rPr>
                  <w:webHidden/>
                </w:rPr>
              </w:rPrChange>
            </w:rPr>
            <w:tab/>
          </w:r>
          <w:r w:rsidRPr="004F1FC6">
            <w:rPr>
              <w:webHidden/>
              <w:rPrChange w:id="1885" w:author="suryavina" w:date="2015-02-06T16:21:00Z">
                <w:rPr>
                  <w:webHidden/>
                </w:rPr>
              </w:rPrChange>
            </w:rPr>
            <w:fldChar w:fldCharType="begin"/>
          </w:r>
          <w:r w:rsidRPr="004F1FC6">
            <w:rPr>
              <w:webHidden/>
              <w:rPrChange w:id="1886" w:author="suryavina" w:date="2015-02-06T16:21:00Z">
                <w:rPr>
                  <w:webHidden/>
                </w:rPr>
              </w:rPrChange>
            </w:rPr>
            <w:instrText xml:space="preserve"> PAGEREF _Toc410662597 \h </w:instrText>
          </w:r>
          <w:r w:rsidRPr="004F1FC6">
            <w:rPr>
              <w:webHidden/>
              <w:rPrChange w:id="1887" w:author="suryavina" w:date="2015-02-06T16:21:00Z">
                <w:rPr>
                  <w:webHidden/>
                </w:rPr>
              </w:rPrChange>
            </w:rPr>
          </w:r>
          <w:r w:rsidRPr="004F1FC6">
            <w:rPr>
              <w:webHidden/>
              <w:rPrChange w:id="1888" w:author="suryavina" w:date="2015-02-06T16:21:00Z">
                <w:rPr>
                  <w:webHidden/>
                </w:rPr>
              </w:rPrChange>
            </w:rPr>
            <w:fldChar w:fldCharType="separate"/>
          </w:r>
          <w:r w:rsidR="002F5167" w:rsidRPr="004F1FC6">
            <w:rPr>
              <w:webHidden/>
              <w:rPrChange w:id="1889" w:author="suryavina" w:date="2015-02-06T16:21:00Z">
                <w:rPr>
                  <w:webHidden/>
                </w:rPr>
              </w:rPrChange>
            </w:rPr>
            <w:t>65</w:t>
          </w:r>
          <w:r w:rsidRPr="004F1FC6">
            <w:rPr>
              <w:webHidden/>
              <w:rPrChange w:id="1890" w:author="suryavina" w:date="2015-02-06T16:21:00Z">
                <w:rPr>
                  <w:webHidden/>
                </w:rPr>
              </w:rPrChange>
            </w:rPr>
            <w:fldChar w:fldCharType="end"/>
          </w:r>
          <w:r w:rsidRPr="004F1FC6">
            <w:rPr>
              <w:rStyle w:val="Hyperlink"/>
              <w:color w:val="auto"/>
              <w:rPrChange w:id="1891"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1892" w:author="suryavina" w:date="2015-02-06T16:21:00Z">
                <w:rPr>
                  <w:rFonts w:asciiTheme="minorHAnsi" w:eastAsiaTheme="minorEastAsia" w:hAnsiTheme="minorHAnsi" w:cstheme="minorBidi"/>
                  <w:sz w:val="22"/>
                  <w:szCs w:val="22"/>
                </w:rPr>
              </w:rPrChange>
            </w:rPr>
          </w:pPr>
          <w:r w:rsidRPr="004F1FC6">
            <w:rPr>
              <w:rStyle w:val="Hyperlink"/>
              <w:color w:val="auto"/>
              <w:rPrChange w:id="1893" w:author="suryavina" w:date="2015-02-06T16:21:00Z">
                <w:rPr>
                  <w:rStyle w:val="Hyperlink"/>
                  <w:color w:val="auto"/>
                </w:rPr>
              </w:rPrChange>
            </w:rPr>
            <w:fldChar w:fldCharType="begin"/>
          </w:r>
          <w:r w:rsidRPr="004F1FC6">
            <w:rPr>
              <w:rStyle w:val="Hyperlink"/>
              <w:color w:val="auto"/>
              <w:rPrChange w:id="1894" w:author="suryavina" w:date="2015-02-06T16:21:00Z">
                <w:rPr>
                  <w:rStyle w:val="Hyperlink"/>
                  <w:color w:val="auto"/>
                </w:rPr>
              </w:rPrChange>
            </w:rPr>
            <w:instrText xml:space="preserve"> </w:instrText>
          </w:r>
          <w:r w:rsidRPr="004F1FC6">
            <w:rPr>
              <w:rPrChange w:id="1895" w:author="suryavina" w:date="2015-02-06T16:21:00Z">
                <w:rPr/>
              </w:rPrChange>
            </w:rPr>
            <w:instrText>HYPERLINK \l "_Toc410662598"</w:instrText>
          </w:r>
          <w:r w:rsidRPr="004F1FC6">
            <w:rPr>
              <w:rStyle w:val="Hyperlink"/>
              <w:color w:val="auto"/>
              <w:rPrChange w:id="1896" w:author="suryavina" w:date="2015-02-06T16:21:00Z">
                <w:rPr>
                  <w:rStyle w:val="Hyperlink"/>
                  <w:color w:val="auto"/>
                </w:rPr>
              </w:rPrChange>
            </w:rPr>
            <w:instrText xml:space="preserve"> </w:instrText>
          </w:r>
          <w:r w:rsidRPr="004F1FC6">
            <w:rPr>
              <w:rStyle w:val="Hyperlink"/>
              <w:color w:val="auto"/>
              <w:rPrChange w:id="1897" w:author="suryavina" w:date="2015-02-06T16:21:00Z">
                <w:rPr>
                  <w:rStyle w:val="Hyperlink"/>
                  <w:color w:val="auto"/>
                </w:rPr>
              </w:rPrChange>
            </w:rPr>
            <w:fldChar w:fldCharType="separate"/>
          </w:r>
          <w:r w:rsidRPr="004F1FC6">
            <w:rPr>
              <w:rStyle w:val="Hyperlink"/>
              <w:color w:val="auto"/>
              <w:lang w:val="id-ID"/>
              <w:rPrChange w:id="1898" w:author="suryavina" w:date="2015-02-06T16:21:00Z">
                <w:rPr>
                  <w:rStyle w:val="Hyperlink"/>
                  <w:color w:val="auto"/>
                  <w:lang w:val="id-ID"/>
                </w:rPr>
              </w:rPrChange>
            </w:rPr>
            <w:t>34.</w:t>
          </w:r>
          <w:r w:rsidRPr="004F1FC6">
            <w:rPr>
              <w:rFonts w:asciiTheme="minorHAnsi" w:eastAsiaTheme="minorEastAsia" w:hAnsiTheme="minorHAnsi" w:cstheme="minorBidi"/>
              <w:sz w:val="22"/>
              <w:szCs w:val="22"/>
              <w:rPrChange w:id="1899"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1900" w:author="suryavina" w:date="2015-02-06T16:21:00Z">
                <w:rPr>
                  <w:rStyle w:val="Hyperlink"/>
                  <w:color w:val="auto"/>
                  <w:lang w:val="id-ID"/>
                </w:rPr>
              </w:rPrChange>
            </w:rPr>
            <w:t>Serah Terima Baran</w:t>
          </w:r>
          <w:r w:rsidRPr="004F1FC6">
            <w:rPr>
              <w:rStyle w:val="Hyperlink"/>
              <w:color w:val="auto"/>
              <w:rPrChange w:id="1901" w:author="suryavina" w:date="2015-02-06T16:21:00Z">
                <w:rPr>
                  <w:rStyle w:val="Hyperlink"/>
                  <w:color w:val="auto"/>
                </w:rPr>
              </w:rPrChange>
            </w:rPr>
            <w:t>g</w:t>
          </w:r>
          <w:r w:rsidRPr="004F1FC6">
            <w:rPr>
              <w:webHidden/>
              <w:rPrChange w:id="1902" w:author="suryavina" w:date="2015-02-06T16:21:00Z">
                <w:rPr>
                  <w:webHidden/>
                </w:rPr>
              </w:rPrChange>
            </w:rPr>
            <w:tab/>
          </w:r>
          <w:r w:rsidRPr="004F1FC6">
            <w:rPr>
              <w:webHidden/>
              <w:rPrChange w:id="1903" w:author="suryavina" w:date="2015-02-06T16:21:00Z">
                <w:rPr>
                  <w:webHidden/>
                </w:rPr>
              </w:rPrChange>
            </w:rPr>
            <w:fldChar w:fldCharType="begin"/>
          </w:r>
          <w:r w:rsidRPr="004F1FC6">
            <w:rPr>
              <w:webHidden/>
              <w:rPrChange w:id="1904" w:author="suryavina" w:date="2015-02-06T16:21:00Z">
                <w:rPr>
                  <w:webHidden/>
                </w:rPr>
              </w:rPrChange>
            </w:rPr>
            <w:instrText xml:space="preserve"> PAGEREF _Toc410662598 \h </w:instrText>
          </w:r>
          <w:r w:rsidRPr="004F1FC6">
            <w:rPr>
              <w:webHidden/>
              <w:rPrChange w:id="1905" w:author="suryavina" w:date="2015-02-06T16:21:00Z">
                <w:rPr>
                  <w:webHidden/>
                </w:rPr>
              </w:rPrChange>
            </w:rPr>
          </w:r>
          <w:r w:rsidRPr="004F1FC6">
            <w:rPr>
              <w:webHidden/>
              <w:rPrChange w:id="1906" w:author="suryavina" w:date="2015-02-06T16:21:00Z">
                <w:rPr>
                  <w:webHidden/>
                </w:rPr>
              </w:rPrChange>
            </w:rPr>
            <w:fldChar w:fldCharType="separate"/>
          </w:r>
          <w:r w:rsidR="002F5167" w:rsidRPr="004F1FC6">
            <w:rPr>
              <w:webHidden/>
              <w:rPrChange w:id="1907" w:author="suryavina" w:date="2015-02-06T16:21:00Z">
                <w:rPr>
                  <w:webHidden/>
                </w:rPr>
              </w:rPrChange>
            </w:rPr>
            <w:t>65</w:t>
          </w:r>
          <w:r w:rsidRPr="004F1FC6">
            <w:rPr>
              <w:webHidden/>
              <w:rPrChange w:id="1908" w:author="suryavina" w:date="2015-02-06T16:21:00Z">
                <w:rPr>
                  <w:webHidden/>
                </w:rPr>
              </w:rPrChange>
            </w:rPr>
            <w:fldChar w:fldCharType="end"/>
          </w:r>
          <w:r w:rsidRPr="004F1FC6">
            <w:rPr>
              <w:rStyle w:val="Hyperlink"/>
              <w:color w:val="auto"/>
              <w:rPrChange w:id="1909"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1910" w:author="suryavina" w:date="2015-02-06T16:21:00Z">
                <w:rPr>
                  <w:rFonts w:asciiTheme="minorHAnsi" w:eastAsiaTheme="minorEastAsia" w:hAnsiTheme="minorHAnsi" w:cstheme="minorBidi"/>
                  <w:sz w:val="22"/>
                  <w:szCs w:val="22"/>
                </w:rPr>
              </w:rPrChange>
            </w:rPr>
          </w:pPr>
          <w:r w:rsidRPr="004F1FC6">
            <w:rPr>
              <w:rStyle w:val="Hyperlink"/>
              <w:color w:val="auto"/>
              <w:rPrChange w:id="1911" w:author="suryavina" w:date="2015-02-06T16:21:00Z">
                <w:rPr>
                  <w:rStyle w:val="Hyperlink"/>
                  <w:color w:val="auto"/>
                </w:rPr>
              </w:rPrChange>
            </w:rPr>
            <w:fldChar w:fldCharType="begin"/>
          </w:r>
          <w:r w:rsidRPr="004F1FC6">
            <w:rPr>
              <w:rStyle w:val="Hyperlink"/>
              <w:color w:val="auto"/>
              <w:rPrChange w:id="1912" w:author="suryavina" w:date="2015-02-06T16:21:00Z">
                <w:rPr>
                  <w:rStyle w:val="Hyperlink"/>
                  <w:color w:val="auto"/>
                </w:rPr>
              </w:rPrChange>
            </w:rPr>
            <w:instrText xml:space="preserve"> </w:instrText>
          </w:r>
          <w:r w:rsidRPr="004F1FC6">
            <w:rPr>
              <w:rPrChange w:id="1913" w:author="suryavina" w:date="2015-02-06T16:21:00Z">
                <w:rPr/>
              </w:rPrChange>
            </w:rPr>
            <w:instrText>HYPERLINK \l "_Toc410662599"</w:instrText>
          </w:r>
          <w:r w:rsidRPr="004F1FC6">
            <w:rPr>
              <w:rStyle w:val="Hyperlink"/>
              <w:color w:val="auto"/>
              <w:rPrChange w:id="1914" w:author="suryavina" w:date="2015-02-06T16:21:00Z">
                <w:rPr>
                  <w:rStyle w:val="Hyperlink"/>
                  <w:color w:val="auto"/>
                </w:rPr>
              </w:rPrChange>
            </w:rPr>
            <w:instrText xml:space="preserve"> </w:instrText>
          </w:r>
          <w:r w:rsidRPr="004F1FC6">
            <w:rPr>
              <w:rStyle w:val="Hyperlink"/>
              <w:color w:val="auto"/>
              <w:rPrChange w:id="1915" w:author="suryavina" w:date="2015-02-06T16:21:00Z">
                <w:rPr>
                  <w:rStyle w:val="Hyperlink"/>
                  <w:color w:val="auto"/>
                </w:rPr>
              </w:rPrChange>
            </w:rPr>
            <w:fldChar w:fldCharType="separate"/>
          </w:r>
          <w:r w:rsidRPr="004F1FC6">
            <w:rPr>
              <w:rStyle w:val="Hyperlink"/>
              <w:color w:val="auto"/>
              <w:rPrChange w:id="1916" w:author="suryavina" w:date="2015-02-06T16:21:00Z">
                <w:rPr>
                  <w:rStyle w:val="Hyperlink"/>
                  <w:color w:val="auto"/>
                </w:rPr>
              </w:rPrChange>
            </w:rPr>
            <w:t>35.</w:t>
          </w:r>
          <w:r w:rsidRPr="004F1FC6">
            <w:rPr>
              <w:rFonts w:asciiTheme="minorHAnsi" w:eastAsiaTheme="minorEastAsia" w:hAnsiTheme="minorHAnsi" w:cstheme="minorBidi"/>
              <w:sz w:val="22"/>
              <w:szCs w:val="22"/>
              <w:rPrChange w:id="1917" w:author="suryavina" w:date="2015-02-06T16:21:00Z">
                <w:rPr>
                  <w:rFonts w:asciiTheme="minorHAnsi" w:eastAsiaTheme="minorEastAsia" w:hAnsiTheme="minorHAnsi" w:cstheme="minorBidi"/>
                  <w:sz w:val="22"/>
                  <w:szCs w:val="22"/>
                </w:rPr>
              </w:rPrChange>
            </w:rPr>
            <w:tab/>
          </w:r>
          <w:r w:rsidRPr="004F1FC6">
            <w:rPr>
              <w:rStyle w:val="Hyperlink"/>
              <w:color w:val="auto"/>
              <w:rPrChange w:id="1918" w:author="suryavina" w:date="2015-02-06T16:21:00Z">
                <w:rPr>
                  <w:rStyle w:val="Hyperlink"/>
                  <w:color w:val="auto"/>
                </w:rPr>
              </w:rPrChange>
            </w:rPr>
            <w:t>Jaminan bebas Cacat Mutu/ Garansi</w:t>
          </w:r>
          <w:r w:rsidRPr="004F1FC6">
            <w:rPr>
              <w:webHidden/>
              <w:rPrChange w:id="1919" w:author="suryavina" w:date="2015-02-06T16:21:00Z">
                <w:rPr>
                  <w:webHidden/>
                </w:rPr>
              </w:rPrChange>
            </w:rPr>
            <w:tab/>
          </w:r>
          <w:r w:rsidRPr="004F1FC6">
            <w:rPr>
              <w:webHidden/>
              <w:rPrChange w:id="1920" w:author="suryavina" w:date="2015-02-06T16:21:00Z">
                <w:rPr>
                  <w:webHidden/>
                </w:rPr>
              </w:rPrChange>
            </w:rPr>
            <w:fldChar w:fldCharType="begin"/>
          </w:r>
          <w:r w:rsidRPr="004F1FC6">
            <w:rPr>
              <w:webHidden/>
              <w:rPrChange w:id="1921" w:author="suryavina" w:date="2015-02-06T16:21:00Z">
                <w:rPr>
                  <w:webHidden/>
                </w:rPr>
              </w:rPrChange>
            </w:rPr>
            <w:instrText xml:space="preserve"> PAGEREF _Toc410662599 \h </w:instrText>
          </w:r>
          <w:r w:rsidRPr="004F1FC6">
            <w:rPr>
              <w:webHidden/>
              <w:rPrChange w:id="1922" w:author="suryavina" w:date="2015-02-06T16:21:00Z">
                <w:rPr>
                  <w:webHidden/>
                </w:rPr>
              </w:rPrChange>
            </w:rPr>
          </w:r>
          <w:r w:rsidRPr="004F1FC6">
            <w:rPr>
              <w:webHidden/>
              <w:rPrChange w:id="1923" w:author="suryavina" w:date="2015-02-06T16:21:00Z">
                <w:rPr>
                  <w:webHidden/>
                </w:rPr>
              </w:rPrChange>
            </w:rPr>
            <w:fldChar w:fldCharType="separate"/>
          </w:r>
          <w:r w:rsidR="002F5167" w:rsidRPr="004F1FC6">
            <w:rPr>
              <w:webHidden/>
              <w:rPrChange w:id="1924" w:author="suryavina" w:date="2015-02-06T16:21:00Z">
                <w:rPr>
                  <w:webHidden/>
                </w:rPr>
              </w:rPrChange>
            </w:rPr>
            <w:t>66</w:t>
          </w:r>
          <w:r w:rsidRPr="004F1FC6">
            <w:rPr>
              <w:webHidden/>
              <w:rPrChange w:id="1925" w:author="suryavina" w:date="2015-02-06T16:21:00Z">
                <w:rPr>
                  <w:webHidden/>
                </w:rPr>
              </w:rPrChange>
            </w:rPr>
            <w:fldChar w:fldCharType="end"/>
          </w:r>
          <w:r w:rsidRPr="004F1FC6">
            <w:rPr>
              <w:rStyle w:val="Hyperlink"/>
              <w:color w:val="auto"/>
              <w:rPrChange w:id="1926"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1927" w:author="suryavina" w:date="2015-02-06T16:21:00Z">
                <w:rPr>
                  <w:rFonts w:asciiTheme="minorHAnsi" w:eastAsiaTheme="minorEastAsia" w:hAnsiTheme="minorHAnsi" w:cstheme="minorBidi"/>
                  <w:sz w:val="22"/>
                  <w:szCs w:val="22"/>
                </w:rPr>
              </w:rPrChange>
            </w:rPr>
          </w:pPr>
          <w:r w:rsidRPr="004F1FC6">
            <w:rPr>
              <w:rStyle w:val="Hyperlink"/>
              <w:color w:val="auto"/>
              <w:rPrChange w:id="1928" w:author="suryavina" w:date="2015-02-06T16:21:00Z">
                <w:rPr>
                  <w:rStyle w:val="Hyperlink"/>
                  <w:color w:val="auto"/>
                </w:rPr>
              </w:rPrChange>
            </w:rPr>
            <w:fldChar w:fldCharType="begin"/>
          </w:r>
          <w:r w:rsidRPr="004F1FC6">
            <w:rPr>
              <w:rStyle w:val="Hyperlink"/>
              <w:color w:val="auto"/>
              <w:rPrChange w:id="1929" w:author="suryavina" w:date="2015-02-06T16:21:00Z">
                <w:rPr>
                  <w:rStyle w:val="Hyperlink"/>
                  <w:color w:val="auto"/>
                </w:rPr>
              </w:rPrChange>
            </w:rPr>
            <w:instrText xml:space="preserve"> </w:instrText>
          </w:r>
          <w:r w:rsidRPr="004F1FC6">
            <w:rPr>
              <w:rPrChange w:id="1930" w:author="suryavina" w:date="2015-02-06T16:21:00Z">
                <w:rPr/>
              </w:rPrChange>
            </w:rPr>
            <w:instrText>HYPERLINK \l "_Toc410662600"</w:instrText>
          </w:r>
          <w:r w:rsidRPr="004F1FC6">
            <w:rPr>
              <w:rStyle w:val="Hyperlink"/>
              <w:color w:val="auto"/>
              <w:rPrChange w:id="1931" w:author="suryavina" w:date="2015-02-06T16:21:00Z">
                <w:rPr>
                  <w:rStyle w:val="Hyperlink"/>
                  <w:color w:val="auto"/>
                </w:rPr>
              </w:rPrChange>
            </w:rPr>
            <w:instrText xml:space="preserve"> </w:instrText>
          </w:r>
          <w:r w:rsidRPr="004F1FC6">
            <w:rPr>
              <w:rStyle w:val="Hyperlink"/>
              <w:color w:val="auto"/>
              <w:rPrChange w:id="1932" w:author="suryavina" w:date="2015-02-06T16:21:00Z">
                <w:rPr>
                  <w:rStyle w:val="Hyperlink"/>
                  <w:color w:val="auto"/>
                </w:rPr>
              </w:rPrChange>
            </w:rPr>
            <w:fldChar w:fldCharType="separate"/>
          </w:r>
          <w:r w:rsidRPr="004F1FC6">
            <w:rPr>
              <w:rStyle w:val="Hyperlink"/>
              <w:color w:val="auto"/>
              <w:lang w:val="id-ID"/>
              <w:rPrChange w:id="1933" w:author="suryavina" w:date="2015-02-06T16:21:00Z">
                <w:rPr>
                  <w:rStyle w:val="Hyperlink"/>
                  <w:color w:val="auto"/>
                  <w:lang w:val="id-ID"/>
                </w:rPr>
              </w:rPrChange>
            </w:rPr>
            <w:t>36.</w:t>
          </w:r>
          <w:r w:rsidRPr="004F1FC6">
            <w:rPr>
              <w:rFonts w:asciiTheme="minorHAnsi" w:eastAsiaTheme="minorEastAsia" w:hAnsiTheme="minorHAnsi" w:cstheme="minorBidi"/>
              <w:sz w:val="22"/>
              <w:szCs w:val="22"/>
              <w:rPrChange w:id="1934"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1935" w:author="suryavina" w:date="2015-02-06T16:21:00Z">
                <w:rPr>
                  <w:rStyle w:val="Hyperlink"/>
                  <w:color w:val="auto"/>
                  <w:lang w:val="id-ID"/>
                </w:rPr>
              </w:rPrChange>
            </w:rPr>
            <w:t>Pedoman</w:t>
          </w:r>
          <w:r w:rsidRPr="004F1FC6">
            <w:rPr>
              <w:rStyle w:val="Hyperlink"/>
              <w:color w:val="auto"/>
              <w:lang w:val="sv-SE"/>
              <w:rPrChange w:id="1936" w:author="suryavina" w:date="2015-02-06T16:21:00Z">
                <w:rPr>
                  <w:rStyle w:val="Hyperlink"/>
                  <w:color w:val="auto"/>
                  <w:lang w:val="sv-SE"/>
                </w:rPr>
              </w:rPrChange>
            </w:rPr>
            <w:t xml:space="preserve"> Pengoperasian dan Perawatan</w:t>
          </w:r>
          <w:r w:rsidRPr="004F1FC6">
            <w:rPr>
              <w:webHidden/>
              <w:rPrChange w:id="1937" w:author="suryavina" w:date="2015-02-06T16:21:00Z">
                <w:rPr>
                  <w:webHidden/>
                </w:rPr>
              </w:rPrChange>
            </w:rPr>
            <w:tab/>
          </w:r>
          <w:r w:rsidRPr="004F1FC6">
            <w:rPr>
              <w:webHidden/>
              <w:rPrChange w:id="1938" w:author="suryavina" w:date="2015-02-06T16:21:00Z">
                <w:rPr>
                  <w:webHidden/>
                </w:rPr>
              </w:rPrChange>
            </w:rPr>
            <w:fldChar w:fldCharType="begin"/>
          </w:r>
          <w:r w:rsidRPr="004F1FC6">
            <w:rPr>
              <w:webHidden/>
              <w:rPrChange w:id="1939" w:author="suryavina" w:date="2015-02-06T16:21:00Z">
                <w:rPr>
                  <w:webHidden/>
                </w:rPr>
              </w:rPrChange>
            </w:rPr>
            <w:instrText xml:space="preserve"> PAGEREF _Toc410662600 \h </w:instrText>
          </w:r>
          <w:r w:rsidRPr="004F1FC6">
            <w:rPr>
              <w:webHidden/>
              <w:rPrChange w:id="1940" w:author="suryavina" w:date="2015-02-06T16:21:00Z">
                <w:rPr>
                  <w:webHidden/>
                </w:rPr>
              </w:rPrChange>
            </w:rPr>
          </w:r>
          <w:r w:rsidRPr="004F1FC6">
            <w:rPr>
              <w:webHidden/>
              <w:rPrChange w:id="1941" w:author="suryavina" w:date="2015-02-06T16:21:00Z">
                <w:rPr>
                  <w:webHidden/>
                </w:rPr>
              </w:rPrChange>
            </w:rPr>
            <w:fldChar w:fldCharType="separate"/>
          </w:r>
          <w:r w:rsidR="002F5167" w:rsidRPr="004F1FC6">
            <w:rPr>
              <w:webHidden/>
              <w:rPrChange w:id="1942" w:author="suryavina" w:date="2015-02-06T16:21:00Z">
                <w:rPr>
                  <w:webHidden/>
                </w:rPr>
              </w:rPrChange>
            </w:rPr>
            <w:t>67</w:t>
          </w:r>
          <w:r w:rsidRPr="004F1FC6">
            <w:rPr>
              <w:webHidden/>
              <w:rPrChange w:id="1943" w:author="suryavina" w:date="2015-02-06T16:21:00Z">
                <w:rPr>
                  <w:webHidden/>
                </w:rPr>
              </w:rPrChange>
            </w:rPr>
            <w:fldChar w:fldCharType="end"/>
          </w:r>
          <w:r w:rsidRPr="004F1FC6">
            <w:rPr>
              <w:rStyle w:val="Hyperlink"/>
              <w:color w:val="auto"/>
              <w:rPrChange w:id="1944"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1945" w:author="suryavina" w:date="2015-02-06T16:21:00Z">
                <w:rPr>
                  <w:rFonts w:asciiTheme="minorHAnsi" w:eastAsiaTheme="minorEastAsia" w:hAnsiTheme="minorHAnsi" w:cstheme="minorBidi"/>
                  <w:sz w:val="22"/>
                  <w:szCs w:val="22"/>
                </w:rPr>
              </w:rPrChange>
            </w:rPr>
          </w:pPr>
          <w:r w:rsidRPr="004F1FC6">
            <w:rPr>
              <w:rStyle w:val="Hyperlink"/>
              <w:color w:val="auto"/>
              <w:rPrChange w:id="1946" w:author="suryavina" w:date="2015-02-06T16:21:00Z">
                <w:rPr>
                  <w:rStyle w:val="Hyperlink"/>
                  <w:color w:val="auto"/>
                </w:rPr>
              </w:rPrChange>
            </w:rPr>
            <w:fldChar w:fldCharType="begin"/>
          </w:r>
          <w:r w:rsidRPr="004F1FC6">
            <w:rPr>
              <w:rStyle w:val="Hyperlink"/>
              <w:color w:val="auto"/>
              <w:rPrChange w:id="1947" w:author="suryavina" w:date="2015-02-06T16:21:00Z">
                <w:rPr>
                  <w:rStyle w:val="Hyperlink"/>
                  <w:color w:val="auto"/>
                </w:rPr>
              </w:rPrChange>
            </w:rPr>
            <w:instrText xml:space="preserve"> </w:instrText>
          </w:r>
          <w:r w:rsidRPr="004F1FC6">
            <w:rPr>
              <w:rPrChange w:id="1948" w:author="suryavina" w:date="2015-02-06T16:21:00Z">
                <w:rPr/>
              </w:rPrChange>
            </w:rPr>
            <w:instrText>HYPERLINK \l "_Toc410662601"</w:instrText>
          </w:r>
          <w:r w:rsidRPr="004F1FC6">
            <w:rPr>
              <w:rStyle w:val="Hyperlink"/>
              <w:color w:val="auto"/>
              <w:rPrChange w:id="1949" w:author="suryavina" w:date="2015-02-06T16:21:00Z">
                <w:rPr>
                  <w:rStyle w:val="Hyperlink"/>
                  <w:color w:val="auto"/>
                </w:rPr>
              </w:rPrChange>
            </w:rPr>
            <w:instrText xml:space="preserve"> </w:instrText>
          </w:r>
          <w:r w:rsidRPr="004F1FC6">
            <w:rPr>
              <w:rStyle w:val="Hyperlink"/>
              <w:color w:val="auto"/>
              <w:rPrChange w:id="1950" w:author="suryavina" w:date="2015-02-06T16:21:00Z">
                <w:rPr>
                  <w:rStyle w:val="Hyperlink"/>
                  <w:color w:val="auto"/>
                </w:rPr>
              </w:rPrChange>
            </w:rPr>
            <w:fldChar w:fldCharType="separate"/>
          </w:r>
          <w:r w:rsidRPr="004F1FC6">
            <w:rPr>
              <w:rStyle w:val="Hyperlink"/>
              <w:color w:val="auto"/>
              <w:rPrChange w:id="1951" w:author="suryavina" w:date="2015-02-06T16:21:00Z">
                <w:rPr>
                  <w:rStyle w:val="Hyperlink"/>
                  <w:color w:val="auto"/>
                </w:rPr>
              </w:rPrChange>
            </w:rPr>
            <w:t>37.</w:t>
          </w:r>
          <w:r w:rsidRPr="004F1FC6">
            <w:rPr>
              <w:rFonts w:asciiTheme="minorHAnsi" w:eastAsiaTheme="minorEastAsia" w:hAnsiTheme="minorHAnsi" w:cstheme="minorBidi"/>
              <w:sz w:val="22"/>
              <w:szCs w:val="22"/>
              <w:rPrChange w:id="1952"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1953" w:author="suryavina" w:date="2015-02-06T16:21:00Z">
                <w:rPr>
                  <w:rStyle w:val="Hyperlink"/>
                  <w:color w:val="auto"/>
                  <w:lang w:val="id-ID"/>
                </w:rPr>
              </w:rPrChange>
            </w:rPr>
            <w:t>Layanan Tambahan</w:t>
          </w:r>
          <w:r w:rsidRPr="004F1FC6">
            <w:rPr>
              <w:webHidden/>
              <w:rPrChange w:id="1954" w:author="suryavina" w:date="2015-02-06T16:21:00Z">
                <w:rPr>
                  <w:webHidden/>
                </w:rPr>
              </w:rPrChange>
            </w:rPr>
            <w:tab/>
          </w:r>
          <w:r w:rsidRPr="004F1FC6">
            <w:rPr>
              <w:webHidden/>
              <w:rPrChange w:id="1955" w:author="suryavina" w:date="2015-02-06T16:21:00Z">
                <w:rPr>
                  <w:webHidden/>
                </w:rPr>
              </w:rPrChange>
            </w:rPr>
            <w:fldChar w:fldCharType="begin"/>
          </w:r>
          <w:r w:rsidRPr="004F1FC6">
            <w:rPr>
              <w:webHidden/>
              <w:rPrChange w:id="1956" w:author="suryavina" w:date="2015-02-06T16:21:00Z">
                <w:rPr>
                  <w:webHidden/>
                </w:rPr>
              </w:rPrChange>
            </w:rPr>
            <w:instrText xml:space="preserve"> PAGEREF _Toc410662601 \h </w:instrText>
          </w:r>
          <w:r w:rsidRPr="004F1FC6">
            <w:rPr>
              <w:webHidden/>
              <w:rPrChange w:id="1957" w:author="suryavina" w:date="2015-02-06T16:21:00Z">
                <w:rPr>
                  <w:webHidden/>
                </w:rPr>
              </w:rPrChange>
            </w:rPr>
          </w:r>
          <w:r w:rsidRPr="004F1FC6">
            <w:rPr>
              <w:webHidden/>
              <w:rPrChange w:id="1958" w:author="suryavina" w:date="2015-02-06T16:21:00Z">
                <w:rPr>
                  <w:webHidden/>
                </w:rPr>
              </w:rPrChange>
            </w:rPr>
            <w:fldChar w:fldCharType="separate"/>
          </w:r>
          <w:r w:rsidR="002F5167" w:rsidRPr="004F1FC6">
            <w:rPr>
              <w:webHidden/>
              <w:rPrChange w:id="1959" w:author="suryavina" w:date="2015-02-06T16:21:00Z">
                <w:rPr>
                  <w:webHidden/>
                </w:rPr>
              </w:rPrChange>
            </w:rPr>
            <w:t>67</w:t>
          </w:r>
          <w:r w:rsidRPr="004F1FC6">
            <w:rPr>
              <w:webHidden/>
              <w:rPrChange w:id="1960" w:author="suryavina" w:date="2015-02-06T16:21:00Z">
                <w:rPr>
                  <w:webHidden/>
                </w:rPr>
              </w:rPrChange>
            </w:rPr>
            <w:fldChar w:fldCharType="end"/>
          </w:r>
          <w:r w:rsidRPr="004F1FC6">
            <w:rPr>
              <w:rStyle w:val="Hyperlink"/>
              <w:color w:val="auto"/>
              <w:rPrChange w:id="1961"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1962" w:author="suryavina" w:date="2015-02-06T16:21:00Z">
                <w:rPr>
                  <w:rFonts w:asciiTheme="minorHAnsi" w:eastAsiaTheme="minorEastAsia" w:hAnsiTheme="minorHAnsi" w:cstheme="minorBidi"/>
                  <w:sz w:val="22"/>
                  <w:szCs w:val="22"/>
                </w:rPr>
              </w:rPrChange>
            </w:rPr>
          </w:pPr>
          <w:r w:rsidRPr="004F1FC6">
            <w:rPr>
              <w:rStyle w:val="Hyperlink"/>
              <w:color w:val="auto"/>
              <w:rPrChange w:id="1963" w:author="suryavina" w:date="2015-02-06T16:21:00Z">
                <w:rPr>
                  <w:rStyle w:val="Hyperlink"/>
                  <w:color w:val="auto"/>
                </w:rPr>
              </w:rPrChange>
            </w:rPr>
            <w:fldChar w:fldCharType="begin"/>
          </w:r>
          <w:r w:rsidRPr="004F1FC6">
            <w:rPr>
              <w:rStyle w:val="Hyperlink"/>
              <w:color w:val="auto"/>
              <w:rPrChange w:id="1964" w:author="suryavina" w:date="2015-02-06T16:21:00Z">
                <w:rPr>
                  <w:rStyle w:val="Hyperlink"/>
                  <w:color w:val="auto"/>
                </w:rPr>
              </w:rPrChange>
            </w:rPr>
            <w:instrText xml:space="preserve"> </w:instrText>
          </w:r>
          <w:r w:rsidRPr="004F1FC6">
            <w:rPr>
              <w:rPrChange w:id="1965" w:author="suryavina" w:date="2015-02-06T16:21:00Z">
                <w:rPr/>
              </w:rPrChange>
            </w:rPr>
            <w:instrText>HYPERLINK \l "_Toc410662602"</w:instrText>
          </w:r>
          <w:r w:rsidRPr="004F1FC6">
            <w:rPr>
              <w:rStyle w:val="Hyperlink"/>
              <w:color w:val="auto"/>
              <w:rPrChange w:id="1966" w:author="suryavina" w:date="2015-02-06T16:21:00Z">
                <w:rPr>
                  <w:rStyle w:val="Hyperlink"/>
                  <w:color w:val="auto"/>
                </w:rPr>
              </w:rPrChange>
            </w:rPr>
            <w:instrText xml:space="preserve"> </w:instrText>
          </w:r>
          <w:r w:rsidRPr="004F1FC6">
            <w:rPr>
              <w:rStyle w:val="Hyperlink"/>
              <w:color w:val="auto"/>
              <w:rPrChange w:id="1967" w:author="suryavina" w:date="2015-02-06T16:21:00Z">
                <w:rPr>
                  <w:rStyle w:val="Hyperlink"/>
                  <w:color w:val="auto"/>
                </w:rPr>
              </w:rPrChange>
            </w:rPr>
            <w:fldChar w:fldCharType="separate"/>
          </w:r>
          <w:r w:rsidRPr="004F1FC6">
            <w:rPr>
              <w:rStyle w:val="Hyperlink"/>
              <w:color w:val="auto"/>
              <w:rPrChange w:id="1968" w:author="suryavina" w:date="2015-02-06T16:21:00Z">
                <w:rPr>
                  <w:rStyle w:val="Hyperlink"/>
                  <w:color w:val="auto"/>
                </w:rPr>
              </w:rPrChange>
            </w:rPr>
            <w:t xml:space="preserve">B.3. </w:t>
          </w:r>
          <w:r w:rsidRPr="004F1FC6">
            <w:rPr>
              <w:rStyle w:val="Hyperlink"/>
              <w:color w:val="auto"/>
              <w:lang w:val="id-ID"/>
              <w:rPrChange w:id="1969" w:author="suryavina" w:date="2015-02-06T16:21:00Z">
                <w:rPr>
                  <w:rStyle w:val="Hyperlink"/>
                  <w:color w:val="auto"/>
                  <w:lang w:val="id-ID"/>
                </w:rPr>
              </w:rPrChange>
            </w:rPr>
            <w:t>Perubahan Kontrak</w:t>
          </w:r>
          <w:r w:rsidRPr="004F1FC6">
            <w:rPr>
              <w:webHidden/>
              <w:rPrChange w:id="1970" w:author="suryavina" w:date="2015-02-06T16:21:00Z">
                <w:rPr>
                  <w:webHidden/>
                </w:rPr>
              </w:rPrChange>
            </w:rPr>
            <w:tab/>
          </w:r>
          <w:r w:rsidRPr="004F1FC6">
            <w:rPr>
              <w:webHidden/>
              <w:rPrChange w:id="1971" w:author="suryavina" w:date="2015-02-06T16:21:00Z">
                <w:rPr>
                  <w:webHidden/>
                </w:rPr>
              </w:rPrChange>
            </w:rPr>
            <w:fldChar w:fldCharType="begin"/>
          </w:r>
          <w:r w:rsidRPr="004F1FC6">
            <w:rPr>
              <w:webHidden/>
              <w:rPrChange w:id="1972" w:author="suryavina" w:date="2015-02-06T16:21:00Z">
                <w:rPr>
                  <w:webHidden/>
                </w:rPr>
              </w:rPrChange>
            </w:rPr>
            <w:instrText xml:space="preserve"> PAGEREF _Toc410662602 \h </w:instrText>
          </w:r>
          <w:r w:rsidRPr="004F1FC6">
            <w:rPr>
              <w:webHidden/>
              <w:rPrChange w:id="1973" w:author="suryavina" w:date="2015-02-06T16:21:00Z">
                <w:rPr>
                  <w:webHidden/>
                </w:rPr>
              </w:rPrChange>
            </w:rPr>
          </w:r>
          <w:r w:rsidRPr="004F1FC6">
            <w:rPr>
              <w:webHidden/>
              <w:rPrChange w:id="1974" w:author="suryavina" w:date="2015-02-06T16:21:00Z">
                <w:rPr>
                  <w:webHidden/>
                </w:rPr>
              </w:rPrChange>
            </w:rPr>
            <w:fldChar w:fldCharType="separate"/>
          </w:r>
          <w:r w:rsidR="002F5167" w:rsidRPr="004F1FC6">
            <w:rPr>
              <w:webHidden/>
              <w:rPrChange w:id="1975" w:author="suryavina" w:date="2015-02-06T16:21:00Z">
                <w:rPr>
                  <w:webHidden/>
                </w:rPr>
              </w:rPrChange>
            </w:rPr>
            <w:t>67</w:t>
          </w:r>
          <w:r w:rsidRPr="004F1FC6">
            <w:rPr>
              <w:webHidden/>
              <w:rPrChange w:id="1976" w:author="suryavina" w:date="2015-02-06T16:21:00Z">
                <w:rPr>
                  <w:webHidden/>
                </w:rPr>
              </w:rPrChange>
            </w:rPr>
            <w:fldChar w:fldCharType="end"/>
          </w:r>
          <w:r w:rsidRPr="004F1FC6">
            <w:rPr>
              <w:rStyle w:val="Hyperlink"/>
              <w:color w:val="auto"/>
              <w:rPrChange w:id="1977"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1978" w:author="suryavina" w:date="2015-02-06T16:21:00Z">
                <w:rPr>
                  <w:rFonts w:asciiTheme="minorHAnsi" w:eastAsiaTheme="minorEastAsia" w:hAnsiTheme="minorHAnsi" w:cstheme="minorBidi"/>
                  <w:sz w:val="22"/>
                  <w:szCs w:val="22"/>
                </w:rPr>
              </w:rPrChange>
            </w:rPr>
          </w:pPr>
          <w:r w:rsidRPr="004F1FC6">
            <w:rPr>
              <w:rStyle w:val="Hyperlink"/>
              <w:color w:val="auto"/>
              <w:rPrChange w:id="1979" w:author="suryavina" w:date="2015-02-06T16:21:00Z">
                <w:rPr>
                  <w:rStyle w:val="Hyperlink"/>
                  <w:color w:val="auto"/>
                </w:rPr>
              </w:rPrChange>
            </w:rPr>
            <w:fldChar w:fldCharType="begin"/>
          </w:r>
          <w:r w:rsidRPr="004F1FC6">
            <w:rPr>
              <w:rStyle w:val="Hyperlink"/>
              <w:color w:val="auto"/>
              <w:rPrChange w:id="1980" w:author="suryavina" w:date="2015-02-06T16:21:00Z">
                <w:rPr>
                  <w:rStyle w:val="Hyperlink"/>
                  <w:color w:val="auto"/>
                </w:rPr>
              </w:rPrChange>
            </w:rPr>
            <w:instrText xml:space="preserve"> </w:instrText>
          </w:r>
          <w:r w:rsidRPr="004F1FC6">
            <w:rPr>
              <w:rPrChange w:id="1981" w:author="suryavina" w:date="2015-02-06T16:21:00Z">
                <w:rPr/>
              </w:rPrChange>
            </w:rPr>
            <w:instrText>HYPERLINK \l "_Toc410662603"</w:instrText>
          </w:r>
          <w:r w:rsidRPr="004F1FC6">
            <w:rPr>
              <w:rStyle w:val="Hyperlink"/>
              <w:color w:val="auto"/>
              <w:rPrChange w:id="1982" w:author="suryavina" w:date="2015-02-06T16:21:00Z">
                <w:rPr>
                  <w:rStyle w:val="Hyperlink"/>
                  <w:color w:val="auto"/>
                </w:rPr>
              </w:rPrChange>
            </w:rPr>
            <w:instrText xml:space="preserve"> </w:instrText>
          </w:r>
          <w:r w:rsidRPr="004F1FC6">
            <w:rPr>
              <w:rStyle w:val="Hyperlink"/>
              <w:color w:val="auto"/>
              <w:rPrChange w:id="1983" w:author="suryavina" w:date="2015-02-06T16:21:00Z">
                <w:rPr>
                  <w:rStyle w:val="Hyperlink"/>
                  <w:color w:val="auto"/>
                </w:rPr>
              </w:rPrChange>
            </w:rPr>
            <w:fldChar w:fldCharType="separate"/>
          </w:r>
          <w:r w:rsidRPr="004F1FC6">
            <w:rPr>
              <w:rStyle w:val="Hyperlink"/>
              <w:color w:val="auto"/>
              <w:lang w:val="id-ID"/>
              <w:rPrChange w:id="1984" w:author="suryavina" w:date="2015-02-06T16:21:00Z">
                <w:rPr>
                  <w:rStyle w:val="Hyperlink"/>
                  <w:color w:val="auto"/>
                  <w:lang w:val="id-ID"/>
                </w:rPr>
              </w:rPrChange>
            </w:rPr>
            <w:t>38.</w:t>
          </w:r>
          <w:r w:rsidRPr="004F1FC6">
            <w:rPr>
              <w:rFonts w:asciiTheme="minorHAnsi" w:eastAsiaTheme="minorEastAsia" w:hAnsiTheme="minorHAnsi" w:cstheme="minorBidi"/>
              <w:sz w:val="22"/>
              <w:szCs w:val="22"/>
              <w:rPrChange w:id="1985" w:author="suryavina" w:date="2015-02-06T16:21:00Z">
                <w:rPr>
                  <w:rFonts w:asciiTheme="minorHAnsi" w:eastAsiaTheme="minorEastAsia" w:hAnsiTheme="minorHAnsi" w:cstheme="minorBidi"/>
                  <w:sz w:val="22"/>
                  <w:szCs w:val="22"/>
                </w:rPr>
              </w:rPrChange>
            </w:rPr>
            <w:tab/>
          </w:r>
          <w:r w:rsidRPr="004F1FC6">
            <w:rPr>
              <w:rStyle w:val="Hyperlink"/>
              <w:rFonts w:cs="Arial"/>
              <w:color w:val="auto"/>
              <w:rPrChange w:id="1986" w:author="suryavina" w:date="2015-02-06T16:21:00Z">
                <w:rPr>
                  <w:rStyle w:val="Hyperlink"/>
                  <w:rFonts w:cs="Arial"/>
                  <w:color w:val="auto"/>
                </w:rPr>
              </w:rPrChange>
            </w:rPr>
            <w:t>Perubahan</w:t>
          </w:r>
          <w:r w:rsidRPr="004F1FC6">
            <w:rPr>
              <w:rStyle w:val="Hyperlink"/>
              <w:color w:val="auto"/>
              <w:lang w:val="sv-SE"/>
              <w:rPrChange w:id="1987" w:author="suryavina" w:date="2015-02-06T16:21:00Z">
                <w:rPr>
                  <w:rStyle w:val="Hyperlink"/>
                  <w:color w:val="auto"/>
                  <w:lang w:val="sv-SE"/>
                </w:rPr>
              </w:rPrChange>
            </w:rPr>
            <w:t xml:space="preserve"> Kontrak</w:t>
          </w:r>
          <w:r w:rsidRPr="004F1FC6">
            <w:rPr>
              <w:webHidden/>
              <w:rPrChange w:id="1988" w:author="suryavina" w:date="2015-02-06T16:21:00Z">
                <w:rPr>
                  <w:webHidden/>
                </w:rPr>
              </w:rPrChange>
            </w:rPr>
            <w:tab/>
          </w:r>
          <w:r w:rsidRPr="004F1FC6">
            <w:rPr>
              <w:webHidden/>
              <w:rPrChange w:id="1989" w:author="suryavina" w:date="2015-02-06T16:21:00Z">
                <w:rPr>
                  <w:webHidden/>
                </w:rPr>
              </w:rPrChange>
            </w:rPr>
            <w:fldChar w:fldCharType="begin"/>
          </w:r>
          <w:r w:rsidRPr="004F1FC6">
            <w:rPr>
              <w:webHidden/>
              <w:rPrChange w:id="1990" w:author="suryavina" w:date="2015-02-06T16:21:00Z">
                <w:rPr>
                  <w:webHidden/>
                </w:rPr>
              </w:rPrChange>
            </w:rPr>
            <w:instrText xml:space="preserve"> PAGEREF _Toc410662603 \h </w:instrText>
          </w:r>
          <w:r w:rsidRPr="004F1FC6">
            <w:rPr>
              <w:webHidden/>
              <w:rPrChange w:id="1991" w:author="suryavina" w:date="2015-02-06T16:21:00Z">
                <w:rPr>
                  <w:webHidden/>
                </w:rPr>
              </w:rPrChange>
            </w:rPr>
          </w:r>
          <w:r w:rsidRPr="004F1FC6">
            <w:rPr>
              <w:webHidden/>
              <w:rPrChange w:id="1992" w:author="suryavina" w:date="2015-02-06T16:21:00Z">
                <w:rPr>
                  <w:webHidden/>
                </w:rPr>
              </w:rPrChange>
            </w:rPr>
            <w:fldChar w:fldCharType="separate"/>
          </w:r>
          <w:r w:rsidR="002F5167" w:rsidRPr="004F1FC6">
            <w:rPr>
              <w:webHidden/>
              <w:rPrChange w:id="1993" w:author="suryavina" w:date="2015-02-06T16:21:00Z">
                <w:rPr>
                  <w:webHidden/>
                </w:rPr>
              </w:rPrChange>
            </w:rPr>
            <w:t>67</w:t>
          </w:r>
          <w:r w:rsidRPr="004F1FC6">
            <w:rPr>
              <w:webHidden/>
              <w:rPrChange w:id="1994" w:author="suryavina" w:date="2015-02-06T16:21:00Z">
                <w:rPr>
                  <w:webHidden/>
                </w:rPr>
              </w:rPrChange>
            </w:rPr>
            <w:fldChar w:fldCharType="end"/>
          </w:r>
          <w:r w:rsidRPr="004F1FC6">
            <w:rPr>
              <w:rStyle w:val="Hyperlink"/>
              <w:color w:val="auto"/>
              <w:rPrChange w:id="1995"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1996" w:author="suryavina" w:date="2015-02-06T16:21:00Z">
                <w:rPr>
                  <w:rFonts w:asciiTheme="minorHAnsi" w:eastAsiaTheme="minorEastAsia" w:hAnsiTheme="minorHAnsi" w:cstheme="minorBidi"/>
                  <w:sz w:val="22"/>
                  <w:szCs w:val="22"/>
                </w:rPr>
              </w:rPrChange>
            </w:rPr>
          </w:pPr>
          <w:r w:rsidRPr="004F1FC6">
            <w:rPr>
              <w:rStyle w:val="Hyperlink"/>
              <w:color w:val="auto"/>
              <w:rPrChange w:id="1997" w:author="suryavina" w:date="2015-02-06T16:21:00Z">
                <w:rPr>
                  <w:rStyle w:val="Hyperlink"/>
                  <w:color w:val="auto"/>
                </w:rPr>
              </w:rPrChange>
            </w:rPr>
            <w:fldChar w:fldCharType="begin"/>
          </w:r>
          <w:r w:rsidRPr="004F1FC6">
            <w:rPr>
              <w:rStyle w:val="Hyperlink"/>
              <w:color w:val="auto"/>
              <w:rPrChange w:id="1998" w:author="suryavina" w:date="2015-02-06T16:21:00Z">
                <w:rPr>
                  <w:rStyle w:val="Hyperlink"/>
                  <w:color w:val="auto"/>
                </w:rPr>
              </w:rPrChange>
            </w:rPr>
            <w:instrText xml:space="preserve"> </w:instrText>
          </w:r>
          <w:r w:rsidRPr="004F1FC6">
            <w:rPr>
              <w:rPrChange w:id="1999" w:author="suryavina" w:date="2015-02-06T16:21:00Z">
                <w:rPr/>
              </w:rPrChange>
            </w:rPr>
            <w:instrText>HYPERLINK \l "_Toc410662604"</w:instrText>
          </w:r>
          <w:r w:rsidRPr="004F1FC6">
            <w:rPr>
              <w:rStyle w:val="Hyperlink"/>
              <w:color w:val="auto"/>
              <w:rPrChange w:id="2000" w:author="suryavina" w:date="2015-02-06T16:21:00Z">
                <w:rPr>
                  <w:rStyle w:val="Hyperlink"/>
                  <w:color w:val="auto"/>
                </w:rPr>
              </w:rPrChange>
            </w:rPr>
            <w:instrText xml:space="preserve"> </w:instrText>
          </w:r>
          <w:r w:rsidRPr="004F1FC6">
            <w:rPr>
              <w:rStyle w:val="Hyperlink"/>
              <w:color w:val="auto"/>
              <w:rPrChange w:id="2001" w:author="suryavina" w:date="2015-02-06T16:21:00Z">
                <w:rPr>
                  <w:rStyle w:val="Hyperlink"/>
                  <w:color w:val="auto"/>
                </w:rPr>
              </w:rPrChange>
            </w:rPr>
            <w:fldChar w:fldCharType="separate"/>
          </w:r>
          <w:r w:rsidRPr="004F1FC6">
            <w:rPr>
              <w:rStyle w:val="Hyperlink"/>
              <w:color w:val="auto"/>
              <w:lang w:val="id-ID"/>
              <w:rPrChange w:id="2002" w:author="suryavina" w:date="2015-02-06T16:21:00Z">
                <w:rPr>
                  <w:rStyle w:val="Hyperlink"/>
                  <w:color w:val="auto"/>
                  <w:lang w:val="id-ID"/>
                </w:rPr>
              </w:rPrChange>
            </w:rPr>
            <w:t>39.</w:t>
          </w:r>
          <w:r w:rsidRPr="004F1FC6">
            <w:rPr>
              <w:rFonts w:asciiTheme="minorHAnsi" w:eastAsiaTheme="minorEastAsia" w:hAnsiTheme="minorHAnsi" w:cstheme="minorBidi"/>
              <w:sz w:val="22"/>
              <w:szCs w:val="22"/>
              <w:rPrChange w:id="2003"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2004" w:author="suryavina" w:date="2015-02-06T16:21:00Z">
                <w:rPr>
                  <w:rStyle w:val="Hyperlink"/>
                  <w:color w:val="auto"/>
                  <w:lang w:val="id-ID"/>
                </w:rPr>
              </w:rPrChange>
            </w:rPr>
            <w:t>Perubahan</w:t>
          </w:r>
          <w:r w:rsidRPr="004F1FC6">
            <w:rPr>
              <w:rStyle w:val="Hyperlink"/>
              <w:color w:val="auto"/>
              <w:rPrChange w:id="2005" w:author="suryavina" w:date="2015-02-06T16:21:00Z">
                <w:rPr>
                  <w:rStyle w:val="Hyperlink"/>
                  <w:color w:val="auto"/>
                </w:rPr>
              </w:rPrChange>
            </w:rPr>
            <w:t xml:space="preserve"> </w:t>
          </w:r>
          <w:r w:rsidRPr="004F1FC6">
            <w:rPr>
              <w:rStyle w:val="Hyperlink"/>
              <w:color w:val="auto"/>
              <w:lang w:val="id-ID"/>
              <w:rPrChange w:id="2006" w:author="suryavina" w:date="2015-02-06T16:21:00Z">
                <w:rPr>
                  <w:rStyle w:val="Hyperlink"/>
                  <w:color w:val="auto"/>
                  <w:lang w:val="id-ID"/>
                </w:rPr>
              </w:rPrChange>
            </w:rPr>
            <w:t>Pekerjaan Pekerjaan</w:t>
          </w:r>
          <w:r w:rsidRPr="004F1FC6">
            <w:rPr>
              <w:webHidden/>
              <w:rPrChange w:id="2007" w:author="suryavina" w:date="2015-02-06T16:21:00Z">
                <w:rPr>
                  <w:webHidden/>
                </w:rPr>
              </w:rPrChange>
            </w:rPr>
            <w:tab/>
          </w:r>
          <w:r w:rsidRPr="004F1FC6">
            <w:rPr>
              <w:webHidden/>
              <w:rPrChange w:id="2008" w:author="suryavina" w:date="2015-02-06T16:21:00Z">
                <w:rPr>
                  <w:webHidden/>
                </w:rPr>
              </w:rPrChange>
            </w:rPr>
            <w:fldChar w:fldCharType="begin"/>
          </w:r>
          <w:r w:rsidRPr="004F1FC6">
            <w:rPr>
              <w:webHidden/>
              <w:rPrChange w:id="2009" w:author="suryavina" w:date="2015-02-06T16:21:00Z">
                <w:rPr>
                  <w:webHidden/>
                </w:rPr>
              </w:rPrChange>
            </w:rPr>
            <w:instrText xml:space="preserve"> PAGEREF _Toc410662604 \h </w:instrText>
          </w:r>
          <w:r w:rsidRPr="004F1FC6">
            <w:rPr>
              <w:webHidden/>
              <w:rPrChange w:id="2010" w:author="suryavina" w:date="2015-02-06T16:21:00Z">
                <w:rPr>
                  <w:webHidden/>
                </w:rPr>
              </w:rPrChange>
            </w:rPr>
          </w:r>
          <w:r w:rsidRPr="004F1FC6">
            <w:rPr>
              <w:webHidden/>
              <w:rPrChange w:id="2011" w:author="suryavina" w:date="2015-02-06T16:21:00Z">
                <w:rPr>
                  <w:webHidden/>
                </w:rPr>
              </w:rPrChange>
            </w:rPr>
            <w:fldChar w:fldCharType="separate"/>
          </w:r>
          <w:r w:rsidR="002F5167" w:rsidRPr="004F1FC6">
            <w:rPr>
              <w:webHidden/>
              <w:rPrChange w:id="2012" w:author="suryavina" w:date="2015-02-06T16:21:00Z">
                <w:rPr>
                  <w:webHidden/>
                </w:rPr>
              </w:rPrChange>
            </w:rPr>
            <w:t>68</w:t>
          </w:r>
          <w:r w:rsidRPr="004F1FC6">
            <w:rPr>
              <w:webHidden/>
              <w:rPrChange w:id="2013" w:author="suryavina" w:date="2015-02-06T16:21:00Z">
                <w:rPr>
                  <w:webHidden/>
                </w:rPr>
              </w:rPrChange>
            </w:rPr>
            <w:fldChar w:fldCharType="end"/>
          </w:r>
          <w:r w:rsidRPr="004F1FC6">
            <w:rPr>
              <w:rStyle w:val="Hyperlink"/>
              <w:color w:val="auto"/>
              <w:rPrChange w:id="2014"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2015" w:author="suryavina" w:date="2015-02-06T16:21:00Z">
                <w:rPr>
                  <w:rFonts w:asciiTheme="minorHAnsi" w:eastAsiaTheme="minorEastAsia" w:hAnsiTheme="minorHAnsi" w:cstheme="minorBidi"/>
                  <w:sz w:val="22"/>
                  <w:szCs w:val="22"/>
                </w:rPr>
              </w:rPrChange>
            </w:rPr>
          </w:pPr>
          <w:r w:rsidRPr="004F1FC6">
            <w:rPr>
              <w:rStyle w:val="Hyperlink"/>
              <w:color w:val="auto"/>
              <w:rPrChange w:id="2016" w:author="suryavina" w:date="2015-02-06T16:21:00Z">
                <w:rPr>
                  <w:rStyle w:val="Hyperlink"/>
                  <w:color w:val="auto"/>
                </w:rPr>
              </w:rPrChange>
            </w:rPr>
            <w:fldChar w:fldCharType="begin"/>
          </w:r>
          <w:r w:rsidRPr="004F1FC6">
            <w:rPr>
              <w:rStyle w:val="Hyperlink"/>
              <w:color w:val="auto"/>
              <w:rPrChange w:id="2017" w:author="suryavina" w:date="2015-02-06T16:21:00Z">
                <w:rPr>
                  <w:rStyle w:val="Hyperlink"/>
                  <w:color w:val="auto"/>
                </w:rPr>
              </w:rPrChange>
            </w:rPr>
            <w:instrText xml:space="preserve"> </w:instrText>
          </w:r>
          <w:r w:rsidRPr="004F1FC6">
            <w:rPr>
              <w:rPrChange w:id="2018" w:author="suryavina" w:date="2015-02-06T16:21:00Z">
                <w:rPr/>
              </w:rPrChange>
            </w:rPr>
            <w:instrText>HYPERLINK \l "_Toc410662605"</w:instrText>
          </w:r>
          <w:r w:rsidRPr="004F1FC6">
            <w:rPr>
              <w:rStyle w:val="Hyperlink"/>
              <w:color w:val="auto"/>
              <w:rPrChange w:id="2019" w:author="suryavina" w:date="2015-02-06T16:21:00Z">
                <w:rPr>
                  <w:rStyle w:val="Hyperlink"/>
                  <w:color w:val="auto"/>
                </w:rPr>
              </w:rPrChange>
            </w:rPr>
            <w:instrText xml:space="preserve"> </w:instrText>
          </w:r>
          <w:r w:rsidRPr="004F1FC6">
            <w:rPr>
              <w:rStyle w:val="Hyperlink"/>
              <w:color w:val="auto"/>
              <w:rPrChange w:id="2020" w:author="suryavina" w:date="2015-02-06T16:21:00Z">
                <w:rPr>
                  <w:rStyle w:val="Hyperlink"/>
                  <w:color w:val="auto"/>
                </w:rPr>
              </w:rPrChange>
            </w:rPr>
            <w:fldChar w:fldCharType="separate"/>
          </w:r>
          <w:r w:rsidRPr="004F1FC6">
            <w:rPr>
              <w:rStyle w:val="Hyperlink"/>
              <w:color w:val="auto"/>
              <w:lang w:val="id-ID"/>
              <w:rPrChange w:id="2021" w:author="suryavina" w:date="2015-02-06T16:21:00Z">
                <w:rPr>
                  <w:rStyle w:val="Hyperlink"/>
                  <w:color w:val="auto"/>
                  <w:lang w:val="id-ID"/>
                </w:rPr>
              </w:rPrChange>
            </w:rPr>
            <w:t>40.</w:t>
          </w:r>
          <w:r w:rsidRPr="004F1FC6">
            <w:rPr>
              <w:rFonts w:asciiTheme="minorHAnsi" w:eastAsiaTheme="minorEastAsia" w:hAnsiTheme="minorHAnsi" w:cstheme="minorBidi"/>
              <w:sz w:val="22"/>
              <w:szCs w:val="22"/>
              <w:rPrChange w:id="2022" w:author="suryavina" w:date="2015-02-06T16:21:00Z">
                <w:rPr>
                  <w:rFonts w:asciiTheme="minorHAnsi" w:eastAsiaTheme="minorEastAsia" w:hAnsiTheme="minorHAnsi" w:cstheme="minorBidi"/>
                  <w:sz w:val="22"/>
                  <w:szCs w:val="22"/>
                </w:rPr>
              </w:rPrChange>
            </w:rPr>
            <w:tab/>
          </w:r>
          <w:r w:rsidRPr="004F1FC6">
            <w:rPr>
              <w:rStyle w:val="Hyperlink"/>
              <w:color w:val="auto"/>
              <w:rPrChange w:id="2023" w:author="suryavina" w:date="2015-02-06T16:21:00Z">
                <w:rPr>
                  <w:rStyle w:val="Hyperlink"/>
                  <w:color w:val="auto"/>
                </w:rPr>
              </w:rPrChange>
            </w:rPr>
            <w:t>Perubahan Jadwal</w:t>
          </w:r>
          <w:r w:rsidRPr="004F1FC6">
            <w:rPr>
              <w:rStyle w:val="Hyperlink"/>
              <w:color w:val="auto"/>
              <w:lang w:val="id-ID"/>
              <w:rPrChange w:id="2024" w:author="suryavina" w:date="2015-02-06T16:21:00Z">
                <w:rPr>
                  <w:rStyle w:val="Hyperlink"/>
                  <w:color w:val="auto"/>
                  <w:lang w:val="id-ID"/>
                </w:rPr>
              </w:rPrChange>
            </w:rPr>
            <w:t xml:space="preserve"> Pelaksanaan Pekerjaan</w:t>
          </w:r>
          <w:r w:rsidRPr="004F1FC6">
            <w:rPr>
              <w:webHidden/>
              <w:rPrChange w:id="2025" w:author="suryavina" w:date="2015-02-06T16:21:00Z">
                <w:rPr>
                  <w:webHidden/>
                </w:rPr>
              </w:rPrChange>
            </w:rPr>
            <w:tab/>
          </w:r>
          <w:r w:rsidRPr="004F1FC6">
            <w:rPr>
              <w:webHidden/>
              <w:rPrChange w:id="2026" w:author="suryavina" w:date="2015-02-06T16:21:00Z">
                <w:rPr>
                  <w:webHidden/>
                </w:rPr>
              </w:rPrChange>
            </w:rPr>
            <w:fldChar w:fldCharType="begin"/>
          </w:r>
          <w:r w:rsidRPr="004F1FC6">
            <w:rPr>
              <w:webHidden/>
              <w:rPrChange w:id="2027" w:author="suryavina" w:date="2015-02-06T16:21:00Z">
                <w:rPr>
                  <w:webHidden/>
                </w:rPr>
              </w:rPrChange>
            </w:rPr>
            <w:instrText xml:space="preserve"> PAGEREF _Toc410662605 \h </w:instrText>
          </w:r>
          <w:r w:rsidRPr="004F1FC6">
            <w:rPr>
              <w:webHidden/>
              <w:rPrChange w:id="2028" w:author="suryavina" w:date="2015-02-06T16:21:00Z">
                <w:rPr>
                  <w:webHidden/>
                </w:rPr>
              </w:rPrChange>
            </w:rPr>
          </w:r>
          <w:r w:rsidRPr="004F1FC6">
            <w:rPr>
              <w:webHidden/>
              <w:rPrChange w:id="2029" w:author="suryavina" w:date="2015-02-06T16:21:00Z">
                <w:rPr>
                  <w:webHidden/>
                </w:rPr>
              </w:rPrChange>
            </w:rPr>
            <w:fldChar w:fldCharType="separate"/>
          </w:r>
          <w:r w:rsidR="002F5167" w:rsidRPr="004F1FC6">
            <w:rPr>
              <w:webHidden/>
              <w:rPrChange w:id="2030" w:author="suryavina" w:date="2015-02-06T16:21:00Z">
                <w:rPr>
                  <w:webHidden/>
                </w:rPr>
              </w:rPrChange>
            </w:rPr>
            <w:t>69</w:t>
          </w:r>
          <w:r w:rsidRPr="004F1FC6">
            <w:rPr>
              <w:webHidden/>
              <w:rPrChange w:id="2031" w:author="suryavina" w:date="2015-02-06T16:21:00Z">
                <w:rPr>
                  <w:webHidden/>
                </w:rPr>
              </w:rPrChange>
            </w:rPr>
            <w:fldChar w:fldCharType="end"/>
          </w:r>
          <w:r w:rsidRPr="004F1FC6">
            <w:rPr>
              <w:rStyle w:val="Hyperlink"/>
              <w:color w:val="auto"/>
              <w:rPrChange w:id="2032"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2033" w:author="suryavina" w:date="2015-02-06T16:21:00Z">
                <w:rPr>
                  <w:rFonts w:asciiTheme="minorHAnsi" w:eastAsiaTheme="minorEastAsia" w:hAnsiTheme="minorHAnsi" w:cstheme="minorBidi"/>
                  <w:sz w:val="22"/>
                  <w:szCs w:val="22"/>
                </w:rPr>
              </w:rPrChange>
            </w:rPr>
          </w:pPr>
          <w:r w:rsidRPr="004F1FC6">
            <w:rPr>
              <w:rStyle w:val="Hyperlink"/>
              <w:color w:val="auto"/>
              <w:rPrChange w:id="2034" w:author="suryavina" w:date="2015-02-06T16:21:00Z">
                <w:rPr>
                  <w:rStyle w:val="Hyperlink"/>
                  <w:color w:val="auto"/>
                </w:rPr>
              </w:rPrChange>
            </w:rPr>
            <w:fldChar w:fldCharType="begin"/>
          </w:r>
          <w:r w:rsidRPr="004F1FC6">
            <w:rPr>
              <w:rStyle w:val="Hyperlink"/>
              <w:color w:val="auto"/>
              <w:rPrChange w:id="2035" w:author="suryavina" w:date="2015-02-06T16:21:00Z">
                <w:rPr>
                  <w:rStyle w:val="Hyperlink"/>
                  <w:color w:val="auto"/>
                </w:rPr>
              </w:rPrChange>
            </w:rPr>
            <w:instrText xml:space="preserve"> </w:instrText>
          </w:r>
          <w:r w:rsidRPr="004F1FC6">
            <w:rPr>
              <w:rPrChange w:id="2036" w:author="suryavina" w:date="2015-02-06T16:21:00Z">
                <w:rPr/>
              </w:rPrChange>
            </w:rPr>
            <w:instrText>HYPERLINK \l "_Toc410662606"</w:instrText>
          </w:r>
          <w:r w:rsidRPr="004F1FC6">
            <w:rPr>
              <w:rStyle w:val="Hyperlink"/>
              <w:color w:val="auto"/>
              <w:rPrChange w:id="2037" w:author="suryavina" w:date="2015-02-06T16:21:00Z">
                <w:rPr>
                  <w:rStyle w:val="Hyperlink"/>
                  <w:color w:val="auto"/>
                </w:rPr>
              </w:rPrChange>
            </w:rPr>
            <w:instrText xml:space="preserve"> </w:instrText>
          </w:r>
          <w:r w:rsidRPr="004F1FC6">
            <w:rPr>
              <w:rStyle w:val="Hyperlink"/>
              <w:color w:val="auto"/>
              <w:rPrChange w:id="2038" w:author="suryavina" w:date="2015-02-06T16:21:00Z">
                <w:rPr>
                  <w:rStyle w:val="Hyperlink"/>
                  <w:color w:val="auto"/>
                </w:rPr>
              </w:rPrChange>
            </w:rPr>
            <w:fldChar w:fldCharType="separate"/>
          </w:r>
          <w:r w:rsidRPr="004F1FC6">
            <w:rPr>
              <w:rStyle w:val="Hyperlink"/>
              <w:color w:val="auto"/>
              <w:rPrChange w:id="2039" w:author="suryavina" w:date="2015-02-06T16:21:00Z">
                <w:rPr>
                  <w:rStyle w:val="Hyperlink"/>
                  <w:color w:val="auto"/>
                </w:rPr>
              </w:rPrChange>
            </w:rPr>
            <w:t>B.4. Keadaan Kahar</w:t>
          </w:r>
          <w:r w:rsidRPr="004F1FC6">
            <w:rPr>
              <w:webHidden/>
              <w:rPrChange w:id="2040" w:author="suryavina" w:date="2015-02-06T16:21:00Z">
                <w:rPr>
                  <w:webHidden/>
                </w:rPr>
              </w:rPrChange>
            </w:rPr>
            <w:tab/>
          </w:r>
          <w:r w:rsidRPr="004F1FC6">
            <w:rPr>
              <w:webHidden/>
              <w:rPrChange w:id="2041" w:author="suryavina" w:date="2015-02-06T16:21:00Z">
                <w:rPr>
                  <w:webHidden/>
                </w:rPr>
              </w:rPrChange>
            </w:rPr>
            <w:fldChar w:fldCharType="begin"/>
          </w:r>
          <w:r w:rsidRPr="004F1FC6">
            <w:rPr>
              <w:webHidden/>
              <w:rPrChange w:id="2042" w:author="suryavina" w:date="2015-02-06T16:21:00Z">
                <w:rPr>
                  <w:webHidden/>
                </w:rPr>
              </w:rPrChange>
            </w:rPr>
            <w:instrText xml:space="preserve"> PAGEREF _Toc410662606 \h </w:instrText>
          </w:r>
          <w:r w:rsidRPr="004F1FC6">
            <w:rPr>
              <w:webHidden/>
              <w:rPrChange w:id="2043" w:author="suryavina" w:date="2015-02-06T16:21:00Z">
                <w:rPr>
                  <w:webHidden/>
                </w:rPr>
              </w:rPrChange>
            </w:rPr>
          </w:r>
          <w:r w:rsidRPr="004F1FC6">
            <w:rPr>
              <w:webHidden/>
              <w:rPrChange w:id="2044" w:author="suryavina" w:date="2015-02-06T16:21:00Z">
                <w:rPr>
                  <w:webHidden/>
                </w:rPr>
              </w:rPrChange>
            </w:rPr>
            <w:fldChar w:fldCharType="separate"/>
          </w:r>
          <w:r w:rsidR="002F5167" w:rsidRPr="004F1FC6">
            <w:rPr>
              <w:webHidden/>
              <w:rPrChange w:id="2045" w:author="suryavina" w:date="2015-02-06T16:21:00Z">
                <w:rPr>
                  <w:webHidden/>
                </w:rPr>
              </w:rPrChange>
            </w:rPr>
            <w:t>70</w:t>
          </w:r>
          <w:r w:rsidRPr="004F1FC6">
            <w:rPr>
              <w:webHidden/>
              <w:rPrChange w:id="2046" w:author="suryavina" w:date="2015-02-06T16:21:00Z">
                <w:rPr>
                  <w:webHidden/>
                </w:rPr>
              </w:rPrChange>
            </w:rPr>
            <w:fldChar w:fldCharType="end"/>
          </w:r>
          <w:r w:rsidRPr="004F1FC6">
            <w:rPr>
              <w:rStyle w:val="Hyperlink"/>
              <w:color w:val="auto"/>
              <w:rPrChange w:id="2047"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2048" w:author="suryavina" w:date="2015-02-06T16:21:00Z">
                <w:rPr>
                  <w:rFonts w:asciiTheme="minorHAnsi" w:eastAsiaTheme="minorEastAsia" w:hAnsiTheme="minorHAnsi" w:cstheme="minorBidi"/>
                  <w:sz w:val="22"/>
                  <w:szCs w:val="22"/>
                </w:rPr>
              </w:rPrChange>
            </w:rPr>
          </w:pPr>
          <w:r w:rsidRPr="004F1FC6">
            <w:rPr>
              <w:rStyle w:val="Hyperlink"/>
              <w:color w:val="auto"/>
              <w:rPrChange w:id="2049" w:author="suryavina" w:date="2015-02-06T16:21:00Z">
                <w:rPr>
                  <w:rStyle w:val="Hyperlink"/>
                  <w:color w:val="auto"/>
                </w:rPr>
              </w:rPrChange>
            </w:rPr>
            <w:fldChar w:fldCharType="begin"/>
          </w:r>
          <w:r w:rsidRPr="004F1FC6">
            <w:rPr>
              <w:rStyle w:val="Hyperlink"/>
              <w:color w:val="auto"/>
              <w:rPrChange w:id="2050" w:author="suryavina" w:date="2015-02-06T16:21:00Z">
                <w:rPr>
                  <w:rStyle w:val="Hyperlink"/>
                  <w:color w:val="auto"/>
                </w:rPr>
              </w:rPrChange>
            </w:rPr>
            <w:instrText xml:space="preserve"> </w:instrText>
          </w:r>
          <w:r w:rsidRPr="004F1FC6">
            <w:rPr>
              <w:rPrChange w:id="2051" w:author="suryavina" w:date="2015-02-06T16:21:00Z">
                <w:rPr/>
              </w:rPrChange>
            </w:rPr>
            <w:instrText>HYPERLINK \l "_Toc410662607"</w:instrText>
          </w:r>
          <w:r w:rsidRPr="004F1FC6">
            <w:rPr>
              <w:rStyle w:val="Hyperlink"/>
              <w:color w:val="auto"/>
              <w:rPrChange w:id="2052" w:author="suryavina" w:date="2015-02-06T16:21:00Z">
                <w:rPr>
                  <w:rStyle w:val="Hyperlink"/>
                  <w:color w:val="auto"/>
                </w:rPr>
              </w:rPrChange>
            </w:rPr>
            <w:instrText xml:space="preserve"> </w:instrText>
          </w:r>
          <w:r w:rsidRPr="004F1FC6">
            <w:rPr>
              <w:rStyle w:val="Hyperlink"/>
              <w:color w:val="auto"/>
              <w:rPrChange w:id="2053" w:author="suryavina" w:date="2015-02-06T16:21:00Z">
                <w:rPr>
                  <w:rStyle w:val="Hyperlink"/>
                  <w:color w:val="auto"/>
                </w:rPr>
              </w:rPrChange>
            </w:rPr>
            <w:fldChar w:fldCharType="separate"/>
          </w:r>
          <w:r w:rsidRPr="004F1FC6">
            <w:rPr>
              <w:rStyle w:val="Hyperlink"/>
              <w:color w:val="auto"/>
              <w:rPrChange w:id="2054" w:author="suryavina" w:date="2015-02-06T16:21:00Z">
                <w:rPr>
                  <w:rStyle w:val="Hyperlink"/>
                  <w:color w:val="auto"/>
                </w:rPr>
              </w:rPrChange>
            </w:rPr>
            <w:t>41.</w:t>
          </w:r>
          <w:r w:rsidRPr="004F1FC6">
            <w:rPr>
              <w:rFonts w:asciiTheme="minorHAnsi" w:eastAsiaTheme="minorEastAsia" w:hAnsiTheme="minorHAnsi" w:cstheme="minorBidi"/>
              <w:sz w:val="22"/>
              <w:szCs w:val="22"/>
              <w:rPrChange w:id="2055" w:author="suryavina" w:date="2015-02-06T16:21:00Z">
                <w:rPr>
                  <w:rFonts w:asciiTheme="minorHAnsi" w:eastAsiaTheme="minorEastAsia" w:hAnsiTheme="minorHAnsi" w:cstheme="minorBidi"/>
                  <w:sz w:val="22"/>
                  <w:szCs w:val="22"/>
                </w:rPr>
              </w:rPrChange>
            </w:rPr>
            <w:tab/>
          </w:r>
          <w:r w:rsidRPr="004F1FC6">
            <w:rPr>
              <w:rStyle w:val="Hyperlink"/>
              <w:color w:val="auto"/>
              <w:rPrChange w:id="2056" w:author="suryavina" w:date="2015-02-06T16:21:00Z">
                <w:rPr>
                  <w:rStyle w:val="Hyperlink"/>
                  <w:color w:val="auto"/>
                </w:rPr>
              </w:rPrChange>
            </w:rPr>
            <w:t>Pengertian</w:t>
          </w:r>
          <w:r w:rsidRPr="004F1FC6">
            <w:rPr>
              <w:webHidden/>
              <w:rPrChange w:id="2057" w:author="suryavina" w:date="2015-02-06T16:21:00Z">
                <w:rPr>
                  <w:webHidden/>
                </w:rPr>
              </w:rPrChange>
            </w:rPr>
            <w:tab/>
          </w:r>
          <w:r w:rsidRPr="004F1FC6">
            <w:rPr>
              <w:webHidden/>
              <w:rPrChange w:id="2058" w:author="suryavina" w:date="2015-02-06T16:21:00Z">
                <w:rPr>
                  <w:webHidden/>
                </w:rPr>
              </w:rPrChange>
            </w:rPr>
            <w:fldChar w:fldCharType="begin"/>
          </w:r>
          <w:r w:rsidRPr="004F1FC6">
            <w:rPr>
              <w:webHidden/>
              <w:rPrChange w:id="2059" w:author="suryavina" w:date="2015-02-06T16:21:00Z">
                <w:rPr>
                  <w:webHidden/>
                </w:rPr>
              </w:rPrChange>
            </w:rPr>
            <w:instrText xml:space="preserve"> PAGEREF _Toc410662607 \h </w:instrText>
          </w:r>
          <w:r w:rsidRPr="004F1FC6">
            <w:rPr>
              <w:webHidden/>
              <w:rPrChange w:id="2060" w:author="suryavina" w:date="2015-02-06T16:21:00Z">
                <w:rPr>
                  <w:webHidden/>
                </w:rPr>
              </w:rPrChange>
            </w:rPr>
          </w:r>
          <w:r w:rsidRPr="004F1FC6">
            <w:rPr>
              <w:webHidden/>
              <w:rPrChange w:id="2061" w:author="suryavina" w:date="2015-02-06T16:21:00Z">
                <w:rPr>
                  <w:webHidden/>
                </w:rPr>
              </w:rPrChange>
            </w:rPr>
            <w:fldChar w:fldCharType="separate"/>
          </w:r>
          <w:r w:rsidR="002F5167" w:rsidRPr="004F1FC6">
            <w:rPr>
              <w:webHidden/>
              <w:rPrChange w:id="2062" w:author="suryavina" w:date="2015-02-06T16:21:00Z">
                <w:rPr>
                  <w:webHidden/>
                </w:rPr>
              </w:rPrChange>
            </w:rPr>
            <w:t>70</w:t>
          </w:r>
          <w:r w:rsidRPr="004F1FC6">
            <w:rPr>
              <w:webHidden/>
              <w:rPrChange w:id="2063" w:author="suryavina" w:date="2015-02-06T16:21:00Z">
                <w:rPr>
                  <w:webHidden/>
                </w:rPr>
              </w:rPrChange>
            </w:rPr>
            <w:fldChar w:fldCharType="end"/>
          </w:r>
          <w:r w:rsidRPr="004F1FC6">
            <w:rPr>
              <w:rStyle w:val="Hyperlink"/>
              <w:color w:val="auto"/>
              <w:rPrChange w:id="2064"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2065" w:author="suryavina" w:date="2015-02-06T16:21:00Z">
                <w:rPr>
                  <w:rFonts w:asciiTheme="minorHAnsi" w:eastAsiaTheme="minorEastAsia" w:hAnsiTheme="minorHAnsi" w:cstheme="minorBidi"/>
                  <w:sz w:val="22"/>
                  <w:szCs w:val="22"/>
                </w:rPr>
              </w:rPrChange>
            </w:rPr>
          </w:pPr>
          <w:r w:rsidRPr="004F1FC6">
            <w:rPr>
              <w:rStyle w:val="Hyperlink"/>
              <w:color w:val="auto"/>
              <w:rPrChange w:id="2066" w:author="suryavina" w:date="2015-02-06T16:21:00Z">
                <w:rPr>
                  <w:rStyle w:val="Hyperlink"/>
                  <w:color w:val="auto"/>
                </w:rPr>
              </w:rPrChange>
            </w:rPr>
            <w:fldChar w:fldCharType="begin"/>
          </w:r>
          <w:r w:rsidRPr="004F1FC6">
            <w:rPr>
              <w:rStyle w:val="Hyperlink"/>
              <w:color w:val="auto"/>
              <w:rPrChange w:id="2067" w:author="suryavina" w:date="2015-02-06T16:21:00Z">
                <w:rPr>
                  <w:rStyle w:val="Hyperlink"/>
                  <w:color w:val="auto"/>
                </w:rPr>
              </w:rPrChange>
            </w:rPr>
            <w:instrText xml:space="preserve"> </w:instrText>
          </w:r>
          <w:r w:rsidRPr="004F1FC6">
            <w:rPr>
              <w:rPrChange w:id="2068" w:author="suryavina" w:date="2015-02-06T16:21:00Z">
                <w:rPr/>
              </w:rPrChange>
            </w:rPr>
            <w:instrText>HYPERLINK \l "_Toc410662608"</w:instrText>
          </w:r>
          <w:r w:rsidRPr="004F1FC6">
            <w:rPr>
              <w:rStyle w:val="Hyperlink"/>
              <w:color w:val="auto"/>
              <w:rPrChange w:id="2069" w:author="suryavina" w:date="2015-02-06T16:21:00Z">
                <w:rPr>
                  <w:rStyle w:val="Hyperlink"/>
                  <w:color w:val="auto"/>
                </w:rPr>
              </w:rPrChange>
            </w:rPr>
            <w:instrText xml:space="preserve"> </w:instrText>
          </w:r>
          <w:r w:rsidRPr="004F1FC6">
            <w:rPr>
              <w:rStyle w:val="Hyperlink"/>
              <w:color w:val="auto"/>
              <w:rPrChange w:id="2070" w:author="suryavina" w:date="2015-02-06T16:21:00Z">
                <w:rPr>
                  <w:rStyle w:val="Hyperlink"/>
                  <w:color w:val="auto"/>
                </w:rPr>
              </w:rPrChange>
            </w:rPr>
            <w:fldChar w:fldCharType="separate"/>
          </w:r>
          <w:r w:rsidRPr="004F1FC6">
            <w:rPr>
              <w:rStyle w:val="Hyperlink"/>
              <w:color w:val="auto"/>
              <w:rPrChange w:id="2071" w:author="suryavina" w:date="2015-02-06T16:21:00Z">
                <w:rPr>
                  <w:rStyle w:val="Hyperlink"/>
                  <w:color w:val="auto"/>
                </w:rPr>
              </w:rPrChange>
            </w:rPr>
            <w:t>42.</w:t>
          </w:r>
          <w:r w:rsidRPr="004F1FC6">
            <w:rPr>
              <w:rFonts w:asciiTheme="minorHAnsi" w:eastAsiaTheme="minorEastAsia" w:hAnsiTheme="minorHAnsi" w:cstheme="minorBidi"/>
              <w:sz w:val="22"/>
              <w:szCs w:val="22"/>
              <w:rPrChange w:id="2072" w:author="suryavina" w:date="2015-02-06T16:21:00Z">
                <w:rPr>
                  <w:rFonts w:asciiTheme="minorHAnsi" w:eastAsiaTheme="minorEastAsia" w:hAnsiTheme="minorHAnsi" w:cstheme="minorBidi"/>
                  <w:sz w:val="22"/>
                  <w:szCs w:val="22"/>
                </w:rPr>
              </w:rPrChange>
            </w:rPr>
            <w:tab/>
          </w:r>
          <w:r w:rsidRPr="004F1FC6">
            <w:rPr>
              <w:rStyle w:val="Hyperlink"/>
              <w:color w:val="auto"/>
              <w:rPrChange w:id="2073" w:author="suryavina" w:date="2015-02-06T16:21:00Z">
                <w:rPr>
                  <w:rStyle w:val="Hyperlink"/>
                  <w:color w:val="auto"/>
                </w:rPr>
              </w:rPrChange>
            </w:rPr>
            <w:t>Bukan Cidera Janji</w:t>
          </w:r>
          <w:r w:rsidRPr="004F1FC6">
            <w:rPr>
              <w:webHidden/>
              <w:rPrChange w:id="2074" w:author="suryavina" w:date="2015-02-06T16:21:00Z">
                <w:rPr>
                  <w:webHidden/>
                </w:rPr>
              </w:rPrChange>
            </w:rPr>
            <w:tab/>
          </w:r>
          <w:r w:rsidRPr="004F1FC6">
            <w:rPr>
              <w:webHidden/>
              <w:rPrChange w:id="2075" w:author="suryavina" w:date="2015-02-06T16:21:00Z">
                <w:rPr>
                  <w:webHidden/>
                </w:rPr>
              </w:rPrChange>
            </w:rPr>
            <w:fldChar w:fldCharType="begin"/>
          </w:r>
          <w:r w:rsidRPr="004F1FC6">
            <w:rPr>
              <w:webHidden/>
              <w:rPrChange w:id="2076" w:author="suryavina" w:date="2015-02-06T16:21:00Z">
                <w:rPr>
                  <w:webHidden/>
                </w:rPr>
              </w:rPrChange>
            </w:rPr>
            <w:instrText xml:space="preserve"> PAGEREF _Toc410662608 \h </w:instrText>
          </w:r>
          <w:r w:rsidRPr="004F1FC6">
            <w:rPr>
              <w:webHidden/>
              <w:rPrChange w:id="2077" w:author="suryavina" w:date="2015-02-06T16:21:00Z">
                <w:rPr>
                  <w:webHidden/>
                </w:rPr>
              </w:rPrChange>
            </w:rPr>
          </w:r>
          <w:r w:rsidRPr="004F1FC6">
            <w:rPr>
              <w:webHidden/>
              <w:rPrChange w:id="2078" w:author="suryavina" w:date="2015-02-06T16:21:00Z">
                <w:rPr>
                  <w:webHidden/>
                </w:rPr>
              </w:rPrChange>
            </w:rPr>
            <w:fldChar w:fldCharType="separate"/>
          </w:r>
          <w:r w:rsidR="002F5167" w:rsidRPr="004F1FC6">
            <w:rPr>
              <w:webHidden/>
              <w:rPrChange w:id="2079" w:author="suryavina" w:date="2015-02-06T16:21:00Z">
                <w:rPr>
                  <w:webHidden/>
                </w:rPr>
              </w:rPrChange>
            </w:rPr>
            <w:t>71</w:t>
          </w:r>
          <w:r w:rsidRPr="004F1FC6">
            <w:rPr>
              <w:webHidden/>
              <w:rPrChange w:id="2080" w:author="suryavina" w:date="2015-02-06T16:21:00Z">
                <w:rPr>
                  <w:webHidden/>
                </w:rPr>
              </w:rPrChange>
            </w:rPr>
            <w:fldChar w:fldCharType="end"/>
          </w:r>
          <w:r w:rsidRPr="004F1FC6">
            <w:rPr>
              <w:rStyle w:val="Hyperlink"/>
              <w:color w:val="auto"/>
              <w:rPrChange w:id="2081"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2082" w:author="suryavina" w:date="2015-02-06T16:21:00Z">
                <w:rPr>
                  <w:rFonts w:asciiTheme="minorHAnsi" w:eastAsiaTheme="minorEastAsia" w:hAnsiTheme="minorHAnsi" w:cstheme="minorBidi"/>
                  <w:sz w:val="22"/>
                  <w:szCs w:val="22"/>
                </w:rPr>
              </w:rPrChange>
            </w:rPr>
          </w:pPr>
          <w:r w:rsidRPr="004F1FC6">
            <w:rPr>
              <w:rStyle w:val="Hyperlink"/>
              <w:color w:val="auto"/>
              <w:rPrChange w:id="2083" w:author="suryavina" w:date="2015-02-06T16:21:00Z">
                <w:rPr>
                  <w:rStyle w:val="Hyperlink"/>
                  <w:color w:val="auto"/>
                </w:rPr>
              </w:rPrChange>
            </w:rPr>
            <w:fldChar w:fldCharType="begin"/>
          </w:r>
          <w:r w:rsidRPr="004F1FC6">
            <w:rPr>
              <w:rStyle w:val="Hyperlink"/>
              <w:color w:val="auto"/>
              <w:rPrChange w:id="2084" w:author="suryavina" w:date="2015-02-06T16:21:00Z">
                <w:rPr>
                  <w:rStyle w:val="Hyperlink"/>
                  <w:color w:val="auto"/>
                </w:rPr>
              </w:rPrChange>
            </w:rPr>
            <w:instrText xml:space="preserve"> </w:instrText>
          </w:r>
          <w:r w:rsidRPr="004F1FC6">
            <w:rPr>
              <w:rPrChange w:id="2085" w:author="suryavina" w:date="2015-02-06T16:21:00Z">
                <w:rPr/>
              </w:rPrChange>
            </w:rPr>
            <w:instrText>HYPERLINK \l "_Toc410662609"</w:instrText>
          </w:r>
          <w:r w:rsidRPr="004F1FC6">
            <w:rPr>
              <w:rStyle w:val="Hyperlink"/>
              <w:color w:val="auto"/>
              <w:rPrChange w:id="2086" w:author="suryavina" w:date="2015-02-06T16:21:00Z">
                <w:rPr>
                  <w:rStyle w:val="Hyperlink"/>
                  <w:color w:val="auto"/>
                </w:rPr>
              </w:rPrChange>
            </w:rPr>
            <w:instrText xml:space="preserve"> </w:instrText>
          </w:r>
          <w:r w:rsidRPr="004F1FC6">
            <w:rPr>
              <w:rStyle w:val="Hyperlink"/>
              <w:color w:val="auto"/>
              <w:rPrChange w:id="2087" w:author="suryavina" w:date="2015-02-06T16:21:00Z">
                <w:rPr>
                  <w:rStyle w:val="Hyperlink"/>
                  <w:color w:val="auto"/>
                </w:rPr>
              </w:rPrChange>
            </w:rPr>
            <w:fldChar w:fldCharType="separate"/>
          </w:r>
          <w:r w:rsidRPr="004F1FC6">
            <w:rPr>
              <w:rStyle w:val="Hyperlink"/>
              <w:color w:val="auto"/>
              <w:rPrChange w:id="2088" w:author="suryavina" w:date="2015-02-06T16:21:00Z">
                <w:rPr>
                  <w:rStyle w:val="Hyperlink"/>
                  <w:color w:val="auto"/>
                </w:rPr>
              </w:rPrChange>
            </w:rPr>
            <w:t>B.5. Penghentian dan Pemutusan kontrak</w:t>
          </w:r>
          <w:r w:rsidRPr="004F1FC6">
            <w:rPr>
              <w:webHidden/>
              <w:rPrChange w:id="2089" w:author="suryavina" w:date="2015-02-06T16:21:00Z">
                <w:rPr>
                  <w:webHidden/>
                </w:rPr>
              </w:rPrChange>
            </w:rPr>
            <w:tab/>
          </w:r>
          <w:r w:rsidRPr="004F1FC6">
            <w:rPr>
              <w:webHidden/>
              <w:rPrChange w:id="2090" w:author="suryavina" w:date="2015-02-06T16:21:00Z">
                <w:rPr>
                  <w:webHidden/>
                </w:rPr>
              </w:rPrChange>
            </w:rPr>
            <w:fldChar w:fldCharType="begin"/>
          </w:r>
          <w:r w:rsidRPr="004F1FC6">
            <w:rPr>
              <w:webHidden/>
              <w:rPrChange w:id="2091" w:author="suryavina" w:date="2015-02-06T16:21:00Z">
                <w:rPr>
                  <w:webHidden/>
                </w:rPr>
              </w:rPrChange>
            </w:rPr>
            <w:instrText xml:space="preserve"> PAGEREF _Toc410662609 \h </w:instrText>
          </w:r>
          <w:r w:rsidRPr="004F1FC6">
            <w:rPr>
              <w:webHidden/>
              <w:rPrChange w:id="2092" w:author="suryavina" w:date="2015-02-06T16:21:00Z">
                <w:rPr>
                  <w:webHidden/>
                </w:rPr>
              </w:rPrChange>
            </w:rPr>
          </w:r>
          <w:r w:rsidRPr="004F1FC6">
            <w:rPr>
              <w:webHidden/>
              <w:rPrChange w:id="2093" w:author="suryavina" w:date="2015-02-06T16:21:00Z">
                <w:rPr>
                  <w:webHidden/>
                </w:rPr>
              </w:rPrChange>
            </w:rPr>
            <w:fldChar w:fldCharType="separate"/>
          </w:r>
          <w:r w:rsidR="002F5167" w:rsidRPr="004F1FC6">
            <w:rPr>
              <w:webHidden/>
              <w:rPrChange w:id="2094" w:author="suryavina" w:date="2015-02-06T16:21:00Z">
                <w:rPr>
                  <w:webHidden/>
                </w:rPr>
              </w:rPrChange>
            </w:rPr>
            <w:t>71</w:t>
          </w:r>
          <w:r w:rsidRPr="004F1FC6">
            <w:rPr>
              <w:webHidden/>
              <w:rPrChange w:id="2095" w:author="suryavina" w:date="2015-02-06T16:21:00Z">
                <w:rPr>
                  <w:webHidden/>
                </w:rPr>
              </w:rPrChange>
            </w:rPr>
            <w:fldChar w:fldCharType="end"/>
          </w:r>
          <w:r w:rsidRPr="004F1FC6">
            <w:rPr>
              <w:rStyle w:val="Hyperlink"/>
              <w:color w:val="auto"/>
              <w:rPrChange w:id="2096"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2097" w:author="suryavina" w:date="2015-02-06T16:21:00Z">
                <w:rPr>
                  <w:rFonts w:asciiTheme="minorHAnsi" w:eastAsiaTheme="minorEastAsia" w:hAnsiTheme="minorHAnsi" w:cstheme="minorBidi"/>
                  <w:sz w:val="22"/>
                  <w:szCs w:val="22"/>
                </w:rPr>
              </w:rPrChange>
            </w:rPr>
          </w:pPr>
          <w:r w:rsidRPr="004F1FC6">
            <w:rPr>
              <w:rStyle w:val="Hyperlink"/>
              <w:color w:val="auto"/>
              <w:rPrChange w:id="2098" w:author="suryavina" w:date="2015-02-06T16:21:00Z">
                <w:rPr>
                  <w:rStyle w:val="Hyperlink"/>
                  <w:color w:val="auto"/>
                </w:rPr>
              </w:rPrChange>
            </w:rPr>
            <w:fldChar w:fldCharType="begin"/>
          </w:r>
          <w:r w:rsidRPr="004F1FC6">
            <w:rPr>
              <w:rStyle w:val="Hyperlink"/>
              <w:color w:val="auto"/>
              <w:rPrChange w:id="2099" w:author="suryavina" w:date="2015-02-06T16:21:00Z">
                <w:rPr>
                  <w:rStyle w:val="Hyperlink"/>
                  <w:color w:val="auto"/>
                </w:rPr>
              </w:rPrChange>
            </w:rPr>
            <w:instrText xml:space="preserve"> </w:instrText>
          </w:r>
          <w:r w:rsidRPr="004F1FC6">
            <w:rPr>
              <w:rPrChange w:id="2100" w:author="suryavina" w:date="2015-02-06T16:21:00Z">
                <w:rPr/>
              </w:rPrChange>
            </w:rPr>
            <w:instrText>HYPERLINK \l "_Toc410662610"</w:instrText>
          </w:r>
          <w:r w:rsidRPr="004F1FC6">
            <w:rPr>
              <w:rStyle w:val="Hyperlink"/>
              <w:color w:val="auto"/>
              <w:rPrChange w:id="2101" w:author="suryavina" w:date="2015-02-06T16:21:00Z">
                <w:rPr>
                  <w:rStyle w:val="Hyperlink"/>
                  <w:color w:val="auto"/>
                </w:rPr>
              </w:rPrChange>
            </w:rPr>
            <w:instrText xml:space="preserve"> </w:instrText>
          </w:r>
          <w:r w:rsidRPr="004F1FC6">
            <w:rPr>
              <w:rStyle w:val="Hyperlink"/>
              <w:color w:val="auto"/>
              <w:rPrChange w:id="2102" w:author="suryavina" w:date="2015-02-06T16:21:00Z">
                <w:rPr>
                  <w:rStyle w:val="Hyperlink"/>
                  <w:color w:val="auto"/>
                </w:rPr>
              </w:rPrChange>
            </w:rPr>
            <w:fldChar w:fldCharType="separate"/>
          </w:r>
          <w:r w:rsidRPr="004F1FC6">
            <w:rPr>
              <w:rStyle w:val="Hyperlink"/>
              <w:color w:val="auto"/>
              <w:rPrChange w:id="2103" w:author="suryavina" w:date="2015-02-06T16:21:00Z">
                <w:rPr>
                  <w:rStyle w:val="Hyperlink"/>
                  <w:color w:val="auto"/>
                </w:rPr>
              </w:rPrChange>
            </w:rPr>
            <w:t>43.</w:t>
          </w:r>
          <w:r w:rsidRPr="004F1FC6">
            <w:rPr>
              <w:rFonts w:asciiTheme="minorHAnsi" w:eastAsiaTheme="minorEastAsia" w:hAnsiTheme="minorHAnsi" w:cstheme="minorBidi"/>
              <w:sz w:val="22"/>
              <w:szCs w:val="22"/>
              <w:rPrChange w:id="2104" w:author="suryavina" w:date="2015-02-06T16:21:00Z">
                <w:rPr>
                  <w:rFonts w:asciiTheme="minorHAnsi" w:eastAsiaTheme="minorEastAsia" w:hAnsiTheme="minorHAnsi" w:cstheme="minorBidi"/>
                  <w:sz w:val="22"/>
                  <w:szCs w:val="22"/>
                </w:rPr>
              </w:rPrChange>
            </w:rPr>
            <w:tab/>
          </w:r>
          <w:r w:rsidRPr="004F1FC6">
            <w:rPr>
              <w:rStyle w:val="Hyperlink"/>
              <w:color w:val="auto"/>
              <w:rPrChange w:id="2105" w:author="suryavina" w:date="2015-02-06T16:21:00Z">
                <w:rPr>
                  <w:rStyle w:val="Hyperlink"/>
                  <w:color w:val="auto"/>
                </w:rPr>
              </w:rPrChange>
            </w:rPr>
            <w:t>Penghentian Kontrak</w:t>
          </w:r>
          <w:r w:rsidRPr="004F1FC6">
            <w:rPr>
              <w:webHidden/>
              <w:rPrChange w:id="2106" w:author="suryavina" w:date="2015-02-06T16:21:00Z">
                <w:rPr>
                  <w:webHidden/>
                </w:rPr>
              </w:rPrChange>
            </w:rPr>
            <w:tab/>
          </w:r>
          <w:r w:rsidRPr="004F1FC6">
            <w:rPr>
              <w:webHidden/>
              <w:rPrChange w:id="2107" w:author="suryavina" w:date="2015-02-06T16:21:00Z">
                <w:rPr>
                  <w:webHidden/>
                </w:rPr>
              </w:rPrChange>
            </w:rPr>
            <w:fldChar w:fldCharType="begin"/>
          </w:r>
          <w:r w:rsidRPr="004F1FC6">
            <w:rPr>
              <w:webHidden/>
              <w:rPrChange w:id="2108" w:author="suryavina" w:date="2015-02-06T16:21:00Z">
                <w:rPr>
                  <w:webHidden/>
                </w:rPr>
              </w:rPrChange>
            </w:rPr>
            <w:instrText xml:space="preserve"> PAGEREF _Toc410662610 \h </w:instrText>
          </w:r>
          <w:r w:rsidRPr="004F1FC6">
            <w:rPr>
              <w:webHidden/>
              <w:rPrChange w:id="2109" w:author="suryavina" w:date="2015-02-06T16:21:00Z">
                <w:rPr>
                  <w:webHidden/>
                </w:rPr>
              </w:rPrChange>
            </w:rPr>
          </w:r>
          <w:r w:rsidRPr="004F1FC6">
            <w:rPr>
              <w:webHidden/>
              <w:rPrChange w:id="2110" w:author="suryavina" w:date="2015-02-06T16:21:00Z">
                <w:rPr>
                  <w:webHidden/>
                </w:rPr>
              </w:rPrChange>
            </w:rPr>
            <w:fldChar w:fldCharType="separate"/>
          </w:r>
          <w:r w:rsidR="002F5167" w:rsidRPr="004F1FC6">
            <w:rPr>
              <w:webHidden/>
              <w:rPrChange w:id="2111" w:author="suryavina" w:date="2015-02-06T16:21:00Z">
                <w:rPr>
                  <w:webHidden/>
                </w:rPr>
              </w:rPrChange>
            </w:rPr>
            <w:t>71</w:t>
          </w:r>
          <w:r w:rsidRPr="004F1FC6">
            <w:rPr>
              <w:webHidden/>
              <w:rPrChange w:id="2112" w:author="suryavina" w:date="2015-02-06T16:21:00Z">
                <w:rPr>
                  <w:webHidden/>
                </w:rPr>
              </w:rPrChange>
            </w:rPr>
            <w:fldChar w:fldCharType="end"/>
          </w:r>
          <w:r w:rsidRPr="004F1FC6">
            <w:rPr>
              <w:rStyle w:val="Hyperlink"/>
              <w:color w:val="auto"/>
              <w:rPrChange w:id="2113"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2114" w:author="suryavina" w:date="2015-02-06T16:21:00Z">
                <w:rPr>
                  <w:rFonts w:asciiTheme="minorHAnsi" w:eastAsiaTheme="minorEastAsia" w:hAnsiTheme="minorHAnsi" w:cstheme="minorBidi"/>
                  <w:sz w:val="22"/>
                  <w:szCs w:val="22"/>
                </w:rPr>
              </w:rPrChange>
            </w:rPr>
          </w:pPr>
          <w:r w:rsidRPr="004F1FC6">
            <w:rPr>
              <w:rStyle w:val="Hyperlink"/>
              <w:color w:val="auto"/>
              <w:rPrChange w:id="2115" w:author="suryavina" w:date="2015-02-06T16:21:00Z">
                <w:rPr>
                  <w:rStyle w:val="Hyperlink"/>
                  <w:color w:val="auto"/>
                </w:rPr>
              </w:rPrChange>
            </w:rPr>
            <w:fldChar w:fldCharType="begin"/>
          </w:r>
          <w:r w:rsidRPr="004F1FC6">
            <w:rPr>
              <w:rStyle w:val="Hyperlink"/>
              <w:color w:val="auto"/>
              <w:rPrChange w:id="2116" w:author="suryavina" w:date="2015-02-06T16:21:00Z">
                <w:rPr>
                  <w:rStyle w:val="Hyperlink"/>
                  <w:color w:val="auto"/>
                </w:rPr>
              </w:rPrChange>
            </w:rPr>
            <w:instrText xml:space="preserve"> </w:instrText>
          </w:r>
          <w:r w:rsidRPr="004F1FC6">
            <w:rPr>
              <w:rPrChange w:id="2117" w:author="suryavina" w:date="2015-02-06T16:21:00Z">
                <w:rPr/>
              </w:rPrChange>
            </w:rPr>
            <w:instrText>HYPERLINK \l "_Toc410662611"</w:instrText>
          </w:r>
          <w:r w:rsidRPr="004F1FC6">
            <w:rPr>
              <w:rStyle w:val="Hyperlink"/>
              <w:color w:val="auto"/>
              <w:rPrChange w:id="2118" w:author="suryavina" w:date="2015-02-06T16:21:00Z">
                <w:rPr>
                  <w:rStyle w:val="Hyperlink"/>
                  <w:color w:val="auto"/>
                </w:rPr>
              </w:rPrChange>
            </w:rPr>
            <w:instrText xml:space="preserve"> </w:instrText>
          </w:r>
          <w:r w:rsidRPr="004F1FC6">
            <w:rPr>
              <w:rStyle w:val="Hyperlink"/>
              <w:color w:val="auto"/>
              <w:rPrChange w:id="2119" w:author="suryavina" w:date="2015-02-06T16:21:00Z">
                <w:rPr>
                  <w:rStyle w:val="Hyperlink"/>
                  <w:color w:val="auto"/>
                </w:rPr>
              </w:rPrChange>
            </w:rPr>
            <w:fldChar w:fldCharType="separate"/>
          </w:r>
          <w:r w:rsidRPr="004F1FC6">
            <w:rPr>
              <w:rStyle w:val="Hyperlink"/>
              <w:color w:val="auto"/>
              <w:rPrChange w:id="2120" w:author="suryavina" w:date="2015-02-06T16:21:00Z">
                <w:rPr>
                  <w:rStyle w:val="Hyperlink"/>
                  <w:color w:val="auto"/>
                </w:rPr>
              </w:rPrChange>
            </w:rPr>
            <w:t>44.</w:t>
          </w:r>
          <w:r w:rsidRPr="004F1FC6">
            <w:rPr>
              <w:rFonts w:asciiTheme="minorHAnsi" w:eastAsiaTheme="minorEastAsia" w:hAnsiTheme="minorHAnsi" w:cstheme="minorBidi"/>
              <w:sz w:val="22"/>
              <w:szCs w:val="22"/>
              <w:rPrChange w:id="2121" w:author="suryavina" w:date="2015-02-06T16:21:00Z">
                <w:rPr>
                  <w:rFonts w:asciiTheme="minorHAnsi" w:eastAsiaTheme="minorEastAsia" w:hAnsiTheme="minorHAnsi" w:cstheme="minorBidi"/>
                  <w:sz w:val="22"/>
                  <w:szCs w:val="22"/>
                </w:rPr>
              </w:rPrChange>
            </w:rPr>
            <w:tab/>
          </w:r>
          <w:r w:rsidRPr="004F1FC6">
            <w:rPr>
              <w:rStyle w:val="Hyperlink"/>
              <w:color w:val="auto"/>
              <w:rPrChange w:id="2122" w:author="suryavina" w:date="2015-02-06T16:21:00Z">
                <w:rPr>
                  <w:rStyle w:val="Hyperlink"/>
                  <w:color w:val="auto"/>
                </w:rPr>
              </w:rPrChange>
            </w:rPr>
            <w:t>Pemutusan kontrak</w:t>
          </w:r>
          <w:r w:rsidRPr="004F1FC6">
            <w:rPr>
              <w:webHidden/>
              <w:rPrChange w:id="2123" w:author="suryavina" w:date="2015-02-06T16:21:00Z">
                <w:rPr>
                  <w:webHidden/>
                </w:rPr>
              </w:rPrChange>
            </w:rPr>
            <w:tab/>
          </w:r>
          <w:r w:rsidRPr="004F1FC6">
            <w:rPr>
              <w:webHidden/>
              <w:rPrChange w:id="2124" w:author="suryavina" w:date="2015-02-06T16:21:00Z">
                <w:rPr>
                  <w:webHidden/>
                </w:rPr>
              </w:rPrChange>
            </w:rPr>
            <w:fldChar w:fldCharType="begin"/>
          </w:r>
          <w:r w:rsidRPr="004F1FC6">
            <w:rPr>
              <w:webHidden/>
              <w:rPrChange w:id="2125" w:author="suryavina" w:date="2015-02-06T16:21:00Z">
                <w:rPr>
                  <w:webHidden/>
                </w:rPr>
              </w:rPrChange>
            </w:rPr>
            <w:instrText xml:space="preserve"> PAGEREF _Toc410662611 \h </w:instrText>
          </w:r>
          <w:r w:rsidRPr="004F1FC6">
            <w:rPr>
              <w:webHidden/>
              <w:rPrChange w:id="2126" w:author="suryavina" w:date="2015-02-06T16:21:00Z">
                <w:rPr>
                  <w:webHidden/>
                </w:rPr>
              </w:rPrChange>
            </w:rPr>
          </w:r>
          <w:r w:rsidRPr="004F1FC6">
            <w:rPr>
              <w:webHidden/>
              <w:rPrChange w:id="2127" w:author="suryavina" w:date="2015-02-06T16:21:00Z">
                <w:rPr>
                  <w:webHidden/>
                </w:rPr>
              </w:rPrChange>
            </w:rPr>
            <w:fldChar w:fldCharType="separate"/>
          </w:r>
          <w:r w:rsidR="002F5167" w:rsidRPr="004F1FC6">
            <w:rPr>
              <w:webHidden/>
              <w:rPrChange w:id="2128" w:author="suryavina" w:date="2015-02-06T16:21:00Z">
                <w:rPr>
                  <w:webHidden/>
                </w:rPr>
              </w:rPrChange>
            </w:rPr>
            <w:t>72</w:t>
          </w:r>
          <w:r w:rsidRPr="004F1FC6">
            <w:rPr>
              <w:webHidden/>
              <w:rPrChange w:id="2129" w:author="suryavina" w:date="2015-02-06T16:21:00Z">
                <w:rPr>
                  <w:webHidden/>
                </w:rPr>
              </w:rPrChange>
            </w:rPr>
            <w:fldChar w:fldCharType="end"/>
          </w:r>
          <w:r w:rsidRPr="004F1FC6">
            <w:rPr>
              <w:rStyle w:val="Hyperlink"/>
              <w:color w:val="auto"/>
              <w:rPrChange w:id="2130"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2131" w:author="suryavina" w:date="2015-02-06T16:21:00Z">
                <w:rPr>
                  <w:rFonts w:asciiTheme="minorHAnsi" w:eastAsiaTheme="minorEastAsia" w:hAnsiTheme="minorHAnsi" w:cstheme="minorBidi"/>
                  <w:sz w:val="22"/>
                  <w:szCs w:val="22"/>
                </w:rPr>
              </w:rPrChange>
            </w:rPr>
          </w:pPr>
          <w:r w:rsidRPr="004F1FC6">
            <w:rPr>
              <w:rStyle w:val="Hyperlink"/>
              <w:color w:val="auto"/>
              <w:rPrChange w:id="2132" w:author="suryavina" w:date="2015-02-06T16:21:00Z">
                <w:rPr>
                  <w:rStyle w:val="Hyperlink"/>
                  <w:color w:val="auto"/>
                </w:rPr>
              </w:rPrChange>
            </w:rPr>
            <w:fldChar w:fldCharType="begin"/>
          </w:r>
          <w:r w:rsidRPr="004F1FC6">
            <w:rPr>
              <w:rStyle w:val="Hyperlink"/>
              <w:color w:val="auto"/>
              <w:rPrChange w:id="2133" w:author="suryavina" w:date="2015-02-06T16:21:00Z">
                <w:rPr>
                  <w:rStyle w:val="Hyperlink"/>
                  <w:color w:val="auto"/>
                </w:rPr>
              </w:rPrChange>
            </w:rPr>
            <w:instrText xml:space="preserve"> </w:instrText>
          </w:r>
          <w:r w:rsidRPr="004F1FC6">
            <w:rPr>
              <w:rPrChange w:id="2134" w:author="suryavina" w:date="2015-02-06T16:21:00Z">
                <w:rPr/>
              </w:rPrChange>
            </w:rPr>
            <w:instrText>HYPERLINK \l "_Toc410662612"</w:instrText>
          </w:r>
          <w:r w:rsidRPr="004F1FC6">
            <w:rPr>
              <w:rStyle w:val="Hyperlink"/>
              <w:color w:val="auto"/>
              <w:rPrChange w:id="2135" w:author="suryavina" w:date="2015-02-06T16:21:00Z">
                <w:rPr>
                  <w:rStyle w:val="Hyperlink"/>
                  <w:color w:val="auto"/>
                </w:rPr>
              </w:rPrChange>
            </w:rPr>
            <w:instrText xml:space="preserve"> </w:instrText>
          </w:r>
          <w:r w:rsidRPr="004F1FC6">
            <w:rPr>
              <w:rStyle w:val="Hyperlink"/>
              <w:color w:val="auto"/>
              <w:rPrChange w:id="2136" w:author="suryavina" w:date="2015-02-06T16:21:00Z">
                <w:rPr>
                  <w:rStyle w:val="Hyperlink"/>
                  <w:color w:val="auto"/>
                </w:rPr>
              </w:rPrChange>
            </w:rPr>
            <w:fldChar w:fldCharType="separate"/>
          </w:r>
          <w:r w:rsidRPr="004F1FC6">
            <w:rPr>
              <w:rStyle w:val="Hyperlink"/>
              <w:color w:val="auto"/>
              <w:rPrChange w:id="2137" w:author="suryavina" w:date="2015-02-06T16:21:00Z">
                <w:rPr>
                  <w:rStyle w:val="Hyperlink"/>
                  <w:color w:val="auto"/>
                </w:rPr>
              </w:rPrChange>
            </w:rPr>
            <w:t>45.</w:t>
          </w:r>
          <w:r w:rsidRPr="004F1FC6">
            <w:rPr>
              <w:rFonts w:asciiTheme="minorHAnsi" w:eastAsiaTheme="minorEastAsia" w:hAnsiTheme="minorHAnsi" w:cstheme="minorBidi"/>
              <w:sz w:val="22"/>
              <w:szCs w:val="22"/>
              <w:rPrChange w:id="2138" w:author="suryavina" w:date="2015-02-06T16:21:00Z">
                <w:rPr>
                  <w:rFonts w:asciiTheme="minorHAnsi" w:eastAsiaTheme="minorEastAsia" w:hAnsiTheme="minorHAnsi" w:cstheme="minorBidi"/>
                  <w:sz w:val="22"/>
                  <w:szCs w:val="22"/>
                </w:rPr>
              </w:rPrChange>
            </w:rPr>
            <w:tab/>
          </w:r>
          <w:r w:rsidRPr="004F1FC6">
            <w:rPr>
              <w:rStyle w:val="Hyperlink"/>
              <w:color w:val="auto"/>
              <w:rPrChange w:id="2139" w:author="suryavina" w:date="2015-02-06T16:21:00Z">
                <w:rPr>
                  <w:rStyle w:val="Hyperlink"/>
                  <w:color w:val="auto"/>
                </w:rPr>
              </w:rPrChange>
            </w:rPr>
            <w:t xml:space="preserve">Pemutusan Kontrak oleh </w:t>
          </w:r>
          <w:r w:rsidRPr="004F1FC6">
            <w:rPr>
              <w:rStyle w:val="Hyperlink"/>
              <w:color w:val="auto"/>
              <w:lang w:val="id-ID"/>
              <w:rPrChange w:id="2140" w:author="suryavina" w:date="2015-02-06T16:21:00Z">
                <w:rPr>
                  <w:rStyle w:val="Hyperlink"/>
                  <w:color w:val="auto"/>
                  <w:lang w:val="id-ID"/>
                </w:rPr>
              </w:rPrChange>
            </w:rPr>
            <w:t>PPK</w:t>
          </w:r>
          <w:r w:rsidRPr="004F1FC6">
            <w:rPr>
              <w:webHidden/>
              <w:rPrChange w:id="2141" w:author="suryavina" w:date="2015-02-06T16:21:00Z">
                <w:rPr>
                  <w:webHidden/>
                </w:rPr>
              </w:rPrChange>
            </w:rPr>
            <w:tab/>
          </w:r>
          <w:r w:rsidRPr="004F1FC6">
            <w:rPr>
              <w:webHidden/>
              <w:rPrChange w:id="2142" w:author="suryavina" w:date="2015-02-06T16:21:00Z">
                <w:rPr>
                  <w:webHidden/>
                </w:rPr>
              </w:rPrChange>
            </w:rPr>
            <w:fldChar w:fldCharType="begin"/>
          </w:r>
          <w:r w:rsidRPr="004F1FC6">
            <w:rPr>
              <w:webHidden/>
              <w:rPrChange w:id="2143" w:author="suryavina" w:date="2015-02-06T16:21:00Z">
                <w:rPr>
                  <w:webHidden/>
                </w:rPr>
              </w:rPrChange>
            </w:rPr>
            <w:instrText xml:space="preserve"> PAGEREF _Toc410662612 \h </w:instrText>
          </w:r>
          <w:r w:rsidRPr="004F1FC6">
            <w:rPr>
              <w:webHidden/>
              <w:rPrChange w:id="2144" w:author="suryavina" w:date="2015-02-06T16:21:00Z">
                <w:rPr>
                  <w:webHidden/>
                </w:rPr>
              </w:rPrChange>
            </w:rPr>
          </w:r>
          <w:r w:rsidRPr="004F1FC6">
            <w:rPr>
              <w:webHidden/>
              <w:rPrChange w:id="2145" w:author="suryavina" w:date="2015-02-06T16:21:00Z">
                <w:rPr>
                  <w:webHidden/>
                </w:rPr>
              </w:rPrChange>
            </w:rPr>
            <w:fldChar w:fldCharType="separate"/>
          </w:r>
          <w:r w:rsidR="002F5167" w:rsidRPr="004F1FC6">
            <w:rPr>
              <w:webHidden/>
              <w:rPrChange w:id="2146" w:author="suryavina" w:date="2015-02-06T16:21:00Z">
                <w:rPr>
                  <w:webHidden/>
                </w:rPr>
              </w:rPrChange>
            </w:rPr>
            <w:t>72</w:t>
          </w:r>
          <w:r w:rsidRPr="004F1FC6">
            <w:rPr>
              <w:webHidden/>
              <w:rPrChange w:id="2147" w:author="suryavina" w:date="2015-02-06T16:21:00Z">
                <w:rPr>
                  <w:webHidden/>
                </w:rPr>
              </w:rPrChange>
            </w:rPr>
            <w:fldChar w:fldCharType="end"/>
          </w:r>
          <w:r w:rsidRPr="004F1FC6">
            <w:rPr>
              <w:rStyle w:val="Hyperlink"/>
              <w:color w:val="auto"/>
              <w:rPrChange w:id="2148"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2149" w:author="suryavina" w:date="2015-02-06T16:21:00Z">
                <w:rPr>
                  <w:rFonts w:asciiTheme="minorHAnsi" w:eastAsiaTheme="minorEastAsia" w:hAnsiTheme="minorHAnsi" w:cstheme="minorBidi"/>
                  <w:sz w:val="22"/>
                  <w:szCs w:val="22"/>
                </w:rPr>
              </w:rPrChange>
            </w:rPr>
          </w:pPr>
          <w:r w:rsidRPr="004F1FC6">
            <w:rPr>
              <w:rStyle w:val="Hyperlink"/>
              <w:color w:val="auto"/>
              <w:rPrChange w:id="2150" w:author="suryavina" w:date="2015-02-06T16:21:00Z">
                <w:rPr>
                  <w:rStyle w:val="Hyperlink"/>
                  <w:color w:val="auto"/>
                </w:rPr>
              </w:rPrChange>
            </w:rPr>
            <w:fldChar w:fldCharType="begin"/>
          </w:r>
          <w:r w:rsidRPr="004F1FC6">
            <w:rPr>
              <w:rStyle w:val="Hyperlink"/>
              <w:color w:val="auto"/>
              <w:rPrChange w:id="2151" w:author="suryavina" w:date="2015-02-06T16:21:00Z">
                <w:rPr>
                  <w:rStyle w:val="Hyperlink"/>
                  <w:color w:val="auto"/>
                </w:rPr>
              </w:rPrChange>
            </w:rPr>
            <w:instrText xml:space="preserve"> </w:instrText>
          </w:r>
          <w:r w:rsidRPr="004F1FC6">
            <w:rPr>
              <w:rPrChange w:id="2152" w:author="suryavina" w:date="2015-02-06T16:21:00Z">
                <w:rPr/>
              </w:rPrChange>
            </w:rPr>
            <w:instrText>HYPERLINK \l "_Toc410662613"</w:instrText>
          </w:r>
          <w:r w:rsidRPr="004F1FC6">
            <w:rPr>
              <w:rStyle w:val="Hyperlink"/>
              <w:color w:val="auto"/>
              <w:rPrChange w:id="2153" w:author="suryavina" w:date="2015-02-06T16:21:00Z">
                <w:rPr>
                  <w:rStyle w:val="Hyperlink"/>
                  <w:color w:val="auto"/>
                </w:rPr>
              </w:rPrChange>
            </w:rPr>
            <w:instrText xml:space="preserve"> </w:instrText>
          </w:r>
          <w:r w:rsidRPr="004F1FC6">
            <w:rPr>
              <w:rStyle w:val="Hyperlink"/>
              <w:color w:val="auto"/>
              <w:rPrChange w:id="2154" w:author="suryavina" w:date="2015-02-06T16:21:00Z">
                <w:rPr>
                  <w:rStyle w:val="Hyperlink"/>
                  <w:color w:val="auto"/>
                </w:rPr>
              </w:rPrChange>
            </w:rPr>
            <w:fldChar w:fldCharType="separate"/>
          </w:r>
          <w:r w:rsidRPr="004F1FC6">
            <w:rPr>
              <w:rStyle w:val="Hyperlink"/>
              <w:color w:val="auto"/>
              <w:rPrChange w:id="2155" w:author="suryavina" w:date="2015-02-06T16:21:00Z">
                <w:rPr>
                  <w:rStyle w:val="Hyperlink"/>
                  <w:color w:val="auto"/>
                </w:rPr>
              </w:rPrChange>
            </w:rPr>
            <w:t>46.</w:t>
          </w:r>
          <w:r w:rsidRPr="004F1FC6">
            <w:rPr>
              <w:rFonts w:asciiTheme="minorHAnsi" w:eastAsiaTheme="minorEastAsia" w:hAnsiTheme="minorHAnsi" w:cstheme="minorBidi"/>
              <w:sz w:val="22"/>
              <w:szCs w:val="22"/>
              <w:rPrChange w:id="2156" w:author="suryavina" w:date="2015-02-06T16:21:00Z">
                <w:rPr>
                  <w:rFonts w:asciiTheme="minorHAnsi" w:eastAsiaTheme="minorEastAsia" w:hAnsiTheme="minorHAnsi" w:cstheme="minorBidi"/>
                  <w:sz w:val="22"/>
                  <w:szCs w:val="22"/>
                </w:rPr>
              </w:rPrChange>
            </w:rPr>
            <w:tab/>
          </w:r>
          <w:r w:rsidRPr="004F1FC6">
            <w:rPr>
              <w:rStyle w:val="Hyperlink"/>
              <w:color w:val="auto"/>
              <w:rPrChange w:id="2157" w:author="suryavina" w:date="2015-02-06T16:21:00Z">
                <w:rPr>
                  <w:rStyle w:val="Hyperlink"/>
                  <w:color w:val="auto"/>
                </w:rPr>
              </w:rPrChange>
            </w:rPr>
            <w:t>Pemutusan Kontrak oleh Penyedia</w:t>
          </w:r>
          <w:r w:rsidRPr="004F1FC6">
            <w:rPr>
              <w:webHidden/>
              <w:rPrChange w:id="2158" w:author="suryavina" w:date="2015-02-06T16:21:00Z">
                <w:rPr>
                  <w:webHidden/>
                </w:rPr>
              </w:rPrChange>
            </w:rPr>
            <w:tab/>
          </w:r>
          <w:r w:rsidRPr="004F1FC6">
            <w:rPr>
              <w:webHidden/>
              <w:rPrChange w:id="2159" w:author="suryavina" w:date="2015-02-06T16:21:00Z">
                <w:rPr>
                  <w:webHidden/>
                </w:rPr>
              </w:rPrChange>
            </w:rPr>
            <w:fldChar w:fldCharType="begin"/>
          </w:r>
          <w:r w:rsidRPr="004F1FC6">
            <w:rPr>
              <w:webHidden/>
              <w:rPrChange w:id="2160" w:author="suryavina" w:date="2015-02-06T16:21:00Z">
                <w:rPr>
                  <w:webHidden/>
                </w:rPr>
              </w:rPrChange>
            </w:rPr>
            <w:instrText xml:space="preserve"> PAGEREF _Toc410662613 \h </w:instrText>
          </w:r>
          <w:r w:rsidRPr="004F1FC6">
            <w:rPr>
              <w:webHidden/>
              <w:rPrChange w:id="2161" w:author="suryavina" w:date="2015-02-06T16:21:00Z">
                <w:rPr>
                  <w:webHidden/>
                </w:rPr>
              </w:rPrChange>
            </w:rPr>
          </w:r>
          <w:r w:rsidRPr="004F1FC6">
            <w:rPr>
              <w:webHidden/>
              <w:rPrChange w:id="2162" w:author="suryavina" w:date="2015-02-06T16:21:00Z">
                <w:rPr>
                  <w:webHidden/>
                </w:rPr>
              </w:rPrChange>
            </w:rPr>
            <w:fldChar w:fldCharType="separate"/>
          </w:r>
          <w:r w:rsidR="002F5167" w:rsidRPr="004F1FC6">
            <w:rPr>
              <w:webHidden/>
              <w:rPrChange w:id="2163" w:author="suryavina" w:date="2015-02-06T16:21:00Z">
                <w:rPr>
                  <w:webHidden/>
                </w:rPr>
              </w:rPrChange>
            </w:rPr>
            <w:t>74</w:t>
          </w:r>
          <w:r w:rsidRPr="004F1FC6">
            <w:rPr>
              <w:webHidden/>
              <w:rPrChange w:id="2164" w:author="suryavina" w:date="2015-02-06T16:21:00Z">
                <w:rPr>
                  <w:webHidden/>
                </w:rPr>
              </w:rPrChange>
            </w:rPr>
            <w:fldChar w:fldCharType="end"/>
          </w:r>
          <w:r w:rsidRPr="004F1FC6">
            <w:rPr>
              <w:rStyle w:val="Hyperlink"/>
              <w:color w:val="auto"/>
              <w:rPrChange w:id="2165"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2166" w:author="suryavina" w:date="2015-02-06T16:21:00Z">
                <w:rPr>
                  <w:rFonts w:asciiTheme="minorHAnsi" w:eastAsiaTheme="minorEastAsia" w:hAnsiTheme="minorHAnsi" w:cstheme="minorBidi"/>
                  <w:sz w:val="22"/>
                  <w:szCs w:val="22"/>
                </w:rPr>
              </w:rPrChange>
            </w:rPr>
          </w:pPr>
          <w:r w:rsidRPr="004F1FC6">
            <w:rPr>
              <w:rStyle w:val="Hyperlink"/>
              <w:color w:val="auto"/>
              <w:rPrChange w:id="2167" w:author="suryavina" w:date="2015-02-06T16:21:00Z">
                <w:rPr>
                  <w:rStyle w:val="Hyperlink"/>
                  <w:color w:val="auto"/>
                </w:rPr>
              </w:rPrChange>
            </w:rPr>
            <w:fldChar w:fldCharType="begin"/>
          </w:r>
          <w:r w:rsidRPr="004F1FC6">
            <w:rPr>
              <w:rStyle w:val="Hyperlink"/>
              <w:color w:val="auto"/>
              <w:rPrChange w:id="2168" w:author="suryavina" w:date="2015-02-06T16:21:00Z">
                <w:rPr>
                  <w:rStyle w:val="Hyperlink"/>
                  <w:color w:val="auto"/>
                </w:rPr>
              </w:rPrChange>
            </w:rPr>
            <w:instrText xml:space="preserve"> </w:instrText>
          </w:r>
          <w:r w:rsidRPr="004F1FC6">
            <w:rPr>
              <w:rPrChange w:id="2169" w:author="suryavina" w:date="2015-02-06T16:21:00Z">
                <w:rPr/>
              </w:rPrChange>
            </w:rPr>
            <w:instrText>HYPERLINK \l "_Toc410662614"</w:instrText>
          </w:r>
          <w:r w:rsidRPr="004F1FC6">
            <w:rPr>
              <w:rStyle w:val="Hyperlink"/>
              <w:color w:val="auto"/>
              <w:rPrChange w:id="2170" w:author="suryavina" w:date="2015-02-06T16:21:00Z">
                <w:rPr>
                  <w:rStyle w:val="Hyperlink"/>
                  <w:color w:val="auto"/>
                </w:rPr>
              </w:rPrChange>
            </w:rPr>
            <w:instrText xml:space="preserve"> </w:instrText>
          </w:r>
          <w:r w:rsidRPr="004F1FC6">
            <w:rPr>
              <w:rStyle w:val="Hyperlink"/>
              <w:color w:val="auto"/>
              <w:rPrChange w:id="2171" w:author="suryavina" w:date="2015-02-06T16:21:00Z">
                <w:rPr>
                  <w:rStyle w:val="Hyperlink"/>
                  <w:color w:val="auto"/>
                </w:rPr>
              </w:rPrChange>
            </w:rPr>
            <w:fldChar w:fldCharType="separate"/>
          </w:r>
          <w:r w:rsidRPr="004F1FC6">
            <w:rPr>
              <w:rStyle w:val="Hyperlink"/>
              <w:color w:val="auto"/>
              <w:rPrChange w:id="2172" w:author="suryavina" w:date="2015-02-06T16:21:00Z">
                <w:rPr>
                  <w:rStyle w:val="Hyperlink"/>
                  <w:color w:val="auto"/>
                </w:rPr>
              </w:rPrChange>
            </w:rPr>
            <w:t>47.</w:t>
          </w:r>
          <w:r w:rsidRPr="004F1FC6">
            <w:rPr>
              <w:rFonts w:asciiTheme="minorHAnsi" w:eastAsiaTheme="minorEastAsia" w:hAnsiTheme="minorHAnsi" w:cstheme="minorBidi"/>
              <w:sz w:val="22"/>
              <w:szCs w:val="22"/>
              <w:rPrChange w:id="2173" w:author="suryavina" w:date="2015-02-06T16:21:00Z">
                <w:rPr>
                  <w:rFonts w:asciiTheme="minorHAnsi" w:eastAsiaTheme="minorEastAsia" w:hAnsiTheme="minorHAnsi" w:cstheme="minorBidi"/>
                  <w:sz w:val="22"/>
                  <w:szCs w:val="22"/>
                </w:rPr>
              </w:rPrChange>
            </w:rPr>
            <w:tab/>
          </w:r>
          <w:r w:rsidRPr="004F1FC6">
            <w:rPr>
              <w:rStyle w:val="Hyperlink"/>
              <w:color w:val="auto"/>
              <w:rPrChange w:id="2174" w:author="suryavina" w:date="2015-02-06T16:21:00Z">
                <w:rPr>
                  <w:rStyle w:val="Hyperlink"/>
                  <w:color w:val="auto"/>
                </w:rPr>
              </w:rPrChange>
            </w:rPr>
            <w:t>Pemutusan</w:t>
          </w:r>
          <w:r w:rsidRPr="004F1FC6">
            <w:rPr>
              <w:rStyle w:val="Hyperlink"/>
              <w:color w:val="auto"/>
              <w:lang w:val="id-ID"/>
              <w:rPrChange w:id="2175" w:author="suryavina" w:date="2015-02-06T16:21:00Z">
                <w:rPr>
                  <w:rStyle w:val="Hyperlink"/>
                  <w:color w:val="auto"/>
                  <w:lang w:val="id-ID"/>
                </w:rPr>
              </w:rPrChange>
            </w:rPr>
            <w:t xml:space="preserve"> Kontrak akibat lainnya</w:t>
          </w:r>
          <w:r w:rsidRPr="004F1FC6">
            <w:rPr>
              <w:webHidden/>
              <w:rPrChange w:id="2176" w:author="suryavina" w:date="2015-02-06T16:21:00Z">
                <w:rPr>
                  <w:webHidden/>
                </w:rPr>
              </w:rPrChange>
            </w:rPr>
            <w:tab/>
          </w:r>
          <w:r w:rsidRPr="004F1FC6">
            <w:rPr>
              <w:webHidden/>
              <w:rPrChange w:id="2177" w:author="suryavina" w:date="2015-02-06T16:21:00Z">
                <w:rPr>
                  <w:webHidden/>
                </w:rPr>
              </w:rPrChange>
            </w:rPr>
            <w:fldChar w:fldCharType="begin"/>
          </w:r>
          <w:r w:rsidRPr="004F1FC6">
            <w:rPr>
              <w:webHidden/>
              <w:rPrChange w:id="2178" w:author="suryavina" w:date="2015-02-06T16:21:00Z">
                <w:rPr>
                  <w:webHidden/>
                </w:rPr>
              </w:rPrChange>
            </w:rPr>
            <w:instrText xml:space="preserve"> PAGEREF _Toc410662614 \h </w:instrText>
          </w:r>
          <w:r w:rsidRPr="004F1FC6">
            <w:rPr>
              <w:webHidden/>
              <w:rPrChange w:id="2179" w:author="suryavina" w:date="2015-02-06T16:21:00Z">
                <w:rPr>
                  <w:webHidden/>
                </w:rPr>
              </w:rPrChange>
            </w:rPr>
          </w:r>
          <w:r w:rsidRPr="004F1FC6">
            <w:rPr>
              <w:webHidden/>
              <w:rPrChange w:id="2180" w:author="suryavina" w:date="2015-02-06T16:21:00Z">
                <w:rPr>
                  <w:webHidden/>
                </w:rPr>
              </w:rPrChange>
            </w:rPr>
            <w:fldChar w:fldCharType="separate"/>
          </w:r>
          <w:r w:rsidR="002F5167" w:rsidRPr="004F1FC6">
            <w:rPr>
              <w:webHidden/>
              <w:rPrChange w:id="2181" w:author="suryavina" w:date="2015-02-06T16:21:00Z">
                <w:rPr>
                  <w:webHidden/>
                </w:rPr>
              </w:rPrChange>
            </w:rPr>
            <w:t>74</w:t>
          </w:r>
          <w:r w:rsidRPr="004F1FC6">
            <w:rPr>
              <w:webHidden/>
              <w:rPrChange w:id="2182" w:author="suryavina" w:date="2015-02-06T16:21:00Z">
                <w:rPr>
                  <w:webHidden/>
                </w:rPr>
              </w:rPrChange>
            </w:rPr>
            <w:fldChar w:fldCharType="end"/>
          </w:r>
          <w:r w:rsidRPr="004F1FC6">
            <w:rPr>
              <w:rStyle w:val="Hyperlink"/>
              <w:color w:val="auto"/>
              <w:rPrChange w:id="2183" w:author="suryavina" w:date="2015-02-06T16:21:00Z">
                <w:rPr>
                  <w:rStyle w:val="Hyperlink"/>
                  <w:color w:val="auto"/>
                </w:rPr>
              </w:rPrChange>
            </w:rPr>
            <w:fldChar w:fldCharType="end"/>
          </w:r>
        </w:p>
        <w:p w:rsidR="00416449" w:rsidRPr="004F1FC6" w:rsidRDefault="00155965">
          <w:pPr>
            <w:pStyle w:val="TOC1"/>
            <w:rPr>
              <w:rFonts w:asciiTheme="minorHAnsi" w:eastAsiaTheme="minorEastAsia" w:hAnsiTheme="minorHAnsi" w:cstheme="minorBidi"/>
              <w:sz w:val="22"/>
              <w:szCs w:val="22"/>
              <w:rPrChange w:id="2184" w:author="suryavina" w:date="2015-02-06T16:21:00Z">
                <w:rPr>
                  <w:rFonts w:asciiTheme="minorHAnsi" w:eastAsiaTheme="minorEastAsia" w:hAnsiTheme="minorHAnsi" w:cstheme="minorBidi"/>
                  <w:sz w:val="22"/>
                  <w:szCs w:val="22"/>
                </w:rPr>
              </w:rPrChange>
            </w:rPr>
          </w:pPr>
          <w:r w:rsidRPr="004F1FC6">
            <w:rPr>
              <w:rStyle w:val="Hyperlink"/>
              <w:color w:val="auto"/>
              <w:rPrChange w:id="2185" w:author="suryavina" w:date="2015-02-06T16:21:00Z">
                <w:rPr>
                  <w:rStyle w:val="Hyperlink"/>
                  <w:color w:val="auto"/>
                </w:rPr>
              </w:rPrChange>
            </w:rPr>
            <w:fldChar w:fldCharType="begin"/>
          </w:r>
          <w:r w:rsidRPr="004F1FC6">
            <w:rPr>
              <w:rStyle w:val="Hyperlink"/>
              <w:color w:val="auto"/>
              <w:rPrChange w:id="2186" w:author="suryavina" w:date="2015-02-06T16:21:00Z">
                <w:rPr>
                  <w:rStyle w:val="Hyperlink"/>
                  <w:color w:val="auto"/>
                </w:rPr>
              </w:rPrChange>
            </w:rPr>
            <w:instrText xml:space="preserve"> </w:instrText>
          </w:r>
          <w:r w:rsidRPr="004F1FC6">
            <w:rPr>
              <w:rPrChange w:id="2187" w:author="suryavina" w:date="2015-02-06T16:21:00Z">
                <w:rPr/>
              </w:rPrChange>
            </w:rPr>
            <w:instrText>HYPERLINK \l "_Toc410662615"</w:instrText>
          </w:r>
          <w:r w:rsidRPr="004F1FC6">
            <w:rPr>
              <w:rStyle w:val="Hyperlink"/>
              <w:color w:val="auto"/>
              <w:rPrChange w:id="2188" w:author="suryavina" w:date="2015-02-06T16:21:00Z">
                <w:rPr>
                  <w:rStyle w:val="Hyperlink"/>
                  <w:color w:val="auto"/>
                </w:rPr>
              </w:rPrChange>
            </w:rPr>
            <w:instrText xml:space="preserve"> </w:instrText>
          </w:r>
          <w:r w:rsidRPr="004F1FC6">
            <w:rPr>
              <w:rStyle w:val="Hyperlink"/>
              <w:color w:val="auto"/>
              <w:rPrChange w:id="2189" w:author="suryavina" w:date="2015-02-06T16:21:00Z">
                <w:rPr>
                  <w:rStyle w:val="Hyperlink"/>
                  <w:color w:val="auto"/>
                </w:rPr>
              </w:rPrChange>
            </w:rPr>
            <w:fldChar w:fldCharType="separate"/>
          </w:r>
          <w:r w:rsidRPr="004F1FC6">
            <w:rPr>
              <w:rStyle w:val="Hyperlink"/>
              <w:color w:val="auto"/>
              <w:lang w:val="nl-NL"/>
              <w:rPrChange w:id="2190" w:author="suryavina" w:date="2015-02-06T16:21:00Z">
                <w:rPr>
                  <w:rStyle w:val="Hyperlink"/>
                  <w:color w:val="auto"/>
                  <w:lang w:val="nl-NL"/>
                </w:rPr>
              </w:rPrChange>
            </w:rPr>
            <w:t>C.</w:t>
          </w:r>
          <w:r w:rsidRPr="004F1FC6">
            <w:rPr>
              <w:rFonts w:asciiTheme="minorHAnsi" w:eastAsiaTheme="minorEastAsia" w:hAnsiTheme="minorHAnsi" w:cstheme="minorBidi"/>
              <w:sz w:val="22"/>
              <w:szCs w:val="22"/>
              <w:rPrChange w:id="2191" w:author="suryavina" w:date="2015-02-06T16:21:00Z">
                <w:rPr>
                  <w:rFonts w:asciiTheme="minorHAnsi" w:eastAsiaTheme="minorEastAsia" w:hAnsiTheme="minorHAnsi" w:cstheme="minorBidi"/>
                  <w:sz w:val="22"/>
                  <w:szCs w:val="22"/>
                </w:rPr>
              </w:rPrChange>
            </w:rPr>
            <w:tab/>
          </w:r>
          <w:r w:rsidRPr="004F1FC6">
            <w:rPr>
              <w:rStyle w:val="Hyperlink"/>
              <w:color w:val="auto"/>
              <w:lang w:val="nl-NL"/>
              <w:rPrChange w:id="2192" w:author="suryavina" w:date="2015-02-06T16:21:00Z">
                <w:rPr>
                  <w:rStyle w:val="Hyperlink"/>
                  <w:color w:val="auto"/>
                  <w:lang w:val="nl-NL"/>
                </w:rPr>
              </w:rPrChange>
            </w:rPr>
            <w:t>HAK DAN KEWAJIBAN KEWAJIBAN PENYEDIA</w:t>
          </w:r>
          <w:r w:rsidRPr="004F1FC6">
            <w:rPr>
              <w:webHidden/>
              <w:rPrChange w:id="2193" w:author="suryavina" w:date="2015-02-06T16:21:00Z">
                <w:rPr>
                  <w:webHidden/>
                </w:rPr>
              </w:rPrChange>
            </w:rPr>
            <w:tab/>
          </w:r>
          <w:r w:rsidRPr="004F1FC6">
            <w:rPr>
              <w:webHidden/>
              <w:rPrChange w:id="2194" w:author="suryavina" w:date="2015-02-06T16:21:00Z">
                <w:rPr>
                  <w:webHidden/>
                </w:rPr>
              </w:rPrChange>
            </w:rPr>
            <w:fldChar w:fldCharType="begin"/>
          </w:r>
          <w:r w:rsidRPr="004F1FC6">
            <w:rPr>
              <w:webHidden/>
              <w:rPrChange w:id="2195" w:author="suryavina" w:date="2015-02-06T16:21:00Z">
                <w:rPr>
                  <w:webHidden/>
                </w:rPr>
              </w:rPrChange>
            </w:rPr>
            <w:instrText xml:space="preserve"> PAGEREF _Toc410662615 \h </w:instrText>
          </w:r>
          <w:r w:rsidRPr="004F1FC6">
            <w:rPr>
              <w:webHidden/>
              <w:rPrChange w:id="2196" w:author="suryavina" w:date="2015-02-06T16:21:00Z">
                <w:rPr>
                  <w:webHidden/>
                </w:rPr>
              </w:rPrChange>
            </w:rPr>
          </w:r>
          <w:r w:rsidRPr="004F1FC6">
            <w:rPr>
              <w:webHidden/>
              <w:rPrChange w:id="2197" w:author="suryavina" w:date="2015-02-06T16:21:00Z">
                <w:rPr>
                  <w:webHidden/>
                </w:rPr>
              </w:rPrChange>
            </w:rPr>
            <w:fldChar w:fldCharType="separate"/>
          </w:r>
          <w:r w:rsidR="002F5167" w:rsidRPr="004F1FC6">
            <w:rPr>
              <w:webHidden/>
              <w:rPrChange w:id="2198" w:author="suryavina" w:date="2015-02-06T16:21:00Z">
                <w:rPr>
                  <w:webHidden/>
                </w:rPr>
              </w:rPrChange>
            </w:rPr>
            <w:t>74</w:t>
          </w:r>
          <w:r w:rsidRPr="004F1FC6">
            <w:rPr>
              <w:webHidden/>
              <w:rPrChange w:id="2199" w:author="suryavina" w:date="2015-02-06T16:21:00Z">
                <w:rPr>
                  <w:webHidden/>
                </w:rPr>
              </w:rPrChange>
            </w:rPr>
            <w:fldChar w:fldCharType="end"/>
          </w:r>
          <w:r w:rsidRPr="004F1FC6">
            <w:rPr>
              <w:rStyle w:val="Hyperlink"/>
              <w:color w:val="auto"/>
              <w:rPrChange w:id="2200"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2201" w:author="suryavina" w:date="2015-02-06T16:21:00Z">
                <w:rPr>
                  <w:rFonts w:asciiTheme="minorHAnsi" w:eastAsiaTheme="minorEastAsia" w:hAnsiTheme="minorHAnsi" w:cstheme="minorBidi"/>
                  <w:sz w:val="22"/>
                  <w:szCs w:val="22"/>
                </w:rPr>
              </w:rPrChange>
            </w:rPr>
          </w:pPr>
          <w:r w:rsidRPr="004F1FC6">
            <w:rPr>
              <w:rStyle w:val="Hyperlink"/>
              <w:color w:val="auto"/>
              <w:rPrChange w:id="2202" w:author="suryavina" w:date="2015-02-06T16:21:00Z">
                <w:rPr>
                  <w:rStyle w:val="Hyperlink"/>
                  <w:color w:val="auto"/>
                </w:rPr>
              </w:rPrChange>
            </w:rPr>
            <w:fldChar w:fldCharType="begin"/>
          </w:r>
          <w:r w:rsidRPr="004F1FC6">
            <w:rPr>
              <w:rStyle w:val="Hyperlink"/>
              <w:color w:val="auto"/>
              <w:rPrChange w:id="2203" w:author="suryavina" w:date="2015-02-06T16:21:00Z">
                <w:rPr>
                  <w:rStyle w:val="Hyperlink"/>
                  <w:color w:val="auto"/>
                </w:rPr>
              </w:rPrChange>
            </w:rPr>
            <w:instrText xml:space="preserve"> </w:instrText>
          </w:r>
          <w:r w:rsidRPr="004F1FC6">
            <w:rPr>
              <w:rPrChange w:id="2204" w:author="suryavina" w:date="2015-02-06T16:21:00Z">
                <w:rPr/>
              </w:rPrChange>
            </w:rPr>
            <w:instrText>HYPERLINK \l "_Toc410662616"</w:instrText>
          </w:r>
          <w:r w:rsidRPr="004F1FC6">
            <w:rPr>
              <w:rStyle w:val="Hyperlink"/>
              <w:color w:val="auto"/>
              <w:rPrChange w:id="2205" w:author="suryavina" w:date="2015-02-06T16:21:00Z">
                <w:rPr>
                  <w:rStyle w:val="Hyperlink"/>
                  <w:color w:val="auto"/>
                </w:rPr>
              </w:rPrChange>
            </w:rPr>
            <w:instrText xml:space="preserve"> </w:instrText>
          </w:r>
          <w:r w:rsidRPr="004F1FC6">
            <w:rPr>
              <w:rStyle w:val="Hyperlink"/>
              <w:color w:val="auto"/>
              <w:rPrChange w:id="2206" w:author="suryavina" w:date="2015-02-06T16:21:00Z">
                <w:rPr>
                  <w:rStyle w:val="Hyperlink"/>
                  <w:color w:val="auto"/>
                </w:rPr>
              </w:rPrChange>
            </w:rPr>
            <w:fldChar w:fldCharType="separate"/>
          </w:r>
          <w:r w:rsidRPr="004F1FC6">
            <w:rPr>
              <w:rStyle w:val="Hyperlink"/>
              <w:color w:val="auto"/>
              <w:rPrChange w:id="2207" w:author="suryavina" w:date="2015-02-06T16:21:00Z">
                <w:rPr>
                  <w:rStyle w:val="Hyperlink"/>
                  <w:color w:val="auto"/>
                </w:rPr>
              </w:rPrChange>
            </w:rPr>
            <w:t>48.</w:t>
          </w:r>
          <w:r w:rsidRPr="004F1FC6">
            <w:rPr>
              <w:rFonts w:asciiTheme="minorHAnsi" w:eastAsiaTheme="minorEastAsia" w:hAnsiTheme="minorHAnsi" w:cstheme="minorBidi"/>
              <w:sz w:val="22"/>
              <w:szCs w:val="22"/>
              <w:rPrChange w:id="2208" w:author="suryavina" w:date="2015-02-06T16:21:00Z">
                <w:rPr>
                  <w:rFonts w:asciiTheme="minorHAnsi" w:eastAsiaTheme="minorEastAsia" w:hAnsiTheme="minorHAnsi" w:cstheme="minorBidi"/>
                  <w:sz w:val="22"/>
                  <w:szCs w:val="22"/>
                </w:rPr>
              </w:rPrChange>
            </w:rPr>
            <w:tab/>
          </w:r>
          <w:r w:rsidRPr="004F1FC6">
            <w:rPr>
              <w:rStyle w:val="Hyperlink"/>
              <w:color w:val="auto"/>
              <w:rPrChange w:id="2209" w:author="suryavina" w:date="2015-02-06T16:21:00Z">
                <w:rPr>
                  <w:rStyle w:val="Hyperlink"/>
                  <w:color w:val="auto"/>
                </w:rPr>
              </w:rPrChange>
            </w:rPr>
            <w:t>Hak dan Kewajiban Penyedia</w:t>
          </w:r>
          <w:r w:rsidRPr="004F1FC6">
            <w:rPr>
              <w:webHidden/>
              <w:rPrChange w:id="2210" w:author="suryavina" w:date="2015-02-06T16:21:00Z">
                <w:rPr>
                  <w:webHidden/>
                </w:rPr>
              </w:rPrChange>
            </w:rPr>
            <w:tab/>
          </w:r>
          <w:r w:rsidRPr="004F1FC6">
            <w:rPr>
              <w:webHidden/>
              <w:rPrChange w:id="2211" w:author="suryavina" w:date="2015-02-06T16:21:00Z">
                <w:rPr>
                  <w:webHidden/>
                </w:rPr>
              </w:rPrChange>
            </w:rPr>
            <w:fldChar w:fldCharType="begin"/>
          </w:r>
          <w:r w:rsidRPr="004F1FC6">
            <w:rPr>
              <w:webHidden/>
              <w:rPrChange w:id="2212" w:author="suryavina" w:date="2015-02-06T16:21:00Z">
                <w:rPr>
                  <w:webHidden/>
                </w:rPr>
              </w:rPrChange>
            </w:rPr>
            <w:instrText xml:space="preserve"> PAGEREF _Toc410662616 \h </w:instrText>
          </w:r>
          <w:r w:rsidRPr="004F1FC6">
            <w:rPr>
              <w:webHidden/>
              <w:rPrChange w:id="2213" w:author="suryavina" w:date="2015-02-06T16:21:00Z">
                <w:rPr>
                  <w:webHidden/>
                </w:rPr>
              </w:rPrChange>
            </w:rPr>
          </w:r>
          <w:r w:rsidRPr="004F1FC6">
            <w:rPr>
              <w:webHidden/>
              <w:rPrChange w:id="2214" w:author="suryavina" w:date="2015-02-06T16:21:00Z">
                <w:rPr>
                  <w:webHidden/>
                </w:rPr>
              </w:rPrChange>
            </w:rPr>
            <w:fldChar w:fldCharType="separate"/>
          </w:r>
          <w:r w:rsidR="002F5167" w:rsidRPr="004F1FC6">
            <w:rPr>
              <w:webHidden/>
              <w:rPrChange w:id="2215" w:author="suryavina" w:date="2015-02-06T16:21:00Z">
                <w:rPr>
                  <w:webHidden/>
                </w:rPr>
              </w:rPrChange>
            </w:rPr>
            <w:t>74</w:t>
          </w:r>
          <w:r w:rsidRPr="004F1FC6">
            <w:rPr>
              <w:webHidden/>
              <w:rPrChange w:id="2216" w:author="suryavina" w:date="2015-02-06T16:21:00Z">
                <w:rPr>
                  <w:webHidden/>
                </w:rPr>
              </w:rPrChange>
            </w:rPr>
            <w:fldChar w:fldCharType="end"/>
          </w:r>
          <w:r w:rsidRPr="004F1FC6">
            <w:rPr>
              <w:rStyle w:val="Hyperlink"/>
              <w:color w:val="auto"/>
              <w:rPrChange w:id="2217"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2218" w:author="suryavina" w:date="2015-02-06T16:21:00Z">
                <w:rPr>
                  <w:rFonts w:asciiTheme="minorHAnsi" w:eastAsiaTheme="minorEastAsia" w:hAnsiTheme="minorHAnsi" w:cstheme="minorBidi"/>
                  <w:sz w:val="22"/>
                  <w:szCs w:val="22"/>
                </w:rPr>
              </w:rPrChange>
            </w:rPr>
          </w:pPr>
          <w:r w:rsidRPr="004F1FC6">
            <w:rPr>
              <w:rStyle w:val="Hyperlink"/>
              <w:color w:val="auto"/>
              <w:rPrChange w:id="2219" w:author="suryavina" w:date="2015-02-06T16:21:00Z">
                <w:rPr>
                  <w:rStyle w:val="Hyperlink"/>
                  <w:color w:val="auto"/>
                </w:rPr>
              </w:rPrChange>
            </w:rPr>
            <w:fldChar w:fldCharType="begin"/>
          </w:r>
          <w:r w:rsidRPr="004F1FC6">
            <w:rPr>
              <w:rStyle w:val="Hyperlink"/>
              <w:color w:val="auto"/>
              <w:rPrChange w:id="2220" w:author="suryavina" w:date="2015-02-06T16:21:00Z">
                <w:rPr>
                  <w:rStyle w:val="Hyperlink"/>
                  <w:color w:val="auto"/>
                </w:rPr>
              </w:rPrChange>
            </w:rPr>
            <w:instrText xml:space="preserve"> </w:instrText>
          </w:r>
          <w:r w:rsidRPr="004F1FC6">
            <w:rPr>
              <w:rPrChange w:id="2221" w:author="suryavina" w:date="2015-02-06T16:21:00Z">
                <w:rPr/>
              </w:rPrChange>
            </w:rPr>
            <w:instrText>HYPERLINK \l "_Toc410662617"</w:instrText>
          </w:r>
          <w:r w:rsidRPr="004F1FC6">
            <w:rPr>
              <w:rStyle w:val="Hyperlink"/>
              <w:color w:val="auto"/>
              <w:rPrChange w:id="2222" w:author="suryavina" w:date="2015-02-06T16:21:00Z">
                <w:rPr>
                  <w:rStyle w:val="Hyperlink"/>
                  <w:color w:val="auto"/>
                </w:rPr>
              </w:rPrChange>
            </w:rPr>
            <w:instrText xml:space="preserve"> </w:instrText>
          </w:r>
          <w:r w:rsidRPr="004F1FC6">
            <w:rPr>
              <w:rStyle w:val="Hyperlink"/>
              <w:color w:val="auto"/>
              <w:rPrChange w:id="2223" w:author="suryavina" w:date="2015-02-06T16:21:00Z">
                <w:rPr>
                  <w:rStyle w:val="Hyperlink"/>
                  <w:color w:val="auto"/>
                </w:rPr>
              </w:rPrChange>
            </w:rPr>
            <w:fldChar w:fldCharType="separate"/>
          </w:r>
          <w:r w:rsidRPr="004F1FC6">
            <w:rPr>
              <w:rStyle w:val="Hyperlink"/>
              <w:color w:val="auto"/>
              <w:rPrChange w:id="2224" w:author="suryavina" w:date="2015-02-06T16:21:00Z">
                <w:rPr>
                  <w:rStyle w:val="Hyperlink"/>
                  <w:color w:val="auto"/>
                </w:rPr>
              </w:rPrChange>
            </w:rPr>
            <w:t>49.</w:t>
          </w:r>
          <w:r w:rsidRPr="004F1FC6">
            <w:rPr>
              <w:rFonts w:asciiTheme="minorHAnsi" w:eastAsiaTheme="minorEastAsia" w:hAnsiTheme="minorHAnsi" w:cstheme="minorBidi"/>
              <w:sz w:val="22"/>
              <w:szCs w:val="22"/>
              <w:rPrChange w:id="2225" w:author="suryavina" w:date="2015-02-06T16:21:00Z">
                <w:rPr>
                  <w:rFonts w:asciiTheme="minorHAnsi" w:eastAsiaTheme="minorEastAsia" w:hAnsiTheme="minorHAnsi" w:cstheme="minorBidi"/>
                  <w:sz w:val="22"/>
                  <w:szCs w:val="22"/>
                </w:rPr>
              </w:rPrChange>
            </w:rPr>
            <w:tab/>
          </w:r>
          <w:r w:rsidRPr="004F1FC6">
            <w:rPr>
              <w:rStyle w:val="Hyperlink"/>
              <w:color w:val="auto"/>
              <w:rPrChange w:id="2226" w:author="suryavina" w:date="2015-02-06T16:21:00Z">
                <w:rPr>
                  <w:rStyle w:val="Hyperlink"/>
                  <w:color w:val="auto"/>
                </w:rPr>
              </w:rPrChange>
            </w:rPr>
            <w:t>Tanggung jawab</w:t>
          </w:r>
          <w:r w:rsidRPr="004F1FC6">
            <w:rPr>
              <w:webHidden/>
              <w:rPrChange w:id="2227" w:author="suryavina" w:date="2015-02-06T16:21:00Z">
                <w:rPr>
                  <w:webHidden/>
                </w:rPr>
              </w:rPrChange>
            </w:rPr>
            <w:tab/>
          </w:r>
          <w:r w:rsidRPr="004F1FC6">
            <w:rPr>
              <w:webHidden/>
              <w:rPrChange w:id="2228" w:author="suryavina" w:date="2015-02-06T16:21:00Z">
                <w:rPr>
                  <w:webHidden/>
                </w:rPr>
              </w:rPrChange>
            </w:rPr>
            <w:fldChar w:fldCharType="begin"/>
          </w:r>
          <w:r w:rsidRPr="004F1FC6">
            <w:rPr>
              <w:webHidden/>
              <w:rPrChange w:id="2229" w:author="suryavina" w:date="2015-02-06T16:21:00Z">
                <w:rPr>
                  <w:webHidden/>
                </w:rPr>
              </w:rPrChange>
            </w:rPr>
            <w:instrText xml:space="preserve"> PAGEREF _Toc410662617 \h </w:instrText>
          </w:r>
          <w:r w:rsidRPr="004F1FC6">
            <w:rPr>
              <w:webHidden/>
              <w:rPrChange w:id="2230" w:author="suryavina" w:date="2015-02-06T16:21:00Z">
                <w:rPr>
                  <w:webHidden/>
                </w:rPr>
              </w:rPrChange>
            </w:rPr>
          </w:r>
          <w:r w:rsidRPr="004F1FC6">
            <w:rPr>
              <w:webHidden/>
              <w:rPrChange w:id="2231" w:author="suryavina" w:date="2015-02-06T16:21:00Z">
                <w:rPr>
                  <w:webHidden/>
                </w:rPr>
              </w:rPrChange>
            </w:rPr>
            <w:fldChar w:fldCharType="separate"/>
          </w:r>
          <w:r w:rsidR="002F5167" w:rsidRPr="004F1FC6">
            <w:rPr>
              <w:webHidden/>
              <w:rPrChange w:id="2232" w:author="suryavina" w:date="2015-02-06T16:21:00Z">
                <w:rPr>
                  <w:webHidden/>
                </w:rPr>
              </w:rPrChange>
            </w:rPr>
            <w:t>75</w:t>
          </w:r>
          <w:r w:rsidRPr="004F1FC6">
            <w:rPr>
              <w:webHidden/>
              <w:rPrChange w:id="2233" w:author="suryavina" w:date="2015-02-06T16:21:00Z">
                <w:rPr>
                  <w:webHidden/>
                </w:rPr>
              </w:rPrChange>
            </w:rPr>
            <w:fldChar w:fldCharType="end"/>
          </w:r>
          <w:r w:rsidRPr="004F1FC6">
            <w:rPr>
              <w:rStyle w:val="Hyperlink"/>
              <w:color w:val="auto"/>
              <w:rPrChange w:id="2234"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2235" w:author="suryavina" w:date="2015-02-06T16:21:00Z">
                <w:rPr>
                  <w:rFonts w:asciiTheme="minorHAnsi" w:eastAsiaTheme="minorEastAsia" w:hAnsiTheme="minorHAnsi" w:cstheme="minorBidi"/>
                  <w:sz w:val="22"/>
                  <w:szCs w:val="22"/>
                </w:rPr>
              </w:rPrChange>
            </w:rPr>
          </w:pPr>
          <w:r w:rsidRPr="004F1FC6">
            <w:rPr>
              <w:rStyle w:val="Hyperlink"/>
              <w:color w:val="auto"/>
              <w:rPrChange w:id="2236" w:author="suryavina" w:date="2015-02-06T16:21:00Z">
                <w:rPr>
                  <w:rStyle w:val="Hyperlink"/>
                  <w:color w:val="auto"/>
                </w:rPr>
              </w:rPrChange>
            </w:rPr>
            <w:fldChar w:fldCharType="begin"/>
          </w:r>
          <w:r w:rsidRPr="004F1FC6">
            <w:rPr>
              <w:rStyle w:val="Hyperlink"/>
              <w:color w:val="auto"/>
              <w:rPrChange w:id="2237" w:author="suryavina" w:date="2015-02-06T16:21:00Z">
                <w:rPr>
                  <w:rStyle w:val="Hyperlink"/>
                  <w:color w:val="auto"/>
                </w:rPr>
              </w:rPrChange>
            </w:rPr>
            <w:instrText xml:space="preserve"> </w:instrText>
          </w:r>
          <w:r w:rsidRPr="004F1FC6">
            <w:rPr>
              <w:rPrChange w:id="2238" w:author="suryavina" w:date="2015-02-06T16:21:00Z">
                <w:rPr/>
              </w:rPrChange>
            </w:rPr>
            <w:instrText>HYPERLINK \l "_Toc410662618"</w:instrText>
          </w:r>
          <w:r w:rsidRPr="004F1FC6">
            <w:rPr>
              <w:rStyle w:val="Hyperlink"/>
              <w:color w:val="auto"/>
              <w:rPrChange w:id="2239" w:author="suryavina" w:date="2015-02-06T16:21:00Z">
                <w:rPr>
                  <w:rStyle w:val="Hyperlink"/>
                  <w:color w:val="auto"/>
                </w:rPr>
              </w:rPrChange>
            </w:rPr>
            <w:instrText xml:space="preserve"> </w:instrText>
          </w:r>
          <w:r w:rsidRPr="004F1FC6">
            <w:rPr>
              <w:rStyle w:val="Hyperlink"/>
              <w:color w:val="auto"/>
              <w:rPrChange w:id="2240" w:author="suryavina" w:date="2015-02-06T16:21:00Z">
                <w:rPr>
                  <w:rStyle w:val="Hyperlink"/>
                  <w:color w:val="auto"/>
                </w:rPr>
              </w:rPrChange>
            </w:rPr>
            <w:fldChar w:fldCharType="separate"/>
          </w:r>
          <w:r w:rsidRPr="004F1FC6">
            <w:rPr>
              <w:rStyle w:val="Hyperlink"/>
              <w:color w:val="auto"/>
              <w:lang w:val="nl-NL"/>
              <w:rPrChange w:id="2241" w:author="suryavina" w:date="2015-02-06T16:21:00Z">
                <w:rPr>
                  <w:rStyle w:val="Hyperlink"/>
                  <w:color w:val="auto"/>
                  <w:lang w:val="nl-NL"/>
                </w:rPr>
              </w:rPrChange>
            </w:rPr>
            <w:t>50.</w:t>
          </w:r>
          <w:r w:rsidRPr="004F1FC6">
            <w:rPr>
              <w:rFonts w:asciiTheme="minorHAnsi" w:eastAsiaTheme="minorEastAsia" w:hAnsiTheme="minorHAnsi" w:cstheme="minorBidi"/>
              <w:sz w:val="22"/>
              <w:szCs w:val="22"/>
              <w:rPrChange w:id="2242"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2243" w:author="suryavina" w:date="2015-02-06T16:21:00Z">
                <w:rPr>
                  <w:rStyle w:val="Hyperlink"/>
                  <w:color w:val="auto"/>
                  <w:lang w:val="id-ID"/>
                </w:rPr>
              </w:rPrChange>
            </w:rPr>
            <w:t>Penggunaan Dokumen Kontrak dan Informasi</w:t>
          </w:r>
          <w:r w:rsidRPr="004F1FC6">
            <w:rPr>
              <w:webHidden/>
              <w:rPrChange w:id="2244" w:author="suryavina" w:date="2015-02-06T16:21:00Z">
                <w:rPr>
                  <w:webHidden/>
                </w:rPr>
              </w:rPrChange>
            </w:rPr>
            <w:tab/>
          </w:r>
          <w:r w:rsidRPr="004F1FC6">
            <w:rPr>
              <w:webHidden/>
              <w:rPrChange w:id="2245" w:author="suryavina" w:date="2015-02-06T16:21:00Z">
                <w:rPr>
                  <w:webHidden/>
                </w:rPr>
              </w:rPrChange>
            </w:rPr>
            <w:fldChar w:fldCharType="begin"/>
          </w:r>
          <w:r w:rsidRPr="004F1FC6">
            <w:rPr>
              <w:webHidden/>
              <w:rPrChange w:id="2246" w:author="suryavina" w:date="2015-02-06T16:21:00Z">
                <w:rPr>
                  <w:webHidden/>
                </w:rPr>
              </w:rPrChange>
            </w:rPr>
            <w:instrText xml:space="preserve"> PAGEREF _Toc410662618 \h </w:instrText>
          </w:r>
          <w:r w:rsidRPr="004F1FC6">
            <w:rPr>
              <w:webHidden/>
              <w:rPrChange w:id="2247" w:author="suryavina" w:date="2015-02-06T16:21:00Z">
                <w:rPr>
                  <w:webHidden/>
                </w:rPr>
              </w:rPrChange>
            </w:rPr>
          </w:r>
          <w:r w:rsidRPr="004F1FC6">
            <w:rPr>
              <w:webHidden/>
              <w:rPrChange w:id="2248" w:author="suryavina" w:date="2015-02-06T16:21:00Z">
                <w:rPr>
                  <w:webHidden/>
                </w:rPr>
              </w:rPrChange>
            </w:rPr>
            <w:fldChar w:fldCharType="separate"/>
          </w:r>
          <w:r w:rsidR="002F5167" w:rsidRPr="004F1FC6">
            <w:rPr>
              <w:webHidden/>
              <w:rPrChange w:id="2249" w:author="suryavina" w:date="2015-02-06T16:21:00Z">
                <w:rPr>
                  <w:webHidden/>
                </w:rPr>
              </w:rPrChange>
            </w:rPr>
            <w:t>75</w:t>
          </w:r>
          <w:r w:rsidRPr="004F1FC6">
            <w:rPr>
              <w:webHidden/>
              <w:rPrChange w:id="2250" w:author="suryavina" w:date="2015-02-06T16:21:00Z">
                <w:rPr>
                  <w:webHidden/>
                </w:rPr>
              </w:rPrChange>
            </w:rPr>
            <w:fldChar w:fldCharType="end"/>
          </w:r>
          <w:r w:rsidRPr="004F1FC6">
            <w:rPr>
              <w:rStyle w:val="Hyperlink"/>
              <w:color w:val="auto"/>
              <w:rPrChange w:id="2251"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2252" w:author="suryavina" w:date="2015-02-06T16:21:00Z">
                <w:rPr>
                  <w:rFonts w:asciiTheme="minorHAnsi" w:eastAsiaTheme="minorEastAsia" w:hAnsiTheme="minorHAnsi" w:cstheme="minorBidi"/>
                  <w:sz w:val="22"/>
                  <w:szCs w:val="22"/>
                </w:rPr>
              </w:rPrChange>
            </w:rPr>
          </w:pPr>
          <w:r w:rsidRPr="004F1FC6">
            <w:rPr>
              <w:rStyle w:val="Hyperlink"/>
              <w:color w:val="auto"/>
              <w:rPrChange w:id="2253" w:author="suryavina" w:date="2015-02-06T16:21:00Z">
                <w:rPr>
                  <w:rStyle w:val="Hyperlink"/>
                  <w:color w:val="auto"/>
                </w:rPr>
              </w:rPrChange>
            </w:rPr>
            <w:fldChar w:fldCharType="begin"/>
          </w:r>
          <w:r w:rsidRPr="004F1FC6">
            <w:rPr>
              <w:rStyle w:val="Hyperlink"/>
              <w:color w:val="auto"/>
              <w:rPrChange w:id="2254" w:author="suryavina" w:date="2015-02-06T16:21:00Z">
                <w:rPr>
                  <w:rStyle w:val="Hyperlink"/>
                  <w:color w:val="auto"/>
                </w:rPr>
              </w:rPrChange>
            </w:rPr>
            <w:instrText xml:space="preserve"> </w:instrText>
          </w:r>
          <w:r w:rsidRPr="004F1FC6">
            <w:rPr>
              <w:rPrChange w:id="2255" w:author="suryavina" w:date="2015-02-06T16:21:00Z">
                <w:rPr/>
              </w:rPrChange>
            </w:rPr>
            <w:instrText>HYPERLINK \l "_Toc410662619"</w:instrText>
          </w:r>
          <w:r w:rsidRPr="004F1FC6">
            <w:rPr>
              <w:rStyle w:val="Hyperlink"/>
              <w:color w:val="auto"/>
              <w:rPrChange w:id="2256" w:author="suryavina" w:date="2015-02-06T16:21:00Z">
                <w:rPr>
                  <w:rStyle w:val="Hyperlink"/>
                  <w:color w:val="auto"/>
                </w:rPr>
              </w:rPrChange>
            </w:rPr>
            <w:instrText xml:space="preserve"> </w:instrText>
          </w:r>
          <w:r w:rsidRPr="004F1FC6">
            <w:rPr>
              <w:rStyle w:val="Hyperlink"/>
              <w:color w:val="auto"/>
              <w:rPrChange w:id="2257" w:author="suryavina" w:date="2015-02-06T16:21:00Z">
                <w:rPr>
                  <w:rStyle w:val="Hyperlink"/>
                  <w:color w:val="auto"/>
                </w:rPr>
              </w:rPrChange>
            </w:rPr>
            <w:fldChar w:fldCharType="separate"/>
          </w:r>
          <w:r w:rsidRPr="004F1FC6">
            <w:rPr>
              <w:rStyle w:val="Hyperlink"/>
              <w:color w:val="auto"/>
              <w:rPrChange w:id="2258" w:author="suryavina" w:date="2015-02-06T16:21:00Z">
                <w:rPr>
                  <w:rStyle w:val="Hyperlink"/>
                  <w:color w:val="auto"/>
                </w:rPr>
              </w:rPrChange>
            </w:rPr>
            <w:t>51.</w:t>
          </w:r>
          <w:r w:rsidRPr="004F1FC6">
            <w:rPr>
              <w:rFonts w:asciiTheme="minorHAnsi" w:eastAsiaTheme="minorEastAsia" w:hAnsiTheme="minorHAnsi" w:cstheme="minorBidi"/>
              <w:sz w:val="22"/>
              <w:szCs w:val="22"/>
              <w:rPrChange w:id="2259"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2260" w:author="suryavina" w:date="2015-02-06T16:21:00Z">
                <w:rPr>
                  <w:rStyle w:val="Hyperlink"/>
                  <w:color w:val="auto"/>
                  <w:lang w:val="id-ID"/>
                </w:rPr>
              </w:rPrChange>
            </w:rPr>
            <w:t>Hak Atas Kekayaan Intelektual</w:t>
          </w:r>
          <w:r w:rsidRPr="004F1FC6">
            <w:rPr>
              <w:webHidden/>
              <w:rPrChange w:id="2261" w:author="suryavina" w:date="2015-02-06T16:21:00Z">
                <w:rPr>
                  <w:webHidden/>
                </w:rPr>
              </w:rPrChange>
            </w:rPr>
            <w:tab/>
          </w:r>
          <w:r w:rsidRPr="004F1FC6">
            <w:rPr>
              <w:webHidden/>
              <w:rPrChange w:id="2262" w:author="suryavina" w:date="2015-02-06T16:21:00Z">
                <w:rPr>
                  <w:webHidden/>
                </w:rPr>
              </w:rPrChange>
            </w:rPr>
            <w:fldChar w:fldCharType="begin"/>
          </w:r>
          <w:r w:rsidRPr="004F1FC6">
            <w:rPr>
              <w:webHidden/>
              <w:rPrChange w:id="2263" w:author="suryavina" w:date="2015-02-06T16:21:00Z">
                <w:rPr>
                  <w:webHidden/>
                </w:rPr>
              </w:rPrChange>
            </w:rPr>
            <w:instrText xml:space="preserve"> PAGEREF _Toc410662619 \h </w:instrText>
          </w:r>
          <w:r w:rsidRPr="004F1FC6">
            <w:rPr>
              <w:webHidden/>
              <w:rPrChange w:id="2264" w:author="suryavina" w:date="2015-02-06T16:21:00Z">
                <w:rPr>
                  <w:webHidden/>
                </w:rPr>
              </w:rPrChange>
            </w:rPr>
          </w:r>
          <w:r w:rsidRPr="004F1FC6">
            <w:rPr>
              <w:webHidden/>
              <w:rPrChange w:id="2265" w:author="suryavina" w:date="2015-02-06T16:21:00Z">
                <w:rPr>
                  <w:webHidden/>
                </w:rPr>
              </w:rPrChange>
            </w:rPr>
            <w:fldChar w:fldCharType="separate"/>
          </w:r>
          <w:r w:rsidR="002F5167" w:rsidRPr="004F1FC6">
            <w:rPr>
              <w:webHidden/>
              <w:rPrChange w:id="2266" w:author="suryavina" w:date="2015-02-06T16:21:00Z">
                <w:rPr>
                  <w:webHidden/>
                </w:rPr>
              </w:rPrChange>
            </w:rPr>
            <w:t>75</w:t>
          </w:r>
          <w:r w:rsidRPr="004F1FC6">
            <w:rPr>
              <w:webHidden/>
              <w:rPrChange w:id="2267" w:author="suryavina" w:date="2015-02-06T16:21:00Z">
                <w:rPr>
                  <w:webHidden/>
                </w:rPr>
              </w:rPrChange>
            </w:rPr>
            <w:fldChar w:fldCharType="end"/>
          </w:r>
          <w:r w:rsidRPr="004F1FC6">
            <w:rPr>
              <w:rStyle w:val="Hyperlink"/>
              <w:color w:val="auto"/>
              <w:rPrChange w:id="2268"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2269" w:author="suryavina" w:date="2015-02-06T16:21:00Z">
                <w:rPr>
                  <w:rFonts w:asciiTheme="minorHAnsi" w:eastAsiaTheme="minorEastAsia" w:hAnsiTheme="minorHAnsi" w:cstheme="minorBidi"/>
                  <w:sz w:val="22"/>
                  <w:szCs w:val="22"/>
                </w:rPr>
              </w:rPrChange>
            </w:rPr>
          </w:pPr>
          <w:r w:rsidRPr="004F1FC6">
            <w:rPr>
              <w:rStyle w:val="Hyperlink"/>
              <w:color w:val="auto"/>
              <w:rPrChange w:id="2270" w:author="suryavina" w:date="2015-02-06T16:21:00Z">
                <w:rPr>
                  <w:rStyle w:val="Hyperlink"/>
                  <w:color w:val="auto"/>
                </w:rPr>
              </w:rPrChange>
            </w:rPr>
            <w:fldChar w:fldCharType="begin"/>
          </w:r>
          <w:r w:rsidRPr="004F1FC6">
            <w:rPr>
              <w:rStyle w:val="Hyperlink"/>
              <w:color w:val="auto"/>
              <w:rPrChange w:id="2271" w:author="suryavina" w:date="2015-02-06T16:21:00Z">
                <w:rPr>
                  <w:rStyle w:val="Hyperlink"/>
                  <w:color w:val="auto"/>
                </w:rPr>
              </w:rPrChange>
            </w:rPr>
            <w:instrText xml:space="preserve"> </w:instrText>
          </w:r>
          <w:r w:rsidRPr="004F1FC6">
            <w:rPr>
              <w:rPrChange w:id="2272" w:author="suryavina" w:date="2015-02-06T16:21:00Z">
                <w:rPr/>
              </w:rPrChange>
            </w:rPr>
            <w:instrText>HYPERLINK \l "_Toc410662620"</w:instrText>
          </w:r>
          <w:r w:rsidRPr="004F1FC6">
            <w:rPr>
              <w:rStyle w:val="Hyperlink"/>
              <w:color w:val="auto"/>
              <w:rPrChange w:id="2273" w:author="suryavina" w:date="2015-02-06T16:21:00Z">
                <w:rPr>
                  <w:rStyle w:val="Hyperlink"/>
                  <w:color w:val="auto"/>
                </w:rPr>
              </w:rPrChange>
            </w:rPr>
            <w:instrText xml:space="preserve"> </w:instrText>
          </w:r>
          <w:r w:rsidRPr="004F1FC6">
            <w:rPr>
              <w:rStyle w:val="Hyperlink"/>
              <w:color w:val="auto"/>
              <w:rPrChange w:id="2274" w:author="suryavina" w:date="2015-02-06T16:21:00Z">
                <w:rPr>
                  <w:rStyle w:val="Hyperlink"/>
                  <w:color w:val="auto"/>
                </w:rPr>
              </w:rPrChange>
            </w:rPr>
            <w:fldChar w:fldCharType="separate"/>
          </w:r>
          <w:r w:rsidRPr="004F1FC6">
            <w:rPr>
              <w:rStyle w:val="Hyperlink"/>
              <w:color w:val="auto"/>
              <w:lang w:val="id-ID"/>
              <w:rPrChange w:id="2275" w:author="suryavina" w:date="2015-02-06T16:21:00Z">
                <w:rPr>
                  <w:rStyle w:val="Hyperlink"/>
                  <w:color w:val="auto"/>
                  <w:lang w:val="id-ID"/>
                </w:rPr>
              </w:rPrChange>
            </w:rPr>
            <w:t>52.</w:t>
          </w:r>
          <w:r w:rsidRPr="004F1FC6">
            <w:rPr>
              <w:rFonts w:asciiTheme="minorHAnsi" w:eastAsiaTheme="minorEastAsia" w:hAnsiTheme="minorHAnsi" w:cstheme="minorBidi"/>
              <w:sz w:val="22"/>
              <w:szCs w:val="22"/>
              <w:rPrChange w:id="2276" w:author="suryavina" w:date="2015-02-06T16:21:00Z">
                <w:rPr>
                  <w:rFonts w:asciiTheme="minorHAnsi" w:eastAsiaTheme="minorEastAsia" w:hAnsiTheme="minorHAnsi" w:cstheme="minorBidi"/>
                  <w:sz w:val="22"/>
                  <w:szCs w:val="22"/>
                </w:rPr>
              </w:rPrChange>
            </w:rPr>
            <w:tab/>
          </w:r>
          <w:r w:rsidRPr="004F1FC6">
            <w:rPr>
              <w:rStyle w:val="Hyperlink"/>
              <w:color w:val="auto"/>
              <w:rPrChange w:id="2277" w:author="suryavina" w:date="2015-02-06T16:21:00Z">
                <w:rPr>
                  <w:rStyle w:val="Hyperlink"/>
                  <w:color w:val="auto"/>
                </w:rPr>
              </w:rPrChange>
            </w:rPr>
            <w:t>Penanggungan</w:t>
          </w:r>
          <w:r w:rsidRPr="004F1FC6">
            <w:rPr>
              <w:rStyle w:val="Hyperlink"/>
              <w:color w:val="auto"/>
              <w:lang w:val="id-ID"/>
              <w:rPrChange w:id="2278" w:author="suryavina" w:date="2015-02-06T16:21:00Z">
                <w:rPr>
                  <w:rStyle w:val="Hyperlink"/>
                  <w:color w:val="auto"/>
                  <w:lang w:val="id-ID"/>
                </w:rPr>
              </w:rPrChange>
            </w:rPr>
            <w:t xml:space="preserve"> Dan Resiko</w:t>
          </w:r>
          <w:r w:rsidRPr="004F1FC6">
            <w:rPr>
              <w:webHidden/>
              <w:rPrChange w:id="2279" w:author="suryavina" w:date="2015-02-06T16:21:00Z">
                <w:rPr>
                  <w:webHidden/>
                </w:rPr>
              </w:rPrChange>
            </w:rPr>
            <w:tab/>
          </w:r>
          <w:r w:rsidRPr="004F1FC6">
            <w:rPr>
              <w:webHidden/>
              <w:rPrChange w:id="2280" w:author="suryavina" w:date="2015-02-06T16:21:00Z">
                <w:rPr>
                  <w:webHidden/>
                </w:rPr>
              </w:rPrChange>
            </w:rPr>
            <w:fldChar w:fldCharType="begin"/>
          </w:r>
          <w:r w:rsidRPr="004F1FC6">
            <w:rPr>
              <w:webHidden/>
              <w:rPrChange w:id="2281" w:author="suryavina" w:date="2015-02-06T16:21:00Z">
                <w:rPr>
                  <w:webHidden/>
                </w:rPr>
              </w:rPrChange>
            </w:rPr>
            <w:instrText xml:space="preserve"> PAGEREF _Toc410662620 \h </w:instrText>
          </w:r>
          <w:r w:rsidRPr="004F1FC6">
            <w:rPr>
              <w:webHidden/>
              <w:rPrChange w:id="2282" w:author="suryavina" w:date="2015-02-06T16:21:00Z">
                <w:rPr>
                  <w:webHidden/>
                </w:rPr>
              </w:rPrChange>
            </w:rPr>
          </w:r>
          <w:r w:rsidRPr="004F1FC6">
            <w:rPr>
              <w:webHidden/>
              <w:rPrChange w:id="2283" w:author="suryavina" w:date="2015-02-06T16:21:00Z">
                <w:rPr>
                  <w:webHidden/>
                </w:rPr>
              </w:rPrChange>
            </w:rPr>
            <w:fldChar w:fldCharType="separate"/>
          </w:r>
          <w:r w:rsidR="002F5167" w:rsidRPr="004F1FC6">
            <w:rPr>
              <w:webHidden/>
              <w:rPrChange w:id="2284" w:author="suryavina" w:date="2015-02-06T16:21:00Z">
                <w:rPr>
                  <w:webHidden/>
                </w:rPr>
              </w:rPrChange>
            </w:rPr>
            <w:t>76</w:t>
          </w:r>
          <w:r w:rsidRPr="004F1FC6">
            <w:rPr>
              <w:webHidden/>
              <w:rPrChange w:id="2285" w:author="suryavina" w:date="2015-02-06T16:21:00Z">
                <w:rPr>
                  <w:webHidden/>
                </w:rPr>
              </w:rPrChange>
            </w:rPr>
            <w:fldChar w:fldCharType="end"/>
          </w:r>
          <w:r w:rsidRPr="004F1FC6">
            <w:rPr>
              <w:rStyle w:val="Hyperlink"/>
              <w:color w:val="auto"/>
              <w:rPrChange w:id="2286"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2287" w:author="suryavina" w:date="2015-02-06T16:21:00Z">
                <w:rPr>
                  <w:rFonts w:asciiTheme="minorHAnsi" w:eastAsiaTheme="minorEastAsia" w:hAnsiTheme="minorHAnsi" w:cstheme="minorBidi"/>
                  <w:sz w:val="22"/>
                  <w:szCs w:val="22"/>
                </w:rPr>
              </w:rPrChange>
            </w:rPr>
          </w:pPr>
          <w:r w:rsidRPr="004F1FC6">
            <w:rPr>
              <w:rStyle w:val="Hyperlink"/>
              <w:color w:val="auto"/>
              <w:rPrChange w:id="2288" w:author="suryavina" w:date="2015-02-06T16:21:00Z">
                <w:rPr>
                  <w:rStyle w:val="Hyperlink"/>
                  <w:color w:val="auto"/>
                </w:rPr>
              </w:rPrChange>
            </w:rPr>
            <w:fldChar w:fldCharType="begin"/>
          </w:r>
          <w:r w:rsidRPr="004F1FC6">
            <w:rPr>
              <w:rStyle w:val="Hyperlink"/>
              <w:color w:val="auto"/>
              <w:rPrChange w:id="2289" w:author="suryavina" w:date="2015-02-06T16:21:00Z">
                <w:rPr>
                  <w:rStyle w:val="Hyperlink"/>
                  <w:color w:val="auto"/>
                </w:rPr>
              </w:rPrChange>
            </w:rPr>
            <w:instrText xml:space="preserve"> </w:instrText>
          </w:r>
          <w:r w:rsidRPr="004F1FC6">
            <w:rPr>
              <w:rPrChange w:id="2290" w:author="suryavina" w:date="2015-02-06T16:21:00Z">
                <w:rPr/>
              </w:rPrChange>
            </w:rPr>
            <w:instrText>HYPERLINK \l "_Toc410662621"</w:instrText>
          </w:r>
          <w:r w:rsidRPr="004F1FC6">
            <w:rPr>
              <w:rStyle w:val="Hyperlink"/>
              <w:color w:val="auto"/>
              <w:rPrChange w:id="2291" w:author="suryavina" w:date="2015-02-06T16:21:00Z">
                <w:rPr>
                  <w:rStyle w:val="Hyperlink"/>
                  <w:color w:val="auto"/>
                </w:rPr>
              </w:rPrChange>
            </w:rPr>
            <w:instrText xml:space="preserve"> </w:instrText>
          </w:r>
          <w:r w:rsidRPr="004F1FC6">
            <w:rPr>
              <w:rStyle w:val="Hyperlink"/>
              <w:color w:val="auto"/>
              <w:rPrChange w:id="2292" w:author="suryavina" w:date="2015-02-06T16:21:00Z">
                <w:rPr>
                  <w:rStyle w:val="Hyperlink"/>
                  <w:color w:val="auto"/>
                </w:rPr>
              </w:rPrChange>
            </w:rPr>
            <w:fldChar w:fldCharType="separate"/>
          </w:r>
          <w:r w:rsidRPr="004F1FC6">
            <w:rPr>
              <w:rStyle w:val="Hyperlink"/>
              <w:color w:val="auto"/>
              <w:lang w:val="nl-NL"/>
              <w:rPrChange w:id="2293" w:author="suryavina" w:date="2015-02-06T16:21:00Z">
                <w:rPr>
                  <w:rStyle w:val="Hyperlink"/>
                  <w:color w:val="auto"/>
                  <w:lang w:val="nl-NL"/>
                </w:rPr>
              </w:rPrChange>
            </w:rPr>
            <w:t>53.</w:t>
          </w:r>
          <w:r w:rsidRPr="004F1FC6">
            <w:rPr>
              <w:rFonts w:asciiTheme="minorHAnsi" w:eastAsiaTheme="minorEastAsia" w:hAnsiTheme="minorHAnsi" w:cstheme="minorBidi"/>
              <w:sz w:val="22"/>
              <w:szCs w:val="22"/>
              <w:rPrChange w:id="2294" w:author="suryavina" w:date="2015-02-06T16:21:00Z">
                <w:rPr>
                  <w:rFonts w:asciiTheme="minorHAnsi" w:eastAsiaTheme="minorEastAsia" w:hAnsiTheme="minorHAnsi" w:cstheme="minorBidi"/>
                  <w:sz w:val="22"/>
                  <w:szCs w:val="22"/>
                </w:rPr>
              </w:rPrChange>
            </w:rPr>
            <w:tab/>
          </w:r>
          <w:r w:rsidRPr="004F1FC6">
            <w:rPr>
              <w:rStyle w:val="Hyperlink"/>
              <w:i/>
              <w:color w:val="auto"/>
              <w:lang w:val="id-ID"/>
              <w:rPrChange w:id="2295" w:author="suryavina" w:date="2015-02-06T16:21:00Z">
                <w:rPr>
                  <w:rStyle w:val="Hyperlink"/>
                  <w:i/>
                  <w:color w:val="auto"/>
                  <w:lang w:val="id-ID"/>
                </w:rPr>
              </w:rPrChange>
            </w:rPr>
            <w:t>[Perlindungan Tenaga Kerja</w:t>
          </w:r>
          <w:r w:rsidRPr="004F1FC6">
            <w:rPr>
              <w:rStyle w:val="Hyperlink"/>
              <w:i/>
              <w:color w:val="auto"/>
              <w:rPrChange w:id="2296" w:author="suryavina" w:date="2015-02-06T16:21:00Z">
                <w:rPr>
                  <w:rStyle w:val="Hyperlink"/>
                  <w:i/>
                  <w:color w:val="auto"/>
                </w:rPr>
              </w:rPrChange>
            </w:rPr>
            <w:t xml:space="preserve"> (apabila diperlukan)</w:t>
          </w:r>
          <w:r w:rsidRPr="004F1FC6">
            <w:rPr>
              <w:webHidden/>
              <w:rPrChange w:id="2297" w:author="suryavina" w:date="2015-02-06T16:21:00Z">
                <w:rPr>
                  <w:webHidden/>
                </w:rPr>
              </w:rPrChange>
            </w:rPr>
            <w:tab/>
          </w:r>
          <w:r w:rsidRPr="004F1FC6">
            <w:rPr>
              <w:webHidden/>
              <w:rPrChange w:id="2298" w:author="suryavina" w:date="2015-02-06T16:21:00Z">
                <w:rPr>
                  <w:webHidden/>
                </w:rPr>
              </w:rPrChange>
            </w:rPr>
            <w:fldChar w:fldCharType="begin"/>
          </w:r>
          <w:r w:rsidRPr="004F1FC6">
            <w:rPr>
              <w:webHidden/>
              <w:rPrChange w:id="2299" w:author="suryavina" w:date="2015-02-06T16:21:00Z">
                <w:rPr>
                  <w:webHidden/>
                </w:rPr>
              </w:rPrChange>
            </w:rPr>
            <w:instrText xml:space="preserve"> PAGEREF _Toc410662621 \h </w:instrText>
          </w:r>
          <w:r w:rsidRPr="004F1FC6">
            <w:rPr>
              <w:webHidden/>
              <w:rPrChange w:id="2300" w:author="suryavina" w:date="2015-02-06T16:21:00Z">
                <w:rPr>
                  <w:webHidden/>
                </w:rPr>
              </w:rPrChange>
            </w:rPr>
          </w:r>
          <w:r w:rsidRPr="004F1FC6">
            <w:rPr>
              <w:webHidden/>
              <w:rPrChange w:id="2301" w:author="suryavina" w:date="2015-02-06T16:21:00Z">
                <w:rPr>
                  <w:webHidden/>
                </w:rPr>
              </w:rPrChange>
            </w:rPr>
            <w:fldChar w:fldCharType="separate"/>
          </w:r>
          <w:r w:rsidR="002F5167" w:rsidRPr="004F1FC6">
            <w:rPr>
              <w:webHidden/>
              <w:rPrChange w:id="2302" w:author="suryavina" w:date="2015-02-06T16:21:00Z">
                <w:rPr>
                  <w:webHidden/>
                </w:rPr>
              </w:rPrChange>
            </w:rPr>
            <w:t>76</w:t>
          </w:r>
          <w:r w:rsidRPr="004F1FC6">
            <w:rPr>
              <w:webHidden/>
              <w:rPrChange w:id="2303" w:author="suryavina" w:date="2015-02-06T16:21:00Z">
                <w:rPr>
                  <w:webHidden/>
                </w:rPr>
              </w:rPrChange>
            </w:rPr>
            <w:fldChar w:fldCharType="end"/>
          </w:r>
          <w:r w:rsidRPr="004F1FC6">
            <w:rPr>
              <w:rStyle w:val="Hyperlink"/>
              <w:color w:val="auto"/>
              <w:rPrChange w:id="2304"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2305" w:author="suryavina" w:date="2015-02-06T16:21:00Z">
                <w:rPr>
                  <w:rFonts w:asciiTheme="minorHAnsi" w:eastAsiaTheme="minorEastAsia" w:hAnsiTheme="minorHAnsi" w:cstheme="minorBidi"/>
                  <w:sz w:val="22"/>
                  <w:szCs w:val="22"/>
                </w:rPr>
              </w:rPrChange>
            </w:rPr>
          </w:pPr>
          <w:r w:rsidRPr="004F1FC6">
            <w:rPr>
              <w:rStyle w:val="Hyperlink"/>
              <w:color w:val="auto"/>
              <w:rPrChange w:id="2306" w:author="suryavina" w:date="2015-02-06T16:21:00Z">
                <w:rPr>
                  <w:rStyle w:val="Hyperlink"/>
                  <w:color w:val="auto"/>
                </w:rPr>
              </w:rPrChange>
            </w:rPr>
            <w:fldChar w:fldCharType="begin"/>
          </w:r>
          <w:r w:rsidRPr="004F1FC6">
            <w:rPr>
              <w:rStyle w:val="Hyperlink"/>
              <w:color w:val="auto"/>
              <w:rPrChange w:id="2307" w:author="suryavina" w:date="2015-02-06T16:21:00Z">
                <w:rPr>
                  <w:rStyle w:val="Hyperlink"/>
                  <w:color w:val="auto"/>
                </w:rPr>
              </w:rPrChange>
            </w:rPr>
            <w:instrText xml:space="preserve"> </w:instrText>
          </w:r>
          <w:r w:rsidRPr="004F1FC6">
            <w:rPr>
              <w:rPrChange w:id="2308" w:author="suryavina" w:date="2015-02-06T16:21:00Z">
                <w:rPr/>
              </w:rPrChange>
            </w:rPr>
            <w:instrText>HYPERLINK \l "_Toc410662622"</w:instrText>
          </w:r>
          <w:r w:rsidRPr="004F1FC6">
            <w:rPr>
              <w:rStyle w:val="Hyperlink"/>
              <w:color w:val="auto"/>
              <w:rPrChange w:id="2309" w:author="suryavina" w:date="2015-02-06T16:21:00Z">
                <w:rPr>
                  <w:rStyle w:val="Hyperlink"/>
                  <w:color w:val="auto"/>
                </w:rPr>
              </w:rPrChange>
            </w:rPr>
            <w:instrText xml:space="preserve"> </w:instrText>
          </w:r>
          <w:r w:rsidRPr="004F1FC6">
            <w:rPr>
              <w:rStyle w:val="Hyperlink"/>
              <w:color w:val="auto"/>
              <w:rPrChange w:id="2310" w:author="suryavina" w:date="2015-02-06T16:21:00Z">
                <w:rPr>
                  <w:rStyle w:val="Hyperlink"/>
                  <w:color w:val="auto"/>
                </w:rPr>
              </w:rPrChange>
            </w:rPr>
            <w:fldChar w:fldCharType="separate"/>
          </w:r>
          <w:r w:rsidRPr="004F1FC6">
            <w:rPr>
              <w:rStyle w:val="Hyperlink"/>
              <w:i/>
              <w:color w:val="auto"/>
              <w:lang w:val="nl-NL"/>
              <w:rPrChange w:id="2311" w:author="suryavina" w:date="2015-02-06T16:21:00Z">
                <w:rPr>
                  <w:rStyle w:val="Hyperlink"/>
                  <w:i/>
                  <w:color w:val="auto"/>
                  <w:lang w:val="nl-NL"/>
                </w:rPr>
              </w:rPrChange>
            </w:rPr>
            <w:t>54.</w:t>
          </w:r>
          <w:r w:rsidRPr="004F1FC6">
            <w:rPr>
              <w:rFonts w:asciiTheme="minorHAnsi" w:eastAsiaTheme="minorEastAsia" w:hAnsiTheme="minorHAnsi" w:cstheme="minorBidi"/>
              <w:sz w:val="22"/>
              <w:szCs w:val="22"/>
              <w:rPrChange w:id="2312" w:author="suryavina" w:date="2015-02-06T16:21:00Z">
                <w:rPr>
                  <w:rFonts w:asciiTheme="minorHAnsi" w:eastAsiaTheme="minorEastAsia" w:hAnsiTheme="minorHAnsi" w:cstheme="minorBidi"/>
                  <w:sz w:val="22"/>
                  <w:szCs w:val="22"/>
                </w:rPr>
              </w:rPrChange>
            </w:rPr>
            <w:tab/>
          </w:r>
          <w:r w:rsidRPr="004F1FC6">
            <w:rPr>
              <w:rStyle w:val="Hyperlink"/>
              <w:i/>
              <w:color w:val="auto"/>
              <w:lang w:val="nl-NL"/>
              <w:rPrChange w:id="2313" w:author="suryavina" w:date="2015-02-06T16:21:00Z">
                <w:rPr>
                  <w:rStyle w:val="Hyperlink"/>
                  <w:i/>
                  <w:color w:val="auto"/>
                  <w:lang w:val="nl-NL"/>
                </w:rPr>
              </w:rPrChange>
            </w:rPr>
            <w:t>[Pemeliharaan Lingkungan (apabila diperlukan)</w:t>
          </w:r>
          <w:r w:rsidRPr="004F1FC6">
            <w:rPr>
              <w:webHidden/>
              <w:rPrChange w:id="2314" w:author="suryavina" w:date="2015-02-06T16:21:00Z">
                <w:rPr>
                  <w:webHidden/>
                </w:rPr>
              </w:rPrChange>
            </w:rPr>
            <w:tab/>
          </w:r>
          <w:r w:rsidRPr="004F1FC6">
            <w:rPr>
              <w:webHidden/>
              <w:rPrChange w:id="2315" w:author="suryavina" w:date="2015-02-06T16:21:00Z">
                <w:rPr>
                  <w:webHidden/>
                </w:rPr>
              </w:rPrChange>
            </w:rPr>
            <w:fldChar w:fldCharType="begin"/>
          </w:r>
          <w:r w:rsidRPr="004F1FC6">
            <w:rPr>
              <w:webHidden/>
              <w:rPrChange w:id="2316" w:author="suryavina" w:date="2015-02-06T16:21:00Z">
                <w:rPr>
                  <w:webHidden/>
                </w:rPr>
              </w:rPrChange>
            </w:rPr>
            <w:instrText xml:space="preserve"> PAGEREF _Toc410662622 \h </w:instrText>
          </w:r>
          <w:r w:rsidRPr="004F1FC6">
            <w:rPr>
              <w:webHidden/>
              <w:rPrChange w:id="2317" w:author="suryavina" w:date="2015-02-06T16:21:00Z">
                <w:rPr>
                  <w:webHidden/>
                </w:rPr>
              </w:rPrChange>
            </w:rPr>
          </w:r>
          <w:r w:rsidRPr="004F1FC6">
            <w:rPr>
              <w:webHidden/>
              <w:rPrChange w:id="2318" w:author="suryavina" w:date="2015-02-06T16:21:00Z">
                <w:rPr>
                  <w:webHidden/>
                </w:rPr>
              </w:rPrChange>
            </w:rPr>
            <w:fldChar w:fldCharType="separate"/>
          </w:r>
          <w:r w:rsidR="002F5167" w:rsidRPr="004F1FC6">
            <w:rPr>
              <w:webHidden/>
              <w:rPrChange w:id="2319" w:author="suryavina" w:date="2015-02-06T16:21:00Z">
                <w:rPr>
                  <w:webHidden/>
                </w:rPr>
              </w:rPrChange>
            </w:rPr>
            <w:t>77</w:t>
          </w:r>
          <w:r w:rsidRPr="004F1FC6">
            <w:rPr>
              <w:webHidden/>
              <w:rPrChange w:id="2320" w:author="suryavina" w:date="2015-02-06T16:21:00Z">
                <w:rPr>
                  <w:webHidden/>
                </w:rPr>
              </w:rPrChange>
            </w:rPr>
            <w:fldChar w:fldCharType="end"/>
          </w:r>
          <w:r w:rsidRPr="004F1FC6">
            <w:rPr>
              <w:rStyle w:val="Hyperlink"/>
              <w:color w:val="auto"/>
              <w:rPrChange w:id="2321"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2322" w:author="suryavina" w:date="2015-02-06T16:21:00Z">
                <w:rPr>
                  <w:rFonts w:asciiTheme="minorHAnsi" w:eastAsiaTheme="minorEastAsia" w:hAnsiTheme="minorHAnsi" w:cstheme="minorBidi"/>
                  <w:sz w:val="22"/>
                  <w:szCs w:val="22"/>
                </w:rPr>
              </w:rPrChange>
            </w:rPr>
          </w:pPr>
          <w:r w:rsidRPr="004F1FC6">
            <w:rPr>
              <w:rStyle w:val="Hyperlink"/>
              <w:color w:val="auto"/>
              <w:rPrChange w:id="2323" w:author="suryavina" w:date="2015-02-06T16:21:00Z">
                <w:rPr>
                  <w:rStyle w:val="Hyperlink"/>
                  <w:color w:val="auto"/>
                </w:rPr>
              </w:rPrChange>
            </w:rPr>
            <w:fldChar w:fldCharType="begin"/>
          </w:r>
          <w:r w:rsidRPr="004F1FC6">
            <w:rPr>
              <w:rStyle w:val="Hyperlink"/>
              <w:color w:val="auto"/>
              <w:rPrChange w:id="2324" w:author="suryavina" w:date="2015-02-06T16:21:00Z">
                <w:rPr>
                  <w:rStyle w:val="Hyperlink"/>
                  <w:color w:val="auto"/>
                </w:rPr>
              </w:rPrChange>
            </w:rPr>
            <w:instrText xml:space="preserve"> </w:instrText>
          </w:r>
          <w:r w:rsidRPr="004F1FC6">
            <w:rPr>
              <w:rPrChange w:id="2325" w:author="suryavina" w:date="2015-02-06T16:21:00Z">
                <w:rPr/>
              </w:rPrChange>
            </w:rPr>
            <w:instrText>HYPERLINK \l "_Toc410662623"</w:instrText>
          </w:r>
          <w:r w:rsidRPr="004F1FC6">
            <w:rPr>
              <w:rStyle w:val="Hyperlink"/>
              <w:color w:val="auto"/>
              <w:rPrChange w:id="2326" w:author="suryavina" w:date="2015-02-06T16:21:00Z">
                <w:rPr>
                  <w:rStyle w:val="Hyperlink"/>
                  <w:color w:val="auto"/>
                </w:rPr>
              </w:rPrChange>
            </w:rPr>
            <w:instrText xml:space="preserve"> </w:instrText>
          </w:r>
          <w:r w:rsidRPr="004F1FC6">
            <w:rPr>
              <w:rStyle w:val="Hyperlink"/>
              <w:color w:val="auto"/>
              <w:rPrChange w:id="2327" w:author="suryavina" w:date="2015-02-06T16:21:00Z">
                <w:rPr>
                  <w:rStyle w:val="Hyperlink"/>
                  <w:color w:val="auto"/>
                </w:rPr>
              </w:rPrChange>
            </w:rPr>
            <w:fldChar w:fldCharType="separate"/>
          </w:r>
          <w:r w:rsidRPr="004F1FC6">
            <w:rPr>
              <w:rStyle w:val="Hyperlink"/>
              <w:i/>
              <w:color w:val="auto"/>
              <w:lang w:val="nl-NL"/>
              <w:rPrChange w:id="2328" w:author="suryavina" w:date="2015-02-06T16:21:00Z">
                <w:rPr>
                  <w:rStyle w:val="Hyperlink"/>
                  <w:i/>
                  <w:color w:val="auto"/>
                  <w:lang w:val="nl-NL"/>
                </w:rPr>
              </w:rPrChange>
            </w:rPr>
            <w:t>55.</w:t>
          </w:r>
          <w:r w:rsidRPr="004F1FC6">
            <w:rPr>
              <w:rFonts w:asciiTheme="minorHAnsi" w:eastAsiaTheme="minorEastAsia" w:hAnsiTheme="minorHAnsi" w:cstheme="minorBidi"/>
              <w:sz w:val="22"/>
              <w:szCs w:val="22"/>
              <w:rPrChange w:id="2329" w:author="suryavina" w:date="2015-02-06T16:21:00Z">
                <w:rPr>
                  <w:rFonts w:asciiTheme="minorHAnsi" w:eastAsiaTheme="minorEastAsia" w:hAnsiTheme="minorHAnsi" w:cstheme="minorBidi"/>
                  <w:sz w:val="22"/>
                  <w:szCs w:val="22"/>
                </w:rPr>
              </w:rPrChange>
            </w:rPr>
            <w:tab/>
          </w:r>
          <w:r w:rsidRPr="004F1FC6">
            <w:rPr>
              <w:rStyle w:val="Hyperlink"/>
              <w:i/>
              <w:color w:val="auto"/>
              <w:lang w:val="nl-NL"/>
              <w:rPrChange w:id="2330" w:author="suryavina" w:date="2015-02-06T16:21:00Z">
                <w:rPr>
                  <w:rStyle w:val="Hyperlink"/>
                  <w:i/>
                  <w:color w:val="auto"/>
                  <w:lang w:val="nl-NL"/>
                </w:rPr>
              </w:rPrChange>
            </w:rPr>
            <w:t>[Asuransi (apabila diperlukan)</w:t>
          </w:r>
          <w:r w:rsidRPr="004F1FC6">
            <w:rPr>
              <w:webHidden/>
              <w:rPrChange w:id="2331" w:author="suryavina" w:date="2015-02-06T16:21:00Z">
                <w:rPr>
                  <w:webHidden/>
                </w:rPr>
              </w:rPrChange>
            </w:rPr>
            <w:tab/>
          </w:r>
          <w:r w:rsidRPr="004F1FC6">
            <w:rPr>
              <w:webHidden/>
              <w:rPrChange w:id="2332" w:author="suryavina" w:date="2015-02-06T16:21:00Z">
                <w:rPr>
                  <w:webHidden/>
                </w:rPr>
              </w:rPrChange>
            </w:rPr>
            <w:fldChar w:fldCharType="begin"/>
          </w:r>
          <w:r w:rsidRPr="004F1FC6">
            <w:rPr>
              <w:webHidden/>
              <w:rPrChange w:id="2333" w:author="suryavina" w:date="2015-02-06T16:21:00Z">
                <w:rPr>
                  <w:webHidden/>
                </w:rPr>
              </w:rPrChange>
            </w:rPr>
            <w:instrText xml:space="preserve"> PAGEREF _Toc410662623 \h </w:instrText>
          </w:r>
          <w:r w:rsidRPr="004F1FC6">
            <w:rPr>
              <w:webHidden/>
              <w:rPrChange w:id="2334" w:author="suryavina" w:date="2015-02-06T16:21:00Z">
                <w:rPr>
                  <w:webHidden/>
                </w:rPr>
              </w:rPrChange>
            </w:rPr>
          </w:r>
          <w:r w:rsidRPr="004F1FC6">
            <w:rPr>
              <w:webHidden/>
              <w:rPrChange w:id="2335" w:author="suryavina" w:date="2015-02-06T16:21:00Z">
                <w:rPr>
                  <w:webHidden/>
                </w:rPr>
              </w:rPrChange>
            </w:rPr>
            <w:fldChar w:fldCharType="separate"/>
          </w:r>
          <w:r w:rsidR="002F5167" w:rsidRPr="004F1FC6">
            <w:rPr>
              <w:webHidden/>
              <w:rPrChange w:id="2336" w:author="suryavina" w:date="2015-02-06T16:21:00Z">
                <w:rPr>
                  <w:webHidden/>
                </w:rPr>
              </w:rPrChange>
            </w:rPr>
            <w:t>77</w:t>
          </w:r>
          <w:r w:rsidRPr="004F1FC6">
            <w:rPr>
              <w:webHidden/>
              <w:rPrChange w:id="2337" w:author="suryavina" w:date="2015-02-06T16:21:00Z">
                <w:rPr>
                  <w:webHidden/>
                </w:rPr>
              </w:rPrChange>
            </w:rPr>
            <w:fldChar w:fldCharType="end"/>
          </w:r>
          <w:r w:rsidRPr="004F1FC6">
            <w:rPr>
              <w:rStyle w:val="Hyperlink"/>
              <w:color w:val="auto"/>
              <w:rPrChange w:id="2338"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2339" w:author="suryavina" w:date="2015-02-06T16:21:00Z">
                <w:rPr>
                  <w:rFonts w:asciiTheme="minorHAnsi" w:eastAsiaTheme="minorEastAsia" w:hAnsiTheme="minorHAnsi" w:cstheme="minorBidi"/>
                  <w:sz w:val="22"/>
                  <w:szCs w:val="22"/>
                </w:rPr>
              </w:rPrChange>
            </w:rPr>
          </w:pPr>
          <w:r w:rsidRPr="004F1FC6">
            <w:rPr>
              <w:rStyle w:val="Hyperlink"/>
              <w:color w:val="auto"/>
              <w:rPrChange w:id="2340" w:author="suryavina" w:date="2015-02-06T16:21:00Z">
                <w:rPr>
                  <w:rStyle w:val="Hyperlink"/>
                  <w:color w:val="auto"/>
                </w:rPr>
              </w:rPrChange>
            </w:rPr>
            <w:fldChar w:fldCharType="begin"/>
          </w:r>
          <w:r w:rsidRPr="004F1FC6">
            <w:rPr>
              <w:rStyle w:val="Hyperlink"/>
              <w:color w:val="auto"/>
              <w:rPrChange w:id="2341" w:author="suryavina" w:date="2015-02-06T16:21:00Z">
                <w:rPr>
                  <w:rStyle w:val="Hyperlink"/>
                  <w:color w:val="auto"/>
                </w:rPr>
              </w:rPrChange>
            </w:rPr>
            <w:instrText xml:space="preserve"> </w:instrText>
          </w:r>
          <w:r w:rsidRPr="004F1FC6">
            <w:rPr>
              <w:rPrChange w:id="2342" w:author="suryavina" w:date="2015-02-06T16:21:00Z">
                <w:rPr/>
              </w:rPrChange>
            </w:rPr>
            <w:instrText>HYPERLINK \l "_Toc410662624"</w:instrText>
          </w:r>
          <w:r w:rsidRPr="004F1FC6">
            <w:rPr>
              <w:rStyle w:val="Hyperlink"/>
              <w:color w:val="auto"/>
              <w:rPrChange w:id="2343" w:author="suryavina" w:date="2015-02-06T16:21:00Z">
                <w:rPr>
                  <w:rStyle w:val="Hyperlink"/>
                  <w:color w:val="auto"/>
                </w:rPr>
              </w:rPrChange>
            </w:rPr>
            <w:instrText xml:space="preserve"> </w:instrText>
          </w:r>
          <w:r w:rsidRPr="004F1FC6">
            <w:rPr>
              <w:rStyle w:val="Hyperlink"/>
              <w:color w:val="auto"/>
              <w:rPrChange w:id="2344" w:author="suryavina" w:date="2015-02-06T16:21:00Z">
                <w:rPr>
                  <w:rStyle w:val="Hyperlink"/>
                  <w:color w:val="auto"/>
                </w:rPr>
              </w:rPrChange>
            </w:rPr>
            <w:fldChar w:fldCharType="separate"/>
          </w:r>
          <w:r w:rsidRPr="004F1FC6">
            <w:rPr>
              <w:rStyle w:val="Hyperlink"/>
              <w:color w:val="auto"/>
              <w:lang w:val="nl-NL"/>
              <w:rPrChange w:id="2345" w:author="suryavina" w:date="2015-02-06T16:21:00Z">
                <w:rPr>
                  <w:rStyle w:val="Hyperlink"/>
                  <w:color w:val="auto"/>
                  <w:lang w:val="nl-NL"/>
                </w:rPr>
              </w:rPrChange>
            </w:rPr>
            <w:t>56.</w:t>
          </w:r>
          <w:r w:rsidRPr="004F1FC6">
            <w:rPr>
              <w:rFonts w:asciiTheme="minorHAnsi" w:eastAsiaTheme="minorEastAsia" w:hAnsiTheme="minorHAnsi" w:cstheme="minorBidi"/>
              <w:sz w:val="22"/>
              <w:szCs w:val="22"/>
              <w:rPrChange w:id="2346" w:author="suryavina" w:date="2015-02-06T16:21:00Z">
                <w:rPr>
                  <w:rFonts w:asciiTheme="minorHAnsi" w:eastAsiaTheme="minorEastAsia" w:hAnsiTheme="minorHAnsi" w:cstheme="minorBidi"/>
                  <w:sz w:val="22"/>
                  <w:szCs w:val="22"/>
                </w:rPr>
              </w:rPrChange>
            </w:rPr>
            <w:tab/>
          </w:r>
          <w:r w:rsidRPr="004F1FC6">
            <w:rPr>
              <w:rStyle w:val="Hyperlink"/>
              <w:color w:val="auto"/>
              <w:lang w:val="nl-NL"/>
              <w:rPrChange w:id="2347" w:author="suryavina" w:date="2015-02-06T16:21:00Z">
                <w:rPr>
                  <w:rStyle w:val="Hyperlink"/>
                  <w:color w:val="auto"/>
                  <w:lang w:val="nl-NL"/>
                </w:rPr>
              </w:rPrChange>
            </w:rPr>
            <w:t>Tindakan Penyedia yang mensyaratkan Persetujuan PPK</w:t>
          </w:r>
          <w:r w:rsidRPr="004F1FC6">
            <w:rPr>
              <w:webHidden/>
              <w:rPrChange w:id="2348" w:author="suryavina" w:date="2015-02-06T16:21:00Z">
                <w:rPr>
                  <w:webHidden/>
                </w:rPr>
              </w:rPrChange>
            </w:rPr>
            <w:tab/>
          </w:r>
          <w:r w:rsidRPr="004F1FC6">
            <w:rPr>
              <w:webHidden/>
              <w:rPrChange w:id="2349" w:author="suryavina" w:date="2015-02-06T16:21:00Z">
                <w:rPr>
                  <w:webHidden/>
                </w:rPr>
              </w:rPrChange>
            </w:rPr>
            <w:fldChar w:fldCharType="begin"/>
          </w:r>
          <w:r w:rsidRPr="004F1FC6">
            <w:rPr>
              <w:webHidden/>
              <w:rPrChange w:id="2350" w:author="suryavina" w:date="2015-02-06T16:21:00Z">
                <w:rPr>
                  <w:webHidden/>
                </w:rPr>
              </w:rPrChange>
            </w:rPr>
            <w:instrText xml:space="preserve"> PAGEREF _Toc410662624 \h </w:instrText>
          </w:r>
          <w:r w:rsidRPr="004F1FC6">
            <w:rPr>
              <w:webHidden/>
              <w:rPrChange w:id="2351" w:author="suryavina" w:date="2015-02-06T16:21:00Z">
                <w:rPr>
                  <w:webHidden/>
                </w:rPr>
              </w:rPrChange>
            </w:rPr>
          </w:r>
          <w:r w:rsidRPr="004F1FC6">
            <w:rPr>
              <w:webHidden/>
              <w:rPrChange w:id="2352" w:author="suryavina" w:date="2015-02-06T16:21:00Z">
                <w:rPr>
                  <w:webHidden/>
                </w:rPr>
              </w:rPrChange>
            </w:rPr>
            <w:fldChar w:fldCharType="separate"/>
          </w:r>
          <w:r w:rsidR="002F5167" w:rsidRPr="004F1FC6">
            <w:rPr>
              <w:webHidden/>
              <w:rPrChange w:id="2353" w:author="suryavina" w:date="2015-02-06T16:21:00Z">
                <w:rPr>
                  <w:webHidden/>
                </w:rPr>
              </w:rPrChange>
            </w:rPr>
            <w:t>77</w:t>
          </w:r>
          <w:r w:rsidRPr="004F1FC6">
            <w:rPr>
              <w:webHidden/>
              <w:rPrChange w:id="2354" w:author="suryavina" w:date="2015-02-06T16:21:00Z">
                <w:rPr>
                  <w:webHidden/>
                </w:rPr>
              </w:rPrChange>
            </w:rPr>
            <w:fldChar w:fldCharType="end"/>
          </w:r>
          <w:r w:rsidRPr="004F1FC6">
            <w:rPr>
              <w:rStyle w:val="Hyperlink"/>
              <w:color w:val="auto"/>
              <w:rPrChange w:id="2355"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2356" w:author="suryavina" w:date="2015-02-06T16:21:00Z">
                <w:rPr>
                  <w:rFonts w:asciiTheme="minorHAnsi" w:eastAsiaTheme="minorEastAsia" w:hAnsiTheme="minorHAnsi" w:cstheme="minorBidi"/>
                  <w:sz w:val="22"/>
                  <w:szCs w:val="22"/>
                </w:rPr>
              </w:rPrChange>
            </w:rPr>
          </w:pPr>
          <w:r w:rsidRPr="004F1FC6">
            <w:rPr>
              <w:rStyle w:val="Hyperlink"/>
              <w:color w:val="auto"/>
              <w:rPrChange w:id="2357" w:author="suryavina" w:date="2015-02-06T16:21:00Z">
                <w:rPr>
                  <w:rStyle w:val="Hyperlink"/>
                  <w:color w:val="auto"/>
                </w:rPr>
              </w:rPrChange>
            </w:rPr>
            <w:fldChar w:fldCharType="begin"/>
          </w:r>
          <w:r w:rsidRPr="004F1FC6">
            <w:rPr>
              <w:rStyle w:val="Hyperlink"/>
              <w:color w:val="auto"/>
              <w:rPrChange w:id="2358" w:author="suryavina" w:date="2015-02-06T16:21:00Z">
                <w:rPr>
                  <w:rStyle w:val="Hyperlink"/>
                  <w:color w:val="auto"/>
                </w:rPr>
              </w:rPrChange>
            </w:rPr>
            <w:instrText xml:space="preserve"> </w:instrText>
          </w:r>
          <w:r w:rsidRPr="004F1FC6">
            <w:rPr>
              <w:rPrChange w:id="2359" w:author="suryavina" w:date="2015-02-06T16:21:00Z">
                <w:rPr/>
              </w:rPrChange>
            </w:rPr>
            <w:instrText>HYPERLINK \l "_Toc410662625"</w:instrText>
          </w:r>
          <w:r w:rsidRPr="004F1FC6">
            <w:rPr>
              <w:rStyle w:val="Hyperlink"/>
              <w:color w:val="auto"/>
              <w:rPrChange w:id="2360" w:author="suryavina" w:date="2015-02-06T16:21:00Z">
                <w:rPr>
                  <w:rStyle w:val="Hyperlink"/>
                  <w:color w:val="auto"/>
                </w:rPr>
              </w:rPrChange>
            </w:rPr>
            <w:instrText xml:space="preserve"> </w:instrText>
          </w:r>
          <w:r w:rsidRPr="004F1FC6">
            <w:rPr>
              <w:rStyle w:val="Hyperlink"/>
              <w:color w:val="auto"/>
              <w:rPrChange w:id="2361" w:author="suryavina" w:date="2015-02-06T16:21:00Z">
                <w:rPr>
                  <w:rStyle w:val="Hyperlink"/>
                  <w:color w:val="auto"/>
                </w:rPr>
              </w:rPrChange>
            </w:rPr>
            <w:fldChar w:fldCharType="separate"/>
          </w:r>
          <w:r w:rsidRPr="004F1FC6">
            <w:rPr>
              <w:rStyle w:val="Hyperlink"/>
              <w:color w:val="auto"/>
              <w:lang w:val="id-ID"/>
              <w:rPrChange w:id="2362" w:author="suryavina" w:date="2015-02-06T16:21:00Z">
                <w:rPr>
                  <w:rStyle w:val="Hyperlink"/>
                  <w:color w:val="auto"/>
                  <w:lang w:val="id-ID"/>
                </w:rPr>
              </w:rPrChange>
            </w:rPr>
            <w:t>57.</w:t>
          </w:r>
          <w:r w:rsidRPr="004F1FC6">
            <w:rPr>
              <w:rFonts w:asciiTheme="minorHAnsi" w:eastAsiaTheme="minorEastAsia" w:hAnsiTheme="minorHAnsi" w:cstheme="minorBidi"/>
              <w:sz w:val="22"/>
              <w:szCs w:val="22"/>
              <w:rPrChange w:id="2363" w:author="suryavina" w:date="2015-02-06T16:21:00Z">
                <w:rPr>
                  <w:rFonts w:asciiTheme="minorHAnsi" w:eastAsiaTheme="minorEastAsia" w:hAnsiTheme="minorHAnsi" w:cstheme="minorBidi"/>
                  <w:sz w:val="22"/>
                  <w:szCs w:val="22"/>
                </w:rPr>
              </w:rPrChange>
            </w:rPr>
            <w:tab/>
          </w:r>
          <w:r w:rsidRPr="004F1FC6">
            <w:rPr>
              <w:rStyle w:val="Hyperlink"/>
              <w:color w:val="auto"/>
              <w:lang w:val="nl-NL"/>
              <w:rPrChange w:id="2364" w:author="suryavina" w:date="2015-02-06T16:21:00Z">
                <w:rPr>
                  <w:rStyle w:val="Hyperlink"/>
                  <w:color w:val="auto"/>
                  <w:lang w:val="nl-NL"/>
                </w:rPr>
              </w:rPrChange>
            </w:rPr>
            <w:t>Usaha</w:t>
          </w:r>
          <w:r w:rsidRPr="004F1FC6">
            <w:rPr>
              <w:rStyle w:val="Hyperlink"/>
              <w:color w:val="auto"/>
              <w:lang w:val="id-ID"/>
              <w:rPrChange w:id="2365" w:author="suryavina" w:date="2015-02-06T16:21:00Z">
                <w:rPr>
                  <w:rStyle w:val="Hyperlink"/>
                  <w:color w:val="auto"/>
                  <w:lang w:val="id-ID"/>
                </w:rPr>
              </w:rPrChange>
            </w:rPr>
            <w:t xml:space="preserve"> Mikro,</w:t>
          </w:r>
          <w:r w:rsidRPr="004F1FC6">
            <w:rPr>
              <w:rStyle w:val="Hyperlink"/>
              <w:color w:val="auto"/>
              <w:lang w:val="sv-SE"/>
              <w:rPrChange w:id="2366" w:author="suryavina" w:date="2015-02-06T16:21:00Z">
                <w:rPr>
                  <w:rStyle w:val="Hyperlink"/>
                  <w:color w:val="auto"/>
                  <w:lang w:val="sv-SE"/>
                </w:rPr>
              </w:rPrChange>
            </w:rPr>
            <w:t xml:space="preserve"> Usaha Kecil </w:t>
          </w:r>
          <w:r w:rsidRPr="004F1FC6">
            <w:rPr>
              <w:rStyle w:val="Hyperlink"/>
              <w:color w:val="auto"/>
              <w:lang w:val="id-ID"/>
              <w:rPrChange w:id="2367" w:author="suryavina" w:date="2015-02-06T16:21:00Z">
                <w:rPr>
                  <w:rStyle w:val="Hyperlink"/>
                  <w:color w:val="auto"/>
                  <w:lang w:val="id-ID"/>
                </w:rPr>
              </w:rPrChange>
            </w:rPr>
            <w:t>dan</w:t>
          </w:r>
          <w:r w:rsidRPr="004F1FC6">
            <w:rPr>
              <w:rStyle w:val="Hyperlink"/>
              <w:color w:val="auto"/>
              <w:lang w:val="sv-SE"/>
              <w:rPrChange w:id="2368" w:author="suryavina" w:date="2015-02-06T16:21:00Z">
                <w:rPr>
                  <w:rStyle w:val="Hyperlink"/>
                  <w:color w:val="auto"/>
                  <w:lang w:val="sv-SE"/>
                </w:rPr>
              </w:rPrChange>
            </w:rPr>
            <w:t xml:space="preserve"> Koperasi Kecil</w:t>
          </w:r>
          <w:r w:rsidRPr="004F1FC6">
            <w:rPr>
              <w:webHidden/>
              <w:rPrChange w:id="2369" w:author="suryavina" w:date="2015-02-06T16:21:00Z">
                <w:rPr>
                  <w:webHidden/>
                </w:rPr>
              </w:rPrChange>
            </w:rPr>
            <w:tab/>
          </w:r>
          <w:r w:rsidRPr="004F1FC6">
            <w:rPr>
              <w:webHidden/>
              <w:rPrChange w:id="2370" w:author="suryavina" w:date="2015-02-06T16:21:00Z">
                <w:rPr>
                  <w:webHidden/>
                </w:rPr>
              </w:rPrChange>
            </w:rPr>
            <w:fldChar w:fldCharType="begin"/>
          </w:r>
          <w:r w:rsidRPr="004F1FC6">
            <w:rPr>
              <w:webHidden/>
              <w:rPrChange w:id="2371" w:author="suryavina" w:date="2015-02-06T16:21:00Z">
                <w:rPr>
                  <w:webHidden/>
                </w:rPr>
              </w:rPrChange>
            </w:rPr>
            <w:instrText xml:space="preserve"> PAGEREF _Toc410662625 \h </w:instrText>
          </w:r>
          <w:r w:rsidRPr="004F1FC6">
            <w:rPr>
              <w:webHidden/>
              <w:rPrChange w:id="2372" w:author="suryavina" w:date="2015-02-06T16:21:00Z">
                <w:rPr>
                  <w:webHidden/>
                </w:rPr>
              </w:rPrChange>
            </w:rPr>
          </w:r>
          <w:r w:rsidRPr="004F1FC6">
            <w:rPr>
              <w:webHidden/>
              <w:rPrChange w:id="2373" w:author="suryavina" w:date="2015-02-06T16:21:00Z">
                <w:rPr>
                  <w:webHidden/>
                </w:rPr>
              </w:rPrChange>
            </w:rPr>
            <w:fldChar w:fldCharType="separate"/>
          </w:r>
          <w:r w:rsidR="002F5167" w:rsidRPr="004F1FC6">
            <w:rPr>
              <w:webHidden/>
              <w:rPrChange w:id="2374" w:author="suryavina" w:date="2015-02-06T16:21:00Z">
                <w:rPr>
                  <w:webHidden/>
                </w:rPr>
              </w:rPrChange>
            </w:rPr>
            <w:t>78</w:t>
          </w:r>
          <w:r w:rsidRPr="004F1FC6">
            <w:rPr>
              <w:webHidden/>
              <w:rPrChange w:id="2375" w:author="suryavina" w:date="2015-02-06T16:21:00Z">
                <w:rPr>
                  <w:webHidden/>
                </w:rPr>
              </w:rPrChange>
            </w:rPr>
            <w:fldChar w:fldCharType="end"/>
          </w:r>
          <w:r w:rsidRPr="004F1FC6">
            <w:rPr>
              <w:rStyle w:val="Hyperlink"/>
              <w:color w:val="auto"/>
              <w:rPrChange w:id="2376"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2377" w:author="suryavina" w:date="2015-02-06T16:21:00Z">
                <w:rPr>
                  <w:rFonts w:asciiTheme="minorHAnsi" w:eastAsiaTheme="minorEastAsia" w:hAnsiTheme="minorHAnsi" w:cstheme="minorBidi"/>
                  <w:sz w:val="22"/>
                  <w:szCs w:val="22"/>
                </w:rPr>
              </w:rPrChange>
            </w:rPr>
          </w:pPr>
          <w:r w:rsidRPr="004F1FC6">
            <w:rPr>
              <w:rStyle w:val="Hyperlink"/>
              <w:color w:val="auto"/>
              <w:rPrChange w:id="2378" w:author="suryavina" w:date="2015-02-06T16:21:00Z">
                <w:rPr>
                  <w:rStyle w:val="Hyperlink"/>
                  <w:color w:val="auto"/>
                </w:rPr>
              </w:rPrChange>
            </w:rPr>
            <w:fldChar w:fldCharType="begin"/>
          </w:r>
          <w:r w:rsidRPr="004F1FC6">
            <w:rPr>
              <w:rStyle w:val="Hyperlink"/>
              <w:color w:val="auto"/>
              <w:rPrChange w:id="2379" w:author="suryavina" w:date="2015-02-06T16:21:00Z">
                <w:rPr>
                  <w:rStyle w:val="Hyperlink"/>
                  <w:color w:val="auto"/>
                </w:rPr>
              </w:rPrChange>
            </w:rPr>
            <w:instrText xml:space="preserve"> </w:instrText>
          </w:r>
          <w:r w:rsidRPr="004F1FC6">
            <w:rPr>
              <w:rPrChange w:id="2380" w:author="suryavina" w:date="2015-02-06T16:21:00Z">
                <w:rPr/>
              </w:rPrChange>
            </w:rPr>
            <w:instrText>HYPERLINK \l "_Toc410662626"</w:instrText>
          </w:r>
          <w:r w:rsidRPr="004F1FC6">
            <w:rPr>
              <w:rStyle w:val="Hyperlink"/>
              <w:color w:val="auto"/>
              <w:rPrChange w:id="2381" w:author="suryavina" w:date="2015-02-06T16:21:00Z">
                <w:rPr>
                  <w:rStyle w:val="Hyperlink"/>
                  <w:color w:val="auto"/>
                </w:rPr>
              </w:rPrChange>
            </w:rPr>
            <w:instrText xml:space="preserve"> </w:instrText>
          </w:r>
          <w:r w:rsidRPr="004F1FC6">
            <w:rPr>
              <w:rStyle w:val="Hyperlink"/>
              <w:color w:val="auto"/>
              <w:rPrChange w:id="2382" w:author="suryavina" w:date="2015-02-06T16:21:00Z">
                <w:rPr>
                  <w:rStyle w:val="Hyperlink"/>
                  <w:color w:val="auto"/>
                </w:rPr>
              </w:rPrChange>
            </w:rPr>
            <w:fldChar w:fldCharType="separate"/>
          </w:r>
          <w:r w:rsidRPr="004F1FC6">
            <w:rPr>
              <w:rStyle w:val="Hyperlink"/>
              <w:i/>
              <w:color w:val="auto"/>
              <w:lang w:val="nl-NL"/>
              <w:rPrChange w:id="2383" w:author="suryavina" w:date="2015-02-06T16:21:00Z">
                <w:rPr>
                  <w:rStyle w:val="Hyperlink"/>
                  <w:i/>
                  <w:color w:val="auto"/>
                  <w:lang w:val="nl-NL"/>
                </w:rPr>
              </w:rPrChange>
            </w:rPr>
            <w:t>58.</w:t>
          </w:r>
          <w:r w:rsidRPr="004F1FC6">
            <w:rPr>
              <w:rFonts w:asciiTheme="minorHAnsi" w:eastAsiaTheme="minorEastAsia" w:hAnsiTheme="minorHAnsi" w:cstheme="minorBidi"/>
              <w:sz w:val="22"/>
              <w:szCs w:val="22"/>
              <w:rPrChange w:id="2384" w:author="suryavina" w:date="2015-02-06T16:21:00Z">
                <w:rPr>
                  <w:rFonts w:asciiTheme="minorHAnsi" w:eastAsiaTheme="minorEastAsia" w:hAnsiTheme="minorHAnsi" w:cstheme="minorBidi"/>
                  <w:sz w:val="22"/>
                  <w:szCs w:val="22"/>
                </w:rPr>
              </w:rPrChange>
            </w:rPr>
            <w:tab/>
          </w:r>
          <w:r w:rsidRPr="004F1FC6">
            <w:rPr>
              <w:rStyle w:val="Hyperlink"/>
              <w:i/>
              <w:color w:val="auto"/>
              <w:lang w:val="nl-NL"/>
              <w:rPrChange w:id="2385" w:author="suryavina" w:date="2015-02-06T16:21:00Z">
                <w:rPr>
                  <w:rStyle w:val="Hyperlink"/>
                  <w:i/>
                  <w:color w:val="auto"/>
                  <w:lang w:val="nl-NL"/>
                </w:rPr>
              </w:rPrChange>
            </w:rPr>
            <w:t>[Penyedia Lain (apabila ada)</w:t>
          </w:r>
          <w:r w:rsidRPr="004F1FC6">
            <w:rPr>
              <w:webHidden/>
              <w:rPrChange w:id="2386" w:author="suryavina" w:date="2015-02-06T16:21:00Z">
                <w:rPr>
                  <w:webHidden/>
                </w:rPr>
              </w:rPrChange>
            </w:rPr>
            <w:tab/>
          </w:r>
          <w:r w:rsidRPr="004F1FC6">
            <w:rPr>
              <w:webHidden/>
              <w:rPrChange w:id="2387" w:author="suryavina" w:date="2015-02-06T16:21:00Z">
                <w:rPr>
                  <w:webHidden/>
                </w:rPr>
              </w:rPrChange>
            </w:rPr>
            <w:fldChar w:fldCharType="begin"/>
          </w:r>
          <w:r w:rsidRPr="004F1FC6">
            <w:rPr>
              <w:webHidden/>
              <w:rPrChange w:id="2388" w:author="suryavina" w:date="2015-02-06T16:21:00Z">
                <w:rPr>
                  <w:webHidden/>
                </w:rPr>
              </w:rPrChange>
            </w:rPr>
            <w:instrText xml:space="preserve"> PAGEREF _Toc410662626 \h </w:instrText>
          </w:r>
          <w:r w:rsidRPr="004F1FC6">
            <w:rPr>
              <w:webHidden/>
              <w:rPrChange w:id="2389" w:author="suryavina" w:date="2015-02-06T16:21:00Z">
                <w:rPr>
                  <w:webHidden/>
                </w:rPr>
              </w:rPrChange>
            </w:rPr>
          </w:r>
          <w:r w:rsidRPr="004F1FC6">
            <w:rPr>
              <w:webHidden/>
              <w:rPrChange w:id="2390" w:author="suryavina" w:date="2015-02-06T16:21:00Z">
                <w:rPr>
                  <w:webHidden/>
                </w:rPr>
              </w:rPrChange>
            </w:rPr>
            <w:fldChar w:fldCharType="separate"/>
          </w:r>
          <w:r w:rsidR="002F5167" w:rsidRPr="004F1FC6">
            <w:rPr>
              <w:webHidden/>
              <w:rPrChange w:id="2391" w:author="suryavina" w:date="2015-02-06T16:21:00Z">
                <w:rPr>
                  <w:webHidden/>
                </w:rPr>
              </w:rPrChange>
            </w:rPr>
            <w:t>78</w:t>
          </w:r>
          <w:r w:rsidRPr="004F1FC6">
            <w:rPr>
              <w:webHidden/>
              <w:rPrChange w:id="2392" w:author="suryavina" w:date="2015-02-06T16:21:00Z">
                <w:rPr>
                  <w:webHidden/>
                </w:rPr>
              </w:rPrChange>
            </w:rPr>
            <w:fldChar w:fldCharType="end"/>
          </w:r>
          <w:r w:rsidRPr="004F1FC6">
            <w:rPr>
              <w:rStyle w:val="Hyperlink"/>
              <w:color w:val="auto"/>
              <w:rPrChange w:id="2393"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2394" w:author="suryavina" w:date="2015-02-06T16:21:00Z">
                <w:rPr>
                  <w:rFonts w:asciiTheme="minorHAnsi" w:eastAsiaTheme="minorEastAsia" w:hAnsiTheme="minorHAnsi" w:cstheme="minorBidi"/>
                  <w:sz w:val="22"/>
                  <w:szCs w:val="22"/>
                </w:rPr>
              </w:rPrChange>
            </w:rPr>
          </w:pPr>
          <w:r w:rsidRPr="004F1FC6">
            <w:rPr>
              <w:rStyle w:val="Hyperlink"/>
              <w:color w:val="auto"/>
              <w:rPrChange w:id="2395" w:author="suryavina" w:date="2015-02-06T16:21:00Z">
                <w:rPr>
                  <w:rStyle w:val="Hyperlink"/>
                  <w:color w:val="auto"/>
                </w:rPr>
              </w:rPrChange>
            </w:rPr>
            <w:fldChar w:fldCharType="begin"/>
          </w:r>
          <w:r w:rsidRPr="004F1FC6">
            <w:rPr>
              <w:rStyle w:val="Hyperlink"/>
              <w:color w:val="auto"/>
              <w:rPrChange w:id="2396" w:author="suryavina" w:date="2015-02-06T16:21:00Z">
                <w:rPr>
                  <w:rStyle w:val="Hyperlink"/>
                  <w:color w:val="auto"/>
                </w:rPr>
              </w:rPrChange>
            </w:rPr>
            <w:instrText xml:space="preserve"> </w:instrText>
          </w:r>
          <w:r w:rsidRPr="004F1FC6">
            <w:rPr>
              <w:rPrChange w:id="2397" w:author="suryavina" w:date="2015-02-06T16:21:00Z">
                <w:rPr/>
              </w:rPrChange>
            </w:rPr>
            <w:instrText>HYPERLINK \l "_Toc410662627"</w:instrText>
          </w:r>
          <w:r w:rsidRPr="004F1FC6">
            <w:rPr>
              <w:rStyle w:val="Hyperlink"/>
              <w:color w:val="auto"/>
              <w:rPrChange w:id="2398" w:author="suryavina" w:date="2015-02-06T16:21:00Z">
                <w:rPr>
                  <w:rStyle w:val="Hyperlink"/>
                  <w:color w:val="auto"/>
                </w:rPr>
              </w:rPrChange>
            </w:rPr>
            <w:instrText xml:space="preserve"> </w:instrText>
          </w:r>
          <w:r w:rsidRPr="004F1FC6">
            <w:rPr>
              <w:rStyle w:val="Hyperlink"/>
              <w:color w:val="auto"/>
              <w:rPrChange w:id="2399" w:author="suryavina" w:date="2015-02-06T16:21:00Z">
                <w:rPr>
                  <w:rStyle w:val="Hyperlink"/>
                  <w:color w:val="auto"/>
                </w:rPr>
              </w:rPrChange>
            </w:rPr>
            <w:fldChar w:fldCharType="separate"/>
          </w:r>
          <w:r w:rsidRPr="004F1FC6">
            <w:rPr>
              <w:rStyle w:val="Hyperlink"/>
              <w:i/>
              <w:color w:val="auto"/>
              <w:lang w:val="nl-NL"/>
              <w:rPrChange w:id="2400" w:author="suryavina" w:date="2015-02-06T16:21:00Z">
                <w:rPr>
                  <w:rStyle w:val="Hyperlink"/>
                  <w:i/>
                  <w:color w:val="auto"/>
                  <w:lang w:val="nl-NL"/>
                </w:rPr>
              </w:rPrChange>
            </w:rPr>
            <w:t>59.</w:t>
          </w:r>
          <w:r w:rsidRPr="004F1FC6">
            <w:rPr>
              <w:rFonts w:asciiTheme="minorHAnsi" w:eastAsiaTheme="minorEastAsia" w:hAnsiTheme="minorHAnsi" w:cstheme="minorBidi"/>
              <w:sz w:val="22"/>
              <w:szCs w:val="22"/>
              <w:rPrChange w:id="2401" w:author="suryavina" w:date="2015-02-06T16:21:00Z">
                <w:rPr>
                  <w:rFonts w:asciiTheme="minorHAnsi" w:eastAsiaTheme="minorEastAsia" w:hAnsiTheme="minorHAnsi" w:cstheme="minorBidi"/>
                  <w:sz w:val="22"/>
                  <w:szCs w:val="22"/>
                </w:rPr>
              </w:rPrChange>
            </w:rPr>
            <w:tab/>
          </w:r>
          <w:r w:rsidRPr="004F1FC6">
            <w:rPr>
              <w:rStyle w:val="Hyperlink"/>
              <w:i/>
              <w:color w:val="auto"/>
              <w:lang w:val="nl-NL"/>
              <w:rPrChange w:id="2402" w:author="suryavina" w:date="2015-02-06T16:21:00Z">
                <w:rPr>
                  <w:rStyle w:val="Hyperlink"/>
                  <w:i/>
                  <w:color w:val="auto"/>
                  <w:lang w:val="nl-NL"/>
                </w:rPr>
              </w:rPrChange>
            </w:rPr>
            <w:t xml:space="preserve">[Keselamatan </w:t>
          </w:r>
          <w:r w:rsidRPr="004F1FC6">
            <w:rPr>
              <w:rStyle w:val="Hyperlink"/>
              <w:i/>
              <w:color w:val="auto"/>
              <w:lang w:val="id-ID"/>
              <w:rPrChange w:id="2403" w:author="suryavina" w:date="2015-02-06T16:21:00Z">
                <w:rPr>
                  <w:rStyle w:val="Hyperlink"/>
                  <w:i/>
                  <w:color w:val="auto"/>
                  <w:lang w:val="id-ID"/>
                </w:rPr>
              </w:rPrChange>
            </w:rPr>
            <w:t xml:space="preserve"> dan Kesehatan Kerja </w:t>
          </w:r>
          <w:r w:rsidRPr="004F1FC6">
            <w:rPr>
              <w:rStyle w:val="Hyperlink"/>
              <w:i/>
              <w:color w:val="auto"/>
              <w:lang w:val="nl-NL"/>
              <w:rPrChange w:id="2404" w:author="suryavina" w:date="2015-02-06T16:21:00Z">
                <w:rPr>
                  <w:rStyle w:val="Hyperlink"/>
                  <w:i/>
                  <w:color w:val="auto"/>
                  <w:lang w:val="nl-NL"/>
                </w:rPr>
              </w:rPrChange>
            </w:rPr>
            <w:t>(apabila diperlukan)]</w:t>
          </w:r>
          <w:r w:rsidRPr="004F1FC6">
            <w:rPr>
              <w:webHidden/>
              <w:rPrChange w:id="2405" w:author="suryavina" w:date="2015-02-06T16:21:00Z">
                <w:rPr>
                  <w:webHidden/>
                </w:rPr>
              </w:rPrChange>
            </w:rPr>
            <w:tab/>
          </w:r>
          <w:r w:rsidRPr="004F1FC6">
            <w:rPr>
              <w:webHidden/>
              <w:rPrChange w:id="2406" w:author="suryavina" w:date="2015-02-06T16:21:00Z">
                <w:rPr>
                  <w:webHidden/>
                </w:rPr>
              </w:rPrChange>
            </w:rPr>
            <w:fldChar w:fldCharType="begin"/>
          </w:r>
          <w:r w:rsidRPr="004F1FC6">
            <w:rPr>
              <w:webHidden/>
              <w:rPrChange w:id="2407" w:author="suryavina" w:date="2015-02-06T16:21:00Z">
                <w:rPr>
                  <w:webHidden/>
                </w:rPr>
              </w:rPrChange>
            </w:rPr>
            <w:instrText xml:space="preserve"> PAGEREF _Toc410662627 \h </w:instrText>
          </w:r>
          <w:r w:rsidRPr="004F1FC6">
            <w:rPr>
              <w:webHidden/>
              <w:rPrChange w:id="2408" w:author="suryavina" w:date="2015-02-06T16:21:00Z">
                <w:rPr>
                  <w:webHidden/>
                </w:rPr>
              </w:rPrChange>
            </w:rPr>
          </w:r>
          <w:r w:rsidRPr="004F1FC6">
            <w:rPr>
              <w:webHidden/>
              <w:rPrChange w:id="2409" w:author="suryavina" w:date="2015-02-06T16:21:00Z">
                <w:rPr>
                  <w:webHidden/>
                </w:rPr>
              </w:rPrChange>
            </w:rPr>
            <w:fldChar w:fldCharType="separate"/>
          </w:r>
          <w:r w:rsidR="002F5167" w:rsidRPr="004F1FC6">
            <w:rPr>
              <w:webHidden/>
              <w:rPrChange w:id="2410" w:author="suryavina" w:date="2015-02-06T16:21:00Z">
                <w:rPr>
                  <w:webHidden/>
                </w:rPr>
              </w:rPrChange>
            </w:rPr>
            <w:t>78</w:t>
          </w:r>
          <w:r w:rsidRPr="004F1FC6">
            <w:rPr>
              <w:webHidden/>
              <w:rPrChange w:id="2411" w:author="suryavina" w:date="2015-02-06T16:21:00Z">
                <w:rPr>
                  <w:webHidden/>
                </w:rPr>
              </w:rPrChange>
            </w:rPr>
            <w:fldChar w:fldCharType="end"/>
          </w:r>
          <w:r w:rsidRPr="004F1FC6">
            <w:rPr>
              <w:rStyle w:val="Hyperlink"/>
              <w:color w:val="auto"/>
              <w:rPrChange w:id="2412"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2413" w:author="suryavina" w:date="2015-02-06T16:21:00Z">
                <w:rPr>
                  <w:rFonts w:asciiTheme="minorHAnsi" w:eastAsiaTheme="minorEastAsia" w:hAnsiTheme="minorHAnsi" w:cstheme="minorBidi"/>
                  <w:sz w:val="22"/>
                  <w:szCs w:val="22"/>
                </w:rPr>
              </w:rPrChange>
            </w:rPr>
          </w:pPr>
          <w:r w:rsidRPr="004F1FC6">
            <w:rPr>
              <w:rStyle w:val="Hyperlink"/>
              <w:color w:val="auto"/>
              <w:rPrChange w:id="2414" w:author="suryavina" w:date="2015-02-06T16:21:00Z">
                <w:rPr>
                  <w:rStyle w:val="Hyperlink"/>
                  <w:color w:val="auto"/>
                </w:rPr>
              </w:rPrChange>
            </w:rPr>
            <w:fldChar w:fldCharType="begin"/>
          </w:r>
          <w:r w:rsidRPr="004F1FC6">
            <w:rPr>
              <w:rStyle w:val="Hyperlink"/>
              <w:color w:val="auto"/>
              <w:rPrChange w:id="2415" w:author="suryavina" w:date="2015-02-06T16:21:00Z">
                <w:rPr>
                  <w:rStyle w:val="Hyperlink"/>
                  <w:color w:val="auto"/>
                </w:rPr>
              </w:rPrChange>
            </w:rPr>
            <w:instrText xml:space="preserve"> </w:instrText>
          </w:r>
          <w:r w:rsidRPr="004F1FC6">
            <w:rPr>
              <w:rPrChange w:id="2416" w:author="suryavina" w:date="2015-02-06T16:21:00Z">
                <w:rPr/>
              </w:rPrChange>
            </w:rPr>
            <w:instrText>HYPERLINK \l "_Toc410662628"</w:instrText>
          </w:r>
          <w:r w:rsidRPr="004F1FC6">
            <w:rPr>
              <w:rStyle w:val="Hyperlink"/>
              <w:color w:val="auto"/>
              <w:rPrChange w:id="2417" w:author="suryavina" w:date="2015-02-06T16:21:00Z">
                <w:rPr>
                  <w:rStyle w:val="Hyperlink"/>
                  <w:color w:val="auto"/>
                </w:rPr>
              </w:rPrChange>
            </w:rPr>
            <w:instrText xml:space="preserve"> </w:instrText>
          </w:r>
          <w:r w:rsidRPr="004F1FC6">
            <w:rPr>
              <w:rStyle w:val="Hyperlink"/>
              <w:color w:val="auto"/>
              <w:rPrChange w:id="2418" w:author="suryavina" w:date="2015-02-06T16:21:00Z">
                <w:rPr>
                  <w:rStyle w:val="Hyperlink"/>
                  <w:color w:val="auto"/>
                </w:rPr>
              </w:rPrChange>
            </w:rPr>
            <w:fldChar w:fldCharType="separate"/>
          </w:r>
          <w:r w:rsidRPr="004F1FC6">
            <w:rPr>
              <w:rStyle w:val="Hyperlink"/>
              <w:color w:val="auto"/>
              <w:lang w:val="sv-SE"/>
              <w:rPrChange w:id="2419" w:author="suryavina" w:date="2015-02-06T16:21:00Z">
                <w:rPr>
                  <w:rStyle w:val="Hyperlink"/>
                  <w:color w:val="auto"/>
                  <w:lang w:val="sv-SE"/>
                </w:rPr>
              </w:rPrChange>
            </w:rPr>
            <w:t>60.</w:t>
          </w:r>
          <w:r w:rsidRPr="004F1FC6">
            <w:rPr>
              <w:rFonts w:asciiTheme="minorHAnsi" w:eastAsiaTheme="minorEastAsia" w:hAnsiTheme="minorHAnsi" w:cstheme="minorBidi"/>
              <w:sz w:val="22"/>
              <w:szCs w:val="22"/>
              <w:rPrChange w:id="2420"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2421" w:author="suryavina" w:date="2015-02-06T16:21:00Z">
                <w:rPr>
                  <w:rStyle w:val="Hyperlink"/>
                  <w:color w:val="auto"/>
                  <w:lang w:val="id-ID"/>
                </w:rPr>
              </w:rPrChange>
            </w:rPr>
            <w:t>Kerjasama Antara Penyedia dan Sub Penyedia</w:t>
          </w:r>
          <w:r w:rsidRPr="004F1FC6">
            <w:rPr>
              <w:webHidden/>
              <w:rPrChange w:id="2422" w:author="suryavina" w:date="2015-02-06T16:21:00Z">
                <w:rPr>
                  <w:webHidden/>
                </w:rPr>
              </w:rPrChange>
            </w:rPr>
            <w:tab/>
          </w:r>
          <w:r w:rsidRPr="004F1FC6">
            <w:rPr>
              <w:webHidden/>
              <w:rPrChange w:id="2423" w:author="suryavina" w:date="2015-02-06T16:21:00Z">
                <w:rPr>
                  <w:webHidden/>
                </w:rPr>
              </w:rPrChange>
            </w:rPr>
            <w:fldChar w:fldCharType="begin"/>
          </w:r>
          <w:r w:rsidRPr="004F1FC6">
            <w:rPr>
              <w:webHidden/>
              <w:rPrChange w:id="2424" w:author="suryavina" w:date="2015-02-06T16:21:00Z">
                <w:rPr>
                  <w:webHidden/>
                </w:rPr>
              </w:rPrChange>
            </w:rPr>
            <w:instrText xml:space="preserve"> PAGEREF _Toc410662628 \h </w:instrText>
          </w:r>
          <w:r w:rsidRPr="004F1FC6">
            <w:rPr>
              <w:webHidden/>
              <w:rPrChange w:id="2425" w:author="suryavina" w:date="2015-02-06T16:21:00Z">
                <w:rPr>
                  <w:webHidden/>
                </w:rPr>
              </w:rPrChange>
            </w:rPr>
          </w:r>
          <w:r w:rsidRPr="004F1FC6">
            <w:rPr>
              <w:webHidden/>
              <w:rPrChange w:id="2426" w:author="suryavina" w:date="2015-02-06T16:21:00Z">
                <w:rPr>
                  <w:webHidden/>
                </w:rPr>
              </w:rPrChange>
            </w:rPr>
            <w:fldChar w:fldCharType="separate"/>
          </w:r>
          <w:r w:rsidR="002F5167" w:rsidRPr="004F1FC6">
            <w:rPr>
              <w:webHidden/>
              <w:rPrChange w:id="2427" w:author="suryavina" w:date="2015-02-06T16:21:00Z">
                <w:rPr>
                  <w:webHidden/>
                </w:rPr>
              </w:rPrChange>
            </w:rPr>
            <w:t>78</w:t>
          </w:r>
          <w:r w:rsidRPr="004F1FC6">
            <w:rPr>
              <w:webHidden/>
              <w:rPrChange w:id="2428" w:author="suryavina" w:date="2015-02-06T16:21:00Z">
                <w:rPr>
                  <w:webHidden/>
                </w:rPr>
              </w:rPrChange>
            </w:rPr>
            <w:fldChar w:fldCharType="end"/>
          </w:r>
          <w:r w:rsidRPr="004F1FC6">
            <w:rPr>
              <w:rStyle w:val="Hyperlink"/>
              <w:color w:val="auto"/>
              <w:rPrChange w:id="2429"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2430" w:author="suryavina" w:date="2015-02-06T16:21:00Z">
                <w:rPr>
                  <w:rFonts w:asciiTheme="minorHAnsi" w:eastAsiaTheme="minorEastAsia" w:hAnsiTheme="minorHAnsi" w:cstheme="minorBidi"/>
                  <w:sz w:val="22"/>
                  <w:szCs w:val="22"/>
                </w:rPr>
              </w:rPrChange>
            </w:rPr>
          </w:pPr>
          <w:r w:rsidRPr="004F1FC6">
            <w:rPr>
              <w:rStyle w:val="Hyperlink"/>
              <w:color w:val="auto"/>
              <w:rPrChange w:id="2431" w:author="suryavina" w:date="2015-02-06T16:21:00Z">
                <w:rPr>
                  <w:rStyle w:val="Hyperlink"/>
                  <w:color w:val="auto"/>
                </w:rPr>
              </w:rPrChange>
            </w:rPr>
            <w:fldChar w:fldCharType="begin"/>
          </w:r>
          <w:r w:rsidRPr="004F1FC6">
            <w:rPr>
              <w:rStyle w:val="Hyperlink"/>
              <w:color w:val="auto"/>
              <w:rPrChange w:id="2432" w:author="suryavina" w:date="2015-02-06T16:21:00Z">
                <w:rPr>
                  <w:rStyle w:val="Hyperlink"/>
                  <w:color w:val="auto"/>
                </w:rPr>
              </w:rPrChange>
            </w:rPr>
            <w:instrText xml:space="preserve"> </w:instrText>
          </w:r>
          <w:r w:rsidRPr="004F1FC6">
            <w:rPr>
              <w:rPrChange w:id="2433" w:author="suryavina" w:date="2015-02-06T16:21:00Z">
                <w:rPr/>
              </w:rPrChange>
            </w:rPr>
            <w:instrText>HYPERLINK \l "_Toc410662629"</w:instrText>
          </w:r>
          <w:r w:rsidRPr="004F1FC6">
            <w:rPr>
              <w:rStyle w:val="Hyperlink"/>
              <w:color w:val="auto"/>
              <w:rPrChange w:id="2434" w:author="suryavina" w:date="2015-02-06T16:21:00Z">
                <w:rPr>
                  <w:rStyle w:val="Hyperlink"/>
                  <w:color w:val="auto"/>
                </w:rPr>
              </w:rPrChange>
            </w:rPr>
            <w:instrText xml:space="preserve"> </w:instrText>
          </w:r>
          <w:r w:rsidRPr="004F1FC6">
            <w:rPr>
              <w:rStyle w:val="Hyperlink"/>
              <w:color w:val="auto"/>
              <w:rPrChange w:id="2435" w:author="suryavina" w:date="2015-02-06T16:21:00Z">
                <w:rPr>
                  <w:rStyle w:val="Hyperlink"/>
                  <w:color w:val="auto"/>
                </w:rPr>
              </w:rPrChange>
            </w:rPr>
            <w:fldChar w:fldCharType="separate"/>
          </w:r>
          <w:r w:rsidRPr="004F1FC6">
            <w:rPr>
              <w:rStyle w:val="Hyperlink"/>
              <w:color w:val="auto"/>
              <w:lang w:val="id-ID"/>
              <w:rPrChange w:id="2436" w:author="suryavina" w:date="2015-02-06T16:21:00Z">
                <w:rPr>
                  <w:rStyle w:val="Hyperlink"/>
                  <w:color w:val="auto"/>
                  <w:lang w:val="id-ID"/>
                </w:rPr>
              </w:rPrChange>
            </w:rPr>
            <w:t>61.</w:t>
          </w:r>
          <w:r w:rsidRPr="004F1FC6">
            <w:rPr>
              <w:rFonts w:asciiTheme="minorHAnsi" w:eastAsiaTheme="minorEastAsia" w:hAnsiTheme="minorHAnsi" w:cstheme="minorBidi"/>
              <w:sz w:val="22"/>
              <w:szCs w:val="22"/>
              <w:rPrChange w:id="2437" w:author="suryavina" w:date="2015-02-06T16:21:00Z">
                <w:rPr>
                  <w:rFonts w:asciiTheme="minorHAnsi" w:eastAsiaTheme="minorEastAsia" w:hAnsiTheme="minorHAnsi" w:cstheme="minorBidi"/>
                  <w:sz w:val="22"/>
                  <w:szCs w:val="22"/>
                </w:rPr>
              </w:rPrChange>
            </w:rPr>
            <w:tab/>
          </w:r>
          <w:r w:rsidRPr="004F1FC6">
            <w:rPr>
              <w:rStyle w:val="Hyperlink"/>
              <w:color w:val="auto"/>
              <w:rPrChange w:id="2438" w:author="suryavina" w:date="2015-02-06T16:21:00Z">
                <w:rPr>
                  <w:rStyle w:val="Hyperlink"/>
                  <w:color w:val="auto"/>
                </w:rPr>
              </w:rPrChange>
            </w:rPr>
            <w:t>Pembayaran Denda</w:t>
          </w:r>
          <w:r w:rsidRPr="004F1FC6">
            <w:rPr>
              <w:webHidden/>
              <w:rPrChange w:id="2439" w:author="suryavina" w:date="2015-02-06T16:21:00Z">
                <w:rPr>
                  <w:webHidden/>
                </w:rPr>
              </w:rPrChange>
            </w:rPr>
            <w:tab/>
          </w:r>
          <w:r w:rsidRPr="004F1FC6">
            <w:rPr>
              <w:webHidden/>
              <w:rPrChange w:id="2440" w:author="suryavina" w:date="2015-02-06T16:21:00Z">
                <w:rPr>
                  <w:webHidden/>
                </w:rPr>
              </w:rPrChange>
            </w:rPr>
            <w:fldChar w:fldCharType="begin"/>
          </w:r>
          <w:r w:rsidRPr="004F1FC6">
            <w:rPr>
              <w:webHidden/>
              <w:rPrChange w:id="2441" w:author="suryavina" w:date="2015-02-06T16:21:00Z">
                <w:rPr>
                  <w:webHidden/>
                </w:rPr>
              </w:rPrChange>
            </w:rPr>
            <w:instrText xml:space="preserve"> PAGEREF _Toc410662629 \h </w:instrText>
          </w:r>
          <w:r w:rsidRPr="004F1FC6">
            <w:rPr>
              <w:webHidden/>
              <w:rPrChange w:id="2442" w:author="suryavina" w:date="2015-02-06T16:21:00Z">
                <w:rPr>
                  <w:webHidden/>
                </w:rPr>
              </w:rPrChange>
            </w:rPr>
          </w:r>
          <w:r w:rsidRPr="004F1FC6">
            <w:rPr>
              <w:webHidden/>
              <w:rPrChange w:id="2443" w:author="suryavina" w:date="2015-02-06T16:21:00Z">
                <w:rPr>
                  <w:webHidden/>
                </w:rPr>
              </w:rPrChange>
            </w:rPr>
            <w:fldChar w:fldCharType="separate"/>
          </w:r>
          <w:r w:rsidR="002F5167" w:rsidRPr="004F1FC6">
            <w:rPr>
              <w:webHidden/>
              <w:rPrChange w:id="2444" w:author="suryavina" w:date="2015-02-06T16:21:00Z">
                <w:rPr>
                  <w:webHidden/>
                </w:rPr>
              </w:rPrChange>
            </w:rPr>
            <w:t>79</w:t>
          </w:r>
          <w:r w:rsidRPr="004F1FC6">
            <w:rPr>
              <w:webHidden/>
              <w:rPrChange w:id="2445" w:author="suryavina" w:date="2015-02-06T16:21:00Z">
                <w:rPr>
                  <w:webHidden/>
                </w:rPr>
              </w:rPrChange>
            </w:rPr>
            <w:fldChar w:fldCharType="end"/>
          </w:r>
          <w:r w:rsidRPr="004F1FC6">
            <w:rPr>
              <w:rStyle w:val="Hyperlink"/>
              <w:color w:val="auto"/>
              <w:rPrChange w:id="2446"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2447" w:author="suryavina" w:date="2015-02-06T16:21:00Z">
                <w:rPr>
                  <w:rFonts w:asciiTheme="minorHAnsi" w:eastAsiaTheme="minorEastAsia" w:hAnsiTheme="minorHAnsi" w:cstheme="minorBidi"/>
                  <w:sz w:val="22"/>
                  <w:szCs w:val="22"/>
                </w:rPr>
              </w:rPrChange>
            </w:rPr>
          </w:pPr>
          <w:r w:rsidRPr="004F1FC6">
            <w:rPr>
              <w:rStyle w:val="Hyperlink"/>
              <w:color w:val="auto"/>
              <w:rPrChange w:id="2448" w:author="suryavina" w:date="2015-02-06T16:21:00Z">
                <w:rPr>
                  <w:rStyle w:val="Hyperlink"/>
                  <w:color w:val="auto"/>
                </w:rPr>
              </w:rPrChange>
            </w:rPr>
            <w:fldChar w:fldCharType="begin"/>
          </w:r>
          <w:r w:rsidRPr="004F1FC6">
            <w:rPr>
              <w:rStyle w:val="Hyperlink"/>
              <w:color w:val="auto"/>
              <w:rPrChange w:id="2449" w:author="suryavina" w:date="2015-02-06T16:21:00Z">
                <w:rPr>
                  <w:rStyle w:val="Hyperlink"/>
                  <w:color w:val="auto"/>
                </w:rPr>
              </w:rPrChange>
            </w:rPr>
            <w:instrText xml:space="preserve"> </w:instrText>
          </w:r>
          <w:r w:rsidRPr="004F1FC6">
            <w:rPr>
              <w:rPrChange w:id="2450" w:author="suryavina" w:date="2015-02-06T16:21:00Z">
                <w:rPr/>
              </w:rPrChange>
            </w:rPr>
            <w:instrText>HYPERLINK \l "_Toc410662630"</w:instrText>
          </w:r>
          <w:r w:rsidRPr="004F1FC6">
            <w:rPr>
              <w:rStyle w:val="Hyperlink"/>
              <w:color w:val="auto"/>
              <w:rPrChange w:id="2451" w:author="suryavina" w:date="2015-02-06T16:21:00Z">
                <w:rPr>
                  <w:rStyle w:val="Hyperlink"/>
                  <w:color w:val="auto"/>
                </w:rPr>
              </w:rPrChange>
            </w:rPr>
            <w:instrText xml:space="preserve"> </w:instrText>
          </w:r>
          <w:r w:rsidRPr="004F1FC6">
            <w:rPr>
              <w:rStyle w:val="Hyperlink"/>
              <w:color w:val="auto"/>
              <w:rPrChange w:id="2452" w:author="suryavina" w:date="2015-02-06T16:21:00Z">
                <w:rPr>
                  <w:rStyle w:val="Hyperlink"/>
                  <w:color w:val="auto"/>
                </w:rPr>
              </w:rPrChange>
            </w:rPr>
            <w:fldChar w:fldCharType="separate"/>
          </w:r>
          <w:r w:rsidRPr="004F1FC6">
            <w:rPr>
              <w:rStyle w:val="Hyperlink"/>
              <w:i/>
              <w:color w:val="auto"/>
              <w:rPrChange w:id="2453" w:author="suryavina" w:date="2015-02-06T16:21:00Z">
                <w:rPr>
                  <w:rStyle w:val="Hyperlink"/>
                  <w:i/>
                  <w:color w:val="auto"/>
                </w:rPr>
              </w:rPrChange>
            </w:rPr>
            <w:t>62.</w:t>
          </w:r>
          <w:r w:rsidRPr="004F1FC6">
            <w:rPr>
              <w:rFonts w:asciiTheme="minorHAnsi" w:eastAsiaTheme="minorEastAsia" w:hAnsiTheme="minorHAnsi" w:cstheme="minorBidi"/>
              <w:sz w:val="22"/>
              <w:szCs w:val="22"/>
              <w:rPrChange w:id="2454" w:author="suryavina" w:date="2015-02-06T16:21:00Z">
                <w:rPr>
                  <w:rFonts w:asciiTheme="minorHAnsi" w:eastAsiaTheme="minorEastAsia" w:hAnsiTheme="minorHAnsi" w:cstheme="minorBidi"/>
                  <w:sz w:val="22"/>
                  <w:szCs w:val="22"/>
                </w:rPr>
              </w:rPrChange>
            </w:rPr>
            <w:tab/>
          </w:r>
          <w:r w:rsidRPr="004F1FC6">
            <w:rPr>
              <w:rStyle w:val="Hyperlink"/>
              <w:i/>
              <w:color w:val="auto"/>
              <w:rPrChange w:id="2455" w:author="suryavina" w:date="2015-02-06T16:21:00Z">
                <w:rPr>
                  <w:rStyle w:val="Hyperlink"/>
                  <w:i/>
                  <w:color w:val="auto"/>
                </w:rPr>
              </w:rPrChange>
            </w:rPr>
            <w:t>[</w:t>
          </w:r>
          <w:r w:rsidRPr="004F1FC6">
            <w:rPr>
              <w:rStyle w:val="Hyperlink"/>
              <w:i/>
              <w:color w:val="auto"/>
              <w:lang w:val="id-ID"/>
              <w:rPrChange w:id="2456" w:author="suryavina" w:date="2015-02-06T16:21:00Z">
                <w:rPr>
                  <w:rStyle w:val="Hyperlink"/>
                  <w:i/>
                  <w:color w:val="auto"/>
                  <w:lang w:val="id-ID"/>
                </w:rPr>
              </w:rPrChange>
            </w:rPr>
            <w:t>Jaminan</w:t>
          </w:r>
          <w:r w:rsidRPr="004F1FC6">
            <w:rPr>
              <w:rStyle w:val="Hyperlink"/>
              <w:i/>
              <w:color w:val="auto"/>
              <w:rPrChange w:id="2457" w:author="suryavina" w:date="2015-02-06T16:21:00Z">
                <w:rPr>
                  <w:rStyle w:val="Hyperlink"/>
                  <w:i/>
                  <w:color w:val="auto"/>
                </w:rPr>
              </w:rPrChange>
            </w:rPr>
            <w:t xml:space="preserve"> (apabila dipersyaratkan)</w:t>
          </w:r>
          <w:r w:rsidRPr="004F1FC6">
            <w:rPr>
              <w:webHidden/>
              <w:rPrChange w:id="2458" w:author="suryavina" w:date="2015-02-06T16:21:00Z">
                <w:rPr>
                  <w:webHidden/>
                </w:rPr>
              </w:rPrChange>
            </w:rPr>
            <w:tab/>
          </w:r>
          <w:r w:rsidRPr="004F1FC6">
            <w:rPr>
              <w:webHidden/>
              <w:rPrChange w:id="2459" w:author="suryavina" w:date="2015-02-06T16:21:00Z">
                <w:rPr>
                  <w:webHidden/>
                </w:rPr>
              </w:rPrChange>
            </w:rPr>
            <w:fldChar w:fldCharType="begin"/>
          </w:r>
          <w:r w:rsidRPr="004F1FC6">
            <w:rPr>
              <w:webHidden/>
              <w:rPrChange w:id="2460" w:author="suryavina" w:date="2015-02-06T16:21:00Z">
                <w:rPr>
                  <w:webHidden/>
                </w:rPr>
              </w:rPrChange>
            </w:rPr>
            <w:instrText xml:space="preserve"> PAGEREF _Toc410662630 \h </w:instrText>
          </w:r>
          <w:r w:rsidRPr="004F1FC6">
            <w:rPr>
              <w:webHidden/>
              <w:rPrChange w:id="2461" w:author="suryavina" w:date="2015-02-06T16:21:00Z">
                <w:rPr>
                  <w:webHidden/>
                </w:rPr>
              </w:rPrChange>
            </w:rPr>
          </w:r>
          <w:r w:rsidRPr="004F1FC6">
            <w:rPr>
              <w:webHidden/>
              <w:rPrChange w:id="2462" w:author="suryavina" w:date="2015-02-06T16:21:00Z">
                <w:rPr>
                  <w:webHidden/>
                </w:rPr>
              </w:rPrChange>
            </w:rPr>
            <w:fldChar w:fldCharType="separate"/>
          </w:r>
          <w:r w:rsidR="002F5167" w:rsidRPr="004F1FC6">
            <w:rPr>
              <w:webHidden/>
              <w:rPrChange w:id="2463" w:author="suryavina" w:date="2015-02-06T16:21:00Z">
                <w:rPr>
                  <w:webHidden/>
                </w:rPr>
              </w:rPrChange>
            </w:rPr>
            <w:t>79</w:t>
          </w:r>
          <w:r w:rsidRPr="004F1FC6">
            <w:rPr>
              <w:webHidden/>
              <w:rPrChange w:id="2464" w:author="suryavina" w:date="2015-02-06T16:21:00Z">
                <w:rPr>
                  <w:webHidden/>
                </w:rPr>
              </w:rPrChange>
            </w:rPr>
            <w:fldChar w:fldCharType="end"/>
          </w:r>
          <w:r w:rsidRPr="004F1FC6">
            <w:rPr>
              <w:rStyle w:val="Hyperlink"/>
              <w:color w:val="auto"/>
              <w:rPrChange w:id="2465"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2466" w:author="suryavina" w:date="2015-02-06T16:21:00Z">
                <w:rPr>
                  <w:rFonts w:asciiTheme="minorHAnsi" w:eastAsiaTheme="minorEastAsia" w:hAnsiTheme="minorHAnsi" w:cstheme="minorBidi"/>
                  <w:sz w:val="22"/>
                  <w:szCs w:val="22"/>
                </w:rPr>
              </w:rPrChange>
            </w:rPr>
          </w:pPr>
          <w:r w:rsidRPr="004F1FC6">
            <w:rPr>
              <w:rStyle w:val="Hyperlink"/>
              <w:color w:val="auto"/>
              <w:rPrChange w:id="2467" w:author="suryavina" w:date="2015-02-06T16:21:00Z">
                <w:rPr>
                  <w:rStyle w:val="Hyperlink"/>
                  <w:color w:val="auto"/>
                </w:rPr>
              </w:rPrChange>
            </w:rPr>
            <w:fldChar w:fldCharType="begin"/>
          </w:r>
          <w:r w:rsidRPr="004F1FC6">
            <w:rPr>
              <w:rStyle w:val="Hyperlink"/>
              <w:color w:val="auto"/>
              <w:rPrChange w:id="2468" w:author="suryavina" w:date="2015-02-06T16:21:00Z">
                <w:rPr>
                  <w:rStyle w:val="Hyperlink"/>
                  <w:color w:val="auto"/>
                </w:rPr>
              </w:rPrChange>
            </w:rPr>
            <w:instrText xml:space="preserve"> </w:instrText>
          </w:r>
          <w:r w:rsidRPr="004F1FC6">
            <w:rPr>
              <w:rPrChange w:id="2469" w:author="suryavina" w:date="2015-02-06T16:21:00Z">
                <w:rPr/>
              </w:rPrChange>
            </w:rPr>
            <w:instrText>HYPERLINK \l "_Toc410662631"</w:instrText>
          </w:r>
          <w:r w:rsidRPr="004F1FC6">
            <w:rPr>
              <w:rStyle w:val="Hyperlink"/>
              <w:color w:val="auto"/>
              <w:rPrChange w:id="2470" w:author="suryavina" w:date="2015-02-06T16:21:00Z">
                <w:rPr>
                  <w:rStyle w:val="Hyperlink"/>
                  <w:color w:val="auto"/>
                </w:rPr>
              </w:rPrChange>
            </w:rPr>
            <w:instrText xml:space="preserve"> </w:instrText>
          </w:r>
          <w:r w:rsidRPr="004F1FC6">
            <w:rPr>
              <w:rStyle w:val="Hyperlink"/>
              <w:color w:val="auto"/>
              <w:rPrChange w:id="2471" w:author="suryavina" w:date="2015-02-06T16:21:00Z">
                <w:rPr>
                  <w:rStyle w:val="Hyperlink"/>
                  <w:color w:val="auto"/>
                </w:rPr>
              </w:rPrChange>
            </w:rPr>
            <w:fldChar w:fldCharType="separate"/>
          </w:r>
          <w:r w:rsidRPr="004F1FC6">
            <w:rPr>
              <w:rStyle w:val="Hyperlink"/>
              <w:color w:val="auto"/>
              <w:lang w:val="id-ID"/>
              <w:rPrChange w:id="2472" w:author="suryavina" w:date="2015-02-06T16:21:00Z">
                <w:rPr>
                  <w:rStyle w:val="Hyperlink"/>
                  <w:color w:val="auto"/>
                  <w:lang w:val="id-ID"/>
                </w:rPr>
              </w:rPrChange>
            </w:rPr>
            <w:t>63.</w:t>
          </w:r>
          <w:r w:rsidRPr="004F1FC6">
            <w:rPr>
              <w:rFonts w:asciiTheme="minorHAnsi" w:eastAsiaTheme="minorEastAsia" w:hAnsiTheme="minorHAnsi" w:cstheme="minorBidi"/>
              <w:sz w:val="22"/>
              <w:szCs w:val="22"/>
              <w:rPrChange w:id="2473"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2474" w:author="suryavina" w:date="2015-02-06T16:21:00Z">
                <w:rPr>
                  <w:rStyle w:val="Hyperlink"/>
                  <w:color w:val="auto"/>
                  <w:lang w:val="id-ID"/>
                </w:rPr>
              </w:rPrChange>
            </w:rPr>
            <w:t>Laporan Hasil Pekerjaan</w:t>
          </w:r>
          <w:r w:rsidRPr="004F1FC6">
            <w:rPr>
              <w:webHidden/>
              <w:rPrChange w:id="2475" w:author="suryavina" w:date="2015-02-06T16:21:00Z">
                <w:rPr>
                  <w:webHidden/>
                </w:rPr>
              </w:rPrChange>
            </w:rPr>
            <w:tab/>
          </w:r>
          <w:r w:rsidRPr="004F1FC6">
            <w:rPr>
              <w:webHidden/>
              <w:rPrChange w:id="2476" w:author="suryavina" w:date="2015-02-06T16:21:00Z">
                <w:rPr>
                  <w:webHidden/>
                </w:rPr>
              </w:rPrChange>
            </w:rPr>
            <w:fldChar w:fldCharType="begin"/>
          </w:r>
          <w:r w:rsidRPr="004F1FC6">
            <w:rPr>
              <w:webHidden/>
              <w:rPrChange w:id="2477" w:author="suryavina" w:date="2015-02-06T16:21:00Z">
                <w:rPr>
                  <w:webHidden/>
                </w:rPr>
              </w:rPrChange>
            </w:rPr>
            <w:instrText xml:space="preserve"> PAGEREF _Toc410662631 \h </w:instrText>
          </w:r>
          <w:r w:rsidRPr="004F1FC6">
            <w:rPr>
              <w:webHidden/>
              <w:rPrChange w:id="2478" w:author="suryavina" w:date="2015-02-06T16:21:00Z">
                <w:rPr>
                  <w:webHidden/>
                </w:rPr>
              </w:rPrChange>
            </w:rPr>
          </w:r>
          <w:r w:rsidRPr="004F1FC6">
            <w:rPr>
              <w:webHidden/>
              <w:rPrChange w:id="2479" w:author="suryavina" w:date="2015-02-06T16:21:00Z">
                <w:rPr>
                  <w:webHidden/>
                </w:rPr>
              </w:rPrChange>
            </w:rPr>
            <w:fldChar w:fldCharType="separate"/>
          </w:r>
          <w:r w:rsidR="002F5167" w:rsidRPr="004F1FC6">
            <w:rPr>
              <w:webHidden/>
              <w:rPrChange w:id="2480" w:author="suryavina" w:date="2015-02-06T16:21:00Z">
                <w:rPr>
                  <w:webHidden/>
                </w:rPr>
              </w:rPrChange>
            </w:rPr>
            <w:t>79</w:t>
          </w:r>
          <w:r w:rsidRPr="004F1FC6">
            <w:rPr>
              <w:webHidden/>
              <w:rPrChange w:id="2481" w:author="suryavina" w:date="2015-02-06T16:21:00Z">
                <w:rPr>
                  <w:webHidden/>
                </w:rPr>
              </w:rPrChange>
            </w:rPr>
            <w:fldChar w:fldCharType="end"/>
          </w:r>
          <w:r w:rsidRPr="004F1FC6">
            <w:rPr>
              <w:rStyle w:val="Hyperlink"/>
              <w:color w:val="auto"/>
              <w:rPrChange w:id="2482"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2483" w:author="suryavina" w:date="2015-02-06T16:21:00Z">
                <w:rPr>
                  <w:rFonts w:asciiTheme="minorHAnsi" w:eastAsiaTheme="minorEastAsia" w:hAnsiTheme="minorHAnsi" w:cstheme="minorBidi"/>
                  <w:sz w:val="22"/>
                  <w:szCs w:val="22"/>
                </w:rPr>
              </w:rPrChange>
            </w:rPr>
          </w:pPr>
          <w:r w:rsidRPr="004F1FC6">
            <w:rPr>
              <w:rStyle w:val="Hyperlink"/>
              <w:color w:val="auto"/>
              <w:rPrChange w:id="2484" w:author="suryavina" w:date="2015-02-06T16:21:00Z">
                <w:rPr>
                  <w:rStyle w:val="Hyperlink"/>
                  <w:color w:val="auto"/>
                </w:rPr>
              </w:rPrChange>
            </w:rPr>
            <w:fldChar w:fldCharType="begin"/>
          </w:r>
          <w:r w:rsidRPr="004F1FC6">
            <w:rPr>
              <w:rStyle w:val="Hyperlink"/>
              <w:color w:val="auto"/>
              <w:rPrChange w:id="2485" w:author="suryavina" w:date="2015-02-06T16:21:00Z">
                <w:rPr>
                  <w:rStyle w:val="Hyperlink"/>
                  <w:color w:val="auto"/>
                </w:rPr>
              </w:rPrChange>
            </w:rPr>
            <w:instrText xml:space="preserve"> </w:instrText>
          </w:r>
          <w:r w:rsidRPr="004F1FC6">
            <w:rPr>
              <w:rPrChange w:id="2486" w:author="suryavina" w:date="2015-02-06T16:21:00Z">
                <w:rPr/>
              </w:rPrChange>
            </w:rPr>
            <w:instrText>HYPERLINK \l "_Toc410662632"</w:instrText>
          </w:r>
          <w:r w:rsidRPr="004F1FC6">
            <w:rPr>
              <w:rStyle w:val="Hyperlink"/>
              <w:color w:val="auto"/>
              <w:rPrChange w:id="2487" w:author="suryavina" w:date="2015-02-06T16:21:00Z">
                <w:rPr>
                  <w:rStyle w:val="Hyperlink"/>
                  <w:color w:val="auto"/>
                </w:rPr>
              </w:rPrChange>
            </w:rPr>
            <w:instrText xml:space="preserve"> </w:instrText>
          </w:r>
          <w:r w:rsidRPr="004F1FC6">
            <w:rPr>
              <w:rStyle w:val="Hyperlink"/>
              <w:color w:val="auto"/>
              <w:rPrChange w:id="2488" w:author="suryavina" w:date="2015-02-06T16:21:00Z">
                <w:rPr>
                  <w:rStyle w:val="Hyperlink"/>
                  <w:color w:val="auto"/>
                </w:rPr>
              </w:rPrChange>
            </w:rPr>
            <w:fldChar w:fldCharType="separate"/>
          </w:r>
          <w:r w:rsidRPr="004F1FC6">
            <w:rPr>
              <w:rStyle w:val="Hyperlink"/>
              <w:color w:val="auto"/>
              <w:lang w:val="id-ID"/>
              <w:rPrChange w:id="2489" w:author="suryavina" w:date="2015-02-06T16:21:00Z">
                <w:rPr>
                  <w:rStyle w:val="Hyperlink"/>
                  <w:color w:val="auto"/>
                  <w:lang w:val="id-ID"/>
                </w:rPr>
              </w:rPrChange>
            </w:rPr>
            <w:t>64.</w:t>
          </w:r>
          <w:r w:rsidRPr="004F1FC6">
            <w:rPr>
              <w:rFonts w:asciiTheme="minorHAnsi" w:eastAsiaTheme="minorEastAsia" w:hAnsiTheme="minorHAnsi" w:cstheme="minorBidi"/>
              <w:sz w:val="22"/>
              <w:szCs w:val="22"/>
              <w:rPrChange w:id="2490" w:author="suryavina" w:date="2015-02-06T16:21:00Z">
                <w:rPr>
                  <w:rFonts w:asciiTheme="minorHAnsi" w:eastAsiaTheme="minorEastAsia" w:hAnsiTheme="minorHAnsi" w:cstheme="minorBidi"/>
                  <w:sz w:val="22"/>
                  <w:szCs w:val="22"/>
                </w:rPr>
              </w:rPrChange>
            </w:rPr>
            <w:tab/>
          </w:r>
          <w:r w:rsidRPr="004F1FC6">
            <w:rPr>
              <w:rStyle w:val="Hyperlink"/>
              <w:color w:val="auto"/>
              <w:rPrChange w:id="2491" w:author="suryavina" w:date="2015-02-06T16:21:00Z">
                <w:rPr>
                  <w:rStyle w:val="Hyperlink"/>
                  <w:color w:val="auto"/>
                </w:rPr>
              </w:rPrChange>
            </w:rPr>
            <w:t>Kepemilikan Dokumen</w:t>
          </w:r>
          <w:r w:rsidRPr="004F1FC6">
            <w:rPr>
              <w:webHidden/>
              <w:rPrChange w:id="2492" w:author="suryavina" w:date="2015-02-06T16:21:00Z">
                <w:rPr>
                  <w:webHidden/>
                </w:rPr>
              </w:rPrChange>
            </w:rPr>
            <w:tab/>
          </w:r>
          <w:r w:rsidRPr="004F1FC6">
            <w:rPr>
              <w:webHidden/>
              <w:rPrChange w:id="2493" w:author="suryavina" w:date="2015-02-06T16:21:00Z">
                <w:rPr>
                  <w:webHidden/>
                </w:rPr>
              </w:rPrChange>
            </w:rPr>
            <w:fldChar w:fldCharType="begin"/>
          </w:r>
          <w:r w:rsidRPr="004F1FC6">
            <w:rPr>
              <w:webHidden/>
              <w:rPrChange w:id="2494" w:author="suryavina" w:date="2015-02-06T16:21:00Z">
                <w:rPr>
                  <w:webHidden/>
                </w:rPr>
              </w:rPrChange>
            </w:rPr>
            <w:instrText xml:space="preserve"> PAGEREF _Toc410662632 \h </w:instrText>
          </w:r>
          <w:r w:rsidRPr="004F1FC6">
            <w:rPr>
              <w:webHidden/>
              <w:rPrChange w:id="2495" w:author="suryavina" w:date="2015-02-06T16:21:00Z">
                <w:rPr>
                  <w:webHidden/>
                </w:rPr>
              </w:rPrChange>
            </w:rPr>
          </w:r>
          <w:r w:rsidRPr="004F1FC6">
            <w:rPr>
              <w:webHidden/>
              <w:rPrChange w:id="2496" w:author="suryavina" w:date="2015-02-06T16:21:00Z">
                <w:rPr>
                  <w:webHidden/>
                </w:rPr>
              </w:rPrChange>
            </w:rPr>
            <w:fldChar w:fldCharType="separate"/>
          </w:r>
          <w:r w:rsidR="002F5167" w:rsidRPr="004F1FC6">
            <w:rPr>
              <w:webHidden/>
              <w:rPrChange w:id="2497" w:author="suryavina" w:date="2015-02-06T16:21:00Z">
                <w:rPr>
                  <w:webHidden/>
                </w:rPr>
              </w:rPrChange>
            </w:rPr>
            <w:t>80</w:t>
          </w:r>
          <w:r w:rsidRPr="004F1FC6">
            <w:rPr>
              <w:webHidden/>
              <w:rPrChange w:id="2498" w:author="suryavina" w:date="2015-02-06T16:21:00Z">
                <w:rPr>
                  <w:webHidden/>
                </w:rPr>
              </w:rPrChange>
            </w:rPr>
            <w:fldChar w:fldCharType="end"/>
          </w:r>
          <w:r w:rsidRPr="004F1FC6">
            <w:rPr>
              <w:rStyle w:val="Hyperlink"/>
              <w:color w:val="auto"/>
              <w:rPrChange w:id="2499" w:author="suryavina" w:date="2015-02-06T16:21:00Z">
                <w:rPr>
                  <w:rStyle w:val="Hyperlink"/>
                  <w:color w:val="auto"/>
                </w:rPr>
              </w:rPrChange>
            </w:rPr>
            <w:fldChar w:fldCharType="end"/>
          </w:r>
        </w:p>
        <w:p w:rsidR="00416449" w:rsidRPr="004F1FC6" w:rsidRDefault="00155965">
          <w:pPr>
            <w:pStyle w:val="TOC1"/>
            <w:rPr>
              <w:rFonts w:asciiTheme="minorHAnsi" w:eastAsiaTheme="minorEastAsia" w:hAnsiTheme="minorHAnsi" w:cstheme="minorBidi"/>
              <w:sz w:val="22"/>
              <w:szCs w:val="22"/>
              <w:rPrChange w:id="2500" w:author="suryavina" w:date="2015-02-06T16:21:00Z">
                <w:rPr>
                  <w:rFonts w:asciiTheme="minorHAnsi" w:eastAsiaTheme="minorEastAsia" w:hAnsiTheme="minorHAnsi" w:cstheme="minorBidi"/>
                  <w:sz w:val="22"/>
                  <w:szCs w:val="22"/>
                </w:rPr>
              </w:rPrChange>
            </w:rPr>
          </w:pPr>
          <w:r w:rsidRPr="004F1FC6">
            <w:rPr>
              <w:rStyle w:val="Hyperlink"/>
              <w:color w:val="auto"/>
              <w:rPrChange w:id="2501" w:author="suryavina" w:date="2015-02-06T16:21:00Z">
                <w:rPr>
                  <w:rStyle w:val="Hyperlink"/>
                  <w:color w:val="auto"/>
                </w:rPr>
              </w:rPrChange>
            </w:rPr>
            <w:fldChar w:fldCharType="begin"/>
          </w:r>
          <w:r w:rsidRPr="004F1FC6">
            <w:rPr>
              <w:rStyle w:val="Hyperlink"/>
              <w:color w:val="auto"/>
              <w:rPrChange w:id="2502" w:author="suryavina" w:date="2015-02-06T16:21:00Z">
                <w:rPr>
                  <w:rStyle w:val="Hyperlink"/>
                  <w:color w:val="auto"/>
                </w:rPr>
              </w:rPrChange>
            </w:rPr>
            <w:instrText xml:space="preserve"> </w:instrText>
          </w:r>
          <w:r w:rsidRPr="004F1FC6">
            <w:rPr>
              <w:rPrChange w:id="2503" w:author="suryavina" w:date="2015-02-06T16:21:00Z">
                <w:rPr/>
              </w:rPrChange>
            </w:rPr>
            <w:instrText>HYPERLINK \l "_Toc410662633"</w:instrText>
          </w:r>
          <w:r w:rsidRPr="004F1FC6">
            <w:rPr>
              <w:rStyle w:val="Hyperlink"/>
              <w:color w:val="auto"/>
              <w:rPrChange w:id="2504" w:author="suryavina" w:date="2015-02-06T16:21:00Z">
                <w:rPr>
                  <w:rStyle w:val="Hyperlink"/>
                  <w:color w:val="auto"/>
                </w:rPr>
              </w:rPrChange>
            </w:rPr>
            <w:instrText xml:space="preserve"> </w:instrText>
          </w:r>
          <w:r w:rsidRPr="004F1FC6">
            <w:rPr>
              <w:rStyle w:val="Hyperlink"/>
              <w:color w:val="auto"/>
              <w:rPrChange w:id="2505" w:author="suryavina" w:date="2015-02-06T16:21:00Z">
                <w:rPr>
                  <w:rStyle w:val="Hyperlink"/>
                  <w:color w:val="auto"/>
                </w:rPr>
              </w:rPrChange>
            </w:rPr>
            <w:fldChar w:fldCharType="separate"/>
          </w:r>
          <w:r w:rsidRPr="004F1FC6">
            <w:rPr>
              <w:rStyle w:val="Hyperlink"/>
              <w:color w:val="auto"/>
              <w:lang w:val="nl-NL"/>
              <w:rPrChange w:id="2506" w:author="suryavina" w:date="2015-02-06T16:21:00Z">
                <w:rPr>
                  <w:rStyle w:val="Hyperlink"/>
                  <w:color w:val="auto"/>
                  <w:lang w:val="nl-NL"/>
                </w:rPr>
              </w:rPrChange>
            </w:rPr>
            <w:t>D.</w:t>
          </w:r>
          <w:r w:rsidRPr="004F1FC6">
            <w:rPr>
              <w:rFonts w:asciiTheme="minorHAnsi" w:eastAsiaTheme="minorEastAsia" w:hAnsiTheme="minorHAnsi" w:cstheme="minorBidi"/>
              <w:sz w:val="22"/>
              <w:szCs w:val="22"/>
              <w:rPrChange w:id="2507" w:author="suryavina" w:date="2015-02-06T16:21:00Z">
                <w:rPr>
                  <w:rFonts w:asciiTheme="minorHAnsi" w:eastAsiaTheme="minorEastAsia" w:hAnsiTheme="minorHAnsi" w:cstheme="minorBidi"/>
                  <w:sz w:val="22"/>
                  <w:szCs w:val="22"/>
                </w:rPr>
              </w:rPrChange>
            </w:rPr>
            <w:tab/>
          </w:r>
          <w:r w:rsidRPr="004F1FC6">
            <w:rPr>
              <w:rStyle w:val="Hyperlink"/>
              <w:color w:val="auto"/>
              <w:lang w:val="nl-NL"/>
              <w:rPrChange w:id="2508" w:author="suryavina" w:date="2015-02-06T16:21:00Z">
                <w:rPr>
                  <w:rStyle w:val="Hyperlink"/>
                  <w:color w:val="auto"/>
                  <w:lang w:val="nl-NL"/>
                </w:rPr>
              </w:rPrChange>
            </w:rPr>
            <w:t>HAK DAN KEWAJIBAN PEJABAT PEMBUAT KOMITMEN</w:t>
          </w:r>
          <w:r w:rsidRPr="004F1FC6">
            <w:rPr>
              <w:webHidden/>
              <w:rPrChange w:id="2509" w:author="suryavina" w:date="2015-02-06T16:21:00Z">
                <w:rPr>
                  <w:webHidden/>
                </w:rPr>
              </w:rPrChange>
            </w:rPr>
            <w:tab/>
          </w:r>
          <w:r w:rsidRPr="004F1FC6">
            <w:rPr>
              <w:webHidden/>
              <w:rPrChange w:id="2510" w:author="suryavina" w:date="2015-02-06T16:21:00Z">
                <w:rPr>
                  <w:webHidden/>
                </w:rPr>
              </w:rPrChange>
            </w:rPr>
            <w:fldChar w:fldCharType="begin"/>
          </w:r>
          <w:r w:rsidRPr="004F1FC6">
            <w:rPr>
              <w:webHidden/>
              <w:rPrChange w:id="2511" w:author="suryavina" w:date="2015-02-06T16:21:00Z">
                <w:rPr>
                  <w:webHidden/>
                </w:rPr>
              </w:rPrChange>
            </w:rPr>
            <w:instrText xml:space="preserve"> PAGEREF _Toc410662633 \h </w:instrText>
          </w:r>
          <w:r w:rsidRPr="004F1FC6">
            <w:rPr>
              <w:webHidden/>
              <w:rPrChange w:id="2512" w:author="suryavina" w:date="2015-02-06T16:21:00Z">
                <w:rPr>
                  <w:webHidden/>
                </w:rPr>
              </w:rPrChange>
            </w:rPr>
          </w:r>
          <w:r w:rsidRPr="004F1FC6">
            <w:rPr>
              <w:webHidden/>
              <w:rPrChange w:id="2513" w:author="suryavina" w:date="2015-02-06T16:21:00Z">
                <w:rPr>
                  <w:webHidden/>
                </w:rPr>
              </w:rPrChange>
            </w:rPr>
            <w:fldChar w:fldCharType="separate"/>
          </w:r>
          <w:r w:rsidR="002F5167" w:rsidRPr="004F1FC6">
            <w:rPr>
              <w:webHidden/>
              <w:rPrChange w:id="2514" w:author="suryavina" w:date="2015-02-06T16:21:00Z">
                <w:rPr>
                  <w:webHidden/>
                </w:rPr>
              </w:rPrChange>
            </w:rPr>
            <w:t>80</w:t>
          </w:r>
          <w:r w:rsidRPr="004F1FC6">
            <w:rPr>
              <w:webHidden/>
              <w:rPrChange w:id="2515" w:author="suryavina" w:date="2015-02-06T16:21:00Z">
                <w:rPr>
                  <w:webHidden/>
                </w:rPr>
              </w:rPrChange>
            </w:rPr>
            <w:fldChar w:fldCharType="end"/>
          </w:r>
          <w:r w:rsidRPr="004F1FC6">
            <w:rPr>
              <w:rStyle w:val="Hyperlink"/>
              <w:color w:val="auto"/>
              <w:rPrChange w:id="2516"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2517" w:author="suryavina" w:date="2015-02-06T16:21:00Z">
                <w:rPr>
                  <w:rFonts w:asciiTheme="minorHAnsi" w:eastAsiaTheme="minorEastAsia" w:hAnsiTheme="minorHAnsi" w:cstheme="minorBidi"/>
                  <w:sz w:val="22"/>
                  <w:szCs w:val="22"/>
                </w:rPr>
              </w:rPrChange>
            </w:rPr>
          </w:pPr>
          <w:r w:rsidRPr="004F1FC6">
            <w:rPr>
              <w:rStyle w:val="Hyperlink"/>
              <w:color w:val="auto"/>
              <w:rPrChange w:id="2518" w:author="suryavina" w:date="2015-02-06T16:21:00Z">
                <w:rPr>
                  <w:rStyle w:val="Hyperlink"/>
                  <w:color w:val="auto"/>
                </w:rPr>
              </w:rPrChange>
            </w:rPr>
            <w:fldChar w:fldCharType="begin"/>
          </w:r>
          <w:r w:rsidRPr="004F1FC6">
            <w:rPr>
              <w:rStyle w:val="Hyperlink"/>
              <w:color w:val="auto"/>
              <w:rPrChange w:id="2519" w:author="suryavina" w:date="2015-02-06T16:21:00Z">
                <w:rPr>
                  <w:rStyle w:val="Hyperlink"/>
                  <w:color w:val="auto"/>
                </w:rPr>
              </w:rPrChange>
            </w:rPr>
            <w:instrText xml:space="preserve"> </w:instrText>
          </w:r>
          <w:r w:rsidRPr="004F1FC6">
            <w:rPr>
              <w:rPrChange w:id="2520" w:author="suryavina" w:date="2015-02-06T16:21:00Z">
                <w:rPr/>
              </w:rPrChange>
            </w:rPr>
            <w:instrText>HYPERLINK \l "_Toc410662634"</w:instrText>
          </w:r>
          <w:r w:rsidRPr="004F1FC6">
            <w:rPr>
              <w:rStyle w:val="Hyperlink"/>
              <w:color w:val="auto"/>
              <w:rPrChange w:id="2521" w:author="suryavina" w:date="2015-02-06T16:21:00Z">
                <w:rPr>
                  <w:rStyle w:val="Hyperlink"/>
                  <w:color w:val="auto"/>
                </w:rPr>
              </w:rPrChange>
            </w:rPr>
            <w:instrText xml:space="preserve"> </w:instrText>
          </w:r>
          <w:r w:rsidRPr="004F1FC6">
            <w:rPr>
              <w:rStyle w:val="Hyperlink"/>
              <w:color w:val="auto"/>
              <w:rPrChange w:id="2522" w:author="suryavina" w:date="2015-02-06T16:21:00Z">
                <w:rPr>
                  <w:rStyle w:val="Hyperlink"/>
                  <w:color w:val="auto"/>
                </w:rPr>
              </w:rPrChange>
            </w:rPr>
            <w:fldChar w:fldCharType="separate"/>
          </w:r>
          <w:r w:rsidRPr="004F1FC6">
            <w:rPr>
              <w:rStyle w:val="Hyperlink"/>
              <w:color w:val="auto"/>
              <w:lang w:val="id-ID"/>
              <w:rPrChange w:id="2523" w:author="suryavina" w:date="2015-02-06T16:21:00Z">
                <w:rPr>
                  <w:rStyle w:val="Hyperlink"/>
                  <w:color w:val="auto"/>
                  <w:lang w:val="id-ID"/>
                </w:rPr>
              </w:rPrChange>
            </w:rPr>
            <w:t>65.</w:t>
          </w:r>
          <w:r w:rsidRPr="004F1FC6">
            <w:rPr>
              <w:rFonts w:asciiTheme="minorHAnsi" w:eastAsiaTheme="minorEastAsia" w:hAnsiTheme="minorHAnsi" w:cstheme="minorBidi"/>
              <w:sz w:val="22"/>
              <w:szCs w:val="22"/>
              <w:rPrChange w:id="2524" w:author="suryavina" w:date="2015-02-06T16:21:00Z">
                <w:rPr>
                  <w:rFonts w:asciiTheme="minorHAnsi" w:eastAsiaTheme="minorEastAsia" w:hAnsiTheme="minorHAnsi" w:cstheme="minorBidi"/>
                  <w:sz w:val="22"/>
                  <w:szCs w:val="22"/>
                </w:rPr>
              </w:rPrChange>
            </w:rPr>
            <w:tab/>
          </w:r>
          <w:r w:rsidRPr="004F1FC6">
            <w:rPr>
              <w:rStyle w:val="Hyperlink"/>
              <w:color w:val="auto"/>
              <w:lang w:val="sv-SE"/>
              <w:rPrChange w:id="2525" w:author="suryavina" w:date="2015-02-06T16:21:00Z">
                <w:rPr>
                  <w:rStyle w:val="Hyperlink"/>
                  <w:color w:val="auto"/>
                  <w:lang w:val="sv-SE"/>
                </w:rPr>
              </w:rPrChange>
            </w:rPr>
            <w:t>Hak  dan Kewajiban PPK</w:t>
          </w:r>
          <w:r w:rsidRPr="004F1FC6">
            <w:rPr>
              <w:webHidden/>
              <w:rPrChange w:id="2526" w:author="suryavina" w:date="2015-02-06T16:21:00Z">
                <w:rPr>
                  <w:webHidden/>
                </w:rPr>
              </w:rPrChange>
            </w:rPr>
            <w:tab/>
          </w:r>
          <w:r w:rsidRPr="004F1FC6">
            <w:rPr>
              <w:webHidden/>
              <w:rPrChange w:id="2527" w:author="suryavina" w:date="2015-02-06T16:21:00Z">
                <w:rPr>
                  <w:webHidden/>
                </w:rPr>
              </w:rPrChange>
            </w:rPr>
            <w:fldChar w:fldCharType="begin"/>
          </w:r>
          <w:r w:rsidRPr="004F1FC6">
            <w:rPr>
              <w:webHidden/>
              <w:rPrChange w:id="2528" w:author="suryavina" w:date="2015-02-06T16:21:00Z">
                <w:rPr>
                  <w:webHidden/>
                </w:rPr>
              </w:rPrChange>
            </w:rPr>
            <w:instrText xml:space="preserve"> PAGEREF _Toc410662634 \h </w:instrText>
          </w:r>
          <w:r w:rsidRPr="004F1FC6">
            <w:rPr>
              <w:webHidden/>
              <w:rPrChange w:id="2529" w:author="suryavina" w:date="2015-02-06T16:21:00Z">
                <w:rPr>
                  <w:webHidden/>
                </w:rPr>
              </w:rPrChange>
            </w:rPr>
          </w:r>
          <w:r w:rsidRPr="004F1FC6">
            <w:rPr>
              <w:webHidden/>
              <w:rPrChange w:id="2530" w:author="suryavina" w:date="2015-02-06T16:21:00Z">
                <w:rPr>
                  <w:webHidden/>
                </w:rPr>
              </w:rPrChange>
            </w:rPr>
            <w:fldChar w:fldCharType="separate"/>
          </w:r>
          <w:r w:rsidR="002F5167" w:rsidRPr="004F1FC6">
            <w:rPr>
              <w:webHidden/>
              <w:rPrChange w:id="2531" w:author="suryavina" w:date="2015-02-06T16:21:00Z">
                <w:rPr>
                  <w:webHidden/>
                </w:rPr>
              </w:rPrChange>
            </w:rPr>
            <w:t>80</w:t>
          </w:r>
          <w:r w:rsidRPr="004F1FC6">
            <w:rPr>
              <w:webHidden/>
              <w:rPrChange w:id="2532" w:author="suryavina" w:date="2015-02-06T16:21:00Z">
                <w:rPr>
                  <w:webHidden/>
                </w:rPr>
              </w:rPrChange>
            </w:rPr>
            <w:fldChar w:fldCharType="end"/>
          </w:r>
          <w:r w:rsidRPr="004F1FC6">
            <w:rPr>
              <w:rStyle w:val="Hyperlink"/>
              <w:color w:val="auto"/>
              <w:rPrChange w:id="2533"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2534" w:author="suryavina" w:date="2015-02-06T16:21:00Z">
                <w:rPr>
                  <w:rFonts w:asciiTheme="minorHAnsi" w:eastAsiaTheme="minorEastAsia" w:hAnsiTheme="minorHAnsi" w:cstheme="minorBidi"/>
                  <w:sz w:val="22"/>
                  <w:szCs w:val="22"/>
                </w:rPr>
              </w:rPrChange>
            </w:rPr>
          </w:pPr>
          <w:r w:rsidRPr="004F1FC6">
            <w:rPr>
              <w:rStyle w:val="Hyperlink"/>
              <w:color w:val="auto"/>
              <w:rPrChange w:id="2535" w:author="suryavina" w:date="2015-02-06T16:21:00Z">
                <w:rPr>
                  <w:rStyle w:val="Hyperlink"/>
                  <w:color w:val="auto"/>
                </w:rPr>
              </w:rPrChange>
            </w:rPr>
            <w:fldChar w:fldCharType="begin"/>
          </w:r>
          <w:r w:rsidRPr="004F1FC6">
            <w:rPr>
              <w:rStyle w:val="Hyperlink"/>
              <w:color w:val="auto"/>
              <w:rPrChange w:id="2536" w:author="suryavina" w:date="2015-02-06T16:21:00Z">
                <w:rPr>
                  <w:rStyle w:val="Hyperlink"/>
                  <w:color w:val="auto"/>
                </w:rPr>
              </w:rPrChange>
            </w:rPr>
            <w:instrText xml:space="preserve"> </w:instrText>
          </w:r>
          <w:r w:rsidRPr="004F1FC6">
            <w:rPr>
              <w:rPrChange w:id="2537" w:author="suryavina" w:date="2015-02-06T16:21:00Z">
                <w:rPr/>
              </w:rPrChange>
            </w:rPr>
            <w:instrText>HYPERLINK \l "_Toc410662635"</w:instrText>
          </w:r>
          <w:r w:rsidRPr="004F1FC6">
            <w:rPr>
              <w:rStyle w:val="Hyperlink"/>
              <w:color w:val="auto"/>
              <w:rPrChange w:id="2538" w:author="suryavina" w:date="2015-02-06T16:21:00Z">
                <w:rPr>
                  <w:rStyle w:val="Hyperlink"/>
                  <w:color w:val="auto"/>
                </w:rPr>
              </w:rPrChange>
            </w:rPr>
            <w:instrText xml:space="preserve"> </w:instrText>
          </w:r>
          <w:r w:rsidRPr="004F1FC6">
            <w:rPr>
              <w:rStyle w:val="Hyperlink"/>
              <w:color w:val="auto"/>
              <w:rPrChange w:id="2539" w:author="suryavina" w:date="2015-02-06T16:21:00Z">
                <w:rPr>
                  <w:rStyle w:val="Hyperlink"/>
                  <w:color w:val="auto"/>
                </w:rPr>
              </w:rPrChange>
            </w:rPr>
            <w:fldChar w:fldCharType="separate"/>
          </w:r>
          <w:r w:rsidRPr="004F1FC6">
            <w:rPr>
              <w:rStyle w:val="Hyperlink"/>
              <w:color w:val="auto"/>
              <w:lang w:val="sv-SE"/>
              <w:rPrChange w:id="2540" w:author="suryavina" w:date="2015-02-06T16:21:00Z">
                <w:rPr>
                  <w:rStyle w:val="Hyperlink"/>
                  <w:color w:val="auto"/>
                  <w:lang w:val="sv-SE"/>
                </w:rPr>
              </w:rPrChange>
            </w:rPr>
            <w:t>66.</w:t>
          </w:r>
          <w:r w:rsidRPr="004F1FC6">
            <w:rPr>
              <w:rFonts w:asciiTheme="minorHAnsi" w:eastAsiaTheme="minorEastAsia" w:hAnsiTheme="minorHAnsi" w:cstheme="minorBidi"/>
              <w:sz w:val="22"/>
              <w:szCs w:val="22"/>
              <w:rPrChange w:id="2541" w:author="suryavina" w:date="2015-02-06T16:21:00Z">
                <w:rPr>
                  <w:rFonts w:asciiTheme="minorHAnsi" w:eastAsiaTheme="minorEastAsia" w:hAnsiTheme="minorHAnsi" w:cstheme="minorBidi"/>
                  <w:sz w:val="22"/>
                  <w:szCs w:val="22"/>
                </w:rPr>
              </w:rPrChange>
            </w:rPr>
            <w:tab/>
          </w:r>
          <w:r w:rsidRPr="004F1FC6">
            <w:rPr>
              <w:rStyle w:val="Hyperlink"/>
              <w:color w:val="auto"/>
              <w:lang w:val="sv-SE"/>
              <w:rPrChange w:id="2542" w:author="suryavina" w:date="2015-02-06T16:21:00Z">
                <w:rPr>
                  <w:rStyle w:val="Hyperlink"/>
                  <w:color w:val="auto"/>
                  <w:lang w:val="sv-SE"/>
                </w:rPr>
              </w:rPrChange>
            </w:rPr>
            <w:t>Fasilitas</w:t>
          </w:r>
          <w:r w:rsidRPr="004F1FC6">
            <w:rPr>
              <w:webHidden/>
              <w:rPrChange w:id="2543" w:author="suryavina" w:date="2015-02-06T16:21:00Z">
                <w:rPr>
                  <w:webHidden/>
                </w:rPr>
              </w:rPrChange>
            </w:rPr>
            <w:tab/>
          </w:r>
          <w:r w:rsidRPr="004F1FC6">
            <w:rPr>
              <w:webHidden/>
              <w:rPrChange w:id="2544" w:author="suryavina" w:date="2015-02-06T16:21:00Z">
                <w:rPr>
                  <w:webHidden/>
                </w:rPr>
              </w:rPrChange>
            </w:rPr>
            <w:fldChar w:fldCharType="begin"/>
          </w:r>
          <w:r w:rsidRPr="004F1FC6">
            <w:rPr>
              <w:webHidden/>
              <w:rPrChange w:id="2545" w:author="suryavina" w:date="2015-02-06T16:21:00Z">
                <w:rPr>
                  <w:webHidden/>
                </w:rPr>
              </w:rPrChange>
            </w:rPr>
            <w:instrText xml:space="preserve"> PAGEREF _Toc410662635 \h </w:instrText>
          </w:r>
          <w:r w:rsidRPr="004F1FC6">
            <w:rPr>
              <w:webHidden/>
              <w:rPrChange w:id="2546" w:author="suryavina" w:date="2015-02-06T16:21:00Z">
                <w:rPr>
                  <w:webHidden/>
                </w:rPr>
              </w:rPrChange>
            </w:rPr>
          </w:r>
          <w:r w:rsidRPr="004F1FC6">
            <w:rPr>
              <w:webHidden/>
              <w:rPrChange w:id="2547" w:author="suryavina" w:date="2015-02-06T16:21:00Z">
                <w:rPr>
                  <w:webHidden/>
                </w:rPr>
              </w:rPrChange>
            </w:rPr>
            <w:fldChar w:fldCharType="separate"/>
          </w:r>
          <w:r w:rsidR="002F5167" w:rsidRPr="004F1FC6">
            <w:rPr>
              <w:webHidden/>
              <w:rPrChange w:id="2548" w:author="suryavina" w:date="2015-02-06T16:21:00Z">
                <w:rPr>
                  <w:webHidden/>
                </w:rPr>
              </w:rPrChange>
            </w:rPr>
            <w:t>80</w:t>
          </w:r>
          <w:r w:rsidRPr="004F1FC6">
            <w:rPr>
              <w:webHidden/>
              <w:rPrChange w:id="2549" w:author="suryavina" w:date="2015-02-06T16:21:00Z">
                <w:rPr>
                  <w:webHidden/>
                </w:rPr>
              </w:rPrChange>
            </w:rPr>
            <w:fldChar w:fldCharType="end"/>
          </w:r>
          <w:r w:rsidRPr="004F1FC6">
            <w:rPr>
              <w:rStyle w:val="Hyperlink"/>
              <w:color w:val="auto"/>
              <w:rPrChange w:id="2550"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2551" w:author="suryavina" w:date="2015-02-06T16:21:00Z">
                <w:rPr>
                  <w:rFonts w:asciiTheme="minorHAnsi" w:eastAsiaTheme="minorEastAsia" w:hAnsiTheme="minorHAnsi" w:cstheme="minorBidi"/>
                  <w:sz w:val="22"/>
                  <w:szCs w:val="22"/>
                </w:rPr>
              </w:rPrChange>
            </w:rPr>
          </w:pPr>
          <w:r w:rsidRPr="004F1FC6">
            <w:rPr>
              <w:rStyle w:val="Hyperlink"/>
              <w:color w:val="auto"/>
              <w:rPrChange w:id="2552" w:author="suryavina" w:date="2015-02-06T16:21:00Z">
                <w:rPr>
                  <w:rStyle w:val="Hyperlink"/>
                  <w:color w:val="auto"/>
                </w:rPr>
              </w:rPrChange>
            </w:rPr>
            <w:fldChar w:fldCharType="begin"/>
          </w:r>
          <w:r w:rsidRPr="004F1FC6">
            <w:rPr>
              <w:rStyle w:val="Hyperlink"/>
              <w:color w:val="auto"/>
              <w:rPrChange w:id="2553" w:author="suryavina" w:date="2015-02-06T16:21:00Z">
                <w:rPr>
                  <w:rStyle w:val="Hyperlink"/>
                  <w:color w:val="auto"/>
                </w:rPr>
              </w:rPrChange>
            </w:rPr>
            <w:instrText xml:space="preserve"> </w:instrText>
          </w:r>
          <w:r w:rsidRPr="004F1FC6">
            <w:rPr>
              <w:rPrChange w:id="2554" w:author="suryavina" w:date="2015-02-06T16:21:00Z">
                <w:rPr/>
              </w:rPrChange>
            </w:rPr>
            <w:instrText>HYPERLINK \l "_Toc410662636"</w:instrText>
          </w:r>
          <w:r w:rsidRPr="004F1FC6">
            <w:rPr>
              <w:rStyle w:val="Hyperlink"/>
              <w:color w:val="auto"/>
              <w:rPrChange w:id="2555" w:author="suryavina" w:date="2015-02-06T16:21:00Z">
                <w:rPr>
                  <w:rStyle w:val="Hyperlink"/>
                  <w:color w:val="auto"/>
                </w:rPr>
              </w:rPrChange>
            </w:rPr>
            <w:instrText xml:space="preserve"> </w:instrText>
          </w:r>
          <w:r w:rsidRPr="004F1FC6">
            <w:rPr>
              <w:rStyle w:val="Hyperlink"/>
              <w:color w:val="auto"/>
              <w:rPrChange w:id="2556" w:author="suryavina" w:date="2015-02-06T16:21:00Z">
                <w:rPr>
                  <w:rStyle w:val="Hyperlink"/>
                  <w:color w:val="auto"/>
                </w:rPr>
              </w:rPrChange>
            </w:rPr>
            <w:fldChar w:fldCharType="separate"/>
          </w:r>
          <w:r w:rsidRPr="004F1FC6">
            <w:rPr>
              <w:rStyle w:val="Hyperlink"/>
              <w:color w:val="auto"/>
              <w:lang w:val="id-ID"/>
              <w:rPrChange w:id="2557" w:author="suryavina" w:date="2015-02-06T16:21:00Z">
                <w:rPr>
                  <w:rStyle w:val="Hyperlink"/>
                  <w:color w:val="auto"/>
                  <w:lang w:val="id-ID"/>
                </w:rPr>
              </w:rPrChange>
            </w:rPr>
            <w:t>67.</w:t>
          </w:r>
          <w:r w:rsidRPr="004F1FC6">
            <w:rPr>
              <w:rFonts w:asciiTheme="minorHAnsi" w:eastAsiaTheme="minorEastAsia" w:hAnsiTheme="minorHAnsi" w:cstheme="minorBidi"/>
              <w:sz w:val="22"/>
              <w:szCs w:val="22"/>
              <w:rPrChange w:id="2558"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2559" w:author="suryavina" w:date="2015-02-06T16:21:00Z">
                <w:rPr>
                  <w:rStyle w:val="Hyperlink"/>
                  <w:color w:val="auto"/>
                  <w:lang w:val="id-ID"/>
                </w:rPr>
              </w:rPrChange>
            </w:rPr>
            <w:t>Peristiwa Kompensasi</w:t>
          </w:r>
          <w:r w:rsidRPr="004F1FC6">
            <w:rPr>
              <w:webHidden/>
              <w:rPrChange w:id="2560" w:author="suryavina" w:date="2015-02-06T16:21:00Z">
                <w:rPr>
                  <w:webHidden/>
                </w:rPr>
              </w:rPrChange>
            </w:rPr>
            <w:tab/>
          </w:r>
          <w:r w:rsidRPr="004F1FC6">
            <w:rPr>
              <w:webHidden/>
              <w:rPrChange w:id="2561" w:author="suryavina" w:date="2015-02-06T16:21:00Z">
                <w:rPr>
                  <w:webHidden/>
                </w:rPr>
              </w:rPrChange>
            </w:rPr>
            <w:fldChar w:fldCharType="begin"/>
          </w:r>
          <w:r w:rsidRPr="004F1FC6">
            <w:rPr>
              <w:webHidden/>
              <w:rPrChange w:id="2562" w:author="suryavina" w:date="2015-02-06T16:21:00Z">
                <w:rPr>
                  <w:webHidden/>
                </w:rPr>
              </w:rPrChange>
            </w:rPr>
            <w:instrText xml:space="preserve"> PAGEREF _Toc410662636 \h </w:instrText>
          </w:r>
          <w:r w:rsidRPr="004F1FC6">
            <w:rPr>
              <w:webHidden/>
              <w:rPrChange w:id="2563" w:author="suryavina" w:date="2015-02-06T16:21:00Z">
                <w:rPr>
                  <w:webHidden/>
                </w:rPr>
              </w:rPrChange>
            </w:rPr>
          </w:r>
          <w:r w:rsidRPr="004F1FC6">
            <w:rPr>
              <w:webHidden/>
              <w:rPrChange w:id="2564" w:author="suryavina" w:date="2015-02-06T16:21:00Z">
                <w:rPr>
                  <w:webHidden/>
                </w:rPr>
              </w:rPrChange>
            </w:rPr>
            <w:fldChar w:fldCharType="separate"/>
          </w:r>
          <w:r w:rsidR="002F5167" w:rsidRPr="004F1FC6">
            <w:rPr>
              <w:webHidden/>
              <w:rPrChange w:id="2565" w:author="suryavina" w:date="2015-02-06T16:21:00Z">
                <w:rPr>
                  <w:webHidden/>
                </w:rPr>
              </w:rPrChange>
            </w:rPr>
            <w:t>81</w:t>
          </w:r>
          <w:r w:rsidRPr="004F1FC6">
            <w:rPr>
              <w:webHidden/>
              <w:rPrChange w:id="2566" w:author="suryavina" w:date="2015-02-06T16:21:00Z">
                <w:rPr>
                  <w:webHidden/>
                </w:rPr>
              </w:rPrChange>
            </w:rPr>
            <w:fldChar w:fldCharType="end"/>
          </w:r>
          <w:r w:rsidRPr="004F1FC6">
            <w:rPr>
              <w:rStyle w:val="Hyperlink"/>
              <w:color w:val="auto"/>
              <w:rPrChange w:id="2567" w:author="suryavina" w:date="2015-02-06T16:21:00Z">
                <w:rPr>
                  <w:rStyle w:val="Hyperlink"/>
                  <w:color w:val="auto"/>
                </w:rPr>
              </w:rPrChange>
            </w:rPr>
            <w:fldChar w:fldCharType="end"/>
          </w:r>
        </w:p>
        <w:p w:rsidR="00416449" w:rsidRPr="004F1FC6" w:rsidRDefault="00155965">
          <w:pPr>
            <w:pStyle w:val="TOC1"/>
            <w:rPr>
              <w:rFonts w:asciiTheme="minorHAnsi" w:eastAsiaTheme="minorEastAsia" w:hAnsiTheme="minorHAnsi" w:cstheme="minorBidi"/>
              <w:sz w:val="22"/>
              <w:szCs w:val="22"/>
              <w:rPrChange w:id="2568" w:author="suryavina" w:date="2015-02-06T16:21:00Z">
                <w:rPr>
                  <w:rFonts w:asciiTheme="minorHAnsi" w:eastAsiaTheme="minorEastAsia" w:hAnsiTheme="minorHAnsi" w:cstheme="minorBidi"/>
                  <w:sz w:val="22"/>
                  <w:szCs w:val="22"/>
                </w:rPr>
              </w:rPrChange>
            </w:rPr>
          </w:pPr>
          <w:r w:rsidRPr="004F1FC6">
            <w:rPr>
              <w:rStyle w:val="Hyperlink"/>
              <w:color w:val="auto"/>
              <w:rPrChange w:id="2569" w:author="suryavina" w:date="2015-02-06T16:21:00Z">
                <w:rPr>
                  <w:rStyle w:val="Hyperlink"/>
                  <w:color w:val="auto"/>
                </w:rPr>
              </w:rPrChange>
            </w:rPr>
            <w:fldChar w:fldCharType="begin"/>
          </w:r>
          <w:r w:rsidRPr="004F1FC6">
            <w:rPr>
              <w:rStyle w:val="Hyperlink"/>
              <w:color w:val="auto"/>
              <w:rPrChange w:id="2570" w:author="suryavina" w:date="2015-02-06T16:21:00Z">
                <w:rPr>
                  <w:rStyle w:val="Hyperlink"/>
                  <w:color w:val="auto"/>
                </w:rPr>
              </w:rPrChange>
            </w:rPr>
            <w:instrText xml:space="preserve"> </w:instrText>
          </w:r>
          <w:r w:rsidRPr="004F1FC6">
            <w:rPr>
              <w:rPrChange w:id="2571" w:author="suryavina" w:date="2015-02-06T16:21:00Z">
                <w:rPr/>
              </w:rPrChange>
            </w:rPr>
            <w:instrText>HYPERLINK \l "_Toc410662638"</w:instrText>
          </w:r>
          <w:r w:rsidRPr="004F1FC6">
            <w:rPr>
              <w:rStyle w:val="Hyperlink"/>
              <w:color w:val="auto"/>
              <w:rPrChange w:id="2572" w:author="suryavina" w:date="2015-02-06T16:21:00Z">
                <w:rPr>
                  <w:rStyle w:val="Hyperlink"/>
                  <w:color w:val="auto"/>
                </w:rPr>
              </w:rPrChange>
            </w:rPr>
            <w:instrText xml:space="preserve"> </w:instrText>
          </w:r>
          <w:r w:rsidRPr="004F1FC6">
            <w:rPr>
              <w:rStyle w:val="Hyperlink"/>
              <w:color w:val="auto"/>
              <w:rPrChange w:id="2573" w:author="suryavina" w:date="2015-02-06T16:21:00Z">
                <w:rPr>
                  <w:rStyle w:val="Hyperlink"/>
                  <w:color w:val="auto"/>
                </w:rPr>
              </w:rPrChange>
            </w:rPr>
            <w:fldChar w:fldCharType="separate"/>
          </w:r>
          <w:r w:rsidRPr="004F1FC6">
            <w:rPr>
              <w:rStyle w:val="Hyperlink"/>
              <w:color w:val="auto"/>
              <w:lang w:val="nl-NL"/>
              <w:rPrChange w:id="2574" w:author="suryavina" w:date="2015-02-06T16:21:00Z">
                <w:rPr>
                  <w:rStyle w:val="Hyperlink"/>
                  <w:color w:val="auto"/>
                  <w:lang w:val="nl-NL"/>
                </w:rPr>
              </w:rPrChange>
            </w:rPr>
            <w:t>E.</w:t>
          </w:r>
          <w:r w:rsidRPr="004F1FC6">
            <w:rPr>
              <w:rFonts w:asciiTheme="minorHAnsi" w:eastAsiaTheme="minorEastAsia" w:hAnsiTheme="minorHAnsi" w:cstheme="minorBidi"/>
              <w:sz w:val="22"/>
              <w:szCs w:val="22"/>
              <w:rPrChange w:id="2575" w:author="suryavina" w:date="2015-02-06T16:21:00Z">
                <w:rPr>
                  <w:rFonts w:asciiTheme="minorHAnsi" w:eastAsiaTheme="minorEastAsia" w:hAnsiTheme="minorHAnsi" w:cstheme="minorBidi"/>
                  <w:sz w:val="22"/>
                  <w:szCs w:val="22"/>
                </w:rPr>
              </w:rPrChange>
            </w:rPr>
            <w:tab/>
          </w:r>
          <w:r w:rsidRPr="004F1FC6">
            <w:rPr>
              <w:rStyle w:val="Hyperlink"/>
              <w:color w:val="auto"/>
              <w:lang w:val="nl-NL"/>
              <w:rPrChange w:id="2576" w:author="suryavina" w:date="2015-02-06T16:21:00Z">
                <w:rPr>
                  <w:rStyle w:val="Hyperlink"/>
                  <w:color w:val="auto"/>
                  <w:lang w:val="nl-NL"/>
                </w:rPr>
              </w:rPrChange>
            </w:rPr>
            <w:t>PERSONIL DAN/ATAU PERALATAN PENYEDIA</w:t>
          </w:r>
          <w:r w:rsidRPr="004F1FC6">
            <w:rPr>
              <w:webHidden/>
              <w:rPrChange w:id="2577" w:author="suryavina" w:date="2015-02-06T16:21:00Z">
                <w:rPr>
                  <w:webHidden/>
                </w:rPr>
              </w:rPrChange>
            </w:rPr>
            <w:tab/>
          </w:r>
          <w:r w:rsidRPr="004F1FC6">
            <w:rPr>
              <w:webHidden/>
              <w:rPrChange w:id="2578" w:author="suryavina" w:date="2015-02-06T16:21:00Z">
                <w:rPr>
                  <w:webHidden/>
                </w:rPr>
              </w:rPrChange>
            </w:rPr>
            <w:fldChar w:fldCharType="begin"/>
          </w:r>
          <w:r w:rsidRPr="004F1FC6">
            <w:rPr>
              <w:webHidden/>
              <w:rPrChange w:id="2579" w:author="suryavina" w:date="2015-02-06T16:21:00Z">
                <w:rPr>
                  <w:webHidden/>
                </w:rPr>
              </w:rPrChange>
            </w:rPr>
            <w:instrText xml:space="preserve"> PAGEREF _Toc410662638 \h </w:instrText>
          </w:r>
          <w:r w:rsidRPr="004F1FC6">
            <w:rPr>
              <w:webHidden/>
              <w:rPrChange w:id="2580" w:author="suryavina" w:date="2015-02-06T16:21:00Z">
                <w:rPr>
                  <w:webHidden/>
                </w:rPr>
              </w:rPrChange>
            </w:rPr>
          </w:r>
          <w:r w:rsidRPr="004F1FC6">
            <w:rPr>
              <w:webHidden/>
              <w:rPrChange w:id="2581" w:author="suryavina" w:date="2015-02-06T16:21:00Z">
                <w:rPr>
                  <w:webHidden/>
                </w:rPr>
              </w:rPrChange>
            </w:rPr>
            <w:fldChar w:fldCharType="separate"/>
          </w:r>
          <w:r w:rsidR="002F5167" w:rsidRPr="004F1FC6">
            <w:rPr>
              <w:webHidden/>
              <w:rPrChange w:id="2582" w:author="suryavina" w:date="2015-02-06T16:21:00Z">
                <w:rPr>
                  <w:webHidden/>
                </w:rPr>
              </w:rPrChange>
            </w:rPr>
            <w:t>82</w:t>
          </w:r>
          <w:r w:rsidRPr="004F1FC6">
            <w:rPr>
              <w:webHidden/>
              <w:rPrChange w:id="2583" w:author="suryavina" w:date="2015-02-06T16:21:00Z">
                <w:rPr>
                  <w:webHidden/>
                </w:rPr>
              </w:rPrChange>
            </w:rPr>
            <w:fldChar w:fldCharType="end"/>
          </w:r>
          <w:r w:rsidRPr="004F1FC6">
            <w:rPr>
              <w:rStyle w:val="Hyperlink"/>
              <w:color w:val="auto"/>
              <w:rPrChange w:id="2584"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2585" w:author="suryavina" w:date="2015-02-06T16:21:00Z">
                <w:rPr>
                  <w:rFonts w:asciiTheme="minorHAnsi" w:eastAsiaTheme="minorEastAsia" w:hAnsiTheme="minorHAnsi" w:cstheme="minorBidi"/>
                  <w:sz w:val="22"/>
                  <w:szCs w:val="22"/>
                </w:rPr>
              </w:rPrChange>
            </w:rPr>
          </w:pPr>
          <w:r w:rsidRPr="004F1FC6">
            <w:rPr>
              <w:rStyle w:val="Hyperlink"/>
              <w:color w:val="auto"/>
              <w:rPrChange w:id="2586" w:author="suryavina" w:date="2015-02-06T16:21:00Z">
                <w:rPr>
                  <w:rStyle w:val="Hyperlink"/>
                  <w:color w:val="auto"/>
                </w:rPr>
              </w:rPrChange>
            </w:rPr>
            <w:fldChar w:fldCharType="begin"/>
          </w:r>
          <w:r w:rsidRPr="004F1FC6">
            <w:rPr>
              <w:rStyle w:val="Hyperlink"/>
              <w:color w:val="auto"/>
              <w:rPrChange w:id="2587" w:author="suryavina" w:date="2015-02-06T16:21:00Z">
                <w:rPr>
                  <w:rStyle w:val="Hyperlink"/>
                  <w:color w:val="auto"/>
                </w:rPr>
              </w:rPrChange>
            </w:rPr>
            <w:instrText xml:space="preserve"> </w:instrText>
          </w:r>
          <w:r w:rsidRPr="004F1FC6">
            <w:rPr>
              <w:rPrChange w:id="2588" w:author="suryavina" w:date="2015-02-06T16:21:00Z">
                <w:rPr/>
              </w:rPrChange>
            </w:rPr>
            <w:instrText>HYPERLINK \l "_Toc410662639"</w:instrText>
          </w:r>
          <w:r w:rsidRPr="004F1FC6">
            <w:rPr>
              <w:rStyle w:val="Hyperlink"/>
              <w:color w:val="auto"/>
              <w:rPrChange w:id="2589" w:author="suryavina" w:date="2015-02-06T16:21:00Z">
                <w:rPr>
                  <w:rStyle w:val="Hyperlink"/>
                  <w:color w:val="auto"/>
                </w:rPr>
              </w:rPrChange>
            </w:rPr>
            <w:instrText xml:space="preserve"> </w:instrText>
          </w:r>
          <w:r w:rsidRPr="004F1FC6">
            <w:rPr>
              <w:rStyle w:val="Hyperlink"/>
              <w:color w:val="auto"/>
              <w:rPrChange w:id="2590" w:author="suryavina" w:date="2015-02-06T16:21:00Z">
                <w:rPr>
                  <w:rStyle w:val="Hyperlink"/>
                  <w:color w:val="auto"/>
                </w:rPr>
              </w:rPrChange>
            </w:rPr>
            <w:fldChar w:fldCharType="separate"/>
          </w:r>
          <w:r w:rsidRPr="004F1FC6">
            <w:rPr>
              <w:rStyle w:val="Hyperlink"/>
              <w:i/>
              <w:color w:val="auto"/>
              <w:lang w:val="id-ID"/>
              <w:rPrChange w:id="2591" w:author="suryavina" w:date="2015-02-06T16:21:00Z">
                <w:rPr>
                  <w:rStyle w:val="Hyperlink"/>
                  <w:i/>
                  <w:color w:val="auto"/>
                  <w:lang w:val="id-ID"/>
                </w:rPr>
              </w:rPrChange>
            </w:rPr>
            <w:t>68.</w:t>
          </w:r>
          <w:r w:rsidRPr="004F1FC6">
            <w:rPr>
              <w:rFonts w:asciiTheme="minorHAnsi" w:eastAsiaTheme="minorEastAsia" w:hAnsiTheme="minorHAnsi" w:cstheme="minorBidi"/>
              <w:sz w:val="22"/>
              <w:szCs w:val="22"/>
              <w:rPrChange w:id="2592" w:author="suryavina" w:date="2015-02-06T16:21:00Z">
                <w:rPr>
                  <w:rFonts w:asciiTheme="minorHAnsi" w:eastAsiaTheme="minorEastAsia" w:hAnsiTheme="minorHAnsi" w:cstheme="minorBidi"/>
                  <w:sz w:val="22"/>
                  <w:szCs w:val="22"/>
                </w:rPr>
              </w:rPrChange>
            </w:rPr>
            <w:tab/>
          </w:r>
          <w:r w:rsidRPr="004F1FC6">
            <w:rPr>
              <w:rStyle w:val="Hyperlink"/>
              <w:i/>
              <w:color w:val="auto"/>
              <w:lang w:val="id-ID"/>
              <w:rPrChange w:id="2593" w:author="suryavina" w:date="2015-02-06T16:21:00Z">
                <w:rPr>
                  <w:rStyle w:val="Hyperlink"/>
                  <w:i/>
                  <w:color w:val="auto"/>
                  <w:lang w:val="id-ID"/>
                </w:rPr>
              </w:rPrChange>
            </w:rPr>
            <w:t>[Personil dan/atau Peralatan (apabila ada)</w:t>
          </w:r>
          <w:r w:rsidRPr="004F1FC6">
            <w:rPr>
              <w:webHidden/>
              <w:rPrChange w:id="2594" w:author="suryavina" w:date="2015-02-06T16:21:00Z">
                <w:rPr>
                  <w:webHidden/>
                </w:rPr>
              </w:rPrChange>
            </w:rPr>
            <w:tab/>
          </w:r>
          <w:r w:rsidRPr="004F1FC6">
            <w:rPr>
              <w:webHidden/>
              <w:rPrChange w:id="2595" w:author="suryavina" w:date="2015-02-06T16:21:00Z">
                <w:rPr>
                  <w:webHidden/>
                </w:rPr>
              </w:rPrChange>
            </w:rPr>
            <w:fldChar w:fldCharType="begin"/>
          </w:r>
          <w:r w:rsidRPr="004F1FC6">
            <w:rPr>
              <w:webHidden/>
              <w:rPrChange w:id="2596" w:author="suryavina" w:date="2015-02-06T16:21:00Z">
                <w:rPr>
                  <w:webHidden/>
                </w:rPr>
              </w:rPrChange>
            </w:rPr>
            <w:instrText xml:space="preserve"> PAGEREF _Toc410662639 \h </w:instrText>
          </w:r>
          <w:r w:rsidRPr="004F1FC6">
            <w:rPr>
              <w:webHidden/>
              <w:rPrChange w:id="2597" w:author="suryavina" w:date="2015-02-06T16:21:00Z">
                <w:rPr>
                  <w:webHidden/>
                </w:rPr>
              </w:rPrChange>
            </w:rPr>
          </w:r>
          <w:r w:rsidRPr="004F1FC6">
            <w:rPr>
              <w:webHidden/>
              <w:rPrChange w:id="2598" w:author="suryavina" w:date="2015-02-06T16:21:00Z">
                <w:rPr>
                  <w:webHidden/>
                </w:rPr>
              </w:rPrChange>
            </w:rPr>
            <w:fldChar w:fldCharType="separate"/>
          </w:r>
          <w:r w:rsidR="002F5167" w:rsidRPr="004F1FC6">
            <w:rPr>
              <w:webHidden/>
              <w:rPrChange w:id="2599" w:author="suryavina" w:date="2015-02-06T16:21:00Z">
                <w:rPr>
                  <w:webHidden/>
                </w:rPr>
              </w:rPrChange>
            </w:rPr>
            <w:t>82</w:t>
          </w:r>
          <w:r w:rsidRPr="004F1FC6">
            <w:rPr>
              <w:webHidden/>
              <w:rPrChange w:id="2600" w:author="suryavina" w:date="2015-02-06T16:21:00Z">
                <w:rPr>
                  <w:webHidden/>
                </w:rPr>
              </w:rPrChange>
            </w:rPr>
            <w:fldChar w:fldCharType="end"/>
          </w:r>
          <w:r w:rsidRPr="004F1FC6">
            <w:rPr>
              <w:rStyle w:val="Hyperlink"/>
              <w:color w:val="auto"/>
              <w:rPrChange w:id="2601" w:author="suryavina" w:date="2015-02-06T16:21:00Z">
                <w:rPr>
                  <w:rStyle w:val="Hyperlink"/>
                  <w:color w:val="auto"/>
                </w:rPr>
              </w:rPrChange>
            </w:rPr>
            <w:fldChar w:fldCharType="end"/>
          </w:r>
        </w:p>
        <w:p w:rsidR="00416449" w:rsidRPr="004F1FC6" w:rsidRDefault="00155965">
          <w:pPr>
            <w:pStyle w:val="TOC1"/>
            <w:rPr>
              <w:rFonts w:asciiTheme="minorHAnsi" w:eastAsiaTheme="minorEastAsia" w:hAnsiTheme="minorHAnsi" w:cstheme="minorBidi"/>
              <w:sz w:val="22"/>
              <w:szCs w:val="22"/>
              <w:rPrChange w:id="2602" w:author="suryavina" w:date="2015-02-06T16:21:00Z">
                <w:rPr>
                  <w:rFonts w:asciiTheme="minorHAnsi" w:eastAsiaTheme="minorEastAsia" w:hAnsiTheme="minorHAnsi" w:cstheme="minorBidi"/>
                  <w:sz w:val="22"/>
                  <w:szCs w:val="22"/>
                </w:rPr>
              </w:rPrChange>
            </w:rPr>
          </w:pPr>
          <w:r w:rsidRPr="004F1FC6">
            <w:rPr>
              <w:rStyle w:val="Hyperlink"/>
              <w:color w:val="auto"/>
              <w:rPrChange w:id="2603" w:author="suryavina" w:date="2015-02-06T16:21:00Z">
                <w:rPr>
                  <w:rStyle w:val="Hyperlink"/>
                  <w:color w:val="auto"/>
                </w:rPr>
              </w:rPrChange>
            </w:rPr>
            <w:fldChar w:fldCharType="begin"/>
          </w:r>
          <w:r w:rsidRPr="004F1FC6">
            <w:rPr>
              <w:rStyle w:val="Hyperlink"/>
              <w:color w:val="auto"/>
              <w:rPrChange w:id="2604" w:author="suryavina" w:date="2015-02-06T16:21:00Z">
                <w:rPr>
                  <w:rStyle w:val="Hyperlink"/>
                  <w:color w:val="auto"/>
                </w:rPr>
              </w:rPrChange>
            </w:rPr>
            <w:instrText xml:space="preserve"> </w:instrText>
          </w:r>
          <w:r w:rsidRPr="004F1FC6">
            <w:rPr>
              <w:rPrChange w:id="2605" w:author="suryavina" w:date="2015-02-06T16:21:00Z">
                <w:rPr/>
              </w:rPrChange>
            </w:rPr>
            <w:instrText>HYPERLINK \l "_Toc410662640"</w:instrText>
          </w:r>
          <w:r w:rsidRPr="004F1FC6">
            <w:rPr>
              <w:rStyle w:val="Hyperlink"/>
              <w:color w:val="auto"/>
              <w:rPrChange w:id="2606" w:author="suryavina" w:date="2015-02-06T16:21:00Z">
                <w:rPr>
                  <w:rStyle w:val="Hyperlink"/>
                  <w:color w:val="auto"/>
                </w:rPr>
              </w:rPrChange>
            </w:rPr>
            <w:instrText xml:space="preserve"> </w:instrText>
          </w:r>
          <w:r w:rsidRPr="004F1FC6">
            <w:rPr>
              <w:rStyle w:val="Hyperlink"/>
              <w:color w:val="auto"/>
              <w:rPrChange w:id="2607" w:author="suryavina" w:date="2015-02-06T16:21:00Z">
                <w:rPr>
                  <w:rStyle w:val="Hyperlink"/>
                  <w:color w:val="auto"/>
                </w:rPr>
              </w:rPrChange>
            </w:rPr>
            <w:fldChar w:fldCharType="separate"/>
          </w:r>
          <w:r w:rsidRPr="004F1FC6">
            <w:rPr>
              <w:rStyle w:val="Hyperlink"/>
              <w:color w:val="auto"/>
              <w:lang w:val="id-ID"/>
              <w:rPrChange w:id="2608" w:author="suryavina" w:date="2015-02-06T16:21:00Z">
                <w:rPr>
                  <w:rStyle w:val="Hyperlink"/>
                  <w:color w:val="auto"/>
                  <w:lang w:val="id-ID"/>
                </w:rPr>
              </w:rPrChange>
            </w:rPr>
            <w:t>F.</w:t>
          </w:r>
          <w:r w:rsidRPr="004F1FC6">
            <w:rPr>
              <w:rFonts w:asciiTheme="minorHAnsi" w:eastAsiaTheme="minorEastAsia" w:hAnsiTheme="minorHAnsi" w:cstheme="minorBidi"/>
              <w:sz w:val="22"/>
              <w:szCs w:val="22"/>
              <w:rPrChange w:id="2609" w:author="suryavina" w:date="2015-02-06T16:21:00Z">
                <w:rPr>
                  <w:rFonts w:asciiTheme="minorHAnsi" w:eastAsiaTheme="minorEastAsia" w:hAnsiTheme="minorHAnsi" w:cstheme="minorBidi"/>
                  <w:sz w:val="22"/>
                  <w:szCs w:val="22"/>
                </w:rPr>
              </w:rPrChange>
            </w:rPr>
            <w:tab/>
          </w:r>
          <w:r w:rsidRPr="004F1FC6">
            <w:rPr>
              <w:rStyle w:val="Hyperlink"/>
              <w:color w:val="auto"/>
              <w:lang w:val="nl-NL"/>
              <w:rPrChange w:id="2610" w:author="suryavina" w:date="2015-02-06T16:21:00Z">
                <w:rPr>
                  <w:rStyle w:val="Hyperlink"/>
                  <w:color w:val="auto"/>
                  <w:lang w:val="nl-NL"/>
                </w:rPr>
              </w:rPrChange>
            </w:rPr>
            <w:t>PEMBAYARAN KEPADA PENYEDIA</w:t>
          </w:r>
          <w:r w:rsidRPr="004F1FC6">
            <w:rPr>
              <w:webHidden/>
              <w:rPrChange w:id="2611" w:author="suryavina" w:date="2015-02-06T16:21:00Z">
                <w:rPr>
                  <w:webHidden/>
                </w:rPr>
              </w:rPrChange>
            </w:rPr>
            <w:tab/>
          </w:r>
          <w:r w:rsidRPr="004F1FC6">
            <w:rPr>
              <w:webHidden/>
              <w:rPrChange w:id="2612" w:author="suryavina" w:date="2015-02-06T16:21:00Z">
                <w:rPr>
                  <w:webHidden/>
                </w:rPr>
              </w:rPrChange>
            </w:rPr>
            <w:fldChar w:fldCharType="begin"/>
          </w:r>
          <w:r w:rsidRPr="004F1FC6">
            <w:rPr>
              <w:webHidden/>
              <w:rPrChange w:id="2613" w:author="suryavina" w:date="2015-02-06T16:21:00Z">
                <w:rPr>
                  <w:webHidden/>
                </w:rPr>
              </w:rPrChange>
            </w:rPr>
            <w:instrText xml:space="preserve"> PAGEREF _Toc410662640 \h </w:instrText>
          </w:r>
          <w:r w:rsidRPr="004F1FC6">
            <w:rPr>
              <w:webHidden/>
              <w:rPrChange w:id="2614" w:author="suryavina" w:date="2015-02-06T16:21:00Z">
                <w:rPr>
                  <w:webHidden/>
                </w:rPr>
              </w:rPrChange>
            </w:rPr>
          </w:r>
          <w:r w:rsidRPr="004F1FC6">
            <w:rPr>
              <w:webHidden/>
              <w:rPrChange w:id="2615" w:author="suryavina" w:date="2015-02-06T16:21:00Z">
                <w:rPr>
                  <w:webHidden/>
                </w:rPr>
              </w:rPrChange>
            </w:rPr>
            <w:fldChar w:fldCharType="separate"/>
          </w:r>
          <w:r w:rsidR="002F5167" w:rsidRPr="004F1FC6">
            <w:rPr>
              <w:webHidden/>
              <w:rPrChange w:id="2616" w:author="suryavina" w:date="2015-02-06T16:21:00Z">
                <w:rPr>
                  <w:webHidden/>
                </w:rPr>
              </w:rPrChange>
            </w:rPr>
            <w:t>83</w:t>
          </w:r>
          <w:r w:rsidRPr="004F1FC6">
            <w:rPr>
              <w:webHidden/>
              <w:rPrChange w:id="2617" w:author="suryavina" w:date="2015-02-06T16:21:00Z">
                <w:rPr>
                  <w:webHidden/>
                </w:rPr>
              </w:rPrChange>
            </w:rPr>
            <w:fldChar w:fldCharType="end"/>
          </w:r>
          <w:r w:rsidRPr="004F1FC6">
            <w:rPr>
              <w:rStyle w:val="Hyperlink"/>
              <w:color w:val="auto"/>
              <w:rPrChange w:id="2618"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2619" w:author="suryavina" w:date="2015-02-06T16:21:00Z">
                <w:rPr>
                  <w:rFonts w:asciiTheme="minorHAnsi" w:eastAsiaTheme="minorEastAsia" w:hAnsiTheme="minorHAnsi" w:cstheme="minorBidi"/>
                  <w:sz w:val="22"/>
                  <w:szCs w:val="22"/>
                </w:rPr>
              </w:rPrChange>
            </w:rPr>
          </w:pPr>
          <w:r w:rsidRPr="004F1FC6">
            <w:rPr>
              <w:rStyle w:val="Hyperlink"/>
              <w:color w:val="auto"/>
              <w:rPrChange w:id="2620" w:author="suryavina" w:date="2015-02-06T16:21:00Z">
                <w:rPr>
                  <w:rStyle w:val="Hyperlink"/>
                  <w:color w:val="auto"/>
                </w:rPr>
              </w:rPrChange>
            </w:rPr>
            <w:fldChar w:fldCharType="begin"/>
          </w:r>
          <w:r w:rsidRPr="004F1FC6">
            <w:rPr>
              <w:rStyle w:val="Hyperlink"/>
              <w:color w:val="auto"/>
              <w:rPrChange w:id="2621" w:author="suryavina" w:date="2015-02-06T16:21:00Z">
                <w:rPr>
                  <w:rStyle w:val="Hyperlink"/>
                  <w:color w:val="auto"/>
                </w:rPr>
              </w:rPrChange>
            </w:rPr>
            <w:instrText xml:space="preserve"> </w:instrText>
          </w:r>
          <w:r w:rsidRPr="004F1FC6">
            <w:rPr>
              <w:rPrChange w:id="2622" w:author="suryavina" w:date="2015-02-06T16:21:00Z">
                <w:rPr/>
              </w:rPrChange>
            </w:rPr>
            <w:instrText>HYPERLINK \l "_Toc410662641"</w:instrText>
          </w:r>
          <w:r w:rsidRPr="004F1FC6">
            <w:rPr>
              <w:rStyle w:val="Hyperlink"/>
              <w:color w:val="auto"/>
              <w:rPrChange w:id="2623" w:author="suryavina" w:date="2015-02-06T16:21:00Z">
                <w:rPr>
                  <w:rStyle w:val="Hyperlink"/>
                  <w:color w:val="auto"/>
                </w:rPr>
              </w:rPrChange>
            </w:rPr>
            <w:instrText xml:space="preserve"> </w:instrText>
          </w:r>
          <w:r w:rsidRPr="004F1FC6">
            <w:rPr>
              <w:rStyle w:val="Hyperlink"/>
              <w:color w:val="auto"/>
              <w:rPrChange w:id="2624" w:author="suryavina" w:date="2015-02-06T16:21:00Z">
                <w:rPr>
                  <w:rStyle w:val="Hyperlink"/>
                  <w:color w:val="auto"/>
                </w:rPr>
              </w:rPrChange>
            </w:rPr>
            <w:fldChar w:fldCharType="separate"/>
          </w:r>
          <w:r w:rsidRPr="004F1FC6">
            <w:rPr>
              <w:rStyle w:val="Hyperlink"/>
              <w:rFonts w:cs="Arial"/>
              <w:color w:val="auto"/>
              <w:rPrChange w:id="2625" w:author="suryavina" w:date="2015-02-06T16:21:00Z">
                <w:rPr>
                  <w:rStyle w:val="Hyperlink"/>
                  <w:rFonts w:cs="Arial"/>
                  <w:color w:val="auto"/>
                </w:rPr>
              </w:rPrChange>
            </w:rPr>
            <w:t>69.</w:t>
          </w:r>
          <w:r w:rsidRPr="004F1FC6">
            <w:rPr>
              <w:rFonts w:asciiTheme="minorHAnsi" w:eastAsiaTheme="minorEastAsia" w:hAnsiTheme="minorHAnsi" w:cstheme="minorBidi"/>
              <w:sz w:val="22"/>
              <w:szCs w:val="22"/>
              <w:rPrChange w:id="2626"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2627" w:author="suryavina" w:date="2015-02-06T16:21:00Z">
                <w:rPr>
                  <w:rStyle w:val="Hyperlink"/>
                  <w:color w:val="auto"/>
                  <w:lang w:val="id-ID"/>
                </w:rPr>
              </w:rPrChange>
            </w:rPr>
            <w:t>Harga Kontrak</w:t>
          </w:r>
          <w:r w:rsidRPr="004F1FC6">
            <w:rPr>
              <w:webHidden/>
              <w:rPrChange w:id="2628" w:author="suryavina" w:date="2015-02-06T16:21:00Z">
                <w:rPr>
                  <w:webHidden/>
                </w:rPr>
              </w:rPrChange>
            </w:rPr>
            <w:tab/>
          </w:r>
          <w:r w:rsidRPr="004F1FC6">
            <w:rPr>
              <w:webHidden/>
              <w:rPrChange w:id="2629" w:author="suryavina" w:date="2015-02-06T16:21:00Z">
                <w:rPr>
                  <w:webHidden/>
                </w:rPr>
              </w:rPrChange>
            </w:rPr>
            <w:fldChar w:fldCharType="begin"/>
          </w:r>
          <w:r w:rsidRPr="004F1FC6">
            <w:rPr>
              <w:webHidden/>
              <w:rPrChange w:id="2630" w:author="suryavina" w:date="2015-02-06T16:21:00Z">
                <w:rPr>
                  <w:webHidden/>
                </w:rPr>
              </w:rPrChange>
            </w:rPr>
            <w:instrText xml:space="preserve"> PAGEREF _Toc410662641 \h </w:instrText>
          </w:r>
          <w:r w:rsidRPr="004F1FC6">
            <w:rPr>
              <w:webHidden/>
              <w:rPrChange w:id="2631" w:author="suryavina" w:date="2015-02-06T16:21:00Z">
                <w:rPr>
                  <w:webHidden/>
                </w:rPr>
              </w:rPrChange>
            </w:rPr>
          </w:r>
          <w:r w:rsidRPr="004F1FC6">
            <w:rPr>
              <w:webHidden/>
              <w:rPrChange w:id="2632" w:author="suryavina" w:date="2015-02-06T16:21:00Z">
                <w:rPr>
                  <w:webHidden/>
                </w:rPr>
              </w:rPrChange>
            </w:rPr>
            <w:fldChar w:fldCharType="separate"/>
          </w:r>
          <w:r w:rsidR="002F5167" w:rsidRPr="004F1FC6">
            <w:rPr>
              <w:webHidden/>
              <w:rPrChange w:id="2633" w:author="suryavina" w:date="2015-02-06T16:21:00Z">
                <w:rPr>
                  <w:webHidden/>
                </w:rPr>
              </w:rPrChange>
            </w:rPr>
            <w:t>83</w:t>
          </w:r>
          <w:r w:rsidRPr="004F1FC6">
            <w:rPr>
              <w:webHidden/>
              <w:rPrChange w:id="2634" w:author="suryavina" w:date="2015-02-06T16:21:00Z">
                <w:rPr>
                  <w:webHidden/>
                </w:rPr>
              </w:rPrChange>
            </w:rPr>
            <w:fldChar w:fldCharType="end"/>
          </w:r>
          <w:r w:rsidRPr="004F1FC6">
            <w:rPr>
              <w:rStyle w:val="Hyperlink"/>
              <w:color w:val="auto"/>
              <w:rPrChange w:id="2635"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2636" w:author="suryavina" w:date="2015-02-06T16:21:00Z">
                <w:rPr>
                  <w:rFonts w:asciiTheme="minorHAnsi" w:eastAsiaTheme="minorEastAsia" w:hAnsiTheme="minorHAnsi" w:cstheme="minorBidi"/>
                  <w:sz w:val="22"/>
                  <w:szCs w:val="22"/>
                </w:rPr>
              </w:rPrChange>
            </w:rPr>
          </w:pPr>
          <w:r w:rsidRPr="004F1FC6">
            <w:rPr>
              <w:rStyle w:val="Hyperlink"/>
              <w:color w:val="auto"/>
              <w:rPrChange w:id="2637" w:author="suryavina" w:date="2015-02-06T16:21:00Z">
                <w:rPr>
                  <w:rStyle w:val="Hyperlink"/>
                  <w:color w:val="auto"/>
                </w:rPr>
              </w:rPrChange>
            </w:rPr>
            <w:fldChar w:fldCharType="begin"/>
          </w:r>
          <w:r w:rsidRPr="004F1FC6">
            <w:rPr>
              <w:rStyle w:val="Hyperlink"/>
              <w:color w:val="auto"/>
              <w:rPrChange w:id="2638" w:author="suryavina" w:date="2015-02-06T16:21:00Z">
                <w:rPr>
                  <w:rStyle w:val="Hyperlink"/>
                  <w:color w:val="auto"/>
                </w:rPr>
              </w:rPrChange>
            </w:rPr>
            <w:instrText xml:space="preserve"> </w:instrText>
          </w:r>
          <w:r w:rsidRPr="004F1FC6">
            <w:rPr>
              <w:rPrChange w:id="2639" w:author="suryavina" w:date="2015-02-06T16:21:00Z">
                <w:rPr/>
              </w:rPrChange>
            </w:rPr>
            <w:instrText>HYPERLINK \l "_Toc410662642"</w:instrText>
          </w:r>
          <w:r w:rsidRPr="004F1FC6">
            <w:rPr>
              <w:rStyle w:val="Hyperlink"/>
              <w:color w:val="auto"/>
              <w:rPrChange w:id="2640" w:author="suryavina" w:date="2015-02-06T16:21:00Z">
                <w:rPr>
                  <w:rStyle w:val="Hyperlink"/>
                  <w:color w:val="auto"/>
                </w:rPr>
              </w:rPrChange>
            </w:rPr>
            <w:instrText xml:space="preserve"> </w:instrText>
          </w:r>
          <w:r w:rsidRPr="004F1FC6">
            <w:rPr>
              <w:rStyle w:val="Hyperlink"/>
              <w:color w:val="auto"/>
              <w:rPrChange w:id="2641" w:author="suryavina" w:date="2015-02-06T16:21:00Z">
                <w:rPr>
                  <w:rStyle w:val="Hyperlink"/>
                  <w:color w:val="auto"/>
                </w:rPr>
              </w:rPrChange>
            </w:rPr>
            <w:fldChar w:fldCharType="separate"/>
          </w:r>
          <w:r w:rsidRPr="004F1FC6">
            <w:rPr>
              <w:rStyle w:val="Hyperlink"/>
              <w:color w:val="auto"/>
              <w:lang w:val="id-ID"/>
              <w:rPrChange w:id="2642" w:author="suryavina" w:date="2015-02-06T16:21:00Z">
                <w:rPr>
                  <w:rStyle w:val="Hyperlink"/>
                  <w:color w:val="auto"/>
                  <w:lang w:val="id-ID"/>
                </w:rPr>
              </w:rPrChange>
            </w:rPr>
            <w:t>70.</w:t>
          </w:r>
          <w:r w:rsidRPr="004F1FC6">
            <w:rPr>
              <w:rFonts w:asciiTheme="minorHAnsi" w:eastAsiaTheme="minorEastAsia" w:hAnsiTheme="minorHAnsi" w:cstheme="minorBidi"/>
              <w:sz w:val="22"/>
              <w:szCs w:val="22"/>
              <w:rPrChange w:id="2643"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2644" w:author="suryavina" w:date="2015-02-06T16:21:00Z">
                <w:rPr>
                  <w:rStyle w:val="Hyperlink"/>
                  <w:color w:val="auto"/>
                  <w:lang w:val="id-ID"/>
                </w:rPr>
              </w:rPrChange>
            </w:rPr>
            <w:t>Pembayaran</w:t>
          </w:r>
          <w:r w:rsidRPr="004F1FC6">
            <w:rPr>
              <w:webHidden/>
              <w:rPrChange w:id="2645" w:author="suryavina" w:date="2015-02-06T16:21:00Z">
                <w:rPr>
                  <w:webHidden/>
                </w:rPr>
              </w:rPrChange>
            </w:rPr>
            <w:tab/>
          </w:r>
          <w:r w:rsidRPr="004F1FC6">
            <w:rPr>
              <w:webHidden/>
              <w:rPrChange w:id="2646" w:author="suryavina" w:date="2015-02-06T16:21:00Z">
                <w:rPr>
                  <w:webHidden/>
                </w:rPr>
              </w:rPrChange>
            </w:rPr>
            <w:fldChar w:fldCharType="begin"/>
          </w:r>
          <w:r w:rsidRPr="004F1FC6">
            <w:rPr>
              <w:webHidden/>
              <w:rPrChange w:id="2647" w:author="suryavina" w:date="2015-02-06T16:21:00Z">
                <w:rPr>
                  <w:webHidden/>
                </w:rPr>
              </w:rPrChange>
            </w:rPr>
            <w:instrText xml:space="preserve"> PAGEREF _Toc410662642 \h </w:instrText>
          </w:r>
          <w:r w:rsidRPr="004F1FC6">
            <w:rPr>
              <w:webHidden/>
              <w:rPrChange w:id="2648" w:author="suryavina" w:date="2015-02-06T16:21:00Z">
                <w:rPr>
                  <w:webHidden/>
                </w:rPr>
              </w:rPrChange>
            </w:rPr>
          </w:r>
          <w:r w:rsidRPr="004F1FC6">
            <w:rPr>
              <w:webHidden/>
              <w:rPrChange w:id="2649" w:author="suryavina" w:date="2015-02-06T16:21:00Z">
                <w:rPr>
                  <w:webHidden/>
                </w:rPr>
              </w:rPrChange>
            </w:rPr>
            <w:fldChar w:fldCharType="separate"/>
          </w:r>
          <w:r w:rsidR="002F5167" w:rsidRPr="004F1FC6">
            <w:rPr>
              <w:webHidden/>
              <w:rPrChange w:id="2650" w:author="suryavina" w:date="2015-02-06T16:21:00Z">
                <w:rPr>
                  <w:webHidden/>
                </w:rPr>
              </w:rPrChange>
            </w:rPr>
            <w:t>83</w:t>
          </w:r>
          <w:r w:rsidRPr="004F1FC6">
            <w:rPr>
              <w:webHidden/>
              <w:rPrChange w:id="2651" w:author="suryavina" w:date="2015-02-06T16:21:00Z">
                <w:rPr>
                  <w:webHidden/>
                </w:rPr>
              </w:rPrChange>
            </w:rPr>
            <w:fldChar w:fldCharType="end"/>
          </w:r>
          <w:r w:rsidRPr="004F1FC6">
            <w:rPr>
              <w:rStyle w:val="Hyperlink"/>
              <w:color w:val="auto"/>
              <w:rPrChange w:id="2652"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2653" w:author="suryavina" w:date="2015-02-06T16:21:00Z">
                <w:rPr>
                  <w:rFonts w:asciiTheme="minorHAnsi" w:eastAsiaTheme="minorEastAsia" w:hAnsiTheme="minorHAnsi" w:cstheme="minorBidi"/>
                  <w:sz w:val="22"/>
                  <w:szCs w:val="22"/>
                </w:rPr>
              </w:rPrChange>
            </w:rPr>
          </w:pPr>
          <w:r w:rsidRPr="004F1FC6">
            <w:rPr>
              <w:rStyle w:val="Hyperlink"/>
              <w:color w:val="auto"/>
              <w:rPrChange w:id="2654" w:author="suryavina" w:date="2015-02-06T16:21:00Z">
                <w:rPr>
                  <w:rStyle w:val="Hyperlink"/>
                  <w:color w:val="auto"/>
                </w:rPr>
              </w:rPrChange>
            </w:rPr>
            <w:fldChar w:fldCharType="begin"/>
          </w:r>
          <w:r w:rsidRPr="004F1FC6">
            <w:rPr>
              <w:rStyle w:val="Hyperlink"/>
              <w:color w:val="auto"/>
              <w:rPrChange w:id="2655" w:author="suryavina" w:date="2015-02-06T16:21:00Z">
                <w:rPr>
                  <w:rStyle w:val="Hyperlink"/>
                  <w:color w:val="auto"/>
                </w:rPr>
              </w:rPrChange>
            </w:rPr>
            <w:instrText xml:space="preserve"> </w:instrText>
          </w:r>
          <w:r w:rsidRPr="004F1FC6">
            <w:rPr>
              <w:rPrChange w:id="2656" w:author="suryavina" w:date="2015-02-06T16:21:00Z">
                <w:rPr/>
              </w:rPrChange>
            </w:rPr>
            <w:instrText>HYPERLINK \l "_Toc410662643"</w:instrText>
          </w:r>
          <w:r w:rsidRPr="004F1FC6">
            <w:rPr>
              <w:rStyle w:val="Hyperlink"/>
              <w:color w:val="auto"/>
              <w:rPrChange w:id="2657" w:author="suryavina" w:date="2015-02-06T16:21:00Z">
                <w:rPr>
                  <w:rStyle w:val="Hyperlink"/>
                  <w:color w:val="auto"/>
                </w:rPr>
              </w:rPrChange>
            </w:rPr>
            <w:instrText xml:space="preserve"> </w:instrText>
          </w:r>
          <w:r w:rsidRPr="004F1FC6">
            <w:rPr>
              <w:rStyle w:val="Hyperlink"/>
              <w:color w:val="auto"/>
              <w:rPrChange w:id="2658" w:author="suryavina" w:date="2015-02-06T16:21:00Z">
                <w:rPr>
                  <w:rStyle w:val="Hyperlink"/>
                  <w:color w:val="auto"/>
                </w:rPr>
              </w:rPrChange>
            </w:rPr>
            <w:fldChar w:fldCharType="separate"/>
          </w:r>
          <w:r w:rsidRPr="004F1FC6">
            <w:rPr>
              <w:rStyle w:val="Hyperlink"/>
              <w:color w:val="auto"/>
              <w:lang w:val="id-ID"/>
              <w:rPrChange w:id="2659" w:author="suryavina" w:date="2015-02-06T16:21:00Z">
                <w:rPr>
                  <w:rStyle w:val="Hyperlink"/>
                  <w:color w:val="auto"/>
                  <w:lang w:val="id-ID"/>
                </w:rPr>
              </w:rPrChange>
            </w:rPr>
            <w:t>71.</w:t>
          </w:r>
          <w:r w:rsidRPr="004F1FC6">
            <w:rPr>
              <w:rFonts w:asciiTheme="minorHAnsi" w:eastAsiaTheme="minorEastAsia" w:hAnsiTheme="minorHAnsi" w:cstheme="minorBidi"/>
              <w:sz w:val="22"/>
              <w:szCs w:val="22"/>
              <w:rPrChange w:id="2660" w:author="suryavina" w:date="2015-02-06T16:21:00Z">
                <w:rPr>
                  <w:rFonts w:asciiTheme="minorHAnsi" w:eastAsiaTheme="minorEastAsia" w:hAnsiTheme="minorHAnsi" w:cstheme="minorBidi"/>
                  <w:sz w:val="22"/>
                  <w:szCs w:val="22"/>
                </w:rPr>
              </w:rPrChange>
            </w:rPr>
            <w:tab/>
          </w:r>
          <w:r w:rsidRPr="004F1FC6">
            <w:rPr>
              <w:rStyle w:val="Hyperlink"/>
              <w:color w:val="auto"/>
              <w:rPrChange w:id="2661" w:author="suryavina" w:date="2015-02-06T16:21:00Z">
                <w:rPr>
                  <w:rStyle w:val="Hyperlink"/>
                  <w:color w:val="auto"/>
                </w:rPr>
              </w:rPrChange>
            </w:rPr>
            <w:t>Perhitungan Akhir (apabila diperlukan)</w:t>
          </w:r>
          <w:r w:rsidRPr="004F1FC6">
            <w:rPr>
              <w:webHidden/>
              <w:rPrChange w:id="2662" w:author="suryavina" w:date="2015-02-06T16:21:00Z">
                <w:rPr>
                  <w:webHidden/>
                </w:rPr>
              </w:rPrChange>
            </w:rPr>
            <w:tab/>
          </w:r>
          <w:r w:rsidRPr="004F1FC6">
            <w:rPr>
              <w:webHidden/>
              <w:rPrChange w:id="2663" w:author="suryavina" w:date="2015-02-06T16:21:00Z">
                <w:rPr>
                  <w:webHidden/>
                </w:rPr>
              </w:rPrChange>
            </w:rPr>
            <w:fldChar w:fldCharType="begin"/>
          </w:r>
          <w:r w:rsidRPr="004F1FC6">
            <w:rPr>
              <w:webHidden/>
              <w:rPrChange w:id="2664" w:author="suryavina" w:date="2015-02-06T16:21:00Z">
                <w:rPr>
                  <w:webHidden/>
                </w:rPr>
              </w:rPrChange>
            </w:rPr>
            <w:instrText xml:space="preserve"> PAGEREF _Toc410662643 \h </w:instrText>
          </w:r>
          <w:r w:rsidRPr="004F1FC6">
            <w:rPr>
              <w:webHidden/>
              <w:rPrChange w:id="2665" w:author="suryavina" w:date="2015-02-06T16:21:00Z">
                <w:rPr>
                  <w:webHidden/>
                </w:rPr>
              </w:rPrChange>
            </w:rPr>
          </w:r>
          <w:r w:rsidRPr="004F1FC6">
            <w:rPr>
              <w:webHidden/>
              <w:rPrChange w:id="2666" w:author="suryavina" w:date="2015-02-06T16:21:00Z">
                <w:rPr>
                  <w:webHidden/>
                </w:rPr>
              </w:rPrChange>
            </w:rPr>
            <w:fldChar w:fldCharType="separate"/>
          </w:r>
          <w:r w:rsidR="002F5167" w:rsidRPr="004F1FC6">
            <w:rPr>
              <w:webHidden/>
              <w:rPrChange w:id="2667" w:author="suryavina" w:date="2015-02-06T16:21:00Z">
                <w:rPr>
                  <w:webHidden/>
                </w:rPr>
              </w:rPrChange>
            </w:rPr>
            <w:t>85</w:t>
          </w:r>
          <w:r w:rsidRPr="004F1FC6">
            <w:rPr>
              <w:webHidden/>
              <w:rPrChange w:id="2668" w:author="suryavina" w:date="2015-02-06T16:21:00Z">
                <w:rPr>
                  <w:webHidden/>
                </w:rPr>
              </w:rPrChange>
            </w:rPr>
            <w:fldChar w:fldCharType="end"/>
          </w:r>
          <w:r w:rsidRPr="004F1FC6">
            <w:rPr>
              <w:rStyle w:val="Hyperlink"/>
              <w:color w:val="auto"/>
              <w:rPrChange w:id="2669"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2670" w:author="suryavina" w:date="2015-02-06T16:21:00Z">
                <w:rPr>
                  <w:rFonts w:asciiTheme="minorHAnsi" w:eastAsiaTheme="minorEastAsia" w:hAnsiTheme="minorHAnsi" w:cstheme="minorBidi"/>
                  <w:sz w:val="22"/>
                  <w:szCs w:val="22"/>
                </w:rPr>
              </w:rPrChange>
            </w:rPr>
          </w:pPr>
          <w:r w:rsidRPr="004F1FC6">
            <w:rPr>
              <w:rStyle w:val="Hyperlink"/>
              <w:color w:val="auto"/>
              <w:rPrChange w:id="2671" w:author="suryavina" w:date="2015-02-06T16:21:00Z">
                <w:rPr>
                  <w:rStyle w:val="Hyperlink"/>
                  <w:color w:val="auto"/>
                </w:rPr>
              </w:rPrChange>
            </w:rPr>
            <w:fldChar w:fldCharType="begin"/>
          </w:r>
          <w:r w:rsidRPr="004F1FC6">
            <w:rPr>
              <w:rStyle w:val="Hyperlink"/>
              <w:color w:val="auto"/>
              <w:rPrChange w:id="2672" w:author="suryavina" w:date="2015-02-06T16:21:00Z">
                <w:rPr>
                  <w:rStyle w:val="Hyperlink"/>
                  <w:color w:val="auto"/>
                </w:rPr>
              </w:rPrChange>
            </w:rPr>
            <w:instrText xml:space="preserve"> </w:instrText>
          </w:r>
          <w:r w:rsidRPr="004F1FC6">
            <w:rPr>
              <w:rPrChange w:id="2673" w:author="suryavina" w:date="2015-02-06T16:21:00Z">
                <w:rPr/>
              </w:rPrChange>
            </w:rPr>
            <w:instrText>HYPERLINK \l "_Toc410662644"</w:instrText>
          </w:r>
          <w:r w:rsidRPr="004F1FC6">
            <w:rPr>
              <w:rStyle w:val="Hyperlink"/>
              <w:color w:val="auto"/>
              <w:rPrChange w:id="2674" w:author="suryavina" w:date="2015-02-06T16:21:00Z">
                <w:rPr>
                  <w:rStyle w:val="Hyperlink"/>
                  <w:color w:val="auto"/>
                </w:rPr>
              </w:rPrChange>
            </w:rPr>
            <w:instrText xml:space="preserve"> </w:instrText>
          </w:r>
          <w:r w:rsidRPr="004F1FC6">
            <w:rPr>
              <w:rStyle w:val="Hyperlink"/>
              <w:color w:val="auto"/>
              <w:rPrChange w:id="2675" w:author="suryavina" w:date="2015-02-06T16:21:00Z">
                <w:rPr>
                  <w:rStyle w:val="Hyperlink"/>
                  <w:color w:val="auto"/>
                </w:rPr>
              </w:rPrChange>
            </w:rPr>
            <w:fldChar w:fldCharType="separate"/>
          </w:r>
          <w:r w:rsidRPr="004F1FC6">
            <w:rPr>
              <w:rStyle w:val="Hyperlink"/>
              <w:color w:val="auto"/>
              <w:lang w:val="id-ID"/>
              <w:rPrChange w:id="2676" w:author="suryavina" w:date="2015-02-06T16:21:00Z">
                <w:rPr>
                  <w:rStyle w:val="Hyperlink"/>
                  <w:color w:val="auto"/>
                  <w:lang w:val="id-ID"/>
                </w:rPr>
              </w:rPrChange>
            </w:rPr>
            <w:t>72.</w:t>
          </w:r>
          <w:r w:rsidRPr="004F1FC6">
            <w:rPr>
              <w:rFonts w:asciiTheme="minorHAnsi" w:eastAsiaTheme="minorEastAsia" w:hAnsiTheme="minorHAnsi" w:cstheme="minorBidi"/>
              <w:sz w:val="22"/>
              <w:szCs w:val="22"/>
              <w:rPrChange w:id="2677"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2678" w:author="suryavina" w:date="2015-02-06T16:21:00Z">
                <w:rPr>
                  <w:rStyle w:val="Hyperlink"/>
                  <w:color w:val="auto"/>
                  <w:lang w:val="id-ID"/>
                </w:rPr>
              </w:rPrChange>
            </w:rPr>
            <w:t>Penangguhan Pembayaran</w:t>
          </w:r>
          <w:r w:rsidRPr="004F1FC6">
            <w:rPr>
              <w:webHidden/>
              <w:rPrChange w:id="2679" w:author="suryavina" w:date="2015-02-06T16:21:00Z">
                <w:rPr>
                  <w:webHidden/>
                </w:rPr>
              </w:rPrChange>
            </w:rPr>
            <w:tab/>
          </w:r>
          <w:r w:rsidRPr="004F1FC6">
            <w:rPr>
              <w:webHidden/>
              <w:rPrChange w:id="2680" w:author="suryavina" w:date="2015-02-06T16:21:00Z">
                <w:rPr>
                  <w:webHidden/>
                </w:rPr>
              </w:rPrChange>
            </w:rPr>
            <w:fldChar w:fldCharType="begin"/>
          </w:r>
          <w:r w:rsidRPr="004F1FC6">
            <w:rPr>
              <w:webHidden/>
              <w:rPrChange w:id="2681" w:author="suryavina" w:date="2015-02-06T16:21:00Z">
                <w:rPr>
                  <w:webHidden/>
                </w:rPr>
              </w:rPrChange>
            </w:rPr>
            <w:instrText xml:space="preserve"> PAGEREF _Toc410662644 \h </w:instrText>
          </w:r>
          <w:r w:rsidRPr="004F1FC6">
            <w:rPr>
              <w:webHidden/>
              <w:rPrChange w:id="2682" w:author="suryavina" w:date="2015-02-06T16:21:00Z">
                <w:rPr>
                  <w:webHidden/>
                </w:rPr>
              </w:rPrChange>
            </w:rPr>
          </w:r>
          <w:r w:rsidRPr="004F1FC6">
            <w:rPr>
              <w:webHidden/>
              <w:rPrChange w:id="2683" w:author="suryavina" w:date="2015-02-06T16:21:00Z">
                <w:rPr>
                  <w:webHidden/>
                </w:rPr>
              </w:rPrChange>
            </w:rPr>
            <w:fldChar w:fldCharType="separate"/>
          </w:r>
          <w:r w:rsidR="002F5167" w:rsidRPr="004F1FC6">
            <w:rPr>
              <w:webHidden/>
              <w:rPrChange w:id="2684" w:author="suryavina" w:date="2015-02-06T16:21:00Z">
                <w:rPr>
                  <w:webHidden/>
                </w:rPr>
              </w:rPrChange>
            </w:rPr>
            <w:t>86</w:t>
          </w:r>
          <w:r w:rsidRPr="004F1FC6">
            <w:rPr>
              <w:webHidden/>
              <w:rPrChange w:id="2685" w:author="suryavina" w:date="2015-02-06T16:21:00Z">
                <w:rPr>
                  <w:webHidden/>
                </w:rPr>
              </w:rPrChange>
            </w:rPr>
            <w:fldChar w:fldCharType="end"/>
          </w:r>
          <w:r w:rsidRPr="004F1FC6">
            <w:rPr>
              <w:rStyle w:val="Hyperlink"/>
              <w:color w:val="auto"/>
              <w:rPrChange w:id="2686"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2687" w:author="suryavina" w:date="2015-02-06T16:21:00Z">
                <w:rPr>
                  <w:rFonts w:asciiTheme="minorHAnsi" w:eastAsiaTheme="minorEastAsia" w:hAnsiTheme="minorHAnsi" w:cstheme="minorBidi"/>
                  <w:sz w:val="22"/>
                  <w:szCs w:val="22"/>
                </w:rPr>
              </w:rPrChange>
            </w:rPr>
          </w:pPr>
          <w:r w:rsidRPr="004F1FC6">
            <w:rPr>
              <w:rStyle w:val="Hyperlink"/>
              <w:color w:val="auto"/>
              <w:rPrChange w:id="2688" w:author="suryavina" w:date="2015-02-06T16:21:00Z">
                <w:rPr>
                  <w:rStyle w:val="Hyperlink"/>
                  <w:color w:val="auto"/>
                </w:rPr>
              </w:rPrChange>
            </w:rPr>
            <w:fldChar w:fldCharType="begin"/>
          </w:r>
          <w:r w:rsidRPr="004F1FC6">
            <w:rPr>
              <w:rStyle w:val="Hyperlink"/>
              <w:color w:val="auto"/>
              <w:rPrChange w:id="2689" w:author="suryavina" w:date="2015-02-06T16:21:00Z">
                <w:rPr>
                  <w:rStyle w:val="Hyperlink"/>
                  <w:color w:val="auto"/>
                </w:rPr>
              </w:rPrChange>
            </w:rPr>
            <w:instrText xml:space="preserve"> </w:instrText>
          </w:r>
          <w:r w:rsidRPr="004F1FC6">
            <w:rPr>
              <w:rPrChange w:id="2690" w:author="suryavina" w:date="2015-02-06T16:21:00Z">
                <w:rPr/>
              </w:rPrChange>
            </w:rPr>
            <w:instrText>HYPERLINK \l "_Toc410662645"</w:instrText>
          </w:r>
          <w:r w:rsidRPr="004F1FC6">
            <w:rPr>
              <w:rStyle w:val="Hyperlink"/>
              <w:color w:val="auto"/>
              <w:rPrChange w:id="2691" w:author="suryavina" w:date="2015-02-06T16:21:00Z">
                <w:rPr>
                  <w:rStyle w:val="Hyperlink"/>
                  <w:color w:val="auto"/>
                </w:rPr>
              </w:rPrChange>
            </w:rPr>
            <w:instrText xml:space="preserve"> </w:instrText>
          </w:r>
          <w:r w:rsidRPr="004F1FC6">
            <w:rPr>
              <w:rStyle w:val="Hyperlink"/>
              <w:color w:val="auto"/>
              <w:rPrChange w:id="2692" w:author="suryavina" w:date="2015-02-06T16:21:00Z">
                <w:rPr>
                  <w:rStyle w:val="Hyperlink"/>
                  <w:color w:val="auto"/>
                </w:rPr>
              </w:rPrChange>
            </w:rPr>
            <w:fldChar w:fldCharType="separate"/>
          </w:r>
          <w:r w:rsidRPr="004F1FC6">
            <w:rPr>
              <w:rStyle w:val="Hyperlink"/>
              <w:color w:val="auto"/>
              <w:lang w:val="id-ID"/>
              <w:rPrChange w:id="2693" w:author="suryavina" w:date="2015-02-06T16:21:00Z">
                <w:rPr>
                  <w:rStyle w:val="Hyperlink"/>
                  <w:color w:val="auto"/>
                  <w:lang w:val="id-ID"/>
                </w:rPr>
              </w:rPrChange>
            </w:rPr>
            <w:t>73.</w:t>
          </w:r>
          <w:r w:rsidRPr="004F1FC6">
            <w:rPr>
              <w:rFonts w:asciiTheme="minorHAnsi" w:eastAsiaTheme="minorEastAsia" w:hAnsiTheme="minorHAnsi" w:cstheme="minorBidi"/>
              <w:sz w:val="22"/>
              <w:szCs w:val="22"/>
              <w:rPrChange w:id="2694" w:author="suryavina" w:date="2015-02-06T16:21:00Z">
                <w:rPr>
                  <w:rFonts w:asciiTheme="minorHAnsi" w:eastAsiaTheme="minorEastAsia" w:hAnsiTheme="minorHAnsi" w:cstheme="minorBidi"/>
                  <w:sz w:val="22"/>
                  <w:szCs w:val="22"/>
                </w:rPr>
              </w:rPrChange>
            </w:rPr>
            <w:tab/>
          </w:r>
          <w:r w:rsidRPr="004F1FC6">
            <w:rPr>
              <w:rStyle w:val="Hyperlink"/>
              <w:i/>
              <w:color w:val="auto"/>
              <w:rPrChange w:id="2695" w:author="suryavina" w:date="2015-02-06T16:21:00Z">
                <w:rPr>
                  <w:rStyle w:val="Hyperlink"/>
                  <w:i/>
                  <w:color w:val="auto"/>
                </w:rPr>
              </w:rPrChange>
            </w:rPr>
            <w:t>[</w:t>
          </w:r>
          <w:r w:rsidRPr="004F1FC6">
            <w:rPr>
              <w:rStyle w:val="Hyperlink"/>
              <w:i/>
              <w:color w:val="auto"/>
              <w:lang w:val="id-ID"/>
              <w:rPrChange w:id="2696" w:author="suryavina" w:date="2015-02-06T16:21:00Z">
                <w:rPr>
                  <w:rStyle w:val="Hyperlink"/>
                  <w:i/>
                  <w:color w:val="auto"/>
                  <w:lang w:val="id-ID"/>
                </w:rPr>
              </w:rPrChange>
            </w:rPr>
            <w:t>Penyesuaian Harga</w:t>
          </w:r>
          <w:r w:rsidRPr="004F1FC6">
            <w:rPr>
              <w:rStyle w:val="Hyperlink"/>
              <w:i/>
              <w:color w:val="auto"/>
              <w:rPrChange w:id="2697" w:author="suryavina" w:date="2015-02-06T16:21:00Z">
                <w:rPr>
                  <w:rStyle w:val="Hyperlink"/>
                  <w:i/>
                  <w:color w:val="auto"/>
                </w:rPr>
              </w:rPrChange>
            </w:rPr>
            <w:t xml:space="preserve"> (untuk Kontrak Harga Satuan</w:t>
          </w:r>
          <w:r w:rsidRPr="004F1FC6">
            <w:rPr>
              <w:rStyle w:val="Hyperlink"/>
              <w:i/>
              <w:color w:val="auto"/>
              <w:lang w:val="id-ID"/>
              <w:rPrChange w:id="2698" w:author="suryavina" w:date="2015-02-06T16:21:00Z">
                <w:rPr>
                  <w:rStyle w:val="Hyperlink"/>
                  <w:i/>
                  <w:color w:val="auto"/>
                  <w:lang w:val="id-ID"/>
                </w:rPr>
              </w:rPrChange>
            </w:rPr>
            <w:t xml:space="preserve"> </w:t>
          </w:r>
          <w:r w:rsidRPr="004F1FC6">
            <w:rPr>
              <w:rStyle w:val="Hyperlink"/>
              <w:i/>
              <w:color w:val="auto"/>
              <w:rPrChange w:id="2699" w:author="suryavina" w:date="2015-02-06T16:21:00Z">
                <w:rPr>
                  <w:rStyle w:val="Hyperlink"/>
                  <w:i/>
                  <w:color w:val="auto"/>
                </w:rPr>
              </w:rPrChange>
            </w:rPr>
            <w:t xml:space="preserve">serta </w:t>
          </w:r>
          <w:r w:rsidRPr="004F1FC6">
            <w:rPr>
              <w:rStyle w:val="Hyperlink"/>
              <w:i/>
              <w:color w:val="auto"/>
              <w:lang w:val="id-ID"/>
              <w:rPrChange w:id="2700" w:author="suryavina" w:date="2015-02-06T16:21:00Z">
                <w:rPr>
                  <w:rStyle w:val="Hyperlink"/>
                  <w:i/>
                  <w:color w:val="auto"/>
                  <w:lang w:val="id-ID"/>
                </w:rPr>
              </w:rPrChange>
            </w:rPr>
            <w:t xml:space="preserve">Kontrak Gabungan Lump Sum </w:t>
          </w:r>
          <w:r w:rsidRPr="004F1FC6">
            <w:rPr>
              <w:rStyle w:val="Hyperlink"/>
              <w:i/>
              <w:color w:val="auto"/>
              <w:rPrChange w:id="2701" w:author="suryavina" w:date="2015-02-06T16:21:00Z">
                <w:rPr>
                  <w:rStyle w:val="Hyperlink"/>
                  <w:i/>
                  <w:color w:val="auto"/>
                </w:rPr>
              </w:rPrChange>
            </w:rPr>
            <w:t xml:space="preserve">dan </w:t>
          </w:r>
          <w:r w:rsidRPr="004F1FC6">
            <w:rPr>
              <w:rStyle w:val="Hyperlink"/>
              <w:i/>
              <w:color w:val="auto"/>
              <w:lang w:val="id-ID"/>
              <w:rPrChange w:id="2702" w:author="suryavina" w:date="2015-02-06T16:21:00Z">
                <w:rPr>
                  <w:rStyle w:val="Hyperlink"/>
                  <w:i/>
                  <w:color w:val="auto"/>
                  <w:lang w:val="id-ID"/>
                </w:rPr>
              </w:rPrChange>
            </w:rPr>
            <w:t>Harga Satuan</w:t>
          </w:r>
          <w:r w:rsidRPr="004F1FC6">
            <w:rPr>
              <w:rStyle w:val="Hyperlink"/>
              <w:i/>
              <w:color w:val="auto"/>
              <w:rPrChange w:id="2703" w:author="suryavina" w:date="2015-02-06T16:21:00Z">
                <w:rPr>
                  <w:rStyle w:val="Hyperlink"/>
                  <w:i/>
                  <w:color w:val="auto"/>
                </w:rPr>
              </w:rPrChange>
            </w:rPr>
            <w:t>)</w:t>
          </w:r>
          <w:r w:rsidRPr="004F1FC6">
            <w:rPr>
              <w:webHidden/>
              <w:rPrChange w:id="2704" w:author="suryavina" w:date="2015-02-06T16:21:00Z">
                <w:rPr>
                  <w:webHidden/>
                </w:rPr>
              </w:rPrChange>
            </w:rPr>
            <w:tab/>
          </w:r>
          <w:r w:rsidRPr="004F1FC6">
            <w:rPr>
              <w:webHidden/>
              <w:rPrChange w:id="2705" w:author="suryavina" w:date="2015-02-06T16:21:00Z">
                <w:rPr>
                  <w:webHidden/>
                </w:rPr>
              </w:rPrChange>
            </w:rPr>
            <w:fldChar w:fldCharType="begin"/>
          </w:r>
          <w:r w:rsidRPr="004F1FC6">
            <w:rPr>
              <w:webHidden/>
              <w:rPrChange w:id="2706" w:author="suryavina" w:date="2015-02-06T16:21:00Z">
                <w:rPr>
                  <w:webHidden/>
                </w:rPr>
              </w:rPrChange>
            </w:rPr>
            <w:instrText xml:space="preserve"> PAGEREF _Toc410662645 \h </w:instrText>
          </w:r>
          <w:r w:rsidRPr="004F1FC6">
            <w:rPr>
              <w:webHidden/>
              <w:rPrChange w:id="2707" w:author="suryavina" w:date="2015-02-06T16:21:00Z">
                <w:rPr>
                  <w:webHidden/>
                </w:rPr>
              </w:rPrChange>
            </w:rPr>
          </w:r>
          <w:r w:rsidRPr="004F1FC6">
            <w:rPr>
              <w:webHidden/>
              <w:rPrChange w:id="2708" w:author="suryavina" w:date="2015-02-06T16:21:00Z">
                <w:rPr>
                  <w:webHidden/>
                </w:rPr>
              </w:rPrChange>
            </w:rPr>
            <w:fldChar w:fldCharType="separate"/>
          </w:r>
          <w:r w:rsidR="002F5167" w:rsidRPr="004F1FC6">
            <w:rPr>
              <w:webHidden/>
              <w:rPrChange w:id="2709" w:author="suryavina" w:date="2015-02-06T16:21:00Z">
                <w:rPr>
                  <w:webHidden/>
                </w:rPr>
              </w:rPrChange>
            </w:rPr>
            <w:t>86</w:t>
          </w:r>
          <w:r w:rsidRPr="004F1FC6">
            <w:rPr>
              <w:webHidden/>
              <w:rPrChange w:id="2710" w:author="suryavina" w:date="2015-02-06T16:21:00Z">
                <w:rPr>
                  <w:webHidden/>
                </w:rPr>
              </w:rPrChange>
            </w:rPr>
            <w:fldChar w:fldCharType="end"/>
          </w:r>
          <w:r w:rsidRPr="004F1FC6">
            <w:rPr>
              <w:rStyle w:val="Hyperlink"/>
              <w:color w:val="auto"/>
              <w:rPrChange w:id="2711" w:author="suryavina" w:date="2015-02-06T16:21:00Z">
                <w:rPr>
                  <w:rStyle w:val="Hyperlink"/>
                  <w:color w:val="auto"/>
                </w:rPr>
              </w:rPrChange>
            </w:rPr>
            <w:fldChar w:fldCharType="end"/>
          </w:r>
        </w:p>
        <w:p w:rsidR="00416449" w:rsidRPr="004F1FC6" w:rsidRDefault="00155965">
          <w:pPr>
            <w:pStyle w:val="TOC1"/>
            <w:rPr>
              <w:rFonts w:asciiTheme="minorHAnsi" w:eastAsiaTheme="minorEastAsia" w:hAnsiTheme="minorHAnsi" w:cstheme="minorBidi"/>
              <w:sz w:val="22"/>
              <w:szCs w:val="22"/>
              <w:rPrChange w:id="2712" w:author="suryavina" w:date="2015-02-06T16:21:00Z">
                <w:rPr>
                  <w:rFonts w:asciiTheme="minorHAnsi" w:eastAsiaTheme="minorEastAsia" w:hAnsiTheme="minorHAnsi" w:cstheme="minorBidi"/>
                  <w:sz w:val="22"/>
                  <w:szCs w:val="22"/>
                </w:rPr>
              </w:rPrChange>
            </w:rPr>
          </w:pPr>
          <w:r w:rsidRPr="004F1FC6">
            <w:rPr>
              <w:rStyle w:val="Hyperlink"/>
              <w:color w:val="auto"/>
              <w:rPrChange w:id="2713" w:author="suryavina" w:date="2015-02-06T16:21:00Z">
                <w:rPr>
                  <w:rStyle w:val="Hyperlink"/>
                  <w:color w:val="auto"/>
                </w:rPr>
              </w:rPrChange>
            </w:rPr>
            <w:fldChar w:fldCharType="begin"/>
          </w:r>
          <w:r w:rsidRPr="004F1FC6">
            <w:rPr>
              <w:rStyle w:val="Hyperlink"/>
              <w:color w:val="auto"/>
              <w:rPrChange w:id="2714" w:author="suryavina" w:date="2015-02-06T16:21:00Z">
                <w:rPr>
                  <w:rStyle w:val="Hyperlink"/>
                  <w:color w:val="auto"/>
                </w:rPr>
              </w:rPrChange>
            </w:rPr>
            <w:instrText xml:space="preserve"> </w:instrText>
          </w:r>
          <w:r w:rsidRPr="004F1FC6">
            <w:rPr>
              <w:rPrChange w:id="2715" w:author="suryavina" w:date="2015-02-06T16:21:00Z">
                <w:rPr/>
              </w:rPrChange>
            </w:rPr>
            <w:instrText>HYPERLINK \l "_Toc410662646"</w:instrText>
          </w:r>
          <w:r w:rsidRPr="004F1FC6">
            <w:rPr>
              <w:rStyle w:val="Hyperlink"/>
              <w:color w:val="auto"/>
              <w:rPrChange w:id="2716" w:author="suryavina" w:date="2015-02-06T16:21:00Z">
                <w:rPr>
                  <w:rStyle w:val="Hyperlink"/>
                  <w:color w:val="auto"/>
                </w:rPr>
              </w:rPrChange>
            </w:rPr>
            <w:instrText xml:space="preserve"> </w:instrText>
          </w:r>
          <w:r w:rsidRPr="004F1FC6">
            <w:rPr>
              <w:rStyle w:val="Hyperlink"/>
              <w:color w:val="auto"/>
              <w:rPrChange w:id="2717" w:author="suryavina" w:date="2015-02-06T16:21:00Z">
                <w:rPr>
                  <w:rStyle w:val="Hyperlink"/>
                  <w:color w:val="auto"/>
                </w:rPr>
              </w:rPrChange>
            </w:rPr>
            <w:fldChar w:fldCharType="separate"/>
          </w:r>
          <w:r w:rsidRPr="004F1FC6">
            <w:rPr>
              <w:rStyle w:val="Hyperlink"/>
              <w:color w:val="auto"/>
              <w:lang w:val="id-ID"/>
              <w:rPrChange w:id="2718" w:author="suryavina" w:date="2015-02-06T16:21:00Z">
                <w:rPr>
                  <w:rStyle w:val="Hyperlink"/>
                  <w:color w:val="auto"/>
                  <w:lang w:val="id-ID"/>
                </w:rPr>
              </w:rPrChange>
            </w:rPr>
            <w:t>G.</w:t>
          </w:r>
          <w:r w:rsidRPr="004F1FC6">
            <w:rPr>
              <w:rFonts w:asciiTheme="minorHAnsi" w:eastAsiaTheme="minorEastAsia" w:hAnsiTheme="minorHAnsi" w:cstheme="minorBidi"/>
              <w:sz w:val="22"/>
              <w:szCs w:val="22"/>
              <w:rPrChange w:id="2719"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2720" w:author="suryavina" w:date="2015-02-06T16:21:00Z">
                <w:rPr>
                  <w:rStyle w:val="Hyperlink"/>
                  <w:color w:val="auto"/>
                  <w:lang w:val="id-ID"/>
                </w:rPr>
              </w:rPrChange>
            </w:rPr>
            <w:t>PENGAWASAN MUTU</w:t>
          </w:r>
          <w:r w:rsidRPr="004F1FC6">
            <w:rPr>
              <w:webHidden/>
              <w:rPrChange w:id="2721" w:author="suryavina" w:date="2015-02-06T16:21:00Z">
                <w:rPr>
                  <w:webHidden/>
                </w:rPr>
              </w:rPrChange>
            </w:rPr>
            <w:tab/>
          </w:r>
          <w:r w:rsidRPr="004F1FC6">
            <w:rPr>
              <w:webHidden/>
              <w:rPrChange w:id="2722" w:author="suryavina" w:date="2015-02-06T16:21:00Z">
                <w:rPr>
                  <w:webHidden/>
                </w:rPr>
              </w:rPrChange>
            </w:rPr>
            <w:fldChar w:fldCharType="begin"/>
          </w:r>
          <w:r w:rsidRPr="004F1FC6">
            <w:rPr>
              <w:webHidden/>
              <w:rPrChange w:id="2723" w:author="suryavina" w:date="2015-02-06T16:21:00Z">
                <w:rPr>
                  <w:webHidden/>
                </w:rPr>
              </w:rPrChange>
            </w:rPr>
            <w:instrText xml:space="preserve"> PAGEREF _Toc410662646 \h </w:instrText>
          </w:r>
          <w:r w:rsidRPr="004F1FC6">
            <w:rPr>
              <w:webHidden/>
              <w:rPrChange w:id="2724" w:author="suryavina" w:date="2015-02-06T16:21:00Z">
                <w:rPr>
                  <w:webHidden/>
                </w:rPr>
              </w:rPrChange>
            </w:rPr>
          </w:r>
          <w:r w:rsidRPr="004F1FC6">
            <w:rPr>
              <w:webHidden/>
              <w:rPrChange w:id="2725" w:author="suryavina" w:date="2015-02-06T16:21:00Z">
                <w:rPr>
                  <w:webHidden/>
                </w:rPr>
              </w:rPrChange>
            </w:rPr>
            <w:fldChar w:fldCharType="separate"/>
          </w:r>
          <w:r w:rsidR="002F5167" w:rsidRPr="004F1FC6">
            <w:rPr>
              <w:webHidden/>
              <w:rPrChange w:id="2726" w:author="suryavina" w:date="2015-02-06T16:21:00Z">
                <w:rPr>
                  <w:webHidden/>
                </w:rPr>
              </w:rPrChange>
            </w:rPr>
            <w:t>88</w:t>
          </w:r>
          <w:r w:rsidRPr="004F1FC6">
            <w:rPr>
              <w:webHidden/>
              <w:rPrChange w:id="2727" w:author="suryavina" w:date="2015-02-06T16:21:00Z">
                <w:rPr>
                  <w:webHidden/>
                </w:rPr>
              </w:rPrChange>
            </w:rPr>
            <w:fldChar w:fldCharType="end"/>
          </w:r>
          <w:r w:rsidRPr="004F1FC6">
            <w:rPr>
              <w:rStyle w:val="Hyperlink"/>
              <w:color w:val="auto"/>
              <w:rPrChange w:id="2728"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2729" w:author="suryavina" w:date="2015-02-06T16:21:00Z">
                <w:rPr>
                  <w:rFonts w:asciiTheme="minorHAnsi" w:eastAsiaTheme="minorEastAsia" w:hAnsiTheme="minorHAnsi" w:cstheme="minorBidi"/>
                  <w:sz w:val="22"/>
                  <w:szCs w:val="22"/>
                </w:rPr>
              </w:rPrChange>
            </w:rPr>
          </w:pPr>
          <w:r w:rsidRPr="004F1FC6">
            <w:rPr>
              <w:rStyle w:val="Hyperlink"/>
              <w:color w:val="auto"/>
              <w:rPrChange w:id="2730" w:author="suryavina" w:date="2015-02-06T16:21:00Z">
                <w:rPr>
                  <w:rStyle w:val="Hyperlink"/>
                  <w:color w:val="auto"/>
                </w:rPr>
              </w:rPrChange>
            </w:rPr>
            <w:fldChar w:fldCharType="begin"/>
          </w:r>
          <w:r w:rsidRPr="004F1FC6">
            <w:rPr>
              <w:rStyle w:val="Hyperlink"/>
              <w:color w:val="auto"/>
              <w:rPrChange w:id="2731" w:author="suryavina" w:date="2015-02-06T16:21:00Z">
                <w:rPr>
                  <w:rStyle w:val="Hyperlink"/>
                  <w:color w:val="auto"/>
                </w:rPr>
              </w:rPrChange>
            </w:rPr>
            <w:instrText xml:space="preserve"> </w:instrText>
          </w:r>
          <w:r w:rsidRPr="004F1FC6">
            <w:rPr>
              <w:rPrChange w:id="2732" w:author="suryavina" w:date="2015-02-06T16:21:00Z">
                <w:rPr/>
              </w:rPrChange>
            </w:rPr>
            <w:instrText>HYPERLINK \l "_Toc410662647"</w:instrText>
          </w:r>
          <w:r w:rsidRPr="004F1FC6">
            <w:rPr>
              <w:rStyle w:val="Hyperlink"/>
              <w:color w:val="auto"/>
              <w:rPrChange w:id="2733" w:author="suryavina" w:date="2015-02-06T16:21:00Z">
                <w:rPr>
                  <w:rStyle w:val="Hyperlink"/>
                  <w:color w:val="auto"/>
                </w:rPr>
              </w:rPrChange>
            </w:rPr>
            <w:instrText xml:space="preserve"> </w:instrText>
          </w:r>
          <w:r w:rsidRPr="004F1FC6">
            <w:rPr>
              <w:rStyle w:val="Hyperlink"/>
              <w:color w:val="auto"/>
              <w:rPrChange w:id="2734" w:author="suryavina" w:date="2015-02-06T16:21:00Z">
                <w:rPr>
                  <w:rStyle w:val="Hyperlink"/>
                  <w:color w:val="auto"/>
                </w:rPr>
              </w:rPrChange>
            </w:rPr>
            <w:fldChar w:fldCharType="separate"/>
          </w:r>
          <w:r w:rsidRPr="004F1FC6">
            <w:rPr>
              <w:rStyle w:val="Hyperlink"/>
              <w:color w:val="auto"/>
              <w:lang w:val="id-ID"/>
              <w:rPrChange w:id="2735" w:author="suryavina" w:date="2015-02-06T16:21:00Z">
                <w:rPr>
                  <w:rStyle w:val="Hyperlink"/>
                  <w:color w:val="auto"/>
                  <w:lang w:val="id-ID"/>
                </w:rPr>
              </w:rPrChange>
            </w:rPr>
            <w:t>74.</w:t>
          </w:r>
          <w:r w:rsidRPr="004F1FC6">
            <w:rPr>
              <w:rFonts w:asciiTheme="minorHAnsi" w:eastAsiaTheme="minorEastAsia" w:hAnsiTheme="minorHAnsi" w:cstheme="minorBidi"/>
              <w:sz w:val="22"/>
              <w:szCs w:val="22"/>
              <w:rPrChange w:id="2736"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2737" w:author="suryavina" w:date="2015-02-06T16:21:00Z">
                <w:rPr>
                  <w:rStyle w:val="Hyperlink"/>
                  <w:color w:val="auto"/>
                  <w:lang w:val="id-ID"/>
                </w:rPr>
              </w:rPrChange>
            </w:rPr>
            <w:t>Pengawasan dan Pemeriksaan</w:t>
          </w:r>
          <w:r w:rsidRPr="004F1FC6">
            <w:rPr>
              <w:webHidden/>
              <w:rPrChange w:id="2738" w:author="suryavina" w:date="2015-02-06T16:21:00Z">
                <w:rPr>
                  <w:webHidden/>
                </w:rPr>
              </w:rPrChange>
            </w:rPr>
            <w:tab/>
          </w:r>
          <w:r w:rsidRPr="004F1FC6">
            <w:rPr>
              <w:webHidden/>
              <w:rPrChange w:id="2739" w:author="suryavina" w:date="2015-02-06T16:21:00Z">
                <w:rPr>
                  <w:webHidden/>
                </w:rPr>
              </w:rPrChange>
            </w:rPr>
            <w:fldChar w:fldCharType="begin"/>
          </w:r>
          <w:r w:rsidRPr="004F1FC6">
            <w:rPr>
              <w:webHidden/>
              <w:rPrChange w:id="2740" w:author="suryavina" w:date="2015-02-06T16:21:00Z">
                <w:rPr>
                  <w:webHidden/>
                </w:rPr>
              </w:rPrChange>
            </w:rPr>
            <w:instrText xml:space="preserve"> PAGEREF _Toc410662647 \h </w:instrText>
          </w:r>
          <w:r w:rsidRPr="004F1FC6">
            <w:rPr>
              <w:webHidden/>
              <w:rPrChange w:id="2741" w:author="suryavina" w:date="2015-02-06T16:21:00Z">
                <w:rPr>
                  <w:webHidden/>
                </w:rPr>
              </w:rPrChange>
            </w:rPr>
          </w:r>
          <w:r w:rsidRPr="004F1FC6">
            <w:rPr>
              <w:webHidden/>
              <w:rPrChange w:id="2742" w:author="suryavina" w:date="2015-02-06T16:21:00Z">
                <w:rPr>
                  <w:webHidden/>
                </w:rPr>
              </w:rPrChange>
            </w:rPr>
            <w:fldChar w:fldCharType="separate"/>
          </w:r>
          <w:r w:rsidR="002F5167" w:rsidRPr="004F1FC6">
            <w:rPr>
              <w:webHidden/>
              <w:rPrChange w:id="2743" w:author="suryavina" w:date="2015-02-06T16:21:00Z">
                <w:rPr>
                  <w:webHidden/>
                </w:rPr>
              </w:rPrChange>
            </w:rPr>
            <w:t>88</w:t>
          </w:r>
          <w:r w:rsidRPr="004F1FC6">
            <w:rPr>
              <w:webHidden/>
              <w:rPrChange w:id="2744" w:author="suryavina" w:date="2015-02-06T16:21:00Z">
                <w:rPr>
                  <w:webHidden/>
                </w:rPr>
              </w:rPrChange>
            </w:rPr>
            <w:fldChar w:fldCharType="end"/>
          </w:r>
          <w:r w:rsidRPr="004F1FC6">
            <w:rPr>
              <w:rStyle w:val="Hyperlink"/>
              <w:color w:val="auto"/>
              <w:rPrChange w:id="2745"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2746" w:author="suryavina" w:date="2015-02-06T16:21:00Z">
                <w:rPr>
                  <w:rFonts w:asciiTheme="minorHAnsi" w:eastAsiaTheme="minorEastAsia" w:hAnsiTheme="minorHAnsi" w:cstheme="minorBidi"/>
                  <w:sz w:val="22"/>
                  <w:szCs w:val="22"/>
                </w:rPr>
              </w:rPrChange>
            </w:rPr>
          </w:pPr>
          <w:r w:rsidRPr="004F1FC6">
            <w:rPr>
              <w:rStyle w:val="Hyperlink"/>
              <w:color w:val="auto"/>
              <w:rPrChange w:id="2747" w:author="suryavina" w:date="2015-02-06T16:21:00Z">
                <w:rPr>
                  <w:rStyle w:val="Hyperlink"/>
                  <w:color w:val="auto"/>
                </w:rPr>
              </w:rPrChange>
            </w:rPr>
            <w:fldChar w:fldCharType="begin"/>
          </w:r>
          <w:r w:rsidRPr="004F1FC6">
            <w:rPr>
              <w:rStyle w:val="Hyperlink"/>
              <w:color w:val="auto"/>
              <w:rPrChange w:id="2748" w:author="suryavina" w:date="2015-02-06T16:21:00Z">
                <w:rPr>
                  <w:rStyle w:val="Hyperlink"/>
                  <w:color w:val="auto"/>
                </w:rPr>
              </w:rPrChange>
            </w:rPr>
            <w:instrText xml:space="preserve"> </w:instrText>
          </w:r>
          <w:r w:rsidRPr="004F1FC6">
            <w:rPr>
              <w:rPrChange w:id="2749" w:author="suryavina" w:date="2015-02-06T16:21:00Z">
                <w:rPr/>
              </w:rPrChange>
            </w:rPr>
            <w:instrText>HYPERLINK \l "_Toc410662648"</w:instrText>
          </w:r>
          <w:r w:rsidRPr="004F1FC6">
            <w:rPr>
              <w:rStyle w:val="Hyperlink"/>
              <w:color w:val="auto"/>
              <w:rPrChange w:id="2750" w:author="suryavina" w:date="2015-02-06T16:21:00Z">
                <w:rPr>
                  <w:rStyle w:val="Hyperlink"/>
                  <w:color w:val="auto"/>
                </w:rPr>
              </w:rPrChange>
            </w:rPr>
            <w:instrText xml:space="preserve"> </w:instrText>
          </w:r>
          <w:r w:rsidRPr="004F1FC6">
            <w:rPr>
              <w:rStyle w:val="Hyperlink"/>
              <w:color w:val="auto"/>
              <w:rPrChange w:id="2751" w:author="suryavina" w:date="2015-02-06T16:21:00Z">
                <w:rPr>
                  <w:rStyle w:val="Hyperlink"/>
                  <w:color w:val="auto"/>
                </w:rPr>
              </w:rPrChange>
            </w:rPr>
            <w:fldChar w:fldCharType="separate"/>
          </w:r>
          <w:r w:rsidRPr="004F1FC6">
            <w:rPr>
              <w:rStyle w:val="Hyperlink"/>
              <w:color w:val="auto"/>
              <w:lang w:val="id-ID"/>
              <w:rPrChange w:id="2752" w:author="suryavina" w:date="2015-02-06T16:21:00Z">
                <w:rPr>
                  <w:rStyle w:val="Hyperlink"/>
                  <w:color w:val="auto"/>
                  <w:lang w:val="id-ID"/>
                </w:rPr>
              </w:rPrChange>
            </w:rPr>
            <w:t>75.</w:t>
          </w:r>
          <w:r w:rsidRPr="004F1FC6">
            <w:rPr>
              <w:rFonts w:asciiTheme="minorHAnsi" w:eastAsiaTheme="minorEastAsia" w:hAnsiTheme="minorHAnsi" w:cstheme="minorBidi"/>
              <w:sz w:val="22"/>
              <w:szCs w:val="22"/>
              <w:rPrChange w:id="2753"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2754" w:author="suryavina" w:date="2015-02-06T16:21:00Z">
                <w:rPr>
                  <w:rStyle w:val="Hyperlink"/>
                  <w:color w:val="auto"/>
                  <w:lang w:val="id-ID"/>
                </w:rPr>
              </w:rPrChange>
            </w:rPr>
            <w:t>Penilaian Pekerjaan Sementara oleh PPK</w:t>
          </w:r>
          <w:r w:rsidRPr="004F1FC6">
            <w:rPr>
              <w:webHidden/>
              <w:rPrChange w:id="2755" w:author="suryavina" w:date="2015-02-06T16:21:00Z">
                <w:rPr>
                  <w:webHidden/>
                </w:rPr>
              </w:rPrChange>
            </w:rPr>
            <w:tab/>
          </w:r>
          <w:r w:rsidRPr="004F1FC6">
            <w:rPr>
              <w:webHidden/>
              <w:rPrChange w:id="2756" w:author="suryavina" w:date="2015-02-06T16:21:00Z">
                <w:rPr>
                  <w:webHidden/>
                </w:rPr>
              </w:rPrChange>
            </w:rPr>
            <w:fldChar w:fldCharType="begin"/>
          </w:r>
          <w:r w:rsidRPr="004F1FC6">
            <w:rPr>
              <w:webHidden/>
              <w:rPrChange w:id="2757" w:author="suryavina" w:date="2015-02-06T16:21:00Z">
                <w:rPr>
                  <w:webHidden/>
                </w:rPr>
              </w:rPrChange>
            </w:rPr>
            <w:instrText xml:space="preserve"> PAGEREF _Toc410662648 \h </w:instrText>
          </w:r>
          <w:r w:rsidRPr="004F1FC6">
            <w:rPr>
              <w:webHidden/>
              <w:rPrChange w:id="2758" w:author="suryavina" w:date="2015-02-06T16:21:00Z">
                <w:rPr>
                  <w:webHidden/>
                </w:rPr>
              </w:rPrChange>
            </w:rPr>
          </w:r>
          <w:r w:rsidRPr="004F1FC6">
            <w:rPr>
              <w:webHidden/>
              <w:rPrChange w:id="2759" w:author="suryavina" w:date="2015-02-06T16:21:00Z">
                <w:rPr>
                  <w:webHidden/>
                </w:rPr>
              </w:rPrChange>
            </w:rPr>
            <w:fldChar w:fldCharType="separate"/>
          </w:r>
          <w:r w:rsidR="002F5167" w:rsidRPr="004F1FC6">
            <w:rPr>
              <w:webHidden/>
              <w:rPrChange w:id="2760" w:author="suryavina" w:date="2015-02-06T16:21:00Z">
                <w:rPr>
                  <w:webHidden/>
                </w:rPr>
              </w:rPrChange>
            </w:rPr>
            <w:t>88</w:t>
          </w:r>
          <w:r w:rsidRPr="004F1FC6">
            <w:rPr>
              <w:webHidden/>
              <w:rPrChange w:id="2761" w:author="suryavina" w:date="2015-02-06T16:21:00Z">
                <w:rPr>
                  <w:webHidden/>
                </w:rPr>
              </w:rPrChange>
            </w:rPr>
            <w:fldChar w:fldCharType="end"/>
          </w:r>
          <w:r w:rsidRPr="004F1FC6">
            <w:rPr>
              <w:rStyle w:val="Hyperlink"/>
              <w:color w:val="auto"/>
              <w:rPrChange w:id="2762"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2763" w:author="suryavina" w:date="2015-02-06T16:21:00Z">
                <w:rPr>
                  <w:rFonts w:asciiTheme="minorHAnsi" w:eastAsiaTheme="minorEastAsia" w:hAnsiTheme="minorHAnsi" w:cstheme="minorBidi"/>
                  <w:sz w:val="22"/>
                  <w:szCs w:val="22"/>
                </w:rPr>
              </w:rPrChange>
            </w:rPr>
          </w:pPr>
          <w:r w:rsidRPr="004F1FC6">
            <w:rPr>
              <w:rStyle w:val="Hyperlink"/>
              <w:color w:val="auto"/>
              <w:rPrChange w:id="2764" w:author="suryavina" w:date="2015-02-06T16:21:00Z">
                <w:rPr>
                  <w:rStyle w:val="Hyperlink"/>
                  <w:color w:val="auto"/>
                </w:rPr>
              </w:rPrChange>
            </w:rPr>
            <w:fldChar w:fldCharType="begin"/>
          </w:r>
          <w:r w:rsidRPr="004F1FC6">
            <w:rPr>
              <w:rStyle w:val="Hyperlink"/>
              <w:color w:val="auto"/>
              <w:rPrChange w:id="2765" w:author="suryavina" w:date="2015-02-06T16:21:00Z">
                <w:rPr>
                  <w:rStyle w:val="Hyperlink"/>
                  <w:color w:val="auto"/>
                </w:rPr>
              </w:rPrChange>
            </w:rPr>
            <w:instrText xml:space="preserve"> </w:instrText>
          </w:r>
          <w:r w:rsidRPr="004F1FC6">
            <w:rPr>
              <w:rPrChange w:id="2766" w:author="suryavina" w:date="2015-02-06T16:21:00Z">
                <w:rPr/>
              </w:rPrChange>
            </w:rPr>
            <w:instrText>HYPERLINK \l "_Toc410662649"</w:instrText>
          </w:r>
          <w:r w:rsidRPr="004F1FC6">
            <w:rPr>
              <w:rStyle w:val="Hyperlink"/>
              <w:color w:val="auto"/>
              <w:rPrChange w:id="2767" w:author="suryavina" w:date="2015-02-06T16:21:00Z">
                <w:rPr>
                  <w:rStyle w:val="Hyperlink"/>
                  <w:color w:val="auto"/>
                </w:rPr>
              </w:rPrChange>
            </w:rPr>
            <w:instrText xml:space="preserve"> </w:instrText>
          </w:r>
          <w:r w:rsidRPr="004F1FC6">
            <w:rPr>
              <w:rStyle w:val="Hyperlink"/>
              <w:color w:val="auto"/>
              <w:rPrChange w:id="2768" w:author="suryavina" w:date="2015-02-06T16:21:00Z">
                <w:rPr>
                  <w:rStyle w:val="Hyperlink"/>
                  <w:color w:val="auto"/>
                </w:rPr>
              </w:rPrChange>
            </w:rPr>
            <w:fldChar w:fldCharType="separate"/>
          </w:r>
          <w:r w:rsidRPr="004F1FC6">
            <w:rPr>
              <w:rStyle w:val="Hyperlink"/>
              <w:color w:val="auto"/>
              <w:lang w:val="id-ID"/>
              <w:rPrChange w:id="2769" w:author="suryavina" w:date="2015-02-06T16:21:00Z">
                <w:rPr>
                  <w:rStyle w:val="Hyperlink"/>
                  <w:color w:val="auto"/>
                  <w:lang w:val="id-ID"/>
                </w:rPr>
              </w:rPrChange>
            </w:rPr>
            <w:t>76.</w:t>
          </w:r>
          <w:r w:rsidRPr="004F1FC6">
            <w:rPr>
              <w:rFonts w:asciiTheme="minorHAnsi" w:eastAsiaTheme="minorEastAsia" w:hAnsiTheme="minorHAnsi" w:cstheme="minorBidi"/>
              <w:sz w:val="22"/>
              <w:szCs w:val="22"/>
              <w:rPrChange w:id="2770" w:author="suryavina" w:date="2015-02-06T16:21:00Z">
                <w:rPr>
                  <w:rFonts w:asciiTheme="minorHAnsi" w:eastAsiaTheme="minorEastAsia" w:hAnsiTheme="minorHAnsi" w:cstheme="minorBidi"/>
                  <w:sz w:val="22"/>
                  <w:szCs w:val="22"/>
                </w:rPr>
              </w:rPrChange>
            </w:rPr>
            <w:tab/>
          </w:r>
          <w:r w:rsidRPr="004F1FC6">
            <w:rPr>
              <w:rStyle w:val="Hyperlink"/>
              <w:color w:val="auto"/>
              <w:rPrChange w:id="2771" w:author="suryavina" w:date="2015-02-06T16:21:00Z">
                <w:rPr>
                  <w:rStyle w:val="Hyperlink"/>
                  <w:color w:val="auto"/>
                </w:rPr>
              </w:rPrChange>
            </w:rPr>
            <w:t>Cacat Mutu</w:t>
          </w:r>
          <w:r w:rsidRPr="004F1FC6">
            <w:rPr>
              <w:webHidden/>
              <w:rPrChange w:id="2772" w:author="suryavina" w:date="2015-02-06T16:21:00Z">
                <w:rPr>
                  <w:webHidden/>
                </w:rPr>
              </w:rPrChange>
            </w:rPr>
            <w:tab/>
          </w:r>
          <w:r w:rsidRPr="004F1FC6">
            <w:rPr>
              <w:webHidden/>
              <w:rPrChange w:id="2773" w:author="suryavina" w:date="2015-02-06T16:21:00Z">
                <w:rPr>
                  <w:webHidden/>
                </w:rPr>
              </w:rPrChange>
            </w:rPr>
            <w:fldChar w:fldCharType="begin"/>
          </w:r>
          <w:r w:rsidRPr="004F1FC6">
            <w:rPr>
              <w:webHidden/>
              <w:rPrChange w:id="2774" w:author="suryavina" w:date="2015-02-06T16:21:00Z">
                <w:rPr>
                  <w:webHidden/>
                </w:rPr>
              </w:rPrChange>
            </w:rPr>
            <w:instrText xml:space="preserve"> PAGEREF _Toc410662649 \h </w:instrText>
          </w:r>
          <w:r w:rsidRPr="004F1FC6">
            <w:rPr>
              <w:webHidden/>
              <w:rPrChange w:id="2775" w:author="suryavina" w:date="2015-02-06T16:21:00Z">
                <w:rPr>
                  <w:webHidden/>
                </w:rPr>
              </w:rPrChange>
            </w:rPr>
          </w:r>
          <w:r w:rsidRPr="004F1FC6">
            <w:rPr>
              <w:webHidden/>
              <w:rPrChange w:id="2776" w:author="suryavina" w:date="2015-02-06T16:21:00Z">
                <w:rPr>
                  <w:webHidden/>
                </w:rPr>
              </w:rPrChange>
            </w:rPr>
            <w:fldChar w:fldCharType="separate"/>
          </w:r>
          <w:r w:rsidR="002F5167" w:rsidRPr="004F1FC6">
            <w:rPr>
              <w:webHidden/>
              <w:rPrChange w:id="2777" w:author="suryavina" w:date="2015-02-06T16:21:00Z">
                <w:rPr>
                  <w:webHidden/>
                </w:rPr>
              </w:rPrChange>
            </w:rPr>
            <w:t>88</w:t>
          </w:r>
          <w:r w:rsidRPr="004F1FC6">
            <w:rPr>
              <w:webHidden/>
              <w:rPrChange w:id="2778" w:author="suryavina" w:date="2015-02-06T16:21:00Z">
                <w:rPr>
                  <w:webHidden/>
                </w:rPr>
              </w:rPrChange>
            </w:rPr>
            <w:fldChar w:fldCharType="end"/>
          </w:r>
          <w:r w:rsidRPr="004F1FC6">
            <w:rPr>
              <w:rStyle w:val="Hyperlink"/>
              <w:color w:val="auto"/>
              <w:rPrChange w:id="2779"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2780" w:author="suryavina" w:date="2015-02-06T16:21:00Z">
                <w:rPr>
                  <w:rFonts w:asciiTheme="minorHAnsi" w:eastAsiaTheme="minorEastAsia" w:hAnsiTheme="minorHAnsi" w:cstheme="minorBidi"/>
                  <w:sz w:val="22"/>
                  <w:szCs w:val="22"/>
                </w:rPr>
              </w:rPrChange>
            </w:rPr>
          </w:pPr>
          <w:r w:rsidRPr="004F1FC6">
            <w:rPr>
              <w:rStyle w:val="Hyperlink"/>
              <w:color w:val="auto"/>
              <w:rPrChange w:id="2781" w:author="suryavina" w:date="2015-02-06T16:21:00Z">
                <w:rPr>
                  <w:rStyle w:val="Hyperlink"/>
                  <w:color w:val="auto"/>
                </w:rPr>
              </w:rPrChange>
            </w:rPr>
            <w:fldChar w:fldCharType="begin"/>
          </w:r>
          <w:r w:rsidRPr="004F1FC6">
            <w:rPr>
              <w:rStyle w:val="Hyperlink"/>
              <w:color w:val="auto"/>
              <w:rPrChange w:id="2782" w:author="suryavina" w:date="2015-02-06T16:21:00Z">
                <w:rPr>
                  <w:rStyle w:val="Hyperlink"/>
                  <w:color w:val="auto"/>
                </w:rPr>
              </w:rPrChange>
            </w:rPr>
            <w:instrText xml:space="preserve"> </w:instrText>
          </w:r>
          <w:r w:rsidRPr="004F1FC6">
            <w:rPr>
              <w:rPrChange w:id="2783" w:author="suryavina" w:date="2015-02-06T16:21:00Z">
                <w:rPr/>
              </w:rPrChange>
            </w:rPr>
            <w:instrText>HYPERLINK \l "_Toc410662650"</w:instrText>
          </w:r>
          <w:r w:rsidRPr="004F1FC6">
            <w:rPr>
              <w:rStyle w:val="Hyperlink"/>
              <w:color w:val="auto"/>
              <w:rPrChange w:id="2784" w:author="suryavina" w:date="2015-02-06T16:21:00Z">
                <w:rPr>
                  <w:rStyle w:val="Hyperlink"/>
                  <w:color w:val="auto"/>
                </w:rPr>
              </w:rPrChange>
            </w:rPr>
            <w:instrText xml:space="preserve"> </w:instrText>
          </w:r>
          <w:r w:rsidRPr="004F1FC6">
            <w:rPr>
              <w:rStyle w:val="Hyperlink"/>
              <w:color w:val="auto"/>
              <w:rPrChange w:id="2785" w:author="suryavina" w:date="2015-02-06T16:21:00Z">
                <w:rPr>
                  <w:rStyle w:val="Hyperlink"/>
                  <w:color w:val="auto"/>
                </w:rPr>
              </w:rPrChange>
            </w:rPr>
            <w:fldChar w:fldCharType="separate"/>
          </w:r>
          <w:r w:rsidRPr="004F1FC6">
            <w:rPr>
              <w:rStyle w:val="Hyperlink"/>
              <w:color w:val="auto"/>
              <w:lang w:val="id-ID"/>
              <w:rPrChange w:id="2786" w:author="suryavina" w:date="2015-02-06T16:21:00Z">
                <w:rPr>
                  <w:rStyle w:val="Hyperlink"/>
                  <w:color w:val="auto"/>
                  <w:lang w:val="id-ID"/>
                </w:rPr>
              </w:rPrChange>
            </w:rPr>
            <w:t>77.</w:t>
          </w:r>
          <w:r w:rsidRPr="004F1FC6">
            <w:rPr>
              <w:rFonts w:asciiTheme="minorHAnsi" w:eastAsiaTheme="minorEastAsia" w:hAnsiTheme="minorHAnsi" w:cstheme="minorBidi"/>
              <w:sz w:val="22"/>
              <w:szCs w:val="22"/>
              <w:rPrChange w:id="2787" w:author="suryavina" w:date="2015-02-06T16:21:00Z">
                <w:rPr>
                  <w:rFonts w:asciiTheme="minorHAnsi" w:eastAsiaTheme="minorEastAsia" w:hAnsiTheme="minorHAnsi" w:cstheme="minorBidi"/>
                  <w:sz w:val="22"/>
                  <w:szCs w:val="22"/>
                </w:rPr>
              </w:rPrChange>
            </w:rPr>
            <w:tab/>
          </w:r>
          <w:r w:rsidRPr="004F1FC6">
            <w:rPr>
              <w:rStyle w:val="Hyperlink"/>
              <w:color w:val="auto"/>
              <w:rPrChange w:id="2788" w:author="suryavina" w:date="2015-02-06T16:21:00Z">
                <w:rPr>
                  <w:rStyle w:val="Hyperlink"/>
                  <w:color w:val="auto"/>
                </w:rPr>
              </w:rPrChange>
            </w:rPr>
            <w:t>Pengujian</w:t>
          </w:r>
          <w:r w:rsidRPr="004F1FC6">
            <w:rPr>
              <w:webHidden/>
              <w:rPrChange w:id="2789" w:author="suryavina" w:date="2015-02-06T16:21:00Z">
                <w:rPr>
                  <w:webHidden/>
                </w:rPr>
              </w:rPrChange>
            </w:rPr>
            <w:tab/>
          </w:r>
          <w:r w:rsidRPr="004F1FC6">
            <w:rPr>
              <w:webHidden/>
              <w:rPrChange w:id="2790" w:author="suryavina" w:date="2015-02-06T16:21:00Z">
                <w:rPr>
                  <w:webHidden/>
                </w:rPr>
              </w:rPrChange>
            </w:rPr>
            <w:fldChar w:fldCharType="begin"/>
          </w:r>
          <w:r w:rsidRPr="004F1FC6">
            <w:rPr>
              <w:webHidden/>
              <w:rPrChange w:id="2791" w:author="suryavina" w:date="2015-02-06T16:21:00Z">
                <w:rPr>
                  <w:webHidden/>
                </w:rPr>
              </w:rPrChange>
            </w:rPr>
            <w:instrText xml:space="preserve"> PAGEREF _Toc410662650 \h </w:instrText>
          </w:r>
          <w:r w:rsidRPr="004F1FC6">
            <w:rPr>
              <w:webHidden/>
              <w:rPrChange w:id="2792" w:author="suryavina" w:date="2015-02-06T16:21:00Z">
                <w:rPr>
                  <w:webHidden/>
                </w:rPr>
              </w:rPrChange>
            </w:rPr>
          </w:r>
          <w:r w:rsidRPr="004F1FC6">
            <w:rPr>
              <w:webHidden/>
              <w:rPrChange w:id="2793" w:author="suryavina" w:date="2015-02-06T16:21:00Z">
                <w:rPr>
                  <w:webHidden/>
                </w:rPr>
              </w:rPrChange>
            </w:rPr>
            <w:fldChar w:fldCharType="separate"/>
          </w:r>
          <w:r w:rsidR="002F5167" w:rsidRPr="004F1FC6">
            <w:rPr>
              <w:webHidden/>
              <w:rPrChange w:id="2794" w:author="suryavina" w:date="2015-02-06T16:21:00Z">
                <w:rPr>
                  <w:webHidden/>
                </w:rPr>
              </w:rPrChange>
            </w:rPr>
            <w:t>89</w:t>
          </w:r>
          <w:r w:rsidRPr="004F1FC6">
            <w:rPr>
              <w:webHidden/>
              <w:rPrChange w:id="2795" w:author="suryavina" w:date="2015-02-06T16:21:00Z">
                <w:rPr>
                  <w:webHidden/>
                </w:rPr>
              </w:rPrChange>
            </w:rPr>
            <w:fldChar w:fldCharType="end"/>
          </w:r>
          <w:r w:rsidRPr="004F1FC6">
            <w:rPr>
              <w:rStyle w:val="Hyperlink"/>
              <w:color w:val="auto"/>
              <w:rPrChange w:id="2796"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2797" w:author="suryavina" w:date="2015-02-06T16:21:00Z">
                <w:rPr>
                  <w:rFonts w:asciiTheme="minorHAnsi" w:eastAsiaTheme="minorEastAsia" w:hAnsiTheme="minorHAnsi" w:cstheme="minorBidi"/>
                  <w:sz w:val="22"/>
                  <w:szCs w:val="22"/>
                </w:rPr>
              </w:rPrChange>
            </w:rPr>
          </w:pPr>
          <w:r w:rsidRPr="004F1FC6">
            <w:rPr>
              <w:rStyle w:val="Hyperlink"/>
              <w:color w:val="auto"/>
              <w:rPrChange w:id="2798" w:author="suryavina" w:date="2015-02-06T16:21:00Z">
                <w:rPr>
                  <w:rStyle w:val="Hyperlink"/>
                  <w:color w:val="auto"/>
                </w:rPr>
              </w:rPrChange>
            </w:rPr>
            <w:fldChar w:fldCharType="begin"/>
          </w:r>
          <w:r w:rsidRPr="004F1FC6">
            <w:rPr>
              <w:rStyle w:val="Hyperlink"/>
              <w:color w:val="auto"/>
              <w:rPrChange w:id="2799" w:author="suryavina" w:date="2015-02-06T16:21:00Z">
                <w:rPr>
                  <w:rStyle w:val="Hyperlink"/>
                  <w:color w:val="auto"/>
                </w:rPr>
              </w:rPrChange>
            </w:rPr>
            <w:instrText xml:space="preserve"> </w:instrText>
          </w:r>
          <w:r w:rsidRPr="004F1FC6">
            <w:rPr>
              <w:rPrChange w:id="2800" w:author="suryavina" w:date="2015-02-06T16:21:00Z">
                <w:rPr/>
              </w:rPrChange>
            </w:rPr>
            <w:instrText>HYPERLINK \l "_Toc410662651"</w:instrText>
          </w:r>
          <w:r w:rsidRPr="004F1FC6">
            <w:rPr>
              <w:rStyle w:val="Hyperlink"/>
              <w:color w:val="auto"/>
              <w:rPrChange w:id="2801" w:author="suryavina" w:date="2015-02-06T16:21:00Z">
                <w:rPr>
                  <w:rStyle w:val="Hyperlink"/>
                  <w:color w:val="auto"/>
                </w:rPr>
              </w:rPrChange>
            </w:rPr>
            <w:instrText xml:space="preserve"> </w:instrText>
          </w:r>
          <w:r w:rsidRPr="004F1FC6">
            <w:rPr>
              <w:rStyle w:val="Hyperlink"/>
              <w:color w:val="auto"/>
              <w:rPrChange w:id="2802" w:author="suryavina" w:date="2015-02-06T16:21:00Z">
                <w:rPr>
                  <w:rStyle w:val="Hyperlink"/>
                  <w:color w:val="auto"/>
                </w:rPr>
              </w:rPrChange>
            </w:rPr>
            <w:fldChar w:fldCharType="separate"/>
          </w:r>
          <w:r w:rsidRPr="004F1FC6">
            <w:rPr>
              <w:rStyle w:val="Hyperlink"/>
              <w:color w:val="auto"/>
              <w:lang w:val="id-ID"/>
              <w:rPrChange w:id="2803" w:author="suryavina" w:date="2015-02-06T16:21:00Z">
                <w:rPr>
                  <w:rStyle w:val="Hyperlink"/>
                  <w:color w:val="auto"/>
                  <w:lang w:val="id-ID"/>
                </w:rPr>
              </w:rPrChange>
            </w:rPr>
            <w:t>78.</w:t>
          </w:r>
          <w:r w:rsidRPr="004F1FC6">
            <w:rPr>
              <w:rFonts w:asciiTheme="minorHAnsi" w:eastAsiaTheme="minorEastAsia" w:hAnsiTheme="minorHAnsi" w:cstheme="minorBidi"/>
              <w:sz w:val="22"/>
              <w:szCs w:val="22"/>
              <w:rPrChange w:id="2804" w:author="suryavina" w:date="2015-02-06T16:21:00Z">
                <w:rPr>
                  <w:rFonts w:asciiTheme="minorHAnsi" w:eastAsiaTheme="minorEastAsia" w:hAnsiTheme="minorHAnsi" w:cstheme="minorBidi"/>
                  <w:sz w:val="22"/>
                  <w:szCs w:val="22"/>
                </w:rPr>
              </w:rPrChange>
            </w:rPr>
            <w:tab/>
          </w:r>
          <w:r w:rsidRPr="004F1FC6">
            <w:rPr>
              <w:rStyle w:val="Hyperlink"/>
              <w:color w:val="auto"/>
              <w:rPrChange w:id="2805" w:author="suryavina" w:date="2015-02-06T16:21:00Z">
                <w:rPr>
                  <w:rStyle w:val="Hyperlink"/>
                  <w:color w:val="auto"/>
                </w:rPr>
              </w:rPrChange>
            </w:rPr>
            <w:t>Perbaikan Cacat Mutu</w:t>
          </w:r>
          <w:r w:rsidRPr="004F1FC6">
            <w:rPr>
              <w:webHidden/>
              <w:rPrChange w:id="2806" w:author="suryavina" w:date="2015-02-06T16:21:00Z">
                <w:rPr>
                  <w:webHidden/>
                </w:rPr>
              </w:rPrChange>
            </w:rPr>
            <w:tab/>
          </w:r>
          <w:r w:rsidRPr="004F1FC6">
            <w:rPr>
              <w:webHidden/>
              <w:rPrChange w:id="2807" w:author="suryavina" w:date="2015-02-06T16:21:00Z">
                <w:rPr>
                  <w:webHidden/>
                </w:rPr>
              </w:rPrChange>
            </w:rPr>
            <w:fldChar w:fldCharType="begin"/>
          </w:r>
          <w:r w:rsidRPr="004F1FC6">
            <w:rPr>
              <w:webHidden/>
              <w:rPrChange w:id="2808" w:author="suryavina" w:date="2015-02-06T16:21:00Z">
                <w:rPr>
                  <w:webHidden/>
                </w:rPr>
              </w:rPrChange>
            </w:rPr>
            <w:instrText xml:space="preserve"> PAGEREF _Toc410662651 \h </w:instrText>
          </w:r>
          <w:r w:rsidRPr="004F1FC6">
            <w:rPr>
              <w:webHidden/>
              <w:rPrChange w:id="2809" w:author="suryavina" w:date="2015-02-06T16:21:00Z">
                <w:rPr>
                  <w:webHidden/>
                </w:rPr>
              </w:rPrChange>
            </w:rPr>
          </w:r>
          <w:r w:rsidRPr="004F1FC6">
            <w:rPr>
              <w:webHidden/>
              <w:rPrChange w:id="2810" w:author="suryavina" w:date="2015-02-06T16:21:00Z">
                <w:rPr>
                  <w:webHidden/>
                </w:rPr>
              </w:rPrChange>
            </w:rPr>
            <w:fldChar w:fldCharType="separate"/>
          </w:r>
          <w:r w:rsidR="002F5167" w:rsidRPr="004F1FC6">
            <w:rPr>
              <w:webHidden/>
              <w:rPrChange w:id="2811" w:author="suryavina" w:date="2015-02-06T16:21:00Z">
                <w:rPr>
                  <w:webHidden/>
                </w:rPr>
              </w:rPrChange>
            </w:rPr>
            <w:t>89</w:t>
          </w:r>
          <w:r w:rsidRPr="004F1FC6">
            <w:rPr>
              <w:webHidden/>
              <w:rPrChange w:id="2812" w:author="suryavina" w:date="2015-02-06T16:21:00Z">
                <w:rPr>
                  <w:webHidden/>
                </w:rPr>
              </w:rPrChange>
            </w:rPr>
            <w:fldChar w:fldCharType="end"/>
          </w:r>
          <w:r w:rsidRPr="004F1FC6">
            <w:rPr>
              <w:rStyle w:val="Hyperlink"/>
              <w:color w:val="auto"/>
              <w:rPrChange w:id="2813" w:author="suryavina" w:date="2015-02-06T16:21:00Z">
                <w:rPr>
                  <w:rStyle w:val="Hyperlink"/>
                  <w:color w:val="auto"/>
                </w:rPr>
              </w:rPrChange>
            </w:rPr>
            <w:fldChar w:fldCharType="end"/>
          </w:r>
        </w:p>
        <w:p w:rsidR="00416449" w:rsidRPr="004F1FC6" w:rsidRDefault="00155965">
          <w:pPr>
            <w:pStyle w:val="TOC1"/>
            <w:rPr>
              <w:rFonts w:asciiTheme="minorHAnsi" w:eastAsiaTheme="minorEastAsia" w:hAnsiTheme="minorHAnsi" w:cstheme="minorBidi"/>
              <w:sz w:val="22"/>
              <w:szCs w:val="22"/>
              <w:rPrChange w:id="2814" w:author="suryavina" w:date="2015-02-06T16:21:00Z">
                <w:rPr>
                  <w:rFonts w:asciiTheme="minorHAnsi" w:eastAsiaTheme="minorEastAsia" w:hAnsiTheme="minorHAnsi" w:cstheme="minorBidi"/>
                  <w:sz w:val="22"/>
                  <w:szCs w:val="22"/>
                </w:rPr>
              </w:rPrChange>
            </w:rPr>
          </w:pPr>
          <w:r w:rsidRPr="004F1FC6">
            <w:rPr>
              <w:rStyle w:val="Hyperlink"/>
              <w:color w:val="auto"/>
              <w:rPrChange w:id="2815" w:author="suryavina" w:date="2015-02-06T16:21:00Z">
                <w:rPr>
                  <w:rStyle w:val="Hyperlink"/>
                  <w:color w:val="auto"/>
                </w:rPr>
              </w:rPrChange>
            </w:rPr>
            <w:fldChar w:fldCharType="begin"/>
          </w:r>
          <w:r w:rsidRPr="004F1FC6">
            <w:rPr>
              <w:rStyle w:val="Hyperlink"/>
              <w:color w:val="auto"/>
              <w:rPrChange w:id="2816" w:author="suryavina" w:date="2015-02-06T16:21:00Z">
                <w:rPr>
                  <w:rStyle w:val="Hyperlink"/>
                  <w:color w:val="auto"/>
                </w:rPr>
              </w:rPrChange>
            </w:rPr>
            <w:instrText xml:space="preserve"> </w:instrText>
          </w:r>
          <w:r w:rsidRPr="004F1FC6">
            <w:rPr>
              <w:rPrChange w:id="2817" w:author="suryavina" w:date="2015-02-06T16:21:00Z">
                <w:rPr/>
              </w:rPrChange>
            </w:rPr>
            <w:instrText>HYPERLINK \l "_Toc410662653"</w:instrText>
          </w:r>
          <w:r w:rsidRPr="004F1FC6">
            <w:rPr>
              <w:rStyle w:val="Hyperlink"/>
              <w:color w:val="auto"/>
              <w:rPrChange w:id="2818" w:author="suryavina" w:date="2015-02-06T16:21:00Z">
                <w:rPr>
                  <w:rStyle w:val="Hyperlink"/>
                  <w:color w:val="auto"/>
                </w:rPr>
              </w:rPrChange>
            </w:rPr>
            <w:instrText xml:space="preserve"> </w:instrText>
          </w:r>
          <w:r w:rsidRPr="004F1FC6">
            <w:rPr>
              <w:rStyle w:val="Hyperlink"/>
              <w:color w:val="auto"/>
              <w:rPrChange w:id="2819" w:author="suryavina" w:date="2015-02-06T16:21:00Z">
                <w:rPr>
                  <w:rStyle w:val="Hyperlink"/>
                  <w:color w:val="auto"/>
                </w:rPr>
              </w:rPrChange>
            </w:rPr>
            <w:fldChar w:fldCharType="separate"/>
          </w:r>
          <w:r w:rsidRPr="004F1FC6">
            <w:rPr>
              <w:rStyle w:val="Hyperlink"/>
              <w:color w:val="auto"/>
              <w:rPrChange w:id="2820" w:author="suryavina" w:date="2015-02-06T16:21:00Z">
                <w:rPr>
                  <w:rStyle w:val="Hyperlink"/>
                  <w:color w:val="auto"/>
                </w:rPr>
              </w:rPrChange>
            </w:rPr>
            <w:t>H.</w:t>
          </w:r>
          <w:r w:rsidRPr="004F1FC6">
            <w:rPr>
              <w:rFonts w:asciiTheme="minorHAnsi" w:eastAsiaTheme="minorEastAsia" w:hAnsiTheme="minorHAnsi" w:cstheme="minorBidi"/>
              <w:sz w:val="22"/>
              <w:szCs w:val="22"/>
              <w:rPrChange w:id="2821"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2822" w:author="suryavina" w:date="2015-02-06T16:21:00Z">
                <w:rPr>
                  <w:rStyle w:val="Hyperlink"/>
                  <w:color w:val="auto"/>
                  <w:lang w:val="id-ID"/>
                </w:rPr>
              </w:rPrChange>
            </w:rPr>
            <w:t>P</w:t>
          </w:r>
          <w:r w:rsidRPr="004F1FC6">
            <w:rPr>
              <w:rStyle w:val="Hyperlink"/>
              <w:color w:val="auto"/>
              <w:lang w:val="nl-NL"/>
              <w:rPrChange w:id="2823" w:author="suryavina" w:date="2015-02-06T16:21:00Z">
                <w:rPr>
                  <w:rStyle w:val="Hyperlink"/>
                  <w:color w:val="auto"/>
                  <w:lang w:val="nl-NL"/>
                </w:rPr>
              </w:rPrChange>
            </w:rPr>
            <w:t>ENYELESAIAN</w:t>
          </w:r>
          <w:r w:rsidRPr="004F1FC6">
            <w:rPr>
              <w:rStyle w:val="Hyperlink"/>
              <w:color w:val="auto"/>
              <w:rPrChange w:id="2824" w:author="suryavina" w:date="2015-02-06T16:21:00Z">
                <w:rPr>
                  <w:rStyle w:val="Hyperlink"/>
                  <w:color w:val="auto"/>
                </w:rPr>
              </w:rPrChange>
            </w:rPr>
            <w:t xml:space="preserve"> PERSELISIHAN</w:t>
          </w:r>
          <w:r w:rsidRPr="004F1FC6">
            <w:rPr>
              <w:webHidden/>
              <w:rPrChange w:id="2825" w:author="suryavina" w:date="2015-02-06T16:21:00Z">
                <w:rPr>
                  <w:webHidden/>
                </w:rPr>
              </w:rPrChange>
            </w:rPr>
            <w:tab/>
          </w:r>
          <w:r w:rsidRPr="004F1FC6">
            <w:rPr>
              <w:webHidden/>
              <w:rPrChange w:id="2826" w:author="suryavina" w:date="2015-02-06T16:21:00Z">
                <w:rPr>
                  <w:webHidden/>
                </w:rPr>
              </w:rPrChange>
            </w:rPr>
            <w:fldChar w:fldCharType="begin"/>
          </w:r>
          <w:r w:rsidRPr="004F1FC6">
            <w:rPr>
              <w:webHidden/>
              <w:rPrChange w:id="2827" w:author="suryavina" w:date="2015-02-06T16:21:00Z">
                <w:rPr>
                  <w:webHidden/>
                </w:rPr>
              </w:rPrChange>
            </w:rPr>
            <w:instrText xml:space="preserve"> PAGEREF _Toc410662653 \h </w:instrText>
          </w:r>
          <w:r w:rsidRPr="004F1FC6">
            <w:rPr>
              <w:webHidden/>
              <w:rPrChange w:id="2828" w:author="suryavina" w:date="2015-02-06T16:21:00Z">
                <w:rPr>
                  <w:webHidden/>
                </w:rPr>
              </w:rPrChange>
            </w:rPr>
          </w:r>
          <w:r w:rsidRPr="004F1FC6">
            <w:rPr>
              <w:webHidden/>
              <w:rPrChange w:id="2829" w:author="suryavina" w:date="2015-02-06T16:21:00Z">
                <w:rPr>
                  <w:webHidden/>
                </w:rPr>
              </w:rPrChange>
            </w:rPr>
            <w:fldChar w:fldCharType="separate"/>
          </w:r>
          <w:r w:rsidR="002F5167" w:rsidRPr="004F1FC6">
            <w:rPr>
              <w:webHidden/>
              <w:rPrChange w:id="2830" w:author="suryavina" w:date="2015-02-06T16:21:00Z">
                <w:rPr>
                  <w:webHidden/>
                </w:rPr>
              </w:rPrChange>
            </w:rPr>
            <w:t>90</w:t>
          </w:r>
          <w:r w:rsidRPr="004F1FC6">
            <w:rPr>
              <w:webHidden/>
              <w:rPrChange w:id="2831" w:author="suryavina" w:date="2015-02-06T16:21:00Z">
                <w:rPr>
                  <w:webHidden/>
                </w:rPr>
              </w:rPrChange>
            </w:rPr>
            <w:fldChar w:fldCharType="end"/>
          </w:r>
          <w:r w:rsidRPr="004F1FC6">
            <w:rPr>
              <w:rStyle w:val="Hyperlink"/>
              <w:color w:val="auto"/>
              <w:rPrChange w:id="2832"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2833" w:author="suryavina" w:date="2015-02-06T16:21:00Z">
                <w:rPr>
                  <w:rFonts w:asciiTheme="minorHAnsi" w:eastAsiaTheme="minorEastAsia" w:hAnsiTheme="minorHAnsi" w:cstheme="minorBidi"/>
                  <w:sz w:val="22"/>
                  <w:szCs w:val="22"/>
                </w:rPr>
              </w:rPrChange>
            </w:rPr>
          </w:pPr>
          <w:r w:rsidRPr="004F1FC6">
            <w:rPr>
              <w:rStyle w:val="Hyperlink"/>
              <w:color w:val="auto"/>
              <w:rPrChange w:id="2834" w:author="suryavina" w:date="2015-02-06T16:21:00Z">
                <w:rPr>
                  <w:rStyle w:val="Hyperlink"/>
                  <w:color w:val="auto"/>
                </w:rPr>
              </w:rPrChange>
            </w:rPr>
            <w:fldChar w:fldCharType="begin"/>
          </w:r>
          <w:r w:rsidRPr="004F1FC6">
            <w:rPr>
              <w:rStyle w:val="Hyperlink"/>
              <w:color w:val="auto"/>
              <w:rPrChange w:id="2835" w:author="suryavina" w:date="2015-02-06T16:21:00Z">
                <w:rPr>
                  <w:rStyle w:val="Hyperlink"/>
                  <w:color w:val="auto"/>
                </w:rPr>
              </w:rPrChange>
            </w:rPr>
            <w:instrText xml:space="preserve"> </w:instrText>
          </w:r>
          <w:r w:rsidRPr="004F1FC6">
            <w:rPr>
              <w:rPrChange w:id="2836" w:author="suryavina" w:date="2015-02-06T16:21:00Z">
                <w:rPr/>
              </w:rPrChange>
            </w:rPr>
            <w:instrText>HYPERLINK \l "_Toc410662654"</w:instrText>
          </w:r>
          <w:r w:rsidRPr="004F1FC6">
            <w:rPr>
              <w:rStyle w:val="Hyperlink"/>
              <w:color w:val="auto"/>
              <w:rPrChange w:id="2837" w:author="suryavina" w:date="2015-02-06T16:21:00Z">
                <w:rPr>
                  <w:rStyle w:val="Hyperlink"/>
                  <w:color w:val="auto"/>
                </w:rPr>
              </w:rPrChange>
            </w:rPr>
            <w:instrText xml:space="preserve"> </w:instrText>
          </w:r>
          <w:r w:rsidRPr="004F1FC6">
            <w:rPr>
              <w:rStyle w:val="Hyperlink"/>
              <w:color w:val="auto"/>
              <w:rPrChange w:id="2838" w:author="suryavina" w:date="2015-02-06T16:21:00Z">
                <w:rPr>
                  <w:rStyle w:val="Hyperlink"/>
                  <w:color w:val="auto"/>
                </w:rPr>
              </w:rPrChange>
            </w:rPr>
            <w:fldChar w:fldCharType="separate"/>
          </w:r>
          <w:r w:rsidRPr="004F1FC6">
            <w:rPr>
              <w:rStyle w:val="Hyperlink"/>
              <w:color w:val="auto"/>
              <w:lang w:val="id-ID"/>
              <w:rPrChange w:id="2839" w:author="suryavina" w:date="2015-02-06T16:21:00Z">
                <w:rPr>
                  <w:rStyle w:val="Hyperlink"/>
                  <w:color w:val="auto"/>
                  <w:lang w:val="id-ID"/>
                </w:rPr>
              </w:rPrChange>
            </w:rPr>
            <w:t>79.</w:t>
          </w:r>
          <w:r w:rsidRPr="004F1FC6">
            <w:rPr>
              <w:rFonts w:asciiTheme="minorHAnsi" w:eastAsiaTheme="minorEastAsia" w:hAnsiTheme="minorHAnsi" w:cstheme="minorBidi"/>
              <w:sz w:val="22"/>
              <w:szCs w:val="22"/>
              <w:rPrChange w:id="2840"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2841" w:author="suryavina" w:date="2015-02-06T16:21:00Z">
                <w:rPr>
                  <w:rStyle w:val="Hyperlink"/>
                  <w:color w:val="auto"/>
                  <w:lang w:val="id-ID"/>
                </w:rPr>
              </w:rPrChange>
            </w:rPr>
            <w:t>Penyelesaian</w:t>
          </w:r>
          <w:r w:rsidRPr="004F1FC6">
            <w:rPr>
              <w:rStyle w:val="Hyperlink"/>
              <w:color w:val="auto"/>
              <w:lang w:val="sv-SE"/>
              <w:rPrChange w:id="2842" w:author="suryavina" w:date="2015-02-06T16:21:00Z">
                <w:rPr>
                  <w:rStyle w:val="Hyperlink"/>
                  <w:color w:val="auto"/>
                  <w:lang w:val="sv-SE"/>
                </w:rPr>
              </w:rPrChange>
            </w:rPr>
            <w:t xml:space="preserve"> Perselisihan</w:t>
          </w:r>
          <w:r w:rsidRPr="004F1FC6">
            <w:rPr>
              <w:webHidden/>
              <w:rPrChange w:id="2843" w:author="suryavina" w:date="2015-02-06T16:21:00Z">
                <w:rPr>
                  <w:webHidden/>
                </w:rPr>
              </w:rPrChange>
            </w:rPr>
            <w:tab/>
          </w:r>
          <w:r w:rsidRPr="004F1FC6">
            <w:rPr>
              <w:webHidden/>
              <w:rPrChange w:id="2844" w:author="suryavina" w:date="2015-02-06T16:21:00Z">
                <w:rPr>
                  <w:webHidden/>
                </w:rPr>
              </w:rPrChange>
            </w:rPr>
            <w:fldChar w:fldCharType="begin"/>
          </w:r>
          <w:r w:rsidRPr="004F1FC6">
            <w:rPr>
              <w:webHidden/>
              <w:rPrChange w:id="2845" w:author="suryavina" w:date="2015-02-06T16:21:00Z">
                <w:rPr>
                  <w:webHidden/>
                </w:rPr>
              </w:rPrChange>
            </w:rPr>
            <w:instrText xml:space="preserve"> PAGEREF _Toc410662654 \h </w:instrText>
          </w:r>
          <w:r w:rsidRPr="004F1FC6">
            <w:rPr>
              <w:webHidden/>
              <w:rPrChange w:id="2846" w:author="suryavina" w:date="2015-02-06T16:21:00Z">
                <w:rPr>
                  <w:webHidden/>
                </w:rPr>
              </w:rPrChange>
            </w:rPr>
          </w:r>
          <w:r w:rsidRPr="004F1FC6">
            <w:rPr>
              <w:webHidden/>
              <w:rPrChange w:id="2847" w:author="suryavina" w:date="2015-02-06T16:21:00Z">
                <w:rPr>
                  <w:webHidden/>
                </w:rPr>
              </w:rPrChange>
            </w:rPr>
            <w:fldChar w:fldCharType="separate"/>
          </w:r>
          <w:r w:rsidR="002F5167" w:rsidRPr="004F1FC6">
            <w:rPr>
              <w:webHidden/>
              <w:rPrChange w:id="2848" w:author="suryavina" w:date="2015-02-06T16:21:00Z">
                <w:rPr>
                  <w:webHidden/>
                </w:rPr>
              </w:rPrChange>
            </w:rPr>
            <w:t>90</w:t>
          </w:r>
          <w:r w:rsidRPr="004F1FC6">
            <w:rPr>
              <w:webHidden/>
              <w:rPrChange w:id="2849" w:author="suryavina" w:date="2015-02-06T16:21:00Z">
                <w:rPr>
                  <w:webHidden/>
                </w:rPr>
              </w:rPrChange>
            </w:rPr>
            <w:fldChar w:fldCharType="end"/>
          </w:r>
          <w:r w:rsidRPr="004F1FC6">
            <w:rPr>
              <w:rStyle w:val="Hyperlink"/>
              <w:color w:val="auto"/>
              <w:rPrChange w:id="2850"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2851" w:author="suryavina" w:date="2015-02-06T16:21:00Z">
                <w:rPr>
                  <w:rFonts w:asciiTheme="minorHAnsi" w:eastAsiaTheme="minorEastAsia" w:hAnsiTheme="minorHAnsi" w:cstheme="minorBidi"/>
                  <w:sz w:val="22"/>
                  <w:szCs w:val="22"/>
                </w:rPr>
              </w:rPrChange>
            </w:rPr>
          </w:pPr>
          <w:r w:rsidRPr="004F1FC6">
            <w:rPr>
              <w:rStyle w:val="Hyperlink"/>
              <w:color w:val="auto"/>
              <w:rPrChange w:id="2852" w:author="suryavina" w:date="2015-02-06T16:21:00Z">
                <w:rPr>
                  <w:rStyle w:val="Hyperlink"/>
                  <w:color w:val="auto"/>
                </w:rPr>
              </w:rPrChange>
            </w:rPr>
            <w:fldChar w:fldCharType="begin"/>
          </w:r>
          <w:r w:rsidRPr="004F1FC6">
            <w:rPr>
              <w:rStyle w:val="Hyperlink"/>
              <w:color w:val="auto"/>
              <w:rPrChange w:id="2853" w:author="suryavina" w:date="2015-02-06T16:21:00Z">
                <w:rPr>
                  <w:rStyle w:val="Hyperlink"/>
                  <w:color w:val="auto"/>
                </w:rPr>
              </w:rPrChange>
            </w:rPr>
            <w:instrText xml:space="preserve"> </w:instrText>
          </w:r>
          <w:r w:rsidRPr="004F1FC6">
            <w:rPr>
              <w:rPrChange w:id="2854" w:author="suryavina" w:date="2015-02-06T16:21:00Z">
                <w:rPr/>
              </w:rPrChange>
            </w:rPr>
            <w:instrText>HYPERLINK \l "_Toc410662655"</w:instrText>
          </w:r>
          <w:r w:rsidRPr="004F1FC6">
            <w:rPr>
              <w:rStyle w:val="Hyperlink"/>
              <w:color w:val="auto"/>
              <w:rPrChange w:id="2855" w:author="suryavina" w:date="2015-02-06T16:21:00Z">
                <w:rPr>
                  <w:rStyle w:val="Hyperlink"/>
                  <w:color w:val="auto"/>
                </w:rPr>
              </w:rPrChange>
            </w:rPr>
            <w:instrText xml:space="preserve"> </w:instrText>
          </w:r>
          <w:r w:rsidRPr="004F1FC6">
            <w:rPr>
              <w:rStyle w:val="Hyperlink"/>
              <w:color w:val="auto"/>
              <w:rPrChange w:id="2856" w:author="suryavina" w:date="2015-02-06T16:21:00Z">
                <w:rPr>
                  <w:rStyle w:val="Hyperlink"/>
                  <w:color w:val="auto"/>
                </w:rPr>
              </w:rPrChange>
            </w:rPr>
            <w:fldChar w:fldCharType="separate"/>
          </w:r>
          <w:r w:rsidRPr="004F1FC6">
            <w:rPr>
              <w:rStyle w:val="Hyperlink"/>
              <w:color w:val="auto"/>
              <w:lang w:val="id-ID"/>
              <w:rPrChange w:id="2857" w:author="suryavina" w:date="2015-02-06T16:21:00Z">
                <w:rPr>
                  <w:rStyle w:val="Hyperlink"/>
                  <w:color w:val="auto"/>
                  <w:lang w:val="id-ID"/>
                </w:rPr>
              </w:rPrChange>
            </w:rPr>
            <w:t>80.</w:t>
          </w:r>
          <w:r w:rsidRPr="004F1FC6">
            <w:rPr>
              <w:rFonts w:asciiTheme="minorHAnsi" w:eastAsiaTheme="minorEastAsia" w:hAnsiTheme="minorHAnsi" w:cstheme="minorBidi"/>
              <w:sz w:val="22"/>
              <w:szCs w:val="22"/>
              <w:rPrChange w:id="2858"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2859" w:author="suryavina" w:date="2015-02-06T16:21:00Z">
                <w:rPr>
                  <w:rStyle w:val="Hyperlink"/>
                  <w:color w:val="auto"/>
                  <w:lang w:val="id-ID"/>
                </w:rPr>
              </w:rPrChange>
            </w:rPr>
            <w:t>Itikad</w:t>
          </w:r>
          <w:r w:rsidRPr="004F1FC6">
            <w:rPr>
              <w:rStyle w:val="Hyperlink"/>
              <w:color w:val="auto"/>
              <w:lang w:val="sv-SE"/>
              <w:rPrChange w:id="2860" w:author="suryavina" w:date="2015-02-06T16:21:00Z">
                <w:rPr>
                  <w:rStyle w:val="Hyperlink"/>
                  <w:color w:val="auto"/>
                  <w:lang w:val="sv-SE"/>
                </w:rPr>
              </w:rPrChange>
            </w:rPr>
            <w:t xml:space="preserve"> </w:t>
          </w:r>
          <w:r w:rsidRPr="004F1FC6">
            <w:rPr>
              <w:rStyle w:val="Hyperlink"/>
              <w:color w:val="auto"/>
              <w:lang w:val="id-ID"/>
              <w:rPrChange w:id="2861" w:author="suryavina" w:date="2015-02-06T16:21:00Z">
                <w:rPr>
                  <w:rStyle w:val="Hyperlink"/>
                  <w:color w:val="auto"/>
                  <w:lang w:val="id-ID"/>
                </w:rPr>
              </w:rPrChange>
            </w:rPr>
            <w:t>Baik</w:t>
          </w:r>
          <w:r w:rsidRPr="004F1FC6">
            <w:rPr>
              <w:webHidden/>
              <w:rPrChange w:id="2862" w:author="suryavina" w:date="2015-02-06T16:21:00Z">
                <w:rPr>
                  <w:webHidden/>
                </w:rPr>
              </w:rPrChange>
            </w:rPr>
            <w:tab/>
          </w:r>
          <w:r w:rsidRPr="004F1FC6">
            <w:rPr>
              <w:webHidden/>
              <w:rPrChange w:id="2863" w:author="suryavina" w:date="2015-02-06T16:21:00Z">
                <w:rPr>
                  <w:webHidden/>
                </w:rPr>
              </w:rPrChange>
            </w:rPr>
            <w:fldChar w:fldCharType="begin"/>
          </w:r>
          <w:r w:rsidRPr="004F1FC6">
            <w:rPr>
              <w:webHidden/>
              <w:rPrChange w:id="2864" w:author="suryavina" w:date="2015-02-06T16:21:00Z">
                <w:rPr>
                  <w:webHidden/>
                </w:rPr>
              </w:rPrChange>
            </w:rPr>
            <w:instrText xml:space="preserve"> PAGEREF _Toc410662655 \h </w:instrText>
          </w:r>
          <w:r w:rsidRPr="004F1FC6">
            <w:rPr>
              <w:webHidden/>
              <w:rPrChange w:id="2865" w:author="suryavina" w:date="2015-02-06T16:21:00Z">
                <w:rPr>
                  <w:webHidden/>
                </w:rPr>
              </w:rPrChange>
            </w:rPr>
          </w:r>
          <w:r w:rsidRPr="004F1FC6">
            <w:rPr>
              <w:webHidden/>
              <w:rPrChange w:id="2866" w:author="suryavina" w:date="2015-02-06T16:21:00Z">
                <w:rPr>
                  <w:webHidden/>
                </w:rPr>
              </w:rPrChange>
            </w:rPr>
            <w:fldChar w:fldCharType="separate"/>
          </w:r>
          <w:r w:rsidR="002F5167" w:rsidRPr="004F1FC6">
            <w:rPr>
              <w:webHidden/>
              <w:rPrChange w:id="2867" w:author="suryavina" w:date="2015-02-06T16:21:00Z">
                <w:rPr>
                  <w:webHidden/>
                </w:rPr>
              </w:rPrChange>
            </w:rPr>
            <w:t>90</w:t>
          </w:r>
          <w:r w:rsidRPr="004F1FC6">
            <w:rPr>
              <w:webHidden/>
              <w:rPrChange w:id="2868" w:author="suryavina" w:date="2015-02-06T16:21:00Z">
                <w:rPr>
                  <w:webHidden/>
                </w:rPr>
              </w:rPrChange>
            </w:rPr>
            <w:fldChar w:fldCharType="end"/>
          </w:r>
          <w:r w:rsidRPr="004F1FC6">
            <w:rPr>
              <w:rStyle w:val="Hyperlink"/>
              <w:color w:val="auto"/>
              <w:rPrChange w:id="2869"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2870" w:author="suryavina" w:date="2015-02-06T16:21:00Z">
                <w:rPr>
                  <w:rFonts w:asciiTheme="minorHAnsi" w:eastAsiaTheme="minorEastAsia" w:hAnsiTheme="minorHAnsi" w:cstheme="minorBidi"/>
                  <w:sz w:val="22"/>
                  <w:szCs w:val="22"/>
                </w:rPr>
              </w:rPrChange>
            </w:rPr>
          </w:pPr>
          <w:r w:rsidRPr="004F1FC6">
            <w:rPr>
              <w:rStyle w:val="Hyperlink"/>
              <w:color w:val="auto"/>
              <w:rPrChange w:id="2871" w:author="suryavina" w:date="2015-02-06T16:21:00Z">
                <w:rPr>
                  <w:rStyle w:val="Hyperlink"/>
                  <w:color w:val="auto"/>
                </w:rPr>
              </w:rPrChange>
            </w:rPr>
            <w:fldChar w:fldCharType="begin"/>
          </w:r>
          <w:r w:rsidRPr="004F1FC6">
            <w:rPr>
              <w:rStyle w:val="Hyperlink"/>
              <w:color w:val="auto"/>
              <w:rPrChange w:id="2872" w:author="suryavina" w:date="2015-02-06T16:21:00Z">
                <w:rPr>
                  <w:rStyle w:val="Hyperlink"/>
                  <w:color w:val="auto"/>
                </w:rPr>
              </w:rPrChange>
            </w:rPr>
            <w:instrText xml:space="preserve"> </w:instrText>
          </w:r>
          <w:r w:rsidRPr="004F1FC6">
            <w:rPr>
              <w:rPrChange w:id="2873" w:author="suryavina" w:date="2015-02-06T16:21:00Z">
                <w:rPr/>
              </w:rPrChange>
            </w:rPr>
            <w:instrText>HYPERLINK \l "_Toc410662656"</w:instrText>
          </w:r>
          <w:r w:rsidRPr="004F1FC6">
            <w:rPr>
              <w:rStyle w:val="Hyperlink"/>
              <w:color w:val="auto"/>
              <w:rPrChange w:id="2874" w:author="suryavina" w:date="2015-02-06T16:21:00Z">
                <w:rPr>
                  <w:rStyle w:val="Hyperlink"/>
                  <w:color w:val="auto"/>
                </w:rPr>
              </w:rPrChange>
            </w:rPr>
            <w:instrText xml:space="preserve"> </w:instrText>
          </w:r>
          <w:r w:rsidRPr="004F1FC6">
            <w:rPr>
              <w:rStyle w:val="Hyperlink"/>
              <w:color w:val="auto"/>
              <w:rPrChange w:id="2875" w:author="suryavina" w:date="2015-02-06T16:21:00Z">
                <w:rPr>
                  <w:rStyle w:val="Hyperlink"/>
                  <w:color w:val="auto"/>
                </w:rPr>
              </w:rPrChange>
            </w:rPr>
            <w:fldChar w:fldCharType="separate"/>
          </w:r>
          <w:r w:rsidRPr="004F1FC6">
            <w:rPr>
              <w:rStyle w:val="Hyperlink"/>
              <w:color w:val="auto"/>
              <w:lang w:val="id-ID"/>
              <w:rPrChange w:id="2876" w:author="suryavina" w:date="2015-02-06T16:21:00Z">
                <w:rPr>
                  <w:rStyle w:val="Hyperlink"/>
                  <w:color w:val="auto"/>
                  <w:lang w:val="id-ID"/>
                </w:rPr>
              </w:rPrChange>
            </w:rPr>
            <w:t>V.1. C. SYARAT-SYARAT KHUSUS KONTRAK (SSKK)</w:t>
          </w:r>
          <w:r w:rsidRPr="004F1FC6">
            <w:rPr>
              <w:webHidden/>
              <w:rPrChange w:id="2877" w:author="suryavina" w:date="2015-02-06T16:21:00Z">
                <w:rPr>
                  <w:webHidden/>
                </w:rPr>
              </w:rPrChange>
            </w:rPr>
            <w:tab/>
          </w:r>
          <w:r w:rsidRPr="004F1FC6">
            <w:rPr>
              <w:webHidden/>
              <w:rPrChange w:id="2878" w:author="suryavina" w:date="2015-02-06T16:21:00Z">
                <w:rPr>
                  <w:webHidden/>
                </w:rPr>
              </w:rPrChange>
            </w:rPr>
            <w:fldChar w:fldCharType="begin"/>
          </w:r>
          <w:r w:rsidRPr="004F1FC6">
            <w:rPr>
              <w:webHidden/>
              <w:rPrChange w:id="2879" w:author="suryavina" w:date="2015-02-06T16:21:00Z">
                <w:rPr>
                  <w:webHidden/>
                </w:rPr>
              </w:rPrChange>
            </w:rPr>
            <w:instrText xml:space="preserve"> PAGEREF _Toc410662656 \h </w:instrText>
          </w:r>
          <w:r w:rsidRPr="004F1FC6">
            <w:rPr>
              <w:webHidden/>
              <w:rPrChange w:id="2880" w:author="suryavina" w:date="2015-02-06T16:21:00Z">
                <w:rPr>
                  <w:webHidden/>
                </w:rPr>
              </w:rPrChange>
            </w:rPr>
          </w:r>
          <w:r w:rsidRPr="004F1FC6">
            <w:rPr>
              <w:webHidden/>
              <w:rPrChange w:id="2881" w:author="suryavina" w:date="2015-02-06T16:21:00Z">
                <w:rPr>
                  <w:webHidden/>
                </w:rPr>
              </w:rPrChange>
            </w:rPr>
            <w:fldChar w:fldCharType="separate"/>
          </w:r>
          <w:r w:rsidR="002F5167" w:rsidRPr="004F1FC6">
            <w:rPr>
              <w:webHidden/>
              <w:rPrChange w:id="2882" w:author="suryavina" w:date="2015-02-06T16:21:00Z">
                <w:rPr>
                  <w:webHidden/>
                </w:rPr>
              </w:rPrChange>
            </w:rPr>
            <w:t>91</w:t>
          </w:r>
          <w:r w:rsidRPr="004F1FC6">
            <w:rPr>
              <w:webHidden/>
              <w:rPrChange w:id="2883" w:author="suryavina" w:date="2015-02-06T16:21:00Z">
                <w:rPr>
                  <w:webHidden/>
                </w:rPr>
              </w:rPrChange>
            </w:rPr>
            <w:fldChar w:fldCharType="end"/>
          </w:r>
          <w:r w:rsidRPr="004F1FC6">
            <w:rPr>
              <w:rStyle w:val="Hyperlink"/>
              <w:color w:val="auto"/>
              <w:rPrChange w:id="2884" w:author="suryavina" w:date="2015-02-06T16:21:00Z">
                <w:rPr>
                  <w:rStyle w:val="Hyperlink"/>
                  <w:color w:val="auto"/>
                </w:rPr>
              </w:rPrChange>
            </w:rPr>
            <w:fldChar w:fldCharType="end"/>
          </w:r>
        </w:p>
        <w:p w:rsidR="00155965" w:rsidRPr="004F1FC6" w:rsidRDefault="00155965" w:rsidP="00155965">
          <w:pPr>
            <w:pStyle w:val="TOC3"/>
            <w:rPr>
              <w:rFonts w:asciiTheme="minorHAnsi" w:eastAsiaTheme="minorEastAsia" w:hAnsiTheme="minorHAnsi" w:cstheme="minorBidi"/>
              <w:sz w:val="22"/>
              <w:szCs w:val="22"/>
              <w:rPrChange w:id="2885" w:author="suryavina" w:date="2015-02-06T16:21:00Z">
                <w:rPr>
                  <w:rFonts w:asciiTheme="minorHAnsi" w:eastAsiaTheme="minorEastAsia" w:hAnsiTheme="minorHAnsi" w:cstheme="minorBidi"/>
                  <w:sz w:val="22"/>
                  <w:szCs w:val="22"/>
                </w:rPr>
              </w:rPrChange>
            </w:rPr>
          </w:pPr>
          <w:r w:rsidRPr="004F1FC6">
            <w:rPr>
              <w:rStyle w:val="Hyperlink"/>
              <w:i w:val="0"/>
              <w:iCs w:val="0"/>
              <w:noProof/>
              <w:color w:val="auto"/>
              <w:u w:val="none"/>
              <w:rPrChange w:id="2886" w:author="suryavina" w:date="2015-02-06T16:21:00Z">
                <w:rPr>
                  <w:rStyle w:val="Hyperlink"/>
                  <w:i w:val="0"/>
                  <w:iCs w:val="0"/>
                  <w:noProof/>
                  <w:color w:val="auto"/>
                  <w:u w:val="none"/>
                </w:rPr>
              </w:rPrChange>
            </w:rPr>
            <w:t xml:space="preserve"> </w:t>
          </w:r>
          <w:r w:rsidRPr="004F1FC6">
            <w:rPr>
              <w:rStyle w:val="Hyperlink"/>
              <w:noProof/>
              <w:color w:val="auto"/>
              <w:u w:val="none"/>
              <w:rPrChange w:id="2887" w:author="suryavina" w:date="2015-02-06T16:21:00Z">
                <w:rPr>
                  <w:rStyle w:val="Hyperlink"/>
                  <w:noProof/>
                  <w:color w:val="auto"/>
                  <w:u w:val="none"/>
                </w:rPr>
              </w:rPrChange>
            </w:rPr>
            <w:fldChar w:fldCharType="begin"/>
          </w:r>
          <w:r w:rsidRPr="004F1FC6">
            <w:rPr>
              <w:rStyle w:val="Hyperlink"/>
              <w:noProof/>
              <w:color w:val="auto"/>
              <w:u w:val="none"/>
              <w:rPrChange w:id="2888" w:author="suryavina" w:date="2015-02-06T16:21:00Z">
                <w:rPr>
                  <w:rStyle w:val="Hyperlink"/>
                  <w:noProof/>
                  <w:color w:val="auto"/>
                  <w:u w:val="none"/>
                </w:rPr>
              </w:rPrChange>
            </w:rPr>
            <w:instrText xml:space="preserve"> </w:instrText>
          </w:r>
          <w:r w:rsidRPr="004F1FC6">
            <w:rPr>
              <w:noProof/>
              <w:rPrChange w:id="2889" w:author="suryavina" w:date="2015-02-06T16:21:00Z">
                <w:rPr>
                  <w:noProof/>
                </w:rPr>
              </w:rPrChange>
            </w:rPr>
            <w:instrText>HYPERLINK \l "_Toc410662658"</w:instrText>
          </w:r>
          <w:r w:rsidRPr="004F1FC6">
            <w:rPr>
              <w:rStyle w:val="Hyperlink"/>
              <w:noProof/>
              <w:color w:val="auto"/>
              <w:u w:val="none"/>
              <w:rPrChange w:id="2890" w:author="suryavina" w:date="2015-02-06T16:21:00Z">
                <w:rPr>
                  <w:rStyle w:val="Hyperlink"/>
                  <w:noProof/>
                  <w:color w:val="auto"/>
                  <w:u w:val="none"/>
                </w:rPr>
              </w:rPrChange>
            </w:rPr>
            <w:instrText xml:space="preserve"> </w:instrText>
          </w:r>
          <w:r w:rsidRPr="004F1FC6">
            <w:rPr>
              <w:rStyle w:val="Hyperlink"/>
              <w:noProof/>
              <w:color w:val="auto"/>
              <w:u w:val="none"/>
              <w:rPrChange w:id="2891" w:author="suryavina" w:date="2015-02-06T16:21:00Z">
                <w:rPr>
                  <w:rStyle w:val="Hyperlink"/>
                  <w:noProof/>
                  <w:color w:val="auto"/>
                  <w:u w:val="none"/>
                </w:rPr>
              </w:rPrChange>
            </w:rPr>
            <w:fldChar w:fldCharType="separate"/>
          </w:r>
          <w:r w:rsidRPr="004F1FC6">
            <w:rPr>
              <w:rStyle w:val="Hyperlink"/>
              <w:rFonts w:ascii="Footlight MT Light" w:hAnsi="Footlight MT Light"/>
              <w:noProof/>
              <w:color w:val="auto"/>
              <w:u w:val="none"/>
              <w:lang w:val="id-ID"/>
              <w:rPrChange w:id="2892" w:author="suryavina" w:date="2015-02-06T16:21:00Z">
                <w:rPr>
                  <w:rStyle w:val="Hyperlink"/>
                  <w:rFonts w:ascii="Footlight MT Light" w:hAnsi="Footlight MT Light"/>
                  <w:noProof/>
                  <w:color w:val="auto"/>
                  <w:u w:val="none"/>
                  <w:lang w:val="id-ID"/>
                </w:rPr>
              </w:rPrChange>
            </w:rPr>
            <w:t>V.2. A. BENTUK SURAT PERJANJIAN</w:t>
          </w:r>
          <w:r w:rsidRPr="004F1FC6">
            <w:rPr>
              <w:noProof/>
              <w:webHidden/>
              <w:rPrChange w:id="2893" w:author="suryavina" w:date="2015-02-06T16:21:00Z">
                <w:rPr>
                  <w:noProof/>
                  <w:webHidden/>
                </w:rPr>
              </w:rPrChange>
            </w:rPr>
            <w:tab/>
          </w:r>
          <w:r w:rsidRPr="004F1FC6">
            <w:rPr>
              <w:noProof/>
              <w:webHidden/>
              <w:rPrChange w:id="2894" w:author="suryavina" w:date="2015-02-06T16:21:00Z">
                <w:rPr>
                  <w:noProof/>
                  <w:webHidden/>
                </w:rPr>
              </w:rPrChange>
            </w:rPr>
            <w:fldChar w:fldCharType="begin"/>
          </w:r>
          <w:r w:rsidRPr="004F1FC6">
            <w:rPr>
              <w:noProof/>
              <w:webHidden/>
              <w:rPrChange w:id="2895" w:author="suryavina" w:date="2015-02-06T16:21:00Z">
                <w:rPr>
                  <w:noProof/>
                  <w:webHidden/>
                </w:rPr>
              </w:rPrChange>
            </w:rPr>
            <w:instrText xml:space="preserve"> PAGEREF _Toc410662658 \h </w:instrText>
          </w:r>
          <w:r w:rsidRPr="004F1FC6">
            <w:rPr>
              <w:noProof/>
              <w:webHidden/>
              <w:rPrChange w:id="2896" w:author="suryavina" w:date="2015-02-06T16:21:00Z">
                <w:rPr>
                  <w:noProof/>
                  <w:webHidden/>
                </w:rPr>
              </w:rPrChange>
            </w:rPr>
          </w:r>
          <w:r w:rsidRPr="004F1FC6">
            <w:rPr>
              <w:noProof/>
              <w:webHidden/>
              <w:rPrChange w:id="2897" w:author="suryavina" w:date="2015-02-06T16:21:00Z">
                <w:rPr>
                  <w:noProof/>
                  <w:webHidden/>
                </w:rPr>
              </w:rPrChange>
            </w:rPr>
            <w:fldChar w:fldCharType="separate"/>
          </w:r>
          <w:r w:rsidR="002F5167" w:rsidRPr="004F1FC6">
            <w:rPr>
              <w:noProof/>
              <w:webHidden/>
              <w:rPrChange w:id="2898" w:author="suryavina" w:date="2015-02-06T16:21:00Z">
                <w:rPr>
                  <w:noProof/>
                  <w:webHidden/>
                </w:rPr>
              </w:rPrChange>
            </w:rPr>
            <w:t>103</w:t>
          </w:r>
          <w:r w:rsidRPr="004F1FC6">
            <w:rPr>
              <w:noProof/>
              <w:webHidden/>
              <w:rPrChange w:id="2899" w:author="suryavina" w:date="2015-02-06T16:21:00Z">
                <w:rPr>
                  <w:noProof/>
                  <w:webHidden/>
                </w:rPr>
              </w:rPrChange>
            </w:rPr>
            <w:fldChar w:fldCharType="end"/>
          </w:r>
          <w:r w:rsidRPr="004F1FC6">
            <w:rPr>
              <w:rStyle w:val="Hyperlink"/>
              <w:noProof/>
              <w:color w:val="auto"/>
              <w:u w:val="none"/>
              <w:rPrChange w:id="2900" w:author="suryavina" w:date="2015-02-06T16:21:00Z">
                <w:rPr>
                  <w:rStyle w:val="Hyperlink"/>
                  <w:noProof/>
                  <w:color w:val="auto"/>
                  <w:u w:val="none"/>
                </w:rPr>
              </w:rPrChange>
            </w:rPr>
            <w:fldChar w:fldCharType="end"/>
          </w:r>
        </w:p>
        <w:p w:rsidR="003D3BE8" w:rsidRPr="004F1FC6" w:rsidRDefault="00155965">
          <w:pPr>
            <w:pStyle w:val="TOC2"/>
            <w:rPr>
              <w:rFonts w:asciiTheme="minorHAnsi" w:eastAsiaTheme="minorEastAsia" w:hAnsiTheme="minorHAnsi" w:cstheme="minorBidi"/>
              <w:sz w:val="22"/>
              <w:szCs w:val="22"/>
              <w:rPrChange w:id="2901" w:author="suryavina" w:date="2015-02-06T16:21:00Z">
                <w:rPr>
                  <w:rFonts w:asciiTheme="minorHAnsi" w:eastAsiaTheme="minorEastAsia" w:hAnsiTheme="minorHAnsi" w:cstheme="minorBidi"/>
                  <w:sz w:val="22"/>
                  <w:szCs w:val="22"/>
                </w:rPr>
              </w:rPrChange>
            </w:rPr>
          </w:pPr>
          <w:r w:rsidRPr="004F1FC6">
            <w:rPr>
              <w:rStyle w:val="Hyperlink"/>
              <w:color w:val="auto"/>
              <w:rPrChange w:id="2902" w:author="suryavina" w:date="2015-02-06T16:21:00Z">
                <w:rPr>
                  <w:rStyle w:val="Hyperlink"/>
                  <w:color w:val="auto"/>
                </w:rPr>
              </w:rPrChange>
            </w:rPr>
            <w:fldChar w:fldCharType="begin"/>
          </w:r>
          <w:r w:rsidRPr="004F1FC6">
            <w:rPr>
              <w:rStyle w:val="Hyperlink"/>
              <w:color w:val="auto"/>
              <w:rPrChange w:id="2903" w:author="suryavina" w:date="2015-02-06T16:21:00Z">
                <w:rPr>
                  <w:rStyle w:val="Hyperlink"/>
                  <w:color w:val="auto"/>
                </w:rPr>
              </w:rPrChange>
            </w:rPr>
            <w:instrText xml:space="preserve"> </w:instrText>
          </w:r>
          <w:r w:rsidRPr="004F1FC6">
            <w:rPr>
              <w:rPrChange w:id="2904" w:author="suryavina" w:date="2015-02-06T16:21:00Z">
                <w:rPr/>
              </w:rPrChange>
            </w:rPr>
            <w:instrText>HYPERLINK \l "_Toc410662660"</w:instrText>
          </w:r>
          <w:r w:rsidRPr="004F1FC6">
            <w:rPr>
              <w:rStyle w:val="Hyperlink"/>
              <w:color w:val="auto"/>
              <w:rPrChange w:id="2905" w:author="suryavina" w:date="2015-02-06T16:21:00Z">
                <w:rPr>
                  <w:rStyle w:val="Hyperlink"/>
                  <w:color w:val="auto"/>
                </w:rPr>
              </w:rPrChange>
            </w:rPr>
            <w:instrText xml:space="preserve"> </w:instrText>
          </w:r>
          <w:r w:rsidRPr="004F1FC6">
            <w:rPr>
              <w:rStyle w:val="Hyperlink"/>
              <w:color w:val="auto"/>
              <w:rPrChange w:id="2906" w:author="suryavina" w:date="2015-02-06T16:21:00Z">
                <w:rPr>
                  <w:rStyle w:val="Hyperlink"/>
                  <w:color w:val="auto"/>
                </w:rPr>
              </w:rPrChange>
            </w:rPr>
            <w:fldChar w:fldCharType="separate"/>
          </w:r>
          <w:r w:rsidRPr="004F1FC6">
            <w:rPr>
              <w:rStyle w:val="Hyperlink"/>
              <w:color w:val="auto"/>
              <w:lang w:val="id-ID"/>
              <w:rPrChange w:id="2907" w:author="suryavina" w:date="2015-02-06T16:21:00Z">
                <w:rPr>
                  <w:rStyle w:val="Hyperlink"/>
                  <w:color w:val="auto"/>
                  <w:lang w:val="id-ID"/>
                </w:rPr>
              </w:rPrChange>
            </w:rPr>
            <w:t>V.2. B. SYARAT-SYARAT UMUM KONTRAK (SSUK)</w:t>
          </w:r>
          <w:r w:rsidRPr="004F1FC6">
            <w:rPr>
              <w:webHidden/>
              <w:rPrChange w:id="2908" w:author="suryavina" w:date="2015-02-06T16:21:00Z">
                <w:rPr>
                  <w:webHidden/>
                </w:rPr>
              </w:rPrChange>
            </w:rPr>
            <w:tab/>
          </w:r>
          <w:r w:rsidRPr="004F1FC6">
            <w:rPr>
              <w:webHidden/>
              <w:rPrChange w:id="2909" w:author="suryavina" w:date="2015-02-06T16:21:00Z">
                <w:rPr>
                  <w:webHidden/>
                </w:rPr>
              </w:rPrChange>
            </w:rPr>
            <w:fldChar w:fldCharType="begin"/>
          </w:r>
          <w:r w:rsidRPr="004F1FC6">
            <w:rPr>
              <w:webHidden/>
              <w:rPrChange w:id="2910" w:author="suryavina" w:date="2015-02-06T16:21:00Z">
                <w:rPr>
                  <w:webHidden/>
                </w:rPr>
              </w:rPrChange>
            </w:rPr>
            <w:instrText xml:space="preserve"> PAGEREF _Toc410662660 \h </w:instrText>
          </w:r>
          <w:r w:rsidRPr="004F1FC6">
            <w:rPr>
              <w:webHidden/>
              <w:rPrChange w:id="2911" w:author="suryavina" w:date="2015-02-06T16:21:00Z">
                <w:rPr>
                  <w:webHidden/>
                </w:rPr>
              </w:rPrChange>
            </w:rPr>
          </w:r>
          <w:r w:rsidRPr="004F1FC6">
            <w:rPr>
              <w:webHidden/>
              <w:rPrChange w:id="2912" w:author="suryavina" w:date="2015-02-06T16:21:00Z">
                <w:rPr>
                  <w:webHidden/>
                </w:rPr>
              </w:rPrChange>
            </w:rPr>
            <w:fldChar w:fldCharType="separate"/>
          </w:r>
          <w:r w:rsidR="002F5167" w:rsidRPr="004F1FC6">
            <w:rPr>
              <w:webHidden/>
              <w:rPrChange w:id="2913" w:author="suryavina" w:date="2015-02-06T16:21:00Z">
                <w:rPr>
                  <w:webHidden/>
                </w:rPr>
              </w:rPrChange>
            </w:rPr>
            <w:t>107</w:t>
          </w:r>
          <w:r w:rsidRPr="004F1FC6">
            <w:rPr>
              <w:webHidden/>
              <w:rPrChange w:id="2914" w:author="suryavina" w:date="2015-02-06T16:21:00Z">
                <w:rPr>
                  <w:webHidden/>
                </w:rPr>
              </w:rPrChange>
            </w:rPr>
            <w:fldChar w:fldCharType="end"/>
          </w:r>
          <w:r w:rsidRPr="004F1FC6">
            <w:rPr>
              <w:rStyle w:val="Hyperlink"/>
              <w:color w:val="auto"/>
              <w:rPrChange w:id="2915" w:author="suryavina" w:date="2015-02-06T16:21:00Z">
                <w:rPr>
                  <w:rStyle w:val="Hyperlink"/>
                  <w:color w:val="auto"/>
                </w:rPr>
              </w:rPrChange>
            </w:rPr>
            <w:fldChar w:fldCharType="end"/>
          </w:r>
        </w:p>
        <w:p w:rsidR="00416449" w:rsidRPr="004F1FC6" w:rsidRDefault="00155965">
          <w:pPr>
            <w:pStyle w:val="TOC1"/>
            <w:rPr>
              <w:rFonts w:asciiTheme="minorHAnsi" w:eastAsiaTheme="minorEastAsia" w:hAnsiTheme="minorHAnsi" w:cstheme="minorBidi"/>
              <w:sz w:val="22"/>
              <w:szCs w:val="22"/>
              <w:rPrChange w:id="2916" w:author="suryavina" w:date="2015-02-06T16:21:00Z">
                <w:rPr>
                  <w:rFonts w:asciiTheme="minorHAnsi" w:eastAsiaTheme="minorEastAsia" w:hAnsiTheme="minorHAnsi" w:cstheme="minorBidi"/>
                  <w:sz w:val="22"/>
                  <w:szCs w:val="22"/>
                </w:rPr>
              </w:rPrChange>
            </w:rPr>
          </w:pPr>
          <w:r w:rsidRPr="004F1FC6">
            <w:rPr>
              <w:rStyle w:val="Hyperlink"/>
              <w:color w:val="auto"/>
              <w:rPrChange w:id="2917" w:author="suryavina" w:date="2015-02-06T16:21:00Z">
                <w:rPr>
                  <w:rStyle w:val="Hyperlink"/>
                  <w:color w:val="auto"/>
                </w:rPr>
              </w:rPrChange>
            </w:rPr>
            <w:fldChar w:fldCharType="begin"/>
          </w:r>
          <w:r w:rsidRPr="004F1FC6">
            <w:rPr>
              <w:rStyle w:val="Hyperlink"/>
              <w:color w:val="auto"/>
              <w:rPrChange w:id="2918" w:author="suryavina" w:date="2015-02-06T16:21:00Z">
                <w:rPr>
                  <w:rStyle w:val="Hyperlink"/>
                  <w:color w:val="auto"/>
                </w:rPr>
              </w:rPrChange>
            </w:rPr>
            <w:instrText xml:space="preserve"> </w:instrText>
          </w:r>
          <w:r w:rsidRPr="004F1FC6">
            <w:rPr>
              <w:rPrChange w:id="2919" w:author="suryavina" w:date="2015-02-06T16:21:00Z">
                <w:rPr/>
              </w:rPrChange>
            </w:rPr>
            <w:instrText>HYPERLINK \l "_Toc410662661"</w:instrText>
          </w:r>
          <w:r w:rsidRPr="004F1FC6">
            <w:rPr>
              <w:rStyle w:val="Hyperlink"/>
              <w:color w:val="auto"/>
              <w:rPrChange w:id="2920" w:author="suryavina" w:date="2015-02-06T16:21:00Z">
                <w:rPr>
                  <w:rStyle w:val="Hyperlink"/>
                  <w:color w:val="auto"/>
                </w:rPr>
              </w:rPrChange>
            </w:rPr>
            <w:instrText xml:space="preserve"> </w:instrText>
          </w:r>
          <w:r w:rsidRPr="004F1FC6">
            <w:rPr>
              <w:rStyle w:val="Hyperlink"/>
              <w:color w:val="auto"/>
              <w:rPrChange w:id="2921" w:author="suryavina" w:date="2015-02-06T16:21:00Z">
                <w:rPr>
                  <w:rStyle w:val="Hyperlink"/>
                  <w:color w:val="auto"/>
                </w:rPr>
              </w:rPrChange>
            </w:rPr>
            <w:fldChar w:fldCharType="separate"/>
          </w:r>
          <w:r w:rsidRPr="004F1FC6">
            <w:rPr>
              <w:rStyle w:val="Hyperlink"/>
              <w:color w:val="auto"/>
              <w:lang w:val="id-ID"/>
              <w:rPrChange w:id="2922" w:author="suryavina" w:date="2015-02-06T16:21:00Z">
                <w:rPr>
                  <w:rStyle w:val="Hyperlink"/>
                  <w:color w:val="auto"/>
                  <w:lang w:val="id-ID"/>
                </w:rPr>
              </w:rPrChange>
            </w:rPr>
            <w:t>A.</w:t>
          </w:r>
          <w:r w:rsidRPr="004F1FC6">
            <w:rPr>
              <w:rFonts w:asciiTheme="minorHAnsi" w:eastAsiaTheme="minorEastAsia" w:hAnsiTheme="minorHAnsi" w:cstheme="minorBidi"/>
              <w:sz w:val="22"/>
              <w:szCs w:val="22"/>
              <w:rPrChange w:id="2923"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2924" w:author="suryavina" w:date="2015-02-06T16:21:00Z">
                <w:rPr>
                  <w:rStyle w:val="Hyperlink"/>
                  <w:color w:val="auto"/>
                  <w:lang w:val="id-ID"/>
                </w:rPr>
              </w:rPrChange>
            </w:rPr>
            <w:t>Ketentuan Umum</w:t>
          </w:r>
          <w:r w:rsidRPr="004F1FC6">
            <w:rPr>
              <w:webHidden/>
              <w:rPrChange w:id="2925" w:author="suryavina" w:date="2015-02-06T16:21:00Z">
                <w:rPr>
                  <w:webHidden/>
                </w:rPr>
              </w:rPrChange>
            </w:rPr>
            <w:tab/>
          </w:r>
          <w:r w:rsidRPr="004F1FC6">
            <w:rPr>
              <w:webHidden/>
              <w:rPrChange w:id="2926" w:author="suryavina" w:date="2015-02-06T16:21:00Z">
                <w:rPr>
                  <w:webHidden/>
                </w:rPr>
              </w:rPrChange>
            </w:rPr>
            <w:fldChar w:fldCharType="begin"/>
          </w:r>
          <w:r w:rsidRPr="004F1FC6">
            <w:rPr>
              <w:webHidden/>
              <w:rPrChange w:id="2927" w:author="suryavina" w:date="2015-02-06T16:21:00Z">
                <w:rPr>
                  <w:webHidden/>
                </w:rPr>
              </w:rPrChange>
            </w:rPr>
            <w:instrText xml:space="preserve"> PAGEREF _Toc410662661 \h </w:instrText>
          </w:r>
          <w:r w:rsidRPr="004F1FC6">
            <w:rPr>
              <w:webHidden/>
              <w:rPrChange w:id="2928" w:author="suryavina" w:date="2015-02-06T16:21:00Z">
                <w:rPr>
                  <w:webHidden/>
                </w:rPr>
              </w:rPrChange>
            </w:rPr>
          </w:r>
          <w:r w:rsidRPr="004F1FC6">
            <w:rPr>
              <w:webHidden/>
              <w:rPrChange w:id="2929" w:author="suryavina" w:date="2015-02-06T16:21:00Z">
                <w:rPr>
                  <w:webHidden/>
                </w:rPr>
              </w:rPrChange>
            </w:rPr>
            <w:fldChar w:fldCharType="separate"/>
          </w:r>
          <w:r w:rsidR="002F5167" w:rsidRPr="004F1FC6">
            <w:rPr>
              <w:webHidden/>
              <w:rPrChange w:id="2930" w:author="suryavina" w:date="2015-02-06T16:21:00Z">
                <w:rPr>
                  <w:webHidden/>
                </w:rPr>
              </w:rPrChange>
            </w:rPr>
            <w:t>107</w:t>
          </w:r>
          <w:r w:rsidRPr="004F1FC6">
            <w:rPr>
              <w:webHidden/>
              <w:rPrChange w:id="2931" w:author="suryavina" w:date="2015-02-06T16:21:00Z">
                <w:rPr>
                  <w:webHidden/>
                </w:rPr>
              </w:rPrChange>
            </w:rPr>
            <w:fldChar w:fldCharType="end"/>
          </w:r>
          <w:r w:rsidRPr="004F1FC6">
            <w:rPr>
              <w:rStyle w:val="Hyperlink"/>
              <w:color w:val="auto"/>
              <w:rPrChange w:id="2932"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2933" w:author="suryavina" w:date="2015-02-06T16:21:00Z">
                <w:rPr>
                  <w:rFonts w:asciiTheme="minorHAnsi" w:eastAsiaTheme="minorEastAsia" w:hAnsiTheme="minorHAnsi" w:cstheme="minorBidi"/>
                  <w:sz w:val="22"/>
                  <w:szCs w:val="22"/>
                </w:rPr>
              </w:rPrChange>
            </w:rPr>
          </w:pPr>
          <w:r w:rsidRPr="004F1FC6">
            <w:rPr>
              <w:rStyle w:val="Hyperlink"/>
              <w:color w:val="auto"/>
              <w:rPrChange w:id="2934" w:author="suryavina" w:date="2015-02-06T16:21:00Z">
                <w:rPr>
                  <w:rStyle w:val="Hyperlink"/>
                  <w:color w:val="auto"/>
                </w:rPr>
              </w:rPrChange>
            </w:rPr>
            <w:fldChar w:fldCharType="begin"/>
          </w:r>
          <w:r w:rsidRPr="004F1FC6">
            <w:rPr>
              <w:rStyle w:val="Hyperlink"/>
              <w:color w:val="auto"/>
              <w:rPrChange w:id="2935" w:author="suryavina" w:date="2015-02-06T16:21:00Z">
                <w:rPr>
                  <w:rStyle w:val="Hyperlink"/>
                  <w:color w:val="auto"/>
                </w:rPr>
              </w:rPrChange>
            </w:rPr>
            <w:instrText xml:space="preserve"> </w:instrText>
          </w:r>
          <w:r w:rsidRPr="004F1FC6">
            <w:rPr>
              <w:rPrChange w:id="2936" w:author="suryavina" w:date="2015-02-06T16:21:00Z">
                <w:rPr/>
              </w:rPrChange>
            </w:rPr>
            <w:instrText>HYPERLINK \l "_Toc410662662"</w:instrText>
          </w:r>
          <w:r w:rsidRPr="004F1FC6">
            <w:rPr>
              <w:rStyle w:val="Hyperlink"/>
              <w:color w:val="auto"/>
              <w:rPrChange w:id="2937" w:author="suryavina" w:date="2015-02-06T16:21:00Z">
                <w:rPr>
                  <w:rStyle w:val="Hyperlink"/>
                  <w:color w:val="auto"/>
                </w:rPr>
              </w:rPrChange>
            </w:rPr>
            <w:instrText xml:space="preserve"> </w:instrText>
          </w:r>
          <w:r w:rsidRPr="004F1FC6">
            <w:rPr>
              <w:rStyle w:val="Hyperlink"/>
              <w:color w:val="auto"/>
              <w:rPrChange w:id="2938" w:author="suryavina" w:date="2015-02-06T16:21:00Z">
                <w:rPr>
                  <w:rStyle w:val="Hyperlink"/>
                  <w:color w:val="auto"/>
                </w:rPr>
              </w:rPrChange>
            </w:rPr>
            <w:fldChar w:fldCharType="separate"/>
          </w:r>
          <w:r w:rsidRPr="004F1FC6">
            <w:rPr>
              <w:rStyle w:val="Hyperlink"/>
              <w:rFonts w:cs="Arial"/>
              <w:color w:val="auto"/>
              <w:lang w:val="id-ID"/>
              <w:rPrChange w:id="2939" w:author="suryavina" w:date="2015-02-06T16:21:00Z">
                <w:rPr>
                  <w:rStyle w:val="Hyperlink"/>
                  <w:rFonts w:cs="Arial"/>
                  <w:color w:val="auto"/>
                  <w:lang w:val="id-ID"/>
                </w:rPr>
              </w:rPrChange>
            </w:rPr>
            <w:t>1.</w:t>
          </w:r>
          <w:r w:rsidRPr="004F1FC6">
            <w:rPr>
              <w:rFonts w:asciiTheme="minorHAnsi" w:eastAsiaTheme="minorEastAsia" w:hAnsiTheme="minorHAnsi" w:cstheme="minorBidi"/>
              <w:sz w:val="22"/>
              <w:szCs w:val="22"/>
              <w:rPrChange w:id="2940"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2941" w:author="suryavina" w:date="2015-02-06T16:21:00Z">
                <w:rPr>
                  <w:rStyle w:val="Hyperlink"/>
                  <w:color w:val="auto"/>
                  <w:lang w:val="id-ID"/>
                </w:rPr>
              </w:rPrChange>
            </w:rPr>
            <w:t>Definisi</w:t>
          </w:r>
          <w:r w:rsidRPr="004F1FC6">
            <w:rPr>
              <w:webHidden/>
              <w:rPrChange w:id="2942" w:author="suryavina" w:date="2015-02-06T16:21:00Z">
                <w:rPr>
                  <w:webHidden/>
                </w:rPr>
              </w:rPrChange>
            </w:rPr>
            <w:tab/>
          </w:r>
          <w:r w:rsidRPr="004F1FC6">
            <w:rPr>
              <w:webHidden/>
              <w:rPrChange w:id="2943" w:author="suryavina" w:date="2015-02-06T16:21:00Z">
                <w:rPr>
                  <w:webHidden/>
                </w:rPr>
              </w:rPrChange>
            </w:rPr>
            <w:fldChar w:fldCharType="begin"/>
          </w:r>
          <w:r w:rsidRPr="004F1FC6">
            <w:rPr>
              <w:webHidden/>
              <w:rPrChange w:id="2944" w:author="suryavina" w:date="2015-02-06T16:21:00Z">
                <w:rPr>
                  <w:webHidden/>
                </w:rPr>
              </w:rPrChange>
            </w:rPr>
            <w:instrText xml:space="preserve"> PAGEREF _Toc410662662 \h </w:instrText>
          </w:r>
          <w:r w:rsidRPr="004F1FC6">
            <w:rPr>
              <w:webHidden/>
              <w:rPrChange w:id="2945" w:author="suryavina" w:date="2015-02-06T16:21:00Z">
                <w:rPr>
                  <w:webHidden/>
                </w:rPr>
              </w:rPrChange>
            </w:rPr>
          </w:r>
          <w:r w:rsidRPr="004F1FC6">
            <w:rPr>
              <w:webHidden/>
              <w:rPrChange w:id="2946" w:author="suryavina" w:date="2015-02-06T16:21:00Z">
                <w:rPr>
                  <w:webHidden/>
                </w:rPr>
              </w:rPrChange>
            </w:rPr>
            <w:fldChar w:fldCharType="separate"/>
          </w:r>
          <w:r w:rsidR="002F5167" w:rsidRPr="004F1FC6">
            <w:rPr>
              <w:webHidden/>
              <w:rPrChange w:id="2947" w:author="suryavina" w:date="2015-02-06T16:21:00Z">
                <w:rPr>
                  <w:webHidden/>
                </w:rPr>
              </w:rPrChange>
            </w:rPr>
            <w:t>107</w:t>
          </w:r>
          <w:r w:rsidRPr="004F1FC6">
            <w:rPr>
              <w:webHidden/>
              <w:rPrChange w:id="2948" w:author="suryavina" w:date="2015-02-06T16:21:00Z">
                <w:rPr>
                  <w:webHidden/>
                </w:rPr>
              </w:rPrChange>
            </w:rPr>
            <w:fldChar w:fldCharType="end"/>
          </w:r>
          <w:r w:rsidRPr="004F1FC6">
            <w:rPr>
              <w:rStyle w:val="Hyperlink"/>
              <w:color w:val="auto"/>
              <w:rPrChange w:id="2949"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2950" w:author="suryavina" w:date="2015-02-06T16:21:00Z">
                <w:rPr>
                  <w:rFonts w:asciiTheme="minorHAnsi" w:eastAsiaTheme="minorEastAsia" w:hAnsiTheme="minorHAnsi" w:cstheme="minorBidi"/>
                  <w:sz w:val="22"/>
                  <w:szCs w:val="22"/>
                </w:rPr>
              </w:rPrChange>
            </w:rPr>
          </w:pPr>
          <w:r w:rsidRPr="004F1FC6">
            <w:rPr>
              <w:rStyle w:val="Hyperlink"/>
              <w:color w:val="auto"/>
              <w:rPrChange w:id="2951" w:author="suryavina" w:date="2015-02-06T16:21:00Z">
                <w:rPr>
                  <w:rStyle w:val="Hyperlink"/>
                  <w:color w:val="auto"/>
                </w:rPr>
              </w:rPrChange>
            </w:rPr>
            <w:fldChar w:fldCharType="begin"/>
          </w:r>
          <w:r w:rsidRPr="004F1FC6">
            <w:rPr>
              <w:rStyle w:val="Hyperlink"/>
              <w:color w:val="auto"/>
              <w:rPrChange w:id="2952" w:author="suryavina" w:date="2015-02-06T16:21:00Z">
                <w:rPr>
                  <w:rStyle w:val="Hyperlink"/>
                  <w:color w:val="auto"/>
                </w:rPr>
              </w:rPrChange>
            </w:rPr>
            <w:instrText xml:space="preserve"> </w:instrText>
          </w:r>
          <w:r w:rsidRPr="004F1FC6">
            <w:rPr>
              <w:rPrChange w:id="2953" w:author="suryavina" w:date="2015-02-06T16:21:00Z">
                <w:rPr/>
              </w:rPrChange>
            </w:rPr>
            <w:instrText>HYPERLINK \l "_Toc410662663"</w:instrText>
          </w:r>
          <w:r w:rsidRPr="004F1FC6">
            <w:rPr>
              <w:rStyle w:val="Hyperlink"/>
              <w:color w:val="auto"/>
              <w:rPrChange w:id="2954" w:author="suryavina" w:date="2015-02-06T16:21:00Z">
                <w:rPr>
                  <w:rStyle w:val="Hyperlink"/>
                  <w:color w:val="auto"/>
                </w:rPr>
              </w:rPrChange>
            </w:rPr>
            <w:instrText xml:space="preserve"> </w:instrText>
          </w:r>
          <w:r w:rsidRPr="004F1FC6">
            <w:rPr>
              <w:rStyle w:val="Hyperlink"/>
              <w:color w:val="auto"/>
              <w:rPrChange w:id="2955" w:author="suryavina" w:date="2015-02-06T16:21:00Z">
                <w:rPr>
                  <w:rStyle w:val="Hyperlink"/>
                  <w:color w:val="auto"/>
                </w:rPr>
              </w:rPrChange>
            </w:rPr>
            <w:fldChar w:fldCharType="separate"/>
          </w:r>
          <w:r w:rsidRPr="004F1FC6">
            <w:rPr>
              <w:rStyle w:val="Hyperlink"/>
              <w:rFonts w:cs="Arial"/>
              <w:color w:val="auto"/>
              <w:rPrChange w:id="2956" w:author="suryavina" w:date="2015-02-06T16:21:00Z">
                <w:rPr>
                  <w:rStyle w:val="Hyperlink"/>
                  <w:rFonts w:cs="Arial"/>
                  <w:color w:val="auto"/>
                </w:rPr>
              </w:rPrChange>
            </w:rPr>
            <w:t>2.</w:t>
          </w:r>
          <w:r w:rsidRPr="004F1FC6">
            <w:rPr>
              <w:rFonts w:asciiTheme="minorHAnsi" w:eastAsiaTheme="minorEastAsia" w:hAnsiTheme="minorHAnsi" w:cstheme="minorBidi"/>
              <w:sz w:val="22"/>
              <w:szCs w:val="22"/>
              <w:rPrChange w:id="2957"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2958" w:author="suryavina" w:date="2015-02-06T16:21:00Z">
                <w:rPr>
                  <w:rStyle w:val="Hyperlink"/>
                  <w:color w:val="auto"/>
                  <w:lang w:val="id-ID"/>
                </w:rPr>
              </w:rPrChange>
            </w:rPr>
            <w:t>Penerapan</w:t>
          </w:r>
          <w:r w:rsidRPr="004F1FC6">
            <w:rPr>
              <w:webHidden/>
              <w:rPrChange w:id="2959" w:author="suryavina" w:date="2015-02-06T16:21:00Z">
                <w:rPr>
                  <w:webHidden/>
                </w:rPr>
              </w:rPrChange>
            </w:rPr>
            <w:tab/>
          </w:r>
          <w:r w:rsidRPr="004F1FC6">
            <w:rPr>
              <w:webHidden/>
              <w:rPrChange w:id="2960" w:author="suryavina" w:date="2015-02-06T16:21:00Z">
                <w:rPr>
                  <w:webHidden/>
                </w:rPr>
              </w:rPrChange>
            </w:rPr>
            <w:fldChar w:fldCharType="begin"/>
          </w:r>
          <w:r w:rsidRPr="004F1FC6">
            <w:rPr>
              <w:webHidden/>
              <w:rPrChange w:id="2961" w:author="suryavina" w:date="2015-02-06T16:21:00Z">
                <w:rPr>
                  <w:webHidden/>
                </w:rPr>
              </w:rPrChange>
            </w:rPr>
            <w:instrText xml:space="preserve"> PAGEREF _Toc410662663 \h </w:instrText>
          </w:r>
          <w:r w:rsidRPr="004F1FC6">
            <w:rPr>
              <w:webHidden/>
              <w:rPrChange w:id="2962" w:author="suryavina" w:date="2015-02-06T16:21:00Z">
                <w:rPr>
                  <w:webHidden/>
                </w:rPr>
              </w:rPrChange>
            </w:rPr>
          </w:r>
          <w:r w:rsidRPr="004F1FC6">
            <w:rPr>
              <w:webHidden/>
              <w:rPrChange w:id="2963" w:author="suryavina" w:date="2015-02-06T16:21:00Z">
                <w:rPr>
                  <w:webHidden/>
                </w:rPr>
              </w:rPrChange>
            </w:rPr>
            <w:fldChar w:fldCharType="separate"/>
          </w:r>
          <w:r w:rsidR="002F5167" w:rsidRPr="004F1FC6">
            <w:rPr>
              <w:webHidden/>
              <w:rPrChange w:id="2964" w:author="suryavina" w:date="2015-02-06T16:21:00Z">
                <w:rPr>
                  <w:webHidden/>
                </w:rPr>
              </w:rPrChange>
            </w:rPr>
            <w:t>110</w:t>
          </w:r>
          <w:r w:rsidRPr="004F1FC6">
            <w:rPr>
              <w:webHidden/>
              <w:rPrChange w:id="2965" w:author="suryavina" w:date="2015-02-06T16:21:00Z">
                <w:rPr>
                  <w:webHidden/>
                </w:rPr>
              </w:rPrChange>
            </w:rPr>
            <w:fldChar w:fldCharType="end"/>
          </w:r>
          <w:r w:rsidRPr="004F1FC6">
            <w:rPr>
              <w:rStyle w:val="Hyperlink"/>
              <w:color w:val="auto"/>
              <w:rPrChange w:id="2966"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2967" w:author="suryavina" w:date="2015-02-06T16:21:00Z">
                <w:rPr>
                  <w:rFonts w:asciiTheme="minorHAnsi" w:eastAsiaTheme="minorEastAsia" w:hAnsiTheme="minorHAnsi" w:cstheme="minorBidi"/>
                  <w:sz w:val="22"/>
                  <w:szCs w:val="22"/>
                </w:rPr>
              </w:rPrChange>
            </w:rPr>
          </w:pPr>
          <w:r w:rsidRPr="004F1FC6">
            <w:rPr>
              <w:rStyle w:val="Hyperlink"/>
              <w:color w:val="auto"/>
              <w:rPrChange w:id="2968" w:author="suryavina" w:date="2015-02-06T16:21:00Z">
                <w:rPr>
                  <w:rStyle w:val="Hyperlink"/>
                  <w:color w:val="auto"/>
                </w:rPr>
              </w:rPrChange>
            </w:rPr>
            <w:fldChar w:fldCharType="begin"/>
          </w:r>
          <w:r w:rsidRPr="004F1FC6">
            <w:rPr>
              <w:rStyle w:val="Hyperlink"/>
              <w:color w:val="auto"/>
              <w:rPrChange w:id="2969" w:author="suryavina" w:date="2015-02-06T16:21:00Z">
                <w:rPr>
                  <w:rStyle w:val="Hyperlink"/>
                  <w:color w:val="auto"/>
                </w:rPr>
              </w:rPrChange>
            </w:rPr>
            <w:instrText xml:space="preserve"> </w:instrText>
          </w:r>
          <w:r w:rsidRPr="004F1FC6">
            <w:rPr>
              <w:rPrChange w:id="2970" w:author="suryavina" w:date="2015-02-06T16:21:00Z">
                <w:rPr/>
              </w:rPrChange>
            </w:rPr>
            <w:instrText>HYPERLINK \l "_Toc410662664"</w:instrText>
          </w:r>
          <w:r w:rsidRPr="004F1FC6">
            <w:rPr>
              <w:rStyle w:val="Hyperlink"/>
              <w:color w:val="auto"/>
              <w:rPrChange w:id="2971" w:author="suryavina" w:date="2015-02-06T16:21:00Z">
                <w:rPr>
                  <w:rStyle w:val="Hyperlink"/>
                  <w:color w:val="auto"/>
                </w:rPr>
              </w:rPrChange>
            </w:rPr>
            <w:instrText xml:space="preserve"> </w:instrText>
          </w:r>
          <w:r w:rsidRPr="004F1FC6">
            <w:rPr>
              <w:rStyle w:val="Hyperlink"/>
              <w:color w:val="auto"/>
              <w:rPrChange w:id="2972" w:author="suryavina" w:date="2015-02-06T16:21:00Z">
                <w:rPr>
                  <w:rStyle w:val="Hyperlink"/>
                  <w:color w:val="auto"/>
                </w:rPr>
              </w:rPrChange>
            </w:rPr>
            <w:fldChar w:fldCharType="separate"/>
          </w:r>
          <w:r w:rsidRPr="004F1FC6">
            <w:rPr>
              <w:rStyle w:val="Hyperlink"/>
              <w:rFonts w:cs="Arial"/>
              <w:color w:val="auto"/>
              <w:lang w:val="id-ID"/>
              <w:rPrChange w:id="2973" w:author="suryavina" w:date="2015-02-06T16:21:00Z">
                <w:rPr>
                  <w:rStyle w:val="Hyperlink"/>
                  <w:rFonts w:cs="Arial"/>
                  <w:color w:val="auto"/>
                  <w:lang w:val="id-ID"/>
                </w:rPr>
              </w:rPrChange>
            </w:rPr>
            <w:t>3.</w:t>
          </w:r>
          <w:r w:rsidRPr="004F1FC6">
            <w:rPr>
              <w:rFonts w:asciiTheme="minorHAnsi" w:eastAsiaTheme="minorEastAsia" w:hAnsiTheme="minorHAnsi" w:cstheme="minorBidi"/>
              <w:sz w:val="22"/>
              <w:szCs w:val="22"/>
              <w:rPrChange w:id="2974" w:author="suryavina" w:date="2015-02-06T16:21:00Z">
                <w:rPr>
                  <w:rFonts w:asciiTheme="minorHAnsi" w:eastAsiaTheme="minorEastAsia" w:hAnsiTheme="minorHAnsi" w:cstheme="minorBidi"/>
                  <w:sz w:val="22"/>
                  <w:szCs w:val="22"/>
                </w:rPr>
              </w:rPrChange>
            </w:rPr>
            <w:tab/>
          </w:r>
          <w:r w:rsidRPr="004F1FC6">
            <w:rPr>
              <w:rStyle w:val="Hyperlink"/>
              <w:color w:val="auto"/>
              <w:lang w:val="sv-SE"/>
              <w:rPrChange w:id="2975" w:author="suryavina" w:date="2015-02-06T16:21:00Z">
                <w:rPr>
                  <w:rStyle w:val="Hyperlink"/>
                  <w:color w:val="auto"/>
                  <w:lang w:val="sv-SE"/>
                </w:rPr>
              </w:rPrChange>
            </w:rPr>
            <w:t>Bahasa dan Hukum</w:t>
          </w:r>
          <w:r w:rsidRPr="004F1FC6">
            <w:rPr>
              <w:webHidden/>
              <w:rPrChange w:id="2976" w:author="suryavina" w:date="2015-02-06T16:21:00Z">
                <w:rPr>
                  <w:webHidden/>
                </w:rPr>
              </w:rPrChange>
            </w:rPr>
            <w:tab/>
          </w:r>
          <w:r w:rsidRPr="004F1FC6">
            <w:rPr>
              <w:webHidden/>
              <w:rPrChange w:id="2977" w:author="suryavina" w:date="2015-02-06T16:21:00Z">
                <w:rPr>
                  <w:webHidden/>
                </w:rPr>
              </w:rPrChange>
            </w:rPr>
            <w:fldChar w:fldCharType="begin"/>
          </w:r>
          <w:r w:rsidRPr="004F1FC6">
            <w:rPr>
              <w:webHidden/>
              <w:rPrChange w:id="2978" w:author="suryavina" w:date="2015-02-06T16:21:00Z">
                <w:rPr>
                  <w:webHidden/>
                </w:rPr>
              </w:rPrChange>
            </w:rPr>
            <w:instrText xml:space="preserve"> PAGEREF _Toc410662664 \h </w:instrText>
          </w:r>
          <w:r w:rsidRPr="004F1FC6">
            <w:rPr>
              <w:webHidden/>
              <w:rPrChange w:id="2979" w:author="suryavina" w:date="2015-02-06T16:21:00Z">
                <w:rPr>
                  <w:webHidden/>
                </w:rPr>
              </w:rPrChange>
            </w:rPr>
          </w:r>
          <w:r w:rsidRPr="004F1FC6">
            <w:rPr>
              <w:webHidden/>
              <w:rPrChange w:id="2980" w:author="suryavina" w:date="2015-02-06T16:21:00Z">
                <w:rPr>
                  <w:webHidden/>
                </w:rPr>
              </w:rPrChange>
            </w:rPr>
            <w:fldChar w:fldCharType="separate"/>
          </w:r>
          <w:r w:rsidR="002F5167" w:rsidRPr="004F1FC6">
            <w:rPr>
              <w:webHidden/>
              <w:rPrChange w:id="2981" w:author="suryavina" w:date="2015-02-06T16:21:00Z">
                <w:rPr>
                  <w:webHidden/>
                </w:rPr>
              </w:rPrChange>
            </w:rPr>
            <w:t>110</w:t>
          </w:r>
          <w:r w:rsidRPr="004F1FC6">
            <w:rPr>
              <w:webHidden/>
              <w:rPrChange w:id="2982" w:author="suryavina" w:date="2015-02-06T16:21:00Z">
                <w:rPr>
                  <w:webHidden/>
                </w:rPr>
              </w:rPrChange>
            </w:rPr>
            <w:fldChar w:fldCharType="end"/>
          </w:r>
          <w:r w:rsidRPr="004F1FC6">
            <w:rPr>
              <w:rStyle w:val="Hyperlink"/>
              <w:color w:val="auto"/>
              <w:rPrChange w:id="2983"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2984" w:author="suryavina" w:date="2015-02-06T16:21:00Z">
                <w:rPr>
                  <w:rFonts w:asciiTheme="minorHAnsi" w:eastAsiaTheme="minorEastAsia" w:hAnsiTheme="minorHAnsi" w:cstheme="minorBidi"/>
                  <w:sz w:val="22"/>
                  <w:szCs w:val="22"/>
                </w:rPr>
              </w:rPrChange>
            </w:rPr>
          </w:pPr>
          <w:r w:rsidRPr="004F1FC6">
            <w:rPr>
              <w:rStyle w:val="Hyperlink"/>
              <w:color w:val="auto"/>
              <w:rPrChange w:id="2985" w:author="suryavina" w:date="2015-02-06T16:21:00Z">
                <w:rPr>
                  <w:rStyle w:val="Hyperlink"/>
                  <w:color w:val="auto"/>
                </w:rPr>
              </w:rPrChange>
            </w:rPr>
            <w:fldChar w:fldCharType="begin"/>
          </w:r>
          <w:r w:rsidRPr="004F1FC6">
            <w:rPr>
              <w:rStyle w:val="Hyperlink"/>
              <w:color w:val="auto"/>
              <w:rPrChange w:id="2986" w:author="suryavina" w:date="2015-02-06T16:21:00Z">
                <w:rPr>
                  <w:rStyle w:val="Hyperlink"/>
                  <w:color w:val="auto"/>
                </w:rPr>
              </w:rPrChange>
            </w:rPr>
            <w:instrText xml:space="preserve"> </w:instrText>
          </w:r>
          <w:r w:rsidRPr="004F1FC6">
            <w:rPr>
              <w:rPrChange w:id="2987" w:author="suryavina" w:date="2015-02-06T16:21:00Z">
                <w:rPr/>
              </w:rPrChange>
            </w:rPr>
            <w:instrText>HYPERLINK \l "_Toc410662665"</w:instrText>
          </w:r>
          <w:r w:rsidRPr="004F1FC6">
            <w:rPr>
              <w:rStyle w:val="Hyperlink"/>
              <w:color w:val="auto"/>
              <w:rPrChange w:id="2988" w:author="suryavina" w:date="2015-02-06T16:21:00Z">
                <w:rPr>
                  <w:rStyle w:val="Hyperlink"/>
                  <w:color w:val="auto"/>
                </w:rPr>
              </w:rPrChange>
            </w:rPr>
            <w:instrText xml:space="preserve"> </w:instrText>
          </w:r>
          <w:r w:rsidRPr="004F1FC6">
            <w:rPr>
              <w:rStyle w:val="Hyperlink"/>
              <w:color w:val="auto"/>
              <w:rPrChange w:id="2989" w:author="suryavina" w:date="2015-02-06T16:21:00Z">
                <w:rPr>
                  <w:rStyle w:val="Hyperlink"/>
                  <w:color w:val="auto"/>
                </w:rPr>
              </w:rPrChange>
            </w:rPr>
            <w:fldChar w:fldCharType="separate"/>
          </w:r>
          <w:r w:rsidRPr="004F1FC6">
            <w:rPr>
              <w:rStyle w:val="Hyperlink"/>
              <w:rFonts w:cs="Arial"/>
              <w:color w:val="auto"/>
              <w:lang w:val="id-ID"/>
              <w:rPrChange w:id="2990" w:author="suryavina" w:date="2015-02-06T16:21:00Z">
                <w:rPr>
                  <w:rStyle w:val="Hyperlink"/>
                  <w:rFonts w:cs="Arial"/>
                  <w:color w:val="auto"/>
                  <w:lang w:val="id-ID"/>
                </w:rPr>
              </w:rPrChange>
            </w:rPr>
            <w:t>4.</w:t>
          </w:r>
          <w:r w:rsidRPr="004F1FC6">
            <w:rPr>
              <w:rFonts w:asciiTheme="minorHAnsi" w:eastAsiaTheme="minorEastAsia" w:hAnsiTheme="minorHAnsi" w:cstheme="minorBidi"/>
              <w:sz w:val="22"/>
              <w:szCs w:val="22"/>
              <w:rPrChange w:id="2991" w:author="suryavina" w:date="2015-02-06T16:21:00Z">
                <w:rPr>
                  <w:rFonts w:asciiTheme="minorHAnsi" w:eastAsiaTheme="minorEastAsia" w:hAnsiTheme="minorHAnsi" w:cstheme="minorBidi"/>
                  <w:sz w:val="22"/>
                  <w:szCs w:val="22"/>
                </w:rPr>
              </w:rPrChange>
            </w:rPr>
            <w:tab/>
          </w:r>
          <w:r w:rsidRPr="004F1FC6">
            <w:rPr>
              <w:rStyle w:val="Hyperlink"/>
              <w:color w:val="auto"/>
              <w:lang w:val="fi-FI"/>
              <w:rPrChange w:id="2992" w:author="suryavina" w:date="2015-02-06T16:21:00Z">
                <w:rPr>
                  <w:rStyle w:val="Hyperlink"/>
                  <w:color w:val="auto"/>
                  <w:lang w:val="fi-FI"/>
                </w:rPr>
              </w:rPrChange>
            </w:rPr>
            <w:t>Larangan Korupsi, Kolusi dan Nepotisme (KKN)</w:t>
          </w:r>
          <w:r w:rsidRPr="004F1FC6">
            <w:rPr>
              <w:rStyle w:val="Hyperlink"/>
              <w:color w:val="auto"/>
              <w:lang w:val="id-ID"/>
              <w:rPrChange w:id="2993" w:author="suryavina" w:date="2015-02-06T16:21:00Z">
                <w:rPr>
                  <w:rStyle w:val="Hyperlink"/>
                  <w:color w:val="auto"/>
                  <w:lang w:val="id-ID"/>
                </w:rPr>
              </w:rPrChange>
            </w:rPr>
            <w:t xml:space="preserve">, Persekongkolan, </w:t>
          </w:r>
          <w:r w:rsidRPr="004F1FC6">
            <w:rPr>
              <w:rStyle w:val="Hyperlink"/>
              <w:color w:val="auto"/>
              <w:lang w:val="fi-FI"/>
              <w:rPrChange w:id="2994" w:author="suryavina" w:date="2015-02-06T16:21:00Z">
                <w:rPr>
                  <w:rStyle w:val="Hyperlink"/>
                  <w:color w:val="auto"/>
                  <w:lang w:val="fi-FI"/>
                </w:rPr>
              </w:rPrChange>
            </w:rPr>
            <w:t>serta Penipuan</w:t>
          </w:r>
          <w:r w:rsidRPr="004F1FC6">
            <w:rPr>
              <w:webHidden/>
              <w:rPrChange w:id="2995" w:author="suryavina" w:date="2015-02-06T16:21:00Z">
                <w:rPr>
                  <w:webHidden/>
                </w:rPr>
              </w:rPrChange>
            </w:rPr>
            <w:tab/>
          </w:r>
          <w:r w:rsidRPr="004F1FC6">
            <w:rPr>
              <w:webHidden/>
              <w:rPrChange w:id="2996" w:author="suryavina" w:date="2015-02-06T16:21:00Z">
                <w:rPr>
                  <w:webHidden/>
                </w:rPr>
              </w:rPrChange>
            </w:rPr>
            <w:fldChar w:fldCharType="begin"/>
          </w:r>
          <w:r w:rsidRPr="004F1FC6">
            <w:rPr>
              <w:webHidden/>
              <w:rPrChange w:id="2997" w:author="suryavina" w:date="2015-02-06T16:21:00Z">
                <w:rPr>
                  <w:webHidden/>
                </w:rPr>
              </w:rPrChange>
            </w:rPr>
            <w:instrText xml:space="preserve"> PAGEREF _Toc410662665 \h </w:instrText>
          </w:r>
          <w:r w:rsidRPr="004F1FC6">
            <w:rPr>
              <w:webHidden/>
              <w:rPrChange w:id="2998" w:author="suryavina" w:date="2015-02-06T16:21:00Z">
                <w:rPr>
                  <w:webHidden/>
                </w:rPr>
              </w:rPrChange>
            </w:rPr>
          </w:r>
          <w:r w:rsidRPr="004F1FC6">
            <w:rPr>
              <w:webHidden/>
              <w:rPrChange w:id="2999" w:author="suryavina" w:date="2015-02-06T16:21:00Z">
                <w:rPr>
                  <w:webHidden/>
                </w:rPr>
              </w:rPrChange>
            </w:rPr>
            <w:fldChar w:fldCharType="separate"/>
          </w:r>
          <w:r w:rsidR="002F5167" w:rsidRPr="004F1FC6">
            <w:rPr>
              <w:webHidden/>
              <w:rPrChange w:id="3000" w:author="suryavina" w:date="2015-02-06T16:21:00Z">
                <w:rPr>
                  <w:webHidden/>
                </w:rPr>
              </w:rPrChange>
            </w:rPr>
            <w:t>110</w:t>
          </w:r>
          <w:r w:rsidRPr="004F1FC6">
            <w:rPr>
              <w:webHidden/>
              <w:rPrChange w:id="3001" w:author="suryavina" w:date="2015-02-06T16:21:00Z">
                <w:rPr>
                  <w:webHidden/>
                </w:rPr>
              </w:rPrChange>
            </w:rPr>
            <w:fldChar w:fldCharType="end"/>
          </w:r>
          <w:r w:rsidRPr="004F1FC6">
            <w:rPr>
              <w:rStyle w:val="Hyperlink"/>
              <w:color w:val="auto"/>
              <w:rPrChange w:id="3002"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3003" w:author="suryavina" w:date="2015-02-06T16:21:00Z">
                <w:rPr>
                  <w:rFonts w:asciiTheme="minorHAnsi" w:eastAsiaTheme="minorEastAsia" w:hAnsiTheme="minorHAnsi" w:cstheme="minorBidi"/>
                  <w:sz w:val="22"/>
                  <w:szCs w:val="22"/>
                </w:rPr>
              </w:rPrChange>
            </w:rPr>
          </w:pPr>
          <w:r w:rsidRPr="004F1FC6">
            <w:rPr>
              <w:rStyle w:val="Hyperlink"/>
              <w:color w:val="auto"/>
              <w:rPrChange w:id="3004" w:author="suryavina" w:date="2015-02-06T16:21:00Z">
                <w:rPr>
                  <w:rStyle w:val="Hyperlink"/>
                  <w:color w:val="auto"/>
                </w:rPr>
              </w:rPrChange>
            </w:rPr>
            <w:fldChar w:fldCharType="begin"/>
          </w:r>
          <w:r w:rsidRPr="004F1FC6">
            <w:rPr>
              <w:rStyle w:val="Hyperlink"/>
              <w:color w:val="auto"/>
              <w:rPrChange w:id="3005" w:author="suryavina" w:date="2015-02-06T16:21:00Z">
                <w:rPr>
                  <w:rStyle w:val="Hyperlink"/>
                  <w:color w:val="auto"/>
                </w:rPr>
              </w:rPrChange>
            </w:rPr>
            <w:instrText xml:space="preserve"> </w:instrText>
          </w:r>
          <w:r w:rsidRPr="004F1FC6">
            <w:rPr>
              <w:rPrChange w:id="3006" w:author="suryavina" w:date="2015-02-06T16:21:00Z">
                <w:rPr/>
              </w:rPrChange>
            </w:rPr>
            <w:instrText>HYPERLINK \l "_Toc410662666"</w:instrText>
          </w:r>
          <w:r w:rsidRPr="004F1FC6">
            <w:rPr>
              <w:rStyle w:val="Hyperlink"/>
              <w:color w:val="auto"/>
              <w:rPrChange w:id="3007" w:author="suryavina" w:date="2015-02-06T16:21:00Z">
                <w:rPr>
                  <w:rStyle w:val="Hyperlink"/>
                  <w:color w:val="auto"/>
                </w:rPr>
              </w:rPrChange>
            </w:rPr>
            <w:instrText xml:space="preserve"> </w:instrText>
          </w:r>
          <w:r w:rsidRPr="004F1FC6">
            <w:rPr>
              <w:rStyle w:val="Hyperlink"/>
              <w:color w:val="auto"/>
              <w:rPrChange w:id="3008" w:author="suryavina" w:date="2015-02-06T16:21:00Z">
                <w:rPr>
                  <w:rStyle w:val="Hyperlink"/>
                  <w:color w:val="auto"/>
                </w:rPr>
              </w:rPrChange>
            </w:rPr>
            <w:fldChar w:fldCharType="separate"/>
          </w:r>
          <w:r w:rsidRPr="004F1FC6">
            <w:rPr>
              <w:rStyle w:val="Hyperlink"/>
              <w:rFonts w:cs="Arial"/>
              <w:color w:val="auto"/>
              <w:lang w:val="id-ID"/>
              <w:rPrChange w:id="3009" w:author="suryavina" w:date="2015-02-06T16:21:00Z">
                <w:rPr>
                  <w:rStyle w:val="Hyperlink"/>
                  <w:rFonts w:cs="Arial"/>
                  <w:color w:val="auto"/>
                  <w:lang w:val="id-ID"/>
                </w:rPr>
              </w:rPrChange>
            </w:rPr>
            <w:t>5.</w:t>
          </w:r>
          <w:r w:rsidRPr="004F1FC6">
            <w:rPr>
              <w:rFonts w:asciiTheme="minorHAnsi" w:eastAsiaTheme="minorEastAsia" w:hAnsiTheme="minorHAnsi" w:cstheme="minorBidi"/>
              <w:sz w:val="22"/>
              <w:szCs w:val="22"/>
              <w:rPrChange w:id="3010"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3011" w:author="suryavina" w:date="2015-02-06T16:21:00Z">
                <w:rPr>
                  <w:rStyle w:val="Hyperlink"/>
                  <w:color w:val="auto"/>
                  <w:lang w:val="id-ID"/>
                </w:rPr>
              </w:rPrChange>
            </w:rPr>
            <w:t>Asal Material/ Bahan</w:t>
          </w:r>
          <w:r w:rsidRPr="004F1FC6">
            <w:rPr>
              <w:webHidden/>
              <w:rPrChange w:id="3012" w:author="suryavina" w:date="2015-02-06T16:21:00Z">
                <w:rPr>
                  <w:webHidden/>
                </w:rPr>
              </w:rPrChange>
            </w:rPr>
            <w:tab/>
          </w:r>
          <w:r w:rsidRPr="004F1FC6">
            <w:rPr>
              <w:webHidden/>
              <w:rPrChange w:id="3013" w:author="suryavina" w:date="2015-02-06T16:21:00Z">
                <w:rPr>
                  <w:webHidden/>
                </w:rPr>
              </w:rPrChange>
            </w:rPr>
            <w:fldChar w:fldCharType="begin"/>
          </w:r>
          <w:r w:rsidRPr="004F1FC6">
            <w:rPr>
              <w:webHidden/>
              <w:rPrChange w:id="3014" w:author="suryavina" w:date="2015-02-06T16:21:00Z">
                <w:rPr>
                  <w:webHidden/>
                </w:rPr>
              </w:rPrChange>
            </w:rPr>
            <w:instrText xml:space="preserve"> PAGEREF _Toc410662666 \h </w:instrText>
          </w:r>
          <w:r w:rsidRPr="004F1FC6">
            <w:rPr>
              <w:webHidden/>
              <w:rPrChange w:id="3015" w:author="suryavina" w:date="2015-02-06T16:21:00Z">
                <w:rPr>
                  <w:webHidden/>
                </w:rPr>
              </w:rPrChange>
            </w:rPr>
          </w:r>
          <w:r w:rsidRPr="004F1FC6">
            <w:rPr>
              <w:webHidden/>
              <w:rPrChange w:id="3016" w:author="suryavina" w:date="2015-02-06T16:21:00Z">
                <w:rPr>
                  <w:webHidden/>
                </w:rPr>
              </w:rPrChange>
            </w:rPr>
            <w:fldChar w:fldCharType="separate"/>
          </w:r>
          <w:r w:rsidR="002F5167" w:rsidRPr="004F1FC6">
            <w:rPr>
              <w:webHidden/>
              <w:rPrChange w:id="3017" w:author="suryavina" w:date="2015-02-06T16:21:00Z">
                <w:rPr>
                  <w:webHidden/>
                </w:rPr>
              </w:rPrChange>
            </w:rPr>
            <w:t>111</w:t>
          </w:r>
          <w:r w:rsidRPr="004F1FC6">
            <w:rPr>
              <w:webHidden/>
              <w:rPrChange w:id="3018" w:author="suryavina" w:date="2015-02-06T16:21:00Z">
                <w:rPr>
                  <w:webHidden/>
                </w:rPr>
              </w:rPrChange>
            </w:rPr>
            <w:fldChar w:fldCharType="end"/>
          </w:r>
          <w:r w:rsidRPr="004F1FC6">
            <w:rPr>
              <w:rStyle w:val="Hyperlink"/>
              <w:color w:val="auto"/>
              <w:rPrChange w:id="3019"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3020" w:author="suryavina" w:date="2015-02-06T16:21:00Z">
                <w:rPr>
                  <w:rFonts w:asciiTheme="minorHAnsi" w:eastAsiaTheme="minorEastAsia" w:hAnsiTheme="minorHAnsi" w:cstheme="minorBidi"/>
                  <w:sz w:val="22"/>
                  <w:szCs w:val="22"/>
                </w:rPr>
              </w:rPrChange>
            </w:rPr>
          </w:pPr>
          <w:r w:rsidRPr="004F1FC6">
            <w:rPr>
              <w:rStyle w:val="Hyperlink"/>
              <w:color w:val="auto"/>
              <w:rPrChange w:id="3021" w:author="suryavina" w:date="2015-02-06T16:21:00Z">
                <w:rPr>
                  <w:rStyle w:val="Hyperlink"/>
                  <w:color w:val="auto"/>
                </w:rPr>
              </w:rPrChange>
            </w:rPr>
            <w:fldChar w:fldCharType="begin"/>
          </w:r>
          <w:r w:rsidRPr="004F1FC6">
            <w:rPr>
              <w:rStyle w:val="Hyperlink"/>
              <w:color w:val="auto"/>
              <w:rPrChange w:id="3022" w:author="suryavina" w:date="2015-02-06T16:21:00Z">
                <w:rPr>
                  <w:rStyle w:val="Hyperlink"/>
                  <w:color w:val="auto"/>
                </w:rPr>
              </w:rPrChange>
            </w:rPr>
            <w:instrText xml:space="preserve"> </w:instrText>
          </w:r>
          <w:r w:rsidRPr="004F1FC6">
            <w:rPr>
              <w:rPrChange w:id="3023" w:author="suryavina" w:date="2015-02-06T16:21:00Z">
                <w:rPr/>
              </w:rPrChange>
            </w:rPr>
            <w:instrText>HYPERLINK \l "_Toc410662667"</w:instrText>
          </w:r>
          <w:r w:rsidRPr="004F1FC6">
            <w:rPr>
              <w:rStyle w:val="Hyperlink"/>
              <w:color w:val="auto"/>
              <w:rPrChange w:id="3024" w:author="suryavina" w:date="2015-02-06T16:21:00Z">
                <w:rPr>
                  <w:rStyle w:val="Hyperlink"/>
                  <w:color w:val="auto"/>
                </w:rPr>
              </w:rPrChange>
            </w:rPr>
            <w:instrText xml:space="preserve"> </w:instrText>
          </w:r>
          <w:r w:rsidRPr="004F1FC6">
            <w:rPr>
              <w:rStyle w:val="Hyperlink"/>
              <w:color w:val="auto"/>
              <w:rPrChange w:id="3025" w:author="suryavina" w:date="2015-02-06T16:21:00Z">
                <w:rPr>
                  <w:rStyle w:val="Hyperlink"/>
                  <w:color w:val="auto"/>
                </w:rPr>
              </w:rPrChange>
            </w:rPr>
            <w:fldChar w:fldCharType="separate"/>
          </w:r>
          <w:r w:rsidRPr="004F1FC6">
            <w:rPr>
              <w:rStyle w:val="Hyperlink"/>
              <w:rFonts w:cs="Arial"/>
              <w:color w:val="auto"/>
              <w:lang w:val="id-ID"/>
              <w:rPrChange w:id="3026" w:author="suryavina" w:date="2015-02-06T16:21:00Z">
                <w:rPr>
                  <w:rStyle w:val="Hyperlink"/>
                  <w:rFonts w:cs="Arial"/>
                  <w:color w:val="auto"/>
                  <w:lang w:val="id-ID"/>
                </w:rPr>
              </w:rPrChange>
            </w:rPr>
            <w:t>6.</w:t>
          </w:r>
          <w:r w:rsidRPr="004F1FC6">
            <w:rPr>
              <w:rFonts w:asciiTheme="minorHAnsi" w:eastAsiaTheme="minorEastAsia" w:hAnsiTheme="minorHAnsi" w:cstheme="minorBidi"/>
              <w:sz w:val="22"/>
              <w:szCs w:val="22"/>
              <w:rPrChange w:id="3027" w:author="suryavina" w:date="2015-02-06T16:21:00Z">
                <w:rPr>
                  <w:rFonts w:asciiTheme="minorHAnsi" w:eastAsiaTheme="minorEastAsia" w:hAnsiTheme="minorHAnsi" w:cstheme="minorBidi"/>
                  <w:sz w:val="22"/>
                  <w:szCs w:val="22"/>
                </w:rPr>
              </w:rPrChange>
            </w:rPr>
            <w:tab/>
          </w:r>
          <w:r w:rsidRPr="004F1FC6">
            <w:rPr>
              <w:rStyle w:val="Hyperlink"/>
              <w:color w:val="auto"/>
              <w:lang w:val="sv-SE"/>
              <w:rPrChange w:id="3028" w:author="suryavina" w:date="2015-02-06T16:21:00Z">
                <w:rPr>
                  <w:rStyle w:val="Hyperlink"/>
                  <w:color w:val="auto"/>
                  <w:lang w:val="sv-SE"/>
                </w:rPr>
              </w:rPrChange>
            </w:rPr>
            <w:t>Korespondensi</w:t>
          </w:r>
          <w:r w:rsidRPr="004F1FC6">
            <w:rPr>
              <w:webHidden/>
              <w:rPrChange w:id="3029" w:author="suryavina" w:date="2015-02-06T16:21:00Z">
                <w:rPr>
                  <w:webHidden/>
                </w:rPr>
              </w:rPrChange>
            </w:rPr>
            <w:tab/>
          </w:r>
          <w:r w:rsidRPr="004F1FC6">
            <w:rPr>
              <w:webHidden/>
              <w:rPrChange w:id="3030" w:author="suryavina" w:date="2015-02-06T16:21:00Z">
                <w:rPr>
                  <w:webHidden/>
                </w:rPr>
              </w:rPrChange>
            </w:rPr>
            <w:fldChar w:fldCharType="begin"/>
          </w:r>
          <w:r w:rsidRPr="004F1FC6">
            <w:rPr>
              <w:webHidden/>
              <w:rPrChange w:id="3031" w:author="suryavina" w:date="2015-02-06T16:21:00Z">
                <w:rPr>
                  <w:webHidden/>
                </w:rPr>
              </w:rPrChange>
            </w:rPr>
            <w:instrText xml:space="preserve"> PAGEREF _Toc410662667 \h </w:instrText>
          </w:r>
          <w:r w:rsidRPr="004F1FC6">
            <w:rPr>
              <w:webHidden/>
              <w:rPrChange w:id="3032" w:author="suryavina" w:date="2015-02-06T16:21:00Z">
                <w:rPr>
                  <w:webHidden/>
                </w:rPr>
              </w:rPrChange>
            </w:rPr>
          </w:r>
          <w:r w:rsidRPr="004F1FC6">
            <w:rPr>
              <w:webHidden/>
              <w:rPrChange w:id="3033" w:author="suryavina" w:date="2015-02-06T16:21:00Z">
                <w:rPr>
                  <w:webHidden/>
                </w:rPr>
              </w:rPrChange>
            </w:rPr>
            <w:fldChar w:fldCharType="separate"/>
          </w:r>
          <w:r w:rsidR="002F5167" w:rsidRPr="004F1FC6">
            <w:rPr>
              <w:webHidden/>
              <w:rPrChange w:id="3034" w:author="suryavina" w:date="2015-02-06T16:21:00Z">
                <w:rPr>
                  <w:webHidden/>
                </w:rPr>
              </w:rPrChange>
            </w:rPr>
            <w:t>112</w:t>
          </w:r>
          <w:r w:rsidRPr="004F1FC6">
            <w:rPr>
              <w:webHidden/>
              <w:rPrChange w:id="3035" w:author="suryavina" w:date="2015-02-06T16:21:00Z">
                <w:rPr>
                  <w:webHidden/>
                </w:rPr>
              </w:rPrChange>
            </w:rPr>
            <w:fldChar w:fldCharType="end"/>
          </w:r>
          <w:r w:rsidRPr="004F1FC6">
            <w:rPr>
              <w:rStyle w:val="Hyperlink"/>
              <w:color w:val="auto"/>
              <w:rPrChange w:id="3036"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3037" w:author="suryavina" w:date="2015-02-06T16:21:00Z">
                <w:rPr>
                  <w:rFonts w:asciiTheme="minorHAnsi" w:eastAsiaTheme="minorEastAsia" w:hAnsiTheme="minorHAnsi" w:cstheme="minorBidi"/>
                  <w:sz w:val="22"/>
                  <w:szCs w:val="22"/>
                </w:rPr>
              </w:rPrChange>
            </w:rPr>
          </w:pPr>
          <w:r w:rsidRPr="004F1FC6">
            <w:rPr>
              <w:rStyle w:val="Hyperlink"/>
              <w:color w:val="auto"/>
              <w:rPrChange w:id="3038" w:author="suryavina" w:date="2015-02-06T16:21:00Z">
                <w:rPr>
                  <w:rStyle w:val="Hyperlink"/>
                  <w:color w:val="auto"/>
                </w:rPr>
              </w:rPrChange>
            </w:rPr>
            <w:fldChar w:fldCharType="begin"/>
          </w:r>
          <w:r w:rsidRPr="004F1FC6">
            <w:rPr>
              <w:rStyle w:val="Hyperlink"/>
              <w:color w:val="auto"/>
              <w:rPrChange w:id="3039" w:author="suryavina" w:date="2015-02-06T16:21:00Z">
                <w:rPr>
                  <w:rStyle w:val="Hyperlink"/>
                  <w:color w:val="auto"/>
                </w:rPr>
              </w:rPrChange>
            </w:rPr>
            <w:instrText xml:space="preserve"> </w:instrText>
          </w:r>
          <w:r w:rsidRPr="004F1FC6">
            <w:rPr>
              <w:rPrChange w:id="3040" w:author="suryavina" w:date="2015-02-06T16:21:00Z">
                <w:rPr/>
              </w:rPrChange>
            </w:rPr>
            <w:instrText>HYPERLINK \l "_Toc410662668"</w:instrText>
          </w:r>
          <w:r w:rsidRPr="004F1FC6">
            <w:rPr>
              <w:rStyle w:val="Hyperlink"/>
              <w:color w:val="auto"/>
              <w:rPrChange w:id="3041" w:author="suryavina" w:date="2015-02-06T16:21:00Z">
                <w:rPr>
                  <w:rStyle w:val="Hyperlink"/>
                  <w:color w:val="auto"/>
                </w:rPr>
              </w:rPrChange>
            </w:rPr>
            <w:instrText xml:space="preserve"> </w:instrText>
          </w:r>
          <w:r w:rsidRPr="004F1FC6">
            <w:rPr>
              <w:rStyle w:val="Hyperlink"/>
              <w:color w:val="auto"/>
              <w:rPrChange w:id="3042" w:author="suryavina" w:date="2015-02-06T16:21:00Z">
                <w:rPr>
                  <w:rStyle w:val="Hyperlink"/>
                  <w:color w:val="auto"/>
                </w:rPr>
              </w:rPrChange>
            </w:rPr>
            <w:fldChar w:fldCharType="separate"/>
          </w:r>
          <w:r w:rsidRPr="004F1FC6">
            <w:rPr>
              <w:rStyle w:val="Hyperlink"/>
              <w:rFonts w:cs="Arial"/>
              <w:color w:val="auto"/>
              <w:lang w:val="id-ID"/>
              <w:rPrChange w:id="3043" w:author="suryavina" w:date="2015-02-06T16:21:00Z">
                <w:rPr>
                  <w:rStyle w:val="Hyperlink"/>
                  <w:rFonts w:cs="Arial"/>
                  <w:color w:val="auto"/>
                  <w:lang w:val="id-ID"/>
                </w:rPr>
              </w:rPrChange>
            </w:rPr>
            <w:t>7.</w:t>
          </w:r>
          <w:r w:rsidRPr="004F1FC6">
            <w:rPr>
              <w:rFonts w:asciiTheme="minorHAnsi" w:eastAsiaTheme="minorEastAsia" w:hAnsiTheme="minorHAnsi" w:cstheme="minorBidi"/>
              <w:sz w:val="22"/>
              <w:szCs w:val="22"/>
              <w:rPrChange w:id="3044" w:author="suryavina" w:date="2015-02-06T16:21:00Z">
                <w:rPr>
                  <w:rFonts w:asciiTheme="minorHAnsi" w:eastAsiaTheme="minorEastAsia" w:hAnsiTheme="minorHAnsi" w:cstheme="minorBidi"/>
                  <w:sz w:val="22"/>
                  <w:szCs w:val="22"/>
                </w:rPr>
              </w:rPrChange>
            </w:rPr>
            <w:tab/>
          </w:r>
          <w:r w:rsidRPr="004F1FC6">
            <w:rPr>
              <w:rStyle w:val="Hyperlink"/>
              <w:color w:val="auto"/>
              <w:rPrChange w:id="3045" w:author="suryavina" w:date="2015-02-06T16:21:00Z">
                <w:rPr>
                  <w:rStyle w:val="Hyperlink"/>
                  <w:color w:val="auto"/>
                </w:rPr>
              </w:rPrChange>
            </w:rPr>
            <w:t>Wakil Sah Para Pihak</w:t>
          </w:r>
          <w:r w:rsidRPr="004F1FC6">
            <w:rPr>
              <w:webHidden/>
              <w:rPrChange w:id="3046" w:author="suryavina" w:date="2015-02-06T16:21:00Z">
                <w:rPr>
                  <w:webHidden/>
                </w:rPr>
              </w:rPrChange>
            </w:rPr>
            <w:tab/>
          </w:r>
          <w:r w:rsidRPr="004F1FC6">
            <w:rPr>
              <w:webHidden/>
              <w:rPrChange w:id="3047" w:author="suryavina" w:date="2015-02-06T16:21:00Z">
                <w:rPr>
                  <w:webHidden/>
                </w:rPr>
              </w:rPrChange>
            </w:rPr>
            <w:fldChar w:fldCharType="begin"/>
          </w:r>
          <w:r w:rsidRPr="004F1FC6">
            <w:rPr>
              <w:webHidden/>
              <w:rPrChange w:id="3048" w:author="suryavina" w:date="2015-02-06T16:21:00Z">
                <w:rPr>
                  <w:webHidden/>
                </w:rPr>
              </w:rPrChange>
            </w:rPr>
            <w:instrText xml:space="preserve"> PAGEREF _Toc410662668 \h </w:instrText>
          </w:r>
          <w:r w:rsidRPr="004F1FC6">
            <w:rPr>
              <w:webHidden/>
              <w:rPrChange w:id="3049" w:author="suryavina" w:date="2015-02-06T16:21:00Z">
                <w:rPr>
                  <w:webHidden/>
                </w:rPr>
              </w:rPrChange>
            </w:rPr>
          </w:r>
          <w:r w:rsidRPr="004F1FC6">
            <w:rPr>
              <w:webHidden/>
              <w:rPrChange w:id="3050" w:author="suryavina" w:date="2015-02-06T16:21:00Z">
                <w:rPr>
                  <w:webHidden/>
                </w:rPr>
              </w:rPrChange>
            </w:rPr>
            <w:fldChar w:fldCharType="separate"/>
          </w:r>
          <w:r w:rsidR="002F5167" w:rsidRPr="004F1FC6">
            <w:rPr>
              <w:webHidden/>
              <w:rPrChange w:id="3051" w:author="suryavina" w:date="2015-02-06T16:21:00Z">
                <w:rPr>
                  <w:webHidden/>
                </w:rPr>
              </w:rPrChange>
            </w:rPr>
            <w:t>112</w:t>
          </w:r>
          <w:r w:rsidRPr="004F1FC6">
            <w:rPr>
              <w:webHidden/>
              <w:rPrChange w:id="3052" w:author="suryavina" w:date="2015-02-06T16:21:00Z">
                <w:rPr>
                  <w:webHidden/>
                </w:rPr>
              </w:rPrChange>
            </w:rPr>
            <w:fldChar w:fldCharType="end"/>
          </w:r>
          <w:r w:rsidRPr="004F1FC6">
            <w:rPr>
              <w:rStyle w:val="Hyperlink"/>
              <w:color w:val="auto"/>
              <w:rPrChange w:id="3053"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3054" w:author="suryavina" w:date="2015-02-06T16:21:00Z">
                <w:rPr>
                  <w:rFonts w:asciiTheme="minorHAnsi" w:eastAsiaTheme="minorEastAsia" w:hAnsiTheme="minorHAnsi" w:cstheme="minorBidi"/>
                  <w:sz w:val="22"/>
                  <w:szCs w:val="22"/>
                </w:rPr>
              </w:rPrChange>
            </w:rPr>
          </w:pPr>
          <w:r w:rsidRPr="004F1FC6">
            <w:rPr>
              <w:rStyle w:val="Hyperlink"/>
              <w:color w:val="auto"/>
              <w:rPrChange w:id="3055" w:author="suryavina" w:date="2015-02-06T16:21:00Z">
                <w:rPr>
                  <w:rStyle w:val="Hyperlink"/>
                  <w:color w:val="auto"/>
                </w:rPr>
              </w:rPrChange>
            </w:rPr>
            <w:fldChar w:fldCharType="begin"/>
          </w:r>
          <w:r w:rsidRPr="004F1FC6">
            <w:rPr>
              <w:rStyle w:val="Hyperlink"/>
              <w:color w:val="auto"/>
              <w:rPrChange w:id="3056" w:author="suryavina" w:date="2015-02-06T16:21:00Z">
                <w:rPr>
                  <w:rStyle w:val="Hyperlink"/>
                  <w:color w:val="auto"/>
                </w:rPr>
              </w:rPrChange>
            </w:rPr>
            <w:instrText xml:space="preserve"> </w:instrText>
          </w:r>
          <w:r w:rsidRPr="004F1FC6">
            <w:rPr>
              <w:rPrChange w:id="3057" w:author="suryavina" w:date="2015-02-06T16:21:00Z">
                <w:rPr/>
              </w:rPrChange>
            </w:rPr>
            <w:instrText>HYPERLINK \l "_Toc410662669"</w:instrText>
          </w:r>
          <w:r w:rsidRPr="004F1FC6">
            <w:rPr>
              <w:rStyle w:val="Hyperlink"/>
              <w:color w:val="auto"/>
              <w:rPrChange w:id="3058" w:author="suryavina" w:date="2015-02-06T16:21:00Z">
                <w:rPr>
                  <w:rStyle w:val="Hyperlink"/>
                  <w:color w:val="auto"/>
                </w:rPr>
              </w:rPrChange>
            </w:rPr>
            <w:instrText xml:space="preserve"> </w:instrText>
          </w:r>
          <w:r w:rsidRPr="004F1FC6">
            <w:rPr>
              <w:rStyle w:val="Hyperlink"/>
              <w:color w:val="auto"/>
              <w:rPrChange w:id="3059" w:author="suryavina" w:date="2015-02-06T16:21:00Z">
                <w:rPr>
                  <w:rStyle w:val="Hyperlink"/>
                  <w:color w:val="auto"/>
                </w:rPr>
              </w:rPrChange>
            </w:rPr>
            <w:fldChar w:fldCharType="separate"/>
          </w:r>
          <w:r w:rsidRPr="004F1FC6">
            <w:rPr>
              <w:rStyle w:val="Hyperlink"/>
              <w:rFonts w:cs="Arial"/>
              <w:color w:val="auto"/>
              <w:rPrChange w:id="3060" w:author="suryavina" w:date="2015-02-06T16:21:00Z">
                <w:rPr>
                  <w:rStyle w:val="Hyperlink"/>
                  <w:rFonts w:cs="Arial"/>
                  <w:color w:val="auto"/>
                </w:rPr>
              </w:rPrChange>
            </w:rPr>
            <w:t>8.</w:t>
          </w:r>
          <w:r w:rsidRPr="004F1FC6">
            <w:rPr>
              <w:rFonts w:asciiTheme="minorHAnsi" w:eastAsiaTheme="minorEastAsia" w:hAnsiTheme="minorHAnsi" w:cstheme="minorBidi"/>
              <w:sz w:val="22"/>
              <w:szCs w:val="22"/>
              <w:rPrChange w:id="3061" w:author="suryavina" w:date="2015-02-06T16:21:00Z">
                <w:rPr>
                  <w:rFonts w:asciiTheme="minorHAnsi" w:eastAsiaTheme="minorEastAsia" w:hAnsiTheme="minorHAnsi" w:cstheme="minorBidi"/>
                  <w:sz w:val="22"/>
                  <w:szCs w:val="22"/>
                </w:rPr>
              </w:rPrChange>
            </w:rPr>
            <w:tab/>
          </w:r>
          <w:r w:rsidRPr="004F1FC6">
            <w:rPr>
              <w:rStyle w:val="Hyperlink"/>
              <w:color w:val="auto"/>
              <w:rPrChange w:id="3062" w:author="suryavina" w:date="2015-02-06T16:21:00Z">
                <w:rPr>
                  <w:rStyle w:val="Hyperlink"/>
                  <w:color w:val="auto"/>
                </w:rPr>
              </w:rPrChange>
            </w:rPr>
            <w:t>Pembukuan</w:t>
          </w:r>
          <w:r w:rsidRPr="004F1FC6">
            <w:rPr>
              <w:webHidden/>
              <w:rPrChange w:id="3063" w:author="suryavina" w:date="2015-02-06T16:21:00Z">
                <w:rPr>
                  <w:webHidden/>
                </w:rPr>
              </w:rPrChange>
            </w:rPr>
            <w:tab/>
          </w:r>
          <w:r w:rsidRPr="004F1FC6">
            <w:rPr>
              <w:webHidden/>
              <w:rPrChange w:id="3064" w:author="suryavina" w:date="2015-02-06T16:21:00Z">
                <w:rPr>
                  <w:webHidden/>
                </w:rPr>
              </w:rPrChange>
            </w:rPr>
            <w:fldChar w:fldCharType="begin"/>
          </w:r>
          <w:r w:rsidRPr="004F1FC6">
            <w:rPr>
              <w:webHidden/>
              <w:rPrChange w:id="3065" w:author="suryavina" w:date="2015-02-06T16:21:00Z">
                <w:rPr>
                  <w:webHidden/>
                </w:rPr>
              </w:rPrChange>
            </w:rPr>
            <w:instrText xml:space="preserve"> PAGEREF _Toc410662669 \h </w:instrText>
          </w:r>
          <w:r w:rsidRPr="004F1FC6">
            <w:rPr>
              <w:webHidden/>
              <w:rPrChange w:id="3066" w:author="suryavina" w:date="2015-02-06T16:21:00Z">
                <w:rPr>
                  <w:webHidden/>
                </w:rPr>
              </w:rPrChange>
            </w:rPr>
          </w:r>
          <w:r w:rsidRPr="004F1FC6">
            <w:rPr>
              <w:webHidden/>
              <w:rPrChange w:id="3067" w:author="suryavina" w:date="2015-02-06T16:21:00Z">
                <w:rPr>
                  <w:webHidden/>
                </w:rPr>
              </w:rPrChange>
            </w:rPr>
            <w:fldChar w:fldCharType="separate"/>
          </w:r>
          <w:r w:rsidR="002F5167" w:rsidRPr="004F1FC6">
            <w:rPr>
              <w:webHidden/>
              <w:rPrChange w:id="3068" w:author="suryavina" w:date="2015-02-06T16:21:00Z">
                <w:rPr>
                  <w:webHidden/>
                </w:rPr>
              </w:rPrChange>
            </w:rPr>
            <w:t>112</w:t>
          </w:r>
          <w:r w:rsidRPr="004F1FC6">
            <w:rPr>
              <w:webHidden/>
              <w:rPrChange w:id="3069" w:author="suryavina" w:date="2015-02-06T16:21:00Z">
                <w:rPr>
                  <w:webHidden/>
                </w:rPr>
              </w:rPrChange>
            </w:rPr>
            <w:fldChar w:fldCharType="end"/>
          </w:r>
          <w:r w:rsidRPr="004F1FC6">
            <w:rPr>
              <w:rStyle w:val="Hyperlink"/>
              <w:color w:val="auto"/>
              <w:rPrChange w:id="3070"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3071" w:author="suryavina" w:date="2015-02-06T16:21:00Z">
                <w:rPr>
                  <w:rFonts w:asciiTheme="minorHAnsi" w:eastAsiaTheme="minorEastAsia" w:hAnsiTheme="minorHAnsi" w:cstheme="minorBidi"/>
                  <w:sz w:val="22"/>
                  <w:szCs w:val="22"/>
                </w:rPr>
              </w:rPrChange>
            </w:rPr>
          </w:pPr>
          <w:r w:rsidRPr="004F1FC6">
            <w:rPr>
              <w:rStyle w:val="Hyperlink"/>
              <w:color w:val="auto"/>
              <w:rPrChange w:id="3072" w:author="suryavina" w:date="2015-02-06T16:21:00Z">
                <w:rPr>
                  <w:rStyle w:val="Hyperlink"/>
                  <w:color w:val="auto"/>
                </w:rPr>
              </w:rPrChange>
            </w:rPr>
            <w:fldChar w:fldCharType="begin"/>
          </w:r>
          <w:r w:rsidRPr="004F1FC6">
            <w:rPr>
              <w:rStyle w:val="Hyperlink"/>
              <w:color w:val="auto"/>
              <w:rPrChange w:id="3073" w:author="suryavina" w:date="2015-02-06T16:21:00Z">
                <w:rPr>
                  <w:rStyle w:val="Hyperlink"/>
                  <w:color w:val="auto"/>
                </w:rPr>
              </w:rPrChange>
            </w:rPr>
            <w:instrText xml:space="preserve"> </w:instrText>
          </w:r>
          <w:r w:rsidRPr="004F1FC6">
            <w:rPr>
              <w:rPrChange w:id="3074" w:author="suryavina" w:date="2015-02-06T16:21:00Z">
                <w:rPr/>
              </w:rPrChange>
            </w:rPr>
            <w:instrText>HYPERLINK \l "_Toc410662670"</w:instrText>
          </w:r>
          <w:r w:rsidRPr="004F1FC6">
            <w:rPr>
              <w:rStyle w:val="Hyperlink"/>
              <w:color w:val="auto"/>
              <w:rPrChange w:id="3075" w:author="suryavina" w:date="2015-02-06T16:21:00Z">
                <w:rPr>
                  <w:rStyle w:val="Hyperlink"/>
                  <w:color w:val="auto"/>
                </w:rPr>
              </w:rPrChange>
            </w:rPr>
            <w:instrText xml:space="preserve"> </w:instrText>
          </w:r>
          <w:r w:rsidRPr="004F1FC6">
            <w:rPr>
              <w:rStyle w:val="Hyperlink"/>
              <w:color w:val="auto"/>
              <w:rPrChange w:id="3076" w:author="suryavina" w:date="2015-02-06T16:21:00Z">
                <w:rPr>
                  <w:rStyle w:val="Hyperlink"/>
                  <w:color w:val="auto"/>
                </w:rPr>
              </w:rPrChange>
            </w:rPr>
            <w:fldChar w:fldCharType="separate"/>
          </w:r>
          <w:r w:rsidRPr="004F1FC6">
            <w:rPr>
              <w:rStyle w:val="Hyperlink"/>
              <w:rFonts w:cs="Arial"/>
              <w:color w:val="auto"/>
              <w:lang w:val="id-ID"/>
              <w:rPrChange w:id="3077" w:author="suryavina" w:date="2015-02-06T16:21:00Z">
                <w:rPr>
                  <w:rStyle w:val="Hyperlink"/>
                  <w:rFonts w:cs="Arial"/>
                  <w:color w:val="auto"/>
                  <w:lang w:val="id-ID"/>
                </w:rPr>
              </w:rPrChange>
            </w:rPr>
            <w:t>9.</w:t>
          </w:r>
          <w:r w:rsidRPr="004F1FC6">
            <w:rPr>
              <w:rFonts w:asciiTheme="minorHAnsi" w:eastAsiaTheme="minorEastAsia" w:hAnsiTheme="minorHAnsi" w:cstheme="minorBidi"/>
              <w:sz w:val="22"/>
              <w:szCs w:val="22"/>
              <w:rPrChange w:id="3078" w:author="suryavina" w:date="2015-02-06T16:21:00Z">
                <w:rPr>
                  <w:rFonts w:asciiTheme="minorHAnsi" w:eastAsiaTheme="minorEastAsia" w:hAnsiTheme="minorHAnsi" w:cstheme="minorBidi"/>
                  <w:sz w:val="22"/>
                  <w:szCs w:val="22"/>
                </w:rPr>
              </w:rPrChange>
            </w:rPr>
            <w:tab/>
          </w:r>
          <w:r w:rsidRPr="004F1FC6">
            <w:rPr>
              <w:rStyle w:val="Hyperlink"/>
              <w:color w:val="auto"/>
              <w:lang w:val="sv-SE"/>
              <w:rPrChange w:id="3079" w:author="suryavina" w:date="2015-02-06T16:21:00Z">
                <w:rPr>
                  <w:rStyle w:val="Hyperlink"/>
                  <w:color w:val="auto"/>
                  <w:lang w:val="sv-SE"/>
                </w:rPr>
              </w:rPrChange>
            </w:rPr>
            <w:t>Perpajakan</w:t>
          </w:r>
          <w:r w:rsidRPr="004F1FC6">
            <w:rPr>
              <w:webHidden/>
              <w:rPrChange w:id="3080" w:author="suryavina" w:date="2015-02-06T16:21:00Z">
                <w:rPr>
                  <w:webHidden/>
                </w:rPr>
              </w:rPrChange>
            </w:rPr>
            <w:tab/>
          </w:r>
          <w:r w:rsidRPr="004F1FC6">
            <w:rPr>
              <w:webHidden/>
              <w:rPrChange w:id="3081" w:author="suryavina" w:date="2015-02-06T16:21:00Z">
                <w:rPr>
                  <w:webHidden/>
                </w:rPr>
              </w:rPrChange>
            </w:rPr>
            <w:fldChar w:fldCharType="begin"/>
          </w:r>
          <w:r w:rsidRPr="004F1FC6">
            <w:rPr>
              <w:webHidden/>
              <w:rPrChange w:id="3082" w:author="suryavina" w:date="2015-02-06T16:21:00Z">
                <w:rPr>
                  <w:webHidden/>
                </w:rPr>
              </w:rPrChange>
            </w:rPr>
            <w:instrText xml:space="preserve"> PAGEREF _Toc410662670 \h </w:instrText>
          </w:r>
          <w:r w:rsidRPr="004F1FC6">
            <w:rPr>
              <w:webHidden/>
              <w:rPrChange w:id="3083" w:author="suryavina" w:date="2015-02-06T16:21:00Z">
                <w:rPr>
                  <w:webHidden/>
                </w:rPr>
              </w:rPrChange>
            </w:rPr>
          </w:r>
          <w:r w:rsidRPr="004F1FC6">
            <w:rPr>
              <w:webHidden/>
              <w:rPrChange w:id="3084" w:author="suryavina" w:date="2015-02-06T16:21:00Z">
                <w:rPr>
                  <w:webHidden/>
                </w:rPr>
              </w:rPrChange>
            </w:rPr>
            <w:fldChar w:fldCharType="separate"/>
          </w:r>
          <w:r w:rsidR="002F5167" w:rsidRPr="004F1FC6">
            <w:rPr>
              <w:webHidden/>
              <w:rPrChange w:id="3085" w:author="suryavina" w:date="2015-02-06T16:21:00Z">
                <w:rPr>
                  <w:webHidden/>
                </w:rPr>
              </w:rPrChange>
            </w:rPr>
            <w:t>112</w:t>
          </w:r>
          <w:r w:rsidRPr="004F1FC6">
            <w:rPr>
              <w:webHidden/>
              <w:rPrChange w:id="3086" w:author="suryavina" w:date="2015-02-06T16:21:00Z">
                <w:rPr>
                  <w:webHidden/>
                </w:rPr>
              </w:rPrChange>
            </w:rPr>
            <w:fldChar w:fldCharType="end"/>
          </w:r>
          <w:r w:rsidRPr="004F1FC6">
            <w:rPr>
              <w:rStyle w:val="Hyperlink"/>
              <w:color w:val="auto"/>
              <w:rPrChange w:id="3087"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3088" w:author="suryavina" w:date="2015-02-06T16:21:00Z">
                <w:rPr>
                  <w:rFonts w:asciiTheme="minorHAnsi" w:eastAsiaTheme="minorEastAsia" w:hAnsiTheme="minorHAnsi" w:cstheme="minorBidi"/>
                  <w:sz w:val="22"/>
                  <w:szCs w:val="22"/>
                </w:rPr>
              </w:rPrChange>
            </w:rPr>
          </w:pPr>
          <w:r w:rsidRPr="004F1FC6">
            <w:rPr>
              <w:rStyle w:val="Hyperlink"/>
              <w:color w:val="auto"/>
              <w:rPrChange w:id="3089" w:author="suryavina" w:date="2015-02-06T16:21:00Z">
                <w:rPr>
                  <w:rStyle w:val="Hyperlink"/>
                  <w:color w:val="auto"/>
                </w:rPr>
              </w:rPrChange>
            </w:rPr>
            <w:fldChar w:fldCharType="begin"/>
          </w:r>
          <w:r w:rsidRPr="004F1FC6">
            <w:rPr>
              <w:rStyle w:val="Hyperlink"/>
              <w:color w:val="auto"/>
              <w:rPrChange w:id="3090" w:author="suryavina" w:date="2015-02-06T16:21:00Z">
                <w:rPr>
                  <w:rStyle w:val="Hyperlink"/>
                  <w:color w:val="auto"/>
                </w:rPr>
              </w:rPrChange>
            </w:rPr>
            <w:instrText xml:space="preserve"> </w:instrText>
          </w:r>
          <w:r w:rsidRPr="004F1FC6">
            <w:rPr>
              <w:rPrChange w:id="3091" w:author="suryavina" w:date="2015-02-06T16:21:00Z">
                <w:rPr/>
              </w:rPrChange>
            </w:rPr>
            <w:instrText>HYPERLINK \l "_Toc410662671"</w:instrText>
          </w:r>
          <w:r w:rsidRPr="004F1FC6">
            <w:rPr>
              <w:rStyle w:val="Hyperlink"/>
              <w:color w:val="auto"/>
              <w:rPrChange w:id="3092" w:author="suryavina" w:date="2015-02-06T16:21:00Z">
                <w:rPr>
                  <w:rStyle w:val="Hyperlink"/>
                  <w:color w:val="auto"/>
                </w:rPr>
              </w:rPrChange>
            </w:rPr>
            <w:instrText xml:space="preserve"> </w:instrText>
          </w:r>
          <w:r w:rsidRPr="004F1FC6">
            <w:rPr>
              <w:rStyle w:val="Hyperlink"/>
              <w:color w:val="auto"/>
              <w:rPrChange w:id="3093" w:author="suryavina" w:date="2015-02-06T16:21:00Z">
                <w:rPr>
                  <w:rStyle w:val="Hyperlink"/>
                  <w:color w:val="auto"/>
                </w:rPr>
              </w:rPrChange>
            </w:rPr>
            <w:fldChar w:fldCharType="separate"/>
          </w:r>
          <w:r w:rsidRPr="004F1FC6">
            <w:rPr>
              <w:rStyle w:val="Hyperlink"/>
              <w:rFonts w:cs="Arial"/>
              <w:color w:val="auto"/>
              <w:rPrChange w:id="3094" w:author="suryavina" w:date="2015-02-06T16:21:00Z">
                <w:rPr>
                  <w:rStyle w:val="Hyperlink"/>
                  <w:rFonts w:cs="Arial"/>
                  <w:color w:val="auto"/>
                </w:rPr>
              </w:rPrChange>
            </w:rPr>
            <w:t>10.</w:t>
          </w:r>
          <w:r w:rsidRPr="004F1FC6">
            <w:rPr>
              <w:rFonts w:asciiTheme="minorHAnsi" w:eastAsiaTheme="minorEastAsia" w:hAnsiTheme="minorHAnsi" w:cstheme="minorBidi"/>
              <w:sz w:val="22"/>
              <w:szCs w:val="22"/>
              <w:rPrChange w:id="3095" w:author="suryavina" w:date="2015-02-06T16:21:00Z">
                <w:rPr>
                  <w:rFonts w:asciiTheme="minorHAnsi" w:eastAsiaTheme="minorEastAsia" w:hAnsiTheme="minorHAnsi" w:cstheme="minorBidi"/>
                  <w:sz w:val="22"/>
                  <w:szCs w:val="22"/>
                </w:rPr>
              </w:rPrChange>
            </w:rPr>
            <w:tab/>
          </w:r>
          <w:r w:rsidRPr="004F1FC6">
            <w:rPr>
              <w:rStyle w:val="Hyperlink"/>
              <w:color w:val="auto"/>
              <w:rPrChange w:id="3096" w:author="suryavina" w:date="2015-02-06T16:21:00Z">
                <w:rPr>
                  <w:rStyle w:val="Hyperlink"/>
                  <w:color w:val="auto"/>
                </w:rPr>
              </w:rPrChange>
            </w:rPr>
            <w:t>Pengalihan dan/atau Subkontrak</w:t>
          </w:r>
          <w:r w:rsidRPr="004F1FC6">
            <w:rPr>
              <w:webHidden/>
              <w:rPrChange w:id="3097" w:author="suryavina" w:date="2015-02-06T16:21:00Z">
                <w:rPr>
                  <w:webHidden/>
                </w:rPr>
              </w:rPrChange>
            </w:rPr>
            <w:tab/>
          </w:r>
          <w:r w:rsidRPr="004F1FC6">
            <w:rPr>
              <w:webHidden/>
              <w:rPrChange w:id="3098" w:author="suryavina" w:date="2015-02-06T16:21:00Z">
                <w:rPr>
                  <w:webHidden/>
                </w:rPr>
              </w:rPrChange>
            </w:rPr>
            <w:fldChar w:fldCharType="begin"/>
          </w:r>
          <w:r w:rsidRPr="004F1FC6">
            <w:rPr>
              <w:webHidden/>
              <w:rPrChange w:id="3099" w:author="suryavina" w:date="2015-02-06T16:21:00Z">
                <w:rPr>
                  <w:webHidden/>
                </w:rPr>
              </w:rPrChange>
            </w:rPr>
            <w:instrText xml:space="preserve"> PAGEREF _Toc410662671 \h </w:instrText>
          </w:r>
          <w:r w:rsidRPr="004F1FC6">
            <w:rPr>
              <w:webHidden/>
              <w:rPrChange w:id="3100" w:author="suryavina" w:date="2015-02-06T16:21:00Z">
                <w:rPr>
                  <w:webHidden/>
                </w:rPr>
              </w:rPrChange>
            </w:rPr>
          </w:r>
          <w:r w:rsidRPr="004F1FC6">
            <w:rPr>
              <w:webHidden/>
              <w:rPrChange w:id="3101" w:author="suryavina" w:date="2015-02-06T16:21:00Z">
                <w:rPr>
                  <w:webHidden/>
                </w:rPr>
              </w:rPrChange>
            </w:rPr>
            <w:fldChar w:fldCharType="separate"/>
          </w:r>
          <w:r w:rsidR="002F5167" w:rsidRPr="004F1FC6">
            <w:rPr>
              <w:webHidden/>
              <w:rPrChange w:id="3102" w:author="suryavina" w:date="2015-02-06T16:21:00Z">
                <w:rPr>
                  <w:webHidden/>
                </w:rPr>
              </w:rPrChange>
            </w:rPr>
            <w:t>112</w:t>
          </w:r>
          <w:r w:rsidRPr="004F1FC6">
            <w:rPr>
              <w:webHidden/>
              <w:rPrChange w:id="3103" w:author="suryavina" w:date="2015-02-06T16:21:00Z">
                <w:rPr>
                  <w:webHidden/>
                </w:rPr>
              </w:rPrChange>
            </w:rPr>
            <w:fldChar w:fldCharType="end"/>
          </w:r>
          <w:r w:rsidRPr="004F1FC6">
            <w:rPr>
              <w:rStyle w:val="Hyperlink"/>
              <w:color w:val="auto"/>
              <w:rPrChange w:id="3104"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3105" w:author="suryavina" w:date="2015-02-06T16:21:00Z">
                <w:rPr>
                  <w:rFonts w:asciiTheme="minorHAnsi" w:eastAsiaTheme="minorEastAsia" w:hAnsiTheme="minorHAnsi" w:cstheme="minorBidi"/>
                  <w:sz w:val="22"/>
                  <w:szCs w:val="22"/>
                </w:rPr>
              </w:rPrChange>
            </w:rPr>
          </w:pPr>
          <w:r w:rsidRPr="004F1FC6">
            <w:rPr>
              <w:rStyle w:val="Hyperlink"/>
              <w:color w:val="auto"/>
              <w:rPrChange w:id="3106" w:author="suryavina" w:date="2015-02-06T16:21:00Z">
                <w:rPr>
                  <w:rStyle w:val="Hyperlink"/>
                  <w:color w:val="auto"/>
                </w:rPr>
              </w:rPrChange>
            </w:rPr>
            <w:fldChar w:fldCharType="begin"/>
          </w:r>
          <w:r w:rsidRPr="004F1FC6">
            <w:rPr>
              <w:rStyle w:val="Hyperlink"/>
              <w:color w:val="auto"/>
              <w:rPrChange w:id="3107" w:author="suryavina" w:date="2015-02-06T16:21:00Z">
                <w:rPr>
                  <w:rStyle w:val="Hyperlink"/>
                  <w:color w:val="auto"/>
                </w:rPr>
              </w:rPrChange>
            </w:rPr>
            <w:instrText xml:space="preserve"> </w:instrText>
          </w:r>
          <w:r w:rsidRPr="004F1FC6">
            <w:rPr>
              <w:rPrChange w:id="3108" w:author="suryavina" w:date="2015-02-06T16:21:00Z">
                <w:rPr/>
              </w:rPrChange>
            </w:rPr>
            <w:instrText>HYPERLINK \l "_Toc410662673"</w:instrText>
          </w:r>
          <w:r w:rsidRPr="004F1FC6">
            <w:rPr>
              <w:rStyle w:val="Hyperlink"/>
              <w:color w:val="auto"/>
              <w:rPrChange w:id="3109" w:author="suryavina" w:date="2015-02-06T16:21:00Z">
                <w:rPr>
                  <w:rStyle w:val="Hyperlink"/>
                  <w:color w:val="auto"/>
                </w:rPr>
              </w:rPrChange>
            </w:rPr>
            <w:instrText xml:space="preserve"> </w:instrText>
          </w:r>
          <w:r w:rsidRPr="004F1FC6">
            <w:rPr>
              <w:rStyle w:val="Hyperlink"/>
              <w:color w:val="auto"/>
              <w:rPrChange w:id="3110" w:author="suryavina" w:date="2015-02-06T16:21:00Z">
                <w:rPr>
                  <w:rStyle w:val="Hyperlink"/>
                  <w:color w:val="auto"/>
                </w:rPr>
              </w:rPrChange>
            </w:rPr>
            <w:fldChar w:fldCharType="separate"/>
          </w:r>
          <w:r w:rsidRPr="004F1FC6">
            <w:rPr>
              <w:rStyle w:val="Hyperlink"/>
              <w:rFonts w:cs="Arial"/>
              <w:color w:val="auto"/>
              <w:rPrChange w:id="3111" w:author="suryavina" w:date="2015-02-06T16:21:00Z">
                <w:rPr>
                  <w:rStyle w:val="Hyperlink"/>
                  <w:rFonts w:cs="Arial"/>
                  <w:color w:val="auto"/>
                </w:rPr>
              </w:rPrChange>
            </w:rPr>
            <w:t>11.</w:t>
          </w:r>
          <w:r w:rsidRPr="004F1FC6">
            <w:rPr>
              <w:rFonts w:asciiTheme="minorHAnsi" w:eastAsiaTheme="minorEastAsia" w:hAnsiTheme="minorHAnsi" w:cstheme="minorBidi"/>
              <w:sz w:val="22"/>
              <w:szCs w:val="22"/>
              <w:rPrChange w:id="3112" w:author="suryavina" w:date="2015-02-06T16:21:00Z">
                <w:rPr>
                  <w:rFonts w:asciiTheme="minorHAnsi" w:eastAsiaTheme="minorEastAsia" w:hAnsiTheme="minorHAnsi" w:cstheme="minorBidi"/>
                  <w:sz w:val="22"/>
                  <w:szCs w:val="22"/>
                </w:rPr>
              </w:rPrChange>
            </w:rPr>
            <w:tab/>
          </w:r>
          <w:r w:rsidRPr="004F1FC6">
            <w:rPr>
              <w:rStyle w:val="Hyperlink"/>
              <w:color w:val="auto"/>
              <w:rPrChange w:id="3113" w:author="suryavina" w:date="2015-02-06T16:21:00Z">
                <w:rPr>
                  <w:rStyle w:val="Hyperlink"/>
                  <w:color w:val="auto"/>
                </w:rPr>
              </w:rPrChange>
            </w:rPr>
            <w:t>Pengabaian</w:t>
          </w:r>
          <w:r w:rsidRPr="004F1FC6">
            <w:rPr>
              <w:webHidden/>
              <w:rPrChange w:id="3114" w:author="suryavina" w:date="2015-02-06T16:21:00Z">
                <w:rPr>
                  <w:webHidden/>
                </w:rPr>
              </w:rPrChange>
            </w:rPr>
            <w:tab/>
          </w:r>
          <w:r w:rsidRPr="004F1FC6">
            <w:rPr>
              <w:webHidden/>
              <w:rPrChange w:id="3115" w:author="suryavina" w:date="2015-02-06T16:21:00Z">
                <w:rPr>
                  <w:webHidden/>
                </w:rPr>
              </w:rPrChange>
            </w:rPr>
            <w:fldChar w:fldCharType="begin"/>
          </w:r>
          <w:r w:rsidRPr="004F1FC6">
            <w:rPr>
              <w:webHidden/>
              <w:rPrChange w:id="3116" w:author="suryavina" w:date="2015-02-06T16:21:00Z">
                <w:rPr>
                  <w:webHidden/>
                </w:rPr>
              </w:rPrChange>
            </w:rPr>
            <w:instrText xml:space="preserve"> PAGEREF _Toc410662673 \h </w:instrText>
          </w:r>
          <w:r w:rsidRPr="004F1FC6">
            <w:rPr>
              <w:webHidden/>
              <w:rPrChange w:id="3117" w:author="suryavina" w:date="2015-02-06T16:21:00Z">
                <w:rPr>
                  <w:webHidden/>
                </w:rPr>
              </w:rPrChange>
            </w:rPr>
          </w:r>
          <w:r w:rsidRPr="004F1FC6">
            <w:rPr>
              <w:webHidden/>
              <w:rPrChange w:id="3118" w:author="suryavina" w:date="2015-02-06T16:21:00Z">
                <w:rPr>
                  <w:webHidden/>
                </w:rPr>
              </w:rPrChange>
            </w:rPr>
            <w:fldChar w:fldCharType="separate"/>
          </w:r>
          <w:r w:rsidR="002F5167" w:rsidRPr="004F1FC6">
            <w:rPr>
              <w:webHidden/>
              <w:rPrChange w:id="3119" w:author="suryavina" w:date="2015-02-06T16:21:00Z">
                <w:rPr>
                  <w:webHidden/>
                </w:rPr>
              </w:rPrChange>
            </w:rPr>
            <w:t>113</w:t>
          </w:r>
          <w:r w:rsidRPr="004F1FC6">
            <w:rPr>
              <w:webHidden/>
              <w:rPrChange w:id="3120" w:author="suryavina" w:date="2015-02-06T16:21:00Z">
                <w:rPr>
                  <w:webHidden/>
                </w:rPr>
              </w:rPrChange>
            </w:rPr>
            <w:fldChar w:fldCharType="end"/>
          </w:r>
          <w:r w:rsidRPr="004F1FC6">
            <w:rPr>
              <w:rStyle w:val="Hyperlink"/>
              <w:color w:val="auto"/>
              <w:rPrChange w:id="3121"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3122" w:author="suryavina" w:date="2015-02-06T16:21:00Z">
                <w:rPr>
                  <w:rFonts w:asciiTheme="minorHAnsi" w:eastAsiaTheme="minorEastAsia" w:hAnsiTheme="minorHAnsi" w:cstheme="minorBidi"/>
                  <w:sz w:val="22"/>
                  <w:szCs w:val="22"/>
                </w:rPr>
              </w:rPrChange>
            </w:rPr>
          </w:pPr>
          <w:r w:rsidRPr="004F1FC6">
            <w:rPr>
              <w:rStyle w:val="Hyperlink"/>
              <w:color w:val="auto"/>
              <w:rPrChange w:id="3123" w:author="suryavina" w:date="2015-02-06T16:21:00Z">
                <w:rPr>
                  <w:rStyle w:val="Hyperlink"/>
                  <w:color w:val="auto"/>
                </w:rPr>
              </w:rPrChange>
            </w:rPr>
            <w:fldChar w:fldCharType="begin"/>
          </w:r>
          <w:r w:rsidRPr="004F1FC6">
            <w:rPr>
              <w:rStyle w:val="Hyperlink"/>
              <w:color w:val="auto"/>
              <w:rPrChange w:id="3124" w:author="suryavina" w:date="2015-02-06T16:21:00Z">
                <w:rPr>
                  <w:rStyle w:val="Hyperlink"/>
                  <w:color w:val="auto"/>
                </w:rPr>
              </w:rPrChange>
            </w:rPr>
            <w:instrText xml:space="preserve"> </w:instrText>
          </w:r>
          <w:r w:rsidRPr="004F1FC6">
            <w:rPr>
              <w:rPrChange w:id="3125" w:author="suryavina" w:date="2015-02-06T16:21:00Z">
                <w:rPr/>
              </w:rPrChange>
            </w:rPr>
            <w:instrText>HYPERLINK \l "_Toc410662674"</w:instrText>
          </w:r>
          <w:r w:rsidRPr="004F1FC6">
            <w:rPr>
              <w:rStyle w:val="Hyperlink"/>
              <w:color w:val="auto"/>
              <w:rPrChange w:id="3126" w:author="suryavina" w:date="2015-02-06T16:21:00Z">
                <w:rPr>
                  <w:rStyle w:val="Hyperlink"/>
                  <w:color w:val="auto"/>
                </w:rPr>
              </w:rPrChange>
            </w:rPr>
            <w:instrText xml:space="preserve"> </w:instrText>
          </w:r>
          <w:r w:rsidRPr="004F1FC6">
            <w:rPr>
              <w:rStyle w:val="Hyperlink"/>
              <w:color w:val="auto"/>
              <w:rPrChange w:id="3127" w:author="suryavina" w:date="2015-02-06T16:21:00Z">
                <w:rPr>
                  <w:rStyle w:val="Hyperlink"/>
                  <w:color w:val="auto"/>
                </w:rPr>
              </w:rPrChange>
            </w:rPr>
            <w:fldChar w:fldCharType="separate"/>
          </w:r>
          <w:r w:rsidRPr="004F1FC6">
            <w:rPr>
              <w:rStyle w:val="Hyperlink"/>
              <w:rFonts w:cs="Arial"/>
              <w:color w:val="auto"/>
              <w:rPrChange w:id="3128" w:author="suryavina" w:date="2015-02-06T16:21:00Z">
                <w:rPr>
                  <w:rStyle w:val="Hyperlink"/>
                  <w:rFonts w:cs="Arial"/>
                  <w:color w:val="auto"/>
                </w:rPr>
              </w:rPrChange>
            </w:rPr>
            <w:t>12.</w:t>
          </w:r>
          <w:r w:rsidRPr="004F1FC6">
            <w:rPr>
              <w:rFonts w:asciiTheme="minorHAnsi" w:eastAsiaTheme="minorEastAsia" w:hAnsiTheme="minorHAnsi" w:cstheme="minorBidi"/>
              <w:sz w:val="22"/>
              <w:szCs w:val="22"/>
              <w:rPrChange w:id="3129" w:author="suryavina" w:date="2015-02-06T16:21:00Z">
                <w:rPr>
                  <w:rFonts w:asciiTheme="minorHAnsi" w:eastAsiaTheme="minorEastAsia" w:hAnsiTheme="minorHAnsi" w:cstheme="minorBidi"/>
                  <w:sz w:val="22"/>
                  <w:szCs w:val="22"/>
                </w:rPr>
              </w:rPrChange>
            </w:rPr>
            <w:tab/>
          </w:r>
          <w:r w:rsidRPr="004F1FC6">
            <w:rPr>
              <w:rStyle w:val="Hyperlink"/>
              <w:color w:val="auto"/>
              <w:rPrChange w:id="3130" w:author="suryavina" w:date="2015-02-06T16:21:00Z">
                <w:rPr>
                  <w:rStyle w:val="Hyperlink"/>
                  <w:color w:val="auto"/>
                </w:rPr>
              </w:rPrChange>
            </w:rPr>
            <w:t>Penyedia Mandiri</w:t>
          </w:r>
          <w:r w:rsidRPr="004F1FC6">
            <w:rPr>
              <w:webHidden/>
              <w:rPrChange w:id="3131" w:author="suryavina" w:date="2015-02-06T16:21:00Z">
                <w:rPr>
                  <w:webHidden/>
                </w:rPr>
              </w:rPrChange>
            </w:rPr>
            <w:tab/>
          </w:r>
          <w:r w:rsidRPr="004F1FC6">
            <w:rPr>
              <w:webHidden/>
              <w:rPrChange w:id="3132" w:author="suryavina" w:date="2015-02-06T16:21:00Z">
                <w:rPr>
                  <w:webHidden/>
                </w:rPr>
              </w:rPrChange>
            </w:rPr>
            <w:fldChar w:fldCharType="begin"/>
          </w:r>
          <w:r w:rsidRPr="004F1FC6">
            <w:rPr>
              <w:webHidden/>
              <w:rPrChange w:id="3133" w:author="suryavina" w:date="2015-02-06T16:21:00Z">
                <w:rPr>
                  <w:webHidden/>
                </w:rPr>
              </w:rPrChange>
            </w:rPr>
            <w:instrText xml:space="preserve"> PAGEREF _Toc410662674 \h </w:instrText>
          </w:r>
          <w:r w:rsidRPr="004F1FC6">
            <w:rPr>
              <w:webHidden/>
              <w:rPrChange w:id="3134" w:author="suryavina" w:date="2015-02-06T16:21:00Z">
                <w:rPr>
                  <w:webHidden/>
                </w:rPr>
              </w:rPrChange>
            </w:rPr>
          </w:r>
          <w:r w:rsidRPr="004F1FC6">
            <w:rPr>
              <w:webHidden/>
              <w:rPrChange w:id="3135" w:author="suryavina" w:date="2015-02-06T16:21:00Z">
                <w:rPr>
                  <w:webHidden/>
                </w:rPr>
              </w:rPrChange>
            </w:rPr>
            <w:fldChar w:fldCharType="separate"/>
          </w:r>
          <w:r w:rsidR="002F5167" w:rsidRPr="004F1FC6">
            <w:rPr>
              <w:webHidden/>
              <w:rPrChange w:id="3136" w:author="suryavina" w:date="2015-02-06T16:21:00Z">
                <w:rPr>
                  <w:webHidden/>
                </w:rPr>
              </w:rPrChange>
            </w:rPr>
            <w:t>113</w:t>
          </w:r>
          <w:r w:rsidRPr="004F1FC6">
            <w:rPr>
              <w:webHidden/>
              <w:rPrChange w:id="3137" w:author="suryavina" w:date="2015-02-06T16:21:00Z">
                <w:rPr>
                  <w:webHidden/>
                </w:rPr>
              </w:rPrChange>
            </w:rPr>
            <w:fldChar w:fldCharType="end"/>
          </w:r>
          <w:r w:rsidRPr="004F1FC6">
            <w:rPr>
              <w:rStyle w:val="Hyperlink"/>
              <w:color w:val="auto"/>
              <w:rPrChange w:id="3138"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3139" w:author="suryavina" w:date="2015-02-06T16:21:00Z">
                <w:rPr>
                  <w:rFonts w:asciiTheme="minorHAnsi" w:eastAsiaTheme="minorEastAsia" w:hAnsiTheme="minorHAnsi" w:cstheme="minorBidi"/>
                  <w:sz w:val="22"/>
                  <w:szCs w:val="22"/>
                </w:rPr>
              </w:rPrChange>
            </w:rPr>
          </w:pPr>
          <w:r w:rsidRPr="004F1FC6">
            <w:rPr>
              <w:rStyle w:val="Hyperlink"/>
              <w:color w:val="auto"/>
              <w:rPrChange w:id="3140" w:author="suryavina" w:date="2015-02-06T16:21:00Z">
                <w:rPr>
                  <w:rStyle w:val="Hyperlink"/>
                  <w:color w:val="auto"/>
                </w:rPr>
              </w:rPrChange>
            </w:rPr>
            <w:fldChar w:fldCharType="begin"/>
          </w:r>
          <w:r w:rsidRPr="004F1FC6">
            <w:rPr>
              <w:rStyle w:val="Hyperlink"/>
              <w:color w:val="auto"/>
              <w:rPrChange w:id="3141" w:author="suryavina" w:date="2015-02-06T16:21:00Z">
                <w:rPr>
                  <w:rStyle w:val="Hyperlink"/>
                  <w:color w:val="auto"/>
                </w:rPr>
              </w:rPrChange>
            </w:rPr>
            <w:instrText xml:space="preserve"> </w:instrText>
          </w:r>
          <w:r w:rsidRPr="004F1FC6">
            <w:rPr>
              <w:rPrChange w:id="3142" w:author="suryavina" w:date="2015-02-06T16:21:00Z">
                <w:rPr/>
              </w:rPrChange>
            </w:rPr>
            <w:instrText>HYPERLINK \l "_Toc410662675"</w:instrText>
          </w:r>
          <w:r w:rsidRPr="004F1FC6">
            <w:rPr>
              <w:rStyle w:val="Hyperlink"/>
              <w:color w:val="auto"/>
              <w:rPrChange w:id="3143" w:author="suryavina" w:date="2015-02-06T16:21:00Z">
                <w:rPr>
                  <w:rStyle w:val="Hyperlink"/>
                  <w:color w:val="auto"/>
                </w:rPr>
              </w:rPrChange>
            </w:rPr>
            <w:instrText xml:space="preserve"> </w:instrText>
          </w:r>
          <w:r w:rsidRPr="004F1FC6">
            <w:rPr>
              <w:rStyle w:val="Hyperlink"/>
              <w:color w:val="auto"/>
              <w:rPrChange w:id="3144" w:author="suryavina" w:date="2015-02-06T16:21:00Z">
                <w:rPr>
                  <w:rStyle w:val="Hyperlink"/>
                  <w:color w:val="auto"/>
                </w:rPr>
              </w:rPrChange>
            </w:rPr>
            <w:fldChar w:fldCharType="separate"/>
          </w:r>
          <w:r w:rsidRPr="004F1FC6">
            <w:rPr>
              <w:rStyle w:val="Hyperlink"/>
              <w:rFonts w:cs="Arial"/>
              <w:color w:val="auto"/>
              <w:rPrChange w:id="3145" w:author="suryavina" w:date="2015-02-06T16:21:00Z">
                <w:rPr>
                  <w:rStyle w:val="Hyperlink"/>
                  <w:rFonts w:cs="Arial"/>
                  <w:color w:val="auto"/>
                </w:rPr>
              </w:rPrChange>
            </w:rPr>
            <w:t>13.</w:t>
          </w:r>
          <w:r w:rsidRPr="004F1FC6">
            <w:rPr>
              <w:rFonts w:asciiTheme="minorHAnsi" w:eastAsiaTheme="minorEastAsia" w:hAnsiTheme="minorHAnsi" w:cstheme="minorBidi"/>
              <w:sz w:val="22"/>
              <w:szCs w:val="22"/>
              <w:rPrChange w:id="3146" w:author="suryavina" w:date="2015-02-06T16:21:00Z">
                <w:rPr>
                  <w:rFonts w:asciiTheme="minorHAnsi" w:eastAsiaTheme="minorEastAsia" w:hAnsiTheme="minorHAnsi" w:cstheme="minorBidi"/>
                  <w:sz w:val="22"/>
                  <w:szCs w:val="22"/>
                </w:rPr>
              </w:rPrChange>
            </w:rPr>
            <w:tab/>
          </w:r>
          <w:r w:rsidRPr="004F1FC6">
            <w:rPr>
              <w:rStyle w:val="Hyperlink"/>
              <w:color w:val="auto"/>
              <w:rPrChange w:id="3147" w:author="suryavina" w:date="2015-02-06T16:21:00Z">
                <w:rPr>
                  <w:rStyle w:val="Hyperlink"/>
                  <w:color w:val="auto"/>
                </w:rPr>
              </w:rPrChange>
            </w:rPr>
            <w:t>Kemitraan</w:t>
          </w:r>
          <w:r w:rsidRPr="004F1FC6">
            <w:rPr>
              <w:rStyle w:val="Hyperlink"/>
              <w:color w:val="auto"/>
              <w:lang w:val="id-ID"/>
              <w:rPrChange w:id="3148" w:author="suryavina" w:date="2015-02-06T16:21:00Z">
                <w:rPr>
                  <w:rStyle w:val="Hyperlink"/>
                  <w:color w:val="auto"/>
                  <w:lang w:val="id-ID"/>
                </w:rPr>
              </w:rPrChange>
            </w:rPr>
            <w:t>/KSO</w:t>
          </w:r>
          <w:r w:rsidRPr="004F1FC6">
            <w:rPr>
              <w:webHidden/>
              <w:rPrChange w:id="3149" w:author="suryavina" w:date="2015-02-06T16:21:00Z">
                <w:rPr>
                  <w:webHidden/>
                </w:rPr>
              </w:rPrChange>
            </w:rPr>
            <w:tab/>
          </w:r>
          <w:r w:rsidRPr="004F1FC6">
            <w:rPr>
              <w:webHidden/>
              <w:rPrChange w:id="3150" w:author="suryavina" w:date="2015-02-06T16:21:00Z">
                <w:rPr>
                  <w:webHidden/>
                </w:rPr>
              </w:rPrChange>
            </w:rPr>
            <w:fldChar w:fldCharType="begin"/>
          </w:r>
          <w:r w:rsidRPr="004F1FC6">
            <w:rPr>
              <w:webHidden/>
              <w:rPrChange w:id="3151" w:author="suryavina" w:date="2015-02-06T16:21:00Z">
                <w:rPr>
                  <w:webHidden/>
                </w:rPr>
              </w:rPrChange>
            </w:rPr>
            <w:instrText xml:space="preserve"> PAGEREF _Toc410662675 \h </w:instrText>
          </w:r>
          <w:r w:rsidRPr="004F1FC6">
            <w:rPr>
              <w:webHidden/>
              <w:rPrChange w:id="3152" w:author="suryavina" w:date="2015-02-06T16:21:00Z">
                <w:rPr>
                  <w:webHidden/>
                </w:rPr>
              </w:rPrChange>
            </w:rPr>
          </w:r>
          <w:r w:rsidRPr="004F1FC6">
            <w:rPr>
              <w:webHidden/>
              <w:rPrChange w:id="3153" w:author="suryavina" w:date="2015-02-06T16:21:00Z">
                <w:rPr>
                  <w:webHidden/>
                </w:rPr>
              </w:rPrChange>
            </w:rPr>
            <w:fldChar w:fldCharType="separate"/>
          </w:r>
          <w:r w:rsidR="002F5167" w:rsidRPr="004F1FC6">
            <w:rPr>
              <w:webHidden/>
              <w:rPrChange w:id="3154" w:author="suryavina" w:date="2015-02-06T16:21:00Z">
                <w:rPr>
                  <w:webHidden/>
                </w:rPr>
              </w:rPrChange>
            </w:rPr>
            <w:t>113</w:t>
          </w:r>
          <w:r w:rsidRPr="004F1FC6">
            <w:rPr>
              <w:webHidden/>
              <w:rPrChange w:id="3155" w:author="suryavina" w:date="2015-02-06T16:21:00Z">
                <w:rPr>
                  <w:webHidden/>
                </w:rPr>
              </w:rPrChange>
            </w:rPr>
            <w:fldChar w:fldCharType="end"/>
          </w:r>
          <w:r w:rsidRPr="004F1FC6">
            <w:rPr>
              <w:rStyle w:val="Hyperlink"/>
              <w:color w:val="auto"/>
              <w:rPrChange w:id="3156"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3157" w:author="suryavina" w:date="2015-02-06T16:21:00Z">
                <w:rPr>
                  <w:rFonts w:asciiTheme="minorHAnsi" w:eastAsiaTheme="minorEastAsia" w:hAnsiTheme="minorHAnsi" w:cstheme="minorBidi"/>
                  <w:sz w:val="22"/>
                  <w:szCs w:val="22"/>
                </w:rPr>
              </w:rPrChange>
            </w:rPr>
          </w:pPr>
          <w:r w:rsidRPr="004F1FC6">
            <w:rPr>
              <w:rStyle w:val="Hyperlink"/>
              <w:color w:val="auto"/>
              <w:rPrChange w:id="3158" w:author="suryavina" w:date="2015-02-06T16:21:00Z">
                <w:rPr>
                  <w:rStyle w:val="Hyperlink"/>
                  <w:color w:val="auto"/>
                </w:rPr>
              </w:rPrChange>
            </w:rPr>
            <w:fldChar w:fldCharType="begin"/>
          </w:r>
          <w:r w:rsidRPr="004F1FC6">
            <w:rPr>
              <w:rStyle w:val="Hyperlink"/>
              <w:color w:val="auto"/>
              <w:rPrChange w:id="3159" w:author="suryavina" w:date="2015-02-06T16:21:00Z">
                <w:rPr>
                  <w:rStyle w:val="Hyperlink"/>
                  <w:color w:val="auto"/>
                </w:rPr>
              </w:rPrChange>
            </w:rPr>
            <w:instrText xml:space="preserve"> </w:instrText>
          </w:r>
          <w:r w:rsidRPr="004F1FC6">
            <w:rPr>
              <w:rPrChange w:id="3160" w:author="suryavina" w:date="2015-02-06T16:21:00Z">
                <w:rPr/>
              </w:rPrChange>
            </w:rPr>
            <w:instrText>HYPERLINK \l "_Toc410662676"</w:instrText>
          </w:r>
          <w:r w:rsidRPr="004F1FC6">
            <w:rPr>
              <w:rStyle w:val="Hyperlink"/>
              <w:color w:val="auto"/>
              <w:rPrChange w:id="3161" w:author="suryavina" w:date="2015-02-06T16:21:00Z">
                <w:rPr>
                  <w:rStyle w:val="Hyperlink"/>
                  <w:color w:val="auto"/>
                </w:rPr>
              </w:rPrChange>
            </w:rPr>
            <w:instrText xml:space="preserve"> </w:instrText>
          </w:r>
          <w:r w:rsidRPr="004F1FC6">
            <w:rPr>
              <w:rStyle w:val="Hyperlink"/>
              <w:color w:val="auto"/>
              <w:rPrChange w:id="3162" w:author="suryavina" w:date="2015-02-06T16:21:00Z">
                <w:rPr>
                  <w:rStyle w:val="Hyperlink"/>
                  <w:color w:val="auto"/>
                </w:rPr>
              </w:rPrChange>
            </w:rPr>
            <w:fldChar w:fldCharType="separate"/>
          </w:r>
          <w:r w:rsidRPr="004F1FC6">
            <w:rPr>
              <w:rStyle w:val="Hyperlink"/>
              <w:rFonts w:cs="Arial"/>
              <w:color w:val="auto"/>
              <w:lang w:val="id-ID"/>
              <w:rPrChange w:id="3163" w:author="suryavina" w:date="2015-02-06T16:21:00Z">
                <w:rPr>
                  <w:rStyle w:val="Hyperlink"/>
                  <w:rFonts w:cs="Arial"/>
                  <w:color w:val="auto"/>
                  <w:lang w:val="id-ID"/>
                </w:rPr>
              </w:rPrChange>
            </w:rPr>
            <w:t>14.</w:t>
          </w:r>
          <w:r w:rsidRPr="004F1FC6">
            <w:rPr>
              <w:rFonts w:asciiTheme="minorHAnsi" w:eastAsiaTheme="minorEastAsia" w:hAnsiTheme="minorHAnsi" w:cstheme="minorBidi"/>
              <w:sz w:val="22"/>
              <w:szCs w:val="22"/>
              <w:rPrChange w:id="3164" w:author="suryavina" w:date="2015-02-06T16:21:00Z">
                <w:rPr>
                  <w:rFonts w:asciiTheme="minorHAnsi" w:eastAsiaTheme="minorEastAsia" w:hAnsiTheme="minorHAnsi" w:cstheme="minorBidi"/>
                  <w:sz w:val="22"/>
                  <w:szCs w:val="22"/>
                </w:rPr>
              </w:rPrChange>
            </w:rPr>
            <w:tab/>
          </w:r>
          <w:r w:rsidRPr="004F1FC6">
            <w:rPr>
              <w:rStyle w:val="Hyperlink"/>
              <w:color w:val="auto"/>
              <w:lang w:val="sv-SE"/>
              <w:rPrChange w:id="3165" w:author="suryavina" w:date="2015-02-06T16:21:00Z">
                <w:rPr>
                  <w:rStyle w:val="Hyperlink"/>
                  <w:color w:val="auto"/>
                  <w:lang w:val="sv-SE"/>
                </w:rPr>
              </w:rPrChange>
            </w:rPr>
            <w:t>Penemuan</w:t>
          </w:r>
          <w:r w:rsidRPr="004F1FC6">
            <w:rPr>
              <w:rStyle w:val="Hyperlink"/>
              <w:color w:val="auto"/>
              <w:lang w:val="fi-FI"/>
              <w:rPrChange w:id="3166" w:author="suryavina" w:date="2015-02-06T16:21:00Z">
                <w:rPr>
                  <w:rStyle w:val="Hyperlink"/>
                  <w:color w:val="auto"/>
                  <w:lang w:val="fi-FI"/>
                </w:rPr>
              </w:rPrChange>
            </w:rPr>
            <w:t>-penemuan</w:t>
          </w:r>
          <w:r w:rsidRPr="004F1FC6">
            <w:rPr>
              <w:webHidden/>
              <w:rPrChange w:id="3167" w:author="suryavina" w:date="2015-02-06T16:21:00Z">
                <w:rPr>
                  <w:webHidden/>
                </w:rPr>
              </w:rPrChange>
            </w:rPr>
            <w:tab/>
          </w:r>
          <w:r w:rsidRPr="004F1FC6">
            <w:rPr>
              <w:webHidden/>
              <w:rPrChange w:id="3168" w:author="suryavina" w:date="2015-02-06T16:21:00Z">
                <w:rPr>
                  <w:webHidden/>
                </w:rPr>
              </w:rPrChange>
            </w:rPr>
            <w:fldChar w:fldCharType="begin"/>
          </w:r>
          <w:r w:rsidRPr="004F1FC6">
            <w:rPr>
              <w:webHidden/>
              <w:rPrChange w:id="3169" w:author="suryavina" w:date="2015-02-06T16:21:00Z">
                <w:rPr>
                  <w:webHidden/>
                </w:rPr>
              </w:rPrChange>
            </w:rPr>
            <w:instrText xml:space="preserve"> PAGEREF _Toc410662676 \h </w:instrText>
          </w:r>
          <w:r w:rsidRPr="004F1FC6">
            <w:rPr>
              <w:webHidden/>
              <w:rPrChange w:id="3170" w:author="suryavina" w:date="2015-02-06T16:21:00Z">
                <w:rPr>
                  <w:webHidden/>
                </w:rPr>
              </w:rPrChange>
            </w:rPr>
          </w:r>
          <w:r w:rsidRPr="004F1FC6">
            <w:rPr>
              <w:webHidden/>
              <w:rPrChange w:id="3171" w:author="suryavina" w:date="2015-02-06T16:21:00Z">
                <w:rPr>
                  <w:webHidden/>
                </w:rPr>
              </w:rPrChange>
            </w:rPr>
            <w:fldChar w:fldCharType="separate"/>
          </w:r>
          <w:r w:rsidR="002F5167" w:rsidRPr="004F1FC6">
            <w:rPr>
              <w:webHidden/>
              <w:rPrChange w:id="3172" w:author="suryavina" w:date="2015-02-06T16:21:00Z">
                <w:rPr>
                  <w:webHidden/>
                </w:rPr>
              </w:rPrChange>
            </w:rPr>
            <w:t>114</w:t>
          </w:r>
          <w:r w:rsidRPr="004F1FC6">
            <w:rPr>
              <w:webHidden/>
              <w:rPrChange w:id="3173" w:author="suryavina" w:date="2015-02-06T16:21:00Z">
                <w:rPr>
                  <w:webHidden/>
                </w:rPr>
              </w:rPrChange>
            </w:rPr>
            <w:fldChar w:fldCharType="end"/>
          </w:r>
          <w:r w:rsidRPr="004F1FC6">
            <w:rPr>
              <w:rStyle w:val="Hyperlink"/>
              <w:color w:val="auto"/>
              <w:rPrChange w:id="3174" w:author="suryavina" w:date="2015-02-06T16:21:00Z">
                <w:rPr>
                  <w:rStyle w:val="Hyperlink"/>
                  <w:color w:val="auto"/>
                </w:rPr>
              </w:rPrChange>
            </w:rPr>
            <w:fldChar w:fldCharType="end"/>
          </w:r>
        </w:p>
        <w:p w:rsidR="00416449" w:rsidRPr="004F1FC6" w:rsidRDefault="00155965">
          <w:pPr>
            <w:pStyle w:val="TOC1"/>
            <w:rPr>
              <w:rFonts w:asciiTheme="minorHAnsi" w:eastAsiaTheme="minorEastAsia" w:hAnsiTheme="minorHAnsi" w:cstheme="minorBidi"/>
              <w:sz w:val="22"/>
              <w:szCs w:val="22"/>
              <w:rPrChange w:id="3175" w:author="suryavina" w:date="2015-02-06T16:21:00Z">
                <w:rPr>
                  <w:rFonts w:asciiTheme="minorHAnsi" w:eastAsiaTheme="minorEastAsia" w:hAnsiTheme="minorHAnsi" w:cstheme="minorBidi"/>
                  <w:sz w:val="22"/>
                  <w:szCs w:val="22"/>
                </w:rPr>
              </w:rPrChange>
            </w:rPr>
          </w:pPr>
          <w:r w:rsidRPr="004F1FC6">
            <w:rPr>
              <w:rStyle w:val="Hyperlink"/>
              <w:color w:val="auto"/>
              <w:rPrChange w:id="3176" w:author="suryavina" w:date="2015-02-06T16:21:00Z">
                <w:rPr>
                  <w:rStyle w:val="Hyperlink"/>
                  <w:color w:val="auto"/>
                </w:rPr>
              </w:rPrChange>
            </w:rPr>
            <w:fldChar w:fldCharType="begin"/>
          </w:r>
          <w:r w:rsidRPr="004F1FC6">
            <w:rPr>
              <w:rStyle w:val="Hyperlink"/>
              <w:color w:val="auto"/>
              <w:rPrChange w:id="3177" w:author="suryavina" w:date="2015-02-06T16:21:00Z">
                <w:rPr>
                  <w:rStyle w:val="Hyperlink"/>
                  <w:color w:val="auto"/>
                </w:rPr>
              </w:rPrChange>
            </w:rPr>
            <w:instrText xml:space="preserve"> </w:instrText>
          </w:r>
          <w:r w:rsidRPr="004F1FC6">
            <w:rPr>
              <w:rPrChange w:id="3178" w:author="suryavina" w:date="2015-02-06T16:21:00Z">
                <w:rPr/>
              </w:rPrChange>
            </w:rPr>
            <w:instrText>HYPERLINK \l "_Toc410662677"</w:instrText>
          </w:r>
          <w:r w:rsidRPr="004F1FC6">
            <w:rPr>
              <w:rStyle w:val="Hyperlink"/>
              <w:color w:val="auto"/>
              <w:rPrChange w:id="3179" w:author="suryavina" w:date="2015-02-06T16:21:00Z">
                <w:rPr>
                  <w:rStyle w:val="Hyperlink"/>
                  <w:color w:val="auto"/>
                </w:rPr>
              </w:rPrChange>
            </w:rPr>
            <w:instrText xml:space="preserve"> </w:instrText>
          </w:r>
          <w:r w:rsidRPr="004F1FC6">
            <w:rPr>
              <w:rStyle w:val="Hyperlink"/>
              <w:color w:val="auto"/>
              <w:rPrChange w:id="3180" w:author="suryavina" w:date="2015-02-06T16:21:00Z">
                <w:rPr>
                  <w:rStyle w:val="Hyperlink"/>
                  <w:color w:val="auto"/>
                </w:rPr>
              </w:rPrChange>
            </w:rPr>
            <w:fldChar w:fldCharType="separate"/>
          </w:r>
          <w:r w:rsidRPr="004F1FC6">
            <w:rPr>
              <w:rStyle w:val="Hyperlink"/>
              <w:color w:val="auto"/>
              <w:lang w:val="id-ID"/>
              <w:rPrChange w:id="3181" w:author="suryavina" w:date="2015-02-06T16:21:00Z">
                <w:rPr>
                  <w:rStyle w:val="Hyperlink"/>
                  <w:color w:val="auto"/>
                  <w:lang w:val="id-ID"/>
                </w:rPr>
              </w:rPrChange>
            </w:rPr>
            <w:t>B.</w:t>
          </w:r>
          <w:r w:rsidRPr="004F1FC6">
            <w:rPr>
              <w:rFonts w:asciiTheme="minorHAnsi" w:eastAsiaTheme="minorEastAsia" w:hAnsiTheme="minorHAnsi" w:cstheme="minorBidi"/>
              <w:sz w:val="22"/>
              <w:szCs w:val="22"/>
              <w:rPrChange w:id="3182"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3183" w:author="suryavina" w:date="2015-02-06T16:21:00Z">
                <w:rPr>
                  <w:rStyle w:val="Hyperlink"/>
                  <w:color w:val="auto"/>
                  <w:lang w:val="id-ID"/>
                </w:rPr>
              </w:rPrChange>
            </w:rPr>
            <w:t>PELAKSANAAN, PENYELESAIAN, ADENDUM DAN PEMUTUSAN KONTRAK</w:t>
          </w:r>
          <w:r w:rsidRPr="004F1FC6">
            <w:rPr>
              <w:webHidden/>
              <w:rPrChange w:id="3184" w:author="suryavina" w:date="2015-02-06T16:21:00Z">
                <w:rPr>
                  <w:webHidden/>
                </w:rPr>
              </w:rPrChange>
            </w:rPr>
            <w:tab/>
          </w:r>
          <w:r w:rsidRPr="004F1FC6">
            <w:rPr>
              <w:webHidden/>
              <w:rPrChange w:id="3185" w:author="suryavina" w:date="2015-02-06T16:21:00Z">
                <w:rPr>
                  <w:webHidden/>
                </w:rPr>
              </w:rPrChange>
            </w:rPr>
            <w:fldChar w:fldCharType="begin"/>
          </w:r>
          <w:r w:rsidRPr="004F1FC6">
            <w:rPr>
              <w:webHidden/>
              <w:rPrChange w:id="3186" w:author="suryavina" w:date="2015-02-06T16:21:00Z">
                <w:rPr>
                  <w:webHidden/>
                </w:rPr>
              </w:rPrChange>
            </w:rPr>
            <w:instrText xml:space="preserve"> PAGEREF _Toc410662677 \h </w:instrText>
          </w:r>
          <w:r w:rsidRPr="004F1FC6">
            <w:rPr>
              <w:webHidden/>
              <w:rPrChange w:id="3187" w:author="suryavina" w:date="2015-02-06T16:21:00Z">
                <w:rPr>
                  <w:webHidden/>
                </w:rPr>
              </w:rPrChange>
            </w:rPr>
          </w:r>
          <w:r w:rsidRPr="004F1FC6">
            <w:rPr>
              <w:webHidden/>
              <w:rPrChange w:id="3188" w:author="suryavina" w:date="2015-02-06T16:21:00Z">
                <w:rPr>
                  <w:webHidden/>
                </w:rPr>
              </w:rPrChange>
            </w:rPr>
            <w:fldChar w:fldCharType="separate"/>
          </w:r>
          <w:r w:rsidR="002F5167" w:rsidRPr="004F1FC6">
            <w:rPr>
              <w:webHidden/>
              <w:rPrChange w:id="3189" w:author="suryavina" w:date="2015-02-06T16:21:00Z">
                <w:rPr>
                  <w:webHidden/>
                </w:rPr>
              </w:rPrChange>
            </w:rPr>
            <w:t>114</w:t>
          </w:r>
          <w:r w:rsidRPr="004F1FC6">
            <w:rPr>
              <w:webHidden/>
              <w:rPrChange w:id="3190" w:author="suryavina" w:date="2015-02-06T16:21:00Z">
                <w:rPr>
                  <w:webHidden/>
                </w:rPr>
              </w:rPrChange>
            </w:rPr>
            <w:fldChar w:fldCharType="end"/>
          </w:r>
          <w:r w:rsidRPr="004F1FC6">
            <w:rPr>
              <w:rStyle w:val="Hyperlink"/>
              <w:color w:val="auto"/>
              <w:rPrChange w:id="3191"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3192" w:author="suryavina" w:date="2015-02-06T16:21:00Z">
                <w:rPr>
                  <w:rFonts w:asciiTheme="minorHAnsi" w:eastAsiaTheme="minorEastAsia" w:hAnsiTheme="minorHAnsi" w:cstheme="minorBidi"/>
                  <w:sz w:val="22"/>
                  <w:szCs w:val="22"/>
                </w:rPr>
              </w:rPrChange>
            </w:rPr>
          </w:pPr>
          <w:r w:rsidRPr="004F1FC6">
            <w:rPr>
              <w:rStyle w:val="Hyperlink"/>
              <w:color w:val="auto"/>
              <w:rPrChange w:id="3193" w:author="suryavina" w:date="2015-02-06T16:21:00Z">
                <w:rPr>
                  <w:rStyle w:val="Hyperlink"/>
                  <w:color w:val="auto"/>
                </w:rPr>
              </w:rPrChange>
            </w:rPr>
            <w:fldChar w:fldCharType="begin"/>
          </w:r>
          <w:r w:rsidRPr="004F1FC6">
            <w:rPr>
              <w:rStyle w:val="Hyperlink"/>
              <w:color w:val="auto"/>
              <w:rPrChange w:id="3194" w:author="suryavina" w:date="2015-02-06T16:21:00Z">
                <w:rPr>
                  <w:rStyle w:val="Hyperlink"/>
                  <w:color w:val="auto"/>
                </w:rPr>
              </w:rPrChange>
            </w:rPr>
            <w:instrText xml:space="preserve"> </w:instrText>
          </w:r>
          <w:r w:rsidRPr="004F1FC6">
            <w:rPr>
              <w:rPrChange w:id="3195" w:author="suryavina" w:date="2015-02-06T16:21:00Z">
                <w:rPr/>
              </w:rPrChange>
            </w:rPr>
            <w:instrText>HYPERLINK \l "_Toc410662678"</w:instrText>
          </w:r>
          <w:r w:rsidRPr="004F1FC6">
            <w:rPr>
              <w:rStyle w:val="Hyperlink"/>
              <w:color w:val="auto"/>
              <w:rPrChange w:id="3196" w:author="suryavina" w:date="2015-02-06T16:21:00Z">
                <w:rPr>
                  <w:rStyle w:val="Hyperlink"/>
                  <w:color w:val="auto"/>
                </w:rPr>
              </w:rPrChange>
            </w:rPr>
            <w:instrText xml:space="preserve"> </w:instrText>
          </w:r>
          <w:r w:rsidRPr="004F1FC6">
            <w:rPr>
              <w:rStyle w:val="Hyperlink"/>
              <w:color w:val="auto"/>
              <w:rPrChange w:id="3197" w:author="suryavina" w:date="2015-02-06T16:21:00Z">
                <w:rPr>
                  <w:rStyle w:val="Hyperlink"/>
                  <w:color w:val="auto"/>
                </w:rPr>
              </w:rPrChange>
            </w:rPr>
            <w:fldChar w:fldCharType="separate"/>
          </w:r>
          <w:r w:rsidRPr="004F1FC6">
            <w:rPr>
              <w:rStyle w:val="Hyperlink"/>
              <w:rFonts w:cs="Arial"/>
              <w:color w:val="auto"/>
              <w:lang w:val="id-ID"/>
              <w:rPrChange w:id="3198" w:author="suryavina" w:date="2015-02-06T16:21:00Z">
                <w:rPr>
                  <w:rStyle w:val="Hyperlink"/>
                  <w:rFonts w:cs="Arial"/>
                  <w:color w:val="auto"/>
                  <w:lang w:val="id-ID"/>
                </w:rPr>
              </w:rPrChange>
            </w:rPr>
            <w:t>15.</w:t>
          </w:r>
          <w:r w:rsidRPr="004F1FC6">
            <w:rPr>
              <w:rFonts w:asciiTheme="minorHAnsi" w:eastAsiaTheme="minorEastAsia" w:hAnsiTheme="minorHAnsi" w:cstheme="minorBidi"/>
              <w:sz w:val="22"/>
              <w:szCs w:val="22"/>
              <w:rPrChange w:id="3199" w:author="suryavina" w:date="2015-02-06T16:21:00Z">
                <w:rPr>
                  <w:rFonts w:asciiTheme="minorHAnsi" w:eastAsiaTheme="minorEastAsia" w:hAnsiTheme="minorHAnsi" w:cstheme="minorBidi"/>
                  <w:sz w:val="22"/>
                  <w:szCs w:val="22"/>
                </w:rPr>
              </w:rPrChange>
            </w:rPr>
            <w:tab/>
          </w:r>
          <w:r w:rsidRPr="004F1FC6">
            <w:rPr>
              <w:rStyle w:val="Hyperlink"/>
              <w:color w:val="auto"/>
              <w:lang w:val="sv-SE"/>
              <w:rPrChange w:id="3200" w:author="suryavina" w:date="2015-02-06T16:21:00Z">
                <w:rPr>
                  <w:rStyle w:val="Hyperlink"/>
                  <w:color w:val="auto"/>
                  <w:lang w:val="sv-SE"/>
                </w:rPr>
              </w:rPrChange>
            </w:rPr>
            <w:t>Jadwal Pelaksanaan Pekerjaan</w:t>
          </w:r>
          <w:r w:rsidRPr="004F1FC6">
            <w:rPr>
              <w:webHidden/>
              <w:rPrChange w:id="3201" w:author="suryavina" w:date="2015-02-06T16:21:00Z">
                <w:rPr>
                  <w:webHidden/>
                </w:rPr>
              </w:rPrChange>
            </w:rPr>
            <w:tab/>
          </w:r>
          <w:r w:rsidRPr="004F1FC6">
            <w:rPr>
              <w:webHidden/>
              <w:rPrChange w:id="3202" w:author="suryavina" w:date="2015-02-06T16:21:00Z">
                <w:rPr>
                  <w:webHidden/>
                </w:rPr>
              </w:rPrChange>
            </w:rPr>
            <w:fldChar w:fldCharType="begin"/>
          </w:r>
          <w:r w:rsidRPr="004F1FC6">
            <w:rPr>
              <w:webHidden/>
              <w:rPrChange w:id="3203" w:author="suryavina" w:date="2015-02-06T16:21:00Z">
                <w:rPr>
                  <w:webHidden/>
                </w:rPr>
              </w:rPrChange>
            </w:rPr>
            <w:instrText xml:space="preserve"> PAGEREF _Toc410662678 \h </w:instrText>
          </w:r>
          <w:r w:rsidRPr="004F1FC6">
            <w:rPr>
              <w:webHidden/>
              <w:rPrChange w:id="3204" w:author="suryavina" w:date="2015-02-06T16:21:00Z">
                <w:rPr>
                  <w:webHidden/>
                </w:rPr>
              </w:rPrChange>
            </w:rPr>
          </w:r>
          <w:r w:rsidRPr="004F1FC6">
            <w:rPr>
              <w:webHidden/>
              <w:rPrChange w:id="3205" w:author="suryavina" w:date="2015-02-06T16:21:00Z">
                <w:rPr>
                  <w:webHidden/>
                </w:rPr>
              </w:rPrChange>
            </w:rPr>
            <w:fldChar w:fldCharType="separate"/>
          </w:r>
          <w:r w:rsidR="002F5167" w:rsidRPr="004F1FC6">
            <w:rPr>
              <w:webHidden/>
              <w:rPrChange w:id="3206" w:author="suryavina" w:date="2015-02-06T16:21:00Z">
                <w:rPr>
                  <w:webHidden/>
                </w:rPr>
              </w:rPrChange>
            </w:rPr>
            <w:t>114</w:t>
          </w:r>
          <w:r w:rsidRPr="004F1FC6">
            <w:rPr>
              <w:webHidden/>
              <w:rPrChange w:id="3207" w:author="suryavina" w:date="2015-02-06T16:21:00Z">
                <w:rPr>
                  <w:webHidden/>
                </w:rPr>
              </w:rPrChange>
            </w:rPr>
            <w:fldChar w:fldCharType="end"/>
          </w:r>
          <w:r w:rsidRPr="004F1FC6">
            <w:rPr>
              <w:rStyle w:val="Hyperlink"/>
              <w:color w:val="auto"/>
              <w:rPrChange w:id="3208" w:author="suryavina" w:date="2015-02-06T16:21:00Z">
                <w:rPr>
                  <w:rStyle w:val="Hyperlink"/>
                  <w:color w:val="auto"/>
                </w:rPr>
              </w:rPrChange>
            </w:rPr>
            <w:fldChar w:fldCharType="end"/>
          </w:r>
        </w:p>
        <w:p w:rsidR="00416449" w:rsidRPr="004F1FC6" w:rsidRDefault="00155965">
          <w:pPr>
            <w:pStyle w:val="TOC1"/>
            <w:rPr>
              <w:rFonts w:asciiTheme="minorHAnsi" w:eastAsiaTheme="minorEastAsia" w:hAnsiTheme="minorHAnsi" w:cstheme="minorBidi"/>
              <w:sz w:val="22"/>
              <w:szCs w:val="22"/>
              <w:rPrChange w:id="3209" w:author="suryavina" w:date="2015-02-06T16:21:00Z">
                <w:rPr>
                  <w:rFonts w:asciiTheme="minorHAnsi" w:eastAsiaTheme="minorEastAsia" w:hAnsiTheme="minorHAnsi" w:cstheme="minorBidi"/>
                  <w:sz w:val="22"/>
                  <w:szCs w:val="22"/>
                </w:rPr>
              </w:rPrChange>
            </w:rPr>
          </w:pPr>
          <w:r w:rsidRPr="004F1FC6">
            <w:rPr>
              <w:rStyle w:val="Hyperlink"/>
              <w:color w:val="auto"/>
              <w:rPrChange w:id="3210" w:author="suryavina" w:date="2015-02-06T16:21:00Z">
                <w:rPr>
                  <w:rStyle w:val="Hyperlink"/>
                  <w:color w:val="auto"/>
                </w:rPr>
              </w:rPrChange>
            </w:rPr>
            <w:fldChar w:fldCharType="begin"/>
          </w:r>
          <w:r w:rsidRPr="004F1FC6">
            <w:rPr>
              <w:rStyle w:val="Hyperlink"/>
              <w:color w:val="auto"/>
              <w:rPrChange w:id="3211" w:author="suryavina" w:date="2015-02-06T16:21:00Z">
                <w:rPr>
                  <w:rStyle w:val="Hyperlink"/>
                  <w:color w:val="auto"/>
                </w:rPr>
              </w:rPrChange>
            </w:rPr>
            <w:instrText xml:space="preserve"> </w:instrText>
          </w:r>
          <w:r w:rsidRPr="004F1FC6">
            <w:rPr>
              <w:rPrChange w:id="3212" w:author="suryavina" w:date="2015-02-06T16:21:00Z">
                <w:rPr/>
              </w:rPrChange>
            </w:rPr>
            <w:instrText>HYPERLINK \l "_Toc410662679"</w:instrText>
          </w:r>
          <w:r w:rsidRPr="004F1FC6">
            <w:rPr>
              <w:rStyle w:val="Hyperlink"/>
              <w:color w:val="auto"/>
              <w:rPrChange w:id="3213" w:author="suryavina" w:date="2015-02-06T16:21:00Z">
                <w:rPr>
                  <w:rStyle w:val="Hyperlink"/>
                  <w:color w:val="auto"/>
                </w:rPr>
              </w:rPrChange>
            </w:rPr>
            <w:instrText xml:space="preserve"> </w:instrText>
          </w:r>
          <w:r w:rsidRPr="004F1FC6">
            <w:rPr>
              <w:rStyle w:val="Hyperlink"/>
              <w:color w:val="auto"/>
              <w:rPrChange w:id="3214" w:author="suryavina" w:date="2015-02-06T16:21:00Z">
                <w:rPr>
                  <w:rStyle w:val="Hyperlink"/>
                  <w:color w:val="auto"/>
                </w:rPr>
              </w:rPrChange>
            </w:rPr>
            <w:fldChar w:fldCharType="separate"/>
          </w:r>
          <w:r w:rsidRPr="004F1FC6">
            <w:rPr>
              <w:rStyle w:val="Hyperlink"/>
              <w:color w:val="auto"/>
              <w:lang w:val="id-ID"/>
              <w:rPrChange w:id="3215" w:author="suryavina" w:date="2015-02-06T16:21:00Z">
                <w:rPr>
                  <w:rStyle w:val="Hyperlink"/>
                  <w:color w:val="auto"/>
                  <w:lang w:val="id-ID"/>
                </w:rPr>
              </w:rPrChange>
            </w:rPr>
            <w:t>B.1</w:t>
          </w:r>
          <w:r w:rsidRPr="004F1FC6">
            <w:rPr>
              <w:rFonts w:asciiTheme="minorHAnsi" w:eastAsiaTheme="minorEastAsia" w:hAnsiTheme="minorHAnsi" w:cstheme="minorBidi"/>
              <w:sz w:val="22"/>
              <w:szCs w:val="22"/>
              <w:rPrChange w:id="3216"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3217" w:author="suryavina" w:date="2015-02-06T16:21:00Z">
                <w:rPr>
                  <w:rStyle w:val="Hyperlink"/>
                  <w:color w:val="auto"/>
                  <w:lang w:val="id-ID"/>
                </w:rPr>
              </w:rPrChange>
            </w:rPr>
            <w:t>Pelaksanaan Pekerjaan</w:t>
          </w:r>
          <w:r w:rsidRPr="004F1FC6">
            <w:rPr>
              <w:webHidden/>
              <w:rPrChange w:id="3218" w:author="suryavina" w:date="2015-02-06T16:21:00Z">
                <w:rPr>
                  <w:webHidden/>
                </w:rPr>
              </w:rPrChange>
            </w:rPr>
            <w:tab/>
          </w:r>
          <w:r w:rsidRPr="004F1FC6">
            <w:rPr>
              <w:webHidden/>
              <w:rPrChange w:id="3219" w:author="suryavina" w:date="2015-02-06T16:21:00Z">
                <w:rPr>
                  <w:webHidden/>
                </w:rPr>
              </w:rPrChange>
            </w:rPr>
            <w:fldChar w:fldCharType="begin"/>
          </w:r>
          <w:r w:rsidRPr="004F1FC6">
            <w:rPr>
              <w:webHidden/>
              <w:rPrChange w:id="3220" w:author="suryavina" w:date="2015-02-06T16:21:00Z">
                <w:rPr>
                  <w:webHidden/>
                </w:rPr>
              </w:rPrChange>
            </w:rPr>
            <w:instrText xml:space="preserve"> PAGEREF _Toc410662679 \h </w:instrText>
          </w:r>
          <w:r w:rsidRPr="004F1FC6">
            <w:rPr>
              <w:webHidden/>
              <w:rPrChange w:id="3221" w:author="suryavina" w:date="2015-02-06T16:21:00Z">
                <w:rPr>
                  <w:webHidden/>
                </w:rPr>
              </w:rPrChange>
            </w:rPr>
          </w:r>
          <w:r w:rsidRPr="004F1FC6">
            <w:rPr>
              <w:webHidden/>
              <w:rPrChange w:id="3222" w:author="suryavina" w:date="2015-02-06T16:21:00Z">
                <w:rPr>
                  <w:webHidden/>
                </w:rPr>
              </w:rPrChange>
            </w:rPr>
            <w:fldChar w:fldCharType="separate"/>
          </w:r>
          <w:r w:rsidR="002F5167" w:rsidRPr="004F1FC6">
            <w:rPr>
              <w:webHidden/>
              <w:rPrChange w:id="3223" w:author="suryavina" w:date="2015-02-06T16:21:00Z">
                <w:rPr>
                  <w:webHidden/>
                </w:rPr>
              </w:rPrChange>
            </w:rPr>
            <w:t>114</w:t>
          </w:r>
          <w:r w:rsidRPr="004F1FC6">
            <w:rPr>
              <w:webHidden/>
              <w:rPrChange w:id="3224" w:author="suryavina" w:date="2015-02-06T16:21:00Z">
                <w:rPr>
                  <w:webHidden/>
                </w:rPr>
              </w:rPrChange>
            </w:rPr>
            <w:fldChar w:fldCharType="end"/>
          </w:r>
          <w:r w:rsidRPr="004F1FC6">
            <w:rPr>
              <w:rStyle w:val="Hyperlink"/>
              <w:color w:val="auto"/>
              <w:rPrChange w:id="3225"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3226" w:author="suryavina" w:date="2015-02-06T16:21:00Z">
                <w:rPr>
                  <w:rFonts w:asciiTheme="minorHAnsi" w:eastAsiaTheme="minorEastAsia" w:hAnsiTheme="minorHAnsi" w:cstheme="minorBidi"/>
                  <w:sz w:val="22"/>
                  <w:szCs w:val="22"/>
                </w:rPr>
              </w:rPrChange>
            </w:rPr>
          </w:pPr>
          <w:r w:rsidRPr="004F1FC6">
            <w:rPr>
              <w:rStyle w:val="Hyperlink"/>
              <w:color w:val="auto"/>
              <w:rPrChange w:id="3227" w:author="suryavina" w:date="2015-02-06T16:21:00Z">
                <w:rPr>
                  <w:rStyle w:val="Hyperlink"/>
                  <w:color w:val="auto"/>
                </w:rPr>
              </w:rPrChange>
            </w:rPr>
            <w:fldChar w:fldCharType="begin"/>
          </w:r>
          <w:r w:rsidRPr="004F1FC6">
            <w:rPr>
              <w:rStyle w:val="Hyperlink"/>
              <w:color w:val="auto"/>
              <w:rPrChange w:id="3228" w:author="suryavina" w:date="2015-02-06T16:21:00Z">
                <w:rPr>
                  <w:rStyle w:val="Hyperlink"/>
                  <w:color w:val="auto"/>
                </w:rPr>
              </w:rPrChange>
            </w:rPr>
            <w:instrText xml:space="preserve"> </w:instrText>
          </w:r>
          <w:r w:rsidRPr="004F1FC6">
            <w:rPr>
              <w:rPrChange w:id="3229" w:author="suryavina" w:date="2015-02-06T16:21:00Z">
                <w:rPr/>
              </w:rPrChange>
            </w:rPr>
            <w:instrText>HYPERLINK \l "_Toc410662680"</w:instrText>
          </w:r>
          <w:r w:rsidRPr="004F1FC6">
            <w:rPr>
              <w:rStyle w:val="Hyperlink"/>
              <w:color w:val="auto"/>
              <w:rPrChange w:id="3230" w:author="suryavina" w:date="2015-02-06T16:21:00Z">
                <w:rPr>
                  <w:rStyle w:val="Hyperlink"/>
                  <w:color w:val="auto"/>
                </w:rPr>
              </w:rPrChange>
            </w:rPr>
            <w:instrText xml:space="preserve"> </w:instrText>
          </w:r>
          <w:r w:rsidRPr="004F1FC6">
            <w:rPr>
              <w:rStyle w:val="Hyperlink"/>
              <w:color w:val="auto"/>
              <w:rPrChange w:id="3231" w:author="suryavina" w:date="2015-02-06T16:21:00Z">
                <w:rPr>
                  <w:rStyle w:val="Hyperlink"/>
                  <w:color w:val="auto"/>
                </w:rPr>
              </w:rPrChange>
            </w:rPr>
            <w:fldChar w:fldCharType="separate"/>
          </w:r>
          <w:r w:rsidRPr="004F1FC6">
            <w:rPr>
              <w:rStyle w:val="Hyperlink"/>
              <w:rFonts w:cs="Arial"/>
              <w:color w:val="auto"/>
              <w:rPrChange w:id="3232" w:author="suryavina" w:date="2015-02-06T16:21:00Z">
                <w:rPr>
                  <w:rStyle w:val="Hyperlink"/>
                  <w:rFonts w:cs="Arial"/>
                  <w:color w:val="auto"/>
                </w:rPr>
              </w:rPrChange>
            </w:rPr>
            <w:t>16.</w:t>
          </w:r>
          <w:r w:rsidRPr="004F1FC6">
            <w:rPr>
              <w:rFonts w:asciiTheme="minorHAnsi" w:eastAsiaTheme="minorEastAsia" w:hAnsiTheme="minorHAnsi" w:cstheme="minorBidi"/>
              <w:sz w:val="22"/>
              <w:szCs w:val="22"/>
              <w:rPrChange w:id="3233" w:author="suryavina" w:date="2015-02-06T16:21:00Z">
                <w:rPr>
                  <w:rFonts w:asciiTheme="minorHAnsi" w:eastAsiaTheme="minorEastAsia" w:hAnsiTheme="minorHAnsi" w:cstheme="minorBidi"/>
                  <w:sz w:val="22"/>
                  <w:szCs w:val="22"/>
                </w:rPr>
              </w:rPrChange>
            </w:rPr>
            <w:tab/>
          </w:r>
          <w:r w:rsidRPr="004F1FC6">
            <w:rPr>
              <w:rStyle w:val="Hyperlink"/>
              <w:color w:val="auto"/>
              <w:lang w:val="fi-FI"/>
              <w:rPrChange w:id="3234" w:author="suryavina" w:date="2015-02-06T16:21:00Z">
                <w:rPr>
                  <w:rStyle w:val="Hyperlink"/>
                  <w:color w:val="auto"/>
                  <w:lang w:val="fi-FI"/>
                </w:rPr>
              </w:rPrChange>
            </w:rPr>
            <w:t>Penyerahan Lokasi Kerja</w:t>
          </w:r>
          <w:r w:rsidRPr="004F1FC6">
            <w:rPr>
              <w:webHidden/>
              <w:rPrChange w:id="3235" w:author="suryavina" w:date="2015-02-06T16:21:00Z">
                <w:rPr>
                  <w:webHidden/>
                </w:rPr>
              </w:rPrChange>
            </w:rPr>
            <w:tab/>
          </w:r>
          <w:r w:rsidRPr="004F1FC6">
            <w:rPr>
              <w:webHidden/>
              <w:rPrChange w:id="3236" w:author="suryavina" w:date="2015-02-06T16:21:00Z">
                <w:rPr>
                  <w:webHidden/>
                </w:rPr>
              </w:rPrChange>
            </w:rPr>
            <w:fldChar w:fldCharType="begin"/>
          </w:r>
          <w:r w:rsidRPr="004F1FC6">
            <w:rPr>
              <w:webHidden/>
              <w:rPrChange w:id="3237" w:author="suryavina" w:date="2015-02-06T16:21:00Z">
                <w:rPr>
                  <w:webHidden/>
                </w:rPr>
              </w:rPrChange>
            </w:rPr>
            <w:instrText xml:space="preserve"> PAGEREF _Toc410662680 \h </w:instrText>
          </w:r>
          <w:r w:rsidRPr="004F1FC6">
            <w:rPr>
              <w:webHidden/>
              <w:rPrChange w:id="3238" w:author="suryavina" w:date="2015-02-06T16:21:00Z">
                <w:rPr>
                  <w:webHidden/>
                </w:rPr>
              </w:rPrChange>
            </w:rPr>
          </w:r>
          <w:r w:rsidRPr="004F1FC6">
            <w:rPr>
              <w:webHidden/>
              <w:rPrChange w:id="3239" w:author="suryavina" w:date="2015-02-06T16:21:00Z">
                <w:rPr>
                  <w:webHidden/>
                </w:rPr>
              </w:rPrChange>
            </w:rPr>
            <w:fldChar w:fldCharType="separate"/>
          </w:r>
          <w:r w:rsidR="002F5167" w:rsidRPr="004F1FC6">
            <w:rPr>
              <w:webHidden/>
              <w:rPrChange w:id="3240" w:author="suryavina" w:date="2015-02-06T16:21:00Z">
                <w:rPr>
                  <w:webHidden/>
                </w:rPr>
              </w:rPrChange>
            </w:rPr>
            <w:t>114</w:t>
          </w:r>
          <w:r w:rsidRPr="004F1FC6">
            <w:rPr>
              <w:webHidden/>
              <w:rPrChange w:id="3241" w:author="suryavina" w:date="2015-02-06T16:21:00Z">
                <w:rPr>
                  <w:webHidden/>
                </w:rPr>
              </w:rPrChange>
            </w:rPr>
            <w:fldChar w:fldCharType="end"/>
          </w:r>
          <w:r w:rsidRPr="004F1FC6">
            <w:rPr>
              <w:rStyle w:val="Hyperlink"/>
              <w:color w:val="auto"/>
              <w:rPrChange w:id="3242"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3243" w:author="suryavina" w:date="2015-02-06T16:21:00Z">
                <w:rPr>
                  <w:rFonts w:asciiTheme="minorHAnsi" w:eastAsiaTheme="minorEastAsia" w:hAnsiTheme="minorHAnsi" w:cstheme="minorBidi"/>
                  <w:sz w:val="22"/>
                  <w:szCs w:val="22"/>
                </w:rPr>
              </w:rPrChange>
            </w:rPr>
          </w:pPr>
          <w:r w:rsidRPr="004F1FC6">
            <w:rPr>
              <w:rStyle w:val="Hyperlink"/>
              <w:color w:val="auto"/>
              <w:rPrChange w:id="3244" w:author="suryavina" w:date="2015-02-06T16:21:00Z">
                <w:rPr>
                  <w:rStyle w:val="Hyperlink"/>
                  <w:color w:val="auto"/>
                </w:rPr>
              </w:rPrChange>
            </w:rPr>
            <w:fldChar w:fldCharType="begin"/>
          </w:r>
          <w:r w:rsidRPr="004F1FC6">
            <w:rPr>
              <w:rStyle w:val="Hyperlink"/>
              <w:color w:val="auto"/>
              <w:rPrChange w:id="3245" w:author="suryavina" w:date="2015-02-06T16:21:00Z">
                <w:rPr>
                  <w:rStyle w:val="Hyperlink"/>
                  <w:color w:val="auto"/>
                </w:rPr>
              </w:rPrChange>
            </w:rPr>
            <w:instrText xml:space="preserve"> </w:instrText>
          </w:r>
          <w:r w:rsidRPr="004F1FC6">
            <w:rPr>
              <w:rPrChange w:id="3246" w:author="suryavina" w:date="2015-02-06T16:21:00Z">
                <w:rPr/>
              </w:rPrChange>
            </w:rPr>
            <w:instrText>HYPERLINK \l "_Toc410662681"</w:instrText>
          </w:r>
          <w:r w:rsidRPr="004F1FC6">
            <w:rPr>
              <w:rStyle w:val="Hyperlink"/>
              <w:color w:val="auto"/>
              <w:rPrChange w:id="3247" w:author="suryavina" w:date="2015-02-06T16:21:00Z">
                <w:rPr>
                  <w:rStyle w:val="Hyperlink"/>
                  <w:color w:val="auto"/>
                </w:rPr>
              </w:rPrChange>
            </w:rPr>
            <w:instrText xml:space="preserve"> </w:instrText>
          </w:r>
          <w:r w:rsidRPr="004F1FC6">
            <w:rPr>
              <w:rStyle w:val="Hyperlink"/>
              <w:color w:val="auto"/>
              <w:rPrChange w:id="3248" w:author="suryavina" w:date="2015-02-06T16:21:00Z">
                <w:rPr>
                  <w:rStyle w:val="Hyperlink"/>
                  <w:color w:val="auto"/>
                </w:rPr>
              </w:rPrChange>
            </w:rPr>
            <w:fldChar w:fldCharType="separate"/>
          </w:r>
          <w:r w:rsidRPr="004F1FC6">
            <w:rPr>
              <w:rStyle w:val="Hyperlink"/>
              <w:rFonts w:cs="Arial"/>
              <w:color w:val="auto"/>
              <w:rPrChange w:id="3249" w:author="suryavina" w:date="2015-02-06T16:21:00Z">
                <w:rPr>
                  <w:rStyle w:val="Hyperlink"/>
                  <w:rFonts w:cs="Arial"/>
                  <w:color w:val="auto"/>
                </w:rPr>
              </w:rPrChange>
            </w:rPr>
            <w:t>17.</w:t>
          </w:r>
          <w:r w:rsidRPr="004F1FC6">
            <w:rPr>
              <w:rFonts w:asciiTheme="minorHAnsi" w:eastAsiaTheme="minorEastAsia" w:hAnsiTheme="minorHAnsi" w:cstheme="minorBidi"/>
              <w:sz w:val="22"/>
              <w:szCs w:val="22"/>
              <w:rPrChange w:id="3250" w:author="suryavina" w:date="2015-02-06T16:21:00Z">
                <w:rPr>
                  <w:rFonts w:asciiTheme="minorHAnsi" w:eastAsiaTheme="minorEastAsia" w:hAnsiTheme="minorHAnsi" w:cstheme="minorBidi"/>
                  <w:sz w:val="22"/>
                  <w:szCs w:val="22"/>
                </w:rPr>
              </w:rPrChange>
            </w:rPr>
            <w:tab/>
          </w:r>
          <w:r w:rsidRPr="004F1FC6">
            <w:rPr>
              <w:rStyle w:val="Hyperlink"/>
              <w:color w:val="auto"/>
              <w:rPrChange w:id="3251" w:author="suryavina" w:date="2015-02-06T16:21:00Z">
                <w:rPr>
                  <w:rStyle w:val="Hyperlink"/>
                  <w:color w:val="auto"/>
                </w:rPr>
              </w:rPrChange>
            </w:rPr>
            <w:t>Surat</w:t>
          </w:r>
          <w:r w:rsidRPr="004F1FC6">
            <w:rPr>
              <w:rStyle w:val="Hyperlink"/>
              <w:bCs/>
              <w:color w:val="auto"/>
              <w:lang w:val="fi-FI"/>
              <w:rPrChange w:id="3252" w:author="suryavina" w:date="2015-02-06T16:21:00Z">
                <w:rPr>
                  <w:rStyle w:val="Hyperlink"/>
                  <w:bCs/>
                  <w:color w:val="auto"/>
                  <w:lang w:val="fi-FI"/>
                </w:rPr>
              </w:rPrChange>
            </w:rPr>
            <w:t xml:space="preserve"> Perintah Mulai Kerja (SPMK)</w:t>
          </w:r>
          <w:r w:rsidRPr="004F1FC6">
            <w:rPr>
              <w:webHidden/>
              <w:rPrChange w:id="3253" w:author="suryavina" w:date="2015-02-06T16:21:00Z">
                <w:rPr>
                  <w:webHidden/>
                </w:rPr>
              </w:rPrChange>
            </w:rPr>
            <w:tab/>
          </w:r>
          <w:r w:rsidRPr="004F1FC6">
            <w:rPr>
              <w:webHidden/>
              <w:rPrChange w:id="3254" w:author="suryavina" w:date="2015-02-06T16:21:00Z">
                <w:rPr>
                  <w:webHidden/>
                </w:rPr>
              </w:rPrChange>
            </w:rPr>
            <w:fldChar w:fldCharType="begin"/>
          </w:r>
          <w:r w:rsidRPr="004F1FC6">
            <w:rPr>
              <w:webHidden/>
              <w:rPrChange w:id="3255" w:author="suryavina" w:date="2015-02-06T16:21:00Z">
                <w:rPr>
                  <w:webHidden/>
                </w:rPr>
              </w:rPrChange>
            </w:rPr>
            <w:instrText xml:space="preserve"> PAGEREF _Toc410662681 \h </w:instrText>
          </w:r>
          <w:r w:rsidRPr="004F1FC6">
            <w:rPr>
              <w:webHidden/>
              <w:rPrChange w:id="3256" w:author="suryavina" w:date="2015-02-06T16:21:00Z">
                <w:rPr>
                  <w:webHidden/>
                </w:rPr>
              </w:rPrChange>
            </w:rPr>
          </w:r>
          <w:r w:rsidRPr="004F1FC6">
            <w:rPr>
              <w:webHidden/>
              <w:rPrChange w:id="3257" w:author="suryavina" w:date="2015-02-06T16:21:00Z">
                <w:rPr>
                  <w:webHidden/>
                </w:rPr>
              </w:rPrChange>
            </w:rPr>
            <w:fldChar w:fldCharType="separate"/>
          </w:r>
          <w:r w:rsidR="002F5167" w:rsidRPr="004F1FC6">
            <w:rPr>
              <w:webHidden/>
              <w:rPrChange w:id="3258" w:author="suryavina" w:date="2015-02-06T16:21:00Z">
                <w:rPr>
                  <w:webHidden/>
                </w:rPr>
              </w:rPrChange>
            </w:rPr>
            <w:t>115</w:t>
          </w:r>
          <w:r w:rsidRPr="004F1FC6">
            <w:rPr>
              <w:webHidden/>
              <w:rPrChange w:id="3259" w:author="suryavina" w:date="2015-02-06T16:21:00Z">
                <w:rPr>
                  <w:webHidden/>
                </w:rPr>
              </w:rPrChange>
            </w:rPr>
            <w:fldChar w:fldCharType="end"/>
          </w:r>
          <w:r w:rsidRPr="004F1FC6">
            <w:rPr>
              <w:rStyle w:val="Hyperlink"/>
              <w:color w:val="auto"/>
              <w:rPrChange w:id="3260"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3261" w:author="suryavina" w:date="2015-02-06T16:21:00Z">
                <w:rPr>
                  <w:rFonts w:asciiTheme="minorHAnsi" w:eastAsiaTheme="minorEastAsia" w:hAnsiTheme="minorHAnsi" w:cstheme="minorBidi"/>
                  <w:sz w:val="22"/>
                  <w:szCs w:val="22"/>
                </w:rPr>
              </w:rPrChange>
            </w:rPr>
          </w:pPr>
          <w:r w:rsidRPr="004F1FC6">
            <w:rPr>
              <w:rStyle w:val="Hyperlink"/>
              <w:color w:val="auto"/>
              <w:rPrChange w:id="3262" w:author="suryavina" w:date="2015-02-06T16:21:00Z">
                <w:rPr>
                  <w:rStyle w:val="Hyperlink"/>
                  <w:color w:val="auto"/>
                </w:rPr>
              </w:rPrChange>
            </w:rPr>
            <w:fldChar w:fldCharType="begin"/>
          </w:r>
          <w:r w:rsidRPr="004F1FC6">
            <w:rPr>
              <w:rStyle w:val="Hyperlink"/>
              <w:color w:val="auto"/>
              <w:rPrChange w:id="3263" w:author="suryavina" w:date="2015-02-06T16:21:00Z">
                <w:rPr>
                  <w:rStyle w:val="Hyperlink"/>
                  <w:color w:val="auto"/>
                </w:rPr>
              </w:rPrChange>
            </w:rPr>
            <w:instrText xml:space="preserve"> </w:instrText>
          </w:r>
          <w:r w:rsidRPr="004F1FC6">
            <w:rPr>
              <w:rPrChange w:id="3264" w:author="suryavina" w:date="2015-02-06T16:21:00Z">
                <w:rPr/>
              </w:rPrChange>
            </w:rPr>
            <w:instrText>HYPERLINK \l "_Toc410662682"</w:instrText>
          </w:r>
          <w:r w:rsidRPr="004F1FC6">
            <w:rPr>
              <w:rStyle w:val="Hyperlink"/>
              <w:color w:val="auto"/>
              <w:rPrChange w:id="3265" w:author="suryavina" w:date="2015-02-06T16:21:00Z">
                <w:rPr>
                  <w:rStyle w:val="Hyperlink"/>
                  <w:color w:val="auto"/>
                </w:rPr>
              </w:rPrChange>
            </w:rPr>
            <w:instrText xml:space="preserve"> </w:instrText>
          </w:r>
          <w:r w:rsidRPr="004F1FC6">
            <w:rPr>
              <w:rStyle w:val="Hyperlink"/>
              <w:color w:val="auto"/>
              <w:rPrChange w:id="3266" w:author="suryavina" w:date="2015-02-06T16:21:00Z">
                <w:rPr>
                  <w:rStyle w:val="Hyperlink"/>
                  <w:color w:val="auto"/>
                </w:rPr>
              </w:rPrChange>
            </w:rPr>
            <w:fldChar w:fldCharType="separate"/>
          </w:r>
          <w:r w:rsidRPr="004F1FC6">
            <w:rPr>
              <w:rStyle w:val="Hyperlink"/>
              <w:rFonts w:cs="Arial"/>
              <w:color w:val="auto"/>
              <w:rPrChange w:id="3267" w:author="suryavina" w:date="2015-02-06T16:21:00Z">
                <w:rPr>
                  <w:rStyle w:val="Hyperlink"/>
                  <w:rFonts w:cs="Arial"/>
                  <w:color w:val="auto"/>
                </w:rPr>
              </w:rPrChange>
            </w:rPr>
            <w:t>18.</w:t>
          </w:r>
          <w:r w:rsidRPr="004F1FC6">
            <w:rPr>
              <w:rFonts w:asciiTheme="minorHAnsi" w:eastAsiaTheme="minorEastAsia" w:hAnsiTheme="minorHAnsi" w:cstheme="minorBidi"/>
              <w:sz w:val="22"/>
              <w:szCs w:val="22"/>
              <w:rPrChange w:id="3268" w:author="suryavina" w:date="2015-02-06T16:21:00Z">
                <w:rPr>
                  <w:rFonts w:asciiTheme="minorHAnsi" w:eastAsiaTheme="minorEastAsia" w:hAnsiTheme="minorHAnsi" w:cstheme="minorBidi"/>
                  <w:sz w:val="22"/>
                  <w:szCs w:val="22"/>
                </w:rPr>
              </w:rPrChange>
            </w:rPr>
            <w:tab/>
          </w:r>
          <w:r w:rsidRPr="004F1FC6">
            <w:rPr>
              <w:rStyle w:val="Hyperlink"/>
              <w:color w:val="auto"/>
              <w:rPrChange w:id="3269" w:author="suryavina" w:date="2015-02-06T16:21:00Z">
                <w:rPr>
                  <w:rStyle w:val="Hyperlink"/>
                  <w:color w:val="auto"/>
                </w:rPr>
              </w:rPrChange>
            </w:rPr>
            <w:t>Program Mutu</w:t>
          </w:r>
          <w:r w:rsidRPr="004F1FC6">
            <w:rPr>
              <w:webHidden/>
              <w:rPrChange w:id="3270" w:author="suryavina" w:date="2015-02-06T16:21:00Z">
                <w:rPr>
                  <w:webHidden/>
                </w:rPr>
              </w:rPrChange>
            </w:rPr>
            <w:tab/>
          </w:r>
          <w:r w:rsidRPr="004F1FC6">
            <w:rPr>
              <w:webHidden/>
              <w:rPrChange w:id="3271" w:author="suryavina" w:date="2015-02-06T16:21:00Z">
                <w:rPr>
                  <w:webHidden/>
                </w:rPr>
              </w:rPrChange>
            </w:rPr>
            <w:fldChar w:fldCharType="begin"/>
          </w:r>
          <w:r w:rsidRPr="004F1FC6">
            <w:rPr>
              <w:webHidden/>
              <w:rPrChange w:id="3272" w:author="suryavina" w:date="2015-02-06T16:21:00Z">
                <w:rPr>
                  <w:webHidden/>
                </w:rPr>
              </w:rPrChange>
            </w:rPr>
            <w:instrText xml:space="preserve"> PAGEREF _Toc410662682 \h </w:instrText>
          </w:r>
          <w:r w:rsidRPr="004F1FC6">
            <w:rPr>
              <w:webHidden/>
              <w:rPrChange w:id="3273" w:author="suryavina" w:date="2015-02-06T16:21:00Z">
                <w:rPr>
                  <w:webHidden/>
                </w:rPr>
              </w:rPrChange>
            </w:rPr>
          </w:r>
          <w:r w:rsidRPr="004F1FC6">
            <w:rPr>
              <w:webHidden/>
              <w:rPrChange w:id="3274" w:author="suryavina" w:date="2015-02-06T16:21:00Z">
                <w:rPr>
                  <w:webHidden/>
                </w:rPr>
              </w:rPrChange>
            </w:rPr>
            <w:fldChar w:fldCharType="separate"/>
          </w:r>
          <w:r w:rsidR="002F5167" w:rsidRPr="004F1FC6">
            <w:rPr>
              <w:webHidden/>
              <w:rPrChange w:id="3275" w:author="suryavina" w:date="2015-02-06T16:21:00Z">
                <w:rPr>
                  <w:webHidden/>
                </w:rPr>
              </w:rPrChange>
            </w:rPr>
            <w:t>115</w:t>
          </w:r>
          <w:r w:rsidRPr="004F1FC6">
            <w:rPr>
              <w:webHidden/>
              <w:rPrChange w:id="3276" w:author="suryavina" w:date="2015-02-06T16:21:00Z">
                <w:rPr>
                  <w:webHidden/>
                </w:rPr>
              </w:rPrChange>
            </w:rPr>
            <w:fldChar w:fldCharType="end"/>
          </w:r>
          <w:r w:rsidRPr="004F1FC6">
            <w:rPr>
              <w:rStyle w:val="Hyperlink"/>
              <w:color w:val="auto"/>
              <w:rPrChange w:id="3277"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3278" w:author="suryavina" w:date="2015-02-06T16:21:00Z">
                <w:rPr>
                  <w:rFonts w:asciiTheme="minorHAnsi" w:eastAsiaTheme="minorEastAsia" w:hAnsiTheme="minorHAnsi" w:cstheme="minorBidi"/>
                  <w:sz w:val="22"/>
                  <w:szCs w:val="22"/>
                </w:rPr>
              </w:rPrChange>
            </w:rPr>
          </w:pPr>
          <w:r w:rsidRPr="004F1FC6">
            <w:rPr>
              <w:rStyle w:val="Hyperlink"/>
              <w:color w:val="auto"/>
              <w:rPrChange w:id="3279" w:author="suryavina" w:date="2015-02-06T16:21:00Z">
                <w:rPr>
                  <w:rStyle w:val="Hyperlink"/>
                  <w:color w:val="auto"/>
                </w:rPr>
              </w:rPrChange>
            </w:rPr>
            <w:fldChar w:fldCharType="begin"/>
          </w:r>
          <w:r w:rsidRPr="004F1FC6">
            <w:rPr>
              <w:rStyle w:val="Hyperlink"/>
              <w:color w:val="auto"/>
              <w:rPrChange w:id="3280" w:author="suryavina" w:date="2015-02-06T16:21:00Z">
                <w:rPr>
                  <w:rStyle w:val="Hyperlink"/>
                  <w:color w:val="auto"/>
                </w:rPr>
              </w:rPrChange>
            </w:rPr>
            <w:instrText xml:space="preserve"> </w:instrText>
          </w:r>
          <w:r w:rsidRPr="004F1FC6">
            <w:rPr>
              <w:rPrChange w:id="3281" w:author="suryavina" w:date="2015-02-06T16:21:00Z">
                <w:rPr/>
              </w:rPrChange>
            </w:rPr>
            <w:instrText>HYPERLINK \l "_Toc410662683"</w:instrText>
          </w:r>
          <w:r w:rsidRPr="004F1FC6">
            <w:rPr>
              <w:rStyle w:val="Hyperlink"/>
              <w:color w:val="auto"/>
              <w:rPrChange w:id="3282" w:author="suryavina" w:date="2015-02-06T16:21:00Z">
                <w:rPr>
                  <w:rStyle w:val="Hyperlink"/>
                  <w:color w:val="auto"/>
                </w:rPr>
              </w:rPrChange>
            </w:rPr>
            <w:instrText xml:space="preserve"> </w:instrText>
          </w:r>
          <w:r w:rsidRPr="004F1FC6">
            <w:rPr>
              <w:rStyle w:val="Hyperlink"/>
              <w:color w:val="auto"/>
              <w:rPrChange w:id="3283" w:author="suryavina" w:date="2015-02-06T16:21:00Z">
                <w:rPr>
                  <w:rStyle w:val="Hyperlink"/>
                  <w:color w:val="auto"/>
                </w:rPr>
              </w:rPrChange>
            </w:rPr>
            <w:fldChar w:fldCharType="separate"/>
          </w:r>
          <w:r w:rsidRPr="004F1FC6">
            <w:rPr>
              <w:rStyle w:val="Hyperlink"/>
              <w:rFonts w:cs="Arial"/>
              <w:color w:val="auto"/>
              <w:rPrChange w:id="3284" w:author="suryavina" w:date="2015-02-06T16:21:00Z">
                <w:rPr>
                  <w:rStyle w:val="Hyperlink"/>
                  <w:rFonts w:cs="Arial"/>
                  <w:color w:val="auto"/>
                </w:rPr>
              </w:rPrChange>
            </w:rPr>
            <w:t>19.</w:t>
          </w:r>
          <w:r w:rsidRPr="004F1FC6">
            <w:rPr>
              <w:rFonts w:asciiTheme="minorHAnsi" w:eastAsiaTheme="minorEastAsia" w:hAnsiTheme="minorHAnsi" w:cstheme="minorBidi"/>
              <w:sz w:val="22"/>
              <w:szCs w:val="22"/>
              <w:rPrChange w:id="3285"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3286" w:author="suryavina" w:date="2015-02-06T16:21:00Z">
                <w:rPr>
                  <w:rStyle w:val="Hyperlink"/>
                  <w:color w:val="auto"/>
                  <w:lang w:val="id-ID"/>
                </w:rPr>
              </w:rPrChange>
            </w:rPr>
            <w:t xml:space="preserve">Rapat </w:t>
          </w:r>
          <w:r w:rsidRPr="004F1FC6">
            <w:rPr>
              <w:rStyle w:val="Hyperlink"/>
              <w:color w:val="auto"/>
              <w:rPrChange w:id="3287" w:author="suryavina" w:date="2015-02-06T16:21:00Z">
                <w:rPr>
                  <w:rStyle w:val="Hyperlink"/>
                  <w:color w:val="auto"/>
                </w:rPr>
              </w:rPrChange>
            </w:rPr>
            <w:t>Persiapan Pelaksanaan Kontrak</w:t>
          </w:r>
          <w:r w:rsidRPr="004F1FC6">
            <w:rPr>
              <w:webHidden/>
              <w:rPrChange w:id="3288" w:author="suryavina" w:date="2015-02-06T16:21:00Z">
                <w:rPr>
                  <w:webHidden/>
                </w:rPr>
              </w:rPrChange>
            </w:rPr>
            <w:tab/>
          </w:r>
          <w:r w:rsidRPr="004F1FC6">
            <w:rPr>
              <w:webHidden/>
              <w:rPrChange w:id="3289" w:author="suryavina" w:date="2015-02-06T16:21:00Z">
                <w:rPr>
                  <w:webHidden/>
                </w:rPr>
              </w:rPrChange>
            </w:rPr>
            <w:fldChar w:fldCharType="begin"/>
          </w:r>
          <w:r w:rsidRPr="004F1FC6">
            <w:rPr>
              <w:webHidden/>
              <w:rPrChange w:id="3290" w:author="suryavina" w:date="2015-02-06T16:21:00Z">
                <w:rPr>
                  <w:webHidden/>
                </w:rPr>
              </w:rPrChange>
            </w:rPr>
            <w:instrText xml:space="preserve"> PAGEREF _Toc410662683 \h </w:instrText>
          </w:r>
          <w:r w:rsidRPr="004F1FC6">
            <w:rPr>
              <w:webHidden/>
              <w:rPrChange w:id="3291" w:author="suryavina" w:date="2015-02-06T16:21:00Z">
                <w:rPr>
                  <w:webHidden/>
                </w:rPr>
              </w:rPrChange>
            </w:rPr>
          </w:r>
          <w:r w:rsidRPr="004F1FC6">
            <w:rPr>
              <w:webHidden/>
              <w:rPrChange w:id="3292" w:author="suryavina" w:date="2015-02-06T16:21:00Z">
                <w:rPr>
                  <w:webHidden/>
                </w:rPr>
              </w:rPrChange>
            </w:rPr>
            <w:fldChar w:fldCharType="separate"/>
          </w:r>
          <w:r w:rsidR="002F5167" w:rsidRPr="004F1FC6">
            <w:rPr>
              <w:webHidden/>
              <w:rPrChange w:id="3293" w:author="suryavina" w:date="2015-02-06T16:21:00Z">
                <w:rPr>
                  <w:webHidden/>
                </w:rPr>
              </w:rPrChange>
            </w:rPr>
            <w:t>115</w:t>
          </w:r>
          <w:r w:rsidRPr="004F1FC6">
            <w:rPr>
              <w:webHidden/>
              <w:rPrChange w:id="3294" w:author="suryavina" w:date="2015-02-06T16:21:00Z">
                <w:rPr>
                  <w:webHidden/>
                </w:rPr>
              </w:rPrChange>
            </w:rPr>
            <w:fldChar w:fldCharType="end"/>
          </w:r>
          <w:r w:rsidRPr="004F1FC6">
            <w:rPr>
              <w:rStyle w:val="Hyperlink"/>
              <w:color w:val="auto"/>
              <w:rPrChange w:id="3295"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3296" w:author="suryavina" w:date="2015-02-06T16:21:00Z">
                <w:rPr>
                  <w:rFonts w:asciiTheme="minorHAnsi" w:eastAsiaTheme="minorEastAsia" w:hAnsiTheme="minorHAnsi" w:cstheme="minorBidi"/>
                  <w:sz w:val="22"/>
                  <w:szCs w:val="22"/>
                </w:rPr>
              </w:rPrChange>
            </w:rPr>
          </w:pPr>
          <w:r w:rsidRPr="004F1FC6">
            <w:rPr>
              <w:rStyle w:val="Hyperlink"/>
              <w:color w:val="auto"/>
              <w:rPrChange w:id="3297" w:author="suryavina" w:date="2015-02-06T16:21:00Z">
                <w:rPr>
                  <w:rStyle w:val="Hyperlink"/>
                  <w:color w:val="auto"/>
                </w:rPr>
              </w:rPrChange>
            </w:rPr>
            <w:fldChar w:fldCharType="begin"/>
          </w:r>
          <w:r w:rsidRPr="004F1FC6">
            <w:rPr>
              <w:rStyle w:val="Hyperlink"/>
              <w:color w:val="auto"/>
              <w:rPrChange w:id="3298" w:author="suryavina" w:date="2015-02-06T16:21:00Z">
                <w:rPr>
                  <w:rStyle w:val="Hyperlink"/>
                  <w:color w:val="auto"/>
                </w:rPr>
              </w:rPrChange>
            </w:rPr>
            <w:instrText xml:space="preserve"> </w:instrText>
          </w:r>
          <w:r w:rsidRPr="004F1FC6">
            <w:rPr>
              <w:rPrChange w:id="3299" w:author="suryavina" w:date="2015-02-06T16:21:00Z">
                <w:rPr/>
              </w:rPrChange>
            </w:rPr>
            <w:instrText>HYPERLINK \l "_Toc410662684"</w:instrText>
          </w:r>
          <w:r w:rsidRPr="004F1FC6">
            <w:rPr>
              <w:rStyle w:val="Hyperlink"/>
              <w:color w:val="auto"/>
              <w:rPrChange w:id="3300" w:author="suryavina" w:date="2015-02-06T16:21:00Z">
                <w:rPr>
                  <w:rStyle w:val="Hyperlink"/>
                  <w:color w:val="auto"/>
                </w:rPr>
              </w:rPrChange>
            </w:rPr>
            <w:instrText xml:space="preserve"> </w:instrText>
          </w:r>
          <w:r w:rsidRPr="004F1FC6">
            <w:rPr>
              <w:rStyle w:val="Hyperlink"/>
              <w:color w:val="auto"/>
              <w:rPrChange w:id="3301" w:author="suryavina" w:date="2015-02-06T16:21:00Z">
                <w:rPr>
                  <w:rStyle w:val="Hyperlink"/>
                  <w:color w:val="auto"/>
                </w:rPr>
              </w:rPrChange>
            </w:rPr>
            <w:fldChar w:fldCharType="separate"/>
          </w:r>
          <w:r w:rsidRPr="004F1FC6">
            <w:rPr>
              <w:rStyle w:val="Hyperlink"/>
              <w:rFonts w:cs="Arial"/>
              <w:color w:val="auto"/>
              <w:lang w:val="id-ID"/>
              <w:rPrChange w:id="3302" w:author="suryavina" w:date="2015-02-06T16:21:00Z">
                <w:rPr>
                  <w:rStyle w:val="Hyperlink"/>
                  <w:rFonts w:cs="Arial"/>
                  <w:color w:val="auto"/>
                  <w:lang w:val="id-ID"/>
                </w:rPr>
              </w:rPrChange>
            </w:rPr>
            <w:t>20.</w:t>
          </w:r>
          <w:r w:rsidRPr="004F1FC6">
            <w:rPr>
              <w:rFonts w:asciiTheme="minorHAnsi" w:eastAsiaTheme="minorEastAsia" w:hAnsiTheme="minorHAnsi" w:cstheme="minorBidi"/>
              <w:sz w:val="22"/>
              <w:szCs w:val="22"/>
              <w:rPrChange w:id="3303"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3304" w:author="suryavina" w:date="2015-02-06T16:21:00Z">
                <w:rPr>
                  <w:rStyle w:val="Hyperlink"/>
                  <w:color w:val="auto"/>
                  <w:lang w:val="id-ID"/>
                </w:rPr>
              </w:rPrChange>
            </w:rPr>
            <w:t>Mobilisasi Peralatan, Fasilitas dan Personil</w:t>
          </w:r>
          <w:r w:rsidRPr="004F1FC6">
            <w:rPr>
              <w:webHidden/>
              <w:rPrChange w:id="3305" w:author="suryavina" w:date="2015-02-06T16:21:00Z">
                <w:rPr>
                  <w:webHidden/>
                </w:rPr>
              </w:rPrChange>
            </w:rPr>
            <w:tab/>
          </w:r>
          <w:r w:rsidRPr="004F1FC6">
            <w:rPr>
              <w:webHidden/>
              <w:rPrChange w:id="3306" w:author="suryavina" w:date="2015-02-06T16:21:00Z">
                <w:rPr>
                  <w:webHidden/>
                </w:rPr>
              </w:rPrChange>
            </w:rPr>
            <w:fldChar w:fldCharType="begin"/>
          </w:r>
          <w:r w:rsidRPr="004F1FC6">
            <w:rPr>
              <w:webHidden/>
              <w:rPrChange w:id="3307" w:author="suryavina" w:date="2015-02-06T16:21:00Z">
                <w:rPr>
                  <w:webHidden/>
                </w:rPr>
              </w:rPrChange>
            </w:rPr>
            <w:instrText xml:space="preserve"> PAGEREF _Toc410662684 \h </w:instrText>
          </w:r>
          <w:r w:rsidRPr="004F1FC6">
            <w:rPr>
              <w:webHidden/>
              <w:rPrChange w:id="3308" w:author="suryavina" w:date="2015-02-06T16:21:00Z">
                <w:rPr>
                  <w:webHidden/>
                </w:rPr>
              </w:rPrChange>
            </w:rPr>
          </w:r>
          <w:r w:rsidRPr="004F1FC6">
            <w:rPr>
              <w:webHidden/>
              <w:rPrChange w:id="3309" w:author="suryavina" w:date="2015-02-06T16:21:00Z">
                <w:rPr>
                  <w:webHidden/>
                </w:rPr>
              </w:rPrChange>
            </w:rPr>
            <w:fldChar w:fldCharType="separate"/>
          </w:r>
          <w:r w:rsidR="002F5167" w:rsidRPr="004F1FC6">
            <w:rPr>
              <w:webHidden/>
              <w:rPrChange w:id="3310" w:author="suryavina" w:date="2015-02-06T16:21:00Z">
                <w:rPr>
                  <w:webHidden/>
                </w:rPr>
              </w:rPrChange>
            </w:rPr>
            <w:t>116</w:t>
          </w:r>
          <w:r w:rsidRPr="004F1FC6">
            <w:rPr>
              <w:webHidden/>
              <w:rPrChange w:id="3311" w:author="suryavina" w:date="2015-02-06T16:21:00Z">
                <w:rPr>
                  <w:webHidden/>
                </w:rPr>
              </w:rPrChange>
            </w:rPr>
            <w:fldChar w:fldCharType="end"/>
          </w:r>
          <w:r w:rsidRPr="004F1FC6">
            <w:rPr>
              <w:rStyle w:val="Hyperlink"/>
              <w:color w:val="auto"/>
              <w:rPrChange w:id="3312"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3313" w:author="suryavina" w:date="2015-02-06T16:21:00Z">
                <w:rPr>
                  <w:rFonts w:asciiTheme="minorHAnsi" w:eastAsiaTheme="minorEastAsia" w:hAnsiTheme="minorHAnsi" w:cstheme="minorBidi"/>
                  <w:sz w:val="22"/>
                  <w:szCs w:val="22"/>
                </w:rPr>
              </w:rPrChange>
            </w:rPr>
          </w:pPr>
          <w:r w:rsidRPr="004F1FC6">
            <w:rPr>
              <w:rStyle w:val="Hyperlink"/>
              <w:color w:val="auto"/>
              <w:rPrChange w:id="3314" w:author="suryavina" w:date="2015-02-06T16:21:00Z">
                <w:rPr>
                  <w:rStyle w:val="Hyperlink"/>
                  <w:color w:val="auto"/>
                </w:rPr>
              </w:rPrChange>
            </w:rPr>
            <w:fldChar w:fldCharType="begin"/>
          </w:r>
          <w:r w:rsidRPr="004F1FC6">
            <w:rPr>
              <w:rStyle w:val="Hyperlink"/>
              <w:color w:val="auto"/>
              <w:rPrChange w:id="3315" w:author="suryavina" w:date="2015-02-06T16:21:00Z">
                <w:rPr>
                  <w:rStyle w:val="Hyperlink"/>
                  <w:color w:val="auto"/>
                </w:rPr>
              </w:rPrChange>
            </w:rPr>
            <w:instrText xml:space="preserve"> </w:instrText>
          </w:r>
          <w:r w:rsidRPr="004F1FC6">
            <w:rPr>
              <w:rPrChange w:id="3316" w:author="suryavina" w:date="2015-02-06T16:21:00Z">
                <w:rPr/>
              </w:rPrChange>
            </w:rPr>
            <w:instrText>HYPERLINK \l "_Toc410662685"</w:instrText>
          </w:r>
          <w:r w:rsidRPr="004F1FC6">
            <w:rPr>
              <w:rStyle w:val="Hyperlink"/>
              <w:color w:val="auto"/>
              <w:rPrChange w:id="3317" w:author="suryavina" w:date="2015-02-06T16:21:00Z">
                <w:rPr>
                  <w:rStyle w:val="Hyperlink"/>
                  <w:color w:val="auto"/>
                </w:rPr>
              </w:rPrChange>
            </w:rPr>
            <w:instrText xml:space="preserve"> </w:instrText>
          </w:r>
          <w:r w:rsidRPr="004F1FC6">
            <w:rPr>
              <w:rStyle w:val="Hyperlink"/>
              <w:color w:val="auto"/>
              <w:rPrChange w:id="3318" w:author="suryavina" w:date="2015-02-06T16:21:00Z">
                <w:rPr>
                  <w:rStyle w:val="Hyperlink"/>
                  <w:color w:val="auto"/>
                </w:rPr>
              </w:rPrChange>
            </w:rPr>
            <w:fldChar w:fldCharType="separate"/>
          </w:r>
          <w:r w:rsidRPr="004F1FC6">
            <w:rPr>
              <w:rStyle w:val="Hyperlink"/>
              <w:rFonts w:cs="Arial"/>
              <w:color w:val="auto"/>
              <w:rPrChange w:id="3319" w:author="suryavina" w:date="2015-02-06T16:21:00Z">
                <w:rPr>
                  <w:rStyle w:val="Hyperlink"/>
                  <w:rFonts w:cs="Arial"/>
                  <w:color w:val="auto"/>
                </w:rPr>
              </w:rPrChange>
            </w:rPr>
            <w:t>21.</w:t>
          </w:r>
          <w:r w:rsidRPr="004F1FC6">
            <w:rPr>
              <w:rFonts w:asciiTheme="minorHAnsi" w:eastAsiaTheme="minorEastAsia" w:hAnsiTheme="minorHAnsi" w:cstheme="minorBidi"/>
              <w:sz w:val="22"/>
              <w:szCs w:val="22"/>
              <w:rPrChange w:id="3320" w:author="suryavina" w:date="2015-02-06T16:21:00Z">
                <w:rPr>
                  <w:rFonts w:asciiTheme="minorHAnsi" w:eastAsiaTheme="minorEastAsia" w:hAnsiTheme="minorHAnsi" w:cstheme="minorBidi"/>
                  <w:sz w:val="22"/>
                  <w:szCs w:val="22"/>
                </w:rPr>
              </w:rPrChange>
            </w:rPr>
            <w:tab/>
          </w:r>
          <w:r w:rsidRPr="004F1FC6">
            <w:rPr>
              <w:rStyle w:val="Hyperlink"/>
              <w:color w:val="auto"/>
              <w:lang w:val="fi-FI"/>
              <w:rPrChange w:id="3321" w:author="suryavina" w:date="2015-02-06T16:21:00Z">
                <w:rPr>
                  <w:rStyle w:val="Hyperlink"/>
                  <w:color w:val="auto"/>
                  <w:lang w:val="fi-FI"/>
                </w:rPr>
              </w:rPrChange>
            </w:rPr>
            <w:t>Pengawasan Pelaksanaan Pekerjaan</w:t>
          </w:r>
          <w:r w:rsidRPr="004F1FC6">
            <w:rPr>
              <w:webHidden/>
              <w:rPrChange w:id="3322" w:author="suryavina" w:date="2015-02-06T16:21:00Z">
                <w:rPr>
                  <w:webHidden/>
                </w:rPr>
              </w:rPrChange>
            </w:rPr>
            <w:tab/>
          </w:r>
          <w:r w:rsidRPr="004F1FC6">
            <w:rPr>
              <w:webHidden/>
              <w:rPrChange w:id="3323" w:author="suryavina" w:date="2015-02-06T16:21:00Z">
                <w:rPr>
                  <w:webHidden/>
                </w:rPr>
              </w:rPrChange>
            </w:rPr>
            <w:fldChar w:fldCharType="begin"/>
          </w:r>
          <w:r w:rsidRPr="004F1FC6">
            <w:rPr>
              <w:webHidden/>
              <w:rPrChange w:id="3324" w:author="suryavina" w:date="2015-02-06T16:21:00Z">
                <w:rPr>
                  <w:webHidden/>
                </w:rPr>
              </w:rPrChange>
            </w:rPr>
            <w:instrText xml:space="preserve"> PAGEREF _Toc410662685 \h </w:instrText>
          </w:r>
          <w:r w:rsidRPr="004F1FC6">
            <w:rPr>
              <w:webHidden/>
              <w:rPrChange w:id="3325" w:author="suryavina" w:date="2015-02-06T16:21:00Z">
                <w:rPr>
                  <w:webHidden/>
                </w:rPr>
              </w:rPrChange>
            </w:rPr>
          </w:r>
          <w:r w:rsidRPr="004F1FC6">
            <w:rPr>
              <w:webHidden/>
              <w:rPrChange w:id="3326" w:author="suryavina" w:date="2015-02-06T16:21:00Z">
                <w:rPr>
                  <w:webHidden/>
                </w:rPr>
              </w:rPrChange>
            </w:rPr>
            <w:fldChar w:fldCharType="separate"/>
          </w:r>
          <w:r w:rsidR="002F5167" w:rsidRPr="004F1FC6">
            <w:rPr>
              <w:webHidden/>
              <w:rPrChange w:id="3327" w:author="suryavina" w:date="2015-02-06T16:21:00Z">
                <w:rPr>
                  <w:webHidden/>
                </w:rPr>
              </w:rPrChange>
            </w:rPr>
            <w:t>116</w:t>
          </w:r>
          <w:r w:rsidRPr="004F1FC6">
            <w:rPr>
              <w:webHidden/>
              <w:rPrChange w:id="3328" w:author="suryavina" w:date="2015-02-06T16:21:00Z">
                <w:rPr>
                  <w:webHidden/>
                </w:rPr>
              </w:rPrChange>
            </w:rPr>
            <w:fldChar w:fldCharType="end"/>
          </w:r>
          <w:r w:rsidRPr="004F1FC6">
            <w:rPr>
              <w:rStyle w:val="Hyperlink"/>
              <w:color w:val="auto"/>
              <w:rPrChange w:id="3329"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3330" w:author="suryavina" w:date="2015-02-06T16:21:00Z">
                <w:rPr>
                  <w:rFonts w:asciiTheme="minorHAnsi" w:eastAsiaTheme="minorEastAsia" w:hAnsiTheme="minorHAnsi" w:cstheme="minorBidi"/>
                  <w:sz w:val="22"/>
                  <w:szCs w:val="22"/>
                </w:rPr>
              </w:rPrChange>
            </w:rPr>
          </w:pPr>
          <w:r w:rsidRPr="004F1FC6">
            <w:rPr>
              <w:rStyle w:val="Hyperlink"/>
              <w:color w:val="auto"/>
              <w:rPrChange w:id="3331" w:author="suryavina" w:date="2015-02-06T16:21:00Z">
                <w:rPr>
                  <w:rStyle w:val="Hyperlink"/>
                  <w:color w:val="auto"/>
                </w:rPr>
              </w:rPrChange>
            </w:rPr>
            <w:fldChar w:fldCharType="begin"/>
          </w:r>
          <w:r w:rsidRPr="004F1FC6">
            <w:rPr>
              <w:rStyle w:val="Hyperlink"/>
              <w:color w:val="auto"/>
              <w:rPrChange w:id="3332" w:author="suryavina" w:date="2015-02-06T16:21:00Z">
                <w:rPr>
                  <w:rStyle w:val="Hyperlink"/>
                  <w:color w:val="auto"/>
                </w:rPr>
              </w:rPrChange>
            </w:rPr>
            <w:instrText xml:space="preserve"> </w:instrText>
          </w:r>
          <w:r w:rsidRPr="004F1FC6">
            <w:rPr>
              <w:rPrChange w:id="3333" w:author="suryavina" w:date="2015-02-06T16:21:00Z">
                <w:rPr/>
              </w:rPrChange>
            </w:rPr>
            <w:instrText>HYPERLINK \l "_Toc410662686"</w:instrText>
          </w:r>
          <w:r w:rsidRPr="004F1FC6">
            <w:rPr>
              <w:rStyle w:val="Hyperlink"/>
              <w:color w:val="auto"/>
              <w:rPrChange w:id="3334" w:author="suryavina" w:date="2015-02-06T16:21:00Z">
                <w:rPr>
                  <w:rStyle w:val="Hyperlink"/>
                  <w:color w:val="auto"/>
                </w:rPr>
              </w:rPrChange>
            </w:rPr>
            <w:instrText xml:space="preserve"> </w:instrText>
          </w:r>
          <w:r w:rsidRPr="004F1FC6">
            <w:rPr>
              <w:rStyle w:val="Hyperlink"/>
              <w:color w:val="auto"/>
              <w:rPrChange w:id="3335" w:author="suryavina" w:date="2015-02-06T16:21:00Z">
                <w:rPr>
                  <w:rStyle w:val="Hyperlink"/>
                  <w:color w:val="auto"/>
                </w:rPr>
              </w:rPrChange>
            </w:rPr>
            <w:fldChar w:fldCharType="separate"/>
          </w:r>
          <w:r w:rsidRPr="004F1FC6">
            <w:rPr>
              <w:rStyle w:val="Hyperlink"/>
              <w:rFonts w:cs="Arial"/>
              <w:color w:val="auto"/>
              <w:lang w:val="fi-FI"/>
              <w:rPrChange w:id="3336" w:author="suryavina" w:date="2015-02-06T16:21:00Z">
                <w:rPr>
                  <w:rStyle w:val="Hyperlink"/>
                  <w:rFonts w:cs="Arial"/>
                  <w:color w:val="auto"/>
                  <w:lang w:val="fi-FI"/>
                </w:rPr>
              </w:rPrChange>
            </w:rPr>
            <w:t>22.</w:t>
          </w:r>
          <w:r w:rsidRPr="004F1FC6">
            <w:rPr>
              <w:rFonts w:asciiTheme="minorHAnsi" w:eastAsiaTheme="minorEastAsia" w:hAnsiTheme="minorHAnsi" w:cstheme="minorBidi"/>
              <w:sz w:val="22"/>
              <w:szCs w:val="22"/>
              <w:rPrChange w:id="3337" w:author="suryavina" w:date="2015-02-06T16:21:00Z">
                <w:rPr>
                  <w:rFonts w:asciiTheme="minorHAnsi" w:eastAsiaTheme="minorEastAsia" w:hAnsiTheme="minorHAnsi" w:cstheme="minorBidi"/>
                  <w:sz w:val="22"/>
                  <w:szCs w:val="22"/>
                </w:rPr>
              </w:rPrChange>
            </w:rPr>
            <w:tab/>
          </w:r>
          <w:r w:rsidRPr="004F1FC6">
            <w:rPr>
              <w:rStyle w:val="Hyperlink"/>
              <w:color w:val="auto"/>
              <w:lang w:val="fi-FI"/>
              <w:rPrChange w:id="3338" w:author="suryavina" w:date="2015-02-06T16:21:00Z">
                <w:rPr>
                  <w:rStyle w:val="Hyperlink"/>
                  <w:color w:val="auto"/>
                  <w:lang w:val="fi-FI"/>
                </w:rPr>
              </w:rPrChange>
            </w:rPr>
            <w:t>Persetujuan Pengawas Pekerjaan</w:t>
          </w:r>
          <w:r w:rsidRPr="004F1FC6">
            <w:rPr>
              <w:webHidden/>
              <w:rPrChange w:id="3339" w:author="suryavina" w:date="2015-02-06T16:21:00Z">
                <w:rPr>
                  <w:webHidden/>
                </w:rPr>
              </w:rPrChange>
            </w:rPr>
            <w:tab/>
          </w:r>
          <w:r w:rsidRPr="004F1FC6">
            <w:rPr>
              <w:webHidden/>
              <w:rPrChange w:id="3340" w:author="suryavina" w:date="2015-02-06T16:21:00Z">
                <w:rPr>
                  <w:webHidden/>
                </w:rPr>
              </w:rPrChange>
            </w:rPr>
            <w:fldChar w:fldCharType="begin"/>
          </w:r>
          <w:r w:rsidRPr="004F1FC6">
            <w:rPr>
              <w:webHidden/>
              <w:rPrChange w:id="3341" w:author="suryavina" w:date="2015-02-06T16:21:00Z">
                <w:rPr>
                  <w:webHidden/>
                </w:rPr>
              </w:rPrChange>
            </w:rPr>
            <w:instrText xml:space="preserve"> PAGEREF _Toc410662686 \h </w:instrText>
          </w:r>
          <w:r w:rsidRPr="004F1FC6">
            <w:rPr>
              <w:webHidden/>
              <w:rPrChange w:id="3342" w:author="suryavina" w:date="2015-02-06T16:21:00Z">
                <w:rPr>
                  <w:webHidden/>
                </w:rPr>
              </w:rPrChange>
            </w:rPr>
          </w:r>
          <w:r w:rsidRPr="004F1FC6">
            <w:rPr>
              <w:webHidden/>
              <w:rPrChange w:id="3343" w:author="suryavina" w:date="2015-02-06T16:21:00Z">
                <w:rPr>
                  <w:webHidden/>
                </w:rPr>
              </w:rPrChange>
            </w:rPr>
            <w:fldChar w:fldCharType="separate"/>
          </w:r>
          <w:r w:rsidR="002F5167" w:rsidRPr="004F1FC6">
            <w:rPr>
              <w:webHidden/>
              <w:rPrChange w:id="3344" w:author="suryavina" w:date="2015-02-06T16:21:00Z">
                <w:rPr>
                  <w:webHidden/>
                </w:rPr>
              </w:rPrChange>
            </w:rPr>
            <w:t>117</w:t>
          </w:r>
          <w:r w:rsidRPr="004F1FC6">
            <w:rPr>
              <w:webHidden/>
              <w:rPrChange w:id="3345" w:author="suryavina" w:date="2015-02-06T16:21:00Z">
                <w:rPr>
                  <w:webHidden/>
                </w:rPr>
              </w:rPrChange>
            </w:rPr>
            <w:fldChar w:fldCharType="end"/>
          </w:r>
          <w:r w:rsidRPr="004F1FC6">
            <w:rPr>
              <w:rStyle w:val="Hyperlink"/>
              <w:color w:val="auto"/>
              <w:rPrChange w:id="3346"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3347" w:author="suryavina" w:date="2015-02-06T16:21:00Z">
                <w:rPr>
                  <w:rFonts w:asciiTheme="minorHAnsi" w:eastAsiaTheme="minorEastAsia" w:hAnsiTheme="minorHAnsi" w:cstheme="minorBidi"/>
                  <w:sz w:val="22"/>
                  <w:szCs w:val="22"/>
                </w:rPr>
              </w:rPrChange>
            </w:rPr>
          </w:pPr>
          <w:r w:rsidRPr="004F1FC6">
            <w:rPr>
              <w:rStyle w:val="Hyperlink"/>
              <w:color w:val="auto"/>
              <w:rPrChange w:id="3348" w:author="suryavina" w:date="2015-02-06T16:21:00Z">
                <w:rPr>
                  <w:rStyle w:val="Hyperlink"/>
                  <w:color w:val="auto"/>
                </w:rPr>
              </w:rPrChange>
            </w:rPr>
            <w:fldChar w:fldCharType="begin"/>
          </w:r>
          <w:r w:rsidRPr="004F1FC6">
            <w:rPr>
              <w:rStyle w:val="Hyperlink"/>
              <w:color w:val="auto"/>
              <w:rPrChange w:id="3349" w:author="suryavina" w:date="2015-02-06T16:21:00Z">
                <w:rPr>
                  <w:rStyle w:val="Hyperlink"/>
                  <w:color w:val="auto"/>
                </w:rPr>
              </w:rPrChange>
            </w:rPr>
            <w:instrText xml:space="preserve"> </w:instrText>
          </w:r>
          <w:r w:rsidRPr="004F1FC6">
            <w:rPr>
              <w:rPrChange w:id="3350" w:author="suryavina" w:date="2015-02-06T16:21:00Z">
                <w:rPr/>
              </w:rPrChange>
            </w:rPr>
            <w:instrText>HYPERLINK \l "_Toc410662687"</w:instrText>
          </w:r>
          <w:r w:rsidRPr="004F1FC6">
            <w:rPr>
              <w:rStyle w:val="Hyperlink"/>
              <w:color w:val="auto"/>
              <w:rPrChange w:id="3351" w:author="suryavina" w:date="2015-02-06T16:21:00Z">
                <w:rPr>
                  <w:rStyle w:val="Hyperlink"/>
                  <w:color w:val="auto"/>
                </w:rPr>
              </w:rPrChange>
            </w:rPr>
            <w:instrText xml:space="preserve"> </w:instrText>
          </w:r>
          <w:r w:rsidRPr="004F1FC6">
            <w:rPr>
              <w:rStyle w:val="Hyperlink"/>
              <w:color w:val="auto"/>
              <w:rPrChange w:id="3352" w:author="suryavina" w:date="2015-02-06T16:21:00Z">
                <w:rPr>
                  <w:rStyle w:val="Hyperlink"/>
                  <w:color w:val="auto"/>
                </w:rPr>
              </w:rPrChange>
            </w:rPr>
            <w:fldChar w:fldCharType="separate"/>
          </w:r>
          <w:r w:rsidRPr="004F1FC6">
            <w:rPr>
              <w:rStyle w:val="Hyperlink"/>
              <w:rFonts w:cs="Arial"/>
              <w:color w:val="auto"/>
              <w:lang w:val="fi-FI"/>
              <w:rPrChange w:id="3353" w:author="suryavina" w:date="2015-02-06T16:21:00Z">
                <w:rPr>
                  <w:rStyle w:val="Hyperlink"/>
                  <w:rFonts w:cs="Arial"/>
                  <w:color w:val="auto"/>
                  <w:lang w:val="fi-FI"/>
                </w:rPr>
              </w:rPrChange>
            </w:rPr>
            <w:t>23.</w:t>
          </w:r>
          <w:r w:rsidRPr="004F1FC6">
            <w:rPr>
              <w:rFonts w:asciiTheme="minorHAnsi" w:eastAsiaTheme="minorEastAsia" w:hAnsiTheme="minorHAnsi" w:cstheme="minorBidi"/>
              <w:sz w:val="22"/>
              <w:szCs w:val="22"/>
              <w:rPrChange w:id="3354" w:author="suryavina" w:date="2015-02-06T16:21:00Z">
                <w:rPr>
                  <w:rFonts w:asciiTheme="minorHAnsi" w:eastAsiaTheme="minorEastAsia" w:hAnsiTheme="minorHAnsi" w:cstheme="minorBidi"/>
                  <w:sz w:val="22"/>
                  <w:szCs w:val="22"/>
                </w:rPr>
              </w:rPrChange>
            </w:rPr>
            <w:tab/>
          </w:r>
          <w:r w:rsidRPr="004F1FC6">
            <w:rPr>
              <w:rStyle w:val="Hyperlink"/>
              <w:color w:val="auto"/>
              <w:rPrChange w:id="3355" w:author="suryavina" w:date="2015-02-06T16:21:00Z">
                <w:rPr>
                  <w:rStyle w:val="Hyperlink"/>
                  <w:color w:val="auto"/>
                </w:rPr>
              </w:rPrChange>
            </w:rPr>
            <w:t>Perintah</w:t>
          </w:r>
          <w:r w:rsidRPr="004F1FC6">
            <w:rPr>
              <w:webHidden/>
              <w:rPrChange w:id="3356" w:author="suryavina" w:date="2015-02-06T16:21:00Z">
                <w:rPr>
                  <w:webHidden/>
                </w:rPr>
              </w:rPrChange>
            </w:rPr>
            <w:tab/>
          </w:r>
          <w:r w:rsidRPr="004F1FC6">
            <w:rPr>
              <w:webHidden/>
              <w:rPrChange w:id="3357" w:author="suryavina" w:date="2015-02-06T16:21:00Z">
                <w:rPr>
                  <w:webHidden/>
                </w:rPr>
              </w:rPrChange>
            </w:rPr>
            <w:fldChar w:fldCharType="begin"/>
          </w:r>
          <w:r w:rsidRPr="004F1FC6">
            <w:rPr>
              <w:webHidden/>
              <w:rPrChange w:id="3358" w:author="suryavina" w:date="2015-02-06T16:21:00Z">
                <w:rPr>
                  <w:webHidden/>
                </w:rPr>
              </w:rPrChange>
            </w:rPr>
            <w:instrText xml:space="preserve"> PAGEREF _Toc410662687 \h </w:instrText>
          </w:r>
          <w:r w:rsidRPr="004F1FC6">
            <w:rPr>
              <w:webHidden/>
              <w:rPrChange w:id="3359" w:author="suryavina" w:date="2015-02-06T16:21:00Z">
                <w:rPr>
                  <w:webHidden/>
                </w:rPr>
              </w:rPrChange>
            </w:rPr>
          </w:r>
          <w:r w:rsidRPr="004F1FC6">
            <w:rPr>
              <w:webHidden/>
              <w:rPrChange w:id="3360" w:author="suryavina" w:date="2015-02-06T16:21:00Z">
                <w:rPr>
                  <w:webHidden/>
                </w:rPr>
              </w:rPrChange>
            </w:rPr>
            <w:fldChar w:fldCharType="separate"/>
          </w:r>
          <w:r w:rsidR="002F5167" w:rsidRPr="004F1FC6">
            <w:rPr>
              <w:webHidden/>
              <w:rPrChange w:id="3361" w:author="suryavina" w:date="2015-02-06T16:21:00Z">
                <w:rPr>
                  <w:webHidden/>
                </w:rPr>
              </w:rPrChange>
            </w:rPr>
            <w:t>117</w:t>
          </w:r>
          <w:r w:rsidRPr="004F1FC6">
            <w:rPr>
              <w:webHidden/>
              <w:rPrChange w:id="3362" w:author="suryavina" w:date="2015-02-06T16:21:00Z">
                <w:rPr>
                  <w:webHidden/>
                </w:rPr>
              </w:rPrChange>
            </w:rPr>
            <w:fldChar w:fldCharType="end"/>
          </w:r>
          <w:r w:rsidRPr="004F1FC6">
            <w:rPr>
              <w:rStyle w:val="Hyperlink"/>
              <w:color w:val="auto"/>
              <w:rPrChange w:id="3363"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3364" w:author="suryavina" w:date="2015-02-06T16:21:00Z">
                <w:rPr>
                  <w:rFonts w:asciiTheme="minorHAnsi" w:eastAsiaTheme="minorEastAsia" w:hAnsiTheme="minorHAnsi" w:cstheme="minorBidi"/>
                  <w:sz w:val="22"/>
                  <w:szCs w:val="22"/>
                </w:rPr>
              </w:rPrChange>
            </w:rPr>
          </w:pPr>
          <w:r w:rsidRPr="004F1FC6">
            <w:rPr>
              <w:rStyle w:val="Hyperlink"/>
              <w:color w:val="auto"/>
              <w:rPrChange w:id="3365" w:author="suryavina" w:date="2015-02-06T16:21:00Z">
                <w:rPr>
                  <w:rStyle w:val="Hyperlink"/>
                  <w:color w:val="auto"/>
                </w:rPr>
              </w:rPrChange>
            </w:rPr>
            <w:fldChar w:fldCharType="begin"/>
          </w:r>
          <w:r w:rsidRPr="004F1FC6">
            <w:rPr>
              <w:rStyle w:val="Hyperlink"/>
              <w:color w:val="auto"/>
              <w:rPrChange w:id="3366" w:author="suryavina" w:date="2015-02-06T16:21:00Z">
                <w:rPr>
                  <w:rStyle w:val="Hyperlink"/>
                  <w:color w:val="auto"/>
                </w:rPr>
              </w:rPrChange>
            </w:rPr>
            <w:instrText xml:space="preserve"> </w:instrText>
          </w:r>
          <w:r w:rsidRPr="004F1FC6">
            <w:rPr>
              <w:rPrChange w:id="3367" w:author="suryavina" w:date="2015-02-06T16:21:00Z">
                <w:rPr/>
              </w:rPrChange>
            </w:rPr>
            <w:instrText>HYPERLINK \l "_Toc410662688"</w:instrText>
          </w:r>
          <w:r w:rsidRPr="004F1FC6">
            <w:rPr>
              <w:rStyle w:val="Hyperlink"/>
              <w:color w:val="auto"/>
              <w:rPrChange w:id="3368" w:author="suryavina" w:date="2015-02-06T16:21:00Z">
                <w:rPr>
                  <w:rStyle w:val="Hyperlink"/>
                  <w:color w:val="auto"/>
                </w:rPr>
              </w:rPrChange>
            </w:rPr>
            <w:instrText xml:space="preserve"> </w:instrText>
          </w:r>
          <w:r w:rsidRPr="004F1FC6">
            <w:rPr>
              <w:rStyle w:val="Hyperlink"/>
              <w:color w:val="auto"/>
              <w:rPrChange w:id="3369" w:author="suryavina" w:date="2015-02-06T16:21:00Z">
                <w:rPr>
                  <w:rStyle w:val="Hyperlink"/>
                  <w:color w:val="auto"/>
                </w:rPr>
              </w:rPrChange>
            </w:rPr>
            <w:fldChar w:fldCharType="separate"/>
          </w:r>
          <w:r w:rsidRPr="004F1FC6">
            <w:rPr>
              <w:rStyle w:val="Hyperlink"/>
              <w:rFonts w:cs="Arial"/>
              <w:color w:val="auto"/>
              <w:rPrChange w:id="3370" w:author="suryavina" w:date="2015-02-06T16:21:00Z">
                <w:rPr>
                  <w:rStyle w:val="Hyperlink"/>
                  <w:rFonts w:cs="Arial"/>
                  <w:color w:val="auto"/>
                </w:rPr>
              </w:rPrChange>
            </w:rPr>
            <w:t>24.</w:t>
          </w:r>
          <w:r w:rsidRPr="004F1FC6">
            <w:rPr>
              <w:rFonts w:asciiTheme="minorHAnsi" w:eastAsiaTheme="minorEastAsia" w:hAnsiTheme="minorHAnsi" w:cstheme="minorBidi"/>
              <w:sz w:val="22"/>
              <w:szCs w:val="22"/>
              <w:rPrChange w:id="3371" w:author="suryavina" w:date="2015-02-06T16:21:00Z">
                <w:rPr>
                  <w:rFonts w:asciiTheme="minorHAnsi" w:eastAsiaTheme="minorEastAsia" w:hAnsiTheme="minorHAnsi" w:cstheme="minorBidi"/>
                  <w:sz w:val="22"/>
                  <w:szCs w:val="22"/>
                </w:rPr>
              </w:rPrChange>
            </w:rPr>
            <w:tab/>
          </w:r>
          <w:r w:rsidRPr="004F1FC6">
            <w:rPr>
              <w:rStyle w:val="Hyperlink"/>
              <w:color w:val="auto"/>
              <w:rPrChange w:id="3372" w:author="suryavina" w:date="2015-02-06T16:21:00Z">
                <w:rPr>
                  <w:rStyle w:val="Hyperlink"/>
                  <w:color w:val="auto"/>
                </w:rPr>
              </w:rPrChange>
            </w:rPr>
            <w:t>Akses ke Lokasi Kerja</w:t>
          </w:r>
          <w:r w:rsidRPr="004F1FC6">
            <w:rPr>
              <w:webHidden/>
              <w:rPrChange w:id="3373" w:author="suryavina" w:date="2015-02-06T16:21:00Z">
                <w:rPr>
                  <w:webHidden/>
                </w:rPr>
              </w:rPrChange>
            </w:rPr>
            <w:tab/>
          </w:r>
          <w:r w:rsidRPr="004F1FC6">
            <w:rPr>
              <w:webHidden/>
              <w:rPrChange w:id="3374" w:author="suryavina" w:date="2015-02-06T16:21:00Z">
                <w:rPr>
                  <w:webHidden/>
                </w:rPr>
              </w:rPrChange>
            </w:rPr>
            <w:fldChar w:fldCharType="begin"/>
          </w:r>
          <w:r w:rsidRPr="004F1FC6">
            <w:rPr>
              <w:webHidden/>
              <w:rPrChange w:id="3375" w:author="suryavina" w:date="2015-02-06T16:21:00Z">
                <w:rPr>
                  <w:webHidden/>
                </w:rPr>
              </w:rPrChange>
            </w:rPr>
            <w:instrText xml:space="preserve"> PAGEREF _Toc410662688 \h </w:instrText>
          </w:r>
          <w:r w:rsidRPr="004F1FC6">
            <w:rPr>
              <w:webHidden/>
              <w:rPrChange w:id="3376" w:author="suryavina" w:date="2015-02-06T16:21:00Z">
                <w:rPr>
                  <w:webHidden/>
                </w:rPr>
              </w:rPrChange>
            </w:rPr>
          </w:r>
          <w:r w:rsidRPr="004F1FC6">
            <w:rPr>
              <w:webHidden/>
              <w:rPrChange w:id="3377" w:author="suryavina" w:date="2015-02-06T16:21:00Z">
                <w:rPr>
                  <w:webHidden/>
                </w:rPr>
              </w:rPrChange>
            </w:rPr>
            <w:fldChar w:fldCharType="separate"/>
          </w:r>
          <w:r w:rsidR="002F5167" w:rsidRPr="004F1FC6">
            <w:rPr>
              <w:webHidden/>
              <w:rPrChange w:id="3378" w:author="suryavina" w:date="2015-02-06T16:21:00Z">
                <w:rPr>
                  <w:webHidden/>
                </w:rPr>
              </w:rPrChange>
            </w:rPr>
            <w:t>117</w:t>
          </w:r>
          <w:r w:rsidRPr="004F1FC6">
            <w:rPr>
              <w:webHidden/>
              <w:rPrChange w:id="3379" w:author="suryavina" w:date="2015-02-06T16:21:00Z">
                <w:rPr>
                  <w:webHidden/>
                </w:rPr>
              </w:rPrChange>
            </w:rPr>
            <w:fldChar w:fldCharType="end"/>
          </w:r>
          <w:r w:rsidRPr="004F1FC6">
            <w:rPr>
              <w:rStyle w:val="Hyperlink"/>
              <w:color w:val="auto"/>
              <w:rPrChange w:id="3380"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3381" w:author="suryavina" w:date="2015-02-06T16:21:00Z">
                <w:rPr>
                  <w:rFonts w:asciiTheme="minorHAnsi" w:eastAsiaTheme="minorEastAsia" w:hAnsiTheme="minorHAnsi" w:cstheme="minorBidi"/>
                  <w:sz w:val="22"/>
                  <w:szCs w:val="22"/>
                </w:rPr>
              </w:rPrChange>
            </w:rPr>
          </w:pPr>
          <w:r w:rsidRPr="004F1FC6">
            <w:rPr>
              <w:rStyle w:val="Hyperlink"/>
              <w:color w:val="auto"/>
              <w:rPrChange w:id="3382" w:author="suryavina" w:date="2015-02-06T16:21:00Z">
                <w:rPr>
                  <w:rStyle w:val="Hyperlink"/>
                  <w:color w:val="auto"/>
                </w:rPr>
              </w:rPrChange>
            </w:rPr>
            <w:fldChar w:fldCharType="begin"/>
          </w:r>
          <w:r w:rsidRPr="004F1FC6">
            <w:rPr>
              <w:rStyle w:val="Hyperlink"/>
              <w:color w:val="auto"/>
              <w:rPrChange w:id="3383" w:author="suryavina" w:date="2015-02-06T16:21:00Z">
                <w:rPr>
                  <w:rStyle w:val="Hyperlink"/>
                  <w:color w:val="auto"/>
                </w:rPr>
              </w:rPrChange>
            </w:rPr>
            <w:instrText xml:space="preserve"> </w:instrText>
          </w:r>
          <w:r w:rsidRPr="004F1FC6">
            <w:rPr>
              <w:rPrChange w:id="3384" w:author="suryavina" w:date="2015-02-06T16:21:00Z">
                <w:rPr/>
              </w:rPrChange>
            </w:rPr>
            <w:instrText>HYPERLINK \l "_Toc410662689"</w:instrText>
          </w:r>
          <w:r w:rsidRPr="004F1FC6">
            <w:rPr>
              <w:rStyle w:val="Hyperlink"/>
              <w:color w:val="auto"/>
              <w:rPrChange w:id="3385" w:author="suryavina" w:date="2015-02-06T16:21:00Z">
                <w:rPr>
                  <w:rStyle w:val="Hyperlink"/>
                  <w:color w:val="auto"/>
                </w:rPr>
              </w:rPrChange>
            </w:rPr>
            <w:instrText xml:space="preserve"> </w:instrText>
          </w:r>
          <w:r w:rsidRPr="004F1FC6">
            <w:rPr>
              <w:rStyle w:val="Hyperlink"/>
              <w:color w:val="auto"/>
              <w:rPrChange w:id="3386" w:author="suryavina" w:date="2015-02-06T16:21:00Z">
                <w:rPr>
                  <w:rStyle w:val="Hyperlink"/>
                  <w:color w:val="auto"/>
                </w:rPr>
              </w:rPrChange>
            </w:rPr>
            <w:fldChar w:fldCharType="separate"/>
          </w:r>
          <w:r w:rsidRPr="004F1FC6">
            <w:rPr>
              <w:rStyle w:val="Hyperlink"/>
              <w:rFonts w:cs="Arial"/>
              <w:color w:val="auto"/>
              <w:rPrChange w:id="3387" w:author="suryavina" w:date="2015-02-06T16:21:00Z">
                <w:rPr>
                  <w:rStyle w:val="Hyperlink"/>
                  <w:rFonts w:cs="Arial"/>
                  <w:color w:val="auto"/>
                </w:rPr>
              </w:rPrChange>
            </w:rPr>
            <w:t>25.</w:t>
          </w:r>
          <w:r w:rsidRPr="004F1FC6">
            <w:rPr>
              <w:rFonts w:asciiTheme="minorHAnsi" w:eastAsiaTheme="minorEastAsia" w:hAnsiTheme="minorHAnsi" w:cstheme="minorBidi"/>
              <w:sz w:val="22"/>
              <w:szCs w:val="22"/>
              <w:rPrChange w:id="3388" w:author="suryavina" w:date="2015-02-06T16:21:00Z">
                <w:rPr>
                  <w:rFonts w:asciiTheme="minorHAnsi" w:eastAsiaTheme="minorEastAsia" w:hAnsiTheme="minorHAnsi" w:cstheme="minorBidi"/>
                  <w:sz w:val="22"/>
                  <w:szCs w:val="22"/>
                </w:rPr>
              </w:rPrChange>
            </w:rPr>
            <w:tab/>
          </w:r>
          <w:r w:rsidRPr="004F1FC6">
            <w:rPr>
              <w:rStyle w:val="Hyperlink"/>
              <w:color w:val="auto"/>
              <w:rPrChange w:id="3389" w:author="suryavina" w:date="2015-02-06T16:21:00Z">
                <w:rPr>
                  <w:rStyle w:val="Hyperlink"/>
                  <w:color w:val="auto"/>
                </w:rPr>
              </w:rPrChange>
            </w:rPr>
            <w:t>Pemeriksaan</w:t>
          </w:r>
          <w:r w:rsidRPr="004F1FC6">
            <w:rPr>
              <w:rStyle w:val="Hyperlink"/>
              <w:bCs/>
              <w:color w:val="auto"/>
              <w:lang w:val="sv-SE"/>
              <w:rPrChange w:id="3390" w:author="suryavina" w:date="2015-02-06T16:21:00Z">
                <w:rPr>
                  <w:rStyle w:val="Hyperlink"/>
                  <w:bCs/>
                  <w:color w:val="auto"/>
                  <w:lang w:val="sv-SE"/>
                </w:rPr>
              </w:rPrChange>
            </w:rPr>
            <w:t xml:space="preserve"> Bersama</w:t>
          </w:r>
          <w:r w:rsidRPr="004F1FC6">
            <w:rPr>
              <w:webHidden/>
              <w:rPrChange w:id="3391" w:author="suryavina" w:date="2015-02-06T16:21:00Z">
                <w:rPr>
                  <w:webHidden/>
                </w:rPr>
              </w:rPrChange>
            </w:rPr>
            <w:tab/>
          </w:r>
          <w:r w:rsidRPr="004F1FC6">
            <w:rPr>
              <w:webHidden/>
              <w:rPrChange w:id="3392" w:author="suryavina" w:date="2015-02-06T16:21:00Z">
                <w:rPr>
                  <w:webHidden/>
                </w:rPr>
              </w:rPrChange>
            </w:rPr>
            <w:fldChar w:fldCharType="begin"/>
          </w:r>
          <w:r w:rsidRPr="004F1FC6">
            <w:rPr>
              <w:webHidden/>
              <w:rPrChange w:id="3393" w:author="suryavina" w:date="2015-02-06T16:21:00Z">
                <w:rPr>
                  <w:webHidden/>
                </w:rPr>
              </w:rPrChange>
            </w:rPr>
            <w:instrText xml:space="preserve"> PAGEREF _Toc410662689 \h </w:instrText>
          </w:r>
          <w:r w:rsidRPr="004F1FC6">
            <w:rPr>
              <w:webHidden/>
              <w:rPrChange w:id="3394" w:author="suryavina" w:date="2015-02-06T16:21:00Z">
                <w:rPr>
                  <w:webHidden/>
                </w:rPr>
              </w:rPrChange>
            </w:rPr>
          </w:r>
          <w:r w:rsidRPr="004F1FC6">
            <w:rPr>
              <w:webHidden/>
              <w:rPrChange w:id="3395" w:author="suryavina" w:date="2015-02-06T16:21:00Z">
                <w:rPr>
                  <w:webHidden/>
                </w:rPr>
              </w:rPrChange>
            </w:rPr>
            <w:fldChar w:fldCharType="separate"/>
          </w:r>
          <w:r w:rsidR="002F5167" w:rsidRPr="004F1FC6">
            <w:rPr>
              <w:webHidden/>
              <w:rPrChange w:id="3396" w:author="suryavina" w:date="2015-02-06T16:21:00Z">
                <w:rPr>
                  <w:webHidden/>
                </w:rPr>
              </w:rPrChange>
            </w:rPr>
            <w:t>117</w:t>
          </w:r>
          <w:r w:rsidRPr="004F1FC6">
            <w:rPr>
              <w:webHidden/>
              <w:rPrChange w:id="3397" w:author="suryavina" w:date="2015-02-06T16:21:00Z">
                <w:rPr>
                  <w:webHidden/>
                </w:rPr>
              </w:rPrChange>
            </w:rPr>
            <w:fldChar w:fldCharType="end"/>
          </w:r>
          <w:r w:rsidRPr="004F1FC6">
            <w:rPr>
              <w:rStyle w:val="Hyperlink"/>
              <w:color w:val="auto"/>
              <w:rPrChange w:id="3398"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3399" w:author="suryavina" w:date="2015-02-06T16:21:00Z">
                <w:rPr>
                  <w:rFonts w:asciiTheme="minorHAnsi" w:eastAsiaTheme="minorEastAsia" w:hAnsiTheme="minorHAnsi" w:cstheme="minorBidi"/>
                  <w:sz w:val="22"/>
                  <w:szCs w:val="22"/>
                </w:rPr>
              </w:rPrChange>
            </w:rPr>
          </w:pPr>
          <w:r w:rsidRPr="004F1FC6">
            <w:rPr>
              <w:rStyle w:val="Hyperlink"/>
              <w:color w:val="auto"/>
              <w:rPrChange w:id="3400" w:author="suryavina" w:date="2015-02-06T16:21:00Z">
                <w:rPr>
                  <w:rStyle w:val="Hyperlink"/>
                  <w:color w:val="auto"/>
                </w:rPr>
              </w:rPrChange>
            </w:rPr>
            <w:fldChar w:fldCharType="begin"/>
          </w:r>
          <w:r w:rsidRPr="004F1FC6">
            <w:rPr>
              <w:rStyle w:val="Hyperlink"/>
              <w:color w:val="auto"/>
              <w:rPrChange w:id="3401" w:author="suryavina" w:date="2015-02-06T16:21:00Z">
                <w:rPr>
                  <w:rStyle w:val="Hyperlink"/>
                  <w:color w:val="auto"/>
                </w:rPr>
              </w:rPrChange>
            </w:rPr>
            <w:instrText xml:space="preserve"> </w:instrText>
          </w:r>
          <w:r w:rsidRPr="004F1FC6">
            <w:rPr>
              <w:rPrChange w:id="3402" w:author="suryavina" w:date="2015-02-06T16:21:00Z">
                <w:rPr/>
              </w:rPrChange>
            </w:rPr>
            <w:instrText>HYPERLINK \l "_Toc410662690"</w:instrText>
          </w:r>
          <w:r w:rsidRPr="004F1FC6">
            <w:rPr>
              <w:rStyle w:val="Hyperlink"/>
              <w:color w:val="auto"/>
              <w:rPrChange w:id="3403" w:author="suryavina" w:date="2015-02-06T16:21:00Z">
                <w:rPr>
                  <w:rStyle w:val="Hyperlink"/>
                  <w:color w:val="auto"/>
                </w:rPr>
              </w:rPrChange>
            </w:rPr>
            <w:instrText xml:space="preserve"> </w:instrText>
          </w:r>
          <w:r w:rsidRPr="004F1FC6">
            <w:rPr>
              <w:rStyle w:val="Hyperlink"/>
              <w:color w:val="auto"/>
              <w:rPrChange w:id="3404" w:author="suryavina" w:date="2015-02-06T16:21:00Z">
                <w:rPr>
                  <w:rStyle w:val="Hyperlink"/>
                  <w:color w:val="auto"/>
                </w:rPr>
              </w:rPrChange>
            </w:rPr>
            <w:fldChar w:fldCharType="separate"/>
          </w:r>
          <w:r w:rsidRPr="004F1FC6">
            <w:rPr>
              <w:rStyle w:val="Hyperlink"/>
              <w:rFonts w:cs="Arial"/>
              <w:color w:val="auto"/>
              <w:rPrChange w:id="3405" w:author="suryavina" w:date="2015-02-06T16:21:00Z">
                <w:rPr>
                  <w:rStyle w:val="Hyperlink"/>
                  <w:rFonts w:cs="Arial"/>
                  <w:color w:val="auto"/>
                </w:rPr>
              </w:rPrChange>
            </w:rPr>
            <w:t>26.</w:t>
          </w:r>
          <w:r w:rsidRPr="004F1FC6">
            <w:rPr>
              <w:rFonts w:asciiTheme="minorHAnsi" w:eastAsiaTheme="minorEastAsia" w:hAnsiTheme="minorHAnsi" w:cstheme="minorBidi"/>
              <w:sz w:val="22"/>
              <w:szCs w:val="22"/>
              <w:rPrChange w:id="3406" w:author="suryavina" w:date="2015-02-06T16:21:00Z">
                <w:rPr>
                  <w:rFonts w:asciiTheme="minorHAnsi" w:eastAsiaTheme="minorEastAsia" w:hAnsiTheme="minorHAnsi" w:cstheme="minorBidi"/>
                  <w:sz w:val="22"/>
                  <w:szCs w:val="22"/>
                </w:rPr>
              </w:rPrChange>
            </w:rPr>
            <w:tab/>
          </w:r>
          <w:r w:rsidRPr="004F1FC6">
            <w:rPr>
              <w:rStyle w:val="Hyperlink"/>
              <w:color w:val="auto"/>
              <w:rPrChange w:id="3407" w:author="suryavina" w:date="2015-02-06T16:21:00Z">
                <w:rPr>
                  <w:rStyle w:val="Hyperlink"/>
                  <w:color w:val="auto"/>
                </w:rPr>
              </w:rPrChange>
            </w:rPr>
            <w:t>Waktu Penyelesaian Pekerjaan</w:t>
          </w:r>
          <w:r w:rsidRPr="004F1FC6">
            <w:rPr>
              <w:webHidden/>
              <w:rPrChange w:id="3408" w:author="suryavina" w:date="2015-02-06T16:21:00Z">
                <w:rPr>
                  <w:webHidden/>
                </w:rPr>
              </w:rPrChange>
            </w:rPr>
            <w:tab/>
          </w:r>
          <w:r w:rsidRPr="004F1FC6">
            <w:rPr>
              <w:webHidden/>
              <w:rPrChange w:id="3409" w:author="suryavina" w:date="2015-02-06T16:21:00Z">
                <w:rPr>
                  <w:webHidden/>
                </w:rPr>
              </w:rPrChange>
            </w:rPr>
            <w:fldChar w:fldCharType="begin"/>
          </w:r>
          <w:r w:rsidRPr="004F1FC6">
            <w:rPr>
              <w:webHidden/>
              <w:rPrChange w:id="3410" w:author="suryavina" w:date="2015-02-06T16:21:00Z">
                <w:rPr>
                  <w:webHidden/>
                </w:rPr>
              </w:rPrChange>
            </w:rPr>
            <w:instrText xml:space="preserve"> PAGEREF _Toc410662690 \h </w:instrText>
          </w:r>
          <w:r w:rsidRPr="004F1FC6">
            <w:rPr>
              <w:webHidden/>
              <w:rPrChange w:id="3411" w:author="suryavina" w:date="2015-02-06T16:21:00Z">
                <w:rPr>
                  <w:webHidden/>
                </w:rPr>
              </w:rPrChange>
            </w:rPr>
          </w:r>
          <w:r w:rsidRPr="004F1FC6">
            <w:rPr>
              <w:webHidden/>
              <w:rPrChange w:id="3412" w:author="suryavina" w:date="2015-02-06T16:21:00Z">
                <w:rPr>
                  <w:webHidden/>
                </w:rPr>
              </w:rPrChange>
            </w:rPr>
            <w:fldChar w:fldCharType="separate"/>
          </w:r>
          <w:r w:rsidR="002F5167" w:rsidRPr="004F1FC6">
            <w:rPr>
              <w:webHidden/>
              <w:rPrChange w:id="3413" w:author="suryavina" w:date="2015-02-06T16:21:00Z">
                <w:rPr>
                  <w:webHidden/>
                </w:rPr>
              </w:rPrChange>
            </w:rPr>
            <w:t>118</w:t>
          </w:r>
          <w:r w:rsidRPr="004F1FC6">
            <w:rPr>
              <w:webHidden/>
              <w:rPrChange w:id="3414" w:author="suryavina" w:date="2015-02-06T16:21:00Z">
                <w:rPr>
                  <w:webHidden/>
                </w:rPr>
              </w:rPrChange>
            </w:rPr>
            <w:fldChar w:fldCharType="end"/>
          </w:r>
          <w:r w:rsidRPr="004F1FC6">
            <w:rPr>
              <w:rStyle w:val="Hyperlink"/>
              <w:color w:val="auto"/>
              <w:rPrChange w:id="3415"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3416" w:author="suryavina" w:date="2015-02-06T16:21:00Z">
                <w:rPr>
                  <w:rFonts w:asciiTheme="minorHAnsi" w:eastAsiaTheme="minorEastAsia" w:hAnsiTheme="minorHAnsi" w:cstheme="minorBidi"/>
                  <w:sz w:val="22"/>
                  <w:szCs w:val="22"/>
                </w:rPr>
              </w:rPrChange>
            </w:rPr>
          </w:pPr>
          <w:r w:rsidRPr="004F1FC6">
            <w:rPr>
              <w:rStyle w:val="Hyperlink"/>
              <w:color w:val="auto"/>
              <w:rPrChange w:id="3417" w:author="suryavina" w:date="2015-02-06T16:21:00Z">
                <w:rPr>
                  <w:rStyle w:val="Hyperlink"/>
                  <w:color w:val="auto"/>
                </w:rPr>
              </w:rPrChange>
            </w:rPr>
            <w:fldChar w:fldCharType="begin"/>
          </w:r>
          <w:r w:rsidRPr="004F1FC6">
            <w:rPr>
              <w:rStyle w:val="Hyperlink"/>
              <w:color w:val="auto"/>
              <w:rPrChange w:id="3418" w:author="suryavina" w:date="2015-02-06T16:21:00Z">
                <w:rPr>
                  <w:rStyle w:val="Hyperlink"/>
                  <w:color w:val="auto"/>
                </w:rPr>
              </w:rPrChange>
            </w:rPr>
            <w:instrText xml:space="preserve"> </w:instrText>
          </w:r>
          <w:r w:rsidRPr="004F1FC6">
            <w:rPr>
              <w:rPrChange w:id="3419" w:author="suryavina" w:date="2015-02-06T16:21:00Z">
                <w:rPr/>
              </w:rPrChange>
            </w:rPr>
            <w:instrText>HYPERLINK \l "_Toc410662691"</w:instrText>
          </w:r>
          <w:r w:rsidRPr="004F1FC6">
            <w:rPr>
              <w:rStyle w:val="Hyperlink"/>
              <w:color w:val="auto"/>
              <w:rPrChange w:id="3420" w:author="suryavina" w:date="2015-02-06T16:21:00Z">
                <w:rPr>
                  <w:rStyle w:val="Hyperlink"/>
                  <w:color w:val="auto"/>
                </w:rPr>
              </w:rPrChange>
            </w:rPr>
            <w:instrText xml:space="preserve"> </w:instrText>
          </w:r>
          <w:r w:rsidRPr="004F1FC6">
            <w:rPr>
              <w:rStyle w:val="Hyperlink"/>
              <w:color w:val="auto"/>
              <w:rPrChange w:id="3421" w:author="suryavina" w:date="2015-02-06T16:21:00Z">
                <w:rPr>
                  <w:rStyle w:val="Hyperlink"/>
                  <w:color w:val="auto"/>
                </w:rPr>
              </w:rPrChange>
            </w:rPr>
            <w:fldChar w:fldCharType="separate"/>
          </w:r>
          <w:r w:rsidRPr="004F1FC6">
            <w:rPr>
              <w:rStyle w:val="Hyperlink"/>
              <w:rFonts w:cs="Arial"/>
              <w:color w:val="auto"/>
              <w:rPrChange w:id="3422" w:author="suryavina" w:date="2015-02-06T16:21:00Z">
                <w:rPr>
                  <w:rStyle w:val="Hyperlink"/>
                  <w:rFonts w:cs="Arial"/>
                  <w:color w:val="auto"/>
                </w:rPr>
              </w:rPrChange>
            </w:rPr>
            <w:t>27.</w:t>
          </w:r>
          <w:r w:rsidRPr="004F1FC6">
            <w:rPr>
              <w:rFonts w:asciiTheme="minorHAnsi" w:eastAsiaTheme="minorEastAsia" w:hAnsiTheme="minorHAnsi" w:cstheme="minorBidi"/>
              <w:sz w:val="22"/>
              <w:szCs w:val="22"/>
              <w:rPrChange w:id="3423" w:author="suryavina" w:date="2015-02-06T16:21:00Z">
                <w:rPr>
                  <w:rFonts w:asciiTheme="minorHAnsi" w:eastAsiaTheme="minorEastAsia" w:hAnsiTheme="minorHAnsi" w:cstheme="minorBidi"/>
                  <w:sz w:val="22"/>
                  <w:szCs w:val="22"/>
                </w:rPr>
              </w:rPrChange>
            </w:rPr>
            <w:tab/>
          </w:r>
          <w:r w:rsidRPr="004F1FC6">
            <w:rPr>
              <w:rStyle w:val="Hyperlink"/>
              <w:color w:val="auto"/>
              <w:lang w:val="fi-FI"/>
              <w:rPrChange w:id="3424" w:author="suryavina" w:date="2015-02-06T16:21:00Z">
                <w:rPr>
                  <w:rStyle w:val="Hyperlink"/>
                  <w:color w:val="auto"/>
                  <w:lang w:val="fi-FI"/>
                </w:rPr>
              </w:rPrChange>
            </w:rPr>
            <w:t>Perpanjangan Waktu</w:t>
          </w:r>
          <w:r w:rsidRPr="004F1FC6">
            <w:rPr>
              <w:webHidden/>
              <w:rPrChange w:id="3425" w:author="suryavina" w:date="2015-02-06T16:21:00Z">
                <w:rPr>
                  <w:webHidden/>
                </w:rPr>
              </w:rPrChange>
            </w:rPr>
            <w:tab/>
          </w:r>
          <w:r w:rsidRPr="004F1FC6">
            <w:rPr>
              <w:webHidden/>
              <w:rPrChange w:id="3426" w:author="suryavina" w:date="2015-02-06T16:21:00Z">
                <w:rPr>
                  <w:webHidden/>
                </w:rPr>
              </w:rPrChange>
            </w:rPr>
            <w:fldChar w:fldCharType="begin"/>
          </w:r>
          <w:r w:rsidRPr="004F1FC6">
            <w:rPr>
              <w:webHidden/>
              <w:rPrChange w:id="3427" w:author="suryavina" w:date="2015-02-06T16:21:00Z">
                <w:rPr>
                  <w:webHidden/>
                </w:rPr>
              </w:rPrChange>
            </w:rPr>
            <w:instrText xml:space="preserve"> PAGEREF _Toc410662691 \h </w:instrText>
          </w:r>
          <w:r w:rsidRPr="004F1FC6">
            <w:rPr>
              <w:webHidden/>
              <w:rPrChange w:id="3428" w:author="suryavina" w:date="2015-02-06T16:21:00Z">
                <w:rPr>
                  <w:webHidden/>
                </w:rPr>
              </w:rPrChange>
            </w:rPr>
          </w:r>
          <w:r w:rsidRPr="004F1FC6">
            <w:rPr>
              <w:webHidden/>
              <w:rPrChange w:id="3429" w:author="suryavina" w:date="2015-02-06T16:21:00Z">
                <w:rPr>
                  <w:webHidden/>
                </w:rPr>
              </w:rPrChange>
            </w:rPr>
            <w:fldChar w:fldCharType="separate"/>
          </w:r>
          <w:r w:rsidR="002F5167" w:rsidRPr="004F1FC6">
            <w:rPr>
              <w:webHidden/>
              <w:rPrChange w:id="3430" w:author="suryavina" w:date="2015-02-06T16:21:00Z">
                <w:rPr>
                  <w:webHidden/>
                </w:rPr>
              </w:rPrChange>
            </w:rPr>
            <w:t>118</w:t>
          </w:r>
          <w:r w:rsidRPr="004F1FC6">
            <w:rPr>
              <w:webHidden/>
              <w:rPrChange w:id="3431" w:author="suryavina" w:date="2015-02-06T16:21:00Z">
                <w:rPr>
                  <w:webHidden/>
                </w:rPr>
              </w:rPrChange>
            </w:rPr>
            <w:fldChar w:fldCharType="end"/>
          </w:r>
          <w:r w:rsidRPr="004F1FC6">
            <w:rPr>
              <w:rStyle w:val="Hyperlink"/>
              <w:color w:val="auto"/>
              <w:rPrChange w:id="3432"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3433" w:author="suryavina" w:date="2015-02-06T16:21:00Z">
                <w:rPr>
                  <w:rFonts w:asciiTheme="minorHAnsi" w:eastAsiaTheme="minorEastAsia" w:hAnsiTheme="minorHAnsi" w:cstheme="minorBidi"/>
                  <w:sz w:val="22"/>
                  <w:szCs w:val="22"/>
                </w:rPr>
              </w:rPrChange>
            </w:rPr>
          </w:pPr>
          <w:r w:rsidRPr="004F1FC6">
            <w:rPr>
              <w:rStyle w:val="Hyperlink"/>
              <w:color w:val="auto"/>
              <w:rPrChange w:id="3434" w:author="suryavina" w:date="2015-02-06T16:21:00Z">
                <w:rPr>
                  <w:rStyle w:val="Hyperlink"/>
                  <w:color w:val="auto"/>
                </w:rPr>
              </w:rPrChange>
            </w:rPr>
            <w:fldChar w:fldCharType="begin"/>
          </w:r>
          <w:r w:rsidRPr="004F1FC6">
            <w:rPr>
              <w:rStyle w:val="Hyperlink"/>
              <w:color w:val="auto"/>
              <w:rPrChange w:id="3435" w:author="suryavina" w:date="2015-02-06T16:21:00Z">
                <w:rPr>
                  <w:rStyle w:val="Hyperlink"/>
                  <w:color w:val="auto"/>
                </w:rPr>
              </w:rPrChange>
            </w:rPr>
            <w:instrText xml:space="preserve"> </w:instrText>
          </w:r>
          <w:r w:rsidRPr="004F1FC6">
            <w:rPr>
              <w:rPrChange w:id="3436" w:author="suryavina" w:date="2015-02-06T16:21:00Z">
                <w:rPr/>
              </w:rPrChange>
            </w:rPr>
            <w:instrText>HYPERLINK \l "_Toc410662692"</w:instrText>
          </w:r>
          <w:r w:rsidRPr="004F1FC6">
            <w:rPr>
              <w:rStyle w:val="Hyperlink"/>
              <w:color w:val="auto"/>
              <w:rPrChange w:id="3437" w:author="suryavina" w:date="2015-02-06T16:21:00Z">
                <w:rPr>
                  <w:rStyle w:val="Hyperlink"/>
                  <w:color w:val="auto"/>
                </w:rPr>
              </w:rPrChange>
            </w:rPr>
            <w:instrText xml:space="preserve"> </w:instrText>
          </w:r>
          <w:r w:rsidRPr="004F1FC6">
            <w:rPr>
              <w:rStyle w:val="Hyperlink"/>
              <w:color w:val="auto"/>
              <w:rPrChange w:id="3438" w:author="suryavina" w:date="2015-02-06T16:21:00Z">
                <w:rPr>
                  <w:rStyle w:val="Hyperlink"/>
                  <w:color w:val="auto"/>
                </w:rPr>
              </w:rPrChange>
            </w:rPr>
            <w:fldChar w:fldCharType="separate"/>
          </w:r>
          <w:r w:rsidRPr="004F1FC6">
            <w:rPr>
              <w:rStyle w:val="Hyperlink"/>
              <w:rFonts w:cs="Arial"/>
              <w:color w:val="auto"/>
              <w:rPrChange w:id="3439" w:author="suryavina" w:date="2015-02-06T16:21:00Z">
                <w:rPr>
                  <w:rStyle w:val="Hyperlink"/>
                  <w:rFonts w:cs="Arial"/>
                  <w:color w:val="auto"/>
                </w:rPr>
              </w:rPrChange>
            </w:rPr>
            <w:t>28.</w:t>
          </w:r>
          <w:r w:rsidRPr="004F1FC6">
            <w:rPr>
              <w:rFonts w:asciiTheme="minorHAnsi" w:eastAsiaTheme="minorEastAsia" w:hAnsiTheme="minorHAnsi" w:cstheme="minorBidi"/>
              <w:sz w:val="22"/>
              <w:szCs w:val="22"/>
              <w:rPrChange w:id="3440" w:author="suryavina" w:date="2015-02-06T16:21:00Z">
                <w:rPr>
                  <w:rFonts w:asciiTheme="minorHAnsi" w:eastAsiaTheme="minorEastAsia" w:hAnsiTheme="minorHAnsi" w:cstheme="minorBidi"/>
                  <w:sz w:val="22"/>
                  <w:szCs w:val="22"/>
                </w:rPr>
              </w:rPrChange>
            </w:rPr>
            <w:tab/>
          </w:r>
          <w:r w:rsidRPr="004F1FC6">
            <w:rPr>
              <w:rStyle w:val="Hyperlink"/>
              <w:color w:val="auto"/>
              <w:rPrChange w:id="3441" w:author="suryavina" w:date="2015-02-06T16:21:00Z">
                <w:rPr>
                  <w:rStyle w:val="Hyperlink"/>
                  <w:color w:val="auto"/>
                </w:rPr>
              </w:rPrChange>
            </w:rPr>
            <w:t>Penundaan oleh Pengawas Pekerjaan</w:t>
          </w:r>
          <w:r w:rsidRPr="004F1FC6">
            <w:rPr>
              <w:webHidden/>
              <w:rPrChange w:id="3442" w:author="suryavina" w:date="2015-02-06T16:21:00Z">
                <w:rPr>
                  <w:webHidden/>
                </w:rPr>
              </w:rPrChange>
            </w:rPr>
            <w:tab/>
          </w:r>
          <w:r w:rsidRPr="004F1FC6">
            <w:rPr>
              <w:webHidden/>
              <w:rPrChange w:id="3443" w:author="suryavina" w:date="2015-02-06T16:21:00Z">
                <w:rPr>
                  <w:webHidden/>
                </w:rPr>
              </w:rPrChange>
            </w:rPr>
            <w:fldChar w:fldCharType="begin"/>
          </w:r>
          <w:r w:rsidRPr="004F1FC6">
            <w:rPr>
              <w:webHidden/>
              <w:rPrChange w:id="3444" w:author="suryavina" w:date="2015-02-06T16:21:00Z">
                <w:rPr>
                  <w:webHidden/>
                </w:rPr>
              </w:rPrChange>
            </w:rPr>
            <w:instrText xml:space="preserve"> PAGEREF _Toc410662692 \h </w:instrText>
          </w:r>
          <w:r w:rsidRPr="004F1FC6">
            <w:rPr>
              <w:webHidden/>
              <w:rPrChange w:id="3445" w:author="suryavina" w:date="2015-02-06T16:21:00Z">
                <w:rPr>
                  <w:webHidden/>
                </w:rPr>
              </w:rPrChange>
            </w:rPr>
          </w:r>
          <w:r w:rsidRPr="004F1FC6">
            <w:rPr>
              <w:webHidden/>
              <w:rPrChange w:id="3446" w:author="suryavina" w:date="2015-02-06T16:21:00Z">
                <w:rPr>
                  <w:webHidden/>
                </w:rPr>
              </w:rPrChange>
            </w:rPr>
            <w:fldChar w:fldCharType="separate"/>
          </w:r>
          <w:r w:rsidR="002F5167" w:rsidRPr="004F1FC6">
            <w:rPr>
              <w:webHidden/>
              <w:rPrChange w:id="3447" w:author="suryavina" w:date="2015-02-06T16:21:00Z">
                <w:rPr>
                  <w:webHidden/>
                </w:rPr>
              </w:rPrChange>
            </w:rPr>
            <w:t>119</w:t>
          </w:r>
          <w:r w:rsidRPr="004F1FC6">
            <w:rPr>
              <w:webHidden/>
              <w:rPrChange w:id="3448" w:author="suryavina" w:date="2015-02-06T16:21:00Z">
                <w:rPr>
                  <w:webHidden/>
                </w:rPr>
              </w:rPrChange>
            </w:rPr>
            <w:fldChar w:fldCharType="end"/>
          </w:r>
          <w:r w:rsidRPr="004F1FC6">
            <w:rPr>
              <w:rStyle w:val="Hyperlink"/>
              <w:color w:val="auto"/>
              <w:rPrChange w:id="3449"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3450" w:author="suryavina" w:date="2015-02-06T16:21:00Z">
                <w:rPr>
                  <w:rFonts w:asciiTheme="minorHAnsi" w:eastAsiaTheme="minorEastAsia" w:hAnsiTheme="minorHAnsi" w:cstheme="minorBidi"/>
                  <w:sz w:val="22"/>
                  <w:szCs w:val="22"/>
                </w:rPr>
              </w:rPrChange>
            </w:rPr>
          </w:pPr>
          <w:r w:rsidRPr="004F1FC6">
            <w:rPr>
              <w:rStyle w:val="Hyperlink"/>
              <w:color w:val="auto"/>
              <w:rPrChange w:id="3451" w:author="suryavina" w:date="2015-02-06T16:21:00Z">
                <w:rPr>
                  <w:rStyle w:val="Hyperlink"/>
                  <w:color w:val="auto"/>
                </w:rPr>
              </w:rPrChange>
            </w:rPr>
            <w:fldChar w:fldCharType="begin"/>
          </w:r>
          <w:r w:rsidRPr="004F1FC6">
            <w:rPr>
              <w:rStyle w:val="Hyperlink"/>
              <w:color w:val="auto"/>
              <w:rPrChange w:id="3452" w:author="suryavina" w:date="2015-02-06T16:21:00Z">
                <w:rPr>
                  <w:rStyle w:val="Hyperlink"/>
                  <w:color w:val="auto"/>
                </w:rPr>
              </w:rPrChange>
            </w:rPr>
            <w:instrText xml:space="preserve"> </w:instrText>
          </w:r>
          <w:r w:rsidRPr="004F1FC6">
            <w:rPr>
              <w:rPrChange w:id="3453" w:author="suryavina" w:date="2015-02-06T16:21:00Z">
                <w:rPr/>
              </w:rPrChange>
            </w:rPr>
            <w:instrText>HYPERLINK \l "_Toc410662693"</w:instrText>
          </w:r>
          <w:r w:rsidRPr="004F1FC6">
            <w:rPr>
              <w:rStyle w:val="Hyperlink"/>
              <w:color w:val="auto"/>
              <w:rPrChange w:id="3454" w:author="suryavina" w:date="2015-02-06T16:21:00Z">
                <w:rPr>
                  <w:rStyle w:val="Hyperlink"/>
                  <w:color w:val="auto"/>
                </w:rPr>
              </w:rPrChange>
            </w:rPr>
            <w:instrText xml:space="preserve"> </w:instrText>
          </w:r>
          <w:r w:rsidRPr="004F1FC6">
            <w:rPr>
              <w:rStyle w:val="Hyperlink"/>
              <w:color w:val="auto"/>
              <w:rPrChange w:id="3455" w:author="suryavina" w:date="2015-02-06T16:21:00Z">
                <w:rPr>
                  <w:rStyle w:val="Hyperlink"/>
                  <w:color w:val="auto"/>
                </w:rPr>
              </w:rPrChange>
            </w:rPr>
            <w:fldChar w:fldCharType="separate"/>
          </w:r>
          <w:r w:rsidRPr="004F1FC6">
            <w:rPr>
              <w:rStyle w:val="Hyperlink"/>
              <w:rFonts w:cs="Arial"/>
              <w:color w:val="auto"/>
              <w:rPrChange w:id="3456" w:author="suryavina" w:date="2015-02-06T16:21:00Z">
                <w:rPr>
                  <w:rStyle w:val="Hyperlink"/>
                  <w:rFonts w:cs="Arial"/>
                  <w:color w:val="auto"/>
                </w:rPr>
              </w:rPrChange>
            </w:rPr>
            <w:t>29.</w:t>
          </w:r>
          <w:r w:rsidRPr="004F1FC6">
            <w:rPr>
              <w:rFonts w:asciiTheme="minorHAnsi" w:eastAsiaTheme="minorEastAsia" w:hAnsiTheme="minorHAnsi" w:cstheme="minorBidi"/>
              <w:sz w:val="22"/>
              <w:szCs w:val="22"/>
              <w:rPrChange w:id="3457" w:author="suryavina" w:date="2015-02-06T16:21:00Z">
                <w:rPr>
                  <w:rFonts w:asciiTheme="minorHAnsi" w:eastAsiaTheme="minorEastAsia" w:hAnsiTheme="minorHAnsi" w:cstheme="minorBidi"/>
                  <w:sz w:val="22"/>
                  <w:szCs w:val="22"/>
                </w:rPr>
              </w:rPrChange>
            </w:rPr>
            <w:tab/>
          </w:r>
          <w:r w:rsidRPr="004F1FC6">
            <w:rPr>
              <w:rStyle w:val="Hyperlink"/>
              <w:color w:val="auto"/>
              <w:rPrChange w:id="3458" w:author="suryavina" w:date="2015-02-06T16:21:00Z">
                <w:rPr>
                  <w:rStyle w:val="Hyperlink"/>
                  <w:color w:val="auto"/>
                </w:rPr>
              </w:rPrChange>
            </w:rPr>
            <w:t>Rapat Pemantauan</w:t>
          </w:r>
          <w:r w:rsidRPr="004F1FC6">
            <w:rPr>
              <w:webHidden/>
              <w:rPrChange w:id="3459" w:author="suryavina" w:date="2015-02-06T16:21:00Z">
                <w:rPr>
                  <w:webHidden/>
                </w:rPr>
              </w:rPrChange>
            </w:rPr>
            <w:tab/>
          </w:r>
          <w:r w:rsidRPr="004F1FC6">
            <w:rPr>
              <w:webHidden/>
              <w:rPrChange w:id="3460" w:author="suryavina" w:date="2015-02-06T16:21:00Z">
                <w:rPr>
                  <w:webHidden/>
                </w:rPr>
              </w:rPrChange>
            </w:rPr>
            <w:fldChar w:fldCharType="begin"/>
          </w:r>
          <w:r w:rsidRPr="004F1FC6">
            <w:rPr>
              <w:webHidden/>
              <w:rPrChange w:id="3461" w:author="suryavina" w:date="2015-02-06T16:21:00Z">
                <w:rPr>
                  <w:webHidden/>
                </w:rPr>
              </w:rPrChange>
            </w:rPr>
            <w:instrText xml:space="preserve"> PAGEREF _Toc410662693 \h </w:instrText>
          </w:r>
          <w:r w:rsidRPr="004F1FC6">
            <w:rPr>
              <w:webHidden/>
              <w:rPrChange w:id="3462" w:author="suryavina" w:date="2015-02-06T16:21:00Z">
                <w:rPr>
                  <w:webHidden/>
                </w:rPr>
              </w:rPrChange>
            </w:rPr>
          </w:r>
          <w:r w:rsidRPr="004F1FC6">
            <w:rPr>
              <w:webHidden/>
              <w:rPrChange w:id="3463" w:author="suryavina" w:date="2015-02-06T16:21:00Z">
                <w:rPr>
                  <w:webHidden/>
                </w:rPr>
              </w:rPrChange>
            </w:rPr>
            <w:fldChar w:fldCharType="separate"/>
          </w:r>
          <w:r w:rsidR="002F5167" w:rsidRPr="004F1FC6">
            <w:rPr>
              <w:webHidden/>
              <w:rPrChange w:id="3464" w:author="suryavina" w:date="2015-02-06T16:21:00Z">
                <w:rPr>
                  <w:webHidden/>
                </w:rPr>
              </w:rPrChange>
            </w:rPr>
            <w:t>119</w:t>
          </w:r>
          <w:r w:rsidRPr="004F1FC6">
            <w:rPr>
              <w:webHidden/>
              <w:rPrChange w:id="3465" w:author="suryavina" w:date="2015-02-06T16:21:00Z">
                <w:rPr>
                  <w:webHidden/>
                </w:rPr>
              </w:rPrChange>
            </w:rPr>
            <w:fldChar w:fldCharType="end"/>
          </w:r>
          <w:r w:rsidRPr="004F1FC6">
            <w:rPr>
              <w:rStyle w:val="Hyperlink"/>
              <w:color w:val="auto"/>
              <w:rPrChange w:id="3466"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3467" w:author="suryavina" w:date="2015-02-06T16:21:00Z">
                <w:rPr>
                  <w:rFonts w:asciiTheme="minorHAnsi" w:eastAsiaTheme="minorEastAsia" w:hAnsiTheme="minorHAnsi" w:cstheme="minorBidi"/>
                  <w:sz w:val="22"/>
                  <w:szCs w:val="22"/>
                </w:rPr>
              </w:rPrChange>
            </w:rPr>
          </w:pPr>
          <w:r w:rsidRPr="004F1FC6">
            <w:rPr>
              <w:rStyle w:val="Hyperlink"/>
              <w:color w:val="auto"/>
              <w:rPrChange w:id="3468" w:author="suryavina" w:date="2015-02-06T16:21:00Z">
                <w:rPr>
                  <w:rStyle w:val="Hyperlink"/>
                  <w:color w:val="auto"/>
                </w:rPr>
              </w:rPrChange>
            </w:rPr>
            <w:fldChar w:fldCharType="begin"/>
          </w:r>
          <w:r w:rsidRPr="004F1FC6">
            <w:rPr>
              <w:rStyle w:val="Hyperlink"/>
              <w:color w:val="auto"/>
              <w:rPrChange w:id="3469" w:author="suryavina" w:date="2015-02-06T16:21:00Z">
                <w:rPr>
                  <w:rStyle w:val="Hyperlink"/>
                  <w:color w:val="auto"/>
                </w:rPr>
              </w:rPrChange>
            </w:rPr>
            <w:instrText xml:space="preserve"> </w:instrText>
          </w:r>
          <w:r w:rsidRPr="004F1FC6">
            <w:rPr>
              <w:rPrChange w:id="3470" w:author="suryavina" w:date="2015-02-06T16:21:00Z">
                <w:rPr/>
              </w:rPrChange>
            </w:rPr>
            <w:instrText>HYPERLINK \l "_Toc410662694"</w:instrText>
          </w:r>
          <w:r w:rsidRPr="004F1FC6">
            <w:rPr>
              <w:rStyle w:val="Hyperlink"/>
              <w:color w:val="auto"/>
              <w:rPrChange w:id="3471" w:author="suryavina" w:date="2015-02-06T16:21:00Z">
                <w:rPr>
                  <w:rStyle w:val="Hyperlink"/>
                  <w:color w:val="auto"/>
                </w:rPr>
              </w:rPrChange>
            </w:rPr>
            <w:instrText xml:space="preserve"> </w:instrText>
          </w:r>
          <w:r w:rsidRPr="004F1FC6">
            <w:rPr>
              <w:rStyle w:val="Hyperlink"/>
              <w:color w:val="auto"/>
              <w:rPrChange w:id="3472" w:author="suryavina" w:date="2015-02-06T16:21:00Z">
                <w:rPr>
                  <w:rStyle w:val="Hyperlink"/>
                  <w:color w:val="auto"/>
                </w:rPr>
              </w:rPrChange>
            </w:rPr>
            <w:fldChar w:fldCharType="separate"/>
          </w:r>
          <w:r w:rsidRPr="004F1FC6">
            <w:rPr>
              <w:rStyle w:val="Hyperlink"/>
              <w:rFonts w:cs="Arial"/>
              <w:color w:val="auto"/>
              <w:rPrChange w:id="3473" w:author="suryavina" w:date="2015-02-06T16:21:00Z">
                <w:rPr>
                  <w:rStyle w:val="Hyperlink"/>
                  <w:rFonts w:cs="Arial"/>
                  <w:color w:val="auto"/>
                </w:rPr>
              </w:rPrChange>
            </w:rPr>
            <w:t>30.</w:t>
          </w:r>
          <w:r w:rsidRPr="004F1FC6">
            <w:rPr>
              <w:rFonts w:asciiTheme="minorHAnsi" w:eastAsiaTheme="minorEastAsia" w:hAnsiTheme="minorHAnsi" w:cstheme="minorBidi"/>
              <w:sz w:val="22"/>
              <w:szCs w:val="22"/>
              <w:rPrChange w:id="3474" w:author="suryavina" w:date="2015-02-06T16:21:00Z">
                <w:rPr>
                  <w:rFonts w:asciiTheme="minorHAnsi" w:eastAsiaTheme="minorEastAsia" w:hAnsiTheme="minorHAnsi" w:cstheme="minorBidi"/>
                  <w:sz w:val="22"/>
                  <w:szCs w:val="22"/>
                </w:rPr>
              </w:rPrChange>
            </w:rPr>
            <w:tab/>
          </w:r>
          <w:r w:rsidRPr="004F1FC6">
            <w:rPr>
              <w:rStyle w:val="Hyperlink"/>
              <w:color w:val="auto"/>
              <w:rPrChange w:id="3475" w:author="suryavina" w:date="2015-02-06T16:21:00Z">
                <w:rPr>
                  <w:rStyle w:val="Hyperlink"/>
                  <w:color w:val="auto"/>
                </w:rPr>
              </w:rPrChange>
            </w:rPr>
            <w:t>Peringatan Dini</w:t>
          </w:r>
          <w:r w:rsidRPr="004F1FC6">
            <w:rPr>
              <w:webHidden/>
              <w:rPrChange w:id="3476" w:author="suryavina" w:date="2015-02-06T16:21:00Z">
                <w:rPr>
                  <w:webHidden/>
                </w:rPr>
              </w:rPrChange>
            </w:rPr>
            <w:tab/>
          </w:r>
          <w:r w:rsidRPr="004F1FC6">
            <w:rPr>
              <w:webHidden/>
              <w:rPrChange w:id="3477" w:author="suryavina" w:date="2015-02-06T16:21:00Z">
                <w:rPr>
                  <w:webHidden/>
                </w:rPr>
              </w:rPrChange>
            </w:rPr>
            <w:fldChar w:fldCharType="begin"/>
          </w:r>
          <w:r w:rsidRPr="004F1FC6">
            <w:rPr>
              <w:webHidden/>
              <w:rPrChange w:id="3478" w:author="suryavina" w:date="2015-02-06T16:21:00Z">
                <w:rPr>
                  <w:webHidden/>
                </w:rPr>
              </w:rPrChange>
            </w:rPr>
            <w:instrText xml:space="preserve"> PAGEREF _Toc410662694 \h </w:instrText>
          </w:r>
          <w:r w:rsidRPr="004F1FC6">
            <w:rPr>
              <w:webHidden/>
              <w:rPrChange w:id="3479" w:author="suryavina" w:date="2015-02-06T16:21:00Z">
                <w:rPr>
                  <w:webHidden/>
                </w:rPr>
              </w:rPrChange>
            </w:rPr>
          </w:r>
          <w:r w:rsidRPr="004F1FC6">
            <w:rPr>
              <w:webHidden/>
              <w:rPrChange w:id="3480" w:author="suryavina" w:date="2015-02-06T16:21:00Z">
                <w:rPr>
                  <w:webHidden/>
                </w:rPr>
              </w:rPrChange>
            </w:rPr>
            <w:fldChar w:fldCharType="separate"/>
          </w:r>
          <w:r w:rsidR="002F5167" w:rsidRPr="004F1FC6">
            <w:rPr>
              <w:webHidden/>
              <w:rPrChange w:id="3481" w:author="suryavina" w:date="2015-02-06T16:21:00Z">
                <w:rPr>
                  <w:webHidden/>
                </w:rPr>
              </w:rPrChange>
            </w:rPr>
            <w:t>119</w:t>
          </w:r>
          <w:r w:rsidRPr="004F1FC6">
            <w:rPr>
              <w:webHidden/>
              <w:rPrChange w:id="3482" w:author="suryavina" w:date="2015-02-06T16:21:00Z">
                <w:rPr>
                  <w:webHidden/>
                </w:rPr>
              </w:rPrChange>
            </w:rPr>
            <w:fldChar w:fldCharType="end"/>
          </w:r>
          <w:r w:rsidRPr="004F1FC6">
            <w:rPr>
              <w:rStyle w:val="Hyperlink"/>
              <w:color w:val="auto"/>
              <w:rPrChange w:id="3483" w:author="suryavina" w:date="2015-02-06T16:21:00Z">
                <w:rPr>
                  <w:rStyle w:val="Hyperlink"/>
                  <w:color w:val="auto"/>
                </w:rPr>
              </w:rPrChange>
            </w:rPr>
            <w:fldChar w:fldCharType="end"/>
          </w:r>
        </w:p>
        <w:p w:rsidR="00416449" w:rsidRPr="004F1FC6" w:rsidRDefault="00155965">
          <w:pPr>
            <w:pStyle w:val="TOC1"/>
            <w:rPr>
              <w:rFonts w:asciiTheme="minorHAnsi" w:eastAsiaTheme="minorEastAsia" w:hAnsiTheme="minorHAnsi" w:cstheme="minorBidi"/>
              <w:sz w:val="22"/>
              <w:szCs w:val="22"/>
              <w:rPrChange w:id="3484" w:author="suryavina" w:date="2015-02-06T16:21:00Z">
                <w:rPr>
                  <w:rFonts w:asciiTheme="minorHAnsi" w:eastAsiaTheme="minorEastAsia" w:hAnsiTheme="minorHAnsi" w:cstheme="minorBidi"/>
                  <w:sz w:val="22"/>
                  <w:szCs w:val="22"/>
                </w:rPr>
              </w:rPrChange>
            </w:rPr>
          </w:pPr>
          <w:r w:rsidRPr="004F1FC6">
            <w:rPr>
              <w:rStyle w:val="Hyperlink"/>
              <w:color w:val="auto"/>
              <w:rPrChange w:id="3485" w:author="suryavina" w:date="2015-02-06T16:21:00Z">
                <w:rPr>
                  <w:rStyle w:val="Hyperlink"/>
                  <w:color w:val="auto"/>
                </w:rPr>
              </w:rPrChange>
            </w:rPr>
            <w:fldChar w:fldCharType="begin"/>
          </w:r>
          <w:r w:rsidRPr="004F1FC6">
            <w:rPr>
              <w:rStyle w:val="Hyperlink"/>
              <w:color w:val="auto"/>
              <w:rPrChange w:id="3486" w:author="suryavina" w:date="2015-02-06T16:21:00Z">
                <w:rPr>
                  <w:rStyle w:val="Hyperlink"/>
                  <w:color w:val="auto"/>
                </w:rPr>
              </w:rPrChange>
            </w:rPr>
            <w:instrText xml:space="preserve"> </w:instrText>
          </w:r>
          <w:r w:rsidRPr="004F1FC6">
            <w:rPr>
              <w:rPrChange w:id="3487" w:author="suryavina" w:date="2015-02-06T16:21:00Z">
                <w:rPr/>
              </w:rPrChange>
            </w:rPr>
            <w:instrText>HYPERLINK \l "_Toc410662695"</w:instrText>
          </w:r>
          <w:r w:rsidRPr="004F1FC6">
            <w:rPr>
              <w:rStyle w:val="Hyperlink"/>
              <w:color w:val="auto"/>
              <w:rPrChange w:id="3488" w:author="suryavina" w:date="2015-02-06T16:21:00Z">
                <w:rPr>
                  <w:rStyle w:val="Hyperlink"/>
                  <w:color w:val="auto"/>
                </w:rPr>
              </w:rPrChange>
            </w:rPr>
            <w:instrText xml:space="preserve"> </w:instrText>
          </w:r>
          <w:r w:rsidRPr="004F1FC6">
            <w:rPr>
              <w:rStyle w:val="Hyperlink"/>
              <w:color w:val="auto"/>
              <w:rPrChange w:id="3489" w:author="suryavina" w:date="2015-02-06T16:21:00Z">
                <w:rPr>
                  <w:rStyle w:val="Hyperlink"/>
                  <w:color w:val="auto"/>
                </w:rPr>
              </w:rPrChange>
            </w:rPr>
            <w:fldChar w:fldCharType="separate"/>
          </w:r>
          <w:r w:rsidRPr="004F1FC6">
            <w:rPr>
              <w:rStyle w:val="Hyperlink"/>
              <w:color w:val="auto"/>
              <w:lang w:val="id-ID"/>
              <w:rPrChange w:id="3490" w:author="suryavina" w:date="2015-02-06T16:21:00Z">
                <w:rPr>
                  <w:rStyle w:val="Hyperlink"/>
                  <w:color w:val="auto"/>
                  <w:lang w:val="id-ID"/>
                </w:rPr>
              </w:rPrChange>
            </w:rPr>
            <w:t>B.2</w:t>
          </w:r>
          <w:r w:rsidRPr="004F1FC6">
            <w:rPr>
              <w:rFonts w:asciiTheme="minorHAnsi" w:eastAsiaTheme="minorEastAsia" w:hAnsiTheme="minorHAnsi" w:cstheme="minorBidi"/>
              <w:sz w:val="22"/>
              <w:szCs w:val="22"/>
              <w:rPrChange w:id="3491"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3492" w:author="suryavina" w:date="2015-02-06T16:21:00Z">
                <w:rPr>
                  <w:rStyle w:val="Hyperlink"/>
                  <w:color w:val="auto"/>
                  <w:lang w:val="id-ID"/>
                </w:rPr>
              </w:rPrChange>
            </w:rPr>
            <w:t>Penyelesaian Kontrak</w:t>
          </w:r>
          <w:r w:rsidRPr="004F1FC6">
            <w:rPr>
              <w:webHidden/>
              <w:rPrChange w:id="3493" w:author="suryavina" w:date="2015-02-06T16:21:00Z">
                <w:rPr>
                  <w:webHidden/>
                </w:rPr>
              </w:rPrChange>
            </w:rPr>
            <w:tab/>
          </w:r>
          <w:r w:rsidRPr="004F1FC6">
            <w:rPr>
              <w:webHidden/>
              <w:rPrChange w:id="3494" w:author="suryavina" w:date="2015-02-06T16:21:00Z">
                <w:rPr>
                  <w:webHidden/>
                </w:rPr>
              </w:rPrChange>
            </w:rPr>
            <w:fldChar w:fldCharType="begin"/>
          </w:r>
          <w:r w:rsidRPr="004F1FC6">
            <w:rPr>
              <w:webHidden/>
              <w:rPrChange w:id="3495" w:author="suryavina" w:date="2015-02-06T16:21:00Z">
                <w:rPr>
                  <w:webHidden/>
                </w:rPr>
              </w:rPrChange>
            </w:rPr>
            <w:instrText xml:space="preserve"> PAGEREF _Toc410662695 \h </w:instrText>
          </w:r>
          <w:r w:rsidRPr="004F1FC6">
            <w:rPr>
              <w:webHidden/>
              <w:rPrChange w:id="3496" w:author="suryavina" w:date="2015-02-06T16:21:00Z">
                <w:rPr>
                  <w:webHidden/>
                </w:rPr>
              </w:rPrChange>
            </w:rPr>
          </w:r>
          <w:r w:rsidRPr="004F1FC6">
            <w:rPr>
              <w:webHidden/>
              <w:rPrChange w:id="3497" w:author="suryavina" w:date="2015-02-06T16:21:00Z">
                <w:rPr>
                  <w:webHidden/>
                </w:rPr>
              </w:rPrChange>
            </w:rPr>
            <w:fldChar w:fldCharType="separate"/>
          </w:r>
          <w:r w:rsidR="002F5167" w:rsidRPr="004F1FC6">
            <w:rPr>
              <w:webHidden/>
              <w:rPrChange w:id="3498" w:author="suryavina" w:date="2015-02-06T16:21:00Z">
                <w:rPr>
                  <w:webHidden/>
                </w:rPr>
              </w:rPrChange>
            </w:rPr>
            <w:t>120</w:t>
          </w:r>
          <w:r w:rsidRPr="004F1FC6">
            <w:rPr>
              <w:webHidden/>
              <w:rPrChange w:id="3499" w:author="suryavina" w:date="2015-02-06T16:21:00Z">
                <w:rPr>
                  <w:webHidden/>
                </w:rPr>
              </w:rPrChange>
            </w:rPr>
            <w:fldChar w:fldCharType="end"/>
          </w:r>
          <w:r w:rsidRPr="004F1FC6">
            <w:rPr>
              <w:rStyle w:val="Hyperlink"/>
              <w:color w:val="auto"/>
              <w:rPrChange w:id="3500"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3501" w:author="suryavina" w:date="2015-02-06T16:21:00Z">
                <w:rPr>
                  <w:rFonts w:asciiTheme="minorHAnsi" w:eastAsiaTheme="minorEastAsia" w:hAnsiTheme="minorHAnsi" w:cstheme="minorBidi"/>
                  <w:sz w:val="22"/>
                  <w:szCs w:val="22"/>
                </w:rPr>
              </w:rPrChange>
            </w:rPr>
          </w:pPr>
          <w:r w:rsidRPr="004F1FC6">
            <w:rPr>
              <w:rStyle w:val="Hyperlink"/>
              <w:color w:val="auto"/>
              <w:rPrChange w:id="3502" w:author="suryavina" w:date="2015-02-06T16:21:00Z">
                <w:rPr>
                  <w:rStyle w:val="Hyperlink"/>
                  <w:color w:val="auto"/>
                </w:rPr>
              </w:rPrChange>
            </w:rPr>
            <w:fldChar w:fldCharType="begin"/>
          </w:r>
          <w:r w:rsidRPr="004F1FC6">
            <w:rPr>
              <w:rStyle w:val="Hyperlink"/>
              <w:color w:val="auto"/>
              <w:rPrChange w:id="3503" w:author="suryavina" w:date="2015-02-06T16:21:00Z">
                <w:rPr>
                  <w:rStyle w:val="Hyperlink"/>
                  <w:color w:val="auto"/>
                </w:rPr>
              </w:rPrChange>
            </w:rPr>
            <w:instrText xml:space="preserve"> </w:instrText>
          </w:r>
          <w:r w:rsidRPr="004F1FC6">
            <w:rPr>
              <w:rPrChange w:id="3504" w:author="suryavina" w:date="2015-02-06T16:21:00Z">
                <w:rPr/>
              </w:rPrChange>
            </w:rPr>
            <w:instrText>HYPERLINK \l "_Toc410662696"</w:instrText>
          </w:r>
          <w:r w:rsidRPr="004F1FC6">
            <w:rPr>
              <w:rStyle w:val="Hyperlink"/>
              <w:color w:val="auto"/>
              <w:rPrChange w:id="3505" w:author="suryavina" w:date="2015-02-06T16:21:00Z">
                <w:rPr>
                  <w:rStyle w:val="Hyperlink"/>
                  <w:color w:val="auto"/>
                </w:rPr>
              </w:rPrChange>
            </w:rPr>
            <w:instrText xml:space="preserve"> </w:instrText>
          </w:r>
          <w:r w:rsidRPr="004F1FC6">
            <w:rPr>
              <w:rStyle w:val="Hyperlink"/>
              <w:color w:val="auto"/>
              <w:rPrChange w:id="3506" w:author="suryavina" w:date="2015-02-06T16:21:00Z">
                <w:rPr>
                  <w:rStyle w:val="Hyperlink"/>
                  <w:color w:val="auto"/>
                </w:rPr>
              </w:rPrChange>
            </w:rPr>
            <w:fldChar w:fldCharType="separate"/>
          </w:r>
          <w:r w:rsidRPr="004F1FC6">
            <w:rPr>
              <w:rStyle w:val="Hyperlink"/>
              <w:rFonts w:cs="Arial"/>
              <w:color w:val="auto"/>
              <w:lang w:val="id-ID"/>
              <w:rPrChange w:id="3507" w:author="suryavina" w:date="2015-02-06T16:21:00Z">
                <w:rPr>
                  <w:rStyle w:val="Hyperlink"/>
                  <w:rFonts w:cs="Arial"/>
                  <w:color w:val="auto"/>
                  <w:lang w:val="id-ID"/>
                </w:rPr>
              </w:rPrChange>
            </w:rPr>
            <w:t>31.</w:t>
          </w:r>
          <w:r w:rsidRPr="004F1FC6">
            <w:rPr>
              <w:rFonts w:asciiTheme="minorHAnsi" w:eastAsiaTheme="minorEastAsia" w:hAnsiTheme="minorHAnsi" w:cstheme="minorBidi"/>
              <w:sz w:val="22"/>
              <w:szCs w:val="22"/>
              <w:rPrChange w:id="3508" w:author="suryavina" w:date="2015-02-06T16:21:00Z">
                <w:rPr>
                  <w:rFonts w:asciiTheme="minorHAnsi" w:eastAsiaTheme="minorEastAsia" w:hAnsiTheme="minorHAnsi" w:cstheme="minorBidi"/>
                  <w:sz w:val="22"/>
                  <w:szCs w:val="22"/>
                </w:rPr>
              </w:rPrChange>
            </w:rPr>
            <w:tab/>
          </w:r>
          <w:r w:rsidRPr="004F1FC6">
            <w:rPr>
              <w:rStyle w:val="Hyperlink"/>
              <w:color w:val="auto"/>
              <w:lang w:val="sv-SE"/>
              <w:rPrChange w:id="3509" w:author="suryavina" w:date="2015-02-06T16:21:00Z">
                <w:rPr>
                  <w:rStyle w:val="Hyperlink"/>
                  <w:color w:val="auto"/>
                  <w:lang w:val="sv-SE"/>
                </w:rPr>
              </w:rPrChange>
            </w:rPr>
            <w:t>Serah</w:t>
          </w:r>
          <w:r w:rsidRPr="004F1FC6">
            <w:rPr>
              <w:rStyle w:val="Hyperlink"/>
              <w:color w:val="auto"/>
              <w:lang w:val="id-ID"/>
              <w:rPrChange w:id="3510" w:author="suryavina" w:date="2015-02-06T16:21:00Z">
                <w:rPr>
                  <w:rStyle w:val="Hyperlink"/>
                  <w:color w:val="auto"/>
                  <w:lang w:val="id-ID"/>
                </w:rPr>
              </w:rPrChange>
            </w:rPr>
            <w:t xml:space="preserve"> Terima Pekerjaan</w:t>
          </w:r>
          <w:r w:rsidRPr="004F1FC6">
            <w:rPr>
              <w:webHidden/>
              <w:rPrChange w:id="3511" w:author="suryavina" w:date="2015-02-06T16:21:00Z">
                <w:rPr>
                  <w:webHidden/>
                </w:rPr>
              </w:rPrChange>
            </w:rPr>
            <w:tab/>
          </w:r>
          <w:r w:rsidRPr="004F1FC6">
            <w:rPr>
              <w:webHidden/>
              <w:rPrChange w:id="3512" w:author="suryavina" w:date="2015-02-06T16:21:00Z">
                <w:rPr>
                  <w:webHidden/>
                </w:rPr>
              </w:rPrChange>
            </w:rPr>
            <w:fldChar w:fldCharType="begin"/>
          </w:r>
          <w:r w:rsidRPr="004F1FC6">
            <w:rPr>
              <w:webHidden/>
              <w:rPrChange w:id="3513" w:author="suryavina" w:date="2015-02-06T16:21:00Z">
                <w:rPr>
                  <w:webHidden/>
                </w:rPr>
              </w:rPrChange>
            </w:rPr>
            <w:instrText xml:space="preserve"> PAGEREF _Toc410662696 \h </w:instrText>
          </w:r>
          <w:r w:rsidRPr="004F1FC6">
            <w:rPr>
              <w:webHidden/>
              <w:rPrChange w:id="3514" w:author="suryavina" w:date="2015-02-06T16:21:00Z">
                <w:rPr>
                  <w:webHidden/>
                </w:rPr>
              </w:rPrChange>
            </w:rPr>
          </w:r>
          <w:r w:rsidRPr="004F1FC6">
            <w:rPr>
              <w:webHidden/>
              <w:rPrChange w:id="3515" w:author="suryavina" w:date="2015-02-06T16:21:00Z">
                <w:rPr>
                  <w:webHidden/>
                </w:rPr>
              </w:rPrChange>
            </w:rPr>
            <w:fldChar w:fldCharType="separate"/>
          </w:r>
          <w:r w:rsidR="002F5167" w:rsidRPr="004F1FC6">
            <w:rPr>
              <w:webHidden/>
              <w:rPrChange w:id="3516" w:author="suryavina" w:date="2015-02-06T16:21:00Z">
                <w:rPr>
                  <w:webHidden/>
                </w:rPr>
              </w:rPrChange>
            </w:rPr>
            <w:t>120</w:t>
          </w:r>
          <w:r w:rsidRPr="004F1FC6">
            <w:rPr>
              <w:webHidden/>
              <w:rPrChange w:id="3517" w:author="suryavina" w:date="2015-02-06T16:21:00Z">
                <w:rPr>
                  <w:webHidden/>
                </w:rPr>
              </w:rPrChange>
            </w:rPr>
            <w:fldChar w:fldCharType="end"/>
          </w:r>
          <w:r w:rsidRPr="004F1FC6">
            <w:rPr>
              <w:rStyle w:val="Hyperlink"/>
              <w:color w:val="auto"/>
              <w:rPrChange w:id="3518"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3519" w:author="suryavina" w:date="2015-02-06T16:21:00Z">
                <w:rPr>
                  <w:rFonts w:asciiTheme="minorHAnsi" w:eastAsiaTheme="minorEastAsia" w:hAnsiTheme="minorHAnsi" w:cstheme="minorBidi"/>
                  <w:sz w:val="22"/>
                  <w:szCs w:val="22"/>
                </w:rPr>
              </w:rPrChange>
            </w:rPr>
          </w:pPr>
          <w:r w:rsidRPr="004F1FC6">
            <w:rPr>
              <w:rStyle w:val="Hyperlink"/>
              <w:color w:val="auto"/>
              <w:rPrChange w:id="3520" w:author="suryavina" w:date="2015-02-06T16:21:00Z">
                <w:rPr>
                  <w:rStyle w:val="Hyperlink"/>
                  <w:color w:val="auto"/>
                </w:rPr>
              </w:rPrChange>
            </w:rPr>
            <w:fldChar w:fldCharType="begin"/>
          </w:r>
          <w:r w:rsidRPr="004F1FC6">
            <w:rPr>
              <w:rStyle w:val="Hyperlink"/>
              <w:color w:val="auto"/>
              <w:rPrChange w:id="3521" w:author="suryavina" w:date="2015-02-06T16:21:00Z">
                <w:rPr>
                  <w:rStyle w:val="Hyperlink"/>
                  <w:color w:val="auto"/>
                </w:rPr>
              </w:rPrChange>
            </w:rPr>
            <w:instrText xml:space="preserve"> </w:instrText>
          </w:r>
          <w:r w:rsidRPr="004F1FC6">
            <w:rPr>
              <w:rPrChange w:id="3522" w:author="suryavina" w:date="2015-02-06T16:21:00Z">
                <w:rPr/>
              </w:rPrChange>
            </w:rPr>
            <w:instrText>HYPERLINK \l "_Toc410662697"</w:instrText>
          </w:r>
          <w:r w:rsidRPr="004F1FC6">
            <w:rPr>
              <w:rStyle w:val="Hyperlink"/>
              <w:color w:val="auto"/>
              <w:rPrChange w:id="3523" w:author="suryavina" w:date="2015-02-06T16:21:00Z">
                <w:rPr>
                  <w:rStyle w:val="Hyperlink"/>
                  <w:color w:val="auto"/>
                </w:rPr>
              </w:rPrChange>
            </w:rPr>
            <w:instrText xml:space="preserve"> </w:instrText>
          </w:r>
          <w:r w:rsidRPr="004F1FC6">
            <w:rPr>
              <w:rStyle w:val="Hyperlink"/>
              <w:color w:val="auto"/>
              <w:rPrChange w:id="3524" w:author="suryavina" w:date="2015-02-06T16:21:00Z">
                <w:rPr>
                  <w:rStyle w:val="Hyperlink"/>
                  <w:color w:val="auto"/>
                </w:rPr>
              </w:rPrChange>
            </w:rPr>
            <w:fldChar w:fldCharType="separate"/>
          </w:r>
          <w:r w:rsidRPr="004F1FC6">
            <w:rPr>
              <w:rStyle w:val="Hyperlink"/>
              <w:rFonts w:cs="Arial"/>
              <w:color w:val="auto"/>
              <w:lang w:val="id-ID"/>
              <w:rPrChange w:id="3525" w:author="suryavina" w:date="2015-02-06T16:21:00Z">
                <w:rPr>
                  <w:rStyle w:val="Hyperlink"/>
                  <w:rFonts w:cs="Arial"/>
                  <w:color w:val="auto"/>
                  <w:lang w:val="id-ID"/>
                </w:rPr>
              </w:rPrChange>
            </w:rPr>
            <w:t>32.</w:t>
          </w:r>
          <w:r w:rsidRPr="004F1FC6">
            <w:rPr>
              <w:rFonts w:asciiTheme="minorHAnsi" w:eastAsiaTheme="minorEastAsia" w:hAnsiTheme="minorHAnsi" w:cstheme="minorBidi"/>
              <w:sz w:val="22"/>
              <w:szCs w:val="22"/>
              <w:rPrChange w:id="3526" w:author="suryavina" w:date="2015-02-06T16:21:00Z">
                <w:rPr>
                  <w:rFonts w:asciiTheme="minorHAnsi" w:eastAsiaTheme="minorEastAsia" w:hAnsiTheme="minorHAnsi" w:cstheme="minorBidi"/>
                  <w:sz w:val="22"/>
                  <w:szCs w:val="22"/>
                </w:rPr>
              </w:rPrChange>
            </w:rPr>
            <w:tab/>
          </w:r>
          <w:r w:rsidRPr="004F1FC6">
            <w:rPr>
              <w:rStyle w:val="Hyperlink"/>
              <w:color w:val="auto"/>
              <w:lang w:val="sv-SE"/>
              <w:rPrChange w:id="3527" w:author="suryavina" w:date="2015-02-06T16:21:00Z">
                <w:rPr>
                  <w:rStyle w:val="Hyperlink"/>
                  <w:color w:val="auto"/>
                  <w:lang w:val="sv-SE"/>
                </w:rPr>
              </w:rPrChange>
            </w:rPr>
            <w:t>Pengambil</w:t>
          </w:r>
          <w:r w:rsidRPr="004F1FC6">
            <w:rPr>
              <w:rStyle w:val="Hyperlink"/>
              <w:color w:val="auto"/>
              <w:lang w:val="id-ID"/>
              <w:rPrChange w:id="3528" w:author="suryavina" w:date="2015-02-06T16:21:00Z">
                <w:rPr>
                  <w:rStyle w:val="Hyperlink"/>
                  <w:color w:val="auto"/>
                  <w:lang w:val="id-ID"/>
                </w:rPr>
              </w:rPrChange>
            </w:rPr>
            <w:t>alihan</w:t>
          </w:r>
          <w:r w:rsidRPr="004F1FC6">
            <w:rPr>
              <w:webHidden/>
              <w:rPrChange w:id="3529" w:author="suryavina" w:date="2015-02-06T16:21:00Z">
                <w:rPr>
                  <w:webHidden/>
                </w:rPr>
              </w:rPrChange>
            </w:rPr>
            <w:tab/>
          </w:r>
          <w:r w:rsidRPr="004F1FC6">
            <w:rPr>
              <w:webHidden/>
              <w:rPrChange w:id="3530" w:author="suryavina" w:date="2015-02-06T16:21:00Z">
                <w:rPr>
                  <w:webHidden/>
                </w:rPr>
              </w:rPrChange>
            </w:rPr>
            <w:fldChar w:fldCharType="begin"/>
          </w:r>
          <w:r w:rsidRPr="004F1FC6">
            <w:rPr>
              <w:webHidden/>
              <w:rPrChange w:id="3531" w:author="suryavina" w:date="2015-02-06T16:21:00Z">
                <w:rPr>
                  <w:webHidden/>
                </w:rPr>
              </w:rPrChange>
            </w:rPr>
            <w:instrText xml:space="preserve"> PAGEREF _Toc410662697 \h </w:instrText>
          </w:r>
          <w:r w:rsidRPr="004F1FC6">
            <w:rPr>
              <w:webHidden/>
              <w:rPrChange w:id="3532" w:author="suryavina" w:date="2015-02-06T16:21:00Z">
                <w:rPr>
                  <w:webHidden/>
                </w:rPr>
              </w:rPrChange>
            </w:rPr>
          </w:r>
          <w:r w:rsidRPr="004F1FC6">
            <w:rPr>
              <w:webHidden/>
              <w:rPrChange w:id="3533" w:author="suryavina" w:date="2015-02-06T16:21:00Z">
                <w:rPr>
                  <w:webHidden/>
                </w:rPr>
              </w:rPrChange>
            </w:rPr>
            <w:fldChar w:fldCharType="separate"/>
          </w:r>
          <w:r w:rsidR="002F5167" w:rsidRPr="004F1FC6">
            <w:rPr>
              <w:webHidden/>
              <w:rPrChange w:id="3534" w:author="suryavina" w:date="2015-02-06T16:21:00Z">
                <w:rPr>
                  <w:webHidden/>
                </w:rPr>
              </w:rPrChange>
            </w:rPr>
            <w:t>121</w:t>
          </w:r>
          <w:r w:rsidRPr="004F1FC6">
            <w:rPr>
              <w:webHidden/>
              <w:rPrChange w:id="3535" w:author="suryavina" w:date="2015-02-06T16:21:00Z">
                <w:rPr>
                  <w:webHidden/>
                </w:rPr>
              </w:rPrChange>
            </w:rPr>
            <w:fldChar w:fldCharType="end"/>
          </w:r>
          <w:r w:rsidRPr="004F1FC6">
            <w:rPr>
              <w:rStyle w:val="Hyperlink"/>
              <w:color w:val="auto"/>
              <w:rPrChange w:id="3536"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3537" w:author="suryavina" w:date="2015-02-06T16:21:00Z">
                <w:rPr>
                  <w:rFonts w:asciiTheme="minorHAnsi" w:eastAsiaTheme="minorEastAsia" w:hAnsiTheme="minorHAnsi" w:cstheme="minorBidi"/>
                  <w:sz w:val="22"/>
                  <w:szCs w:val="22"/>
                </w:rPr>
              </w:rPrChange>
            </w:rPr>
          </w:pPr>
          <w:r w:rsidRPr="004F1FC6">
            <w:rPr>
              <w:rStyle w:val="Hyperlink"/>
              <w:color w:val="auto"/>
              <w:rPrChange w:id="3538" w:author="suryavina" w:date="2015-02-06T16:21:00Z">
                <w:rPr>
                  <w:rStyle w:val="Hyperlink"/>
                  <w:color w:val="auto"/>
                </w:rPr>
              </w:rPrChange>
            </w:rPr>
            <w:fldChar w:fldCharType="begin"/>
          </w:r>
          <w:r w:rsidRPr="004F1FC6">
            <w:rPr>
              <w:rStyle w:val="Hyperlink"/>
              <w:color w:val="auto"/>
              <w:rPrChange w:id="3539" w:author="suryavina" w:date="2015-02-06T16:21:00Z">
                <w:rPr>
                  <w:rStyle w:val="Hyperlink"/>
                  <w:color w:val="auto"/>
                </w:rPr>
              </w:rPrChange>
            </w:rPr>
            <w:instrText xml:space="preserve"> </w:instrText>
          </w:r>
          <w:r w:rsidRPr="004F1FC6">
            <w:rPr>
              <w:rPrChange w:id="3540" w:author="suryavina" w:date="2015-02-06T16:21:00Z">
                <w:rPr/>
              </w:rPrChange>
            </w:rPr>
            <w:instrText>HYPERLINK \l "_Toc410662698"</w:instrText>
          </w:r>
          <w:r w:rsidRPr="004F1FC6">
            <w:rPr>
              <w:rStyle w:val="Hyperlink"/>
              <w:color w:val="auto"/>
              <w:rPrChange w:id="3541" w:author="suryavina" w:date="2015-02-06T16:21:00Z">
                <w:rPr>
                  <w:rStyle w:val="Hyperlink"/>
                  <w:color w:val="auto"/>
                </w:rPr>
              </w:rPrChange>
            </w:rPr>
            <w:instrText xml:space="preserve"> </w:instrText>
          </w:r>
          <w:r w:rsidRPr="004F1FC6">
            <w:rPr>
              <w:rStyle w:val="Hyperlink"/>
              <w:color w:val="auto"/>
              <w:rPrChange w:id="3542" w:author="suryavina" w:date="2015-02-06T16:21:00Z">
                <w:rPr>
                  <w:rStyle w:val="Hyperlink"/>
                  <w:color w:val="auto"/>
                </w:rPr>
              </w:rPrChange>
            </w:rPr>
            <w:fldChar w:fldCharType="separate"/>
          </w:r>
          <w:r w:rsidRPr="004F1FC6">
            <w:rPr>
              <w:rStyle w:val="Hyperlink"/>
              <w:rFonts w:cs="Arial"/>
              <w:color w:val="auto"/>
              <w:lang w:val="id-ID"/>
              <w:rPrChange w:id="3543" w:author="suryavina" w:date="2015-02-06T16:21:00Z">
                <w:rPr>
                  <w:rStyle w:val="Hyperlink"/>
                  <w:rFonts w:cs="Arial"/>
                  <w:color w:val="auto"/>
                  <w:lang w:val="id-ID"/>
                </w:rPr>
              </w:rPrChange>
            </w:rPr>
            <w:t>33.</w:t>
          </w:r>
          <w:r w:rsidRPr="004F1FC6">
            <w:rPr>
              <w:rFonts w:asciiTheme="minorHAnsi" w:eastAsiaTheme="minorEastAsia" w:hAnsiTheme="minorHAnsi" w:cstheme="minorBidi"/>
              <w:sz w:val="22"/>
              <w:szCs w:val="22"/>
              <w:rPrChange w:id="3544" w:author="suryavina" w:date="2015-02-06T16:21:00Z">
                <w:rPr>
                  <w:rFonts w:asciiTheme="minorHAnsi" w:eastAsiaTheme="minorEastAsia" w:hAnsiTheme="minorHAnsi" w:cstheme="minorBidi"/>
                  <w:sz w:val="22"/>
                  <w:szCs w:val="22"/>
                </w:rPr>
              </w:rPrChange>
            </w:rPr>
            <w:tab/>
          </w:r>
          <w:r w:rsidRPr="004F1FC6">
            <w:rPr>
              <w:rStyle w:val="Hyperlink"/>
              <w:color w:val="auto"/>
              <w:lang w:val="sv-SE"/>
              <w:rPrChange w:id="3545" w:author="suryavina" w:date="2015-02-06T16:21:00Z">
                <w:rPr>
                  <w:rStyle w:val="Hyperlink"/>
                  <w:color w:val="auto"/>
                  <w:lang w:val="sv-SE"/>
                </w:rPr>
              </w:rPrChange>
            </w:rPr>
            <w:t>Pedoman Pengoperasian dan Perawatan</w:t>
          </w:r>
          <w:r w:rsidRPr="004F1FC6">
            <w:rPr>
              <w:webHidden/>
              <w:rPrChange w:id="3546" w:author="suryavina" w:date="2015-02-06T16:21:00Z">
                <w:rPr>
                  <w:webHidden/>
                </w:rPr>
              </w:rPrChange>
            </w:rPr>
            <w:tab/>
          </w:r>
          <w:r w:rsidRPr="004F1FC6">
            <w:rPr>
              <w:webHidden/>
              <w:rPrChange w:id="3547" w:author="suryavina" w:date="2015-02-06T16:21:00Z">
                <w:rPr>
                  <w:webHidden/>
                </w:rPr>
              </w:rPrChange>
            </w:rPr>
            <w:fldChar w:fldCharType="begin"/>
          </w:r>
          <w:r w:rsidRPr="004F1FC6">
            <w:rPr>
              <w:webHidden/>
              <w:rPrChange w:id="3548" w:author="suryavina" w:date="2015-02-06T16:21:00Z">
                <w:rPr>
                  <w:webHidden/>
                </w:rPr>
              </w:rPrChange>
            </w:rPr>
            <w:instrText xml:space="preserve"> PAGEREF _Toc410662698 \h </w:instrText>
          </w:r>
          <w:r w:rsidRPr="004F1FC6">
            <w:rPr>
              <w:webHidden/>
              <w:rPrChange w:id="3549" w:author="suryavina" w:date="2015-02-06T16:21:00Z">
                <w:rPr>
                  <w:webHidden/>
                </w:rPr>
              </w:rPrChange>
            </w:rPr>
          </w:r>
          <w:r w:rsidRPr="004F1FC6">
            <w:rPr>
              <w:webHidden/>
              <w:rPrChange w:id="3550" w:author="suryavina" w:date="2015-02-06T16:21:00Z">
                <w:rPr>
                  <w:webHidden/>
                </w:rPr>
              </w:rPrChange>
            </w:rPr>
            <w:fldChar w:fldCharType="separate"/>
          </w:r>
          <w:r w:rsidR="002F5167" w:rsidRPr="004F1FC6">
            <w:rPr>
              <w:webHidden/>
              <w:rPrChange w:id="3551" w:author="suryavina" w:date="2015-02-06T16:21:00Z">
                <w:rPr>
                  <w:webHidden/>
                </w:rPr>
              </w:rPrChange>
            </w:rPr>
            <w:t>121</w:t>
          </w:r>
          <w:r w:rsidRPr="004F1FC6">
            <w:rPr>
              <w:webHidden/>
              <w:rPrChange w:id="3552" w:author="suryavina" w:date="2015-02-06T16:21:00Z">
                <w:rPr>
                  <w:webHidden/>
                </w:rPr>
              </w:rPrChange>
            </w:rPr>
            <w:fldChar w:fldCharType="end"/>
          </w:r>
          <w:r w:rsidRPr="004F1FC6">
            <w:rPr>
              <w:rStyle w:val="Hyperlink"/>
              <w:color w:val="auto"/>
              <w:rPrChange w:id="3553" w:author="suryavina" w:date="2015-02-06T16:21:00Z">
                <w:rPr>
                  <w:rStyle w:val="Hyperlink"/>
                  <w:color w:val="auto"/>
                </w:rPr>
              </w:rPrChange>
            </w:rPr>
            <w:fldChar w:fldCharType="end"/>
          </w:r>
        </w:p>
        <w:p w:rsidR="00416449" w:rsidRPr="004F1FC6" w:rsidRDefault="00155965">
          <w:pPr>
            <w:pStyle w:val="TOC1"/>
            <w:rPr>
              <w:rFonts w:asciiTheme="minorHAnsi" w:eastAsiaTheme="minorEastAsia" w:hAnsiTheme="minorHAnsi" w:cstheme="minorBidi"/>
              <w:sz w:val="22"/>
              <w:szCs w:val="22"/>
              <w:rPrChange w:id="3554" w:author="suryavina" w:date="2015-02-06T16:21:00Z">
                <w:rPr>
                  <w:rFonts w:asciiTheme="minorHAnsi" w:eastAsiaTheme="minorEastAsia" w:hAnsiTheme="minorHAnsi" w:cstheme="minorBidi"/>
                  <w:sz w:val="22"/>
                  <w:szCs w:val="22"/>
                </w:rPr>
              </w:rPrChange>
            </w:rPr>
          </w:pPr>
          <w:r w:rsidRPr="004F1FC6">
            <w:rPr>
              <w:rStyle w:val="Hyperlink"/>
              <w:color w:val="auto"/>
              <w:rPrChange w:id="3555" w:author="suryavina" w:date="2015-02-06T16:21:00Z">
                <w:rPr>
                  <w:rStyle w:val="Hyperlink"/>
                  <w:color w:val="auto"/>
                </w:rPr>
              </w:rPrChange>
            </w:rPr>
            <w:fldChar w:fldCharType="begin"/>
          </w:r>
          <w:r w:rsidRPr="004F1FC6">
            <w:rPr>
              <w:rStyle w:val="Hyperlink"/>
              <w:color w:val="auto"/>
              <w:rPrChange w:id="3556" w:author="suryavina" w:date="2015-02-06T16:21:00Z">
                <w:rPr>
                  <w:rStyle w:val="Hyperlink"/>
                  <w:color w:val="auto"/>
                </w:rPr>
              </w:rPrChange>
            </w:rPr>
            <w:instrText xml:space="preserve"> </w:instrText>
          </w:r>
          <w:r w:rsidRPr="004F1FC6">
            <w:rPr>
              <w:rPrChange w:id="3557" w:author="suryavina" w:date="2015-02-06T16:21:00Z">
                <w:rPr/>
              </w:rPrChange>
            </w:rPr>
            <w:instrText>HYPERLINK \l "_Toc410662699"</w:instrText>
          </w:r>
          <w:r w:rsidRPr="004F1FC6">
            <w:rPr>
              <w:rStyle w:val="Hyperlink"/>
              <w:color w:val="auto"/>
              <w:rPrChange w:id="3558" w:author="suryavina" w:date="2015-02-06T16:21:00Z">
                <w:rPr>
                  <w:rStyle w:val="Hyperlink"/>
                  <w:color w:val="auto"/>
                </w:rPr>
              </w:rPrChange>
            </w:rPr>
            <w:instrText xml:space="preserve"> </w:instrText>
          </w:r>
          <w:r w:rsidRPr="004F1FC6">
            <w:rPr>
              <w:rStyle w:val="Hyperlink"/>
              <w:color w:val="auto"/>
              <w:rPrChange w:id="3559" w:author="suryavina" w:date="2015-02-06T16:21:00Z">
                <w:rPr>
                  <w:rStyle w:val="Hyperlink"/>
                  <w:color w:val="auto"/>
                </w:rPr>
              </w:rPrChange>
            </w:rPr>
            <w:fldChar w:fldCharType="separate"/>
          </w:r>
          <w:r w:rsidRPr="004F1FC6">
            <w:rPr>
              <w:rStyle w:val="Hyperlink"/>
              <w:color w:val="auto"/>
              <w:lang w:val="id-ID"/>
              <w:rPrChange w:id="3560" w:author="suryavina" w:date="2015-02-06T16:21:00Z">
                <w:rPr>
                  <w:rStyle w:val="Hyperlink"/>
                  <w:color w:val="auto"/>
                  <w:lang w:val="id-ID"/>
                </w:rPr>
              </w:rPrChange>
            </w:rPr>
            <w:t>B.3</w:t>
          </w:r>
          <w:r w:rsidRPr="004F1FC6">
            <w:rPr>
              <w:rFonts w:asciiTheme="minorHAnsi" w:eastAsiaTheme="minorEastAsia" w:hAnsiTheme="minorHAnsi" w:cstheme="minorBidi"/>
              <w:sz w:val="22"/>
              <w:szCs w:val="22"/>
              <w:rPrChange w:id="3561"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3562" w:author="suryavina" w:date="2015-02-06T16:21:00Z">
                <w:rPr>
                  <w:rStyle w:val="Hyperlink"/>
                  <w:color w:val="auto"/>
                  <w:lang w:val="id-ID"/>
                </w:rPr>
              </w:rPrChange>
            </w:rPr>
            <w:t>Perubahan Kontrak</w:t>
          </w:r>
          <w:r w:rsidRPr="004F1FC6">
            <w:rPr>
              <w:webHidden/>
              <w:rPrChange w:id="3563" w:author="suryavina" w:date="2015-02-06T16:21:00Z">
                <w:rPr>
                  <w:webHidden/>
                </w:rPr>
              </w:rPrChange>
            </w:rPr>
            <w:tab/>
          </w:r>
          <w:r w:rsidRPr="004F1FC6">
            <w:rPr>
              <w:webHidden/>
              <w:rPrChange w:id="3564" w:author="suryavina" w:date="2015-02-06T16:21:00Z">
                <w:rPr>
                  <w:webHidden/>
                </w:rPr>
              </w:rPrChange>
            </w:rPr>
            <w:fldChar w:fldCharType="begin"/>
          </w:r>
          <w:r w:rsidRPr="004F1FC6">
            <w:rPr>
              <w:webHidden/>
              <w:rPrChange w:id="3565" w:author="suryavina" w:date="2015-02-06T16:21:00Z">
                <w:rPr>
                  <w:webHidden/>
                </w:rPr>
              </w:rPrChange>
            </w:rPr>
            <w:instrText xml:space="preserve"> PAGEREF _Toc410662699 \h </w:instrText>
          </w:r>
          <w:r w:rsidRPr="004F1FC6">
            <w:rPr>
              <w:webHidden/>
              <w:rPrChange w:id="3566" w:author="suryavina" w:date="2015-02-06T16:21:00Z">
                <w:rPr>
                  <w:webHidden/>
                </w:rPr>
              </w:rPrChange>
            </w:rPr>
          </w:r>
          <w:r w:rsidRPr="004F1FC6">
            <w:rPr>
              <w:webHidden/>
              <w:rPrChange w:id="3567" w:author="suryavina" w:date="2015-02-06T16:21:00Z">
                <w:rPr>
                  <w:webHidden/>
                </w:rPr>
              </w:rPrChange>
            </w:rPr>
            <w:fldChar w:fldCharType="separate"/>
          </w:r>
          <w:r w:rsidR="002F5167" w:rsidRPr="004F1FC6">
            <w:rPr>
              <w:webHidden/>
              <w:rPrChange w:id="3568" w:author="suryavina" w:date="2015-02-06T16:21:00Z">
                <w:rPr>
                  <w:webHidden/>
                </w:rPr>
              </w:rPrChange>
            </w:rPr>
            <w:t>121</w:t>
          </w:r>
          <w:r w:rsidRPr="004F1FC6">
            <w:rPr>
              <w:webHidden/>
              <w:rPrChange w:id="3569" w:author="suryavina" w:date="2015-02-06T16:21:00Z">
                <w:rPr>
                  <w:webHidden/>
                </w:rPr>
              </w:rPrChange>
            </w:rPr>
            <w:fldChar w:fldCharType="end"/>
          </w:r>
          <w:r w:rsidRPr="004F1FC6">
            <w:rPr>
              <w:rStyle w:val="Hyperlink"/>
              <w:color w:val="auto"/>
              <w:rPrChange w:id="3570"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3571" w:author="suryavina" w:date="2015-02-06T16:21:00Z">
                <w:rPr>
                  <w:rFonts w:asciiTheme="minorHAnsi" w:eastAsiaTheme="minorEastAsia" w:hAnsiTheme="minorHAnsi" w:cstheme="minorBidi"/>
                  <w:sz w:val="22"/>
                  <w:szCs w:val="22"/>
                </w:rPr>
              </w:rPrChange>
            </w:rPr>
          </w:pPr>
          <w:r w:rsidRPr="004F1FC6">
            <w:rPr>
              <w:rStyle w:val="Hyperlink"/>
              <w:color w:val="auto"/>
              <w:rPrChange w:id="3572" w:author="suryavina" w:date="2015-02-06T16:21:00Z">
                <w:rPr>
                  <w:rStyle w:val="Hyperlink"/>
                  <w:color w:val="auto"/>
                </w:rPr>
              </w:rPrChange>
            </w:rPr>
            <w:fldChar w:fldCharType="begin"/>
          </w:r>
          <w:r w:rsidRPr="004F1FC6">
            <w:rPr>
              <w:rStyle w:val="Hyperlink"/>
              <w:color w:val="auto"/>
              <w:rPrChange w:id="3573" w:author="suryavina" w:date="2015-02-06T16:21:00Z">
                <w:rPr>
                  <w:rStyle w:val="Hyperlink"/>
                  <w:color w:val="auto"/>
                </w:rPr>
              </w:rPrChange>
            </w:rPr>
            <w:instrText xml:space="preserve"> </w:instrText>
          </w:r>
          <w:r w:rsidRPr="004F1FC6">
            <w:rPr>
              <w:rPrChange w:id="3574" w:author="suryavina" w:date="2015-02-06T16:21:00Z">
                <w:rPr/>
              </w:rPrChange>
            </w:rPr>
            <w:instrText>HYPERLINK \l "_Toc410662700"</w:instrText>
          </w:r>
          <w:r w:rsidRPr="004F1FC6">
            <w:rPr>
              <w:rStyle w:val="Hyperlink"/>
              <w:color w:val="auto"/>
              <w:rPrChange w:id="3575" w:author="suryavina" w:date="2015-02-06T16:21:00Z">
                <w:rPr>
                  <w:rStyle w:val="Hyperlink"/>
                  <w:color w:val="auto"/>
                </w:rPr>
              </w:rPrChange>
            </w:rPr>
            <w:instrText xml:space="preserve"> </w:instrText>
          </w:r>
          <w:r w:rsidRPr="004F1FC6">
            <w:rPr>
              <w:rStyle w:val="Hyperlink"/>
              <w:color w:val="auto"/>
              <w:rPrChange w:id="3576" w:author="suryavina" w:date="2015-02-06T16:21:00Z">
                <w:rPr>
                  <w:rStyle w:val="Hyperlink"/>
                  <w:color w:val="auto"/>
                </w:rPr>
              </w:rPrChange>
            </w:rPr>
            <w:fldChar w:fldCharType="separate"/>
          </w:r>
          <w:r w:rsidRPr="004F1FC6">
            <w:rPr>
              <w:rStyle w:val="Hyperlink"/>
              <w:rFonts w:cs="Arial"/>
              <w:color w:val="auto"/>
              <w:lang w:val="id-ID"/>
              <w:rPrChange w:id="3577" w:author="suryavina" w:date="2015-02-06T16:21:00Z">
                <w:rPr>
                  <w:rStyle w:val="Hyperlink"/>
                  <w:rFonts w:cs="Arial"/>
                  <w:color w:val="auto"/>
                  <w:lang w:val="id-ID"/>
                </w:rPr>
              </w:rPrChange>
            </w:rPr>
            <w:t>34.</w:t>
          </w:r>
          <w:r w:rsidRPr="004F1FC6">
            <w:rPr>
              <w:rFonts w:asciiTheme="minorHAnsi" w:eastAsiaTheme="minorEastAsia" w:hAnsiTheme="minorHAnsi" w:cstheme="minorBidi"/>
              <w:sz w:val="22"/>
              <w:szCs w:val="22"/>
              <w:rPrChange w:id="3578" w:author="suryavina" w:date="2015-02-06T16:21:00Z">
                <w:rPr>
                  <w:rFonts w:asciiTheme="minorHAnsi" w:eastAsiaTheme="minorEastAsia" w:hAnsiTheme="minorHAnsi" w:cstheme="minorBidi"/>
                  <w:sz w:val="22"/>
                  <w:szCs w:val="22"/>
                </w:rPr>
              </w:rPrChange>
            </w:rPr>
            <w:tab/>
          </w:r>
          <w:r w:rsidRPr="004F1FC6">
            <w:rPr>
              <w:rStyle w:val="Hyperlink"/>
              <w:color w:val="auto"/>
              <w:lang w:val="sv-SE"/>
              <w:rPrChange w:id="3579" w:author="suryavina" w:date="2015-02-06T16:21:00Z">
                <w:rPr>
                  <w:rStyle w:val="Hyperlink"/>
                  <w:color w:val="auto"/>
                  <w:lang w:val="sv-SE"/>
                </w:rPr>
              </w:rPrChange>
            </w:rPr>
            <w:t>Perubahan Kontrak</w:t>
          </w:r>
          <w:r w:rsidRPr="004F1FC6">
            <w:rPr>
              <w:webHidden/>
              <w:rPrChange w:id="3580" w:author="suryavina" w:date="2015-02-06T16:21:00Z">
                <w:rPr>
                  <w:webHidden/>
                </w:rPr>
              </w:rPrChange>
            </w:rPr>
            <w:tab/>
          </w:r>
          <w:r w:rsidRPr="004F1FC6">
            <w:rPr>
              <w:webHidden/>
              <w:rPrChange w:id="3581" w:author="suryavina" w:date="2015-02-06T16:21:00Z">
                <w:rPr>
                  <w:webHidden/>
                </w:rPr>
              </w:rPrChange>
            </w:rPr>
            <w:fldChar w:fldCharType="begin"/>
          </w:r>
          <w:r w:rsidRPr="004F1FC6">
            <w:rPr>
              <w:webHidden/>
              <w:rPrChange w:id="3582" w:author="suryavina" w:date="2015-02-06T16:21:00Z">
                <w:rPr>
                  <w:webHidden/>
                </w:rPr>
              </w:rPrChange>
            </w:rPr>
            <w:instrText xml:space="preserve"> PAGEREF _Toc410662700 \h </w:instrText>
          </w:r>
          <w:r w:rsidRPr="004F1FC6">
            <w:rPr>
              <w:webHidden/>
              <w:rPrChange w:id="3583" w:author="suryavina" w:date="2015-02-06T16:21:00Z">
                <w:rPr>
                  <w:webHidden/>
                </w:rPr>
              </w:rPrChange>
            </w:rPr>
          </w:r>
          <w:r w:rsidRPr="004F1FC6">
            <w:rPr>
              <w:webHidden/>
              <w:rPrChange w:id="3584" w:author="suryavina" w:date="2015-02-06T16:21:00Z">
                <w:rPr>
                  <w:webHidden/>
                </w:rPr>
              </w:rPrChange>
            </w:rPr>
            <w:fldChar w:fldCharType="separate"/>
          </w:r>
          <w:r w:rsidR="002F5167" w:rsidRPr="004F1FC6">
            <w:rPr>
              <w:webHidden/>
              <w:rPrChange w:id="3585" w:author="suryavina" w:date="2015-02-06T16:21:00Z">
                <w:rPr>
                  <w:webHidden/>
                </w:rPr>
              </w:rPrChange>
            </w:rPr>
            <w:t>121</w:t>
          </w:r>
          <w:r w:rsidRPr="004F1FC6">
            <w:rPr>
              <w:webHidden/>
              <w:rPrChange w:id="3586" w:author="suryavina" w:date="2015-02-06T16:21:00Z">
                <w:rPr>
                  <w:webHidden/>
                </w:rPr>
              </w:rPrChange>
            </w:rPr>
            <w:fldChar w:fldCharType="end"/>
          </w:r>
          <w:r w:rsidRPr="004F1FC6">
            <w:rPr>
              <w:rStyle w:val="Hyperlink"/>
              <w:color w:val="auto"/>
              <w:rPrChange w:id="3587"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3588" w:author="suryavina" w:date="2015-02-06T16:21:00Z">
                <w:rPr>
                  <w:rFonts w:asciiTheme="minorHAnsi" w:eastAsiaTheme="minorEastAsia" w:hAnsiTheme="minorHAnsi" w:cstheme="minorBidi"/>
                  <w:sz w:val="22"/>
                  <w:szCs w:val="22"/>
                </w:rPr>
              </w:rPrChange>
            </w:rPr>
          </w:pPr>
          <w:r w:rsidRPr="004F1FC6">
            <w:rPr>
              <w:rStyle w:val="Hyperlink"/>
              <w:color w:val="auto"/>
              <w:rPrChange w:id="3589" w:author="suryavina" w:date="2015-02-06T16:21:00Z">
                <w:rPr>
                  <w:rStyle w:val="Hyperlink"/>
                  <w:color w:val="auto"/>
                </w:rPr>
              </w:rPrChange>
            </w:rPr>
            <w:fldChar w:fldCharType="begin"/>
          </w:r>
          <w:r w:rsidRPr="004F1FC6">
            <w:rPr>
              <w:rStyle w:val="Hyperlink"/>
              <w:color w:val="auto"/>
              <w:rPrChange w:id="3590" w:author="suryavina" w:date="2015-02-06T16:21:00Z">
                <w:rPr>
                  <w:rStyle w:val="Hyperlink"/>
                  <w:color w:val="auto"/>
                </w:rPr>
              </w:rPrChange>
            </w:rPr>
            <w:instrText xml:space="preserve"> </w:instrText>
          </w:r>
          <w:r w:rsidRPr="004F1FC6">
            <w:rPr>
              <w:rPrChange w:id="3591" w:author="suryavina" w:date="2015-02-06T16:21:00Z">
                <w:rPr/>
              </w:rPrChange>
            </w:rPr>
            <w:instrText>HYPERLINK \l "_Toc410662701"</w:instrText>
          </w:r>
          <w:r w:rsidRPr="004F1FC6">
            <w:rPr>
              <w:rStyle w:val="Hyperlink"/>
              <w:color w:val="auto"/>
              <w:rPrChange w:id="3592" w:author="suryavina" w:date="2015-02-06T16:21:00Z">
                <w:rPr>
                  <w:rStyle w:val="Hyperlink"/>
                  <w:color w:val="auto"/>
                </w:rPr>
              </w:rPrChange>
            </w:rPr>
            <w:instrText xml:space="preserve"> </w:instrText>
          </w:r>
          <w:r w:rsidRPr="004F1FC6">
            <w:rPr>
              <w:rStyle w:val="Hyperlink"/>
              <w:color w:val="auto"/>
              <w:rPrChange w:id="3593" w:author="suryavina" w:date="2015-02-06T16:21:00Z">
                <w:rPr>
                  <w:rStyle w:val="Hyperlink"/>
                  <w:color w:val="auto"/>
                </w:rPr>
              </w:rPrChange>
            </w:rPr>
            <w:fldChar w:fldCharType="separate"/>
          </w:r>
          <w:r w:rsidRPr="004F1FC6">
            <w:rPr>
              <w:rStyle w:val="Hyperlink"/>
              <w:rFonts w:cs="Arial"/>
              <w:color w:val="auto"/>
              <w:lang w:val="id-ID"/>
              <w:rPrChange w:id="3594" w:author="suryavina" w:date="2015-02-06T16:21:00Z">
                <w:rPr>
                  <w:rStyle w:val="Hyperlink"/>
                  <w:rFonts w:cs="Arial"/>
                  <w:color w:val="auto"/>
                  <w:lang w:val="id-ID"/>
                </w:rPr>
              </w:rPrChange>
            </w:rPr>
            <w:t>35.</w:t>
          </w:r>
          <w:r w:rsidRPr="004F1FC6">
            <w:rPr>
              <w:rFonts w:asciiTheme="minorHAnsi" w:eastAsiaTheme="minorEastAsia" w:hAnsiTheme="minorHAnsi" w:cstheme="minorBidi"/>
              <w:sz w:val="22"/>
              <w:szCs w:val="22"/>
              <w:rPrChange w:id="3595" w:author="suryavina" w:date="2015-02-06T16:21:00Z">
                <w:rPr>
                  <w:rFonts w:asciiTheme="minorHAnsi" w:eastAsiaTheme="minorEastAsia" w:hAnsiTheme="minorHAnsi" w:cstheme="minorBidi"/>
                  <w:sz w:val="22"/>
                  <w:szCs w:val="22"/>
                </w:rPr>
              </w:rPrChange>
            </w:rPr>
            <w:tab/>
          </w:r>
          <w:r w:rsidRPr="004F1FC6">
            <w:rPr>
              <w:rStyle w:val="Hyperlink"/>
              <w:color w:val="auto"/>
              <w:lang w:val="sv-SE"/>
              <w:rPrChange w:id="3596" w:author="suryavina" w:date="2015-02-06T16:21:00Z">
                <w:rPr>
                  <w:rStyle w:val="Hyperlink"/>
                  <w:color w:val="auto"/>
                  <w:lang w:val="sv-SE"/>
                </w:rPr>
              </w:rPrChange>
            </w:rPr>
            <w:t>Perubahan</w:t>
          </w:r>
          <w:r w:rsidRPr="004F1FC6">
            <w:rPr>
              <w:rStyle w:val="Hyperlink"/>
              <w:color w:val="auto"/>
              <w:lang w:val="id-ID"/>
              <w:rPrChange w:id="3597" w:author="suryavina" w:date="2015-02-06T16:21:00Z">
                <w:rPr>
                  <w:rStyle w:val="Hyperlink"/>
                  <w:color w:val="auto"/>
                  <w:lang w:val="id-ID"/>
                </w:rPr>
              </w:rPrChange>
            </w:rPr>
            <w:t xml:space="preserve"> Lingkup Pekerjaan</w:t>
          </w:r>
          <w:r w:rsidRPr="004F1FC6">
            <w:rPr>
              <w:webHidden/>
              <w:rPrChange w:id="3598" w:author="suryavina" w:date="2015-02-06T16:21:00Z">
                <w:rPr>
                  <w:webHidden/>
                </w:rPr>
              </w:rPrChange>
            </w:rPr>
            <w:tab/>
          </w:r>
          <w:r w:rsidRPr="004F1FC6">
            <w:rPr>
              <w:webHidden/>
              <w:rPrChange w:id="3599" w:author="suryavina" w:date="2015-02-06T16:21:00Z">
                <w:rPr>
                  <w:webHidden/>
                </w:rPr>
              </w:rPrChange>
            </w:rPr>
            <w:fldChar w:fldCharType="begin"/>
          </w:r>
          <w:r w:rsidRPr="004F1FC6">
            <w:rPr>
              <w:webHidden/>
              <w:rPrChange w:id="3600" w:author="suryavina" w:date="2015-02-06T16:21:00Z">
                <w:rPr>
                  <w:webHidden/>
                </w:rPr>
              </w:rPrChange>
            </w:rPr>
            <w:instrText xml:space="preserve"> PAGEREF _Toc410662701 \h </w:instrText>
          </w:r>
          <w:r w:rsidRPr="004F1FC6">
            <w:rPr>
              <w:webHidden/>
              <w:rPrChange w:id="3601" w:author="suryavina" w:date="2015-02-06T16:21:00Z">
                <w:rPr>
                  <w:webHidden/>
                </w:rPr>
              </w:rPrChange>
            </w:rPr>
          </w:r>
          <w:r w:rsidRPr="004F1FC6">
            <w:rPr>
              <w:webHidden/>
              <w:rPrChange w:id="3602" w:author="suryavina" w:date="2015-02-06T16:21:00Z">
                <w:rPr>
                  <w:webHidden/>
                </w:rPr>
              </w:rPrChange>
            </w:rPr>
            <w:fldChar w:fldCharType="separate"/>
          </w:r>
          <w:r w:rsidR="002F5167" w:rsidRPr="004F1FC6">
            <w:rPr>
              <w:webHidden/>
              <w:rPrChange w:id="3603" w:author="suryavina" w:date="2015-02-06T16:21:00Z">
                <w:rPr>
                  <w:webHidden/>
                </w:rPr>
              </w:rPrChange>
            </w:rPr>
            <w:t>122</w:t>
          </w:r>
          <w:r w:rsidRPr="004F1FC6">
            <w:rPr>
              <w:webHidden/>
              <w:rPrChange w:id="3604" w:author="suryavina" w:date="2015-02-06T16:21:00Z">
                <w:rPr>
                  <w:webHidden/>
                </w:rPr>
              </w:rPrChange>
            </w:rPr>
            <w:fldChar w:fldCharType="end"/>
          </w:r>
          <w:r w:rsidRPr="004F1FC6">
            <w:rPr>
              <w:rStyle w:val="Hyperlink"/>
              <w:color w:val="auto"/>
              <w:rPrChange w:id="3605"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3606" w:author="suryavina" w:date="2015-02-06T16:21:00Z">
                <w:rPr>
                  <w:rFonts w:asciiTheme="minorHAnsi" w:eastAsiaTheme="minorEastAsia" w:hAnsiTheme="minorHAnsi" w:cstheme="minorBidi"/>
                  <w:sz w:val="22"/>
                  <w:szCs w:val="22"/>
                </w:rPr>
              </w:rPrChange>
            </w:rPr>
          </w:pPr>
          <w:r w:rsidRPr="004F1FC6">
            <w:rPr>
              <w:rStyle w:val="Hyperlink"/>
              <w:color w:val="auto"/>
              <w:rPrChange w:id="3607" w:author="suryavina" w:date="2015-02-06T16:21:00Z">
                <w:rPr>
                  <w:rStyle w:val="Hyperlink"/>
                  <w:color w:val="auto"/>
                </w:rPr>
              </w:rPrChange>
            </w:rPr>
            <w:fldChar w:fldCharType="begin"/>
          </w:r>
          <w:r w:rsidRPr="004F1FC6">
            <w:rPr>
              <w:rStyle w:val="Hyperlink"/>
              <w:color w:val="auto"/>
              <w:rPrChange w:id="3608" w:author="suryavina" w:date="2015-02-06T16:21:00Z">
                <w:rPr>
                  <w:rStyle w:val="Hyperlink"/>
                  <w:color w:val="auto"/>
                </w:rPr>
              </w:rPrChange>
            </w:rPr>
            <w:instrText xml:space="preserve"> </w:instrText>
          </w:r>
          <w:r w:rsidRPr="004F1FC6">
            <w:rPr>
              <w:rPrChange w:id="3609" w:author="suryavina" w:date="2015-02-06T16:21:00Z">
                <w:rPr/>
              </w:rPrChange>
            </w:rPr>
            <w:instrText>HYPERLINK \l "_Toc410662702"</w:instrText>
          </w:r>
          <w:r w:rsidRPr="004F1FC6">
            <w:rPr>
              <w:rStyle w:val="Hyperlink"/>
              <w:color w:val="auto"/>
              <w:rPrChange w:id="3610" w:author="suryavina" w:date="2015-02-06T16:21:00Z">
                <w:rPr>
                  <w:rStyle w:val="Hyperlink"/>
                  <w:color w:val="auto"/>
                </w:rPr>
              </w:rPrChange>
            </w:rPr>
            <w:instrText xml:space="preserve"> </w:instrText>
          </w:r>
          <w:r w:rsidRPr="004F1FC6">
            <w:rPr>
              <w:rStyle w:val="Hyperlink"/>
              <w:color w:val="auto"/>
              <w:rPrChange w:id="3611" w:author="suryavina" w:date="2015-02-06T16:21:00Z">
                <w:rPr>
                  <w:rStyle w:val="Hyperlink"/>
                  <w:color w:val="auto"/>
                </w:rPr>
              </w:rPrChange>
            </w:rPr>
            <w:fldChar w:fldCharType="separate"/>
          </w:r>
          <w:r w:rsidRPr="004F1FC6">
            <w:rPr>
              <w:rStyle w:val="Hyperlink"/>
              <w:rFonts w:cs="Arial"/>
              <w:color w:val="auto"/>
              <w:lang w:val="id-ID"/>
              <w:rPrChange w:id="3612" w:author="suryavina" w:date="2015-02-06T16:21:00Z">
                <w:rPr>
                  <w:rStyle w:val="Hyperlink"/>
                  <w:rFonts w:cs="Arial"/>
                  <w:color w:val="auto"/>
                  <w:lang w:val="id-ID"/>
                </w:rPr>
              </w:rPrChange>
            </w:rPr>
            <w:t>36.</w:t>
          </w:r>
          <w:r w:rsidRPr="004F1FC6">
            <w:rPr>
              <w:rFonts w:asciiTheme="minorHAnsi" w:eastAsiaTheme="minorEastAsia" w:hAnsiTheme="minorHAnsi" w:cstheme="minorBidi"/>
              <w:sz w:val="22"/>
              <w:szCs w:val="22"/>
              <w:rPrChange w:id="3613" w:author="suryavina" w:date="2015-02-06T16:21:00Z">
                <w:rPr>
                  <w:rFonts w:asciiTheme="minorHAnsi" w:eastAsiaTheme="minorEastAsia" w:hAnsiTheme="minorHAnsi" w:cstheme="minorBidi"/>
                  <w:sz w:val="22"/>
                  <w:szCs w:val="22"/>
                </w:rPr>
              </w:rPrChange>
            </w:rPr>
            <w:tab/>
          </w:r>
          <w:r w:rsidRPr="004F1FC6">
            <w:rPr>
              <w:rStyle w:val="Hyperlink"/>
              <w:color w:val="auto"/>
              <w:lang w:val="sv-SE"/>
              <w:rPrChange w:id="3614" w:author="suryavina" w:date="2015-02-06T16:21:00Z">
                <w:rPr>
                  <w:rStyle w:val="Hyperlink"/>
                  <w:color w:val="auto"/>
                  <w:lang w:val="sv-SE"/>
                </w:rPr>
              </w:rPrChange>
            </w:rPr>
            <w:t>Perubahan</w:t>
          </w:r>
          <w:r w:rsidRPr="004F1FC6">
            <w:rPr>
              <w:rStyle w:val="Hyperlink"/>
              <w:color w:val="auto"/>
              <w:lang w:val="id-ID"/>
              <w:rPrChange w:id="3615" w:author="suryavina" w:date="2015-02-06T16:21:00Z">
                <w:rPr>
                  <w:rStyle w:val="Hyperlink"/>
                  <w:color w:val="auto"/>
                  <w:lang w:val="id-ID"/>
                </w:rPr>
              </w:rPrChange>
            </w:rPr>
            <w:t xml:space="preserve"> Jadwal Pelaksanaan Pekerjaan</w:t>
          </w:r>
          <w:r w:rsidRPr="004F1FC6">
            <w:rPr>
              <w:webHidden/>
              <w:rPrChange w:id="3616" w:author="suryavina" w:date="2015-02-06T16:21:00Z">
                <w:rPr>
                  <w:webHidden/>
                </w:rPr>
              </w:rPrChange>
            </w:rPr>
            <w:tab/>
          </w:r>
          <w:r w:rsidRPr="004F1FC6">
            <w:rPr>
              <w:webHidden/>
              <w:rPrChange w:id="3617" w:author="suryavina" w:date="2015-02-06T16:21:00Z">
                <w:rPr>
                  <w:webHidden/>
                </w:rPr>
              </w:rPrChange>
            </w:rPr>
            <w:fldChar w:fldCharType="begin"/>
          </w:r>
          <w:r w:rsidRPr="004F1FC6">
            <w:rPr>
              <w:webHidden/>
              <w:rPrChange w:id="3618" w:author="suryavina" w:date="2015-02-06T16:21:00Z">
                <w:rPr>
                  <w:webHidden/>
                </w:rPr>
              </w:rPrChange>
            </w:rPr>
            <w:instrText xml:space="preserve"> PAGEREF _Toc410662702 \h </w:instrText>
          </w:r>
          <w:r w:rsidRPr="004F1FC6">
            <w:rPr>
              <w:webHidden/>
              <w:rPrChange w:id="3619" w:author="suryavina" w:date="2015-02-06T16:21:00Z">
                <w:rPr>
                  <w:webHidden/>
                </w:rPr>
              </w:rPrChange>
            </w:rPr>
          </w:r>
          <w:r w:rsidRPr="004F1FC6">
            <w:rPr>
              <w:webHidden/>
              <w:rPrChange w:id="3620" w:author="suryavina" w:date="2015-02-06T16:21:00Z">
                <w:rPr>
                  <w:webHidden/>
                </w:rPr>
              </w:rPrChange>
            </w:rPr>
            <w:fldChar w:fldCharType="separate"/>
          </w:r>
          <w:r w:rsidR="002F5167" w:rsidRPr="004F1FC6">
            <w:rPr>
              <w:webHidden/>
              <w:rPrChange w:id="3621" w:author="suryavina" w:date="2015-02-06T16:21:00Z">
                <w:rPr>
                  <w:webHidden/>
                </w:rPr>
              </w:rPrChange>
            </w:rPr>
            <w:t>123</w:t>
          </w:r>
          <w:r w:rsidRPr="004F1FC6">
            <w:rPr>
              <w:webHidden/>
              <w:rPrChange w:id="3622" w:author="suryavina" w:date="2015-02-06T16:21:00Z">
                <w:rPr>
                  <w:webHidden/>
                </w:rPr>
              </w:rPrChange>
            </w:rPr>
            <w:fldChar w:fldCharType="end"/>
          </w:r>
          <w:r w:rsidRPr="004F1FC6">
            <w:rPr>
              <w:rStyle w:val="Hyperlink"/>
              <w:color w:val="auto"/>
              <w:rPrChange w:id="3623" w:author="suryavina" w:date="2015-02-06T16:21:00Z">
                <w:rPr>
                  <w:rStyle w:val="Hyperlink"/>
                  <w:color w:val="auto"/>
                </w:rPr>
              </w:rPrChange>
            </w:rPr>
            <w:fldChar w:fldCharType="end"/>
          </w:r>
        </w:p>
        <w:p w:rsidR="00416449" w:rsidRPr="004F1FC6" w:rsidRDefault="00155965">
          <w:pPr>
            <w:pStyle w:val="TOC1"/>
            <w:rPr>
              <w:rFonts w:asciiTheme="minorHAnsi" w:eastAsiaTheme="minorEastAsia" w:hAnsiTheme="minorHAnsi" w:cstheme="minorBidi"/>
              <w:sz w:val="22"/>
              <w:szCs w:val="22"/>
              <w:rPrChange w:id="3624" w:author="suryavina" w:date="2015-02-06T16:21:00Z">
                <w:rPr>
                  <w:rFonts w:asciiTheme="minorHAnsi" w:eastAsiaTheme="minorEastAsia" w:hAnsiTheme="minorHAnsi" w:cstheme="minorBidi"/>
                  <w:sz w:val="22"/>
                  <w:szCs w:val="22"/>
                </w:rPr>
              </w:rPrChange>
            </w:rPr>
          </w:pPr>
          <w:r w:rsidRPr="004F1FC6">
            <w:rPr>
              <w:rStyle w:val="Hyperlink"/>
              <w:color w:val="auto"/>
              <w:rPrChange w:id="3625" w:author="suryavina" w:date="2015-02-06T16:21:00Z">
                <w:rPr>
                  <w:rStyle w:val="Hyperlink"/>
                  <w:color w:val="auto"/>
                </w:rPr>
              </w:rPrChange>
            </w:rPr>
            <w:fldChar w:fldCharType="begin"/>
          </w:r>
          <w:r w:rsidRPr="004F1FC6">
            <w:rPr>
              <w:rStyle w:val="Hyperlink"/>
              <w:color w:val="auto"/>
              <w:rPrChange w:id="3626" w:author="suryavina" w:date="2015-02-06T16:21:00Z">
                <w:rPr>
                  <w:rStyle w:val="Hyperlink"/>
                  <w:color w:val="auto"/>
                </w:rPr>
              </w:rPrChange>
            </w:rPr>
            <w:instrText xml:space="preserve"> </w:instrText>
          </w:r>
          <w:r w:rsidRPr="004F1FC6">
            <w:rPr>
              <w:rPrChange w:id="3627" w:author="suryavina" w:date="2015-02-06T16:21:00Z">
                <w:rPr/>
              </w:rPrChange>
            </w:rPr>
            <w:instrText>HYPERLINK \l "_Toc410662703"</w:instrText>
          </w:r>
          <w:r w:rsidRPr="004F1FC6">
            <w:rPr>
              <w:rStyle w:val="Hyperlink"/>
              <w:color w:val="auto"/>
              <w:rPrChange w:id="3628" w:author="suryavina" w:date="2015-02-06T16:21:00Z">
                <w:rPr>
                  <w:rStyle w:val="Hyperlink"/>
                  <w:color w:val="auto"/>
                </w:rPr>
              </w:rPrChange>
            </w:rPr>
            <w:instrText xml:space="preserve"> </w:instrText>
          </w:r>
          <w:r w:rsidRPr="004F1FC6">
            <w:rPr>
              <w:rStyle w:val="Hyperlink"/>
              <w:color w:val="auto"/>
              <w:rPrChange w:id="3629" w:author="suryavina" w:date="2015-02-06T16:21:00Z">
                <w:rPr>
                  <w:rStyle w:val="Hyperlink"/>
                  <w:color w:val="auto"/>
                </w:rPr>
              </w:rPrChange>
            </w:rPr>
            <w:fldChar w:fldCharType="separate"/>
          </w:r>
          <w:r w:rsidRPr="004F1FC6">
            <w:rPr>
              <w:rStyle w:val="Hyperlink"/>
              <w:color w:val="auto"/>
              <w:lang w:val="id-ID"/>
              <w:rPrChange w:id="3630" w:author="suryavina" w:date="2015-02-06T16:21:00Z">
                <w:rPr>
                  <w:rStyle w:val="Hyperlink"/>
                  <w:color w:val="auto"/>
                  <w:lang w:val="id-ID"/>
                </w:rPr>
              </w:rPrChange>
            </w:rPr>
            <w:t>B.4</w:t>
          </w:r>
          <w:r w:rsidRPr="004F1FC6">
            <w:rPr>
              <w:rFonts w:asciiTheme="minorHAnsi" w:eastAsiaTheme="minorEastAsia" w:hAnsiTheme="minorHAnsi" w:cstheme="minorBidi"/>
              <w:sz w:val="22"/>
              <w:szCs w:val="22"/>
              <w:rPrChange w:id="3631"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3632" w:author="suryavina" w:date="2015-02-06T16:21:00Z">
                <w:rPr>
                  <w:rStyle w:val="Hyperlink"/>
                  <w:color w:val="auto"/>
                  <w:lang w:val="id-ID"/>
                </w:rPr>
              </w:rPrChange>
            </w:rPr>
            <w:t>Keadaan Kahar</w:t>
          </w:r>
          <w:r w:rsidRPr="004F1FC6">
            <w:rPr>
              <w:webHidden/>
              <w:rPrChange w:id="3633" w:author="suryavina" w:date="2015-02-06T16:21:00Z">
                <w:rPr>
                  <w:webHidden/>
                </w:rPr>
              </w:rPrChange>
            </w:rPr>
            <w:tab/>
          </w:r>
          <w:r w:rsidRPr="004F1FC6">
            <w:rPr>
              <w:webHidden/>
              <w:rPrChange w:id="3634" w:author="suryavina" w:date="2015-02-06T16:21:00Z">
                <w:rPr>
                  <w:webHidden/>
                </w:rPr>
              </w:rPrChange>
            </w:rPr>
            <w:fldChar w:fldCharType="begin"/>
          </w:r>
          <w:r w:rsidRPr="004F1FC6">
            <w:rPr>
              <w:webHidden/>
              <w:rPrChange w:id="3635" w:author="suryavina" w:date="2015-02-06T16:21:00Z">
                <w:rPr>
                  <w:webHidden/>
                </w:rPr>
              </w:rPrChange>
            </w:rPr>
            <w:instrText xml:space="preserve"> PAGEREF _Toc410662703 \h </w:instrText>
          </w:r>
          <w:r w:rsidRPr="004F1FC6">
            <w:rPr>
              <w:webHidden/>
              <w:rPrChange w:id="3636" w:author="suryavina" w:date="2015-02-06T16:21:00Z">
                <w:rPr>
                  <w:webHidden/>
                </w:rPr>
              </w:rPrChange>
            </w:rPr>
          </w:r>
          <w:r w:rsidRPr="004F1FC6">
            <w:rPr>
              <w:webHidden/>
              <w:rPrChange w:id="3637" w:author="suryavina" w:date="2015-02-06T16:21:00Z">
                <w:rPr>
                  <w:webHidden/>
                </w:rPr>
              </w:rPrChange>
            </w:rPr>
            <w:fldChar w:fldCharType="separate"/>
          </w:r>
          <w:r w:rsidR="002F5167" w:rsidRPr="004F1FC6">
            <w:rPr>
              <w:webHidden/>
              <w:rPrChange w:id="3638" w:author="suryavina" w:date="2015-02-06T16:21:00Z">
                <w:rPr>
                  <w:webHidden/>
                </w:rPr>
              </w:rPrChange>
            </w:rPr>
            <w:t>124</w:t>
          </w:r>
          <w:r w:rsidRPr="004F1FC6">
            <w:rPr>
              <w:webHidden/>
              <w:rPrChange w:id="3639" w:author="suryavina" w:date="2015-02-06T16:21:00Z">
                <w:rPr>
                  <w:webHidden/>
                </w:rPr>
              </w:rPrChange>
            </w:rPr>
            <w:fldChar w:fldCharType="end"/>
          </w:r>
          <w:r w:rsidRPr="004F1FC6">
            <w:rPr>
              <w:rStyle w:val="Hyperlink"/>
              <w:color w:val="auto"/>
              <w:rPrChange w:id="3640"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3641" w:author="suryavina" w:date="2015-02-06T16:21:00Z">
                <w:rPr>
                  <w:rFonts w:asciiTheme="minorHAnsi" w:eastAsiaTheme="minorEastAsia" w:hAnsiTheme="minorHAnsi" w:cstheme="minorBidi"/>
                  <w:sz w:val="22"/>
                  <w:szCs w:val="22"/>
                </w:rPr>
              </w:rPrChange>
            </w:rPr>
          </w:pPr>
          <w:r w:rsidRPr="004F1FC6">
            <w:rPr>
              <w:rStyle w:val="Hyperlink"/>
              <w:color w:val="auto"/>
              <w:rPrChange w:id="3642" w:author="suryavina" w:date="2015-02-06T16:21:00Z">
                <w:rPr>
                  <w:rStyle w:val="Hyperlink"/>
                  <w:color w:val="auto"/>
                </w:rPr>
              </w:rPrChange>
            </w:rPr>
            <w:fldChar w:fldCharType="begin"/>
          </w:r>
          <w:r w:rsidRPr="004F1FC6">
            <w:rPr>
              <w:rStyle w:val="Hyperlink"/>
              <w:color w:val="auto"/>
              <w:rPrChange w:id="3643" w:author="suryavina" w:date="2015-02-06T16:21:00Z">
                <w:rPr>
                  <w:rStyle w:val="Hyperlink"/>
                  <w:color w:val="auto"/>
                </w:rPr>
              </w:rPrChange>
            </w:rPr>
            <w:instrText xml:space="preserve"> </w:instrText>
          </w:r>
          <w:r w:rsidRPr="004F1FC6">
            <w:rPr>
              <w:rPrChange w:id="3644" w:author="suryavina" w:date="2015-02-06T16:21:00Z">
                <w:rPr/>
              </w:rPrChange>
            </w:rPr>
            <w:instrText>HYPERLINK \l "_Toc410662704"</w:instrText>
          </w:r>
          <w:r w:rsidRPr="004F1FC6">
            <w:rPr>
              <w:rStyle w:val="Hyperlink"/>
              <w:color w:val="auto"/>
              <w:rPrChange w:id="3645" w:author="suryavina" w:date="2015-02-06T16:21:00Z">
                <w:rPr>
                  <w:rStyle w:val="Hyperlink"/>
                  <w:color w:val="auto"/>
                </w:rPr>
              </w:rPrChange>
            </w:rPr>
            <w:instrText xml:space="preserve"> </w:instrText>
          </w:r>
          <w:r w:rsidRPr="004F1FC6">
            <w:rPr>
              <w:rStyle w:val="Hyperlink"/>
              <w:color w:val="auto"/>
              <w:rPrChange w:id="3646" w:author="suryavina" w:date="2015-02-06T16:21:00Z">
                <w:rPr>
                  <w:rStyle w:val="Hyperlink"/>
                  <w:color w:val="auto"/>
                </w:rPr>
              </w:rPrChange>
            </w:rPr>
            <w:fldChar w:fldCharType="separate"/>
          </w:r>
          <w:r w:rsidRPr="004F1FC6">
            <w:rPr>
              <w:rStyle w:val="Hyperlink"/>
              <w:rFonts w:cs="Arial"/>
              <w:color w:val="auto"/>
              <w:lang w:val="id-ID"/>
              <w:rPrChange w:id="3647" w:author="suryavina" w:date="2015-02-06T16:21:00Z">
                <w:rPr>
                  <w:rStyle w:val="Hyperlink"/>
                  <w:rFonts w:cs="Arial"/>
                  <w:color w:val="auto"/>
                  <w:lang w:val="id-ID"/>
                </w:rPr>
              </w:rPrChange>
            </w:rPr>
            <w:t>37.</w:t>
          </w:r>
          <w:r w:rsidRPr="004F1FC6">
            <w:rPr>
              <w:rFonts w:asciiTheme="minorHAnsi" w:eastAsiaTheme="minorEastAsia" w:hAnsiTheme="minorHAnsi" w:cstheme="minorBidi"/>
              <w:sz w:val="22"/>
              <w:szCs w:val="22"/>
              <w:rPrChange w:id="3648" w:author="suryavina" w:date="2015-02-06T16:21:00Z">
                <w:rPr>
                  <w:rFonts w:asciiTheme="minorHAnsi" w:eastAsiaTheme="minorEastAsia" w:hAnsiTheme="minorHAnsi" w:cstheme="minorBidi"/>
                  <w:sz w:val="22"/>
                  <w:szCs w:val="22"/>
                </w:rPr>
              </w:rPrChange>
            </w:rPr>
            <w:tab/>
          </w:r>
          <w:r w:rsidRPr="004F1FC6">
            <w:rPr>
              <w:rStyle w:val="Hyperlink"/>
              <w:color w:val="auto"/>
              <w:lang w:val="sv-SE"/>
              <w:rPrChange w:id="3649" w:author="suryavina" w:date="2015-02-06T16:21:00Z">
                <w:rPr>
                  <w:rStyle w:val="Hyperlink"/>
                  <w:color w:val="auto"/>
                  <w:lang w:val="sv-SE"/>
                </w:rPr>
              </w:rPrChange>
            </w:rPr>
            <w:t>Keadaan Kahar</w:t>
          </w:r>
          <w:r w:rsidRPr="004F1FC6">
            <w:rPr>
              <w:webHidden/>
              <w:rPrChange w:id="3650" w:author="suryavina" w:date="2015-02-06T16:21:00Z">
                <w:rPr>
                  <w:webHidden/>
                </w:rPr>
              </w:rPrChange>
            </w:rPr>
            <w:tab/>
          </w:r>
          <w:r w:rsidRPr="004F1FC6">
            <w:rPr>
              <w:webHidden/>
              <w:rPrChange w:id="3651" w:author="suryavina" w:date="2015-02-06T16:21:00Z">
                <w:rPr>
                  <w:webHidden/>
                </w:rPr>
              </w:rPrChange>
            </w:rPr>
            <w:fldChar w:fldCharType="begin"/>
          </w:r>
          <w:r w:rsidRPr="004F1FC6">
            <w:rPr>
              <w:webHidden/>
              <w:rPrChange w:id="3652" w:author="suryavina" w:date="2015-02-06T16:21:00Z">
                <w:rPr>
                  <w:webHidden/>
                </w:rPr>
              </w:rPrChange>
            </w:rPr>
            <w:instrText xml:space="preserve"> PAGEREF _Toc410662704 \h </w:instrText>
          </w:r>
          <w:r w:rsidRPr="004F1FC6">
            <w:rPr>
              <w:webHidden/>
              <w:rPrChange w:id="3653" w:author="suryavina" w:date="2015-02-06T16:21:00Z">
                <w:rPr>
                  <w:webHidden/>
                </w:rPr>
              </w:rPrChange>
            </w:rPr>
          </w:r>
          <w:r w:rsidRPr="004F1FC6">
            <w:rPr>
              <w:webHidden/>
              <w:rPrChange w:id="3654" w:author="suryavina" w:date="2015-02-06T16:21:00Z">
                <w:rPr>
                  <w:webHidden/>
                </w:rPr>
              </w:rPrChange>
            </w:rPr>
            <w:fldChar w:fldCharType="separate"/>
          </w:r>
          <w:r w:rsidR="002F5167" w:rsidRPr="004F1FC6">
            <w:rPr>
              <w:webHidden/>
              <w:rPrChange w:id="3655" w:author="suryavina" w:date="2015-02-06T16:21:00Z">
                <w:rPr>
                  <w:webHidden/>
                </w:rPr>
              </w:rPrChange>
            </w:rPr>
            <w:t>124</w:t>
          </w:r>
          <w:r w:rsidRPr="004F1FC6">
            <w:rPr>
              <w:webHidden/>
              <w:rPrChange w:id="3656" w:author="suryavina" w:date="2015-02-06T16:21:00Z">
                <w:rPr>
                  <w:webHidden/>
                </w:rPr>
              </w:rPrChange>
            </w:rPr>
            <w:fldChar w:fldCharType="end"/>
          </w:r>
          <w:r w:rsidRPr="004F1FC6">
            <w:rPr>
              <w:rStyle w:val="Hyperlink"/>
              <w:color w:val="auto"/>
              <w:rPrChange w:id="3657" w:author="suryavina" w:date="2015-02-06T16:21:00Z">
                <w:rPr>
                  <w:rStyle w:val="Hyperlink"/>
                  <w:color w:val="auto"/>
                </w:rPr>
              </w:rPrChange>
            </w:rPr>
            <w:fldChar w:fldCharType="end"/>
          </w:r>
        </w:p>
        <w:p w:rsidR="00416449" w:rsidRPr="004F1FC6" w:rsidRDefault="00155965">
          <w:pPr>
            <w:pStyle w:val="TOC1"/>
            <w:rPr>
              <w:rFonts w:asciiTheme="minorHAnsi" w:eastAsiaTheme="minorEastAsia" w:hAnsiTheme="minorHAnsi" w:cstheme="minorBidi"/>
              <w:sz w:val="22"/>
              <w:szCs w:val="22"/>
              <w:rPrChange w:id="3658" w:author="suryavina" w:date="2015-02-06T16:21:00Z">
                <w:rPr>
                  <w:rFonts w:asciiTheme="minorHAnsi" w:eastAsiaTheme="minorEastAsia" w:hAnsiTheme="minorHAnsi" w:cstheme="minorBidi"/>
                  <w:sz w:val="22"/>
                  <w:szCs w:val="22"/>
                </w:rPr>
              </w:rPrChange>
            </w:rPr>
          </w:pPr>
          <w:r w:rsidRPr="004F1FC6">
            <w:rPr>
              <w:rStyle w:val="Hyperlink"/>
              <w:color w:val="auto"/>
              <w:rPrChange w:id="3659" w:author="suryavina" w:date="2015-02-06T16:21:00Z">
                <w:rPr>
                  <w:rStyle w:val="Hyperlink"/>
                  <w:color w:val="auto"/>
                </w:rPr>
              </w:rPrChange>
            </w:rPr>
            <w:fldChar w:fldCharType="begin"/>
          </w:r>
          <w:r w:rsidRPr="004F1FC6">
            <w:rPr>
              <w:rStyle w:val="Hyperlink"/>
              <w:color w:val="auto"/>
              <w:rPrChange w:id="3660" w:author="suryavina" w:date="2015-02-06T16:21:00Z">
                <w:rPr>
                  <w:rStyle w:val="Hyperlink"/>
                  <w:color w:val="auto"/>
                </w:rPr>
              </w:rPrChange>
            </w:rPr>
            <w:instrText xml:space="preserve"> </w:instrText>
          </w:r>
          <w:r w:rsidRPr="004F1FC6">
            <w:rPr>
              <w:rPrChange w:id="3661" w:author="suryavina" w:date="2015-02-06T16:21:00Z">
                <w:rPr/>
              </w:rPrChange>
            </w:rPr>
            <w:instrText>HYPERLINK \l "_Toc410662705"</w:instrText>
          </w:r>
          <w:r w:rsidRPr="004F1FC6">
            <w:rPr>
              <w:rStyle w:val="Hyperlink"/>
              <w:color w:val="auto"/>
              <w:rPrChange w:id="3662" w:author="suryavina" w:date="2015-02-06T16:21:00Z">
                <w:rPr>
                  <w:rStyle w:val="Hyperlink"/>
                  <w:color w:val="auto"/>
                </w:rPr>
              </w:rPrChange>
            </w:rPr>
            <w:instrText xml:space="preserve"> </w:instrText>
          </w:r>
          <w:r w:rsidRPr="004F1FC6">
            <w:rPr>
              <w:rStyle w:val="Hyperlink"/>
              <w:color w:val="auto"/>
              <w:rPrChange w:id="3663" w:author="suryavina" w:date="2015-02-06T16:21:00Z">
                <w:rPr>
                  <w:rStyle w:val="Hyperlink"/>
                  <w:color w:val="auto"/>
                </w:rPr>
              </w:rPrChange>
            </w:rPr>
            <w:fldChar w:fldCharType="separate"/>
          </w:r>
          <w:r w:rsidRPr="004F1FC6">
            <w:rPr>
              <w:rStyle w:val="Hyperlink"/>
              <w:color w:val="auto"/>
              <w:lang w:val="id-ID"/>
              <w:rPrChange w:id="3664" w:author="suryavina" w:date="2015-02-06T16:21:00Z">
                <w:rPr>
                  <w:rStyle w:val="Hyperlink"/>
                  <w:color w:val="auto"/>
                  <w:lang w:val="id-ID"/>
                </w:rPr>
              </w:rPrChange>
            </w:rPr>
            <w:t>B.5</w:t>
          </w:r>
          <w:r w:rsidRPr="004F1FC6">
            <w:rPr>
              <w:rFonts w:asciiTheme="minorHAnsi" w:eastAsiaTheme="minorEastAsia" w:hAnsiTheme="minorHAnsi" w:cstheme="minorBidi"/>
              <w:sz w:val="22"/>
              <w:szCs w:val="22"/>
              <w:rPrChange w:id="3665"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3666" w:author="suryavina" w:date="2015-02-06T16:21:00Z">
                <w:rPr>
                  <w:rStyle w:val="Hyperlink"/>
                  <w:color w:val="auto"/>
                  <w:lang w:val="id-ID"/>
                </w:rPr>
              </w:rPrChange>
            </w:rPr>
            <w:t>Penghentian dan Pemutusan Kontrak</w:t>
          </w:r>
          <w:r w:rsidRPr="004F1FC6">
            <w:rPr>
              <w:webHidden/>
              <w:rPrChange w:id="3667" w:author="suryavina" w:date="2015-02-06T16:21:00Z">
                <w:rPr>
                  <w:webHidden/>
                </w:rPr>
              </w:rPrChange>
            </w:rPr>
            <w:tab/>
          </w:r>
          <w:r w:rsidRPr="004F1FC6">
            <w:rPr>
              <w:webHidden/>
              <w:rPrChange w:id="3668" w:author="suryavina" w:date="2015-02-06T16:21:00Z">
                <w:rPr>
                  <w:webHidden/>
                </w:rPr>
              </w:rPrChange>
            </w:rPr>
            <w:fldChar w:fldCharType="begin"/>
          </w:r>
          <w:r w:rsidRPr="004F1FC6">
            <w:rPr>
              <w:webHidden/>
              <w:rPrChange w:id="3669" w:author="suryavina" w:date="2015-02-06T16:21:00Z">
                <w:rPr>
                  <w:webHidden/>
                </w:rPr>
              </w:rPrChange>
            </w:rPr>
            <w:instrText xml:space="preserve"> PAGEREF _Toc410662705 \h </w:instrText>
          </w:r>
          <w:r w:rsidRPr="004F1FC6">
            <w:rPr>
              <w:webHidden/>
              <w:rPrChange w:id="3670" w:author="suryavina" w:date="2015-02-06T16:21:00Z">
                <w:rPr>
                  <w:webHidden/>
                </w:rPr>
              </w:rPrChange>
            </w:rPr>
          </w:r>
          <w:r w:rsidRPr="004F1FC6">
            <w:rPr>
              <w:webHidden/>
              <w:rPrChange w:id="3671" w:author="suryavina" w:date="2015-02-06T16:21:00Z">
                <w:rPr>
                  <w:webHidden/>
                </w:rPr>
              </w:rPrChange>
            </w:rPr>
            <w:fldChar w:fldCharType="separate"/>
          </w:r>
          <w:r w:rsidR="002F5167" w:rsidRPr="004F1FC6">
            <w:rPr>
              <w:webHidden/>
              <w:rPrChange w:id="3672" w:author="suryavina" w:date="2015-02-06T16:21:00Z">
                <w:rPr>
                  <w:webHidden/>
                </w:rPr>
              </w:rPrChange>
            </w:rPr>
            <w:t>125</w:t>
          </w:r>
          <w:r w:rsidRPr="004F1FC6">
            <w:rPr>
              <w:webHidden/>
              <w:rPrChange w:id="3673" w:author="suryavina" w:date="2015-02-06T16:21:00Z">
                <w:rPr>
                  <w:webHidden/>
                </w:rPr>
              </w:rPrChange>
            </w:rPr>
            <w:fldChar w:fldCharType="end"/>
          </w:r>
          <w:r w:rsidRPr="004F1FC6">
            <w:rPr>
              <w:rStyle w:val="Hyperlink"/>
              <w:color w:val="auto"/>
              <w:rPrChange w:id="3674"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3675" w:author="suryavina" w:date="2015-02-06T16:21:00Z">
                <w:rPr>
                  <w:rFonts w:asciiTheme="minorHAnsi" w:eastAsiaTheme="minorEastAsia" w:hAnsiTheme="minorHAnsi" w:cstheme="minorBidi"/>
                  <w:sz w:val="22"/>
                  <w:szCs w:val="22"/>
                </w:rPr>
              </w:rPrChange>
            </w:rPr>
          </w:pPr>
          <w:r w:rsidRPr="004F1FC6">
            <w:rPr>
              <w:rStyle w:val="Hyperlink"/>
              <w:color w:val="auto"/>
              <w:rPrChange w:id="3676" w:author="suryavina" w:date="2015-02-06T16:21:00Z">
                <w:rPr>
                  <w:rStyle w:val="Hyperlink"/>
                  <w:color w:val="auto"/>
                </w:rPr>
              </w:rPrChange>
            </w:rPr>
            <w:fldChar w:fldCharType="begin"/>
          </w:r>
          <w:r w:rsidRPr="004F1FC6">
            <w:rPr>
              <w:rStyle w:val="Hyperlink"/>
              <w:color w:val="auto"/>
              <w:rPrChange w:id="3677" w:author="suryavina" w:date="2015-02-06T16:21:00Z">
                <w:rPr>
                  <w:rStyle w:val="Hyperlink"/>
                  <w:color w:val="auto"/>
                </w:rPr>
              </w:rPrChange>
            </w:rPr>
            <w:instrText xml:space="preserve"> </w:instrText>
          </w:r>
          <w:r w:rsidRPr="004F1FC6">
            <w:rPr>
              <w:rPrChange w:id="3678" w:author="suryavina" w:date="2015-02-06T16:21:00Z">
                <w:rPr/>
              </w:rPrChange>
            </w:rPr>
            <w:instrText>HYPERLINK \l "_Toc410662706"</w:instrText>
          </w:r>
          <w:r w:rsidRPr="004F1FC6">
            <w:rPr>
              <w:rStyle w:val="Hyperlink"/>
              <w:color w:val="auto"/>
              <w:rPrChange w:id="3679" w:author="suryavina" w:date="2015-02-06T16:21:00Z">
                <w:rPr>
                  <w:rStyle w:val="Hyperlink"/>
                  <w:color w:val="auto"/>
                </w:rPr>
              </w:rPrChange>
            </w:rPr>
            <w:instrText xml:space="preserve"> </w:instrText>
          </w:r>
          <w:r w:rsidRPr="004F1FC6">
            <w:rPr>
              <w:rStyle w:val="Hyperlink"/>
              <w:color w:val="auto"/>
              <w:rPrChange w:id="3680" w:author="suryavina" w:date="2015-02-06T16:21:00Z">
                <w:rPr>
                  <w:rStyle w:val="Hyperlink"/>
                  <w:color w:val="auto"/>
                </w:rPr>
              </w:rPrChange>
            </w:rPr>
            <w:fldChar w:fldCharType="separate"/>
          </w:r>
          <w:r w:rsidRPr="004F1FC6">
            <w:rPr>
              <w:rStyle w:val="Hyperlink"/>
              <w:rFonts w:cs="Arial"/>
              <w:color w:val="auto"/>
              <w:lang w:val="id-ID"/>
              <w:rPrChange w:id="3681" w:author="suryavina" w:date="2015-02-06T16:21:00Z">
                <w:rPr>
                  <w:rStyle w:val="Hyperlink"/>
                  <w:rFonts w:cs="Arial"/>
                  <w:color w:val="auto"/>
                  <w:lang w:val="id-ID"/>
                </w:rPr>
              </w:rPrChange>
            </w:rPr>
            <w:t>38.</w:t>
          </w:r>
          <w:r w:rsidRPr="004F1FC6">
            <w:rPr>
              <w:rFonts w:asciiTheme="minorHAnsi" w:eastAsiaTheme="minorEastAsia" w:hAnsiTheme="minorHAnsi" w:cstheme="minorBidi"/>
              <w:sz w:val="22"/>
              <w:szCs w:val="22"/>
              <w:rPrChange w:id="3682" w:author="suryavina" w:date="2015-02-06T16:21:00Z">
                <w:rPr>
                  <w:rFonts w:asciiTheme="minorHAnsi" w:eastAsiaTheme="minorEastAsia" w:hAnsiTheme="minorHAnsi" w:cstheme="minorBidi"/>
                  <w:sz w:val="22"/>
                  <w:szCs w:val="22"/>
                </w:rPr>
              </w:rPrChange>
            </w:rPr>
            <w:tab/>
          </w:r>
          <w:r w:rsidRPr="004F1FC6">
            <w:rPr>
              <w:rStyle w:val="Hyperlink"/>
              <w:color w:val="auto"/>
              <w:lang w:val="sv-SE"/>
              <w:rPrChange w:id="3683" w:author="suryavina" w:date="2015-02-06T16:21:00Z">
                <w:rPr>
                  <w:rStyle w:val="Hyperlink"/>
                  <w:color w:val="auto"/>
                  <w:lang w:val="sv-SE"/>
                </w:rPr>
              </w:rPrChange>
            </w:rPr>
            <w:t>Penghentian</w:t>
          </w:r>
          <w:r w:rsidRPr="004F1FC6">
            <w:rPr>
              <w:rStyle w:val="Hyperlink"/>
              <w:color w:val="auto"/>
              <w:lang w:val="id-ID"/>
              <w:rPrChange w:id="3684" w:author="suryavina" w:date="2015-02-06T16:21:00Z">
                <w:rPr>
                  <w:rStyle w:val="Hyperlink"/>
                  <w:color w:val="auto"/>
                  <w:lang w:val="id-ID"/>
                </w:rPr>
              </w:rPrChange>
            </w:rPr>
            <w:t xml:space="preserve"> Kontrak</w:t>
          </w:r>
          <w:r w:rsidRPr="004F1FC6">
            <w:rPr>
              <w:webHidden/>
              <w:rPrChange w:id="3685" w:author="suryavina" w:date="2015-02-06T16:21:00Z">
                <w:rPr>
                  <w:webHidden/>
                </w:rPr>
              </w:rPrChange>
            </w:rPr>
            <w:tab/>
          </w:r>
          <w:r w:rsidRPr="004F1FC6">
            <w:rPr>
              <w:webHidden/>
              <w:rPrChange w:id="3686" w:author="suryavina" w:date="2015-02-06T16:21:00Z">
                <w:rPr>
                  <w:webHidden/>
                </w:rPr>
              </w:rPrChange>
            </w:rPr>
            <w:fldChar w:fldCharType="begin"/>
          </w:r>
          <w:r w:rsidRPr="004F1FC6">
            <w:rPr>
              <w:webHidden/>
              <w:rPrChange w:id="3687" w:author="suryavina" w:date="2015-02-06T16:21:00Z">
                <w:rPr>
                  <w:webHidden/>
                </w:rPr>
              </w:rPrChange>
            </w:rPr>
            <w:instrText xml:space="preserve"> PAGEREF _Toc410662706 \h </w:instrText>
          </w:r>
          <w:r w:rsidRPr="004F1FC6">
            <w:rPr>
              <w:webHidden/>
              <w:rPrChange w:id="3688" w:author="suryavina" w:date="2015-02-06T16:21:00Z">
                <w:rPr>
                  <w:webHidden/>
                </w:rPr>
              </w:rPrChange>
            </w:rPr>
          </w:r>
          <w:r w:rsidRPr="004F1FC6">
            <w:rPr>
              <w:webHidden/>
              <w:rPrChange w:id="3689" w:author="suryavina" w:date="2015-02-06T16:21:00Z">
                <w:rPr>
                  <w:webHidden/>
                </w:rPr>
              </w:rPrChange>
            </w:rPr>
            <w:fldChar w:fldCharType="separate"/>
          </w:r>
          <w:r w:rsidR="002F5167" w:rsidRPr="004F1FC6">
            <w:rPr>
              <w:webHidden/>
              <w:rPrChange w:id="3690" w:author="suryavina" w:date="2015-02-06T16:21:00Z">
                <w:rPr>
                  <w:webHidden/>
                </w:rPr>
              </w:rPrChange>
            </w:rPr>
            <w:t>125</w:t>
          </w:r>
          <w:r w:rsidRPr="004F1FC6">
            <w:rPr>
              <w:webHidden/>
              <w:rPrChange w:id="3691" w:author="suryavina" w:date="2015-02-06T16:21:00Z">
                <w:rPr>
                  <w:webHidden/>
                </w:rPr>
              </w:rPrChange>
            </w:rPr>
            <w:fldChar w:fldCharType="end"/>
          </w:r>
          <w:r w:rsidRPr="004F1FC6">
            <w:rPr>
              <w:rStyle w:val="Hyperlink"/>
              <w:color w:val="auto"/>
              <w:rPrChange w:id="3692"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3693" w:author="suryavina" w:date="2015-02-06T16:21:00Z">
                <w:rPr>
                  <w:rFonts w:asciiTheme="minorHAnsi" w:eastAsiaTheme="minorEastAsia" w:hAnsiTheme="minorHAnsi" w:cstheme="minorBidi"/>
                  <w:sz w:val="22"/>
                  <w:szCs w:val="22"/>
                </w:rPr>
              </w:rPrChange>
            </w:rPr>
          </w:pPr>
          <w:r w:rsidRPr="004F1FC6">
            <w:rPr>
              <w:rStyle w:val="Hyperlink"/>
              <w:color w:val="auto"/>
              <w:rPrChange w:id="3694" w:author="suryavina" w:date="2015-02-06T16:21:00Z">
                <w:rPr>
                  <w:rStyle w:val="Hyperlink"/>
                  <w:color w:val="auto"/>
                </w:rPr>
              </w:rPrChange>
            </w:rPr>
            <w:fldChar w:fldCharType="begin"/>
          </w:r>
          <w:r w:rsidRPr="004F1FC6">
            <w:rPr>
              <w:rStyle w:val="Hyperlink"/>
              <w:color w:val="auto"/>
              <w:rPrChange w:id="3695" w:author="suryavina" w:date="2015-02-06T16:21:00Z">
                <w:rPr>
                  <w:rStyle w:val="Hyperlink"/>
                  <w:color w:val="auto"/>
                </w:rPr>
              </w:rPrChange>
            </w:rPr>
            <w:instrText xml:space="preserve"> </w:instrText>
          </w:r>
          <w:r w:rsidRPr="004F1FC6">
            <w:rPr>
              <w:rPrChange w:id="3696" w:author="suryavina" w:date="2015-02-06T16:21:00Z">
                <w:rPr/>
              </w:rPrChange>
            </w:rPr>
            <w:instrText>HYPERLINK \l "_Toc410662707"</w:instrText>
          </w:r>
          <w:r w:rsidRPr="004F1FC6">
            <w:rPr>
              <w:rStyle w:val="Hyperlink"/>
              <w:color w:val="auto"/>
              <w:rPrChange w:id="3697" w:author="suryavina" w:date="2015-02-06T16:21:00Z">
                <w:rPr>
                  <w:rStyle w:val="Hyperlink"/>
                  <w:color w:val="auto"/>
                </w:rPr>
              </w:rPrChange>
            </w:rPr>
            <w:instrText xml:space="preserve"> </w:instrText>
          </w:r>
          <w:r w:rsidRPr="004F1FC6">
            <w:rPr>
              <w:rStyle w:val="Hyperlink"/>
              <w:color w:val="auto"/>
              <w:rPrChange w:id="3698" w:author="suryavina" w:date="2015-02-06T16:21:00Z">
                <w:rPr>
                  <w:rStyle w:val="Hyperlink"/>
                  <w:color w:val="auto"/>
                </w:rPr>
              </w:rPrChange>
            </w:rPr>
            <w:fldChar w:fldCharType="separate"/>
          </w:r>
          <w:r w:rsidRPr="004F1FC6">
            <w:rPr>
              <w:rStyle w:val="Hyperlink"/>
              <w:rFonts w:cs="Arial"/>
              <w:color w:val="auto"/>
              <w:lang w:val="sv-SE"/>
              <w:rPrChange w:id="3699" w:author="suryavina" w:date="2015-02-06T16:21:00Z">
                <w:rPr>
                  <w:rStyle w:val="Hyperlink"/>
                  <w:rFonts w:cs="Arial"/>
                  <w:color w:val="auto"/>
                  <w:lang w:val="sv-SE"/>
                </w:rPr>
              </w:rPrChange>
            </w:rPr>
            <w:t>39.</w:t>
          </w:r>
          <w:r w:rsidRPr="004F1FC6">
            <w:rPr>
              <w:rFonts w:asciiTheme="minorHAnsi" w:eastAsiaTheme="minorEastAsia" w:hAnsiTheme="minorHAnsi" w:cstheme="minorBidi"/>
              <w:sz w:val="22"/>
              <w:szCs w:val="22"/>
              <w:rPrChange w:id="3700"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3701" w:author="suryavina" w:date="2015-02-06T16:21:00Z">
                <w:rPr>
                  <w:rStyle w:val="Hyperlink"/>
                  <w:color w:val="auto"/>
                  <w:lang w:val="id-ID"/>
                </w:rPr>
              </w:rPrChange>
            </w:rPr>
            <w:t>Pemutusan Kontrak</w:t>
          </w:r>
          <w:r w:rsidRPr="004F1FC6">
            <w:rPr>
              <w:webHidden/>
              <w:rPrChange w:id="3702" w:author="suryavina" w:date="2015-02-06T16:21:00Z">
                <w:rPr>
                  <w:webHidden/>
                </w:rPr>
              </w:rPrChange>
            </w:rPr>
            <w:tab/>
          </w:r>
          <w:r w:rsidRPr="004F1FC6">
            <w:rPr>
              <w:webHidden/>
              <w:rPrChange w:id="3703" w:author="suryavina" w:date="2015-02-06T16:21:00Z">
                <w:rPr>
                  <w:webHidden/>
                </w:rPr>
              </w:rPrChange>
            </w:rPr>
            <w:fldChar w:fldCharType="begin"/>
          </w:r>
          <w:r w:rsidRPr="004F1FC6">
            <w:rPr>
              <w:webHidden/>
              <w:rPrChange w:id="3704" w:author="suryavina" w:date="2015-02-06T16:21:00Z">
                <w:rPr>
                  <w:webHidden/>
                </w:rPr>
              </w:rPrChange>
            </w:rPr>
            <w:instrText xml:space="preserve"> PAGEREF _Toc410662707 \h </w:instrText>
          </w:r>
          <w:r w:rsidRPr="004F1FC6">
            <w:rPr>
              <w:webHidden/>
              <w:rPrChange w:id="3705" w:author="suryavina" w:date="2015-02-06T16:21:00Z">
                <w:rPr>
                  <w:webHidden/>
                </w:rPr>
              </w:rPrChange>
            </w:rPr>
          </w:r>
          <w:r w:rsidRPr="004F1FC6">
            <w:rPr>
              <w:webHidden/>
              <w:rPrChange w:id="3706" w:author="suryavina" w:date="2015-02-06T16:21:00Z">
                <w:rPr>
                  <w:webHidden/>
                </w:rPr>
              </w:rPrChange>
            </w:rPr>
            <w:fldChar w:fldCharType="separate"/>
          </w:r>
          <w:r w:rsidR="002F5167" w:rsidRPr="004F1FC6">
            <w:rPr>
              <w:webHidden/>
              <w:rPrChange w:id="3707" w:author="suryavina" w:date="2015-02-06T16:21:00Z">
                <w:rPr>
                  <w:webHidden/>
                </w:rPr>
              </w:rPrChange>
            </w:rPr>
            <w:t>126</w:t>
          </w:r>
          <w:r w:rsidRPr="004F1FC6">
            <w:rPr>
              <w:webHidden/>
              <w:rPrChange w:id="3708" w:author="suryavina" w:date="2015-02-06T16:21:00Z">
                <w:rPr>
                  <w:webHidden/>
                </w:rPr>
              </w:rPrChange>
            </w:rPr>
            <w:fldChar w:fldCharType="end"/>
          </w:r>
          <w:r w:rsidRPr="004F1FC6">
            <w:rPr>
              <w:rStyle w:val="Hyperlink"/>
              <w:color w:val="auto"/>
              <w:rPrChange w:id="3709"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3710" w:author="suryavina" w:date="2015-02-06T16:21:00Z">
                <w:rPr>
                  <w:rFonts w:asciiTheme="minorHAnsi" w:eastAsiaTheme="minorEastAsia" w:hAnsiTheme="minorHAnsi" w:cstheme="minorBidi"/>
                  <w:sz w:val="22"/>
                  <w:szCs w:val="22"/>
                </w:rPr>
              </w:rPrChange>
            </w:rPr>
          </w:pPr>
          <w:r w:rsidRPr="004F1FC6">
            <w:rPr>
              <w:rStyle w:val="Hyperlink"/>
              <w:color w:val="auto"/>
              <w:rPrChange w:id="3711" w:author="suryavina" w:date="2015-02-06T16:21:00Z">
                <w:rPr>
                  <w:rStyle w:val="Hyperlink"/>
                  <w:color w:val="auto"/>
                </w:rPr>
              </w:rPrChange>
            </w:rPr>
            <w:fldChar w:fldCharType="begin"/>
          </w:r>
          <w:r w:rsidRPr="004F1FC6">
            <w:rPr>
              <w:rStyle w:val="Hyperlink"/>
              <w:color w:val="auto"/>
              <w:rPrChange w:id="3712" w:author="suryavina" w:date="2015-02-06T16:21:00Z">
                <w:rPr>
                  <w:rStyle w:val="Hyperlink"/>
                  <w:color w:val="auto"/>
                </w:rPr>
              </w:rPrChange>
            </w:rPr>
            <w:instrText xml:space="preserve"> </w:instrText>
          </w:r>
          <w:r w:rsidRPr="004F1FC6">
            <w:rPr>
              <w:rPrChange w:id="3713" w:author="suryavina" w:date="2015-02-06T16:21:00Z">
                <w:rPr/>
              </w:rPrChange>
            </w:rPr>
            <w:instrText>HYPERLINK \l "_Toc410662708"</w:instrText>
          </w:r>
          <w:r w:rsidRPr="004F1FC6">
            <w:rPr>
              <w:rStyle w:val="Hyperlink"/>
              <w:color w:val="auto"/>
              <w:rPrChange w:id="3714" w:author="suryavina" w:date="2015-02-06T16:21:00Z">
                <w:rPr>
                  <w:rStyle w:val="Hyperlink"/>
                  <w:color w:val="auto"/>
                </w:rPr>
              </w:rPrChange>
            </w:rPr>
            <w:instrText xml:space="preserve"> </w:instrText>
          </w:r>
          <w:r w:rsidRPr="004F1FC6">
            <w:rPr>
              <w:rStyle w:val="Hyperlink"/>
              <w:color w:val="auto"/>
              <w:rPrChange w:id="3715" w:author="suryavina" w:date="2015-02-06T16:21:00Z">
                <w:rPr>
                  <w:rStyle w:val="Hyperlink"/>
                  <w:color w:val="auto"/>
                </w:rPr>
              </w:rPrChange>
            </w:rPr>
            <w:fldChar w:fldCharType="separate"/>
          </w:r>
          <w:r w:rsidRPr="004F1FC6">
            <w:rPr>
              <w:rStyle w:val="Hyperlink"/>
              <w:rFonts w:cs="Arial"/>
              <w:color w:val="auto"/>
              <w:lang w:val="id-ID"/>
              <w:rPrChange w:id="3716" w:author="suryavina" w:date="2015-02-06T16:21:00Z">
                <w:rPr>
                  <w:rStyle w:val="Hyperlink"/>
                  <w:rFonts w:cs="Arial"/>
                  <w:color w:val="auto"/>
                  <w:lang w:val="id-ID"/>
                </w:rPr>
              </w:rPrChange>
            </w:rPr>
            <w:t>40.</w:t>
          </w:r>
          <w:r w:rsidRPr="004F1FC6">
            <w:rPr>
              <w:rFonts w:asciiTheme="minorHAnsi" w:eastAsiaTheme="minorEastAsia" w:hAnsiTheme="minorHAnsi" w:cstheme="minorBidi"/>
              <w:sz w:val="22"/>
              <w:szCs w:val="22"/>
              <w:rPrChange w:id="3717"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3718" w:author="suryavina" w:date="2015-02-06T16:21:00Z">
                <w:rPr>
                  <w:rStyle w:val="Hyperlink"/>
                  <w:color w:val="auto"/>
                  <w:lang w:val="id-ID"/>
                </w:rPr>
              </w:rPrChange>
            </w:rPr>
            <w:t>Pemutusan Kontrak oleh PPK</w:t>
          </w:r>
          <w:r w:rsidRPr="004F1FC6">
            <w:rPr>
              <w:webHidden/>
              <w:rPrChange w:id="3719" w:author="suryavina" w:date="2015-02-06T16:21:00Z">
                <w:rPr>
                  <w:webHidden/>
                </w:rPr>
              </w:rPrChange>
            </w:rPr>
            <w:tab/>
          </w:r>
          <w:r w:rsidRPr="004F1FC6">
            <w:rPr>
              <w:webHidden/>
              <w:rPrChange w:id="3720" w:author="suryavina" w:date="2015-02-06T16:21:00Z">
                <w:rPr>
                  <w:webHidden/>
                </w:rPr>
              </w:rPrChange>
            </w:rPr>
            <w:fldChar w:fldCharType="begin"/>
          </w:r>
          <w:r w:rsidRPr="004F1FC6">
            <w:rPr>
              <w:webHidden/>
              <w:rPrChange w:id="3721" w:author="suryavina" w:date="2015-02-06T16:21:00Z">
                <w:rPr>
                  <w:webHidden/>
                </w:rPr>
              </w:rPrChange>
            </w:rPr>
            <w:instrText xml:space="preserve"> PAGEREF _Toc410662708 \h </w:instrText>
          </w:r>
          <w:r w:rsidRPr="004F1FC6">
            <w:rPr>
              <w:webHidden/>
              <w:rPrChange w:id="3722" w:author="suryavina" w:date="2015-02-06T16:21:00Z">
                <w:rPr>
                  <w:webHidden/>
                </w:rPr>
              </w:rPrChange>
            </w:rPr>
          </w:r>
          <w:r w:rsidRPr="004F1FC6">
            <w:rPr>
              <w:webHidden/>
              <w:rPrChange w:id="3723" w:author="suryavina" w:date="2015-02-06T16:21:00Z">
                <w:rPr>
                  <w:webHidden/>
                </w:rPr>
              </w:rPrChange>
            </w:rPr>
            <w:fldChar w:fldCharType="separate"/>
          </w:r>
          <w:r w:rsidR="002F5167" w:rsidRPr="004F1FC6">
            <w:rPr>
              <w:webHidden/>
              <w:rPrChange w:id="3724" w:author="suryavina" w:date="2015-02-06T16:21:00Z">
                <w:rPr>
                  <w:webHidden/>
                </w:rPr>
              </w:rPrChange>
            </w:rPr>
            <w:t>126</w:t>
          </w:r>
          <w:r w:rsidRPr="004F1FC6">
            <w:rPr>
              <w:webHidden/>
              <w:rPrChange w:id="3725" w:author="suryavina" w:date="2015-02-06T16:21:00Z">
                <w:rPr>
                  <w:webHidden/>
                </w:rPr>
              </w:rPrChange>
            </w:rPr>
            <w:fldChar w:fldCharType="end"/>
          </w:r>
          <w:r w:rsidRPr="004F1FC6">
            <w:rPr>
              <w:rStyle w:val="Hyperlink"/>
              <w:color w:val="auto"/>
              <w:rPrChange w:id="3726"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3727" w:author="suryavina" w:date="2015-02-06T16:21:00Z">
                <w:rPr>
                  <w:rFonts w:asciiTheme="minorHAnsi" w:eastAsiaTheme="minorEastAsia" w:hAnsiTheme="minorHAnsi" w:cstheme="minorBidi"/>
                  <w:sz w:val="22"/>
                  <w:szCs w:val="22"/>
                </w:rPr>
              </w:rPrChange>
            </w:rPr>
          </w:pPr>
          <w:r w:rsidRPr="004F1FC6">
            <w:rPr>
              <w:rStyle w:val="Hyperlink"/>
              <w:color w:val="auto"/>
              <w:rPrChange w:id="3728" w:author="suryavina" w:date="2015-02-06T16:21:00Z">
                <w:rPr>
                  <w:rStyle w:val="Hyperlink"/>
                  <w:color w:val="auto"/>
                </w:rPr>
              </w:rPrChange>
            </w:rPr>
            <w:fldChar w:fldCharType="begin"/>
          </w:r>
          <w:r w:rsidRPr="004F1FC6">
            <w:rPr>
              <w:rStyle w:val="Hyperlink"/>
              <w:color w:val="auto"/>
              <w:rPrChange w:id="3729" w:author="suryavina" w:date="2015-02-06T16:21:00Z">
                <w:rPr>
                  <w:rStyle w:val="Hyperlink"/>
                  <w:color w:val="auto"/>
                </w:rPr>
              </w:rPrChange>
            </w:rPr>
            <w:instrText xml:space="preserve"> </w:instrText>
          </w:r>
          <w:r w:rsidRPr="004F1FC6">
            <w:rPr>
              <w:rPrChange w:id="3730" w:author="suryavina" w:date="2015-02-06T16:21:00Z">
                <w:rPr/>
              </w:rPrChange>
            </w:rPr>
            <w:instrText>HYPERLINK \l "_Toc410662709"</w:instrText>
          </w:r>
          <w:r w:rsidRPr="004F1FC6">
            <w:rPr>
              <w:rStyle w:val="Hyperlink"/>
              <w:color w:val="auto"/>
              <w:rPrChange w:id="3731" w:author="suryavina" w:date="2015-02-06T16:21:00Z">
                <w:rPr>
                  <w:rStyle w:val="Hyperlink"/>
                  <w:color w:val="auto"/>
                </w:rPr>
              </w:rPrChange>
            </w:rPr>
            <w:instrText xml:space="preserve"> </w:instrText>
          </w:r>
          <w:r w:rsidRPr="004F1FC6">
            <w:rPr>
              <w:rStyle w:val="Hyperlink"/>
              <w:color w:val="auto"/>
              <w:rPrChange w:id="3732" w:author="suryavina" w:date="2015-02-06T16:21:00Z">
                <w:rPr>
                  <w:rStyle w:val="Hyperlink"/>
                  <w:color w:val="auto"/>
                </w:rPr>
              </w:rPrChange>
            </w:rPr>
            <w:fldChar w:fldCharType="separate"/>
          </w:r>
          <w:r w:rsidRPr="004F1FC6">
            <w:rPr>
              <w:rStyle w:val="Hyperlink"/>
              <w:rFonts w:cs="Arial"/>
              <w:color w:val="auto"/>
              <w:lang w:val="id-ID"/>
              <w:rPrChange w:id="3733" w:author="suryavina" w:date="2015-02-06T16:21:00Z">
                <w:rPr>
                  <w:rStyle w:val="Hyperlink"/>
                  <w:rFonts w:cs="Arial"/>
                  <w:color w:val="auto"/>
                  <w:lang w:val="id-ID"/>
                </w:rPr>
              </w:rPrChange>
            </w:rPr>
            <w:t>41.</w:t>
          </w:r>
          <w:r w:rsidRPr="004F1FC6">
            <w:rPr>
              <w:rFonts w:asciiTheme="minorHAnsi" w:eastAsiaTheme="minorEastAsia" w:hAnsiTheme="minorHAnsi" w:cstheme="minorBidi"/>
              <w:sz w:val="22"/>
              <w:szCs w:val="22"/>
              <w:rPrChange w:id="3734"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3735" w:author="suryavina" w:date="2015-02-06T16:21:00Z">
                <w:rPr>
                  <w:rStyle w:val="Hyperlink"/>
                  <w:color w:val="auto"/>
                  <w:lang w:val="id-ID"/>
                </w:rPr>
              </w:rPrChange>
            </w:rPr>
            <w:t>Pemutusan Kontrak oleh Penyedia</w:t>
          </w:r>
          <w:r w:rsidRPr="004F1FC6">
            <w:rPr>
              <w:webHidden/>
              <w:rPrChange w:id="3736" w:author="suryavina" w:date="2015-02-06T16:21:00Z">
                <w:rPr>
                  <w:webHidden/>
                </w:rPr>
              </w:rPrChange>
            </w:rPr>
            <w:tab/>
          </w:r>
          <w:r w:rsidRPr="004F1FC6">
            <w:rPr>
              <w:webHidden/>
              <w:rPrChange w:id="3737" w:author="suryavina" w:date="2015-02-06T16:21:00Z">
                <w:rPr>
                  <w:webHidden/>
                </w:rPr>
              </w:rPrChange>
            </w:rPr>
            <w:fldChar w:fldCharType="begin"/>
          </w:r>
          <w:r w:rsidRPr="004F1FC6">
            <w:rPr>
              <w:webHidden/>
              <w:rPrChange w:id="3738" w:author="suryavina" w:date="2015-02-06T16:21:00Z">
                <w:rPr>
                  <w:webHidden/>
                </w:rPr>
              </w:rPrChange>
            </w:rPr>
            <w:instrText xml:space="preserve"> PAGEREF _Toc410662709 \h </w:instrText>
          </w:r>
          <w:r w:rsidRPr="004F1FC6">
            <w:rPr>
              <w:webHidden/>
              <w:rPrChange w:id="3739" w:author="suryavina" w:date="2015-02-06T16:21:00Z">
                <w:rPr>
                  <w:webHidden/>
                </w:rPr>
              </w:rPrChange>
            </w:rPr>
          </w:r>
          <w:r w:rsidRPr="004F1FC6">
            <w:rPr>
              <w:webHidden/>
              <w:rPrChange w:id="3740" w:author="suryavina" w:date="2015-02-06T16:21:00Z">
                <w:rPr>
                  <w:webHidden/>
                </w:rPr>
              </w:rPrChange>
            </w:rPr>
            <w:fldChar w:fldCharType="separate"/>
          </w:r>
          <w:r w:rsidR="002F5167" w:rsidRPr="004F1FC6">
            <w:rPr>
              <w:webHidden/>
              <w:rPrChange w:id="3741" w:author="suryavina" w:date="2015-02-06T16:21:00Z">
                <w:rPr>
                  <w:webHidden/>
                </w:rPr>
              </w:rPrChange>
            </w:rPr>
            <w:t>127</w:t>
          </w:r>
          <w:r w:rsidRPr="004F1FC6">
            <w:rPr>
              <w:webHidden/>
              <w:rPrChange w:id="3742" w:author="suryavina" w:date="2015-02-06T16:21:00Z">
                <w:rPr>
                  <w:webHidden/>
                </w:rPr>
              </w:rPrChange>
            </w:rPr>
            <w:fldChar w:fldCharType="end"/>
          </w:r>
          <w:r w:rsidRPr="004F1FC6">
            <w:rPr>
              <w:rStyle w:val="Hyperlink"/>
              <w:color w:val="auto"/>
              <w:rPrChange w:id="3743"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3744" w:author="suryavina" w:date="2015-02-06T16:21:00Z">
                <w:rPr>
                  <w:rFonts w:asciiTheme="minorHAnsi" w:eastAsiaTheme="minorEastAsia" w:hAnsiTheme="minorHAnsi" w:cstheme="minorBidi"/>
                  <w:sz w:val="22"/>
                  <w:szCs w:val="22"/>
                </w:rPr>
              </w:rPrChange>
            </w:rPr>
          </w:pPr>
          <w:r w:rsidRPr="004F1FC6">
            <w:rPr>
              <w:rStyle w:val="Hyperlink"/>
              <w:color w:val="auto"/>
              <w:rPrChange w:id="3745" w:author="suryavina" w:date="2015-02-06T16:21:00Z">
                <w:rPr>
                  <w:rStyle w:val="Hyperlink"/>
                  <w:color w:val="auto"/>
                </w:rPr>
              </w:rPrChange>
            </w:rPr>
            <w:fldChar w:fldCharType="begin"/>
          </w:r>
          <w:r w:rsidRPr="004F1FC6">
            <w:rPr>
              <w:rStyle w:val="Hyperlink"/>
              <w:color w:val="auto"/>
              <w:rPrChange w:id="3746" w:author="suryavina" w:date="2015-02-06T16:21:00Z">
                <w:rPr>
                  <w:rStyle w:val="Hyperlink"/>
                  <w:color w:val="auto"/>
                </w:rPr>
              </w:rPrChange>
            </w:rPr>
            <w:instrText xml:space="preserve"> </w:instrText>
          </w:r>
          <w:r w:rsidRPr="004F1FC6">
            <w:rPr>
              <w:rPrChange w:id="3747" w:author="suryavina" w:date="2015-02-06T16:21:00Z">
                <w:rPr/>
              </w:rPrChange>
            </w:rPr>
            <w:instrText>HYPERLINK \l "_Toc410662710"</w:instrText>
          </w:r>
          <w:r w:rsidRPr="004F1FC6">
            <w:rPr>
              <w:rStyle w:val="Hyperlink"/>
              <w:color w:val="auto"/>
              <w:rPrChange w:id="3748" w:author="suryavina" w:date="2015-02-06T16:21:00Z">
                <w:rPr>
                  <w:rStyle w:val="Hyperlink"/>
                  <w:color w:val="auto"/>
                </w:rPr>
              </w:rPrChange>
            </w:rPr>
            <w:instrText xml:space="preserve"> </w:instrText>
          </w:r>
          <w:r w:rsidRPr="004F1FC6">
            <w:rPr>
              <w:rStyle w:val="Hyperlink"/>
              <w:color w:val="auto"/>
              <w:rPrChange w:id="3749" w:author="suryavina" w:date="2015-02-06T16:21:00Z">
                <w:rPr>
                  <w:rStyle w:val="Hyperlink"/>
                  <w:color w:val="auto"/>
                </w:rPr>
              </w:rPrChange>
            </w:rPr>
            <w:fldChar w:fldCharType="separate"/>
          </w:r>
          <w:r w:rsidRPr="004F1FC6">
            <w:rPr>
              <w:rStyle w:val="Hyperlink"/>
              <w:rFonts w:cs="Arial"/>
              <w:color w:val="auto"/>
              <w:lang w:val="id-ID"/>
              <w:rPrChange w:id="3750" w:author="suryavina" w:date="2015-02-06T16:21:00Z">
                <w:rPr>
                  <w:rStyle w:val="Hyperlink"/>
                  <w:rFonts w:cs="Arial"/>
                  <w:color w:val="auto"/>
                  <w:lang w:val="id-ID"/>
                </w:rPr>
              </w:rPrChange>
            </w:rPr>
            <w:t>42.</w:t>
          </w:r>
          <w:r w:rsidRPr="004F1FC6">
            <w:rPr>
              <w:rFonts w:asciiTheme="minorHAnsi" w:eastAsiaTheme="minorEastAsia" w:hAnsiTheme="minorHAnsi" w:cstheme="minorBidi"/>
              <w:sz w:val="22"/>
              <w:szCs w:val="22"/>
              <w:rPrChange w:id="3751" w:author="suryavina" w:date="2015-02-06T16:21:00Z">
                <w:rPr>
                  <w:rFonts w:asciiTheme="minorHAnsi" w:eastAsiaTheme="minorEastAsia" w:hAnsiTheme="minorHAnsi" w:cstheme="minorBidi"/>
                  <w:sz w:val="22"/>
                  <w:szCs w:val="22"/>
                </w:rPr>
              </w:rPrChange>
            </w:rPr>
            <w:tab/>
          </w:r>
          <w:r w:rsidRPr="004F1FC6">
            <w:rPr>
              <w:rStyle w:val="Hyperlink"/>
              <w:i/>
              <w:color w:val="auto"/>
              <w:lang w:val="id-ID"/>
              <w:rPrChange w:id="3752" w:author="suryavina" w:date="2015-02-06T16:21:00Z">
                <w:rPr>
                  <w:rStyle w:val="Hyperlink"/>
                  <w:i/>
                  <w:color w:val="auto"/>
                  <w:lang w:val="id-ID"/>
                </w:rPr>
              </w:rPrChange>
            </w:rPr>
            <w:t>[Keterlambatan Pelaksanaan Pekerjaan dan Kontrak Kritis</w:t>
          </w:r>
          <w:r w:rsidRPr="004F1FC6">
            <w:rPr>
              <w:webHidden/>
              <w:rPrChange w:id="3753" w:author="suryavina" w:date="2015-02-06T16:21:00Z">
                <w:rPr>
                  <w:webHidden/>
                </w:rPr>
              </w:rPrChange>
            </w:rPr>
            <w:tab/>
          </w:r>
          <w:r w:rsidRPr="004F1FC6">
            <w:rPr>
              <w:webHidden/>
              <w:rPrChange w:id="3754" w:author="suryavina" w:date="2015-02-06T16:21:00Z">
                <w:rPr>
                  <w:webHidden/>
                </w:rPr>
              </w:rPrChange>
            </w:rPr>
            <w:fldChar w:fldCharType="begin"/>
          </w:r>
          <w:r w:rsidRPr="004F1FC6">
            <w:rPr>
              <w:webHidden/>
              <w:rPrChange w:id="3755" w:author="suryavina" w:date="2015-02-06T16:21:00Z">
                <w:rPr>
                  <w:webHidden/>
                </w:rPr>
              </w:rPrChange>
            </w:rPr>
            <w:instrText xml:space="preserve"> PAGEREF _Toc410662710 \h </w:instrText>
          </w:r>
          <w:r w:rsidRPr="004F1FC6">
            <w:rPr>
              <w:webHidden/>
              <w:rPrChange w:id="3756" w:author="suryavina" w:date="2015-02-06T16:21:00Z">
                <w:rPr>
                  <w:webHidden/>
                </w:rPr>
              </w:rPrChange>
            </w:rPr>
          </w:r>
          <w:r w:rsidRPr="004F1FC6">
            <w:rPr>
              <w:webHidden/>
              <w:rPrChange w:id="3757" w:author="suryavina" w:date="2015-02-06T16:21:00Z">
                <w:rPr>
                  <w:webHidden/>
                </w:rPr>
              </w:rPrChange>
            </w:rPr>
            <w:fldChar w:fldCharType="separate"/>
          </w:r>
          <w:r w:rsidR="002F5167" w:rsidRPr="004F1FC6">
            <w:rPr>
              <w:webHidden/>
              <w:rPrChange w:id="3758" w:author="suryavina" w:date="2015-02-06T16:21:00Z">
                <w:rPr>
                  <w:webHidden/>
                </w:rPr>
              </w:rPrChange>
            </w:rPr>
            <w:t>128</w:t>
          </w:r>
          <w:r w:rsidRPr="004F1FC6">
            <w:rPr>
              <w:webHidden/>
              <w:rPrChange w:id="3759" w:author="suryavina" w:date="2015-02-06T16:21:00Z">
                <w:rPr>
                  <w:webHidden/>
                </w:rPr>
              </w:rPrChange>
            </w:rPr>
            <w:fldChar w:fldCharType="end"/>
          </w:r>
          <w:r w:rsidRPr="004F1FC6">
            <w:rPr>
              <w:rStyle w:val="Hyperlink"/>
              <w:color w:val="auto"/>
              <w:rPrChange w:id="3760"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3761" w:author="suryavina" w:date="2015-02-06T16:21:00Z">
                <w:rPr>
                  <w:rFonts w:asciiTheme="minorHAnsi" w:eastAsiaTheme="minorEastAsia" w:hAnsiTheme="minorHAnsi" w:cstheme="minorBidi"/>
                  <w:sz w:val="22"/>
                  <w:szCs w:val="22"/>
                </w:rPr>
              </w:rPrChange>
            </w:rPr>
          </w:pPr>
          <w:r w:rsidRPr="004F1FC6">
            <w:rPr>
              <w:rStyle w:val="Hyperlink"/>
              <w:color w:val="auto"/>
              <w:rPrChange w:id="3762" w:author="suryavina" w:date="2015-02-06T16:21:00Z">
                <w:rPr>
                  <w:rStyle w:val="Hyperlink"/>
                  <w:color w:val="auto"/>
                </w:rPr>
              </w:rPrChange>
            </w:rPr>
            <w:fldChar w:fldCharType="begin"/>
          </w:r>
          <w:r w:rsidRPr="004F1FC6">
            <w:rPr>
              <w:rStyle w:val="Hyperlink"/>
              <w:color w:val="auto"/>
              <w:rPrChange w:id="3763" w:author="suryavina" w:date="2015-02-06T16:21:00Z">
                <w:rPr>
                  <w:rStyle w:val="Hyperlink"/>
                  <w:color w:val="auto"/>
                </w:rPr>
              </w:rPrChange>
            </w:rPr>
            <w:instrText xml:space="preserve"> </w:instrText>
          </w:r>
          <w:r w:rsidRPr="004F1FC6">
            <w:rPr>
              <w:rPrChange w:id="3764" w:author="suryavina" w:date="2015-02-06T16:21:00Z">
                <w:rPr/>
              </w:rPrChange>
            </w:rPr>
            <w:instrText>HYPERLINK \l "_Toc410662711"</w:instrText>
          </w:r>
          <w:r w:rsidRPr="004F1FC6">
            <w:rPr>
              <w:rStyle w:val="Hyperlink"/>
              <w:color w:val="auto"/>
              <w:rPrChange w:id="3765" w:author="suryavina" w:date="2015-02-06T16:21:00Z">
                <w:rPr>
                  <w:rStyle w:val="Hyperlink"/>
                  <w:color w:val="auto"/>
                </w:rPr>
              </w:rPrChange>
            </w:rPr>
            <w:instrText xml:space="preserve"> </w:instrText>
          </w:r>
          <w:r w:rsidRPr="004F1FC6">
            <w:rPr>
              <w:rStyle w:val="Hyperlink"/>
              <w:color w:val="auto"/>
              <w:rPrChange w:id="3766" w:author="suryavina" w:date="2015-02-06T16:21:00Z">
                <w:rPr>
                  <w:rStyle w:val="Hyperlink"/>
                  <w:color w:val="auto"/>
                </w:rPr>
              </w:rPrChange>
            </w:rPr>
            <w:fldChar w:fldCharType="separate"/>
          </w:r>
          <w:r w:rsidRPr="004F1FC6">
            <w:rPr>
              <w:rStyle w:val="Hyperlink"/>
              <w:i/>
              <w:color w:val="auto"/>
              <w:lang w:val="id-ID"/>
              <w:rPrChange w:id="3767" w:author="suryavina" w:date="2015-02-06T16:21:00Z">
                <w:rPr>
                  <w:rStyle w:val="Hyperlink"/>
                  <w:i/>
                  <w:color w:val="auto"/>
                  <w:lang w:val="id-ID"/>
                </w:rPr>
              </w:rPrChange>
            </w:rPr>
            <w:t>(Untuk Pekerjaan Konstruksi Bangunan)]</w:t>
          </w:r>
          <w:r w:rsidRPr="004F1FC6">
            <w:rPr>
              <w:webHidden/>
              <w:rPrChange w:id="3768" w:author="suryavina" w:date="2015-02-06T16:21:00Z">
                <w:rPr>
                  <w:webHidden/>
                </w:rPr>
              </w:rPrChange>
            </w:rPr>
            <w:tab/>
          </w:r>
          <w:r w:rsidRPr="004F1FC6">
            <w:rPr>
              <w:webHidden/>
              <w:rPrChange w:id="3769" w:author="suryavina" w:date="2015-02-06T16:21:00Z">
                <w:rPr>
                  <w:webHidden/>
                </w:rPr>
              </w:rPrChange>
            </w:rPr>
            <w:fldChar w:fldCharType="begin"/>
          </w:r>
          <w:r w:rsidRPr="004F1FC6">
            <w:rPr>
              <w:webHidden/>
              <w:rPrChange w:id="3770" w:author="suryavina" w:date="2015-02-06T16:21:00Z">
                <w:rPr>
                  <w:webHidden/>
                </w:rPr>
              </w:rPrChange>
            </w:rPr>
            <w:instrText xml:space="preserve"> PAGEREF _Toc410662711 \h </w:instrText>
          </w:r>
          <w:r w:rsidRPr="004F1FC6">
            <w:rPr>
              <w:webHidden/>
              <w:rPrChange w:id="3771" w:author="suryavina" w:date="2015-02-06T16:21:00Z">
                <w:rPr>
                  <w:webHidden/>
                </w:rPr>
              </w:rPrChange>
            </w:rPr>
          </w:r>
          <w:r w:rsidRPr="004F1FC6">
            <w:rPr>
              <w:webHidden/>
              <w:rPrChange w:id="3772" w:author="suryavina" w:date="2015-02-06T16:21:00Z">
                <w:rPr>
                  <w:webHidden/>
                </w:rPr>
              </w:rPrChange>
            </w:rPr>
            <w:fldChar w:fldCharType="separate"/>
          </w:r>
          <w:r w:rsidR="002F5167" w:rsidRPr="004F1FC6">
            <w:rPr>
              <w:webHidden/>
              <w:rPrChange w:id="3773" w:author="suryavina" w:date="2015-02-06T16:21:00Z">
                <w:rPr>
                  <w:webHidden/>
                </w:rPr>
              </w:rPrChange>
            </w:rPr>
            <w:t>128</w:t>
          </w:r>
          <w:r w:rsidRPr="004F1FC6">
            <w:rPr>
              <w:webHidden/>
              <w:rPrChange w:id="3774" w:author="suryavina" w:date="2015-02-06T16:21:00Z">
                <w:rPr>
                  <w:webHidden/>
                </w:rPr>
              </w:rPrChange>
            </w:rPr>
            <w:fldChar w:fldCharType="end"/>
          </w:r>
          <w:r w:rsidRPr="004F1FC6">
            <w:rPr>
              <w:rStyle w:val="Hyperlink"/>
              <w:color w:val="auto"/>
              <w:rPrChange w:id="3775"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3776" w:author="suryavina" w:date="2015-02-06T16:21:00Z">
                <w:rPr>
                  <w:rFonts w:asciiTheme="minorHAnsi" w:eastAsiaTheme="minorEastAsia" w:hAnsiTheme="minorHAnsi" w:cstheme="minorBidi"/>
                  <w:sz w:val="22"/>
                  <w:szCs w:val="22"/>
                </w:rPr>
              </w:rPrChange>
            </w:rPr>
          </w:pPr>
          <w:r w:rsidRPr="004F1FC6">
            <w:rPr>
              <w:rStyle w:val="Hyperlink"/>
              <w:color w:val="auto"/>
              <w:rPrChange w:id="3777" w:author="suryavina" w:date="2015-02-06T16:21:00Z">
                <w:rPr>
                  <w:rStyle w:val="Hyperlink"/>
                  <w:color w:val="auto"/>
                </w:rPr>
              </w:rPrChange>
            </w:rPr>
            <w:fldChar w:fldCharType="begin"/>
          </w:r>
          <w:r w:rsidRPr="004F1FC6">
            <w:rPr>
              <w:rStyle w:val="Hyperlink"/>
              <w:color w:val="auto"/>
              <w:rPrChange w:id="3778" w:author="suryavina" w:date="2015-02-06T16:21:00Z">
                <w:rPr>
                  <w:rStyle w:val="Hyperlink"/>
                  <w:color w:val="auto"/>
                </w:rPr>
              </w:rPrChange>
            </w:rPr>
            <w:instrText xml:space="preserve"> </w:instrText>
          </w:r>
          <w:r w:rsidRPr="004F1FC6">
            <w:rPr>
              <w:rPrChange w:id="3779" w:author="suryavina" w:date="2015-02-06T16:21:00Z">
                <w:rPr/>
              </w:rPrChange>
            </w:rPr>
            <w:instrText>HYPERLINK \l "_Toc410662712"</w:instrText>
          </w:r>
          <w:r w:rsidRPr="004F1FC6">
            <w:rPr>
              <w:rStyle w:val="Hyperlink"/>
              <w:color w:val="auto"/>
              <w:rPrChange w:id="3780" w:author="suryavina" w:date="2015-02-06T16:21:00Z">
                <w:rPr>
                  <w:rStyle w:val="Hyperlink"/>
                  <w:color w:val="auto"/>
                </w:rPr>
              </w:rPrChange>
            </w:rPr>
            <w:instrText xml:space="preserve"> </w:instrText>
          </w:r>
          <w:r w:rsidRPr="004F1FC6">
            <w:rPr>
              <w:rStyle w:val="Hyperlink"/>
              <w:color w:val="auto"/>
              <w:rPrChange w:id="3781" w:author="suryavina" w:date="2015-02-06T16:21:00Z">
                <w:rPr>
                  <w:rStyle w:val="Hyperlink"/>
                  <w:color w:val="auto"/>
                </w:rPr>
              </w:rPrChange>
            </w:rPr>
            <w:fldChar w:fldCharType="separate"/>
          </w:r>
          <w:r w:rsidRPr="004F1FC6">
            <w:rPr>
              <w:rStyle w:val="Hyperlink"/>
              <w:rFonts w:cs="Arial"/>
              <w:color w:val="auto"/>
              <w:lang w:val="id-ID"/>
              <w:rPrChange w:id="3782" w:author="suryavina" w:date="2015-02-06T16:21:00Z">
                <w:rPr>
                  <w:rStyle w:val="Hyperlink"/>
                  <w:rFonts w:cs="Arial"/>
                  <w:color w:val="auto"/>
                  <w:lang w:val="id-ID"/>
                </w:rPr>
              </w:rPrChange>
            </w:rPr>
            <w:t>43.</w:t>
          </w:r>
          <w:r w:rsidRPr="004F1FC6">
            <w:rPr>
              <w:rFonts w:asciiTheme="minorHAnsi" w:eastAsiaTheme="minorEastAsia" w:hAnsiTheme="minorHAnsi" w:cstheme="minorBidi"/>
              <w:sz w:val="22"/>
              <w:szCs w:val="22"/>
              <w:rPrChange w:id="3783"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3784" w:author="suryavina" w:date="2015-02-06T16:21:00Z">
                <w:rPr>
                  <w:rStyle w:val="Hyperlink"/>
                  <w:color w:val="auto"/>
                  <w:lang w:val="id-ID"/>
                </w:rPr>
              </w:rPrChange>
            </w:rPr>
            <w:t>Pemutusan Kontrak akibat lainnya</w:t>
          </w:r>
          <w:r w:rsidRPr="004F1FC6">
            <w:rPr>
              <w:webHidden/>
              <w:rPrChange w:id="3785" w:author="suryavina" w:date="2015-02-06T16:21:00Z">
                <w:rPr>
                  <w:webHidden/>
                </w:rPr>
              </w:rPrChange>
            </w:rPr>
            <w:tab/>
          </w:r>
          <w:r w:rsidRPr="004F1FC6">
            <w:rPr>
              <w:webHidden/>
              <w:rPrChange w:id="3786" w:author="suryavina" w:date="2015-02-06T16:21:00Z">
                <w:rPr>
                  <w:webHidden/>
                </w:rPr>
              </w:rPrChange>
            </w:rPr>
            <w:fldChar w:fldCharType="begin"/>
          </w:r>
          <w:r w:rsidRPr="004F1FC6">
            <w:rPr>
              <w:webHidden/>
              <w:rPrChange w:id="3787" w:author="suryavina" w:date="2015-02-06T16:21:00Z">
                <w:rPr>
                  <w:webHidden/>
                </w:rPr>
              </w:rPrChange>
            </w:rPr>
            <w:instrText xml:space="preserve"> PAGEREF _Toc410662712 \h </w:instrText>
          </w:r>
          <w:r w:rsidRPr="004F1FC6">
            <w:rPr>
              <w:webHidden/>
              <w:rPrChange w:id="3788" w:author="suryavina" w:date="2015-02-06T16:21:00Z">
                <w:rPr>
                  <w:webHidden/>
                </w:rPr>
              </w:rPrChange>
            </w:rPr>
          </w:r>
          <w:r w:rsidRPr="004F1FC6">
            <w:rPr>
              <w:webHidden/>
              <w:rPrChange w:id="3789" w:author="suryavina" w:date="2015-02-06T16:21:00Z">
                <w:rPr>
                  <w:webHidden/>
                </w:rPr>
              </w:rPrChange>
            </w:rPr>
            <w:fldChar w:fldCharType="separate"/>
          </w:r>
          <w:r w:rsidR="002F5167" w:rsidRPr="004F1FC6">
            <w:rPr>
              <w:webHidden/>
              <w:rPrChange w:id="3790" w:author="suryavina" w:date="2015-02-06T16:21:00Z">
                <w:rPr>
                  <w:webHidden/>
                </w:rPr>
              </w:rPrChange>
            </w:rPr>
            <w:t>129</w:t>
          </w:r>
          <w:r w:rsidRPr="004F1FC6">
            <w:rPr>
              <w:webHidden/>
              <w:rPrChange w:id="3791" w:author="suryavina" w:date="2015-02-06T16:21:00Z">
                <w:rPr>
                  <w:webHidden/>
                </w:rPr>
              </w:rPrChange>
            </w:rPr>
            <w:fldChar w:fldCharType="end"/>
          </w:r>
          <w:r w:rsidRPr="004F1FC6">
            <w:rPr>
              <w:rStyle w:val="Hyperlink"/>
              <w:color w:val="auto"/>
              <w:rPrChange w:id="3792"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3793" w:author="suryavina" w:date="2015-02-06T16:21:00Z">
                <w:rPr>
                  <w:rFonts w:asciiTheme="minorHAnsi" w:eastAsiaTheme="minorEastAsia" w:hAnsiTheme="minorHAnsi" w:cstheme="minorBidi"/>
                  <w:sz w:val="22"/>
                  <w:szCs w:val="22"/>
                </w:rPr>
              </w:rPrChange>
            </w:rPr>
          </w:pPr>
          <w:r w:rsidRPr="004F1FC6">
            <w:rPr>
              <w:rStyle w:val="Hyperlink"/>
              <w:color w:val="auto"/>
              <w:rPrChange w:id="3794" w:author="suryavina" w:date="2015-02-06T16:21:00Z">
                <w:rPr>
                  <w:rStyle w:val="Hyperlink"/>
                  <w:color w:val="auto"/>
                </w:rPr>
              </w:rPrChange>
            </w:rPr>
            <w:fldChar w:fldCharType="begin"/>
          </w:r>
          <w:r w:rsidRPr="004F1FC6">
            <w:rPr>
              <w:rStyle w:val="Hyperlink"/>
              <w:color w:val="auto"/>
              <w:rPrChange w:id="3795" w:author="suryavina" w:date="2015-02-06T16:21:00Z">
                <w:rPr>
                  <w:rStyle w:val="Hyperlink"/>
                  <w:color w:val="auto"/>
                </w:rPr>
              </w:rPrChange>
            </w:rPr>
            <w:instrText xml:space="preserve"> </w:instrText>
          </w:r>
          <w:r w:rsidRPr="004F1FC6">
            <w:rPr>
              <w:rPrChange w:id="3796" w:author="suryavina" w:date="2015-02-06T16:21:00Z">
                <w:rPr/>
              </w:rPrChange>
            </w:rPr>
            <w:instrText>HYPERLINK \l "_Toc410662713"</w:instrText>
          </w:r>
          <w:r w:rsidRPr="004F1FC6">
            <w:rPr>
              <w:rStyle w:val="Hyperlink"/>
              <w:color w:val="auto"/>
              <w:rPrChange w:id="3797" w:author="suryavina" w:date="2015-02-06T16:21:00Z">
                <w:rPr>
                  <w:rStyle w:val="Hyperlink"/>
                  <w:color w:val="auto"/>
                </w:rPr>
              </w:rPrChange>
            </w:rPr>
            <w:instrText xml:space="preserve"> </w:instrText>
          </w:r>
          <w:r w:rsidRPr="004F1FC6">
            <w:rPr>
              <w:rStyle w:val="Hyperlink"/>
              <w:color w:val="auto"/>
              <w:rPrChange w:id="3798" w:author="suryavina" w:date="2015-02-06T16:21:00Z">
                <w:rPr>
                  <w:rStyle w:val="Hyperlink"/>
                  <w:color w:val="auto"/>
                </w:rPr>
              </w:rPrChange>
            </w:rPr>
            <w:fldChar w:fldCharType="separate"/>
          </w:r>
          <w:r w:rsidRPr="004F1FC6">
            <w:rPr>
              <w:rStyle w:val="Hyperlink"/>
              <w:rFonts w:cs="Arial"/>
              <w:color w:val="auto"/>
              <w:lang w:val="sv-SE"/>
              <w:rPrChange w:id="3799" w:author="suryavina" w:date="2015-02-06T16:21:00Z">
                <w:rPr>
                  <w:rStyle w:val="Hyperlink"/>
                  <w:rFonts w:cs="Arial"/>
                  <w:color w:val="auto"/>
                  <w:lang w:val="sv-SE"/>
                </w:rPr>
              </w:rPrChange>
            </w:rPr>
            <w:t>44.</w:t>
          </w:r>
          <w:r w:rsidRPr="004F1FC6">
            <w:rPr>
              <w:rFonts w:asciiTheme="minorHAnsi" w:eastAsiaTheme="minorEastAsia" w:hAnsiTheme="minorHAnsi" w:cstheme="minorBidi"/>
              <w:sz w:val="22"/>
              <w:szCs w:val="22"/>
              <w:rPrChange w:id="3800" w:author="suryavina" w:date="2015-02-06T16:21:00Z">
                <w:rPr>
                  <w:rFonts w:asciiTheme="minorHAnsi" w:eastAsiaTheme="minorEastAsia" w:hAnsiTheme="minorHAnsi" w:cstheme="minorBidi"/>
                  <w:sz w:val="22"/>
                  <w:szCs w:val="22"/>
                </w:rPr>
              </w:rPrChange>
            </w:rPr>
            <w:tab/>
          </w:r>
          <w:r w:rsidRPr="004F1FC6">
            <w:rPr>
              <w:rStyle w:val="Hyperlink"/>
              <w:color w:val="auto"/>
              <w:rPrChange w:id="3801" w:author="suryavina" w:date="2015-02-06T16:21:00Z">
                <w:rPr>
                  <w:rStyle w:val="Hyperlink"/>
                  <w:color w:val="auto"/>
                </w:rPr>
              </w:rPrChange>
            </w:rPr>
            <w:t>Peninggalan</w:t>
          </w:r>
          <w:r w:rsidRPr="004F1FC6">
            <w:rPr>
              <w:webHidden/>
              <w:rPrChange w:id="3802" w:author="suryavina" w:date="2015-02-06T16:21:00Z">
                <w:rPr>
                  <w:webHidden/>
                </w:rPr>
              </w:rPrChange>
            </w:rPr>
            <w:tab/>
          </w:r>
          <w:r w:rsidRPr="004F1FC6">
            <w:rPr>
              <w:webHidden/>
              <w:rPrChange w:id="3803" w:author="suryavina" w:date="2015-02-06T16:21:00Z">
                <w:rPr>
                  <w:webHidden/>
                </w:rPr>
              </w:rPrChange>
            </w:rPr>
            <w:fldChar w:fldCharType="begin"/>
          </w:r>
          <w:r w:rsidRPr="004F1FC6">
            <w:rPr>
              <w:webHidden/>
              <w:rPrChange w:id="3804" w:author="suryavina" w:date="2015-02-06T16:21:00Z">
                <w:rPr>
                  <w:webHidden/>
                </w:rPr>
              </w:rPrChange>
            </w:rPr>
            <w:instrText xml:space="preserve"> PAGEREF _Toc410662713 \h </w:instrText>
          </w:r>
          <w:r w:rsidRPr="004F1FC6">
            <w:rPr>
              <w:webHidden/>
              <w:rPrChange w:id="3805" w:author="suryavina" w:date="2015-02-06T16:21:00Z">
                <w:rPr>
                  <w:webHidden/>
                </w:rPr>
              </w:rPrChange>
            </w:rPr>
          </w:r>
          <w:r w:rsidRPr="004F1FC6">
            <w:rPr>
              <w:webHidden/>
              <w:rPrChange w:id="3806" w:author="suryavina" w:date="2015-02-06T16:21:00Z">
                <w:rPr>
                  <w:webHidden/>
                </w:rPr>
              </w:rPrChange>
            </w:rPr>
            <w:fldChar w:fldCharType="separate"/>
          </w:r>
          <w:r w:rsidR="002F5167" w:rsidRPr="004F1FC6">
            <w:rPr>
              <w:webHidden/>
              <w:rPrChange w:id="3807" w:author="suryavina" w:date="2015-02-06T16:21:00Z">
                <w:rPr>
                  <w:webHidden/>
                </w:rPr>
              </w:rPrChange>
            </w:rPr>
            <w:t>130</w:t>
          </w:r>
          <w:r w:rsidRPr="004F1FC6">
            <w:rPr>
              <w:webHidden/>
              <w:rPrChange w:id="3808" w:author="suryavina" w:date="2015-02-06T16:21:00Z">
                <w:rPr>
                  <w:webHidden/>
                </w:rPr>
              </w:rPrChange>
            </w:rPr>
            <w:fldChar w:fldCharType="end"/>
          </w:r>
          <w:r w:rsidRPr="004F1FC6">
            <w:rPr>
              <w:rStyle w:val="Hyperlink"/>
              <w:color w:val="auto"/>
              <w:rPrChange w:id="3809" w:author="suryavina" w:date="2015-02-06T16:21:00Z">
                <w:rPr>
                  <w:rStyle w:val="Hyperlink"/>
                  <w:color w:val="auto"/>
                </w:rPr>
              </w:rPrChange>
            </w:rPr>
            <w:fldChar w:fldCharType="end"/>
          </w:r>
        </w:p>
        <w:p w:rsidR="00416449" w:rsidRPr="004F1FC6" w:rsidRDefault="00155965">
          <w:pPr>
            <w:pStyle w:val="TOC1"/>
            <w:rPr>
              <w:rFonts w:asciiTheme="minorHAnsi" w:eastAsiaTheme="minorEastAsia" w:hAnsiTheme="minorHAnsi" w:cstheme="minorBidi"/>
              <w:sz w:val="22"/>
              <w:szCs w:val="22"/>
              <w:rPrChange w:id="3810" w:author="suryavina" w:date="2015-02-06T16:21:00Z">
                <w:rPr>
                  <w:rFonts w:asciiTheme="minorHAnsi" w:eastAsiaTheme="minorEastAsia" w:hAnsiTheme="minorHAnsi" w:cstheme="minorBidi"/>
                  <w:sz w:val="22"/>
                  <w:szCs w:val="22"/>
                </w:rPr>
              </w:rPrChange>
            </w:rPr>
          </w:pPr>
          <w:r w:rsidRPr="004F1FC6">
            <w:rPr>
              <w:rStyle w:val="Hyperlink"/>
              <w:color w:val="auto"/>
              <w:rPrChange w:id="3811" w:author="suryavina" w:date="2015-02-06T16:21:00Z">
                <w:rPr>
                  <w:rStyle w:val="Hyperlink"/>
                  <w:color w:val="auto"/>
                </w:rPr>
              </w:rPrChange>
            </w:rPr>
            <w:fldChar w:fldCharType="begin"/>
          </w:r>
          <w:r w:rsidRPr="004F1FC6">
            <w:rPr>
              <w:rStyle w:val="Hyperlink"/>
              <w:color w:val="auto"/>
              <w:rPrChange w:id="3812" w:author="suryavina" w:date="2015-02-06T16:21:00Z">
                <w:rPr>
                  <w:rStyle w:val="Hyperlink"/>
                  <w:color w:val="auto"/>
                </w:rPr>
              </w:rPrChange>
            </w:rPr>
            <w:instrText xml:space="preserve"> </w:instrText>
          </w:r>
          <w:r w:rsidRPr="004F1FC6">
            <w:rPr>
              <w:rPrChange w:id="3813" w:author="suryavina" w:date="2015-02-06T16:21:00Z">
                <w:rPr/>
              </w:rPrChange>
            </w:rPr>
            <w:instrText>HYPERLINK \l "_Toc410662714"</w:instrText>
          </w:r>
          <w:r w:rsidRPr="004F1FC6">
            <w:rPr>
              <w:rStyle w:val="Hyperlink"/>
              <w:color w:val="auto"/>
              <w:rPrChange w:id="3814" w:author="suryavina" w:date="2015-02-06T16:21:00Z">
                <w:rPr>
                  <w:rStyle w:val="Hyperlink"/>
                  <w:color w:val="auto"/>
                </w:rPr>
              </w:rPrChange>
            </w:rPr>
            <w:instrText xml:space="preserve"> </w:instrText>
          </w:r>
          <w:r w:rsidRPr="004F1FC6">
            <w:rPr>
              <w:rStyle w:val="Hyperlink"/>
              <w:color w:val="auto"/>
              <w:rPrChange w:id="3815" w:author="suryavina" w:date="2015-02-06T16:21:00Z">
                <w:rPr>
                  <w:rStyle w:val="Hyperlink"/>
                  <w:color w:val="auto"/>
                </w:rPr>
              </w:rPrChange>
            </w:rPr>
            <w:fldChar w:fldCharType="separate"/>
          </w:r>
          <w:r w:rsidRPr="004F1FC6">
            <w:rPr>
              <w:rStyle w:val="Hyperlink"/>
              <w:color w:val="auto"/>
              <w:lang w:val="id-ID"/>
              <w:rPrChange w:id="3816" w:author="suryavina" w:date="2015-02-06T16:21:00Z">
                <w:rPr>
                  <w:rStyle w:val="Hyperlink"/>
                  <w:color w:val="auto"/>
                  <w:lang w:val="id-ID"/>
                </w:rPr>
              </w:rPrChange>
            </w:rPr>
            <w:t>C.</w:t>
          </w:r>
          <w:r w:rsidRPr="004F1FC6">
            <w:rPr>
              <w:rFonts w:asciiTheme="minorHAnsi" w:eastAsiaTheme="minorEastAsia" w:hAnsiTheme="minorHAnsi" w:cstheme="minorBidi"/>
              <w:sz w:val="22"/>
              <w:szCs w:val="22"/>
              <w:rPrChange w:id="3817"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3818" w:author="suryavina" w:date="2015-02-06T16:21:00Z">
                <w:rPr>
                  <w:rStyle w:val="Hyperlink"/>
                  <w:color w:val="auto"/>
                  <w:lang w:val="id-ID"/>
                </w:rPr>
              </w:rPrChange>
            </w:rPr>
            <w:t>HAK DAN KEWAJIBAN PENYEDIA</w:t>
          </w:r>
          <w:r w:rsidRPr="004F1FC6">
            <w:rPr>
              <w:webHidden/>
              <w:rPrChange w:id="3819" w:author="suryavina" w:date="2015-02-06T16:21:00Z">
                <w:rPr>
                  <w:webHidden/>
                </w:rPr>
              </w:rPrChange>
            </w:rPr>
            <w:tab/>
          </w:r>
          <w:r w:rsidRPr="004F1FC6">
            <w:rPr>
              <w:webHidden/>
              <w:rPrChange w:id="3820" w:author="suryavina" w:date="2015-02-06T16:21:00Z">
                <w:rPr>
                  <w:webHidden/>
                </w:rPr>
              </w:rPrChange>
            </w:rPr>
            <w:fldChar w:fldCharType="begin"/>
          </w:r>
          <w:r w:rsidRPr="004F1FC6">
            <w:rPr>
              <w:webHidden/>
              <w:rPrChange w:id="3821" w:author="suryavina" w:date="2015-02-06T16:21:00Z">
                <w:rPr>
                  <w:webHidden/>
                </w:rPr>
              </w:rPrChange>
            </w:rPr>
            <w:instrText xml:space="preserve"> PAGEREF _Toc410662714 \h </w:instrText>
          </w:r>
          <w:r w:rsidRPr="004F1FC6">
            <w:rPr>
              <w:webHidden/>
              <w:rPrChange w:id="3822" w:author="suryavina" w:date="2015-02-06T16:21:00Z">
                <w:rPr>
                  <w:webHidden/>
                </w:rPr>
              </w:rPrChange>
            </w:rPr>
          </w:r>
          <w:r w:rsidRPr="004F1FC6">
            <w:rPr>
              <w:webHidden/>
              <w:rPrChange w:id="3823" w:author="suryavina" w:date="2015-02-06T16:21:00Z">
                <w:rPr>
                  <w:webHidden/>
                </w:rPr>
              </w:rPrChange>
            </w:rPr>
            <w:fldChar w:fldCharType="separate"/>
          </w:r>
          <w:r w:rsidR="002F5167" w:rsidRPr="004F1FC6">
            <w:rPr>
              <w:webHidden/>
              <w:rPrChange w:id="3824" w:author="suryavina" w:date="2015-02-06T16:21:00Z">
                <w:rPr>
                  <w:webHidden/>
                </w:rPr>
              </w:rPrChange>
            </w:rPr>
            <w:t>130</w:t>
          </w:r>
          <w:r w:rsidRPr="004F1FC6">
            <w:rPr>
              <w:webHidden/>
              <w:rPrChange w:id="3825" w:author="suryavina" w:date="2015-02-06T16:21:00Z">
                <w:rPr>
                  <w:webHidden/>
                </w:rPr>
              </w:rPrChange>
            </w:rPr>
            <w:fldChar w:fldCharType="end"/>
          </w:r>
          <w:r w:rsidRPr="004F1FC6">
            <w:rPr>
              <w:rStyle w:val="Hyperlink"/>
              <w:color w:val="auto"/>
              <w:rPrChange w:id="3826"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3827" w:author="suryavina" w:date="2015-02-06T16:21:00Z">
                <w:rPr>
                  <w:rFonts w:asciiTheme="minorHAnsi" w:eastAsiaTheme="minorEastAsia" w:hAnsiTheme="minorHAnsi" w:cstheme="minorBidi"/>
                  <w:sz w:val="22"/>
                  <w:szCs w:val="22"/>
                </w:rPr>
              </w:rPrChange>
            </w:rPr>
          </w:pPr>
          <w:r w:rsidRPr="004F1FC6">
            <w:rPr>
              <w:rStyle w:val="Hyperlink"/>
              <w:color w:val="auto"/>
              <w:rPrChange w:id="3828" w:author="suryavina" w:date="2015-02-06T16:21:00Z">
                <w:rPr>
                  <w:rStyle w:val="Hyperlink"/>
                  <w:color w:val="auto"/>
                </w:rPr>
              </w:rPrChange>
            </w:rPr>
            <w:fldChar w:fldCharType="begin"/>
          </w:r>
          <w:r w:rsidRPr="004F1FC6">
            <w:rPr>
              <w:rStyle w:val="Hyperlink"/>
              <w:color w:val="auto"/>
              <w:rPrChange w:id="3829" w:author="suryavina" w:date="2015-02-06T16:21:00Z">
                <w:rPr>
                  <w:rStyle w:val="Hyperlink"/>
                  <w:color w:val="auto"/>
                </w:rPr>
              </w:rPrChange>
            </w:rPr>
            <w:instrText xml:space="preserve"> </w:instrText>
          </w:r>
          <w:r w:rsidRPr="004F1FC6">
            <w:rPr>
              <w:rPrChange w:id="3830" w:author="suryavina" w:date="2015-02-06T16:21:00Z">
                <w:rPr/>
              </w:rPrChange>
            </w:rPr>
            <w:instrText>HYPERLINK \l "_Toc410662715"</w:instrText>
          </w:r>
          <w:r w:rsidRPr="004F1FC6">
            <w:rPr>
              <w:rStyle w:val="Hyperlink"/>
              <w:color w:val="auto"/>
              <w:rPrChange w:id="3831" w:author="suryavina" w:date="2015-02-06T16:21:00Z">
                <w:rPr>
                  <w:rStyle w:val="Hyperlink"/>
                  <w:color w:val="auto"/>
                </w:rPr>
              </w:rPrChange>
            </w:rPr>
            <w:instrText xml:space="preserve"> </w:instrText>
          </w:r>
          <w:r w:rsidRPr="004F1FC6">
            <w:rPr>
              <w:rStyle w:val="Hyperlink"/>
              <w:color w:val="auto"/>
              <w:rPrChange w:id="3832" w:author="suryavina" w:date="2015-02-06T16:21:00Z">
                <w:rPr>
                  <w:rStyle w:val="Hyperlink"/>
                  <w:color w:val="auto"/>
                </w:rPr>
              </w:rPrChange>
            </w:rPr>
            <w:fldChar w:fldCharType="separate"/>
          </w:r>
          <w:r w:rsidRPr="004F1FC6">
            <w:rPr>
              <w:rStyle w:val="Hyperlink"/>
              <w:rFonts w:cs="Arial"/>
              <w:color w:val="auto"/>
              <w:lang w:val="id-ID"/>
              <w:rPrChange w:id="3833" w:author="suryavina" w:date="2015-02-06T16:21:00Z">
                <w:rPr>
                  <w:rStyle w:val="Hyperlink"/>
                  <w:rFonts w:cs="Arial"/>
                  <w:color w:val="auto"/>
                  <w:lang w:val="id-ID"/>
                </w:rPr>
              </w:rPrChange>
            </w:rPr>
            <w:t>45.</w:t>
          </w:r>
          <w:r w:rsidRPr="004F1FC6">
            <w:rPr>
              <w:rFonts w:asciiTheme="minorHAnsi" w:eastAsiaTheme="minorEastAsia" w:hAnsiTheme="minorHAnsi" w:cstheme="minorBidi"/>
              <w:sz w:val="22"/>
              <w:szCs w:val="22"/>
              <w:rPrChange w:id="3834" w:author="suryavina" w:date="2015-02-06T16:21:00Z">
                <w:rPr>
                  <w:rFonts w:asciiTheme="minorHAnsi" w:eastAsiaTheme="minorEastAsia" w:hAnsiTheme="minorHAnsi" w:cstheme="minorBidi"/>
                  <w:sz w:val="22"/>
                  <w:szCs w:val="22"/>
                </w:rPr>
              </w:rPrChange>
            </w:rPr>
            <w:tab/>
          </w:r>
          <w:r w:rsidRPr="004F1FC6">
            <w:rPr>
              <w:rStyle w:val="Hyperlink"/>
              <w:color w:val="auto"/>
              <w:lang w:val="sv-SE"/>
              <w:rPrChange w:id="3835" w:author="suryavina" w:date="2015-02-06T16:21:00Z">
                <w:rPr>
                  <w:rStyle w:val="Hyperlink"/>
                  <w:color w:val="auto"/>
                  <w:lang w:val="sv-SE"/>
                </w:rPr>
              </w:rPrChange>
            </w:rPr>
            <w:t>Hak  dan Kewajiban P</w:t>
          </w:r>
          <w:r w:rsidRPr="004F1FC6">
            <w:rPr>
              <w:rStyle w:val="Hyperlink"/>
              <w:color w:val="auto"/>
              <w:lang w:val="id-ID"/>
              <w:rPrChange w:id="3836" w:author="suryavina" w:date="2015-02-06T16:21:00Z">
                <w:rPr>
                  <w:rStyle w:val="Hyperlink"/>
                  <w:color w:val="auto"/>
                  <w:lang w:val="id-ID"/>
                </w:rPr>
              </w:rPrChange>
            </w:rPr>
            <w:t>enyedia</w:t>
          </w:r>
          <w:r w:rsidRPr="004F1FC6">
            <w:rPr>
              <w:webHidden/>
              <w:rPrChange w:id="3837" w:author="suryavina" w:date="2015-02-06T16:21:00Z">
                <w:rPr>
                  <w:webHidden/>
                </w:rPr>
              </w:rPrChange>
            </w:rPr>
            <w:tab/>
          </w:r>
          <w:r w:rsidRPr="004F1FC6">
            <w:rPr>
              <w:webHidden/>
              <w:rPrChange w:id="3838" w:author="suryavina" w:date="2015-02-06T16:21:00Z">
                <w:rPr>
                  <w:webHidden/>
                </w:rPr>
              </w:rPrChange>
            </w:rPr>
            <w:fldChar w:fldCharType="begin"/>
          </w:r>
          <w:r w:rsidRPr="004F1FC6">
            <w:rPr>
              <w:webHidden/>
              <w:rPrChange w:id="3839" w:author="suryavina" w:date="2015-02-06T16:21:00Z">
                <w:rPr>
                  <w:webHidden/>
                </w:rPr>
              </w:rPrChange>
            </w:rPr>
            <w:instrText xml:space="preserve"> PAGEREF _Toc410662715 \h </w:instrText>
          </w:r>
          <w:r w:rsidRPr="004F1FC6">
            <w:rPr>
              <w:webHidden/>
              <w:rPrChange w:id="3840" w:author="suryavina" w:date="2015-02-06T16:21:00Z">
                <w:rPr>
                  <w:webHidden/>
                </w:rPr>
              </w:rPrChange>
            </w:rPr>
          </w:r>
          <w:r w:rsidRPr="004F1FC6">
            <w:rPr>
              <w:webHidden/>
              <w:rPrChange w:id="3841" w:author="suryavina" w:date="2015-02-06T16:21:00Z">
                <w:rPr>
                  <w:webHidden/>
                </w:rPr>
              </w:rPrChange>
            </w:rPr>
            <w:fldChar w:fldCharType="separate"/>
          </w:r>
          <w:r w:rsidR="002F5167" w:rsidRPr="004F1FC6">
            <w:rPr>
              <w:webHidden/>
              <w:rPrChange w:id="3842" w:author="suryavina" w:date="2015-02-06T16:21:00Z">
                <w:rPr>
                  <w:webHidden/>
                </w:rPr>
              </w:rPrChange>
            </w:rPr>
            <w:t>130</w:t>
          </w:r>
          <w:r w:rsidRPr="004F1FC6">
            <w:rPr>
              <w:webHidden/>
              <w:rPrChange w:id="3843" w:author="suryavina" w:date="2015-02-06T16:21:00Z">
                <w:rPr>
                  <w:webHidden/>
                </w:rPr>
              </w:rPrChange>
            </w:rPr>
            <w:fldChar w:fldCharType="end"/>
          </w:r>
          <w:r w:rsidRPr="004F1FC6">
            <w:rPr>
              <w:rStyle w:val="Hyperlink"/>
              <w:color w:val="auto"/>
              <w:rPrChange w:id="3844"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3845" w:author="suryavina" w:date="2015-02-06T16:21:00Z">
                <w:rPr>
                  <w:rFonts w:asciiTheme="minorHAnsi" w:eastAsiaTheme="minorEastAsia" w:hAnsiTheme="minorHAnsi" w:cstheme="minorBidi"/>
                  <w:sz w:val="22"/>
                  <w:szCs w:val="22"/>
                </w:rPr>
              </w:rPrChange>
            </w:rPr>
          </w:pPr>
          <w:r w:rsidRPr="004F1FC6">
            <w:rPr>
              <w:rStyle w:val="Hyperlink"/>
              <w:color w:val="auto"/>
              <w:rPrChange w:id="3846" w:author="suryavina" w:date="2015-02-06T16:21:00Z">
                <w:rPr>
                  <w:rStyle w:val="Hyperlink"/>
                  <w:color w:val="auto"/>
                </w:rPr>
              </w:rPrChange>
            </w:rPr>
            <w:fldChar w:fldCharType="begin"/>
          </w:r>
          <w:r w:rsidRPr="004F1FC6">
            <w:rPr>
              <w:rStyle w:val="Hyperlink"/>
              <w:color w:val="auto"/>
              <w:rPrChange w:id="3847" w:author="suryavina" w:date="2015-02-06T16:21:00Z">
                <w:rPr>
                  <w:rStyle w:val="Hyperlink"/>
                  <w:color w:val="auto"/>
                </w:rPr>
              </w:rPrChange>
            </w:rPr>
            <w:instrText xml:space="preserve"> </w:instrText>
          </w:r>
          <w:r w:rsidRPr="004F1FC6">
            <w:rPr>
              <w:rPrChange w:id="3848" w:author="suryavina" w:date="2015-02-06T16:21:00Z">
                <w:rPr/>
              </w:rPrChange>
            </w:rPr>
            <w:instrText>HYPERLINK \l "_Toc410662716"</w:instrText>
          </w:r>
          <w:r w:rsidRPr="004F1FC6">
            <w:rPr>
              <w:rStyle w:val="Hyperlink"/>
              <w:color w:val="auto"/>
              <w:rPrChange w:id="3849" w:author="suryavina" w:date="2015-02-06T16:21:00Z">
                <w:rPr>
                  <w:rStyle w:val="Hyperlink"/>
                  <w:color w:val="auto"/>
                </w:rPr>
              </w:rPrChange>
            </w:rPr>
            <w:instrText xml:space="preserve"> </w:instrText>
          </w:r>
          <w:r w:rsidRPr="004F1FC6">
            <w:rPr>
              <w:rStyle w:val="Hyperlink"/>
              <w:color w:val="auto"/>
              <w:rPrChange w:id="3850" w:author="suryavina" w:date="2015-02-06T16:21:00Z">
                <w:rPr>
                  <w:rStyle w:val="Hyperlink"/>
                  <w:color w:val="auto"/>
                </w:rPr>
              </w:rPrChange>
            </w:rPr>
            <w:fldChar w:fldCharType="separate"/>
          </w:r>
          <w:r w:rsidRPr="004F1FC6">
            <w:rPr>
              <w:rStyle w:val="Hyperlink"/>
              <w:rFonts w:cs="Arial"/>
              <w:color w:val="auto"/>
              <w:lang w:val="id-ID"/>
              <w:rPrChange w:id="3851" w:author="suryavina" w:date="2015-02-06T16:21:00Z">
                <w:rPr>
                  <w:rStyle w:val="Hyperlink"/>
                  <w:rFonts w:cs="Arial"/>
                  <w:color w:val="auto"/>
                  <w:lang w:val="id-ID"/>
                </w:rPr>
              </w:rPrChange>
            </w:rPr>
            <w:t>46.</w:t>
          </w:r>
          <w:r w:rsidRPr="004F1FC6">
            <w:rPr>
              <w:rFonts w:asciiTheme="minorHAnsi" w:eastAsiaTheme="minorEastAsia" w:hAnsiTheme="minorHAnsi" w:cstheme="minorBidi"/>
              <w:sz w:val="22"/>
              <w:szCs w:val="22"/>
              <w:rPrChange w:id="3852" w:author="suryavina" w:date="2015-02-06T16:21:00Z">
                <w:rPr>
                  <w:rFonts w:asciiTheme="minorHAnsi" w:eastAsiaTheme="minorEastAsia" w:hAnsiTheme="minorHAnsi" w:cstheme="minorBidi"/>
                  <w:sz w:val="22"/>
                  <w:szCs w:val="22"/>
                </w:rPr>
              </w:rPrChange>
            </w:rPr>
            <w:tab/>
          </w:r>
          <w:r w:rsidRPr="004F1FC6">
            <w:rPr>
              <w:rStyle w:val="Hyperlink"/>
              <w:color w:val="auto"/>
              <w:lang w:val="sv-SE"/>
              <w:rPrChange w:id="3853" w:author="suryavina" w:date="2015-02-06T16:21:00Z">
                <w:rPr>
                  <w:rStyle w:val="Hyperlink"/>
                  <w:color w:val="auto"/>
                  <w:lang w:val="sv-SE"/>
                </w:rPr>
              </w:rPrChange>
            </w:rPr>
            <w:t>Penggunaan Dokumen Kontrak dan Informasi</w:t>
          </w:r>
          <w:r w:rsidRPr="004F1FC6">
            <w:rPr>
              <w:webHidden/>
              <w:rPrChange w:id="3854" w:author="suryavina" w:date="2015-02-06T16:21:00Z">
                <w:rPr>
                  <w:webHidden/>
                </w:rPr>
              </w:rPrChange>
            </w:rPr>
            <w:tab/>
          </w:r>
          <w:r w:rsidRPr="004F1FC6">
            <w:rPr>
              <w:webHidden/>
              <w:rPrChange w:id="3855" w:author="suryavina" w:date="2015-02-06T16:21:00Z">
                <w:rPr>
                  <w:webHidden/>
                </w:rPr>
              </w:rPrChange>
            </w:rPr>
            <w:fldChar w:fldCharType="begin"/>
          </w:r>
          <w:r w:rsidRPr="004F1FC6">
            <w:rPr>
              <w:webHidden/>
              <w:rPrChange w:id="3856" w:author="suryavina" w:date="2015-02-06T16:21:00Z">
                <w:rPr>
                  <w:webHidden/>
                </w:rPr>
              </w:rPrChange>
            </w:rPr>
            <w:instrText xml:space="preserve"> PAGEREF _Toc410662716 \h </w:instrText>
          </w:r>
          <w:r w:rsidRPr="004F1FC6">
            <w:rPr>
              <w:webHidden/>
              <w:rPrChange w:id="3857" w:author="suryavina" w:date="2015-02-06T16:21:00Z">
                <w:rPr>
                  <w:webHidden/>
                </w:rPr>
              </w:rPrChange>
            </w:rPr>
          </w:r>
          <w:r w:rsidRPr="004F1FC6">
            <w:rPr>
              <w:webHidden/>
              <w:rPrChange w:id="3858" w:author="suryavina" w:date="2015-02-06T16:21:00Z">
                <w:rPr>
                  <w:webHidden/>
                </w:rPr>
              </w:rPrChange>
            </w:rPr>
            <w:fldChar w:fldCharType="separate"/>
          </w:r>
          <w:r w:rsidR="002F5167" w:rsidRPr="004F1FC6">
            <w:rPr>
              <w:webHidden/>
              <w:rPrChange w:id="3859" w:author="suryavina" w:date="2015-02-06T16:21:00Z">
                <w:rPr>
                  <w:webHidden/>
                </w:rPr>
              </w:rPrChange>
            </w:rPr>
            <w:t>131</w:t>
          </w:r>
          <w:r w:rsidRPr="004F1FC6">
            <w:rPr>
              <w:webHidden/>
              <w:rPrChange w:id="3860" w:author="suryavina" w:date="2015-02-06T16:21:00Z">
                <w:rPr>
                  <w:webHidden/>
                </w:rPr>
              </w:rPrChange>
            </w:rPr>
            <w:fldChar w:fldCharType="end"/>
          </w:r>
          <w:r w:rsidRPr="004F1FC6">
            <w:rPr>
              <w:rStyle w:val="Hyperlink"/>
              <w:color w:val="auto"/>
              <w:rPrChange w:id="3861"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3862" w:author="suryavina" w:date="2015-02-06T16:21:00Z">
                <w:rPr>
                  <w:rFonts w:asciiTheme="minorHAnsi" w:eastAsiaTheme="minorEastAsia" w:hAnsiTheme="minorHAnsi" w:cstheme="minorBidi"/>
                  <w:sz w:val="22"/>
                  <w:szCs w:val="22"/>
                </w:rPr>
              </w:rPrChange>
            </w:rPr>
          </w:pPr>
          <w:r w:rsidRPr="004F1FC6">
            <w:rPr>
              <w:rStyle w:val="Hyperlink"/>
              <w:color w:val="auto"/>
              <w:rPrChange w:id="3863" w:author="suryavina" w:date="2015-02-06T16:21:00Z">
                <w:rPr>
                  <w:rStyle w:val="Hyperlink"/>
                  <w:color w:val="auto"/>
                </w:rPr>
              </w:rPrChange>
            </w:rPr>
            <w:fldChar w:fldCharType="begin"/>
          </w:r>
          <w:r w:rsidRPr="004F1FC6">
            <w:rPr>
              <w:rStyle w:val="Hyperlink"/>
              <w:color w:val="auto"/>
              <w:rPrChange w:id="3864" w:author="suryavina" w:date="2015-02-06T16:21:00Z">
                <w:rPr>
                  <w:rStyle w:val="Hyperlink"/>
                  <w:color w:val="auto"/>
                </w:rPr>
              </w:rPrChange>
            </w:rPr>
            <w:instrText xml:space="preserve"> </w:instrText>
          </w:r>
          <w:r w:rsidRPr="004F1FC6">
            <w:rPr>
              <w:rPrChange w:id="3865" w:author="suryavina" w:date="2015-02-06T16:21:00Z">
                <w:rPr/>
              </w:rPrChange>
            </w:rPr>
            <w:instrText>HYPERLINK \l "_Toc410662717"</w:instrText>
          </w:r>
          <w:r w:rsidRPr="004F1FC6">
            <w:rPr>
              <w:rStyle w:val="Hyperlink"/>
              <w:color w:val="auto"/>
              <w:rPrChange w:id="3866" w:author="suryavina" w:date="2015-02-06T16:21:00Z">
                <w:rPr>
                  <w:rStyle w:val="Hyperlink"/>
                  <w:color w:val="auto"/>
                </w:rPr>
              </w:rPrChange>
            </w:rPr>
            <w:instrText xml:space="preserve"> </w:instrText>
          </w:r>
          <w:r w:rsidRPr="004F1FC6">
            <w:rPr>
              <w:rStyle w:val="Hyperlink"/>
              <w:color w:val="auto"/>
              <w:rPrChange w:id="3867" w:author="suryavina" w:date="2015-02-06T16:21:00Z">
                <w:rPr>
                  <w:rStyle w:val="Hyperlink"/>
                  <w:color w:val="auto"/>
                </w:rPr>
              </w:rPrChange>
            </w:rPr>
            <w:fldChar w:fldCharType="separate"/>
          </w:r>
          <w:r w:rsidRPr="004F1FC6">
            <w:rPr>
              <w:rStyle w:val="Hyperlink"/>
              <w:rFonts w:cs="Arial"/>
              <w:color w:val="auto"/>
              <w:lang w:val="sv-SE"/>
              <w:rPrChange w:id="3868" w:author="suryavina" w:date="2015-02-06T16:21:00Z">
                <w:rPr>
                  <w:rStyle w:val="Hyperlink"/>
                  <w:rFonts w:cs="Arial"/>
                  <w:color w:val="auto"/>
                  <w:lang w:val="sv-SE"/>
                </w:rPr>
              </w:rPrChange>
            </w:rPr>
            <w:t>47.</w:t>
          </w:r>
          <w:r w:rsidRPr="004F1FC6">
            <w:rPr>
              <w:rFonts w:asciiTheme="minorHAnsi" w:eastAsiaTheme="minorEastAsia" w:hAnsiTheme="minorHAnsi" w:cstheme="minorBidi"/>
              <w:sz w:val="22"/>
              <w:szCs w:val="22"/>
              <w:rPrChange w:id="3869" w:author="suryavina" w:date="2015-02-06T16:21:00Z">
                <w:rPr>
                  <w:rFonts w:asciiTheme="minorHAnsi" w:eastAsiaTheme="minorEastAsia" w:hAnsiTheme="minorHAnsi" w:cstheme="minorBidi"/>
                  <w:sz w:val="22"/>
                  <w:szCs w:val="22"/>
                </w:rPr>
              </w:rPrChange>
            </w:rPr>
            <w:tab/>
          </w:r>
          <w:r w:rsidRPr="004F1FC6">
            <w:rPr>
              <w:rStyle w:val="Hyperlink"/>
              <w:color w:val="auto"/>
              <w:lang w:val="sv-SE"/>
              <w:rPrChange w:id="3870" w:author="suryavina" w:date="2015-02-06T16:21:00Z">
                <w:rPr>
                  <w:rStyle w:val="Hyperlink"/>
                  <w:color w:val="auto"/>
                  <w:lang w:val="sv-SE"/>
                </w:rPr>
              </w:rPrChange>
            </w:rPr>
            <w:t xml:space="preserve">Hak </w:t>
          </w:r>
          <w:r w:rsidRPr="004F1FC6">
            <w:rPr>
              <w:rStyle w:val="Hyperlink"/>
              <w:color w:val="auto"/>
              <w:lang w:val="id-ID"/>
              <w:rPrChange w:id="3871" w:author="suryavina" w:date="2015-02-06T16:21:00Z">
                <w:rPr>
                  <w:rStyle w:val="Hyperlink"/>
                  <w:color w:val="auto"/>
                  <w:lang w:val="id-ID"/>
                </w:rPr>
              </w:rPrChange>
            </w:rPr>
            <w:t>Atas Kekayaan Intelektual</w:t>
          </w:r>
          <w:r w:rsidRPr="004F1FC6">
            <w:rPr>
              <w:webHidden/>
              <w:rPrChange w:id="3872" w:author="suryavina" w:date="2015-02-06T16:21:00Z">
                <w:rPr>
                  <w:webHidden/>
                </w:rPr>
              </w:rPrChange>
            </w:rPr>
            <w:tab/>
          </w:r>
          <w:r w:rsidRPr="004F1FC6">
            <w:rPr>
              <w:webHidden/>
              <w:rPrChange w:id="3873" w:author="suryavina" w:date="2015-02-06T16:21:00Z">
                <w:rPr>
                  <w:webHidden/>
                </w:rPr>
              </w:rPrChange>
            </w:rPr>
            <w:fldChar w:fldCharType="begin"/>
          </w:r>
          <w:r w:rsidRPr="004F1FC6">
            <w:rPr>
              <w:webHidden/>
              <w:rPrChange w:id="3874" w:author="suryavina" w:date="2015-02-06T16:21:00Z">
                <w:rPr>
                  <w:webHidden/>
                </w:rPr>
              </w:rPrChange>
            </w:rPr>
            <w:instrText xml:space="preserve"> PAGEREF _Toc410662717 \h </w:instrText>
          </w:r>
          <w:r w:rsidRPr="004F1FC6">
            <w:rPr>
              <w:webHidden/>
              <w:rPrChange w:id="3875" w:author="suryavina" w:date="2015-02-06T16:21:00Z">
                <w:rPr>
                  <w:webHidden/>
                </w:rPr>
              </w:rPrChange>
            </w:rPr>
          </w:r>
          <w:r w:rsidRPr="004F1FC6">
            <w:rPr>
              <w:webHidden/>
              <w:rPrChange w:id="3876" w:author="suryavina" w:date="2015-02-06T16:21:00Z">
                <w:rPr>
                  <w:webHidden/>
                </w:rPr>
              </w:rPrChange>
            </w:rPr>
            <w:fldChar w:fldCharType="separate"/>
          </w:r>
          <w:r w:rsidR="002F5167" w:rsidRPr="004F1FC6">
            <w:rPr>
              <w:webHidden/>
              <w:rPrChange w:id="3877" w:author="suryavina" w:date="2015-02-06T16:21:00Z">
                <w:rPr>
                  <w:webHidden/>
                </w:rPr>
              </w:rPrChange>
            </w:rPr>
            <w:t>131</w:t>
          </w:r>
          <w:r w:rsidRPr="004F1FC6">
            <w:rPr>
              <w:webHidden/>
              <w:rPrChange w:id="3878" w:author="suryavina" w:date="2015-02-06T16:21:00Z">
                <w:rPr>
                  <w:webHidden/>
                </w:rPr>
              </w:rPrChange>
            </w:rPr>
            <w:fldChar w:fldCharType="end"/>
          </w:r>
          <w:r w:rsidRPr="004F1FC6">
            <w:rPr>
              <w:rStyle w:val="Hyperlink"/>
              <w:color w:val="auto"/>
              <w:rPrChange w:id="3879"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3880" w:author="suryavina" w:date="2015-02-06T16:21:00Z">
                <w:rPr>
                  <w:rFonts w:asciiTheme="minorHAnsi" w:eastAsiaTheme="minorEastAsia" w:hAnsiTheme="minorHAnsi" w:cstheme="minorBidi"/>
                  <w:sz w:val="22"/>
                  <w:szCs w:val="22"/>
                </w:rPr>
              </w:rPrChange>
            </w:rPr>
          </w:pPr>
          <w:r w:rsidRPr="004F1FC6">
            <w:rPr>
              <w:rStyle w:val="Hyperlink"/>
              <w:color w:val="auto"/>
              <w:rPrChange w:id="3881" w:author="suryavina" w:date="2015-02-06T16:21:00Z">
                <w:rPr>
                  <w:rStyle w:val="Hyperlink"/>
                  <w:color w:val="auto"/>
                </w:rPr>
              </w:rPrChange>
            </w:rPr>
            <w:fldChar w:fldCharType="begin"/>
          </w:r>
          <w:r w:rsidRPr="004F1FC6">
            <w:rPr>
              <w:rStyle w:val="Hyperlink"/>
              <w:color w:val="auto"/>
              <w:rPrChange w:id="3882" w:author="suryavina" w:date="2015-02-06T16:21:00Z">
                <w:rPr>
                  <w:rStyle w:val="Hyperlink"/>
                  <w:color w:val="auto"/>
                </w:rPr>
              </w:rPrChange>
            </w:rPr>
            <w:instrText xml:space="preserve"> </w:instrText>
          </w:r>
          <w:r w:rsidRPr="004F1FC6">
            <w:rPr>
              <w:rPrChange w:id="3883" w:author="suryavina" w:date="2015-02-06T16:21:00Z">
                <w:rPr/>
              </w:rPrChange>
            </w:rPr>
            <w:instrText>HYPERLINK \l "_Toc410662718"</w:instrText>
          </w:r>
          <w:r w:rsidRPr="004F1FC6">
            <w:rPr>
              <w:rStyle w:val="Hyperlink"/>
              <w:color w:val="auto"/>
              <w:rPrChange w:id="3884" w:author="suryavina" w:date="2015-02-06T16:21:00Z">
                <w:rPr>
                  <w:rStyle w:val="Hyperlink"/>
                  <w:color w:val="auto"/>
                </w:rPr>
              </w:rPrChange>
            </w:rPr>
            <w:instrText xml:space="preserve"> </w:instrText>
          </w:r>
          <w:r w:rsidRPr="004F1FC6">
            <w:rPr>
              <w:rStyle w:val="Hyperlink"/>
              <w:color w:val="auto"/>
              <w:rPrChange w:id="3885" w:author="suryavina" w:date="2015-02-06T16:21:00Z">
                <w:rPr>
                  <w:rStyle w:val="Hyperlink"/>
                  <w:color w:val="auto"/>
                </w:rPr>
              </w:rPrChange>
            </w:rPr>
            <w:fldChar w:fldCharType="separate"/>
          </w:r>
          <w:r w:rsidRPr="004F1FC6">
            <w:rPr>
              <w:rStyle w:val="Hyperlink"/>
              <w:rFonts w:cs="Arial"/>
              <w:color w:val="auto"/>
              <w:lang w:val="sv-SE"/>
              <w:rPrChange w:id="3886" w:author="suryavina" w:date="2015-02-06T16:21:00Z">
                <w:rPr>
                  <w:rStyle w:val="Hyperlink"/>
                  <w:rFonts w:cs="Arial"/>
                  <w:color w:val="auto"/>
                  <w:lang w:val="sv-SE"/>
                </w:rPr>
              </w:rPrChange>
            </w:rPr>
            <w:t>48.</w:t>
          </w:r>
          <w:r w:rsidRPr="004F1FC6">
            <w:rPr>
              <w:rFonts w:asciiTheme="minorHAnsi" w:eastAsiaTheme="minorEastAsia" w:hAnsiTheme="minorHAnsi" w:cstheme="minorBidi"/>
              <w:sz w:val="22"/>
              <w:szCs w:val="22"/>
              <w:rPrChange w:id="3887" w:author="suryavina" w:date="2015-02-06T16:21:00Z">
                <w:rPr>
                  <w:rFonts w:asciiTheme="minorHAnsi" w:eastAsiaTheme="minorEastAsia" w:hAnsiTheme="minorHAnsi" w:cstheme="minorBidi"/>
                  <w:sz w:val="22"/>
                  <w:szCs w:val="22"/>
                </w:rPr>
              </w:rPrChange>
            </w:rPr>
            <w:tab/>
          </w:r>
          <w:r w:rsidRPr="004F1FC6">
            <w:rPr>
              <w:rStyle w:val="Hyperlink"/>
              <w:color w:val="auto"/>
              <w:rPrChange w:id="3888" w:author="suryavina" w:date="2015-02-06T16:21:00Z">
                <w:rPr>
                  <w:rStyle w:val="Hyperlink"/>
                  <w:color w:val="auto"/>
                </w:rPr>
              </w:rPrChange>
            </w:rPr>
            <w:t>Penanggungan dan R</w:t>
          </w:r>
          <w:r w:rsidRPr="004F1FC6">
            <w:rPr>
              <w:rStyle w:val="Hyperlink"/>
              <w:color w:val="auto"/>
              <w:lang w:val="id-ID"/>
              <w:rPrChange w:id="3889" w:author="suryavina" w:date="2015-02-06T16:21:00Z">
                <w:rPr>
                  <w:rStyle w:val="Hyperlink"/>
                  <w:color w:val="auto"/>
                  <w:lang w:val="id-ID"/>
                </w:rPr>
              </w:rPrChange>
            </w:rPr>
            <w:t>i</w:t>
          </w:r>
          <w:r w:rsidRPr="004F1FC6">
            <w:rPr>
              <w:rStyle w:val="Hyperlink"/>
              <w:color w:val="auto"/>
              <w:rPrChange w:id="3890" w:author="suryavina" w:date="2015-02-06T16:21:00Z">
                <w:rPr>
                  <w:rStyle w:val="Hyperlink"/>
                  <w:color w:val="auto"/>
                </w:rPr>
              </w:rPrChange>
            </w:rPr>
            <w:t>siko</w:t>
          </w:r>
          <w:r w:rsidRPr="004F1FC6">
            <w:rPr>
              <w:webHidden/>
              <w:rPrChange w:id="3891" w:author="suryavina" w:date="2015-02-06T16:21:00Z">
                <w:rPr>
                  <w:webHidden/>
                </w:rPr>
              </w:rPrChange>
            </w:rPr>
            <w:tab/>
          </w:r>
          <w:r w:rsidRPr="004F1FC6">
            <w:rPr>
              <w:webHidden/>
              <w:rPrChange w:id="3892" w:author="suryavina" w:date="2015-02-06T16:21:00Z">
                <w:rPr>
                  <w:webHidden/>
                </w:rPr>
              </w:rPrChange>
            </w:rPr>
            <w:fldChar w:fldCharType="begin"/>
          </w:r>
          <w:r w:rsidRPr="004F1FC6">
            <w:rPr>
              <w:webHidden/>
              <w:rPrChange w:id="3893" w:author="suryavina" w:date="2015-02-06T16:21:00Z">
                <w:rPr>
                  <w:webHidden/>
                </w:rPr>
              </w:rPrChange>
            </w:rPr>
            <w:instrText xml:space="preserve"> PAGEREF _Toc410662718 \h </w:instrText>
          </w:r>
          <w:r w:rsidRPr="004F1FC6">
            <w:rPr>
              <w:webHidden/>
              <w:rPrChange w:id="3894" w:author="suryavina" w:date="2015-02-06T16:21:00Z">
                <w:rPr>
                  <w:webHidden/>
                </w:rPr>
              </w:rPrChange>
            </w:rPr>
          </w:r>
          <w:r w:rsidRPr="004F1FC6">
            <w:rPr>
              <w:webHidden/>
              <w:rPrChange w:id="3895" w:author="suryavina" w:date="2015-02-06T16:21:00Z">
                <w:rPr>
                  <w:webHidden/>
                </w:rPr>
              </w:rPrChange>
            </w:rPr>
            <w:fldChar w:fldCharType="separate"/>
          </w:r>
          <w:r w:rsidR="002F5167" w:rsidRPr="004F1FC6">
            <w:rPr>
              <w:webHidden/>
              <w:rPrChange w:id="3896" w:author="suryavina" w:date="2015-02-06T16:21:00Z">
                <w:rPr>
                  <w:webHidden/>
                </w:rPr>
              </w:rPrChange>
            </w:rPr>
            <w:t>131</w:t>
          </w:r>
          <w:r w:rsidRPr="004F1FC6">
            <w:rPr>
              <w:webHidden/>
              <w:rPrChange w:id="3897" w:author="suryavina" w:date="2015-02-06T16:21:00Z">
                <w:rPr>
                  <w:webHidden/>
                </w:rPr>
              </w:rPrChange>
            </w:rPr>
            <w:fldChar w:fldCharType="end"/>
          </w:r>
          <w:r w:rsidRPr="004F1FC6">
            <w:rPr>
              <w:rStyle w:val="Hyperlink"/>
              <w:color w:val="auto"/>
              <w:rPrChange w:id="3898"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3899" w:author="suryavina" w:date="2015-02-06T16:21:00Z">
                <w:rPr>
                  <w:rFonts w:asciiTheme="minorHAnsi" w:eastAsiaTheme="minorEastAsia" w:hAnsiTheme="minorHAnsi" w:cstheme="minorBidi"/>
                  <w:sz w:val="22"/>
                  <w:szCs w:val="22"/>
                </w:rPr>
              </w:rPrChange>
            </w:rPr>
          </w:pPr>
          <w:r w:rsidRPr="004F1FC6">
            <w:rPr>
              <w:rStyle w:val="Hyperlink"/>
              <w:color w:val="auto"/>
              <w:rPrChange w:id="3900" w:author="suryavina" w:date="2015-02-06T16:21:00Z">
                <w:rPr>
                  <w:rStyle w:val="Hyperlink"/>
                  <w:color w:val="auto"/>
                </w:rPr>
              </w:rPrChange>
            </w:rPr>
            <w:fldChar w:fldCharType="begin"/>
          </w:r>
          <w:r w:rsidRPr="004F1FC6">
            <w:rPr>
              <w:rStyle w:val="Hyperlink"/>
              <w:color w:val="auto"/>
              <w:rPrChange w:id="3901" w:author="suryavina" w:date="2015-02-06T16:21:00Z">
                <w:rPr>
                  <w:rStyle w:val="Hyperlink"/>
                  <w:color w:val="auto"/>
                </w:rPr>
              </w:rPrChange>
            </w:rPr>
            <w:instrText xml:space="preserve"> </w:instrText>
          </w:r>
          <w:r w:rsidRPr="004F1FC6">
            <w:rPr>
              <w:rPrChange w:id="3902" w:author="suryavina" w:date="2015-02-06T16:21:00Z">
                <w:rPr/>
              </w:rPrChange>
            </w:rPr>
            <w:instrText>HYPERLINK \l "_Toc410662720"</w:instrText>
          </w:r>
          <w:r w:rsidRPr="004F1FC6">
            <w:rPr>
              <w:rStyle w:val="Hyperlink"/>
              <w:color w:val="auto"/>
              <w:rPrChange w:id="3903" w:author="suryavina" w:date="2015-02-06T16:21:00Z">
                <w:rPr>
                  <w:rStyle w:val="Hyperlink"/>
                  <w:color w:val="auto"/>
                </w:rPr>
              </w:rPrChange>
            </w:rPr>
            <w:instrText xml:space="preserve"> </w:instrText>
          </w:r>
          <w:r w:rsidRPr="004F1FC6">
            <w:rPr>
              <w:rStyle w:val="Hyperlink"/>
              <w:color w:val="auto"/>
              <w:rPrChange w:id="3904" w:author="suryavina" w:date="2015-02-06T16:21:00Z">
                <w:rPr>
                  <w:rStyle w:val="Hyperlink"/>
                  <w:color w:val="auto"/>
                </w:rPr>
              </w:rPrChange>
            </w:rPr>
            <w:fldChar w:fldCharType="separate"/>
          </w:r>
          <w:r w:rsidRPr="004F1FC6">
            <w:rPr>
              <w:rStyle w:val="Hyperlink"/>
              <w:rFonts w:cs="Arial"/>
              <w:color w:val="auto"/>
              <w:rPrChange w:id="3905" w:author="suryavina" w:date="2015-02-06T16:21:00Z">
                <w:rPr>
                  <w:rStyle w:val="Hyperlink"/>
                  <w:rFonts w:cs="Arial"/>
                  <w:color w:val="auto"/>
                </w:rPr>
              </w:rPrChange>
            </w:rPr>
            <w:t>49.</w:t>
          </w:r>
          <w:r w:rsidRPr="004F1FC6">
            <w:rPr>
              <w:rFonts w:asciiTheme="minorHAnsi" w:eastAsiaTheme="minorEastAsia" w:hAnsiTheme="minorHAnsi" w:cstheme="minorBidi"/>
              <w:sz w:val="22"/>
              <w:szCs w:val="22"/>
              <w:rPrChange w:id="3906" w:author="suryavina" w:date="2015-02-06T16:21:00Z">
                <w:rPr>
                  <w:rFonts w:asciiTheme="minorHAnsi" w:eastAsiaTheme="minorEastAsia" w:hAnsiTheme="minorHAnsi" w:cstheme="minorBidi"/>
                  <w:sz w:val="22"/>
                  <w:szCs w:val="22"/>
                </w:rPr>
              </w:rPrChange>
            </w:rPr>
            <w:tab/>
          </w:r>
          <w:r w:rsidRPr="004F1FC6">
            <w:rPr>
              <w:rStyle w:val="Hyperlink"/>
              <w:color w:val="auto"/>
              <w:rPrChange w:id="3907" w:author="suryavina" w:date="2015-02-06T16:21:00Z">
                <w:rPr>
                  <w:rStyle w:val="Hyperlink"/>
                  <w:color w:val="auto"/>
                </w:rPr>
              </w:rPrChange>
            </w:rPr>
            <w:t>Perlindungan Tenaga Kerja</w:t>
          </w:r>
          <w:r w:rsidRPr="004F1FC6">
            <w:rPr>
              <w:webHidden/>
              <w:rPrChange w:id="3908" w:author="suryavina" w:date="2015-02-06T16:21:00Z">
                <w:rPr>
                  <w:webHidden/>
                </w:rPr>
              </w:rPrChange>
            </w:rPr>
            <w:tab/>
          </w:r>
          <w:r w:rsidRPr="004F1FC6">
            <w:rPr>
              <w:webHidden/>
              <w:rPrChange w:id="3909" w:author="suryavina" w:date="2015-02-06T16:21:00Z">
                <w:rPr>
                  <w:webHidden/>
                </w:rPr>
              </w:rPrChange>
            </w:rPr>
            <w:fldChar w:fldCharType="begin"/>
          </w:r>
          <w:r w:rsidRPr="004F1FC6">
            <w:rPr>
              <w:webHidden/>
              <w:rPrChange w:id="3910" w:author="suryavina" w:date="2015-02-06T16:21:00Z">
                <w:rPr>
                  <w:webHidden/>
                </w:rPr>
              </w:rPrChange>
            </w:rPr>
            <w:instrText xml:space="preserve"> PAGEREF _Toc410662720 \h </w:instrText>
          </w:r>
          <w:r w:rsidRPr="004F1FC6">
            <w:rPr>
              <w:webHidden/>
              <w:rPrChange w:id="3911" w:author="suryavina" w:date="2015-02-06T16:21:00Z">
                <w:rPr>
                  <w:webHidden/>
                </w:rPr>
              </w:rPrChange>
            </w:rPr>
          </w:r>
          <w:r w:rsidRPr="004F1FC6">
            <w:rPr>
              <w:webHidden/>
              <w:rPrChange w:id="3912" w:author="suryavina" w:date="2015-02-06T16:21:00Z">
                <w:rPr>
                  <w:webHidden/>
                </w:rPr>
              </w:rPrChange>
            </w:rPr>
            <w:fldChar w:fldCharType="separate"/>
          </w:r>
          <w:r w:rsidR="002F5167" w:rsidRPr="004F1FC6">
            <w:rPr>
              <w:webHidden/>
              <w:rPrChange w:id="3913" w:author="suryavina" w:date="2015-02-06T16:21:00Z">
                <w:rPr>
                  <w:webHidden/>
                </w:rPr>
              </w:rPrChange>
            </w:rPr>
            <w:t>132</w:t>
          </w:r>
          <w:r w:rsidRPr="004F1FC6">
            <w:rPr>
              <w:webHidden/>
              <w:rPrChange w:id="3914" w:author="suryavina" w:date="2015-02-06T16:21:00Z">
                <w:rPr>
                  <w:webHidden/>
                </w:rPr>
              </w:rPrChange>
            </w:rPr>
            <w:fldChar w:fldCharType="end"/>
          </w:r>
          <w:r w:rsidRPr="004F1FC6">
            <w:rPr>
              <w:rStyle w:val="Hyperlink"/>
              <w:color w:val="auto"/>
              <w:rPrChange w:id="3915"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3916" w:author="suryavina" w:date="2015-02-06T16:21:00Z">
                <w:rPr>
                  <w:rFonts w:asciiTheme="minorHAnsi" w:eastAsiaTheme="minorEastAsia" w:hAnsiTheme="minorHAnsi" w:cstheme="minorBidi"/>
                  <w:sz w:val="22"/>
                  <w:szCs w:val="22"/>
                </w:rPr>
              </w:rPrChange>
            </w:rPr>
          </w:pPr>
          <w:r w:rsidRPr="004F1FC6">
            <w:rPr>
              <w:rStyle w:val="Hyperlink"/>
              <w:color w:val="auto"/>
              <w:rPrChange w:id="3917" w:author="suryavina" w:date="2015-02-06T16:21:00Z">
                <w:rPr>
                  <w:rStyle w:val="Hyperlink"/>
                  <w:color w:val="auto"/>
                </w:rPr>
              </w:rPrChange>
            </w:rPr>
            <w:fldChar w:fldCharType="begin"/>
          </w:r>
          <w:r w:rsidRPr="004F1FC6">
            <w:rPr>
              <w:rStyle w:val="Hyperlink"/>
              <w:color w:val="auto"/>
              <w:rPrChange w:id="3918" w:author="suryavina" w:date="2015-02-06T16:21:00Z">
                <w:rPr>
                  <w:rStyle w:val="Hyperlink"/>
                  <w:color w:val="auto"/>
                </w:rPr>
              </w:rPrChange>
            </w:rPr>
            <w:instrText xml:space="preserve"> </w:instrText>
          </w:r>
          <w:r w:rsidRPr="004F1FC6">
            <w:rPr>
              <w:rPrChange w:id="3919" w:author="suryavina" w:date="2015-02-06T16:21:00Z">
                <w:rPr/>
              </w:rPrChange>
            </w:rPr>
            <w:instrText>HYPERLINK \l "_Toc410662721"</w:instrText>
          </w:r>
          <w:r w:rsidRPr="004F1FC6">
            <w:rPr>
              <w:rStyle w:val="Hyperlink"/>
              <w:color w:val="auto"/>
              <w:rPrChange w:id="3920" w:author="suryavina" w:date="2015-02-06T16:21:00Z">
                <w:rPr>
                  <w:rStyle w:val="Hyperlink"/>
                  <w:color w:val="auto"/>
                </w:rPr>
              </w:rPrChange>
            </w:rPr>
            <w:instrText xml:space="preserve"> </w:instrText>
          </w:r>
          <w:r w:rsidRPr="004F1FC6">
            <w:rPr>
              <w:rStyle w:val="Hyperlink"/>
              <w:color w:val="auto"/>
              <w:rPrChange w:id="3921" w:author="suryavina" w:date="2015-02-06T16:21:00Z">
                <w:rPr>
                  <w:rStyle w:val="Hyperlink"/>
                  <w:color w:val="auto"/>
                </w:rPr>
              </w:rPrChange>
            </w:rPr>
            <w:fldChar w:fldCharType="separate"/>
          </w:r>
          <w:r w:rsidRPr="004F1FC6">
            <w:rPr>
              <w:rStyle w:val="Hyperlink"/>
              <w:rFonts w:cs="Arial"/>
              <w:color w:val="auto"/>
              <w:rPrChange w:id="3922" w:author="suryavina" w:date="2015-02-06T16:21:00Z">
                <w:rPr>
                  <w:rStyle w:val="Hyperlink"/>
                  <w:rFonts w:cs="Arial"/>
                  <w:color w:val="auto"/>
                </w:rPr>
              </w:rPrChange>
            </w:rPr>
            <w:t>50.</w:t>
          </w:r>
          <w:r w:rsidRPr="004F1FC6">
            <w:rPr>
              <w:rFonts w:asciiTheme="minorHAnsi" w:eastAsiaTheme="minorEastAsia" w:hAnsiTheme="minorHAnsi" w:cstheme="minorBidi"/>
              <w:sz w:val="22"/>
              <w:szCs w:val="22"/>
              <w:rPrChange w:id="3923" w:author="suryavina" w:date="2015-02-06T16:21:00Z">
                <w:rPr>
                  <w:rFonts w:asciiTheme="minorHAnsi" w:eastAsiaTheme="minorEastAsia" w:hAnsiTheme="minorHAnsi" w:cstheme="minorBidi"/>
                  <w:sz w:val="22"/>
                  <w:szCs w:val="22"/>
                </w:rPr>
              </w:rPrChange>
            </w:rPr>
            <w:tab/>
          </w:r>
          <w:r w:rsidRPr="004F1FC6">
            <w:rPr>
              <w:rStyle w:val="Hyperlink"/>
              <w:color w:val="auto"/>
              <w:rPrChange w:id="3924" w:author="suryavina" w:date="2015-02-06T16:21:00Z">
                <w:rPr>
                  <w:rStyle w:val="Hyperlink"/>
                  <w:color w:val="auto"/>
                </w:rPr>
              </w:rPrChange>
            </w:rPr>
            <w:t>Pemeliharaan Lingkungan</w:t>
          </w:r>
          <w:r w:rsidRPr="004F1FC6">
            <w:rPr>
              <w:webHidden/>
              <w:rPrChange w:id="3925" w:author="suryavina" w:date="2015-02-06T16:21:00Z">
                <w:rPr>
                  <w:webHidden/>
                </w:rPr>
              </w:rPrChange>
            </w:rPr>
            <w:tab/>
          </w:r>
          <w:r w:rsidRPr="004F1FC6">
            <w:rPr>
              <w:webHidden/>
              <w:rPrChange w:id="3926" w:author="suryavina" w:date="2015-02-06T16:21:00Z">
                <w:rPr>
                  <w:webHidden/>
                </w:rPr>
              </w:rPrChange>
            </w:rPr>
            <w:fldChar w:fldCharType="begin"/>
          </w:r>
          <w:r w:rsidRPr="004F1FC6">
            <w:rPr>
              <w:webHidden/>
              <w:rPrChange w:id="3927" w:author="suryavina" w:date="2015-02-06T16:21:00Z">
                <w:rPr>
                  <w:webHidden/>
                </w:rPr>
              </w:rPrChange>
            </w:rPr>
            <w:instrText xml:space="preserve"> PAGEREF _Toc410662721 \h </w:instrText>
          </w:r>
          <w:r w:rsidRPr="004F1FC6">
            <w:rPr>
              <w:webHidden/>
              <w:rPrChange w:id="3928" w:author="suryavina" w:date="2015-02-06T16:21:00Z">
                <w:rPr>
                  <w:webHidden/>
                </w:rPr>
              </w:rPrChange>
            </w:rPr>
          </w:r>
          <w:r w:rsidRPr="004F1FC6">
            <w:rPr>
              <w:webHidden/>
              <w:rPrChange w:id="3929" w:author="suryavina" w:date="2015-02-06T16:21:00Z">
                <w:rPr>
                  <w:webHidden/>
                </w:rPr>
              </w:rPrChange>
            </w:rPr>
            <w:fldChar w:fldCharType="separate"/>
          </w:r>
          <w:r w:rsidR="002F5167" w:rsidRPr="004F1FC6">
            <w:rPr>
              <w:webHidden/>
              <w:rPrChange w:id="3930" w:author="suryavina" w:date="2015-02-06T16:21:00Z">
                <w:rPr>
                  <w:webHidden/>
                </w:rPr>
              </w:rPrChange>
            </w:rPr>
            <w:t>132</w:t>
          </w:r>
          <w:r w:rsidRPr="004F1FC6">
            <w:rPr>
              <w:webHidden/>
              <w:rPrChange w:id="3931" w:author="suryavina" w:date="2015-02-06T16:21:00Z">
                <w:rPr>
                  <w:webHidden/>
                </w:rPr>
              </w:rPrChange>
            </w:rPr>
            <w:fldChar w:fldCharType="end"/>
          </w:r>
          <w:r w:rsidRPr="004F1FC6">
            <w:rPr>
              <w:rStyle w:val="Hyperlink"/>
              <w:color w:val="auto"/>
              <w:rPrChange w:id="3932"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3933" w:author="suryavina" w:date="2015-02-06T16:21:00Z">
                <w:rPr>
                  <w:rFonts w:asciiTheme="minorHAnsi" w:eastAsiaTheme="minorEastAsia" w:hAnsiTheme="minorHAnsi" w:cstheme="minorBidi"/>
                  <w:sz w:val="22"/>
                  <w:szCs w:val="22"/>
                </w:rPr>
              </w:rPrChange>
            </w:rPr>
          </w:pPr>
          <w:r w:rsidRPr="004F1FC6">
            <w:rPr>
              <w:rStyle w:val="Hyperlink"/>
              <w:color w:val="auto"/>
              <w:rPrChange w:id="3934" w:author="suryavina" w:date="2015-02-06T16:21:00Z">
                <w:rPr>
                  <w:rStyle w:val="Hyperlink"/>
                  <w:color w:val="auto"/>
                </w:rPr>
              </w:rPrChange>
            </w:rPr>
            <w:fldChar w:fldCharType="begin"/>
          </w:r>
          <w:r w:rsidRPr="004F1FC6">
            <w:rPr>
              <w:rStyle w:val="Hyperlink"/>
              <w:color w:val="auto"/>
              <w:rPrChange w:id="3935" w:author="suryavina" w:date="2015-02-06T16:21:00Z">
                <w:rPr>
                  <w:rStyle w:val="Hyperlink"/>
                  <w:color w:val="auto"/>
                </w:rPr>
              </w:rPrChange>
            </w:rPr>
            <w:instrText xml:space="preserve"> </w:instrText>
          </w:r>
          <w:r w:rsidRPr="004F1FC6">
            <w:rPr>
              <w:rPrChange w:id="3936" w:author="suryavina" w:date="2015-02-06T16:21:00Z">
                <w:rPr/>
              </w:rPrChange>
            </w:rPr>
            <w:instrText>HYPERLINK \l "_Toc410662722"</w:instrText>
          </w:r>
          <w:r w:rsidRPr="004F1FC6">
            <w:rPr>
              <w:rStyle w:val="Hyperlink"/>
              <w:color w:val="auto"/>
              <w:rPrChange w:id="3937" w:author="suryavina" w:date="2015-02-06T16:21:00Z">
                <w:rPr>
                  <w:rStyle w:val="Hyperlink"/>
                  <w:color w:val="auto"/>
                </w:rPr>
              </w:rPrChange>
            </w:rPr>
            <w:instrText xml:space="preserve"> </w:instrText>
          </w:r>
          <w:r w:rsidRPr="004F1FC6">
            <w:rPr>
              <w:rStyle w:val="Hyperlink"/>
              <w:color w:val="auto"/>
              <w:rPrChange w:id="3938" w:author="suryavina" w:date="2015-02-06T16:21:00Z">
                <w:rPr>
                  <w:rStyle w:val="Hyperlink"/>
                  <w:color w:val="auto"/>
                </w:rPr>
              </w:rPrChange>
            </w:rPr>
            <w:fldChar w:fldCharType="separate"/>
          </w:r>
          <w:r w:rsidRPr="004F1FC6">
            <w:rPr>
              <w:rStyle w:val="Hyperlink"/>
              <w:rFonts w:cs="Arial"/>
              <w:color w:val="auto"/>
              <w:lang w:val="id-ID"/>
              <w:rPrChange w:id="3939" w:author="suryavina" w:date="2015-02-06T16:21:00Z">
                <w:rPr>
                  <w:rStyle w:val="Hyperlink"/>
                  <w:rFonts w:cs="Arial"/>
                  <w:color w:val="auto"/>
                  <w:lang w:val="id-ID"/>
                </w:rPr>
              </w:rPrChange>
            </w:rPr>
            <w:t>51.</w:t>
          </w:r>
          <w:r w:rsidRPr="004F1FC6">
            <w:rPr>
              <w:rFonts w:asciiTheme="minorHAnsi" w:eastAsiaTheme="minorEastAsia" w:hAnsiTheme="minorHAnsi" w:cstheme="minorBidi"/>
              <w:sz w:val="22"/>
              <w:szCs w:val="22"/>
              <w:rPrChange w:id="3940" w:author="suryavina" w:date="2015-02-06T16:21:00Z">
                <w:rPr>
                  <w:rFonts w:asciiTheme="minorHAnsi" w:eastAsiaTheme="minorEastAsia" w:hAnsiTheme="minorHAnsi" w:cstheme="minorBidi"/>
                  <w:sz w:val="22"/>
                  <w:szCs w:val="22"/>
                </w:rPr>
              </w:rPrChange>
            </w:rPr>
            <w:tab/>
          </w:r>
          <w:r w:rsidRPr="004F1FC6">
            <w:rPr>
              <w:rStyle w:val="Hyperlink"/>
              <w:color w:val="auto"/>
              <w:lang w:val="sv-SE"/>
              <w:rPrChange w:id="3941" w:author="suryavina" w:date="2015-02-06T16:21:00Z">
                <w:rPr>
                  <w:rStyle w:val="Hyperlink"/>
                  <w:color w:val="auto"/>
                  <w:lang w:val="sv-SE"/>
                </w:rPr>
              </w:rPrChange>
            </w:rPr>
            <w:t>Asuransi</w:t>
          </w:r>
          <w:r w:rsidRPr="004F1FC6">
            <w:rPr>
              <w:webHidden/>
              <w:rPrChange w:id="3942" w:author="suryavina" w:date="2015-02-06T16:21:00Z">
                <w:rPr>
                  <w:webHidden/>
                </w:rPr>
              </w:rPrChange>
            </w:rPr>
            <w:tab/>
          </w:r>
          <w:r w:rsidRPr="004F1FC6">
            <w:rPr>
              <w:webHidden/>
              <w:rPrChange w:id="3943" w:author="suryavina" w:date="2015-02-06T16:21:00Z">
                <w:rPr>
                  <w:webHidden/>
                </w:rPr>
              </w:rPrChange>
            </w:rPr>
            <w:fldChar w:fldCharType="begin"/>
          </w:r>
          <w:r w:rsidRPr="004F1FC6">
            <w:rPr>
              <w:webHidden/>
              <w:rPrChange w:id="3944" w:author="suryavina" w:date="2015-02-06T16:21:00Z">
                <w:rPr>
                  <w:webHidden/>
                </w:rPr>
              </w:rPrChange>
            </w:rPr>
            <w:instrText xml:space="preserve"> PAGEREF _Toc410662722 \h </w:instrText>
          </w:r>
          <w:r w:rsidRPr="004F1FC6">
            <w:rPr>
              <w:webHidden/>
              <w:rPrChange w:id="3945" w:author="suryavina" w:date="2015-02-06T16:21:00Z">
                <w:rPr>
                  <w:webHidden/>
                </w:rPr>
              </w:rPrChange>
            </w:rPr>
          </w:r>
          <w:r w:rsidRPr="004F1FC6">
            <w:rPr>
              <w:webHidden/>
              <w:rPrChange w:id="3946" w:author="suryavina" w:date="2015-02-06T16:21:00Z">
                <w:rPr>
                  <w:webHidden/>
                </w:rPr>
              </w:rPrChange>
            </w:rPr>
            <w:fldChar w:fldCharType="separate"/>
          </w:r>
          <w:r w:rsidR="002F5167" w:rsidRPr="004F1FC6">
            <w:rPr>
              <w:webHidden/>
              <w:rPrChange w:id="3947" w:author="suryavina" w:date="2015-02-06T16:21:00Z">
                <w:rPr>
                  <w:webHidden/>
                </w:rPr>
              </w:rPrChange>
            </w:rPr>
            <w:t>133</w:t>
          </w:r>
          <w:r w:rsidRPr="004F1FC6">
            <w:rPr>
              <w:webHidden/>
              <w:rPrChange w:id="3948" w:author="suryavina" w:date="2015-02-06T16:21:00Z">
                <w:rPr>
                  <w:webHidden/>
                </w:rPr>
              </w:rPrChange>
            </w:rPr>
            <w:fldChar w:fldCharType="end"/>
          </w:r>
          <w:r w:rsidRPr="004F1FC6">
            <w:rPr>
              <w:rStyle w:val="Hyperlink"/>
              <w:color w:val="auto"/>
              <w:rPrChange w:id="3949"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3950" w:author="suryavina" w:date="2015-02-06T16:21:00Z">
                <w:rPr>
                  <w:rFonts w:asciiTheme="minorHAnsi" w:eastAsiaTheme="minorEastAsia" w:hAnsiTheme="minorHAnsi" w:cstheme="minorBidi"/>
                  <w:sz w:val="22"/>
                  <w:szCs w:val="22"/>
                </w:rPr>
              </w:rPrChange>
            </w:rPr>
          </w:pPr>
          <w:r w:rsidRPr="004F1FC6">
            <w:rPr>
              <w:rStyle w:val="Hyperlink"/>
              <w:color w:val="auto"/>
              <w:rPrChange w:id="3951" w:author="suryavina" w:date="2015-02-06T16:21:00Z">
                <w:rPr>
                  <w:rStyle w:val="Hyperlink"/>
                  <w:color w:val="auto"/>
                </w:rPr>
              </w:rPrChange>
            </w:rPr>
            <w:fldChar w:fldCharType="begin"/>
          </w:r>
          <w:r w:rsidRPr="004F1FC6">
            <w:rPr>
              <w:rStyle w:val="Hyperlink"/>
              <w:color w:val="auto"/>
              <w:rPrChange w:id="3952" w:author="suryavina" w:date="2015-02-06T16:21:00Z">
                <w:rPr>
                  <w:rStyle w:val="Hyperlink"/>
                  <w:color w:val="auto"/>
                </w:rPr>
              </w:rPrChange>
            </w:rPr>
            <w:instrText xml:space="preserve"> </w:instrText>
          </w:r>
          <w:r w:rsidRPr="004F1FC6">
            <w:rPr>
              <w:rPrChange w:id="3953" w:author="suryavina" w:date="2015-02-06T16:21:00Z">
                <w:rPr/>
              </w:rPrChange>
            </w:rPr>
            <w:instrText>HYPERLINK \l "_Toc410662723"</w:instrText>
          </w:r>
          <w:r w:rsidRPr="004F1FC6">
            <w:rPr>
              <w:rStyle w:val="Hyperlink"/>
              <w:color w:val="auto"/>
              <w:rPrChange w:id="3954" w:author="suryavina" w:date="2015-02-06T16:21:00Z">
                <w:rPr>
                  <w:rStyle w:val="Hyperlink"/>
                  <w:color w:val="auto"/>
                </w:rPr>
              </w:rPrChange>
            </w:rPr>
            <w:instrText xml:space="preserve"> </w:instrText>
          </w:r>
          <w:r w:rsidRPr="004F1FC6">
            <w:rPr>
              <w:rStyle w:val="Hyperlink"/>
              <w:color w:val="auto"/>
              <w:rPrChange w:id="3955" w:author="suryavina" w:date="2015-02-06T16:21:00Z">
                <w:rPr>
                  <w:rStyle w:val="Hyperlink"/>
                  <w:color w:val="auto"/>
                </w:rPr>
              </w:rPrChange>
            </w:rPr>
            <w:fldChar w:fldCharType="separate"/>
          </w:r>
          <w:r w:rsidRPr="004F1FC6">
            <w:rPr>
              <w:rStyle w:val="Hyperlink"/>
              <w:rFonts w:cs="Arial"/>
              <w:color w:val="auto"/>
              <w:lang w:val="sv-SE"/>
              <w:rPrChange w:id="3956" w:author="suryavina" w:date="2015-02-06T16:21:00Z">
                <w:rPr>
                  <w:rStyle w:val="Hyperlink"/>
                  <w:rFonts w:cs="Arial"/>
                  <w:color w:val="auto"/>
                  <w:lang w:val="sv-SE"/>
                </w:rPr>
              </w:rPrChange>
            </w:rPr>
            <w:t>52.</w:t>
          </w:r>
          <w:r w:rsidRPr="004F1FC6">
            <w:rPr>
              <w:rFonts w:asciiTheme="minorHAnsi" w:eastAsiaTheme="minorEastAsia" w:hAnsiTheme="minorHAnsi" w:cstheme="minorBidi"/>
              <w:sz w:val="22"/>
              <w:szCs w:val="22"/>
              <w:rPrChange w:id="3957" w:author="suryavina" w:date="2015-02-06T16:21:00Z">
                <w:rPr>
                  <w:rFonts w:asciiTheme="minorHAnsi" w:eastAsiaTheme="minorEastAsia" w:hAnsiTheme="minorHAnsi" w:cstheme="minorBidi"/>
                  <w:sz w:val="22"/>
                  <w:szCs w:val="22"/>
                </w:rPr>
              </w:rPrChange>
            </w:rPr>
            <w:tab/>
          </w:r>
          <w:r w:rsidRPr="004F1FC6">
            <w:rPr>
              <w:rStyle w:val="Hyperlink"/>
              <w:color w:val="auto"/>
              <w:lang w:val="sv-SE"/>
              <w:rPrChange w:id="3958" w:author="suryavina" w:date="2015-02-06T16:21:00Z">
                <w:rPr>
                  <w:rStyle w:val="Hyperlink"/>
                  <w:color w:val="auto"/>
                  <w:lang w:val="sv-SE"/>
                </w:rPr>
              </w:rPrChange>
            </w:rPr>
            <w:t>Tindakan Penyedia yang Mensyaratkan Persetujuan PPK atau Pengawas Pekerjaan</w:t>
          </w:r>
          <w:r w:rsidRPr="004F1FC6">
            <w:rPr>
              <w:webHidden/>
              <w:rPrChange w:id="3959" w:author="suryavina" w:date="2015-02-06T16:21:00Z">
                <w:rPr>
                  <w:webHidden/>
                </w:rPr>
              </w:rPrChange>
            </w:rPr>
            <w:tab/>
          </w:r>
          <w:r w:rsidRPr="004F1FC6">
            <w:rPr>
              <w:webHidden/>
              <w:rPrChange w:id="3960" w:author="suryavina" w:date="2015-02-06T16:21:00Z">
                <w:rPr>
                  <w:webHidden/>
                </w:rPr>
              </w:rPrChange>
            </w:rPr>
            <w:fldChar w:fldCharType="begin"/>
          </w:r>
          <w:r w:rsidRPr="004F1FC6">
            <w:rPr>
              <w:webHidden/>
              <w:rPrChange w:id="3961" w:author="suryavina" w:date="2015-02-06T16:21:00Z">
                <w:rPr>
                  <w:webHidden/>
                </w:rPr>
              </w:rPrChange>
            </w:rPr>
            <w:instrText xml:space="preserve"> PAGEREF _Toc410662723 \h </w:instrText>
          </w:r>
          <w:r w:rsidRPr="004F1FC6">
            <w:rPr>
              <w:webHidden/>
              <w:rPrChange w:id="3962" w:author="suryavina" w:date="2015-02-06T16:21:00Z">
                <w:rPr>
                  <w:webHidden/>
                </w:rPr>
              </w:rPrChange>
            </w:rPr>
          </w:r>
          <w:r w:rsidRPr="004F1FC6">
            <w:rPr>
              <w:webHidden/>
              <w:rPrChange w:id="3963" w:author="suryavina" w:date="2015-02-06T16:21:00Z">
                <w:rPr>
                  <w:webHidden/>
                </w:rPr>
              </w:rPrChange>
            </w:rPr>
            <w:fldChar w:fldCharType="separate"/>
          </w:r>
          <w:r w:rsidR="002F5167" w:rsidRPr="004F1FC6">
            <w:rPr>
              <w:webHidden/>
              <w:rPrChange w:id="3964" w:author="suryavina" w:date="2015-02-06T16:21:00Z">
                <w:rPr>
                  <w:webHidden/>
                </w:rPr>
              </w:rPrChange>
            </w:rPr>
            <w:t>133</w:t>
          </w:r>
          <w:r w:rsidRPr="004F1FC6">
            <w:rPr>
              <w:webHidden/>
              <w:rPrChange w:id="3965" w:author="suryavina" w:date="2015-02-06T16:21:00Z">
                <w:rPr>
                  <w:webHidden/>
                </w:rPr>
              </w:rPrChange>
            </w:rPr>
            <w:fldChar w:fldCharType="end"/>
          </w:r>
          <w:r w:rsidRPr="004F1FC6">
            <w:rPr>
              <w:rStyle w:val="Hyperlink"/>
              <w:color w:val="auto"/>
              <w:rPrChange w:id="3966"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3967" w:author="suryavina" w:date="2015-02-06T16:21:00Z">
                <w:rPr>
                  <w:rFonts w:asciiTheme="minorHAnsi" w:eastAsiaTheme="minorEastAsia" w:hAnsiTheme="minorHAnsi" w:cstheme="minorBidi"/>
                  <w:sz w:val="22"/>
                  <w:szCs w:val="22"/>
                </w:rPr>
              </w:rPrChange>
            </w:rPr>
          </w:pPr>
          <w:r w:rsidRPr="004F1FC6">
            <w:rPr>
              <w:rStyle w:val="Hyperlink"/>
              <w:color w:val="auto"/>
              <w:rPrChange w:id="3968" w:author="suryavina" w:date="2015-02-06T16:21:00Z">
                <w:rPr>
                  <w:rStyle w:val="Hyperlink"/>
                  <w:color w:val="auto"/>
                </w:rPr>
              </w:rPrChange>
            </w:rPr>
            <w:fldChar w:fldCharType="begin"/>
          </w:r>
          <w:r w:rsidRPr="004F1FC6">
            <w:rPr>
              <w:rStyle w:val="Hyperlink"/>
              <w:color w:val="auto"/>
              <w:rPrChange w:id="3969" w:author="suryavina" w:date="2015-02-06T16:21:00Z">
                <w:rPr>
                  <w:rStyle w:val="Hyperlink"/>
                  <w:color w:val="auto"/>
                </w:rPr>
              </w:rPrChange>
            </w:rPr>
            <w:instrText xml:space="preserve"> </w:instrText>
          </w:r>
          <w:r w:rsidRPr="004F1FC6">
            <w:rPr>
              <w:rPrChange w:id="3970" w:author="suryavina" w:date="2015-02-06T16:21:00Z">
                <w:rPr/>
              </w:rPrChange>
            </w:rPr>
            <w:instrText>HYPERLINK \l "_Toc410662724"</w:instrText>
          </w:r>
          <w:r w:rsidRPr="004F1FC6">
            <w:rPr>
              <w:rStyle w:val="Hyperlink"/>
              <w:color w:val="auto"/>
              <w:rPrChange w:id="3971" w:author="suryavina" w:date="2015-02-06T16:21:00Z">
                <w:rPr>
                  <w:rStyle w:val="Hyperlink"/>
                  <w:color w:val="auto"/>
                </w:rPr>
              </w:rPrChange>
            </w:rPr>
            <w:instrText xml:space="preserve"> </w:instrText>
          </w:r>
          <w:r w:rsidRPr="004F1FC6">
            <w:rPr>
              <w:rStyle w:val="Hyperlink"/>
              <w:color w:val="auto"/>
              <w:rPrChange w:id="3972" w:author="suryavina" w:date="2015-02-06T16:21:00Z">
                <w:rPr>
                  <w:rStyle w:val="Hyperlink"/>
                  <w:color w:val="auto"/>
                </w:rPr>
              </w:rPrChange>
            </w:rPr>
            <w:fldChar w:fldCharType="separate"/>
          </w:r>
          <w:r w:rsidRPr="004F1FC6">
            <w:rPr>
              <w:rStyle w:val="Hyperlink"/>
              <w:rFonts w:cs="Arial"/>
              <w:color w:val="auto"/>
              <w:lang w:val="sv-SE"/>
              <w:rPrChange w:id="3973" w:author="suryavina" w:date="2015-02-06T16:21:00Z">
                <w:rPr>
                  <w:rStyle w:val="Hyperlink"/>
                  <w:rFonts w:cs="Arial"/>
                  <w:color w:val="auto"/>
                  <w:lang w:val="sv-SE"/>
                </w:rPr>
              </w:rPrChange>
            </w:rPr>
            <w:t>53.</w:t>
          </w:r>
          <w:r w:rsidRPr="004F1FC6">
            <w:rPr>
              <w:rFonts w:asciiTheme="minorHAnsi" w:eastAsiaTheme="minorEastAsia" w:hAnsiTheme="minorHAnsi" w:cstheme="minorBidi"/>
              <w:sz w:val="22"/>
              <w:szCs w:val="22"/>
              <w:rPrChange w:id="3974" w:author="suryavina" w:date="2015-02-06T16:21:00Z">
                <w:rPr>
                  <w:rFonts w:asciiTheme="minorHAnsi" w:eastAsiaTheme="minorEastAsia" w:hAnsiTheme="minorHAnsi" w:cstheme="minorBidi"/>
                  <w:sz w:val="22"/>
                  <w:szCs w:val="22"/>
                </w:rPr>
              </w:rPrChange>
            </w:rPr>
            <w:tab/>
          </w:r>
          <w:r w:rsidRPr="004F1FC6">
            <w:rPr>
              <w:rStyle w:val="Hyperlink"/>
              <w:color w:val="auto"/>
              <w:lang w:val="sv-SE"/>
              <w:rPrChange w:id="3975" w:author="suryavina" w:date="2015-02-06T16:21:00Z">
                <w:rPr>
                  <w:rStyle w:val="Hyperlink"/>
                  <w:color w:val="auto"/>
                  <w:lang w:val="sv-SE"/>
                </w:rPr>
              </w:rPrChange>
            </w:rPr>
            <w:t>Laporan</w:t>
          </w:r>
          <w:r w:rsidRPr="004F1FC6">
            <w:rPr>
              <w:rStyle w:val="Hyperlink"/>
              <w:color w:val="auto"/>
              <w:lang w:val="id-ID"/>
              <w:rPrChange w:id="3976" w:author="suryavina" w:date="2015-02-06T16:21:00Z">
                <w:rPr>
                  <w:rStyle w:val="Hyperlink"/>
                  <w:color w:val="auto"/>
                  <w:lang w:val="id-ID"/>
                </w:rPr>
              </w:rPrChange>
            </w:rPr>
            <w:t xml:space="preserve"> Hasil Pekerjaan</w:t>
          </w:r>
          <w:r w:rsidRPr="004F1FC6">
            <w:rPr>
              <w:webHidden/>
              <w:rPrChange w:id="3977" w:author="suryavina" w:date="2015-02-06T16:21:00Z">
                <w:rPr>
                  <w:webHidden/>
                </w:rPr>
              </w:rPrChange>
            </w:rPr>
            <w:tab/>
          </w:r>
          <w:r w:rsidRPr="004F1FC6">
            <w:rPr>
              <w:webHidden/>
              <w:rPrChange w:id="3978" w:author="suryavina" w:date="2015-02-06T16:21:00Z">
                <w:rPr>
                  <w:webHidden/>
                </w:rPr>
              </w:rPrChange>
            </w:rPr>
            <w:fldChar w:fldCharType="begin"/>
          </w:r>
          <w:r w:rsidRPr="004F1FC6">
            <w:rPr>
              <w:webHidden/>
              <w:rPrChange w:id="3979" w:author="suryavina" w:date="2015-02-06T16:21:00Z">
                <w:rPr>
                  <w:webHidden/>
                </w:rPr>
              </w:rPrChange>
            </w:rPr>
            <w:instrText xml:space="preserve"> PAGEREF _Toc410662724 \h </w:instrText>
          </w:r>
          <w:r w:rsidRPr="004F1FC6">
            <w:rPr>
              <w:webHidden/>
              <w:rPrChange w:id="3980" w:author="suryavina" w:date="2015-02-06T16:21:00Z">
                <w:rPr>
                  <w:webHidden/>
                </w:rPr>
              </w:rPrChange>
            </w:rPr>
          </w:r>
          <w:r w:rsidRPr="004F1FC6">
            <w:rPr>
              <w:webHidden/>
              <w:rPrChange w:id="3981" w:author="suryavina" w:date="2015-02-06T16:21:00Z">
                <w:rPr>
                  <w:webHidden/>
                </w:rPr>
              </w:rPrChange>
            </w:rPr>
            <w:fldChar w:fldCharType="separate"/>
          </w:r>
          <w:r w:rsidR="002F5167" w:rsidRPr="004F1FC6">
            <w:rPr>
              <w:webHidden/>
              <w:rPrChange w:id="3982" w:author="suryavina" w:date="2015-02-06T16:21:00Z">
                <w:rPr>
                  <w:webHidden/>
                </w:rPr>
              </w:rPrChange>
            </w:rPr>
            <w:t>133</w:t>
          </w:r>
          <w:r w:rsidRPr="004F1FC6">
            <w:rPr>
              <w:webHidden/>
              <w:rPrChange w:id="3983" w:author="suryavina" w:date="2015-02-06T16:21:00Z">
                <w:rPr>
                  <w:webHidden/>
                </w:rPr>
              </w:rPrChange>
            </w:rPr>
            <w:fldChar w:fldCharType="end"/>
          </w:r>
          <w:r w:rsidRPr="004F1FC6">
            <w:rPr>
              <w:rStyle w:val="Hyperlink"/>
              <w:color w:val="auto"/>
              <w:rPrChange w:id="3984"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3985" w:author="suryavina" w:date="2015-02-06T16:21:00Z">
                <w:rPr>
                  <w:rFonts w:asciiTheme="minorHAnsi" w:eastAsiaTheme="minorEastAsia" w:hAnsiTheme="minorHAnsi" w:cstheme="minorBidi"/>
                  <w:sz w:val="22"/>
                  <w:szCs w:val="22"/>
                </w:rPr>
              </w:rPrChange>
            </w:rPr>
          </w:pPr>
          <w:r w:rsidRPr="004F1FC6">
            <w:rPr>
              <w:rStyle w:val="Hyperlink"/>
              <w:color w:val="auto"/>
              <w:rPrChange w:id="3986" w:author="suryavina" w:date="2015-02-06T16:21:00Z">
                <w:rPr>
                  <w:rStyle w:val="Hyperlink"/>
                  <w:color w:val="auto"/>
                </w:rPr>
              </w:rPrChange>
            </w:rPr>
            <w:fldChar w:fldCharType="begin"/>
          </w:r>
          <w:r w:rsidRPr="004F1FC6">
            <w:rPr>
              <w:rStyle w:val="Hyperlink"/>
              <w:color w:val="auto"/>
              <w:rPrChange w:id="3987" w:author="suryavina" w:date="2015-02-06T16:21:00Z">
                <w:rPr>
                  <w:rStyle w:val="Hyperlink"/>
                  <w:color w:val="auto"/>
                </w:rPr>
              </w:rPrChange>
            </w:rPr>
            <w:instrText xml:space="preserve"> </w:instrText>
          </w:r>
          <w:r w:rsidRPr="004F1FC6">
            <w:rPr>
              <w:rPrChange w:id="3988" w:author="suryavina" w:date="2015-02-06T16:21:00Z">
                <w:rPr/>
              </w:rPrChange>
            </w:rPr>
            <w:instrText>HYPERLINK \l "_Toc410662725"</w:instrText>
          </w:r>
          <w:r w:rsidRPr="004F1FC6">
            <w:rPr>
              <w:rStyle w:val="Hyperlink"/>
              <w:color w:val="auto"/>
              <w:rPrChange w:id="3989" w:author="suryavina" w:date="2015-02-06T16:21:00Z">
                <w:rPr>
                  <w:rStyle w:val="Hyperlink"/>
                  <w:color w:val="auto"/>
                </w:rPr>
              </w:rPrChange>
            </w:rPr>
            <w:instrText xml:space="preserve"> </w:instrText>
          </w:r>
          <w:r w:rsidRPr="004F1FC6">
            <w:rPr>
              <w:rStyle w:val="Hyperlink"/>
              <w:color w:val="auto"/>
              <w:rPrChange w:id="3990" w:author="suryavina" w:date="2015-02-06T16:21:00Z">
                <w:rPr>
                  <w:rStyle w:val="Hyperlink"/>
                  <w:color w:val="auto"/>
                </w:rPr>
              </w:rPrChange>
            </w:rPr>
            <w:fldChar w:fldCharType="separate"/>
          </w:r>
          <w:r w:rsidRPr="004F1FC6">
            <w:rPr>
              <w:rStyle w:val="Hyperlink"/>
              <w:rFonts w:cs="Arial"/>
              <w:color w:val="auto"/>
              <w:lang w:val="fi-FI"/>
              <w:rPrChange w:id="3991" w:author="suryavina" w:date="2015-02-06T16:21:00Z">
                <w:rPr>
                  <w:rStyle w:val="Hyperlink"/>
                  <w:rFonts w:cs="Arial"/>
                  <w:color w:val="auto"/>
                  <w:lang w:val="fi-FI"/>
                </w:rPr>
              </w:rPrChange>
            </w:rPr>
            <w:t>54.</w:t>
          </w:r>
          <w:r w:rsidRPr="004F1FC6">
            <w:rPr>
              <w:rFonts w:asciiTheme="minorHAnsi" w:eastAsiaTheme="minorEastAsia" w:hAnsiTheme="minorHAnsi" w:cstheme="minorBidi"/>
              <w:sz w:val="22"/>
              <w:szCs w:val="22"/>
              <w:rPrChange w:id="3992" w:author="suryavina" w:date="2015-02-06T16:21:00Z">
                <w:rPr>
                  <w:rFonts w:asciiTheme="minorHAnsi" w:eastAsiaTheme="minorEastAsia" w:hAnsiTheme="minorHAnsi" w:cstheme="minorBidi"/>
                  <w:sz w:val="22"/>
                  <w:szCs w:val="22"/>
                </w:rPr>
              </w:rPrChange>
            </w:rPr>
            <w:tab/>
          </w:r>
          <w:r w:rsidRPr="004F1FC6">
            <w:rPr>
              <w:rStyle w:val="Hyperlink"/>
              <w:color w:val="auto"/>
              <w:lang w:val="sv-SE"/>
              <w:rPrChange w:id="3993" w:author="suryavina" w:date="2015-02-06T16:21:00Z">
                <w:rPr>
                  <w:rStyle w:val="Hyperlink"/>
                  <w:color w:val="auto"/>
                  <w:lang w:val="sv-SE"/>
                </w:rPr>
              </w:rPrChange>
            </w:rPr>
            <w:t>Kepemilikan Dokumen</w:t>
          </w:r>
          <w:r w:rsidRPr="004F1FC6">
            <w:rPr>
              <w:webHidden/>
              <w:rPrChange w:id="3994" w:author="suryavina" w:date="2015-02-06T16:21:00Z">
                <w:rPr>
                  <w:webHidden/>
                </w:rPr>
              </w:rPrChange>
            </w:rPr>
            <w:tab/>
          </w:r>
          <w:r w:rsidRPr="004F1FC6">
            <w:rPr>
              <w:webHidden/>
              <w:rPrChange w:id="3995" w:author="suryavina" w:date="2015-02-06T16:21:00Z">
                <w:rPr>
                  <w:webHidden/>
                </w:rPr>
              </w:rPrChange>
            </w:rPr>
            <w:fldChar w:fldCharType="begin"/>
          </w:r>
          <w:r w:rsidRPr="004F1FC6">
            <w:rPr>
              <w:webHidden/>
              <w:rPrChange w:id="3996" w:author="suryavina" w:date="2015-02-06T16:21:00Z">
                <w:rPr>
                  <w:webHidden/>
                </w:rPr>
              </w:rPrChange>
            </w:rPr>
            <w:instrText xml:space="preserve"> PAGEREF _Toc410662725 \h </w:instrText>
          </w:r>
          <w:r w:rsidRPr="004F1FC6">
            <w:rPr>
              <w:webHidden/>
              <w:rPrChange w:id="3997" w:author="suryavina" w:date="2015-02-06T16:21:00Z">
                <w:rPr>
                  <w:webHidden/>
                </w:rPr>
              </w:rPrChange>
            </w:rPr>
          </w:r>
          <w:r w:rsidRPr="004F1FC6">
            <w:rPr>
              <w:webHidden/>
              <w:rPrChange w:id="3998" w:author="suryavina" w:date="2015-02-06T16:21:00Z">
                <w:rPr>
                  <w:webHidden/>
                </w:rPr>
              </w:rPrChange>
            </w:rPr>
            <w:fldChar w:fldCharType="separate"/>
          </w:r>
          <w:r w:rsidR="002F5167" w:rsidRPr="004F1FC6">
            <w:rPr>
              <w:webHidden/>
              <w:rPrChange w:id="3999" w:author="suryavina" w:date="2015-02-06T16:21:00Z">
                <w:rPr>
                  <w:webHidden/>
                </w:rPr>
              </w:rPrChange>
            </w:rPr>
            <w:t>134</w:t>
          </w:r>
          <w:r w:rsidRPr="004F1FC6">
            <w:rPr>
              <w:webHidden/>
              <w:rPrChange w:id="4000" w:author="suryavina" w:date="2015-02-06T16:21:00Z">
                <w:rPr>
                  <w:webHidden/>
                </w:rPr>
              </w:rPrChange>
            </w:rPr>
            <w:fldChar w:fldCharType="end"/>
          </w:r>
          <w:r w:rsidRPr="004F1FC6">
            <w:rPr>
              <w:rStyle w:val="Hyperlink"/>
              <w:color w:val="auto"/>
              <w:rPrChange w:id="4001"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4002" w:author="suryavina" w:date="2015-02-06T16:21:00Z">
                <w:rPr>
                  <w:rFonts w:asciiTheme="minorHAnsi" w:eastAsiaTheme="minorEastAsia" w:hAnsiTheme="minorHAnsi" w:cstheme="minorBidi"/>
                  <w:sz w:val="22"/>
                  <w:szCs w:val="22"/>
                </w:rPr>
              </w:rPrChange>
            </w:rPr>
          </w:pPr>
          <w:r w:rsidRPr="004F1FC6">
            <w:rPr>
              <w:rStyle w:val="Hyperlink"/>
              <w:color w:val="auto"/>
              <w:rPrChange w:id="4003" w:author="suryavina" w:date="2015-02-06T16:21:00Z">
                <w:rPr>
                  <w:rStyle w:val="Hyperlink"/>
                  <w:color w:val="auto"/>
                </w:rPr>
              </w:rPrChange>
            </w:rPr>
            <w:fldChar w:fldCharType="begin"/>
          </w:r>
          <w:r w:rsidRPr="004F1FC6">
            <w:rPr>
              <w:rStyle w:val="Hyperlink"/>
              <w:color w:val="auto"/>
              <w:rPrChange w:id="4004" w:author="suryavina" w:date="2015-02-06T16:21:00Z">
                <w:rPr>
                  <w:rStyle w:val="Hyperlink"/>
                  <w:color w:val="auto"/>
                </w:rPr>
              </w:rPrChange>
            </w:rPr>
            <w:instrText xml:space="preserve"> </w:instrText>
          </w:r>
          <w:r w:rsidRPr="004F1FC6">
            <w:rPr>
              <w:rPrChange w:id="4005" w:author="suryavina" w:date="2015-02-06T16:21:00Z">
                <w:rPr/>
              </w:rPrChange>
            </w:rPr>
            <w:instrText>HYPERLINK \l "_Toc410662726"</w:instrText>
          </w:r>
          <w:r w:rsidRPr="004F1FC6">
            <w:rPr>
              <w:rStyle w:val="Hyperlink"/>
              <w:color w:val="auto"/>
              <w:rPrChange w:id="4006" w:author="suryavina" w:date="2015-02-06T16:21:00Z">
                <w:rPr>
                  <w:rStyle w:val="Hyperlink"/>
                  <w:color w:val="auto"/>
                </w:rPr>
              </w:rPrChange>
            </w:rPr>
            <w:instrText xml:space="preserve"> </w:instrText>
          </w:r>
          <w:r w:rsidRPr="004F1FC6">
            <w:rPr>
              <w:rStyle w:val="Hyperlink"/>
              <w:color w:val="auto"/>
              <w:rPrChange w:id="4007" w:author="suryavina" w:date="2015-02-06T16:21:00Z">
                <w:rPr>
                  <w:rStyle w:val="Hyperlink"/>
                  <w:color w:val="auto"/>
                </w:rPr>
              </w:rPrChange>
            </w:rPr>
            <w:fldChar w:fldCharType="separate"/>
          </w:r>
          <w:r w:rsidRPr="004F1FC6">
            <w:rPr>
              <w:rStyle w:val="Hyperlink"/>
              <w:rFonts w:cs="Arial"/>
              <w:color w:val="auto"/>
              <w:lang w:val="sv-SE"/>
              <w:rPrChange w:id="4008" w:author="suryavina" w:date="2015-02-06T16:21:00Z">
                <w:rPr>
                  <w:rStyle w:val="Hyperlink"/>
                  <w:rFonts w:cs="Arial"/>
                  <w:color w:val="auto"/>
                  <w:lang w:val="sv-SE"/>
                </w:rPr>
              </w:rPrChange>
            </w:rPr>
            <w:t>55.</w:t>
          </w:r>
          <w:r w:rsidRPr="004F1FC6">
            <w:rPr>
              <w:rFonts w:asciiTheme="minorHAnsi" w:eastAsiaTheme="minorEastAsia" w:hAnsiTheme="minorHAnsi" w:cstheme="minorBidi"/>
              <w:sz w:val="22"/>
              <w:szCs w:val="22"/>
              <w:rPrChange w:id="4009" w:author="suryavina" w:date="2015-02-06T16:21:00Z">
                <w:rPr>
                  <w:rFonts w:asciiTheme="minorHAnsi" w:eastAsiaTheme="minorEastAsia" w:hAnsiTheme="minorHAnsi" w:cstheme="minorBidi"/>
                  <w:sz w:val="22"/>
                  <w:szCs w:val="22"/>
                </w:rPr>
              </w:rPrChange>
            </w:rPr>
            <w:tab/>
          </w:r>
          <w:r w:rsidRPr="004F1FC6">
            <w:rPr>
              <w:rStyle w:val="Hyperlink"/>
              <w:color w:val="auto"/>
              <w:lang w:val="sv-SE"/>
              <w:rPrChange w:id="4010" w:author="suryavina" w:date="2015-02-06T16:21:00Z">
                <w:rPr>
                  <w:rStyle w:val="Hyperlink"/>
                  <w:color w:val="auto"/>
                  <w:lang w:val="sv-SE"/>
                </w:rPr>
              </w:rPrChange>
            </w:rPr>
            <w:t>Kerjasama</w:t>
          </w:r>
          <w:r w:rsidRPr="004F1FC6">
            <w:rPr>
              <w:rStyle w:val="Hyperlink"/>
              <w:color w:val="auto"/>
              <w:lang w:val="id-ID"/>
              <w:rPrChange w:id="4011" w:author="suryavina" w:date="2015-02-06T16:21:00Z">
                <w:rPr>
                  <w:rStyle w:val="Hyperlink"/>
                  <w:color w:val="auto"/>
                  <w:lang w:val="id-ID"/>
                </w:rPr>
              </w:rPrChange>
            </w:rPr>
            <w:t xml:space="preserve"> Antara Penyedia dan Sub Penyedia</w:t>
          </w:r>
          <w:r w:rsidRPr="004F1FC6">
            <w:rPr>
              <w:webHidden/>
              <w:rPrChange w:id="4012" w:author="suryavina" w:date="2015-02-06T16:21:00Z">
                <w:rPr>
                  <w:webHidden/>
                </w:rPr>
              </w:rPrChange>
            </w:rPr>
            <w:tab/>
          </w:r>
          <w:r w:rsidRPr="004F1FC6">
            <w:rPr>
              <w:webHidden/>
              <w:rPrChange w:id="4013" w:author="suryavina" w:date="2015-02-06T16:21:00Z">
                <w:rPr>
                  <w:webHidden/>
                </w:rPr>
              </w:rPrChange>
            </w:rPr>
            <w:fldChar w:fldCharType="begin"/>
          </w:r>
          <w:r w:rsidRPr="004F1FC6">
            <w:rPr>
              <w:webHidden/>
              <w:rPrChange w:id="4014" w:author="suryavina" w:date="2015-02-06T16:21:00Z">
                <w:rPr>
                  <w:webHidden/>
                </w:rPr>
              </w:rPrChange>
            </w:rPr>
            <w:instrText xml:space="preserve"> PAGEREF _Toc410662726 \h </w:instrText>
          </w:r>
          <w:r w:rsidRPr="004F1FC6">
            <w:rPr>
              <w:webHidden/>
              <w:rPrChange w:id="4015" w:author="suryavina" w:date="2015-02-06T16:21:00Z">
                <w:rPr>
                  <w:webHidden/>
                </w:rPr>
              </w:rPrChange>
            </w:rPr>
          </w:r>
          <w:r w:rsidRPr="004F1FC6">
            <w:rPr>
              <w:webHidden/>
              <w:rPrChange w:id="4016" w:author="suryavina" w:date="2015-02-06T16:21:00Z">
                <w:rPr>
                  <w:webHidden/>
                </w:rPr>
              </w:rPrChange>
            </w:rPr>
            <w:fldChar w:fldCharType="separate"/>
          </w:r>
          <w:r w:rsidR="002F5167" w:rsidRPr="004F1FC6">
            <w:rPr>
              <w:webHidden/>
              <w:rPrChange w:id="4017" w:author="suryavina" w:date="2015-02-06T16:21:00Z">
                <w:rPr>
                  <w:webHidden/>
                </w:rPr>
              </w:rPrChange>
            </w:rPr>
            <w:t>135</w:t>
          </w:r>
          <w:r w:rsidRPr="004F1FC6">
            <w:rPr>
              <w:webHidden/>
              <w:rPrChange w:id="4018" w:author="suryavina" w:date="2015-02-06T16:21:00Z">
                <w:rPr>
                  <w:webHidden/>
                </w:rPr>
              </w:rPrChange>
            </w:rPr>
            <w:fldChar w:fldCharType="end"/>
          </w:r>
          <w:r w:rsidRPr="004F1FC6">
            <w:rPr>
              <w:rStyle w:val="Hyperlink"/>
              <w:color w:val="auto"/>
              <w:rPrChange w:id="4019"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4020" w:author="suryavina" w:date="2015-02-06T16:21:00Z">
                <w:rPr>
                  <w:rFonts w:asciiTheme="minorHAnsi" w:eastAsiaTheme="minorEastAsia" w:hAnsiTheme="minorHAnsi" w:cstheme="minorBidi"/>
                  <w:sz w:val="22"/>
                  <w:szCs w:val="22"/>
                </w:rPr>
              </w:rPrChange>
            </w:rPr>
          </w:pPr>
          <w:r w:rsidRPr="004F1FC6">
            <w:rPr>
              <w:rStyle w:val="Hyperlink"/>
              <w:color w:val="auto"/>
              <w:rPrChange w:id="4021" w:author="suryavina" w:date="2015-02-06T16:21:00Z">
                <w:rPr>
                  <w:rStyle w:val="Hyperlink"/>
                  <w:color w:val="auto"/>
                </w:rPr>
              </w:rPrChange>
            </w:rPr>
            <w:fldChar w:fldCharType="begin"/>
          </w:r>
          <w:r w:rsidRPr="004F1FC6">
            <w:rPr>
              <w:rStyle w:val="Hyperlink"/>
              <w:color w:val="auto"/>
              <w:rPrChange w:id="4022" w:author="suryavina" w:date="2015-02-06T16:21:00Z">
                <w:rPr>
                  <w:rStyle w:val="Hyperlink"/>
                  <w:color w:val="auto"/>
                </w:rPr>
              </w:rPrChange>
            </w:rPr>
            <w:instrText xml:space="preserve"> </w:instrText>
          </w:r>
          <w:r w:rsidRPr="004F1FC6">
            <w:rPr>
              <w:rPrChange w:id="4023" w:author="suryavina" w:date="2015-02-06T16:21:00Z">
                <w:rPr/>
              </w:rPrChange>
            </w:rPr>
            <w:instrText>HYPERLINK \l "_Toc410662727"</w:instrText>
          </w:r>
          <w:r w:rsidRPr="004F1FC6">
            <w:rPr>
              <w:rStyle w:val="Hyperlink"/>
              <w:color w:val="auto"/>
              <w:rPrChange w:id="4024" w:author="suryavina" w:date="2015-02-06T16:21:00Z">
                <w:rPr>
                  <w:rStyle w:val="Hyperlink"/>
                  <w:color w:val="auto"/>
                </w:rPr>
              </w:rPrChange>
            </w:rPr>
            <w:instrText xml:space="preserve"> </w:instrText>
          </w:r>
          <w:r w:rsidRPr="004F1FC6">
            <w:rPr>
              <w:rStyle w:val="Hyperlink"/>
              <w:color w:val="auto"/>
              <w:rPrChange w:id="4025" w:author="suryavina" w:date="2015-02-06T16:21:00Z">
                <w:rPr>
                  <w:rStyle w:val="Hyperlink"/>
                  <w:color w:val="auto"/>
                </w:rPr>
              </w:rPrChange>
            </w:rPr>
            <w:fldChar w:fldCharType="separate"/>
          </w:r>
          <w:r w:rsidRPr="004F1FC6">
            <w:rPr>
              <w:rStyle w:val="Hyperlink"/>
              <w:rFonts w:cs="Arial"/>
              <w:color w:val="auto"/>
              <w:lang w:val="id-ID"/>
              <w:rPrChange w:id="4026" w:author="suryavina" w:date="2015-02-06T16:21:00Z">
                <w:rPr>
                  <w:rStyle w:val="Hyperlink"/>
                  <w:rFonts w:cs="Arial"/>
                  <w:color w:val="auto"/>
                  <w:lang w:val="id-ID"/>
                </w:rPr>
              </w:rPrChange>
            </w:rPr>
            <w:t>56.</w:t>
          </w:r>
          <w:r w:rsidRPr="004F1FC6">
            <w:rPr>
              <w:rFonts w:asciiTheme="minorHAnsi" w:eastAsiaTheme="minorEastAsia" w:hAnsiTheme="minorHAnsi" w:cstheme="minorBidi"/>
              <w:sz w:val="22"/>
              <w:szCs w:val="22"/>
              <w:rPrChange w:id="4027" w:author="suryavina" w:date="2015-02-06T16:21:00Z">
                <w:rPr>
                  <w:rFonts w:asciiTheme="minorHAnsi" w:eastAsiaTheme="minorEastAsia" w:hAnsiTheme="minorHAnsi" w:cstheme="minorBidi"/>
                  <w:sz w:val="22"/>
                  <w:szCs w:val="22"/>
                </w:rPr>
              </w:rPrChange>
            </w:rPr>
            <w:tab/>
          </w:r>
          <w:r w:rsidRPr="004F1FC6">
            <w:rPr>
              <w:rStyle w:val="Hyperlink"/>
              <w:color w:val="auto"/>
              <w:lang w:val="sv-SE"/>
              <w:rPrChange w:id="4028" w:author="suryavina" w:date="2015-02-06T16:21:00Z">
                <w:rPr>
                  <w:rStyle w:val="Hyperlink"/>
                  <w:color w:val="auto"/>
                  <w:lang w:val="sv-SE"/>
                </w:rPr>
              </w:rPrChange>
            </w:rPr>
            <w:t>Usaha</w:t>
          </w:r>
          <w:r w:rsidRPr="004F1FC6">
            <w:rPr>
              <w:rStyle w:val="Hyperlink"/>
              <w:color w:val="auto"/>
              <w:lang w:val="id-ID"/>
              <w:rPrChange w:id="4029" w:author="suryavina" w:date="2015-02-06T16:21:00Z">
                <w:rPr>
                  <w:rStyle w:val="Hyperlink"/>
                  <w:color w:val="auto"/>
                  <w:lang w:val="id-ID"/>
                </w:rPr>
              </w:rPrChange>
            </w:rPr>
            <w:t xml:space="preserve"> Mikro,</w:t>
          </w:r>
          <w:r w:rsidRPr="004F1FC6">
            <w:rPr>
              <w:rStyle w:val="Hyperlink"/>
              <w:color w:val="auto"/>
              <w:lang w:val="sv-SE"/>
              <w:rPrChange w:id="4030" w:author="suryavina" w:date="2015-02-06T16:21:00Z">
                <w:rPr>
                  <w:rStyle w:val="Hyperlink"/>
                  <w:color w:val="auto"/>
                  <w:lang w:val="sv-SE"/>
                </w:rPr>
              </w:rPrChange>
            </w:rPr>
            <w:t xml:space="preserve"> Usaha Kecil </w:t>
          </w:r>
          <w:r w:rsidRPr="004F1FC6">
            <w:rPr>
              <w:rStyle w:val="Hyperlink"/>
              <w:color w:val="auto"/>
              <w:lang w:val="id-ID"/>
              <w:rPrChange w:id="4031" w:author="suryavina" w:date="2015-02-06T16:21:00Z">
                <w:rPr>
                  <w:rStyle w:val="Hyperlink"/>
                  <w:color w:val="auto"/>
                  <w:lang w:val="id-ID"/>
                </w:rPr>
              </w:rPrChange>
            </w:rPr>
            <w:t>dan</w:t>
          </w:r>
          <w:r w:rsidRPr="004F1FC6">
            <w:rPr>
              <w:rStyle w:val="Hyperlink"/>
              <w:color w:val="auto"/>
              <w:lang w:val="sv-SE"/>
              <w:rPrChange w:id="4032" w:author="suryavina" w:date="2015-02-06T16:21:00Z">
                <w:rPr>
                  <w:rStyle w:val="Hyperlink"/>
                  <w:color w:val="auto"/>
                  <w:lang w:val="sv-SE"/>
                </w:rPr>
              </w:rPrChange>
            </w:rPr>
            <w:t xml:space="preserve"> Koperasi Kecil</w:t>
          </w:r>
          <w:r w:rsidRPr="004F1FC6">
            <w:rPr>
              <w:webHidden/>
              <w:rPrChange w:id="4033" w:author="suryavina" w:date="2015-02-06T16:21:00Z">
                <w:rPr>
                  <w:webHidden/>
                </w:rPr>
              </w:rPrChange>
            </w:rPr>
            <w:tab/>
          </w:r>
          <w:r w:rsidRPr="004F1FC6">
            <w:rPr>
              <w:webHidden/>
              <w:rPrChange w:id="4034" w:author="suryavina" w:date="2015-02-06T16:21:00Z">
                <w:rPr>
                  <w:webHidden/>
                </w:rPr>
              </w:rPrChange>
            </w:rPr>
            <w:fldChar w:fldCharType="begin"/>
          </w:r>
          <w:r w:rsidRPr="004F1FC6">
            <w:rPr>
              <w:webHidden/>
              <w:rPrChange w:id="4035" w:author="suryavina" w:date="2015-02-06T16:21:00Z">
                <w:rPr>
                  <w:webHidden/>
                </w:rPr>
              </w:rPrChange>
            </w:rPr>
            <w:instrText xml:space="preserve"> PAGEREF _Toc410662727 \h </w:instrText>
          </w:r>
          <w:r w:rsidRPr="004F1FC6">
            <w:rPr>
              <w:webHidden/>
              <w:rPrChange w:id="4036" w:author="suryavina" w:date="2015-02-06T16:21:00Z">
                <w:rPr>
                  <w:webHidden/>
                </w:rPr>
              </w:rPrChange>
            </w:rPr>
          </w:r>
          <w:r w:rsidRPr="004F1FC6">
            <w:rPr>
              <w:webHidden/>
              <w:rPrChange w:id="4037" w:author="suryavina" w:date="2015-02-06T16:21:00Z">
                <w:rPr>
                  <w:webHidden/>
                </w:rPr>
              </w:rPrChange>
            </w:rPr>
            <w:fldChar w:fldCharType="separate"/>
          </w:r>
          <w:r w:rsidR="002F5167" w:rsidRPr="004F1FC6">
            <w:rPr>
              <w:webHidden/>
              <w:rPrChange w:id="4038" w:author="suryavina" w:date="2015-02-06T16:21:00Z">
                <w:rPr>
                  <w:webHidden/>
                </w:rPr>
              </w:rPrChange>
            </w:rPr>
            <w:t>135</w:t>
          </w:r>
          <w:r w:rsidRPr="004F1FC6">
            <w:rPr>
              <w:webHidden/>
              <w:rPrChange w:id="4039" w:author="suryavina" w:date="2015-02-06T16:21:00Z">
                <w:rPr>
                  <w:webHidden/>
                </w:rPr>
              </w:rPrChange>
            </w:rPr>
            <w:fldChar w:fldCharType="end"/>
          </w:r>
          <w:r w:rsidRPr="004F1FC6">
            <w:rPr>
              <w:rStyle w:val="Hyperlink"/>
              <w:color w:val="auto"/>
              <w:rPrChange w:id="4040"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4041" w:author="suryavina" w:date="2015-02-06T16:21:00Z">
                <w:rPr>
                  <w:rFonts w:asciiTheme="minorHAnsi" w:eastAsiaTheme="minorEastAsia" w:hAnsiTheme="minorHAnsi" w:cstheme="minorBidi"/>
                  <w:sz w:val="22"/>
                  <w:szCs w:val="22"/>
                </w:rPr>
              </w:rPrChange>
            </w:rPr>
          </w:pPr>
          <w:r w:rsidRPr="004F1FC6">
            <w:rPr>
              <w:rStyle w:val="Hyperlink"/>
              <w:color w:val="auto"/>
              <w:rPrChange w:id="4042" w:author="suryavina" w:date="2015-02-06T16:21:00Z">
                <w:rPr>
                  <w:rStyle w:val="Hyperlink"/>
                  <w:color w:val="auto"/>
                </w:rPr>
              </w:rPrChange>
            </w:rPr>
            <w:fldChar w:fldCharType="begin"/>
          </w:r>
          <w:r w:rsidRPr="004F1FC6">
            <w:rPr>
              <w:rStyle w:val="Hyperlink"/>
              <w:color w:val="auto"/>
              <w:rPrChange w:id="4043" w:author="suryavina" w:date="2015-02-06T16:21:00Z">
                <w:rPr>
                  <w:rStyle w:val="Hyperlink"/>
                  <w:color w:val="auto"/>
                </w:rPr>
              </w:rPrChange>
            </w:rPr>
            <w:instrText xml:space="preserve"> </w:instrText>
          </w:r>
          <w:r w:rsidRPr="004F1FC6">
            <w:rPr>
              <w:rPrChange w:id="4044" w:author="suryavina" w:date="2015-02-06T16:21:00Z">
                <w:rPr/>
              </w:rPrChange>
            </w:rPr>
            <w:instrText>HYPERLINK \l "_Toc410662728"</w:instrText>
          </w:r>
          <w:r w:rsidRPr="004F1FC6">
            <w:rPr>
              <w:rStyle w:val="Hyperlink"/>
              <w:color w:val="auto"/>
              <w:rPrChange w:id="4045" w:author="suryavina" w:date="2015-02-06T16:21:00Z">
                <w:rPr>
                  <w:rStyle w:val="Hyperlink"/>
                  <w:color w:val="auto"/>
                </w:rPr>
              </w:rPrChange>
            </w:rPr>
            <w:instrText xml:space="preserve"> </w:instrText>
          </w:r>
          <w:r w:rsidRPr="004F1FC6">
            <w:rPr>
              <w:rStyle w:val="Hyperlink"/>
              <w:color w:val="auto"/>
              <w:rPrChange w:id="4046" w:author="suryavina" w:date="2015-02-06T16:21:00Z">
                <w:rPr>
                  <w:rStyle w:val="Hyperlink"/>
                  <w:color w:val="auto"/>
                </w:rPr>
              </w:rPrChange>
            </w:rPr>
            <w:fldChar w:fldCharType="separate"/>
          </w:r>
          <w:r w:rsidRPr="004F1FC6">
            <w:rPr>
              <w:rStyle w:val="Hyperlink"/>
              <w:rFonts w:cs="Arial"/>
              <w:color w:val="auto"/>
              <w:lang w:val="sv-SE"/>
              <w:rPrChange w:id="4047" w:author="suryavina" w:date="2015-02-06T16:21:00Z">
                <w:rPr>
                  <w:rStyle w:val="Hyperlink"/>
                  <w:rFonts w:cs="Arial"/>
                  <w:color w:val="auto"/>
                  <w:lang w:val="sv-SE"/>
                </w:rPr>
              </w:rPrChange>
            </w:rPr>
            <w:t>57.</w:t>
          </w:r>
          <w:r w:rsidRPr="004F1FC6">
            <w:rPr>
              <w:rFonts w:asciiTheme="minorHAnsi" w:eastAsiaTheme="minorEastAsia" w:hAnsiTheme="minorHAnsi" w:cstheme="minorBidi"/>
              <w:sz w:val="22"/>
              <w:szCs w:val="22"/>
              <w:rPrChange w:id="4048" w:author="suryavina" w:date="2015-02-06T16:21:00Z">
                <w:rPr>
                  <w:rFonts w:asciiTheme="minorHAnsi" w:eastAsiaTheme="minorEastAsia" w:hAnsiTheme="minorHAnsi" w:cstheme="minorBidi"/>
                  <w:sz w:val="22"/>
                  <w:szCs w:val="22"/>
                </w:rPr>
              </w:rPrChange>
            </w:rPr>
            <w:tab/>
          </w:r>
          <w:r w:rsidRPr="004F1FC6">
            <w:rPr>
              <w:rStyle w:val="Hyperlink"/>
              <w:color w:val="auto"/>
              <w:lang w:val="fi-FI"/>
              <w:rPrChange w:id="4049" w:author="suryavina" w:date="2015-02-06T16:21:00Z">
                <w:rPr>
                  <w:rStyle w:val="Hyperlink"/>
                  <w:color w:val="auto"/>
                  <w:lang w:val="fi-FI"/>
                </w:rPr>
              </w:rPrChange>
            </w:rPr>
            <w:t>Penyedia Lain</w:t>
          </w:r>
          <w:r w:rsidRPr="004F1FC6">
            <w:rPr>
              <w:webHidden/>
              <w:rPrChange w:id="4050" w:author="suryavina" w:date="2015-02-06T16:21:00Z">
                <w:rPr>
                  <w:webHidden/>
                </w:rPr>
              </w:rPrChange>
            </w:rPr>
            <w:tab/>
          </w:r>
          <w:r w:rsidRPr="004F1FC6">
            <w:rPr>
              <w:webHidden/>
              <w:rPrChange w:id="4051" w:author="suryavina" w:date="2015-02-06T16:21:00Z">
                <w:rPr>
                  <w:webHidden/>
                </w:rPr>
              </w:rPrChange>
            </w:rPr>
            <w:fldChar w:fldCharType="begin"/>
          </w:r>
          <w:r w:rsidRPr="004F1FC6">
            <w:rPr>
              <w:webHidden/>
              <w:rPrChange w:id="4052" w:author="suryavina" w:date="2015-02-06T16:21:00Z">
                <w:rPr>
                  <w:webHidden/>
                </w:rPr>
              </w:rPrChange>
            </w:rPr>
            <w:instrText xml:space="preserve"> PAGEREF _Toc410662728 \h </w:instrText>
          </w:r>
          <w:r w:rsidRPr="004F1FC6">
            <w:rPr>
              <w:webHidden/>
              <w:rPrChange w:id="4053" w:author="suryavina" w:date="2015-02-06T16:21:00Z">
                <w:rPr>
                  <w:webHidden/>
                </w:rPr>
              </w:rPrChange>
            </w:rPr>
          </w:r>
          <w:r w:rsidRPr="004F1FC6">
            <w:rPr>
              <w:webHidden/>
              <w:rPrChange w:id="4054" w:author="suryavina" w:date="2015-02-06T16:21:00Z">
                <w:rPr>
                  <w:webHidden/>
                </w:rPr>
              </w:rPrChange>
            </w:rPr>
            <w:fldChar w:fldCharType="separate"/>
          </w:r>
          <w:r w:rsidR="002F5167" w:rsidRPr="004F1FC6">
            <w:rPr>
              <w:webHidden/>
              <w:rPrChange w:id="4055" w:author="suryavina" w:date="2015-02-06T16:21:00Z">
                <w:rPr>
                  <w:webHidden/>
                </w:rPr>
              </w:rPrChange>
            </w:rPr>
            <w:t>135</w:t>
          </w:r>
          <w:r w:rsidRPr="004F1FC6">
            <w:rPr>
              <w:webHidden/>
              <w:rPrChange w:id="4056" w:author="suryavina" w:date="2015-02-06T16:21:00Z">
                <w:rPr>
                  <w:webHidden/>
                </w:rPr>
              </w:rPrChange>
            </w:rPr>
            <w:fldChar w:fldCharType="end"/>
          </w:r>
          <w:r w:rsidRPr="004F1FC6">
            <w:rPr>
              <w:rStyle w:val="Hyperlink"/>
              <w:color w:val="auto"/>
              <w:rPrChange w:id="4057"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4058" w:author="suryavina" w:date="2015-02-06T16:21:00Z">
                <w:rPr>
                  <w:rFonts w:asciiTheme="minorHAnsi" w:eastAsiaTheme="minorEastAsia" w:hAnsiTheme="minorHAnsi" w:cstheme="minorBidi"/>
                  <w:sz w:val="22"/>
                  <w:szCs w:val="22"/>
                </w:rPr>
              </w:rPrChange>
            </w:rPr>
          </w:pPr>
          <w:r w:rsidRPr="004F1FC6">
            <w:rPr>
              <w:rStyle w:val="Hyperlink"/>
              <w:color w:val="auto"/>
              <w:rPrChange w:id="4059" w:author="suryavina" w:date="2015-02-06T16:21:00Z">
                <w:rPr>
                  <w:rStyle w:val="Hyperlink"/>
                  <w:color w:val="auto"/>
                </w:rPr>
              </w:rPrChange>
            </w:rPr>
            <w:fldChar w:fldCharType="begin"/>
          </w:r>
          <w:r w:rsidRPr="004F1FC6">
            <w:rPr>
              <w:rStyle w:val="Hyperlink"/>
              <w:color w:val="auto"/>
              <w:rPrChange w:id="4060" w:author="suryavina" w:date="2015-02-06T16:21:00Z">
                <w:rPr>
                  <w:rStyle w:val="Hyperlink"/>
                  <w:color w:val="auto"/>
                </w:rPr>
              </w:rPrChange>
            </w:rPr>
            <w:instrText xml:space="preserve"> </w:instrText>
          </w:r>
          <w:r w:rsidRPr="004F1FC6">
            <w:rPr>
              <w:rPrChange w:id="4061" w:author="suryavina" w:date="2015-02-06T16:21:00Z">
                <w:rPr/>
              </w:rPrChange>
            </w:rPr>
            <w:instrText>HYPERLINK \l "_Toc410662729"</w:instrText>
          </w:r>
          <w:r w:rsidRPr="004F1FC6">
            <w:rPr>
              <w:rStyle w:val="Hyperlink"/>
              <w:color w:val="auto"/>
              <w:rPrChange w:id="4062" w:author="suryavina" w:date="2015-02-06T16:21:00Z">
                <w:rPr>
                  <w:rStyle w:val="Hyperlink"/>
                  <w:color w:val="auto"/>
                </w:rPr>
              </w:rPrChange>
            </w:rPr>
            <w:instrText xml:space="preserve"> </w:instrText>
          </w:r>
          <w:r w:rsidRPr="004F1FC6">
            <w:rPr>
              <w:rStyle w:val="Hyperlink"/>
              <w:color w:val="auto"/>
              <w:rPrChange w:id="4063" w:author="suryavina" w:date="2015-02-06T16:21:00Z">
                <w:rPr>
                  <w:rStyle w:val="Hyperlink"/>
                  <w:color w:val="auto"/>
                </w:rPr>
              </w:rPrChange>
            </w:rPr>
            <w:fldChar w:fldCharType="separate"/>
          </w:r>
          <w:r w:rsidRPr="004F1FC6">
            <w:rPr>
              <w:rStyle w:val="Hyperlink"/>
              <w:rFonts w:cs="Arial"/>
              <w:color w:val="auto"/>
              <w:lang w:val="fi-FI"/>
              <w:rPrChange w:id="4064" w:author="suryavina" w:date="2015-02-06T16:21:00Z">
                <w:rPr>
                  <w:rStyle w:val="Hyperlink"/>
                  <w:rFonts w:cs="Arial"/>
                  <w:color w:val="auto"/>
                  <w:lang w:val="fi-FI"/>
                </w:rPr>
              </w:rPrChange>
            </w:rPr>
            <w:t>58.</w:t>
          </w:r>
          <w:r w:rsidRPr="004F1FC6">
            <w:rPr>
              <w:rFonts w:asciiTheme="minorHAnsi" w:eastAsiaTheme="minorEastAsia" w:hAnsiTheme="minorHAnsi" w:cstheme="minorBidi"/>
              <w:sz w:val="22"/>
              <w:szCs w:val="22"/>
              <w:rPrChange w:id="4065" w:author="suryavina" w:date="2015-02-06T16:21:00Z">
                <w:rPr>
                  <w:rFonts w:asciiTheme="minorHAnsi" w:eastAsiaTheme="minorEastAsia" w:hAnsiTheme="minorHAnsi" w:cstheme="minorBidi"/>
                  <w:sz w:val="22"/>
                  <w:szCs w:val="22"/>
                </w:rPr>
              </w:rPrChange>
            </w:rPr>
            <w:tab/>
          </w:r>
          <w:r w:rsidRPr="004F1FC6">
            <w:rPr>
              <w:rStyle w:val="Hyperlink"/>
              <w:color w:val="auto"/>
              <w:lang w:val="fi-FI"/>
              <w:rPrChange w:id="4066" w:author="suryavina" w:date="2015-02-06T16:21:00Z">
                <w:rPr>
                  <w:rStyle w:val="Hyperlink"/>
                  <w:color w:val="auto"/>
                  <w:lang w:val="fi-FI"/>
                </w:rPr>
              </w:rPrChange>
            </w:rPr>
            <w:t>Keselamatan</w:t>
          </w:r>
          <w:r w:rsidRPr="004F1FC6">
            <w:rPr>
              <w:rStyle w:val="Hyperlink"/>
              <w:color w:val="auto"/>
              <w:lang w:val="id-ID"/>
              <w:rPrChange w:id="4067" w:author="suryavina" w:date="2015-02-06T16:21:00Z">
                <w:rPr>
                  <w:rStyle w:val="Hyperlink"/>
                  <w:color w:val="auto"/>
                  <w:lang w:val="id-ID"/>
                </w:rPr>
              </w:rPrChange>
            </w:rPr>
            <w:t xml:space="preserve"> dan Kesehatan Kerja</w:t>
          </w:r>
          <w:r w:rsidRPr="004F1FC6">
            <w:rPr>
              <w:webHidden/>
              <w:rPrChange w:id="4068" w:author="suryavina" w:date="2015-02-06T16:21:00Z">
                <w:rPr>
                  <w:webHidden/>
                </w:rPr>
              </w:rPrChange>
            </w:rPr>
            <w:tab/>
          </w:r>
          <w:r w:rsidRPr="004F1FC6">
            <w:rPr>
              <w:webHidden/>
              <w:rPrChange w:id="4069" w:author="suryavina" w:date="2015-02-06T16:21:00Z">
                <w:rPr>
                  <w:webHidden/>
                </w:rPr>
              </w:rPrChange>
            </w:rPr>
            <w:fldChar w:fldCharType="begin"/>
          </w:r>
          <w:r w:rsidRPr="004F1FC6">
            <w:rPr>
              <w:webHidden/>
              <w:rPrChange w:id="4070" w:author="suryavina" w:date="2015-02-06T16:21:00Z">
                <w:rPr>
                  <w:webHidden/>
                </w:rPr>
              </w:rPrChange>
            </w:rPr>
            <w:instrText xml:space="preserve"> PAGEREF _Toc410662729 \h </w:instrText>
          </w:r>
          <w:r w:rsidRPr="004F1FC6">
            <w:rPr>
              <w:webHidden/>
              <w:rPrChange w:id="4071" w:author="suryavina" w:date="2015-02-06T16:21:00Z">
                <w:rPr>
                  <w:webHidden/>
                </w:rPr>
              </w:rPrChange>
            </w:rPr>
          </w:r>
          <w:r w:rsidRPr="004F1FC6">
            <w:rPr>
              <w:webHidden/>
              <w:rPrChange w:id="4072" w:author="suryavina" w:date="2015-02-06T16:21:00Z">
                <w:rPr>
                  <w:webHidden/>
                </w:rPr>
              </w:rPrChange>
            </w:rPr>
            <w:fldChar w:fldCharType="separate"/>
          </w:r>
          <w:r w:rsidR="002F5167" w:rsidRPr="004F1FC6">
            <w:rPr>
              <w:webHidden/>
              <w:rPrChange w:id="4073" w:author="suryavina" w:date="2015-02-06T16:21:00Z">
                <w:rPr>
                  <w:webHidden/>
                </w:rPr>
              </w:rPrChange>
            </w:rPr>
            <w:t>135</w:t>
          </w:r>
          <w:r w:rsidRPr="004F1FC6">
            <w:rPr>
              <w:webHidden/>
              <w:rPrChange w:id="4074" w:author="suryavina" w:date="2015-02-06T16:21:00Z">
                <w:rPr>
                  <w:webHidden/>
                </w:rPr>
              </w:rPrChange>
            </w:rPr>
            <w:fldChar w:fldCharType="end"/>
          </w:r>
          <w:r w:rsidRPr="004F1FC6">
            <w:rPr>
              <w:rStyle w:val="Hyperlink"/>
              <w:color w:val="auto"/>
              <w:rPrChange w:id="4075"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4076" w:author="suryavina" w:date="2015-02-06T16:21:00Z">
                <w:rPr>
                  <w:rFonts w:asciiTheme="minorHAnsi" w:eastAsiaTheme="minorEastAsia" w:hAnsiTheme="minorHAnsi" w:cstheme="minorBidi"/>
                  <w:sz w:val="22"/>
                  <w:szCs w:val="22"/>
                </w:rPr>
              </w:rPrChange>
            </w:rPr>
          </w:pPr>
          <w:r w:rsidRPr="004F1FC6">
            <w:rPr>
              <w:rStyle w:val="Hyperlink"/>
              <w:color w:val="auto"/>
              <w:rPrChange w:id="4077" w:author="suryavina" w:date="2015-02-06T16:21:00Z">
                <w:rPr>
                  <w:rStyle w:val="Hyperlink"/>
                  <w:color w:val="auto"/>
                </w:rPr>
              </w:rPrChange>
            </w:rPr>
            <w:fldChar w:fldCharType="begin"/>
          </w:r>
          <w:r w:rsidRPr="004F1FC6">
            <w:rPr>
              <w:rStyle w:val="Hyperlink"/>
              <w:color w:val="auto"/>
              <w:rPrChange w:id="4078" w:author="suryavina" w:date="2015-02-06T16:21:00Z">
                <w:rPr>
                  <w:rStyle w:val="Hyperlink"/>
                  <w:color w:val="auto"/>
                </w:rPr>
              </w:rPrChange>
            </w:rPr>
            <w:instrText xml:space="preserve"> </w:instrText>
          </w:r>
          <w:r w:rsidRPr="004F1FC6">
            <w:rPr>
              <w:rPrChange w:id="4079" w:author="suryavina" w:date="2015-02-06T16:21:00Z">
                <w:rPr/>
              </w:rPrChange>
            </w:rPr>
            <w:instrText>HYPERLINK \l "_Toc410662730"</w:instrText>
          </w:r>
          <w:r w:rsidRPr="004F1FC6">
            <w:rPr>
              <w:rStyle w:val="Hyperlink"/>
              <w:color w:val="auto"/>
              <w:rPrChange w:id="4080" w:author="suryavina" w:date="2015-02-06T16:21:00Z">
                <w:rPr>
                  <w:rStyle w:val="Hyperlink"/>
                  <w:color w:val="auto"/>
                </w:rPr>
              </w:rPrChange>
            </w:rPr>
            <w:instrText xml:space="preserve"> </w:instrText>
          </w:r>
          <w:r w:rsidRPr="004F1FC6">
            <w:rPr>
              <w:rStyle w:val="Hyperlink"/>
              <w:color w:val="auto"/>
              <w:rPrChange w:id="4081" w:author="suryavina" w:date="2015-02-06T16:21:00Z">
                <w:rPr>
                  <w:rStyle w:val="Hyperlink"/>
                  <w:color w:val="auto"/>
                </w:rPr>
              </w:rPrChange>
            </w:rPr>
            <w:fldChar w:fldCharType="separate"/>
          </w:r>
          <w:r w:rsidRPr="004F1FC6">
            <w:rPr>
              <w:rStyle w:val="Hyperlink"/>
              <w:rFonts w:cs="Arial"/>
              <w:color w:val="auto"/>
              <w:lang w:val="fi-FI"/>
              <w:rPrChange w:id="4082" w:author="suryavina" w:date="2015-02-06T16:21:00Z">
                <w:rPr>
                  <w:rStyle w:val="Hyperlink"/>
                  <w:rFonts w:cs="Arial"/>
                  <w:color w:val="auto"/>
                  <w:lang w:val="fi-FI"/>
                </w:rPr>
              </w:rPrChange>
            </w:rPr>
            <w:t>59.</w:t>
          </w:r>
          <w:r w:rsidRPr="004F1FC6">
            <w:rPr>
              <w:rFonts w:asciiTheme="minorHAnsi" w:eastAsiaTheme="minorEastAsia" w:hAnsiTheme="minorHAnsi" w:cstheme="minorBidi"/>
              <w:sz w:val="22"/>
              <w:szCs w:val="22"/>
              <w:rPrChange w:id="4083" w:author="suryavina" w:date="2015-02-06T16:21:00Z">
                <w:rPr>
                  <w:rFonts w:asciiTheme="minorHAnsi" w:eastAsiaTheme="minorEastAsia" w:hAnsiTheme="minorHAnsi" w:cstheme="minorBidi"/>
                  <w:sz w:val="22"/>
                  <w:szCs w:val="22"/>
                </w:rPr>
              </w:rPrChange>
            </w:rPr>
            <w:tab/>
          </w:r>
          <w:r w:rsidRPr="004F1FC6">
            <w:rPr>
              <w:rStyle w:val="Hyperlink"/>
              <w:color w:val="auto"/>
              <w:lang w:val="fi-FI"/>
              <w:rPrChange w:id="4084" w:author="suryavina" w:date="2015-02-06T16:21:00Z">
                <w:rPr>
                  <w:rStyle w:val="Hyperlink"/>
                  <w:color w:val="auto"/>
                  <w:lang w:val="fi-FI"/>
                </w:rPr>
              </w:rPrChange>
            </w:rPr>
            <w:t>Pembayaran Denda</w:t>
          </w:r>
          <w:r w:rsidRPr="004F1FC6">
            <w:rPr>
              <w:webHidden/>
              <w:rPrChange w:id="4085" w:author="suryavina" w:date="2015-02-06T16:21:00Z">
                <w:rPr>
                  <w:webHidden/>
                </w:rPr>
              </w:rPrChange>
            </w:rPr>
            <w:tab/>
          </w:r>
          <w:r w:rsidRPr="004F1FC6">
            <w:rPr>
              <w:webHidden/>
              <w:rPrChange w:id="4086" w:author="suryavina" w:date="2015-02-06T16:21:00Z">
                <w:rPr>
                  <w:webHidden/>
                </w:rPr>
              </w:rPrChange>
            </w:rPr>
            <w:fldChar w:fldCharType="begin"/>
          </w:r>
          <w:r w:rsidRPr="004F1FC6">
            <w:rPr>
              <w:webHidden/>
              <w:rPrChange w:id="4087" w:author="suryavina" w:date="2015-02-06T16:21:00Z">
                <w:rPr>
                  <w:webHidden/>
                </w:rPr>
              </w:rPrChange>
            </w:rPr>
            <w:instrText xml:space="preserve"> PAGEREF _Toc410662730 \h </w:instrText>
          </w:r>
          <w:r w:rsidRPr="004F1FC6">
            <w:rPr>
              <w:webHidden/>
              <w:rPrChange w:id="4088" w:author="suryavina" w:date="2015-02-06T16:21:00Z">
                <w:rPr>
                  <w:webHidden/>
                </w:rPr>
              </w:rPrChange>
            </w:rPr>
          </w:r>
          <w:r w:rsidRPr="004F1FC6">
            <w:rPr>
              <w:webHidden/>
              <w:rPrChange w:id="4089" w:author="suryavina" w:date="2015-02-06T16:21:00Z">
                <w:rPr>
                  <w:webHidden/>
                </w:rPr>
              </w:rPrChange>
            </w:rPr>
            <w:fldChar w:fldCharType="separate"/>
          </w:r>
          <w:r w:rsidR="002F5167" w:rsidRPr="004F1FC6">
            <w:rPr>
              <w:webHidden/>
              <w:rPrChange w:id="4090" w:author="suryavina" w:date="2015-02-06T16:21:00Z">
                <w:rPr>
                  <w:webHidden/>
                </w:rPr>
              </w:rPrChange>
            </w:rPr>
            <w:t>135</w:t>
          </w:r>
          <w:r w:rsidRPr="004F1FC6">
            <w:rPr>
              <w:webHidden/>
              <w:rPrChange w:id="4091" w:author="suryavina" w:date="2015-02-06T16:21:00Z">
                <w:rPr>
                  <w:webHidden/>
                </w:rPr>
              </w:rPrChange>
            </w:rPr>
            <w:fldChar w:fldCharType="end"/>
          </w:r>
          <w:r w:rsidRPr="004F1FC6">
            <w:rPr>
              <w:rStyle w:val="Hyperlink"/>
              <w:color w:val="auto"/>
              <w:rPrChange w:id="4092"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4093" w:author="suryavina" w:date="2015-02-06T16:21:00Z">
                <w:rPr>
                  <w:rFonts w:asciiTheme="minorHAnsi" w:eastAsiaTheme="minorEastAsia" w:hAnsiTheme="minorHAnsi" w:cstheme="minorBidi"/>
                  <w:sz w:val="22"/>
                  <w:szCs w:val="22"/>
                </w:rPr>
              </w:rPrChange>
            </w:rPr>
          </w:pPr>
          <w:r w:rsidRPr="004F1FC6">
            <w:rPr>
              <w:rStyle w:val="Hyperlink"/>
              <w:color w:val="auto"/>
              <w:rPrChange w:id="4094" w:author="suryavina" w:date="2015-02-06T16:21:00Z">
                <w:rPr>
                  <w:rStyle w:val="Hyperlink"/>
                  <w:color w:val="auto"/>
                </w:rPr>
              </w:rPrChange>
            </w:rPr>
            <w:fldChar w:fldCharType="begin"/>
          </w:r>
          <w:r w:rsidRPr="004F1FC6">
            <w:rPr>
              <w:rStyle w:val="Hyperlink"/>
              <w:color w:val="auto"/>
              <w:rPrChange w:id="4095" w:author="suryavina" w:date="2015-02-06T16:21:00Z">
                <w:rPr>
                  <w:rStyle w:val="Hyperlink"/>
                  <w:color w:val="auto"/>
                </w:rPr>
              </w:rPrChange>
            </w:rPr>
            <w:instrText xml:space="preserve"> </w:instrText>
          </w:r>
          <w:r w:rsidRPr="004F1FC6">
            <w:rPr>
              <w:rPrChange w:id="4096" w:author="suryavina" w:date="2015-02-06T16:21:00Z">
                <w:rPr/>
              </w:rPrChange>
            </w:rPr>
            <w:instrText>HYPERLINK \l "_Toc410662731"</w:instrText>
          </w:r>
          <w:r w:rsidRPr="004F1FC6">
            <w:rPr>
              <w:rStyle w:val="Hyperlink"/>
              <w:color w:val="auto"/>
              <w:rPrChange w:id="4097" w:author="suryavina" w:date="2015-02-06T16:21:00Z">
                <w:rPr>
                  <w:rStyle w:val="Hyperlink"/>
                  <w:color w:val="auto"/>
                </w:rPr>
              </w:rPrChange>
            </w:rPr>
            <w:instrText xml:space="preserve"> </w:instrText>
          </w:r>
          <w:r w:rsidRPr="004F1FC6">
            <w:rPr>
              <w:rStyle w:val="Hyperlink"/>
              <w:color w:val="auto"/>
              <w:rPrChange w:id="4098" w:author="suryavina" w:date="2015-02-06T16:21:00Z">
                <w:rPr>
                  <w:rStyle w:val="Hyperlink"/>
                  <w:color w:val="auto"/>
                </w:rPr>
              </w:rPrChange>
            </w:rPr>
            <w:fldChar w:fldCharType="separate"/>
          </w:r>
          <w:r w:rsidRPr="004F1FC6">
            <w:rPr>
              <w:rStyle w:val="Hyperlink"/>
              <w:rFonts w:cs="Arial"/>
              <w:color w:val="auto"/>
              <w:lang w:val="id-ID"/>
              <w:rPrChange w:id="4099" w:author="suryavina" w:date="2015-02-06T16:21:00Z">
                <w:rPr>
                  <w:rStyle w:val="Hyperlink"/>
                  <w:rFonts w:cs="Arial"/>
                  <w:color w:val="auto"/>
                  <w:lang w:val="id-ID"/>
                </w:rPr>
              </w:rPrChange>
            </w:rPr>
            <w:t>60.</w:t>
          </w:r>
          <w:r w:rsidRPr="004F1FC6">
            <w:rPr>
              <w:rFonts w:asciiTheme="minorHAnsi" w:eastAsiaTheme="minorEastAsia" w:hAnsiTheme="minorHAnsi" w:cstheme="minorBidi"/>
              <w:sz w:val="22"/>
              <w:szCs w:val="22"/>
              <w:rPrChange w:id="4100" w:author="suryavina" w:date="2015-02-06T16:21:00Z">
                <w:rPr>
                  <w:rFonts w:asciiTheme="minorHAnsi" w:eastAsiaTheme="minorEastAsia" w:hAnsiTheme="minorHAnsi" w:cstheme="minorBidi"/>
                  <w:sz w:val="22"/>
                  <w:szCs w:val="22"/>
                </w:rPr>
              </w:rPrChange>
            </w:rPr>
            <w:tab/>
          </w:r>
          <w:r w:rsidRPr="004F1FC6">
            <w:rPr>
              <w:rStyle w:val="Hyperlink"/>
              <w:color w:val="auto"/>
              <w:lang w:val="sv-SE"/>
              <w:rPrChange w:id="4101" w:author="suryavina" w:date="2015-02-06T16:21:00Z">
                <w:rPr>
                  <w:rStyle w:val="Hyperlink"/>
                  <w:color w:val="auto"/>
                  <w:lang w:val="sv-SE"/>
                </w:rPr>
              </w:rPrChange>
            </w:rPr>
            <w:t>Jaminan</w:t>
          </w:r>
          <w:r w:rsidRPr="004F1FC6">
            <w:rPr>
              <w:webHidden/>
              <w:rPrChange w:id="4102" w:author="suryavina" w:date="2015-02-06T16:21:00Z">
                <w:rPr>
                  <w:webHidden/>
                </w:rPr>
              </w:rPrChange>
            </w:rPr>
            <w:tab/>
          </w:r>
          <w:r w:rsidRPr="004F1FC6">
            <w:rPr>
              <w:webHidden/>
              <w:rPrChange w:id="4103" w:author="suryavina" w:date="2015-02-06T16:21:00Z">
                <w:rPr>
                  <w:webHidden/>
                </w:rPr>
              </w:rPrChange>
            </w:rPr>
            <w:fldChar w:fldCharType="begin"/>
          </w:r>
          <w:r w:rsidRPr="004F1FC6">
            <w:rPr>
              <w:webHidden/>
              <w:rPrChange w:id="4104" w:author="suryavina" w:date="2015-02-06T16:21:00Z">
                <w:rPr>
                  <w:webHidden/>
                </w:rPr>
              </w:rPrChange>
            </w:rPr>
            <w:instrText xml:space="preserve"> PAGEREF _Toc410662731 \h </w:instrText>
          </w:r>
          <w:r w:rsidRPr="004F1FC6">
            <w:rPr>
              <w:webHidden/>
              <w:rPrChange w:id="4105" w:author="suryavina" w:date="2015-02-06T16:21:00Z">
                <w:rPr>
                  <w:webHidden/>
                </w:rPr>
              </w:rPrChange>
            </w:rPr>
          </w:r>
          <w:r w:rsidRPr="004F1FC6">
            <w:rPr>
              <w:webHidden/>
              <w:rPrChange w:id="4106" w:author="suryavina" w:date="2015-02-06T16:21:00Z">
                <w:rPr>
                  <w:webHidden/>
                </w:rPr>
              </w:rPrChange>
            </w:rPr>
            <w:fldChar w:fldCharType="separate"/>
          </w:r>
          <w:r w:rsidR="002F5167" w:rsidRPr="004F1FC6">
            <w:rPr>
              <w:webHidden/>
              <w:rPrChange w:id="4107" w:author="suryavina" w:date="2015-02-06T16:21:00Z">
                <w:rPr>
                  <w:webHidden/>
                </w:rPr>
              </w:rPrChange>
            </w:rPr>
            <w:t>136</w:t>
          </w:r>
          <w:r w:rsidRPr="004F1FC6">
            <w:rPr>
              <w:webHidden/>
              <w:rPrChange w:id="4108" w:author="suryavina" w:date="2015-02-06T16:21:00Z">
                <w:rPr>
                  <w:webHidden/>
                </w:rPr>
              </w:rPrChange>
            </w:rPr>
            <w:fldChar w:fldCharType="end"/>
          </w:r>
          <w:r w:rsidRPr="004F1FC6">
            <w:rPr>
              <w:rStyle w:val="Hyperlink"/>
              <w:color w:val="auto"/>
              <w:rPrChange w:id="4109" w:author="suryavina" w:date="2015-02-06T16:21:00Z">
                <w:rPr>
                  <w:rStyle w:val="Hyperlink"/>
                  <w:color w:val="auto"/>
                </w:rPr>
              </w:rPrChange>
            </w:rPr>
            <w:fldChar w:fldCharType="end"/>
          </w:r>
        </w:p>
        <w:p w:rsidR="00416449" w:rsidRPr="004F1FC6" w:rsidRDefault="00155965">
          <w:pPr>
            <w:pStyle w:val="TOC1"/>
            <w:rPr>
              <w:rFonts w:asciiTheme="minorHAnsi" w:eastAsiaTheme="minorEastAsia" w:hAnsiTheme="minorHAnsi" w:cstheme="minorBidi"/>
              <w:sz w:val="22"/>
              <w:szCs w:val="22"/>
              <w:rPrChange w:id="4110" w:author="suryavina" w:date="2015-02-06T16:21:00Z">
                <w:rPr>
                  <w:rFonts w:asciiTheme="minorHAnsi" w:eastAsiaTheme="minorEastAsia" w:hAnsiTheme="minorHAnsi" w:cstheme="minorBidi"/>
                  <w:sz w:val="22"/>
                  <w:szCs w:val="22"/>
                </w:rPr>
              </w:rPrChange>
            </w:rPr>
          </w:pPr>
          <w:r w:rsidRPr="004F1FC6">
            <w:rPr>
              <w:rStyle w:val="Hyperlink"/>
              <w:color w:val="auto"/>
              <w:rPrChange w:id="4111" w:author="suryavina" w:date="2015-02-06T16:21:00Z">
                <w:rPr>
                  <w:rStyle w:val="Hyperlink"/>
                  <w:color w:val="auto"/>
                </w:rPr>
              </w:rPrChange>
            </w:rPr>
            <w:fldChar w:fldCharType="begin"/>
          </w:r>
          <w:r w:rsidRPr="004F1FC6">
            <w:rPr>
              <w:rStyle w:val="Hyperlink"/>
              <w:color w:val="auto"/>
              <w:rPrChange w:id="4112" w:author="suryavina" w:date="2015-02-06T16:21:00Z">
                <w:rPr>
                  <w:rStyle w:val="Hyperlink"/>
                  <w:color w:val="auto"/>
                </w:rPr>
              </w:rPrChange>
            </w:rPr>
            <w:instrText xml:space="preserve"> </w:instrText>
          </w:r>
          <w:r w:rsidRPr="004F1FC6">
            <w:rPr>
              <w:rPrChange w:id="4113" w:author="suryavina" w:date="2015-02-06T16:21:00Z">
                <w:rPr/>
              </w:rPrChange>
            </w:rPr>
            <w:instrText>HYPERLINK \l "_Toc410662732"</w:instrText>
          </w:r>
          <w:r w:rsidRPr="004F1FC6">
            <w:rPr>
              <w:rStyle w:val="Hyperlink"/>
              <w:color w:val="auto"/>
              <w:rPrChange w:id="4114" w:author="suryavina" w:date="2015-02-06T16:21:00Z">
                <w:rPr>
                  <w:rStyle w:val="Hyperlink"/>
                  <w:color w:val="auto"/>
                </w:rPr>
              </w:rPrChange>
            </w:rPr>
            <w:instrText xml:space="preserve"> </w:instrText>
          </w:r>
          <w:r w:rsidRPr="004F1FC6">
            <w:rPr>
              <w:rStyle w:val="Hyperlink"/>
              <w:color w:val="auto"/>
              <w:rPrChange w:id="4115" w:author="suryavina" w:date="2015-02-06T16:21:00Z">
                <w:rPr>
                  <w:rStyle w:val="Hyperlink"/>
                  <w:color w:val="auto"/>
                </w:rPr>
              </w:rPrChange>
            </w:rPr>
            <w:fldChar w:fldCharType="separate"/>
          </w:r>
          <w:r w:rsidRPr="004F1FC6">
            <w:rPr>
              <w:rStyle w:val="Hyperlink"/>
              <w:color w:val="auto"/>
              <w:lang w:val="id-ID"/>
              <w:rPrChange w:id="4116" w:author="suryavina" w:date="2015-02-06T16:21:00Z">
                <w:rPr>
                  <w:rStyle w:val="Hyperlink"/>
                  <w:color w:val="auto"/>
                  <w:lang w:val="id-ID"/>
                </w:rPr>
              </w:rPrChange>
            </w:rPr>
            <w:t>D.</w:t>
          </w:r>
          <w:r w:rsidRPr="004F1FC6">
            <w:rPr>
              <w:rFonts w:asciiTheme="minorHAnsi" w:eastAsiaTheme="minorEastAsia" w:hAnsiTheme="minorHAnsi" w:cstheme="minorBidi"/>
              <w:sz w:val="22"/>
              <w:szCs w:val="22"/>
              <w:rPrChange w:id="4117"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4118" w:author="suryavina" w:date="2015-02-06T16:21:00Z">
                <w:rPr>
                  <w:rStyle w:val="Hyperlink"/>
                  <w:color w:val="auto"/>
                  <w:lang w:val="id-ID"/>
                </w:rPr>
              </w:rPrChange>
            </w:rPr>
            <w:t>HAK DAN KEWAJIBAN PPK</w:t>
          </w:r>
          <w:r w:rsidRPr="004F1FC6">
            <w:rPr>
              <w:webHidden/>
              <w:rPrChange w:id="4119" w:author="suryavina" w:date="2015-02-06T16:21:00Z">
                <w:rPr>
                  <w:webHidden/>
                </w:rPr>
              </w:rPrChange>
            </w:rPr>
            <w:tab/>
          </w:r>
          <w:r w:rsidRPr="004F1FC6">
            <w:rPr>
              <w:webHidden/>
              <w:rPrChange w:id="4120" w:author="suryavina" w:date="2015-02-06T16:21:00Z">
                <w:rPr>
                  <w:webHidden/>
                </w:rPr>
              </w:rPrChange>
            </w:rPr>
            <w:fldChar w:fldCharType="begin"/>
          </w:r>
          <w:r w:rsidRPr="004F1FC6">
            <w:rPr>
              <w:webHidden/>
              <w:rPrChange w:id="4121" w:author="suryavina" w:date="2015-02-06T16:21:00Z">
                <w:rPr>
                  <w:webHidden/>
                </w:rPr>
              </w:rPrChange>
            </w:rPr>
            <w:instrText xml:space="preserve"> PAGEREF _Toc410662732 \h </w:instrText>
          </w:r>
          <w:r w:rsidRPr="004F1FC6">
            <w:rPr>
              <w:webHidden/>
              <w:rPrChange w:id="4122" w:author="suryavina" w:date="2015-02-06T16:21:00Z">
                <w:rPr>
                  <w:webHidden/>
                </w:rPr>
              </w:rPrChange>
            </w:rPr>
          </w:r>
          <w:r w:rsidRPr="004F1FC6">
            <w:rPr>
              <w:webHidden/>
              <w:rPrChange w:id="4123" w:author="suryavina" w:date="2015-02-06T16:21:00Z">
                <w:rPr>
                  <w:webHidden/>
                </w:rPr>
              </w:rPrChange>
            </w:rPr>
            <w:fldChar w:fldCharType="separate"/>
          </w:r>
          <w:r w:rsidR="002F5167" w:rsidRPr="004F1FC6">
            <w:rPr>
              <w:webHidden/>
              <w:rPrChange w:id="4124" w:author="suryavina" w:date="2015-02-06T16:21:00Z">
                <w:rPr>
                  <w:webHidden/>
                </w:rPr>
              </w:rPrChange>
            </w:rPr>
            <w:t>137</w:t>
          </w:r>
          <w:r w:rsidRPr="004F1FC6">
            <w:rPr>
              <w:webHidden/>
              <w:rPrChange w:id="4125" w:author="suryavina" w:date="2015-02-06T16:21:00Z">
                <w:rPr>
                  <w:webHidden/>
                </w:rPr>
              </w:rPrChange>
            </w:rPr>
            <w:fldChar w:fldCharType="end"/>
          </w:r>
          <w:r w:rsidRPr="004F1FC6">
            <w:rPr>
              <w:rStyle w:val="Hyperlink"/>
              <w:color w:val="auto"/>
              <w:rPrChange w:id="4126"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4127" w:author="suryavina" w:date="2015-02-06T16:21:00Z">
                <w:rPr>
                  <w:rFonts w:asciiTheme="minorHAnsi" w:eastAsiaTheme="minorEastAsia" w:hAnsiTheme="minorHAnsi" w:cstheme="minorBidi"/>
                  <w:sz w:val="22"/>
                  <w:szCs w:val="22"/>
                </w:rPr>
              </w:rPrChange>
            </w:rPr>
          </w:pPr>
          <w:r w:rsidRPr="004F1FC6">
            <w:rPr>
              <w:rStyle w:val="Hyperlink"/>
              <w:color w:val="auto"/>
              <w:rPrChange w:id="4128" w:author="suryavina" w:date="2015-02-06T16:21:00Z">
                <w:rPr>
                  <w:rStyle w:val="Hyperlink"/>
                  <w:color w:val="auto"/>
                </w:rPr>
              </w:rPrChange>
            </w:rPr>
            <w:fldChar w:fldCharType="begin"/>
          </w:r>
          <w:r w:rsidRPr="004F1FC6">
            <w:rPr>
              <w:rStyle w:val="Hyperlink"/>
              <w:color w:val="auto"/>
              <w:rPrChange w:id="4129" w:author="suryavina" w:date="2015-02-06T16:21:00Z">
                <w:rPr>
                  <w:rStyle w:val="Hyperlink"/>
                  <w:color w:val="auto"/>
                </w:rPr>
              </w:rPrChange>
            </w:rPr>
            <w:instrText xml:space="preserve"> </w:instrText>
          </w:r>
          <w:r w:rsidRPr="004F1FC6">
            <w:rPr>
              <w:rPrChange w:id="4130" w:author="suryavina" w:date="2015-02-06T16:21:00Z">
                <w:rPr/>
              </w:rPrChange>
            </w:rPr>
            <w:instrText>HYPERLINK \l "_Toc410662733"</w:instrText>
          </w:r>
          <w:r w:rsidRPr="004F1FC6">
            <w:rPr>
              <w:rStyle w:val="Hyperlink"/>
              <w:color w:val="auto"/>
              <w:rPrChange w:id="4131" w:author="suryavina" w:date="2015-02-06T16:21:00Z">
                <w:rPr>
                  <w:rStyle w:val="Hyperlink"/>
                  <w:color w:val="auto"/>
                </w:rPr>
              </w:rPrChange>
            </w:rPr>
            <w:instrText xml:space="preserve"> </w:instrText>
          </w:r>
          <w:r w:rsidRPr="004F1FC6">
            <w:rPr>
              <w:rStyle w:val="Hyperlink"/>
              <w:color w:val="auto"/>
              <w:rPrChange w:id="4132" w:author="suryavina" w:date="2015-02-06T16:21:00Z">
                <w:rPr>
                  <w:rStyle w:val="Hyperlink"/>
                  <w:color w:val="auto"/>
                </w:rPr>
              </w:rPrChange>
            </w:rPr>
            <w:fldChar w:fldCharType="separate"/>
          </w:r>
          <w:r w:rsidRPr="004F1FC6">
            <w:rPr>
              <w:rStyle w:val="Hyperlink"/>
              <w:rFonts w:cs="Arial"/>
              <w:color w:val="auto"/>
              <w:lang w:val="sv-SE"/>
              <w:rPrChange w:id="4133" w:author="suryavina" w:date="2015-02-06T16:21:00Z">
                <w:rPr>
                  <w:rStyle w:val="Hyperlink"/>
                  <w:rFonts w:cs="Arial"/>
                  <w:color w:val="auto"/>
                  <w:lang w:val="sv-SE"/>
                </w:rPr>
              </w:rPrChange>
            </w:rPr>
            <w:t>61.</w:t>
          </w:r>
          <w:r w:rsidRPr="004F1FC6">
            <w:rPr>
              <w:rFonts w:asciiTheme="minorHAnsi" w:eastAsiaTheme="minorEastAsia" w:hAnsiTheme="minorHAnsi" w:cstheme="minorBidi"/>
              <w:sz w:val="22"/>
              <w:szCs w:val="22"/>
              <w:rPrChange w:id="4134"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4135" w:author="suryavina" w:date="2015-02-06T16:21:00Z">
                <w:rPr>
                  <w:rStyle w:val="Hyperlink"/>
                  <w:color w:val="auto"/>
                  <w:lang w:val="id-ID"/>
                </w:rPr>
              </w:rPrChange>
            </w:rPr>
            <w:t>Hak dan Kewajiban PPK</w:t>
          </w:r>
          <w:r w:rsidRPr="004F1FC6">
            <w:rPr>
              <w:webHidden/>
              <w:rPrChange w:id="4136" w:author="suryavina" w:date="2015-02-06T16:21:00Z">
                <w:rPr>
                  <w:webHidden/>
                </w:rPr>
              </w:rPrChange>
            </w:rPr>
            <w:tab/>
          </w:r>
          <w:r w:rsidRPr="004F1FC6">
            <w:rPr>
              <w:webHidden/>
              <w:rPrChange w:id="4137" w:author="suryavina" w:date="2015-02-06T16:21:00Z">
                <w:rPr>
                  <w:webHidden/>
                </w:rPr>
              </w:rPrChange>
            </w:rPr>
            <w:fldChar w:fldCharType="begin"/>
          </w:r>
          <w:r w:rsidRPr="004F1FC6">
            <w:rPr>
              <w:webHidden/>
              <w:rPrChange w:id="4138" w:author="suryavina" w:date="2015-02-06T16:21:00Z">
                <w:rPr>
                  <w:webHidden/>
                </w:rPr>
              </w:rPrChange>
            </w:rPr>
            <w:instrText xml:space="preserve"> PAGEREF _Toc410662733 \h </w:instrText>
          </w:r>
          <w:r w:rsidRPr="004F1FC6">
            <w:rPr>
              <w:webHidden/>
              <w:rPrChange w:id="4139" w:author="suryavina" w:date="2015-02-06T16:21:00Z">
                <w:rPr>
                  <w:webHidden/>
                </w:rPr>
              </w:rPrChange>
            </w:rPr>
          </w:r>
          <w:r w:rsidRPr="004F1FC6">
            <w:rPr>
              <w:webHidden/>
              <w:rPrChange w:id="4140" w:author="suryavina" w:date="2015-02-06T16:21:00Z">
                <w:rPr>
                  <w:webHidden/>
                </w:rPr>
              </w:rPrChange>
            </w:rPr>
            <w:fldChar w:fldCharType="separate"/>
          </w:r>
          <w:r w:rsidR="002F5167" w:rsidRPr="004F1FC6">
            <w:rPr>
              <w:webHidden/>
              <w:rPrChange w:id="4141" w:author="suryavina" w:date="2015-02-06T16:21:00Z">
                <w:rPr>
                  <w:webHidden/>
                </w:rPr>
              </w:rPrChange>
            </w:rPr>
            <w:t>137</w:t>
          </w:r>
          <w:r w:rsidRPr="004F1FC6">
            <w:rPr>
              <w:webHidden/>
              <w:rPrChange w:id="4142" w:author="suryavina" w:date="2015-02-06T16:21:00Z">
                <w:rPr>
                  <w:webHidden/>
                </w:rPr>
              </w:rPrChange>
            </w:rPr>
            <w:fldChar w:fldCharType="end"/>
          </w:r>
          <w:r w:rsidRPr="004F1FC6">
            <w:rPr>
              <w:rStyle w:val="Hyperlink"/>
              <w:color w:val="auto"/>
              <w:rPrChange w:id="4143"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4144" w:author="suryavina" w:date="2015-02-06T16:21:00Z">
                <w:rPr>
                  <w:rFonts w:asciiTheme="minorHAnsi" w:eastAsiaTheme="minorEastAsia" w:hAnsiTheme="minorHAnsi" w:cstheme="minorBidi"/>
                  <w:sz w:val="22"/>
                  <w:szCs w:val="22"/>
                </w:rPr>
              </w:rPrChange>
            </w:rPr>
          </w:pPr>
          <w:r w:rsidRPr="004F1FC6">
            <w:rPr>
              <w:rStyle w:val="Hyperlink"/>
              <w:color w:val="auto"/>
              <w:rPrChange w:id="4145" w:author="suryavina" w:date="2015-02-06T16:21:00Z">
                <w:rPr>
                  <w:rStyle w:val="Hyperlink"/>
                  <w:color w:val="auto"/>
                </w:rPr>
              </w:rPrChange>
            </w:rPr>
            <w:fldChar w:fldCharType="begin"/>
          </w:r>
          <w:r w:rsidRPr="004F1FC6">
            <w:rPr>
              <w:rStyle w:val="Hyperlink"/>
              <w:color w:val="auto"/>
              <w:rPrChange w:id="4146" w:author="suryavina" w:date="2015-02-06T16:21:00Z">
                <w:rPr>
                  <w:rStyle w:val="Hyperlink"/>
                  <w:color w:val="auto"/>
                </w:rPr>
              </w:rPrChange>
            </w:rPr>
            <w:instrText xml:space="preserve"> </w:instrText>
          </w:r>
          <w:r w:rsidRPr="004F1FC6">
            <w:rPr>
              <w:rPrChange w:id="4147" w:author="suryavina" w:date="2015-02-06T16:21:00Z">
                <w:rPr/>
              </w:rPrChange>
            </w:rPr>
            <w:instrText>HYPERLINK \l "_Toc410662734"</w:instrText>
          </w:r>
          <w:r w:rsidRPr="004F1FC6">
            <w:rPr>
              <w:rStyle w:val="Hyperlink"/>
              <w:color w:val="auto"/>
              <w:rPrChange w:id="4148" w:author="suryavina" w:date="2015-02-06T16:21:00Z">
                <w:rPr>
                  <w:rStyle w:val="Hyperlink"/>
                  <w:color w:val="auto"/>
                </w:rPr>
              </w:rPrChange>
            </w:rPr>
            <w:instrText xml:space="preserve"> </w:instrText>
          </w:r>
          <w:r w:rsidRPr="004F1FC6">
            <w:rPr>
              <w:rStyle w:val="Hyperlink"/>
              <w:color w:val="auto"/>
              <w:rPrChange w:id="4149" w:author="suryavina" w:date="2015-02-06T16:21:00Z">
                <w:rPr>
                  <w:rStyle w:val="Hyperlink"/>
                  <w:color w:val="auto"/>
                </w:rPr>
              </w:rPrChange>
            </w:rPr>
            <w:fldChar w:fldCharType="separate"/>
          </w:r>
          <w:r w:rsidRPr="004F1FC6">
            <w:rPr>
              <w:rStyle w:val="Hyperlink"/>
              <w:rFonts w:cs="Arial"/>
              <w:color w:val="auto"/>
              <w:rPrChange w:id="4150" w:author="suryavina" w:date="2015-02-06T16:21:00Z">
                <w:rPr>
                  <w:rStyle w:val="Hyperlink"/>
                  <w:rFonts w:cs="Arial"/>
                  <w:color w:val="auto"/>
                </w:rPr>
              </w:rPrChange>
            </w:rPr>
            <w:t>62.</w:t>
          </w:r>
          <w:r w:rsidRPr="004F1FC6">
            <w:rPr>
              <w:rFonts w:asciiTheme="minorHAnsi" w:eastAsiaTheme="minorEastAsia" w:hAnsiTheme="minorHAnsi" w:cstheme="minorBidi"/>
              <w:sz w:val="22"/>
              <w:szCs w:val="22"/>
              <w:rPrChange w:id="4151" w:author="suryavina" w:date="2015-02-06T16:21:00Z">
                <w:rPr>
                  <w:rFonts w:asciiTheme="minorHAnsi" w:eastAsiaTheme="minorEastAsia" w:hAnsiTheme="minorHAnsi" w:cstheme="minorBidi"/>
                  <w:sz w:val="22"/>
                  <w:szCs w:val="22"/>
                </w:rPr>
              </w:rPrChange>
            </w:rPr>
            <w:tab/>
          </w:r>
          <w:r w:rsidRPr="004F1FC6">
            <w:rPr>
              <w:rStyle w:val="Hyperlink"/>
              <w:color w:val="auto"/>
              <w:rPrChange w:id="4152" w:author="suryavina" w:date="2015-02-06T16:21:00Z">
                <w:rPr>
                  <w:rStyle w:val="Hyperlink"/>
                  <w:color w:val="auto"/>
                </w:rPr>
              </w:rPrChange>
            </w:rPr>
            <w:t>Fasilitas</w:t>
          </w:r>
          <w:r w:rsidRPr="004F1FC6">
            <w:rPr>
              <w:webHidden/>
              <w:rPrChange w:id="4153" w:author="suryavina" w:date="2015-02-06T16:21:00Z">
                <w:rPr>
                  <w:webHidden/>
                </w:rPr>
              </w:rPrChange>
            </w:rPr>
            <w:tab/>
          </w:r>
          <w:r w:rsidRPr="004F1FC6">
            <w:rPr>
              <w:webHidden/>
              <w:rPrChange w:id="4154" w:author="suryavina" w:date="2015-02-06T16:21:00Z">
                <w:rPr>
                  <w:webHidden/>
                </w:rPr>
              </w:rPrChange>
            </w:rPr>
            <w:fldChar w:fldCharType="begin"/>
          </w:r>
          <w:r w:rsidRPr="004F1FC6">
            <w:rPr>
              <w:webHidden/>
              <w:rPrChange w:id="4155" w:author="suryavina" w:date="2015-02-06T16:21:00Z">
                <w:rPr>
                  <w:webHidden/>
                </w:rPr>
              </w:rPrChange>
            </w:rPr>
            <w:instrText xml:space="preserve"> PAGEREF _Toc410662734 \h </w:instrText>
          </w:r>
          <w:r w:rsidRPr="004F1FC6">
            <w:rPr>
              <w:webHidden/>
              <w:rPrChange w:id="4156" w:author="suryavina" w:date="2015-02-06T16:21:00Z">
                <w:rPr>
                  <w:webHidden/>
                </w:rPr>
              </w:rPrChange>
            </w:rPr>
          </w:r>
          <w:r w:rsidRPr="004F1FC6">
            <w:rPr>
              <w:webHidden/>
              <w:rPrChange w:id="4157" w:author="suryavina" w:date="2015-02-06T16:21:00Z">
                <w:rPr>
                  <w:webHidden/>
                </w:rPr>
              </w:rPrChange>
            </w:rPr>
            <w:fldChar w:fldCharType="separate"/>
          </w:r>
          <w:r w:rsidR="002F5167" w:rsidRPr="004F1FC6">
            <w:rPr>
              <w:webHidden/>
              <w:rPrChange w:id="4158" w:author="suryavina" w:date="2015-02-06T16:21:00Z">
                <w:rPr>
                  <w:webHidden/>
                </w:rPr>
              </w:rPrChange>
            </w:rPr>
            <w:t>137</w:t>
          </w:r>
          <w:r w:rsidRPr="004F1FC6">
            <w:rPr>
              <w:webHidden/>
              <w:rPrChange w:id="4159" w:author="suryavina" w:date="2015-02-06T16:21:00Z">
                <w:rPr>
                  <w:webHidden/>
                </w:rPr>
              </w:rPrChange>
            </w:rPr>
            <w:fldChar w:fldCharType="end"/>
          </w:r>
          <w:r w:rsidRPr="004F1FC6">
            <w:rPr>
              <w:rStyle w:val="Hyperlink"/>
              <w:color w:val="auto"/>
              <w:rPrChange w:id="4160"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4161" w:author="suryavina" w:date="2015-02-06T16:21:00Z">
                <w:rPr>
                  <w:rFonts w:asciiTheme="minorHAnsi" w:eastAsiaTheme="minorEastAsia" w:hAnsiTheme="minorHAnsi" w:cstheme="minorBidi"/>
                  <w:sz w:val="22"/>
                  <w:szCs w:val="22"/>
                </w:rPr>
              </w:rPrChange>
            </w:rPr>
          </w:pPr>
          <w:r w:rsidRPr="004F1FC6">
            <w:rPr>
              <w:rStyle w:val="Hyperlink"/>
              <w:color w:val="auto"/>
              <w:rPrChange w:id="4162" w:author="suryavina" w:date="2015-02-06T16:21:00Z">
                <w:rPr>
                  <w:rStyle w:val="Hyperlink"/>
                  <w:color w:val="auto"/>
                </w:rPr>
              </w:rPrChange>
            </w:rPr>
            <w:fldChar w:fldCharType="begin"/>
          </w:r>
          <w:r w:rsidRPr="004F1FC6">
            <w:rPr>
              <w:rStyle w:val="Hyperlink"/>
              <w:color w:val="auto"/>
              <w:rPrChange w:id="4163" w:author="suryavina" w:date="2015-02-06T16:21:00Z">
                <w:rPr>
                  <w:rStyle w:val="Hyperlink"/>
                  <w:color w:val="auto"/>
                </w:rPr>
              </w:rPrChange>
            </w:rPr>
            <w:instrText xml:space="preserve"> </w:instrText>
          </w:r>
          <w:r w:rsidRPr="004F1FC6">
            <w:rPr>
              <w:rPrChange w:id="4164" w:author="suryavina" w:date="2015-02-06T16:21:00Z">
                <w:rPr/>
              </w:rPrChange>
            </w:rPr>
            <w:instrText>HYPERLINK \l "_Toc410662735"</w:instrText>
          </w:r>
          <w:r w:rsidRPr="004F1FC6">
            <w:rPr>
              <w:rStyle w:val="Hyperlink"/>
              <w:color w:val="auto"/>
              <w:rPrChange w:id="4165" w:author="suryavina" w:date="2015-02-06T16:21:00Z">
                <w:rPr>
                  <w:rStyle w:val="Hyperlink"/>
                  <w:color w:val="auto"/>
                </w:rPr>
              </w:rPrChange>
            </w:rPr>
            <w:instrText xml:space="preserve"> </w:instrText>
          </w:r>
          <w:r w:rsidRPr="004F1FC6">
            <w:rPr>
              <w:rStyle w:val="Hyperlink"/>
              <w:color w:val="auto"/>
              <w:rPrChange w:id="4166" w:author="suryavina" w:date="2015-02-06T16:21:00Z">
                <w:rPr>
                  <w:rStyle w:val="Hyperlink"/>
                  <w:color w:val="auto"/>
                </w:rPr>
              </w:rPrChange>
            </w:rPr>
            <w:fldChar w:fldCharType="separate"/>
          </w:r>
          <w:r w:rsidRPr="004F1FC6">
            <w:rPr>
              <w:rStyle w:val="Hyperlink"/>
              <w:rFonts w:cs="Arial"/>
              <w:color w:val="auto"/>
              <w:lang w:val="id-ID"/>
              <w:rPrChange w:id="4167" w:author="suryavina" w:date="2015-02-06T16:21:00Z">
                <w:rPr>
                  <w:rStyle w:val="Hyperlink"/>
                  <w:rFonts w:cs="Arial"/>
                  <w:color w:val="auto"/>
                  <w:lang w:val="id-ID"/>
                </w:rPr>
              </w:rPrChange>
            </w:rPr>
            <w:t>63.</w:t>
          </w:r>
          <w:r w:rsidRPr="004F1FC6">
            <w:rPr>
              <w:rFonts w:asciiTheme="minorHAnsi" w:eastAsiaTheme="minorEastAsia" w:hAnsiTheme="minorHAnsi" w:cstheme="minorBidi"/>
              <w:sz w:val="22"/>
              <w:szCs w:val="22"/>
              <w:rPrChange w:id="4168"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4169" w:author="suryavina" w:date="2015-02-06T16:21:00Z">
                <w:rPr>
                  <w:rStyle w:val="Hyperlink"/>
                  <w:color w:val="auto"/>
                  <w:lang w:val="id-ID"/>
                </w:rPr>
              </w:rPrChange>
            </w:rPr>
            <w:t xml:space="preserve">Peristiwa </w:t>
          </w:r>
          <w:r w:rsidRPr="004F1FC6">
            <w:rPr>
              <w:rStyle w:val="Hyperlink"/>
              <w:color w:val="auto"/>
              <w:lang w:val="sv-SE"/>
              <w:rPrChange w:id="4170" w:author="suryavina" w:date="2015-02-06T16:21:00Z">
                <w:rPr>
                  <w:rStyle w:val="Hyperlink"/>
                  <w:color w:val="auto"/>
                  <w:lang w:val="sv-SE"/>
                </w:rPr>
              </w:rPrChange>
            </w:rPr>
            <w:t>Kompensasi</w:t>
          </w:r>
          <w:r w:rsidRPr="004F1FC6">
            <w:rPr>
              <w:webHidden/>
              <w:rPrChange w:id="4171" w:author="suryavina" w:date="2015-02-06T16:21:00Z">
                <w:rPr>
                  <w:webHidden/>
                </w:rPr>
              </w:rPrChange>
            </w:rPr>
            <w:tab/>
          </w:r>
          <w:r w:rsidRPr="004F1FC6">
            <w:rPr>
              <w:webHidden/>
              <w:rPrChange w:id="4172" w:author="suryavina" w:date="2015-02-06T16:21:00Z">
                <w:rPr>
                  <w:webHidden/>
                </w:rPr>
              </w:rPrChange>
            </w:rPr>
            <w:fldChar w:fldCharType="begin"/>
          </w:r>
          <w:r w:rsidRPr="004F1FC6">
            <w:rPr>
              <w:webHidden/>
              <w:rPrChange w:id="4173" w:author="suryavina" w:date="2015-02-06T16:21:00Z">
                <w:rPr>
                  <w:webHidden/>
                </w:rPr>
              </w:rPrChange>
            </w:rPr>
            <w:instrText xml:space="preserve"> PAGEREF _Toc410662735 \h </w:instrText>
          </w:r>
          <w:r w:rsidRPr="004F1FC6">
            <w:rPr>
              <w:webHidden/>
              <w:rPrChange w:id="4174" w:author="suryavina" w:date="2015-02-06T16:21:00Z">
                <w:rPr>
                  <w:webHidden/>
                </w:rPr>
              </w:rPrChange>
            </w:rPr>
          </w:r>
          <w:r w:rsidRPr="004F1FC6">
            <w:rPr>
              <w:webHidden/>
              <w:rPrChange w:id="4175" w:author="suryavina" w:date="2015-02-06T16:21:00Z">
                <w:rPr>
                  <w:webHidden/>
                </w:rPr>
              </w:rPrChange>
            </w:rPr>
            <w:fldChar w:fldCharType="separate"/>
          </w:r>
          <w:r w:rsidR="002F5167" w:rsidRPr="004F1FC6">
            <w:rPr>
              <w:webHidden/>
              <w:rPrChange w:id="4176" w:author="suryavina" w:date="2015-02-06T16:21:00Z">
                <w:rPr>
                  <w:webHidden/>
                </w:rPr>
              </w:rPrChange>
            </w:rPr>
            <w:t>137</w:t>
          </w:r>
          <w:r w:rsidRPr="004F1FC6">
            <w:rPr>
              <w:webHidden/>
              <w:rPrChange w:id="4177" w:author="suryavina" w:date="2015-02-06T16:21:00Z">
                <w:rPr>
                  <w:webHidden/>
                </w:rPr>
              </w:rPrChange>
            </w:rPr>
            <w:fldChar w:fldCharType="end"/>
          </w:r>
          <w:r w:rsidRPr="004F1FC6">
            <w:rPr>
              <w:rStyle w:val="Hyperlink"/>
              <w:color w:val="auto"/>
              <w:rPrChange w:id="4178" w:author="suryavina" w:date="2015-02-06T16:21:00Z">
                <w:rPr>
                  <w:rStyle w:val="Hyperlink"/>
                  <w:color w:val="auto"/>
                </w:rPr>
              </w:rPrChange>
            </w:rPr>
            <w:fldChar w:fldCharType="end"/>
          </w:r>
        </w:p>
        <w:p w:rsidR="00416449" w:rsidRPr="004F1FC6" w:rsidRDefault="00155965">
          <w:pPr>
            <w:pStyle w:val="TOC1"/>
            <w:rPr>
              <w:rFonts w:asciiTheme="minorHAnsi" w:eastAsiaTheme="minorEastAsia" w:hAnsiTheme="minorHAnsi" w:cstheme="minorBidi"/>
              <w:sz w:val="22"/>
              <w:szCs w:val="22"/>
              <w:rPrChange w:id="4179" w:author="suryavina" w:date="2015-02-06T16:21:00Z">
                <w:rPr>
                  <w:rFonts w:asciiTheme="minorHAnsi" w:eastAsiaTheme="minorEastAsia" w:hAnsiTheme="minorHAnsi" w:cstheme="minorBidi"/>
                  <w:sz w:val="22"/>
                  <w:szCs w:val="22"/>
                </w:rPr>
              </w:rPrChange>
            </w:rPr>
          </w:pPr>
          <w:r w:rsidRPr="004F1FC6">
            <w:rPr>
              <w:rStyle w:val="Hyperlink"/>
              <w:color w:val="auto"/>
              <w:rPrChange w:id="4180" w:author="suryavina" w:date="2015-02-06T16:21:00Z">
                <w:rPr>
                  <w:rStyle w:val="Hyperlink"/>
                  <w:color w:val="auto"/>
                </w:rPr>
              </w:rPrChange>
            </w:rPr>
            <w:fldChar w:fldCharType="begin"/>
          </w:r>
          <w:r w:rsidRPr="004F1FC6">
            <w:rPr>
              <w:rStyle w:val="Hyperlink"/>
              <w:color w:val="auto"/>
              <w:rPrChange w:id="4181" w:author="suryavina" w:date="2015-02-06T16:21:00Z">
                <w:rPr>
                  <w:rStyle w:val="Hyperlink"/>
                  <w:color w:val="auto"/>
                </w:rPr>
              </w:rPrChange>
            </w:rPr>
            <w:instrText xml:space="preserve"> </w:instrText>
          </w:r>
          <w:r w:rsidRPr="004F1FC6">
            <w:rPr>
              <w:rPrChange w:id="4182" w:author="suryavina" w:date="2015-02-06T16:21:00Z">
                <w:rPr/>
              </w:rPrChange>
            </w:rPr>
            <w:instrText>HYPERLINK \l "_Toc410662736"</w:instrText>
          </w:r>
          <w:r w:rsidRPr="004F1FC6">
            <w:rPr>
              <w:rStyle w:val="Hyperlink"/>
              <w:color w:val="auto"/>
              <w:rPrChange w:id="4183" w:author="suryavina" w:date="2015-02-06T16:21:00Z">
                <w:rPr>
                  <w:rStyle w:val="Hyperlink"/>
                  <w:color w:val="auto"/>
                </w:rPr>
              </w:rPrChange>
            </w:rPr>
            <w:instrText xml:space="preserve"> </w:instrText>
          </w:r>
          <w:r w:rsidRPr="004F1FC6">
            <w:rPr>
              <w:rStyle w:val="Hyperlink"/>
              <w:color w:val="auto"/>
              <w:rPrChange w:id="4184" w:author="suryavina" w:date="2015-02-06T16:21:00Z">
                <w:rPr>
                  <w:rStyle w:val="Hyperlink"/>
                  <w:color w:val="auto"/>
                </w:rPr>
              </w:rPrChange>
            </w:rPr>
            <w:fldChar w:fldCharType="separate"/>
          </w:r>
          <w:r w:rsidRPr="004F1FC6">
            <w:rPr>
              <w:rStyle w:val="Hyperlink"/>
              <w:color w:val="auto"/>
              <w:lang w:val="id-ID"/>
              <w:rPrChange w:id="4185" w:author="suryavina" w:date="2015-02-06T16:21:00Z">
                <w:rPr>
                  <w:rStyle w:val="Hyperlink"/>
                  <w:color w:val="auto"/>
                  <w:lang w:val="id-ID"/>
                </w:rPr>
              </w:rPrChange>
            </w:rPr>
            <w:t>E.</w:t>
          </w:r>
          <w:r w:rsidRPr="004F1FC6">
            <w:rPr>
              <w:rFonts w:asciiTheme="minorHAnsi" w:eastAsiaTheme="minorEastAsia" w:hAnsiTheme="minorHAnsi" w:cstheme="minorBidi"/>
              <w:sz w:val="22"/>
              <w:szCs w:val="22"/>
              <w:rPrChange w:id="4186"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4187" w:author="suryavina" w:date="2015-02-06T16:21:00Z">
                <w:rPr>
                  <w:rStyle w:val="Hyperlink"/>
                  <w:color w:val="auto"/>
                  <w:lang w:val="id-ID"/>
                </w:rPr>
              </w:rPrChange>
            </w:rPr>
            <w:t>PERSONIL DAN/ATAU PERALATAN PENYEDIA</w:t>
          </w:r>
          <w:r w:rsidRPr="004F1FC6">
            <w:rPr>
              <w:webHidden/>
              <w:rPrChange w:id="4188" w:author="suryavina" w:date="2015-02-06T16:21:00Z">
                <w:rPr>
                  <w:webHidden/>
                </w:rPr>
              </w:rPrChange>
            </w:rPr>
            <w:tab/>
          </w:r>
          <w:r w:rsidRPr="004F1FC6">
            <w:rPr>
              <w:webHidden/>
              <w:rPrChange w:id="4189" w:author="suryavina" w:date="2015-02-06T16:21:00Z">
                <w:rPr>
                  <w:webHidden/>
                </w:rPr>
              </w:rPrChange>
            </w:rPr>
            <w:fldChar w:fldCharType="begin"/>
          </w:r>
          <w:r w:rsidRPr="004F1FC6">
            <w:rPr>
              <w:webHidden/>
              <w:rPrChange w:id="4190" w:author="suryavina" w:date="2015-02-06T16:21:00Z">
                <w:rPr>
                  <w:webHidden/>
                </w:rPr>
              </w:rPrChange>
            </w:rPr>
            <w:instrText xml:space="preserve"> PAGEREF _Toc410662736 \h </w:instrText>
          </w:r>
          <w:r w:rsidRPr="004F1FC6">
            <w:rPr>
              <w:webHidden/>
              <w:rPrChange w:id="4191" w:author="suryavina" w:date="2015-02-06T16:21:00Z">
                <w:rPr>
                  <w:webHidden/>
                </w:rPr>
              </w:rPrChange>
            </w:rPr>
          </w:r>
          <w:r w:rsidRPr="004F1FC6">
            <w:rPr>
              <w:webHidden/>
              <w:rPrChange w:id="4192" w:author="suryavina" w:date="2015-02-06T16:21:00Z">
                <w:rPr>
                  <w:webHidden/>
                </w:rPr>
              </w:rPrChange>
            </w:rPr>
            <w:fldChar w:fldCharType="separate"/>
          </w:r>
          <w:r w:rsidR="002F5167" w:rsidRPr="004F1FC6">
            <w:rPr>
              <w:webHidden/>
              <w:rPrChange w:id="4193" w:author="suryavina" w:date="2015-02-06T16:21:00Z">
                <w:rPr>
                  <w:webHidden/>
                </w:rPr>
              </w:rPrChange>
            </w:rPr>
            <w:t>139</w:t>
          </w:r>
          <w:r w:rsidRPr="004F1FC6">
            <w:rPr>
              <w:webHidden/>
              <w:rPrChange w:id="4194" w:author="suryavina" w:date="2015-02-06T16:21:00Z">
                <w:rPr>
                  <w:webHidden/>
                </w:rPr>
              </w:rPrChange>
            </w:rPr>
            <w:fldChar w:fldCharType="end"/>
          </w:r>
          <w:r w:rsidRPr="004F1FC6">
            <w:rPr>
              <w:rStyle w:val="Hyperlink"/>
              <w:color w:val="auto"/>
              <w:rPrChange w:id="4195"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4196" w:author="suryavina" w:date="2015-02-06T16:21:00Z">
                <w:rPr>
                  <w:rFonts w:asciiTheme="minorHAnsi" w:eastAsiaTheme="minorEastAsia" w:hAnsiTheme="minorHAnsi" w:cstheme="minorBidi"/>
                  <w:sz w:val="22"/>
                  <w:szCs w:val="22"/>
                </w:rPr>
              </w:rPrChange>
            </w:rPr>
          </w:pPr>
          <w:r w:rsidRPr="004F1FC6">
            <w:rPr>
              <w:rStyle w:val="Hyperlink"/>
              <w:color w:val="auto"/>
              <w:rPrChange w:id="4197" w:author="suryavina" w:date="2015-02-06T16:21:00Z">
                <w:rPr>
                  <w:rStyle w:val="Hyperlink"/>
                  <w:color w:val="auto"/>
                </w:rPr>
              </w:rPrChange>
            </w:rPr>
            <w:fldChar w:fldCharType="begin"/>
          </w:r>
          <w:r w:rsidRPr="004F1FC6">
            <w:rPr>
              <w:rStyle w:val="Hyperlink"/>
              <w:color w:val="auto"/>
              <w:rPrChange w:id="4198" w:author="suryavina" w:date="2015-02-06T16:21:00Z">
                <w:rPr>
                  <w:rStyle w:val="Hyperlink"/>
                  <w:color w:val="auto"/>
                </w:rPr>
              </w:rPrChange>
            </w:rPr>
            <w:instrText xml:space="preserve"> </w:instrText>
          </w:r>
          <w:r w:rsidRPr="004F1FC6">
            <w:rPr>
              <w:rPrChange w:id="4199" w:author="suryavina" w:date="2015-02-06T16:21:00Z">
                <w:rPr/>
              </w:rPrChange>
            </w:rPr>
            <w:instrText>HYPERLINK \l "_Toc410662737"</w:instrText>
          </w:r>
          <w:r w:rsidRPr="004F1FC6">
            <w:rPr>
              <w:rStyle w:val="Hyperlink"/>
              <w:color w:val="auto"/>
              <w:rPrChange w:id="4200" w:author="suryavina" w:date="2015-02-06T16:21:00Z">
                <w:rPr>
                  <w:rStyle w:val="Hyperlink"/>
                  <w:color w:val="auto"/>
                </w:rPr>
              </w:rPrChange>
            </w:rPr>
            <w:instrText xml:space="preserve"> </w:instrText>
          </w:r>
          <w:r w:rsidRPr="004F1FC6">
            <w:rPr>
              <w:rStyle w:val="Hyperlink"/>
              <w:color w:val="auto"/>
              <w:rPrChange w:id="4201" w:author="suryavina" w:date="2015-02-06T16:21:00Z">
                <w:rPr>
                  <w:rStyle w:val="Hyperlink"/>
                  <w:color w:val="auto"/>
                </w:rPr>
              </w:rPrChange>
            </w:rPr>
            <w:fldChar w:fldCharType="separate"/>
          </w:r>
          <w:r w:rsidRPr="004F1FC6">
            <w:rPr>
              <w:rStyle w:val="Hyperlink"/>
              <w:rFonts w:cs="Arial"/>
              <w:color w:val="auto"/>
              <w:lang w:val="id-ID"/>
              <w:rPrChange w:id="4202" w:author="suryavina" w:date="2015-02-06T16:21:00Z">
                <w:rPr>
                  <w:rStyle w:val="Hyperlink"/>
                  <w:rFonts w:cs="Arial"/>
                  <w:color w:val="auto"/>
                  <w:lang w:val="id-ID"/>
                </w:rPr>
              </w:rPrChange>
            </w:rPr>
            <w:t>64.</w:t>
          </w:r>
          <w:r w:rsidRPr="004F1FC6">
            <w:rPr>
              <w:rFonts w:asciiTheme="minorHAnsi" w:eastAsiaTheme="minorEastAsia" w:hAnsiTheme="minorHAnsi" w:cstheme="minorBidi"/>
              <w:sz w:val="22"/>
              <w:szCs w:val="22"/>
              <w:rPrChange w:id="4203" w:author="suryavina" w:date="2015-02-06T16:21:00Z">
                <w:rPr>
                  <w:rFonts w:asciiTheme="minorHAnsi" w:eastAsiaTheme="minorEastAsia" w:hAnsiTheme="minorHAnsi" w:cstheme="minorBidi"/>
                  <w:sz w:val="22"/>
                  <w:szCs w:val="22"/>
                </w:rPr>
              </w:rPrChange>
            </w:rPr>
            <w:tab/>
          </w:r>
          <w:r w:rsidRPr="004F1FC6">
            <w:rPr>
              <w:rStyle w:val="Hyperlink"/>
              <w:color w:val="auto"/>
              <w:lang w:val="sv-SE"/>
              <w:rPrChange w:id="4204" w:author="suryavina" w:date="2015-02-06T16:21:00Z">
                <w:rPr>
                  <w:rStyle w:val="Hyperlink"/>
                  <w:color w:val="auto"/>
                  <w:lang w:val="sv-SE"/>
                </w:rPr>
              </w:rPrChange>
            </w:rPr>
            <w:t>Personil</w:t>
          </w:r>
          <w:r w:rsidRPr="004F1FC6">
            <w:rPr>
              <w:rStyle w:val="Hyperlink"/>
              <w:color w:val="auto"/>
              <w:lang w:val="id-ID"/>
              <w:rPrChange w:id="4205" w:author="suryavina" w:date="2015-02-06T16:21:00Z">
                <w:rPr>
                  <w:rStyle w:val="Hyperlink"/>
                  <w:color w:val="auto"/>
                  <w:lang w:val="id-ID"/>
                </w:rPr>
              </w:rPrChange>
            </w:rPr>
            <w:t xml:space="preserve"> Inti dan/atau Peralatan</w:t>
          </w:r>
          <w:r w:rsidRPr="004F1FC6">
            <w:rPr>
              <w:webHidden/>
              <w:rPrChange w:id="4206" w:author="suryavina" w:date="2015-02-06T16:21:00Z">
                <w:rPr>
                  <w:webHidden/>
                </w:rPr>
              </w:rPrChange>
            </w:rPr>
            <w:tab/>
          </w:r>
          <w:r w:rsidRPr="004F1FC6">
            <w:rPr>
              <w:webHidden/>
              <w:rPrChange w:id="4207" w:author="suryavina" w:date="2015-02-06T16:21:00Z">
                <w:rPr>
                  <w:webHidden/>
                </w:rPr>
              </w:rPrChange>
            </w:rPr>
            <w:fldChar w:fldCharType="begin"/>
          </w:r>
          <w:r w:rsidRPr="004F1FC6">
            <w:rPr>
              <w:webHidden/>
              <w:rPrChange w:id="4208" w:author="suryavina" w:date="2015-02-06T16:21:00Z">
                <w:rPr>
                  <w:webHidden/>
                </w:rPr>
              </w:rPrChange>
            </w:rPr>
            <w:instrText xml:space="preserve"> PAGEREF _Toc410662737 \h </w:instrText>
          </w:r>
          <w:r w:rsidRPr="004F1FC6">
            <w:rPr>
              <w:webHidden/>
              <w:rPrChange w:id="4209" w:author="suryavina" w:date="2015-02-06T16:21:00Z">
                <w:rPr>
                  <w:webHidden/>
                </w:rPr>
              </w:rPrChange>
            </w:rPr>
          </w:r>
          <w:r w:rsidRPr="004F1FC6">
            <w:rPr>
              <w:webHidden/>
              <w:rPrChange w:id="4210" w:author="suryavina" w:date="2015-02-06T16:21:00Z">
                <w:rPr>
                  <w:webHidden/>
                </w:rPr>
              </w:rPrChange>
            </w:rPr>
            <w:fldChar w:fldCharType="separate"/>
          </w:r>
          <w:r w:rsidR="002F5167" w:rsidRPr="004F1FC6">
            <w:rPr>
              <w:webHidden/>
              <w:rPrChange w:id="4211" w:author="suryavina" w:date="2015-02-06T16:21:00Z">
                <w:rPr>
                  <w:webHidden/>
                </w:rPr>
              </w:rPrChange>
            </w:rPr>
            <w:t>139</w:t>
          </w:r>
          <w:r w:rsidRPr="004F1FC6">
            <w:rPr>
              <w:webHidden/>
              <w:rPrChange w:id="4212" w:author="suryavina" w:date="2015-02-06T16:21:00Z">
                <w:rPr>
                  <w:webHidden/>
                </w:rPr>
              </w:rPrChange>
            </w:rPr>
            <w:fldChar w:fldCharType="end"/>
          </w:r>
          <w:r w:rsidRPr="004F1FC6">
            <w:rPr>
              <w:rStyle w:val="Hyperlink"/>
              <w:color w:val="auto"/>
              <w:rPrChange w:id="4213" w:author="suryavina" w:date="2015-02-06T16:21:00Z">
                <w:rPr>
                  <w:rStyle w:val="Hyperlink"/>
                  <w:color w:val="auto"/>
                </w:rPr>
              </w:rPrChange>
            </w:rPr>
            <w:fldChar w:fldCharType="end"/>
          </w:r>
        </w:p>
        <w:p w:rsidR="00416449" w:rsidRPr="004F1FC6" w:rsidRDefault="00155965">
          <w:pPr>
            <w:pStyle w:val="TOC1"/>
            <w:rPr>
              <w:rFonts w:asciiTheme="minorHAnsi" w:eastAsiaTheme="minorEastAsia" w:hAnsiTheme="minorHAnsi" w:cstheme="minorBidi"/>
              <w:sz w:val="22"/>
              <w:szCs w:val="22"/>
              <w:rPrChange w:id="4214" w:author="suryavina" w:date="2015-02-06T16:21:00Z">
                <w:rPr>
                  <w:rFonts w:asciiTheme="minorHAnsi" w:eastAsiaTheme="minorEastAsia" w:hAnsiTheme="minorHAnsi" w:cstheme="minorBidi"/>
                  <w:sz w:val="22"/>
                  <w:szCs w:val="22"/>
                </w:rPr>
              </w:rPrChange>
            </w:rPr>
          </w:pPr>
          <w:r w:rsidRPr="004F1FC6">
            <w:rPr>
              <w:rStyle w:val="Hyperlink"/>
              <w:color w:val="auto"/>
              <w:rPrChange w:id="4215" w:author="suryavina" w:date="2015-02-06T16:21:00Z">
                <w:rPr>
                  <w:rStyle w:val="Hyperlink"/>
                  <w:color w:val="auto"/>
                </w:rPr>
              </w:rPrChange>
            </w:rPr>
            <w:fldChar w:fldCharType="begin"/>
          </w:r>
          <w:r w:rsidRPr="004F1FC6">
            <w:rPr>
              <w:rStyle w:val="Hyperlink"/>
              <w:color w:val="auto"/>
              <w:rPrChange w:id="4216" w:author="suryavina" w:date="2015-02-06T16:21:00Z">
                <w:rPr>
                  <w:rStyle w:val="Hyperlink"/>
                  <w:color w:val="auto"/>
                </w:rPr>
              </w:rPrChange>
            </w:rPr>
            <w:instrText xml:space="preserve"> </w:instrText>
          </w:r>
          <w:r w:rsidRPr="004F1FC6">
            <w:rPr>
              <w:rPrChange w:id="4217" w:author="suryavina" w:date="2015-02-06T16:21:00Z">
                <w:rPr/>
              </w:rPrChange>
            </w:rPr>
            <w:instrText>HYPERLINK \l "_Toc410662738"</w:instrText>
          </w:r>
          <w:r w:rsidRPr="004F1FC6">
            <w:rPr>
              <w:rStyle w:val="Hyperlink"/>
              <w:color w:val="auto"/>
              <w:rPrChange w:id="4218" w:author="suryavina" w:date="2015-02-06T16:21:00Z">
                <w:rPr>
                  <w:rStyle w:val="Hyperlink"/>
                  <w:color w:val="auto"/>
                </w:rPr>
              </w:rPrChange>
            </w:rPr>
            <w:instrText xml:space="preserve"> </w:instrText>
          </w:r>
          <w:r w:rsidRPr="004F1FC6">
            <w:rPr>
              <w:rStyle w:val="Hyperlink"/>
              <w:color w:val="auto"/>
              <w:rPrChange w:id="4219" w:author="suryavina" w:date="2015-02-06T16:21:00Z">
                <w:rPr>
                  <w:rStyle w:val="Hyperlink"/>
                  <w:color w:val="auto"/>
                </w:rPr>
              </w:rPrChange>
            </w:rPr>
            <w:fldChar w:fldCharType="separate"/>
          </w:r>
          <w:r w:rsidRPr="004F1FC6">
            <w:rPr>
              <w:rStyle w:val="Hyperlink"/>
              <w:color w:val="auto"/>
              <w:lang w:val="id-ID"/>
              <w:rPrChange w:id="4220" w:author="suryavina" w:date="2015-02-06T16:21:00Z">
                <w:rPr>
                  <w:rStyle w:val="Hyperlink"/>
                  <w:color w:val="auto"/>
                  <w:lang w:val="id-ID"/>
                </w:rPr>
              </w:rPrChange>
            </w:rPr>
            <w:t>F.</w:t>
          </w:r>
          <w:r w:rsidRPr="004F1FC6">
            <w:rPr>
              <w:rFonts w:asciiTheme="minorHAnsi" w:eastAsiaTheme="minorEastAsia" w:hAnsiTheme="minorHAnsi" w:cstheme="minorBidi"/>
              <w:sz w:val="22"/>
              <w:szCs w:val="22"/>
              <w:rPrChange w:id="4221"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4222" w:author="suryavina" w:date="2015-02-06T16:21:00Z">
                <w:rPr>
                  <w:rStyle w:val="Hyperlink"/>
                  <w:color w:val="auto"/>
                  <w:lang w:val="id-ID"/>
                </w:rPr>
              </w:rPrChange>
            </w:rPr>
            <w:t>PEMBAYARAN KEPADA PENYEDIA</w:t>
          </w:r>
          <w:r w:rsidRPr="004F1FC6">
            <w:rPr>
              <w:webHidden/>
              <w:rPrChange w:id="4223" w:author="suryavina" w:date="2015-02-06T16:21:00Z">
                <w:rPr>
                  <w:webHidden/>
                </w:rPr>
              </w:rPrChange>
            </w:rPr>
            <w:tab/>
          </w:r>
          <w:r w:rsidRPr="004F1FC6">
            <w:rPr>
              <w:webHidden/>
              <w:rPrChange w:id="4224" w:author="suryavina" w:date="2015-02-06T16:21:00Z">
                <w:rPr>
                  <w:webHidden/>
                </w:rPr>
              </w:rPrChange>
            </w:rPr>
            <w:fldChar w:fldCharType="begin"/>
          </w:r>
          <w:r w:rsidRPr="004F1FC6">
            <w:rPr>
              <w:webHidden/>
              <w:rPrChange w:id="4225" w:author="suryavina" w:date="2015-02-06T16:21:00Z">
                <w:rPr>
                  <w:webHidden/>
                </w:rPr>
              </w:rPrChange>
            </w:rPr>
            <w:instrText xml:space="preserve"> PAGEREF _Toc410662738 \h </w:instrText>
          </w:r>
          <w:r w:rsidRPr="004F1FC6">
            <w:rPr>
              <w:webHidden/>
              <w:rPrChange w:id="4226" w:author="suryavina" w:date="2015-02-06T16:21:00Z">
                <w:rPr>
                  <w:webHidden/>
                </w:rPr>
              </w:rPrChange>
            </w:rPr>
          </w:r>
          <w:r w:rsidRPr="004F1FC6">
            <w:rPr>
              <w:webHidden/>
              <w:rPrChange w:id="4227" w:author="suryavina" w:date="2015-02-06T16:21:00Z">
                <w:rPr>
                  <w:webHidden/>
                </w:rPr>
              </w:rPrChange>
            </w:rPr>
            <w:fldChar w:fldCharType="separate"/>
          </w:r>
          <w:r w:rsidR="002F5167" w:rsidRPr="004F1FC6">
            <w:rPr>
              <w:webHidden/>
              <w:rPrChange w:id="4228" w:author="suryavina" w:date="2015-02-06T16:21:00Z">
                <w:rPr>
                  <w:webHidden/>
                </w:rPr>
              </w:rPrChange>
            </w:rPr>
            <w:t>139</w:t>
          </w:r>
          <w:r w:rsidRPr="004F1FC6">
            <w:rPr>
              <w:webHidden/>
              <w:rPrChange w:id="4229" w:author="suryavina" w:date="2015-02-06T16:21:00Z">
                <w:rPr>
                  <w:webHidden/>
                </w:rPr>
              </w:rPrChange>
            </w:rPr>
            <w:fldChar w:fldCharType="end"/>
          </w:r>
          <w:r w:rsidRPr="004F1FC6">
            <w:rPr>
              <w:rStyle w:val="Hyperlink"/>
              <w:color w:val="auto"/>
              <w:rPrChange w:id="4230"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4231" w:author="suryavina" w:date="2015-02-06T16:21:00Z">
                <w:rPr>
                  <w:rFonts w:asciiTheme="minorHAnsi" w:eastAsiaTheme="minorEastAsia" w:hAnsiTheme="minorHAnsi" w:cstheme="minorBidi"/>
                  <w:sz w:val="22"/>
                  <w:szCs w:val="22"/>
                </w:rPr>
              </w:rPrChange>
            </w:rPr>
          </w:pPr>
          <w:r w:rsidRPr="004F1FC6">
            <w:rPr>
              <w:rStyle w:val="Hyperlink"/>
              <w:color w:val="auto"/>
              <w:rPrChange w:id="4232" w:author="suryavina" w:date="2015-02-06T16:21:00Z">
                <w:rPr>
                  <w:rStyle w:val="Hyperlink"/>
                  <w:color w:val="auto"/>
                </w:rPr>
              </w:rPrChange>
            </w:rPr>
            <w:fldChar w:fldCharType="begin"/>
          </w:r>
          <w:r w:rsidRPr="004F1FC6">
            <w:rPr>
              <w:rStyle w:val="Hyperlink"/>
              <w:color w:val="auto"/>
              <w:rPrChange w:id="4233" w:author="suryavina" w:date="2015-02-06T16:21:00Z">
                <w:rPr>
                  <w:rStyle w:val="Hyperlink"/>
                  <w:color w:val="auto"/>
                </w:rPr>
              </w:rPrChange>
            </w:rPr>
            <w:instrText xml:space="preserve"> </w:instrText>
          </w:r>
          <w:r w:rsidRPr="004F1FC6">
            <w:rPr>
              <w:rPrChange w:id="4234" w:author="suryavina" w:date="2015-02-06T16:21:00Z">
                <w:rPr/>
              </w:rPrChange>
            </w:rPr>
            <w:instrText>HYPERLINK \l "_Toc410662739"</w:instrText>
          </w:r>
          <w:r w:rsidRPr="004F1FC6">
            <w:rPr>
              <w:rStyle w:val="Hyperlink"/>
              <w:color w:val="auto"/>
              <w:rPrChange w:id="4235" w:author="suryavina" w:date="2015-02-06T16:21:00Z">
                <w:rPr>
                  <w:rStyle w:val="Hyperlink"/>
                  <w:color w:val="auto"/>
                </w:rPr>
              </w:rPrChange>
            </w:rPr>
            <w:instrText xml:space="preserve"> </w:instrText>
          </w:r>
          <w:r w:rsidRPr="004F1FC6">
            <w:rPr>
              <w:rStyle w:val="Hyperlink"/>
              <w:color w:val="auto"/>
              <w:rPrChange w:id="4236" w:author="suryavina" w:date="2015-02-06T16:21:00Z">
                <w:rPr>
                  <w:rStyle w:val="Hyperlink"/>
                  <w:color w:val="auto"/>
                </w:rPr>
              </w:rPrChange>
            </w:rPr>
            <w:fldChar w:fldCharType="separate"/>
          </w:r>
          <w:r w:rsidRPr="004F1FC6">
            <w:rPr>
              <w:rStyle w:val="Hyperlink"/>
              <w:rFonts w:cs="Arial"/>
              <w:color w:val="auto"/>
              <w:lang w:val="id-ID"/>
              <w:rPrChange w:id="4237" w:author="suryavina" w:date="2015-02-06T16:21:00Z">
                <w:rPr>
                  <w:rStyle w:val="Hyperlink"/>
                  <w:rFonts w:cs="Arial"/>
                  <w:color w:val="auto"/>
                  <w:lang w:val="id-ID"/>
                </w:rPr>
              </w:rPrChange>
            </w:rPr>
            <w:t>65.</w:t>
          </w:r>
          <w:r w:rsidRPr="004F1FC6">
            <w:rPr>
              <w:rFonts w:asciiTheme="minorHAnsi" w:eastAsiaTheme="minorEastAsia" w:hAnsiTheme="minorHAnsi" w:cstheme="minorBidi"/>
              <w:sz w:val="22"/>
              <w:szCs w:val="22"/>
              <w:rPrChange w:id="4238" w:author="suryavina" w:date="2015-02-06T16:21:00Z">
                <w:rPr>
                  <w:rFonts w:asciiTheme="minorHAnsi" w:eastAsiaTheme="minorEastAsia" w:hAnsiTheme="minorHAnsi" w:cstheme="minorBidi"/>
                  <w:sz w:val="22"/>
                  <w:szCs w:val="22"/>
                </w:rPr>
              </w:rPrChange>
            </w:rPr>
            <w:tab/>
          </w:r>
          <w:r w:rsidRPr="004F1FC6">
            <w:rPr>
              <w:rStyle w:val="Hyperlink"/>
              <w:color w:val="auto"/>
              <w:lang w:val="sv-SE"/>
              <w:rPrChange w:id="4239" w:author="suryavina" w:date="2015-02-06T16:21:00Z">
                <w:rPr>
                  <w:rStyle w:val="Hyperlink"/>
                  <w:color w:val="auto"/>
                  <w:lang w:val="sv-SE"/>
                </w:rPr>
              </w:rPrChange>
            </w:rPr>
            <w:t>Harga</w:t>
          </w:r>
          <w:r w:rsidRPr="004F1FC6">
            <w:rPr>
              <w:rStyle w:val="Hyperlink"/>
              <w:color w:val="auto"/>
              <w:lang w:val="id-ID"/>
              <w:rPrChange w:id="4240" w:author="suryavina" w:date="2015-02-06T16:21:00Z">
                <w:rPr>
                  <w:rStyle w:val="Hyperlink"/>
                  <w:color w:val="auto"/>
                  <w:lang w:val="id-ID"/>
                </w:rPr>
              </w:rPrChange>
            </w:rPr>
            <w:t xml:space="preserve"> Kontrak</w:t>
          </w:r>
          <w:r w:rsidRPr="004F1FC6">
            <w:rPr>
              <w:webHidden/>
              <w:rPrChange w:id="4241" w:author="suryavina" w:date="2015-02-06T16:21:00Z">
                <w:rPr>
                  <w:webHidden/>
                </w:rPr>
              </w:rPrChange>
            </w:rPr>
            <w:tab/>
          </w:r>
          <w:r w:rsidRPr="004F1FC6">
            <w:rPr>
              <w:webHidden/>
              <w:rPrChange w:id="4242" w:author="suryavina" w:date="2015-02-06T16:21:00Z">
                <w:rPr>
                  <w:webHidden/>
                </w:rPr>
              </w:rPrChange>
            </w:rPr>
            <w:fldChar w:fldCharType="begin"/>
          </w:r>
          <w:r w:rsidRPr="004F1FC6">
            <w:rPr>
              <w:webHidden/>
              <w:rPrChange w:id="4243" w:author="suryavina" w:date="2015-02-06T16:21:00Z">
                <w:rPr>
                  <w:webHidden/>
                </w:rPr>
              </w:rPrChange>
            </w:rPr>
            <w:instrText xml:space="preserve"> PAGEREF _Toc410662739 \h </w:instrText>
          </w:r>
          <w:r w:rsidRPr="004F1FC6">
            <w:rPr>
              <w:webHidden/>
              <w:rPrChange w:id="4244" w:author="suryavina" w:date="2015-02-06T16:21:00Z">
                <w:rPr>
                  <w:webHidden/>
                </w:rPr>
              </w:rPrChange>
            </w:rPr>
          </w:r>
          <w:r w:rsidRPr="004F1FC6">
            <w:rPr>
              <w:webHidden/>
              <w:rPrChange w:id="4245" w:author="suryavina" w:date="2015-02-06T16:21:00Z">
                <w:rPr>
                  <w:webHidden/>
                </w:rPr>
              </w:rPrChange>
            </w:rPr>
            <w:fldChar w:fldCharType="separate"/>
          </w:r>
          <w:r w:rsidR="002F5167" w:rsidRPr="004F1FC6">
            <w:rPr>
              <w:webHidden/>
              <w:rPrChange w:id="4246" w:author="suryavina" w:date="2015-02-06T16:21:00Z">
                <w:rPr>
                  <w:webHidden/>
                </w:rPr>
              </w:rPrChange>
            </w:rPr>
            <w:t>140</w:t>
          </w:r>
          <w:r w:rsidRPr="004F1FC6">
            <w:rPr>
              <w:webHidden/>
              <w:rPrChange w:id="4247" w:author="suryavina" w:date="2015-02-06T16:21:00Z">
                <w:rPr>
                  <w:webHidden/>
                </w:rPr>
              </w:rPrChange>
            </w:rPr>
            <w:fldChar w:fldCharType="end"/>
          </w:r>
          <w:r w:rsidRPr="004F1FC6">
            <w:rPr>
              <w:rStyle w:val="Hyperlink"/>
              <w:color w:val="auto"/>
              <w:rPrChange w:id="4248"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4249" w:author="suryavina" w:date="2015-02-06T16:21:00Z">
                <w:rPr>
                  <w:rFonts w:asciiTheme="minorHAnsi" w:eastAsiaTheme="minorEastAsia" w:hAnsiTheme="minorHAnsi" w:cstheme="minorBidi"/>
                  <w:sz w:val="22"/>
                  <w:szCs w:val="22"/>
                </w:rPr>
              </w:rPrChange>
            </w:rPr>
          </w:pPr>
          <w:r w:rsidRPr="004F1FC6">
            <w:rPr>
              <w:rStyle w:val="Hyperlink"/>
              <w:color w:val="auto"/>
              <w:rPrChange w:id="4250" w:author="suryavina" w:date="2015-02-06T16:21:00Z">
                <w:rPr>
                  <w:rStyle w:val="Hyperlink"/>
                  <w:color w:val="auto"/>
                </w:rPr>
              </w:rPrChange>
            </w:rPr>
            <w:fldChar w:fldCharType="begin"/>
          </w:r>
          <w:r w:rsidRPr="004F1FC6">
            <w:rPr>
              <w:rStyle w:val="Hyperlink"/>
              <w:color w:val="auto"/>
              <w:rPrChange w:id="4251" w:author="suryavina" w:date="2015-02-06T16:21:00Z">
                <w:rPr>
                  <w:rStyle w:val="Hyperlink"/>
                  <w:color w:val="auto"/>
                </w:rPr>
              </w:rPrChange>
            </w:rPr>
            <w:instrText xml:space="preserve"> </w:instrText>
          </w:r>
          <w:r w:rsidRPr="004F1FC6">
            <w:rPr>
              <w:rPrChange w:id="4252" w:author="suryavina" w:date="2015-02-06T16:21:00Z">
                <w:rPr/>
              </w:rPrChange>
            </w:rPr>
            <w:instrText>HYPERLINK \l "_Toc410662740"</w:instrText>
          </w:r>
          <w:r w:rsidRPr="004F1FC6">
            <w:rPr>
              <w:rStyle w:val="Hyperlink"/>
              <w:color w:val="auto"/>
              <w:rPrChange w:id="4253" w:author="suryavina" w:date="2015-02-06T16:21:00Z">
                <w:rPr>
                  <w:rStyle w:val="Hyperlink"/>
                  <w:color w:val="auto"/>
                </w:rPr>
              </w:rPrChange>
            </w:rPr>
            <w:instrText xml:space="preserve"> </w:instrText>
          </w:r>
          <w:r w:rsidRPr="004F1FC6">
            <w:rPr>
              <w:rStyle w:val="Hyperlink"/>
              <w:color w:val="auto"/>
              <w:rPrChange w:id="4254" w:author="suryavina" w:date="2015-02-06T16:21:00Z">
                <w:rPr>
                  <w:rStyle w:val="Hyperlink"/>
                  <w:color w:val="auto"/>
                </w:rPr>
              </w:rPrChange>
            </w:rPr>
            <w:fldChar w:fldCharType="separate"/>
          </w:r>
          <w:r w:rsidRPr="004F1FC6">
            <w:rPr>
              <w:rStyle w:val="Hyperlink"/>
              <w:rFonts w:cs="Arial"/>
              <w:color w:val="auto"/>
              <w:lang w:val="id-ID"/>
              <w:rPrChange w:id="4255" w:author="suryavina" w:date="2015-02-06T16:21:00Z">
                <w:rPr>
                  <w:rStyle w:val="Hyperlink"/>
                  <w:rFonts w:cs="Arial"/>
                  <w:color w:val="auto"/>
                  <w:lang w:val="id-ID"/>
                </w:rPr>
              </w:rPrChange>
            </w:rPr>
            <w:t>66.</w:t>
          </w:r>
          <w:r w:rsidRPr="004F1FC6">
            <w:rPr>
              <w:rFonts w:asciiTheme="minorHAnsi" w:eastAsiaTheme="minorEastAsia" w:hAnsiTheme="minorHAnsi" w:cstheme="minorBidi"/>
              <w:sz w:val="22"/>
              <w:szCs w:val="22"/>
              <w:rPrChange w:id="4256" w:author="suryavina" w:date="2015-02-06T16:21:00Z">
                <w:rPr>
                  <w:rFonts w:asciiTheme="minorHAnsi" w:eastAsiaTheme="minorEastAsia" w:hAnsiTheme="minorHAnsi" w:cstheme="minorBidi"/>
                  <w:sz w:val="22"/>
                  <w:szCs w:val="22"/>
                </w:rPr>
              </w:rPrChange>
            </w:rPr>
            <w:tab/>
          </w:r>
          <w:r w:rsidRPr="004F1FC6">
            <w:rPr>
              <w:rStyle w:val="Hyperlink"/>
              <w:color w:val="auto"/>
              <w:lang w:val="sv-SE"/>
              <w:rPrChange w:id="4257" w:author="suryavina" w:date="2015-02-06T16:21:00Z">
                <w:rPr>
                  <w:rStyle w:val="Hyperlink"/>
                  <w:color w:val="auto"/>
                  <w:lang w:val="sv-SE"/>
                </w:rPr>
              </w:rPrChange>
            </w:rPr>
            <w:t>Pembayaran</w:t>
          </w:r>
          <w:r w:rsidRPr="004F1FC6">
            <w:rPr>
              <w:webHidden/>
              <w:rPrChange w:id="4258" w:author="suryavina" w:date="2015-02-06T16:21:00Z">
                <w:rPr>
                  <w:webHidden/>
                </w:rPr>
              </w:rPrChange>
            </w:rPr>
            <w:tab/>
          </w:r>
          <w:r w:rsidRPr="004F1FC6">
            <w:rPr>
              <w:webHidden/>
              <w:rPrChange w:id="4259" w:author="suryavina" w:date="2015-02-06T16:21:00Z">
                <w:rPr>
                  <w:webHidden/>
                </w:rPr>
              </w:rPrChange>
            </w:rPr>
            <w:fldChar w:fldCharType="begin"/>
          </w:r>
          <w:r w:rsidRPr="004F1FC6">
            <w:rPr>
              <w:webHidden/>
              <w:rPrChange w:id="4260" w:author="suryavina" w:date="2015-02-06T16:21:00Z">
                <w:rPr>
                  <w:webHidden/>
                </w:rPr>
              </w:rPrChange>
            </w:rPr>
            <w:instrText xml:space="preserve"> PAGEREF _Toc410662740 \h </w:instrText>
          </w:r>
          <w:r w:rsidRPr="004F1FC6">
            <w:rPr>
              <w:webHidden/>
              <w:rPrChange w:id="4261" w:author="suryavina" w:date="2015-02-06T16:21:00Z">
                <w:rPr>
                  <w:webHidden/>
                </w:rPr>
              </w:rPrChange>
            </w:rPr>
          </w:r>
          <w:r w:rsidRPr="004F1FC6">
            <w:rPr>
              <w:webHidden/>
              <w:rPrChange w:id="4262" w:author="suryavina" w:date="2015-02-06T16:21:00Z">
                <w:rPr>
                  <w:webHidden/>
                </w:rPr>
              </w:rPrChange>
            </w:rPr>
            <w:fldChar w:fldCharType="separate"/>
          </w:r>
          <w:r w:rsidR="002F5167" w:rsidRPr="004F1FC6">
            <w:rPr>
              <w:webHidden/>
              <w:rPrChange w:id="4263" w:author="suryavina" w:date="2015-02-06T16:21:00Z">
                <w:rPr>
                  <w:webHidden/>
                </w:rPr>
              </w:rPrChange>
            </w:rPr>
            <w:t>140</w:t>
          </w:r>
          <w:r w:rsidRPr="004F1FC6">
            <w:rPr>
              <w:webHidden/>
              <w:rPrChange w:id="4264" w:author="suryavina" w:date="2015-02-06T16:21:00Z">
                <w:rPr>
                  <w:webHidden/>
                </w:rPr>
              </w:rPrChange>
            </w:rPr>
            <w:fldChar w:fldCharType="end"/>
          </w:r>
          <w:r w:rsidRPr="004F1FC6">
            <w:rPr>
              <w:rStyle w:val="Hyperlink"/>
              <w:color w:val="auto"/>
              <w:rPrChange w:id="4265"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4266" w:author="suryavina" w:date="2015-02-06T16:21:00Z">
                <w:rPr>
                  <w:rFonts w:asciiTheme="minorHAnsi" w:eastAsiaTheme="minorEastAsia" w:hAnsiTheme="minorHAnsi" w:cstheme="minorBidi"/>
                  <w:sz w:val="22"/>
                  <w:szCs w:val="22"/>
                </w:rPr>
              </w:rPrChange>
            </w:rPr>
          </w:pPr>
          <w:r w:rsidRPr="004F1FC6">
            <w:rPr>
              <w:rStyle w:val="Hyperlink"/>
              <w:color w:val="auto"/>
              <w:rPrChange w:id="4267" w:author="suryavina" w:date="2015-02-06T16:21:00Z">
                <w:rPr>
                  <w:rStyle w:val="Hyperlink"/>
                  <w:color w:val="auto"/>
                </w:rPr>
              </w:rPrChange>
            </w:rPr>
            <w:fldChar w:fldCharType="begin"/>
          </w:r>
          <w:r w:rsidRPr="004F1FC6">
            <w:rPr>
              <w:rStyle w:val="Hyperlink"/>
              <w:color w:val="auto"/>
              <w:rPrChange w:id="4268" w:author="suryavina" w:date="2015-02-06T16:21:00Z">
                <w:rPr>
                  <w:rStyle w:val="Hyperlink"/>
                  <w:color w:val="auto"/>
                </w:rPr>
              </w:rPrChange>
            </w:rPr>
            <w:instrText xml:space="preserve"> </w:instrText>
          </w:r>
          <w:r w:rsidRPr="004F1FC6">
            <w:rPr>
              <w:rPrChange w:id="4269" w:author="suryavina" w:date="2015-02-06T16:21:00Z">
                <w:rPr/>
              </w:rPrChange>
            </w:rPr>
            <w:instrText>HYPERLINK \l "_Toc410662741"</w:instrText>
          </w:r>
          <w:r w:rsidRPr="004F1FC6">
            <w:rPr>
              <w:rStyle w:val="Hyperlink"/>
              <w:color w:val="auto"/>
              <w:rPrChange w:id="4270" w:author="suryavina" w:date="2015-02-06T16:21:00Z">
                <w:rPr>
                  <w:rStyle w:val="Hyperlink"/>
                  <w:color w:val="auto"/>
                </w:rPr>
              </w:rPrChange>
            </w:rPr>
            <w:instrText xml:space="preserve"> </w:instrText>
          </w:r>
          <w:r w:rsidRPr="004F1FC6">
            <w:rPr>
              <w:rStyle w:val="Hyperlink"/>
              <w:color w:val="auto"/>
              <w:rPrChange w:id="4271" w:author="suryavina" w:date="2015-02-06T16:21:00Z">
                <w:rPr>
                  <w:rStyle w:val="Hyperlink"/>
                  <w:color w:val="auto"/>
                </w:rPr>
              </w:rPrChange>
            </w:rPr>
            <w:fldChar w:fldCharType="separate"/>
          </w:r>
          <w:r w:rsidRPr="004F1FC6">
            <w:rPr>
              <w:rStyle w:val="Hyperlink"/>
              <w:rFonts w:cs="Arial"/>
              <w:color w:val="auto"/>
              <w:lang w:val="id-ID"/>
              <w:rPrChange w:id="4272" w:author="suryavina" w:date="2015-02-06T16:21:00Z">
                <w:rPr>
                  <w:rStyle w:val="Hyperlink"/>
                  <w:rFonts w:cs="Arial"/>
                  <w:color w:val="auto"/>
                  <w:lang w:val="id-ID"/>
                </w:rPr>
              </w:rPrChange>
            </w:rPr>
            <w:t>67.</w:t>
          </w:r>
          <w:r w:rsidRPr="004F1FC6">
            <w:rPr>
              <w:rFonts w:asciiTheme="minorHAnsi" w:eastAsiaTheme="minorEastAsia" w:hAnsiTheme="minorHAnsi" w:cstheme="minorBidi"/>
              <w:sz w:val="22"/>
              <w:szCs w:val="22"/>
              <w:rPrChange w:id="4273" w:author="suryavina" w:date="2015-02-06T16:21:00Z">
                <w:rPr>
                  <w:rFonts w:asciiTheme="minorHAnsi" w:eastAsiaTheme="minorEastAsia" w:hAnsiTheme="minorHAnsi" w:cstheme="minorBidi"/>
                  <w:sz w:val="22"/>
                  <w:szCs w:val="22"/>
                </w:rPr>
              </w:rPrChange>
            </w:rPr>
            <w:tab/>
          </w:r>
          <w:r w:rsidRPr="004F1FC6">
            <w:rPr>
              <w:rStyle w:val="Hyperlink"/>
              <w:color w:val="auto"/>
              <w:lang w:val="sv-SE"/>
              <w:rPrChange w:id="4274" w:author="suryavina" w:date="2015-02-06T16:21:00Z">
                <w:rPr>
                  <w:rStyle w:val="Hyperlink"/>
                  <w:color w:val="auto"/>
                  <w:lang w:val="sv-SE"/>
                </w:rPr>
              </w:rPrChange>
            </w:rPr>
            <w:t>Hari Kerja</w:t>
          </w:r>
          <w:r w:rsidRPr="004F1FC6">
            <w:rPr>
              <w:webHidden/>
              <w:rPrChange w:id="4275" w:author="suryavina" w:date="2015-02-06T16:21:00Z">
                <w:rPr>
                  <w:webHidden/>
                </w:rPr>
              </w:rPrChange>
            </w:rPr>
            <w:tab/>
          </w:r>
          <w:r w:rsidRPr="004F1FC6">
            <w:rPr>
              <w:webHidden/>
              <w:rPrChange w:id="4276" w:author="suryavina" w:date="2015-02-06T16:21:00Z">
                <w:rPr>
                  <w:webHidden/>
                </w:rPr>
              </w:rPrChange>
            </w:rPr>
            <w:fldChar w:fldCharType="begin"/>
          </w:r>
          <w:r w:rsidRPr="004F1FC6">
            <w:rPr>
              <w:webHidden/>
              <w:rPrChange w:id="4277" w:author="suryavina" w:date="2015-02-06T16:21:00Z">
                <w:rPr>
                  <w:webHidden/>
                </w:rPr>
              </w:rPrChange>
            </w:rPr>
            <w:instrText xml:space="preserve"> PAGEREF _Toc410662741 \h </w:instrText>
          </w:r>
          <w:r w:rsidRPr="004F1FC6">
            <w:rPr>
              <w:webHidden/>
              <w:rPrChange w:id="4278" w:author="suryavina" w:date="2015-02-06T16:21:00Z">
                <w:rPr>
                  <w:webHidden/>
                </w:rPr>
              </w:rPrChange>
            </w:rPr>
          </w:r>
          <w:r w:rsidRPr="004F1FC6">
            <w:rPr>
              <w:webHidden/>
              <w:rPrChange w:id="4279" w:author="suryavina" w:date="2015-02-06T16:21:00Z">
                <w:rPr>
                  <w:webHidden/>
                </w:rPr>
              </w:rPrChange>
            </w:rPr>
            <w:fldChar w:fldCharType="separate"/>
          </w:r>
          <w:r w:rsidR="002F5167" w:rsidRPr="004F1FC6">
            <w:rPr>
              <w:webHidden/>
              <w:rPrChange w:id="4280" w:author="suryavina" w:date="2015-02-06T16:21:00Z">
                <w:rPr>
                  <w:webHidden/>
                </w:rPr>
              </w:rPrChange>
            </w:rPr>
            <w:t>142</w:t>
          </w:r>
          <w:r w:rsidRPr="004F1FC6">
            <w:rPr>
              <w:webHidden/>
              <w:rPrChange w:id="4281" w:author="suryavina" w:date="2015-02-06T16:21:00Z">
                <w:rPr>
                  <w:webHidden/>
                </w:rPr>
              </w:rPrChange>
            </w:rPr>
            <w:fldChar w:fldCharType="end"/>
          </w:r>
          <w:r w:rsidRPr="004F1FC6">
            <w:rPr>
              <w:rStyle w:val="Hyperlink"/>
              <w:color w:val="auto"/>
              <w:rPrChange w:id="4282"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4283" w:author="suryavina" w:date="2015-02-06T16:21:00Z">
                <w:rPr>
                  <w:rFonts w:asciiTheme="minorHAnsi" w:eastAsiaTheme="minorEastAsia" w:hAnsiTheme="minorHAnsi" w:cstheme="minorBidi"/>
                  <w:sz w:val="22"/>
                  <w:szCs w:val="22"/>
                </w:rPr>
              </w:rPrChange>
            </w:rPr>
          </w:pPr>
          <w:r w:rsidRPr="004F1FC6">
            <w:rPr>
              <w:rStyle w:val="Hyperlink"/>
              <w:color w:val="auto"/>
              <w:rPrChange w:id="4284" w:author="suryavina" w:date="2015-02-06T16:21:00Z">
                <w:rPr>
                  <w:rStyle w:val="Hyperlink"/>
                  <w:color w:val="auto"/>
                </w:rPr>
              </w:rPrChange>
            </w:rPr>
            <w:fldChar w:fldCharType="begin"/>
          </w:r>
          <w:r w:rsidRPr="004F1FC6">
            <w:rPr>
              <w:rStyle w:val="Hyperlink"/>
              <w:color w:val="auto"/>
              <w:rPrChange w:id="4285" w:author="suryavina" w:date="2015-02-06T16:21:00Z">
                <w:rPr>
                  <w:rStyle w:val="Hyperlink"/>
                  <w:color w:val="auto"/>
                </w:rPr>
              </w:rPrChange>
            </w:rPr>
            <w:instrText xml:space="preserve"> </w:instrText>
          </w:r>
          <w:r w:rsidRPr="004F1FC6">
            <w:rPr>
              <w:rPrChange w:id="4286" w:author="suryavina" w:date="2015-02-06T16:21:00Z">
                <w:rPr/>
              </w:rPrChange>
            </w:rPr>
            <w:instrText>HYPERLINK \l "_Toc410662742"</w:instrText>
          </w:r>
          <w:r w:rsidRPr="004F1FC6">
            <w:rPr>
              <w:rStyle w:val="Hyperlink"/>
              <w:color w:val="auto"/>
              <w:rPrChange w:id="4287" w:author="suryavina" w:date="2015-02-06T16:21:00Z">
                <w:rPr>
                  <w:rStyle w:val="Hyperlink"/>
                  <w:color w:val="auto"/>
                </w:rPr>
              </w:rPrChange>
            </w:rPr>
            <w:instrText xml:space="preserve"> </w:instrText>
          </w:r>
          <w:r w:rsidRPr="004F1FC6">
            <w:rPr>
              <w:rStyle w:val="Hyperlink"/>
              <w:color w:val="auto"/>
              <w:rPrChange w:id="4288" w:author="suryavina" w:date="2015-02-06T16:21:00Z">
                <w:rPr>
                  <w:rStyle w:val="Hyperlink"/>
                  <w:color w:val="auto"/>
                </w:rPr>
              </w:rPrChange>
            </w:rPr>
            <w:fldChar w:fldCharType="separate"/>
          </w:r>
          <w:r w:rsidRPr="004F1FC6">
            <w:rPr>
              <w:rStyle w:val="Hyperlink"/>
              <w:rFonts w:cs="Arial"/>
              <w:color w:val="auto"/>
              <w:lang w:val="sv-SE"/>
              <w:rPrChange w:id="4289" w:author="suryavina" w:date="2015-02-06T16:21:00Z">
                <w:rPr>
                  <w:rStyle w:val="Hyperlink"/>
                  <w:rFonts w:cs="Arial"/>
                  <w:color w:val="auto"/>
                  <w:lang w:val="sv-SE"/>
                </w:rPr>
              </w:rPrChange>
            </w:rPr>
            <w:t>68.</w:t>
          </w:r>
          <w:r w:rsidRPr="004F1FC6">
            <w:rPr>
              <w:rFonts w:asciiTheme="minorHAnsi" w:eastAsiaTheme="minorEastAsia" w:hAnsiTheme="minorHAnsi" w:cstheme="minorBidi"/>
              <w:sz w:val="22"/>
              <w:szCs w:val="22"/>
              <w:rPrChange w:id="4290" w:author="suryavina" w:date="2015-02-06T16:21:00Z">
                <w:rPr>
                  <w:rFonts w:asciiTheme="minorHAnsi" w:eastAsiaTheme="minorEastAsia" w:hAnsiTheme="minorHAnsi" w:cstheme="minorBidi"/>
                  <w:sz w:val="22"/>
                  <w:szCs w:val="22"/>
                </w:rPr>
              </w:rPrChange>
            </w:rPr>
            <w:tab/>
          </w:r>
          <w:r w:rsidRPr="004F1FC6">
            <w:rPr>
              <w:rStyle w:val="Hyperlink"/>
              <w:color w:val="auto"/>
              <w:rPrChange w:id="4291" w:author="suryavina" w:date="2015-02-06T16:21:00Z">
                <w:rPr>
                  <w:rStyle w:val="Hyperlink"/>
                  <w:color w:val="auto"/>
                </w:rPr>
              </w:rPrChange>
            </w:rPr>
            <w:t>Perhitungan Akhir</w:t>
          </w:r>
          <w:r w:rsidRPr="004F1FC6">
            <w:rPr>
              <w:webHidden/>
              <w:rPrChange w:id="4292" w:author="suryavina" w:date="2015-02-06T16:21:00Z">
                <w:rPr>
                  <w:webHidden/>
                </w:rPr>
              </w:rPrChange>
            </w:rPr>
            <w:tab/>
          </w:r>
          <w:r w:rsidRPr="004F1FC6">
            <w:rPr>
              <w:webHidden/>
              <w:rPrChange w:id="4293" w:author="suryavina" w:date="2015-02-06T16:21:00Z">
                <w:rPr>
                  <w:webHidden/>
                </w:rPr>
              </w:rPrChange>
            </w:rPr>
            <w:fldChar w:fldCharType="begin"/>
          </w:r>
          <w:r w:rsidRPr="004F1FC6">
            <w:rPr>
              <w:webHidden/>
              <w:rPrChange w:id="4294" w:author="suryavina" w:date="2015-02-06T16:21:00Z">
                <w:rPr>
                  <w:webHidden/>
                </w:rPr>
              </w:rPrChange>
            </w:rPr>
            <w:instrText xml:space="preserve"> PAGEREF _Toc410662742 \h </w:instrText>
          </w:r>
          <w:r w:rsidRPr="004F1FC6">
            <w:rPr>
              <w:webHidden/>
              <w:rPrChange w:id="4295" w:author="suryavina" w:date="2015-02-06T16:21:00Z">
                <w:rPr>
                  <w:webHidden/>
                </w:rPr>
              </w:rPrChange>
            </w:rPr>
          </w:r>
          <w:r w:rsidRPr="004F1FC6">
            <w:rPr>
              <w:webHidden/>
              <w:rPrChange w:id="4296" w:author="suryavina" w:date="2015-02-06T16:21:00Z">
                <w:rPr>
                  <w:webHidden/>
                </w:rPr>
              </w:rPrChange>
            </w:rPr>
            <w:fldChar w:fldCharType="separate"/>
          </w:r>
          <w:r w:rsidR="002F5167" w:rsidRPr="004F1FC6">
            <w:rPr>
              <w:webHidden/>
              <w:rPrChange w:id="4297" w:author="suryavina" w:date="2015-02-06T16:21:00Z">
                <w:rPr>
                  <w:webHidden/>
                </w:rPr>
              </w:rPrChange>
            </w:rPr>
            <w:t>142</w:t>
          </w:r>
          <w:r w:rsidRPr="004F1FC6">
            <w:rPr>
              <w:webHidden/>
              <w:rPrChange w:id="4298" w:author="suryavina" w:date="2015-02-06T16:21:00Z">
                <w:rPr>
                  <w:webHidden/>
                </w:rPr>
              </w:rPrChange>
            </w:rPr>
            <w:fldChar w:fldCharType="end"/>
          </w:r>
          <w:r w:rsidRPr="004F1FC6">
            <w:rPr>
              <w:rStyle w:val="Hyperlink"/>
              <w:color w:val="auto"/>
              <w:rPrChange w:id="4299"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4300" w:author="suryavina" w:date="2015-02-06T16:21:00Z">
                <w:rPr>
                  <w:rFonts w:asciiTheme="minorHAnsi" w:eastAsiaTheme="minorEastAsia" w:hAnsiTheme="minorHAnsi" w:cstheme="minorBidi"/>
                  <w:sz w:val="22"/>
                  <w:szCs w:val="22"/>
                </w:rPr>
              </w:rPrChange>
            </w:rPr>
          </w:pPr>
          <w:r w:rsidRPr="004F1FC6">
            <w:rPr>
              <w:rStyle w:val="Hyperlink"/>
              <w:color w:val="auto"/>
              <w:rPrChange w:id="4301" w:author="suryavina" w:date="2015-02-06T16:21:00Z">
                <w:rPr>
                  <w:rStyle w:val="Hyperlink"/>
                  <w:color w:val="auto"/>
                </w:rPr>
              </w:rPrChange>
            </w:rPr>
            <w:fldChar w:fldCharType="begin"/>
          </w:r>
          <w:r w:rsidRPr="004F1FC6">
            <w:rPr>
              <w:rStyle w:val="Hyperlink"/>
              <w:color w:val="auto"/>
              <w:rPrChange w:id="4302" w:author="suryavina" w:date="2015-02-06T16:21:00Z">
                <w:rPr>
                  <w:rStyle w:val="Hyperlink"/>
                  <w:color w:val="auto"/>
                </w:rPr>
              </w:rPrChange>
            </w:rPr>
            <w:instrText xml:space="preserve"> </w:instrText>
          </w:r>
          <w:r w:rsidRPr="004F1FC6">
            <w:rPr>
              <w:rPrChange w:id="4303" w:author="suryavina" w:date="2015-02-06T16:21:00Z">
                <w:rPr/>
              </w:rPrChange>
            </w:rPr>
            <w:instrText>HYPERLINK \l "_Toc410662743"</w:instrText>
          </w:r>
          <w:r w:rsidRPr="004F1FC6">
            <w:rPr>
              <w:rStyle w:val="Hyperlink"/>
              <w:color w:val="auto"/>
              <w:rPrChange w:id="4304" w:author="suryavina" w:date="2015-02-06T16:21:00Z">
                <w:rPr>
                  <w:rStyle w:val="Hyperlink"/>
                  <w:color w:val="auto"/>
                </w:rPr>
              </w:rPrChange>
            </w:rPr>
            <w:instrText xml:space="preserve"> </w:instrText>
          </w:r>
          <w:r w:rsidRPr="004F1FC6">
            <w:rPr>
              <w:rStyle w:val="Hyperlink"/>
              <w:color w:val="auto"/>
              <w:rPrChange w:id="4305" w:author="suryavina" w:date="2015-02-06T16:21:00Z">
                <w:rPr>
                  <w:rStyle w:val="Hyperlink"/>
                  <w:color w:val="auto"/>
                </w:rPr>
              </w:rPrChange>
            </w:rPr>
            <w:fldChar w:fldCharType="separate"/>
          </w:r>
          <w:r w:rsidRPr="004F1FC6">
            <w:rPr>
              <w:rStyle w:val="Hyperlink"/>
              <w:rFonts w:cs="Arial"/>
              <w:color w:val="auto"/>
              <w:lang w:val="id-ID"/>
              <w:rPrChange w:id="4306" w:author="suryavina" w:date="2015-02-06T16:21:00Z">
                <w:rPr>
                  <w:rStyle w:val="Hyperlink"/>
                  <w:rFonts w:cs="Arial"/>
                  <w:color w:val="auto"/>
                  <w:lang w:val="id-ID"/>
                </w:rPr>
              </w:rPrChange>
            </w:rPr>
            <w:t>69.</w:t>
          </w:r>
          <w:r w:rsidRPr="004F1FC6">
            <w:rPr>
              <w:rFonts w:asciiTheme="minorHAnsi" w:eastAsiaTheme="minorEastAsia" w:hAnsiTheme="minorHAnsi" w:cstheme="minorBidi"/>
              <w:sz w:val="22"/>
              <w:szCs w:val="22"/>
              <w:rPrChange w:id="4307" w:author="suryavina" w:date="2015-02-06T16:21:00Z">
                <w:rPr>
                  <w:rFonts w:asciiTheme="minorHAnsi" w:eastAsiaTheme="minorEastAsia" w:hAnsiTheme="minorHAnsi" w:cstheme="minorBidi"/>
                  <w:sz w:val="22"/>
                  <w:szCs w:val="22"/>
                </w:rPr>
              </w:rPrChange>
            </w:rPr>
            <w:tab/>
          </w:r>
          <w:r w:rsidRPr="004F1FC6">
            <w:rPr>
              <w:rStyle w:val="Hyperlink"/>
              <w:color w:val="auto"/>
              <w:lang w:val="sv-SE"/>
              <w:rPrChange w:id="4308" w:author="suryavina" w:date="2015-02-06T16:21:00Z">
                <w:rPr>
                  <w:rStyle w:val="Hyperlink"/>
                  <w:color w:val="auto"/>
                  <w:lang w:val="sv-SE"/>
                </w:rPr>
              </w:rPrChange>
            </w:rPr>
            <w:t>Penangguhan</w:t>
          </w:r>
          <w:r w:rsidRPr="004F1FC6">
            <w:rPr>
              <w:rStyle w:val="Hyperlink"/>
              <w:color w:val="auto"/>
              <w:lang w:val="id-ID"/>
              <w:rPrChange w:id="4309" w:author="suryavina" w:date="2015-02-06T16:21:00Z">
                <w:rPr>
                  <w:rStyle w:val="Hyperlink"/>
                  <w:color w:val="auto"/>
                  <w:lang w:val="id-ID"/>
                </w:rPr>
              </w:rPrChange>
            </w:rPr>
            <w:t xml:space="preserve"> Pembayaran</w:t>
          </w:r>
          <w:r w:rsidRPr="004F1FC6">
            <w:rPr>
              <w:webHidden/>
              <w:rPrChange w:id="4310" w:author="suryavina" w:date="2015-02-06T16:21:00Z">
                <w:rPr>
                  <w:webHidden/>
                </w:rPr>
              </w:rPrChange>
            </w:rPr>
            <w:tab/>
          </w:r>
          <w:r w:rsidRPr="004F1FC6">
            <w:rPr>
              <w:webHidden/>
              <w:rPrChange w:id="4311" w:author="suryavina" w:date="2015-02-06T16:21:00Z">
                <w:rPr>
                  <w:webHidden/>
                </w:rPr>
              </w:rPrChange>
            </w:rPr>
            <w:fldChar w:fldCharType="begin"/>
          </w:r>
          <w:r w:rsidRPr="004F1FC6">
            <w:rPr>
              <w:webHidden/>
              <w:rPrChange w:id="4312" w:author="suryavina" w:date="2015-02-06T16:21:00Z">
                <w:rPr>
                  <w:webHidden/>
                </w:rPr>
              </w:rPrChange>
            </w:rPr>
            <w:instrText xml:space="preserve"> PAGEREF _Toc410662743 \h </w:instrText>
          </w:r>
          <w:r w:rsidRPr="004F1FC6">
            <w:rPr>
              <w:webHidden/>
              <w:rPrChange w:id="4313" w:author="suryavina" w:date="2015-02-06T16:21:00Z">
                <w:rPr>
                  <w:webHidden/>
                </w:rPr>
              </w:rPrChange>
            </w:rPr>
          </w:r>
          <w:r w:rsidRPr="004F1FC6">
            <w:rPr>
              <w:webHidden/>
              <w:rPrChange w:id="4314" w:author="suryavina" w:date="2015-02-06T16:21:00Z">
                <w:rPr>
                  <w:webHidden/>
                </w:rPr>
              </w:rPrChange>
            </w:rPr>
            <w:fldChar w:fldCharType="separate"/>
          </w:r>
          <w:r w:rsidR="002F5167" w:rsidRPr="004F1FC6">
            <w:rPr>
              <w:webHidden/>
              <w:rPrChange w:id="4315" w:author="suryavina" w:date="2015-02-06T16:21:00Z">
                <w:rPr>
                  <w:webHidden/>
                </w:rPr>
              </w:rPrChange>
            </w:rPr>
            <w:t>143</w:t>
          </w:r>
          <w:r w:rsidRPr="004F1FC6">
            <w:rPr>
              <w:webHidden/>
              <w:rPrChange w:id="4316" w:author="suryavina" w:date="2015-02-06T16:21:00Z">
                <w:rPr>
                  <w:webHidden/>
                </w:rPr>
              </w:rPrChange>
            </w:rPr>
            <w:fldChar w:fldCharType="end"/>
          </w:r>
          <w:r w:rsidRPr="004F1FC6">
            <w:rPr>
              <w:rStyle w:val="Hyperlink"/>
              <w:color w:val="auto"/>
              <w:rPrChange w:id="4317"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4318" w:author="suryavina" w:date="2015-02-06T16:21:00Z">
                <w:rPr>
                  <w:rFonts w:asciiTheme="minorHAnsi" w:eastAsiaTheme="minorEastAsia" w:hAnsiTheme="minorHAnsi" w:cstheme="minorBidi"/>
                  <w:sz w:val="22"/>
                  <w:szCs w:val="22"/>
                </w:rPr>
              </w:rPrChange>
            </w:rPr>
          </w:pPr>
          <w:r w:rsidRPr="004F1FC6">
            <w:rPr>
              <w:rStyle w:val="Hyperlink"/>
              <w:color w:val="auto"/>
              <w:rPrChange w:id="4319" w:author="suryavina" w:date="2015-02-06T16:21:00Z">
                <w:rPr>
                  <w:rStyle w:val="Hyperlink"/>
                  <w:color w:val="auto"/>
                </w:rPr>
              </w:rPrChange>
            </w:rPr>
            <w:fldChar w:fldCharType="begin"/>
          </w:r>
          <w:r w:rsidRPr="004F1FC6">
            <w:rPr>
              <w:rStyle w:val="Hyperlink"/>
              <w:color w:val="auto"/>
              <w:rPrChange w:id="4320" w:author="suryavina" w:date="2015-02-06T16:21:00Z">
                <w:rPr>
                  <w:rStyle w:val="Hyperlink"/>
                  <w:color w:val="auto"/>
                </w:rPr>
              </w:rPrChange>
            </w:rPr>
            <w:instrText xml:space="preserve"> </w:instrText>
          </w:r>
          <w:r w:rsidRPr="004F1FC6">
            <w:rPr>
              <w:rPrChange w:id="4321" w:author="suryavina" w:date="2015-02-06T16:21:00Z">
                <w:rPr/>
              </w:rPrChange>
            </w:rPr>
            <w:instrText>HYPERLINK \l "_Toc410662744"</w:instrText>
          </w:r>
          <w:r w:rsidRPr="004F1FC6">
            <w:rPr>
              <w:rStyle w:val="Hyperlink"/>
              <w:color w:val="auto"/>
              <w:rPrChange w:id="4322" w:author="suryavina" w:date="2015-02-06T16:21:00Z">
                <w:rPr>
                  <w:rStyle w:val="Hyperlink"/>
                  <w:color w:val="auto"/>
                </w:rPr>
              </w:rPrChange>
            </w:rPr>
            <w:instrText xml:space="preserve"> </w:instrText>
          </w:r>
          <w:r w:rsidRPr="004F1FC6">
            <w:rPr>
              <w:rStyle w:val="Hyperlink"/>
              <w:color w:val="auto"/>
              <w:rPrChange w:id="4323" w:author="suryavina" w:date="2015-02-06T16:21:00Z">
                <w:rPr>
                  <w:rStyle w:val="Hyperlink"/>
                  <w:color w:val="auto"/>
                </w:rPr>
              </w:rPrChange>
            </w:rPr>
            <w:fldChar w:fldCharType="separate"/>
          </w:r>
          <w:r w:rsidRPr="004F1FC6">
            <w:rPr>
              <w:rStyle w:val="Hyperlink"/>
              <w:rFonts w:cs="Arial"/>
              <w:color w:val="auto"/>
              <w:lang w:val="id-ID"/>
              <w:rPrChange w:id="4324" w:author="suryavina" w:date="2015-02-06T16:21:00Z">
                <w:rPr>
                  <w:rStyle w:val="Hyperlink"/>
                  <w:rFonts w:cs="Arial"/>
                  <w:color w:val="auto"/>
                  <w:lang w:val="id-ID"/>
                </w:rPr>
              </w:rPrChange>
            </w:rPr>
            <w:t>70.</w:t>
          </w:r>
          <w:r w:rsidRPr="004F1FC6">
            <w:rPr>
              <w:rFonts w:asciiTheme="minorHAnsi" w:eastAsiaTheme="minorEastAsia" w:hAnsiTheme="minorHAnsi" w:cstheme="minorBidi"/>
              <w:sz w:val="22"/>
              <w:szCs w:val="22"/>
              <w:rPrChange w:id="4325" w:author="suryavina" w:date="2015-02-06T16:21:00Z">
                <w:rPr>
                  <w:rFonts w:asciiTheme="minorHAnsi" w:eastAsiaTheme="minorEastAsia" w:hAnsiTheme="minorHAnsi" w:cstheme="minorBidi"/>
                  <w:sz w:val="22"/>
                  <w:szCs w:val="22"/>
                </w:rPr>
              </w:rPrChange>
            </w:rPr>
            <w:tab/>
          </w:r>
          <w:r w:rsidRPr="004F1FC6">
            <w:rPr>
              <w:rStyle w:val="Hyperlink"/>
              <w:i/>
              <w:color w:val="auto"/>
              <w:lang w:val="id-ID"/>
              <w:rPrChange w:id="4326" w:author="suryavina" w:date="2015-02-06T16:21:00Z">
                <w:rPr>
                  <w:rStyle w:val="Hyperlink"/>
                  <w:i/>
                  <w:color w:val="auto"/>
                  <w:lang w:val="id-ID"/>
                </w:rPr>
              </w:rPrChange>
            </w:rPr>
            <w:t>[</w:t>
          </w:r>
          <w:r w:rsidRPr="004F1FC6">
            <w:rPr>
              <w:rStyle w:val="Hyperlink"/>
              <w:i/>
              <w:color w:val="auto"/>
              <w:lang w:val="sv-SE"/>
              <w:rPrChange w:id="4327" w:author="suryavina" w:date="2015-02-06T16:21:00Z">
                <w:rPr>
                  <w:rStyle w:val="Hyperlink"/>
                  <w:i/>
                  <w:color w:val="auto"/>
                  <w:lang w:val="sv-SE"/>
                </w:rPr>
              </w:rPrChange>
            </w:rPr>
            <w:t xml:space="preserve">Penyesuaian </w:t>
          </w:r>
          <w:r w:rsidRPr="004F1FC6">
            <w:rPr>
              <w:rStyle w:val="Hyperlink"/>
              <w:i/>
              <w:color w:val="auto"/>
              <w:lang w:val="id-ID"/>
              <w:rPrChange w:id="4328" w:author="suryavina" w:date="2015-02-06T16:21:00Z">
                <w:rPr>
                  <w:rStyle w:val="Hyperlink"/>
                  <w:i/>
                  <w:color w:val="auto"/>
                  <w:lang w:val="id-ID"/>
                </w:rPr>
              </w:rPrChange>
            </w:rPr>
            <w:t xml:space="preserve">Harga (Untuk Kontrak Harga Satuan atau </w:t>
          </w:r>
          <w:r w:rsidRPr="004F1FC6">
            <w:rPr>
              <w:rStyle w:val="Hyperlink"/>
              <w:rFonts w:cs="Arial"/>
              <w:color w:val="auto"/>
              <w:lang w:val="id-ID"/>
              <w:rPrChange w:id="4329" w:author="suryavina" w:date="2015-02-06T16:21:00Z">
                <w:rPr>
                  <w:rStyle w:val="Hyperlink"/>
                  <w:rFonts w:cs="Arial"/>
                  <w:color w:val="auto"/>
                  <w:lang w:val="id-ID"/>
                </w:rPr>
              </w:rPrChange>
            </w:rPr>
            <w:t xml:space="preserve">Kontrak Gabungan </w:t>
          </w:r>
          <w:r w:rsidRPr="004F1FC6">
            <w:rPr>
              <w:rStyle w:val="Hyperlink"/>
              <w:rFonts w:cs="Arial"/>
              <w:i/>
              <w:color w:val="auto"/>
              <w:lang w:val="id-ID"/>
              <w:rPrChange w:id="4330" w:author="suryavina" w:date="2015-02-06T16:21:00Z">
                <w:rPr>
                  <w:rStyle w:val="Hyperlink"/>
                  <w:rFonts w:cs="Arial"/>
                  <w:i/>
                  <w:color w:val="auto"/>
                  <w:lang w:val="id-ID"/>
                </w:rPr>
              </w:rPrChange>
            </w:rPr>
            <w:t>Lump Sum</w:t>
          </w:r>
          <w:r w:rsidRPr="004F1FC6">
            <w:rPr>
              <w:rStyle w:val="Hyperlink"/>
              <w:rFonts w:cs="Arial"/>
              <w:color w:val="auto"/>
              <w:lang w:val="id-ID"/>
              <w:rPrChange w:id="4331" w:author="suryavina" w:date="2015-02-06T16:21:00Z">
                <w:rPr>
                  <w:rStyle w:val="Hyperlink"/>
                  <w:rFonts w:cs="Arial"/>
                  <w:color w:val="auto"/>
                  <w:lang w:val="id-ID"/>
                </w:rPr>
              </w:rPrChange>
            </w:rPr>
            <w:t xml:space="preserve"> dan Harga Satuan</w:t>
          </w:r>
          <w:r w:rsidRPr="004F1FC6">
            <w:rPr>
              <w:rStyle w:val="Hyperlink"/>
              <w:i/>
              <w:color w:val="auto"/>
              <w:lang w:val="id-ID"/>
              <w:rPrChange w:id="4332" w:author="suryavina" w:date="2015-02-06T16:21:00Z">
                <w:rPr>
                  <w:rStyle w:val="Hyperlink"/>
                  <w:i/>
                  <w:color w:val="auto"/>
                  <w:lang w:val="id-ID"/>
                </w:rPr>
              </w:rPrChange>
            </w:rPr>
            <w:t>)]</w:t>
          </w:r>
          <w:r w:rsidRPr="004F1FC6">
            <w:rPr>
              <w:webHidden/>
              <w:rPrChange w:id="4333" w:author="suryavina" w:date="2015-02-06T16:21:00Z">
                <w:rPr>
                  <w:webHidden/>
                </w:rPr>
              </w:rPrChange>
            </w:rPr>
            <w:tab/>
          </w:r>
          <w:r w:rsidRPr="004F1FC6">
            <w:rPr>
              <w:webHidden/>
              <w:rPrChange w:id="4334" w:author="suryavina" w:date="2015-02-06T16:21:00Z">
                <w:rPr>
                  <w:webHidden/>
                </w:rPr>
              </w:rPrChange>
            </w:rPr>
            <w:fldChar w:fldCharType="begin"/>
          </w:r>
          <w:r w:rsidRPr="004F1FC6">
            <w:rPr>
              <w:webHidden/>
              <w:rPrChange w:id="4335" w:author="suryavina" w:date="2015-02-06T16:21:00Z">
                <w:rPr>
                  <w:webHidden/>
                </w:rPr>
              </w:rPrChange>
            </w:rPr>
            <w:instrText xml:space="preserve"> PAGEREF _Toc410662744 \h </w:instrText>
          </w:r>
          <w:r w:rsidRPr="004F1FC6">
            <w:rPr>
              <w:webHidden/>
              <w:rPrChange w:id="4336" w:author="suryavina" w:date="2015-02-06T16:21:00Z">
                <w:rPr>
                  <w:webHidden/>
                </w:rPr>
              </w:rPrChange>
            </w:rPr>
          </w:r>
          <w:r w:rsidRPr="004F1FC6">
            <w:rPr>
              <w:webHidden/>
              <w:rPrChange w:id="4337" w:author="suryavina" w:date="2015-02-06T16:21:00Z">
                <w:rPr>
                  <w:webHidden/>
                </w:rPr>
              </w:rPrChange>
            </w:rPr>
            <w:fldChar w:fldCharType="separate"/>
          </w:r>
          <w:r w:rsidR="002F5167" w:rsidRPr="004F1FC6">
            <w:rPr>
              <w:webHidden/>
              <w:rPrChange w:id="4338" w:author="suryavina" w:date="2015-02-06T16:21:00Z">
                <w:rPr>
                  <w:webHidden/>
                </w:rPr>
              </w:rPrChange>
            </w:rPr>
            <w:t>143</w:t>
          </w:r>
          <w:r w:rsidRPr="004F1FC6">
            <w:rPr>
              <w:webHidden/>
              <w:rPrChange w:id="4339" w:author="suryavina" w:date="2015-02-06T16:21:00Z">
                <w:rPr>
                  <w:webHidden/>
                </w:rPr>
              </w:rPrChange>
            </w:rPr>
            <w:fldChar w:fldCharType="end"/>
          </w:r>
          <w:r w:rsidRPr="004F1FC6">
            <w:rPr>
              <w:rStyle w:val="Hyperlink"/>
              <w:color w:val="auto"/>
              <w:rPrChange w:id="4340" w:author="suryavina" w:date="2015-02-06T16:21:00Z">
                <w:rPr>
                  <w:rStyle w:val="Hyperlink"/>
                  <w:color w:val="auto"/>
                </w:rPr>
              </w:rPrChange>
            </w:rPr>
            <w:fldChar w:fldCharType="end"/>
          </w:r>
        </w:p>
        <w:p w:rsidR="00416449" w:rsidRPr="004F1FC6" w:rsidRDefault="00155965">
          <w:pPr>
            <w:pStyle w:val="TOC1"/>
            <w:rPr>
              <w:rFonts w:asciiTheme="minorHAnsi" w:eastAsiaTheme="minorEastAsia" w:hAnsiTheme="minorHAnsi" w:cstheme="minorBidi"/>
              <w:sz w:val="22"/>
              <w:szCs w:val="22"/>
              <w:rPrChange w:id="4341" w:author="suryavina" w:date="2015-02-06T16:21:00Z">
                <w:rPr>
                  <w:rFonts w:asciiTheme="minorHAnsi" w:eastAsiaTheme="minorEastAsia" w:hAnsiTheme="minorHAnsi" w:cstheme="minorBidi"/>
                  <w:sz w:val="22"/>
                  <w:szCs w:val="22"/>
                </w:rPr>
              </w:rPrChange>
            </w:rPr>
          </w:pPr>
          <w:r w:rsidRPr="004F1FC6">
            <w:rPr>
              <w:rStyle w:val="Hyperlink"/>
              <w:color w:val="auto"/>
              <w:rPrChange w:id="4342" w:author="suryavina" w:date="2015-02-06T16:21:00Z">
                <w:rPr>
                  <w:rStyle w:val="Hyperlink"/>
                  <w:color w:val="auto"/>
                </w:rPr>
              </w:rPrChange>
            </w:rPr>
            <w:fldChar w:fldCharType="begin"/>
          </w:r>
          <w:r w:rsidRPr="004F1FC6">
            <w:rPr>
              <w:rStyle w:val="Hyperlink"/>
              <w:color w:val="auto"/>
              <w:rPrChange w:id="4343" w:author="suryavina" w:date="2015-02-06T16:21:00Z">
                <w:rPr>
                  <w:rStyle w:val="Hyperlink"/>
                  <w:color w:val="auto"/>
                </w:rPr>
              </w:rPrChange>
            </w:rPr>
            <w:instrText xml:space="preserve"> </w:instrText>
          </w:r>
          <w:r w:rsidRPr="004F1FC6">
            <w:rPr>
              <w:rPrChange w:id="4344" w:author="suryavina" w:date="2015-02-06T16:21:00Z">
                <w:rPr/>
              </w:rPrChange>
            </w:rPr>
            <w:instrText>HYPERLINK \l "_Toc410662746"</w:instrText>
          </w:r>
          <w:r w:rsidRPr="004F1FC6">
            <w:rPr>
              <w:rStyle w:val="Hyperlink"/>
              <w:color w:val="auto"/>
              <w:rPrChange w:id="4345" w:author="suryavina" w:date="2015-02-06T16:21:00Z">
                <w:rPr>
                  <w:rStyle w:val="Hyperlink"/>
                  <w:color w:val="auto"/>
                </w:rPr>
              </w:rPrChange>
            </w:rPr>
            <w:instrText xml:space="preserve"> </w:instrText>
          </w:r>
          <w:r w:rsidRPr="004F1FC6">
            <w:rPr>
              <w:rStyle w:val="Hyperlink"/>
              <w:color w:val="auto"/>
              <w:rPrChange w:id="4346" w:author="suryavina" w:date="2015-02-06T16:21:00Z">
                <w:rPr>
                  <w:rStyle w:val="Hyperlink"/>
                  <w:color w:val="auto"/>
                </w:rPr>
              </w:rPrChange>
            </w:rPr>
            <w:fldChar w:fldCharType="separate"/>
          </w:r>
          <w:r w:rsidRPr="004F1FC6">
            <w:rPr>
              <w:rStyle w:val="Hyperlink"/>
              <w:color w:val="auto"/>
              <w:lang w:val="id-ID"/>
              <w:rPrChange w:id="4347" w:author="suryavina" w:date="2015-02-06T16:21:00Z">
                <w:rPr>
                  <w:rStyle w:val="Hyperlink"/>
                  <w:color w:val="auto"/>
                  <w:lang w:val="id-ID"/>
                </w:rPr>
              </w:rPrChange>
            </w:rPr>
            <w:t>G.</w:t>
          </w:r>
          <w:r w:rsidRPr="004F1FC6">
            <w:rPr>
              <w:rFonts w:asciiTheme="minorHAnsi" w:eastAsiaTheme="minorEastAsia" w:hAnsiTheme="minorHAnsi" w:cstheme="minorBidi"/>
              <w:sz w:val="22"/>
              <w:szCs w:val="22"/>
              <w:rPrChange w:id="4348"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4349" w:author="suryavina" w:date="2015-02-06T16:21:00Z">
                <w:rPr>
                  <w:rStyle w:val="Hyperlink"/>
                  <w:color w:val="auto"/>
                  <w:lang w:val="id-ID"/>
                </w:rPr>
              </w:rPrChange>
            </w:rPr>
            <w:t>PENGAWASAN MUTU</w:t>
          </w:r>
          <w:r w:rsidRPr="004F1FC6">
            <w:rPr>
              <w:webHidden/>
              <w:rPrChange w:id="4350" w:author="suryavina" w:date="2015-02-06T16:21:00Z">
                <w:rPr>
                  <w:webHidden/>
                </w:rPr>
              </w:rPrChange>
            </w:rPr>
            <w:tab/>
          </w:r>
          <w:r w:rsidRPr="004F1FC6">
            <w:rPr>
              <w:webHidden/>
              <w:rPrChange w:id="4351" w:author="suryavina" w:date="2015-02-06T16:21:00Z">
                <w:rPr>
                  <w:webHidden/>
                </w:rPr>
              </w:rPrChange>
            </w:rPr>
            <w:fldChar w:fldCharType="begin"/>
          </w:r>
          <w:r w:rsidRPr="004F1FC6">
            <w:rPr>
              <w:webHidden/>
              <w:rPrChange w:id="4352" w:author="suryavina" w:date="2015-02-06T16:21:00Z">
                <w:rPr>
                  <w:webHidden/>
                </w:rPr>
              </w:rPrChange>
            </w:rPr>
            <w:instrText xml:space="preserve"> PAGEREF _Toc410662746 \h </w:instrText>
          </w:r>
          <w:r w:rsidRPr="004F1FC6">
            <w:rPr>
              <w:webHidden/>
              <w:rPrChange w:id="4353" w:author="suryavina" w:date="2015-02-06T16:21:00Z">
                <w:rPr>
                  <w:webHidden/>
                </w:rPr>
              </w:rPrChange>
            </w:rPr>
          </w:r>
          <w:r w:rsidRPr="004F1FC6">
            <w:rPr>
              <w:webHidden/>
              <w:rPrChange w:id="4354" w:author="suryavina" w:date="2015-02-06T16:21:00Z">
                <w:rPr>
                  <w:webHidden/>
                </w:rPr>
              </w:rPrChange>
            </w:rPr>
            <w:fldChar w:fldCharType="separate"/>
          </w:r>
          <w:r w:rsidR="002F5167" w:rsidRPr="004F1FC6">
            <w:rPr>
              <w:webHidden/>
              <w:rPrChange w:id="4355" w:author="suryavina" w:date="2015-02-06T16:21:00Z">
                <w:rPr>
                  <w:webHidden/>
                </w:rPr>
              </w:rPrChange>
            </w:rPr>
            <w:t>145</w:t>
          </w:r>
          <w:r w:rsidRPr="004F1FC6">
            <w:rPr>
              <w:webHidden/>
              <w:rPrChange w:id="4356" w:author="suryavina" w:date="2015-02-06T16:21:00Z">
                <w:rPr>
                  <w:webHidden/>
                </w:rPr>
              </w:rPrChange>
            </w:rPr>
            <w:fldChar w:fldCharType="end"/>
          </w:r>
          <w:r w:rsidRPr="004F1FC6">
            <w:rPr>
              <w:rStyle w:val="Hyperlink"/>
              <w:color w:val="auto"/>
              <w:rPrChange w:id="4357"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4358" w:author="suryavina" w:date="2015-02-06T16:21:00Z">
                <w:rPr>
                  <w:rFonts w:asciiTheme="minorHAnsi" w:eastAsiaTheme="minorEastAsia" w:hAnsiTheme="minorHAnsi" w:cstheme="minorBidi"/>
                  <w:sz w:val="22"/>
                  <w:szCs w:val="22"/>
                </w:rPr>
              </w:rPrChange>
            </w:rPr>
          </w:pPr>
          <w:r w:rsidRPr="004F1FC6">
            <w:rPr>
              <w:rStyle w:val="Hyperlink"/>
              <w:color w:val="auto"/>
              <w:rPrChange w:id="4359" w:author="suryavina" w:date="2015-02-06T16:21:00Z">
                <w:rPr>
                  <w:rStyle w:val="Hyperlink"/>
                  <w:color w:val="auto"/>
                </w:rPr>
              </w:rPrChange>
            </w:rPr>
            <w:fldChar w:fldCharType="begin"/>
          </w:r>
          <w:r w:rsidRPr="004F1FC6">
            <w:rPr>
              <w:rStyle w:val="Hyperlink"/>
              <w:color w:val="auto"/>
              <w:rPrChange w:id="4360" w:author="suryavina" w:date="2015-02-06T16:21:00Z">
                <w:rPr>
                  <w:rStyle w:val="Hyperlink"/>
                  <w:color w:val="auto"/>
                </w:rPr>
              </w:rPrChange>
            </w:rPr>
            <w:instrText xml:space="preserve"> </w:instrText>
          </w:r>
          <w:r w:rsidRPr="004F1FC6">
            <w:rPr>
              <w:rPrChange w:id="4361" w:author="suryavina" w:date="2015-02-06T16:21:00Z">
                <w:rPr/>
              </w:rPrChange>
            </w:rPr>
            <w:instrText>HYPERLINK \l "_Toc410662747"</w:instrText>
          </w:r>
          <w:r w:rsidRPr="004F1FC6">
            <w:rPr>
              <w:rStyle w:val="Hyperlink"/>
              <w:color w:val="auto"/>
              <w:rPrChange w:id="4362" w:author="suryavina" w:date="2015-02-06T16:21:00Z">
                <w:rPr>
                  <w:rStyle w:val="Hyperlink"/>
                  <w:color w:val="auto"/>
                </w:rPr>
              </w:rPrChange>
            </w:rPr>
            <w:instrText xml:space="preserve"> </w:instrText>
          </w:r>
          <w:r w:rsidRPr="004F1FC6">
            <w:rPr>
              <w:rStyle w:val="Hyperlink"/>
              <w:color w:val="auto"/>
              <w:rPrChange w:id="4363" w:author="suryavina" w:date="2015-02-06T16:21:00Z">
                <w:rPr>
                  <w:rStyle w:val="Hyperlink"/>
                  <w:color w:val="auto"/>
                </w:rPr>
              </w:rPrChange>
            </w:rPr>
            <w:fldChar w:fldCharType="separate"/>
          </w:r>
          <w:r w:rsidRPr="004F1FC6">
            <w:rPr>
              <w:rStyle w:val="Hyperlink"/>
              <w:rFonts w:cs="Arial"/>
              <w:color w:val="auto"/>
              <w:lang w:val="id-ID"/>
              <w:rPrChange w:id="4364" w:author="suryavina" w:date="2015-02-06T16:21:00Z">
                <w:rPr>
                  <w:rStyle w:val="Hyperlink"/>
                  <w:rFonts w:cs="Arial"/>
                  <w:color w:val="auto"/>
                  <w:lang w:val="id-ID"/>
                </w:rPr>
              </w:rPrChange>
            </w:rPr>
            <w:t>71.</w:t>
          </w:r>
          <w:r w:rsidRPr="004F1FC6">
            <w:rPr>
              <w:rFonts w:asciiTheme="minorHAnsi" w:eastAsiaTheme="minorEastAsia" w:hAnsiTheme="minorHAnsi" w:cstheme="minorBidi"/>
              <w:sz w:val="22"/>
              <w:szCs w:val="22"/>
              <w:rPrChange w:id="4365" w:author="suryavina" w:date="2015-02-06T16:21:00Z">
                <w:rPr>
                  <w:rFonts w:asciiTheme="minorHAnsi" w:eastAsiaTheme="minorEastAsia" w:hAnsiTheme="minorHAnsi" w:cstheme="minorBidi"/>
                  <w:sz w:val="22"/>
                  <w:szCs w:val="22"/>
                </w:rPr>
              </w:rPrChange>
            </w:rPr>
            <w:tab/>
          </w:r>
          <w:r w:rsidRPr="004F1FC6">
            <w:rPr>
              <w:rStyle w:val="Hyperlink"/>
              <w:color w:val="auto"/>
              <w:lang w:val="sv-SE"/>
              <w:rPrChange w:id="4366" w:author="suryavina" w:date="2015-02-06T16:21:00Z">
                <w:rPr>
                  <w:rStyle w:val="Hyperlink"/>
                  <w:color w:val="auto"/>
                  <w:lang w:val="sv-SE"/>
                </w:rPr>
              </w:rPrChange>
            </w:rPr>
            <w:t>Pengawasan</w:t>
          </w:r>
          <w:r w:rsidRPr="004F1FC6">
            <w:rPr>
              <w:rStyle w:val="Hyperlink"/>
              <w:color w:val="auto"/>
              <w:lang w:val="id-ID"/>
              <w:rPrChange w:id="4367" w:author="suryavina" w:date="2015-02-06T16:21:00Z">
                <w:rPr>
                  <w:rStyle w:val="Hyperlink"/>
                  <w:color w:val="auto"/>
                  <w:lang w:val="id-ID"/>
                </w:rPr>
              </w:rPrChange>
            </w:rPr>
            <w:t xml:space="preserve"> dan Pemeriksaan</w:t>
          </w:r>
          <w:r w:rsidRPr="004F1FC6">
            <w:rPr>
              <w:webHidden/>
              <w:rPrChange w:id="4368" w:author="suryavina" w:date="2015-02-06T16:21:00Z">
                <w:rPr>
                  <w:webHidden/>
                </w:rPr>
              </w:rPrChange>
            </w:rPr>
            <w:tab/>
          </w:r>
          <w:r w:rsidRPr="004F1FC6">
            <w:rPr>
              <w:webHidden/>
              <w:rPrChange w:id="4369" w:author="suryavina" w:date="2015-02-06T16:21:00Z">
                <w:rPr>
                  <w:webHidden/>
                </w:rPr>
              </w:rPrChange>
            </w:rPr>
            <w:fldChar w:fldCharType="begin"/>
          </w:r>
          <w:r w:rsidRPr="004F1FC6">
            <w:rPr>
              <w:webHidden/>
              <w:rPrChange w:id="4370" w:author="suryavina" w:date="2015-02-06T16:21:00Z">
                <w:rPr>
                  <w:webHidden/>
                </w:rPr>
              </w:rPrChange>
            </w:rPr>
            <w:instrText xml:space="preserve"> PAGEREF _Toc410662747 \h </w:instrText>
          </w:r>
          <w:r w:rsidRPr="004F1FC6">
            <w:rPr>
              <w:webHidden/>
              <w:rPrChange w:id="4371" w:author="suryavina" w:date="2015-02-06T16:21:00Z">
                <w:rPr>
                  <w:webHidden/>
                </w:rPr>
              </w:rPrChange>
            </w:rPr>
          </w:r>
          <w:r w:rsidRPr="004F1FC6">
            <w:rPr>
              <w:webHidden/>
              <w:rPrChange w:id="4372" w:author="suryavina" w:date="2015-02-06T16:21:00Z">
                <w:rPr>
                  <w:webHidden/>
                </w:rPr>
              </w:rPrChange>
            </w:rPr>
            <w:fldChar w:fldCharType="separate"/>
          </w:r>
          <w:r w:rsidR="002F5167" w:rsidRPr="004F1FC6">
            <w:rPr>
              <w:webHidden/>
              <w:rPrChange w:id="4373" w:author="suryavina" w:date="2015-02-06T16:21:00Z">
                <w:rPr>
                  <w:webHidden/>
                </w:rPr>
              </w:rPrChange>
            </w:rPr>
            <w:t>145</w:t>
          </w:r>
          <w:r w:rsidRPr="004F1FC6">
            <w:rPr>
              <w:webHidden/>
              <w:rPrChange w:id="4374" w:author="suryavina" w:date="2015-02-06T16:21:00Z">
                <w:rPr>
                  <w:webHidden/>
                </w:rPr>
              </w:rPrChange>
            </w:rPr>
            <w:fldChar w:fldCharType="end"/>
          </w:r>
          <w:r w:rsidRPr="004F1FC6">
            <w:rPr>
              <w:rStyle w:val="Hyperlink"/>
              <w:color w:val="auto"/>
              <w:rPrChange w:id="4375"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4376" w:author="suryavina" w:date="2015-02-06T16:21:00Z">
                <w:rPr>
                  <w:rFonts w:asciiTheme="minorHAnsi" w:eastAsiaTheme="minorEastAsia" w:hAnsiTheme="minorHAnsi" w:cstheme="minorBidi"/>
                  <w:sz w:val="22"/>
                  <w:szCs w:val="22"/>
                </w:rPr>
              </w:rPrChange>
            </w:rPr>
          </w:pPr>
          <w:r w:rsidRPr="004F1FC6">
            <w:rPr>
              <w:rStyle w:val="Hyperlink"/>
              <w:color w:val="auto"/>
              <w:rPrChange w:id="4377" w:author="suryavina" w:date="2015-02-06T16:21:00Z">
                <w:rPr>
                  <w:rStyle w:val="Hyperlink"/>
                  <w:color w:val="auto"/>
                </w:rPr>
              </w:rPrChange>
            </w:rPr>
            <w:fldChar w:fldCharType="begin"/>
          </w:r>
          <w:r w:rsidRPr="004F1FC6">
            <w:rPr>
              <w:rStyle w:val="Hyperlink"/>
              <w:color w:val="auto"/>
              <w:rPrChange w:id="4378" w:author="suryavina" w:date="2015-02-06T16:21:00Z">
                <w:rPr>
                  <w:rStyle w:val="Hyperlink"/>
                  <w:color w:val="auto"/>
                </w:rPr>
              </w:rPrChange>
            </w:rPr>
            <w:instrText xml:space="preserve"> </w:instrText>
          </w:r>
          <w:r w:rsidRPr="004F1FC6">
            <w:rPr>
              <w:rPrChange w:id="4379" w:author="suryavina" w:date="2015-02-06T16:21:00Z">
                <w:rPr/>
              </w:rPrChange>
            </w:rPr>
            <w:instrText>HYPERLINK \l "_Toc410662748"</w:instrText>
          </w:r>
          <w:r w:rsidRPr="004F1FC6">
            <w:rPr>
              <w:rStyle w:val="Hyperlink"/>
              <w:color w:val="auto"/>
              <w:rPrChange w:id="4380" w:author="suryavina" w:date="2015-02-06T16:21:00Z">
                <w:rPr>
                  <w:rStyle w:val="Hyperlink"/>
                  <w:color w:val="auto"/>
                </w:rPr>
              </w:rPrChange>
            </w:rPr>
            <w:instrText xml:space="preserve"> </w:instrText>
          </w:r>
          <w:r w:rsidRPr="004F1FC6">
            <w:rPr>
              <w:rStyle w:val="Hyperlink"/>
              <w:color w:val="auto"/>
              <w:rPrChange w:id="4381" w:author="suryavina" w:date="2015-02-06T16:21:00Z">
                <w:rPr>
                  <w:rStyle w:val="Hyperlink"/>
                  <w:color w:val="auto"/>
                </w:rPr>
              </w:rPrChange>
            </w:rPr>
            <w:fldChar w:fldCharType="separate"/>
          </w:r>
          <w:r w:rsidRPr="004F1FC6">
            <w:rPr>
              <w:rStyle w:val="Hyperlink"/>
              <w:rFonts w:cs="Arial"/>
              <w:color w:val="auto"/>
              <w:lang w:val="id-ID"/>
              <w:rPrChange w:id="4382" w:author="suryavina" w:date="2015-02-06T16:21:00Z">
                <w:rPr>
                  <w:rStyle w:val="Hyperlink"/>
                  <w:rFonts w:cs="Arial"/>
                  <w:color w:val="auto"/>
                  <w:lang w:val="id-ID"/>
                </w:rPr>
              </w:rPrChange>
            </w:rPr>
            <w:t>72.</w:t>
          </w:r>
          <w:r w:rsidRPr="004F1FC6">
            <w:rPr>
              <w:rFonts w:asciiTheme="minorHAnsi" w:eastAsiaTheme="minorEastAsia" w:hAnsiTheme="minorHAnsi" w:cstheme="minorBidi"/>
              <w:sz w:val="22"/>
              <w:szCs w:val="22"/>
              <w:rPrChange w:id="4383" w:author="suryavina" w:date="2015-02-06T16:21:00Z">
                <w:rPr>
                  <w:rFonts w:asciiTheme="minorHAnsi" w:eastAsiaTheme="minorEastAsia" w:hAnsiTheme="minorHAnsi" w:cstheme="minorBidi"/>
                  <w:sz w:val="22"/>
                  <w:szCs w:val="22"/>
                </w:rPr>
              </w:rPrChange>
            </w:rPr>
            <w:tab/>
          </w:r>
          <w:r w:rsidRPr="004F1FC6">
            <w:rPr>
              <w:rStyle w:val="Hyperlink"/>
              <w:color w:val="auto"/>
              <w:lang w:val="sv-SE"/>
              <w:rPrChange w:id="4384" w:author="suryavina" w:date="2015-02-06T16:21:00Z">
                <w:rPr>
                  <w:rStyle w:val="Hyperlink"/>
                  <w:color w:val="auto"/>
                  <w:lang w:val="sv-SE"/>
                </w:rPr>
              </w:rPrChange>
            </w:rPr>
            <w:t>Penilaian</w:t>
          </w:r>
          <w:r w:rsidRPr="004F1FC6">
            <w:rPr>
              <w:rStyle w:val="Hyperlink"/>
              <w:color w:val="auto"/>
              <w:lang w:val="fi-FI"/>
              <w:rPrChange w:id="4385" w:author="suryavina" w:date="2015-02-06T16:21:00Z">
                <w:rPr>
                  <w:rStyle w:val="Hyperlink"/>
                  <w:color w:val="auto"/>
                  <w:lang w:val="fi-FI"/>
                </w:rPr>
              </w:rPrChange>
            </w:rPr>
            <w:t xml:space="preserve"> Pekerjaan Sementara oleh </w:t>
          </w:r>
          <w:r w:rsidRPr="004F1FC6">
            <w:rPr>
              <w:rStyle w:val="Hyperlink"/>
              <w:color w:val="auto"/>
              <w:lang w:val="id-ID"/>
              <w:rPrChange w:id="4386" w:author="suryavina" w:date="2015-02-06T16:21:00Z">
                <w:rPr>
                  <w:rStyle w:val="Hyperlink"/>
                  <w:color w:val="auto"/>
                  <w:lang w:val="id-ID"/>
                </w:rPr>
              </w:rPrChange>
            </w:rPr>
            <w:t>PPK</w:t>
          </w:r>
          <w:r w:rsidRPr="004F1FC6">
            <w:rPr>
              <w:webHidden/>
              <w:rPrChange w:id="4387" w:author="suryavina" w:date="2015-02-06T16:21:00Z">
                <w:rPr>
                  <w:webHidden/>
                </w:rPr>
              </w:rPrChange>
            </w:rPr>
            <w:tab/>
          </w:r>
          <w:r w:rsidRPr="004F1FC6">
            <w:rPr>
              <w:webHidden/>
              <w:rPrChange w:id="4388" w:author="suryavina" w:date="2015-02-06T16:21:00Z">
                <w:rPr>
                  <w:webHidden/>
                </w:rPr>
              </w:rPrChange>
            </w:rPr>
            <w:fldChar w:fldCharType="begin"/>
          </w:r>
          <w:r w:rsidRPr="004F1FC6">
            <w:rPr>
              <w:webHidden/>
              <w:rPrChange w:id="4389" w:author="suryavina" w:date="2015-02-06T16:21:00Z">
                <w:rPr>
                  <w:webHidden/>
                </w:rPr>
              </w:rPrChange>
            </w:rPr>
            <w:instrText xml:space="preserve"> PAGEREF _Toc410662748 \h </w:instrText>
          </w:r>
          <w:r w:rsidRPr="004F1FC6">
            <w:rPr>
              <w:webHidden/>
              <w:rPrChange w:id="4390" w:author="suryavina" w:date="2015-02-06T16:21:00Z">
                <w:rPr>
                  <w:webHidden/>
                </w:rPr>
              </w:rPrChange>
            </w:rPr>
          </w:r>
          <w:r w:rsidRPr="004F1FC6">
            <w:rPr>
              <w:webHidden/>
              <w:rPrChange w:id="4391" w:author="suryavina" w:date="2015-02-06T16:21:00Z">
                <w:rPr>
                  <w:webHidden/>
                </w:rPr>
              </w:rPrChange>
            </w:rPr>
            <w:fldChar w:fldCharType="separate"/>
          </w:r>
          <w:r w:rsidR="002F5167" w:rsidRPr="004F1FC6">
            <w:rPr>
              <w:webHidden/>
              <w:rPrChange w:id="4392" w:author="suryavina" w:date="2015-02-06T16:21:00Z">
                <w:rPr>
                  <w:webHidden/>
                </w:rPr>
              </w:rPrChange>
            </w:rPr>
            <w:t>145</w:t>
          </w:r>
          <w:r w:rsidRPr="004F1FC6">
            <w:rPr>
              <w:webHidden/>
              <w:rPrChange w:id="4393" w:author="suryavina" w:date="2015-02-06T16:21:00Z">
                <w:rPr>
                  <w:webHidden/>
                </w:rPr>
              </w:rPrChange>
            </w:rPr>
            <w:fldChar w:fldCharType="end"/>
          </w:r>
          <w:r w:rsidRPr="004F1FC6">
            <w:rPr>
              <w:rStyle w:val="Hyperlink"/>
              <w:color w:val="auto"/>
              <w:rPrChange w:id="4394"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4395" w:author="suryavina" w:date="2015-02-06T16:21:00Z">
                <w:rPr>
                  <w:rFonts w:asciiTheme="minorHAnsi" w:eastAsiaTheme="minorEastAsia" w:hAnsiTheme="minorHAnsi" w:cstheme="minorBidi"/>
                  <w:sz w:val="22"/>
                  <w:szCs w:val="22"/>
                </w:rPr>
              </w:rPrChange>
            </w:rPr>
          </w:pPr>
          <w:r w:rsidRPr="004F1FC6">
            <w:rPr>
              <w:rStyle w:val="Hyperlink"/>
              <w:color w:val="auto"/>
              <w:rPrChange w:id="4396" w:author="suryavina" w:date="2015-02-06T16:21:00Z">
                <w:rPr>
                  <w:rStyle w:val="Hyperlink"/>
                  <w:color w:val="auto"/>
                </w:rPr>
              </w:rPrChange>
            </w:rPr>
            <w:fldChar w:fldCharType="begin"/>
          </w:r>
          <w:r w:rsidRPr="004F1FC6">
            <w:rPr>
              <w:rStyle w:val="Hyperlink"/>
              <w:color w:val="auto"/>
              <w:rPrChange w:id="4397" w:author="suryavina" w:date="2015-02-06T16:21:00Z">
                <w:rPr>
                  <w:rStyle w:val="Hyperlink"/>
                  <w:color w:val="auto"/>
                </w:rPr>
              </w:rPrChange>
            </w:rPr>
            <w:instrText xml:space="preserve"> </w:instrText>
          </w:r>
          <w:r w:rsidRPr="004F1FC6">
            <w:rPr>
              <w:rPrChange w:id="4398" w:author="suryavina" w:date="2015-02-06T16:21:00Z">
                <w:rPr/>
              </w:rPrChange>
            </w:rPr>
            <w:instrText>HYPERLINK \l "_Toc410662749"</w:instrText>
          </w:r>
          <w:r w:rsidRPr="004F1FC6">
            <w:rPr>
              <w:rStyle w:val="Hyperlink"/>
              <w:color w:val="auto"/>
              <w:rPrChange w:id="4399" w:author="suryavina" w:date="2015-02-06T16:21:00Z">
                <w:rPr>
                  <w:rStyle w:val="Hyperlink"/>
                  <w:color w:val="auto"/>
                </w:rPr>
              </w:rPrChange>
            </w:rPr>
            <w:instrText xml:space="preserve"> </w:instrText>
          </w:r>
          <w:r w:rsidRPr="004F1FC6">
            <w:rPr>
              <w:rStyle w:val="Hyperlink"/>
              <w:color w:val="auto"/>
              <w:rPrChange w:id="4400" w:author="suryavina" w:date="2015-02-06T16:21:00Z">
                <w:rPr>
                  <w:rStyle w:val="Hyperlink"/>
                  <w:color w:val="auto"/>
                </w:rPr>
              </w:rPrChange>
            </w:rPr>
            <w:fldChar w:fldCharType="separate"/>
          </w:r>
          <w:r w:rsidRPr="004F1FC6">
            <w:rPr>
              <w:rStyle w:val="Hyperlink"/>
              <w:rFonts w:cs="Arial"/>
              <w:color w:val="auto"/>
              <w:rPrChange w:id="4401" w:author="suryavina" w:date="2015-02-06T16:21:00Z">
                <w:rPr>
                  <w:rStyle w:val="Hyperlink"/>
                  <w:rFonts w:cs="Arial"/>
                  <w:color w:val="auto"/>
                </w:rPr>
              </w:rPrChange>
            </w:rPr>
            <w:t>73.</w:t>
          </w:r>
          <w:r w:rsidRPr="004F1FC6">
            <w:rPr>
              <w:rFonts w:asciiTheme="minorHAnsi" w:eastAsiaTheme="minorEastAsia" w:hAnsiTheme="minorHAnsi" w:cstheme="minorBidi"/>
              <w:sz w:val="22"/>
              <w:szCs w:val="22"/>
              <w:rPrChange w:id="4402" w:author="suryavina" w:date="2015-02-06T16:21:00Z">
                <w:rPr>
                  <w:rFonts w:asciiTheme="minorHAnsi" w:eastAsiaTheme="minorEastAsia" w:hAnsiTheme="minorHAnsi" w:cstheme="minorBidi"/>
                  <w:sz w:val="22"/>
                  <w:szCs w:val="22"/>
                </w:rPr>
              </w:rPrChange>
            </w:rPr>
            <w:tab/>
          </w:r>
          <w:r w:rsidRPr="004F1FC6">
            <w:rPr>
              <w:rStyle w:val="Hyperlink"/>
              <w:color w:val="auto"/>
              <w:rPrChange w:id="4403" w:author="suryavina" w:date="2015-02-06T16:21:00Z">
                <w:rPr>
                  <w:rStyle w:val="Hyperlink"/>
                  <w:color w:val="auto"/>
                </w:rPr>
              </w:rPrChange>
            </w:rPr>
            <w:t>Cacat Mutu</w:t>
          </w:r>
          <w:r w:rsidRPr="004F1FC6">
            <w:rPr>
              <w:webHidden/>
              <w:rPrChange w:id="4404" w:author="suryavina" w:date="2015-02-06T16:21:00Z">
                <w:rPr>
                  <w:webHidden/>
                </w:rPr>
              </w:rPrChange>
            </w:rPr>
            <w:tab/>
          </w:r>
          <w:r w:rsidRPr="004F1FC6">
            <w:rPr>
              <w:webHidden/>
              <w:rPrChange w:id="4405" w:author="suryavina" w:date="2015-02-06T16:21:00Z">
                <w:rPr>
                  <w:webHidden/>
                </w:rPr>
              </w:rPrChange>
            </w:rPr>
            <w:fldChar w:fldCharType="begin"/>
          </w:r>
          <w:r w:rsidRPr="004F1FC6">
            <w:rPr>
              <w:webHidden/>
              <w:rPrChange w:id="4406" w:author="suryavina" w:date="2015-02-06T16:21:00Z">
                <w:rPr>
                  <w:webHidden/>
                </w:rPr>
              </w:rPrChange>
            </w:rPr>
            <w:instrText xml:space="preserve"> PAGEREF _Toc410662749 \h </w:instrText>
          </w:r>
          <w:r w:rsidRPr="004F1FC6">
            <w:rPr>
              <w:webHidden/>
              <w:rPrChange w:id="4407" w:author="suryavina" w:date="2015-02-06T16:21:00Z">
                <w:rPr>
                  <w:webHidden/>
                </w:rPr>
              </w:rPrChange>
            </w:rPr>
          </w:r>
          <w:r w:rsidRPr="004F1FC6">
            <w:rPr>
              <w:webHidden/>
              <w:rPrChange w:id="4408" w:author="suryavina" w:date="2015-02-06T16:21:00Z">
                <w:rPr>
                  <w:webHidden/>
                </w:rPr>
              </w:rPrChange>
            </w:rPr>
            <w:fldChar w:fldCharType="separate"/>
          </w:r>
          <w:r w:rsidR="002F5167" w:rsidRPr="004F1FC6">
            <w:rPr>
              <w:webHidden/>
              <w:rPrChange w:id="4409" w:author="suryavina" w:date="2015-02-06T16:21:00Z">
                <w:rPr>
                  <w:webHidden/>
                </w:rPr>
              </w:rPrChange>
            </w:rPr>
            <w:t>146</w:t>
          </w:r>
          <w:r w:rsidRPr="004F1FC6">
            <w:rPr>
              <w:webHidden/>
              <w:rPrChange w:id="4410" w:author="suryavina" w:date="2015-02-06T16:21:00Z">
                <w:rPr>
                  <w:webHidden/>
                </w:rPr>
              </w:rPrChange>
            </w:rPr>
            <w:fldChar w:fldCharType="end"/>
          </w:r>
          <w:r w:rsidRPr="004F1FC6">
            <w:rPr>
              <w:rStyle w:val="Hyperlink"/>
              <w:color w:val="auto"/>
              <w:rPrChange w:id="4411"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4412" w:author="suryavina" w:date="2015-02-06T16:21:00Z">
                <w:rPr>
                  <w:rFonts w:asciiTheme="minorHAnsi" w:eastAsiaTheme="minorEastAsia" w:hAnsiTheme="minorHAnsi" w:cstheme="minorBidi"/>
                  <w:sz w:val="22"/>
                  <w:szCs w:val="22"/>
                </w:rPr>
              </w:rPrChange>
            </w:rPr>
          </w:pPr>
          <w:r w:rsidRPr="004F1FC6">
            <w:rPr>
              <w:rStyle w:val="Hyperlink"/>
              <w:color w:val="auto"/>
              <w:rPrChange w:id="4413" w:author="suryavina" w:date="2015-02-06T16:21:00Z">
                <w:rPr>
                  <w:rStyle w:val="Hyperlink"/>
                  <w:color w:val="auto"/>
                </w:rPr>
              </w:rPrChange>
            </w:rPr>
            <w:fldChar w:fldCharType="begin"/>
          </w:r>
          <w:r w:rsidRPr="004F1FC6">
            <w:rPr>
              <w:rStyle w:val="Hyperlink"/>
              <w:color w:val="auto"/>
              <w:rPrChange w:id="4414" w:author="suryavina" w:date="2015-02-06T16:21:00Z">
                <w:rPr>
                  <w:rStyle w:val="Hyperlink"/>
                  <w:color w:val="auto"/>
                </w:rPr>
              </w:rPrChange>
            </w:rPr>
            <w:instrText xml:space="preserve"> </w:instrText>
          </w:r>
          <w:r w:rsidRPr="004F1FC6">
            <w:rPr>
              <w:rPrChange w:id="4415" w:author="suryavina" w:date="2015-02-06T16:21:00Z">
                <w:rPr/>
              </w:rPrChange>
            </w:rPr>
            <w:instrText>HYPERLINK \l "_Toc410662750"</w:instrText>
          </w:r>
          <w:r w:rsidRPr="004F1FC6">
            <w:rPr>
              <w:rStyle w:val="Hyperlink"/>
              <w:color w:val="auto"/>
              <w:rPrChange w:id="4416" w:author="suryavina" w:date="2015-02-06T16:21:00Z">
                <w:rPr>
                  <w:rStyle w:val="Hyperlink"/>
                  <w:color w:val="auto"/>
                </w:rPr>
              </w:rPrChange>
            </w:rPr>
            <w:instrText xml:space="preserve"> </w:instrText>
          </w:r>
          <w:r w:rsidRPr="004F1FC6">
            <w:rPr>
              <w:rStyle w:val="Hyperlink"/>
              <w:color w:val="auto"/>
              <w:rPrChange w:id="4417" w:author="suryavina" w:date="2015-02-06T16:21:00Z">
                <w:rPr>
                  <w:rStyle w:val="Hyperlink"/>
                  <w:color w:val="auto"/>
                </w:rPr>
              </w:rPrChange>
            </w:rPr>
            <w:fldChar w:fldCharType="separate"/>
          </w:r>
          <w:r w:rsidRPr="004F1FC6">
            <w:rPr>
              <w:rStyle w:val="Hyperlink"/>
              <w:rFonts w:cs="Arial"/>
              <w:color w:val="auto"/>
              <w:rPrChange w:id="4418" w:author="suryavina" w:date="2015-02-06T16:21:00Z">
                <w:rPr>
                  <w:rStyle w:val="Hyperlink"/>
                  <w:rFonts w:cs="Arial"/>
                  <w:color w:val="auto"/>
                </w:rPr>
              </w:rPrChange>
            </w:rPr>
            <w:t>74.</w:t>
          </w:r>
          <w:r w:rsidRPr="004F1FC6">
            <w:rPr>
              <w:rFonts w:asciiTheme="minorHAnsi" w:eastAsiaTheme="minorEastAsia" w:hAnsiTheme="minorHAnsi" w:cstheme="minorBidi"/>
              <w:sz w:val="22"/>
              <w:szCs w:val="22"/>
              <w:rPrChange w:id="4419" w:author="suryavina" w:date="2015-02-06T16:21:00Z">
                <w:rPr>
                  <w:rFonts w:asciiTheme="minorHAnsi" w:eastAsiaTheme="minorEastAsia" w:hAnsiTheme="minorHAnsi" w:cstheme="minorBidi"/>
                  <w:sz w:val="22"/>
                  <w:szCs w:val="22"/>
                </w:rPr>
              </w:rPrChange>
            </w:rPr>
            <w:tab/>
          </w:r>
          <w:r w:rsidRPr="004F1FC6">
            <w:rPr>
              <w:rStyle w:val="Hyperlink"/>
              <w:color w:val="auto"/>
              <w:rPrChange w:id="4420" w:author="suryavina" w:date="2015-02-06T16:21:00Z">
                <w:rPr>
                  <w:rStyle w:val="Hyperlink"/>
                  <w:color w:val="auto"/>
                </w:rPr>
              </w:rPrChange>
            </w:rPr>
            <w:t>Pengujian</w:t>
          </w:r>
          <w:r w:rsidRPr="004F1FC6">
            <w:rPr>
              <w:webHidden/>
              <w:rPrChange w:id="4421" w:author="suryavina" w:date="2015-02-06T16:21:00Z">
                <w:rPr>
                  <w:webHidden/>
                </w:rPr>
              </w:rPrChange>
            </w:rPr>
            <w:tab/>
          </w:r>
          <w:r w:rsidRPr="004F1FC6">
            <w:rPr>
              <w:webHidden/>
              <w:rPrChange w:id="4422" w:author="suryavina" w:date="2015-02-06T16:21:00Z">
                <w:rPr>
                  <w:webHidden/>
                </w:rPr>
              </w:rPrChange>
            </w:rPr>
            <w:fldChar w:fldCharType="begin"/>
          </w:r>
          <w:r w:rsidRPr="004F1FC6">
            <w:rPr>
              <w:webHidden/>
              <w:rPrChange w:id="4423" w:author="suryavina" w:date="2015-02-06T16:21:00Z">
                <w:rPr>
                  <w:webHidden/>
                </w:rPr>
              </w:rPrChange>
            </w:rPr>
            <w:instrText xml:space="preserve"> PAGEREF _Toc410662750 \h </w:instrText>
          </w:r>
          <w:r w:rsidRPr="004F1FC6">
            <w:rPr>
              <w:webHidden/>
              <w:rPrChange w:id="4424" w:author="suryavina" w:date="2015-02-06T16:21:00Z">
                <w:rPr>
                  <w:webHidden/>
                </w:rPr>
              </w:rPrChange>
            </w:rPr>
          </w:r>
          <w:r w:rsidRPr="004F1FC6">
            <w:rPr>
              <w:webHidden/>
              <w:rPrChange w:id="4425" w:author="suryavina" w:date="2015-02-06T16:21:00Z">
                <w:rPr>
                  <w:webHidden/>
                </w:rPr>
              </w:rPrChange>
            </w:rPr>
            <w:fldChar w:fldCharType="separate"/>
          </w:r>
          <w:r w:rsidR="002F5167" w:rsidRPr="004F1FC6">
            <w:rPr>
              <w:webHidden/>
              <w:rPrChange w:id="4426" w:author="suryavina" w:date="2015-02-06T16:21:00Z">
                <w:rPr>
                  <w:webHidden/>
                </w:rPr>
              </w:rPrChange>
            </w:rPr>
            <w:t>146</w:t>
          </w:r>
          <w:r w:rsidRPr="004F1FC6">
            <w:rPr>
              <w:webHidden/>
              <w:rPrChange w:id="4427" w:author="suryavina" w:date="2015-02-06T16:21:00Z">
                <w:rPr>
                  <w:webHidden/>
                </w:rPr>
              </w:rPrChange>
            </w:rPr>
            <w:fldChar w:fldCharType="end"/>
          </w:r>
          <w:r w:rsidRPr="004F1FC6">
            <w:rPr>
              <w:rStyle w:val="Hyperlink"/>
              <w:color w:val="auto"/>
              <w:rPrChange w:id="4428"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4429" w:author="suryavina" w:date="2015-02-06T16:21:00Z">
                <w:rPr>
                  <w:rFonts w:asciiTheme="minorHAnsi" w:eastAsiaTheme="minorEastAsia" w:hAnsiTheme="minorHAnsi" w:cstheme="minorBidi"/>
                  <w:sz w:val="22"/>
                  <w:szCs w:val="22"/>
                </w:rPr>
              </w:rPrChange>
            </w:rPr>
          </w:pPr>
          <w:r w:rsidRPr="004F1FC6">
            <w:rPr>
              <w:rStyle w:val="Hyperlink"/>
              <w:color w:val="auto"/>
              <w:rPrChange w:id="4430" w:author="suryavina" w:date="2015-02-06T16:21:00Z">
                <w:rPr>
                  <w:rStyle w:val="Hyperlink"/>
                  <w:color w:val="auto"/>
                </w:rPr>
              </w:rPrChange>
            </w:rPr>
            <w:fldChar w:fldCharType="begin"/>
          </w:r>
          <w:r w:rsidRPr="004F1FC6">
            <w:rPr>
              <w:rStyle w:val="Hyperlink"/>
              <w:color w:val="auto"/>
              <w:rPrChange w:id="4431" w:author="suryavina" w:date="2015-02-06T16:21:00Z">
                <w:rPr>
                  <w:rStyle w:val="Hyperlink"/>
                  <w:color w:val="auto"/>
                </w:rPr>
              </w:rPrChange>
            </w:rPr>
            <w:instrText xml:space="preserve"> </w:instrText>
          </w:r>
          <w:r w:rsidRPr="004F1FC6">
            <w:rPr>
              <w:rPrChange w:id="4432" w:author="suryavina" w:date="2015-02-06T16:21:00Z">
                <w:rPr/>
              </w:rPrChange>
            </w:rPr>
            <w:instrText>HYPERLINK \l "_Toc410662751"</w:instrText>
          </w:r>
          <w:r w:rsidRPr="004F1FC6">
            <w:rPr>
              <w:rStyle w:val="Hyperlink"/>
              <w:color w:val="auto"/>
              <w:rPrChange w:id="4433" w:author="suryavina" w:date="2015-02-06T16:21:00Z">
                <w:rPr>
                  <w:rStyle w:val="Hyperlink"/>
                  <w:color w:val="auto"/>
                </w:rPr>
              </w:rPrChange>
            </w:rPr>
            <w:instrText xml:space="preserve"> </w:instrText>
          </w:r>
          <w:r w:rsidRPr="004F1FC6">
            <w:rPr>
              <w:rStyle w:val="Hyperlink"/>
              <w:color w:val="auto"/>
              <w:rPrChange w:id="4434" w:author="suryavina" w:date="2015-02-06T16:21:00Z">
                <w:rPr>
                  <w:rStyle w:val="Hyperlink"/>
                  <w:color w:val="auto"/>
                </w:rPr>
              </w:rPrChange>
            </w:rPr>
            <w:fldChar w:fldCharType="separate"/>
          </w:r>
          <w:r w:rsidRPr="004F1FC6">
            <w:rPr>
              <w:rStyle w:val="Hyperlink"/>
              <w:rFonts w:cs="Arial"/>
              <w:color w:val="auto"/>
              <w:rPrChange w:id="4435" w:author="suryavina" w:date="2015-02-06T16:21:00Z">
                <w:rPr>
                  <w:rStyle w:val="Hyperlink"/>
                  <w:rFonts w:cs="Arial"/>
                  <w:color w:val="auto"/>
                </w:rPr>
              </w:rPrChange>
            </w:rPr>
            <w:t>75.</w:t>
          </w:r>
          <w:r w:rsidRPr="004F1FC6">
            <w:rPr>
              <w:rFonts w:asciiTheme="minorHAnsi" w:eastAsiaTheme="minorEastAsia" w:hAnsiTheme="minorHAnsi" w:cstheme="minorBidi"/>
              <w:sz w:val="22"/>
              <w:szCs w:val="22"/>
              <w:rPrChange w:id="4436" w:author="suryavina" w:date="2015-02-06T16:21:00Z">
                <w:rPr>
                  <w:rFonts w:asciiTheme="minorHAnsi" w:eastAsiaTheme="minorEastAsia" w:hAnsiTheme="minorHAnsi" w:cstheme="minorBidi"/>
                  <w:sz w:val="22"/>
                  <w:szCs w:val="22"/>
                </w:rPr>
              </w:rPrChange>
            </w:rPr>
            <w:tab/>
          </w:r>
          <w:r w:rsidRPr="004F1FC6">
            <w:rPr>
              <w:rStyle w:val="Hyperlink"/>
              <w:color w:val="auto"/>
              <w:rPrChange w:id="4437" w:author="suryavina" w:date="2015-02-06T16:21:00Z">
                <w:rPr>
                  <w:rStyle w:val="Hyperlink"/>
                  <w:color w:val="auto"/>
                </w:rPr>
              </w:rPrChange>
            </w:rPr>
            <w:t>Perbaikan Cacat Mutu</w:t>
          </w:r>
          <w:r w:rsidRPr="004F1FC6">
            <w:rPr>
              <w:webHidden/>
              <w:rPrChange w:id="4438" w:author="suryavina" w:date="2015-02-06T16:21:00Z">
                <w:rPr>
                  <w:webHidden/>
                </w:rPr>
              </w:rPrChange>
            </w:rPr>
            <w:tab/>
          </w:r>
          <w:r w:rsidRPr="004F1FC6">
            <w:rPr>
              <w:webHidden/>
              <w:rPrChange w:id="4439" w:author="suryavina" w:date="2015-02-06T16:21:00Z">
                <w:rPr>
                  <w:webHidden/>
                </w:rPr>
              </w:rPrChange>
            </w:rPr>
            <w:fldChar w:fldCharType="begin"/>
          </w:r>
          <w:r w:rsidRPr="004F1FC6">
            <w:rPr>
              <w:webHidden/>
              <w:rPrChange w:id="4440" w:author="suryavina" w:date="2015-02-06T16:21:00Z">
                <w:rPr>
                  <w:webHidden/>
                </w:rPr>
              </w:rPrChange>
            </w:rPr>
            <w:instrText xml:space="preserve"> PAGEREF _Toc410662751 \h </w:instrText>
          </w:r>
          <w:r w:rsidRPr="004F1FC6">
            <w:rPr>
              <w:webHidden/>
              <w:rPrChange w:id="4441" w:author="suryavina" w:date="2015-02-06T16:21:00Z">
                <w:rPr>
                  <w:webHidden/>
                </w:rPr>
              </w:rPrChange>
            </w:rPr>
          </w:r>
          <w:r w:rsidRPr="004F1FC6">
            <w:rPr>
              <w:webHidden/>
              <w:rPrChange w:id="4442" w:author="suryavina" w:date="2015-02-06T16:21:00Z">
                <w:rPr>
                  <w:webHidden/>
                </w:rPr>
              </w:rPrChange>
            </w:rPr>
            <w:fldChar w:fldCharType="separate"/>
          </w:r>
          <w:r w:rsidR="002F5167" w:rsidRPr="004F1FC6">
            <w:rPr>
              <w:webHidden/>
              <w:rPrChange w:id="4443" w:author="suryavina" w:date="2015-02-06T16:21:00Z">
                <w:rPr>
                  <w:webHidden/>
                </w:rPr>
              </w:rPrChange>
            </w:rPr>
            <w:t>146</w:t>
          </w:r>
          <w:r w:rsidRPr="004F1FC6">
            <w:rPr>
              <w:webHidden/>
              <w:rPrChange w:id="4444" w:author="suryavina" w:date="2015-02-06T16:21:00Z">
                <w:rPr>
                  <w:webHidden/>
                </w:rPr>
              </w:rPrChange>
            </w:rPr>
            <w:fldChar w:fldCharType="end"/>
          </w:r>
          <w:r w:rsidRPr="004F1FC6">
            <w:rPr>
              <w:rStyle w:val="Hyperlink"/>
              <w:color w:val="auto"/>
              <w:rPrChange w:id="4445"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4446" w:author="suryavina" w:date="2015-02-06T16:21:00Z">
                <w:rPr>
                  <w:rFonts w:asciiTheme="minorHAnsi" w:eastAsiaTheme="minorEastAsia" w:hAnsiTheme="minorHAnsi" w:cstheme="minorBidi"/>
                  <w:sz w:val="22"/>
                  <w:szCs w:val="22"/>
                </w:rPr>
              </w:rPrChange>
            </w:rPr>
          </w:pPr>
          <w:r w:rsidRPr="004F1FC6">
            <w:rPr>
              <w:rStyle w:val="Hyperlink"/>
              <w:color w:val="auto"/>
              <w:rPrChange w:id="4447" w:author="suryavina" w:date="2015-02-06T16:21:00Z">
                <w:rPr>
                  <w:rStyle w:val="Hyperlink"/>
                  <w:color w:val="auto"/>
                </w:rPr>
              </w:rPrChange>
            </w:rPr>
            <w:fldChar w:fldCharType="begin"/>
          </w:r>
          <w:r w:rsidRPr="004F1FC6">
            <w:rPr>
              <w:rStyle w:val="Hyperlink"/>
              <w:color w:val="auto"/>
              <w:rPrChange w:id="4448" w:author="suryavina" w:date="2015-02-06T16:21:00Z">
                <w:rPr>
                  <w:rStyle w:val="Hyperlink"/>
                  <w:color w:val="auto"/>
                </w:rPr>
              </w:rPrChange>
            </w:rPr>
            <w:instrText xml:space="preserve"> </w:instrText>
          </w:r>
          <w:r w:rsidRPr="004F1FC6">
            <w:rPr>
              <w:rPrChange w:id="4449" w:author="suryavina" w:date="2015-02-06T16:21:00Z">
                <w:rPr/>
              </w:rPrChange>
            </w:rPr>
            <w:instrText>HYPERLINK \l "_Toc410662753"</w:instrText>
          </w:r>
          <w:r w:rsidRPr="004F1FC6">
            <w:rPr>
              <w:rStyle w:val="Hyperlink"/>
              <w:color w:val="auto"/>
              <w:rPrChange w:id="4450" w:author="suryavina" w:date="2015-02-06T16:21:00Z">
                <w:rPr>
                  <w:rStyle w:val="Hyperlink"/>
                  <w:color w:val="auto"/>
                </w:rPr>
              </w:rPrChange>
            </w:rPr>
            <w:instrText xml:space="preserve"> </w:instrText>
          </w:r>
          <w:r w:rsidRPr="004F1FC6">
            <w:rPr>
              <w:rStyle w:val="Hyperlink"/>
              <w:color w:val="auto"/>
              <w:rPrChange w:id="4451" w:author="suryavina" w:date="2015-02-06T16:21:00Z">
                <w:rPr>
                  <w:rStyle w:val="Hyperlink"/>
                  <w:color w:val="auto"/>
                </w:rPr>
              </w:rPrChange>
            </w:rPr>
            <w:fldChar w:fldCharType="separate"/>
          </w:r>
          <w:r w:rsidRPr="004F1FC6">
            <w:rPr>
              <w:rStyle w:val="Hyperlink"/>
              <w:rFonts w:cs="Arial"/>
              <w:color w:val="auto"/>
              <w:rPrChange w:id="4452" w:author="suryavina" w:date="2015-02-06T16:21:00Z">
                <w:rPr>
                  <w:rStyle w:val="Hyperlink"/>
                  <w:rFonts w:cs="Arial"/>
                  <w:color w:val="auto"/>
                </w:rPr>
              </w:rPrChange>
            </w:rPr>
            <w:t>76.</w:t>
          </w:r>
          <w:r w:rsidRPr="004F1FC6">
            <w:rPr>
              <w:rFonts w:asciiTheme="minorHAnsi" w:eastAsiaTheme="minorEastAsia" w:hAnsiTheme="minorHAnsi" w:cstheme="minorBidi"/>
              <w:sz w:val="22"/>
              <w:szCs w:val="22"/>
              <w:rPrChange w:id="4453" w:author="suryavina" w:date="2015-02-06T16:21:00Z">
                <w:rPr>
                  <w:rFonts w:asciiTheme="minorHAnsi" w:eastAsiaTheme="minorEastAsia" w:hAnsiTheme="minorHAnsi" w:cstheme="minorBidi"/>
                  <w:sz w:val="22"/>
                  <w:szCs w:val="22"/>
                </w:rPr>
              </w:rPrChange>
            </w:rPr>
            <w:tab/>
          </w:r>
          <w:r w:rsidRPr="004F1FC6">
            <w:rPr>
              <w:rStyle w:val="Hyperlink"/>
              <w:color w:val="auto"/>
              <w:lang w:val="nl-NL"/>
              <w:rPrChange w:id="4454" w:author="suryavina" w:date="2015-02-06T16:21:00Z">
                <w:rPr>
                  <w:rStyle w:val="Hyperlink"/>
                  <w:color w:val="auto"/>
                  <w:lang w:val="nl-NL"/>
                </w:rPr>
              </w:rPrChange>
            </w:rPr>
            <w:t xml:space="preserve">Kegagalan </w:t>
          </w:r>
          <w:r w:rsidRPr="004F1FC6">
            <w:rPr>
              <w:rStyle w:val="Hyperlink"/>
              <w:color w:val="auto"/>
              <w:lang w:val="id-ID"/>
              <w:rPrChange w:id="4455" w:author="suryavina" w:date="2015-02-06T16:21:00Z">
                <w:rPr>
                  <w:rStyle w:val="Hyperlink"/>
                  <w:color w:val="auto"/>
                  <w:lang w:val="id-ID"/>
                </w:rPr>
              </w:rPrChange>
            </w:rPr>
            <w:t xml:space="preserve">Konstruksi dan Kegagalan </w:t>
          </w:r>
          <w:r w:rsidRPr="004F1FC6">
            <w:rPr>
              <w:rStyle w:val="Hyperlink"/>
              <w:color w:val="auto"/>
              <w:lang w:val="nl-NL"/>
              <w:rPrChange w:id="4456" w:author="suryavina" w:date="2015-02-06T16:21:00Z">
                <w:rPr>
                  <w:rStyle w:val="Hyperlink"/>
                  <w:color w:val="auto"/>
                  <w:lang w:val="nl-NL"/>
                </w:rPr>
              </w:rPrChange>
            </w:rPr>
            <w:t>Bangunan</w:t>
          </w:r>
          <w:r w:rsidRPr="004F1FC6">
            <w:rPr>
              <w:webHidden/>
              <w:rPrChange w:id="4457" w:author="suryavina" w:date="2015-02-06T16:21:00Z">
                <w:rPr>
                  <w:webHidden/>
                </w:rPr>
              </w:rPrChange>
            </w:rPr>
            <w:tab/>
          </w:r>
          <w:r w:rsidRPr="004F1FC6">
            <w:rPr>
              <w:webHidden/>
              <w:rPrChange w:id="4458" w:author="suryavina" w:date="2015-02-06T16:21:00Z">
                <w:rPr>
                  <w:webHidden/>
                </w:rPr>
              </w:rPrChange>
            </w:rPr>
            <w:fldChar w:fldCharType="begin"/>
          </w:r>
          <w:r w:rsidRPr="004F1FC6">
            <w:rPr>
              <w:webHidden/>
              <w:rPrChange w:id="4459" w:author="suryavina" w:date="2015-02-06T16:21:00Z">
                <w:rPr>
                  <w:webHidden/>
                </w:rPr>
              </w:rPrChange>
            </w:rPr>
            <w:instrText xml:space="preserve"> PAGEREF _Toc410662753 \h </w:instrText>
          </w:r>
          <w:r w:rsidRPr="004F1FC6">
            <w:rPr>
              <w:webHidden/>
              <w:rPrChange w:id="4460" w:author="suryavina" w:date="2015-02-06T16:21:00Z">
                <w:rPr>
                  <w:webHidden/>
                </w:rPr>
              </w:rPrChange>
            </w:rPr>
          </w:r>
          <w:r w:rsidRPr="004F1FC6">
            <w:rPr>
              <w:webHidden/>
              <w:rPrChange w:id="4461" w:author="suryavina" w:date="2015-02-06T16:21:00Z">
                <w:rPr>
                  <w:webHidden/>
                </w:rPr>
              </w:rPrChange>
            </w:rPr>
            <w:fldChar w:fldCharType="separate"/>
          </w:r>
          <w:r w:rsidR="002F5167" w:rsidRPr="004F1FC6">
            <w:rPr>
              <w:webHidden/>
              <w:rPrChange w:id="4462" w:author="suryavina" w:date="2015-02-06T16:21:00Z">
                <w:rPr>
                  <w:webHidden/>
                </w:rPr>
              </w:rPrChange>
            </w:rPr>
            <w:t>146</w:t>
          </w:r>
          <w:r w:rsidRPr="004F1FC6">
            <w:rPr>
              <w:webHidden/>
              <w:rPrChange w:id="4463" w:author="suryavina" w:date="2015-02-06T16:21:00Z">
                <w:rPr>
                  <w:webHidden/>
                </w:rPr>
              </w:rPrChange>
            </w:rPr>
            <w:fldChar w:fldCharType="end"/>
          </w:r>
          <w:r w:rsidRPr="004F1FC6">
            <w:rPr>
              <w:rStyle w:val="Hyperlink"/>
              <w:color w:val="auto"/>
              <w:rPrChange w:id="4464" w:author="suryavina" w:date="2015-02-06T16:21:00Z">
                <w:rPr>
                  <w:rStyle w:val="Hyperlink"/>
                  <w:color w:val="auto"/>
                </w:rPr>
              </w:rPrChange>
            </w:rPr>
            <w:fldChar w:fldCharType="end"/>
          </w:r>
        </w:p>
        <w:p w:rsidR="00416449" w:rsidRPr="004F1FC6" w:rsidRDefault="00155965">
          <w:pPr>
            <w:pStyle w:val="TOC1"/>
            <w:rPr>
              <w:rFonts w:asciiTheme="minorHAnsi" w:eastAsiaTheme="minorEastAsia" w:hAnsiTheme="minorHAnsi" w:cstheme="minorBidi"/>
              <w:sz w:val="22"/>
              <w:szCs w:val="22"/>
              <w:rPrChange w:id="4465" w:author="suryavina" w:date="2015-02-06T16:21:00Z">
                <w:rPr>
                  <w:rFonts w:asciiTheme="minorHAnsi" w:eastAsiaTheme="minorEastAsia" w:hAnsiTheme="minorHAnsi" w:cstheme="minorBidi"/>
                  <w:sz w:val="22"/>
                  <w:szCs w:val="22"/>
                </w:rPr>
              </w:rPrChange>
            </w:rPr>
          </w:pPr>
          <w:r w:rsidRPr="004F1FC6">
            <w:rPr>
              <w:rStyle w:val="Hyperlink"/>
              <w:color w:val="auto"/>
              <w:rPrChange w:id="4466" w:author="suryavina" w:date="2015-02-06T16:21:00Z">
                <w:rPr>
                  <w:rStyle w:val="Hyperlink"/>
                  <w:color w:val="auto"/>
                </w:rPr>
              </w:rPrChange>
            </w:rPr>
            <w:fldChar w:fldCharType="begin"/>
          </w:r>
          <w:r w:rsidRPr="004F1FC6">
            <w:rPr>
              <w:rStyle w:val="Hyperlink"/>
              <w:color w:val="auto"/>
              <w:rPrChange w:id="4467" w:author="suryavina" w:date="2015-02-06T16:21:00Z">
                <w:rPr>
                  <w:rStyle w:val="Hyperlink"/>
                  <w:color w:val="auto"/>
                </w:rPr>
              </w:rPrChange>
            </w:rPr>
            <w:instrText xml:space="preserve"> </w:instrText>
          </w:r>
          <w:r w:rsidRPr="004F1FC6">
            <w:rPr>
              <w:rPrChange w:id="4468" w:author="suryavina" w:date="2015-02-06T16:21:00Z">
                <w:rPr/>
              </w:rPrChange>
            </w:rPr>
            <w:instrText>HYPERLINK \l "_Toc410662754"</w:instrText>
          </w:r>
          <w:r w:rsidRPr="004F1FC6">
            <w:rPr>
              <w:rStyle w:val="Hyperlink"/>
              <w:color w:val="auto"/>
              <w:rPrChange w:id="4469" w:author="suryavina" w:date="2015-02-06T16:21:00Z">
                <w:rPr>
                  <w:rStyle w:val="Hyperlink"/>
                  <w:color w:val="auto"/>
                </w:rPr>
              </w:rPrChange>
            </w:rPr>
            <w:instrText xml:space="preserve"> </w:instrText>
          </w:r>
          <w:r w:rsidRPr="004F1FC6">
            <w:rPr>
              <w:rStyle w:val="Hyperlink"/>
              <w:color w:val="auto"/>
              <w:rPrChange w:id="4470" w:author="suryavina" w:date="2015-02-06T16:21:00Z">
                <w:rPr>
                  <w:rStyle w:val="Hyperlink"/>
                  <w:color w:val="auto"/>
                </w:rPr>
              </w:rPrChange>
            </w:rPr>
            <w:fldChar w:fldCharType="separate"/>
          </w:r>
          <w:r w:rsidRPr="004F1FC6">
            <w:rPr>
              <w:rStyle w:val="Hyperlink"/>
              <w:color w:val="auto"/>
              <w:lang w:val="id-ID"/>
              <w:rPrChange w:id="4471" w:author="suryavina" w:date="2015-02-06T16:21:00Z">
                <w:rPr>
                  <w:rStyle w:val="Hyperlink"/>
                  <w:color w:val="auto"/>
                  <w:lang w:val="id-ID"/>
                </w:rPr>
              </w:rPrChange>
            </w:rPr>
            <w:t>H.</w:t>
          </w:r>
          <w:r w:rsidRPr="004F1FC6">
            <w:rPr>
              <w:rFonts w:asciiTheme="minorHAnsi" w:eastAsiaTheme="minorEastAsia" w:hAnsiTheme="minorHAnsi" w:cstheme="minorBidi"/>
              <w:sz w:val="22"/>
              <w:szCs w:val="22"/>
              <w:rPrChange w:id="4472"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4473" w:author="suryavina" w:date="2015-02-06T16:21:00Z">
                <w:rPr>
                  <w:rStyle w:val="Hyperlink"/>
                  <w:color w:val="auto"/>
                  <w:lang w:val="id-ID"/>
                </w:rPr>
              </w:rPrChange>
            </w:rPr>
            <w:t>PENYELESAIAN PERSELISIHAN</w:t>
          </w:r>
          <w:r w:rsidRPr="004F1FC6">
            <w:rPr>
              <w:webHidden/>
              <w:rPrChange w:id="4474" w:author="suryavina" w:date="2015-02-06T16:21:00Z">
                <w:rPr>
                  <w:webHidden/>
                </w:rPr>
              </w:rPrChange>
            </w:rPr>
            <w:tab/>
          </w:r>
          <w:r w:rsidRPr="004F1FC6">
            <w:rPr>
              <w:webHidden/>
              <w:rPrChange w:id="4475" w:author="suryavina" w:date="2015-02-06T16:21:00Z">
                <w:rPr>
                  <w:webHidden/>
                </w:rPr>
              </w:rPrChange>
            </w:rPr>
            <w:fldChar w:fldCharType="begin"/>
          </w:r>
          <w:r w:rsidRPr="004F1FC6">
            <w:rPr>
              <w:webHidden/>
              <w:rPrChange w:id="4476" w:author="suryavina" w:date="2015-02-06T16:21:00Z">
                <w:rPr>
                  <w:webHidden/>
                </w:rPr>
              </w:rPrChange>
            </w:rPr>
            <w:instrText xml:space="preserve"> PAGEREF _Toc410662754 \h </w:instrText>
          </w:r>
          <w:r w:rsidRPr="004F1FC6">
            <w:rPr>
              <w:webHidden/>
              <w:rPrChange w:id="4477" w:author="suryavina" w:date="2015-02-06T16:21:00Z">
                <w:rPr>
                  <w:webHidden/>
                </w:rPr>
              </w:rPrChange>
            </w:rPr>
          </w:r>
          <w:r w:rsidRPr="004F1FC6">
            <w:rPr>
              <w:webHidden/>
              <w:rPrChange w:id="4478" w:author="suryavina" w:date="2015-02-06T16:21:00Z">
                <w:rPr>
                  <w:webHidden/>
                </w:rPr>
              </w:rPrChange>
            </w:rPr>
            <w:fldChar w:fldCharType="separate"/>
          </w:r>
          <w:r w:rsidR="002F5167" w:rsidRPr="004F1FC6">
            <w:rPr>
              <w:webHidden/>
              <w:rPrChange w:id="4479" w:author="suryavina" w:date="2015-02-06T16:21:00Z">
                <w:rPr>
                  <w:webHidden/>
                </w:rPr>
              </w:rPrChange>
            </w:rPr>
            <w:t>147</w:t>
          </w:r>
          <w:r w:rsidRPr="004F1FC6">
            <w:rPr>
              <w:webHidden/>
              <w:rPrChange w:id="4480" w:author="suryavina" w:date="2015-02-06T16:21:00Z">
                <w:rPr>
                  <w:webHidden/>
                </w:rPr>
              </w:rPrChange>
            </w:rPr>
            <w:fldChar w:fldCharType="end"/>
          </w:r>
          <w:r w:rsidRPr="004F1FC6">
            <w:rPr>
              <w:rStyle w:val="Hyperlink"/>
              <w:color w:val="auto"/>
              <w:rPrChange w:id="4481"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4482" w:author="suryavina" w:date="2015-02-06T16:21:00Z">
                <w:rPr>
                  <w:rFonts w:asciiTheme="minorHAnsi" w:eastAsiaTheme="minorEastAsia" w:hAnsiTheme="minorHAnsi" w:cstheme="minorBidi"/>
                  <w:sz w:val="22"/>
                  <w:szCs w:val="22"/>
                </w:rPr>
              </w:rPrChange>
            </w:rPr>
          </w:pPr>
          <w:r w:rsidRPr="004F1FC6">
            <w:rPr>
              <w:rStyle w:val="Hyperlink"/>
              <w:color w:val="auto"/>
              <w:rPrChange w:id="4483" w:author="suryavina" w:date="2015-02-06T16:21:00Z">
                <w:rPr>
                  <w:rStyle w:val="Hyperlink"/>
                  <w:color w:val="auto"/>
                </w:rPr>
              </w:rPrChange>
            </w:rPr>
            <w:fldChar w:fldCharType="begin"/>
          </w:r>
          <w:r w:rsidRPr="004F1FC6">
            <w:rPr>
              <w:rStyle w:val="Hyperlink"/>
              <w:color w:val="auto"/>
              <w:rPrChange w:id="4484" w:author="suryavina" w:date="2015-02-06T16:21:00Z">
                <w:rPr>
                  <w:rStyle w:val="Hyperlink"/>
                  <w:color w:val="auto"/>
                </w:rPr>
              </w:rPrChange>
            </w:rPr>
            <w:instrText xml:space="preserve"> </w:instrText>
          </w:r>
          <w:r w:rsidRPr="004F1FC6">
            <w:rPr>
              <w:rPrChange w:id="4485" w:author="suryavina" w:date="2015-02-06T16:21:00Z">
                <w:rPr/>
              </w:rPrChange>
            </w:rPr>
            <w:instrText>HYPERLINK \l "_Toc410662755"</w:instrText>
          </w:r>
          <w:r w:rsidRPr="004F1FC6">
            <w:rPr>
              <w:rStyle w:val="Hyperlink"/>
              <w:color w:val="auto"/>
              <w:rPrChange w:id="4486" w:author="suryavina" w:date="2015-02-06T16:21:00Z">
                <w:rPr>
                  <w:rStyle w:val="Hyperlink"/>
                  <w:color w:val="auto"/>
                </w:rPr>
              </w:rPrChange>
            </w:rPr>
            <w:instrText xml:space="preserve"> </w:instrText>
          </w:r>
          <w:r w:rsidRPr="004F1FC6">
            <w:rPr>
              <w:rStyle w:val="Hyperlink"/>
              <w:color w:val="auto"/>
              <w:rPrChange w:id="4487" w:author="suryavina" w:date="2015-02-06T16:21:00Z">
                <w:rPr>
                  <w:rStyle w:val="Hyperlink"/>
                  <w:color w:val="auto"/>
                </w:rPr>
              </w:rPrChange>
            </w:rPr>
            <w:fldChar w:fldCharType="separate"/>
          </w:r>
          <w:r w:rsidRPr="004F1FC6">
            <w:rPr>
              <w:rStyle w:val="Hyperlink"/>
              <w:rFonts w:cs="Arial"/>
              <w:color w:val="auto"/>
              <w:lang w:val="id-ID"/>
              <w:rPrChange w:id="4488" w:author="suryavina" w:date="2015-02-06T16:21:00Z">
                <w:rPr>
                  <w:rStyle w:val="Hyperlink"/>
                  <w:rFonts w:cs="Arial"/>
                  <w:color w:val="auto"/>
                  <w:lang w:val="id-ID"/>
                </w:rPr>
              </w:rPrChange>
            </w:rPr>
            <w:t>77.</w:t>
          </w:r>
          <w:r w:rsidRPr="004F1FC6">
            <w:rPr>
              <w:rFonts w:asciiTheme="minorHAnsi" w:eastAsiaTheme="minorEastAsia" w:hAnsiTheme="minorHAnsi" w:cstheme="minorBidi"/>
              <w:sz w:val="22"/>
              <w:szCs w:val="22"/>
              <w:rPrChange w:id="4489" w:author="suryavina" w:date="2015-02-06T16:21:00Z">
                <w:rPr>
                  <w:rFonts w:asciiTheme="minorHAnsi" w:eastAsiaTheme="minorEastAsia" w:hAnsiTheme="minorHAnsi" w:cstheme="minorBidi"/>
                  <w:sz w:val="22"/>
                  <w:szCs w:val="22"/>
                </w:rPr>
              </w:rPrChange>
            </w:rPr>
            <w:tab/>
          </w:r>
          <w:r w:rsidRPr="004F1FC6">
            <w:rPr>
              <w:rStyle w:val="Hyperlink"/>
              <w:color w:val="auto"/>
              <w:lang w:val="sv-SE"/>
              <w:rPrChange w:id="4490" w:author="suryavina" w:date="2015-02-06T16:21:00Z">
                <w:rPr>
                  <w:rStyle w:val="Hyperlink"/>
                  <w:color w:val="auto"/>
                  <w:lang w:val="sv-SE"/>
                </w:rPr>
              </w:rPrChange>
            </w:rPr>
            <w:t>Penyelesaian Perselisihan</w:t>
          </w:r>
          <w:r w:rsidRPr="004F1FC6">
            <w:rPr>
              <w:webHidden/>
              <w:rPrChange w:id="4491" w:author="suryavina" w:date="2015-02-06T16:21:00Z">
                <w:rPr>
                  <w:webHidden/>
                </w:rPr>
              </w:rPrChange>
            </w:rPr>
            <w:tab/>
          </w:r>
          <w:r w:rsidRPr="004F1FC6">
            <w:rPr>
              <w:webHidden/>
              <w:rPrChange w:id="4492" w:author="suryavina" w:date="2015-02-06T16:21:00Z">
                <w:rPr>
                  <w:webHidden/>
                </w:rPr>
              </w:rPrChange>
            </w:rPr>
            <w:fldChar w:fldCharType="begin"/>
          </w:r>
          <w:r w:rsidRPr="004F1FC6">
            <w:rPr>
              <w:webHidden/>
              <w:rPrChange w:id="4493" w:author="suryavina" w:date="2015-02-06T16:21:00Z">
                <w:rPr>
                  <w:webHidden/>
                </w:rPr>
              </w:rPrChange>
            </w:rPr>
            <w:instrText xml:space="preserve"> PAGEREF _Toc410662755 \h </w:instrText>
          </w:r>
          <w:r w:rsidRPr="004F1FC6">
            <w:rPr>
              <w:webHidden/>
              <w:rPrChange w:id="4494" w:author="suryavina" w:date="2015-02-06T16:21:00Z">
                <w:rPr>
                  <w:webHidden/>
                </w:rPr>
              </w:rPrChange>
            </w:rPr>
          </w:r>
          <w:r w:rsidRPr="004F1FC6">
            <w:rPr>
              <w:webHidden/>
              <w:rPrChange w:id="4495" w:author="suryavina" w:date="2015-02-06T16:21:00Z">
                <w:rPr>
                  <w:webHidden/>
                </w:rPr>
              </w:rPrChange>
            </w:rPr>
            <w:fldChar w:fldCharType="separate"/>
          </w:r>
          <w:r w:rsidR="002F5167" w:rsidRPr="004F1FC6">
            <w:rPr>
              <w:webHidden/>
              <w:rPrChange w:id="4496" w:author="suryavina" w:date="2015-02-06T16:21:00Z">
                <w:rPr>
                  <w:webHidden/>
                </w:rPr>
              </w:rPrChange>
            </w:rPr>
            <w:t>147</w:t>
          </w:r>
          <w:r w:rsidRPr="004F1FC6">
            <w:rPr>
              <w:webHidden/>
              <w:rPrChange w:id="4497" w:author="suryavina" w:date="2015-02-06T16:21:00Z">
                <w:rPr>
                  <w:webHidden/>
                </w:rPr>
              </w:rPrChange>
            </w:rPr>
            <w:fldChar w:fldCharType="end"/>
          </w:r>
          <w:r w:rsidRPr="004F1FC6">
            <w:rPr>
              <w:rStyle w:val="Hyperlink"/>
              <w:color w:val="auto"/>
              <w:rPrChange w:id="4498"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4499" w:author="suryavina" w:date="2015-02-06T16:21:00Z">
                <w:rPr>
                  <w:rFonts w:asciiTheme="minorHAnsi" w:eastAsiaTheme="minorEastAsia" w:hAnsiTheme="minorHAnsi" w:cstheme="minorBidi"/>
                  <w:sz w:val="22"/>
                  <w:szCs w:val="22"/>
                </w:rPr>
              </w:rPrChange>
            </w:rPr>
          </w:pPr>
          <w:r w:rsidRPr="004F1FC6">
            <w:rPr>
              <w:rStyle w:val="Hyperlink"/>
              <w:color w:val="auto"/>
              <w:rPrChange w:id="4500" w:author="suryavina" w:date="2015-02-06T16:21:00Z">
                <w:rPr>
                  <w:rStyle w:val="Hyperlink"/>
                  <w:color w:val="auto"/>
                </w:rPr>
              </w:rPrChange>
            </w:rPr>
            <w:fldChar w:fldCharType="begin"/>
          </w:r>
          <w:r w:rsidRPr="004F1FC6">
            <w:rPr>
              <w:rStyle w:val="Hyperlink"/>
              <w:color w:val="auto"/>
              <w:rPrChange w:id="4501" w:author="suryavina" w:date="2015-02-06T16:21:00Z">
                <w:rPr>
                  <w:rStyle w:val="Hyperlink"/>
                  <w:color w:val="auto"/>
                </w:rPr>
              </w:rPrChange>
            </w:rPr>
            <w:instrText xml:space="preserve"> </w:instrText>
          </w:r>
          <w:r w:rsidRPr="004F1FC6">
            <w:rPr>
              <w:rPrChange w:id="4502" w:author="suryavina" w:date="2015-02-06T16:21:00Z">
                <w:rPr/>
              </w:rPrChange>
            </w:rPr>
            <w:instrText>HYPERLINK \l "_Toc410662756"</w:instrText>
          </w:r>
          <w:r w:rsidRPr="004F1FC6">
            <w:rPr>
              <w:rStyle w:val="Hyperlink"/>
              <w:color w:val="auto"/>
              <w:rPrChange w:id="4503" w:author="suryavina" w:date="2015-02-06T16:21:00Z">
                <w:rPr>
                  <w:rStyle w:val="Hyperlink"/>
                  <w:color w:val="auto"/>
                </w:rPr>
              </w:rPrChange>
            </w:rPr>
            <w:instrText xml:space="preserve"> </w:instrText>
          </w:r>
          <w:r w:rsidRPr="004F1FC6">
            <w:rPr>
              <w:rStyle w:val="Hyperlink"/>
              <w:color w:val="auto"/>
              <w:rPrChange w:id="4504" w:author="suryavina" w:date="2015-02-06T16:21:00Z">
                <w:rPr>
                  <w:rStyle w:val="Hyperlink"/>
                  <w:color w:val="auto"/>
                </w:rPr>
              </w:rPrChange>
            </w:rPr>
            <w:fldChar w:fldCharType="separate"/>
          </w:r>
          <w:r w:rsidRPr="004F1FC6">
            <w:rPr>
              <w:rStyle w:val="Hyperlink"/>
              <w:rFonts w:cs="Arial"/>
              <w:color w:val="auto"/>
              <w:lang w:val="id-ID"/>
              <w:rPrChange w:id="4505" w:author="suryavina" w:date="2015-02-06T16:21:00Z">
                <w:rPr>
                  <w:rStyle w:val="Hyperlink"/>
                  <w:rFonts w:cs="Arial"/>
                  <w:color w:val="auto"/>
                  <w:lang w:val="id-ID"/>
                </w:rPr>
              </w:rPrChange>
            </w:rPr>
            <w:t>78.</w:t>
          </w:r>
          <w:r w:rsidRPr="004F1FC6">
            <w:rPr>
              <w:rFonts w:asciiTheme="minorHAnsi" w:eastAsiaTheme="minorEastAsia" w:hAnsiTheme="minorHAnsi" w:cstheme="minorBidi"/>
              <w:sz w:val="22"/>
              <w:szCs w:val="22"/>
              <w:rPrChange w:id="4506" w:author="suryavina" w:date="2015-02-06T16:21:00Z">
                <w:rPr>
                  <w:rFonts w:asciiTheme="minorHAnsi" w:eastAsiaTheme="minorEastAsia" w:hAnsiTheme="minorHAnsi" w:cstheme="minorBidi"/>
                  <w:sz w:val="22"/>
                  <w:szCs w:val="22"/>
                </w:rPr>
              </w:rPrChange>
            </w:rPr>
            <w:tab/>
          </w:r>
          <w:r w:rsidRPr="004F1FC6">
            <w:rPr>
              <w:rStyle w:val="Hyperlink"/>
              <w:color w:val="auto"/>
              <w:lang w:val="sv-SE"/>
              <w:rPrChange w:id="4507" w:author="suryavina" w:date="2015-02-06T16:21:00Z">
                <w:rPr>
                  <w:rStyle w:val="Hyperlink"/>
                  <w:color w:val="auto"/>
                  <w:lang w:val="sv-SE"/>
                </w:rPr>
              </w:rPrChange>
            </w:rPr>
            <w:t xml:space="preserve">Itikad </w:t>
          </w:r>
          <w:r w:rsidRPr="004F1FC6">
            <w:rPr>
              <w:rStyle w:val="Hyperlink"/>
              <w:color w:val="auto"/>
              <w:lang w:val="id-ID"/>
              <w:rPrChange w:id="4508" w:author="suryavina" w:date="2015-02-06T16:21:00Z">
                <w:rPr>
                  <w:rStyle w:val="Hyperlink"/>
                  <w:color w:val="auto"/>
                  <w:lang w:val="id-ID"/>
                </w:rPr>
              </w:rPrChange>
            </w:rPr>
            <w:t>Baik</w:t>
          </w:r>
          <w:r w:rsidRPr="004F1FC6">
            <w:rPr>
              <w:webHidden/>
              <w:rPrChange w:id="4509" w:author="suryavina" w:date="2015-02-06T16:21:00Z">
                <w:rPr>
                  <w:webHidden/>
                </w:rPr>
              </w:rPrChange>
            </w:rPr>
            <w:tab/>
          </w:r>
          <w:r w:rsidRPr="004F1FC6">
            <w:rPr>
              <w:webHidden/>
              <w:rPrChange w:id="4510" w:author="suryavina" w:date="2015-02-06T16:21:00Z">
                <w:rPr>
                  <w:webHidden/>
                </w:rPr>
              </w:rPrChange>
            </w:rPr>
            <w:fldChar w:fldCharType="begin"/>
          </w:r>
          <w:r w:rsidRPr="004F1FC6">
            <w:rPr>
              <w:webHidden/>
              <w:rPrChange w:id="4511" w:author="suryavina" w:date="2015-02-06T16:21:00Z">
                <w:rPr>
                  <w:webHidden/>
                </w:rPr>
              </w:rPrChange>
            </w:rPr>
            <w:instrText xml:space="preserve"> PAGEREF _Toc410662756 \h </w:instrText>
          </w:r>
          <w:r w:rsidRPr="004F1FC6">
            <w:rPr>
              <w:webHidden/>
              <w:rPrChange w:id="4512" w:author="suryavina" w:date="2015-02-06T16:21:00Z">
                <w:rPr>
                  <w:webHidden/>
                </w:rPr>
              </w:rPrChange>
            </w:rPr>
          </w:r>
          <w:r w:rsidRPr="004F1FC6">
            <w:rPr>
              <w:webHidden/>
              <w:rPrChange w:id="4513" w:author="suryavina" w:date="2015-02-06T16:21:00Z">
                <w:rPr>
                  <w:webHidden/>
                </w:rPr>
              </w:rPrChange>
            </w:rPr>
            <w:fldChar w:fldCharType="separate"/>
          </w:r>
          <w:r w:rsidR="002F5167" w:rsidRPr="004F1FC6">
            <w:rPr>
              <w:webHidden/>
              <w:rPrChange w:id="4514" w:author="suryavina" w:date="2015-02-06T16:21:00Z">
                <w:rPr>
                  <w:webHidden/>
                </w:rPr>
              </w:rPrChange>
            </w:rPr>
            <w:t>148</w:t>
          </w:r>
          <w:r w:rsidRPr="004F1FC6">
            <w:rPr>
              <w:webHidden/>
              <w:rPrChange w:id="4515" w:author="suryavina" w:date="2015-02-06T16:21:00Z">
                <w:rPr>
                  <w:webHidden/>
                </w:rPr>
              </w:rPrChange>
            </w:rPr>
            <w:fldChar w:fldCharType="end"/>
          </w:r>
          <w:r w:rsidRPr="004F1FC6">
            <w:rPr>
              <w:rStyle w:val="Hyperlink"/>
              <w:color w:val="auto"/>
              <w:rPrChange w:id="4516"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4517" w:author="suryavina" w:date="2015-02-06T16:21:00Z">
                <w:rPr>
                  <w:rFonts w:asciiTheme="minorHAnsi" w:eastAsiaTheme="minorEastAsia" w:hAnsiTheme="minorHAnsi" w:cstheme="minorBidi"/>
                  <w:sz w:val="22"/>
                  <w:szCs w:val="22"/>
                </w:rPr>
              </w:rPrChange>
            </w:rPr>
          </w:pPr>
          <w:r w:rsidRPr="004F1FC6">
            <w:rPr>
              <w:rStyle w:val="Hyperlink"/>
              <w:color w:val="auto"/>
              <w:rPrChange w:id="4518" w:author="suryavina" w:date="2015-02-06T16:21:00Z">
                <w:rPr>
                  <w:rStyle w:val="Hyperlink"/>
                  <w:color w:val="auto"/>
                </w:rPr>
              </w:rPrChange>
            </w:rPr>
            <w:fldChar w:fldCharType="begin"/>
          </w:r>
          <w:r w:rsidRPr="004F1FC6">
            <w:rPr>
              <w:rStyle w:val="Hyperlink"/>
              <w:color w:val="auto"/>
              <w:rPrChange w:id="4519" w:author="suryavina" w:date="2015-02-06T16:21:00Z">
                <w:rPr>
                  <w:rStyle w:val="Hyperlink"/>
                  <w:color w:val="auto"/>
                </w:rPr>
              </w:rPrChange>
            </w:rPr>
            <w:instrText xml:space="preserve"> </w:instrText>
          </w:r>
          <w:r w:rsidRPr="004F1FC6">
            <w:rPr>
              <w:rPrChange w:id="4520" w:author="suryavina" w:date="2015-02-06T16:21:00Z">
                <w:rPr/>
              </w:rPrChange>
            </w:rPr>
            <w:instrText>HYPERLINK \l "_Toc410662757"</w:instrText>
          </w:r>
          <w:r w:rsidRPr="004F1FC6">
            <w:rPr>
              <w:rStyle w:val="Hyperlink"/>
              <w:color w:val="auto"/>
              <w:rPrChange w:id="4521" w:author="suryavina" w:date="2015-02-06T16:21:00Z">
                <w:rPr>
                  <w:rStyle w:val="Hyperlink"/>
                  <w:color w:val="auto"/>
                </w:rPr>
              </w:rPrChange>
            </w:rPr>
            <w:instrText xml:space="preserve"> </w:instrText>
          </w:r>
          <w:r w:rsidRPr="004F1FC6">
            <w:rPr>
              <w:rStyle w:val="Hyperlink"/>
              <w:color w:val="auto"/>
              <w:rPrChange w:id="4522" w:author="suryavina" w:date="2015-02-06T16:21:00Z">
                <w:rPr>
                  <w:rStyle w:val="Hyperlink"/>
                  <w:color w:val="auto"/>
                </w:rPr>
              </w:rPrChange>
            </w:rPr>
            <w:fldChar w:fldCharType="separate"/>
          </w:r>
          <w:r w:rsidRPr="004F1FC6">
            <w:rPr>
              <w:rStyle w:val="Hyperlink"/>
              <w:color w:val="auto"/>
              <w:lang w:val="id-ID"/>
              <w:rPrChange w:id="4523" w:author="suryavina" w:date="2015-02-06T16:21:00Z">
                <w:rPr>
                  <w:rStyle w:val="Hyperlink"/>
                  <w:color w:val="auto"/>
                  <w:lang w:val="id-ID"/>
                </w:rPr>
              </w:rPrChange>
            </w:rPr>
            <w:t>V.2. C. SYARAT-SYARAT KHUSUS KONTRAK (SSKK)</w:t>
          </w:r>
          <w:r w:rsidRPr="004F1FC6">
            <w:rPr>
              <w:webHidden/>
              <w:rPrChange w:id="4524" w:author="suryavina" w:date="2015-02-06T16:21:00Z">
                <w:rPr>
                  <w:webHidden/>
                </w:rPr>
              </w:rPrChange>
            </w:rPr>
            <w:tab/>
          </w:r>
          <w:r w:rsidRPr="004F1FC6">
            <w:rPr>
              <w:webHidden/>
              <w:rPrChange w:id="4525" w:author="suryavina" w:date="2015-02-06T16:21:00Z">
                <w:rPr>
                  <w:webHidden/>
                </w:rPr>
              </w:rPrChange>
            </w:rPr>
            <w:fldChar w:fldCharType="begin"/>
          </w:r>
          <w:r w:rsidRPr="004F1FC6">
            <w:rPr>
              <w:webHidden/>
              <w:rPrChange w:id="4526" w:author="suryavina" w:date="2015-02-06T16:21:00Z">
                <w:rPr>
                  <w:webHidden/>
                </w:rPr>
              </w:rPrChange>
            </w:rPr>
            <w:instrText xml:space="preserve"> PAGEREF _Toc410662757 \h </w:instrText>
          </w:r>
          <w:r w:rsidRPr="004F1FC6">
            <w:rPr>
              <w:webHidden/>
              <w:rPrChange w:id="4527" w:author="suryavina" w:date="2015-02-06T16:21:00Z">
                <w:rPr>
                  <w:webHidden/>
                </w:rPr>
              </w:rPrChange>
            </w:rPr>
          </w:r>
          <w:r w:rsidRPr="004F1FC6">
            <w:rPr>
              <w:webHidden/>
              <w:rPrChange w:id="4528" w:author="suryavina" w:date="2015-02-06T16:21:00Z">
                <w:rPr>
                  <w:webHidden/>
                </w:rPr>
              </w:rPrChange>
            </w:rPr>
            <w:fldChar w:fldCharType="separate"/>
          </w:r>
          <w:r w:rsidR="002F5167" w:rsidRPr="004F1FC6">
            <w:rPr>
              <w:webHidden/>
              <w:rPrChange w:id="4529" w:author="suryavina" w:date="2015-02-06T16:21:00Z">
                <w:rPr>
                  <w:webHidden/>
                </w:rPr>
              </w:rPrChange>
            </w:rPr>
            <w:t>149</w:t>
          </w:r>
          <w:r w:rsidRPr="004F1FC6">
            <w:rPr>
              <w:webHidden/>
              <w:rPrChange w:id="4530" w:author="suryavina" w:date="2015-02-06T16:21:00Z">
                <w:rPr>
                  <w:webHidden/>
                </w:rPr>
              </w:rPrChange>
            </w:rPr>
            <w:fldChar w:fldCharType="end"/>
          </w:r>
          <w:r w:rsidRPr="004F1FC6">
            <w:rPr>
              <w:rStyle w:val="Hyperlink"/>
              <w:color w:val="auto"/>
              <w:rPrChange w:id="4531"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4532" w:author="suryavina" w:date="2015-02-06T16:21:00Z">
                <w:rPr>
                  <w:rFonts w:asciiTheme="minorHAnsi" w:eastAsiaTheme="minorEastAsia" w:hAnsiTheme="minorHAnsi" w:cstheme="minorBidi"/>
                  <w:sz w:val="22"/>
                  <w:szCs w:val="22"/>
                </w:rPr>
              </w:rPrChange>
            </w:rPr>
          </w:pPr>
          <w:r w:rsidRPr="004F1FC6">
            <w:rPr>
              <w:rStyle w:val="Hyperlink"/>
              <w:color w:val="auto"/>
              <w:rPrChange w:id="4533" w:author="suryavina" w:date="2015-02-06T16:21:00Z">
                <w:rPr>
                  <w:rStyle w:val="Hyperlink"/>
                  <w:color w:val="auto"/>
                </w:rPr>
              </w:rPrChange>
            </w:rPr>
            <w:fldChar w:fldCharType="begin"/>
          </w:r>
          <w:r w:rsidRPr="004F1FC6">
            <w:rPr>
              <w:rStyle w:val="Hyperlink"/>
              <w:color w:val="auto"/>
              <w:rPrChange w:id="4534" w:author="suryavina" w:date="2015-02-06T16:21:00Z">
                <w:rPr>
                  <w:rStyle w:val="Hyperlink"/>
                  <w:color w:val="auto"/>
                </w:rPr>
              </w:rPrChange>
            </w:rPr>
            <w:instrText xml:space="preserve"> </w:instrText>
          </w:r>
          <w:r w:rsidRPr="004F1FC6">
            <w:rPr>
              <w:rPrChange w:id="4535" w:author="suryavina" w:date="2015-02-06T16:21:00Z">
                <w:rPr/>
              </w:rPrChange>
            </w:rPr>
            <w:instrText>HYPERLINK \l "_Toc410662780"</w:instrText>
          </w:r>
          <w:r w:rsidRPr="004F1FC6">
            <w:rPr>
              <w:rStyle w:val="Hyperlink"/>
              <w:color w:val="auto"/>
              <w:rPrChange w:id="4536" w:author="suryavina" w:date="2015-02-06T16:21:00Z">
                <w:rPr>
                  <w:rStyle w:val="Hyperlink"/>
                  <w:color w:val="auto"/>
                </w:rPr>
              </w:rPrChange>
            </w:rPr>
            <w:instrText xml:space="preserve"> </w:instrText>
          </w:r>
          <w:r w:rsidRPr="004F1FC6">
            <w:rPr>
              <w:rStyle w:val="Hyperlink"/>
              <w:color w:val="auto"/>
              <w:rPrChange w:id="4537" w:author="suryavina" w:date="2015-02-06T16:21:00Z">
                <w:rPr>
                  <w:rStyle w:val="Hyperlink"/>
                  <w:color w:val="auto"/>
                </w:rPr>
              </w:rPrChange>
            </w:rPr>
            <w:fldChar w:fldCharType="separate"/>
          </w:r>
          <w:r w:rsidRPr="004F1FC6">
            <w:rPr>
              <w:rStyle w:val="Hyperlink"/>
              <w:color w:val="auto"/>
              <w:lang w:val="sv-SE"/>
              <w:rPrChange w:id="4538" w:author="suryavina" w:date="2015-02-06T16:21:00Z">
                <w:rPr>
                  <w:rStyle w:val="Hyperlink"/>
                  <w:color w:val="auto"/>
                  <w:lang w:val="sv-SE"/>
                </w:rPr>
              </w:rPrChange>
            </w:rPr>
            <w:t>Lampiran A – Syarat-Syarat Khusus Kontrak</w:t>
          </w:r>
          <w:r w:rsidRPr="004F1FC6">
            <w:rPr>
              <w:webHidden/>
              <w:rPrChange w:id="4539" w:author="suryavina" w:date="2015-02-06T16:21:00Z">
                <w:rPr>
                  <w:webHidden/>
                </w:rPr>
              </w:rPrChange>
            </w:rPr>
            <w:tab/>
          </w:r>
          <w:r w:rsidRPr="004F1FC6">
            <w:rPr>
              <w:webHidden/>
              <w:rPrChange w:id="4540" w:author="suryavina" w:date="2015-02-06T16:21:00Z">
                <w:rPr>
                  <w:webHidden/>
                </w:rPr>
              </w:rPrChange>
            </w:rPr>
            <w:fldChar w:fldCharType="begin"/>
          </w:r>
          <w:r w:rsidRPr="004F1FC6">
            <w:rPr>
              <w:webHidden/>
              <w:rPrChange w:id="4541" w:author="suryavina" w:date="2015-02-06T16:21:00Z">
                <w:rPr>
                  <w:webHidden/>
                </w:rPr>
              </w:rPrChange>
            </w:rPr>
            <w:instrText xml:space="preserve"> PAGEREF _Toc410662780 \h </w:instrText>
          </w:r>
          <w:r w:rsidRPr="004F1FC6">
            <w:rPr>
              <w:webHidden/>
              <w:rPrChange w:id="4542" w:author="suryavina" w:date="2015-02-06T16:21:00Z">
                <w:rPr>
                  <w:webHidden/>
                </w:rPr>
              </w:rPrChange>
            </w:rPr>
          </w:r>
          <w:r w:rsidRPr="004F1FC6">
            <w:rPr>
              <w:webHidden/>
              <w:rPrChange w:id="4543" w:author="suryavina" w:date="2015-02-06T16:21:00Z">
                <w:rPr>
                  <w:webHidden/>
                </w:rPr>
              </w:rPrChange>
            </w:rPr>
            <w:fldChar w:fldCharType="separate"/>
          </w:r>
          <w:r w:rsidR="002F5167" w:rsidRPr="004F1FC6">
            <w:rPr>
              <w:webHidden/>
              <w:rPrChange w:id="4544" w:author="suryavina" w:date="2015-02-06T16:21:00Z">
                <w:rPr>
                  <w:webHidden/>
                </w:rPr>
              </w:rPrChange>
            </w:rPr>
            <w:t>153</w:t>
          </w:r>
          <w:r w:rsidRPr="004F1FC6">
            <w:rPr>
              <w:webHidden/>
              <w:rPrChange w:id="4545" w:author="suryavina" w:date="2015-02-06T16:21:00Z">
                <w:rPr>
                  <w:webHidden/>
                </w:rPr>
              </w:rPrChange>
            </w:rPr>
            <w:fldChar w:fldCharType="end"/>
          </w:r>
          <w:r w:rsidRPr="004F1FC6">
            <w:rPr>
              <w:rStyle w:val="Hyperlink"/>
              <w:color w:val="auto"/>
              <w:rPrChange w:id="4546"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4547" w:author="suryavina" w:date="2015-02-06T16:21:00Z">
                <w:rPr>
                  <w:rFonts w:asciiTheme="minorHAnsi" w:eastAsiaTheme="minorEastAsia" w:hAnsiTheme="minorHAnsi" w:cstheme="minorBidi"/>
                  <w:sz w:val="22"/>
                  <w:szCs w:val="22"/>
                </w:rPr>
              </w:rPrChange>
            </w:rPr>
          </w:pPr>
          <w:r w:rsidRPr="004F1FC6">
            <w:rPr>
              <w:rStyle w:val="Hyperlink"/>
              <w:color w:val="auto"/>
              <w:rPrChange w:id="4548" w:author="suryavina" w:date="2015-02-06T16:21:00Z">
                <w:rPr>
                  <w:rStyle w:val="Hyperlink"/>
                  <w:color w:val="auto"/>
                </w:rPr>
              </w:rPrChange>
            </w:rPr>
            <w:fldChar w:fldCharType="begin"/>
          </w:r>
          <w:r w:rsidRPr="004F1FC6">
            <w:rPr>
              <w:rStyle w:val="Hyperlink"/>
              <w:color w:val="auto"/>
              <w:rPrChange w:id="4549" w:author="suryavina" w:date="2015-02-06T16:21:00Z">
                <w:rPr>
                  <w:rStyle w:val="Hyperlink"/>
                  <w:color w:val="auto"/>
                </w:rPr>
              </w:rPrChange>
            </w:rPr>
            <w:instrText xml:space="preserve"> </w:instrText>
          </w:r>
          <w:r w:rsidRPr="004F1FC6">
            <w:rPr>
              <w:rPrChange w:id="4550" w:author="suryavina" w:date="2015-02-06T16:21:00Z">
                <w:rPr/>
              </w:rPrChange>
            </w:rPr>
            <w:instrText>HYPERLINK \l "_Toc410662781"</w:instrText>
          </w:r>
          <w:r w:rsidRPr="004F1FC6">
            <w:rPr>
              <w:rStyle w:val="Hyperlink"/>
              <w:color w:val="auto"/>
              <w:rPrChange w:id="4551" w:author="suryavina" w:date="2015-02-06T16:21:00Z">
                <w:rPr>
                  <w:rStyle w:val="Hyperlink"/>
                  <w:color w:val="auto"/>
                </w:rPr>
              </w:rPrChange>
            </w:rPr>
            <w:instrText xml:space="preserve"> </w:instrText>
          </w:r>
          <w:r w:rsidRPr="004F1FC6">
            <w:rPr>
              <w:rStyle w:val="Hyperlink"/>
              <w:color w:val="auto"/>
              <w:rPrChange w:id="4552" w:author="suryavina" w:date="2015-02-06T16:21:00Z">
                <w:rPr>
                  <w:rStyle w:val="Hyperlink"/>
                  <w:color w:val="auto"/>
                </w:rPr>
              </w:rPrChange>
            </w:rPr>
            <w:fldChar w:fldCharType="separate"/>
          </w:r>
          <w:r w:rsidRPr="004F1FC6">
            <w:rPr>
              <w:rStyle w:val="Hyperlink"/>
              <w:color w:val="auto"/>
              <w:lang w:val="id-ID"/>
              <w:rPrChange w:id="4553" w:author="suryavina" w:date="2015-02-06T16:21:00Z">
                <w:rPr>
                  <w:rStyle w:val="Hyperlink"/>
                  <w:color w:val="auto"/>
                  <w:lang w:val="id-ID"/>
                </w:rPr>
              </w:rPrChange>
            </w:rPr>
            <w:t>V.2. D. BENTUK SURAT PERINTAH KERJA (SPK)</w:t>
          </w:r>
          <w:r w:rsidRPr="004F1FC6">
            <w:rPr>
              <w:webHidden/>
              <w:rPrChange w:id="4554" w:author="suryavina" w:date="2015-02-06T16:21:00Z">
                <w:rPr>
                  <w:webHidden/>
                </w:rPr>
              </w:rPrChange>
            </w:rPr>
            <w:tab/>
          </w:r>
          <w:r w:rsidRPr="004F1FC6">
            <w:rPr>
              <w:webHidden/>
              <w:rPrChange w:id="4555" w:author="suryavina" w:date="2015-02-06T16:21:00Z">
                <w:rPr>
                  <w:webHidden/>
                </w:rPr>
              </w:rPrChange>
            </w:rPr>
            <w:fldChar w:fldCharType="begin"/>
          </w:r>
          <w:r w:rsidRPr="004F1FC6">
            <w:rPr>
              <w:webHidden/>
              <w:rPrChange w:id="4556" w:author="suryavina" w:date="2015-02-06T16:21:00Z">
                <w:rPr>
                  <w:webHidden/>
                </w:rPr>
              </w:rPrChange>
            </w:rPr>
            <w:instrText xml:space="preserve"> PAGEREF _Toc410662781 \h </w:instrText>
          </w:r>
          <w:r w:rsidRPr="004F1FC6">
            <w:rPr>
              <w:webHidden/>
              <w:rPrChange w:id="4557" w:author="suryavina" w:date="2015-02-06T16:21:00Z">
                <w:rPr>
                  <w:webHidden/>
                </w:rPr>
              </w:rPrChange>
            </w:rPr>
          </w:r>
          <w:r w:rsidRPr="004F1FC6">
            <w:rPr>
              <w:webHidden/>
              <w:rPrChange w:id="4558" w:author="suryavina" w:date="2015-02-06T16:21:00Z">
                <w:rPr>
                  <w:webHidden/>
                </w:rPr>
              </w:rPrChange>
            </w:rPr>
            <w:fldChar w:fldCharType="separate"/>
          </w:r>
          <w:r w:rsidR="002F5167" w:rsidRPr="004F1FC6">
            <w:rPr>
              <w:webHidden/>
              <w:rPrChange w:id="4559" w:author="suryavina" w:date="2015-02-06T16:21:00Z">
                <w:rPr>
                  <w:webHidden/>
                </w:rPr>
              </w:rPrChange>
            </w:rPr>
            <w:t>154</w:t>
          </w:r>
          <w:r w:rsidRPr="004F1FC6">
            <w:rPr>
              <w:webHidden/>
              <w:rPrChange w:id="4560" w:author="suryavina" w:date="2015-02-06T16:21:00Z">
                <w:rPr>
                  <w:webHidden/>
                </w:rPr>
              </w:rPrChange>
            </w:rPr>
            <w:fldChar w:fldCharType="end"/>
          </w:r>
          <w:r w:rsidRPr="004F1FC6">
            <w:rPr>
              <w:rStyle w:val="Hyperlink"/>
              <w:color w:val="auto"/>
              <w:rPrChange w:id="4561"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4562" w:author="suryavina" w:date="2015-02-06T16:21:00Z">
                <w:rPr>
                  <w:rFonts w:asciiTheme="minorHAnsi" w:eastAsiaTheme="minorEastAsia" w:hAnsiTheme="minorHAnsi" w:cstheme="minorBidi"/>
                  <w:sz w:val="22"/>
                  <w:szCs w:val="22"/>
                </w:rPr>
              </w:rPrChange>
            </w:rPr>
          </w:pPr>
          <w:r w:rsidRPr="004F1FC6">
            <w:rPr>
              <w:rStyle w:val="Hyperlink"/>
              <w:color w:val="auto"/>
              <w:rPrChange w:id="4563" w:author="suryavina" w:date="2015-02-06T16:21:00Z">
                <w:rPr>
                  <w:rStyle w:val="Hyperlink"/>
                  <w:color w:val="auto"/>
                </w:rPr>
              </w:rPrChange>
            </w:rPr>
            <w:fldChar w:fldCharType="begin"/>
          </w:r>
          <w:r w:rsidRPr="004F1FC6">
            <w:rPr>
              <w:rStyle w:val="Hyperlink"/>
              <w:color w:val="auto"/>
              <w:rPrChange w:id="4564" w:author="suryavina" w:date="2015-02-06T16:21:00Z">
                <w:rPr>
                  <w:rStyle w:val="Hyperlink"/>
                  <w:color w:val="auto"/>
                </w:rPr>
              </w:rPrChange>
            </w:rPr>
            <w:instrText xml:space="preserve"> </w:instrText>
          </w:r>
          <w:r w:rsidRPr="004F1FC6">
            <w:rPr>
              <w:rPrChange w:id="4565" w:author="suryavina" w:date="2015-02-06T16:21:00Z">
                <w:rPr/>
              </w:rPrChange>
            </w:rPr>
            <w:instrText>HYPERLINK \l "_Toc410662783"</w:instrText>
          </w:r>
          <w:r w:rsidRPr="004F1FC6">
            <w:rPr>
              <w:rStyle w:val="Hyperlink"/>
              <w:color w:val="auto"/>
              <w:rPrChange w:id="4566" w:author="suryavina" w:date="2015-02-06T16:21:00Z">
                <w:rPr>
                  <w:rStyle w:val="Hyperlink"/>
                  <w:color w:val="auto"/>
                </w:rPr>
              </w:rPrChange>
            </w:rPr>
            <w:instrText xml:space="preserve"> </w:instrText>
          </w:r>
          <w:r w:rsidRPr="004F1FC6">
            <w:rPr>
              <w:rStyle w:val="Hyperlink"/>
              <w:color w:val="auto"/>
              <w:rPrChange w:id="4567" w:author="suryavina" w:date="2015-02-06T16:21:00Z">
                <w:rPr>
                  <w:rStyle w:val="Hyperlink"/>
                  <w:color w:val="auto"/>
                </w:rPr>
              </w:rPrChange>
            </w:rPr>
            <w:fldChar w:fldCharType="separate"/>
          </w:r>
          <w:r w:rsidRPr="004F1FC6">
            <w:rPr>
              <w:rStyle w:val="Hyperlink"/>
              <w:color w:val="auto"/>
              <w:lang w:val="id-ID"/>
              <w:rPrChange w:id="4568" w:author="suryavina" w:date="2015-02-06T16:21:00Z">
                <w:rPr>
                  <w:rStyle w:val="Hyperlink"/>
                  <w:color w:val="auto"/>
                  <w:lang w:val="id-ID"/>
                </w:rPr>
              </w:rPrChange>
            </w:rPr>
            <w:t>V.3. A. BENTUK SURAT PERJANJIAN</w:t>
          </w:r>
          <w:r w:rsidRPr="004F1FC6">
            <w:rPr>
              <w:webHidden/>
              <w:rPrChange w:id="4569" w:author="suryavina" w:date="2015-02-06T16:21:00Z">
                <w:rPr>
                  <w:webHidden/>
                </w:rPr>
              </w:rPrChange>
            </w:rPr>
            <w:tab/>
          </w:r>
          <w:r w:rsidRPr="004F1FC6">
            <w:rPr>
              <w:webHidden/>
              <w:rPrChange w:id="4570" w:author="suryavina" w:date="2015-02-06T16:21:00Z">
                <w:rPr>
                  <w:webHidden/>
                </w:rPr>
              </w:rPrChange>
            </w:rPr>
            <w:fldChar w:fldCharType="begin"/>
          </w:r>
          <w:r w:rsidRPr="004F1FC6">
            <w:rPr>
              <w:webHidden/>
              <w:rPrChange w:id="4571" w:author="suryavina" w:date="2015-02-06T16:21:00Z">
                <w:rPr>
                  <w:webHidden/>
                </w:rPr>
              </w:rPrChange>
            </w:rPr>
            <w:instrText xml:space="preserve"> PAGEREF _Toc410662783 \h </w:instrText>
          </w:r>
          <w:r w:rsidRPr="004F1FC6">
            <w:rPr>
              <w:webHidden/>
              <w:rPrChange w:id="4572" w:author="suryavina" w:date="2015-02-06T16:21:00Z">
                <w:rPr>
                  <w:webHidden/>
                </w:rPr>
              </w:rPrChange>
            </w:rPr>
          </w:r>
          <w:r w:rsidRPr="004F1FC6">
            <w:rPr>
              <w:webHidden/>
              <w:rPrChange w:id="4573" w:author="suryavina" w:date="2015-02-06T16:21:00Z">
                <w:rPr>
                  <w:webHidden/>
                </w:rPr>
              </w:rPrChange>
            </w:rPr>
            <w:fldChar w:fldCharType="separate"/>
          </w:r>
          <w:r w:rsidR="002F5167" w:rsidRPr="004F1FC6">
            <w:rPr>
              <w:webHidden/>
              <w:rPrChange w:id="4574" w:author="suryavina" w:date="2015-02-06T16:21:00Z">
                <w:rPr>
                  <w:webHidden/>
                </w:rPr>
              </w:rPrChange>
            </w:rPr>
            <w:t>160</w:t>
          </w:r>
          <w:r w:rsidRPr="004F1FC6">
            <w:rPr>
              <w:webHidden/>
              <w:rPrChange w:id="4575" w:author="suryavina" w:date="2015-02-06T16:21:00Z">
                <w:rPr>
                  <w:webHidden/>
                </w:rPr>
              </w:rPrChange>
            </w:rPr>
            <w:fldChar w:fldCharType="end"/>
          </w:r>
          <w:r w:rsidRPr="004F1FC6">
            <w:rPr>
              <w:rStyle w:val="Hyperlink"/>
              <w:color w:val="auto"/>
              <w:rPrChange w:id="4576"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4577" w:author="suryavina" w:date="2015-02-06T16:21:00Z">
                <w:rPr>
                  <w:rFonts w:asciiTheme="minorHAnsi" w:eastAsiaTheme="minorEastAsia" w:hAnsiTheme="minorHAnsi" w:cstheme="minorBidi"/>
                  <w:sz w:val="22"/>
                  <w:szCs w:val="22"/>
                </w:rPr>
              </w:rPrChange>
            </w:rPr>
          </w:pPr>
          <w:r w:rsidRPr="004F1FC6">
            <w:rPr>
              <w:rStyle w:val="Hyperlink"/>
              <w:color w:val="auto"/>
              <w:rPrChange w:id="4578" w:author="suryavina" w:date="2015-02-06T16:21:00Z">
                <w:rPr>
                  <w:rStyle w:val="Hyperlink"/>
                  <w:color w:val="auto"/>
                </w:rPr>
              </w:rPrChange>
            </w:rPr>
            <w:fldChar w:fldCharType="begin"/>
          </w:r>
          <w:r w:rsidRPr="004F1FC6">
            <w:rPr>
              <w:rStyle w:val="Hyperlink"/>
              <w:color w:val="auto"/>
              <w:rPrChange w:id="4579" w:author="suryavina" w:date="2015-02-06T16:21:00Z">
                <w:rPr>
                  <w:rStyle w:val="Hyperlink"/>
                  <w:color w:val="auto"/>
                </w:rPr>
              </w:rPrChange>
            </w:rPr>
            <w:instrText xml:space="preserve"> </w:instrText>
          </w:r>
          <w:r w:rsidRPr="004F1FC6">
            <w:rPr>
              <w:rPrChange w:id="4580" w:author="suryavina" w:date="2015-02-06T16:21:00Z">
                <w:rPr/>
              </w:rPrChange>
            </w:rPr>
            <w:instrText>HYPERLINK \l "_Toc410662784"</w:instrText>
          </w:r>
          <w:r w:rsidRPr="004F1FC6">
            <w:rPr>
              <w:rStyle w:val="Hyperlink"/>
              <w:color w:val="auto"/>
              <w:rPrChange w:id="4581" w:author="suryavina" w:date="2015-02-06T16:21:00Z">
                <w:rPr>
                  <w:rStyle w:val="Hyperlink"/>
                  <w:color w:val="auto"/>
                </w:rPr>
              </w:rPrChange>
            </w:rPr>
            <w:instrText xml:space="preserve"> </w:instrText>
          </w:r>
          <w:r w:rsidRPr="004F1FC6">
            <w:rPr>
              <w:rStyle w:val="Hyperlink"/>
              <w:color w:val="auto"/>
              <w:rPrChange w:id="4582" w:author="suryavina" w:date="2015-02-06T16:21:00Z">
                <w:rPr>
                  <w:rStyle w:val="Hyperlink"/>
                  <w:color w:val="auto"/>
                </w:rPr>
              </w:rPrChange>
            </w:rPr>
            <w:fldChar w:fldCharType="separate"/>
          </w:r>
          <w:r w:rsidRPr="004F1FC6">
            <w:rPr>
              <w:rStyle w:val="Hyperlink"/>
              <w:color w:val="auto"/>
              <w:lang w:val="id-ID"/>
              <w:rPrChange w:id="4583" w:author="suryavina" w:date="2015-02-06T16:21:00Z">
                <w:rPr>
                  <w:rStyle w:val="Hyperlink"/>
                  <w:color w:val="auto"/>
                  <w:lang w:val="id-ID"/>
                </w:rPr>
              </w:rPrChange>
            </w:rPr>
            <w:t xml:space="preserve">V.3. B. </w:t>
          </w:r>
          <w:r w:rsidRPr="004F1FC6">
            <w:rPr>
              <w:rStyle w:val="Hyperlink"/>
              <w:color w:val="auto"/>
              <w:lang w:val="nb-NO"/>
              <w:rPrChange w:id="4584" w:author="suryavina" w:date="2015-02-06T16:21:00Z">
                <w:rPr>
                  <w:rStyle w:val="Hyperlink"/>
                  <w:color w:val="auto"/>
                  <w:lang w:val="nb-NO"/>
                </w:rPr>
              </w:rPrChange>
            </w:rPr>
            <w:t>SYARAT-SYARAT UMUM KONTRAK (SSUK)</w:t>
          </w:r>
          <w:r w:rsidRPr="004F1FC6">
            <w:rPr>
              <w:webHidden/>
              <w:rPrChange w:id="4585" w:author="suryavina" w:date="2015-02-06T16:21:00Z">
                <w:rPr>
                  <w:webHidden/>
                </w:rPr>
              </w:rPrChange>
            </w:rPr>
            <w:tab/>
          </w:r>
          <w:r w:rsidRPr="004F1FC6">
            <w:rPr>
              <w:webHidden/>
              <w:rPrChange w:id="4586" w:author="suryavina" w:date="2015-02-06T16:21:00Z">
                <w:rPr>
                  <w:webHidden/>
                </w:rPr>
              </w:rPrChange>
            </w:rPr>
            <w:fldChar w:fldCharType="begin"/>
          </w:r>
          <w:r w:rsidRPr="004F1FC6">
            <w:rPr>
              <w:webHidden/>
              <w:rPrChange w:id="4587" w:author="suryavina" w:date="2015-02-06T16:21:00Z">
                <w:rPr>
                  <w:webHidden/>
                </w:rPr>
              </w:rPrChange>
            </w:rPr>
            <w:instrText xml:space="preserve"> PAGEREF _Toc410662784 \h </w:instrText>
          </w:r>
          <w:r w:rsidRPr="004F1FC6">
            <w:rPr>
              <w:webHidden/>
              <w:rPrChange w:id="4588" w:author="suryavina" w:date="2015-02-06T16:21:00Z">
                <w:rPr>
                  <w:webHidden/>
                </w:rPr>
              </w:rPrChange>
            </w:rPr>
          </w:r>
          <w:r w:rsidRPr="004F1FC6">
            <w:rPr>
              <w:webHidden/>
              <w:rPrChange w:id="4589" w:author="suryavina" w:date="2015-02-06T16:21:00Z">
                <w:rPr>
                  <w:webHidden/>
                </w:rPr>
              </w:rPrChange>
            </w:rPr>
            <w:fldChar w:fldCharType="separate"/>
          </w:r>
          <w:r w:rsidR="002F5167" w:rsidRPr="004F1FC6">
            <w:rPr>
              <w:webHidden/>
              <w:rPrChange w:id="4590" w:author="suryavina" w:date="2015-02-06T16:21:00Z">
                <w:rPr>
                  <w:webHidden/>
                </w:rPr>
              </w:rPrChange>
            </w:rPr>
            <w:t>164</w:t>
          </w:r>
          <w:r w:rsidRPr="004F1FC6">
            <w:rPr>
              <w:webHidden/>
              <w:rPrChange w:id="4591" w:author="suryavina" w:date="2015-02-06T16:21:00Z">
                <w:rPr>
                  <w:webHidden/>
                </w:rPr>
              </w:rPrChange>
            </w:rPr>
            <w:fldChar w:fldCharType="end"/>
          </w:r>
          <w:r w:rsidRPr="004F1FC6">
            <w:rPr>
              <w:rStyle w:val="Hyperlink"/>
              <w:color w:val="auto"/>
              <w:rPrChange w:id="4592" w:author="suryavina" w:date="2015-02-06T16:21:00Z">
                <w:rPr>
                  <w:rStyle w:val="Hyperlink"/>
                  <w:color w:val="auto"/>
                </w:rPr>
              </w:rPrChange>
            </w:rPr>
            <w:fldChar w:fldCharType="end"/>
          </w:r>
        </w:p>
        <w:p w:rsidR="00416449" w:rsidRPr="004F1FC6" w:rsidRDefault="00155965">
          <w:pPr>
            <w:pStyle w:val="TOC1"/>
            <w:rPr>
              <w:rFonts w:asciiTheme="minorHAnsi" w:eastAsiaTheme="minorEastAsia" w:hAnsiTheme="minorHAnsi" w:cstheme="minorBidi"/>
              <w:sz w:val="22"/>
              <w:szCs w:val="22"/>
              <w:rPrChange w:id="4593" w:author="suryavina" w:date="2015-02-06T16:21:00Z">
                <w:rPr>
                  <w:rFonts w:asciiTheme="minorHAnsi" w:eastAsiaTheme="minorEastAsia" w:hAnsiTheme="minorHAnsi" w:cstheme="minorBidi"/>
                  <w:sz w:val="22"/>
                  <w:szCs w:val="22"/>
                </w:rPr>
              </w:rPrChange>
            </w:rPr>
          </w:pPr>
          <w:r w:rsidRPr="004F1FC6">
            <w:rPr>
              <w:rStyle w:val="Hyperlink"/>
              <w:color w:val="auto"/>
              <w:rPrChange w:id="4594" w:author="suryavina" w:date="2015-02-06T16:21:00Z">
                <w:rPr>
                  <w:rStyle w:val="Hyperlink"/>
                  <w:color w:val="auto"/>
                </w:rPr>
              </w:rPrChange>
            </w:rPr>
            <w:fldChar w:fldCharType="begin"/>
          </w:r>
          <w:r w:rsidRPr="004F1FC6">
            <w:rPr>
              <w:rStyle w:val="Hyperlink"/>
              <w:color w:val="auto"/>
              <w:rPrChange w:id="4595" w:author="suryavina" w:date="2015-02-06T16:21:00Z">
                <w:rPr>
                  <w:rStyle w:val="Hyperlink"/>
                  <w:color w:val="auto"/>
                </w:rPr>
              </w:rPrChange>
            </w:rPr>
            <w:instrText xml:space="preserve"> </w:instrText>
          </w:r>
          <w:r w:rsidRPr="004F1FC6">
            <w:rPr>
              <w:rPrChange w:id="4596" w:author="suryavina" w:date="2015-02-06T16:21:00Z">
                <w:rPr/>
              </w:rPrChange>
            </w:rPr>
            <w:instrText>HYPERLINK \l "_Toc410662785"</w:instrText>
          </w:r>
          <w:r w:rsidRPr="004F1FC6">
            <w:rPr>
              <w:rStyle w:val="Hyperlink"/>
              <w:color w:val="auto"/>
              <w:rPrChange w:id="4597" w:author="suryavina" w:date="2015-02-06T16:21:00Z">
                <w:rPr>
                  <w:rStyle w:val="Hyperlink"/>
                  <w:color w:val="auto"/>
                </w:rPr>
              </w:rPrChange>
            </w:rPr>
            <w:instrText xml:space="preserve"> </w:instrText>
          </w:r>
          <w:r w:rsidRPr="004F1FC6">
            <w:rPr>
              <w:rStyle w:val="Hyperlink"/>
              <w:color w:val="auto"/>
              <w:rPrChange w:id="4598" w:author="suryavina" w:date="2015-02-06T16:21:00Z">
                <w:rPr>
                  <w:rStyle w:val="Hyperlink"/>
                  <w:color w:val="auto"/>
                </w:rPr>
              </w:rPrChange>
            </w:rPr>
            <w:fldChar w:fldCharType="separate"/>
          </w:r>
          <w:r w:rsidRPr="004F1FC6">
            <w:rPr>
              <w:rStyle w:val="Hyperlink"/>
              <w:color w:val="auto"/>
              <w:lang w:val="id-ID"/>
              <w:rPrChange w:id="4599" w:author="suryavina" w:date="2015-02-06T16:21:00Z">
                <w:rPr>
                  <w:rStyle w:val="Hyperlink"/>
                  <w:color w:val="auto"/>
                  <w:lang w:val="id-ID"/>
                </w:rPr>
              </w:rPrChange>
            </w:rPr>
            <w:t>A.</w:t>
          </w:r>
          <w:r w:rsidRPr="004F1FC6">
            <w:rPr>
              <w:rFonts w:asciiTheme="minorHAnsi" w:eastAsiaTheme="minorEastAsia" w:hAnsiTheme="minorHAnsi" w:cstheme="minorBidi"/>
              <w:sz w:val="22"/>
              <w:szCs w:val="22"/>
              <w:rPrChange w:id="4600"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4601" w:author="suryavina" w:date="2015-02-06T16:21:00Z">
                <w:rPr>
                  <w:rStyle w:val="Hyperlink"/>
                  <w:color w:val="auto"/>
                  <w:lang w:val="id-ID"/>
                </w:rPr>
              </w:rPrChange>
            </w:rPr>
            <w:t>KETENTUAN UMUM</w:t>
          </w:r>
          <w:r w:rsidRPr="004F1FC6">
            <w:rPr>
              <w:webHidden/>
              <w:rPrChange w:id="4602" w:author="suryavina" w:date="2015-02-06T16:21:00Z">
                <w:rPr>
                  <w:webHidden/>
                </w:rPr>
              </w:rPrChange>
            </w:rPr>
            <w:tab/>
          </w:r>
          <w:r w:rsidRPr="004F1FC6">
            <w:rPr>
              <w:webHidden/>
              <w:rPrChange w:id="4603" w:author="suryavina" w:date="2015-02-06T16:21:00Z">
                <w:rPr>
                  <w:webHidden/>
                </w:rPr>
              </w:rPrChange>
            </w:rPr>
            <w:fldChar w:fldCharType="begin"/>
          </w:r>
          <w:r w:rsidRPr="004F1FC6">
            <w:rPr>
              <w:webHidden/>
              <w:rPrChange w:id="4604" w:author="suryavina" w:date="2015-02-06T16:21:00Z">
                <w:rPr>
                  <w:webHidden/>
                </w:rPr>
              </w:rPrChange>
            </w:rPr>
            <w:instrText xml:space="preserve"> PAGEREF _Toc410662785 \h </w:instrText>
          </w:r>
          <w:r w:rsidRPr="004F1FC6">
            <w:rPr>
              <w:webHidden/>
              <w:rPrChange w:id="4605" w:author="suryavina" w:date="2015-02-06T16:21:00Z">
                <w:rPr>
                  <w:webHidden/>
                </w:rPr>
              </w:rPrChange>
            </w:rPr>
          </w:r>
          <w:r w:rsidRPr="004F1FC6">
            <w:rPr>
              <w:webHidden/>
              <w:rPrChange w:id="4606" w:author="suryavina" w:date="2015-02-06T16:21:00Z">
                <w:rPr>
                  <w:webHidden/>
                </w:rPr>
              </w:rPrChange>
            </w:rPr>
            <w:fldChar w:fldCharType="separate"/>
          </w:r>
          <w:r w:rsidR="002F5167" w:rsidRPr="004F1FC6">
            <w:rPr>
              <w:webHidden/>
              <w:rPrChange w:id="4607" w:author="suryavina" w:date="2015-02-06T16:21:00Z">
                <w:rPr>
                  <w:webHidden/>
                </w:rPr>
              </w:rPrChange>
            </w:rPr>
            <w:t>164</w:t>
          </w:r>
          <w:r w:rsidRPr="004F1FC6">
            <w:rPr>
              <w:webHidden/>
              <w:rPrChange w:id="4608" w:author="suryavina" w:date="2015-02-06T16:21:00Z">
                <w:rPr>
                  <w:webHidden/>
                </w:rPr>
              </w:rPrChange>
            </w:rPr>
            <w:fldChar w:fldCharType="end"/>
          </w:r>
          <w:r w:rsidRPr="004F1FC6">
            <w:rPr>
              <w:rStyle w:val="Hyperlink"/>
              <w:color w:val="auto"/>
              <w:rPrChange w:id="4609"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4610" w:author="suryavina" w:date="2015-02-06T16:21:00Z">
                <w:rPr>
                  <w:rFonts w:asciiTheme="minorHAnsi" w:eastAsiaTheme="minorEastAsia" w:hAnsiTheme="minorHAnsi" w:cstheme="minorBidi"/>
                  <w:sz w:val="22"/>
                  <w:szCs w:val="22"/>
                </w:rPr>
              </w:rPrChange>
            </w:rPr>
          </w:pPr>
          <w:r w:rsidRPr="004F1FC6">
            <w:rPr>
              <w:rStyle w:val="Hyperlink"/>
              <w:color w:val="auto"/>
              <w:rPrChange w:id="4611" w:author="suryavina" w:date="2015-02-06T16:21:00Z">
                <w:rPr>
                  <w:rStyle w:val="Hyperlink"/>
                  <w:color w:val="auto"/>
                </w:rPr>
              </w:rPrChange>
            </w:rPr>
            <w:fldChar w:fldCharType="begin"/>
          </w:r>
          <w:r w:rsidRPr="004F1FC6">
            <w:rPr>
              <w:rStyle w:val="Hyperlink"/>
              <w:color w:val="auto"/>
              <w:rPrChange w:id="4612" w:author="suryavina" w:date="2015-02-06T16:21:00Z">
                <w:rPr>
                  <w:rStyle w:val="Hyperlink"/>
                  <w:color w:val="auto"/>
                </w:rPr>
              </w:rPrChange>
            </w:rPr>
            <w:instrText xml:space="preserve"> </w:instrText>
          </w:r>
          <w:r w:rsidRPr="004F1FC6">
            <w:rPr>
              <w:rPrChange w:id="4613" w:author="suryavina" w:date="2015-02-06T16:21:00Z">
                <w:rPr/>
              </w:rPrChange>
            </w:rPr>
            <w:instrText>HYPERLINK \l "_Toc410662786"</w:instrText>
          </w:r>
          <w:r w:rsidRPr="004F1FC6">
            <w:rPr>
              <w:rStyle w:val="Hyperlink"/>
              <w:color w:val="auto"/>
              <w:rPrChange w:id="4614" w:author="suryavina" w:date="2015-02-06T16:21:00Z">
                <w:rPr>
                  <w:rStyle w:val="Hyperlink"/>
                  <w:color w:val="auto"/>
                </w:rPr>
              </w:rPrChange>
            </w:rPr>
            <w:instrText xml:space="preserve"> </w:instrText>
          </w:r>
          <w:r w:rsidRPr="004F1FC6">
            <w:rPr>
              <w:rStyle w:val="Hyperlink"/>
              <w:color w:val="auto"/>
              <w:rPrChange w:id="4615" w:author="suryavina" w:date="2015-02-06T16:21:00Z">
                <w:rPr>
                  <w:rStyle w:val="Hyperlink"/>
                  <w:color w:val="auto"/>
                </w:rPr>
              </w:rPrChange>
            </w:rPr>
            <w:fldChar w:fldCharType="separate"/>
          </w:r>
          <w:r w:rsidRPr="004F1FC6">
            <w:rPr>
              <w:rStyle w:val="Hyperlink"/>
              <w:color w:val="auto"/>
              <w:lang w:val="id-ID"/>
              <w:rPrChange w:id="4616" w:author="suryavina" w:date="2015-02-06T16:21:00Z">
                <w:rPr>
                  <w:rStyle w:val="Hyperlink"/>
                  <w:color w:val="auto"/>
                  <w:lang w:val="id-ID"/>
                </w:rPr>
              </w:rPrChange>
            </w:rPr>
            <w:t>1.</w:t>
          </w:r>
          <w:r w:rsidRPr="004F1FC6">
            <w:rPr>
              <w:rFonts w:asciiTheme="minorHAnsi" w:eastAsiaTheme="minorEastAsia" w:hAnsiTheme="minorHAnsi" w:cstheme="minorBidi"/>
              <w:sz w:val="22"/>
              <w:szCs w:val="22"/>
              <w:rPrChange w:id="4617"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4618" w:author="suryavina" w:date="2015-02-06T16:21:00Z">
                <w:rPr>
                  <w:rStyle w:val="Hyperlink"/>
                  <w:color w:val="auto"/>
                  <w:lang w:val="id-ID"/>
                </w:rPr>
              </w:rPrChange>
            </w:rPr>
            <w:t>Definisi</w:t>
          </w:r>
          <w:r w:rsidRPr="004F1FC6">
            <w:rPr>
              <w:webHidden/>
              <w:rPrChange w:id="4619" w:author="suryavina" w:date="2015-02-06T16:21:00Z">
                <w:rPr>
                  <w:webHidden/>
                </w:rPr>
              </w:rPrChange>
            </w:rPr>
            <w:tab/>
          </w:r>
          <w:r w:rsidRPr="004F1FC6">
            <w:rPr>
              <w:webHidden/>
              <w:rPrChange w:id="4620" w:author="suryavina" w:date="2015-02-06T16:21:00Z">
                <w:rPr>
                  <w:webHidden/>
                </w:rPr>
              </w:rPrChange>
            </w:rPr>
            <w:fldChar w:fldCharType="begin"/>
          </w:r>
          <w:r w:rsidRPr="004F1FC6">
            <w:rPr>
              <w:webHidden/>
              <w:rPrChange w:id="4621" w:author="suryavina" w:date="2015-02-06T16:21:00Z">
                <w:rPr>
                  <w:webHidden/>
                </w:rPr>
              </w:rPrChange>
            </w:rPr>
            <w:instrText xml:space="preserve"> PAGEREF _Toc410662786 \h </w:instrText>
          </w:r>
          <w:r w:rsidRPr="004F1FC6">
            <w:rPr>
              <w:webHidden/>
              <w:rPrChange w:id="4622" w:author="suryavina" w:date="2015-02-06T16:21:00Z">
                <w:rPr>
                  <w:webHidden/>
                </w:rPr>
              </w:rPrChange>
            </w:rPr>
          </w:r>
          <w:r w:rsidRPr="004F1FC6">
            <w:rPr>
              <w:webHidden/>
              <w:rPrChange w:id="4623" w:author="suryavina" w:date="2015-02-06T16:21:00Z">
                <w:rPr>
                  <w:webHidden/>
                </w:rPr>
              </w:rPrChange>
            </w:rPr>
            <w:fldChar w:fldCharType="separate"/>
          </w:r>
          <w:r w:rsidR="002F5167" w:rsidRPr="004F1FC6">
            <w:rPr>
              <w:webHidden/>
              <w:rPrChange w:id="4624" w:author="suryavina" w:date="2015-02-06T16:21:00Z">
                <w:rPr>
                  <w:webHidden/>
                </w:rPr>
              </w:rPrChange>
            </w:rPr>
            <w:t>164</w:t>
          </w:r>
          <w:r w:rsidRPr="004F1FC6">
            <w:rPr>
              <w:webHidden/>
              <w:rPrChange w:id="4625" w:author="suryavina" w:date="2015-02-06T16:21:00Z">
                <w:rPr>
                  <w:webHidden/>
                </w:rPr>
              </w:rPrChange>
            </w:rPr>
            <w:fldChar w:fldCharType="end"/>
          </w:r>
          <w:r w:rsidRPr="004F1FC6">
            <w:rPr>
              <w:rStyle w:val="Hyperlink"/>
              <w:color w:val="auto"/>
              <w:rPrChange w:id="4626"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4627" w:author="suryavina" w:date="2015-02-06T16:21:00Z">
                <w:rPr>
                  <w:rFonts w:asciiTheme="minorHAnsi" w:eastAsiaTheme="minorEastAsia" w:hAnsiTheme="minorHAnsi" w:cstheme="minorBidi"/>
                  <w:sz w:val="22"/>
                  <w:szCs w:val="22"/>
                </w:rPr>
              </w:rPrChange>
            </w:rPr>
          </w:pPr>
          <w:r w:rsidRPr="004F1FC6">
            <w:rPr>
              <w:rStyle w:val="Hyperlink"/>
              <w:color w:val="auto"/>
              <w:rPrChange w:id="4628" w:author="suryavina" w:date="2015-02-06T16:21:00Z">
                <w:rPr>
                  <w:rStyle w:val="Hyperlink"/>
                  <w:color w:val="auto"/>
                </w:rPr>
              </w:rPrChange>
            </w:rPr>
            <w:fldChar w:fldCharType="begin"/>
          </w:r>
          <w:r w:rsidRPr="004F1FC6">
            <w:rPr>
              <w:rStyle w:val="Hyperlink"/>
              <w:color w:val="auto"/>
              <w:rPrChange w:id="4629" w:author="suryavina" w:date="2015-02-06T16:21:00Z">
                <w:rPr>
                  <w:rStyle w:val="Hyperlink"/>
                  <w:color w:val="auto"/>
                </w:rPr>
              </w:rPrChange>
            </w:rPr>
            <w:instrText xml:space="preserve"> </w:instrText>
          </w:r>
          <w:r w:rsidRPr="004F1FC6">
            <w:rPr>
              <w:rPrChange w:id="4630" w:author="suryavina" w:date="2015-02-06T16:21:00Z">
                <w:rPr/>
              </w:rPrChange>
            </w:rPr>
            <w:instrText>HYPERLINK \l "_Toc410662787"</w:instrText>
          </w:r>
          <w:r w:rsidRPr="004F1FC6">
            <w:rPr>
              <w:rStyle w:val="Hyperlink"/>
              <w:color w:val="auto"/>
              <w:rPrChange w:id="4631" w:author="suryavina" w:date="2015-02-06T16:21:00Z">
                <w:rPr>
                  <w:rStyle w:val="Hyperlink"/>
                  <w:color w:val="auto"/>
                </w:rPr>
              </w:rPrChange>
            </w:rPr>
            <w:instrText xml:space="preserve"> </w:instrText>
          </w:r>
          <w:r w:rsidRPr="004F1FC6">
            <w:rPr>
              <w:rStyle w:val="Hyperlink"/>
              <w:color w:val="auto"/>
              <w:rPrChange w:id="4632" w:author="suryavina" w:date="2015-02-06T16:21:00Z">
                <w:rPr>
                  <w:rStyle w:val="Hyperlink"/>
                  <w:color w:val="auto"/>
                </w:rPr>
              </w:rPrChange>
            </w:rPr>
            <w:fldChar w:fldCharType="separate"/>
          </w:r>
          <w:r w:rsidRPr="004F1FC6">
            <w:rPr>
              <w:rStyle w:val="Hyperlink"/>
              <w:color w:val="auto"/>
              <w:rPrChange w:id="4633" w:author="suryavina" w:date="2015-02-06T16:21:00Z">
                <w:rPr>
                  <w:rStyle w:val="Hyperlink"/>
                  <w:color w:val="auto"/>
                </w:rPr>
              </w:rPrChange>
            </w:rPr>
            <w:t>2.</w:t>
          </w:r>
          <w:r w:rsidRPr="004F1FC6">
            <w:rPr>
              <w:rFonts w:asciiTheme="minorHAnsi" w:eastAsiaTheme="minorEastAsia" w:hAnsiTheme="minorHAnsi" w:cstheme="minorBidi"/>
              <w:sz w:val="22"/>
              <w:szCs w:val="22"/>
              <w:rPrChange w:id="4634"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4635" w:author="suryavina" w:date="2015-02-06T16:21:00Z">
                <w:rPr>
                  <w:rStyle w:val="Hyperlink"/>
                  <w:color w:val="auto"/>
                  <w:lang w:val="id-ID"/>
                </w:rPr>
              </w:rPrChange>
            </w:rPr>
            <w:t>Penerapan</w:t>
          </w:r>
          <w:r w:rsidRPr="004F1FC6">
            <w:rPr>
              <w:webHidden/>
              <w:rPrChange w:id="4636" w:author="suryavina" w:date="2015-02-06T16:21:00Z">
                <w:rPr>
                  <w:webHidden/>
                </w:rPr>
              </w:rPrChange>
            </w:rPr>
            <w:tab/>
          </w:r>
          <w:r w:rsidRPr="004F1FC6">
            <w:rPr>
              <w:webHidden/>
              <w:rPrChange w:id="4637" w:author="suryavina" w:date="2015-02-06T16:21:00Z">
                <w:rPr>
                  <w:webHidden/>
                </w:rPr>
              </w:rPrChange>
            </w:rPr>
            <w:fldChar w:fldCharType="begin"/>
          </w:r>
          <w:r w:rsidRPr="004F1FC6">
            <w:rPr>
              <w:webHidden/>
              <w:rPrChange w:id="4638" w:author="suryavina" w:date="2015-02-06T16:21:00Z">
                <w:rPr>
                  <w:webHidden/>
                </w:rPr>
              </w:rPrChange>
            </w:rPr>
            <w:instrText xml:space="preserve"> PAGEREF _Toc410662787 \h </w:instrText>
          </w:r>
          <w:r w:rsidRPr="004F1FC6">
            <w:rPr>
              <w:webHidden/>
              <w:rPrChange w:id="4639" w:author="suryavina" w:date="2015-02-06T16:21:00Z">
                <w:rPr>
                  <w:webHidden/>
                </w:rPr>
              </w:rPrChange>
            </w:rPr>
          </w:r>
          <w:r w:rsidRPr="004F1FC6">
            <w:rPr>
              <w:webHidden/>
              <w:rPrChange w:id="4640" w:author="suryavina" w:date="2015-02-06T16:21:00Z">
                <w:rPr>
                  <w:webHidden/>
                </w:rPr>
              </w:rPrChange>
            </w:rPr>
            <w:fldChar w:fldCharType="separate"/>
          </w:r>
          <w:r w:rsidR="002F5167" w:rsidRPr="004F1FC6">
            <w:rPr>
              <w:webHidden/>
              <w:rPrChange w:id="4641" w:author="suryavina" w:date="2015-02-06T16:21:00Z">
                <w:rPr>
                  <w:webHidden/>
                </w:rPr>
              </w:rPrChange>
            </w:rPr>
            <w:t>166</w:t>
          </w:r>
          <w:r w:rsidRPr="004F1FC6">
            <w:rPr>
              <w:webHidden/>
              <w:rPrChange w:id="4642" w:author="suryavina" w:date="2015-02-06T16:21:00Z">
                <w:rPr>
                  <w:webHidden/>
                </w:rPr>
              </w:rPrChange>
            </w:rPr>
            <w:fldChar w:fldCharType="end"/>
          </w:r>
          <w:r w:rsidRPr="004F1FC6">
            <w:rPr>
              <w:rStyle w:val="Hyperlink"/>
              <w:color w:val="auto"/>
              <w:rPrChange w:id="4643"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4644" w:author="suryavina" w:date="2015-02-06T16:21:00Z">
                <w:rPr>
                  <w:rFonts w:asciiTheme="minorHAnsi" w:eastAsiaTheme="minorEastAsia" w:hAnsiTheme="minorHAnsi" w:cstheme="minorBidi"/>
                  <w:sz w:val="22"/>
                  <w:szCs w:val="22"/>
                </w:rPr>
              </w:rPrChange>
            </w:rPr>
          </w:pPr>
          <w:r w:rsidRPr="004F1FC6">
            <w:rPr>
              <w:rStyle w:val="Hyperlink"/>
              <w:color w:val="auto"/>
              <w:rPrChange w:id="4645" w:author="suryavina" w:date="2015-02-06T16:21:00Z">
                <w:rPr>
                  <w:rStyle w:val="Hyperlink"/>
                  <w:color w:val="auto"/>
                </w:rPr>
              </w:rPrChange>
            </w:rPr>
            <w:fldChar w:fldCharType="begin"/>
          </w:r>
          <w:r w:rsidRPr="004F1FC6">
            <w:rPr>
              <w:rStyle w:val="Hyperlink"/>
              <w:color w:val="auto"/>
              <w:rPrChange w:id="4646" w:author="suryavina" w:date="2015-02-06T16:21:00Z">
                <w:rPr>
                  <w:rStyle w:val="Hyperlink"/>
                  <w:color w:val="auto"/>
                </w:rPr>
              </w:rPrChange>
            </w:rPr>
            <w:instrText xml:space="preserve"> </w:instrText>
          </w:r>
          <w:r w:rsidRPr="004F1FC6">
            <w:rPr>
              <w:rPrChange w:id="4647" w:author="suryavina" w:date="2015-02-06T16:21:00Z">
                <w:rPr/>
              </w:rPrChange>
            </w:rPr>
            <w:instrText>HYPERLINK \l "_Toc410662788"</w:instrText>
          </w:r>
          <w:r w:rsidRPr="004F1FC6">
            <w:rPr>
              <w:rStyle w:val="Hyperlink"/>
              <w:color w:val="auto"/>
              <w:rPrChange w:id="4648" w:author="suryavina" w:date="2015-02-06T16:21:00Z">
                <w:rPr>
                  <w:rStyle w:val="Hyperlink"/>
                  <w:color w:val="auto"/>
                </w:rPr>
              </w:rPrChange>
            </w:rPr>
            <w:instrText xml:space="preserve"> </w:instrText>
          </w:r>
          <w:r w:rsidRPr="004F1FC6">
            <w:rPr>
              <w:rStyle w:val="Hyperlink"/>
              <w:color w:val="auto"/>
              <w:rPrChange w:id="4649" w:author="suryavina" w:date="2015-02-06T16:21:00Z">
                <w:rPr>
                  <w:rStyle w:val="Hyperlink"/>
                  <w:color w:val="auto"/>
                </w:rPr>
              </w:rPrChange>
            </w:rPr>
            <w:fldChar w:fldCharType="separate"/>
          </w:r>
          <w:r w:rsidRPr="004F1FC6">
            <w:rPr>
              <w:rStyle w:val="Hyperlink"/>
              <w:color w:val="auto"/>
              <w:lang w:val="id-ID"/>
              <w:rPrChange w:id="4650" w:author="suryavina" w:date="2015-02-06T16:21:00Z">
                <w:rPr>
                  <w:rStyle w:val="Hyperlink"/>
                  <w:color w:val="auto"/>
                  <w:lang w:val="id-ID"/>
                </w:rPr>
              </w:rPrChange>
            </w:rPr>
            <w:t>3.</w:t>
          </w:r>
          <w:r w:rsidRPr="004F1FC6">
            <w:rPr>
              <w:rFonts w:asciiTheme="minorHAnsi" w:eastAsiaTheme="minorEastAsia" w:hAnsiTheme="minorHAnsi" w:cstheme="minorBidi"/>
              <w:sz w:val="22"/>
              <w:szCs w:val="22"/>
              <w:rPrChange w:id="4651"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4652" w:author="suryavina" w:date="2015-02-06T16:21:00Z">
                <w:rPr>
                  <w:rStyle w:val="Hyperlink"/>
                  <w:color w:val="auto"/>
                  <w:lang w:val="id-ID"/>
                </w:rPr>
              </w:rPrChange>
            </w:rPr>
            <w:t xml:space="preserve">Bahasa dan </w:t>
          </w:r>
          <w:r w:rsidRPr="004F1FC6">
            <w:rPr>
              <w:rStyle w:val="Hyperlink"/>
              <w:color w:val="auto"/>
              <w:rPrChange w:id="4653" w:author="suryavina" w:date="2015-02-06T16:21:00Z">
                <w:rPr>
                  <w:rStyle w:val="Hyperlink"/>
                  <w:color w:val="auto"/>
                </w:rPr>
              </w:rPrChange>
            </w:rPr>
            <w:t>Hukum</w:t>
          </w:r>
          <w:r w:rsidRPr="004F1FC6">
            <w:rPr>
              <w:webHidden/>
              <w:rPrChange w:id="4654" w:author="suryavina" w:date="2015-02-06T16:21:00Z">
                <w:rPr>
                  <w:webHidden/>
                </w:rPr>
              </w:rPrChange>
            </w:rPr>
            <w:tab/>
          </w:r>
          <w:r w:rsidRPr="004F1FC6">
            <w:rPr>
              <w:webHidden/>
              <w:rPrChange w:id="4655" w:author="suryavina" w:date="2015-02-06T16:21:00Z">
                <w:rPr>
                  <w:webHidden/>
                </w:rPr>
              </w:rPrChange>
            </w:rPr>
            <w:fldChar w:fldCharType="begin"/>
          </w:r>
          <w:r w:rsidRPr="004F1FC6">
            <w:rPr>
              <w:webHidden/>
              <w:rPrChange w:id="4656" w:author="suryavina" w:date="2015-02-06T16:21:00Z">
                <w:rPr>
                  <w:webHidden/>
                </w:rPr>
              </w:rPrChange>
            </w:rPr>
            <w:instrText xml:space="preserve"> PAGEREF _Toc410662788 \h </w:instrText>
          </w:r>
          <w:r w:rsidRPr="004F1FC6">
            <w:rPr>
              <w:webHidden/>
              <w:rPrChange w:id="4657" w:author="suryavina" w:date="2015-02-06T16:21:00Z">
                <w:rPr>
                  <w:webHidden/>
                </w:rPr>
              </w:rPrChange>
            </w:rPr>
          </w:r>
          <w:r w:rsidRPr="004F1FC6">
            <w:rPr>
              <w:webHidden/>
              <w:rPrChange w:id="4658" w:author="suryavina" w:date="2015-02-06T16:21:00Z">
                <w:rPr>
                  <w:webHidden/>
                </w:rPr>
              </w:rPrChange>
            </w:rPr>
            <w:fldChar w:fldCharType="separate"/>
          </w:r>
          <w:r w:rsidR="002F5167" w:rsidRPr="004F1FC6">
            <w:rPr>
              <w:webHidden/>
              <w:rPrChange w:id="4659" w:author="suryavina" w:date="2015-02-06T16:21:00Z">
                <w:rPr>
                  <w:webHidden/>
                </w:rPr>
              </w:rPrChange>
            </w:rPr>
            <w:t>167</w:t>
          </w:r>
          <w:r w:rsidRPr="004F1FC6">
            <w:rPr>
              <w:webHidden/>
              <w:rPrChange w:id="4660" w:author="suryavina" w:date="2015-02-06T16:21:00Z">
                <w:rPr>
                  <w:webHidden/>
                </w:rPr>
              </w:rPrChange>
            </w:rPr>
            <w:fldChar w:fldCharType="end"/>
          </w:r>
          <w:r w:rsidRPr="004F1FC6">
            <w:rPr>
              <w:rStyle w:val="Hyperlink"/>
              <w:color w:val="auto"/>
              <w:rPrChange w:id="4661"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4662" w:author="suryavina" w:date="2015-02-06T16:21:00Z">
                <w:rPr>
                  <w:rFonts w:asciiTheme="minorHAnsi" w:eastAsiaTheme="minorEastAsia" w:hAnsiTheme="minorHAnsi" w:cstheme="minorBidi"/>
                  <w:sz w:val="22"/>
                  <w:szCs w:val="22"/>
                </w:rPr>
              </w:rPrChange>
            </w:rPr>
          </w:pPr>
          <w:r w:rsidRPr="004F1FC6">
            <w:rPr>
              <w:rStyle w:val="Hyperlink"/>
              <w:color w:val="auto"/>
              <w:rPrChange w:id="4663" w:author="suryavina" w:date="2015-02-06T16:21:00Z">
                <w:rPr>
                  <w:rStyle w:val="Hyperlink"/>
                  <w:color w:val="auto"/>
                </w:rPr>
              </w:rPrChange>
            </w:rPr>
            <w:fldChar w:fldCharType="begin"/>
          </w:r>
          <w:r w:rsidRPr="004F1FC6">
            <w:rPr>
              <w:rStyle w:val="Hyperlink"/>
              <w:color w:val="auto"/>
              <w:rPrChange w:id="4664" w:author="suryavina" w:date="2015-02-06T16:21:00Z">
                <w:rPr>
                  <w:rStyle w:val="Hyperlink"/>
                  <w:color w:val="auto"/>
                </w:rPr>
              </w:rPrChange>
            </w:rPr>
            <w:instrText xml:space="preserve"> </w:instrText>
          </w:r>
          <w:r w:rsidRPr="004F1FC6">
            <w:rPr>
              <w:rPrChange w:id="4665" w:author="suryavina" w:date="2015-02-06T16:21:00Z">
                <w:rPr/>
              </w:rPrChange>
            </w:rPr>
            <w:instrText>HYPERLINK \l "_Toc410662789"</w:instrText>
          </w:r>
          <w:r w:rsidRPr="004F1FC6">
            <w:rPr>
              <w:rStyle w:val="Hyperlink"/>
              <w:color w:val="auto"/>
              <w:rPrChange w:id="4666" w:author="suryavina" w:date="2015-02-06T16:21:00Z">
                <w:rPr>
                  <w:rStyle w:val="Hyperlink"/>
                  <w:color w:val="auto"/>
                </w:rPr>
              </w:rPrChange>
            </w:rPr>
            <w:instrText xml:space="preserve"> </w:instrText>
          </w:r>
          <w:r w:rsidRPr="004F1FC6">
            <w:rPr>
              <w:rStyle w:val="Hyperlink"/>
              <w:color w:val="auto"/>
              <w:rPrChange w:id="4667" w:author="suryavina" w:date="2015-02-06T16:21:00Z">
                <w:rPr>
                  <w:rStyle w:val="Hyperlink"/>
                  <w:color w:val="auto"/>
                </w:rPr>
              </w:rPrChange>
            </w:rPr>
            <w:fldChar w:fldCharType="separate"/>
          </w:r>
          <w:r w:rsidRPr="004F1FC6">
            <w:rPr>
              <w:rStyle w:val="Hyperlink"/>
              <w:color w:val="auto"/>
              <w:lang w:val="fi-FI"/>
              <w:rPrChange w:id="4668" w:author="suryavina" w:date="2015-02-06T16:21:00Z">
                <w:rPr>
                  <w:rStyle w:val="Hyperlink"/>
                  <w:color w:val="auto"/>
                  <w:lang w:val="fi-FI"/>
                </w:rPr>
              </w:rPrChange>
            </w:rPr>
            <w:t>4.</w:t>
          </w:r>
          <w:r w:rsidRPr="004F1FC6">
            <w:rPr>
              <w:rFonts w:asciiTheme="minorHAnsi" w:eastAsiaTheme="minorEastAsia" w:hAnsiTheme="minorHAnsi" w:cstheme="minorBidi"/>
              <w:sz w:val="22"/>
              <w:szCs w:val="22"/>
              <w:rPrChange w:id="4669" w:author="suryavina" w:date="2015-02-06T16:21:00Z">
                <w:rPr>
                  <w:rFonts w:asciiTheme="minorHAnsi" w:eastAsiaTheme="minorEastAsia" w:hAnsiTheme="minorHAnsi" w:cstheme="minorBidi"/>
                  <w:sz w:val="22"/>
                  <w:szCs w:val="22"/>
                </w:rPr>
              </w:rPrChange>
            </w:rPr>
            <w:tab/>
          </w:r>
          <w:r w:rsidRPr="004F1FC6">
            <w:rPr>
              <w:rStyle w:val="Hyperlink"/>
              <w:color w:val="auto"/>
              <w:lang w:val="fi-FI"/>
              <w:rPrChange w:id="4670" w:author="suryavina" w:date="2015-02-06T16:21:00Z">
                <w:rPr>
                  <w:rStyle w:val="Hyperlink"/>
                  <w:color w:val="auto"/>
                  <w:lang w:val="fi-FI"/>
                </w:rPr>
              </w:rPrChange>
            </w:rPr>
            <w:t>Larangan Korupsi, Kolusi, dan Nepotisme (KKN)</w:t>
          </w:r>
          <w:r w:rsidRPr="004F1FC6">
            <w:rPr>
              <w:rStyle w:val="Hyperlink"/>
              <w:color w:val="auto"/>
              <w:lang w:val="id-ID"/>
              <w:rPrChange w:id="4671" w:author="suryavina" w:date="2015-02-06T16:21:00Z">
                <w:rPr>
                  <w:rStyle w:val="Hyperlink"/>
                  <w:color w:val="auto"/>
                  <w:lang w:val="id-ID"/>
                </w:rPr>
              </w:rPrChange>
            </w:rPr>
            <w:t>, Persekongkolan</w:t>
          </w:r>
          <w:r w:rsidRPr="004F1FC6">
            <w:rPr>
              <w:rStyle w:val="Hyperlink"/>
              <w:color w:val="auto"/>
              <w:lang w:val="fi-FI"/>
              <w:rPrChange w:id="4672" w:author="suryavina" w:date="2015-02-06T16:21:00Z">
                <w:rPr>
                  <w:rStyle w:val="Hyperlink"/>
                  <w:color w:val="auto"/>
                  <w:lang w:val="fi-FI"/>
                </w:rPr>
              </w:rPrChange>
            </w:rPr>
            <w:t xml:space="preserve"> serta Penipuan</w:t>
          </w:r>
          <w:r w:rsidRPr="004F1FC6">
            <w:rPr>
              <w:webHidden/>
              <w:rPrChange w:id="4673" w:author="suryavina" w:date="2015-02-06T16:21:00Z">
                <w:rPr>
                  <w:webHidden/>
                </w:rPr>
              </w:rPrChange>
            </w:rPr>
            <w:tab/>
          </w:r>
          <w:r w:rsidRPr="004F1FC6">
            <w:rPr>
              <w:webHidden/>
              <w:rPrChange w:id="4674" w:author="suryavina" w:date="2015-02-06T16:21:00Z">
                <w:rPr>
                  <w:webHidden/>
                </w:rPr>
              </w:rPrChange>
            </w:rPr>
            <w:fldChar w:fldCharType="begin"/>
          </w:r>
          <w:r w:rsidRPr="004F1FC6">
            <w:rPr>
              <w:webHidden/>
              <w:rPrChange w:id="4675" w:author="suryavina" w:date="2015-02-06T16:21:00Z">
                <w:rPr>
                  <w:webHidden/>
                </w:rPr>
              </w:rPrChange>
            </w:rPr>
            <w:instrText xml:space="preserve"> PAGEREF _Toc410662789 \h </w:instrText>
          </w:r>
          <w:r w:rsidRPr="004F1FC6">
            <w:rPr>
              <w:webHidden/>
              <w:rPrChange w:id="4676" w:author="suryavina" w:date="2015-02-06T16:21:00Z">
                <w:rPr>
                  <w:webHidden/>
                </w:rPr>
              </w:rPrChange>
            </w:rPr>
          </w:r>
          <w:r w:rsidRPr="004F1FC6">
            <w:rPr>
              <w:webHidden/>
              <w:rPrChange w:id="4677" w:author="suryavina" w:date="2015-02-06T16:21:00Z">
                <w:rPr>
                  <w:webHidden/>
                </w:rPr>
              </w:rPrChange>
            </w:rPr>
            <w:fldChar w:fldCharType="separate"/>
          </w:r>
          <w:r w:rsidR="002F5167" w:rsidRPr="004F1FC6">
            <w:rPr>
              <w:webHidden/>
              <w:rPrChange w:id="4678" w:author="suryavina" w:date="2015-02-06T16:21:00Z">
                <w:rPr>
                  <w:webHidden/>
                </w:rPr>
              </w:rPrChange>
            </w:rPr>
            <w:t>167</w:t>
          </w:r>
          <w:r w:rsidRPr="004F1FC6">
            <w:rPr>
              <w:webHidden/>
              <w:rPrChange w:id="4679" w:author="suryavina" w:date="2015-02-06T16:21:00Z">
                <w:rPr>
                  <w:webHidden/>
                </w:rPr>
              </w:rPrChange>
            </w:rPr>
            <w:fldChar w:fldCharType="end"/>
          </w:r>
          <w:r w:rsidRPr="004F1FC6">
            <w:rPr>
              <w:rStyle w:val="Hyperlink"/>
              <w:color w:val="auto"/>
              <w:rPrChange w:id="4680"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4681" w:author="suryavina" w:date="2015-02-06T16:21:00Z">
                <w:rPr>
                  <w:rFonts w:asciiTheme="minorHAnsi" w:eastAsiaTheme="minorEastAsia" w:hAnsiTheme="minorHAnsi" w:cstheme="minorBidi"/>
                  <w:sz w:val="22"/>
                  <w:szCs w:val="22"/>
                </w:rPr>
              </w:rPrChange>
            </w:rPr>
          </w:pPr>
          <w:r w:rsidRPr="004F1FC6">
            <w:rPr>
              <w:rStyle w:val="Hyperlink"/>
              <w:color w:val="auto"/>
              <w:rPrChange w:id="4682" w:author="suryavina" w:date="2015-02-06T16:21:00Z">
                <w:rPr>
                  <w:rStyle w:val="Hyperlink"/>
                  <w:color w:val="auto"/>
                </w:rPr>
              </w:rPrChange>
            </w:rPr>
            <w:fldChar w:fldCharType="begin"/>
          </w:r>
          <w:r w:rsidRPr="004F1FC6">
            <w:rPr>
              <w:rStyle w:val="Hyperlink"/>
              <w:color w:val="auto"/>
              <w:rPrChange w:id="4683" w:author="suryavina" w:date="2015-02-06T16:21:00Z">
                <w:rPr>
                  <w:rStyle w:val="Hyperlink"/>
                  <w:color w:val="auto"/>
                </w:rPr>
              </w:rPrChange>
            </w:rPr>
            <w:instrText xml:space="preserve"> </w:instrText>
          </w:r>
          <w:r w:rsidRPr="004F1FC6">
            <w:rPr>
              <w:rPrChange w:id="4684" w:author="suryavina" w:date="2015-02-06T16:21:00Z">
                <w:rPr/>
              </w:rPrChange>
            </w:rPr>
            <w:instrText>HYPERLINK \l "_Toc410662790"</w:instrText>
          </w:r>
          <w:r w:rsidRPr="004F1FC6">
            <w:rPr>
              <w:rStyle w:val="Hyperlink"/>
              <w:color w:val="auto"/>
              <w:rPrChange w:id="4685" w:author="suryavina" w:date="2015-02-06T16:21:00Z">
                <w:rPr>
                  <w:rStyle w:val="Hyperlink"/>
                  <w:color w:val="auto"/>
                </w:rPr>
              </w:rPrChange>
            </w:rPr>
            <w:instrText xml:space="preserve"> </w:instrText>
          </w:r>
          <w:r w:rsidRPr="004F1FC6">
            <w:rPr>
              <w:rStyle w:val="Hyperlink"/>
              <w:color w:val="auto"/>
              <w:rPrChange w:id="4686" w:author="suryavina" w:date="2015-02-06T16:21:00Z">
                <w:rPr>
                  <w:rStyle w:val="Hyperlink"/>
                  <w:color w:val="auto"/>
                </w:rPr>
              </w:rPrChange>
            </w:rPr>
            <w:fldChar w:fldCharType="separate"/>
          </w:r>
          <w:r w:rsidRPr="004F1FC6">
            <w:rPr>
              <w:rStyle w:val="Hyperlink"/>
              <w:color w:val="auto"/>
              <w:lang w:val="id-ID"/>
              <w:rPrChange w:id="4687" w:author="suryavina" w:date="2015-02-06T16:21:00Z">
                <w:rPr>
                  <w:rStyle w:val="Hyperlink"/>
                  <w:color w:val="auto"/>
                  <w:lang w:val="id-ID"/>
                </w:rPr>
              </w:rPrChange>
            </w:rPr>
            <w:t>5.</w:t>
          </w:r>
          <w:r w:rsidRPr="004F1FC6">
            <w:rPr>
              <w:rFonts w:asciiTheme="minorHAnsi" w:eastAsiaTheme="minorEastAsia" w:hAnsiTheme="minorHAnsi" w:cstheme="minorBidi"/>
              <w:sz w:val="22"/>
              <w:szCs w:val="22"/>
              <w:rPrChange w:id="4688" w:author="suryavina" w:date="2015-02-06T16:21:00Z">
                <w:rPr>
                  <w:rFonts w:asciiTheme="minorHAnsi" w:eastAsiaTheme="minorEastAsia" w:hAnsiTheme="minorHAnsi" w:cstheme="minorBidi"/>
                  <w:sz w:val="22"/>
                  <w:szCs w:val="22"/>
                </w:rPr>
              </w:rPrChange>
            </w:rPr>
            <w:tab/>
          </w:r>
          <w:r w:rsidRPr="004F1FC6">
            <w:rPr>
              <w:rStyle w:val="Hyperlink"/>
              <w:color w:val="auto"/>
              <w:rPrChange w:id="4689" w:author="suryavina" w:date="2015-02-06T16:21:00Z">
                <w:rPr>
                  <w:rStyle w:val="Hyperlink"/>
                  <w:color w:val="auto"/>
                </w:rPr>
              </w:rPrChange>
            </w:rPr>
            <w:t>Keutuhan Kontrak</w:t>
          </w:r>
          <w:r w:rsidRPr="004F1FC6">
            <w:rPr>
              <w:webHidden/>
              <w:rPrChange w:id="4690" w:author="suryavina" w:date="2015-02-06T16:21:00Z">
                <w:rPr>
                  <w:webHidden/>
                </w:rPr>
              </w:rPrChange>
            </w:rPr>
            <w:tab/>
          </w:r>
          <w:r w:rsidRPr="004F1FC6">
            <w:rPr>
              <w:webHidden/>
              <w:rPrChange w:id="4691" w:author="suryavina" w:date="2015-02-06T16:21:00Z">
                <w:rPr>
                  <w:webHidden/>
                </w:rPr>
              </w:rPrChange>
            </w:rPr>
            <w:fldChar w:fldCharType="begin"/>
          </w:r>
          <w:r w:rsidRPr="004F1FC6">
            <w:rPr>
              <w:webHidden/>
              <w:rPrChange w:id="4692" w:author="suryavina" w:date="2015-02-06T16:21:00Z">
                <w:rPr>
                  <w:webHidden/>
                </w:rPr>
              </w:rPrChange>
            </w:rPr>
            <w:instrText xml:space="preserve"> PAGEREF _Toc410662790 \h </w:instrText>
          </w:r>
          <w:r w:rsidRPr="004F1FC6">
            <w:rPr>
              <w:webHidden/>
              <w:rPrChange w:id="4693" w:author="suryavina" w:date="2015-02-06T16:21:00Z">
                <w:rPr>
                  <w:webHidden/>
                </w:rPr>
              </w:rPrChange>
            </w:rPr>
          </w:r>
          <w:r w:rsidRPr="004F1FC6">
            <w:rPr>
              <w:webHidden/>
              <w:rPrChange w:id="4694" w:author="suryavina" w:date="2015-02-06T16:21:00Z">
                <w:rPr>
                  <w:webHidden/>
                </w:rPr>
              </w:rPrChange>
            </w:rPr>
            <w:fldChar w:fldCharType="separate"/>
          </w:r>
          <w:r w:rsidR="002F5167" w:rsidRPr="004F1FC6">
            <w:rPr>
              <w:webHidden/>
              <w:rPrChange w:id="4695" w:author="suryavina" w:date="2015-02-06T16:21:00Z">
                <w:rPr>
                  <w:webHidden/>
                </w:rPr>
              </w:rPrChange>
            </w:rPr>
            <w:t>168</w:t>
          </w:r>
          <w:r w:rsidRPr="004F1FC6">
            <w:rPr>
              <w:webHidden/>
              <w:rPrChange w:id="4696" w:author="suryavina" w:date="2015-02-06T16:21:00Z">
                <w:rPr>
                  <w:webHidden/>
                </w:rPr>
              </w:rPrChange>
            </w:rPr>
            <w:fldChar w:fldCharType="end"/>
          </w:r>
          <w:r w:rsidRPr="004F1FC6">
            <w:rPr>
              <w:rStyle w:val="Hyperlink"/>
              <w:color w:val="auto"/>
              <w:rPrChange w:id="4697"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4698" w:author="suryavina" w:date="2015-02-06T16:21:00Z">
                <w:rPr>
                  <w:rFonts w:asciiTheme="minorHAnsi" w:eastAsiaTheme="minorEastAsia" w:hAnsiTheme="minorHAnsi" w:cstheme="minorBidi"/>
                  <w:sz w:val="22"/>
                  <w:szCs w:val="22"/>
                </w:rPr>
              </w:rPrChange>
            </w:rPr>
          </w:pPr>
          <w:r w:rsidRPr="004F1FC6">
            <w:rPr>
              <w:rStyle w:val="Hyperlink"/>
              <w:color w:val="auto"/>
              <w:rPrChange w:id="4699" w:author="suryavina" w:date="2015-02-06T16:21:00Z">
                <w:rPr>
                  <w:rStyle w:val="Hyperlink"/>
                  <w:color w:val="auto"/>
                </w:rPr>
              </w:rPrChange>
            </w:rPr>
            <w:fldChar w:fldCharType="begin"/>
          </w:r>
          <w:r w:rsidRPr="004F1FC6">
            <w:rPr>
              <w:rStyle w:val="Hyperlink"/>
              <w:color w:val="auto"/>
              <w:rPrChange w:id="4700" w:author="suryavina" w:date="2015-02-06T16:21:00Z">
                <w:rPr>
                  <w:rStyle w:val="Hyperlink"/>
                  <w:color w:val="auto"/>
                </w:rPr>
              </w:rPrChange>
            </w:rPr>
            <w:instrText xml:space="preserve"> </w:instrText>
          </w:r>
          <w:r w:rsidRPr="004F1FC6">
            <w:rPr>
              <w:rPrChange w:id="4701" w:author="suryavina" w:date="2015-02-06T16:21:00Z">
                <w:rPr/>
              </w:rPrChange>
            </w:rPr>
            <w:instrText>HYPERLINK \l "_Toc410662791"</w:instrText>
          </w:r>
          <w:r w:rsidRPr="004F1FC6">
            <w:rPr>
              <w:rStyle w:val="Hyperlink"/>
              <w:color w:val="auto"/>
              <w:rPrChange w:id="4702" w:author="suryavina" w:date="2015-02-06T16:21:00Z">
                <w:rPr>
                  <w:rStyle w:val="Hyperlink"/>
                  <w:color w:val="auto"/>
                </w:rPr>
              </w:rPrChange>
            </w:rPr>
            <w:instrText xml:space="preserve"> </w:instrText>
          </w:r>
          <w:r w:rsidRPr="004F1FC6">
            <w:rPr>
              <w:rStyle w:val="Hyperlink"/>
              <w:color w:val="auto"/>
              <w:rPrChange w:id="4703" w:author="suryavina" w:date="2015-02-06T16:21:00Z">
                <w:rPr>
                  <w:rStyle w:val="Hyperlink"/>
                  <w:color w:val="auto"/>
                </w:rPr>
              </w:rPrChange>
            </w:rPr>
            <w:fldChar w:fldCharType="separate"/>
          </w:r>
          <w:r w:rsidRPr="004F1FC6">
            <w:rPr>
              <w:rStyle w:val="Hyperlink"/>
              <w:color w:val="auto"/>
              <w:rPrChange w:id="4704" w:author="suryavina" w:date="2015-02-06T16:21:00Z">
                <w:rPr>
                  <w:rStyle w:val="Hyperlink"/>
                  <w:color w:val="auto"/>
                </w:rPr>
              </w:rPrChange>
            </w:rPr>
            <w:t>6.</w:t>
          </w:r>
          <w:r w:rsidRPr="004F1FC6">
            <w:rPr>
              <w:rFonts w:asciiTheme="minorHAnsi" w:eastAsiaTheme="minorEastAsia" w:hAnsiTheme="minorHAnsi" w:cstheme="minorBidi"/>
              <w:sz w:val="22"/>
              <w:szCs w:val="22"/>
              <w:rPrChange w:id="4705" w:author="suryavina" w:date="2015-02-06T16:21:00Z">
                <w:rPr>
                  <w:rFonts w:asciiTheme="minorHAnsi" w:eastAsiaTheme="minorEastAsia" w:hAnsiTheme="minorHAnsi" w:cstheme="minorBidi"/>
                  <w:sz w:val="22"/>
                  <w:szCs w:val="22"/>
                </w:rPr>
              </w:rPrChange>
            </w:rPr>
            <w:tab/>
          </w:r>
          <w:r w:rsidRPr="004F1FC6">
            <w:rPr>
              <w:rStyle w:val="Hyperlink"/>
              <w:color w:val="auto"/>
              <w:rPrChange w:id="4706" w:author="suryavina" w:date="2015-02-06T16:21:00Z">
                <w:rPr>
                  <w:rStyle w:val="Hyperlink"/>
                  <w:color w:val="auto"/>
                </w:rPr>
              </w:rPrChange>
            </w:rPr>
            <w:t>Pemisahan</w:t>
          </w:r>
          <w:r w:rsidRPr="004F1FC6">
            <w:rPr>
              <w:webHidden/>
              <w:rPrChange w:id="4707" w:author="suryavina" w:date="2015-02-06T16:21:00Z">
                <w:rPr>
                  <w:webHidden/>
                </w:rPr>
              </w:rPrChange>
            </w:rPr>
            <w:tab/>
          </w:r>
          <w:r w:rsidRPr="004F1FC6">
            <w:rPr>
              <w:webHidden/>
              <w:rPrChange w:id="4708" w:author="suryavina" w:date="2015-02-06T16:21:00Z">
                <w:rPr>
                  <w:webHidden/>
                </w:rPr>
              </w:rPrChange>
            </w:rPr>
            <w:fldChar w:fldCharType="begin"/>
          </w:r>
          <w:r w:rsidRPr="004F1FC6">
            <w:rPr>
              <w:webHidden/>
              <w:rPrChange w:id="4709" w:author="suryavina" w:date="2015-02-06T16:21:00Z">
                <w:rPr>
                  <w:webHidden/>
                </w:rPr>
              </w:rPrChange>
            </w:rPr>
            <w:instrText xml:space="preserve"> PAGEREF _Toc410662791 \h </w:instrText>
          </w:r>
          <w:r w:rsidRPr="004F1FC6">
            <w:rPr>
              <w:webHidden/>
              <w:rPrChange w:id="4710" w:author="suryavina" w:date="2015-02-06T16:21:00Z">
                <w:rPr>
                  <w:webHidden/>
                </w:rPr>
              </w:rPrChange>
            </w:rPr>
          </w:r>
          <w:r w:rsidRPr="004F1FC6">
            <w:rPr>
              <w:webHidden/>
              <w:rPrChange w:id="4711" w:author="suryavina" w:date="2015-02-06T16:21:00Z">
                <w:rPr>
                  <w:webHidden/>
                </w:rPr>
              </w:rPrChange>
            </w:rPr>
            <w:fldChar w:fldCharType="separate"/>
          </w:r>
          <w:r w:rsidR="002F5167" w:rsidRPr="004F1FC6">
            <w:rPr>
              <w:webHidden/>
              <w:rPrChange w:id="4712" w:author="suryavina" w:date="2015-02-06T16:21:00Z">
                <w:rPr>
                  <w:webHidden/>
                </w:rPr>
              </w:rPrChange>
            </w:rPr>
            <w:t>168</w:t>
          </w:r>
          <w:r w:rsidRPr="004F1FC6">
            <w:rPr>
              <w:webHidden/>
              <w:rPrChange w:id="4713" w:author="suryavina" w:date="2015-02-06T16:21:00Z">
                <w:rPr>
                  <w:webHidden/>
                </w:rPr>
              </w:rPrChange>
            </w:rPr>
            <w:fldChar w:fldCharType="end"/>
          </w:r>
          <w:r w:rsidRPr="004F1FC6">
            <w:rPr>
              <w:rStyle w:val="Hyperlink"/>
              <w:color w:val="auto"/>
              <w:rPrChange w:id="4714"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4715" w:author="suryavina" w:date="2015-02-06T16:21:00Z">
                <w:rPr>
                  <w:rFonts w:asciiTheme="minorHAnsi" w:eastAsiaTheme="minorEastAsia" w:hAnsiTheme="minorHAnsi" w:cstheme="minorBidi"/>
                  <w:sz w:val="22"/>
                  <w:szCs w:val="22"/>
                </w:rPr>
              </w:rPrChange>
            </w:rPr>
          </w:pPr>
          <w:r w:rsidRPr="004F1FC6">
            <w:rPr>
              <w:rStyle w:val="Hyperlink"/>
              <w:color w:val="auto"/>
              <w:rPrChange w:id="4716" w:author="suryavina" w:date="2015-02-06T16:21:00Z">
                <w:rPr>
                  <w:rStyle w:val="Hyperlink"/>
                  <w:color w:val="auto"/>
                </w:rPr>
              </w:rPrChange>
            </w:rPr>
            <w:fldChar w:fldCharType="begin"/>
          </w:r>
          <w:r w:rsidRPr="004F1FC6">
            <w:rPr>
              <w:rStyle w:val="Hyperlink"/>
              <w:color w:val="auto"/>
              <w:rPrChange w:id="4717" w:author="suryavina" w:date="2015-02-06T16:21:00Z">
                <w:rPr>
                  <w:rStyle w:val="Hyperlink"/>
                  <w:color w:val="auto"/>
                </w:rPr>
              </w:rPrChange>
            </w:rPr>
            <w:instrText xml:space="preserve"> </w:instrText>
          </w:r>
          <w:r w:rsidRPr="004F1FC6">
            <w:rPr>
              <w:rPrChange w:id="4718" w:author="suryavina" w:date="2015-02-06T16:21:00Z">
                <w:rPr/>
              </w:rPrChange>
            </w:rPr>
            <w:instrText>HYPERLINK \l "_Toc410662792"</w:instrText>
          </w:r>
          <w:r w:rsidRPr="004F1FC6">
            <w:rPr>
              <w:rStyle w:val="Hyperlink"/>
              <w:color w:val="auto"/>
              <w:rPrChange w:id="4719" w:author="suryavina" w:date="2015-02-06T16:21:00Z">
                <w:rPr>
                  <w:rStyle w:val="Hyperlink"/>
                  <w:color w:val="auto"/>
                </w:rPr>
              </w:rPrChange>
            </w:rPr>
            <w:instrText xml:space="preserve"> </w:instrText>
          </w:r>
          <w:r w:rsidRPr="004F1FC6">
            <w:rPr>
              <w:rStyle w:val="Hyperlink"/>
              <w:color w:val="auto"/>
              <w:rPrChange w:id="4720" w:author="suryavina" w:date="2015-02-06T16:21:00Z">
                <w:rPr>
                  <w:rStyle w:val="Hyperlink"/>
                  <w:color w:val="auto"/>
                </w:rPr>
              </w:rPrChange>
            </w:rPr>
            <w:fldChar w:fldCharType="separate"/>
          </w:r>
          <w:r w:rsidRPr="004F1FC6">
            <w:rPr>
              <w:rStyle w:val="Hyperlink"/>
              <w:color w:val="auto"/>
              <w:lang w:val="id-ID"/>
              <w:rPrChange w:id="4721" w:author="suryavina" w:date="2015-02-06T16:21:00Z">
                <w:rPr>
                  <w:rStyle w:val="Hyperlink"/>
                  <w:color w:val="auto"/>
                  <w:lang w:val="id-ID"/>
                </w:rPr>
              </w:rPrChange>
            </w:rPr>
            <w:t>7.</w:t>
          </w:r>
          <w:r w:rsidRPr="004F1FC6">
            <w:rPr>
              <w:rFonts w:asciiTheme="minorHAnsi" w:eastAsiaTheme="minorEastAsia" w:hAnsiTheme="minorHAnsi" w:cstheme="minorBidi"/>
              <w:sz w:val="22"/>
              <w:szCs w:val="22"/>
              <w:rPrChange w:id="4722" w:author="suryavina" w:date="2015-02-06T16:21:00Z">
                <w:rPr>
                  <w:rFonts w:asciiTheme="minorHAnsi" w:eastAsiaTheme="minorEastAsia" w:hAnsiTheme="minorHAnsi" w:cstheme="minorBidi"/>
                  <w:sz w:val="22"/>
                  <w:szCs w:val="22"/>
                </w:rPr>
              </w:rPrChange>
            </w:rPr>
            <w:tab/>
          </w:r>
          <w:r w:rsidRPr="004F1FC6">
            <w:rPr>
              <w:rStyle w:val="Hyperlink"/>
              <w:color w:val="auto"/>
              <w:rPrChange w:id="4723" w:author="suryavina" w:date="2015-02-06T16:21:00Z">
                <w:rPr>
                  <w:rStyle w:val="Hyperlink"/>
                  <w:color w:val="auto"/>
                </w:rPr>
              </w:rPrChange>
            </w:rPr>
            <w:t>Perpajakan</w:t>
          </w:r>
          <w:r w:rsidRPr="004F1FC6">
            <w:rPr>
              <w:webHidden/>
              <w:rPrChange w:id="4724" w:author="suryavina" w:date="2015-02-06T16:21:00Z">
                <w:rPr>
                  <w:webHidden/>
                </w:rPr>
              </w:rPrChange>
            </w:rPr>
            <w:tab/>
          </w:r>
          <w:r w:rsidRPr="004F1FC6">
            <w:rPr>
              <w:webHidden/>
              <w:rPrChange w:id="4725" w:author="suryavina" w:date="2015-02-06T16:21:00Z">
                <w:rPr>
                  <w:webHidden/>
                </w:rPr>
              </w:rPrChange>
            </w:rPr>
            <w:fldChar w:fldCharType="begin"/>
          </w:r>
          <w:r w:rsidRPr="004F1FC6">
            <w:rPr>
              <w:webHidden/>
              <w:rPrChange w:id="4726" w:author="suryavina" w:date="2015-02-06T16:21:00Z">
                <w:rPr>
                  <w:webHidden/>
                </w:rPr>
              </w:rPrChange>
            </w:rPr>
            <w:instrText xml:space="preserve"> PAGEREF _Toc410662792 \h </w:instrText>
          </w:r>
          <w:r w:rsidRPr="004F1FC6">
            <w:rPr>
              <w:webHidden/>
              <w:rPrChange w:id="4727" w:author="suryavina" w:date="2015-02-06T16:21:00Z">
                <w:rPr>
                  <w:webHidden/>
                </w:rPr>
              </w:rPrChange>
            </w:rPr>
          </w:r>
          <w:r w:rsidRPr="004F1FC6">
            <w:rPr>
              <w:webHidden/>
              <w:rPrChange w:id="4728" w:author="suryavina" w:date="2015-02-06T16:21:00Z">
                <w:rPr>
                  <w:webHidden/>
                </w:rPr>
              </w:rPrChange>
            </w:rPr>
            <w:fldChar w:fldCharType="separate"/>
          </w:r>
          <w:r w:rsidR="002F5167" w:rsidRPr="004F1FC6">
            <w:rPr>
              <w:webHidden/>
              <w:rPrChange w:id="4729" w:author="suryavina" w:date="2015-02-06T16:21:00Z">
                <w:rPr>
                  <w:webHidden/>
                </w:rPr>
              </w:rPrChange>
            </w:rPr>
            <w:t>168</w:t>
          </w:r>
          <w:r w:rsidRPr="004F1FC6">
            <w:rPr>
              <w:webHidden/>
              <w:rPrChange w:id="4730" w:author="suryavina" w:date="2015-02-06T16:21:00Z">
                <w:rPr>
                  <w:webHidden/>
                </w:rPr>
              </w:rPrChange>
            </w:rPr>
            <w:fldChar w:fldCharType="end"/>
          </w:r>
          <w:r w:rsidRPr="004F1FC6">
            <w:rPr>
              <w:rStyle w:val="Hyperlink"/>
              <w:color w:val="auto"/>
              <w:rPrChange w:id="4731"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4732" w:author="suryavina" w:date="2015-02-06T16:21:00Z">
                <w:rPr>
                  <w:rFonts w:asciiTheme="minorHAnsi" w:eastAsiaTheme="minorEastAsia" w:hAnsiTheme="minorHAnsi" w:cstheme="minorBidi"/>
                  <w:sz w:val="22"/>
                  <w:szCs w:val="22"/>
                </w:rPr>
              </w:rPrChange>
            </w:rPr>
          </w:pPr>
          <w:r w:rsidRPr="004F1FC6">
            <w:rPr>
              <w:rStyle w:val="Hyperlink"/>
              <w:color w:val="auto"/>
              <w:rPrChange w:id="4733" w:author="suryavina" w:date="2015-02-06T16:21:00Z">
                <w:rPr>
                  <w:rStyle w:val="Hyperlink"/>
                  <w:color w:val="auto"/>
                </w:rPr>
              </w:rPrChange>
            </w:rPr>
            <w:fldChar w:fldCharType="begin"/>
          </w:r>
          <w:r w:rsidRPr="004F1FC6">
            <w:rPr>
              <w:rStyle w:val="Hyperlink"/>
              <w:color w:val="auto"/>
              <w:rPrChange w:id="4734" w:author="suryavina" w:date="2015-02-06T16:21:00Z">
                <w:rPr>
                  <w:rStyle w:val="Hyperlink"/>
                  <w:color w:val="auto"/>
                </w:rPr>
              </w:rPrChange>
            </w:rPr>
            <w:instrText xml:space="preserve"> </w:instrText>
          </w:r>
          <w:r w:rsidRPr="004F1FC6">
            <w:rPr>
              <w:rPrChange w:id="4735" w:author="suryavina" w:date="2015-02-06T16:21:00Z">
                <w:rPr/>
              </w:rPrChange>
            </w:rPr>
            <w:instrText>HYPERLINK \l "_Toc410662793"</w:instrText>
          </w:r>
          <w:r w:rsidRPr="004F1FC6">
            <w:rPr>
              <w:rStyle w:val="Hyperlink"/>
              <w:color w:val="auto"/>
              <w:rPrChange w:id="4736" w:author="suryavina" w:date="2015-02-06T16:21:00Z">
                <w:rPr>
                  <w:rStyle w:val="Hyperlink"/>
                  <w:color w:val="auto"/>
                </w:rPr>
              </w:rPrChange>
            </w:rPr>
            <w:instrText xml:space="preserve"> </w:instrText>
          </w:r>
          <w:r w:rsidRPr="004F1FC6">
            <w:rPr>
              <w:rStyle w:val="Hyperlink"/>
              <w:color w:val="auto"/>
              <w:rPrChange w:id="4737" w:author="suryavina" w:date="2015-02-06T16:21:00Z">
                <w:rPr>
                  <w:rStyle w:val="Hyperlink"/>
                  <w:color w:val="auto"/>
                </w:rPr>
              </w:rPrChange>
            </w:rPr>
            <w:fldChar w:fldCharType="separate"/>
          </w:r>
          <w:r w:rsidRPr="004F1FC6">
            <w:rPr>
              <w:rStyle w:val="Hyperlink"/>
              <w:color w:val="auto"/>
              <w:lang w:val="id-ID"/>
              <w:rPrChange w:id="4738" w:author="suryavina" w:date="2015-02-06T16:21:00Z">
                <w:rPr>
                  <w:rStyle w:val="Hyperlink"/>
                  <w:color w:val="auto"/>
                  <w:lang w:val="id-ID"/>
                </w:rPr>
              </w:rPrChange>
            </w:rPr>
            <w:t>8.</w:t>
          </w:r>
          <w:r w:rsidRPr="004F1FC6">
            <w:rPr>
              <w:rFonts w:asciiTheme="minorHAnsi" w:eastAsiaTheme="minorEastAsia" w:hAnsiTheme="minorHAnsi" w:cstheme="minorBidi"/>
              <w:sz w:val="22"/>
              <w:szCs w:val="22"/>
              <w:rPrChange w:id="4739" w:author="suryavina" w:date="2015-02-06T16:21:00Z">
                <w:rPr>
                  <w:rFonts w:asciiTheme="minorHAnsi" w:eastAsiaTheme="minorEastAsia" w:hAnsiTheme="minorHAnsi" w:cstheme="minorBidi"/>
                  <w:sz w:val="22"/>
                  <w:szCs w:val="22"/>
                </w:rPr>
              </w:rPrChange>
            </w:rPr>
            <w:tab/>
          </w:r>
          <w:r w:rsidRPr="004F1FC6">
            <w:rPr>
              <w:rStyle w:val="Hyperlink"/>
              <w:color w:val="auto"/>
              <w:rPrChange w:id="4740" w:author="suryavina" w:date="2015-02-06T16:21:00Z">
                <w:rPr>
                  <w:rStyle w:val="Hyperlink"/>
                  <w:color w:val="auto"/>
                </w:rPr>
              </w:rPrChange>
            </w:rPr>
            <w:t>Korespondensi</w:t>
          </w:r>
          <w:r w:rsidRPr="004F1FC6">
            <w:rPr>
              <w:webHidden/>
              <w:rPrChange w:id="4741" w:author="suryavina" w:date="2015-02-06T16:21:00Z">
                <w:rPr>
                  <w:webHidden/>
                </w:rPr>
              </w:rPrChange>
            </w:rPr>
            <w:tab/>
          </w:r>
          <w:r w:rsidRPr="004F1FC6">
            <w:rPr>
              <w:webHidden/>
              <w:rPrChange w:id="4742" w:author="suryavina" w:date="2015-02-06T16:21:00Z">
                <w:rPr>
                  <w:webHidden/>
                </w:rPr>
              </w:rPrChange>
            </w:rPr>
            <w:fldChar w:fldCharType="begin"/>
          </w:r>
          <w:r w:rsidRPr="004F1FC6">
            <w:rPr>
              <w:webHidden/>
              <w:rPrChange w:id="4743" w:author="suryavina" w:date="2015-02-06T16:21:00Z">
                <w:rPr>
                  <w:webHidden/>
                </w:rPr>
              </w:rPrChange>
            </w:rPr>
            <w:instrText xml:space="preserve"> PAGEREF _Toc410662793 \h </w:instrText>
          </w:r>
          <w:r w:rsidRPr="004F1FC6">
            <w:rPr>
              <w:webHidden/>
              <w:rPrChange w:id="4744" w:author="suryavina" w:date="2015-02-06T16:21:00Z">
                <w:rPr>
                  <w:webHidden/>
                </w:rPr>
              </w:rPrChange>
            </w:rPr>
          </w:r>
          <w:r w:rsidRPr="004F1FC6">
            <w:rPr>
              <w:webHidden/>
              <w:rPrChange w:id="4745" w:author="suryavina" w:date="2015-02-06T16:21:00Z">
                <w:rPr>
                  <w:webHidden/>
                </w:rPr>
              </w:rPrChange>
            </w:rPr>
            <w:fldChar w:fldCharType="separate"/>
          </w:r>
          <w:r w:rsidR="002F5167" w:rsidRPr="004F1FC6">
            <w:rPr>
              <w:webHidden/>
              <w:rPrChange w:id="4746" w:author="suryavina" w:date="2015-02-06T16:21:00Z">
                <w:rPr>
                  <w:webHidden/>
                </w:rPr>
              </w:rPrChange>
            </w:rPr>
            <w:t>168</w:t>
          </w:r>
          <w:r w:rsidRPr="004F1FC6">
            <w:rPr>
              <w:webHidden/>
              <w:rPrChange w:id="4747" w:author="suryavina" w:date="2015-02-06T16:21:00Z">
                <w:rPr>
                  <w:webHidden/>
                </w:rPr>
              </w:rPrChange>
            </w:rPr>
            <w:fldChar w:fldCharType="end"/>
          </w:r>
          <w:r w:rsidRPr="004F1FC6">
            <w:rPr>
              <w:rStyle w:val="Hyperlink"/>
              <w:color w:val="auto"/>
              <w:rPrChange w:id="4748"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4749" w:author="suryavina" w:date="2015-02-06T16:21:00Z">
                <w:rPr>
                  <w:rFonts w:asciiTheme="minorHAnsi" w:eastAsiaTheme="minorEastAsia" w:hAnsiTheme="minorHAnsi" w:cstheme="minorBidi"/>
                  <w:sz w:val="22"/>
                  <w:szCs w:val="22"/>
                </w:rPr>
              </w:rPrChange>
            </w:rPr>
          </w:pPr>
          <w:r w:rsidRPr="004F1FC6">
            <w:rPr>
              <w:rStyle w:val="Hyperlink"/>
              <w:color w:val="auto"/>
              <w:rPrChange w:id="4750" w:author="suryavina" w:date="2015-02-06T16:21:00Z">
                <w:rPr>
                  <w:rStyle w:val="Hyperlink"/>
                  <w:color w:val="auto"/>
                </w:rPr>
              </w:rPrChange>
            </w:rPr>
            <w:fldChar w:fldCharType="begin"/>
          </w:r>
          <w:r w:rsidRPr="004F1FC6">
            <w:rPr>
              <w:rStyle w:val="Hyperlink"/>
              <w:color w:val="auto"/>
              <w:rPrChange w:id="4751" w:author="suryavina" w:date="2015-02-06T16:21:00Z">
                <w:rPr>
                  <w:rStyle w:val="Hyperlink"/>
                  <w:color w:val="auto"/>
                </w:rPr>
              </w:rPrChange>
            </w:rPr>
            <w:instrText xml:space="preserve"> </w:instrText>
          </w:r>
          <w:r w:rsidRPr="004F1FC6">
            <w:rPr>
              <w:rPrChange w:id="4752" w:author="suryavina" w:date="2015-02-06T16:21:00Z">
                <w:rPr/>
              </w:rPrChange>
            </w:rPr>
            <w:instrText>HYPERLINK \l "_Toc410662794"</w:instrText>
          </w:r>
          <w:r w:rsidRPr="004F1FC6">
            <w:rPr>
              <w:rStyle w:val="Hyperlink"/>
              <w:color w:val="auto"/>
              <w:rPrChange w:id="4753" w:author="suryavina" w:date="2015-02-06T16:21:00Z">
                <w:rPr>
                  <w:rStyle w:val="Hyperlink"/>
                  <w:color w:val="auto"/>
                </w:rPr>
              </w:rPrChange>
            </w:rPr>
            <w:instrText xml:space="preserve"> </w:instrText>
          </w:r>
          <w:r w:rsidRPr="004F1FC6">
            <w:rPr>
              <w:rStyle w:val="Hyperlink"/>
              <w:color w:val="auto"/>
              <w:rPrChange w:id="4754" w:author="suryavina" w:date="2015-02-06T16:21:00Z">
                <w:rPr>
                  <w:rStyle w:val="Hyperlink"/>
                  <w:color w:val="auto"/>
                </w:rPr>
              </w:rPrChange>
            </w:rPr>
            <w:fldChar w:fldCharType="separate"/>
          </w:r>
          <w:r w:rsidRPr="004F1FC6">
            <w:rPr>
              <w:rStyle w:val="Hyperlink"/>
              <w:color w:val="auto"/>
              <w:rPrChange w:id="4755" w:author="suryavina" w:date="2015-02-06T16:21:00Z">
                <w:rPr>
                  <w:rStyle w:val="Hyperlink"/>
                  <w:color w:val="auto"/>
                </w:rPr>
              </w:rPrChange>
            </w:rPr>
            <w:t>9.</w:t>
          </w:r>
          <w:r w:rsidRPr="004F1FC6">
            <w:rPr>
              <w:rFonts w:asciiTheme="minorHAnsi" w:eastAsiaTheme="minorEastAsia" w:hAnsiTheme="minorHAnsi" w:cstheme="minorBidi"/>
              <w:sz w:val="22"/>
              <w:szCs w:val="22"/>
              <w:rPrChange w:id="4756"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4757" w:author="suryavina" w:date="2015-02-06T16:21:00Z">
                <w:rPr>
                  <w:rStyle w:val="Hyperlink"/>
                  <w:color w:val="auto"/>
                  <w:lang w:val="id-ID"/>
                </w:rPr>
              </w:rPrChange>
            </w:rPr>
            <w:t>Asal</w:t>
          </w:r>
          <w:r w:rsidRPr="004F1FC6">
            <w:rPr>
              <w:rStyle w:val="Hyperlink"/>
              <w:color w:val="auto"/>
              <w:rPrChange w:id="4758" w:author="suryavina" w:date="2015-02-06T16:21:00Z">
                <w:rPr>
                  <w:rStyle w:val="Hyperlink"/>
                  <w:color w:val="auto"/>
                </w:rPr>
              </w:rPrChange>
            </w:rPr>
            <w:t xml:space="preserve"> Jasa Konsultansi</w:t>
          </w:r>
          <w:r w:rsidRPr="004F1FC6">
            <w:rPr>
              <w:webHidden/>
              <w:rPrChange w:id="4759" w:author="suryavina" w:date="2015-02-06T16:21:00Z">
                <w:rPr>
                  <w:webHidden/>
                </w:rPr>
              </w:rPrChange>
            </w:rPr>
            <w:tab/>
          </w:r>
          <w:r w:rsidRPr="004F1FC6">
            <w:rPr>
              <w:webHidden/>
              <w:rPrChange w:id="4760" w:author="suryavina" w:date="2015-02-06T16:21:00Z">
                <w:rPr>
                  <w:webHidden/>
                </w:rPr>
              </w:rPrChange>
            </w:rPr>
            <w:fldChar w:fldCharType="begin"/>
          </w:r>
          <w:r w:rsidRPr="004F1FC6">
            <w:rPr>
              <w:webHidden/>
              <w:rPrChange w:id="4761" w:author="suryavina" w:date="2015-02-06T16:21:00Z">
                <w:rPr>
                  <w:webHidden/>
                </w:rPr>
              </w:rPrChange>
            </w:rPr>
            <w:instrText xml:space="preserve"> PAGEREF _Toc410662794 \h </w:instrText>
          </w:r>
          <w:r w:rsidRPr="004F1FC6">
            <w:rPr>
              <w:webHidden/>
              <w:rPrChange w:id="4762" w:author="suryavina" w:date="2015-02-06T16:21:00Z">
                <w:rPr>
                  <w:webHidden/>
                </w:rPr>
              </w:rPrChange>
            </w:rPr>
          </w:r>
          <w:r w:rsidRPr="004F1FC6">
            <w:rPr>
              <w:webHidden/>
              <w:rPrChange w:id="4763" w:author="suryavina" w:date="2015-02-06T16:21:00Z">
                <w:rPr>
                  <w:webHidden/>
                </w:rPr>
              </w:rPrChange>
            </w:rPr>
            <w:fldChar w:fldCharType="separate"/>
          </w:r>
          <w:r w:rsidR="002F5167" w:rsidRPr="004F1FC6">
            <w:rPr>
              <w:webHidden/>
              <w:rPrChange w:id="4764" w:author="suryavina" w:date="2015-02-06T16:21:00Z">
                <w:rPr>
                  <w:webHidden/>
                </w:rPr>
              </w:rPrChange>
            </w:rPr>
            <w:t>168</w:t>
          </w:r>
          <w:r w:rsidRPr="004F1FC6">
            <w:rPr>
              <w:webHidden/>
              <w:rPrChange w:id="4765" w:author="suryavina" w:date="2015-02-06T16:21:00Z">
                <w:rPr>
                  <w:webHidden/>
                </w:rPr>
              </w:rPrChange>
            </w:rPr>
            <w:fldChar w:fldCharType="end"/>
          </w:r>
          <w:r w:rsidRPr="004F1FC6">
            <w:rPr>
              <w:rStyle w:val="Hyperlink"/>
              <w:color w:val="auto"/>
              <w:rPrChange w:id="4766"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4767" w:author="suryavina" w:date="2015-02-06T16:21:00Z">
                <w:rPr>
                  <w:rFonts w:asciiTheme="minorHAnsi" w:eastAsiaTheme="minorEastAsia" w:hAnsiTheme="minorHAnsi" w:cstheme="minorBidi"/>
                  <w:sz w:val="22"/>
                  <w:szCs w:val="22"/>
                </w:rPr>
              </w:rPrChange>
            </w:rPr>
          </w:pPr>
          <w:r w:rsidRPr="004F1FC6">
            <w:rPr>
              <w:rStyle w:val="Hyperlink"/>
              <w:color w:val="auto"/>
              <w:rPrChange w:id="4768" w:author="suryavina" w:date="2015-02-06T16:21:00Z">
                <w:rPr>
                  <w:rStyle w:val="Hyperlink"/>
                  <w:color w:val="auto"/>
                </w:rPr>
              </w:rPrChange>
            </w:rPr>
            <w:fldChar w:fldCharType="begin"/>
          </w:r>
          <w:r w:rsidRPr="004F1FC6">
            <w:rPr>
              <w:rStyle w:val="Hyperlink"/>
              <w:color w:val="auto"/>
              <w:rPrChange w:id="4769" w:author="suryavina" w:date="2015-02-06T16:21:00Z">
                <w:rPr>
                  <w:rStyle w:val="Hyperlink"/>
                  <w:color w:val="auto"/>
                </w:rPr>
              </w:rPrChange>
            </w:rPr>
            <w:instrText xml:space="preserve"> </w:instrText>
          </w:r>
          <w:r w:rsidRPr="004F1FC6">
            <w:rPr>
              <w:rPrChange w:id="4770" w:author="suryavina" w:date="2015-02-06T16:21:00Z">
                <w:rPr/>
              </w:rPrChange>
            </w:rPr>
            <w:instrText>HYPERLINK \l "_Toc410662795"</w:instrText>
          </w:r>
          <w:r w:rsidRPr="004F1FC6">
            <w:rPr>
              <w:rStyle w:val="Hyperlink"/>
              <w:color w:val="auto"/>
              <w:rPrChange w:id="4771" w:author="suryavina" w:date="2015-02-06T16:21:00Z">
                <w:rPr>
                  <w:rStyle w:val="Hyperlink"/>
                  <w:color w:val="auto"/>
                </w:rPr>
              </w:rPrChange>
            </w:rPr>
            <w:instrText xml:space="preserve"> </w:instrText>
          </w:r>
          <w:r w:rsidRPr="004F1FC6">
            <w:rPr>
              <w:rStyle w:val="Hyperlink"/>
              <w:color w:val="auto"/>
              <w:rPrChange w:id="4772" w:author="suryavina" w:date="2015-02-06T16:21:00Z">
                <w:rPr>
                  <w:rStyle w:val="Hyperlink"/>
                  <w:color w:val="auto"/>
                </w:rPr>
              </w:rPrChange>
            </w:rPr>
            <w:fldChar w:fldCharType="separate"/>
          </w:r>
          <w:r w:rsidRPr="004F1FC6">
            <w:rPr>
              <w:rStyle w:val="Hyperlink"/>
              <w:color w:val="auto"/>
              <w:lang w:val="id-ID"/>
              <w:rPrChange w:id="4773" w:author="suryavina" w:date="2015-02-06T16:21:00Z">
                <w:rPr>
                  <w:rStyle w:val="Hyperlink"/>
                  <w:color w:val="auto"/>
                  <w:lang w:val="id-ID"/>
                </w:rPr>
              </w:rPrChange>
            </w:rPr>
            <w:t>10.</w:t>
          </w:r>
          <w:r w:rsidRPr="004F1FC6">
            <w:rPr>
              <w:rFonts w:asciiTheme="minorHAnsi" w:eastAsiaTheme="minorEastAsia" w:hAnsiTheme="minorHAnsi" w:cstheme="minorBidi"/>
              <w:sz w:val="22"/>
              <w:szCs w:val="22"/>
              <w:rPrChange w:id="4774"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4775" w:author="suryavina" w:date="2015-02-06T16:21:00Z">
                <w:rPr>
                  <w:rStyle w:val="Hyperlink"/>
                  <w:color w:val="auto"/>
                  <w:lang w:val="id-ID"/>
                </w:rPr>
              </w:rPrChange>
            </w:rPr>
            <w:t>Pengalihan dan/atau Subkontrak</w:t>
          </w:r>
          <w:r w:rsidRPr="004F1FC6">
            <w:rPr>
              <w:webHidden/>
              <w:rPrChange w:id="4776" w:author="suryavina" w:date="2015-02-06T16:21:00Z">
                <w:rPr>
                  <w:webHidden/>
                </w:rPr>
              </w:rPrChange>
            </w:rPr>
            <w:tab/>
          </w:r>
          <w:r w:rsidRPr="004F1FC6">
            <w:rPr>
              <w:webHidden/>
              <w:rPrChange w:id="4777" w:author="suryavina" w:date="2015-02-06T16:21:00Z">
                <w:rPr>
                  <w:webHidden/>
                </w:rPr>
              </w:rPrChange>
            </w:rPr>
            <w:fldChar w:fldCharType="begin"/>
          </w:r>
          <w:r w:rsidRPr="004F1FC6">
            <w:rPr>
              <w:webHidden/>
              <w:rPrChange w:id="4778" w:author="suryavina" w:date="2015-02-06T16:21:00Z">
                <w:rPr>
                  <w:webHidden/>
                </w:rPr>
              </w:rPrChange>
            </w:rPr>
            <w:instrText xml:space="preserve"> PAGEREF _Toc410662795 \h </w:instrText>
          </w:r>
          <w:r w:rsidRPr="004F1FC6">
            <w:rPr>
              <w:webHidden/>
              <w:rPrChange w:id="4779" w:author="suryavina" w:date="2015-02-06T16:21:00Z">
                <w:rPr>
                  <w:webHidden/>
                </w:rPr>
              </w:rPrChange>
            </w:rPr>
          </w:r>
          <w:r w:rsidRPr="004F1FC6">
            <w:rPr>
              <w:webHidden/>
              <w:rPrChange w:id="4780" w:author="suryavina" w:date="2015-02-06T16:21:00Z">
                <w:rPr>
                  <w:webHidden/>
                </w:rPr>
              </w:rPrChange>
            </w:rPr>
            <w:fldChar w:fldCharType="separate"/>
          </w:r>
          <w:r w:rsidR="002F5167" w:rsidRPr="004F1FC6">
            <w:rPr>
              <w:webHidden/>
              <w:rPrChange w:id="4781" w:author="suryavina" w:date="2015-02-06T16:21:00Z">
                <w:rPr>
                  <w:webHidden/>
                </w:rPr>
              </w:rPrChange>
            </w:rPr>
            <w:t>168</w:t>
          </w:r>
          <w:r w:rsidRPr="004F1FC6">
            <w:rPr>
              <w:webHidden/>
              <w:rPrChange w:id="4782" w:author="suryavina" w:date="2015-02-06T16:21:00Z">
                <w:rPr>
                  <w:webHidden/>
                </w:rPr>
              </w:rPrChange>
            </w:rPr>
            <w:fldChar w:fldCharType="end"/>
          </w:r>
          <w:r w:rsidRPr="004F1FC6">
            <w:rPr>
              <w:rStyle w:val="Hyperlink"/>
              <w:color w:val="auto"/>
              <w:rPrChange w:id="4783"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4784" w:author="suryavina" w:date="2015-02-06T16:21:00Z">
                <w:rPr>
                  <w:rFonts w:asciiTheme="minorHAnsi" w:eastAsiaTheme="minorEastAsia" w:hAnsiTheme="minorHAnsi" w:cstheme="minorBidi"/>
                  <w:sz w:val="22"/>
                  <w:szCs w:val="22"/>
                </w:rPr>
              </w:rPrChange>
            </w:rPr>
          </w:pPr>
          <w:r w:rsidRPr="004F1FC6">
            <w:rPr>
              <w:rStyle w:val="Hyperlink"/>
              <w:color w:val="auto"/>
              <w:rPrChange w:id="4785" w:author="suryavina" w:date="2015-02-06T16:21:00Z">
                <w:rPr>
                  <w:rStyle w:val="Hyperlink"/>
                  <w:color w:val="auto"/>
                </w:rPr>
              </w:rPrChange>
            </w:rPr>
            <w:fldChar w:fldCharType="begin"/>
          </w:r>
          <w:r w:rsidRPr="004F1FC6">
            <w:rPr>
              <w:rStyle w:val="Hyperlink"/>
              <w:color w:val="auto"/>
              <w:rPrChange w:id="4786" w:author="suryavina" w:date="2015-02-06T16:21:00Z">
                <w:rPr>
                  <w:rStyle w:val="Hyperlink"/>
                  <w:color w:val="auto"/>
                </w:rPr>
              </w:rPrChange>
            </w:rPr>
            <w:instrText xml:space="preserve"> </w:instrText>
          </w:r>
          <w:r w:rsidRPr="004F1FC6">
            <w:rPr>
              <w:rPrChange w:id="4787" w:author="suryavina" w:date="2015-02-06T16:21:00Z">
                <w:rPr/>
              </w:rPrChange>
            </w:rPr>
            <w:instrText>HYPERLINK \l "_Toc410662796"</w:instrText>
          </w:r>
          <w:r w:rsidRPr="004F1FC6">
            <w:rPr>
              <w:rStyle w:val="Hyperlink"/>
              <w:color w:val="auto"/>
              <w:rPrChange w:id="4788" w:author="suryavina" w:date="2015-02-06T16:21:00Z">
                <w:rPr>
                  <w:rStyle w:val="Hyperlink"/>
                  <w:color w:val="auto"/>
                </w:rPr>
              </w:rPrChange>
            </w:rPr>
            <w:instrText xml:space="preserve"> </w:instrText>
          </w:r>
          <w:r w:rsidRPr="004F1FC6">
            <w:rPr>
              <w:rStyle w:val="Hyperlink"/>
              <w:color w:val="auto"/>
              <w:rPrChange w:id="4789" w:author="suryavina" w:date="2015-02-06T16:21:00Z">
                <w:rPr>
                  <w:rStyle w:val="Hyperlink"/>
                  <w:color w:val="auto"/>
                </w:rPr>
              </w:rPrChange>
            </w:rPr>
            <w:fldChar w:fldCharType="separate"/>
          </w:r>
          <w:r w:rsidRPr="004F1FC6">
            <w:rPr>
              <w:rStyle w:val="Hyperlink"/>
              <w:color w:val="auto"/>
              <w:lang w:val="id-ID"/>
              <w:rPrChange w:id="4790" w:author="suryavina" w:date="2015-02-06T16:21:00Z">
                <w:rPr>
                  <w:rStyle w:val="Hyperlink"/>
                  <w:color w:val="auto"/>
                  <w:lang w:val="id-ID"/>
                </w:rPr>
              </w:rPrChange>
            </w:rPr>
            <w:t>11.</w:t>
          </w:r>
          <w:r w:rsidRPr="004F1FC6">
            <w:rPr>
              <w:rFonts w:asciiTheme="minorHAnsi" w:eastAsiaTheme="minorEastAsia" w:hAnsiTheme="minorHAnsi" w:cstheme="minorBidi"/>
              <w:sz w:val="22"/>
              <w:szCs w:val="22"/>
              <w:rPrChange w:id="4791" w:author="suryavina" w:date="2015-02-06T16:21:00Z">
                <w:rPr>
                  <w:rFonts w:asciiTheme="minorHAnsi" w:eastAsiaTheme="minorEastAsia" w:hAnsiTheme="minorHAnsi" w:cstheme="minorBidi"/>
                  <w:sz w:val="22"/>
                  <w:szCs w:val="22"/>
                </w:rPr>
              </w:rPrChange>
            </w:rPr>
            <w:tab/>
          </w:r>
          <w:r w:rsidRPr="004F1FC6">
            <w:rPr>
              <w:rStyle w:val="Hyperlink"/>
              <w:color w:val="auto"/>
              <w:rPrChange w:id="4792" w:author="suryavina" w:date="2015-02-06T16:21:00Z">
                <w:rPr>
                  <w:rStyle w:val="Hyperlink"/>
                  <w:color w:val="auto"/>
                </w:rPr>
              </w:rPrChange>
            </w:rPr>
            <w:t>Pengabaian</w:t>
          </w:r>
          <w:r w:rsidRPr="004F1FC6">
            <w:rPr>
              <w:webHidden/>
              <w:rPrChange w:id="4793" w:author="suryavina" w:date="2015-02-06T16:21:00Z">
                <w:rPr>
                  <w:webHidden/>
                </w:rPr>
              </w:rPrChange>
            </w:rPr>
            <w:tab/>
          </w:r>
          <w:r w:rsidRPr="004F1FC6">
            <w:rPr>
              <w:webHidden/>
              <w:rPrChange w:id="4794" w:author="suryavina" w:date="2015-02-06T16:21:00Z">
                <w:rPr>
                  <w:webHidden/>
                </w:rPr>
              </w:rPrChange>
            </w:rPr>
            <w:fldChar w:fldCharType="begin"/>
          </w:r>
          <w:r w:rsidRPr="004F1FC6">
            <w:rPr>
              <w:webHidden/>
              <w:rPrChange w:id="4795" w:author="suryavina" w:date="2015-02-06T16:21:00Z">
                <w:rPr>
                  <w:webHidden/>
                </w:rPr>
              </w:rPrChange>
            </w:rPr>
            <w:instrText xml:space="preserve"> PAGEREF _Toc410662796 \h </w:instrText>
          </w:r>
          <w:r w:rsidRPr="004F1FC6">
            <w:rPr>
              <w:webHidden/>
              <w:rPrChange w:id="4796" w:author="suryavina" w:date="2015-02-06T16:21:00Z">
                <w:rPr>
                  <w:webHidden/>
                </w:rPr>
              </w:rPrChange>
            </w:rPr>
          </w:r>
          <w:r w:rsidRPr="004F1FC6">
            <w:rPr>
              <w:webHidden/>
              <w:rPrChange w:id="4797" w:author="suryavina" w:date="2015-02-06T16:21:00Z">
                <w:rPr>
                  <w:webHidden/>
                </w:rPr>
              </w:rPrChange>
            </w:rPr>
            <w:fldChar w:fldCharType="separate"/>
          </w:r>
          <w:r w:rsidR="002F5167" w:rsidRPr="004F1FC6">
            <w:rPr>
              <w:webHidden/>
              <w:rPrChange w:id="4798" w:author="suryavina" w:date="2015-02-06T16:21:00Z">
                <w:rPr>
                  <w:webHidden/>
                </w:rPr>
              </w:rPrChange>
            </w:rPr>
            <w:t>169</w:t>
          </w:r>
          <w:r w:rsidRPr="004F1FC6">
            <w:rPr>
              <w:webHidden/>
              <w:rPrChange w:id="4799" w:author="suryavina" w:date="2015-02-06T16:21:00Z">
                <w:rPr>
                  <w:webHidden/>
                </w:rPr>
              </w:rPrChange>
            </w:rPr>
            <w:fldChar w:fldCharType="end"/>
          </w:r>
          <w:r w:rsidRPr="004F1FC6">
            <w:rPr>
              <w:rStyle w:val="Hyperlink"/>
              <w:color w:val="auto"/>
              <w:rPrChange w:id="4800"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4801" w:author="suryavina" w:date="2015-02-06T16:21:00Z">
                <w:rPr>
                  <w:rFonts w:asciiTheme="minorHAnsi" w:eastAsiaTheme="minorEastAsia" w:hAnsiTheme="minorHAnsi" w:cstheme="minorBidi"/>
                  <w:sz w:val="22"/>
                  <w:szCs w:val="22"/>
                </w:rPr>
              </w:rPrChange>
            </w:rPr>
          </w:pPr>
          <w:r w:rsidRPr="004F1FC6">
            <w:rPr>
              <w:rStyle w:val="Hyperlink"/>
              <w:color w:val="auto"/>
              <w:rPrChange w:id="4802" w:author="suryavina" w:date="2015-02-06T16:21:00Z">
                <w:rPr>
                  <w:rStyle w:val="Hyperlink"/>
                  <w:color w:val="auto"/>
                </w:rPr>
              </w:rPrChange>
            </w:rPr>
            <w:fldChar w:fldCharType="begin"/>
          </w:r>
          <w:r w:rsidRPr="004F1FC6">
            <w:rPr>
              <w:rStyle w:val="Hyperlink"/>
              <w:color w:val="auto"/>
              <w:rPrChange w:id="4803" w:author="suryavina" w:date="2015-02-06T16:21:00Z">
                <w:rPr>
                  <w:rStyle w:val="Hyperlink"/>
                  <w:color w:val="auto"/>
                </w:rPr>
              </w:rPrChange>
            </w:rPr>
            <w:instrText xml:space="preserve"> </w:instrText>
          </w:r>
          <w:r w:rsidRPr="004F1FC6">
            <w:rPr>
              <w:rPrChange w:id="4804" w:author="suryavina" w:date="2015-02-06T16:21:00Z">
                <w:rPr/>
              </w:rPrChange>
            </w:rPr>
            <w:instrText>HYPERLINK \l "_Toc410662797"</w:instrText>
          </w:r>
          <w:r w:rsidRPr="004F1FC6">
            <w:rPr>
              <w:rStyle w:val="Hyperlink"/>
              <w:color w:val="auto"/>
              <w:rPrChange w:id="4805" w:author="suryavina" w:date="2015-02-06T16:21:00Z">
                <w:rPr>
                  <w:rStyle w:val="Hyperlink"/>
                  <w:color w:val="auto"/>
                </w:rPr>
              </w:rPrChange>
            </w:rPr>
            <w:instrText xml:space="preserve"> </w:instrText>
          </w:r>
          <w:r w:rsidRPr="004F1FC6">
            <w:rPr>
              <w:rStyle w:val="Hyperlink"/>
              <w:color w:val="auto"/>
              <w:rPrChange w:id="4806" w:author="suryavina" w:date="2015-02-06T16:21:00Z">
                <w:rPr>
                  <w:rStyle w:val="Hyperlink"/>
                  <w:color w:val="auto"/>
                </w:rPr>
              </w:rPrChange>
            </w:rPr>
            <w:fldChar w:fldCharType="separate"/>
          </w:r>
          <w:r w:rsidRPr="004F1FC6">
            <w:rPr>
              <w:rStyle w:val="Hyperlink"/>
              <w:color w:val="auto"/>
              <w:rPrChange w:id="4807" w:author="suryavina" w:date="2015-02-06T16:21:00Z">
                <w:rPr>
                  <w:rStyle w:val="Hyperlink"/>
                  <w:color w:val="auto"/>
                </w:rPr>
              </w:rPrChange>
            </w:rPr>
            <w:t>12.</w:t>
          </w:r>
          <w:r w:rsidRPr="004F1FC6">
            <w:rPr>
              <w:rFonts w:asciiTheme="minorHAnsi" w:eastAsiaTheme="minorEastAsia" w:hAnsiTheme="minorHAnsi" w:cstheme="minorBidi"/>
              <w:sz w:val="22"/>
              <w:szCs w:val="22"/>
              <w:rPrChange w:id="4808" w:author="suryavina" w:date="2015-02-06T16:21:00Z">
                <w:rPr>
                  <w:rFonts w:asciiTheme="minorHAnsi" w:eastAsiaTheme="minorEastAsia" w:hAnsiTheme="minorHAnsi" w:cstheme="minorBidi"/>
                  <w:sz w:val="22"/>
                  <w:szCs w:val="22"/>
                </w:rPr>
              </w:rPrChange>
            </w:rPr>
            <w:tab/>
          </w:r>
          <w:r w:rsidRPr="004F1FC6">
            <w:rPr>
              <w:rStyle w:val="Hyperlink"/>
              <w:color w:val="auto"/>
              <w:rPrChange w:id="4809" w:author="suryavina" w:date="2015-02-06T16:21:00Z">
                <w:rPr>
                  <w:rStyle w:val="Hyperlink"/>
                  <w:color w:val="auto"/>
                </w:rPr>
              </w:rPrChange>
            </w:rPr>
            <w:t xml:space="preserve">Penyedia </w:t>
          </w:r>
          <w:r w:rsidRPr="004F1FC6">
            <w:rPr>
              <w:rStyle w:val="Hyperlink"/>
              <w:color w:val="auto"/>
              <w:lang w:val="id-ID"/>
              <w:rPrChange w:id="4810" w:author="suryavina" w:date="2015-02-06T16:21:00Z">
                <w:rPr>
                  <w:rStyle w:val="Hyperlink"/>
                  <w:color w:val="auto"/>
                  <w:lang w:val="id-ID"/>
                </w:rPr>
              </w:rPrChange>
            </w:rPr>
            <w:t xml:space="preserve">Jasa Konsultansi </w:t>
          </w:r>
          <w:r w:rsidRPr="004F1FC6">
            <w:rPr>
              <w:rStyle w:val="Hyperlink"/>
              <w:color w:val="auto"/>
              <w:rPrChange w:id="4811" w:author="suryavina" w:date="2015-02-06T16:21:00Z">
                <w:rPr>
                  <w:rStyle w:val="Hyperlink"/>
                  <w:color w:val="auto"/>
                </w:rPr>
              </w:rPrChange>
            </w:rPr>
            <w:t>Mandiri</w:t>
          </w:r>
          <w:r w:rsidRPr="004F1FC6">
            <w:rPr>
              <w:webHidden/>
              <w:rPrChange w:id="4812" w:author="suryavina" w:date="2015-02-06T16:21:00Z">
                <w:rPr>
                  <w:webHidden/>
                </w:rPr>
              </w:rPrChange>
            </w:rPr>
            <w:tab/>
          </w:r>
          <w:r w:rsidRPr="004F1FC6">
            <w:rPr>
              <w:webHidden/>
              <w:rPrChange w:id="4813" w:author="suryavina" w:date="2015-02-06T16:21:00Z">
                <w:rPr>
                  <w:webHidden/>
                </w:rPr>
              </w:rPrChange>
            </w:rPr>
            <w:fldChar w:fldCharType="begin"/>
          </w:r>
          <w:r w:rsidRPr="004F1FC6">
            <w:rPr>
              <w:webHidden/>
              <w:rPrChange w:id="4814" w:author="suryavina" w:date="2015-02-06T16:21:00Z">
                <w:rPr>
                  <w:webHidden/>
                </w:rPr>
              </w:rPrChange>
            </w:rPr>
            <w:instrText xml:space="preserve"> PAGEREF _Toc410662797 \h </w:instrText>
          </w:r>
          <w:r w:rsidRPr="004F1FC6">
            <w:rPr>
              <w:webHidden/>
              <w:rPrChange w:id="4815" w:author="suryavina" w:date="2015-02-06T16:21:00Z">
                <w:rPr>
                  <w:webHidden/>
                </w:rPr>
              </w:rPrChange>
            </w:rPr>
          </w:r>
          <w:r w:rsidRPr="004F1FC6">
            <w:rPr>
              <w:webHidden/>
              <w:rPrChange w:id="4816" w:author="suryavina" w:date="2015-02-06T16:21:00Z">
                <w:rPr>
                  <w:webHidden/>
                </w:rPr>
              </w:rPrChange>
            </w:rPr>
            <w:fldChar w:fldCharType="separate"/>
          </w:r>
          <w:r w:rsidR="002F5167" w:rsidRPr="004F1FC6">
            <w:rPr>
              <w:webHidden/>
              <w:rPrChange w:id="4817" w:author="suryavina" w:date="2015-02-06T16:21:00Z">
                <w:rPr>
                  <w:webHidden/>
                </w:rPr>
              </w:rPrChange>
            </w:rPr>
            <w:t>169</w:t>
          </w:r>
          <w:r w:rsidRPr="004F1FC6">
            <w:rPr>
              <w:webHidden/>
              <w:rPrChange w:id="4818" w:author="suryavina" w:date="2015-02-06T16:21:00Z">
                <w:rPr>
                  <w:webHidden/>
                </w:rPr>
              </w:rPrChange>
            </w:rPr>
            <w:fldChar w:fldCharType="end"/>
          </w:r>
          <w:r w:rsidRPr="004F1FC6">
            <w:rPr>
              <w:rStyle w:val="Hyperlink"/>
              <w:color w:val="auto"/>
              <w:rPrChange w:id="4819" w:author="suryavina" w:date="2015-02-06T16:21:00Z">
                <w:rPr>
                  <w:rStyle w:val="Hyperlink"/>
                  <w:color w:val="auto"/>
                </w:rPr>
              </w:rPrChange>
            </w:rPr>
            <w:fldChar w:fldCharType="end"/>
          </w:r>
        </w:p>
        <w:p w:rsidR="00416449" w:rsidRPr="004F1FC6" w:rsidRDefault="00155965">
          <w:pPr>
            <w:pStyle w:val="TOC1"/>
            <w:rPr>
              <w:rFonts w:asciiTheme="minorHAnsi" w:eastAsiaTheme="minorEastAsia" w:hAnsiTheme="minorHAnsi" w:cstheme="minorBidi"/>
              <w:sz w:val="22"/>
              <w:szCs w:val="22"/>
              <w:rPrChange w:id="4820" w:author="suryavina" w:date="2015-02-06T16:21:00Z">
                <w:rPr>
                  <w:rFonts w:asciiTheme="minorHAnsi" w:eastAsiaTheme="minorEastAsia" w:hAnsiTheme="minorHAnsi" w:cstheme="minorBidi"/>
                  <w:sz w:val="22"/>
                  <w:szCs w:val="22"/>
                </w:rPr>
              </w:rPrChange>
            </w:rPr>
          </w:pPr>
          <w:r w:rsidRPr="004F1FC6">
            <w:rPr>
              <w:rStyle w:val="Hyperlink"/>
              <w:color w:val="auto"/>
              <w:rPrChange w:id="4821" w:author="suryavina" w:date="2015-02-06T16:21:00Z">
                <w:rPr>
                  <w:rStyle w:val="Hyperlink"/>
                  <w:color w:val="auto"/>
                </w:rPr>
              </w:rPrChange>
            </w:rPr>
            <w:fldChar w:fldCharType="begin"/>
          </w:r>
          <w:r w:rsidRPr="004F1FC6">
            <w:rPr>
              <w:rStyle w:val="Hyperlink"/>
              <w:color w:val="auto"/>
              <w:rPrChange w:id="4822" w:author="suryavina" w:date="2015-02-06T16:21:00Z">
                <w:rPr>
                  <w:rStyle w:val="Hyperlink"/>
                  <w:color w:val="auto"/>
                </w:rPr>
              </w:rPrChange>
            </w:rPr>
            <w:instrText xml:space="preserve"> </w:instrText>
          </w:r>
          <w:r w:rsidRPr="004F1FC6">
            <w:rPr>
              <w:rPrChange w:id="4823" w:author="suryavina" w:date="2015-02-06T16:21:00Z">
                <w:rPr/>
              </w:rPrChange>
            </w:rPr>
            <w:instrText>HYPERLINK \l "_Toc410662798"</w:instrText>
          </w:r>
          <w:r w:rsidRPr="004F1FC6">
            <w:rPr>
              <w:rStyle w:val="Hyperlink"/>
              <w:color w:val="auto"/>
              <w:rPrChange w:id="4824" w:author="suryavina" w:date="2015-02-06T16:21:00Z">
                <w:rPr>
                  <w:rStyle w:val="Hyperlink"/>
                  <w:color w:val="auto"/>
                </w:rPr>
              </w:rPrChange>
            </w:rPr>
            <w:instrText xml:space="preserve"> </w:instrText>
          </w:r>
          <w:r w:rsidRPr="004F1FC6">
            <w:rPr>
              <w:rStyle w:val="Hyperlink"/>
              <w:color w:val="auto"/>
              <w:rPrChange w:id="4825" w:author="suryavina" w:date="2015-02-06T16:21:00Z">
                <w:rPr>
                  <w:rStyle w:val="Hyperlink"/>
                  <w:color w:val="auto"/>
                </w:rPr>
              </w:rPrChange>
            </w:rPr>
            <w:fldChar w:fldCharType="separate"/>
          </w:r>
          <w:r w:rsidRPr="004F1FC6">
            <w:rPr>
              <w:rStyle w:val="Hyperlink"/>
              <w:color w:val="auto"/>
              <w:lang w:val="id-ID"/>
              <w:rPrChange w:id="4826" w:author="suryavina" w:date="2015-02-06T16:21:00Z">
                <w:rPr>
                  <w:rStyle w:val="Hyperlink"/>
                  <w:color w:val="auto"/>
                  <w:lang w:val="id-ID"/>
                </w:rPr>
              </w:rPrChange>
            </w:rPr>
            <w:t>B.</w:t>
          </w:r>
          <w:r w:rsidRPr="004F1FC6">
            <w:rPr>
              <w:rFonts w:asciiTheme="minorHAnsi" w:eastAsiaTheme="minorEastAsia" w:hAnsiTheme="minorHAnsi" w:cstheme="minorBidi"/>
              <w:sz w:val="22"/>
              <w:szCs w:val="22"/>
              <w:rPrChange w:id="4827"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4828" w:author="suryavina" w:date="2015-02-06T16:21:00Z">
                <w:rPr>
                  <w:rStyle w:val="Hyperlink"/>
                  <w:color w:val="auto"/>
                  <w:lang w:val="id-ID"/>
                </w:rPr>
              </w:rPrChange>
            </w:rPr>
            <w:t>PELAKSANAAN, PENYELESAIAN, ADENDUM, DAN PEMUTUSAN KONTRAK</w:t>
          </w:r>
          <w:r w:rsidRPr="004F1FC6">
            <w:rPr>
              <w:webHidden/>
              <w:rPrChange w:id="4829" w:author="suryavina" w:date="2015-02-06T16:21:00Z">
                <w:rPr>
                  <w:webHidden/>
                </w:rPr>
              </w:rPrChange>
            </w:rPr>
            <w:tab/>
          </w:r>
          <w:r w:rsidRPr="004F1FC6">
            <w:rPr>
              <w:webHidden/>
              <w:rPrChange w:id="4830" w:author="suryavina" w:date="2015-02-06T16:21:00Z">
                <w:rPr>
                  <w:webHidden/>
                </w:rPr>
              </w:rPrChange>
            </w:rPr>
            <w:fldChar w:fldCharType="begin"/>
          </w:r>
          <w:r w:rsidRPr="004F1FC6">
            <w:rPr>
              <w:webHidden/>
              <w:rPrChange w:id="4831" w:author="suryavina" w:date="2015-02-06T16:21:00Z">
                <w:rPr>
                  <w:webHidden/>
                </w:rPr>
              </w:rPrChange>
            </w:rPr>
            <w:instrText xml:space="preserve"> PAGEREF _Toc410662798 \h </w:instrText>
          </w:r>
          <w:r w:rsidRPr="004F1FC6">
            <w:rPr>
              <w:webHidden/>
              <w:rPrChange w:id="4832" w:author="suryavina" w:date="2015-02-06T16:21:00Z">
                <w:rPr>
                  <w:webHidden/>
                </w:rPr>
              </w:rPrChange>
            </w:rPr>
          </w:r>
          <w:r w:rsidRPr="004F1FC6">
            <w:rPr>
              <w:webHidden/>
              <w:rPrChange w:id="4833" w:author="suryavina" w:date="2015-02-06T16:21:00Z">
                <w:rPr>
                  <w:webHidden/>
                </w:rPr>
              </w:rPrChange>
            </w:rPr>
            <w:fldChar w:fldCharType="separate"/>
          </w:r>
          <w:r w:rsidR="002F5167" w:rsidRPr="004F1FC6">
            <w:rPr>
              <w:webHidden/>
              <w:rPrChange w:id="4834" w:author="suryavina" w:date="2015-02-06T16:21:00Z">
                <w:rPr>
                  <w:webHidden/>
                </w:rPr>
              </w:rPrChange>
            </w:rPr>
            <w:t>169</w:t>
          </w:r>
          <w:r w:rsidRPr="004F1FC6">
            <w:rPr>
              <w:webHidden/>
              <w:rPrChange w:id="4835" w:author="suryavina" w:date="2015-02-06T16:21:00Z">
                <w:rPr>
                  <w:webHidden/>
                </w:rPr>
              </w:rPrChange>
            </w:rPr>
            <w:fldChar w:fldCharType="end"/>
          </w:r>
          <w:r w:rsidRPr="004F1FC6">
            <w:rPr>
              <w:rStyle w:val="Hyperlink"/>
              <w:color w:val="auto"/>
              <w:rPrChange w:id="4836"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4837" w:author="suryavina" w:date="2015-02-06T16:21:00Z">
                <w:rPr>
                  <w:rFonts w:asciiTheme="minorHAnsi" w:eastAsiaTheme="minorEastAsia" w:hAnsiTheme="minorHAnsi" w:cstheme="minorBidi"/>
                  <w:sz w:val="22"/>
                  <w:szCs w:val="22"/>
                </w:rPr>
              </w:rPrChange>
            </w:rPr>
          </w:pPr>
          <w:r w:rsidRPr="004F1FC6">
            <w:rPr>
              <w:rStyle w:val="Hyperlink"/>
              <w:color w:val="auto"/>
              <w:rPrChange w:id="4838" w:author="suryavina" w:date="2015-02-06T16:21:00Z">
                <w:rPr>
                  <w:rStyle w:val="Hyperlink"/>
                  <w:color w:val="auto"/>
                </w:rPr>
              </w:rPrChange>
            </w:rPr>
            <w:fldChar w:fldCharType="begin"/>
          </w:r>
          <w:r w:rsidRPr="004F1FC6">
            <w:rPr>
              <w:rStyle w:val="Hyperlink"/>
              <w:color w:val="auto"/>
              <w:rPrChange w:id="4839" w:author="suryavina" w:date="2015-02-06T16:21:00Z">
                <w:rPr>
                  <w:rStyle w:val="Hyperlink"/>
                  <w:color w:val="auto"/>
                </w:rPr>
              </w:rPrChange>
            </w:rPr>
            <w:instrText xml:space="preserve"> </w:instrText>
          </w:r>
          <w:r w:rsidRPr="004F1FC6">
            <w:rPr>
              <w:rPrChange w:id="4840" w:author="suryavina" w:date="2015-02-06T16:21:00Z">
                <w:rPr/>
              </w:rPrChange>
            </w:rPr>
            <w:instrText>HYPERLINK \l "_Toc410662799"</w:instrText>
          </w:r>
          <w:r w:rsidRPr="004F1FC6">
            <w:rPr>
              <w:rStyle w:val="Hyperlink"/>
              <w:color w:val="auto"/>
              <w:rPrChange w:id="4841" w:author="suryavina" w:date="2015-02-06T16:21:00Z">
                <w:rPr>
                  <w:rStyle w:val="Hyperlink"/>
                  <w:color w:val="auto"/>
                </w:rPr>
              </w:rPrChange>
            </w:rPr>
            <w:instrText xml:space="preserve"> </w:instrText>
          </w:r>
          <w:r w:rsidRPr="004F1FC6">
            <w:rPr>
              <w:rStyle w:val="Hyperlink"/>
              <w:color w:val="auto"/>
              <w:rPrChange w:id="4842" w:author="suryavina" w:date="2015-02-06T16:21:00Z">
                <w:rPr>
                  <w:rStyle w:val="Hyperlink"/>
                  <w:color w:val="auto"/>
                </w:rPr>
              </w:rPrChange>
            </w:rPr>
            <w:fldChar w:fldCharType="separate"/>
          </w:r>
          <w:r w:rsidRPr="004F1FC6">
            <w:rPr>
              <w:rStyle w:val="Hyperlink"/>
              <w:color w:val="auto"/>
              <w:lang w:val="id-ID"/>
              <w:rPrChange w:id="4843" w:author="suryavina" w:date="2015-02-06T16:21:00Z">
                <w:rPr>
                  <w:rStyle w:val="Hyperlink"/>
                  <w:color w:val="auto"/>
                  <w:lang w:val="id-ID"/>
                </w:rPr>
              </w:rPrChange>
            </w:rPr>
            <w:t>13.</w:t>
          </w:r>
          <w:r w:rsidRPr="004F1FC6">
            <w:rPr>
              <w:rFonts w:asciiTheme="minorHAnsi" w:eastAsiaTheme="minorEastAsia" w:hAnsiTheme="minorHAnsi" w:cstheme="minorBidi"/>
              <w:sz w:val="22"/>
              <w:szCs w:val="22"/>
              <w:rPrChange w:id="4844"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4845" w:author="suryavina" w:date="2015-02-06T16:21:00Z">
                <w:rPr>
                  <w:rStyle w:val="Hyperlink"/>
                  <w:color w:val="auto"/>
                  <w:lang w:val="id-ID"/>
                </w:rPr>
              </w:rPrChange>
            </w:rPr>
            <w:t xml:space="preserve">Jadwal </w:t>
          </w:r>
          <w:r w:rsidRPr="004F1FC6">
            <w:rPr>
              <w:rStyle w:val="Hyperlink"/>
              <w:color w:val="auto"/>
              <w:rPrChange w:id="4846" w:author="suryavina" w:date="2015-02-06T16:21:00Z">
                <w:rPr>
                  <w:rStyle w:val="Hyperlink"/>
                  <w:color w:val="auto"/>
                </w:rPr>
              </w:rPrChange>
            </w:rPr>
            <w:t>Pelaksanaan</w:t>
          </w:r>
          <w:r w:rsidRPr="004F1FC6">
            <w:rPr>
              <w:rStyle w:val="Hyperlink"/>
              <w:color w:val="auto"/>
              <w:lang w:val="id-ID"/>
              <w:rPrChange w:id="4847" w:author="suryavina" w:date="2015-02-06T16:21:00Z">
                <w:rPr>
                  <w:rStyle w:val="Hyperlink"/>
                  <w:color w:val="auto"/>
                  <w:lang w:val="id-ID"/>
                </w:rPr>
              </w:rPrChange>
            </w:rPr>
            <w:t xml:space="preserve"> Pekerjaan</w:t>
          </w:r>
          <w:r w:rsidRPr="004F1FC6">
            <w:rPr>
              <w:webHidden/>
              <w:rPrChange w:id="4848" w:author="suryavina" w:date="2015-02-06T16:21:00Z">
                <w:rPr>
                  <w:webHidden/>
                </w:rPr>
              </w:rPrChange>
            </w:rPr>
            <w:tab/>
          </w:r>
          <w:r w:rsidRPr="004F1FC6">
            <w:rPr>
              <w:webHidden/>
              <w:rPrChange w:id="4849" w:author="suryavina" w:date="2015-02-06T16:21:00Z">
                <w:rPr>
                  <w:webHidden/>
                </w:rPr>
              </w:rPrChange>
            </w:rPr>
            <w:fldChar w:fldCharType="begin"/>
          </w:r>
          <w:r w:rsidRPr="004F1FC6">
            <w:rPr>
              <w:webHidden/>
              <w:rPrChange w:id="4850" w:author="suryavina" w:date="2015-02-06T16:21:00Z">
                <w:rPr>
                  <w:webHidden/>
                </w:rPr>
              </w:rPrChange>
            </w:rPr>
            <w:instrText xml:space="preserve"> PAGEREF _Toc410662799 \h </w:instrText>
          </w:r>
          <w:r w:rsidRPr="004F1FC6">
            <w:rPr>
              <w:webHidden/>
              <w:rPrChange w:id="4851" w:author="suryavina" w:date="2015-02-06T16:21:00Z">
                <w:rPr>
                  <w:webHidden/>
                </w:rPr>
              </w:rPrChange>
            </w:rPr>
          </w:r>
          <w:r w:rsidRPr="004F1FC6">
            <w:rPr>
              <w:webHidden/>
              <w:rPrChange w:id="4852" w:author="suryavina" w:date="2015-02-06T16:21:00Z">
                <w:rPr>
                  <w:webHidden/>
                </w:rPr>
              </w:rPrChange>
            </w:rPr>
            <w:fldChar w:fldCharType="separate"/>
          </w:r>
          <w:r w:rsidR="002F5167" w:rsidRPr="004F1FC6">
            <w:rPr>
              <w:webHidden/>
              <w:rPrChange w:id="4853" w:author="suryavina" w:date="2015-02-06T16:21:00Z">
                <w:rPr>
                  <w:webHidden/>
                </w:rPr>
              </w:rPrChange>
            </w:rPr>
            <w:t>169</w:t>
          </w:r>
          <w:r w:rsidRPr="004F1FC6">
            <w:rPr>
              <w:webHidden/>
              <w:rPrChange w:id="4854" w:author="suryavina" w:date="2015-02-06T16:21:00Z">
                <w:rPr>
                  <w:webHidden/>
                </w:rPr>
              </w:rPrChange>
            </w:rPr>
            <w:fldChar w:fldCharType="end"/>
          </w:r>
          <w:r w:rsidRPr="004F1FC6">
            <w:rPr>
              <w:rStyle w:val="Hyperlink"/>
              <w:color w:val="auto"/>
              <w:rPrChange w:id="4855" w:author="suryavina" w:date="2015-02-06T16:21:00Z">
                <w:rPr>
                  <w:rStyle w:val="Hyperlink"/>
                  <w:color w:val="auto"/>
                </w:rPr>
              </w:rPrChange>
            </w:rPr>
            <w:fldChar w:fldCharType="end"/>
          </w:r>
        </w:p>
        <w:p w:rsidR="00416449" w:rsidRPr="004F1FC6" w:rsidRDefault="00155965">
          <w:pPr>
            <w:pStyle w:val="TOC1"/>
            <w:rPr>
              <w:rFonts w:asciiTheme="minorHAnsi" w:eastAsiaTheme="minorEastAsia" w:hAnsiTheme="minorHAnsi" w:cstheme="minorBidi"/>
              <w:sz w:val="22"/>
              <w:szCs w:val="22"/>
              <w:rPrChange w:id="4856" w:author="suryavina" w:date="2015-02-06T16:21:00Z">
                <w:rPr>
                  <w:rFonts w:asciiTheme="minorHAnsi" w:eastAsiaTheme="minorEastAsia" w:hAnsiTheme="minorHAnsi" w:cstheme="minorBidi"/>
                  <w:sz w:val="22"/>
                  <w:szCs w:val="22"/>
                </w:rPr>
              </w:rPrChange>
            </w:rPr>
          </w:pPr>
          <w:r w:rsidRPr="004F1FC6">
            <w:rPr>
              <w:rStyle w:val="Hyperlink"/>
              <w:color w:val="auto"/>
              <w:rPrChange w:id="4857" w:author="suryavina" w:date="2015-02-06T16:21:00Z">
                <w:rPr>
                  <w:rStyle w:val="Hyperlink"/>
                  <w:color w:val="auto"/>
                </w:rPr>
              </w:rPrChange>
            </w:rPr>
            <w:fldChar w:fldCharType="begin"/>
          </w:r>
          <w:r w:rsidRPr="004F1FC6">
            <w:rPr>
              <w:rStyle w:val="Hyperlink"/>
              <w:color w:val="auto"/>
              <w:rPrChange w:id="4858" w:author="suryavina" w:date="2015-02-06T16:21:00Z">
                <w:rPr>
                  <w:rStyle w:val="Hyperlink"/>
                  <w:color w:val="auto"/>
                </w:rPr>
              </w:rPrChange>
            </w:rPr>
            <w:instrText xml:space="preserve"> </w:instrText>
          </w:r>
          <w:r w:rsidRPr="004F1FC6">
            <w:rPr>
              <w:rPrChange w:id="4859" w:author="suryavina" w:date="2015-02-06T16:21:00Z">
                <w:rPr/>
              </w:rPrChange>
            </w:rPr>
            <w:instrText>HYPERLINK \l "_Toc410662800"</w:instrText>
          </w:r>
          <w:r w:rsidRPr="004F1FC6">
            <w:rPr>
              <w:rStyle w:val="Hyperlink"/>
              <w:color w:val="auto"/>
              <w:rPrChange w:id="4860" w:author="suryavina" w:date="2015-02-06T16:21:00Z">
                <w:rPr>
                  <w:rStyle w:val="Hyperlink"/>
                  <w:color w:val="auto"/>
                </w:rPr>
              </w:rPrChange>
            </w:rPr>
            <w:instrText xml:space="preserve"> </w:instrText>
          </w:r>
          <w:r w:rsidRPr="004F1FC6">
            <w:rPr>
              <w:rStyle w:val="Hyperlink"/>
              <w:color w:val="auto"/>
              <w:rPrChange w:id="4861" w:author="suryavina" w:date="2015-02-06T16:21:00Z">
                <w:rPr>
                  <w:rStyle w:val="Hyperlink"/>
                  <w:color w:val="auto"/>
                </w:rPr>
              </w:rPrChange>
            </w:rPr>
            <w:fldChar w:fldCharType="separate"/>
          </w:r>
          <w:r w:rsidRPr="004F1FC6">
            <w:rPr>
              <w:rStyle w:val="Hyperlink"/>
              <w:color w:val="auto"/>
              <w:lang w:val="id-ID"/>
              <w:rPrChange w:id="4862" w:author="suryavina" w:date="2015-02-06T16:21:00Z">
                <w:rPr>
                  <w:rStyle w:val="Hyperlink"/>
                  <w:color w:val="auto"/>
                  <w:lang w:val="id-ID"/>
                </w:rPr>
              </w:rPrChange>
            </w:rPr>
            <w:t>B.1   PELAKSANAAN PEKERJAAN</w:t>
          </w:r>
          <w:r w:rsidRPr="004F1FC6">
            <w:rPr>
              <w:webHidden/>
              <w:rPrChange w:id="4863" w:author="suryavina" w:date="2015-02-06T16:21:00Z">
                <w:rPr>
                  <w:webHidden/>
                </w:rPr>
              </w:rPrChange>
            </w:rPr>
            <w:tab/>
          </w:r>
          <w:r w:rsidRPr="004F1FC6">
            <w:rPr>
              <w:webHidden/>
              <w:rPrChange w:id="4864" w:author="suryavina" w:date="2015-02-06T16:21:00Z">
                <w:rPr>
                  <w:webHidden/>
                </w:rPr>
              </w:rPrChange>
            </w:rPr>
            <w:fldChar w:fldCharType="begin"/>
          </w:r>
          <w:r w:rsidRPr="004F1FC6">
            <w:rPr>
              <w:webHidden/>
              <w:rPrChange w:id="4865" w:author="suryavina" w:date="2015-02-06T16:21:00Z">
                <w:rPr>
                  <w:webHidden/>
                </w:rPr>
              </w:rPrChange>
            </w:rPr>
            <w:instrText xml:space="preserve"> PAGEREF _Toc410662800 \h </w:instrText>
          </w:r>
          <w:r w:rsidRPr="004F1FC6">
            <w:rPr>
              <w:webHidden/>
              <w:rPrChange w:id="4866" w:author="suryavina" w:date="2015-02-06T16:21:00Z">
                <w:rPr>
                  <w:webHidden/>
                </w:rPr>
              </w:rPrChange>
            </w:rPr>
          </w:r>
          <w:r w:rsidRPr="004F1FC6">
            <w:rPr>
              <w:webHidden/>
              <w:rPrChange w:id="4867" w:author="suryavina" w:date="2015-02-06T16:21:00Z">
                <w:rPr>
                  <w:webHidden/>
                </w:rPr>
              </w:rPrChange>
            </w:rPr>
            <w:fldChar w:fldCharType="separate"/>
          </w:r>
          <w:r w:rsidR="002F5167" w:rsidRPr="004F1FC6">
            <w:rPr>
              <w:webHidden/>
              <w:rPrChange w:id="4868" w:author="suryavina" w:date="2015-02-06T16:21:00Z">
                <w:rPr>
                  <w:webHidden/>
                </w:rPr>
              </w:rPrChange>
            </w:rPr>
            <w:t>169</w:t>
          </w:r>
          <w:r w:rsidRPr="004F1FC6">
            <w:rPr>
              <w:webHidden/>
              <w:rPrChange w:id="4869" w:author="suryavina" w:date="2015-02-06T16:21:00Z">
                <w:rPr>
                  <w:webHidden/>
                </w:rPr>
              </w:rPrChange>
            </w:rPr>
            <w:fldChar w:fldCharType="end"/>
          </w:r>
          <w:r w:rsidRPr="004F1FC6">
            <w:rPr>
              <w:rStyle w:val="Hyperlink"/>
              <w:color w:val="auto"/>
              <w:rPrChange w:id="4870"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4871" w:author="suryavina" w:date="2015-02-06T16:21:00Z">
                <w:rPr>
                  <w:rFonts w:asciiTheme="minorHAnsi" w:eastAsiaTheme="minorEastAsia" w:hAnsiTheme="minorHAnsi" w:cstheme="minorBidi"/>
                  <w:sz w:val="22"/>
                  <w:szCs w:val="22"/>
                </w:rPr>
              </w:rPrChange>
            </w:rPr>
          </w:pPr>
          <w:r w:rsidRPr="004F1FC6">
            <w:rPr>
              <w:rStyle w:val="Hyperlink"/>
              <w:color w:val="auto"/>
              <w:rPrChange w:id="4872" w:author="suryavina" w:date="2015-02-06T16:21:00Z">
                <w:rPr>
                  <w:rStyle w:val="Hyperlink"/>
                  <w:color w:val="auto"/>
                </w:rPr>
              </w:rPrChange>
            </w:rPr>
            <w:fldChar w:fldCharType="begin"/>
          </w:r>
          <w:r w:rsidRPr="004F1FC6">
            <w:rPr>
              <w:rStyle w:val="Hyperlink"/>
              <w:color w:val="auto"/>
              <w:rPrChange w:id="4873" w:author="suryavina" w:date="2015-02-06T16:21:00Z">
                <w:rPr>
                  <w:rStyle w:val="Hyperlink"/>
                  <w:color w:val="auto"/>
                </w:rPr>
              </w:rPrChange>
            </w:rPr>
            <w:instrText xml:space="preserve"> </w:instrText>
          </w:r>
          <w:r w:rsidRPr="004F1FC6">
            <w:rPr>
              <w:rPrChange w:id="4874" w:author="suryavina" w:date="2015-02-06T16:21:00Z">
                <w:rPr/>
              </w:rPrChange>
            </w:rPr>
            <w:instrText>HYPERLINK \l "_Toc410662801"</w:instrText>
          </w:r>
          <w:r w:rsidRPr="004F1FC6">
            <w:rPr>
              <w:rStyle w:val="Hyperlink"/>
              <w:color w:val="auto"/>
              <w:rPrChange w:id="4875" w:author="suryavina" w:date="2015-02-06T16:21:00Z">
                <w:rPr>
                  <w:rStyle w:val="Hyperlink"/>
                  <w:color w:val="auto"/>
                </w:rPr>
              </w:rPrChange>
            </w:rPr>
            <w:instrText xml:space="preserve"> </w:instrText>
          </w:r>
          <w:r w:rsidRPr="004F1FC6">
            <w:rPr>
              <w:rStyle w:val="Hyperlink"/>
              <w:color w:val="auto"/>
              <w:rPrChange w:id="4876" w:author="suryavina" w:date="2015-02-06T16:21:00Z">
                <w:rPr>
                  <w:rStyle w:val="Hyperlink"/>
                  <w:color w:val="auto"/>
                </w:rPr>
              </w:rPrChange>
            </w:rPr>
            <w:fldChar w:fldCharType="separate"/>
          </w:r>
          <w:r w:rsidRPr="004F1FC6">
            <w:rPr>
              <w:rStyle w:val="Hyperlink"/>
              <w:color w:val="auto"/>
              <w:rPrChange w:id="4877" w:author="suryavina" w:date="2015-02-06T16:21:00Z">
                <w:rPr>
                  <w:rStyle w:val="Hyperlink"/>
                  <w:color w:val="auto"/>
                </w:rPr>
              </w:rPrChange>
            </w:rPr>
            <w:t>14.</w:t>
          </w:r>
          <w:r w:rsidRPr="004F1FC6">
            <w:rPr>
              <w:rFonts w:asciiTheme="minorHAnsi" w:eastAsiaTheme="minorEastAsia" w:hAnsiTheme="minorHAnsi" w:cstheme="minorBidi"/>
              <w:sz w:val="22"/>
              <w:szCs w:val="22"/>
              <w:rPrChange w:id="4878" w:author="suryavina" w:date="2015-02-06T16:21:00Z">
                <w:rPr>
                  <w:rFonts w:asciiTheme="minorHAnsi" w:eastAsiaTheme="minorEastAsia" w:hAnsiTheme="minorHAnsi" w:cstheme="minorBidi"/>
                  <w:sz w:val="22"/>
                  <w:szCs w:val="22"/>
                </w:rPr>
              </w:rPrChange>
            </w:rPr>
            <w:tab/>
          </w:r>
          <w:r w:rsidRPr="004F1FC6">
            <w:rPr>
              <w:rStyle w:val="Hyperlink"/>
              <w:color w:val="auto"/>
              <w:rPrChange w:id="4879" w:author="suryavina" w:date="2015-02-06T16:21:00Z">
                <w:rPr>
                  <w:rStyle w:val="Hyperlink"/>
                  <w:color w:val="auto"/>
                </w:rPr>
              </w:rPrChange>
            </w:rPr>
            <w:t>Surat</w:t>
          </w:r>
          <w:r w:rsidRPr="004F1FC6">
            <w:rPr>
              <w:rStyle w:val="Hyperlink"/>
              <w:bCs/>
              <w:color w:val="auto"/>
              <w:lang w:val="fi-FI"/>
              <w:rPrChange w:id="4880" w:author="suryavina" w:date="2015-02-06T16:21:00Z">
                <w:rPr>
                  <w:rStyle w:val="Hyperlink"/>
                  <w:bCs/>
                  <w:color w:val="auto"/>
                  <w:lang w:val="fi-FI"/>
                </w:rPr>
              </w:rPrChange>
            </w:rPr>
            <w:t xml:space="preserve"> Perintah Mulai Kerja (SPMK)</w:t>
          </w:r>
          <w:r w:rsidRPr="004F1FC6">
            <w:rPr>
              <w:webHidden/>
              <w:rPrChange w:id="4881" w:author="suryavina" w:date="2015-02-06T16:21:00Z">
                <w:rPr>
                  <w:webHidden/>
                </w:rPr>
              </w:rPrChange>
            </w:rPr>
            <w:tab/>
          </w:r>
          <w:r w:rsidRPr="004F1FC6">
            <w:rPr>
              <w:webHidden/>
              <w:rPrChange w:id="4882" w:author="suryavina" w:date="2015-02-06T16:21:00Z">
                <w:rPr>
                  <w:webHidden/>
                </w:rPr>
              </w:rPrChange>
            </w:rPr>
            <w:fldChar w:fldCharType="begin"/>
          </w:r>
          <w:r w:rsidRPr="004F1FC6">
            <w:rPr>
              <w:webHidden/>
              <w:rPrChange w:id="4883" w:author="suryavina" w:date="2015-02-06T16:21:00Z">
                <w:rPr>
                  <w:webHidden/>
                </w:rPr>
              </w:rPrChange>
            </w:rPr>
            <w:instrText xml:space="preserve"> PAGEREF _Toc410662801 \h </w:instrText>
          </w:r>
          <w:r w:rsidRPr="004F1FC6">
            <w:rPr>
              <w:webHidden/>
              <w:rPrChange w:id="4884" w:author="suryavina" w:date="2015-02-06T16:21:00Z">
                <w:rPr>
                  <w:webHidden/>
                </w:rPr>
              </w:rPrChange>
            </w:rPr>
          </w:r>
          <w:r w:rsidRPr="004F1FC6">
            <w:rPr>
              <w:webHidden/>
              <w:rPrChange w:id="4885" w:author="suryavina" w:date="2015-02-06T16:21:00Z">
                <w:rPr>
                  <w:webHidden/>
                </w:rPr>
              </w:rPrChange>
            </w:rPr>
            <w:fldChar w:fldCharType="separate"/>
          </w:r>
          <w:r w:rsidR="002F5167" w:rsidRPr="004F1FC6">
            <w:rPr>
              <w:webHidden/>
              <w:rPrChange w:id="4886" w:author="suryavina" w:date="2015-02-06T16:21:00Z">
                <w:rPr>
                  <w:webHidden/>
                </w:rPr>
              </w:rPrChange>
            </w:rPr>
            <w:t>169</w:t>
          </w:r>
          <w:r w:rsidRPr="004F1FC6">
            <w:rPr>
              <w:webHidden/>
              <w:rPrChange w:id="4887" w:author="suryavina" w:date="2015-02-06T16:21:00Z">
                <w:rPr>
                  <w:webHidden/>
                </w:rPr>
              </w:rPrChange>
            </w:rPr>
            <w:fldChar w:fldCharType="end"/>
          </w:r>
          <w:r w:rsidRPr="004F1FC6">
            <w:rPr>
              <w:rStyle w:val="Hyperlink"/>
              <w:color w:val="auto"/>
              <w:rPrChange w:id="4888"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4889" w:author="suryavina" w:date="2015-02-06T16:21:00Z">
                <w:rPr>
                  <w:rFonts w:asciiTheme="minorHAnsi" w:eastAsiaTheme="minorEastAsia" w:hAnsiTheme="minorHAnsi" w:cstheme="minorBidi"/>
                  <w:sz w:val="22"/>
                  <w:szCs w:val="22"/>
                </w:rPr>
              </w:rPrChange>
            </w:rPr>
          </w:pPr>
          <w:r w:rsidRPr="004F1FC6">
            <w:rPr>
              <w:rStyle w:val="Hyperlink"/>
              <w:color w:val="auto"/>
              <w:rPrChange w:id="4890" w:author="suryavina" w:date="2015-02-06T16:21:00Z">
                <w:rPr>
                  <w:rStyle w:val="Hyperlink"/>
                  <w:color w:val="auto"/>
                </w:rPr>
              </w:rPrChange>
            </w:rPr>
            <w:fldChar w:fldCharType="begin"/>
          </w:r>
          <w:r w:rsidRPr="004F1FC6">
            <w:rPr>
              <w:rStyle w:val="Hyperlink"/>
              <w:color w:val="auto"/>
              <w:rPrChange w:id="4891" w:author="suryavina" w:date="2015-02-06T16:21:00Z">
                <w:rPr>
                  <w:rStyle w:val="Hyperlink"/>
                  <w:color w:val="auto"/>
                </w:rPr>
              </w:rPrChange>
            </w:rPr>
            <w:instrText xml:space="preserve"> </w:instrText>
          </w:r>
          <w:r w:rsidRPr="004F1FC6">
            <w:rPr>
              <w:rPrChange w:id="4892" w:author="suryavina" w:date="2015-02-06T16:21:00Z">
                <w:rPr/>
              </w:rPrChange>
            </w:rPr>
            <w:instrText>HYPERLINK \l "_Toc410662802"</w:instrText>
          </w:r>
          <w:r w:rsidRPr="004F1FC6">
            <w:rPr>
              <w:rStyle w:val="Hyperlink"/>
              <w:color w:val="auto"/>
              <w:rPrChange w:id="4893" w:author="suryavina" w:date="2015-02-06T16:21:00Z">
                <w:rPr>
                  <w:rStyle w:val="Hyperlink"/>
                  <w:color w:val="auto"/>
                </w:rPr>
              </w:rPrChange>
            </w:rPr>
            <w:instrText xml:space="preserve"> </w:instrText>
          </w:r>
          <w:r w:rsidRPr="004F1FC6">
            <w:rPr>
              <w:rStyle w:val="Hyperlink"/>
              <w:color w:val="auto"/>
              <w:rPrChange w:id="4894" w:author="suryavina" w:date="2015-02-06T16:21:00Z">
                <w:rPr>
                  <w:rStyle w:val="Hyperlink"/>
                  <w:color w:val="auto"/>
                </w:rPr>
              </w:rPrChange>
            </w:rPr>
            <w:fldChar w:fldCharType="separate"/>
          </w:r>
          <w:r w:rsidRPr="004F1FC6">
            <w:rPr>
              <w:rStyle w:val="Hyperlink"/>
              <w:color w:val="auto"/>
              <w:lang w:val="id-ID"/>
              <w:rPrChange w:id="4895" w:author="suryavina" w:date="2015-02-06T16:21:00Z">
                <w:rPr>
                  <w:rStyle w:val="Hyperlink"/>
                  <w:color w:val="auto"/>
                  <w:lang w:val="id-ID"/>
                </w:rPr>
              </w:rPrChange>
            </w:rPr>
            <w:t>15.</w:t>
          </w:r>
          <w:r w:rsidRPr="004F1FC6">
            <w:rPr>
              <w:rFonts w:asciiTheme="minorHAnsi" w:eastAsiaTheme="minorEastAsia" w:hAnsiTheme="minorHAnsi" w:cstheme="minorBidi"/>
              <w:sz w:val="22"/>
              <w:szCs w:val="22"/>
              <w:rPrChange w:id="4896" w:author="suryavina" w:date="2015-02-06T16:21:00Z">
                <w:rPr>
                  <w:rFonts w:asciiTheme="minorHAnsi" w:eastAsiaTheme="minorEastAsia" w:hAnsiTheme="minorHAnsi" w:cstheme="minorBidi"/>
                  <w:sz w:val="22"/>
                  <w:szCs w:val="22"/>
                </w:rPr>
              </w:rPrChange>
            </w:rPr>
            <w:tab/>
          </w:r>
          <w:r w:rsidRPr="004F1FC6">
            <w:rPr>
              <w:rStyle w:val="Hyperlink"/>
              <w:color w:val="auto"/>
              <w:rPrChange w:id="4897" w:author="suryavina" w:date="2015-02-06T16:21:00Z">
                <w:rPr>
                  <w:rStyle w:val="Hyperlink"/>
                  <w:color w:val="auto"/>
                </w:rPr>
              </w:rPrChange>
            </w:rPr>
            <w:t>Program Mutu</w:t>
          </w:r>
          <w:r w:rsidRPr="004F1FC6">
            <w:rPr>
              <w:webHidden/>
              <w:rPrChange w:id="4898" w:author="suryavina" w:date="2015-02-06T16:21:00Z">
                <w:rPr>
                  <w:webHidden/>
                </w:rPr>
              </w:rPrChange>
            </w:rPr>
            <w:tab/>
          </w:r>
          <w:r w:rsidRPr="004F1FC6">
            <w:rPr>
              <w:webHidden/>
              <w:rPrChange w:id="4899" w:author="suryavina" w:date="2015-02-06T16:21:00Z">
                <w:rPr>
                  <w:webHidden/>
                </w:rPr>
              </w:rPrChange>
            </w:rPr>
            <w:fldChar w:fldCharType="begin"/>
          </w:r>
          <w:r w:rsidRPr="004F1FC6">
            <w:rPr>
              <w:webHidden/>
              <w:rPrChange w:id="4900" w:author="suryavina" w:date="2015-02-06T16:21:00Z">
                <w:rPr>
                  <w:webHidden/>
                </w:rPr>
              </w:rPrChange>
            </w:rPr>
            <w:instrText xml:space="preserve"> PAGEREF _Toc410662802 \h </w:instrText>
          </w:r>
          <w:r w:rsidRPr="004F1FC6">
            <w:rPr>
              <w:webHidden/>
              <w:rPrChange w:id="4901" w:author="suryavina" w:date="2015-02-06T16:21:00Z">
                <w:rPr>
                  <w:webHidden/>
                </w:rPr>
              </w:rPrChange>
            </w:rPr>
          </w:r>
          <w:r w:rsidRPr="004F1FC6">
            <w:rPr>
              <w:webHidden/>
              <w:rPrChange w:id="4902" w:author="suryavina" w:date="2015-02-06T16:21:00Z">
                <w:rPr>
                  <w:webHidden/>
                </w:rPr>
              </w:rPrChange>
            </w:rPr>
            <w:fldChar w:fldCharType="separate"/>
          </w:r>
          <w:r w:rsidR="002F5167" w:rsidRPr="004F1FC6">
            <w:rPr>
              <w:webHidden/>
              <w:rPrChange w:id="4903" w:author="suryavina" w:date="2015-02-06T16:21:00Z">
                <w:rPr>
                  <w:webHidden/>
                </w:rPr>
              </w:rPrChange>
            </w:rPr>
            <w:t>169</w:t>
          </w:r>
          <w:r w:rsidRPr="004F1FC6">
            <w:rPr>
              <w:webHidden/>
              <w:rPrChange w:id="4904" w:author="suryavina" w:date="2015-02-06T16:21:00Z">
                <w:rPr>
                  <w:webHidden/>
                </w:rPr>
              </w:rPrChange>
            </w:rPr>
            <w:fldChar w:fldCharType="end"/>
          </w:r>
          <w:r w:rsidRPr="004F1FC6">
            <w:rPr>
              <w:rStyle w:val="Hyperlink"/>
              <w:color w:val="auto"/>
              <w:rPrChange w:id="4905"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4906" w:author="suryavina" w:date="2015-02-06T16:21:00Z">
                <w:rPr>
                  <w:rFonts w:asciiTheme="minorHAnsi" w:eastAsiaTheme="minorEastAsia" w:hAnsiTheme="minorHAnsi" w:cstheme="minorBidi"/>
                  <w:sz w:val="22"/>
                  <w:szCs w:val="22"/>
                </w:rPr>
              </w:rPrChange>
            </w:rPr>
          </w:pPr>
          <w:r w:rsidRPr="004F1FC6">
            <w:rPr>
              <w:rStyle w:val="Hyperlink"/>
              <w:color w:val="auto"/>
              <w:rPrChange w:id="4907" w:author="suryavina" w:date="2015-02-06T16:21:00Z">
                <w:rPr>
                  <w:rStyle w:val="Hyperlink"/>
                  <w:color w:val="auto"/>
                </w:rPr>
              </w:rPrChange>
            </w:rPr>
            <w:fldChar w:fldCharType="begin"/>
          </w:r>
          <w:r w:rsidRPr="004F1FC6">
            <w:rPr>
              <w:rStyle w:val="Hyperlink"/>
              <w:color w:val="auto"/>
              <w:rPrChange w:id="4908" w:author="suryavina" w:date="2015-02-06T16:21:00Z">
                <w:rPr>
                  <w:rStyle w:val="Hyperlink"/>
                  <w:color w:val="auto"/>
                </w:rPr>
              </w:rPrChange>
            </w:rPr>
            <w:instrText xml:space="preserve"> </w:instrText>
          </w:r>
          <w:r w:rsidRPr="004F1FC6">
            <w:rPr>
              <w:rPrChange w:id="4909" w:author="suryavina" w:date="2015-02-06T16:21:00Z">
                <w:rPr/>
              </w:rPrChange>
            </w:rPr>
            <w:instrText>HYPERLINK \l "_Toc410662803"</w:instrText>
          </w:r>
          <w:r w:rsidRPr="004F1FC6">
            <w:rPr>
              <w:rStyle w:val="Hyperlink"/>
              <w:color w:val="auto"/>
              <w:rPrChange w:id="4910" w:author="suryavina" w:date="2015-02-06T16:21:00Z">
                <w:rPr>
                  <w:rStyle w:val="Hyperlink"/>
                  <w:color w:val="auto"/>
                </w:rPr>
              </w:rPrChange>
            </w:rPr>
            <w:instrText xml:space="preserve"> </w:instrText>
          </w:r>
          <w:r w:rsidRPr="004F1FC6">
            <w:rPr>
              <w:rStyle w:val="Hyperlink"/>
              <w:color w:val="auto"/>
              <w:rPrChange w:id="4911" w:author="suryavina" w:date="2015-02-06T16:21:00Z">
                <w:rPr>
                  <w:rStyle w:val="Hyperlink"/>
                  <w:color w:val="auto"/>
                </w:rPr>
              </w:rPrChange>
            </w:rPr>
            <w:fldChar w:fldCharType="separate"/>
          </w:r>
          <w:r w:rsidRPr="004F1FC6">
            <w:rPr>
              <w:rStyle w:val="Hyperlink"/>
              <w:color w:val="auto"/>
              <w:lang w:val="id-ID"/>
              <w:rPrChange w:id="4912" w:author="suryavina" w:date="2015-02-06T16:21:00Z">
                <w:rPr>
                  <w:rStyle w:val="Hyperlink"/>
                  <w:color w:val="auto"/>
                  <w:lang w:val="id-ID"/>
                </w:rPr>
              </w:rPrChange>
            </w:rPr>
            <w:t>16.</w:t>
          </w:r>
          <w:r w:rsidRPr="004F1FC6">
            <w:rPr>
              <w:rFonts w:asciiTheme="minorHAnsi" w:eastAsiaTheme="minorEastAsia" w:hAnsiTheme="minorHAnsi" w:cstheme="minorBidi"/>
              <w:sz w:val="22"/>
              <w:szCs w:val="22"/>
              <w:rPrChange w:id="4913"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4914" w:author="suryavina" w:date="2015-02-06T16:21:00Z">
                <w:rPr>
                  <w:rStyle w:val="Hyperlink"/>
                  <w:color w:val="auto"/>
                  <w:lang w:val="id-ID"/>
                </w:rPr>
              </w:rPrChange>
            </w:rPr>
            <w:t>Rapat Persiapan Pelaksanaan Kontrak</w:t>
          </w:r>
          <w:r w:rsidRPr="004F1FC6">
            <w:rPr>
              <w:webHidden/>
              <w:rPrChange w:id="4915" w:author="suryavina" w:date="2015-02-06T16:21:00Z">
                <w:rPr>
                  <w:webHidden/>
                </w:rPr>
              </w:rPrChange>
            </w:rPr>
            <w:tab/>
          </w:r>
          <w:r w:rsidRPr="004F1FC6">
            <w:rPr>
              <w:webHidden/>
              <w:rPrChange w:id="4916" w:author="suryavina" w:date="2015-02-06T16:21:00Z">
                <w:rPr>
                  <w:webHidden/>
                </w:rPr>
              </w:rPrChange>
            </w:rPr>
            <w:fldChar w:fldCharType="begin"/>
          </w:r>
          <w:r w:rsidRPr="004F1FC6">
            <w:rPr>
              <w:webHidden/>
              <w:rPrChange w:id="4917" w:author="suryavina" w:date="2015-02-06T16:21:00Z">
                <w:rPr>
                  <w:webHidden/>
                </w:rPr>
              </w:rPrChange>
            </w:rPr>
            <w:instrText xml:space="preserve"> PAGEREF _Toc410662803 \h </w:instrText>
          </w:r>
          <w:r w:rsidRPr="004F1FC6">
            <w:rPr>
              <w:webHidden/>
              <w:rPrChange w:id="4918" w:author="suryavina" w:date="2015-02-06T16:21:00Z">
                <w:rPr>
                  <w:webHidden/>
                </w:rPr>
              </w:rPrChange>
            </w:rPr>
          </w:r>
          <w:r w:rsidRPr="004F1FC6">
            <w:rPr>
              <w:webHidden/>
              <w:rPrChange w:id="4919" w:author="suryavina" w:date="2015-02-06T16:21:00Z">
                <w:rPr>
                  <w:webHidden/>
                </w:rPr>
              </w:rPrChange>
            </w:rPr>
            <w:fldChar w:fldCharType="separate"/>
          </w:r>
          <w:r w:rsidR="002F5167" w:rsidRPr="004F1FC6">
            <w:rPr>
              <w:webHidden/>
              <w:rPrChange w:id="4920" w:author="suryavina" w:date="2015-02-06T16:21:00Z">
                <w:rPr>
                  <w:webHidden/>
                </w:rPr>
              </w:rPrChange>
            </w:rPr>
            <w:t>170</w:t>
          </w:r>
          <w:r w:rsidRPr="004F1FC6">
            <w:rPr>
              <w:webHidden/>
              <w:rPrChange w:id="4921" w:author="suryavina" w:date="2015-02-06T16:21:00Z">
                <w:rPr>
                  <w:webHidden/>
                </w:rPr>
              </w:rPrChange>
            </w:rPr>
            <w:fldChar w:fldCharType="end"/>
          </w:r>
          <w:r w:rsidRPr="004F1FC6">
            <w:rPr>
              <w:rStyle w:val="Hyperlink"/>
              <w:color w:val="auto"/>
              <w:rPrChange w:id="4922"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4923" w:author="suryavina" w:date="2015-02-06T16:21:00Z">
                <w:rPr>
                  <w:rFonts w:asciiTheme="minorHAnsi" w:eastAsiaTheme="minorEastAsia" w:hAnsiTheme="minorHAnsi" w:cstheme="minorBidi"/>
                  <w:sz w:val="22"/>
                  <w:szCs w:val="22"/>
                </w:rPr>
              </w:rPrChange>
            </w:rPr>
          </w:pPr>
          <w:r w:rsidRPr="004F1FC6">
            <w:rPr>
              <w:rStyle w:val="Hyperlink"/>
              <w:color w:val="auto"/>
              <w:rPrChange w:id="4924" w:author="suryavina" w:date="2015-02-06T16:21:00Z">
                <w:rPr>
                  <w:rStyle w:val="Hyperlink"/>
                  <w:color w:val="auto"/>
                </w:rPr>
              </w:rPrChange>
            </w:rPr>
            <w:fldChar w:fldCharType="begin"/>
          </w:r>
          <w:r w:rsidRPr="004F1FC6">
            <w:rPr>
              <w:rStyle w:val="Hyperlink"/>
              <w:color w:val="auto"/>
              <w:rPrChange w:id="4925" w:author="suryavina" w:date="2015-02-06T16:21:00Z">
                <w:rPr>
                  <w:rStyle w:val="Hyperlink"/>
                  <w:color w:val="auto"/>
                </w:rPr>
              </w:rPrChange>
            </w:rPr>
            <w:instrText xml:space="preserve"> </w:instrText>
          </w:r>
          <w:r w:rsidRPr="004F1FC6">
            <w:rPr>
              <w:rPrChange w:id="4926" w:author="suryavina" w:date="2015-02-06T16:21:00Z">
                <w:rPr/>
              </w:rPrChange>
            </w:rPr>
            <w:instrText>HYPERLINK \l "_Toc410662804"</w:instrText>
          </w:r>
          <w:r w:rsidRPr="004F1FC6">
            <w:rPr>
              <w:rStyle w:val="Hyperlink"/>
              <w:color w:val="auto"/>
              <w:rPrChange w:id="4927" w:author="suryavina" w:date="2015-02-06T16:21:00Z">
                <w:rPr>
                  <w:rStyle w:val="Hyperlink"/>
                  <w:color w:val="auto"/>
                </w:rPr>
              </w:rPrChange>
            </w:rPr>
            <w:instrText xml:space="preserve"> </w:instrText>
          </w:r>
          <w:r w:rsidRPr="004F1FC6">
            <w:rPr>
              <w:rStyle w:val="Hyperlink"/>
              <w:color w:val="auto"/>
              <w:rPrChange w:id="4928" w:author="suryavina" w:date="2015-02-06T16:21:00Z">
                <w:rPr>
                  <w:rStyle w:val="Hyperlink"/>
                  <w:color w:val="auto"/>
                </w:rPr>
              </w:rPrChange>
            </w:rPr>
            <w:fldChar w:fldCharType="separate"/>
          </w:r>
          <w:r w:rsidRPr="004F1FC6">
            <w:rPr>
              <w:rStyle w:val="Hyperlink"/>
              <w:color w:val="auto"/>
              <w:lang w:val="id-ID"/>
              <w:rPrChange w:id="4929" w:author="suryavina" w:date="2015-02-06T16:21:00Z">
                <w:rPr>
                  <w:rStyle w:val="Hyperlink"/>
                  <w:color w:val="auto"/>
                  <w:lang w:val="id-ID"/>
                </w:rPr>
              </w:rPrChange>
            </w:rPr>
            <w:t>17.</w:t>
          </w:r>
          <w:r w:rsidRPr="004F1FC6">
            <w:rPr>
              <w:rFonts w:asciiTheme="minorHAnsi" w:eastAsiaTheme="minorEastAsia" w:hAnsiTheme="minorHAnsi" w:cstheme="minorBidi"/>
              <w:sz w:val="22"/>
              <w:szCs w:val="22"/>
              <w:rPrChange w:id="4930"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4931" w:author="suryavina" w:date="2015-02-06T16:21:00Z">
                <w:rPr>
                  <w:rStyle w:val="Hyperlink"/>
                  <w:color w:val="auto"/>
                  <w:lang w:val="id-ID"/>
                </w:rPr>
              </w:rPrChange>
            </w:rPr>
            <w:t xml:space="preserve">Mobilisasi </w:t>
          </w:r>
          <w:r w:rsidRPr="004F1FC6">
            <w:rPr>
              <w:rStyle w:val="Hyperlink"/>
              <w:color w:val="auto"/>
              <w:rPrChange w:id="4932" w:author="suryavina" w:date="2015-02-06T16:21:00Z">
                <w:rPr>
                  <w:rStyle w:val="Hyperlink"/>
                  <w:color w:val="auto"/>
                </w:rPr>
              </w:rPrChange>
            </w:rPr>
            <w:t xml:space="preserve">Peralatan </w:t>
          </w:r>
          <w:r w:rsidRPr="004F1FC6">
            <w:rPr>
              <w:rStyle w:val="Hyperlink"/>
              <w:color w:val="auto"/>
              <w:lang w:val="id-ID"/>
              <w:rPrChange w:id="4933" w:author="suryavina" w:date="2015-02-06T16:21:00Z">
                <w:rPr>
                  <w:rStyle w:val="Hyperlink"/>
                  <w:color w:val="auto"/>
                  <w:lang w:val="id-ID"/>
                </w:rPr>
              </w:rPrChange>
            </w:rPr>
            <w:t>d</w:t>
          </w:r>
          <w:r w:rsidRPr="004F1FC6">
            <w:rPr>
              <w:rStyle w:val="Hyperlink"/>
              <w:color w:val="auto"/>
              <w:rPrChange w:id="4934" w:author="suryavina" w:date="2015-02-06T16:21:00Z">
                <w:rPr>
                  <w:rStyle w:val="Hyperlink"/>
                  <w:color w:val="auto"/>
                </w:rPr>
              </w:rPrChange>
            </w:rPr>
            <w:t>an Personil</w:t>
          </w:r>
          <w:r w:rsidRPr="004F1FC6">
            <w:rPr>
              <w:webHidden/>
              <w:rPrChange w:id="4935" w:author="suryavina" w:date="2015-02-06T16:21:00Z">
                <w:rPr>
                  <w:webHidden/>
                </w:rPr>
              </w:rPrChange>
            </w:rPr>
            <w:tab/>
          </w:r>
          <w:r w:rsidRPr="004F1FC6">
            <w:rPr>
              <w:webHidden/>
              <w:rPrChange w:id="4936" w:author="suryavina" w:date="2015-02-06T16:21:00Z">
                <w:rPr>
                  <w:webHidden/>
                </w:rPr>
              </w:rPrChange>
            </w:rPr>
            <w:fldChar w:fldCharType="begin"/>
          </w:r>
          <w:r w:rsidRPr="004F1FC6">
            <w:rPr>
              <w:webHidden/>
              <w:rPrChange w:id="4937" w:author="suryavina" w:date="2015-02-06T16:21:00Z">
                <w:rPr>
                  <w:webHidden/>
                </w:rPr>
              </w:rPrChange>
            </w:rPr>
            <w:instrText xml:space="preserve"> PAGEREF _Toc410662804 \h </w:instrText>
          </w:r>
          <w:r w:rsidRPr="004F1FC6">
            <w:rPr>
              <w:webHidden/>
              <w:rPrChange w:id="4938" w:author="suryavina" w:date="2015-02-06T16:21:00Z">
                <w:rPr>
                  <w:webHidden/>
                </w:rPr>
              </w:rPrChange>
            </w:rPr>
          </w:r>
          <w:r w:rsidRPr="004F1FC6">
            <w:rPr>
              <w:webHidden/>
              <w:rPrChange w:id="4939" w:author="suryavina" w:date="2015-02-06T16:21:00Z">
                <w:rPr>
                  <w:webHidden/>
                </w:rPr>
              </w:rPrChange>
            </w:rPr>
            <w:fldChar w:fldCharType="separate"/>
          </w:r>
          <w:r w:rsidR="002F5167" w:rsidRPr="004F1FC6">
            <w:rPr>
              <w:webHidden/>
              <w:rPrChange w:id="4940" w:author="suryavina" w:date="2015-02-06T16:21:00Z">
                <w:rPr>
                  <w:webHidden/>
                </w:rPr>
              </w:rPrChange>
            </w:rPr>
            <w:t>171</w:t>
          </w:r>
          <w:r w:rsidRPr="004F1FC6">
            <w:rPr>
              <w:webHidden/>
              <w:rPrChange w:id="4941" w:author="suryavina" w:date="2015-02-06T16:21:00Z">
                <w:rPr>
                  <w:webHidden/>
                </w:rPr>
              </w:rPrChange>
            </w:rPr>
            <w:fldChar w:fldCharType="end"/>
          </w:r>
          <w:r w:rsidRPr="004F1FC6">
            <w:rPr>
              <w:rStyle w:val="Hyperlink"/>
              <w:color w:val="auto"/>
              <w:rPrChange w:id="4942"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4943" w:author="suryavina" w:date="2015-02-06T16:21:00Z">
                <w:rPr>
                  <w:rFonts w:asciiTheme="minorHAnsi" w:eastAsiaTheme="minorEastAsia" w:hAnsiTheme="minorHAnsi" w:cstheme="minorBidi"/>
                  <w:sz w:val="22"/>
                  <w:szCs w:val="22"/>
                </w:rPr>
              </w:rPrChange>
            </w:rPr>
          </w:pPr>
          <w:r w:rsidRPr="004F1FC6">
            <w:rPr>
              <w:rStyle w:val="Hyperlink"/>
              <w:color w:val="auto"/>
              <w:rPrChange w:id="4944" w:author="suryavina" w:date="2015-02-06T16:21:00Z">
                <w:rPr>
                  <w:rStyle w:val="Hyperlink"/>
                  <w:color w:val="auto"/>
                </w:rPr>
              </w:rPrChange>
            </w:rPr>
            <w:fldChar w:fldCharType="begin"/>
          </w:r>
          <w:r w:rsidRPr="004F1FC6">
            <w:rPr>
              <w:rStyle w:val="Hyperlink"/>
              <w:color w:val="auto"/>
              <w:rPrChange w:id="4945" w:author="suryavina" w:date="2015-02-06T16:21:00Z">
                <w:rPr>
                  <w:rStyle w:val="Hyperlink"/>
                  <w:color w:val="auto"/>
                </w:rPr>
              </w:rPrChange>
            </w:rPr>
            <w:instrText xml:space="preserve"> </w:instrText>
          </w:r>
          <w:r w:rsidRPr="004F1FC6">
            <w:rPr>
              <w:rPrChange w:id="4946" w:author="suryavina" w:date="2015-02-06T16:21:00Z">
                <w:rPr/>
              </w:rPrChange>
            </w:rPr>
            <w:instrText>HYPERLINK \l "_Toc410662805"</w:instrText>
          </w:r>
          <w:r w:rsidRPr="004F1FC6">
            <w:rPr>
              <w:rStyle w:val="Hyperlink"/>
              <w:color w:val="auto"/>
              <w:rPrChange w:id="4947" w:author="suryavina" w:date="2015-02-06T16:21:00Z">
                <w:rPr>
                  <w:rStyle w:val="Hyperlink"/>
                  <w:color w:val="auto"/>
                </w:rPr>
              </w:rPrChange>
            </w:rPr>
            <w:instrText xml:space="preserve"> </w:instrText>
          </w:r>
          <w:r w:rsidRPr="004F1FC6">
            <w:rPr>
              <w:rStyle w:val="Hyperlink"/>
              <w:color w:val="auto"/>
              <w:rPrChange w:id="4948" w:author="suryavina" w:date="2015-02-06T16:21:00Z">
                <w:rPr>
                  <w:rStyle w:val="Hyperlink"/>
                  <w:color w:val="auto"/>
                </w:rPr>
              </w:rPrChange>
            </w:rPr>
            <w:fldChar w:fldCharType="separate"/>
          </w:r>
          <w:r w:rsidRPr="004F1FC6">
            <w:rPr>
              <w:rStyle w:val="Hyperlink"/>
              <w:i/>
              <w:color w:val="auto"/>
              <w:rPrChange w:id="4949" w:author="suryavina" w:date="2015-02-06T16:21:00Z">
                <w:rPr>
                  <w:rStyle w:val="Hyperlink"/>
                  <w:i/>
                  <w:color w:val="auto"/>
                </w:rPr>
              </w:rPrChange>
            </w:rPr>
            <w:t>18.</w:t>
          </w:r>
          <w:r w:rsidRPr="004F1FC6">
            <w:rPr>
              <w:rFonts w:asciiTheme="minorHAnsi" w:eastAsiaTheme="minorEastAsia" w:hAnsiTheme="minorHAnsi" w:cstheme="minorBidi"/>
              <w:sz w:val="22"/>
              <w:szCs w:val="22"/>
              <w:rPrChange w:id="4950" w:author="suryavina" w:date="2015-02-06T16:21:00Z">
                <w:rPr>
                  <w:rFonts w:asciiTheme="minorHAnsi" w:eastAsiaTheme="minorEastAsia" w:hAnsiTheme="minorHAnsi" w:cstheme="minorBidi"/>
                  <w:sz w:val="22"/>
                  <w:szCs w:val="22"/>
                </w:rPr>
              </w:rPrChange>
            </w:rPr>
            <w:tab/>
          </w:r>
          <w:r w:rsidRPr="004F1FC6">
            <w:rPr>
              <w:rStyle w:val="Hyperlink"/>
              <w:i/>
              <w:color w:val="auto"/>
              <w:lang w:val="id-ID"/>
              <w:rPrChange w:id="4951" w:author="suryavina" w:date="2015-02-06T16:21:00Z">
                <w:rPr>
                  <w:rStyle w:val="Hyperlink"/>
                  <w:i/>
                  <w:color w:val="auto"/>
                  <w:lang w:val="id-ID"/>
                </w:rPr>
              </w:rPrChange>
            </w:rPr>
            <w:t>[</w:t>
          </w:r>
          <w:r w:rsidRPr="004F1FC6">
            <w:rPr>
              <w:rStyle w:val="Hyperlink"/>
              <w:i/>
              <w:color w:val="auto"/>
              <w:rPrChange w:id="4952" w:author="suryavina" w:date="2015-02-06T16:21:00Z">
                <w:rPr>
                  <w:rStyle w:val="Hyperlink"/>
                  <w:i/>
                  <w:color w:val="auto"/>
                </w:rPr>
              </w:rPrChange>
            </w:rPr>
            <w:t>Pengawasan</w:t>
          </w:r>
          <w:r w:rsidRPr="004F1FC6">
            <w:rPr>
              <w:rStyle w:val="Hyperlink"/>
              <w:i/>
              <w:color w:val="auto"/>
              <w:lang w:val="id-ID"/>
              <w:rPrChange w:id="4953" w:author="suryavina" w:date="2015-02-06T16:21:00Z">
                <w:rPr>
                  <w:rStyle w:val="Hyperlink"/>
                  <w:i/>
                  <w:color w:val="auto"/>
                  <w:lang w:val="id-ID"/>
                </w:rPr>
              </w:rPrChange>
            </w:rPr>
            <w:t xml:space="preserve"> Pelaksanaan Pekerjaan</w:t>
          </w:r>
          <w:r w:rsidRPr="004F1FC6">
            <w:rPr>
              <w:webHidden/>
              <w:rPrChange w:id="4954" w:author="suryavina" w:date="2015-02-06T16:21:00Z">
                <w:rPr>
                  <w:webHidden/>
                </w:rPr>
              </w:rPrChange>
            </w:rPr>
            <w:tab/>
          </w:r>
          <w:r w:rsidRPr="004F1FC6">
            <w:rPr>
              <w:webHidden/>
              <w:rPrChange w:id="4955" w:author="suryavina" w:date="2015-02-06T16:21:00Z">
                <w:rPr>
                  <w:webHidden/>
                </w:rPr>
              </w:rPrChange>
            </w:rPr>
            <w:fldChar w:fldCharType="begin"/>
          </w:r>
          <w:r w:rsidRPr="004F1FC6">
            <w:rPr>
              <w:webHidden/>
              <w:rPrChange w:id="4956" w:author="suryavina" w:date="2015-02-06T16:21:00Z">
                <w:rPr>
                  <w:webHidden/>
                </w:rPr>
              </w:rPrChange>
            </w:rPr>
            <w:instrText xml:space="preserve"> PAGEREF _Toc410662805 \h </w:instrText>
          </w:r>
          <w:r w:rsidRPr="004F1FC6">
            <w:rPr>
              <w:webHidden/>
              <w:rPrChange w:id="4957" w:author="suryavina" w:date="2015-02-06T16:21:00Z">
                <w:rPr>
                  <w:webHidden/>
                </w:rPr>
              </w:rPrChange>
            </w:rPr>
          </w:r>
          <w:r w:rsidRPr="004F1FC6">
            <w:rPr>
              <w:webHidden/>
              <w:rPrChange w:id="4958" w:author="suryavina" w:date="2015-02-06T16:21:00Z">
                <w:rPr>
                  <w:webHidden/>
                </w:rPr>
              </w:rPrChange>
            </w:rPr>
            <w:fldChar w:fldCharType="separate"/>
          </w:r>
          <w:r w:rsidR="002F5167" w:rsidRPr="004F1FC6">
            <w:rPr>
              <w:webHidden/>
              <w:rPrChange w:id="4959" w:author="suryavina" w:date="2015-02-06T16:21:00Z">
                <w:rPr>
                  <w:webHidden/>
                </w:rPr>
              </w:rPrChange>
            </w:rPr>
            <w:t>171</w:t>
          </w:r>
          <w:r w:rsidRPr="004F1FC6">
            <w:rPr>
              <w:webHidden/>
              <w:rPrChange w:id="4960" w:author="suryavina" w:date="2015-02-06T16:21:00Z">
                <w:rPr>
                  <w:webHidden/>
                </w:rPr>
              </w:rPrChange>
            </w:rPr>
            <w:fldChar w:fldCharType="end"/>
          </w:r>
          <w:r w:rsidRPr="004F1FC6">
            <w:rPr>
              <w:rStyle w:val="Hyperlink"/>
              <w:color w:val="auto"/>
              <w:rPrChange w:id="4961"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4962" w:author="suryavina" w:date="2015-02-06T16:21:00Z">
                <w:rPr>
                  <w:rFonts w:asciiTheme="minorHAnsi" w:eastAsiaTheme="minorEastAsia" w:hAnsiTheme="minorHAnsi" w:cstheme="minorBidi"/>
                  <w:sz w:val="22"/>
                  <w:szCs w:val="22"/>
                </w:rPr>
              </w:rPrChange>
            </w:rPr>
          </w:pPr>
          <w:r w:rsidRPr="004F1FC6">
            <w:rPr>
              <w:rStyle w:val="Hyperlink"/>
              <w:color w:val="auto"/>
              <w:rPrChange w:id="4963" w:author="suryavina" w:date="2015-02-06T16:21:00Z">
                <w:rPr>
                  <w:rStyle w:val="Hyperlink"/>
                  <w:color w:val="auto"/>
                </w:rPr>
              </w:rPrChange>
            </w:rPr>
            <w:fldChar w:fldCharType="begin"/>
          </w:r>
          <w:r w:rsidRPr="004F1FC6">
            <w:rPr>
              <w:rStyle w:val="Hyperlink"/>
              <w:color w:val="auto"/>
              <w:rPrChange w:id="4964" w:author="suryavina" w:date="2015-02-06T16:21:00Z">
                <w:rPr>
                  <w:rStyle w:val="Hyperlink"/>
                  <w:color w:val="auto"/>
                </w:rPr>
              </w:rPrChange>
            </w:rPr>
            <w:instrText xml:space="preserve"> </w:instrText>
          </w:r>
          <w:r w:rsidRPr="004F1FC6">
            <w:rPr>
              <w:rPrChange w:id="4965" w:author="suryavina" w:date="2015-02-06T16:21:00Z">
                <w:rPr/>
              </w:rPrChange>
            </w:rPr>
            <w:instrText>HYPERLINK \l "_Toc410662806"</w:instrText>
          </w:r>
          <w:r w:rsidRPr="004F1FC6">
            <w:rPr>
              <w:rStyle w:val="Hyperlink"/>
              <w:color w:val="auto"/>
              <w:rPrChange w:id="4966" w:author="suryavina" w:date="2015-02-06T16:21:00Z">
                <w:rPr>
                  <w:rStyle w:val="Hyperlink"/>
                  <w:color w:val="auto"/>
                </w:rPr>
              </w:rPrChange>
            </w:rPr>
            <w:instrText xml:space="preserve"> </w:instrText>
          </w:r>
          <w:r w:rsidRPr="004F1FC6">
            <w:rPr>
              <w:rStyle w:val="Hyperlink"/>
              <w:color w:val="auto"/>
              <w:rPrChange w:id="4967" w:author="suryavina" w:date="2015-02-06T16:21:00Z">
                <w:rPr>
                  <w:rStyle w:val="Hyperlink"/>
                  <w:color w:val="auto"/>
                </w:rPr>
              </w:rPrChange>
            </w:rPr>
            <w:fldChar w:fldCharType="separate"/>
          </w:r>
          <w:r w:rsidRPr="004F1FC6">
            <w:rPr>
              <w:rStyle w:val="Hyperlink"/>
              <w:i/>
              <w:color w:val="auto"/>
              <w:lang w:val="id-ID"/>
              <w:rPrChange w:id="4968" w:author="suryavina" w:date="2015-02-06T16:21:00Z">
                <w:rPr>
                  <w:rStyle w:val="Hyperlink"/>
                  <w:i/>
                  <w:color w:val="auto"/>
                  <w:lang w:val="id-ID"/>
                </w:rPr>
              </w:rPrChange>
            </w:rPr>
            <w:t>19.</w:t>
          </w:r>
          <w:r w:rsidRPr="004F1FC6">
            <w:rPr>
              <w:rFonts w:asciiTheme="minorHAnsi" w:eastAsiaTheme="minorEastAsia" w:hAnsiTheme="minorHAnsi" w:cstheme="minorBidi"/>
              <w:sz w:val="22"/>
              <w:szCs w:val="22"/>
              <w:rPrChange w:id="4969" w:author="suryavina" w:date="2015-02-06T16:21:00Z">
                <w:rPr>
                  <w:rFonts w:asciiTheme="minorHAnsi" w:eastAsiaTheme="minorEastAsia" w:hAnsiTheme="minorHAnsi" w:cstheme="minorBidi"/>
                  <w:sz w:val="22"/>
                  <w:szCs w:val="22"/>
                </w:rPr>
              </w:rPrChange>
            </w:rPr>
            <w:tab/>
          </w:r>
          <w:r w:rsidRPr="004F1FC6">
            <w:rPr>
              <w:rStyle w:val="Hyperlink"/>
              <w:i/>
              <w:color w:val="auto"/>
              <w:lang w:val="id-ID"/>
              <w:rPrChange w:id="4970" w:author="suryavina" w:date="2015-02-06T16:21:00Z">
                <w:rPr>
                  <w:rStyle w:val="Hyperlink"/>
                  <w:i/>
                  <w:color w:val="auto"/>
                  <w:lang w:val="id-ID"/>
                </w:rPr>
              </w:rPrChange>
            </w:rPr>
            <w:t>[Perintah</w:t>
          </w:r>
          <w:r w:rsidRPr="004F1FC6">
            <w:rPr>
              <w:webHidden/>
              <w:rPrChange w:id="4971" w:author="suryavina" w:date="2015-02-06T16:21:00Z">
                <w:rPr>
                  <w:webHidden/>
                </w:rPr>
              </w:rPrChange>
            </w:rPr>
            <w:tab/>
          </w:r>
          <w:r w:rsidRPr="004F1FC6">
            <w:rPr>
              <w:webHidden/>
              <w:rPrChange w:id="4972" w:author="suryavina" w:date="2015-02-06T16:21:00Z">
                <w:rPr>
                  <w:webHidden/>
                </w:rPr>
              </w:rPrChange>
            </w:rPr>
            <w:fldChar w:fldCharType="begin"/>
          </w:r>
          <w:r w:rsidRPr="004F1FC6">
            <w:rPr>
              <w:webHidden/>
              <w:rPrChange w:id="4973" w:author="suryavina" w:date="2015-02-06T16:21:00Z">
                <w:rPr>
                  <w:webHidden/>
                </w:rPr>
              </w:rPrChange>
            </w:rPr>
            <w:instrText xml:space="preserve"> PAGEREF _Toc410662806 \h </w:instrText>
          </w:r>
          <w:r w:rsidRPr="004F1FC6">
            <w:rPr>
              <w:webHidden/>
              <w:rPrChange w:id="4974" w:author="suryavina" w:date="2015-02-06T16:21:00Z">
                <w:rPr>
                  <w:webHidden/>
                </w:rPr>
              </w:rPrChange>
            </w:rPr>
          </w:r>
          <w:r w:rsidRPr="004F1FC6">
            <w:rPr>
              <w:webHidden/>
              <w:rPrChange w:id="4975" w:author="suryavina" w:date="2015-02-06T16:21:00Z">
                <w:rPr>
                  <w:webHidden/>
                </w:rPr>
              </w:rPrChange>
            </w:rPr>
            <w:fldChar w:fldCharType="separate"/>
          </w:r>
          <w:r w:rsidR="002F5167" w:rsidRPr="004F1FC6">
            <w:rPr>
              <w:webHidden/>
              <w:rPrChange w:id="4976" w:author="suryavina" w:date="2015-02-06T16:21:00Z">
                <w:rPr>
                  <w:webHidden/>
                </w:rPr>
              </w:rPrChange>
            </w:rPr>
            <w:t>171</w:t>
          </w:r>
          <w:r w:rsidRPr="004F1FC6">
            <w:rPr>
              <w:webHidden/>
              <w:rPrChange w:id="4977" w:author="suryavina" w:date="2015-02-06T16:21:00Z">
                <w:rPr>
                  <w:webHidden/>
                </w:rPr>
              </w:rPrChange>
            </w:rPr>
            <w:fldChar w:fldCharType="end"/>
          </w:r>
          <w:r w:rsidRPr="004F1FC6">
            <w:rPr>
              <w:rStyle w:val="Hyperlink"/>
              <w:color w:val="auto"/>
              <w:rPrChange w:id="4978"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4979" w:author="suryavina" w:date="2015-02-06T16:21:00Z">
                <w:rPr>
                  <w:rFonts w:asciiTheme="minorHAnsi" w:eastAsiaTheme="minorEastAsia" w:hAnsiTheme="minorHAnsi" w:cstheme="minorBidi"/>
                  <w:sz w:val="22"/>
                  <w:szCs w:val="22"/>
                </w:rPr>
              </w:rPrChange>
            </w:rPr>
          </w:pPr>
          <w:r w:rsidRPr="004F1FC6">
            <w:rPr>
              <w:rStyle w:val="Hyperlink"/>
              <w:color w:val="auto"/>
              <w:rPrChange w:id="4980" w:author="suryavina" w:date="2015-02-06T16:21:00Z">
                <w:rPr>
                  <w:rStyle w:val="Hyperlink"/>
                  <w:color w:val="auto"/>
                </w:rPr>
              </w:rPrChange>
            </w:rPr>
            <w:fldChar w:fldCharType="begin"/>
          </w:r>
          <w:r w:rsidRPr="004F1FC6">
            <w:rPr>
              <w:rStyle w:val="Hyperlink"/>
              <w:color w:val="auto"/>
              <w:rPrChange w:id="4981" w:author="suryavina" w:date="2015-02-06T16:21:00Z">
                <w:rPr>
                  <w:rStyle w:val="Hyperlink"/>
                  <w:color w:val="auto"/>
                </w:rPr>
              </w:rPrChange>
            </w:rPr>
            <w:instrText xml:space="preserve"> </w:instrText>
          </w:r>
          <w:r w:rsidRPr="004F1FC6">
            <w:rPr>
              <w:rPrChange w:id="4982" w:author="suryavina" w:date="2015-02-06T16:21:00Z">
                <w:rPr/>
              </w:rPrChange>
            </w:rPr>
            <w:instrText>HYPERLINK \l "_Toc410662807"</w:instrText>
          </w:r>
          <w:r w:rsidRPr="004F1FC6">
            <w:rPr>
              <w:rStyle w:val="Hyperlink"/>
              <w:color w:val="auto"/>
              <w:rPrChange w:id="4983" w:author="suryavina" w:date="2015-02-06T16:21:00Z">
                <w:rPr>
                  <w:rStyle w:val="Hyperlink"/>
                  <w:color w:val="auto"/>
                </w:rPr>
              </w:rPrChange>
            </w:rPr>
            <w:instrText xml:space="preserve"> </w:instrText>
          </w:r>
          <w:r w:rsidRPr="004F1FC6">
            <w:rPr>
              <w:rStyle w:val="Hyperlink"/>
              <w:color w:val="auto"/>
              <w:rPrChange w:id="4984" w:author="suryavina" w:date="2015-02-06T16:21:00Z">
                <w:rPr>
                  <w:rStyle w:val="Hyperlink"/>
                  <w:color w:val="auto"/>
                </w:rPr>
              </w:rPrChange>
            </w:rPr>
            <w:fldChar w:fldCharType="separate"/>
          </w:r>
          <w:r w:rsidRPr="004F1FC6">
            <w:rPr>
              <w:rStyle w:val="Hyperlink"/>
              <w:i/>
              <w:color w:val="auto"/>
              <w:lang w:val="id-ID"/>
              <w:rPrChange w:id="4985" w:author="suryavina" w:date="2015-02-06T16:21:00Z">
                <w:rPr>
                  <w:rStyle w:val="Hyperlink"/>
                  <w:i/>
                  <w:color w:val="auto"/>
                  <w:lang w:val="id-ID"/>
                </w:rPr>
              </w:rPrChange>
            </w:rPr>
            <w:t>20.</w:t>
          </w:r>
          <w:r w:rsidRPr="004F1FC6">
            <w:rPr>
              <w:rFonts w:asciiTheme="minorHAnsi" w:eastAsiaTheme="minorEastAsia" w:hAnsiTheme="minorHAnsi" w:cstheme="minorBidi"/>
              <w:sz w:val="22"/>
              <w:szCs w:val="22"/>
              <w:rPrChange w:id="4986" w:author="suryavina" w:date="2015-02-06T16:21:00Z">
                <w:rPr>
                  <w:rFonts w:asciiTheme="minorHAnsi" w:eastAsiaTheme="minorEastAsia" w:hAnsiTheme="minorHAnsi" w:cstheme="minorBidi"/>
                  <w:sz w:val="22"/>
                  <w:szCs w:val="22"/>
                </w:rPr>
              </w:rPrChange>
            </w:rPr>
            <w:tab/>
          </w:r>
          <w:r w:rsidRPr="004F1FC6">
            <w:rPr>
              <w:rStyle w:val="Hyperlink"/>
              <w:i/>
              <w:color w:val="auto"/>
              <w:lang w:val="id-ID"/>
              <w:rPrChange w:id="4987" w:author="suryavina" w:date="2015-02-06T16:21:00Z">
                <w:rPr>
                  <w:rStyle w:val="Hyperlink"/>
                  <w:i/>
                  <w:color w:val="auto"/>
                  <w:lang w:val="id-ID"/>
                </w:rPr>
              </w:rPrChange>
            </w:rPr>
            <w:t>[Akses ke Lokasi Kerja</w:t>
          </w:r>
          <w:r w:rsidRPr="004F1FC6">
            <w:rPr>
              <w:webHidden/>
              <w:rPrChange w:id="4988" w:author="suryavina" w:date="2015-02-06T16:21:00Z">
                <w:rPr>
                  <w:webHidden/>
                </w:rPr>
              </w:rPrChange>
            </w:rPr>
            <w:tab/>
          </w:r>
          <w:r w:rsidRPr="004F1FC6">
            <w:rPr>
              <w:webHidden/>
              <w:rPrChange w:id="4989" w:author="suryavina" w:date="2015-02-06T16:21:00Z">
                <w:rPr>
                  <w:webHidden/>
                </w:rPr>
              </w:rPrChange>
            </w:rPr>
            <w:fldChar w:fldCharType="begin"/>
          </w:r>
          <w:r w:rsidRPr="004F1FC6">
            <w:rPr>
              <w:webHidden/>
              <w:rPrChange w:id="4990" w:author="suryavina" w:date="2015-02-06T16:21:00Z">
                <w:rPr>
                  <w:webHidden/>
                </w:rPr>
              </w:rPrChange>
            </w:rPr>
            <w:instrText xml:space="preserve"> PAGEREF _Toc410662807 \h </w:instrText>
          </w:r>
          <w:r w:rsidRPr="004F1FC6">
            <w:rPr>
              <w:webHidden/>
              <w:rPrChange w:id="4991" w:author="suryavina" w:date="2015-02-06T16:21:00Z">
                <w:rPr>
                  <w:webHidden/>
                </w:rPr>
              </w:rPrChange>
            </w:rPr>
          </w:r>
          <w:r w:rsidRPr="004F1FC6">
            <w:rPr>
              <w:webHidden/>
              <w:rPrChange w:id="4992" w:author="suryavina" w:date="2015-02-06T16:21:00Z">
                <w:rPr>
                  <w:webHidden/>
                </w:rPr>
              </w:rPrChange>
            </w:rPr>
            <w:fldChar w:fldCharType="separate"/>
          </w:r>
          <w:r w:rsidR="002F5167" w:rsidRPr="004F1FC6">
            <w:rPr>
              <w:webHidden/>
              <w:rPrChange w:id="4993" w:author="suryavina" w:date="2015-02-06T16:21:00Z">
                <w:rPr>
                  <w:webHidden/>
                </w:rPr>
              </w:rPrChange>
            </w:rPr>
            <w:t>171</w:t>
          </w:r>
          <w:r w:rsidRPr="004F1FC6">
            <w:rPr>
              <w:webHidden/>
              <w:rPrChange w:id="4994" w:author="suryavina" w:date="2015-02-06T16:21:00Z">
                <w:rPr>
                  <w:webHidden/>
                </w:rPr>
              </w:rPrChange>
            </w:rPr>
            <w:fldChar w:fldCharType="end"/>
          </w:r>
          <w:r w:rsidRPr="004F1FC6">
            <w:rPr>
              <w:rStyle w:val="Hyperlink"/>
              <w:color w:val="auto"/>
              <w:rPrChange w:id="4995"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4996" w:author="suryavina" w:date="2015-02-06T16:21:00Z">
                <w:rPr>
                  <w:rFonts w:asciiTheme="minorHAnsi" w:eastAsiaTheme="minorEastAsia" w:hAnsiTheme="minorHAnsi" w:cstheme="minorBidi"/>
                  <w:sz w:val="22"/>
                  <w:szCs w:val="22"/>
                </w:rPr>
              </w:rPrChange>
            </w:rPr>
          </w:pPr>
          <w:r w:rsidRPr="004F1FC6">
            <w:rPr>
              <w:rStyle w:val="Hyperlink"/>
              <w:color w:val="auto"/>
              <w:rPrChange w:id="4997" w:author="suryavina" w:date="2015-02-06T16:21:00Z">
                <w:rPr>
                  <w:rStyle w:val="Hyperlink"/>
                  <w:color w:val="auto"/>
                </w:rPr>
              </w:rPrChange>
            </w:rPr>
            <w:fldChar w:fldCharType="begin"/>
          </w:r>
          <w:r w:rsidRPr="004F1FC6">
            <w:rPr>
              <w:rStyle w:val="Hyperlink"/>
              <w:color w:val="auto"/>
              <w:rPrChange w:id="4998" w:author="suryavina" w:date="2015-02-06T16:21:00Z">
                <w:rPr>
                  <w:rStyle w:val="Hyperlink"/>
                  <w:color w:val="auto"/>
                </w:rPr>
              </w:rPrChange>
            </w:rPr>
            <w:instrText xml:space="preserve"> </w:instrText>
          </w:r>
          <w:r w:rsidRPr="004F1FC6">
            <w:rPr>
              <w:rPrChange w:id="4999" w:author="suryavina" w:date="2015-02-06T16:21:00Z">
                <w:rPr/>
              </w:rPrChange>
            </w:rPr>
            <w:instrText>HYPERLINK \l "_Toc410662808"</w:instrText>
          </w:r>
          <w:r w:rsidRPr="004F1FC6">
            <w:rPr>
              <w:rStyle w:val="Hyperlink"/>
              <w:color w:val="auto"/>
              <w:rPrChange w:id="5000" w:author="suryavina" w:date="2015-02-06T16:21:00Z">
                <w:rPr>
                  <w:rStyle w:val="Hyperlink"/>
                  <w:color w:val="auto"/>
                </w:rPr>
              </w:rPrChange>
            </w:rPr>
            <w:instrText xml:space="preserve"> </w:instrText>
          </w:r>
          <w:r w:rsidRPr="004F1FC6">
            <w:rPr>
              <w:rStyle w:val="Hyperlink"/>
              <w:color w:val="auto"/>
              <w:rPrChange w:id="5001" w:author="suryavina" w:date="2015-02-06T16:21:00Z">
                <w:rPr>
                  <w:rStyle w:val="Hyperlink"/>
                  <w:color w:val="auto"/>
                </w:rPr>
              </w:rPrChange>
            </w:rPr>
            <w:fldChar w:fldCharType="separate"/>
          </w:r>
          <w:r w:rsidRPr="004F1FC6">
            <w:rPr>
              <w:rStyle w:val="Hyperlink"/>
              <w:color w:val="auto"/>
              <w:lang w:val="id-ID"/>
              <w:rPrChange w:id="5002" w:author="suryavina" w:date="2015-02-06T16:21:00Z">
                <w:rPr>
                  <w:rStyle w:val="Hyperlink"/>
                  <w:color w:val="auto"/>
                  <w:lang w:val="id-ID"/>
                </w:rPr>
              </w:rPrChange>
            </w:rPr>
            <w:t>21.</w:t>
          </w:r>
          <w:r w:rsidRPr="004F1FC6">
            <w:rPr>
              <w:rFonts w:asciiTheme="minorHAnsi" w:eastAsiaTheme="minorEastAsia" w:hAnsiTheme="minorHAnsi" w:cstheme="minorBidi"/>
              <w:sz w:val="22"/>
              <w:szCs w:val="22"/>
              <w:rPrChange w:id="5003"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5004" w:author="suryavina" w:date="2015-02-06T16:21:00Z">
                <w:rPr>
                  <w:rStyle w:val="Hyperlink"/>
                  <w:color w:val="auto"/>
                  <w:lang w:val="id-ID"/>
                </w:rPr>
              </w:rPrChange>
            </w:rPr>
            <w:t>Pemeriksaan Bersama</w:t>
          </w:r>
          <w:r w:rsidRPr="004F1FC6">
            <w:rPr>
              <w:webHidden/>
              <w:rPrChange w:id="5005" w:author="suryavina" w:date="2015-02-06T16:21:00Z">
                <w:rPr>
                  <w:webHidden/>
                </w:rPr>
              </w:rPrChange>
            </w:rPr>
            <w:tab/>
          </w:r>
          <w:r w:rsidRPr="004F1FC6">
            <w:rPr>
              <w:webHidden/>
              <w:rPrChange w:id="5006" w:author="suryavina" w:date="2015-02-06T16:21:00Z">
                <w:rPr>
                  <w:webHidden/>
                </w:rPr>
              </w:rPrChange>
            </w:rPr>
            <w:fldChar w:fldCharType="begin"/>
          </w:r>
          <w:r w:rsidRPr="004F1FC6">
            <w:rPr>
              <w:webHidden/>
              <w:rPrChange w:id="5007" w:author="suryavina" w:date="2015-02-06T16:21:00Z">
                <w:rPr>
                  <w:webHidden/>
                </w:rPr>
              </w:rPrChange>
            </w:rPr>
            <w:instrText xml:space="preserve"> PAGEREF _Toc410662808 \h </w:instrText>
          </w:r>
          <w:r w:rsidRPr="004F1FC6">
            <w:rPr>
              <w:webHidden/>
              <w:rPrChange w:id="5008" w:author="suryavina" w:date="2015-02-06T16:21:00Z">
                <w:rPr>
                  <w:webHidden/>
                </w:rPr>
              </w:rPrChange>
            </w:rPr>
          </w:r>
          <w:r w:rsidRPr="004F1FC6">
            <w:rPr>
              <w:webHidden/>
              <w:rPrChange w:id="5009" w:author="suryavina" w:date="2015-02-06T16:21:00Z">
                <w:rPr>
                  <w:webHidden/>
                </w:rPr>
              </w:rPrChange>
            </w:rPr>
            <w:fldChar w:fldCharType="separate"/>
          </w:r>
          <w:r w:rsidR="002F5167" w:rsidRPr="004F1FC6">
            <w:rPr>
              <w:webHidden/>
              <w:rPrChange w:id="5010" w:author="suryavina" w:date="2015-02-06T16:21:00Z">
                <w:rPr>
                  <w:webHidden/>
                </w:rPr>
              </w:rPrChange>
            </w:rPr>
            <w:t>171</w:t>
          </w:r>
          <w:r w:rsidRPr="004F1FC6">
            <w:rPr>
              <w:webHidden/>
              <w:rPrChange w:id="5011" w:author="suryavina" w:date="2015-02-06T16:21:00Z">
                <w:rPr>
                  <w:webHidden/>
                </w:rPr>
              </w:rPrChange>
            </w:rPr>
            <w:fldChar w:fldCharType="end"/>
          </w:r>
          <w:r w:rsidRPr="004F1FC6">
            <w:rPr>
              <w:rStyle w:val="Hyperlink"/>
              <w:color w:val="auto"/>
              <w:rPrChange w:id="5012"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5013" w:author="suryavina" w:date="2015-02-06T16:21:00Z">
                <w:rPr>
                  <w:rFonts w:asciiTheme="minorHAnsi" w:eastAsiaTheme="minorEastAsia" w:hAnsiTheme="minorHAnsi" w:cstheme="minorBidi"/>
                  <w:sz w:val="22"/>
                  <w:szCs w:val="22"/>
                </w:rPr>
              </w:rPrChange>
            </w:rPr>
          </w:pPr>
          <w:r w:rsidRPr="004F1FC6">
            <w:rPr>
              <w:rStyle w:val="Hyperlink"/>
              <w:color w:val="auto"/>
              <w:rPrChange w:id="5014" w:author="suryavina" w:date="2015-02-06T16:21:00Z">
                <w:rPr>
                  <w:rStyle w:val="Hyperlink"/>
                  <w:color w:val="auto"/>
                </w:rPr>
              </w:rPrChange>
            </w:rPr>
            <w:fldChar w:fldCharType="begin"/>
          </w:r>
          <w:r w:rsidRPr="004F1FC6">
            <w:rPr>
              <w:rStyle w:val="Hyperlink"/>
              <w:color w:val="auto"/>
              <w:rPrChange w:id="5015" w:author="suryavina" w:date="2015-02-06T16:21:00Z">
                <w:rPr>
                  <w:rStyle w:val="Hyperlink"/>
                  <w:color w:val="auto"/>
                </w:rPr>
              </w:rPrChange>
            </w:rPr>
            <w:instrText xml:space="preserve"> </w:instrText>
          </w:r>
          <w:r w:rsidRPr="004F1FC6">
            <w:rPr>
              <w:rPrChange w:id="5016" w:author="suryavina" w:date="2015-02-06T16:21:00Z">
                <w:rPr/>
              </w:rPrChange>
            </w:rPr>
            <w:instrText>HYPERLINK \l "_Toc410662813"</w:instrText>
          </w:r>
          <w:r w:rsidRPr="004F1FC6">
            <w:rPr>
              <w:rStyle w:val="Hyperlink"/>
              <w:color w:val="auto"/>
              <w:rPrChange w:id="5017" w:author="suryavina" w:date="2015-02-06T16:21:00Z">
                <w:rPr>
                  <w:rStyle w:val="Hyperlink"/>
                  <w:color w:val="auto"/>
                </w:rPr>
              </w:rPrChange>
            </w:rPr>
            <w:instrText xml:space="preserve"> </w:instrText>
          </w:r>
          <w:r w:rsidRPr="004F1FC6">
            <w:rPr>
              <w:rStyle w:val="Hyperlink"/>
              <w:color w:val="auto"/>
              <w:rPrChange w:id="5018" w:author="suryavina" w:date="2015-02-06T16:21:00Z">
                <w:rPr>
                  <w:rStyle w:val="Hyperlink"/>
                  <w:color w:val="auto"/>
                </w:rPr>
              </w:rPrChange>
            </w:rPr>
            <w:fldChar w:fldCharType="separate"/>
          </w:r>
          <w:r w:rsidRPr="004F1FC6">
            <w:rPr>
              <w:rStyle w:val="Hyperlink"/>
              <w:color w:val="auto"/>
              <w:lang w:val="id-ID"/>
              <w:rPrChange w:id="5019" w:author="suryavina" w:date="2015-02-06T16:21:00Z">
                <w:rPr>
                  <w:rStyle w:val="Hyperlink"/>
                  <w:color w:val="auto"/>
                  <w:lang w:val="id-ID"/>
                </w:rPr>
              </w:rPrChange>
            </w:rPr>
            <w:t>22.</w:t>
          </w:r>
          <w:r w:rsidRPr="004F1FC6">
            <w:rPr>
              <w:rFonts w:asciiTheme="minorHAnsi" w:eastAsiaTheme="minorEastAsia" w:hAnsiTheme="minorHAnsi" w:cstheme="minorBidi"/>
              <w:sz w:val="22"/>
              <w:szCs w:val="22"/>
              <w:rPrChange w:id="5020"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5021" w:author="suryavina" w:date="2015-02-06T16:21:00Z">
                <w:rPr>
                  <w:rStyle w:val="Hyperlink"/>
                  <w:color w:val="auto"/>
                  <w:lang w:val="id-ID"/>
                </w:rPr>
              </w:rPrChange>
            </w:rPr>
            <w:t>Waktu Penyelesaian Pekerjaan</w:t>
          </w:r>
          <w:r w:rsidRPr="004F1FC6">
            <w:rPr>
              <w:webHidden/>
              <w:rPrChange w:id="5022" w:author="suryavina" w:date="2015-02-06T16:21:00Z">
                <w:rPr>
                  <w:webHidden/>
                </w:rPr>
              </w:rPrChange>
            </w:rPr>
            <w:tab/>
          </w:r>
          <w:r w:rsidRPr="004F1FC6">
            <w:rPr>
              <w:webHidden/>
              <w:rPrChange w:id="5023" w:author="suryavina" w:date="2015-02-06T16:21:00Z">
                <w:rPr>
                  <w:webHidden/>
                </w:rPr>
              </w:rPrChange>
            </w:rPr>
            <w:fldChar w:fldCharType="begin"/>
          </w:r>
          <w:r w:rsidRPr="004F1FC6">
            <w:rPr>
              <w:webHidden/>
              <w:rPrChange w:id="5024" w:author="suryavina" w:date="2015-02-06T16:21:00Z">
                <w:rPr>
                  <w:webHidden/>
                </w:rPr>
              </w:rPrChange>
            </w:rPr>
            <w:instrText xml:space="preserve"> PAGEREF _Toc410662813 \h </w:instrText>
          </w:r>
          <w:r w:rsidRPr="004F1FC6">
            <w:rPr>
              <w:webHidden/>
              <w:rPrChange w:id="5025" w:author="suryavina" w:date="2015-02-06T16:21:00Z">
                <w:rPr>
                  <w:webHidden/>
                </w:rPr>
              </w:rPrChange>
            </w:rPr>
          </w:r>
          <w:r w:rsidRPr="004F1FC6">
            <w:rPr>
              <w:webHidden/>
              <w:rPrChange w:id="5026" w:author="suryavina" w:date="2015-02-06T16:21:00Z">
                <w:rPr>
                  <w:webHidden/>
                </w:rPr>
              </w:rPrChange>
            </w:rPr>
            <w:fldChar w:fldCharType="separate"/>
          </w:r>
          <w:r w:rsidR="002F5167" w:rsidRPr="004F1FC6">
            <w:rPr>
              <w:webHidden/>
              <w:rPrChange w:id="5027" w:author="suryavina" w:date="2015-02-06T16:21:00Z">
                <w:rPr>
                  <w:webHidden/>
                </w:rPr>
              </w:rPrChange>
            </w:rPr>
            <w:t>173</w:t>
          </w:r>
          <w:r w:rsidRPr="004F1FC6">
            <w:rPr>
              <w:webHidden/>
              <w:rPrChange w:id="5028" w:author="suryavina" w:date="2015-02-06T16:21:00Z">
                <w:rPr>
                  <w:webHidden/>
                </w:rPr>
              </w:rPrChange>
            </w:rPr>
            <w:fldChar w:fldCharType="end"/>
          </w:r>
          <w:r w:rsidRPr="004F1FC6">
            <w:rPr>
              <w:rStyle w:val="Hyperlink"/>
              <w:color w:val="auto"/>
              <w:rPrChange w:id="5029"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5030" w:author="suryavina" w:date="2015-02-06T16:21:00Z">
                <w:rPr>
                  <w:rFonts w:asciiTheme="minorHAnsi" w:eastAsiaTheme="minorEastAsia" w:hAnsiTheme="minorHAnsi" w:cstheme="minorBidi"/>
                  <w:sz w:val="22"/>
                  <w:szCs w:val="22"/>
                </w:rPr>
              </w:rPrChange>
            </w:rPr>
          </w:pPr>
          <w:r w:rsidRPr="004F1FC6">
            <w:rPr>
              <w:rStyle w:val="Hyperlink"/>
              <w:color w:val="auto"/>
              <w:rPrChange w:id="5031" w:author="suryavina" w:date="2015-02-06T16:21:00Z">
                <w:rPr>
                  <w:rStyle w:val="Hyperlink"/>
                  <w:color w:val="auto"/>
                </w:rPr>
              </w:rPrChange>
            </w:rPr>
            <w:fldChar w:fldCharType="begin"/>
          </w:r>
          <w:r w:rsidRPr="004F1FC6">
            <w:rPr>
              <w:rStyle w:val="Hyperlink"/>
              <w:color w:val="auto"/>
              <w:rPrChange w:id="5032" w:author="suryavina" w:date="2015-02-06T16:21:00Z">
                <w:rPr>
                  <w:rStyle w:val="Hyperlink"/>
                  <w:color w:val="auto"/>
                </w:rPr>
              </w:rPrChange>
            </w:rPr>
            <w:instrText xml:space="preserve"> </w:instrText>
          </w:r>
          <w:r w:rsidRPr="004F1FC6">
            <w:rPr>
              <w:rPrChange w:id="5033" w:author="suryavina" w:date="2015-02-06T16:21:00Z">
                <w:rPr/>
              </w:rPrChange>
            </w:rPr>
            <w:instrText>HYPERLINK \l "_Toc410662814"</w:instrText>
          </w:r>
          <w:r w:rsidRPr="004F1FC6">
            <w:rPr>
              <w:rStyle w:val="Hyperlink"/>
              <w:color w:val="auto"/>
              <w:rPrChange w:id="5034" w:author="suryavina" w:date="2015-02-06T16:21:00Z">
                <w:rPr>
                  <w:rStyle w:val="Hyperlink"/>
                  <w:color w:val="auto"/>
                </w:rPr>
              </w:rPrChange>
            </w:rPr>
            <w:instrText xml:space="preserve"> </w:instrText>
          </w:r>
          <w:r w:rsidRPr="004F1FC6">
            <w:rPr>
              <w:rStyle w:val="Hyperlink"/>
              <w:color w:val="auto"/>
              <w:rPrChange w:id="5035" w:author="suryavina" w:date="2015-02-06T16:21:00Z">
                <w:rPr>
                  <w:rStyle w:val="Hyperlink"/>
                  <w:color w:val="auto"/>
                </w:rPr>
              </w:rPrChange>
            </w:rPr>
            <w:fldChar w:fldCharType="separate"/>
          </w:r>
          <w:r w:rsidRPr="004F1FC6">
            <w:rPr>
              <w:rStyle w:val="Hyperlink"/>
              <w:color w:val="auto"/>
              <w:lang w:val="id-ID"/>
              <w:rPrChange w:id="5036" w:author="suryavina" w:date="2015-02-06T16:21:00Z">
                <w:rPr>
                  <w:rStyle w:val="Hyperlink"/>
                  <w:color w:val="auto"/>
                  <w:lang w:val="id-ID"/>
                </w:rPr>
              </w:rPrChange>
            </w:rPr>
            <w:t>23.</w:t>
          </w:r>
          <w:r w:rsidRPr="004F1FC6">
            <w:rPr>
              <w:rFonts w:asciiTheme="minorHAnsi" w:eastAsiaTheme="minorEastAsia" w:hAnsiTheme="minorHAnsi" w:cstheme="minorBidi"/>
              <w:sz w:val="22"/>
              <w:szCs w:val="22"/>
              <w:rPrChange w:id="5037"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5038" w:author="suryavina" w:date="2015-02-06T16:21:00Z">
                <w:rPr>
                  <w:rStyle w:val="Hyperlink"/>
                  <w:color w:val="auto"/>
                  <w:lang w:val="id-ID"/>
                </w:rPr>
              </w:rPrChange>
            </w:rPr>
            <w:t>Perpanjangan Waktu</w:t>
          </w:r>
          <w:r w:rsidRPr="004F1FC6">
            <w:rPr>
              <w:webHidden/>
              <w:rPrChange w:id="5039" w:author="suryavina" w:date="2015-02-06T16:21:00Z">
                <w:rPr>
                  <w:webHidden/>
                </w:rPr>
              </w:rPrChange>
            </w:rPr>
            <w:tab/>
          </w:r>
          <w:r w:rsidRPr="004F1FC6">
            <w:rPr>
              <w:webHidden/>
              <w:rPrChange w:id="5040" w:author="suryavina" w:date="2015-02-06T16:21:00Z">
                <w:rPr>
                  <w:webHidden/>
                </w:rPr>
              </w:rPrChange>
            </w:rPr>
            <w:fldChar w:fldCharType="begin"/>
          </w:r>
          <w:r w:rsidRPr="004F1FC6">
            <w:rPr>
              <w:webHidden/>
              <w:rPrChange w:id="5041" w:author="suryavina" w:date="2015-02-06T16:21:00Z">
                <w:rPr>
                  <w:webHidden/>
                </w:rPr>
              </w:rPrChange>
            </w:rPr>
            <w:instrText xml:space="preserve"> PAGEREF _Toc410662814 \h </w:instrText>
          </w:r>
          <w:r w:rsidRPr="004F1FC6">
            <w:rPr>
              <w:webHidden/>
              <w:rPrChange w:id="5042" w:author="suryavina" w:date="2015-02-06T16:21:00Z">
                <w:rPr>
                  <w:webHidden/>
                </w:rPr>
              </w:rPrChange>
            </w:rPr>
          </w:r>
          <w:r w:rsidRPr="004F1FC6">
            <w:rPr>
              <w:webHidden/>
              <w:rPrChange w:id="5043" w:author="suryavina" w:date="2015-02-06T16:21:00Z">
                <w:rPr>
                  <w:webHidden/>
                </w:rPr>
              </w:rPrChange>
            </w:rPr>
            <w:fldChar w:fldCharType="separate"/>
          </w:r>
          <w:r w:rsidR="002F5167" w:rsidRPr="004F1FC6">
            <w:rPr>
              <w:webHidden/>
              <w:rPrChange w:id="5044" w:author="suryavina" w:date="2015-02-06T16:21:00Z">
                <w:rPr>
                  <w:webHidden/>
                </w:rPr>
              </w:rPrChange>
            </w:rPr>
            <w:t>173</w:t>
          </w:r>
          <w:r w:rsidRPr="004F1FC6">
            <w:rPr>
              <w:webHidden/>
              <w:rPrChange w:id="5045" w:author="suryavina" w:date="2015-02-06T16:21:00Z">
                <w:rPr>
                  <w:webHidden/>
                </w:rPr>
              </w:rPrChange>
            </w:rPr>
            <w:fldChar w:fldCharType="end"/>
          </w:r>
          <w:r w:rsidRPr="004F1FC6">
            <w:rPr>
              <w:rStyle w:val="Hyperlink"/>
              <w:color w:val="auto"/>
              <w:rPrChange w:id="5046"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5047" w:author="suryavina" w:date="2015-02-06T16:21:00Z">
                <w:rPr>
                  <w:rFonts w:asciiTheme="minorHAnsi" w:eastAsiaTheme="minorEastAsia" w:hAnsiTheme="minorHAnsi" w:cstheme="minorBidi"/>
                  <w:sz w:val="22"/>
                  <w:szCs w:val="22"/>
                </w:rPr>
              </w:rPrChange>
            </w:rPr>
          </w:pPr>
          <w:r w:rsidRPr="004F1FC6">
            <w:rPr>
              <w:rStyle w:val="Hyperlink"/>
              <w:color w:val="auto"/>
              <w:rPrChange w:id="5048" w:author="suryavina" w:date="2015-02-06T16:21:00Z">
                <w:rPr>
                  <w:rStyle w:val="Hyperlink"/>
                  <w:color w:val="auto"/>
                </w:rPr>
              </w:rPrChange>
            </w:rPr>
            <w:fldChar w:fldCharType="begin"/>
          </w:r>
          <w:r w:rsidRPr="004F1FC6">
            <w:rPr>
              <w:rStyle w:val="Hyperlink"/>
              <w:color w:val="auto"/>
              <w:rPrChange w:id="5049" w:author="suryavina" w:date="2015-02-06T16:21:00Z">
                <w:rPr>
                  <w:rStyle w:val="Hyperlink"/>
                  <w:color w:val="auto"/>
                </w:rPr>
              </w:rPrChange>
            </w:rPr>
            <w:instrText xml:space="preserve"> </w:instrText>
          </w:r>
          <w:r w:rsidRPr="004F1FC6">
            <w:rPr>
              <w:rPrChange w:id="5050" w:author="suryavina" w:date="2015-02-06T16:21:00Z">
                <w:rPr/>
              </w:rPrChange>
            </w:rPr>
            <w:instrText>HYPERLINK \l "_Toc410662815"</w:instrText>
          </w:r>
          <w:r w:rsidRPr="004F1FC6">
            <w:rPr>
              <w:rStyle w:val="Hyperlink"/>
              <w:color w:val="auto"/>
              <w:rPrChange w:id="5051" w:author="suryavina" w:date="2015-02-06T16:21:00Z">
                <w:rPr>
                  <w:rStyle w:val="Hyperlink"/>
                  <w:color w:val="auto"/>
                </w:rPr>
              </w:rPrChange>
            </w:rPr>
            <w:instrText xml:space="preserve"> </w:instrText>
          </w:r>
          <w:r w:rsidRPr="004F1FC6">
            <w:rPr>
              <w:rStyle w:val="Hyperlink"/>
              <w:color w:val="auto"/>
              <w:rPrChange w:id="5052" w:author="suryavina" w:date="2015-02-06T16:21:00Z">
                <w:rPr>
                  <w:rStyle w:val="Hyperlink"/>
                  <w:color w:val="auto"/>
                </w:rPr>
              </w:rPrChange>
            </w:rPr>
            <w:fldChar w:fldCharType="separate"/>
          </w:r>
          <w:r w:rsidRPr="004F1FC6">
            <w:rPr>
              <w:rStyle w:val="Hyperlink"/>
              <w:color w:val="auto"/>
              <w:rPrChange w:id="5053" w:author="suryavina" w:date="2015-02-06T16:21:00Z">
                <w:rPr>
                  <w:rStyle w:val="Hyperlink"/>
                  <w:color w:val="auto"/>
                </w:rPr>
              </w:rPrChange>
            </w:rPr>
            <w:t>24.</w:t>
          </w:r>
          <w:r w:rsidRPr="004F1FC6">
            <w:rPr>
              <w:rFonts w:asciiTheme="minorHAnsi" w:eastAsiaTheme="minorEastAsia" w:hAnsiTheme="minorHAnsi" w:cstheme="minorBidi"/>
              <w:sz w:val="22"/>
              <w:szCs w:val="22"/>
              <w:rPrChange w:id="5054" w:author="suryavina" w:date="2015-02-06T16:21:00Z">
                <w:rPr>
                  <w:rFonts w:asciiTheme="minorHAnsi" w:eastAsiaTheme="minorEastAsia" w:hAnsiTheme="minorHAnsi" w:cstheme="minorBidi"/>
                  <w:sz w:val="22"/>
                  <w:szCs w:val="22"/>
                </w:rPr>
              </w:rPrChange>
            </w:rPr>
            <w:tab/>
          </w:r>
          <w:r w:rsidRPr="004F1FC6">
            <w:rPr>
              <w:rStyle w:val="Hyperlink"/>
              <w:color w:val="auto"/>
              <w:rPrChange w:id="5055" w:author="suryavina" w:date="2015-02-06T16:21:00Z">
                <w:rPr>
                  <w:rStyle w:val="Hyperlink"/>
                  <w:color w:val="auto"/>
                </w:rPr>
              </w:rPrChange>
            </w:rPr>
            <w:t>Peringatan Dini</w:t>
          </w:r>
          <w:r w:rsidRPr="004F1FC6">
            <w:rPr>
              <w:webHidden/>
              <w:rPrChange w:id="5056" w:author="suryavina" w:date="2015-02-06T16:21:00Z">
                <w:rPr>
                  <w:webHidden/>
                </w:rPr>
              </w:rPrChange>
            </w:rPr>
            <w:tab/>
          </w:r>
          <w:r w:rsidRPr="004F1FC6">
            <w:rPr>
              <w:webHidden/>
              <w:rPrChange w:id="5057" w:author="suryavina" w:date="2015-02-06T16:21:00Z">
                <w:rPr>
                  <w:webHidden/>
                </w:rPr>
              </w:rPrChange>
            </w:rPr>
            <w:fldChar w:fldCharType="begin"/>
          </w:r>
          <w:r w:rsidRPr="004F1FC6">
            <w:rPr>
              <w:webHidden/>
              <w:rPrChange w:id="5058" w:author="suryavina" w:date="2015-02-06T16:21:00Z">
                <w:rPr>
                  <w:webHidden/>
                </w:rPr>
              </w:rPrChange>
            </w:rPr>
            <w:instrText xml:space="preserve"> PAGEREF _Toc410662815 \h </w:instrText>
          </w:r>
          <w:r w:rsidRPr="004F1FC6">
            <w:rPr>
              <w:webHidden/>
              <w:rPrChange w:id="5059" w:author="suryavina" w:date="2015-02-06T16:21:00Z">
                <w:rPr>
                  <w:webHidden/>
                </w:rPr>
              </w:rPrChange>
            </w:rPr>
          </w:r>
          <w:r w:rsidRPr="004F1FC6">
            <w:rPr>
              <w:webHidden/>
              <w:rPrChange w:id="5060" w:author="suryavina" w:date="2015-02-06T16:21:00Z">
                <w:rPr>
                  <w:webHidden/>
                </w:rPr>
              </w:rPrChange>
            </w:rPr>
            <w:fldChar w:fldCharType="separate"/>
          </w:r>
          <w:r w:rsidR="002F5167" w:rsidRPr="004F1FC6">
            <w:rPr>
              <w:webHidden/>
              <w:rPrChange w:id="5061" w:author="suryavina" w:date="2015-02-06T16:21:00Z">
                <w:rPr>
                  <w:webHidden/>
                </w:rPr>
              </w:rPrChange>
            </w:rPr>
            <w:t>174</w:t>
          </w:r>
          <w:r w:rsidRPr="004F1FC6">
            <w:rPr>
              <w:webHidden/>
              <w:rPrChange w:id="5062" w:author="suryavina" w:date="2015-02-06T16:21:00Z">
                <w:rPr>
                  <w:webHidden/>
                </w:rPr>
              </w:rPrChange>
            </w:rPr>
            <w:fldChar w:fldCharType="end"/>
          </w:r>
          <w:r w:rsidRPr="004F1FC6">
            <w:rPr>
              <w:rStyle w:val="Hyperlink"/>
              <w:color w:val="auto"/>
              <w:rPrChange w:id="5063"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5064" w:author="suryavina" w:date="2015-02-06T16:21:00Z">
                <w:rPr>
                  <w:rFonts w:asciiTheme="minorHAnsi" w:eastAsiaTheme="minorEastAsia" w:hAnsiTheme="minorHAnsi" w:cstheme="minorBidi"/>
                  <w:sz w:val="22"/>
                  <w:szCs w:val="22"/>
                </w:rPr>
              </w:rPrChange>
            </w:rPr>
          </w:pPr>
          <w:r w:rsidRPr="004F1FC6">
            <w:rPr>
              <w:rStyle w:val="Hyperlink"/>
              <w:color w:val="auto"/>
              <w:rPrChange w:id="5065" w:author="suryavina" w:date="2015-02-06T16:21:00Z">
                <w:rPr>
                  <w:rStyle w:val="Hyperlink"/>
                  <w:color w:val="auto"/>
                </w:rPr>
              </w:rPrChange>
            </w:rPr>
            <w:fldChar w:fldCharType="begin"/>
          </w:r>
          <w:r w:rsidRPr="004F1FC6">
            <w:rPr>
              <w:rStyle w:val="Hyperlink"/>
              <w:color w:val="auto"/>
              <w:rPrChange w:id="5066" w:author="suryavina" w:date="2015-02-06T16:21:00Z">
                <w:rPr>
                  <w:rStyle w:val="Hyperlink"/>
                  <w:color w:val="auto"/>
                </w:rPr>
              </w:rPrChange>
            </w:rPr>
            <w:instrText xml:space="preserve"> </w:instrText>
          </w:r>
          <w:r w:rsidRPr="004F1FC6">
            <w:rPr>
              <w:rPrChange w:id="5067" w:author="suryavina" w:date="2015-02-06T16:21:00Z">
                <w:rPr/>
              </w:rPrChange>
            </w:rPr>
            <w:instrText>HYPERLINK \l "_Toc410662816"</w:instrText>
          </w:r>
          <w:r w:rsidRPr="004F1FC6">
            <w:rPr>
              <w:rStyle w:val="Hyperlink"/>
              <w:color w:val="auto"/>
              <w:rPrChange w:id="5068" w:author="suryavina" w:date="2015-02-06T16:21:00Z">
                <w:rPr>
                  <w:rStyle w:val="Hyperlink"/>
                  <w:color w:val="auto"/>
                </w:rPr>
              </w:rPrChange>
            </w:rPr>
            <w:instrText xml:space="preserve"> </w:instrText>
          </w:r>
          <w:r w:rsidRPr="004F1FC6">
            <w:rPr>
              <w:rStyle w:val="Hyperlink"/>
              <w:color w:val="auto"/>
              <w:rPrChange w:id="5069" w:author="suryavina" w:date="2015-02-06T16:21:00Z">
                <w:rPr>
                  <w:rStyle w:val="Hyperlink"/>
                  <w:color w:val="auto"/>
                </w:rPr>
              </w:rPrChange>
            </w:rPr>
            <w:fldChar w:fldCharType="separate"/>
          </w:r>
          <w:r w:rsidRPr="004F1FC6">
            <w:rPr>
              <w:rStyle w:val="Hyperlink"/>
              <w:color w:val="auto"/>
              <w:lang w:val="id-ID"/>
              <w:rPrChange w:id="5070" w:author="suryavina" w:date="2015-02-06T16:21:00Z">
                <w:rPr>
                  <w:rStyle w:val="Hyperlink"/>
                  <w:color w:val="auto"/>
                  <w:lang w:val="id-ID"/>
                </w:rPr>
              </w:rPrChange>
            </w:rPr>
            <w:t>25.</w:t>
          </w:r>
          <w:r w:rsidRPr="004F1FC6">
            <w:rPr>
              <w:rFonts w:asciiTheme="minorHAnsi" w:eastAsiaTheme="minorEastAsia" w:hAnsiTheme="minorHAnsi" w:cstheme="minorBidi"/>
              <w:sz w:val="22"/>
              <w:szCs w:val="22"/>
              <w:rPrChange w:id="5071"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5072" w:author="suryavina" w:date="2015-02-06T16:21:00Z">
                <w:rPr>
                  <w:rStyle w:val="Hyperlink"/>
                  <w:color w:val="auto"/>
                  <w:lang w:val="id-ID"/>
                </w:rPr>
              </w:rPrChange>
            </w:rPr>
            <w:t xml:space="preserve">Serah Terima  </w:t>
          </w:r>
          <w:r w:rsidRPr="004F1FC6">
            <w:rPr>
              <w:rStyle w:val="Hyperlink"/>
              <w:color w:val="auto"/>
              <w:rPrChange w:id="5073" w:author="suryavina" w:date="2015-02-06T16:21:00Z">
                <w:rPr>
                  <w:rStyle w:val="Hyperlink"/>
                  <w:color w:val="auto"/>
                </w:rPr>
              </w:rPrChange>
            </w:rPr>
            <w:t>Pekerjaan</w:t>
          </w:r>
          <w:r w:rsidRPr="004F1FC6">
            <w:rPr>
              <w:webHidden/>
              <w:rPrChange w:id="5074" w:author="suryavina" w:date="2015-02-06T16:21:00Z">
                <w:rPr>
                  <w:webHidden/>
                </w:rPr>
              </w:rPrChange>
            </w:rPr>
            <w:tab/>
          </w:r>
          <w:r w:rsidRPr="004F1FC6">
            <w:rPr>
              <w:webHidden/>
              <w:rPrChange w:id="5075" w:author="suryavina" w:date="2015-02-06T16:21:00Z">
                <w:rPr>
                  <w:webHidden/>
                </w:rPr>
              </w:rPrChange>
            </w:rPr>
            <w:fldChar w:fldCharType="begin"/>
          </w:r>
          <w:r w:rsidRPr="004F1FC6">
            <w:rPr>
              <w:webHidden/>
              <w:rPrChange w:id="5076" w:author="suryavina" w:date="2015-02-06T16:21:00Z">
                <w:rPr>
                  <w:webHidden/>
                </w:rPr>
              </w:rPrChange>
            </w:rPr>
            <w:instrText xml:space="preserve"> PAGEREF _Toc410662816 \h </w:instrText>
          </w:r>
          <w:r w:rsidRPr="004F1FC6">
            <w:rPr>
              <w:webHidden/>
              <w:rPrChange w:id="5077" w:author="suryavina" w:date="2015-02-06T16:21:00Z">
                <w:rPr>
                  <w:webHidden/>
                </w:rPr>
              </w:rPrChange>
            </w:rPr>
          </w:r>
          <w:r w:rsidRPr="004F1FC6">
            <w:rPr>
              <w:webHidden/>
              <w:rPrChange w:id="5078" w:author="suryavina" w:date="2015-02-06T16:21:00Z">
                <w:rPr>
                  <w:webHidden/>
                </w:rPr>
              </w:rPrChange>
            </w:rPr>
            <w:fldChar w:fldCharType="separate"/>
          </w:r>
          <w:r w:rsidR="002F5167" w:rsidRPr="004F1FC6">
            <w:rPr>
              <w:webHidden/>
              <w:rPrChange w:id="5079" w:author="suryavina" w:date="2015-02-06T16:21:00Z">
                <w:rPr>
                  <w:webHidden/>
                </w:rPr>
              </w:rPrChange>
            </w:rPr>
            <w:t>174</w:t>
          </w:r>
          <w:r w:rsidRPr="004F1FC6">
            <w:rPr>
              <w:webHidden/>
              <w:rPrChange w:id="5080" w:author="suryavina" w:date="2015-02-06T16:21:00Z">
                <w:rPr>
                  <w:webHidden/>
                </w:rPr>
              </w:rPrChange>
            </w:rPr>
            <w:fldChar w:fldCharType="end"/>
          </w:r>
          <w:r w:rsidRPr="004F1FC6">
            <w:rPr>
              <w:rStyle w:val="Hyperlink"/>
              <w:color w:val="auto"/>
              <w:rPrChange w:id="5081"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5082" w:author="suryavina" w:date="2015-02-06T16:21:00Z">
                <w:rPr>
                  <w:rFonts w:asciiTheme="minorHAnsi" w:eastAsiaTheme="minorEastAsia" w:hAnsiTheme="minorHAnsi" w:cstheme="minorBidi"/>
                  <w:sz w:val="22"/>
                  <w:szCs w:val="22"/>
                </w:rPr>
              </w:rPrChange>
            </w:rPr>
          </w:pPr>
          <w:r w:rsidRPr="004F1FC6">
            <w:rPr>
              <w:rStyle w:val="Hyperlink"/>
              <w:color w:val="auto"/>
              <w:rPrChange w:id="5083" w:author="suryavina" w:date="2015-02-06T16:21:00Z">
                <w:rPr>
                  <w:rStyle w:val="Hyperlink"/>
                  <w:color w:val="auto"/>
                </w:rPr>
              </w:rPrChange>
            </w:rPr>
            <w:fldChar w:fldCharType="begin"/>
          </w:r>
          <w:r w:rsidRPr="004F1FC6">
            <w:rPr>
              <w:rStyle w:val="Hyperlink"/>
              <w:color w:val="auto"/>
              <w:rPrChange w:id="5084" w:author="suryavina" w:date="2015-02-06T16:21:00Z">
                <w:rPr>
                  <w:rStyle w:val="Hyperlink"/>
                  <w:color w:val="auto"/>
                </w:rPr>
              </w:rPrChange>
            </w:rPr>
            <w:instrText xml:space="preserve"> </w:instrText>
          </w:r>
          <w:r w:rsidRPr="004F1FC6">
            <w:rPr>
              <w:rPrChange w:id="5085" w:author="suryavina" w:date="2015-02-06T16:21:00Z">
                <w:rPr/>
              </w:rPrChange>
            </w:rPr>
            <w:instrText>HYPERLINK \l "_Toc410662817"</w:instrText>
          </w:r>
          <w:r w:rsidRPr="004F1FC6">
            <w:rPr>
              <w:rStyle w:val="Hyperlink"/>
              <w:color w:val="auto"/>
              <w:rPrChange w:id="5086" w:author="suryavina" w:date="2015-02-06T16:21:00Z">
                <w:rPr>
                  <w:rStyle w:val="Hyperlink"/>
                  <w:color w:val="auto"/>
                </w:rPr>
              </w:rPrChange>
            </w:rPr>
            <w:instrText xml:space="preserve"> </w:instrText>
          </w:r>
          <w:r w:rsidRPr="004F1FC6">
            <w:rPr>
              <w:rStyle w:val="Hyperlink"/>
              <w:color w:val="auto"/>
              <w:rPrChange w:id="5087" w:author="suryavina" w:date="2015-02-06T16:21:00Z">
                <w:rPr>
                  <w:rStyle w:val="Hyperlink"/>
                  <w:color w:val="auto"/>
                </w:rPr>
              </w:rPrChange>
            </w:rPr>
            <w:fldChar w:fldCharType="separate"/>
          </w:r>
          <w:r w:rsidRPr="004F1FC6">
            <w:rPr>
              <w:rStyle w:val="Hyperlink"/>
              <w:color w:val="auto"/>
              <w:rPrChange w:id="5088" w:author="suryavina" w:date="2015-02-06T16:21:00Z">
                <w:rPr>
                  <w:rStyle w:val="Hyperlink"/>
                  <w:color w:val="auto"/>
                </w:rPr>
              </w:rPrChange>
            </w:rPr>
            <w:t>26.</w:t>
          </w:r>
          <w:r w:rsidRPr="004F1FC6">
            <w:rPr>
              <w:rFonts w:asciiTheme="minorHAnsi" w:eastAsiaTheme="minorEastAsia" w:hAnsiTheme="minorHAnsi" w:cstheme="minorBidi"/>
              <w:sz w:val="22"/>
              <w:szCs w:val="22"/>
              <w:rPrChange w:id="5089"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5090" w:author="suryavina" w:date="2015-02-06T16:21:00Z">
                <w:rPr>
                  <w:rStyle w:val="Hyperlink"/>
                  <w:color w:val="auto"/>
                  <w:lang w:val="id-ID"/>
                </w:rPr>
              </w:rPrChange>
            </w:rPr>
            <w:t>Perubahan</w:t>
          </w:r>
          <w:r w:rsidRPr="004F1FC6">
            <w:rPr>
              <w:rStyle w:val="Hyperlink"/>
              <w:color w:val="auto"/>
              <w:rPrChange w:id="5091" w:author="suryavina" w:date="2015-02-06T16:21:00Z">
                <w:rPr>
                  <w:rStyle w:val="Hyperlink"/>
                  <w:color w:val="auto"/>
                </w:rPr>
              </w:rPrChange>
            </w:rPr>
            <w:t xml:space="preserve"> Kontrak</w:t>
          </w:r>
          <w:r w:rsidRPr="004F1FC6">
            <w:rPr>
              <w:webHidden/>
              <w:rPrChange w:id="5092" w:author="suryavina" w:date="2015-02-06T16:21:00Z">
                <w:rPr>
                  <w:webHidden/>
                </w:rPr>
              </w:rPrChange>
            </w:rPr>
            <w:tab/>
          </w:r>
          <w:r w:rsidRPr="004F1FC6">
            <w:rPr>
              <w:webHidden/>
              <w:rPrChange w:id="5093" w:author="suryavina" w:date="2015-02-06T16:21:00Z">
                <w:rPr>
                  <w:webHidden/>
                </w:rPr>
              </w:rPrChange>
            </w:rPr>
            <w:fldChar w:fldCharType="begin"/>
          </w:r>
          <w:r w:rsidRPr="004F1FC6">
            <w:rPr>
              <w:webHidden/>
              <w:rPrChange w:id="5094" w:author="suryavina" w:date="2015-02-06T16:21:00Z">
                <w:rPr>
                  <w:webHidden/>
                </w:rPr>
              </w:rPrChange>
            </w:rPr>
            <w:instrText xml:space="preserve"> PAGEREF _Toc410662817 \h </w:instrText>
          </w:r>
          <w:r w:rsidRPr="004F1FC6">
            <w:rPr>
              <w:webHidden/>
              <w:rPrChange w:id="5095" w:author="suryavina" w:date="2015-02-06T16:21:00Z">
                <w:rPr>
                  <w:webHidden/>
                </w:rPr>
              </w:rPrChange>
            </w:rPr>
          </w:r>
          <w:r w:rsidRPr="004F1FC6">
            <w:rPr>
              <w:webHidden/>
              <w:rPrChange w:id="5096" w:author="suryavina" w:date="2015-02-06T16:21:00Z">
                <w:rPr>
                  <w:webHidden/>
                </w:rPr>
              </w:rPrChange>
            </w:rPr>
            <w:fldChar w:fldCharType="separate"/>
          </w:r>
          <w:r w:rsidR="002F5167" w:rsidRPr="004F1FC6">
            <w:rPr>
              <w:webHidden/>
              <w:rPrChange w:id="5097" w:author="suryavina" w:date="2015-02-06T16:21:00Z">
                <w:rPr>
                  <w:webHidden/>
                </w:rPr>
              </w:rPrChange>
            </w:rPr>
            <w:t>175</w:t>
          </w:r>
          <w:r w:rsidRPr="004F1FC6">
            <w:rPr>
              <w:webHidden/>
              <w:rPrChange w:id="5098" w:author="suryavina" w:date="2015-02-06T16:21:00Z">
                <w:rPr>
                  <w:webHidden/>
                </w:rPr>
              </w:rPrChange>
            </w:rPr>
            <w:fldChar w:fldCharType="end"/>
          </w:r>
          <w:r w:rsidRPr="004F1FC6">
            <w:rPr>
              <w:rStyle w:val="Hyperlink"/>
              <w:color w:val="auto"/>
              <w:rPrChange w:id="5099"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5100" w:author="suryavina" w:date="2015-02-06T16:21:00Z">
                <w:rPr>
                  <w:rFonts w:asciiTheme="minorHAnsi" w:eastAsiaTheme="minorEastAsia" w:hAnsiTheme="minorHAnsi" w:cstheme="minorBidi"/>
                  <w:sz w:val="22"/>
                  <w:szCs w:val="22"/>
                </w:rPr>
              </w:rPrChange>
            </w:rPr>
          </w:pPr>
          <w:r w:rsidRPr="004F1FC6">
            <w:rPr>
              <w:rStyle w:val="Hyperlink"/>
              <w:color w:val="auto"/>
              <w:rPrChange w:id="5101" w:author="suryavina" w:date="2015-02-06T16:21:00Z">
                <w:rPr>
                  <w:rStyle w:val="Hyperlink"/>
                  <w:color w:val="auto"/>
                </w:rPr>
              </w:rPrChange>
            </w:rPr>
            <w:fldChar w:fldCharType="begin"/>
          </w:r>
          <w:r w:rsidRPr="004F1FC6">
            <w:rPr>
              <w:rStyle w:val="Hyperlink"/>
              <w:color w:val="auto"/>
              <w:rPrChange w:id="5102" w:author="suryavina" w:date="2015-02-06T16:21:00Z">
                <w:rPr>
                  <w:rStyle w:val="Hyperlink"/>
                  <w:color w:val="auto"/>
                </w:rPr>
              </w:rPrChange>
            </w:rPr>
            <w:instrText xml:space="preserve"> </w:instrText>
          </w:r>
          <w:r w:rsidRPr="004F1FC6">
            <w:rPr>
              <w:rPrChange w:id="5103" w:author="suryavina" w:date="2015-02-06T16:21:00Z">
                <w:rPr/>
              </w:rPrChange>
            </w:rPr>
            <w:instrText>HYPERLINK \l "_Toc410662818"</w:instrText>
          </w:r>
          <w:r w:rsidRPr="004F1FC6">
            <w:rPr>
              <w:rStyle w:val="Hyperlink"/>
              <w:color w:val="auto"/>
              <w:rPrChange w:id="5104" w:author="suryavina" w:date="2015-02-06T16:21:00Z">
                <w:rPr>
                  <w:rStyle w:val="Hyperlink"/>
                  <w:color w:val="auto"/>
                </w:rPr>
              </w:rPrChange>
            </w:rPr>
            <w:instrText xml:space="preserve"> </w:instrText>
          </w:r>
          <w:r w:rsidRPr="004F1FC6">
            <w:rPr>
              <w:rStyle w:val="Hyperlink"/>
              <w:color w:val="auto"/>
              <w:rPrChange w:id="5105" w:author="suryavina" w:date="2015-02-06T16:21:00Z">
                <w:rPr>
                  <w:rStyle w:val="Hyperlink"/>
                  <w:color w:val="auto"/>
                </w:rPr>
              </w:rPrChange>
            </w:rPr>
            <w:fldChar w:fldCharType="separate"/>
          </w:r>
          <w:r w:rsidRPr="004F1FC6">
            <w:rPr>
              <w:rStyle w:val="Hyperlink"/>
              <w:color w:val="auto"/>
              <w:lang w:val="id-ID"/>
              <w:rPrChange w:id="5106" w:author="suryavina" w:date="2015-02-06T16:21:00Z">
                <w:rPr>
                  <w:rStyle w:val="Hyperlink"/>
                  <w:color w:val="auto"/>
                  <w:lang w:val="id-ID"/>
                </w:rPr>
              </w:rPrChange>
            </w:rPr>
            <w:t>27.</w:t>
          </w:r>
          <w:r w:rsidRPr="004F1FC6">
            <w:rPr>
              <w:rFonts w:asciiTheme="minorHAnsi" w:eastAsiaTheme="minorEastAsia" w:hAnsiTheme="minorHAnsi" w:cstheme="minorBidi"/>
              <w:sz w:val="22"/>
              <w:szCs w:val="22"/>
              <w:rPrChange w:id="5107"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5108" w:author="suryavina" w:date="2015-02-06T16:21:00Z">
                <w:rPr>
                  <w:rStyle w:val="Hyperlink"/>
                  <w:color w:val="auto"/>
                  <w:lang w:val="id-ID"/>
                </w:rPr>
              </w:rPrChange>
            </w:rPr>
            <w:t>Perubahan Lingkup Pekerjaan</w:t>
          </w:r>
          <w:r w:rsidRPr="004F1FC6">
            <w:rPr>
              <w:webHidden/>
              <w:rPrChange w:id="5109" w:author="suryavina" w:date="2015-02-06T16:21:00Z">
                <w:rPr>
                  <w:webHidden/>
                </w:rPr>
              </w:rPrChange>
            </w:rPr>
            <w:tab/>
          </w:r>
          <w:r w:rsidRPr="004F1FC6">
            <w:rPr>
              <w:webHidden/>
              <w:rPrChange w:id="5110" w:author="suryavina" w:date="2015-02-06T16:21:00Z">
                <w:rPr>
                  <w:webHidden/>
                </w:rPr>
              </w:rPrChange>
            </w:rPr>
            <w:fldChar w:fldCharType="begin"/>
          </w:r>
          <w:r w:rsidRPr="004F1FC6">
            <w:rPr>
              <w:webHidden/>
              <w:rPrChange w:id="5111" w:author="suryavina" w:date="2015-02-06T16:21:00Z">
                <w:rPr>
                  <w:webHidden/>
                </w:rPr>
              </w:rPrChange>
            </w:rPr>
            <w:instrText xml:space="preserve"> PAGEREF _Toc410662818 \h </w:instrText>
          </w:r>
          <w:r w:rsidRPr="004F1FC6">
            <w:rPr>
              <w:webHidden/>
              <w:rPrChange w:id="5112" w:author="suryavina" w:date="2015-02-06T16:21:00Z">
                <w:rPr>
                  <w:webHidden/>
                </w:rPr>
              </w:rPrChange>
            </w:rPr>
          </w:r>
          <w:r w:rsidRPr="004F1FC6">
            <w:rPr>
              <w:webHidden/>
              <w:rPrChange w:id="5113" w:author="suryavina" w:date="2015-02-06T16:21:00Z">
                <w:rPr>
                  <w:webHidden/>
                </w:rPr>
              </w:rPrChange>
            </w:rPr>
            <w:fldChar w:fldCharType="separate"/>
          </w:r>
          <w:r w:rsidR="002F5167" w:rsidRPr="004F1FC6">
            <w:rPr>
              <w:webHidden/>
              <w:rPrChange w:id="5114" w:author="suryavina" w:date="2015-02-06T16:21:00Z">
                <w:rPr>
                  <w:webHidden/>
                </w:rPr>
              </w:rPrChange>
            </w:rPr>
            <w:t>175</w:t>
          </w:r>
          <w:r w:rsidRPr="004F1FC6">
            <w:rPr>
              <w:webHidden/>
              <w:rPrChange w:id="5115" w:author="suryavina" w:date="2015-02-06T16:21:00Z">
                <w:rPr>
                  <w:webHidden/>
                </w:rPr>
              </w:rPrChange>
            </w:rPr>
            <w:fldChar w:fldCharType="end"/>
          </w:r>
          <w:r w:rsidRPr="004F1FC6">
            <w:rPr>
              <w:rStyle w:val="Hyperlink"/>
              <w:color w:val="auto"/>
              <w:rPrChange w:id="5116"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5117" w:author="suryavina" w:date="2015-02-06T16:21:00Z">
                <w:rPr>
                  <w:rFonts w:asciiTheme="minorHAnsi" w:eastAsiaTheme="minorEastAsia" w:hAnsiTheme="minorHAnsi" w:cstheme="minorBidi"/>
                  <w:sz w:val="22"/>
                  <w:szCs w:val="22"/>
                </w:rPr>
              </w:rPrChange>
            </w:rPr>
          </w:pPr>
          <w:r w:rsidRPr="004F1FC6">
            <w:rPr>
              <w:rStyle w:val="Hyperlink"/>
              <w:color w:val="auto"/>
              <w:rPrChange w:id="5118" w:author="suryavina" w:date="2015-02-06T16:21:00Z">
                <w:rPr>
                  <w:rStyle w:val="Hyperlink"/>
                  <w:color w:val="auto"/>
                </w:rPr>
              </w:rPrChange>
            </w:rPr>
            <w:fldChar w:fldCharType="begin"/>
          </w:r>
          <w:r w:rsidRPr="004F1FC6">
            <w:rPr>
              <w:rStyle w:val="Hyperlink"/>
              <w:color w:val="auto"/>
              <w:rPrChange w:id="5119" w:author="suryavina" w:date="2015-02-06T16:21:00Z">
                <w:rPr>
                  <w:rStyle w:val="Hyperlink"/>
                  <w:color w:val="auto"/>
                </w:rPr>
              </w:rPrChange>
            </w:rPr>
            <w:instrText xml:space="preserve"> </w:instrText>
          </w:r>
          <w:r w:rsidRPr="004F1FC6">
            <w:rPr>
              <w:rPrChange w:id="5120" w:author="suryavina" w:date="2015-02-06T16:21:00Z">
                <w:rPr/>
              </w:rPrChange>
            </w:rPr>
            <w:instrText>HYPERLINK \l "_Toc410662819"</w:instrText>
          </w:r>
          <w:r w:rsidRPr="004F1FC6">
            <w:rPr>
              <w:rStyle w:val="Hyperlink"/>
              <w:color w:val="auto"/>
              <w:rPrChange w:id="5121" w:author="suryavina" w:date="2015-02-06T16:21:00Z">
                <w:rPr>
                  <w:rStyle w:val="Hyperlink"/>
                  <w:color w:val="auto"/>
                </w:rPr>
              </w:rPrChange>
            </w:rPr>
            <w:instrText xml:space="preserve"> </w:instrText>
          </w:r>
          <w:r w:rsidRPr="004F1FC6">
            <w:rPr>
              <w:rStyle w:val="Hyperlink"/>
              <w:color w:val="auto"/>
              <w:rPrChange w:id="5122" w:author="suryavina" w:date="2015-02-06T16:21:00Z">
                <w:rPr>
                  <w:rStyle w:val="Hyperlink"/>
                  <w:color w:val="auto"/>
                </w:rPr>
              </w:rPrChange>
            </w:rPr>
            <w:fldChar w:fldCharType="separate"/>
          </w:r>
          <w:r w:rsidRPr="004F1FC6">
            <w:rPr>
              <w:rStyle w:val="Hyperlink"/>
              <w:color w:val="auto"/>
              <w:lang w:val="id-ID"/>
              <w:rPrChange w:id="5123" w:author="suryavina" w:date="2015-02-06T16:21:00Z">
                <w:rPr>
                  <w:rStyle w:val="Hyperlink"/>
                  <w:color w:val="auto"/>
                  <w:lang w:val="id-ID"/>
                </w:rPr>
              </w:rPrChange>
            </w:rPr>
            <w:t>28.</w:t>
          </w:r>
          <w:r w:rsidRPr="004F1FC6">
            <w:rPr>
              <w:rFonts w:asciiTheme="minorHAnsi" w:eastAsiaTheme="minorEastAsia" w:hAnsiTheme="minorHAnsi" w:cstheme="minorBidi"/>
              <w:sz w:val="22"/>
              <w:szCs w:val="22"/>
              <w:rPrChange w:id="5124"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5125" w:author="suryavina" w:date="2015-02-06T16:21:00Z">
                <w:rPr>
                  <w:rStyle w:val="Hyperlink"/>
                  <w:color w:val="auto"/>
                  <w:lang w:val="id-ID"/>
                </w:rPr>
              </w:rPrChange>
            </w:rPr>
            <w:t>Perubahan Jadwal Pelaksanaan</w:t>
          </w:r>
          <w:r w:rsidRPr="004F1FC6">
            <w:rPr>
              <w:webHidden/>
              <w:rPrChange w:id="5126" w:author="suryavina" w:date="2015-02-06T16:21:00Z">
                <w:rPr>
                  <w:webHidden/>
                </w:rPr>
              </w:rPrChange>
            </w:rPr>
            <w:tab/>
          </w:r>
          <w:r w:rsidRPr="004F1FC6">
            <w:rPr>
              <w:webHidden/>
              <w:rPrChange w:id="5127" w:author="suryavina" w:date="2015-02-06T16:21:00Z">
                <w:rPr>
                  <w:webHidden/>
                </w:rPr>
              </w:rPrChange>
            </w:rPr>
            <w:fldChar w:fldCharType="begin"/>
          </w:r>
          <w:r w:rsidRPr="004F1FC6">
            <w:rPr>
              <w:webHidden/>
              <w:rPrChange w:id="5128" w:author="suryavina" w:date="2015-02-06T16:21:00Z">
                <w:rPr>
                  <w:webHidden/>
                </w:rPr>
              </w:rPrChange>
            </w:rPr>
            <w:instrText xml:space="preserve"> PAGEREF _Toc410662819 \h </w:instrText>
          </w:r>
          <w:r w:rsidRPr="004F1FC6">
            <w:rPr>
              <w:webHidden/>
              <w:rPrChange w:id="5129" w:author="suryavina" w:date="2015-02-06T16:21:00Z">
                <w:rPr>
                  <w:webHidden/>
                </w:rPr>
              </w:rPrChange>
            </w:rPr>
          </w:r>
          <w:r w:rsidRPr="004F1FC6">
            <w:rPr>
              <w:webHidden/>
              <w:rPrChange w:id="5130" w:author="suryavina" w:date="2015-02-06T16:21:00Z">
                <w:rPr>
                  <w:webHidden/>
                </w:rPr>
              </w:rPrChange>
            </w:rPr>
            <w:fldChar w:fldCharType="separate"/>
          </w:r>
          <w:r w:rsidR="002F5167" w:rsidRPr="004F1FC6">
            <w:rPr>
              <w:webHidden/>
              <w:rPrChange w:id="5131" w:author="suryavina" w:date="2015-02-06T16:21:00Z">
                <w:rPr>
                  <w:webHidden/>
                </w:rPr>
              </w:rPrChange>
            </w:rPr>
            <w:t>176</w:t>
          </w:r>
          <w:r w:rsidRPr="004F1FC6">
            <w:rPr>
              <w:webHidden/>
              <w:rPrChange w:id="5132" w:author="suryavina" w:date="2015-02-06T16:21:00Z">
                <w:rPr>
                  <w:webHidden/>
                </w:rPr>
              </w:rPrChange>
            </w:rPr>
            <w:fldChar w:fldCharType="end"/>
          </w:r>
          <w:r w:rsidRPr="004F1FC6">
            <w:rPr>
              <w:rStyle w:val="Hyperlink"/>
              <w:color w:val="auto"/>
              <w:rPrChange w:id="5133"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5134" w:author="suryavina" w:date="2015-02-06T16:21:00Z">
                <w:rPr>
                  <w:rFonts w:asciiTheme="minorHAnsi" w:eastAsiaTheme="minorEastAsia" w:hAnsiTheme="minorHAnsi" w:cstheme="minorBidi"/>
                  <w:sz w:val="22"/>
                  <w:szCs w:val="22"/>
                </w:rPr>
              </w:rPrChange>
            </w:rPr>
          </w:pPr>
          <w:r w:rsidRPr="004F1FC6">
            <w:rPr>
              <w:rStyle w:val="Hyperlink"/>
              <w:color w:val="auto"/>
              <w:rPrChange w:id="5135" w:author="suryavina" w:date="2015-02-06T16:21:00Z">
                <w:rPr>
                  <w:rStyle w:val="Hyperlink"/>
                  <w:color w:val="auto"/>
                </w:rPr>
              </w:rPrChange>
            </w:rPr>
            <w:fldChar w:fldCharType="begin"/>
          </w:r>
          <w:r w:rsidRPr="004F1FC6">
            <w:rPr>
              <w:rStyle w:val="Hyperlink"/>
              <w:color w:val="auto"/>
              <w:rPrChange w:id="5136" w:author="suryavina" w:date="2015-02-06T16:21:00Z">
                <w:rPr>
                  <w:rStyle w:val="Hyperlink"/>
                  <w:color w:val="auto"/>
                </w:rPr>
              </w:rPrChange>
            </w:rPr>
            <w:instrText xml:space="preserve"> </w:instrText>
          </w:r>
          <w:r w:rsidRPr="004F1FC6">
            <w:rPr>
              <w:rPrChange w:id="5137" w:author="suryavina" w:date="2015-02-06T16:21:00Z">
                <w:rPr/>
              </w:rPrChange>
            </w:rPr>
            <w:instrText>HYPERLINK \l "_Toc410662820"</w:instrText>
          </w:r>
          <w:r w:rsidRPr="004F1FC6">
            <w:rPr>
              <w:rStyle w:val="Hyperlink"/>
              <w:color w:val="auto"/>
              <w:rPrChange w:id="5138" w:author="suryavina" w:date="2015-02-06T16:21:00Z">
                <w:rPr>
                  <w:rStyle w:val="Hyperlink"/>
                  <w:color w:val="auto"/>
                </w:rPr>
              </w:rPrChange>
            </w:rPr>
            <w:instrText xml:space="preserve"> </w:instrText>
          </w:r>
          <w:r w:rsidRPr="004F1FC6">
            <w:rPr>
              <w:rStyle w:val="Hyperlink"/>
              <w:color w:val="auto"/>
              <w:rPrChange w:id="5139" w:author="suryavina" w:date="2015-02-06T16:21:00Z">
                <w:rPr>
                  <w:rStyle w:val="Hyperlink"/>
                  <w:color w:val="auto"/>
                </w:rPr>
              </w:rPrChange>
            </w:rPr>
            <w:fldChar w:fldCharType="separate"/>
          </w:r>
          <w:r w:rsidRPr="004F1FC6">
            <w:rPr>
              <w:rStyle w:val="Hyperlink"/>
              <w:color w:val="auto"/>
              <w:lang w:val="id-ID"/>
              <w:rPrChange w:id="5140" w:author="suryavina" w:date="2015-02-06T16:21:00Z">
                <w:rPr>
                  <w:rStyle w:val="Hyperlink"/>
                  <w:color w:val="auto"/>
                  <w:lang w:val="id-ID"/>
                </w:rPr>
              </w:rPrChange>
            </w:rPr>
            <w:t>29.</w:t>
          </w:r>
          <w:r w:rsidRPr="004F1FC6">
            <w:rPr>
              <w:rFonts w:asciiTheme="minorHAnsi" w:eastAsiaTheme="minorEastAsia" w:hAnsiTheme="minorHAnsi" w:cstheme="minorBidi"/>
              <w:sz w:val="22"/>
              <w:szCs w:val="22"/>
              <w:rPrChange w:id="5141" w:author="suryavina" w:date="2015-02-06T16:21:00Z">
                <w:rPr>
                  <w:rFonts w:asciiTheme="minorHAnsi" w:eastAsiaTheme="minorEastAsia" w:hAnsiTheme="minorHAnsi" w:cstheme="minorBidi"/>
                  <w:sz w:val="22"/>
                  <w:szCs w:val="22"/>
                </w:rPr>
              </w:rPrChange>
            </w:rPr>
            <w:tab/>
          </w:r>
          <w:r w:rsidRPr="004F1FC6">
            <w:rPr>
              <w:rStyle w:val="Hyperlink"/>
              <w:color w:val="auto"/>
              <w:rPrChange w:id="5142" w:author="suryavina" w:date="2015-02-06T16:21:00Z">
                <w:rPr>
                  <w:rStyle w:val="Hyperlink"/>
                  <w:color w:val="auto"/>
                </w:rPr>
              </w:rPrChange>
            </w:rPr>
            <w:t>Keadaan</w:t>
          </w:r>
          <w:r w:rsidRPr="004F1FC6">
            <w:rPr>
              <w:rStyle w:val="Hyperlink"/>
              <w:color w:val="auto"/>
              <w:lang w:val="id-ID"/>
              <w:rPrChange w:id="5143" w:author="suryavina" w:date="2015-02-06T16:21:00Z">
                <w:rPr>
                  <w:rStyle w:val="Hyperlink"/>
                  <w:color w:val="auto"/>
                  <w:lang w:val="id-ID"/>
                </w:rPr>
              </w:rPrChange>
            </w:rPr>
            <w:t xml:space="preserve"> Kahar</w:t>
          </w:r>
          <w:r w:rsidRPr="004F1FC6">
            <w:rPr>
              <w:webHidden/>
              <w:rPrChange w:id="5144" w:author="suryavina" w:date="2015-02-06T16:21:00Z">
                <w:rPr>
                  <w:webHidden/>
                </w:rPr>
              </w:rPrChange>
            </w:rPr>
            <w:tab/>
          </w:r>
          <w:r w:rsidRPr="004F1FC6">
            <w:rPr>
              <w:webHidden/>
              <w:rPrChange w:id="5145" w:author="suryavina" w:date="2015-02-06T16:21:00Z">
                <w:rPr>
                  <w:webHidden/>
                </w:rPr>
              </w:rPrChange>
            </w:rPr>
            <w:fldChar w:fldCharType="begin"/>
          </w:r>
          <w:r w:rsidRPr="004F1FC6">
            <w:rPr>
              <w:webHidden/>
              <w:rPrChange w:id="5146" w:author="suryavina" w:date="2015-02-06T16:21:00Z">
                <w:rPr>
                  <w:webHidden/>
                </w:rPr>
              </w:rPrChange>
            </w:rPr>
            <w:instrText xml:space="preserve"> PAGEREF _Toc410662820 \h </w:instrText>
          </w:r>
          <w:r w:rsidRPr="004F1FC6">
            <w:rPr>
              <w:webHidden/>
              <w:rPrChange w:id="5147" w:author="suryavina" w:date="2015-02-06T16:21:00Z">
                <w:rPr>
                  <w:webHidden/>
                </w:rPr>
              </w:rPrChange>
            </w:rPr>
          </w:r>
          <w:r w:rsidRPr="004F1FC6">
            <w:rPr>
              <w:webHidden/>
              <w:rPrChange w:id="5148" w:author="suryavina" w:date="2015-02-06T16:21:00Z">
                <w:rPr>
                  <w:webHidden/>
                </w:rPr>
              </w:rPrChange>
            </w:rPr>
            <w:fldChar w:fldCharType="separate"/>
          </w:r>
          <w:r w:rsidR="002F5167" w:rsidRPr="004F1FC6">
            <w:rPr>
              <w:webHidden/>
              <w:rPrChange w:id="5149" w:author="suryavina" w:date="2015-02-06T16:21:00Z">
                <w:rPr>
                  <w:webHidden/>
                </w:rPr>
              </w:rPrChange>
            </w:rPr>
            <w:t>177</w:t>
          </w:r>
          <w:r w:rsidRPr="004F1FC6">
            <w:rPr>
              <w:webHidden/>
              <w:rPrChange w:id="5150" w:author="suryavina" w:date="2015-02-06T16:21:00Z">
                <w:rPr>
                  <w:webHidden/>
                </w:rPr>
              </w:rPrChange>
            </w:rPr>
            <w:fldChar w:fldCharType="end"/>
          </w:r>
          <w:r w:rsidRPr="004F1FC6">
            <w:rPr>
              <w:rStyle w:val="Hyperlink"/>
              <w:color w:val="auto"/>
              <w:rPrChange w:id="5151" w:author="suryavina" w:date="2015-02-06T16:21:00Z">
                <w:rPr>
                  <w:rStyle w:val="Hyperlink"/>
                  <w:color w:val="auto"/>
                </w:rPr>
              </w:rPrChange>
            </w:rPr>
            <w:fldChar w:fldCharType="end"/>
          </w:r>
        </w:p>
        <w:p w:rsidR="00416449" w:rsidRPr="004F1FC6" w:rsidRDefault="00155965">
          <w:pPr>
            <w:pStyle w:val="TOC1"/>
            <w:rPr>
              <w:rFonts w:asciiTheme="minorHAnsi" w:eastAsiaTheme="minorEastAsia" w:hAnsiTheme="minorHAnsi" w:cstheme="minorBidi"/>
              <w:sz w:val="22"/>
              <w:szCs w:val="22"/>
              <w:rPrChange w:id="5152" w:author="suryavina" w:date="2015-02-06T16:21:00Z">
                <w:rPr>
                  <w:rFonts w:asciiTheme="minorHAnsi" w:eastAsiaTheme="minorEastAsia" w:hAnsiTheme="minorHAnsi" w:cstheme="minorBidi"/>
                  <w:sz w:val="22"/>
                  <w:szCs w:val="22"/>
                </w:rPr>
              </w:rPrChange>
            </w:rPr>
          </w:pPr>
          <w:r w:rsidRPr="004F1FC6">
            <w:rPr>
              <w:rStyle w:val="Hyperlink"/>
              <w:color w:val="auto"/>
              <w:rPrChange w:id="5153" w:author="suryavina" w:date="2015-02-06T16:21:00Z">
                <w:rPr>
                  <w:rStyle w:val="Hyperlink"/>
                  <w:color w:val="auto"/>
                </w:rPr>
              </w:rPrChange>
            </w:rPr>
            <w:fldChar w:fldCharType="begin"/>
          </w:r>
          <w:r w:rsidRPr="004F1FC6">
            <w:rPr>
              <w:rStyle w:val="Hyperlink"/>
              <w:color w:val="auto"/>
              <w:rPrChange w:id="5154" w:author="suryavina" w:date="2015-02-06T16:21:00Z">
                <w:rPr>
                  <w:rStyle w:val="Hyperlink"/>
                  <w:color w:val="auto"/>
                </w:rPr>
              </w:rPrChange>
            </w:rPr>
            <w:instrText xml:space="preserve"> </w:instrText>
          </w:r>
          <w:r w:rsidRPr="004F1FC6">
            <w:rPr>
              <w:rPrChange w:id="5155" w:author="suryavina" w:date="2015-02-06T16:21:00Z">
                <w:rPr/>
              </w:rPrChange>
            </w:rPr>
            <w:instrText>HYPERLINK \l "_Toc410662821"</w:instrText>
          </w:r>
          <w:r w:rsidRPr="004F1FC6">
            <w:rPr>
              <w:rStyle w:val="Hyperlink"/>
              <w:color w:val="auto"/>
              <w:rPrChange w:id="5156" w:author="suryavina" w:date="2015-02-06T16:21:00Z">
                <w:rPr>
                  <w:rStyle w:val="Hyperlink"/>
                  <w:color w:val="auto"/>
                </w:rPr>
              </w:rPrChange>
            </w:rPr>
            <w:instrText xml:space="preserve"> </w:instrText>
          </w:r>
          <w:r w:rsidRPr="004F1FC6">
            <w:rPr>
              <w:rStyle w:val="Hyperlink"/>
              <w:color w:val="auto"/>
              <w:rPrChange w:id="5157" w:author="suryavina" w:date="2015-02-06T16:21:00Z">
                <w:rPr>
                  <w:rStyle w:val="Hyperlink"/>
                  <w:color w:val="auto"/>
                </w:rPr>
              </w:rPrChange>
            </w:rPr>
            <w:fldChar w:fldCharType="separate"/>
          </w:r>
          <w:r w:rsidRPr="004F1FC6">
            <w:rPr>
              <w:rStyle w:val="Hyperlink"/>
              <w:color w:val="auto"/>
              <w:lang w:val="id-ID"/>
              <w:rPrChange w:id="5158" w:author="suryavina" w:date="2015-02-06T16:21:00Z">
                <w:rPr>
                  <w:rStyle w:val="Hyperlink"/>
                  <w:color w:val="auto"/>
                  <w:lang w:val="id-ID"/>
                </w:rPr>
              </w:rPrChange>
            </w:rPr>
            <w:t>C.</w:t>
          </w:r>
          <w:r w:rsidRPr="004F1FC6">
            <w:rPr>
              <w:rFonts w:asciiTheme="minorHAnsi" w:eastAsiaTheme="minorEastAsia" w:hAnsiTheme="minorHAnsi" w:cstheme="minorBidi"/>
              <w:sz w:val="22"/>
              <w:szCs w:val="22"/>
              <w:rPrChange w:id="5159"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5160" w:author="suryavina" w:date="2015-02-06T16:21:00Z">
                <w:rPr>
                  <w:rStyle w:val="Hyperlink"/>
                  <w:color w:val="auto"/>
                  <w:lang w:val="id-ID"/>
                </w:rPr>
              </w:rPrChange>
            </w:rPr>
            <w:t>PEMBAYARAN KEPADA PENYEDIA</w:t>
          </w:r>
          <w:r w:rsidRPr="004F1FC6">
            <w:rPr>
              <w:webHidden/>
              <w:rPrChange w:id="5161" w:author="suryavina" w:date="2015-02-06T16:21:00Z">
                <w:rPr>
                  <w:webHidden/>
                </w:rPr>
              </w:rPrChange>
            </w:rPr>
            <w:tab/>
          </w:r>
          <w:r w:rsidRPr="004F1FC6">
            <w:rPr>
              <w:webHidden/>
              <w:rPrChange w:id="5162" w:author="suryavina" w:date="2015-02-06T16:21:00Z">
                <w:rPr>
                  <w:webHidden/>
                </w:rPr>
              </w:rPrChange>
            </w:rPr>
            <w:fldChar w:fldCharType="begin"/>
          </w:r>
          <w:r w:rsidRPr="004F1FC6">
            <w:rPr>
              <w:webHidden/>
              <w:rPrChange w:id="5163" w:author="suryavina" w:date="2015-02-06T16:21:00Z">
                <w:rPr>
                  <w:webHidden/>
                </w:rPr>
              </w:rPrChange>
            </w:rPr>
            <w:instrText xml:space="preserve"> PAGEREF _Toc410662821 \h </w:instrText>
          </w:r>
          <w:r w:rsidRPr="004F1FC6">
            <w:rPr>
              <w:webHidden/>
              <w:rPrChange w:id="5164" w:author="suryavina" w:date="2015-02-06T16:21:00Z">
                <w:rPr>
                  <w:webHidden/>
                </w:rPr>
              </w:rPrChange>
            </w:rPr>
          </w:r>
          <w:r w:rsidRPr="004F1FC6">
            <w:rPr>
              <w:webHidden/>
              <w:rPrChange w:id="5165" w:author="suryavina" w:date="2015-02-06T16:21:00Z">
                <w:rPr>
                  <w:webHidden/>
                </w:rPr>
              </w:rPrChange>
            </w:rPr>
            <w:fldChar w:fldCharType="separate"/>
          </w:r>
          <w:r w:rsidR="002F5167" w:rsidRPr="004F1FC6">
            <w:rPr>
              <w:webHidden/>
              <w:rPrChange w:id="5166" w:author="suryavina" w:date="2015-02-06T16:21:00Z">
                <w:rPr>
                  <w:webHidden/>
                </w:rPr>
              </w:rPrChange>
            </w:rPr>
            <w:t>179</w:t>
          </w:r>
          <w:r w:rsidRPr="004F1FC6">
            <w:rPr>
              <w:webHidden/>
              <w:rPrChange w:id="5167" w:author="suryavina" w:date="2015-02-06T16:21:00Z">
                <w:rPr>
                  <w:webHidden/>
                </w:rPr>
              </w:rPrChange>
            </w:rPr>
            <w:fldChar w:fldCharType="end"/>
          </w:r>
          <w:r w:rsidRPr="004F1FC6">
            <w:rPr>
              <w:rStyle w:val="Hyperlink"/>
              <w:color w:val="auto"/>
              <w:rPrChange w:id="5168"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5169" w:author="suryavina" w:date="2015-02-06T16:21:00Z">
                <w:rPr>
                  <w:rFonts w:asciiTheme="minorHAnsi" w:eastAsiaTheme="minorEastAsia" w:hAnsiTheme="minorHAnsi" w:cstheme="minorBidi"/>
                  <w:sz w:val="22"/>
                  <w:szCs w:val="22"/>
                </w:rPr>
              </w:rPrChange>
            </w:rPr>
          </w:pPr>
          <w:r w:rsidRPr="004F1FC6">
            <w:rPr>
              <w:rStyle w:val="Hyperlink"/>
              <w:color w:val="auto"/>
              <w:rPrChange w:id="5170" w:author="suryavina" w:date="2015-02-06T16:21:00Z">
                <w:rPr>
                  <w:rStyle w:val="Hyperlink"/>
                  <w:color w:val="auto"/>
                </w:rPr>
              </w:rPrChange>
            </w:rPr>
            <w:fldChar w:fldCharType="begin"/>
          </w:r>
          <w:r w:rsidRPr="004F1FC6">
            <w:rPr>
              <w:rStyle w:val="Hyperlink"/>
              <w:color w:val="auto"/>
              <w:rPrChange w:id="5171" w:author="suryavina" w:date="2015-02-06T16:21:00Z">
                <w:rPr>
                  <w:rStyle w:val="Hyperlink"/>
                  <w:color w:val="auto"/>
                </w:rPr>
              </w:rPrChange>
            </w:rPr>
            <w:instrText xml:space="preserve"> </w:instrText>
          </w:r>
          <w:r w:rsidRPr="004F1FC6">
            <w:rPr>
              <w:rPrChange w:id="5172" w:author="suryavina" w:date="2015-02-06T16:21:00Z">
                <w:rPr/>
              </w:rPrChange>
            </w:rPr>
            <w:instrText>HYPERLINK \l "_Toc410662822"</w:instrText>
          </w:r>
          <w:r w:rsidRPr="004F1FC6">
            <w:rPr>
              <w:rStyle w:val="Hyperlink"/>
              <w:color w:val="auto"/>
              <w:rPrChange w:id="5173" w:author="suryavina" w:date="2015-02-06T16:21:00Z">
                <w:rPr>
                  <w:rStyle w:val="Hyperlink"/>
                  <w:color w:val="auto"/>
                </w:rPr>
              </w:rPrChange>
            </w:rPr>
            <w:instrText xml:space="preserve"> </w:instrText>
          </w:r>
          <w:r w:rsidRPr="004F1FC6">
            <w:rPr>
              <w:rStyle w:val="Hyperlink"/>
              <w:color w:val="auto"/>
              <w:rPrChange w:id="5174" w:author="suryavina" w:date="2015-02-06T16:21:00Z">
                <w:rPr>
                  <w:rStyle w:val="Hyperlink"/>
                  <w:color w:val="auto"/>
                </w:rPr>
              </w:rPrChange>
            </w:rPr>
            <w:fldChar w:fldCharType="separate"/>
          </w:r>
          <w:r w:rsidRPr="004F1FC6">
            <w:rPr>
              <w:rStyle w:val="Hyperlink"/>
              <w:color w:val="auto"/>
              <w:lang w:val="id-ID"/>
              <w:rPrChange w:id="5175" w:author="suryavina" w:date="2015-02-06T16:21:00Z">
                <w:rPr>
                  <w:rStyle w:val="Hyperlink"/>
                  <w:color w:val="auto"/>
                  <w:lang w:val="id-ID"/>
                </w:rPr>
              </w:rPrChange>
            </w:rPr>
            <w:t>30.</w:t>
          </w:r>
          <w:r w:rsidRPr="004F1FC6">
            <w:rPr>
              <w:rFonts w:asciiTheme="minorHAnsi" w:eastAsiaTheme="minorEastAsia" w:hAnsiTheme="minorHAnsi" w:cstheme="minorBidi"/>
              <w:sz w:val="22"/>
              <w:szCs w:val="22"/>
              <w:rPrChange w:id="5176"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5177" w:author="suryavina" w:date="2015-02-06T16:21:00Z">
                <w:rPr>
                  <w:rStyle w:val="Hyperlink"/>
                  <w:color w:val="auto"/>
                  <w:lang w:val="id-ID"/>
                </w:rPr>
              </w:rPrChange>
            </w:rPr>
            <w:t>Jaminan</w:t>
          </w:r>
          <w:r w:rsidRPr="004F1FC6">
            <w:rPr>
              <w:webHidden/>
              <w:rPrChange w:id="5178" w:author="suryavina" w:date="2015-02-06T16:21:00Z">
                <w:rPr>
                  <w:webHidden/>
                </w:rPr>
              </w:rPrChange>
            </w:rPr>
            <w:tab/>
          </w:r>
          <w:r w:rsidRPr="004F1FC6">
            <w:rPr>
              <w:webHidden/>
              <w:rPrChange w:id="5179" w:author="suryavina" w:date="2015-02-06T16:21:00Z">
                <w:rPr>
                  <w:webHidden/>
                </w:rPr>
              </w:rPrChange>
            </w:rPr>
            <w:fldChar w:fldCharType="begin"/>
          </w:r>
          <w:r w:rsidRPr="004F1FC6">
            <w:rPr>
              <w:webHidden/>
              <w:rPrChange w:id="5180" w:author="suryavina" w:date="2015-02-06T16:21:00Z">
                <w:rPr>
                  <w:webHidden/>
                </w:rPr>
              </w:rPrChange>
            </w:rPr>
            <w:instrText xml:space="preserve"> PAGEREF _Toc410662822 \h </w:instrText>
          </w:r>
          <w:r w:rsidRPr="004F1FC6">
            <w:rPr>
              <w:webHidden/>
              <w:rPrChange w:id="5181" w:author="suryavina" w:date="2015-02-06T16:21:00Z">
                <w:rPr>
                  <w:webHidden/>
                </w:rPr>
              </w:rPrChange>
            </w:rPr>
          </w:r>
          <w:r w:rsidRPr="004F1FC6">
            <w:rPr>
              <w:webHidden/>
              <w:rPrChange w:id="5182" w:author="suryavina" w:date="2015-02-06T16:21:00Z">
                <w:rPr>
                  <w:webHidden/>
                </w:rPr>
              </w:rPrChange>
            </w:rPr>
            <w:fldChar w:fldCharType="separate"/>
          </w:r>
          <w:r w:rsidR="002F5167" w:rsidRPr="004F1FC6">
            <w:rPr>
              <w:webHidden/>
              <w:rPrChange w:id="5183" w:author="suryavina" w:date="2015-02-06T16:21:00Z">
                <w:rPr>
                  <w:webHidden/>
                </w:rPr>
              </w:rPrChange>
            </w:rPr>
            <w:t>179</w:t>
          </w:r>
          <w:r w:rsidRPr="004F1FC6">
            <w:rPr>
              <w:webHidden/>
              <w:rPrChange w:id="5184" w:author="suryavina" w:date="2015-02-06T16:21:00Z">
                <w:rPr>
                  <w:webHidden/>
                </w:rPr>
              </w:rPrChange>
            </w:rPr>
            <w:fldChar w:fldCharType="end"/>
          </w:r>
          <w:r w:rsidRPr="004F1FC6">
            <w:rPr>
              <w:rStyle w:val="Hyperlink"/>
              <w:color w:val="auto"/>
              <w:rPrChange w:id="5185"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5186" w:author="suryavina" w:date="2015-02-06T16:21:00Z">
                <w:rPr>
                  <w:rFonts w:asciiTheme="minorHAnsi" w:eastAsiaTheme="minorEastAsia" w:hAnsiTheme="minorHAnsi" w:cstheme="minorBidi"/>
                  <w:sz w:val="22"/>
                  <w:szCs w:val="22"/>
                </w:rPr>
              </w:rPrChange>
            </w:rPr>
          </w:pPr>
          <w:r w:rsidRPr="004F1FC6">
            <w:rPr>
              <w:rStyle w:val="Hyperlink"/>
              <w:color w:val="auto"/>
              <w:rPrChange w:id="5187" w:author="suryavina" w:date="2015-02-06T16:21:00Z">
                <w:rPr>
                  <w:rStyle w:val="Hyperlink"/>
                  <w:color w:val="auto"/>
                </w:rPr>
              </w:rPrChange>
            </w:rPr>
            <w:fldChar w:fldCharType="begin"/>
          </w:r>
          <w:r w:rsidRPr="004F1FC6">
            <w:rPr>
              <w:rStyle w:val="Hyperlink"/>
              <w:color w:val="auto"/>
              <w:rPrChange w:id="5188" w:author="suryavina" w:date="2015-02-06T16:21:00Z">
                <w:rPr>
                  <w:rStyle w:val="Hyperlink"/>
                  <w:color w:val="auto"/>
                </w:rPr>
              </w:rPrChange>
            </w:rPr>
            <w:instrText xml:space="preserve"> </w:instrText>
          </w:r>
          <w:r w:rsidRPr="004F1FC6">
            <w:rPr>
              <w:rPrChange w:id="5189" w:author="suryavina" w:date="2015-02-06T16:21:00Z">
                <w:rPr/>
              </w:rPrChange>
            </w:rPr>
            <w:instrText>HYPERLINK \l "_Toc410662823"</w:instrText>
          </w:r>
          <w:r w:rsidRPr="004F1FC6">
            <w:rPr>
              <w:rStyle w:val="Hyperlink"/>
              <w:color w:val="auto"/>
              <w:rPrChange w:id="5190" w:author="suryavina" w:date="2015-02-06T16:21:00Z">
                <w:rPr>
                  <w:rStyle w:val="Hyperlink"/>
                  <w:color w:val="auto"/>
                </w:rPr>
              </w:rPrChange>
            </w:rPr>
            <w:instrText xml:space="preserve"> </w:instrText>
          </w:r>
          <w:r w:rsidRPr="004F1FC6">
            <w:rPr>
              <w:rStyle w:val="Hyperlink"/>
              <w:color w:val="auto"/>
              <w:rPrChange w:id="5191" w:author="suryavina" w:date="2015-02-06T16:21:00Z">
                <w:rPr>
                  <w:rStyle w:val="Hyperlink"/>
                  <w:color w:val="auto"/>
                </w:rPr>
              </w:rPrChange>
            </w:rPr>
            <w:fldChar w:fldCharType="separate"/>
          </w:r>
          <w:r w:rsidRPr="004F1FC6">
            <w:rPr>
              <w:rStyle w:val="Hyperlink"/>
              <w:color w:val="auto"/>
              <w:lang w:val="id-ID"/>
              <w:rPrChange w:id="5192" w:author="suryavina" w:date="2015-02-06T16:21:00Z">
                <w:rPr>
                  <w:rStyle w:val="Hyperlink"/>
                  <w:color w:val="auto"/>
                  <w:lang w:val="id-ID"/>
                </w:rPr>
              </w:rPrChange>
            </w:rPr>
            <w:t>31.</w:t>
          </w:r>
          <w:r w:rsidRPr="004F1FC6">
            <w:rPr>
              <w:rFonts w:asciiTheme="minorHAnsi" w:eastAsiaTheme="minorEastAsia" w:hAnsiTheme="minorHAnsi" w:cstheme="minorBidi"/>
              <w:sz w:val="22"/>
              <w:szCs w:val="22"/>
              <w:rPrChange w:id="5193"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5194" w:author="suryavina" w:date="2015-02-06T16:21:00Z">
                <w:rPr>
                  <w:rStyle w:val="Hyperlink"/>
                  <w:color w:val="auto"/>
                  <w:lang w:val="id-ID"/>
                </w:rPr>
              </w:rPrChange>
            </w:rPr>
            <w:t>Pembayaran</w:t>
          </w:r>
          <w:r w:rsidRPr="004F1FC6">
            <w:rPr>
              <w:webHidden/>
              <w:rPrChange w:id="5195" w:author="suryavina" w:date="2015-02-06T16:21:00Z">
                <w:rPr>
                  <w:webHidden/>
                </w:rPr>
              </w:rPrChange>
            </w:rPr>
            <w:tab/>
          </w:r>
          <w:r w:rsidRPr="004F1FC6">
            <w:rPr>
              <w:webHidden/>
              <w:rPrChange w:id="5196" w:author="suryavina" w:date="2015-02-06T16:21:00Z">
                <w:rPr>
                  <w:webHidden/>
                </w:rPr>
              </w:rPrChange>
            </w:rPr>
            <w:fldChar w:fldCharType="begin"/>
          </w:r>
          <w:r w:rsidRPr="004F1FC6">
            <w:rPr>
              <w:webHidden/>
              <w:rPrChange w:id="5197" w:author="suryavina" w:date="2015-02-06T16:21:00Z">
                <w:rPr>
                  <w:webHidden/>
                </w:rPr>
              </w:rPrChange>
            </w:rPr>
            <w:instrText xml:space="preserve"> PAGEREF _Toc410662823 \h </w:instrText>
          </w:r>
          <w:r w:rsidRPr="004F1FC6">
            <w:rPr>
              <w:webHidden/>
              <w:rPrChange w:id="5198" w:author="suryavina" w:date="2015-02-06T16:21:00Z">
                <w:rPr>
                  <w:webHidden/>
                </w:rPr>
              </w:rPrChange>
            </w:rPr>
          </w:r>
          <w:r w:rsidRPr="004F1FC6">
            <w:rPr>
              <w:webHidden/>
              <w:rPrChange w:id="5199" w:author="suryavina" w:date="2015-02-06T16:21:00Z">
                <w:rPr>
                  <w:webHidden/>
                </w:rPr>
              </w:rPrChange>
            </w:rPr>
            <w:fldChar w:fldCharType="separate"/>
          </w:r>
          <w:r w:rsidR="002F5167" w:rsidRPr="004F1FC6">
            <w:rPr>
              <w:webHidden/>
              <w:rPrChange w:id="5200" w:author="suryavina" w:date="2015-02-06T16:21:00Z">
                <w:rPr>
                  <w:webHidden/>
                </w:rPr>
              </w:rPrChange>
            </w:rPr>
            <w:t>179</w:t>
          </w:r>
          <w:r w:rsidRPr="004F1FC6">
            <w:rPr>
              <w:webHidden/>
              <w:rPrChange w:id="5201" w:author="suryavina" w:date="2015-02-06T16:21:00Z">
                <w:rPr>
                  <w:webHidden/>
                </w:rPr>
              </w:rPrChange>
            </w:rPr>
            <w:fldChar w:fldCharType="end"/>
          </w:r>
          <w:r w:rsidRPr="004F1FC6">
            <w:rPr>
              <w:rStyle w:val="Hyperlink"/>
              <w:color w:val="auto"/>
              <w:rPrChange w:id="5202"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5203" w:author="suryavina" w:date="2015-02-06T16:21:00Z">
                <w:rPr>
                  <w:rFonts w:asciiTheme="minorHAnsi" w:eastAsiaTheme="minorEastAsia" w:hAnsiTheme="minorHAnsi" w:cstheme="minorBidi"/>
                  <w:sz w:val="22"/>
                  <w:szCs w:val="22"/>
                </w:rPr>
              </w:rPrChange>
            </w:rPr>
          </w:pPr>
          <w:r w:rsidRPr="004F1FC6">
            <w:rPr>
              <w:rStyle w:val="Hyperlink"/>
              <w:color w:val="auto"/>
              <w:rPrChange w:id="5204" w:author="suryavina" w:date="2015-02-06T16:21:00Z">
                <w:rPr>
                  <w:rStyle w:val="Hyperlink"/>
                  <w:color w:val="auto"/>
                </w:rPr>
              </w:rPrChange>
            </w:rPr>
            <w:fldChar w:fldCharType="begin"/>
          </w:r>
          <w:r w:rsidRPr="004F1FC6">
            <w:rPr>
              <w:rStyle w:val="Hyperlink"/>
              <w:color w:val="auto"/>
              <w:rPrChange w:id="5205" w:author="suryavina" w:date="2015-02-06T16:21:00Z">
                <w:rPr>
                  <w:rStyle w:val="Hyperlink"/>
                  <w:color w:val="auto"/>
                </w:rPr>
              </w:rPrChange>
            </w:rPr>
            <w:instrText xml:space="preserve"> </w:instrText>
          </w:r>
          <w:r w:rsidRPr="004F1FC6">
            <w:rPr>
              <w:rPrChange w:id="5206" w:author="suryavina" w:date="2015-02-06T16:21:00Z">
                <w:rPr/>
              </w:rPrChange>
            </w:rPr>
            <w:instrText>HYPERLINK \l "_Toc410662824"</w:instrText>
          </w:r>
          <w:r w:rsidRPr="004F1FC6">
            <w:rPr>
              <w:rStyle w:val="Hyperlink"/>
              <w:color w:val="auto"/>
              <w:rPrChange w:id="5207" w:author="suryavina" w:date="2015-02-06T16:21:00Z">
                <w:rPr>
                  <w:rStyle w:val="Hyperlink"/>
                  <w:color w:val="auto"/>
                </w:rPr>
              </w:rPrChange>
            </w:rPr>
            <w:instrText xml:space="preserve"> </w:instrText>
          </w:r>
          <w:r w:rsidRPr="004F1FC6">
            <w:rPr>
              <w:rStyle w:val="Hyperlink"/>
              <w:color w:val="auto"/>
              <w:rPrChange w:id="5208" w:author="suryavina" w:date="2015-02-06T16:21:00Z">
                <w:rPr>
                  <w:rStyle w:val="Hyperlink"/>
                  <w:color w:val="auto"/>
                </w:rPr>
              </w:rPrChange>
            </w:rPr>
            <w:fldChar w:fldCharType="separate"/>
          </w:r>
          <w:r w:rsidRPr="004F1FC6">
            <w:rPr>
              <w:rStyle w:val="Hyperlink"/>
              <w:color w:val="auto"/>
              <w:lang w:val="id-ID" w:eastAsia="id-ID"/>
              <w:rPrChange w:id="5209" w:author="suryavina" w:date="2015-02-06T16:21:00Z">
                <w:rPr>
                  <w:rStyle w:val="Hyperlink"/>
                  <w:color w:val="auto"/>
                  <w:lang w:val="id-ID" w:eastAsia="id-ID"/>
                </w:rPr>
              </w:rPrChange>
            </w:rPr>
            <w:t>32.</w:t>
          </w:r>
          <w:r w:rsidRPr="004F1FC6">
            <w:rPr>
              <w:rFonts w:asciiTheme="minorHAnsi" w:eastAsiaTheme="minorEastAsia" w:hAnsiTheme="minorHAnsi" w:cstheme="minorBidi"/>
              <w:sz w:val="22"/>
              <w:szCs w:val="22"/>
              <w:rPrChange w:id="5210" w:author="suryavina" w:date="2015-02-06T16:21:00Z">
                <w:rPr>
                  <w:rFonts w:asciiTheme="minorHAnsi" w:eastAsiaTheme="minorEastAsia" w:hAnsiTheme="minorHAnsi" w:cstheme="minorBidi"/>
                  <w:sz w:val="22"/>
                  <w:szCs w:val="22"/>
                </w:rPr>
              </w:rPrChange>
            </w:rPr>
            <w:tab/>
          </w:r>
          <w:r w:rsidRPr="004F1FC6">
            <w:rPr>
              <w:rStyle w:val="Hyperlink"/>
              <w:color w:val="auto"/>
              <w:lang w:val="id-ID" w:eastAsia="id-ID"/>
              <w:rPrChange w:id="5211" w:author="suryavina" w:date="2015-02-06T16:21:00Z">
                <w:rPr>
                  <w:rStyle w:val="Hyperlink"/>
                  <w:color w:val="auto"/>
                  <w:lang w:val="id-ID" w:eastAsia="id-ID"/>
                </w:rPr>
              </w:rPrChange>
            </w:rPr>
            <w:t>Penangguhan Pembayaran</w:t>
          </w:r>
          <w:r w:rsidRPr="004F1FC6">
            <w:rPr>
              <w:webHidden/>
              <w:rPrChange w:id="5212" w:author="suryavina" w:date="2015-02-06T16:21:00Z">
                <w:rPr>
                  <w:webHidden/>
                </w:rPr>
              </w:rPrChange>
            </w:rPr>
            <w:tab/>
          </w:r>
          <w:r w:rsidRPr="004F1FC6">
            <w:rPr>
              <w:webHidden/>
              <w:rPrChange w:id="5213" w:author="suryavina" w:date="2015-02-06T16:21:00Z">
                <w:rPr>
                  <w:webHidden/>
                </w:rPr>
              </w:rPrChange>
            </w:rPr>
            <w:fldChar w:fldCharType="begin"/>
          </w:r>
          <w:r w:rsidRPr="004F1FC6">
            <w:rPr>
              <w:webHidden/>
              <w:rPrChange w:id="5214" w:author="suryavina" w:date="2015-02-06T16:21:00Z">
                <w:rPr>
                  <w:webHidden/>
                </w:rPr>
              </w:rPrChange>
            </w:rPr>
            <w:instrText xml:space="preserve"> PAGEREF _Toc410662824 \h </w:instrText>
          </w:r>
          <w:r w:rsidRPr="004F1FC6">
            <w:rPr>
              <w:webHidden/>
              <w:rPrChange w:id="5215" w:author="suryavina" w:date="2015-02-06T16:21:00Z">
                <w:rPr>
                  <w:webHidden/>
                </w:rPr>
              </w:rPrChange>
            </w:rPr>
          </w:r>
          <w:r w:rsidRPr="004F1FC6">
            <w:rPr>
              <w:webHidden/>
              <w:rPrChange w:id="5216" w:author="suryavina" w:date="2015-02-06T16:21:00Z">
                <w:rPr>
                  <w:webHidden/>
                </w:rPr>
              </w:rPrChange>
            </w:rPr>
            <w:fldChar w:fldCharType="separate"/>
          </w:r>
          <w:r w:rsidR="002F5167" w:rsidRPr="004F1FC6">
            <w:rPr>
              <w:webHidden/>
              <w:rPrChange w:id="5217" w:author="suryavina" w:date="2015-02-06T16:21:00Z">
                <w:rPr>
                  <w:webHidden/>
                </w:rPr>
              </w:rPrChange>
            </w:rPr>
            <w:t>181</w:t>
          </w:r>
          <w:r w:rsidRPr="004F1FC6">
            <w:rPr>
              <w:webHidden/>
              <w:rPrChange w:id="5218" w:author="suryavina" w:date="2015-02-06T16:21:00Z">
                <w:rPr>
                  <w:webHidden/>
                </w:rPr>
              </w:rPrChange>
            </w:rPr>
            <w:fldChar w:fldCharType="end"/>
          </w:r>
          <w:r w:rsidRPr="004F1FC6">
            <w:rPr>
              <w:rStyle w:val="Hyperlink"/>
              <w:color w:val="auto"/>
              <w:rPrChange w:id="5219"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5220" w:author="suryavina" w:date="2015-02-06T16:21:00Z">
                <w:rPr>
                  <w:rFonts w:asciiTheme="minorHAnsi" w:eastAsiaTheme="minorEastAsia" w:hAnsiTheme="minorHAnsi" w:cstheme="minorBidi"/>
                  <w:sz w:val="22"/>
                  <w:szCs w:val="22"/>
                </w:rPr>
              </w:rPrChange>
            </w:rPr>
          </w:pPr>
          <w:r w:rsidRPr="004F1FC6">
            <w:rPr>
              <w:rStyle w:val="Hyperlink"/>
              <w:color w:val="auto"/>
              <w:rPrChange w:id="5221" w:author="suryavina" w:date="2015-02-06T16:21:00Z">
                <w:rPr>
                  <w:rStyle w:val="Hyperlink"/>
                  <w:color w:val="auto"/>
                </w:rPr>
              </w:rPrChange>
            </w:rPr>
            <w:fldChar w:fldCharType="begin"/>
          </w:r>
          <w:r w:rsidRPr="004F1FC6">
            <w:rPr>
              <w:rStyle w:val="Hyperlink"/>
              <w:color w:val="auto"/>
              <w:rPrChange w:id="5222" w:author="suryavina" w:date="2015-02-06T16:21:00Z">
                <w:rPr>
                  <w:rStyle w:val="Hyperlink"/>
                  <w:color w:val="auto"/>
                </w:rPr>
              </w:rPrChange>
            </w:rPr>
            <w:instrText xml:space="preserve"> </w:instrText>
          </w:r>
          <w:r w:rsidRPr="004F1FC6">
            <w:rPr>
              <w:rPrChange w:id="5223" w:author="suryavina" w:date="2015-02-06T16:21:00Z">
                <w:rPr/>
              </w:rPrChange>
            </w:rPr>
            <w:instrText>HYPERLINK \l "_Toc410662825"</w:instrText>
          </w:r>
          <w:r w:rsidRPr="004F1FC6">
            <w:rPr>
              <w:rStyle w:val="Hyperlink"/>
              <w:color w:val="auto"/>
              <w:rPrChange w:id="5224" w:author="suryavina" w:date="2015-02-06T16:21:00Z">
                <w:rPr>
                  <w:rStyle w:val="Hyperlink"/>
                  <w:color w:val="auto"/>
                </w:rPr>
              </w:rPrChange>
            </w:rPr>
            <w:instrText xml:space="preserve"> </w:instrText>
          </w:r>
          <w:r w:rsidRPr="004F1FC6">
            <w:rPr>
              <w:rStyle w:val="Hyperlink"/>
              <w:color w:val="auto"/>
              <w:rPrChange w:id="5225" w:author="suryavina" w:date="2015-02-06T16:21:00Z">
                <w:rPr>
                  <w:rStyle w:val="Hyperlink"/>
                  <w:color w:val="auto"/>
                </w:rPr>
              </w:rPrChange>
            </w:rPr>
            <w:fldChar w:fldCharType="separate"/>
          </w:r>
          <w:r w:rsidRPr="004F1FC6">
            <w:rPr>
              <w:rStyle w:val="Hyperlink"/>
              <w:color w:val="auto"/>
              <w:lang w:val="id-ID"/>
              <w:rPrChange w:id="5226" w:author="suryavina" w:date="2015-02-06T16:21:00Z">
                <w:rPr>
                  <w:rStyle w:val="Hyperlink"/>
                  <w:color w:val="auto"/>
                  <w:lang w:val="id-ID"/>
                </w:rPr>
              </w:rPrChange>
            </w:rPr>
            <w:t>33.</w:t>
          </w:r>
          <w:r w:rsidRPr="004F1FC6">
            <w:rPr>
              <w:rFonts w:asciiTheme="minorHAnsi" w:eastAsiaTheme="minorEastAsia" w:hAnsiTheme="minorHAnsi" w:cstheme="minorBidi"/>
              <w:sz w:val="22"/>
              <w:szCs w:val="22"/>
              <w:rPrChange w:id="5227" w:author="suryavina" w:date="2015-02-06T16:21:00Z">
                <w:rPr>
                  <w:rFonts w:asciiTheme="minorHAnsi" w:eastAsiaTheme="minorEastAsia" w:hAnsiTheme="minorHAnsi" w:cstheme="minorBidi"/>
                  <w:sz w:val="22"/>
                  <w:szCs w:val="22"/>
                </w:rPr>
              </w:rPrChange>
            </w:rPr>
            <w:tab/>
          </w:r>
          <w:r w:rsidRPr="004F1FC6">
            <w:rPr>
              <w:rStyle w:val="Hyperlink"/>
              <w:color w:val="auto"/>
              <w:rPrChange w:id="5228" w:author="suryavina" w:date="2015-02-06T16:21:00Z">
                <w:rPr>
                  <w:rStyle w:val="Hyperlink"/>
                  <w:color w:val="auto"/>
                </w:rPr>
              </w:rPrChange>
            </w:rPr>
            <w:t>Denda</w:t>
          </w:r>
          <w:r w:rsidRPr="004F1FC6">
            <w:rPr>
              <w:rStyle w:val="Hyperlink"/>
              <w:color w:val="auto"/>
              <w:lang w:val="id-ID"/>
              <w:rPrChange w:id="5229" w:author="suryavina" w:date="2015-02-06T16:21:00Z">
                <w:rPr>
                  <w:rStyle w:val="Hyperlink"/>
                  <w:color w:val="auto"/>
                  <w:lang w:val="id-ID"/>
                </w:rPr>
              </w:rPrChange>
            </w:rPr>
            <w:t xml:space="preserve"> dan Ganti Rugi</w:t>
          </w:r>
          <w:r w:rsidRPr="004F1FC6">
            <w:rPr>
              <w:webHidden/>
              <w:rPrChange w:id="5230" w:author="suryavina" w:date="2015-02-06T16:21:00Z">
                <w:rPr>
                  <w:webHidden/>
                </w:rPr>
              </w:rPrChange>
            </w:rPr>
            <w:tab/>
          </w:r>
          <w:r w:rsidRPr="004F1FC6">
            <w:rPr>
              <w:webHidden/>
              <w:rPrChange w:id="5231" w:author="suryavina" w:date="2015-02-06T16:21:00Z">
                <w:rPr>
                  <w:webHidden/>
                </w:rPr>
              </w:rPrChange>
            </w:rPr>
            <w:fldChar w:fldCharType="begin"/>
          </w:r>
          <w:r w:rsidRPr="004F1FC6">
            <w:rPr>
              <w:webHidden/>
              <w:rPrChange w:id="5232" w:author="suryavina" w:date="2015-02-06T16:21:00Z">
                <w:rPr>
                  <w:webHidden/>
                </w:rPr>
              </w:rPrChange>
            </w:rPr>
            <w:instrText xml:space="preserve"> PAGEREF _Toc410662825 \h </w:instrText>
          </w:r>
          <w:r w:rsidRPr="004F1FC6">
            <w:rPr>
              <w:webHidden/>
              <w:rPrChange w:id="5233" w:author="suryavina" w:date="2015-02-06T16:21:00Z">
                <w:rPr>
                  <w:webHidden/>
                </w:rPr>
              </w:rPrChange>
            </w:rPr>
          </w:r>
          <w:r w:rsidRPr="004F1FC6">
            <w:rPr>
              <w:webHidden/>
              <w:rPrChange w:id="5234" w:author="suryavina" w:date="2015-02-06T16:21:00Z">
                <w:rPr>
                  <w:webHidden/>
                </w:rPr>
              </w:rPrChange>
            </w:rPr>
            <w:fldChar w:fldCharType="separate"/>
          </w:r>
          <w:r w:rsidR="002F5167" w:rsidRPr="004F1FC6">
            <w:rPr>
              <w:webHidden/>
              <w:rPrChange w:id="5235" w:author="suryavina" w:date="2015-02-06T16:21:00Z">
                <w:rPr>
                  <w:webHidden/>
                </w:rPr>
              </w:rPrChange>
            </w:rPr>
            <w:t>181</w:t>
          </w:r>
          <w:r w:rsidRPr="004F1FC6">
            <w:rPr>
              <w:webHidden/>
              <w:rPrChange w:id="5236" w:author="suryavina" w:date="2015-02-06T16:21:00Z">
                <w:rPr>
                  <w:webHidden/>
                </w:rPr>
              </w:rPrChange>
            </w:rPr>
            <w:fldChar w:fldCharType="end"/>
          </w:r>
          <w:r w:rsidRPr="004F1FC6">
            <w:rPr>
              <w:rStyle w:val="Hyperlink"/>
              <w:color w:val="auto"/>
              <w:rPrChange w:id="5237"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5238" w:author="suryavina" w:date="2015-02-06T16:21:00Z">
                <w:rPr>
                  <w:rFonts w:asciiTheme="minorHAnsi" w:eastAsiaTheme="minorEastAsia" w:hAnsiTheme="minorHAnsi" w:cstheme="minorBidi"/>
                  <w:sz w:val="22"/>
                  <w:szCs w:val="22"/>
                </w:rPr>
              </w:rPrChange>
            </w:rPr>
          </w:pPr>
          <w:r w:rsidRPr="004F1FC6">
            <w:rPr>
              <w:rStyle w:val="Hyperlink"/>
              <w:color w:val="auto"/>
              <w:rPrChange w:id="5239" w:author="suryavina" w:date="2015-02-06T16:21:00Z">
                <w:rPr>
                  <w:rStyle w:val="Hyperlink"/>
                  <w:color w:val="auto"/>
                </w:rPr>
              </w:rPrChange>
            </w:rPr>
            <w:fldChar w:fldCharType="begin"/>
          </w:r>
          <w:r w:rsidRPr="004F1FC6">
            <w:rPr>
              <w:rStyle w:val="Hyperlink"/>
              <w:color w:val="auto"/>
              <w:rPrChange w:id="5240" w:author="suryavina" w:date="2015-02-06T16:21:00Z">
                <w:rPr>
                  <w:rStyle w:val="Hyperlink"/>
                  <w:color w:val="auto"/>
                </w:rPr>
              </w:rPrChange>
            </w:rPr>
            <w:instrText xml:space="preserve"> </w:instrText>
          </w:r>
          <w:r w:rsidRPr="004F1FC6">
            <w:rPr>
              <w:rPrChange w:id="5241" w:author="suryavina" w:date="2015-02-06T16:21:00Z">
                <w:rPr/>
              </w:rPrChange>
            </w:rPr>
            <w:instrText>HYPERLINK \l "_Toc410662826"</w:instrText>
          </w:r>
          <w:r w:rsidRPr="004F1FC6">
            <w:rPr>
              <w:rStyle w:val="Hyperlink"/>
              <w:color w:val="auto"/>
              <w:rPrChange w:id="5242" w:author="suryavina" w:date="2015-02-06T16:21:00Z">
                <w:rPr>
                  <w:rStyle w:val="Hyperlink"/>
                  <w:color w:val="auto"/>
                </w:rPr>
              </w:rPrChange>
            </w:rPr>
            <w:instrText xml:space="preserve"> </w:instrText>
          </w:r>
          <w:r w:rsidRPr="004F1FC6">
            <w:rPr>
              <w:rStyle w:val="Hyperlink"/>
              <w:color w:val="auto"/>
              <w:rPrChange w:id="5243" w:author="suryavina" w:date="2015-02-06T16:21:00Z">
                <w:rPr>
                  <w:rStyle w:val="Hyperlink"/>
                  <w:color w:val="auto"/>
                </w:rPr>
              </w:rPrChange>
            </w:rPr>
            <w:fldChar w:fldCharType="separate"/>
          </w:r>
          <w:r w:rsidRPr="004F1FC6">
            <w:rPr>
              <w:rStyle w:val="Hyperlink"/>
              <w:color w:val="auto"/>
              <w:lang w:val="id-ID"/>
              <w:rPrChange w:id="5244" w:author="suryavina" w:date="2015-02-06T16:21:00Z">
                <w:rPr>
                  <w:rStyle w:val="Hyperlink"/>
                  <w:color w:val="auto"/>
                  <w:lang w:val="id-ID"/>
                </w:rPr>
              </w:rPrChange>
            </w:rPr>
            <w:t>34.</w:t>
          </w:r>
          <w:r w:rsidRPr="004F1FC6">
            <w:rPr>
              <w:rFonts w:asciiTheme="minorHAnsi" w:eastAsiaTheme="minorEastAsia" w:hAnsiTheme="minorHAnsi" w:cstheme="minorBidi"/>
              <w:sz w:val="22"/>
              <w:szCs w:val="22"/>
              <w:rPrChange w:id="5245"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5246" w:author="suryavina" w:date="2015-02-06T16:21:00Z">
                <w:rPr>
                  <w:rStyle w:val="Hyperlink"/>
                  <w:color w:val="auto"/>
                  <w:lang w:val="id-ID"/>
                </w:rPr>
              </w:rPrChange>
            </w:rPr>
            <w:t>Harga</w:t>
          </w:r>
          <w:r w:rsidRPr="004F1FC6">
            <w:rPr>
              <w:webHidden/>
              <w:rPrChange w:id="5247" w:author="suryavina" w:date="2015-02-06T16:21:00Z">
                <w:rPr>
                  <w:webHidden/>
                </w:rPr>
              </w:rPrChange>
            </w:rPr>
            <w:tab/>
          </w:r>
          <w:r w:rsidRPr="004F1FC6">
            <w:rPr>
              <w:webHidden/>
              <w:rPrChange w:id="5248" w:author="suryavina" w:date="2015-02-06T16:21:00Z">
                <w:rPr>
                  <w:webHidden/>
                </w:rPr>
              </w:rPrChange>
            </w:rPr>
            <w:fldChar w:fldCharType="begin"/>
          </w:r>
          <w:r w:rsidRPr="004F1FC6">
            <w:rPr>
              <w:webHidden/>
              <w:rPrChange w:id="5249" w:author="suryavina" w:date="2015-02-06T16:21:00Z">
                <w:rPr>
                  <w:webHidden/>
                </w:rPr>
              </w:rPrChange>
            </w:rPr>
            <w:instrText xml:space="preserve"> PAGEREF _Toc410662826 \h </w:instrText>
          </w:r>
          <w:r w:rsidRPr="004F1FC6">
            <w:rPr>
              <w:webHidden/>
              <w:rPrChange w:id="5250" w:author="suryavina" w:date="2015-02-06T16:21:00Z">
                <w:rPr>
                  <w:webHidden/>
                </w:rPr>
              </w:rPrChange>
            </w:rPr>
          </w:r>
          <w:r w:rsidRPr="004F1FC6">
            <w:rPr>
              <w:webHidden/>
              <w:rPrChange w:id="5251" w:author="suryavina" w:date="2015-02-06T16:21:00Z">
                <w:rPr>
                  <w:webHidden/>
                </w:rPr>
              </w:rPrChange>
            </w:rPr>
            <w:fldChar w:fldCharType="separate"/>
          </w:r>
          <w:r w:rsidR="002F5167" w:rsidRPr="004F1FC6">
            <w:rPr>
              <w:webHidden/>
              <w:rPrChange w:id="5252" w:author="suryavina" w:date="2015-02-06T16:21:00Z">
                <w:rPr>
                  <w:webHidden/>
                </w:rPr>
              </w:rPrChange>
            </w:rPr>
            <w:t>183</w:t>
          </w:r>
          <w:r w:rsidRPr="004F1FC6">
            <w:rPr>
              <w:webHidden/>
              <w:rPrChange w:id="5253" w:author="suryavina" w:date="2015-02-06T16:21:00Z">
                <w:rPr>
                  <w:webHidden/>
                </w:rPr>
              </w:rPrChange>
            </w:rPr>
            <w:fldChar w:fldCharType="end"/>
          </w:r>
          <w:r w:rsidRPr="004F1FC6">
            <w:rPr>
              <w:rStyle w:val="Hyperlink"/>
              <w:color w:val="auto"/>
              <w:rPrChange w:id="5254"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5255" w:author="suryavina" w:date="2015-02-06T16:21:00Z">
                <w:rPr>
                  <w:rFonts w:asciiTheme="minorHAnsi" w:eastAsiaTheme="minorEastAsia" w:hAnsiTheme="minorHAnsi" w:cstheme="minorBidi"/>
                  <w:sz w:val="22"/>
                  <w:szCs w:val="22"/>
                </w:rPr>
              </w:rPrChange>
            </w:rPr>
          </w:pPr>
          <w:r w:rsidRPr="004F1FC6">
            <w:rPr>
              <w:rStyle w:val="Hyperlink"/>
              <w:color w:val="auto"/>
              <w:rPrChange w:id="5256" w:author="suryavina" w:date="2015-02-06T16:21:00Z">
                <w:rPr>
                  <w:rStyle w:val="Hyperlink"/>
                  <w:color w:val="auto"/>
                </w:rPr>
              </w:rPrChange>
            </w:rPr>
            <w:fldChar w:fldCharType="begin"/>
          </w:r>
          <w:r w:rsidRPr="004F1FC6">
            <w:rPr>
              <w:rStyle w:val="Hyperlink"/>
              <w:color w:val="auto"/>
              <w:rPrChange w:id="5257" w:author="suryavina" w:date="2015-02-06T16:21:00Z">
                <w:rPr>
                  <w:rStyle w:val="Hyperlink"/>
                  <w:color w:val="auto"/>
                </w:rPr>
              </w:rPrChange>
            </w:rPr>
            <w:instrText xml:space="preserve"> </w:instrText>
          </w:r>
          <w:r w:rsidRPr="004F1FC6">
            <w:rPr>
              <w:rPrChange w:id="5258" w:author="suryavina" w:date="2015-02-06T16:21:00Z">
                <w:rPr/>
              </w:rPrChange>
            </w:rPr>
            <w:instrText>HYPERLINK \l "_Toc410662827"</w:instrText>
          </w:r>
          <w:r w:rsidRPr="004F1FC6">
            <w:rPr>
              <w:rStyle w:val="Hyperlink"/>
              <w:color w:val="auto"/>
              <w:rPrChange w:id="5259" w:author="suryavina" w:date="2015-02-06T16:21:00Z">
                <w:rPr>
                  <w:rStyle w:val="Hyperlink"/>
                  <w:color w:val="auto"/>
                </w:rPr>
              </w:rPrChange>
            </w:rPr>
            <w:instrText xml:space="preserve"> </w:instrText>
          </w:r>
          <w:r w:rsidRPr="004F1FC6">
            <w:rPr>
              <w:rStyle w:val="Hyperlink"/>
              <w:color w:val="auto"/>
              <w:rPrChange w:id="5260" w:author="suryavina" w:date="2015-02-06T16:21:00Z">
                <w:rPr>
                  <w:rStyle w:val="Hyperlink"/>
                  <w:color w:val="auto"/>
                </w:rPr>
              </w:rPrChange>
            </w:rPr>
            <w:fldChar w:fldCharType="separate"/>
          </w:r>
          <w:r w:rsidRPr="004F1FC6">
            <w:rPr>
              <w:rStyle w:val="Hyperlink"/>
              <w:i/>
              <w:color w:val="auto"/>
              <w:lang w:val="id-ID"/>
              <w:rPrChange w:id="5261" w:author="suryavina" w:date="2015-02-06T16:21:00Z">
                <w:rPr>
                  <w:rStyle w:val="Hyperlink"/>
                  <w:i/>
                  <w:color w:val="auto"/>
                  <w:lang w:val="id-ID"/>
                </w:rPr>
              </w:rPrChange>
            </w:rPr>
            <w:t>35.</w:t>
          </w:r>
          <w:r w:rsidRPr="004F1FC6">
            <w:rPr>
              <w:rFonts w:asciiTheme="minorHAnsi" w:eastAsiaTheme="minorEastAsia" w:hAnsiTheme="minorHAnsi" w:cstheme="minorBidi"/>
              <w:sz w:val="22"/>
              <w:szCs w:val="22"/>
              <w:rPrChange w:id="5262" w:author="suryavina" w:date="2015-02-06T16:21:00Z">
                <w:rPr>
                  <w:rFonts w:asciiTheme="minorHAnsi" w:eastAsiaTheme="minorEastAsia" w:hAnsiTheme="minorHAnsi" w:cstheme="minorBidi"/>
                  <w:sz w:val="22"/>
                  <w:szCs w:val="22"/>
                </w:rPr>
              </w:rPrChange>
            </w:rPr>
            <w:tab/>
          </w:r>
          <w:r w:rsidRPr="004F1FC6">
            <w:rPr>
              <w:rStyle w:val="Hyperlink"/>
              <w:i/>
              <w:color w:val="auto"/>
              <w:lang w:val="id-ID"/>
              <w:rPrChange w:id="5263" w:author="suryavina" w:date="2015-02-06T16:21:00Z">
                <w:rPr>
                  <w:rStyle w:val="Hyperlink"/>
                  <w:i/>
                  <w:color w:val="auto"/>
                  <w:lang w:val="id-ID"/>
                </w:rPr>
              </w:rPrChange>
            </w:rPr>
            <w:t>[Hari Kerja</w:t>
          </w:r>
          <w:r w:rsidRPr="004F1FC6">
            <w:rPr>
              <w:webHidden/>
              <w:rPrChange w:id="5264" w:author="suryavina" w:date="2015-02-06T16:21:00Z">
                <w:rPr>
                  <w:webHidden/>
                </w:rPr>
              </w:rPrChange>
            </w:rPr>
            <w:tab/>
          </w:r>
          <w:r w:rsidRPr="004F1FC6">
            <w:rPr>
              <w:webHidden/>
              <w:rPrChange w:id="5265" w:author="suryavina" w:date="2015-02-06T16:21:00Z">
                <w:rPr>
                  <w:webHidden/>
                </w:rPr>
              </w:rPrChange>
            </w:rPr>
            <w:fldChar w:fldCharType="begin"/>
          </w:r>
          <w:r w:rsidRPr="004F1FC6">
            <w:rPr>
              <w:webHidden/>
              <w:rPrChange w:id="5266" w:author="suryavina" w:date="2015-02-06T16:21:00Z">
                <w:rPr>
                  <w:webHidden/>
                </w:rPr>
              </w:rPrChange>
            </w:rPr>
            <w:instrText xml:space="preserve"> PAGEREF _Toc410662827 \h </w:instrText>
          </w:r>
          <w:r w:rsidRPr="004F1FC6">
            <w:rPr>
              <w:webHidden/>
              <w:rPrChange w:id="5267" w:author="suryavina" w:date="2015-02-06T16:21:00Z">
                <w:rPr>
                  <w:webHidden/>
                </w:rPr>
              </w:rPrChange>
            </w:rPr>
          </w:r>
          <w:r w:rsidRPr="004F1FC6">
            <w:rPr>
              <w:webHidden/>
              <w:rPrChange w:id="5268" w:author="suryavina" w:date="2015-02-06T16:21:00Z">
                <w:rPr>
                  <w:webHidden/>
                </w:rPr>
              </w:rPrChange>
            </w:rPr>
            <w:fldChar w:fldCharType="separate"/>
          </w:r>
          <w:r w:rsidR="002F5167" w:rsidRPr="004F1FC6">
            <w:rPr>
              <w:webHidden/>
              <w:rPrChange w:id="5269" w:author="suryavina" w:date="2015-02-06T16:21:00Z">
                <w:rPr>
                  <w:webHidden/>
                </w:rPr>
              </w:rPrChange>
            </w:rPr>
            <w:t>183</w:t>
          </w:r>
          <w:r w:rsidRPr="004F1FC6">
            <w:rPr>
              <w:webHidden/>
              <w:rPrChange w:id="5270" w:author="suryavina" w:date="2015-02-06T16:21:00Z">
                <w:rPr>
                  <w:webHidden/>
                </w:rPr>
              </w:rPrChange>
            </w:rPr>
            <w:fldChar w:fldCharType="end"/>
          </w:r>
          <w:r w:rsidRPr="004F1FC6">
            <w:rPr>
              <w:rStyle w:val="Hyperlink"/>
              <w:color w:val="auto"/>
              <w:rPrChange w:id="5271"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5272" w:author="suryavina" w:date="2015-02-06T16:21:00Z">
                <w:rPr>
                  <w:rFonts w:asciiTheme="minorHAnsi" w:eastAsiaTheme="minorEastAsia" w:hAnsiTheme="minorHAnsi" w:cstheme="minorBidi"/>
                  <w:sz w:val="22"/>
                  <w:szCs w:val="22"/>
                </w:rPr>
              </w:rPrChange>
            </w:rPr>
          </w:pPr>
          <w:r w:rsidRPr="004F1FC6">
            <w:rPr>
              <w:rStyle w:val="Hyperlink"/>
              <w:color w:val="auto"/>
              <w:rPrChange w:id="5273" w:author="suryavina" w:date="2015-02-06T16:21:00Z">
                <w:rPr>
                  <w:rStyle w:val="Hyperlink"/>
                  <w:color w:val="auto"/>
                </w:rPr>
              </w:rPrChange>
            </w:rPr>
            <w:fldChar w:fldCharType="begin"/>
          </w:r>
          <w:r w:rsidRPr="004F1FC6">
            <w:rPr>
              <w:rStyle w:val="Hyperlink"/>
              <w:color w:val="auto"/>
              <w:rPrChange w:id="5274" w:author="suryavina" w:date="2015-02-06T16:21:00Z">
                <w:rPr>
                  <w:rStyle w:val="Hyperlink"/>
                  <w:color w:val="auto"/>
                </w:rPr>
              </w:rPrChange>
            </w:rPr>
            <w:instrText xml:space="preserve"> </w:instrText>
          </w:r>
          <w:r w:rsidRPr="004F1FC6">
            <w:rPr>
              <w:rPrChange w:id="5275" w:author="suryavina" w:date="2015-02-06T16:21:00Z">
                <w:rPr/>
              </w:rPrChange>
            </w:rPr>
            <w:instrText>HYPERLINK \l "_Toc410662828"</w:instrText>
          </w:r>
          <w:r w:rsidRPr="004F1FC6">
            <w:rPr>
              <w:rStyle w:val="Hyperlink"/>
              <w:color w:val="auto"/>
              <w:rPrChange w:id="5276" w:author="suryavina" w:date="2015-02-06T16:21:00Z">
                <w:rPr>
                  <w:rStyle w:val="Hyperlink"/>
                  <w:color w:val="auto"/>
                </w:rPr>
              </w:rPrChange>
            </w:rPr>
            <w:instrText xml:space="preserve"> </w:instrText>
          </w:r>
          <w:r w:rsidRPr="004F1FC6">
            <w:rPr>
              <w:rStyle w:val="Hyperlink"/>
              <w:color w:val="auto"/>
              <w:rPrChange w:id="5277" w:author="suryavina" w:date="2015-02-06T16:21:00Z">
                <w:rPr>
                  <w:rStyle w:val="Hyperlink"/>
                  <w:color w:val="auto"/>
                </w:rPr>
              </w:rPrChange>
            </w:rPr>
            <w:fldChar w:fldCharType="separate"/>
          </w:r>
          <w:r w:rsidRPr="004F1FC6">
            <w:rPr>
              <w:rStyle w:val="Hyperlink"/>
              <w:i/>
              <w:color w:val="auto"/>
              <w:lang w:val="id-ID"/>
              <w:rPrChange w:id="5278" w:author="suryavina" w:date="2015-02-06T16:21:00Z">
                <w:rPr>
                  <w:rStyle w:val="Hyperlink"/>
                  <w:i/>
                  <w:color w:val="auto"/>
                  <w:lang w:val="id-ID"/>
                </w:rPr>
              </w:rPrChange>
            </w:rPr>
            <w:t>36.</w:t>
          </w:r>
          <w:r w:rsidRPr="004F1FC6">
            <w:rPr>
              <w:rFonts w:asciiTheme="minorHAnsi" w:eastAsiaTheme="minorEastAsia" w:hAnsiTheme="minorHAnsi" w:cstheme="minorBidi"/>
              <w:sz w:val="22"/>
              <w:szCs w:val="22"/>
              <w:rPrChange w:id="5279"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5280" w:author="suryavina" w:date="2015-02-06T16:21:00Z">
                <w:rPr>
                  <w:rStyle w:val="Hyperlink"/>
                  <w:color w:val="auto"/>
                  <w:lang w:val="id-ID"/>
                </w:rPr>
              </w:rPrChange>
            </w:rPr>
            <w:t>Perhitungan Akhir</w:t>
          </w:r>
          <w:r w:rsidRPr="004F1FC6">
            <w:rPr>
              <w:webHidden/>
              <w:rPrChange w:id="5281" w:author="suryavina" w:date="2015-02-06T16:21:00Z">
                <w:rPr>
                  <w:webHidden/>
                </w:rPr>
              </w:rPrChange>
            </w:rPr>
            <w:tab/>
          </w:r>
          <w:r w:rsidRPr="004F1FC6">
            <w:rPr>
              <w:webHidden/>
              <w:rPrChange w:id="5282" w:author="suryavina" w:date="2015-02-06T16:21:00Z">
                <w:rPr>
                  <w:webHidden/>
                </w:rPr>
              </w:rPrChange>
            </w:rPr>
            <w:fldChar w:fldCharType="begin"/>
          </w:r>
          <w:r w:rsidRPr="004F1FC6">
            <w:rPr>
              <w:webHidden/>
              <w:rPrChange w:id="5283" w:author="suryavina" w:date="2015-02-06T16:21:00Z">
                <w:rPr>
                  <w:webHidden/>
                </w:rPr>
              </w:rPrChange>
            </w:rPr>
            <w:instrText xml:space="preserve"> PAGEREF _Toc410662828 \h </w:instrText>
          </w:r>
          <w:r w:rsidRPr="004F1FC6">
            <w:rPr>
              <w:webHidden/>
              <w:rPrChange w:id="5284" w:author="suryavina" w:date="2015-02-06T16:21:00Z">
                <w:rPr>
                  <w:webHidden/>
                </w:rPr>
              </w:rPrChange>
            </w:rPr>
          </w:r>
          <w:r w:rsidRPr="004F1FC6">
            <w:rPr>
              <w:webHidden/>
              <w:rPrChange w:id="5285" w:author="suryavina" w:date="2015-02-06T16:21:00Z">
                <w:rPr>
                  <w:webHidden/>
                </w:rPr>
              </w:rPrChange>
            </w:rPr>
            <w:fldChar w:fldCharType="separate"/>
          </w:r>
          <w:r w:rsidR="002F5167" w:rsidRPr="004F1FC6">
            <w:rPr>
              <w:webHidden/>
              <w:rPrChange w:id="5286" w:author="suryavina" w:date="2015-02-06T16:21:00Z">
                <w:rPr>
                  <w:webHidden/>
                </w:rPr>
              </w:rPrChange>
            </w:rPr>
            <w:t>183</w:t>
          </w:r>
          <w:r w:rsidRPr="004F1FC6">
            <w:rPr>
              <w:webHidden/>
              <w:rPrChange w:id="5287" w:author="suryavina" w:date="2015-02-06T16:21:00Z">
                <w:rPr>
                  <w:webHidden/>
                </w:rPr>
              </w:rPrChange>
            </w:rPr>
            <w:fldChar w:fldCharType="end"/>
          </w:r>
          <w:r w:rsidRPr="004F1FC6">
            <w:rPr>
              <w:rStyle w:val="Hyperlink"/>
              <w:color w:val="auto"/>
              <w:rPrChange w:id="5288"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5289" w:author="suryavina" w:date="2015-02-06T16:21:00Z">
                <w:rPr>
                  <w:rFonts w:asciiTheme="minorHAnsi" w:eastAsiaTheme="minorEastAsia" w:hAnsiTheme="minorHAnsi" w:cstheme="minorBidi"/>
                  <w:sz w:val="22"/>
                  <w:szCs w:val="22"/>
                </w:rPr>
              </w:rPrChange>
            </w:rPr>
          </w:pPr>
          <w:r w:rsidRPr="004F1FC6">
            <w:rPr>
              <w:rStyle w:val="Hyperlink"/>
              <w:color w:val="auto"/>
              <w:rPrChange w:id="5290" w:author="suryavina" w:date="2015-02-06T16:21:00Z">
                <w:rPr>
                  <w:rStyle w:val="Hyperlink"/>
                  <w:color w:val="auto"/>
                </w:rPr>
              </w:rPrChange>
            </w:rPr>
            <w:fldChar w:fldCharType="begin"/>
          </w:r>
          <w:r w:rsidRPr="004F1FC6">
            <w:rPr>
              <w:rStyle w:val="Hyperlink"/>
              <w:color w:val="auto"/>
              <w:rPrChange w:id="5291" w:author="suryavina" w:date="2015-02-06T16:21:00Z">
                <w:rPr>
                  <w:rStyle w:val="Hyperlink"/>
                  <w:color w:val="auto"/>
                </w:rPr>
              </w:rPrChange>
            </w:rPr>
            <w:instrText xml:space="preserve"> </w:instrText>
          </w:r>
          <w:r w:rsidRPr="004F1FC6">
            <w:rPr>
              <w:rPrChange w:id="5292" w:author="suryavina" w:date="2015-02-06T16:21:00Z">
                <w:rPr/>
              </w:rPrChange>
            </w:rPr>
            <w:instrText>HYPERLINK \l "_Toc410662829"</w:instrText>
          </w:r>
          <w:r w:rsidRPr="004F1FC6">
            <w:rPr>
              <w:rStyle w:val="Hyperlink"/>
              <w:color w:val="auto"/>
              <w:rPrChange w:id="5293" w:author="suryavina" w:date="2015-02-06T16:21:00Z">
                <w:rPr>
                  <w:rStyle w:val="Hyperlink"/>
                  <w:color w:val="auto"/>
                </w:rPr>
              </w:rPrChange>
            </w:rPr>
            <w:instrText xml:space="preserve"> </w:instrText>
          </w:r>
          <w:r w:rsidRPr="004F1FC6">
            <w:rPr>
              <w:rStyle w:val="Hyperlink"/>
              <w:color w:val="auto"/>
              <w:rPrChange w:id="5294" w:author="suryavina" w:date="2015-02-06T16:21:00Z">
                <w:rPr>
                  <w:rStyle w:val="Hyperlink"/>
                  <w:color w:val="auto"/>
                </w:rPr>
              </w:rPrChange>
            </w:rPr>
            <w:fldChar w:fldCharType="separate"/>
          </w:r>
          <w:r w:rsidRPr="004F1FC6">
            <w:rPr>
              <w:rStyle w:val="Hyperlink"/>
              <w:color w:val="auto"/>
              <w:lang w:val="id-ID"/>
              <w:rPrChange w:id="5295" w:author="suryavina" w:date="2015-02-06T16:21:00Z">
                <w:rPr>
                  <w:rStyle w:val="Hyperlink"/>
                  <w:color w:val="auto"/>
                  <w:lang w:val="id-ID"/>
                </w:rPr>
              </w:rPrChange>
            </w:rPr>
            <w:t>37.</w:t>
          </w:r>
          <w:r w:rsidRPr="004F1FC6">
            <w:rPr>
              <w:rFonts w:asciiTheme="minorHAnsi" w:eastAsiaTheme="minorEastAsia" w:hAnsiTheme="minorHAnsi" w:cstheme="minorBidi"/>
              <w:sz w:val="22"/>
              <w:szCs w:val="22"/>
              <w:rPrChange w:id="5296" w:author="suryavina" w:date="2015-02-06T16:21:00Z">
                <w:rPr>
                  <w:rFonts w:asciiTheme="minorHAnsi" w:eastAsiaTheme="minorEastAsia" w:hAnsiTheme="minorHAnsi" w:cstheme="minorBidi"/>
                  <w:sz w:val="22"/>
                  <w:szCs w:val="22"/>
                </w:rPr>
              </w:rPrChange>
            </w:rPr>
            <w:tab/>
          </w:r>
          <w:r w:rsidRPr="004F1FC6">
            <w:rPr>
              <w:rStyle w:val="Hyperlink"/>
              <w:i/>
              <w:color w:val="auto"/>
              <w:lang w:val="id-ID"/>
              <w:rPrChange w:id="5297" w:author="suryavina" w:date="2015-02-06T16:21:00Z">
                <w:rPr>
                  <w:rStyle w:val="Hyperlink"/>
                  <w:i/>
                  <w:color w:val="auto"/>
                  <w:lang w:val="id-ID"/>
                </w:rPr>
              </w:rPrChange>
            </w:rPr>
            <w:t>[</w:t>
          </w:r>
          <w:r w:rsidRPr="004F1FC6">
            <w:rPr>
              <w:rStyle w:val="Hyperlink"/>
              <w:i/>
              <w:color w:val="auto"/>
              <w:lang w:val="sv-SE"/>
              <w:rPrChange w:id="5298" w:author="suryavina" w:date="2015-02-06T16:21:00Z">
                <w:rPr>
                  <w:rStyle w:val="Hyperlink"/>
                  <w:i/>
                  <w:color w:val="auto"/>
                  <w:lang w:val="sv-SE"/>
                </w:rPr>
              </w:rPrChange>
            </w:rPr>
            <w:t xml:space="preserve">Penyesuaian </w:t>
          </w:r>
          <w:r w:rsidRPr="004F1FC6">
            <w:rPr>
              <w:rStyle w:val="Hyperlink"/>
              <w:i/>
              <w:color w:val="auto"/>
              <w:lang w:val="id-ID"/>
              <w:rPrChange w:id="5299" w:author="suryavina" w:date="2015-02-06T16:21:00Z">
                <w:rPr>
                  <w:rStyle w:val="Hyperlink"/>
                  <w:i/>
                  <w:color w:val="auto"/>
                  <w:lang w:val="id-ID"/>
                </w:rPr>
              </w:rPrChange>
            </w:rPr>
            <w:t>Harga (Untuk Kontrak Harga Satuan atau Kontrak Gabungan Harga Satuan dan Lump Sum)</w:t>
          </w:r>
          <w:r w:rsidRPr="004F1FC6">
            <w:rPr>
              <w:rStyle w:val="Hyperlink"/>
              <w:i/>
              <w:color w:val="auto"/>
              <w:rPrChange w:id="5300" w:author="suryavina" w:date="2015-02-06T16:21:00Z">
                <w:rPr>
                  <w:rStyle w:val="Hyperlink"/>
                  <w:i/>
                  <w:color w:val="auto"/>
                </w:rPr>
              </w:rPrChange>
            </w:rPr>
            <w:t>]</w:t>
          </w:r>
          <w:r w:rsidRPr="004F1FC6">
            <w:rPr>
              <w:webHidden/>
              <w:rPrChange w:id="5301" w:author="suryavina" w:date="2015-02-06T16:21:00Z">
                <w:rPr>
                  <w:webHidden/>
                </w:rPr>
              </w:rPrChange>
            </w:rPr>
            <w:tab/>
          </w:r>
          <w:r w:rsidRPr="004F1FC6">
            <w:rPr>
              <w:webHidden/>
              <w:rPrChange w:id="5302" w:author="suryavina" w:date="2015-02-06T16:21:00Z">
                <w:rPr>
                  <w:webHidden/>
                </w:rPr>
              </w:rPrChange>
            </w:rPr>
            <w:fldChar w:fldCharType="begin"/>
          </w:r>
          <w:r w:rsidRPr="004F1FC6">
            <w:rPr>
              <w:webHidden/>
              <w:rPrChange w:id="5303" w:author="suryavina" w:date="2015-02-06T16:21:00Z">
                <w:rPr>
                  <w:webHidden/>
                </w:rPr>
              </w:rPrChange>
            </w:rPr>
            <w:instrText xml:space="preserve"> PAGEREF _Toc410662829 \h </w:instrText>
          </w:r>
          <w:r w:rsidRPr="004F1FC6">
            <w:rPr>
              <w:webHidden/>
              <w:rPrChange w:id="5304" w:author="suryavina" w:date="2015-02-06T16:21:00Z">
                <w:rPr>
                  <w:webHidden/>
                </w:rPr>
              </w:rPrChange>
            </w:rPr>
          </w:r>
          <w:r w:rsidRPr="004F1FC6">
            <w:rPr>
              <w:webHidden/>
              <w:rPrChange w:id="5305" w:author="suryavina" w:date="2015-02-06T16:21:00Z">
                <w:rPr>
                  <w:webHidden/>
                </w:rPr>
              </w:rPrChange>
            </w:rPr>
            <w:fldChar w:fldCharType="separate"/>
          </w:r>
          <w:r w:rsidR="002F5167" w:rsidRPr="004F1FC6">
            <w:rPr>
              <w:webHidden/>
              <w:rPrChange w:id="5306" w:author="suryavina" w:date="2015-02-06T16:21:00Z">
                <w:rPr>
                  <w:webHidden/>
                </w:rPr>
              </w:rPrChange>
            </w:rPr>
            <w:t>184</w:t>
          </w:r>
          <w:r w:rsidRPr="004F1FC6">
            <w:rPr>
              <w:webHidden/>
              <w:rPrChange w:id="5307" w:author="suryavina" w:date="2015-02-06T16:21:00Z">
                <w:rPr>
                  <w:webHidden/>
                </w:rPr>
              </w:rPrChange>
            </w:rPr>
            <w:fldChar w:fldCharType="end"/>
          </w:r>
          <w:r w:rsidRPr="004F1FC6">
            <w:rPr>
              <w:rStyle w:val="Hyperlink"/>
              <w:color w:val="auto"/>
              <w:rPrChange w:id="5308"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5309" w:author="suryavina" w:date="2015-02-06T16:21:00Z">
                <w:rPr>
                  <w:rFonts w:asciiTheme="minorHAnsi" w:eastAsiaTheme="minorEastAsia" w:hAnsiTheme="minorHAnsi" w:cstheme="minorBidi"/>
                  <w:sz w:val="22"/>
                  <w:szCs w:val="22"/>
                </w:rPr>
              </w:rPrChange>
            </w:rPr>
          </w:pPr>
          <w:r w:rsidRPr="004F1FC6">
            <w:rPr>
              <w:rStyle w:val="Hyperlink"/>
              <w:color w:val="auto"/>
              <w:rPrChange w:id="5310" w:author="suryavina" w:date="2015-02-06T16:21:00Z">
                <w:rPr>
                  <w:rStyle w:val="Hyperlink"/>
                  <w:color w:val="auto"/>
                </w:rPr>
              </w:rPrChange>
            </w:rPr>
            <w:fldChar w:fldCharType="begin"/>
          </w:r>
          <w:r w:rsidRPr="004F1FC6">
            <w:rPr>
              <w:rStyle w:val="Hyperlink"/>
              <w:color w:val="auto"/>
              <w:rPrChange w:id="5311" w:author="suryavina" w:date="2015-02-06T16:21:00Z">
                <w:rPr>
                  <w:rStyle w:val="Hyperlink"/>
                  <w:color w:val="auto"/>
                </w:rPr>
              </w:rPrChange>
            </w:rPr>
            <w:instrText xml:space="preserve"> </w:instrText>
          </w:r>
          <w:r w:rsidRPr="004F1FC6">
            <w:rPr>
              <w:rPrChange w:id="5312" w:author="suryavina" w:date="2015-02-06T16:21:00Z">
                <w:rPr/>
              </w:rPrChange>
            </w:rPr>
            <w:instrText>HYPERLINK \l "_Toc410662830"</w:instrText>
          </w:r>
          <w:r w:rsidRPr="004F1FC6">
            <w:rPr>
              <w:rStyle w:val="Hyperlink"/>
              <w:color w:val="auto"/>
              <w:rPrChange w:id="5313" w:author="suryavina" w:date="2015-02-06T16:21:00Z">
                <w:rPr>
                  <w:rStyle w:val="Hyperlink"/>
                  <w:color w:val="auto"/>
                </w:rPr>
              </w:rPrChange>
            </w:rPr>
            <w:instrText xml:space="preserve"> </w:instrText>
          </w:r>
          <w:r w:rsidRPr="004F1FC6">
            <w:rPr>
              <w:rStyle w:val="Hyperlink"/>
              <w:color w:val="auto"/>
              <w:rPrChange w:id="5314" w:author="suryavina" w:date="2015-02-06T16:21:00Z">
                <w:rPr>
                  <w:rStyle w:val="Hyperlink"/>
                  <w:color w:val="auto"/>
                </w:rPr>
              </w:rPrChange>
            </w:rPr>
            <w:fldChar w:fldCharType="separate"/>
          </w:r>
          <w:r w:rsidRPr="004F1FC6">
            <w:rPr>
              <w:rStyle w:val="Hyperlink"/>
              <w:color w:val="auto"/>
              <w:lang w:val="id-ID"/>
              <w:rPrChange w:id="5315" w:author="suryavina" w:date="2015-02-06T16:21:00Z">
                <w:rPr>
                  <w:rStyle w:val="Hyperlink"/>
                  <w:color w:val="auto"/>
                  <w:lang w:val="id-ID"/>
                </w:rPr>
              </w:rPrChange>
            </w:rPr>
            <w:t>38.</w:t>
          </w:r>
          <w:r w:rsidRPr="004F1FC6">
            <w:rPr>
              <w:rFonts w:asciiTheme="minorHAnsi" w:eastAsiaTheme="minorEastAsia" w:hAnsiTheme="minorHAnsi" w:cstheme="minorBidi"/>
              <w:sz w:val="22"/>
              <w:szCs w:val="22"/>
              <w:rPrChange w:id="5316" w:author="suryavina" w:date="2015-02-06T16:21:00Z">
                <w:rPr>
                  <w:rFonts w:asciiTheme="minorHAnsi" w:eastAsiaTheme="minorEastAsia" w:hAnsiTheme="minorHAnsi" w:cstheme="minorBidi"/>
                  <w:sz w:val="22"/>
                  <w:szCs w:val="22"/>
                </w:rPr>
              </w:rPrChange>
            </w:rPr>
            <w:tab/>
          </w:r>
          <w:r w:rsidRPr="004F1FC6">
            <w:rPr>
              <w:rStyle w:val="Hyperlink"/>
              <w:color w:val="auto"/>
              <w:rPrChange w:id="5317" w:author="suryavina" w:date="2015-02-06T16:21:00Z">
                <w:rPr>
                  <w:rStyle w:val="Hyperlink"/>
                  <w:color w:val="auto"/>
                </w:rPr>
              </w:rPrChange>
            </w:rPr>
            <w:t>Keterlambatan</w:t>
          </w:r>
          <w:r w:rsidRPr="004F1FC6">
            <w:rPr>
              <w:rStyle w:val="Hyperlink"/>
              <w:color w:val="auto"/>
              <w:lang w:val="id-ID"/>
              <w:rPrChange w:id="5318" w:author="suryavina" w:date="2015-02-06T16:21:00Z">
                <w:rPr>
                  <w:rStyle w:val="Hyperlink"/>
                  <w:color w:val="auto"/>
                  <w:lang w:val="id-ID"/>
                </w:rPr>
              </w:rPrChange>
            </w:rPr>
            <w:t xml:space="preserve"> Pelaksanaan Pekerjaan</w:t>
          </w:r>
          <w:r w:rsidRPr="004F1FC6">
            <w:rPr>
              <w:webHidden/>
              <w:rPrChange w:id="5319" w:author="suryavina" w:date="2015-02-06T16:21:00Z">
                <w:rPr>
                  <w:webHidden/>
                </w:rPr>
              </w:rPrChange>
            </w:rPr>
            <w:tab/>
          </w:r>
          <w:r w:rsidRPr="004F1FC6">
            <w:rPr>
              <w:webHidden/>
              <w:rPrChange w:id="5320" w:author="suryavina" w:date="2015-02-06T16:21:00Z">
                <w:rPr>
                  <w:webHidden/>
                </w:rPr>
              </w:rPrChange>
            </w:rPr>
            <w:fldChar w:fldCharType="begin"/>
          </w:r>
          <w:r w:rsidRPr="004F1FC6">
            <w:rPr>
              <w:webHidden/>
              <w:rPrChange w:id="5321" w:author="suryavina" w:date="2015-02-06T16:21:00Z">
                <w:rPr>
                  <w:webHidden/>
                </w:rPr>
              </w:rPrChange>
            </w:rPr>
            <w:instrText xml:space="preserve"> PAGEREF _Toc410662830 \h </w:instrText>
          </w:r>
          <w:r w:rsidRPr="004F1FC6">
            <w:rPr>
              <w:webHidden/>
              <w:rPrChange w:id="5322" w:author="suryavina" w:date="2015-02-06T16:21:00Z">
                <w:rPr>
                  <w:webHidden/>
                </w:rPr>
              </w:rPrChange>
            </w:rPr>
          </w:r>
          <w:r w:rsidRPr="004F1FC6">
            <w:rPr>
              <w:webHidden/>
              <w:rPrChange w:id="5323" w:author="suryavina" w:date="2015-02-06T16:21:00Z">
                <w:rPr>
                  <w:webHidden/>
                </w:rPr>
              </w:rPrChange>
            </w:rPr>
            <w:fldChar w:fldCharType="separate"/>
          </w:r>
          <w:r w:rsidR="002F5167" w:rsidRPr="004F1FC6">
            <w:rPr>
              <w:webHidden/>
              <w:rPrChange w:id="5324" w:author="suryavina" w:date="2015-02-06T16:21:00Z">
                <w:rPr>
                  <w:webHidden/>
                </w:rPr>
              </w:rPrChange>
            </w:rPr>
            <w:t>186</w:t>
          </w:r>
          <w:r w:rsidRPr="004F1FC6">
            <w:rPr>
              <w:webHidden/>
              <w:rPrChange w:id="5325" w:author="suryavina" w:date="2015-02-06T16:21:00Z">
                <w:rPr>
                  <w:webHidden/>
                </w:rPr>
              </w:rPrChange>
            </w:rPr>
            <w:fldChar w:fldCharType="end"/>
          </w:r>
          <w:r w:rsidRPr="004F1FC6">
            <w:rPr>
              <w:rStyle w:val="Hyperlink"/>
              <w:color w:val="auto"/>
              <w:rPrChange w:id="5326" w:author="suryavina" w:date="2015-02-06T16:21:00Z">
                <w:rPr>
                  <w:rStyle w:val="Hyperlink"/>
                  <w:color w:val="auto"/>
                </w:rPr>
              </w:rPrChange>
            </w:rPr>
            <w:fldChar w:fldCharType="end"/>
          </w:r>
        </w:p>
        <w:p w:rsidR="00416449" w:rsidRPr="004F1FC6" w:rsidRDefault="00155965">
          <w:pPr>
            <w:pStyle w:val="TOC1"/>
            <w:rPr>
              <w:rFonts w:asciiTheme="minorHAnsi" w:eastAsiaTheme="minorEastAsia" w:hAnsiTheme="minorHAnsi" w:cstheme="minorBidi"/>
              <w:sz w:val="22"/>
              <w:szCs w:val="22"/>
              <w:rPrChange w:id="5327" w:author="suryavina" w:date="2015-02-06T16:21:00Z">
                <w:rPr>
                  <w:rFonts w:asciiTheme="minorHAnsi" w:eastAsiaTheme="minorEastAsia" w:hAnsiTheme="minorHAnsi" w:cstheme="minorBidi"/>
                  <w:sz w:val="22"/>
                  <w:szCs w:val="22"/>
                </w:rPr>
              </w:rPrChange>
            </w:rPr>
          </w:pPr>
          <w:r w:rsidRPr="004F1FC6">
            <w:rPr>
              <w:rStyle w:val="Hyperlink"/>
              <w:color w:val="auto"/>
              <w:rPrChange w:id="5328" w:author="suryavina" w:date="2015-02-06T16:21:00Z">
                <w:rPr>
                  <w:rStyle w:val="Hyperlink"/>
                  <w:color w:val="auto"/>
                </w:rPr>
              </w:rPrChange>
            </w:rPr>
            <w:fldChar w:fldCharType="begin"/>
          </w:r>
          <w:r w:rsidRPr="004F1FC6">
            <w:rPr>
              <w:rStyle w:val="Hyperlink"/>
              <w:color w:val="auto"/>
              <w:rPrChange w:id="5329" w:author="suryavina" w:date="2015-02-06T16:21:00Z">
                <w:rPr>
                  <w:rStyle w:val="Hyperlink"/>
                  <w:color w:val="auto"/>
                </w:rPr>
              </w:rPrChange>
            </w:rPr>
            <w:instrText xml:space="preserve"> </w:instrText>
          </w:r>
          <w:r w:rsidRPr="004F1FC6">
            <w:rPr>
              <w:rPrChange w:id="5330" w:author="suryavina" w:date="2015-02-06T16:21:00Z">
                <w:rPr/>
              </w:rPrChange>
            </w:rPr>
            <w:instrText>HYPERLINK \l "_Toc410662831"</w:instrText>
          </w:r>
          <w:r w:rsidRPr="004F1FC6">
            <w:rPr>
              <w:rStyle w:val="Hyperlink"/>
              <w:color w:val="auto"/>
              <w:rPrChange w:id="5331" w:author="suryavina" w:date="2015-02-06T16:21:00Z">
                <w:rPr>
                  <w:rStyle w:val="Hyperlink"/>
                  <w:color w:val="auto"/>
                </w:rPr>
              </w:rPrChange>
            </w:rPr>
            <w:instrText xml:space="preserve"> </w:instrText>
          </w:r>
          <w:r w:rsidRPr="004F1FC6">
            <w:rPr>
              <w:rStyle w:val="Hyperlink"/>
              <w:color w:val="auto"/>
              <w:rPrChange w:id="5332" w:author="suryavina" w:date="2015-02-06T16:21:00Z">
                <w:rPr>
                  <w:rStyle w:val="Hyperlink"/>
                  <w:color w:val="auto"/>
                </w:rPr>
              </w:rPrChange>
            </w:rPr>
            <w:fldChar w:fldCharType="separate"/>
          </w:r>
          <w:r w:rsidRPr="004F1FC6">
            <w:rPr>
              <w:rStyle w:val="Hyperlink"/>
              <w:color w:val="auto"/>
              <w:lang w:val="id-ID"/>
              <w:rPrChange w:id="5333" w:author="suryavina" w:date="2015-02-06T16:21:00Z">
                <w:rPr>
                  <w:rStyle w:val="Hyperlink"/>
                  <w:color w:val="auto"/>
                  <w:lang w:val="id-ID"/>
                </w:rPr>
              </w:rPrChange>
            </w:rPr>
            <w:t>B.5 Penghentian dan Pemutusan Kontrak</w:t>
          </w:r>
          <w:r w:rsidRPr="004F1FC6">
            <w:rPr>
              <w:webHidden/>
              <w:rPrChange w:id="5334" w:author="suryavina" w:date="2015-02-06T16:21:00Z">
                <w:rPr>
                  <w:webHidden/>
                </w:rPr>
              </w:rPrChange>
            </w:rPr>
            <w:tab/>
          </w:r>
          <w:r w:rsidRPr="004F1FC6">
            <w:rPr>
              <w:webHidden/>
              <w:rPrChange w:id="5335" w:author="suryavina" w:date="2015-02-06T16:21:00Z">
                <w:rPr>
                  <w:webHidden/>
                </w:rPr>
              </w:rPrChange>
            </w:rPr>
            <w:fldChar w:fldCharType="begin"/>
          </w:r>
          <w:r w:rsidRPr="004F1FC6">
            <w:rPr>
              <w:webHidden/>
              <w:rPrChange w:id="5336" w:author="suryavina" w:date="2015-02-06T16:21:00Z">
                <w:rPr>
                  <w:webHidden/>
                </w:rPr>
              </w:rPrChange>
            </w:rPr>
            <w:instrText xml:space="preserve"> PAGEREF _Toc410662831 \h </w:instrText>
          </w:r>
          <w:r w:rsidRPr="004F1FC6">
            <w:rPr>
              <w:webHidden/>
              <w:rPrChange w:id="5337" w:author="suryavina" w:date="2015-02-06T16:21:00Z">
                <w:rPr>
                  <w:webHidden/>
                </w:rPr>
              </w:rPrChange>
            </w:rPr>
          </w:r>
          <w:r w:rsidRPr="004F1FC6">
            <w:rPr>
              <w:webHidden/>
              <w:rPrChange w:id="5338" w:author="suryavina" w:date="2015-02-06T16:21:00Z">
                <w:rPr>
                  <w:webHidden/>
                </w:rPr>
              </w:rPrChange>
            </w:rPr>
            <w:fldChar w:fldCharType="separate"/>
          </w:r>
          <w:r w:rsidR="002F5167" w:rsidRPr="004F1FC6">
            <w:rPr>
              <w:webHidden/>
              <w:rPrChange w:id="5339" w:author="suryavina" w:date="2015-02-06T16:21:00Z">
                <w:rPr>
                  <w:webHidden/>
                </w:rPr>
              </w:rPrChange>
            </w:rPr>
            <w:t>186</w:t>
          </w:r>
          <w:r w:rsidRPr="004F1FC6">
            <w:rPr>
              <w:webHidden/>
              <w:rPrChange w:id="5340" w:author="suryavina" w:date="2015-02-06T16:21:00Z">
                <w:rPr>
                  <w:webHidden/>
                </w:rPr>
              </w:rPrChange>
            </w:rPr>
            <w:fldChar w:fldCharType="end"/>
          </w:r>
          <w:r w:rsidRPr="004F1FC6">
            <w:rPr>
              <w:rStyle w:val="Hyperlink"/>
              <w:color w:val="auto"/>
              <w:rPrChange w:id="5341"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5342" w:author="suryavina" w:date="2015-02-06T16:21:00Z">
                <w:rPr>
                  <w:rFonts w:asciiTheme="minorHAnsi" w:eastAsiaTheme="minorEastAsia" w:hAnsiTheme="minorHAnsi" w:cstheme="minorBidi"/>
                  <w:sz w:val="22"/>
                  <w:szCs w:val="22"/>
                </w:rPr>
              </w:rPrChange>
            </w:rPr>
          </w:pPr>
          <w:r w:rsidRPr="004F1FC6">
            <w:rPr>
              <w:rStyle w:val="Hyperlink"/>
              <w:color w:val="auto"/>
              <w:rPrChange w:id="5343" w:author="suryavina" w:date="2015-02-06T16:21:00Z">
                <w:rPr>
                  <w:rStyle w:val="Hyperlink"/>
                  <w:color w:val="auto"/>
                </w:rPr>
              </w:rPrChange>
            </w:rPr>
            <w:fldChar w:fldCharType="begin"/>
          </w:r>
          <w:r w:rsidRPr="004F1FC6">
            <w:rPr>
              <w:rStyle w:val="Hyperlink"/>
              <w:color w:val="auto"/>
              <w:rPrChange w:id="5344" w:author="suryavina" w:date="2015-02-06T16:21:00Z">
                <w:rPr>
                  <w:rStyle w:val="Hyperlink"/>
                  <w:color w:val="auto"/>
                </w:rPr>
              </w:rPrChange>
            </w:rPr>
            <w:instrText xml:space="preserve"> </w:instrText>
          </w:r>
          <w:r w:rsidRPr="004F1FC6">
            <w:rPr>
              <w:rPrChange w:id="5345" w:author="suryavina" w:date="2015-02-06T16:21:00Z">
                <w:rPr/>
              </w:rPrChange>
            </w:rPr>
            <w:instrText>HYPERLINK \l "_Toc410662832"</w:instrText>
          </w:r>
          <w:r w:rsidRPr="004F1FC6">
            <w:rPr>
              <w:rStyle w:val="Hyperlink"/>
              <w:color w:val="auto"/>
              <w:rPrChange w:id="5346" w:author="suryavina" w:date="2015-02-06T16:21:00Z">
                <w:rPr>
                  <w:rStyle w:val="Hyperlink"/>
                  <w:color w:val="auto"/>
                </w:rPr>
              </w:rPrChange>
            </w:rPr>
            <w:instrText xml:space="preserve"> </w:instrText>
          </w:r>
          <w:r w:rsidRPr="004F1FC6">
            <w:rPr>
              <w:rStyle w:val="Hyperlink"/>
              <w:color w:val="auto"/>
              <w:rPrChange w:id="5347" w:author="suryavina" w:date="2015-02-06T16:21:00Z">
                <w:rPr>
                  <w:rStyle w:val="Hyperlink"/>
                  <w:color w:val="auto"/>
                </w:rPr>
              </w:rPrChange>
            </w:rPr>
            <w:fldChar w:fldCharType="separate"/>
          </w:r>
          <w:r w:rsidRPr="004F1FC6">
            <w:rPr>
              <w:rStyle w:val="Hyperlink"/>
              <w:color w:val="auto"/>
              <w:lang w:val="id-ID"/>
              <w:rPrChange w:id="5348" w:author="suryavina" w:date="2015-02-06T16:21:00Z">
                <w:rPr>
                  <w:rStyle w:val="Hyperlink"/>
                  <w:color w:val="auto"/>
                  <w:lang w:val="id-ID"/>
                </w:rPr>
              </w:rPrChange>
            </w:rPr>
            <w:t>39.</w:t>
          </w:r>
          <w:r w:rsidRPr="004F1FC6">
            <w:rPr>
              <w:rFonts w:asciiTheme="minorHAnsi" w:eastAsiaTheme="minorEastAsia" w:hAnsiTheme="minorHAnsi" w:cstheme="minorBidi"/>
              <w:sz w:val="22"/>
              <w:szCs w:val="22"/>
              <w:rPrChange w:id="5349" w:author="suryavina" w:date="2015-02-06T16:21:00Z">
                <w:rPr>
                  <w:rFonts w:asciiTheme="minorHAnsi" w:eastAsiaTheme="minorEastAsia" w:hAnsiTheme="minorHAnsi" w:cstheme="minorBidi"/>
                  <w:sz w:val="22"/>
                  <w:szCs w:val="22"/>
                </w:rPr>
              </w:rPrChange>
            </w:rPr>
            <w:tab/>
          </w:r>
          <w:r w:rsidRPr="004F1FC6">
            <w:rPr>
              <w:rStyle w:val="Hyperlink"/>
              <w:color w:val="auto"/>
              <w:rPrChange w:id="5350" w:author="suryavina" w:date="2015-02-06T16:21:00Z">
                <w:rPr>
                  <w:rStyle w:val="Hyperlink"/>
                  <w:color w:val="auto"/>
                </w:rPr>
              </w:rPrChange>
            </w:rPr>
            <w:t>Penghentian</w:t>
          </w:r>
          <w:r w:rsidRPr="004F1FC6">
            <w:rPr>
              <w:webHidden/>
              <w:rPrChange w:id="5351" w:author="suryavina" w:date="2015-02-06T16:21:00Z">
                <w:rPr>
                  <w:webHidden/>
                </w:rPr>
              </w:rPrChange>
            </w:rPr>
            <w:tab/>
          </w:r>
          <w:r w:rsidRPr="004F1FC6">
            <w:rPr>
              <w:webHidden/>
              <w:rPrChange w:id="5352" w:author="suryavina" w:date="2015-02-06T16:21:00Z">
                <w:rPr>
                  <w:webHidden/>
                </w:rPr>
              </w:rPrChange>
            </w:rPr>
            <w:fldChar w:fldCharType="begin"/>
          </w:r>
          <w:r w:rsidRPr="004F1FC6">
            <w:rPr>
              <w:webHidden/>
              <w:rPrChange w:id="5353" w:author="suryavina" w:date="2015-02-06T16:21:00Z">
                <w:rPr>
                  <w:webHidden/>
                </w:rPr>
              </w:rPrChange>
            </w:rPr>
            <w:instrText xml:space="preserve"> PAGEREF _Toc410662832 \h </w:instrText>
          </w:r>
          <w:r w:rsidRPr="004F1FC6">
            <w:rPr>
              <w:webHidden/>
              <w:rPrChange w:id="5354" w:author="suryavina" w:date="2015-02-06T16:21:00Z">
                <w:rPr>
                  <w:webHidden/>
                </w:rPr>
              </w:rPrChange>
            </w:rPr>
          </w:r>
          <w:r w:rsidRPr="004F1FC6">
            <w:rPr>
              <w:webHidden/>
              <w:rPrChange w:id="5355" w:author="suryavina" w:date="2015-02-06T16:21:00Z">
                <w:rPr>
                  <w:webHidden/>
                </w:rPr>
              </w:rPrChange>
            </w:rPr>
            <w:fldChar w:fldCharType="separate"/>
          </w:r>
          <w:r w:rsidR="002F5167" w:rsidRPr="004F1FC6">
            <w:rPr>
              <w:webHidden/>
              <w:rPrChange w:id="5356" w:author="suryavina" w:date="2015-02-06T16:21:00Z">
                <w:rPr>
                  <w:webHidden/>
                </w:rPr>
              </w:rPrChange>
            </w:rPr>
            <w:t>186</w:t>
          </w:r>
          <w:r w:rsidRPr="004F1FC6">
            <w:rPr>
              <w:webHidden/>
              <w:rPrChange w:id="5357" w:author="suryavina" w:date="2015-02-06T16:21:00Z">
                <w:rPr>
                  <w:webHidden/>
                </w:rPr>
              </w:rPrChange>
            </w:rPr>
            <w:fldChar w:fldCharType="end"/>
          </w:r>
          <w:r w:rsidRPr="004F1FC6">
            <w:rPr>
              <w:rStyle w:val="Hyperlink"/>
              <w:color w:val="auto"/>
              <w:rPrChange w:id="5358"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5359" w:author="suryavina" w:date="2015-02-06T16:21:00Z">
                <w:rPr>
                  <w:rFonts w:asciiTheme="minorHAnsi" w:eastAsiaTheme="minorEastAsia" w:hAnsiTheme="minorHAnsi" w:cstheme="minorBidi"/>
                  <w:sz w:val="22"/>
                  <w:szCs w:val="22"/>
                </w:rPr>
              </w:rPrChange>
            </w:rPr>
          </w:pPr>
          <w:r w:rsidRPr="004F1FC6">
            <w:rPr>
              <w:rStyle w:val="Hyperlink"/>
              <w:color w:val="auto"/>
              <w:rPrChange w:id="5360" w:author="suryavina" w:date="2015-02-06T16:21:00Z">
                <w:rPr>
                  <w:rStyle w:val="Hyperlink"/>
                  <w:color w:val="auto"/>
                </w:rPr>
              </w:rPrChange>
            </w:rPr>
            <w:fldChar w:fldCharType="begin"/>
          </w:r>
          <w:r w:rsidRPr="004F1FC6">
            <w:rPr>
              <w:rStyle w:val="Hyperlink"/>
              <w:color w:val="auto"/>
              <w:rPrChange w:id="5361" w:author="suryavina" w:date="2015-02-06T16:21:00Z">
                <w:rPr>
                  <w:rStyle w:val="Hyperlink"/>
                  <w:color w:val="auto"/>
                </w:rPr>
              </w:rPrChange>
            </w:rPr>
            <w:instrText xml:space="preserve"> </w:instrText>
          </w:r>
          <w:r w:rsidRPr="004F1FC6">
            <w:rPr>
              <w:rPrChange w:id="5362" w:author="suryavina" w:date="2015-02-06T16:21:00Z">
                <w:rPr/>
              </w:rPrChange>
            </w:rPr>
            <w:instrText>HYPERLINK \l "_Toc410662833"</w:instrText>
          </w:r>
          <w:r w:rsidRPr="004F1FC6">
            <w:rPr>
              <w:rStyle w:val="Hyperlink"/>
              <w:color w:val="auto"/>
              <w:rPrChange w:id="5363" w:author="suryavina" w:date="2015-02-06T16:21:00Z">
                <w:rPr>
                  <w:rStyle w:val="Hyperlink"/>
                  <w:color w:val="auto"/>
                </w:rPr>
              </w:rPrChange>
            </w:rPr>
            <w:instrText xml:space="preserve"> </w:instrText>
          </w:r>
          <w:r w:rsidRPr="004F1FC6">
            <w:rPr>
              <w:rStyle w:val="Hyperlink"/>
              <w:color w:val="auto"/>
              <w:rPrChange w:id="5364" w:author="suryavina" w:date="2015-02-06T16:21:00Z">
                <w:rPr>
                  <w:rStyle w:val="Hyperlink"/>
                  <w:color w:val="auto"/>
                </w:rPr>
              </w:rPrChange>
            </w:rPr>
            <w:fldChar w:fldCharType="separate"/>
          </w:r>
          <w:r w:rsidRPr="004F1FC6">
            <w:rPr>
              <w:rStyle w:val="Hyperlink"/>
              <w:color w:val="auto"/>
              <w:rPrChange w:id="5365" w:author="suryavina" w:date="2015-02-06T16:21:00Z">
                <w:rPr>
                  <w:rStyle w:val="Hyperlink"/>
                  <w:color w:val="auto"/>
                </w:rPr>
              </w:rPrChange>
            </w:rPr>
            <w:t>40.</w:t>
          </w:r>
          <w:r w:rsidRPr="004F1FC6">
            <w:rPr>
              <w:rFonts w:asciiTheme="minorHAnsi" w:eastAsiaTheme="minorEastAsia" w:hAnsiTheme="minorHAnsi" w:cstheme="minorBidi"/>
              <w:sz w:val="22"/>
              <w:szCs w:val="22"/>
              <w:rPrChange w:id="5366"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5367" w:author="suryavina" w:date="2015-02-06T16:21:00Z">
                <w:rPr>
                  <w:rStyle w:val="Hyperlink"/>
                  <w:color w:val="auto"/>
                  <w:lang w:val="id-ID"/>
                </w:rPr>
              </w:rPrChange>
            </w:rPr>
            <w:t>Pemutusan Kontrak</w:t>
          </w:r>
          <w:r w:rsidRPr="004F1FC6">
            <w:rPr>
              <w:webHidden/>
              <w:rPrChange w:id="5368" w:author="suryavina" w:date="2015-02-06T16:21:00Z">
                <w:rPr>
                  <w:webHidden/>
                </w:rPr>
              </w:rPrChange>
            </w:rPr>
            <w:tab/>
          </w:r>
          <w:r w:rsidRPr="004F1FC6">
            <w:rPr>
              <w:webHidden/>
              <w:rPrChange w:id="5369" w:author="suryavina" w:date="2015-02-06T16:21:00Z">
                <w:rPr>
                  <w:webHidden/>
                </w:rPr>
              </w:rPrChange>
            </w:rPr>
            <w:fldChar w:fldCharType="begin"/>
          </w:r>
          <w:r w:rsidRPr="004F1FC6">
            <w:rPr>
              <w:webHidden/>
              <w:rPrChange w:id="5370" w:author="suryavina" w:date="2015-02-06T16:21:00Z">
                <w:rPr>
                  <w:webHidden/>
                </w:rPr>
              </w:rPrChange>
            </w:rPr>
            <w:instrText xml:space="preserve"> PAGEREF _Toc410662833 \h </w:instrText>
          </w:r>
          <w:r w:rsidRPr="004F1FC6">
            <w:rPr>
              <w:webHidden/>
              <w:rPrChange w:id="5371" w:author="suryavina" w:date="2015-02-06T16:21:00Z">
                <w:rPr>
                  <w:webHidden/>
                </w:rPr>
              </w:rPrChange>
            </w:rPr>
          </w:r>
          <w:r w:rsidRPr="004F1FC6">
            <w:rPr>
              <w:webHidden/>
              <w:rPrChange w:id="5372" w:author="suryavina" w:date="2015-02-06T16:21:00Z">
                <w:rPr>
                  <w:webHidden/>
                </w:rPr>
              </w:rPrChange>
            </w:rPr>
            <w:fldChar w:fldCharType="separate"/>
          </w:r>
          <w:r w:rsidR="002F5167" w:rsidRPr="004F1FC6">
            <w:rPr>
              <w:webHidden/>
              <w:rPrChange w:id="5373" w:author="suryavina" w:date="2015-02-06T16:21:00Z">
                <w:rPr>
                  <w:webHidden/>
                </w:rPr>
              </w:rPrChange>
            </w:rPr>
            <w:t>187</w:t>
          </w:r>
          <w:r w:rsidRPr="004F1FC6">
            <w:rPr>
              <w:webHidden/>
              <w:rPrChange w:id="5374" w:author="suryavina" w:date="2015-02-06T16:21:00Z">
                <w:rPr>
                  <w:webHidden/>
                </w:rPr>
              </w:rPrChange>
            </w:rPr>
            <w:fldChar w:fldCharType="end"/>
          </w:r>
          <w:r w:rsidRPr="004F1FC6">
            <w:rPr>
              <w:rStyle w:val="Hyperlink"/>
              <w:color w:val="auto"/>
              <w:rPrChange w:id="5375"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5376" w:author="suryavina" w:date="2015-02-06T16:21:00Z">
                <w:rPr>
                  <w:rFonts w:asciiTheme="minorHAnsi" w:eastAsiaTheme="minorEastAsia" w:hAnsiTheme="minorHAnsi" w:cstheme="minorBidi"/>
                  <w:sz w:val="22"/>
                  <w:szCs w:val="22"/>
                </w:rPr>
              </w:rPrChange>
            </w:rPr>
          </w:pPr>
          <w:r w:rsidRPr="004F1FC6">
            <w:rPr>
              <w:rStyle w:val="Hyperlink"/>
              <w:color w:val="auto"/>
              <w:rPrChange w:id="5377" w:author="suryavina" w:date="2015-02-06T16:21:00Z">
                <w:rPr>
                  <w:rStyle w:val="Hyperlink"/>
                  <w:color w:val="auto"/>
                </w:rPr>
              </w:rPrChange>
            </w:rPr>
            <w:fldChar w:fldCharType="begin"/>
          </w:r>
          <w:r w:rsidRPr="004F1FC6">
            <w:rPr>
              <w:rStyle w:val="Hyperlink"/>
              <w:color w:val="auto"/>
              <w:rPrChange w:id="5378" w:author="suryavina" w:date="2015-02-06T16:21:00Z">
                <w:rPr>
                  <w:rStyle w:val="Hyperlink"/>
                  <w:color w:val="auto"/>
                </w:rPr>
              </w:rPrChange>
            </w:rPr>
            <w:instrText xml:space="preserve"> </w:instrText>
          </w:r>
          <w:r w:rsidRPr="004F1FC6">
            <w:rPr>
              <w:rPrChange w:id="5379" w:author="suryavina" w:date="2015-02-06T16:21:00Z">
                <w:rPr/>
              </w:rPrChange>
            </w:rPr>
            <w:instrText>HYPERLINK \l "_Toc410662834"</w:instrText>
          </w:r>
          <w:r w:rsidRPr="004F1FC6">
            <w:rPr>
              <w:rStyle w:val="Hyperlink"/>
              <w:color w:val="auto"/>
              <w:rPrChange w:id="5380" w:author="suryavina" w:date="2015-02-06T16:21:00Z">
                <w:rPr>
                  <w:rStyle w:val="Hyperlink"/>
                  <w:color w:val="auto"/>
                </w:rPr>
              </w:rPrChange>
            </w:rPr>
            <w:instrText xml:space="preserve"> </w:instrText>
          </w:r>
          <w:r w:rsidRPr="004F1FC6">
            <w:rPr>
              <w:rStyle w:val="Hyperlink"/>
              <w:color w:val="auto"/>
              <w:rPrChange w:id="5381" w:author="suryavina" w:date="2015-02-06T16:21:00Z">
                <w:rPr>
                  <w:rStyle w:val="Hyperlink"/>
                  <w:color w:val="auto"/>
                </w:rPr>
              </w:rPrChange>
            </w:rPr>
            <w:fldChar w:fldCharType="separate"/>
          </w:r>
          <w:r w:rsidRPr="004F1FC6">
            <w:rPr>
              <w:rStyle w:val="Hyperlink"/>
              <w:color w:val="auto"/>
              <w:rPrChange w:id="5382" w:author="suryavina" w:date="2015-02-06T16:21:00Z">
                <w:rPr>
                  <w:rStyle w:val="Hyperlink"/>
                  <w:color w:val="auto"/>
                </w:rPr>
              </w:rPrChange>
            </w:rPr>
            <w:t>41.</w:t>
          </w:r>
          <w:r w:rsidRPr="004F1FC6">
            <w:rPr>
              <w:rFonts w:asciiTheme="minorHAnsi" w:eastAsiaTheme="minorEastAsia" w:hAnsiTheme="minorHAnsi" w:cstheme="minorBidi"/>
              <w:sz w:val="22"/>
              <w:szCs w:val="22"/>
              <w:rPrChange w:id="5383"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5384" w:author="suryavina" w:date="2015-02-06T16:21:00Z">
                <w:rPr>
                  <w:rStyle w:val="Hyperlink"/>
                  <w:color w:val="auto"/>
                  <w:lang w:val="id-ID"/>
                </w:rPr>
              </w:rPrChange>
            </w:rPr>
            <w:t>Pemutusan Kontrak oleh PPK</w:t>
          </w:r>
          <w:r w:rsidRPr="004F1FC6">
            <w:rPr>
              <w:webHidden/>
              <w:rPrChange w:id="5385" w:author="suryavina" w:date="2015-02-06T16:21:00Z">
                <w:rPr>
                  <w:webHidden/>
                </w:rPr>
              </w:rPrChange>
            </w:rPr>
            <w:tab/>
          </w:r>
          <w:r w:rsidRPr="004F1FC6">
            <w:rPr>
              <w:webHidden/>
              <w:rPrChange w:id="5386" w:author="suryavina" w:date="2015-02-06T16:21:00Z">
                <w:rPr>
                  <w:webHidden/>
                </w:rPr>
              </w:rPrChange>
            </w:rPr>
            <w:fldChar w:fldCharType="begin"/>
          </w:r>
          <w:r w:rsidRPr="004F1FC6">
            <w:rPr>
              <w:webHidden/>
              <w:rPrChange w:id="5387" w:author="suryavina" w:date="2015-02-06T16:21:00Z">
                <w:rPr>
                  <w:webHidden/>
                </w:rPr>
              </w:rPrChange>
            </w:rPr>
            <w:instrText xml:space="preserve"> PAGEREF _Toc410662834 \h </w:instrText>
          </w:r>
          <w:r w:rsidRPr="004F1FC6">
            <w:rPr>
              <w:webHidden/>
              <w:rPrChange w:id="5388" w:author="suryavina" w:date="2015-02-06T16:21:00Z">
                <w:rPr>
                  <w:webHidden/>
                </w:rPr>
              </w:rPrChange>
            </w:rPr>
          </w:r>
          <w:r w:rsidRPr="004F1FC6">
            <w:rPr>
              <w:webHidden/>
              <w:rPrChange w:id="5389" w:author="suryavina" w:date="2015-02-06T16:21:00Z">
                <w:rPr>
                  <w:webHidden/>
                </w:rPr>
              </w:rPrChange>
            </w:rPr>
            <w:fldChar w:fldCharType="separate"/>
          </w:r>
          <w:r w:rsidR="002F5167" w:rsidRPr="004F1FC6">
            <w:rPr>
              <w:webHidden/>
              <w:rPrChange w:id="5390" w:author="suryavina" w:date="2015-02-06T16:21:00Z">
                <w:rPr>
                  <w:webHidden/>
                </w:rPr>
              </w:rPrChange>
            </w:rPr>
            <w:t>187</w:t>
          </w:r>
          <w:r w:rsidRPr="004F1FC6">
            <w:rPr>
              <w:webHidden/>
              <w:rPrChange w:id="5391" w:author="suryavina" w:date="2015-02-06T16:21:00Z">
                <w:rPr>
                  <w:webHidden/>
                </w:rPr>
              </w:rPrChange>
            </w:rPr>
            <w:fldChar w:fldCharType="end"/>
          </w:r>
          <w:r w:rsidRPr="004F1FC6">
            <w:rPr>
              <w:rStyle w:val="Hyperlink"/>
              <w:color w:val="auto"/>
              <w:rPrChange w:id="5392"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5393" w:author="suryavina" w:date="2015-02-06T16:21:00Z">
                <w:rPr>
                  <w:rFonts w:asciiTheme="minorHAnsi" w:eastAsiaTheme="minorEastAsia" w:hAnsiTheme="minorHAnsi" w:cstheme="minorBidi"/>
                  <w:sz w:val="22"/>
                  <w:szCs w:val="22"/>
                </w:rPr>
              </w:rPrChange>
            </w:rPr>
          </w:pPr>
          <w:r w:rsidRPr="004F1FC6">
            <w:rPr>
              <w:rStyle w:val="Hyperlink"/>
              <w:color w:val="auto"/>
              <w:rPrChange w:id="5394" w:author="suryavina" w:date="2015-02-06T16:21:00Z">
                <w:rPr>
                  <w:rStyle w:val="Hyperlink"/>
                  <w:color w:val="auto"/>
                </w:rPr>
              </w:rPrChange>
            </w:rPr>
            <w:fldChar w:fldCharType="begin"/>
          </w:r>
          <w:r w:rsidRPr="004F1FC6">
            <w:rPr>
              <w:rStyle w:val="Hyperlink"/>
              <w:color w:val="auto"/>
              <w:rPrChange w:id="5395" w:author="suryavina" w:date="2015-02-06T16:21:00Z">
                <w:rPr>
                  <w:rStyle w:val="Hyperlink"/>
                  <w:color w:val="auto"/>
                </w:rPr>
              </w:rPrChange>
            </w:rPr>
            <w:instrText xml:space="preserve"> </w:instrText>
          </w:r>
          <w:r w:rsidRPr="004F1FC6">
            <w:rPr>
              <w:rPrChange w:id="5396" w:author="suryavina" w:date="2015-02-06T16:21:00Z">
                <w:rPr/>
              </w:rPrChange>
            </w:rPr>
            <w:instrText>HYPERLINK \l "_Toc410662835"</w:instrText>
          </w:r>
          <w:r w:rsidRPr="004F1FC6">
            <w:rPr>
              <w:rStyle w:val="Hyperlink"/>
              <w:color w:val="auto"/>
              <w:rPrChange w:id="5397" w:author="suryavina" w:date="2015-02-06T16:21:00Z">
                <w:rPr>
                  <w:rStyle w:val="Hyperlink"/>
                  <w:color w:val="auto"/>
                </w:rPr>
              </w:rPrChange>
            </w:rPr>
            <w:instrText xml:space="preserve"> </w:instrText>
          </w:r>
          <w:r w:rsidRPr="004F1FC6">
            <w:rPr>
              <w:rStyle w:val="Hyperlink"/>
              <w:color w:val="auto"/>
              <w:rPrChange w:id="5398" w:author="suryavina" w:date="2015-02-06T16:21:00Z">
                <w:rPr>
                  <w:rStyle w:val="Hyperlink"/>
                  <w:color w:val="auto"/>
                </w:rPr>
              </w:rPrChange>
            </w:rPr>
            <w:fldChar w:fldCharType="separate"/>
          </w:r>
          <w:r w:rsidRPr="004F1FC6">
            <w:rPr>
              <w:rStyle w:val="Hyperlink"/>
              <w:color w:val="auto"/>
              <w:rPrChange w:id="5399" w:author="suryavina" w:date="2015-02-06T16:21:00Z">
                <w:rPr>
                  <w:rStyle w:val="Hyperlink"/>
                  <w:color w:val="auto"/>
                </w:rPr>
              </w:rPrChange>
            </w:rPr>
            <w:t>42.</w:t>
          </w:r>
          <w:r w:rsidRPr="004F1FC6">
            <w:rPr>
              <w:rFonts w:asciiTheme="minorHAnsi" w:eastAsiaTheme="minorEastAsia" w:hAnsiTheme="minorHAnsi" w:cstheme="minorBidi"/>
              <w:sz w:val="22"/>
              <w:szCs w:val="22"/>
              <w:rPrChange w:id="5400"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5401" w:author="suryavina" w:date="2015-02-06T16:21:00Z">
                <w:rPr>
                  <w:rStyle w:val="Hyperlink"/>
                  <w:color w:val="auto"/>
                  <w:lang w:val="id-ID"/>
                </w:rPr>
              </w:rPrChange>
            </w:rPr>
            <w:t>Pemutusan Kontrak oleh Penyedia</w:t>
          </w:r>
          <w:r w:rsidRPr="004F1FC6">
            <w:rPr>
              <w:webHidden/>
              <w:rPrChange w:id="5402" w:author="suryavina" w:date="2015-02-06T16:21:00Z">
                <w:rPr>
                  <w:webHidden/>
                </w:rPr>
              </w:rPrChange>
            </w:rPr>
            <w:tab/>
          </w:r>
          <w:r w:rsidRPr="004F1FC6">
            <w:rPr>
              <w:webHidden/>
              <w:rPrChange w:id="5403" w:author="suryavina" w:date="2015-02-06T16:21:00Z">
                <w:rPr>
                  <w:webHidden/>
                </w:rPr>
              </w:rPrChange>
            </w:rPr>
            <w:fldChar w:fldCharType="begin"/>
          </w:r>
          <w:r w:rsidRPr="004F1FC6">
            <w:rPr>
              <w:webHidden/>
              <w:rPrChange w:id="5404" w:author="suryavina" w:date="2015-02-06T16:21:00Z">
                <w:rPr>
                  <w:webHidden/>
                </w:rPr>
              </w:rPrChange>
            </w:rPr>
            <w:instrText xml:space="preserve"> PAGEREF _Toc410662835 \h </w:instrText>
          </w:r>
          <w:r w:rsidRPr="004F1FC6">
            <w:rPr>
              <w:webHidden/>
              <w:rPrChange w:id="5405" w:author="suryavina" w:date="2015-02-06T16:21:00Z">
                <w:rPr>
                  <w:webHidden/>
                </w:rPr>
              </w:rPrChange>
            </w:rPr>
          </w:r>
          <w:r w:rsidRPr="004F1FC6">
            <w:rPr>
              <w:webHidden/>
              <w:rPrChange w:id="5406" w:author="suryavina" w:date="2015-02-06T16:21:00Z">
                <w:rPr>
                  <w:webHidden/>
                </w:rPr>
              </w:rPrChange>
            </w:rPr>
            <w:fldChar w:fldCharType="separate"/>
          </w:r>
          <w:r w:rsidR="002F5167" w:rsidRPr="004F1FC6">
            <w:rPr>
              <w:webHidden/>
              <w:rPrChange w:id="5407" w:author="suryavina" w:date="2015-02-06T16:21:00Z">
                <w:rPr>
                  <w:webHidden/>
                </w:rPr>
              </w:rPrChange>
            </w:rPr>
            <w:t>188</w:t>
          </w:r>
          <w:r w:rsidRPr="004F1FC6">
            <w:rPr>
              <w:webHidden/>
              <w:rPrChange w:id="5408" w:author="suryavina" w:date="2015-02-06T16:21:00Z">
                <w:rPr>
                  <w:webHidden/>
                </w:rPr>
              </w:rPrChange>
            </w:rPr>
            <w:fldChar w:fldCharType="end"/>
          </w:r>
          <w:r w:rsidRPr="004F1FC6">
            <w:rPr>
              <w:rStyle w:val="Hyperlink"/>
              <w:color w:val="auto"/>
              <w:rPrChange w:id="5409"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5410" w:author="suryavina" w:date="2015-02-06T16:21:00Z">
                <w:rPr>
                  <w:rFonts w:asciiTheme="minorHAnsi" w:eastAsiaTheme="minorEastAsia" w:hAnsiTheme="minorHAnsi" w:cstheme="minorBidi"/>
                  <w:sz w:val="22"/>
                  <w:szCs w:val="22"/>
                </w:rPr>
              </w:rPrChange>
            </w:rPr>
          </w:pPr>
          <w:r w:rsidRPr="004F1FC6">
            <w:rPr>
              <w:rStyle w:val="Hyperlink"/>
              <w:color w:val="auto"/>
              <w:rPrChange w:id="5411" w:author="suryavina" w:date="2015-02-06T16:21:00Z">
                <w:rPr>
                  <w:rStyle w:val="Hyperlink"/>
                  <w:color w:val="auto"/>
                </w:rPr>
              </w:rPrChange>
            </w:rPr>
            <w:fldChar w:fldCharType="begin"/>
          </w:r>
          <w:r w:rsidRPr="004F1FC6">
            <w:rPr>
              <w:rStyle w:val="Hyperlink"/>
              <w:color w:val="auto"/>
              <w:rPrChange w:id="5412" w:author="suryavina" w:date="2015-02-06T16:21:00Z">
                <w:rPr>
                  <w:rStyle w:val="Hyperlink"/>
                  <w:color w:val="auto"/>
                </w:rPr>
              </w:rPrChange>
            </w:rPr>
            <w:instrText xml:space="preserve"> </w:instrText>
          </w:r>
          <w:r w:rsidRPr="004F1FC6">
            <w:rPr>
              <w:rPrChange w:id="5413" w:author="suryavina" w:date="2015-02-06T16:21:00Z">
                <w:rPr/>
              </w:rPrChange>
            </w:rPr>
            <w:instrText>HYPERLINK \l "_Toc410662838"</w:instrText>
          </w:r>
          <w:r w:rsidRPr="004F1FC6">
            <w:rPr>
              <w:rStyle w:val="Hyperlink"/>
              <w:color w:val="auto"/>
              <w:rPrChange w:id="5414" w:author="suryavina" w:date="2015-02-06T16:21:00Z">
                <w:rPr>
                  <w:rStyle w:val="Hyperlink"/>
                  <w:color w:val="auto"/>
                </w:rPr>
              </w:rPrChange>
            </w:rPr>
            <w:instrText xml:space="preserve"> </w:instrText>
          </w:r>
          <w:r w:rsidRPr="004F1FC6">
            <w:rPr>
              <w:rStyle w:val="Hyperlink"/>
              <w:color w:val="auto"/>
              <w:rPrChange w:id="5415" w:author="suryavina" w:date="2015-02-06T16:21:00Z">
                <w:rPr>
                  <w:rStyle w:val="Hyperlink"/>
                  <w:color w:val="auto"/>
                </w:rPr>
              </w:rPrChange>
            </w:rPr>
            <w:fldChar w:fldCharType="separate"/>
          </w:r>
          <w:r w:rsidRPr="004F1FC6">
            <w:rPr>
              <w:rStyle w:val="Hyperlink"/>
              <w:color w:val="auto"/>
              <w:lang w:val="id-ID"/>
              <w:rPrChange w:id="5416" w:author="suryavina" w:date="2015-02-06T16:21:00Z">
                <w:rPr>
                  <w:rStyle w:val="Hyperlink"/>
                  <w:color w:val="auto"/>
                  <w:lang w:val="id-ID"/>
                </w:rPr>
              </w:rPrChange>
            </w:rPr>
            <w:t>43.</w:t>
          </w:r>
          <w:r w:rsidRPr="004F1FC6">
            <w:rPr>
              <w:rFonts w:asciiTheme="minorHAnsi" w:eastAsiaTheme="minorEastAsia" w:hAnsiTheme="minorHAnsi" w:cstheme="minorBidi"/>
              <w:sz w:val="22"/>
              <w:szCs w:val="22"/>
              <w:rPrChange w:id="5417" w:author="suryavina" w:date="2015-02-06T16:21:00Z">
                <w:rPr>
                  <w:rFonts w:asciiTheme="minorHAnsi" w:eastAsiaTheme="minorEastAsia" w:hAnsiTheme="minorHAnsi" w:cstheme="minorBidi"/>
                  <w:sz w:val="22"/>
                  <w:szCs w:val="22"/>
                </w:rPr>
              </w:rPrChange>
            </w:rPr>
            <w:tab/>
          </w:r>
          <w:r w:rsidRPr="004F1FC6">
            <w:rPr>
              <w:rStyle w:val="Hyperlink"/>
              <w:color w:val="auto"/>
              <w:rPrChange w:id="5418" w:author="suryavina" w:date="2015-02-06T16:21:00Z">
                <w:rPr>
                  <w:rStyle w:val="Hyperlink"/>
                  <w:color w:val="auto"/>
                </w:rPr>
              </w:rPrChange>
            </w:rPr>
            <w:t>Pemutusan Kontrak akibat lainnya</w:t>
          </w:r>
          <w:r w:rsidRPr="004F1FC6">
            <w:rPr>
              <w:webHidden/>
              <w:rPrChange w:id="5419" w:author="suryavina" w:date="2015-02-06T16:21:00Z">
                <w:rPr>
                  <w:webHidden/>
                </w:rPr>
              </w:rPrChange>
            </w:rPr>
            <w:tab/>
          </w:r>
          <w:r w:rsidRPr="004F1FC6">
            <w:rPr>
              <w:webHidden/>
              <w:rPrChange w:id="5420" w:author="suryavina" w:date="2015-02-06T16:21:00Z">
                <w:rPr>
                  <w:webHidden/>
                </w:rPr>
              </w:rPrChange>
            </w:rPr>
            <w:fldChar w:fldCharType="begin"/>
          </w:r>
          <w:r w:rsidRPr="004F1FC6">
            <w:rPr>
              <w:webHidden/>
              <w:rPrChange w:id="5421" w:author="suryavina" w:date="2015-02-06T16:21:00Z">
                <w:rPr>
                  <w:webHidden/>
                </w:rPr>
              </w:rPrChange>
            </w:rPr>
            <w:instrText xml:space="preserve"> PAGEREF _Toc410662838 \h </w:instrText>
          </w:r>
          <w:r w:rsidRPr="004F1FC6">
            <w:rPr>
              <w:webHidden/>
              <w:rPrChange w:id="5422" w:author="suryavina" w:date="2015-02-06T16:21:00Z">
                <w:rPr>
                  <w:webHidden/>
                </w:rPr>
              </w:rPrChange>
            </w:rPr>
          </w:r>
          <w:r w:rsidRPr="004F1FC6">
            <w:rPr>
              <w:webHidden/>
              <w:rPrChange w:id="5423" w:author="suryavina" w:date="2015-02-06T16:21:00Z">
                <w:rPr>
                  <w:webHidden/>
                </w:rPr>
              </w:rPrChange>
            </w:rPr>
            <w:fldChar w:fldCharType="separate"/>
          </w:r>
          <w:r w:rsidR="002F5167" w:rsidRPr="004F1FC6">
            <w:rPr>
              <w:webHidden/>
              <w:rPrChange w:id="5424" w:author="suryavina" w:date="2015-02-06T16:21:00Z">
                <w:rPr>
                  <w:webHidden/>
                </w:rPr>
              </w:rPrChange>
            </w:rPr>
            <w:t>189</w:t>
          </w:r>
          <w:r w:rsidRPr="004F1FC6">
            <w:rPr>
              <w:webHidden/>
              <w:rPrChange w:id="5425" w:author="suryavina" w:date="2015-02-06T16:21:00Z">
                <w:rPr>
                  <w:webHidden/>
                </w:rPr>
              </w:rPrChange>
            </w:rPr>
            <w:fldChar w:fldCharType="end"/>
          </w:r>
          <w:r w:rsidRPr="004F1FC6">
            <w:rPr>
              <w:rStyle w:val="Hyperlink"/>
              <w:color w:val="auto"/>
              <w:rPrChange w:id="5426" w:author="suryavina" w:date="2015-02-06T16:21:00Z">
                <w:rPr>
                  <w:rStyle w:val="Hyperlink"/>
                  <w:color w:val="auto"/>
                </w:rPr>
              </w:rPrChange>
            </w:rPr>
            <w:fldChar w:fldCharType="end"/>
          </w:r>
        </w:p>
        <w:p w:rsidR="00416449" w:rsidRPr="004F1FC6" w:rsidRDefault="00155965">
          <w:pPr>
            <w:pStyle w:val="TOC1"/>
            <w:rPr>
              <w:rFonts w:asciiTheme="minorHAnsi" w:eastAsiaTheme="minorEastAsia" w:hAnsiTheme="minorHAnsi" w:cstheme="minorBidi"/>
              <w:sz w:val="22"/>
              <w:szCs w:val="22"/>
              <w:rPrChange w:id="5427" w:author="suryavina" w:date="2015-02-06T16:21:00Z">
                <w:rPr>
                  <w:rFonts w:asciiTheme="minorHAnsi" w:eastAsiaTheme="minorEastAsia" w:hAnsiTheme="minorHAnsi" w:cstheme="minorBidi"/>
                  <w:sz w:val="22"/>
                  <w:szCs w:val="22"/>
                </w:rPr>
              </w:rPrChange>
            </w:rPr>
          </w:pPr>
          <w:r w:rsidRPr="004F1FC6">
            <w:rPr>
              <w:rStyle w:val="Hyperlink"/>
              <w:color w:val="auto"/>
              <w:rPrChange w:id="5428" w:author="suryavina" w:date="2015-02-06T16:21:00Z">
                <w:rPr>
                  <w:rStyle w:val="Hyperlink"/>
                  <w:color w:val="auto"/>
                </w:rPr>
              </w:rPrChange>
            </w:rPr>
            <w:fldChar w:fldCharType="begin"/>
          </w:r>
          <w:r w:rsidRPr="004F1FC6">
            <w:rPr>
              <w:rStyle w:val="Hyperlink"/>
              <w:color w:val="auto"/>
              <w:rPrChange w:id="5429" w:author="suryavina" w:date="2015-02-06T16:21:00Z">
                <w:rPr>
                  <w:rStyle w:val="Hyperlink"/>
                  <w:color w:val="auto"/>
                </w:rPr>
              </w:rPrChange>
            </w:rPr>
            <w:instrText xml:space="preserve"> </w:instrText>
          </w:r>
          <w:r w:rsidRPr="004F1FC6">
            <w:rPr>
              <w:rPrChange w:id="5430" w:author="suryavina" w:date="2015-02-06T16:21:00Z">
                <w:rPr/>
              </w:rPrChange>
            </w:rPr>
            <w:instrText>HYPERLINK \l "_Toc410662839"</w:instrText>
          </w:r>
          <w:r w:rsidRPr="004F1FC6">
            <w:rPr>
              <w:rStyle w:val="Hyperlink"/>
              <w:color w:val="auto"/>
              <w:rPrChange w:id="5431" w:author="suryavina" w:date="2015-02-06T16:21:00Z">
                <w:rPr>
                  <w:rStyle w:val="Hyperlink"/>
                  <w:color w:val="auto"/>
                </w:rPr>
              </w:rPrChange>
            </w:rPr>
            <w:instrText xml:space="preserve"> </w:instrText>
          </w:r>
          <w:r w:rsidRPr="004F1FC6">
            <w:rPr>
              <w:rStyle w:val="Hyperlink"/>
              <w:color w:val="auto"/>
              <w:rPrChange w:id="5432" w:author="suryavina" w:date="2015-02-06T16:21:00Z">
                <w:rPr>
                  <w:rStyle w:val="Hyperlink"/>
                  <w:color w:val="auto"/>
                </w:rPr>
              </w:rPrChange>
            </w:rPr>
            <w:fldChar w:fldCharType="separate"/>
          </w:r>
          <w:r w:rsidRPr="004F1FC6">
            <w:rPr>
              <w:rStyle w:val="Hyperlink"/>
              <w:color w:val="auto"/>
              <w:lang w:val="id-ID"/>
              <w:rPrChange w:id="5433" w:author="suryavina" w:date="2015-02-06T16:21:00Z">
                <w:rPr>
                  <w:rStyle w:val="Hyperlink"/>
                  <w:color w:val="auto"/>
                  <w:lang w:val="id-ID"/>
                </w:rPr>
              </w:rPrChange>
            </w:rPr>
            <w:t>D.</w:t>
          </w:r>
          <w:r w:rsidRPr="004F1FC6">
            <w:rPr>
              <w:rFonts w:asciiTheme="minorHAnsi" w:eastAsiaTheme="minorEastAsia" w:hAnsiTheme="minorHAnsi" w:cstheme="minorBidi"/>
              <w:sz w:val="22"/>
              <w:szCs w:val="22"/>
              <w:rPrChange w:id="5434"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5435" w:author="suryavina" w:date="2015-02-06T16:21:00Z">
                <w:rPr>
                  <w:rStyle w:val="Hyperlink"/>
                  <w:color w:val="auto"/>
                  <w:lang w:val="id-ID"/>
                </w:rPr>
              </w:rPrChange>
            </w:rPr>
            <w:t>HAK DAN KEWAJIBAN PENYEDIA</w:t>
          </w:r>
          <w:r w:rsidRPr="004F1FC6">
            <w:rPr>
              <w:webHidden/>
              <w:rPrChange w:id="5436" w:author="suryavina" w:date="2015-02-06T16:21:00Z">
                <w:rPr>
                  <w:webHidden/>
                </w:rPr>
              </w:rPrChange>
            </w:rPr>
            <w:tab/>
          </w:r>
          <w:r w:rsidRPr="004F1FC6">
            <w:rPr>
              <w:webHidden/>
              <w:rPrChange w:id="5437" w:author="suryavina" w:date="2015-02-06T16:21:00Z">
                <w:rPr>
                  <w:webHidden/>
                </w:rPr>
              </w:rPrChange>
            </w:rPr>
            <w:fldChar w:fldCharType="begin"/>
          </w:r>
          <w:r w:rsidRPr="004F1FC6">
            <w:rPr>
              <w:webHidden/>
              <w:rPrChange w:id="5438" w:author="suryavina" w:date="2015-02-06T16:21:00Z">
                <w:rPr>
                  <w:webHidden/>
                </w:rPr>
              </w:rPrChange>
            </w:rPr>
            <w:instrText xml:space="preserve"> PAGEREF _Toc410662839 \h </w:instrText>
          </w:r>
          <w:r w:rsidRPr="004F1FC6">
            <w:rPr>
              <w:webHidden/>
              <w:rPrChange w:id="5439" w:author="suryavina" w:date="2015-02-06T16:21:00Z">
                <w:rPr>
                  <w:webHidden/>
                </w:rPr>
              </w:rPrChange>
            </w:rPr>
          </w:r>
          <w:r w:rsidRPr="004F1FC6">
            <w:rPr>
              <w:webHidden/>
              <w:rPrChange w:id="5440" w:author="suryavina" w:date="2015-02-06T16:21:00Z">
                <w:rPr>
                  <w:webHidden/>
                </w:rPr>
              </w:rPrChange>
            </w:rPr>
            <w:fldChar w:fldCharType="separate"/>
          </w:r>
          <w:r w:rsidR="002F5167" w:rsidRPr="004F1FC6">
            <w:rPr>
              <w:webHidden/>
              <w:rPrChange w:id="5441" w:author="suryavina" w:date="2015-02-06T16:21:00Z">
                <w:rPr>
                  <w:webHidden/>
                </w:rPr>
              </w:rPrChange>
            </w:rPr>
            <w:t>189</w:t>
          </w:r>
          <w:r w:rsidRPr="004F1FC6">
            <w:rPr>
              <w:webHidden/>
              <w:rPrChange w:id="5442" w:author="suryavina" w:date="2015-02-06T16:21:00Z">
                <w:rPr>
                  <w:webHidden/>
                </w:rPr>
              </w:rPrChange>
            </w:rPr>
            <w:fldChar w:fldCharType="end"/>
          </w:r>
          <w:r w:rsidRPr="004F1FC6">
            <w:rPr>
              <w:rStyle w:val="Hyperlink"/>
              <w:color w:val="auto"/>
              <w:rPrChange w:id="5443"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5444" w:author="suryavina" w:date="2015-02-06T16:21:00Z">
                <w:rPr>
                  <w:rFonts w:asciiTheme="minorHAnsi" w:eastAsiaTheme="minorEastAsia" w:hAnsiTheme="minorHAnsi" w:cstheme="minorBidi"/>
                  <w:sz w:val="22"/>
                  <w:szCs w:val="22"/>
                </w:rPr>
              </w:rPrChange>
            </w:rPr>
          </w:pPr>
          <w:r w:rsidRPr="004F1FC6">
            <w:rPr>
              <w:rStyle w:val="Hyperlink"/>
              <w:color w:val="auto"/>
              <w:rPrChange w:id="5445" w:author="suryavina" w:date="2015-02-06T16:21:00Z">
                <w:rPr>
                  <w:rStyle w:val="Hyperlink"/>
                  <w:color w:val="auto"/>
                </w:rPr>
              </w:rPrChange>
            </w:rPr>
            <w:fldChar w:fldCharType="begin"/>
          </w:r>
          <w:r w:rsidRPr="004F1FC6">
            <w:rPr>
              <w:rStyle w:val="Hyperlink"/>
              <w:color w:val="auto"/>
              <w:rPrChange w:id="5446" w:author="suryavina" w:date="2015-02-06T16:21:00Z">
                <w:rPr>
                  <w:rStyle w:val="Hyperlink"/>
                  <w:color w:val="auto"/>
                </w:rPr>
              </w:rPrChange>
            </w:rPr>
            <w:instrText xml:space="preserve"> </w:instrText>
          </w:r>
          <w:r w:rsidRPr="004F1FC6">
            <w:rPr>
              <w:rPrChange w:id="5447" w:author="suryavina" w:date="2015-02-06T16:21:00Z">
                <w:rPr/>
              </w:rPrChange>
            </w:rPr>
            <w:instrText>HYPERLINK \l "_Toc410662840"</w:instrText>
          </w:r>
          <w:r w:rsidRPr="004F1FC6">
            <w:rPr>
              <w:rStyle w:val="Hyperlink"/>
              <w:color w:val="auto"/>
              <w:rPrChange w:id="5448" w:author="suryavina" w:date="2015-02-06T16:21:00Z">
                <w:rPr>
                  <w:rStyle w:val="Hyperlink"/>
                  <w:color w:val="auto"/>
                </w:rPr>
              </w:rPrChange>
            </w:rPr>
            <w:instrText xml:space="preserve"> </w:instrText>
          </w:r>
          <w:r w:rsidRPr="004F1FC6">
            <w:rPr>
              <w:rStyle w:val="Hyperlink"/>
              <w:color w:val="auto"/>
              <w:rPrChange w:id="5449" w:author="suryavina" w:date="2015-02-06T16:21:00Z">
                <w:rPr>
                  <w:rStyle w:val="Hyperlink"/>
                  <w:color w:val="auto"/>
                </w:rPr>
              </w:rPrChange>
            </w:rPr>
            <w:fldChar w:fldCharType="separate"/>
          </w:r>
          <w:r w:rsidRPr="004F1FC6">
            <w:rPr>
              <w:rStyle w:val="Hyperlink"/>
              <w:color w:val="auto"/>
              <w:rPrChange w:id="5450" w:author="suryavina" w:date="2015-02-06T16:21:00Z">
                <w:rPr>
                  <w:rStyle w:val="Hyperlink"/>
                  <w:color w:val="auto"/>
                </w:rPr>
              </w:rPrChange>
            </w:rPr>
            <w:t>44.</w:t>
          </w:r>
          <w:r w:rsidRPr="004F1FC6">
            <w:rPr>
              <w:rFonts w:asciiTheme="minorHAnsi" w:eastAsiaTheme="minorEastAsia" w:hAnsiTheme="minorHAnsi" w:cstheme="minorBidi"/>
              <w:sz w:val="22"/>
              <w:szCs w:val="22"/>
              <w:rPrChange w:id="5451" w:author="suryavina" w:date="2015-02-06T16:21:00Z">
                <w:rPr>
                  <w:rFonts w:asciiTheme="minorHAnsi" w:eastAsiaTheme="minorEastAsia" w:hAnsiTheme="minorHAnsi" w:cstheme="minorBidi"/>
                  <w:sz w:val="22"/>
                  <w:szCs w:val="22"/>
                </w:rPr>
              </w:rPrChange>
            </w:rPr>
            <w:tab/>
          </w:r>
          <w:r w:rsidRPr="004F1FC6">
            <w:rPr>
              <w:rStyle w:val="Hyperlink"/>
              <w:color w:val="auto"/>
              <w:rPrChange w:id="5452" w:author="suryavina" w:date="2015-02-06T16:21:00Z">
                <w:rPr>
                  <w:rStyle w:val="Hyperlink"/>
                  <w:color w:val="auto"/>
                </w:rPr>
              </w:rPrChange>
            </w:rPr>
            <w:t>Hak dan Kewajiban P</w:t>
          </w:r>
          <w:r w:rsidRPr="004F1FC6">
            <w:rPr>
              <w:rStyle w:val="Hyperlink"/>
              <w:color w:val="auto"/>
              <w:lang w:val="id-ID"/>
              <w:rPrChange w:id="5453" w:author="suryavina" w:date="2015-02-06T16:21:00Z">
                <w:rPr>
                  <w:rStyle w:val="Hyperlink"/>
                  <w:color w:val="auto"/>
                  <w:lang w:val="id-ID"/>
                </w:rPr>
              </w:rPrChange>
            </w:rPr>
            <w:t>enyedia</w:t>
          </w:r>
          <w:r w:rsidRPr="004F1FC6">
            <w:rPr>
              <w:webHidden/>
              <w:rPrChange w:id="5454" w:author="suryavina" w:date="2015-02-06T16:21:00Z">
                <w:rPr>
                  <w:webHidden/>
                </w:rPr>
              </w:rPrChange>
            </w:rPr>
            <w:tab/>
          </w:r>
          <w:r w:rsidRPr="004F1FC6">
            <w:rPr>
              <w:webHidden/>
              <w:rPrChange w:id="5455" w:author="suryavina" w:date="2015-02-06T16:21:00Z">
                <w:rPr>
                  <w:webHidden/>
                </w:rPr>
              </w:rPrChange>
            </w:rPr>
            <w:fldChar w:fldCharType="begin"/>
          </w:r>
          <w:r w:rsidRPr="004F1FC6">
            <w:rPr>
              <w:webHidden/>
              <w:rPrChange w:id="5456" w:author="suryavina" w:date="2015-02-06T16:21:00Z">
                <w:rPr>
                  <w:webHidden/>
                </w:rPr>
              </w:rPrChange>
            </w:rPr>
            <w:instrText xml:space="preserve"> PAGEREF _Toc410662840 \h </w:instrText>
          </w:r>
          <w:r w:rsidRPr="004F1FC6">
            <w:rPr>
              <w:webHidden/>
              <w:rPrChange w:id="5457" w:author="suryavina" w:date="2015-02-06T16:21:00Z">
                <w:rPr>
                  <w:webHidden/>
                </w:rPr>
              </w:rPrChange>
            </w:rPr>
          </w:r>
          <w:r w:rsidRPr="004F1FC6">
            <w:rPr>
              <w:webHidden/>
              <w:rPrChange w:id="5458" w:author="suryavina" w:date="2015-02-06T16:21:00Z">
                <w:rPr>
                  <w:webHidden/>
                </w:rPr>
              </w:rPrChange>
            </w:rPr>
            <w:fldChar w:fldCharType="separate"/>
          </w:r>
          <w:r w:rsidR="002F5167" w:rsidRPr="004F1FC6">
            <w:rPr>
              <w:webHidden/>
              <w:rPrChange w:id="5459" w:author="suryavina" w:date="2015-02-06T16:21:00Z">
                <w:rPr>
                  <w:webHidden/>
                </w:rPr>
              </w:rPrChange>
            </w:rPr>
            <w:t>189</w:t>
          </w:r>
          <w:r w:rsidRPr="004F1FC6">
            <w:rPr>
              <w:webHidden/>
              <w:rPrChange w:id="5460" w:author="suryavina" w:date="2015-02-06T16:21:00Z">
                <w:rPr>
                  <w:webHidden/>
                </w:rPr>
              </w:rPrChange>
            </w:rPr>
            <w:fldChar w:fldCharType="end"/>
          </w:r>
          <w:r w:rsidRPr="004F1FC6">
            <w:rPr>
              <w:rStyle w:val="Hyperlink"/>
              <w:color w:val="auto"/>
              <w:rPrChange w:id="5461"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5462" w:author="suryavina" w:date="2015-02-06T16:21:00Z">
                <w:rPr>
                  <w:rFonts w:asciiTheme="minorHAnsi" w:eastAsiaTheme="minorEastAsia" w:hAnsiTheme="minorHAnsi" w:cstheme="minorBidi"/>
                  <w:sz w:val="22"/>
                  <w:szCs w:val="22"/>
                </w:rPr>
              </w:rPrChange>
            </w:rPr>
          </w:pPr>
          <w:r w:rsidRPr="004F1FC6">
            <w:rPr>
              <w:rStyle w:val="Hyperlink"/>
              <w:color w:val="auto"/>
              <w:rPrChange w:id="5463" w:author="suryavina" w:date="2015-02-06T16:21:00Z">
                <w:rPr>
                  <w:rStyle w:val="Hyperlink"/>
                  <w:color w:val="auto"/>
                </w:rPr>
              </w:rPrChange>
            </w:rPr>
            <w:fldChar w:fldCharType="begin"/>
          </w:r>
          <w:r w:rsidRPr="004F1FC6">
            <w:rPr>
              <w:rStyle w:val="Hyperlink"/>
              <w:color w:val="auto"/>
              <w:rPrChange w:id="5464" w:author="suryavina" w:date="2015-02-06T16:21:00Z">
                <w:rPr>
                  <w:rStyle w:val="Hyperlink"/>
                  <w:color w:val="auto"/>
                </w:rPr>
              </w:rPrChange>
            </w:rPr>
            <w:instrText xml:space="preserve"> </w:instrText>
          </w:r>
          <w:r w:rsidRPr="004F1FC6">
            <w:rPr>
              <w:rPrChange w:id="5465" w:author="suryavina" w:date="2015-02-06T16:21:00Z">
                <w:rPr/>
              </w:rPrChange>
            </w:rPr>
            <w:instrText>HYPERLINK \l "_Toc410662841"</w:instrText>
          </w:r>
          <w:r w:rsidRPr="004F1FC6">
            <w:rPr>
              <w:rStyle w:val="Hyperlink"/>
              <w:color w:val="auto"/>
              <w:rPrChange w:id="5466" w:author="suryavina" w:date="2015-02-06T16:21:00Z">
                <w:rPr>
                  <w:rStyle w:val="Hyperlink"/>
                  <w:color w:val="auto"/>
                </w:rPr>
              </w:rPrChange>
            </w:rPr>
            <w:instrText xml:space="preserve"> </w:instrText>
          </w:r>
          <w:r w:rsidRPr="004F1FC6">
            <w:rPr>
              <w:rStyle w:val="Hyperlink"/>
              <w:color w:val="auto"/>
              <w:rPrChange w:id="5467" w:author="suryavina" w:date="2015-02-06T16:21:00Z">
                <w:rPr>
                  <w:rStyle w:val="Hyperlink"/>
                  <w:color w:val="auto"/>
                </w:rPr>
              </w:rPrChange>
            </w:rPr>
            <w:fldChar w:fldCharType="separate"/>
          </w:r>
          <w:r w:rsidRPr="004F1FC6">
            <w:rPr>
              <w:rStyle w:val="Hyperlink"/>
              <w:color w:val="auto"/>
              <w:lang w:val="id-ID"/>
              <w:rPrChange w:id="5468" w:author="suryavina" w:date="2015-02-06T16:21:00Z">
                <w:rPr>
                  <w:rStyle w:val="Hyperlink"/>
                  <w:color w:val="auto"/>
                  <w:lang w:val="id-ID"/>
                </w:rPr>
              </w:rPrChange>
            </w:rPr>
            <w:t>45.</w:t>
          </w:r>
          <w:r w:rsidRPr="004F1FC6">
            <w:rPr>
              <w:rFonts w:asciiTheme="minorHAnsi" w:eastAsiaTheme="minorEastAsia" w:hAnsiTheme="minorHAnsi" w:cstheme="minorBidi"/>
              <w:sz w:val="22"/>
              <w:szCs w:val="22"/>
              <w:rPrChange w:id="5469"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5470" w:author="suryavina" w:date="2015-02-06T16:21:00Z">
                <w:rPr>
                  <w:rStyle w:val="Hyperlink"/>
                  <w:color w:val="auto"/>
                  <w:lang w:val="id-ID"/>
                </w:rPr>
              </w:rPrChange>
            </w:rPr>
            <w:t>Penggunaan Dokumen Kontrak dan Informasi</w:t>
          </w:r>
          <w:r w:rsidRPr="004F1FC6">
            <w:rPr>
              <w:webHidden/>
              <w:rPrChange w:id="5471" w:author="suryavina" w:date="2015-02-06T16:21:00Z">
                <w:rPr>
                  <w:webHidden/>
                </w:rPr>
              </w:rPrChange>
            </w:rPr>
            <w:tab/>
          </w:r>
          <w:r w:rsidRPr="004F1FC6">
            <w:rPr>
              <w:webHidden/>
              <w:rPrChange w:id="5472" w:author="suryavina" w:date="2015-02-06T16:21:00Z">
                <w:rPr>
                  <w:webHidden/>
                </w:rPr>
              </w:rPrChange>
            </w:rPr>
            <w:fldChar w:fldCharType="begin"/>
          </w:r>
          <w:r w:rsidRPr="004F1FC6">
            <w:rPr>
              <w:webHidden/>
              <w:rPrChange w:id="5473" w:author="suryavina" w:date="2015-02-06T16:21:00Z">
                <w:rPr>
                  <w:webHidden/>
                </w:rPr>
              </w:rPrChange>
            </w:rPr>
            <w:instrText xml:space="preserve"> PAGEREF _Toc410662841 \h </w:instrText>
          </w:r>
          <w:r w:rsidRPr="004F1FC6">
            <w:rPr>
              <w:webHidden/>
              <w:rPrChange w:id="5474" w:author="suryavina" w:date="2015-02-06T16:21:00Z">
                <w:rPr>
                  <w:webHidden/>
                </w:rPr>
              </w:rPrChange>
            </w:rPr>
          </w:r>
          <w:r w:rsidRPr="004F1FC6">
            <w:rPr>
              <w:webHidden/>
              <w:rPrChange w:id="5475" w:author="suryavina" w:date="2015-02-06T16:21:00Z">
                <w:rPr>
                  <w:webHidden/>
                </w:rPr>
              </w:rPrChange>
            </w:rPr>
            <w:fldChar w:fldCharType="separate"/>
          </w:r>
          <w:r w:rsidR="002F5167" w:rsidRPr="004F1FC6">
            <w:rPr>
              <w:webHidden/>
              <w:rPrChange w:id="5476" w:author="suryavina" w:date="2015-02-06T16:21:00Z">
                <w:rPr>
                  <w:webHidden/>
                </w:rPr>
              </w:rPrChange>
            </w:rPr>
            <w:t>191</w:t>
          </w:r>
          <w:r w:rsidRPr="004F1FC6">
            <w:rPr>
              <w:webHidden/>
              <w:rPrChange w:id="5477" w:author="suryavina" w:date="2015-02-06T16:21:00Z">
                <w:rPr>
                  <w:webHidden/>
                </w:rPr>
              </w:rPrChange>
            </w:rPr>
            <w:fldChar w:fldCharType="end"/>
          </w:r>
          <w:r w:rsidRPr="004F1FC6">
            <w:rPr>
              <w:rStyle w:val="Hyperlink"/>
              <w:color w:val="auto"/>
              <w:rPrChange w:id="5478"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5479" w:author="suryavina" w:date="2015-02-06T16:21:00Z">
                <w:rPr>
                  <w:rFonts w:asciiTheme="minorHAnsi" w:eastAsiaTheme="minorEastAsia" w:hAnsiTheme="minorHAnsi" w:cstheme="minorBidi"/>
                  <w:sz w:val="22"/>
                  <w:szCs w:val="22"/>
                </w:rPr>
              </w:rPrChange>
            </w:rPr>
          </w:pPr>
          <w:r w:rsidRPr="004F1FC6">
            <w:rPr>
              <w:rStyle w:val="Hyperlink"/>
              <w:color w:val="auto"/>
              <w:rPrChange w:id="5480" w:author="suryavina" w:date="2015-02-06T16:21:00Z">
                <w:rPr>
                  <w:rStyle w:val="Hyperlink"/>
                  <w:color w:val="auto"/>
                </w:rPr>
              </w:rPrChange>
            </w:rPr>
            <w:fldChar w:fldCharType="begin"/>
          </w:r>
          <w:r w:rsidRPr="004F1FC6">
            <w:rPr>
              <w:rStyle w:val="Hyperlink"/>
              <w:color w:val="auto"/>
              <w:rPrChange w:id="5481" w:author="suryavina" w:date="2015-02-06T16:21:00Z">
                <w:rPr>
                  <w:rStyle w:val="Hyperlink"/>
                  <w:color w:val="auto"/>
                </w:rPr>
              </w:rPrChange>
            </w:rPr>
            <w:instrText xml:space="preserve"> </w:instrText>
          </w:r>
          <w:r w:rsidRPr="004F1FC6">
            <w:rPr>
              <w:rPrChange w:id="5482" w:author="suryavina" w:date="2015-02-06T16:21:00Z">
                <w:rPr/>
              </w:rPrChange>
            </w:rPr>
            <w:instrText>HYPERLINK \l "_Toc410662842"</w:instrText>
          </w:r>
          <w:r w:rsidRPr="004F1FC6">
            <w:rPr>
              <w:rStyle w:val="Hyperlink"/>
              <w:color w:val="auto"/>
              <w:rPrChange w:id="5483" w:author="suryavina" w:date="2015-02-06T16:21:00Z">
                <w:rPr>
                  <w:rStyle w:val="Hyperlink"/>
                  <w:color w:val="auto"/>
                </w:rPr>
              </w:rPrChange>
            </w:rPr>
            <w:instrText xml:space="preserve"> </w:instrText>
          </w:r>
          <w:r w:rsidRPr="004F1FC6">
            <w:rPr>
              <w:rStyle w:val="Hyperlink"/>
              <w:color w:val="auto"/>
              <w:rPrChange w:id="5484" w:author="suryavina" w:date="2015-02-06T16:21:00Z">
                <w:rPr>
                  <w:rStyle w:val="Hyperlink"/>
                  <w:color w:val="auto"/>
                </w:rPr>
              </w:rPrChange>
            </w:rPr>
            <w:fldChar w:fldCharType="separate"/>
          </w:r>
          <w:r w:rsidRPr="004F1FC6">
            <w:rPr>
              <w:rStyle w:val="Hyperlink"/>
              <w:color w:val="auto"/>
              <w:lang w:val="id-ID"/>
              <w:rPrChange w:id="5485" w:author="suryavina" w:date="2015-02-06T16:21:00Z">
                <w:rPr>
                  <w:rStyle w:val="Hyperlink"/>
                  <w:color w:val="auto"/>
                  <w:lang w:val="id-ID"/>
                </w:rPr>
              </w:rPrChange>
            </w:rPr>
            <w:t>46.</w:t>
          </w:r>
          <w:r w:rsidRPr="004F1FC6">
            <w:rPr>
              <w:rFonts w:asciiTheme="minorHAnsi" w:eastAsiaTheme="minorEastAsia" w:hAnsiTheme="minorHAnsi" w:cstheme="minorBidi"/>
              <w:sz w:val="22"/>
              <w:szCs w:val="22"/>
              <w:rPrChange w:id="5486"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5487" w:author="suryavina" w:date="2015-02-06T16:21:00Z">
                <w:rPr>
                  <w:rStyle w:val="Hyperlink"/>
                  <w:color w:val="auto"/>
                  <w:lang w:val="id-ID"/>
                </w:rPr>
              </w:rPrChange>
            </w:rPr>
            <w:t>Hak Atas Kekayaan Intelektual</w:t>
          </w:r>
          <w:r w:rsidRPr="004F1FC6">
            <w:rPr>
              <w:webHidden/>
              <w:rPrChange w:id="5488" w:author="suryavina" w:date="2015-02-06T16:21:00Z">
                <w:rPr>
                  <w:webHidden/>
                </w:rPr>
              </w:rPrChange>
            </w:rPr>
            <w:tab/>
          </w:r>
          <w:r w:rsidRPr="004F1FC6">
            <w:rPr>
              <w:webHidden/>
              <w:rPrChange w:id="5489" w:author="suryavina" w:date="2015-02-06T16:21:00Z">
                <w:rPr>
                  <w:webHidden/>
                </w:rPr>
              </w:rPrChange>
            </w:rPr>
            <w:fldChar w:fldCharType="begin"/>
          </w:r>
          <w:r w:rsidRPr="004F1FC6">
            <w:rPr>
              <w:webHidden/>
              <w:rPrChange w:id="5490" w:author="suryavina" w:date="2015-02-06T16:21:00Z">
                <w:rPr>
                  <w:webHidden/>
                </w:rPr>
              </w:rPrChange>
            </w:rPr>
            <w:instrText xml:space="preserve"> PAGEREF _Toc410662842 \h </w:instrText>
          </w:r>
          <w:r w:rsidRPr="004F1FC6">
            <w:rPr>
              <w:webHidden/>
              <w:rPrChange w:id="5491" w:author="suryavina" w:date="2015-02-06T16:21:00Z">
                <w:rPr>
                  <w:webHidden/>
                </w:rPr>
              </w:rPrChange>
            </w:rPr>
          </w:r>
          <w:r w:rsidRPr="004F1FC6">
            <w:rPr>
              <w:webHidden/>
              <w:rPrChange w:id="5492" w:author="suryavina" w:date="2015-02-06T16:21:00Z">
                <w:rPr>
                  <w:webHidden/>
                </w:rPr>
              </w:rPrChange>
            </w:rPr>
            <w:fldChar w:fldCharType="separate"/>
          </w:r>
          <w:r w:rsidR="002F5167" w:rsidRPr="004F1FC6">
            <w:rPr>
              <w:webHidden/>
              <w:rPrChange w:id="5493" w:author="suryavina" w:date="2015-02-06T16:21:00Z">
                <w:rPr>
                  <w:webHidden/>
                </w:rPr>
              </w:rPrChange>
            </w:rPr>
            <w:t>191</w:t>
          </w:r>
          <w:r w:rsidRPr="004F1FC6">
            <w:rPr>
              <w:webHidden/>
              <w:rPrChange w:id="5494" w:author="suryavina" w:date="2015-02-06T16:21:00Z">
                <w:rPr>
                  <w:webHidden/>
                </w:rPr>
              </w:rPrChange>
            </w:rPr>
            <w:fldChar w:fldCharType="end"/>
          </w:r>
          <w:r w:rsidRPr="004F1FC6">
            <w:rPr>
              <w:rStyle w:val="Hyperlink"/>
              <w:color w:val="auto"/>
              <w:rPrChange w:id="5495"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5496" w:author="suryavina" w:date="2015-02-06T16:21:00Z">
                <w:rPr>
                  <w:rFonts w:asciiTheme="minorHAnsi" w:eastAsiaTheme="minorEastAsia" w:hAnsiTheme="minorHAnsi" w:cstheme="minorBidi"/>
                  <w:sz w:val="22"/>
                  <w:szCs w:val="22"/>
                </w:rPr>
              </w:rPrChange>
            </w:rPr>
          </w:pPr>
          <w:r w:rsidRPr="004F1FC6">
            <w:rPr>
              <w:rStyle w:val="Hyperlink"/>
              <w:color w:val="auto"/>
              <w:rPrChange w:id="5497" w:author="suryavina" w:date="2015-02-06T16:21:00Z">
                <w:rPr>
                  <w:rStyle w:val="Hyperlink"/>
                  <w:color w:val="auto"/>
                </w:rPr>
              </w:rPrChange>
            </w:rPr>
            <w:fldChar w:fldCharType="begin"/>
          </w:r>
          <w:r w:rsidRPr="004F1FC6">
            <w:rPr>
              <w:rStyle w:val="Hyperlink"/>
              <w:color w:val="auto"/>
              <w:rPrChange w:id="5498" w:author="suryavina" w:date="2015-02-06T16:21:00Z">
                <w:rPr>
                  <w:rStyle w:val="Hyperlink"/>
                  <w:color w:val="auto"/>
                </w:rPr>
              </w:rPrChange>
            </w:rPr>
            <w:instrText xml:space="preserve"> </w:instrText>
          </w:r>
          <w:r w:rsidRPr="004F1FC6">
            <w:rPr>
              <w:rPrChange w:id="5499" w:author="suryavina" w:date="2015-02-06T16:21:00Z">
                <w:rPr/>
              </w:rPrChange>
            </w:rPr>
            <w:instrText>HYPERLINK \l "_Toc410662843"</w:instrText>
          </w:r>
          <w:r w:rsidRPr="004F1FC6">
            <w:rPr>
              <w:rStyle w:val="Hyperlink"/>
              <w:color w:val="auto"/>
              <w:rPrChange w:id="5500" w:author="suryavina" w:date="2015-02-06T16:21:00Z">
                <w:rPr>
                  <w:rStyle w:val="Hyperlink"/>
                  <w:color w:val="auto"/>
                </w:rPr>
              </w:rPrChange>
            </w:rPr>
            <w:instrText xml:space="preserve"> </w:instrText>
          </w:r>
          <w:r w:rsidRPr="004F1FC6">
            <w:rPr>
              <w:rStyle w:val="Hyperlink"/>
              <w:color w:val="auto"/>
              <w:rPrChange w:id="5501" w:author="suryavina" w:date="2015-02-06T16:21:00Z">
                <w:rPr>
                  <w:rStyle w:val="Hyperlink"/>
                  <w:color w:val="auto"/>
                </w:rPr>
              </w:rPrChange>
            </w:rPr>
            <w:fldChar w:fldCharType="separate"/>
          </w:r>
          <w:r w:rsidRPr="004F1FC6">
            <w:rPr>
              <w:rStyle w:val="Hyperlink"/>
              <w:color w:val="auto"/>
              <w:lang w:val="id-ID"/>
              <w:rPrChange w:id="5502" w:author="suryavina" w:date="2015-02-06T16:21:00Z">
                <w:rPr>
                  <w:rStyle w:val="Hyperlink"/>
                  <w:color w:val="auto"/>
                  <w:lang w:val="id-ID"/>
                </w:rPr>
              </w:rPrChange>
            </w:rPr>
            <w:t>47.</w:t>
          </w:r>
          <w:r w:rsidRPr="004F1FC6">
            <w:rPr>
              <w:rFonts w:asciiTheme="minorHAnsi" w:eastAsiaTheme="minorEastAsia" w:hAnsiTheme="minorHAnsi" w:cstheme="minorBidi"/>
              <w:sz w:val="22"/>
              <w:szCs w:val="22"/>
              <w:rPrChange w:id="5503" w:author="suryavina" w:date="2015-02-06T16:21:00Z">
                <w:rPr>
                  <w:rFonts w:asciiTheme="minorHAnsi" w:eastAsiaTheme="minorEastAsia" w:hAnsiTheme="minorHAnsi" w:cstheme="minorBidi"/>
                  <w:sz w:val="22"/>
                  <w:szCs w:val="22"/>
                </w:rPr>
              </w:rPrChange>
            </w:rPr>
            <w:tab/>
          </w:r>
          <w:r w:rsidRPr="004F1FC6">
            <w:rPr>
              <w:rStyle w:val="Hyperlink"/>
              <w:i/>
              <w:color w:val="auto"/>
              <w:lang w:val="id-ID"/>
              <w:rPrChange w:id="5504" w:author="suryavina" w:date="2015-02-06T16:21:00Z">
                <w:rPr>
                  <w:rStyle w:val="Hyperlink"/>
                  <w:i/>
                  <w:color w:val="auto"/>
                  <w:lang w:val="id-ID"/>
                </w:rPr>
              </w:rPrChange>
            </w:rPr>
            <w:t xml:space="preserve">Layanan </w:t>
          </w:r>
          <w:r w:rsidRPr="004F1FC6">
            <w:rPr>
              <w:rStyle w:val="Hyperlink"/>
              <w:i/>
              <w:color w:val="auto"/>
              <w:rPrChange w:id="5505" w:author="suryavina" w:date="2015-02-06T16:21:00Z">
                <w:rPr>
                  <w:rStyle w:val="Hyperlink"/>
                  <w:i/>
                  <w:color w:val="auto"/>
                </w:rPr>
              </w:rPrChange>
            </w:rPr>
            <w:t>Tambahan</w:t>
          </w:r>
          <w:r w:rsidRPr="004F1FC6">
            <w:rPr>
              <w:webHidden/>
              <w:rPrChange w:id="5506" w:author="suryavina" w:date="2015-02-06T16:21:00Z">
                <w:rPr>
                  <w:webHidden/>
                </w:rPr>
              </w:rPrChange>
            </w:rPr>
            <w:tab/>
          </w:r>
          <w:r w:rsidRPr="004F1FC6">
            <w:rPr>
              <w:webHidden/>
              <w:rPrChange w:id="5507" w:author="suryavina" w:date="2015-02-06T16:21:00Z">
                <w:rPr>
                  <w:webHidden/>
                </w:rPr>
              </w:rPrChange>
            </w:rPr>
            <w:fldChar w:fldCharType="begin"/>
          </w:r>
          <w:r w:rsidRPr="004F1FC6">
            <w:rPr>
              <w:webHidden/>
              <w:rPrChange w:id="5508" w:author="suryavina" w:date="2015-02-06T16:21:00Z">
                <w:rPr>
                  <w:webHidden/>
                </w:rPr>
              </w:rPrChange>
            </w:rPr>
            <w:instrText xml:space="preserve"> PAGEREF _Toc410662843 \h </w:instrText>
          </w:r>
          <w:r w:rsidRPr="004F1FC6">
            <w:rPr>
              <w:webHidden/>
              <w:rPrChange w:id="5509" w:author="suryavina" w:date="2015-02-06T16:21:00Z">
                <w:rPr>
                  <w:webHidden/>
                </w:rPr>
              </w:rPrChange>
            </w:rPr>
          </w:r>
          <w:r w:rsidRPr="004F1FC6">
            <w:rPr>
              <w:webHidden/>
              <w:rPrChange w:id="5510" w:author="suryavina" w:date="2015-02-06T16:21:00Z">
                <w:rPr>
                  <w:webHidden/>
                </w:rPr>
              </w:rPrChange>
            </w:rPr>
            <w:fldChar w:fldCharType="separate"/>
          </w:r>
          <w:r w:rsidR="002F5167" w:rsidRPr="004F1FC6">
            <w:rPr>
              <w:webHidden/>
              <w:rPrChange w:id="5511" w:author="suryavina" w:date="2015-02-06T16:21:00Z">
                <w:rPr>
                  <w:webHidden/>
                </w:rPr>
              </w:rPrChange>
            </w:rPr>
            <w:t>191</w:t>
          </w:r>
          <w:r w:rsidRPr="004F1FC6">
            <w:rPr>
              <w:webHidden/>
              <w:rPrChange w:id="5512" w:author="suryavina" w:date="2015-02-06T16:21:00Z">
                <w:rPr>
                  <w:webHidden/>
                </w:rPr>
              </w:rPrChange>
            </w:rPr>
            <w:fldChar w:fldCharType="end"/>
          </w:r>
          <w:r w:rsidRPr="004F1FC6">
            <w:rPr>
              <w:rStyle w:val="Hyperlink"/>
              <w:color w:val="auto"/>
              <w:rPrChange w:id="5513"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5514" w:author="suryavina" w:date="2015-02-06T16:21:00Z">
                <w:rPr>
                  <w:rFonts w:asciiTheme="minorHAnsi" w:eastAsiaTheme="minorEastAsia" w:hAnsiTheme="minorHAnsi" w:cstheme="minorBidi"/>
                  <w:sz w:val="22"/>
                  <w:szCs w:val="22"/>
                </w:rPr>
              </w:rPrChange>
            </w:rPr>
          </w:pPr>
          <w:r w:rsidRPr="004F1FC6">
            <w:rPr>
              <w:rStyle w:val="Hyperlink"/>
              <w:color w:val="auto"/>
              <w:rPrChange w:id="5515" w:author="suryavina" w:date="2015-02-06T16:21:00Z">
                <w:rPr>
                  <w:rStyle w:val="Hyperlink"/>
                  <w:color w:val="auto"/>
                </w:rPr>
              </w:rPrChange>
            </w:rPr>
            <w:fldChar w:fldCharType="begin"/>
          </w:r>
          <w:r w:rsidRPr="004F1FC6">
            <w:rPr>
              <w:rStyle w:val="Hyperlink"/>
              <w:color w:val="auto"/>
              <w:rPrChange w:id="5516" w:author="suryavina" w:date="2015-02-06T16:21:00Z">
                <w:rPr>
                  <w:rStyle w:val="Hyperlink"/>
                  <w:color w:val="auto"/>
                </w:rPr>
              </w:rPrChange>
            </w:rPr>
            <w:instrText xml:space="preserve"> </w:instrText>
          </w:r>
          <w:r w:rsidRPr="004F1FC6">
            <w:rPr>
              <w:rPrChange w:id="5517" w:author="suryavina" w:date="2015-02-06T16:21:00Z">
                <w:rPr/>
              </w:rPrChange>
            </w:rPr>
            <w:instrText>HYPERLINK \l "_Toc410662844"</w:instrText>
          </w:r>
          <w:r w:rsidRPr="004F1FC6">
            <w:rPr>
              <w:rStyle w:val="Hyperlink"/>
              <w:color w:val="auto"/>
              <w:rPrChange w:id="5518" w:author="suryavina" w:date="2015-02-06T16:21:00Z">
                <w:rPr>
                  <w:rStyle w:val="Hyperlink"/>
                  <w:color w:val="auto"/>
                </w:rPr>
              </w:rPrChange>
            </w:rPr>
            <w:instrText xml:space="preserve"> </w:instrText>
          </w:r>
          <w:r w:rsidRPr="004F1FC6">
            <w:rPr>
              <w:rStyle w:val="Hyperlink"/>
              <w:color w:val="auto"/>
              <w:rPrChange w:id="5519" w:author="suryavina" w:date="2015-02-06T16:21:00Z">
                <w:rPr>
                  <w:rStyle w:val="Hyperlink"/>
                  <w:color w:val="auto"/>
                </w:rPr>
              </w:rPrChange>
            </w:rPr>
            <w:fldChar w:fldCharType="separate"/>
          </w:r>
          <w:r w:rsidRPr="004F1FC6">
            <w:rPr>
              <w:rStyle w:val="Hyperlink"/>
              <w:color w:val="auto"/>
              <w:lang w:val="id-ID"/>
              <w:rPrChange w:id="5520" w:author="suryavina" w:date="2015-02-06T16:21:00Z">
                <w:rPr>
                  <w:rStyle w:val="Hyperlink"/>
                  <w:color w:val="auto"/>
                  <w:lang w:val="id-ID"/>
                </w:rPr>
              </w:rPrChange>
            </w:rPr>
            <w:t>48.</w:t>
          </w:r>
          <w:r w:rsidRPr="004F1FC6">
            <w:rPr>
              <w:rFonts w:asciiTheme="minorHAnsi" w:eastAsiaTheme="minorEastAsia" w:hAnsiTheme="minorHAnsi" w:cstheme="minorBidi"/>
              <w:sz w:val="22"/>
              <w:szCs w:val="22"/>
              <w:rPrChange w:id="5521"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5522" w:author="suryavina" w:date="2015-02-06T16:21:00Z">
                <w:rPr>
                  <w:rStyle w:val="Hyperlink"/>
                  <w:color w:val="auto"/>
                  <w:lang w:val="id-ID"/>
                </w:rPr>
              </w:rPrChange>
            </w:rPr>
            <w:t>Asuransi</w:t>
          </w:r>
          <w:r w:rsidRPr="004F1FC6">
            <w:rPr>
              <w:webHidden/>
              <w:rPrChange w:id="5523" w:author="suryavina" w:date="2015-02-06T16:21:00Z">
                <w:rPr>
                  <w:webHidden/>
                </w:rPr>
              </w:rPrChange>
            </w:rPr>
            <w:tab/>
          </w:r>
          <w:r w:rsidRPr="004F1FC6">
            <w:rPr>
              <w:webHidden/>
              <w:rPrChange w:id="5524" w:author="suryavina" w:date="2015-02-06T16:21:00Z">
                <w:rPr>
                  <w:webHidden/>
                </w:rPr>
              </w:rPrChange>
            </w:rPr>
            <w:fldChar w:fldCharType="begin"/>
          </w:r>
          <w:r w:rsidRPr="004F1FC6">
            <w:rPr>
              <w:webHidden/>
              <w:rPrChange w:id="5525" w:author="suryavina" w:date="2015-02-06T16:21:00Z">
                <w:rPr>
                  <w:webHidden/>
                </w:rPr>
              </w:rPrChange>
            </w:rPr>
            <w:instrText xml:space="preserve"> PAGEREF _Toc410662844 \h </w:instrText>
          </w:r>
          <w:r w:rsidRPr="004F1FC6">
            <w:rPr>
              <w:webHidden/>
              <w:rPrChange w:id="5526" w:author="suryavina" w:date="2015-02-06T16:21:00Z">
                <w:rPr>
                  <w:webHidden/>
                </w:rPr>
              </w:rPrChange>
            </w:rPr>
          </w:r>
          <w:r w:rsidRPr="004F1FC6">
            <w:rPr>
              <w:webHidden/>
              <w:rPrChange w:id="5527" w:author="suryavina" w:date="2015-02-06T16:21:00Z">
                <w:rPr>
                  <w:webHidden/>
                </w:rPr>
              </w:rPrChange>
            </w:rPr>
            <w:fldChar w:fldCharType="separate"/>
          </w:r>
          <w:r w:rsidR="002F5167" w:rsidRPr="004F1FC6">
            <w:rPr>
              <w:webHidden/>
              <w:rPrChange w:id="5528" w:author="suryavina" w:date="2015-02-06T16:21:00Z">
                <w:rPr>
                  <w:webHidden/>
                </w:rPr>
              </w:rPrChange>
            </w:rPr>
            <w:t>191</w:t>
          </w:r>
          <w:r w:rsidRPr="004F1FC6">
            <w:rPr>
              <w:webHidden/>
              <w:rPrChange w:id="5529" w:author="suryavina" w:date="2015-02-06T16:21:00Z">
                <w:rPr>
                  <w:webHidden/>
                </w:rPr>
              </w:rPrChange>
            </w:rPr>
            <w:fldChar w:fldCharType="end"/>
          </w:r>
          <w:r w:rsidRPr="004F1FC6">
            <w:rPr>
              <w:rStyle w:val="Hyperlink"/>
              <w:color w:val="auto"/>
              <w:rPrChange w:id="5530"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5531" w:author="suryavina" w:date="2015-02-06T16:21:00Z">
                <w:rPr>
                  <w:rFonts w:asciiTheme="minorHAnsi" w:eastAsiaTheme="minorEastAsia" w:hAnsiTheme="minorHAnsi" w:cstheme="minorBidi"/>
                  <w:sz w:val="22"/>
                  <w:szCs w:val="22"/>
                </w:rPr>
              </w:rPrChange>
            </w:rPr>
          </w:pPr>
          <w:r w:rsidRPr="004F1FC6">
            <w:rPr>
              <w:rStyle w:val="Hyperlink"/>
              <w:color w:val="auto"/>
              <w:rPrChange w:id="5532" w:author="suryavina" w:date="2015-02-06T16:21:00Z">
                <w:rPr>
                  <w:rStyle w:val="Hyperlink"/>
                  <w:color w:val="auto"/>
                </w:rPr>
              </w:rPrChange>
            </w:rPr>
            <w:fldChar w:fldCharType="begin"/>
          </w:r>
          <w:r w:rsidRPr="004F1FC6">
            <w:rPr>
              <w:rStyle w:val="Hyperlink"/>
              <w:color w:val="auto"/>
              <w:rPrChange w:id="5533" w:author="suryavina" w:date="2015-02-06T16:21:00Z">
                <w:rPr>
                  <w:rStyle w:val="Hyperlink"/>
                  <w:color w:val="auto"/>
                </w:rPr>
              </w:rPrChange>
            </w:rPr>
            <w:instrText xml:space="preserve"> </w:instrText>
          </w:r>
          <w:r w:rsidRPr="004F1FC6">
            <w:rPr>
              <w:rPrChange w:id="5534" w:author="suryavina" w:date="2015-02-06T16:21:00Z">
                <w:rPr/>
              </w:rPrChange>
            </w:rPr>
            <w:instrText>HYPERLINK \l "_Toc410662845"</w:instrText>
          </w:r>
          <w:r w:rsidRPr="004F1FC6">
            <w:rPr>
              <w:rStyle w:val="Hyperlink"/>
              <w:color w:val="auto"/>
              <w:rPrChange w:id="5535" w:author="suryavina" w:date="2015-02-06T16:21:00Z">
                <w:rPr>
                  <w:rStyle w:val="Hyperlink"/>
                  <w:color w:val="auto"/>
                </w:rPr>
              </w:rPrChange>
            </w:rPr>
            <w:instrText xml:space="preserve"> </w:instrText>
          </w:r>
          <w:r w:rsidRPr="004F1FC6">
            <w:rPr>
              <w:rStyle w:val="Hyperlink"/>
              <w:color w:val="auto"/>
              <w:rPrChange w:id="5536" w:author="suryavina" w:date="2015-02-06T16:21:00Z">
                <w:rPr>
                  <w:rStyle w:val="Hyperlink"/>
                  <w:color w:val="auto"/>
                </w:rPr>
              </w:rPrChange>
            </w:rPr>
            <w:fldChar w:fldCharType="separate"/>
          </w:r>
          <w:r w:rsidRPr="004F1FC6">
            <w:rPr>
              <w:rStyle w:val="Hyperlink"/>
              <w:color w:val="auto"/>
              <w:lang w:val="id-ID"/>
              <w:rPrChange w:id="5537" w:author="suryavina" w:date="2015-02-06T16:21:00Z">
                <w:rPr>
                  <w:rStyle w:val="Hyperlink"/>
                  <w:color w:val="auto"/>
                  <w:lang w:val="id-ID"/>
                </w:rPr>
              </w:rPrChange>
            </w:rPr>
            <w:t>49.</w:t>
          </w:r>
          <w:r w:rsidRPr="004F1FC6">
            <w:rPr>
              <w:rFonts w:asciiTheme="minorHAnsi" w:eastAsiaTheme="minorEastAsia" w:hAnsiTheme="minorHAnsi" w:cstheme="minorBidi"/>
              <w:sz w:val="22"/>
              <w:szCs w:val="22"/>
              <w:rPrChange w:id="5538"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5539" w:author="suryavina" w:date="2015-02-06T16:21:00Z">
                <w:rPr>
                  <w:rStyle w:val="Hyperlink"/>
                  <w:color w:val="auto"/>
                  <w:lang w:val="id-ID"/>
                </w:rPr>
              </w:rPrChange>
            </w:rPr>
            <w:t>Penangguhan dan Resiko</w:t>
          </w:r>
          <w:r w:rsidRPr="004F1FC6">
            <w:rPr>
              <w:webHidden/>
              <w:rPrChange w:id="5540" w:author="suryavina" w:date="2015-02-06T16:21:00Z">
                <w:rPr>
                  <w:webHidden/>
                </w:rPr>
              </w:rPrChange>
            </w:rPr>
            <w:tab/>
          </w:r>
          <w:r w:rsidRPr="004F1FC6">
            <w:rPr>
              <w:webHidden/>
              <w:rPrChange w:id="5541" w:author="suryavina" w:date="2015-02-06T16:21:00Z">
                <w:rPr>
                  <w:webHidden/>
                </w:rPr>
              </w:rPrChange>
            </w:rPr>
            <w:fldChar w:fldCharType="begin"/>
          </w:r>
          <w:r w:rsidRPr="004F1FC6">
            <w:rPr>
              <w:webHidden/>
              <w:rPrChange w:id="5542" w:author="suryavina" w:date="2015-02-06T16:21:00Z">
                <w:rPr>
                  <w:webHidden/>
                </w:rPr>
              </w:rPrChange>
            </w:rPr>
            <w:instrText xml:space="preserve"> PAGEREF _Toc410662845 \h </w:instrText>
          </w:r>
          <w:r w:rsidRPr="004F1FC6">
            <w:rPr>
              <w:webHidden/>
              <w:rPrChange w:id="5543" w:author="suryavina" w:date="2015-02-06T16:21:00Z">
                <w:rPr>
                  <w:webHidden/>
                </w:rPr>
              </w:rPrChange>
            </w:rPr>
          </w:r>
          <w:r w:rsidRPr="004F1FC6">
            <w:rPr>
              <w:webHidden/>
              <w:rPrChange w:id="5544" w:author="suryavina" w:date="2015-02-06T16:21:00Z">
                <w:rPr>
                  <w:webHidden/>
                </w:rPr>
              </w:rPrChange>
            </w:rPr>
            <w:fldChar w:fldCharType="separate"/>
          </w:r>
          <w:r w:rsidR="002F5167" w:rsidRPr="004F1FC6">
            <w:rPr>
              <w:webHidden/>
              <w:rPrChange w:id="5545" w:author="suryavina" w:date="2015-02-06T16:21:00Z">
                <w:rPr>
                  <w:webHidden/>
                </w:rPr>
              </w:rPrChange>
            </w:rPr>
            <w:t>191</w:t>
          </w:r>
          <w:r w:rsidRPr="004F1FC6">
            <w:rPr>
              <w:webHidden/>
              <w:rPrChange w:id="5546" w:author="suryavina" w:date="2015-02-06T16:21:00Z">
                <w:rPr>
                  <w:webHidden/>
                </w:rPr>
              </w:rPrChange>
            </w:rPr>
            <w:fldChar w:fldCharType="end"/>
          </w:r>
          <w:r w:rsidRPr="004F1FC6">
            <w:rPr>
              <w:rStyle w:val="Hyperlink"/>
              <w:color w:val="auto"/>
              <w:rPrChange w:id="5547"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5548" w:author="suryavina" w:date="2015-02-06T16:21:00Z">
                <w:rPr>
                  <w:rFonts w:asciiTheme="minorHAnsi" w:eastAsiaTheme="minorEastAsia" w:hAnsiTheme="minorHAnsi" w:cstheme="minorBidi"/>
                  <w:sz w:val="22"/>
                  <w:szCs w:val="22"/>
                </w:rPr>
              </w:rPrChange>
            </w:rPr>
          </w:pPr>
          <w:r w:rsidRPr="004F1FC6">
            <w:rPr>
              <w:rStyle w:val="Hyperlink"/>
              <w:color w:val="auto"/>
              <w:rPrChange w:id="5549" w:author="suryavina" w:date="2015-02-06T16:21:00Z">
                <w:rPr>
                  <w:rStyle w:val="Hyperlink"/>
                  <w:color w:val="auto"/>
                </w:rPr>
              </w:rPrChange>
            </w:rPr>
            <w:fldChar w:fldCharType="begin"/>
          </w:r>
          <w:r w:rsidRPr="004F1FC6">
            <w:rPr>
              <w:rStyle w:val="Hyperlink"/>
              <w:color w:val="auto"/>
              <w:rPrChange w:id="5550" w:author="suryavina" w:date="2015-02-06T16:21:00Z">
                <w:rPr>
                  <w:rStyle w:val="Hyperlink"/>
                  <w:color w:val="auto"/>
                </w:rPr>
              </w:rPrChange>
            </w:rPr>
            <w:instrText xml:space="preserve"> </w:instrText>
          </w:r>
          <w:r w:rsidRPr="004F1FC6">
            <w:rPr>
              <w:rPrChange w:id="5551" w:author="suryavina" w:date="2015-02-06T16:21:00Z">
                <w:rPr/>
              </w:rPrChange>
            </w:rPr>
            <w:instrText>HYPERLINK \l "_Toc410662846"</w:instrText>
          </w:r>
          <w:r w:rsidRPr="004F1FC6">
            <w:rPr>
              <w:rStyle w:val="Hyperlink"/>
              <w:color w:val="auto"/>
              <w:rPrChange w:id="5552" w:author="suryavina" w:date="2015-02-06T16:21:00Z">
                <w:rPr>
                  <w:rStyle w:val="Hyperlink"/>
                  <w:color w:val="auto"/>
                </w:rPr>
              </w:rPrChange>
            </w:rPr>
            <w:instrText xml:space="preserve"> </w:instrText>
          </w:r>
          <w:r w:rsidRPr="004F1FC6">
            <w:rPr>
              <w:rStyle w:val="Hyperlink"/>
              <w:color w:val="auto"/>
              <w:rPrChange w:id="5553" w:author="suryavina" w:date="2015-02-06T16:21:00Z">
                <w:rPr>
                  <w:rStyle w:val="Hyperlink"/>
                  <w:color w:val="auto"/>
                </w:rPr>
              </w:rPrChange>
            </w:rPr>
            <w:fldChar w:fldCharType="separate"/>
          </w:r>
          <w:r w:rsidRPr="004F1FC6">
            <w:rPr>
              <w:rStyle w:val="Hyperlink"/>
              <w:color w:val="auto"/>
              <w:lang w:val="id-ID"/>
              <w:rPrChange w:id="5554" w:author="suryavina" w:date="2015-02-06T16:21:00Z">
                <w:rPr>
                  <w:rStyle w:val="Hyperlink"/>
                  <w:color w:val="auto"/>
                  <w:lang w:val="id-ID"/>
                </w:rPr>
              </w:rPrChange>
            </w:rPr>
            <w:t>50.</w:t>
          </w:r>
          <w:r w:rsidRPr="004F1FC6">
            <w:rPr>
              <w:rFonts w:asciiTheme="minorHAnsi" w:eastAsiaTheme="minorEastAsia" w:hAnsiTheme="minorHAnsi" w:cstheme="minorBidi"/>
              <w:sz w:val="22"/>
              <w:szCs w:val="22"/>
              <w:rPrChange w:id="5555" w:author="suryavina" w:date="2015-02-06T16:21:00Z">
                <w:rPr>
                  <w:rFonts w:asciiTheme="minorHAnsi" w:eastAsiaTheme="minorEastAsia" w:hAnsiTheme="minorHAnsi" w:cstheme="minorBidi"/>
                  <w:sz w:val="22"/>
                  <w:szCs w:val="22"/>
                </w:rPr>
              </w:rPrChange>
            </w:rPr>
            <w:tab/>
          </w:r>
          <w:r w:rsidRPr="004F1FC6">
            <w:rPr>
              <w:rStyle w:val="Hyperlink"/>
              <w:i/>
              <w:color w:val="auto"/>
              <w:lang w:val="id-ID"/>
              <w:rPrChange w:id="5556" w:author="suryavina" w:date="2015-02-06T16:21:00Z">
                <w:rPr>
                  <w:rStyle w:val="Hyperlink"/>
                  <w:i/>
                  <w:color w:val="auto"/>
                  <w:lang w:val="id-ID"/>
                </w:rPr>
              </w:rPrChange>
            </w:rPr>
            <w:t>[</w:t>
          </w:r>
          <w:r w:rsidRPr="004F1FC6">
            <w:rPr>
              <w:rStyle w:val="Hyperlink"/>
              <w:i/>
              <w:color w:val="auto"/>
              <w:rPrChange w:id="5557" w:author="suryavina" w:date="2015-02-06T16:21:00Z">
                <w:rPr>
                  <w:rStyle w:val="Hyperlink"/>
                  <w:i/>
                  <w:color w:val="auto"/>
                </w:rPr>
              </w:rPrChange>
            </w:rPr>
            <w:t>Perlindungan Tenaga Kerja</w:t>
          </w:r>
          <w:r w:rsidRPr="004F1FC6">
            <w:rPr>
              <w:webHidden/>
              <w:rPrChange w:id="5558" w:author="suryavina" w:date="2015-02-06T16:21:00Z">
                <w:rPr>
                  <w:webHidden/>
                </w:rPr>
              </w:rPrChange>
            </w:rPr>
            <w:tab/>
          </w:r>
          <w:r w:rsidRPr="004F1FC6">
            <w:rPr>
              <w:webHidden/>
              <w:rPrChange w:id="5559" w:author="suryavina" w:date="2015-02-06T16:21:00Z">
                <w:rPr>
                  <w:webHidden/>
                </w:rPr>
              </w:rPrChange>
            </w:rPr>
            <w:fldChar w:fldCharType="begin"/>
          </w:r>
          <w:r w:rsidRPr="004F1FC6">
            <w:rPr>
              <w:webHidden/>
              <w:rPrChange w:id="5560" w:author="suryavina" w:date="2015-02-06T16:21:00Z">
                <w:rPr>
                  <w:webHidden/>
                </w:rPr>
              </w:rPrChange>
            </w:rPr>
            <w:instrText xml:space="preserve"> PAGEREF _Toc410662846 \h </w:instrText>
          </w:r>
          <w:r w:rsidRPr="004F1FC6">
            <w:rPr>
              <w:webHidden/>
              <w:rPrChange w:id="5561" w:author="suryavina" w:date="2015-02-06T16:21:00Z">
                <w:rPr>
                  <w:webHidden/>
                </w:rPr>
              </w:rPrChange>
            </w:rPr>
          </w:r>
          <w:r w:rsidRPr="004F1FC6">
            <w:rPr>
              <w:webHidden/>
              <w:rPrChange w:id="5562" w:author="suryavina" w:date="2015-02-06T16:21:00Z">
                <w:rPr>
                  <w:webHidden/>
                </w:rPr>
              </w:rPrChange>
            </w:rPr>
            <w:fldChar w:fldCharType="separate"/>
          </w:r>
          <w:r w:rsidR="002F5167" w:rsidRPr="004F1FC6">
            <w:rPr>
              <w:webHidden/>
              <w:rPrChange w:id="5563" w:author="suryavina" w:date="2015-02-06T16:21:00Z">
                <w:rPr>
                  <w:webHidden/>
                </w:rPr>
              </w:rPrChange>
            </w:rPr>
            <w:t>192</w:t>
          </w:r>
          <w:r w:rsidRPr="004F1FC6">
            <w:rPr>
              <w:webHidden/>
              <w:rPrChange w:id="5564" w:author="suryavina" w:date="2015-02-06T16:21:00Z">
                <w:rPr>
                  <w:webHidden/>
                </w:rPr>
              </w:rPrChange>
            </w:rPr>
            <w:fldChar w:fldCharType="end"/>
          </w:r>
          <w:r w:rsidRPr="004F1FC6">
            <w:rPr>
              <w:rStyle w:val="Hyperlink"/>
              <w:color w:val="auto"/>
              <w:rPrChange w:id="5565"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5566" w:author="suryavina" w:date="2015-02-06T16:21:00Z">
                <w:rPr>
                  <w:rFonts w:asciiTheme="minorHAnsi" w:eastAsiaTheme="minorEastAsia" w:hAnsiTheme="minorHAnsi" w:cstheme="minorBidi"/>
                  <w:sz w:val="22"/>
                  <w:szCs w:val="22"/>
                </w:rPr>
              </w:rPrChange>
            </w:rPr>
          </w:pPr>
          <w:r w:rsidRPr="004F1FC6">
            <w:rPr>
              <w:rStyle w:val="Hyperlink"/>
              <w:color w:val="auto"/>
              <w:rPrChange w:id="5567" w:author="suryavina" w:date="2015-02-06T16:21:00Z">
                <w:rPr>
                  <w:rStyle w:val="Hyperlink"/>
                  <w:color w:val="auto"/>
                </w:rPr>
              </w:rPrChange>
            </w:rPr>
            <w:fldChar w:fldCharType="begin"/>
          </w:r>
          <w:r w:rsidRPr="004F1FC6">
            <w:rPr>
              <w:rStyle w:val="Hyperlink"/>
              <w:color w:val="auto"/>
              <w:rPrChange w:id="5568" w:author="suryavina" w:date="2015-02-06T16:21:00Z">
                <w:rPr>
                  <w:rStyle w:val="Hyperlink"/>
                  <w:color w:val="auto"/>
                </w:rPr>
              </w:rPrChange>
            </w:rPr>
            <w:instrText xml:space="preserve"> </w:instrText>
          </w:r>
          <w:r w:rsidRPr="004F1FC6">
            <w:rPr>
              <w:rPrChange w:id="5569" w:author="suryavina" w:date="2015-02-06T16:21:00Z">
                <w:rPr/>
              </w:rPrChange>
            </w:rPr>
            <w:instrText>HYPERLINK \l "_Toc410662847"</w:instrText>
          </w:r>
          <w:r w:rsidRPr="004F1FC6">
            <w:rPr>
              <w:rStyle w:val="Hyperlink"/>
              <w:color w:val="auto"/>
              <w:rPrChange w:id="5570" w:author="suryavina" w:date="2015-02-06T16:21:00Z">
                <w:rPr>
                  <w:rStyle w:val="Hyperlink"/>
                  <w:color w:val="auto"/>
                </w:rPr>
              </w:rPrChange>
            </w:rPr>
            <w:instrText xml:space="preserve"> </w:instrText>
          </w:r>
          <w:r w:rsidRPr="004F1FC6">
            <w:rPr>
              <w:rStyle w:val="Hyperlink"/>
              <w:color w:val="auto"/>
              <w:rPrChange w:id="5571" w:author="suryavina" w:date="2015-02-06T16:21:00Z">
                <w:rPr>
                  <w:rStyle w:val="Hyperlink"/>
                  <w:color w:val="auto"/>
                </w:rPr>
              </w:rPrChange>
            </w:rPr>
            <w:fldChar w:fldCharType="separate"/>
          </w:r>
          <w:r w:rsidRPr="004F1FC6">
            <w:rPr>
              <w:rStyle w:val="Hyperlink"/>
              <w:color w:val="auto"/>
              <w:lang w:val="id-ID"/>
              <w:rPrChange w:id="5572" w:author="suryavina" w:date="2015-02-06T16:21:00Z">
                <w:rPr>
                  <w:rStyle w:val="Hyperlink"/>
                  <w:color w:val="auto"/>
                  <w:lang w:val="id-ID"/>
                </w:rPr>
              </w:rPrChange>
            </w:rPr>
            <w:t>51.</w:t>
          </w:r>
          <w:r w:rsidRPr="004F1FC6">
            <w:rPr>
              <w:rFonts w:asciiTheme="minorHAnsi" w:eastAsiaTheme="minorEastAsia" w:hAnsiTheme="minorHAnsi" w:cstheme="minorBidi"/>
              <w:sz w:val="22"/>
              <w:szCs w:val="22"/>
              <w:rPrChange w:id="5573" w:author="suryavina" w:date="2015-02-06T16:21:00Z">
                <w:rPr>
                  <w:rFonts w:asciiTheme="minorHAnsi" w:eastAsiaTheme="minorEastAsia" w:hAnsiTheme="minorHAnsi" w:cstheme="minorBidi"/>
                  <w:sz w:val="22"/>
                  <w:szCs w:val="22"/>
                </w:rPr>
              </w:rPrChange>
            </w:rPr>
            <w:tab/>
          </w:r>
          <w:r w:rsidRPr="004F1FC6">
            <w:rPr>
              <w:rStyle w:val="Hyperlink"/>
              <w:i/>
              <w:color w:val="auto"/>
              <w:lang w:val="id-ID"/>
              <w:rPrChange w:id="5574" w:author="suryavina" w:date="2015-02-06T16:21:00Z">
                <w:rPr>
                  <w:rStyle w:val="Hyperlink"/>
                  <w:i/>
                  <w:color w:val="auto"/>
                  <w:lang w:val="id-ID"/>
                </w:rPr>
              </w:rPrChange>
            </w:rPr>
            <w:t>[</w:t>
          </w:r>
          <w:r w:rsidRPr="004F1FC6">
            <w:rPr>
              <w:rStyle w:val="Hyperlink"/>
              <w:i/>
              <w:color w:val="auto"/>
              <w:rPrChange w:id="5575" w:author="suryavina" w:date="2015-02-06T16:21:00Z">
                <w:rPr>
                  <w:rStyle w:val="Hyperlink"/>
                  <w:i/>
                  <w:color w:val="auto"/>
                </w:rPr>
              </w:rPrChange>
            </w:rPr>
            <w:t>Pemeliharaan Lingkungan</w:t>
          </w:r>
          <w:r w:rsidRPr="004F1FC6">
            <w:rPr>
              <w:webHidden/>
              <w:rPrChange w:id="5576" w:author="suryavina" w:date="2015-02-06T16:21:00Z">
                <w:rPr>
                  <w:webHidden/>
                </w:rPr>
              </w:rPrChange>
            </w:rPr>
            <w:tab/>
          </w:r>
          <w:r w:rsidRPr="004F1FC6">
            <w:rPr>
              <w:webHidden/>
              <w:rPrChange w:id="5577" w:author="suryavina" w:date="2015-02-06T16:21:00Z">
                <w:rPr>
                  <w:webHidden/>
                </w:rPr>
              </w:rPrChange>
            </w:rPr>
            <w:fldChar w:fldCharType="begin"/>
          </w:r>
          <w:r w:rsidRPr="004F1FC6">
            <w:rPr>
              <w:webHidden/>
              <w:rPrChange w:id="5578" w:author="suryavina" w:date="2015-02-06T16:21:00Z">
                <w:rPr>
                  <w:webHidden/>
                </w:rPr>
              </w:rPrChange>
            </w:rPr>
            <w:instrText xml:space="preserve"> PAGEREF _Toc410662847 \h </w:instrText>
          </w:r>
          <w:r w:rsidRPr="004F1FC6">
            <w:rPr>
              <w:webHidden/>
              <w:rPrChange w:id="5579" w:author="suryavina" w:date="2015-02-06T16:21:00Z">
                <w:rPr>
                  <w:webHidden/>
                </w:rPr>
              </w:rPrChange>
            </w:rPr>
          </w:r>
          <w:r w:rsidRPr="004F1FC6">
            <w:rPr>
              <w:webHidden/>
              <w:rPrChange w:id="5580" w:author="suryavina" w:date="2015-02-06T16:21:00Z">
                <w:rPr>
                  <w:webHidden/>
                </w:rPr>
              </w:rPrChange>
            </w:rPr>
            <w:fldChar w:fldCharType="separate"/>
          </w:r>
          <w:r w:rsidR="002F5167" w:rsidRPr="004F1FC6">
            <w:rPr>
              <w:webHidden/>
              <w:rPrChange w:id="5581" w:author="suryavina" w:date="2015-02-06T16:21:00Z">
                <w:rPr>
                  <w:webHidden/>
                </w:rPr>
              </w:rPrChange>
            </w:rPr>
            <w:t>193</w:t>
          </w:r>
          <w:r w:rsidRPr="004F1FC6">
            <w:rPr>
              <w:webHidden/>
              <w:rPrChange w:id="5582" w:author="suryavina" w:date="2015-02-06T16:21:00Z">
                <w:rPr>
                  <w:webHidden/>
                </w:rPr>
              </w:rPrChange>
            </w:rPr>
            <w:fldChar w:fldCharType="end"/>
          </w:r>
          <w:r w:rsidRPr="004F1FC6">
            <w:rPr>
              <w:rStyle w:val="Hyperlink"/>
              <w:color w:val="auto"/>
              <w:rPrChange w:id="5583"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5584" w:author="suryavina" w:date="2015-02-06T16:21:00Z">
                <w:rPr>
                  <w:rFonts w:asciiTheme="minorHAnsi" w:eastAsiaTheme="minorEastAsia" w:hAnsiTheme="minorHAnsi" w:cstheme="minorBidi"/>
                  <w:sz w:val="22"/>
                  <w:szCs w:val="22"/>
                </w:rPr>
              </w:rPrChange>
            </w:rPr>
          </w:pPr>
          <w:r w:rsidRPr="004F1FC6">
            <w:rPr>
              <w:rStyle w:val="Hyperlink"/>
              <w:color w:val="auto"/>
              <w:rPrChange w:id="5585" w:author="suryavina" w:date="2015-02-06T16:21:00Z">
                <w:rPr>
                  <w:rStyle w:val="Hyperlink"/>
                  <w:color w:val="auto"/>
                </w:rPr>
              </w:rPrChange>
            </w:rPr>
            <w:fldChar w:fldCharType="begin"/>
          </w:r>
          <w:r w:rsidRPr="004F1FC6">
            <w:rPr>
              <w:rStyle w:val="Hyperlink"/>
              <w:color w:val="auto"/>
              <w:rPrChange w:id="5586" w:author="suryavina" w:date="2015-02-06T16:21:00Z">
                <w:rPr>
                  <w:rStyle w:val="Hyperlink"/>
                  <w:color w:val="auto"/>
                </w:rPr>
              </w:rPrChange>
            </w:rPr>
            <w:instrText xml:space="preserve"> </w:instrText>
          </w:r>
          <w:r w:rsidRPr="004F1FC6">
            <w:rPr>
              <w:rPrChange w:id="5587" w:author="suryavina" w:date="2015-02-06T16:21:00Z">
                <w:rPr/>
              </w:rPrChange>
            </w:rPr>
            <w:instrText>HYPERLINK \l "_Toc410662848"</w:instrText>
          </w:r>
          <w:r w:rsidRPr="004F1FC6">
            <w:rPr>
              <w:rStyle w:val="Hyperlink"/>
              <w:color w:val="auto"/>
              <w:rPrChange w:id="5588" w:author="suryavina" w:date="2015-02-06T16:21:00Z">
                <w:rPr>
                  <w:rStyle w:val="Hyperlink"/>
                  <w:color w:val="auto"/>
                </w:rPr>
              </w:rPrChange>
            </w:rPr>
            <w:instrText xml:space="preserve"> </w:instrText>
          </w:r>
          <w:r w:rsidRPr="004F1FC6">
            <w:rPr>
              <w:rStyle w:val="Hyperlink"/>
              <w:color w:val="auto"/>
              <w:rPrChange w:id="5589" w:author="suryavina" w:date="2015-02-06T16:21:00Z">
                <w:rPr>
                  <w:rStyle w:val="Hyperlink"/>
                  <w:color w:val="auto"/>
                </w:rPr>
              </w:rPrChange>
            </w:rPr>
            <w:fldChar w:fldCharType="separate"/>
          </w:r>
          <w:r w:rsidRPr="004F1FC6">
            <w:rPr>
              <w:rStyle w:val="Hyperlink"/>
              <w:color w:val="auto"/>
              <w:lang w:val="id-ID"/>
              <w:rPrChange w:id="5590" w:author="suryavina" w:date="2015-02-06T16:21:00Z">
                <w:rPr>
                  <w:rStyle w:val="Hyperlink"/>
                  <w:color w:val="auto"/>
                  <w:lang w:val="id-ID"/>
                </w:rPr>
              </w:rPrChange>
            </w:rPr>
            <w:t>52.</w:t>
          </w:r>
          <w:r w:rsidRPr="004F1FC6">
            <w:rPr>
              <w:rFonts w:asciiTheme="minorHAnsi" w:eastAsiaTheme="minorEastAsia" w:hAnsiTheme="minorHAnsi" w:cstheme="minorBidi"/>
              <w:sz w:val="22"/>
              <w:szCs w:val="22"/>
              <w:rPrChange w:id="5591" w:author="suryavina" w:date="2015-02-06T16:21:00Z">
                <w:rPr>
                  <w:rFonts w:asciiTheme="minorHAnsi" w:eastAsiaTheme="minorEastAsia" w:hAnsiTheme="minorHAnsi" w:cstheme="minorBidi"/>
                  <w:sz w:val="22"/>
                  <w:szCs w:val="22"/>
                </w:rPr>
              </w:rPrChange>
            </w:rPr>
            <w:tab/>
          </w:r>
          <w:r w:rsidRPr="004F1FC6">
            <w:rPr>
              <w:rStyle w:val="Hyperlink"/>
              <w:color w:val="auto"/>
              <w:rPrChange w:id="5592" w:author="suryavina" w:date="2015-02-06T16:21:00Z">
                <w:rPr>
                  <w:rStyle w:val="Hyperlink"/>
                  <w:color w:val="auto"/>
                </w:rPr>
              </w:rPrChange>
            </w:rPr>
            <w:t>Laporan</w:t>
          </w:r>
          <w:r w:rsidRPr="004F1FC6">
            <w:rPr>
              <w:rStyle w:val="Hyperlink"/>
              <w:color w:val="auto"/>
              <w:lang w:val="id-ID"/>
              <w:rPrChange w:id="5593" w:author="suryavina" w:date="2015-02-06T16:21:00Z">
                <w:rPr>
                  <w:rStyle w:val="Hyperlink"/>
                  <w:color w:val="auto"/>
                  <w:lang w:val="id-ID"/>
                </w:rPr>
              </w:rPrChange>
            </w:rPr>
            <w:t xml:space="preserve"> Hasil Pekerjaan</w:t>
          </w:r>
          <w:r w:rsidRPr="004F1FC6">
            <w:rPr>
              <w:webHidden/>
              <w:rPrChange w:id="5594" w:author="suryavina" w:date="2015-02-06T16:21:00Z">
                <w:rPr>
                  <w:webHidden/>
                </w:rPr>
              </w:rPrChange>
            </w:rPr>
            <w:tab/>
          </w:r>
          <w:r w:rsidRPr="004F1FC6">
            <w:rPr>
              <w:webHidden/>
              <w:rPrChange w:id="5595" w:author="suryavina" w:date="2015-02-06T16:21:00Z">
                <w:rPr>
                  <w:webHidden/>
                </w:rPr>
              </w:rPrChange>
            </w:rPr>
            <w:fldChar w:fldCharType="begin"/>
          </w:r>
          <w:r w:rsidRPr="004F1FC6">
            <w:rPr>
              <w:webHidden/>
              <w:rPrChange w:id="5596" w:author="suryavina" w:date="2015-02-06T16:21:00Z">
                <w:rPr>
                  <w:webHidden/>
                </w:rPr>
              </w:rPrChange>
            </w:rPr>
            <w:instrText xml:space="preserve"> PAGEREF _Toc410662848 \h </w:instrText>
          </w:r>
          <w:r w:rsidRPr="004F1FC6">
            <w:rPr>
              <w:webHidden/>
              <w:rPrChange w:id="5597" w:author="suryavina" w:date="2015-02-06T16:21:00Z">
                <w:rPr>
                  <w:webHidden/>
                </w:rPr>
              </w:rPrChange>
            </w:rPr>
          </w:r>
          <w:r w:rsidRPr="004F1FC6">
            <w:rPr>
              <w:webHidden/>
              <w:rPrChange w:id="5598" w:author="suryavina" w:date="2015-02-06T16:21:00Z">
                <w:rPr>
                  <w:webHidden/>
                </w:rPr>
              </w:rPrChange>
            </w:rPr>
            <w:fldChar w:fldCharType="separate"/>
          </w:r>
          <w:r w:rsidR="002F5167" w:rsidRPr="004F1FC6">
            <w:rPr>
              <w:webHidden/>
              <w:rPrChange w:id="5599" w:author="suryavina" w:date="2015-02-06T16:21:00Z">
                <w:rPr>
                  <w:webHidden/>
                </w:rPr>
              </w:rPrChange>
            </w:rPr>
            <w:t>193</w:t>
          </w:r>
          <w:r w:rsidRPr="004F1FC6">
            <w:rPr>
              <w:webHidden/>
              <w:rPrChange w:id="5600" w:author="suryavina" w:date="2015-02-06T16:21:00Z">
                <w:rPr>
                  <w:webHidden/>
                </w:rPr>
              </w:rPrChange>
            </w:rPr>
            <w:fldChar w:fldCharType="end"/>
          </w:r>
          <w:r w:rsidRPr="004F1FC6">
            <w:rPr>
              <w:rStyle w:val="Hyperlink"/>
              <w:color w:val="auto"/>
              <w:rPrChange w:id="5601" w:author="suryavina" w:date="2015-02-06T16:21:00Z">
                <w:rPr>
                  <w:rStyle w:val="Hyperlink"/>
                  <w:color w:val="auto"/>
                </w:rPr>
              </w:rPrChange>
            </w:rPr>
            <w:fldChar w:fldCharType="end"/>
          </w:r>
        </w:p>
        <w:p w:rsidR="00416449" w:rsidRPr="004F1FC6" w:rsidRDefault="00155965">
          <w:pPr>
            <w:pStyle w:val="TOC1"/>
            <w:rPr>
              <w:rFonts w:asciiTheme="minorHAnsi" w:eastAsiaTheme="minorEastAsia" w:hAnsiTheme="minorHAnsi" w:cstheme="minorBidi"/>
              <w:sz w:val="22"/>
              <w:szCs w:val="22"/>
              <w:rPrChange w:id="5602" w:author="suryavina" w:date="2015-02-06T16:21:00Z">
                <w:rPr>
                  <w:rFonts w:asciiTheme="minorHAnsi" w:eastAsiaTheme="minorEastAsia" w:hAnsiTheme="minorHAnsi" w:cstheme="minorBidi"/>
                  <w:sz w:val="22"/>
                  <w:szCs w:val="22"/>
                </w:rPr>
              </w:rPrChange>
            </w:rPr>
          </w:pPr>
          <w:r w:rsidRPr="004F1FC6">
            <w:rPr>
              <w:rStyle w:val="Hyperlink"/>
              <w:color w:val="auto"/>
              <w:rPrChange w:id="5603" w:author="suryavina" w:date="2015-02-06T16:21:00Z">
                <w:rPr>
                  <w:rStyle w:val="Hyperlink"/>
                  <w:color w:val="auto"/>
                </w:rPr>
              </w:rPrChange>
            </w:rPr>
            <w:fldChar w:fldCharType="begin"/>
          </w:r>
          <w:r w:rsidRPr="004F1FC6">
            <w:rPr>
              <w:rStyle w:val="Hyperlink"/>
              <w:color w:val="auto"/>
              <w:rPrChange w:id="5604" w:author="suryavina" w:date="2015-02-06T16:21:00Z">
                <w:rPr>
                  <w:rStyle w:val="Hyperlink"/>
                  <w:color w:val="auto"/>
                </w:rPr>
              </w:rPrChange>
            </w:rPr>
            <w:instrText xml:space="preserve"> </w:instrText>
          </w:r>
          <w:r w:rsidRPr="004F1FC6">
            <w:rPr>
              <w:rPrChange w:id="5605" w:author="suryavina" w:date="2015-02-06T16:21:00Z">
                <w:rPr/>
              </w:rPrChange>
            </w:rPr>
            <w:instrText>HYPERLINK \l "_Toc410662849"</w:instrText>
          </w:r>
          <w:r w:rsidRPr="004F1FC6">
            <w:rPr>
              <w:rStyle w:val="Hyperlink"/>
              <w:color w:val="auto"/>
              <w:rPrChange w:id="5606" w:author="suryavina" w:date="2015-02-06T16:21:00Z">
                <w:rPr>
                  <w:rStyle w:val="Hyperlink"/>
                  <w:color w:val="auto"/>
                </w:rPr>
              </w:rPrChange>
            </w:rPr>
            <w:instrText xml:space="preserve"> </w:instrText>
          </w:r>
          <w:r w:rsidRPr="004F1FC6">
            <w:rPr>
              <w:rStyle w:val="Hyperlink"/>
              <w:color w:val="auto"/>
              <w:rPrChange w:id="5607" w:author="suryavina" w:date="2015-02-06T16:21:00Z">
                <w:rPr>
                  <w:rStyle w:val="Hyperlink"/>
                  <w:color w:val="auto"/>
                </w:rPr>
              </w:rPrChange>
            </w:rPr>
            <w:fldChar w:fldCharType="separate"/>
          </w:r>
          <w:r w:rsidRPr="004F1FC6">
            <w:rPr>
              <w:rStyle w:val="Hyperlink"/>
              <w:color w:val="auto"/>
              <w:lang w:val="sv-SE"/>
              <w:rPrChange w:id="5608" w:author="suryavina" w:date="2015-02-06T16:21:00Z">
                <w:rPr>
                  <w:rStyle w:val="Hyperlink"/>
                  <w:color w:val="auto"/>
                  <w:lang w:val="sv-SE"/>
                </w:rPr>
              </w:rPrChange>
            </w:rPr>
            <w:t>E.</w:t>
          </w:r>
          <w:r w:rsidRPr="004F1FC6">
            <w:rPr>
              <w:rFonts w:asciiTheme="minorHAnsi" w:eastAsiaTheme="minorEastAsia" w:hAnsiTheme="minorHAnsi" w:cstheme="minorBidi"/>
              <w:sz w:val="22"/>
              <w:szCs w:val="22"/>
              <w:rPrChange w:id="5609" w:author="suryavina" w:date="2015-02-06T16:21:00Z">
                <w:rPr>
                  <w:rFonts w:asciiTheme="minorHAnsi" w:eastAsiaTheme="minorEastAsia" w:hAnsiTheme="minorHAnsi" w:cstheme="minorBidi"/>
                  <w:sz w:val="22"/>
                  <w:szCs w:val="22"/>
                </w:rPr>
              </w:rPrChange>
            </w:rPr>
            <w:tab/>
          </w:r>
          <w:r w:rsidRPr="004F1FC6">
            <w:rPr>
              <w:rStyle w:val="Hyperlink"/>
              <w:color w:val="auto"/>
              <w:rPrChange w:id="5610" w:author="suryavina" w:date="2015-02-06T16:21:00Z">
                <w:rPr>
                  <w:rStyle w:val="Hyperlink"/>
                  <w:color w:val="auto"/>
                </w:rPr>
              </w:rPrChange>
            </w:rPr>
            <w:t>HAK DAN KEWAJIB</w:t>
          </w:r>
          <w:r w:rsidRPr="004F1FC6">
            <w:rPr>
              <w:rStyle w:val="Hyperlink"/>
              <w:color w:val="auto"/>
              <w:lang w:val="id-ID"/>
              <w:rPrChange w:id="5611" w:author="suryavina" w:date="2015-02-06T16:21:00Z">
                <w:rPr>
                  <w:rStyle w:val="Hyperlink"/>
                  <w:color w:val="auto"/>
                  <w:lang w:val="id-ID"/>
                </w:rPr>
              </w:rPrChange>
            </w:rPr>
            <w:t>A</w:t>
          </w:r>
          <w:r w:rsidRPr="004F1FC6">
            <w:rPr>
              <w:rStyle w:val="Hyperlink"/>
              <w:color w:val="auto"/>
              <w:rPrChange w:id="5612" w:author="suryavina" w:date="2015-02-06T16:21:00Z">
                <w:rPr>
                  <w:rStyle w:val="Hyperlink"/>
                  <w:color w:val="auto"/>
                </w:rPr>
              </w:rPrChange>
            </w:rPr>
            <w:t>N</w:t>
          </w:r>
          <w:r w:rsidRPr="004F1FC6">
            <w:rPr>
              <w:webHidden/>
              <w:rPrChange w:id="5613" w:author="suryavina" w:date="2015-02-06T16:21:00Z">
                <w:rPr>
                  <w:webHidden/>
                </w:rPr>
              </w:rPrChange>
            </w:rPr>
            <w:tab/>
          </w:r>
          <w:r w:rsidRPr="004F1FC6">
            <w:rPr>
              <w:webHidden/>
              <w:rPrChange w:id="5614" w:author="suryavina" w:date="2015-02-06T16:21:00Z">
                <w:rPr>
                  <w:webHidden/>
                </w:rPr>
              </w:rPrChange>
            </w:rPr>
            <w:fldChar w:fldCharType="begin"/>
          </w:r>
          <w:r w:rsidRPr="004F1FC6">
            <w:rPr>
              <w:webHidden/>
              <w:rPrChange w:id="5615" w:author="suryavina" w:date="2015-02-06T16:21:00Z">
                <w:rPr>
                  <w:webHidden/>
                </w:rPr>
              </w:rPrChange>
            </w:rPr>
            <w:instrText xml:space="preserve"> PAGEREF _Toc410662849 \h </w:instrText>
          </w:r>
          <w:r w:rsidRPr="004F1FC6">
            <w:rPr>
              <w:webHidden/>
              <w:rPrChange w:id="5616" w:author="suryavina" w:date="2015-02-06T16:21:00Z">
                <w:rPr>
                  <w:webHidden/>
                </w:rPr>
              </w:rPrChange>
            </w:rPr>
          </w:r>
          <w:r w:rsidRPr="004F1FC6">
            <w:rPr>
              <w:webHidden/>
              <w:rPrChange w:id="5617" w:author="suryavina" w:date="2015-02-06T16:21:00Z">
                <w:rPr>
                  <w:webHidden/>
                </w:rPr>
              </w:rPrChange>
            </w:rPr>
            <w:fldChar w:fldCharType="separate"/>
          </w:r>
          <w:r w:rsidR="002F5167" w:rsidRPr="004F1FC6">
            <w:rPr>
              <w:webHidden/>
              <w:rPrChange w:id="5618" w:author="suryavina" w:date="2015-02-06T16:21:00Z">
                <w:rPr>
                  <w:webHidden/>
                </w:rPr>
              </w:rPrChange>
            </w:rPr>
            <w:t>194</w:t>
          </w:r>
          <w:r w:rsidRPr="004F1FC6">
            <w:rPr>
              <w:webHidden/>
              <w:rPrChange w:id="5619" w:author="suryavina" w:date="2015-02-06T16:21:00Z">
                <w:rPr>
                  <w:webHidden/>
                </w:rPr>
              </w:rPrChange>
            </w:rPr>
            <w:fldChar w:fldCharType="end"/>
          </w:r>
          <w:r w:rsidRPr="004F1FC6">
            <w:rPr>
              <w:rStyle w:val="Hyperlink"/>
              <w:color w:val="auto"/>
              <w:rPrChange w:id="5620"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5621" w:author="suryavina" w:date="2015-02-06T16:21:00Z">
                <w:rPr>
                  <w:rFonts w:asciiTheme="minorHAnsi" w:eastAsiaTheme="minorEastAsia" w:hAnsiTheme="minorHAnsi" w:cstheme="minorBidi"/>
                  <w:sz w:val="22"/>
                  <w:szCs w:val="22"/>
                </w:rPr>
              </w:rPrChange>
            </w:rPr>
          </w:pPr>
          <w:r w:rsidRPr="004F1FC6">
            <w:rPr>
              <w:rStyle w:val="Hyperlink"/>
              <w:color w:val="auto"/>
              <w:rPrChange w:id="5622" w:author="suryavina" w:date="2015-02-06T16:21:00Z">
                <w:rPr>
                  <w:rStyle w:val="Hyperlink"/>
                  <w:color w:val="auto"/>
                </w:rPr>
              </w:rPrChange>
            </w:rPr>
            <w:fldChar w:fldCharType="begin"/>
          </w:r>
          <w:r w:rsidRPr="004F1FC6">
            <w:rPr>
              <w:rStyle w:val="Hyperlink"/>
              <w:color w:val="auto"/>
              <w:rPrChange w:id="5623" w:author="suryavina" w:date="2015-02-06T16:21:00Z">
                <w:rPr>
                  <w:rStyle w:val="Hyperlink"/>
                  <w:color w:val="auto"/>
                </w:rPr>
              </w:rPrChange>
            </w:rPr>
            <w:instrText xml:space="preserve"> </w:instrText>
          </w:r>
          <w:r w:rsidRPr="004F1FC6">
            <w:rPr>
              <w:rPrChange w:id="5624" w:author="suryavina" w:date="2015-02-06T16:21:00Z">
                <w:rPr/>
              </w:rPrChange>
            </w:rPr>
            <w:instrText>HYPERLINK \l "_Toc410662850"</w:instrText>
          </w:r>
          <w:r w:rsidRPr="004F1FC6">
            <w:rPr>
              <w:rStyle w:val="Hyperlink"/>
              <w:color w:val="auto"/>
              <w:rPrChange w:id="5625" w:author="suryavina" w:date="2015-02-06T16:21:00Z">
                <w:rPr>
                  <w:rStyle w:val="Hyperlink"/>
                  <w:color w:val="auto"/>
                </w:rPr>
              </w:rPrChange>
            </w:rPr>
            <w:instrText xml:space="preserve"> </w:instrText>
          </w:r>
          <w:r w:rsidRPr="004F1FC6">
            <w:rPr>
              <w:rStyle w:val="Hyperlink"/>
              <w:color w:val="auto"/>
              <w:rPrChange w:id="5626" w:author="suryavina" w:date="2015-02-06T16:21:00Z">
                <w:rPr>
                  <w:rStyle w:val="Hyperlink"/>
                  <w:color w:val="auto"/>
                </w:rPr>
              </w:rPrChange>
            </w:rPr>
            <w:fldChar w:fldCharType="separate"/>
          </w:r>
          <w:r w:rsidRPr="004F1FC6">
            <w:rPr>
              <w:rStyle w:val="Hyperlink"/>
              <w:color w:val="auto"/>
              <w:lang w:val="id-ID"/>
              <w:rPrChange w:id="5627" w:author="suryavina" w:date="2015-02-06T16:21:00Z">
                <w:rPr>
                  <w:rStyle w:val="Hyperlink"/>
                  <w:color w:val="auto"/>
                  <w:lang w:val="id-ID"/>
                </w:rPr>
              </w:rPrChange>
            </w:rPr>
            <w:t>53.</w:t>
          </w:r>
          <w:r w:rsidRPr="004F1FC6">
            <w:rPr>
              <w:rFonts w:asciiTheme="minorHAnsi" w:eastAsiaTheme="minorEastAsia" w:hAnsiTheme="minorHAnsi" w:cstheme="minorBidi"/>
              <w:sz w:val="22"/>
              <w:szCs w:val="22"/>
              <w:rPrChange w:id="5628" w:author="suryavina" w:date="2015-02-06T16:21:00Z">
                <w:rPr>
                  <w:rFonts w:asciiTheme="minorHAnsi" w:eastAsiaTheme="minorEastAsia" w:hAnsiTheme="minorHAnsi" w:cstheme="minorBidi"/>
                  <w:sz w:val="22"/>
                  <w:szCs w:val="22"/>
                </w:rPr>
              </w:rPrChange>
            </w:rPr>
            <w:tab/>
          </w:r>
          <w:r w:rsidRPr="004F1FC6">
            <w:rPr>
              <w:rStyle w:val="Hyperlink"/>
              <w:color w:val="auto"/>
              <w:rPrChange w:id="5629" w:author="suryavina" w:date="2015-02-06T16:21:00Z">
                <w:rPr>
                  <w:rStyle w:val="Hyperlink"/>
                  <w:color w:val="auto"/>
                </w:rPr>
              </w:rPrChange>
            </w:rPr>
            <w:t>Hak dan Kewajiban PP</w:t>
          </w:r>
          <w:r w:rsidRPr="004F1FC6">
            <w:rPr>
              <w:rStyle w:val="Hyperlink"/>
              <w:color w:val="auto"/>
              <w:lang w:val="id-ID"/>
              <w:rPrChange w:id="5630" w:author="suryavina" w:date="2015-02-06T16:21:00Z">
                <w:rPr>
                  <w:rStyle w:val="Hyperlink"/>
                  <w:color w:val="auto"/>
                  <w:lang w:val="id-ID"/>
                </w:rPr>
              </w:rPrChange>
            </w:rPr>
            <w:t>K</w:t>
          </w:r>
          <w:r w:rsidRPr="004F1FC6">
            <w:rPr>
              <w:webHidden/>
              <w:rPrChange w:id="5631" w:author="suryavina" w:date="2015-02-06T16:21:00Z">
                <w:rPr>
                  <w:webHidden/>
                </w:rPr>
              </w:rPrChange>
            </w:rPr>
            <w:tab/>
          </w:r>
          <w:r w:rsidRPr="004F1FC6">
            <w:rPr>
              <w:webHidden/>
              <w:rPrChange w:id="5632" w:author="suryavina" w:date="2015-02-06T16:21:00Z">
                <w:rPr>
                  <w:webHidden/>
                </w:rPr>
              </w:rPrChange>
            </w:rPr>
            <w:fldChar w:fldCharType="begin"/>
          </w:r>
          <w:r w:rsidRPr="004F1FC6">
            <w:rPr>
              <w:webHidden/>
              <w:rPrChange w:id="5633" w:author="suryavina" w:date="2015-02-06T16:21:00Z">
                <w:rPr>
                  <w:webHidden/>
                </w:rPr>
              </w:rPrChange>
            </w:rPr>
            <w:instrText xml:space="preserve"> PAGEREF _Toc410662850 \h </w:instrText>
          </w:r>
          <w:r w:rsidRPr="004F1FC6">
            <w:rPr>
              <w:webHidden/>
              <w:rPrChange w:id="5634" w:author="suryavina" w:date="2015-02-06T16:21:00Z">
                <w:rPr>
                  <w:webHidden/>
                </w:rPr>
              </w:rPrChange>
            </w:rPr>
          </w:r>
          <w:r w:rsidRPr="004F1FC6">
            <w:rPr>
              <w:webHidden/>
              <w:rPrChange w:id="5635" w:author="suryavina" w:date="2015-02-06T16:21:00Z">
                <w:rPr>
                  <w:webHidden/>
                </w:rPr>
              </w:rPrChange>
            </w:rPr>
            <w:fldChar w:fldCharType="separate"/>
          </w:r>
          <w:r w:rsidR="002F5167" w:rsidRPr="004F1FC6">
            <w:rPr>
              <w:webHidden/>
              <w:rPrChange w:id="5636" w:author="suryavina" w:date="2015-02-06T16:21:00Z">
                <w:rPr>
                  <w:webHidden/>
                </w:rPr>
              </w:rPrChange>
            </w:rPr>
            <w:t>194</w:t>
          </w:r>
          <w:r w:rsidRPr="004F1FC6">
            <w:rPr>
              <w:webHidden/>
              <w:rPrChange w:id="5637" w:author="suryavina" w:date="2015-02-06T16:21:00Z">
                <w:rPr>
                  <w:webHidden/>
                </w:rPr>
              </w:rPrChange>
            </w:rPr>
            <w:fldChar w:fldCharType="end"/>
          </w:r>
          <w:r w:rsidRPr="004F1FC6">
            <w:rPr>
              <w:rStyle w:val="Hyperlink"/>
              <w:color w:val="auto"/>
              <w:rPrChange w:id="5638"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5639" w:author="suryavina" w:date="2015-02-06T16:21:00Z">
                <w:rPr>
                  <w:rFonts w:asciiTheme="minorHAnsi" w:eastAsiaTheme="minorEastAsia" w:hAnsiTheme="minorHAnsi" w:cstheme="minorBidi"/>
                  <w:sz w:val="22"/>
                  <w:szCs w:val="22"/>
                </w:rPr>
              </w:rPrChange>
            </w:rPr>
          </w:pPr>
          <w:r w:rsidRPr="004F1FC6">
            <w:rPr>
              <w:rStyle w:val="Hyperlink"/>
              <w:color w:val="auto"/>
              <w:rPrChange w:id="5640" w:author="suryavina" w:date="2015-02-06T16:21:00Z">
                <w:rPr>
                  <w:rStyle w:val="Hyperlink"/>
                  <w:color w:val="auto"/>
                </w:rPr>
              </w:rPrChange>
            </w:rPr>
            <w:fldChar w:fldCharType="begin"/>
          </w:r>
          <w:r w:rsidRPr="004F1FC6">
            <w:rPr>
              <w:rStyle w:val="Hyperlink"/>
              <w:color w:val="auto"/>
              <w:rPrChange w:id="5641" w:author="suryavina" w:date="2015-02-06T16:21:00Z">
                <w:rPr>
                  <w:rStyle w:val="Hyperlink"/>
                  <w:color w:val="auto"/>
                </w:rPr>
              </w:rPrChange>
            </w:rPr>
            <w:instrText xml:space="preserve"> </w:instrText>
          </w:r>
          <w:r w:rsidRPr="004F1FC6">
            <w:rPr>
              <w:rPrChange w:id="5642" w:author="suryavina" w:date="2015-02-06T16:21:00Z">
                <w:rPr/>
              </w:rPrChange>
            </w:rPr>
            <w:instrText>HYPERLINK \l "_Toc410662851"</w:instrText>
          </w:r>
          <w:r w:rsidRPr="004F1FC6">
            <w:rPr>
              <w:rStyle w:val="Hyperlink"/>
              <w:color w:val="auto"/>
              <w:rPrChange w:id="5643" w:author="suryavina" w:date="2015-02-06T16:21:00Z">
                <w:rPr>
                  <w:rStyle w:val="Hyperlink"/>
                  <w:color w:val="auto"/>
                </w:rPr>
              </w:rPrChange>
            </w:rPr>
            <w:instrText xml:space="preserve"> </w:instrText>
          </w:r>
          <w:r w:rsidRPr="004F1FC6">
            <w:rPr>
              <w:rStyle w:val="Hyperlink"/>
              <w:color w:val="auto"/>
              <w:rPrChange w:id="5644" w:author="suryavina" w:date="2015-02-06T16:21:00Z">
                <w:rPr>
                  <w:rStyle w:val="Hyperlink"/>
                  <w:color w:val="auto"/>
                </w:rPr>
              </w:rPrChange>
            </w:rPr>
            <w:fldChar w:fldCharType="separate"/>
          </w:r>
          <w:r w:rsidRPr="004F1FC6">
            <w:rPr>
              <w:rStyle w:val="Hyperlink"/>
              <w:color w:val="auto"/>
              <w:rPrChange w:id="5645" w:author="suryavina" w:date="2015-02-06T16:21:00Z">
                <w:rPr>
                  <w:rStyle w:val="Hyperlink"/>
                  <w:color w:val="auto"/>
                </w:rPr>
              </w:rPrChange>
            </w:rPr>
            <w:t>54.</w:t>
          </w:r>
          <w:r w:rsidRPr="004F1FC6">
            <w:rPr>
              <w:rFonts w:asciiTheme="minorHAnsi" w:eastAsiaTheme="minorEastAsia" w:hAnsiTheme="minorHAnsi" w:cstheme="minorBidi"/>
              <w:sz w:val="22"/>
              <w:szCs w:val="22"/>
              <w:rPrChange w:id="5646" w:author="suryavina" w:date="2015-02-06T16:21:00Z">
                <w:rPr>
                  <w:rFonts w:asciiTheme="minorHAnsi" w:eastAsiaTheme="minorEastAsia" w:hAnsiTheme="minorHAnsi" w:cstheme="minorBidi"/>
                  <w:sz w:val="22"/>
                  <w:szCs w:val="22"/>
                </w:rPr>
              </w:rPrChange>
            </w:rPr>
            <w:tab/>
          </w:r>
          <w:r w:rsidRPr="004F1FC6">
            <w:rPr>
              <w:rStyle w:val="Hyperlink"/>
              <w:color w:val="auto"/>
              <w:rPrChange w:id="5647" w:author="suryavina" w:date="2015-02-06T16:21:00Z">
                <w:rPr>
                  <w:rStyle w:val="Hyperlink"/>
                  <w:color w:val="auto"/>
                </w:rPr>
              </w:rPrChange>
            </w:rPr>
            <w:t>Pelaksanaan Kontrak</w:t>
          </w:r>
          <w:r w:rsidRPr="004F1FC6">
            <w:rPr>
              <w:webHidden/>
              <w:rPrChange w:id="5648" w:author="suryavina" w:date="2015-02-06T16:21:00Z">
                <w:rPr>
                  <w:webHidden/>
                </w:rPr>
              </w:rPrChange>
            </w:rPr>
            <w:tab/>
          </w:r>
          <w:r w:rsidRPr="004F1FC6">
            <w:rPr>
              <w:webHidden/>
              <w:rPrChange w:id="5649" w:author="suryavina" w:date="2015-02-06T16:21:00Z">
                <w:rPr>
                  <w:webHidden/>
                </w:rPr>
              </w:rPrChange>
            </w:rPr>
            <w:fldChar w:fldCharType="begin"/>
          </w:r>
          <w:r w:rsidRPr="004F1FC6">
            <w:rPr>
              <w:webHidden/>
              <w:rPrChange w:id="5650" w:author="suryavina" w:date="2015-02-06T16:21:00Z">
                <w:rPr>
                  <w:webHidden/>
                </w:rPr>
              </w:rPrChange>
            </w:rPr>
            <w:instrText xml:space="preserve"> PAGEREF _Toc410662851 \h </w:instrText>
          </w:r>
          <w:r w:rsidRPr="004F1FC6">
            <w:rPr>
              <w:webHidden/>
              <w:rPrChange w:id="5651" w:author="suryavina" w:date="2015-02-06T16:21:00Z">
                <w:rPr>
                  <w:webHidden/>
                </w:rPr>
              </w:rPrChange>
            </w:rPr>
          </w:r>
          <w:r w:rsidRPr="004F1FC6">
            <w:rPr>
              <w:webHidden/>
              <w:rPrChange w:id="5652" w:author="suryavina" w:date="2015-02-06T16:21:00Z">
                <w:rPr>
                  <w:webHidden/>
                </w:rPr>
              </w:rPrChange>
            </w:rPr>
            <w:fldChar w:fldCharType="separate"/>
          </w:r>
          <w:r w:rsidR="002F5167" w:rsidRPr="004F1FC6">
            <w:rPr>
              <w:webHidden/>
              <w:rPrChange w:id="5653" w:author="suryavina" w:date="2015-02-06T16:21:00Z">
                <w:rPr>
                  <w:webHidden/>
                </w:rPr>
              </w:rPrChange>
            </w:rPr>
            <w:t>195</w:t>
          </w:r>
          <w:r w:rsidRPr="004F1FC6">
            <w:rPr>
              <w:webHidden/>
              <w:rPrChange w:id="5654" w:author="suryavina" w:date="2015-02-06T16:21:00Z">
                <w:rPr>
                  <w:webHidden/>
                </w:rPr>
              </w:rPrChange>
            </w:rPr>
            <w:fldChar w:fldCharType="end"/>
          </w:r>
          <w:r w:rsidRPr="004F1FC6">
            <w:rPr>
              <w:rStyle w:val="Hyperlink"/>
              <w:color w:val="auto"/>
              <w:rPrChange w:id="5655" w:author="suryavina" w:date="2015-02-06T16:21:00Z">
                <w:rPr>
                  <w:rStyle w:val="Hyperlink"/>
                  <w:color w:val="auto"/>
                </w:rPr>
              </w:rPrChange>
            </w:rPr>
            <w:fldChar w:fldCharType="end"/>
          </w:r>
        </w:p>
        <w:p w:rsidR="00416449" w:rsidRPr="004F1FC6" w:rsidRDefault="00155965">
          <w:pPr>
            <w:pStyle w:val="TOC1"/>
            <w:rPr>
              <w:rFonts w:asciiTheme="minorHAnsi" w:eastAsiaTheme="minorEastAsia" w:hAnsiTheme="minorHAnsi" w:cstheme="minorBidi"/>
              <w:sz w:val="22"/>
              <w:szCs w:val="22"/>
              <w:rPrChange w:id="5656" w:author="suryavina" w:date="2015-02-06T16:21:00Z">
                <w:rPr>
                  <w:rFonts w:asciiTheme="minorHAnsi" w:eastAsiaTheme="minorEastAsia" w:hAnsiTheme="minorHAnsi" w:cstheme="minorBidi"/>
                  <w:sz w:val="22"/>
                  <w:szCs w:val="22"/>
                </w:rPr>
              </w:rPrChange>
            </w:rPr>
          </w:pPr>
          <w:r w:rsidRPr="004F1FC6">
            <w:rPr>
              <w:rStyle w:val="Hyperlink"/>
              <w:color w:val="auto"/>
              <w:rPrChange w:id="5657" w:author="suryavina" w:date="2015-02-06T16:21:00Z">
                <w:rPr>
                  <w:rStyle w:val="Hyperlink"/>
                  <w:color w:val="auto"/>
                </w:rPr>
              </w:rPrChange>
            </w:rPr>
            <w:fldChar w:fldCharType="begin"/>
          </w:r>
          <w:r w:rsidRPr="004F1FC6">
            <w:rPr>
              <w:rStyle w:val="Hyperlink"/>
              <w:color w:val="auto"/>
              <w:rPrChange w:id="5658" w:author="suryavina" w:date="2015-02-06T16:21:00Z">
                <w:rPr>
                  <w:rStyle w:val="Hyperlink"/>
                  <w:color w:val="auto"/>
                </w:rPr>
              </w:rPrChange>
            </w:rPr>
            <w:instrText xml:space="preserve"> </w:instrText>
          </w:r>
          <w:r w:rsidRPr="004F1FC6">
            <w:rPr>
              <w:rPrChange w:id="5659" w:author="suryavina" w:date="2015-02-06T16:21:00Z">
                <w:rPr/>
              </w:rPrChange>
            </w:rPr>
            <w:instrText>HYPERLINK \l "_Toc410662852"</w:instrText>
          </w:r>
          <w:r w:rsidRPr="004F1FC6">
            <w:rPr>
              <w:rStyle w:val="Hyperlink"/>
              <w:color w:val="auto"/>
              <w:rPrChange w:id="5660" w:author="suryavina" w:date="2015-02-06T16:21:00Z">
                <w:rPr>
                  <w:rStyle w:val="Hyperlink"/>
                  <w:color w:val="auto"/>
                </w:rPr>
              </w:rPrChange>
            </w:rPr>
            <w:instrText xml:space="preserve"> </w:instrText>
          </w:r>
          <w:r w:rsidRPr="004F1FC6">
            <w:rPr>
              <w:rStyle w:val="Hyperlink"/>
              <w:color w:val="auto"/>
              <w:rPrChange w:id="5661" w:author="suryavina" w:date="2015-02-06T16:21:00Z">
                <w:rPr>
                  <w:rStyle w:val="Hyperlink"/>
                  <w:color w:val="auto"/>
                </w:rPr>
              </w:rPrChange>
            </w:rPr>
            <w:fldChar w:fldCharType="separate"/>
          </w:r>
          <w:r w:rsidRPr="004F1FC6">
            <w:rPr>
              <w:rStyle w:val="Hyperlink"/>
              <w:color w:val="auto"/>
              <w:lang w:val="id-ID"/>
              <w:rPrChange w:id="5662" w:author="suryavina" w:date="2015-02-06T16:21:00Z">
                <w:rPr>
                  <w:rStyle w:val="Hyperlink"/>
                  <w:color w:val="auto"/>
                  <w:lang w:val="id-ID"/>
                </w:rPr>
              </w:rPrChange>
            </w:rPr>
            <w:t>F.</w:t>
          </w:r>
          <w:r w:rsidRPr="004F1FC6">
            <w:rPr>
              <w:rFonts w:asciiTheme="minorHAnsi" w:eastAsiaTheme="minorEastAsia" w:hAnsiTheme="minorHAnsi" w:cstheme="minorBidi"/>
              <w:sz w:val="22"/>
              <w:szCs w:val="22"/>
              <w:rPrChange w:id="5663"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5664" w:author="suryavina" w:date="2015-02-06T16:21:00Z">
                <w:rPr>
                  <w:rStyle w:val="Hyperlink"/>
                  <w:color w:val="auto"/>
                  <w:lang w:val="id-ID"/>
                </w:rPr>
              </w:rPrChange>
            </w:rPr>
            <w:t>PENYELESAIAN PERSELISIHAN</w:t>
          </w:r>
          <w:r w:rsidRPr="004F1FC6">
            <w:rPr>
              <w:webHidden/>
              <w:rPrChange w:id="5665" w:author="suryavina" w:date="2015-02-06T16:21:00Z">
                <w:rPr>
                  <w:webHidden/>
                </w:rPr>
              </w:rPrChange>
            </w:rPr>
            <w:tab/>
          </w:r>
          <w:r w:rsidRPr="004F1FC6">
            <w:rPr>
              <w:webHidden/>
              <w:rPrChange w:id="5666" w:author="suryavina" w:date="2015-02-06T16:21:00Z">
                <w:rPr>
                  <w:webHidden/>
                </w:rPr>
              </w:rPrChange>
            </w:rPr>
            <w:fldChar w:fldCharType="begin"/>
          </w:r>
          <w:r w:rsidRPr="004F1FC6">
            <w:rPr>
              <w:webHidden/>
              <w:rPrChange w:id="5667" w:author="suryavina" w:date="2015-02-06T16:21:00Z">
                <w:rPr>
                  <w:webHidden/>
                </w:rPr>
              </w:rPrChange>
            </w:rPr>
            <w:instrText xml:space="preserve"> PAGEREF _Toc410662852 \h </w:instrText>
          </w:r>
          <w:r w:rsidRPr="004F1FC6">
            <w:rPr>
              <w:webHidden/>
              <w:rPrChange w:id="5668" w:author="suryavina" w:date="2015-02-06T16:21:00Z">
                <w:rPr>
                  <w:webHidden/>
                </w:rPr>
              </w:rPrChange>
            </w:rPr>
          </w:r>
          <w:r w:rsidRPr="004F1FC6">
            <w:rPr>
              <w:webHidden/>
              <w:rPrChange w:id="5669" w:author="suryavina" w:date="2015-02-06T16:21:00Z">
                <w:rPr>
                  <w:webHidden/>
                </w:rPr>
              </w:rPrChange>
            </w:rPr>
            <w:fldChar w:fldCharType="separate"/>
          </w:r>
          <w:r w:rsidR="002F5167" w:rsidRPr="004F1FC6">
            <w:rPr>
              <w:webHidden/>
              <w:rPrChange w:id="5670" w:author="suryavina" w:date="2015-02-06T16:21:00Z">
                <w:rPr>
                  <w:webHidden/>
                </w:rPr>
              </w:rPrChange>
            </w:rPr>
            <w:t>195</w:t>
          </w:r>
          <w:r w:rsidRPr="004F1FC6">
            <w:rPr>
              <w:webHidden/>
              <w:rPrChange w:id="5671" w:author="suryavina" w:date="2015-02-06T16:21:00Z">
                <w:rPr>
                  <w:webHidden/>
                </w:rPr>
              </w:rPrChange>
            </w:rPr>
            <w:fldChar w:fldCharType="end"/>
          </w:r>
          <w:r w:rsidRPr="004F1FC6">
            <w:rPr>
              <w:rStyle w:val="Hyperlink"/>
              <w:color w:val="auto"/>
              <w:rPrChange w:id="5672"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5673" w:author="suryavina" w:date="2015-02-06T16:21:00Z">
                <w:rPr>
                  <w:rFonts w:asciiTheme="minorHAnsi" w:eastAsiaTheme="minorEastAsia" w:hAnsiTheme="minorHAnsi" w:cstheme="minorBidi"/>
                  <w:sz w:val="22"/>
                  <w:szCs w:val="22"/>
                </w:rPr>
              </w:rPrChange>
            </w:rPr>
          </w:pPr>
          <w:r w:rsidRPr="004F1FC6">
            <w:rPr>
              <w:rStyle w:val="Hyperlink"/>
              <w:color w:val="auto"/>
              <w:rPrChange w:id="5674" w:author="suryavina" w:date="2015-02-06T16:21:00Z">
                <w:rPr>
                  <w:rStyle w:val="Hyperlink"/>
                  <w:color w:val="auto"/>
                </w:rPr>
              </w:rPrChange>
            </w:rPr>
            <w:fldChar w:fldCharType="begin"/>
          </w:r>
          <w:r w:rsidRPr="004F1FC6">
            <w:rPr>
              <w:rStyle w:val="Hyperlink"/>
              <w:color w:val="auto"/>
              <w:rPrChange w:id="5675" w:author="suryavina" w:date="2015-02-06T16:21:00Z">
                <w:rPr>
                  <w:rStyle w:val="Hyperlink"/>
                  <w:color w:val="auto"/>
                </w:rPr>
              </w:rPrChange>
            </w:rPr>
            <w:instrText xml:space="preserve"> </w:instrText>
          </w:r>
          <w:r w:rsidRPr="004F1FC6">
            <w:rPr>
              <w:rPrChange w:id="5676" w:author="suryavina" w:date="2015-02-06T16:21:00Z">
                <w:rPr/>
              </w:rPrChange>
            </w:rPr>
            <w:instrText>HYPERLINK \l "_Toc410662853"</w:instrText>
          </w:r>
          <w:r w:rsidRPr="004F1FC6">
            <w:rPr>
              <w:rStyle w:val="Hyperlink"/>
              <w:color w:val="auto"/>
              <w:rPrChange w:id="5677" w:author="suryavina" w:date="2015-02-06T16:21:00Z">
                <w:rPr>
                  <w:rStyle w:val="Hyperlink"/>
                  <w:color w:val="auto"/>
                </w:rPr>
              </w:rPrChange>
            </w:rPr>
            <w:instrText xml:space="preserve"> </w:instrText>
          </w:r>
          <w:r w:rsidRPr="004F1FC6">
            <w:rPr>
              <w:rStyle w:val="Hyperlink"/>
              <w:color w:val="auto"/>
              <w:rPrChange w:id="5678" w:author="suryavina" w:date="2015-02-06T16:21:00Z">
                <w:rPr>
                  <w:rStyle w:val="Hyperlink"/>
                  <w:color w:val="auto"/>
                </w:rPr>
              </w:rPrChange>
            </w:rPr>
            <w:fldChar w:fldCharType="separate"/>
          </w:r>
          <w:r w:rsidRPr="004F1FC6">
            <w:rPr>
              <w:rStyle w:val="Hyperlink"/>
              <w:color w:val="auto"/>
              <w:rPrChange w:id="5679" w:author="suryavina" w:date="2015-02-06T16:21:00Z">
                <w:rPr>
                  <w:rStyle w:val="Hyperlink"/>
                  <w:color w:val="auto"/>
                </w:rPr>
              </w:rPrChange>
            </w:rPr>
            <w:t>55.</w:t>
          </w:r>
          <w:r w:rsidRPr="004F1FC6">
            <w:rPr>
              <w:rFonts w:asciiTheme="minorHAnsi" w:eastAsiaTheme="minorEastAsia" w:hAnsiTheme="minorHAnsi" w:cstheme="minorBidi"/>
              <w:sz w:val="22"/>
              <w:szCs w:val="22"/>
              <w:rPrChange w:id="5680" w:author="suryavina" w:date="2015-02-06T16:21:00Z">
                <w:rPr>
                  <w:rFonts w:asciiTheme="minorHAnsi" w:eastAsiaTheme="minorEastAsia" w:hAnsiTheme="minorHAnsi" w:cstheme="minorBidi"/>
                  <w:sz w:val="22"/>
                  <w:szCs w:val="22"/>
                </w:rPr>
              </w:rPrChange>
            </w:rPr>
            <w:tab/>
          </w:r>
          <w:r w:rsidRPr="004F1FC6">
            <w:rPr>
              <w:rStyle w:val="Hyperlink"/>
              <w:color w:val="auto"/>
              <w:rPrChange w:id="5681" w:author="suryavina" w:date="2015-02-06T16:21:00Z">
                <w:rPr>
                  <w:rStyle w:val="Hyperlink"/>
                  <w:color w:val="auto"/>
                </w:rPr>
              </w:rPrChange>
            </w:rPr>
            <w:t>Itikad</w:t>
          </w:r>
          <w:r w:rsidRPr="004F1FC6">
            <w:rPr>
              <w:rStyle w:val="Hyperlink"/>
              <w:color w:val="auto"/>
              <w:lang w:val="id-ID"/>
              <w:rPrChange w:id="5682" w:author="suryavina" w:date="2015-02-06T16:21:00Z">
                <w:rPr>
                  <w:rStyle w:val="Hyperlink"/>
                  <w:color w:val="auto"/>
                  <w:lang w:val="id-ID"/>
                </w:rPr>
              </w:rPrChange>
            </w:rPr>
            <w:t xml:space="preserve"> Baik</w:t>
          </w:r>
          <w:r w:rsidRPr="004F1FC6">
            <w:rPr>
              <w:webHidden/>
              <w:rPrChange w:id="5683" w:author="suryavina" w:date="2015-02-06T16:21:00Z">
                <w:rPr>
                  <w:webHidden/>
                </w:rPr>
              </w:rPrChange>
            </w:rPr>
            <w:tab/>
          </w:r>
          <w:r w:rsidRPr="004F1FC6">
            <w:rPr>
              <w:webHidden/>
              <w:rPrChange w:id="5684" w:author="suryavina" w:date="2015-02-06T16:21:00Z">
                <w:rPr>
                  <w:webHidden/>
                </w:rPr>
              </w:rPrChange>
            </w:rPr>
            <w:fldChar w:fldCharType="begin"/>
          </w:r>
          <w:r w:rsidRPr="004F1FC6">
            <w:rPr>
              <w:webHidden/>
              <w:rPrChange w:id="5685" w:author="suryavina" w:date="2015-02-06T16:21:00Z">
                <w:rPr>
                  <w:webHidden/>
                </w:rPr>
              </w:rPrChange>
            </w:rPr>
            <w:instrText xml:space="preserve"> PAGEREF _Toc410662853 \h </w:instrText>
          </w:r>
          <w:r w:rsidRPr="004F1FC6">
            <w:rPr>
              <w:webHidden/>
              <w:rPrChange w:id="5686" w:author="suryavina" w:date="2015-02-06T16:21:00Z">
                <w:rPr>
                  <w:webHidden/>
                </w:rPr>
              </w:rPrChange>
            </w:rPr>
          </w:r>
          <w:r w:rsidRPr="004F1FC6">
            <w:rPr>
              <w:webHidden/>
              <w:rPrChange w:id="5687" w:author="suryavina" w:date="2015-02-06T16:21:00Z">
                <w:rPr>
                  <w:webHidden/>
                </w:rPr>
              </w:rPrChange>
            </w:rPr>
            <w:fldChar w:fldCharType="separate"/>
          </w:r>
          <w:r w:rsidR="002F5167" w:rsidRPr="004F1FC6">
            <w:rPr>
              <w:webHidden/>
              <w:rPrChange w:id="5688" w:author="suryavina" w:date="2015-02-06T16:21:00Z">
                <w:rPr>
                  <w:webHidden/>
                </w:rPr>
              </w:rPrChange>
            </w:rPr>
            <w:t>195</w:t>
          </w:r>
          <w:r w:rsidRPr="004F1FC6">
            <w:rPr>
              <w:webHidden/>
              <w:rPrChange w:id="5689" w:author="suryavina" w:date="2015-02-06T16:21:00Z">
                <w:rPr>
                  <w:webHidden/>
                </w:rPr>
              </w:rPrChange>
            </w:rPr>
            <w:fldChar w:fldCharType="end"/>
          </w:r>
          <w:r w:rsidRPr="004F1FC6">
            <w:rPr>
              <w:rStyle w:val="Hyperlink"/>
              <w:color w:val="auto"/>
              <w:rPrChange w:id="5690"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5691" w:author="suryavina" w:date="2015-02-06T16:21:00Z">
                <w:rPr>
                  <w:rFonts w:asciiTheme="minorHAnsi" w:eastAsiaTheme="minorEastAsia" w:hAnsiTheme="minorHAnsi" w:cstheme="minorBidi"/>
                  <w:sz w:val="22"/>
                  <w:szCs w:val="22"/>
                </w:rPr>
              </w:rPrChange>
            </w:rPr>
          </w:pPr>
          <w:r w:rsidRPr="004F1FC6">
            <w:rPr>
              <w:rStyle w:val="Hyperlink"/>
              <w:color w:val="auto"/>
              <w:rPrChange w:id="5692" w:author="suryavina" w:date="2015-02-06T16:21:00Z">
                <w:rPr>
                  <w:rStyle w:val="Hyperlink"/>
                  <w:color w:val="auto"/>
                </w:rPr>
              </w:rPrChange>
            </w:rPr>
            <w:fldChar w:fldCharType="begin"/>
          </w:r>
          <w:r w:rsidRPr="004F1FC6">
            <w:rPr>
              <w:rStyle w:val="Hyperlink"/>
              <w:color w:val="auto"/>
              <w:rPrChange w:id="5693" w:author="suryavina" w:date="2015-02-06T16:21:00Z">
                <w:rPr>
                  <w:rStyle w:val="Hyperlink"/>
                  <w:color w:val="auto"/>
                </w:rPr>
              </w:rPrChange>
            </w:rPr>
            <w:instrText xml:space="preserve"> </w:instrText>
          </w:r>
          <w:r w:rsidRPr="004F1FC6">
            <w:rPr>
              <w:rPrChange w:id="5694" w:author="suryavina" w:date="2015-02-06T16:21:00Z">
                <w:rPr/>
              </w:rPrChange>
            </w:rPr>
            <w:instrText>HYPERLINK \l "_Toc410662854"</w:instrText>
          </w:r>
          <w:r w:rsidRPr="004F1FC6">
            <w:rPr>
              <w:rStyle w:val="Hyperlink"/>
              <w:color w:val="auto"/>
              <w:rPrChange w:id="5695" w:author="suryavina" w:date="2015-02-06T16:21:00Z">
                <w:rPr>
                  <w:rStyle w:val="Hyperlink"/>
                  <w:color w:val="auto"/>
                </w:rPr>
              </w:rPrChange>
            </w:rPr>
            <w:instrText xml:space="preserve"> </w:instrText>
          </w:r>
          <w:r w:rsidRPr="004F1FC6">
            <w:rPr>
              <w:rStyle w:val="Hyperlink"/>
              <w:color w:val="auto"/>
              <w:rPrChange w:id="5696" w:author="suryavina" w:date="2015-02-06T16:21:00Z">
                <w:rPr>
                  <w:rStyle w:val="Hyperlink"/>
                  <w:color w:val="auto"/>
                </w:rPr>
              </w:rPrChange>
            </w:rPr>
            <w:fldChar w:fldCharType="separate"/>
          </w:r>
          <w:r w:rsidRPr="004F1FC6">
            <w:rPr>
              <w:rStyle w:val="Hyperlink"/>
              <w:color w:val="auto"/>
              <w:lang w:val="id-ID"/>
              <w:rPrChange w:id="5697" w:author="suryavina" w:date="2015-02-06T16:21:00Z">
                <w:rPr>
                  <w:rStyle w:val="Hyperlink"/>
                  <w:color w:val="auto"/>
                  <w:lang w:val="id-ID"/>
                </w:rPr>
              </w:rPrChange>
            </w:rPr>
            <w:t>56.</w:t>
          </w:r>
          <w:r w:rsidRPr="004F1FC6">
            <w:rPr>
              <w:rFonts w:asciiTheme="minorHAnsi" w:eastAsiaTheme="minorEastAsia" w:hAnsiTheme="minorHAnsi" w:cstheme="minorBidi"/>
              <w:sz w:val="22"/>
              <w:szCs w:val="22"/>
              <w:rPrChange w:id="5698"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5699" w:author="suryavina" w:date="2015-02-06T16:21:00Z">
                <w:rPr>
                  <w:rStyle w:val="Hyperlink"/>
                  <w:color w:val="auto"/>
                  <w:lang w:val="id-ID"/>
                </w:rPr>
              </w:rPrChange>
            </w:rPr>
            <w:t>Perdamaian</w:t>
          </w:r>
          <w:r w:rsidRPr="004F1FC6">
            <w:rPr>
              <w:webHidden/>
              <w:rPrChange w:id="5700" w:author="suryavina" w:date="2015-02-06T16:21:00Z">
                <w:rPr>
                  <w:webHidden/>
                </w:rPr>
              </w:rPrChange>
            </w:rPr>
            <w:tab/>
          </w:r>
          <w:r w:rsidRPr="004F1FC6">
            <w:rPr>
              <w:webHidden/>
              <w:rPrChange w:id="5701" w:author="suryavina" w:date="2015-02-06T16:21:00Z">
                <w:rPr>
                  <w:webHidden/>
                </w:rPr>
              </w:rPrChange>
            </w:rPr>
            <w:fldChar w:fldCharType="begin"/>
          </w:r>
          <w:r w:rsidRPr="004F1FC6">
            <w:rPr>
              <w:webHidden/>
              <w:rPrChange w:id="5702" w:author="suryavina" w:date="2015-02-06T16:21:00Z">
                <w:rPr>
                  <w:webHidden/>
                </w:rPr>
              </w:rPrChange>
            </w:rPr>
            <w:instrText xml:space="preserve"> PAGEREF _Toc410662854 \h </w:instrText>
          </w:r>
          <w:r w:rsidRPr="004F1FC6">
            <w:rPr>
              <w:webHidden/>
              <w:rPrChange w:id="5703" w:author="suryavina" w:date="2015-02-06T16:21:00Z">
                <w:rPr>
                  <w:webHidden/>
                </w:rPr>
              </w:rPrChange>
            </w:rPr>
          </w:r>
          <w:r w:rsidRPr="004F1FC6">
            <w:rPr>
              <w:webHidden/>
              <w:rPrChange w:id="5704" w:author="suryavina" w:date="2015-02-06T16:21:00Z">
                <w:rPr>
                  <w:webHidden/>
                </w:rPr>
              </w:rPrChange>
            </w:rPr>
            <w:fldChar w:fldCharType="separate"/>
          </w:r>
          <w:r w:rsidR="002F5167" w:rsidRPr="004F1FC6">
            <w:rPr>
              <w:webHidden/>
              <w:rPrChange w:id="5705" w:author="suryavina" w:date="2015-02-06T16:21:00Z">
                <w:rPr>
                  <w:webHidden/>
                </w:rPr>
              </w:rPrChange>
            </w:rPr>
            <w:t>195</w:t>
          </w:r>
          <w:r w:rsidRPr="004F1FC6">
            <w:rPr>
              <w:webHidden/>
              <w:rPrChange w:id="5706" w:author="suryavina" w:date="2015-02-06T16:21:00Z">
                <w:rPr>
                  <w:webHidden/>
                </w:rPr>
              </w:rPrChange>
            </w:rPr>
            <w:fldChar w:fldCharType="end"/>
          </w:r>
          <w:r w:rsidRPr="004F1FC6">
            <w:rPr>
              <w:rStyle w:val="Hyperlink"/>
              <w:color w:val="auto"/>
              <w:rPrChange w:id="5707"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5708" w:author="suryavina" w:date="2015-02-06T16:21:00Z">
                <w:rPr>
                  <w:rFonts w:asciiTheme="minorHAnsi" w:eastAsiaTheme="minorEastAsia" w:hAnsiTheme="minorHAnsi" w:cstheme="minorBidi"/>
                  <w:sz w:val="22"/>
                  <w:szCs w:val="22"/>
                </w:rPr>
              </w:rPrChange>
            </w:rPr>
          </w:pPr>
          <w:r w:rsidRPr="004F1FC6">
            <w:rPr>
              <w:rStyle w:val="Hyperlink"/>
              <w:color w:val="auto"/>
              <w:rPrChange w:id="5709" w:author="suryavina" w:date="2015-02-06T16:21:00Z">
                <w:rPr>
                  <w:rStyle w:val="Hyperlink"/>
                  <w:color w:val="auto"/>
                </w:rPr>
              </w:rPrChange>
            </w:rPr>
            <w:fldChar w:fldCharType="begin"/>
          </w:r>
          <w:r w:rsidRPr="004F1FC6">
            <w:rPr>
              <w:rStyle w:val="Hyperlink"/>
              <w:color w:val="auto"/>
              <w:rPrChange w:id="5710" w:author="suryavina" w:date="2015-02-06T16:21:00Z">
                <w:rPr>
                  <w:rStyle w:val="Hyperlink"/>
                  <w:color w:val="auto"/>
                </w:rPr>
              </w:rPrChange>
            </w:rPr>
            <w:instrText xml:space="preserve"> </w:instrText>
          </w:r>
          <w:r w:rsidRPr="004F1FC6">
            <w:rPr>
              <w:rPrChange w:id="5711" w:author="suryavina" w:date="2015-02-06T16:21:00Z">
                <w:rPr/>
              </w:rPrChange>
            </w:rPr>
            <w:instrText>HYPERLINK \l "_Toc410662855"</w:instrText>
          </w:r>
          <w:r w:rsidRPr="004F1FC6">
            <w:rPr>
              <w:rStyle w:val="Hyperlink"/>
              <w:color w:val="auto"/>
              <w:rPrChange w:id="5712" w:author="suryavina" w:date="2015-02-06T16:21:00Z">
                <w:rPr>
                  <w:rStyle w:val="Hyperlink"/>
                  <w:color w:val="auto"/>
                </w:rPr>
              </w:rPrChange>
            </w:rPr>
            <w:instrText xml:space="preserve"> </w:instrText>
          </w:r>
          <w:r w:rsidRPr="004F1FC6">
            <w:rPr>
              <w:rStyle w:val="Hyperlink"/>
              <w:color w:val="auto"/>
              <w:rPrChange w:id="5713" w:author="suryavina" w:date="2015-02-06T16:21:00Z">
                <w:rPr>
                  <w:rStyle w:val="Hyperlink"/>
                  <w:color w:val="auto"/>
                </w:rPr>
              </w:rPrChange>
            </w:rPr>
            <w:fldChar w:fldCharType="separate"/>
          </w:r>
          <w:r w:rsidRPr="004F1FC6">
            <w:rPr>
              <w:rStyle w:val="Hyperlink"/>
              <w:color w:val="auto"/>
              <w:lang w:val="id-ID"/>
              <w:rPrChange w:id="5714" w:author="suryavina" w:date="2015-02-06T16:21:00Z">
                <w:rPr>
                  <w:rStyle w:val="Hyperlink"/>
                  <w:color w:val="auto"/>
                  <w:lang w:val="id-ID"/>
                </w:rPr>
              </w:rPrChange>
            </w:rPr>
            <w:t>57.</w:t>
          </w:r>
          <w:r w:rsidRPr="004F1FC6">
            <w:rPr>
              <w:rFonts w:asciiTheme="minorHAnsi" w:eastAsiaTheme="minorEastAsia" w:hAnsiTheme="minorHAnsi" w:cstheme="minorBidi"/>
              <w:sz w:val="22"/>
              <w:szCs w:val="22"/>
              <w:rPrChange w:id="5715"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5716" w:author="suryavina" w:date="2015-02-06T16:21:00Z">
                <w:rPr>
                  <w:rStyle w:val="Hyperlink"/>
                  <w:color w:val="auto"/>
                  <w:lang w:val="id-ID"/>
                </w:rPr>
              </w:rPrChange>
            </w:rPr>
            <w:t>Lembaga Pemutus Sengketa</w:t>
          </w:r>
          <w:r w:rsidRPr="004F1FC6">
            <w:rPr>
              <w:webHidden/>
              <w:rPrChange w:id="5717" w:author="suryavina" w:date="2015-02-06T16:21:00Z">
                <w:rPr>
                  <w:webHidden/>
                </w:rPr>
              </w:rPrChange>
            </w:rPr>
            <w:tab/>
          </w:r>
          <w:r w:rsidRPr="004F1FC6">
            <w:rPr>
              <w:webHidden/>
              <w:rPrChange w:id="5718" w:author="suryavina" w:date="2015-02-06T16:21:00Z">
                <w:rPr>
                  <w:webHidden/>
                </w:rPr>
              </w:rPrChange>
            </w:rPr>
            <w:fldChar w:fldCharType="begin"/>
          </w:r>
          <w:r w:rsidRPr="004F1FC6">
            <w:rPr>
              <w:webHidden/>
              <w:rPrChange w:id="5719" w:author="suryavina" w:date="2015-02-06T16:21:00Z">
                <w:rPr>
                  <w:webHidden/>
                </w:rPr>
              </w:rPrChange>
            </w:rPr>
            <w:instrText xml:space="preserve"> PAGEREF _Toc410662855 \h </w:instrText>
          </w:r>
          <w:r w:rsidRPr="004F1FC6">
            <w:rPr>
              <w:webHidden/>
              <w:rPrChange w:id="5720" w:author="suryavina" w:date="2015-02-06T16:21:00Z">
                <w:rPr>
                  <w:webHidden/>
                </w:rPr>
              </w:rPrChange>
            </w:rPr>
          </w:r>
          <w:r w:rsidRPr="004F1FC6">
            <w:rPr>
              <w:webHidden/>
              <w:rPrChange w:id="5721" w:author="suryavina" w:date="2015-02-06T16:21:00Z">
                <w:rPr>
                  <w:webHidden/>
                </w:rPr>
              </w:rPrChange>
            </w:rPr>
            <w:fldChar w:fldCharType="separate"/>
          </w:r>
          <w:r w:rsidR="002F5167" w:rsidRPr="004F1FC6">
            <w:rPr>
              <w:webHidden/>
              <w:rPrChange w:id="5722" w:author="suryavina" w:date="2015-02-06T16:21:00Z">
                <w:rPr>
                  <w:webHidden/>
                </w:rPr>
              </w:rPrChange>
            </w:rPr>
            <w:t>195</w:t>
          </w:r>
          <w:r w:rsidRPr="004F1FC6">
            <w:rPr>
              <w:webHidden/>
              <w:rPrChange w:id="5723" w:author="suryavina" w:date="2015-02-06T16:21:00Z">
                <w:rPr>
                  <w:webHidden/>
                </w:rPr>
              </w:rPrChange>
            </w:rPr>
            <w:fldChar w:fldCharType="end"/>
          </w:r>
          <w:r w:rsidRPr="004F1FC6">
            <w:rPr>
              <w:rStyle w:val="Hyperlink"/>
              <w:color w:val="auto"/>
              <w:rPrChange w:id="5724"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5725" w:author="suryavina" w:date="2015-02-06T16:21:00Z">
                <w:rPr>
                  <w:rFonts w:asciiTheme="minorHAnsi" w:eastAsiaTheme="minorEastAsia" w:hAnsiTheme="minorHAnsi" w:cstheme="minorBidi"/>
                  <w:sz w:val="22"/>
                  <w:szCs w:val="22"/>
                </w:rPr>
              </w:rPrChange>
            </w:rPr>
          </w:pPr>
          <w:r w:rsidRPr="004F1FC6">
            <w:rPr>
              <w:rStyle w:val="Hyperlink"/>
              <w:color w:val="auto"/>
              <w:rPrChange w:id="5726" w:author="suryavina" w:date="2015-02-06T16:21:00Z">
                <w:rPr>
                  <w:rStyle w:val="Hyperlink"/>
                  <w:color w:val="auto"/>
                </w:rPr>
              </w:rPrChange>
            </w:rPr>
            <w:fldChar w:fldCharType="begin"/>
          </w:r>
          <w:r w:rsidRPr="004F1FC6">
            <w:rPr>
              <w:rStyle w:val="Hyperlink"/>
              <w:color w:val="auto"/>
              <w:rPrChange w:id="5727" w:author="suryavina" w:date="2015-02-06T16:21:00Z">
                <w:rPr>
                  <w:rStyle w:val="Hyperlink"/>
                  <w:color w:val="auto"/>
                </w:rPr>
              </w:rPrChange>
            </w:rPr>
            <w:instrText xml:space="preserve"> </w:instrText>
          </w:r>
          <w:r w:rsidRPr="004F1FC6">
            <w:rPr>
              <w:rPrChange w:id="5728" w:author="suryavina" w:date="2015-02-06T16:21:00Z">
                <w:rPr/>
              </w:rPrChange>
            </w:rPr>
            <w:instrText>HYPERLINK \l "_Toc410662856"</w:instrText>
          </w:r>
          <w:r w:rsidRPr="004F1FC6">
            <w:rPr>
              <w:rStyle w:val="Hyperlink"/>
              <w:color w:val="auto"/>
              <w:rPrChange w:id="5729" w:author="suryavina" w:date="2015-02-06T16:21:00Z">
                <w:rPr>
                  <w:rStyle w:val="Hyperlink"/>
                  <w:color w:val="auto"/>
                </w:rPr>
              </w:rPrChange>
            </w:rPr>
            <w:instrText xml:space="preserve"> </w:instrText>
          </w:r>
          <w:r w:rsidRPr="004F1FC6">
            <w:rPr>
              <w:rStyle w:val="Hyperlink"/>
              <w:color w:val="auto"/>
              <w:rPrChange w:id="5730" w:author="suryavina" w:date="2015-02-06T16:21:00Z">
                <w:rPr>
                  <w:rStyle w:val="Hyperlink"/>
                  <w:color w:val="auto"/>
                </w:rPr>
              </w:rPrChange>
            </w:rPr>
            <w:fldChar w:fldCharType="separate"/>
          </w:r>
          <w:r w:rsidRPr="004F1FC6">
            <w:rPr>
              <w:rStyle w:val="Hyperlink"/>
              <w:color w:val="auto"/>
              <w:lang w:val="id-ID"/>
              <w:rPrChange w:id="5731" w:author="suryavina" w:date="2015-02-06T16:21:00Z">
                <w:rPr>
                  <w:rStyle w:val="Hyperlink"/>
                  <w:color w:val="auto"/>
                  <w:lang w:val="id-ID"/>
                </w:rPr>
              </w:rPrChange>
            </w:rPr>
            <w:t xml:space="preserve">V.3. D. </w:t>
          </w:r>
          <w:r w:rsidRPr="004F1FC6">
            <w:rPr>
              <w:rStyle w:val="Hyperlink"/>
              <w:color w:val="auto"/>
              <w:lang w:val="nb-NO"/>
              <w:rPrChange w:id="5732" w:author="suryavina" w:date="2015-02-06T16:21:00Z">
                <w:rPr>
                  <w:rStyle w:val="Hyperlink"/>
                  <w:color w:val="auto"/>
                  <w:lang w:val="nb-NO"/>
                </w:rPr>
              </w:rPrChange>
            </w:rPr>
            <w:t>SYARAT-SYARAT KHUSUS KONTRAK (SSKK)</w:t>
          </w:r>
          <w:r w:rsidRPr="004F1FC6">
            <w:rPr>
              <w:webHidden/>
              <w:rPrChange w:id="5733" w:author="suryavina" w:date="2015-02-06T16:21:00Z">
                <w:rPr>
                  <w:webHidden/>
                </w:rPr>
              </w:rPrChange>
            </w:rPr>
            <w:tab/>
          </w:r>
          <w:r w:rsidRPr="004F1FC6">
            <w:rPr>
              <w:webHidden/>
              <w:rPrChange w:id="5734" w:author="suryavina" w:date="2015-02-06T16:21:00Z">
                <w:rPr>
                  <w:webHidden/>
                </w:rPr>
              </w:rPrChange>
            </w:rPr>
            <w:fldChar w:fldCharType="begin"/>
          </w:r>
          <w:r w:rsidRPr="004F1FC6">
            <w:rPr>
              <w:webHidden/>
              <w:rPrChange w:id="5735" w:author="suryavina" w:date="2015-02-06T16:21:00Z">
                <w:rPr>
                  <w:webHidden/>
                </w:rPr>
              </w:rPrChange>
            </w:rPr>
            <w:instrText xml:space="preserve"> PAGEREF _Toc410662856 \h </w:instrText>
          </w:r>
          <w:r w:rsidRPr="004F1FC6">
            <w:rPr>
              <w:webHidden/>
              <w:rPrChange w:id="5736" w:author="suryavina" w:date="2015-02-06T16:21:00Z">
                <w:rPr>
                  <w:webHidden/>
                </w:rPr>
              </w:rPrChange>
            </w:rPr>
          </w:r>
          <w:r w:rsidRPr="004F1FC6">
            <w:rPr>
              <w:webHidden/>
              <w:rPrChange w:id="5737" w:author="suryavina" w:date="2015-02-06T16:21:00Z">
                <w:rPr>
                  <w:webHidden/>
                </w:rPr>
              </w:rPrChange>
            </w:rPr>
            <w:fldChar w:fldCharType="separate"/>
          </w:r>
          <w:r w:rsidR="002F5167" w:rsidRPr="004F1FC6">
            <w:rPr>
              <w:webHidden/>
              <w:rPrChange w:id="5738" w:author="suryavina" w:date="2015-02-06T16:21:00Z">
                <w:rPr>
                  <w:webHidden/>
                </w:rPr>
              </w:rPrChange>
            </w:rPr>
            <w:t>197</w:t>
          </w:r>
          <w:r w:rsidRPr="004F1FC6">
            <w:rPr>
              <w:webHidden/>
              <w:rPrChange w:id="5739" w:author="suryavina" w:date="2015-02-06T16:21:00Z">
                <w:rPr>
                  <w:webHidden/>
                </w:rPr>
              </w:rPrChange>
            </w:rPr>
            <w:fldChar w:fldCharType="end"/>
          </w:r>
          <w:r w:rsidRPr="004F1FC6">
            <w:rPr>
              <w:rStyle w:val="Hyperlink"/>
              <w:color w:val="auto"/>
              <w:rPrChange w:id="5740"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5741" w:author="suryavina" w:date="2015-02-06T16:21:00Z">
                <w:rPr>
                  <w:rFonts w:asciiTheme="minorHAnsi" w:eastAsiaTheme="minorEastAsia" w:hAnsiTheme="minorHAnsi" w:cstheme="minorBidi"/>
                  <w:sz w:val="22"/>
                  <w:szCs w:val="22"/>
                </w:rPr>
              </w:rPrChange>
            </w:rPr>
          </w:pPr>
          <w:r w:rsidRPr="004F1FC6">
            <w:rPr>
              <w:rStyle w:val="Hyperlink"/>
              <w:color w:val="auto"/>
              <w:rPrChange w:id="5742" w:author="suryavina" w:date="2015-02-06T16:21:00Z">
                <w:rPr>
                  <w:rStyle w:val="Hyperlink"/>
                  <w:color w:val="auto"/>
                </w:rPr>
              </w:rPrChange>
            </w:rPr>
            <w:fldChar w:fldCharType="begin"/>
          </w:r>
          <w:r w:rsidRPr="004F1FC6">
            <w:rPr>
              <w:rStyle w:val="Hyperlink"/>
              <w:color w:val="auto"/>
              <w:rPrChange w:id="5743" w:author="suryavina" w:date="2015-02-06T16:21:00Z">
                <w:rPr>
                  <w:rStyle w:val="Hyperlink"/>
                  <w:color w:val="auto"/>
                </w:rPr>
              </w:rPrChange>
            </w:rPr>
            <w:instrText xml:space="preserve"> </w:instrText>
          </w:r>
          <w:r w:rsidRPr="004F1FC6">
            <w:rPr>
              <w:rPrChange w:id="5744" w:author="suryavina" w:date="2015-02-06T16:21:00Z">
                <w:rPr/>
              </w:rPrChange>
            </w:rPr>
            <w:instrText>HYPERLINK \l "_Toc410662857"</w:instrText>
          </w:r>
          <w:r w:rsidRPr="004F1FC6">
            <w:rPr>
              <w:rStyle w:val="Hyperlink"/>
              <w:color w:val="auto"/>
              <w:rPrChange w:id="5745" w:author="suryavina" w:date="2015-02-06T16:21:00Z">
                <w:rPr>
                  <w:rStyle w:val="Hyperlink"/>
                  <w:color w:val="auto"/>
                </w:rPr>
              </w:rPrChange>
            </w:rPr>
            <w:instrText xml:space="preserve"> </w:instrText>
          </w:r>
          <w:r w:rsidRPr="004F1FC6">
            <w:rPr>
              <w:rStyle w:val="Hyperlink"/>
              <w:color w:val="auto"/>
              <w:rPrChange w:id="5746" w:author="suryavina" w:date="2015-02-06T16:21:00Z">
                <w:rPr>
                  <w:rStyle w:val="Hyperlink"/>
                  <w:color w:val="auto"/>
                </w:rPr>
              </w:rPrChange>
            </w:rPr>
            <w:fldChar w:fldCharType="separate"/>
          </w:r>
          <w:r w:rsidRPr="004F1FC6">
            <w:rPr>
              <w:rStyle w:val="Hyperlink"/>
              <w:color w:val="auto"/>
              <w:rPrChange w:id="5747" w:author="suryavina" w:date="2015-02-06T16:21:00Z">
                <w:rPr>
                  <w:rStyle w:val="Hyperlink"/>
                  <w:color w:val="auto"/>
                </w:rPr>
              </w:rPrChange>
            </w:rPr>
            <w:t xml:space="preserve">LAMPIRAN </w:t>
          </w:r>
          <w:r w:rsidRPr="004F1FC6">
            <w:rPr>
              <w:rStyle w:val="Hyperlink"/>
              <w:color w:val="auto"/>
              <w:lang w:val="id-ID"/>
              <w:rPrChange w:id="5748" w:author="suryavina" w:date="2015-02-06T16:21:00Z">
                <w:rPr>
                  <w:rStyle w:val="Hyperlink"/>
                  <w:color w:val="auto"/>
                  <w:lang w:val="id-ID"/>
                </w:rPr>
              </w:rPrChange>
            </w:rPr>
            <w:t>A.</w:t>
          </w:r>
          <w:r w:rsidRPr="004F1FC6">
            <w:rPr>
              <w:rStyle w:val="Hyperlink"/>
              <w:color w:val="auto"/>
              <w:rPrChange w:id="5749" w:author="suryavina" w:date="2015-02-06T16:21:00Z">
                <w:rPr>
                  <w:rStyle w:val="Hyperlink"/>
                  <w:color w:val="auto"/>
                </w:rPr>
              </w:rPrChange>
            </w:rPr>
            <w:t xml:space="preserve"> </w:t>
          </w:r>
          <w:r w:rsidRPr="004F1FC6">
            <w:rPr>
              <w:rStyle w:val="Hyperlink"/>
              <w:color w:val="auto"/>
              <w:lang w:val="id-ID"/>
              <w:rPrChange w:id="5750" w:author="suryavina" w:date="2015-02-06T16:21:00Z">
                <w:rPr>
                  <w:rStyle w:val="Hyperlink"/>
                  <w:color w:val="auto"/>
                  <w:lang w:val="id-ID"/>
                </w:rPr>
              </w:rPrChange>
            </w:rPr>
            <w:t xml:space="preserve">: </w:t>
          </w:r>
          <w:r w:rsidRPr="004F1FC6">
            <w:rPr>
              <w:rStyle w:val="Hyperlink"/>
              <w:color w:val="auto"/>
              <w:rPrChange w:id="5751" w:author="suryavina" w:date="2015-02-06T16:21:00Z">
                <w:rPr>
                  <w:rStyle w:val="Hyperlink"/>
                  <w:color w:val="auto"/>
                </w:rPr>
              </w:rPrChange>
            </w:rPr>
            <w:t>TENAGA AHLI, DAN PERALATAN</w:t>
          </w:r>
          <w:r w:rsidRPr="004F1FC6">
            <w:rPr>
              <w:webHidden/>
              <w:rPrChange w:id="5752" w:author="suryavina" w:date="2015-02-06T16:21:00Z">
                <w:rPr>
                  <w:webHidden/>
                </w:rPr>
              </w:rPrChange>
            </w:rPr>
            <w:tab/>
          </w:r>
          <w:r w:rsidRPr="004F1FC6">
            <w:rPr>
              <w:webHidden/>
              <w:rPrChange w:id="5753" w:author="suryavina" w:date="2015-02-06T16:21:00Z">
                <w:rPr>
                  <w:webHidden/>
                </w:rPr>
              </w:rPrChange>
            </w:rPr>
            <w:fldChar w:fldCharType="begin"/>
          </w:r>
          <w:r w:rsidRPr="004F1FC6">
            <w:rPr>
              <w:webHidden/>
              <w:rPrChange w:id="5754" w:author="suryavina" w:date="2015-02-06T16:21:00Z">
                <w:rPr>
                  <w:webHidden/>
                </w:rPr>
              </w:rPrChange>
            </w:rPr>
            <w:instrText xml:space="preserve"> PAGEREF _Toc410662857 \h </w:instrText>
          </w:r>
          <w:r w:rsidRPr="004F1FC6">
            <w:rPr>
              <w:webHidden/>
              <w:rPrChange w:id="5755" w:author="suryavina" w:date="2015-02-06T16:21:00Z">
                <w:rPr>
                  <w:webHidden/>
                </w:rPr>
              </w:rPrChange>
            </w:rPr>
          </w:r>
          <w:r w:rsidRPr="004F1FC6">
            <w:rPr>
              <w:webHidden/>
              <w:rPrChange w:id="5756" w:author="suryavina" w:date="2015-02-06T16:21:00Z">
                <w:rPr>
                  <w:webHidden/>
                </w:rPr>
              </w:rPrChange>
            </w:rPr>
            <w:fldChar w:fldCharType="separate"/>
          </w:r>
          <w:r w:rsidR="002F5167" w:rsidRPr="004F1FC6">
            <w:rPr>
              <w:webHidden/>
              <w:rPrChange w:id="5757" w:author="suryavina" w:date="2015-02-06T16:21:00Z">
                <w:rPr>
                  <w:webHidden/>
                </w:rPr>
              </w:rPrChange>
            </w:rPr>
            <w:t>201</w:t>
          </w:r>
          <w:r w:rsidRPr="004F1FC6">
            <w:rPr>
              <w:webHidden/>
              <w:rPrChange w:id="5758" w:author="suryavina" w:date="2015-02-06T16:21:00Z">
                <w:rPr>
                  <w:webHidden/>
                </w:rPr>
              </w:rPrChange>
            </w:rPr>
            <w:fldChar w:fldCharType="end"/>
          </w:r>
          <w:r w:rsidRPr="004F1FC6">
            <w:rPr>
              <w:rStyle w:val="Hyperlink"/>
              <w:color w:val="auto"/>
              <w:rPrChange w:id="5759"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5760" w:author="suryavina" w:date="2015-02-06T16:21:00Z">
                <w:rPr>
                  <w:rFonts w:asciiTheme="minorHAnsi" w:eastAsiaTheme="minorEastAsia" w:hAnsiTheme="minorHAnsi" w:cstheme="minorBidi"/>
                  <w:sz w:val="22"/>
                  <w:szCs w:val="22"/>
                </w:rPr>
              </w:rPrChange>
            </w:rPr>
          </w:pPr>
          <w:r w:rsidRPr="004F1FC6">
            <w:rPr>
              <w:rStyle w:val="Hyperlink"/>
              <w:color w:val="auto"/>
              <w:rPrChange w:id="5761" w:author="suryavina" w:date="2015-02-06T16:21:00Z">
                <w:rPr>
                  <w:rStyle w:val="Hyperlink"/>
                  <w:color w:val="auto"/>
                </w:rPr>
              </w:rPrChange>
            </w:rPr>
            <w:fldChar w:fldCharType="begin"/>
          </w:r>
          <w:r w:rsidRPr="004F1FC6">
            <w:rPr>
              <w:rStyle w:val="Hyperlink"/>
              <w:color w:val="auto"/>
              <w:rPrChange w:id="5762" w:author="suryavina" w:date="2015-02-06T16:21:00Z">
                <w:rPr>
                  <w:rStyle w:val="Hyperlink"/>
                  <w:color w:val="auto"/>
                </w:rPr>
              </w:rPrChange>
            </w:rPr>
            <w:instrText xml:space="preserve"> </w:instrText>
          </w:r>
          <w:r w:rsidRPr="004F1FC6">
            <w:rPr>
              <w:rPrChange w:id="5763" w:author="suryavina" w:date="2015-02-06T16:21:00Z">
                <w:rPr/>
              </w:rPrChange>
            </w:rPr>
            <w:instrText>HYPERLINK \l "_Toc410662858"</w:instrText>
          </w:r>
          <w:r w:rsidRPr="004F1FC6">
            <w:rPr>
              <w:rStyle w:val="Hyperlink"/>
              <w:color w:val="auto"/>
              <w:rPrChange w:id="5764" w:author="suryavina" w:date="2015-02-06T16:21:00Z">
                <w:rPr>
                  <w:rStyle w:val="Hyperlink"/>
                  <w:color w:val="auto"/>
                </w:rPr>
              </w:rPrChange>
            </w:rPr>
            <w:instrText xml:space="preserve"> </w:instrText>
          </w:r>
          <w:r w:rsidRPr="004F1FC6">
            <w:rPr>
              <w:rStyle w:val="Hyperlink"/>
              <w:color w:val="auto"/>
              <w:rPrChange w:id="5765" w:author="suryavina" w:date="2015-02-06T16:21:00Z">
                <w:rPr>
                  <w:rStyle w:val="Hyperlink"/>
                  <w:color w:val="auto"/>
                </w:rPr>
              </w:rPrChange>
            </w:rPr>
            <w:fldChar w:fldCharType="separate"/>
          </w:r>
          <w:r w:rsidRPr="004F1FC6">
            <w:rPr>
              <w:rStyle w:val="Hyperlink"/>
              <w:color w:val="auto"/>
              <w:lang w:val="id-ID"/>
              <w:rPrChange w:id="5766" w:author="suryavina" w:date="2015-02-06T16:21:00Z">
                <w:rPr>
                  <w:rStyle w:val="Hyperlink"/>
                  <w:color w:val="auto"/>
                  <w:lang w:val="id-ID"/>
                </w:rPr>
              </w:rPrChange>
            </w:rPr>
            <w:t>V.3. D. BENTUK SURAT PERINTAH KERJA (SPK)</w:t>
          </w:r>
          <w:r w:rsidRPr="004F1FC6">
            <w:rPr>
              <w:webHidden/>
              <w:rPrChange w:id="5767" w:author="suryavina" w:date="2015-02-06T16:21:00Z">
                <w:rPr>
                  <w:webHidden/>
                </w:rPr>
              </w:rPrChange>
            </w:rPr>
            <w:tab/>
          </w:r>
          <w:r w:rsidRPr="004F1FC6">
            <w:rPr>
              <w:webHidden/>
              <w:rPrChange w:id="5768" w:author="suryavina" w:date="2015-02-06T16:21:00Z">
                <w:rPr>
                  <w:webHidden/>
                </w:rPr>
              </w:rPrChange>
            </w:rPr>
            <w:fldChar w:fldCharType="begin"/>
          </w:r>
          <w:r w:rsidRPr="004F1FC6">
            <w:rPr>
              <w:webHidden/>
              <w:rPrChange w:id="5769" w:author="suryavina" w:date="2015-02-06T16:21:00Z">
                <w:rPr>
                  <w:webHidden/>
                </w:rPr>
              </w:rPrChange>
            </w:rPr>
            <w:instrText xml:space="preserve"> PAGEREF _Toc410662858 \h </w:instrText>
          </w:r>
          <w:r w:rsidRPr="004F1FC6">
            <w:rPr>
              <w:webHidden/>
              <w:rPrChange w:id="5770" w:author="suryavina" w:date="2015-02-06T16:21:00Z">
                <w:rPr>
                  <w:webHidden/>
                </w:rPr>
              </w:rPrChange>
            </w:rPr>
          </w:r>
          <w:r w:rsidRPr="004F1FC6">
            <w:rPr>
              <w:webHidden/>
              <w:rPrChange w:id="5771" w:author="suryavina" w:date="2015-02-06T16:21:00Z">
                <w:rPr>
                  <w:webHidden/>
                </w:rPr>
              </w:rPrChange>
            </w:rPr>
            <w:fldChar w:fldCharType="separate"/>
          </w:r>
          <w:r w:rsidR="002F5167" w:rsidRPr="004F1FC6">
            <w:rPr>
              <w:webHidden/>
              <w:rPrChange w:id="5772" w:author="suryavina" w:date="2015-02-06T16:21:00Z">
                <w:rPr>
                  <w:webHidden/>
                </w:rPr>
              </w:rPrChange>
            </w:rPr>
            <w:t>202</w:t>
          </w:r>
          <w:r w:rsidRPr="004F1FC6">
            <w:rPr>
              <w:webHidden/>
              <w:rPrChange w:id="5773" w:author="suryavina" w:date="2015-02-06T16:21:00Z">
                <w:rPr>
                  <w:webHidden/>
                </w:rPr>
              </w:rPrChange>
            </w:rPr>
            <w:fldChar w:fldCharType="end"/>
          </w:r>
          <w:r w:rsidRPr="004F1FC6">
            <w:rPr>
              <w:rStyle w:val="Hyperlink"/>
              <w:color w:val="auto"/>
              <w:rPrChange w:id="5774"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5775" w:author="suryavina" w:date="2015-02-06T16:21:00Z">
                <w:rPr>
                  <w:rFonts w:asciiTheme="minorHAnsi" w:eastAsiaTheme="minorEastAsia" w:hAnsiTheme="minorHAnsi" w:cstheme="minorBidi"/>
                  <w:sz w:val="22"/>
                  <w:szCs w:val="22"/>
                </w:rPr>
              </w:rPrChange>
            </w:rPr>
          </w:pPr>
          <w:r w:rsidRPr="004F1FC6">
            <w:rPr>
              <w:rStyle w:val="Hyperlink"/>
              <w:color w:val="auto"/>
              <w:rPrChange w:id="5776" w:author="suryavina" w:date="2015-02-06T16:21:00Z">
                <w:rPr>
                  <w:rStyle w:val="Hyperlink"/>
                  <w:color w:val="auto"/>
                </w:rPr>
              </w:rPrChange>
            </w:rPr>
            <w:fldChar w:fldCharType="begin"/>
          </w:r>
          <w:r w:rsidRPr="004F1FC6">
            <w:rPr>
              <w:rStyle w:val="Hyperlink"/>
              <w:color w:val="auto"/>
              <w:rPrChange w:id="5777" w:author="suryavina" w:date="2015-02-06T16:21:00Z">
                <w:rPr>
                  <w:rStyle w:val="Hyperlink"/>
                  <w:color w:val="auto"/>
                </w:rPr>
              </w:rPrChange>
            </w:rPr>
            <w:instrText xml:space="preserve"> </w:instrText>
          </w:r>
          <w:r w:rsidRPr="004F1FC6">
            <w:rPr>
              <w:rPrChange w:id="5778" w:author="suryavina" w:date="2015-02-06T16:21:00Z">
                <w:rPr/>
              </w:rPrChange>
            </w:rPr>
            <w:instrText>HYPERLINK \l "_Toc410662859"</w:instrText>
          </w:r>
          <w:r w:rsidRPr="004F1FC6">
            <w:rPr>
              <w:rStyle w:val="Hyperlink"/>
              <w:color w:val="auto"/>
              <w:rPrChange w:id="5779" w:author="suryavina" w:date="2015-02-06T16:21:00Z">
                <w:rPr>
                  <w:rStyle w:val="Hyperlink"/>
                  <w:color w:val="auto"/>
                </w:rPr>
              </w:rPrChange>
            </w:rPr>
            <w:instrText xml:space="preserve"> </w:instrText>
          </w:r>
          <w:r w:rsidRPr="004F1FC6">
            <w:rPr>
              <w:rStyle w:val="Hyperlink"/>
              <w:color w:val="auto"/>
              <w:rPrChange w:id="5780" w:author="suryavina" w:date="2015-02-06T16:21:00Z">
                <w:rPr>
                  <w:rStyle w:val="Hyperlink"/>
                  <w:color w:val="auto"/>
                </w:rPr>
              </w:rPrChange>
            </w:rPr>
            <w:fldChar w:fldCharType="separate"/>
          </w:r>
          <w:r w:rsidRPr="004F1FC6">
            <w:rPr>
              <w:rStyle w:val="Hyperlink"/>
              <w:color w:val="auto"/>
              <w:lang w:val="id-ID"/>
              <w:rPrChange w:id="5781" w:author="suryavina" w:date="2015-02-06T16:21:00Z">
                <w:rPr>
                  <w:rStyle w:val="Hyperlink"/>
                  <w:color w:val="auto"/>
                  <w:lang w:val="id-ID"/>
                </w:rPr>
              </w:rPrChange>
            </w:rPr>
            <w:t>V.4. A. BENTUK SURAT PERJANJIAN</w:t>
          </w:r>
          <w:r w:rsidRPr="004F1FC6">
            <w:rPr>
              <w:webHidden/>
              <w:rPrChange w:id="5782" w:author="suryavina" w:date="2015-02-06T16:21:00Z">
                <w:rPr>
                  <w:webHidden/>
                </w:rPr>
              </w:rPrChange>
            </w:rPr>
            <w:tab/>
          </w:r>
          <w:r w:rsidRPr="004F1FC6">
            <w:rPr>
              <w:webHidden/>
              <w:rPrChange w:id="5783" w:author="suryavina" w:date="2015-02-06T16:21:00Z">
                <w:rPr>
                  <w:webHidden/>
                </w:rPr>
              </w:rPrChange>
            </w:rPr>
            <w:fldChar w:fldCharType="begin"/>
          </w:r>
          <w:r w:rsidRPr="004F1FC6">
            <w:rPr>
              <w:webHidden/>
              <w:rPrChange w:id="5784" w:author="suryavina" w:date="2015-02-06T16:21:00Z">
                <w:rPr>
                  <w:webHidden/>
                </w:rPr>
              </w:rPrChange>
            </w:rPr>
            <w:instrText xml:space="preserve"> PAGEREF _Toc410662859 \h </w:instrText>
          </w:r>
          <w:r w:rsidRPr="004F1FC6">
            <w:rPr>
              <w:webHidden/>
              <w:rPrChange w:id="5785" w:author="suryavina" w:date="2015-02-06T16:21:00Z">
                <w:rPr>
                  <w:webHidden/>
                </w:rPr>
              </w:rPrChange>
            </w:rPr>
          </w:r>
          <w:r w:rsidRPr="004F1FC6">
            <w:rPr>
              <w:webHidden/>
              <w:rPrChange w:id="5786" w:author="suryavina" w:date="2015-02-06T16:21:00Z">
                <w:rPr>
                  <w:webHidden/>
                </w:rPr>
              </w:rPrChange>
            </w:rPr>
            <w:fldChar w:fldCharType="separate"/>
          </w:r>
          <w:r w:rsidR="002F5167" w:rsidRPr="004F1FC6">
            <w:rPr>
              <w:webHidden/>
              <w:rPrChange w:id="5787" w:author="suryavina" w:date="2015-02-06T16:21:00Z">
                <w:rPr>
                  <w:webHidden/>
                </w:rPr>
              </w:rPrChange>
            </w:rPr>
            <w:t>207</w:t>
          </w:r>
          <w:r w:rsidRPr="004F1FC6">
            <w:rPr>
              <w:webHidden/>
              <w:rPrChange w:id="5788" w:author="suryavina" w:date="2015-02-06T16:21:00Z">
                <w:rPr>
                  <w:webHidden/>
                </w:rPr>
              </w:rPrChange>
            </w:rPr>
            <w:fldChar w:fldCharType="end"/>
          </w:r>
          <w:r w:rsidRPr="004F1FC6">
            <w:rPr>
              <w:rStyle w:val="Hyperlink"/>
              <w:color w:val="auto"/>
              <w:rPrChange w:id="5789"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5790" w:author="suryavina" w:date="2015-02-06T16:21:00Z">
                <w:rPr>
                  <w:rFonts w:asciiTheme="minorHAnsi" w:eastAsiaTheme="minorEastAsia" w:hAnsiTheme="minorHAnsi" w:cstheme="minorBidi"/>
                  <w:sz w:val="22"/>
                  <w:szCs w:val="22"/>
                </w:rPr>
              </w:rPrChange>
            </w:rPr>
          </w:pPr>
          <w:r w:rsidRPr="004F1FC6">
            <w:rPr>
              <w:rStyle w:val="Hyperlink"/>
              <w:color w:val="auto"/>
              <w:rPrChange w:id="5791" w:author="suryavina" w:date="2015-02-06T16:21:00Z">
                <w:rPr>
                  <w:rStyle w:val="Hyperlink"/>
                  <w:color w:val="auto"/>
                </w:rPr>
              </w:rPrChange>
            </w:rPr>
            <w:fldChar w:fldCharType="begin"/>
          </w:r>
          <w:r w:rsidRPr="004F1FC6">
            <w:rPr>
              <w:rStyle w:val="Hyperlink"/>
              <w:color w:val="auto"/>
              <w:rPrChange w:id="5792" w:author="suryavina" w:date="2015-02-06T16:21:00Z">
                <w:rPr>
                  <w:rStyle w:val="Hyperlink"/>
                  <w:color w:val="auto"/>
                </w:rPr>
              </w:rPrChange>
            </w:rPr>
            <w:instrText xml:space="preserve"> </w:instrText>
          </w:r>
          <w:r w:rsidRPr="004F1FC6">
            <w:rPr>
              <w:rPrChange w:id="5793" w:author="suryavina" w:date="2015-02-06T16:21:00Z">
                <w:rPr/>
              </w:rPrChange>
            </w:rPr>
            <w:instrText>HYPERLINK \l "_Toc410662860"</w:instrText>
          </w:r>
          <w:r w:rsidRPr="004F1FC6">
            <w:rPr>
              <w:rStyle w:val="Hyperlink"/>
              <w:color w:val="auto"/>
              <w:rPrChange w:id="5794" w:author="suryavina" w:date="2015-02-06T16:21:00Z">
                <w:rPr>
                  <w:rStyle w:val="Hyperlink"/>
                  <w:color w:val="auto"/>
                </w:rPr>
              </w:rPrChange>
            </w:rPr>
            <w:instrText xml:space="preserve"> </w:instrText>
          </w:r>
          <w:r w:rsidRPr="004F1FC6">
            <w:rPr>
              <w:rStyle w:val="Hyperlink"/>
              <w:color w:val="auto"/>
              <w:rPrChange w:id="5795" w:author="suryavina" w:date="2015-02-06T16:21:00Z">
                <w:rPr>
                  <w:rStyle w:val="Hyperlink"/>
                  <w:color w:val="auto"/>
                </w:rPr>
              </w:rPrChange>
            </w:rPr>
            <w:fldChar w:fldCharType="separate"/>
          </w:r>
          <w:r w:rsidRPr="004F1FC6">
            <w:rPr>
              <w:rStyle w:val="Hyperlink"/>
              <w:color w:val="auto"/>
              <w:lang w:val="id-ID"/>
              <w:rPrChange w:id="5796" w:author="suryavina" w:date="2015-02-06T16:21:00Z">
                <w:rPr>
                  <w:rStyle w:val="Hyperlink"/>
                  <w:color w:val="auto"/>
                  <w:lang w:val="id-ID"/>
                </w:rPr>
              </w:rPrChange>
            </w:rPr>
            <w:t xml:space="preserve">V.4. B. </w:t>
          </w:r>
          <w:r w:rsidRPr="004F1FC6">
            <w:rPr>
              <w:rStyle w:val="Hyperlink"/>
              <w:color w:val="auto"/>
              <w:lang w:val="nb-NO"/>
              <w:rPrChange w:id="5797" w:author="suryavina" w:date="2015-02-06T16:21:00Z">
                <w:rPr>
                  <w:rStyle w:val="Hyperlink"/>
                  <w:color w:val="auto"/>
                  <w:lang w:val="nb-NO"/>
                </w:rPr>
              </w:rPrChange>
            </w:rPr>
            <w:t>SYARAT-SYARAT UMUM KONTRAK (SSUK)</w:t>
          </w:r>
          <w:r w:rsidRPr="004F1FC6">
            <w:rPr>
              <w:webHidden/>
              <w:rPrChange w:id="5798" w:author="suryavina" w:date="2015-02-06T16:21:00Z">
                <w:rPr>
                  <w:webHidden/>
                </w:rPr>
              </w:rPrChange>
            </w:rPr>
            <w:tab/>
          </w:r>
          <w:r w:rsidRPr="004F1FC6">
            <w:rPr>
              <w:webHidden/>
              <w:rPrChange w:id="5799" w:author="suryavina" w:date="2015-02-06T16:21:00Z">
                <w:rPr>
                  <w:webHidden/>
                </w:rPr>
              </w:rPrChange>
            </w:rPr>
            <w:fldChar w:fldCharType="begin"/>
          </w:r>
          <w:r w:rsidRPr="004F1FC6">
            <w:rPr>
              <w:webHidden/>
              <w:rPrChange w:id="5800" w:author="suryavina" w:date="2015-02-06T16:21:00Z">
                <w:rPr>
                  <w:webHidden/>
                </w:rPr>
              </w:rPrChange>
            </w:rPr>
            <w:instrText xml:space="preserve"> PAGEREF _Toc410662860 \h </w:instrText>
          </w:r>
          <w:r w:rsidRPr="004F1FC6">
            <w:rPr>
              <w:webHidden/>
              <w:rPrChange w:id="5801" w:author="suryavina" w:date="2015-02-06T16:21:00Z">
                <w:rPr>
                  <w:webHidden/>
                </w:rPr>
              </w:rPrChange>
            </w:rPr>
          </w:r>
          <w:r w:rsidRPr="004F1FC6">
            <w:rPr>
              <w:webHidden/>
              <w:rPrChange w:id="5802" w:author="suryavina" w:date="2015-02-06T16:21:00Z">
                <w:rPr>
                  <w:webHidden/>
                </w:rPr>
              </w:rPrChange>
            </w:rPr>
            <w:fldChar w:fldCharType="separate"/>
          </w:r>
          <w:r w:rsidR="002F5167" w:rsidRPr="004F1FC6">
            <w:rPr>
              <w:webHidden/>
              <w:rPrChange w:id="5803" w:author="suryavina" w:date="2015-02-06T16:21:00Z">
                <w:rPr>
                  <w:webHidden/>
                </w:rPr>
              </w:rPrChange>
            </w:rPr>
            <w:t>212</w:t>
          </w:r>
          <w:r w:rsidRPr="004F1FC6">
            <w:rPr>
              <w:webHidden/>
              <w:rPrChange w:id="5804" w:author="suryavina" w:date="2015-02-06T16:21:00Z">
                <w:rPr>
                  <w:webHidden/>
                </w:rPr>
              </w:rPrChange>
            </w:rPr>
            <w:fldChar w:fldCharType="end"/>
          </w:r>
          <w:r w:rsidRPr="004F1FC6">
            <w:rPr>
              <w:rStyle w:val="Hyperlink"/>
              <w:color w:val="auto"/>
              <w:rPrChange w:id="5805"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5806" w:author="suryavina" w:date="2015-02-06T16:21:00Z">
                <w:rPr>
                  <w:rFonts w:asciiTheme="minorHAnsi" w:eastAsiaTheme="minorEastAsia" w:hAnsiTheme="minorHAnsi" w:cstheme="minorBidi"/>
                  <w:sz w:val="22"/>
                  <w:szCs w:val="22"/>
                </w:rPr>
              </w:rPrChange>
            </w:rPr>
          </w:pPr>
          <w:r w:rsidRPr="004F1FC6">
            <w:rPr>
              <w:rStyle w:val="Hyperlink"/>
              <w:color w:val="auto"/>
              <w:rPrChange w:id="5807" w:author="suryavina" w:date="2015-02-06T16:21:00Z">
                <w:rPr>
                  <w:rStyle w:val="Hyperlink"/>
                  <w:color w:val="auto"/>
                </w:rPr>
              </w:rPrChange>
            </w:rPr>
            <w:fldChar w:fldCharType="begin"/>
          </w:r>
          <w:r w:rsidRPr="004F1FC6">
            <w:rPr>
              <w:rStyle w:val="Hyperlink"/>
              <w:color w:val="auto"/>
              <w:rPrChange w:id="5808" w:author="suryavina" w:date="2015-02-06T16:21:00Z">
                <w:rPr>
                  <w:rStyle w:val="Hyperlink"/>
                  <w:color w:val="auto"/>
                </w:rPr>
              </w:rPrChange>
            </w:rPr>
            <w:instrText xml:space="preserve"> </w:instrText>
          </w:r>
          <w:r w:rsidRPr="004F1FC6">
            <w:rPr>
              <w:rPrChange w:id="5809" w:author="suryavina" w:date="2015-02-06T16:21:00Z">
                <w:rPr/>
              </w:rPrChange>
            </w:rPr>
            <w:instrText>HYPERLINK \l "_Toc410662861"</w:instrText>
          </w:r>
          <w:r w:rsidRPr="004F1FC6">
            <w:rPr>
              <w:rStyle w:val="Hyperlink"/>
              <w:color w:val="auto"/>
              <w:rPrChange w:id="5810" w:author="suryavina" w:date="2015-02-06T16:21:00Z">
                <w:rPr>
                  <w:rStyle w:val="Hyperlink"/>
                  <w:color w:val="auto"/>
                </w:rPr>
              </w:rPrChange>
            </w:rPr>
            <w:instrText xml:space="preserve"> </w:instrText>
          </w:r>
          <w:r w:rsidRPr="004F1FC6">
            <w:rPr>
              <w:rStyle w:val="Hyperlink"/>
              <w:color w:val="auto"/>
              <w:rPrChange w:id="5811" w:author="suryavina" w:date="2015-02-06T16:21:00Z">
                <w:rPr>
                  <w:rStyle w:val="Hyperlink"/>
                  <w:color w:val="auto"/>
                </w:rPr>
              </w:rPrChange>
            </w:rPr>
            <w:fldChar w:fldCharType="separate"/>
          </w:r>
          <w:r w:rsidRPr="004F1FC6">
            <w:rPr>
              <w:rStyle w:val="Hyperlink"/>
              <w:color w:val="auto"/>
              <w:lang w:val="id-ID"/>
              <w:rPrChange w:id="5812" w:author="suryavina" w:date="2015-02-06T16:21:00Z">
                <w:rPr>
                  <w:rStyle w:val="Hyperlink"/>
                  <w:color w:val="auto"/>
                  <w:lang w:val="id-ID"/>
                </w:rPr>
              </w:rPrChange>
            </w:rPr>
            <w:t>1.</w:t>
          </w:r>
          <w:r w:rsidRPr="004F1FC6">
            <w:rPr>
              <w:rFonts w:asciiTheme="minorHAnsi" w:eastAsiaTheme="minorEastAsia" w:hAnsiTheme="minorHAnsi" w:cstheme="minorBidi"/>
              <w:sz w:val="22"/>
              <w:szCs w:val="22"/>
              <w:rPrChange w:id="5813"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5814" w:author="suryavina" w:date="2015-02-06T16:21:00Z">
                <w:rPr>
                  <w:rStyle w:val="Hyperlink"/>
                  <w:color w:val="auto"/>
                  <w:lang w:val="id-ID"/>
                </w:rPr>
              </w:rPrChange>
            </w:rPr>
            <w:t>Definisi</w:t>
          </w:r>
          <w:r w:rsidRPr="004F1FC6">
            <w:rPr>
              <w:webHidden/>
              <w:rPrChange w:id="5815" w:author="suryavina" w:date="2015-02-06T16:21:00Z">
                <w:rPr>
                  <w:webHidden/>
                </w:rPr>
              </w:rPrChange>
            </w:rPr>
            <w:tab/>
          </w:r>
          <w:r w:rsidRPr="004F1FC6">
            <w:rPr>
              <w:webHidden/>
              <w:rPrChange w:id="5816" w:author="suryavina" w:date="2015-02-06T16:21:00Z">
                <w:rPr>
                  <w:webHidden/>
                </w:rPr>
              </w:rPrChange>
            </w:rPr>
            <w:fldChar w:fldCharType="begin"/>
          </w:r>
          <w:r w:rsidRPr="004F1FC6">
            <w:rPr>
              <w:webHidden/>
              <w:rPrChange w:id="5817" w:author="suryavina" w:date="2015-02-06T16:21:00Z">
                <w:rPr>
                  <w:webHidden/>
                </w:rPr>
              </w:rPrChange>
            </w:rPr>
            <w:instrText xml:space="preserve"> PAGEREF _Toc410662861 \h </w:instrText>
          </w:r>
          <w:r w:rsidRPr="004F1FC6">
            <w:rPr>
              <w:webHidden/>
              <w:rPrChange w:id="5818" w:author="suryavina" w:date="2015-02-06T16:21:00Z">
                <w:rPr>
                  <w:webHidden/>
                </w:rPr>
              </w:rPrChange>
            </w:rPr>
          </w:r>
          <w:r w:rsidRPr="004F1FC6">
            <w:rPr>
              <w:webHidden/>
              <w:rPrChange w:id="5819" w:author="suryavina" w:date="2015-02-06T16:21:00Z">
                <w:rPr>
                  <w:webHidden/>
                </w:rPr>
              </w:rPrChange>
            </w:rPr>
            <w:fldChar w:fldCharType="separate"/>
          </w:r>
          <w:r w:rsidR="002F5167" w:rsidRPr="004F1FC6">
            <w:rPr>
              <w:webHidden/>
              <w:rPrChange w:id="5820" w:author="suryavina" w:date="2015-02-06T16:21:00Z">
                <w:rPr>
                  <w:webHidden/>
                </w:rPr>
              </w:rPrChange>
            </w:rPr>
            <w:t>212</w:t>
          </w:r>
          <w:r w:rsidRPr="004F1FC6">
            <w:rPr>
              <w:webHidden/>
              <w:rPrChange w:id="5821" w:author="suryavina" w:date="2015-02-06T16:21:00Z">
                <w:rPr>
                  <w:webHidden/>
                </w:rPr>
              </w:rPrChange>
            </w:rPr>
            <w:fldChar w:fldCharType="end"/>
          </w:r>
          <w:r w:rsidRPr="004F1FC6">
            <w:rPr>
              <w:rStyle w:val="Hyperlink"/>
              <w:color w:val="auto"/>
              <w:rPrChange w:id="5822"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5823" w:author="suryavina" w:date="2015-02-06T16:21:00Z">
                <w:rPr>
                  <w:rFonts w:asciiTheme="minorHAnsi" w:eastAsiaTheme="minorEastAsia" w:hAnsiTheme="minorHAnsi" w:cstheme="minorBidi"/>
                  <w:sz w:val="22"/>
                  <w:szCs w:val="22"/>
                </w:rPr>
              </w:rPrChange>
            </w:rPr>
          </w:pPr>
          <w:r w:rsidRPr="004F1FC6">
            <w:rPr>
              <w:rStyle w:val="Hyperlink"/>
              <w:color w:val="auto"/>
              <w:rPrChange w:id="5824" w:author="suryavina" w:date="2015-02-06T16:21:00Z">
                <w:rPr>
                  <w:rStyle w:val="Hyperlink"/>
                  <w:color w:val="auto"/>
                </w:rPr>
              </w:rPrChange>
            </w:rPr>
            <w:fldChar w:fldCharType="begin"/>
          </w:r>
          <w:r w:rsidRPr="004F1FC6">
            <w:rPr>
              <w:rStyle w:val="Hyperlink"/>
              <w:color w:val="auto"/>
              <w:rPrChange w:id="5825" w:author="suryavina" w:date="2015-02-06T16:21:00Z">
                <w:rPr>
                  <w:rStyle w:val="Hyperlink"/>
                  <w:color w:val="auto"/>
                </w:rPr>
              </w:rPrChange>
            </w:rPr>
            <w:instrText xml:space="preserve"> </w:instrText>
          </w:r>
          <w:r w:rsidRPr="004F1FC6">
            <w:rPr>
              <w:rPrChange w:id="5826" w:author="suryavina" w:date="2015-02-06T16:21:00Z">
                <w:rPr/>
              </w:rPrChange>
            </w:rPr>
            <w:instrText>HYPERLINK \l "_Toc410662862"</w:instrText>
          </w:r>
          <w:r w:rsidRPr="004F1FC6">
            <w:rPr>
              <w:rStyle w:val="Hyperlink"/>
              <w:color w:val="auto"/>
              <w:rPrChange w:id="5827" w:author="suryavina" w:date="2015-02-06T16:21:00Z">
                <w:rPr>
                  <w:rStyle w:val="Hyperlink"/>
                  <w:color w:val="auto"/>
                </w:rPr>
              </w:rPrChange>
            </w:rPr>
            <w:instrText xml:space="preserve"> </w:instrText>
          </w:r>
          <w:r w:rsidRPr="004F1FC6">
            <w:rPr>
              <w:rStyle w:val="Hyperlink"/>
              <w:color w:val="auto"/>
              <w:rPrChange w:id="5828" w:author="suryavina" w:date="2015-02-06T16:21:00Z">
                <w:rPr>
                  <w:rStyle w:val="Hyperlink"/>
                  <w:color w:val="auto"/>
                </w:rPr>
              </w:rPrChange>
            </w:rPr>
            <w:fldChar w:fldCharType="separate"/>
          </w:r>
          <w:r w:rsidRPr="004F1FC6">
            <w:rPr>
              <w:rStyle w:val="Hyperlink"/>
              <w:color w:val="auto"/>
              <w:rPrChange w:id="5829" w:author="suryavina" w:date="2015-02-06T16:21:00Z">
                <w:rPr>
                  <w:rStyle w:val="Hyperlink"/>
                  <w:color w:val="auto"/>
                </w:rPr>
              </w:rPrChange>
            </w:rPr>
            <w:t>2.</w:t>
          </w:r>
          <w:r w:rsidRPr="004F1FC6">
            <w:rPr>
              <w:rFonts w:asciiTheme="minorHAnsi" w:eastAsiaTheme="minorEastAsia" w:hAnsiTheme="minorHAnsi" w:cstheme="minorBidi"/>
              <w:sz w:val="22"/>
              <w:szCs w:val="22"/>
              <w:rPrChange w:id="5830"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5831" w:author="suryavina" w:date="2015-02-06T16:21:00Z">
                <w:rPr>
                  <w:rStyle w:val="Hyperlink"/>
                  <w:color w:val="auto"/>
                  <w:lang w:val="id-ID"/>
                </w:rPr>
              </w:rPrChange>
            </w:rPr>
            <w:t>Penerapan</w:t>
          </w:r>
          <w:r w:rsidRPr="004F1FC6">
            <w:rPr>
              <w:webHidden/>
              <w:rPrChange w:id="5832" w:author="suryavina" w:date="2015-02-06T16:21:00Z">
                <w:rPr>
                  <w:webHidden/>
                </w:rPr>
              </w:rPrChange>
            </w:rPr>
            <w:tab/>
          </w:r>
          <w:r w:rsidRPr="004F1FC6">
            <w:rPr>
              <w:webHidden/>
              <w:rPrChange w:id="5833" w:author="suryavina" w:date="2015-02-06T16:21:00Z">
                <w:rPr>
                  <w:webHidden/>
                </w:rPr>
              </w:rPrChange>
            </w:rPr>
            <w:fldChar w:fldCharType="begin"/>
          </w:r>
          <w:r w:rsidRPr="004F1FC6">
            <w:rPr>
              <w:webHidden/>
              <w:rPrChange w:id="5834" w:author="suryavina" w:date="2015-02-06T16:21:00Z">
                <w:rPr>
                  <w:webHidden/>
                </w:rPr>
              </w:rPrChange>
            </w:rPr>
            <w:instrText xml:space="preserve"> PAGEREF _Toc410662862 \h </w:instrText>
          </w:r>
          <w:r w:rsidRPr="004F1FC6">
            <w:rPr>
              <w:webHidden/>
              <w:rPrChange w:id="5835" w:author="suryavina" w:date="2015-02-06T16:21:00Z">
                <w:rPr>
                  <w:webHidden/>
                </w:rPr>
              </w:rPrChange>
            </w:rPr>
          </w:r>
          <w:r w:rsidRPr="004F1FC6">
            <w:rPr>
              <w:webHidden/>
              <w:rPrChange w:id="5836" w:author="suryavina" w:date="2015-02-06T16:21:00Z">
                <w:rPr>
                  <w:webHidden/>
                </w:rPr>
              </w:rPrChange>
            </w:rPr>
            <w:fldChar w:fldCharType="separate"/>
          </w:r>
          <w:r w:rsidR="002F5167" w:rsidRPr="004F1FC6">
            <w:rPr>
              <w:webHidden/>
              <w:rPrChange w:id="5837" w:author="suryavina" w:date="2015-02-06T16:21:00Z">
                <w:rPr>
                  <w:webHidden/>
                </w:rPr>
              </w:rPrChange>
            </w:rPr>
            <w:t>215</w:t>
          </w:r>
          <w:r w:rsidRPr="004F1FC6">
            <w:rPr>
              <w:webHidden/>
              <w:rPrChange w:id="5838" w:author="suryavina" w:date="2015-02-06T16:21:00Z">
                <w:rPr>
                  <w:webHidden/>
                </w:rPr>
              </w:rPrChange>
            </w:rPr>
            <w:fldChar w:fldCharType="end"/>
          </w:r>
          <w:r w:rsidRPr="004F1FC6">
            <w:rPr>
              <w:rStyle w:val="Hyperlink"/>
              <w:color w:val="auto"/>
              <w:rPrChange w:id="5839"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5840" w:author="suryavina" w:date="2015-02-06T16:21:00Z">
                <w:rPr>
                  <w:rFonts w:asciiTheme="minorHAnsi" w:eastAsiaTheme="minorEastAsia" w:hAnsiTheme="minorHAnsi" w:cstheme="minorBidi"/>
                  <w:sz w:val="22"/>
                  <w:szCs w:val="22"/>
                </w:rPr>
              </w:rPrChange>
            </w:rPr>
          </w:pPr>
          <w:r w:rsidRPr="004F1FC6">
            <w:rPr>
              <w:rStyle w:val="Hyperlink"/>
              <w:color w:val="auto"/>
              <w:rPrChange w:id="5841" w:author="suryavina" w:date="2015-02-06T16:21:00Z">
                <w:rPr>
                  <w:rStyle w:val="Hyperlink"/>
                  <w:color w:val="auto"/>
                </w:rPr>
              </w:rPrChange>
            </w:rPr>
            <w:fldChar w:fldCharType="begin"/>
          </w:r>
          <w:r w:rsidRPr="004F1FC6">
            <w:rPr>
              <w:rStyle w:val="Hyperlink"/>
              <w:color w:val="auto"/>
              <w:rPrChange w:id="5842" w:author="suryavina" w:date="2015-02-06T16:21:00Z">
                <w:rPr>
                  <w:rStyle w:val="Hyperlink"/>
                  <w:color w:val="auto"/>
                </w:rPr>
              </w:rPrChange>
            </w:rPr>
            <w:instrText xml:space="preserve"> </w:instrText>
          </w:r>
          <w:r w:rsidRPr="004F1FC6">
            <w:rPr>
              <w:rPrChange w:id="5843" w:author="suryavina" w:date="2015-02-06T16:21:00Z">
                <w:rPr/>
              </w:rPrChange>
            </w:rPr>
            <w:instrText>HYPERLINK \l "_Toc410662863"</w:instrText>
          </w:r>
          <w:r w:rsidRPr="004F1FC6">
            <w:rPr>
              <w:rStyle w:val="Hyperlink"/>
              <w:color w:val="auto"/>
              <w:rPrChange w:id="5844" w:author="suryavina" w:date="2015-02-06T16:21:00Z">
                <w:rPr>
                  <w:rStyle w:val="Hyperlink"/>
                  <w:color w:val="auto"/>
                </w:rPr>
              </w:rPrChange>
            </w:rPr>
            <w:instrText xml:space="preserve"> </w:instrText>
          </w:r>
          <w:r w:rsidRPr="004F1FC6">
            <w:rPr>
              <w:rStyle w:val="Hyperlink"/>
              <w:color w:val="auto"/>
              <w:rPrChange w:id="5845" w:author="suryavina" w:date="2015-02-06T16:21:00Z">
                <w:rPr>
                  <w:rStyle w:val="Hyperlink"/>
                  <w:color w:val="auto"/>
                </w:rPr>
              </w:rPrChange>
            </w:rPr>
            <w:fldChar w:fldCharType="separate"/>
          </w:r>
          <w:r w:rsidRPr="004F1FC6">
            <w:rPr>
              <w:rStyle w:val="Hyperlink"/>
              <w:color w:val="auto"/>
              <w:lang w:val="id-ID"/>
              <w:rPrChange w:id="5846" w:author="suryavina" w:date="2015-02-06T16:21:00Z">
                <w:rPr>
                  <w:rStyle w:val="Hyperlink"/>
                  <w:color w:val="auto"/>
                  <w:lang w:val="id-ID"/>
                </w:rPr>
              </w:rPrChange>
            </w:rPr>
            <w:t>3.</w:t>
          </w:r>
          <w:r w:rsidRPr="004F1FC6">
            <w:rPr>
              <w:rFonts w:asciiTheme="minorHAnsi" w:eastAsiaTheme="minorEastAsia" w:hAnsiTheme="minorHAnsi" w:cstheme="minorBidi"/>
              <w:sz w:val="22"/>
              <w:szCs w:val="22"/>
              <w:rPrChange w:id="5847"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5848" w:author="suryavina" w:date="2015-02-06T16:21:00Z">
                <w:rPr>
                  <w:rStyle w:val="Hyperlink"/>
                  <w:color w:val="auto"/>
                  <w:lang w:val="id-ID"/>
                </w:rPr>
              </w:rPrChange>
            </w:rPr>
            <w:t xml:space="preserve">Bahasa dan </w:t>
          </w:r>
          <w:r w:rsidRPr="004F1FC6">
            <w:rPr>
              <w:rStyle w:val="Hyperlink"/>
              <w:color w:val="auto"/>
              <w:rPrChange w:id="5849" w:author="suryavina" w:date="2015-02-06T16:21:00Z">
                <w:rPr>
                  <w:rStyle w:val="Hyperlink"/>
                  <w:color w:val="auto"/>
                </w:rPr>
              </w:rPrChange>
            </w:rPr>
            <w:t>Hukum</w:t>
          </w:r>
          <w:r w:rsidRPr="004F1FC6">
            <w:rPr>
              <w:webHidden/>
              <w:rPrChange w:id="5850" w:author="suryavina" w:date="2015-02-06T16:21:00Z">
                <w:rPr>
                  <w:webHidden/>
                </w:rPr>
              </w:rPrChange>
            </w:rPr>
            <w:tab/>
          </w:r>
          <w:r w:rsidRPr="004F1FC6">
            <w:rPr>
              <w:webHidden/>
              <w:rPrChange w:id="5851" w:author="suryavina" w:date="2015-02-06T16:21:00Z">
                <w:rPr>
                  <w:webHidden/>
                </w:rPr>
              </w:rPrChange>
            </w:rPr>
            <w:fldChar w:fldCharType="begin"/>
          </w:r>
          <w:r w:rsidRPr="004F1FC6">
            <w:rPr>
              <w:webHidden/>
              <w:rPrChange w:id="5852" w:author="suryavina" w:date="2015-02-06T16:21:00Z">
                <w:rPr>
                  <w:webHidden/>
                </w:rPr>
              </w:rPrChange>
            </w:rPr>
            <w:instrText xml:space="preserve"> PAGEREF _Toc410662863 \h </w:instrText>
          </w:r>
          <w:r w:rsidRPr="004F1FC6">
            <w:rPr>
              <w:webHidden/>
              <w:rPrChange w:id="5853" w:author="suryavina" w:date="2015-02-06T16:21:00Z">
                <w:rPr>
                  <w:webHidden/>
                </w:rPr>
              </w:rPrChange>
            </w:rPr>
          </w:r>
          <w:r w:rsidRPr="004F1FC6">
            <w:rPr>
              <w:webHidden/>
              <w:rPrChange w:id="5854" w:author="suryavina" w:date="2015-02-06T16:21:00Z">
                <w:rPr>
                  <w:webHidden/>
                </w:rPr>
              </w:rPrChange>
            </w:rPr>
            <w:fldChar w:fldCharType="separate"/>
          </w:r>
          <w:r w:rsidR="002F5167" w:rsidRPr="004F1FC6">
            <w:rPr>
              <w:webHidden/>
              <w:rPrChange w:id="5855" w:author="suryavina" w:date="2015-02-06T16:21:00Z">
                <w:rPr>
                  <w:webHidden/>
                </w:rPr>
              </w:rPrChange>
            </w:rPr>
            <w:t>215</w:t>
          </w:r>
          <w:r w:rsidRPr="004F1FC6">
            <w:rPr>
              <w:webHidden/>
              <w:rPrChange w:id="5856" w:author="suryavina" w:date="2015-02-06T16:21:00Z">
                <w:rPr>
                  <w:webHidden/>
                </w:rPr>
              </w:rPrChange>
            </w:rPr>
            <w:fldChar w:fldCharType="end"/>
          </w:r>
          <w:r w:rsidRPr="004F1FC6">
            <w:rPr>
              <w:rStyle w:val="Hyperlink"/>
              <w:color w:val="auto"/>
              <w:rPrChange w:id="5857"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5858" w:author="suryavina" w:date="2015-02-06T16:21:00Z">
                <w:rPr>
                  <w:rFonts w:asciiTheme="minorHAnsi" w:eastAsiaTheme="minorEastAsia" w:hAnsiTheme="minorHAnsi" w:cstheme="minorBidi"/>
                  <w:sz w:val="22"/>
                  <w:szCs w:val="22"/>
                </w:rPr>
              </w:rPrChange>
            </w:rPr>
          </w:pPr>
          <w:r w:rsidRPr="004F1FC6">
            <w:rPr>
              <w:rStyle w:val="Hyperlink"/>
              <w:color w:val="auto"/>
              <w:rPrChange w:id="5859" w:author="suryavina" w:date="2015-02-06T16:21:00Z">
                <w:rPr>
                  <w:rStyle w:val="Hyperlink"/>
                  <w:color w:val="auto"/>
                </w:rPr>
              </w:rPrChange>
            </w:rPr>
            <w:fldChar w:fldCharType="begin"/>
          </w:r>
          <w:r w:rsidRPr="004F1FC6">
            <w:rPr>
              <w:rStyle w:val="Hyperlink"/>
              <w:color w:val="auto"/>
              <w:rPrChange w:id="5860" w:author="suryavina" w:date="2015-02-06T16:21:00Z">
                <w:rPr>
                  <w:rStyle w:val="Hyperlink"/>
                  <w:color w:val="auto"/>
                </w:rPr>
              </w:rPrChange>
            </w:rPr>
            <w:instrText xml:space="preserve"> </w:instrText>
          </w:r>
          <w:r w:rsidRPr="004F1FC6">
            <w:rPr>
              <w:rPrChange w:id="5861" w:author="suryavina" w:date="2015-02-06T16:21:00Z">
                <w:rPr/>
              </w:rPrChange>
            </w:rPr>
            <w:instrText>HYPERLINK \l "_Toc410662864"</w:instrText>
          </w:r>
          <w:r w:rsidRPr="004F1FC6">
            <w:rPr>
              <w:rStyle w:val="Hyperlink"/>
              <w:color w:val="auto"/>
              <w:rPrChange w:id="5862" w:author="suryavina" w:date="2015-02-06T16:21:00Z">
                <w:rPr>
                  <w:rStyle w:val="Hyperlink"/>
                  <w:color w:val="auto"/>
                </w:rPr>
              </w:rPrChange>
            </w:rPr>
            <w:instrText xml:space="preserve"> </w:instrText>
          </w:r>
          <w:r w:rsidRPr="004F1FC6">
            <w:rPr>
              <w:rStyle w:val="Hyperlink"/>
              <w:color w:val="auto"/>
              <w:rPrChange w:id="5863" w:author="suryavina" w:date="2015-02-06T16:21:00Z">
                <w:rPr>
                  <w:rStyle w:val="Hyperlink"/>
                  <w:color w:val="auto"/>
                </w:rPr>
              </w:rPrChange>
            </w:rPr>
            <w:fldChar w:fldCharType="separate"/>
          </w:r>
          <w:r w:rsidRPr="004F1FC6">
            <w:rPr>
              <w:rStyle w:val="Hyperlink"/>
              <w:color w:val="auto"/>
              <w:lang w:val="id-ID"/>
              <w:rPrChange w:id="5864" w:author="suryavina" w:date="2015-02-06T16:21:00Z">
                <w:rPr>
                  <w:rStyle w:val="Hyperlink"/>
                  <w:color w:val="auto"/>
                  <w:lang w:val="id-ID"/>
                </w:rPr>
              </w:rPrChange>
            </w:rPr>
            <w:t>4.</w:t>
          </w:r>
          <w:r w:rsidRPr="004F1FC6">
            <w:rPr>
              <w:rFonts w:asciiTheme="minorHAnsi" w:eastAsiaTheme="minorEastAsia" w:hAnsiTheme="minorHAnsi" w:cstheme="minorBidi"/>
              <w:sz w:val="22"/>
              <w:szCs w:val="22"/>
              <w:rPrChange w:id="5865"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5866" w:author="suryavina" w:date="2015-02-06T16:21:00Z">
                <w:rPr>
                  <w:rStyle w:val="Hyperlink"/>
                  <w:color w:val="auto"/>
                  <w:lang w:val="id-ID"/>
                </w:rPr>
              </w:rPrChange>
            </w:rPr>
            <w:t>Larangan Korupsi, Kolusi dan Nepotisme (KKN),  Persekongkolan serta Penipuan</w:t>
          </w:r>
          <w:r w:rsidRPr="004F1FC6">
            <w:rPr>
              <w:webHidden/>
              <w:rPrChange w:id="5867" w:author="suryavina" w:date="2015-02-06T16:21:00Z">
                <w:rPr>
                  <w:webHidden/>
                </w:rPr>
              </w:rPrChange>
            </w:rPr>
            <w:tab/>
          </w:r>
          <w:r w:rsidRPr="004F1FC6">
            <w:rPr>
              <w:webHidden/>
              <w:rPrChange w:id="5868" w:author="suryavina" w:date="2015-02-06T16:21:00Z">
                <w:rPr>
                  <w:webHidden/>
                </w:rPr>
              </w:rPrChange>
            </w:rPr>
            <w:fldChar w:fldCharType="begin"/>
          </w:r>
          <w:r w:rsidRPr="004F1FC6">
            <w:rPr>
              <w:webHidden/>
              <w:rPrChange w:id="5869" w:author="suryavina" w:date="2015-02-06T16:21:00Z">
                <w:rPr>
                  <w:webHidden/>
                </w:rPr>
              </w:rPrChange>
            </w:rPr>
            <w:instrText xml:space="preserve"> PAGEREF _Toc410662864 \h </w:instrText>
          </w:r>
          <w:r w:rsidRPr="004F1FC6">
            <w:rPr>
              <w:webHidden/>
              <w:rPrChange w:id="5870" w:author="suryavina" w:date="2015-02-06T16:21:00Z">
                <w:rPr>
                  <w:webHidden/>
                </w:rPr>
              </w:rPrChange>
            </w:rPr>
          </w:r>
          <w:r w:rsidRPr="004F1FC6">
            <w:rPr>
              <w:webHidden/>
              <w:rPrChange w:id="5871" w:author="suryavina" w:date="2015-02-06T16:21:00Z">
                <w:rPr>
                  <w:webHidden/>
                </w:rPr>
              </w:rPrChange>
            </w:rPr>
            <w:fldChar w:fldCharType="separate"/>
          </w:r>
          <w:r w:rsidR="002F5167" w:rsidRPr="004F1FC6">
            <w:rPr>
              <w:webHidden/>
              <w:rPrChange w:id="5872" w:author="suryavina" w:date="2015-02-06T16:21:00Z">
                <w:rPr>
                  <w:webHidden/>
                </w:rPr>
              </w:rPrChange>
            </w:rPr>
            <w:t>215</w:t>
          </w:r>
          <w:r w:rsidRPr="004F1FC6">
            <w:rPr>
              <w:webHidden/>
              <w:rPrChange w:id="5873" w:author="suryavina" w:date="2015-02-06T16:21:00Z">
                <w:rPr>
                  <w:webHidden/>
                </w:rPr>
              </w:rPrChange>
            </w:rPr>
            <w:fldChar w:fldCharType="end"/>
          </w:r>
          <w:r w:rsidRPr="004F1FC6">
            <w:rPr>
              <w:rStyle w:val="Hyperlink"/>
              <w:color w:val="auto"/>
              <w:rPrChange w:id="5874"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5875" w:author="suryavina" w:date="2015-02-06T16:21:00Z">
                <w:rPr>
                  <w:rFonts w:asciiTheme="minorHAnsi" w:eastAsiaTheme="minorEastAsia" w:hAnsiTheme="minorHAnsi" w:cstheme="minorBidi"/>
                  <w:sz w:val="22"/>
                  <w:szCs w:val="22"/>
                </w:rPr>
              </w:rPrChange>
            </w:rPr>
          </w:pPr>
          <w:r w:rsidRPr="004F1FC6">
            <w:rPr>
              <w:rStyle w:val="Hyperlink"/>
              <w:color w:val="auto"/>
              <w:rPrChange w:id="5876" w:author="suryavina" w:date="2015-02-06T16:21:00Z">
                <w:rPr>
                  <w:rStyle w:val="Hyperlink"/>
                  <w:color w:val="auto"/>
                </w:rPr>
              </w:rPrChange>
            </w:rPr>
            <w:fldChar w:fldCharType="begin"/>
          </w:r>
          <w:r w:rsidRPr="004F1FC6">
            <w:rPr>
              <w:rStyle w:val="Hyperlink"/>
              <w:color w:val="auto"/>
              <w:rPrChange w:id="5877" w:author="suryavina" w:date="2015-02-06T16:21:00Z">
                <w:rPr>
                  <w:rStyle w:val="Hyperlink"/>
                  <w:color w:val="auto"/>
                </w:rPr>
              </w:rPrChange>
            </w:rPr>
            <w:instrText xml:space="preserve"> </w:instrText>
          </w:r>
          <w:r w:rsidRPr="004F1FC6">
            <w:rPr>
              <w:rPrChange w:id="5878" w:author="suryavina" w:date="2015-02-06T16:21:00Z">
                <w:rPr/>
              </w:rPrChange>
            </w:rPr>
            <w:instrText>HYPERLINK \l "_Toc410662865"</w:instrText>
          </w:r>
          <w:r w:rsidRPr="004F1FC6">
            <w:rPr>
              <w:rStyle w:val="Hyperlink"/>
              <w:color w:val="auto"/>
              <w:rPrChange w:id="5879" w:author="suryavina" w:date="2015-02-06T16:21:00Z">
                <w:rPr>
                  <w:rStyle w:val="Hyperlink"/>
                  <w:color w:val="auto"/>
                </w:rPr>
              </w:rPrChange>
            </w:rPr>
            <w:instrText xml:space="preserve"> </w:instrText>
          </w:r>
          <w:r w:rsidRPr="004F1FC6">
            <w:rPr>
              <w:rStyle w:val="Hyperlink"/>
              <w:color w:val="auto"/>
              <w:rPrChange w:id="5880" w:author="suryavina" w:date="2015-02-06T16:21:00Z">
                <w:rPr>
                  <w:rStyle w:val="Hyperlink"/>
                  <w:color w:val="auto"/>
                </w:rPr>
              </w:rPrChange>
            </w:rPr>
            <w:fldChar w:fldCharType="separate"/>
          </w:r>
          <w:r w:rsidRPr="004F1FC6">
            <w:rPr>
              <w:rStyle w:val="Hyperlink"/>
              <w:color w:val="auto"/>
              <w:lang w:val="id-ID"/>
              <w:rPrChange w:id="5881" w:author="suryavina" w:date="2015-02-06T16:21:00Z">
                <w:rPr>
                  <w:rStyle w:val="Hyperlink"/>
                  <w:color w:val="auto"/>
                  <w:lang w:val="id-ID"/>
                </w:rPr>
              </w:rPrChange>
            </w:rPr>
            <w:t>5.</w:t>
          </w:r>
          <w:r w:rsidRPr="004F1FC6">
            <w:rPr>
              <w:rFonts w:asciiTheme="minorHAnsi" w:eastAsiaTheme="minorEastAsia" w:hAnsiTheme="minorHAnsi" w:cstheme="minorBidi"/>
              <w:sz w:val="22"/>
              <w:szCs w:val="22"/>
              <w:rPrChange w:id="5882" w:author="suryavina" w:date="2015-02-06T16:21:00Z">
                <w:rPr>
                  <w:rFonts w:asciiTheme="minorHAnsi" w:eastAsiaTheme="minorEastAsia" w:hAnsiTheme="minorHAnsi" w:cstheme="minorBidi"/>
                  <w:sz w:val="22"/>
                  <w:szCs w:val="22"/>
                </w:rPr>
              </w:rPrChange>
            </w:rPr>
            <w:tab/>
          </w:r>
          <w:r w:rsidRPr="004F1FC6">
            <w:rPr>
              <w:rStyle w:val="Hyperlink"/>
              <w:color w:val="auto"/>
              <w:rPrChange w:id="5883" w:author="suryavina" w:date="2015-02-06T16:21:00Z">
                <w:rPr>
                  <w:rStyle w:val="Hyperlink"/>
                  <w:color w:val="auto"/>
                </w:rPr>
              </w:rPrChange>
            </w:rPr>
            <w:t>Keutuhan Kontrak</w:t>
          </w:r>
          <w:r w:rsidRPr="004F1FC6">
            <w:rPr>
              <w:webHidden/>
              <w:rPrChange w:id="5884" w:author="suryavina" w:date="2015-02-06T16:21:00Z">
                <w:rPr>
                  <w:webHidden/>
                </w:rPr>
              </w:rPrChange>
            </w:rPr>
            <w:tab/>
          </w:r>
          <w:r w:rsidRPr="004F1FC6">
            <w:rPr>
              <w:webHidden/>
              <w:rPrChange w:id="5885" w:author="suryavina" w:date="2015-02-06T16:21:00Z">
                <w:rPr>
                  <w:webHidden/>
                </w:rPr>
              </w:rPrChange>
            </w:rPr>
            <w:fldChar w:fldCharType="begin"/>
          </w:r>
          <w:r w:rsidRPr="004F1FC6">
            <w:rPr>
              <w:webHidden/>
              <w:rPrChange w:id="5886" w:author="suryavina" w:date="2015-02-06T16:21:00Z">
                <w:rPr>
                  <w:webHidden/>
                </w:rPr>
              </w:rPrChange>
            </w:rPr>
            <w:instrText xml:space="preserve"> PAGEREF _Toc410662865 \h </w:instrText>
          </w:r>
          <w:r w:rsidRPr="004F1FC6">
            <w:rPr>
              <w:webHidden/>
              <w:rPrChange w:id="5887" w:author="suryavina" w:date="2015-02-06T16:21:00Z">
                <w:rPr>
                  <w:webHidden/>
                </w:rPr>
              </w:rPrChange>
            </w:rPr>
          </w:r>
          <w:r w:rsidRPr="004F1FC6">
            <w:rPr>
              <w:webHidden/>
              <w:rPrChange w:id="5888" w:author="suryavina" w:date="2015-02-06T16:21:00Z">
                <w:rPr>
                  <w:webHidden/>
                </w:rPr>
              </w:rPrChange>
            </w:rPr>
            <w:fldChar w:fldCharType="separate"/>
          </w:r>
          <w:r w:rsidR="002F5167" w:rsidRPr="004F1FC6">
            <w:rPr>
              <w:webHidden/>
              <w:rPrChange w:id="5889" w:author="suryavina" w:date="2015-02-06T16:21:00Z">
                <w:rPr>
                  <w:webHidden/>
                </w:rPr>
              </w:rPrChange>
            </w:rPr>
            <w:t>216</w:t>
          </w:r>
          <w:r w:rsidRPr="004F1FC6">
            <w:rPr>
              <w:webHidden/>
              <w:rPrChange w:id="5890" w:author="suryavina" w:date="2015-02-06T16:21:00Z">
                <w:rPr>
                  <w:webHidden/>
                </w:rPr>
              </w:rPrChange>
            </w:rPr>
            <w:fldChar w:fldCharType="end"/>
          </w:r>
          <w:r w:rsidRPr="004F1FC6">
            <w:rPr>
              <w:rStyle w:val="Hyperlink"/>
              <w:color w:val="auto"/>
              <w:rPrChange w:id="5891"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5892" w:author="suryavina" w:date="2015-02-06T16:21:00Z">
                <w:rPr>
                  <w:rFonts w:asciiTheme="minorHAnsi" w:eastAsiaTheme="minorEastAsia" w:hAnsiTheme="minorHAnsi" w:cstheme="minorBidi"/>
                  <w:sz w:val="22"/>
                  <w:szCs w:val="22"/>
                </w:rPr>
              </w:rPrChange>
            </w:rPr>
          </w:pPr>
          <w:r w:rsidRPr="004F1FC6">
            <w:rPr>
              <w:rStyle w:val="Hyperlink"/>
              <w:color w:val="auto"/>
              <w:rPrChange w:id="5893" w:author="suryavina" w:date="2015-02-06T16:21:00Z">
                <w:rPr>
                  <w:rStyle w:val="Hyperlink"/>
                  <w:color w:val="auto"/>
                </w:rPr>
              </w:rPrChange>
            </w:rPr>
            <w:fldChar w:fldCharType="begin"/>
          </w:r>
          <w:r w:rsidRPr="004F1FC6">
            <w:rPr>
              <w:rStyle w:val="Hyperlink"/>
              <w:color w:val="auto"/>
              <w:rPrChange w:id="5894" w:author="suryavina" w:date="2015-02-06T16:21:00Z">
                <w:rPr>
                  <w:rStyle w:val="Hyperlink"/>
                  <w:color w:val="auto"/>
                </w:rPr>
              </w:rPrChange>
            </w:rPr>
            <w:instrText xml:space="preserve"> </w:instrText>
          </w:r>
          <w:r w:rsidRPr="004F1FC6">
            <w:rPr>
              <w:rPrChange w:id="5895" w:author="suryavina" w:date="2015-02-06T16:21:00Z">
                <w:rPr/>
              </w:rPrChange>
            </w:rPr>
            <w:instrText>HYPERLINK \l "_Toc410662866"</w:instrText>
          </w:r>
          <w:r w:rsidRPr="004F1FC6">
            <w:rPr>
              <w:rStyle w:val="Hyperlink"/>
              <w:color w:val="auto"/>
              <w:rPrChange w:id="5896" w:author="suryavina" w:date="2015-02-06T16:21:00Z">
                <w:rPr>
                  <w:rStyle w:val="Hyperlink"/>
                  <w:color w:val="auto"/>
                </w:rPr>
              </w:rPrChange>
            </w:rPr>
            <w:instrText xml:space="preserve"> </w:instrText>
          </w:r>
          <w:r w:rsidRPr="004F1FC6">
            <w:rPr>
              <w:rStyle w:val="Hyperlink"/>
              <w:color w:val="auto"/>
              <w:rPrChange w:id="5897" w:author="suryavina" w:date="2015-02-06T16:21:00Z">
                <w:rPr>
                  <w:rStyle w:val="Hyperlink"/>
                  <w:color w:val="auto"/>
                </w:rPr>
              </w:rPrChange>
            </w:rPr>
            <w:fldChar w:fldCharType="separate"/>
          </w:r>
          <w:r w:rsidRPr="004F1FC6">
            <w:rPr>
              <w:rStyle w:val="Hyperlink"/>
              <w:color w:val="auto"/>
              <w:rPrChange w:id="5898" w:author="suryavina" w:date="2015-02-06T16:21:00Z">
                <w:rPr>
                  <w:rStyle w:val="Hyperlink"/>
                  <w:color w:val="auto"/>
                </w:rPr>
              </w:rPrChange>
            </w:rPr>
            <w:t>6.</w:t>
          </w:r>
          <w:r w:rsidRPr="004F1FC6">
            <w:rPr>
              <w:rFonts w:asciiTheme="minorHAnsi" w:eastAsiaTheme="minorEastAsia" w:hAnsiTheme="minorHAnsi" w:cstheme="minorBidi"/>
              <w:sz w:val="22"/>
              <w:szCs w:val="22"/>
              <w:rPrChange w:id="5899" w:author="suryavina" w:date="2015-02-06T16:21:00Z">
                <w:rPr>
                  <w:rFonts w:asciiTheme="minorHAnsi" w:eastAsiaTheme="minorEastAsia" w:hAnsiTheme="minorHAnsi" w:cstheme="minorBidi"/>
                  <w:sz w:val="22"/>
                  <w:szCs w:val="22"/>
                </w:rPr>
              </w:rPrChange>
            </w:rPr>
            <w:tab/>
          </w:r>
          <w:r w:rsidRPr="004F1FC6">
            <w:rPr>
              <w:rStyle w:val="Hyperlink"/>
              <w:color w:val="auto"/>
              <w:rPrChange w:id="5900" w:author="suryavina" w:date="2015-02-06T16:21:00Z">
                <w:rPr>
                  <w:rStyle w:val="Hyperlink"/>
                  <w:color w:val="auto"/>
                </w:rPr>
              </w:rPrChange>
            </w:rPr>
            <w:t>Pemisahan</w:t>
          </w:r>
          <w:r w:rsidRPr="004F1FC6">
            <w:rPr>
              <w:webHidden/>
              <w:rPrChange w:id="5901" w:author="suryavina" w:date="2015-02-06T16:21:00Z">
                <w:rPr>
                  <w:webHidden/>
                </w:rPr>
              </w:rPrChange>
            </w:rPr>
            <w:tab/>
          </w:r>
          <w:r w:rsidRPr="004F1FC6">
            <w:rPr>
              <w:webHidden/>
              <w:rPrChange w:id="5902" w:author="suryavina" w:date="2015-02-06T16:21:00Z">
                <w:rPr>
                  <w:webHidden/>
                </w:rPr>
              </w:rPrChange>
            </w:rPr>
            <w:fldChar w:fldCharType="begin"/>
          </w:r>
          <w:r w:rsidRPr="004F1FC6">
            <w:rPr>
              <w:webHidden/>
              <w:rPrChange w:id="5903" w:author="suryavina" w:date="2015-02-06T16:21:00Z">
                <w:rPr>
                  <w:webHidden/>
                </w:rPr>
              </w:rPrChange>
            </w:rPr>
            <w:instrText xml:space="preserve"> PAGEREF _Toc410662866 \h </w:instrText>
          </w:r>
          <w:r w:rsidRPr="004F1FC6">
            <w:rPr>
              <w:webHidden/>
              <w:rPrChange w:id="5904" w:author="suryavina" w:date="2015-02-06T16:21:00Z">
                <w:rPr>
                  <w:webHidden/>
                </w:rPr>
              </w:rPrChange>
            </w:rPr>
          </w:r>
          <w:r w:rsidRPr="004F1FC6">
            <w:rPr>
              <w:webHidden/>
              <w:rPrChange w:id="5905" w:author="suryavina" w:date="2015-02-06T16:21:00Z">
                <w:rPr>
                  <w:webHidden/>
                </w:rPr>
              </w:rPrChange>
            </w:rPr>
            <w:fldChar w:fldCharType="separate"/>
          </w:r>
          <w:r w:rsidR="002F5167" w:rsidRPr="004F1FC6">
            <w:rPr>
              <w:webHidden/>
              <w:rPrChange w:id="5906" w:author="suryavina" w:date="2015-02-06T16:21:00Z">
                <w:rPr>
                  <w:webHidden/>
                </w:rPr>
              </w:rPrChange>
            </w:rPr>
            <w:t>216</w:t>
          </w:r>
          <w:r w:rsidRPr="004F1FC6">
            <w:rPr>
              <w:webHidden/>
              <w:rPrChange w:id="5907" w:author="suryavina" w:date="2015-02-06T16:21:00Z">
                <w:rPr>
                  <w:webHidden/>
                </w:rPr>
              </w:rPrChange>
            </w:rPr>
            <w:fldChar w:fldCharType="end"/>
          </w:r>
          <w:r w:rsidRPr="004F1FC6">
            <w:rPr>
              <w:rStyle w:val="Hyperlink"/>
              <w:color w:val="auto"/>
              <w:rPrChange w:id="5908"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5909" w:author="suryavina" w:date="2015-02-06T16:21:00Z">
                <w:rPr>
                  <w:rFonts w:asciiTheme="minorHAnsi" w:eastAsiaTheme="minorEastAsia" w:hAnsiTheme="minorHAnsi" w:cstheme="minorBidi"/>
                  <w:sz w:val="22"/>
                  <w:szCs w:val="22"/>
                </w:rPr>
              </w:rPrChange>
            </w:rPr>
          </w:pPr>
          <w:r w:rsidRPr="004F1FC6">
            <w:rPr>
              <w:rStyle w:val="Hyperlink"/>
              <w:color w:val="auto"/>
              <w:rPrChange w:id="5910" w:author="suryavina" w:date="2015-02-06T16:21:00Z">
                <w:rPr>
                  <w:rStyle w:val="Hyperlink"/>
                  <w:color w:val="auto"/>
                </w:rPr>
              </w:rPrChange>
            </w:rPr>
            <w:fldChar w:fldCharType="begin"/>
          </w:r>
          <w:r w:rsidRPr="004F1FC6">
            <w:rPr>
              <w:rStyle w:val="Hyperlink"/>
              <w:color w:val="auto"/>
              <w:rPrChange w:id="5911" w:author="suryavina" w:date="2015-02-06T16:21:00Z">
                <w:rPr>
                  <w:rStyle w:val="Hyperlink"/>
                  <w:color w:val="auto"/>
                </w:rPr>
              </w:rPrChange>
            </w:rPr>
            <w:instrText xml:space="preserve"> </w:instrText>
          </w:r>
          <w:r w:rsidRPr="004F1FC6">
            <w:rPr>
              <w:rPrChange w:id="5912" w:author="suryavina" w:date="2015-02-06T16:21:00Z">
                <w:rPr/>
              </w:rPrChange>
            </w:rPr>
            <w:instrText>HYPERLINK \l "_Toc410662867"</w:instrText>
          </w:r>
          <w:r w:rsidRPr="004F1FC6">
            <w:rPr>
              <w:rStyle w:val="Hyperlink"/>
              <w:color w:val="auto"/>
              <w:rPrChange w:id="5913" w:author="suryavina" w:date="2015-02-06T16:21:00Z">
                <w:rPr>
                  <w:rStyle w:val="Hyperlink"/>
                  <w:color w:val="auto"/>
                </w:rPr>
              </w:rPrChange>
            </w:rPr>
            <w:instrText xml:space="preserve"> </w:instrText>
          </w:r>
          <w:r w:rsidRPr="004F1FC6">
            <w:rPr>
              <w:rStyle w:val="Hyperlink"/>
              <w:color w:val="auto"/>
              <w:rPrChange w:id="5914" w:author="suryavina" w:date="2015-02-06T16:21:00Z">
                <w:rPr>
                  <w:rStyle w:val="Hyperlink"/>
                  <w:color w:val="auto"/>
                </w:rPr>
              </w:rPrChange>
            </w:rPr>
            <w:fldChar w:fldCharType="separate"/>
          </w:r>
          <w:r w:rsidRPr="004F1FC6">
            <w:rPr>
              <w:rStyle w:val="Hyperlink"/>
              <w:color w:val="auto"/>
              <w:lang w:val="id-ID"/>
              <w:rPrChange w:id="5915" w:author="suryavina" w:date="2015-02-06T16:21:00Z">
                <w:rPr>
                  <w:rStyle w:val="Hyperlink"/>
                  <w:color w:val="auto"/>
                  <w:lang w:val="id-ID"/>
                </w:rPr>
              </w:rPrChange>
            </w:rPr>
            <w:t>7.</w:t>
          </w:r>
          <w:r w:rsidRPr="004F1FC6">
            <w:rPr>
              <w:rFonts w:asciiTheme="minorHAnsi" w:eastAsiaTheme="minorEastAsia" w:hAnsiTheme="minorHAnsi" w:cstheme="minorBidi"/>
              <w:sz w:val="22"/>
              <w:szCs w:val="22"/>
              <w:rPrChange w:id="5916" w:author="suryavina" w:date="2015-02-06T16:21:00Z">
                <w:rPr>
                  <w:rFonts w:asciiTheme="minorHAnsi" w:eastAsiaTheme="minorEastAsia" w:hAnsiTheme="minorHAnsi" w:cstheme="minorBidi"/>
                  <w:sz w:val="22"/>
                  <w:szCs w:val="22"/>
                </w:rPr>
              </w:rPrChange>
            </w:rPr>
            <w:tab/>
          </w:r>
          <w:r w:rsidRPr="004F1FC6">
            <w:rPr>
              <w:rStyle w:val="Hyperlink"/>
              <w:color w:val="auto"/>
              <w:rPrChange w:id="5917" w:author="suryavina" w:date="2015-02-06T16:21:00Z">
                <w:rPr>
                  <w:rStyle w:val="Hyperlink"/>
                  <w:color w:val="auto"/>
                </w:rPr>
              </w:rPrChange>
            </w:rPr>
            <w:t>Perpajakan</w:t>
          </w:r>
          <w:r w:rsidRPr="004F1FC6">
            <w:rPr>
              <w:webHidden/>
              <w:rPrChange w:id="5918" w:author="suryavina" w:date="2015-02-06T16:21:00Z">
                <w:rPr>
                  <w:webHidden/>
                </w:rPr>
              </w:rPrChange>
            </w:rPr>
            <w:tab/>
          </w:r>
          <w:r w:rsidRPr="004F1FC6">
            <w:rPr>
              <w:webHidden/>
              <w:rPrChange w:id="5919" w:author="suryavina" w:date="2015-02-06T16:21:00Z">
                <w:rPr>
                  <w:webHidden/>
                </w:rPr>
              </w:rPrChange>
            </w:rPr>
            <w:fldChar w:fldCharType="begin"/>
          </w:r>
          <w:r w:rsidRPr="004F1FC6">
            <w:rPr>
              <w:webHidden/>
              <w:rPrChange w:id="5920" w:author="suryavina" w:date="2015-02-06T16:21:00Z">
                <w:rPr>
                  <w:webHidden/>
                </w:rPr>
              </w:rPrChange>
            </w:rPr>
            <w:instrText xml:space="preserve"> PAGEREF _Toc410662867 \h </w:instrText>
          </w:r>
          <w:r w:rsidRPr="004F1FC6">
            <w:rPr>
              <w:webHidden/>
              <w:rPrChange w:id="5921" w:author="suryavina" w:date="2015-02-06T16:21:00Z">
                <w:rPr>
                  <w:webHidden/>
                </w:rPr>
              </w:rPrChange>
            </w:rPr>
          </w:r>
          <w:r w:rsidRPr="004F1FC6">
            <w:rPr>
              <w:webHidden/>
              <w:rPrChange w:id="5922" w:author="suryavina" w:date="2015-02-06T16:21:00Z">
                <w:rPr>
                  <w:webHidden/>
                </w:rPr>
              </w:rPrChange>
            </w:rPr>
            <w:fldChar w:fldCharType="separate"/>
          </w:r>
          <w:r w:rsidR="002F5167" w:rsidRPr="004F1FC6">
            <w:rPr>
              <w:webHidden/>
              <w:rPrChange w:id="5923" w:author="suryavina" w:date="2015-02-06T16:21:00Z">
                <w:rPr>
                  <w:webHidden/>
                </w:rPr>
              </w:rPrChange>
            </w:rPr>
            <w:t>217</w:t>
          </w:r>
          <w:r w:rsidRPr="004F1FC6">
            <w:rPr>
              <w:webHidden/>
              <w:rPrChange w:id="5924" w:author="suryavina" w:date="2015-02-06T16:21:00Z">
                <w:rPr>
                  <w:webHidden/>
                </w:rPr>
              </w:rPrChange>
            </w:rPr>
            <w:fldChar w:fldCharType="end"/>
          </w:r>
          <w:r w:rsidRPr="004F1FC6">
            <w:rPr>
              <w:rStyle w:val="Hyperlink"/>
              <w:color w:val="auto"/>
              <w:rPrChange w:id="5925"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5926" w:author="suryavina" w:date="2015-02-06T16:21:00Z">
                <w:rPr>
                  <w:rFonts w:asciiTheme="minorHAnsi" w:eastAsiaTheme="minorEastAsia" w:hAnsiTheme="minorHAnsi" w:cstheme="minorBidi"/>
                  <w:sz w:val="22"/>
                  <w:szCs w:val="22"/>
                </w:rPr>
              </w:rPrChange>
            </w:rPr>
          </w:pPr>
          <w:r w:rsidRPr="004F1FC6">
            <w:rPr>
              <w:rStyle w:val="Hyperlink"/>
              <w:color w:val="auto"/>
              <w:rPrChange w:id="5927" w:author="suryavina" w:date="2015-02-06T16:21:00Z">
                <w:rPr>
                  <w:rStyle w:val="Hyperlink"/>
                  <w:color w:val="auto"/>
                </w:rPr>
              </w:rPrChange>
            </w:rPr>
            <w:fldChar w:fldCharType="begin"/>
          </w:r>
          <w:r w:rsidRPr="004F1FC6">
            <w:rPr>
              <w:rStyle w:val="Hyperlink"/>
              <w:color w:val="auto"/>
              <w:rPrChange w:id="5928" w:author="suryavina" w:date="2015-02-06T16:21:00Z">
                <w:rPr>
                  <w:rStyle w:val="Hyperlink"/>
                  <w:color w:val="auto"/>
                </w:rPr>
              </w:rPrChange>
            </w:rPr>
            <w:instrText xml:space="preserve"> </w:instrText>
          </w:r>
          <w:r w:rsidRPr="004F1FC6">
            <w:rPr>
              <w:rPrChange w:id="5929" w:author="suryavina" w:date="2015-02-06T16:21:00Z">
                <w:rPr/>
              </w:rPrChange>
            </w:rPr>
            <w:instrText>HYPERLINK \l "_Toc410662868"</w:instrText>
          </w:r>
          <w:r w:rsidRPr="004F1FC6">
            <w:rPr>
              <w:rStyle w:val="Hyperlink"/>
              <w:color w:val="auto"/>
              <w:rPrChange w:id="5930" w:author="suryavina" w:date="2015-02-06T16:21:00Z">
                <w:rPr>
                  <w:rStyle w:val="Hyperlink"/>
                  <w:color w:val="auto"/>
                </w:rPr>
              </w:rPrChange>
            </w:rPr>
            <w:instrText xml:space="preserve"> </w:instrText>
          </w:r>
          <w:r w:rsidRPr="004F1FC6">
            <w:rPr>
              <w:rStyle w:val="Hyperlink"/>
              <w:color w:val="auto"/>
              <w:rPrChange w:id="5931" w:author="suryavina" w:date="2015-02-06T16:21:00Z">
                <w:rPr>
                  <w:rStyle w:val="Hyperlink"/>
                  <w:color w:val="auto"/>
                </w:rPr>
              </w:rPrChange>
            </w:rPr>
            <w:fldChar w:fldCharType="separate"/>
          </w:r>
          <w:r w:rsidRPr="004F1FC6">
            <w:rPr>
              <w:rStyle w:val="Hyperlink"/>
              <w:color w:val="auto"/>
              <w:lang w:val="id-ID"/>
              <w:rPrChange w:id="5932" w:author="suryavina" w:date="2015-02-06T16:21:00Z">
                <w:rPr>
                  <w:rStyle w:val="Hyperlink"/>
                  <w:color w:val="auto"/>
                  <w:lang w:val="id-ID"/>
                </w:rPr>
              </w:rPrChange>
            </w:rPr>
            <w:t>8.</w:t>
          </w:r>
          <w:r w:rsidRPr="004F1FC6">
            <w:rPr>
              <w:rFonts w:asciiTheme="minorHAnsi" w:eastAsiaTheme="minorEastAsia" w:hAnsiTheme="minorHAnsi" w:cstheme="minorBidi"/>
              <w:sz w:val="22"/>
              <w:szCs w:val="22"/>
              <w:rPrChange w:id="5933" w:author="suryavina" w:date="2015-02-06T16:21:00Z">
                <w:rPr>
                  <w:rFonts w:asciiTheme="minorHAnsi" w:eastAsiaTheme="minorEastAsia" w:hAnsiTheme="minorHAnsi" w:cstheme="minorBidi"/>
                  <w:sz w:val="22"/>
                  <w:szCs w:val="22"/>
                </w:rPr>
              </w:rPrChange>
            </w:rPr>
            <w:tab/>
          </w:r>
          <w:r w:rsidRPr="004F1FC6">
            <w:rPr>
              <w:rStyle w:val="Hyperlink"/>
              <w:color w:val="auto"/>
              <w:rPrChange w:id="5934" w:author="suryavina" w:date="2015-02-06T16:21:00Z">
                <w:rPr>
                  <w:rStyle w:val="Hyperlink"/>
                  <w:color w:val="auto"/>
                </w:rPr>
              </w:rPrChange>
            </w:rPr>
            <w:t>Korespondensi</w:t>
          </w:r>
          <w:r w:rsidRPr="004F1FC6">
            <w:rPr>
              <w:webHidden/>
              <w:rPrChange w:id="5935" w:author="suryavina" w:date="2015-02-06T16:21:00Z">
                <w:rPr>
                  <w:webHidden/>
                </w:rPr>
              </w:rPrChange>
            </w:rPr>
            <w:tab/>
          </w:r>
          <w:r w:rsidRPr="004F1FC6">
            <w:rPr>
              <w:webHidden/>
              <w:rPrChange w:id="5936" w:author="suryavina" w:date="2015-02-06T16:21:00Z">
                <w:rPr>
                  <w:webHidden/>
                </w:rPr>
              </w:rPrChange>
            </w:rPr>
            <w:fldChar w:fldCharType="begin"/>
          </w:r>
          <w:r w:rsidRPr="004F1FC6">
            <w:rPr>
              <w:webHidden/>
              <w:rPrChange w:id="5937" w:author="suryavina" w:date="2015-02-06T16:21:00Z">
                <w:rPr>
                  <w:webHidden/>
                </w:rPr>
              </w:rPrChange>
            </w:rPr>
            <w:instrText xml:space="preserve"> PAGEREF _Toc410662868 \h </w:instrText>
          </w:r>
          <w:r w:rsidRPr="004F1FC6">
            <w:rPr>
              <w:webHidden/>
              <w:rPrChange w:id="5938" w:author="suryavina" w:date="2015-02-06T16:21:00Z">
                <w:rPr>
                  <w:webHidden/>
                </w:rPr>
              </w:rPrChange>
            </w:rPr>
          </w:r>
          <w:r w:rsidRPr="004F1FC6">
            <w:rPr>
              <w:webHidden/>
              <w:rPrChange w:id="5939" w:author="suryavina" w:date="2015-02-06T16:21:00Z">
                <w:rPr>
                  <w:webHidden/>
                </w:rPr>
              </w:rPrChange>
            </w:rPr>
            <w:fldChar w:fldCharType="separate"/>
          </w:r>
          <w:r w:rsidR="002F5167" w:rsidRPr="004F1FC6">
            <w:rPr>
              <w:webHidden/>
              <w:rPrChange w:id="5940" w:author="suryavina" w:date="2015-02-06T16:21:00Z">
                <w:rPr>
                  <w:webHidden/>
                </w:rPr>
              </w:rPrChange>
            </w:rPr>
            <w:t>217</w:t>
          </w:r>
          <w:r w:rsidRPr="004F1FC6">
            <w:rPr>
              <w:webHidden/>
              <w:rPrChange w:id="5941" w:author="suryavina" w:date="2015-02-06T16:21:00Z">
                <w:rPr>
                  <w:webHidden/>
                </w:rPr>
              </w:rPrChange>
            </w:rPr>
            <w:fldChar w:fldCharType="end"/>
          </w:r>
          <w:r w:rsidRPr="004F1FC6">
            <w:rPr>
              <w:rStyle w:val="Hyperlink"/>
              <w:color w:val="auto"/>
              <w:rPrChange w:id="5942"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5943" w:author="suryavina" w:date="2015-02-06T16:21:00Z">
                <w:rPr>
                  <w:rFonts w:asciiTheme="minorHAnsi" w:eastAsiaTheme="minorEastAsia" w:hAnsiTheme="minorHAnsi" w:cstheme="minorBidi"/>
                  <w:sz w:val="22"/>
                  <w:szCs w:val="22"/>
                </w:rPr>
              </w:rPrChange>
            </w:rPr>
          </w:pPr>
          <w:r w:rsidRPr="004F1FC6">
            <w:rPr>
              <w:rStyle w:val="Hyperlink"/>
              <w:color w:val="auto"/>
              <w:rPrChange w:id="5944" w:author="suryavina" w:date="2015-02-06T16:21:00Z">
                <w:rPr>
                  <w:rStyle w:val="Hyperlink"/>
                  <w:color w:val="auto"/>
                </w:rPr>
              </w:rPrChange>
            </w:rPr>
            <w:fldChar w:fldCharType="begin"/>
          </w:r>
          <w:r w:rsidRPr="004F1FC6">
            <w:rPr>
              <w:rStyle w:val="Hyperlink"/>
              <w:color w:val="auto"/>
              <w:rPrChange w:id="5945" w:author="suryavina" w:date="2015-02-06T16:21:00Z">
                <w:rPr>
                  <w:rStyle w:val="Hyperlink"/>
                  <w:color w:val="auto"/>
                </w:rPr>
              </w:rPrChange>
            </w:rPr>
            <w:instrText xml:space="preserve"> </w:instrText>
          </w:r>
          <w:r w:rsidRPr="004F1FC6">
            <w:rPr>
              <w:rPrChange w:id="5946" w:author="suryavina" w:date="2015-02-06T16:21:00Z">
                <w:rPr/>
              </w:rPrChange>
            </w:rPr>
            <w:instrText>HYPERLINK \l "_Toc410662869"</w:instrText>
          </w:r>
          <w:r w:rsidRPr="004F1FC6">
            <w:rPr>
              <w:rStyle w:val="Hyperlink"/>
              <w:color w:val="auto"/>
              <w:rPrChange w:id="5947" w:author="suryavina" w:date="2015-02-06T16:21:00Z">
                <w:rPr>
                  <w:rStyle w:val="Hyperlink"/>
                  <w:color w:val="auto"/>
                </w:rPr>
              </w:rPrChange>
            </w:rPr>
            <w:instrText xml:space="preserve"> </w:instrText>
          </w:r>
          <w:r w:rsidRPr="004F1FC6">
            <w:rPr>
              <w:rStyle w:val="Hyperlink"/>
              <w:color w:val="auto"/>
              <w:rPrChange w:id="5948" w:author="suryavina" w:date="2015-02-06T16:21:00Z">
                <w:rPr>
                  <w:rStyle w:val="Hyperlink"/>
                  <w:color w:val="auto"/>
                </w:rPr>
              </w:rPrChange>
            </w:rPr>
            <w:fldChar w:fldCharType="separate"/>
          </w:r>
          <w:r w:rsidRPr="004F1FC6">
            <w:rPr>
              <w:rStyle w:val="Hyperlink"/>
              <w:color w:val="auto"/>
              <w:rPrChange w:id="5949" w:author="suryavina" w:date="2015-02-06T16:21:00Z">
                <w:rPr>
                  <w:rStyle w:val="Hyperlink"/>
                  <w:color w:val="auto"/>
                </w:rPr>
              </w:rPrChange>
            </w:rPr>
            <w:t>9.</w:t>
          </w:r>
          <w:r w:rsidRPr="004F1FC6">
            <w:rPr>
              <w:rFonts w:asciiTheme="minorHAnsi" w:eastAsiaTheme="minorEastAsia" w:hAnsiTheme="minorHAnsi" w:cstheme="minorBidi"/>
              <w:sz w:val="22"/>
              <w:szCs w:val="22"/>
              <w:rPrChange w:id="5950"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5951" w:author="suryavina" w:date="2015-02-06T16:21:00Z">
                <w:rPr>
                  <w:rStyle w:val="Hyperlink"/>
                  <w:color w:val="auto"/>
                  <w:lang w:val="id-ID"/>
                </w:rPr>
              </w:rPrChange>
            </w:rPr>
            <w:t xml:space="preserve">Asal </w:t>
          </w:r>
          <w:r w:rsidRPr="004F1FC6">
            <w:rPr>
              <w:rStyle w:val="Hyperlink"/>
              <w:color w:val="auto"/>
              <w:rPrChange w:id="5952" w:author="suryavina" w:date="2015-02-06T16:21:00Z">
                <w:rPr>
                  <w:rStyle w:val="Hyperlink"/>
                  <w:color w:val="auto"/>
                </w:rPr>
              </w:rPrChange>
            </w:rPr>
            <w:t>Jasa Konsultansi</w:t>
          </w:r>
          <w:r w:rsidRPr="004F1FC6">
            <w:rPr>
              <w:webHidden/>
              <w:rPrChange w:id="5953" w:author="suryavina" w:date="2015-02-06T16:21:00Z">
                <w:rPr>
                  <w:webHidden/>
                </w:rPr>
              </w:rPrChange>
            </w:rPr>
            <w:tab/>
          </w:r>
          <w:r w:rsidRPr="004F1FC6">
            <w:rPr>
              <w:webHidden/>
              <w:rPrChange w:id="5954" w:author="suryavina" w:date="2015-02-06T16:21:00Z">
                <w:rPr>
                  <w:webHidden/>
                </w:rPr>
              </w:rPrChange>
            </w:rPr>
            <w:fldChar w:fldCharType="begin"/>
          </w:r>
          <w:r w:rsidRPr="004F1FC6">
            <w:rPr>
              <w:webHidden/>
              <w:rPrChange w:id="5955" w:author="suryavina" w:date="2015-02-06T16:21:00Z">
                <w:rPr>
                  <w:webHidden/>
                </w:rPr>
              </w:rPrChange>
            </w:rPr>
            <w:instrText xml:space="preserve"> PAGEREF _Toc410662869 \h </w:instrText>
          </w:r>
          <w:r w:rsidRPr="004F1FC6">
            <w:rPr>
              <w:webHidden/>
              <w:rPrChange w:id="5956" w:author="suryavina" w:date="2015-02-06T16:21:00Z">
                <w:rPr>
                  <w:webHidden/>
                </w:rPr>
              </w:rPrChange>
            </w:rPr>
          </w:r>
          <w:r w:rsidRPr="004F1FC6">
            <w:rPr>
              <w:webHidden/>
              <w:rPrChange w:id="5957" w:author="suryavina" w:date="2015-02-06T16:21:00Z">
                <w:rPr>
                  <w:webHidden/>
                </w:rPr>
              </w:rPrChange>
            </w:rPr>
            <w:fldChar w:fldCharType="separate"/>
          </w:r>
          <w:r w:rsidR="002F5167" w:rsidRPr="004F1FC6">
            <w:rPr>
              <w:webHidden/>
              <w:rPrChange w:id="5958" w:author="suryavina" w:date="2015-02-06T16:21:00Z">
                <w:rPr>
                  <w:webHidden/>
                </w:rPr>
              </w:rPrChange>
            </w:rPr>
            <w:t>217</w:t>
          </w:r>
          <w:r w:rsidRPr="004F1FC6">
            <w:rPr>
              <w:webHidden/>
              <w:rPrChange w:id="5959" w:author="suryavina" w:date="2015-02-06T16:21:00Z">
                <w:rPr>
                  <w:webHidden/>
                </w:rPr>
              </w:rPrChange>
            </w:rPr>
            <w:fldChar w:fldCharType="end"/>
          </w:r>
          <w:r w:rsidRPr="004F1FC6">
            <w:rPr>
              <w:rStyle w:val="Hyperlink"/>
              <w:color w:val="auto"/>
              <w:rPrChange w:id="5960"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5961" w:author="suryavina" w:date="2015-02-06T16:21:00Z">
                <w:rPr>
                  <w:rFonts w:asciiTheme="minorHAnsi" w:eastAsiaTheme="minorEastAsia" w:hAnsiTheme="minorHAnsi" w:cstheme="minorBidi"/>
                  <w:sz w:val="22"/>
                  <w:szCs w:val="22"/>
                </w:rPr>
              </w:rPrChange>
            </w:rPr>
          </w:pPr>
          <w:r w:rsidRPr="004F1FC6">
            <w:rPr>
              <w:rStyle w:val="Hyperlink"/>
              <w:color w:val="auto"/>
              <w:rPrChange w:id="5962" w:author="suryavina" w:date="2015-02-06T16:21:00Z">
                <w:rPr>
                  <w:rStyle w:val="Hyperlink"/>
                  <w:color w:val="auto"/>
                </w:rPr>
              </w:rPrChange>
            </w:rPr>
            <w:fldChar w:fldCharType="begin"/>
          </w:r>
          <w:r w:rsidRPr="004F1FC6">
            <w:rPr>
              <w:rStyle w:val="Hyperlink"/>
              <w:color w:val="auto"/>
              <w:rPrChange w:id="5963" w:author="suryavina" w:date="2015-02-06T16:21:00Z">
                <w:rPr>
                  <w:rStyle w:val="Hyperlink"/>
                  <w:color w:val="auto"/>
                </w:rPr>
              </w:rPrChange>
            </w:rPr>
            <w:instrText xml:space="preserve"> </w:instrText>
          </w:r>
          <w:r w:rsidRPr="004F1FC6">
            <w:rPr>
              <w:rPrChange w:id="5964" w:author="suryavina" w:date="2015-02-06T16:21:00Z">
                <w:rPr/>
              </w:rPrChange>
            </w:rPr>
            <w:instrText>HYPERLINK \l "_Toc410662870"</w:instrText>
          </w:r>
          <w:r w:rsidRPr="004F1FC6">
            <w:rPr>
              <w:rStyle w:val="Hyperlink"/>
              <w:color w:val="auto"/>
              <w:rPrChange w:id="5965" w:author="suryavina" w:date="2015-02-06T16:21:00Z">
                <w:rPr>
                  <w:rStyle w:val="Hyperlink"/>
                  <w:color w:val="auto"/>
                </w:rPr>
              </w:rPrChange>
            </w:rPr>
            <w:instrText xml:space="preserve"> </w:instrText>
          </w:r>
          <w:r w:rsidRPr="004F1FC6">
            <w:rPr>
              <w:rStyle w:val="Hyperlink"/>
              <w:color w:val="auto"/>
              <w:rPrChange w:id="5966" w:author="suryavina" w:date="2015-02-06T16:21:00Z">
                <w:rPr>
                  <w:rStyle w:val="Hyperlink"/>
                  <w:color w:val="auto"/>
                </w:rPr>
              </w:rPrChange>
            </w:rPr>
            <w:fldChar w:fldCharType="separate"/>
          </w:r>
          <w:r w:rsidRPr="004F1FC6">
            <w:rPr>
              <w:rStyle w:val="Hyperlink"/>
              <w:color w:val="auto"/>
              <w:lang w:val="id-ID"/>
              <w:rPrChange w:id="5967" w:author="suryavina" w:date="2015-02-06T16:21:00Z">
                <w:rPr>
                  <w:rStyle w:val="Hyperlink"/>
                  <w:color w:val="auto"/>
                  <w:lang w:val="id-ID"/>
                </w:rPr>
              </w:rPrChange>
            </w:rPr>
            <w:t>10.</w:t>
          </w:r>
          <w:r w:rsidRPr="004F1FC6">
            <w:rPr>
              <w:rFonts w:asciiTheme="minorHAnsi" w:eastAsiaTheme="minorEastAsia" w:hAnsiTheme="minorHAnsi" w:cstheme="minorBidi"/>
              <w:sz w:val="22"/>
              <w:szCs w:val="22"/>
              <w:rPrChange w:id="5968"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5969" w:author="suryavina" w:date="2015-02-06T16:21:00Z">
                <w:rPr>
                  <w:rStyle w:val="Hyperlink"/>
                  <w:color w:val="auto"/>
                  <w:lang w:val="id-ID"/>
                </w:rPr>
              </w:rPrChange>
            </w:rPr>
            <w:t>Pengalihan dan/atau Subkontrak</w:t>
          </w:r>
          <w:r w:rsidRPr="004F1FC6">
            <w:rPr>
              <w:webHidden/>
              <w:rPrChange w:id="5970" w:author="suryavina" w:date="2015-02-06T16:21:00Z">
                <w:rPr>
                  <w:webHidden/>
                </w:rPr>
              </w:rPrChange>
            </w:rPr>
            <w:tab/>
          </w:r>
          <w:r w:rsidRPr="004F1FC6">
            <w:rPr>
              <w:webHidden/>
              <w:rPrChange w:id="5971" w:author="suryavina" w:date="2015-02-06T16:21:00Z">
                <w:rPr>
                  <w:webHidden/>
                </w:rPr>
              </w:rPrChange>
            </w:rPr>
            <w:fldChar w:fldCharType="begin"/>
          </w:r>
          <w:r w:rsidRPr="004F1FC6">
            <w:rPr>
              <w:webHidden/>
              <w:rPrChange w:id="5972" w:author="suryavina" w:date="2015-02-06T16:21:00Z">
                <w:rPr>
                  <w:webHidden/>
                </w:rPr>
              </w:rPrChange>
            </w:rPr>
            <w:instrText xml:space="preserve"> PAGEREF _Toc410662870 \h </w:instrText>
          </w:r>
          <w:r w:rsidRPr="004F1FC6">
            <w:rPr>
              <w:webHidden/>
              <w:rPrChange w:id="5973" w:author="suryavina" w:date="2015-02-06T16:21:00Z">
                <w:rPr>
                  <w:webHidden/>
                </w:rPr>
              </w:rPrChange>
            </w:rPr>
          </w:r>
          <w:r w:rsidRPr="004F1FC6">
            <w:rPr>
              <w:webHidden/>
              <w:rPrChange w:id="5974" w:author="suryavina" w:date="2015-02-06T16:21:00Z">
                <w:rPr>
                  <w:webHidden/>
                </w:rPr>
              </w:rPrChange>
            </w:rPr>
            <w:fldChar w:fldCharType="separate"/>
          </w:r>
          <w:r w:rsidR="002F5167" w:rsidRPr="004F1FC6">
            <w:rPr>
              <w:webHidden/>
              <w:rPrChange w:id="5975" w:author="suryavina" w:date="2015-02-06T16:21:00Z">
                <w:rPr>
                  <w:webHidden/>
                </w:rPr>
              </w:rPrChange>
            </w:rPr>
            <w:t>217</w:t>
          </w:r>
          <w:r w:rsidRPr="004F1FC6">
            <w:rPr>
              <w:webHidden/>
              <w:rPrChange w:id="5976" w:author="suryavina" w:date="2015-02-06T16:21:00Z">
                <w:rPr>
                  <w:webHidden/>
                </w:rPr>
              </w:rPrChange>
            </w:rPr>
            <w:fldChar w:fldCharType="end"/>
          </w:r>
          <w:r w:rsidRPr="004F1FC6">
            <w:rPr>
              <w:rStyle w:val="Hyperlink"/>
              <w:color w:val="auto"/>
              <w:rPrChange w:id="5977"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5978" w:author="suryavina" w:date="2015-02-06T16:21:00Z">
                <w:rPr>
                  <w:rFonts w:asciiTheme="minorHAnsi" w:eastAsiaTheme="minorEastAsia" w:hAnsiTheme="minorHAnsi" w:cstheme="minorBidi"/>
                  <w:sz w:val="22"/>
                  <w:szCs w:val="22"/>
                </w:rPr>
              </w:rPrChange>
            </w:rPr>
          </w:pPr>
          <w:r w:rsidRPr="004F1FC6">
            <w:rPr>
              <w:rStyle w:val="Hyperlink"/>
              <w:color w:val="auto"/>
              <w:rPrChange w:id="5979" w:author="suryavina" w:date="2015-02-06T16:21:00Z">
                <w:rPr>
                  <w:rStyle w:val="Hyperlink"/>
                  <w:color w:val="auto"/>
                </w:rPr>
              </w:rPrChange>
            </w:rPr>
            <w:fldChar w:fldCharType="begin"/>
          </w:r>
          <w:r w:rsidRPr="004F1FC6">
            <w:rPr>
              <w:rStyle w:val="Hyperlink"/>
              <w:color w:val="auto"/>
              <w:rPrChange w:id="5980" w:author="suryavina" w:date="2015-02-06T16:21:00Z">
                <w:rPr>
                  <w:rStyle w:val="Hyperlink"/>
                  <w:color w:val="auto"/>
                </w:rPr>
              </w:rPrChange>
            </w:rPr>
            <w:instrText xml:space="preserve"> </w:instrText>
          </w:r>
          <w:r w:rsidRPr="004F1FC6">
            <w:rPr>
              <w:rPrChange w:id="5981" w:author="suryavina" w:date="2015-02-06T16:21:00Z">
                <w:rPr/>
              </w:rPrChange>
            </w:rPr>
            <w:instrText>HYPERLINK \l "_Toc410662871"</w:instrText>
          </w:r>
          <w:r w:rsidRPr="004F1FC6">
            <w:rPr>
              <w:rStyle w:val="Hyperlink"/>
              <w:color w:val="auto"/>
              <w:rPrChange w:id="5982" w:author="suryavina" w:date="2015-02-06T16:21:00Z">
                <w:rPr>
                  <w:rStyle w:val="Hyperlink"/>
                  <w:color w:val="auto"/>
                </w:rPr>
              </w:rPrChange>
            </w:rPr>
            <w:instrText xml:space="preserve"> </w:instrText>
          </w:r>
          <w:r w:rsidRPr="004F1FC6">
            <w:rPr>
              <w:rStyle w:val="Hyperlink"/>
              <w:color w:val="auto"/>
              <w:rPrChange w:id="5983" w:author="suryavina" w:date="2015-02-06T16:21:00Z">
                <w:rPr>
                  <w:rStyle w:val="Hyperlink"/>
                  <w:color w:val="auto"/>
                </w:rPr>
              </w:rPrChange>
            </w:rPr>
            <w:fldChar w:fldCharType="separate"/>
          </w:r>
          <w:r w:rsidRPr="004F1FC6">
            <w:rPr>
              <w:rStyle w:val="Hyperlink"/>
              <w:i/>
              <w:color w:val="auto"/>
              <w:lang w:val="id-ID"/>
              <w:rPrChange w:id="5984" w:author="suryavina" w:date="2015-02-06T16:21:00Z">
                <w:rPr>
                  <w:rStyle w:val="Hyperlink"/>
                  <w:i/>
                  <w:color w:val="auto"/>
                  <w:lang w:val="id-ID"/>
                </w:rPr>
              </w:rPrChange>
            </w:rPr>
            <w:t>11.</w:t>
          </w:r>
          <w:r w:rsidRPr="004F1FC6">
            <w:rPr>
              <w:rFonts w:asciiTheme="minorHAnsi" w:eastAsiaTheme="minorEastAsia" w:hAnsiTheme="minorHAnsi" w:cstheme="minorBidi"/>
              <w:sz w:val="22"/>
              <w:szCs w:val="22"/>
              <w:rPrChange w:id="5985" w:author="suryavina" w:date="2015-02-06T16:21:00Z">
                <w:rPr>
                  <w:rFonts w:asciiTheme="minorHAnsi" w:eastAsiaTheme="minorEastAsia" w:hAnsiTheme="minorHAnsi" w:cstheme="minorBidi"/>
                  <w:sz w:val="22"/>
                  <w:szCs w:val="22"/>
                </w:rPr>
              </w:rPrChange>
            </w:rPr>
            <w:tab/>
          </w:r>
          <w:r w:rsidRPr="004F1FC6">
            <w:rPr>
              <w:rStyle w:val="Hyperlink"/>
              <w:i/>
              <w:color w:val="auto"/>
              <w:lang w:val="id-ID"/>
              <w:rPrChange w:id="5986" w:author="suryavina" w:date="2015-02-06T16:21:00Z">
                <w:rPr>
                  <w:rStyle w:val="Hyperlink"/>
                  <w:i/>
                  <w:color w:val="auto"/>
                  <w:lang w:val="id-ID"/>
                </w:rPr>
              </w:rPrChange>
            </w:rPr>
            <w:t>Pengabaian</w:t>
          </w:r>
          <w:r w:rsidRPr="004F1FC6">
            <w:rPr>
              <w:webHidden/>
              <w:rPrChange w:id="5987" w:author="suryavina" w:date="2015-02-06T16:21:00Z">
                <w:rPr>
                  <w:webHidden/>
                </w:rPr>
              </w:rPrChange>
            </w:rPr>
            <w:tab/>
          </w:r>
          <w:r w:rsidRPr="004F1FC6">
            <w:rPr>
              <w:webHidden/>
              <w:rPrChange w:id="5988" w:author="suryavina" w:date="2015-02-06T16:21:00Z">
                <w:rPr>
                  <w:webHidden/>
                </w:rPr>
              </w:rPrChange>
            </w:rPr>
            <w:fldChar w:fldCharType="begin"/>
          </w:r>
          <w:r w:rsidRPr="004F1FC6">
            <w:rPr>
              <w:webHidden/>
              <w:rPrChange w:id="5989" w:author="suryavina" w:date="2015-02-06T16:21:00Z">
                <w:rPr>
                  <w:webHidden/>
                </w:rPr>
              </w:rPrChange>
            </w:rPr>
            <w:instrText xml:space="preserve"> PAGEREF _Toc410662871 \h </w:instrText>
          </w:r>
          <w:r w:rsidRPr="004F1FC6">
            <w:rPr>
              <w:webHidden/>
              <w:rPrChange w:id="5990" w:author="suryavina" w:date="2015-02-06T16:21:00Z">
                <w:rPr>
                  <w:webHidden/>
                </w:rPr>
              </w:rPrChange>
            </w:rPr>
          </w:r>
          <w:r w:rsidRPr="004F1FC6">
            <w:rPr>
              <w:webHidden/>
              <w:rPrChange w:id="5991" w:author="suryavina" w:date="2015-02-06T16:21:00Z">
                <w:rPr>
                  <w:webHidden/>
                </w:rPr>
              </w:rPrChange>
            </w:rPr>
            <w:fldChar w:fldCharType="separate"/>
          </w:r>
          <w:r w:rsidR="002F5167" w:rsidRPr="004F1FC6">
            <w:rPr>
              <w:webHidden/>
              <w:rPrChange w:id="5992" w:author="suryavina" w:date="2015-02-06T16:21:00Z">
                <w:rPr>
                  <w:webHidden/>
                </w:rPr>
              </w:rPrChange>
            </w:rPr>
            <w:t>218</w:t>
          </w:r>
          <w:r w:rsidRPr="004F1FC6">
            <w:rPr>
              <w:webHidden/>
              <w:rPrChange w:id="5993" w:author="suryavina" w:date="2015-02-06T16:21:00Z">
                <w:rPr>
                  <w:webHidden/>
                </w:rPr>
              </w:rPrChange>
            </w:rPr>
            <w:fldChar w:fldCharType="end"/>
          </w:r>
          <w:r w:rsidRPr="004F1FC6">
            <w:rPr>
              <w:rStyle w:val="Hyperlink"/>
              <w:color w:val="auto"/>
              <w:rPrChange w:id="5994"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5995" w:author="suryavina" w:date="2015-02-06T16:21:00Z">
                <w:rPr>
                  <w:rFonts w:asciiTheme="minorHAnsi" w:eastAsiaTheme="minorEastAsia" w:hAnsiTheme="minorHAnsi" w:cstheme="minorBidi"/>
                  <w:sz w:val="22"/>
                  <w:szCs w:val="22"/>
                </w:rPr>
              </w:rPrChange>
            </w:rPr>
          </w:pPr>
          <w:r w:rsidRPr="004F1FC6">
            <w:rPr>
              <w:rStyle w:val="Hyperlink"/>
              <w:color w:val="auto"/>
              <w:rPrChange w:id="5996" w:author="suryavina" w:date="2015-02-06T16:21:00Z">
                <w:rPr>
                  <w:rStyle w:val="Hyperlink"/>
                  <w:color w:val="auto"/>
                </w:rPr>
              </w:rPrChange>
            </w:rPr>
            <w:fldChar w:fldCharType="begin"/>
          </w:r>
          <w:r w:rsidRPr="004F1FC6">
            <w:rPr>
              <w:rStyle w:val="Hyperlink"/>
              <w:color w:val="auto"/>
              <w:rPrChange w:id="5997" w:author="suryavina" w:date="2015-02-06T16:21:00Z">
                <w:rPr>
                  <w:rStyle w:val="Hyperlink"/>
                  <w:color w:val="auto"/>
                </w:rPr>
              </w:rPrChange>
            </w:rPr>
            <w:instrText xml:space="preserve"> </w:instrText>
          </w:r>
          <w:r w:rsidRPr="004F1FC6">
            <w:rPr>
              <w:rPrChange w:id="5998" w:author="suryavina" w:date="2015-02-06T16:21:00Z">
                <w:rPr/>
              </w:rPrChange>
            </w:rPr>
            <w:instrText>HYPERLINK \l "_Toc410662872"</w:instrText>
          </w:r>
          <w:r w:rsidRPr="004F1FC6">
            <w:rPr>
              <w:rStyle w:val="Hyperlink"/>
              <w:color w:val="auto"/>
              <w:rPrChange w:id="5999" w:author="suryavina" w:date="2015-02-06T16:21:00Z">
                <w:rPr>
                  <w:rStyle w:val="Hyperlink"/>
                  <w:color w:val="auto"/>
                </w:rPr>
              </w:rPrChange>
            </w:rPr>
            <w:instrText xml:space="preserve"> </w:instrText>
          </w:r>
          <w:r w:rsidRPr="004F1FC6">
            <w:rPr>
              <w:rStyle w:val="Hyperlink"/>
              <w:color w:val="auto"/>
              <w:rPrChange w:id="6000" w:author="suryavina" w:date="2015-02-06T16:21:00Z">
                <w:rPr>
                  <w:rStyle w:val="Hyperlink"/>
                  <w:color w:val="auto"/>
                </w:rPr>
              </w:rPrChange>
            </w:rPr>
            <w:fldChar w:fldCharType="separate"/>
          </w:r>
          <w:r w:rsidRPr="004F1FC6">
            <w:rPr>
              <w:rStyle w:val="Hyperlink"/>
              <w:color w:val="auto"/>
              <w:rPrChange w:id="6001" w:author="suryavina" w:date="2015-02-06T16:21:00Z">
                <w:rPr>
                  <w:rStyle w:val="Hyperlink"/>
                  <w:color w:val="auto"/>
                </w:rPr>
              </w:rPrChange>
            </w:rPr>
            <w:t>12.</w:t>
          </w:r>
          <w:r w:rsidRPr="004F1FC6">
            <w:rPr>
              <w:rFonts w:asciiTheme="minorHAnsi" w:eastAsiaTheme="minorEastAsia" w:hAnsiTheme="minorHAnsi" w:cstheme="minorBidi"/>
              <w:sz w:val="22"/>
              <w:szCs w:val="22"/>
              <w:rPrChange w:id="6002"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6003" w:author="suryavina" w:date="2015-02-06T16:21:00Z">
                <w:rPr>
                  <w:rStyle w:val="Hyperlink"/>
                  <w:color w:val="auto"/>
                  <w:lang w:val="id-ID"/>
                </w:rPr>
              </w:rPrChange>
            </w:rPr>
            <w:t>Penyedia</w:t>
          </w:r>
          <w:r w:rsidRPr="004F1FC6">
            <w:rPr>
              <w:rStyle w:val="Hyperlink"/>
              <w:color w:val="auto"/>
              <w:rPrChange w:id="6004" w:author="suryavina" w:date="2015-02-06T16:21:00Z">
                <w:rPr>
                  <w:rStyle w:val="Hyperlink"/>
                  <w:color w:val="auto"/>
                </w:rPr>
              </w:rPrChange>
            </w:rPr>
            <w:t xml:space="preserve"> Mandiri</w:t>
          </w:r>
          <w:r w:rsidRPr="004F1FC6">
            <w:rPr>
              <w:webHidden/>
              <w:rPrChange w:id="6005" w:author="suryavina" w:date="2015-02-06T16:21:00Z">
                <w:rPr>
                  <w:webHidden/>
                </w:rPr>
              </w:rPrChange>
            </w:rPr>
            <w:tab/>
          </w:r>
          <w:r w:rsidRPr="004F1FC6">
            <w:rPr>
              <w:webHidden/>
              <w:rPrChange w:id="6006" w:author="suryavina" w:date="2015-02-06T16:21:00Z">
                <w:rPr>
                  <w:webHidden/>
                </w:rPr>
              </w:rPrChange>
            </w:rPr>
            <w:fldChar w:fldCharType="begin"/>
          </w:r>
          <w:r w:rsidRPr="004F1FC6">
            <w:rPr>
              <w:webHidden/>
              <w:rPrChange w:id="6007" w:author="suryavina" w:date="2015-02-06T16:21:00Z">
                <w:rPr>
                  <w:webHidden/>
                </w:rPr>
              </w:rPrChange>
            </w:rPr>
            <w:instrText xml:space="preserve"> PAGEREF _Toc410662872 \h </w:instrText>
          </w:r>
          <w:r w:rsidRPr="004F1FC6">
            <w:rPr>
              <w:webHidden/>
              <w:rPrChange w:id="6008" w:author="suryavina" w:date="2015-02-06T16:21:00Z">
                <w:rPr>
                  <w:webHidden/>
                </w:rPr>
              </w:rPrChange>
            </w:rPr>
          </w:r>
          <w:r w:rsidRPr="004F1FC6">
            <w:rPr>
              <w:webHidden/>
              <w:rPrChange w:id="6009" w:author="suryavina" w:date="2015-02-06T16:21:00Z">
                <w:rPr>
                  <w:webHidden/>
                </w:rPr>
              </w:rPrChange>
            </w:rPr>
            <w:fldChar w:fldCharType="separate"/>
          </w:r>
          <w:r w:rsidR="002F5167" w:rsidRPr="004F1FC6">
            <w:rPr>
              <w:webHidden/>
              <w:rPrChange w:id="6010" w:author="suryavina" w:date="2015-02-06T16:21:00Z">
                <w:rPr>
                  <w:webHidden/>
                </w:rPr>
              </w:rPrChange>
            </w:rPr>
            <w:t>218</w:t>
          </w:r>
          <w:r w:rsidRPr="004F1FC6">
            <w:rPr>
              <w:webHidden/>
              <w:rPrChange w:id="6011" w:author="suryavina" w:date="2015-02-06T16:21:00Z">
                <w:rPr>
                  <w:webHidden/>
                </w:rPr>
              </w:rPrChange>
            </w:rPr>
            <w:fldChar w:fldCharType="end"/>
          </w:r>
          <w:r w:rsidRPr="004F1FC6">
            <w:rPr>
              <w:rStyle w:val="Hyperlink"/>
              <w:color w:val="auto"/>
              <w:rPrChange w:id="6012"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6013" w:author="suryavina" w:date="2015-02-06T16:21:00Z">
                <w:rPr>
                  <w:rFonts w:asciiTheme="minorHAnsi" w:eastAsiaTheme="minorEastAsia" w:hAnsiTheme="minorHAnsi" w:cstheme="minorBidi"/>
                  <w:sz w:val="22"/>
                  <w:szCs w:val="22"/>
                </w:rPr>
              </w:rPrChange>
            </w:rPr>
          </w:pPr>
          <w:r w:rsidRPr="004F1FC6">
            <w:rPr>
              <w:rStyle w:val="Hyperlink"/>
              <w:color w:val="auto"/>
              <w:rPrChange w:id="6014" w:author="suryavina" w:date="2015-02-06T16:21:00Z">
                <w:rPr>
                  <w:rStyle w:val="Hyperlink"/>
                  <w:color w:val="auto"/>
                </w:rPr>
              </w:rPrChange>
            </w:rPr>
            <w:fldChar w:fldCharType="begin"/>
          </w:r>
          <w:r w:rsidRPr="004F1FC6">
            <w:rPr>
              <w:rStyle w:val="Hyperlink"/>
              <w:color w:val="auto"/>
              <w:rPrChange w:id="6015" w:author="suryavina" w:date="2015-02-06T16:21:00Z">
                <w:rPr>
                  <w:rStyle w:val="Hyperlink"/>
                  <w:color w:val="auto"/>
                </w:rPr>
              </w:rPrChange>
            </w:rPr>
            <w:instrText xml:space="preserve"> </w:instrText>
          </w:r>
          <w:r w:rsidRPr="004F1FC6">
            <w:rPr>
              <w:rPrChange w:id="6016" w:author="suryavina" w:date="2015-02-06T16:21:00Z">
                <w:rPr/>
              </w:rPrChange>
            </w:rPr>
            <w:instrText>HYPERLINK \l "_Toc410662873"</w:instrText>
          </w:r>
          <w:r w:rsidRPr="004F1FC6">
            <w:rPr>
              <w:rStyle w:val="Hyperlink"/>
              <w:color w:val="auto"/>
              <w:rPrChange w:id="6017" w:author="suryavina" w:date="2015-02-06T16:21:00Z">
                <w:rPr>
                  <w:rStyle w:val="Hyperlink"/>
                  <w:color w:val="auto"/>
                </w:rPr>
              </w:rPrChange>
            </w:rPr>
            <w:instrText xml:space="preserve"> </w:instrText>
          </w:r>
          <w:r w:rsidRPr="004F1FC6">
            <w:rPr>
              <w:rStyle w:val="Hyperlink"/>
              <w:color w:val="auto"/>
              <w:rPrChange w:id="6018" w:author="suryavina" w:date="2015-02-06T16:21:00Z">
                <w:rPr>
                  <w:rStyle w:val="Hyperlink"/>
                  <w:color w:val="auto"/>
                </w:rPr>
              </w:rPrChange>
            </w:rPr>
            <w:fldChar w:fldCharType="separate"/>
          </w:r>
          <w:r w:rsidRPr="004F1FC6">
            <w:rPr>
              <w:rStyle w:val="Hyperlink"/>
              <w:color w:val="auto"/>
              <w:lang w:val="id-ID"/>
              <w:rPrChange w:id="6019" w:author="suryavina" w:date="2015-02-06T16:21:00Z">
                <w:rPr>
                  <w:rStyle w:val="Hyperlink"/>
                  <w:color w:val="auto"/>
                  <w:lang w:val="id-ID"/>
                </w:rPr>
              </w:rPrChange>
            </w:rPr>
            <w:t>13.</w:t>
          </w:r>
          <w:r w:rsidRPr="004F1FC6">
            <w:rPr>
              <w:rFonts w:asciiTheme="minorHAnsi" w:eastAsiaTheme="minorEastAsia" w:hAnsiTheme="minorHAnsi" w:cstheme="minorBidi"/>
              <w:sz w:val="22"/>
              <w:szCs w:val="22"/>
              <w:rPrChange w:id="6020"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6021" w:author="suryavina" w:date="2015-02-06T16:21:00Z">
                <w:rPr>
                  <w:rStyle w:val="Hyperlink"/>
                  <w:color w:val="auto"/>
                  <w:lang w:val="id-ID"/>
                </w:rPr>
              </w:rPrChange>
            </w:rPr>
            <w:t>Kemitraan/KSO</w:t>
          </w:r>
          <w:r w:rsidRPr="004F1FC6">
            <w:rPr>
              <w:webHidden/>
              <w:rPrChange w:id="6022" w:author="suryavina" w:date="2015-02-06T16:21:00Z">
                <w:rPr>
                  <w:webHidden/>
                </w:rPr>
              </w:rPrChange>
            </w:rPr>
            <w:tab/>
          </w:r>
          <w:r w:rsidRPr="004F1FC6">
            <w:rPr>
              <w:webHidden/>
              <w:rPrChange w:id="6023" w:author="suryavina" w:date="2015-02-06T16:21:00Z">
                <w:rPr>
                  <w:webHidden/>
                </w:rPr>
              </w:rPrChange>
            </w:rPr>
            <w:fldChar w:fldCharType="begin"/>
          </w:r>
          <w:r w:rsidRPr="004F1FC6">
            <w:rPr>
              <w:webHidden/>
              <w:rPrChange w:id="6024" w:author="suryavina" w:date="2015-02-06T16:21:00Z">
                <w:rPr>
                  <w:webHidden/>
                </w:rPr>
              </w:rPrChange>
            </w:rPr>
            <w:instrText xml:space="preserve"> PAGEREF _Toc410662873 \h </w:instrText>
          </w:r>
          <w:r w:rsidRPr="004F1FC6">
            <w:rPr>
              <w:webHidden/>
              <w:rPrChange w:id="6025" w:author="suryavina" w:date="2015-02-06T16:21:00Z">
                <w:rPr>
                  <w:webHidden/>
                </w:rPr>
              </w:rPrChange>
            </w:rPr>
          </w:r>
          <w:r w:rsidRPr="004F1FC6">
            <w:rPr>
              <w:webHidden/>
              <w:rPrChange w:id="6026" w:author="suryavina" w:date="2015-02-06T16:21:00Z">
                <w:rPr>
                  <w:webHidden/>
                </w:rPr>
              </w:rPrChange>
            </w:rPr>
            <w:fldChar w:fldCharType="separate"/>
          </w:r>
          <w:r w:rsidR="002F5167" w:rsidRPr="004F1FC6">
            <w:rPr>
              <w:webHidden/>
              <w:rPrChange w:id="6027" w:author="suryavina" w:date="2015-02-06T16:21:00Z">
                <w:rPr>
                  <w:webHidden/>
                </w:rPr>
              </w:rPrChange>
            </w:rPr>
            <w:t>218</w:t>
          </w:r>
          <w:r w:rsidRPr="004F1FC6">
            <w:rPr>
              <w:webHidden/>
              <w:rPrChange w:id="6028" w:author="suryavina" w:date="2015-02-06T16:21:00Z">
                <w:rPr>
                  <w:webHidden/>
                </w:rPr>
              </w:rPrChange>
            </w:rPr>
            <w:fldChar w:fldCharType="end"/>
          </w:r>
          <w:r w:rsidRPr="004F1FC6">
            <w:rPr>
              <w:rStyle w:val="Hyperlink"/>
              <w:color w:val="auto"/>
              <w:rPrChange w:id="6029"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6030" w:author="suryavina" w:date="2015-02-06T16:21:00Z">
                <w:rPr>
                  <w:rFonts w:asciiTheme="minorHAnsi" w:eastAsiaTheme="minorEastAsia" w:hAnsiTheme="minorHAnsi" w:cstheme="minorBidi"/>
                  <w:sz w:val="22"/>
                  <w:szCs w:val="22"/>
                </w:rPr>
              </w:rPrChange>
            </w:rPr>
          </w:pPr>
          <w:r w:rsidRPr="004F1FC6">
            <w:rPr>
              <w:rStyle w:val="Hyperlink"/>
              <w:color w:val="auto"/>
              <w:rPrChange w:id="6031" w:author="suryavina" w:date="2015-02-06T16:21:00Z">
                <w:rPr>
                  <w:rStyle w:val="Hyperlink"/>
                  <w:color w:val="auto"/>
                </w:rPr>
              </w:rPrChange>
            </w:rPr>
            <w:fldChar w:fldCharType="begin"/>
          </w:r>
          <w:r w:rsidRPr="004F1FC6">
            <w:rPr>
              <w:rStyle w:val="Hyperlink"/>
              <w:color w:val="auto"/>
              <w:rPrChange w:id="6032" w:author="suryavina" w:date="2015-02-06T16:21:00Z">
                <w:rPr>
                  <w:rStyle w:val="Hyperlink"/>
                  <w:color w:val="auto"/>
                </w:rPr>
              </w:rPrChange>
            </w:rPr>
            <w:instrText xml:space="preserve"> </w:instrText>
          </w:r>
          <w:r w:rsidRPr="004F1FC6">
            <w:rPr>
              <w:rPrChange w:id="6033" w:author="suryavina" w:date="2015-02-06T16:21:00Z">
                <w:rPr/>
              </w:rPrChange>
            </w:rPr>
            <w:instrText>HYPERLINK \l "_Toc410662875"</w:instrText>
          </w:r>
          <w:r w:rsidRPr="004F1FC6">
            <w:rPr>
              <w:rStyle w:val="Hyperlink"/>
              <w:color w:val="auto"/>
              <w:rPrChange w:id="6034" w:author="suryavina" w:date="2015-02-06T16:21:00Z">
                <w:rPr>
                  <w:rStyle w:val="Hyperlink"/>
                  <w:color w:val="auto"/>
                </w:rPr>
              </w:rPrChange>
            </w:rPr>
            <w:instrText xml:space="preserve"> </w:instrText>
          </w:r>
          <w:r w:rsidRPr="004F1FC6">
            <w:rPr>
              <w:rStyle w:val="Hyperlink"/>
              <w:color w:val="auto"/>
              <w:rPrChange w:id="6035" w:author="suryavina" w:date="2015-02-06T16:21:00Z">
                <w:rPr>
                  <w:rStyle w:val="Hyperlink"/>
                  <w:color w:val="auto"/>
                </w:rPr>
              </w:rPrChange>
            </w:rPr>
            <w:fldChar w:fldCharType="separate"/>
          </w:r>
          <w:r w:rsidRPr="004F1FC6">
            <w:rPr>
              <w:rStyle w:val="Hyperlink"/>
              <w:color w:val="auto"/>
              <w:lang w:val="id-ID"/>
              <w:rPrChange w:id="6036" w:author="suryavina" w:date="2015-02-06T16:21:00Z">
                <w:rPr>
                  <w:rStyle w:val="Hyperlink"/>
                  <w:color w:val="auto"/>
                  <w:lang w:val="id-ID"/>
                </w:rPr>
              </w:rPrChange>
            </w:rPr>
            <w:t>14.</w:t>
          </w:r>
          <w:r w:rsidRPr="004F1FC6">
            <w:rPr>
              <w:rFonts w:asciiTheme="minorHAnsi" w:eastAsiaTheme="minorEastAsia" w:hAnsiTheme="minorHAnsi" w:cstheme="minorBidi"/>
              <w:sz w:val="22"/>
              <w:szCs w:val="22"/>
              <w:rPrChange w:id="6037"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6038" w:author="suryavina" w:date="2015-02-06T16:21:00Z">
                <w:rPr>
                  <w:rStyle w:val="Hyperlink"/>
                  <w:color w:val="auto"/>
                  <w:lang w:val="id-ID"/>
                </w:rPr>
              </w:rPrChange>
            </w:rPr>
            <w:t xml:space="preserve">Jadwal </w:t>
          </w:r>
          <w:r w:rsidRPr="004F1FC6">
            <w:rPr>
              <w:rStyle w:val="Hyperlink"/>
              <w:color w:val="auto"/>
              <w:rPrChange w:id="6039" w:author="suryavina" w:date="2015-02-06T16:21:00Z">
                <w:rPr>
                  <w:rStyle w:val="Hyperlink"/>
                  <w:color w:val="auto"/>
                </w:rPr>
              </w:rPrChange>
            </w:rPr>
            <w:t>Pelaksanaan</w:t>
          </w:r>
          <w:r w:rsidRPr="004F1FC6">
            <w:rPr>
              <w:rStyle w:val="Hyperlink"/>
              <w:color w:val="auto"/>
              <w:lang w:val="id-ID"/>
              <w:rPrChange w:id="6040" w:author="suryavina" w:date="2015-02-06T16:21:00Z">
                <w:rPr>
                  <w:rStyle w:val="Hyperlink"/>
                  <w:color w:val="auto"/>
                  <w:lang w:val="id-ID"/>
                </w:rPr>
              </w:rPrChange>
            </w:rPr>
            <w:t xml:space="preserve"> Pekerjaan</w:t>
          </w:r>
          <w:r w:rsidRPr="004F1FC6">
            <w:rPr>
              <w:webHidden/>
              <w:rPrChange w:id="6041" w:author="suryavina" w:date="2015-02-06T16:21:00Z">
                <w:rPr>
                  <w:webHidden/>
                </w:rPr>
              </w:rPrChange>
            </w:rPr>
            <w:tab/>
          </w:r>
          <w:r w:rsidRPr="004F1FC6">
            <w:rPr>
              <w:webHidden/>
              <w:rPrChange w:id="6042" w:author="suryavina" w:date="2015-02-06T16:21:00Z">
                <w:rPr>
                  <w:webHidden/>
                </w:rPr>
              </w:rPrChange>
            </w:rPr>
            <w:fldChar w:fldCharType="begin"/>
          </w:r>
          <w:r w:rsidRPr="004F1FC6">
            <w:rPr>
              <w:webHidden/>
              <w:rPrChange w:id="6043" w:author="suryavina" w:date="2015-02-06T16:21:00Z">
                <w:rPr>
                  <w:webHidden/>
                </w:rPr>
              </w:rPrChange>
            </w:rPr>
            <w:instrText xml:space="preserve"> PAGEREF _Toc410662875 \h </w:instrText>
          </w:r>
          <w:r w:rsidRPr="004F1FC6">
            <w:rPr>
              <w:webHidden/>
              <w:rPrChange w:id="6044" w:author="suryavina" w:date="2015-02-06T16:21:00Z">
                <w:rPr>
                  <w:webHidden/>
                </w:rPr>
              </w:rPrChange>
            </w:rPr>
          </w:r>
          <w:r w:rsidRPr="004F1FC6">
            <w:rPr>
              <w:webHidden/>
              <w:rPrChange w:id="6045" w:author="suryavina" w:date="2015-02-06T16:21:00Z">
                <w:rPr>
                  <w:webHidden/>
                </w:rPr>
              </w:rPrChange>
            </w:rPr>
            <w:fldChar w:fldCharType="separate"/>
          </w:r>
          <w:r w:rsidR="002F5167" w:rsidRPr="004F1FC6">
            <w:rPr>
              <w:webHidden/>
              <w:rPrChange w:id="6046" w:author="suryavina" w:date="2015-02-06T16:21:00Z">
                <w:rPr>
                  <w:webHidden/>
                </w:rPr>
              </w:rPrChange>
            </w:rPr>
            <w:t>218</w:t>
          </w:r>
          <w:r w:rsidRPr="004F1FC6">
            <w:rPr>
              <w:webHidden/>
              <w:rPrChange w:id="6047" w:author="suryavina" w:date="2015-02-06T16:21:00Z">
                <w:rPr>
                  <w:webHidden/>
                </w:rPr>
              </w:rPrChange>
            </w:rPr>
            <w:fldChar w:fldCharType="end"/>
          </w:r>
          <w:r w:rsidRPr="004F1FC6">
            <w:rPr>
              <w:rStyle w:val="Hyperlink"/>
              <w:color w:val="auto"/>
              <w:rPrChange w:id="6048"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6049" w:author="suryavina" w:date="2015-02-06T16:21:00Z">
                <w:rPr>
                  <w:rFonts w:asciiTheme="minorHAnsi" w:eastAsiaTheme="minorEastAsia" w:hAnsiTheme="minorHAnsi" w:cstheme="minorBidi"/>
                  <w:sz w:val="22"/>
                  <w:szCs w:val="22"/>
                </w:rPr>
              </w:rPrChange>
            </w:rPr>
          </w:pPr>
          <w:r w:rsidRPr="004F1FC6">
            <w:rPr>
              <w:rStyle w:val="Hyperlink"/>
              <w:color w:val="auto"/>
              <w:rPrChange w:id="6050" w:author="suryavina" w:date="2015-02-06T16:21:00Z">
                <w:rPr>
                  <w:rStyle w:val="Hyperlink"/>
                  <w:color w:val="auto"/>
                </w:rPr>
              </w:rPrChange>
            </w:rPr>
            <w:fldChar w:fldCharType="begin"/>
          </w:r>
          <w:r w:rsidRPr="004F1FC6">
            <w:rPr>
              <w:rStyle w:val="Hyperlink"/>
              <w:color w:val="auto"/>
              <w:rPrChange w:id="6051" w:author="suryavina" w:date="2015-02-06T16:21:00Z">
                <w:rPr>
                  <w:rStyle w:val="Hyperlink"/>
                  <w:color w:val="auto"/>
                </w:rPr>
              </w:rPrChange>
            </w:rPr>
            <w:instrText xml:space="preserve"> </w:instrText>
          </w:r>
          <w:r w:rsidRPr="004F1FC6">
            <w:rPr>
              <w:rPrChange w:id="6052" w:author="suryavina" w:date="2015-02-06T16:21:00Z">
                <w:rPr/>
              </w:rPrChange>
            </w:rPr>
            <w:instrText>HYPERLINK \l "_Toc410662876"</w:instrText>
          </w:r>
          <w:r w:rsidRPr="004F1FC6">
            <w:rPr>
              <w:rStyle w:val="Hyperlink"/>
              <w:color w:val="auto"/>
              <w:rPrChange w:id="6053" w:author="suryavina" w:date="2015-02-06T16:21:00Z">
                <w:rPr>
                  <w:rStyle w:val="Hyperlink"/>
                  <w:color w:val="auto"/>
                </w:rPr>
              </w:rPrChange>
            </w:rPr>
            <w:instrText xml:space="preserve"> </w:instrText>
          </w:r>
          <w:r w:rsidRPr="004F1FC6">
            <w:rPr>
              <w:rStyle w:val="Hyperlink"/>
              <w:color w:val="auto"/>
              <w:rPrChange w:id="6054" w:author="suryavina" w:date="2015-02-06T16:21:00Z">
                <w:rPr>
                  <w:rStyle w:val="Hyperlink"/>
                  <w:color w:val="auto"/>
                </w:rPr>
              </w:rPrChange>
            </w:rPr>
            <w:fldChar w:fldCharType="separate"/>
          </w:r>
          <w:r w:rsidRPr="004F1FC6">
            <w:rPr>
              <w:rStyle w:val="Hyperlink"/>
              <w:color w:val="auto"/>
              <w:lang w:val="id-ID"/>
              <w:rPrChange w:id="6055" w:author="suryavina" w:date="2015-02-06T16:21:00Z">
                <w:rPr>
                  <w:rStyle w:val="Hyperlink"/>
                  <w:color w:val="auto"/>
                  <w:lang w:val="id-ID"/>
                </w:rPr>
              </w:rPrChange>
            </w:rPr>
            <w:t>15.</w:t>
          </w:r>
          <w:r w:rsidRPr="004F1FC6">
            <w:rPr>
              <w:rFonts w:asciiTheme="minorHAnsi" w:eastAsiaTheme="minorEastAsia" w:hAnsiTheme="minorHAnsi" w:cstheme="minorBidi"/>
              <w:sz w:val="22"/>
              <w:szCs w:val="22"/>
              <w:rPrChange w:id="6056" w:author="suryavina" w:date="2015-02-06T16:21:00Z">
                <w:rPr>
                  <w:rFonts w:asciiTheme="minorHAnsi" w:eastAsiaTheme="minorEastAsia" w:hAnsiTheme="minorHAnsi" w:cstheme="minorBidi"/>
                  <w:sz w:val="22"/>
                  <w:szCs w:val="22"/>
                </w:rPr>
              </w:rPrChange>
            </w:rPr>
            <w:tab/>
          </w:r>
          <w:r w:rsidRPr="004F1FC6">
            <w:rPr>
              <w:rStyle w:val="Hyperlink"/>
              <w:color w:val="auto"/>
              <w:rPrChange w:id="6057" w:author="suryavina" w:date="2015-02-06T16:21:00Z">
                <w:rPr>
                  <w:rStyle w:val="Hyperlink"/>
                  <w:color w:val="auto"/>
                </w:rPr>
              </w:rPrChange>
            </w:rPr>
            <w:t>Surat</w:t>
          </w:r>
          <w:r w:rsidRPr="004F1FC6">
            <w:rPr>
              <w:rStyle w:val="Hyperlink"/>
              <w:bCs/>
              <w:color w:val="auto"/>
              <w:lang w:val="fi-FI"/>
              <w:rPrChange w:id="6058" w:author="suryavina" w:date="2015-02-06T16:21:00Z">
                <w:rPr>
                  <w:rStyle w:val="Hyperlink"/>
                  <w:bCs/>
                  <w:color w:val="auto"/>
                  <w:lang w:val="fi-FI"/>
                </w:rPr>
              </w:rPrChange>
            </w:rPr>
            <w:t xml:space="preserve"> Perintah Mulai Kerja (SPMK)</w:t>
          </w:r>
          <w:r w:rsidRPr="004F1FC6">
            <w:rPr>
              <w:webHidden/>
              <w:rPrChange w:id="6059" w:author="suryavina" w:date="2015-02-06T16:21:00Z">
                <w:rPr>
                  <w:webHidden/>
                </w:rPr>
              </w:rPrChange>
            </w:rPr>
            <w:tab/>
          </w:r>
          <w:r w:rsidRPr="004F1FC6">
            <w:rPr>
              <w:webHidden/>
              <w:rPrChange w:id="6060" w:author="suryavina" w:date="2015-02-06T16:21:00Z">
                <w:rPr>
                  <w:webHidden/>
                </w:rPr>
              </w:rPrChange>
            </w:rPr>
            <w:fldChar w:fldCharType="begin"/>
          </w:r>
          <w:r w:rsidRPr="004F1FC6">
            <w:rPr>
              <w:webHidden/>
              <w:rPrChange w:id="6061" w:author="suryavina" w:date="2015-02-06T16:21:00Z">
                <w:rPr>
                  <w:webHidden/>
                </w:rPr>
              </w:rPrChange>
            </w:rPr>
            <w:instrText xml:space="preserve"> PAGEREF _Toc410662876 \h </w:instrText>
          </w:r>
          <w:r w:rsidRPr="004F1FC6">
            <w:rPr>
              <w:webHidden/>
              <w:rPrChange w:id="6062" w:author="suryavina" w:date="2015-02-06T16:21:00Z">
                <w:rPr>
                  <w:webHidden/>
                </w:rPr>
              </w:rPrChange>
            </w:rPr>
          </w:r>
          <w:r w:rsidRPr="004F1FC6">
            <w:rPr>
              <w:webHidden/>
              <w:rPrChange w:id="6063" w:author="suryavina" w:date="2015-02-06T16:21:00Z">
                <w:rPr>
                  <w:webHidden/>
                </w:rPr>
              </w:rPrChange>
            </w:rPr>
            <w:fldChar w:fldCharType="separate"/>
          </w:r>
          <w:r w:rsidR="002F5167" w:rsidRPr="004F1FC6">
            <w:rPr>
              <w:webHidden/>
              <w:rPrChange w:id="6064" w:author="suryavina" w:date="2015-02-06T16:21:00Z">
                <w:rPr>
                  <w:webHidden/>
                </w:rPr>
              </w:rPrChange>
            </w:rPr>
            <w:t>219</w:t>
          </w:r>
          <w:r w:rsidRPr="004F1FC6">
            <w:rPr>
              <w:webHidden/>
              <w:rPrChange w:id="6065" w:author="suryavina" w:date="2015-02-06T16:21:00Z">
                <w:rPr>
                  <w:webHidden/>
                </w:rPr>
              </w:rPrChange>
            </w:rPr>
            <w:fldChar w:fldCharType="end"/>
          </w:r>
          <w:r w:rsidRPr="004F1FC6">
            <w:rPr>
              <w:rStyle w:val="Hyperlink"/>
              <w:color w:val="auto"/>
              <w:rPrChange w:id="6066"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6067" w:author="suryavina" w:date="2015-02-06T16:21:00Z">
                <w:rPr>
                  <w:rFonts w:asciiTheme="minorHAnsi" w:eastAsiaTheme="minorEastAsia" w:hAnsiTheme="minorHAnsi" w:cstheme="minorBidi"/>
                  <w:sz w:val="22"/>
                  <w:szCs w:val="22"/>
                </w:rPr>
              </w:rPrChange>
            </w:rPr>
          </w:pPr>
          <w:r w:rsidRPr="004F1FC6">
            <w:rPr>
              <w:rStyle w:val="Hyperlink"/>
              <w:color w:val="auto"/>
              <w:rPrChange w:id="6068" w:author="suryavina" w:date="2015-02-06T16:21:00Z">
                <w:rPr>
                  <w:rStyle w:val="Hyperlink"/>
                  <w:color w:val="auto"/>
                </w:rPr>
              </w:rPrChange>
            </w:rPr>
            <w:fldChar w:fldCharType="begin"/>
          </w:r>
          <w:r w:rsidRPr="004F1FC6">
            <w:rPr>
              <w:rStyle w:val="Hyperlink"/>
              <w:color w:val="auto"/>
              <w:rPrChange w:id="6069" w:author="suryavina" w:date="2015-02-06T16:21:00Z">
                <w:rPr>
                  <w:rStyle w:val="Hyperlink"/>
                  <w:color w:val="auto"/>
                </w:rPr>
              </w:rPrChange>
            </w:rPr>
            <w:instrText xml:space="preserve"> </w:instrText>
          </w:r>
          <w:r w:rsidRPr="004F1FC6">
            <w:rPr>
              <w:rPrChange w:id="6070" w:author="suryavina" w:date="2015-02-06T16:21:00Z">
                <w:rPr/>
              </w:rPrChange>
            </w:rPr>
            <w:instrText>HYPERLINK \l "_Toc410662877"</w:instrText>
          </w:r>
          <w:r w:rsidRPr="004F1FC6">
            <w:rPr>
              <w:rStyle w:val="Hyperlink"/>
              <w:color w:val="auto"/>
              <w:rPrChange w:id="6071" w:author="suryavina" w:date="2015-02-06T16:21:00Z">
                <w:rPr>
                  <w:rStyle w:val="Hyperlink"/>
                  <w:color w:val="auto"/>
                </w:rPr>
              </w:rPrChange>
            </w:rPr>
            <w:instrText xml:space="preserve"> </w:instrText>
          </w:r>
          <w:r w:rsidRPr="004F1FC6">
            <w:rPr>
              <w:rStyle w:val="Hyperlink"/>
              <w:color w:val="auto"/>
              <w:rPrChange w:id="6072" w:author="suryavina" w:date="2015-02-06T16:21:00Z">
                <w:rPr>
                  <w:rStyle w:val="Hyperlink"/>
                  <w:color w:val="auto"/>
                </w:rPr>
              </w:rPrChange>
            </w:rPr>
            <w:fldChar w:fldCharType="separate"/>
          </w:r>
          <w:r w:rsidRPr="004F1FC6">
            <w:rPr>
              <w:rStyle w:val="Hyperlink"/>
              <w:color w:val="auto"/>
              <w:rPrChange w:id="6073" w:author="suryavina" w:date="2015-02-06T16:21:00Z">
                <w:rPr>
                  <w:rStyle w:val="Hyperlink"/>
                  <w:color w:val="auto"/>
                </w:rPr>
              </w:rPrChange>
            </w:rPr>
            <w:t>16.</w:t>
          </w:r>
          <w:r w:rsidRPr="004F1FC6">
            <w:rPr>
              <w:rFonts w:asciiTheme="minorHAnsi" w:eastAsiaTheme="minorEastAsia" w:hAnsiTheme="minorHAnsi" w:cstheme="minorBidi"/>
              <w:sz w:val="22"/>
              <w:szCs w:val="22"/>
              <w:rPrChange w:id="6074"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6075" w:author="suryavina" w:date="2015-02-06T16:21:00Z">
                <w:rPr>
                  <w:rStyle w:val="Hyperlink"/>
                  <w:color w:val="auto"/>
                  <w:lang w:val="id-ID"/>
                </w:rPr>
              </w:rPrChange>
            </w:rPr>
            <w:t>Program Mutu</w:t>
          </w:r>
          <w:r w:rsidRPr="004F1FC6">
            <w:rPr>
              <w:webHidden/>
              <w:rPrChange w:id="6076" w:author="suryavina" w:date="2015-02-06T16:21:00Z">
                <w:rPr>
                  <w:webHidden/>
                </w:rPr>
              </w:rPrChange>
            </w:rPr>
            <w:tab/>
          </w:r>
          <w:r w:rsidRPr="004F1FC6">
            <w:rPr>
              <w:webHidden/>
              <w:rPrChange w:id="6077" w:author="suryavina" w:date="2015-02-06T16:21:00Z">
                <w:rPr>
                  <w:webHidden/>
                </w:rPr>
              </w:rPrChange>
            </w:rPr>
            <w:fldChar w:fldCharType="begin"/>
          </w:r>
          <w:r w:rsidRPr="004F1FC6">
            <w:rPr>
              <w:webHidden/>
              <w:rPrChange w:id="6078" w:author="suryavina" w:date="2015-02-06T16:21:00Z">
                <w:rPr>
                  <w:webHidden/>
                </w:rPr>
              </w:rPrChange>
            </w:rPr>
            <w:instrText xml:space="preserve"> PAGEREF _Toc410662877 \h </w:instrText>
          </w:r>
          <w:r w:rsidRPr="004F1FC6">
            <w:rPr>
              <w:webHidden/>
              <w:rPrChange w:id="6079" w:author="suryavina" w:date="2015-02-06T16:21:00Z">
                <w:rPr>
                  <w:webHidden/>
                </w:rPr>
              </w:rPrChange>
            </w:rPr>
          </w:r>
          <w:r w:rsidRPr="004F1FC6">
            <w:rPr>
              <w:webHidden/>
              <w:rPrChange w:id="6080" w:author="suryavina" w:date="2015-02-06T16:21:00Z">
                <w:rPr>
                  <w:webHidden/>
                </w:rPr>
              </w:rPrChange>
            </w:rPr>
            <w:fldChar w:fldCharType="separate"/>
          </w:r>
          <w:r w:rsidR="002F5167" w:rsidRPr="004F1FC6">
            <w:rPr>
              <w:webHidden/>
              <w:rPrChange w:id="6081" w:author="suryavina" w:date="2015-02-06T16:21:00Z">
                <w:rPr>
                  <w:webHidden/>
                </w:rPr>
              </w:rPrChange>
            </w:rPr>
            <w:t>219</w:t>
          </w:r>
          <w:r w:rsidRPr="004F1FC6">
            <w:rPr>
              <w:webHidden/>
              <w:rPrChange w:id="6082" w:author="suryavina" w:date="2015-02-06T16:21:00Z">
                <w:rPr>
                  <w:webHidden/>
                </w:rPr>
              </w:rPrChange>
            </w:rPr>
            <w:fldChar w:fldCharType="end"/>
          </w:r>
          <w:r w:rsidRPr="004F1FC6">
            <w:rPr>
              <w:rStyle w:val="Hyperlink"/>
              <w:color w:val="auto"/>
              <w:rPrChange w:id="6083"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6084" w:author="suryavina" w:date="2015-02-06T16:21:00Z">
                <w:rPr>
                  <w:rFonts w:asciiTheme="minorHAnsi" w:eastAsiaTheme="minorEastAsia" w:hAnsiTheme="minorHAnsi" w:cstheme="minorBidi"/>
                  <w:sz w:val="22"/>
                  <w:szCs w:val="22"/>
                </w:rPr>
              </w:rPrChange>
            </w:rPr>
          </w:pPr>
          <w:r w:rsidRPr="004F1FC6">
            <w:rPr>
              <w:rStyle w:val="Hyperlink"/>
              <w:color w:val="auto"/>
              <w:rPrChange w:id="6085" w:author="suryavina" w:date="2015-02-06T16:21:00Z">
                <w:rPr>
                  <w:rStyle w:val="Hyperlink"/>
                  <w:color w:val="auto"/>
                </w:rPr>
              </w:rPrChange>
            </w:rPr>
            <w:fldChar w:fldCharType="begin"/>
          </w:r>
          <w:r w:rsidRPr="004F1FC6">
            <w:rPr>
              <w:rStyle w:val="Hyperlink"/>
              <w:color w:val="auto"/>
              <w:rPrChange w:id="6086" w:author="suryavina" w:date="2015-02-06T16:21:00Z">
                <w:rPr>
                  <w:rStyle w:val="Hyperlink"/>
                  <w:color w:val="auto"/>
                </w:rPr>
              </w:rPrChange>
            </w:rPr>
            <w:instrText xml:space="preserve"> </w:instrText>
          </w:r>
          <w:r w:rsidRPr="004F1FC6">
            <w:rPr>
              <w:rPrChange w:id="6087" w:author="suryavina" w:date="2015-02-06T16:21:00Z">
                <w:rPr/>
              </w:rPrChange>
            </w:rPr>
            <w:instrText>HYPERLINK \l "_Toc410662878"</w:instrText>
          </w:r>
          <w:r w:rsidRPr="004F1FC6">
            <w:rPr>
              <w:rStyle w:val="Hyperlink"/>
              <w:color w:val="auto"/>
              <w:rPrChange w:id="6088" w:author="suryavina" w:date="2015-02-06T16:21:00Z">
                <w:rPr>
                  <w:rStyle w:val="Hyperlink"/>
                  <w:color w:val="auto"/>
                </w:rPr>
              </w:rPrChange>
            </w:rPr>
            <w:instrText xml:space="preserve"> </w:instrText>
          </w:r>
          <w:r w:rsidRPr="004F1FC6">
            <w:rPr>
              <w:rStyle w:val="Hyperlink"/>
              <w:color w:val="auto"/>
              <w:rPrChange w:id="6089" w:author="suryavina" w:date="2015-02-06T16:21:00Z">
                <w:rPr>
                  <w:rStyle w:val="Hyperlink"/>
                  <w:color w:val="auto"/>
                </w:rPr>
              </w:rPrChange>
            </w:rPr>
            <w:fldChar w:fldCharType="separate"/>
          </w:r>
          <w:r w:rsidRPr="004F1FC6">
            <w:rPr>
              <w:rStyle w:val="Hyperlink"/>
              <w:color w:val="auto"/>
              <w:lang w:val="id-ID"/>
              <w:rPrChange w:id="6090" w:author="suryavina" w:date="2015-02-06T16:21:00Z">
                <w:rPr>
                  <w:rStyle w:val="Hyperlink"/>
                  <w:color w:val="auto"/>
                  <w:lang w:val="id-ID"/>
                </w:rPr>
              </w:rPrChange>
            </w:rPr>
            <w:t>17.</w:t>
          </w:r>
          <w:r w:rsidRPr="004F1FC6">
            <w:rPr>
              <w:rFonts w:asciiTheme="minorHAnsi" w:eastAsiaTheme="minorEastAsia" w:hAnsiTheme="minorHAnsi" w:cstheme="minorBidi"/>
              <w:sz w:val="22"/>
              <w:szCs w:val="22"/>
              <w:rPrChange w:id="6091"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6092" w:author="suryavina" w:date="2015-02-06T16:21:00Z">
                <w:rPr>
                  <w:rStyle w:val="Hyperlink"/>
                  <w:color w:val="auto"/>
                  <w:lang w:val="id-ID"/>
                </w:rPr>
              </w:rPrChange>
            </w:rPr>
            <w:t>Rapat Persiapan Pelaksanaan Kontrak</w:t>
          </w:r>
          <w:r w:rsidRPr="004F1FC6">
            <w:rPr>
              <w:webHidden/>
              <w:rPrChange w:id="6093" w:author="suryavina" w:date="2015-02-06T16:21:00Z">
                <w:rPr>
                  <w:webHidden/>
                </w:rPr>
              </w:rPrChange>
            </w:rPr>
            <w:tab/>
          </w:r>
          <w:r w:rsidRPr="004F1FC6">
            <w:rPr>
              <w:webHidden/>
              <w:rPrChange w:id="6094" w:author="suryavina" w:date="2015-02-06T16:21:00Z">
                <w:rPr>
                  <w:webHidden/>
                </w:rPr>
              </w:rPrChange>
            </w:rPr>
            <w:fldChar w:fldCharType="begin"/>
          </w:r>
          <w:r w:rsidRPr="004F1FC6">
            <w:rPr>
              <w:webHidden/>
              <w:rPrChange w:id="6095" w:author="suryavina" w:date="2015-02-06T16:21:00Z">
                <w:rPr>
                  <w:webHidden/>
                </w:rPr>
              </w:rPrChange>
            </w:rPr>
            <w:instrText xml:space="preserve"> PAGEREF _Toc410662878 \h </w:instrText>
          </w:r>
          <w:r w:rsidRPr="004F1FC6">
            <w:rPr>
              <w:webHidden/>
              <w:rPrChange w:id="6096" w:author="suryavina" w:date="2015-02-06T16:21:00Z">
                <w:rPr>
                  <w:webHidden/>
                </w:rPr>
              </w:rPrChange>
            </w:rPr>
          </w:r>
          <w:r w:rsidRPr="004F1FC6">
            <w:rPr>
              <w:webHidden/>
              <w:rPrChange w:id="6097" w:author="suryavina" w:date="2015-02-06T16:21:00Z">
                <w:rPr>
                  <w:webHidden/>
                </w:rPr>
              </w:rPrChange>
            </w:rPr>
            <w:fldChar w:fldCharType="separate"/>
          </w:r>
          <w:r w:rsidR="002F5167" w:rsidRPr="004F1FC6">
            <w:rPr>
              <w:webHidden/>
              <w:rPrChange w:id="6098" w:author="suryavina" w:date="2015-02-06T16:21:00Z">
                <w:rPr>
                  <w:webHidden/>
                </w:rPr>
              </w:rPrChange>
            </w:rPr>
            <w:t>220</w:t>
          </w:r>
          <w:r w:rsidRPr="004F1FC6">
            <w:rPr>
              <w:webHidden/>
              <w:rPrChange w:id="6099" w:author="suryavina" w:date="2015-02-06T16:21:00Z">
                <w:rPr>
                  <w:webHidden/>
                </w:rPr>
              </w:rPrChange>
            </w:rPr>
            <w:fldChar w:fldCharType="end"/>
          </w:r>
          <w:r w:rsidRPr="004F1FC6">
            <w:rPr>
              <w:rStyle w:val="Hyperlink"/>
              <w:color w:val="auto"/>
              <w:rPrChange w:id="6100"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6101" w:author="suryavina" w:date="2015-02-06T16:21:00Z">
                <w:rPr>
                  <w:rFonts w:asciiTheme="minorHAnsi" w:eastAsiaTheme="minorEastAsia" w:hAnsiTheme="minorHAnsi" w:cstheme="minorBidi"/>
                  <w:sz w:val="22"/>
                  <w:szCs w:val="22"/>
                </w:rPr>
              </w:rPrChange>
            </w:rPr>
          </w:pPr>
          <w:r w:rsidRPr="004F1FC6">
            <w:rPr>
              <w:rStyle w:val="Hyperlink"/>
              <w:color w:val="auto"/>
              <w:rPrChange w:id="6102" w:author="suryavina" w:date="2015-02-06T16:21:00Z">
                <w:rPr>
                  <w:rStyle w:val="Hyperlink"/>
                  <w:color w:val="auto"/>
                </w:rPr>
              </w:rPrChange>
            </w:rPr>
            <w:fldChar w:fldCharType="begin"/>
          </w:r>
          <w:r w:rsidRPr="004F1FC6">
            <w:rPr>
              <w:rStyle w:val="Hyperlink"/>
              <w:color w:val="auto"/>
              <w:rPrChange w:id="6103" w:author="suryavina" w:date="2015-02-06T16:21:00Z">
                <w:rPr>
                  <w:rStyle w:val="Hyperlink"/>
                  <w:color w:val="auto"/>
                </w:rPr>
              </w:rPrChange>
            </w:rPr>
            <w:instrText xml:space="preserve"> </w:instrText>
          </w:r>
          <w:r w:rsidRPr="004F1FC6">
            <w:rPr>
              <w:rPrChange w:id="6104" w:author="suryavina" w:date="2015-02-06T16:21:00Z">
                <w:rPr/>
              </w:rPrChange>
            </w:rPr>
            <w:instrText>HYPERLINK \l "_Toc410662879"</w:instrText>
          </w:r>
          <w:r w:rsidRPr="004F1FC6">
            <w:rPr>
              <w:rStyle w:val="Hyperlink"/>
              <w:color w:val="auto"/>
              <w:rPrChange w:id="6105" w:author="suryavina" w:date="2015-02-06T16:21:00Z">
                <w:rPr>
                  <w:rStyle w:val="Hyperlink"/>
                  <w:color w:val="auto"/>
                </w:rPr>
              </w:rPrChange>
            </w:rPr>
            <w:instrText xml:space="preserve"> </w:instrText>
          </w:r>
          <w:r w:rsidRPr="004F1FC6">
            <w:rPr>
              <w:rStyle w:val="Hyperlink"/>
              <w:color w:val="auto"/>
              <w:rPrChange w:id="6106" w:author="suryavina" w:date="2015-02-06T16:21:00Z">
                <w:rPr>
                  <w:rStyle w:val="Hyperlink"/>
                  <w:color w:val="auto"/>
                </w:rPr>
              </w:rPrChange>
            </w:rPr>
            <w:fldChar w:fldCharType="separate"/>
          </w:r>
          <w:r w:rsidRPr="004F1FC6">
            <w:rPr>
              <w:rStyle w:val="Hyperlink"/>
              <w:color w:val="auto"/>
              <w:lang w:val="id-ID"/>
              <w:rPrChange w:id="6107" w:author="suryavina" w:date="2015-02-06T16:21:00Z">
                <w:rPr>
                  <w:rStyle w:val="Hyperlink"/>
                  <w:color w:val="auto"/>
                  <w:lang w:val="id-ID"/>
                </w:rPr>
              </w:rPrChange>
            </w:rPr>
            <w:t>18.</w:t>
          </w:r>
          <w:r w:rsidRPr="004F1FC6">
            <w:rPr>
              <w:rFonts w:asciiTheme="minorHAnsi" w:eastAsiaTheme="minorEastAsia" w:hAnsiTheme="minorHAnsi" w:cstheme="minorBidi"/>
              <w:sz w:val="22"/>
              <w:szCs w:val="22"/>
              <w:rPrChange w:id="6108"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6109" w:author="suryavina" w:date="2015-02-06T16:21:00Z">
                <w:rPr>
                  <w:rStyle w:val="Hyperlink"/>
                  <w:color w:val="auto"/>
                  <w:lang w:val="id-ID"/>
                </w:rPr>
              </w:rPrChange>
            </w:rPr>
            <w:t xml:space="preserve">Mobilisasi </w:t>
          </w:r>
          <w:r w:rsidRPr="004F1FC6">
            <w:rPr>
              <w:rStyle w:val="Hyperlink"/>
              <w:color w:val="auto"/>
              <w:rPrChange w:id="6110" w:author="suryavina" w:date="2015-02-06T16:21:00Z">
                <w:rPr>
                  <w:rStyle w:val="Hyperlink"/>
                  <w:color w:val="auto"/>
                </w:rPr>
              </w:rPrChange>
            </w:rPr>
            <w:t xml:space="preserve">Peralatan </w:t>
          </w:r>
          <w:r w:rsidRPr="004F1FC6">
            <w:rPr>
              <w:rStyle w:val="Hyperlink"/>
              <w:color w:val="auto"/>
              <w:lang w:val="id-ID"/>
              <w:rPrChange w:id="6111" w:author="suryavina" w:date="2015-02-06T16:21:00Z">
                <w:rPr>
                  <w:rStyle w:val="Hyperlink"/>
                  <w:color w:val="auto"/>
                  <w:lang w:val="id-ID"/>
                </w:rPr>
              </w:rPrChange>
            </w:rPr>
            <w:t>d</w:t>
          </w:r>
          <w:r w:rsidRPr="004F1FC6">
            <w:rPr>
              <w:rStyle w:val="Hyperlink"/>
              <w:color w:val="auto"/>
              <w:rPrChange w:id="6112" w:author="suryavina" w:date="2015-02-06T16:21:00Z">
                <w:rPr>
                  <w:rStyle w:val="Hyperlink"/>
                  <w:color w:val="auto"/>
                </w:rPr>
              </w:rPrChange>
            </w:rPr>
            <w:t>an Personil</w:t>
          </w:r>
          <w:r w:rsidRPr="004F1FC6">
            <w:rPr>
              <w:webHidden/>
              <w:rPrChange w:id="6113" w:author="suryavina" w:date="2015-02-06T16:21:00Z">
                <w:rPr>
                  <w:webHidden/>
                </w:rPr>
              </w:rPrChange>
            </w:rPr>
            <w:tab/>
          </w:r>
          <w:r w:rsidRPr="004F1FC6">
            <w:rPr>
              <w:webHidden/>
              <w:rPrChange w:id="6114" w:author="suryavina" w:date="2015-02-06T16:21:00Z">
                <w:rPr>
                  <w:webHidden/>
                </w:rPr>
              </w:rPrChange>
            </w:rPr>
            <w:fldChar w:fldCharType="begin"/>
          </w:r>
          <w:r w:rsidRPr="004F1FC6">
            <w:rPr>
              <w:webHidden/>
              <w:rPrChange w:id="6115" w:author="suryavina" w:date="2015-02-06T16:21:00Z">
                <w:rPr>
                  <w:webHidden/>
                </w:rPr>
              </w:rPrChange>
            </w:rPr>
            <w:instrText xml:space="preserve"> PAGEREF _Toc410662879 \h </w:instrText>
          </w:r>
          <w:r w:rsidRPr="004F1FC6">
            <w:rPr>
              <w:webHidden/>
              <w:rPrChange w:id="6116" w:author="suryavina" w:date="2015-02-06T16:21:00Z">
                <w:rPr>
                  <w:webHidden/>
                </w:rPr>
              </w:rPrChange>
            </w:rPr>
          </w:r>
          <w:r w:rsidRPr="004F1FC6">
            <w:rPr>
              <w:webHidden/>
              <w:rPrChange w:id="6117" w:author="suryavina" w:date="2015-02-06T16:21:00Z">
                <w:rPr>
                  <w:webHidden/>
                </w:rPr>
              </w:rPrChange>
            </w:rPr>
            <w:fldChar w:fldCharType="separate"/>
          </w:r>
          <w:r w:rsidR="002F5167" w:rsidRPr="004F1FC6">
            <w:rPr>
              <w:webHidden/>
              <w:rPrChange w:id="6118" w:author="suryavina" w:date="2015-02-06T16:21:00Z">
                <w:rPr>
                  <w:webHidden/>
                </w:rPr>
              </w:rPrChange>
            </w:rPr>
            <w:t>220</w:t>
          </w:r>
          <w:r w:rsidRPr="004F1FC6">
            <w:rPr>
              <w:webHidden/>
              <w:rPrChange w:id="6119" w:author="suryavina" w:date="2015-02-06T16:21:00Z">
                <w:rPr>
                  <w:webHidden/>
                </w:rPr>
              </w:rPrChange>
            </w:rPr>
            <w:fldChar w:fldCharType="end"/>
          </w:r>
          <w:r w:rsidRPr="004F1FC6">
            <w:rPr>
              <w:rStyle w:val="Hyperlink"/>
              <w:color w:val="auto"/>
              <w:rPrChange w:id="6120"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6121" w:author="suryavina" w:date="2015-02-06T16:21:00Z">
                <w:rPr>
                  <w:rFonts w:asciiTheme="minorHAnsi" w:eastAsiaTheme="minorEastAsia" w:hAnsiTheme="minorHAnsi" w:cstheme="minorBidi"/>
                  <w:sz w:val="22"/>
                  <w:szCs w:val="22"/>
                </w:rPr>
              </w:rPrChange>
            </w:rPr>
          </w:pPr>
          <w:r w:rsidRPr="004F1FC6">
            <w:rPr>
              <w:rStyle w:val="Hyperlink"/>
              <w:color w:val="auto"/>
              <w:rPrChange w:id="6122" w:author="suryavina" w:date="2015-02-06T16:21:00Z">
                <w:rPr>
                  <w:rStyle w:val="Hyperlink"/>
                  <w:color w:val="auto"/>
                </w:rPr>
              </w:rPrChange>
            </w:rPr>
            <w:fldChar w:fldCharType="begin"/>
          </w:r>
          <w:r w:rsidRPr="004F1FC6">
            <w:rPr>
              <w:rStyle w:val="Hyperlink"/>
              <w:color w:val="auto"/>
              <w:rPrChange w:id="6123" w:author="suryavina" w:date="2015-02-06T16:21:00Z">
                <w:rPr>
                  <w:rStyle w:val="Hyperlink"/>
                  <w:color w:val="auto"/>
                </w:rPr>
              </w:rPrChange>
            </w:rPr>
            <w:instrText xml:space="preserve"> </w:instrText>
          </w:r>
          <w:r w:rsidRPr="004F1FC6">
            <w:rPr>
              <w:rPrChange w:id="6124" w:author="suryavina" w:date="2015-02-06T16:21:00Z">
                <w:rPr/>
              </w:rPrChange>
            </w:rPr>
            <w:instrText>HYPERLINK \l "_Toc410662880"</w:instrText>
          </w:r>
          <w:r w:rsidRPr="004F1FC6">
            <w:rPr>
              <w:rStyle w:val="Hyperlink"/>
              <w:color w:val="auto"/>
              <w:rPrChange w:id="6125" w:author="suryavina" w:date="2015-02-06T16:21:00Z">
                <w:rPr>
                  <w:rStyle w:val="Hyperlink"/>
                  <w:color w:val="auto"/>
                </w:rPr>
              </w:rPrChange>
            </w:rPr>
            <w:instrText xml:space="preserve"> </w:instrText>
          </w:r>
          <w:r w:rsidRPr="004F1FC6">
            <w:rPr>
              <w:rStyle w:val="Hyperlink"/>
              <w:color w:val="auto"/>
              <w:rPrChange w:id="6126" w:author="suryavina" w:date="2015-02-06T16:21:00Z">
                <w:rPr>
                  <w:rStyle w:val="Hyperlink"/>
                  <w:color w:val="auto"/>
                </w:rPr>
              </w:rPrChange>
            </w:rPr>
            <w:fldChar w:fldCharType="separate"/>
          </w:r>
          <w:r w:rsidRPr="004F1FC6">
            <w:rPr>
              <w:rStyle w:val="Hyperlink"/>
              <w:i/>
              <w:color w:val="auto"/>
              <w:rPrChange w:id="6127" w:author="suryavina" w:date="2015-02-06T16:21:00Z">
                <w:rPr>
                  <w:rStyle w:val="Hyperlink"/>
                  <w:i/>
                  <w:color w:val="auto"/>
                </w:rPr>
              </w:rPrChange>
            </w:rPr>
            <w:t>19.</w:t>
          </w:r>
          <w:r w:rsidRPr="004F1FC6">
            <w:rPr>
              <w:rFonts w:asciiTheme="minorHAnsi" w:eastAsiaTheme="minorEastAsia" w:hAnsiTheme="minorHAnsi" w:cstheme="minorBidi"/>
              <w:sz w:val="22"/>
              <w:szCs w:val="22"/>
              <w:rPrChange w:id="6128" w:author="suryavina" w:date="2015-02-06T16:21:00Z">
                <w:rPr>
                  <w:rFonts w:asciiTheme="minorHAnsi" w:eastAsiaTheme="minorEastAsia" w:hAnsiTheme="minorHAnsi" w:cstheme="minorBidi"/>
                  <w:sz w:val="22"/>
                  <w:szCs w:val="22"/>
                </w:rPr>
              </w:rPrChange>
            </w:rPr>
            <w:tab/>
          </w:r>
          <w:r w:rsidRPr="004F1FC6">
            <w:rPr>
              <w:rStyle w:val="Hyperlink"/>
              <w:i/>
              <w:color w:val="auto"/>
              <w:lang w:val="id-ID"/>
              <w:rPrChange w:id="6129" w:author="suryavina" w:date="2015-02-06T16:21:00Z">
                <w:rPr>
                  <w:rStyle w:val="Hyperlink"/>
                  <w:i/>
                  <w:color w:val="auto"/>
                  <w:lang w:val="id-ID"/>
                </w:rPr>
              </w:rPrChange>
            </w:rPr>
            <w:t>[Pengawasan Pelaksanaan Pekerjaan</w:t>
          </w:r>
          <w:r w:rsidRPr="004F1FC6">
            <w:rPr>
              <w:webHidden/>
              <w:rPrChange w:id="6130" w:author="suryavina" w:date="2015-02-06T16:21:00Z">
                <w:rPr>
                  <w:webHidden/>
                </w:rPr>
              </w:rPrChange>
            </w:rPr>
            <w:tab/>
          </w:r>
          <w:r w:rsidRPr="004F1FC6">
            <w:rPr>
              <w:webHidden/>
              <w:rPrChange w:id="6131" w:author="suryavina" w:date="2015-02-06T16:21:00Z">
                <w:rPr>
                  <w:webHidden/>
                </w:rPr>
              </w:rPrChange>
            </w:rPr>
            <w:fldChar w:fldCharType="begin"/>
          </w:r>
          <w:r w:rsidRPr="004F1FC6">
            <w:rPr>
              <w:webHidden/>
              <w:rPrChange w:id="6132" w:author="suryavina" w:date="2015-02-06T16:21:00Z">
                <w:rPr>
                  <w:webHidden/>
                </w:rPr>
              </w:rPrChange>
            </w:rPr>
            <w:instrText xml:space="preserve"> PAGEREF _Toc410662880 \h </w:instrText>
          </w:r>
          <w:r w:rsidRPr="004F1FC6">
            <w:rPr>
              <w:webHidden/>
              <w:rPrChange w:id="6133" w:author="suryavina" w:date="2015-02-06T16:21:00Z">
                <w:rPr>
                  <w:webHidden/>
                </w:rPr>
              </w:rPrChange>
            </w:rPr>
          </w:r>
          <w:r w:rsidRPr="004F1FC6">
            <w:rPr>
              <w:webHidden/>
              <w:rPrChange w:id="6134" w:author="suryavina" w:date="2015-02-06T16:21:00Z">
                <w:rPr>
                  <w:webHidden/>
                </w:rPr>
              </w:rPrChange>
            </w:rPr>
            <w:fldChar w:fldCharType="separate"/>
          </w:r>
          <w:r w:rsidR="002F5167" w:rsidRPr="004F1FC6">
            <w:rPr>
              <w:webHidden/>
              <w:rPrChange w:id="6135" w:author="suryavina" w:date="2015-02-06T16:21:00Z">
                <w:rPr>
                  <w:webHidden/>
                </w:rPr>
              </w:rPrChange>
            </w:rPr>
            <w:t>220</w:t>
          </w:r>
          <w:r w:rsidRPr="004F1FC6">
            <w:rPr>
              <w:webHidden/>
              <w:rPrChange w:id="6136" w:author="suryavina" w:date="2015-02-06T16:21:00Z">
                <w:rPr>
                  <w:webHidden/>
                </w:rPr>
              </w:rPrChange>
            </w:rPr>
            <w:fldChar w:fldCharType="end"/>
          </w:r>
          <w:r w:rsidRPr="004F1FC6">
            <w:rPr>
              <w:rStyle w:val="Hyperlink"/>
              <w:color w:val="auto"/>
              <w:rPrChange w:id="6137"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6138" w:author="suryavina" w:date="2015-02-06T16:21:00Z">
                <w:rPr>
                  <w:rFonts w:asciiTheme="minorHAnsi" w:eastAsiaTheme="minorEastAsia" w:hAnsiTheme="minorHAnsi" w:cstheme="minorBidi"/>
                  <w:sz w:val="22"/>
                  <w:szCs w:val="22"/>
                </w:rPr>
              </w:rPrChange>
            </w:rPr>
          </w:pPr>
          <w:r w:rsidRPr="004F1FC6">
            <w:rPr>
              <w:rStyle w:val="Hyperlink"/>
              <w:color w:val="auto"/>
              <w:rPrChange w:id="6139" w:author="suryavina" w:date="2015-02-06T16:21:00Z">
                <w:rPr>
                  <w:rStyle w:val="Hyperlink"/>
                  <w:color w:val="auto"/>
                </w:rPr>
              </w:rPrChange>
            </w:rPr>
            <w:fldChar w:fldCharType="begin"/>
          </w:r>
          <w:r w:rsidRPr="004F1FC6">
            <w:rPr>
              <w:rStyle w:val="Hyperlink"/>
              <w:color w:val="auto"/>
              <w:rPrChange w:id="6140" w:author="suryavina" w:date="2015-02-06T16:21:00Z">
                <w:rPr>
                  <w:rStyle w:val="Hyperlink"/>
                  <w:color w:val="auto"/>
                </w:rPr>
              </w:rPrChange>
            </w:rPr>
            <w:instrText xml:space="preserve"> </w:instrText>
          </w:r>
          <w:r w:rsidRPr="004F1FC6">
            <w:rPr>
              <w:rPrChange w:id="6141" w:author="suryavina" w:date="2015-02-06T16:21:00Z">
                <w:rPr/>
              </w:rPrChange>
            </w:rPr>
            <w:instrText>HYPERLINK \l "_Toc410662881"</w:instrText>
          </w:r>
          <w:r w:rsidRPr="004F1FC6">
            <w:rPr>
              <w:rStyle w:val="Hyperlink"/>
              <w:color w:val="auto"/>
              <w:rPrChange w:id="6142" w:author="suryavina" w:date="2015-02-06T16:21:00Z">
                <w:rPr>
                  <w:rStyle w:val="Hyperlink"/>
                  <w:color w:val="auto"/>
                </w:rPr>
              </w:rPrChange>
            </w:rPr>
            <w:instrText xml:space="preserve"> </w:instrText>
          </w:r>
          <w:r w:rsidRPr="004F1FC6">
            <w:rPr>
              <w:rStyle w:val="Hyperlink"/>
              <w:color w:val="auto"/>
              <w:rPrChange w:id="6143" w:author="suryavina" w:date="2015-02-06T16:21:00Z">
                <w:rPr>
                  <w:rStyle w:val="Hyperlink"/>
                  <w:color w:val="auto"/>
                </w:rPr>
              </w:rPrChange>
            </w:rPr>
            <w:fldChar w:fldCharType="separate"/>
          </w:r>
          <w:r w:rsidRPr="004F1FC6">
            <w:rPr>
              <w:rStyle w:val="Hyperlink"/>
              <w:i/>
              <w:color w:val="auto"/>
              <w:lang w:val="id-ID"/>
              <w:rPrChange w:id="6144" w:author="suryavina" w:date="2015-02-06T16:21:00Z">
                <w:rPr>
                  <w:rStyle w:val="Hyperlink"/>
                  <w:i/>
                  <w:color w:val="auto"/>
                  <w:lang w:val="id-ID"/>
                </w:rPr>
              </w:rPrChange>
            </w:rPr>
            <w:t>20.</w:t>
          </w:r>
          <w:r w:rsidRPr="004F1FC6">
            <w:rPr>
              <w:rFonts w:asciiTheme="minorHAnsi" w:eastAsiaTheme="minorEastAsia" w:hAnsiTheme="minorHAnsi" w:cstheme="minorBidi"/>
              <w:sz w:val="22"/>
              <w:szCs w:val="22"/>
              <w:rPrChange w:id="6145" w:author="suryavina" w:date="2015-02-06T16:21:00Z">
                <w:rPr>
                  <w:rFonts w:asciiTheme="minorHAnsi" w:eastAsiaTheme="minorEastAsia" w:hAnsiTheme="minorHAnsi" w:cstheme="minorBidi"/>
                  <w:sz w:val="22"/>
                  <w:szCs w:val="22"/>
                </w:rPr>
              </w:rPrChange>
            </w:rPr>
            <w:tab/>
          </w:r>
          <w:r w:rsidRPr="004F1FC6">
            <w:rPr>
              <w:rStyle w:val="Hyperlink"/>
              <w:i/>
              <w:color w:val="auto"/>
              <w:lang w:val="id-ID"/>
              <w:rPrChange w:id="6146" w:author="suryavina" w:date="2015-02-06T16:21:00Z">
                <w:rPr>
                  <w:rStyle w:val="Hyperlink"/>
                  <w:i/>
                  <w:color w:val="auto"/>
                  <w:lang w:val="id-ID"/>
                </w:rPr>
              </w:rPrChange>
            </w:rPr>
            <w:t>[Perintah</w:t>
          </w:r>
          <w:r w:rsidRPr="004F1FC6">
            <w:rPr>
              <w:webHidden/>
              <w:rPrChange w:id="6147" w:author="suryavina" w:date="2015-02-06T16:21:00Z">
                <w:rPr>
                  <w:webHidden/>
                </w:rPr>
              </w:rPrChange>
            </w:rPr>
            <w:tab/>
          </w:r>
          <w:r w:rsidRPr="004F1FC6">
            <w:rPr>
              <w:webHidden/>
              <w:rPrChange w:id="6148" w:author="suryavina" w:date="2015-02-06T16:21:00Z">
                <w:rPr>
                  <w:webHidden/>
                </w:rPr>
              </w:rPrChange>
            </w:rPr>
            <w:fldChar w:fldCharType="begin"/>
          </w:r>
          <w:r w:rsidRPr="004F1FC6">
            <w:rPr>
              <w:webHidden/>
              <w:rPrChange w:id="6149" w:author="suryavina" w:date="2015-02-06T16:21:00Z">
                <w:rPr>
                  <w:webHidden/>
                </w:rPr>
              </w:rPrChange>
            </w:rPr>
            <w:instrText xml:space="preserve"> PAGEREF _Toc410662881 \h </w:instrText>
          </w:r>
          <w:r w:rsidRPr="004F1FC6">
            <w:rPr>
              <w:webHidden/>
              <w:rPrChange w:id="6150" w:author="suryavina" w:date="2015-02-06T16:21:00Z">
                <w:rPr>
                  <w:webHidden/>
                </w:rPr>
              </w:rPrChange>
            </w:rPr>
          </w:r>
          <w:r w:rsidRPr="004F1FC6">
            <w:rPr>
              <w:webHidden/>
              <w:rPrChange w:id="6151" w:author="suryavina" w:date="2015-02-06T16:21:00Z">
                <w:rPr>
                  <w:webHidden/>
                </w:rPr>
              </w:rPrChange>
            </w:rPr>
            <w:fldChar w:fldCharType="separate"/>
          </w:r>
          <w:r w:rsidR="002F5167" w:rsidRPr="004F1FC6">
            <w:rPr>
              <w:webHidden/>
              <w:rPrChange w:id="6152" w:author="suryavina" w:date="2015-02-06T16:21:00Z">
                <w:rPr>
                  <w:webHidden/>
                </w:rPr>
              </w:rPrChange>
            </w:rPr>
            <w:t>221</w:t>
          </w:r>
          <w:r w:rsidRPr="004F1FC6">
            <w:rPr>
              <w:webHidden/>
              <w:rPrChange w:id="6153" w:author="suryavina" w:date="2015-02-06T16:21:00Z">
                <w:rPr>
                  <w:webHidden/>
                </w:rPr>
              </w:rPrChange>
            </w:rPr>
            <w:fldChar w:fldCharType="end"/>
          </w:r>
          <w:r w:rsidRPr="004F1FC6">
            <w:rPr>
              <w:rStyle w:val="Hyperlink"/>
              <w:color w:val="auto"/>
              <w:rPrChange w:id="6154"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6155" w:author="suryavina" w:date="2015-02-06T16:21:00Z">
                <w:rPr>
                  <w:rFonts w:asciiTheme="minorHAnsi" w:eastAsiaTheme="minorEastAsia" w:hAnsiTheme="minorHAnsi" w:cstheme="minorBidi"/>
                  <w:sz w:val="22"/>
                  <w:szCs w:val="22"/>
                </w:rPr>
              </w:rPrChange>
            </w:rPr>
          </w:pPr>
          <w:r w:rsidRPr="004F1FC6">
            <w:rPr>
              <w:rStyle w:val="Hyperlink"/>
              <w:color w:val="auto"/>
              <w:rPrChange w:id="6156" w:author="suryavina" w:date="2015-02-06T16:21:00Z">
                <w:rPr>
                  <w:rStyle w:val="Hyperlink"/>
                  <w:color w:val="auto"/>
                </w:rPr>
              </w:rPrChange>
            </w:rPr>
            <w:fldChar w:fldCharType="begin"/>
          </w:r>
          <w:r w:rsidRPr="004F1FC6">
            <w:rPr>
              <w:rStyle w:val="Hyperlink"/>
              <w:color w:val="auto"/>
              <w:rPrChange w:id="6157" w:author="suryavina" w:date="2015-02-06T16:21:00Z">
                <w:rPr>
                  <w:rStyle w:val="Hyperlink"/>
                  <w:color w:val="auto"/>
                </w:rPr>
              </w:rPrChange>
            </w:rPr>
            <w:instrText xml:space="preserve"> </w:instrText>
          </w:r>
          <w:r w:rsidRPr="004F1FC6">
            <w:rPr>
              <w:rPrChange w:id="6158" w:author="suryavina" w:date="2015-02-06T16:21:00Z">
                <w:rPr/>
              </w:rPrChange>
            </w:rPr>
            <w:instrText>HYPERLINK \l "_Toc410662882"</w:instrText>
          </w:r>
          <w:r w:rsidRPr="004F1FC6">
            <w:rPr>
              <w:rStyle w:val="Hyperlink"/>
              <w:color w:val="auto"/>
              <w:rPrChange w:id="6159" w:author="suryavina" w:date="2015-02-06T16:21:00Z">
                <w:rPr>
                  <w:rStyle w:val="Hyperlink"/>
                  <w:color w:val="auto"/>
                </w:rPr>
              </w:rPrChange>
            </w:rPr>
            <w:instrText xml:space="preserve"> </w:instrText>
          </w:r>
          <w:r w:rsidRPr="004F1FC6">
            <w:rPr>
              <w:rStyle w:val="Hyperlink"/>
              <w:color w:val="auto"/>
              <w:rPrChange w:id="6160" w:author="suryavina" w:date="2015-02-06T16:21:00Z">
                <w:rPr>
                  <w:rStyle w:val="Hyperlink"/>
                  <w:color w:val="auto"/>
                </w:rPr>
              </w:rPrChange>
            </w:rPr>
            <w:fldChar w:fldCharType="separate"/>
          </w:r>
          <w:r w:rsidRPr="004F1FC6">
            <w:rPr>
              <w:rStyle w:val="Hyperlink"/>
              <w:i/>
              <w:color w:val="auto"/>
              <w:lang w:val="id-ID"/>
              <w:rPrChange w:id="6161" w:author="suryavina" w:date="2015-02-06T16:21:00Z">
                <w:rPr>
                  <w:rStyle w:val="Hyperlink"/>
                  <w:i/>
                  <w:color w:val="auto"/>
                  <w:lang w:val="id-ID"/>
                </w:rPr>
              </w:rPrChange>
            </w:rPr>
            <w:t>21.</w:t>
          </w:r>
          <w:r w:rsidRPr="004F1FC6">
            <w:rPr>
              <w:rFonts w:asciiTheme="minorHAnsi" w:eastAsiaTheme="minorEastAsia" w:hAnsiTheme="minorHAnsi" w:cstheme="minorBidi"/>
              <w:sz w:val="22"/>
              <w:szCs w:val="22"/>
              <w:rPrChange w:id="6162" w:author="suryavina" w:date="2015-02-06T16:21:00Z">
                <w:rPr>
                  <w:rFonts w:asciiTheme="minorHAnsi" w:eastAsiaTheme="minorEastAsia" w:hAnsiTheme="minorHAnsi" w:cstheme="minorBidi"/>
                  <w:sz w:val="22"/>
                  <w:szCs w:val="22"/>
                </w:rPr>
              </w:rPrChange>
            </w:rPr>
            <w:tab/>
          </w:r>
          <w:r w:rsidRPr="004F1FC6">
            <w:rPr>
              <w:rStyle w:val="Hyperlink"/>
              <w:i/>
              <w:color w:val="auto"/>
              <w:lang w:val="id-ID"/>
              <w:rPrChange w:id="6163" w:author="suryavina" w:date="2015-02-06T16:21:00Z">
                <w:rPr>
                  <w:rStyle w:val="Hyperlink"/>
                  <w:i/>
                  <w:color w:val="auto"/>
                  <w:lang w:val="id-ID"/>
                </w:rPr>
              </w:rPrChange>
            </w:rPr>
            <w:t>[Akses ke Lokasi Kerja</w:t>
          </w:r>
          <w:r w:rsidRPr="004F1FC6">
            <w:rPr>
              <w:webHidden/>
              <w:rPrChange w:id="6164" w:author="suryavina" w:date="2015-02-06T16:21:00Z">
                <w:rPr>
                  <w:webHidden/>
                </w:rPr>
              </w:rPrChange>
            </w:rPr>
            <w:tab/>
          </w:r>
          <w:r w:rsidRPr="004F1FC6">
            <w:rPr>
              <w:webHidden/>
              <w:rPrChange w:id="6165" w:author="suryavina" w:date="2015-02-06T16:21:00Z">
                <w:rPr>
                  <w:webHidden/>
                </w:rPr>
              </w:rPrChange>
            </w:rPr>
            <w:fldChar w:fldCharType="begin"/>
          </w:r>
          <w:r w:rsidRPr="004F1FC6">
            <w:rPr>
              <w:webHidden/>
              <w:rPrChange w:id="6166" w:author="suryavina" w:date="2015-02-06T16:21:00Z">
                <w:rPr>
                  <w:webHidden/>
                </w:rPr>
              </w:rPrChange>
            </w:rPr>
            <w:instrText xml:space="preserve"> PAGEREF _Toc410662882 \h </w:instrText>
          </w:r>
          <w:r w:rsidRPr="004F1FC6">
            <w:rPr>
              <w:webHidden/>
              <w:rPrChange w:id="6167" w:author="suryavina" w:date="2015-02-06T16:21:00Z">
                <w:rPr>
                  <w:webHidden/>
                </w:rPr>
              </w:rPrChange>
            </w:rPr>
          </w:r>
          <w:r w:rsidRPr="004F1FC6">
            <w:rPr>
              <w:webHidden/>
              <w:rPrChange w:id="6168" w:author="suryavina" w:date="2015-02-06T16:21:00Z">
                <w:rPr>
                  <w:webHidden/>
                </w:rPr>
              </w:rPrChange>
            </w:rPr>
            <w:fldChar w:fldCharType="separate"/>
          </w:r>
          <w:r w:rsidR="002F5167" w:rsidRPr="004F1FC6">
            <w:rPr>
              <w:webHidden/>
              <w:rPrChange w:id="6169" w:author="suryavina" w:date="2015-02-06T16:21:00Z">
                <w:rPr>
                  <w:webHidden/>
                </w:rPr>
              </w:rPrChange>
            </w:rPr>
            <w:t>221</w:t>
          </w:r>
          <w:r w:rsidRPr="004F1FC6">
            <w:rPr>
              <w:webHidden/>
              <w:rPrChange w:id="6170" w:author="suryavina" w:date="2015-02-06T16:21:00Z">
                <w:rPr>
                  <w:webHidden/>
                </w:rPr>
              </w:rPrChange>
            </w:rPr>
            <w:fldChar w:fldCharType="end"/>
          </w:r>
          <w:r w:rsidRPr="004F1FC6">
            <w:rPr>
              <w:rStyle w:val="Hyperlink"/>
              <w:color w:val="auto"/>
              <w:rPrChange w:id="6171"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6172" w:author="suryavina" w:date="2015-02-06T16:21:00Z">
                <w:rPr>
                  <w:rFonts w:asciiTheme="minorHAnsi" w:eastAsiaTheme="minorEastAsia" w:hAnsiTheme="minorHAnsi" w:cstheme="minorBidi"/>
                  <w:sz w:val="22"/>
                  <w:szCs w:val="22"/>
                </w:rPr>
              </w:rPrChange>
            </w:rPr>
          </w:pPr>
          <w:r w:rsidRPr="004F1FC6">
            <w:rPr>
              <w:rStyle w:val="Hyperlink"/>
              <w:color w:val="auto"/>
              <w:rPrChange w:id="6173" w:author="suryavina" w:date="2015-02-06T16:21:00Z">
                <w:rPr>
                  <w:rStyle w:val="Hyperlink"/>
                  <w:color w:val="auto"/>
                </w:rPr>
              </w:rPrChange>
            </w:rPr>
            <w:fldChar w:fldCharType="begin"/>
          </w:r>
          <w:r w:rsidRPr="004F1FC6">
            <w:rPr>
              <w:rStyle w:val="Hyperlink"/>
              <w:color w:val="auto"/>
              <w:rPrChange w:id="6174" w:author="suryavina" w:date="2015-02-06T16:21:00Z">
                <w:rPr>
                  <w:rStyle w:val="Hyperlink"/>
                  <w:color w:val="auto"/>
                </w:rPr>
              </w:rPrChange>
            </w:rPr>
            <w:instrText xml:space="preserve"> </w:instrText>
          </w:r>
          <w:r w:rsidRPr="004F1FC6">
            <w:rPr>
              <w:rPrChange w:id="6175" w:author="suryavina" w:date="2015-02-06T16:21:00Z">
                <w:rPr/>
              </w:rPrChange>
            </w:rPr>
            <w:instrText>HYPERLINK \l "_Toc410662883"</w:instrText>
          </w:r>
          <w:r w:rsidRPr="004F1FC6">
            <w:rPr>
              <w:rStyle w:val="Hyperlink"/>
              <w:color w:val="auto"/>
              <w:rPrChange w:id="6176" w:author="suryavina" w:date="2015-02-06T16:21:00Z">
                <w:rPr>
                  <w:rStyle w:val="Hyperlink"/>
                  <w:color w:val="auto"/>
                </w:rPr>
              </w:rPrChange>
            </w:rPr>
            <w:instrText xml:space="preserve"> </w:instrText>
          </w:r>
          <w:r w:rsidRPr="004F1FC6">
            <w:rPr>
              <w:rStyle w:val="Hyperlink"/>
              <w:color w:val="auto"/>
              <w:rPrChange w:id="6177" w:author="suryavina" w:date="2015-02-06T16:21:00Z">
                <w:rPr>
                  <w:rStyle w:val="Hyperlink"/>
                  <w:color w:val="auto"/>
                </w:rPr>
              </w:rPrChange>
            </w:rPr>
            <w:fldChar w:fldCharType="separate"/>
          </w:r>
          <w:r w:rsidRPr="004F1FC6">
            <w:rPr>
              <w:rStyle w:val="Hyperlink"/>
              <w:color w:val="auto"/>
              <w:lang w:val="id-ID"/>
              <w:rPrChange w:id="6178" w:author="suryavina" w:date="2015-02-06T16:21:00Z">
                <w:rPr>
                  <w:rStyle w:val="Hyperlink"/>
                  <w:color w:val="auto"/>
                  <w:lang w:val="id-ID"/>
                </w:rPr>
              </w:rPrChange>
            </w:rPr>
            <w:t>22.</w:t>
          </w:r>
          <w:r w:rsidRPr="004F1FC6">
            <w:rPr>
              <w:rFonts w:asciiTheme="minorHAnsi" w:eastAsiaTheme="minorEastAsia" w:hAnsiTheme="minorHAnsi" w:cstheme="minorBidi"/>
              <w:sz w:val="22"/>
              <w:szCs w:val="22"/>
              <w:rPrChange w:id="6179"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6180" w:author="suryavina" w:date="2015-02-06T16:21:00Z">
                <w:rPr>
                  <w:rStyle w:val="Hyperlink"/>
                  <w:color w:val="auto"/>
                  <w:lang w:val="id-ID"/>
                </w:rPr>
              </w:rPrChange>
            </w:rPr>
            <w:t>Pemeriksaan Bersama</w:t>
          </w:r>
          <w:r w:rsidRPr="004F1FC6">
            <w:rPr>
              <w:webHidden/>
              <w:rPrChange w:id="6181" w:author="suryavina" w:date="2015-02-06T16:21:00Z">
                <w:rPr>
                  <w:webHidden/>
                </w:rPr>
              </w:rPrChange>
            </w:rPr>
            <w:tab/>
          </w:r>
          <w:r w:rsidRPr="004F1FC6">
            <w:rPr>
              <w:webHidden/>
              <w:rPrChange w:id="6182" w:author="suryavina" w:date="2015-02-06T16:21:00Z">
                <w:rPr>
                  <w:webHidden/>
                </w:rPr>
              </w:rPrChange>
            </w:rPr>
            <w:fldChar w:fldCharType="begin"/>
          </w:r>
          <w:r w:rsidRPr="004F1FC6">
            <w:rPr>
              <w:webHidden/>
              <w:rPrChange w:id="6183" w:author="suryavina" w:date="2015-02-06T16:21:00Z">
                <w:rPr>
                  <w:webHidden/>
                </w:rPr>
              </w:rPrChange>
            </w:rPr>
            <w:instrText xml:space="preserve"> PAGEREF _Toc410662883 \h </w:instrText>
          </w:r>
          <w:r w:rsidRPr="004F1FC6">
            <w:rPr>
              <w:webHidden/>
              <w:rPrChange w:id="6184" w:author="suryavina" w:date="2015-02-06T16:21:00Z">
                <w:rPr>
                  <w:webHidden/>
                </w:rPr>
              </w:rPrChange>
            </w:rPr>
          </w:r>
          <w:r w:rsidRPr="004F1FC6">
            <w:rPr>
              <w:webHidden/>
              <w:rPrChange w:id="6185" w:author="suryavina" w:date="2015-02-06T16:21:00Z">
                <w:rPr>
                  <w:webHidden/>
                </w:rPr>
              </w:rPrChange>
            </w:rPr>
            <w:fldChar w:fldCharType="separate"/>
          </w:r>
          <w:r w:rsidR="002F5167" w:rsidRPr="004F1FC6">
            <w:rPr>
              <w:webHidden/>
              <w:rPrChange w:id="6186" w:author="suryavina" w:date="2015-02-06T16:21:00Z">
                <w:rPr>
                  <w:webHidden/>
                </w:rPr>
              </w:rPrChange>
            </w:rPr>
            <w:t>221</w:t>
          </w:r>
          <w:r w:rsidRPr="004F1FC6">
            <w:rPr>
              <w:webHidden/>
              <w:rPrChange w:id="6187" w:author="suryavina" w:date="2015-02-06T16:21:00Z">
                <w:rPr>
                  <w:webHidden/>
                </w:rPr>
              </w:rPrChange>
            </w:rPr>
            <w:fldChar w:fldCharType="end"/>
          </w:r>
          <w:r w:rsidRPr="004F1FC6">
            <w:rPr>
              <w:rStyle w:val="Hyperlink"/>
              <w:color w:val="auto"/>
              <w:rPrChange w:id="6188"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6189" w:author="suryavina" w:date="2015-02-06T16:21:00Z">
                <w:rPr>
                  <w:rFonts w:asciiTheme="minorHAnsi" w:eastAsiaTheme="minorEastAsia" w:hAnsiTheme="minorHAnsi" w:cstheme="minorBidi"/>
                  <w:sz w:val="22"/>
                  <w:szCs w:val="22"/>
                </w:rPr>
              </w:rPrChange>
            </w:rPr>
          </w:pPr>
          <w:r w:rsidRPr="004F1FC6">
            <w:rPr>
              <w:rStyle w:val="Hyperlink"/>
              <w:color w:val="auto"/>
              <w:rPrChange w:id="6190" w:author="suryavina" w:date="2015-02-06T16:21:00Z">
                <w:rPr>
                  <w:rStyle w:val="Hyperlink"/>
                  <w:color w:val="auto"/>
                </w:rPr>
              </w:rPrChange>
            </w:rPr>
            <w:fldChar w:fldCharType="begin"/>
          </w:r>
          <w:r w:rsidRPr="004F1FC6">
            <w:rPr>
              <w:rStyle w:val="Hyperlink"/>
              <w:color w:val="auto"/>
              <w:rPrChange w:id="6191" w:author="suryavina" w:date="2015-02-06T16:21:00Z">
                <w:rPr>
                  <w:rStyle w:val="Hyperlink"/>
                  <w:color w:val="auto"/>
                </w:rPr>
              </w:rPrChange>
            </w:rPr>
            <w:instrText xml:space="preserve"> </w:instrText>
          </w:r>
          <w:r w:rsidRPr="004F1FC6">
            <w:rPr>
              <w:rPrChange w:id="6192" w:author="suryavina" w:date="2015-02-06T16:21:00Z">
                <w:rPr/>
              </w:rPrChange>
            </w:rPr>
            <w:instrText>HYPERLINK \l "_Toc410662884"</w:instrText>
          </w:r>
          <w:r w:rsidRPr="004F1FC6">
            <w:rPr>
              <w:rStyle w:val="Hyperlink"/>
              <w:color w:val="auto"/>
              <w:rPrChange w:id="6193" w:author="suryavina" w:date="2015-02-06T16:21:00Z">
                <w:rPr>
                  <w:rStyle w:val="Hyperlink"/>
                  <w:color w:val="auto"/>
                </w:rPr>
              </w:rPrChange>
            </w:rPr>
            <w:instrText xml:space="preserve"> </w:instrText>
          </w:r>
          <w:r w:rsidRPr="004F1FC6">
            <w:rPr>
              <w:rStyle w:val="Hyperlink"/>
              <w:color w:val="auto"/>
              <w:rPrChange w:id="6194" w:author="suryavina" w:date="2015-02-06T16:21:00Z">
                <w:rPr>
                  <w:rStyle w:val="Hyperlink"/>
                  <w:color w:val="auto"/>
                </w:rPr>
              </w:rPrChange>
            </w:rPr>
            <w:fldChar w:fldCharType="separate"/>
          </w:r>
          <w:r w:rsidRPr="004F1FC6">
            <w:rPr>
              <w:rStyle w:val="Hyperlink"/>
              <w:color w:val="auto"/>
              <w:lang w:val="id-ID"/>
              <w:rPrChange w:id="6195" w:author="suryavina" w:date="2015-02-06T16:21:00Z">
                <w:rPr>
                  <w:rStyle w:val="Hyperlink"/>
                  <w:color w:val="auto"/>
                  <w:lang w:val="id-ID"/>
                </w:rPr>
              </w:rPrChange>
            </w:rPr>
            <w:t>23.</w:t>
          </w:r>
          <w:r w:rsidRPr="004F1FC6">
            <w:rPr>
              <w:rFonts w:asciiTheme="minorHAnsi" w:eastAsiaTheme="minorEastAsia" w:hAnsiTheme="minorHAnsi" w:cstheme="minorBidi"/>
              <w:sz w:val="22"/>
              <w:szCs w:val="22"/>
              <w:rPrChange w:id="6196" w:author="suryavina" w:date="2015-02-06T16:21:00Z">
                <w:rPr>
                  <w:rFonts w:asciiTheme="minorHAnsi" w:eastAsiaTheme="minorEastAsia" w:hAnsiTheme="minorHAnsi" w:cstheme="minorBidi"/>
                  <w:sz w:val="22"/>
                  <w:szCs w:val="22"/>
                </w:rPr>
              </w:rPrChange>
            </w:rPr>
            <w:tab/>
          </w:r>
          <w:r w:rsidRPr="004F1FC6">
            <w:rPr>
              <w:rStyle w:val="Hyperlink"/>
              <w:color w:val="auto"/>
              <w:rPrChange w:id="6197" w:author="suryavina" w:date="2015-02-06T16:21:00Z">
                <w:rPr>
                  <w:rStyle w:val="Hyperlink"/>
                  <w:color w:val="auto"/>
                </w:rPr>
              </w:rPrChange>
            </w:rPr>
            <w:t>Waktu Penyelesaian Pekerjaan</w:t>
          </w:r>
          <w:r w:rsidRPr="004F1FC6">
            <w:rPr>
              <w:webHidden/>
              <w:rPrChange w:id="6198" w:author="suryavina" w:date="2015-02-06T16:21:00Z">
                <w:rPr>
                  <w:webHidden/>
                </w:rPr>
              </w:rPrChange>
            </w:rPr>
            <w:tab/>
          </w:r>
          <w:r w:rsidRPr="004F1FC6">
            <w:rPr>
              <w:webHidden/>
              <w:rPrChange w:id="6199" w:author="suryavina" w:date="2015-02-06T16:21:00Z">
                <w:rPr>
                  <w:webHidden/>
                </w:rPr>
              </w:rPrChange>
            </w:rPr>
            <w:fldChar w:fldCharType="begin"/>
          </w:r>
          <w:r w:rsidRPr="004F1FC6">
            <w:rPr>
              <w:webHidden/>
              <w:rPrChange w:id="6200" w:author="suryavina" w:date="2015-02-06T16:21:00Z">
                <w:rPr>
                  <w:webHidden/>
                </w:rPr>
              </w:rPrChange>
            </w:rPr>
            <w:instrText xml:space="preserve"> PAGEREF _Toc410662884 \h </w:instrText>
          </w:r>
          <w:r w:rsidRPr="004F1FC6">
            <w:rPr>
              <w:webHidden/>
              <w:rPrChange w:id="6201" w:author="suryavina" w:date="2015-02-06T16:21:00Z">
                <w:rPr>
                  <w:webHidden/>
                </w:rPr>
              </w:rPrChange>
            </w:rPr>
          </w:r>
          <w:r w:rsidRPr="004F1FC6">
            <w:rPr>
              <w:webHidden/>
              <w:rPrChange w:id="6202" w:author="suryavina" w:date="2015-02-06T16:21:00Z">
                <w:rPr>
                  <w:webHidden/>
                </w:rPr>
              </w:rPrChange>
            </w:rPr>
            <w:fldChar w:fldCharType="separate"/>
          </w:r>
          <w:r w:rsidR="002F5167" w:rsidRPr="004F1FC6">
            <w:rPr>
              <w:webHidden/>
              <w:rPrChange w:id="6203" w:author="suryavina" w:date="2015-02-06T16:21:00Z">
                <w:rPr>
                  <w:webHidden/>
                </w:rPr>
              </w:rPrChange>
            </w:rPr>
            <w:t>222</w:t>
          </w:r>
          <w:r w:rsidRPr="004F1FC6">
            <w:rPr>
              <w:webHidden/>
              <w:rPrChange w:id="6204" w:author="suryavina" w:date="2015-02-06T16:21:00Z">
                <w:rPr>
                  <w:webHidden/>
                </w:rPr>
              </w:rPrChange>
            </w:rPr>
            <w:fldChar w:fldCharType="end"/>
          </w:r>
          <w:r w:rsidRPr="004F1FC6">
            <w:rPr>
              <w:rStyle w:val="Hyperlink"/>
              <w:color w:val="auto"/>
              <w:rPrChange w:id="6205"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6206" w:author="suryavina" w:date="2015-02-06T16:21:00Z">
                <w:rPr>
                  <w:rFonts w:asciiTheme="minorHAnsi" w:eastAsiaTheme="minorEastAsia" w:hAnsiTheme="minorHAnsi" w:cstheme="minorBidi"/>
                  <w:sz w:val="22"/>
                  <w:szCs w:val="22"/>
                </w:rPr>
              </w:rPrChange>
            </w:rPr>
          </w:pPr>
          <w:r w:rsidRPr="004F1FC6">
            <w:rPr>
              <w:rStyle w:val="Hyperlink"/>
              <w:color w:val="auto"/>
              <w:rPrChange w:id="6207" w:author="suryavina" w:date="2015-02-06T16:21:00Z">
                <w:rPr>
                  <w:rStyle w:val="Hyperlink"/>
                  <w:color w:val="auto"/>
                </w:rPr>
              </w:rPrChange>
            </w:rPr>
            <w:fldChar w:fldCharType="begin"/>
          </w:r>
          <w:r w:rsidRPr="004F1FC6">
            <w:rPr>
              <w:rStyle w:val="Hyperlink"/>
              <w:color w:val="auto"/>
              <w:rPrChange w:id="6208" w:author="suryavina" w:date="2015-02-06T16:21:00Z">
                <w:rPr>
                  <w:rStyle w:val="Hyperlink"/>
                  <w:color w:val="auto"/>
                </w:rPr>
              </w:rPrChange>
            </w:rPr>
            <w:instrText xml:space="preserve"> </w:instrText>
          </w:r>
          <w:r w:rsidRPr="004F1FC6">
            <w:rPr>
              <w:rPrChange w:id="6209" w:author="suryavina" w:date="2015-02-06T16:21:00Z">
                <w:rPr/>
              </w:rPrChange>
            </w:rPr>
            <w:instrText>HYPERLINK \l "_Toc410662885"</w:instrText>
          </w:r>
          <w:r w:rsidRPr="004F1FC6">
            <w:rPr>
              <w:rStyle w:val="Hyperlink"/>
              <w:color w:val="auto"/>
              <w:rPrChange w:id="6210" w:author="suryavina" w:date="2015-02-06T16:21:00Z">
                <w:rPr>
                  <w:rStyle w:val="Hyperlink"/>
                  <w:color w:val="auto"/>
                </w:rPr>
              </w:rPrChange>
            </w:rPr>
            <w:instrText xml:space="preserve"> </w:instrText>
          </w:r>
          <w:r w:rsidRPr="004F1FC6">
            <w:rPr>
              <w:rStyle w:val="Hyperlink"/>
              <w:color w:val="auto"/>
              <w:rPrChange w:id="6211" w:author="suryavina" w:date="2015-02-06T16:21:00Z">
                <w:rPr>
                  <w:rStyle w:val="Hyperlink"/>
                  <w:color w:val="auto"/>
                </w:rPr>
              </w:rPrChange>
            </w:rPr>
            <w:fldChar w:fldCharType="separate"/>
          </w:r>
          <w:r w:rsidRPr="004F1FC6">
            <w:rPr>
              <w:rStyle w:val="Hyperlink"/>
              <w:color w:val="auto"/>
              <w:rPrChange w:id="6212" w:author="suryavina" w:date="2015-02-06T16:21:00Z">
                <w:rPr>
                  <w:rStyle w:val="Hyperlink"/>
                  <w:color w:val="auto"/>
                </w:rPr>
              </w:rPrChange>
            </w:rPr>
            <w:t>24.</w:t>
          </w:r>
          <w:r w:rsidRPr="004F1FC6">
            <w:rPr>
              <w:rFonts w:asciiTheme="minorHAnsi" w:eastAsiaTheme="minorEastAsia" w:hAnsiTheme="minorHAnsi" w:cstheme="minorBidi"/>
              <w:sz w:val="22"/>
              <w:szCs w:val="22"/>
              <w:rPrChange w:id="6213"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6214" w:author="suryavina" w:date="2015-02-06T16:21:00Z">
                <w:rPr>
                  <w:rStyle w:val="Hyperlink"/>
                  <w:color w:val="auto"/>
                  <w:lang w:val="id-ID"/>
                </w:rPr>
              </w:rPrChange>
            </w:rPr>
            <w:t>Perpanjangan Waktu</w:t>
          </w:r>
          <w:r w:rsidRPr="004F1FC6">
            <w:rPr>
              <w:webHidden/>
              <w:rPrChange w:id="6215" w:author="suryavina" w:date="2015-02-06T16:21:00Z">
                <w:rPr>
                  <w:webHidden/>
                </w:rPr>
              </w:rPrChange>
            </w:rPr>
            <w:tab/>
          </w:r>
          <w:r w:rsidRPr="004F1FC6">
            <w:rPr>
              <w:webHidden/>
              <w:rPrChange w:id="6216" w:author="suryavina" w:date="2015-02-06T16:21:00Z">
                <w:rPr>
                  <w:webHidden/>
                </w:rPr>
              </w:rPrChange>
            </w:rPr>
            <w:fldChar w:fldCharType="begin"/>
          </w:r>
          <w:r w:rsidRPr="004F1FC6">
            <w:rPr>
              <w:webHidden/>
              <w:rPrChange w:id="6217" w:author="suryavina" w:date="2015-02-06T16:21:00Z">
                <w:rPr>
                  <w:webHidden/>
                </w:rPr>
              </w:rPrChange>
            </w:rPr>
            <w:instrText xml:space="preserve"> PAGEREF _Toc410662885 \h </w:instrText>
          </w:r>
          <w:r w:rsidRPr="004F1FC6">
            <w:rPr>
              <w:webHidden/>
              <w:rPrChange w:id="6218" w:author="suryavina" w:date="2015-02-06T16:21:00Z">
                <w:rPr>
                  <w:webHidden/>
                </w:rPr>
              </w:rPrChange>
            </w:rPr>
          </w:r>
          <w:r w:rsidRPr="004F1FC6">
            <w:rPr>
              <w:webHidden/>
              <w:rPrChange w:id="6219" w:author="suryavina" w:date="2015-02-06T16:21:00Z">
                <w:rPr>
                  <w:webHidden/>
                </w:rPr>
              </w:rPrChange>
            </w:rPr>
            <w:fldChar w:fldCharType="separate"/>
          </w:r>
          <w:r w:rsidR="002F5167" w:rsidRPr="004F1FC6">
            <w:rPr>
              <w:webHidden/>
              <w:rPrChange w:id="6220" w:author="suryavina" w:date="2015-02-06T16:21:00Z">
                <w:rPr>
                  <w:webHidden/>
                </w:rPr>
              </w:rPrChange>
            </w:rPr>
            <w:t>223</w:t>
          </w:r>
          <w:r w:rsidRPr="004F1FC6">
            <w:rPr>
              <w:webHidden/>
              <w:rPrChange w:id="6221" w:author="suryavina" w:date="2015-02-06T16:21:00Z">
                <w:rPr>
                  <w:webHidden/>
                </w:rPr>
              </w:rPrChange>
            </w:rPr>
            <w:fldChar w:fldCharType="end"/>
          </w:r>
          <w:r w:rsidRPr="004F1FC6">
            <w:rPr>
              <w:rStyle w:val="Hyperlink"/>
              <w:color w:val="auto"/>
              <w:rPrChange w:id="6222"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6223" w:author="suryavina" w:date="2015-02-06T16:21:00Z">
                <w:rPr>
                  <w:rFonts w:asciiTheme="minorHAnsi" w:eastAsiaTheme="minorEastAsia" w:hAnsiTheme="minorHAnsi" w:cstheme="minorBidi"/>
                  <w:sz w:val="22"/>
                  <w:szCs w:val="22"/>
                </w:rPr>
              </w:rPrChange>
            </w:rPr>
          </w:pPr>
          <w:r w:rsidRPr="004F1FC6">
            <w:rPr>
              <w:rStyle w:val="Hyperlink"/>
              <w:color w:val="auto"/>
              <w:rPrChange w:id="6224" w:author="suryavina" w:date="2015-02-06T16:21:00Z">
                <w:rPr>
                  <w:rStyle w:val="Hyperlink"/>
                  <w:color w:val="auto"/>
                </w:rPr>
              </w:rPrChange>
            </w:rPr>
            <w:fldChar w:fldCharType="begin"/>
          </w:r>
          <w:r w:rsidRPr="004F1FC6">
            <w:rPr>
              <w:rStyle w:val="Hyperlink"/>
              <w:color w:val="auto"/>
              <w:rPrChange w:id="6225" w:author="suryavina" w:date="2015-02-06T16:21:00Z">
                <w:rPr>
                  <w:rStyle w:val="Hyperlink"/>
                  <w:color w:val="auto"/>
                </w:rPr>
              </w:rPrChange>
            </w:rPr>
            <w:instrText xml:space="preserve"> </w:instrText>
          </w:r>
          <w:r w:rsidRPr="004F1FC6">
            <w:rPr>
              <w:rPrChange w:id="6226" w:author="suryavina" w:date="2015-02-06T16:21:00Z">
                <w:rPr/>
              </w:rPrChange>
            </w:rPr>
            <w:instrText>HYPERLINK \l "_Toc410662886"</w:instrText>
          </w:r>
          <w:r w:rsidRPr="004F1FC6">
            <w:rPr>
              <w:rStyle w:val="Hyperlink"/>
              <w:color w:val="auto"/>
              <w:rPrChange w:id="6227" w:author="suryavina" w:date="2015-02-06T16:21:00Z">
                <w:rPr>
                  <w:rStyle w:val="Hyperlink"/>
                  <w:color w:val="auto"/>
                </w:rPr>
              </w:rPrChange>
            </w:rPr>
            <w:instrText xml:space="preserve"> </w:instrText>
          </w:r>
          <w:r w:rsidRPr="004F1FC6">
            <w:rPr>
              <w:rStyle w:val="Hyperlink"/>
              <w:color w:val="auto"/>
              <w:rPrChange w:id="6228" w:author="suryavina" w:date="2015-02-06T16:21:00Z">
                <w:rPr>
                  <w:rStyle w:val="Hyperlink"/>
                  <w:color w:val="auto"/>
                </w:rPr>
              </w:rPrChange>
            </w:rPr>
            <w:fldChar w:fldCharType="separate"/>
          </w:r>
          <w:r w:rsidRPr="004F1FC6">
            <w:rPr>
              <w:rStyle w:val="Hyperlink"/>
              <w:color w:val="auto"/>
              <w:lang w:val="id-ID"/>
              <w:rPrChange w:id="6229" w:author="suryavina" w:date="2015-02-06T16:21:00Z">
                <w:rPr>
                  <w:rStyle w:val="Hyperlink"/>
                  <w:color w:val="auto"/>
                  <w:lang w:val="id-ID"/>
                </w:rPr>
              </w:rPrChange>
            </w:rPr>
            <w:t>25.</w:t>
          </w:r>
          <w:r w:rsidRPr="004F1FC6">
            <w:rPr>
              <w:rFonts w:asciiTheme="minorHAnsi" w:eastAsiaTheme="minorEastAsia" w:hAnsiTheme="minorHAnsi" w:cstheme="minorBidi"/>
              <w:sz w:val="22"/>
              <w:szCs w:val="22"/>
              <w:rPrChange w:id="6230"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6231" w:author="suryavina" w:date="2015-02-06T16:21:00Z">
                <w:rPr>
                  <w:rStyle w:val="Hyperlink"/>
                  <w:color w:val="auto"/>
                  <w:lang w:val="id-ID"/>
                </w:rPr>
              </w:rPrChange>
            </w:rPr>
            <w:t>Peringatan Dini</w:t>
          </w:r>
          <w:r w:rsidRPr="004F1FC6">
            <w:rPr>
              <w:webHidden/>
              <w:rPrChange w:id="6232" w:author="suryavina" w:date="2015-02-06T16:21:00Z">
                <w:rPr>
                  <w:webHidden/>
                </w:rPr>
              </w:rPrChange>
            </w:rPr>
            <w:tab/>
          </w:r>
          <w:r w:rsidRPr="004F1FC6">
            <w:rPr>
              <w:webHidden/>
              <w:rPrChange w:id="6233" w:author="suryavina" w:date="2015-02-06T16:21:00Z">
                <w:rPr>
                  <w:webHidden/>
                </w:rPr>
              </w:rPrChange>
            </w:rPr>
            <w:fldChar w:fldCharType="begin"/>
          </w:r>
          <w:r w:rsidRPr="004F1FC6">
            <w:rPr>
              <w:webHidden/>
              <w:rPrChange w:id="6234" w:author="suryavina" w:date="2015-02-06T16:21:00Z">
                <w:rPr>
                  <w:webHidden/>
                </w:rPr>
              </w:rPrChange>
            </w:rPr>
            <w:instrText xml:space="preserve"> PAGEREF _Toc410662886 \h </w:instrText>
          </w:r>
          <w:r w:rsidRPr="004F1FC6">
            <w:rPr>
              <w:webHidden/>
              <w:rPrChange w:id="6235" w:author="suryavina" w:date="2015-02-06T16:21:00Z">
                <w:rPr>
                  <w:webHidden/>
                </w:rPr>
              </w:rPrChange>
            </w:rPr>
          </w:r>
          <w:r w:rsidRPr="004F1FC6">
            <w:rPr>
              <w:webHidden/>
              <w:rPrChange w:id="6236" w:author="suryavina" w:date="2015-02-06T16:21:00Z">
                <w:rPr>
                  <w:webHidden/>
                </w:rPr>
              </w:rPrChange>
            </w:rPr>
            <w:fldChar w:fldCharType="separate"/>
          </w:r>
          <w:r w:rsidR="002F5167" w:rsidRPr="004F1FC6">
            <w:rPr>
              <w:webHidden/>
              <w:rPrChange w:id="6237" w:author="suryavina" w:date="2015-02-06T16:21:00Z">
                <w:rPr>
                  <w:webHidden/>
                </w:rPr>
              </w:rPrChange>
            </w:rPr>
            <w:t>223</w:t>
          </w:r>
          <w:r w:rsidRPr="004F1FC6">
            <w:rPr>
              <w:webHidden/>
              <w:rPrChange w:id="6238" w:author="suryavina" w:date="2015-02-06T16:21:00Z">
                <w:rPr>
                  <w:webHidden/>
                </w:rPr>
              </w:rPrChange>
            </w:rPr>
            <w:fldChar w:fldCharType="end"/>
          </w:r>
          <w:r w:rsidRPr="004F1FC6">
            <w:rPr>
              <w:rStyle w:val="Hyperlink"/>
              <w:color w:val="auto"/>
              <w:rPrChange w:id="6239"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6240" w:author="suryavina" w:date="2015-02-06T16:21:00Z">
                <w:rPr>
                  <w:rFonts w:asciiTheme="minorHAnsi" w:eastAsiaTheme="minorEastAsia" w:hAnsiTheme="minorHAnsi" w:cstheme="minorBidi"/>
                  <w:sz w:val="22"/>
                  <w:szCs w:val="22"/>
                </w:rPr>
              </w:rPrChange>
            </w:rPr>
          </w:pPr>
          <w:r w:rsidRPr="004F1FC6">
            <w:rPr>
              <w:rStyle w:val="Hyperlink"/>
              <w:color w:val="auto"/>
              <w:rPrChange w:id="6241" w:author="suryavina" w:date="2015-02-06T16:21:00Z">
                <w:rPr>
                  <w:rStyle w:val="Hyperlink"/>
                  <w:color w:val="auto"/>
                </w:rPr>
              </w:rPrChange>
            </w:rPr>
            <w:fldChar w:fldCharType="begin"/>
          </w:r>
          <w:r w:rsidRPr="004F1FC6">
            <w:rPr>
              <w:rStyle w:val="Hyperlink"/>
              <w:color w:val="auto"/>
              <w:rPrChange w:id="6242" w:author="suryavina" w:date="2015-02-06T16:21:00Z">
                <w:rPr>
                  <w:rStyle w:val="Hyperlink"/>
                  <w:color w:val="auto"/>
                </w:rPr>
              </w:rPrChange>
            </w:rPr>
            <w:instrText xml:space="preserve"> </w:instrText>
          </w:r>
          <w:r w:rsidRPr="004F1FC6">
            <w:rPr>
              <w:rPrChange w:id="6243" w:author="suryavina" w:date="2015-02-06T16:21:00Z">
                <w:rPr/>
              </w:rPrChange>
            </w:rPr>
            <w:instrText>HYPERLINK \l "_Toc410662887"</w:instrText>
          </w:r>
          <w:r w:rsidRPr="004F1FC6">
            <w:rPr>
              <w:rStyle w:val="Hyperlink"/>
              <w:color w:val="auto"/>
              <w:rPrChange w:id="6244" w:author="suryavina" w:date="2015-02-06T16:21:00Z">
                <w:rPr>
                  <w:rStyle w:val="Hyperlink"/>
                  <w:color w:val="auto"/>
                </w:rPr>
              </w:rPrChange>
            </w:rPr>
            <w:instrText xml:space="preserve"> </w:instrText>
          </w:r>
          <w:r w:rsidRPr="004F1FC6">
            <w:rPr>
              <w:rStyle w:val="Hyperlink"/>
              <w:color w:val="auto"/>
              <w:rPrChange w:id="6245" w:author="suryavina" w:date="2015-02-06T16:21:00Z">
                <w:rPr>
                  <w:rStyle w:val="Hyperlink"/>
                  <w:color w:val="auto"/>
                </w:rPr>
              </w:rPrChange>
            </w:rPr>
            <w:fldChar w:fldCharType="separate"/>
          </w:r>
          <w:r w:rsidRPr="004F1FC6">
            <w:rPr>
              <w:rStyle w:val="Hyperlink"/>
              <w:color w:val="auto"/>
              <w:lang w:val="id-ID"/>
              <w:rPrChange w:id="6246" w:author="suryavina" w:date="2015-02-06T16:21:00Z">
                <w:rPr>
                  <w:rStyle w:val="Hyperlink"/>
                  <w:color w:val="auto"/>
                  <w:lang w:val="id-ID"/>
                </w:rPr>
              </w:rPrChange>
            </w:rPr>
            <w:t>26.</w:t>
          </w:r>
          <w:r w:rsidRPr="004F1FC6">
            <w:rPr>
              <w:rFonts w:asciiTheme="minorHAnsi" w:eastAsiaTheme="minorEastAsia" w:hAnsiTheme="minorHAnsi" w:cstheme="minorBidi"/>
              <w:sz w:val="22"/>
              <w:szCs w:val="22"/>
              <w:rPrChange w:id="6247"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6248" w:author="suryavina" w:date="2015-02-06T16:21:00Z">
                <w:rPr>
                  <w:rStyle w:val="Hyperlink"/>
                  <w:color w:val="auto"/>
                  <w:lang w:val="id-ID"/>
                </w:rPr>
              </w:rPrChange>
            </w:rPr>
            <w:t>Serah Terima Pekerjaan</w:t>
          </w:r>
          <w:r w:rsidRPr="004F1FC6">
            <w:rPr>
              <w:webHidden/>
              <w:rPrChange w:id="6249" w:author="suryavina" w:date="2015-02-06T16:21:00Z">
                <w:rPr>
                  <w:webHidden/>
                </w:rPr>
              </w:rPrChange>
            </w:rPr>
            <w:tab/>
          </w:r>
          <w:r w:rsidRPr="004F1FC6">
            <w:rPr>
              <w:webHidden/>
              <w:rPrChange w:id="6250" w:author="suryavina" w:date="2015-02-06T16:21:00Z">
                <w:rPr>
                  <w:webHidden/>
                </w:rPr>
              </w:rPrChange>
            </w:rPr>
            <w:fldChar w:fldCharType="begin"/>
          </w:r>
          <w:r w:rsidRPr="004F1FC6">
            <w:rPr>
              <w:webHidden/>
              <w:rPrChange w:id="6251" w:author="suryavina" w:date="2015-02-06T16:21:00Z">
                <w:rPr>
                  <w:webHidden/>
                </w:rPr>
              </w:rPrChange>
            </w:rPr>
            <w:instrText xml:space="preserve"> PAGEREF _Toc410662887 \h </w:instrText>
          </w:r>
          <w:r w:rsidRPr="004F1FC6">
            <w:rPr>
              <w:webHidden/>
              <w:rPrChange w:id="6252" w:author="suryavina" w:date="2015-02-06T16:21:00Z">
                <w:rPr>
                  <w:webHidden/>
                </w:rPr>
              </w:rPrChange>
            </w:rPr>
          </w:r>
          <w:r w:rsidRPr="004F1FC6">
            <w:rPr>
              <w:webHidden/>
              <w:rPrChange w:id="6253" w:author="suryavina" w:date="2015-02-06T16:21:00Z">
                <w:rPr>
                  <w:webHidden/>
                </w:rPr>
              </w:rPrChange>
            </w:rPr>
            <w:fldChar w:fldCharType="separate"/>
          </w:r>
          <w:r w:rsidR="002F5167" w:rsidRPr="004F1FC6">
            <w:rPr>
              <w:webHidden/>
              <w:rPrChange w:id="6254" w:author="suryavina" w:date="2015-02-06T16:21:00Z">
                <w:rPr>
                  <w:webHidden/>
                </w:rPr>
              </w:rPrChange>
            </w:rPr>
            <w:t>223</w:t>
          </w:r>
          <w:r w:rsidRPr="004F1FC6">
            <w:rPr>
              <w:webHidden/>
              <w:rPrChange w:id="6255" w:author="suryavina" w:date="2015-02-06T16:21:00Z">
                <w:rPr>
                  <w:webHidden/>
                </w:rPr>
              </w:rPrChange>
            </w:rPr>
            <w:fldChar w:fldCharType="end"/>
          </w:r>
          <w:r w:rsidRPr="004F1FC6">
            <w:rPr>
              <w:rStyle w:val="Hyperlink"/>
              <w:color w:val="auto"/>
              <w:rPrChange w:id="6256"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6257" w:author="suryavina" w:date="2015-02-06T16:21:00Z">
                <w:rPr>
                  <w:rFonts w:asciiTheme="minorHAnsi" w:eastAsiaTheme="minorEastAsia" w:hAnsiTheme="minorHAnsi" w:cstheme="minorBidi"/>
                  <w:sz w:val="22"/>
                  <w:szCs w:val="22"/>
                </w:rPr>
              </w:rPrChange>
            </w:rPr>
          </w:pPr>
          <w:r w:rsidRPr="004F1FC6">
            <w:rPr>
              <w:rStyle w:val="Hyperlink"/>
              <w:color w:val="auto"/>
              <w:rPrChange w:id="6258" w:author="suryavina" w:date="2015-02-06T16:21:00Z">
                <w:rPr>
                  <w:rStyle w:val="Hyperlink"/>
                  <w:color w:val="auto"/>
                </w:rPr>
              </w:rPrChange>
            </w:rPr>
            <w:fldChar w:fldCharType="begin"/>
          </w:r>
          <w:r w:rsidRPr="004F1FC6">
            <w:rPr>
              <w:rStyle w:val="Hyperlink"/>
              <w:color w:val="auto"/>
              <w:rPrChange w:id="6259" w:author="suryavina" w:date="2015-02-06T16:21:00Z">
                <w:rPr>
                  <w:rStyle w:val="Hyperlink"/>
                  <w:color w:val="auto"/>
                </w:rPr>
              </w:rPrChange>
            </w:rPr>
            <w:instrText xml:space="preserve"> </w:instrText>
          </w:r>
          <w:r w:rsidRPr="004F1FC6">
            <w:rPr>
              <w:rPrChange w:id="6260" w:author="suryavina" w:date="2015-02-06T16:21:00Z">
                <w:rPr/>
              </w:rPrChange>
            </w:rPr>
            <w:instrText>HYPERLINK \l "_Toc410662888"</w:instrText>
          </w:r>
          <w:r w:rsidRPr="004F1FC6">
            <w:rPr>
              <w:rStyle w:val="Hyperlink"/>
              <w:color w:val="auto"/>
              <w:rPrChange w:id="6261" w:author="suryavina" w:date="2015-02-06T16:21:00Z">
                <w:rPr>
                  <w:rStyle w:val="Hyperlink"/>
                  <w:color w:val="auto"/>
                </w:rPr>
              </w:rPrChange>
            </w:rPr>
            <w:instrText xml:space="preserve"> </w:instrText>
          </w:r>
          <w:r w:rsidRPr="004F1FC6">
            <w:rPr>
              <w:rStyle w:val="Hyperlink"/>
              <w:color w:val="auto"/>
              <w:rPrChange w:id="6262" w:author="suryavina" w:date="2015-02-06T16:21:00Z">
                <w:rPr>
                  <w:rStyle w:val="Hyperlink"/>
                  <w:color w:val="auto"/>
                </w:rPr>
              </w:rPrChange>
            </w:rPr>
            <w:fldChar w:fldCharType="separate"/>
          </w:r>
          <w:r w:rsidRPr="004F1FC6">
            <w:rPr>
              <w:rStyle w:val="Hyperlink"/>
              <w:color w:val="auto"/>
              <w:rPrChange w:id="6263" w:author="suryavina" w:date="2015-02-06T16:21:00Z">
                <w:rPr>
                  <w:rStyle w:val="Hyperlink"/>
                  <w:color w:val="auto"/>
                </w:rPr>
              </w:rPrChange>
            </w:rPr>
            <w:t>27.</w:t>
          </w:r>
          <w:r w:rsidRPr="004F1FC6">
            <w:rPr>
              <w:rFonts w:asciiTheme="minorHAnsi" w:eastAsiaTheme="minorEastAsia" w:hAnsiTheme="minorHAnsi" w:cstheme="minorBidi"/>
              <w:sz w:val="22"/>
              <w:szCs w:val="22"/>
              <w:rPrChange w:id="6264"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6265" w:author="suryavina" w:date="2015-02-06T16:21:00Z">
                <w:rPr>
                  <w:rStyle w:val="Hyperlink"/>
                  <w:color w:val="auto"/>
                  <w:lang w:val="id-ID"/>
                </w:rPr>
              </w:rPrChange>
            </w:rPr>
            <w:t>Perubahan</w:t>
          </w:r>
          <w:r w:rsidRPr="004F1FC6">
            <w:rPr>
              <w:rStyle w:val="Hyperlink"/>
              <w:color w:val="auto"/>
              <w:rPrChange w:id="6266" w:author="suryavina" w:date="2015-02-06T16:21:00Z">
                <w:rPr>
                  <w:rStyle w:val="Hyperlink"/>
                  <w:color w:val="auto"/>
                </w:rPr>
              </w:rPrChange>
            </w:rPr>
            <w:t xml:space="preserve"> Kontrak</w:t>
          </w:r>
          <w:r w:rsidRPr="004F1FC6">
            <w:rPr>
              <w:webHidden/>
              <w:rPrChange w:id="6267" w:author="suryavina" w:date="2015-02-06T16:21:00Z">
                <w:rPr>
                  <w:webHidden/>
                </w:rPr>
              </w:rPrChange>
            </w:rPr>
            <w:tab/>
          </w:r>
          <w:r w:rsidRPr="004F1FC6">
            <w:rPr>
              <w:webHidden/>
              <w:rPrChange w:id="6268" w:author="suryavina" w:date="2015-02-06T16:21:00Z">
                <w:rPr>
                  <w:webHidden/>
                </w:rPr>
              </w:rPrChange>
            </w:rPr>
            <w:fldChar w:fldCharType="begin"/>
          </w:r>
          <w:r w:rsidRPr="004F1FC6">
            <w:rPr>
              <w:webHidden/>
              <w:rPrChange w:id="6269" w:author="suryavina" w:date="2015-02-06T16:21:00Z">
                <w:rPr>
                  <w:webHidden/>
                </w:rPr>
              </w:rPrChange>
            </w:rPr>
            <w:instrText xml:space="preserve"> PAGEREF _Toc410662888 \h </w:instrText>
          </w:r>
          <w:r w:rsidRPr="004F1FC6">
            <w:rPr>
              <w:webHidden/>
              <w:rPrChange w:id="6270" w:author="suryavina" w:date="2015-02-06T16:21:00Z">
                <w:rPr>
                  <w:webHidden/>
                </w:rPr>
              </w:rPrChange>
            </w:rPr>
          </w:r>
          <w:r w:rsidRPr="004F1FC6">
            <w:rPr>
              <w:webHidden/>
              <w:rPrChange w:id="6271" w:author="suryavina" w:date="2015-02-06T16:21:00Z">
                <w:rPr>
                  <w:webHidden/>
                </w:rPr>
              </w:rPrChange>
            </w:rPr>
            <w:fldChar w:fldCharType="separate"/>
          </w:r>
          <w:r w:rsidR="002F5167" w:rsidRPr="004F1FC6">
            <w:rPr>
              <w:webHidden/>
              <w:rPrChange w:id="6272" w:author="suryavina" w:date="2015-02-06T16:21:00Z">
                <w:rPr>
                  <w:webHidden/>
                </w:rPr>
              </w:rPrChange>
            </w:rPr>
            <w:t>224</w:t>
          </w:r>
          <w:r w:rsidRPr="004F1FC6">
            <w:rPr>
              <w:webHidden/>
              <w:rPrChange w:id="6273" w:author="suryavina" w:date="2015-02-06T16:21:00Z">
                <w:rPr>
                  <w:webHidden/>
                </w:rPr>
              </w:rPrChange>
            </w:rPr>
            <w:fldChar w:fldCharType="end"/>
          </w:r>
          <w:r w:rsidRPr="004F1FC6">
            <w:rPr>
              <w:rStyle w:val="Hyperlink"/>
              <w:color w:val="auto"/>
              <w:rPrChange w:id="6274"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6275" w:author="suryavina" w:date="2015-02-06T16:21:00Z">
                <w:rPr>
                  <w:rFonts w:asciiTheme="minorHAnsi" w:eastAsiaTheme="minorEastAsia" w:hAnsiTheme="minorHAnsi" w:cstheme="minorBidi"/>
                  <w:sz w:val="22"/>
                  <w:szCs w:val="22"/>
                </w:rPr>
              </w:rPrChange>
            </w:rPr>
          </w:pPr>
          <w:r w:rsidRPr="004F1FC6">
            <w:rPr>
              <w:rStyle w:val="Hyperlink"/>
              <w:color w:val="auto"/>
              <w:rPrChange w:id="6276" w:author="suryavina" w:date="2015-02-06T16:21:00Z">
                <w:rPr>
                  <w:rStyle w:val="Hyperlink"/>
                  <w:color w:val="auto"/>
                </w:rPr>
              </w:rPrChange>
            </w:rPr>
            <w:fldChar w:fldCharType="begin"/>
          </w:r>
          <w:r w:rsidRPr="004F1FC6">
            <w:rPr>
              <w:rStyle w:val="Hyperlink"/>
              <w:color w:val="auto"/>
              <w:rPrChange w:id="6277" w:author="suryavina" w:date="2015-02-06T16:21:00Z">
                <w:rPr>
                  <w:rStyle w:val="Hyperlink"/>
                  <w:color w:val="auto"/>
                </w:rPr>
              </w:rPrChange>
            </w:rPr>
            <w:instrText xml:space="preserve"> </w:instrText>
          </w:r>
          <w:r w:rsidRPr="004F1FC6">
            <w:rPr>
              <w:rPrChange w:id="6278" w:author="suryavina" w:date="2015-02-06T16:21:00Z">
                <w:rPr/>
              </w:rPrChange>
            </w:rPr>
            <w:instrText>HYPERLINK \l "_Toc410662889"</w:instrText>
          </w:r>
          <w:r w:rsidRPr="004F1FC6">
            <w:rPr>
              <w:rStyle w:val="Hyperlink"/>
              <w:color w:val="auto"/>
              <w:rPrChange w:id="6279" w:author="suryavina" w:date="2015-02-06T16:21:00Z">
                <w:rPr>
                  <w:rStyle w:val="Hyperlink"/>
                  <w:color w:val="auto"/>
                </w:rPr>
              </w:rPrChange>
            </w:rPr>
            <w:instrText xml:space="preserve"> </w:instrText>
          </w:r>
          <w:r w:rsidRPr="004F1FC6">
            <w:rPr>
              <w:rStyle w:val="Hyperlink"/>
              <w:color w:val="auto"/>
              <w:rPrChange w:id="6280" w:author="suryavina" w:date="2015-02-06T16:21:00Z">
                <w:rPr>
                  <w:rStyle w:val="Hyperlink"/>
                  <w:color w:val="auto"/>
                </w:rPr>
              </w:rPrChange>
            </w:rPr>
            <w:fldChar w:fldCharType="separate"/>
          </w:r>
          <w:r w:rsidRPr="004F1FC6">
            <w:rPr>
              <w:rStyle w:val="Hyperlink"/>
              <w:color w:val="auto"/>
              <w:lang w:val="id-ID"/>
              <w:rPrChange w:id="6281" w:author="suryavina" w:date="2015-02-06T16:21:00Z">
                <w:rPr>
                  <w:rStyle w:val="Hyperlink"/>
                  <w:color w:val="auto"/>
                  <w:lang w:val="id-ID"/>
                </w:rPr>
              </w:rPrChange>
            </w:rPr>
            <w:t>28.</w:t>
          </w:r>
          <w:r w:rsidRPr="004F1FC6">
            <w:rPr>
              <w:rFonts w:asciiTheme="minorHAnsi" w:eastAsiaTheme="minorEastAsia" w:hAnsiTheme="minorHAnsi" w:cstheme="minorBidi"/>
              <w:sz w:val="22"/>
              <w:szCs w:val="22"/>
              <w:rPrChange w:id="6282"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6283" w:author="suryavina" w:date="2015-02-06T16:21:00Z">
                <w:rPr>
                  <w:rStyle w:val="Hyperlink"/>
                  <w:color w:val="auto"/>
                  <w:lang w:val="id-ID"/>
                </w:rPr>
              </w:rPrChange>
            </w:rPr>
            <w:t>Perubahan Lingkup Pekerjaan</w:t>
          </w:r>
          <w:r w:rsidRPr="004F1FC6">
            <w:rPr>
              <w:webHidden/>
              <w:rPrChange w:id="6284" w:author="suryavina" w:date="2015-02-06T16:21:00Z">
                <w:rPr>
                  <w:webHidden/>
                </w:rPr>
              </w:rPrChange>
            </w:rPr>
            <w:tab/>
          </w:r>
          <w:r w:rsidRPr="004F1FC6">
            <w:rPr>
              <w:webHidden/>
              <w:rPrChange w:id="6285" w:author="suryavina" w:date="2015-02-06T16:21:00Z">
                <w:rPr>
                  <w:webHidden/>
                </w:rPr>
              </w:rPrChange>
            </w:rPr>
            <w:fldChar w:fldCharType="begin"/>
          </w:r>
          <w:r w:rsidRPr="004F1FC6">
            <w:rPr>
              <w:webHidden/>
              <w:rPrChange w:id="6286" w:author="suryavina" w:date="2015-02-06T16:21:00Z">
                <w:rPr>
                  <w:webHidden/>
                </w:rPr>
              </w:rPrChange>
            </w:rPr>
            <w:instrText xml:space="preserve"> PAGEREF _Toc410662889 \h </w:instrText>
          </w:r>
          <w:r w:rsidRPr="004F1FC6">
            <w:rPr>
              <w:webHidden/>
              <w:rPrChange w:id="6287" w:author="suryavina" w:date="2015-02-06T16:21:00Z">
                <w:rPr>
                  <w:webHidden/>
                </w:rPr>
              </w:rPrChange>
            </w:rPr>
          </w:r>
          <w:r w:rsidRPr="004F1FC6">
            <w:rPr>
              <w:webHidden/>
              <w:rPrChange w:id="6288" w:author="suryavina" w:date="2015-02-06T16:21:00Z">
                <w:rPr>
                  <w:webHidden/>
                </w:rPr>
              </w:rPrChange>
            </w:rPr>
            <w:fldChar w:fldCharType="separate"/>
          </w:r>
          <w:r w:rsidR="002F5167" w:rsidRPr="004F1FC6">
            <w:rPr>
              <w:webHidden/>
              <w:rPrChange w:id="6289" w:author="suryavina" w:date="2015-02-06T16:21:00Z">
                <w:rPr>
                  <w:webHidden/>
                </w:rPr>
              </w:rPrChange>
            </w:rPr>
            <w:t>225</w:t>
          </w:r>
          <w:r w:rsidRPr="004F1FC6">
            <w:rPr>
              <w:webHidden/>
              <w:rPrChange w:id="6290" w:author="suryavina" w:date="2015-02-06T16:21:00Z">
                <w:rPr>
                  <w:webHidden/>
                </w:rPr>
              </w:rPrChange>
            </w:rPr>
            <w:fldChar w:fldCharType="end"/>
          </w:r>
          <w:r w:rsidRPr="004F1FC6">
            <w:rPr>
              <w:rStyle w:val="Hyperlink"/>
              <w:color w:val="auto"/>
              <w:rPrChange w:id="6291"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6292" w:author="suryavina" w:date="2015-02-06T16:21:00Z">
                <w:rPr>
                  <w:rFonts w:asciiTheme="minorHAnsi" w:eastAsiaTheme="minorEastAsia" w:hAnsiTheme="minorHAnsi" w:cstheme="minorBidi"/>
                  <w:sz w:val="22"/>
                  <w:szCs w:val="22"/>
                </w:rPr>
              </w:rPrChange>
            </w:rPr>
          </w:pPr>
          <w:r w:rsidRPr="004F1FC6">
            <w:rPr>
              <w:rStyle w:val="Hyperlink"/>
              <w:color w:val="auto"/>
              <w:rPrChange w:id="6293" w:author="suryavina" w:date="2015-02-06T16:21:00Z">
                <w:rPr>
                  <w:rStyle w:val="Hyperlink"/>
                  <w:color w:val="auto"/>
                </w:rPr>
              </w:rPrChange>
            </w:rPr>
            <w:fldChar w:fldCharType="begin"/>
          </w:r>
          <w:r w:rsidRPr="004F1FC6">
            <w:rPr>
              <w:rStyle w:val="Hyperlink"/>
              <w:color w:val="auto"/>
              <w:rPrChange w:id="6294" w:author="suryavina" w:date="2015-02-06T16:21:00Z">
                <w:rPr>
                  <w:rStyle w:val="Hyperlink"/>
                  <w:color w:val="auto"/>
                </w:rPr>
              </w:rPrChange>
            </w:rPr>
            <w:instrText xml:space="preserve"> </w:instrText>
          </w:r>
          <w:r w:rsidRPr="004F1FC6">
            <w:rPr>
              <w:rPrChange w:id="6295" w:author="suryavina" w:date="2015-02-06T16:21:00Z">
                <w:rPr/>
              </w:rPrChange>
            </w:rPr>
            <w:instrText>HYPERLINK \l "_Toc410662890"</w:instrText>
          </w:r>
          <w:r w:rsidRPr="004F1FC6">
            <w:rPr>
              <w:rStyle w:val="Hyperlink"/>
              <w:color w:val="auto"/>
              <w:rPrChange w:id="6296" w:author="suryavina" w:date="2015-02-06T16:21:00Z">
                <w:rPr>
                  <w:rStyle w:val="Hyperlink"/>
                  <w:color w:val="auto"/>
                </w:rPr>
              </w:rPrChange>
            </w:rPr>
            <w:instrText xml:space="preserve"> </w:instrText>
          </w:r>
          <w:r w:rsidRPr="004F1FC6">
            <w:rPr>
              <w:rStyle w:val="Hyperlink"/>
              <w:color w:val="auto"/>
              <w:rPrChange w:id="6297" w:author="suryavina" w:date="2015-02-06T16:21:00Z">
                <w:rPr>
                  <w:rStyle w:val="Hyperlink"/>
                  <w:color w:val="auto"/>
                </w:rPr>
              </w:rPrChange>
            </w:rPr>
            <w:fldChar w:fldCharType="separate"/>
          </w:r>
          <w:r w:rsidRPr="004F1FC6">
            <w:rPr>
              <w:rStyle w:val="Hyperlink"/>
              <w:color w:val="auto"/>
              <w:lang w:val="id-ID"/>
              <w:rPrChange w:id="6298" w:author="suryavina" w:date="2015-02-06T16:21:00Z">
                <w:rPr>
                  <w:rStyle w:val="Hyperlink"/>
                  <w:color w:val="auto"/>
                  <w:lang w:val="id-ID"/>
                </w:rPr>
              </w:rPrChange>
            </w:rPr>
            <w:t>29.</w:t>
          </w:r>
          <w:r w:rsidRPr="004F1FC6">
            <w:rPr>
              <w:rFonts w:asciiTheme="minorHAnsi" w:eastAsiaTheme="minorEastAsia" w:hAnsiTheme="minorHAnsi" w:cstheme="minorBidi"/>
              <w:sz w:val="22"/>
              <w:szCs w:val="22"/>
              <w:rPrChange w:id="6299"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6300" w:author="suryavina" w:date="2015-02-06T16:21:00Z">
                <w:rPr>
                  <w:rStyle w:val="Hyperlink"/>
                  <w:color w:val="auto"/>
                  <w:lang w:val="id-ID"/>
                </w:rPr>
              </w:rPrChange>
            </w:rPr>
            <w:t>Perubahan Jadwal Pelaksanaan Pekerjaan</w:t>
          </w:r>
          <w:r w:rsidRPr="004F1FC6">
            <w:rPr>
              <w:webHidden/>
              <w:rPrChange w:id="6301" w:author="suryavina" w:date="2015-02-06T16:21:00Z">
                <w:rPr>
                  <w:webHidden/>
                </w:rPr>
              </w:rPrChange>
            </w:rPr>
            <w:tab/>
          </w:r>
          <w:r w:rsidRPr="004F1FC6">
            <w:rPr>
              <w:webHidden/>
              <w:rPrChange w:id="6302" w:author="suryavina" w:date="2015-02-06T16:21:00Z">
                <w:rPr>
                  <w:webHidden/>
                </w:rPr>
              </w:rPrChange>
            </w:rPr>
            <w:fldChar w:fldCharType="begin"/>
          </w:r>
          <w:r w:rsidRPr="004F1FC6">
            <w:rPr>
              <w:webHidden/>
              <w:rPrChange w:id="6303" w:author="suryavina" w:date="2015-02-06T16:21:00Z">
                <w:rPr>
                  <w:webHidden/>
                </w:rPr>
              </w:rPrChange>
            </w:rPr>
            <w:instrText xml:space="preserve"> PAGEREF _Toc410662890 \h </w:instrText>
          </w:r>
          <w:r w:rsidRPr="004F1FC6">
            <w:rPr>
              <w:webHidden/>
              <w:rPrChange w:id="6304" w:author="suryavina" w:date="2015-02-06T16:21:00Z">
                <w:rPr>
                  <w:webHidden/>
                </w:rPr>
              </w:rPrChange>
            </w:rPr>
          </w:r>
          <w:r w:rsidRPr="004F1FC6">
            <w:rPr>
              <w:webHidden/>
              <w:rPrChange w:id="6305" w:author="suryavina" w:date="2015-02-06T16:21:00Z">
                <w:rPr>
                  <w:webHidden/>
                </w:rPr>
              </w:rPrChange>
            </w:rPr>
            <w:fldChar w:fldCharType="separate"/>
          </w:r>
          <w:r w:rsidR="002F5167" w:rsidRPr="004F1FC6">
            <w:rPr>
              <w:webHidden/>
              <w:rPrChange w:id="6306" w:author="suryavina" w:date="2015-02-06T16:21:00Z">
                <w:rPr>
                  <w:webHidden/>
                </w:rPr>
              </w:rPrChange>
            </w:rPr>
            <w:t>226</w:t>
          </w:r>
          <w:r w:rsidRPr="004F1FC6">
            <w:rPr>
              <w:webHidden/>
              <w:rPrChange w:id="6307" w:author="suryavina" w:date="2015-02-06T16:21:00Z">
                <w:rPr>
                  <w:webHidden/>
                </w:rPr>
              </w:rPrChange>
            </w:rPr>
            <w:fldChar w:fldCharType="end"/>
          </w:r>
          <w:r w:rsidRPr="004F1FC6">
            <w:rPr>
              <w:rStyle w:val="Hyperlink"/>
              <w:color w:val="auto"/>
              <w:rPrChange w:id="6308"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6309" w:author="suryavina" w:date="2015-02-06T16:21:00Z">
                <w:rPr>
                  <w:rFonts w:asciiTheme="minorHAnsi" w:eastAsiaTheme="minorEastAsia" w:hAnsiTheme="minorHAnsi" w:cstheme="minorBidi"/>
                  <w:sz w:val="22"/>
                  <w:szCs w:val="22"/>
                </w:rPr>
              </w:rPrChange>
            </w:rPr>
          </w:pPr>
          <w:r w:rsidRPr="004F1FC6">
            <w:rPr>
              <w:rStyle w:val="Hyperlink"/>
              <w:color w:val="auto"/>
              <w:rPrChange w:id="6310" w:author="suryavina" w:date="2015-02-06T16:21:00Z">
                <w:rPr>
                  <w:rStyle w:val="Hyperlink"/>
                  <w:color w:val="auto"/>
                </w:rPr>
              </w:rPrChange>
            </w:rPr>
            <w:fldChar w:fldCharType="begin"/>
          </w:r>
          <w:r w:rsidRPr="004F1FC6">
            <w:rPr>
              <w:rStyle w:val="Hyperlink"/>
              <w:color w:val="auto"/>
              <w:rPrChange w:id="6311" w:author="suryavina" w:date="2015-02-06T16:21:00Z">
                <w:rPr>
                  <w:rStyle w:val="Hyperlink"/>
                  <w:color w:val="auto"/>
                </w:rPr>
              </w:rPrChange>
            </w:rPr>
            <w:instrText xml:space="preserve"> </w:instrText>
          </w:r>
          <w:r w:rsidRPr="004F1FC6">
            <w:rPr>
              <w:rPrChange w:id="6312" w:author="suryavina" w:date="2015-02-06T16:21:00Z">
                <w:rPr/>
              </w:rPrChange>
            </w:rPr>
            <w:instrText>HYPERLINK \l "_Toc410662891"</w:instrText>
          </w:r>
          <w:r w:rsidRPr="004F1FC6">
            <w:rPr>
              <w:rStyle w:val="Hyperlink"/>
              <w:color w:val="auto"/>
              <w:rPrChange w:id="6313" w:author="suryavina" w:date="2015-02-06T16:21:00Z">
                <w:rPr>
                  <w:rStyle w:val="Hyperlink"/>
                  <w:color w:val="auto"/>
                </w:rPr>
              </w:rPrChange>
            </w:rPr>
            <w:instrText xml:space="preserve"> </w:instrText>
          </w:r>
          <w:r w:rsidRPr="004F1FC6">
            <w:rPr>
              <w:rStyle w:val="Hyperlink"/>
              <w:color w:val="auto"/>
              <w:rPrChange w:id="6314" w:author="suryavina" w:date="2015-02-06T16:21:00Z">
                <w:rPr>
                  <w:rStyle w:val="Hyperlink"/>
                  <w:color w:val="auto"/>
                </w:rPr>
              </w:rPrChange>
            </w:rPr>
            <w:fldChar w:fldCharType="separate"/>
          </w:r>
          <w:r w:rsidRPr="004F1FC6">
            <w:rPr>
              <w:rStyle w:val="Hyperlink"/>
              <w:color w:val="auto"/>
              <w:lang w:val="id-ID"/>
              <w:rPrChange w:id="6315" w:author="suryavina" w:date="2015-02-06T16:21:00Z">
                <w:rPr>
                  <w:rStyle w:val="Hyperlink"/>
                  <w:color w:val="auto"/>
                  <w:lang w:val="id-ID"/>
                </w:rPr>
              </w:rPrChange>
            </w:rPr>
            <w:t>30.</w:t>
          </w:r>
          <w:r w:rsidRPr="004F1FC6">
            <w:rPr>
              <w:rFonts w:asciiTheme="minorHAnsi" w:eastAsiaTheme="minorEastAsia" w:hAnsiTheme="minorHAnsi" w:cstheme="minorBidi"/>
              <w:sz w:val="22"/>
              <w:szCs w:val="22"/>
              <w:rPrChange w:id="6316" w:author="suryavina" w:date="2015-02-06T16:21:00Z">
                <w:rPr>
                  <w:rFonts w:asciiTheme="minorHAnsi" w:eastAsiaTheme="minorEastAsia" w:hAnsiTheme="minorHAnsi" w:cstheme="minorBidi"/>
                  <w:sz w:val="22"/>
                  <w:szCs w:val="22"/>
                </w:rPr>
              </w:rPrChange>
            </w:rPr>
            <w:tab/>
          </w:r>
          <w:r w:rsidRPr="004F1FC6">
            <w:rPr>
              <w:rStyle w:val="Hyperlink"/>
              <w:color w:val="auto"/>
              <w:rPrChange w:id="6317" w:author="suryavina" w:date="2015-02-06T16:21:00Z">
                <w:rPr>
                  <w:rStyle w:val="Hyperlink"/>
                  <w:color w:val="auto"/>
                </w:rPr>
              </w:rPrChange>
            </w:rPr>
            <w:t>Keadaan</w:t>
          </w:r>
          <w:r w:rsidRPr="004F1FC6">
            <w:rPr>
              <w:rStyle w:val="Hyperlink"/>
              <w:color w:val="auto"/>
              <w:lang w:val="id-ID"/>
              <w:rPrChange w:id="6318" w:author="suryavina" w:date="2015-02-06T16:21:00Z">
                <w:rPr>
                  <w:rStyle w:val="Hyperlink"/>
                  <w:color w:val="auto"/>
                  <w:lang w:val="id-ID"/>
                </w:rPr>
              </w:rPrChange>
            </w:rPr>
            <w:t xml:space="preserve"> Kahar</w:t>
          </w:r>
          <w:r w:rsidRPr="004F1FC6">
            <w:rPr>
              <w:webHidden/>
              <w:rPrChange w:id="6319" w:author="suryavina" w:date="2015-02-06T16:21:00Z">
                <w:rPr>
                  <w:webHidden/>
                </w:rPr>
              </w:rPrChange>
            </w:rPr>
            <w:tab/>
          </w:r>
          <w:r w:rsidRPr="004F1FC6">
            <w:rPr>
              <w:webHidden/>
              <w:rPrChange w:id="6320" w:author="suryavina" w:date="2015-02-06T16:21:00Z">
                <w:rPr>
                  <w:webHidden/>
                </w:rPr>
              </w:rPrChange>
            </w:rPr>
            <w:fldChar w:fldCharType="begin"/>
          </w:r>
          <w:r w:rsidRPr="004F1FC6">
            <w:rPr>
              <w:webHidden/>
              <w:rPrChange w:id="6321" w:author="suryavina" w:date="2015-02-06T16:21:00Z">
                <w:rPr>
                  <w:webHidden/>
                </w:rPr>
              </w:rPrChange>
            </w:rPr>
            <w:instrText xml:space="preserve"> PAGEREF _Toc410662891 \h </w:instrText>
          </w:r>
          <w:r w:rsidRPr="004F1FC6">
            <w:rPr>
              <w:webHidden/>
              <w:rPrChange w:id="6322" w:author="suryavina" w:date="2015-02-06T16:21:00Z">
                <w:rPr>
                  <w:webHidden/>
                </w:rPr>
              </w:rPrChange>
            </w:rPr>
          </w:r>
          <w:r w:rsidRPr="004F1FC6">
            <w:rPr>
              <w:webHidden/>
              <w:rPrChange w:id="6323" w:author="suryavina" w:date="2015-02-06T16:21:00Z">
                <w:rPr>
                  <w:webHidden/>
                </w:rPr>
              </w:rPrChange>
            </w:rPr>
            <w:fldChar w:fldCharType="separate"/>
          </w:r>
          <w:r w:rsidR="002F5167" w:rsidRPr="004F1FC6">
            <w:rPr>
              <w:webHidden/>
              <w:rPrChange w:id="6324" w:author="suryavina" w:date="2015-02-06T16:21:00Z">
                <w:rPr>
                  <w:webHidden/>
                </w:rPr>
              </w:rPrChange>
            </w:rPr>
            <w:t>227</w:t>
          </w:r>
          <w:r w:rsidRPr="004F1FC6">
            <w:rPr>
              <w:webHidden/>
              <w:rPrChange w:id="6325" w:author="suryavina" w:date="2015-02-06T16:21:00Z">
                <w:rPr>
                  <w:webHidden/>
                </w:rPr>
              </w:rPrChange>
            </w:rPr>
            <w:fldChar w:fldCharType="end"/>
          </w:r>
          <w:r w:rsidRPr="004F1FC6">
            <w:rPr>
              <w:rStyle w:val="Hyperlink"/>
              <w:color w:val="auto"/>
              <w:rPrChange w:id="6326"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6327" w:author="suryavina" w:date="2015-02-06T16:21:00Z">
                <w:rPr>
                  <w:rFonts w:asciiTheme="minorHAnsi" w:eastAsiaTheme="minorEastAsia" w:hAnsiTheme="minorHAnsi" w:cstheme="minorBidi"/>
                  <w:sz w:val="22"/>
                  <w:szCs w:val="22"/>
                </w:rPr>
              </w:rPrChange>
            </w:rPr>
          </w:pPr>
          <w:r w:rsidRPr="004F1FC6">
            <w:rPr>
              <w:rStyle w:val="Hyperlink"/>
              <w:color w:val="auto"/>
              <w:rPrChange w:id="6328" w:author="suryavina" w:date="2015-02-06T16:21:00Z">
                <w:rPr>
                  <w:rStyle w:val="Hyperlink"/>
                  <w:color w:val="auto"/>
                </w:rPr>
              </w:rPrChange>
            </w:rPr>
            <w:fldChar w:fldCharType="begin"/>
          </w:r>
          <w:r w:rsidRPr="004F1FC6">
            <w:rPr>
              <w:rStyle w:val="Hyperlink"/>
              <w:color w:val="auto"/>
              <w:rPrChange w:id="6329" w:author="suryavina" w:date="2015-02-06T16:21:00Z">
                <w:rPr>
                  <w:rStyle w:val="Hyperlink"/>
                  <w:color w:val="auto"/>
                </w:rPr>
              </w:rPrChange>
            </w:rPr>
            <w:instrText xml:space="preserve"> </w:instrText>
          </w:r>
          <w:r w:rsidRPr="004F1FC6">
            <w:rPr>
              <w:rPrChange w:id="6330" w:author="suryavina" w:date="2015-02-06T16:21:00Z">
                <w:rPr/>
              </w:rPrChange>
            </w:rPr>
            <w:instrText>HYPERLINK \l "_Toc410662892"</w:instrText>
          </w:r>
          <w:r w:rsidRPr="004F1FC6">
            <w:rPr>
              <w:rStyle w:val="Hyperlink"/>
              <w:color w:val="auto"/>
              <w:rPrChange w:id="6331" w:author="suryavina" w:date="2015-02-06T16:21:00Z">
                <w:rPr>
                  <w:rStyle w:val="Hyperlink"/>
                  <w:color w:val="auto"/>
                </w:rPr>
              </w:rPrChange>
            </w:rPr>
            <w:instrText xml:space="preserve"> </w:instrText>
          </w:r>
          <w:r w:rsidRPr="004F1FC6">
            <w:rPr>
              <w:rStyle w:val="Hyperlink"/>
              <w:color w:val="auto"/>
              <w:rPrChange w:id="6332" w:author="suryavina" w:date="2015-02-06T16:21:00Z">
                <w:rPr>
                  <w:rStyle w:val="Hyperlink"/>
                  <w:color w:val="auto"/>
                </w:rPr>
              </w:rPrChange>
            </w:rPr>
            <w:fldChar w:fldCharType="separate"/>
          </w:r>
          <w:r w:rsidRPr="004F1FC6">
            <w:rPr>
              <w:rStyle w:val="Hyperlink"/>
              <w:color w:val="auto"/>
              <w:lang w:val="id-ID"/>
              <w:rPrChange w:id="6333" w:author="suryavina" w:date="2015-02-06T16:21:00Z">
                <w:rPr>
                  <w:rStyle w:val="Hyperlink"/>
                  <w:color w:val="auto"/>
                  <w:lang w:val="id-ID"/>
                </w:rPr>
              </w:rPrChange>
            </w:rPr>
            <w:t>31.</w:t>
          </w:r>
          <w:r w:rsidRPr="004F1FC6">
            <w:rPr>
              <w:rFonts w:asciiTheme="minorHAnsi" w:eastAsiaTheme="minorEastAsia" w:hAnsiTheme="minorHAnsi" w:cstheme="minorBidi"/>
              <w:sz w:val="22"/>
              <w:szCs w:val="22"/>
              <w:rPrChange w:id="6334"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6335" w:author="suryavina" w:date="2015-02-06T16:21:00Z">
                <w:rPr>
                  <w:rStyle w:val="Hyperlink"/>
                  <w:color w:val="auto"/>
                  <w:lang w:val="id-ID"/>
                </w:rPr>
              </w:rPrChange>
            </w:rPr>
            <w:t>Jaminan</w:t>
          </w:r>
          <w:r w:rsidRPr="004F1FC6">
            <w:rPr>
              <w:webHidden/>
              <w:rPrChange w:id="6336" w:author="suryavina" w:date="2015-02-06T16:21:00Z">
                <w:rPr>
                  <w:webHidden/>
                </w:rPr>
              </w:rPrChange>
            </w:rPr>
            <w:tab/>
          </w:r>
          <w:r w:rsidRPr="004F1FC6">
            <w:rPr>
              <w:webHidden/>
              <w:rPrChange w:id="6337" w:author="suryavina" w:date="2015-02-06T16:21:00Z">
                <w:rPr>
                  <w:webHidden/>
                </w:rPr>
              </w:rPrChange>
            </w:rPr>
            <w:fldChar w:fldCharType="begin"/>
          </w:r>
          <w:r w:rsidRPr="004F1FC6">
            <w:rPr>
              <w:webHidden/>
              <w:rPrChange w:id="6338" w:author="suryavina" w:date="2015-02-06T16:21:00Z">
                <w:rPr>
                  <w:webHidden/>
                </w:rPr>
              </w:rPrChange>
            </w:rPr>
            <w:instrText xml:space="preserve"> PAGEREF _Toc410662892 \h </w:instrText>
          </w:r>
          <w:r w:rsidRPr="004F1FC6">
            <w:rPr>
              <w:webHidden/>
              <w:rPrChange w:id="6339" w:author="suryavina" w:date="2015-02-06T16:21:00Z">
                <w:rPr>
                  <w:webHidden/>
                </w:rPr>
              </w:rPrChange>
            </w:rPr>
          </w:r>
          <w:r w:rsidRPr="004F1FC6">
            <w:rPr>
              <w:webHidden/>
              <w:rPrChange w:id="6340" w:author="suryavina" w:date="2015-02-06T16:21:00Z">
                <w:rPr>
                  <w:webHidden/>
                </w:rPr>
              </w:rPrChange>
            </w:rPr>
            <w:fldChar w:fldCharType="separate"/>
          </w:r>
          <w:r w:rsidR="002F5167" w:rsidRPr="004F1FC6">
            <w:rPr>
              <w:webHidden/>
              <w:rPrChange w:id="6341" w:author="suryavina" w:date="2015-02-06T16:21:00Z">
                <w:rPr>
                  <w:webHidden/>
                </w:rPr>
              </w:rPrChange>
            </w:rPr>
            <w:t>228</w:t>
          </w:r>
          <w:r w:rsidRPr="004F1FC6">
            <w:rPr>
              <w:webHidden/>
              <w:rPrChange w:id="6342" w:author="suryavina" w:date="2015-02-06T16:21:00Z">
                <w:rPr>
                  <w:webHidden/>
                </w:rPr>
              </w:rPrChange>
            </w:rPr>
            <w:fldChar w:fldCharType="end"/>
          </w:r>
          <w:r w:rsidRPr="004F1FC6">
            <w:rPr>
              <w:rStyle w:val="Hyperlink"/>
              <w:color w:val="auto"/>
              <w:rPrChange w:id="6343"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6344" w:author="suryavina" w:date="2015-02-06T16:21:00Z">
                <w:rPr>
                  <w:rFonts w:asciiTheme="minorHAnsi" w:eastAsiaTheme="minorEastAsia" w:hAnsiTheme="minorHAnsi" w:cstheme="minorBidi"/>
                  <w:sz w:val="22"/>
                  <w:szCs w:val="22"/>
                </w:rPr>
              </w:rPrChange>
            </w:rPr>
          </w:pPr>
          <w:r w:rsidRPr="004F1FC6">
            <w:rPr>
              <w:rStyle w:val="Hyperlink"/>
              <w:color w:val="auto"/>
              <w:rPrChange w:id="6345" w:author="suryavina" w:date="2015-02-06T16:21:00Z">
                <w:rPr>
                  <w:rStyle w:val="Hyperlink"/>
                  <w:color w:val="auto"/>
                </w:rPr>
              </w:rPrChange>
            </w:rPr>
            <w:fldChar w:fldCharType="begin"/>
          </w:r>
          <w:r w:rsidRPr="004F1FC6">
            <w:rPr>
              <w:rStyle w:val="Hyperlink"/>
              <w:color w:val="auto"/>
              <w:rPrChange w:id="6346" w:author="suryavina" w:date="2015-02-06T16:21:00Z">
                <w:rPr>
                  <w:rStyle w:val="Hyperlink"/>
                  <w:color w:val="auto"/>
                </w:rPr>
              </w:rPrChange>
            </w:rPr>
            <w:instrText xml:space="preserve"> </w:instrText>
          </w:r>
          <w:r w:rsidRPr="004F1FC6">
            <w:rPr>
              <w:rPrChange w:id="6347" w:author="suryavina" w:date="2015-02-06T16:21:00Z">
                <w:rPr/>
              </w:rPrChange>
            </w:rPr>
            <w:instrText>HYPERLINK \l "_Toc410662893"</w:instrText>
          </w:r>
          <w:r w:rsidRPr="004F1FC6">
            <w:rPr>
              <w:rStyle w:val="Hyperlink"/>
              <w:color w:val="auto"/>
              <w:rPrChange w:id="6348" w:author="suryavina" w:date="2015-02-06T16:21:00Z">
                <w:rPr>
                  <w:rStyle w:val="Hyperlink"/>
                  <w:color w:val="auto"/>
                </w:rPr>
              </w:rPrChange>
            </w:rPr>
            <w:instrText xml:space="preserve"> </w:instrText>
          </w:r>
          <w:r w:rsidRPr="004F1FC6">
            <w:rPr>
              <w:rStyle w:val="Hyperlink"/>
              <w:color w:val="auto"/>
              <w:rPrChange w:id="6349" w:author="suryavina" w:date="2015-02-06T16:21:00Z">
                <w:rPr>
                  <w:rStyle w:val="Hyperlink"/>
                  <w:color w:val="auto"/>
                </w:rPr>
              </w:rPrChange>
            </w:rPr>
            <w:fldChar w:fldCharType="separate"/>
          </w:r>
          <w:r w:rsidRPr="004F1FC6">
            <w:rPr>
              <w:rStyle w:val="Hyperlink"/>
              <w:color w:val="auto"/>
              <w:lang w:val="id-ID"/>
              <w:rPrChange w:id="6350" w:author="suryavina" w:date="2015-02-06T16:21:00Z">
                <w:rPr>
                  <w:rStyle w:val="Hyperlink"/>
                  <w:color w:val="auto"/>
                  <w:lang w:val="id-ID"/>
                </w:rPr>
              </w:rPrChange>
            </w:rPr>
            <w:t>32.</w:t>
          </w:r>
          <w:r w:rsidRPr="004F1FC6">
            <w:rPr>
              <w:rFonts w:asciiTheme="minorHAnsi" w:eastAsiaTheme="minorEastAsia" w:hAnsiTheme="minorHAnsi" w:cstheme="minorBidi"/>
              <w:sz w:val="22"/>
              <w:szCs w:val="22"/>
              <w:rPrChange w:id="6351"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6352" w:author="suryavina" w:date="2015-02-06T16:21:00Z">
                <w:rPr>
                  <w:rStyle w:val="Hyperlink"/>
                  <w:color w:val="auto"/>
                  <w:lang w:val="id-ID"/>
                </w:rPr>
              </w:rPrChange>
            </w:rPr>
            <w:t>Pembayaran</w:t>
          </w:r>
          <w:r w:rsidRPr="004F1FC6">
            <w:rPr>
              <w:webHidden/>
              <w:rPrChange w:id="6353" w:author="suryavina" w:date="2015-02-06T16:21:00Z">
                <w:rPr>
                  <w:webHidden/>
                </w:rPr>
              </w:rPrChange>
            </w:rPr>
            <w:tab/>
          </w:r>
          <w:r w:rsidRPr="004F1FC6">
            <w:rPr>
              <w:webHidden/>
              <w:rPrChange w:id="6354" w:author="suryavina" w:date="2015-02-06T16:21:00Z">
                <w:rPr>
                  <w:webHidden/>
                </w:rPr>
              </w:rPrChange>
            </w:rPr>
            <w:fldChar w:fldCharType="begin"/>
          </w:r>
          <w:r w:rsidRPr="004F1FC6">
            <w:rPr>
              <w:webHidden/>
              <w:rPrChange w:id="6355" w:author="suryavina" w:date="2015-02-06T16:21:00Z">
                <w:rPr>
                  <w:webHidden/>
                </w:rPr>
              </w:rPrChange>
            </w:rPr>
            <w:instrText xml:space="preserve"> PAGEREF _Toc410662893 \h </w:instrText>
          </w:r>
          <w:r w:rsidRPr="004F1FC6">
            <w:rPr>
              <w:webHidden/>
              <w:rPrChange w:id="6356" w:author="suryavina" w:date="2015-02-06T16:21:00Z">
                <w:rPr>
                  <w:webHidden/>
                </w:rPr>
              </w:rPrChange>
            </w:rPr>
          </w:r>
          <w:r w:rsidRPr="004F1FC6">
            <w:rPr>
              <w:webHidden/>
              <w:rPrChange w:id="6357" w:author="suryavina" w:date="2015-02-06T16:21:00Z">
                <w:rPr>
                  <w:webHidden/>
                </w:rPr>
              </w:rPrChange>
            </w:rPr>
            <w:fldChar w:fldCharType="separate"/>
          </w:r>
          <w:r w:rsidR="002F5167" w:rsidRPr="004F1FC6">
            <w:rPr>
              <w:webHidden/>
              <w:rPrChange w:id="6358" w:author="suryavina" w:date="2015-02-06T16:21:00Z">
                <w:rPr>
                  <w:webHidden/>
                </w:rPr>
              </w:rPrChange>
            </w:rPr>
            <w:t>228</w:t>
          </w:r>
          <w:r w:rsidRPr="004F1FC6">
            <w:rPr>
              <w:webHidden/>
              <w:rPrChange w:id="6359" w:author="suryavina" w:date="2015-02-06T16:21:00Z">
                <w:rPr>
                  <w:webHidden/>
                </w:rPr>
              </w:rPrChange>
            </w:rPr>
            <w:fldChar w:fldCharType="end"/>
          </w:r>
          <w:r w:rsidRPr="004F1FC6">
            <w:rPr>
              <w:rStyle w:val="Hyperlink"/>
              <w:color w:val="auto"/>
              <w:rPrChange w:id="6360"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6361" w:author="suryavina" w:date="2015-02-06T16:21:00Z">
                <w:rPr>
                  <w:rFonts w:asciiTheme="minorHAnsi" w:eastAsiaTheme="minorEastAsia" w:hAnsiTheme="minorHAnsi" w:cstheme="minorBidi"/>
                  <w:sz w:val="22"/>
                  <w:szCs w:val="22"/>
                </w:rPr>
              </w:rPrChange>
            </w:rPr>
          </w:pPr>
          <w:r w:rsidRPr="004F1FC6">
            <w:rPr>
              <w:rStyle w:val="Hyperlink"/>
              <w:color w:val="auto"/>
              <w:rPrChange w:id="6362" w:author="suryavina" w:date="2015-02-06T16:21:00Z">
                <w:rPr>
                  <w:rStyle w:val="Hyperlink"/>
                  <w:color w:val="auto"/>
                </w:rPr>
              </w:rPrChange>
            </w:rPr>
            <w:fldChar w:fldCharType="begin"/>
          </w:r>
          <w:r w:rsidRPr="004F1FC6">
            <w:rPr>
              <w:rStyle w:val="Hyperlink"/>
              <w:color w:val="auto"/>
              <w:rPrChange w:id="6363" w:author="suryavina" w:date="2015-02-06T16:21:00Z">
                <w:rPr>
                  <w:rStyle w:val="Hyperlink"/>
                  <w:color w:val="auto"/>
                </w:rPr>
              </w:rPrChange>
            </w:rPr>
            <w:instrText xml:space="preserve"> </w:instrText>
          </w:r>
          <w:r w:rsidRPr="004F1FC6">
            <w:rPr>
              <w:rPrChange w:id="6364" w:author="suryavina" w:date="2015-02-06T16:21:00Z">
                <w:rPr/>
              </w:rPrChange>
            </w:rPr>
            <w:instrText>HYPERLINK \l "_Toc410662894"</w:instrText>
          </w:r>
          <w:r w:rsidRPr="004F1FC6">
            <w:rPr>
              <w:rStyle w:val="Hyperlink"/>
              <w:color w:val="auto"/>
              <w:rPrChange w:id="6365" w:author="suryavina" w:date="2015-02-06T16:21:00Z">
                <w:rPr>
                  <w:rStyle w:val="Hyperlink"/>
                  <w:color w:val="auto"/>
                </w:rPr>
              </w:rPrChange>
            </w:rPr>
            <w:instrText xml:space="preserve"> </w:instrText>
          </w:r>
          <w:r w:rsidRPr="004F1FC6">
            <w:rPr>
              <w:rStyle w:val="Hyperlink"/>
              <w:color w:val="auto"/>
              <w:rPrChange w:id="6366" w:author="suryavina" w:date="2015-02-06T16:21:00Z">
                <w:rPr>
                  <w:rStyle w:val="Hyperlink"/>
                  <w:color w:val="auto"/>
                </w:rPr>
              </w:rPrChange>
            </w:rPr>
            <w:fldChar w:fldCharType="separate"/>
          </w:r>
          <w:r w:rsidRPr="004F1FC6">
            <w:rPr>
              <w:rStyle w:val="Hyperlink"/>
              <w:color w:val="auto"/>
              <w:lang w:val="id-ID"/>
              <w:rPrChange w:id="6367" w:author="suryavina" w:date="2015-02-06T16:21:00Z">
                <w:rPr>
                  <w:rStyle w:val="Hyperlink"/>
                  <w:color w:val="auto"/>
                  <w:lang w:val="id-ID"/>
                </w:rPr>
              </w:rPrChange>
            </w:rPr>
            <w:t>33.</w:t>
          </w:r>
          <w:r w:rsidRPr="004F1FC6">
            <w:rPr>
              <w:rFonts w:asciiTheme="minorHAnsi" w:eastAsiaTheme="minorEastAsia" w:hAnsiTheme="minorHAnsi" w:cstheme="minorBidi"/>
              <w:sz w:val="22"/>
              <w:szCs w:val="22"/>
              <w:rPrChange w:id="6368"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6369" w:author="suryavina" w:date="2015-02-06T16:21:00Z">
                <w:rPr>
                  <w:rStyle w:val="Hyperlink"/>
                  <w:color w:val="auto"/>
                  <w:lang w:val="id-ID"/>
                </w:rPr>
              </w:rPrChange>
            </w:rPr>
            <w:t>Harga</w:t>
          </w:r>
          <w:r w:rsidRPr="004F1FC6">
            <w:rPr>
              <w:webHidden/>
              <w:rPrChange w:id="6370" w:author="suryavina" w:date="2015-02-06T16:21:00Z">
                <w:rPr>
                  <w:webHidden/>
                </w:rPr>
              </w:rPrChange>
            </w:rPr>
            <w:tab/>
          </w:r>
          <w:r w:rsidRPr="004F1FC6">
            <w:rPr>
              <w:webHidden/>
              <w:rPrChange w:id="6371" w:author="suryavina" w:date="2015-02-06T16:21:00Z">
                <w:rPr>
                  <w:webHidden/>
                </w:rPr>
              </w:rPrChange>
            </w:rPr>
            <w:fldChar w:fldCharType="begin"/>
          </w:r>
          <w:r w:rsidRPr="004F1FC6">
            <w:rPr>
              <w:webHidden/>
              <w:rPrChange w:id="6372" w:author="suryavina" w:date="2015-02-06T16:21:00Z">
                <w:rPr>
                  <w:webHidden/>
                </w:rPr>
              </w:rPrChange>
            </w:rPr>
            <w:instrText xml:space="preserve"> PAGEREF _Toc410662894 \h </w:instrText>
          </w:r>
          <w:r w:rsidRPr="004F1FC6">
            <w:rPr>
              <w:webHidden/>
              <w:rPrChange w:id="6373" w:author="suryavina" w:date="2015-02-06T16:21:00Z">
                <w:rPr>
                  <w:webHidden/>
                </w:rPr>
              </w:rPrChange>
            </w:rPr>
          </w:r>
          <w:r w:rsidRPr="004F1FC6">
            <w:rPr>
              <w:webHidden/>
              <w:rPrChange w:id="6374" w:author="suryavina" w:date="2015-02-06T16:21:00Z">
                <w:rPr>
                  <w:webHidden/>
                </w:rPr>
              </w:rPrChange>
            </w:rPr>
            <w:fldChar w:fldCharType="separate"/>
          </w:r>
          <w:r w:rsidR="002F5167" w:rsidRPr="004F1FC6">
            <w:rPr>
              <w:webHidden/>
              <w:rPrChange w:id="6375" w:author="suryavina" w:date="2015-02-06T16:21:00Z">
                <w:rPr>
                  <w:webHidden/>
                </w:rPr>
              </w:rPrChange>
            </w:rPr>
            <w:t>230</w:t>
          </w:r>
          <w:r w:rsidRPr="004F1FC6">
            <w:rPr>
              <w:webHidden/>
              <w:rPrChange w:id="6376" w:author="suryavina" w:date="2015-02-06T16:21:00Z">
                <w:rPr>
                  <w:webHidden/>
                </w:rPr>
              </w:rPrChange>
            </w:rPr>
            <w:fldChar w:fldCharType="end"/>
          </w:r>
          <w:r w:rsidRPr="004F1FC6">
            <w:rPr>
              <w:rStyle w:val="Hyperlink"/>
              <w:color w:val="auto"/>
              <w:rPrChange w:id="6377"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6378" w:author="suryavina" w:date="2015-02-06T16:21:00Z">
                <w:rPr>
                  <w:rFonts w:asciiTheme="minorHAnsi" w:eastAsiaTheme="minorEastAsia" w:hAnsiTheme="minorHAnsi" w:cstheme="minorBidi"/>
                  <w:sz w:val="22"/>
                  <w:szCs w:val="22"/>
                </w:rPr>
              </w:rPrChange>
            </w:rPr>
          </w:pPr>
          <w:r w:rsidRPr="004F1FC6">
            <w:rPr>
              <w:rStyle w:val="Hyperlink"/>
              <w:color w:val="auto"/>
              <w:rPrChange w:id="6379" w:author="suryavina" w:date="2015-02-06T16:21:00Z">
                <w:rPr>
                  <w:rStyle w:val="Hyperlink"/>
                  <w:color w:val="auto"/>
                </w:rPr>
              </w:rPrChange>
            </w:rPr>
            <w:fldChar w:fldCharType="begin"/>
          </w:r>
          <w:r w:rsidRPr="004F1FC6">
            <w:rPr>
              <w:rStyle w:val="Hyperlink"/>
              <w:color w:val="auto"/>
              <w:rPrChange w:id="6380" w:author="suryavina" w:date="2015-02-06T16:21:00Z">
                <w:rPr>
                  <w:rStyle w:val="Hyperlink"/>
                  <w:color w:val="auto"/>
                </w:rPr>
              </w:rPrChange>
            </w:rPr>
            <w:instrText xml:space="preserve"> </w:instrText>
          </w:r>
          <w:r w:rsidRPr="004F1FC6">
            <w:rPr>
              <w:rPrChange w:id="6381" w:author="suryavina" w:date="2015-02-06T16:21:00Z">
                <w:rPr/>
              </w:rPrChange>
            </w:rPr>
            <w:instrText>HYPERLINK \l "_Toc410662895"</w:instrText>
          </w:r>
          <w:r w:rsidRPr="004F1FC6">
            <w:rPr>
              <w:rStyle w:val="Hyperlink"/>
              <w:color w:val="auto"/>
              <w:rPrChange w:id="6382" w:author="suryavina" w:date="2015-02-06T16:21:00Z">
                <w:rPr>
                  <w:rStyle w:val="Hyperlink"/>
                  <w:color w:val="auto"/>
                </w:rPr>
              </w:rPrChange>
            </w:rPr>
            <w:instrText xml:space="preserve"> </w:instrText>
          </w:r>
          <w:r w:rsidRPr="004F1FC6">
            <w:rPr>
              <w:rStyle w:val="Hyperlink"/>
              <w:color w:val="auto"/>
              <w:rPrChange w:id="6383" w:author="suryavina" w:date="2015-02-06T16:21:00Z">
                <w:rPr>
                  <w:rStyle w:val="Hyperlink"/>
                  <w:color w:val="auto"/>
                </w:rPr>
              </w:rPrChange>
            </w:rPr>
            <w:fldChar w:fldCharType="separate"/>
          </w:r>
          <w:r w:rsidRPr="004F1FC6">
            <w:rPr>
              <w:rStyle w:val="Hyperlink"/>
              <w:i/>
              <w:color w:val="auto"/>
              <w:lang w:val="id-ID"/>
              <w:rPrChange w:id="6384" w:author="suryavina" w:date="2015-02-06T16:21:00Z">
                <w:rPr>
                  <w:rStyle w:val="Hyperlink"/>
                  <w:i/>
                  <w:color w:val="auto"/>
                  <w:lang w:val="id-ID"/>
                </w:rPr>
              </w:rPrChange>
            </w:rPr>
            <w:t>34.</w:t>
          </w:r>
          <w:r w:rsidRPr="004F1FC6">
            <w:rPr>
              <w:rFonts w:asciiTheme="minorHAnsi" w:eastAsiaTheme="minorEastAsia" w:hAnsiTheme="minorHAnsi" w:cstheme="minorBidi"/>
              <w:sz w:val="22"/>
              <w:szCs w:val="22"/>
              <w:rPrChange w:id="6385" w:author="suryavina" w:date="2015-02-06T16:21:00Z">
                <w:rPr>
                  <w:rFonts w:asciiTheme="minorHAnsi" w:eastAsiaTheme="minorEastAsia" w:hAnsiTheme="minorHAnsi" w:cstheme="minorBidi"/>
                  <w:sz w:val="22"/>
                  <w:szCs w:val="22"/>
                </w:rPr>
              </w:rPrChange>
            </w:rPr>
            <w:tab/>
          </w:r>
          <w:r w:rsidRPr="004F1FC6">
            <w:rPr>
              <w:rStyle w:val="Hyperlink"/>
              <w:i/>
              <w:color w:val="auto"/>
              <w:lang w:val="id-ID"/>
              <w:rPrChange w:id="6386" w:author="suryavina" w:date="2015-02-06T16:21:00Z">
                <w:rPr>
                  <w:rStyle w:val="Hyperlink"/>
                  <w:i/>
                  <w:color w:val="auto"/>
                  <w:lang w:val="id-ID"/>
                </w:rPr>
              </w:rPrChange>
            </w:rPr>
            <w:t>[Hari Kerja</w:t>
          </w:r>
          <w:r w:rsidRPr="004F1FC6">
            <w:rPr>
              <w:webHidden/>
              <w:rPrChange w:id="6387" w:author="suryavina" w:date="2015-02-06T16:21:00Z">
                <w:rPr>
                  <w:webHidden/>
                </w:rPr>
              </w:rPrChange>
            </w:rPr>
            <w:tab/>
          </w:r>
          <w:r w:rsidRPr="004F1FC6">
            <w:rPr>
              <w:webHidden/>
              <w:rPrChange w:id="6388" w:author="suryavina" w:date="2015-02-06T16:21:00Z">
                <w:rPr>
                  <w:webHidden/>
                </w:rPr>
              </w:rPrChange>
            </w:rPr>
            <w:fldChar w:fldCharType="begin"/>
          </w:r>
          <w:r w:rsidRPr="004F1FC6">
            <w:rPr>
              <w:webHidden/>
              <w:rPrChange w:id="6389" w:author="suryavina" w:date="2015-02-06T16:21:00Z">
                <w:rPr>
                  <w:webHidden/>
                </w:rPr>
              </w:rPrChange>
            </w:rPr>
            <w:instrText xml:space="preserve"> PAGEREF _Toc410662895 \h </w:instrText>
          </w:r>
          <w:r w:rsidRPr="004F1FC6">
            <w:rPr>
              <w:webHidden/>
              <w:rPrChange w:id="6390" w:author="suryavina" w:date="2015-02-06T16:21:00Z">
                <w:rPr>
                  <w:webHidden/>
                </w:rPr>
              </w:rPrChange>
            </w:rPr>
          </w:r>
          <w:r w:rsidRPr="004F1FC6">
            <w:rPr>
              <w:webHidden/>
              <w:rPrChange w:id="6391" w:author="suryavina" w:date="2015-02-06T16:21:00Z">
                <w:rPr>
                  <w:webHidden/>
                </w:rPr>
              </w:rPrChange>
            </w:rPr>
            <w:fldChar w:fldCharType="separate"/>
          </w:r>
          <w:r w:rsidR="002F5167" w:rsidRPr="004F1FC6">
            <w:rPr>
              <w:webHidden/>
              <w:rPrChange w:id="6392" w:author="suryavina" w:date="2015-02-06T16:21:00Z">
                <w:rPr>
                  <w:webHidden/>
                </w:rPr>
              </w:rPrChange>
            </w:rPr>
            <w:t>230</w:t>
          </w:r>
          <w:r w:rsidRPr="004F1FC6">
            <w:rPr>
              <w:webHidden/>
              <w:rPrChange w:id="6393" w:author="suryavina" w:date="2015-02-06T16:21:00Z">
                <w:rPr>
                  <w:webHidden/>
                </w:rPr>
              </w:rPrChange>
            </w:rPr>
            <w:fldChar w:fldCharType="end"/>
          </w:r>
          <w:r w:rsidRPr="004F1FC6">
            <w:rPr>
              <w:rStyle w:val="Hyperlink"/>
              <w:color w:val="auto"/>
              <w:rPrChange w:id="6394"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6395" w:author="suryavina" w:date="2015-02-06T16:21:00Z">
                <w:rPr>
                  <w:rFonts w:asciiTheme="minorHAnsi" w:eastAsiaTheme="minorEastAsia" w:hAnsiTheme="minorHAnsi" w:cstheme="minorBidi"/>
                  <w:sz w:val="22"/>
                  <w:szCs w:val="22"/>
                </w:rPr>
              </w:rPrChange>
            </w:rPr>
          </w:pPr>
          <w:r w:rsidRPr="004F1FC6">
            <w:rPr>
              <w:rStyle w:val="Hyperlink"/>
              <w:color w:val="auto"/>
              <w:rPrChange w:id="6396" w:author="suryavina" w:date="2015-02-06T16:21:00Z">
                <w:rPr>
                  <w:rStyle w:val="Hyperlink"/>
                  <w:color w:val="auto"/>
                </w:rPr>
              </w:rPrChange>
            </w:rPr>
            <w:fldChar w:fldCharType="begin"/>
          </w:r>
          <w:r w:rsidRPr="004F1FC6">
            <w:rPr>
              <w:rStyle w:val="Hyperlink"/>
              <w:color w:val="auto"/>
              <w:rPrChange w:id="6397" w:author="suryavina" w:date="2015-02-06T16:21:00Z">
                <w:rPr>
                  <w:rStyle w:val="Hyperlink"/>
                  <w:color w:val="auto"/>
                </w:rPr>
              </w:rPrChange>
            </w:rPr>
            <w:instrText xml:space="preserve"> </w:instrText>
          </w:r>
          <w:r w:rsidRPr="004F1FC6">
            <w:rPr>
              <w:rPrChange w:id="6398" w:author="suryavina" w:date="2015-02-06T16:21:00Z">
                <w:rPr/>
              </w:rPrChange>
            </w:rPr>
            <w:instrText>HYPERLINK \l "_Toc410662896"</w:instrText>
          </w:r>
          <w:r w:rsidRPr="004F1FC6">
            <w:rPr>
              <w:rStyle w:val="Hyperlink"/>
              <w:color w:val="auto"/>
              <w:rPrChange w:id="6399" w:author="suryavina" w:date="2015-02-06T16:21:00Z">
                <w:rPr>
                  <w:rStyle w:val="Hyperlink"/>
                  <w:color w:val="auto"/>
                </w:rPr>
              </w:rPrChange>
            </w:rPr>
            <w:instrText xml:space="preserve"> </w:instrText>
          </w:r>
          <w:r w:rsidRPr="004F1FC6">
            <w:rPr>
              <w:rStyle w:val="Hyperlink"/>
              <w:color w:val="auto"/>
              <w:rPrChange w:id="6400" w:author="suryavina" w:date="2015-02-06T16:21:00Z">
                <w:rPr>
                  <w:rStyle w:val="Hyperlink"/>
                  <w:color w:val="auto"/>
                </w:rPr>
              </w:rPrChange>
            </w:rPr>
            <w:fldChar w:fldCharType="separate"/>
          </w:r>
          <w:r w:rsidRPr="004F1FC6">
            <w:rPr>
              <w:rStyle w:val="Hyperlink"/>
              <w:color w:val="auto"/>
              <w:rPrChange w:id="6401" w:author="suryavina" w:date="2015-02-06T16:21:00Z">
                <w:rPr>
                  <w:rStyle w:val="Hyperlink"/>
                  <w:color w:val="auto"/>
                </w:rPr>
              </w:rPrChange>
            </w:rPr>
            <w:t>35.</w:t>
          </w:r>
          <w:r w:rsidRPr="004F1FC6">
            <w:rPr>
              <w:rFonts w:asciiTheme="minorHAnsi" w:eastAsiaTheme="minorEastAsia" w:hAnsiTheme="minorHAnsi" w:cstheme="minorBidi"/>
              <w:sz w:val="22"/>
              <w:szCs w:val="22"/>
              <w:rPrChange w:id="6402"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6403" w:author="suryavina" w:date="2015-02-06T16:21:00Z">
                <w:rPr>
                  <w:rStyle w:val="Hyperlink"/>
                  <w:color w:val="auto"/>
                  <w:lang w:val="id-ID"/>
                </w:rPr>
              </w:rPrChange>
            </w:rPr>
            <w:t>Perhitungan Akhir</w:t>
          </w:r>
          <w:r w:rsidRPr="004F1FC6">
            <w:rPr>
              <w:webHidden/>
              <w:rPrChange w:id="6404" w:author="suryavina" w:date="2015-02-06T16:21:00Z">
                <w:rPr>
                  <w:webHidden/>
                </w:rPr>
              </w:rPrChange>
            </w:rPr>
            <w:tab/>
          </w:r>
          <w:r w:rsidRPr="004F1FC6">
            <w:rPr>
              <w:webHidden/>
              <w:rPrChange w:id="6405" w:author="suryavina" w:date="2015-02-06T16:21:00Z">
                <w:rPr>
                  <w:webHidden/>
                </w:rPr>
              </w:rPrChange>
            </w:rPr>
            <w:fldChar w:fldCharType="begin"/>
          </w:r>
          <w:r w:rsidRPr="004F1FC6">
            <w:rPr>
              <w:webHidden/>
              <w:rPrChange w:id="6406" w:author="suryavina" w:date="2015-02-06T16:21:00Z">
                <w:rPr>
                  <w:webHidden/>
                </w:rPr>
              </w:rPrChange>
            </w:rPr>
            <w:instrText xml:space="preserve"> PAGEREF _Toc410662896 \h </w:instrText>
          </w:r>
          <w:r w:rsidRPr="004F1FC6">
            <w:rPr>
              <w:webHidden/>
              <w:rPrChange w:id="6407" w:author="suryavina" w:date="2015-02-06T16:21:00Z">
                <w:rPr>
                  <w:webHidden/>
                </w:rPr>
              </w:rPrChange>
            </w:rPr>
          </w:r>
          <w:r w:rsidRPr="004F1FC6">
            <w:rPr>
              <w:webHidden/>
              <w:rPrChange w:id="6408" w:author="suryavina" w:date="2015-02-06T16:21:00Z">
                <w:rPr>
                  <w:webHidden/>
                </w:rPr>
              </w:rPrChange>
            </w:rPr>
            <w:fldChar w:fldCharType="separate"/>
          </w:r>
          <w:r w:rsidR="002F5167" w:rsidRPr="004F1FC6">
            <w:rPr>
              <w:webHidden/>
              <w:rPrChange w:id="6409" w:author="suryavina" w:date="2015-02-06T16:21:00Z">
                <w:rPr>
                  <w:webHidden/>
                </w:rPr>
              </w:rPrChange>
            </w:rPr>
            <w:t>231</w:t>
          </w:r>
          <w:r w:rsidRPr="004F1FC6">
            <w:rPr>
              <w:webHidden/>
              <w:rPrChange w:id="6410" w:author="suryavina" w:date="2015-02-06T16:21:00Z">
                <w:rPr>
                  <w:webHidden/>
                </w:rPr>
              </w:rPrChange>
            </w:rPr>
            <w:fldChar w:fldCharType="end"/>
          </w:r>
          <w:r w:rsidRPr="004F1FC6">
            <w:rPr>
              <w:rStyle w:val="Hyperlink"/>
              <w:color w:val="auto"/>
              <w:rPrChange w:id="6411"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6412" w:author="suryavina" w:date="2015-02-06T16:21:00Z">
                <w:rPr>
                  <w:rFonts w:asciiTheme="minorHAnsi" w:eastAsiaTheme="minorEastAsia" w:hAnsiTheme="minorHAnsi" w:cstheme="minorBidi"/>
                  <w:sz w:val="22"/>
                  <w:szCs w:val="22"/>
                </w:rPr>
              </w:rPrChange>
            </w:rPr>
          </w:pPr>
          <w:r w:rsidRPr="004F1FC6">
            <w:rPr>
              <w:rStyle w:val="Hyperlink"/>
              <w:color w:val="auto"/>
              <w:rPrChange w:id="6413" w:author="suryavina" w:date="2015-02-06T16:21:00Z">
                <w:rPr>
                  <w:rStyle w:val="Hyperlink"/>
                  <w:color w:val="auto"/>
                </w:rPr>
              </w:rPrChange>
            </w:rPr>
            <w:fldChar w:fldCharType="begin"/>
          </w:r>
          <w:r w:rsidRPr="004F1FC6">
            <w:rPr>
              <w:rStyle w:val="Hyperlink"/>
              <w:color w:val="auto"/>
              <w:rPrChange w:id="6414" w:author="suryavina" w:date="2015-02-06T16:21:00Z">
                <w:rPr>
                  <w:rStyle w:val="Hyperlink"/>
                  <w:color w:val="auto"/>
                </w:rPr>
              </w:rPrChange>
            </w:rPr>
            <w:instrText xml:space="preserve"> </w:instrText>
          </w:r>
          <w:r w:rsidRPr="004F1FC6">
            <w:rPr>
              <w:rPrChange w:id="6415" w:author="suryavina" w:date="2015-02-06T16:21:00Z">
                <w:rPr/>
              </w:rPrChange>
            </w:rPr>
            <w:instrText>HYPERLINK \l "_Toc410662897"</w:instrText>
          </w:r>
          <w:r w:rsidRPr="004F1FC6">
            <w:rPr>
              <w:rStyle w:val="Hyperlink"/>
              <w:color w:val="auto"/>
              <w:rPrChange w:id="6416" w:author="suryavina" w:date="2015-02-06T16:21:00Z">
                <w:rPr>
                  <w:rStyle w:val="Hyperlink"/>
                  <w:color w:val="auto"/>
                </w:rPr>
              </w:rPrChange>
            </w:rPr>
            <w:instrText xml:space="preserve"> </w:instrText>
          </w:r>
          <w:r w:rsidRPr="004F1FC6">
            <w:rPr>
              <w:rStyle w:val="Hyperlink"/>
              <w:color w:val="auto"/>
              <w:rPrChange w:id="6417" w:author="suryavina" w:date="2015-02-06T16:21:00Z">
                <w:rPr>
                  <w:rStyle w:val="Hyperlink"/>
                  <w:color w:val="auto"/>
                </w:rPr>
              </w:rPrChange>
            </w:rPr>
            <w:fldChar w:fldCharType="separate"/>
          </w:r>
          <w:r w:rsidRPr="004F1FC6">
            <w:rPr>
              <w:rStyle w:val="Hyperlink"/>
              <w:i/>
              <w:color w:val="auto"/>
              <w:lang w:val="id-ID"/>
              <w:rPrChange w:id="6418" w:author="suryavina" w:date="2015-02-06T16:21:00Z">
                <w:rPr>
                  <w:rStyle w:val="Hyperlink"/>
                  <w:i/>
                  <w:color w:val="auto"/>
                  <w:lang w:val="id-ID"/>
                </w:rPr>
              </w:rPrChange>
            </w:rPr>
            <w:t>36.</w:t>
          </w:r>
          <w:r w:rsidRPr="004F1FC6">
            <w:rPr>
              <w:rFonts w:asciiTheme="minorHAnsi" w:eastAsiaTheme="minorEastAsia" w:hAnsiTheme="minorHAnsi" w:cstheme="minorBidi"/>
              <w:sz w:val="22"/>
              <w:szCs w:val="22"/>
              <w:rPrChange w:id="6419" w:author="suryavina" w:date="2015-02-06T16:21:00Z">
                <w:rPr>
                  <w:rFonts w:asciiTheme="minorHAnsi" w:eastAsiaTheme="minorEastAsia" w:hAnsiTheme="minorHAnsi" w:cstheme="minorBidi"/>
                  <w:sz w:val="22"/>
                  <w:szCs w:val="22"/>
                </w:rPr>
              </w:rPrChange>
            </w:rPr>
            <w:tab/>
          </w:r>
          <w:r w:rsidRPr="004F1FC6">
            <w:rPr>
              <w:rStyle w:val="Hyperlink"/>
              <w:color w:val="auto"/>
              <w:rPrChange w:id="6420" w:author="suryavina" w:date="2015-02-06T16:21:00Z">
                <w:rPr>
                  <w:rStyle w:val="Hyperlink"/>
                  <w:color w:val="auto"/>
                </w:rPr>
              </w:rPrChange>
            </w:rPr>
            <w:t>Penangguhan</w:t>
          </w:r>
          <w:r w:rsidRPr="004F1FC6">
            <w:rPr>
              <w:rStyle w:val="Hyperlink"/>
              <w:color w:val="auto"/>
              <w:lang w:val="id-ID"/>
              <w:rPrChange w:id="6421" w:author="suryavina" w:date="2015-02-06T16:21:00Z">
                <w:rPr>
                  <w:rStyle w:val="Hyperlink"/>
                  <w:color w:val="auto"/>
                  <w:lang w:val="id-ID"/>
                </w:rPr>
              </w:rPrChange>
            </w:rPr>
            <w:t xml:space="preserve"> Pembayaran</w:t>
          </w:r>
          <w:r w:rsidRPr="004F1FC6">
            <w:rPr>
              <w:webHidden/>
              <w:rPrChange w:id="6422" w:author="suryavina" w:date="2015-02-06T16:21:00Z">
                <w:rPr>
                  <w:webHidden/>
                </w:rPr>
              </w:rPrChange>
            </w:rPr>
            <w:tab/>
          </w:r>
          <w:r w:rsidRPr="004F1FC6">
            <w:rPr>
              <w:webHidden/>
              <w:rPrChange w:id="6423" w:author="suryavina" w:date="2015-02-06T16:21:00Z">
                <w:rPr>
                  <w:webHidden/>
                </w:rPr>
              </w:rPrChange>
            </w:rPr>
            <w:fldChar w:fldCharType="begin"/>
          </w:r>
          <w:r w:rsidRPr="004F1FC6">
            <w:rPr>
              <w:webHidden/>
              <w:rPrChange w:id="6424" w:author="suryavina" w:date="2015-02-06T16:21:00Z">
                <w:rPr>
                  <w:webHidden/>
                </w:rPr>
              </w:rPrChange>
            </w:rPr>
            <w:instrText xml:space="preserve"> PAGEREF _Toc410662897 \h </w:instrText>
          </w:r>
          <w:r w:rsidRPr="004F1FC6">
            <w:rPr>
              <w:webHidden/>
              <w:rPrChange w:id="6425" w:author="suryavina" w:date="2015-02-06T16:21:00Z">
                <w:rPr>
                  <w:webHidden/>
                </w:rPr>
              </w:rPrChange>
            </w:rPr>
          </w:r>
          <w:r w:rsidRPr="004F1FC6">
            <w:rPr>
              <w:webHidden/>
              <w:rPrChange w:id="6426" w:author="suryavina" w:date="2015-02-06T16:21:00Z">
                <w:rPr>
                  <w:webHidden/>
                </w:rPr>
              </w:rPrChange>
            </w:rPr>
            <w:fldChar w:fldCharType="separate"/>
          </w:r>
          <w:r w:rsidR="002F5167" w:rsidRPr="004F1FC6">
            <w:rPr>
              <w:webHidden/>
              <w:rPrChange w:id="6427" w:author="suryavina" w:date="2015-02-06T16:21:00Z">
                <w:rPr>
                  <w:webHidden/>
                </w:rPr>
              </w:rPrChange>
            </w:rPr>
            <w:t>231</w:t>
          </w:r>
          <w:r w:rsidRPr="004F1FC6">
            <w:rPr>
              <w:webHidden/>
              <w:rPrChange w:id="6428" w:author="suryavina" w:date="2015-02-06T16:21:00Z">
                <w:rPr>
                  <w:webHidden/>
                </w:rPr>
              </w:rPrChange>
            </w:rPr>
            <w:fldChar w:fldCharType="end"/>
          </w:r>
          <w:r w:rsidRPr="004F1FC6">
            <w:rPr>
              <w:rStyle w:val="Hyperlink"/>
              <w:color w:val="auto"/>
              <w:rPrChange w:id="6429"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6430" w:author="suryavina" w:date="2015-02-06T16:21:00Z">
                <w:rPr>
                  <w:rFonts w:asciiTheme="minorHAnsi" w:eastAsiaTheme="minorEastAsia" w:hAnsiTheme="minorHAnsi" w:cstheme="minorBidi"/>
                  <w:sz w:val="22"/>
                  <w:szCs w:val="22"/>
                </w:rPr>
              </w:rPrChange>
            </w:rPr>
          </w:pPr>
          <w:r w:rsidRPr="004F1FC6">
            <w:rPr>
              <w:rStyle w:val="Hyperlink"/>
              <w:color w:val="auto"/>
              <w:rPrChange w:id="6431" w:author="suryavina" w:date="2015-02-06T16:21:00Z">
                <w:rPr>
                  <w:rStyle w:val="Hyperlink"/>
                  <w:color w:val="auto"/>
                </w:rPr>
              </w:rPrChange>
            </w:rPr>
            <w:fldChar w:fldCharType="begin"/>
          </w:r>
          <w:r w:rsidRPr="004F1FC6">
            <w:rPr>
              <w:rStyle w:val="Hyperlink"/>
              <w:color w:val="auto"/>
              <w:rPrChange w:id="6432" w:author="suryavina" w:date="2015-02-06T16:21:00Z">
                <w:rPr>
                  <w:rStyle w:val="Hyperlink"/>
                  <w:color w:val="auto"/>
                </w:rPr>
              </w:rPrChange>
            </w:rPr>
            <w:instrText xml:space="preserve"> </w:instrText>
          </w:r>
          <w:r w:rsidRPr="004F1FC6">
            <w:rPr>
              <w:rPrChange w:id="6433" w:author="suryavina" w:date="2015-02-06T16:21:00Z">
                <w:rPr/>
              </w:rPrChange>
            </w:rPr>
            <w:instrText>HYPERLINK \l "_Toc410662898"</w:instrText>
          </w:r>
          <w:r w:rsidRPr="004F1FC6">
            <w:rPr>
              <w:rStyle w:val="Hyperlink"/>
              <w:color w:val="auto"/>
              <w:rPrChange w:id="6434" w:author="suryavina" w:date="2015-02-06T16:21:00Z">
                <w:rPr>
                  <w:rStyle w:val="Hyperlink"/>
                  <w:color w:val="auto"/>
                </w:rPr>
              </w:rPrChange>
            </w:rPr>
            <w:instrText xml:space="preserve"> </w:instrText>
          </w:r>
          <w:r w:rsidRPr="004F1FC6">
            <w:rPr>
              <w:rStyle w:val="Hyperlink"/>
              <w:color w:val="auto"/>
              <w:rPrChange w:id="6435" w:author="suryavina" w:date="2015-02-06T16:21:00Z">
                <w:rPr>
                  <w:rStyle w:val="Hyperlink"/>
                  <w:color w:val="auto"/>
                </w:rPr>
              </w:rPrChange>
            </w:rPr>
            <w:fldChar w:fldCharType="separate"/>
          </w:r>
          <w:r w:rsidRPr="004F1FC6">
            <w:rPr>
              <w:rStyle w:val="Hyperlink"/>
              <w:i/>
              <w:color w:val="auto"/>
              <w:lang w:val="id-ID"/>
              <w:rPrChange w:id="6436" w:author="suryavina" w:date="2015-02-06T16:21:00Z">
                <w:rPr>
                  <w:rStyle w:val="Hyperlink"/>
                  <w:i/>
                  <w:color w:val="auto"/>
                  <w:lang w:val="id-ID"/>
                </w:rPr>
              </w:rPrChange>
            </w:rPr>
            <w:t>37.</w:t>
          </w:r>
          <w:r w:rsidRPr="004F1FC6">
            <w:rPr>
              <w:rFonts w:asciiTheme="minorHAnsi" w:eastAsiaTheme="minorEastAsia" w:hAnsiTheme="minorHAnsi" w:cstheme="minorBidi"/>
              <w:sz w:val="22"/>
              <w:szCs w:val="22"/>
              <w:rPrChange w:id="6437" w:author="suryavina" w:date="2015-02-06T16:21:00Z">
                <w:rPr>
                  <w:rFonts w:asciiTheme="minorHAnsi" w:eastAsiaTheme="minorEastAsia" w:hAnsiTheme="minorHAnsi" w:cstheme="minorBidi"/>
                  <w:sz w:val="22"/>
                  <w:szCs w:val="22"/>
                </w:rPr>
              </w:rPrChange>
            </w:rPr>
            <w:tab/>
          </w:r>
          <w:r w:rsidRPr="004F1FC6">
            <w:rPr>
              <w:rStyle w:val="Hyperlink"/>
              <w:i/>
              <w:color w:val="auto"/>
              <w:lang w:val="id-ID"/>
              <w:rPrChange w:id="6438" w:author="suryavina" w:date="2015-02-06T16:21:00Z">
                <w:rPr>
                  <w:rStyle w:val="Hyperlink"/>
                  <w:i/>
                  <w:color w:val="auto"/>
                  <w:lang w:val="id-ID"/>
                </w:rPr>
              </w:rPrChange>
            </w:rPr>
            <w:t>[</w:t>
          </w:r>
          <w:r w:rsidRPr="004F1FC6">
            <w:rPr>
              <w:rStyle w:val="Hyperlink"/>
              <w:i/>
              <w:color w:val="auto"/>
              <w:lang w:val="sv-SE"/>
              <w:rPrChange w:id="6439" w:author="suryavina" w:date="2015-02-06T16:21:00Z">
                <w:rPr>
                  <w:rStyle w:val="Hyperlink"/>
                  <w:i/>
                  <w:color w:val="auto"/>
                  <w:lang w:val="sv-SE"/>
                </w:rPr>
              </w:rPrChange>
            </w:rPr>
            <w:t xml:space="preserve">Penyesuaian </w:t>
          </w:r>
          <w:r w:rsidRPr="004F1FC6">
            <w:rPr>
              <w:rStyle w:val="Hyperlink"/>
              <w:i/>
              <w:color w:val="auto"/>
              <w:lang w:val="id-ID"/>
              <w:rPrChange w:id="6440" w:author="suryavina" w:date="2015-02-06T16:21:00Z">
                <w:rPr>
                  <w:rStyle w:val="Hyperlink"/>
                  <w:i/>
                  <w:color w:val="auto"/>
                  <w:lang w:val="id-ID"/>
                </w:rPr>
              </w:rPrChange>
            </w:rPr>
            <w:t>Harga (Untuk Kontrak Harga Satuan atau Kontrak Gabungan Harga Satuan dan Lump Sum)]</w:t>
          </w:r>
          <w:r w:rsidRPr="004F1FC6">
            <w:rPr>
              <w:webHidden/>
              <w:rPrChange w:id="6441" w:author="suryavina" w:date="2015-02-06T16:21:00Z">
                <w:rPr>
                  <w:webHidden/>
                </w:rPr>
              </w:rPrChange>
            </w:rPr>
            <w:tab/>
          </w:r>
          <w:r w:rsidRPr="004F1FC6">
            <w:rPr>
              <w:webHidden/>
              <w:rPrChange w:id="6442" w:author="suryavina" w:date="2015-02-06T16:21:00Z">
                <w:rPr>
                  <w:webHidden/>
                </w:rPr>
              </w:rPrChange>
            </w:rPr>
            <w:fldChar w:fldCharType="begin"/>
          </w:r>
          <w:r w:rsidRPr="004F1FC6">
            <w:rPr>
              <w:webHidden/>
              <w:rPrChange w:id="6443" w:author="suryavina" w:date="2015-02-06T16:21:00Z">
                <w:rPr>
                  <w:webHidden/>
                </w:rPr>
              </w:rPrChange>
            </w:rPr>
            <w:instrText xml:space="preserve"> PAGEREF _Toc410662898 \h </w:instrText>
          </w:r>
          <w:r w:rsidRPr="004F1FC6">
            <w:rPr>
              <w:webHidden/>
              <w:rPrChange w:id="6444" w:author="suryavina" w:date="2015-02-06T16:21:00Z">
                <w:rPr>
                  <w:webHidden/>
                </w:rPr>
              </w:rPrChange>
            </w:rPr>
          </w:r>
          <w:r w:rsidRPr="004F1FC6">
            <w:rPr>
              <w:webHidden/>
              <w:rPrChange w:id="6445" w:author="suryavina" w:date="2015-02-06T16:21:00Z">
                <w:rPr>
                  <w:webHidden/>
                </w:rPr>
              </w:rPrChange>
            </w:rPr>
            <w:fldChar w:fldCharType="separate"/>
          </w:r>
          <w:r w:rsidR="002F5167" w:rsidRPr="004F1FC6">
            <w:rPr>
              <w:webHidden/>
              <w:rPrChange w:id="6446" w:author="suryavina" w:date="2015-02-06T16:21:00Z">
                <w:rPr>
                  <w:webHidden/>
                </w:rPr>
              </w:rPrChange>
            </w:rPr>
            <w:t>231</w:t>
          </w:r>
          <w:r w:rsidRPr="004F1FC6">
            <w:rPr>
              <w:webHidden/>
              <w:rPrChange w:id="6447" w:author="suryavina" w:date="2015-02-06T16:21:00Z">
                <w:rPr>
                  <w:webHidden/>
                </w:rPr>
              </w:rPrChange>
            </w:rPr>
            <w:fldChar w:fldCharType="end"/>
          </w:r>
          <w:r w:rsidRPr="004F1FC6">
            <w:rPr>
              <w:rStyle w:val="Hyperlink"/>
              <w:color w:val="auto"/>
              <w:rPrChange w:id="6448"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6449" w:author="suryavina" w:date="2015-02-06T16:21:00Z">
                <w:rPr>
                  <w:rFonts w:asciiTheme="minorHAnsi" w:eastAsiaTheme="minorEastAsia" w:hAnsiTheme="minorHAnsi" w:cstheme="minorBidi"/>
                  <w:sz w:val="22"/>
                  <w:szCs w:val="22"/>
                </w:rPr>
              </w:rPrChange>
            </w:rPr>
          </w:pPr>
          <w:r w:rsidRPr="004F1FC6">
            <w:rPr>
              <w:rStyle w:val="Hyperlink"/>
              <w:color w:val="auto"/>
              <w:rPrChange w:id="6450" w:author="suryavina" w:date="2015-02-06T16:21:00Z">
                <w:rPr>
                  <w:rStyle w:val="Hyperlink"/>
                  <w:color w:val="auto"/>
                </w:rPr>
              </w:rPrChange>
            </w:rPr>
            <w:fldChar w:fldCharType="begin"/>
          </w:r>
          <w:r w:rsidRPr="004F1FC6">
            <w:rPr>
              <w:rStyle w:val="Hyperlink"/>
              <w:color w:val="auto"/>
              <w:rPrChange w:id="6451" w:author="suryavina" w:date="2015-02-06T16:21:00Z">
                <w:rPr>
                  <w:rStyle w:val="Hyperlink"/>
                  <w:color w:val="auto"/>
                </w:rPr>
              </w:rPrChange>
            </w:rPr>
            <w:instrText xml:space="preserve"> </w:instrText>
          </w:r>
          <w:r w:rsidRPr="004F1FC6">
            <w:rPr>
              <w:rPrChange w:id="6452" w:author="suryavina" w:date="2015-02-06T16:21:00Z">
                <w:rPr/>
              </w:rPrChange>
            </w:rPr>
            <w:instrText>HYPERLINK \l "_Toc410662899"</w:instrText>
          </w:r>
          <w:r w:rsidRPr="004F1FC6">
            <w:rPr>
              <w:rStyle w:val="Hyperlink"/>
              <w:color w:val="auto"/>
              <w:rPrChange w:id="6453" w:author="suryavina" w:date="2015-02-06T16:21:00Z">
                <w:rPr>
                  <w:rStyle w:val="Hyperlink"/>
                  <w:color w:val="auto"/>
                </w:rPr>
              </w:rPrChange>
            </w:rPr>
            <w:instrText xml:space="preserve"> </w:instrText>
          </w:r>
          <w:r w:rsidRPr="004F1FC6">
            <w:rPr>
              <w:rStyle w:val="Hyperlink"/>
              <w:color w:val="auto"/>
              <w:rPrChange w:id="6454" w:author="suryavina" w:date="2015-02-06T16:21:00Z">
                <w:rPr>
                  <w:rStyle w:val="Hyperlink"/>
                  <w:color w:val="auto"/>
                </w:rPr>
              </w:rPrChange>
            </w:rPr>
            <w:fldChar w:fldCharType="separate"/>
          </w:r>
          <w:r w:rsidRPr="004F1FC6">
            <w:rPr>
              <w:rStyle w:val="Hyperlink"/>
              <w:color w:val="auto"/>
              <w:lang w:val="id-ID"/>
              <w:rPrChange w:id="6455" w:author="suryavina" w:date="2015-02-06T16:21:00Z">
                <w:rPr>
                  <w:rStyle w:val="Hyperlink"/>
                  <w:color w:val="auto"/>
                  <w:lang w:val="id-ID"/>
                </w:rPr>
              </w:rPrChange>
            </w:rPr>
            <w:t>38.</w:t>
          </w:r>
          <w:r w:rsidRPr="004F1FC6">
            <w:rPr>
              <w:rFonts w:asciiTheme="minorHAnsi" w:eastAsiaTheme="minorEastAsia" w:hAnsiTheme="minorHAnsi" w:cstheme="minorBidi"/>
              <w:sz w:val="22"/>
              <w:szCs w:val="22"/>
              <w:rPrChange w:id="6456" w:author="suryavina" w:date="2015-02-06T16:21:00Z">
                <w:rPr>
                  <w:rFonts w:asciiTheme="minorHAnsi" w:eastAsiaTheme="minorEastAsia" w:hAnsiTheme="minorHAnsi" w:cstheme="minorBidi"/>
                  <w:sz w:val="22"/>
                  <w:szCs w:val="22"/>
                </w:rPr>
              </w:rPrChange>
            </w:rPr>
            <w:tab/>
          </w:r>
          <w:r w:rsidRPr="004F1FC6">
            <w:rPr>
              <w:rStyle w:val="Hyperlink"/>
              <w:color w:val="auto"/>
              <w:lang w:val="fi-FI"/>
              <w:rPrChange w:id="6457" w:author="suryavina" w:date="2015-02-06T16:21:00Z">
                <w:rPr>
                  <w:rStyle w:val="Hyperlink"/>
                  <w:color w:val="auto"/>
                  <w:lang w:val="fi-FI"/>
                </w:rPr>
              </w:rPrChange>
            </w:rPr>
            <w:t>Kerjasama</w:t>
          </w:r>
          <w:r w:rsidRPr="004F1FC6">
            <w:rPr>
              <w:rStyle w:val="Hyperlink"/>
              <w:color w:val="auto"/>
              <w:rPrChange w:id="6458" w:author="suryavina" w:date="2015-02-06T16:21:00Z">
                <w:rPr>
                  <w:rStyle w:val="Hyperlink"/>
                  <w:color w:val="auto"/>
                </w:rPr>
              </w:rPrChange>
            </w:rPr>
            <w:t xml:space="preserve"> </w:t>
          </w:r>
          <w:r w:rsidRPr="004F1FC6">
            <w:rPr>
              <w:rStyle w:val="Hyperlink"/>
              <w:color w:val="auto"/>
              <w:lang w:val="id-ID"/>
              <w:rPrChange w:id="6459" w:author="suryavina" w:date="2015-02-06T16:21:00Z">
                <w:rPr>
                  <w:rStyle w:val="Hyperlink"/>
                  <w:color w:val="auto"/>
                  <w:lang w:val="id-ID"/>
                </w:rPr>
              </w:rPrChange>
            </w:rPr>
            <w:t>antara</w:t>
          </w:r>
          <w:r w:rsidRPr="004F1FC6">
            <w:rPr>
              <w:rStyle w:val="Hyperlink"/>
              <w:color w:val="auto"/>
              <w:rPrChange w:id="6460" w:author="suryavina" w:date="2015-02-06T16:21:00Z">
                <w:rPr>
                  <w:rStyle w:val="Hyperlink"/>
                  <w:color w:val="auto"/>
                </w:rPr>
              </w:rPrChange>
            </w:rPr>
            <w:t xml:space="preserve"> penyedia dengan sub penyedia</w:t>
          </w:r>
          <w:r w:rsidRPr="004F1FC6">
            <w:rPr>
              <w:webHidden/>
              <w:rPrChange w:id="6461" w:author="suryavina" w:date="2015-02-06T16:21:00Z">
                <w:rPr>
                  <w:webHidden/>
                </w:rPr>
              </w:rPrChange>
            </w:rPr>
            <w:tab/>
          </w:r>
          <w:r w:rsidRPr="004F1FC6">
            <w:rPr>
              <w:webHidden/>
              <w:rPrChange w:id="6462" w:author="suryavina" w:date="2015-02-06T16:21:00Z">
                <w:rPr>
                  <w:webHidden/>
                </w:rPr>
              </w:rPrChange>
            </w:rPr>
            <w:fldChar w:fldCharType="begin"/>
          </w:r>
          <w:r w:rsidRPr="004F1FC6">
            <w:rPr>
              <w:webHidden/>
              <w:rPrChange w:id="6463" w:author="suryavina" w:date="2015-02-06T16:21:00Z">
                <w:rPr>
                  <w:webHidden/>
                </w:rPr>
              </w:rPrChange>
            </w:rPr>
            <w:instrText xml:space="preserve"> PAGEREF _Toc410662899 \h </w:instrText>
          </w:r>
          <w:r w:rsidRPr="004F1FC6">
            <w:rPr>
              <w:webHidden/>
              <w:rPrChange w:id="6464" w:author="suryavina" w:date="2015-02-06T16:21:00Z">
                <w:rPr>
                  <w:webHidden/>
                </w:rPr>
              </w:rPrChange>
            </w:rPr>
          </w:r>
          <w:r w:rsidRPr="004F1FC6">
            <w:rPr>
              <w:webHidden/>
              <w:rPrChange w:id="6465" w:author="suryavina" w:date="2015-02-06T16:21:00Z">
                <w:rPr>
                  <w:webHidden/>
                </w:rPr>
              </w:rPrChange>
            </w:rPr>
            <w:fldChar w:fldCharType="separate"/>
          </w:r>
          <w:r w:rsidR="002F5167" w:rsidRPr="004F1FC6">
            <w:rPr>
              <w:webHidden/>
              <w:rPrChange w:id="6466" w:author="suryavina" w:date="2015-02-06T16:21:00Z">
                <w:rPr>
                  <w:webHidden/>
                </w:rPr>
              </w:rPrChange>
            </w:rPr>
            <w:t>234</w:t>
          </w:r>
          <w:r w:rsidRPr="004F1FC6">
            <w:rPr>
              <w:webHidden/>
              <w:rPrChange w:id="6467" w:author="suryavina" w:date="2015-02-06T16:21:00Z">
                <w:rPr>
                  <w:webHidden/>
                </w:rPr>
              </w:rPrChange>
            </w:rPr>
            <w:fldChar w:fldCharType="end"/>
          </w:r>
          <w:r w:rsidRPr="004F1FC6">
            <w:rPr>
              <w:rStyle w:val="Hyperlink"/>
              <w:color w:val="auto"/>
              <w:rPrChange w:id="6468"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6469" w:author="suryavina" w:date="2015-02-06T16:21:00Z">
                <w:rPr>
                  <w:rFonts w:asciiTheme="minorHAnsi" w:eastAsiaTheme="minorEastAsia" w:hAnsiTheme="minorHAnsi" w:cstheme="minorBidi"/>
                  <w:sz w:val="22"/>
                  <w:szCs w:val="22"/>
                </w:rPr>
              </w:rPrChange>
            </w:rPr>
          </w:pPr>
          <w:r w:rsidRPr="004F1FC6">
            <w:rPr>
              <w:rStyle w:val="Hyperlink"/>
              <w:color w:val="auto"/>
              <w:rPrChange w:id="6470" w:author="suryavina" w:date="2015-02-06T16:21:00Z">
                <w:rPr>
                  <w:rStyle w:val="Hyperlink"/>
                  <w:color w:val="auto"/>
                </w:rPr>
              </w:rPrChange>
            </w:rPr>
            <w:fldChar w:fldCharType="begin"/>
          </w:r>
          <w:r w:rsidRPr="004F1FC6">
            <w:rPr>
              <w:rStyle w:val="Hyperlink"/>
              <w:color w:val="auto"/>
              <w:rPrChange w:id="6471" w:author="suryavina" w:date="2015-02-06T16:21:00Z">
                <w:rPr>
                  <w:rStyle w:val="Hyperlink"/>
                  <w:color w:val="auto"/>
                </w:rPr>
              </w:rPrChange>
            </w:rPr>
            <w:instrText xml:space="preserve"> </w:instrText>
          </w:r>
          <w:r w:rsidRPr="004F1FC6">
            <w:rPr>
              <w:rPrChange w:id="6472" w:author="suryavina" w:date="2015-02-06T16:21:00Z">
                <w:rPr/>
              </w:rPrChange>
            </w:rPr>
            <w:instrText>HYPERLINK \l "_Toc410662900"</w:instrText>
          </w:r>
          <w:r w:rsidRPr="004F1FC6">
            <w:rPr>
              <w:rStyle w:val="Hyperlink"/>
              <w:color w:val="auto"/>
              <w:rPrChange w:id="6473" w:author="suryavina" w:date="2015-02-06T16:21:00Z">
                <w:rPr>
                  <w:rStyle w:val="Hyperlink"/>
                  <w:color w:val="auto"/>
                </w:rPr>
              </w:rPrChange>
            </w:rPr>
            <w:instrText xml:space="preserve"> </w:instrText>
          </w:r>
          <w:r w:rsidRPr="004F1FC6">
            <w:rPr>
              <w:rStyle w:val="Hyperlink"/>
              <w:color w:val="auto"/>
              <w:rPrChange w:id="6474" w:author="suryavina" w:date="2015-02-06T16:21:00Z">
                <w:rPr>
                  <w:rStyle w:val="Hyperlink"/>
                  <w:color w:val="auto"/>
                </w:rPr>
              </w:rPrChange>
            </w:rPr>
            <w:fldChar w:fldCharType="separate"/>
          </w:r>
          <w:r w:rsidRPr="004F1FC6">
            <w:rPr>
              <w:rStyle w:val="Hyperlink"/>
              <w:color w:val="auto"/>
              <w:rPrChange w:id="6475" w:author="suryavina" w:date="2015-02-06T16:21:00Z">
                <w:rPr>
                  <w:rStyle w:val="Hyperlink"/>
                  <w:color w:val="auto"/>
                </w:rPr>
              </w:rPrChange>
            </w:rPr>
            <w:t>39.</w:t>
          </w:r>
          <w:r w:rsidRPr="004F1FC6">
            <w:rPr>
              <w:rFonts w:asciiTheme="minorHAnsi" w:eastAsiaTheme="minorEastAsia" w:hAnsiTheme="minorHAnsi" w:cstheme="minorBidi"/>
              <w:sz w:val="22"/>
              <w:szCs w:val="22"/>
              <w:rPrChange w:id="6476"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6477" w:author="suryavina" w:date="2015-02-06T16:21:00Z">
                <w:rPr>
                  <w:rStyle w:val="Hyperlink"/>
                  <w:color w:val="auto"/>
                  <w:lang w:val="id-ID"/>
                </w:rPr>
              </w:rPrChange>
            </w:rPr>
            <w:t xml:space="preserve">Personil </w:t>
          </w:r>
          <w:r w:rsidRPr="004F1FC6">
            <w:rPr>
              <w:rStyle w:val="Hyperlink"/>
              <w:color w:val="auto"/>
              <w:rPrChange w:id="6478" w:author="suryavina" w:date="2015-02-06T16:21:00Z">
                <w:rPr>
                  <w:rStyle w:val="Hyperlink"/>
                  <w:color w:val="auto"/>
                </w:rPr>
              </w:rPrChange>
            </w:rPr>
            <w:t>Konsultan</w:t>
          </w:r>
          <w:r w:rsidRPr="004F1FC6">
            <w:rPr>
              <w:rStyle w:val="Hyperlink"/>
              <w:color w:val="auto"/>
              <w:lang w:val="id-ID"/>
              <w:rPrChange w:id="6479" w:author="suryavina" w:date="2015-02-06T16:21:00Z">
                <w:rPr>
                  <w:rStyle w:val="Hyperlink"/>
                  <w:color w:val="auto"/>
                  <w:lang w:val="id-ID"/>
                </w:rPr>
              </w:rPrChange>
            </w:rPr>
            <w:t xml:space="preserve"> dan Subkonsultan</w:t>
          </w:r>
          <w:r w:rsidRPr="004F1FC6">
            <w:rPr>
              <w:webHidden/>
              <w:rPrChange w:id="6480" w:author="suryavina" w:date="2015-02-06T16:21:00Z">
                <w:rPr>
                  <w:webHidden/>
                </w:rPr>
              </w:rPrChange>
            </w:rPr>
            <w:tab/>
          </w:r>
          <w:r w:rsidRPr="004F1FC6">
            <w:rPr>
              <w:webHidden/>
              <w:rPrChange w:id="6481" w:author="suryavina" w:date="2015-02-06T16:21:00Z">
                <w:rPr>
                  <w:webHidden/>
                </w:rPr>
              </w:rPrChange>
            </w:rPr>
            <w:fldChar w:fldCharType="begin"/>
          </w:r>
          <w:r w:rsidRPr="004F1FC6">
            <w:rPr>
              <w:webHidden/>
              <w:rPrChange w:id="6482" w:author="suryavina" w:date="2015-02-06T16:21:00Z">
                <w:rPr>
                  <w:webHidden/>
                </w:rPr>
              </w:rPrChange>
            </w:rPr>
            <w:instrText xml:space="preserve"> PAGEREF _Toc410662900 \h </w:instrText>
          </w:r>
          <w:r w:rsidRPr="004F1FC6">
            <w:rPr>
              <w:webHidden/>
              <w:rPrChange w:id="6483" w:author="suryavina" w:date="2015-02-06T16:21:00Z">
                <w:rPr>
                  <w:webHidden/>
                </w:rPr>
              </w:rPrChange>
            </w:rPr>
          </w:r>
          <w:r w:rsidRPr="004F1FC6">
            <w:rPr>
              <w:webHidden/>
              <w:rPrChange w:id="6484" w:author="suryavina" w:date="2015-02-06T16:21:00Z">
                <w:rPr>
                  <w:webHidden/>
                </w:rPr>
              </w:rPrChange>
            </w:rPr>
            <w:fldChar w:fldCharType="separate"/>
          </w:r>
          <w:r w:rsidR="002F5167" w:rsidRPr="004F1FC6">
            <w:rPr>
              <w:webHidden/>
              <w:rPrChange w:id="6485" w:author="suryavina" w:date="2015-02-06T16:21:00Z">
                <w:rPr>
                  <w:webHidden/>
                </w:rPr>
              </w:rPrChange>
            </w:rPr>
            <w:t>234</w:t>
          </w:r>
          <w:r w:rsidRPr="004F1FC6">
            <w:rPr>
              <w:webHidden/>
              <w:rPrChange w:id="6486" w:author="suryavina" w:date="2015-02-06T16:21:00Z">
                <w:rPr>
                  <w:webHidden/>
                </w:rPr>
              </w:rPrChange>
            </w:rPr>
            <w:fldChar w:fldCharType="end"/>
          </w:r>
          <w:r w:rsidRPr="004F1FC6">
            <w:rPr>
              <w:rStyle w:val="Hyperlink"/>
              <w:color w:val="auto"/>
              <w:rPrChange w:id="6487"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6488" w:author="suryavina" w:date="2015-02-06T16:21:00Z">
                <w:rPr>
                  <w:rFonts w:asciiTheme="minorHAnsi" w:eastAsiaTheme="minorEastAsia" w:hAnsiTheme="minorHAnsi" w:cstheme="minorBidi"/>
                  <w:sz w:val="22"/>
                  <w:szCs w:val="22"/>
                </w:rPr>
              </w:rPrChange>
            </w:rPr>
          </w:pPr>
          <w:r w:rsidRPr="004F1FC6">
            <w:rPr>
              <w:rStyle w:val="Hyperlink"/>
              <w:color w:val="auto"/>
              <w:rPrChange w:id="6489" w:author="suryavina" w:date="2015-02-06T16:21:00Z">
                <w:rPr>
                  <w:rStyle w:val="Hyperlink"/>
                  <w:color w:val="auto"/>
                </w:rPr>
              </w:rPrChange>
            </w:rPr>
            <w:fldChar w:fldCharType="begin"/>
          </w:r>
          <w:r w:rsidRPr="004F1FC6">
            <w:rPr>
              <w:rStyle w:val="Hyperlink"/>
              <w:color w:val="auto"/>
              <w:rPrChange w:id="6490" w:author="suryavina" w:date="2015-02-06T16:21:00Z">
                <w:rPr>
                  <w:rStyle w:val="Hyperlink"/>
                  <w:color w:val="auto"/>
                </w:rPr>
              </w:rPrChange>
            </w:rPr>
            <w:instrText xml:space="preserve"> </w:instrText>
          </w:r>
          <w:r w:rsidRPr="004F1FC6">
            <w:rPr>
              <w:rPrChange w:id="6491" w:author="suryavina" w:date="2015-02-06T16:21:00Z">
                <w:rPr/>
              </w:rPrChange>
            </w:rPr>
            <w:instrText>HYPERLINK \l "_Toc410662901"</w:instrText>
          </w:r>
          <w:r w:rsidRPr="004F1FC6">
            <w:rPr>
              <w:rStyle w:val="Hyperlink"/>
              <w:color w:val="auto"/>
              <w:rPrChange w:id="6492" w:author="suryavina" w:date="2015-02-06T16:21:00Z">
                <w:rPr>
                  <w:rStyle w:val="Hyperlink"/>
                  <w:color w:val="auto"/>
                </w:rPr>
              </w:rPrChange>
            </w:rPr>
            <w:instrText xml:space="preserve"> </w:instrText>
          </w:r>
          <w:r w:rsidRPr="004F1FC6">
            <w:rPr>
              <w:rStyle w:val="Hyperlink"/>
              <w:color w:val="auto"/>
              <w:rPrChange w:id="6493" w:author="suryavina" w:date="2015-02-06T16:21:00Z">
                <w:rPr>
                  <w:rStyle w:val="Hyperlink"/>
                  <w:color w:val="auto"/>
                </w:rPr>
              </w:rPrChange>
            </w:rPr>
            <w:fldChar w:fldCharType="separate"/>
          </w:r>
          <w:r w:rsidRPr="004F1FC6">
            <w:rPr>
              <w:rStyle w:val="Hyperlink"/>
              <w:color w:val="auto"/>
              <w:lang w:val="id-ID"/>
              <w:rPrChange w:id="6494" w:author="suryavina" w:date="2015-02-06T16:21:00Z">
                <w:rPr>
                  <w:rStyle w:val="Hyperlink"/>
                  <w:color w:val="auto"/>
                  <w:lang w:val="id-ID"/>
                </w:rPr>
              </w:rPrChange>
            </w:rPr>
            <w:t>40.</w:t>
          </w:r>
          <w:r w:rsidRPr="004F1FC6">
            <w:rPr>
              <w:rFonts w:asciiTheme="minorHAnsi" w:eastAsiaTheme="minorEastAsia" w:hAnsiTheme="minorHAnsi" w:cstheme="minorBidi"/>
              <w:sz w:val="22"/>
              <w:szCs w:val="22"/>
              <w:rPrChange w:id="6495"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6496" w:author="suryavina" w:date="2015-02-06T16:21:00Z">
                <w:rPr>
                  <w:rStyle w:val="Hyperlink"/>
                  <w:color w:val="auto"/>
                  <w:lang w:val="id-ID"/>
                </w:rPr>
              </w:rPrChange>
            </w:rPr>
            <w:t xml:space="preserve">Perubahan </w:t>
          </w:r>
          <w:r w:rsidRPr="004F1FC6">
            <w:rPr>
              <w:rStyle w:val="Hyperlink"/>
              <w:color w:val="auto"/>
              <w:rPrChange w:id="6497" w:author="suryavina" w:date="2015-02-06T16:21:00Z">
                <w:rPr>
                  <w:rStyle w:val="Hyperlink"/>
                  <w:color w:val="auto"/>
                </w:rPr>
              </w:rPrChange>
            </w:rPr>
            <w:t>Personil</w:t>
          </w:r>
          <w:r w:rsidRPr="004F1FC6">
            <w:rPr>
              <w:webHidden/>
              <w:rPrChange w:id="6498" w:author="suryavina" w:date="2015-02-06T16:21:00Z">
                <w:rPr>
                  <w:webHidden/>
                </w:rPr>
              </w:rPrChange>
            </w:rPr>
            <w:tab/>
          </w:r>
          <w:r w:rsidRPr="004F1FC6">
            <w:rPr>
              <w:webHidden/>
              <w:rPrChange w:id="6499" w:author="suryavina" w:date="2015-02-06T16:21:00Z">
                <w:rPr>
                  <w:webHidden/>
                </w:rPr>
              </w:rPrChange>
            </w:rPr>
            <w:fldChar w:fldCharType="begin"/>
          </w:r>
          <w:r w:rsidRPr="004F1FC6">
            <w:rPr>
              <w:webHidden/>
              <w:rPrChange w:id="6500" w:author="suryavina" w:date="2015-02-06T16:21:00Z">
                <w:rPr>
                  <w:webHidden/>
                </w:rPr>
              </w:rPrChange>
            </w:rPr>
            <w:instrText xml:space="preserve"> PAGEREF _Toc410662901 \h </w:instrText>
          </w:r>
          <w:r w:rsidRPr="004F1FC6">
            <w:rPr>
              <w:webHidden/>
              <w:rPrChange w:id="6501" w:author="suryavina" w:date="2015-02-06T16:21:00Z">
                <w:rPr>
                  <w:webHidden/>
                </w:rPr>
              </w:rPrChange>
            </w:rPr>
          </w:r>
          <w:r w:rsidRPr="004F1FC6">
            <w:rPr>
              <w:webHidden/>
              <w:rPrChange w:id="6502" w:author="suryavina" w:date="2015-02-06T16:21:00Z">
                <w:rPr>
                  <w:webHidden/>
                </w:rPr>
              </w:rPrChange>
            </w:rPr>
            <w:fldChar w:fldCharType="separate"/>
          </w:r>
          <w:r w:rsidR="002F5167" w:rsidRPr="004F1FC6">
            <w:rPr>
              <w:webHidden/>
              <w:rPrChange w:id="6503" w:author="suryavina" w:date="2015-02-06T16:21:00Z">
                <w:rPr>
                  <w:webHidden/>
                </w:rPr>
              </w:rPrChange>
            </w:rPr>
            <w:t>235</w:t>
          </w:r>
          <w:r w:rsidRPr="004F1FC6">
            <w:rPr>
              <w:webHidden/>
              <w:rPrChange w:id="6504" w:author="suryavina" w:date="2015-02-06T16:21:00Z">
                <w:rPr>
                  <w:webHidden/>
                </w:rPr>
              </w:rPrChange>
            </w:rPr>
            <w:fldChar w:fldCharType="end"/>
          </w:r>
          <w:r w:rsidRPr="004F1FC6">
            <w:rPr>
              <w:rStyle w:val="Hyperlink"/>
              <w:color w:val="auto"/>
              <w:rPrChange w:id="6505"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6506" w:author="suryavina" w:date="2015-02-06T16:21:00Z">
                <w:rPr>
                  <w:rFonts w:asciiTheme="minorHAnsi" w:eastAsiaTheme="minorEastAsia" w:hAnsiTheme="minorHAnsi" w:cstheme="minorBidi"/>
                  <w:sz w:val="22"/>
                  <w:szCs w:val="22"/>
                </w:rPr>
              </w:rPrChange>
            </w:rPr>
          </w:pPr>
          <w:r w:rsidRPr="004F1FC6">
            <w:rPr>
              <w:rStyle w:val="Hyperlink"/>
              <w:color w:val="auto"/>
              <w:rPrChange w:id="6507" w:author="suryavina" w:date="2015-02-06T16:21:00Z">
                <w:rPr>
                  <w:rStyle w:val="Hyperlink"/>
                  <w:color w:val="auto"/>
                </w:rPr>
              </w:rPrChange>
            </w:rPr>
            <w:fldChar w:fldCharType="begin"/>
          </w:r>
          <w:r w:rsidRPr="004F1FC6">
            <w:rPr>
              <w:rStyle w:val="Hyperlink"/>
              <w:color w:val="auto"/>
              <w:rPrChange w:id="6508" w:author="suryavina" w:date="2015-02-06T16:21:00Z">
                <w:rPr>
                  <w:rStyle w:val="Hyperlink"/>
                  <w:color w:val="auto"/>
                </w:rPr>
              </w:rPrChange>
            </w:rPr>
            <w:instrText xml:space="preserve"> </w:instrText>
          </w:r>
          <w:r w:rsidRPr="004F1FC6">
            <w:rPr>
              <w:rPrChange w:id="6509" w:author="suryavina" w:date="2015-02-06T16:21:00Z">
                <w:rPr/>
              </w:rPrChange>
            </w:rPr>
            <w:instrText>HYPERLINK \l "_Toc410662902"</w:instrText>
          </w:r>
          <w:r w:rsidRPr="004F1FC6">
            <w:rPr>
              <w:rStyle w:val="Hyperlink"/>
              <w:color w:val="auto"/>
              <w:rPrChange w:id="6510" w:author="suryavina" w:date="2015-02-06T16:21:00Z">
                <w:rPr>
                  <w:rStyle w:val="Hyperlink"/>
                  <w:color w:val="auto"/>
                </w:rPr>
              </w:rPrChange>
            </w:rPr>
            <w:instrText xml:space="preserve"> </w:instrText>
          </w:r>
          <w:r w:rsidRPr="004F1FC6">
            <w:rPr>
              <w:rStyle w:val="Hyperlink"/>
              <w:color w:val="auto"/>
              <w:rPrChange w:id="6511" w:author="suryavina" w:date="2015-02-06T16:21:00Z">
                <w:rPr>
                  <w:rStyle w:val="Hyperlink"/>
                  <w:color w:val="auto"/>
                </w:rPr>
              </w:rPrChange>
            </w:rPr>
            <w:fldChar w:fldCharType="separate"/>
          </w:r>
          <w:r w:rsidRPr="004F1FC6">
            <w:rPr>
              <w:rStyle w:val="Hyperlink"/>
              <w:color w:val="auto"/>
              <w:lang w:val="id-ID"/>
              <w:rPrChange w:id="6512" w:author="suryavina" w:date="2015-02-06T16:21:00Z">
                <w:rPr>
                  <w:rStyle w:val="Hyperlink"/>
                  <w:color w:val="auto"/>
                  <w:lang w:val="id-ID"/>
                </w:rPr>
              </w:rPrChange>
            </w:rPr>
            <w:t>41.</w:t>
          </w:r>
          <w:r w:rsidRPr="004F1FC6">
            <w:rPr>
              <w:rFonts w:asciiTheme="minorHAnsi" w:eastAsiaTheme="minorEastAsia" w:hAnsiTheme="minorHAnsi" w:cstheme="minorBidi"/>
              <w:sz w:val="22"/>
              <w:szCs w:val="22"/>
              <w:rPrChange w:id="6513" w:author="suryavina" w:date="2015-02-06T16:21:00Z">
                <w:rPr>
                  <w:rFonts w:asciiTheme="minorHAnsi" w:eastAsiaTheme="minorEastAsia" w:hAnsiTheme="minorHAnsi" w:cstheme="minorBidi"/>
                  <w:sz w:val="22"/>
                  <w:szCs w:val="22"/>
                </w:rPr>
              </w:rPrChange>
            </w:rPr>
            <w:tab/>
          </w:r>
          <w:r w:rsidRPr="004F1FC6">
            <w:rPr>
              <w:rStyle w:val="Hyperlink"/>
              <w:color w:val="auto"/>
              <w:rPrChange w:id="6514" w:author="suryavina" w:date="2015-02-06T16:21:00Z">
                <w:rPr>
                  <w:rStyle w:val="Hyperlink"/>
                  <w:color w:val="auto"/>
                </w:rPr>
              </w:rPrChange>
            </w:rPr>
            <w:t>Keterlambatan</w:t>
          </w:r>
          <w:r w:rsidRPr="004F1FC6">
            <w:rPr>
              <w:rStyle w:val="Hyperlink"/>
              <w:color w:val="auto"/>
              <w:lang w:val="id-ID"/>
              <w:rPrChange w:id="6515" w:author="suryavina" w:date="2015-02-06T16:21:00Z">
                <w:rPr>
                  <w:rStyle w:val="Hyperlink"/>
                  <w:color w:val="auto"/>
                  <w:lang w:val="id-ID"/>
                </w:rPr>
              </w:rPrChange>
            </w:rPr>
            <w:t xml:space="preserve"> Pelaksanaan Pekerjaan</w:t>
          </w:r>
          <w:r w:rsidRPr="004F1FC6">
            <w:rPr>
              <w:webHidden/>
              <w:rPrChange w:id="6516" w:author="suryavina" w:date="2015-02-06T16:21:00Z">
                <w:rPr>
                  <w:webHidden/>
                </w:rPr>
              </w:rPrChange>
            </w:rPr>
            <w:tab/>
          </w:r>
          <w:r w:rsidRPr="004F1FC6">
            <w:rPr>
              <w:webHidden/>
              <w:rPrChange w:id="6517" w:author="suryavina" w:date="2015-02-06T16:21:00Z">
                <w:rPr>
                  <w:webHidden/>
                </w:rPr>
              </w:rPrChange>
            </w:rPr>
            <w:fldChar w:fldCharType="begin"/>
          </w:r>
          <w:r w:rsidRPr="004F1FC6">
            <w:rPr>
              <w:webHidden/>
              <w:rPrChange w:id="6518" w:author="suryavina" w:date="2015-02-06T16:21:00Z">
                <w:rPr>
                  <w:webHidden/>
                </w:rPr>
              </w:rPrChange>
            </w:rPr>
            <w:instrText xml:space="preserve"> PAGEREF _Toc410662902 \h </w:instrText>
          </w:r>
          <w:r w:rsidRPr="004F1FC6">
            <w:rPr>
              <w:webHidden/>
              <w:rPrChange w:id="6519" w:author="suryavina" w:date="2015-02-06T16:21:00Z">
                <w:rPr>
                  <w:webHidden/>
                </w:rPr>
              </w:rPrChange>
            </w:rPr>
          </w:r>
          <w:r w:rsidRPr="004F1FC6">
            <w:rPr>
              <w:webHidden/>
              <w:rPrChange w:id="6520" w:author="suryavina" w:date="2015-02-06T16:21:00Z">
                <w:rPr>
                  <w:webHidden/>
                </w:rPr>
              </w:rPrChange>
            </w:rPr>
            <w:fldChar w:fldCharType="separate"/>
          </w:r>
          <w:r w:rsidR="002F5167" w:rsidRPr="004F1FC6">
            <w:rPr>
              <w:webHidden/>
              <w:rPrChange w:id="6521" w:author="suryavina" w:date="2015-02-06T16:21:00Z">
                <w:rPr>
                  <w:webHidden/>
                </w:rPr>
              </w:rPrChange>
            </w:rPr>
            <w:t>236</w:t>
          </w:r>
          <w:r w:rsidRPr="004F1FC6">
            <w:rPr>
              <w:webHidden/>
              <w:rPrChange w:id="6522" w:author="suryavina" w:date="2015-02-06T16:21:00Z">
                <w:rPr>
                  <w:webHidden/>
                </w:rPr>
              </w:rPrChange>
            </w:rPr>
            <w:fldChar w:fldCharType="end"/>
          </w:r>
          <w:r w:rsidRPr="004F1FC6">
            <w:rPr>
              <w:rStyle w:val="Hyperlink"/>
              <w:color w:val="auto"/>
              <w:rPrChange w:id="6523"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6524" w:author="suryavina" w:date="2015-02-06T16:21:00Z">
                <w:rPr>
                  <w:rFonts w:asciiTheme="minorHAnsi" w:eastAsiaTheme="minorEastAsia" w:hAnsiTheme="minorHAnsi" w:cstheme="minorBidi"/>
                  <w:sz w:val="22"/>
                  <w:szCs w:val="22"/>
                </w:rPr>
              </w:rPrChange>
            </w:rPr>
          </w:pPr>
          <w:r w:rsidRPr="004F1FC6">
            <w:rPr>
              <w:rStyle w:val="Hyperlink"/>
              <w:color w:val="auto"/>
              <w:rPrChange w:id="6525" w:author="suryavina" w:date="2015-02-06T16:21:00Z">
                <w:rPr>
                  <w:rStyle w:val="Hyperlink"/>
                  <w:color w:val="auto"/>
                </w:rPr>
              </w:rPrChange>
            </w:rPr>
            <w:fldChar w:fldCharType="begin"/>
          </w:r>
          <w:r w:rsidRPr="004F1FC6">
            <w:rPr>
              <w:rStyle w:val="Hyperlink"/>
              <w:color w:val="auto"/>
              <w:rPrChange w:id="6526" w:author="suryavina" w:date="2015-02-06T16:21:00Z">
                <w:rPr>
                  <w:rStyle w:val="Hyperlink"/>
                  <w:color w:val="auto"/>
                </w:rPr>
              </w:rPrChange>
            </w:rPr>
            <w:instrText xml:space="preserve"> </w:instrText>
          </w:r>
          <w:r w:rsidRPr="004F1FC6">
            <w:rPr>
              <w:rPrChange w:id="6527" w:author="suryavina" w:date="2015-02-06T16:21:00Z">
                <w:rPr/>
              </w:rPrChange>
            </w:rPr>
            <w:instrText>HYPERLINK \l "_Toc410662903"</w:instrText>
          </w:r>
          <w:r w:rsidRPr="004F1FC6">
            <w:rPr>
              <w:rStyle w:val="Hyperlink"/>
              <w:color w:val="auto"/>
              <w:rPrChange w:id="6528" w:author="suryavina" w:date="2015-02-06T16:21:00Z">
                <w:rPr>
                  <w:rStyle w:val="Hyperlink"/>
                  <w:color w:val="auto"/>
                </w:rPr>
              </w:rPrChange>
            </w:rPr>
            <w:instrText xml:space="preserve"> </w:instrText>
          </w:r>
          <w:r w:rsidRPr="004F1FC6">
            <w:rPr>
              <w:rStyle w:val="Hyperlink"/>
              <w:color w:val="auto"/>
              <w:rPrChange w:id="6529" w:author="suryavina" w:date="2015-02-06T16:21:00Z">
                <w:rPr>
                  <w:rStyle w:val="Hyperlink"/>
                  <w:color w:val="auto"/>
                </w:rPr>
              </w:rPrChange>
            </w:rPr>
            <w:fldChar w:fldCharType="separate"/>
          </w:r>
          <w:r w:rsidRPr="004F1FC6">
            <w:rPr>
              <w:rStyle w:val="Hyperlink"/>
              <w:color w:val="auto"/>
              <w:lang w:val="id-ID"/>
              <w:rPrChange w:id="6530" w:author="suryavina" w:date="2015-02-06T16:21:00Z">
                <w:rPr>
                  <w:rStyle w:val="Hyperlink"/>
                  <w:color w:val="auto"/>
                  <w:lang w:val="id-ID"/>
                </w:rPr>
              </w:rPrChange>
            </w:rPr>
            <w:t>42.</w:t>
          </w:r>
          <w:r w:rsidRPr="004F1FC6">
            <w:rPr>
              <w:rFonts w:asciiTheme="minorHAnsi" w:eastAsiaTheme="minorEastAsia" w:hAnsiTheme="minorHAnsi" w:cstheme="minorBidi"/>
              <w:sz w:val="22"/>
              <w:szCs w:val="22"/>
              <w:rPrChange w:id="6531" w:author="suryavina" w:date="2015-02-06T16:21:00Z">
                <w:rPr>
                  <w:rFonts w:asciiTheme="minorHAnsi" w:eastAsiaTheme="minorEastAsia" w:hAnsiTheme="minorHAnsi" w:cstheme="minorBidi"/>
                  <w:sz w:val="22"/>
                  <w:szCs w:val="22"/>
                </w:rPr>
              </w:rPrChange>
            </w:rPr>
            <w:tab/>
          </w:r>
          <w:r w:rsidRPr="004F1FC6">
            <w:rPr>
              <w:rStyle w:val="Hyperlink"/>
              <w:color w:val="auto"/>
              <w:rPrChange w:id="6532" w:author="suryavina" w:date="2015-02-06T16:21:00Z">
                <w:rPr>
                  <w:rStyle w:val="Hyperlink"/>
                  <w:color w:val="auto"/>
                </w:rPr>
              </w:rPrChange>
            </w:rPr>
            <w:t>Denda</w:t>
          </w:r>
          <w:r w:rsidRPr="004F1FC6">
            <w:rPr>
              <w:rStyle w:val="Hyperlink"/>
              <w:color w:val="auto"/>
              <w:lang w:val="id-ID"/>
              <w:rPrChange w:id="6533" w:author="suryavina" w:date="2015-02-06T16:21:00Z">
                <w:rPr>
                  <w:rStyle w:val="Hyperlink"/>
                  <w:color w:val="auto"/>
                  <w:lang w:val="id-ID"/>
                </w:rPr>
              </w:rPrChange>
            </w:rPr>
            <w:t xml:space="preserve"> dan Ganti Rugi</w:t>
          </w:r>
          <w:r w:rsidRPr="004F1FC6">
            <w:rPr>
              <w:webHidden/>
              <w:rPrChange w:id="6534" w:author="suryavina" w:date="2015-02-06T16:21:00Z">
                <w:rPr>
                  <w:webHidden/>
                </w:rPr>
              </w:rPrChange>
            </w:rPr>
            <w:tab/>
          </w:r>
          <w:r w:rsidRPr="004F1FC6">
            <w:rPr>
              <w:webHidden/>
              <w:rPrChange w:id="6535" w:author="suryavina" w:date="2015-02-06T16:21:00Z">
                <w:rPr>
                  <w:webHidden/>
                </w:rPr>
              </w:rPrChange>
            </w:rPr>
            <w:fldChar w:fldCharType="begin"/>
          </w:r>
          <w:r w:rsidRPr="004F1FC6">
            <w:rPr>
              <w:webHidden/>
              <w:rPrChange w:id="6536" w:author="suryavina" w:date="2015-02-06T16:21:00Z">
                <w:rPr>
                  <w:webHidden/>
                </w:rPr>
              </w:rPrChange>
            </w:rPr>
            <w:instrText xml:space="preserve"> PAGEREF _Toc410662903 \h </w:instrText>
          </w:r>
          <w:r w:rsidRPr="004F1FC6">
            <w:rPr>
              <w:webHidden/>
              <w:rPrChange w:id="6537" w:author="suryavina" w:date="2015-02-06T16:21:00Z">
                <w:rPr>
                  <w:webHidden/>
                </w:rPr>
              </w:rPrChange>
            </w:rPr>
          </w:r>
          <w:r w:rsidRPr="004F1FC6">
            <w:rPr>
              <w:webHidden/>
              <w:rPrChange w:id="6538" w:author="suryavina" w:date="2015-02-06T16:21:00Z">
                <w:rPr>
                  <w:webHidden/>
                </w:rPr>
              </w:rPrChange>
            </w:rPr>
            <w:fldChar w:fldCharType="separate"/>
          </w:r>
          <w:r w:rsidR="002F5167" w:rsidRPr="004F1FC6">
            <w:rPr>
              <w:webHidden/>
              <w:rPrChange w:id="6539" w:author="suryavina" w:date="2015-02-06T16:21:00Z">
                <w:rPr>
                  <w:webHidden/>
                </w:rPr>
              </w:rPrChange>
            </w:rPr>
            <w:t>236</w:t>
          </w:r>
          <w:r w:rsidRPr="004F1FC6">
            <w:rPr>
              <w:webHidden/>
              <w:rPrChange w:id="6540" w:author="suryavina" w:date="2015-02-06T16:21:00Z">
                <w:rPr>
                  <w:webHidden/>
                </w:rPr>
              </w:rPrChange>
            </w:rPr>
            <w:fldChar w:fldCharType="end"/>
          </w:r>
          <w:r w:rsidRPr="004F1FC6">
            <w:rPr>
              <w:rStyle w:val="Hyperlink"/>
              <w:color w:val="auto"/>
              <w:rPrChange w:id="6541"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6542" w:author="suryavina" w:date="2015-02-06T16:21:00Z">
                <w:rPr>
                  <w:rFonts w:asciiTheme="minorHAnsi" w:eastAsiaTheme="minorEastAsia" w:hAnsiTheme="minorHAnsi" w:cstheme="minorBidi"/>
                  <w:sz w:val="22"/>
                  <w:szCs w:val="22"/>
                </w:rPr>
              </w:rPrChange>
            </w:rPr>
          </w:pPr>
          <w:r w:rsidRPr="004F1FC6">
            <w:rPr>
              <w:rStyle w:val="Hyperlink"/>
              <w:color w:val="auto"/>
              <w:rPrChange w:id="6543" w:author="suryavina" w:date="2015-02-06T16:21:00Z">
                <w:rPr>
                  <w:rStyle w:val="Hyperlink"/>
                  <w:color w:val="auto"/>
                </w:rPr>
              </w:rPrChange>
            </w:rPr>
            <w:fldChar w:fldCharType="begin"/>
          </w:r>
          <w:r w:rsidRPr="004F1FC6">
            <w:rPr>
              <w:rStyle w:val="Hyperlink"/>
              <w:color w:val="auto"/>
              <w:rPrChange w:id="6544" w:author="suryavina" w:date="2015-02-06T16:21:00Z">
                <w:rPr>
                  <w:rStyle w:val="Hyperlink"/>
                  <w:color w:val="auto"/>
                </w:rPr>
              </w:rPrChange>
            </w:rPr>
            <w:instrText xml:space="preserve"> </w:instrText>
          </w:r>
          <w:r w:rsidRPr="004F1FC6">
            <w:rPr>
              <w:rPrChange w:id="6545" w:author="suryavina" w:date="2015-02-06T16:21:00Z">
                <w:rPr/>
              </w:rPrChange>
            </w:rPr>
            <w:instrText>HYPERLINK \l "_Toc410662904"</w:instrText>
          </w:r>
          <w:r w:rsidRPr="004F1FC6">
            <w:rPr>
              <w:rStyle w:val="Hyperlink"/>
              <w:color w:val="auto"/>
              <w:rPrChange w:id="6546" w:author="suryavina" w:date="2015-02-06T16:21:00Z">
                <w:rPr>
                  <w:rStyle w:val="Hyperlink"/>
                  <w:color w:val="auto"/>
                </w:rPr>
              </w:rPrChange>
            </w:rPr>
            <w:instrText xml:space="preserve"> </w:instrText>
          </w:r>
          <w:r w:rsidRPr="004F1FC6">
            <w:rPr>
              <w:rStyle w:val="Hyperlink"/>
              <w:color w:val="auto"/>
              <w:rPrChange w:id="6547" w:author="suryavina" w:date="2015-02-06T16:21:00Z">
                <w:rPr>
                  <w:rStyle w:val="Hyperlink"/>
                  <w:color w:val="auto"/>
                </w:rPr>
              </w:rPrChange>
            </w:rPr>
            <w:fldChar w:fldCharType="separate"/>
          </w:r>
          <w:r w:rsidRPr="004F1FC6">
            <w:rPr>
              <w:rStyle w:val="Hyperlink"/>
              <w:color w:val="auto"/>
              <w:lang w:val="id-ID"/>
              <w:rPrChange w:id="6548" w:author="suryavina" w:date="2015-02-06T16:21:00Z">
                <w:rPr>
                  <w:rStyle w:val="Hyperlink"/>
                  <w:color w:val="auto"/>
                  <w:lang w:val="id-ID"/>
                </w:rPr>
              </w:rPrChange>
            </w:rPr>
            <w:t>43.</w:t>
          </w:r>
          <w:r w:rsidRPr="004F1FC6">
            <w:rPr>
              <w:rFonts w:asciiTheme="minorHAnsi" w:eastAsiaTheme="minorEastAsia" w:hAnsiTheme="minorHAnsi" w:cstheme="minorBidi"/>
              <w:sz w:val="22"/>
              <w:szCs w:val="22"/>
              <w:rPrChange w:id="6549" w:author="suryavina" w:date="2015-02-06T16:21:00Z">
                <w:rPr>
                  <w:rFonts w:asciiTheme="minorHAnsi" w:eastAsiaTheme="minorEastAsia" w:hAnsiTheme="minorHAnsi" w:cstheme="minorBidi"/>
                  <w:sz w:val="22"/>
                  <w:szCs w:val="22"/>
                </w:rPr>
              </w:rPrChange>
            </w:rPr>
            <w:tab/>
          </w:r>
          <w:r w:rsidRPr="004F1FC6">
            <w:rPr>
              <w:rStyle w:val="Hyperlink"/>
              <w:color w:val="auto"/>
              <w:rPrChange w:id="6550" w:author="suryavina" w:date="2015-02-06T16:21:00Z">
                <w:rPr>
                  <w:rStyle w:val="Hyperlink"/>
                  <w:color w:val="auto"/>
                </w:rPr>
              </w:rPrChange>
            </w:rPr>
            <w:t>Laporan</w:t>
          </w:r>
          <w:r w:rsidRPr="004F1FC6">
            <w:rPr>
              <w:rStyle w:val="Hyperlink"/>
              <w:color w:val="auto"/>
              <w:lang w:val="id-ID"/>
              <w:rPrChange w:id="6551" w:author="suryavina" w:date="2015-02-06T16:21:00Z">
                <w:rPr>
                  <w:rStyle w:val="Hyperlink"/>
                  <w:color w:val="auto"/>
                  <w:lang w:val="id-ID"/>
                </w:rPr>
              </w:rPrChange>
            </w:rPr>
            <w:t xml:space="preserve"> Hasil Pekerjaan</w:t>
          </w:r>
          <w:r w:rsidRPr="004F1FC6">
            <w:rPr>
              <w:webHidden/>
              <w:rPrChange w:id="6552" w:author="suryavina" w:date="2015-02-06T16:21:00Z">
                <w:rPr>
                  <w:webHidden/>
                </w:rPr>
              </w:rPrChange>
            </w:rPr>
            <w:tab/>
          </w:r>
          <w:r w:rsidRPr="004F1FC6">
            <w:rPr>
              <w:webHidden/>
              <w:rPrChange w:id="6553" w:author="suryavina" w:date="2015-02-06T16:21:00Z">
                <w:rPr>
                  <w:webHidden/>
                </w:rPr>
              </w:rPrChange>
            </w:rPr>
            <w:fldChar w:fldCharType="begin"/>
          </w:r>
          <w:r w:rsidRPr="004F1FC6">
            <w:rPr>
              <w:webHidden/>
              <w:rPrChange w:id="6554" w:author="suryavina" w:date="2015-02-06T16:21:00Z">
                <w:rPr>
                  <w:webHidden/>
                </w:rPr>
              </w:rPrChange>
            </w:rPr>
            <w:instrText xml:space="preserve"> PAGEREF _Toc410662904 \h </w:instrText>
          </w:r>
          <w:r w:rsidRPr="004F1FC6">
            <w:rPr>
              <w:webHidden/>
              <w:rPrChange w:id="6555" w:author="suryavina" w:date="2015-02-06T16:21:00Z">
                <w:rPr>
                  <w:webHidden/>
                </w:rPr>
              </w:rPrChange>
            </w:rPr>
          </w:r>
          <w:r w:rsidRPr="004F1FC6">
            <w:rPr>
              <w:webHidden/>
              <w:rPrChange w:id="6556" w:author="suryavina" w:date="2015-02-06T16:21:00Z">
                <w:rPr>
                  <w:webHidden/>
                </w:rPr>
              </w:rPrChange>
            </w:rPr>
            <w:fldChar w:fldCharType="separate"/>
          </w:r>
          <w:r w:rsidR="002F5167" w:rsidRPr="004F1FC6">
            <w:rPr>
              <w:webHidden/>
              <w:rPrChange w:id="6557" w:author="suryavina" w:date="2015-02-06T16:21:00Z">
                <w:rPr>
                  <w:webHidden/>
                </w:rPr>
              </w:rPrChange>
            </w:rPr>
            <w:t>238</w:t>
          </w:r>
          <w:r w:rsidRPr="004F1FC6">
            <w:rPr>
              <w:webHidden/>
              <w:rPrChange w:id="6558" w:author="suryavina" w:date="2015-02-06T16:21:00Z">
                <w:rPr>
                  <w:webHidden/>
                </w:rPr>
              </w:rPrChange>
            </w:rPr>
            <w:fldChar w:fldCharType="end"/>
          </w:r>
          <w:r w:rsidRPr="004F1FC6">
            <w:rPr>
              <w:rStyle w:val="Hyperlink"/>
              <w:color w:val="auto"/>
              <w:rPrChange w:id="6559"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6560" w:author="suryavina" w:date="2015-02-06T16:21:00Z">
                <w:rPr>
                  <w:rFonts w:asciiTheme="minorHAnsi" w:eastAsiaTheme="minorEastAsia" w:hAnsiTheme="minorHAnsi" w:cstheme="minorBidi"/>
                  <w:sz w:val="22"/>
                  <w:szCs w:val="22"/>
                </w:rPr>
              </w:rPrChange>
            </w:rPr>
          </w:pPr>
          <w:r w:rsidRPr="004F1FC6">
            <w:rPr>
              <w:rStyle w:val="Hyperlink"/>
              <w:color w:val="auto"/>
              <w:rPrChange w:id="6561" w:author="suryavina" w:date="2015-02-06T16:21:00Z">
                <w:rPr>
                  <w:rStyle w:val="Hyperlink"/>
                  <w:color w:val="auto"/>
                </w:rPr>
              </w:rPrChange>
            </w:rPr>
            <w:fldChar w:fldCharType="begin"/>
          </w:r>
          <w:r w:rsidRPr="004F1FC6">
            <w:rPr>
              <w:rStyle w:val="Hyperlink"/>
              <w:color w:val="auto"/>
              <w:rPrChange w:id="6562" w:author="suryavina" w:date="2015-02-06T16:21:00Z">
                <w:rPr>
                  <w:rStyle w:val="Hyperlink"/>
                  <w:color w:val="auto"/>
                </w:rPr>
              </w:rPrChange>
            </w:rPr>
            <w:instrText xml:space="preserve"> </w:instrText>
          </w:r>
          <w:r w:rsidRPr="004F1FC6">
            <w:rPr>
              <w:rPrChange w:id="6563" w:author="suryavina" w:date="2015-02-06T16:21:00Z">
                <w:rPr/>
              </w:rPrChange>
            </w:rPr>
            <w:instrText>HYPERLINK \l "_Toc410662905"</w:instrText>
          </w:r>
          <w:r w:rsidRPr="004F1FC6">
            <w:rPr>
              <w:rStyle w:val="Hyperlink"/>
              <w:color w:val="auto"/>
              <w:rPrChange w:id="6564" w:author="suryavina" w:date="2015-02-06T16:21:00Z">
                <w:rPr>
                  <w:rStyle w:val="Hyperlink"/>
                  <w:color w:val="auto"/>
                </w:rPr>
              </w:rPrChange>
            </w:rPr>
            <w:instrText xml:space="preserve"> </w:instrText>
          </w:r>
          <w:r w:rsidRPr="004F1FC6">
            <w:rPr>
              <w:rStyle w:val="Hyperlink"/>
              <w:color w:val="auto"/>
              <w:rPrChange w:id="6565" w:author="suryavina" w:date="2015-02-06T16:21:00Z">
                <w:rPr>
                  <w:rStyle w:val="Hyperlink"/>
                  <w:color w:val="auto"/>
                </w:rPr>
              </w:rPrChange>
            </w:rPr>
            <w:fldChar w:fldCharType="separate"/>
          </w:r>
          <w:r w:rsidRPr="004F1FC6">
            <w:rPr>
              <w:rStyle w:val="Hyperlink"/>
              <w:color w:val="auto"/>
              <w:lang w:val="id-ID"/>
              <w:rPrChange w:id="6566" w:author="suryavina" w:date="2015-02-06T16:21:00Z">
                <w:rPr>
                  <w:rStyle w:val="Hyperlink"/>
                  <w:color w:val="auto"/>
                  <w:lang w:val="id-ID"/>
                </w:rPr>
              </w:rPrChange>
            </w:rPr>
            <w:t>44.</w:t>
          </w:r>
          <w:r w:rsidRPr="004F1FC6">
            <w:rPr>
              <w:rFonts w:asciiTheme="minorHAnsi" w:eastAsiaTheme="minorEastAsia" w:hAnsiTheme="minorHAnsi" w:cstheme="minorBidi"/>
              <w:sz w:val="22"/>
              <w:szCs w:val="22"/>
              <w:rPrChange w:id="6567" w:author="suryavina" w:date="2015-02-06T16:21:00Z">
                <w:rPr>
                  <w:rFonts w:asciiTheme="minorHAnsi" w:eastAsiaTheme="minorEastAsia" w:hAnsiTheme="minorHAnsi" w:cstheme="minorBidi"/>
                  <w:sz w:val="22"/>
                  <w:szCs w:val="22"/>
                </w:rPr>
              </w:rPrChange>
            </w:rPr>
            <w:tab/>
          </w:r>
          <w:r w:rsidRPr="004F1FC6">
            <w:rPr>
              <w:rStyle w:val="Hyperlink"/>
              <w:color w:val="auto"/>
              <w:rPrChange w:id="6568" w:author="suryavina" w:date="2015-02-06T16:21:00Z">
                <w:rPr>
                  <w:rStyle w:val="Hyperlink"/>
                  <w:color w:val="auto"/>
                </w:rPr>
              </w:rPrChange>
            </w:rPr>
            <w:t>Penghentian</w:t>
          </w:r>
          <w:r w:rsidRPr="004F1FC6">
            <w:rPr>
              <w:rStyle w:val="Hyperlink"/>
              <w:color w:val="auto"/>
              <w:lang w:val="id-ID"/>
              <w:rPrChange w:id="6569" w:author="suryavina" w:date="2015-02-06T16:21:00Z">
                <w:rPr>
                  <w:rStyle w:val="Hyperlink"/>
                  <w:color w:val="auto"/>
                  <w:lang w:val="id-ID"/>
                </w:rPr>
              </w:rPrChange>
            </w:rPr>
            <w:t xml:space="preserve"> Kontrak</w:t>
          </w:r>
          <w:r w:rsidRPr="004F1FC6">
            <w:rPr>
              <w:webHidden/>
              <w:rPrChange w:id="6570" w:author="suryavina" w:date="2015-02-06T16:21:00Z">
                <w:rPr>
                  <w:webHidden/>
                </w:rPr>
              </w:rPrChange>
            </w:rPr>
            <w:tab/>
          </w:r>
          <w:r w:rsidRPr="004F1FC6">
            <w:rPr>
              <w:webHidden/>
              <w:rPrChange w:id="6571" w:author="suryavina" w:date="2015-02-06T16:21:00Z">
                <w:rPr>
                  <w:webHidden/>
                </w:rPr>
              </w:rPrChange>
            </w:rPr>
            <w:fldChar w:fldCharType="begin"/>
          </w:r>
          <w:r w:rsidRPr="004F1FC6">
            <w:rPr>
              <w:webHidden/>
              <w:rPrChange w:id="6572" w:author="suryavina" w:date="2015-02-06T16:21:00Z">
                <w:rPr>
                  <w:webHidden/>
                </w:rPr>
              </w:rPrChange>
            </w:rPr>
            <w:instrText xml:space="preserve"> PAGEREF _Toc410662905 \h </w:instrText>
          </w:r>
          <w:r w:rsidRPr="004F1FC6">
            <w:rPr>
              <w:webHidden/>
              <w:rPrChange w:id="6573" w:author="suryavina" w:date="2015-02-06T16:21:00Z">
                <w:rPr>
                  <w:webHidden/>
                </w:rPr>
              </w:rPrChange>
            </w:rPr>
          </w:r>
          <w:r w:rsidRPr="004F1FC6">
            <w:rPr>
              <w:webHidden/>
              <w:rPrChange w:id="6574" w:author="suryavina" w:date="2015-02-06T16:21:00Z">
                <w:rPr>
                  <w:webHidden/>
                </w:rPr>
              </w:rPrChange>
            </w:rPr>
            <w:fldChar w:fldCharType="separate"/>
          </w:r>
          <w:r w:rsidR="002F5167" w:rsidRPr="004F1FC6">
            <w:rPr>
              <w:webHidden/>
              <w:rPrChange w:id="6575" w:author="suryavina" w:date="2015-02-06T16:21:00Z">
                <w:rPr>
                  <w:webHidden/>
                </w:rPr>
              </w:rPrChange>
            </w:rPr>
            <w:t>239</w:t>
          </w:r>
          <w:r w:rsidRPr="004F1FC6">
            <w:rPr>
              <w:webHidden/>
              <w:rPrChange w:id="6576" w:author="suryavina" w:date="2015-02-06T16:21:00Z">
                <w:rPr>
                  <w:webHidden/>
                </w:rPr>
              </w:rPrChange>
            </w:rPr>
            <w:fldChar w:fldCharType="end"/>
          </w:r>
          <w:r w:rsidRPr="004F1FC6">
            <w:rPr>
              <w:rStyle w:val="Hyperlink"/>
              <w:color w:val="auto"/>
              <w:rPrChange w:id="6577"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6578" w:author="suryavina" w:date="2015-02-06T16:21:00Z">
                <w:rPr>
                  <w:rFonts w:asciiTheme="minorHAnsi" w:eastAsiaTheme="minorEastAsia" w:hAnsiTheme="minorHAnsi" w:cstheme="minorBidi"/>
                  <w:sz w:val="22"/>
                  <w:szCs w:val="22"/>
                </w:rPr>
              </w:rPrChange>
            </w:rPr>
          </w:pPr>
          <w:r w:rsidRPr="004F1FC6">
            <w:rPr>
              <w:rStyle w:val="Hyperlink"/>
              <w:color w:val="auto"/>
              <w:rPrChange w:id="6579" w:author="suryavina" w:date="2015-02-06T16:21:00Z">
                <w:rPr>
                  <w:rStyle w:val="Hyperlink"/>
                  <w:color w:val="auto"/>
                </w:rPr>
              </w:rPrChange>
            </w:rPr>
            <w:fldChar w:fldCharType="begin"/>
          </w:r>
          <w:r w:rsidRPr="004F1FC6">
            <w:rPr>
              <w:rStyle w:val="Hyperlink"/>
              <w:color w:val="auto"/>
              <w:rPrChange w:id="6580" w:author="suryavina" w:date="2015-02-06T16:21:00Z">
                <w:rPr>
                  <w:rStyle w:val="Hyperlink"/>
                  <w:color w:val="auto"/>
                </w:rPr>
              </w:rPrChange>
            </w:rPr>
            <w:instrText xml:space="preserve"> </w:instrText>
          </w:r>
          <w:r w:rsidRPr="004F1FC6">
            <w:rPr>
              <w:rPrChange w:id="6581" w:author="suryavina" w:date="2015-02-06T16:21:00Z">
                <w:rPr/>
              </w:rPrChange>
            </w:rPr>
            <w:instrText>HYPERLINK \l "_Toc410662906"</w:instrText>
          </w:r>
          <w:r w:rsidRPr="004F1FC6">
            <w:rPr>
              <w:rStyle w:val="Hyperlink"/>
              <w:color w:val="auto"/>
              <w:rPrChange w:id="6582" w:author="suryavina" w:date="2015-02-06T16:21:00Z">
                <w:rPr>
                  <w:rStyle w:val="Hyperlink"/>
                  <w:color w:val="auto"/>
                </w:rPr>
              </w:rPrChange>
            </w:rPr>
            <w:instrText xml:space="preserve"> </w:instrText>
          </w:r>
          <w:r w:rsidRPr="004F1FC6">
            <w:rPr>
              <w:rStyle w:val="Hyperlink"/>
              <w:color w:val="auto"/>
              <w:rPrChange w:id="6583" w:author="suryavina" w:date="2015-02-06T16:21:00Z">
                <w:rPr>
                  <w:rStyle w:val="Hyperlink"/>
                  <w:color w:val="auto"/>
                </w:rPr>
              </w:rPrChange>
            </w:rPr>
            <w:fldChar w:fldCharType="separate"/>
          </w:r>
          <w:r w:rsidRPr="004F1FC6">
            <w:rPr>
              <w:rStyle w:val="Hyperlink"/>
              <w:color w:val="auto"/>
              <w:rPrChange w:id="6584" w:author="suryavina" w:date="2015-02-06T16:21:00Z">
                <w:rPr>
                  <w:rStyle w:val="Hyperlink"/>
                  <w:color w:val="auto"/>
                </w:rPr>
              </w:rPrChange>
            </w:rPr>
            <w:t>45.</w:t>
          </w:r>
          <w:r w:rsidRPr="004F1FC6">
            <w:rPr>
              <w:rFonts w:asciiTheme="minorHAnsi" w:eastAsiaTheme="minorEastAsia" w:hAnsiTheme="minorHAnsi" w:cstheme="minorBidi"/>
              <w:sz w:val="22"/>
              <w:szCs w:val="22"/>
              <w:rPrChange w:id="6585"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6586" w:author="suryavina" w:date="2015-02-06T16:21:00Z">
                <w:rPr>
                  <w:rStyle w:val="Hyperlink"/>
                  <w:color w:val="auto"/>
                  <w:lang w:val="id-ID"/>
                </w:rPr>
              </w:rPrChange>
            </w:rPr>
            <w:t>Pemutusan Kontrak</w:t>
          </w:r>
          <w:r w:rsidRPr="004F1FC6">
            <w:rPr>
              <w:webHidden/>
              <w:rPrChange w:id="6587" w:author="suryavina" w:date="2015-02-06T16:21:00Z">
                <w:rPr>
                  <w:webHidden/>
                </w:rPr>
              </w:rPrChange>
            </w:rPr>
            <w:tab/>
          </w:r>
          <w:r w:rsidRPr="004F1FC6">
            <w:rPr>
              <w:webHidden/>
              <w:rPrChange w:id="6588" w:author="suryavina" w:date="2015-02-06T16:21:00Z">
                <w:rPr>
                  <w:webHidden/>
                </w:rPr>
              </w:rPrChange>
            </w:rPr>
            <w:fldChar w:fldCharType="begin"/>
          </w:r>
          <w:r w:rsidRPr="004F1FC6">
            <w:rPr>
              <w:webHidden/>
              <w:rPrChange w:id="6589" w:author="suryavina" w:date="2015-02-06T16:21:00Z">
                <w:rPr>
                  <w:webHidden/>
                </w:rPr>
              </w:rPrChange>
            </w:rPr>
            <w:instrText xml:space="preserve"> PAGEREF _Toc410662906 \h </w:instrText>
          </w:r>
          <w:r w:rsidRPr="004F1FC6">
            <w:rPr>
              <w:webHidden/>
              <w:rPrChange w:id="6590" w:author="suryavina" w:date="2015-02-06T16:21:00Z">
                <w:rPr>
                  <w:webHidden/>
                </w:rPr>
              </w:rPrChange>
            </w:rPr>
          </w:r>
          <w:r w:rsidRPr="004F1FC6">
            <w:rPr>
              <w:webHidden/>
              <w:rPrChange w:id="6591" w:author="suryavina" w:date="2015-02-06T16:21:00Z">
                <w:rPr>
                  <w:webHidden/>
                </w:rPr>
              </w:rPrChange>
            </w:rPr>
            <w:fldChar w:fldCharType="separate"/>
          </w:r>
          <w:r w:rsidR="002F5167" w:rsidRPr="004F1FC6">
            <w:rPr>
              <w:webHidden/>
              <w:rPrChange w:id="6592" w:author="suryavina" w:date="2015-02-06T16:21:00Z">
                <w:rPr>
                  <w:webHidden/>
                </w:rPr>
              </w:rPrChange>
            </w:rPr>
            <w:t>240</w:t>
          </w:r>
          <w:r w:rsidRPr="004F1FC6">
            <w:rPr>
              <w:webHidden/>
              <w:rPrChange w:id="6593" w:author="suryavina" w:date="2015-02-06T16:21:00Z">
                <w:rPr>
                  <w:webHidden/>
                </w:rPr>
              </w:rPrChange>
            </w:rPr>
            <w:fldChar w:fldCharType="end"/>
          </w:r>
          <w:r w:rsidRPr="004F1FC6">
            <w:rPr>
              <w:rStyle w:val="Hyperlink"/>
              <w:color w:val="auto"/>
              <w:rPrChange w:id="6594"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6595" w:author="suryavina" w:date="2015-02-06T16:21:00Z">
                <w:rPr>
                  <w:rFonts w:asciiTheme="minorHAnsi" w:eastAsiaTheme="minorEastAsia" w:hAnsiTheme="minorHAnsi" w:cstheme="minorBidi"/>
                  <w:sz w:val="22"/>
                  <w:szCs w:val="22"/>
                </w:rPr>
              </w:rPrChange>
            </w:rPr>
          </w:pPr>
          <w:r w:rsidRPr="004F1FC6">
            <w:rPr>
              <w:rStyle w:val="Hyperlink"/>
              <w:color w:val="auto"/>
              <w:rPrChange w:id="6596" w:author="suryavina" w:date="2015-02-06T16:21:00Z">
                <w:rPr>
                  <w:rStyle w:val="Hyperlink"/>
                  <w:color w:val="auto"/>
                </w:rPr>
              </w:rPrChange>
            </w:rPr>
            <w:fldChar w:fldCharType="begin"/>
          </w:r>
          <w:r w:rsidRPr="004F1FC6">
            <w:rPr>
              <w:rStyle w:val="Hyperlink"/>
              <w:color w:val="auto"/>
              <w:rPrChange w:id="6597" w:author="suryavina" w:date="2015-02-06T16:21:00Z">
                <w:rPr>
                  <w:rStyle w:val="Hyperlink"/>
                  <w:color w:val="auto"/>
                </w:rPr>
              </w:rPrChange>
            </w:rPr>
            <w:instrText xml:space="preserve"> </w:instrText>
          </w:r>
          <w:r w:rsidRPr="004F1FC6">
            <w:rPr>
              <w:rPrChange w:id="6598" w:author="suryavina" w:date="2015-02-06T16:21:00Z">
                <w:rPr/>
              </w:rPrChange>
            </w:rPr>
            <w:instrText>HYPERLINK \l "_Toc410662907"</w:instrText>
          </w:r>
          <w:r w:rsidRPr="004F1FC6">
            <w:rPr>
              <w:rStyle w:val="Hyperlink"/>
              <w:color w:val="auto"/>
              <w:rPrChange w:id="6599" w:author="suryavina" w:date="2015-02-06T16:21:00Z">
                <w:rPr>
                  <w:rStyle w:val="Hyperlink"/>
                  <w:color w:val="auto"/>
                </w:rPr>
              </w:rPrChange>
            </w:rPr>
            <w:instrText xml:space="preserve"> </w:instrText>
          </w:r>
          <w:r w:rsidRPr="004F1FC6">
            <w:rPr>
              <w:rStyle w:val="Hyperlink"/>
              <w:color w:val="auto"/>
              <w:rPrChange w:id="6600" w:author="suryavina" w:date="2015-02-06T16:21:00Z">
                <w:rPr>
                  <w:rStyle w:val="Hyperlink"/>
                  <w:color w:val="auto"/>
                </w:rPr>
              </w:rPrChange>
            </w:rPr>
            <w:fldChar w:fldCharType="separate"/>
          </w:r>
          <w:r w:rsidRPr="004F1FC6">
            <w:rPr>
              <w:rStyle w:val="Hyperlink"/>
              <w:color w:val="auto"/>
              <w:lang w:val="id-ID"/>
              <w:rPrChange w:id="6601" w:author="suryavina" w:date="2015-02-06T16:21:00Z">
                <w:rPr>
                  <w:rStyle w:val="Hyperlink"/>
                  <w:color w:val="auto"/>
                  <w:lang w:val="id-ID"/>
                </w:rPr>
              </w:rPrChange>
            </w:rPr>
            <w:t>46.</w:t>
          </w:r>
          <w:r w:rsidRPr="004F1FC6">
            <w:rPr>
              <w:rFonts w:asciiTheme="minorHAnsi" w:eastAsiaTheme="minorEastAsia" w:hAnsiTheme="minorHAnsi" w:cstheme="minorBidi"/>
              <w:sz w:val="22"/>
              <w:szCs w:val="22"/>
              <w:rPrChange w:id="6602"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6603" w:author="suryavina" w:date="2015-02-06T16:21:00Z">
                <w:rPr>
                  <w:rStyle w:val="Hyperlink"/>
                  <w:color w:val="auto"/>
                  <w:lang w:val="id-ID"/>
                </w:rPr>
              </w:rPrChange>
            </w:rPr>
            <w:t>Pemutusan Kontrak oleh PPK</w:t>
          </w:r>
          <w:r w:rsidRPr="004F1FC6">
            <w:rPr>
              <w:webHidden/>
              <w:rPrChange w:id="6604" w:author="suryavina" w:date="2015-02-06T16:21:00Z">
                <w:rPr>
                  <w:webHidden/>
                </w:rPr>
              </w:rPrChange>
            </w:rPr>
            <w:tab/>
          </w:r>
          <w:r w:rsidRPr="004F1FC6">
            <w:rPr>
              <w:webHidden/>
              <w:rPrChange w:id="6605" w:author="suryavina" w:date="2015-02-06T16:21:00Z">
                <w:rPr>
                  <w:webHidden/>
                </w:rPr>
              </w:rPrChange>
            </w:rPr>
            <w:fldChar w:fldCharType="begin"/>
          </w:r>
          <w:r w:rsidRPr="004F1FC6">
            <w:rPr>
              <w:webHidden/>
              <w:rPrChange w:id="6606" w:author="suryavina" w:date="2015-02-06T16:21:00Z">
                <w:rPr>
                  <w:webHidden/>
                </w:rPr>
              </w:rPrChange>
            </w:rPr>
            <w:instrText xml:space="preserve"> PAGEREF _Toc410662907 \h </w:instrText>
          </w:r>
          <w:r w:rsidRPr="004F1FC6">
            <w:rPr>
              <w:webHidden/>
              <w:rPrChange w:id="6607" w:author="suryavina" w:date="2015-02-06T16:21:00Z">
                <w:rPr>
                  <w:webHidden/>
                </w:rPr>
              </w:rPrChange>
            </w:rPr>
          </w:r>
          <w:r w:rsidRPr="004F1FC6">
            <w:rPr>
              <w:webHidden/>
              <w:rPrChange w:id="6608" w:author="suryavina" w:date="2015-02-06T16:21:00Z">
                <w:rPr>
                  <w:webHidden/>
                </w:rPr>
              </w:rPrChange>
            </w:rPr>
            <w:fldChar w:fldCharType="separate"/>
          </w:r>
          <w:r w:rsidR="002F5167" w:rsidRPr="004F1FC6">
            <w:rPr>
              <w:webHidden/>
              <w:rPrChange w:id="6609" w:author="suryavina" w:date="2015-02-06T16:21:00Z">
                <w:rPr>
                  <w:webHidden/>
                </w:rPr>
              </w:rPrChange>
            </w:rPr>
            <w:t>240</w:t>
          </w:r>
          <w:r w:rsidRPr="004F1FC6">
            <w:rPr>
              <w:webHidden/>
              <w:rPrChange w:id="6610" w:author="suryavina" w:date="2015-02-06T16:21:00Z">
                <w:rPr>
                  <w:webHidden/>
                </w:rPr>
              </w:rPrChange>
            </w:rPr>
            <w:fldChar w:fldCharType="end"/>
          </w:r>
          <w:r w:rsidRPr="004F1FC6">
            <w:rPr>
              <w:rStyle w:val="Hyperlink"/>
              <w:color w:val="auto"/>
              <w:rPrChange w:id="6611"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6612" w:author="suryavina" w:date="2015-02-06T16:21:00Z">
                <w:rPr>
                  <w:rFonts w:asciiTheme="minorHAnsi" w:eastAsiaTheme="minorEastAsia" w:hAnsiTheme="minorHAnsi" w:cstheme="minorBidi"/>
                  <w:sz w:val="22"/>
                  <w:szCs w:val="22"/>
                </w:rPr>
              </w:rPrChange>
            </w:rPr>
          </w:pPr>
          <w:r w:rsidRPr="004F1FC6">
            <w:rPr>
              <w:rStyle w:val="Hyperlink"/>
              <w:color w:val="auto"/>
              <w:rPrChange w:id="6613" w:author="suryavina" w:date="2015-02-06T16:21:00Z">
                <w:rPr>
                  <w:rStyle w:val="Hyperlink"/>
                  <w:color w:val="auto"/>
                </w:rPr>
              </w:rPrChange>
            </w:rPr>
            <w:fldChar w:fldCharType="begin"/>
          </w:r>
          <w:r w:rsidRPr="004F1FC6">
            <w:rPr>
              <w:rStyle w:val="Hyperlink"/>
              <w:color w:val="auto"/>
              <w:rPrChange w:id="6614" w:author="suryavina" w:date="2015-02-06T16:21:00Z">
                <w:rPr>
                  <w:rStyle w:val="Hyperlink"/>
                  <w:color w:val="auto"/>
                </w:rPr>
              </w:rPrChange>
            </w:rPr>
            <w:instrText xml:space="preserve"> </w:instrText>
          </w:r>
          <w:r w:rsidRPr="004F1FC6">
            <w:rPr>
              <w:rPrChange w:id="6615" w:author="suryavina" w:date="2015-02-06T16:21:00Z">
                <w:rPr/>
              </w:rPrChange>
            </w:rPr>
            <w:instrText>HYPERLINK \l "_Toc410662908"</w:instrText>
          </w:r>
          <w:r w:rsidRPr="004F1FC6">
            <w:rPr>
              <w:rStyle w:val="Hyperlink"/>
              <w:color w:val="auto"/>
              <w:rPrChange w:id="6616" w:author="suryavina" w:date="2015-02-06T16:21:00Z">
                <w:rPr>
                  <w:rStyle w:val="Hyperlink"/>
                  <w:color w:val="auto"/>
                </w:rPr>
              </w:rPrChange>
            </w:rPr>
            <w:instrText xml:space="preserve"> </w:instrText>
          </w:r>
          <w:r w:rsidRPr="004F1FC6">
            <w:rPr>
              <w:rStyle w:val="Hyperlink"/>
              <w:color w:val="auto"/>
              <w:rPrChange w:id="6617" w:author="suryavina" w:date="2015-02-06T16:21:00Z">
                <w:rPr>
                  <w:rStyle w:val="Hyperlink"/>
                  <w:color w:val="auto"/>
                </w:rPr>
              </w:rPrChange>
            </w:rPr>
            <w:fldChar w:fldCharType="separate"/>
          </w:r>
          <w:r w:rsidRPr="004F1FC6">
            <w:rPr>
              <w:rStyle w:val="Hyperlink"/>
              <w:color w:val="auto"/>
              <w:rPrChange w:id="6618" w:author="suryavina" w:date="2015-02-06T16:21:00Z">
                <w:rPr>
                  <w:rStyle w:val="Hyperlink"/>
                  <w:color w:val="auto"/>
                </w:rPr>
              </w:rPrChange>
            </w:rPr>
            <w:t>47.</w:t>
          </w:r>
          <w:r w:rsidRPr="004F1FC6">
            <w:rPr>
              <w:rFonts w:asciiTheme="minorHAnsi" w:eastAsiaTheme="minorEastAsia" w:hAnsiTheme="minorHAnsi" w:cstheme="minorBidi"/>
              <w:sz w:val="22"/>
              <w:szCs w:val="22"/>
              <w:rPrChange w:id="6619"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6620" w:author="suryavina" w:date="2015-02-06T16:21:00Z">
                <w:rPr>
                  <w:rStyle w:val="Hyperlink"/>
                  <w:color w:val="auto"/>
                  <w:lang w:val="id-ID"/>
                </w:rPr>
              </w:rPrChange>
            </w:rPr>
            <w:t>Pemutusan Kontrak</w:t>
          </w:r>
          <w:r w:rsidRPr="004F1FC6">
            <w:rPr>
              <w:rStyle w:val="Hyperlink"/>
              <w:color w:val="auto"/>
              <w:rPrChange w:id="6621" w:author="suryavina" w:date="2015-02-06T16:21:00Z">
                <w:rPr>
                  <w:rStyle w:val="Hyperlink"/>
                  <w:color w:val="auto"/>
                </w:rPr>
              </w:rPrChange>
            </w:rPr>
            <w:t xml:space="preserve"> oleh Penyedia</w:t>
          </w:r>
          <w:r w:rsidRPr="004F1FC6">
            <w:rPr>
              <w:webHidden/>
              <w:rPrChange w:id="6622" w:author="suryavina" w:date="2015-02-06T16:21:00Z">
                <w:rPr>
                  <w:webHidden/>
                </w:rPr>
              </w:rPrChange>
            </w:rPr>
            <w:tab/>
          </w:r>
          <w:r w:rsidRPr="004F1FC6">
            <w:rPr>
              <w:webHidden/>
              <w:rPrChange w:id="6623" w:author="suryavina" w:date="2015-02-06T16:21:00Z">
                <w:rPr>
                  <w:webHidden/>
                </w:rPr>
              </w:rPrChange>
            </w:rPr>
            <w:fldChar w:fldCharType="begin"/>
          </w:r>
          <w:r w:rsidRPr="004F1FC6">
            <w:rPr>
              <w:webHidden/>
              <w:rPrChange w:id="6624" w:author="suryavina" w:date="2015-02-06T16:21:00Z">
                <w:rPr>
                  <w:webHidden/>
                </w:rPr>
              </w:rPrChange>
            </w:rPr>
            <w:instrText xml:space="preserve"> PAGEREF _Toc410662908 \h </w:instrText>
          </w:r>
          <w:r w:rsidRPr="004F1FC6">
            <w:rPr>
              <w:webHidden/>
              <w:rPrChange w:id="6625" w:author="suryavina" w:date="2015-02-06T16:21:00Z">
                <w:rPr>
                  <w:webHidden/>
                </w:rPr>
              </w:rPrChange>
            </w:rPr>
          </w:r>
          <w:r w:rsidRPr="004F1FC6">
            <w:rPr>
              <w:webHidden/>
              <w:rPrChange w:id="6626" w:author="suryavina" w:date="2015-02-06T16:21:00Z">
                <w:rPr>
                  <w:webHidden/>
                </w:rPr>
              </w:rPrChange>
            </w:rPr>
            <w:fldChar w:fldCharType="separate"/>
          </w:r>
          <w:r w:rsidR="002F5167" w:rsidRPr="004F1FC6">
            <w:rPr>
              <w:webHidden/>
              <w:rPrChange w:id="6627" w:author="suryavina" w:date="2015-02-06T16:21:00Z">
                <w:rPr>
                  <w:webHidden/>
                </w:rPr>
              </w:rPrChange>
            </w:rPr>
            <w:t>241</w:t>
          </w:r>
          <w:r w:rsidRPr="004F1FC6">
            <w:rPr>
              <w:webHidden/>
              <w:rPrChange w:id="6628" w:author="suryavina" w:date="2015-02-06T16:21:00Z">
                <w:rPr>
                  <w:webHidden/>
                </w:rPr>
              </w:rPrChange>
            </w:rPr>
            <w:fldChar w:fldCharType="end"/>
          </w:r>
          <w:r w:rsidRPr="004F1FC6">
            <w:rPr>
              <w:rStyle w:val="Hyperlink"/>
              <w:color w:val="auto"/>
              <w:rPrChange w:id="6629"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6630" w:author="suryavina" w:date="2015-02-06T16:21:00Z">
                <w:rPr>
                  <w:rFonts w:asciiTheme="minorHAnsi" w:eastAsiaTheme="minorEastAsia" w:hAnsiTheme="minorHAnsi" w:cstheme="minorBidi"/>
                  <w:sz w:val="22"/>
                  <w:szCs w:val="22"/>
                </w:rPr>
              </w:rPrChange>
            </w:rPr>
          </w:pPr>
          <w:r w:rsidRPr="004F1FC6">
            <w:rPr>
              <w:rStyle w:val="Hyperlink"/>
              <w:color w:val="auto"/>
              <w:rPrChange w:id="6631" w:author="suryavina" w:date="2015-02-06T16:21:00Z">
                <w:rPr>
                  <w:rStyle w:val="Hyperlink"/>
                  <w:color w:val="auto"/>
                </w:rPr>
              </w:rPrChange>
            </w:rPr>
            <w:fldChar w:fldCharType="begin"/>
          </w:r>
          <w:r w:rsidRPr="004F1FC6">
            <w:rPr>
              <w:rStyle w:val="Hyperlink"/>
              <w:color w:val="auto"/>
              <w:rPrChange w:id="6632" w:author="suryavina" w:date="2015-02-06T16:21:00Z">
                <w:rPr>
                  <w:rStyle w:val="Hyperlink"/>
                  <w:color w:val="auto"/>
                </w:rPr>
              </w:rPrChange>
            </w:rPr>
            <w:instrText xml:space="preserve"> </w:instrText>
          </w:r>
          <w:r w:rsidRPr="004F1FC6">
            <w:rPr>
              <w:rPrChange w:id="6633" w:author="suryavina" w:date="2015-02-06T16:21:00Z">
                <w:rPr/>
              </w:rPrChange>
            </w:rPr>
            <w:instrText>HYPERLINK \l "_Toc410662909"</w:instrText>
          </w:r>
          <w:r w:rsidRPr="004F1FC6">
            <w:rPr>
              <w:rStyle w:val="Hyperlink"/>
              <w:color w:val="auto"/>
              <w:rPrChange w:id="6634" w:author="suryavina" w:date="2015-02-06T16:21:00Z">
                <w:rPr>
                  <w:rStyle w:val="Hyperlink"/>
                  <w:color w:val="auto"/>
                </w:rPr>
              </w:rPrChange>
            </w:rPr>
            <w:instrText xml:space="preserve"> </w:instrText>
          </w:r>
          <w:r w:rsidRPr="004F1FC6">
            <w:rPr>
              <w:rStyle w:val="Hyperlink"/>
              <w:color w:val="auto"/>
              <w:rPrChange w:id="6635" w:author="suryavina" w:date="2015-02-06T16:21:00Z">
                <w:rPr>
                  <w:rStyle w:val="Hyperlink"/>
                  <w:color w:val="auto"/>
                </w:rPr>
              </w:rPrChange>
            </w:rPr>
            <w:fldChar w:fldCharType="separate"/>
          </w:r>
          <w:r w:rsidRPr="004F1FC6">
            <w:rPr>
              <w:rStyle w:val="Hyperlink"/>
              <w:color w:val="auto"/>
              <w:lang w:val="id-ID"/>
              <w:rPrChange w:id="6636" w:author="suryavina" w:date="2015-02-06T16:21:00Z">
                <w:rPr>
                  <w:rStyle w:val="Hyperlink"/>
                  <w:color w:val="auto"/>
                  <w:lang w:val="id-ID"/>
                </w:rPr>
              </w:rPrChange>
            </w:rPr>
            <w:t>48.</w:t>
          </w:r>
          <w:r w:rsidRPr="004F1FC6">
            <w:rPr>
              <w:rFonts w:asciiTheme="minorHAnsi" w:eastAsiaTheme="minorEastAsia" w:hAnsiTheme="minorHAnsi" w:cstheme="minorBidi"/>
              <w:sz w:val="22"/>
              <w:szCs w:val="22"/>
              <w:rPrChange w:id="6637" w:author="suryavina" w:date="2015-02-06T16:21:00Z">
                <w:rPr>
                  <w:rFonts w:asciiTheme="minorHAnsi" w:eastAsiaTheme="minorEastAsia" w:hAnsiTheme="minorHAnsi" w:cstheme="minorBidi"/>
                  <w:sz w:val="22"/>
                  <w:szCs w:val="22"/>
                </w:rPr>
              </w:rPrChange>
            </w:rPr>
            <w:tab/>
          </w:r>
          <w:r w:rsidRPr="004F1FC6">
            <w:rPr>
              <w:rStyle w:val="Hyperlink"/>
              <w:color w:val="auto"/>
              <w:rPrChange w:id="6638" w:author="suryavina" w:date="2015-02-06T16:21:00Z">
                <w:rPr>
                  <w:rStyle w:val="Hyperlink"/>
                  <w:color w:val="auto"/>
                </w:rPr>
              </w:rPrChange>
            </w:rPr>
            <w:t>Pemutusan Kontrak akibat lainnya</w:t>
          </w:r>
          <w:r w:rsidRPr="004F1FC6">
            <w:rPr>
              <w:webHidden/>
              <w:rPrChange w:id="6639" w:author="suryavina" w:date="2015-02-06T16:21:00Z">
                <w:rPr>
                  <w:webHidden/>
                </w:rPr>
              </w:rPrChange>
            </w:rPr>
            <w:tab/>
          </w:r>
          <w:r w:rsidRPr="004F1FC6">
            <w:rPr>
              <w:webHidden/>
              <w:rPrChange w:id="6640" w:author="suryavina" w:date="2015-02-06T16:21:00Z">
                <w:rPr>
                  <w:webHidden/>
                </w:rPr>
              </w:rPrChange>
            </w:rPr>
            <w:fldChar w:fldCharType="begin"/>
          </w:r>
          <w:r w:rsidRPr="004F1FC6">
            <w:rPr>
              <w:webHidden/>
              <w:rPrChange w:id="6641" w:author="suryavina" w:date="2015-02-06T16:21:00Z">
                <w:rPr>
                  <w:webHidden/>
                </w:rPr>
              </w:rPrChange>
            </w:rPr>
            <w:instrText xml:space="preserve"> PAGEREF _Toc410662909 \h </w:instrText>
          </w:r>
          <w:r w:rsidRPr="004F1FC6">
            <w:rPr>
              <w:webHidden/>
              <w:rPrChange w:id="6642" w:author="suryavina" w:date="2015-02-06T16:21:00Z">
                <w:rPr>
                  <w:webHidden/>
                </w:rPr>
              </w:rPrChange>
            </w:rPr>
          </w:r>
          <w:r w:rsidRPr="004F1FC6">
            <w:rPr>
              <w:webHidden/>
              <w:rPrChange w:id="6643" w:author="suryavina" w:date="2015-02-06T16:21:00Z">
                <w:rPr>
                  <w:webHidden/>
                </w:rPr>
              </w:rPrChange>
            </w:rPr>
            <w:fldChar w:fldCharType="separate"/>
          </w:r>
          <w:r w:rsidR="002F5167" w:rsidRPr="004F1FC6">
            <w:rPr>
              <w:webHidden/>
              <w:rPrChange w:id="6644" w:author="suryavina" w:date="2015-02-06T16:21:00Z">
                <w:rPr>
                  <w:webHidden/>
                </w:rPr>
              </w:rPrChange>
            </w:rPr>
            <w:t>242</w:t>
          </w:r>
          <w:r w:rsidRPr="004F1FC6">
            <w:rPr>
              <w:webHidden/>
              <w:rPrChange w:id="6645" w:author="suryavina" w:date="2015-02-06T16:21:00Z">
                <w:rPr>
                  <w:webHidden/>
                </w:rPr>
              </w:rPrChange>
            </w:rPr>
            <w:fldChar w:fldCharType="end"/>
          </w:r>
          <w:r w:rsidRPr="004F1FC6">
            <w:rPr>
              <w:rStyle w:val="Hyperlink"/>
              <w:color w:val="auto"/>
              <w:rPrChange w:id="6646"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6647" w:author="suryavina" w:date="2015-02-06T16:21:00Z">
                <w:rPr>
                  <w:rFonts w:asciiTheme="minorHAnsi" w:eastAsiaTheme="minorEastAsia" w:hAnsiTheme="minorHAnsi" w:cstheme="minorBidi"/>
                  <w:sz w:val="22"/>
                  <w:szCs w:val="22"/>
                </w:rPr>
              </w:rPrChange>
            </w:rPr>
          </w:pPr>
          <w:r w:rsidRPr="004F1FC6">
            <w:rPr>
              <w:rStyle w:val="Hyperlink"/>
              <w:color w:val="auto"/>
              <w:rPrChange w:id="6648" w:author="suryavina" w:date="2015-02-06T16:21:00Z">
                <w:rPr>
                  <w:rStyle w:val="Hyperlink"/>
                  <w:color w:val="auto"/>
                </w:rPr>
              </w:rPrChange>
            </w:rPr>
            <w:fldChar w:fldCharType="begin"/>
          </w:r>
          <w:r w:rsidRPr="004F1FC6">
            <w:rPr>
              <w:rStyle w:val="Hyperlink"/>
              <w:color w:val="auto"/>
              <w:rPrChange w:id="6649" w:author="suryavina" w:date="2015-02-06T16:21:00Z">
                <w:rPr>
                  <w:rStyle w:val="Hyperlink"/>
                  <w:color w:val="auto"/>
                </w:rPr>
              </w:rPrChange>
            </w:rPr>
            <w:instrText xml:space="preserve"> </w:instrText>
          </w:r>
          <w:r w:rsidRPr="004F1FC6">
            <w:rPr>
              <w:rPrChange w:id="6650" w:author="suryavina" w:date="2015-02-06T16:21:00Z">
                <w:rPr/>
              </w:rPrChange>
            </w:rPr>
            <w:instrText>HYPERLINK \l "_Toc410662910"</w:instrText>
          </w:r>
          <w:r w:rsidRPr="004F1FC6">
            <w:rPr>
              <w:rStyle w:val="Hyperlink"/>
              <w:color w:val="auto"/>
              <w:rPrChange w:id="6651" w:author="suryavina" w:date="2015-02-06T16:21:00Z">
                <w:rPr>
                  <w:rStyle w:val="Hyperlink"/>
                  <w:color w:val="auto"/>
                </w:rPr>
              </w:rPrChange>
            </w:rPr>
            <w:instrText xml:space="preserve"> </w:instrText>
          </w:r>
          <w:r w:rsidRPr="004F1FC6">
            <w:rPr>
              <w:rStyle w:val="Hyperlink"/>
              <w:color w:val="auto"/>
              <w:rPrChange w:id="6652" w:author="suryavina" w:date="2015-02-06T16:21:00Z">
                <w:rPr>
                  <w:rStyle w:val="Hyperlink"/>
                  <w:color w:val="auto"/>
                </w:rPr>
              </w:rPrChange>
            </w:rPr>
            <w:fldChar w:fldCharType="separate"/>
          </w:r>
          <w:r w:rsidRPr="004F1FC6">
            <w:rPr>
              <w:rStyle w:val="Hyperlink"/>
              <w:color w:val="auto"/>
              <w:rPrChange w:id="6653" w:author="suryavina" w:date="2015-02-06T16:21:00Z">
                <w:rPr>
                  <w:rStyle w:val="Hyperlink"/>
                  <w:color w:val="auto"/>
                </w:rPr>
              </w:rPrChange>
            </w:rPr>
            <w:t>49.</w:t>
          </w:r>
          <w:r w:rsidRPr="004F1FC6">
            <w:rPr>
              <w:rFonts w:asciiTheme="minorHAnsi" w:eastAsiaTheme="minorEastAsia" w:hAnsiTheme="minorHAnsi" w:cstheme="minorBidi"/>
              <w:sz w:val="22"/>
              <w:szCs w:val="22"/>
              <w:rPrChange w:id="6654" w:author="suryavina" w:date="2015-02-06T16:21:00Z">
                <w:rPr>
                  <w:rFonts w:asciiTheme="minorHAnsi" w:eastAsiaTheme="minorEastAsia" w:hAnsiTheme="minorHAnsi" w:cstheme="minorBidi"/>
                  <w:sz w:val="22"/>
                  <w:szCs w:val="22"/>
                </w:rPr>
              </w:rPrChange>
            </w:rPr>
            <w:tab/>
          </w:r>
          <w:r w:rsidRPr="004F1FC6">
            <w:rPr>
              <w:rStyle w:val="Hyperlink"/>
              <w:color w:val="auto"/>
              <w:rPrChange w:id="6655" w:author="suryavina" w:date="2015-02-06T16:21:00Z">
                <w:rPr>
                  <w:rStyle w:val="Hyperlink"/>
                  <w:color w:val="auto"/>
                </w:rPr>
              </w:rPrChange>
            </w:rPr>
            <w:t>Hak dan Kewajiban P</w:t>
          </w:r>
          <w:r w:rsidRPr="004F1FC6">
            <w:rPr>
              <w:rStyle w:val="Hyperlink"/>
              <w:color w:val="auto"/>
              <w:lang w:val="id-ID"/>
              <w:rPrChange w:id="6656" w:author="suryavina" w:date="2015-02-06T16:21:00Z">
                <w:rPr>
                  <w:rStyle w:val="Hyperlink"/>
                  <w:color w:val="auto"/>
                  <w:lang w:val="id-ID"/>
                </w:rPr>
              </w:rPrChange>
            </w:rPr>
            <w:t>enyedia</w:t>
          </w:r>
          <w:r w:rsidRPr="004F1FC6">
            <w:rPr>
              <w:webHidden/>
              <w:rPrChange w:id="6657" w:author="suryavina" w:date="2015-02-06T16:21:00Z">
                <w:rPr>
                  <w:webHidden/>
                </w:rPr>
              </w:rPrChange>
            </w:rPr>
            <w:tab/>
          </w:r>
          <w:r w:rsidRPr="004F1FC6">
            <w:rPr>
              <w:webHidden/>
              <w:rPrChange w:id="6658" w:author="suryavina" w:date="2015-02-06T16:21:00Z">
                <w:rPr>
                  <w:webHidden/>
                </w:rPr>
              </w:rPrChange>
            </w:rPr>
            <w:fldChar w:fldCharType="begin"/>
          </w:r>
          <w:r w:rsidRPr="004F1FC6">
            <w:rPr>
              <w:webHidden/>
              <w:rPrChange w:id="6659" w:author="suryavina" w:date="2015-02-06T16:21:00Z">
                <w:rPr>
                  <w:webHidden/>
                </w:rPr>
              </w:rPrChange>
            </w:rPr>
            <w:instrText xml:space="preserve"> PAGEREF _Toc410662910 \h </w:instrText>
          </w:r>
          <w:r w:rsidRPr="004F1FC6">
            <w:rPr>
              <w:webHidden/>
              <w:rPrChange w:id="6660" w:author="suryavina" w:date="2015-02-06T16:21:00Z">
                <w:rPr>
                  <w:webHidden/>
                </w:rPr>
              </w:rPrChange>
            </w:rPr>
          </w:r>
          <w:r w:rsidRPr="004F1FC6">
            <w:rPr>
              <w:webHidden/>
              <w:rPrChange w:id="6661" w:author="suryavina" w:date="2015-02-06T16:21:00Z">
                <w:rPr>
                  <w:webHidden/>
                </w:rPr>
              </w:rPrChange>
            </w:rPr>
            <w:fldChar w:fldCharType="separate"/>
          </w:r>
          <w:r w:rsidR="002F5167" w:rsidRPr="004F1FC6">
            <w:rPr>
              <w:webHidden/>
              <w:rPrChange w:id="6662" w:author="suryavina" w:date="2015-02-06T16:21:00Z">
                <w:rPr>
                  <w:webHidden/>
                </w:rPr>
              </w:rPrChange>
            </w:rPr>
            <w:t>242</w:t>
          </w:r>
          <w:r w:rsidRPr="004F1FC6">
            <w:rPr>
              <w:webHidden/>
              <w:rPrChange w:id="6663" w:author="suryavina" w:date="2015-02-06T16:21:00Z">
                <w:rPr>
                  <w:webHidden/>
                </w:rPr>
              </w:rPrChange>
            </w:rPr>
            <w:fldChar w:fldCharType="end"/>
          </w:r>
          <w:r w:rsidRPr="004F1FC6">
            <w:rPr>
              <w:rStyle w:val="Hyperlink"/>
              <w:color w:val="auto"/>
              <w:rPrChange w:id="6664"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6665" w:author="suryavina" w:date="2015-02-06T16:21:00Z">
                <w:rPr>
                  <w:rFonts w:asciiTheme="minorHAnsi" w:eastAsiaTheme="minorEastAsia" w:hAnsiTheme="minorHAnsi" w:cstheme="minorBidi"/>
                  <w:sz w:val="22"/>
                  <w:szCs w:val="22"/>
                </w:rPr>
              </w:rPrChange>
            </w:rPr>
          </w:pPr>
          <w:r w:rsidRPr="004F1FC6">
            <w:rPr>
              <w:rStyle w:val="Hyperlink"/>
              <w:color w:val="auto"/>
              <w:rPrChange w:id="6666" w:author="suryavina" w:date="2015-02-06T16:21:00Z">
                <w:rPr>
                  <w:rStyle w:val="Hyperlink"/>
                  <w:color w:val="auto"/>
                </w:rPr>
              </w:rPrChange>
            </w:rPr>
            <w:fldChar w:fldCharType="begin"/>
          </w:r>
          <w:r w:rsidRPr="004F1FC6">
            <w:rPr>
              <w:rStyle w:val="Hyperlink"/>
              <w:color w:val="auto"/>
              <w:rPrChange w:id="6667" w:author="suryavina" w:date="2015-02-06T16:21:00Z">
                <w:rPr>
                  <w:rStyle w:val="Hyperlink"/>
                  <w:color w:val="auto"/>
                </w:rPr>
              </w:rPrChange>
            </w:rPr>
            <w:instrText xml:space="preserve"> </w:instrText>
          </w:r>
          <w:r w:rsidRPr="004F1FC6">
            <w:rPr>
              <w:rPrChange w:id="6668" w:author="suryavina" w:date="2015-02-06T16:21:00Z">
                <w:rPr/>
              </w:rPrChange>
            </w:rPr>
            <w:instrText>HYPERLINK \l "_Toc410662911"</w:instrText>
          </w:r>
          <w:r w:rsidRPr="004F1FC6">
            <w:rPr>
              <w:rStyle w:val="Hyperlink"/>
              <w:color w:val="auto"/>
              <w:rPrChange w:id="6669" w:author="suryavina" w:date="2015-02-06T16:21:00Z">
                <w:rPr>
                  <w:rStyle w:val="Hyperlink"/>
                  <w:color w:val="auto"/>
                </w:rPr>
              </w:rPrChange>
            </w:rPr>
            <w:instrText xml:space="preserve"> </w:instrText>
          </w:r>
          <w:r w:rsidRPr="004F1FC6">
            <w:rPr>
              <w:rStyle w:val="Hyperlink"/>
              <w:color w:val="auto"/>
              <w:rPrChange w:id="6670" w:author="suryavina" w:date="2015-02-06T16:21:00Z">
                <w:rPr>
                  <w:rStyle w:val="Hyperlink"/>
                  <w:color w:val="auto"/>
                </w:rPr>
              </w:rPrChange>
            </w:rPr>
            <w:fldChar w:fldCharType="separate"/>
          </w:r>
          <w:r w:rsidRPr="004F1FC6">
            <w:rPr>
              <w:rStyle w:val="Hyperlink"/>
              <w:color w:val="auto"/>
              <w:lang w:val="id-ID"/>
              <w:rPrChange w:id="6671" w:author="suryavina" w:date="2015-02-06T16:21:00Z">
                <w:rPr>
                  <w:rStyle w:val="Hyperlink"/>
                  <w:color w:val="auto"/>
                  <w:lang w:val="id-ID"/>
                </w:rPr>
              </w:rPrChange>
            </w:rPr>
            <w:t>50.</w:t>
          </w:r>
          <w:r w:rsidRPr="004F1FC6">
            <w:rPr>
              <w:rFonts w:asciiTheme="minorHAnsi" w:eastAsiaTheme="minorEastAsia" w:hAnsiTheme="minorHAnsi" w:cstheme="minorBidi"/>
              <w:sz w:val="22"/>
              <w:szCs w:val="22"/>
              <w:rPrChange w:id="6672"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6673" w:author="suryavina" w:date="2015-02-06T16:21:00Z">
                <w:rPr>
                  <w:rStyle w:val="Hyperlink"/>
                  <w:color w:val="auto"/>
                  <w:lang w:val="id-ID"/>
                </w:rPr>
              </w:rPrChange>
            </w:rPr>
            <w:t>Penggunaan Dokumen Kontrak dan Informasi</w:t>
          </w:r>
          <w:r w:rsidRPr="004F1FC6">
            <w:rPr>
              <w:webHidden/>
              <w:rPrChange w:id="6674" w:author="suryavina" w:date="2015-02-06T16:21:00Z">
                <w:rPr>
                  <w:webHidden/>
                </w:rPr>
              </w:rPrChange>
            </w:rPr>
            <w:tab/>
          </w:r>
          <w:r w:rsidRPr="004F1FC6">
            <w:rPr>
              <w:webHidden/>
              <w:rPrChange w:id="6675" w:author="suryavina" w:date="2015-02-06T16:21:00Z">
                <w:rPr>
                  <w:webHidden/>
                </w:rPr>
              </w:rPrChange>
            </w:rPr>
            <w:fldChar w:fldCharType="begin"/>
          </w:r>
          <w:r w:rsidRPr="004F1FC6">
            <w:rPr>
              <w:webHidden/>
              <w:rPrChange w:id="6676" w:author="suryavina" w:date="2015-02-06T16:21:00Z">
                <w:rPr>
                  <w:webHidden/>
                </w:rPr>
              </w:rPrChange>
            </w:rPr>
            <w:instrText xml:space="preserve"> PAGEREF _Toc410662911 \h </w:instrText>
          </w:r>
          <w:r w:rsidRPr="004F1FC6">
            <w:rPr>
              <w:webHidden/>
              <w:rPrChange w:id="6677" w:author="suryavina" w:date="2015-02-06T16:21:00Z">
                <w:rPr>
                  <w:webHidden/>
                </w:rPr>
              </w:rPrChange>
            </w:rPr>
          </w:r>
          <w:r w:rsidRPr="004F1FC6">
            <w:rPr>
              <w:webHidden/>
              <w:rPrChange w:id="6678" w:author="suryavina" w:date="2015-02-06T16:21:00Z">
                <w:rPr>
                  <w:webHidden/>
                </w:rPr>
              </w:rPrChange>
            </w:rPr>
            <w:fldChar w:fldCharType="separate"/>
          </w:r>
          <w:r w:rsidR="002F5167" w:rsidRPr="004F1FC6">
            <w:rPr>
              <w:webHidden/>
              <w:rPrChange w:id="6679" w:author="suryavina" w:date="2015-02-06T16:21:00Z">
                <w:rPr>
                  <w:webHidden/>
                </w:rPr>
              </w:rPrChange>
            </w:rPr>
            <w:t>244</w:t>
          </w:r>
          <w:r w:rsidRPr="004F1FC6">
            <w:rPr>
              <w:webHidden/>
              <w:rPrChange w:id="6680" w:author="suryavina" w:date="2015-02-06T16:21:00Z">
                <w:rPr>
                  <w:webHidden/>
                </w:rPr>
              </w:rPrChange>
            </w:rPr>
            <w:fldChar w:fldCharType="end"/>
          </w:r>
          <w:r w:rsidRPr="004F1FC6">
            <w:rPr>
              <w:rStyle w:val="Hyperlink"/>
              <w:color w:val="auto"/>
              <w:rPrChange w:id="6681"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6682" w:author="suryavina" w:date="2015-02-06T16:21:00Z">
                <w:rPr>
                  <w:rFonts w:asciiTheme="minorHAnsi" w:eastAsiaTheme="minorEastAsia" w:hAnsiTheme="minorHAnsi" w:cstheme="minorBidi"/>
                  <w:sz w:val="22"/>
                  <w:szCs w:val="22"/>
                </w:rPr>
              </w:rPrChange>
            </w:rPr>
          </w:pPr>
          <w:r w:rsidRPr="004F1FC6">
            <w:rPr>
              <w:rStyle w:val="Hyperlink"/>
              <w:color w:val="auto"/>
              <w:rPrChange w:id="6683" w:author="suryavina" w:date="2015-02-06T16:21:00Z">
                <w:rPr>
                  <w:rStyle w:val="Hyperlink"/>
                  <w:color w:val="auto"/>
                </w:rPr>
              </w:rPrChange>
            </w:rPr>
            <w:fldChar w:fldCharType="begin"/>
          </w:r>
          <w:r w:rsidRPr="004F1FC6">
            <w:rPr>
              <w:rStyle w:val="Hyperlink"/>
              <w:color w:val="auto"/>
              <w:rPrChange w:id="6684" w:author="suryavina" w:date="2015-02-06T16:21:00Z">
                <w:rPr>
                  <w:rStyle w:val="Hyperlink"/>
                  <w:color w:val="auto"/>
                </w:rPr>
              </w:rPrChange>
            </w:rPr>
            <w:instrText xml:space="preserve"> </w:instrText>
          </w:r>
          <w:r w:rsidRPr="004F1FC6">
            <w:rPr>
              <w:rPrChange w:id="6685" w:author="suryavina" w:date="2015-02-06T16:21:00Z">
                <w:rPr/>
              </w:rPrChange>
            </w:rPr>
            <w:instrText>HYPERLINK \l "_Toc410662912"</w:instrText>
          </w:r>
          <w:r w:rsidRPr="004F1FC6">
            <w:rPr>
              <w:rStyle w:val="Hyperlink"/>
              <w:color w:val="auto"/>
              <w:rPrChange w:id="6686" w:author="suryavina" w:date="2015-02-06T16:21:00Z">
                <w:rPr>
                  <w:rStyle w:val="Hyperlink"/>
                  <w:color w:val="auto"/>
                </w:rPr>
              </w:rPrChange>
            </w:rPr>
            <w:instrText xml:space="preserve"> </w:instrText>
          </w:r>
          <w:r w:rsidRPr="004F1FC6">
            <w:rPr>
              <w:rStyle w:val="Hyperlink"/>
              <w:color w:val="auto"/>
              <w:rPrChange w:id="6687" w:author="suryavina" w:date="2015-02-06T16:21:00Z">
                <w:rPr>
                  <w:rStyle w:val="Hyperlink"/>
                  <w:color w:val="auto"/>
                </w:rPr>
              </w:rPrChange>
            </w:rPr>
            <w:fldChar w:fldCharType="separate"/>
          </w:r>
          <w:r w:rsidRPr="004F1FC6">
            <w:rPr>
              <w:rStyle w:val="Hyperlink"/>
              <w:color w:val="auto"/>
              <w:lang w:val="id-ID"/>
              <w:rPrChange w:id="6688" w:author="suryavina" w:date="2015-02-06T16:21:00Z">
                <w:rPr>
                  <w:rStyle w:val="Hyperlink"/>
                  <w:color w:val="auto"/>
                  <w:lang w:val="id-ID"/>
                </w:rPr>
              </w:rPrChange>
            </w:rPr>
            <w:t>51.</w:t>
          </w:r>
          <w:r w:rsidRPr="004F1FC6">
            <w:rPr>
              <w:rFonts w:asciiTheme="minorHAnsi" w:eastAsiaTheme="minorEastAsia" w:hAnsiTheme="minorHAnsi" w:cstheme="minorBidi"/>
              <w:sz w:val="22"/>
              <w:szCs w:val="22"/>
              <w:rPrChange w:id="6689"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6690" w:author="suryavina" w:date="2015-02-06T16:21:00Z">
                <w:rPr>
                  <w:rStyle w:val="Hyperlink"/>
                  <w:color w:val="auto"/>
                  <w:lang w:val="id-ID"/>
                </w:rPr>
              </w:rPrChange>
            </w:rPr>
            <w:t>Hak Atas Kekayaan Intelektual</w:t>
          </w:r>
          <w:r w:rsidRPr="004F1FC6">
            <w:rPr>
              <w:webHidden/>
              <w:rPrChange w:id="6691" w:author="suryavina" w:date="2015-02-06T16:21:00Z">
                <w:rPr>
                  <w:webHidden/>
                </w:rPr>
              </w:rPrChange>
            </w:rPr>
            <w:tab/>
          </w:r>
          <w:r w:rsidRPr="004F1FC6">
            <w:rPr>
              <w:webHidden/>
              <w:rPrChange w:id="6692" w:author="suryavina" w:date="2015-02-06T16:21:00Z">
                <w:rPr>
                  <w:webHidden/>
                </w:rPr>
              </w:rPrChange>
            </w:rPr>
            <w:fldChar w:fldCharType="begin"/>
          </w:r>
          <w:r w:rsidRPr="004F1FC6">
            <w:rPr>
              <w:webHidden/>
              <w:rPrChange w:id="6693" w:author="suryavina" w:date="2015-02-06T16:21:00Z">
                <w:rPr>
                  <w:webHidden/>
                </w:rPr>
              </w:rPrChange>
            </w:rPr>
            <w:instrText xml:space="preserve"> PAGEREF _Toc410662912 \h </w:instrText>
          </w:r>
          <w:r w:rsidRPr="004F1FC6">
            <w:rPr>
              <w:webHidden/>
              <w:rPrChange w:id="6694" w:author="suryavina" w:date="2015-02-06T16:21:00Z">
                <w:rPr>
                  <w:webHidden/>
                </w:rPr>
              </w:rPrChange>
            </w:rPr>
          </w:r>
          <w:r w:rsidRPr="004F1FC6">
            <w:rPr>
              <w:webHidden/>
              <w:rPrChange w:id="6695" w:author="suryavina" w:date="2015-02-06T16:21:00Z">
                <w:rPr>
                  <w:webHidden/>
                </w:rPr>
              </w:rPrChange>
            </w:rPr>
            <w:fldChar w:fldCharType="separate"/>
          </w:r>
          <w:r w:rsidR="002F5167" w:rsidRPr="004F1FC6">
            <w:rPr>
              <w:webHidden/>
              <w:rPrChange w:id="6696" w:author="suryavina" w:date="2015-02-06T16:21:00Z">
                <w:rPr>
                  <w:webHidden/>
                </w:rPr>
              </w:rPrChange>
            </w:rPr>
            <w:t>244</w:t>
          </w:r>
          <w:r w:rsidRPr="004F1FC6">
            <w:rPr>
              <w:webHidden/>
              <w:rPrChange w:id="6697" w:author="suryavina" w:date="2015-02-06T16:21:00Z">
                <w:rPr>
                  <w:webHidden/>
                </w:rPr>
              </w:rPrChange>
            </w:rPr>
            <w:fldChar w:fldCharType="end"/>
          </w:r>
          <w:r w:rsidRPr="004F1FC6">
            <w:rPr>
              <w:rStyle w:val="Hyperlink"/>
              <w:color w:val="auto"/>
              <w:rPrChange w:id="6698"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6699" w:author="suryavina" w:date="2015-02-06T16:21:00Z">
                <w:rPr>
                  <w:rFonts w:asciiTheme="minorHAnsi" w:eastAsiaTheme="minorEastAsia" w:hAnsiTheme="minorHAnsi" w:cstheme="minorBidi"/>
                  <w:sz w:val="22"/>
                  <w:szCs w:val="22"/>
                </w:rPr>
              </w:rPrChange>
            </w:rPr>
          </w:pPr>
          <w:r w:rsidRPr="004F1FC6">
            <w:rPr>
              <w:rStyle w:val="Hyperlink"/>
              <w:color w:val="auto"/>
              <w:rPrChange w:id="6700" w:author="suryavina" w:date="2015-02-06T16:21:00Z">
                <w:rPr>
                  <w:rStyle w:val="Hyperlink"/>
                  <w:color w:val="auto"/>
                </w:rPr>
              </w:rPrChange>
            </w:rPr>
            <w:fldChar w:fldCharType="begin"/>
          </w:r>
          <w:r w:rsidRPr="004F1FC6">
            <w:rPr>
              <w:rStyle w:val="Hyperlink"/>
              <w:color w:val="auto"/>
              <w:rPrChange w:id="6701" w:author="suryavina" w:date="2015-02-06T16:21:00Z">
                <w:rPr>
                  <w:rStyle w:val="Hyperlink"/>
                  <w:color w:val="auto"/>
                </w:rPr>
              </w:rPrChange>
            </w:rPr>
            <w:instrText xml:space="preserve"> </w:instrText>
          </w:r>
          <w:r w:rsidRPr="004F1FC6">
            <w:rPr>
              <w:rPrChange w:id="6702" w:author="suryavina" w:date="2015-02-06T16:21:00Z">
                <w:rPr/>
              </w:rPrChange>
            </w:rPr>
            <w:instrText>HYPERLINK \l "_Toc410662913"</w:instrText>
          </w:r>
          <w:r w:rsidRPr="004F1FC6">
            <w:rPr>
              <w:rStyle w:val="Hyperlink"/>
              <w:color w:val="auto"/>
              <w:rPrChange w:id="6703" w:author="suryavina" w:date="2015-02-06T16:21:00Z">
                <w:rPr>
                  <w:rStyle w:val="Hyperlink"/>
                  <w:color w:val="auto"/>
                </w:rPr>
              </w:rPrChange>
            </w:rPr>
            <w:instrText xml:space="preserve"> </w:instrText>
          </w:r>
          <w:r w:rsidRPr="004F1FC6">
            <w:rPr>
              <w:rStyle w:val="Hyperlink"/>
              <w:color w:val="auto"/>
              <w:rPrChange w:id="6704" w:author="suryavina" w:date="2015-02-06T16:21:00Z">
                <w:rPr>
                  <w:rStyle w:val="Hyperlink"/>
                  <w:color w:val="auto"/>
                </w:rPr>
              </w:rPrChange>
            </w:rPr>
            <w:fldChar w:fldCharType="separate"/>
          </w:r>
          <w:r w:rsidRPr="004F1FC6">
            <w:rPr>
              <w:rStyle w:val="Hyperlink"/>
              <w:color w:val="auto"/>
              <w:lang w:val="id-ID"/>
              <w:rPrChange w:id="6705" w:author="suryavina" w:date="2015-02-06T16:21:00Z">
                <w:rPr>
                  <w:rStyle w:val="Hyperlink"/>
                  <w:color w:val="auto"/>
                  <w:lang w:val="id-ID"/>
                </w:rPr>
              </w:rPrChange>
            </w:rPr>
            <w:t>52.</w:t>
          </w:r>
          <w:r w:rsidRPr="004F1FC6">
            <w:rPr>
              <w:rFonts w:asciiTheme="minorHAnsi" w:eastAsiaTheme="minorEastAsia" w:hAnsiTheme="minorHAnsi" w:cstheme="minorBidi"/>
              <w:sz w:val="22"/>
              <w:szCs w:val="22"/>
              <w:rPrChange w:id="6706"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6707" w:author="suryavina" w:date="2015-02-06T16:21:00Z">
                <w:rPr>
                  <w:rStyle w:val="Hyperlink"/>
                  <w:color w:val="auto"/>
                  <w:lang w:val="id-ID"/>
                </w:rPr>
              </w:rPrChange>
            </w:rPr>
            <w:t xml:space="preserve">Layanan </w:t>
          </w:r>
          <w:r w:rsidRPr="004F1FC6">
            <w:rPr>
              <w:rStyle w:val="Hyperlink"/>
              <w:color w:val="auto"/>
              <w:rPrChange w:id="6708" w:author="suryavina" w:date="2015-02-06T16:21:00Z">
                <w:rPr>
                  <w:rStyle w:val="Hyperlink"/>
                  <w:color w:val="auto"/>
                </w:rPr>
              </w:rPrChange>
            </w:rPr>
            <w:t>Tambahan</w:t>
          </w:r>
          <w:r w:rsidRPr="004F1FC6">
            <w:rPr>
              <w:webHidden/>
              <w:rPrChange w:id="6709" w:author="suryavina" w:date="2015-02-06T16:21:00Z">
                <w:rPr>
                  <w:webHidden/>
                </w:rPr>
              </w:rPrChange>
            </w:rPr>
            <w:tab/>
          </w:r>
          <w:r w:rsidRPr="004F1FC6">
            <w:rPr>
              <w:webHidden/>
              <w:rPrChange w:id="6710" w:author="suryavina" w:date="2015-02-06T16:21:00Z">
                <w:rPr>
                  <w:webHidden/>
                </w:rPr>
              </w:rPrChange>
            </w:rPr>
            <w:fldChar w:fldCharType="begin"/>
          </w:r>
          <w:r w:rsidRPr="004F1FC6">
            <w:rPr>
              <w:webHidden/>
              <w:rPrChange w:id="6711" w:author="suryavina" w:date="2015-02-06T16:21:00Z">
                <w:rPr>
                  <w:webHidden/>
                </w:rPr>
              </w:rPrChange>
            </w:rPr>
            <w:instrText xml:space="preserve"> PAGEREF _Toc410662913 \h </w:instrText>
          </w:r>
          <w:r w:rsidRPr="004F1FC6">
            <w:rPr>
              <w:webHidden/>
              <w:rPrChange w:id="6712" w:author="suryavina" w:date="2015-02-06T16:21:00Z">
                <w:rPr>
                  <w:webHidden/>
                </w:rPr>
              </w:rPrChange>
            </w:rPr>
          </w:r>
          <w:r w:rsidRPr="004F1FC6">
            <w:rPr>
              <w:webHidden/>
              <w:rPrChange w:id="6713" w:author="suryavina" w:date="2015-02-06T16:21:00Z">
                <w:rPr>
                  <w:webHidden/>
                </w:rPr>
              </w:rPrChange>
            </w:rPr>
            <w:fldChar w:fldCharType="separate"/>
          </w:r>
          <w:r w:rsidR="002F5167" w:rsidRPr="004F1FC6">
            <w:rPr>
              <w:webHidden/>
              <w:rPrChange w:id="6714" w:author="suryavina" w:date="2015-02-06T16:21:00Z">
                <w:rPr>
                  <w:webHidden/>
                </w:rPr>
              </w:rPrChange>
            </w:rPr>
            <w:t>245</w:t>
          </w:r>
          <w:r w:rsidRPr="004F1FC6">
            <w:rPr>
              <w:webHidden/>
              <w:rPrChange w:id="6715" w:author="suryavina" w:date="2015-02-06T16:21:00Z">
                <w:rPr>
                  <w:webHidden/>
                </w:rPr>
              </w:rPrChange>
            </w:rPr>
            <w:fldChar w:fldCharType="end"/>
          </w:r>
          <w:r w:rsidRPr="004F1FC6">
            <w:rPr>
              <w:rStyle w:val="Hyperlink"/>
              <w:color w:val="auto"/>
              <w:rPrChange w:id="6716"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6717" w:author="suryavina" w:date="2015-02-06T16:21:00Z">
                <w:rPr>
                  <w:rFonts w:asciiTheme="minorHAnsi" w:eastAsiaTheme="minorEastAsia" w:hAnsiTheme="minorHAnsi" w:cstheme="minorBidi"/>
                  <w:sz w:val="22"/>
                  <w:szCs w:val="22"/>
                </w:rPr>
              </w:rPrChange>
            </w:rPr>
          </w:pPr>
          <w:r w:rsidRPr="004F1FC6">
            <w:rPr>
              <w:rStyle w:val="Hyperlink"/>
              <w:color w:val="auto"/>
              <w:rPrChange w:id="6718" w:author="suryavina" w:date="2015-02-06T16:21:00Z">
                <w:rPr>
                  <w:rStyle w:val="Hyperlink"/>
                  <w:color w:val="auto"/>
                </w:rPr>
              </w:rPrChange>
            </w:rPr>
            <w:fldChar w:fldCharType="begin"/>
          </w:r>
          <w:r w:rsidRPr="004F1FC6">
            <w:rPr>
              <w:rStyle w:val="Hyperlink"/>
              <w:color w:val="auto"/>
              <w:rPrChange w:id="6719" w:author="suryavina" w:date="2015-02-06T16:21:00Z">
                <w:rPr>
                  <w:rStyle w:val="Hyperlink"/>
                  <w:color w:val="auto"/>
                </w:rPr>
              </w:rPrChange>
            </w:rPr>
            <w:instrText xml:space="preserve"> </w:instrText>
          </w:r>
          <w:r w:rsidRPr="004F1FC6">
            <w:rPr>
              <w:rPrChange w:id="6720" w:author="suryavina" w:date="2015-02-06T16:21:00Z">
                <w:rPr/>
              </w:rPrChange>
            </w:rPr>
            <w:instrText>HYPERLINK \l "_Toc410662914"</w:instrText>
          </w:r>
          <w:r w:rsidRPr="004F1FC6">
            <w:rPr>
              <w:rStyle w:val="Hyperlink"/>
              <w:color w:val="auto"/>
              <w:rPrChange w:id="6721" w:author="suryavina" w:date="2015-02-06T16:21:00Z">
                <w:rPr>
                  <w:rStyle w:val="Hyperlink"/>
                  <w:color w:val="auto"/>
                </w:rPr>
              </w:rPrChange>
            </w:rPr>
            <w:instrText xml:space="preserve"> </w:instrText>
          </w:r>
          <w:r w:rsidRPr="004F1FC6">
            <w:rPr>
              <w:rStyle w:val="Hyperlink"/>
              <w:color w:val="auto"/>
              <w:rPrChange w:id="6722" w:author="suryavina" w:date="2015-02-06T16:21:00Z">
                <w:rPr>
                  <w:rStyle w:val="Hyperlink"/>
                  <w:color w:val="auto"/>
                </w:rPr>
              </w:rPrChange>
            </w:rPr>
            <w:fldChar w:fldCharType="separate"/>
          </w:r>
          <w:r w:rsidRPr="004F1FC6">
            <w:rPr>
              <w:rStyle w:val="Hyperlink"/>
              <w:color w:val="auto"/>
              <w:lang w:val="id-ID"/>
              <w:rPrChange w:id="6723" w:author="suryavina" w:date="2015-02-06T16:21:00Z">
                <w:rPr>
                  <w:rStyle w:val="Hyperlink"/>
                  <w:color w:val="auto"/>
                  <w:lang w:val="id-ID"/>
                </w:rPr>
              </w:rPrChange>
            </w:rPr>
            <w:t>53.</w:t>
          </w:r>
          <w:r w:rsidRPr="004F1FC6">
            <w:rPr>
              <w:rFonts w:asciiTheme="minorHAnsi" w:eastAsiaTheme="minorEastAsia" w:hAnsiTheme="minorHAnsi" w:cstheme="minorBidi"/>
              <w:sz w:val="22"/>
              <w:szCs w:val="22"/>
              <w:rPrChange w:id="6724"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6725" w:author="suryavina" w:date="2015-02-06T16:21:00Z">
                <w:rPr>
                  <w:rStyle w:val="Hyperlink"/>
                  <w:color w:val="auto"/>
                  <w:lang w:val="id-ID"/>
                </w:rPr>
              </w:rPrChange>
            </w:rPr>
            <w:t>Penangguhan dan Resiko</w:t>
          </w:r>
          <w:r w:rsidRPr="004F1FC6">
            <w:rPr>
              <w:webHidden/>
              <w:rPrChange w:id="6726" w:author="suryavina" w:date="2015-02-06T16:21:00Z">
                <w:rPr>
                  <w:webHidden/>
                </w:rPr>
              </w:rPrChange>
            </w:rPr>
            <w:tab/>
          </w:r>
          <w:r w:rsidRPr="004F1FC6">
            <w:rPr>
              <w:webHidden/>
              <w:rPrChange w:id="6727" w:author="suryavina" w:date="2015-02-06T16:21:00Z">
                <w:rPr>
                  <w:webHidden/>
                </w:rPr>
              </w:rPrChange>
            </w:rPr>
            <w:fldChar w:fldCharType="begin"/>
          </w:r>
          <w:r w:rsidRPr="004F1FC6">
            <w:rPr>
              <w:webHidden/>
              <w:rPrChange w:id="6728" w:author="suryavina" w:date="2015-02-06T16:21:00Z">
                <w:rPr>
                  <w:webHidden/>
                </w:rPr>
              </w:rPrChange>
            </w:rPr>
            <w:instrText xml:space="preserve"> PAGEREF _Toc410662914 \h </w:instrText>
          </w:r>
          <w:r w:rsidRPr="004F1FC6">
            <w:rPr>
              <w:webHidden/>
              <w:rPrChange w:id="6729" w:author="suryavina" w:date="2015-02-06T16:21:00Z">
                <w:rPr>
                  <w:webHidden/>
                </w:rPr>
              </w:rPrChange>
            </w:rPr>
          </w:r>
          <w:r w:rsidRPr="004F1FC6">
            <w:rPr>
              <w:webHidden/>
              <w:rPrChange w:id="6730" w:author="suryavina" w:date="2015-02-06T16:21:00Z">
                <w:rPr>
                  <w:webHidden/>
                </w:rPr>
              </w:rPrChange>
            </w:rPr>
            <w:fldChar w:fldCharType="separate"/>
          </w:r>
          <w:r w:rsidR="002F5167" w:rsidRPr="004F1FC6">
            <w:rPr>
              <w:webHidden/>
              <w:rPrChange w:id="6731" w:author="suryavina" w:date="2015-02-06T16:21:00Z">
                <w:rPr>
                  <w:webHidden/>
                </w:rPr>
              </w:rPrChange>
            </w:rPr>
            <w:t>245</w:t>
          </w:r>
          <w:r w:rsidRPr="004F1FC6">
            <w:rPr>
              <w:webHidden/>
              <w:rPrChange w:id="6732" w:author="suryavina" w:date="2015-02-06T16:21:00Z">
                <w:rPr>
                  <w:webHidden/>
                </w:rPr>
              </w:rPrChange>
            </w:rPr>
            <w:fldChar w:fldCharType="end"/>
          </w:r>
          <w:r w:rsidRPr="004F1FC6">
            <w:rPr>
              <w:rStyle w:val="Hyperlink"/>
              <w:color w:val="auto"/>
              <w:rPrChange w:id="6733"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6734" w:author="suryavina" w:date="2015-02-06T16:21:00Z">
                <w:rPr>
                  <w:rFonts w:asciiTheme="minorHAnsi" w:eastAsiaTheme="minorEastAsia" w:hAnsiTheme="minorHAnsi" w:cstheme="minorBidi"/>
                  <w:sz w:val="22"/>
                  <w:szCs w:val="22"/>
                </w:rPr>
              </w:rPrChange>
            </w:rPr>
          </w:pPr>
          <w:r w:rsidRPr="004F1FC6">
            <w:rPr>
              <w:rStyle w:val="Hyperlink"/>
              <w:color w:val="auto"/>
              <w:rPrChange w:id="6735" w:author="suryavina" w:date="2015-02-06T16:21:00Z">
                <w:rPr>
                  <w:rStyle w:val="Hyperlink"/>
                  <w:color w:val="auto"/>
                </w:rPr>
              </w:rPrChange>
            </w:rPr>
            <w:fldChar w:fldCharType="begin"/>
          </w:r>
          <w:r w:rsidRPr="004F1FC6">
            <w:rPr>
              <w:rStyle w:val="Hyperlink"/>
              <w:color w:val="auto"/>
              <w:rPrChange w:id="6736" w:author="suryavina" w:date="2015-02-06T16:21:00Z">
                <w:rPr>
                  <w:rStyle w:val="Hyperlink"/>
                  <w:color w:val="auto"/>
                </w:rPr>
              </w:rPrChange>
            </w:rPr>
            <w:instrText xml:space="preserve"> </w:instrText>
          </w:r>
          <w:r w:rsidRPr="004F1FC6">
            <w:rPr>
              <w:rPrChange w:id="6737" w:author="suryavina" w:date="2015-02-06T16:21:00Z">
                <w:rPr/>
              </w:rPrChange>
            </w:rPr>
            <w:instrText>HYPERLINK \l "_Toc410662915"</w:instrText>
          </w:r>
          <w:r w:rsidRPr="004F1FC6">
            <w:rPr>
              <w:rStyle w:val="Hyperlink"/>
              <w:color w:val="auto"/>
              <w:rPrChange w:id="6738" w:author="suryavina" w:date="2015-02-06T16:21:00Z">
                <w:rPr>
                  <w:rStyle w:val="Hyperlink"/>
                  <w:color w:val="auto"/>
                </w:rPr>
              </w:rPrChange>
            </w:rPr>
            <w:instrText xml:space="preserve"> </w:instrText>
          </w:r>
          <w:r w:rsidRPr="004F1FC6">
            <w:rPr>
              <w:rStyle w:val="Hyperlink"/>
              <w:color w:val="auto"/>
              <w:rPrChange w:id="6739" w:author="suryavina" w:date="2015-02-06T16:21:00Z">
                <w:rPr>
                  <w:rStyle w:val="Hyperlink"/>
                  <w:color w:val="auto"/>
                </w:rPr>
              </w:rPrChange>
            </w:rPr>
            <w:fldChar w:fldCharType="separate"/>
          </w:r>
          <w:r w:rsidRPr="004F1FC6">
            <w:rPr>
              <w:rStyle w:val="Hyperlink"/>
              <w:i/>
              <w:color w:val="auto"/>
              <w:lang w:val="id-ID"/>
              <w:rPrChange w:id="6740" w:author="suryavina" w:date="2015-02-06T16:21:00Z">
                <w:rPr>
                  <w:rStyle w:val="Hyperlink"/>
                  <w:i/>
                  <w:color w:val="auto"/>
                  <w:lang w:val="id-ID"/>
                </w:rPr>
              </w:rPrChange>
            </w:rPr>
            <w:t>54.</w:t>
          </w:r>
          <w:r w:rsidRPr="004F1FC6">
            <w:rPr>
              <w:rFonts w:asciiTheme="minorHAnsi" w:eastAsiaTheme="minorEastAsia" w:hAnsiTheme="minorHAnsi" w:cstheme="minorBidi"/>
              <w:sz w:val="22"/>
              <w:szCs w:val="22"/>
              <w:rPrChange w:id="6741" w:author="suryavina" w:date="2015-02-06T16:21:00Z">
                <w:rPr>
                  <w:rFonts w:asciiTheme="minorHAnsi" w:eastAsiaTheme="minorEastAsia" w:hAnsiTheme="minorHAnsi" w:cstheme="minorBidi"/>
                  <w:sz w:val="22"/>
                  <w:szCs w:val="22"/>
                </w:rPr>
              </w:rPrChange>
            </w:rPr>
            <w:tab/>
          </w:r>
          <w:r w:rsidRPr="004F1FC6">
            <w:rPr>
              <w:rStyle w:val="Hyperlink"/>
              <w:i/>
              <w:color w:val="auto"/>
              <w:lang w:val="id-ID"/>
              <w:rPrChange w:id="6742" w:author="suryavina" w:date="2015-02-06T16:21:00Z">
                <w:rPr>
                  <w:rStyle w:val="Hyperlink"/>
                  <w:i/>
                  <w:color w:val="auto"/>
                  <w:lang w:val="id-ID"/>
                </w:rPr>
              </w:rPrChange>
            </w:rPr>
            <w:t>[</w:t>
          </w:r>
          <w:r w:rsidRPr="004F1FC6">
            <w:rPr>
              <w:rStyle w:val="Hyperlink"/>
              <w:i/>
              <w:color w:val="auto"/>
              <w:rPrChange w:id="6743" w:author="suryavina" w:date="2015-02-06T16:21:00Z">
                <w:rPr>
                  <w:rStyle w:val="Hyperlink"/>
                  <w:i/>
                  <w:color w:val="auto"/>
                </w:rPr>
              </w:rPrChange>
            </w:rPr>
            <w:t>Perlindungan Tenaga Kerja</w:t>
          </w:r>
          <w:r w:rsidRPr="004F1FC6">
            <w:rPr>
              <w:webHidden/>
              <w:rPrChange w:id="6744" w:author="suryavina" w:date="2015-02-06T16:21:00Z">
                <w:rPr>
                  <w:webHidden/>
                </w:rPr>
              </w:rPrChange>
            </w:rPr>
            <w:tab/>
          </w:r>
          <w:r w:rsidRPr="004F1FC6">
            <w:rPr>
              <w:webHidden/>
              <w:rPrChange w:id="6745" w:author="suryavina" w:date="2015-02-06T16:21:00Z">
                <w:rPr>
                  <w:webHidden/>
                </w:rPr>
              </w:rPrChange>
            </w:rPr>
            <w:fldChar w:fldCharType="begin"/>
          </w:r>
          <w:r w:rsidRPr="004F1FC6">
            <w:rPr>
              <w:webHidden/>
              <w:rPrChange w:id="6746" w:author="suryavina" w:date="2015-02-06T16:21:00Z">
                <w:rPr>
                  <w:webHidden/>
                </w:rPr>
              </w:rPrChange>
            </w:rPr>
            <w:instrText xml:space="preserve"> PAGEREF _Toc410662915 \h </w:instrText>
          </w:r>
          <w:r w:rsidRPr="004F1FC6">
            <w:rPr>
              <w:webHidden/>
              <w:rPrChange w:id="6747" w:author="suryavina" w:date="2015-02-06T16:21:00Z">
                <w:rPr>
                  <w:webHidden/>
                </w:rPr>
              </w:rPrChange>
            </w:rPr>
          </w:r>
          <w:r w:rsidRPr="004F1FC6">
            <w:rPr>
              <w:webHidden/>
              <w:rPrChange w:id="6748" w:author="suryavina" w:date="2015-02-06T16:21:00Z">
                <w:rPr>
                  <w:webHidden/>
                </w:rPr>
              </w:rPrChange>
            </w:rPr>
            <w:fldChar w:fldCharType="separate"/>
          </w:r>
          <w:r w:rsidR="002F5167" w:rsidRPr="004F1FC6">
            <w:rPr>
              <w:webHidden/>
              <w:rPrChange w:id="6749" w:author="suryavina" w:date="2015-02-06T16:21:00Z">
                <w:rPr>
                  <w:webHidden/>
                </w:rPr>
              </w:rPrChange>
            </w:rPr>
            <w:t>245</w:t>
          </w:r>
          <w:r w:rsidRPr="004F1FC6">
            <w:rPr>
              <w:webHidden/>
              <w:rPrChange w:id="6750" w:author="suryavina" w:date="2015-02-06T16:21:00Z">
                <w:rPr>
                  <w:webHidden/>
                </w:rPr>
              </w:rPrChange>
            </w:rPr>
            <w:fldChar w:fldCharType="end"/>
          </w:r>
          <w:r w:rsidRPr="004F1FC6">
            <w:rPr>
              <w:rStyle w:val="Hyperlink"/>
              <w:color w:val="auto"/>
              <w:rPrChange w:id="6751"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6752" w:author="suryavina" w:date="2015-02-06T16:21:00Z">
                <w:rPr>
                  <w:rFonts w:asciiTheme="minorHAnsi" w:eastAsiaTheme="minorEastAsia" w:hAnsiTheme="minorHAnsi" w:cstheme="minorBidi"/>
                  <w:sz w:val="22"/>
                  <w:szCs w:val="22"/>
                </w:rPr>
              </w:rPrChange>
            </w:rPr>
          </w:pPr>
          <w:r w:rsidRPr="004F1FC6">
            <w:rPr>
              <w:rStyle w:val="Hyperlink"/>
              <w:color w:val="auto"/>
              <w:rPrChange w:id="6753" w:author="suryavina" w:date="2015-02-06T16:21:00Z">
                <w:rPr>
                  <w:rStyle w:val="Hyperlink"/>
                  <w:color w:val="auto"/>
                </w:rPr>
              </w:rPrChange>
            </w:rPr>
            <w:fldChar w:fldCharType="begin"/>
          </w:r>
          <w:r w:rsidRPr="004F1FC6">
            <w:rPr>
              <w:rStyle w:val="Hyperlink"/>
              <w:color w:val="auto"/>
              <w:rPrChange w:id="6754" w:author="suryavina" w:date="2015-02-06T16:21:00Z">
                <w:rPr>
                  <w:rStyle w:val="Hyperlink"/>
                  <w:color w:val="auto"/>
                </w:rPr>
              </w:rPrChange>
            </w:rPr>
            <w:instrText xml:space="preserve"> </w:instrText>
          </w:r>
          <w:r w:rsidRPr="004F1FC6">
            <w:rPr>
              <w:rPrChange w:id="6755" w:author="suryavina" w:date="2015-02-06T16:21:00Z">
                <w:rPr/>
              </w:rPrChange>
            </w:rPr>
            <w:instrText>HYPERLINK \l "_Toc410662916"</w:instrText>
          </w:r>
          <w:r w:rsidRPr="004F1FC6">
            <w:rPr>
              <w:rStyle w:val="Hyperlink"/>
              <w:color w:val="auto"/>
              <w:rPrChange w:id="6756" w:author="suryavina" w:date="2015-02-06T16:21:00Z">
                <w:rPr>
                  <w:rStyle w:val="Hyperlink"/>
                  <w:color w:val="auto"/>
                </w:rPr>
              </w:rPrChange>
            </w:rPr>
            <w:instrText xml:space="preserve"> </w:instrText>
          </w:r>
          <w:r w:rsidRPr="004F1FC6">
            <w:rPr>
              <w:rStyle w:val="Hyperlink"/>
              <w:color w:val="auto"/>
              <w:rPrChange w:id="6757" w:author="suryavina" w:date="2015-02-06T16:21:00Z">
                <w:rPr>
                  <w:rStyle w:val="Hyperlink"/>
                  <w:color w:val="auto"/>
                </w:rPr>
              </w:rPrChange>
            </w:rPr>
            <w:fldChar w:fldCharType="separate"/>
          </w:r>
          <w:r w:rsidRPr="004F1FC6">
            <w:rPr>
              <w:rStyle w:val="Hyperlink"/>
              <w:i/>
              <w:color w:val="auto"/>
              <w:lang w:val="id-ID"/>
              <w:rPrChange w:id="6758" w:author="suryavina" w:date="2015-02-06T16:21:00Z">
                <w:rPr>
                  <w:rStyle w:val="Hyperlink"/>
                  <w:i/>
                  <w:color w:val="auto"/>
                  <w:lang w:val="id-ID"/>
                </w:rPr>
              </w:rPrChange>
            </w:rPr>
            <w:t>55.</w:t>
          </w:r>
          <w:r w:rsidRPr="004F1FC6">
            <w:rPr>
              <w:rFonts w:asciiTheme="minorHAnsi" w:eastAsiaTheme="minorEastAsia" w:hAnsiTheme="minorHAnsi" w:cstheme="minorBidi"/>
              <w:sz w:val="22"/>
              <w:szCs w:val="22"/>
              <w:rPrChange w:id="6759" w:author="suryavina" w:date="2015-02-06T16:21:00Z">
                <w:rPr>
                  <w:rFonts w:asciiTheme="minorHAnsi" w:eastAsiaTheme="minorEastAsia" w:hAnsiTheme="minorHAnsi" w:cstheme="minorBidi"/>
                  <w:sz w:val="22"/>
                  <w:szCs w:val="22"/>
                </w:rPr>
              </w:rPrChange>
            </w:rPr>
            <w:tab/>
          </w:r>
          <w:r w:rsidRPr="004F1FC6">
            <w:rPr>
              <w:rStyle w:val="Hyperlink"/>
              <w:i/>
              <w:color w:val="auto"/>
              <w:lang w:val="id-ID"/>
              <w:rPrChange w:id="6760" w:author="suryavina" w:date="2015-02-06T16:21:00Z">
                <w:rPr>
                  <w:rStyle w:val="Hyperlink"/>
                  <w:i/>
                  <w:color w:val="auto"/>
                  <w:lang w:val="id-ID"/>
                </w:rPr>
              </w:rPrChange>
            </w:rPr>
            <w:t>[</w:t>
          </w:r>
          <w:r w:rsidRPr="004F1FC6">
            <w:rPr>
              <w:rStyle w:val="Hyperlink"/>
              <w:i/>
              <w:color w:val="auto"/>
              <w:rPrChange w:id="6761" w:author="suryavina" w:date="2015-02-06T16:21:00Z">
                <w:rPr>
                  <w:rStyle w:val="Hyperlink"/>
                  <w:i/>
                  <w:color w:val="auto"/>
                </w:rPr>
              </w:rPrChange>
            </w:rPr>
            <w:t>Pemeliharaan Lingkungan</w:t>
          </w:r>
          <w:r w:rsidRPr="004F1FC6">
            <w:rPr>
              <w:webHidden/>
              <w:rPrChange w:id="6762" w:author="suryavina" w:date="2015-02-06T16:21:00Z">
                <w:rPr>
                  <w:webHidden/>
                </w:rPr>
              </w:rPrChange>
            </w:rPr>
            <w:tab/>
          </w:r>
          <w:r w:rsidRPr="004F1FC6">
            <w:rPr>
              <w:webHidden/>
              <w:rPrChange w:id="6763" w:author="suryavina" w:date="2015-02-06T16:21:00Z">
                <w:rPr>
                  <w:webHidden/>
                </w:rPr>
              </w:rPrChange>
            </w:rPr>
            <w:fldChar w:fldCharType="begin"/>
          </w:r>
          <w:r w:rsidRPr="004F1FC6">
            <w:rPr>
              <w:webHidden/>
              <w:rPrChange w:id="6764" w:author="suryavina" w:date="2015-02-06T16:21:00Z">
                <w:rPr>
                  <w:webHidden/>
                </w:rPr>
              </w:rPrChange>
            </w:rPr>
            <w:instrText xml:space="preserve"> PAGEREF _Toc410662916 \h </w:instrText>
          </w:r>
          <w:r w:rsidRPr="004F1FC6">
            <w:rPr>
              <w:webHidden/>
              <w:rPrChange w:id="6765" w:author="suryavina" w:date="2015-02-06T16:21:00Z">
                <w:rPr>
                  <w:webHidden/>
                </w:rPr>
              </w:rPrChange>
            </w:rPr>
          </w:r>
          <w:r w:rsidRPr="004F1FC6">
            <w:rPr>
              <w:webHidden/>
              <w:rPrChange w:id="6766" w:author="suryavina" w:date="2015-02-06T16:21:00Z">
                <w:rPr>
                  <w:webHidden/>
                </w:rPr>
              </w:rPrChange>
            </w:rPr>
            <w:fldChar w:fldCharType="separate"/>
          </w:r>
          <w:r w:rsidR="002F5167" w:rsidRPr="004F1FC6">
            <w:rPr>
              <w:webHidden/>
              <w:rPrChange w:id="6767" w:author="suryavina" w:date="2015-02-06T16:21:00Z">
                <w:rPr>
                  <w:webHidden/>
                </w:rPr>
              </w:rPrChange>
            </w:rPr>
            <w:t>246</w:t>
          </w:r>
          <w:r w:rsidRPr="004F1FC6">
            <w:rPr>
              <w:webHidden/>
              <w:rPrChange w:id="6768" w:author="suryavina" w:date="2015-02-06T16:21:00Z">
                <w:rPr>
                  <w:webHidden/>
                </w:rPr>
              </w:rPrChange>
            </w:rPr>
            <w:fldChar w:fldCharType="end"/>
          </w:r>
          <w:r w:rsidRPr="004F1FC6">
            <w:rPr>
              <w:rStyle w:val="Hyperlink"/>
              <w:color w:val="auto"/>
              <w:rPrChange w:id="6769"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6770" w:author="suryavina" w:date="2015-02-06T16:21:00Z">
                <w:rPr>
                  <w:rFonts w:asciiTheme="minorHAnsi" w:eastAsiaTheme="minorEastAsia" w:hAnsiTheme="minorHAnsi" w:cstheme="minorBidi"/>
                  <w:sz w:val="22"/>
                  <w:szCs w:val="22"/>
                </w:rPr>
              </w:rPrChange>
            </w:rPr>
          </w:pPr>
          <w:r w:rsidRPr="004F1FC6">
            <w:rPr>
              <w:rStyle w:val="Hyperlink"/>
              <w:color w:val="auto"/>
              <w:rPrChange w:id="6771" w:author="suryavina" w:date="2015-02-06T16:21:00Z">
                <w:rPr>
                  <w:rStyle w:val="Hyperlink"/>
                  <w:color w:val="auto"/>
                </w:rPr>
              </w:rPrChange>
            </w:rPr>
            <w:fldChar w:fldCharType="begin"/>
          </w:r>
          <w:r w:rsidRPr="004F1FC6">
            <w:rPr>
              <w:rStyle w:val="Hyperlink"/>
              <w:color w:val="auto"/>
              <w:rPrChange w:id="6772" w:author="suryavina" w:date="2015-02-06T16:21:00Z">
                <w:rPr>
                  <w:rStyle w:val="Hyperlink"/>
                  <w:color w:val="auto"/>
                </w:rPr>
              </w:rPrChange>
            </w:rPr>
            <w:instrText xml:space="preserve"> </w:instrText>
          </w:r>
          <w:r w:rsidRPr="004F1FC6">
            <w:rPr>
              <w:rPrChange w:id="6773" w:author="suryavina" w:date="2015-02-06T16:21:00Z">
                <w:rPr/>
              </w:rPrChange>
            </w:rPr>
            <w:instrText>HYPERLINK \l "_Toc410662917"</w:instrText>
          </w:r>
          <w:r w:rsidRPr="004F1FC6">
            <w:rPr>
              <w:rStyle w:val="Hyperlink"/>
              <w:color w:val="auto"/>
              <w:rPrChange w:id="6774" w:author="suryavina" w:date="2015-02-06T16:21:00Z">
                <w:rPr>
                  <w:rStyle w:val="Hyperlink"/>
                  <w:color w:val="auto"/>
                </w:rPr>
              </w:rPrChange>
            </w:rPr>
            <w:instrText xml:space="preserve"> </w:instrText>
          </w:r>
          <w:r w:rsidRPr="004F1FC6">
            <w:rPr>
              <w:rStyle w:val="Hyperlink"/>
              <w:color w:val="auto"/>
              <w:rPrChange w:id="6775" w:author="suryavina" w:date="2015-02-06T16:21:00Z">
                <w:rPr>
                  <w:rStyle w:val="Hyperlink"/>
                  <w:color w:val="auto"/>
                </w:rPr>
              </w:rPrChange>
            </w:rPr>
            <w:fldChar w:fldCharType="separate"/>
          </w:r>
          <w:r w:rsidRPr="004F1FC6">
            <w:rPr>
              <w:rStyle w:val="Hyperlink"/>
              <w:color w:val="auto"/>
              <w:lang w:val="id-ID"/>
              <w:rPrChange w:id="6776" w:author="suryavina" w:date="2015-02-06T16:21:00Z">
                <w:rPr>
                  <w:rStyle w:val="Hyperlink"/>
                  <w:color w:val="auto"/>
                  <w:lang w:val="id-ID"/>
                </w:rPr>
              </w:rPrChange>
            </w:rPr>
            <w:t>56.</w:t>
          </w:r>
          <w:r w:rsidRPr="004F1FC6">
            <w:rPr>
              <w:rFonts w:asciiTheme="minorHAnsi" w:eastAsiaTheme="minorEastAsia" w:hAnsiTheme="minorHAnsi" w:cstheme="minorBidi"/>
              <w:sz w:val="22"/>
              <w:szCs w:val="22"/>
              <w:rPrChange w:id="6777"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6778" w:author="suryavina" w:date="2015-02-06T16:21:00Z">
                <w:rPr>
                  <w:rStyle w:val="Hyperlink"/>
                  <w:color w:val="auto"/>
                  <w:lang w:val="id-ID"/>
                </w:rPr>
              </w:rPrChange>
            </w:rPr>
            <w:t>Asuransi</w:t>
          </w:r>
          <w:r w:rsidRPr="004F1FC6">
            <w:rPr>
              <w:webHidden/>
              <w:rPrChange w:id="6779" w:author="suryavina" w:date="2015-02-06T16:21:00Z">
                <w:rPr>
                  <w:webHidden/>
                </w:rPr>
              </w:rPrChange>
            </w:rPr>
            <w:tab/>
          </w:r>
          <w:r w:rsidRPr="004F1FC6">
            <w:rPr>
              <w:webHidden/>
              <w:rPrChange w:id="6780" w:author="suryavina" w:date="2015-02-06T16:21:00Z">
                <w:rPr>
                  <w:webHidden/>
                </w:rPr>
              </w:rPrChange>
            </w:rPr>
            <w:fldChar w:fldCharType="begin"/>
          </w:r>
          <w:r w:rsidRPr="004F1FC6">
            <w:rPr>
              <w:webHidden/>
              <w:rPrChange w:id="6781" w:author="suryavina" w:date="2015-02-06T16:21:00Z">
                <w:rPr>
                  <w:webHidden/>
                </w:rPr>
              </w:rPrChange>
            </w:rPr>
            <w:instrText xml:space="preserve"> PAGEREF _Toc410662917 \h </w:instrText>
          </w:r>
          <w:r w:rsidRPr="004F1FC6">
            <w:rPr>
              <w:webHidden/>
              <w:rPrChange w:id="6782" w:author="suryavina" w:date="2015-02-06T16:21:00Z">
                <w:rPr>
                  <w:webHidden/>
                </w:rPr>
              </w:rPrChange>
            </w:rPr>
          </w:r>
          <w:r w:rsidRPr="004F1FC6">
            <w:rPr>
              <w:webHidden/>
              <w:rPrChange w:id="6783" w:author="suryavina" w:date="2015-02-06T16:21:00Z">
                <w:rPr>
                  <w:webHidden/>
                </w:rPr>
              </w:rPrChange>
            </w:rPr>
            <w:fldChar w:fldCharType="separate"/>
          </w:r>
          <w:r w:rsidR="002F5167" w:rsidRPr="004F1FC6">
            <w:rPr>
              <w:webHidden/>
              <w:rPrChange w:id="6784" w:author="suryavina" w:date="2015-02-06T16:21:00Z">
                <w:rPr>
                  <w:webHidden/>
                </w:rPr>
              </w:rPrChange>
            </w:rPr>
            <w:t>246</w:t>
          </w:r>
          <w:r w:rsidRPr="004F1FC6">
            <w:rPr>
              <w:webHidden/>
              <w:rPrChange w:id="6785" w:author="suryavina" w:date="2015-02-06T16:21:00Z">
                <w:rPr>
                  <w:webHidden/>
                </w:rPr>
              </w:rPrChange>
            </w:rPr>
            <w:fldChar w:fldCharType="end"/>
          </w:r>
          <w:r w:rsidRPr="004F1FC6">
            <w:rPr>
              <w:rStyle w:val="Hyperlink"/>
              <w:color w:val="auto"/>
              <w:rPrChange w:id="6786"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6787" w:author="suryavina" w:date="2015-02-06T16:21:00Z">
                <w:rPr>
                  <w:rFonts w:asciiTheme="minorHAnsi" w:eastAsiaTheme="minorEastAsia" w:hAnsiTheme="minorHAnsi" w:cstheme="minorBidi"/>
                  <w:sz w:val="22"/>
                  <w:szCs w:val="22"/>
                </w:rPr>
              </w:rPrChange>
            </w:rPr>
          </w:pPr>
          <w:r w:rsidRPr="004F1FC6">
            <w:rPr>
              <w:rStyle w:val="Hyperlink"/>
              <w:color w:val="auto"/>
              <w:rPrChange w:id="6788" w:author="suryavina" w:date="2015-02-06T16:21:00Z">
                <w:rPr>
                  <w:rStyle w:val="Hyperlink"/>
                  <w:color w:val="auto"/>
                </w:rPr>
              </w:rPrChange>
            </w:rPr>
            <w:fldChar w:fldCharType="begin"/>
          </w:r>
          <w:r w:rsidRPr="004F1FC6">
            <w:rPr>
              <w:rStyle w:val="Hyperlink"/>
              <w:color w:val="auto"/>
              <w:rPrChange w:id="6789" w:author="suryavina" w:date="2015-02-06T16:21:00Z">
                <w:rPr>
                  <w:rStyle w:val="Hyperlink"/>
                  <w:color w:val="auto"/>
                </w:rPr>
              </w:rPrChange>
            </w:rPr>
            <w:instrText xml:space="preserve"> </w:instrText>
          </w:r>
          <w:r w:rsidRPr="004F1FC6">
            <w:rPr>
              <w:rPrChange w:id="6790" w:author="suryavina" w:date="2015-02-06T16:21:00Z">
                <w:rPr/>
              </w:rPrChange>
            </w:rPr>
            <w:instrText>HYPERLINK \l "_Toc410662918"</w:instrText>
          </w:r>
          <w:r w:rsidRPr="004F1FC6">
            <w:rPr>
              <w:rStyle w:val="Hyperlink"/>
              <w:color w:val="auto"/>
              <w:rPrChange w:id="6791" w:author="suryavina" w:date="2015-02-06T16:21:00Z">
                <w:rPr>
                  <w:rStyle w:val="Hyperlink"/>
                  <w:color w:val="auto"/>
                </w:rPr>
              </w:rPrChange>
            </w:rPr>
            <w:instrText xml:space="preserve"> </w:instrText>
          </w:r>
          <w:r w:rsidRPr="004F1FC6">
            <w:rPr>
              <w:rStyle w:val="Hyperlink"/>
              <w:color w:val="auto"/>
              <w:rPrChange w:id="6792" w:author="suryavina" w:date="2015-02-06T16:21:00Z">
                <w:rPr>
                  <w:rStyle w:val="Hyperlink"/>
                  <w:color w:val="auto"/>
                </w:rPr>
              </w:rPrChange>
            </w:rPr>
            <w:fldChar w:fldCharType="separate"/>
          </w:r>
          <w:r w:rsidRPr="004F1FC6">
            <w:rPr>
              <w:rStyle w:val="Hyperlink"/>
              <w:i/>
              <w:color w:val="auto"/>
              <w:lang w:val="id-ID"/>
              <w:rPrChange w:id="6793" w:author="suryavina" w:date="2015-02-06T16:21:00Z">
                <w:rPr>
                  <w:rStyle w:val="Hyperlink"/>
                  <w:i/>
                  <w:color w:val="auto"/>
                  <w:lang w:val="id-ID"/>
                </w:rPr>
              </w:rPrChange>
            </w:rPr>
            <w:t>57.</w:t>
          </w:r>
          <w:r w:rsidRPr="004F1FC6">
            <w:rPr>
              <w:rFonts w:asciiTheme="minorHAnsi" w:eastAsiaTheme="minorEastAsia" w:hAnsiTheme="minorHAnsi" w:cstheme="minorBidi"/>
              <w:sz w:val="22"/>
              <w:szCs w:val="22"/>
              <w:rPrChange w:id="6794" w:author="suryavina" w:date="2015-02-06T16:21:00Z">
                <w:rPr>
                  <w:rFonts w:asciiTheme="minorHAnsi" w:eastAsiaTheme="minorEastAsia" w:hAnsiTheme="minorHAnsi" w:cstheme="minorBidi"/>
                  <w:sz w:val="22"/>
                  <w:szCs w:val="22"/>
                </w:rPr>
              </w:rPrChange>
            </w:rPr>
            <w:tab/>
          </w:r>
          <w:r w:rsidRPr="004F1FC6">
            <w:rPr>
              <w:rStyle w:val="Hyperlink"/>
              <w:i/>
              <w:color w:val="auto"/>
              <w:rPrChange w:id="6795" w:author="suryavina" w:date="2015-02-06T16:21:00Z">
                <w:rPr>
                  <w:rStyle w:val="Hyperlink"/>
                  <w:i/>
                  <w:color w:val="auto"/>
                </w:rPr>
              </w:rPrChange>
            </w:rPr>
            <w:t>[Penyedia Lain</w:t>
          </w:r>
          <w:r w:rsidRPr="004F1FC6">
            <w:rPr>
              <w:webHidden/>
              <w:rPrChange w:id="6796" w:author="suryavina" w:date="2015-02-06T16:21:00Z">
                <w:rPr>
                  <w:webHidden/>
                </w:rPr>
              </w:rPrChange>
            </w:rPr>
            <w:tab/>
          </w:r>
          <w:r w:rsidRPr="004F1FC6">
            <w:rPr>
              <w:webHidden/>
              <w:rPrChange w:id="6797" w:author="suryavina" w:date="2015-02-06T16:21:00Z">
                <w:rPr>
                  <w:webHidden/>
                </w:rPr>
              </w:rPrChange>
            </w:rPr>
            <w:fldChar w:fldCharType="begin"/>
          </w:r>
          <w:r w:rsidRPr="004F1FC6">
            <w:rPr>
              <w:webHidden/>
              <w:rPrChange w:id="6798" w:author="suryavina" w:date="2015-02-06T16:21:00Z">
                <w:rPr>
                  <w:webHidden/>
                </w:rPr>
              </w:rPrChange>
            </w:rPr>
            <w:instrText xml:space="preserve"> PAGEREF _Toc410662918 \h </w:instrText>
          </w:r>
          <w:r w:rsidRPr="004F1FC6">
            <w:rPr>
              <w:webHidden/>
              <w:rPrChange w:id="6799" w:author="suryavina" w:date="2015-02-06T16:21:00Z">
                <w:rPr>
                  <w:webHidden/>
                </w:rPr>
              </w:rPrChange>
            </w:rPr>
          </w:r>
          <w:r w:rsidRPr="004F1FC6">
            <w:rPr>
              <w:webHidden/>
              <w:rPrChange w:id="6800" w:author="suryavina" w:date="2015-02-06T16:21:00Z">
                <w:rPr>
                  <w:webHidden/>
                </w:rPr>
              </w:rPrChange>
            </w:rPr>
            <w:fldChar w:fldCharType="separate"/>
          </w:r>
          <w:r w:rsidR="002F5167" w:rsidRPr="004F1FC6">
            <w:rPr>
              <w:webHidden/>
              <w:rPrChange w:id="6801" w:author="suryavina" w:date="2015-02-06T16:21:00Z">
                <w:rPr>
                  <w:webHidden/>
                </w:rPr>
              </w:rPrChange>
            </w:rPr>
            <w:t>246</w:t>
          </w:r>
          <w:r w:rsidRPr="004F1FC6">
            <w:rPr>
              <w:webHidden/>
              <w:rPrChange w:id="6802" w:author="suryavina" w:date="2015-02-06T16:21:00Z">
                <w:rPr>
                  <w:webHidden/>
                </w:rPr>
              </w:rPrChange>
            </w:rPr>
            <w:fldChar w:fldCharType="end"/>
          </w:r>
          <w:r w:rsidRPr="004F1FC6">
            <w:rPr>
              <w:rStyle w:val="Hyperlink"/>
              <w:color w:val="auto"/>
              <w:rPrChange w:id="6803"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6804" w:author="suryavina" w:date="2015-02-06T16:21:00Z">
                <w:rPr>
                  <w:rFonts w:asciiTheme="minorHAnsi" w:eastAsiaTheme="minorEastAsia" w:hAnsiTheme="minorHAnsi" w:cstheme="minorBidi"/>
                  <w:sz w:val="22"/>
                  <w:szCs w:val="22"/>
                </w:rPr>
              </w:rPrChange>
            </w:rPr>
          </w:pPr>
          <w:r w:rsidRPr="004F1FC6">
            <w:rPr>
              <w:rStyle w:val="Hyperlink"/>
              <w:color w:val="auto"/>
              <w:rPrChange w:id="6805" w:author="suryavina" w:date="2015-02-06T16:21:00Z">
                <w:rPr>
                  <w:rStyle w:val="Hyperlink"/>
                  <w:color w:val="auto"/>
                </w:rPr>
              </w:rPrChange>
            </w:rPr>
            <w:fldChar w:fldCharType="begin"/>
          </w:r>
          <w:r w:rsidRPr="004F1FC6">
            <w:rPr>
              <w:rStyle w:val="Hyperlink"/>
              <w:color w:val="auto"/>
              <w:rPrChange w:id="6806" w:author="suryavina" w:date="2015-02-06T16:21:00Z">
                <w:rPr>
                  <w:rStyle w:val="Hyperlink"/>
                  <w:color w:val="auto"/>
                </w:rPr>
              </w:rPrChange>
            </w:rPr>
            <w:instrText xml:space="preserve"> </w:instrText>
          </w:r>
          <w:r w:rsidRPr="004F1FC6">
            <w:rPr>
              <w:rPrChange w:id="6807" w:author="suryavina" w:date="2015-02-06T16:21:00Z">
                <w:rPr/>
              </w:rPrChange>
            </w:rPr>
            <w:instrText>HYPERLINK \l "_Toc410662919"</w:instrText>
          </w:r>
          <w:r w:rsidRPr="004F1FC6">
            <w:rPr>
              <w:rStyle w:val="Hyperlink"/>
              <w:color w:val="auto"/>
              <w:rPrChange w:id="6808" w:author="suryavina" w:date="2015-02-06T16:21:00Z">
                <w:rPr>
                  <w:rStyle w:val="Hyperlink"/>
                  <w:color w:val="auto"/>
                </w:rPr>
              </w:rPrChange>
            </w:rPr>
            <w:instrText xml:space="preserve"> </w:instrText>
          </w:r>
          <w:r w:rsidRPr="004F1FC6">
            <w:rPr>
              <w:rStyle w:val="Hyperlink"/>
              <w:color w:val="auto"/>
              <w:rPrChange w:id="6809" w:author="suryavina" w:date="2015-02-06T16:21:00Z">
                <w:rPr>
                  <w:rStyle w:val="Hyperlink"/>
                  <w:color w:val="auto"/>
                </w:rPr>
              </w:rPrChange>
            </w:rPr>
            <w:fldChar w:fldCharType="separate"/>
          </w:r>
          <w:r w:rsidRPr="004F1FC6">
            <w:rPr>
              <w:rStyle w:val="Hyperlink"/>
              <w:i/>
              <w:color w:val="auto"/>
              <w:rPrChange w:id="6810" w:author="suryavina" w:date="2015-02-06T16:21:00Z">
                <w:rPr>
                  <w:rStyle w:val="Hyperlink"/>
                  <w:i/>
                  <w:color w:val="auto"/>
                </w:rPr>
              </w:rPrChange>
            </w:rPr>
            <w:t>58.</w:t>
          </w:r>
          <w:r w:rsidRPr="004F1FC6">
            <w:rPr>
              <w:rFonts w:asciiTheme="minorHAnsi" w:eastAsiaTheme="minorEastAsia" w:hAnsiTheme="minorHAnsi" w:cstheme="minorBidi"/>
              <w:sz w:val="22"/>
              <w:szCs w:val="22"/>
              <w:rPrChange w:id="6811" w:author="suryavina" w:date="2015-02-06T16:21:00Z">
                <w:rPr>
                  <w:rFonts w:asciiTheme="minorHAnsi" w:eastAsiaTheme="minorEastAsia" w:hAnsiTheme="minorHAnsi" w:cstheme="minorBidi"/>
                  <w:sz w:val="22"/>
                  <w:szCs w:val="22"/>
                </w:rPr>
              </w:rPrChange>
            </w:rPr>
            <w:tab/>
          </w:r>
          <w:r w:rsidRPr="004F1FC6">
            <w:rPr>
              <w:rStyle w:val="Hyperlink"/>
              <w:color w:val="auto"/>
              <w:rPrChange w:id="6812" w:author="suryavina" w:date="2015-02-06T16:21:00Z">
                <w:rPr>
                  <w:rStyle w:val="Hyperlink"/>
                  <w:color w:val="auto"/>
                </w:rPr>
              </w:rPrChange>
            </w:rPr>
            <w:t>Keselamatan</w:t>
          </w:r>
          <w:r w:rsidRPr="004F1FC6">
            <w:rPr>
              <w:webHidden/>
              <w:rPrChange w:id="6813" w:author="suryavina" w:date="2015-02-06T16:21:00Z">
                <w:rPr>
                  <w:webHidden/>
                </w:rPr>
              </w:rPrChange>
            </w:rPr>
            <w:tab/>
          </w:r>
          <w:r w:rsidRPr="004F1FC6">
            <w:rPr>
              <w:webHidden/>
              <w:rPrChange w:id="6814" w:author="suryavina" w:date="2015-02-06T16:21:00Z">
                <w:rPr>
                  <w:webHidden/>
                </w:rPr>
              </w:rPrChange>
            </w:rPr>
            <w:fldChar w:fldCharType="begin"/>
          </w:r>
          <w:r w:rsidRPr="004F1FC6">
            <w:rPr>
              <w:webHidden/>
              <w:rPrChange w:id="6815" w:author="suryavina" w:date="2015-02-06T16:21:00Z">
                <w:rPr>
                  <w:webHidden/>
                </w:rPr>
              </w:rPrChange>
            </w:rPr>
            <w:instrText xml:space="preserve"> PAGEREF _Toc410662919 \h </w:instrText>
          </w:r>
          <w:r w:rsidRPr="004F1FC6">
            <w:rPr>
              <w:webHidden/>
              <w:rPrChange w:id="6816" w:author="suryavina" w:date="2015-02-06T16:21:00Z">
                <w:rPr>
                  <w:webHidden/>
                </w:rPr>
              </w:rPrChange>
            </w:rPr>
          </w:r>
          <w:r w:rsidRPr="004F1FC6">
            <w:rPr>
              <w:webHidden/>
              <w:rPrChange w:id="6817" w:author="suryavina" w:date="2015-02-06T16:21:00Z">
                <w:rPr>
                  <w:webHidden/>
                </w:rPr>
              </w:rPrChange>
            </w:rPr>
            <w:fldChar w:fldCharType="separate"/>
          </w:r>
          <w:r w:rsidR="002F5167" w:rsidRPr="004F1FC6">
            <w:rPr>
              <w:webHidden/>
              <w:rPrChange w:id="6818" w:author="suryavina" w:date="2015-02-06T16:21:00Z">
                <w:rPr>
                  <w:webHidden/>
                </w:rPr>
              </w:rPrChange>
            </w:rPr>
            <w:t>247</w:t>
          </w:r>
          <w:r w:rsidRPr="004F1FC6">
            <w:rPr>
              <w:webHidden/>
              <w:rPrChange w:id="6819" w:author="suryavina" w:date="2015-02-06T16:21:00Z">
                <w:rPr>
                  <w:webHidden/>
                </w:rPr>
              </w:rPrChange>
            </w:rPr>
            <w:fldChar w:fldCharType="end"/>
          </w:r>
          <w:r w:rsidRPr="004F1FC6">
            <w:rPr>
              <w:rStyle w:val="Hyperlink"/>
              <w:color w:val="auto"/>
              <w:rPrChange w:id="6820"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6821" w:author="suryavina" w:date="2015-02-06T16:21:00Z">
                <w:rPr>
                  <w:rFonts w:asciiTheme="minorHAnsi" w:eastAsiaTheme="minorEastAsia" w:hAnsiTheme="minorHAnsi" w:cstheme="minorBidi"/>
                  <w:sz w:val="22"/>
                  <w:szCs w:val="22"/>
                </w:rPr>
              </w:rPrChange>
            </w:rPr>
          </w:pPr>
          <w:r w:rsidRPr="004F1FC6">
            <w:rPr>
              <w:rStyle w:val="Hyperlink"/>
              <w:color w:val="auto"/>
              <w:rPrChange w:id="6822" w:author="suryavina" w:date="2015-02-06T16:21:00Z">
                <w:rPr>
                  <w:rStyle w:val="Hyperlink"/>
                  <w:color w:val="auto"/>
                </w:rPr>
              </w:rPrChange>
            </w:rPr>
            <w:fldChar w:fldCharType="begin"/>
          </w:r>
          <w:r w:rsidRPr="004F1FC6">
            <w:rPr>
              <w:rStyle w:val="Hyperlink"/>
              <w:color w:val="auto"/>
              <w:rPrChange w:id="6823" w:author="suryavina" w:date="2015-02-06T16:21:00Z">
                <w:rPr>
                  <w:rStyle w:val="Hyperlink"/>
                  <w:color w:val="auto"/>
                </w:rPr>
              </w:rPrChange>
            </w:rPr>
            <w:instrText xml:space="preserve"> </w:instrText>
          </w:r>
          <w:r w:rsidRPr="004F1FC6">
            <w:rPr>
              <w:rPrChange w:id="6824" w:author="suryavina" w:date="2015-02-06T16:21:00Z">
                <w:rPr/>
              </w:rPrChange>
            </w:rPr>
            <w:instrText>HYPERLINK \l "_Toc410662920"</w:instrText>
          </w:r>
          <w:r w:rsidRPr="004F1FC6">
            <w:rPr>
              <w:rStyle w:val="Hyperlink"/>
              <w:color w:val="auto"/>
              <w:rPrChange w:id="6825" w:author="suryavina" w:date="2015-02-06T16:21:00Z">
                <w:rPr>
                  <w:rStyle w:val="Hyperlink"/>
                  <w:color w:val="auto"/>
                </w:rPr>
              </w:rPrChange>
            </w:rPr>
            <w:instrText xml:space="preserve"> </w:instrText>
          </w:r>
          <w:r w:rsidRPr="004F1FC6">
            <w:rPr>
              <w:rStyle w:val="Hyperlink"/>
              <w:color w:val="auto"/>
              <w:rPrChange w:id="6826" w:author="suryavina" w:date="2015-02-06T16:21:00Z">
                <w:rPr>
                  <w:rStyle w:val="Hyperlink"/>
                  <w:color w:val="auto"/>
                </w:rPr>
              </w:rPrChange>
            </w:rPr>
            <w:fldChar w:fldCharType="separate"/>
          </w:r>
          <w:r w:rsidRPr="004F1FC6">
            <w:rPr>
              <w:rStyle w:val="Hyperlink"/>
              <w:color w:val="auto"/>
              <w:rPrChange w:id="6827" w:author="suryavina" w:date="2015-02-06T16:21:00Z">
                <w:rPr>
                  <w:rStyle w:val="Hyperlink"/>
                  <w:color w:val="auto"/>
                </w:rPr>
              </w:rPrChange>
            </w:rPr>
            <w:t>59.</w:t>
          </w:r>
          <w:r w:rsidRPr="004F1FC6">
            <w:rPr>
              <w:rFonts w:asciiTheme="minorHAnsi" w:eastAsiaTheme="minorEastAsia" w:hAnsiTheme="minorHAnsi" w:cstheme="minorBidi"/>
              <w:sz w:val="22"/>
              <w:szCs w:val="22"/>
              <w:rPrChange w:id="6828" w:author="suryavina" w:date="2015-02-06T16:21:00Z">
                <w:rPr>
                  <w:rFonts w:asciiTheme="minorHAnsi" w:eastAsiaTheme="minorEastAsia" w:hAnsiTheme="minorHAnsi" w:cstheme="minorBidi"/>
                  <w:sz w:val="22"/>
                  <w:szCs w:val="22"/>
                </w:rPr>
              </w:rPrChange>
            </w:rPr>
            <w:tab/>
          </w:r>
          <w:r w:rsidRPr="004F1FC6">
            <w:rPr>
              <w:rStyle w:val="Hyperlink"/>
              <w:color w:val="auto"/>
              <w:rPrChange w:id="6829" w:author="suryavina" w:date="2015-02-06T16:21:00Z">
                <w:rPr>
                  <w:rStyle w:val="Hyperlink"/>
                  <w:color w:val="auto"/>
                </w:rPr>
              </w:rPrChange>
            </w:rPr>
            <w:t>Pembayaran Denda</w:t>
          </w:r>
          <w:r w:rsidRPr="004F1FC6">
            <w:rPr>
              <w:webHidden/>
              <w:rPrChange w:id="6830" w:author="suryavina" w:date="2015-02-06T16:21:00Z">
                <w:rPr>
                  <w:webHidden/>
                </w:rPr>
              </w:rPrChange>
            </w:rPr>
            <w:tab/>
          </w:r>
          <w:r w:rsidRPr="004F1FC6">
            <w:rPr>
              <w:webHidden/>
              <w:rPrChange w:id="6831" w:author="suryavina" w:date="2015-02-06T16:21:00Z">
                <w:rPr>
                  <w:webHidden/>
                </w:rPr>
              </w:rPrChange>
            </w:rPr>
            <w:fldChar w:fldCharType="begin"/>
          </w:r>
          <w:r w:rsidRPr="004F1FC6">
            <w:rPr>
              <w:webHidden/>
              <w:rPrChange w:id="6832" w:author="suryavina" w:date="2015-02-06T16:21:00Z">
                <w:rPr>
                  <w:webHidden/>
                </w:rPr>
              </w:rPrChange>
            </w:rPr>
            <w:instrText xml:space="preserve"> PAGEREF _Toc410662920 \h </w:instrText>
          </w:r>
          <w:r w:rsidRPr="004F1FC6">
            <w:rPr>
              <w:webHidden/>
              <w:rPrChange w:id="6833" w:author="suryavina" w:date="2015-02-06T16:21:00Z">
                <w:rPr>
                  <w:webHidden/>
                </w:rPr>
              </w:rPrChange>
            </w:rPr>
          </w:r>
          <w:r w:rsidRPr="004F1FC6">
            <w:rPr>
              <w:webHidden/>
              <w:rPrChange w:id="6834" w:author="suryavina" w:date="2015-02-06T16:21:00Z">
                <w:rPr>
                  <w:webHidden/>
                </w:rPr>
              </w:rPrChange>
            </w:rPr>
            <w:fldChar w:fldCharType="separate"/>
          </w:r>
          <w:r w:rsidR="002F5167" w:rsidRPr="004F1FC6">
            <w:rPr>
              <w:webHidden/>
              <w:rPrChange w:id="6835" w:author="suryavina" w:date="2015-02-06T16:21:00Z">
                <w:rPr>
                  <w:webHidden/>
                </w:rPr>
              </w:rPrChange>
            </w:rPr>
            <w:t>247</w:t>
          </w:r>
          <w:r w:rsidRPr="004F1FC6">
            <w:rPr>
              <w:webHidden/>
              <w:rPrChange w:id="6836" w:author="suryavina" w:date="2015-02-06T16:21:00Z">
                <w:rPr>
                  <w:webHidden/>
                </w:rPr>
              </w:rPrChange>
            </w:rPr>
            <w:fldChar w:fldCharType="end"/>
          </w:r>
          <w:r w:rsidRPr="004F1FC6">
            <w:rPr>
              <w:rStyle w:val="Hyperlink"/>
              <w:color w:val="auto"/>
              <w:rPrChange w:id="6837"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6838" w:author="suryavina" w:date="2015-02-06T16:21:00Z">
                <w:rPr>
                  <w:rFonts w:asciiTheme="minorHAnsi" w:eastAsiaTheme="minorEastAsia" w:hAnsiTheme="minorHAnsi" w:cstheme="minorBidi"/>
                  <w:sz w:val="22"/>
                  <w:szCs w:val="22"/>
                </w:rPr>
              </w:rPrChange>
            </w:rPr>
          </w:pPr>
          <w:r w:rsidRPr="004F1FC6">
            <w:rPr>
              <w:rStyle w:val="Hyperlink"/>
              <w:color w:val="auto"/>
              <w:rPrChange w:id="6839" w:author="suryavina" w:date="2015-02-06T16:21:00Z">
                <w:rPr>
                  <w:rStyle w:val="Hyperlink"/>
                  <w:color w:val="auto"/>
                </w:rPr>
              </w:rPrChange>
            </w:rPr>
            <w:fldChar w:fldCharType="begin"/>
          </w:r>
          <w:r w:rsidRPr="004F1FC6">
            <w:rPr>
              <w:rStyle w:val="Hyperlink"/>
              <w:color w:val="auto"/>
              <w:rPrChange w:id="6840" w:author="suryavina" w:date="2015-02-06T16:21:00Z">
                <w:rPr>
                  <w:rStyle w:val="Hyperlink"/>
                  <w:color w:val="auto"/>
                </w:rPr>
              </w:rPrChange>
            </w:rPr>
            <w:instrText xml:space="preserve"> </w:instrText>
          </w:r>
          <w:r w:rsidRPr="004F1FC6">
            <w:rPr>
              <w:rPrChange w:id="6841" w:author="suryavina" w:date="2015-02-06T16:21:00Z">
                <w:rPr/>
              </w:rPrChange>
            </w:rPr>
            <w:instrText>HYPERLINK \l "_Toc410662921"</w:instrText>
          </w:r>
          <w:r w:rsidRPr="004F1FC6">
            <w:rPr>
              <w:rStyle w:val="Hyperlink"/>
              <w:color w:val="auto"/>
              <w:rPrChange w:id="6842" w:author="suryavina" w:date="2015-02-06T16:21:00Z">
                <w:rPr>
                  <w:rStyle w:val="Hyperlink"/>
                  <w:color w:val="auto"/>
                </w:rPr>
              </w:rPrChange>
            </w:rPr>
            <w:instrText xml:space="preserve"> </w:instrText>
          </w:r>
          <w:r w:rsidRPr="004F1FC6">
            <w:rPr>
              <w:rStyle w:val="Hyperlink"/>
              <w:color w:val="auto"/>
              <w:rPrChange w:id="6843" w:author="suryavina" w:date="2015-02-06T16:21:00Z">
                <w:rPr>
                  <w:rStyle w:val="Hyperlink"/>
                  <w:color w:val="auto"/>
                </w:rPr>
              </w:rPrChange>
            </w:rPr>
            <w:fldChar w:fldCharType="separate"/>
          </w:r>
          <w:r w:rsidRPr="004F1FC6">
            <w:rPr>
              <w:rStyle w:val="Hyperlink"/>
              <w:color w:val="auto"/>
              <w:lang w:val="id-ID"/>
              <w:rPrChange w:id="6844" w:author="suryavina" w:date="2015-02-06T16:21:00Z">
                <w:rPr>
                  <w:rStyle w:val="Hyperlink"/>
                  <w:color w:val="auto"/>
                  <w:lang w:val="id-ID"/>
                </w:rPr>
              </w:rPrChange>
            </w:rPr>
            <w:t>60.</w:t>
          </w:r>
          <w:r w:rsidRPr="004F1FC6">
            <w:rPr>
              <w:rFonts w:asciiTheme="minorHAnsi" w:eastAsiaTheme="minorEastAsia" w:hAnsiTheme="minorHAnsi" w:cstheme="minorBidi"/>
              <w:sz w:val="22"/>
              <w:szCs w:val="22"/>
              <w:rPrChange w:id="6845" w:author="suryavina" w:date="2015-02-06T16:21:00Z">
                <w:rPr>
                  <w:rFonts w:asciiTheme="minorHAnsi" w:eastAsiaTheme="minorEastAsia" w:hAnsiTheme="minorHAnsi" w:cstheme="minorBidi"/>
                  <w:sz w:val="22"/>
                  <w:szCs w:val="22"/>
                </w:rPr>
              </w:rPrChange>
            </w:rPr>
            <w:tab/>
          </w:r>
          <w:r w:rsidRPr="004F1FC6">
            <w:rPr>
              <w:rStyle w:val="Hyperlink"/>
              <w:color w:val="auto"/>
              <w:rPrChange w:id="6846" w:author="suryavina" w:date="2015-02-06T16:21:00Z">
                <w:rPr>
                  <w:rStyle w:val="Hyperlink"/>
                  <w:color w:val="auto"/>
                </w:rPr>
              </w:rPrChange>
            </w:rPr>
            <w:t>Hak dan Kewajiban PP</w:t>
          </w:r>
          <w:r w:rsidRPr="004F1FC6">
            <w:rPr>
              <w:rStyle w:val="Hyperlink"/>
              <w:color w:val="auto"/>
              <w:lang w:val="id-ID"/>
              <w:rPrChange w:id="6847" w:author="suryavina" w:date="2015-02-06T16:21:00Z">
                <w:rPr>
                  <w:rStyle w:val="Hyperlink"/>
                  <w:color w:val="auto"/>
                  <w:lang w:val="id-ID"/>
                </w:rPr>
              </w:rPrChange>
            </w:rPr>
            <w:t>K</w:t>
          </w:r>
          <w:r w:rsidRPr="004F1FC6">
            <w:rPr>
              <w:webHidden/>
              <w:rPrChange w:id="6848" w:author="suryavina" w:date="2015-02-06T16:21:00Z">
                <w:rPr>
                  <w:webHidden/>
                </w:rPr>
              </w:rPrChange>
            </w:rPr>
            <w:tab/>
          </w:r>
          <w:r w:rsidRPr="004F1FC6">
            <w:rPr>
              <w:webHidden/>
              <w:rPrChange w:id="6849" w:author="suryavina" w:date="2015-02-06T16:21:00Z">
                <w:rPr>
                  <w:webHidden/>
                </w:rPr>
              </w:rPrChange>
            </w:rPr>
            <w:fldChar w:fldCharType="begin"/>
          </w:r>
          <w:r w:rsidRPr="004F1FC6">
            <w:rPr>
              <w:webHidden/>
              <w:rPrChange w:id="6850" w:author="suryavina" w:date="2015-02-06T16:21:00Z">
                <w:rPr>
                  <w:webHidden/>
                </w:rPr>
              </w:rPrChange>
            </w:rPr>
            <w:instrText xml:space="preserve"> PAGEREF _Toc410662921 \h </w:instrText>
          </w:r>
          <w:r w:rsidRPr="004F1FC6">
            <w:rPr>
              <w:webHidden/>
              <w:rPrChange w:id="6851" w:author="suryavina" w:date="2015-02-06T16:21:00Z">
                <w:rPr>
                  <w:webHidden/>
                </w:rPr>
              </w:rPrChange>
            </w:rPr>
          </w:r>
          <w:r w:rsidRPr="004F1FC6">
            <w:rPr>
              <w:webHidden/>
              <w:rPrChange w:id="6852" w:author="suryavina" w:date="2015-02-06T16:21:00Z">
                <w:rPr>
                  <w:webHidden/>
                </w:rPr>
              </w:rPrChange>
            </w:rPr>
            <w:fldChar w:fldCharType="separate"/>
          </w:r>
          <w:r w:rsidR="002F5167" w:rsidRPr="004F1FC6">
            <w:rPr>
              <w:webHidden/>
              <w:rPrChange w:id="6853" w:author="suryavina" w:date="2015-02-06T16:21:00Z">
                <w:rPr>
                  <w:webHidden/>
                </w:rPr>
              </w:rPrChange>
            </w:rPr>
            <w:t>247</w:t>
          </w:r>
          <w:r w:rsidRPr="004F1FC6">
            <w:rPr>
              <w:webHidden/>
              <w:rPrChange w:id="6854" w:author="suryavina" w:date="2015-02-06T16:21:00Z">
                <w:rPr>
                  <w:webHidden/>
                </w:rPr>
              </w:rPrChange>
            </w:rPr>
            <w:fldChar w:fldCharType="end"/>
          </w:r>
          <w:r w:rsidRPr="004F1FC6">
            <w:rPr>
              <w:rStyle w:val="Hyperlink"/>
              <w:color w:val="auto"/>
              <w:rPrChange w:id="6855"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6856" w:author="suryavina" w:date="2015-02-06T16:21:00Z">
                <w:rPr>
                  <w:rFonts w:asciiTheme="minorHAnsi" w:eastAsiaTheme="minorEastAsia" w:hAnsiTheme="minorHAnsi" w:cstheme="minorBidi"/>
                  <w:sz w:val="22"/>
                  <w:szCs w:val="22"/>
                </w:rPr>
              </w:rPrChange>
            </w:rPr>
          </w:pPr>
          <w:r w:rsidRPr="004F1FC6">
            <w:rPr>
              <w:rStyle w:val="Hyperlink"/>
              <w:color w:val="auto"/>
              <w:rPrChange w:id="6857" w:author="suryavina" w:date="2015-02-06T16:21:00Z">
                <w:rPr>
                  <w:rStyle w:val="Hyperlink"/>
                  <w:color w:val="auto"/>
                </w:rPr>
              </w:rPrChange>
            </w:rPr>
            <w:fldChar w:fldCharType="begin"/>
          </w:r>
          <w:r w:rsidRPr="004F1FC6">
            <w:rPr>
              <w:rStyle w:val="Hyperlink"/>
              <w:color w:val="auto"/>
              <w:rPrChange w:id="6858" w:author="suryavina" w:date="2015-02-06T16:21:00Z">
                <w:rPr>
                  <w:rStyle w:val="Hyperlink"/>
                  <w:color w:val="auto"/>
                </w:rPr>
              </w:rPrChange>
            </w:rPr>
            <w:instrText xml:space="preserve"> </w:instrText>
          </w:r>
          <w:r w:rsidRPr="004F1FC6">
            <w:rPr>
              <w:rPrChange w:id="6859" w:author="suryavina" w:date="2015-02-06T16:21:00Z">
                <w:rPr/>
              </w:rPrChange>
            </w:rPr>
            <w:instrText>HYPERLINK \l "_Toc410662922"</w:instrText>
          </w:r>
          <w:r w:rsidRPr="004F1FC6">
            <w:rPr>
              <w:rStyle w:val="Hyperlink"/>
              <w:color w:val="auto"/>
              <w:rPrChange w:id="6860" w:author="suryavina" w:date="2015-02-06T16:21:00Z">
                <w:rPr>
                  <w:rStyle w:val="Hyperlink"/>
                  <w:color w:val="auto"/>
                </w:rPr>
              </w:rPrChange>
            </w:rPr>
            <w:instrText xml:space="preserve"> </w:instrText>
          </w:r>
          <w:r w:rsidRPr="004F1FC6">
            <w:rPr>
              <w:rStyle w:val="Hyperlink"/>
              <w:color w:val="auto"/>
              <w:rPrChange w:id="6861" w:author="suryavina" w:date="2015-02-06T16:21:00Z">
                <w:rPr>
                  <w:rStyle w:val="Hyperlink"/>
                  <w:color w:val="auto"/>
                </w:rPr>
              </w:rPrChange>
            </w:rPr>
            <w:fldChar w:fldCharType="separate"/>
          </w:r>
          <w:r w:rsidRPr="004F1FC6">
            <w:rPr>
              <w:rStyle w:val="Hyperlink"/>
              <w:color w:val="auto"/>
              <w:lang w:val="id-ID"/>
              <w:rPrChange w:id="6862" w:author="suryavina" w:date="2015-02-06T16:21:00Z">
                <w:rPr>
                  <w:rStyle w:val="Hyperlink"/>
                  <w:color w:val="auto"/>
                  <w:lang w:val="id-ID"/>
                </w:rPr>
              </w:rPrChange>
            </w:rPr>
            <w:t>61.</w:t>
          </w:r>
          <w:r w:rsidRPr="004F1FC6">
            <w:rPr>
              <w:rFonts w:asciiTheme="minorHAnsi" w:eastAsiaTheme="minorEastAsia" w:hAnsiTheme="minorHAnsi" w:cstheme="minorBidi"/>
              <w:sz w:val="22"/>
              <w:szCs w:val="22"/>
              <w:rPrChange w:id="6863" w:author="suryavina" w:date="2015-02-06T16:21:00Z">
                <w:rPr>
                  <w:rFonts w:asciiTheme="minorHAnsi" w:eastAsiaTheme="minorEastAsia" w:hAnsiTheme="minorHAnsi" w:cstheme="minorBidi"/>
                  <w:sz w:val="22"/>
                  <w:szCs w:val="22"/>
                </w:rPr>
              </w:rPrChange>
            </w:rPr>
            <w:tab/>
          </w:r>
          <w:r w:rsidRPr="004F1FC6">
            <w:rPr>
              <w:rStyle w:val="Hyperlink"/>
              <w:color w:val="auto"/>
              <w:rPrChange w:id="6864" w:author="suryavina" w:date="2015-02-06T16:21:00Z">
                <w:rPr>
                  <w:rStyle w:val="Hyperlink"/>
                  <w:color w:val="auto"/>
                </w:rPr>
              </w:rPrChange>
            </w:rPr>
            <w:t>Fasilitas</w:t>
          </w:r>
          <w:r w:rsidRPr="004F1FC6">
            <w:rPr>
              <w:webHidden/>
              <w:rPrChange w:id="6865" w:author="suryavina" w:date="2015-02-06T16:21:00Z">
                <w:rPr>
                  <w:webHidden/>
                </w:rPr>
              </w:rPrChange>
            </w:rPr>
            <w:tab/>
          </w:r>
          <w:r w:rsidRPr="004F1FC6">
            <w:rPr>
              <w:webHidden/>
              <w:rPrChange w:id="6866" w:author="suryavina" w:date="2015-02-06T16:21:00Z">
                <w:rPr>
                  <w:webHidden/>
                </w:rPr>
              </w:rPrChange>
            </w:rPr>
            <w:fldChar w:fldCharType="begin"/>
          </w:r>
          <w:r w:rsidRPr="004F1FC6">
            <w:rPr>
              <w:webHidden/>
              <w:rPrChange w:id="6867" w:author="suryavina" w:date="2015-02-06T16:21:00Z">
                <w:rPr>
                  <w:webHidden/>
                </w:rPr>
              </w:rPrChange>
            </w:rPr>
            <w:instrText xml:space="preserve"> PAGEREF _Toc410662922 \h </w:instrText>
          </w:r>
          <w:r w:rsidRPr="004F1FC6">
            <w:rPr>
              <w:webHidden/>
              <w:rPrChange w:id="6868" w:author="suryavina" w:date="2015-02-06T16:21:00Z">
                <w:rPr>
                  <w:webHidden/>
                </w:rPr>
              </w:rPrChange>
            </w:rPr>
          </w:r>
          <w:r w:rsidRPr="004F1FC6">
            <w:rPr>
              <w:webHidden/>
              <w:rPrChange w:id="6869" w:author="suryavina" w:date="2015-02-06T16:21:00Z">
                <w:rPr>
                  <w:webHidden/>
                </w:rPr>
              </w:rPrChange>
            </w:rPr>
            <w:fldChar w:fldCharType="separate"/>
          </w:r>
          <w:r w:rsidR="002F5167" w:rsidRPr="004F1FC6">
            <w:rPr>
              <w:webHidden/>
              <w:rPrChange w:id="6870" w:author="suryavina" w:date="2015-02-06T16:21:00Z">
                <w:rPr>
                  <w:webHidden/>
                </w:rPr>
              </w:rPrChange>
            </w:rPr>
            <w:t>247</w:t>
          </w:r>
          <w:r w:rsidRPr="004F1FC6">
            <w:rPr>
              <w:webHidden/>
              <w:rPrChange w:id="6871" w:author="suryavina" w:date="2015-02-06T16:21:00Z">
                <w:rPr>
                  <w:webHidden/>
                </w:rPr>
              </w:rPrChange>
            </w:rPr>
            <w:fldChar w:fldCharType="end"/>
          </w:r>
          <w:r w:rsidRPr="004F1FC6">
            <w:rPr>
              <w:rStyle w:val="Hyperlink"/>
              <w:color w:val="auto"/>
              <w:rPrChange w:id="6872"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6873" w:author="suryavina" w:date="2015-02-06T16:21:00Z">
                <w:rPr>
                  <w:rFonts w:asciiTheme="minorHAnsi" w:eastAsiaTheme="minorEastAsia" w:hAnsiTheme="minorHAnsi" w:cstheme="minorBidi"/>
                  <w:sz w:val="22"/>
                  <w:szCs w:val="22"/>
                </w:rPr>
              </w:rPrChange>
            </w:rPr>
          </w:pPr>
          <w:r w:rsidRPr="004F1FC6">
            <w:rPr>
              <w:rStyle w:val="Hyperlink"/>
              <w:color w:val="auto"/>
              <w:rPrChange w:id="6874" w:author="suryavina" w:date="2015-02-06T16:21:00Z">
                <w:rPr>
                  <w:rStyle w:val="Hyperlink"/>
                  <w:color w:val="auto"/>
                </w:rPr>
              </w:rPrChange>
            </w:rPr>
            <w:fldChar w:fldCharType="begin"/>
          </w:r>
          <w:r w:rsidRPr="004F1FC6">
            <w:rPr>
              <w:rStyle w:val="Hyperlink"/>
              <w:color w:val="auto"/>
              <w:rPrChange w:id="6875" w:author="suryavina" w:date="2015-02-06T16:21:00Z">
                <w:rPr>
                  <w:rStyle w:val="Hyperlink"/>
                  <w:color w:val="auto"/>
                </w:rPr>
              </w:rPrChange>
            </w:rPr>
            <w:instrText xml:space="preserve"> </w:instrText>
          </w:r>
          <w:r w:rsidRPr="004F1FC6">
            <w:rPr>
              <w:rPrChange w:id="6876" w:author="suryavina" w:date="2015-02-06T16:21:00Z">
                <w:rPr/>
              </w:rPrChange>
            </w:rPr>
            <w:instrText>HYPERLINK \l "_Toc410662923"</w:instrText>
          </w:r>
          <w:r w:rsidRPr="004F1FC6">
            <w:rPr>
              <w:rStyle w:val="Hyperlink"/>
              <w:color w:val="auto"/>
              <w:rPrChange w:id="6877" w:author="suryavina" w:date="2015-02-06T16:21:00Z">
                <w:rPr>
                  <w:rStyle w:val="Hyperlink"/>
                  <w:color w:val="auto"/>
                </w:rPr>
              </w:rPrChange>
            </w:rPr>
            <w:instrText xml:space="preserve"> </w:instrText>
          </w:r>
          <w:r w:rsidRPr="004F1FC6">
            <w:rPr>
              <w:rStyle w:val="Hyperlink"/>
              <w:color w:val="auto"/>
              <w:rPrChange w:id="6878" w:author="suryavina" w:date="2015-02-06T16:21:00Z">
                <w:rPr>
                  <w:rStyle w:val="Hyperlink"/>
                  <w:color w:val="auto"/>
                </w:rPr>
              </w:rPrChange>
            </w:rPr>
            <w:fldChar w:fldCharType="separate"/>
          </w:r>
          <w:r w:rsidRPr="004F1FC6">
            <w:rPr>
              <w:rStyle w:val="Hyperlink"/>
              <w:color w:val="auto"/>
              <w:rPrChange w:id="6879" w:author="suryavina" w:date="2015-02-06T16:21:00Z">
                <w:rPr>
                  <w:rStyle w:val="Hyperlink"/>
                  <w:color w:val="auto"/>
                </w:rPr>
              </w:rPrChange>
            </w:rPr>
            <w:t>62.</w:t>
          </w:r>
          <w:r w:rsidRPr="004F1FC6">
            <w:rPr>
              <w:rFonts w:asciiTheme="minorHAnsi" w:eastAsiaTheme="minorEastAsia" w:hAnsiTheme="minorHAnsi" w:cstheme="minorBidi"/>
              <w:sz w:val="22"/>
              <w:szCs w:val="22"/>
              <w:rPrChange w:id="6880" w:author="suryavina" w:date="2015-02-06T16:21:00Z">
                <w:rPr>
                  <w:rFonts w:asciiTheme="minorHAnsi" w:eastAsiaTheme="minorEastAsia" w:hAnsiTheme="minorHAnsi" w:cstheme="minorBidi"/>
                  <w:sz w:val="22"/>
                  <w:szCs w:val="22"/>
                </w:rPr>
              </w:rPrChange>
            </w:rPr>
            <w:tab/>
          </w:r>
          <w:r w:rsidRPr="004F1FC6">
            <w:rPr>
              <w:rStyle w:val="Hyperlink"/>
              <w:color w:val="auto"/>
              <w:rPrChange w:id="6881" w:author="suryavina" w:date="2015-02-06T16:21:00Z">
                <w:rPr>
                  <w:rStyle w:val="Hyperlink"/>
                  <w:color w:val="auto"/>
                </w:rPr>
              </w:rPrChange>
            </w:rPr>
            <w:t>Peristiwa Kompensasi</w:t>
          </w:r>
          <w:r w:rsidRPr="004F1FC6">
            <w:rPr>
              <w:webHidden/>
              <w:rPrChange w:id="6882" w:author="suryavina" w:date="2015-02-06T16:21:00Z">
                <w:rPr>
                  <w:webHidden/>
                </w:rPr>
              </w:rPrChange>
            </w:rPr>
            <w:tab/>
          </w:r>
          <w:r w:rsidRPr="004F1FC6">
            <w:rPr>
              <w:webHidden/>
              <w:rPrChange w:id="6883" w:author="suryavina" w:date="2015-02-06T16:21:00Z">
                <w:rPr>
                  <w:webHidden/>
                </w:rPr>
              </w:rPrChange>
            </w:rPr>
            <w:fldChar w:fldCharType="begin"/>
          </w:r>
          <w:r w:rsidRPr="004F1FC6">
            <w:rPr>
              <w:webHidden/>
              <w:rPrChange w:id="6884" w:author="suryavina" w:date="2015-02-06T16:21:00Z">
                <w:rPr>
                  <w:webHidden/>
                </w:rPr>
              </w:rPrChange>
            </w:rPr>
            <w:instrText xml:space="preserve"> PAGEREF _Toc410662923 \h </w:instrText>
          </w:r>
          <w:r w:rsidRPr="004F1FC6">
            <w:rPr>
              <w:webHidden/>
              <w:rPrChange w:id="6885" w:author="suryavina" w:date="2015-02-06T16:21:00Z">
                <w:rPr>
                  <w:webHidden/>
                </w:rPr>
              </w:rPrChange>
            </w:rPr>
          </w:r>
          <w:r w:rsidRPr="004F1FC6">
            <w:rPr>
              <w:webHidden/>
              <w:rPrChange w:id="6886" w:author="suryavina" w:date="2015-02-06T16:21:00Z">
                <w:rPr>
                  <w:webHidden/>
                </w:rPr>
              </w:rPrChange>
            </w:rPr>
            <w:fldChar w:fldCharType="separate"/>
          </w:r>
          <w:r w:rsidR="002F5167" w:rsidRPr="004F1FC6">
            <w:rPr>
              <w:webHidden/>
              <w:rPrChange w:id="6887" w:author="suryavina" w:date="2015-02-06T16:21:00Z">
                <w:rPr>
                  <w:webHidden/>
                </w:rPr>
              </w:rPrChange>
            </w:rPr>
            <w:t>247</w:t>
          </w:r>
          <w:r w:rsidRPr="004F1FC6">
            <w:rPr>
              <w:webHidden/>
              <w:rPrChange w:id="6888" w:author="suryavina" w:date="2015-02-06T16:21:00Z">
                <w:rPr>
                  <w:webHidden/>
                </w:rPr>
              </w:rPrChange>
            </w:rPr>
            <w:fldChar w:fldCharType="end"/>
          </w:r>
          <w:r w:rsidRPr="004F1FC6">
            <w:rPr>
              <w:rStyle w:val="Hyperlink"/>
              <w:color w:val="auto"/>
              <w:rPrChange w:id="6889"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6890" w:author="suryavina" w:date="2015-02-06T16:21:00Z">
                <w:rPr>
                  <w:rFonts w:asciiTheme="minorHAnsi" w:eastAsiaTheme="minorEastAsia" w:hAnsiTheme="minorHAnsi" w:cstheme="minorBidi"/>
                  <w:sz w:val="22"/>
                  <w:szCs w:val="22"/>
                </w:rPr>
              </w:rPrChange>
            </w:rPr>
          </w:pPr>
          <w:r w:rsidRPr="004F1FC6">
            <w:rPr>
              <w:rStyle w:val="Hyperlink"/>
              <w:color w:val="auto"/>
              <w:rPrChange w:id="6891" w:author="suryavina" w:date="2015-02-06T16:21:00Z">
                <w:rPr>
                  <w:rStyle w:val="Hyperlink"/>
                  <w:color w:val="auto"/>
                </w:rPr>
              </w:rPrChange>
            </w:rPr>
            <w:fldChar w:fldCharType="begin"/>
          </w:r>
          <w:r w:rsidRPr="004F1FC6">
            <w:rPr>
              <w:rStyle w:val="Hyperlink"/>
              <w:color w:val="auto"/>
              <w:rPrChange w:id="6892" w:author="suryavina" w:date="2015-02-06T16:21:00Z">
                <w:rPr>
                  <w:rStyle w:val="Hyperlink"/>
                  <w:color w:val="auto"/>
                </w:rPr>
              </w:rPrChange>
            </w:rPr>
            <w:instrText xml:space="preserve"> </w:instrText>
          </w:r>
          <w:r w:rsidRPr="004F1FC6">
            <w:rPr>
              <w:rPrChange w:id="6893" w:author="suryavina" w:date="2015-02-06T16:21:00Z">
                <w:rPr/>
              </w:rPrChange>
            </w:rPr>
            <w:instrText>HYPERLINK \l "_Toc410662924"</w:instrText>
          </w:r>
          <w:r w:rsidRPr="004F1FC6">
            <w:rPr>
              <w:rStyle w:val="Hyperlink"/>
              <w:color w:val="auto"/>
              <w:rPrChange w:id="6894" w:author="suryavina" w:date="2015-02-06T16:21:00Z">
                <w:rPr>
                  <w:rStyle w:val="Hyperlink"/>
                  <w:color w:val="auto"/>
                </w:rPr>
              </w:rPrChange>
            </w:rPr>
            <w:instrText xml:space="preserve"> </w:instrText>
          </w:r>
          <w:r w:rsidRPr="004F1FC6">
            <w:rPr>
              <w:rStyle w:val="Hyperlink"/>
              <w:color w:val="auto"/>
              <w:rPrChange w:id="6895" w:author="suryavina" w:date="2015-02-06T16:21:00Z">
                <w:rPr>
                  <w:rStyle w:val="Hyperlink"/>
                  <w:color w:val="auto"/>
                </w:rPr>
              </w:rPrChange>
            </w:rPr>
            <w:fldChar w:fldCharType="separate"/>
          </w:r>
          <w:r w:rsidRPr="004F1FC6">
            <w:rPr>
              <w:rStyle w:val="Hyperlink"/>
              <w:color w:val="auto"/>
              <w:rPrChange w:id="6896" w:author="suryavina" w:date="2015-02-06T16:21:00Z">
                <w:rPr>
                  <w:rStyle w:val="Hyperlink"/>
                  <w:color w:val="auto"/>
                </w:rPr>
              </w:rPrChange>
            </w:rPr>
            <w:t>63.</w:t>
          </w:r>
          <w:r w:rsidRPr="004F1FC6">
            <w:rPr>
              <w:rFonts w:asciiTheme="minorHAnsi" w:eastAsiaTheme="minorEastAsia" w:hAnsiTheme="minorHAnsi" w:cstheme="minorBidi"/>
              <w:sz w:val="22"/>
              <w:szCs w:val="22"/>
              <w:rPrChange w:id="6897" w:author="suryavina" w:date="2015-02-06T16:21:00Z">
                <w:rPr>
                  <w:rFonts w:asciiTheme="minorHAnsi" w:eastAsiaTheme="minorEastAsia" w:hAnsiTheme="minorHAnsi" w:cstheme="minorBidi"/>
                  <w:sz w:val="22"/>
                  <w:szCs w:val="22"/>
                </w:rPr>
              </w:rPrChange>
            </w:rPr>
            <w:tab/>
          </w:r>
          <w:r w:rsidRPr="004F1FC6">
            <w:rPr>
              <w:rStyle w:val="Hyperlink"/>
              <w:color w:val="auto"/>
              <w:rPrChange w:id="6898" w:author="suryavina" w:date="2015-02-06T16:21:00Z">
                <w:rPr>
                  <w:rStyle w:val="Hyperlink"/>
                  <w:color w:val="auto"/>
                </w:rPr>
              </w:rPrChange>
            </w:rPr>
            <w:t>Pelaksanaan Kontrak</w:t>
          </w:r>
          <w:r w:rsidRPr="004F1FC6">
            <w:rPr>
              <w:webHidden/>
              <w:rPrChange w:id="6899" w:author="suryavina" w:date="2015-02-06T16:21:00Z">
                <w:rPr>
                  <w:webHidden/>
                </w:rPr>
              </w:rPrChange>
            </w:rPr>
            <w:tab/>
          </w:r>
          <w:r w:rsidRPr="004F1FC6">
            <w:rPr>
              <w:webHidden/>
              <w:rPrChange w:id="6900" w:author="suryavina" w:date="2015-02-06T16:21:00Z">
                <w:rPr>
                  <w:webHidden/>
                </w:rPr>
              </w:rPrChange>
            </w:rPr>
            <w:fldChar w:fldCharType="begin"/>
          </w:r>
          <w:r w:rsidRPr="004F1FC6">
            <w:rPr>
              <w:webHidden/>
              <w:rPrChange w:id="6901" w:author="suryavina" w:date="2015-02-06T16:21:00Z">
                <w:rPr>
                  <w:webHidden/>
                </w:rPr>
              </w:rPrChange>
            </w:rPr>
            <w:instrText xml:space="preserve"> PAGEREF _Toc410662924 \h </w:instrText>
          </w:r>
          <w:r w:rsidRPr="004F1FC6">
            <w:rPr>
              <w:webHidden/>
              <w:rPrChange w:id="6902" w:author="suryavina" w:date="2015-02-06T16:21:00Z">
                <w:rPr>
                  <w:webHidden/>
                </w:rPr>
              </w:rPrChange>
            </w:rPr>
          </w:r>
          <w:r w:rsidRPr="004F1FC6">
            <w:rPr>
              <w:webHidden/>
              <w:rPrChange w:id="6903" w:author="suryavina" w:date="2015-02-06T16:21:00Z">
                <w:rPr>
                  <w:webHidden/>
                </w:rPr>
              </w:rPrChange>
            </w:rPr>
            <w:fldChar w:fldCharType="separate"/>
          </w:r>
          <w:r w:rsidR="002F5167" w:rsidRPr="004F1FC6">
            <w:rPr>
              <w:webHidden/>
              <w:rPrChange w:id="6904" w:author="suryavina" w:date="2015-02-06T16:21:00Z">
                <w:rPr>
                  <w:webHidden/>
                </w:rPr>
              </w:rPrChange>
            </w:rPr>
            <w:t>249</w:t>
          </w:r>
          <w:r w:rsidRPr="004F1FC6">
            <w:rPr>
              <w:webHidden/>
              <w:rPrChange w:id="6905" w:author="suryavina" w:date="2015-02-06T16:21:00Z">
                <w:rPr>
                  <w:webHidden/>
                </w:rPr>
              </w:rPrChange>
            </w:rPr>
            <w:fldChar w:fldCharType="end"/>
          </w:r>
          <w:r w:rsidRPr="004F1FC6">
            <w:rPr>
              <w:rStyle w:val="Hyperlink"/>
              <w:color w:val="auto"/>
              <w:rPrChange w:id="6906"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6907" w:author="suryavina" w:date="2015-02-06T16:21:00Z">
                <w:rPr>
                  <w:rFonts w:asciiTheme="minorHAnsi" w:eastAsiaTheme="minorEastAsia" w:hAnsiTheme="minorHAnsi" w:cstheme="minorBidi"/>
                  <w:sz w:val="22"/>
                  <w:szCs w:val="22"/>
                </w:rPr>
              </w:rPrChange>
            </w:rPr>
          </w:pPr>
          <w:r w:rsidRPr="004F1FC6">
            <w:rPr>
              <w:rStyle w:val="Hyperlink"/>
              <w:color w:val="auto"/>
              <w:rPrChange w:id="6908" w:author="suryavina" w:date="2015-02-06T16:21:00Z">
                <w:rPr>
                  <w:rStyle w:val="Hyperlink"/>
                  <w:color w:val="auto"/>
                </w:rPr>
              </w:rPrChange>
            </w:rPr>
            <w:fldChar w:fldCharType="begin"/>
          </w:r>
          <w:r w:rsidRPr="004F1FC6">
            <w:rPr>
              <w:rStyle w:val="Hyperlink"/>
              <w:color w:val="auto"/>
              <w:rPrChange w:id="6909" w:author="suryavina" w:date="2015-02-06T16:21:00Z">
                <w:rPr>
                  <w:rStyle w:val="Hyperlink"/>
                  <w:color w:val="auto"/>
                </w:rPr>
              </w:rPrChange>
            </w:rPr>
            <w:instrText xml:space="preserve"> </w:instrText>
          </w:r>
          <w:r w:rsidRPr="004F1FC6">
            <w:rPr>
              <w:rPrChange w:id="6910" w:author="suryavina" w:date="2015-02-06T16:21:00Z">
                <w:rPr/>
              </w:rPrChange>
            </w:rPr>
            <w:instrText>HYPERLINK \l "_Toc410662925"</w:instrText>
          </w:r>
          <w:r w:rsidRPr="004F1FC6">
            <w:rPr>
              <w:rStyle w:val="Hyperlink"/>
              <w:color w:val="auto"/>
              <w:rPrChange w:id="6911" w:author="suryavina" w:date="2015-02-06T16:21:00Z">
                <w:rPr>
                  <w:rStyle w:val="Hyperlink"/>
                  <w:color w:val="auto"/>
                </w:rPr>
              </w:rPrChange>
            </w:rPr>
            <w:instrText xml:space="preserve"> </w:instrText>
          </w:r>
          <w:r w:rsidRPr="004F1FC6">
            <w:rPr>
              <w:rStyle w:val="Hyperlink"/>
              <w:color w:val="auto"/>
              <w:rPrChange w:id="6912" w:author="suryavina" w:date="2015-02-06T16:21:00Z">
                <w:rPr>
                  <w:rStyle w:val="Hyperlink"/>
                  <w:color w:val="auto"/>
                </w:rPr>
              </w:rPrChange>
            </w:rPr>
            <w:fldChar w:fldCharType="separate"/>
          </w:r>
          <w:r w:rsidRPr="004F1FC6">
            <w:rPr>
              <w:rStyle w:val="Hyperlink"/>
              <w:color w:val="auto"/>
              <w:rPrChange w:id="6913" w:author="suryavina" w:date="2015-02-06T16:21:00Z">
                <w:rPr>
                  <w:rStyle w:val="Hyperlink"/>
                  <w:color w:val="auto"/>
                </w:rPr>
              </w:rPrChange>
            </w:rPr>
            <w:t>64.</w:t>
          </w:r>
          <w:r w:rsidRPr="004F1FC6">
            <w:rPr>
              <w:rFonts w:asciiTheme="minorHAnsi" w:eastAsiaTheme="minorEastAsia" w:hAnsiTheme="minorHAnsi" w:cstheme="minorBidi"/>
              <w:sz w:val="22"/>
              <w:szCs w:val="22"/>
              <w:rPrChange w:id="6914" w:author="suryavina" w:date="2015-02-06T16:21:00Z">
                <w:rPr>
                  <w:rFonts w:asciiTheme="minorHAnsi" w:eastAsiaTheme="minorEastAsia" w:hAnsiTheme="minorHAnsi" w:cstheme="minorBidi"/>
                  <w:sz w:val="22"/>
                  <w:szCs w:val="22"/>
                </w:rPr>
              </w:rPrChange>
            </w:rPr>
            <w:tab/>
          </w:r>
          <w:r w:rsidRPr="004F1FC6">
            <w:rPr>
              <w:rStyle w:val="Hyperlink"/>
              <w:color w:val="auto"/>
              <w:rPrChange w:id="6915" w:author="suryavina" w:date="2015-02-06T16:21:00Z">
                <w:rPr>
                  <w:rStyle w:val="Hyperlink"/>
                  <w:color w:val="auto"/>
                </w:rPr>
              </w:rPrChange>
            </w:rPr>
            <w:t>Itikad</w:t>
          </w:r>
          <w:r w:rsidRPr="004F1FC6">
            <w:rPr>
              <w:rStyle w:val="Hyperlink"/>
              <w:color w:val="auto"/>
              <w:lang w:val="id-ID"/>
              <w:rPrChange w:id="6916" w:author="suryavina" w:date="2015-02-06T16:21:00Z">
                <w:rPr>
                  <w:rStyle w:val="Hyperlink"/>
                  <w:color w:val="auto"/>
                  <w:lang w:val="id-ID"/>
                </w:rPr>
              </w:rPrChange>
            </w:rPr>
            <w:t xml:space="preserve"> Baik</w:t>
          </w:r>
          <w:r w:rsidRPr="004F1FC6">
            <w:rPr>
              <w:webHidden/>
              <w:rPrChange w:id="6917" w:author="suryavina" w:date="2015-02-06T16:21:00Z">
                <w:rPr>
                  <w:webHidden/>
                </w:rPr>
              </w:rPrChange>
            </w:rPr>
            <w:tab/>
          </w:r>
          <w:r w:rsidRPr="004F1FC6">
            <w:rPr>
              <w:webHidden/>
              <w:rPrChange w:id="6918" w:author="suryavina" w:date="2015-02-06T16:21:00Z">
                <w:rPr>
                  <w:webHidden/>
                </w:rPr>
              </w:rPrChange>
            </w:rPr>
            <w:fldChar w:fldCharType="begin"/>
          </w:r>
          <w:r w:rsidRPr="004F1FC6">
            <w:rPr>
              <w:webHidden/>
              <w:rPrChange w:id="6919" w:author="suryavina" w:date="2015-02-06T16:21:00Z">
                <w:rPr>
                  <w:webHidden/>
                </w:rPr>
              </w:rPrChange>
            </w:rPr>
            <w:instrText xml:space="preserve"> PAGEREF _Toc410662925 \h </w:instrText>
          </w:r>
          <w:r w:rsidRPr="004F1FC6">
            <w:rPr>
              <w:webHidden/>
              <w:rPrChange w:id="6920" w:author="suryavina" w:date="2015-02-06T16:21:00Z">
                <w:rPr>
                  <w:webHidden/>
                </w:rPr>
              </w:rPrChange>
            </w:rPr>
          </w:r>
          <w:r w:rsidRPr="004F1FC6">
            <w:rPr>
              <w:webHidden/>
              <w:rPrChange w:id="6921" w:author="suryavina" w:date="2015-02-06T16:21:00Z">
                <w:rPr>
                  <w:webHidden/>
                </w:rPr>
              </w:rPrChange>
            </w:rPr>
            <w:fldChar w:fldCharType="separate"/>
          </w:r>
          <w:r w:rsidR="002F5167" w:rsidRPr="004F1FC6">
            <w:rPr>
              <w:webHidden/>
              <w:rPrChange w:id="6922" w:author="suryavina" w:date="2015-02-06T16:21:00Z">
                <w:rPr>
                  <w:webHidden/>
                </w:rPr>
              </w:rPrChange>
            </w:rPr>
            <w:t>249</w:t>
          </w:r>
          <w:r w:rsidRPr="004F1FC6">
            <w:rPr>
              <w:webHidden/>
              <w:rPrChange w:id="6923" w:author="suryavina" w:date="2015-02-06T16:21:00Z">
                <w:rPr>
                  <w:webHidden/>
                </w:rPr>
              </w:rPrChange>
            </w:rPr>
            <w:fldChar w:fldCharType="end"/>
          </w:r>
          <w:r w:rsidRPr="004F1FC6">
            <w:rPr>
              <w:rStyle w:val="Hyperlink"/>
              <w:color w:val="auto"/>
              <w:rPrChange w:id="6924"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6925" w:author="suryavina" w:date="2015-02-06T16:21:00Z">
                <w:rPr>
                  <w:rFonts w:asciiTheme="minorHAnsi" w:eastAsiaTheme="minorEastAsia" w:hAnsiTheme="minorHAnsi" w:cstheme="minorBidi"/>
                  <w:sz w:val="22"/>
                  <w:szCs w:val="22"/>
                </w:rPr>
              </w:rPrChange>
            </w:rPr>
          </w:pPr>
          <w:r w:rsidRPr="004F1FC6">
            <w:rPr>
              <w:rStyle w:val="Hyperlink"/>
              <w:color w:val="auto"/>
              <w:rPrChange w:id="6926" w:author="suryavina" w:date="2015-02-06T16:21:00Z">
                <w:rPr>
                  <w:rStyle w:val="Hyperlink"/>
                  <w:color w:val="auto"/>
                </w:rPr>
              </w:rPrChange>
            </w:rPr>
            <w:fldChar w:fldCharType="begin"/>
          </w:r>
          <w:r w:rsidRPr="004F1FC6">
            <w:rPr>
              <w:rStyle w:val="Hyperlink"/>
              <w:color w:val="auto"/>
              <w:rPrChange w:id="6927" w:author="suryavina" w:date="2015-02-06T16:21:00Z">
                <w:rPr>
                  <w:rStyle w:val="Hyperlink"/>
                  <w:color w:val="auto"/>
                </w:rPr>
              </w:rPrChange>
            </w:rPr>
            <w:instrText xml:space="preserve"> </w:instrText>
          </w:r>
          <w:r w:rsidRPr="004F1FC6">
            <w:rPr>
              <w:rPrChange w:id="6928" w:author="suryavina" w:date="2015-02-06T16:21:00Z">
                <w:rPr/>
              </w:rPrChange>
            </w:rPr>
            <w:instrText>HYPERLINK \l "_Toc410662926"</w:instrText>
          </w:r>
          <w:r w:rsidRPr="004F1FC6">
            <w:rPr>
              <w:rStyle w:val="Hyperlink"/>
              <w:color w:val="auto"/>
              <w:rPrChange w:id="6929" w:author="suryavina" w:date="2015-02-06T16:21:00Z">
                <w:rPr>
                  <w:rStyle w:val="Hyperlink"/>
                  <w:color w:val="auto"/>
                </w:rPr>
              </w:rPrChange>
            </w:rPr>
            <w:instrText xml:space="preserve"> </w:instrText>
          </w:r>
          <w:r w:rsidRPr="004F1FC6">
            <w:rPr>
              <w:rStyle w:val="Hyperlink"/>
              <w:color w:val="auto"/>
              <w:rPrChange w:id="6930" w:author="suryavina" w:date="2015-02-06T16:21:00Z">
                <w:rPr>
                  <w:rStyle w:val="Hyperlink"/>
                  <w:color w:val="auto"/>
                </w:rPr>
              </w:rPrChange>
            </w:rPr>
            <w:fldChar w:fldCharType="separate"/>
          </w:r>
          <w:r w:rsidRPr="004F1FC6">
            <w:rPr>
              <w:rStyle w:val="Hyperlink"/>
              <w:color w:val="auto"/>
              <w:lang w:val="id-ID"/>
              <w:rPrChange w:id="6931" w:author="suryavina" w:date="2015-02-06T16:21:00Z">
                <w:rPr>
                  <w:rStyle w:val="Hyperlink"/>
                  <w:color w:val="auto"/>
                  <w:lang w:val="id-ID"/>
                </w:rPr>
              </w:rPrChange>
            </w:rPr>
            <w:t>65.</w:t>
          </w:r>
          <w:r w:rsidRPr="004F1FC6">
            <w:rPr>
              <w:rFonts w:asciiTheme="minorHAnsi" w:eastAsiaTheme="minorEastAsia" w:hAnsiTheme="minorHAnsi" w:cstheme="minorBidi"/>
              <w:sz w:val="22"/>
              <w:szCs w:val="22"/>
              <w:rPrChange w:id="6932"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6933" w:author="suryavina" w:date="2015-02-06T16:21:00Z">
                <w:rPr>
                  <w:rStyle w:val="Hyperlink"/>
                  <w:color w:val="auto"/>
                  <w:lang w:val="id-ID"/>
                </w:rPr>
              </w:rPrChange>
            </w:rPr>
            <w:t>Perdamaian</w:t>
          </w:r>
          <w:r w:rsidRPr="004F1FC6">
            <w:rPr>
              <w:webHidden/>
              <w:rPrChange w:id="6934" w:author="suryavina" w:date="2015-02-06T16:21:00Z">
                <w:rPr>
                  <w:webHidden/>
                </w:rPr>
              </w:rPrChange>
            </w:rPr>
            <w:tab/>
          </w:r>
          <w:r w:rsidRPr="004F1FC6">
            <w:rPr>
              <w:webHidden/>
              <w:rPrChange w:id="6935" w:author="suryavina" w:date="2015-02-06T16:21:00Z">
                <w:rPr>
                  <w:webHidden/>
                </w:rPr>
              </w:rPrChange>
            </w:rPr>
            <w:fldChar w:fldCharType="begin"/>
          </w:r>
          <w:r w:rsidRPr="004F1FC6">
            <w:rPr>
              <w:webHidden/>
              <w:rPrChange w:id="6936" w:author="suryavina" w:date="2015-02-06T16:21:00Z">
                <w:rPr>
                  <w:webHidden/>
                </w:rPr>
              </w:rPrChange>
            </w:rPr>
            <w:instrText xml:space="preserve"> PAGEREF _Toc410662926 \h </w:instrText>
          </w:r>
          <w:r w:rsidRPr="004F1FC6">
            <w:rPr>
              <w:webHidden/>
              <w:rPrChange w:id="6937" w:author="suryavina" w:date="2015-02-06T16:21:00Z">
                <w:rPr>
                  <w:webHidden/>
                </w:rPr>
              </w:rPrChange>
            </w:rPr>
          </w:r>
          <w:r w:rsidRPr="004F1FC6">
            <w:rPr>
              <w:webHidden/>
              <w:rPrChange w:id="6938" w:author="suryavina" w:date="2015-02-06T16:21:00Z">
                <w:rPr>
                  <w:webHidden/>
                </w:rPr>
              </w:rPrChange>
            </w:rPr>
            <w:fldChar w:fldCharType="separate"/>
          </w:r>
          <w:r w:rsidR="002F5167" w:rsidRPr="004F1FC6">
            <w:rPr>
              <w:webHidden/>
              <w:rPrChange w:id="6939" w:author="suryavina" w:date="2015-02-06T16:21:00Z">
                <w:rPr>
                  <w:webHidden/>
                </w:rPr>
              </w:rPrChange>
            </w:rPr>
            <w:t>249</w:t>
          </w:r>
          <w:r w:rsidRPr="004F1FC6">
            <w:rPr>
              <w:webHidden/>
              <w:rPrChange w:id="6940" w:author="suryavina" w:date="2015-02-06T16:21:00Z">
                <w:rPr>
                  <w:webHidden/>
                </w:rPr>
              </w:rPrChange>
            </w:rPr>
            <w:fldChar w:fldCharType="end"/>
          </w:r>
          <w:r w:rsidRPr="004F1FC6">
            <w:rPr>
              <w:rStyle w:val="Hyperlink"/>
              <w:color w:val="auto"/>
              <w:rPrChange w:id="6941"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6942" w:author="suryavina" w:date="2015-02-06T16:21:00Z">
                <w:rPr>
                  <w:rFonts w:asciiTheme="minorHAnsi" w:eastAsiaTheme="minorEastAsia" w:hAnsiTheme="minorHAnsi" w:cstheme="minorBidi"/>
                  <w:sz w:val="22"/>
                  <w:szCs w:val="22"/>
                </w:rPr>
              </w:rPrChange>
            </w:rPr>
          </w:pPr>
          <w:r w:rsidRPr="004F1FC6">
            <w:rPr>
              <w:rStyle w:val="Hyperlink"/>
              <w:color w:val="auto"/>
              <w:rPrChange w:id="6943" w:author="suryavina" w:date="2015-02-06T16:21:00Z">
                <w:rPr>
                  <w:rStyle w:val="Hyperlink"/>
                  <w:color w:val="auto"/>
                </w:rPr>
              </w:rPrChange>
            </w:rPr>
            <w:fldChar w:fldCharType="begin"/>
          </w:r>
          <w:r w:rsidRPr="004F1FC6">
            <w:rPr>
              <w:rStyle w:val="Hyperlink"/>
              <w:color w:val="auto"/>
              <w:rPrChange w:id="6944" w:author="suryavina" w:date="2015-02-06T16:21:00Z">
                <w:rPr>
                  <w:rStyle w:val="Hyperlink"/>
                  <w:color w:val="auto"/>
                </w:rPr>
              </w:rPrChange>
            </w:rPr>
            <w:instrText xml:space="preserve"> </w:instrText>
          </w:r>
          <w:r w:rsidRPr="004F1FC6">
            <w:rPr>
              <w:rPrChange w:id="6945" w:author="suryavina" w:date="2015-02-06T16:21:00Z">
                <w:rPr/>
              </w:rPrChange>
            </w:rPr>
            <w:instrText>HYPERLINK \l "_Toc410662927"</w:instrText>
          </w:r>
          <w:r w:rsidRPr="004F1FC6">
            <w:rPr>
              <w:rStyle w:val="Hyperlink"/>
              <w:color w:val="auto"/>
              <w:rPrChange w:id="6946" w:author="suryavina" w:date="2015-02-06T16:21:00Z">
                <w:rPr>
                  <w:rStyle w:val="Hyperlink"/>
                  <w:color w:val="auto"/>
                </w:rPr>
              </w:rPrChange>
            </w:rPr>
            <w:instrText xml:space="preserve"> </w:instrText>
          </w:r>
          <w:r w:rsidRPr="004F1FC6">
            <w:rPr>
              <w:rStyle w:val="Hyperlink"/>
              <w:color w:val="auto"/>
              <w:rPrChange w:id="6947" w:author="suryavina" w:date="2015-02-06T16:21:00Z">
                <w:rPr>
                  <w:rStyle w:val="Hyperlink"/>
                  <w:color w:val="auto"/>
                </w:rPr>
              </w:rPrChange>
            </w:rPr>
            <w:fldChar w:fldCharType="separate"/>
          </w:r>
          <w:r w:rsidRPr="004F1FC6">
            <w:rPr>
              <w:rStyle w:val="Hyperlink"/>
              <w:color w:val="auto"/>
              <w:lang w:val="id-ID"/>
              <w:rPrChange w:id="6948" w:author="suryavina" w:date="2015-02-06T16:21:00Z">
                <w:rPr>
                  <w:rStyle w:val="Hyperlink"/>
                  <w:color w:val="auto"/>
                  <w:lang w:val="id-ID"/>
                </w:rPr>
              </w:rPrChange>
            </w:rPr>
            <w:t>66.</w:t>
          </w:r>
          <w:r w:rsidRPr="004F1FC6">
            <w:rPr>
              <w:rFonts w:asciiTheme="minorHAnsi" w:eastAsiaTheme="minorEastAsia" w:hAnsiTheme="minorHAnsi" w:cstheme="minorBidi"/>
              <w:sz w:val="22"/>
              <w:szCs w:val="22"/>
              <w:rPrChange w:id="6949"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6950" w:author="suryavina" w:date="2015-02-06T16:21:00Z">
                <w:rPr>
                  <w:rStyle w:val="Hyperlink"/>
                  <w:color w:val="auto"/>
                  <w:lang w:val="id-ID"/>
                </w:rPr>
              </w:rPrChange>
            </w:rPr>
            <w:t>Lembaga Pemutus Sengketa</w:t>
          </w:r>
          <w:r w:rsidRPr="004F1FC6">
            <w:rPr>
              <w:webHidden/>
              <w:rPrChange w:id="6951" w:author="suryavina" w:date="2015-02-06T16:21:00Z">
                <w:rPr>
                  <w:webHidden/>
                </w:rPr>
              </w:rPrChange>
            </w:rPr>
            <w:tab/>
          </w:r>
          <w:r w:rsidRPr="004F1FC6">
            <w:rPr>
              <w:webHidden/>
              <w:rPrChange w:id="6952" w:author="suryavina" w:date="2015-02-06T16:21:00Z">
                <w:rPr>
                  <w:webHidden/>
                </w:rPr>
              </w:rPrChange>
            </w:rPr>
            <w:fldChar w:fldCharType="begin"/>
          </w:r>
          <w:r w:rsidRPr="004F1FC6">
            <w:rPr>
              <w:webHidden/>
              <w:rPrChange w:id="6953" w:author="suryavina" w:date="2015-02-06T16:21:00Z">
                <w:rPr>
                  <w:webHidden/>
                </w:rPr>
              </w:rPrChange>
            </w:rPr>
            <w:instrText xml:space="preserve"> PAGEREF _Toc410662927 \h </w:instrText>
          </w:r>
          <w:r w:rsidRPr="004F1FC6">
            <w:rPr>
              <w:webHidden/>
              <w:rPrChange w:id="6954" w:author="suryavina" w:date="2015-02-06T16:21:00Z">
                <w:rPr>
                  <w:webHidden/>
                </w:rPr>
              </w:rPrChange>
            </w:rPr>
          </w:r>
          <w:r w:rsidRPr="004F1FC6">
            <w:rPr>
              <w:webHidden/>
              <w:rPrChange w:id="6955" w:author="suryavina" w:date="2015-02-06T16:21:00Z">
                <w:rPr>
                  <w:webHidden/>
                </w:rPr>
              </w:rPrChange>
            </w:rPr>
            <w:fldChar w:fldCharType="separate"/>
          </w:r>
          <w:r w:rsidR="002F5167" w:rsidRPr="004F1FC6">
            <w:rPr>
              <w:webHidden/>
              <w:rPrChange w:id="6956" w:author="suryavina" w:date="2015-02-06T16:21:00Z">
                <w:rPr>
                  <w:webHidden/>
                </w:rPr>
              </w:rPrChange>
            </w:rPr>
            <w:t>249</w:t>
          </w:r>
          <w:r w:rsidRPr="004F1FC6">
            <w:rPr>
              <w:webHidden/>
              <w:rPrChange w:id="6957" w:author="suryavina" w:date="2015-02-06T16:21:00Z">
                <w:rPr>
                  <w:webHidden/>
                </w:rPr>
              </w:rPrChange>
            </w:rPr>
            <w:fldChar w:fldCharType="end"/>
          </w:r>
          <w:r w:rsidRPr="004F1FC6">
            <w:rPr>
              <w:rStyle w:val="Hyperlink"/>
              <w:color w:val="auto"/>
              <w:rPrChange w:id="6958"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6959" w:author="suryavina" w:date="2015-02-06T16:21:00Z">
                <w:rPr>
                  <w:rFonts w:asciiTheme="minorHAnsi" w:eastAsiaTheme="minorEastAsia" w:hAnsiTheme="minorHAnsi" w:cstheme="minorBidi"/>
                  <w:sz w:val="22"/>
                  <w:szCs w:val="22"/>
                </w:rPr>
              </w:rPrChange>
            </w:rPr>
          </w:pPr>
          <w:r w:rsidRPr="004F1FC6">
            <w:rPr>
              <w:rStyle w:val="Hyperlink"/>
              <w:color w:val="auto"/>
              <w:rPrChange w:id="6960" w:author="suryavina" w:date="2015-02-06T16:21:00Z">
                <w:rPr>
                  <w:rStyle w:val="Hyperlink"/>
                  <w:color w:val="auto"/>
                </w:rPr>
              </w:rPrChange>
            </w:rPr>
            <w:fldChar w:fldCharType="begin"/>
          </w:r>
          <w:r w:rsidRPr="004F1FC6">
            <w:rPr>
              <w:rStyle w:val="Hyperlink"/>
              <w:color w:val="auto"/>
              <w:rPrChange w:id="6961" w:author="suryavina" w:date="2015-02-06T16:21:00Z">
                <w:rPr>
                  <w:rStyle w:val="Hyperlink"/>
                  <w:color w:val="auto"/>
                </w:rPr>
              </w:rPrChange>
            </w:rPr>
            <w:instrText xml:space="preserve"> </w:instrText>
          </w:r>
          <w:r w:rsidRPr="004F1FC6">
            <w:rPr>
              <w:rPrChange w:id="6962" w:author="suryavina" w:date="2015-02-06T16:21:00Z">
                <w:rPr/>
              </w:rPrChange>
            </w:rPr>
            <w:instrText>HYPERLINK \l "_Toc410662928"</w:instrText>
          </w:r>
          <w:r w:rsidRPr="004F1FC6">
            <w:rPr>
              <w:rStyle w:val="Hyperlink"/>
              <w:color w:val="auto"/>
              <w:rPrChange w:id="6963" w:author="suryavina" w:date="2015-02-06T16:21:00Z">
                <w:rPr>
                  <w:rStyle w:val="Hyperlink"/>
                  <w:color w:val="auto"/>
                </w:rPr>
              </w:rPrChange>
            </w:rPr>
            <w:instrText xml:space="preserve"> </w:instrText>
          </w:r>
          <w:r w:rsidRPr="004F1FC6">
            <w:rPr>
              <w:rStyle w:val="Hyperlink"/>
              <w:color w:val="auto"/>
              <w:rPrChange w:id="6964" w:author="suryavina" w:date="2015-02-06T16:21:00Z">
                <w:rPr>
                  <w:rStyle w:val="Hyperlink"/>
                  <w:color w:val="auto"/>
                </w:rPr>
              </w:rPrChange>
            </w:rPr>
            <w:fldChar w:fldCharType="separate"/>
          </w:r>
          <w:r w:rsidRPr="004F1FC6">
            <w:rPr>
              <w:rStyle w:val="Hyperlink"/>
              <w:color w:val="auto"/>
              <w:lang w:val="id-ID"/>
              <w:rPrChange w:id="6965" w:author="suryavina" w:date="2015-02-06T16:21:00Z">
                <w:rPr>
                  <w:rStyle w:val="Hyperlink"/>
                  <w:color w:val="auto"/>
                  <w:lang w:val="id-ID"/>
                </w:rPr>
              </w:rPrChange>
            </w:rPr>
            <w:t>V.4. D. SYARAT-SYARAT KHUSUS KONTRAK (SSKK)</w:t>
          </w:r>
          <w:r w:rsidRPr="004F1FC6">
            <w:rPr>
              <w:webHidden/>
              <w:rPrChange w:id="6966" w:author="suryavina" w:date="2015-02-06T16:21:00Z">
                <w:rPr>
                  <w:webHidden/>
                </w:rPr>
              </w:rPrChange>
            </w:rPr>
            <w:tab/>
          </w:r>
          <w:r w:rsidRPr="004F1FC6">
            <w:rPr>
              <w:webHidden/>
              <w:rPrChange w:id="6967" w:author="suryavina" w:date="2015-02-06T16:21:00Z">
                <w:rPr>
                  <w:webHidden/>
                </w:rPr>
              </w:rPrChange>
            </w:rPr>
            <w:fldChar w:fldCharType="begin"/>
          </w:r>
          <w:r w:rsidRPr="004F1FC6">
            <w:rPr>
              <w:webHidden/>
              <w:rPrChange w:id="6968" w:author="suryavina" w:date="2015-02-06T16:21:00Z">
                <w:rPr>
                  <w:webHidden/>
                </w:rPr>
              </w:rPrChange>
            </w:rPr>
            <w:instrText xml:space="preserve"> PAGEREF _Toc410662928 \h </w:instrText>
          </w:r>
          <w:r w:rsidRPr="004F1FC6">
            <w:rPr>
              <w:webHidden/>
              <w:rPrChange w:id="6969" w:author="suryavina" w:date="2015-02-06T16:21:00Z">
                <w:rPr>
                  <w:webHidden/>
                </w:rPr>
              </w:rPrChange>
            </w:rPr>
          </w:r>
          <w:r w:rsidRPr="004F1FC6">
            <w:rPr>
              <w:webHidden/>
              <w:rPrChange w:id="6970" w:author="suryavina" w:date="2015-02-06T16:21:00Z">
                <w:rPr>
                  <w:webHidden/>
                </w:rPr>
              </w:rPrChange>
            </w:rPr>
            <w:fldChar w:fldCharType="separate"/>
          </w:r>
          <w:r w:rsidR="002F5167" w:rsidRPr="004F1FC6">
            <w:rPr>
              <w:webHidden/>
              <w:rPrChange w:id="6971" w:author="suryavina" w:date="2015-02-06T16:21:00Z">
                <w:rPr>
                  <w:webHidden/>
                </w:rPr>
              </w:rPrChange>
            </w:rPr>
            <w:t>251</w:t>
          </w:r>
          <w:r w:rsidRPr="004F1FC6">
            <w:rPr>
              <w:webHidden/>
              <w:rPrChange w:id="6972" w:author="suryavina" w:date="2015-02-06T16:21:00Z">
                <w:rPr>
                  <w:webHidden/>
                </w:rPr>
              </w:rPrChange>
            </w:rPr>
            <w:fldChar w:fldCharType="end"/>
          </w:r>
          <w:r w:rsidRPr="004F1FC6">
            <w:rPr>
              <w:rStyle w:val="Hyperlink"/>
              <w:color w:val="auto"/>
              <w:rPrChange w:id="6973"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6974" w:author="suryavina" w:date="2015-02-06T16:21:00Z">
                <w:rPr>
                  <w:rFonts w:asciiTheme="minorHAnsi" w:eastAsiaTheme="minorEastAsia" w:hAnsiTheme="minorHAnsi" w:cstheme="minorBidi"/>
                  <w:sz w:val="22"/>
                  <w:szCs w:val="22"/>
                </w:rPr>
              </w:rPrChange>
            </w:rPr>
          </w:pPr>
          <w:r w:rsidRPr="004F1FC6">
            <w:rPr>
              <w:rStyle w:val="Hyperlink"/>
              <w:color w:val="auto"/>
              <w:rPrChange w:id="6975" w:author="suryavina" w:date="2015-02-06T16:21:00Z">
                <w:rPr>
                  <w:rStyle w:val="Hyperlink"/>
                  <w:color w:val="auto"/>
                </w:rPr>
              </w:rPrChange>
            </w:rPr>
            <w:fldChar w:fldCharType="begin"/>
          </w:r>
          <w:r w:rsidRPr="004F1FC6">
            <w:rPr>
              <w:rStyle w:val="Hyperlink"/>
              <w:color w:val="auto"/>
              <w:rPrChange w:id="6976" w:author="suryavina" w:date="2015-02-06T16:21:00Z">
                <w:rPr>
                  <w:rStyle w:val="Hyperlink"/>
                  <w:color w:val="auto"/>
                </w:rPr>
              </w:rPrChange>
            </w:rPr>
            <w:instrText xml:space="preserve"> </w:instrText>
          </w:r>
          <w:r w:rsidRPr="004F1FC6">
            <w:rPr>
              <w:rPrChange w:id="6977" w:author="suryavina" w:date="2015-02-06T16:21:00Z">
                <w:rPr/>
              </w:rPrChange>
            </w:rPr>
            <w:instrText>HYPERLINK \l "_Toc410662929"</w:instrText>
          </w:r>
          <w:r w:rsidRPr="004F1FC6">
            <w:rPr>
              <w:rStyle w:val="Hyperlink"/>
              <w:color w:val="auto"/>
              <w:rPrChange w:id="6978" w:author="suryavina" w:date="2015-02-06T16:21:00Z">
                <w:rPr>
                  <w:rStyle w:val="Hyperlink"/>
                  <w:color w:val="auto"/>
                </w:rPr>
              </w:rPrChange>
            </w:rPr>
            <w:instrText xml:space="preserve"> </w:instrText>
          </w:r>
          <w:r w:rsidRPr="004F1FC6">
            <w:rPr>
              <w:rStyle w:val="Hyperlink"/>
              <w:color w:val="auto"/>
              <w:rPrChange w:id="6979" w:author="suryavina" w:date="2015-02-06T16:21:00Z">
                <w:rPr>
                  <w:rStyle w:val="Hyperlink"/>
                  <w:color w:val="auto"/>
                </w:rPr>
              </w:rPrChange>
            </w:rPr>
            <w:fldChar w:fldCharType="separate"/>
          </w:r>
          <w:r w:rsidRPr="004F1FC6">
            <w:rPr>
              <w:rStyle w:val="Hyperlink"/>
              <w:color w:val="auto"/>
              <w:rPrChange w:id="6980" w:author="suryavina" w:date="2015-02-06T16:21:00Z">
                <w:rPr>
                  <w:rStyle w:val="Hyperlink"/>
                  <w:color w:val="auto"/>
                </w:rPr>
              </w:rPrChange>
            </w:rPr>
            <w:t xml:space="preserve">LAMPIRAN </w:t>
          </w:r>
          <w:r w:rsidRPr="004F1FC6">
            <w:rPr>
              <w:rStyle w:val="Hyperlink"/>
              <w:color w:val="auto"/>
              <w:lang w:val="id-ID"/>
              <w:rPrChange w:id="6981" w:author="suryavina" w:date="2015-02-06T16:21:00Z">
                <w:rPr>
                  <w:rStyle w:val="Hyperlink"/>
                  <w:color w:val="auto"/>
                  <w:lang w:val="id-ID"/>
                </w:rPr>
              </w:rPrChange>
            </w:rPr>
            <w:t>V.4.D.</w:t>
          </w:r>
          <w:r w:rsidRPr="004F1FC6">
            <w:rPr>
              <w:rStyle w:val="Hyperlink"/>
              <w:color w:val="auto"/>
              <w:rPrChange w:id="6982" w:author="suryavina" w:date="2015-02-06T16:21:00Z">
                <w:rPr>
                  <w:rStyle w:val="Hyperlink"/>
                  <w:color w:val="auto"/>
                </w:rPr>
              </w:rPrChange>
            </w:rPr>
            <w:t xml:space="preserve"> </w:t>
          </w:r>
          <w:r w:rsidRPr="004F1FC6">
            <w:rPr>
              <w:rStyle w:val="Hyperlink"/>
              <w:color w:val="auto"/>
              <w:lang w:val="id-ID"/>
              <w:rPrChange w:id="6983" w:author="suryavina" w:date="2015-02-06T16:21:00Z">
                <w:rPr>
                  <w:rStyle w:val="Hyperlink"/>
                  <w:color w:val="auto"/>
                  <w:lang w:val="id-ID"/>
                </w:rPr>
              </w:rPrChange>
            </w:rPr>
            <w:t xml:space="preserve">: </w:t>
          </w:r>
          <w:r w:rsidRPr="004F1FC6">
            <w:rPr>
              <w:rStyle w:val="Hyperlink"/>
              <w:color w:val="auto"/>
              <w:rPrChange w:id="6984" w:author="suryavina" w:date="2015-02-06T16:21:00Z">
                <w:rPr>
                  <w:rStyle w:val="Hyperlink"/>
                  <w:color w:val="auto"/>
                </w:rPr>
              </w:rPrChange>
            </w:rPr>
            <w:t>PERSONIL INTI, SUB</w:t>
          </w:r>
          <w:r w:rsidRPr="004F1FC6">
            <w:rPr>
              <w:rStyle w:val="Hyperlink"/>
              <w:color w:val="auto"/>
              <w:lang w:val="id-ID"/>
              <w:rPrChange w:id="6985" w:author="suryavina" w:date="2015-02-06T16:21:00Z">
                <w:rPr>
                  <w:rStyle w:val="Hyperlink"/>
                  <w:color w:val="auto"/>
                  <w:lang w:val="id-ID"/>
                </w:rPr>
              </w:rPrChange>
            </w:rPr>
            <w:t>PENYEDIA</w:t>
          </w:r>
          <w:r w:rsidRPr="004F1FC6">
            <w:rPr>
              <w:rStyle w:val="Hyperlink"/>
              <w:color w:val="auto"/>
              <w:rPrChange w:id="6986" w:author="suryavina" w:date="2015-02-06T16:21:00Z">
                <w:rPr>
                  <w:rStyle w:val="Hyperlink"/>
                  <w:color w:val="auto"/>
                </w:rPr>
              </w:rPrChange>
            </w:rPr>
            <w:t xml:space="preserve"> DAN PERALATAN</w:t>
          </w:r>
          <w:r w:rsidRPr="004F1FC6">
            <w:rPr>
              <w:webHidden/>
              <w:rPrChange w:id="6987" w:author="suryavina" w:date="2015-02-06T16:21:00Z">
                <w:rPr>
                  <w:webHidden/>
                </w:rPr>
              </w:rPrChange>
            </w:rPr>
            <w:tab/>
          </w:r>
          <w:r w:rsidRPr="004F1FC6">
            <w:rPr>
              <w:webHidden/>
              <w:rPrChange w:id="6988" w:author="suryavina" w:date="2015-02-06T16:21:00Z">
                <w:rPr>
                  <w:webHidden/>
                </w:rPr>
              </w:rPrChange>
            </w:rPr>
            <w:fldChar w:fldCharType="begin"/>
          </w:r>
          <w:r w:rsidRPr="004F1FC6">
            <w:rPr>
              <w:webHidden/>
              <w:rPrChange w:id="6989" w:author="suryavina" w:date="2015-02-06T16:21:00Z">
                <w:rPr>
                  <w:webHidden/>
                </w:rPr>
              </w:rPrChange>
            </w:rPr>
            <w:instrText xml:space="preserve"> PAGEREF _Toc410662929 \h </w:instrText>
          </w:r>
          <w:r w:rsidRPr="004F1FC6">
            <w:rPr>
              <w:webHidden/>
              <w:rPrChange w:id="6990" w:author="suryavina" w:date="2015-02-06T16:21:00Z">
                <w:rPr>
                  <w:webHidden/>
                </w:rPr>
              </w:rPrChange>
            </w:rPr>
          </w:r>
          <w:r w:rsidRPr="004F1FC6">
            <w:rPr>
              <w:webHidden/>
              <w:rPrChange w:id="6991" w:author="suryavina" w:date="2015-02-06T16:21:00Z">
                <w:rPr>
                  <w:webHidden/>
                </w:rPr>
              </w:rPrChange>
            </w:rPr>
            <w:fldChar w:fldCharType="separate"/>
          </w:r>
          <w:r w:rsidR="002F5167" w:rsidRPr="004F1FC6">
            <w:rPr>
              <w:webHidden/>
              <w:rPrChange w:id="6992" w:author="suryavina" w:date="2015-02-06T16:21:00Z">
                <w:rPr>
                  <w:webHidden/>
                </w:rPr>
              </w:rPrChange>
            </w:rPr>
            <w:t>255</w:t>
          </w:r>
          <w:r w:rsidRPr="004F1FC6">
            <w:rPr>
              <w:webHidden/>
              <w:rPrChange w:id="6993" w:author="suryavina" w:date="2015-02-06T16:21:00Z">
                <w:rPr>
                  <w:webHidden/>
                </w:rPr>
              </w:rPrChange>
            </w:rPr>
            <w:fldChar w:fldCharType="end"/>
          </w:r>
          <w:r w:rsidRPr="004F1FC6">
            <w:rPr>
              <w:rStyle w:val="Hyperlink"/>
              <w:color w:val="auto"/>
              <w:rPrChange w:id="6994"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6995" w:author="suryavina" w:date="2015-02-06T16:21:00Z">
                <w:rPr>
                  <w:rFonts w:asciiTheme="minorHAnsi" w:eastAsiaTheme="minorEastAsia" w:hAnsiTheme="minorHAnsi" w:cstheme="minorBidi"/>
                  <w:sz w:val="22"/>
                  <w:szCs w:val="22"/>
                </w:rPr>
              </w:rPrChange>
            </w:rPr>
          </w:pPr>
          <w:r w:rsidRPr="004F1FC6">
            <w:rPr>
              <w:rStyle w:val="Hyperlink"/>
              <w:color w:val="auto"/>
              <w:rPrChange w:id="6996" w:author="suryavina" w:date="2015-02-06T16:21:00Z">
                <w:rPr>
                  <w:rStyle w:val="Hyperlink"/>
                  <w:color w:val="auto"/>
                </w:rPr>
              </w:rPrChange>
            </w:rPr>
            <w:fldChar w:fldCharType="begin"/>
          </w:r>
          <w:r w:rsidRPr="004F1FC6">
            <w:rPr>
              <w:rStyle w:val="Hyperlink"/>
              <w:color w:val="auto"/>
              <w:rPrChange w:id="6997" w:author="suryavina" w:date="2015-02-06T16:21:00Z">
                <w:rPr>
                  <w:rStyle w:val="Hyperlink"/>
                  <w:color w:val="auto"/>
                </w:rPr>
              </w:rPrChange>
            </w:rPr>
            <w:instrText xml:space="preserve"> </w:instrText>
          </w:r>
          <w:r w:rsidRPr="004F1FC6">
            <w:rPr>
              <w:rPrChange w:id="6998" w:author="suryavina" w:date="2015-02-06T16:21:00Z">
                <w:rPr/>
              </w:rPrChange>
            </w:rPr>
            <w:instrText>HYPERLINK \l "_Toc410662930"</w:instrText>
          </w:r>
          <w:r w:rsidRPr="004F1FC6">
            <w:rPr>
              <w:rStyle w:val="Hyperlink"/>
              <w:color w:val="auto"/>
              <w:rPrChange w:id="6999" w:author="suryavina" w:date="2015-02-06T16:21:00Z">
                <w:rPr>
                  <w:rStyle w:val="Hyperlink"/>
                  <w:color w:val="auto"/>
                </w:rPr>
              </w:rPrChange>
            </w:rPr>
            <w:instrText xml:space="preserve"> </w:instrText>
          </w:r>
          <w:r w:rsidRPr="004F1FC6">
            <w:rPr>
              <w:rStyle w:val="Hyperlink"/>
              <w:color w:val="auto"/>
              <w:rPrChange w:id="7000" w:author="suryavina" w:date="2015-02-06T16:21:00Z">
                <w:rPr>
                  <w:rStyle w:val="Hyperlink"/>
                  <w:color w:val="auto"/>
                </w:rPr>
              </w:rPrChange>
            </w:rPr>
            <w:fldChar w:fldCharType="separate"/>
          </w:r>
          <w:r w:rsidRPr="004F1FC6">
            <w:rPr>
              <w:rStyle w:val="Hyperlink"/>
              <w:color w:val="auto"/>
              <w:lang w:val="id-ID"/>
              <w:rPrChange w:id="7001" w:author="suryavina" w:date="2015-02-06T16:21:00Z">
                <w:rPr>
                  <w:rStyle w:val="Hyperlink"/>
                  <w:color w:val="auto"/>
                  <w:lang w:val="id-ID"/>
                </w:rPr>
              </w:rPrChange>
            </w:rPr>
            <w:t>V.4. D. BENTUK SURAT PERINTAH KERJA (SPK)</w:t>
          </w:r>
          <w:r w:rsidRPr="004F1FC6">
            <w:rPr>
              <w:webHidden/>
              <w:rPrChange w:id="7002" w:author="suryavina" w:date="2015-02-06T16:21:00Z">
                <w:rPr>
                  <w:webHidden/>
                </w:rPr>
              </w:rPrChange>
            </w:rPr>
            <w:tab/>
          </w:r>
          <w:r w:rsidRPr="004F1FC6">
            <w:rPr>
              <w:webHidden/>
              <w:rPrChange w:id="7003" w:author="suryavina" w:date="2015-02-06T16:21:00Z">
                <w:rPr>
                  <w:webHidden/>
                </w:rPr>
              </w:rPrChange>
            </w:rPr>
            <w:fldChar w:fldCharType="begin"/>
          </w:r>
          <w:r w:rsidRPr="004F1FC6">
            <w:rPr>
              <w:webHidden/>
              <w:rPrChange w:id="7004" w:author="suryavina" w:date="2015-02-06T16:21:00Z">
                <w:rPr>
                  <w:webHidden/>
                </w:rPr>
              </w:rPrChange>
            </w:rPr>
            <w:instrText xml:space="preserve"> PAGEREF _Toc410662930 \h </w:instrText>
          </w:r>
          <w:r w:rsidRPr="004F1FC6">
            <w:rPr>
              <w:webHidden/>
              <w:rPrChange w:id="7005" w:author="suryavina" w:date="2015-02-06T16:21:00Z">
                <w:rPr>
                  <w:webHidden/>
                </w:rPr>
              </w:rPrChange>
            </w:rPr>
          </w:r>
          <w:r w:rsidRPr="004F1FC6">
            <w:rPr>
              <w:webHidden/>
              <w:rPrChange w:id="7006" w:author="suryavina" w:date="2015-02-06T16:21:00Z">
                <w:rPr>
                  <w:webHidden/>
                </w:rPr>
              </w:rPrChange>
            </w:rPr>
            <w:fldChar w:fldCharType="separate"/>
          </w:r>
          <w:r w:rsidR="002F5167" w:rsidRPr="004F1FC6">
            <w:rPr>
              <w:webHidden/>
              <w:rPrChange w:id="7007" w:author="suryavina" w:date="2015-02-06T16:21:00Z">
                <w:rPr>
                  <w:webHidden/>
                </w:rPr>
              </w:rPrChange>
            </w:rPr>
            <w:t>256</w:t>
          </w:r>
          <w:r w:rsidRPr="004F1FC6">
            <w:rPr>
              <w:webHidden/>
              <w:rPrChange w:id="7008" w:author="suryavina" w:date="2015-02-06T16:21:00Z">
                <w:rPr>
                  <w:webHidden/>
                </w:rPr>
              </w:rPrChange>
            </w:rPr>
            <w:fldChar w:fldCharType="end"/>
          </w:r>
          <w:r w:rsidRPr="004F1FC6">
            <w:rPr>
              <w:rStyle w:val="Hyperlink"/>
              <w:color w:val="auto"/>
              <w:rPrChange w:id="7009"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7010" w:author="suryavina" w:date="2015-02-06T16:21:00Z">
                <w:rPr>
                  <w:rFonts w:asciiTheme="minorHAnsi" w:eastAsiaTheme="minorEastAsia" w:hAnsiTheme="minorHAnsi" w:cstheme="minorBidi"/>
                  <w:sz w:val="22"/>
                  <w:szCs w:val="22"/>
                </w:rPr>
              </w:rPrChange>
            </w:rPr>
          </w:pPr>
          <w:r w:rsidRPr="004F1FC6">
            <w:rPr>
              <w:rStyle w:val="Hyperlink"/>
              <w:color w:val="auto"/>
              <w:rPrChange w:id="7011" w:author="suryavina" w:date="2015-02-06T16:21:00Z">
                <w:rPr>
                  <w:rStyle w:val="Hyperlink"/>
                  <w:color w:val="auto"/>
                </w:rPr>
              </w:rPrChange>
            </w:rPr>
            <w:fldChar w:fldCharType="begin"/>
          </w:r>
          <w:r w:rsidRPr="004F1FC6">
            <w:rPr>
              <w:rStyle w:val="Hyperlink"/>
              <w:color w:val="auto"/>
              <w:rPrChange w:id="7012" w:author="suryavina" w:date="2015-02-06T16:21:00Z">
                <w:rPr>
                  <w:rStyle w:val="Hyperlink"/>
                  <w:color w:val="auto"/>
                </w:rPr>
              </w:rPrChange>
            </w:rPr>
            <w:instrText xml:space="preserve"> </w:instrText>
          </w:r>
          <w:r w:rsidRPr="004F1FC6">
            <w:rPr>
              <w:rPrChange w:id="7013" w:author="suryavina" w:date="2015-02-06T16:21:00Z">
                <w:rPr/>
              </w:rPrChange>
            </w:rPr>
            <w:instrText>HYPERLINK \l "_Toc410662931"</w:instrText>
          </w:r>
          <w:r w:rsidRPr="004F1FC6">
            <w:rPr>
              <w:rStyle w:val="Hyperlink"/>
              <w:color w:val="auto"/>
              <w:rPrChange w:id="7014" w:author="suryavina" w:date="2015-02-06T16:21:00Z">
                <w:rPr>
                  <w:rStyle w:val="Hyperlink"/>
                  <w:color w:val="auto"/>
                </w:rPr>
              </w:rPrChange>
            </w:rPr>
            <w:instrText xml:space="preserve"> </w:instrText>
          </w:r>
          <w:r w:rsidRPr="004F1FC6">
            <w:rPr>
              <w:rStyle w:val="Hyperlink"/>
              <w:color w:val="auto"/>
              <w:rPrChange w:id="7015" w:author="suryavina" w:date="2015-02-06T16:21:00Z">
                <w:rPr>
                  <w:rStyle w:val="Hyperlink"/>
                  <w:color w:val="auto"/>
                </w:rPr>
              </w:rPrChange>
            </w:rPr>
            <w:fldChar w:fldCharType="separate"/>
          </w:r>
          <w:r w:rsidRPr="004F1FC6">
            <w:rPr>
              <w:rStyle w:val="Hyperlink"/>
              <w:color w:val="auto"/>
              <w:lang w:val="id-ID"/>
              <w:rPrChange w:id="7016" w:author="suryavina" w:date="2015-02-06T16:21:00Z">
                <w:rPr>
                  <w:rStyle w:val="Hyperlink"/>
                  <w:color w:val="auto"/>
                  <w:lang w:val="id-ID"/>
                </w:rPr>
              </w:rPrChange>
            </w:rPr>
            <w:t>BENTUK DOKUMEN KONTRAK PENGADAAN JASA LAINNYA</w:t>
          </w:r>
          <w:r w:rsidRPr="004F1FC6">
            <w:rPr>
              <w:webHidden/>
              <w:rPrChange w:id="7017" w:author="suryavina" w:date="2015-02-06T16:21:00Z">
                <w:rPr>
                  <w:webHidden/>
                </w:rPr>
              </w:rPrChange>
            </w:rPr>
            <w:tab/>
          </w:r>
          <w:r w:rsidRPr="004F1FC6">
            <w:rPr>
              <w:webHidden/>
              <w:rPrChange w:id="7018" w:author="suryavina" w:date="2015-02-06T16:21:00Z">
                <w:rPr>
                  <w:webHidden/>
                </w:rPr>
              </w:rPrChange>
            </w:rPr>
            <w:fldChar w:fldCharType="begin"/>
          </w:r>
          <w:r w:rsidRPr="004F1FC6">
            <w:rPr>
              <w:webHidden/>
              <w:rPrChange w:id="7019" w:author="suryavina" w:date="2015-02-06T16:21:00Z">
                <w:rPr>
                  <w:webHidden/>
                </w:rPr>
              </w:rPrChange>
            </w:rPr>
            <w:instrText xml:space="preserve"> PAGEREF _Toc410662931 \h </w:instrText>
          </w:r>
          <w:r w:rsidRPr="004F1FC6">
            <w:rPr>
              <w:webHidden/>
              <w:rPrChange w:id="7020" w:author="suryavina" w:date="2015-02-06T16:21:00Z">
                <w:rPr>
                  <w:webHidden/>
                </w:rPr>
              </w:rPrChange>
            </w:rPr>
          </w:r>
          <w:r w:rsidRPr="004F1FC6">
            <w:rPr>
              <w:webHidden/>
              <w:rPrChange w:id="7021" w:author="suryavina" w:date="2015-02-06T16:21:00Z">
                <w:rPr>
                  <w:webHidden/>
                </w:rPr>
              </w:rPrChange>
            </w:rPr>
            <w:fldChar w:fldCharType="separate"/>
          </w:r>
          <w:r w:rsidR="002F5167" w:rsidRPr="004F1FC6">
            <w:rPr>
              <w:webHidden/>
              <w:rPrChange w:id="7022" w:author="suryavina" w:date="2015-02-06T16:21:00Z">
                <w:rPr>
                  <w:webHidden/>
                </w:rPr>
              </w:rPrChange>
            </w:rPr>
            <w:t>261</w:t>
          </w:r>
          <w:r w:rsidRPr="004F1FC6">
            <w:rPr>
              <w:webHidden/>
              <w:rPrChange w:id="7023" w:author="suryavina" w:date="2015-02-06T16:21:00Z">
                <w:rPr>
                  <w:webHidden/>
                </w:rPr>
              </w:rPrChange>
            </w:rPr>
            <w:fldChar w:fldCharType="end"/>
          </w:r>
          <w:r w:rsidRPr="004F1FC6">
            <w:rPr>
              <w:rStyle w:val="Hyperlink"/>
              <w:color w:val="auto"/>
              <w:rPrChange w:id="7024"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7025" w:author="suryavina" w:date="2015-02-06T16:21:00Z">
                <w:rPr>
                  <w:rFonts w:asciiTheme="minorHAnsi" w:eastAsiaTheme="minorEastAsia" w:hAnsiTheme="minorHAnsi" w:cstheme="minorBidi"/>
                  <w:sz w:val="22"/>
                  <w:szCs w:val="22"/>
                </w:rPr>
              </w:rPrChange>
            </w:rPr>
          </w:pPr>
          <w:r w:rsidRPr="004F1FC6">
            <w:rPr>
              <w:rStyle w:val="Hyperlink"/>
              <w:color w:val="auto"/>
              <w:rPrChange w:id="7026" w:author="suryavina" w:date="2015-02-06T16:21:00Z">
                <w:rPr>
                  <w:rStyle w:val="Hyperlink"/>
                  <w:color w:val="auto"/>
                </w:rPr>
              </w:rPrChange>
            </w:rPr>
            <w:fldChar w:fldCharType="begin"/>
          </w:r>
          <w:r w:rsidRPr="004F1FC6">
            <w:rPr>
              <w:rStyle w:val="Hyperlink"/>
              <w:color w:val="auto"/>
              <w:rPrChange w:id="7027" w:author="suryavina" w:date="2015-02-06T16:21:00Z">
                <w:rPr>
                  <w:rStyle w:val="Hyperlink"/>
                  <w:color w:val="auto"/>
                </w:rPr>
              </w:rPrChange>
            </w:rPr>
            <w:instrText xml:space="preserve"> </w:instrText>
          </w:r>
          <w:r w:rsidRPr="004F1FC6">
            <w:rPr>
              <w:rPrChange w:id="7028" w:author="suryavina" w:date="2015-02-06T16:21:00Z">
                <w:rPr/>
              </w:rPrChange>
            </w:rPr>
            <w:instrText>HYPERLINK \l "_Toc410662932"</w:instrText>
          </w:r>
          <w:r w:rsidRPr="004F1FC6">
            <w:rPr>
              <w:rStyle w:val="Hyperlink"/>
              <w:color w:val="auto"/>
              <w:rPrChange w:id="7029" w:author="suryavina" w:date="2015-02-06T16:21:00Z">
                <w:rPr>
                  <w:rStyle w:val="Hyperlink"/>
                  <w:color w:val="auto"/>
                </w:rPr>
              </w:rPrChange>
            </w:rPr>
            <w:instrText xml:space="preserve"> </w:instrText>
          </w:r>
          <w:r w:rsidRPr="004F1FC6">
            <w:rPr>
              <w:rStyle w:val="Hyperlink"/>
              <w:color w:val="auto"/>
              <w:rPrChange w:id="7030" w:author="suryavina" w:date="2015-02-06T16:21:00Z">
                <w:rPr>
                  <w:rStyle w:val="Hyperlink"/>
                  <w:color w:val="auto"/>
                </w:rPr>
              </w:rPrChange>
            </w:rPr>
            <w:fldChar w:fldCharType="separate"/>
          </w:r>
          <w:r w:rsidRPr="004F1FC6">
            <w:rPr>
              <w:rStyle w:val="Hyperlink"/>
              <w:color w:val="auto"/>
              <w:lang w:val="id-ID"/>
              <w:rPrChange w:id="7031" w:author="suryavina" w:date="2015-02-06T16:21:00Z">
                <w:rPr>
                  <w:rStyle w:val="Hyperlink"/>
                  <w:color w:val="auto"/>
                  <w:lang w:val="id-ID"/>
                </w:rPr>
              </w:rPrChange>
            </w:rPr>
            <w:t>V.5. A. BENTUK SURAT PERJANJIAN</w:t>
          </w:r>
          <w:r w:rsidRPr="004F1FC6">
            <w:rPr>
              <w:webHidden/>
              <w:rPrChange w:id="7032" w:author="suryavina" w:date="2015-02-06T16:21:00Z">
                <w:rPr>
                  <w:webHidden/>
                </w:rPr>
              </w:rPrChange>
            </w:rPr>
            <w:tab/>
          </w:r>
          <w:r w:rsidRPr="004F1FC6">
            <w:rPr>
              <w:webHidden/>
              <w:rPrChange w:id="7033" w:author="suryavina" w:date="2015-02-06T16:21:00Z">
                <w:rPr>
                  <w:webHidden/>
                </w:rPr>
              </w:rPrChange>
            </w:rPr>
            <w:fldChar w:fldCharType="begin"/>
          </w:r>
          <w:r w:rsidRPr="004F1FC6">
            <w:rPr>
              <w:webHidden/>
              <w:rPrChange w:id="7034" w:author="suryavina" w:date="2015-02-06T16:21:00Z">
                <w:rPr>
                  <w:webHidden/>
                </w:rPr>
              </w:rPrChange>
            </w:rPr>
            <w:instrText xml:space="preserve"> PAGEREF _Toc410662932 \h </w:instrText>
          </w:r>
          <w:r w:rsidRPr="004F1FC6">
            <w:rPr>
              <w:webHidden/>
              <w:rPrChange w:id="7035" w:author="suryavina" w:date="2015-02-06T16:21:00Z">
                <w:rPr>
                  <w:webHidden/>
                </w:rPr>
              </w:rPrChange>
            </w:rPr>
          </w:r>
          <w:r w:rsidRPr="004F1FC6">
            <w:rPr>
              <w:webHidden/>
              <w:rPrChange w:id="7036" w:author="suryavina" w:date="2015-02-06T16:21:00Z">
                <w:rPr>
                  <w:webHidden/>
                </w:rPr>
              </w:rPrChange>
            </w:rPr>
            <w:fldChar w:fldCharType="separate"/>
          </w:r>
          <w:r w:rsidR="002F5167" w:rsidRPr="004F1FC6">
            <w:rPr>
              <w:webHidden/>
              <w:rPrChange w:id="7037" w:author="suryavina" w:date="2015-02-06T16:21:00Z">
                <w:rPr>
                  <w:webHidden/>
                </w:rPr>
              </w:rPrChange>
            </w:rPr>
            <w:t>261</w:t>
          </w:r>
          <w:r w:rsidRPr="004F1FC6">
            <w:rPr>
              <w:webHidden/>
              <w:rPrChange w:id="7038" w:author="suryavina" w:date="2015-02-06T16:21:00Z">
                <w:rPr>
                  <w:webHidden/>
                </w:rPr>
              </w:rPrChange>
            </w:rPr>
            <w:fldChar w:fldCharType="end"/>
          </w:r>
          <w:r w:rsidRPr="004F1FC6">
            <w:rPr>
              <w:rStyle w:val="Hyperlink"/>
              <w:color w:val="auto"/>
              <w:rPrChange w:id="7039"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7040" w:author="suryavina" w:date="2015-02-06T16:21:00Z">
                <w:rPr>
                  <w:rFonts w:asciiTheme="minorHAnsi" w:eastAsiaTheme="minorEastAsia" w:hAnsiTheme="minorHAnsi" w:cstheme="minorBidi"/>
                  <w:sz w:val="22"/>
                  <w:szCs w:val="22"/>
                </w:rPr>
              </w:rPrChange>
            </w:rPr>
          </w:pPr>
          <w:r w:rsidRPr="004F1FC6">
            <w:rPr>
              <w:rStyle w:val="Hyperlink"/>
              <w:color w:val="auto"/>
              <w:rPrChange w:id="7041" w:author="suryavina" w:date="2015-02-06T16:21:00Z">
                <w:rPr>
                  <w:rStyle w:val="Hyperlink"/>
                  <w:color w:val="auto"/>
                </w:rPr>
              </w:rPrChange>
            </w:rPr>
            <w:fldChar w:fldCharType="begin"/>
          </w:r>
          <w:r w:rsidRPr="004F1FC6">
            <w:rPr>
              <w:rStyle w:val="Hyperlink"/>
              <w:color w:val="auto"/>
              <w:rPrChange w:id="7042" w:author="suryavina" w:date="2015-02-06T16:21:00Z">
                <w:rPr>
                  <w:rStyle w:val="Hyperlink"/>
                  <w:color w:val="auto"/>
                </w:rPr>
              </w:rPrChange>
            </w:rPr>
            <w:instrText xml:space="preserve"> </w:instrText>
          </w:r>
          <w:r w:rsidRPr="004F1FC6">
            <w:rPr>
              <w:rPrChange w:id="7043" w:author="suryavina" w:date="2015-02-06T16:21:00Z">
                <w:rPr/>
              </w:rPrChange>
            </w:rPr>
            <w:instrText>HYPERLINK \l "_Toc410662933"</w:instrText>
          </w:r>
          <w:r w:rsidRPr="004F1FC6">
            <w:rPr>
              <w:rStyle w:val="Hyperlink"/>
              <w:color w:val="auto"/>
              <w:rPrChange w:id="7044" w:author="suryavina" w:date="2015-02-06T16:21:00Z">
                <w:rPr>
                  <w:rStyle w:val="Hyperlink"/>
                  <w:color w:val="auto"/>
                </w:rPr>
              </w:rPrChange>
            </w:rPr>
            <w:instrText xml:space="preserve"> </w:instrText>
          </w:r>
          <w:r w:rsidRPr="004F1FC6">
            <w:rPr>
              <w:rStyle w:val="Hyperlink"/>
              <w:color w:val="auto"/>
              <w:rPrChange w:id="7045" w:author="suryavina" w:date="2015-02-06T16:21:00Z">
                <w:rPr>
                  <w:rStyle w:val="Hyperlink"/>
                  <w:color w:val="auto"/>
                </w:rPr>
              </w:rPrChange>
            </w:rPr>
            <w:fldChar w:fldCharType="separate"/>
          </w:r>
          <w:r w:rsidRPr="004F1FC6">
            <w:rPr>
              <w:rStyle w:val="Hyperlink"/>
              <w:color w:val="auto"/>
              <w:lang w:val="id-ID"/>
              <w:rPrChange w:id="7046" w:author="suryavina" w:date="2015-02-06T16:21:00Z">
                <w:rPr>
                  <w:rStyle w:val="Hyperlink"/>
                  <w:color w:val="auto"/>
                  <w:lang w:val="id-ID"/>
                </w:rPr>
              </w:rPrChange>
            </w:rPr>
            <w:t>V.5. B. SYARAT-SYARAT UMUM KONTRAK (SSUK)</w:t>
          </w:r>
          <w:r w:rsidRPr="004F1FC6">
            <w:rPr>
              <w:webHidden/>
              <w:rPrChange w:id="7047" w:author="suryavina" w:date="2015-02-06T16:21:00Z">
                <w:rPr>
                  <w:webHidden/>
                </w:rPr>
              </w:rPrChange>
            </w:rPr>
            <w:tab/>
          </w:r>
          <w:r w:rsidRPr="004F1FC6">
            <w:rPr>
              <w:webHidden/>
              <w:rPrChange w:id="7048" w:author="suryavina" w:date="2015-02-06T16:21:00Z">
                <w:rPr>
                  <w:webHidden/>
                </w:rPr>
              </w:rPrChange>
            </w:rPr>
            <w:fldChar w:fldCharType="begin"/>
          </w:r>
          <w:r w:rsidRPr="004F1FC6">
            <w:rPr>
              <w:webHidden/>
              <w:rPrChange w:id="7049" w:author="suryavina" w:date="2015-02-06T16:21:00Z">
                <w:rPr>
                  <w:webHidden/>
                </w:rPr>
              </w:rPrChange>
            </w:rPr>
            <w:instrText xml:space="preserve"> PAGEREF _Toc410662933 \h </w:instrText>
          </w:r>
          <w:r w:rsidRPr="004F1FC6">
            <w:rPr>
              <w:webHidden/>
              <w:rPrChange w:id="7050" w:author="suryavina" w:date="2015-02-06T16:21:00Z">
                <w:rPr>
                  <w:webHidden/>
                </w:rPr>
              </w:rPrChange>
            </w:rPr>
          </w:r>
          <w:r w:rsidRPr="004F1FC6">
            <w:rPr>
              <w:webHidden/>
              <w:rPrChange w:id="7051" w:author="suryavina" w:date="2015-02-06T16:21:00Z">
                <w:rPr>
                  <w:webHidden/>
                </w:rPr>
              </w:rPrChange>
            </w:rPr>
            <w:fldChar w:fldCharType="separate"/>
          </w:r>
          <w:r w:rsidR="002F5167" w:rsidRPr="004F1FC6">
            <w:rPr>
              <w:webHidden/>
              <w:rPrChange w:id="7052" w:author="suryavina" w:date="2015-02-06T16:21:00Z">
                <w:rPr>
                  <w:webHidden/>
                </w:rPr>
              </w:rPrChange>
            </w:rPr>
            <w:t>265</w:t>
          </w:r>
          <w:r w:rsidRPr="004F1FC6">
            <w:rPr>
              <w:webHidden/>
              <w:rPrChange w:id="7053" w:author="suryavina" w:date="2015-02-06T16:21:00Z">
                <w:rPr>
                  <w:webHidden/>
                </w:rPr>
              </w:rPrChange>
            </w:rPr>
            <w:fldChar w:fldCharType="end"/>
          </w:r>
          <w:r w:rsidRPr="004F1FC6">
            <w:rPr>
              <w:rStyle w:val="Hyperlink"/>
              <w:color w:val="auto"/>
              <w:rPrChange w:id="7054"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7055" w:author="suryavina" w:date="2015-02-06T16:21:00Z">
                <w:rPr>
                  <w:rFonts w:asciiTheme="minorHAnsi" w:eastAsiaTheme="minorEastAsia" w:hAnsiTheme="minorHAnsi" w:cstheme="minorBidi"/>
                  <w:sz w:val="22"/>
                  <w:szCs w:val="22"/>
                </w:rPr>
              </w:rPrChange>
            </w:rPr>
          </w:pPr>
          <w:r w:rsidRPr="004F1FC6">
            <w:rPr>
              <w:rStyle w:val="Hyperlink"/>
              <w:color w:val="auto"/>
              <w:rPrChange w:id="7056" w:author="suryavina" w:date="2015-02-06T16:21:00Z">
                <w:rPr>
                  <w:rStyle w:val="Hyperlink"/>
                  <w:color w:val="auto"/>
                </w:rPr>
              </w:rPrChange>
            </w:rPr>
            <w:fldChar w:fldCharType="begin"/>
          </w:r>
          <w:r w:rsidRPr="004F1FC6">
            <w:rPr>
              <w:rStyle w:val="Hyperlink"/>
              <w:color w:val="auto"/>
              <w:rPrChange w:id="7057" w:author="suryavina" w:date="2015-02-06T16:21:00Z">
                <w:rPr>
                  <w:rStyle w:val="Hyperlink"/>
                  <w:color w:val="auto"/>
                </w:rPr>
              </w:rPrChange>
            </w:rPr>
            <w:instrText xml:space="preserve"> </w:instrText>
          </w:r>
          <w:r w:rsidRPr="004F1FC6">
            <w:rPr>
              <w:rPrChange w:id="7058" w:author="suryavina" w:date="2015-02-06T16:21:00Z">
                <w:rPr/>
              </w:rPrChange>
            </w:rPr>
            <w:instrText>HYPERLINK \l "_Toc410662934"</w:instrText>
          </w:r>
          <w:r w:rsidRPr="004F1FC6">
            <w:rPr>
              <w:rStyle w:val="Hyperlink"/>
              <w:color w:val="auto"/>
              <w:rPrChange w:id="7059" w:author="suryavina" w:date="2015-02-06T16:21:00Z">
                <w:rPr>
                  <w:rStyle w:val="Hyperlink"/>
                  <w:color w:val="auto"/>
                </w:rPr>
              </w:rPrChange>
            </w:rPr>
            <w:instrText xml:space="preserve"> </w:instrText>
          </w:r>
          <w:r w:rsidRPr="004F1FC6">
            <w:rPr>
              <w:rStyle w:val="Hyperlink"/>
              <w:color w:val="auto"/>
              <w:rPrChange w:id="7060" w:author="suryavina" w:date="2015-02-06T16:21:00Z">
                <w:rPr>
                  <w:rStyle w:val="Hyperlink"/>
                  <w:color w:val="auto"/>
                </w:rPr>
              </w:rPrChange>
            </w:rPr>
            <w:fldChar w:fldCharType="separate"/>
          </w:r>
          <w:r w:rsidRPr="004F1FC6">
            <w:rPr>
              <w:rStyle w:val="Hyperlink"/>
              <w:color w:val="auto"/>
              <w:lang w:val="nl-NL"/>
              <w:rPrChange w:id="7061" w:author="suryavina" w:date="2015-02-06T16:21:00Z">
                <w:rPr>
                  <w:rStyle w:val="Hyperlink"/>
                  <w:color w:val="auto"/>
                  <w:lang w:val="nl-NL"/>
                </w:rPr>
              </w:rPrChange>
            </w:rPr>
            <w:t>A.</w:t>
          </w:r>
          <w:r w:rsidRPr="004F1FC6">
            <w:rPr>
              <w:rFonts w:asciiTheme="minorHAnsi" w:eastAsiaTheme="minorEastAsia" w:hAnsiTheme="minorHAnsi" w:cstheme="minorBidi"/>
              <w:sz w:val="22"/>
              <w:szCs w:val="22"/>
              <w:rPrChange w:id="7062" w:author="suryavina" w:date="2015-02-06T16:21:00Z">
                <w:rPr>
                  <w:rFonts w:asciiTheme="minorHAnsi" w:eastAsiaTheme="minorEastAsia" w:hAnsiTheme="minorHAnsi" w:cstheme="minorBidi"/>
                  <w:sz w:val="22"/>
                  <w:szCs w:val="22"/>
                </w:rPr>
              </w:rPrChange>
            </w:rPr>
            <w:tab/>
          </w:r>
          <w:r w:rsidRPr="004F1FC6">
            <w:rPr>
              <w:rStyle w:val="Hyperlink"/>
              <w:color w:val="auto"/>
              <w:rPrChange w:id="7063" w:author="suryavina" w:date="2015-02-06T16:21:00Z">
                <w:rPr>
                  <w:rStyle w:val="Hyperlink"/>
                  <w:color w:val="auto"/>
                </w:rPr>
              </w:rPrChange>
            </w:rPr>
            <w:t>KETENTUAN UMUM</w:t>
          </w:r>
          <w:r w:rsidRPr="004F1FC6">
            <w:rPr>
              <w:webHidden/>
              <w:rPrChange w:id="7064" w:author="suryavina" w:date="2015-02-06T16:21:00Z">
                <w:rPr>
                  <w:webHidden/>
                </w:rPr>
              </w:rPrChange>
            </w:rPr>
            <w:tab/>
          </w:r>
          <w:r w:rsidRPr="004F1FC6">
            <w:rPr>
              <w:webHidden/>
              <w:rPrChange w:id="7065" w:author="suryavina" w:date="2015-02-06T16:21:00Z">
                <w:rPr>
                  <w:webHidden/>
                </w:rPr>
              </w:rPrChange>
            </w:rPr>
            <w:fldChar w:fldCharType="begin"/>
          </w:r>
          <w:r w:rsidRPr="004F1FC6">
            <w:rPr>
              <w:webHidden/>
              <w:rPrChange w:id="7066" w:author="suryavina" w:date="2015-02-06T16:21:00Z">
                <w:rPr>
                  <w:webHidden/>
                </w:rPr>
              </w:rPrChange>
            </w:rPr>
            <w:instrText xml:space="preserve"> PAGEREF _Toc410662934 \h </w:instrText>
          </w:r>
          <w:r w:rsidRPr="004F1FC6">
            <w:rPr>
              <w:webHidden/>
              <w:rPrChange w:id="7067" w:author="suryavina" w:date="2015-02-06T16:21:00Z">
                <w:rPr>
                  <w:webHidden/>
                </w:rPr>
              </w:rPrChange>
            </w:rPr>
          </w:r>
          <w:r w:rsidRPr="004F1FC6">
            <w:rPr>
              <w:webHidden/>
              <w:rPrChange w:id="7068" w:author="suryavina" w:date="2015-02-06T16:21:00Z">
                <w:rPr>
                  <w:webHidden/>
                </w:rPr>
              </w:rPrChange>
            </w:rPr>
            <w:fldChar w:fldCharType="separate"/>
          </w:r>
          <w:r w:rsidR="002F5167" w:rsidRPr="004F1FC6">
            <w:rPr>
              <w:webHidden/>
              <w:rPrChange w:id="7069" w:author="suryavina" w:date="2015-02-06T16:21:00Z">
                <w:rPr>
                  <w:webHidden/>
                </w:rPr>
              </w:rPrChange>
            </w:rPr>
            <w:t>265</w:t>
          </w:r>
          <w:r w:rsidRPr="004F1FC6">
            <w:rPr>
              <w:webHidden/>
              <w:rPrChange w:id="7070" w:author="suryavina" w:date="2015-02-06T16:21:00Z">
                <w:rPr>
                  <w:webHidden/>
                </w:rPr>
              </w:rPrChange>
            </w:rPr>
            <w:fldChar w:fldCharType="end"/>
          </w:r>
          <w:r w:rsidRPr="004F1FC6">
            <w:rPr>
              <w:rStyle w:val="Hyperlink"/>
              <w:color w:val="auto"/>
              <w:rPrChange w:id="7071"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7072" w:author="suryavina" w:date="2015-02-06T16:21:00Z">
                <w:rPr>
                  <w:rFonts w:asciiTheme="minorHAnsi" w:eastAsiaTheme="minorEastAsia" w:hAnsiTheme="minorHAnsi" w:cstheme="minorBidi"/>
                  <w:sz w:val="22"/>
                  <w:szCs w:val="22"/>
                </w:rPr>
              </w:rPrChange>
            </w:rPr>
          </w:pPr>
          <w:r w:rsidRPr="004F1FC6">
            <w:rPr>
              <w:rStyle w:val="Hyperlink"/>
              <w:color w:val="auto"/>
              <w:rPrChange w:id="7073" w:author="suryavina" w:date="2015-02-06T16:21:00Z">
                <w:rPr>
                  <w:rStyle w:val="Hyperlink"/>
                  <w:color w:val="auto"/>
                </w:rPr>
              </w:rPrChange>
            </w:rPr>
            <w:fldChar w:fldCharType="begin"/>
          </w:r>
          <w:r w:rsidRPr="004F1FC6">
            <w:rPr>
              <w:rStyle w:val="Hyperlink"/>
              <w:color w:val="auto"/>
              <w:rPrChange w:id="7074" w:author="suryavina" w:date="2015-02-06T16:21:00Z">
                <w:rPr>
                  <w:rStyle w:val="Hyperlink"/>
                  <w:color w:val="auto"/>
                </w:rPr>
              </w:rPrChange>
            </w:rPr>
            <w:instrText xml:space="preserve"> </w:instrText>
          </w:r>
          <w:r w:rsidRPr="004F1FC6">
            <w:rPr>
              <w:rPrChange w:id="7075" w:author="suryavina" w:date="2015-02-06T16:21:00Z">
                <w:rPr/>
              </w:rPrChange>
            </w:rPr>
            <w:instrText>HYPERLINK \l "_Toc410662935"</w:instrText>
          </w:r>
          <w:r w:rsidRPr="004F1FC6">
            <w:rPr>
              <w:rStyle w:val="Hyperlink"/>
              <w:color w:val="auto"/>
              <w:rPrChange w:id="7076" w:author="suryavina" w:date="2015-02-06T16:21:00Z">
                <w:rPr>
                  <w:rStyle w:val="Hyperlink"/>
                  <w:color w:val="auto"/>
                </w:rPr>
              </w:rPrChange>
            </w:rPr>
            <w:instrText xml:space="preserve"> </w:instrText>
          </w:r>
          <w:r w:rsidRPr="004F1FC6">
            <w:rPr>
              <w:rStyle w:val="Hyperlink"/>
              <w:color w:val="auto"/>
              <w:rPrChange w:id="7077" w:author="suryavina" w:date="2015-02-06T16:21:00Z">
                <w:rPr>
                  <w:rStyle w:val="Hyperlink"/>
                  <w:color w:val="auto"/>
                </w:rPr>
              </w:rPrChange>
            </w:rPr>
            <w:fldChar w:fldCharType="separate"/>
          </w:r>
          <w:r w:rsidRPr="004F1FC6">
            <w:rPr>
              <w:rStyle w:val="Hyperlink"/>
              <w:color w:val="auto"/>
              <w:lang w:val="id-ID"/>
              <w:rPrChange w:id="7078" w:author="suryavina" w:date="2015-02-06T16:21:00Z">
                <w:rPr>
                  <w:rStyle w:val="Hyperlink"/>
                  <w:color w:val="auto"/>
                  <w:lang w:val="id-ID"/>
                </w:rPr>
              </w:rPrChange>
            </w:rPr>
            <w:t>B.</w:t>
          </w:r>
          <w:r w:rsidRPr="004F1FC6">
            <w:rPr>
              <w:rFonts w:asciiTheme="minorHAnsi" w:eastAsiaTheme="minorEastAsia" w:hAnsiTheme="minorHAnsi" w:cstheme="minorBidi"/>
              <w:sz w:val="22"/>
              <w:szCs w:val="22"/>
              <w:rPrChange w:id="7079"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7080" w:author="suryavina" w:date="2015-02-06T16:21:00Z">
                <w:rPr>
                  <w:rStyle w:val="Hyperlink"/>
                  <w:color w:val="auto"/>
                  <w:lang w:val="id-ID"/>
                </w:rPr>
              </w:rPrChange>
            </w:rPr>
            <w:t xml:space="preserve">PELAKSANAAN, PENYELESAIAN, </w:t>
          </w:r>
          <w:r w:rsidRPr="004F1FC6">
            <w:rPr>
              <w:rStyle w:val="Hyperlink"/>
              <w:color w:val="auto"/>
              <w:rPrChange w:id="7081" w:author="suryavina" w:date="2015-02-06T16:21:00Z">
                <w:rPr>
                  <w:rStyle w:val="Hyperlink"/>
                  <w:color w:val="auto"/>
                </w:rPr>
              </w:rPrChange>
            </w:rPr>
            <w:t>PERUBAHAN,</w:t>
          </w:r>
          <w:r w:rsidRPr="004F1FC6">
            <w:rPr>
              <w:rStyle w:val="Hyperlink"/>
              <w:color w:val="auto"/>
              <w:lang w:val="id-ID"/>
              <w:rPrChange w:id="7082" w:author="suryavina" w:date="2015-02-06T16:21:00Z">
                <w:rPr>
                  <w:rStyle w:val="Hyperlink"/>
                  <w:color w:val="auto"/>
                  <w:lang w:val="id-ID"/>
                </w:rPr>
              </w:rPrChange>
            </w:rPr>
            <w:t xml:space="preserve"> DAN PEMUTUSAN KONTRAK</w:t>
          </w:r>
          <w:r w:rsidRPr="004F1FC6">
            <w:rPr>
              <w:webHidden/>
              <w:rPrChange w:id="7083" w:author="suryavina" w:date="2015-02-06T16:21:00Z">
                <w:rPr>
                  <w:webHidden/>
                </w:rPr>
              </w:rPrChange>
            </w:rPr>
            <w:tab/>
          </w:r>
          <w:r w:rsidRPr="004F1FC6">
            <w:rPr>
              <w:webHidden/>
              <w:rPrChange w:id="7084" w:author="suryavina" w:date="2015-02-06T16:21:00Z">
                <w:rPr>
                  <w:webHidden/>
                </w:rPr>
              </w:rPrChange>
            </w:rPr>
            <w:fldChar w:fldCharType="begin"/>
          </w:r>
          <w:r w:rsidRPr="004F1FC6">
            <w:rPr>
              <w:webHidden/>
              <w:rPrChange w:id="7085" w:author="suryavina" w:date="2015-02-06T16:21:00Z">
                <w:rPr>
                  <w:webHidden/>
                </w:rPr>
              </w:rPrChange>
            </w:rPr>
            <w:instrText xml:space="preserve"> PAGEREF _Toc410662935 \h </w:instrText>
          </w:r>
          <w:r w:rsidRPr="004F1FC6">
            <w:rPr>
              <w:webHidden/>
              <w:rPrChange w:id="7086" w:author="suryavina" w:date="2015-02-06T16:21:00Z">
                <w:rPr>
                  <w:webHidden/>
                </w:rPr>
              </w:rPrChange>
            </w:rPr>
          </w:r>
          <w:r w:rsidRPr="004F1FC6">
            <w:rPr>
              <w:webHidden/>
              <w:rPrChange w:id="7087" w:author="suryavina" w:date="2015-02-06T16:21:00Z">
                <w:rPr>
                  <w:webHidden/>
                </w:rPr>
              </w:rPrChange>
            </w:rPr>
            <w:fldChar w:fldCharType="separate"/>
          </w:r>
          <w:r w:rsidR="002F5167" w:rsidRPr="004F1FC6">
            <w:rPr>
              <w:webHidden/>
              <w:rPrChange w:id="7088" w:author="suryavina" w:date="2015-02-06T16:21:00Z">
                <w:rPr>
                  <w:webHidden/>
                </w:rPr>
              </w:rPrChange>
            </w:rPr>
            <w:t>271</w:t>
          </w:r>
          <w:r w:rsidRPr="004F1FC6">
            <w:rPr>
              <w:webHidden/>
              <w:rPrChange w:id="7089" w:author="suryavina" w:date="2015-02-06T16:21:00Z">
                <w:rPr>
                  <w:webHidden/>
                </w:rPr>
              </w:rPrChange>
            </w:rPr>
            <w:fldChar w:fldCharType="end"/>
          </w:r>
          <w:r w:rsidRPr="004F1FC6">
            <w:rPr>
              <w:rStyle w:val="Hyperlink"/>
              <w:color w:val="auto"/>
              <w:rPrChange w:id="7090"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7091" w:author="suryavina" w:date="2015-02-06T16:21:00Z">
                <w:rPr>
                  <w:rFonts w:asciiTheme="minorHAnsi" w:eastAsiaTheme="minorEastAsia" w:hAnsiTheme="minorHAnsi" w:cstheme="minorBidi"/>
                  <w:sz w:val="22"/>
                  <w:szCs w:val="22"/>
                </w:rPr>
              </w:rPrChange>
            </w:rPr>
          </w:pPr>
          <w:r w:rsidRPr="004F1FC6">
            <w:rPr>
              <w:rStyle w:val="Hyperlink"/>
              <w:color w:val="auto"/>
              <w:rPrChange w:id="7092" w:author="suryavina" w:date="2015-02-06T16:21:00Z">
                <w:rPr>
                  <w:rStyle w:val="Hyperlink"/>
                  <w:color w:val="auto"/>
                </w:rPr>
              </w:rPrChange>
            </w:rPr>
            <w:fldChar w:fldCharType="begin"/>
          </w:r>
          <w:r w:rsidRPr="004F1FC6">
            <w:rPr>
              <w:rStyle w:val="Hyperlink"/>
              <w:color w:val="auto"/>
              <w:rPrChange w:id="7093" w:author="suryavina" w:date="2015-02-06T16:21:00Z">
                <w:rPr>
                  <w:rStyle w:val="Hyperlink"/>
                  <w:color w:val="auto"/>
                </w:rPr>
              </w:rPrChange>
            </w:rPr>
            <w:instrText xml:space="preserve"> </w:instrText>
          </w:r>
          <w:r w:rsidRPr="004F1FC6">
            <w:rPr>
              <w:rPrChange w:id="7094" w:author="suryavina" w:date="2015-02-06T16:21:00Z">
                <w:rPr/>
              </w:rPrChange>
            </w:rPr>
            <w:instrText>HYPERLINK \l "_Toc410662936"</w:instrText>
          </w:r>
          <w:r w:rsidRPr="004F1FC6">
            <w:rPr>
              <w:rStyle w:val="Hyperlink"/>
              <w:color w:val="auto"/>
              <w:rPrChange w:id="7095" w:author="suryavina" w:date="2015-02-06T16:21:00Z">
                <w:rPr>
                  <w:rStyle w:val="Hyperlink"/>
                  <w:color w:val="auto"/>
                </w:rPr>
              </w:rPrChange>
            </w:rPr>
            <w:instrText xml:space="preserve"> </w:instrText>
          </w:r>
          <w:r w:rsidRPr="004F1FC6">
            <w:rPr>
              <w:rStyle w:val="Hyperlink"/>
              <w:color w:val="auto"/>
              <w:rPrChange w:id="7096" w:author="suryavina" w:date="2015-02-06T16:21:00Z">
                <w:rPr>
                  <w:rStyle w:val="Hyperlink"/>
                  <w:color w:val="auto"/>
                </w:rPr>
              </w:rPrChange>
            </w:rPr>
            <w:fldChar w:fldCharType="separate"/>
          </w:r>
          <w:r w:rsidRPr="004F1FC6">
            <w:rPr>
              <w:rStyle w:val="Hyperlink"/>
              <w:color w:val="auto"/>
              <w:lang w:val="id-ID"/>
              <w:rPrChange w:id="7097" w:author="suryavina" w:date="2015-02-06T16:21:00Z">
                <w:rPr>
                  <w:rStyle w:val="Hyperlink"/>
                  <w:color w:val="auto"/>
                  <w:lang w:val="id-ID"/>
                </w:rPr>
              </w:rPrChange>
            </w:rPr>
            <w:t>C.</w:t>
          </w:r>
          <w:r w:rsidRPr="004F1FC6">
            <w:rPr>
              <w:rFonts w:asciiTheme="minorHAnsi" w:eastAsiaTheme="minorEastAsia" w:hAnsiTheme="minorHAnsi" w:cstheme="minorBidi"/>
              <w:sz w:val="22"/>
              <w:szCs w:val="22"/>
              <w:rPrChange w:id="7098"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7099" w:author="suryavina" w:date="2015-02-06T16:21:00Z">
                <w:rPr>
                  <w:rStyle w:val="Hyperlink"/>
                  <w:color w:val="auto"/>
                  <w:lang w:val="id-ID"/>
                </w:rPr>
              </w:rPrChange>
            </w:rPr>
            <w:t xml:space="preserve">HAK DAN KEWAJIBAN </w:t>
          </w:r>
          <w:r w:rsidRPr="004F1FC6">
            <w:rPr>
              <w:rStyle w:val="Hyperlink"/>
              <w:color w:val="auto"/>
              <w:rPrChange w:id="7100" w:author="suryavina" w:date="2015-02-06T16:21:00Z">
                <w:rPr>
                  <w:rStyle w:val="Hyperlink"/>
                  <w:color w:val="auto"/>
                </w:rPr>
              </w:rPrChange>
            </w:rPr>
            <w:t>PENYEDIA</w:t>
          </w:r>
          <w:r w:rsidRPr="004F1FC6">
            <w:rPr>
              <w:webHidden/>
              <w:rPrChange w:id="7101" w:author="suryavina" w:date="2015-02-06T16:21:00Z">
                <w:rPr>
                  <w:webHidden/>
                </w:rPr>
              </w:rPrChange>
            </w:rPr>
            <w:tab/>
          </w:r>
          <w:r w:rsidRPr="004F1FC6">
            <w:rPr>
              <w:webHidden/>
              <w:rPrChange w:id="7102" w:author="suryavina" w:date="2015-02-06T16:21:00Z">
                <w:rPr>
                  <w:webHidden/>
                </w:rPr>
              </w:rPrChange>
            </w:rPr>
            <w:fldChar w:fldCharType="begin"/>
          </w:r>
          <w:r w:rsidRPr="004F1FC6">
            <w:rPr>
              <w:webHidden/>
              <w:rPrChange w:id="7103" w:author="suryavina" w:date="2015-02-06T16:21:00Z">
                <w:rPr>
                  <w:webHidden/>
                </w:rPr>
              </w:rPrChange>
            </w:rPr>
            <w:instrText xml:space="preserve"> PAGEREF _Toc410662936 \h </w:instrText>
          </w:r>
          <w:r w:rsidRPr="004F1FC6">
            <w:rPr>
              <w:webHidden/>
              <w:rPrChange w:id="7104" w:author="suryavina" w:date="2015-02-06T16:21:00Z">
                <w:rPr>
                  <w:webHidden/>
                </w:rPr>
              </w:rPrChange>
            </w:rPr>
          </w:r>
          <w:r w:rsidRPr="004F1FC6">
            <w:rPr>
              <w:webHidden/>
              <w:rPrChange w:id="7105" w:author="suryavina" w:date="2015-02-06T16:21:00Z">
                <w:rPr>
                  <w:webHidden/>
                </w:rPr>
              </w:rPrChange>
            </w:rPr>
            <w:fldChar w:fldCharType="separate"/>
          </w:r>
          <w:r w:rsidR="002F5167" w:rsidRPr="004F1FC6">
            <w:rPr>
              <w:webHidden/>
              <w:rPrChange w:id="7106" w:author="suryavina" w:date="2015-02-06T16:21:00Z">
                <w:rPr>
                  <w:webHidden/>
                </w:rPr>
              </w:rPrChange>
            </w:rPr>
            <w:t>285</w:t>
          </w:r>
          <w:r w:rsidRPr="004F1FC6">
            <w:rPr>
              <w:webHidden/>
              <w:rPrChange w:id="7107" w:author="suryavina" w:date="2015-02-06T16:21:00Z">
                <w:rPr>
                  <w:webHidden/>
                </w:rPr>
              </w:rPrChange>
            </w:rPr>
            <w:fldChar w:fldCharType="end"/>
          </w:r>
          <w:r w:rsidRPr="004F1FC6">
            <w:rPr>
              <w:rStyle w:val="Hyperlink"/>
              <w:color w:val="auto"/>
              <w:rPrChange w:id="7108"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7109" w:author="suryavina" w:date="2015-02-06T16:21:00Z">
                <w:rPr>
                  <w:rFonts w:asciiTheme="minorHAnsi" w:eastAsiaTheme="minorEastAsia" w:hAnsiTheme="minorHAnsi" w:cstheme="minorBidi"/>
                  <w:sz w:val="22"/>
                  <w:szCs w:val="22"/>
                </w:rPr>
              </w:rPrChange>
            </w:rPr>
          </w:pPr>
          <w:r w:rsidRPr="004F1FC6">
            <w:rPr>
              <w:rStyle w:val="Hyperlink"/>
              <w:color w:val="auto"/>
              <w:rPrChange w:id="7110" w:author="suryavina" w:date="2015-02-06T16:21:00Z">
                <w:rPr>
                  <w:rStyle w:val="Hyperlink"/>
                  <w:color w:val="auto"/>
                </w:rPr>
              </w:rPrChange>
            </w:rPr>
            <w:fldChar w:fldCharType="begin"/>
          </w:r>
          <w:r w:rsidRPr="004F1FC6">
            <w:rPr>
              <w:rStyle w:val="Hyperlink"/>
              <w:color w:val="auto"/>
              <w:rPrChange w:id="7111" w:author="suryavina" w:date="2015-02-06T16:21:00Z">
                <w:rPr>
                  <w:rStyle w:val="Hyperlink"/>
                  <w:color w:val="auto"/>
                </w:rPr>
              </w:rPrChange>
            </w:rPr>
            <w:instrText xml:space="preserve"> </w:instrText>
          </w:r>
          <w:r w:rsidRPr="004F1FC6">
            <w:rPr>
              <w:rPrChange w:id="7112" w:author="suryavina" w:date="2015-02-06T16:21:00Z">
                <w:rPr/>
              </w:rPrChange>
            </w:rPr>
            <w:instrText>HYPERLINK \l "_Toc410662937"</w:instrText>
          </w:r>
          <w:r w:rsidRPr="004F1FC6">
            <w:rPr>
              <w:rStyle w:val="Hyperlink"/>
              <w:color w:val="auto"/>
              <w:rPrChange w:id="7113" w:author="suryavina" w:date="2015-02-06T16:21:00Z">
                <w:rPr>
                  <w:rStyle w:val="Hyperlink"/>
                  <w:color w:val="auto"/>
                </w:rPr>
              </w:rPrChange>
            </w:rPr>
            <w:instrText xml:space="preserve"> </w:instrText>
          </w:r>
          <w:r w:rsidRPr="004F1FC6">
            <w:rPr>
              <w:rStyle w:val="Hyperlink"/>
              <w:color w:val="auto"/>
              <w:rPrChange w:id="7114" w:author="suryavina" w:date="2015-02-06T16:21:00Z">
                <w:rPr>
                  <w:rStyle w:val="Hyperlink"/>
                  <w:color w:val="auto"/>
                </w:rPr>
              </w:rPrChange>
            </w:rPr>
            <w:fldChar w:fldCharType="separate"/>
          </w:r>
          <w:r w:rsidRPr="004F1FC6">
            <w:rPr>
              <w:rStyle w:val="Hyperlink"/>
              <w:color w:val="auto"/>
              <w:lang w:val="id-ID"/>
              <w:rPrChange w:id="7115" w:author="suryavina" w:date="2015-02-06T16:21:00Z">
                <w:rPr>
                  <w:rStyle w:val="Hyperlink"/>
                  <w:color w:val="auto"/>
                  <w:lang w:val="id-ID"/>
                </w:rPr>
              </w:rPrChange>
            </w:rPr>
            <w:t>D.</w:t>
          </w:r>
          <w:r w:rsidRPr="004F1FC6">
            <w:rPr>
              <w:rFonts w:asciiTheme="minorHAnsi" w:eastAsiaTheme="minorEastAsia" w:hAnsiTheme="minorHAnsi" w:cstheme="minorBidi"/>
              <w:sz w:val="22"/>
              <w:szCs w:val="22"/>
              <w:rPrChange w:id="7116" w:author="suryavina" w:date="2015-02-06T16:21:00Z">
                <w:rPr>
                  <w:rFonts w:asciiTheme="minorHAnsi" w:eastAsiaTheme="minorEastAsia" w:hAnsiTheme="minorHAnsi" w:cstheme="minorBidi"/>
                  <w:sz w:val="22"/>
                  <w:szCs w:val="22"/>
                </w:rPr>
              </w:rPrChange>
            </w:rPr>
            <w:tab/>
          </w:r>
          <w:r w:rsidRPr="004F1FC6">
            <w:rPr>
              <w:rStyle w:val="Hyperlink"/>
              <w:color w:val="auto"/>
              <w:rPrChange w:id="7117" w:author="suryavina" w:date="2015-02-06T16:21:00Z">
                <w:rPr>
                  <w:rStyle w:val="Hyperlink"/>
                  <w:color w:val="auto"/>
                </w:rPr>
              </w:rPrChange>
            </w:rPr>
            <w:t xml:space="preserve">HAK DAN </w:t>
          </w:r>
          <w:r w:rsidRPr="004F1FC6">
            <w:rPr>
              <w:rStyle w:val="Hyperlink"/>
              <w:color w:val="auto"/>
              <w:lang w:val="id-ID"/>
              <w:rPrChange w:id="7118" w:author="suryavina" w:date="2015-02-06T16:21:00Z">
                <w:rPr>
                  <w:rStyle w:val="Hyperlink"/>
                  <w:color w:val="auto"/>
                  <w:lang w:val="id-ID"/>
                </w:rPr>
              </w:rPrChange>
            </w:rPr>
            <w:t>KEWAJIBAN PPK</w:t>
          </w:r>
          <w:r w:rsidRPr="004F1FC6">
            <w:rPr>
              <w:webHidden/>
              <w:rPrChange w:id="7119" w:author="suryavina" w:date="2015-02-06T16:21:00Z">
                <w:rPr>
                  <w:webHidden/>
                </w:rPr>
              </w:rPrChange>
            </w:rPr>
            <w:tab/>
          </w:r>
          <w:r w:rsidRPr="004F1FC6">
            <w:rPr>
              <w:webHidden/>
              <w:rPrChange w:id="7120" w:author="suryavina" w:date="2015-02-06T16:21:00Z">
                <w:rPr>
                  <w:webHidden/>
                </w:rPr>
              </w:rPrChange>
            </w:rPr>
            <w:fldChar w:fldCharType="begin"/>
          </w:r>
          <w:r w:rsidRPr="004F1FC6">
            <w:rPr>
              <w:webHidden/>
              <w:rPrChange w:id="7121" w:author="suryavina" w:date="2015-02-06T16:21:00Z">
                <w:rPr>
                  <w:webHidden/>
                </w:rPr>
              </w:rPrChange>
            </w:rPr>
            <w:instrText xml:space="preserve"> PAGEREF _Toc410662937 \h </w:instrText>
          </w:r>
          <w:r w:rsidRPr="004F1FC6">
            <w:rPr>
              <w:webHidden/>
              <w:rPrChange w:id="7122" w:author="suryavina" w:date="2015-02-06T16:21:00Z">
                <w:rPr>
                  <w:webHidden/>
                </w:rPr>
              </w:rPrChange>
            </w:rPr>
          </w:r>
          <w:r w:rsidRPr="004F1FC6">
            <w:rPr>
              <w:webHidden/>
              <w:rPrChange w:id="7123" w:author="suryavina" w:date="2015-02-06T16:21:00Z">
                <w:rPr>
                  <w:webHidden/>
                </w:rPr>
              </w:rPrChange>
            </w:rPr>
            <w:fldChar w:fldCharType="separate"/>
          </w:r>
          <w:r w:rsidR="002F5167" w:rsidRPr="004F1FC6">
            <w:rPr>
              <w:webHidden/>
              <w:rPrChange w:id="7124" w:author="suryavina" w:date="2015-02-06T16:21:00Z">
                <w:rPr>
                  <w:webHidden/>
                </w:rPr>
              </w:rPrChange>
            </w:rPr>
            <w:t>291</w:t>
          </w:r>
          <w:r w:rsidRPr="004F1FC6">
            <w:rPr>
              <w:webHidden/>
              <w:rPrChange w:id="7125" w:author="suryavina" w:date="2015-02-06T16:21:00Z">
                <w:rPr>
                  <w:webHidden/>
                </w:rPr>
              </w:rPrChange>
            </w:rPr>
            <w:fldChar w:fldCharType="end"/>
          </w:r>
          <w:r w:rsidRPr="004F1FC6">
            <w:rPr>
              <w:rStyle w:val="Hyperlink"/>
              <w:color w:val="auto"/>
              <w:rPrChange w:id="7126"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7127" w:author="suryavina" w:date="2015-02-06T16:21:00Z">
                <w:rPr>
                  <w:rFonts w:asciiTheme="minorHAnsi" w:eastAsiaTheme="minorEastAsia" w:hAnsiTheme="minorHAnsi" w:cstheme="minorBidi"/>
                  <w:sz w:val="22"/>
                  <w:szCs w:val="22"/>
                </w:rPr>
              </w:rPrChange>
            </w:rPr>
          </w:pPr>
          <w:r w:rsidRPr="004F1FC6">
            <w:rPr>
              <w:rStyle w:val="Hyperlink"/>
              <w:color w:val="auto"/>
              <w:rPrChange w:id="7128" w:author="suryavina" w:date="2015-02-06T16:21:00Z">
                <w:rPr>
                  <w:rStyle w:val="Hyperlink"/>
                  <w:color w:val="auto"/>
                </w:rPr>
              </w:rPrChange>
            </w:rPr>
            <w:fldChar w:fldCharType="begin"/>
          </w:r>
          <w:r w:rsidRPr="004F1FC6">
            <w:rPr>
              <w:rStyle w:val="Hyperlink"/>
              <w:color w:val="auto"/>
              <w:rPrChange w:id="7129" w:author="suryavina" w:date="2015-02-06T16:21:00Z">
                <w:rPr>
                  <w:rStyle w:val="Hyperlink"/>
                  <w:color w:val="auto"/>
                </w:rPr>
              </w:rPrChange>
            </w:rPr>
            <w:instrText xml:space="preserve"> </w:instrText>
          </w:r>
          <w:r w:rsidRPr="004F1FC6">
            <w:rPr>
              <w:rPrChange w:id="7130" w:author="suryavina" w:date="2015-02-06T16:21:00Z">
                <w:rPr/>
              </w:rPrChange>
            </w:rPr>
            <w:instrText>HYPERLINK \l "_Toc410662938"</w:instrText>
          </w:r>
          <w:r w:rsidRPr="004F1FC6">
            <w:rPr>
              <w:rStyle w:val="Hyperlink"/>
              <w:color w:val="auto"/>
              <w:rPrChange w:id="7131" w:author="suryavina" w:date="2015-02-06T16:21:00Z">
                <w:rPr>
                  <w:rStyle w:val="Hyperlink"/>
                  <w:color w:val="auto"/>
                </w:rPr>
              </w:rPrChange>
            </w:rPr>
            <w:instrText xml:space="preserve"> </w:instrText>
          </w:r>
          <w:r w:rsidRPr="004F1FC6">
            <w:rPr>
              <w:rStyle w:val="Hyperlink"/>
              <w:color w:val="auto"/>
              <w:rPrChange w:id="7132" w:author="suryavina" w:date="2015-02-06T16:21:00Z">
                <w:rPr>
                  <w:rStyle w:val="Hyperlink"/>
                  <w:color w:val="auto"/>
                </w:rPr>
              </w:rPrChange>
            </w:rPr>
            <w:fldChar w:fldCharType="separate"/>
          </w:r>
          <w:r w:rsidRPr="004F1FC6">
            <w:rPr>
              <w:rStyle w:val="Hyperlink"/>
              <w:color w:val="auto"/>
              <w:lang w:val="id-ID"/>
              <w:rPrChange w:id="7133" w:author="suryavina" w:date="2015-02-06T16:21:00Z">
                <w:rPr>
                  <w:rStyle w:val="Hyperlink"/>
                  <w:color w:val="auto"/>
                  <w:lang w:val="id-ID"/>
                </w:rPr>
              </w:rPrChange>
            </w:rPr>
            <w:t>E.</w:t>
          </w:r>
          <w:r w:rsidRPr="004F1FC6">
            <w:rPr>
              <w:rFonts w:asciiTheme="minorHAnsi" w:eastAsiaTheme="minorEastAsia" w:hAnsiTheme="minorHAnsi" w:cstheme="minorBidi"/>
              <w:sz w:val="22"/>
              <w:szCs w:val="22"/>
              <w:rPrChange w:id="7134"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7135" w:author="suryavina" w:date="2015-02-06T16:21:00Z">
                <w:rPr>
                  <w:rStyle w:val="Hyperlink"/>
                  <w:color w:val="auto"/>
                  <w:lang w:val="id-ID"/>
                </w:rPr>
              </w:rPrChange>
            </w:rPr>
            <w:t>PERSONIL DAN/ATAU PERALATAN PENYEDIA</w:t>
          </w:r>
          <w:r w:rsidRPr="004F1FC6">
            <w:rPr>
              <w:webHidden/>
              <w:rPrChange w:id="7136" w:author="suryavina" w:date="2015-02-06T16:21:00Z">
                <w:rPr>
                  <w:webHidden/>
                </w:rPr>
              </w:rPrChange>
            </w:rPr>
            <w:tab/>
          </w:r>
          <w:r w:rsidRPr="004F1FC6">
            <w:rPr>
              <w:webHidden/>
              <w:rPrChange w:id="7137" w:author="suryavina" w:date="2015-02-06T16:21:00Z">
                <w:rPr>
                  <w:webHidden/>
                </w:rPr>
              </w:rPrChange>
            </w:rPr>
            <w:fldChar w:fldCharType="begin"/>
          </w:r>
          <w:r w:rsidRPr="004F1FC6">
            <w:rPr>
              <w:webHidden/>
              <w:rPrChange w:id="7138" w:author="suryavina" w:date="2015-02-06T16:21:00Z">
                <w:rPr>
                  <w:webHidden/>
                </w:rPr>
              </w:rPrChange>
            </w:rPr>
            <w:instrText xml:space="preserve"> PAGEREF _Toc410662938 \h </w:instrText>
          </w:r>
          <w:r w:rsidRPr="004F1FC6">
            <w:rPr>
              <w:webHidden/>
              <w:rPrChange w:id="7139" w:author="suryavina" w:date="2015-02-06T16:21:00Z">
                <w:rPr>
                  <w:webHidden/>
                </w:rPr>
              </w:rPrChange>
            </w:rPr>
          </w:r>
          <w:r w:rsidRPr="004F1FC6">
            <w:rPr>
              <w:webHidden/>
              <w:rPrChange w:id="7140" w:author="suryavina" w:date="2015-02-06T16:21:00Z">
                <w:rPr>
                  <w:webHidden/>
                </w:rPr>
              </w:rPrChange>
            </w:rPr>
            <w:fldChar w:fldCharType="separate"/>
          </w:r>
          <w:r w:rsidR="002F5167" w:rsidRPr="004F1FC6">
            <w:rPr>
              <w:webHidden/>
              <w:rPrChange w:id="7141" w:author="suryavina" w:date="2015-02-06T16:21:00Z">
                <w:rPr>
                  <w:webHidden/>
                </w:rPr>
              </w:rPrChange>
            </w:rPr>
            <w:t>293</w:t>
          </w:r>
          <w:r w:rsidRPr="004F1FC6">
            <w:rPr>
              <w:webHidden/>
              <w:rPrChange w:id="7142" w:author="suryavina" w:date="2015-02-06T16:21:00Z">
                <w:rPr>
                  <w:webHidden/>
                </w:rPr>
              </w:rPrChange>
            </w:rPr>
            <w:fldChar w:fldCharType="end"/>
          </w:r>
          <w:r w:rsidRPr="004F1FC6">
            <w:rPr>
              <w:rStyle w:val="Hyperlink"/>
              <w:color w:val="auto"/>
              <w:rPrChange w:id="7143"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7144" w:author="suryavina" w:date="2015-02-06T16:21:00Z">
                <w:rPr>
                  <w:rFonts w:asciiTheme="minorHAnsi" w:eastAsiaTheme="minorEastAsia" w:hAnsiTheme="minorHAnsi" w:cstheme="minorBidi"/>
                  <w:sz w:val="22"/>
                  <w:szCs w:val="22"/>
                </w:rPr>
              </w:rPrChange>
            </w:rPr>
          </w:pPr>
          <w:r w:rsidRPr="004F1FC6">
            <w:rPr>
              <w:rStyle w:val="Hyperlink"/>
              <w:color w:val="auto"/>
              <w:rPrChange w:id="7145" w:author="suryavina" w:date="2015-02-06T16:21:00Z">
                <w:rPr>
                  <w:rStyle w:val="Hyperlink"/>
                  <w:color w:val="auto"/>
                </w:rPr>
              </w:rPrChange>
            </w:rPr>
            <w:fldChar w:fldCharType="begin"/>
          </w:r>
          <w:r w:rsidRPr="004F1FC6">
            <w:rPr>
              <w:rStyle w:val="Hyperlink"/>
              <w:color w:val="auto"/>
              <w:rPrChange w:id="7146" w:author="suryavina" w:date="2015-02-06T16:21:00Z">
                <w:rPr>
                  <w:rStyle w:val="Hyperlink"/>
                  <w:color w:val="auto"/>
                </w:rPr>
              </w:rPrChange>
            </w:rPr>
            <w:instrText xml:space="preserve"> </w:instrText>
          </w:r>
          <w:r w:rsidRPr="004F1FC6">
            <w:rPr>
              <w:rPrChange w:id="7147" w:author="suryavina" w:date="2015-02-06T16:21:00Z">
                <w:rPr/>
              </w:rPrChange>
            </w:rPr>
            <w:instrText>HYPERLINK \l "_Toc410662939"</w:instrText>
          </w:r>
          <w:r w:rsidRPr="004F1FC6">
            <w:rPr>
              <w:rStyle w:val="Hyperlink"/>
              <w:color w:val="auto"/>
              <w:rPrChange w:id="7148" w:author="suryavina" w:date="2015-02-06T16:21:00Z">
                <w:rPr>
                  <w:rStyle w:val="Hyperlink"/>
                  <w:color w:val="auto"/>
                </w:rPr>
              </w:rPrChange>
            </w:rPr>
            <w:instrText xml:space="preserve"> </w:instrText>
          </w:r>
          <w:r w:rsidRPr="004F1FC6">
            <w:rPr>
              <w:rStyle w:val="Hyperlink"/>
              <w:color w:val="auto"/>
              <w:rPrChange w:id="7149" w:author="suryavina" w:date="2015-02-06T16:21:00Z">
                <w:rPr>
                  <w:rStyle w:val="Hyperlink"/>
                  <w:color w:val="auto"/>
                </w:rPr>
              </w:rPrChange>
            </w:rPr>
            <w:fldChar w:fldCharType="separate"/>
          </w:r>
          <w:r w:rsidRPr="004F1FC6">
            <w:rPr>
              <w:rStyle w:val="Hyperlink"/>
              <w:color w:val="auto"/>
              <w:lang w:val="id-ID"/>
              <w:rPrChange w:id="7150" w:author="suryavina" w:date="2015-02-06T16:21:00Z">
                <w:rPr>
                  <w:rStyle w:val="Hyperlink"/>
                  <w:color w:val="auto"/>
                  <w:lang w:val="id-ID"/>
                </w:rPr>
              </w:rPrChange>
            </w:rPr>
            <w:t>F.</w:t>
          </w:r>
          <w:r w:rsidRPr="004F1FC6">
            <w:rPr>
              <w:rFonts w:asciiTheme="minorHAnsi" w:eastAsiaTheme="minorEastAsia" w:hAnsiTheme="minorHAnsi" w:cstheme="minorBidi"/>
              <w:sz w:val="22"/>
              <w:szCs w:val="22"/>
              <w:rPrChange w:id="7151"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7152" w:author="suryavina" w:date="2015-02-06T16:21:00Z">
                <w:rPr>
                  <w:rStyle w:val="Hyperlink"/>
                  <w:color w:val="auto"/>
                  <w:lang w:val="id-ID"/>
                </w:rPr>
              </w:rPrChange>
            </w:rPr>
            <w:t>PEMBAYARAN KEPADA PENYEDIA</w:t>
          </w:r>
          <w:r w:rsidRPr="004F1FC6">
            <w:rPr>
              <w:webHidden/>
              <w:rPrChange w:id="7153" w:author="suryavina" w:date="2015-02-06T16:21:00Z">
                <w:rPr>
                  <w:webHidden/>
                </w:rPr>
              </w:rPrChange>
            </w:rPr>
            <w:tab/>
          </w:r>
          <w:r w:rsidRPr="004F1FC6">
            <w:rPr>
              <w:webHidden/>
              <w:rPrChange w:id="7154" w:author="suryavina" w:date="2015-02-06T16:21:00Z">
                <w:rPr>
                  <w:webHidden/>
                </w:rPr>
              </w:rPrChange>
            </w:rPr>
            <w:fldChar w:fldCharType="begin"/>
          </w:r>
          <w:r w:rsidRPr="004F1FC6">
            <w:rPr>
              <w:webHidden/>
              <w:rPrChange w:id="7155" w:author="suryavina" w:date="2015-02-06T16:21:00Z">
                <w:rPr>
                  <w:webHidden/>
                </w:rPr>
              </w:rPrChange>
            </w:rPr>
            <w:instrText xml:space="preserve"> PAGEREF _Toc410662939 \h </w:instrText>
          </w:r>
          <w:r w:rsidRPr="004F1FC6">
            <w:rPr>
              <w:webHidden/>
              <w:rPrChange w:id="7156" w:author="suryavina" w:date="2015-02-06T16:21:00Z">
                <w:rPr>
                  <w:webHidden/>
                </w:rPr>
              </w:rPrChange>
            </w:rPr>
          </w:r>
          <w:r w:rsidRPr="004F1FC6">
            <w:rPr>
              <w:webHidden/>
              <w:rPrChange w:id="7157" w:author="suryavina" w:date="2015-02-06T16:21:00Z">
                <w:rPr>
                  <w:webHidden/>
                </w:rPr>
              </w:rPrChange>
            </w:rPr>
            <w:fldChar w:fldCharType="separate"/>
          </w:r>
          <w:r w:rsidR="002F5167" w:rsidRPr="004F1FC6">
            <w:rPr>
              <w:webHidden/>
              <w:rPrChange w:id="7158" w:author="suryavina" w:date="2015-02-06T16:21:00Z">
                <w:rPr>
                  <w:webHidden/>
                </w:rPr>
              </w:rPrChange>
            </w:rPr>
            <w:t>294</w:t>
          </w:r>
          <w:r w:rsidRPr="004F1FC6">
            <w:rPr>
              <w:webHidden/>
              <w:rPrChange w:id="7159" w:author="suryavina" w:date="2015-02-06T16:21:00Z">
                <w:rPr>
                  <w:webHidden/>
                </w:rPr>
              </w:rPrChange>
            </w:rPr>
            <w:fldChar w:fldCharType="end"/>
          </w:r>
          <w:r w:rsidRPr="004F1FC6">
            <w:rPr>
              <w:rStyle w:val="Hyperlink"/>
              <w:color w:val="auto"/>
              <w:rPrChange w:id="7160"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7161" w:author="suryavina" w:date="2015-02-06T16:21:00Z">
                <w:rPr>
                  <w:rFonts w:asciiTheme="minorHAnsi" w:eastAsiaTheme="minorEastAsia" w:hAnsiTheme="minorHAnsi" w:cstheme="minorBidi"/>
                  <w:sz w:val="22"/>
                  <w:szCs w:val="22"/>
                </w:rPr>
              </w:rPrChange>
            </w:rPr>
          </w:pPr>
          <w:r w:rsidRPr="004F1FC6">
            <w:rPr>
              <w:rStyle w:val="Hyperlink"/>
              <w:color w:val="auto"/>
              <w:rPrChange w:id="7162" w:author="suryavina" w:date="2015-02-06T16:21:00Z">
                <w:rPr>
                  <w:rStyle w:val="Hyperlink"/>
                  <w:color w:val="auto"/>
                </w:rPr>
              </w:rPrChange>
            </w:rPr>
            <w:fldChar w:fldCharType="begin"/>
          </w:r>
          <w:r w:rsidRPr="004F1FC6">
            <w:rPr>
              <w:rStyle w:val="Hyperlink"/>
              <w:color w:val="auto"/>
              <w:rPrChange w:id="7163" w:author="suryavina" w:date="2015-02-06T16:21:00Z">
                <w:rPr>
                  <w:rStyle w:val="Hyperlink"/>
                  <w:color w:val="auto"/>
                </w:rPr>
              </w:rPrChange>
            </w:rPr>
            <w:instrText xml:space="preserve"> </w:instrText>
          </w:r>
          <w:r w:rsidRPr="004F1FC6">
            <w:rPr>
              <w:rPrChange w:id="7164" w:author="suryavina" w:date="2015-02-06T16:21:00Z">
                <w:rPr/>
              </w:rPrChange>
            </w:rPr>
            <w:instrText>HYPERLINK \l "_Toc410662940"</w:instrText>
          </w:r>
          <w:r w:rsidRPr="004F1FC6">
            <w:rPr>
              <w:rStyle w:val="Hyperlink"/>
              <w:color w:val="auto"/>
              <w:rPrChange w:id="7165" w:author="suryavina" w:date="2015-02-06T16:21:00Z">
                <w:rPr>
                  <w:rStyle w:val="Hyperlink"/>
                  <w:color w:val="auto"/>
                </w:rPr>
              </w:rPrChange>
            </w:rPr>
            <w:instrText xml:space="preserve"> </w:instrText>
          </w:r>
          <w:r w:rsidRPr="004F1FC6">
            <w:rPr>
              <w:rStyle w:val="Hyperlink"/>
              <w:color w:val="auto"/>
              <w:rPrChange w:id="7166" w:author="suryavina" w:date="2015-02-06T16:21:00Z">
                <w:rPr>
                  <w:rStyle w:val="Hyperlink"/>
                  <w:color w:val="auto"/>
                </w:rPr>
              </w:rPrChange>
            </w:rPr>
            <w:fldChar w:fldCharType="separate"/>
          </w:r>
          <w:r w:rsidRPr="004F1FC6">
            <w:rPr>
              <w:rStyle w:val="Hyperlink"/>
              <w:color w:val="auto"/>
              <w:lang w:val="id-ID"/>
              <w:rPrChange w:id="7167" w:author="suryavina" w:date="2015-02-06T16:21:00Z">
                <w:rPr>
                  <w:rStyle w:val="Hyperlink"/>
                  <w:color w:val="auto"/>
                  <w:lang w:val="id-ID"/>
                </w:rPr>
              </w:rPrChange>
            </w:rPr>
            <w:t>G.</w:t>
          </w:r>
          <w:r w:rsidRPr="004F1FC6">
            <w:rPr>
              <w:rFonts w:asciiTheme="minorHAnsi" w:eastAsiaTheme="minorEastAsia" w:hAnsiTheme="minorHAnsi" w:cstheme="minorBidi"/>
              <w:sz w:val="22"/>
              <w:szCs w:val="22"/>
              <w:rPrChange w:id="7168"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7169" w:author="suryavina" w:date="2015-02-06T16:21:00Z">
                <w:rPr>
                  <w:rStyle w:val="Hyperlink"/>
                  <w:color w:val="auto"/>
                  <w:lang w:val="id-ID"/>
                </w:rPr>
              </w:rPrChange>
            </w:rPr>
            <w:t>PENGAWASAN MUTU</w:t>
          </w:r>
          <w:r w:rsidRPr="004F1FC6">
            <w:rPr>
              <w:webHidden/>
              <w:rPrChange w:id="7170" w:author="suryavina" w:date="2015-02-06T16:21:00Z">
                <w:rPr>
                  <w:webHidden/>
                </w:rPr>
              </w:rPrChange>
            </w:rPr>
            <w:tab/>
          </w:r>
          <w:r w:rsidRPr="004F1FC6">
            <w:rPr>
              <w:webHidden/>
              <w:rPrChange w:id="7171" w:author="suryavina" w:date="2015-02-06T16:21:00Z">
                <w:rPr>
                  <w:webHidden/>
                </w:rPr>
              </w:rPrChange>
            </w:rPr>
            <w:fldChar w:fldCharType="begin"/>
          </w:r>
          <w:r w:rsidRPr="004F1FC6">
            <w:rPr>
              <w:webHidden/>
              <w:rPrChange w:id="7172" w:author="suryavina" w:date="2015-02-06T16:21:00Z">
                <w:rPr>
                  <w:webHidden/>
                </w:rPr>
              </w:rPrChange>
            </w:rPr>
            <w:instrText xml:space="preserve"> PAGEREF _Toc410662940 \h </w:instrText>
          </w:r>
          <w:r w:rsidRPr="004F1FC6">
            <w:rPr>
              <w:webHidden/>
              <w:rPrChange w:id="7173" w:author="suryavina" w:date="2015-02-06T16:21:00Z">
                <w:rPr>
                  <w:webHidden/>
                </w:rPr>
              </w:rPrChange>
            </w:rPr>
          </w:r>
          <w:r w:rsidRPr="004F1FC6">
            <w:rPr>
              <w:webHidden/>
              <w:rPrChange w:id="7174" w:author="suryavina" w:date="2015-02-06T16:21:00Z">
                <w:rPr>
                  <w:webHidden/>
                </w:rPr>
              </w:rPrChange>
            </w:rPr>
            <w:fldChar w:fldCharType="separate"/>
          </w:r>
          <w:r w:rsidR="002F5167" w:rsidRPr="004F1FC6">
            <w:rPr>
              <w:webHidden/>
              <w:rPrChange w:id="7175" w:author="suryavina" w:date="2015-02-06T16:21:00Z">
                <w:rPr>
                  <w:webHidden/>
                </w:rPr>
              </w:rPrChange>
            </w:rPr>
            <w:t>299</w:t>
          </w:r>
          <w:r w:rsidRPr="004F1FC6">
            <w:rPr>
              <w:webHidden/>
              <w:rPrChange w:id="7176" w:author="suryavina" w:date="2015-02-06T16:21:00Z">
                <w:rPr>
                  <w:webHidden/>
                </w:rPr>
              </w:rPrChange>
            </w:rPr>
            <w:fldChar w:fldCharType="end"/>
          </w:r>
          <w:r w:rsidRPr="004F1FC6">
            <w:rPr>
              <w:rStyle w:val="Hyperlink"/>
              <w:color w:val="auto"/>
              <w:rPrChange w:id="7177"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7178" w:author="suryavina" w:date="2015-02-06T16:21:00Z">
                <w:rPr>
                  <w:rFonts w:asciiTheme="minorHAnsi" w:eastAsiaTheme="minorEastAsia" w:hAnsiTheme="minorHAnsi" w:cstheme="minorBidi"/>
                  <w:sz w:val="22"/>
                  <w:szCs w:val="22"/>
                </w:rPr>
              </w:rPrChange>
            </w:rPr>
          </w:pPr>
          <w:r w:rsidRPr="004F1FC6">
            <w:rPr>
              <w:rStyle w:val="Hyperlink"/>
              <w:color w:val="auto"/>
              <w:rPrChange w:id="7179" w:author="suryavina" w:date="2015-02-06T16:21:00Z">
                <w:rPr>
                  <w:rStyle w:val="Hyperlink"/>
                  <w:color w:val="auto"/>
                </w:rPr>
              </w:rPrChange>
            </w:rPr>
            <w:fldChar w:fldCharType="begin"/>
          </w:r>
          <w:r w:rsidRPr="004F1FC6">
            <w:rPr>
              <w:rStyle w:val="Hyperlink"/>
              <w:color w:val="auto"/>
              <w:rPrChange w:id="7180" w:author="suryavina" w:date="2015-02-06T16:21:00Z">
                <w:rPr>
                  <w:rStyle w:val="Hyperlink"/>
                  <w:color w:val="auto"/>
                </w:rPr>
              </w:rPrChange>
            </w:rPr>
            <w:instrText xml:space="preserve"> </w:instrText>
          </w:r>
          <w:r w:rsidRPr="004F1FC6">
            <w:rPr>
              <w:rPrChange w:id="7181" w:author="suryavina" w:date="2015-02-06T16:21:00Z">
                <w:rPr/>
              </w:rPrChange>
            </w:rPr>
            <w:instrText>HYPERLINK \l "_Toc410662941"</w:instrText>
          </w:r>
          <w:r w:rsidRPr="004F1FC6">
            <w:rPr>
              <w:rStyle w:val="Hyperlink"/>
              <w:color w:val="auto"/>
              <w:rPrChange w:id="7182" w:author="suryavina" w:date="2015-02-06T16:21:00Z">
                <w:rPr>
                  <w:rStyle w:val="Hyperlink"/>
                  <w:color w:val="auto"/>
                </w:rPr>
              </w:rPrChange>
            </w:rPr>
            <w:instrText xml:space="preserve"> </w:instrText>
          </w:r>
          <w:r w:rsidRPr="004F1FC6">
            <w:rPr>
              <w:rStyle w:val="Hyperlink"/>
              <w:color w:val="auto"/>
              <w:rPrChange w:id="7183" w:author="suryavina" w:date="2015-02-06T16:21:00Z">
                <w:rPr>
                  <w:rStyle w:val="Hyperlink"/>
                  <w:color w:val="auto"/>
                </w:rPr>
              </w:rPrChange>
            </w:rPr>
            <w:fldChar w:fldCharType="separate"/>
          </w:r>
          <w:r w:rsidRPr="004F1FC6">
            <w:rPr>
              <w:rStyle w:val="Hyperlink"/>
              <w:color w:val="auto"/>
              <w:lang w:val="id-ID"/>
              <w:rPrChange w:id="7184" w:author="suryavina" w:date="2015-02-06T16:21:00Z">
                <w:rPr>
                  <w:rStyle w:val="Hyperlink"/>
                  <w:color w:val="auto"/>
                  <w:lang w:val="id-ID"/>
                </w:rPr>
              </w:rPrChange>
            </w:rPr>
            <w:t>H.</w:t>
          </w:r>
          <w:r w:rsidRPr="004F1FC6">
            <w:rPr>
              <w:rFonts w:asciiTheme="minorHAnsi" w:eastAsiaTheme="minorEastAsia" w:hAnsiTheme="minorHAnsi" w:cstheme="minorBidi"/>
              <w:sz w:val="22"/>
              <w:szCs w:val="22"/>
              <w:rPrChange w:id="7185"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7186" w:author="suryavina" w:date="2015-02-06T16:21:00Z">
                <w:rPr>
                  <w:rStyle w:val="Hyperlink"/>
                  <w:color w:val="auto"/>
                  <w:lang w:val="id-ID"/>
                </w:rPr>
              </w:rPrChange>
            </w:rPr>
            <w:t>PENYELESAIAN PERSELISIHAN</w:t>
          </w:r>
          <w:r w:rsidRPr="004F1FC6">
            <w:rPr>
              <w:webHidden/>
              <w:rPrChange w:id="7187" w:author="suryavina" w:date="2015-02-06T16:21:00Z">
                <w:rPr>
                  <w:webHidden/>
                </w:rPr>
              </w:rPrChange>
            </w:rPr>
            <w:tab/>
          </w:r>
          <w:r w:rsidRPr="004F1FC6">
            <w:rPr>
              <w:webHidden/>
              <w:rPrChange w:id="7188" w:author="suryavina" w:date="2015-02-06T16:21:00Z">
                <w:rPr>
                  <w:webHidden/>
                </w:rPr>
              </w:rPrChange>
            </w:rPr>
            <w:fldChar w:fldCharType="begin"/>
          </w:r>
          <w:r w:rsidRPr="004F1FC6">
            <w:rPr>
              <w:webHidden/>
              <w:rPrChange w:id="7189" w:author="suryavina" w:date="2015-02-06T16:21:00Z">
                <w:rPr>
                  <w:webHidden/>
                </w:rPr>
              </w:rPrChange>
            </w:rPr>
            <w:instrText xml:space="preserve"> PAGEREF _Toc410662941 \h </w:instrText>
          </w:r>
          <w:r w:rsidRPr="004F1FC6">
            <w:rPr>
              <w:webHidden/>
              <w:rPrChange w:id="7190" w:author="suryavina" w:date="2015-02-06T16:21:00Z">
                <w:rPr>
                  <w:webHidden/>
                </w:rPr>
              </w:rPrChange>
            </w:rPr>
          </w:r>
          <w:r w:rsidRPr="004F1FC6">
            <w:rPr>
              <w:webHidden/>
              <w:rPrChange w:id="7191" w:author="suryavina" w:date="2015-02-06T16:21:00Z">
                <w:rPr>
                  <w:webHidden/>
                </w:rPr>
              </w:rPrChange>
            </w:rPr>
            <w:fldChar w:fldCharType="separate"/>
          </w:r>
          <w:r w:rsidR="002F5167" w:rsidRPr="004F1FC6">
            <w:rPr>
              <w:webHidden/>
              <w:rPrChange w:id="7192" w:author="suryavina" w:date="2015-02-06T16:21:00Z">
                <w:rPr>
                  <w:webHidden/>
                </w:rPr>
              </w:rPrChange>
            </w:rPr>
            <w:t>301</w:t>
          </w:r>
          <w:r w:rsidRPr="004F1FC6">
            <w:rPr>
              <w:webHidden/>
              <w:rPrChange w:id="7193" w:author="suryavina" w:date="2015-02-06T16:21:00Z">
                <w:rPr>
                  <w:webHidden/>
                </w:rPr>
              </w:rPrChange>
            </w:rPr>
            <w:fldChar w:fldCharType="end"/>
          </w:r>
          <w:r w:rsidRPr="004F1FC6">
            <w:rPr>
              <w:rStyle w:val="Hyperlink"/>
              <w:color w:val="auto"/>
              <w:rPrChange w:id="7194"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7195" w:author="suryavina" w:date="2015-02-06T16:21:00Z">
                <w:rPr>
                  <w:rFonts w:asciiTheme="minorHAnsi" w:eastAsiaTheme="minorEastAsia" w:hAnsiTheme="minorHAnsi" w:cstheme="minorBidi"/>
                  <w:sz w:val="22"/>
                  <w:szCs w:val="22"/>
                </w:rPr>
              </w:rPrChange>
            </w:rPr>
          </w:pPr>
          <w:r w:rsidRPr="004F1FC6">
            <w:rPr>
              <w:rStyle w:val="Hyperlink"/>
              <w:color w:val="auto"/>
              <w:rPrChange w:id="7196" w:author="suryavina" w:date="2015-02-06T16:21:00Z">
                <w:rPr>
                  <w:rStyle w:val="Hyperlink"/>
                  <w:color w:val="auto"/>
                </w:rPr>
              </w:rPrChange>
            </w:rPr>
            <w:fldChar w:fldCharType="begin"/>
          </w:r>
          <w:r w:rsidRPr="004F1FC6">
            <w:rPr>
              <w:rStyle w:val="Hyperlink"/>
              <w:color w:val="auto"/>
              <w:rPrChange w:id="7197" w:author="suryavina" w:date="2015-02-06T16:21:00Z">
                <w:rPr>
                  <w:rStyle w:val="Hyperlink"/>
                  <w:color w:val="auto"/>
                </w:rPr>
              </w:rPrChange>
            </w:rPr>
            <w:instrText xml:space="preserve"> </w:instrText>
          </w:r>
          <w:r w:rsidRPr="004F1FC6">
            <w:rPr>
              <w:rPrChange w:id="7198" w:author="suryavina" w:date="2015-02-06T16:21:00Z">
                <w:rPr/>
              </w:rPrChange>
            </w:rPr>
            <w:instrText>HYPERLINK \l "_Toc410662942"</w:instrText>
          </w:r>
          <w:r w:rsidRPr="004F1FC6">
            <w:rPr>
              <w:rStyle w:val="Hyperlink"/>
              <w:color w:val="auto"/>
              <w:rPrChange w:id="7199" w:author="suryavina" w:date="2015-02-06T16:21:00Z">
                <w:rPr>
                  <w:rStyle w:val="Hyperlink"/>
                  <w:color w:val="auto"/>
                </w:rPr>
              </w:rPrChange>
            </w:rPr>
            <w:instrText xml:space="preserve"> </w:instrText>
          </w:r>
          <w:r w:rsidRPr="004F1FC6">
            <w:rPr>
              <w:rStyle w:val="Hyperlink"/>
              <w:color w:val="auto"/>
              <w:rPrChange w:id="7200" w:author="suryavina" w:date="2015-02-06T16:21:00Z">
                <w:rPr>
                  <w:rStyle w:val="Hyperlink"/>
                  <w:color w:val="auto"/>
                </w:rPr>
              </w:rPrChange>
            </w:rPr>
            <w:fldChar w:fldCharType="separate"/>
          </w:r>
          <w:r w:rsidRPr="004F1FC6">
            <w:rPr>
              <w:rStyle w:val="Hyperlink"/>
              <w:color w:val="auto"/>
              <w:lang w:val="id-ID"/>
              <w:rPrChange w:id="7201" w:author="suryavina" w:date="2015-02-06T16:21:00Z">
                <w:rPr>
                  <w:rStyle w:val="Hyperlink"/>
                  <w:color w:val="auto"/>
                  <w:lang w:val="id-ID"/>
                </w:rPr>
              </w:rPrChange>
            </w:rPr>
            <w:t>V.5. C. SYARAT-SYARAT KHUSUS KONTRAK (SSKK)</w:t>
          </w:r>
          <w:r w:rsidRPr="004F1FC6">
            <w:rPr>
              <w:webHidden/>
              <w:rPrChange w:id="7202" w:author="suryavina" w:date="2015-02-06T16:21:00Z">
                <w:rPr>
                  <w:webHidden/>
                </w:rPr>
              </w:rPrChange>
            </w:rPr>
            <w:tab/>
          </w:r>
          <w:r w:rsidRPr="004F1FC6">
            <w:rPr>
              <w:webHidden/>
              <w:rPrChange w:id="7203" w:author="suryavina" w:date="2015-02-06T16:21:00Z">
                <w:rPr>
                  <w:webHidden/>
                </w:rPr>
              </w:rPrChange>
            </w:rPr>
            <w:fldChar w:fldCharType="begin"/>
          </w:r>
          <w:r w:rsidRPr="004F1FC6">
            <w:rPr>
              <w:webHidden/>
              <w:rPrChange w:id="7204" w:author="suryavina" w:date="2015-02-06T16:21:00Z">
                <w:rPr>
                  <w:webHidden/>
                </w:rPr>
              </w:rPrChange>
            </w:rPr>
            <w:instrText xml:space="preserve"> PAGEREF _Toc410662942 \h </w:instrText>
          </w:r>
          <w:r w:rsidRPr="004F1FC6">
            <w:rPr>
              <w:webHidden/>
              <w:rPrChange w:id="7205" w:author="suryavina" w:date="2015-02-06T16:21:00Z">
                <w:rPr>
                  <w:webHidden/>
                </w:rPr>
              </w:rPrChange>
            </w:rPr>
          </w:r>
          <w:r w:rsidRPr="004F1FC6">
            <w:rPr>
              <w:webHidden/>
              <w:rPrChange w:id="7206" w:author="suryavina" w:date="2015-02-06T16:21:00Z">
                <w:rPr>
                  <w:webHidden/>
                </w:rPr>
              </w:rPrChange>
            </w:rPr>
            <w:fldChar w:fldCharType="separate"/>
          </w:r>
          <w:r w:rsidR="002F5167" w:rsidRPr="004F1FC6">
            <w:rPr>
              <w:webHidden/>
              <w:rPrChange w:id="7207" w:author="suryavina" w:date="2015-02-06T16:21:00Z">
                <w:rPr>
                  <w:webHidden/>
                </w:rPr>
              </w:rPrChange>
            </w:rPr>
            <w:t>302</w:t>
          </w:r>
          <w:r w:rsidRPr="004F1FC6">
            <w:rPr>
              <w:webHidden/>
              <w:rPrChange w:id="7208" w:author="suryavina" w:date="2015-02-06T16:21:00Z">
                <w:rPr>
                  <w:webHidden/>
                </w:rPr>
              </w:rPrChange>
            </w:rPr>
            <w:fldChar w:fldCharType="end"/>
          </w:r>
          <w:r w:rsidRPr="004F1FC6">
            <w:rPr>
              <w:rStyle w:val="Hyperlink"/>
              <w:color w:val="auto"/>
              <w:rPrChange w:id="7209" w:author="suryavina" w:date="2015-02-06T16:21:00Z">
                <w:rPr>
                  <w:rStyle w:val="Hyperlink"/>
                  <w:color w:val="auto"/>
                </w:rPr>
              </w:rPrChange>
            </w:rPr>
            <w:fldChar w:fldCharType="end"/>
          </w:r>
        </w:p>
        <w:p w:rsidR="003D3BE8" w:rsidRPr="004F1FC6" w:rsidRDefault="00155965">
          <w:pPr>
            <w:pStyle w:val="TOC2"/>
            <w:rPr>
              <w:rFonts w:asciiTheme="minorHAnsi" w:eastAsiaTheme="minorEastAsia" w:hAnsiTheme="minorHAnsi" w:cstheme="minorBidi"/>
              <w:sz w:val="22"/>
              <w:szCs w:val="22"/>
              <w:rPrChange w:id="7210" w:author="suryavina" w:date="2015-02-06T16:21:00Z">
                <w:rPr>
                  <w:rFonts w:asciiTheme="minorHAnsi" w:eastAsiaTheme="minorEastAsia" w:hAnsiTheme="minorHAnsi" w:cstheme="minorBidi"/>
                  <w:sz w:val="22"/>
                  <w:szCs w:val="22"/>
                </w:rPr>
              </w:rPrChange>
            </w:rPr>
          </w:pPr>
          <w:r w:rsidRPr="004F1FC6">
            <w:rPr>
              <w:rStyle w:val="Hyperlink"/>
              <w:color w:val="auto"/>
              <w:rPrChange w:id="7211" w:author="suryavina" w:date="2015-02-06T16:21:00Z">
                <w:rPr>
                  <w:rStyle w:val="Hyperlink"/>
                  <w:color w:val="auto"/>
                </w:rPr>
              </w:rPrChange>
            </w:rPr>
            <w:fldChar w:fldCharType="begin"/>
          </w:r>
          <w:r w:rsidRPr="004F1FC6">
            <w:rPr>
              <w:rStyle w:val="Hyperlink"/>
              <w:color w:val="auto"/>
              <w:rPrChange w:id="7212" w:author="suryavina" w:date="2015-02-06T16:21:00Z">
                <w:rPr>
                  <w:rStyle w:val="Hyperlink"/>
                  <w:color w:val="auto"/>
                </w:rPr>
              </w:rPrChange>
            </w:rPr>
            <w:instrText xml:space="preserve"> </w:instrText>
          </w:r>
          <w:r w:rsidRPr="004F1FC6">
            <w:rPr>
              <w:rPrChange w:id="7213" w:author="suryavina" w:date="2015-02-06T16:21:00Z">
                <w:rPr/>
              </w:rPrChange>
            </w:rPr>
            <w:instrText>HYPERLINK \l "_Toc410662943"</w:instrText>
          </w:r>
          <w:r w:rsidRPr="004F1FC6">
            <w:rPr>
              <w:rStyle w:val="Hyperlink"/>
              <w:color w:val="auto"/>
              <w:rPrChange w:id="7214" w:author="suryavina" w:date="2015-02-06T16:21:00Z">
                <w:rPr>
                  <w:rStyle w:val="Hyperlink"/>
                  <w:color w:val="auto"/>
                </w:rPr>
              </w:rPrChange>
            </w:rPr>
            <w:instrText xml:space="preserve"> </w:instrText>
          </w:r>
          <w:r w:rsidRPr="004F1FC6">
            <w:rPr>
              <w:rStyle w:val="Hyperlink"/>
              <w:color w:val="auto"/>
              <w:rPrChange w:id="7215" w:author="suryavina" w:date="2015-02-06T16:21:00Z">
                <w:rPr>
                  <w:rStyle w:val="Hyperlink"/>
                  <w:color w:val="auto"/>
                </w:rPr>
              </w:rPrChange>
            </w:rPr>
            <w:fldChar w:fldCharType="separate"/>
          </w:r>
          <w:r w:rsidRPr="004F1FC6">
            <w:rPr>
              <w:rStyle w:val="Hyperlink"/>
              <w:color w:val="auto"/>
              <w:lang w:val="id-ID"/>
              <w:rPrChange w:id="7216" w:author="suryavina" w:date="2015-02-06T16:21:00Z">
                <w:rPr>
                  <w:rStyle w:val="Hyperlink"/>
                  <w:color w:val="auto"/>
                  <w:lang w:val="id-ID"/>
                </w:rPr>
              </w:rPrChange>
            </w:rPr>
            <w:t xml:space="preserve">V.5. D. BENTUK SURAT </w:t>
          </w:r>
          <w:r w:rsidRPr="004F1FC6">
            <w:rPr>
              <w:rStyle w:val="Hyperlink"/>
              <w:color w:val="auto"/>
              <w:lang w:val="fi-FI"/>
              <w:rPrChange w:id="7217" w:author="suryavina" w:date="2015-02-06T16:21:00Z">
                <w:rPr>
                  <w:rStyle w:val="Hyperlink"/>
                  <w:color w:val="auto"/>
                  <w:lang w:val="fi-FI"/>
                </w:rPr>
              </w:rPrChange>
            </w:rPr>
            <w:t>PERINTAH</w:t>
          </w:r>
          <w:r w:rsidRPr="004F1FC6">
            <w:rPr>
              <w:rStyle w:val="Hyperlink"/>
              <w:color w:val="auto"/>
              <w:lang w:val="id-ID"/>
              <w:rPrChange w:id="7218" w:author="suryavina" w:date="2015-02-06T16:21:00Z">
                <w:rPr>
                  <w:rStyle w:val="Hyperlink"/>
                  <w:color w:val="auto"/>
                  <w:lang w:val="id-ID"/>
                </w:rPr>
              </w:rPrChange>
            </w:rPr>
            <w:t xml:space="preserve"> KERJA (SPK)</w:t>
          </w:r>
          <w:r w:rsidRPr="004F1FC6">
            <w:rPr>
              <w:webHidden/>
              <w:rPrChange w:id="7219" w:author="suryavina" w:date="2015-02-06T16:21:00Z">
                <w:rPr>
                  <w:webHidden/>
                </w:rPr>
              </w:rPrChange>
            </w:rPr>
            <w:tab/>
          </w:r>
          <w:r w:rsidRPr="004F1FC6">
            <w:rPr>
              <w:webHidden/>
              <w:rPrChange w:id="7220" w:author="suryavina" w:date="2015-02-06T16:21:00Z">
                <w:rPr>
                  <w:webHidden/>
                </w:rPr>
              </w:rPrChange>
            </w:rPr>
            <w:fldChar w:fldCharType="begin"/>
          </w:r>
          <w:r w:rsidRPr="004F1FC6">
            <w:rPr>
              <w:webHidden/>
              <w:rPrChange w:id="7221" w:author="suryavina" w:date="2015-02-06T16:21:00Z">
                <w:rPr>
                  <w:webHidden/>
                </w:rPr>
              </w:rPrChange>
            </w:rPr>
            <w:instrText xml:space="preserve"> PAGEREF _Toc410662943 \h </w:instrText>
          </w:r>
          <w:r w:rsidRPr="004F1FC6">
            <w:rPr>
              <w:webHidden/>
              <w:rPrChange w:id="7222" w:author="suryavina" w:date="2015-02-06T16:21:00Z">
                <w:rPr>
                  <w:webHidden/>
                </w:rPr>
              </w:rPrChange>
            </w:rPr>
          </w:r>
          <w:r w:rsidRPr="004F1FC6">
            <w:rPr>
              <w:webHidden/>
              <w:rPrChange w:id="7223" w:author="suryavina" w:date="2015-02-06T16:21:00Z">
                <w:rPr>
                  <w:webHidden/>
                </w:rPr>
              </w:rPrChange>
            </w:rPr>
            <w:fldChar w:fldCharType="separate"/>
          </w:r>
          <w:r w:rsidR="002F5167" w:rsidRPr="004F1FC6">
            <w:rPr>
              <w:webHidden/>
              <w:rPrChange w:id="7224" w:author="suryavina" w:date="2015-02-06T16:21:00Z">
                <w:rPr>
                  <w:webHidden/>
                </w:rPr>
              </w:rPrChange>
            </w:rPr>
            <w:t>307</w:t>
          </w:r>
          <w:r w:rsidRPr="004F1FC6">
            <w:rPr>
              <w:webHidden/>
              <w:rPrChange w:id="7225" w:author="suryavina" w:date="2015-02-06T16:21:00Z">
                <w:rPr>
                  <w:webHidden/>
                </w:rPr>
              </w:rPrChange>
            </w:rPr>
            <w:fldChar w:fldCharType="end"/>
          </w:r>
          <w:r w:rsidRPr="004F1FC6">
            <w:rPr>
              <w:rStyle w:val="Hyperlink"/>
              <w:color w:val="auto"/>
              <w:rPrChange w:id="7226" w:author="suryavina" w:date="2015-02-06T16:21:00Z">
                <w:rPr>
                  <w:rStyle w:val="Hyperlink"/>
                  <w:color w:val="auto"/>
                </w:rPr>
              </w:rPrChange>
            </w:rPr>
            <w:fldChar w:fldCharType="end"/>
          </w:r>
        </w:p>
        <w:p w:rsidR="00416449" w:rsidRPr="004F1FC6" w:rsidRDefault="00155965">
          <w:pPr>
            <w:pStyle w:val="TOC1"/>
            <w:rPr>
              <w:rFonts w:asciiTheme="minorHAnsi" w:eastAsiaTheme="minorEastAsia" w:hAnsiTheme="minorHAnsi" w:cstheme="minorBidi"/>
              <w:sz w:val="22"/>
              <w:szCs w:val="22"/>
              <w:rPrChange w:id="7227" w:author="suryavina" w:date="2015-02-06T16:21:00Z">
                <w:rPr>
                  <w:rFonts w:asciiTheme="minorHAnsi" w:eastAsiaTheme="minorEastAsia" w:hAnsiTheme="minorHAnsi" w:cstheme="minorBidi"/>
                  <w:sz w:val="22"/>
                  <w:szCs w:val="22"/>
                </w:rPr>
              </w:rPrChange>
            </w:rPr>
          </w:pPr>
          <w:r w:rsidRPr="004F1FC6">
            <w:rPr>
              <w:rStyle w:val="Hyperlink"/>
              <w:color w:val="auto"/>
              <w:rPrChange w:id="7228" w:author="suryavina" w:date="2015-02-06T16:21:00Z">
                <w:rPr>
                  <w:rStyle w:val="Hyperlink"/>
                  <w:color w:val="auto"/>
                </w:rPr>
              </w:rPrChange>
            </w:rPr>
            <w:fldChar w:fldCharType="begin"/>
          </w:r>
          <w:r w:rsidRPr="004F1FC6">
            <w:rPr>
              <w:rStyle w:val="Hyperlink"/>
              <w:color w:val="auto"/>
              <w:rPrChange w:id="7229" w:author="suryavina" w:date="2015-02-06T16:21:00Z">
                <w:rPr>
                  <w:rStyle w:val="Hyperlink"/>
                  <w:color w:val="auto"/>
                </w:rPr>
              </w:rPrChange>
            </w:rPr>
            <w:instrText xml:space="preserve"> </w:instrText>
          </w:r>
          <w:r w:rsidRPr="004F1FC6">
            <w:rPr>
              <w:rPrChange w:id="7230" w:author="suryavina" w:date="2015-02-06T16:21:00Z">
                <w:rPr/>
              </w:rPrChange>
            </w:rPr>
            <w:instrText>HYPERLINK \l "_Toc410662944"</w:instrText>
          </w:r>
          <w:r w:rsidRPr="004F1FC6">
            <w:rPr>
              <w:rStyle w:val="Hyperlink"/>
              <w:color w:val="auto"/>
              <w:rPrChange w:id="7231" w:author="suryavina" w:date="2015-02-06T16:21:00Z">
                <w:rPr>
                  <w:rStyle w:val="Hyperlink"/>
                  <w:color w:val="auto"/>
                </w:rPr>
              </w:rPrChange>
            </w:rPr>
            <w:instrText xml:space="preserve"> </w:instrText>
          </w:r>
          <w:r w:rsidRPr="004F1FC6">
            <w:rPr>
              <w:rStyle w:val="Hyperlink"/>
              <w:color w:val="auto"/>
              <w:rPrChange w:id="7232" w:author="suryavina" w:date="2015-02-06T16:21:00Z">
                <w:rPr>
                  <w:rStyle w:val="Hyperlink"/>
                  <w:color w:val="auto"/>
                </w:rPr>
              </w:rPrChange>
            </w:rPr>
            <w:fldChar w:fldCharType="separate"/>
          </w:r>
          <w:r w:rsidRPr="004F1FC6">
            <w:rPr>
              <w:rStyle w:val="Hyperlink"/>
              <w:color w:val="auto"/>
              <w:lang w:val="nb-NO"/>
              <w:rPrChange w:id="7233" w:author="suryavina" w:date="2015-02-06T16:21:00Z">
                <w:rPr>
                  <w:rStyle w:val="Hyperlink"/>
                  <w:color w:val="auto"/>
                  <w:lang w:val="nb-NO"/>
                </w:rPr>
              </w:rPrChange>
            </w:rPr>
            <w:t xml:space="preserve">Bab </w:t>
          </w:r>
          <w:r w:rsidRPr="004F1FC6">
            <w:rPr>
              <w:rStyle w:val="Hyperlink"/>
              <w:color w:val="auto"/>
              <w:lang w:val="id-ID"/>
              <w:rPrChange w:id="7234" w:author="suryavina" w:date="2015-02-06T16:21:00Z">
                <w:rPr>
                  <w:rStyle w:val="Hyperlink"/>
                  <w:color w:val="auto"/>
                  <w:lang w:val="id-ID"/>
                </w:rPr>
              </w:rPrChange>
            </w:rPr>
            <w:t>VI</w:t>
          </w:r>
          <w:r w:rsidRPr="004F1FC6">
            <w:rPr>
              <w:rStyle w:val="Hyperlink"/>
              <w:color w:val="auto"/>
              <w:lang w:val="nb-NO"/>
              <w:rPrChange w:id="7235" w:author="suryavina" w:date="2015-02-06T16:21:00Z">
                <w:rPr>
                  <w:rStyle w:val="Hyperlink"/>
                  <w:color w:val="auto"/>
                  <w:lang w:val="nb-NO"/>
                </w:rPr>
              </w:rPrChange>
            </w:rPr>
            <w:t xml:space="preserve">. </w:t>
          </w:r>
          <w:r w:rsidRPr="004F1FC6">
            <w:rPr>
              <w:rStyle w:val="Hyperlink"/>
              <w:color w:val="auto"/>
              <w:lang w:val="sv-SE"/>
              <w:rPrChange w:id="7236" w:author="suryavina" w:date="2015-02-06T16:21:00Z">
                <w:rPr>
                  <w:rStyle w:val="Hyperlink"/>
                  <w:color w:val="auto"/>
                  <w:lang w:val="sv-SE"/>
                </w:rPr>
              </w:rPrChange>
            </w:rPr>
            <w:t>Spesifikasi</w:t>
          </w:r>
          <w:r w:rsidRPr="004F1FC6">
            <w:rPr>
              <w:rStyle w:val="Hyperlink"/>
              <w:color w:val="auto"/>
              <w:lang w:val="nb-NO"/>
              <w:rPrChange w:id="7237" w:author="suryavina" w:date="2015-02-06T16:21:00Z">
                <w:rPr>
                  <w:rStyle w:val="Hyperlink"/>
                  <w:color w:val="auto"/>
                  <w:lang w:val="nb-NO"/>
                </w:rPr>
              </w:rPrChange>
            </w:rPr>
            <w:t xml:space="preserve"> Teknis dan Gambar</w:t>
          </w:r>
          <w:r w:rsidRPr="004F1FC6">
            <w:rPr>
              <w:webHidden/>
              <w:rPrChange w:id="7238" w:author="suryavina" w:date="2015-02-06T16:21:00Z">
                <w:rPr>
                  <w:webHidden/>
                </w:rPr>
              </w:rPrChange>
            </w:rPr>
            <w:tab/>
          </w:r>
          <w:r w:rsidRPr="004F1FC6">
            <w:rPr>
              <w:webHidden/>
              <w:rPrChange w:id="7239" w:author="suryavina" w:date="2015-02-06T16:21:00Z">
                <w:rPr>
                  <w:webHidden/>
                </w:rPr>
              </w:rPrChange>
            </w:rPr>
            <w:fldChar w:fldCharType="begin"/>
          </w:r>
          <w:r w:rsidRPr="004F1FC6">
            <w:rPr>
              <w:webHidden/>
              <w:rPrChange w:id="7240" w:author="suryavina" w:date="2015-02-06T16:21:00Z">
                <w:rPr>
                  <w:webHidden/>
                </w:rPr>
              </w:rPrChange>
            </w:rPr>
            <w:instrText xml:space="preserve"> PAGEREF _Toc410662944 \h </w:instrText>
          </w:r>
          <w:r w:rsidRPr="004F1FC6">
            <w:rPr>
              <w:webHidden/>
              <w:rPrChange w:id="7241" w:author="suryavina" w:date="2015-02-06T16:21:00Z">
                <w:rPr>
                  <w:webHidden/>
                </w:rPr>
              </w:rPrChange>
            </w:rPr>
          </w:r>
          <w:r w:rsidRPr="004F1FC6">
            <w:rPr>
              <w:webHidden/>
              <w:rPrChange w:id="7242" w:author="suryavina" w:date="2015-02-06T16:21:00Z">
                <w:rPr>
                  <w:webHidden/>
                </w:rPr>
              </w:rPrChange>
            </w:rPr>
            <w:fldChar w:fldCharType="separate"/>
          </w:r>
          <w:r w:rsidR="002F5167" w:rsidRPr="004F1FC6">
            <w:rPr>
              <w:webHidden/>
              <w:rPrChange w:id="7243" w:author="suryavina" w:date="2015-02-06T16:21:00Z">
                <w:rPr>
                  <w:webHidden/>
                </w:rPr>
              </w:rPrChange>
            </w:rPr>
            <w:t>312</w:t>
          </w:r>
          <w:r w:rsidRPr="004F1FC6">
            <w:rPr>
              <w:webHidden/>
              <w:rPrChange w:id="7244" w:author="suryavina" w:date="2015-02-06T16:21:00Z">
                <w:rPr>
                  <w:webHidden/>
                </w:rPr>
              </w:rPrChange>
            </w:rPr>
            <w:fldChar w:fldCharType="end"/>
          </w:r>
          <w:r w:rsidRPr="004F1FC6">
            <w:rPr>
              <w:rStyle w:val="Hyperlink"/>
              <w:color w:val="auto"/>
              <w:rPrChange w:id="7245" w:author="suryavina" w:date="2015-02-06T16:21:00Z">
                <w:rPr>
                  <w:rStyle w:val="Hyperlink"/>
                  <w:color w:val="auto"/>
                </w:rPr>
              </w:rPrChange>
            </w:rPr>
            <w:fldChar w:fldCharType="end"/>
          </w:r>
        </w:p>
        <w:p w:rsidR="00416449" w:rsidRPr="004F1FC6" w:rsidRDefault="00155965">
          <w:pPr>
            <w:pStyle w:val="TOC1"/>
            <w:rPr>
              <w:rFonts w:asciiTheme="minorHAnsi" w:eastAsiaTheme="minorEastAsia" w:hAnsiTheme="minorHAnsi" w:cstheme="minorBidi"/>
              <w:sz w:val="22"/>
              <w:szCs w:val="22"/>
              <w:rPrChange w:id="7246" w:author="suryavina" w:date="2015-02-06T16:21:00Z">
                <w:rPr>
                  <w:rFonts w:asciiTheme="minorHAnsi" w:eastAsiaTheme="minorEastAsia" w:hAnsiTheme="minorHAnsi" w:cstheme="minorBidi"/>
                  <w:sz w:val="22"/>
                  <w:szCs w:val="22"/>
                </w:rPr>
              </w:rPrChange>
            </w:rPr>
          </w:pPr>
          <w:r w:rsidRPr="004F1FC6">
            <w:rPr>
              <w:rStyle w:val="Hyperlink"/>
              <w:color w:val="auto"/>
              <w:rPrChange w:id="7247" w:author="suryavina" w:date="2015-02-06T16:21:00Z">
                <w:rPr>
                  <w:rStyle w:val="Hyperlink"/>
                  <w:color w:val="auto"/>
                </w:rPr>
              </w:rPrChange>
            </w:rPr>
            <w:fldChar w:fldCharType="begin"/>
          </w:r>
          <w:r w:rsidRPr="004F1FC6">
            <w:rPr>
              <w:rStyle w:val="Hyperlink"/>
              <w:color w:val="auto"/>
              <w:rPrChange w:id="7248" w:author="suryavina" w:date="2015-02-06T16:21:00Z">
                <w:rPr>
                  <w:rStyle w:val="Hyperlink"/>
                  <w:color w:val="auto"/>
                </w:rPr>
              </w:rPrChange>
            </w:rPr>
            <w:instrText xml:space="preserve"> </w:instrText>
          </w:r>
          <w:r w:rsidRPr="004F1FC6">
            <w:rPr>
              <w:rPrChange w:id="7249" w:author="suryavina" w:date="2015-02-06T16:21:00Z">
                <w:rPr/>
              </w:rPrChange>
            </w:rPr>
            <w:instrText>HYPERLINK \l "_Toc410662945"</w:instrText>
          </w:r>
          <w:r w:rsidRPr="004F1FC6">
            <w:rPr>
              <w:rStyle w:val="Hyperlink"/>
              <w:color w:val="auto"/>
              <w:rPrChange w:id="7250" w:author="suryavina" w:date="2015-02-06T16:21:00Z">
                <w:rPr>
                  <w:rStyle w:val="Hyperlink"/>
                  <w:color w:val="auto"/>
                </w:rPr>
              </w:rPrChange>
            </w:rPr>
            <w:instrText xml:space="preserve"> </w:instrText>
          </w:r>
          <w:r w:rsidRPr="004F1FC6">
            <w:rPr>
              <w:rStyle w:val="Hyperlink"/>
              <w:color w:val="auto"/>
              <w:rPrChange w:id="7251" w:author="suryavina" w:date="2015-02-06T16:21:00Z">
                <w:rPr>
                  <w:rStyle w:val="Hyperlink"/>
                  <w:color w:val="auto"/>
                </w:rPr>
              </w:rPrChange>
            </w:rPr>
            <w:fldChar w:fldCharType="separate"/>
          </w:r>
          <w:r w:rsidRPr="004F1FC6">
            <w:rPr>
              <w:rStyle w:val="Hyperlink"/>
              <w:color w:val="auto"/>
              <w:lang w:val="nb-NO"/>
              <w:rPrChange w:id="7252" w:author="suryavina" w:date="2015-02-06T16:21:00Z">
                <w:rPr>
                  <w:rStyle w:val="Hyperlink"/>
                  <w:color w:val="auto"/>
                  <w:lang w:val="nb-NO"/>
                </w:rPr>
              </w:rPrChange>
            </w:rPr>
            <w:t>Bab</w:t>
          </w:r>
          <w:r w:rsidRPr="004F1FC6">
            <w:rPr>
              <w:rStyle w:val="Hyperlink"/>
              <w:color w:val="auto"/>
              <w:lang w:val="sv-SE"/>
              <w:rPrChange w:id="7253" w:author="suryavina" w:date="2015-02-06T16:21:00Z">
                <w:rPr>
                  <w:rStyle w:val="Hyperlink"/>
                  <w:color w:val="auto"/>
                  <w:lang w:val="sv-SE"/>
                </w:rPr>
              </w:rPrChange>
            </w:rPr>
            <w:t xml:space="preserve"> </w:t>
          </w:r>
          <w:r w:rsidRPr="004F1FC6">
            <w:rPr>
              <w:rStyle w:val="Hyperlink"/>
              <w:color w:val="auto"/>
              <w:lang w:val="id-ID"/>
              <w:rPrChange w:id="7254" w:author="suryavina" w:date="2015-02-06T16:21:00Z">
                <w:rPr>
                  <w:rStyle w:val="Hyperlink"/>
                  <w:color w:val="auto"/>
                  <w:lang w:val="id-ID"/>
                </w:rPr>
              </w:rPrChange>
            </w:rPr>
            <w:t>VI</w:t>
          </w:r>
          <w:r w:rsidRPr="004F1FC6">
            <w:rPr>
              <w:rStyle w:val="Hyperlink"/>
              <w:color w:val="auto"/>
              <w:lang w:val="sv-SE"/>
              <w:rPrChange w:id="7255" w:author="suryavina" w:date="2015-02-06T16:21:00Z">
                <w:rPr>
                  <w:rStyle w:val="Hyperlink"/>
                  <w:color w:val="auto"/>
                  <w:lang w:val="sv-SE"/>
                </w:rPr>
              </w:rPrChange>
            </w:rPr>
            <w:t>I.  Daftar Kuantitas dan Harga</w:t>
          </w:r>
          <w:r w:rsidRPr="004F1FC6">
            <w:rPr>
              <w:webHidden/>
              <w:rPrChange w:id="7256" w:author="suryavina" w:date="2015-02-06T16:21:00Z">
                <w:rPr>
                  <w:webHidden/>
                </w:rPr>
              </w:rPrChange>
            </w:rPr>
            <w:tab/>
          </w:r>
          <w:r w:rsidRPr="004F1FC6">
            <w:rPr>
              <w:webHidden/>
              <w:rPrChange w:id="7257" w:author="suryavina" w:date="2015-02-06T16:21:00Z">
                <w:rPr>
                  <w:webHidden/>
                </w:rPr>
              </w:rPrChange>
            </w:rPr>
            <w:fldChar w:fldCharType="begin"/>
          </w:r>
          <w:r w:rsidRPr="004F1FC6">
            <w:rPr>
              <w:webHidden/>
              <w:rPrChange w:id="7258" w:author="suryavina" w:date="2015-02-06T16:21:00Z">
                <w:rPr>
                  <w:webHidden/>
                </w:rPr>
              </w:rPrChange>
            </w:rPr>
            <w:instrText xml:space="preserve"> PAGEREF _Toc410662945 \h </w:instrText>
          </w:r>
          <w:r w:rsidRPr="004F1FC6">
            <w:rPr>
              <w:webHidden/>
              <w:rPrChange w:id="7259" w:author="suryavina" w:date="2015-02-06T16:21:00Z">
                <w:rPr>
                  <w:webHidden/>
                </w:rPr>
              </w:rPrChange>
            </w:rPr>
          </w:r>
          <w:r w:rsidRPr="004F1FC6">
            <w:rPr>
              <w:webHidden/>
              <w:rPrChange w:id="7260" w:author="suryavina" w:date="2015-02-06T16:21:00Z">
                <w:rPr>
                  <w:webHidden/>
                </w:rPr>
              </w:rPrChange>
            </w:rPr>
            <w:fldChar w:fldCharType="separate"/>
          </w:r>
          <w:r w:rsidR="002F5167" w:rsidRPr="004F1FC6">
            <w:rPr>
              <w:webHidden/>
              <w:rPrChange w:id="7261" w:author="suryavina" w:date="2015-02-06T16:21:00Z">
                <w:rPr>
                  <w:webHidden/>
                </w:rPr>
              </w:rPrChange>
            </w:rPr>
            <w:t>313</w:t>
          </w:r>
          <w:r w:rsidRPr="004F1FC6">
            <w:rPr>
              <w:webHidden/>
              <w:rPrChange w:id="7262" w:author="suryavina" w:date="2015-02-06T16:21:00Z">
                <w:rPr>
                  <w:webHidden/>
                </w:rPr>
              </w:rPrChange>
            </w:rPr>
            <w:fldChar w:fldCharType="end"/>
          </w:r>
          <w:r w:rsidRPr="004F1FC6">
            <w:rPr>
              <w:rStyle w:val="Hyperlink"/>
              <w:color w:val="auto"/>
              <w:rPrChange w:id="7263" w:author="suryavina" w:date="2015-02-06T16:21:00Z">
                <w:rPr>
                  <w:rStyle w:val="Hyperlink"/>
                  <w:color w:val="auto"/>
                </w:rPr>
              </w:rPrChange>
            </w:rPr>
            <w:fldChar w:fldCharType="end"/>
          </w:r>
        </w:p>
        <w:p w:rsidR="00AC601A" w:rsidRPr="004F1FC6" w:rsidRDefault="00155965" w:rsidP="00036DB4">
          <w:pPr>
            <w:pStyle w:val="TOC1"/>
            <w:rPr>
              <w:rFonts w:asciiTheme="minorHAnsi" w:eastAsiaTheme="minorEastAsia" w:hAnsiTheme="minorHAnsi" w:cstheme="minorBidi"/>
              <w:sz w:val="22"/>
              <w:szCs w:val="22"/>
              <w:rPrChange w:id="7264" w:author="suryavina" w:date="2015-02-06T16:21:00Z">
                <w:rPr>
                  <w:rFonts w:asciiTheme="minorHAnsi" w:eastAsiaTheme="minorEastAsia" w:hAnsiTheme="minorHAnsi" w:cstheme="minorBidi"/>
                  <w:sz w:val="22"/>
                  <w:szCs w:val="22"/>
                </w:rPr>
              </w:rPrChange>
            </w:rPr>
          </w:pPr>
          <w:r w:rsidRPr="004F1FC6">
            <w:rPr>
              <w:rPrChange w:id="7265" w:author="suryavina" w:date="2015-02-06T16:21:00Z">
                <w:rPr/>
              </w:rPrChange>
            </w:rPr>
            <w:fldChar w:fldCharType="begin"/>
          </w:r>
          <w:r w:rsidRPr="004F1FC6">
            <w:rPr>
              <w:rPrChange w:id="7266" w:author="suryavina" w:date="2015-02-06T16:21:00Z">
                <w:rPr/>
              </w:rPrChange>
            </w:rPr>
            <w:instrText>HYPERLINK \l "_Toc410662946"</w:instrText>
          </w:r>
          <w:r w:rsidRPr="004F1FC6">
            <w:rPr>
              <w:rPrChange w:id="7267" w:author="suryavina" w:date="2015-02-06T16:21:00Z">
                <w:rPr/>
              </w:rPrChange>
            </w:rPr>
            <w:fldChar w:fldCharType="separate"/>
          </w:r>
          <w:r w:rsidRPr="004F1FC6">
            <w:rPr>
              <w:rStyle w:val="Hyperlink"/>
              <w:color w:val="auto"/>
              <w:lang w:val="id-ID"/>
              <w:rPrChange w:id="7268" w:author="suryavina" w:date="2015-02-06T16:21:00Z">
                <w:rPr>
                  <w:rStyle w:val="Hyperlink"/>
                  <w:color w:val="auto"/>
                  <w:lang w:val="id-ID"/>
                </w:rPr>
              </w:rPrChange>
            </w:rPr>
            <w:t>BAB VIII.  BENTUK DOKUMEN LAIN</w:t>
          </w:r>
          <w:r w:rsidRPr="004F1FC6">
            <w:rPr>
              <w:webHidden/>
              <w:rPrChange w:id="7269" w:author="suryavina" w:date="2015-02-06T16:21:00Z">
                <w:rPr>
                  <w:webHidden/>
                </w:rPr>
              </w:rPrChange>
            </w:rPr>
            <w:tab/>
          </w:r>
          <w:r w:rsidRPr="004F1FC6">
            <w:rPr>
              <w:webHidden/>
              <w:rPrChange w:id="7270" w:author="suryavina" w:date="2015-02-06T16:21:00Z">
                <w:rPr>
                  <w:webHidden/>
                </w:rPr>
              </w:rPrChange>
            </w:rPr>
            <w:fldChar w:fldCharType="begin"/>
          </w:r>
          <w:r w:rsidRPr="004F1FC6">
            <w:rPr>
              <w:webHidden/>
              <w:rPrChange w:id="7271" w:author="suryavina" w:date="2015-02-06T16:21:00Z">
                <w:rPr>
                  <w:webHidden/>
                </w:rPr>
              </w:rPrChange>
            </w:rPr>
            <w:instrText xml:space="preserve"> PAGEREF _Toc410662946 \h </w:instrText>
          </w:r>
          <w:r w:rsidRPr="004F1FC6">
            <w:rPr>
              <w:webHidden/>
              <w:rPrChange w:id="7272" w:author="suryavina" w:date="2015-02-06T16:21:00Z">
                <w:rPr>
                  <w:webHidden/>
                </w:rPr>
              </w:rPrChange>
            </w:rPr>
          </w:r>
          <w:r w:rsidRPr="004F1FC6">
            <w:rPr>
              <w:webHidden/>
              <w:rPrChange w:id="7273" w:author="suryavina" w:date="2015-02-06T16:21:00Z">
                <w:rPr>
                  <w:webHidden/>
                </w:rPr>
              </w:rPrChange>
            </w:rPr>
            <w:fldChar w:fldCharType="separate"/>
          </w:r>
          <w:r w:rsidR="002F5167" w:rsidRPr="004F1FC6">
            <w:rPr>
              <w:webHidden/>
              <w:rPrChange w:id="7274" w:author="suryavina" w:date="2015-02-06T16:21:00Z">
                <w:rPr>
                  <w:webHidden/>
                </w:rPr>
              </w:rPrChange>
            </w:rPr>
            <w:t>i</w:t>
          </w:r>
          <w:r w:rsidRPr="004F1FC6">
            <w:rPr>
              <w:webHidden/>
              <w:rPrChange w:id="7275" w:author="suryavina" w:date="2015-02-06T16:21:00Z">
                <w:rPr>
                  <w:webHidden/>
                </w:rPr>
              </w:rPrChange>
            </w:rPr>
            <w:fldChar w:fldCharType="end"/>
          </w:r>
          <w:r w:rsidRPr="004F1FC6">
            <w:rPr>
              <w:rPrChange w:id="7276" w:author="suryavina" w:date="2015-02-06T16:21:00Z">
                <w:rPr/>
              </w:rPrChange>
            </w:rPr>
            <w:fldChar w:fldCharType="end"/>
          </w:r>
        </w:p>
        <w:p w:rsidR="00AC601A" w:rsidRPr="004F1FC6" w:rsidRDefault="00155965" w:rsidP="006F36BE">
          <w:pPr>
            <w:pStyle w:val="TOC2"/>
            <w:rPr>
              <w:rFonts w:asciiTheme="minorHAnsi" w:eastAsiaTheme="minorEastAsia" w:hAnsiTheme="minorHAnsi" w:cstheme="minorBidi"/>
              <w:sz w:val="22"/>
              <w:szCs w:val="22"/>
              <w:rPrChange w:id="7277" w:author="suryavina" w:date="2015-02-06T16:21:00Z">
                <w:rPr>
                  <w:rFonts w:asciiTheme="minorHAnsi" w:eastAsiaTheme="minorEastAsia" w:hAnsiTheme="minorHAnsi" w:cstheme="minorBidi"/>
                  <w:sz w:val="22"/>
                  <w:szCs w:val="22"/>
                </w:rPr>
              </w:rPrChange>
            </w:rPr>
          </w:pPr>
          <w:r w:rsidRPr="004F1FC6">
            <w:rPr>
              <w:rPrChange w:id="7278" w:author="suryavina" w:date="2015-02-06T16:21:00Z">
                <w:rPr/>
              </w:rPrChange>
            </w:rPr>
            <w:fldChar w:fldCharType="begin"/>
          </w:r>
          <w:r w:rsidRPr="004F1FC6">
            <w:rPr>
              <w:rPrChange w:id="7279" w:author="suryavina" w:date="2015-02-06T16:21:00Z">
                <w:rPr/>
              </w:rPrChange>
            </w:rPr>
            <w:instrText>HYPERLINK \l "_Toc410662947"</w:instrText>
          </w:r>
          <w:r w:rsidRPr="004F1FC6">
            <w:rPr>
              <w:rPrChange w:id="7280" w:author="suryavina" w:date="2015-02-06T16:21:00Z">
                <w:rPr/>
              </w:rPrChange>
            </w:rPr>
            <w:fldChar w:fldCharType="separate"/>
          </w:r>
          <w:r w:rsidRPr="004F1FC6">
            <w:rPr>
              <w:rStyle w:val="Hyperlink"/>
              <w:color w:val="auto"/>
              <w:lang w:val="fi-FI"/>
              <w:rPrChange w:id="7281" w:author="suryavina" w:date="2015-02-06T16:21:00Z">
                <w:rPr>
                  <w:rStyle w:val="Hyperlink"/>
                  <w:color w:val="auto"/>
                  <w:lang w:val="fi-FI"/>
                </w:rPr>
              </w:rPrChange>
            </w:rPr>
            <w:t>A.</w:t>
          </w:r>
          <w:r w:rsidRPr="004F1FC6">
            <w:rPr>
              <w:rFonts w:asciiTheme="minorHAnsi" w:eastAsiaTheme="minorEastAsia" w:hAnsiTheme="minorHAnsi" w:cstheme="minorBidi"/>
              <w:sz w:val="22"/>
              <w:szCs w:val="22"/>
              <w:rPrChange w:id="7282" w:author="suryavina" w:date="2015-02-06T16:21:00Z">
                <w:rPr>
                  <w:rFonts w:asciiTheme="minorHAnsi" w:eastAsiaTheme="minorEastAsia" w:hAnsiTheme="minorHAnsi" w:cstheme="minorBidi"/>
                  <w:sz w:val="22"/>
                  <w:szCs w:val="22"/>
                </w:rPr>
              </w:rPrChange>
            </w:rPr>
            <w:tab/>
          </w:r>
          <w:r w:rsidRPr="004F1FC6">
            <w:rPr>
              <w:rStyle w:val="Hyperlink"/>
              <w:color w:val="auto"/>
              <w:rPrChange w:id="7283" w:author="suryavina" w:date="2015-02-06T16:21:00Z">
                <w:rPr>
                  <w:rStyle w:val="Hyperlink"/>
                  <w:color w:val="auto"/>
                </w:rPr>
              </w:rPrChange>
            </w:rPr>
            <w:t>BENTUK  SURAT</w:t>
          </w:r>
          <w:r w:rsidRPr="004F1FC6">
            <w:rPr>
              <w:rStyle w:val="Hyperlink"/>
              <w:color w:val="auto"/>
              <w:lang w:val="fi-FI"/>
              <w:rPrChange w:id="7284" w:author="suryavina" w:date="2015-02-06T16:21:00Z">
                <w:rPr>
                  <w:rStyle w:val="Hyperlink"/>
                  <w:color w:val="auto"/>
                  <w:lang w:val="fi-FI"/>
                </w:rPr>
              </w:rPrChange>
            </w:rPr>
            <w:t xml:space="preserve"> PENUNJUKAN PENYEDIA</w:t>
          </w:r>
          <w:r w:rsidRPr="004F1FC6">
            <w:rPr>
              <w:rStyle w:val="Hyperlink"/>
              <w:color w:val="auto"/>
              <w:lang w:val="id-ID"/>
              <w:rPrChange w:id="7285" w:author="suryavina" w:date="2015-02-06T16:21:00Z">
                <w:rPr>
                  <w:rStyle w:val="Hyperlink"/>
                  <w:color w:val="auto"/>
                  <w:lang w:val="id-ID"/>
                </w:rPr>
              </w:rPrChange>
            </w:rPr>
            <w:t>/</w:t>
          </w:r>
          <w:r w:rsidRPr="004F1FC6">
            <w:rPr>
              <w:rStyle w:val="Hyperlink"/>
              <w:color w:val="auto"/>
              <w:lang w:val="fi-FI"/>
              <w:rPrChange w:id="7286" w:author="suryavina" w:date="2015-02-06T16:21:00Z">
                <w:rPr>
                  <w:rStyle w:val="Hyperlink"/>
                  <w:color w:val="auto"/>
                  <w:lang w:val="fi-FI"/>
                </w:rPr>
              </w:rPrChange>
            </w:rPr>
            <w:t xml:space="preserve"> JASA (SPP</w:t>
          </w:r>
          <w:r w:rsidRPr="004F1FC6">
            <w:rPr>
              <w:rStyle w:val="Hyperlink"/>
              <w:color w:val="auto"/>
              <w:lang w:val="id-ID"/>
              <w:rPrChange w:id="7287" w:author="suryavina" w:date="2015-02-06T16:21:00Z">
                <w:rPr>
                  <w:rStyle w:val="Hyperlink"/>
                  <w:color w:val="auto"/>
                  <w:lang w:val="id-ID"/>
                </w:rPr>
              </w:rPrChange>
            </w:rPr>
            <w:t>B</w:t>
          </w:r>
          <w:r w:rsidRPr="004F1FC6">
            <w:rPr>
              <w:rStyle w:val="Hyperlink"/>
              <w:color w:val="auto"/>
              <w:lang w:val="fi-FI"/>
              <w:rPrChange w:id="7288" w:author="suryavina" w:date="2015-02-06T16:21:00Z">
                <w:rPr>
                  <w:rStyle w:val="Hyperlink"/>
                  <w:color w:val="auto"/>
                  <w:lang w:val="fi-FI"/>
                </w:rPr>
              </w:rPrChange>
            </w:rPr>
            <w:t>J)</w:t>
          </w:r>
          <w:r w:rsidRPr="004F1FC6">
            <w:rPr>
              <w:webHidden/>
              <w:rPrChange w:id="7289" w:author="suryavina" w:date="2015-02-06T16:21:00Z">
                <w:rPr>
                  <w:webHidden/>
                </w:rPr>
              </w:rPrChange>
            </w:rPr>
            <w:tab/>
          </w:r>
          <w:r w:rsidRPr="004F1FC6">
            <w:rPr>
              <w:webHidden/>
              <w:rPrChange w:id="7290" w:author="suryavina" w:date="2015-02-06T16:21:00Z">
                <w:rPr>
                  <w:webHidden/>
                </w:rPr>
              </w:rPrChange>
            </w:rPr>
            <w:fldChar w:fldCharType="begin"/>
          </w:r>
          <w:r w:rsidRPr="004F1FC6">
            <w:rPr>
              <w:webHidden/>
              <w:rPrChange w:id="7291" w:author="suryavina" w:date="2015-02-06T16:21:00Z">
                <w:rPr>
                  <w:webHidden/>
                </w:rPr>
              </w:rPrChange>
            </w:rPr>
            <w:instrText xml:space="preserve"> PAGEREF _Toc410662947 \h </w:instrText>
          </w:r>
          <w:r w:rsidRPr="004F1FC6">
            <w:rPr>
              <w:webHidden/>
              <w:rPrChange w:id="7292" w:author="suryavina" w:date="2015-02-06T16:21:00Z">
                <w:rPr>
                  <w:webHidden/>
                </w:rPr>
              </w:rPrChange>
            </w:rPr>
          </w:r>
          <w:r w:rsidRPr="004F1FC6">
            <w:rPr>
              <w:webHidden/>
              <w:rPrChange w:id="7293" w:author="suryavina" w:date="2015-02-06T16:21:00Z">
                <w:rPr>
                  <w:webHidden/>
                </w:rPr>
              </w:rPrChange>
            </w:rPr>
            <w:fldChar w:fldCharType="separate"/>
          </w:r>
          <w:r w:rsidR="002F5167" w:rsidRPr="004F1FC6">
            <w:rPr>
              <w:webHidden/>
              <w:rPrChange w:id="7294" w:author="suryavina" w:date="2015-02-06T16:21:00Z">
                <w:rPr>
                  <w:webHidden/>
                </w:rPr>
              </w:rPrChange>
            </w:rPr>
            <w:t>i</w:t>
          </w:r>
          <w:r w:rsidRPr="004F1FC6">
            <w:rPr>
              <w:webHidden/>
              <w:rPrChange w:id="7295" w:author="suryavina" w:date="2015-02-06T16:21:00Z">
                <w:rPr>
                  <w:webHidden/>
                </w:rPr>
              </w:rPrChange>
            </w:rPr>
            <w:fldChar w:fldCharType="end"/>
          </w:r>
          <w:r w:rsidRPr="004F1FC6">
            <w:rPr>
              <w:rPrChange w:id="7296" w:author="suryavina" w:date="2015-02-06T16:21:00Z">
                <w:rPr/>
              </w:rPrChange>
            </w:rPr>
            <w:fldChar w:fldCharType="end"/>
          </w:r>
        </w:p>
        <w:p w:rsidR="00AC601A" w:rsidRPr="004F1FC6" w:rsidRDefault="00155965" w:rsidP="006F36BE">
          <w:pPr>
            <w:pStyle w:val="TOC2"/>
            <w:rPr>
              <w:rFonts w:asciiTheme="minorHAnsi" w:eastAsiaTheme="minorEastAsia" w:hAnsiTheme="minorHAnsi" w:cstheme="minorBidi"/>
              <w:sz w:val="22"/>
              <w:szCs w:val="22"/>
              <w:rPrChange w:id="7297" w:author="suryavina" w:date="2015-02-06T16:21:00Z">
                <w:rPr>
                  <w:rFonts w:asciiTheme="minorHAnsi" w:eastAsiaTheme="minorEastAsia" w:hAnsiTheme="minorHAnsi" w:cstheme="minorBidi"/>
                  <w:sz w:val="22"/>
                  <w:szCs w:val="22"/>
                </w:rPr>
              </w:rPrChange>
            </w:rPr>
          </w:pPr>
          <w:r w:rsidRPr="004F1FC6">
            <w:rPr>
              <w:rPrChange w:id="7298" w:author="suryavina" w:date="2015-02-06T16:21:00Z">
                <w:rPr/>
              </w:rPrChange>
            </w:rPr>
            <w:fldChar w:fldCharType="begin"/>
          </w:r>
          <w:r w:rsidRPr="004F1FC6">
            <w:rPr>
              <w:rPrChange w:id="7299" w:author="suryavina" w:date="2015-02-06T16:21:00Z">
                <w:rPr/>
              </w:rPrChange>
            </w:rPr>
            <w:instrText>HYPERLINK \l "_Toc410662948"</w:instrText>
          </w:r>
          <w:r w:rsidRPr="004F1FC6">
            <w:rPr>
              <w:rPrChange w:id="7300" w:author="suryavina" w:date="2015-02-06T16:21:00Z">
                <w:rPr/>
              </w:rPrChange>
            </w:rPr>
            <w:fldChar w:fldCharType="separate"/>
          </w:r>
          <w:r w:rsidRPr="004F1FC6">
            <w:rPr>
              <w:rStyle w:val="Hyperlink"/>
              <w:color w:val="auto"/>
              <w:lang w:val="fi-FI"/>
              <w:rPrChange w:id="7301" w:author="suryavina" w:date="2015-02-06T16:21:00Z">
                <w:rPr>
                  <w:rStyle w:val="Hyperlink"/>
                  <w:color w:val="auto"/>
                  <w:lang w:val="fi-FI"/>
                </w:rPr>
              </w:rPrChange>
            </w:rPr>
            <w:t>B.</w:t>
          </w:r>
          <w:r w:rsidRPr="004F1FC6">
            <w:rPr>
              <w:rFonts w:asciiTheme="minorHAnsi" w:eastAsiaTheme="minorEastAsia" w:hAnsiTheme="minorHAnsi" w:cstheme="minorBidi"/>
              <w:sz w:val="22"/>
              <w:szCs w:val="22"/>
              <w:rPrChange w:id="7302" w:author="suryavina" w:date="2015-02-06T16:21:00Z">
                <w:rPr>
                  <w:rFonts w:asciiTheme="minorHAnsi" w:eastAsiaTheme="minorEastAsia" w:hAnsiTheme="minorHAnsi" w:cstheme="minorBidi"/>
                  <w:sz w:val="22"/>
                  <w:szCs w:val="22"/>
                </w:rPr>
              </w:rPrChange>
            </w:rPr>
            <w:tab/>
          </w:r>
          <w:r w:rsidRPr="004F1FC6">
            <w:rPr>
              <w:rStyle w:val="Hyperlink"/>
              <w:color w:val="auto"/>
              <w:rPrChange w:id="7303" w:author="suryavina" w:date="2015-02-06T16:21:00Z">
                <w:rPr>
                  <w:rStyle w:val="Hyperlink"/>
                  <w:color w:val="auto"/>
                </w:rPr>
              </w:rPrChange>
            </w:rPr>
            <w:t>BENTUK  SURAT</w:t>
          </w:r>
          <w:r w:rsidRPr="004F1FC6">
            <w:rPr>
              <w:rStyle w:val="Hyperlink"/>
              <w:color w:val="auto"/>
              <w:lang w:val="fi-FI"/>
              <w:rPrChange w:id="7304" w:author="suryavina" w:date="2015-02-06T16:21:00Z">
                <w:rPr>
                  <w:rStyle w:val="Hyperlink"/>
                  <w:color w:val="auto"/>
                  <w:lang w:val="fi-FI"/>
                </w:rPr>
              </w:rPrChange>
            </w:rPr>
            <w:t xml:space="preserve"> </w:t>
          </w:r>
          <w:r w:rsidRPr="004F1FC6">
            <w:rPr>
              <w:rStyle w:val="Hyperlink"/>
              <w:color w:val="auto"/>
              <w:lang w:val="id-ID"/>
              <w:rPrChange w:id="7305" w:author="suryavina" w:date="2015-02-06T16:21:00Z">
                <w:rPr>
                  <w:rStyle w:val="Hyperlink"/>
                  <w:color w:val="auto"/>
                  <w:lang w:val="id-ID"/>
                </w:rPr>
              </w:rPrChange>
            </w:rPr>
            <w:t>PESANAN</w:t>
          </w:r>
          <w:r w:rsidRPr="004F1FC6">
            <w:rPr>
              <w:webHidden/>
              <w:rPrChange w:id="7306" w:author="suryavina" w:date="2015-02-06T16:21:00Z">
                <w:rPr>
                  <w:webHidden/>
                </w:rPr>
              </w:rPrChange>
            </w:rPr>
            <w:tab/>
          </w:r>
          <w:r w:rsidRPr="004F1FC6">
            <w:rPr>
              <w:webHidden/>
              <w:rPrChange w:id="7307" w:author="suryavina" w:date="2015-02-06T16:21:00Z">
                <w:rPr>
                  <w:webHidden/>
                </w:rPr>
              </w:rPrChange>
            </w:rPr>
            <w:fldChar w:fldCharType="begin"/>
          </w:r>
          <w:r w:rsidRPr="004F1FC6">
            <w:rPr>
              <w:webHidden/>
              <w:rPrChange w:id="7308" w:author="suryavina" w:date="2015-02-06T16:21:00Z">
                <w:rPr>
                  <w:webHidden/>
                </w:rPr>
              </w:rPrChange>
            </w:rPr>
            <w:instrText xml:space="preserve"> PAGEREF _Toc410662948 \h </w:instrText>
          </w:r>
          <w:r w:rsidRPr="004F1FC6">
            <w:rPr>
              <w:webHidden/>
              <w:rPrChange w:id="7309" w:author="suryavina" w:date="2015-02-06T16:21:00Z">
                <w:rPr>
                  <w:webHidden/>
                </w:rPr>
              </w:rPrChange>
            </w:rPr>
          </w:r>
          <w:r w:rsidRPr="004F1FC6">
            <w:rPr>
              <w:webHidden/>
              <w:rPrChange w:id="7310" w:author="suryavina" w:date="2015-02-06T16:21:00Z">
                <w:rPr>
                  <w:webHidden/>
                </w:rPr>
              </w:rPrChange>
            </w:rPr>
            <w:fldChar w:fldCharType="separate"/>
          </w:r>
          <w:r w:rsidR="002F5167" w:rsidRPr="004F1FC6">
            <w:rPr>
              <w:webHidden/>
              <w:rPrChange w:id="7311" w:author="suryavina" w:date="2015-02-06T16:21:00Z">
                <w:rPr>
                  <w:webHidden/>
                </w:rPr>
              </w:rPrChange>
            </w:rPr>
            <w:t>v</w:t>
          </w:r>
          <w:r w:rsidRPr="004F1FC6">
            <w:rPr>
              <w:webHidden/>
              <w:rPrChange w:id="7312" w:author="suryavina" w:date="2015-02-06T16:21:00Z">
                <w:rPr>
                  <w:webHidden/>
                </w:rPr>
              </w:rPrChange>
            </w:rPr>
            <w:fldChar w:fldCharType="end"/>
          </w:r>
          <w:r w:rsidRPr="004F1FC6">
            <w:rPr>
              <w:rPrChange w:id="7313" w:author="suryavina" w:date="2015-02-06T16:21:00Z">
                <w:rPr/>
              </w:rPrChange>
            </w:rPr>
            <w:fldChar w:fldCharType="end"/>
          </w:r>
        </w:p>
        <w:p w:rsidR="00AC601A" w:rsidRPr="004F1FC6" w:rsidRDefault="00155965" w:rsidP="006F36BE">
          <w:pPr>
            <w:pStyle w:val="TOC2"/>
            <w:rPr>
              <w:rFonts w:asciiTheme="minorHAnsi" w:eastAsiaTheme="minorEastAsia" w:hAnsiTheme="minorHAnsi" w:cstheme="minorBidi"/>
              <w:sz w:val="22"/>
              <w:szCs w:val="22"/>
              <w:rPrChange w:id="7314" w:author="suryavina" w:date="2015-02-06T16:21:00Z">
                <w:rPr>
                  <w:rFonts w:asciiTheme="minorHAnsi" w:eastAsiaTheme="minorEastAsia" w:hAnsiTheme="minorHAnsi" w:cstheme="minorBidi"/>
                  <w:sz w:val="22"/>
                  <w:szCs w:val="22"/>
                </w:rPr>
              </w:rPrChange>
            </w:rPr>
          </w:pPr>
          <w:r w:rsidRPr="004F1FC6">
            <w:rPr>
              <w:rPrChange w:id="7315" w:author="suryavina" w:date="2015-02-06T16:21:00Z">
                <w:rPr/>
              </w:rPrChange>
            </w:rPr>
            <w:fldChar w:fldCharType="begin"/>
          </w:r>
          <w:r w:rsidRPr="004F1FC6">
            <w:rPr>
              <w:rPrChange w:id="7316" w:author="suryavina" w:date="2015-02-06T16:21:00Z">
                <w:rPr/>
              </w:rPrChange>
            </w:rPr>
            <w:instrText>HYPERLINK \l "_Toc410662949"</w:instrText>
          </w:r>
          <w:r w:rsidRPr="004F1FC6">
            <w:rPr>
              <w:rPrChange w:id="7317" w:author="suryavina" w:date="2015-02-06T16:21:00Z">
                <w:rPr/>
              </w:rPrChange>
            </w:rPr>
            <w:fldChar w:fldCharType="separate"/>
          </w:r>
          <w:r w:rsidRPr="004F1FC6">
            <w:rPr>
              <w:rStyle w:val="Hyperlink"/>
              <w:color w:val="auto"/>
              <w:lang w:val="id-ID"/>
              <w:rPrChange w:id="7318" w:author="suryavina" w:date="2015-02-06T16:21:00Z">
                <w:rPr>
                  <w:rStyle w:val="Hyperlink"/>
                  <w:color w:val="auto"/>
                  <w:lang w:val="id-ID"/>
                </w:rPr>
              </w:rPrChange>
            </w:rPr>
            <w:t>C.</w:t>
          </w:r>
          <w:r w:rsidRPr="004F1FC6">
            <w:rPr>
              <w:rFonts w:asciiTheme="minorHAnsi" w:eastAsiaTheme="minorEastAsia" w:hAnsiTheme="minorHAnsi" w:cstheme="minorBidi"/>
              <w:sz w:val="22"/>
              <w:szCs w:val="22"/>
              <w:rPrChange w:id="7319"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7320" w:author="suryavina" w:date="2015-02-06T16:21:00Z">
                <w:rPr>
                  <w:rStyle w:val="Hyperlink"/>
                  <w:color w:val="auto"/>
                  <w:lang w:val="id-ID"/>
                </w:rPr>
              </w:rPrChange>
            </w:rPr>
            <w:t>BENTUK SURAT PERINTAH MULAI KERJA (SPMK)</w:t>
          </w:r>
          <w:r w:rsidRPr="004F1FC6">
            <w:rPr>
              <w:webHidden/>
              <w:rPrChange w:id="7321" w:author="suryavina" w:date="2015-02-06T16:21:00Z">
                <w:rPr>
                  <w:webHidden/>
                </w:rPr>
              </w:rPrChange>
            </w:rPr>
            <w:tab/>
          </w:r>
          <w:r w:rsidRPr="004F1FC6">
            <w:rPr>
              <w:webHidden/>
              <w:rPrChange w:id="7322" w:author="suryavina" w:date="2015-02-06T16:21:00Z">
                <w:rPr>
                  <w:webHidden/>
                </w:rPr>
              </w:rPrChange>
            </w:rPr>
            <w:fldChar w:fldCharType="begin"/>
          </w:r>
          <w:r w:rsidRPr="004F1FC6">
            <w:rPr>
              <w:webHidden/>
              <w:rPrChange w:id="7323" w:author="suryavina" w:date="2015-02-06T16:21:00Z">
                <w:rPr>
                  <w:webHidden/>
                </w:rPr>
              </w:rPrChange>
            </w:rPr>
            <w:instrText xml:space="preserve"> PAGEREF _Toc410662949 \h </w:instrText>
          </w:r>
          <w:r w:rsidRPr="004F1FC6">
            <w:rPr>
              <w:webHidden/>
              <w:rPrChange w:id="7324" w:author="suryavina" w:date="2015-02-06T16:21:00Z">
                <w:rPr>
                  <w:webHidden/>
                </w:rPr>
              </w:rPrChange>
            </w:rPr>
          </w:r>
          <w:r w:rsidRPr="004F1FC6">
            <w:rPr>
              <w:webHidden/>
              <w:rPrChange w:id="7325" w:author="suryavina" w:date="2015-02-06T16:21:00Z">
                <w:rPr>
                  <w:webHidden/>
                </w:rPr>
              </w:rPrChange>
            </w:rPr>
            <w:fldChar w:fldCharType="separate"/>
          </w:r>
          <w:r w:rsidR="002F5167" w:rsidRPr="004F1FC6">
            <w:rPr>
              <w:webHidden/>
              <w:rPrChange w:id="7326" w:author="suryavina" w:date="2015-02-06T16:21:00Z">
                <w:rPr>
                  <w:webHidden/>
                </w:rPr>
              </w:rPrChange>
            </w:rPr>
            <w:t>vii</w:t>
          </w:r>
          <w:r w:rsidRPr="004F1FC6">
            <w:rPr>
              <w:webHidden/>
              <w:rPrChange w:id="7327" w:author="suryavina" w:date="2015-02-06T16:21:00Z">
                <w:rPr>
                  <w:webHidden/>
                </w:rPr>
              </w:rPrChange>
            </w:rPr>
            <w:fldChar w:fldCharType="end"/>
          </w:r>
          <w:r w:rsidRPr="004F1FC6">
            <w:rPr>
              <w:rPrChange w:id="7328" w:author="suryavina" w:date="2015-02-06T16:21:00Z">
                <w:rPr/>
              </w:rPrChange>
            </w:rPr>
            <w:fldChar w:fldCharType="end"/>
          </w:r>
        </w:p>
        <w:p w:rsidR="00AC601A" w:rsidRPr="004F1FC6" w:rsidRDefault="00155965" w:rsidP="006F36BE">
          <w:pPr>
            <w:pStyle w:val="TOC2"/>
            <w:rPr>
              <w:rFonts w:asciiTheme="minorHAnsi" w:eastAsiaTheme="minorEastAsia" w:hAnsiTheme="minorHAnsi" w:cstheme="minorBidi"/>
              <w:sz w:val="22"/>
              <w:szCs w:val="22"/>
              <w:rPrChange w:id="7329" w:author="suryavina" w:date="2015-02-06T16:21:00Z">
                <w:rPr>
                  <w:rFonts w:asciiTheme="minorHAnsi" w:eastAsiaTheme="minorEastAsia" w:hAnsiTheme="minorHAnsi" w:cstheme="minorBidi"/>
                  <w:sz w:val="22"/>
                  <w:szCs w:val="22"/>
                </w:rPr>
              </w:rPrChange>
            </w:rPr>
          </w:pPr>
          <w:r w:rsidRPr="004F1FC6">
            <w:rPr>
              <w:rPrChange w:id="7330" w:author="suryavina" w:date="2015-02-06T16:21:00Z">
                <w:rPr/>
              </w:rPrChange>
            </w:rPr>
            <w:fldChar w:fldCharType="begin"/>
          </w:r>
          <w:r w:rsidRPr="004F1FC6">
            <w:rPr>
              <w:rPrChange w:id="7331" w:author="suryavina" w:date="2015-02-06T16:21:00Z">
                <w:rPr/>
              </w:rPrChange>
            </w:rPr>
            <w:instrText>HYPERLINK \l "_Toc410662950"</w:instrText>
          </w:r>
          <w:r w:rsidRPr="004F1FC6">
            <w:rPr>
              <w:rPrChange w:id="7332" w:author="suryavina" w:date="2015-02-06T16:21:00Z">
                <w:rPr/>
              </w:rPrChange>
            </w:rPr>
            <w:fldChar w:fldCharType="separate"/>
          </w:r>
          <w:r w:rsidRPr="004F1FC6">
            <w:rPr>
              <w:rStyle w:val="Hyperlink"/>
              <w:color w:val="auto"/>
              <w:lang w:val="id-ID"/>
              <w:rPrChange w:id="7333" w:author="suryavina" w:date="2015-02-06T16:21:00Z">
                <w:rPr>
                  <w:rStyle w:val="Hyperlink"/>
                  <w:color w:val="auto"/>
                  <w:lang w:val="id-ID"/>
                </w:rPr>
              </w:rPrChange>
            </w:rPr>
            <w:t>C.2. SPMK UNTUK PENGADAAN JASA KONSULTANSI</w:t>
          </w:r>
          <w:r w:rsidRPr="004F1FC6">
            <w:rPr>
              <w:webHidden/>
              <w:rPrChange w:id="7334" w:author="suryavina" w:date="2015-02-06T16:21:00Z">
                <w:rPr>
                  <w:webHidden/>
                </w:rPr>
              </w:rPrChange>
            </w:rPr>
            <w:tab/>
          </w:r>
          <w:r w:rsidRPr="004F1FC6">
            <w:rPr>
              <w:webHidden/>
              <w:rPrChange w:id="7335" w:author="suryavina" w:date="2015-02-06T16:21:00Z">
                <w:rPr>
                  <w:webHidden/>
                </w:rPr>
              </w:rPrChange>
            </w:rPr>
            <w:fldChar w:fldCharType="begin"/>
          </w:r>
          <w:r w:rsidRPr="004F1FC6">
            <w:rPr>
              <w:webHidden/>
              <w:rPrChange w:id="7336" w:author="suryavina" w:date="2015-02-06T16:21:00Z">
                <w:rPr>
                  <w:webHidden/>
                </w:rPr>
              </w:rPrChange>
            </w:rPr>
            <w:instrText xml:space="preserve"> PAGEREF _Toc410662950 \h </w:instrText>
          </w:r>
          <w:r w:rsidRPr="004F1FC6">
            <w:rPr>
              <w:webHidden/>
              <w:rPrChange w:id="7337" w:author="suryavina" w:date="2015-02-06T16:21:00Z">
                <w:rPr>
                  <w:webHidden/>
                </w:rPr>
              </w:rPrChange>
            </w:rPr>
          </w:r>
          <w:r w:rsidRPr="004F1FC6">
            <w:rPr>
              <w:webHidden/>
              <w:rPrChange w:id="7338" w:author="suryavina" w:date="2015-02-06T16:21:00Z">
                <w:rPr>
                  <w:webHidden/>
                </w:rPr>
              </w:rPrChange>
            </w:rPr>
            <w:fldChar w:fldCharType="separate"/>
          </w:r>
          <w:r w:rsidR="002F5167" w:rsidRPr="004F1FC6">
            <w:rPr>
              <w:webHidden/>
              <w:rPrChange w:id="7339" w:author="suryavina" w:date="2015-02-06T16:21:00Z">
                <w:rPr>
                  <w:webHidden/>
                </w:rPr>
              </w:rPrChange>
            </w:rPr>
            <w:t>ix</w:t>
          </w:r>
          <w:r w:rsidRPr="004F1FC6">
            <w:rPr>
              <w:webHidden/>
              <w:rPrChange w:id="7340" w:author="suryavina" w:date="2015-02-06T16:21:00Z">
                <w:rPr>
                  <w:webHidden/>
                </w:rPr>
              </w:rPrChange>
            </w:rPr>
            <w:fldChar w:fldCharType="end"/>
          </w:r>
          <w:r w:rsidRPr="004F1FC6">
            <w:rPr>
              <w:rPrChange w:id="7341" w:author="suryavina" w:date="2015-02-06T16:21:00Z">
                <w:rPr/>
              </w:rPrChange>
            </w:rPr>
            <w:fldChar w:fldCharType="end"/>
          </w:r>
        </w:p>
        <w:p w:rsidR="00AC601A" w:rsidRPr="004F1FC6" w:rsidRDefault="00155965" w:rsidP="006F36BE">
          <w:pPr>
            <w:pStyle w:val="TOC2"/>
            <w:rPr>
              <w:rFonts w:asciiTheme="minorHAnsi" w:eastAsiaTheme="minorEastAsia" w:hAnsiTheme="minorHAnsi" w:cstheme="minorBidi"/>
              <w:sz w:val="22"/>
              <w:szCs w:val="22"/>
              <w:rPrChange w:id="7342" w:author="suryavina" w:date="2015-02-06T16:21:00Z">
                <w:rPr>
                  <w:rFonts w:asciiTheme="minorHAnsi" w:eastAsiaTheme="minorEastAsia" w:hAnsiTheme="minorHAnsi" w:cstheme="minorBidi"/>
                  <w:sz w:val="22"/>
                  <w:szCs w:val="22"/>
                </w:rPr>
              </w:rPrChange>
            </w:rPr>
          </w:pPr>
          <w:r w:rsidRPr="004F1FC6">
            <w:rPr>
              <w:rPrChange w:id="7343" w:author="suryavina" w:date="2015-02-06T16:21:00Z">
                <w:rPr/>
              </w:rPrChange>
            </w:rPr>
            <w:fldChar w:fldCharType="begin"/>
          </w:r>
          <w:r w:rsidRPr="004F1FC6">
            <w:rPr>
              <w:rPrChange w:id="7344" w:author="suryavina" w:date="2015-02-06T16:21:00Z">
                <w:rPr/>
              </w:rPrChange>
            </w:rPr>
            <w:instrText>HYPERLINK \l "_Toc410662951"</w:instrText>
          </w:r>
          <w:r w:rsidRPr="004F1FC6">
            <w:rPr>
              <w:rPrChange w:id="7345" w:author="suryavina" w:date="2015-02-06T16:21:00Z">
                <w:rPr/>
              </w:rPrChange>
            </w:rPr>
            <w:fldChar w:fldCharType="separate"/>
          </w:r>
          <w:r w:rsidRPr="004F1FC6">
            <w:rPr>
              <w:rStyle w:val="Hyperlink"/>
              <w:color w:val="auto"/>
              <w:lang w:val="id-ID"/>
              <w:rPrChange w:id="7346" w:author="suryavina" w:date="2015-02-06T16:21:00Z">
                <w:rPr>
                  <w:rStyle w:val="Hyperlink"/>
                  <w:color w:val="auto"/>
                  <w:lang w:val="id-ID"/>
                </w:rPr>
              </w:rPrChange>
            </w:rPr>
            <w:t>D.</w:t>
          </w:r>
          <w:r w:rsidRPr="004F1FC6">
            <w:rPr>
              <w:rFonts w:asciiTheme="minorHAnsi" w:eastAsiaTheme="minorEastAsia" w:hAnsiTheme="minorHAnsi" w:cstheme="minorBidi"/>
              <w:sz w:val="22"/>
              <w:szCs w:val="22"/>
              <w:rPrChange w:id="7347" w:author="suryavina" w:date="2015-02-06T16:21:00Z">
                <w:rPr>
                  <w:rFonts w:asciiTheme="minorHAnsi" w:eastAsiaTheme="minorEastAsia" w:hAnsiTheme="minorHAnsi" w:cstheme="minorBidi"/>
                  <w:sz w:val="22"/>
                  <w:szCs w:val="22"/>
                </w:rPr>
              </w:rPrChange>
            </w:rPr>
            <w:tab/>
          </w:r>
          <w:r w:rsidRPr="004F1FC6">
            <w:rPr>
              <w:rStyle w:val="Hyperlink"/>
              <w:color w:val="auto"/>
              <w:rPrChange w:id="7348" w:author="suryavina" w:date="2015-02-06T16:21:00Z">
                <w:rPr>
                  <w:rStyle w:val="Hyperlink"/>
                  <w:color w:val="auto"/>
                </w:rPr>
              </w:rPrChange>
            </w:rPr>
            <w:t xml:space="preserve">BENTUK </w:t>
          </w:r>
          <w:r w:rsidRPr="004F1FC6">
            <w:rPr>
              <w:rStyle w:val="Hyperlink"/>
              <w:color w:val="auto"/>
              <w:lang w:val="id-ID"/>
              <w:rPrChange w:id="7349" w:author="suryavina" w:date="2015-02-06T16:21:00Z">
                <w:rPr>
                  <w:rStyle w:val="Hyperlink"/>
                  <w:color w:val="auto"/>
                  <w:lang w:val="id-ID"/>
                </w:rPr>
              </w:rPrChange>
            </w:rPr>
            <w:t xml:space="preserve"> JAMINAN P</w:t>
          </w:r>
          <w:r w:rsidRPr="004F1FC6">
            <w:rPr>
              <w:rStyle w:val="Hyperlink"/>
              <w:color w:val="auto"/>
              <w:rPrChange w:id="7350" w:author="suryavina" w:date="2015-02-06T16:21:00Z">
                <w:rPr>
                  <w:rStyle w:val="Hyperlink"/>
                  <w:color w:val="auto"/>
                </w:rPr>
              </w:rPrChange>
            </w:rPr>
            <w:t>ELAKSANAAN</w:t>
          </w:r>
          <w:r w:rsidRPr="004F1FC6">
            <w:rPr>
              <w:rStyle w:val="Hyperlink"/>
              <w:color w:val="auto"/>
              <w:lang w:val="id-ID"/>
              <w:rPrChange w:id="7351" w:author="suryavina" w:date="2015-02-06T16:21:00Z">
                <w:rPr>
                  <w:rStyle w:val="Hyperlink"/>
                  <w:color w:val="auto"/>
                  <w:lang w:val="id-ID"/>
                </w:rPr>
              </w:rPrChange>
            </w:rPr>
            <w:t xml:space="preserve"> DARI BANK</w:t>
          </w:r>
          <w:r w:rsidRPr="004F1FC6">
            <w:rPr>
              <w:webHidden/>
              <w:rPrChange w:id="7352" w:author="suryavina" w:date="2015-02-06T16:21:00Z">
                <w:rPr>
                  <w:webHidden/>
                </w:rPr>
              </w:rPrChange>
            </w:rPr>
            <w:tab/>
          </w:r>
          <w:r w:rsidRPr="004F1FC6">
            <w:rPr>
              <w:webHidden/>
              <w:rPrChange w:id="7353" w:author="suryavina" w:date="2015-02-06T16:21:00Z">
                <w:rPr>
                  <w:webHidden/>
                </w:rPr>
              </w:rPrChange>
            </w:rPr>
            <w:fldChar w:fldCharType="begin"/>
          </w:r>
          <w:r w:rsidRPr="004F1FC6">
            <w:rPr>
              <w:webHidden/>
              <w:rPrChange w:id="7354" w:author="suryavina" w:date="2015-02-06T16:21:00Z">
                <w:rPr>
                  <w:webHidden/>
                </w:rPr>
              </w:rPrChange>
            </w:rPr>
            <w:instrText xml:space="preserve"> PAGEREF _Toc410662951 \h </w:instrText>
          </w:r>
          <w:r w:rsidRPr="004F1FC6">
            <w:rPr>
              <w:webHidden/>
              <w:rPrChange w:id="7355" w:author="suryavina" w:date="2015-02-06T16:21:00Z">
                <w:rPr>
                  <w:webHidden/>
                </w:rPr>
              </w:rPrChange>
            </w:rPr>
          </w:r>
          <w:r w:rsidRPr="004F1FC6">
            <w:rPr>
              <w:webHidden/>
              <w:rPrChange w:id="7356" w:author="suryavina" w:date="2015-02-06T16:21:00Z">
                <w:rPr>
                  <w:webHidden/>
                </w:rPr>
              </w:rPrChange>
            </w:rPr>
            <w:fldChar w:fldCharType="separate"/>
          </w:r>
          <w:r w:rsidR="002F5167" w:rsidRPr="004F1FC6">
            <w:rPr>
              <w:webHidden/>
              <w:rPrChange w:id="7357" w:author="suryavina" w:date="2015-02-06T16:21:00Z">
                <w:rPr>
                  <w:webHidden/>
                </w:rPr>
              </w:rPrChange>
            </w:rPr>
            <w:t>xi</w:t>
          </w:r>
          <w:r w:rsidRPr="004F1FC6">
            <w:rPr>
              <w:webHidden/>
              <w:rPrChange w:id="7358" w:author="suryavina" w:date="2015-02-06T16:21:00Z">
                <w:rPr>
                  <w:webHidden/>
                </w:rPr>
              </w:rPrChange>
            </w:rPr>
            <w:fldChar w:fldCharType="end"/>
          </w:r>
          <w:r w:rsidRPr="004F1FC6">
            <w:rPr>
              <w:rPrChange w:id="7359" w:author="suryavina" w:date="2015-02-06T16:21:00Z">
                <w:rPr/>
              </w:rPrChange>
            </w:rPr>
            <w:fldChar w:fldCharType="end"/>
          </w:r>
        </w:p>
        <w:p w:rsidR="00AC601A" w:rsidRPr="004F1FC6" w:rsidRDefault="00155965" w:rsidP="006F36BE">
          <w:pPr>
            <w:pStyle w:val="TOC2"/>
            <w:rPr>
              <w:rFonts w:asciiTheme="minorHAnsi" w:eastAsiaTheme="minorEastAsia" w:hAnsiTheme="minorHAnsi" w:cstheme="minorBidi"/>
              <w:sz w:val="22"/>
              <w:szCs w:val="22"/>
              <w:rPrChange w:id="7360" w:author="suryavina" w:date="2015-02-06T16:21:00Z">
                <w:rPr>
                  <w:rFonts w:asciiTheme="minorHAnsi" w:eastAsiaTheme="minorEastAsia" w:hAnsiTheme="minorHAnsi" w:cstheme="minorBidi"/>
                  <w:sz w:val="22"/>
                  <w:szCs w:val="22"/>
                </w:rPr>
              </w:rPrChange>
            </w:rPr>
          </w:pPr>
          <w:r w:rsidRPr="004F1FC6">
            <w:rPr>
              <w:rPrChange w:id="7361" w:author="suryavina" w:date="2015-02-06T16:21:00Z">
                <w:rPr/>
              </w:rPrChange>
            </w:rPr>
            <w:fldChar w:fldCharType="begin"/>
          </w:r>
          <w:r w:rsidRPr="004F1FC6">
            <w:rPr>
              <w:rPrChange w:id="7362" w:author="suryavina" w:date="2015-02-06T16:21:00Z">
                <w:rPr/>
              </w:rPrChange>
            </w:rPr>
            <w:instrText>HYPERLINK \l "_Toc410662952"</w:instrText>
          </w:r>
          <w:r w:rsidRPr="004F1FC6">
            <w:rPr>
              <w:rPrChange w:id="7363" w:author="suryavina" w:date="2015-02-06T16:21:00Z">
                <w:rPr/>
              </w:rPrChange>
            </w:rPr>
            <w:fldChar w:fldCharType="separate"/>
          </w:r>
          <w:r w:rsidRPr="004F1FC6">
            <w:rPr>
              <w:rStyle w:val="Hyperlink"/>
              <w:color w:val="auto"/>
              <w:lang w:val="id-ID"/>
              <w:rPrChange w:id="7364" w:author="suryavina" w:date="2015-02-06T16:21:00Z">
                <w:rPr>
                  <w:rStyle w:val="Hyperlink"/>
                  <w:color w:val="auto"/>
                  <w:lang w:val="id-ID"/>
                </w:rPr>
              </w:rPrChange>
            </w:rPr>
            <w:t xml:space="preserve">E. </w:t>
          </w:r>
          <w:r w:rsidRPr="004F1FC6">
            <w:rPr>
              <w:rFonts w:asciiTheme="minorHAnsi" w:eastAsiaTheme="minorEastAsia" w:hAnsiTheme="minorHAnsi" w:cstheme="minorBidi"/>
              <w:sz w:val="22"/>
              <w:szCs w:val="22"/>
              <w:rPrChange w:id="7365"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7366" w:author="suryavina" w:date="2015-02-06T16:21:00Z">
                <w:rPr>
                  <w:rStyle w:val="Hyperlink"/>
                  <w:color w:val="auto"/>
                  <w:lang w:val="id-ID"/>
                </w:rPr>
              </w:rPrChange>
            </w:rPr>
            <w:t>BENTUK  JAMINAN PELAKSANAAN DARI ASURANSI/PERUSAHAAN PENJAMINAN</w:t>
          </w:r>
          <w:r w:rsidRPr="004F1FC6">
            <w:rPr>
              <w:webHidden/>
              <w:rPrChange w:id="7367" w:author="suryavina" w:date="2015-02-06T16:21:00Z">
                <w:rPr>
                  <w:webHidden/>
                </w:rPr>
              </w:rPrChange>
            </w:rPr>
            <w:tab/>
          </w:r>
          <w:r w:rsidRPr="004F1FC6">
            <w:rPr>
              <w:webHidden/>
              <w:rPrChange w:id="7368" w:author="suryavina" w:date="2015-02-06T16:21:00Z">
                <w:rPr>
                  <w:webHidden/>
                </w:rPr>
              </w:rPrChange>
            </w:rPr>
            <w:fldChar w:fldCharType="begin"/>
          </w:r>
          <w:r w:rsidRPr="004F1FC6">
            <w:rPr>
              <w:webHidden/>
              <w:rPrChange w:id="7369" w:author="suryavina" w:date="2015-02-06T16:21:00Z">
                <w:rPr>
                  <w:webHidden/>
                </w:rPr>
              </w:rPrChange>
            </w:rPr>
            <w:instrText xml:space="preserve"> PAGEREF _Toc410662952 \h </w:instrText>
          </w:r>
          <w:r w:rsidRPr="004F1FC6">
            <w:rPr>
              <w:webHidden/>
              <w:rPrChange w:id="7370" w:author="suryavina" w:date="2015-02-06T16:21:00Z">
                <w:rPr>
                  <w:webHidden/>
                </w:rPr>
              </w:rPrChange>
            </w:rPr>
          </w:r>
          <w:r w:rsidRPr="004F1FC6">
            <w:rPr>
              <w:webHidden/>
              <w:rPrChange w:id="7371" w:author="suryavina" w:date="2015-02-06T16:21:00Z">
                <w:rPr>
                  <w:webHidden/>
                </w:rPr>
              </w:rPrChange>
            </w:rPr>
            <w:fldChar w:fldCharType="separate"/>
          </w:r>
          <w:r w:rsidR="002F5167" w:rsidRPr="004F1FC6">
            <w:rPr>
              <w:webHidden/>
              <w:rPrChange w:id="7372" w:author="suryavina" w:date="2015-02-06T16:21:00Z">
                <w:rPr>
                  <w:webHidden/>
                </w:rPr>
              </w:rPrChange>
            </w:rPr>
            <w:t>xiii</w:t>
          </w:r>
          <w:r w:rsidRPr="004F1FC6">
            <w:rPr>
              <w:webHidden/>
              <w:rPrChange w:id="7373" w:author="suryavina" w:date="2015-02-06T16:21:00Z">
                <w:rPr>
                  <w:webHidden/>
                </w:rPr>
              </w:rPrChange>
            </w:rPr>
            <w:fldChar w:fldCharType="end"/>
          </w:r>
          <w:r w:rsidRPr="004F1FC6">
            <w:rPr>
              <w:rPrChange w:id="7374" w:author="suryavina" w:date="2015-02-06T16:21:00Z">
                <w:rPr/>
              </w:rPrChange>
            </w:rPr>
            <w:fldChar w:fldCharType="end"/>
          </w:r>
        </w:p>
        <w:p w:rsidR="00AC601A" w:rsidRPr="004F1FC6" w:rsidRDefault="00155965" w:rsidP="006F36BE">
          <w:pPr>
            <w:pStyle w:val="TOC2"/>
            <w:rPr>
              <w:rFonts w:asciiTheme="minorHAnsi" w:eastAsiaTheme="minorEastAsia" w:hAnsiTheme="minorHAnsi" w:cstheme="minorBidi"/>
              <w:sz w:val="22"/>
              <w:szCs w:val="22"/>
              <w:rPrChange w:id="7375" w:author="suryavina" w:date="2015-02-06T16:21:00Z">
                <w:rPr>
                  <w:rFonts w:asciiTheme="minorHAnsi" w:eastAsiaTheme="minorEastAsia" w:hAnsiTheme="minorHAnsi" w:cstheme="minorBidi"/>
                  <w:sz w:val="22"/>
                  <w:szCs w:val="22"/>
                </w:rPr>
              </w:rPrChange>
            </w:rPr>
          </w:pPr>
          <w:r w:rsidRPr="004F1FC6">
            <w:rPr>
              <w:rPrChange w:id="7376" w:author="suryavina" w:date="2015-02-06T16:21:00Z">
                <w:rPr/>
              </w:rPrChange>
            </w:rPr>
            <w:fldChar w:fldCharType="begin"/>
          </w:r>
          <w:r w:rsidRPr="004F1FC6">
            <w:rPr>
              <w:rPrChange w:id="7377" w:author="suryavina" w:date="2015-02-06T16:21:00Z">
                <w:rPr/>
              </w:rPrChange>
            </w:rPr>
            <w:instrText>HYPERLINK \l "_Toc410662953"</w:instrText>
          </w:r>
          <w:r w:rsidRPr="004F1FC6">
            <w:rPr>
              <w:rPrChange w:id="7378" w:author="suryavina" w:date="2015-02-06T16:21:00Z">
                <w:rPr/>
              </w:rPrChange>
            </w:rPr>
            <w:fldChar w:fldCharType="separate"/>
          </w:r>
          <w:r w:rsidRPr="004F1FC6">
            <w:rPr>
              <w:rStyle w:val="Hyperlink"/>
              <w:color w:val="auto"/>
              <w:lang w:val="id-ID"/>
              <w:rPrChange w:id="7379" w:author="suryavina" w:date="2015-02-06T16:21:00Z">
                <w:rPr>
                  <w:rStyle w:val="Hyperlink"/>
                  <w:color w:val="auto"/>
                  <w:lang w:val="id-ID"/>
                </w:rPr>
              </w:rPrChange>
            </w:rPr>
            <w:t>F.</w:t>
          </w:r>
          <w:r w:rsidRPr="004F1FC6">
            <w:rPr>
              <w:rFonts w:asciiTheme="minorHAnsi" w:eastAsiaTheme="minorEastAsia" w:hAnsiTheme="minorHAnsi" w:cstheme="minorBidi"/>
              <w:sz w:val="22"/>
              <w:szCs w:val="22"/>
              <w:rPrChange w:id="7380"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7381" w:author="suryavina" w:date="2015-02-06T16:21:00Z">
                <w:rPr>
                  <w:rStyle w:val="Hyperlink"/>
                  <w:color w:val="auto"/>
                  <w:lang w:val="id-ID"/>
                </w:rPr>
              </w:rPrChange>
            </w:rPr>
            <w:t xml:space="preserve"> BENTUK  JAMINAN UANG MUKA DARI BANK</w:t>
          </w:r>
          <w:r w:rsidRPr="004F1FC6">
            <w:rPr>
              <w:webHidden/>
              <w:rPrChange w:id="7382" w:author="suryavina" w:date="2015-02-06T16:21:00Z">
                <w:rPr>
                  <w:webHidden/>
                </w:rPr>
              </w:rPrChange>
            </w:rPr>
            <w:tab/>
          </w:r>
          <w:r w:rsidRPr="004F1FC6">
            <w:rPr>
              <w:webHidden/>
              <w:rPrChange w:id="7383" w:author="suryavina" w:date="2015-02-06T16:21:00Z">
                <w:rPr>
                  <w:webHidden/>
                </w:rPr>
              </w:rPrChange>
            </w:rPr>
            <w:fldChar w:fldCharType="begin"/>
          </w:r>
          <w:r w:rsidRPr="004F1FC6">
            <w:rPr>
              <w:webHidden/>
              <w:rPrChange w:id="7384" w:author="suryavina" w:date="2015-02-06T16:21:00Z">
                <w:rPr>
                  <w:webHidden/>
                </w:rPr>
              </w:rPrChange>
            </w:rPr>
            <w:instrText xml:space="preserve"> PAGEREF _Toc410662953 \h </w:instrText>
          </w:r>
          <w:r w:rsidRPr="004F1FC6">
            <w:rPr>
              <w:webHidden/>
              <w:rPrChange w:id="7385" w:author="suryavina" w:date="2015-02-06T16:21:00Z">
                <w:rPr>
                  <w:webHidden/>
                </w:rPr>
              </w:rPrChange>
            </w:rPr>
          </w:r>
          <w:r w:rsidRPr="004F1FC6">
            <w:rPr>
              <w:webHidden/>
              <w:rPrChange w:id="7386" w:author="suryavina" w:date="2015-02-06T16:21:00Z">
                <w:rPr>
                  <w:webHidden/>
                </w:rPr>
              </w:rPrChange>
            </w:rPr>
            <w:fldChar w:fldCharType="separate"/>
          </w:r>
          <w:r w:rsidR="002F5167" w:rsidRPr="004F1FC6">
            <w:rPr>
              <w:webHidden/>
              <w:rPrChange w:id="7387" w:author="suryavina" w:date="2015-02-06T16:21:00Z">
                <w:rPr>
                  <w:webHidden/>
                </w:rPr>
              </w:rPrChange>
            </w:rPr>
            <w:t>xiv</w:t>
          </w:r>
          <w:r w:rsidRPr="004F1FC6">
            <w:rPr>
              <w:webHidden/>
              <w:rPrChange w:id="7388" w:author="suryavina" w:date="2015-02-06T16:21:00Z">
                <w:rPr>
                  <w:webHidden/>
                </w:rPr>
              </w:rPrChange>
            </w:rPr>
            <w:fldChar w:fldCharType="end"/>
          </w:r>
          <w:r w:rsidRPr="004F1FC6">
            <w:rPr>
              <w:rPrChange w:id="7389" w:author="suryavina" w:date="2015-02-06T16:21:00Z">
                <w:rPr/>
              </w:rPrChange>
            </w:rPr>
            <w:fldChar w:fldCharType="end"/>
          </w:r>
        </w:p>
        <w:p w:rsidR="00AC601A" w:rsidRPr="004F1FC6" w:rsidRDefault="00155965" w:rsidP="006F36BE">
          <w:pPr>
            <w:pStyle w:val="TOC2"/>
            <w:rPr>
              <w:rFonts w:asciiTheme="minorHAnsi" w:eastAsiaTheme="minorEastAsia" w:hAnsiTheme="minorHAnsi" w:cstheme="minorBidi"/>
              <w:sz w:val="22"/>
              <w:szCs w:val="22"/>
              <w:rPrChange w:id="7390" w:author="suryavina" w:date="2015-02-06T16:21:00Z">
                <w:rPr>
                  <w:rFonts w:asciiTheme="minorHAnsi" w:eastAsiaTheme="minorEastAsia" w:hAnsiTheme="minorHAnsi" w:cstheme="minorBidi"/>
                  <w:sz w:val="22"/>
                  <w:szCs w:val="22"/>
                </w:rPr>
              </w:rPrChange>
            </w:rPr>
          </w:pPr>
          <w:r w:rsidRPr="004F1FC6">
            <w:rPr>
              <w:rPrChange w:id="7391" w:author="suryavina" w:date="2015-02-06T16:21:00Z">
                <w:rPr/>
              </w:rPrChange>
            </w:rPr>
            <w:fldChar w:fldCharType="begin"/>
          </w:r>
          <w:r w:rsidRPr="004F1FC6">
            <w:rPr>
              <w:rPrChange w:id="7392" w:author="suryavina" w:date="2015-02-06T16:21:00Z">
                <w:rPr/>
              </w:rPrChange>
            </w:rPr>
            <w:instrText>HYPERLINK \l "_Toc410662954"</w:instrText>
          </w:r>
          <w:r w:rsidRPr="004F1FC6">
            <w:rPr>
              <w:rPrChange w:id="7393" w:author="suryavina" w:date="2015-02-06T16:21:00Z">
                <w:rPr/>
              </w:rPrChange>
            </w:rPr>
            <w:fldChar w:fldCharType="separate"/>
          </w:r>
          <w:r w:rsidRPr="004F1FC6">
            <w:rPr>
              <w:rStyle w:val="Hyperlink"/>
              <w:color w:val="auto"/>
              <w:lang w:val="id-ID"/>
              <w:rPrChange w:id="7394" w:author="suryavina" w:date="2015-02-06T16:21:00Z">
                <w:rPr>
                  <w:rStyle w:val="Hyperlink"/>
                  <w:color w:val="auto"/>
                  <w:lang w:val="id-ID"/>
                </w:rPr>
              </w:rPrChange>
            </w:rPr>
            <w:t xml:space="preserve">G. </w:t>
          </w:r>
          <w:r w:rsidRPr="004F1FC6">
            <w:rPr>
              <w:rFonts w:asciiTheme="minorHAnsi" w:eastAsiaTheme="minorEastAsia" w:hAnsiTheme="minorHAnsi" w:cstheme="minorBidi"/>
              <w:sz w:val="22"/>
              <w:szCs w:val="22"/>
              <w:rPrChange w:id="7395" w:author="suryavina" w:date="2015-02-06T16:21:00Z">
                <w:rPr>
                  <w:rFonts w:asciiTheme="minorHAnsi" w:eastAsiaTheme="minorEastAsia" w:hAnsiTheme="minorHAnsi" w:cstheme="minorBidi"/>
                  <w:sz w:val="22"/>
                  <w:szCs w:val="22"/>
                </w:rPr>
              </w:rPrChange>
            </w:rPr>
            <w:tab/>
          </w:r>
          <w:r w:rsidRPr="004F1FC6">
            <w:rPr>
              <w:rStyle w:val="Hyperlink"/>
              <w:color w:val="auto"/>
              <w:lang w:val="id-ID"/>
              <w:rPrChange w:id="7396" w:author="suryavina" w:date="2015-02-06T16:21:00Z">
                <w:rPr>
                  <w:rStyle w:val="Hyperlink"/>
                  <w:color w:val="auto"/>
                  <w:lang w:val="id-ID"/>
                </w:rPr>
              </w:rPrChange>
            </w:rPr>
            <w:t>BENTUK  JAMINAN UANG MUKA DARI ASURANSI/PERUSAHAAN PENJAMINAN</w:t>
          </w:r>
          <w:r w:rsidRPr="004F1FC6">
            <w:rPr>
              <w:webHidden/>
              <w:rPrChange w:id="7397" w:author="suryavina" w:date="2015-02-06T16:21:00Z">
                <w:rPr>
                  <w:webHidden/>
                </w:rPr>
              </w:rPrChange>
            </w:rPr>
            <w:tab/>
          </w:r>
          <w:r w:rsidRPr="004F1FC6">
            <w:rPr>
              <w:webHidden/>
              <w:rPrChange w:id="7398" w:author="suryavina" w:date="2015-02-06T16:21:00Z">
                <w:rPr>
                  <w:webHidden/>
                </w:rPr>
              </w:rPrChange>
            </w:rPr>
            <w:fldChar w:fldCharType="begin"/>
          </w:r>
          <w:r w:rsidRPr="004F1FC6">
            <w:rPr>
              <w:webHidden/>
              <w:rPrChange w:id="7399" w:author="suryavina" w:date="2015-02-06T16:21:00Z">
                <w:rPr>
                  <w:webHidden/>
                </w:rPr>
              </w:rPrChange>
            </w:rPr>
            <w:instrText xml:space="preserve"> PAGEREF _Toc410662954 \h </w:instrText>
          </w:r>
          <w:r w:rsidRPr="004F1FC6">
            <w:rPr>
              <w:webHidden/>
              <w:rPrChange w:id="7400" w:author="suryavina" w:date="2015-02-06T16:21:00Z">
                <w:rPr>
                  <w:webHidden/>
                </w:rPr>
              </w:rPrChange>
            </w:rPr>
          </w:r>
          <w:r w:rsidRPr="004F1FC6">
            <w:rPr>
              <w:webHidden/>
              <w:rPrChange w:id="7401" w:author="suryavina" w:date="2015-02-06T16:21:00Z">
                <w:rPr>
                  <w:webHidden/>
                </w:rPr>
              </w:rPrChange>
            </w:rPr>
            <w:fldChar w:fldCharType="separate"/>
          </w:r>
          <w:r w:rsidR="002F5167" w:rsidRPr="004F1FC6">
            <w:rPr>
              <w:webHidden/>
              <w:rPrChange w:id="7402" w:author="suryavina" w:date="2015-02-06T16:21:00Z">
                <w:rPr>
                  <w:webHidden/>
                </w:rPr>
              </w:rPrChange>
            </w:rPr>
            <w:t>xvi</w:t>
          </w:r>
          <w:r w:rsidRPr="004F1FC6">
            <w:rPr>
              <w:webHidden/>
              <w:rPrChange w:id="7403" w:author="suryavina" w:date="2015-02-06T16:21:00Z">
                <w:rPr>
                  <w:webHidden/>
                </w:rPr>
              </w:rPrChange>
            </w:rPr>
            <w:fldChar w:fldCharType="end"/>
          </w:r>
          <w:r w:rsidRPr="004F1FC6">
            <w:rPr>
              <w:rPrChange w:id="7404" w:author="suryavina" w:date="2015-02-06T16:21:00Z">
                <w:rPr/>
              </w:rPrChange>
            </w:rPr>
            <w:fldChar w:fldCharType="end"/>
          </w:r>
        </w:p>
        <w:p w:rsidR="00AC601A" w:rsidRPr="004F1FC6" w:rsidRDefault="00155965">
          <w:pPr>
            <w:rPr>
              <w:rPrChange w:id="7405" w:author="suryavina" w:date="2015-02-06T16:21:00Z">
                <w:rPr/>
              </w:rPrChange>
            </w:rPr>
          </w:pPr>
          <w:r w:rsidRPr="004F1FC6">
            <w:rPr>
              <w:rPrChange w:id="7406" w:author="suryavina" w:date="2015-02-06T16:21:00Z">
                <w:rPr/>
              </w:rPrChange>
            </w:rPr>
            <w:fldChar w:fldCharType="end"/>
          </w:r>
        </w:p>
      </w:sdtContent>
    </w:sdt>
    <w:p w:rsidR="00036DB4" w:rsidRPr="004F1FC6" w:rsidRDefault="00036DB4" w:rsidP="00FE17BA">
      <w:pPr>
        <w:pStyle w:val="Heading1"/>
        <w:rPr>
          <w:rFonts w:ascii="Footlight MT Light" w:hAnsi="Footlight MT Light"/>
          <w:b w:val="0"/>
          <w:sz w:val="24"/>
          <w:szCs w:val="24"/>
          <w:rPrChange w:id="7407" w:author="suryavina" w:date="2015-02-06T16:21:00Z">
            <w:rPr>
              <w:rFonts w:ascii="Footlight MT Light" w:hAnsi="Footlight MT Light"/>
              <w:b w:val="0"/>
              <w:sz w:val="24"/>
              <w:szCs w:val="24"/>
            </w:rPr>
          </w:rPrChange>
        </w:rPr>
      </w:pPr>
    </w:p>
    <w:p w:rsidR="00036DB4" w:rsidRPr="004F1FC6" w:rsidRDefault="00036DB4" w:rsidP="00FE17BA">
      <w:pPr>
        <w:pStyle w:val="Heading1"/>
        <w:rPr>
          <w:rFonts w:ascii="Footlight MT Light" w:hAnsi="Footlight MT Light"/>
          <w:b w:val="0"/>
          <w:sz w:val="24"/>
          <w:szCs w:val="24"/>
          <w:rPrChange w:id="7408" w:author="suryavina" w:date="2015-02-06T16:21:00Z">
            <w:rPr>
              <w:rFonts w:ascii="Footlight MT Light" w:hAnsi="Footlight MT Light"/>
              <w:b w:val="0"/>
              <w:sz w:val="24"/>
              <w:szCs w:val="24"/>
            </w:rPr>
          </w:rPrChange>
        </w:rPr>
      </w:pPr>
    </w:p>
    <w:p w:rsidR="00036DB4" w:rsidRPr="004F1FC6" w:rsidRDefault="00036DB4" w:rsidP="00FE17BA">
      <w:pPr>
        <w:pStyle w:val="Heading1"/>
        <w:rPr>
          <w:rFonts w:ascii="Footlight MT Light" w:hAnsi="Footlight MT Light"/>
          <w:b w:val="0"/>
          <w:sz w:val="24"/>
          <w:szCs w:val="24"/>
          <w:rPrChange w:id="7409" w:author="suryavina" w:date="2015-02-06T16:21:00Z">
            <w:rPr>
              <w:rFonts w:ascii="Footlight MT Light" w:hAnsi="Footlight MT Light"/>
              <w:b w:val="0"/>
              <w:sz w:val="24"/>
              <w:szCs w:val="24"/>
            </w:rPr>
          </w:rPrChange>
        </w:rPr>
      </w:pPr>
    </w:p>
    <w:p w:rsidR="00036DB4" w:rsidRPr="004F1FC6" w:rsidRDefault="00036DB4" w:rsidP="00FE17BA">
      <w:pPr>
        <w:pStyle w:val="Heading1"/>
        <w:rPr>
          <w:rFonts w:ascii="Footlight MT Light" w:hAnsi="Footlight MT Light"/>
          <w:b w:val="0"/>
          <w:sz w:val="24"/>
          <w:szCs w:val="24"/>
          <w:rPrChange w:id="7410" w:author="suryavina" w:date="2015-02-06T16:21:00Z">
            <w:rPr>
              <w:rFonts w:ascii="Footlight MT Light" w:hAnsi="Footlight MT Light"/>
              <w:b w:val="0"/>
              <w:sz w:val="24"/>
              <w:szCs w:val="24"/>
            </w:rPr>
          </w:rPrChange>
        </w:rPr>
      </w:pPr>
    </w:p>
    <w:p w:rsidR="00036DB4" w:rsidRPr="004F1FC6" w:rsidRDefault="00036DB4" w:rsidP="00FE17BA">
      <w:pPr>
        <w:pStyle w:val="Heading1"/>
        <w:rPr>
          <w:rFonts w:ascii="Footlight MT Light" w:hAnsi="Footlight MT Light"/>
          <w:b w:val="0"/>
          <w:sz w:val="24"/>
          <w:szCs w:val="24"/>
          <w:rPrChange w:id="7411" w:author="suryavina" w:date="2015-02-06T16:21:00Z">
            <w:rPr>
              <w:rFonts w:ascii="Footlight MT Light" w:hAnsi="Footlight MT Light"/>
              <w:b w:val="0"/>
              <w:sz w:val="24"/>
              <w:szCs w:val="24"/>
            </w:rPr>
          </w:rPrChange>
        </w:rPr>
      </w:pPr>
    </w:p>
    <w:p w:rsidR="00036DB4" w:rsidRPr="004F1FC6" w:rsidRDefault="00036DB4" w:rsidP="00FE17BA">
      <w:pPr>
        <w:pStyle w:val="Heading1"/>
        <w:rPr>
          <w:rFonts w:ascii="Footlight MT Light" w:hAnsi="Footlight MT Light"/>
          <w:b w:val="0"/>
          <w:sz w:val="24"/>
          <w:szCs w:val="24"/>
          <w:rPrChange w:id="7412" w:author="suryavina" w:date="2015-02-06T16:21:00Z">
            <w:rPr>
              <w:rFonts w:ascii="Footlight MT Light" w:hAnsi="Footlight MT Light"/>
              <w:b w:val="0"/>
              <w:sz w:val="24"/>
              <w:szCs w:val="24"/>
            </w:rPr>
          </w:rPrChange>
        </w:rPr>
      </w:pPr>
    </w:p>
    <w:p w:rsidR="00121036" w:rsidRPr="004F1FC6" w:rsidRDefault="00155965" w:rsidP="00FE17BA">
      <w:pPr>
        <w:pStyle w:val="Heading1"/>
        <w:rPr>
          <w:rFonts w:ascii="Footlight MT Light" w:hAnsi="Footlight MT Light"/>
          <w:sz w:val="28"/>
          <w:szCs w:val="28"/>
          <w:rPrChange w:id="7413" w:author="suryavina" w:date="2015-02-06T16:21:00Z">
            <w:rPr>
              <w:rFonts w:ascii="Footlight MT Light" w:hAnsi="Footlight MT Light"/>
              <w:sz w:val="28"/>
              <w:szCs w:val="28"/>
            </w:rPr>
          </w:rPrChange>
        </w:rPr>
      </w:pPr>
      <w:bookmarkStart w:id="7414" w:name="_Toc409774614"/>
      <w:bookmarkStart w:id="7415" w:name="_Toc410661818"/>
      <w:r w:rsidRPr="004F1FC6">
        <w:rPr>
          <w:rFonts w:ascii="Footlight MT Light" w:hAnsi="Footlight MT Light"/>
          <w:sz w:val="28"/>
          <w:szCs w:val="28"/>
          <w:rPrChange w:id="7416" w:author="suryavina" w:date="2015-02-06T16:21:00Z">
            <w:rPr>
              <w:rFonts w:ascii="Footlight MT Light" w:hAnsi="Footlight MT Light"/>
              <w:sz w:val="28"/>
              <w:szCs w:val="28"/>
            </w:rPr>
          </w:rPrChange>
        </w:rPr>
        <w:t>BAB I</w:t>
      </w:r>
      <w:bookmarkEnd w:id="0"/>
      <w:bookmarkEnd w:id="1"/>
      <w:bookmarkEnd w:id="2"/>
      <w:bookmarkEnd w:id="3"/>
      <w:r w:rsidRPr="004F1FC6">
        <w:rPr>
          <w:rFonts w:ascii="Footlight MT Light" w:hAnsi="Footlight MT Light"/>
          <w:sz w:val="28"/>
          <w:szCs w:val="28"/>
          <w:lang w:val="id-ID"/>
          <w:rPrChange w:id="7417" w:author="suryavina" w:date="2015-02-06T16:21:00Z">
            <w:rPr>
              <w:rFonts w:ascii="Footlight MT Light" w:hAnsi="Footlight MT Light"/>
              <w:sz w:val="28"/>
              <w:szCs w:val="28"/>
              <w:lang w:val="id-ID"/>
            </w:rPr>
          </w:rPrChange>
        </w:rPr>
        <w:t xml:space="preserve">. </w:t>
      </w:r>
      <w:bookmarkStart w:id="7418" w:name="_Toc276381868"/>
      <w:bookmarkStart w:id="7419" w:name="_Toc276748898"/>
      <w:bookmarkStart w:id="7420" w:name="_Toc276749076"/>
      <w:bookmarkStart w:id="7421" w:name="_Toc276749253"/>
      <w:r w:rsidRPr="004F1FC6">
        <w:rPr>
          <w:rFonts w:ascii="Footlight MT Light" w:hAnsi="Footlight MT Light"/>
          <w:sz w:val="28"/>
          <w:szCs w:val="28"/>
          <w:rPrChange w:id="7422" w:author="suryavina" w:date="2015-02-06T16:21:00Z">
            <w:rPr>
              <w:rFonts w:ascii="Footlight MT Light" w:hAnsi="Footlight MT Light"/>
              <w:sz w:val="28"/>
              <w:szCs w:val="28"/>
            </w:rPr>
          </w:rPrChange>
        </w:rPr>
        <w:t>UMUM</w:t>
      </w:r>
      <w:bookmarkEnd w:id="4"/>
      <w:bookmarkEnd w:id="5"/>
      <w:bookmarkEnd w:id="6"/>
      <w:bookmarkEnd w:id="7"/>
      <w:bookmarkEnd w:id="7414"/>
      <w:bookmarkEnd w:id="7415"/>
      <w:bookmarkEnd w:id="7418"/>
      <w:bookmarkEnd w:id="7419"/>
      <w:bookmarkEnd w:id="7420"/>
      <w:bookmarkEnd w:id="7421"/>
    </w:p>
    <w:p w:rsidR="00A61303" w:rsidRPr="004F1FC6" w:rsidRDefault="00A61303" w:rsidP="00FE17BA">
      <w:pPr>
        <w:pBdr>
          <w:bottom w:val="single" w:sz="4" w:space="1" w:color="auto"/>
        </w:pBdr>
        <w:rPr>
          <w:rFonts w:ascii="Footlight MT Light" w:hAnsi="Footlight MT Light"/>
          <w:b/>
          <w:sz w:val="24"/>
          <w:szCs w:val="24"/>
          <w:rPrChange w:id="7423" w:author="suryavina" w:date="2015-02-06T16:21:00Z">
            <w:rPr>
              <w:rFonts w:ascii="Footlight MT Light" w:hAnsi="Footlight MT Light"/>
              <w:b/>
              <w:sz w:val="24"/>
              <w:szCs w:val="24"/>
            </w:rPr>
          </w:rPrChange>
        </w:rPr>
      </w:pPr>
    </w:p>
    <w:p w:rsidR="00AF0556" w:rsidRPr="004F1FC6" w:rsidRDefault="00AF0556" w:rsidP="00FE17BA">
      <w:pPr>
        <w:pStyle w:val="NormalWeb"/>
        <w:spacing w:before="0" w:beforeAutospacing="0" w:after="0" w:afterAutospacing="0"/>
        <w:ind w:left="426"/>
        <w:rPr>
          <w:rFonts w:ascii="Footlight MT Light" w:hAnsi="Footlight MT Light"/>
          <w:rPrChange w:id="7424" w:author="suryavina" w:date="2015-02-06T16:21:00Z">
            <w:rPr>
              <w:rFonts w:ascii="Footlight MT Light" w:hAnsi="Footlight MT Light"/>
            </w:rPr>
          </w:rPrChange>
        </w:rPr>
      </w:pPr>
    </w:p>
    <w:p w:rsidR="00F962A7" w:rsidRPr="004F1FC6" w:rsidRDefault="00F962A7" w:rsidP="00FE17BA">
      <w:pPr>
        <w:pStyle w:val="NormalWeb"/>
        <w:spacing w:before="0" w:beforeAutospacing="0" w:after="0" w:afterAutospacing="0"/>
        <w:ind w:left="426"/>
        <w:jc w:val="center"/>
        <w:rPr>
          <w:rFonts w:ascii="Footlight MT Light" w:hAnsi="Footlight MT Light"/>
          <w:rPrChange w:id="7425" w:author="suryavina" w:date="2015-02-06T16:21:00Z">
            <w:rPr>
              <w:rFonts w:ascii="Footlight MT Light" w:hAnsi="Footlight MT Light"/>
            </w:rPr>
          </w:rPrChange>
        </w:rPr>
      </w:pPr>
    </w:p>
    <w:p w:rsidR="00F52526" w:rsidRPr="004F1FC6" w:rsidRDefault="00155965" w:rsidP="00FE17BA">
      <w:pPr>
        <w:pStyle w:val="NormalWeb"/>
        <w:numPr>
          <w:ilvl w:val="0"/>
          <w:numId w:val="7"/>
        </w:numPr>
        <w:spacing w:before="0" w:beforeAutospacing="0" w:after="0" w:afterAutospacing="0"/>
        <w:ind w:left="426" w:hanging="426"/>
        <w:rPr>
          <w:rFonts w:ascii="Footlight MT Light" w:hAnsi="Footlight MT Light"/>
          <w:rPrChange w:id="7426" w:author="suryavina" w:date="2015-02-06T16:21:00Z">
            <w:rPr>
              <w:rFonts w:ascii="Footlight MT Light" w:hAnsi="Footlight MT Light"/>
            </w:rPr>
          </w:rPrChange>
        </w:rPr>
      </w:pPr>
      <w:r w:rsidRPr="004F1FC6">
        <w:rPr>
          <w:rFonts w:ascii="Footlight MT Light" w:hAnsi="Footlight MT Light"/>
          <w:rPrChange w:id="7427" w:author="suryavina" w:date="2015-02-06T16:21:00Z">
            <w:rPr>
              <w:rFonts w:ascii="Footlight MT Light" w:hAnsi="Footlight MT Light"/>
            </w:rPr>
          </w:rPrChange>
        </w:rPr>
        <w:t xml:space="preserve">Dokumen Pengadaan ini disusun berdasarkan </w:t>
      </w:r>
      <w:r w:rsidRPr="004F1FC6">
        <w:rPr>
          <w:rFonts w:ascii="Footlight MT Light" w:hAnsi="Footlight MT Light"/>
          <w:lang w:val="id-ID"/>
          <w:rPrChange w:id="7428" w:author="suryavina" w:date="2015-02-06T16:21:00Z">
            <w:rPr>
              <w:rFonts w:ascii="Footlight MT Light" w:hAnsi="Footlight MT Light"/>
              <w:lang w:val="id-ID"/>
            </w:rPr>
          </w:rPrChange>
        </w:rPr>
        <w:t xml:space="preserve">Peraturan Presiden </w:t>
      </w:r>
      <w:r w:rsidRPr="004F1FC6">
        <w:rPr>
          <w:rFonts w:ascii="Footlight MT Light" w:hAnsi="Footlight MT Light"/>
          <w:rPrChange w:id="7429" w:author="suryavina" w:date="2015-02-06T16:21:00Z">
            <w:rPr>
              <w:rFonts w:ascii="Footlight MT Light" w:hAnsi="Footlight MT Light"/>
            </w:rPr>
          </w:rPrChange>
        </w:rPr>
        <w:t>No. 54 Tahun 2010 tentang Pengadaan Barang/Jasa Pemerintah beserta perubahannya dan aturan turunannya.</w:t>
      </w:r>
    </w:p>
    <w:p w:rsidR="00DB1DA8" w:rsidRPr="004F1FC6" w:rsidRDefault="00DB1DA8" w:rsidP="00FE17BA">
      <w:pPr>
        <w:pStyle w:val="NormalWeb"/>
        <w:spacing w:before="0" w:beforeAutospacing="0" w:after="0" w:afterAutospacing="0"/>
        <w:ind w:left="426"/>
        <w:rPr>
          <w:rFonts w:ascii="Footlight MT Light" w:hAnsi="Footlight MT Light"/>
          <w:rPrChange w:id="7430" w:author="suryavina" w:date="2015-02-06T16:21:00Z">
            <w:rPr>
              <w:rFonts w:ascii="Footlight MT Light" w:hAnsi="Footlight MT Light"/>
            </w:rPr>
          </w:rPrChange>
        </w:rPr>
      </w:pPr>
    </w:p>
    <w:p w:rsidR="00F52526" w:rsidRPr="004F1FC6" w:rsidRDefault="00155965" w:rsidP="00FE17BA">
      <w:pPr>
        <w:pStyle w:val="NormalWeb"/>
        <w:numPr>
          <w:ilvl w:val="0"/>
          <w:numId w:val="7"/>
        </w:numPr>
        <w:spacing w:before="0" w:beforeAutospacing="0" w:after="0" w:afterAutospacing="0"/>
        <w:ind w:left="426" w:hanging="426"/>
        <w:rPr>
          <w:rFonts w:ascii="Footlight MT Light" w:hAnsi="Footlight MT Light"/>
          <w:lang w:val="nl-NL"/>
          <w:rPrChange w:id="7431" w:author="suryavina" w:date="2015-02-06T16:21:00Z">
            <w:rPr>
              <w:rFonts w:ascii="Footlight MT Light" w:hAnsi="Footlight MT Light"/>
              <w:lang w:val="nl-NL"/>
            </w:rPr>
          </w:rPrChange>
        </w:rPr>
      </w:pPr>
      <w:r w:rsidRPr="004F1FC6">
        <w:rPr>
          <w:rFonts w:ascii="Footlight MT Light" w:hAnsi="Footlight MT Light"/>
          <w:lang w:val="nl-NL"/>
          <w:rPrChange w:id="7432" w:author="suryavina" w:date="2015-02-06T16:21:00Z">
            <w:rPr>
              <w:rFonts w:ascii="Footlight MT Light" w:hAnsi="Footlight MT Light"/>
              <w:lang w:val="nl-NL"/>
            </w:rPr>
          </w:rPrChange>
        </w:rPr>
        <w:t>Dalam</w:t>
      </w:r>
      <w:r w:rsidRPr="004F1FC6">
        <w:rPr>
          <w:rFonts w:ascii="Footlight MT Light" w:hAnsi="Footlight MT Light"/>
          <w:lang w:val="id-ID"/>
          <w:rPrChange w:id="7433" w:author="suryavina" w:date="2015-02-06T16:21:00Z">
            <w:rPr>
              <w:rFonts w:ascii="Footlight MT Light" w:hAnsi="Footlight MT Light"/>
              <w:lang w:val="id-ID"/>
            </w:rPr>
          </w:rPrChange>
        </w:rPr>
        <w:t xml:space="preserve"> dokumen </w:t>
      </w:r>
      <w:r w:rsidRPr="004F1FC6">
        <w:rPr>
          <w:rFonts w:ascii="Footlight MT Light" w:hAnsi="Footlight MT Light"/>
          <w:lang w:val="sv-SE"/>
          <w:rPrChange w:id="7434" w:author="suryavina" w:date="2015-02-06T16:21:00Z">
            <w:rPr>
              <w:rFonts w:ascii="Footlight MT Light" w:hAnsi="Footlight MT Light"/>
              <w:lang w:val="sv-SE"/>
            </w:rPr>
          </w:rPrChange>
        </w:rPr>
        <w:t xml:space="preserve">ini dipergunakan </w:t>
      </w:r>
      <w:r w:rsidRPr="004F1FC6">
        <w:rPr>
          <w:rFonts w:ascii="Footlight MT Light" w:hAnsi="Footlight MT Light"/>
          <w:lang w:val="id-ID"/>
          <w:rPrChange w:id="7435" w:author="suryavina" w:date="2015-02-06T16:21:00Z">
            <w:rPr>
              <w:rFonts w:ascii="Footlight MT Light" w:hAnsi="Footlight MT Light"/>
              <w:lang w:val="id-ID"/>
            </w:rPr>
          </w:rPrChange>
        </w:rPr>
        <w:t xml:space="preserve">pengertian, </w:t>
      </w:r>
      <w:r w:rsidRPr="004F1FC6">
        <w:rPr>
          <w:rFonts w:ascii="Footlight MT Light" w:hAnsi="Footlight MT Light"/>
          <w:lang w:val="sv-SE"/>
          <w:rPrChange w:id="7436" w:author="suryavina" w:date="2015-02-06T16:21:00Z">
            <w:rPr>
              <w:rFonts w:ascii="Footlight MT Light" w:hAnsi="Footlight MT Light"/>
              <w:lang w:val="sv-SE"/>
            </w:rPr>
          </w:rPrChange>
        </w:rPr>
        <w:t xml:space="preserve">istilah dan singkatan </w:t>
      </w:r>
      <w:r w:rsidRPr="004F1FC6">
        <w:rPr>
          <w:rFonts w:ascii="Footlight MT Light" w:hAnsi="Footlight MT Light"/>
          <w:lang w:val="nl-NL"/>
          <w:rPrChange w:id="7437" w:author="suryavina" w:date="2015-02-06T16:21:00Z">
            <w:rPr>
              <w:rFonts w:ascii="Footlight MT Light" w:hAnsi="Footlight MT Light"/>
              <w:lang w:val="nl-NL"/>
            </w:rPr>
          </w:rPrChange>
        </w:rPr>
        <w:t>sebagai</w:t>
      </w:r>
      <w:r w:rsidRPr="004F1FC6">
        <w:rPr>
          <w:rFonts w:ascii="Footlight MT Light" w:hAnsi="Footlight MT Light"/>
          <w:lang w:val="sv-SE"/>
          <w:rPrChange w:id="7438" w:author="suryavina" w:date="2015-02-06T16:21:00Z">
            <w:rPr>
              <w:rFonts w:ascii="Footlight MT Light" w:hAnsi="Footlight MT Light"/>
              <w:lang w:val="sv-SE"/>
            </w:rPr>
          </w:rPrChange>
        </w:rPr>
        <w:t xml:space="preserve"> berikut:</w:t>
      </w:r>
    </w:p>
    <w:p w:rsidR="00DB1DA8" w:rsidRPr="004F1FC6" w:rsidRDefault="00DB1DA8" w:rsidP="00FE17BA">
      <w:pPr>
        <w:pStyle w:val="ListParagraph"/>
        <w:rPr>
          <w:rFonts w:ascii="Footlight MT Light" w:hAnsi="Footlight MT Light"/>
          <w:i/>
          <w:sz w:val="24"/>
          <w:szCs w:val="24"/>
          <w:lang w:val="nl-NL"/>
          <w:rPrChange w:id="7439" w:author="suryavina" w:date="2015-02-06T16:21:00Z">
            <w:rPr>
              <w:rFonts w:ascii="Footlight MT Light" w:hAnsi="Footlight MT Light"/>
              <w:i/>
              <w:sz w:val="24"/>
              <w:szCs w:val="24"/>
              <w:lang w:val="nl-NL"/>
            </w:rPr>
          </w:rPrChange>
        </w:rPr>
      </w:pPr>
    </w:p>
    <w:p w:rsidR="002F1D21" w:rsidRPr="004F1FC6" w:rsidRDefault="00155965" w:rsidP="00FE17BA">
      <w:pPr>
        <w:pStyle w:val="NormalWeb"/>
        <w:numPr>
          <w:ilvl w:val="0"/>
          <w:numId w:val="4"/>
        </w:numPr>
        <w:tabs>
          <w:tab w:val="left" w:pos="709"/>
          <w:tab w:val="left" w:pos="2410"/>
          <w:tab w:val="left" w:pos="2835"/>
        </w:tabs>
        <w:spacing w:before="0" w:beforeAutospacing="0" w:after="0" w:afterAutospacing="0"/>
        <w:ind w:left="2552" w:hanging="2126"/>
        <w:rPr>
          <w:rFonts w:ascii="Footlight MT Light" w:hAnsi="Footlight MT Light"/>
          <w:i/>
          <w:lang w:val="sv-SE"/>
          <w:rPrChange w:id="7440" w:author="suryavina" w:date="2015-02-06T16:21:00Z">
            <w:rPr>
              <w:rFonts w:ascii="Footlight MT Light" w:hAnsi="Footlight MT Light"/>
              <w:i/>
              <w:lang w:val="sv-SE"/>
            </w:rPr>
          </w:rPrChange>
        </w:rPr>
      </w:pPr>
      <w:r w:rsidRPr="004F1FC6">
        <w:rPr>
          <w:rFonts w:ascii="Footlight MT Light" w:hAnsi="Footlight MT Light"/>
          <w:b/>
          <w:i/>
          <w:lang w:val="id-ID"/>
          <w:rPrChange w:id="7441" w:author="suryavina" w:date="2015-02-06T16:21:00Z">
            <w:rPr>
              <w:rFonts w:ascii="Footlight MT Light" w:hAnsi="Footlight MT Light"/>
              <w:b/>
              <w:i/>
              <w:lang w:val="id-ID"/>
            </w:rPr>
          </w:rPrChange>
        </w:rPr>
        <w:t xml:space="preserve">Barang </w:t>
      </w:r>
      <w:r w:rsidRPr="004F1FC6">
        <w:rPr>
          <w:rFonts w:ascii="Footlight MT Light" w:hAnsi="Footlight MT Light"/>
          <w:b/>
          <w:i/>
          <w:lang w:val="nl-NL"/>
          <w:rPrChange w:id="7442" w:author="suryavina" w:date="2015-02-06T16:21:00Z">
            <w:rPr>
              <w:rFonts w:ascii="Footlight MT Light" w:hAnsi="Footlight MT Light"/>
              <w:b/>
              <w:i/>
              <w:lang w:val="nl-NL"/>
            </w:rPr>
          </w:rPrChange>
        </w:rPr>
        <w:t xml:space="preserve"> </w:t>
      </w:r>
      <w:r w:rsidRPr="004F1FC6">
        <w:rPr>
          <w:rFonts w:ascii="Footlight MT Light" w:hAnsi="Footlight MT Light"/>
          <w:b/>
          <w:i/>
          <w:lang w:val="id-ID"/>
          <w:rPrChange w:id="7443" w:author="suryavina" w:date="2015-02-06T16:21:00Z">
            <w:rPr>
              <w:rFonts w:ascii="Footlight MT Light" w:hAnsi="Footlight MT Light"/>
              <w:b/>
              <w:i/>
              <w:lang w:val="id-ID"/>
            </w:rPr>
          </w:rPrChange>
        </w:rPr>
        <w:tab/>
      </w:r>
      <w:r w:rsidRPr="004F1FC6">
        <w:rPr>
          <w:rFonts w:ascii="Footlight MT Light" w:hAnsi="Footlight MT Light"/>
          <w:i/>
          <w:lang w:val="id-ID"/>
          <w:rPrChange w:id="7444" w:author="suryavina" w:date="2015-02-06T16:21:00Z">
            <w:rPr>
              <w:rFonts w:ascii="Footlight MT Light" w:hAnsi="Footlight MT Light"/>
              <w:i/>
              <w:lang w:val="id-ID"/>
            </w:rPr>
          </w:rPrChange>
        </w:rPr>
        <w:t xml:space="preserve">: </w:t>
      </w:r>
      <w:r w:rsidRPr="004F1FC6">
        <w:rPr>
          <w:rFonts w:ascii="Footlight MT Light" w:hAnsi="Footlight MT Light"/>
          <w:i/>
          <w:lang w:val="sv-SE"/>
          <w:rPrChange w:id="7445" w:author="suryavina" w:date="2015-02-06T16:21:00Z">
            <w:rPr>
              <w:rFonts w:ascii="Footlight MT Light" w:hAnsi="Footlight MT Light"/>
              <w:i/>
              <w:lang w:val="sv-SE"/>
            </w:rPr>
          </w:rPrChange>
        </w:rPr>
        <w:t>Setiap benda</w:t>
      </w:r>
      <w:r w:rsidRPr="004F1FC6">
        <w:rPr>
          <w:rFonts w:ascii="Footlight MT Light" w:hAnsi="Footlight MT Light"/>
          <w:i/>
          <w:lang w:val="id-ID"/>
          <w:rPrChange w:id="7446" w:author="suryavina" w:date="2015-02-06T16:21:00Z">
            <w:rPr>
              <w:rFonts w:ascii="Footlight MT Light" w:hAnsi="Footlight MT Light"/>
              <w:i/>
              <w:lang w:val="id-ID"/>
            </w:rPr>
          </w:rPrChange>
        </w:rPr>
        <w:t xml:space="preserve"> </w:t>
      </w:r>
      <w:r w:rsidRPr="004F1FC6">
        <w:rPr>
          <w:rFonts w:ascii="Footlight MT Light" w:hAnsi="Footlight MT Light"/>
          <w:i/>
          <w:lang w:val="sv-SE"/>
          <w:rPrChange w:id="7447" w:author="suryavina" w:date="2015-02-06T16:21:00Z">
            <w:rPr>
              <w:rFonts w:ascii="Footlight MT Light" w:hAnsi="Footlight MT Light"/>
              <w:i/>
              <w:lang w:val="sv-SE"/>
            </w:rPr>
          </w:rPrChange>
        </w:rPr>
        <w:t xml:space="preserve"> baik berwujud maupun tidak berwujud, bergerak maupun tidak bergerak, yang dapat diperdagangkan, dipakai, dipergunakan atau dimanfaatkan oleh Pengguna Barang.</w:t>
      </w:r>
    </w:p>
    <w:p w:rsidR="009E3A18" w:rsidRPr="004F1FC6" w:rsidRDefault="009E3A18" w:rsidP="009E3A18">
      <w:pPr>
        <w:pStyle w:val="NormalWeb"/>
        <w:tabs>
          <w:tab w:val="left" w:pos="709"/>
          <w:tab w:val="left" w:pos="2410"/>
          <w:tab w:val="left" w:pos="2835"/>
        </w:tabs>
        <w:spacing w:before="0" w:beforeAutospacing="0" w:after="0" w:afterAutospacing="0"/>
        <w:ind w:left="2552"/>
        <w:rPr>
          <w:rFonts w:ascii="Footlight MT Light" w:hAnsi="Footlight MT Light"/>
          <w:i/>
          <w:lang w:val="sv-SE"/>
          <w:rPrChange w:id="7448" w:author="suryavina" w:date="2015-02-06T16:21:00Z">
            <w:rPr>
              <w:rFonts w:ascii="Footlight MT Light" w:hAnsi="Footlight MT Light"/>
              <w:i/>
              <w:lang w:val="sv-SE"/>
            </w:rPr>
          </w:rPrChange>
        </w:rPr>
      </w:pPr>
    </w:p>
    <w:p w:rsidR="009E3A18" w:rsidRPr="004F1FC6" w:rsidRDefault="00155965" w:rsidP="00FE17BA">
      <w:pPr>
        <w:pStyle w:val="NormalWeb"/>
        <w:numPr>
          <w:ilvl w:val="0"/>
          <w:numId w:val="4"/>
        </w:numPr>
        <w:tabs>
          <w:tab w:val="left" w:pos="709"/>
          <w:tab w:val="left" w:pos="2410"/>
          <w:tab w:val="left" w:pos="2835"/>
        </w:tabs>
        <w:spacing w:before="0" w:beforeAutospacing="0" w:after="0" w:afterAutospacing="0"/>
        <w:ind w:left="2552" w:hanging="2126"/>
        <w:rPr>
          <w:rFonts w:ascii="Footlight MT Light" w:hAnsi="Footlight MT Light"/>
          <w:i/>
          <w:lang w:val="sv-SE"/>
          <w:rPrChange w:id="7449" w:author="suryavina" w:date="2015-02-06T16:21:00Z">
            <w:rPr>
              <w:rFonts w:ascii="Footlight MT Light" w:hAnsi="Footlight MT Light"/>
              <w:i/>
              <w:lang w:val="sv-SE"/>
            </w:rPr>
          </w:rPrChange>
        </w:rPr>
      </w:pPr>
      <w:r w:rsidRPr="004F1FC6">
        <w:rPr>
          <w:rFonts w:ascii="Footlight MT Light" w:hAnsi="Footlight MT Light"/>
          <w:b/>
          <w:i/>
          <w:lang w:val="sv-SE"/>
          <w:rPrChange w:id="7450" w:author="suryavina" w:date="2015-02-06T16:21:00Z">
            <w:rPr>
              <w:rFonts w:ascii="Footlight MT Light" w:hAnsi="Footlight MT Light"/>
              <w:b/>
              <w:i/>
              <w:lang w:val="sv-SE"/>
            </w:rPr>
          </w:rPrChange>
        </w:rPr>
        <w:t>Jasa Lainnya</w:t>
      </w:r>
      <w:r w:rsidRPr="004F1FC6">
        <w:rPr>
          <w:rFonts w:ascii="Footlight MT Light" w:hAnsi="Footlight MT Light"/>
          <w:i/>
          <w:lang w:val="sv-SE"/>
          <w:rPrChange w:id="7451" w:author="suryavina" w:date="2015-02-06T16:21:00Z">
            <w:rPr>
              <w:rFonts w:ascii="Footlight MT Light" w:hAnsi="Footlight MT Light"/>
              <w:i/>
              <w:lang w:val="sv-SE"/>
            </w:rPr>
          </w:rPrChange>
        </w:rPr>
        <w:tab/>
        <w:t xml:space="preserve">: </w:t>
      </w:r>
      <w:r w:rsidRPr="004F1FC6">
        <w:rPr>
          <w:rFonts w:ascii="Footlight MT Light" w:hAnsi="Footlight MT Light"/>
          <w:i/>
          <w:lang w:val="id-ID"/>
          <w:rPrChange w:id="7452" w:author="suryavina" w:date="2015-02-06T16:21:00Z">
            <w:rPr>
              <w:rFonts w:ascii="Footlight MT Light" w:hAnsi="Footlight MT Light"/>
              <w:i/>
              <w:lang w:val="id-ID"/>
            </w:rPr>
          </w:rPrChange>
        </w:rPr>
        <w:t>Jasa yang membutuhkan kemampuan tertentu yang mengutamakan keterampilan (skillware) dalam suatu sistem tata kelola yang telah dikenal luas di dunia usaha untuk menyelesaikan suatu pekerjaan atau segala pekerjaan dan/atau penyediaan jasa selain Jasa Konsultansi, pelaksanaan Jasa Lainnya  dan pengadaan Barang</w:t>
      </w:r>
      <w:r w:rsidRPr="004F1FC6">
        <w:rPr>
          <w:rFonts w:ascii="Footlight MT Light" w:hAnsi="Footlight MT Light"/>
          <w:i/>
          <w:rPrChange w:id="7453" w:author="suryavina" w:date="2015-02-06T16:21:00Z">
            <w:rPr>
              <w:rFonts w:ascii="Footlight MT Light" w:hAnsi="Footlight MT Light"/>
              <w:i/>
            </w:rPr>
          </w:rPrChange>
        </w:rPr>
        <w:t>.</w:t>
      </w:r>
    </w:p>
    <w:p w:rsidR="009E3A18" w:rsidRPr="004F1FC6" w:rsidRDefault="009E3A18" w:rsidP="009E3A18">
      <w:pPr>
        <w:pStyle w:val="ListParagraph"/>
        <w:rPr>
          <w:rFonts w:ascii="Footlight MT Light" w:hAnsi="Footlight MT Light"/>
          <w:i/>
          <w:lang w:val="sv-SE"/>
          <w:rPrChange w:id="7454" w:author="suryavina" w:date="2015-02-06T16:21:00Z">
            <w:rPr>
              <w:rFonts w:ascii="Footlight MT Light" w:hAnsi="Footlight MT Light"/>
              <w:i/>
              <w:lang w:val="sv-SE"/>
            </w:rPr>
          </w:rPrChange>
        </w:rPr>
      </w:pPr>
    </w:p>
    <w:p w:rsidR="009E3A18" w:rsidRPr="004F1FC6" w:rsidRDefault="00155965" w:rsidP="00FE17BA">
      <w:pPr>
        <w:pStyle w:val="NormalWeb"/>
        <w:numPr>
          <w:ilvl w:val="0"/>
          <w:numId w:val="4"/>
        </w:numPr>
        <w:tabs>
          <w:tab w:val="left" w:pos="709"/>
          <w:tab w:val="left" w:pos="2410"/>
          <w:tab w:val="left" w:pos="2835"/>
        </w:tabs>
        <w:spacing w:before="0" w:beforeAutospacing="0" w:after="0" w:afterAutospacing="0"/>
        <w:ind w:left="2552" w:hanging="2126"/>
        <w:rPr>
          <w:rFonts w:ascii="Footlight MT Light" w:hAnsi="Footlight MT Light"/>
          <w:i/>
          <w:lang w:val="sv-SE"/>
          <w:rPrChange w:id="7455" w:author="suryavina" w:date="2015-02-06T16:21:00Z">
            <w:rPr>
              <w:rFonts w:ascii="Footlight MT Light" w:hAnsi="Footlight MT Light"/>
              <w:i/>
              <w:lang w:val="sv-SE"/>
            </w:rPr>
          </w:rPrChange>
        </w:rPr>
      </w:pPr>
      <w:r w:rsidRPr="004F1FC6">
        <w:rPr>
          <w:rFonts w:ascii="Footlight MT Light" w:hAnsi="Footlight MT Light"/>
          <w:b/>
          <w:i/>
          <w:lang w:val="sv-SE"/>
          <w:rPrChange w:id="7456" w:author="suryavina" w:date="2015-02-06T16:21:00Z">
            <w:rPr>
              <w:rFonts w:ascii="Footlight MT Light" w:hAnsi="Footlight MT Light"/>
              <w:b/>
              <w:i/>
              <w:lang w:val="sv-SE"/>
            </w:rPr>
          </w:rPrChange>
        </w:rPr>
        <w:t>Jasa Konstruksi</w:t>
      </w:r>
      <w:r w:rsidRPr="004F1FC6">
        <w:rPr>
          <w:rFonts w:ascii="Footlight MT Light" w:hAnsi="Footlight MT Light"/>
          <w:i/>
          <w:lang w:val="sv-SE"/>
          <w:rPrChange w:id="7457" w:author="suryavina" w:date="2015-02-06T16:21:00Z">
            <w:rPr>
              <w:rFonts w:ascii="Footlight MT Light" w:hAnsi="Footlight MT Light"/>
              <w:i/>
              <w:lang w:val="sv-SE"/>
            </w:rPr>
          </w:rPrChange>
        </w:rPr>
        <w:tab/>
        <w:t>:</w:t>
      </w:r>
      <w:r w:rsidRPr="004F1FC6">
        <w:rPr>
          <w:rFonts w:ascii="Footlight MT Light" w:hAnsi="Footlight MT Light"/>
          <w:i/>
          <w:lang w:val="sv-SE"/>
          <w:rPrChange w:id="7458" w:author="suryavina" w:date="2015-02-06T16:21:00Z">
            <w:rPr>
              <w:rFonts w:ascii="Footlight MT Light" w:hAnsi="Footlight MT Light"/>
              <w:i/>
              <w:lang w:val="sv-SE"/>
            </w:rPr>
          </w:rPrChange>
        </w:rPr>
        <w:tab/>
      </w:r>
      <w:r w:rsidRPr="004F1FC6">
        <w:rPr>
          <w:rFonts w:ascii="Footlight MT Light" w:hAnsi="Footlight MT Light"/>
          <w:i/>
          <w:lang w:val="id-ID"/>
          <w:rPrChange w:id="7459" w:author="suryavina" w:date="2015-02-06T16:21:00Z">
            <w:rPr>
              <w:rFonts w:ascii="Footlight MT Light" w:hAnsi="Footlight MT Light"/>
              <w:i/>
              <w:lang w:val="id-ID"/>
            </w:rPr>
          </w:rPrChange>
        </w:rPr>
        <w:t>Seluruh pekerjaan yang berhubungan dengan pelaksanaan konstruksi bangunan atau pembuatan wujud fisik lainnya</w:t>
      </w:r>
      <w:r w:rsidRPr="004F1FC6">
        <w:rPr>
          <w:rFonts w:ascii="Footlight MT Light" w:hAnsi="Footlight MT Light"/>
          <w:i/>
          <w:rPrChange w:id="7460" w:author="suryavina" w:date="2015-02-06T16:21:00Z">
            <w:rPr>
              <w:rFonts w:ascii="Footlight MT Light" w:hAnsi="Footlight MT Light"/>
              <w:i/>
            </w:rPr>
          </w:rPrChange>
        </w:rPr>
        <w:t>.</w:t>
      </w:r>
    </w:p>
    <w:p w:rsidR="009E3A18" w:rsidRPr="004F1FC6" w:rsidRDefault="009E3A18" w:rsidP="009E3A18">
      <w:pPr>
        <w:pStyle w:val="ListParagraph"/>
        <w:rPr>
          <w:rFonts w:ascii="Footlight MT Light" w:hAnsi="Footlight MT Light"/>
          <w:i/>
          <w:lang w:val="sv-SE"/>
          <w:rPrChange w:id="7461" w:author="suryavina" w:date="2015-02-06T16:21:00Z">
            <w:rPr>
              <w:rFonts w:ascii="Footlight MT Light" w:hAnsi="Footlight MT Light"/>
              <w:i/>
              <w:lang w:val="sv-SE"/>
            </w:rPr>
          </w:rPrChange>
        </w:rPr>
      </w:pPr>
    </w:p>
    <w:p w:rsidR="009E3A18" w:rsidRPr="004F1FC6" w:rsidRDefault="00155965" w:rsidP="00FE17BA">
      <w:pPr>
        <w:pStyle w:val="NormalWeb"/>
        <w:numPr>
          <w:ilvl w:val="0"/>
          <w:numId w:val="4"/>
        </w:numPr>
        <w:tabs>
          <w:tab w:val="left" w:pos="709"/>
          <w:tab w:val="left" w:pos="2410"/>
          <w:tab w:val="left" w:pos="2835"/>
        </w:tabs>
        <w:spacing w:before="0" w:beforeAutospacing="0" w:after="0" w:afterAutospacing="0"/>
        <w:ind w:left="2552" w:hanging="2126"/>
        <w:rPr>
          <w:rFonts w:ascii="Footlight MT Light" w:hAnsi="Footlight MT Light"/>
          <w:i/>
          <w:lang w:val="sv-SE"/>
          <w:rPrChange w:id="7462" w:author="suryavina" w:date="2015-02-06T16:21:00Z">
            <w:rPr>
              <w:rFonts w:ascii="Footlight MT Light" w:hAnsi="Footlight MT Light"/>
              <w:i/>
              <w:lang w:val="sv-SE"/>
            </w:rPr>
          </w:rPrChange>
        </w:rPr>
      </w:pPr>
      <w:r w:rsidRPr="004F1FC6">
        <w:rPr>
          <w:rFonts w:ascii="Footlight MT Light" w:hAnsi="Footlight MT Light"/>
          <w:b/>
          <w:i/>
          <w:lang w:val="sv-SE"/>
          <w:rPrChange w:id="7463" w:author="suryavina" w:date="2015-02-06T16:21:00Z">
            <w:rPr>
              <w:rFonts w:ascii="Footlight MT Light" w:hAnsi="Footlight MT Light"/>
              <w:b/>
              <w:i/>
              <w:lang w:val="sv-SE"/>
            </w:rPr>
          </w:rPrChange>
        </w:rPr>
        <w:t>Jasa Konsultansi</w:t>
      </w:r>
      <w:r w:rsidRPr="004F1FC6">
        <w:rPr>
          <w:rFonts w:ascii="Footlight MT Light" w:hAnsi="Footlight MT Light"/>
          <w:i/>
          <w:lang w:val="sv-SE"/>
          <w:rPrChange w:id="7464" w:author="suryavina" w:date="2015-02-06T16:21:00Z">
            <w:rPr>
              <w:rFonts w:ascii="Footlight MT Light" w:hAnsi="Footlight MT Light"/>
              <w:i/>
              <w:lang w:val="sv-SE"/>
            </w:rPr>
          </w:rPrChange>
        </w:rPr>
        <w:tab/>
        <w:t>:</w:t>
      </w:r>
      <w:r w:rsidRPr="004F1FC6">
        <w:rPr>
          <w:rFonts w:ascii="Footlight MT Light" w:hAnsi="Footlight MT Light"/>
          <w:i/>
          <w:lang w:val="sv-SE"/>
          <w:rPrChange w:id="7465" w:author="suryavina" w:date="2015-02-06T16:21:00Z">
            <w:rPr>
              <w:rFonts w:ascii="Footlight MT Light" w:hAnsi="Footlight MT Light"/>
              <w:i/>
              <w:lang w:val="sv-SE"/>
            </w:rPr>
          </w:rPrChange>
        </w:rPr>
        <w:tab/>
      </w:r>
      <w:r w:rsidRPr="004F1FC6">
        <w:rPr>
          <w:rFonts w:ascii="Footlight MT Light" w:hAnsi="Footlight MT Light"/>
          <w:i/>
          <w:lang w:val="af-ZA"/>
          <w:rPrChange w:id="7466" w:author="suryavina" w:date="2015-02-06T16:21:00Z">
            <w:rPr>
              <w:rFonts w:ascii="Footlight MT Light" w:hAnsi="Footlight MT Light"/>
              <w:i/>
              <w:lang w:val="af-ZA"/>
            </w:rPr>
          </w:rPrChange>
        </w:rPr>
        <w:t>Jasa layanan profesional yang membutuhkan keahlian tertentu diberbagai bidang keilmuan yang mengutamakan adanya olah pikir (</w:t>
      </w:r>
      <w:r w:rsidRPr="004F1FC6">
        <w:rPr>
          <w:rFonts w:ascii="Footlight MT Light" w:hAnsi="Footlight MT Light"/>
          <w:i/>
          <w:iCs/>
          <w:lang w:val="af-ZA"/>
          <w:rPrChange w:id="7467" w:author="suryavina" w:date="2015-02-06T16:21:00Z">
            <w:rPr>
              <w:rFonts w:ascii="Footlight MT Light" w:hAnsi="Footlight MT Light"/>
              <w:i/>
              <w:iCs/>
              <w:lang w:val="af-ZA"/>
            </w:rPr>
          </w:rPrChange>
        </w:rPr>
        <w:t>brainware).</w:t>
      </w:r>
    </w:p>
    <w:p w:rsidR="005F30B8" w:rsidRPr="004F1FC6" w:rsidRDefault="005F30B8" w:rsidP="00FE17BA">
      <w:pPr>
        <w:pStyle w:val="NormalWeb"/>
        <w:tabs>
          <w:tab w:val="left" w:pos="709"/>
          <w:tab w:val="left" w:pos="1985"/>
        </w:tabs>
        <w:spacing w:before="0" w:beforeAutospacing="0" w:after="0" w:afterAutospacing="0"/>
        <w:ind w:left="1985" w:hanging="1275"/>
        <w:rPr>
          <w:rFonts w:ascii="Footlight MT Light" w:hAnsi="Footlight MT Light"/>
          <w:lang w:val="sv-SE"/>
          <w:rPrChange w:id="7468" w:author="suryavina" w:date="2015-02-06T16:21:00Z">
            <w:rPr>
              <w:rFonts w:ascii="Footlight MT Light" w:hAnsi="Footlight MT Light"/>
              <w:lang w:val="sv-SE"/>
            </w:rPr>
          </w:rPrChange>
        </w:rPr>
      </w:pPr>
    </w:p>
    <w:p w:rsidR="00155965" w:rsidRPr="004F1FC6" w:rsidRDefault="00155965" w:rsidP="00155965">
      <w:pPr>
        <w:pStyle w:val="NormalWeb"/>
        <w:numPr>
          <w:ilvl w:val="0"/>
          <w:numId w:val="4"/>
        </w:numPr>
        <w:tabs>
          <w:tab w:val="left" w:pos="709"/>
          <w:tab w:val="left" w:pos="2410"/>
        </w:tabs>
        <w:spacing w:before="0" w:beforeAutospacing="0" w:after="0" w:afterAutospacing="0"/>
        <w:ind w:left="2410" w:hanging="1984"/>
        <w:rPr>
          <w:rFonts w:ascii="Footlight MT Light" w:hAnsi="Footlight MT Light"/>
          <w:lang w:val="id-ID"/>
          <w:rPrChange w:id="7469" w:author="suryavina" w:date="2015-02-06T16:21:00Z">
            <w:rPr>
              <w:rFonts w:ascii="Footlight MT Light" w:hAnsi="Footlight MT Light"/>
              <w:lang w:val="id-ID"/>
            </w:rPr>
          </w:rPrChange>
        </w:rPr>
      </w:pPr>
      <w:r w:rsidRPr="004F1FC6">
        <w:rPr>
          <w:rFonts w:ascii="Footlight MT Light" w:hAnsi="Footlight MT Light"/>
          <w:b/>
          <w:lang w:val="id-ID"/>
          <w:rPrChange w:id="7470" w:author="suryavina" w:date="2015-02-06T16:21:00Z">
            <w:rPr>
              <w:rFonts w:ascii="Footlight MT Light" w:hAnsi="Footlight MT Light"/>
              <w:b/>
              <w:lang w:val="id-ID"/>
            </w:rPr>
          </w:rPrChange>
        </w:rPr>
        <w:t>HPS</w:t>
      </w:r>
      <w:r w:rsidRPr="004F1FC6">
        <w:rPr>
          <w:rFonts w:ascii="Footlight MT Light" w:hAnsi="Footlight MT Light"/>
          <w:lang w:val="id-ID"/>
          <w:rPrChange w:id="7471" w:author="suryavina" w:date="2015-02-06T16:21:00Z">
            <w:rPr>
              <w:rFonts w:ascii="Footlight MT Light" w:hAnsi="Footlight MT Light"/>
              <w:lang w:val="id-ID"/>
            </w:rPr>
          </w:rPrChange>
        </w:rPr>
        <w:tab/>
        <w:t>: Harga Perkiraan Sendiri</w:t>
      </w:r>
    </w:p>
    <w:p w:rsidR="005F30B8" w:rsidRPr="004F1FC6" w:rsidRDefault="005F30B8" w:rsidP="00FE17BA">
      <w:pPr>
        <w:pStyle w:val="ListParagraph"/>
        <w:rPr>
          <w:rFonts w:ascii="Footlight MT Light" w:hAnsi="Footlight MT Light"/>
          <w:sz w:val="24"/>
          <w:szCs w:val="24"/>
          <w:lang w:val="id-ID"/>
          <w:rPrChange w:id="7472" w:author="suryavina" w:date="2015-02-06T16:21:00Z">
            <w:rPr>
              <w:rFonts w:ascii="Footlight MT Light" w:hAnsi="Footlight MT Light"/>
              <w:sz w:val="24"/>
              <w:szCs w:val="24"/>
              <w:lang w:val="id-ID"/>
            </w:rPr>
          </w:rPrChange>
        </w:rPr>
      </w:pPr>
    </w:p>
    <w:p w:rsidR="00BB7B62" w:rsidRPr="004F1FC6" w:rsidRDefault="00155965" w:rsidP="00FE17BA">
      <w:pPr>
        <w:pStyle w:val="NormalWeb"/>
        <w:numPr>
          <w:ilvl w:val="0"/>
          <w:numId w:val="4"/>
        </w:numPr>
        <w:tabs>
          <w:tab w:val="left" w:pos="709"/>
          <w:tab w:val="left" w:pos="2410"/>
        </w:tabs>
        <w:spacing w:before="0" w:beforeAutospacing="0" w:after="0" w:afterAutospacing="0"/>
        <w:ind w:left="2552" w:hanging="2126"/>
        <w:rPr>
          <w:rFonts w:ascii="Footlight MT Light" w:hAnsi="Footlight MT Light"/>
          <w:lang w:val="id-ID"/>
          <w:rPrChange w:id="7473" w:author="suryavina" w:date="2015-02-06T16:21:00Z">
            <w:rPr>
              <w:rFonts w:ascii="Footlight MT Light" w:hAnsi="Footlight MT Light"/>
              <w:lang w:val="id-ID"/>
            </w:rPr>
          </w:rPrChange>
        </w:rPr>
      </w:pPr>
      <w:r w:rsidRPr="004F1FC6">
        <w:rPr>
          <w:rFonts w:ascii="Footlight MT Light" w:hAnsi="Footlight MT Light"/>
          <w:b/>
          <w:lang w:val="id-ID"/>
          <w:rPrChange w:id="7474" w:author="suryavina" w:date="2015-02-06T16:21:00Z">
            <w:rPr>
              <w:rFonts w:ascii="Footlight MT Light" w:hAnsi="Footlight MT Light"/>
              <w:b/>
              <w:lang w:val="id-ID"/>
            </w:rPr>
          </w:rPrChange>
        </w:rPr>
        <w:t>LDP</w:t>
      </w:r>
      <w:r w:rsidRPr="004F1FC6">
        <w:rPr>
          <w:rFonts w:ascii="Footlight MT Light" w:hAnsi="Footlight MT Light"/>
          <w:lang w:val="id-ID"/>
          <w:rPrChange w:id="7475" w:author="suryavina" w:date="2015-02-06T16:21:00Z">
            <w:rPr>
              <w:rFonts w:ascii="Footlight MT Light" w:hAnsi="Footlight MT Light"/>
              <w:lang w:val="id-ID"/>
            </w:rPr>
          </w:rPrChange>
        </w:rPr>
        <w:tab/>
        <w:t>: Lembar Data Pemilihan</w:t>
      </w:r>
    </w:p>
    <w:p w:rsidR="00BB7B62" w:rsidRPr="004F1FC6" w:rsidRDefault="00BB7B62" w:rsidP="00FE17BA">
      <w:pPr>
        <w:pStyle w:val="ListParagraph"/>
        <w:tabs>
          <w:tab w:val="left" w:pos="709"/>
          <w:tab w:val="left" w:pos="2410"/>
        </w:tabs>
        <w:ind w:left="2552" w:hanging="2126"/>
        <w:rPr>
          <w:rFonts w:ascii="Footlight MT Light" w:hAnsi="Footlight MT Light"/>
          <w:lang w:val="id-ID"/>
          <w:rPrChange w:id="7476" w:author="suryavina" w:date="2015-02-06T16:21:00Z">
            <w:rPr>
              <w:rFonts w:ascii="Footlight MT Light" w:hAnsi="Footlight MT Light"/>
              <w:lang w:val="id-ID"/>
            </w:rPr>
          </w:rPrChange>
        </w:rPr>
      </w:pPr>
    </w:p>
    <w:p w:rsidR="00BB7B62" w:rsidRPr="004F1FC6" w:rsidRDefault="00155965" w:rsidP="00FE17BA">
      <w:pPr>
        <w:pStyle w:val="NormalWeb"/>
        <w:numPr>
          <w:ilvl w:val="0"/>
          <w:numId w:val="4"/>
        </w:numPr>
        <w:tabs>
          <w:tab w:val="left" w:pos="709"/>
          <w:tab w:val="left" w:pos="2410"/>
        </w:tabs>
        <w:spacing w:before="0" w:beforeAutospacing="0" w:after="0" w:afterAutospacing="0"/>
        <w:ind w:left="2552" w:hanging="2126"/>
        <w:rPr>
          <w:rFonts w:ascii="Footlight MT Light" w:hAnsi="Footlight MT Light"/>
          <w:lang w:val="id-ID"/>
          <w:rPrChange w:id="7477" w:author="suryavina" w:date="2015-02-06T16:21:00Z">
            <w:rPr>
              <w:rFonts w:ascii="Footlight MT Light" w:hAnsi="Footlight MT Light"/>
              <w:lang w:val="id-ID"/>
            </w:rPr>
          </w:rPrChange>
        </w:rPr>
      </w:pPr>
      <w:r w:rsidRPr="004F1FC6">
        <w:rPr>
          <w:rFonts w:ascii="Footlight MT Light" w:hAnsi="Footlight MT Light"/>
          <w:b/>
          <w:lang w:val="id-ID"/>
          <w:rPrChange w:id="7478" w:author="suryavina" w:date="2015-02-06T16:21:00Z">
            <w:rPr>
              <w:rFonts w:ascii="Footlight MT Light" w:hAnsi="Footlight MT Light"/>
              <w:b/>
              <w:lang w:val="id-ID"/>
            </w:rPr>
          </w:rPrChange>
        </w:rPr>
        <w:t xml:space="preserve">LDK </w:t>
      </w:r>
      <w:r w:rsidRPr="004F1FC6">
        <w:rPr>
          <w:rFonts w:ascii="Footlight MT Light" w:hAnsi="Footlight MT Light"/>
          <w:lang w:val="id-ID"/>
          <w:rPrChange w:id="7479" w:author="suryavina" w:date="2015-02-06T16:21:00Z">
            <w:rPr>
              <w:rFonts w:ascii="Footlight MT Light" w:hAnsi="Footlight MT Light"/>
              <w:lang w:val="id-ID"/>
            </w:rPr>
          </w:rPrChange>
        </w:rPr>
        <w:tab/>
        <w:t>: Lembar Data Kualifikasi</w:t>
      </w:r>
    </w:p>
    <w:p w:rsidR="002F1D21" w:rsidRPr="004F1FC6" w:rsidRDefault="002F1D21" w:rsidP="00FE17BA">
      <w:pPr>
        <w:pStyle w:val="NormalWeb"/>
        <w:tabs>
          <w:tab w:val="left" w:pos="709"/>
          <w:tab w:val="left" w:pos="2410"/>
        </w:tabs>
        <w:spacing w:before="0" w:beforeAutospacing="0" w:after="0" w:afterAutospacing="0"/>
        <w:ind w:left="2552" w:hanging="2126"/>
        <w:rPr>
          <w:rFonts w:ascii="Footlight MT Light" w:hAnsi="Footlight MT Light"/>
          <w:lang w:val="id-ID"/>
          <w:rPrChange w:id="7480" w:author="suryavina" w:date="2015-02-06T16:21:00Z">
            <w:rPr>
              <w:rFonts w:ascii="Footlight MT Light" w:hAnsi="Footlight MT Light"/>
              <w:lang w:val="id-ID"/>
            </w:rPr>
          </w:rPrChange>
        </w:rPr>
      </w:pPr>
    </w:p>
    <w:p w:rsidR="002F1D21" w:rsidRPr="004F1FC6" w:rsidRDefault="00155965" w:rsidP="00FE17BA">
      <w:pPr>
        <w:pStyle w:val="NormalWeb"/>
        <w:numPr>
          <w:ilvl w:val="0"/>
          <w:numId w:val="4"/>
        </w:numPr>
        <w:tabs>
          <w:tab w:val="left" w:pos="709"/>
          <w:tab w:val="left" w:pos="2410"/>
        </w:tabs>
        <w:spacing w:before="0" w:beforeAutospacing="0" w:after="0" w:afterAutospacing="0"/>
        <w:ind w:left="2552" w:hanging="2126"/>
        <w:rPr>
          <w:rFonts w:ascii="Footlight MT Light" w:hAnsi="Footlight MT Light"/>
          <w:lang w:val="sv-SE"/>
          <w:rPrChange w:id="7481" w:author="suryavina" w:date="2015-02-06T16:21:00Z">
            <w:rPr>
              <w:rFonts w:ascii="Footlight MT Light" w:hAnsi="Footlight MT Light"/>
              <w:lang w:val="sv-SE"/>
            </w:rPr>
          </w:rPrChange>
        </w:rPr>
      </w:pPr>
      <w:r w:rsidRPr="004F1FC6">
        <w:rPr>
          <w:rFonts w:ascii="Footlight MT Light" w:hAnsi="Footlight MT Light"/>
          <w:b/>
          <w:lang w:val="id-ID"/>
          <w:rPrChange w:id="7482" w:author="suryavina" w:date="2015-02-06T16:21:00Z">
            <w:rPr>
              <w:rFonts w:ascii="Footlight MT Light" w:hAnsi="Footlight MT Light"/>
              <w:b/>
              <w:lang w:val="id-ID"/>
            </w:rPr>
          </w:rPrChange>
        </w:rPr>
        <w:t>Pokja ULP</w:t>
      </w:r>
      <w:r w:rsidRPr="004F1FC6">
        <w:rPr>
          <w:rFonts w:ascii="Footlight MT Light" w:hAnsi="Footlight MT Light"/>
          <w:b/>
          <w:lang w:val="id-ID"/>
          <w:rPrChange w:id="7483" w:author="suryavina" w:date="2015-02-06T16:21:00Z">
            <w:rPr>
              <w:rFonts w:ascii="Footlight MT Light" w:hAnsi="Footlight MT Light"/>
              <w:b/>
              <w:lang w:val="id-ID"/>
            </w:rPr>
          </w:rPrChange>
        </w:rPr>
        <w:tab/>
      </w:r>
      <w:r w:rsidRPr="004F1FC6">
        <w:rPr>
          <w:rFonts w:ascii="Footlight MT Light" w:hAnsi="Footlight MT Light"/>
          <w:lang w:val="id-ID"/>
          <w:rPrChange w:id="7484" w:author="suryavina" w:date="2015-02-06T16:21:00Z">
            <w:rPr>
              <w:rFonts w:ascii="Footlight MT Light" w:hAnsi="Footlight MT Light"/>
              <w:lang w:val="id-ID"/>
            </w:rPr>
          </w:rPrChange>
        </w:rPr>
        <w:t>:</w:t>
      </w:r>
      <w:r w:rsidRPr="004F1FC6">
        <w:rPr>
          <w:rFonts w:ascii="Footlight MT Light" w:hAnsi="Footlight MT Light"/>
          <w:lang w:val="id-ID"/>
          <w:rPrChange w:id="7485" w:author="suryavina" w:date="2015-02-06T16:21:00Z">
            <w:rPr>
              <w:rFonts w:ascii="Footlight MT Light" w:hAnsi="Footlight MT Light"/>
              <w:lang w:val="id-ID"/>
            </w:rPr>
          </w:rPrChange>
        </w:rPr>
        <w:tab/>
        <w:t>Kelompok Kerja ULP yang berfungsi untuk melaksanakan Pemilihan Penyedia Barang</w:t>
      </w:r>
    </w:p>
    <w:p w:rsidR="00222358" w:rsidRPr="004F1FC6" w:rsidRDefault="00222358" w:rsidP="00FE17BA">
      <w:pPr>
        <w:pStyle w:val="ListParagraph"/>
        <w:tabs>
          <w:tab w:val="left" w:pos="709"/>
          <w:tab w:val="left" w:pos="2410"/>
        </w:tabs>
        <w:ind w:left="2552" w:hanging="2126"/>
        <w:rPr>
          <w:rFonts w:ascii="Footlight MT Light" w:hAnsi="Footlight MT Light"/>
          <w:sz w:val="24"/>
          <w:szCs w:val="24"/>
          <w:lang w:val="sv-SE"/>
          <w:rPrChange w:id="7486" w:author="suryavina" w:date="2015-02-06T16:21:00Z">
            <w:rPr>
              <w:rFonts w:ascii="Footlight MT Light" w:hAnsi="Footlight MT Light"/>
              <w:sz w:val="24"/>
              <w:szCs w:val="24"/>
              <w:lang w:val="sv-SE"/>
            </w:rPr>
          </w:rPrChange>
        </w:rPr>
      </w:pPr>
    </w:p>
    <w:p w:rsidR="00222358" w:rsidRPr="004F1FC6" w:rsidRDefault="00155965" w:rsidP="00FE17BA">
      <w:pPr>
        <w:pStyle w:val="NormalWeb"/>
        <w:numPr>
          <w:ilvl w:val="0"/>
          <w:numId w:val="4"/>
        </w:numPr>
        <w:tabs>
          <w:tab w:val="left" w:pos="709"/>
          <w:tab w:val="left" w:pos="2410"/>
        </w:tabs>
        <w:spacing w:before="0" w:beforeAutospacing="0" w:after="0" w:afterAutospacing="0"/>
        <w:ind w:left="2552" w:hanging="2126"/>
        <w:rPr>
          <w:rFonts w:ascii="Footlight MT Light" w:hAnsi="Footlight MT Light"/>
          <w:lang w:val="fi-FI"/>
          <w:rPrChange w:id="7487" w:author="suryavina" w:date="2015-02-06T16:21:00Z">
            <w:rPr>
              <w:rFonts w:ascii="Footlight MT Light" w:hAnsi="Footlight MT Light"/>
              <w:lang w:val="fi-FI"/>
            </w:rPr>
          </w:rPrChange>
        </w:rPr>
      </w:pPr>
      <w:r w:rsidRPr="004F1FC6">
        <w:rPr>
          <w:rFonts w:ascii="Footlight MT Light" w:hAnsi="Footlight MT Light"/>
          <w:b/>
          <w:lang w:val="fi-FI"/>
          <w:rPrChange w:id="7488" w:author="suryavina" w:date="2015-02-06T16:21:00Z">
            <w:rPr>
              <w:rFonts w:ascii="Footlight MT Light" w:hAnsi="Footlight MT Light"/>
              <w:b/>
              <w:lang w:val="fi-FI"/>
            </w:rPr>
          </w:rPrChange>
        </w:rPr>
        <w:t>PPK</w:t>
      </w:r>
      <w:r w:rsidRPr="004F1FC6">
        <w:rPr>
          <w:rFonts w:ascii="Footlight MT Light" w:hAnsi="Footlight MT Light"/>
          <w:lang w:val="fi-FI"/>
          <w:rPrChange w:id="7489" w:author="suryavina" w:date="2015-02-06T16:21:00Z">
            <w:rPr>
              <w:rFonts w:ascii="Footlight MT Light" w:hAnsi="Footlight MT Light"/>
              <w:lang w:val="fi-FI"/>
            </w:rPr>
          </w:rPrChange>
        </w:rPr>
        <w:t xml:space="preserve"> </w:t>
      </w:r>
      <w:r w:rsidRPr="004F1FC6">
        <w:rPr>
          <w:rFonts w:ascii="Footlight MT Light" w:hAnsi="Footlight MT Light"/>
          <w:lang w:val="fi-FI"/>
          <w:rPrChange w:id="7490" w:author="suryavina" w:date="2015-02-06T16:21:00Z">
            <w:rPr>
              <w:rFonts w:ascii="Footlight MT Light" w:hAnsi="Footlight MT Light"/>
              <w:lang w:val="fi-FI"/>
            </w:rPr>
          </w:rPrChange>
        </w:rPr>
        <w:tab/>
      </w:r>
      <w:r w:rsidRPr="004F1FC6">
        <w:rPr>
          <w:rFonts w:ascii="Footlight MT Light" w:hAnsi="Footlight MT Light"/>
          <w:lang w:val="id-ID"/>
          <w:rPrChange w:id="7491" w:author="suryavina" w:date="2015-02-06T16:21:00Z">
            <w:rPr>
              <w:rFonts w:ascii="Footlight MT Light" w:hAnsi="Footlight MT Light"/>
              <w:lang w:val="id-ID"/>
            </w:rPr>
          </w:rPrChange>
        </w:rPr>
        <w:t>:</w:t>
      </w:r>
      <w:r w:rsidRPr="004F1FC6">
        <w:rPr>
          <w:rFonts w:ascii="Footlight MT Light" w:hAnsi="Footlight MT Light"/>
          <w:lang w:val="id-ID"/>
          <w:rPrChange w:id="7492" w:author="suryavina" w:date="2015-02-06T16:21:00Z">
            <w:rPr>
              <w:rFonts w:ascii="Footlight MT Light" w:hAnsi="Footlight MT Light"/>
              <w:lang w:val="id-ID"/>
            </w:rPr>
          </w:rPrChange>
        </w:rPr>
        <w:tab/>
      </w:r>
      <w:r w:rsidRPr="004F1FC6">
        <w:rPr>
          <w:rFonts w:ascii="Footlight MT Light" w:hAnsi="Footlight MT Light"/>
          <w:lang w:val="sv-SE"/>
          <w:rPrChange w:id="7493" w:author="suryavina" w:date="2015-02-06T16:21:00Z">
            <w:rPr>
              <w:rFonts w:ascii="Footlight MT Light" w:hAnsi="Footlight MT Light"/>
              <w:lang w:val="sv-SE"/>
            </w:rPr>
          </w:rPrChange>
        </w:rPr>
        <w:t>Pejabat</w:t>
      </w:r>
      <w:r w:rsidRPr="004F1FC6">
        <w:rPr>
          <w:rFonts w:ascii="Footlight MT Light" w:hAnsi="Footlight MT Light"/>
          <w:lang w:val="fi-FI"/>
          <w:rPrChange w:id="7494" w:author="suryavina" w:date="2015-02-06T16:21:00Z">
            <w:rPr>
              <w:rFonts w:ascii="Footlight MT Light" w:hAnsi="Footlight MT Light"/>
              <w:lang w:val="fi-FI"/>
            </w:rPr>
          </w:rPrChange>
        </w:rPr>
        <w:t xml:space="preserve"> Pembuat Komitmen adalah pejabat yang</w:t>
      </w:r>
      <w:r w:rsidRPr="004F1FC6">
        <w:rPr>
          <w:rFonts w:ascii="Footlight MT Light" w:hAnsi="Footlight MT Light"/>
          <w:lang w:val="id-ID"/>
          <w:rPrChange w:id="7495" w:author="suryavina" w:date="2015-02-06T16:21:00Z">
            <w:rPr>
              <w:rFonts w:ascii="Footlight MT Light" w:hAnsi="Footlight MT Light"/>
              <w:lang w:val="id-ID"/>
            </w:rPr>
          </w:rPrChange>
        </w:rPr>
        <w:t xml:space="preserve"> </w:t>
      </w:r>
      <w:r w:rsidRPr="004F1FC6">
        <w:rPr>
          <w:rFonts w:ascii="Footlight MT Light" w:hAnsi="Footlight MT Light"/>
          <w:lang w:val="fi-FI"/>
          <w:rPrChange w:id="7496" w:author="suryavina" w:date="2015-02-06T16:21:00Z">
            <w:rPr>
              <w:rFonts w:ascii="Footlight MT Light" w:hAnsi="Footlight MT Light"/>
              <w:lang w:val="fi-FI"/>
            </w:rPr>
          </w:rPrChange>
        </w:rPr>
        <w:t>bertanggung jawab atas pelaksanaan Pengadaan Barang.</w:t>
      </w:r>
    </w:p>
    <w:p w:rsidR="00222358" w:rsidRPr="004F1FC6" w:rsidRDefault="00222358" w:rsidP="00FE17BA">
      <w:pPr>
        <w:tabs>
          <w:tab w:val="left" w:pos="250"/>
          <w:tab w:val="left" w:pos="709"/>
          <w:tab w:val="left" w:pos="1668"/>
          <w:tab w:val="left" w:pos="2410"/>
        </w:tabs>
        <w:ind w:left="2552" w:hanging="2126"/>
        <w:rPr>
          <w:rFonts w:ascii="Footlight MT Light" w:hAnsi="Footlight MT Light"/>
          <w:sz w:val="24"/>
          <w:szCs w:val="24"/>
          <w:lang w:val="fi-FI"/>
          <w:rPrChange w:id="7497" w:author="suryavina" w:date="2015-02-06T16:21:00Z">
            <w:rPr>
              <w:rFonts w:ascii="Footlight MT Light" w:hAnsi="Footlight MT Light"/>
              <w:sz w:val="24"/>
              <w:szCs w:val="24"/>
              <w:lang w:val="fi-FI"/>
            </w:rPr>
          </w:rPrChange>
        </w:rPr>
      </w:pPr>
    </w:p>
    <w:p w:rsidR="00222358" w:rsidRPr="004F1FC6" w:rsidRDefault="00155965" w:rsidP="00FE17BA">
      <w:pPr>
        <w:pStyle w:val="NormalWeb"/>
        <w:numPr>
          <w:ilvl w:val="0"/>
          <w:numId w:val="4"/>
        </w:numPr>
        <w:tabs>
          <w:tab w:val="left" w:pos="709"/>
          <w:tab w:val="left" w:pos="2410"/>
        </w:tabs>
        <w:spacing w:before="0" w:beforeAutospacing="0" w:after="0" w:afterAutospacing="0"/>
        <w:ind w:left="2552" w:hanging="2126"/>
        <w:rPr>
          <w:rFonts w:ascii="Footlight MT Light" w:hAnsi="Footlight MT Light"/>
          <w:b/>
          <w:lang w:val="nl-NL"/>
          <w:rPrChange w:id="7498" w:author="suryavina" w:date="2015-02-06T16:21:00Z">
            <w:rPr>
              <w:rFonts w:ascii="Footlight MT Light" w:hAnsi="Footlight MT Light"/>
              <w:b/>
              <w:lang w:val="nl-NL"/>
            </w:rPr>
          </w:rPrChange>
        </w:rPr>
      </w:pPr>
      <w:r w:rsidRPr="004F1FC6">
        <w:rPr>
          <w:rFonts w:ascii="Footlight MT Light" w:hAnsi="Footlight MT Light"/>
          <w:b/>
          <w:lang w:val="fi-FI"/>
          <w:rPrChange w:id="7499" w:author="suryavina" w:date="2015-02-06T16:21:00Z">
            <w:rPr>
              <w:rFonts w:ascii="Footlight MT Light" w:hAnsi="Footlight MT Light"/>
              <w:b/>
              <w:lang w:val="fi-FI"/>
            </w:rPr>
          </w:rPrChange>
        </w:rPr>
        <w:t>SPPBJ</w:t>
      </w:r>
      <w:r w:rsidRPr="004F1FC6">
        <w:rPr>
          <w:rFonts w:ascii="Footlight MT Light" w:hAnsi="Footlight MT Light"/>
          <w:b/>
          <w:lang w:val="nl-NL"/>
          <w:rPrChange w:id="7500" w:author="suryavina" w:date="2015-02-06T16:21:00Z">
            <w:rPr>
              <w:rFonts w:ascii="Footlight MT Light" w:hAnsi="Footlight MT Light"/>
              <w:b/>
              <w:lang w:val="nl-NL"/>
            </w:rPr>
          </w:rPrChange>
        </w:rPr>
        <w:t xml:space="preserve"> </w:t>
      </w:r>
      <w:r w:rsidRPr="004F1FC6">
        <w:rPr>
          <w:rFonts w:ascii="Footlight MT Light" w:hAnsi="Footlight MT Light"/>
          <w:b/>
          <w:lang w:val="id-ID"/>
          <w:rPrChange w:id="7501" w:author="suryavina" w:date="2015-02-06T16:21:00Z">
            <w:rPr>
              <w:rFonts w:ascii="Footlight MT Light" w:hAnsi="Footlight MT Light"/>
              <w:b/>
              <w:lang w:val="id-ID"/>
            </w:rPr>
          </w:rPrChange>
        </w:rPr>
        <w:t xml:space="preserve">       </w:t>
      </w:r>
      <w:r w:rsidRPr="004F1FC6">
        <w:rPr>
          <w:rFonts w:ascii="Footlight MT Light" w:hAnsi="Footlight MT Light"/>
          <w:b/>
          <w:lang w:val="id-ID"/>
          <w:rPrChange w:id="7502" w:author="suryavina" w:date="2015-02-06T16:21:00Z">
            <w:rPr>
              <w:rFonts w:ascii="Footlight MT Light" w:hAnsi="Footlight MT Light"/>
              <w:b/>
              <w:lang w:val="id-ID"/>
            </w:rPr>
          </w:rPrChange>
        </w:rPr>
        <w:tab/>
        <w:t>:</w:t>
      </w:r>
      <w:r w:rsidRPr="004F1FC6">
        <w:rPr>
          <w:rFonts w:ascii="Footlight MT Light" w:hAnsi="Footlight MT Light"/>
          <w:b/>
          <w:lang w:val="id-ID"/>
          <w:rPrChange w:id="7503" w:author="suryavina" w:date="2015-02-06T16:21:00Z">
            <w:rPr>
              <w:rFonts w:ascii="Footlight MT Light" w:hAnsi="Footlight MT Light"/>
              <w:b/>
              <w:lang w:val="id-ID"/>
            </w:rPr>
          </w:rPrChange>
        </w:rPr>
        <w:tab/>
      </w:r>
      <w:r w:rsidRPr="004F1FC6">
        <w:rPr>
          <w:rFonts w:ascii="Footlight MT Light" w:hAnsi="Footlight MT Light"/>
          <w:lang w:val="nl-NL"/>
          <w:rPrChange w:id="7504" w:author="suryavina" w:date="2015-02-06T16:21:00Z">
            <w:rPr>
              <w:rFonts w:ascii="Footlight MT Light" w:hAnsi="Footlight MT Light"/>
              <w:lang w:val="nl-NL"/>
            </w:rPr>
          </w:rPrChange>
        </w:rPr>
        <w:t>Surat Penunjukan Penyedia Barang/Jasa;</w:t>
      </w:r>
    </w:p>
    <w:p w:rsidR="00BB7B62" w:rsidRPr="004F1FC6" w:rsidRDefault="00BB7B62" w:rsidP="00FE17BA">
      <w:pPr>
        <w:pStyle w:val="ListParagraph"/>
        <w:tabs>
          <w:tab w:val="left" w:pos="709"/>
          <w:tab w:val="left" w:pos="2410"/>
        </w:tabs>
        <w:ind w:left="2552" w:hanging="2126"/>
        <w:rPr>
          <w:rFonts w:ascii="Footlight MT Light" w:hAnsi="Footlight MT Light"/>
          <w:b/>
          <w:lang w:val="nl-NL"/>
          <w:rPrChange w:id="7505" w:author="suryavina" w:date="2015-02-06T16:21:00Z">
            <w:rPr>
              <w:rFonts w:ascii="Footlight MT Light" w:hAnsi="Footlight MT Light"/>
              <w:b/>
              <w:lang w:val="nl-NL"/>
            </w:rPr>
          </w:rPrChange>
        </w:rPr>
      </w:pPr>
    </w:p>
    <w:p w:rsidR="00BB7B62" w:rsidRPr="004F1FC6" w:rsidRDefault="00155965" w:rsidP="00FE17BA">
      <w:pPr>
        <w:pStyle w:val="NormalWeb"/>
        <w:numPr>
          <w:ilvl w:val="0"/>
          <w:numId w:val="4"/>
        </w:numPr>
        <w:tabs>
          <w:tab w:val="left" w:pos="709"/>
          <w:tab w:val="left" w:pos="2410"/>
        </w:tabs>
        <w:spacing w:before="0" w:beforeAutospacing="0" w:after="0" w:afterAutospacing="0"/>
        <w:ind w:left="2552" w:hanging="2126"/>
        <w:rPr>
          <w:rFonts w:ascii="Footlight MT Light" w:hAnsi="Footlight MT Light"/>
          <w:lang w:val="nl-NL"/>
          <w:rPrChange w:id="7506" w:author="suryavina" w:date="2015-02-06T16:21:00Z">
            <w:rPr>
              <w:rFonts w:ascii="Footlight MT Light" w:hAnsi="Footlight MT Light"/>
              <w:lang w:val="nl-NL"/>
            </w:rPr>
          </w:rPrChange>
        </w:rPr>
      </w:pPr>
      <w:r w:rsidRPr="004F1FC6">
        <w:rPr>
          <w:rFonts w:ascii="Footlight MT Light" w:hAnsi="Footlight MT Light"/>
          <w:b/>
          <w:i/>
          <w:lang w:val="id-ID"/>
          <w:rPrChange w:id="7507" w:author="suryavina" w:date="2015-02-06T16:21:00Z">
            <w:rPr>
              <w:rFonts w:ascii="Footlight MT Light" w:hAnsi="Footlight MT Light"/>
              <w:b/>
              <w:i/>
              <w:lang w:val="id-ID"/>
            </w:rPr>
          </w:rPrChange>
        </w:rPr>
        <w:t>SP</w:t>
      </w:r>
      <w:r w:rsidRPr="004F1FC6">
        <w:rPr>
          <w:rFonts w:ascii="Footlight MT Light" w:hAnsi="Footlight MT Light"/>
          <w:b/>
          <w:lang w:val="id-ID"/>
          <w:rPrChange w:id="7508" w:author="suryavina" w:date="2015-02-06T16:21:00Z">
            <w:rPr>
              <w:rFonts w:ascii="Footlight MT Light" w:hAnsi="Footlight MT Light"/>
              <w:b/>
              <w:lang w:val="id-ID"/>
            </w:rPr>
          </w:rPrChange>
        </w:rPr>
        <w:tab/>
      </w:r>
      <w:r w:rsidRPr="004F1FC6">
        <w:rPr>
          <w:rFonts w:ascii="Footlight MT Light" w:hAnsi="Footlight MT Light"/>
          <w:lang w:val="id-ID"/>
          <w:rPrChange w:id="7509" w:author="suryavina" w:date="2015-02-06T16:21:00Z">
            <w:rPr>
              <w:rFonts w:ascii="Footlight MT Light" w:hAnsi="Footlight MT Light"/>
              <w:lang w:val="id-ID"/>
            </w:rPr>
          </w:rPrChange>
        </w:rPr>
        <w:t>:</w:t>
      </w:r>
      <w:r w:rsidRPr="004F1FC6">
        <w:rPr>
          <w:rFonts w:ascii="Footlight MT Light" w:hAnsi="Footlight MT Light"/>
          <w:lang w:val="id-ID"/>
          <w:rPrChange w:id="7510" w:author="suryavina" w:date="2015-02-06T16:21:00Z">
            <w:rPr>
              <w:rFonts w:ascii="Footlight MT Light" w:hAnsi="Footlight MT Light"/>
              <w:lang w:val="id-ID"/>
            </w:rPr>
          </w:rPrChange>
        </w:rPr>
        <w:tab/>
        <w:t>Surat Pesanan</w:t>
      </w:r>
      <w:r w:rsidRPr="004F1FC6">
        <w:rPr>
          <w:rFonts w:ascii="Footlight MT Light" w:hAnsi="Footlight MT Light"/>
          <w:rPrChange w:id="7511" w:author="suryavina" w:date="2015-02-06T16:21:00Z">
            <w:rPr>
              <w:rFonts w:ascii="Footlight MT Light" w:hAnsi="Footlight MT Light"/>
            </w:rPr>
          </w:rPrChange>
        </w:rPr>
        <w:t xml:space="preserve"> </w:t>
      </w:r>
      <w:r w:rsidRPr="004F1FC6">
        <w:rPr>
          <w:rFonts w:ascii="Footlight MT Light" w:hAnsi="Footlight MT Light"/>
          <w:i/>
          <w:rPrChange w:id="7512" w:author="suryavina" w:date="2015-02-06T16:21:00Z">
            <w:rPr>
              <w:rFonts w:ascii="Footlight MT Light" w:hAnsi="Footlight MT Light"/>
              <w:i/>
            </w:rPr>
          </w:rPrChange>
        </w:rPr>
        <w:t>(khusus untuk pengadaan barang)</w:t>
      </w:r>
    </w:p>
    <w:p w:rsidR="00155965" w:rsidRPr="004F1FC6" w:rsidRDefault="00155965" w:rsidP="00155965">
      <w:pPr>
        <w:pStyle w:val="ListParagraph"/>
        <w:rPr>
          <w:rFonts w:ascii="Footlight MT Light" w:hAnsi="Footlight MT Light"/>
          <w:lang w:val="nl-NL"/>
          <w:rPrChange w:id="7513" w:author="suryavina" w:date="2015-02-06T16:21:00Z">
            <w:rPr>
              <w:rFonts w:ascii="Footlight MT Light" w:hAnsi="Footlight MT Light"/>
              <w:lang w:val="nl-NL"/>
            </w:rPr>
          </w:rPrChange>
        </w:rPr>
      </w:pPr>
    </w:p>
    <w:p w:rsidR="009A0940" w:rsidRPr="004F1FC6" w:rsidRDefault="00155965" w:rsidP="00FE17BA">
      <w:pPr>
        <w:pStyle w:val="NormalWeb"/>
        <w:numPr>
          <w:ilvl w:val="0"/>
          <w:numId w:val="4"/>
        </w:numPr>
        <w:tabs>
          <w:tab w:val="left" w:pos="709"/>
          <w:tab w:val="left" w:pos="2410"/>
        </w:tabs>
        <w:spacing w:before="0" w:beforeAutospacing="0" w:after="0" w:afterAutospacing="0"/>
        <w:ind w:left="2552" w:hanging="2126"/>
        <w:rPr>
          <w:rFonts w:ascii="Footlight MT Light" w:hAnsi="Footlight MT Light"/>
          <w:lang w:val="nl-NL"/>
          <w:rPrChange w:id="7514" w:author="suryavina" w:date="2015-02-06T16:21:00Z">
            <w:rPr>
              <w:rFonts w:ascii="Footlight MT Light" w:hAnsi="Footlight MT Light"/>
              <w:lang w:val="nl-NL"/>
            </w:rPr>
          </w:rPrChange>
        </w:rPr>
      </w:pPr>
      <w:r w:rsidRPr="004F1FC6">
        <w:rPr>
          <w:rFonts w:ascii="Footlight MT Light" w:hAnsi="Footlight MT Light"/>
          <w:b/>
          <w:i/>
          <w:lang w:val="nl-NL"/>
          <w:rPrChange w:id="7515" w:author="suryavina" w:date="2015-02-06T16:21:00Z">
            <w:rPr>
              <w:rFonts w:ascii="Footlight MT Light" w:hAnsi="Footlight MT Light"/>
              <w:b/>
              <w:i/>
              <w:lang w:val="nl-NL"/>
            </w:rPr>
          </w:rPrChange>
        </w:rPr>
        <w:t>SPMK</w:t>
      </w:r>
      <w:r w:rsidRPr="004F1FC6">
        <w:rPr>
          <w:rFonts w:ascii="Footlight MT Light" w:hAnsi="Footlight MT Light"/>
          <w:lang w:val="nl-NL"/>
          <w:rPrChange w:id="7516" w:author="suryavina" w:date="2015-02-06T16:21:00Z">
            <w:rPr>
              <w:rFonts w:ascii="Footlight MT Light" w:hAnsi="Footlight MT Light"/>
              <w:lang w:val="nl-NL"/>
            </w:rPr>
          </w:rPrChange>
        </w:rPr>
        <w:tab/>
        <w:t xml:space="preserve">: Surat Perintah Mulai Kerja </w:t>
      </w:r>
      <w:r w:rsidRPr="004F1FC6">
        <w:rPr>
          <w:rFonts w:ascii="Footlight MT Light" w:hAnsi="Footlight MT Light"/>
          <w:i/>
          <w:lang w:val="nl-NL"/>
          <w:rPrChange w:id="7517" w:author="suryavina" w:date="2015-02-06T16:21:00Z">
            <w:rPr>
              <w:rFonts w:ascii="Footlight MT Light" w:hAnsi="Footlight MT Light"/>
              <w:i/>
              <w:lang w:val="nl-NL"/>
            </w:rPr>
          </w:rPrChange>
        </w:rPr>
        <w:t>(khusus untuk pekerjaan konstruksi/jasa lainnya/jasa konsultansi)</w:t>
      </w:r>
    </w:p>
    <w:p w:rsidR="00155965" w:rsidRPr="004F1FC6" w:rsidRDefault="00155965" w:rsidP="00155965">
      <w:pPr>
        <w:rPr>
          <w:rFonts w:ascii="Footlight MT Light" w:hAnsi="Footlight MT Light"/>
          <w:lang w:val="sv-SE"/>
          <w:rPrChange w:id="7518" w:author="suryavina" w:date="2015-02-06T16:21:00Z">
            <w:rPr>
              <w:rFonts w:ascii="Footlight MT Light" w:hAnsi="Footlight MT Light"/>
              <w:lang w:val="sv-SE"/>
            </w:rPr>
          </w:rPrChange>
        </w:rPr>
      </w:pPr>
    </w:p>
    <w:p w:rsidR="00155965" w:rsidRPr="004F1FC6" w:rsidRDefault="00155965" w:rsidP="00155965">
      <w:pPr>
        <w:pStyle w:val="NormalWeb"/>
        <w:numPr>
          <w:ilvl w:val="0"/>
          <w:numId w:val="4"/>
        </w:numPr>
        <w:tabs>
          <w:tab w:val="left" w:pos="709"/>
          <w:tab w:val="left" w:pos="2430"/>
        </w:tabs>
        <w:spacing w:before="0" w:beforeAutospacing="0" w:after="0" w:afterAutospacing="0"/>
        <w:ind w:left="2552" w:hanging="2126"/>
        <w:rPr>
          <w:rFonts w:ascii="Footlight MT Light" w:hAnsi="Footlight MT Light"/>
          <w:lang w:val="sv-SE"/>
          <w:rPrChange w:id="7519" w:author="suryavina" w:date="2015-02-06T16:21:00Z">
            <w:rPr>
              <w:rFonts w:ascii="Footlight MT Light" w:hAnsi="Footlight MT Light"/>
              <w:lang w:val="sv-SE"/>
            </w:rPr>
          </w:rPrChange>
        </w:rPr>
      </w:pPr>
      <w:r w:rsidRPr="004F1FC6">
        <w:rPr>
          <w:rFonts w:ascii="Footlight MT Light" w:hAnsi="Footlight MT Light"/>
          <w:b/>
          <w:lang w:val="id-ID"/>
          <w:rPrChange w:id="7520" w:author="suryavina" w:date="2015-02-06T16:21:00Z">
            <w:rPr>
              <w:rFonts w:ascii="Footlight MT Light" w:hAnsi="Footlight MT Light"/>
              <w:b/>
              <w:lang w:val="id-ID"/>
            </w:rPr>
          </w:rPrChange>
        </w:rPr>
        <w:t>LPSE</w:t>
      </w:r>
      <w:r w:rsidRPr="004F1FC6">
        <w:rPr>
          <w:rFonts w:ascii="Footlight MT Light" w:hAnsi="Footlight MT Light"/>
          <w:lang w:val="id-ID"/>
          <w:rPrChange w:id="7521" w:author="suryavina" w:date="2015-02-06T16:21:00Z">
            <w:rPr>
              <w:rFonts w:ascii="Footlight MT Light" w:hAnsi="Footlight MT Light"/>
              <w:lang w:val="id-ID"/>
            </w:rPr>
          </w:rPrChange>
        </w:rPr>
        <w:tab/>
        <w:t>:</w:t>
      </w:r>
      <w:r w:rsidRPr="004F1FC6">
        <w:rPr>
          <w:rFonts w:ascii="Footlight MT Light" w:hAnsi="Footlight MT Light"/>
          <w:lang w:val="id-ID"/>
          <w:rPrChange w:id="7522" w:author="suryavina" w:date="2015-02-06T16:21:00Z">
            <w:rPr>
              <w:rFonts w:ascii="Footlight MT Light" w:hAnsi="Footlight MT Light"/>
              <w:lang w:val="id-ID"/>
            </w:rPr>
          </w:rPrChange>
        </w:rPr>
        <w:tab/>
        <w:t>Layanan Pengadaan Secara Elektronik adalah unit</w:t>
      </w:r>
      <w:r w:rsidRPr="004F1FC6">
        <w:rPr>
          <w:rFonts w:ascii="Footlight MT Light" w:hAnsi="Footlight MT Light"/>
          <w:rPrChange w:id="7523" w:author="suryavina" w:date="2015-02-06T16:21:00Z">
            <w:rPr>
              <w:rFonts w:ascii="Footlight MT Light" w:hAnsi="Footlight MT Light"/>
            </w:rPr>
          </w:rPrChange>
        </w:rPr>
        <w:t xml:space="preserve"> </w:t>
      </w:r>
      <w:r w:rsidRPr="004F1FC6">
        <w:rPr>
          <w:rFonts w:ascii="Footlight MT Light" w:hAnsi="Footlight MT Light"/>
          <w:lang w:val="id-ID"/>
          <w:rPrChange w:id="7524" w:author="suryavina" w:date="2015-02-06T16:21:00Z">
            <w:rPr>
              <w:rFonts w:ascii="Footlight MT Light" w:hAnsi="Footlight MT Light"/>
              <w:lang w:val="id-ID"/>
            </w:rPr>
          </w:rPrChange>
        </w:rPr>
        <w:t>kerja K/L/D/I  yang dibentuk untuk menyelenggarakan sistem pelayanan Pengadaan Barang/Jasa secara elektronik.</w:t>
      </w:r>
    </w:p>
    <w:p w:rsidR="007C52F4" w:rsidRPr="004F1FC6" w:rsidRDefault="007C52F4" w:rsidP="00FE17BA">
      <w:pPr>
        <w:pStyle w:val="ListParagraph"/>
        <w:rPr>
          <w:rFonts w:ascii="Footlight MT Light" w:hAnsi="Footlight MT Light"/>
          <w:lang w:val="sv-SE"/>
          <w:rPrChange w:id="7525" w:author="suryavina" w:date="2015-02-06T16:21:00Z">
            <w:rPr>
              <w:rFonts w:ascii="Footlight MT Light" w:hAnsi="Footlight MT Light"/>
              <w:lang w:val="sv-SE"/>
            </w:rPr>
          </w:rPrChange>
        </w:rPr>
      </w:pPr>
    </w:p>
    <w:p w:rsidR="00155965" w:rsidRPr="004F1FC6" w:rsidRDefault="00155965" w:rsidP="00155965">
      <w:pPr>
        <w:pStyle w:val="NormalWeb"/>
        <w:numPr>
          <w:ilvl w:val="0"/>
          <w:numId w:val="4"/>
        </w:numPr>
        <w:tabs>
          <w:tab w:val="left" w:pos="709"/>
          <w:tab w:val="left" w:pos="2430"/>
        </w:tabs>
        <w:spacing w:before="0" w:beforeAutospacing="0" w:after="0" w:afterAutospacing="0"/>
        <w:ind w:left="2552" w:hanging="2126"/>
        <w:rPr>
          <w:rFonts w:ascii="Footlight MT Light" w:hAnsi="Footlight MT Light"/>
          <w:lang w:val="sv-SE"/>
          <w:rPrChange w:id="7526" w:author="suryavina" w:date="2015-02-06T16:21:00Z">
            <w:rPr>
              <w:rFonts w:ascii="Footlight MT Light" w:hAnsi="Footlight MT Light"/>
              <w:lang w:val="sv-SE"/>
            </w:rPr>
          </w:rPrChange>
        </w:rPr>
      </w:pPr>
      <w:r w:rsidRPr="004F1FC6">
        <w:rPr>
          <w:rFonts w:ascii="Footlight MT Light" w:hAnsi="Footlight MT Light"/>
          <w:b/>
          <w:lang w:val="id-ID"/>
          <w:rPrChange w:id="7527" w:author="suryavina" w:date="2015-02-06T16:21:00Z">
            <w:rPr>
              <w:rFonts w:ascii="Footlight MT Light" w:hAnsi="Footlight MT Light"/>
              <w:b/>
              <w:lang w:val="id-ID"/>
            </w:rPr>
          </w:rPrChange>
        </w:rPr>
        <w:t>Aplikasi SPSE</w:t>
      </w:r>
      <w:r w:rsidRPr="004F1FC6">
        <w:rPr>
          <w:rFonts w:ascii="Footlight MT Light" w:hAnsi="Footlight MT Light"/>
          <w:lang w:val="id-ID"/>
          <w:rPrChange w:id="7528" w:author="suryavina" w:date="2015-02-06T16:21:00Z">
            <w:rPr>
              <w:rFonts w:ascii="Footlight MT Light" w:hAnsi="Footlight MT Light"/>
              <w:lang w:val="id-ID"/>
            </w:rPr>
          </w:rPrChange>
        </w:rPr>
        <w:tab/>
        <w:t xml:space="preserve">: </w:t>
      </w:r>
      <w:r w:rsidRPr="004F1FC6">
        <w:rPr>
          <w:rFonts w:ascii="Footlight MT Light" w:hAnsi="Footlight MT Light"/>
          <w:lang w:val="id-ID"/>
          <w:rPrChange w:id="7529" w:author="suryavina" w:date="2015-02-06T16:21:00Z">
            <w:rPr>
              <w:rFonts w:ascii="Footlight MT Light" w:hAnsi="Footlight MT Light"/>
              <w:lang w:val="id-ID"/>
            </w:rPr>
          </w:rPrChange>
        </w:rPr>
        <w:tab/>
        <w:t xml:space="preserve">Aplikasi perangkat lunak Sistem Pengadaan Secara Elektronik (SPSE) berbasis </w:t>
      </w:r>
      <w:r w:rsidRPr="004F1FC6">
        <w:rPr>
          <w:rFonts w:ascii="Footlight MT Light" w:hAnsi="Footlight MT Light"/>
          <w:i/>
          <w:lang w:val="id-ID"/>
          <w:rPrChange w:id="7530" w:author="suryavina" w:date="2015-02-06T16:21:00Z">
            <w:rPr>
              <w:rFonts w:ascii="Footlight MT Light" w:hAnsi="Footlight MT Light"/>
              <w:i/>
              <w:lang w:val="id-ID"/>
            </w:rPr>
          </w:rPrChange>
        </w:rPr>
        <w:t>web</w:t>
      </w:r>
      <w:r w:rsidRPr="004F1FC6">
        <w:rPr>
          <w:rFonts w:ascii="Footlight MT Light" w:hAnsi="Footlight MT Light"/>
          <w:lang w:val="id-ID"/>
          <w:rPrChange w:id="7531" w:author="suryavina" w:date="2015-02-06T16:21:00Z">
            <w:rPr>
              <w:rFonts w:ascii="Footlight MT Light" w:hAnsi="Footlight MT Light"/>
              <w:lang w:val="id-ID"/>
            </w:rPr>
          </w:rPrChange>
        </w:rPr>
        <w:t xml:space="preserve"> yang terpasang di server LPSE yang dapat diakses melalui </w:t>
      </w:r>
      <w:r w:rsidRPr="004F1FC6">
        <w:rPr>
          <w:rFonts w:ascii="Footlight MT Light" w:hAnsi="Footlight MT Light"/>
          <w:i/>
          <w:lang w:val="id-ID"/>
          <w:rPrChange w:id="7532" w:author="suryavina" w:date="2015-02-06T16:21:00Z">
            <w:rPr>
              <w:rFonts w:ascii="Footlight MT Light" w:hAnsi="Footlight MT Light"/>
              <w:i/>
              <w:lang w:val="id-ID"/>
            </w:rPr>
          </w:rPrChange>
        </w:rPr>
        <w:t>website</w:t>
      </w:r>
      <w:r w:rsidRPr="004F1FC6">
        <w:rPr>
          <w:rFonts w:ascii="Footlight MT Light" w:hAnsi="Footlight MT Light"/>
          <w:lang w:val="id-ID"/>
          <w:rPrChange w:id="7533" w:author="suryavina" w:date="2015-02-06T16:21:00Z">
            <w:rPr>
              <w:rFonts w:ascii="Footlight MT Light" w:hAnsi="Footlight MT Light"/>
              <w:lang w:val="id-ID"/>
            </w:rPr>
          </w:rPrChange>
        </w:rPr>
        <w:t xml:space="preserve"> LPSE.</w:t>
      </w:r>
    </w:p>
    <w:p w:rsidR="007C52F4" w:rsidRPr="004F1FC6" w:rsidRDefault="007C52F4" w:rsidP="00FE17BA">
      <w:pPr>
        <w:pStyle w:val="ListParagraph"/>
        <w:rPr>
          <w:rFonts w:ascii="Footlight MT Light" w:hAnsi="Footlight MT Light"/>
          <w:lang w:val="sv-SE"/>
          <w:rPrChange w:id="7534" w:author="suryavina" w:date="2015-02-06T16:21:00Z">
            <w:rPr>
              <w:rFonts w:ascii="Footlight MT Light" w:hAnsi="Footlight MT Light"/>
              <w:lang w:val="sv-SE"/>
            </w:rPr>
          </w:rPrChange>
        </w:rPr>
      </w:pPr>
    </w:p>
    <w:p w:rsidR="00AF38D3" w:rsidRPr="004F1FC6" w:rsidRDefault="00155965" w:rsidP="00FE17BA">
      <w:pPr>
        <w:pStyle w:val="NormalWeb"/>
        <w:numPr>
          <w:ilvl w:val="0"/>
          <w:numId w:val="4"/>
        </w:numPr>
        <w:tabs>
          <w:tab w:val="left" w:pos="709"/>
          <w:tab w:val="left" w:pos="2552"/>
        </w:tabs>
        <w:spacing w:before="0" w:beforeAutospacing="0" w:after="0" w:afterAutospacing="0"/>
        <w:ind w:left="2694" w:hanging="2268"/>
        <w:rPr>
          <w:rFonts w:ascii="Footlight MT Light" w:hAnsi="Footlight MT Light"/>
          <w:b/>
          <w:lang w:val="sv-SE"/>
          <w:rPrChange w:id="7535" w:author="suryavina" w:date="2015-02-06T16:21:00Z">
            <w:rPr>
              <w:rFonts w:ascii="Footlight MT Light" w:hAnsi="Footlight MT Light"/>
              <w:b/>
              <w:lang w:val="sv-SE"/>
            </w:rPr>
          </w:rPrChange>
        </w:rPr>
      </w:pPr>
      <w:r w:rsidRPr="004F1FC6">
        <w:rPr>
          <w:rFonts w:ascii="Footlight MT Light" w:hAnsi="Footlight MT Light"/>
          <w:b/>
          <w:lang w:val="id-ID"/>
          <w:rPrChange w:id="7536" w:author="suryavina" w:date="2015-02-06T16:21:00Z">
            <w:rPr>
              <w:rFonts w:ascii="Footlight MT Light" w:hAnsi="Footlight MT Light"/>
              <w:b/>
              <w:lang w:val="id-ID"/>
            </w:rPr>
          </w:rPrChange>
        </w:rPr>
        <w:t xml:space="preserve">Form Isian </w:t>
      </w:r>
    </w:p>
    <w:p w:rsidR="00155965" w:rsidRPr="004F1FC6" w:rsidRDefault="00155965" w:rsidP="00155965">
      <w:pPr>
        <w:pStyle w:val="NormalWeb"/>
        <w:tabs>
          <w:tab w:val="left" w:pos="709"/>
          <w:tab w:val="left" w:pos="2430"/>
          <w:tab w:val="left" w:pos="2610"/>
        </w:tabs>
        <w:spacing w:before="0" w:beforeAutospacing="0" w:after="0" w:afterAutospacing="0"/>
        <w:ind w:left="2610" w:hanging="2040"/>
        <w:rPr>
          <w:rFonts w:ascii="Footlight MT Light" w:hAnsi="Footlight MT Light"/>
          <w:lang w:val="id-ID"/>
          <w:rPrChange w:id="7537" w:author="suryavina" w:date="2015-02-06T16:21:00Z">
            <w:rPr>
              <w:rFonts w:ascii="Footlight MT Light" w:hAnsi="Footlight MT Light"/>
              <w:lang w:val="id-ID"/>
            </w:rPr>
          </w:rPrChange>
        </w:rPr>
      </w:pPr>
      <w:r w:rsidRPr="004F1FC6">
        <w:rPr>
          <w:rFonts w:ascii="Footlight MT Light" w:hAnsi="Footlight MT Light"/>
          <w:b/>
          <w:lang w:val="id-ID"/>
          <w:rPrChange w:id="7538" w:author="suryavina" w:date="2015-02-06T16:21:00Z">
            <w:rPr>
              <w:rFonts w:ascii="Footlight MT Light" w:hAnsi="Footlight MT Light"/>
              <w:b/>
              <w:lang w:val="id-ID"/>
            </w:rPr>
          </w:rPrChange>
        </w:rPr>
        <w:tab/>
        <w:t>Elektronik</w:t>
      </w:r>
      <w:r w:rsidRPr="004F1FC6">
        <w:rPr>
          <w:rFonts w:ascii="Footlight MT Light" w:hAnsi="Footlight MT Light"/>
          <w:lang w:val="id-ID"/>
          <w:rPrChange w:id="7539" w:author="suryavina" w:date="2015-02-06T16:21:00Z">
            <w:rPr>
              <w:rFonts w:ascii="Footlight MT Light" w:hAnsi="Footlight MT Light"/>
              <w:lang w:val="id-ID"/>
            </w:rPr>
          </w:rPrChange>
        </w:rPr>
        <w:t xml:space="preserve">          </w:t>
      </w:r>
      <w:r w:rsidRPr="004F1FC6">
        <w:rPr>
          <w:rFonts w:ascii="Footlight MT Light" w:hAnsi="Footlight MT Light"/>
          <w:lang w:val="id-ID"/>
          <w:rPrChange w:id="7540" w:author="suryavina" w:date="2015-02-06T16:21:00Z">
            <w:rPr>
              <w:rFonts w:ascii="Footlight MT Light" w:hAnsi="Footlight MT Light"/>
              <w:lang w:val="id-ID"/>
            </w:rPr>
          </w:rPrChange>
        </w:rPr>
        <w:tab/>
        <w:t>:</w:t>
      </w:r>
      <w:r w:rsidRPr="004F1FC6">
        <w:rPr>
          <w:rFonts w:ascii="Footlight MT Light" w:hAnsi="Footlight MT Light"/>
          <w:lang w:val="id-ID"/>
          <w:rPrChange w:id="7541" w:author="suryavina" w:date="2015-02-06T16:21:00Z">
            <w:rPr>
              <w:rFonts w:ascii="Footlight MT Light" w:hAnsi="Footlight MT Light"/>
              <w:lang w:val="id-ID"/>
            </w:rPr>
          </w:rPrChange>
        </w:rPr>
        <w:tab/>
      </w:r>
      <w:r w:rsidRPr="004F1FC6">
        <w:rPr>
          <w:rFonts w:ascii="Footlight MT Light" w:hAnsi="Footlight MT Light" w:cs="Arial"/>
          <w:shd w:val="clear" w:color="auto" w:fill="FFFFFF"/>
          <w:lang w:val="id-ID"/>
          <w:rPrChange w:id="7542" w:author="suryavina" w:date="2015-02-06T16:21:00Z">
            <w:rPr>
              <w:rFonts w:ascii="Footlight MT Light" w:hAnsi="Footlight MT Light" w:cs="Arial"/>
              <w:shd w:val="clear" w:color="auto" w:fill="FFFFFF"/>
              <w:lang w:val="id-ID"/>
            </w:rPr>
          </w:rPrChange>
        </w:rPr>
        <w:t>Tampilan/antarmuka pemakai berbentuk grafis berisi</w:t>
      </w:r>
      <w:r w:rsidRPr="004F1FC6">
        <w:rPr>
          <w:rFonts w:ascii="Footlight MT Light" w:hAnsi="Footlight MT Light" w:cs="Arial"/>
          <w:shd w:val="clear" w:color="auto" w:fill="FFFFFF"/>
          <w:rPrChange w:id="7543" w:author="suryavina" w:date="2015-02-06T16:21:00Z">
            <w:rPr>
              <w:rFonts w:ascii="Footlight MT Light" w:hAnsi="Footlight MT Light" w:cs="Arial"/>
              <w:shd w:val="clear" w:color="auto" w:fill="FFFFFF"/>
            </w:rPr>
          </w:rPrChange>
        </w:rPr>
        <w:t xml:space="preserve"> </w:t>
      </w:r>
      <w:r w:rsidRPr="004F1FC6">
        <w:rPr>
          <w:rFonts w:ascii="Footlight MT Light" w:hAnsi="Footlight MT Light" w:cs="Arial"/>
          <w:shd w:val="clear" w:color="auto" w:fill="FFFFFF"/>
          <w:lang w:val="id-ID"/>
          <w:rPrChange w:id="7544" w:author="suryavina" w:date="2015-02-06T16:21:00Z">
            <w:rPr>
              <w:rFonts w:ascii="Footlight MT Light" w:hAnsi="Footlight MT Light" w:cs="Arial"/>
              <w:shd w:val="clear" w:color="auto" w:fill="FFFFFF"/>
              <w:lang w:val="id-ID"/>
            </w:rPr>
          </w:rPrChange>
        </w:rPr>
        <w:t>komponen isian yang dapat diinput oleh pengguna aplikasi</w:t>
      </w:r>
    </w:p>
    <w:p w:rsidR="007C52F4" w:rsidRPr="004F1FC6" w:rsidRDefault="00155965" w:rsidP="00FE17BA">
      <w:pPr>
        <w:pStyle w:val="NormalWeb"/>
        <w:tabs>
          <w:tab w:val="left" w:pos="709"/>
          <w:tab w:val="left" w:pos="2552"/>
        </w:tabs>
        <w:spacing w:before="0" w:beforeAutospacing="0" w:after="0" w:afterAutospacing="0"/>
        <w:ind w:left="709"/>
        <w:rPr>
          <w:rFonts w:ascii="Footlight MT Light" w:hAnsi="Footlight MT Light"/>
          <w:lang w:val="id-ID"/>
          <w:rPrChange w:id="7545" w:author="suryavina" w:date="2015-02-06T16:21:00Z">
            <w:rPr>
              <w:rFonts w:ascii="Footlight MT Light" w:hAnsi="Footlight MT Light"/>
              <w:lang w:val="id-ID"/>
            </w:rPr>
          </w:rPrChange>
        </w:rPr>
      </w:pPr>
      <w:r w:rsidRPr="004F1FC6">
        <w:rPr>
          <w:rFonts w:ascii="Footlight MT Light" w:hAnsi="Footlight MT Light"/>
          <w:lang w:val="id-ID"/>
          <w:rPrChange w:id="7546" w:author="suryavina" w:date="2015-02-06T16:21:00Z">
            <w:rPr>
              <w:rFonts w:ascii="Footlight MT Light" w:hAnsi="Footlight MT Light"/>
              <w:lang w:val="id-ID"/>
            </w:rPr>
          </w:rPrChange>
        </w:rPr>
        <w:t xml:space="preserve">  </w:t>
      </w:r>
    </w:p>
    <w:p w:rsidR="007C52F4" w:rsidRPr="004F1FC6" w:rsidRDefault="00155965" w:rsidP="00FE17BA">
      <w:pPr>
        <w:pStyle w:val="NormalWeb"/>
        <w:numPr>
          <w:ilvl w:val="0"/>
          <w:numId w:val="4"/>
        </w:numPr>
        <w:tabs>
          <w:tab w:val="left" w:pos="709"/>
          <w:tab w:val="left" w:pos="2552"/>
        </w:tabs>
        <w:spacing w:before="0" w:beforeAutospacing="0" w:after="0" w:afterAutospacing="0"/>
        <w:ind w:left="2694" w:hanging="2268"/>
        <w:rPr>
          <w:rFonts w:ascii="Footlight MT Light" w:hAnsi="Footlight MT Light"/>
          <w:b/>
          <w:lang w:val="sv-SE"/>
          <w:rPrChange w:id="7547" w:author="suryavina" w:date="2015-02-06T16:21:00Z">
            <w:rPr>
              <w:rFonts w:ascii="Footlight MT Light" w:hAnsi="Footlight MT Light"/>
              <w:b/>
              <w:lang w:val="sv-SE"/>
            </w:rPr>
          </w:rPrChange>
        </w:rPr>
      </w:pPr>
      <w:r w:rsidRPr="004F1FC6">
        <w:rPr>
          <w:rFonts w:ascii="Footlight MT Light" w:hAnsi="Footlight MT Light"/>
          <w:b/>
          <w:lang w:val="id-ID"/>
          <w:rPrChange w:id="7548" w:author="suryavina" w:date="2015-02-06T16:21:00Z">
            <w:rPr>
              <w:rFonts w:ascii="Footlight MT Light" w:hAnsi="Footlight MT Light"/>
              <w:b/>
              <w:lang w:val="id-ID"/>
            </w:rPr>
          </w:rPrChange>
        </w:rPr>
        <w:t xml:space="preserve">Form Isian </w:t>
      </w:r>
    </w:p>
    <w:p w:rsidR="007C52F4" w:rsidRPr="004F1FC6" w:rsidRDefault="00155965" w:rsidP="00FE17BA">
      <w:pPr>
        <w:pStyle w:val="NormalWeb"/>
        <w:tabs>
          <w:tab w:val="left" w:pos="709"/>
          <w:tab w:val="left" w:pos="2552"/>
        </w:tabs>
        <w:spacing w:before="0" w:beforeAutospacing="0" w:after="0" w:afterAutospacing="0"/>
        <w:ind w:left="709"/>
        <w:rPr>
          <w:rFonts w:ascii="Footlight MT Light" w:hAnsi="Footlight MT Light"/>
          <w:b/>
          <w:lang w:val="id-ID"/>
          <w:rPrChange w:id="7549" w:author="suryavina" w:date="2015-02-06T16:21:00Z">
            <w:rPr>
              <w:rFonts w:ascii="Footlight MT Light" w:hAnsi="Footlight MT Light"/>
              <w:b/>
              <w:lang w:val="id-ID"/>
            </w:rPr>
          </w:rPrChange>
        </w:rPr>
      </w:pPr>
      <w:r w:rsidRPr="004F1FC6">
        <w:rPr>
          <w:rFonts w:ascii="Footlight MT Light" w:hAnsi="Footlight MT Light"/>
          <w:b/>
          <w:lang w:val="id-ID"/>
          <w:rPrChange w:id="7550" w:author="suryavina" w:date="2015-02-06T16:21:00Z">
            <w:rPr>
              <w:rFonts w:ascii="Footlight MT Light" w:hAnsi="Footlight MT Light"/>
              <w:b/>
              <w:lang w:val="id-ID"/>
            </w:rPr>
          </w:rPrChange>
        </w:rPr>
        <w:t>Elektronik</w:t>
      </w:r>
    </w:p>
    <w:p w:rsidR="00155965" w:rsidRPr="004F1FC6" w:rsidRDefault="00155965" w:rsidP="00155965">
      <w:pPr>
        <w:pStyle w:val="NormalWeb"/>
        <w:tabs>
          <w:tab w:val="left" w:pos="709"/>
          <w:tab w:val="left" w:pos="2430"/>
          <w:tab w:val="left" w:pos="2552"/>
          <w:tab w:val="left" w:pos="2610"/>
        </w:tabs>
        <w:spacing w:before="0" w:beforeAutospacing="0" w:after="0" w:afterAutospacing="0"/>
        <w:ind w:left="709"/>
        <w:rPr>
          <w:rFonts w:ascii="Footlight MT Light" w:hAnsi="Footlight MT Light"/>
          <w:rPrChange w:id="7551" w:author="suryavina" w:date="2015-02-06T16:21:00Z">
            <w:rPr>
              <w:rFonts w:ascii="Footlight MT Light" w:hAnsi="Footlight MT Light"/>
            </w:rPr>
          </w:rPrChange>
        </w:rPr>
      </w:pPr>
      <w:r w:rsidRPr="004F1FC6">
        <w:rPr>
          <w:rFonts w:ascii="Footlight MT Light" w:hAnsi="Footlight MT Light"/>
          <w:b/>
          <w:lang w:val="id-ID"/>
          <w:rPrChange w:id="7552" w:author="suryavina" w:date="2015-02-06T16:21:00Z">
            <w:rPr>
              <w:rFonts w:ascii="Footlight MT Light" w:hAnsi="Footlight MT Light"/>
              <w:b/>
              <w:lang w:val="id-ID"/>
            </w:rPr>
          </w:rPrChange>
        </w:rPr>
        <w:t xml:space="preserve">Data Kualifikasi </w:t>
      </w:r>
      <w:r w:rsidRPr="004F1FC6">
        <w:rPr>
          <w:rFonts w:ascii="Footlight MT Light" w:hAnsi="Footlight MT Light"/>
          <w:b/>
          <w:lang w:val="id-ID"/>
          <w:rPrChange w:id="7553" w:author="suryavina" w:date="2015-02-06T16:21:00Z">
            <w:rPr>
              <w:rFonts w:ascii="Footlight MT Light" w:hAnsi="Footlight MT Light"/>
              <w:b/>
              <w:lang w:val="id-ID"/>
            </w:rPr>
          </w:rPrChange>
        </w:rPr>
        <w:tab/>
      </w:r>
      <w:r w:rsidRPr="004F1FC6">
        <w:rPr>
          <w:rFonts w:ascii="Footlight MT Light" w:hAnsi="Footlight MT Light"/>
          <w:lang w:val="id-ID"/>
          <w:rPrChange w:id="7554" w:author="suryavina" w:date="2015-02-06T16:21:00Z">
            <w:rPr>
              <w:rFonts w:ascii="Footlight MT Light" w:hAnsi="Footlight MT Light"/>
              <w:lang w:val="id-ID"/>
            </w:rPr>
          </w:rPrChange>
        </w:rPr>
        <w:t xml:space="preserve">: </w:t>
      </w:r>
      <w:r w:rsidRPr="004F1FC6">
        <w:rPr>
          <w:rFonts w:ascii="Footlight MT Light" w:hAnsi="Footlight MT Light"/>
          <w:lang w:val="id-ID"/>
          <w:rPrChange w:id="7555" w:author="suryavina" w:date="2015-02-06T16:21:00Z">
            <w:rPr>
              <w:rFonts w:ascii="Footlight MT Light" w:hAnsi="Footlight MT Light"/>
              <w:lang w:val="id-ID"/>
            </w:rPr>
          </w:rPrChange>
        </w:rPr>
        <w:tab/>
      </w:r>
      <w:r w:rsidRPr="004F1FC6">
        <w:rPr>
          <w:rFonts w:ascii="Footlight MT Light" w:hAnsi="Footlight MT Light"/>
          <w:lang w:val="id-ID"/>
          <w:rPrChange w:id="7556" w:author="suryavina" w:date="2015-02-06T16:21:00Z">
            <w:rPr>
              <w:rFonts w:ascii="Footlight MT Light" w:hAnsi="Footlight MT Light"/>
              <w:lang w:val="id-ID"/>
            </w:rPr>
          </w:rPrChange>
        </w:rPr>
        <w:tab/>
        <w:t xml:space="preserve">Form </w:t>
      </w:r>
      <w:r w:rsidRPr="004F1FC6">
        <w:rPr>
          <w:rFonts w:ascii="Footlight MT Light" w:hAnsi="Footlight MT Light"/>
          <w:rPrChange w:id="7557" w:author="suryavina" w:date="2015-02-06T16:21:00Z">
            <w:rPr>
              <w:rFonts w:ascii="Footlight MT Light" w:hAnsi="Footlight MT Light"/>
            </w:rPr>
          </w:rPrChange>
        </w:rPr>
        <w:t xml:space="preserve">    </w:t>
      </w:r>
      <w:r w:rsidRPr="004F1FC6">
        <w:rPr>
          <w:rFonts w:ascii="Footlight MT Light" w:hAnsi="Footlight MT Light"/>
          <w:lang w:val="id-ID"/>
          <w:rPrChange w:id="7558" w:author="suryavina" w:date="2015-02-06T16:21:00Z">
            <w:rPr>
              <w:rFonts w:ascii="Footlight MT Light" w:hAnsi="Footlight MT Light"/>
              <w:lang w:val="id-ID"/>
            </w:rPr>
          </w:rPrChange>
        </w:rPr>
        <w:t>isian</w:t>
      </w:r>
      <w:r w:rsidRPr="004F1FC6">
        <w:rPr>
          <w:rFonts w:ascii="Footlight MT Light" w:hAnsi="Footlight MT Light"/>
          <w:rPrChange w:id="7559" w:author="suryavina" w:date="2015-02-06T16:21:00Z">
            <w:rPr>
              <w:rFonts w:ascii="Footlight MT Light" w:hAnsi="Footlight MT Light"/>
            </w:rPr>
          </w:rPrChange>
        </w:rPr>
        <w:t xml:space="preserve">     </w:t>
      </w:r>
      <w:r w:rsidRPr="004F1FC6">
        <w:rPr>
          <w:rFonts w:ascii="Footlight MT Light" w:hAnsi="Footlight MT Light"/>
          <w:lang w:val="id-ID"/>
          <w:rPrChange w:id="7560" w:author="suryavina" w:date="2015-02-06T16:21:00Z">
            <w:rPr>
              <w:rFonts w:ascii="Footlight MT Light" w:hAnsi="Footlight MT Light"/>
              <w:lang w:val="id-ID"/>
            </w:rPr>
          </w:rPrChange>
        </w:rPr>
        <w:t xml:space="preserve"> elektronik</w:t>
      </w:r>
      <w:r w:rsidRPr="004F1FC6">
        <w:rPr>
          <w:rFonts w:ascii="Footlight MT Light" w:hAnsi="Footlight MT Light"/>
          <w:rPrChange w:id="7561" w:author="suryavina" w:date="2015-02-06T16:21:00Z">
            <w:rPr>
              <w:rFonts w:ascii="Footlight MT Light" w:hAnsi="Footlight MT Light"/>
            </w:rPr>
          </w:rPrChange>
        </w:rPr>
        <w:t xml:space="preserve">     </w:t>
      </w:r>
      <w:r w:rsidRPr="004F1FC6">
        <w:rPr>
          <w:rFonts w:ascii="Footlight MT Light" w:hAnsi="Footlight MT Light"/>
          <w:lang w:val="id-ID"/>
          <w:rPrChange w:id="7562" w:author="suryavina" w:date="2015-02-06T16:21:00Z">
            <w:rPr>
              <w:rFonts w:ascii="Footlight MT Light" w:hAnsi="Footlight MT Light"/>
              <w:lang w:val="id-ID"/>
            </w:rPr>
          </w:rPrChange>
        </w:rPr>
        <w:t xml:space="preserve"> pada </w:t>
      </w:r>
      <w:r w:rsidRPr="004F1FC6">
        <w:rPr>
          <w:rFonts w:ascii="Footlight MT Light" w:hAnsi="Footlight MT Light"/>
          <w:rPrChange w:id="7563" w:author="suryavina" w:date="2015-02-06T16:21:00Z">
            <w:rPr>
              <w:rFonts w:ascii="Footlight MT Light" w:hAnsi="Footlight MT Light"/>
            </w:rPr>
          </w:rPrChange>
        </w:rPr>
        <w:t xml:space="preserve">    </w:t>
      </w:r>
      <w:r w:rsidRPr="004F1FC6">
        <w:rPr>
          <w:rFonts w:ascii="Footlight MT Light" w:hAnsi="Footlight MT Light"/>
          <w:lang w:val="id-ID"/>
          <w:rPrChange w:id="7564" w:author="suryavina" w:date="2015-02-06T16:21:00Z">
            <w:rPr>
              <w:rFonts w:ascii="Footlight MT Light" w:hAnsi="Footlight MT Light"/>
              <w:lang w:val="id-ID"/>
            </w:rPr>
          </w:rPrChange>
        </w:rPr>
        <w:t>aplikasi</w:t>
      </w:r>
      <w:r w:rsidRPr="004F1FC6">
        <w:rPr>
          <w:rFonts w:ascii="Footlight MT Light" w:hAnsi="Footlight MT Light"/>
          <w:rPrChange w:id="7565" w:author="suryavina" w:date="2015-02-06T16:21:00Z">
            <w:rPr>
              <w:rFonts w:ascii="Footlight MT Light" w:hAnsi="Footlight MT Light"/>
            </w:rPr>
          </w:rPrChange>
        </w:rPr>
        <w:t xml:space="preserve">   </w:t>
      </w:r>
      <w:r w:rsidRPr="004F1FC6">
        <w:rPr>
          <w:rFonts w:ascii="Footlight MT Light" w:hAnsi="Footlight MT Light"/>
          <w:lang w:val="id-ID"/>
          <w:rPrChange w:id="7566" w:author="suryavina" w:date="2015-02-06T16:21:00Z">
            <w:rPr>
              <w:rFonts w:ascii="Footlight MT Light" w:hAnsi="Footlight MT Light"/>
              <w:lang w:val="id-ID"/>
            </w:rPr>
          </w:rPrChange>
        </w:rPr>
        <w:t xml:space="preserve"> SPSE  </w:t>
      </w:r>
      <w:r w:rsidRPr="004F1FC6">
        <w:rPr>
          <w:rFonts w:ascii="Footlight MT Light" w:hAnsi="Footlight MT Light"/>
          <w:lang w:val="id-ID"/>
          <w:rPrChange w:id="7567" w:author="suryavina" w:date="2015-02-06T16:21:00Z">
            <w:rPr>
              <w:rFonts w:ascii="Footlight MT Light" w:hAnsi="Footlight MT Light"/>
              <w:lang w:val="id-ID"/>
            </w:rPr>
          </w:rPrChange>
        </w:rPr>
        <w:tab/>
      </w:r>
      <w:r w:rsidRPr="004F1FC6">
        <w:rPr>
          <w:rFonts w:ascii="Footlight MT Light" w:hAnsi="Footlight MT Light"/>
          <w:lang w:val="id-ID"/>
          <w:rPrChange w:id="7568" w:author="suryavina" w:date="2015-02-06T16:21:00Z">
            <w:rPr>
              <w:rFonts w:ascii="Footlight MT Light" w:hAnsi="Footlight MT Light"/>
              <w:lang w:val="id-ID"/>
            </w:rPr>
          </w:rPrChange>
        </w:rPr>
        <w:tab/>
      </w:r>
      <w:r w:rsidRPr="004F1FC6">
        <w:rPr>
          <w:rFonts w:ascii="Footlight MT Light" w:hAnsi="Footlight MT Light"/>
          <w:lang w:val="id-ID"/>
          <w:rPrChange w:id="7569" w:author="suryavina" w:date="2015-02-06T16:21:00Z">
            <w:rPr>
              <w:rFonts w:ascii="Footlight MT Light" w:hAnsi="Footlight MT Light"/>
              <w:lang w:val="id-ID"/>
            </w:rPr>
          </w:rPrChange>
        </w:rPr>
        <w:tab/>
      </w:r>
      <w:r w:rsidRPr="004F1FC6">
        <w:rPr>
          <w:rFonts w:ascii="Footlight MT Light" w:hAnsi="Footlight MT Light"/>
          <w:rPrChange w:id="7570" w:author="suryavina" w:date="2015-02-06T16:21:00Z">
            <w:rPr>
              <w:rFonts w:ascii="Footlight MT Light" w:hAnsi="Footlight MT Light"/>
            </w:rPr>
          </w:rPrChange>
        </w:rPr>
        <w:t xml:space="preserve">yang </w:t>
      </w:r>
      <w:r w:rsidRPr="004F1FC6">
        <w:rPr>
          <w:rFonts w:ascii="Footlight MT Light" w:hAnsi="Footlight MT Light"/>
          <w:lang w:val="id-ID"/>
          <w:rPrChange w:id="7571" w:author="suryavina" w:date="2015-02-06T16:21:00Z">
            <w:rPr>
              <w:rFonts w:ascii="Footlight MT Light" w:hAnsi="Footlight MT Light"/>
              <w:lang w:val="id-ID"/>
            </w:rPr>
          </w:rPrChange>
        </w:rPr>
        <w:t>digunakan</w:t>
      </w:r>
      <w:r w:rsidRPr="004F1FC6">
        <w:rPr>
          <w:rFonts w:ascii="Footlight MT Light" w:hAnsi="Footlight MT Light"/>
          <w:rPrChange w:id="7572" w:author="suryavina" w:date="2015-02-06T16:21:00Z">
            <w:rPr>
              <w:rFonts w:ascii="Footlight MT Light" w:hAnsi="Footlight MT Light"/>
            </w:rPr>
          </w:rPrChange>
        </w:rPr>
        <w:t xml:space="preserve"> </w:t>
      </w:r>
      <w:r w:rsidRPr="004F1FC6">
        <w:rPr>
          <w:rFonts w:ascii="Footlight MT Light" w:hAnsi="Footlight MT Light"/>
          <w:lang w:val="id-ID"/>
          <w:rPrChange w:id="7573" w:author="suryavina" w:date="2015-02-06T16:21:00Z">
            <w:rPr>
              <w:rFonts w:ascii="Footlight MT Light" w:hAnsi="Footlight MT Light"/>
              <w:lang w:val="id-ID"/>
            </w:rPr>
          </w:rPrChange>
        </w:rPr>
        <w:t xml:space="preserve">penyedia </w:t>
      </w:r>
      <w:r w:rsidRPr="004F1FC6">
        <w:rPr>
          <w:rFonts w:ascii="Footlight MT Light" w:hAnsi="Footlight MT Light"/>
          <w:rPrChange w:id="7574" w:author="suryavina" w:date="2015-02-06T16:21:00Z">
            <w:rPr>
              <w:rFonts w:ascii="Footlight MT Light" w:hAnsi="Footlight MT Light"/>
            </w:rPr>
          </w:rPrChange>
        </w:rPr>
        <w:t xml:space="preserve">      </w:t>
      </w:r>
      <w:r w:rsidRPr="004F1FC6">
        <w:rPr>
          <w:rFonts w:ascii="Footlight MT Light" w:hAnsi="Footlight MT Light"/>
          <w:lang w:val="id-ID"/>
          <w:rPrChange w:id="7575" w:author="suryavina" w:date="2015-02-06T16:21:00Z">
            <w:rPr>
              <w:rFonts w:ascii="Footlight MT Light" w:hAnsi="Footlight MT Light"/>
              <w:lang w:val="id-ID"/>
            </w:rPr>
          </w:rPrChange>
        </w:rPr>
        <w:t>barang/jasa</w:t>
      </w:r>
      <w:r w:rsidRPr="004F1FC6">
        <w:rPr>
          <w:rFonts w:ascii="Footlight MT Light" w:hAnsi="Footlight MT Light"/>
          <w:rPrChange w:id="7576" w:author="suryavina" w:date="2015-02-06T16:21:00Z">
            <w:rPr>
              <w:rFonts w:ascii="Footlight MT Light" w:hAnsi="Footlight MT Light"/>
            </w:rPr>
          </w:rPrChange>
        </w:rPr>
        <w:t xml:space="preserve">        </w:t>
      </w:r>
      <w:r w:rsidRPr="004F1FC6">
        <w:rPr>
          <w:rFonts w:ascii="Footlight MT Light" w:hAnsi="Footlight MT Light"/>
          <w:lang w:val="id-ID"/>
          <w:rPrChange w:id="7577" w:author="suryavina" w:date="2015-02-06T16:21:00Z">
            <w:rPr>
              <w:rFonts w:ascii="Footlight MT Light" w:hAnsi="Footlight MT Light"/>
              <w:lang w:val="id-ID"/>
            </w:rPr>
          </w:rPrChange>
        </w:rPr>
        <w:t xml:space="preserve"> untuk</w:t>
      </w:r>
    </w:p>
    <w:p w:rsidR="00155965" w:rsidRPr="004F1FC6" w:rsidRDefault="00155965" w:rsidP="00155965">
      <w:pPr>
        <w:pStyle w:val="NormalWeb"/>
        <w:tabs>
          <w:tab w:val="left" w:pos="709"/>
          <w:tab w:val="left" w:pos="2430"/>
          <w:tab w:val="left" w:pos="2552"/>
          <w:tab w:val="left" w:pos="2610"/>
        </w:tabs>
        <w:spacing w:before="0" w:beforeAutospacing="0" w:after="0" w:afterAutospacing="0"/>
        <w:ind w:left="709"/>
        <w:rPr>
          <w:rFonts w:ascii="Footlight MT Light" w:hAnsi="Footlight MT Light"/>
          <w:lang w:val="id-ID"/>
          <w:rPrChange w:id="7578" w:author="suryavina" w:date="2015-02-06T16:21:00Z">
            <w:rPr>
              <w:rFonts w:ascii="Footlight MT Light" w:hAnsi="Footlight MT Light"/>
              <w:lang w:val="id-ID"/>
            </w:rPr>
          </w:rPrChange>
        </w:rPr>
      </w:pPr>
      <w:r w:rsidRPr="004F1FC6">
        <w:rPr>
          <w:rFonts w:ascii="Footlight MT Light" w:hAnsi="Footlight MT Light"/>
          <w:b/>
          <w:lang w:val="id-ID"/>
          <w:rPrChange w:id="7579" w:author="suryavina" w:date="2015-02-06T16:21:00Z">
            <w:rPr>
              <w:rFonts w:ascii="Footlight MT Light" w:hAnsi="Footlight MT Light"/>
              <w:b/>
              <w:lang w:val="id-ID"/>
            </w:rPr>
          </w:rPrChange>
        </w:rPr>
        <w:tab/>
      </w:r>
      <w:r w:rsidRPr="004F1FC6">
        <w:rPr>
          <w:rFonts w:ascii="Footlight MT Light" w:hAnsi="Footlight MT Light"/>
          <w:b/>
          <w:lang w:val="id-ID"/>
          <w:rPrChange w:id="7580" w:author="suryavina" w:date="2015-02-06T16:21:00Z">
            <w:rPr>
              <w:rFonts w:ascii="Footlight MT Light" w:hAnsi="Footlight MT Light"/>
              <w:b/>
              <w:lang w:val="id-ID"/>
            </w:rPr>
          </w:rPrChange>
        </w:rPr>
        <w:tab/>
      </w:r>
      <w:r w:rsidRPr="004F1FC6">
        <w:rPr>
          <w:rFonts w:ascii="Footlight MT Light" w:hAnsi="Footlight MT Light"/>
          <w:b/>
          <w:lang w:val="id-ID"/>
          <w:rPrChange w:id="7581" w:author="suryavina" w:date="2015-02-06T16:21:00Z">
            <w:rPr>
              <w:rFonts w:ascii="Footlight MT Light" w:hAnsi="Footlight MT Light"/>
              <w:b/>
              <w:lang w:val="id-ID"/>
            </w:rPr>
          </w:rPrChange>
        </w:rPr>
        <w:tab/>
      </w:r>
      <w:r w:rsidRPr="004F1FC6">
        <w:rPr>
          <w:rFonts w:ascii="Footlight MT Light" w:hAnsi="Footlight MT Light"/>
          <w:lang w:val="id-ID"/>
          <w:rPrChange w:id="7582" w:author="suryavina" w:date="2015-02-06T16:21:00Z">
            <w:rPr>
              <w:rFonts w:ascii="Footlight MT Light" w:hAnsi="Footlight MT Light"/>
              <w:lang w:val="id-ID"/>
            </w:rPr>
          </w:rPrChange>
        </w:rPr>
        <w:t xml:space="preserve">menginputkan dan mengirimkan data kualifikasi </w:t>
      </w:r>
    </w:p>
    <w:p w:rsidR="007C52F4" w:rsidRPr="004F1FC6" w:rsidRDefault="00155965" w:rsidP="00FE17BA">
      <w:pPr>
        <w:pStyle w:val="NormalWeb"/>
        <w:tabs>
          <w:tab w:val="left" w:pos="709"/>
          <w:tab w:val="left" w:pos="2552"/>
        </w:tabs>
        <w:spacing w:before="0" w:beforeAutospacing="0" w:after="0" w:afterAutospacing="0"/>
        <w:ind w:left="709"/>
        <w:rPr>
          <w:rFonts w:ascii="Footlight MT Light" w:hAnsi="Footlight MT Light"/>
          <w:lang w:val="sv-SE"/>
          <w:rPrChange w:id="7583" w:author="suryavina" w:date="2015-02-06T16:21:00Z">
            <w:rPr>
              <w:rFonts w:ascii="Footlight MT Light" w:hAnsi="Footlight MT Light"/>
              <w:lang w:val="sv-SE"/>
            </w:rPr>
          </w:rPrChange>
        </w:rPr>
      </w:pPr>
      <w:r w:rsidRPr="004F1FC6">
        <w:rPr>
          <w:rFonts w:ascii="Footlight MT Light" w:hAnsi="Footlight MT Light"/>
          <w:lang w:val="id-ID"/>
          <w:rPrChange w:id="7584" w:author="suryavina" w:date="2015-02-06T16:21:00Z">
            <w:rPr>
              <w:rFonts w:ascii="Footlight MT Light" w:hAnsi="Footlight MT Light"/>
              <w:lang w:val="id-ID"/>
            </w:rPr>
          </w:rPrChange>
        </w:rPr>
        <w:t xml:space="preserve">            </w:t>
      </w:r>
    </w:p>
    <w:p w:rsidR="00582FAE" w:rsidRPr="004F1FC6" w:rsidRDefault="00155965" w:rsidP="00AF38D3">
      <w:pPr>
        <w:pStyle w:val="NormalWeb"/>
        <w:numPr>
          <w:ilvl w:val="0"/>
          <w:numId w:val="4"/>
        </w:numPr>
        <w:tabs>
          <w:tab w:val="left" w:pos="720"/>
          <w:tab w:val="left" w:pos="2430"/>
          <w:tab w:val="left" w:pos="2552"/>
          <w:tab w:val="left" w:pos="2610"/>
        </w:tabs>
        <w:spacing w:before="0" w:beforeAutospacing="0" w:after="0" w:afterAutospacing="0"/>
        <w:ind w:left="2610" w:hanging="2250"/>
        <w:rPr>
          <w:rFonts w:ascii="Footlight MT Light" w:hAnsi="Footlight MT Light"/>
          <w:i/>
          <w:lang w:val="sv-SE"/>
          <w:rPrChange w:id="7585" w:author="suryavina" w:date="2015-02-06T16:21:00Z">
            <w:rPr>
              <w:rFonts w:ascii="Footlight MT Light" w:hAnsi="Footlight MT Light"/>
              <w:i/>
              <w:lang w:val="sv-SE"/>
            </w:rPr>
          </w:rPrChange>
        </w:rPr>
      </w:pPr>
      <w:r w:rsidRPr="004F1FC6">
        <w:rPr>
          <w:rFonts w:ascii="Footlight MT Light" w:hAnsi="Footlight MT Light"/>
          <w:b/>
          <w:lang w:val="id-ID"/>
          <w:rPrChange w:id="7586" w:author="suryavina" w:date="2015-02-06T16:21:00Z">
            <w:rPr>
              <w:rFonts w:ascii="Footlight MT Light" w:hAnsi="Footlight MT Light"/>
              <w:b/>
              <w:lang w:val="id-ID"/>
            </w:rPr>
          </w:rPrChange>
        </w:rPr>
        <w:t>E-Lelang Cepat</w:t>
      </w:r>
      <w:r w:rsidRPr="004F1FC6">
        <w:rPr>
          <w:rFonts w:ascii="Footlight MT Light" w:hAnsi="Footlight MT Light"/>
          <w:i/>
          <w:lang w:val="id-ID"/>
          <w:rPrChange w:id="7587" w:author="suryavina" w:date="2015-02-06T16:21:00Z">
            <w:rPr>
              <w:rFonts w:ascii="Footlight MT Light" w:hAnsi="Footlight MT Light"/>
              <w:i/>
              <w:lang w:val="id-ID"/>
            </w:rPr>
          </w:rPrChange>
        </w:rPr>
        <w:t xml:space="preserve"> </w:t>
      </w:r>
      <w:r w:rsidRPr="004F1FC6">
        <w:rPr>
          <w:rFonts w:ascii="Footlight MT Light" w:hAnsi="Footlight MT Light"/>
          <w:i/>
          <w:lang w:val="id-ID"/>
          <w:rPrChange w:id="7588" w:author="suryavina" w:date="2015-02-06T16:21:00Z">
            <w:rPr>
              <w:rFonts w:ascii="Footlight MT Light" w:hAnsi="Footlight MT Light"/>
              <w:i/>
              <w:lang w:val="id-ID"/>
            </w:rPr>
          </w:rPrChange>
        </w:rPr>
        <w:tab/>
        <w:t>:</w:t>
      </w:r>
      <w:r w:rsidRPr="004F1FC6">
        <w:rPr>
          <w:rFonts w:ascii="Footlight MT Light" w:hAnsi="Footlight MT Light"/>
          <w:i/>
          <w:lang w:val="id-ID"/>
          <w:rPrChange w:id="7589" w:author="suryavina" w:date="2015-02-06T16:21:00Z">
            <w:rPr>
              <w:rFonts w:ascii="Footlight MT Light" w:hAnsi="Footlight MT Light"/>
              <w:i/>
              <w:lang w:val="id-ID"/>
            </w:rPr>
          </w:rPrChange>
        </w:rPr>
        <w:tab/>
      </w:r>
      <w:r w:rsidRPr="004F1FC6">
        <w:rPr>
          <w:rFonts w:ascii="Footlight MT Light" w:hAnsi="Footlight MT Light"/>
          <w:i/>
          <w:lang w:val="id-ID"/>
          <w:rPrChange w:id="7590" w:author="suryavina" w:date="2015-02-06T16:21:00Z">
            <w:rPr>
              <w:rFonts w:ascii="Footlight MT Light" w:hAnsi="Footlight MT Light"/>
              <w:i/>
              <w:lang w:val="id-ID"/>
            </w:rPr>
          </w:rPrChange>
        </w:rPr>
        <w:tab/>
        <w:t xml:space="preserve">Proses </w:t>
      </w:r>
      <w:r w:rsidRPr="004F1FC6">
        <w:rPr>
          <w:rFonts w:ascii="Footlight MT Light" w:hAnsi="Footlight MT Light"/>
          <w:i/>
          <w:rPrChange w:id="7591" w:author="suryavina" w:date="2015-02-06T16:21:00Z">
            <w:rPr>
              <w:rFonts w:ascii="Footlight MT Light" w:hAnsi="Footlight MT Light"/>
              <w:i/>
            </w:rPr>
          </w:rPrChange>
        </w:rPr>
        <w:t>pemilihan penyedia barang/konstruksi/jasa lainnya dengan memanfaatkan informasi Kinerja Penyedia Barang/Jasa yang tidak memerlukan penilaian kualifikasi, administrasi, dan teknis dengan tahapan sesuai dengan ketentuan Perpres Nomor 54 Tahun 2010 beserta perubahannya dan Peraturan Kepala LKPP Nomor 01 Tahun 2015 tentang E-Tendering.</w:t>
      </w:r>
    </w:p>
    <w:p w:rsidR="00155965" w:rsidRPr="004F1FC6" w:rsidRDefault="00155965" w:rsidP="00155965">
      <w:pPr>
        <w:pStyle w:val="NormalWeb"/>
        <w:tabs>
          <w:tab w:val="left" w:pos="720"/>
          <w:tab w:val="left" w:pos="2430"/>
          <w:tab w:val="left" w:pos="2552"/>
          <w:tab w:val="left" w:pos="2610"/>
        </w:tabs>
        <w:spacing w:before="0" w:beforeAutospacing="0" w:after="0" w:afterAutospacing="0"/>
        <w:ind w:left="2610"/>
        <w:rPr>
          <w:rFonts w:ascii="Footlight MT Light" w:hAnsi="Footlight MT Light"/>
          <w:i/>
          <w:lang w:val="sv-SE"/>
          <w:rPrChange w:id="7592" w:author="suryavina" w:date="2015-02-06T16:21:00Z">
            <w:rPr>
              <w:rFonts w:ascii="Footlight MT Light" w:hAnsi="Footlight MT Light"/>
              <w:i/>
              <w:lang w:val="sv-SE"/>
            </w:rPr>
          </w:rPrChange>
        </w:rPr>
      </w:pPr>
    </w:p>
    <w:p w:rsidR="00AF38D3" w:rsidRPr="004F1FC6" w:rsidRDefault="00155965" w:rsidP="00AF38D3">
      <w:pPr>
        <w:pStyle w:val="NormalWeb"/>
        <w:numPr>
          <w:ilvl w:val="0"/>
          <w:numId w:val="4"/>
        </w:numPr>
        <w:tabs>
          <w:tab w:val="left" w:pos="720"/>
          <w:tab w:val="left" w:pos="2430"/>
          <w:tab w:val="left" w:pos="2552"/>
          <w:tab w:val="left" w:pos="2610"/>
        </w:tabs>
        <w:spacing w:before="0" w:beforeAutospacing="0" w:after="0" w:afterAutospacing="0"/>
        <w:ind w:left="2610" w:hanging="2250"/>
        <w:rPr>
          <w:rFonts w:ascii="Footlight MT Light" w:hAnsi="Footlight MT Light"/>
          <w:i/>
          <w:lang w:val="sv-SE"/>
          <w:rPrChange w:id="7593" w:author="suryavina" w:date="2015-02-06T16:21:00Z">
            <w:rPr>
              <w:rFonts w:ascii="Footlight MT Light" w:hAnsi="Footlight MT Light"/>
              <w:i/>
              <w:lang w:val="sv-SE"/>
            </w:rPr>
          </w:rPrChange>
        </w:rPr>
      </w:pPr>
      <w:r w:rsidRPr="004F1FC6">
        <w:rPr>
          <w:rFonts w:ascii="Footlight MT Light" w:hAnsi="Footlight MT Light"/>
          <w:b/>
          <w:lang w:val="sv-SE"/>
          <w:rPrChange w:id="7594" w:author="suryavina" w:date="2015-02-06T16:21:00Z">
            <w:rPr>
              <w:rFonts w:ascii="Footlight MT Light" w:hAnsi="Footlight MT Light"/>
              <w:b/>
              <w:lang w:val="sv-SE"/>
            </w:rPr>
          </w:rPrChange>
        </w:rPr>
        <w:t xml:space="preserve">E-Seleksi </w:t>
      </w:r>
      <w:r w:rsidRPr="004F1FC6">
        <w:rPr>
          <w:rFonts w:ascii="Footlight MT Light" w:hAnsi="Footlight MT Light"/>
          <w:b/>
          <w:lang w:val="id-ID"/>
          <w:rPrChange w:id="7595" w:author="suryavina" w:date="2015-02-06T16:21:00Z">
            <w:rPr>
              <w:rFonts w:ascii="Footlight MT Light" w:hAnsi="Footlight MT Light"/>
              <w:b/>
              <w:lang w:val="id-ID"/>
            </w:rPr>
          </w:rPrChange>
        </w:rPr>
        <w:t>Cepat</w:t>
      </w:r>
      <w:r w:rsidRPr="004F1FC6">
        <w:rPr>
          <w:rFonts w:ascii="Footlight MT Light" w:hAnsi="Footlight MT Light"/>
          <w:i/>
          <w:lang w:val="sv-SE"/>
          <w:rPrChange w:id="7596" w:author="suryavina" w:date="2015-02-06T16:21:00Z">
            <w:rPr>
              <w:rFonts w:ascii="Footlight MT Light" w:hAnsi="Footlight MT Light"/>
              <w:i/>
              <w:lang w:val="sv-SE"/>
            </w:rPr>
          </w:rPrChange>
        </w:rPr>
        <w:tab/>
        <w:t>:</w:t>
      </w:r>
      <w:r w:rsidRPr="004F1FC6">
        <w:rPr>
          <w:rFonts w:ascii="Footlight MT Light" w:hAnsi="Footlight MT Light"/>
          <w:i/>
          <w:lang w:val="sv-SE"/>
          <w:rPrChange w:id="7597" w:author="suryavina" w:date="2015-02-06T16:21:00Z">
            <w:rPr>
              <w:rFonts w:ascii="Footlight MT Light" w:hAnsi="Footlight MT Light"/>
              <w:i/>
              <w:lang w:val="sv-SE"/>
            </w:rPr>
          </w:rPrChange>
        </w:rPr>
        <w:tab/>
      </w:r>
      <w:r w:rsidRPr="004F1FC6">
        <w:rPr>
          <w:rFonts w:ascii="Footlight MT Light" w:hAnsi="Footlight MT Light"/>
          <w:i/>
          <w:lang w:val="sv-SE"/>
          <w:rPrChange w:id="7598" w:author="suryavina" w:date="2015-02-06T16:21:00Z">
            <w:rPr>
              <w:rFonts w:ascii="Footlight MT Light" w:hAnsi="Footlight MT Light"/>
              <w:i/>
              <w:lang w:val="sv-SE"/>
            </w:rPr>
          </w:rPrChange>
        </w:rPr>
        <w:tab/>
      </w:r>
      <w:r w:rsidRPr="004F1FC6">
        <w:rPr>
          <w:rFonts w:ascii="Footlight MT Light" w:hAnsi="Footlight MT Light"/>
          <w:i/>
          <w:lang w:val="id-ID"/>
          <w:rPrChange w:id="7599" w:author="suryavina" w:date="2015-02-06T16:21:00Z">
            <w:rPr>
              <w:rFonts w:ascii="Footlight MT Light" w:hAnsi="Footlight MT Light"/>
              <w:i/>
              <w:lang w:val="id-ID"/>
            </w:rPr>
          </w:rPrChange>
        </w:rPr>
        <w:t xml:space="preserve">Proses </w:t>
      </w:r>
      <w:r w:rsidRPr="004F1FC6">
        <w:rPr>
          <w:rFonts w:ascii="Footlight MT Light" w:hAnsi="Footlight MT Light"/>
          <w:i/>
          <w:rPrChange w:id="7600" w:author="suryavina" w:date="2015-02-06T16:21:00Z">
            <w:rPr>
              <w:rFonts w:ascii="Footlight MT Light" w:hAnsi="Footlight MT Light"/>
              <w:i/>
            </w:rPr>
          </w:rPrChange>
        </w:rPr>
        <w:t>pemilihan penyedia Jasa Konsultansi dengan memanfaatkan informasi Kinerja Penyedia Barang/Jasa yang tidak memerlukan penilaian kualifikasi, administrasi, dan teknis dengan tahapan sesuai dengan ketentuan Perpres Nomor 54 Tahun 2010 beserta perubahannya dan Peraturan Kepala LKPP Nomor 01 Tahun 2015 tentang E-Tendering</w:t>
      </w:r>
      <w:r w:rsidRPr="004F1FC6">
        <w:rPr>
          <w:rFonts w:ascii="Footlight MT Light" w:hAnsi="Footlight MT Light"/>
          <w:i/>
          <w:lang w:val="sv-SE"/>
          <w:rPrChange w:id="7601" w:author="suryavina" w:date="2015-02-06T16:21:00Z">
            <w:rPr>
              <w:rFonts w:ascii="Footlight MT Light" w:hAnsi="Footlight MT Light"/>
              <w:i/>
              <w:lang w:val="sv-SE"/>
            </w:rPr>
          </w:rPrChange>
        </w:rPr>
        <w:t>.</w:t>
      </w:r>
    </w:p>
    <w:p w:rsidR="00155965" w:rsidRPr="004F1FC6" w:rsidRDefault="00155965" w:rsidP="00155965">
      <w:pPr>
        <w:pStyle w:val="ListParagraph"/>
        <w:rPr>
          <w:rFonts w:ascii="Footlight MT Light" w:hAnsi="Footlight MT Light"/>
          <w:i/>
          <w:lang w:val="sv-SE"/>
          <w:rPrChange w:id="7602" w:author="suryavina" w:date="2015-02-06T16:21:00Z">
            <w:rPr>
              <w:rFonts w:ascii="Footlight MT Light" w:hAnsi="Footlight MT Light"/>
              <w:i/>
              <w:lang w:val="sv-SE"/>
            </w:rPr>
          </w:rPrChange>
        </w:rPr>
      </w:pPr>
    </w:p>
    <w:p w:rsidR="00EA786E" w:rsidRPr="004F1FC6" w:rsidRDefault="00EA786E" w:rsidP="00AF38D3">
      <w:pPr>
        <w:pStyle w:val="NormalWeb"/>
        <w:numPr>
          <w:ilvl w:val="0"/>
          <w:numId w:val="4"/>
        </w:numPr>
        <w:tabs>
          <w:tab w:val="left" w:pos="720"/>
          <w:tab w:val="left" w:pos="2430"/>
          <w:tab w:val="left" w:pos="2552"/>
          <w:tab w:val="left" w:pos="2610"/>
        </w:tabs>
        <w:spacing w:before="0" w:beforeAutospacing="0" w:after="0" w:afterAutospacing="0"/>
        <w:ind w:left="2610" w:hanging="2250"/>
        <w:rPr>
          <w:rFonts w:ascii="Footlight MT Light" w:hAnsi="Footlight MT Light"/>
          <w:i/>
          <w:lang w:val="sv-SE"/>
          <w:rPrChange w:id="7603" w:author="suryavina" w:date="2015-02-06T16:21:00Z">
            <w:rPr>
              <w:rFonts w:ascii="Footlight MT Light" w:hAnsi="Footlight MT Light"/>
              <w:i/>
              <w:lang w:val="sv-SE"/>
            </w:rPr>
          </w:rPrChange>
        </w:rPr>
      </w:pPr>
    </w:p>
    <w:p w:rsidR="008F6AFA" w:rsidRPr="004F1FC6" w:rsidRDefault="008F6AFA" w:rsidP="00FE17BA">
      <w:pPr>
        <w:pStyle w:val="NormalWeb"/>
        <w:spacing w:before="0" w:beforeAutospacing="0" w:after="0" w:afterAutospacing="0"/>
        <w:ind w:left="709"/>
        <w:rPr>
          <w:rFonts w:ascii="Footlight MT Light" w:hAnsi="Footlight MT Light"/>
          <w:rPrChange w:id="7604" w:author="suryavina" w:date="2015-02-06T16:21:00Z">
            <w:rPr>
              <w:rFonts w:ascii="Footlight MT Light" w:hAnsi="Footlight MT Light"/>
            </w:rPr>
          </w:rPrChange>
        </w:rPr>
      </w:pPr>
    </w:p>
    <w:p w:rsidR="008F6AFA" w:rsidRPr="004F1FC6" w:rsidRDefault="00155965" w:rsidP="00FE17BA">
      <w:pPr>
        <w:pStyle w:val="NormalWeb"/>
        <w:numPr>
          <w:ilvl w:val="0"/>
          <w:numId w:val="7"/>
        </w:numPr>
        <w:spacing w:before="0" w:beforeAutospacing="0" w:after="0" w:afterAutospacing="0"/>
        <w:ind w:left="426" w:hanging="426"/>
        <w:rPr>
          <w:rFonts w:ascii="Footlight MT Light" w:hAnsi="Footlight MT Light"/>
          <w:rPrChange w:id="7605" w:author="suryavina" w:date="2015-02-06T16:21:00Z">
            <w:rPr>
              <w:rFonts w:ascii="Footlight MT Light" w:hAnsi="Footlight MT Light"/>
            </w:rPr>
          </w:rPrChange>
        </w:rPr>
      </w:pPr>
      <w:r w:rsidRPr="004F1FC6">
        <w:rPr>
          <w:rFonts w:ascii="Footlight MT Light" w:hAnsi="Footlight MT Light"/>
          <w:i/>
          <w:rPrChange w:id="7606" w:author="suryavina" w:date="2015-02-06T16:21:00Z">
            <w:rPr>
              <w:rFonts w:ascii="Footlight MT Light" w:hAnsi="Footlight MT Light"/>
              <w:i/>
            </w:rPr>
          </w:rPrChange>
        </w:rPr>
        <w:t>E-Lelang/E-Seleksi</w:t>
      </w:r>
      <w:r w:rsidRPr="004F1FC6">
        <w:rPr>
          <w:rFonts w:ascii="Footlight MT Light" w:hAnsi="Footlight MT Light"/>
          <w:rPrChange w:id="7607" w:author="suryavina" w:date="2015-02-06T16:21:00Z">
            <w:rPr>
              <w:rFonts w:ascii="Footlight MT Light" w:hAnsi="Footlight MT Light"/>
            </w:rPr>
          </w:rPrChange>
        </w:rPr>
        <w:t xml:space="preserve"> </w:t>
      </w:r>
      <w:r w:rsidRPr="004F1FC6">
        <w:rPr>
          <w:rFonts w:ascii="Footlight MT Light" w:hAnsi="Footlight MT Light"/>
          <w:lang w:val="id-ID"/>
          <w:rPrChange w:id="7608" w:author="suryavina" w:date="2015-02-06T16:21:00Z">
            <w:rPr>
              <w:rFonts w:ascii="Footlight MT Light" w:hAnsi="Footlight MT Light"/>
              <w:lang w:val="id-ID"/>
            </w:rPr>
          </w:rPrChange>
        </w:rPr>
        <w:t>Cepat</w:t>
      </w:r>
      <w:r w:rsidRPr="004F1FC6">
        <w:rPr>
          <w:rFonts w:ascii="Footlight MT Light" w:hAnsi="Footlight MT Light"/>
          <w:rPrChange w:id="7609" w:author="suryavina" w:date="2015-02-06T16:21:00Z">
            <w:rPr>
              <w:rFonts w:ascii="Footlight MT Light" w:hAnsi="Footlight MT Light"/>
            </w:rPr>
          </w:rPrChange>
        </w:rPr>
        <w:t xml:space="preserve"> ini dibiayai dari sumber pendanaan </w:t>
      </w:r>
      <w:r w:rsidRPr="004F1FC6">
        <w:rPr>
          <w:rFonts w:ascii="Footlight MT Light" w:hAnsi="Footlight MT Light"/>
          <w:lang w:val="id-ID"/>
          <w:rPrChange w:id="7610" w:author="suryavina" w:date="2015-02-06T16:21:00Z">
            <w:rPr>
              <w:rFonts w:ascii="Footlight MT Light" w:hAnsi="Footlight MT Light"/>
              <w:lang w:val="id-ID"/>
            </w:rPr>
          </w:rPrChange>
        </w:rPr>
        <w:t>sebagaimana</w:t>
      </w:r>
      <w:r w:rsidRPr="004F1FC6">
        <w:rPr>
          <w:rFonts w:ascii="Footlight MT Light" w:hAnsi="Footlight MT Light"/>
          <w:rPrChange w:id="7611" w:author="suryavina" w:date="2015-02-06T16:21:00Z">
            <w:rPr>
              <w:rFonts w:ascii="Footlight MT Light" w:hAnsi="Footlight MT Light"/>
            </w:rPr>
          </w:rPrChange>
        </w:rPr>
        <w:t xml:space="preserve"> tercantum dalam LD</w:t>
      </w:r>
      <w:r w:rsidRPr="004F1FC6">
        <w:rPr>
          <w:rFonts w:ascii="Footlight MT Light" w:hAnsi="Footlight MT Light"/>
          <w:lang w:val="id-ID"/>
          <w:rPrChange w:id="7612" w:author="suryavina" w:date="2015-02-06T16:21:00Z">
            <w:rPr>
              <w:rFonts w:ascii="Footlight MT Light" w:hAnsi="Footlight MT Light"/>
              <w:lang w:val="id-ID"/>
            </w:rPr>
          </w:rPrChange>
        </w:rPr>
        <w:t>P.</w:t>
      </w:r>
    </w:p>
    <w:p w:rsidR="00BB5830" w:rsidRPr="004F1FC6" w:rsidRDefault="00BB5830" w:rsidP="00FE17BA">
      <w:pPr>
        <w:pStyle w:val="NormalWeb"/>
        <w:spacing w:before="0" w:beforeAutospacing="0" w:after="0" w:afterAutospacing="0"/>
        <w:ind w:left="426"/>
        <w:rPr>
          <w:rFonts w:ascii="Footlight MT Light" w:hAnsi="Footlight MT Light"/>
          <w:rPrChange w:id="7613" w:author="suryavina" w:date="2015-02-06T16:21:00Z">
            <w:rPr>
              <w:rFonts w:ascii="Footlight MT Light" w:hAnsi="Footlight MT Light"/>
            </w:rPr>
          </w:rPrChange>
        </w:rPr>
      </w:pPr>
    </w:p>
    <w:p w:rsidR="000C42BC" w:rsidRPr="004F1FC6" w:rsidRDefault="00155965" w:rsidP="00FE17BA">
      <w:pPr>
        <w:pStyle w:val="NormalWeb"/>
        <w:numPr>
          <w:ilvl w:val="0"/>
          <w:numId w:val="7"/>
        </w:numPr>
        <w:spacing w:before="0" w:beforeAutospacing="0" w:after="0" w:afterAutospacing="0"/>
        <w:ind w:left="426" w:hanging="426"/>
        <w:rPr>
          <w:rFonts w:ascii="Footlight MT Light" w:hAnsi="Footlight MT Light"/>
          <w:lang w:val="id-ID"/>
          <w:rPrChange w:id="7614" w:author="suryavina" w:date="2015-02-06T16:21:00Z">
            <w:rPr>
              <w:rFonts w:ascii="Footlight MT Light" w:hAnsi="Footlight MT Light"/>
              <w:lang w:val="id-ID"/>
            </w:rPr>
          </w:rPrChange>
        </w:rPr>
      </w:pPr>
      <w:r w:rsidRPr="004F1FC6">
        <w:rPr>
          <w:rFonts w:ascii="Footlight MT Light" w:hAnsi="Footlight MT Light"/>
          <w:i/>
          <w:rPrChange w:id="7615" w:author="suryavina" w:date="2015-02-06T16:21:00Z">
            <w:rPr>
              <w:rFonts w:ascii="Footlight MT Light" w:hAnsi="Footlight MT Light"/>
              <w:i/>
            </w:rPr>
          </w:rPrChange>
        </w:rPr>
        <w:t>E-Lelang/E-Seleksi</w:t>
      </w:r>
      <w:r w:rsidRPr="004F1FC6">
        <w:rPr>
          <w:rFonts w:ascii="Footlight MT Light" w:hAnsi="Footlight MT Light"/>
          <w:rPrChange w:id="7616" w:author="suryavina" w:date="2015-02-06T16:21:00Z">
            <w:rPr>
              <w:rFonts w:ascii="Footlight MT Light" w:hAnsi="Footlight MT Light"/>
            </w:rPr>
          </w:rPrChange>
        </w:rPr>
        <w:t xml:space="preserve"> </w:t>
      </w:r>
      <w:r w:rsidRPr="004F1FC6">
        <w:rPr>
          <w:rFonts w:ascii="Footlight MT Light" w:hAnsi="Footlight MT Light"/>
          <w:lang w:val="id-ID"/>
          <w:rPrChange w:id="7617" w:author="suryavina" w:date="2015-02-06T16:21:00Z">
            <w:rPr>
              <w:rFonts w:ascii="Footlight MT Light" w:hAnsi="Footlight MT Light"/>
              <w:lang w:val="id-ID"/>
            </w:rPr>
          </w:rPrChange>
        </w:rPr>
        <w:t>Cepat</w:t>
      </w:r>
      <w:r w:rsidRPr="004F1FC6">
        <w:rPr>
          <w:rFonts w:ascii="Footlight MT Light" w:hAnsi="Footlight MT Light"/>
          <w:rPrChange w:id="7618" w:author="suryavina" w:date="2015-02-06T16:21:00Z">
            <w:rPr>
              <w:rFonts w:ascii="Footlight MT Light" w:hAnsi="Footlight MT Light"/>
            </w:rPr>
          </w:rPrChange>
        </w:rPr>
        <w:t xml:space="preserve"> </w:t>
      </w:r>
      <w:r w:rsidRPr="004F1FC6">
        <w:rPr>
          <w:rFonts w:ascii="Footlight MT Light" w:hAnsi="Footlight MT Light"/>
          <w:lang w:val="id-ID"/>
          <w:rPrChange w:id="7619" w:author="suryavina" w:date="2015-02-06T16:21:00Z">
            <w:rPr>
              <w:rFonts w:ascii="Footlight MT Light" w:hAnsi="Footlight MT Light"/>
              <w:lang w:val="id-ID"/>
            </w:rPr>
          </w:rPrChange>
        </w:rPr>
        <w:t xml:space="preserve">ini terbuka dan dapat diikuti oleh </w:t>
      </w:r>
      <w:r w:rsidRPr="004F1FC6">
        <w:rPr>
          <w:rFonts w:ascii="Footlight MT Light" w:hAnsi="Footlight MT Light" w:cs="Arial"/>
          <w:rPrChange w:id="7620" w:author="suryavina" w:date="2015-02-06T16:21:00Z">
            <w:rPr>
              <w:rFonts w:ascii="Footlight MT Light" w:hAnsi="Footlight MT Light" w:cs="Arial"/>
            </w:rPr>
          </w:rPrChange>
        </w:rPr>
        <w:t xml:space="preserve">Penyedia barang/jasa yang </w:t>
      </w:r>
      <w:r w:rsidRPr="004F1FC6">
        <w:rPr>
          <w:rFonts w:ascii="Footlight MT Light" w:hAnsi="Footlight MT Light" w:cs="Footlight MT Light"/>
          <w:rPrChange w:id="7621" w:author="suryavina" w:date="2015-02-06T16:21:00Z">
            <w:rPr>
              <w:rFonts w:ascii="Footlight MT Light" w:hAnsi="Footlight MT Light" w:cs="Footlight MT Light"/>
            </w:rPr>
          </w:rPrChange>
        </w:rPr>
        <w:t xml:space="preserve">riwayat </w:t>
      </w:r>
      <w:r w:rsidRPr="004F1FC6">
        <w:rPr>
          <w:rFonts w:ascii="Footlight MT Light" w:hAnsi="Footlight MT Light" w:cs="Footlight MT Light"/>
          <w:lang w:val="id-ID"/>
          <w:rPrChange w:id="7622" w:author="suryavina" w:date="2015-02-06T16:21:00Z">
            <w:rPr>
              <w:rFonts w:ascii="Footlight MT Light" w:hAnsi="Footlight MT Light" w:cs="Footlight MT Light"/>
              <w:lang w:val="id-ID"/>
            </w:rPr>
          </w:rPrChange>
        </w:rPr>
        <w:t>kinerja</w:t>
      </w:r>
      <w:r w:rsidRPr="004F1FC6">
        <w:rPr>
          <w:rFonts w:ascii="Footlight MT Light" w:hAnsi="Footlight MT Light" w:cs="Footlight MT Light"/>
          <w:rPrChange w:id="7623" w:author="suryavina" w:date="2015-02-06T16:21:00Z">
            <w:rPr>
              <w:rFonts w:ascii="Footlight MT Light" w:hAnsi="Footlight MT Light" w:cs="Footlight MT Light"/>
            </w:rPr>
          </w:rPrChange>
        </w:rPr>
        <w:t xml:space="preserve"> dan/atau </w:t>
      </w:r>
      <w:r w:rsidRPr="004F1FC6">
        <w:rPr>
          <w:rFonts w:ascii="Footlight MT Light" w:hAnsi="Footlight MT Light" w:cs="Footlight MT Light"/>
          <w:lang w:val="nl-NL"/>
          <w:rPrChange w:id="7624" w:author="suryavina" w:date="2015-02-06T16:21:00Z">
            <w:rPr>
              <w:rFonts w:ascii="Footlight MT Light" w:hAnsi="Footlight MT Light" w:cs="Footlight MT Light"/>
              <w:lang w:val="nl-NL"/>
            </w:rPr>
          </w:rPrChange>
        </w:rPr>
        <w:t xml:space="preserve">data kualifikasinya </w:t>
      </w:r>
      <w:r w:rsidRPr="004F1FC6">
        <w:rPr>
          <w:rFonts w:ascii="Footlight MT Light" w:hAnsi="Footlight MT Light" w:cs="Arial"/>
          <w:rPrChange w:id="7625" w:author="suryavina" w:date="2015-02-06T16:21:00Z">
            <w:rPr>
              <w:rFonts w:ascii="Footlight MT Light" w:hAnsi="Footlight MT Light" w:cs="Arial"/>
            </w:rPr>
          </w:rPrChange>
        </w:rPr>
        <w:t>sudah tersedia dalam Sistem Informasi Kinerja Penyedia (SIKaP) dan memenuhi memenuhi kriteria kualifikasi dan/atau kinerja penyedia yang telah dipersyaratkan, dan telah memberikan persetujuan atas kriteria keikutsertaan.</w:t>
      </w:r>
      <w:r w:rsidRPr="004F1FC6">
        <w:rPr>
          <w:rFonts w:ascii="Footlight MT Light" w:hAnsi="Footlight MT Light"/>
          <w:lang w:val="id-ID"/>
          <w:rPrChange w:id="7626" w:author="suryavina" w:date="2015-02-06T16:21:00Z">
            <w:rPr>
              <w:rFonts w:ascii="Footlight MT Light" w:hAnsi="Footlight MT Light"/>
              <w:lang w:val="id-ID"/>
            </w:rPr>
          </w:rPrChange>
        </w:rPr>
        <w:t xml:space="preserve"> </w:t>
      </w:r>
    </w:p>
    <w:p w:rsidR="00155965" w:rsidRPr="004F1FC6" w:rsidRDefault="00155965" w:rsidP="00155965">
      <w:pPr>
        <w:pStyle w:val="NormalWeb"/>
        <w:tabs>
          <w:tab w:val="left" w:pos="3410"/>
        </w:tabs>
        <w:spacing w:before="0" w:beforeAutospacing="0" w:after="0" w:afterAutospacing="0"/>
        <w:ind w:left="426"/>
        <w:rPr>
          <w:rFonts w:ascii="Footlight MT Light" w:hAnsi="Footlight MT Light"/>
          <w:lang w:val="id-ID"/>
          <w:rPrChange w:id="7627" w:author="suryavina" w:date="2015-02-06T16:21:00Z">
            <w:rPr>
              <w:rFonts w:ascii="Footlight MT Light" w:hAnsi="Footlight MT Light"/>
              <w:lang w:val="id-ID"/>
            </w:rPr>
          </w:rPrChange>
        </w:rPr>
      </w:pPr>
      <w:r w:rsidRPr="004F1FC6">
        <w:rPr>
          <w:rFonts w:ascii="Footlight MT Light" w:hAnsi="Footlight MT Light"/>
          <w:lang w:val="id-ID"/>
          <w:rPrChange w:id="7628" w:author="suryavina" w:date="2015-02-06T16:21:00Z">
            <w:rPr>
              <w:rFonts w:ascii="Footlight MT Light" w:hAnsi="Footlight MT Light"/>
              <w:lang w:val="id-ID"/>
            </w:rPr>
          </w:rPrChange>
        </w:rPr>
        <w:tab/>
      </w:r>
    </w:p>
    <w:p w:rsidR="00BB5830" w:rsidRPr="004F1FC6" w:rsidRDefault="00BB5830" w:rsidP="00FE17BA">
      <w:pPr>
        <w:pStyle w:val="NormalWeb"/>
        <w:spacing w:before="0" w:beforeAutospacing="0" w:after="0" w:afterAutospacing="0"/>
        <w:ind w:left="426"/>
        <w:rPr>
          <w:rFonts w:ascii="Footlight MT Light" w:hAnsi="Footlight MT Light"/>
          <w:lang w:val="id-ID"/>
          <w:rPrChange w:id="7629" w:author="suryavina" w:date="2015-02-06T16:21:00Z">
            <w:rPr>
              <w:rFonts w:ascii="Footlight MT Light" w:hAnsi="Footlight MT Light"/>
              <w:lang w:val="id-ID"/>
            </w:rPr>
          </w:rPrChange>
        </w:rPr>
      </w:pPr>
    </w:p>
    <w:p w:rsidR="00AF0556" w:rsidRPr="004F1FC6" w:rsidRDefault="00AF0556" w:rsidP="00FE17BA">
      <w:pPr>
        <w:pStyle w:val="NormalWeb"/>
        <w:spacing w:before="0" w:beforeAutospacing="0" w:after="0" w:afterAutospacing="0"/>
        <w:ind w:left="426"/>
        <w:rPr>
          <w:rFonts w:ascii="Footlight MT Light" w:hAnsi="Footlight MT Light"/>
          <w:lang w:val="id-ID"/>
          <w:rPrChange w:id="7630" w:author="suryavina" w:date="2015-02-06T16:21:00Z">
            <w:rPr>
              <w:rFonts w:ascii="Footlight MT Light" w:hAnsi="Footlight MT Light"/>
              <w:lang w:val="id-ID"/>
            </w:rPr>
          </w:rPrChange>
        </w:rPr>
      </w:pPr>
    </w:p>
    <w:p w:rsidR="00AF0556" w:rsidRPr="004F1FC6" w:rsidRDefault="00155965" w:rsidP="00FE17BA">
      <w:pPr>
        <w:pStyle w:val="Heading1"/>
        <w:rPr>
          <w:rFonts w:ascii="Footlight MT Light" w:hAnsi="Footlight MT Light"/>
          <w:sz w:val="28"/>
          <w:szCs w:val="28"/>
          <w:lang w:val="pt-BR"/>
          <w:rPrChange w:id="7631" w:author="suryavina" w:date="2015-02-06T16:21:00Z">
            <w:rPr>
              <w:rFonts w:ascii="Footlight MT Light" w:hAnsi="Footlight MT Light"/>
              <w:sz w:val="28"/>
              <w:szCs w:val="28"/>
              <w:lang w:val="pt-BR"/>
            </w:rPr>
          </w:rPrChange>
        </w:rPr>
      </w:pPr>
      <w:bookmarkStart w:id="7632" w:name="_Toc276381869"/>
      <w:bookmarkStart w:id="7633" w:name="_Toc276748899"/>
      <w:bookmarkStart w:id="7634" w:name="_Toc276749077"/>
      <w:bookmarkStart w:id="7635" w:name="_Toc276749254"/>
      <w:bookmarkStart w:id="7636" w:name="_Toc147800066"/>
      <w:bookmarkStart w:id="7637" w:name="_Toc147800630"/>
      <w:bookmarkStart w:id="7638" w:name="_Toc147801443"/>
      <w:bookmarkStart w:id="7639" w:name="_Toc147951100"/>
      <w:bookmarkStart w:id="7640" w:name="_Toc147951972"/>
      <w:bookmarkStart w:id="7641" w:name="_Toc147952335"/>
      <w:bookmarkStart w:id="7642" w:name="_Toc147952856"/>
      <w:bookmarkStart w:id="7643" w:name="_Toc147953064"/>
      <w:bookmarkStart w:id="7644" w:name="_Toc147953467"/>
      <w:bookmarkStart w:id="7645" w:name="_Toc147982893"/>
      <w:bookmarkStart w:id="7646" w:name="_Toc147992068"/>
      <w:bookmarkStart w:id="7647" w:name="_Toc147992603"/>
      <w:bookmarkStart w:id="7648" w:name="_Toc147992809"/>
      <w:bookmarkStart w:id="7649" w:name="_Toc148105360"/>
      <w:bookmarkStart w:id="7650" w:name="_Toc148105774"/>
      <w:bookmarkStart w:id="7651" w:name="_Toc148105981"/>
      <w:bookmarkStart w:id="7652" w:name="_Toc148106188"/>
      <w:bookmarkStart w:id="7653" w:name="_Toc148106395"/>
      <w:bookmarkStart w:id="7654" w:name="_Toc148106602"/>
      <w:bookmarkStart w:id="7655" w:name="_Toc151527757"/>
      <w:bookmarkStart w:id="7656" w:name="_Toc152438041"/>
      <w:bookmarkStart w:id="7657" w:name="_Toc152494935"/>
      <w:bookmarkStart w:id="7658" w:name="_Toc152959830"/>
      <w:bookmarkStart w:id="7659" w:name="_Toc150753877"/>
      <w:bookmarkStart w:id="7660" w:name="_Toc153424964"/>
      <w:bookmarkStart w:id="7661" w:name="_Toc153473181"/>
      <w:bookmarkStart w:id="7662" w:name="_Toc155438202"/>
      <w:bookmarkStart w:id="7663" w:name="_Toc155438603"/>
      <w:bookmarkStart w:id="7664" w:name="_Toc155441747"/>
      <w:bookmarkStart w:id="7665" w:name="_Toc277735260"/>
      <w:bookmarkStart w:id="7666" w:name="_Toc278707867"/>
      <w:bookmarkStart w:id="7667" w:name="_Toc280827090"/>
      <w:bookmarkStart w:id="7668" w:name="_Toc282410480"/>
      <w:bookmarkStart w:id="7669" w:name="_Toc345100090"/>
      <w:bookmarkStart w:id="7670" w:name="_Toc409774615"/>
      <w:bookmarkStart w:id="7671" w:name="_Toc410661819"/>
      <w:r w:rsidRPr="004F1FC6">
        <w:rPr>
          <w:rFonts w:ascii="Footlight MT Light" w:hAnsi="Footlight MT Light"/>
          <w:sz w:val="28"/>
          <w:szCs w:val="28"/>
          <w:lang w:val="pt-BR"/>
          <w:rPrChange w:id="7672" w:author="suryavina" w:date="2015-02-06T16:21:00Z">
            <w:rPr>
              <w:rFonts w:ascii="Footlight MT Light" w:hAnsi="Footlight MT Light"/>
              <w:sz w:val="28"/>
              <w:szCs w:val="28"/>
              <w:lang w:val="pt-BR"/>
            </w:rPr>
          </w:rPrChange>
        </w:rPr>
        <w:t>BAB II</w:t>
      </w:r>
      <w:bookmarkEnd w:id="7632"/>
      <w:bookmarkEnd w:id="7633"/>
      <w:bookmarkEnd w:id="7634"/>
      <w:bookmarkEnd w:id="7635"/>
      <w:r w:rsidRPr="004F1FC6">
        <w:rPr>
          <w:rFonts w:ascii="Footlight MT Light" w:hAnsi="Footlight MT Light"/>
          <w:sz w:val="28"/>
          <w:szCs w:val="28"/>
          <w:lang w:val="id-ID"/>
          <w:rPrChange w:id="7673" w:author="suryavina" w:date="2015-02-06T16:21:00Z">
            <w:rPr>
              <w:rFonts w:ascii="Footlight MT Light" w:hAnsi="Footlight MT Light"/>
              <w:sz w:val="28"/>
              <w:szCs w:val="28"/>
              <w:lang w:val="id-ID"/>
            </w:rPr>
          </w:rPrChange>
        </w:rPr>
        <w:t xml:space="preserve">. </w:t>
      </w:r>
      <w:r w:rsidRPr="004F1FC6">
        <w:rPr>
          <w:rFonts w:ascii="Footlight MT Light" w:hAnsi="Footlight MT Light"/>
          <w:sz w:val="28"/>
          <w:szCs w:val="28"/>
          <w:lang w:val="pt-BR"/>
          <w:rPrChange w:id="7674" w:author="suryavina" w:date="2015-02-06T16:21:00Z">
            <w:rPr>
              <w:rFonts w:ascii="Footlight MT Light" w:hAnsi="Footlight MT Light"/>
              <w:sz w:val="28"/>
              <w:szCs w:val="28"/>
              <w:lang w:val="pt-BR"/>
            </w:rPr>
          </w:rPrChange>
        </w:rPr>
        <w:t xml:space="preserve"> </w:t>
      </w:r>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r w:rsidRPr="004F1FC6">
        <w:rPr>
          <w:rFonts w:ascii="Footlight MT Light" w:hAnsi="Footlight MT Light"/>
          <w:sz w:val="28"/>
          <w:szCs w:val="28"/>
          <w:lang w:val="pt-BR"/>
          <w:rPrChange w:id="7675" w:author="suryavina" w:date="2015-02-06T16:21:00Z">
            <w:rPr>
              <w:rFonts w:ascii="Footlight MT Light" w:hAnsi="Footlight MT Light"/>
              <w:sz w:val="28"/>
              <w:szCs w:val="28"/>
              <w:lang w:val="pt-BR"/>
            </w:rPr>
          </w:rPrChange>
        </w:rPr>
        <w:t>UNDANGAN</w:t>
      </w:r>
      <w:bookmarkEnd w:id="7670"/>
      <w:bookmarkEnd w:id="7671"/>
    </w:p>
    <w:p w:rsidR="00AF0556" w:rsidRPr="004F1FC6" w:rsidRDefault="00AF0556" w:rsidP="00FE17BA">
      <w:pPr>
        <w:pBdr>
          <w:bottom w:val="single" w:sz="4" w:space="1" w:color="auto"/>
        </w:pBdr>
        <w:jc w:val="center"/>
        <w:rPr>
          <w:rFonts w:ascii="Footlight MT Light" w:hAnsi="Footlight MT Light"/>
          <w:sz w:val="24"/>
          <w:szCs w:val="24"/>
          <w:lang w:val="id-ID"/>
          <w:rPrChange w:id="7676" w:author="suryavina" w:date="2015-02-06T16:21:00Z">
            <w:rPr>
              <w:rFonts w:ascii="Footlight MT Light" w:hAnsi="Footlight MT Light"/>
              <w:sz w:val="24"/>
              <w:szCs w:val="24"/>
              <w:lang w:val="id-ID"/>
            </w:rPr>
          </w:rPrChange>
        </w:rPr>
      </w:pPr>
    </w:p>
    <w:p w:rsidR="00A616A0" w:rsidRPr="004F1FC6" w:rsidRDefault="00A616A0" w:rsidP="00FE17BA">
      <w:pPr>
        <w:jc w:val="center"/>
        <w:rPr>
          <w:rFonts w:ascii="Footlight MT Light" w:hAnsi="Footlight MT Light"/>
          <w:i/>
          <w:sz w:val="24"/>
          <w:szCs w:val="24"/>
          <w:lang w:val="id-ID"/>
          <w:rPrChange w:id="7677" w:author="suryavina" w:date="2015-02-06T16:21:00Z">
            <w:rPr>
              <w:rFonts w:ascii="Footlight MT Light" w:hAnsi="Footlight MT Light"/>
              <w:i/>
              <w:sz w:val="24"/>
              <w:szCs w:val="24"/>
              <w:lang w:val="id-ID"/>
            </w:rPr>
          </w:rPrChange>
        </w:rPr>
      </w:pPr>
    </w:p>
    <w:p w:rsidR="00A616A0" w:rsidRPr="004F1FC6" w:rsidRDefault="00A616A0" w:rsidP="00FE17BA">
      <w:pPr>
        <w:jc w:val="center"/>
        <w:rPr>
          <w:rFonts w:ascii="Footlight MT Light" w:hAnsi="Footlight MT Light"/>
          <w:i/>
          <w:sz w:val="24"/>
          <w:szCs w:val="24"/>
          <w:lang w:val="id-ID"/>
          <w:rPrChange w:id="7678" w:author="suryavina" w:date="2015-02-06T16:21:00Z">
            <w:rPr>
              <w:rFonts w:ascii="Footlight MT Light" w:hAnsi="Footlight MT Light"/>
              <w:i/>
              <w:sz w:val="24"/>
              <w:szCs w:val="24"/>
              <w:lang w:val="id-ID"/>
            </w:rPr>
          </w:rPrChange>
        </w:rPr>
      </w:pPr>
    </w:p>
    <w:p w:rsidR="00155965" w:rsidRPr="004F1FC6" w:rsidRDefault="00155965" w:rsidP="00155965">
      <w:pPr>
        <w:pStyle w:val="ListParagraph"/>
        <w:numPr>
          <w:ilvl w:val="0"/>
          <w:numId w:val="506"/>
        </w:numPr>
        <w:autoSpaceDE w:val="0"/>
        <w:autoSpaceDN w:val="0"/>
        <w:adjustRightInd w:val="0"/>
        <w:ind w:left="360"/>
        <w:rPr>
          <w:rFonts w:ascii="Footlight MT Light" w:hAnsi="Footlight MT Light" w:cs="Arial"/>
          <w:sz w:val="24"/>
          <w:szCs w:val="24"/>
          <w:lang w:val="id-ID"/>
          <w:rPrChange w:id="7679" w:author="suryavina" w:date="2015-02-06T16:21:00Z">
            <w:rPr>
              <w:rFonts w:ascii="Footlight MT Light" w:hAnsi="Footlight MT Light" w:cs="Arial"/>
              <w:sz w:val="24"/>
              <w:szCs w:val="24"/>
              <w:lang w:val="id-ID"/>
            </w:rPr>
          </w:rPrChange>
        </w:rPr>
      </w:pPr>
      <w:r w:rsidRPr="004F1FC6">
        <w:rPr>
          <w:rFonts w:ascii="Footlight MT Light" w:hAnsi="Footlight MT Light" w:cs="Arial"/>
          <w:sz w:val="24"/>
          <w:szCs w:val="24"/>
          <w:rPrChange w:id="7680" w:author="suryavina" w:date="2015-02-06T16:21:00Z">
            <w:rPr>
              <w:rFonts w:ascii="Footlight MT Light" w:hAnsi="Footlight MT Light" w:cs="Arial"/>
              <w:sz w:val="24"/>
              <w:szCs w:val="24"/>
            </w:rPr>
          </w:rPrChange>
        </w:rPr>
        <w:t xml:space="preserve">Pokja ULP mengundang penyedia barang/jasa melalui aplikasi SPSE terhadap penyedia barang/jasa yang memenuhi kriteria kualifikasi dan/atau kinerja  penyedia barang/jasa yang dipersyaratkan. </w:t>
      </w:r>
    </w:p>
    <w:p w:rsidR="00155965" w:rsidRPr="004F1FC6" w:rsidRDefault="00155965" w:rsidP="00155965">
      <w:pPr>
        <w:pStyle w:val="ListParagraph"/>
        <w:numPr>
          <w:ilvl w:val="0"/>
          <w:numId w:val="506"/>
        </w:numPr>
        <w:autoSpaceDE w:val="0"/>
        <w:autoSpaceDN w:val="0"/>
        <w:adjustRightInd w:val="0"/>
        <w:ind w:left="360"/>
        <w:rPr>
          <w:rFonts w:ascii="Bookman Old Style" w:hAnsi="Bookman Old Style" w:cs="Arial"/>
          <w:sz w:val="24"/>
          <w:szCs w:val="24"/>
          <w:lang w:val="id-ID"/>
          <w:rPrChange w:id="7681" w:author="suryavina" w:date="2015-02-06T16:21:00Z">
            <w:rPr>
              <w:rFonts w:ascii="Bookman Old Style" w:hAnsi="Bookman Old Style" w:cs="Arial"/>
              <w:sz w:val="24"/>
              <w:szCs w:val="24"/>
              <w:lang w:val="id-ID"/>
            </w:rPr>
          </w:rPrChange>
        </w:rPr>
      </w:pPr>
      <w:r w:rsidRPr="004F1FC6">
        <w:rPr>
          <w:rFonts w:ascii="Footlight MT Light" w:hAnsi="Footlight MT Light" w:cs="Arial"/>
          <w:sz w:val="24"/>
          <w:szCs w:val="24"/>
          <w:rPrChange w:id="7682" w:author="suryavina" w:date="2015-02-06T16:21:00Z">
            <w:rPr>
              <w:rFonts w:ascii="Footlight MT Light" w:hAnsi="Footlight MT Light" w:cs="Arial"/>
              <w:sz w:val="24"/>
              <w:szCs w:val="24"/>
            </w:rPr>
          </w:rPrChange>
        </w:rPr>
        <w:t xml:space="preserve">Penyedia barang/jasa yang diundang untuk mengikuti </w:t>
      </w:r>
      <w:r w:rsidRPr="004F1FC6">
        <w:rPr>
          <w:rFonts w:ascii="Footlight MT Light" w:hAnsi="Footlight MT Light" w:cs="Arial"/>
          <w:i/>
          <w:sz w:val="24"/>
          <w:szCs w:val="24"/>
          <w:rPrChange w:id="7683" w:author="suryavina" w:date="2015-02-06T16:21:00Z">
            <w:rPr>
              <w:rFonts w:ascii="Footlight MT Light" w:hAnsi="Footlight MT Light" w:cs="Arial"/>
              <w:i/>
              <w:sz w:val="24"/>
              <w:szCs w:val="24"/>
            </w:rPr>
          </w:rPrChange>
        </w:rPr>
        <w:t>E-Lelang/E-Seleksi</w:t>
      </w:r>
      <w:r w:rsidRPr="004F1FC6">
        <w:rPr>
          <w:rFonts w:ascii="Footlight MT Light" w:hAnsi="Footlight MT Light" w:cs="Arial"/>
          <w:sz w:val="24"/>
          <w:szCs w:val="24"/>
          <w:rPrChange w:id="7684" w:author="suryavina" w:date="2015-02-06T16:21:00Z">
            <w:rPr>
              <w:rFonts w:ascii="Footlight MT Light" w:hAnsi="Footlight MT Light" w:cs="Arial"/>
              <w:sz w:val="24"/>
              <w:szCs w:val="24"/>
            </w:rPr>
          </w:rPrChange>
        </w:rPr>
        <w:t xml:space="preserve"> Cepat dapat mendaftar sebagai peserta dan mengunduh Dokumen Pengadaan melalui aplikasi SPSE</w:t>
      </w:r>
      <w:r w:rsidRPr="004F1FC6">
        <w:rPr>
          <w:rFonts w:ascii="Bookman Old Style" w:hAnsi="Bookman Old Style" w:cs="Arial"/>
          <w:sz w:val="24"/>
          <w:szCs w:val="24"/>
          <w:rPrChange w:id="7685" w:author="suryavina" w:date="2015-02-06T16:21:00Z">
            <w:rPr>
              <w:rFonts w:ascii="Bookman Old Style" w:hAnsi="Bookman Old Style" w:cs="Arial"/>
              <w:sz w:val="24"/>
              <w:szCs w:val="24"/>
            </w:rPr>
          </w:rPrChange>
        </w:rPr>
        <w:t>.</w:t>
      </w:r>
    </w:p>
    <w:p w:rsidR="00155965" w:rsidRPr="004F1FC6" w:rsidRDefault="00155965" w:rsidP="00155965">
      <w:pPr>
        <w:pStyle w:val="ListParagraph"/>
        <w:tabs>
          <w:tab w:val="left" w:pos="360"/>
        </w:tabs>
        <w:autoSpaceDE w:val="0"/>
        <w:autoSpaceDN w:val="0"/>
        <w:adjustRightInd w:val="0"/>
        <w:ind w:left="360"/>
        <w:rPr>
          <w:rFonts w:ascii="Bookman Old Style" w:hAnsi="Bookman Old Style" w:cs="Arial"/>
          <w:sz w:val="24"/>
          <w:szCs w:val="24"/>
          <w:lang w:val="id-ID"/>
          <w:rPrChange w:id="7686" w:author="suryavina" w:date="2015-02-06T16:21:00Z">
            <w:rPr>
              <w:rFonts w:ascii="Bookman Old Style" w:hAnsi="Bookman Old Style" w:cs="Arial"/>
              <w:sz w:val="24"/>
              <w:szCs w:val="24"/>
              <w:lang w:val="id-ID"/>
            </w:rPr>
          </w:rPrChange>
        </w:rPr>
      </w:pPr>
    </w:p>
    <w:p w:rsidR="00582FAE" w:rsidRPr="004F1FC6" w:rsidRDefault="00582FAE" w:rsidP="00FE17BA">
      <w:pPr>
        <w:autoSpaceDE w:val="0"/>
        <w:autoSpaceDN w:val="0"/>
        <w:adjustRightInd w:val="0"/>
        <w:spacing w:after="113"/>
        <w:ind w:left="142"/>
        <w:jc w:val="center"/>
        <w:rPr>
          <w:rFonts w:ascii="Footlight MT Light" w:hAnsi="Footlight MT Light"/>
          <w:i/>
          <w:sz w:val="24"/>
          <w:szCs w:val="24"/>
          <w:lang w:val="id-ID"/>
          <w:rPrChange w:id="7687" w:author="suryavina" w:date="2015-02-06T16:21:00Z">
            <w:rPr>
              <w:rFonts w:ascii="Footlight MT Light" w:hAnsi="Footlight MT Light"/>
              <w:i/>
              <w:sz w:val="24"/>
              <w:szCs w:val="24"/>
              <w:lang w:val="id-ID"/>
            </w:rPr>
          </w:rPrChange>
        </w:rPr>
      </w:pPr>
    </w:p>
    <w:p w:rsidR="00582FAE" w:rsidRPr="004F1FC6" w:rsidRDefault="00582FAE" w:rsidP="00FE17BA">
      <w:pPr>
        <w:autoSpaceDE w:val="0"/>
        <w:autoSpaceDN w:val="0"/>
        <w:adjustRightInd w:val="0"/>
        <w:spacing w:after="113"/>
        <w:ind w:left="142"/>
        <w:jc w:val="center"/>
        <w:rPr>
          <w:rFonts w:ascii="Footlight MT Light" w:hAnsi="Footlight MT Light"/>
          <w:sz w:val="24"/>
          <w:szCs w:val="24"/>
          <w:lang w:val="id-ID"/>
          <w:rPrChange w:id="7688" w:author="suryavina" w:date="2015-02-06T16:21:00Z">
            <w:rPr>
              <w:rFonts w:ascii="Footlight MT Light" w:hAnsi="Footlight MT Light"/>
              <w:sz w:val="24"/>
              <w:szCs w:val="24"/>
              <w:lang w:val="id-ID"/>
            </w:rPr>
          </w:rPrChange>
        </w:rPr>
      </w:pPr>
    </w:p>
    <w:p w:rsidR="00582FAE" w:rsidRPr="004F1FC6" w:rsidRDefault="00582FAE" w:rsidP="00FE17BA">
      <w:pPr>
        <w:autoSpaceDE w:val="0"/>
        <w:autoSpaceDN w:val="0"/>
        <w:adjustRightInd w:val="0"/>
        <w:spacing w:after="113"/>
        <w:ind w:left="142"/>
        <w:jc w:val="center"/>
        <w:rPr>
          <w:rFonts w:ascii="Footlight MT Light" w:hAnsi="Footlight MT Light"/>
          <w:i/>
          <w:sz w:val="24"/>
          <w:szCs w:val="24"/>
          <w:lang w:val="id-ID"/>
          <w:rPrChange w:id="7689" w:author="suryavina" w:date="2015-02-06T16:21:00Z">
            <w:rPr>
              <w:rFonts w:ascii="Footlight MT Light" w:hAnsi="Footlight MT Light"/>
              <w:i/>
              <w:sz w:val="24"/>
              <w:szCs w:val="24"/>
              <w:lang w:val="id-ID"/>
            </w:rPr>
          </w:rPrChange>
        </w:rPr>
      </w:pPr>
    </w:p>
    <w:p w:rsidR="00582FAE" w:rsidRPr="004F1FC6" w:rsidRDefault="00582FAE" w:rsidP="00FE17BA">
      <w:pPr>
        <w:autoSpaceDE w:val="0"/>
        <w:autoSpaceDN w:val="0"/>
        <w:adjustRightInd w:val="0"/>
        <w:spacing w:after="113"/>
        <w:ind w:left="142"/>
        <w:jc w:val="center"/>
        <w:rPr>
          <w:rFonts w:ascii="Footlight MT Light" w:hAnsi="Footlight MT Light"/>
          <w:i/>
          <w:sz w:val="24"/>
          <w:szCs w:val="24"/>
          <w:lang w:val="id-ID"/>
          <w:rPrChange w:id="7690" w:author="suryavina" w:date="2015-02-06T16:21:00Z">
            <w:rPr>
              <w:rFonts w:ascii="Footlight MT Light" w:hAnsi="Footlight MT Light"/>
              <w:i/>
              <w:sz w:val="24"/>
              <w:szCs w:val="24"/>
              <w:lang w:val="id-ID"/>
            </w:rPr>
          </w:rPrChange>
        </w:rPr>
      </w:pPr>
    </w:p>
    <w:p w:rsidR="00582FAE" w:rsidRPr="004F1FC6" w:rsidRDefault="00582FAE" w:rsidP="00FE17BA">
      <w:pPr>
        <w:autoSpaceDE w:val="0"/>
        <w:autoSpaceDN w:val="0"/>
        <w:adjustRightInd w:val="0"/>
        <w:spacing w:after="113"/>
        <w:ind w:left="142"/>
        <w:jc w:val="center"/>
        <w:rPr>
          <w:rFonts w:ascii="Footlight MT Light" w:hAnsi="Footlight MT Light"/>
          <w:i/>
          <w:sz w:val="24"/>
          <w:szCs w:val="24"/>
          <w:lang w:val="id-ID"/>
          <w:rPrChange w:id="7691" w:author="suryavina" w:date="2015-02-06T16:21:00Z">
            <w:rPr>
              <w:rFonts w:ascii="Footlight MT Light" w:hAnsi="Footlight MT Light"/>
              <w:i/>
              <w:sz w:val="24"/>
              <w:szCs w:val="24"/>
              <w:lang w:val="id-ID"/>
            </w:rPr>
          </w:rPrChange>
        </w:rPr>
      </w:pPr>
    </w:p>
    <w:p w:rsidR="00582FAE" w:rsidRPr="004F1FC6" w:rsidRDefault="00582FAE" w:rsidP="00FE17BA">
      <w:pPr>
        <w:autoSpaceDE w:val="0"/>
        <w:autoSpaceDN w:val="0"/>
        <w:adjustRightInd w:val="0"/>
        <w:spacing w:after="113"/>
        <w:ind w:left="142"/>
        <w:jc w:val="center"/>
        <w:rPr>
          <w:rFonts w:ascii="Footlight MT Light" w:hAnsi="Footlight MT Light"/>
          <w:i/>
          <w:sz w:val="24"/>
          <w:szCs w:val="24"/>
          <w:lang w:val="id-ID"/>
          <w:rPrChange w:id="7692" w:author="suryavina" w:date="2015-02-06T16:21:00Z">
            <w:rPr>
              <w:rFonts w:ascii="Footlight MT Light" w:hAnsi="Footlight MT Light"/>
              <w:i/>
              <w:sz w:val="24"/>
              <w:szCs w:val="24"/>
              <w:lang w:val="id-ID"/>
            </w:rPr>
          </w:rPrChange>
        </w:rPr>
      </w:pPr>
    </w:p>
    <w:p w:rsidR="00582FAE" w:rsidRPr="004F1FC6" w:rsidRDefault="00582FAE" w:rsidP="00FE17BA">
      <w:pPr>
        <w:autoSpaceDE w:val="0"/>
        <w:autoSpaceDN w:val="0"/>
        <w:adjustRightInd w:val="0"/>
        <w:spacing w:after="113"/>
        <w:ind w:left="142"/>
        <w:jc w:val="center"/>
        <w:rPr>
          <w:rFonts w:ascii="Footlight MT Light" w:hAnsi="Footlight MT Light"/>
          <w:i/>
          <w:sz w:val="24"/>
          <w:szCs w:val="24"/>
          <w:lang w:val="id-ID"/>
          <w:rPrChange w:id="7693" w:author="suryavina" w:date="2015-02-06T16:21:00Z">
            <w:rPr>
              <w:rFonts w:ascii="Footlight MT Light" w:hAnsi="Footlight MT Light"/>
              <w:i/>
              <w:sz w:val="24"/>
              <w:szCs w:val="24"/>
              <w:lang w:val="id-ID"/>
            </w:rPr>
          </w:rPrChange>
        </w:rPr>
      </w:pPr>
    </w:p>
    <w:p w:rsidR="00582FAE" w:rsidRPr="004F1FC6" w:rsidRDefault="00582FAE" w:rsidP="00FE17BA">
      <w:pPr>
        <w:autoSpaceDE w:val="0"/>
        <w:autoSpaceDN w:val="0"/>
        <w:adjustRightInd w:val="0"/>
        <w:spacing w:after="113"/>
        <w:ind w:left="142"/>
        <w:jc w:val="center"/>
        <w:rPr>
          <w:rFonts w:ascii="Footlight MT Light" w:hAnsi="Footlight MT Light"/>
          <w:i/>
          <w:sz w:val="24"/>
          <w:szCs w:val="24"/>
          <w:lang w:val="id-ID"/>
          <w:rPrChange w:id="7694" w:author="suryavina" w:date="2015-02-06T16:21:00Z">
            <w:rPr>
              <w:rFonts w:ascii="Footlight MT Light" w:hAnsi="Footlight MT Light"/>
              <w:i/>
              <w:sz w:val="24"/>
              <w:szCs w:val="24"/>
              <w:lang w:val="id-ID"/>
            </w:rPr>
          </w:rPrChange>
        </w:rPr>
      </w:pPr>
    </w:p>
    <w:p w:rsidR="00582FAE" w:rsidRPr="004F1FC6" w:rsidRDefault="00582FAE" w:rsidP="00FE17BA">
      <w:pPr>
        <w:autoSpaceDE w:val="0"/>
        <w:autoSpaceDN w:val="0"/>
        <w:adjustRightInd w:val="0"/>
        <w:spacing w:after="113"/>
        <w:ind w:left="142"/>
        <w:jc w:val="center"/>
        <w:rPr>
          <w:rFonts w:ascii="Footlight MT Light" w:hAnsi="Footlight MT Light"/>
          <w:i/>
          <w:sz w:val="24"/>
          <w:szCs w:val="24"/>
          <w:lang w:val="id-ID"/>
          <w:rPrChange w:id="7695" w:author="suryavina" w:date="2015-02-06T16:21:00Z">
            <w:rPr>
              <w:rFonts w:ascii="Footlight MT Light" w:hAnsi="Footlight MT Light"/>
              <w:i/>
              <w:sz w:val="24"/>
              <w:szCs w:val="24"/>
              <w:lang w:val="id-ID"/>
            </w:rPr>
          </w:rPrChange>
        </w:rPr>
      </w:pPr>
    </w:p>
    <w:p w:rsidR="00582FAE" w:rsidRPr="004F1FC6" w:rsidRDefault="00582FAE" w:rsidP="00FE17BA">
      <w:pPr>
        <w:autoSpaceDE w:val="0"/>
        <w:autoSpaceDN w:val="0"/>
        <w:adjustRightInd w:val="0"/>
        <w:spacing w:after="113"/>
        <w:ind w:left="142"/>
        <w:jc w:val="center"/>
        <w:rPr>
          <w:rFonts w:ascii="Footlight MT Light" w:hAnsi="Footlight MT Light"/>
          <w:i/>
          <w:sz w:val="24"/>
          <w:szCs w:val="24"/>
          <w:lang w:val="id-ID"/>
          <w:rPrChange w:id="7696" w:author="suryavina" w:date="2015-02-06T16:21:00Z">
            <w:rPr>
              <w:rFonts w:ascii="Footlight MT Light" w:hAnsi="Footlight MT Light"/>
              <w:i/>
              <w:sz w:val="24"/>
              <w:szCs w:val="24"/>
              <w:lang w:val="id-ID"/>
            </w:rPr>
          </w:rPrChange>
        </w:rPr>
      </w:pPr>
    </w:p>
    <w:p w:rsidR="00582FAE" w:rsidRPr="004F1FC6" w:rsidRDefault="00582FAE" w:rsidP="00FE17BA">
      <w:pPr>
        <w:autoSpaceDE w:val="0"/>
        <w:autoSpaceDN w:val="0"/>
        <w:adjustRightInd w:val="0"/>
        <w:spacing w:after="113"/>
        <w:ind w:left="142"/>
        <w:jc w:val="center"/>
        <w:rPr>
          <w:rFonts w:ascii="Footlight MT Light" w:hAnsi="Footlight MT Light"/>
          <w:i/>
          <w:sz w:val="24"/>
          <w:szCs w:val="24"/>
          <w:lang w:val="id-ID"/>
          <w:rPrChange w:id="7697" w:author="suryavina" w:date="2015-02-06T16:21:00Z">
            <w:rPr>
              <w:rFonts w:ascii="Footlight MT Light" w:hAnsi="Footlight MT Light"/>
              <w:i/>
              <w:sz w:val="24"/>
              <w:szCs w:val="24"/>
              <w:lang w:val="id-ID"/>
            </w:rPr>
          </w:rPrChange>
        </w:rPr>
      </w:pPr>
    </w:p>
    <w:p w:rsidR="00582FAE" w:rsidRPr="004F1FC6" w:rsidRDefault="00582FAE" w:rsidP="00FE17BA">
      <w:pPr>
        <w:autoSpaceDE w:val="0"/>
        <w:autoSpaceDN w:val="0"/>
        <w:adjustRightInd w:val="0"/>
        <w:spacing w:after="113"/>
        <w:ind w:left="142"/>
        <w:jc w:val="center"/>
        <w:rPr>
          <w:rFonts w:ascii="Footlight MT Light" w:hAnsi="Footlight MT Light"/>
          <w:i/>
          <w:sz w:val="24"/>
          <w:szCs w:val="24"/>
          <w:lang w:val="id-ID"/>
          <w:rPrChange w:id="7698" w:author="suryavina" w:date="2015-02-06T16:21:00Z">
            <w:rPr>
              <w:rFonts w:ascii="Footlight MT Light" w:hAnsi="Footlight MT Light"/>
              <w:i/>
              <w:sz w:val="24"/>
              <w:szCs w:val="24"/>
              <w:lang w:val="id-ID"/>
            </w:rPr>
          </w:rPrChange>
        </w:rPr>
      </w:pPr>
    </w:p>
    <w:p w:rsidR="00582FAE" w:rsidRPr="004F1FC6" w:rsidRDefault="00582FAE" w:rsidP="00FE17BA">
      <w:pPr>
        <w:autoSpaceDE w:val="0"/>
        <w:autoSpaceDN w:val="0"/>
        <w:adjustRightInd w:val="0"/>
        <w:spacing w:after="113"/>
        <w:ind w:left="142"/>
        <w:jc w:val="center"/>
        <w:rPr>
          <w:rFonts w:ascii="Footlight MT Light" w:hAnsi="Footlight MT Light"/>
          <w:i/>
          <w:sz w:val="24"/>
          <w:szCs w:val="24"/>
          <w:lang w:val="id-ID"/>
          <w:rPrChange w:id="7699" w:author="suryavina" w:date="2015-02-06T16:21:00Z">
            <w:rPr>
              <w:rFonts w:ascii="Footlight MT Light" w:hAnsi="Footlight MT Light"/>
              <w:i/>
              <w:sz w:val="24"/>
              <w:szCs w:val="24"/>
              <w:lang w:val="id-ID"/>
            </w:rPr>
          </w:rPrChange>
        </w:rPr>
      </w:pPr>
    </w:p>
    <w:p w:rsidR="00582FAE" w:rsidRPr="004F1FC6" w:rsidRDefault="00582FAE" w:rsidP="00FE17BA">
      <w:pPr>
        <w:autoSpaceDE w:val="0"/>
        <w:autoSpaceDN w:val="0"/>
        <w:adjustRightInd w:val="0"/>
        <w:spacing w:after="113"/>
        <w:ind w:left="142"/>
        <w:jc w:val="center"/>
        <w:rPr>
          <w:rFonts w:ascii="Footlight MT Light" w:hAnsi="Footlight MT Light"/>
          <w:i/>
          <w:sz w:val="24"/>
          <w:szCs w:val="24"/>
          <w:lang w:val="id-ID"/>
          <w:rPrChange w:id="7700" w:author="suryavina" w:date="2015-02-06T16:21:00Z">
            <w:rPr>
              <w:rFonts w:ascii="Footlight MT Light" w:hAnsi="Footlight MT Light"/>
              <w:i/>
              <w:sz w:val="24"/>
              <w:szCs w:val="24"/>
              <w:lang w:val="id-ID"/>
            </w:rPr>
          </w:rPrChange>
        </w:rPr>
      </w:pPr>
    </w:p>
    <w:p w:rsidR="00582FAE" w:rsidRPr="004F1FC6" w:rsidRDefault="00582FAE" w:rsidP="00FE17BA">
      <w:pPr>
        <w:autoSpaceDE w:val="0"/>
        <w:autoSpaceDN w:val="0"/>
        <w:adjustRightInd w:val="0"/>
        <w:spacing w:after="113"/>
        <w:ind w:left="142"/>
        <w:jc w:val="center"/>
        <w:rPr>
          <w:rFonts w:ascii="Footlight MT Light" w:hAnsi="Footlight MT Light"/>
          <w:i/>
          <w:sz w:val="24"/>
          <w:szCs w:val="24"/>
          <w:lang w:val="id-ID"/>
          <w:rPrChange w:id="7701" w:author="suryavina" w:date="2015-02-06T16:21:00Z">
            <w:rPr>
              <w:rFonts w:ascii="Footlight MT Light" w:hAnsi="Footlight MT Light"/>
              <w:i/>
              <w:sz w:val="24"/>
              <w:szCs w:val="24"/>
              <w:lang w:val="id-ID"/>
            </w:rPr>
          </w:rPrChange>
        </w:rPr>
      </w:pPr>
    </w:p>
    <w:p w:rsidR="00582FAE" w:rsidRPr="004F1FC6" w:rsidRDefault="00582FAE" w:rsidP="00FE17BA">
      <w:pPr>
        <w:autoSpaceDE w:val="0"/>
        <w:autoSpaceDN w:val="0"/>
        <w:adjustRightInd w:val="0"/>
        <w:spacing w:after="113"/>
        <w:ind w:left="142"/>
        <w:jc w:val="center"/>
        <w:rPr>
          <w:rFonts w:ascii="Footlight MT Light" w:hAnsi="Footlight MT Light"/>
          <w:i/>
          <w:sz w:val="24"/>
          <w:szCs w:val="24"/>
          <w:lang w:val="id-ID"/>
          <w:rPrChange w:id="7702" w:author="suryavina" w:date="2015-02-06T16:21:00Z">
            <w:rPr>
              <w:rFonts w:ascii="Footlight MT Light" w:hAnsi="Footlight MT Light"/>
              <w:i/>
              <w:sz w:val="24"/>
              <w:szCs w:val="24"/>
              <w:lang w:val="id-ID"/>
            </w:rPr>
          </w:rPrChange>
        </w:rPr>
      </w:pPr>
    </w:p>
    <w:p w:rsidR="00582FAE" w:rsidRPr="004F1FC6" w:rsidRDefault="00582FAE" w:rsidP="00FE17BA">
      <w:pPr>
        <w:autoSpaceDE w:val="0"/>
        <w:autoSpaceDN w:val="0"/>
        <w:adjustRightInd w:val="0"/>
        <w:spacing w:after="113"/>
        <w:ind w:left="142"/>
        <w:jc w:val="center"/>
        <w:rPr>
          <w:rFonts w:ascii="Footlight MT Light" w:hAnsi="Footlight MT Light"/>
          <w:i/>
          <w:sz w:val="24"/>
          <w:szCs w:val="24"/>
          <w:lang w:val="id-ID"/>
          <w:rPrChange w:id="7703" w:author="suryavina" w:date="2015-02-06T16:21:00Z">
            <w:rPr>
              <w:rFonts w:ascii="Footlight MT Light" w:hAnsi="Footlight MT Light"/>
              <w:i/>
              <w:sz w:val="24"/>
              <w:szCs w:val="24"/>
              <w:lang w:val="id-ID"/>
            </w:rPr>
          </w:rPrChange>
        </w:rPr>
      </w:pPr>
    </w:p>
    <w:p w:rsidR="00582FAE" w:rsidRPr="004F1FC6" w:rsidRDefault="00582FAE" w:rsidP="00FE17BA">
      <w:pPr>
        <w:autoSpaceDE w:val="0"/>
        <w:autoSpaceDN w:val="0"/>
        <w:adjustRightInd w:val="0"/>
        <w:spacing w:after="113"/>
        <w:ind w:left="142"/>
        <w:jc w:val="center"/>
        <w:rPr>
          <w:rFonts w:ascii="Footlight MT Light" w:hAnsi="Footlight MT Light"/>
          <w:i/>
          <w:sz w:val="24"/>
          <w:szCs w:val="24"/>
          <w:lang w:val="id-ID"/>
          <w:rPrChange w:id="7704" w:author="suryavina" w:date="2015-02-06T16:21:00Z">
            <w:rPr>
              <w:rFonts w:ascii="Footlight MT Light" w:hAnsi="Footlight MT Light"/>
              <w:i/>
              <w:sz w:val="24"/>
              <w:szCs w:val="24"/>
              <w:lang w:val="id-ID"/>
            </w:rPr>
          </w:rPrChange>
        </w:rPr>
      </w:pPr>
    </w:p>
    <w:p w:rsidR="00582FAE" w:rsidRPr="004F1FC6" w:rsidRDefault="00582FAE" w:rsidP="00FE17BA">
      <w:pPr>
        <w:autoSpaceDE w:val="0"/>
        <w:autoSpaceDN w:val="0"/>
        <w:adjustRightInd w:val="0"/>
        <w:spacing w:after="113"/>
        <w:ind w:left="142"/>
        <w:jc w:val="center"/>
        <w:rPr>
          <w:rFonts w:ascii="Footlight MT Light" w:hAnsi="Footlight MT Light"/>
          <w:i/>
          <w:sz w:val="24"/>
          <w:szCs w:val="24"/>
          <w:lang w:val="id-ID"/>
          <w:rPrChange w:id="7705" w:author="suryavina" w:date="2015-02-06T16:21:00Z">
            <w:rPr>
              <w:rFonts w:ascii="Footlight MT Light" w:hAnsi="Footlight MT Light"/>
              <w:i/>
              <w:sz w:val="24"/>
              <w:szCs w:val="24"/>
              <w:lang w:val="id-ID"/>
            </w:rPr>
          </w:rPrChange>
        </w:rPr>
      </w:pPr>
    </w:p>
    <w:p w:rsidR="00582FAE" w:rsidRPr="004F1FC6" w:rsidRDefault="00582FAE" w:rsidP="00FE17BA">
      <w:pPr>
        <w:autoSpaceDE w:val="0"/>
        <w:autoSpaceDN w:val="0"/>
        <w:adjustRightInd w:val="0"/>
        <w:spacing w:after="113"/>
        <w:ind w:left="142"/>
        <w:jc w:val="center"/>
        <w:rPr>
          <w:rFonts w:ascii="Footlight MT Light" w:hAnsi="Footlight MT Light"/>
          <w:i/>
          <w:sz w:val="24"/>
          <w:szCs w:val="24"/>
          <w:lang w:val="id-ID"/>
          <w:rPrChange w:id="7706" w:author="suryavina" w:date="2015-02-06T16:21:00Z">
            <w:rPr>
              <w:rFonts w:ascii="Footlight MT Light" w:hAnsi="Footlight MT Light"/>
              <w:i/>
              <w:sz w:val="24"/>
              <w:szCs w:val="24"/>
              <w:lang w:val="id-ID"/>
            </w:rPr>
          </w:rPrChange>
        </w:rPr>
      </w:pPr>
    </w:p>
    <w:p w:rsidR="00582FAE" w:rsidRPr="004F1FC6" w:rsidRDefault="00582FAE" w:rsidP="00FE17BA">
      <w:pPr>
        <w:autoSpaceDE w:val="0"/>
        <w:autoSpaceDN w:val="0"/>
        <w:adjustRightInd w:val="0"/>
        <w:spacing w:after="113"/>
        <w:ind w:left="142"/>
        <w:jc w:val="center"/>
        <w:rPr>
          <w:rFonts w:ascii="Footlight MT Light" w:hAnsi="Footlight MT Light"/>
          <w:i/>
          <w:sz w:val="24"/>
          <w:szCs w:val="24"/>
          <w:lang w:val="id-ID"/>
          <w:rPrChange w:id="7707" w:author="suryavina" w:date="2015-02-06T16:21:00Z">
            <w:rPr>
              <w:rFonts w:ascii="Footlight MT Light" w:hAnsi="Footlight MT Light"/>
              <w:i/>
              <w:sz w:val="24"/>
              <w:szCs w:val="24"/>
              <w:lang w:val="id-ID"/>
            </w:rPr>
          </w:rPrChange>
        </w:rPr>
      </w:pPr>
    </w:p>
    <w:p w:rsidR="00582FAE" w:rsidRPr="004F1FC6" w:rsidRDefault="00582FAE" w:rsidP="00FE17BA">
      <w:pPr>
        <w:autoSpaceDE w:val="0"/>
        <w:autoSpaceDN w:val="0"/>
        <w:adjustRightInd w:val="0"/>
        <w:spacing w:after="113"/>
        <w:ind w:left="142"/>
        <w:jc w:val="center"/>
        <w:rPr>
          <w:rFonts w:ascii="Footlight MT Light" w:hAnsi="Footlight MT Light"/>
          <w:i/>
          <w:sz w:val="24"/>
          <w:szCs w:val="24"/>
          <w:lang w:val="id-ID"/>
          <w:rPrChange w:id="7708" w:author="suryavina" w:date="2015-02-06T16:21:00Z">
            <w:rPr>
              <w:rFonts w:ascii="Footlight MT Light" w:hAnsi="Footlight MT Light"/>
              <w:i/>
              <w:sz w:val="24"/>
              <w:szCs w:val="24"/>
              <w:lang w:val="id-ID"/>
            </w:rPr>
          </w:rPrChange>
        </w:rPr>
      </w:pPr>
    </w:p>
    <w:p w:rsidR="00582FAE" w:rsidRPr="004F1FC6" w:rsidRDefault="00582FAE" w:rsidP="00FE17BA">
      <w:pPr>
        <w:autoSpaceDE w:val="0"/>
        <w:autoSpaceDN w:val="0"/>
        <w:adjustRightInd w:val="0"/>
        <w:spacing w:after="113"/>
        <w:ind w:left="142"/>
        <w:jc w:val="center"/>
        <w:rPr>
          <w:rFonts w:ascii="Footlight MT Light" w:hAnsi="Footlight MT Light"/>
          <w:i/>
          <w:sz w:val="24"/>
          <w:szCs w:val="24"/>
          <w:rPrChange w:id="7709" w:author="suryavina" w:date="2015-02-06T16:21:00Z">
            <w:rPr>
              <w:rFonts w:ascii="Footlight MT Light" w:hAnsi="Footlight MT Light"/>
              <w:i/>
              <w:sz w:val="24"/>
              <w:szCs w:val="24"/>
            </w:rPr>
          </w:rPrChange>
        </w:rPr>
      </w:pPr>
    </w:p>
    <w:p w:rsidR="005F23B7" w:rsidRPr="004F1FC6" w:rsidRDefault="005F23B7" w:rsidP="00FE17BA">
      <w:pPr>
        <w:autoSpaceDE w:val="0"/>
        <w:autoSpaceDN w:val="0"/>
        <w:adjustRightInd w:val="0"/>
        <w:spacing w:after="113"/>
        <w:ind w:left="142"/>
        <w:jc w:val="center"/>
        <w:rPr>
          <w:rFonts w:ascii="Footlight MT Light" w:hAnsi="Footlight MT Light"/>
          <w:i/>
          <w:sz w:val="24"/>
          <w:szCs w:val="24"/>
          <w:rPrChange w:id="7710" w:author="suryavina" w:date="2015-02-06T16:21:00Z">
            <w:rPr>
              <w:rFonts w:ascii="Footlight MT Light" w:hAnsi="Footlight MT Light"/>
              <w:i/>
              <w:sz w:val="24"/>
              <w:szCs w:val="24"/>
            </w:rPr>
          </w:rPrChange>
        </w:rPr>
      </w:pPr>
    </w:p>
    <w:p w:rsidR="00AC601A" w:rsidRPr="004F1FC6" w:rsidRDefault="00AC601A" w:rsidP="00FE17BA">
      <w:pPr>
        <w:autoSpaceDE w:val="0"/>
        <w:autoSpaceDN w:val="0"/>
        <w:adjustRightInd w:val="0"/>
        <w:spacing w:after="113"/>
        <w:ind w:left="142"/>
        <w:jc w:val="center"/>
        <w:rPr>
          <w:rFonts w:ascii="Footlight MT Light" w:hAnsi="Footlight MT Light"/>
          <w:i/>
          <w:sz w:val="24"/>
          <w:szCs w:val="24"/>
          <w:rPrChange w:id="7711" w:author="suryavina" w:date="2015-02-06T16:21:00Z">
            <w:rPr>
              <w:rFonts w:ascii="Footlight MT Light" w:hAnsi="Footlight MT Light"/>
              <w:i/>
              <w:sz w:val="24"/>
              <w:szCs w:val="24"/>
            </w:rPr>
          </w:rPrChange>
        </w:rPr>
      </w:pPr>
    </w:p>
    <w:p w:rsidR="00AC601A" w:rsidRPr="004F1FC6" w:rsidRDefault="00AC601A" w:rsidP="00FE17BA">
      <w:pPr>
        <w:autoSpaceDE w:val="0"/>
        <w:autoSpaceDN w:val="0"/>
        <w:adjustRightInd w:val="0"/>
        <w:spacing w:after="113"/>
        <w:ind w:left="142"/>
        <w:jc w:val="center"/>
        <w:rPr>
          <w:rFonts w:ascii="Footlight MT Light" w:hAnsi="Footlight MT Light"/>
          <w:i/>
          <w:sz w:val="24"/>
          <w:szCs w:val="24"/>
          <w:rPrChange w:id="7712" w:author="suryavina" w:date="2015-02-06T16:21:00Z">
            <w:rPr>
              <w:rFonts w:ascii="Footlight MT Light" w:hAnsi="Footlight MT Light"/>
              <w:i/>
              <w:sz w:val="24"/>
              <w:szCs w:val="24"/>
            </w:rPr>
          </w:rPrChange>
        </w:rPr>
      </w:pPr>
    </w:p>
    <w:p w:rsidR="00F73B75" w:rsidRPr="004F1FC6" w:rsidRDefault="00155965" w:rsidP="00FE17BA">
      <w:pPr>
        <w:autoSpaceDE w:val="0"/>
        <w:autoSpaceDN w:val="0"/>
        <w:adjustRightInd w:val="0"/>
        <w:spacing w:after="113"/>
        <w:ind w:left="142"/>
        <w:jc w:val="center"/>
        <w:rPr>
          <w:rFonts w:ascii="Footlight MT Light" w:hAnsi="Footlight MT Light"/>
          <w:b/>
          <w:sz w:val="28"/>
          <w:szCs w:val="28"/>
          <w:rPrChange w:id="7713" w:author="suryavina" w:date="2015-02-06T16:21:00Z">
            <w:rPr>
              <w:rFonts w:ascii="Footlight MT Light" w:hAnsi="Footlight MT Light"/>
              <w:b/>
              <w:sz w:val="28"/>
              <w:szCs w:val="28"/>
            </w:rPr>
          </w:rPrChange>
        </w:rPr>
      </w:pPr>
      <w:bookmarkStart w:id="7714" w:name="_Toc276381871"/>
      <w:bookmarkStart w:id="7715" w:name="_Toc276748901"/>
      <w:bookmarkStart w:id="7716" w:name="_Toc276749079"/>
      <w:bookmarkStart w:id="7717" w:name="_Toc276749256"/>
      <w:bookmarkStart w:id="7718" w:name="_Toc277735261"/>
      <w:bookmarkStart w:id="7719" w:name="_Toc278707868"/>
      <w:bookmarkStart w:id="7720" w:name="_Toc147800068"/>
      <w:bookmarkStart w:id="7721" w:name="_Toc147800632"/>
      <w:bookmarkStart w:id="7722" w:name="_Toc147801445"/>
      <w:bookmarkStart w:id="7723" w:name="_Toc147951102"/>
      <w:bookmarkStart w:id="7724" w:name="_Toc147951974"/>
      <w:bookmarkStart w:id="7725" w:name="_Toc147952337"/>
      <w:bookmarkStart w:id="7726" w:name="_Toc147952858"/>
      <w:bookmarkStart w:id="7727" w:name="_Toc147953066"/>
      <w:bookmarkStart w:id="7728" w:name="_Toc147953469"/>
      <w:bookmarkStart w:id="7729" w:name="_Toc147982895"/>
      <w:bookmarkStart w:id="7730" w:name="_Toc147992070"/>
      <w:bookmarkStart w:id="7731" w:name="_Toc147992605"/>
      <w:bookmarkStart w:id="7732" w:name="_Toc147992811"/>
      <w:bookmarkStart w:id="7733" w:name="_Toc148105362"/>
      <w:bookmarkStart w:id="7734" w:name="_Toc148105569"/>
      <w:bookmarkStart w:id="7735" w:name="_Toc148105776"/>
      <w:bookmarkStart w:id="7736" w:name="_Toc148105983"/>
      <w:bookmarkStart w:id="7737" w:name="_Toc148106190"/>
      <w:bookmarkStart w:id="7738" w:name="_Toc148106397"/>
      <w:bookmarkStart w:id="7739" w:name="_Toc148106604"/>
      <w:bookmarkStart w:id="7740" w:name="_Toc151527759"/>
      <w:bookmarkStart w:id="7741" w:name="_Toc152438042"/>
      <w:bookmarkStart w:id="7742" w:name="_Toc152494936"/>
      <w:bookmarkStart w:id="7743" w:name="_Toc152959831"/>
      <w:bookmarkStart w:id="7744" w:name="_Toc150753878"/>
      <w:bookmarkStart w:id="7745" w:name="_Toc153424965"/>
      <w:bookmarkStart w:id="7746" w:name="_Toc153473182"/>
      <w:bookmarkStart w:id="7747" w:name="_Toc155438203"/>
      <w:bookmarkStart w:id="7748" w:name="_Toc155438604"/>
      <w:bookmarkStart w:id="7749" w:name="_Toc155441748"/>
      <w:r w:rsidRPr="004F1FC6">
        <w:rPr>
          <w:rFonts w:ascii="Footlight MT Light" w:hAnsi="Footlight MT Light"/>
          <w:b/>
          <w:sz w:val="28"/>
          <w:szCs w:val="28"/>
          <w:lang w:val="pt-BR"/>
          <w:rPrChange w:id="7750" w:author="suryavina" w:date="2015-02-06T16:21:00Z">
            <w:rPr>
              <w:rFonts w:ascii="Footlight MT Light" w:hAnsi="Footlight MT Light"/>
              <w:b/>
              <w:sz w:val="28"/>
              <w:szCs w:val="28"/>
              <w:lang w:val="pt-BR"/>
            </w:rPr>
          </w:rPrChange>
        </w:rPr>
        <w:t>BAB III</w:t>
      </w:r>
      <w:bookmarkEnd w:id="7714"/>
      <w:bookmarkEnd w:id="7715"/>
      <w:bookmarkEnd w:id="7716"/>
      <w:bookmarkEnd w:id="7717"/>
      <w:bookmarkEnd w:id="7718"/>
      <w:r w:rsidRPr="004F1FC6">
        <w:rPr>
          <w:rFonts w:ascii="Footlight MT Light" w:hAnsi="Footlight MT Light"/>
          <w:b/>
          <w:sz w:val="28"/>
          <w:szCs w:val="28"/>
          <w:lang w:val="pt-BR"/>
          <w:rPrChange w:id="7751" w:author="suryavina" w:date="2015-02-06T16:21:00Z">
            <w:rPr>
              <w:rFonts w:ascii="Footlight MT Light" w:hAnsi="Footlight MT Light"/>
              <w:b/>
              <w:sz w:val="28"/>
              <w:szCs w:val="28"/>
              <w:lang w:val="pt-BR"/>
            </w:rPr>
          </w:rPrChange>
        </w:rPr>
        <w:t xml:space="preserve"> </w:t>
      </w:r>
      <w:bookmarkStart w:id="7752" w:name="_Toc276381872"/>
      <w:bookmarkStart w:id="7753" w:name="_Toc276748902"/>
      <w:bookmarkStart w:id="7754" w:name="_Toc276749080"/>
      <w:bookmarkStart w:id="7755" w:name="_Toc276749257"/>
      <w:bookmarkStart w:id="7756" w:name="_Toc277735262"/>
      <w:r w:rsidRPr="004F1FC6">
        <w:rPr>
          <w:rFonts w:ascii="Footlight MT Light" w:hAnsi="Footlight MT Light"/>
          <w:b/>
          <w:sz w:val="28"/>
          <w:szCs w:val="28"/>
          <w:lang w:val="pt-BR"/>
          <w:rPrChange w:id="7757" w:author="suryavina" w:date="2015-02-06T16:21:00Z">
            <w:rPr>
              <w:rFonts w:ascii="Footlight MT Light" w:hAnsi="Footlight MT Light"/>
              <w:b/>
              <w:sz w:val="28"/>
              <w:szCs w:val="28"/>
              <w:lang w:val="pt-BR"/>
            </w:rPr>
          </w:rPrChange>
        </w:rPr>
        <w:t>INSTRUKSI KEPADA PESERTA</w:t>
      </w:r>
      <w:r w:rsidRPr="004F1FC6">
        <w:rPr>
          <w:rFonts w:ascii="Footlight MT Light" w:hAnsi="Footlight MT Light"/>
          <w:b/>
          <w:sz w:val="28"/>
          <w:szCs w:val="28"/>
          <w:lang w:val="id-ID"/>
          <w:rPrChange w:id="7758" w:author="suryavina" w:date="2015-02-06T16:21:00Z">
            <w:rPr>
              <w:rFonts w:ascii="Footlight MT Light" w:hAnsi="Footlight MT Light"/>
              <w:b/>
              <w:sz w:val="28"/>
              <w:szCs w:val="28"/>
              <w:lang w:val="id-ID"/>
            </w:rPr>
          </w:rPrChange>
        </w:rPr>
        <w:t xml:space="preserve"> </w:t>
      </w:r>
      <w:r w:rsidRPr="004F1FC6">
        <w:rPr>
          <w:rFonts w:ascii="Footlight MT Light" w:hAnsi="Footlight MT Light"/>
          <w:b/>
          <w:sz w:val="28"/>
          <w:szCs w:val="28"/>
          <w:lang w:val="pt-BR"/>
          <w:rPrChange w:id="7759" w:author="suryavina" w:date="2015-02-06T16:21:00Z">
            <w:rPr>
              <w:rFonts w:ascii="Footlight MT Light" w:hAnsi="Footlight MT Light"/>
              <w:b/>
              <w:sz w:val="28"/>
              <w:szCs w:val="28"/>
              <w:lang w:val="pt-BR"/>
            </w:rPr>
          </w:rPrChange>
        </w:rPr>
        <w:t>(IKP</w:t>
      </w:r>
      <w:r w:rsidRPr="004F1FC6">
        <w:rPr>
          <w:rFonts w:ascii="Footlight MT Light" w:hAnsi="Footlight MT Light"/>
          <w:b/>
          <w:sz w:val="28"/>
          <w:szCs w:val="28"/>
          <w:lang w:val="id-ID"/>
          <w:rPrChange w:id="7760" w:author="suryavina" w:date="2015-02-06T16:21:00Z">
            <w:rPr>
              <w:rFonts w:ascii="Footlight MT Light" w:hAnsi="Footlight MT Light"/>
              <w:b/>
              <w:sz w:val="28"/>
              <w:szCs w:val="28"/>
              <w:lang w:val="id-ID"/>
            </w:rPr>
          </w:rPrChange>
        </w:rPr>
        <w:t>)</w:t>
      </w:r>
      <w:bookmarkEnd w:id="7719"/>
      <w:bookmarkEnd w:id="7752"/>
      <w:bookmarkEnd w:id="7753"/>
      <w:bookmarkEnd w:id="7754"/>
      <w:bookmarkEnd w:id="7755"/>
      <w:bookmarkEnd w:id="7756"/>
    </w:p>
    <w:p w:rsidR="00F73B75" w:rsidRPr="004F1FC6" w:rsidRDefault="00F73B75" w:rsidP="00FE17BA">
      <w:pPr>
        <w:pBdr>
          <w:bottom w:val="single" w:sz="4" w:space="1" w:color="auto"/>
        </w:pBdr>
        <w:jc w:val="center"/>
        <w:rPr>
          <w:rFonts w:ascii="Footlight MT Light" w:hAnsi="Footlight MT Light"/>
          <w:sz w:val="24"/>
          <w:szCs w:val="24"/>
          <w:rPrChange w:id="7761" w:author="suryavina" w:date="2015-02-06T16:21:00Z">
            <w:rPr>
              <w:rFonts w:ascii="Footlight MT Light" w:hAnsi="Footlight MT Light"/>
              <w:sz w:val="24"/>
              <w:szCs w:val="24"/>
            </w:rPr>
          </w:rPrChange>
        </w:rPr>
      </w:pPr>
    </w:p>
    <w:p w:rsidR="00F73B75" w:rsidRPr="004F1FC6" w:rsidRDefault="00F73B75" w:rsidP="00FE17BA">
      <w:pPr>
        <w:jc w:val="center"/>
        <w:rPr>
          <w:rFonts w:ascii="Footlight MT Light" w:hAnsi="Footlight MT Light"/>
          <w:sz w:val="24"/>
          <w:szCs w:val="24"/>
          <w:rPrChange w:id="7762" w:author="suryavina" w:date="2015-02-06T16:21:00Z">
            <w:rPr>
              <w:rFonts w:ascii="Footlight MT Light" w:hAnsi="Footlight MT Light"/>
              <w:sz w:val="24"/>
              <w:szCs w:val="24"/>
            </w:rPr>
          </w:rPrChange>
        </w:rPr>
      </w:pPr>
    </w:p>
    <w:p w:rsidR="001532F6" w:rsidRPr="004F1FC6" w:rsidRDefault="00155965" w:rsidP="00FE17BA">
      <w:pPr>
        <w:pStyle w:val="Heading1"/>
        <w:numPr>
          <w:ilvl w:val="0"/>
          <w:numId w:val="195"/>
        </w:numPr>
        <w:ind w:left="426"/>
        <w:jc w:val="left"/>
        <w:rPr>
          <w:rFonts w:ascii="Footlight MT Light" w:hAnsi="Footlight MT Light"/>
          <w:sz w:val="24"/>
          <w:szCs w:val="24"/>
          <w:lang w:val="pt-BR"/>
          <w:rPrChange w:id="7763" w:author="suryavina" w:date="2015-02-06T16:21:00Z">
            <w:rPr>
              <w:rFonts w:ascii="Footlight MT Light" w:hAnsi="Footlight MT Light"/>
              <w:sz w:val="24"/>
              <w:szCs w:val="24"/>
              <w:lang w:val="pt-BR"/>
            </w:rPr>
          </w:rPrChange>
        </w:rPr>
      </w:pPr>
      <w:bookmarkStart w:id="7764" w:name="_Toc147653417"/>
      <w:bookmarkStart w:id="7765" w:name="_Toc147702982"/>
      <w:bookmarkStart w:id="7766" w:name="_Toc147703116"/>
      <w:bookmarkStart w:id="7767" w:name="_Toc147705178"/>
      <w:bookmarkStart w:id="7768" w:name="_Toc147705449"/>
      <w:bookmarkStart w:id="7769" w:name="_Toc147783001"/>
      <w:bookmarkStart w:id="7770" w:name="_Toc147783843"/>
      <w:bookmarkStart w:id="7771" w:name="_Toc147784009"/>
      <w:bookmarkStart w:id="7772" w:name="_Toc147784348"/>
      <w:bookmarkStart w:id="7773" w:name="_Toc148104294"/>
      <w:bookmarkStart w:id="7774" w:name="_Toc148104458"/>
      <w:bookmarkStart w:id="7775" w:name="_Toc148104622"/>
      <w:bookmarkStart w:id="7776" w:name="_Toc148104786"/>
      <w:bookmarkStart w:id="7777" w:name="_Toc148105070"/>
      <w:bookmarkStart w:id="7778" w:name="_Toc151526439"/>
      <w:bookmarkStart w:id="7779" w:name="_Toc152959417"/>
      <w:bookmarkStart w:id="7780" w:name="_Toc150740070"/>
      <w:bookmarkStart w:id="7781" w:name="_Toc150740224"/>
      <w:bookmarkStart w:id="7782" w:name="_Toc153472017"/>
      <w:bookmarkStart w:id="7783" w:name="_Toc155494904"/>
      <w:bookmarkStart w:id="7784" w:name="_Toc276748904"/>
      <w:bookmarkStart w:id="7785" w:name="_Toc276749082"/>
      <w:bookmarkStart w:id="7786" w:name="_Toc276749259"/>
      <w:bookmarkStart w:id="7787" w:name="_Toc277735264"/>
      <w:bookmarkStart w:id="7788" w:name="_Toc278707869"/>
      <w:bookmarkStart w:id="7789" w:name="_Toc280827091"/>
      <w:bookmarkStart w:id="7790" w:name="_Toc282410481"/>
      <w:bookmarkStart w:id="7791" w:name="_Toc409774616"/>
      <w:bookmarkStart w:id="7792" w:name="_Toc410661820"/>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r w:rsidRPr="004F1FC6">
        <w:rPr>
          <w:rFonts w:ascii="Footlight MT Light" w:hAnsi="Footlight MT Light"/>
          <w:sz w:val="24"/>
          <w:szCs w:val="24"/>
          <w:lang w:val="pt-BR"/>
          <w:rPrChange w:id="7793" w:author="suryavina" w:date="2015-02-06T16:21:00Z">
            <w:rPr>
              <w:rFonts w:ascii="Footlight MT Light" w:hAnsi="Footlight MT Light"/>
              <w:sz w:val="24"/>
              <w:szCs w:val="24"/>
              <w:lang w:val="pt-BR"/>
            </w:rPr>
          </w:rPrChange>
        </w:rPr>
        <w:t>U</w:t>
      </w:r>
      <w:bookmarkStart w:id="7794" w:name="_Toc276748905"/>
      <w:r w:rsidRPr="004F1FC6">
        <w:rPr>
          <w:rFonts w:ascii="Footlight MT Light" w:hAnsi="Footlight MT Light"/>
          <w:sz w:val="24"/>
          <w:szCs w:val="24"/>
          <w:lang w:val="pt-BR"/>
          <w:rPrChange w:id="7795" w:author="suryavina" w:date="2015-02-06T16:21:00Z">
            <w:rPr>
              <w:rFonts w:ascii="Footlight MT Light" w:hAnsi="Footlight MT Light"/>
              <w:sz w:val="24"/>
              <w:szCs w:val="24"/>
              <w:lang w:val="pt-BR"/>
            </w:rPr>
          </w:rPrChange>
        </w:rPr>
        <w:t>MUM</w:t>
      </w:r>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4"/>
    </w:p>
    <w:p w:rsidR="001532F6" w:rsidRPr="004F1FC6" w:rsidRDefault="001532F6" w:rsidP="00FE17BA">
      <w:pPr>
        <w:jc w:val="center"/>
        <w:rPr>
          <w:rFonts w:ascii="Footlight MT Light" w:hAnsi="Footlight MT Light"/>
          <w:sz w:val="24"/>
          <w:szCs w:val="24"/>
          <w:lang w:val="pt-BR"/>
          <w:rPrChange w:id="7796" w:author="suryavina" w:date="2015-02-06T16:21:00Z">
            <w:rPr>
              <w:rFonts w:ascii="Footlight MT Light" w:hAnsi="Footlight MT Light"/>
              <w:sz w:val="24"/>
              <w:szCs w:val="24"/>
              <w:lang w:val="pt-BR"/>
            </w:rPr>
          </w:rPrChange>
        </w:rPr>
      </w:pPr>
    </w:p>
    <w:tbl>
      <w:tblPr>
        <w:tblW w:w="8028" w:type="dxa"/>
        <w:tblLayout w:type="fixed"/>
        <w:tblLook w:val="0000"/>
      </w:tblPr>
      <w:tblGrid>
        <w:gridCol w:w="2660"/>
        <w:gridCol w:w="5368"/>
      </w:tblGrid>
      <w:tr w:rsidR="00B328A8" w:rsidRPr="004F1FC6" w:rsidTr="003D36AE">
        <w:tc>
          <w:tcPr>
            <w:tcW w:w="2660" w:type="dxa"/>
          </w:tcPr>
          <w:p w:rsidR="00222358" w:rsidRPr="004F1FC6" w:rsidRDefault="00155965" w:rsidP="00FE17BA">
            <w:pPr>
              <w:pStyle w:val="Heading2"/>
              <w:numPr>
                <w:ilvl w:val="0"/>
                <w:numId w:val="18"/>
              </w:numPr>
              <w:ind w:left="426"/>
              <w:jc w:val="left"/>
              <w:rPr>
                <w:rFonts w:ascii="Footlight MT Light" w:hAnsi="Footlight MT Light"/>
                <w:sz w:val="24"/>
                <w:szCs w:val="24"/>
                <w:lang w:val="fi-FI"/>
                <w:rPrChange w:id="7797" w:author="suryavina" w:date="2015-02-06T16:21:00Z">
                  <w:rPr>
                    <w:rFonts w:ascii="Footlight MT Light" w:hAnsi="Footlight MT Light"/>
                    <w:sz w:val="24"/>
                    <w:szCs w:val="24"/>
                    <w:lang w:val="fi-FI"/>
                  </w:rPr>
                </w:rPrChange>
              </w:rPr>
            </w:pPr>
            <w:bookmarkStart w:id="7798" w:name="_Toc280827092"/>
            <w:bookmarkStart w:id="7799" w:name="_Toc282410482"/>
            <w:bookmarkStart w:id="7800" w:name="_Toc409774617"/>
            <w:bookmarkStart w:id="7801" w:name="_Toc410661821"/>
            <w:r w:rsidRPr="004F1FC6">
              <w:rPr>
                <w:rFonts w:ascii="Footlight MT Light" w:hAnsi="Footlight MT Light"/>
                <w:sz w:val="24"/>
                <w:szCs w:val="24"/>
                <w:lang w:val="nl-NL"/>
                <w:rPrChange w:id="7802" w:author="suryavina" w:date="2015-02-06T16:21:00Z">
                  <w:rPr>
                    <w:rFonts w:ascii="Footlight MT Light" w:hAnsi="Footlight MT Light"/>
                    <w:sz w:val="24"/>
                    <w:szCs w:val="24"/>
                    <w:lang w:val="nl-NL"/>
                  </w:rPr>
                </w:rPrChange>
              </w:rPr>
              <w:t>Lingkup Pekerjaan</w:t>
            </w:r>
            <w:bookmarkEnd w:id="7798"/>
            <w:bookmarkEnd w:id="7799"/>
            <w:bookmarkEnd w:id="7800"/>
            <w:bookmarkEnd w:id="7801"/>
          </w:p>
        </w:tc>
        <w:tc>
          <w:tcPr>
            <w:tcW w:w="5368" w:type="dxa"/>
          </w:tcPr>
          <w:p w:rsidR="0038269D" w:rsidRPr="004F1FC6" w:rsidRDefault="00155965" w:rsidP="00FE17BA">
            <w:pPr>
              <w:numPr>
                <w:ilvl w:val="0"/>
                <w:numId w:val="149"/>
              </w:numPr>
              <w:ind w:left="600" w:hanging="567"/>
              <w:rPr>
                <w:rFonts w:ascii="Footlight MT Light" w:hAnsi="Footlight MT Light"/>
                <w:sz w:val="24"/>
                <w:szCs w:val="24"/>
                <w:lang w:val="fi-FI"/>
                <w:rPrChange w:id="7803"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nb-NO"/>
                <w:rPrChange w:id="7804" w:author="suryavina" w:date="2015-02-06T16:21:00Z">
                  <w:rPr>
                    <w:rFonts w:ascii="Footlight MT Light" w:hAnsi="Footlight MT Light"/>
                    <w:sz w:val="24"/>
                    <w:szCs w:val="24"/>
                    <w:lang w:val="nb-NO"/>
                  </w:rPr>
                </w:rPrChange>
              </w:rPr>
              <w:t>Peserta dapat menyampaikan penawaran harga atas paket Pengadaan sebagaimana tercantum dalam LDP.</w:t>
            </w:r>
          </w:p>
          <w:p w:rsidR="002F1D21" w:rsidRPr="004F1FC6" w:rsidRDefault="002F1D21" w:rsidP="00FE17BA">
            <w:pPr>
              <w:ind w:left="600"/>
              <w:rPr>
                <w:rFonts w:ascii="Footlight MT Light" w:hAnsi="Footlight MT Light"/>
                <w:sz w:val="24"/>
                <w:szCs w:val="24"/>
                <w:lang w:val="fi-FI"/>
                <w:rPrChange w:id="7805" w:author="suryavina" w:date="2015-02-06T16:21:00Z">
                  <w:rPr>
                    <w:rFonts w:ascii="Footlight MT Light" w:hAnsi="Footlight MT Light"/>
                    <w:sz w:val="24"/>
                    <w:szCs w:val="24"/>
                    <w:lang w:val="fi-FI"/>
                  </w:rPr>
                </w:rPrChange>
              </w:rPr>
            </w:pPr>
          </w:p>
          <w:p w:rsidR="00222358" w:rsidRPr="004F1FC6" w:rsidRDefault="00155965" w:rsidP="00FE17BA">
            <w:pPr>
              <w:numPr>
                <w:ilvl w:val="0"/>
                <w:numId w:val="149"/>
              </w:numPr>
              <w:ind w:left="600" w:hanging="567"/>
              <w:rPr>
                <w:rFonts w:ascii="Footlight MT Light" w:hAnsi="Footlight MT Light"/>
                <w:sz w:val="24"/>
                <w:szCs w:val="24"/>
                <w:lang w:val="fi-FI"/>
                <w:rPrChange w:id="7806"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nb-NO"/>
                <w:rPrChange w:id="7807" w:author="suryavina" w:date="2015-02-06T16:21:00Z">
                  <w:rPr>
                    <w:rFonts w:ascii="Footlight MT Light" w:hAnsi="Footlight MT Light"/>
                    <w:sz w:val="24"/>
                    <w:szCs w:val="24"/>
                    <w:lang w:val="nb-NO"/>
                  </w:rPr>
                </w:rPrChange>
              </w:rPr>
              <w:t>Nama paket dan lingkup pekerjaan sebagaimana tercantum dalam LDP.</w:t>
            </w:r>
          </w:p>
          <w:p w:rsidR="00222358" w:rsidRPr="004F1FC6" w:rsidRDefault="00222358" w:rsidP="00FE17BA">
            <w:pPr>
              <w:keepNext/>
              <w:keepLines/>
              <w:spacing w:after="240"/>
              <w:outlineLvl w:val="2"/>
              <w:rPr>
                <w:rFonts w:ascii="Footlight MT Light" w:hAnsi="Footlight MT Light"/>
                <w:sz w:val="24"/>
                <w:szCs w:val="24"/>
                <w:lang w:val="nl-NL"/>
                <w:rPrChange w:id="7808" w:author="suryavina" w:date="2015-02-06T16:21:00Z">
                  <w:rPr>
                    <w:rFonts w:ascii="Footlight MT Light" w:hAnsi="Footlight MT Light"/>
                    <w:sz w:val="24"/>
                    <w:szCs w:val="24"/>
                    <w:lang w:val="nl-NL"/>
                  </w:rPr>
                </w:rPrChange>
              </w:rPr>
            </w:pPr>
          </w:p>
          <w:p w:rsidR="00D228D5" w:rsidRPr="004F1FC6" w:rsidRDefault="00155965" w:rsidP="00FE17BA">
            <w:pPr>
              <w:numPr>
                <w:ilvl w:val="0"/>
                <w:numId w:val="149"/>
              </w:numPr>
              <w:ind w:left="600" w:hanging="567"/>
              <w:rPr>
                <w:rFonts w:ascii="Footlight MT Light" w:hAnsi="Footlight MT Light"/>
                <w:sz w:val="24"/>
                <w:szCs w:val="24"/>
                <w:lang w:val="id-ID"/>
                <w:rPrChange w:id="7809"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nb-NO"/>
                <w:rPrChange w:id="7810" w:author="suryavina" w:date="2015-02-06T16:21:00Z">
                  <w:rPr>
                    <w:rFonts w:ascii="Footlight MT Light" w:hAnsi="Footlight MT Light"/>
                    <w:sz w:val="24"/>
                    <w:szCs w:val="24"/>
                    <w:lang w:val="nb-NO"/>
                  </w:rPr>
                </w:rPrChange>
              </w:rPr>
              <w:t>Penyedia yang ditunjuk berkewajiban untuk menyelesaikan pekerjaan dalam jangka waktu sebagaimana tercantum dalam LDP, berdasarkan syarat umum dan syarat khusus kontrak dengan mutu sesuai spesifikasi teknis dan har</w:t>
            </w:r>
            <w:r w:rsidRPr="004F1FC6">
              <w:rPr>
                <w:rFonts w:ascii="Footlight MT Light" w:hAnsi="Footlight MT Light"/>
                <w:sz w:val="24"/>
                <w:szCs w:val="24"/>
                <w:lang w:val="id-ID"/>
                <w:rPrChange w:id="7811" w:author="suryavina" w:date="2015-02-06T16:21:00Z">
                  <w:rPr>
                    <w:rFonts w:ascii="Footlight MT Light" w:hAnsi="Footlight MT Light"/>
                    <w:sz w:val="24"/>
                    <w:szCs w:val="24"/>
                    <w:lang w:val="id-ID"/>
                  </w:rPr>
                </w:rPrChange>
              </w:rPr>
              <w:t>ga</w:t>
            </w:r>
            <w:r w:rsidRPr="004F1FC6">
              <w:rPr>
                <w:rFonts w:ascii="Footlight MT Light" w:hAnsi="Footlight MT Light"/>
                <w:sz w:val="24"/>
                <w:szCs w:val="24"/>
                <w:lang w:val="nb-NO"/>
                <w:rPrChange w:id="7812" w:author="suryavina" w:date="2015-02-06T16:21:00Z">
                  <w:rPr>
                    <w:rFonts w:ascii="Footlight MT Light" w:hAnsi="Footlight MT Light"/>
                    <w:sz w:val="24"/>
                    <w:szCs w:val="24"/>
                    <w:lang w:val="nb-NO"/>
                  </w:rPr>
                </w:rPrChange>
              </w:rPr>
              <w:t xml:space="preserve"> sesuai kontrak.</w:t>
            </w:r>
          </w:p>
          <w:p w:rsidR="002F1D21" w:rsidRPr="004F1FC6" w:rsidRDefault="002F1D21" w:rsidP="00FE17BA">
            <w:pPr>
              <w:keepNext/>
              <w:keepLines/>
              <w:spacing w:after="240"/>
              <w:outlineLvl w:val="2"/>
              <w:rPr>
                <w:rFonts w:ascii="Footlight MT Light" w:hAnsi="Footlight MT Light"/>
                <w:sz w:val="24"/>
                <w:szCs w:val="24"/>
                <w:lang w:val="nb-NO"/>
                <w:rPrChange w:id="7813" w:author="suryavina" w:date="2015-02-06T16:21:00Z">
                  <w:rPr>
                    <w:rFonts w:ascii="Footlight MT Light" w:hAnsi="Footlight MT Light"/>
                    <w:sz w:val="24"/>
                    <w:szCs w:val="24"/>
                    <w:lang w:val="nb-NO"/>
                  </w:rPr>
                </w:rPrChange>
              </w:rPr>
            </w:pPr>
          </w:p>
        </w:tc>
      </w:tr>
      <w:tr w:rsidR="00B328A8" w:rsidRPr="004F1FC6" w:rsidTr="003D36AE">
        <w:tc>
          <w:tcPr>
            <w:tcW w:w="2660" w:type="dxa"/>
          </w:tcPr>
          <w:p w:rsidR="005E52DA" w:rsidRPr="004F1FC6" w:rsidRDefault="00155965" w:rsidP="00FE17BA">
            <w:pPr>
              <w:pStyle w:val="Heading2"/>
              <w:numPr>
                <w:ilvl w:val="0"/>
                <w:numId w:val="18"/>
              </w:numPr>
              <w:ind w:left="426"/>
              <w:jc w:val="left"/>
              <w:rPr>
                <w:rFonts w:ascii="Footlight MT Light" w:hAnsi="Footlight MT Light"/>
                <w:sz w:val="24"/>
                <w:szCs w:val="24"/>
                <w:lang w:val="fi-FI"/>
                <w:rPrChange w:id="7814" w:author="suryavina" w:date="2015-02-06T16:21:00Z">
                  <w:rPr>
                    <w:rFonts w:ascii="Footlight MT Light" w:hAnsi="Footlight MT Light"/>
                    <w:sz w:val="24"/>
                    <w:szCs w:val="24"/>
                    <w:lang w:val="fi-FI"/>
                  </w:rPr>
                </w:rPrChange>
              </w:rPr>
            </w:pPr>
            <w:bookmarkStart w:id="7815" w:name="_Toc409774618"/>
            <w:bookmarkStart w:id="7816" w:name="_Toc410661822"/>
            <w:r w:rsidRPr="004F1FC6">
              <w:rPr>
                <w:rFonts w:ascii="Footlight MT Light" w:hAnsi="Footlight MT Light"/>
                <w:sz w:val="24"/>
                <w:szCs w:val="24"/>
                <w:lang w:val="fi-FI"/>
                <w:rPrChange w:id="7817" w:author="suryavina" w:date="2015-02-06T16:21:00Z">
                  <w:rPr>
                    <w:rFonts w:ascii="Footlight MT Light" w:hAnsi="Footlight MT Light"/>
                    <w:sz w:val="24"/>
                    <w:szCs w:val="24"/>
                    <w:lang w:val="fi-FI"/>
                  </w:rPr>
                </w:rPrChange>
              </w:rPr>
              <w:t>Sumber Dana</w:t>
            </w:r>
            <w:bookmarkEnd w:id="7815"/>
            <w:bookmarkEnd w:id="7816"/>
          </w:p>
        </w:tc>
        <w:tc>
          <w:tcPr>
            <w:tcW w:w="5368" w:type="dxa"/>
          </w:tcPr>
          <w:p w:rsidR="002F1D21" w:rsidRPr="004F1FC6" w:rsidRDefault="00155965" w:rsidP="00FE17BA">
            <w:pPr>
              <w:ind w:left="108"/>
              <w:rPr>
                <w:rFonts w:ascii="Footlight MT Light" w:hAnsi="Footlight MT Light"/>
                <w:sz w:val="24"/>
                <w:szCs w:val="24"/>
                <w:lang w:val="id-ID"/>
                <w:rPrChange w:id="7818"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7819" w:author="suryavina" w:date="2015-02-06T16:21:00Z">
                  <w:rPr>
                    <w:rFonts w:ascii="Footlight MT Light" w:hAnsi="Footlight MT Light"/>
                    <w:sz w:val="24"/>
                    <w:szCs w:val="24"/>
                  </w:rPr>
                </w:rPrChange>
              </w:rPr>
              <w:t xml:space="preserve">Pengadaan ini dibiayai dari sumber pendanaan </w:t>
            </w:r>
            <w:r w:rsidRPr="004F1FC6">
              <w:rPr>
                <w:rFonts w:ascii="Footlight MT Light" w:hAnsi="Footlight MT Light"/>
                <w:sz w:val="24"/>
                <w:szCs w:val="24"/>
                <w:lang w:val="id-ID"/>
                <w:rPrChange w:id="7820" w:author="suryavina" w:date="2015-02-06T16:21:00Z">
                  <w:rPr>
                    <w:rFonts w:ascii="Footlight MT Light" w:hAnsi="Footlight MT Light"/>
                    <w:sz w:val="24"/>
                    <w:szCs w:val="24"/>
                    <w:lang w:val="id-ID"/>
                  </w:rPr>
                </w:rPrChange>
              </w:rPr>
              <w:t>sebagaimana</w:t>
            </w:r>
            <w:r w:rsidRPr="004F1FC6">
              <w:rPr>
                <w:rFonts w:ascii="Footlight MT Light" w:hAnsi="Footlight MT Light"/>
                <w:sz w:val="24"/>
                <w:szCs w:val="24"/>
                <w:lang w:val="fi-FI"/>
                <w:rPrChange w:id="7821" w:author="suryavina" w:date="2015-02-06T16:21:00Z">
                  <w:rPr>
                    <w:rFonts w:ascii="Footlight MT Light" w:hAnsi="Footlight MT Light"/>
                    <w:sz w:val="24"/>
                    <w:szCs w:val="24"/>
                    <w:lang w:val="fi-FI"/>
                  </w:rPr>
                </w:rPrChange>
              </w:rPr>
              <w:t xml:space="preserve"> tercantum dalam LDP</w:t>
            </w:r>
            <w:r w:rsidRPr="004F1FC6">
              <w:rPr>
                <w:rFonts w:ascii="Footlight MT Light" w:hAnsi="Footlight MT Light"/>
                <w:sz w:val="24"/>
                <w:szCs w:val="24"/>
                <w:rPrChange w:id="7822" w:author="suryavina" w:date="2015-02-06T16:21:00Z">
                  <w:rPr>
                    <w:rFonts w:ascii="Footlight MT Light" w:hAnsi="Footlight MT Light"/>
                    <w:sz w:val="24"/>
                    <w:szCs w:val="24"/>
                  </w:rPr>
                </w:rPrChange>
              </w:rPr>
              <w:t>.</w:t>
            </w:r>
          </w:p>
          <w:p w:rsidR="00EE7F05" w:rsidRPr="004F1FC6" w:rsidRDefault="00EE7F05" w:rsidP="00FE17BA">
            <w:pPr>
              <w:keepNext/>
              <w:keepLines/>
              <w:spacing w:after="240"/>
              <w:ind w:left="108"/>
              <w:outlineLvl w:val="2"/>
              <w:rPr>
                <w:rFonts w:ascii="Footlight MT Light" w:hAnsi="Footlight MT Light"/>
                <w:sz w:val="24"/>
                <w:szCs w:val="24"/>
                <w:lang w:val="id-ID"/>
                <w:rPrChange w:id="7823" w:author="suryavina" w:date="2015-02-06T16:21:00Z">
                  <w:rPr>
                    <w:rFonts w:ascii="Footlight MT Light" w:hAnsi="Footlight MT Light"/>
                    <w:sz w:val="24"/>
                    <w:szCs w:val="24"/>
                    <w:lang w:val="id-ID"/>
                  </w:rPr>
                </w:rPrChange>
              </w:rPr>
            </w:pPr>
          </w:p>
        </w:tc>
      </w:tr>
      <w:tr w:rsidR="00847D35" w:rsidRPr="004F1FC6" w:rsidTr="003D36AE">
        <w:tc>
          <w:tcPr>
            <w:tcW w:w="2660" w:type="dxa"/>
          </w:tcPr>
          <w:p w:rsidR="003D3BE8" w:rsidRPr="004F1FC6" w:rsidRDefault="00155965">
            <w:pPr>
              <w:pStyle w:val="Heading2"/>
              <w:numPr>
                <w:ilvl w:val="0"/>
                <w:numId w:val="18"/>
              </w:numPr>
              <w:ind w:left="426"/>
              <w:jc w:val="left"/>
              <w:rPr>
                <w:rFonts w:ascii="Footlight MT Light" w:hAnsi="Footlight MT Light"/>
                <w:sz w:val="24"/>
                <w:szCs w:val="24"/>
                <w:lang w:val="fi-FI"/>
                <w:rPrChange w:id="7824" w:author="suryavina" w:date="2015-02-06T16:21:00Z">
                  <w:rPr>
                    <w:rFonts w:ascii="Footlight MT Light" w:hAnsi="Footlight MT Light"/>
                    <w:sz w:val="24"/>
                    <w:szCs w:val="24"/>
                    <w:lang w:val="fi-FI"/>
                  </w:rPr>
                </w:rPrChange>
              </w:rPr>
            </w:pPr>
            <w:bookmarkStart w:id="7825" w:name="_Toc147653420"/>
            <w:bookmarkStart w:id="7826" w:name="_Toc147702985"/>
            <w:bookmarkStart w:id="7827" w:name="_Toc147703119"/>
            <w:bookmarkStart w:id="7828" w:name="_Toc147705181"/>
            <w:bookmarkStart w:id="7829" w:name="_Toc147705452"/>
            <w:bookmarkStart w:id="7830" w:name="_Toc147783004"/>
            <w:bookmarkStart w:id="7831" w:name="_Toc147783846"/>
            <w:bookmarkStart w:id="7832" w:name="_Toc147784012"/>
            <w:bookmarkStart w:id="7833" w:name="_Toc147784351"/>
            <w:bookmarkStart w:id="7834" w:name="_Toc147800094"/>
            <w:bookmarkStart w:id="7835" w:name="_Toc147800659"/>
            <w:bookmarkStart w:id="7836" w:name="_Toc147801234"/>
            <w:bookmarkStart w:id="7837" w:name="_Toc147801496"/>
            <w:bookmarkStart w:id="7838" w:name="_Toc147951153"/>
            <w:bookmarkStart w:id="7839" w:name="_Toc147952025"/>
            <w:bookmarkStart w:id="7840" w:name="_Toc147952388"/>
            <w:bookmarkStart w:id="7841" w:name="_Toc147952909"/>
            <w:bookmarkStart w:id="7842" w:name="_Toc147953520"/>
            <w:bookmarkStart w:id="7843" w:name="_Toc147982945"/>
            <w:bookmarkStart w:id="7844" w:name="_Toc147992120"/>
            <w:bookmarkStart w:id="7845" w:name="_Toc147992655"/>
            <w:bookmarkStart w:id="7846" w:name="_Toc147992861"/>
            <w:bookmarkStart w:id="7847" w:name="_Toc148105412"/>
            <w:bookmarkStart w:id="7848" w:name="_Toc148105619"/>
            <w:bookmarkStart w:id="7849" w:name="_Toc148105826"/>
            <w:bookmarkStart w:id="7850" w:name="_Toc148106033"/>
            <w:bookmarkStart w:id="7851" w:name="_Toc148106447"/>
            <w:bookmarkStart w:id="7852" w:name="_Toc148106654"/>
            <w:bookmarkStart w:id="7853" w:name="_Toc151527809"/>
            <w:bookmarkStart w:id="7854" w:name="_Toc152438086"/>
            <w:bookmarkStart w:id="7855" w:name="_Toc152494533"/>
            <w:bookmarkStart w:id="7856" w:name="_Toc152494774"/>
            <w:bookmarkStart w:id="7857" w:name="_Toc152495262"/>
            <w:bookmarkStart w:id="7858" w:name="_Toc152495471"/>
            <w:bookmarkStart w:id="7859" w:name="_Toc152495980"/>
            <w:bookmarkStart w:id="7860" w:name="_Toc152496408"/>
            <w:bookmarkStart w:id="7861" w:name="_Toc150753473"/>
            <w:bookmarkStart w:id="7862" w:name="_Toc153473566"/>
            <w:bookmarkStart w:id="7863" w:name="_Toc153514378"/>
            <w:bookmarkStart w:id="7864" w:name="_Toc345900040"/>
            <w:bookmarkStart w:id="7865" w:name="_Toc410662967"/>
            <w:r w:rsidRPr="004F1FC6">
              <w:rPr>
                <w:rFonts w:ascii="Footlight MT Light" w:hAnsi="Footlight MT Light"/>
                <w:sz w:val="24"/>
                <w:szCs w:val="24"/>
                <w:lang w:val="fi-FI"/>
                <w:rPrChange w:id="7866" w:author="suryavina" w:date="2015-02-06T16:21:00Z">
                  <w:rPr>
                    <w:rFonts w:ascii="Footlight MT Light" w:hAnsi="Footlight MT Light"/>
                    <w:sz w:val="24"/>
                    <w:szCs w:val="24"/>
                    <w:lang w:val="fi-FI"/>
                  </w:rPr>
                </w:rPrChange>
              </w:rPr>
              <w:t>Peserta</w:t>
            </w:r>
            <w:r w:rsidRPr="004F1FC6">
              <w:rPr>
                <w:rFonts w:ascii="Footlight MT Light" w:hAnsi="Footlight MT Light"/>
                <w:sz w:val="24"/>
                <w:szCs w:val="24"/>
                <w:lang w:val="nl-NL"/>
                <w:rPrChange w:id="7867" w:author="suryavina" w:date="2015-02-06T16:21:00Z">
                  <w:rPr>
                    <w:rFonts w:ascii="Footlight MT Light" w:hAnsi="Footlight MT Light"/>
                    <w:sz w:val="24"/>
                    <w:szCs w:val="24"/>
                    <w:lang w:val="nl-NL"/>
                  </w:rPr>
                </w:rPrChange>
              </w:rPr>
              <w:t xml:space="preserve"> </w:t>
            </w:r>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p>
        </w:tc>
        <w:tc>
          <w:tcPr>
            <w:tcW w:w="5368" w:type="dxa"/>
          </w:tcPr>
          <w:p w:rsidR="00155965" w:rsidRPr="004F1FC6" w:rsidRDefault="00155965" w:rsidP="00155965">
            <w:pPr>
              <w:rPr>
                <w:rFonts w:ascii="Footlight MT Light" w:hAnsi="Footlight MT Light"/>
                <w:sz w:val="24"/>
                <w:szCs w:val="24"/>
                <w:rPrChange w:id="7868" w:author="suryavina" w:date="2015-02-06T16:21:00Z">
                  <w:rPr>
                    <w:rFonts w:ascii="Footlight MT Light" w:hAnsi="Footlight MT Light"/>
                    <w:sz w:val="24"/>
                    <w:szCs w:val="24"/>
                  </w:rPr>
                </w:rPrChange>
              </w:rPr>
            </w:pPr>
            <w:r w:rsidRPr="004F1FC6">
              <w:rPr>
                <w:rFonts w:ascii="Footlight MT Light" w:hAnsi="Footlight MT Light"/>
                <w:sz w:val="24"/>
                <w:szCs w:val="24"/>
                <w:rPrChange w:id="7869" w:author="suryavina" w:date="2015-02-06T16:21:00Z">
                  <w:rPr>
                    <w:rFonts w:ascii="Footlight MT Light" w:hAnsi="Footlight MT Light"/>
                    <w:sz w:val="24"/>
                    <w:szCs w:val="24"/>
                  </w:rPr>
                </w:rPrChange>
              </w:rPr>
              <w:t>Pelelangan/Seleksi Pengadaan ini terbuka dan dapat diikuti oleh semua peserta yang memenuhi kualifiaksi dan teregistrasi di dalam SIKAP.</w:t>
            </w:r>
          </w:p>
          <w:p w:rsidR="00155965" w:rsidRPr="004F1FC6" w:rsidRDefault="00155965" w:rsidP="00155965">
            <w:pPr>
              <w:rPr>
                <w:rFonts w:ascii="Footlight MT Light" w:hAnsi="Footlight MT Light"/>
                <w:sz w:val="24"/>
                <w:szCs w:val="24"/>
                <w:rPrChange w:id="7870" w:author="suryavina" w:date="2015-02-06T16:21:00Z">
                  <w:rPr>
                    <w:rFonts w:ascii="Footlight MT Light" w:hAnsi="Footlight MT Light"/>
                    <w:sz w:val="24"/>
                    <w:szCs w:val="24"/>
                  </w:rPr>
                </w:rPrChange>
              </w:rPr>
            </w:pPr>
          </w:p>
        </w:tc>
      </w:tr>
      <w:tr w:rsidR="00847D35" w:rsidRPr="004F1FC6" w:rsidTr="003D36AE">
        <w:tc>
          <w:tcPr>
            <w:tcW w:w="2660" w:type="dxa"/>
          </w:tcPr>
          <w:p w:rsidR="003D3BE8" w:rsidRPr="004F1FC6" w:rsidRDefault="00155965">
            <w:pPr>
              <w:pStyle w:val="Heading2"/>
              <w:numPr>
                <w:ilvl w:val="0"/>
                <w:numId w:val="18"/>
              </w:numPr>
              <w:ind w:left="426"/>
              <w:jc w:val="left"/>
              <w:rPr>
                <w:rFonts w:ascii="Footlight MT Light" w:hAnsi="Footlight MT Light"/>
                <w:sz w:val="24"/>
                <w:szCs w:val="24"/>
                <w:lang w:val="fi-FI"/>
                <w:rPrChange w:id="7871" w:author="suryavina" w:date="2015-02-06T16:21:00Z">
                  <w:rPr>
                    <w:rFonts w:ascii="Footlight MT Light" w:hAnsi="Footlight MT Light"/>
                    <w:sz w:val="24"/>
                    <w:szCs w:val="24"/>
                    <w:lang w:val="fi-FI"/>
                  </w:rPr>
                </w:rPrChange>
              </w:rPr>
            </w:pPr>
            <w:bookmarkStart w:id="7872" w:name="_Toc147653422"/>
            <w:bookmarkStart w:id="7873" w:name="_Toc147702987"/>
            <w:bookmarkStart w:id="7874" w:name="_Toc147703121"/>
            <w:bookmarkStart w:id="7875" w:name="_Toc147705183"/>
            <w:bookmarkStart w:id="7876" w:name="_Toc147705454"/>
            <w:bookmarkStart w:id="7877" w:name="_Toc147783006"/>
            <w:bookmarkStart w:id="7878" w:name="_Toc147783848"/>
            <w:bookmarkStart w:id="7879" w:name="_Toc147784014"/>
            <w:bookmarkStart w:id="7880" w:name="_Toc147784353"/>
            <w:bookmarkStart w:id="7881" w:name="_Toc148104299"/>
            <w:bookmarkStart w:id="7882" w:name="_Toc148104463"/>
            <w:bookmarkStart w:id="7883" w:name="_Toc148104627"/>
            <w:bookmarkStart w:id="7884" w:name="_Toc148104791"/>
            <w:bookmarkStart w:id="7885" w:name="_Toc148105075"/>
            <w:bookmarkStart w:id="7886" w:name="_Toc151526444"/>
            <w:bookmarkStart w:id="7887" w:name="_Toc152959422"/>
            <w:bookmarkStart w:id="7888" w:name="_Toc150740075"/>
            <w:bookmarkStart w:id="7889" w:name="_Toc150740229"/>
            <w:bookmarkStart w:id="7890" w:name="_Toc153472022"/>
            <w:bookmarkStart w:id="7891" w:name="_Toc155494909"/>
            <w:bookmarkStart w:id="7892" w:name="_Toc276381875"/>
            <w:bookmarkStart w:id="7893" w:name="_Toc276748907"/>
            <w:bookmarkStart w:id="7894" w:name="_Toc276749084"/>
            <w:bookmarkStart w:id="7895" w:name="_Toc276749261"/>
            <w:bookmarkStart w:id="7896" w:name="_Toc277735266"/>
            <w:bookmarkStart w:id="7897" w:name="_Toc278707871"/>
            <w:bookmarkStart w:id="7898" w:name="_Toc280827095"/>
            <w:bookmarkStart w:id="7899" w:name="_Toc282410485"/>
            <w:bookmarkStart w:id="7900" w:name="_Toc409774627"/>
            <w:bookmarkStart w:id="7901" w:name="_Toc410661831"/>
            <w:r w:rsidRPr="004F1FC6">
              <w:rPr>
                <w:rFonts w:ascii="Footlight MT Light" w:hAnsi="Footlight MT Light"/>
                <w:sz w:val="24"/>
                <w:szCs w:val="24"/>
                <w:lang w:val="fi-FI"/>
                <w:rPrChange w:id="7902" w:author="suryavina" w:date="2015-02-06T16:21:00Z">
                  <w:rPr>
                    <w:rFonts w:ascii="Footlight MT Light" w:hAnsi="Footlight MT Light"/>
                    <w:sz w:val="24"/>
                    <w:szCs w:val="24"/>
                    <w:lang w:val="fi-FI"/>
                  </w:rPr>
                </w:rPrChange>
              </w:rPr>
              <w:t>Larangan Korupsi, Kolusi, Nepotisme (KKN), Persekongkolan serta Penipuan</w:t>
            </w:r>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p>
        </w:tc>
        <w:tc>
          <w:tcPr>
            <w:tcW w:w="5368" w:type="dxa"/>
          </w:tcPr>
          <w:p w:rsidR="00847D35" w:rsidRPr="004F1FC6" w:rsidRDefault="00155965" w:rsidP="00FE17BA">
            <w:pPr>
              <w:numPr>
                <w:ilvl w:val="1"/>
                <w:numId w:val="5"/>
              </w:numPr>
              <w:ind w:left="601" w:hanging="568"/>
              <w:rPr>
                <w:rFonts w:ascii="Footlight MT Light" w:hAnsi="Footlight MT Light"/>
                <w:sz w:val="24"/>
                <w:szCs w:val="24"/>
                <w:lang w:val="fi-FI"/>
                <w:rPrChange w:id="7903"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7904" w:author="suryavina" w:date="2015-02-06T16:21:00Z">
                  <w:rPr>
                    <w:rFonts w:ascii="Footlight MT Light" w:hAnsi="Footlight MT Light"/>
                    <w:sz w:val="24"/>
                    <w:szCs w:val="24"/>
                    <w:lang w:val="fi-FI"/>
                  </w:rPr>
                </w:rPrChange>
              </w:rPr>
              <w:t>Peserta dan pihak yang terkait dengan pengadaan ini berkewajiban untuk mematuhi etika pengadaan dengan tidak melakukan tindakan sebagai berikut:</w:t>
            </w:r>
          </w:p>
          <w:p w:rsidR="00847D35" w:rsidRPr="004F1FC6" w:rsidRDefault="00155965" w:rsidP="00FE17BA">
            <w:pPr>
              <w:numPr>
                <w:ilvl w:val="1"/>
                <w:numId w:val="19"/>
              </w:numPr>
              <w:autoSpaceDE w:val="0"/>
              <w:autoSpaceDN w:val="0"/>
              <w:adjustRightInd w:val="0"/>
              <w:ind w:left="1026" w:hanging="425"/>
              <w:rPr>
                <w:rFonts w:ascii="Footlight MT Light" w:hAnsi="Footlight MT Light"/>
                <w:sz w:val="24"/>
                <w:szCs w:val="24"/>
                <w:lang w:val="fi-FI"/>
                <w:rPrChange w:id="7905"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id-ID"/>
                <w:rPrChange w:id="7906" w:author="suryavina" w:date="2015-02-06T16:21:00Z">
                  <w:rPr>
                    <w:rFonts w:ascii="Footlight MT Light" w:hAnsi="Footlight MT Light"/>
                    <w:sz w:val="24"/>
                    <w:szCs w:val="24"/>
                    <w:lang w:val="id-ID"/>
                  </w:rPr>
                </w:rPrChange>
              </w:rPr>
              <w:t xml:space="preserve">berusaha </w:t>
            </w:r>
            <w:r w:rsidRPr="004F1FC6">
              <w:rPr>
                <w:rFonts w:ascii="Footlight MT Light" w:hAnsi="Footlight MT Light"/>
                <w:sz w:val="24"/>
                <w:szCs w:val="24"/>
                <w:lang w:val="fi-FI"/>
                <w:rPrChange w:id="7907" w:author="suryavina" w:date="2015-02-06T16:21:00Z">
                  <w:rPr>
                    <w:rFonts w:ascii="Footlight MT Light" w:hAnsi="Footlight MT Light"/>
                    <w:sz w:val="24"/>
                    <w:szCs w:val="24"/>
                    <w:lang w:val="fi-FI"/>
                  </w:rPr>
                </w:rPrChange>
              </w:rPr>
              <w:t xml:space="preserve">mempengaruhi </w:t>
            </w:r>
            <w:r w:rsidRPr="004F1FC6">
              <w:rPr>
                <w:rFonts w:ascii="Footlight MT Light" w:hAnsi="Footlight MT Light"/>
                <w:sz w:val="24"/>
                <w:szCs w:val="24"/>
                <w:lang w:val="id-ID"/>
                <w:rPrChange w:id="7908" w:author="suryavina" w:date="2015-02-06T16:21:00Z">
                  <w:rPr>
                    <w:rFonts w:ascii="Footlight MT Light" w:hAnsi="Footlight MT Light"/>
                    <w:sz w:val="24"/>
                    <w:szCs w:val="24"/>
                    <w:lang w:val="id-ID"/>
                  </w:rPr>
                </w:rPrChange>
              </w:rPr>
              <w:t xml:space="preserve">anggota Pokja ULP </w:t>
            </w:r>
            <w:r w:rsidRPr="004F1FC6">
              <w:rPr>
                <w:rFonts w:ascii="Footlight MT Light" w:hAnsi="Footlight MT Light"/>
                <w:sz w:val="24"/>
                <w:szCs w:val="24"/>
                <w:lang w:val="fi-FI"/>
                <w:rPrChange w:id="7909" w:author="suryavina" w:date="2015-02-06T16:21:00Z">
                  <w:rPr>
                    <w:rFonts w:ascii="Footlight MT Light" w:hAnsi="Footlight MT Light"/>
                    <w:sz w:val="24"/>
                    <w:szCs w:val="24"/>
                    <w:lang w:val="fi-FI"/>
                  </w:rPr>
                </w:rPrChange>
              </w:rPr>
              <w:t>dalam bentuk dan cara apapun</w:t>
            </w:r>
            <w:r w:rsidRPr="004F1FC6">
              <w:rPr>
                <w:rFonts w:ascii="Footlight MT Light" w:hAnsi="Footlight MT Light"/>
                <w:sz w:val="24"/>
                <w:szCs w:val="24"/>
                <w:lang w:val="id-ID"/>
                <w:rPrChange w:id="7910" w:author="suryavina" w:date="2015-02-06T16:21:00Z">
                  <w:rPr>
                    <w:rFonts w:ascii="Footlight MT Light" w:hAnsi="Footlight MT Light"/>
                    <w:sz w:val="24"/>
                    <w:szCs w:val="24"/>
                    <w:lang w:val="id-ID"/>
                  </w:rPr>
                </w:rPrChange>
              </w:rPr>
              <w:t>,</w:t>
            </w:r>
            <w:r w:rsidRPr="004F1FC6">
              <w:rPr>
                <w:rFonts w:ascii="Footlight MT Light" w:hAnsi="Footlight MT Light"/>
                <w:sz w:val="24"/>
                <w:szCs w:val="24"/>
                <w:lang w:val="fi-FI"/>
                <w:rPrChange w:id="7911" w:author="suryavina" w:date="2015-02-06T16:21:00Z">
                  <w:rPr>
                    <w:rFonts w:ascii="Footlight MT Light" w:hAnsi="Footlight MT Light"/>
                    <w:sz w:val="24"/>
                    <w:szCs w:val="24"/>
                    <w:lang w:val="fi-FI"/>
                  </w:rPr>
                </w:rPrChange>
              </w:rPr>
              <w:t xml:space="preserve"> untuk memenuhi keinginan peserta yang bertentangan dengan Dokumen </w:t>
            </w:r>
            <w:r w:rsidRPr="004F1FC6">
              <w:rPr>
                <w:rFonts w:ascii="Footlight MT Light" w:hAnsi="Footlight MT Light"/>
                <w:sz w:val="24"/>
                <w:szCs w:val="24"/>
                <w:lang w:val="id-ID"/>
                <w:rPrChange w:id="7912" w:author="suryavina" w:date="2015-02-06T16:21:00Z">
                  <w:rPr>
                    <w:rFonts w:ascii="Footlight MT Light" w:hAnsi="Footlight MT Light"/>
                    <w:sz w:val="24"/>
                    <w:szCs w:val="24"/>
                    <w:lang w:val="id-ID"/>
                  </w:rPr>
                </w:rPrChange>
              </w:rPr>
              <w:t>Pengadaan</w:t>
            </w:r>
            <w:r w:rsidRPr="004F1FC6">
              <w:rPr>
                <w:rFonts w:ascii="Footlight MT Light" w:hAnsi="Footlight MT Light"/>
                <w:sz w:val="24"/>
                <w:szCs w:val="24"/>
                <w:lang w:val="fi-FI"/>
                <w:rPrChange w:id="7913" w:author="suryavina" w:date="2015-02-06T16:21:00Z">
                  <w:rPr>
                    <w:rFonts w:ascii="Footlight MT Light" w:hAnsi="Footlight MT Light"/>
                    <w:sz w:val="24"/>
                    <w:szCs w:val="24"/>
                    <w:lang w:val="fi-FI"/>
                  </w:rPr>
                </w:rPrChange>
              </w:rPr>
              <w:t>, dan/atau peraturan perundang-undangan;</w:t>
            </w:r>
          </w:p>
          <w:p w:rsidR="00155965" w:rsidRPr="004F1FC6" w:rsidRDefault="00155965" w:rsidP="00155965">
            <w:pPr>
              <w:numPr>
                <w:ilvl w:val="1"/>
                <w:numId w:val="19"/>
              </w:numPr>
              <w:autoSpaceDE w:val="0"/>
              <w:autoSpaceDN w:val="0"/>
              <w:adjustRightInd w:val="0"/>
              <w:ind w:left="1026" w:hanging="425"/>
              <w:rPr>
                <w:rFonts w:ascii="Footlight MT Light" w:hAnsi="Footlight MT Light"/>
                <w:sz w:val="24"/>
                <w:szCs w:val="24"/>
                <w:lang w:val="fi-FI"/>
                <w:rPrChange w:id="7914"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id-ID"/>
                <w:rPrChange w:id="7915" w:author="suryavina" w:date="2015-02-06T16:21:00Z">
                  <w:rPr>
                    <w:rFonts w:ascii="Footlight MT Light" w:hAnsi="Footlight MT Light"/>
                    <w:sz w:val="24"/>
                    <w:szCs w:val="24"/>
                    <w:lang w:val="id-ID"/>
                  </w:rPr>
                </w:rPrChange>
              </w:rPr>
              <w:t>melakukan</w:t>
            </w:r>
            <w:r w:rsidRPr="004F1FC6">
              <w:rPr>
                <w:rFonts w:ascii="Footlight MT Light" w:hAnsi="Footlight MT Light"/>
                <w:sz w:val="24"/>
                <w:szCs w:val="24"/>
                <w:rPrChange w:id="7916" w:author="suryavina" w:date="2015-02-06T16:21:00Z">
                  <w:rPr>
                    <w:rFonts w:ascii="Footlight MT Light" w:hAnsi="Footlight MT Light"/>
                    <w:sz w:val="24"/>
                    <w:szCs w:val="24"/>
                  </w:rPr>
                </w:rPrChange>
              </w:rPr>
              <w:t xml:space="preserve"> persekongkolan dengan peserta lain untuk mengatur hasil seleksi, sehingga mengurangi/menghambat/memperkecil/meniadakan persaingan yang sehat dan/atau merugikan pihak lain;</w:t>
            </w:r>
            <w:r w:rsidRPr="004F1FC6">
              <w:rPr>
                <w:rFonts w:ascii="Footlight MT Light" w:hAnsi="Footlight MT Light"/>
                <w:sz w:val="24"/>
                <w:szCs w:val="24"/>
                <w:lang w:val="fi-FI"/>
                <w:rPrChange w:id="7917" w:author="suryavina" w:date="2015-02-06T16:21:00Z">
                  <w:rPr>
                    <w:rFonts w:ascii="Footlight MT Light" w:hAnsi="Footlight MT Light"/>
                    <w:sz w:val="24"/>
                    <w:szCs w:val="24"/>
                    <w:lang w:val="fi-FI"/>
                  </w:rPr>
                </w:rPrChange>
              </w:rPr>
              <w:t xml:space="preserve"> dan/atau</w:t>
            </w:r>
          </w:p>
          <w:p w:rsidR="00155965" w:rsidRPr="004F1FC6" w:rsidRDefault="00155965" w:rsidP="00155965">
            <w:pPr>
              <w:numPr>
                <w:ilvl w:val="1"/>
                <w:numId w:val="19"/>
              </w:numPr>
              <w:autoSpaceDE w:val="0"/>
              <w:autoSpaceDN w:val="0"/>
              <w:adjustRightInd w:val="0"/>
              <w:ind w:left="1026" w:hanging="425"/>
              <w:rPr>
                <w:rFonts w:ascii="Footlight MT Light" w:hAnsi="Footlight MT Light"/>
                <w:sz w:val="24"/>
                <w:szCs w:val="24"/>
                <w:lang w:val="fi-FI"/>
                <w:rPrChange w:id="7918"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7919" w:author="suryavina" w:date="2015-02-06T16:21:00Z">
                  <w:rPr>
                    <w:rFonts w:ascii="Footlight MT Light" w:hAnsi="Footlight MT Light"/>
                    <w:sz w:val="24"/>
                    <w:szCs w:val="24"/>
                    <w:lang w:val="fi-FI"/>
                  </w:rPr>
                </w:rPrChange>
              </w:rPr>
              <w:t>membuat</w:t>
            </w:r>
            <w:r w:rsidRPr="004F1FC6">
              <w:rPr>
                <w:rFonts w:ascii="Footlight MT Light" w:hAnsi="Footlight MT Light"/>
                <w:sz w:val="24"/>
                <w:szCs w:val="24"/>
                <w:rPrChange w:id="7920" w:author="suryavina" w:date="2015-02-06T16:21:00Z">
                  <w:rPr>
                    <w:rFonts w:ascii="Footlight MT Light" w:hAnsi="Footlight MT Light"/>
                    <w:sz w:val="24"/>
                    <w:szCs w:val="24"/>
                  </w:rPr>
                </w:rPrChange>
              </w:rPr>
              <w:t>/mengisi/</w:t>
            </w:r>
            <w:r w:rsidRPr="004F1FC6">
              <w:rPr>
                <w:rFonts w:ascii="Footlight MT Light" w:hAnsi="Footlight MT Light"/>
                <w:sz w:val="24"/>
                <w:szCs w:val="24"/>
                <w:lang w:val="id-ID"/>
                <w:rPrChange w:id="7921" w:author="suryavina" w:date="2015-02-06T16:21:00Z">
                  <w:rPr>
                    <w:rFonts w:ascii="Footlight MT Light" w:hAnsi="Footlight MT Light"/>
                    <w:sz w:val="24"/>
                    <w:szCs w:val="24"/>
                    <w:lang w:val="id-ID"/>
                  </w:rPr>
                </w:rPrChange>
              </w:rPr>
              <w:t>menyampaikan</w:t>
            </w:r>
            <w:r w:rsidRPr="004F1FC6">
              <w:rPr>
                <w:rFonts w:ascii="Footlight MT Light" w:hAnsi="Footlight MT Light"/>
                <w:sz w:val="24"/>
                <w:szCs w:val="24"/>
                <w:rPrChange w:id="7922" w:author="suryavina" w:date="2015-02-06T16:21:00Z">
                  <w:rPr>
                    <w:rFonts w:ascii="Footlight MT Light" w:hAnsi="Footlight MT Light"/>
                    <w:sz w:val="24"/>
                    <w:szCs w:val="24"/>
                  </w:rPr>
                </w:rPrChange>
              </w:rPr>
              <w:t xml:space="preserve"> data/ informasi yang tidak benar pada SIKAP. </w:t>
            </w:r>
          </w:p>
          <w:p w:rsidR="00155965" w:rsidRPr="004F1FC6" w:rsidRDefault="00155965" w:rsidP="00155965">
            <w:pPr>
              <w:autoSpaceDE w:val="0"/>
              <w:autoSpaceDN w:val="0"/>
              <w:adjustRightInd w:val="0"/>
              <w:ind w:left="1026"/>
              <w:rPr>
                <w:rFonts w:ascii="Footlight MT Light" w:hAnsi="Footlight MT Light"/>
                <w:sz w:val="24"/>
                <w:szCs w:val="24"/>
                <w:lang w:val="fi-FI"/>
                <w:rPrChange w:id="7923" w:author="suryavina" w:date="2015-02-06T16:21:00Z">
                  <w:rPr>
                    <w:rFonts w:ascii="Footlight MT Light" w:hAnsi="Footlight MT Light"/>
                    <w:sz w:val="24"/>
                    <w:szCs w:val="24"/>
                    <w:lang w:val="fi-FI"/>
                  </w:rPr>
                </w:rPrChange>
              </w:rPr>
            </w:pPr>
          </w:p>
          <w:p w:rsidR="00847D35" w:rsidRPr="004F1FC6" w:rsidRDefault="00155965" w:rsidP="00FE17BA">
            <w:pPr>
              <w:numPr>
                <w:ilvl w:val="1"/>
                <w:numId w:val="5"/>
              </w:numPr>
              <w:ind w:left="601" w:hanging="568"/>
              <w:rPr>
                <w:rFonts w:ascii="Footlight MT Light" w:hAnsi="Footlight MT Light"/>
                <w:sz w:val="24"/>
                <w:szCs w:val="24"/>
                <w:lang w:val="fi-FI"/>
                <w:rPrChange w:id="7924"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7925" w:author="suryavina" w:date="2015-02-06T16:21:00Z">
                  <w:rPr>
                    <w:rFonts w:ascii="Footlight MT Light" w:hAnsi="Footlight MT Light"/>
                    <w:sz w:val="24"/>
                    <w:szCs w:val="24"/>
                    <w:lang w:val="fi-FI"/>
                  </w:rPr>
                </w:rPrChange>
              </w:rPr>
              <w:t>Peserta yang</w:t>
            </w:r>
            <w:r w:rsidRPr="004F1FC6">
              <w:rPr>
                <w:rFonts w:ascii="Footlight MT Light" w:hAnsi="Footlight MT Light"/>
                <w:sz w:val="24"/>
                <w:szCs w:val="24"/>
                <w:lang w:val="id-ID"/>
                <w:rPrChange w:id="7926"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lang w:val="fi-FI"/>
                <w:rPrChange w:id="7927" w:author="suryavina" w:date="2015-02-06T16:21:00Z">
                  <w:rPr>
                    <w:rFonts w:ascii="Footlight MT Light" w:hAnsi="Footlight MT Light"/>
                    <w:sz w:val="24"/>
                    <w:szCs w:val="24"/>
                    <w:lang w:val="fi-FI"/>
                  </w:rPr>
                </w:rPrChange>
              </w:rPr>
              <w:t xml:space="preserve">terbukti melakukan </w:t>
            </w:r>
            <w:r w:rsidRPr="004F1FC6">
              <w:rPr>
                <w:rFonts w:ascii="Footlight MT Light" w:hAnsi="Footlight MT Light"/>
                <w:sz w:val="24"/>
                <w:szCs w:val="24"/>
                <w:lang w:val="id-ID"/>
                <w:rPrChange w:id="7928" w:author="suryavina" w:date="2015-02-06T16:21:00Z">
                  <w:rPr>
                    <w:rFonts w:ascii="Footlight MT Light" w:hAnsi="Footlight MT Light"/>
                    <w:sz w:val="24"/>
                    <w:szCs w:val="24"/>
                    <w:lang w:val="id-ID"/>
                  </w:rPr>
                </w:rPrChange>
              </w:rPr>
              <w:t>tindakan sebagaimana dimaksud pada angka</w:t>
            </w:r>
            <w:r w:rsidRPr="004F1FC6">
              <w:rPr>
                <w:rFonts w:ascii="Footlight MT Light" w:hAnsi="Footlight MT Light"/>
                <w:sz w:val="24"/>
                <w:szCs w:val="24"/>
                <w:lang w:val="fi-FI"/>
                <w:rPrChange w:id="7929" w:author="suryavina" w:date="2015-02-06T16:21:00Z">
                  <w:rPr>
                    <w:rFonts w:ascii="Footlight MT Light" w:hAnsi="Footlight MT Light"/>
                    <w:sz w:val="24"/>
                    <w:szCs w:val="24"/>
                    <w:lang w:val="fi-FI"/>
                  </w:rPr>
                </w:rPrChange>
              </w:rPr>
              <w:t xml:space="preserve"> 3.1 dikenakan </w:t>
            </w:r>
            <w:r w:rsidRPr="004F1FC6">
              <w:rPr>
                <w:rFonts w:ascii="Footlight MT Light" w:hAnsi="Footlight MT Light"/>
                <w:sz w:val="24"/>
                <w:szCs w:val="24"/>
                <w:lang w:val="id-ID"/>
                <w:rPrChange w:id="7930" w:author="suryavina" w:date="2015-02-06T16:21:00Z">
                  <w:rPr>
                    <w:rFonts w:ascii="Footlight MT Light" w:hAnsi="Footlight MT Light"/>
                    <w:sz w:val="24"/>
                    <w:szCs w:val="24"/>
                    <w:lang w:val="id-ID"/>
                  </w:rPr>
                </w:rPrChange>
              </w:rPr>
              <w:t xml:space="preserve">sanksi </w:t>
            </w:r>
            <w:r w:rsidRPr="004F1FC6">
              <w:rPr>
                <w:rFonts w:ascii="Footlight MT Light" w:hAnsi="Footlight MT Light"/>
                <w:sz w:val="24"/>
                <w:szCs w:val="24"/>
                <w:lang w:val="fi-FI"/>
                <w:rPrChange w:id="7931" w:author="suryavina" w:date="2015-02-06T16:21:00Z">
                  <w:rPr>
                    <w:rFonts w:ascii="Footlight MT Light" w:hAnsi="Footlight MT Light"/>
                    <w:sz w:val="24"/>
                    <w:szCs w:val="24"/>
                    <w:lang w:val="fi-FI"/>
                  </w:rPr>
                </w:rPrChange>
              </w:rPr>
              <w:t>sebagai berikut:</w:t>
            </w:r>
          </w:p>
          <w:p w:rsidR="00847D35" w:rsidRPr="004F1FC6" w:rsidRDefault="00155965" w:rsidP="00FE17BA">
            <w:pPr>
              <w:numPr>
                <w:ilvl w:val="0"/>
                <w:numId w:val="20"/>
              </w:numPr>
              <w:autoSpaceDE w:val="0"/>
              <w:autoSpaceDN w:val="0"/>
              <w:adjustRightInd w:val="0"/>
              <w:ind w:left="1026" w:hanging="425"/>
              <w:rPr>
                <w:rFonts w:ascii="Footlight MT Light" w:hAnsi="Footlight MT Light"/>
                <w:sz w:val="24"/>
                <w:szCs w:val="24"/>
                <w:lang w:val="id-ID"/>
                <w:rPrChange w:id="7932"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fi-FI"/>
                <w:rPrChange w:id="7933" w:author="suryavina" w:date="2015-02-06T16:21:00Z">
                  <w:rPr>
                    <w:rFonts w:ascii="Footlight MT Light" w:hAnsi="Footlight MT Light"/>
                    <w:sz w:val="24"/>
                    <w:szCs w:val="24"/>
                    <w:lang w:val="fi-FI"/>
                  </w:rPr>
                </w:rPrChange>
              </w:rPr>
              <w:t>sanksi administra</w:t>
            </w:r>
            <w:r w:rsidRPr="004F1FC6">
              <w:rPr>
                <w:rFonts w:ascii="Footlight MT Light" w:hAnsi="Footlight MT Light"/>
                <w:sz w:val="24"/>
                <w:szCs w:val="24"/>
                <w:lang w:val="id-ID"/>
                <w:rPrChange w:id="7934" w:author="suryavina" w:date="2015-02-06T16:21:00Z">
                  <w:rPr>
                    <w:rFonts w:ascii="Footlight MT Light" w:hAnsi="Footlight MT Light"/>
                    <w:sz w:val="24"/>
                    <w:szCs w:val="24"/>
                    <w:lang w:val="id-ID"/>
                  </w:rPr>
                </w:rPrChange>
              </w:rPr>
              <w:t xml:space="preserve">tif, seperti digugurkan dari proses </w:t>
            </w:r>
            <w:r w:rsidRPr="004F1FC6">
              <w:rPr>
                <w:rFonts w:ascii="Footlight MT Light" w:hAnsi="Footlight MT Light"/>
                <w:sz w:val="24"/>
                <w:szCs w:val="24"/>
                <w:rPrChange w:id="7935" w:author="suryavina" w:date="2015-02-06T16:21:00Z">
                  <w:rPr>
                    <w:rFonts w:ascii="Footlight MT Light" w:hAnsi="Footlight MT Light"/>
                    <w:sz w:val="24"/>
                    <w:szCs w:val="24"/>
                  </w:rPr>
                </w:rPrChange>
              </w:rPr>
              <w:t>pengadaan</w:t>
            </w:r>
            <w:r w:rsidRPr="004F1FC6">
              <w:rPr>
                <w:rFonts w:ascii="Footlight MT Light" w:hAnsi="Footlight MT Light"/>
                <w:sz w:val="24"/>
                <w:szCs w:val="24"/>
                <w:lang w:val="id-ID"/>
                <w:rPrChange w:id="7936" w:author="suryavina" w:date="2015-02-06T16:21:00Z">
                  <w:rPr>
                    <w:rFonts w:ascii="Footlight MT Light" w:hAnsi="Footlight MT Light"/>
                    <w:sz w:val="24"/>
                    <w:szCs w:val="24"/>
                    <w:lang w:val="id-ID"/>
                  </w:rPr>
                </w:rPrChange>
              </w:rPr>
              <w:t xml:space="preserve"> atau pembatalan penetapan pemenang</w:t>
            </w:r>
            <w:r w:rsidRPr="004F1FC6">
              <w:rPr>
                <w:rFonts w:ascii="Footlight MT Light" w:hAnsi="Footlight MT Light"/>
                <w:sz w:val="24"/>
                <w:szCs w:val="24"/>
                <w:lang w:val="fi-FI"/>
                <w:rPrChange w:id="7937" w:author="suryavina" w:date="2015-02-06T16:21:00Z">
                  <w:rPr>
                    <w:rFonts w:ascii="Footlight MT Light" w:hAnsi="Footlight MT Light"/>
                    <w:sz w:val="24"/>
                    <w:szCs w:val="24"/>
                    <w:lang w:val="fi-FI"/>
                  </w:rPr>
                </w:rPrChange>
              </w:rPr>
              <w:t>;</w:t>
            </w:r>
          </w:p>
          <w:p w:rsidR="00847D35" w:rsidRPr="004F1FC6" w:rsidRDefault="00155965" w:rsidP="00FE17BA">
            <w:pPr>
              <w:numPr>
                <w:ilvl w:val="0"/>
                <w:numId w:val="20"/>
              </w:numPr>
              <w:autoSpaceDE w:val="0"/>
              <w:autoSpaceDN w:val="0"/>
              <w:adjustRightInd w:val="0"/>
              <w:ind w:left="1026" w:hanging="425"/>
              <w:rPr>
                <w:rFonts w:ascii="Footlight MT Light" w:hAnsi="Footlight MT Light"/>
                <w:sz w:val="24"/>
                <w:szCs w:val="24"/>
                <w:lang w:val="fi-FI"/>
                <w:rPrChange w:id="7938"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id-ID"/>
                <w:rPrChange w:id="7939" w:author="suryavina" w:date="2015-02-06T16:21:00Z">
                  <w:rPr>
                    <w:rFonts w:ascii="Footlight MT Light" w:hAnsi="Footlight MT Light"/>
                    <w:sz w:val="24"/>
                    <w:szCs w:val="24"/>
                    <w:lang w:val="id-ID"/>
                  </w:rPr>
                </w:rPrChange>
              </w:rPr>
              <w:t>sanksi pencantuman dalam Daftar Hitam;</w:t>
            </w:r>
          </w:p>
          <w:p w:rsidR="00847D35" w:rsidRPr="004F1FC6" w:rsidRDefault="00155965" w:rsidP="00FE17BA">
            <w:pPr>
              <w:numPr>
                <w:ilvl w:val="0"/>
                <w:numId w:val="20"/>
              </w:numPr>
              <w:autoSpaceDE w:val="0"/>
              <w:autoSpaceDN w:val="0"/>
              <w:adjustRightInd w:val="0"/>
              <w:ind w:left="1026" w:hanging="425"/>
              <w:rPr>
                <w:rFonts w:ascii="Footlight MT Light" w:hAnsi="Footlight MT Light"/>
                <w:sz w:val="24"/>
                <w:szCs w:val="24"/>
                <w:lang w:val="fi-FI"/>
                <w:rPrChange w:id="7940"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id-ID"/>
                <w:rPrChange w:id="7941" w:author="suryavina" w:date="2015-02-06T16:21:00Z">
                  <w:rPr>
                    <w:rFonts w:ascii="Footlight MT Light" w:hAnsi="Footlight MT Light"/>
                    <w:sz w:val="24"/>
                    <w:szCs w:val="24"/>
                    <w:lang w:val="id-ID"/>
                  </w:rPr>
                </w:rPrChange>
              </w:rPr>
              <w:t>gugatan secara perdata;</w:t>
            </w:r>
            <w:r w:rsidRPr="004F1FC6">
              <w:rPr>
                <w:rFonts w:ascii="Footlight MT Light" w:hAnsi="Footlight MT Light"/>
                <w:sz w:val="24"/>
                <w:szCs w:val="24"/>
                <w:lang w:val="fi-FI"/>
                <w:rPrChange w:id="7942" w:author="suryavina" w:date="2015-02-06T16:21:00Z">
                  <w:rPr>
                    <w:rFonts w:ascii="Footlight MT Light" w:hAnsi="Footlight MT Light"/>
                    <w:sz w:val="24"/>
                    <w:szCs w:val="24"/>
                    <w:lang w:val="fi-FI"/>
                  </w:rPr>
                </w:rPrChange>
              </w:rPr>
              <w:t xml:space="preserve"> </w:t>
            </w:r>
            <w:r w:rsidRPr="004F1FC6">
              <w:rPr>
                <w:rFonts w:ascii="Footlight MT Light" w:hAnsi="Footlight MT Light"/>
                <w:sz w:val="24"/>
                <w:szCs w:val="24"/>
                <w:lang w:val="id-ID"/>
                <w:rPrChange w:id="7943" w:author="suryavina" w:date="2015-02-06T16:21:00Z">
                  <w:rPr>
                    <w:rFonts w:ascii="Footlight MT Light" w:hAnsi="Footlight MT Light"/>
                    <w:sz w:val="24"/>
                    <w:szCs w:val="24"/>
                    <w:lang w:val="id-ID"/>
                  </w:rPr>
                </w:rPrChange>
              </w:rPr>
              <w:t>dan</w:t>
            </w:r>
            <w:r w:rsidRPr="004F1FC6">
              <w:rPr>
                <w:rFonts w:ascii="Footlight MT Light" w:hAnsi="Footlight MT Light"/>
                <w:sz w:val="24"/>
                <w:szCs w:val="24"/>
                <w:rPrChange w:id="7944" w:author="suryavina" w:date="2015-02-06T16:21:00Z">
                  <w:rPr>
                    <w:rFonts w:ascii="Footlight MT Light" w:hAnsi="Footlight MT Light"/>
                    <w:sz w:val="24"/>
                    <w:szCs w:val="24"/>
                  </w:rPr>
                </w:rPrChange>
              </w:rPr>
              <w:t>/atau</w:t>
            </w:r>
          </w:p>
          <w:p w:rsidR="00847D35" w:rsidRPr="004F1FC6" w:rsidRDefault="00155965" w:rsidP="00FE17BA">
            <w:pPr>
              <w:numPr>
                <w:ilvl w:val="0"/>
                <w:numId w:val="20"/>
              </w:numPr>
              <w:autoSpaceDE w:val="0"/>
              <w:autoSpaceDN w:val="0"/>
              <w:adjustRightInd w:val="0"/>
              <w:ind w:left="1026" w:hanging="425"/>
              <w:rPr>
                <w:rFonts w:ascii="Footlight MT Light" w:hAnsi="Footlight MT Light"/>
                <w:sz w:val="24"/>
                <w:szCs w:val="24"/>
                <w:lang w:val="fi-FI"/>
                <w:rPrChange w:id="7945"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id-ID"/>
                <w:rPrChange w:id="7946" w:author="suryavina" w:date="2015-02-06T16:21:00Z">
                  <w:rPr>
                    <w:rFonts w:ascii="Footlight MT Light" w:hAnsi="Footlight MT Light"/>
                    <w:sz w:val="24"/>
                    <w:szCs w:val="24"/>
                    <w:lang w:val="id-ID"/>
                  </w:rPr>
                </w:rPrChange>
              </w:rPr>
              <w:t xml:space="preserve">pelaporan secara pidana </w:t>
            </w:r>
            <w:r w:rsidRPr="004F1FC6">
              <w:rPr>
                <w:rFonts w:ascii="Footlight MT Light" w:hAnsi="Footlight MT Light"/>
                <w:sz w:val="24"/>
                <w:szCs w:val="24"/>
                <w:rPrChange w:id="7947" w:author="suryavina" w:date="2015-02-06T16:21:00Z">
                  <w:rPr>
                    <w:rFonts w:ascii="Footlight MT Light" w:hAnsi="Footlight MT Light"/>
                    <w:sz w:val="24"/>
                    <w:szCs w:val="24"/>
                  </w:rPr>
                </w:rPrChange>
              </w:rPr>
              <w:t>kepada pihak berwenang</w:t>
            </w:r>
            <w:r w:rsidRPr="004F1FC6">
              <w:rPr>
                <w:rFonts w:ascii="Footlight MT Light" w:hAnsi="Footlight MT Light"/>
                <w:sz w:val="24"/>
                <w:szCs w:val="24"/>
                <w:lang w:val="id-ID"/>
                <w:rPrChange w:id="7948" w:author="suryavina" w:date="2015-02-06T16:21:00Z">
                  <w:rPr>
                    <w:rFonts w:ascii="Footlight MT Light" w:hAnsi="Footlight MT Light"/>
                    <w:sz w:val="24"/>
                    <w:szCs w:val="24"/>
                    <w:lang w:val="id-ID"/>
                  </w:rPr>
                </w:rPrChange>
              </w:rPr>
              <w:t>.</w:t>
            </w:r>
          </w:p>
          <w:p w:rsidR="00847D35" w:rsidRPr="004F1FC6" w:rsidRDefault="00847D35" w:rsidP="00FE17BA">
            <w:pPr>
              <w:autoSpaceDE w:val="0"/>
              <w:autoSpaceDN w:val="0"/>
              <w:adjustRightInd w:val="0"/>
              <w:rPr>
                <w:rFonts w:ascii="Footlight MT Light" w:hAnsi="Footlight MT Light"/>
                <w:sz w:val="24"/>
                <w:szCs w:val="24"/>
                <w:lang w:val="id-ID"/>
                <w:rPrChange w:id="7949" w:author="suryavina" w:date="2015-02-06T16:21:00Z">
                  <w:rPr>
                    <w:rFonts w:ascii="Footlight MT Light" w:hAnsi="Footlight MT Light"/>
                    <w:sz w:val="24"/>
                    <w:szCs w:val="24"/>
                    <w:lang w:val="id-ID"/>
                  </w:rPr>
                </w:rPrChange>
              </w:rPr>
            </w:pPr>
          </w:p>
          <w:p w:rsidR="00847D35" w:rsidRPr="004F1FC6" w:rsidRDefault="00847D35" w:rsidP="00FE17BA">
            <w:pPr>
              <w:autoSpaceDE w:val="0"/>
              <w:autoSpaceDN w:val="0"/>
              <w:adjustRightInd w:val="0"/>
              <w:rPr>
                <w:rFonts w:ascii="Footlight MT Light" w:hAnsi="Footlight MT Light"/>
                <w:sz w:val="24"/>
                <w:szCs w:val="24"/>
                <w:lang w:val="id-ID"/>
                <w:rPrChange w:id="7950" w:author="suryavina" w:date="2015-02-06T16:21:00Z">
                  <w:rPr>
                    <w:rFonts w:ascii="Footlight MT Light" w:hAnsi="Footlight MT Light"/>
                    <w:sz w:val="24"/>
                    <w:szCs w:val="24"/>
                    <w:lang w:val="id-ID"/>
                  </w:rPr>
                </w:rPrChange>
              </w:rPr>
            </w:pPr>
          </w:p>
          <w:p w:rsidR="00847D35" w:rsidRPr="004F1FC6" w:rsidRDefault="00847D35" w:rsidP="00FE17BA">
            <w:pPr>
              <w:autoSpaceDE w:val="0"/>
              <w:autoSpaceDN w:val="0"/>
              <w:adjustRightInd w:val="0"/>
              <w:rPr>
                <w:rFonts w:ascii="Footlight MT Light" w:hAnsi="Footlight MT Light"/>
                <w:sz w:val="24"/>
                <w:szCs w:val="24"/>
                <w:lang w:val="id-ID"/>
                <w:rPrChange w:id="7951" w:author="suryavina" w:date="2015-02-06T16:21:00Z">
                  <w:rPr>
                    <w:rFonts w:ascii="Footlight MT Light" w:hAnsi="Footlight MT Light"/>
                    <w:sz w:val="24"/>
                    <w:szCs w:val="24"/>
                    <w:lang w:val="id-ID"/>
                  </w:rPr>
                </w:rPrChange>
              </w:rPr>
            </w:pPr>
          </w:p>
        </w:tc>
      </w:tr>
      <w:tr w:rsidR="00847D35" w:rsidRPr="004F1FC6" w:rsidTr="003D36AE">
        <w:tc>
          <w:tcPr>
            <w:tcW w:w="2660" w:type="dxa"/>
          </w:tcPr>
          <w:p w:rsidR="00847D35" w:rsidRPr="004F1FC6" w:rsidRDefault="00155965" w:rsidP="00FE17BA">
            <w:pPr>
              <w:pStyle w:val="Heading2"/>
              <w:numPr>
                <w:ilvl w:val="0"/>
                <w:numId w:val="18"/>
              </w:numPr>
              <w:ind w:left="426"/>
              <w:jc w:val="left"/>
              <w:rPr>
                <w:rFonts w:ascii="Footlight MT Light" w:hAnsi="Footlight MT Light"/>
                <w:bCs/>
                <w:sz w:val="24"/>
                <w:szCs w:val="24"/>
                <w:lang w:val="id-ID"/>
                <w:rPrChange w:id="7952" w:author="suryavina" w:date="2015-02-06T16:21:00Z">
                  <w:rPr>
                    <w:rFonts w:ascii="Footlight MT Light" w:hAnsi="Footlight MT Light"/>
                    <w:bCs/>
                    <w:sz w:val="24"/>
                    <w:szCs w:val="24"/>
                    <w:lang w:val="id-ID"/>
                  </w:rPr>
                </w:rPrChange>
              </w:rPr>
            </w:pPr>
            <w:bookmarkStart w:id="7953" w:name="_Toc276381876"/>
            <w:bookmarkStart w:id="7954" w:name="_Toc276748908"/>
            <w:bookmarkStart w:id="7955" w:name="_Toc276749085"/>
            <w:bookmarkStart w:id="7956" w:name="_Toc276749262"/>
            <w:bookmarkStart w:id="7957" w:name="_Toc277735267"/>
            <w:bookmarkStart w:id="7958" w:name="_Toc278707872"/>
            <w:bookmarkStart w:id="7959" w:name="_Toc280827096"/>
            <w:bookmarkStart w:id="7960" w:name="_Toc282410486"/>
            <w:bookmarkStart w:id="7961" w:name="_Toc409774628"/>
            <w:bookmarkStart w:id="7962" w:name="_Toc410661832"/>
            <w:r w:rsidRPr="004F1FC6">
              <w:rPr>
                <w:rFonts w:ascii="Footlight MT Light" w:hAnsi="Footlight MT Light"/>
                <w:sz w:val="24"/>
                <w:szCs w:val="24"/>
                <w:lang w:val="fi-FI"/>
                <w:rPrChange w:id="7963" w:author="suryavina" w:date="2015-02-06T16:21:00Z">
                  <w:rPr>
                    <w:rFonts w:ascii="Footlight MT Light" w:hAnsi="Footlight MT Light"/>
                    <w:sz w:val="24"/>
                    <w:szCs w:val="24"/>
                    <w:lang w:val="fi-FI"/>
                  </w:rPr>
                </w:rPrChange>
              </w:rPr>
              <w:t>Larangan</w:t>
            </w:r>
            <w:r w:rsidRPr="004F1FC6">
              <w:rPr>
                <w:rFonts w:ascii="Footlight MT Light" w:hAnsi="Footlight MT Light"/>
                <w:bCs/>
                <w:sz w:val="24"/>
                <w:szCs w:val="24"/>
                <w:lang w:val="id-ID"/>
                <w:rPrChange w:id="7964" w:author="suryavina" w:date="2015-02-06T16:21:00Z">
                  <w:rPr>
                    <w:rFonts w:ascii="Footlight MT Light" w:hAnsi="Footlight MT Light"/>
                    <w:bCs/>
                    <w:sz w:val="24"/>
                    <w:szCs w:val="24"/>
                    <w:lang w:val="id-ID"/>
                  </w:rPr>
                </w:rPrChange>
              </w:rPr>
              <w:t xml:space="preserve"> Pertentangan Kepentingan</w:t>
            </w:r>
            <w:bookmarkEnd w:id="7953"/>
            <w:bookmarkEnd w:id="7954"/>
            <w:bookmarkEnd w:id="7955"/>
            <w:bookmarkEnd w:id="7956"/>
            <w:bookmarkEnd w:id="7957"/>
            <w:bookmarkEnd w:id="7958"/>
            <w:bookmarkEnd w:id="7959"/>
            <w:bookmarkEnd w:id="7960"/>
            <w:bookmarkEnd w:id="7961"/>
            <w:bookmarkEnd w:id="7962"/>
            <w:r w:rsidRPr="004F1FC6">
              <w:rPr>
                <w:rFonts w:ascii="Footlight MT Light" w:hAnsi="Footlight MT Light"/>
                <w:bCs/>
                <w:sz w:val="24"/>
                <w:szCs w:val="24"/>
                <w:lang w:val="id-ID"/>
                <w:rPrChange w:id="7965" w:author="suryavina" w:date="2015-02-06T16:21:00Z">
                  <w:rPr>
                    <w:rFonts w:ascii="Footlight MT Light" w:hAnsi="Footlight MT Light"/>
                    <w:bCs/>
                    <w:sz w:val="24"/>
                    <w:szCs w:val="24"/>
                    <w:lang w:val="id-ID"/>
                  </w:rPr>
                </w:rPrChange>
              </w:rPr>
              <w:t xml:space="preserve"> </w:t>
            </w:r>
          </w:p>
          <w:p w:rsidR="00847D35" w:rsidRPr="004F1FC6" w:rsidRDefault="00847D35" w:rsidP="00FE17BA">
            <w:pPr>
              <w:pStyle w:val="Heading2"/>
              <w:ind w:left="284" w:hanging="284"/>
              <w:jc w:val="left"/>
              <w:rPr>
                <w:rFonts w:ascii="Footlight MT Light" w:hAnsi="Footlight MT Light"/>
                <w:bCs/>
                <w:sz w:val="24"/>
                <w:szCs w:val="24"/>
                <w:lang w:val="id-ID"/>
                <w:rPrChange w:id="7966" w:author="suryavina" w:date="2015-02-06T16:21:00Z">
                  <w:rPr>
                    <w:rFonts w:ascii="Footlight MT Light" w:hAnsi="Footlight MT Light"/>
                    <w:bCs/>
                    <w:sz w:val="24"/>
                    <w:szCs w:val="24"/>
                    <w:lang w:val="id-ID"/>
                  </w:rPr>
                </w:rPrChange>
              </w:rPr>
            </w:pPr>
          </w:p>
        </w:tc>
        <w:tc>
          <w:tcPr>
            <w:tcW w:w="5368" w:type="dxa"/>
          </w:tcPr>
          <w:p w:rsidR="00847D35" w:rsidRPr="004F1FC6" w:rsidRDefault="00155965" w:rsidP="00FE17BA">
            <w:pPr>
              <w:numPr>
                <w:ilvl w:val="0"/>
                <w:numId w:val="6"/>
              </w:numPr>
              <w:autoSpaceDE w:val="0"/>
              <w:autoSpaceDN w:val="0"/>
              <w:adjustRightInd w:val="0"/>
              <w:ind w:left="675" w:hanging="642"/>
              <w:rPr>
                <w:rFonts w:ascii="Footlight MT Light" w:hAnsi="Footlight MT Light"/>
                <w:sz w:val="24"/>
                <w:szCs w:val="24"/>
                <w:lang w:val="id-ID"/>
                <w:rPrChange w:id="7967"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7968" w:author="suryavina" w:date="2015-02-06T16:21:00Z">
                  <w:rPr>
                    <w:rFonts w:ascii="Footlight MT Light" w:hAnsi="Footlight MT Light"/>
                    <w:sz w:val="24"/>
                    <w:szCs w:val="24"/>
                    <w:lang w:val="id-ID"/>
                  </w:rPr>
                </w:rPrChange>
              </w:rPr>
              <w:t>Para pihak dalam melaksanakan tugas, fungsi, dan perannya, menghindari dan mencegah pertentangan kepentingan para pihak terkait, baik secara langsung maupun tidak langsung.</w:t>
            </w:r>
          </w:p>
          <w:p w:rsidR="00847D35" w:rsidRPr="004F1FC6" w:rsidRDefault="00847D35" w:rsidP="00FE17BA">
            <w:pPr>
              <w:keepNext/>
              <w:keepLines/>
              <w:autoSpaceDE w:val="0"/>
              <w:autoSpaceDN w:val="0"/>
              <w:adjustRightInd w:val="0"/>
              <w:spacing w:after="240"/>
              <w:ind w:left="675"/>
              <w:outlineLvl w:val="2"/>
              <w:rPr>
                <w:rFonts w:ascii="Footlight MT Light" w:hAnsi="Footlight MT Light"/>
                <w:sz w:val="24"/>
                <w:szCs w:val="24"/>
                <w:lang w:val="id-ID"/>
                <w:rPrChange w:id="7969" w:author="suryavina" w:date="2015-02-06T16:21:00Z">
                  <w:rPr>
                    <w:rFonts w:ascii="Footlight MT Light" w:hAnsi="Footlight MT Light"/>
                    <w:sz w:val="24"/>
                    <w:szCs w:val="24"/>
                    <w:lang w:val="id-ID"/>
                  </w:rPr>
                </w:rPrChange>
              </w:rPr>
            </w:pPr>
          </w:p>
          <w:p w:rsidR="00847D35" w:rsidRPr="004F1FC6" w:rsidRDefault="00155965" w:rsidP="00FE17BA">
            <w:pPr>
              <w:numPr>
                <w:ilvl w:val="0"/>
                <w:numId w:val="6"/>
              </w:numPr>
              <w:autoSpaceDE w:val="0"/>
              <w:autoSpaceDN w:val="0"/>
              <w:adjustRightInd w:val="0"/>
              <w:ind w:left="675" w:hanging="642"/>
              <w:rPr>
                <w:rFonts w:ascii="Footlight MT Light" w:hAnsi="Footlight MT Light"/>
                <w:sz w:val="24"/>
                <w:szCs w:val="24"/>
                <w:lang w:val="id-ID"/>
                <w:rPrChange w:id="7970"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7971" w:author="suryavina" w:date="2015-02-06T16:21:00Z">
                  <w:rPr>
                    <w:rFonts w:ascii="Footlight MT Light" w:hAnsi="Footlight MT Light"/>
                    <w:sz w:val="24"/>
                    <w:szCs w:val="24"/>
                    <w:lang w:val="id-ID"/>
                  </w:rPr>
                </w:rPrChange>
              </w:rPr>
              <w:t xml:space="preserve">Pertentangan kepentingan sebagaimana dimaksud pada angka </w:t>
            </w:r>
            <w:r w:rsidRPr="004F1FC6">
              <w:rPr>
                <w:rFonts w:ascii="Footlight MT Light" w:hAnsi="Footlight MT Light"/>
                <w:sz w:val="24"/>
                <w:szCs w:val="24"/>
                <w:rPrChange w:id="7972" w:author="suryavina" w:date="2015-02-06T16:21:00Z">
                  <w:rPr>
                    <w:rFonts w:ascii="Footlight MT Light" w:hAnsi="Footlight MT Light"/>
                    <w:sz w:val="24"/>
                    <w:szCs w:val="24"/>
                  </w:rPr>
                </w:rPrChange>
              </w:rPr>
              <w:t>5</w:t>
            </w:r>
            <w:r w:rsidRPr="004F1FC6">
              <w:rPr>
                <w:rFonts w:ascii="Footlight MT Light" w:hAnsi="Footlight MT Light"/>
                <w:sz w:val="24"/>
                <w:szCs w:val="24"/>
                <w:lang w:val="id-ID"/>
                <w:rPrChange w:id="7973" w:author="suryavina" w:date="2015-02-06T16:21:00Z">
                  <w:rPr>
                    <w:rFonts w:ascii="Footlight MT Light" w:hAnsi="Footlight MT Light"/>
                    <w:sz w:val="24"/>
                    <w:szCs w:val="24"/>
                    <w:lang w:val="id-ID"/>
                  </w:rPr>
                </w:rPrChange>
              </w:rPr>
              <w:t>.1 antara lain meliputi:</w:t>
            </w:r>
          </w:p>
          <w:p w:rsidR="00155965" w:rsidRPr="004F1FC6" w:rsidRDefault="00155965" w:rsidP="00155965">
            <w:pPr>
              <w:numPr>
                <w:ilvl w:val="0"/>
                <w:numId w:val="39"/>
              </w:numPr>
              <w:spacing w:before="80"/>
              <w:ind w:left="1101"/>
              <w:rPr>
                <w:rFonts w:ascii="Footlight MT Light" w:hAnsi="Footlight MT Light" w:cs="Arial"/>
                <w:sz w:val="24"/>
                <w:szCs w:val="24"/>
                <w:lang w:val="af-ZA"/>
                <w:rPrChange w:id="7974" w:author="suryavina" w:date="2015-02-06T16:21:00Z">
                  <w:rPr>
                    <w:rFonts w:ascii="Footlight MT Light" w:hAnsi="Footlight MT Light" w:cs="Arial"/>
                    <w:sz w:val="24"/>
                    <w:szCs w:val="24"/>
                    <w:lang w:val="af-ZA"/>
                  </w:rPr>
                </w:rPrChange>
              </w:rPr>
            </w:pPr>
            <w:r w:rsidRPr="004F1FC6">
              <w:rPr>
                <w:rFonts w:ascii="Footlight MT Light" w:hAnsi="Footlight MT Light" w:cs="Arial"/>
                <w:sz w:val="24"/>
                <w:szCs w:val="24"/>
                <w:lang w:val="id-ID"/>
                <w:rPrChange w:id="7975" w:author="suryavina" w:date="2015-02-06T16:21:00Z">
                  <w:rPr>
                    <w:rFonts w:ascii="Footlight MT Light" w:hAnsi="Footlight MT Light" w:cs="Arial"/>
                    <w:sz w:val="24"/>
                    <w:szCs w:val="24"/>
                    <w:lang w:val="id-ID"/>
                  </w:rPr>
                </w:rPrChange>
              </w:rPr>
              <w:t xml:space="preserve">dalam suatu badan usaha, </w:t>
            </w:r>
            <w:r w:rsidRPr="004F1FC6">
              <w:rPr>
                <w:rFonts w:ascii="Footlight MT Light" w:hAnsi="Footlight MT Light" w:cs="Arial"/>
                <w:sz w:val="24"/>
                <w:szCs w:val="24"/>
                <w:lang w:val="id-ID" w:eastAsia="id-ID"/>
                <w:rPrChange w:id="7976" w:author="suryavina" w:date="2015-02-06T16:21:00Z">
                  <w:rPr>
                    <w:rFonts w:ascii="Footlight MT Light" w:hAnsi="Footlight MT Light" w:cs="Arial"/>
                    <w:sz w:val="24"/>
                    <w:szCs w:val="24"/>
                    <w:lang w:val="id-ID" w:eastAsia="id-ID"/>
                  </w:rPr>
                </w:rPrChange>
              </w:rPr>
              <w:t xml:space="preserve">anggota Direksi atau Dewan Komisaris suatu Badan Usaha dilarang merangkap sebagai anggota Direksi atau Dewan Komisaris pada Badan Usaha lainnya yang menjadi peserta pada </w:t>
            </w:r>
            <w:r w:rsidRPr="004F1FC6">
              <w:rPr>
                <w:rFonts w:ascii="Footlight MT Light" w:hAnsi="Footlight MT Light" w:cs="Arial"/>
                <w:sz w:val="24"/>
                <w:szCs w:val="24"/>
                <w:lang w:eastAsia="id-ID"/>
                <w:rPrChange w:id="7977" w:author="suryavina" w:date="2015-02-06T16:21:00Z">
                  <w:rPr>
                    <w:rFonts w:ascii="Footlight MT Light" w:hAnsi="Footlight MT Light" w:cs="Arial"/>
                    <w:sz w:val="24"/>
                    <w:szCs w:val="24"/>
                    <w:lang w:eastAsia="id-ID"/>
                  </w:rPr>
                </w:rPrChange>
              </w:rPr>
              <w:t>paket pengadaan</w:t>
            </w:r>
            <w:r w:rsidRPr="004F1FC6">
              <w:rPr>
                <w:rFonts w:ascii="Footlight MT Light" w:hAnsi="Footlight MT Light" w:cs="Arial"/>
                <w:sz w:val="24"/>
                <w:szCs w:val="24"/>
                <w:lang w:val="id-ID" w:eastAsia="id-ID"/>
                <w:rPrChange w:id="7978" w:author="suryavina" w:date="2015-02-06T16:21:00Z">
                  <w:rPr>
                    <w:rFonts w:ascii="Footlight MT Light" w:hAnsi="Footlight MT Light" w:cs="Arial"/>
                    <w:sz w:val="24"/>
                    <w:szCs w:val="24"/>
                    <w:lang w:val="id-ID" w:eastAsia="id-ID"/>
                  </w:rPr>
                </w:rPrChange>
              </w:rPr>
              <w:t xml:space="preserve"> yang sama</w:t>
            </w:r>
            <w:r w:rsidRPr="004F1FC6">
              <w:rPr>
                <w:rFonts w:ascii="Footlight MT Light" w:hAnsi="Footlight MT Light" w:cs="Arial"/>
                <w:sz w:val="24"/>
                <w:szCs w:val="24"/>
                <w:lang w:val="af-ZA"/>
                <w:rPrChange w:id="7979" w:author="suryavina" w:date="2015-02-06T16:21:00Z">
                  <w:rPr>
                    <w:rFonts w:ascii="Footlight MT Light" w:hAnsi="Footlight MT Light" w:cs="Arial"/>
                    <w:sz w:val="24"/>
                    <w:szCs w:val="24"/>
                    <w:lang w:val="af-ZA"/>
                  </w:rPr>
                </w:rPrChange>
              </w:rPr>
              <w:t>.</w:t>
            </w:r>
          </w:p>
          <w:p w:rsidR="00847D35" w:rsidRPr="004F1FC6" w:rsidRDefault="00155965" w:rsidP="0027537B">
            <w:pPr>
              <w:numPr>
                <w:ilvl w:val="0"/>
                <w:numId w:val="39"/>
              </w:numPr>
              <w:spacing w:before="80"/>
              <w:ind w:left="1101"/>
              <w:rPr>
                <w:rFonts w:ascii="Footlight MT Light" w:hAnsi="Footlight MT Light" w:cs="Arial"/>
                <w:i/>
                <w:sz w:val="24"/>
                <w:szCs w:val="24"/>
                <w:lang w:val="af-ZA"/>
                <w:rPrChange w:id="7980" w:author="suryavina" w:date="2015-02-06T16:21:00Z">
                  <w:rPr>
                    <w:rFonts w:ascii="Footlight MT Light" w:hAnsi="Footlight MT Light" w:cs="Arial"/>
                    <w:i/>
                    <w:sz w:val="24"/>
                    <w:szCs w:val="24"/>
                    <w:lang w:val="af-ZA"/>
                  </w:rPr>
                </w:rPrChange>
              </w:rPr>
            </w:pPr>
            <w:r w:rsidRPr="004F1FC6">
              <w:rPr>
                <w:rFonts w:ascii="Footlight MT Light" w:hAnsi="Footlight MT Light" w:cs="Arial"/>
                <w:i/>
                <w:sz w:val="24"/>
                <w:szCs w:val="24"/>
                <w:lang w:val="af-ZA"/>
                <w:rPrChange w:id="7981" w:author="suryavina" w:date="2015-02-06T16:21:00Z">
                  <w:rPr>
                    <w:rFonts w:ascii="Footlight MT Light" w:hAnsi="Footlight MT Light" w:cs="Arial"/>
                    <w:i/>
                    <w:sz w:val="24"/>
                    <w:szCs w:val="24"/>
                    <w:lang w:val="af-ZA"/>
                  </w:rPr>
                </w:rPrChange>
              </w:rPr>
              <w:t>Untuk Pekerjaan Konstruksi</w:t>
            </w:r>
          </w:p>
          <w:p w:rsidR="00155965" w:rsidRPr="004F1FC6" w:rsidRDefault="00155965" w:rsidP="00155965">
            <w:pPr>
              <w:numPr>
                <w:ilvl w:val="2"/>
                <w:numId w:val="19"/>
              </w:numPr>
              <w:spacing w:before="80"/>
              <w:ind w:left="1570"/>
              <w:rPr>
                <w:rFonts w:ascii="Footlight MT Light" w:hAnsi="Footlight MT Light" w:cs="Arial"/>
                <w:i/>
                <w:sz w:val="24"/>
                <w:szCs w:val="24"/>
                <w:lang w:val="af-ZA"/>
                <w:rPrChange w:id="7982" w:author="suryavina" w:date="2015-02-06T16:21:00Z">
                  <w:rPr>
                    <w:rFonts w:ascii="Footlight MT Light" w:hAnsi="Footlight MT Light" w:cs="Arial"/>
                    <w:i/>
                    <w:sz w:val="24"/>
                    <w:szCs w:val="24"/>
                    <w:lang w:val="af-ZA"/>
                  </w:rPr>
                </w:rPrChange>
              </w:rPr>
            </w:pPr>
            <w:r w:rsidRPr="004F1FC6">
              <w:rPr>
                <w:rFonts w:ascii="Footlight MT Light" w:hAnsi="Footlight MT Light" w:cs="Arial"/>
                <w:i/>
                <w:sz w:val="24"/>
                <w:szCs w:val="24"/>
                <w:lang w:val="af-ZA"/>
                <w:rPrChange w:id="7983" w:author="suryavina" w:date="2015-02-06T16:21:00Z">
                  <w:rPr>
                    <w:rFonts w:ascii="Footlight MT Light" w:hAnsi="Footlight MT Light" w:cs="Arial"/>
                    <w:i/>
                    <w:sz w:val="24"/>
                    <w:szCs w:val="24"/>
                    <w:lang w:val="af-ZA"/>
                  </w:rPr>
                </w:rPrChange>
              </w:rPr>
              <w:t xml:space="preserve"> konsultan perencana/ pengawas bertindak sebagai pelaksana Pekerjaan Konstruksi yang direncanakannya/diawasinya, kecuali dalam pelaksanaan Kontrak Pengadaan Pekerjaan Terintegrasi;</w:t>
            </w:r>
          </w:p>
          <w:p w:rsidR="00155965" w:rsidRPr="004F1FC6" w:rsidRDefault="00155965" w:rsidP="00155965">
            <w:pPr>
              <w:numPr>
                <w:ilvl w:val="2"/>
                <w:numId w:val="19"/>
              </w:numPr>
              <w:spacing w:before="80"/>
              <w:ind w:left="1570"/>
              <w:rPr>
                <w:rFonts w:ascii="Footlight MT Light" w:hAnsi="Footlight MT Light" w:cs="Arial"/>
                <w:i/>
                <w:sz w:val="24"/>
                <w:szCs w:val="24"/>
                <w:lang w:val="af-ZA"/>
                <w:rPrChange w:id="7984" w:author="suryavina" w:date="2015-02-06T16:21:00Z">
                  <w:rPr>
                    <w:rFonts w:ascii="Footlight MT Light" w:hAnsi="Footlight MT Light" w:cs="Arial"/>
                    <w:i/>
                    <w:sz w:val="24"/>
                    <w:szCs w:val="24"/>
                    <w:lang w:val="af-ZA"/>
                  </w:rPr>
                </w:rPrChange>
              </w:rPr>
            </w:pPr>
            <w:r w:rsidRPr="004F1FC6">
              <w:rPr>
                <w:rFonts w:ascii="Footlight MT Light" w:hAnsi="Footlight MT Light" w:cs="Arial"/>
                <w:i/>
                <w:sz w:val="24"/>
                <w:szCs w:val="24"/>
                <w:lang w:val="af-ZA"/>
                <w:rPrChange w:id="7985" w:author="suryavina" w:date="2015-02-06T16:21:00Z">
                  <w:rPr>
                    <w:rFonts w:ascii="Footlight MT Light" w:hAnsi="Footlight MT Light" w:cs="Arial"/>
                    <w:i/>
                    <w:sz w:val="24"/>
                    <w:szCs w:val="24"/>
                    <w:lang w:val="af-ZA"/>
                  </w:rPr>
                </w:rPrChange>
              </w:rPr>
              <w:t xml:space="preserve">  konsultan manajemen konstruksi berperan sebagai Konsultan Perencana dan/atau Konsultan Pengawas</w:t>
            </w:r>
          </w:p>
          <w:p w:rsidR="00847D35" w:rsidRPr="004F1FC6" w:rsidRDefault="00155965" w:rsidP="00FE17BA">
            <w:pPr>
              <w:numPr>
                <w:ilvl w:val="0"/>
                <w:numId w:val="39"/>
              </w:numPr>
              <w:ind w:left="1100" w:hanging="357"/>
              <w:rPr>
                <w:rFonts w:ascii="Footlight MT Light" w:hAnsi="Footlight MT Light" w:cs="Arial"/>
                <w:sz w:val="24"/>
                <w:szCs w:val="24"/>
                <w:lang w:val="id-ID" w:eastAsia="id-ID"/>
                <w:rPrChange w:id="7986" w:author="suryavina" w:date="2015-02-06T16:21:00Z">
                  <w:rPr>
                    <w:rFonts w:ascii="Footlight MT Light" w:hAnsi="Footlight MT Light" w:cs="Arial"/>
                    <w:sz w:val="24"/>
                    <w:szCs w:val="24"/>
                    <w:lang w:val="id-ID" w:eastAsia="id-ID"/>
                  </w:rPr>
                </w:rPrChange>
              </w:rPr>
            </w:pPr>
            <w:r w:rsidRPr="004F1FC6">
              <w:rPr>
                <w:rFonts w:ascii="Footlight MT Light" w:hAnsi="Footlight MT Light" w:cs="Arial"/>
                <w:sz w:val="24"/>
                <w:szCs w:val="24"/>
                <w:lang w:val="id-ID" w:eastAsia="id-ID"/>
                <w:rPrChange w:id="7987" w:author="suryavina" w:date="2015-02-06T16:21:00Z">
                  <w:rPr>
                    <w:rFonts w:ascii="Footlight MT Light" w:hAnsi="Footlight MT Light" w:cs="Arial"/>
                    <w:sz w:val="24"/>
                    <w:szCs w:val="24"/>
                    <w:lang w:val="id-ID" w:eastAsia="id-ID"/>
                  </w:rPr>
                </w:rPrChange>
              </w:rPr>
              <w:t>pengurus koperasi pegawai dalam suatu K/L/D/I atau anak perusahaan pada BUMN/BUMD yang mengikuti Pengadaan dan bersaing dengan perusahaan lainnya, merangkap sebagai anggota Pokja ULP atau pejabat yang berwenang menetapkan pemenang.</w:t>
            </w:r>
          </w:p>
          <w:p w:rsidR="00155965" w:rsidRPr="004F1FC6" w:rsidRDefault="00155965" w:rsidP="00155965">
            <w:pPr>
              <w:numPr>
                <w:ilvl w:val="0"/>
                <w:numId w:val="39"/>
              </w:numPr>
              <w:ind w:left="1100" w:hanging="357"/>
              <w:rPr>
                <w:rFonts w:ascii="Footlight MT Light" w:hAnsi="Footlight MT Light" w:cs="Arial"/>
                <w:sz w:val="24"/>
                <w:szCs w:val="24"/>
                <w:lang w:val="id-ID" w:eastAsia="id-ID"/>
                <w:rPrChange w:id="7988" w:author="suryavina" w:date="2015-02-06T16:21:00Z">
                  <w:rPr>
                    <w:rFonts w:ascii="Footlight MT Light" w:hAnsi="Footlight MT Light" w:cs="Arial"/>
                    <w:sz w:val="24"/>
                    <w:szCs w:val="24"/>
                    <w:lang w:val="id-ID" w:eastAsia="id-ID"/>
                  </w:rPr>
                </w:rPrChange>
              </w:rPr>
            </w:pPr>
            <w:r w:rsidRPr="004F1FC6">
              <w:rPr>
                <w:rFonts w:ascii="Footlight MT Light" w:hAnsi="Footlight MT Light" w:cs="Arial"/>
                <w:sz w:val="24"/>
                <w:szCs w:val="24"/>
                <w:lang w:eastAsia="id-ID"/>
                <w:rPrChange w:id="7989" w:author="suryavina" w:date="2015-02-06T16:21:00Z">
                  <w:rPr>
                    <w:rFonts w:ascii="Footlight MT Light" w:hAnsi="Footlight MT Light" w:cs="Arial"/>
                    <w:sz w:val="24"/>
                    <w:szCs w:val="24"/>
                    <w:lang w:eastAsia="id-ID"/>
                  </w:rPr>
                </w:rPrChange>
              </w:rPr>
              <w:t xml:space="preserve">PA, KPA, </w:t>
            </w:r>
            <w:r w:rsidRPr="004F1FC6">
              <w:rPr>
                <w:rFonts w:ascii="Footlight MT Light" w:hAnsi="Footlight MT Light" w:cs="Arial"/>
                <w:sz w:val="24"/>
                <w:szCs w:val="24"/>
                <w:lang w:val="af-ZA"/>
                <w:rPrChange w:id="7990" w:author="suryavina" w:date="2015-02-06T16:21:00Z">
                  <w:rPr>
                    <w:rFonts w:ascii="Footlight MT Light" w:hAnsi="Footlight MT Light" w:cs="Arial"/>
                    <w:sz w:val="24"/>
                    <w:szCs w:val="24"/>
                    <w:lang w:val="af-ZA"/>
                  </w:rPr>
                </w:rPrChange>
              </w:rPr>
              <w:t xml:space="preserve">PPK, anggota Pokja ULP, dan/atau </w:t>
            </w:r>
            <w:r w:rsidRPr="004F1FC6">
              <w:rPr>
                <w:rFonts w:ascii="Footlight MT Light" w:hAnsi="Footlight MT Light" w:cs="Arial"/>
                <w:sz w:val="24"/>
                <w:szCs w:val="24"/>
                <w:lang w:eastAsia="id-ID"/>
                <w:rPrChange w:id="7991" w:author="suryavina" w:date="2015-02-06T16:21:00Z">
                  <w:rPr>
                    <w:rFonts w:ascii="Footlight MT Light" w:hAnsi="Footlight MT Light" w:cs="Arial"/>
                    <w:sz w:val="24"/>
                    <w:szCs w:val="24"/>
                    <w:lang w:eastAsia="id-ID"/>
                  </w:rPr>
                </w:rPrChange>
              </w:rPr>
              <w:t>pejabat lain</w:t>
            </w:r>
            <w:r w:rsidRPr="004F1FC6">
              <w:rPr>
                <w:rFonts w:ascii="Footlight MT Light" w:hAnsi="Footlight MT Light" w:cs="Arial"/>
                <w:sz w:val="24"/>
                <w:szCs w:val="24"/>
                <w:lang w:val="af-ZA"/>
                <w:rPrChange w:id="7992" w:author="suryavina" w:date="2015-02-06T16:21:00Z">
                  <w:rPr>
                    <w:rFonts w:ascii="Footlight MT Light" w:hAnsi="Footlight MT Light" w:cs="Arial"/>
                    <w:sz w:val="24"/>
                    <w:szCs w:val="24"/>
                    <w:lang w:val="af-ZA"/>
                  </w:rPr>
                </w:rPrChange>
              </w:rPr>
              <w:t xml:space="preserve"> yang berwenang baik langsung maupun tidak langsung mengendalikan atau menjalankan perusahaan </w:t>
            </w:r>
            <w:r w:rsidRPr="004F1FC6">
              <w:rPr>
                <w:rFonts w:ascii="Footlight MT Light" w:hAnsi="Footlight MT Light" w:cs="Arial"/>
                <w:sz w:val="24"/>
                <w:szCs w:val="24"/>
                <w:lang w:val="id-ID"/>
                <w:rPrChange w:id="7993" w:author="suryavina" w:date="2015-02-06T16:21:00Z">
                  <w:rPr>
                    <w:rFonts w:ascii="Footlight MT Light" w:hAnsi="Footlight MT Light" w:cs="Arial"/>
                    <w:sz w:val="24"/>
                    <w:szCs w:val="24"/>
                    <w:lang w:val="id-ID"/>
                  </w:rPr>
                </w:rPrChange>
              </w:rPr>
              <w:t>peserta</w:t>
            </w:r>
            <w:r w:rsidRPr="004F1FC6">
              <w:rPr>
                <w:rFonts w:ascii="Footlight MT Light" w:hAnsi="Footlight MT Light" w:cs="Arial"/>
                <w:sz w:val="24"/>
                <w:szCs w:val="24"/>
                <w:lang w:val="id-ID" w:eastAsia="id-ID"/>
                <w:rPrChange w:id="7994" w:author="suryavina" w:date="2015-02-06T16:21:00Z">
                  <w:rPr>
                    <w:rFonts w:ascii="Footlight MT Light" w:hAnsi="Footlight MT Light" w:cs="Arial"/>
                    <w:sz w:val="24"/>
                    <w:szCs w:val="24"/>
                    <w:lang w:val="id-ID" w:eastAsia="id-ID"/>
                  </w:rPr>
                </w:rPrChange>
              </w:rPr>
              <w:t xml:space="preserve">; </w:t>
            </w:r>
          </w:p>
          <w:p w:rsidR="00847D35" w:rsidRPr="004F1FC6" w:rsidRDefault="00155965" w:rsidP="00FE17BA">
            <w:pPr>
              <w:numPr>
                <w:ilvl w:val="0"/>
                <w:numId w:val="39"/>
              </w:numPr>
              <w:ind w:left="1100" w:hanging="357"/>
              <w:rPr>
                <w:rFonts w:ascii="Footlight MT Light" w:hAnsi="Footlight MT Light" w:cs="Arial"/>
                <w:sz w:val="24"/>
                <w:szCs w:val="24"/>
                <w:lang w:val="id-ID" w:eastAsia="id-ID"/>
                <w:rPrChange w:id="7995" w:author="suryavina" w:date="2015-02-06T16:21:00Z">
                  <w:rPr>
                    <w:rFonts w:ascii="Footlight MT Light" w:hAnsi="Footlight MT Light" w:cs="Arial"/>
                    <w:sz w:val="24"/>
                    <w:szCs w:val="24"/>
                    <w:lang w:val="id-ID" w:eastAsia="id-ID"/>
                  </w:rPr>
                </w:rPrChange>
              </w:rPr>
            </w:pPr>
            <w:r w:rsidRPr="004F1FC6">
              <w:rPr>
                <w:rFonts w:ascii="Footlight MT Light" w:hAnsi="Footlight MT Light" w:cs="Arial"/>
                <w:sz w:val="24"/>
                <w:szCs w:val="24"/>
                <w:lang w:val="id-ID" w:eastAsia="id-ID"/>
                <w:rPrChange w:id="7996" w:author="suryavina" w:date="2015-02-06T16:21:00Z">
                  <w:rPr>
                    <w:rFonts w:ascii="Footlight MT Light" w:hAnsi="Footlight MT Light" w:cs="Arial"/>
                    <w:sz w:val="24"/>
                    <w:szCs w:val="24"/>
                    <w:lang w:val="id-ID" w:eastAsia="id-ID"/>
                  </w:rPr>
                </w:rPrChange>
              </w:rPr>
              <w:t>hubungan antara 2 (dua) perusahaan yang dikendalikan, baik langsung maupun tidak langsung oleh pihak yang sama yaitu lebih dari 50% (lima puluh perseratus) pemegang saham.</w:t>
            </w:r>
          </w:p>
          <w:p w:rsidR="00155965" w:rsidRPr="004F1FC6" w:rsidRDefault="00155965" w:rsidP="00155965">
            <w:pPr>
              <w:autoSpaceDE w:val="0"/>
              <w:autoSpaceDN w:val="0"/>
              <w:adjustRightInd w:val="0"/>
              <w:ind w:left="675"/>
              <w:rPr>
                <w:rFonts w:ascii="Footlight MT Light" w:hAnsi="Footlight MT Light"/>
                <w:sz w:val="24"/>
                <w:szCs w:val="24"/>
                <w:lang w:val="sv-SE"/>
                <w:rPrChange w:id="7997" w:author="suryavina" w:date="2015-02-06T16:21:00Z">
                  <w:rPr>
                    <w:rFonts w:ascii="Footlight MT Light" w:hAnsi="Footlight MT Light"/>
                    <w:sz w:val="24"/>
                    <w:szCs w:val="24"/>
                    <w:lang w:val="sv-SE"/>
                  </w:rPr>
                </w:rPrChange>
              </w:rPr>
            </w:pPr>
          </w:p>
          <w:p w:rsidR="00847D35" w:rsidRPr="004F1FC6" w:rsidRDefault="00155965" w:rsidP="00FE17BA">
            <w:pPr>
              <w:numPr>
                <w:ilvl w:val="0"/>
                <w:numId w:val="6"/>
              </w:numPr>
              <w:autoSpaceDE w:val="0"/>
              <w:autoSpaceDN w:val="0"/>
              <w:adjustRightInd w:val="0"/>
              <w:ind w:left="675" w:hanging="642"/>
              <w:rPr>
                <w:rFonts w:ascii="Footlight MT Light" w:hAnsi="Footlight MT Light"/>
                <w:sz w:val="24"/>
                <w:szCs w:val="24"/>
                <w:lang w:val="sv-SE"/>
                <w:rPrChange w:id="7998"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id-ID"/>
                <w:rPrChange w:id="7999" w:author="suryavina" w:date="2015-02-06T16:21:00Z">
                  <w:rPr>
                    <w:rFonts w:ascii="Footlight MT Light" w:hAnsi="Footlight MT Light"/>
                    <w:sz w:val="24"/>
                    <w:szCs w:val="24"/>
                    <w:lang w:val="id-ID"/>
                  </w:rPr>
                </w:rPrChange>
              </w:rPr>
              <w:t>Pegawai K/L/D/I dilarang menjadi peserta kecuali cuti diluar tanggungan K/L/D/I.</w:t>
            </w:r>
          </w:p>
          <w:p w:rsidR="00847D35" w:rsidRPr="004F1FC6" w:rsidRDefault="00847D35" w:rsidP="00FE17BA">
            <w:pPr>
              <w:keepNext/>
              <w:keepLines/>
              <w:autoSpaceDE w:val="0"/>
              <w:autoSpaceDN w:val="0"/>
              <w:adjustRightInd w:val="0"/>
              <w:spacing w:after="240"/>
              <w:ind w:left="512" w:hanging="512"/>
              <w:outlineLvl w:val="2"/>
              <w:rPr>
                <w:rFonts w:ascii="Footlight MT Light" w:hAnsi="Footlight MT Light"/>
                <w:sz w:val="24"/>
                <w:szCs w:val="24"/>
                <w:lang w:val="sv-SE"/>
                <w:rPrChange w:id="8000" w:author="suryavina" w:date="2015-02-06T16:21:00Z">
                  <w:rPr>
                    <w:rFonts w:ascii="Footlight MT Light" w:hAnsi="Footlight MT Light"/>
                    <w:sz w:val="24"/>
                    <w:szCs w:val="24"/>
                    <w:lang w:val="sv-SE"/>
                  </w:rPr>
                </w:rPrChange>
              </w:rPr>
            </w:pPr>
          </w:p>
        </w:tc>
      </w:tr>
      <w:tr w:rsidR="00847D35" w:rsidRPr="004F1FC6" w:rsidTr="003D36AE">
        <w:tc>
          <w:tcPr>
            <w:tcW w:w="2660" w:type="dxa"/>
          </w:tcPr>
          <w:p w:rsidR="00155965" w:rsidRPr="004F1FC6" w:rsidRDefault="00155965" w:rsidP="00155965">
            <w:pPr>
              <w:pStyle w:val="Heading2"/>
              <w:numPr>
                <w:ilvl w:val="0"/>
                <w:numId w:val="18"/>
              </w:numPr>
              <w:ind w:left="426"/>
              <w:jc w:val="left"/>
              <w:rPr>
                <w:rFonts w:ascii="Footlight MT Light" w:hAnsi="Footlight MT Light"/>
                <w:sz w:val="24"/>
                <w:szCs w:val="24"/>
                <w:lang w:val="nl-NL"/>
                <w:rPrChange w:id="8001" w:author="suryavina" w:date="2015-02-06T16:21:00Z">
                  <w:rPr>
                    <w:rFonts w:ascii="Footlight MT Light" w:hAnsi="Footlight MT Light"/>
                    <w:sz w:val="24"/>
                    <w:szCs w:val="24"/>
                    <w:lang w:val="nl-NL"/>
                  </w:rPr>
                </w:rPrChange>
              </w:rPr>
            </w:pPr>
            <w:bookmarkStart w:id="8002" w:name="_Toc147653423"/>
            <w:bookmarkStart w:id="8003" w:name="_Toc147702988"/>
            <w:bookmarkStart w:id="8004" w:name="_Toc147703122"/>
            <w:bookmarkStart w:id="8005" w:name="_Toc147705184"/>
            <w:bookmarkStart w:id="8006" w:name="_Toc147705455"/>
            <w:bookmarkStart w:id="8007" w:name="_Toc147783007"/>
            <w:bookmarkStart w:id="8008" w:name="_Toc147783849"/>
            <w:bookmarkStart w:id="8009" w:name="_Toc147784015"/>
            <w:bookmarkStart w:id="8010" w:name="_Toc147784354"/>
            <w:bookmarkStart w:id="8011" w:name="_Toc147800097"/>
            <w:bookmarkStart w:id="8012" w:name="_Toc147800662"/>
            <w:bookmarkStart w:id="8013" w:name="_Toc147801237"/>
            <w:bookmarkStart w:id="8014" w:name="_Toc147801499"/>
            <w:bookmarkStart w:id="8015" w:name="_Toc147951156"/>
            <w:bookmarkStart w:id="8016" w:name="_Toc147952028"/>
            <w:bookmarkStart w:id="8017" w:name="_Toc147952391"/>
            <w:bookmarkStart w:id="8018" w:name="_Toc147952912"/>
            <w:bookmarkStart w:id="8019" w:name="_Toc147953523"/>
            <w:bookmarkStart w:id="8020" w:name="_Toc147982948"/>
            <w:bookmarkStart w:id="8021" w:name="_Toc147992123"/>
            <w:bookmarkStart w:id="8022" w:name="_Toc147992658"/>
            <w:bookmarkStart w:id="8023" w:name="_Toc147992864"/>
            <w:bookmarkStart w:id="8024" w:name="_Toc148105415"/>
            <w:bookmarkStart w:id="8025" w:name="_Toc148105622"/>
            <w:bookmarkStart w:id="8026" w:name="_Toc148105829"/>
            <w:bookmarkStart w:id="8027" w:name="_Toc148106036"/>
            <w:bookmarkStart w:id="8028" w:name="_Toc148106450"/>
            <w:bookmarkStart w:id="8029" w:name="_Toc148106657"/>
            <w:bookmarkStart w:id="8030" w:name="_Toc151527812"/>
            <w:bookmarkStart w:id="8031" w:name="_Toc152438089"/>
            <w:bookmarkStart w:id="8032" w:name="_Toc152494983"/>
            <w:bookmarkStart w:id="8033" w:name="_Toc152959878"/>
            <w:bookmarkStart w:id="8034" w:name="_Toc150753925"/>
            <w:bookmarkStart w:id="8035" w:name="_Toc153425012"/>
            <w:bookmarkStart w:id="8036" w:name="_Toc153473229"/>
            <w:bookmarkStart w:id="8037" w:name="_Toc153494173"/>
            <w:bookmarkStart w:id="8038" w:name="_Toc153498348"/>
            <w:bookmarkStart w:id="8039" w:name="_Toc155490135"/>
            <w:bookmarkStart w:id="8040" w:name="_Toc276381912"/>
            <w:bookmarkStart w:id="8041" w:name="_Toc276748947"/>
            <w:bookmarkStart w:id="8042" w:name="_Toc276749124"/>
            <w:bookmarkStart w:id="8043" w:name="_Toc276749301"/>
            <w:bookmarkStart w:id="8044" w:name="_Toc277735306"/>
            <w:bookmarkStart w:id="8045" w:name="_Toc280826937"/>
            <w:bookmarkStart w:id="8046" w:name="_Toc281290412"/>
            <w:bookmarkStart w:id="8047" w:name="_Toc283710153"/>
            <w:bookmarkStart w:id="8048" w:name="_Toc283710544"/>
            <w:bookmarkStart w:id="8049" w:name="_Toc290370556"/>
            <w:bookmarkStart w:id="8050" w:name="_Toc340869800"/>
            <w:bookmarkStart w:id="8051" w:name="_Toc345160702"/>
            <w:r w:rsidRPr="004F1FC6">
              <w:rPr>
                <w:rFonts w:ascii="Footlight MT Light" w:hAnsi="Footlight MT Light"/>
                <w:bCs/>
                <w:sz w:val="24"/>
                <w:szCs w:val="24"/>
                <w:lang w:val="id-ID"/>
                <w:rPrChange w:id="8052" w:author="suryavina" w:date="2015-02-06T16:21:00Z">
                  <w:rPr>
                    <w:rFonts w:ascii="Footlight MT Light" w:hAnsi="Footlight MT Light"/>
                    <w:bCs/>
                    <w:sz w:val="24"/>
                    <w:szCs w:val="24"/>
                    <w:lang w:val="id-ID"/>
                  </w:rPr>
                </w:rPrChange>
              </w:rPr>
              <w:t>Pendayagunaan</w:t>
            </w:r>
            <w:r w:rsidRPr="004F1FC6">
              <w:rPr>
                <w:rFonts w:ascii="Footlight MT Light" w:hAnsi="Footlight MT Light"/>
                <w:sz w:val="24"/>
                <w:szCs w:val="24"/>
                <w:lang w:val="nl-NL"/>
                <w:rPrChange w:id="8053" w:author="suryavina" w:date="2015-02-06T16:21:00Z">
                  <w:rPr>
                    <w:rFonts w:ascii="Footlight MT Light" w:hAnsi="Footlight MT Light"/>
                    <w:sz w:val="24"/>
                    <w:szCs w:val="24"/>
                    <w:lang w:val="nl-NL"/>
                  </w:rPr>
                </w:rPrChange>
              </w:rPr>
              <w:t xml:space="preserve"> Produksi Dalam Negeri</w:t>
            </w:r>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p>
          <w:p w:rsidR="00847D35" w:rsidRPr="004F1FC6" w:rsidRDefault="00847D35" w:rsidP="00416449">
            <w:pPr>
              <w:ind w:left="360"/>
              <w:rPr>
                <w:rFonts w:ascii="Footlight MT Light" w:hAnsi="Footlight MT Light"/>
                <w:sz w:val="24"/>
                <w:szCs w:val="24"/>
                <w:lang w:val="nl-NL"/>
                <w:rPrChange w:id="8054" w:author="suryavina" w:date="2015-02-06T16:21:00Z">
                  <w:rPr>
                    <w:rFonts w:ascii="Footlight MT Light" w:hAnsi="Footlight MT Light"/>
                    <w:sz w:val="24"/>
                    <w:szCs w:val="24"/>
                    <w:lang w:val="nl-NL"/>
                  </w:rPr>
                </w:rPrChange>
              </w:rPr>
            </w:pPr>
          </w:p>
          <w:p w:rsidR="00847D35" w:rsidRPr="004F1FC6" w:rsidRDefault="00847D35" w:rsidP="00416449">
            <w:pPr>
              <w:rPr>
                <w:rFonts w:ascii="Footlight MT Light" w:hAnsi="Footlight MT Light"/>
                <w:sz w:val="24"/>
                <w:szCs w:val="24"/>
                <w:lang w:val="nl-NL"/>
                <w:rPrChange w:id="8055" w:author="suryavina" w:date="2015-02-06T16:21:00Z">
                  <w:rPr>
                    <w:rFonts w:ascii="Footlight MT Light" w:hAnsi="Footlight MT Light"/>
                    <w:sz w:val="24"/>
                    <w:szCs w:val="24"/>
                    <w:lang w:val="nl-NL"/>
                  </w:rPr>
                </w:rPrChange>
              </w:rPr>
            </w:pPr>
          </w:p>
          <w:p w:rsidR="00847D35" w:rsidRPr="004F1FC6" w:rsidRDefault="00847D35" w:rsidP="00416449">
            <w:pPr>
              <w:rPr>
                <w:rFonts w:ascii="Footlight MT Light" w:hAnsi="Footlight MT Light"/>
                <w:sz w:val="24"/>
                <w:szCs w:val="24"/>
                <w:lang w:val="nl-NL"/>
                <w:rPrChange w:id="8056" w:author="suryavina" w:date="2015-02-06T16:21:00Z">
                  <w:rPr>
                    <w:rFonts w:ascii="Footlight MT Light" w:hAnsi="Footlight MT Light"/>
                    <w:sz w:val="24"/>
                    <w:szCs w:val="24"/>
                    <w:lang w:val="nl-NL"/>
                  </w:rPr>
                </w:rPrChange>
              </w:rPr>
            </w:pPr>
          </w:p>
          <w:p w:rsidR="00847D35" w:rsidRPr="004F1FC6" w:rsidRDefault="00847D35" w:rsidP="00416449">
            <w:pPr>
              <w:rPr>
                <w:rFonts w:ascii="Footlight MT Light" w:hAnsi="Footlight MT Light"/>
                <w:sz w:val="24"/>
                <w:szCs w:val="24"/>
                <w:lang w:val="nl-NL"/>
                <w:rPrChange w:id="8057" w:author="suryavina" w:date="2015-02-06T16:21:00Z">
                  <w:rPr>
                    <w:rFonts w:ascii="Footlight MT Light" w:hAnsi="Footlight MT Light"/>
                    <w:sz w:val="24"/>
                    <w:szCs w:val="24"/>
                    <w:lang w:val="nl-NL"/>
                  </w:rPr>
                </w:rPrChange>
              </w:rPr>
            </w:pPr>
          </w:p>
          <w:p w:rsidR="00847D35" w:rsidRPr="004F1FC6" w:rsidRDefault="00847D35" w:rsidP="00416449">
            <w:pPr>
              <w:rPr>
                <w:rFonts w:ascii="Footlight MT Light" w:hAnsi="Footlight MT Light"/>
                <w:sz w:val="24"/>
                <w:szCs w:val="24"/>
                <w:lang w:val="nl-NL"/>
                <w:rPrChange w:id="8058" w:author="suryavina" w:date="2015-02-06T16:21:00Z">
                  <w:rPr>
                    <w:rFonts w:ascii="Footlight MT Light" w:hAnsi="Footlight MT Light"/>
                    <w:sz w:val="24"/>
                    <w:szCs w:val="24"/>
                    <w:lang w:val="nl-NL"/>
                  </w:rPr>
                </w:rPrChange>
              </w:rPr>
            </w:pPr>
          </w:p>
          <w:p w:rsidR="00847D35" w:rsidRPr="004F1FC6" w:rsidRDefault="00847D35" w:rsidP="00416449">
            <w:pPr>
              <w:rPr>
                <w:rFonts w:ascii="Footlight MT Light" w:hAnsi="Footlight MT Light"/>
                <w:sz w:val="24"/>
                <w:szCs w:val="24"/>
                <w:lang w:val="nl-NL"/>
                <w:rPrChange w:id="8059" w:author="suryavina" w:date="2015-02-06T16:21:00Z">
                  <w:rPr>
                    <w:rFonts w:ascii="Footlight MT Light" w:hAnsi="Footlight MT Light"/>
                    <w:sz w:val="24"/>
                    <w:szCs w:val="24"/>
                    <w:lang w:val="nl-NL"/>
                  </w:rPr>
                </w:rPrChange>
              </w:rPr>
            </w:pPr>
          </w:p>
          <w:p w:rsidR="00847D35" w:rsidRPr="004F1FC6" w:rsidRDefault="00847D35" w:rsidP="00416449">
            <w:pPr>
              <w:rPr>
                <w:rFonts w:ascii="Footlight MT Light" w:hAnsi="Footlight MT Light"/>
                <w:sz w:val="24"/>
                <w:szCs w:val="24"/>
                <w:lang w:val="nl-NL"/>
                <w:rPrChange w:id="8060" w:author="suryavina" w:date="2015-02-06T16:21:00Z">
                  <w:rPr>
                    <w:rFonts w:ascii="Footlight MT Light" w:hAnsi="Footlight MT Light"/>
                    <w:sz w:val="24"/>
                    <w:szCs w:val="24"/>
                    <w:lang w:val="nl-NL"/>
                  </w:rPr>
                </w:rPrChange>
              </w:rPr>
            </w:pPr>
          </w:p>
          <w:p w:rsidR="00847D35" w:rsidRPr="004F1FC6" w:rsidRDefault="00847D35" w:rsidP="00416449">
            <w:pPr>
              <w:rPr>
                <w:rFonts w:ascii="Footlight MT Light" w:hAnsi="Footlight MT Light"/>
                <w:sz w:val="24"/>
                <w:szCs w:val="24"/>
                <w:lang w:val="nl-NL"/>
                <w:rPrChange w:id="8061" w:author="suryavina" w:date="2015-02-06T16:21:00Z">
                  <w:rPr>
                    <w:rFonts w:ascii="Footlight MT Light" w:hAnsi="Footlight MT Light"/>
                    <w:sz w:val="24"/>
                    <w:szCs w:val="24"/>
                    <w:lang w:val="nl-NL"/>
                  </w:rPr>
                </w:rPrChange>
              </w:rPr>
            </w:pPr>
          </w:p>
          <w:p w:rsidR="00847D35" w:rsidRPr="004F1FC6" w:rsidRDefault="00847D35" w:rsidP="00416449">
            <w:pPr>
              <w:rPr>
                <w:rFonts w:ascii="Footlight MT Light" w:hAnsi="Footlight MT Light"/>
                <w:sz w:val="24"/>
                <w:szCs w:val="24"/>
                <w:lang w:val="nl-NL"/>
                <w:rPrChange w:id="8062" w:author="suryavina" w:date="2015-02-06T16:21:00Z">
                  <w:rPr>
                    <w:rFonts w:ascii="Footlight MT Light" w:hAnsi="Footlight MT Light"/>
                    <w:sz w:val="24"/>
                    <w:szCs w:val="24"/>
                    <w:lang w:val="nl-NL"/>
                  </w:rPr>
                </w:rPrChange>
              </w:rPr>
            </w:pPr>
          </w:p>
          <w:p w:rsidR="00847D35" w:rsidRPr="004F1FC6" w:rsidRDefault="00847D35" w:rsidP="00416449">
            <w:pPr>
              <w:rPr>
                <w:rFonts w:ascii="Footlight MT Light" w:hAnsi="Footlight MT Light"/>
                <w:sz w:val="24"/>
                <w:szCs w:val="24"/>
                <w:lang w:val="nl-NL"/>
                <w:rPrChange w:id="8063" w:author="suryavina" w:date="2015-02-06T16:21:00Z">
                  <w:rPr>
                    <w:rFonts w:ascii="Footlight MT Light" w:hAnsi="Footlight MT Light"/>
                    <w:sz w:val="24"/>
                    <w:szCs w:val="24"/>
                    <w:lang w:val="nl-NL"/>
                  </w:rPr>
                </w:rPrChange>
              </w:rPr>
            </w:pPr>
          </w:p>
          <w:p w:rsidR="00847D35" w:rsidRPr="004F1FC6" w:rsidRDefault="00847D35" w:rsidP="00416449">
            <w:pPr>
              <w:rPr>
                <w:rFonts w:ascii="Footlight MT Light" w:hAnsi="Footlight MT Light"/>
                <w:sz w:val="24"/>
                <w:szCs w:val="24"/>
                <w:lang w:val="nl-NL"/>
                <w:rPrChange w:id="8064" w:author="suryavina" w:date="2015-02-06T16:21:00Z">
                  <w:rPr>
                    <w:rFonts w:ascii="Footlight MT Light" w:hAnsi="Footlight MT Light"/>
                    <w:sz w:val="24"/>
                    <w:szCs w:val="24"/>
                    <w:lang w:val="nl-NL"/>
                  </w:rPr>
                </w:rPrChange>
              </w:rPr>
            </w:pPr>
          </w:p>
          <w:p w:rsidR="00847D35" w:rsidRPr="004F1FC6" w:rsidRDefault="00847D35" w:rsidP="00416449">
            <w:pPr>
              <w:rPr>
                <w:rFonts w:ascii="Footlight MT Light" w:hAnsi="Footlight MT Light"/>
                <w:sz w:val="24"/>
                <w:szCs w:val="24"/>
                <w:lang w:val="nl-NL"/>
                <w:rPrChange w:id="8065" w:author="suryavina" w:date="2015-02-06T16:21:00Z">
                  <w:rPr>
                    <w:rFonts w:ascii="Footlight MT Light" w:hAnsi="Footlight MT Light"/>
                    <w:sz w:val="24"/>
                    <w:szCs w:val="24"/>
                    <w:lang w:val="nl-NL"/>
                  </w:rPr>
                </w:rPrChange>
              </w:rPr>
            </w:pPr>
          </w:p>
          <w:p w:rsidR="00847D35" w:rsidRPr="004F1FC6" w:rsidRDefault="00847D35" w:rsidP="00416449">
            <w:pPr>
              <w:rPr>
                <w:rFonts w:ascii="Footlight MT Light" w:hAnsi="Footlight MT Light"/>
                <w:sz w:val="24"/>
                <w:szCs w:val="24"/>
                <w:lang w:val="nl-NL"/>
                <w:rPrChange w:id="8066" w:author="suryavina" w:date="2015-02-06T16:21:00Z">
                  <w:rPr>
                    <w:rFonts w:ascii="Footlight MT Light" w:hAnsi="Footlight MT Light"/>
                    <w:sz w:val="24"/>
                    <w:szCs w:val="24"/>
                    <w:lang w:val="nl-NL"/>
                  </w:rPr>
                </w:rPrChange>
              </w:rPr>
            </w:pPr>
          </w:p>
          <w:p w:rsidR="00847D35" w:rsidRPr="004F1FC6" w:rsidRDefault="00847D35" w:rsidP="00416449">
            <w:pPr>
              <w:rPr>
                <w:rFonts w:ascii="Footlight MT Light" w:hAnsi="Footlight MT Light"/>
                <w:sz w:val="24"/>
                <w:szCs w:val="24"/>
                <w:lang w:val="nl-NL"/>
                <w:rPrChange w:id="8067" w:author="suryavina" w:date="2015-02-06T16:21:00Z">
                  <w:rPr>
                    <w:rFonts w:ascii="Footlight MT Light" w:hAnsi="Footlight MT Light"/>
                    <w:sz w:val="24"/>
                    <w:szCs w:val="24"/>
                    <w:lang w:val="nl-NL"/>
                  </w:rPr>
                </w:rPrChange>
              </w:rPr>
            </w:pPr>
          </w:p>
          <w:p w:rsidR="00847D35" w:rsidRPr="004F1FC6" w:rsidRDefault="00847D35" w:rsidP="00416449">
            <w:pPr>
              <w:rPr>
                <w:rFonts w:ascii="Footlight MT Light" w:hAnsi="Footlight MT Light"/>
                <w:sz w:val="24"/>
                <w:szCs w:val="24"/>
                <w:lang w:val="nl-NL"/>
                <w:rPrChange w:id="8068" w:author="suryavina" w:date="2015-02-06T16:21:00Z">
                  <w:rPr>
                    <w:rFonts w:ascii="Footlight MT Light" w:hAnsi="Footlight MT Light"/>
                    <w:sz w:val="24"/>
                    <w:szCs w:val="24"/>
                    <w:lang w:val="nl-NL"/>
                  </w:rPr>
                </w:rPrChange>
              </w:rPr>
            </w:pPr>
          </w:p>
          <w:p w:rsidR="00847D35" w:rsidRPr="004F1FC6" w:rsidRDefault="00847D35" w:rsidP="00416449">
            <w:pPr>
              <w:rPr>
                <w:rFonts w:ascii="Footlight MT Light" w:hAnsi="Footlight MT Light"/>
                <w:sz w:val="24"/>
                <w:szCs w:val="24"/>
                <w:lang w:val="nl-NL"/>
                <w:rPrChange w:id="8069" w:author="suryavina" w:date="2015-02-06T16:21:00Z">
                  <w:rPr>
                    <w:rFonts w:ascii="Footlight MT Light" w:hAnsi="Footlight MT Light"/>
                    <w:sz w:val="24"/>
                    <w:szCs w:val="24"/>
                    <w:lang w:val="nl-NL"/>
                  </w:rPr>
                </w:rPrChange>
              </w:rPr>
            </w:pPr>
          </w:p>
          <w:p w:rsidR="00847D35" w:rsidRPr="004F1FC6" w:rsidRDefault="00847D35" w:rsidP="00416449">
            <w:pPr>
              <w:rPr>
                <w:rFonts w:ascii="Footlight MT Light" w:hAnsi="Footlight MT Light"/>
                <w:sz w:val="24"/>
                <w:szCs w:val="24"/>
                <w:lang w:val="nl-NL"/>
                <w:rPrChange w:id="8070" w:author="suryavina" w:date="2015-02-06T16:21:00Z">
                  <w:rPr>
                    <w:rFonts w:ascii="Footlight MT Light" w:hAnsi="Footlight MT Light"/>
                    <w:sz w:val="24"/>
                    <w:szCs w:val="24"/>
                    <w:lang w:val="nl-NL"/>
                  </w:rPr>
                </w:rPrChange>
              </w:rPr>
            </w:pPr>
          </w:p>
          <w:p w:rsidR="00847D35" w:rsidRPr="004F1FC6" w:rsidRDefault="00847D35" w:rsidP="00416449">
            <w:pPr>
              <w:rPr>
                <w:rFonts w:ascii="Footlight MT Light" w:hAnsi="Footlight MT Light"/>
                <w:sz w:val="24"/>
                <w:szCs w:val="24"/>
                <w:lang w:val="nl-NL"/>
                <w:rPrChange w:id="8071" w:author="suryavina" w:date="2015-02-06T16:21:00Z">
                  <w:rPr>
                    <w:rFonts w:ascii="Footlight MT Light" w:hAnsi="Footlight MT Light"/>
                    <w:sz w:val="24"/>
                    <w:szCs w:val="24"/>
                    <w:lang w:val="nl-NL"/>
                  </w:rPr>
                </w:rPrChange>
              </w:rPr>
            </w:pPr>
          </w:p>
          <w:p w:rsidR="00847D35" w:rsidRPr="004F1FC6" w:rsidRDefault="00847D35" w:rsidP="00416449">
            <w:pPr>
              <w:rPr>
                <w:rFonts w:ascii="Footlight MT Light" w:hAnsi="Footlight MT Light"/>
                <w:sz w:val="24"/>
                <w:szCs w:val="24"/>
                <w:lang w:val="nl-NL"/>
                <w:rPrChange w:id="8072" w:author="suryavina" w:date="2015-02-06T16:21:00Z">
                  <w:rPr>
                    <w:rFonts w:ascii="Footlight MT Light" w:hAnsi="Footlight MT Light"/>
                    <w:sz w:val="24"/>
                    <w:szCs w:val="24"/>
                    <w:lang w:val="nl-NL"/>
                  </w:rPr>
                </w:rPrChange>
              </w:rPr>
            </w:pPr>
          </w:p>
          <w:p w:rsidR="00847D35" w:rsidRPr="004F1FC6" w:rsidRDefault="00847D35" w:rsidP="00416449">
            <w:pPr>
              <w:rPr>
                <w:rFonts w:ascii="Footlight MT Light" w:hAnsi="Footlight MT Light"/>
                <w:sz w:val="24"/>
                <w:szCs w:val="24"/>
                <w:lang w:val="nl-NL"/>
                <w:rPrChange w:id="8073" w:author="suryavina" w:date="2015-02-06T16:21:00Z">
                  <w:rPr>
                    <w:rFonts w:ascii="Footlight MT Light" w:hAnsi="Footlight MT Light"/>
                    <w:sz w:val="24"/>
                    <w:szCs w:val="24"/>
                    <w:lang w:val="nl-NL"/>
                  </w:rPr>
                </w:rPrChange>
              </w:rPr>
            </w:pPr>
          </w:p>
          <w:p w:rsidR="00847D35" w:rsidRPr="004F1FC6" w:rsidRDefault="00847D35" w:rsidP="00416449">
            <w:pPr>
              <w:rPr>
                <w:rFonts w:ascii="Footlight MT Light" w:hAnsi="Footlight MT Light"/>
                <w:sz w:val="24"/>
                <w:szCs w:val="24"/>
                <w:lang w:val="nl-NL"/>
                <w:rPrChange w:id="8074" w:author="suryavina" w:date="2015-02-06T16:21:00Z">
                  <w:rPr>
                    <w:rFonts w:ascii="Footlight MT Light" w:hAnsi="Footlight MT Light"/>
                    <w:sz w:val="24"/>
                    <w:szCs w:val="24"/>
                    <w:lang w:val="nl-NL"/>
                  </w:rPr>
                </w:rPrChange>
              </w:rPr>
            </w:pPr>
          </w:p>
          <w:p w:rsidR="00847D35" w:rsidRPr="004F1FC6" w:rsidRDefault="00847D35" w:rsidP="00416449">
            <w:pPr>
              <w:rPr>
                <w:rFonts w:ascii="Footlight MT Light" w:hAnsi="Footlight MT Light"/>
                <w:sz w:val="24"/>
                <w:szCs w:val="24"/>
                <w:lang w:val="nl-NL"/>
                <w:rPrChange w:id="8075" w:author="suryavina" w:date="2015-02-06T16:21:00Z">
                  <w:rPr>
                    <w:rFonts w:ascii="Footlight MT Light" w:hAnsi="Footlight MT Light"/>
                    <w:sz w:val="24"/>
                    <w:szCs w:val="24"/>
                    <w:lang w:val="nl-NL"/>
                  </w:rPr>
                </w:rPrChange>
              </w:rPr>
            </w:pPr>
          </w:p>
          <w:p w:rsidR="00847D35" w:rsidRPr="004F1FC6" w:rsidRDefault="00847D35" w:rsidP="00416449">
            <w:pPr>
              <w:rPr>
                <w:rFonts w:ascii="Footlight MT Light" w:hAnsi="Footlight MT Light"/>
                <w:sz w:val="24"/>
                <w:szCs w:val="24"/>
                <w:lang w:val="nl-NL"/>
                <w:rPrChange w:id="8076" w:author="suryavina" w:date="2015-02-06T16:21:00Z">
                  <w:rPr>
                    <w:rFonts w:ascii="Footlight MT Light" w:hAnsi="Footlight MT Light"/>
                    <w:sz w:val="24"/>
                    <w:szCs w:val="24"/>
                    <w:lang w:val="nl-NL"/>
                  </w:rPr>
                </w:rPrChange>
              </w:rPr>
            </w:pPr>
          </w:p>
          <w:p w:rsidR="00847D35" w:rsidRPr="004F1FC6" w:rsidRDefault="00847D35" w:rsidP="00416449">
            <w:pPr>
              <w:rPr>
                <w:rFonts w:ascii="Footlight MT Light" w:hAnsi="Footlight MT Light"/>
                <w:sz w:val="24"/>
                <w:szCs w:val="24"/>
                <w:lang w:val="nl-NL"/>
                <w:rPrChange w:id="8077" w:author="suryavina" w:date="2015-02-06T16:21:00Z">
                  <w:rPr>
                    <w:rFonts w:ascii="Footlight MT Light" w:hAnsi="Footlight MT Light"/>
                    <w:sz w:val="24"/>
                    <w:szCs w:val="24"/>
                    <w:lang w:val="nl-NL"/>
                  </w:rPr>
                </w:rPrChange>
              </w:rPr>
            </w:pPr>
          </w:p>
          <w:p w:rsidR="00847D35" w:rsidRPr="004F1FC6" w:rsidRDefault="00847D35" w:rsidP="00416449">
            <w:pPr>
              <w:rPr>
                <w:rFonts w:ascii="Footlight MT Light" w:hAnsi="Footlight MT Light"/>
                <w:sz w:val="24"/>
                <w:szCs w:val="24"/>
                <w:lang w:val="nl-NL"/>
                <w:rPrChange w:id="8078" w:author="suryavina" w:date="2015-02-06T16:21:00Z">
                  <w:rPr>
                    <w:rFonts w:ascii="Footlight MT Light" w:hAnsi="Footlight MT Light"/>
                    <w:sz w:val="24"/>
                    <w:szCs w:val="24"/>
                    <w:lang w:val="nl-NL"/>
                  </w:rPr>
                </w:rPrChange>
              </w:rPr>
            </w:pPr>
          </w:p>
          <w:p w:rsidR="00847D35" w:rsidRPr="004F1FC6" w:rsidRDefault="00847D35" w:rsidP="00416449">
            <w:pPr>
              <w:rPr>
                <w:rFonts w:ascii="Footlight MT Light" w:hAnsi="Footlight MT Light"/>
                <w:sz w:val="24"/>
                <w:szCs w:val="24"/>
                <w:lang w:val="nl-NL"/>
                <w:rPrChange w:id="8079" w:author="suryavina" w:date="2015-02-06T16:21:00Z">
                  <w:rPr>
                    <w:rFonts w:ascii="Footlight MT Light" w:hAnsi="Footlight MT Light"/>
                    <w:sz w:val="24"/>
                    <w:szCs w:val="24"/>
                    <w:lang w:val="nl-NL"/>
                  </w:rPr>
                </w:rPrChange>
              </w:rPr>
            </w:pPr>
          </w:p>
          <w:p w:rsidR="00847D35" w:rsidRPr="004F1FC6" w:rsidRDefault="00847D35" w:rsidP="00416449">
            <w:pPr>
              <w:rPr>
                <w:rFonts w:ascii="Footlight MT Light" w:hAnsi="Footlight MT Light"/>
                <w:sz w:val="24"/>
                <w:szCs w:val="24"/>
                <w:lang w:val="nl-NL"/>
                <w:rPrChange w:id="8080" w:author="suryavina" w:date="2015-02-06T16:21:00Z">
                  <w:rPr>
                    <w:rFonts w:ascii="Footlight MT Light" w:hAnsi="Footlight MT Light"/>
                    <w:sz w:val="24"/>
                    <w:szCs w:val="24"/>
                    <w:lang w:val="nl-NL"/>
                  </w:rPr>
                </w:rPrChange>
              </w:rPr>
            </w:pPr>
          </w:p>
          <w:p w:rsidR="00847D35" w:rsidRPr="004F1FC6" w:rsidRDefault="00847D35" w:rsidP="00416449">
            <w:pPr>
              <w:rPr>
                <w:rFonts w:ascii="Footlight MT Light" w:hAnsi="Footlight MT Light"/>
                <w:sz w:val="24"/>
                <w:szCs w:val="24"/>
                <w:lang w:val="nl-NL"/>
                <w:rPrChange w:id="8081" w:author="suryavina" w:date="2015-02-06T16:21:00Z">
                  <w:rPr>
                    <w:rFonts w:ascii="Footlight MT Light" w:hAnsi="Footlight MT Light"/>
                    <w:sz w:val="24"/>
                    <w:szCs w:val="24"/>
                    <w:lang w:val="nl-NL"/>
                  </w:rPr>
                </w:rPrChange>
              </w:rPr>
            </w:pPr>
          </w:p>
          <w:p w:rsidR="00847D35" w:rsidRPr="004F1FC6" w:rsidRDefault="00847D35" w:rsidP="00416449">
            <w:pPr>
              <w:rPr>
                <w:rFonts w:ascii="Footlight MT Light" w:hAnsi="Footlight MT Light"/>
                <w:sz w:val="24"/>
                <w:szCs w:val="24"/>
                <w:lang w:val="nl-NL"/>
                <w:rPrChange w:id="8082" w:author="suryavina" w:date="2015-02-06T16:21:00Z">
                  <w:rPr>
                    <w:rFonts w:ascii="Footlight MT Light" w:hAnsi="Footlight MT Light"/>
                    <w:sz w:val="24"/>
                    <w:szCs w:val="24"/>
                    <w:lang w:val="nl-NL"/>
                  </w:rPr>
                </w:rPrChange>
              </w:rPr>
            </w:pPr>
          </w:p>
          <w:p w:rsidR="00847D35" w:rsidRPr="004F1FC6" w:rsidRDefault="00847D35" w:rsidP="00416449">
            <w:pPr>
              <w:rPr>
                <w:rFonts w:ascii="Footlight MT Light" w:hAnsi="Footlight MT Light"/>
                <w:sz w:val="24"/>
                <w:szCs w:val="24"/>
                <w:lang w:val="nl-NL"/>
                <w:rPrChange w:id="8083" w:author="suryavina" w:date="2015-02-06T16:21:00Z">
                  <w:rPr>
                    <w:rFonts w:ascii="Footlight MT Light" w:hAnsi="Footlight MT Light"/>
                    <w:sz w:val="24"/>
                    <w:szCs w:val="24"/>
                    <w:lang w:val="nl-NL"/>
                  </w:rPr>
                </w:rPrChange>
              </w:rPr>
            </w:pPr>
          </w:p>
          <w:p w:rsidR="00847D35" w:rsidRPr="004F1FC6" w:rsidRDefault="00847D35" w:rsidP="00416449">
            <w:pPr>
              <w:rPr>
                <w:rFonts w:ascii="Footlight MT Light" w:hAnsi="Footlight MT Light"/>
                <w:sz w:val="24"/>
                <w:szCs w:val="24"/>
                <w:lang w:val="nl-NL"/>
                <w:rPrChange w:id="8084" w:author="suryavina" w:date="2015-02-06T16:21:00Z">
                  <w:rPr>
                    <w:rFonts w:ascii="Footlight MT Light" w:hAnsi="Footlight MT Light"/>
                    <w:sz w:val="24"/>
                    <w:szCs w:val="24"/>
                    <w:lang w:val="nl-NL"/>
                  </w:rPr>
                </w:rPrChange>
              </w:rPr>
            </w:pPr>
          </w:p>
          <w:p w:rsidR="00155965" w:rsidRPr="004F1FC6" w:rsidRDefault="00155965" w:rsidP="00155965">
            <w:pPr>
              <w:pStyle w:val="Heading2"/>
              <w:ind w:left="426"/>
              <w:jc w:val="left"/>
              <w:rPr>
                <w:rFonts w:ascii="Footlight MT Light" w:hAnsi="Footlight MT Light"/>
                <w:sz w:val="24"/>
                <w:szCs w:val="24"/>
                <w:lang w:val="fi-FI"/>
                <w:rPrChange w:id="8085" w:author="suryavina" w:date="2015-02-06T16:21:00Z">
                  <w:rPr>
                    <w:rFonts w:ascii="Footlight MT Light" w:hAnsi="Footlight MT Light"/>
                    <w:sz w:val="24"/>
                    <w:szCs w:val="24"/>
                    <w:lang w:val="fi-FI"/>
                  </w:rPr>
                </w:rPrChange>
              </w:rPr>
            </w:pPr>
          </w:p>
        </w:tc>
        <w:tc>
          <w:tcPr>
            <w:tcW w:w="5368" w:type="dxa"/>
          </w:tcPr>
          <w:p w:rsidR="00847D35" w:rsidRPr="004F1FC6" w:rsidRDefault="00155965" w:rsidP="0022158D">
            <w:pPr>
              <w:numPr>
                <w:ilvl w:val="0"/>
                <w:numId w:val="2027"/>
              </w:numPr>
              <w:autoSpaceDE w:val="0"/>
              <w:autoSpaceDN w:val="0"/>
              <w:adjustRightInd w:val="0"/>
              <w:ind w:left="675" w:hanging="567"/>
              <w:rPr>
                <w:rFonts w:ascii="Footlight MT Light" w:hAnsi="Footlight MT Light"/>
                <w:i/>
                <w:sz w:val="24"/>
                <w:szCs w:val="24"/>
                <w:lang w:val="id-ID"/>
                <w:rPrChange w:id="8086"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8087" w:author="suryavina" w:date="2015-02-06T16:21:00Z">
                  <w:rPr>
                    <w:rFonts w:ascii="Footlight MT Light" w:hAnsi="Footlight MT Light"/>
                    <w:i/>
                    <w:sz w:val="24"/>
                    <w:szCs w:val="24"/>
                    <w:lang w:val="id-ID"/>
                  </w:rPr>
                </w:rPrChange>
              </w:rPr>
              <w:t>[</w:t>
            </w:r>
            <w:r w:rsidRPr="004F1FC6">
              <w:rPr>
                <w:rFonts w:ascii="Footlight MT Light" w:hAnsi="Footlight MT Light"/>
                <w:i/>
                <w:sz w:val="24"/>
                <w:szCs w:val="24"/>
                <w:rPrChange w:id="8088" w:author="suryavina" w:date="2015-02-06T16:21:00Z">
                  <w:rPr>
                    <w:rFonts w:ascii="Footlight MT Light" w:hAnsi="Footlight MT Light"/>
                    <w:i/>
                    <w:sz w:val="24"/>
                    <w:szCs w:val="24"/>
                  </w:rPr>
                </w:rPrChange>
              </w:rPr>
              <w:t>Untuk Pengadaan Barang/Pekerjaan Konstruksi/Jasa Lainnya, p</w:t>
            </w:r>
            <w:r w:rsidRPr="004F1FC6">
              <w:rPr>
                <w:rFonts w:ascii="Footlight MT Light" w:hAnsi="Footlight MT Light"/>
                <w:i/>
                <w:sz w:val="24"/>
                <w:szCs w:val="24"/>
                <w:lang w:val="id-ID"/>
                <w:rPrChange w:id="8089" w:author="suryavina" w:date="2015-02-06T16:21:00Z">
                  <w:rPr>
                    <w:rFonts w:ascii="Footlight MT Light" w:hAnsi="Footlight MT Light"/>
                    <w:i/>
                    <w:sz w:val="24"/>
                    <w:szCs w:val="24"/>
                    <w:lang w:val="id-ID"/>
                  </w:rPr>
                </w:rPrChange>
              </w:rPr>
              <w:t>eserta berkewajiban untuk menyampaikan penawaran yang mengutamakan material/ bahan produksi dalam negeri</w:t>
            </w:r>
            <w:r w:rsidRPr="004F1FC6">
              <w:rPr>
                <w:rFonts w:ascii="Footlight MT Light" w:hAnsi="Footlight MT Light"/>
                <w:i/>
                <w:sz w:val="24"/>
                <w:szCs w:val="24"/>
                <w:rPrChange w:id="8090" w:author="suryavina" w:date="2015-02-06T16:21:00Z">
                  <w:rPr>
                    <w:rFonts w:ascii="Footlight MT Light" w:hAnsi="Footlight MT Light"/>
                    <w:i/>
                    <w:sz w:val="24"/>
                    <w:szCs w:val="24"/>
                  </w:rPr>
                </w:rPrChange>
              </w:rPr>
              <w:t xml:space="preserve"> dan tenaga kerja Indonesia</w:t>
            </w:r>
            <w:r w:rsidRPr="004F1FC6">
              <w:rPr>
                <w:rFonts w:ascii="Footlight MT Light" w:hAnsi="Footlight MT Light"/>
                <w:i/>
                <w:sz w:val="24"/>
                <w:szCs w:val="24"/>
                <w:lang w:val="id-ID"/>
                <w:rPrChange w:id="8091" w:author="suryavina" w:date="2015-02-06T16:21:00Z">
                  <w:rPr>
                    <w:rFonts w:ascii="Footlight MT Light" w:hAnsi="Footlight MT Light"/>
                    <w:i/>
                    <w:sz w:val="24"/>
                    <w:szCs w:val="24"/>
                    <w:lang w:val="id-ID"/>
                  </w:rPr>
                </w:rPrChange>
              </w:rPr>
              <w:t>]</w:t>
            </w:r>
          </w:p>
          <w:p w:rsidR="00847D35" w:rsidRPr="004F1FC6" w:rsidRDefault="00847D35" w:rsidP="00416449">
            <w:pPr>
              <w:autoSpaceDE w:val="0"/>
              <w:autoSpaceDN w:val="0"/>
              <w:adjustRightInd w:val="0"/>
              <w:ind w:left="675" w:hanging="567"/>
              <w:rPr>
                <w:rFonts w:ascii="Footlight MT Light" w:hAnsi="Footlight MT Light"/>
                <w:sz w:val="24"/>
                <w:szCs w:val="24"/>
                <w:lang w:val="nl-NL"/>
                <w:rPrChange w:id="8092" w:author="suryavina" w:date="2015-02-06T16:21:00Z">
                  <w:rPr>
                    <w:rFonts w:ascii="Footlight MT Light" w:hAnsi="Footlight MT Light"/>
                    <w:sz w:val="24"/>
                    <w:szCs w:val="24"/>
                    <w:lang w:val="nl-NL"/>
                  </w:rPr>
                </w:rPrChange>
              </w:rPr>
            </w:pPr>
          </w:p>
          <w:p w:rsidR="00847D35" w:rsidRPr="004F1FC6" w:rsidRDefault="00155965" w:rsidP="0022158D">
            <w:pPr>
              <w:numPr>
                <w:ilvl w:val="0"/>
                <w:numId w:val="2027"/>
              </w:numPr>
              <w:autoSpaceDE w:val="0"/>
              <w:autoSpaceDN w:val="0"/>
              <w:adjustRightInd w:val="0"/>
              <w:ind w:hanging="544"/>
              <w:rPr>
                <w:rFonts w:ascii="Footlight MT Light" w:hAnsi="Footlight MT Light" w:cs="Footlight MT Light"/>
                <w:i/>
                <w:sz w:val="24"/>
                <w:szCs w:val="24"/>
                <w:lang w:val="af-ZA"/>
                <w:rPrChange w:id="8093" w:author="suryavina" w:date="2015-02-06T16:21:00Z">
                  <w:rPr>
                    <w:rFonts w:ascii="Footlight MT Light" w:hAnsi="Footlight MT Light" w:cs="Footlight MT Light"/>
                    <w:i/>
                    <w:sz w:val="24"/>
                    <w:szCs w:val="24"/>
                    <w:lang w:val="af-ZA"/>
                  </w:rPr>
                </w:rPrChange>
              </w:rPr>
            </w:pPr>
            <w:r w:rsidRPr="004F1FC6">
              <w:rPr>
                <w:rFonts w:ascii="Footlight MT Light" w:hAnsi="Footlight MT Light"/>
                <w:i/>
                <w:sz w:val="24"/>
                <w:szCs w:val="24"/>
                <w:rPrChange w:id="8094" w:author="suryavina" w:date="2015-02-06T16:21:00Z">
                  <w:rPr>
                    <w:rFonts w:ascii="Footlight MT Light" w:hAnsi="Footlight MT Light"/>
                    <w:i/>
                    <w:sz w:val="24"/>
                    <w:szCs w:val="24"/>
                  </w:rPr>
                </w:rPrChange>
              </w:rPr>
              <w:t>[</w:t>
            </w:r>
            <w:r w:rsidRPr="004F1FC6">
              <w:rPr>
                <w:rFonts w:ascii="Footlight MT Light" w:hAnsi="Footlight MT Light"/>
                <w:i/>
                <w:sz w:val="24"/>
                <w:szCs w:val="24"/>
                <w:lang w:val="id-ID"/>
                <w:rPrChange w:id="8095" w:author="suryavina" w:date="2015-02-06T16:21:00Z">
                  <w:rPr>
                    <w:rFonts w:ascii="Footlight MT Light" w:hAnsi="Footlight MT Light"/>
                    <w:i/>
                    <w:sz w:val="24"/>
                    <w:szCs w:val="24"/>
                    <w:lang w:val="id-ID"/>
                  </w:rPr>
                </w:rPrChange>
              </w:rPr>
              <w:t>Dalam pelaksanaan Pengadaan</w:t>
            </w:r>
            <w:r w:rsidRPr="004F1FC6">
              <w:rPr>
                <w:rFonts w:ascii="Footlight MT Light" w:hAnsi="Footlight MT Light"/>
                <w:i/>
                <w:sz w:val="24"/>
                <w:szCs w:val="24"/>
                <w:lang w:val="nl-NL"/>
                <w:rPrChange w:id="8096" w:author="suryavina" w:date="2015-02-06T16:21:00Z">
                  <w:rPr>
                    <w:rFonts w:ascii="Footlight MT Light" w:hAnsi="Footlight MT Light"/>
                    <w:i/>
                    <w:sz w:val="24"/>
                    <w:szCs w:val="24"/>
                    <w:lang w:val="nl-NL"/>
                  </w:rPr>
                </w:rPrChange>
              </w:rPr>
              <w:t xml:space="preserve"> Barang/Jasa yang terdiri atas bagian atau komponen dalam negeri dan bagian atau komponen yang berasal dari luar negeri (impor), dilakukan dengan ketentuan sebagai berikut</w:t>
            </w:r>
            <w:r w:rsidRPr="004F1FC6">
              <w:rPr>
                <w:rFonts w:ascii="Footlight MT Light" w:hAnsi="Footlight MT Light" w:cs="Footlight MT Light"/>
                <w:i/>
                <w:sz w:val="24"/>
                <w:szCs w:val="24"/>
                <w:lang w:val="af-ZA"/>
                <w:rPrChange w:id="8097" w:author="suryavina" w:date="2015-02-06T16:21:00Z">
                  <w:rPr>
                    <w:rFonts w:ascii="Footlight MT Light" w:hAnsi="Footlight MT Light" w:cs="Footlight MT Light"/>
                    <w:i/>
                    <w:sz w:val="24"/>
                    <w:szCs w:val="24"/>
                    <w:lang w:val="af-ZA"/>
                  </w:rPr>
                </w:rPrChange>
              </w:rPr>
              <w:t>:</w:t>
            </w:r>
          </w:p>
          <w:p w:rsidR="00847D35" w:rsidRPr="004F1FC6" w:rsidRDefault="00155965" w:rsidP="0022158D">
            <w:pPr>
              <w:numPr>
                <w:ilvl w:val="0"/>
                <w:numId w:val="2025"/>
              </w:numPr>
              <w:autoSpaceDE w:val="0"/>
              <w:autoSpaceDN w:val="0"/>
              <w:adjustRightInd w:val="0"/>
              <w:ind w:left="959" w:hanging="284"/>
              <w:rPr>
                <w:rFonts w:ascii="Footlight MT Light" w:hAnsi="Footlight MT Light" w:cs="Footlight MT Light"/>
                <w:i/>
                <w:sz w:val="24"/>
                <w:szCs w:val="24"/>
                <w:lang w:val="af-ZA"/>
                <w:rPrChange w:id="8098" w:author="suryavina" w:date="2015-02-06T16:21:00Z">
                  <w:rPr>
                    <w:rFonts w:ascii="Footlight MT Light" w:hAnsi="Footlight MT Light" w:cs="Footlight MT Light"/>
                    <w:i/>
                    <w:sz w:val="24"/>
                    <w:szCs w:val="24"/>
                    <w:lang w:val="af-ZA"/>
                  </w:rPr>
                </w:rPrChange>
              </w:rPr>
            </w:pPr>
            <w:r w:rsidRPr="004F1FC6">
              <w:rPr>
                <w:rFonts w:ascii="Footlight MT Light" w:hAnsi="Footlight MT Light"/>
                <w:i/>
                <w:sz w:val="24"/>
                <w:szCs w:val="24"/>
                <w:lang w:val="id-ID"/>
                <w:rPrChange w:id="8099" w:author="suryavina" w:date="2015-02-06T16:21:00Z">
                  <w:rPr>
                    <w:rFonts w:ascii="Footlight MT Light" w:hAnsi="Footlight MT Light"/>
                    <w:i/>
                    <w:sz w:val="24"/>
                    <w:szCs w:val="24"/>
                    <w:lang w:val="id-ID"/>
                  </w:rPr>
                </w:rPrChange>
              </w:rPr>
              <w:t>pemilahan</w:t>
            </w:r>
            <w:r w:rsidRPr="004F1FC6">
              <w:rPr>
                <w:rFonts w:ascii="Footlight MT Light" w:hAnsi="Footlight MT Light" w:cs="Footlight MT Light"/>
                <w:i/>
                <w:sz w:val="24"/>
                <w:szCs w:val="24"/>
                <w:lang w:val="af-ZA"/>
                <w:rPrChange w:id="8100" w:author="suryavina" w:date="2015-02-06T16:21:00Z">
                  <w:rPr>
                    <w:rFonts w:ascii="Footlight MT Light" w:hAnsi="Footlight MT Light" w:cs="Footlight MT Light"/>
                    <w:i/>
                    <w:sz w:val="24"/>
                    <w:szCs w:val="24"/>
                    <w:lang w:val="af-ZA"/>
                  </w:rPr>
                </w:rPrChange>
              </w:rPr>
              <w:t xml:space="preserve"> atau pembagian komponen harus benar-benar mencerminkan bagian atau komponen yang telah dapat diproduksi di dalam negeri dan bagian atau komponen yang berasal dari luar negeri (impor); </w:t>
            </w:r>
          </w:p>
          <w:p w:rsidR="00155965" w:rsidRPr="004F1FC6" w:rsidRDefault="00155965" w:rsidP="00155965">
            <w:pPr>
              <w:numPr>
                <w:ilvl w:val="0"/>
                <w:numId w:val="2025"/>
              </w:numPr>
              <w:autoSpaceDE w:val="0"/>
              <w:autoSpaceDN w:val="0"/>
              <w:adjustRightInd w:val="0"/>
              <w:ind w:left="959" w:hanging="284"/>
              <w:rPr>
                <w:rFonts w:ascii="Footlight MT Light" w:hAnsi="Footlight MT Light" w:cs="Footlight MT Light"/>
                <w:i/>
                <w:sz w:val="24"/>
                <w:szCs w:val="24"/>
                <w:lang w:val="af-ZA"/>
                <w:rPrChange w:id="8101" w:author="suryavina" w:date="2015-02-06T16:21:00Z">
                  <w:rPr>
                    <w:rFonts w:ascii="Footlight MT Light" w:hAnsi="Footlight MT Light" w:cs="Footlight MT Light"/>
                    <w:i/>
                    <w:sz w:val="24"/>
                    <w:szCs w:val="24"/>
                    <w:lang w:val="af-ZA"/>
                  </w:rPr>
                </w:rPrChange>
              </w:rPr>
            </w:pPr>
            <w:r w:rsidRPr="004F1FC6">
              <w:rPr>
                <w:rFonts w:ascii="Footlight MT Light" w:hAnsi="Footlight MT Light" w:cs="Footlight MT Light"/>
                <w:i/>
                <w:sz w:val="24"/>
                <w:szCs w:val="24"/>
                <w:lang w:val="af-ZA"/>
                <w:rPrChange w:id="8102" w:author="suryavina" w:date="2015-02-06T16:21:00Z">
                  <w:rPr>
                    <w:rFonts w:ascii="Footlight MT Light" w:hAnsi="Footlight MT Light" w:cs="Footlight MT Light"/>
                    <w:i/>
                    <w:sz w:val="24"/>
                    <w:szCs w:val="24"/>
                    <w:lang w:val="af-ZA"/>
                  </w:rPr>
                </w:rPrChange>
              </w:rPr>
              <w:t>komponen berupa bahan baku belum diproduksi di dalam negeri dan/atau spesifikasi teknis bahan baku yang diproduksi di dalam negeri belum memenuhi persyaratan;</w:t>
            </w:r>
          </w:p>
          <w:p w:rsidR="00847D35" w:rsidRPr="004F1FC6" w:rsidRDefault="00155965" w:rsidP="0022158D">
            <w:pPr>
              <w:numPr>
                <w:ilvl w:val="0"/>
                <w:numId w:val="2025"/>
              </w:numPr>
              <w:autoSpaceDE w:val="0"/>
              <w:autoSpaceDN w:val="0"/>
              <w:adjustRightInd w:val="0"/>
              <w:ind w:left="959" w:hanging="284"/>
              <w:rPr>
                <w:rFonts w:ascii="Footlight MT Light" w:hAnsi="Footlight MT Light"/>
                <w:i/>
                <w:sz w:val="24"/>
                <w:szCs w:val="24"/>
                <w:lang w:val="id-ID"/>
                <w:rPrChange w:id="8103"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8104" w:author="suryavina" w:date="2015-02-06T16:21:00Z">
                  <w:rPr>
                    <w:rFonts w:ascii="Footlight MT Light" w:hAnsi="Footlight MT Light"/>
                    <w:i/>
                    <w:sz w:val="24"/>
                    <w:szCs w:val="24"/>
                    <w:lang w:val="id-ID"/>
                  </w:rPr>
                </w:rPrChange>
              </w:rPr>
              <w:t xml:space="preserve">pekerjaan pemasangan, pabrikasi, pengujian dan lainnya sedapat mungkin dilakukan di dalam negeri; </w:t>
            </w:r>
          </w:p>
          <w:p w:rsidR="00847D35" w:rsidRPr="004F1FC6" w:rsidRDefault="00155965" w:rsidP="0022158D">
            <w:pPr>
              <w:numPr>
                <w:ilvl w:val="0"/>
                <w:numId w:val="2025"/>
              </w:numPr>
              <w:autoSpaceDE w:val="0"/>
              <w:autoSpaceDN w:val="0"/>
              <w:adjustRightInd w:val="0"/>
              <w:ind w:left="959" w:hanging="284"/>
              <w:rPr>
                <w:rFonts w:ascii="Footlight MT Light" w:hAnsi="Footlight MT Light"/>
                <w:i/>
                <w:sz w:val="24"/>
                <w:szCs w:val="24"/>
                <w:lang w:val="af-ZA"/>
                <w:rPrChange w:id="8105" w:author="suryavina" w:date="2015-02-06T16:21:00Z">
                  <w:rPr>
                    <w:rFonts w:ascii="Footlight MT Light" w:hAnsi="Footlight MT Light"/>
                    <w:i/>
                    <w:sz w:val="24"/>
                    <w:szCs w:val="24"/>
                    <w:lang w:val="af-ZA"/>
                  </w:rPr>
                </w:rPrChange>
              </w:rPr>
            </w:pPr>
            <w:r w:rsidRPr="004F1FC6">
              <w:rPr>
                <w:rFonts w:ascii="Footlight MT Light" w:hAnsi="Footlight MT Light" w:cs="Footlight MT Light"/>
                <w:i/>
                <w:sz w:val="24"/>
                <w:szCs w:val="24"/>
                <w:lang w:val="af-ZA"/>
                <w:rPrChange w:id="8106" w:author="suryavina" w:date="2015-02-06T16:21:00Z">
                  <w:rPr>
                    <w:rFonts w:ascii="Footlight MT Light" w:hAnsi="Footlight MT Light" w:cs="Footlight MT Light"/>
                    <w:i/>
                    <w:sz w:val="24"/>
                    <w:szCs w:val="24"/>
                    <w:lang w:val="af-ZA"/>
                  </w:rPr>
                </w:rPrChange>
              </w:rPr>
              <w:t>semaksimal</w:t>
            </w:r>
            <w:r w:rsidRPr="004F1FC6">
              <w:rPr>
                <w:rFonts w:ascii="Footlight MT Light" w:hAnsi="Footlight MT Light"/>
                <w:i/>
                <w:sz w:val="24"/>
                <w:szCs w:val="24"/>
                <w:lang w:val="af-ZA"/>
                <w:rPrChange w:id="8107" w:author="suryavina" w:date="2015-02-06T16:21:00Z">
                  <w:rPr>
                    <w:rFonts w:ascii="Footlight MT Light" w:hAnsi="Footlight MT Light"/>
                    <w:i/>
                    <w:sz w:val="24"/>
                    <w:szCs w:val="24"/>
                    <w:lang w:val="af-ZA"/>
                  </w:rPr>
                </w:rPrChange>
              </w:rPr>
              <w:t xml:space="preserve"> mungkin menggunakan jasa pelayanan yang ada di dalam negeri, seperti jasa asuransi, angkutan, ekspedisi, perbankan, dan pemeliharaan; dan</w:t>
            </w:r>
          </w:p>
          <w:p w:rsidR="00847D35" w:rsidRPr="004F1FC6" w:rsidRDefault="00155965" w:rsidP="0022158D">
            <w:pPr>
              <w:numPr>
                <w:ilvl w:val="0"/>
                <w:numId w:val="2025"/>
              </w:numPr>
              <w:autoSpaceDE w:val="0"/>
              <w:autoSpaceDN w:val="0"/>
              <w:adjustRightInd w:val="0"/>
              <w:ind w:left="959" w:hanging="284"/>
              <w:rPr>
                <w:rFonts w:ascii="Footlight MT Light" w:hAnsi="Footlight MT Light"/>
                <w:i/>
                <w:sz w:val="24"/>
                <w:szCs w:val="24"/>
                <w:lang w:val="af-ZA"/>
                <w:rPrChange w:id="8108" w:author="suryavina" w:date="2015-02-06T16:21:00Z">
                  <w:rPr>
                    <w:rFonts w:ascii="Footlight MT Light" w:hAnsi="Footlight MT Light"/>
                    <w:i/>
                    <w:sz w:val="24"/>
                    <w:szCs w:val="24"/>
                    <w:lang w:val="af-ZA"/>
                  </w:rPr>
                </w:rPrChange>
              </w:rPr>
            </w:pPr>
            <w:r w:rsidRPr="004F1FC6">
              <w:rPr>
                <w:rFonts w:ascii="Footlight MT Light" w:hAnsi="Footlight MT Light" w:cs="Footlight MT Light"/>
                <w:i/>
                <w:sz w:val="24"/>
                <w:szCs w:val="24"/>
                <w:lang w:val="af-ZA"/>
                <w:rPrChange w:id="8109" w:author="suryavina" w:date="2015-02-06T16:21:00Z">
                  <w:rPr>
                    <w:rFonts w:ascii="Footlight MT Light" w:hAnsi="Footlight MT Light" w:cs="Footlight MT Light"/>
                    <w:i/>
                    <w:sz w:val="24"/>
                    <w:szCs w:val="24"/>
                    <w:lang w:val="af-ZA"/>
                  </w:rPr>
                </w:rPrChange>
              </w:rPr>
              <w:t>peserta</w:t>
            </w:r>
            <w:r w:rsidRPr="004F1FC6">
              <w:rPr>
                <w:rFonts w:ascii="Footlight MT Light" w:hAnsi="Footlight MT Light"/>
                <w:i/>
                <w:sz w:val="24"/>
                <w:szCs w:val="24"/>
                <w:lang w:val="af-ZA"/>
                <w:rPrChange w:id="8110" w:author="suryavina" w:date="2015-02-06T16:21:00Z">
                  <w:rPr>
                    <w:rFonts w:ascii="Footlight MT Light" w:hAnsi="Footlight MT Light"/>
                    <w:i/>
                    <w:sz w:val="24"/>
                    <w:szCs w:val="24"/>
                    <w:lang w:val="af-ZA"/>
                  </w:rPr>
                </w:rPrChange>
              </w:rPr>
              <w:t xml:space="preserve"> diwajibkan membuat daftar barang yang berasal dari luar negeri (impor) yang dilengkapi dengan spesifikasi teknis, jumlah dan harga yang dilampirkan pada Dokumen Penawaran.</w:t>
            </w:r>
          </w:p>
          <w:p w:rsidR="00847D35" w:rsidRPr="004F1FC6" w:rsidRDefault="00847D35" w:rsidP="00416449">
            <w:pPr>
              <w:autoSpaceDE w:val="0"/>
              <w:autoSpaceDN w:val="0"/>
              <w:adjustRightInd w:val="0"/>
              <w:ind w:left="1026"/>
              <w:rPr>
                <w:rFonts w:ascii="Footlight MT Light" w:hAnsi="Footlight MT Light"/>
                <w:i/>
                <w:sz w:val="24"/>
                <w:szCs w:val="24"/>
                <w:lang w:val="af-ZA"/>
                <w:rPrChange w:id="8111" w:author="suryavina" w:date="2015-02-06T16:21:00Z">
                  <w:rPr>
                    <w:rFonts w:ascii="Footlight MT Light" w:hAnsi="Footlight MT Light"/>
                    <w:i/>
                    <w:sz w:val="24"/>
                    <w:szCs w:val="24"/>
                    <w:lang w:val="af-ZA"/>
                  </w:rPr>
                </w:rPrChange>
              </w:rPr>
            </w:pPr>
          </w:p>
          <w:p w:rsidR="00155965" w:rsidRPr="004F1FC6" w:rsidRDefault="00155965" w:rsidP="00155965">
            <w:pPr>
              <w:autoSpaceDE w:val="0"/>
              <w:autoSpaceDN w:val="0"/>
              <w:adjustRightInd w:val="0"/>
              <w:ind w:left="534"/>
              <w:rPr>
                <w:rFonts w:ascii="Footlight MT Light" w:hAnsi="Footlight MT Light"/>
                <w:i/>
                <w:sz w:val="24"/>
                <w:szCs w:val="24"/>
                <w:lang w:val="nl-NL"/>
                <w:rPrChange w:id="8112" w:author="suryavina" w:date="2015-02-06T16:21:00Z">
                  <w:rPr>
                    <w:rFonts w:ascii="Footlight MT Light" w:hAnsi="Footlight MT Light"/>
                    <w:i/>
                    <w:sz w:val="24"/>
                    <w:szCs w:val="24"/>
                    <w:lang w:val="nl-NL"/>
                  </w:rPr>
                </w:rPrChange>
              </w:rPr>
            </w:pPr>
            <w:r w:rsidRPr="004F1FC6">
              <w:rPr>
                <w:rFonts w:ascii="Footlight MT Light" w:hAnsi="Footlight MT Light"/>
                <w:i/>
                <w:sz w:val="24"/>
                <w:szCs w:val="24"/>
                <w:lang w:val="id-ID"/>
                <w:rPrChange w:id="8113" w:author="suryavina" w:date="2015-02-06T16:21:00Z">
                  <w:rPr>
                    <w:rFonts w:ascii="Footlight MT Light" w:hAnsi="Footlight MT Light"/>
                    <w:i/>
                    <w:sz w:val="24"/>
                    <w:szCs w:val="24"/>
                    <w:lang w:val="id-ID"/>
                  </w:rPr>
                </w:rPrChange>
              </w:rPr>
              <w:t>Dalam</w:t>
            </w:r>
            <w:r w:rsidRPr="004F1FC6">
              <w:rPr>
                <w:rFonts w:ascii="Footlight MT Light" w:hAnsi="Footlight MT Light"/>
                <w:i/>
                <w:sz w:val="24"/>
                <w:szCs w:val="24"/>
                <w:lang w:val="nl-NL"/>
                <w:rPrChange w:id="8114" w:author="suryavina" w:date="2015-02-06T16:21:00Z">
                  <w:rPr>
                    <w:rFonts w:ascii="Footlight MT Light" w:hAnsi="Footlight MT Light"/>
                    <w:i/>
                    <w:sz w:val="24"/>
                    <w:szCs w:val="24"/>
                    <w:lang w:val="nl-NL"/>
                  </w:rPr>
                </w:rPrChange>
              </w:rPr>
              <w:t xml:space="preserve"> </w:t>
            </w:r>
            <w:r w:rsidRPr="004F1FC6">
              <w:rPr>
                <w:rFonts w:ascii="Footlight MT Light" w:hAnsi="Footlight MT Light"/>
                <w:i/>
                <w:sz w:val="24"/>
                <w:szCs w:val="24"/>
                <w:lang w:val="id-ID"/>
                <w:rPrChange w:id="8115" w:author="suryavina" w:date="2015-02-06T16:21:00Z">
                  <w:rPr>
                    <w:rFonts w:ascii="Footlight MT Light" w:hAnsi="Footlight MT Light"/>
                    <w:i/>
                    <w:sz w:val="24"/>
                    <w:szCs w:val="24"/>
                    <w:lang w:val="id-ID"/>
                  </w:rPr>
                </w:rPrChange>
              </w:rPr>
              <w:t xml:space="preserve">pelaksanaan </w:t>
            </w:r>
            <w:r w:rsidRPr="004F1FC6">
              <w:rPr>
                <w:rFonts w:ascii="Footlight MT Light" w:hAnsi="Footlight MT Light"/>
                <w:i/>
                <w:sz w:val="24"/>
                <w:szCs w:val="24"/>
                <w:lang w:val="nl-NL"/>
                <w:rPrChange w:id="8116" w:author="suryavina" w:date="2015-02-06T16:21:00Z">
                  <w:rPr>
                    <w:rFonts w:ascii="Footlight MT Light" w:hAnsi="Footlight MT Light"/>
                    <w:i/>
                    <w:sz w:val="24"/>
                    <w:szCs w:val="24"/>
                    <w:lang w:val="nl-NL"/>
                  </w:rPr>
                </w:rPrChange>
              </w:rPr>
              <w:t xml:space="preserve">pekerjaan jasa konsultansi dimungkinkan </w:t>
            </w:r>
            <w:r w:rsidRPr="004F1FC6">
              <w:rPr>
                <w:rFonts w:ascii="Footlight MT Light" w:hAnsi="Footlight MT Light"/>
                <w:i/>
                <w:sz w:val="24"/>
                <w:szCs w:val="24"/>
                <w:lang w:val="id-ID"/>
                <w:rPrChange w:id="8117" w:author="suryavina" w:date="2015-02-06T16:21:00Z">
                  <w:rPr>
                    <w:rFonts w:ascii="Footlight MT Light" w:hAnsi="Footlight MT Light"/>
                    <w:i/>
                    <w:sz w:val="24"/>
                    <w:szCs w:val="24"/>
                    <w:lang w:val="id-ID"/>
                  </w:rPr>
                </w:rPrChange>
              </w:rPr>
              <w:t>m</w:t>
            </w:r>
            <w:r w:rsidRPr="004F1FC6">
              <w:rPr>
                <w:rFonts w:ascii="Footlight MT Light" w:hAnsi="Footlight MT Light"/>
                <w:i/>
                <w:sz w:val="24"/>
                <w:szCs w:val="24"/>
                <w:lang w:val="nl-NL"/>
                <w:rPrChange w:id="8118" w:author="suryavina" w:date="2015-02-06T16:21:00Z">
                  <w:rPr>
                    <w:rFonts w:ascii="Footlight MT Light" w:hAnsi="Footlight MT Light"/>
                    <w:i/>
                    <w:sz w:val="24"/>
                    <w:szCs w:val="24"/>
                    <w:lang w:val="nl-NL"/>
                  </w:rPr>
                </w:rPrChange>
              </w:rPr>
              <w:t>engguna</w:t>
            </w:r>
            <w:r w:rsidRPr="004F1FC6">
              <w:rPr>
                <w:rFonts w:ascii="Footlight MT Light" w:hAnsi="Footlight MT Light"/>
                <w:i/>
                <w:sz w:val="24"/>
                <w:szCs w:val="24"/>
                <w:lang w:val="id-ID"/>
                <w:rPrChange w:id="8119" w:author="suryavina" w:date="2015-02-06T16:21:00Z">
                  <w:rPr>
                    <w:rFonts w:ascii="Footlight MT Light" w:hAnsi="Footlight MT Light"/>
                    <w:i/>
                    <w:sz w:val="24"/>
                    <w:szCs w:val="24"/>
                    <w:lang w:val="id-ID"/>
                  </w:rPr>
                </w:rPrChange>
              </w:rPr>
              <w:t>k</w:t>
            </w:r>
            <w:r w:rsidRPr="004F1FC6">
              <w:rPr>
                <w:rFonts w:ascii="Footlight MT Light" w:hAnsi="Footlight MT Light"/>
                <w:i/>
                <w:sz w:val="24"/>
                <w:szCs w:val="24"/>
                <w:lang w:val="nl-NL"/>
                <w:rPrChange w:id="8120" w:author="suryavina" w:date="2015-02-06T16:21:00Z">
                  <w:rPr>
                    <w:rFonts w:ascii="Footlight MT Light" w:hAnsi="Footlight MT Light"/>
                    <w:i/>
                    <w:sz w:val="24"/>
                    <w:szCs w:val="24"/>
                    <w:lang w:val="nl-NL"/>
                  </w:rPr>
                </w:rPrChange>
              </w:rPr>
              <w:t xml:space="preserve">an komponen berupa tenaga ahli dan perangkat lunak yang berasal dari </w:t>
            </w:r>
            <w:r w:rsidRPr="004F1FC6">
              <w:rPr>
                <w:rFonts w:ascii="Footlight MT Light" w:hAnsi="Footlight MT Light"/>
                <w:i/>
                <w:sz w:val="24"/>
                <w:szCs w:val="24"/>
                <w:lang w:val="id-ID"/>
                <w:rPrChange w:id="8121" w:author="suryavina" w:date="2015-02-06T16:21:00Z">
                  <w:rPr>
                    <w:rFonts w:ascii="Footlight MT Light" w:hAnsi="Footlight MT Light"/>
                    <w:i/>
                    <w:sz w:val="24"/>
                    <w:szCs w:val="24"/>
                    <w:lang w:val="id-ID"/>
                  </w:rPr>
                </w:rPrChange>
              </w:rPr>
              <w:t>luar</w:t>
            </w:r>
            <w:r w:rsidRPr="004F1FC6">
              <w:rPr>
                <w:rFonts w:ascii="Footlight MT Light" w:hAnsi="Footlight MT Light"/>
                <w:i/>
                <w:sz w:val="24"/>
                <w:szCs w:val="24"/>
                <w:lang w:val="nl-NL"/>
                <w:rPrChange w:id="8122" w:author="suryavina" w:date="2015-02-06T16:21:00Z">
                  <w:rPr>
                    <w:rFonts w:ascii="Footlight MT Light" w:hAnsi="Footlight MT Light"/>
                    <w:i/>
                    <w:sz w:val="24"/>
                    <w:szCs w:val="24"/>
                    <w:lang w:val="nl-NL"/>
                  </w:rPr>
                </w:rPrChange>
              </w:rPr>
              <w:t xml:space="preserve"> negeri (impor) dengan ketentuan:</w:t>
            </w:r>
          </w:p>
          <w:p w:rsidR="00847D35" w:rsidRPr="004F1FC6" w:rsidRDefault="00155965" w:rsidP="0022158D">
            <w:pPr>
              <w:numPr>
                <w:ilvl w:val="0"/>
                <w:numId w:val="1204"/>
              </w:numPr>
              <w:autoSpaceDE w:val="0"/>
              <w:autoSpaceDN w:val="0"/>
              <w:adjustRightInd w:val="0"/>
              <w:rPr>
                <w:rFonts w:ascii="Footlight MT Light" w:hAnsi="Footlight MT Light"/>
                <w:i/>
                <w:sz w:val="24"/>
                <w:szCs w:val="24"/>
                <w:lang w:val="id-ID"/>
                <w:rPrChange w:id="8123"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nl-NL"/>
                <w:rPrChange w:id="8124" w:author="suryavina" w:date="2015-02-06T16:21:00Z">
                  <w:rPr>
                    <w:rFonts w:ascii="Footlight MT Light" w:hAnsi="Footlight MT Light"/>
                    <w:i/>
                    <w:sz w:val="24"/>
                    <w:szCs w:val="24"/>
                    <w:lang w:val="nl-NL"/>
                  </w:rPr>
                </w:rPrChange>
              </w:rPr>
              <w:t>penggunaan tenaga ahli asing dilakukan semata-mata untuk mencukupi kebutuhan jenis keahlian yang belum dapat diperoleh di Indonesia, disusun berdasarkan keperluan yang nyata, dan diusahakan secara terencana untuk semaksimal mungkin terjadinya alih pengalaman/keahlian dari tenaga ahli asing tersebut ke tenaga Indonesia</w:t>
            </w:r>
            <w:r w:rsidRPr="004F1FC6">
              <w:rPr>
                <w:rFonts w:ascii="Footlight MT Light" w:hAnsi="Footlight MT Light"/>
                <w:i/>
                <w:sz w:val="24"/>
                <w:szCs w:val="24"/>
                <w:lang w:val="id-ID"/>
                <w:rPrChange w:id="8125" w:author="suryavina" w:date="2015-02-06T16:21:00Z">
                  <w:rPr>
                    <w:rFonts w:ascii="Footlight MT Light" w:hAnsi="Footlight MT Light"/>
                    <w:i/>
                    <w:sz w:val="24"/>
                    <w:szCs w:val="24"/>
                    <w:lang w:val="id-ID"/>
                  </w:rPr>
                </w:rPrChange>
              </w:rPr>
              <w:t>;</w:t>
            </w:r>
          </w:p>
          <w:p w:rsidR="00847D35" w:rsidRPr="004F1FC6" w:rsidRDefault="00155965" w:rsidP="0022158D">
            <w:pPr>
              <w:numPr>
                <w:ilvl w:val="0"/>
                <w:numId w:val="1204"/>
              </w:numPr>
              <w:autoSpaceDE w:val="0"/>
              <w:autoSpaceDN w:val="0"/>
              <w:adjustRightInd w:val="0"/>
              <w:rPr>
                <w:rFonts w:ascii="Footlight MT Light" w:hAnsi="Footlight MT Light"/>
                <w:i/>
                <w:sz w:val="24"/>
                <w:szCs w:val="24"/>
                <w:lang w:val="id-ID"/>
                <w:rPrChange w:id="8126"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nl-NL"/>
                <w:rPrChange w:id="8127" w:author="suryavina" w:date="2015-02-06T16:21:00Z">
                  <w:rPr>
                    <w:rFonts w:ascii="Footlight MT Light" w:hAnsi="Footlight MT Light"/>
                    <w:i/>
                    <w:sz w:val="24"/>
                    <w:szCs w:val="24"/>
                    <w:lang w:val="nl-NL"/>
                  </w:rPr>
                </w:rPrChange>
              </w:rPr>
              <w:t>komponen berupa perangkat lunak yang diproduksi di dalam negeri belum memenuhi persyaratan</w:t>
            </w:r>
            <w:r w:rsidRPr="004F1FC6">
              <w:rPr>
                <w:rFonts w:ascii="Footlight MT Light" w:hAnsi="Footlight MT Light"/>
                <w:i/>
                <w:sz w:val="24"/>
                <w:szCs w:val="24"/>
                <w:rPrChange w:id="8128" w:author="suryavina" w:date="2015-02-06T16:21:00Z">
                  <w:rPr>
                    <w:rFonts w:ascii="Footlight MT Light" w:hAnsi="Footlight MT Light"/>
                    <w:i/>
                    <w:sz w:val="24"/>
                    <w:szCs w:val="24"/>
                  </w:rPr>
                </w:rPrChange>
              </w:rPr>
              <w:t>;</w:t>
            </w:r>
          </w:p>
          <w:p w:rsidR="00847D35" w:rsidRPr="004F1FC6" w:rsidRDefault="00155965" w:rsidP="0022158D">
            <w:pPr>
              <w:numPr>
                <w:ilvl w:val="0"/>
                <w:numId w:val="1204"/>
              </w:numPr>
              <w:autoSpaceDE w:val="0"/>
              <w:autoSpaceDN w:val="0"/>
              <w:adjustRightInd w:val="0"/>
              <w:rPr>
                <w:rFonts w:ascii="Footlight MT Light" w:hAnsi="Footlight MT Light"/>
                <w:i/>
                <w:sz w:val="24"/>
                <w:szCs w:val="24"/>
                <w:lang w:val="id-ID"/>
                <w:rPrChange w:id="8129"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8130" w:author="suryavina" w:date="2015-02-06T16:21:00Z">
                  <w:rPr>
                    <w:rFonts w:ascii="Footlight MT Light" w:hAnsi="Footlight MT Light"/>
                    <w:i/>
                    <w:sz w:val="24"/>
                    <w:szCs w:val="24"/>
                    <w:lang w:val="id-ID"/>
                  </w:rPr>
                </w:rPrChange>
              </w:rPr>
              <w:t>s</w:t>
            </w:r>
            <w:r w:rsidRPr="004F1FC6">
              <w:rPr>
                <w:rFonts w:ascii="Footlight MT Light" w:hAnsi="Footlight MT Light"/>
                <w:i/>
                <w:sz w:val="24"/>
                <w:szCs w:val="24"/>
                <w:rPrChange w:id="8131" w:author="suryavina" w:date="2015-02-06T16:21:00Z">
                  <w:rPr>
                    <w:rFonts w:ascii="Footlight MT Light" w:hAnsi="Footlight MT Light"/>
                    <w:i/>
                    <w:sz w:val="24"/>
                    <w:szCs w:val="24"/>
                  </w:rPr>
                </w:rPrChange>
              </w:rPr>
              <w:t>emaksimal mungkin menggunakan jasa pelayanan yang ada di dalam negeri, seperti jasa asuransi, angkutan, ekspedisi, perbankan, dan pemeliharaan.]</w:t>
            </w:r>
          </w:p>
          <w:p w:rsidR="00155965" w:rsidRPr="004F1FC6" w:rsidRDefault="00155965" w:rsidP="00155965">
            <w:pPr>
              <w:autoSpaceDE w:val="0"/>
              <w:autoSpaceDN w:val="0"/>
              <w:adjustRightInd w:val="0"/>
              <w:ind w:left="720"/>
              <w:rPr>
                <w:rFonts w:ascii="Footlight MT Light" w:hAnsi="Footlight MT Light"/>
                <w:sz w:val="24"/>
                <w:szCs w:val="24"/>
                <w:lang w:val="nl-NL"/>
                <w:rPrChange w:id="8132" w:author="suryavina" w:date="2015-02-06T16:21:00Z">
                  <w:rPr>
                    <w:rFonts w:ascii="Footlight MT Light" w:hAnsi="Footlight MT Light"/>
                    <w:sz w:val="24"/>
                    <w:szCs w:val="24"/>
                    <w:lang w:val="nl-NL"/>
                  </w:rPr>
                </w:rPrChange>
              </w:rPr>
            </w:pPr>
          </w:p>
          <w:p w:rsidR="00847D35" w:rsidRPr="004F1FC6" w:rsidRDefault="00155965" w:rsidP="0022158D">
            <w:pPr>
              <w:numPr>
                <w:ilvl w:val="0"/>
                <w:numId w:val="2027"/>
              </w:numPr>
              <w:autoSpaceDE w:val="0"/>
              <w:autoSpaceDN w:val="0"/>
              <w:adjustRightInd w:val="0"/>
              <w:ind w:hanging="544"/>
              <w:rPr>
                <w:rFonts w:ascii="Footlight MT Light" w:hAnsi="Footlight MT Light"/>
                <w:sz w:val="24"/>
                <w:szCs w:val="24"/>
                <w:lang w:val="nl-NL"/>
                <w:rPrChange w:id="8133"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8134" w:author="suryavina" w:date="2015-02-06T16:21:00Z">
                  <w:rPr>
                    <w:rFonts w:ascii="Footlight MT Light" w:hAnsi="Footlight MT Light"/>
                    <w:sz w:val="24"/>
                    <w:szCs w:val="24"/>
                    <w:lang w:val="nl-NL"/>
                  </w:rPr>
                </w:rPrChange>
              </w:rPr>
              <w:t>Pengadaan Barang/Jasa yang berasal dari luar negeri (impor) dimungkinkan dalam hal:</w:t>
            </w:r>
          </w:p>
          <w:p w:rsidR="00847D35" w:rsidRPr="004F1FC6" w:rsidRDefault="00155965" w:rsidP="0022158D">
            <w:pPr>
              <w:numPr>
                <w:ilvl w:val="0"/>
                <w:numId w:val="2026"/>
              </w:numPr>
              <w:autoSpaceDE w:val="0"/>
              <w:autoSpaceDN w:val="0"/>
              <w:adjustRightInd w:val="0"/>
              <w:ind w:left="959" w:hanging="284"/>
              <w:rPr>
                <w:rFonts w:ascii="Footlight MT Light" w:hAnsi="Footlight MT Light" w:cs="Footlight MT Light"/>
                <w:sz w:val="24"/>
                <w:szCs w:val="24"/>
                <w:lang w:val="af-ZA"/>
                <w:rPrChange w:id="8135" w:author="suryavina" w:date="2015-02-06T16:21:00Z">
                  <w:rPr>
                    <w:rFonts w:ascii="Footlight MT Light" w:hAnsi="Footlight MT Light" w:cs="Footlight MT Light"/>
                    <w:sz w:val="24"/>
                    <w:szCs w:val="24"/>
                    <w:lang w:val="af-ZA"/>
                  </w:rPr>
                </w:rPrChange>
              </w:rPr>
            </w:pPr>
            <w:r w:rsidRPr="004F1FC6">
              <w:rPr>
                <w:rFonts w:ascii="Footlight MT Light" w:hAnsi="Footlight MT Light" w:cs="Footlight MT Light"/>
                <w:sz w:val="24"/>
                <w:szCs w:val="24"/>
                <w:lang w:val="af-ZA"/>
                <w:rPrChange w:id="8136" w:author="suryavina" w:date="2015-02-06T16:21:00Z">
                  <w:rPr>
                    <w:rFonts w:ascii="Footlight MT Light" w:hAnsi="Footlight MT Light" w:cs="Footlight MT Light"/>
                    <w:sz w:val="24"/>
                    <w:szCs w:val="24"/>
                    <w:lang w:val="af-ZA"/>
                  </w:rPr>
                </w:rPrChange>
              </w:rPr>
              <w:t xml:space="preserve">Barang/Jasa tersebut belum dapat diproduksi/dihasilkan di dalam negeri; </w:t>
            </w:r>
          </w:p>
          <w:p w:rsidR="00847D35" w:rsidRPr="004F1FC6" w:rsidRDefault="00155965" w:rsidP="0022158D">
            <w:pPr>
              <w:numPr>
                <w:ilvl w:val="0"/>
                <w:numId w:val="2026"/>
              </w:numPr>
              <w:autoSpaceDE w:val="0"/>
              <w:autoSpaceDN w:val="0"/>
              <w:adjustRightInd w:val="0"/>
              <w:ind w:left="959" w:hanging="284"/>
              <w:rPr>
                <w:rFonts w:ascii="Footlight MT Light" w:hAnsi="Footlight MT Light" w:cs="Footlight MT Light"/>
                <w:sz w:val="24"/>
                <w:szCs w:val="24"/>
                <w:lang w:val="af-ZA"/>
                <w:rPrChange w:id="8137" w:author="suryavina" w:date="2015-02-06T16:21:00Z">
                  <w:rPr>
                    <w:rFonts w:ascii="Footlight MT Light" w:hAnsi="Footlight MT Light" w:cs="Footlight MT Light"/>
                    <w:sz w:val="24"/>
                    <w:szCs w:val="24"/>
                    <w:lang w:val="af-ZA"/>
                  </w:rPr>
                </w:rPrChange>
              </w:rPr>
            </w:pPr>
            <w:r w:rsidRPr="004F1FC6">
              <w:rPr>
                <w:rFonts w:ascii="Footlight MT Light" w:hAnsi="Footlight MT Light" w:cs="Footlight MT Light"/>
                <w:sz w:val="24"/>
                <w:szCs w:val="24"/>
                <w:lang w:val="af-ZA"/>
                <w:rPrChange w:id="8138" w:author="suryavina" w:date="2015-02-06T16:21:00Z">
                  <w:rPr>
                    <w:rFonts w:ascii="Footlight MT Light" w:hAnsi="Footlight MT Light" w:cs="Footlight MT Light"/>
                    <w:sz w:val="24"/>
                    <w:szCs w:val="24"/>
                    <w:lang w:val="af-ZA"/>
                  </w:rPr>
                </w:rPrChange>
              </w:rPr>
              <w:t>spesifikasi teknis Barang/Jasa yang diproduksi di dalam negeri belum memenuhi persyaratan; dan/atau</w:t>
            </w:r>
          </w:p>
          <w:p w:rsidR="00847D35" w:rsidRPr="004F1FC6" w:rsidRDefault="00155965" w:rsidP="0022158D">
            <w:pPr>
              <w:numPr>
                <w:ilvl w:val="0"/>
                <w:numId w:val="2026"/>
              </w:numPr>
              <w:autoSpaceDE w:val="0"/>
              <w:autoSpaceDN w:val="0"/>
              <w:adjustRightInd w:val="0"/>
              <w:ind w:left="959" w:hanging="284"/>
              <w:rPr>
                <w:rFonts w:ascii="Footlight MT Light" w:hAnsi="Footlight MT Light"/>
                <w:sz w:val="24"/>
                <w:szCs w:val="24"/>
                <w:lang w:val="nl-NL"/>
                <w:rPrChange w:id="8139" w:author="suryavina" w:date="2015-02-06T16:21:00Z">
                  <w:rPr>
                    <w:rFonts w:ascii="Footlight MT Light" w:hAnsi="Footlight MT Light"/>
                    <w:sz w:val="24"/>
                    <w:szCs w:val="24"/>
                    <w:lang w:val="nl-NL"/>
                  </w:rPr>
                </w:rPrChange>
              </w:rPr>
            </w:pPr>
            <w:r w:rsidRPr="004F1FC6">
              <w:rPr>
                <w:rFonts w:ascii="Footlight MT Light" w:hAnsi="Footlight MT Light" w:cs="Footlight MT Light"/>
                <w:sz w:val="24"/>
                <w:szCs w:val="24"/>
                <w:lang w:val="af-ZA"/>
                <w:rPrChange w:id="8140" w:author="suryavina" w:date="2015-02-06T16:21:00Z">
                  <w:rPr>
                    <w:rFonts w:ascii="Footlight MT Light" w:hAnsi="Footlight MT Light" w:cs="Footlight MT Light"/>
                    <w:sz w:val="24"/>
                    <w:szCs w:val="24"/>
                    <w:lang w:val="af-ZA"/>
                  </w:rPr>
                </w:rPrChange>
              </w:rPr>
              <w:t>volume produksi dalam negeri tidak mampu memenuhi kebutuhan.</w:t>
            </w:r>
          </w:p>
          <w:p w:rsidR="00847D35" w:rsidRPr="004F1FC6" w:rsidRDefault="00847D35" w:rsidP="00416449">
            <w:pPr>
              <w:autoSpaceDE w:val="0"/>
              <w:autoSpaceDN w:val="0"/>
              <w:adjustRightInd w:val="0"/>
              <w:rPr>
                <w:rFonts w:ascii="Footlight MT Light" w:hAnsi="Footlight MT Light"/>
                <w:sz w:val="24"/>
                <w:szCs w:val="24"/>
                <w:lang w:val="nl-NL"/>
                <w:rPrChange w:id="8141" w:author="suryavina" w:date="2015-02-06T16:21:00Z">
                  <w:rPr>
                    <w:rFonts w:ascii="Footlight MT Light" w:hAnsi="Footlight MT Light"/>
                    <w:sz w:val="24"/>
                    <w:szCs w:val="24"/>
                    <w:lang w:val="nl-NL"/>
                  </w:rPr>
                </w:rPrChange>
              </w:rPr>
            </w:pPr>
          </w:p>
          <w:p w:rsidR="00847D35" w:rsidRPr="004F1FC6" w:rsidRDefault="00155965" w:rsidP="0022158D">
            <w:pPr>
              <w:numPr>
                <w:ilvl w:val="0"/>
                <w:numId w:val="2027"/>
              </w:numPr>
              <w:autoSpaceDE w:val="0"/>
              <w:autoSpaceDN w:val="0"/>
              <w:adjustRightInd w:val="0"/>
              <w:ind w:left="675" w:hanging="567"/>
              <w:rPr>
                <w:rFonts w:ascii="Footlight MT Light" w:hAnsi="Footlight MT Light"/>
                <w:i/>
                <w:sz w:val="24"/>
                <w:szCs w:val="24"/>
                <w:lang w:val="id-ID"/>
                <w:rPrChange w:id="8142"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8143" w:author="suryavina" w:date="2015-02-06T16:21:00Z">
                  <w:rPr>
                    <w:rFonts w:ascii="Footlight MT Light" w:hAnsi="Footlight MT Light"/>
                    <w:i/>
                    <w:sz w:val="24"/>
                    <w:szCs w:val="24"/>
                    <w:lang w:val="id-ID"/>
                  </w:rPr>
                </w:rPrChange>
              </w:rPr>
              <w:t>[</w:t>
            </w:r>
            <w:r w:rsidRPr="004F1FC6">
              <w:rPr>
                <w:rFonts w:ascii="Footlight MT Light" w:hAnsi="Footlight MT Light"/>
                <w:i/>
                <w:sz w:val="24"/>
                <w:szCs w:val="24"/>
                <w:lang w:val="pt-BR"/>
                <w:rPrChange w:id="8144" w:author="suryavina" w:date="2015-02-06T16:21:00Z">
                  <w:rPr>
                    <w:rFonts w:ascii="Footlight MT Light" w:hAnsi="Footlight MT Light"/>
                    <w:i/>
                    <w:sz w:val="24"/>
                    <w:szCs w:val="24"/>
                    <w:lang w:val="pt-BR"/>
                  </w:rPr>
                </w:rPrChange>
              </w:rPr>
              <w:t>Atas penggunaan produksi dalam negeri, penawaran peserta diberikan preferensi harga</w:t>
            </w:r>
            <w:r w:rsidRPr="004F1FC6">
              <w:rPr>
                <w:rFonts w:ascii="Footlight MT Light" w:hAnsi="Footlight MT Light"/>
                <w:i/>
                <w:sz w:val="24"/>
                <w:szCs w:val="24"/>
                <w:lang w:val="id-ID"/>
                <w:rPrChange w:id="8145" w:author="suryavina" w:date="2015-02-06T16:21:00Z">
                  <w:rPr>
                    <w:rFonts w:ascii="Footlight MT Light" w:hAnsi="Footlight MT Light"/>
                    <w:i/>
                    <w:sz w:val="24"/>
                    <w:szCs w:val="24"/>
                    <w:lang w:val="id-ID"/>
                  </w:rPr>
                </w:rPrChange>
              </w:rPr>
              <w:t xml:space="preserve"> untuk pekerjaan sebagaimana tercantum dalam LDP yang diwajibkan menggunakan produksi dalam negeri</w:t>
            </w:r>
            <w:r w:rsidRPr="004F1FC6">
              <w:rPr>
                <w:rFonts w:ascii="Footlight MT Light" w:hAnsi="Footlight MT Light"/>
                <w:i/>
                <w:sz w:val="24"/>
                <w:szCs w:val="24"/>
                <w:rPrChange w:id="8146" w:author="suryavina" w:date="2015-02-06T16:21:00Z">
                  <w:rPr>
                    <w:rFonts w:ascii="Footlight MT Light" w:hAnsi="Footlight MT Light"/>
                    <w:i/>
                    <w:sz w:val="24"/>
                    <w:szCs w:val="24"/>
                  </w:rPr>
                </w:rPrChange>
              </w:rPr>
              <w:t>]</w:t>
            </w:r>
            <w:r w:rsidRPr="004F1FC6">
              <w:rPr>
                <w:rFonts w:ascii="Footlight MT Light" w:hAnsi="Footlight MT Light"/>
                <w:i/>
                <w:sz w:val="24"/>
                <w:szCs w:val="24"/>
                <w:lang w:val="id-ID"/>
                <w:rPrChange w:id="8147" w:author="suryavina" w:date="2015-02-06T16:21:00Z">
                  <w:rPr>
                    <w:rFonts w:ascii="Footlight MT Light" w:hAnsi="Footlight MT Light"/>
                    <w:i/>
                    <w:sz w:val="24"/>
                    <w:szCs w:val="24"/>
                    <w:lang w:val="id-ID"/>
                  </w:rPr>
                </w:rPrChange>
              </w:rPr>
              <w:t>.</w:t>
            </w:r>
          </w:p>
          <w:p w:rsidR="00847D35" w:rsidRPr="004F1FC6" w:rsidRDefault="00847D35" w:rsidP="00FE17BA">
            <w:pPr>
              <w:autoSpaceDE w:val="0"/>
              <w:autoSpaceDN w:val="0"/>
              <w:adjustRightInd w:val="0"/>
              <w:rPr>
                <w:rFonts w:ascii="Footlight MT Light" w:hAnsi="Footlight MT Light"/>
                <w:sz w:val="24"/>
                <w:szCs w:val="24"/>
                <w:lang w:val="id-ID"/>
                <w:rPrChange w:id="8148" w:author="suryavina" w:date="2015-02-06T16:21:00Z">
                  <w:rPr>
                    <w:rFonts w:ascii="Footlight MT Light" w:hAnsi="Footlight MT Light"/>
                    <w:sz w:val="24"/>
                    <w:szCs w:val="24"/>
                    <w:lang w:val="id-ID"/>
                  </w:rPr>
                </w:rPrChange>
              </w:rPr>
            </w:pPr>
          </w:p>
        </w:tc>
      </w:tr>
      <w:tr w:rsidR="00847D35" w:rsidRPr="004F1FC6" w:rsidTr="003D36AE">
        <w:tc>
          <w:tcPr>
            <w:tcW w:w="2660" w:type="dxa"/>
          </w:tcPr>
          <w:p w:rsidR="00847D35" w:rsidRPr="004F1FC6" w:rsidRDefault="00155965" w:rsidP="00FE17BA">
            <w:pPr>
              <w:pStyle w:val="Heading2"/>
              <w:numPr>
                <w:ilvl w:val="0"/>
                <w:numId w:val="18"/>
              </w:numPr>
              <w:ind w:left="426"/>
              <w:jc w:val="left"/>
              <w:rPr>
                <w:rFonts w:ascii="Footlight MT Light" w:hAnsi="Footlight MT Light"/>
                <w:sz w:val="24"/>
                <w:szCs w:val="24"/>
                <w:lang w:val="fi-FI"/>
                <w:rPrChange w:id="8149" w:author="suryavina" w:date="2015-02-06T16:21:00Z">
                  <w:rPr>
                    <w:rFonts w:ascii="Footlight MT Light" w:hAnsi="Footlight MT Light"/>
                    <w:sz w:val="24"/>
                    <w:szCs w:val="24"/>
                    <w:lang w:val="fi-FI"/>
                  </w:rPr>
                </w:rPrChange>
              </w:rPr>
            </w:pPr>
            <w:bookmarkStart w:id="8150" w:name="_Toc278707873"/>
            <w:bookmarkStart w:id="8151" w:name="_Toc280827098"/>
            <w:bookmarkStart w:id="8152" w:name="_Toc282410488"/>
            <w:bookmarkStart w:id="8153" w:name="_Toc409774647"/>
            <w:bookmarkStart w:id="8154" w:name="_Toc410661851"/>
            <w:bookmarkStart w:id="8155" w:name="_Toc147653424"/>
            <w:bookmarkStart w:id="8156" w:name="_Toc147702989"/>
            <w:bookmarkStart w:id="8157" w:name="_Toc147703123"/>
            <w:bookmarkStart w:id="8158" w:name="_Toc147705185"/>
            <w:bookmarkStart w:id="8159" w:name="_Toc147705456"/>
            <w:bookmarkStart w:id="8160" w:name="_Toc147783008"/>
            <w:bookmarkStart w:id="8161" w:name="_Toc147783850"/>
            <w:bookmarkStart w:id="8162" w:name="_Toc147784016"/>
            <w:bookmarkStart w:id="8163" w:name="_Toc147784355"/>
            <w:bookmarkStart w:id="8164" w:name="_Toc148104301"/>
            <w:bookmarkStart w:id="8165" w:name="_Toc148104465"/>
            <w:bookmarkStart w:id="8166" w:name="_Toc148104629"/>
            <w:bookmarkStart w:id="8167" w:name="_Toc148104793"/>
            <w:bookmarkStart w:id="8168" w:name="_Toc148105077"/>
            <w:bookmarkStart w:id="8169" w:name="_Toc151526446"/>
            <w:bookmarkStart w:id="8170" w:name="_Toc152959424"/>
            <w:bookmarkStart w:id="8171" w:name="_Toc150740077"/>
            <w:bookmarkStart w:id="8172" w:name="_Toc150740231"/>
            <w:bookmarkStart w:id="8173" w:name="_Toc153472024"/>
            <w:bookmarkStart w:id="8174" w:name="_Toc155494911"/>
            <w:bookmarkStart w:id="8175" w:name="_Toc276381877"/>
            <w:bookmarkStart w:id="8176" w:name="_Toc276748909"/>
            <w:bookmarkStart w:id="8177" w:name="_Toc276749086"/>
            <w:bookmarkStart w:id="8178" w:name="_Toc276749263"/>
            <w:bookmarkStart w:id="8179" w:name="_Toc277735268"/>
            <w:r w:rsidRPr="004F1FC6">
              <w:rPr>
                <w:rFonts w:ascii="Footlight MT Light" w:hAnsi="Footlight MT Light"/>
                <w:sz w:val="24"/>
                <w:szCs w:val="24"/>
                <w:lang w:val="fi-FI"/>
                <w:rPrChange w:id="8180" w:author="suryavina" w:date="2015-02-06T16:21:00Z">
                  <w:rPr>
                    <w:rFonts w:ascii="Footlight MT Light" w:hAnsi="Footlight MT Light"/>
                    <w:sz w:val="24"/>
                    <w:szCs w:val="24"/>
                    <w:lang w:val="fi-FI"/>
                  </w:rPr>
                </w:rPrChange>
              </w:rPr>
              <w:t xml:space="preserve">Satu </w:t>
            </w:r>
            <w:r w:rsidRPr="004F1FC6">
              <w:rPr>
                <w:rFonts w:ascii="Footlight MT Light" w:hAnsi="Footlight MT Light"/>
                <w:sz w:val="24"/>
                <w:szCs w:val="24"/>
                <w:lang w:val="nl-NL"/>
                <w:rPrChange w:id="8181" w:author="suryavina" w:date="2015-02-06T16:21:00Z">
                  <w:rPr>
                    <w:rFonts w:ascii="Footlight MT Light" w:hAnsi="Footlight MT Light"/>
                    <w:sz w:val="24"/>
                    <w:szCs w:val="24"/>
                    <w:lang w:val="nl-NL"/>
                  </w:rPr>
                </w:rPrChange>
              </w:rPr>
              <w:t xml:space="preserve">Penawaran </w:t>
            </w:r>
            <w:r w:rsidRPr="004F1FC6">
              <w:rPr>
                <w:rFonts w:ascii="Footlight MT Light" w:hAnsi="Footlight MT Light"/>
                <w:sz w:val="24"/>
                <w:szCs w:val="24"/>
                <w:lang w:val="fi-FI"/>
                <w:rPrChange w:id="8182" w:author="suryavina" w:date="2015-02-06T16:21:00Z">
                  <w:rPr>
                    <w:rFonts w:ascii="Footlight MT Light" w:hAnsi="Footlight MT Light"/>
                    <w:sz w:val="24"/>
                    <w:szCs w:val="24"/>
                    <w:lang w:val="fi-FI"/>
                  </w:rPr>
                </w:rPrChange>
              </w:rPr>
              <w:t>Tiap Peserta</w:t>
            </w:r>
            <w:bookmarkEnd w:id="8150"/>
            <w:bookmarkEnd w:id="8151"/>
            <w:bookmarkEnd w:id="8152"/>
            <w:bookmarkEnd w:id="8153"/>
            <w:bookmarkEnd w:id="8154"/>
            <w:r w:rsidRPr="004F1FC6">
              <w:rPr>
                <w:rFonts w:ascii="Footlight MT Light" w:hAnsi="Footlight MT Light"/>
                <w:sz w:val="24"/>
                <w:szCs w:val="24"/>
                <w:lang w:val="fi-FI"/>
                <w:rPrChange w:id="8183" w:author="suryavina" w:date="2015-02-06T16:21:00Z">
                  <w:rPr>
                    <w:rFonts w:ascii="Footlight MT Light" w:hAnsi="Footlight MT Light"/>
                    <w:sz w:val="24"/>
                    <w:szCs w:val="24"/>
                    <w:lang w:val="fi-FI"/>
                  </w:rPr>
                </w:rPrChange>
              </w:rPr>
              <w:t xml:space="preserve"> </w:t>
            </w:r>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p>
        </w:tc>
        <w:tc>
          <w:tcPr>
            <w:tcW w:w="5368" w:type="dxa"/>
          </w:tcPr>
          <w:p w:rsidR="00847D35" w:rsidRPr="004F1FC6" w:rsidRDefault="00155965" w:rsidP="00FE17BA">
            <w:pPr>
              <w:autoSpaceDE w:val="0"/>
              <w:autoSpaceDN w:val="0"/>
              <w:adjustRightInd w:val="0"/>
              <w:rPr>
                <w:rFonts w:ascii="Footlight MT Light" w:hAnsi="Footlight MT Light"/>
                <w:sz w:val="24"/>
                <w:szCs w:val="24"/>
                <w:lang w:val="id-ID"/>
                <w:rPrChange w:id="8184"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8185" w:author="suryavina" w:date="2015-02-06T16:21:00Z">
                  <w:rPr>
                    <w:rFonts w:ascii="Footlight MT Light" w:hAnsi="Footlight MT Light"/>
                    <w:sz w:val="24"/>
                    <w:szCs w:val="24"/>
                    <w:lang w:val="id-ID"/>
                  </w:rPr>
                </w:rPrChange>
              </w:rPr>
              <w:t>Setiap</w:t>
            </w:r>
            <w:r w:rsidRPr="004F1FC6">
              <w:rPr>
                <w:rFonts w:ascii="Footlight MT Light" w:hAnsi="Footlight MT Light"/>
                <w:sz w:val="24"/>
                <w:szCs w:val="24"/>
                <w:lang w:val="fi-FI"/>
                <w:rPrChange w:id="8186" w:author="suryavina" w:date="2015-02-06T16:21:00Z">
                  <w:rPr>
                    <w:rFonts w:ascii="Footlight MT Light" w:hAnsi="Footlight MT Light"/>
                    <w:sz w:val="24"/>
                    <w:szCs w:val="24"/>
                    <w:lang w:val="fi-FI"/>
                  </w:rPr>
                </w:rPrChange>
              </w:rPr>
              <w:t xml:space="preserve"> peserta, hanya boleh memasukkan satu penawaran untuk satu paket pekerjaan.</w:t>
            </w:r>
          </w:p>
          <w:p w:rsidR="00847D35" w:rsidRPr="004F1FC6" w:rsidRDefault="00847D35" w:rsidP="00FE17BA">
            <w:pPr>
              <w:keepNext/>
              <w:keepLines/>
              <w:autoSpaceDE w:val="0"/>
              <w:autoSpaceDN w:val="0"/>
              <w:adjustRightInd w:val="0"/>
              <w:spacing w:after="240"/>
              <w:ind w:left="675"/>
              <w:outlineLvl w:val="2"/>
              <w:rPr>
                <w:rFonts w:ascii="Footlight MT Light" w:hAnsi="Footlight MT Light"/>
                <w:sz w:val="24"/>
                <w:szCs w:val="24"/>
                <w:lang w:val="fi-FI"/>
                <w:rPrChange w:id="8187" w:author="suryavina" w:date="2015-02-06T16:21:00Z">
                  <w:rPr>
                    <w:rFonts w:ascii="Footlight MT Light" w:hAnsi="Footlight MT Light"/>
                    <w:sz w:val="24"/>
                    <w:szCs w:val="24"/>
                    <w:lang w:val="fi-FI"/>
                  </w:rPr>
                </w:rPrChange>
              </w:rPr>
            </w:pPr>
          </w:p>
        </w:tc>
      </w:tr>
    </w:tbl>
    <w:p w:rsidR="00C84227" w:rsidRPr="004F1FC6" w:rsidRDefault="00155965" w:rsidP="00FE17BA">
      <w:pPr>
        <w:pStyle w:val="Heading1"/>
        <w:numPr>
          <w:ilvl w:val="0"/>
          <w:numId w:val="195"/>
        </w:numPr>
        <w:spacing w:before="120" w:after="120"/>
        <w:ind w:left="425" w:hanging="357"/>
        <w:jc w:val="left"/>
        <w:rPr>
          <w:rFonts w:ascii="Footlight MT Light" w:hAnsi="Footlight MT Light"/>
          <w:sz w:val="24"/>
          <w:szCs w:val="24"/>
          <w:rPrChange w:id="8188" w:author="suryavina" w:date="2015-02-06T16:21:00Z">
            <w:rPr>
              <w:rFonts w:ascii="Footlight MT Light" w:hAnsi="Footlight MT Light"/>
              <w:sz w:val="24"/>
              <w:szCs w:val="24"/>
            </w:rPr>
          </w:rPrChange>
        </w:rPr>
      </w:pPr>
      <w:bookmarkStart w:id="8189" w:name="_Toc155490097"/>
      <w:bookmarkStart w:id="8190" w:name="_Toc276381878"/>
      <w:bookmarkStart w:id="8191" w:name="_Toc276748910"/>
      <w:bookmarkStart w:id="8192" w:name="_Toc276749087"/>
      <w:bookmarkStart w:id="8193" w:name="_Toc276749264"/>
      <w:bookmarkStart w:id="8194" w:name="_Toc277735269"/>
      <w:bookmarkStart w:id="8195" w:name="_Toc278707874"/>
      <w:bookmarkStart w:id="8196" w:name="_Toc280827099"/>
      <w:bookmarkStart w:id="8197" w:name="_Toc282410489"/>
      <w:bookmarkStart w:id="8198" w:name="_Toc409774648"/>
      <w:bookmarkStart w:id="8199" w:name="_Toc410661852"/>
      <w:r w:rsidRPr="004F1FC6">
        <w:rPr>
          <w:rFonts w:ascii="Footlight MT Light" w:hAnsi="Footlight MT Light"/>
          <w:sz w:val="24"/>
          <w:szCs w:val="24"/>
          <w:rPrChange w:id="8200" w:author="suryavina" w:date="2015-02-06T16:21:00Z">
            <w:rPr>
              <w:rFonts w:ascii="Footlight MT Light" w:hAnsi="Footlight MT Light"/>
              <w:sz w:val="24"/>
              <w:szCs w:val="24"/>
            </w:rPr>
          </w:rPrChange>
        </w:rPr>
        <w:t xml:space="preserve">DOKUMEN </w:t>
      </w:r>
      <w:bookmarkEnd w:id="8189"/>
      <w:bookmarkEnd w:id="8190"/>
      <w:bookmarkEnd w:id="8191"/>
      <w:bookmarkEnd w:id="8192"/>
      <w:bookmarkEnd w:id="8193"/>
      <w:bookmarkEnd w:id="8194"/>
      <w:bookmarkEnd w:id="8195"/>
      <w:r w:rsidRPr="004F1FC6">
        <w:rPr>
          <w:rFonts w:ascii="Footlight MT Light" w:hAnsi="Footlight MT Light"/>
          <w:sz w:val="24"/>
          <w:szCs w:val="24"/>
          <w:rPrChange w:id="8201" w:author="suryavina" w:date="2015-02-06T16:21:00Z">
            <w:rPr>
              <w:rFonts w:ascii="Footlight MT Light" w:hAnsi="Footlight MT Light"/>
              <w:sz w:val="24"/>
              <w:szCs w:val="24"/>
            </w:rPr>
          </w:rPrChange>
        </w:rPr>
        <w:t>PENGADAAN</w:t>
      </w:r>
      <w:bookmarkEnd w:id="8196"/>
      <w:bookmarkEnd w:id="8197"/>
      <w:bookmarkEnd w:id="8198"/>
      <w:bookmarkEnd w:id="8199"/>
    </w:p>
    <w:tbl>
      <w:tblPr>
        <w:tblW w:w="8028" w:type="dxa"/>
        <w:tblLayout w:type="fixed"/>
        <w:tblLook w:val="0000"/>
      </w:tblPr>
      <w:tblGrid>
        <w:gridCol w:w="2628"/>
        <w:gridCol w:w="5400"/>
      </w:tblGrid>
      <w:tr w:rsidR="00B328A8" w:rsidRPr="004F1FC6" w:rsidTr="003D36AE">
        <w:tc>
          <w:tcPr>
            <w:tcW w:w="2628" w:type="dxa"/>
          </w:tcPr>
          <w:p w:rsidR="00C84227" w:rsidRPr="004F1FC6" w:rsidRDefault="00155965" w:rsidP="00FE17BA">
            <w:pPr>
              <w:pStyle w:val="Heading2"/>
              <w:numPr>
                <w:ilvl w:val="0"/>
                <w:numId w:val="18"/>
              </w:numPr>
              <w:ind w:left="426"/>
              <w:jc w:val="left"/>
              <w:rPr>
                <w:rFonts w:ascii="Footlight MT Light" w:hAnsi="Footlight MT Light"/>
                <w:sz w:val="24"/>
                <w:szCs w:val="24"/>
                <w:rPrChange w:id="8202" w:author="suryavina" w:date="2015-02-06T16:21:00Z">
                  <w:rPr>
                    <w:rFonts w:ascii="Footlight MT Light" w:hAnsi="Footlight MT Light"/>
                    <w:sz w:val="24"/>
                    <w:szCs w:val="24"/>
                  </w:rPr>
                </w:rPrChange>
              </w:rPr>
            </w:pPr>
            <w:bookmarkStart w:id="8203" w:name="_Toc147801195"/>
            <w:bookmarkStart w:id="8204" w:name="_Toc147951114"/>
            <w:bookmarkStart w:id="8205" w:name="_Toc147951986"/>
            <w:bookmarkStart w:id="8206" w:name="_Toc147952349"/>
            <w:bookmarkStart w:id="8207" w:name="_Toc147952870"/>
            <w:bookmarkStart w:id="8208" w:name="_Toc147953078"/>
            <w:bookmarkStart w:id="8209" w:name="_Toc147953481"/>
            <w:bookmarkStart w:id="8210" w:name="_Toc147992081"/>
            <w:bookmarkStart w:id="8211" w:name="_Toc147992616"/>
            <w:bookmarkStart w:id="8212" w:name="_Toc147992822"/>
            <w:bookmarkStart w:id="8213" w:name="_Toc148105373"/>
            <w:bookmarkStart w:id="8214" w:name="_Toc148105580"/>
            <w:bookmarkStart w:id="8215" w:name="_Toc148105787"/>
            <w:bookmarkStart w:id="8216" w:name="_Toc148105994"/>
            <w:bookmarkStart w:id="8217" w:name="_Toc148106201"/>
            <w:bookmarkStart w:id="8218" w:name="_Toc148106408"/>
            <w:bookmarkStart w:id="8219" w:name="_Toc148106615"/>
            <w:bookmarkStart w:id="8220" w:name="_Toc151527770"/>
            <w:bookmarkStart w:id="8221" w:name="_Toc152438052"/>
            <w:bookmarkStart w:id="8222" w:name="_Toc152494946"/>
            <w:bookmarkStart w:id="8223" w:name="_Toc152959841"/>
            <w:bookmarkStart w:id="8224" w:name="_Toc150753888"/>
            <w:bookmarkStart w:id="8225" w:name="_Toc153424975"/>
            <w:bookmarkStart w:id="8226" w:name="_Toc153473192"/>
            <w:bookmarkStart w:id="8227" w:name="_Toc153494136"/>
            <w:bookmarkStart w:id="8228" w:name="_Toc153498311"/>
            <w:bookmarkStart w:id="8229" w:name="_Toc153498532"/>
            <w:bookmarkStart w:id="8230" w:name="_Toc155490098"/>
            <w:bookmarkStart w:id="8231" w:name="_Toc276381879"/>
            <w:bookmarkStart w:id="8232" w:name="_Toc276748911"/>
            <w:bookmarkStart w:id="8233" w:name="_Toc276749088"/>
            <w:bookmarkStart w:id="8234" w:name="_Toc276749265"/>
            <w:bookmarkStart w:id="8235" w:name="_Toc277735270"/>
            <w:bookmarkStart w:id="8236" w:name="_Toc278707875"/>
            <w:bookmarkStart w:id="8237" w:name="_Toc280827100"/>
            <w:bookmarkStart w:id="8238" w:name="_Toc282410490"/>
            <w:bookmarkStart w:id="8239" w:name="_Toc409774649"/>
            <w:bookmarkStart w:id="8240" w:name="_Toc410661853"/>
            <w:r w:rsidRPr="004F1FC6">
              <w:rPr>
                <w:rFonts w:ascii="Footlight MT Light" w:hAnsi="Footlight MT Light"/>
                <w:sz w:val="24"/>
                <w:szCs w:val="24"/>
                <w:lang w:val="fi-FI"/>
                <w:rPrChange w:id="8241" w:author="suryavina" w:date="2015-02-06T16:21:00Z">
                  <w:rPr>
                    <w:rFonts w:ascii="Footlight MT Light" w:hAnsi="Footlight MT Light"/>
                    <w:sz w:val="24"/>
                    <w:szCs w:val="24"/>
                    <w:lang w:val="fi-FI"/>
                  </w:rPr>
                </w:rPrChange>
              </w:rPr>
              <w:t>Isi</w:t>
            </w:r>
            <w:r w:rsidRPr="004F1FC6">
              <w:rPr>
                <w:rFonts w:ascii="Footlight MT Light" w:hAnsi="Footlight MT Light"/>
                <w:sz w:val="24"/>
                <w:szCs w:val="24"/>
                <w:rPrChange w:id="8242" w:author="suryavina" w:date="2015-02-06T16:21:00Z">
                  <w:rPr>
                    <w:rFonts w:ascii="Footlight MT Light" w:hAnsi="Footlight MT Light"/>
                    <w:sz w:val="24"/>
                    <w:szCs w:val="24"/>
                  </w:rPr>
                </w:rPrChange>
              </w:rPr>
              <w:t xml:space="preserve"> Dokumen </w:t>
            </w:r>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r w:rsidRPr="004F1FC6">
              <w:rPr>
                <w:rFonts w:ascii="Footlight MT Light" w:hAnsi="Footlight MT Light"/>
                <w:sz w:val="24"/>
                <w:szCs w:val="24"/>
                <w:rPrChange w:id="8243" w:author="suryavina" w:date="2015-02-06T16:21:00Z">
                  <w:rPr>
                    <w:rFonts w:ascii="Footlight MT Light" w:hAnsi="Footlight MT Light"/>
                    <w:sz w:val="24"/>
                    <w:szCs w:val="24"/>
                  </w:rPr>
                </w:rPrChange>
              </w:rPr>
              <w:t>Pengadaan</w:t>
            </w:r>
            <w:bookmarkEnd w:id="8237"/>
            <w:bookmarkEnd w:id="8238"/>
            <w:bookmarkEnd w:id="8239"/>
            <w:bookmarkEnd w:id="8240"/>
          </w:p>
        </w:tc>
        <w:tc>
          <w:tcPr>
            <w:tcW w:w="5400" w:type="dxa"/>
          </w:tcPr>
          <w:p w:rsidR="00155965" w:rsidRPr="004F1FC6" w:rsidRDefault="00155965" w:rsidP="00155965">
            <w:pPr>
              <w:pStyle w:val="ListParagraph"/>
              <w:numPr>
                <w:ilvl w:val="1"/>
                <w:numId w:val="2030"/>
              </w:numPr>
              <w:ind w:left="702" w:hanging="630"/>
              <w:rPr>
                <w:rFonts w:cs="Footlight MT Light"/>
                <w:sz w:val="24"/>
                <w:szCs w:val="24"/>
                <w:lang w:val="af-ZA"/>
                <w:rPrChange w:id="8244" w:author="suryavina" w:date="2015-02-06T16:21:00Z">
                  <w:rPr>
                    <w:rFonts w:cs="Footlight MT Light"/>
                    <w:sz w:val="24"/>
                    <w:szCs w:val="24"/>
                    <w:lang w:val="af-ZA"/>
                  </w:rPr>
                </w:rPrChange>
              </w:rPr>
            </w:pPr>
            <w:r w:rsidRPr="004F1FC6">
              <w:rPr>
                <w:sz w:val="24"/>
                <w:szCs w:val="24"/>
                <w:lang w:val="nl-NL"/>
                <w:rPrChange w:id="8245" w:author="suryavina" w:date="2015-02-06T16:21:00Z">
                  <w:rPr>
                    <w:sz w:val="24"/>
                    <w:szCs w:val="24"/>
                    <w:lang w:val="nl-NL"/>
                  </w:rPr>
                </w:rPrChange>
              </w:rPr>
              <w:t xml:space="preserve">Dokumen </w:t>
            </w:r>
            <w:r w:rsidRPr="004F1FC6">
              <w:rPr>
                <w:sz w:val="24"/>
                <w:szCs w:val="24"/>
                <w:rPrChange w:id="8246" w:author="suryavina" w:date="2015-02-06T16:21:00Z">
                  <w:rPr>
                    <w:sz w:val="24"/>
                    <w:szCs w:val="24"/>
                  </w:rPr>
                </w:rPrChange>
              </w:rPr>
              <w:t>Pengadaan</w:t>
            </w:r>
            <w:r w:rsidRPr="004F1FC6">
              <w:rPr>
                <w:sz w:val="24"/>
                <w:szCs w:val="24"/>
                <w:lang w:val="nl-NL"/>
                <w:rPrChange w:id="8247" w:author="suryavina" w:date="2015-02-06T16:21:00Z">
                  <w:rPr>
                    <w:sz w:val="24"/>
                    <w:szCs w:val="24"/>
                    <w:lang w:val="nl-NL"/>
                  </w:rPr>
                </w:rPrChange>
              </w:rPr>
              <w:t xml:space="preserve"> terdiri dari</w:t>
            </w:r>
            <w:r w:rsidRPr="004F1FC6">
              <w:rPr>
                <w:rFonts w:cs="Footlight MT Light"/>
                <w:sz w:val="24"/>
                <w:szCs w:val="24"/>
                <w:rPrChange w:id="8248" w:author="suryavina" w:date="2015-02-06T16:21:00Z">
                  <w:rPr>
                    <w:rFonts w:cs="Footlight MT Light"/>
                    <w:sz w:val="24"/>
                    <w:szCs w:val="24"/>
                  </w:rPr>
                </w:rPrChange>
              </w:rPr>
              <w:t>:</w:t>
            </w:r>
          </w:p>
          <w:p w:rsidR="00725467" w:rsidRPr="004F1FC6" w:rsidRDefault="00155965" w:rsidP="00FE17BA">
            <w:pPr>
              <w:numPr>
                <w:ilvl w:val="0"/>
                <w:numId w:val="474"/>
              </w:numPr>
              <w:autoSpaceDE w:val="0"/>
              <w:autoSpaceDN w:val="0"/>
              <w:adjustRightInd w:val="0"/>
              <w:ind w:left="959" w:hanging="284"/>
              <w:rPr>
                <w:rFonts w:ascii="Footlight MT Light" w:hAnsi="Footlight MT Light" w:cs="Footlight MT Light"/>
                <w:sz w:val="24"/>
                <w:szCs w:val="24"/>
                <w:lang w:val="af-ZA"/>
                <w:rPrChange w:id="8249" w:author="suryavina" w:date="2015-02-06T16:21:00Z">
                  <w:rPr>
                    <w:rFonts w:ascii="Footlight MT Light" w:hAnsi="Footlight MT Light" w:cs="Footlight MT Light"/>
                    <w:sz w:val="24"/>
                    <w:szCs w:val="24"/>
                    <w:lang w:val="af-ZA"/>
                  </w:rPr>
                </w:rPrChange>
              </w:rPr>
            </w:pPr>
            <w:r w:rsidRPr="004F1FC6">
              <w:rPr>
                <w:rFonts w:ascii="Footlight MT Light" w:hAnsi="Footlight MT Light" w:cs="Footlight MT Light"/>
                <w:sz w:val="24"/>
                <w:szCs w:val="24"/>
                <w:lang w:val="id-ID"/>
                <w:rPrChange w:id="8250" w:author="suryavina" w:date="2015-02-06T16:21:00Z">
                  <w:rPr>
                    <w:rFonts w:ascii="Footlight MT Light" w:hAnsi="Footlight MT Light" w:cs="Footlight MT Light"/>
                    <w:sz w:val="24"/>
                    <w:szCs w:val="24"/>
                    <w:lang w:val="id-ID"/>
                  </w:rPr>
                </w:rPrChange>
              </w:rPr>
              <w:t>Umum</w:t>
            </w:r>
            <w:r w:rsidRPr="004F1FC6">
              <w:rPr>
                <w:rFonts w:ascii="Footlight MT Light" w:hAnsi="Footlight MT Light" w:cs="Footlight MT Light"/>
                <w:sz w:val="24"/>
                <w:szCs w:val="24"/>
                <w:rPrChange w:id="8251" w:author="suryavina" w:date="2015-02-06T16:21:00Z">
                  <w:rPr>
                    <w:rFonts w:ascii="Footlight MT Light" w:hAnsi="Footlight MT Light" w:cs="Footlight MT Light"/>
                    <w:sz w:val="24"/>
                    <w:szCs w:val="24"/>
                  </w:rPr>
                </w:rPrChange>
              </w:rPr>
              <w:t>;</w:t>
            </w:r>
          </w:p>
          <w:p w:rsidR="00A84A9E" w:rsidRPr="004F1FC6" w:rsidRDefault="00155965" w:rsidP="00FE17BA">
            <w:pPr>
              <w:numPr>
                <w:ilvl w:val="0"/>
                <w:numId w:val="474"/>
              </w:numPr>
              <w:autoSpaceDE w:val="0"/>
              <w:autoSpaceDN w:val="0"/>
              <w:adjustRightInd w:val="0"/>
              <w:ind w:left="959" w:hanging="284"/>
              <w:rPr>
                <w:rFonts w:ascii="Footlight MT Light" w:hAnsi="Footlight MT Light" w:cs="Footlight MT Light"/>
                <w:sz w:val="24"/>
                <w:szCs w:val="24"/>
                <w:lang w:val="af-ZA"/>
                <w:rPrChange w:id="8252" w:author="suryavina" w:date="2015-02-06T16:21:00Z">
                  <w:rPr>
                    <w:rFonts w:ascii="Footlight MT Light" w:hAnsi="Footlight MT Light" w:cs="Footlight MT Light"/>
                    <w:sz w:val="24"/>
                    <w:szCs w:val="24"/>
                    <w:lang w:val="af-ZA"/>
                  </w:rPr>
                </w:rPrChange>
              </w:rPr>
            </w:pPr>
            <w:r w:rsidRPr="004F1FC6">
              <w:rPr>
                <w:rFonts w:ascii="Footlight MT Light" w:hAnsi="Footlight MT Light" w:cs="Footlight MT Light"/>
                <w:sz w:val="24"/>
                <w:szCs w:val="24"/>
                <w:rPrChange w:id="8253" w:author="suryavina" w:date="2015-02-06T16:21:00Z">
                  <w:rPr>
                    <w:rFonts w:ascii="Footlight MT Light" w:hAnsi="Footlight MT Light" w:cs="Footlight MT Light"/>
                    <w:sz w:val="24"/>
                    <w:szCs w:val="24"/>
                  </w:rPr>
                </w:rPrChange>
              </w:rPr>
              <w:t>Undangan;</w:t>
            </w:r>
          </w:p>
          <w:p w:rsidR="005020AB" w:rsidRPr="004F1FC6" w:rsidRDefault="00155965" w:rsidP="00FE17BA">
            <w:pPr>
              <w:numPr>
                <w:ilvl w:val="0"/>
                <w:numId w:val="474"/>
              </w:numPr>
              <w:autoSpaceDE w:val="0"/>
              <w:autoSpaceDN w:val="0"/>
              <w:adjustRightInd w:val="0"/>
              <w:ind w:left="959" w:hanging="284"/>
              <w:rPr>
                <w:rFonts w:ascii="Footlight MT Light" w:hAnsi="Footlight MT Light" w:cs="Footlight MT Light"/>
                <w:sz w:val="24"/>
                <w:szCs w:val="24"/>
                <w:lang w:val="af-ZA"/>
                <w:rPrChange w:id="8254" w:author="suryavina" w:date="2015-02-06T16:21:00Z">
                  <w:rPr>
                    <w:rFonts w:ascii="Footlight MT Light" w:hAnsi="Footlight MT Light" w:cs="Footlight MT Light"/>
                    <w:sz w:val="24"/>
                    <w:szCs w:val="24"/>
                    <w:lang w:val="af-ZA"/>
                  </w:rPr>
                </w:rPrChange>
              </w:rPr>
            </w:pPr>
            <w:r w:rsidRPr="004F1FC6">
              <w:rPr>
                <w:rFonts w:ascii="Footlight MT Light" w:hAnsi="Footlight MT Light" w:cs="Footlight MT Light"/>
                <w:sz w:val="24"/>
                <w:szCs w:val="24"/>
                <w:lang w:val="af-ZA"/>
                <w:rPrChange w:id="8255" w:author="suryavina" w:date="2015-02-06T16:21:00Z">
                  <w:rPr>
                    <w:rFonts w:ascii="Footlight MT Light" w:hAnsi="Footlight MT Light" w:cs="Footlight MT Light"/>
                    <w:sz w:val="24"/>
                    <w:szCs w:val="24"/>
                    <w:lang w:val="af-ZA"/>
                  </w:rPr>
                </w:rPrChange>
              </w:rPr>
              <w:t>Instruksi Kepada Peserta;</w:t>
            </w:r>
          </w:p>
          <w:p w:rsidR="005020AB" w:rsidRPr="004F1FC6" w:rsidRDefault="00155965" w:rsidP="00FE17BA">
            <w:pPr>
              <w:numPr>
                <w:ilvl w:val="0"/>
                <w:numId w:val="474"/>
              </w:numPr>
              <w:autoSpaceDE w:val="0"/>
              <w:autoSpaceDN w:val="0"/>
              <w:adjustRightInd w:val="0"/>
              <w:ind w:left="959" w:hanging="284"/>
              <w:rPr>
                <w:rFonts w:ascii="Footlight MT Light" w:hAnsi="Footlight MT Light" w:cs="Footlight MT Light"/>
                <w:sz w:val="24"/>
                <w:szCs w:val="24"/>
                <w:lang w:val="af-ZA"/>
                <w:rPrChange w:id="8256" w:author="suryavina" w:date="2015-02-06T16:21:00Z">
                  <w:rPr>
                    <w:rFonts w:ascii="Footlight MT Light" w:hAnsi="Footlight MT Light" w:cs="Footlight MT Light"/>
                    <w:sz w:val="24"/>
                    <w:szCs w:val="24"/>
                    <w:lang w:val="af-ZA"/>
                  </w:rPr>
                </w:rPrChange>
              </w:rPr>
            </w:pPr>
            <w:r w:rsidRPr="004F1FC6">
              <w:rPr>
                <w:rFonts w:ascii="Footlight MT Light" w:hAnsi="Footlight MT Light" w:cs="Footlight MT Light"/>
                <w:sz w:val="24"/>
                <w:szCs w:val="24"/>
                <w:lang w:val="af-ZA"/>
                <w:rPrChange w:id="8257" w:author="suryavina" w:date="2015-02-06T16:21:00Z">
                  <w:rPr>
                    <w:rFonts w:ascii="Footlight MT Light" w:hAnsi="Footlight MT Light" w:cs="Footlight MT Light"/>
                    <w:sz w:val="24"/>
                    <w:szCs w:val="24"/>
                    <w:lang w:val="af-ZA"/>
                  </w:rPr>
                </w:rPrChange>
              </w:rPr>
              <w:t>Lembar Data Pe</w:t>
            </w:r>
            <w:r w:rsidRPr="004F1FC6">
              <w:rPr>
                <w:rFonts w:ascii="Footlight MT Light" w:hAnsi="Footlight MT Light" w:cs="Footlight MT Light"/>
                <w:sz w:val="24"/>
                <w:szCs w:val="24"/>
                <w:lang w:val="id-ID"/>
                <w:rPrChange w:id="8258" w:author="suryavina" w:date="2015-02-06T16:21:00Z">
                  <w:rPr>
                    <w:rFonts w:ascii="Footlight MT Light" w:hAnsi="Footlight MT Light" w:cs="Footlight MT Light"/>
                    <w:sz w:val="24"/>
                    <w:szCs w:val="24"/>
                    <w:lang w:val="id-ID"/>
                  </w:rPr>
                </w:rPrChange>
              </w:rPr>
              <w:t>milihan</w:t>
            </w:r>
            <w:r w:rsidRPr="004F1FC6">
              <w:rPr>
                <w:rFonts w:ascii="Footlight MT Light" w:hAnsi="Footlight MT Light" w:cs="Footlight MT Light"/>
                <w:sz w:val="24"/>
                <w:szCs w:val="24"/>
                <w:lang w:val="af-ZA"/>
                <w:rPrChange w:id="8259" w:author="suryavina" w:date="2015-02-06T16:21:00Z">
                  <w:rPr>
                    <w:rFonts w:ascii="Footlight MT Light" w:hAnsi="Footlight MT Light" w:cs="Footlight MT Light"/>
                    <w:sz w:val="24"/>
                    <w:szCs w:val="24"/>
                    <w:lang w:val="af-ZA"/>
                  </w:rPr>
                </w:rPrChange>
              </w:rPr>
              <w:t>;</w:t>
            </w:r>
          </w:p>
          <w:p w:rsidR="005020AB" w:rsidRPr="004F1FC6" w:rsidRDefault="00155965" w:rsidP="00C41FBC">
            <w:pPr>
              <w:numPr>
                <w:ilvl w:val="0"/>
                <w:numId w:val="474"/>
              </w:numPr>
              <w:autoSpaceDE w:val="0"/>
              <w:autoSpaceDN w:val="0"/>
              <w:adjustRightInd w:val="0"/>
              <w:ind w:left="959" w:hanging="284"/>
              <w:rPr>
                <w:rFonts w:ascii="Footlight MT Light" w:hAnsi="Footlight MT Light" w:cs="Footlight MT Light"/>
                <w:sz w:val="24"/>
                <w:szCs w:val="24"/>
                <w:lang w:val="af-ZA"/>
                <w:rPrChange w:id="8260" w:author="suryavina" w:date="2015-02-06T16:21:00Z">
                  <w:rPr>
                    <w:rFonts w:ascii="Footlight MT Light" w:hAnsi="Footlight MT Light" w:cs="Footlight MT Light"/>
                    <w:sz w:val="24"/>
                    <w:szCs w:val="24"/>
                    <w:lang w:val="af-ZA"/>
                  </w:rPr>
                </w:rPrChange>
              </w:rPr>
            </w:pPr>
            <w:r w:rsidRPr="004F1FC6">
              <w:rPr>
                <w:rFonts w:ascii="Footlight MT Light" w:hAnsi="Footlight MT Light" w:cs="Footlight MT Light"/>
                <w:sz w:val="24"/>
                <w:szCs w:val="24"/>
                <w:lang w:val="af-ZA"/>
                <w:rPrChange w:id="8261" w:author="suryavina" w:date="2015-02-06T16:21:00Z">
                  <w:rPr>
                    <w:rFonts w:ascii="Footlight MT Light" w:hAnsi="Footlight MT Light" w:cs="Footlight MT Light"/>
                    <w:sz w:val="24"/>
                    <w:szCs w:val="24"/>
                    <w:lang w:val="af-ZA"/>
                  </w:rPr>
                </w:rPrChange>
              </w:rPr>
              <w:t>Bentuk Surat Perjanjian, Syarat-Syarat Umum Kontrak, Syarat-Syarat Khusus Kontrak.</w:t>
            </w:r>
          </w:p>
          <w:p w:rsidR="0027537B" w:rsidRPr="004F1FC6" w:rsidRDefault="00155965" w:rsidP="0027537B">
            <w:pPr>
              <w:numPr>
                <w:ilvl w:val="0"/>
                <w:numId w:val="474"/>
              </w:numPr>
              <w:autoSpaceDE w:val="0"/>
              <w:autoSpaceDN w:val="0"/>
              <w:adjustRightInd w:val="0"/>
              <w:ind w:left="959" w:hanging="284"/>
              <w:rPr>
                <w:rFonts w:ascii="Footlight MT Light" w:hAnsi="Footlight MT Light" w:cs="Footlight MT Light"/>
                <w:sz w:val="24"/>
                <w:szCs w:val="24"/>
                <w:lang w:val="af-ZA"/>
                <w:rPrChange w:id="8262" w:author="suryavina" w:date="2015-02-06T16:21:00Z">
                  <w:rPr>
                    <w:rFonts w:ascii="Footlight MT Light" w:hAnsi="Footlight MT Light" w:cs="Footlight MT Light"/>
                    <w:sz w:val="24"/>
                    <w:szCs w:val="24"/>
                    <w:lang w:val="af-ZA"/>
                  </w:rPr>
                </w:rPrChange>
              </w:rPr>
            </w:pPr>
            <w:r w:rsidRPr="004F1FC6">
              <w:rPr>
                <w:rFonts w:ascii="Footlight MT Light" w:hAnsi="Footlight MT Light" w:cs="Footlight MT Light"/>
                <w:sz w:val="24"/>
                <w:szCs w:val="24"/>
                <w:lang w:val="af-ZA"/>
                <w:rPrChange w:id="8263" w:author="suryavina" w:date="2015-02-06T16:21:00Z">
                  <w:rPr>
                    <w:rFonts w:ascii="Footlight MT Light" w:hAnsi="Footlight MT Light" w:cs="Footlight MT Light"/>
                    <w:sz w:val="24"/>
                    <w:szCs w:val="24"/>
                    <w:lang w:val="af-ZA"/>
                  </w:rPr>
                </w:rPrChange>
              </w:rPr>
              <w:t xml:space="preserve">Spesifikasi Teknis, </w:t>
            </w:r>
            <w:r w:rsidRPr="004F1FC6">
              <w:rPr>
                <w:rFonts w:ascii="Footlight MT Light" w:hAnsi="Footlight MT Light" w:cs="Footlight MT Light"/>
                <w:i/>
                <w:sz w:val="24"/>
                <w:szCs w:val="24"/>
                <w:lang w:val="af-ZA"/>
                <w:rPrChange w:id="8264" w:author="suryavina" w:date="2015-02-06T16:21:00Z">
                  <w:rPr>
                    <w:rFonts w:ascii="Footlight MT Light" w:hAnsi="Footlight MT Light" w:cs="Footlight MT Light"/>
                    <w:i/>
                    <w:sz w:val="24"/>
                    <w:szCs w:val="24"/>
                    <w:lang w:val="af-ZA"/>
                  </w:rPr>
                </w:rPrChange>
              </w:rPr>
              <w:t>KAK (untuk jasa konsultansi)</w:t>
            </w:r>
            <w:r w:rsidRPr="004F1FC6">
              <w:rPr>
                <w:rFonts w:ascii="Footlight MT Light" w:hAnsi="Footlight MT Light" w:cs="Footlight MT Light"/>
                <w:sz w:val="24"/>
                <w:szCs w:val="24"/>
                <w:lang w:val="af-ZA"/>
                <w:rPrChange w:id="8265" w:author="suryavina" w:date="2015-02-06T16:21:00Z">
                  <w:rPr>
                    <w:rFonts w:ascii="Footlight MT Light" w:hAnsi="Footlight MT Light" w:cs="Footlight MT Light"/>
                    <w:sz w:val="24"/>
                    <w:szCs w:val="24"/>
                    <w:lang w:val="af-ZA"/>
                  </w:rPr>
                </w:rPrChange>
              </w:rPr>
              <w:t>, dan/atau Gambar;</w:t>
            </w:r>
          </w:p>
          <w:p w:rsidR="00466DE5" w:rsidRPr="004F1FC6" w:rsidRDefault="00155965" w:rsidP="00FE17BA">
            <w:pPr>
              <w:numPr>
                <w:ilvl w:val="0"/>
                <w:numId w:val="474"/>
              </w:numPr>
              <w:autoSpaceDE w:val="0"/>
              <w:autoSpaceDN w:val="0"/>
              <w:adjustRightInd w:val="0"/>
              <w:ind w:left="959" w:hanging="284"/>
              <w:rPr>
                <w:rFonts w:ascii="Footlight MT Light" w:hAnsi="Footlight MT Light" w:cs="Footlight MT Light"/>
                <w:sz w:val="24"/>
                <w:szCs w:val="24"/>
                <w:lang w:val="af-ZA"/>
                <w:rPrChange w:id="8266" w:author="suryavina" w:date="2015-02-06T16:21:00Z">
                  <w:rPr>
                    <w:rFonts w:ascii="Footlight MT Light" w:hAnsi="Footlight MT Light" w:cs="Footlight MT Light"/>
                    <w:sz w:val="24"/>
                    <w:szCs w:val="24"/>
                    <w:lang w:val="af-ZA"/>
                  </w:rPr>
                </w:rPrChange>
              </w:rPr>
            </w:pPr>
            <w:r w:rsidRPr="004F1FC6">
              <w:rPr>
                <w:rFonts w:ascii="Footlight MT Light" w:hAnsi="Footlight MT Light" w:cs="Footlight MT Light"/>
                <w:sz w:val="24"/>
                <w:szCs w:val="24"/>
                <w:lang w:val="id-ID"/>
                <w:rPrChange w:id="8267" w:author="suryavina" w:date="2015-02-06T16:21:00Z">
                  <w:rPr>
                    <w:rFonts w:ascii="Footlight MT Light" w:hAnsi="Footlight MT Light" w:cs="Footlight MT Light"/>
                    <w:sz w:val="24"/>
                    <w:szCs w:val="24"/>
                    <w:lang w:val="id-ID"/>
                  </w:rPr>
                </w:rPrChange>
              </w:rPr>
              <w:t>Tata Cara Evaluasi Penawaran</w:t>
            </w:r>
          </w:p>
          <w:p w:rsidR="005020AB" w:rsidRPr="004F1FC6" w:rsidRDefault="00155965" w:rsidP="00FE17BA">
            <w:pPr>
              <w:numPr>
                <w:ilvl w:val="0"/>
                <w:numId w:val="474"/>
              </w:numPr>
              <w:autoSpaceDE w:val="0"/>
              <w:autoSpaceDN w:val="0"/>
              <w:adjustRightInd w:val="0"/>
              <w:ind w:left="959" w:hanging="284"/>
              <w:rPr>
                <w:rFonts w:ascii="Footlight MT Light" w:hAnsi="Footlight MT Light" w:cs="Footlight MT Light"/>
                <w:sz w:val="24"/>
                <w:szCs w:val="24"/>
                <w:lang w:val="af-ZA"/>
                <w:rPrChange w:id="8268" w:author="suryavina" w:date="2015-02-06T16:21:00Z">
                  <w:rPr>
                    <w:rFonts w:ascii="Footlight MT Light" w:hAnsi="Footlight MT Light" w:cs="Footlight MT Light"/>
                    <w:sz w:val="24"/>
                    <w:szCs w:val="24"/>
                    <w:lang w:val="af-ZA"/>
                  </w:rPr>
                </w:rPrChange>
              </w:rPr>
            </w:pPr>
            <w:r w:rsidRPr="004F1FC6">
              <w:rPr>
                <w:rFonts w:ascii="Footlight MT Light" w:hAnsi="Footlight MT Light" w:cs="Footlight MT Light"/>
                <w:sz w:val="24"/>
                <w:szCs w:val="24"/>
                <w:lang w:val="id-ID"/>
                <w:rPrChange w:id="8269" w:author="suryavina" w:date="2015-02-06T16:21:00Z">
                  <w:rPr>
                    <w:rFonts w:ascii="Footlight MT Light" w:hAnsi="Footlight MT Light" w:cs="Footlight MT Light"/>
                    <w:sz w:val="24"/>
                    <w:szCs w:val="24"/>
                    <w:lang w:val="id-ID"/>
                  </w:rPr>
                </w:rPrChange>
              </w:rPr>
              <w:t>[</w:t>
            </w:r>
            <w:r w:rsidRPr="004F1FC6">
              <w:rPr>
                <w:rFonts w:ascii="Footlight MT Light" w:hAnsi="Footlight MT Light" w:cs="Footlight MT Light"/>
                <w:i/>
                <w:sz w:val="24"/>
                <w:szCs w:val="24"/>
                <w:lang w:val="af-ZA"/>
                <w:rPrChange w:id="8270" w:author="suryavina" w:date="2015-02-06T16:21:00Z">
                  <w:rPr>
                    <w:rFonts w:ascii="Footlight MT Light" w:hAnsi="Footlight MT Light" w:cs="Footlight MT Light"/>
                    <w:i/>
                    <w:sz w:val="24"/>
                    <w:szCs w:val="24"/>
                    <w:lang w:val="af-ZA"/>
                  </w:rPr>
                </w:rPrChange>
              </w:rPr>
              <w:t>Daftar</w:t>
            </w:r>
            <w:r w:rsidRPr="004F1FC6">
              <w:rPr>
                <w:rFonts w:ascii="Footlight MT Light" w:hAnsi="Footlight MT Light" w:cs="Footlight MT Light"/>
                <w:i/>
                <w:sz w:val="24"/>
                <w:szCs w:val="24"/>
                <w:lang w:val="id-ID"/>
                <w:rPrChange w:id="8271" w:author="suryavina" w:date="2015-02-06T16:21:00Z">
                  <w:rPr>
                    <w:rFonts w:ascii="Footlight MT Light" w:hAnsi="Footlight MT Light" w:cs="Footlight MT Light"/>
                    <w:i/>
                    <w:sz w:val="24"/>
                    <w:szCs w:val="24"/>
                    <w:lang w:val="id-ID"/>
                  </w:rPr>
                </w:rPrChange>
              </w:rPr>
              <w:t xml:space="preserve"> Kuantitas dan harga (apabila dipersyaratkan)];</w:t>
            </w:r>
          </w:p>
          <w:p w:rsidR="005020AB" w:rsidRPr="004F1FC6" w:rsidRDefault="00155965" w:rsidP="00FE17BA">
            <w:pPr>
              <w:numPr>
                <w:ilvl w:val="0"/>
                <w:numId w:val="474"/>
              </w:numPr>
              <w:autoSpaceDE w:val="0"/>
              <w:autoSpaceDN w:val="0"/>
              <w:adjustRightInd w:val="0"/>
              <w:ind w:left="959" w:hanging="284"/>
              <w:rPr>
                <w:rFonts w:ascii="Footlight MT Light" w:hAnsi="Footlight MT Light" w:cs="Footlight MT Light"/>
                <w:sz w:val="24"/>
                <w:szCs w:val="24"/>
                <w:lang w:val="af-ZA"/>
                <w:rPrChange w:id="8272" w:author="suryavina" w:date="2015-02-06T16:21:00Z">
                  <w:rPr>
                    <w:rFonts w:ascii="Footlight MT Light" w:hAnsi="Footlight MT Light" w:cs="Footlight MT Light"/>
                    <w:sz w:val="24"/>
                    <w:szCs w:val="24"/>
                    <w:lang w:val="af-ZA"/>
                  </w:rPr>
                </w:rPrChange>
              </w:rPr>
            </w:pPr>
            <w:r w:rsidRPr="004F1FC6">
              <w:rPr>
                <w:rFonts w:ascii="Footlight MT Light" w:hAnsi="Footlight MT Light" w:cs="Footlight MT Light"/>
                <w:sz w:val="24"/>
                <w:szCs w:val="24"/>
                <w:lang w:val="af-ZA"/>
                <w:rPrChange w:id="8273" w:author="suryavina" w:date="2015-02-06T16:21:00Z">
                  <w:rPr>
                    <w:rFonts w:ascii="Footlight MT Light" w:hAnsi="Footlight MT Light" w:cs="Footlight MT Light"/>
                    <w:sz w:val="24"/>
                    <w:szCs w:val="24"/>
                    <w:lang w:val="af-ZA"/>
                  </w:rPr>
                </w:rPrChange>
              </w:rPr>
              <w:t xml:space="preserve">Bentuk Dokumen Penawaran: </w:t>
            </w:r>
          </w:p>
          <w:p w:rsidR="005020AB" w:rsidRPr="004F1FC6" w:rsidRDefault="00155965" w:rsidP="00FE17BA">
            <w:pPr>
              <w:numPr>
                <w:ilvl w:val="0"/>
                <w:numId w:val="474"/>
              </w:numPr>
              <w:autoSpaceDE w:val="0"/>
              <w:autoSpaceDN w:val="0"/>
              <w:adjustRightInd w:val="0"/>
              <w:ind w:left="959" w:hanging="284"/>
              <w:rPr>
                <w:rFonts w:ascii="Footlight MT Light" w:hAnsi="Footlight MT Light" w:cs="Footlight MT Light"/>
                <w:sz w:val="24"/>
                <w:szCs w:val="24"/>
                <w:lang w:val="af-ZA"/>
                <w:rPrChange w:id="8274" w:author="suryavina" w:date="2015-02-06T16:21:00Z">
                  <w:rPr>
                    <w:rFonts w:ascii="Footlight MT Light" w:hAnsi="Footlight MT Light" w:cs="Footlight MT Light"/>
                    <w:sz w:val="24"/>
                    <w:szCs w:val="24"/>
                    <w:lang w:val="af-ZA"/>
                  </w:rPr>
                </w:rPrChange>
              </w:rPr>
            </w:pPr>
            <w:r w:rsidRPr="004F1FC6">
              <w:rPr>
                <w:rFonts w:ascii="Footlight MT Light" w:hAnsi="Footlight MT Light" w:cs="Footlight MT Light"/>
                <w:sz w:val="24"/>
                <w:szCs w:val="24"/>
                <w:lang w:val="af-ZA"/>
                <w:rPrChange w:id="8275" w:author="suryavina" w:date="2015-02-06T16:21:00Z">
                  <w:rPr>
                    <w:rFonts w:ascii="Footlight MT Light" w:hAnsi="Footlight MT Light" w:cs="Footlight MT Light"/>
                    <w:sz w:val="24"/>
                    <w:szCs w:val="24"/>
                    <w:lang w:val="af-ZA"/>
                  </w:rPr>
                </w:rPrChange>
              </w:rPr>
              <w:t xml:space="preserve">Bentuk Dokumen </w:t>
            </w:r>
            <w:r w:rsidRPr="004F1FC6">
              <w:rPr>
                <w:rFonts w:ascii="Footlight MT Light" w:hAnsi="Footlight MT Light" w:cs="Footlight MT Light"/>
                <w:sz w:val="24"/>
                <w:szCs w:val="24"/>
                <w:lang w:val="id-ID"/>
                <w:rPrChange w:id="8276" w:author="suryavina" w:date="2015-02-06T16:21:00Z">
                  <w:rPr>
                    <w:rFonts w:ascii="Footlight MT Light" w:hAnsi="Footlight MT Light" w:cs="Footlight MT Light"/>
                    <w:sz w:val="24"/>
                    <w:szCs w:val="24"/>
                    <w:lang w:val="id-ID"/>
                  </w:rPr>
                </w:rPrChange>
              </w:rPr>
              <w:t>lain</w:t>
            </w:r>
            <w:r w:rsidRPr="004F1FC6">
              <w:rPr>
                <w:rFonts w:ascii="Footlight MT Light" w:hAnsi="Footlight MT Light" w:cs="Footlight MT Light"/>
                <w:sz w:val="24"/>
                <w:szCs w:val="24"/>
                <w:lang w:val="af-ZA"/>
                <w:rPrChange w:id="8277" w:author="suryavina" w:date="2015-02-06T16:21:00Z">
                  <w:rPr>
                    <w:rFonts w:ascii="Footlight MT Light" w:hAnsi="Footlight MT Light" w:cs="Footlight MT Light"/>
                    <w:sz w:val="24"/>
                    <w:szCs w:val="24"/>
                    <w:lang w:val="af-ZA"/>
                  </w:rPr>
                </w:rPrChange>
              </w:rPr>
              <w:t>:</w:t>
            </w:r>
          </w:p>
          <w:p w:rsidR="005020AB" w:rsidRPr="004F1FC6" w:rsidRDefault="00155965" w:rsidP="00FE17BA">
            <w:pPr>
              <w:numPr>
                <w:ilvl w:val="0"/>
                <w:numId w:val="397"/>
              </w:numPr>
              <w:autoSpaceDE w:val="0"/>
              <w:autoSpaceDN w:val="0"/>
              <w:adjustRightInd w:val="0"/>
              <w:ind w:left="1384" w:hanging="358"/>
              <w:rPr>
                <w:rFonts w:ascii="Footlight MT Light" w:hAnsi="Footlight MT Light" w:cs="Footlight MT Light"/>
                <w:i/>
                <w:sz w:val="24"/>
                <w:szCs w:val="24"/>
                <w:lang w:val="af-ZA"/>
                <w:rPrChange w:id="8278" w:author="suryavina" w:date="2015-02-06T16:21:00Z">
                  <w:rPr>
                    <w:rFonts w:ascii="Footlight MT Light" w:hAnsi="Footlight MT Light" w:cs="Footlight MT Light"/>
                    <w:i/>
                    <w:sz w:val="24"/>
                    <w:szCs w:val="24"/>
                    <w:lang w:val="af-ZA"/>
                  </w:rPr>
                </w:rPrChange>
              </w:rPr>
            </w:pPr>
            <w:r w:rsidRPr="004F1FC6">
              <w:rPr>
                <w:rFonts w:ascii="Footlight MT Light" w:hAnsi="Footlight MT Light" w:cs="Footlight MT Light"/>
                <w:sz w:val="24"/>
                <w:szCs w:val="24"/>
                <w:lang w:val="id-ID"/>
                <w:rPrChange w:id="8279" w:author="suryavina" w:date="2015-02-06T16:21:00Z">
                  <w:rPr>
                    <w:rFonts w:ascii="Footlight MT Light" w:hAnsi="Footlight MT Light" w:cs="Footlight MT Light"/>
                    <w:sz w:val="24"/>
                    <w:szCs w:val="24"/>
                    <w:lang w:val="id-ID"/>
                  </w:rPr>
                </w:rPrChange>
              </w:rPr>
              <w:t>SPPBJ;</w:t>
            </w:r>
          </w:p>
          <w:p w:rsidR="00AE6084" w:rsidRPr="004F1FC6" w:rsidRDefault="00155965" w:rsidP="00FE17BA">
            <w:pPr>
              <w:numPr>
                <w:ilvl w:val="0"/>
                <w:numId w:val="397"/>
              </w:numPr>
              <w:autoSpaceDE w:val="0"/>
              <w:autoSpaceDN w:val="0"/>
              <w:adjustRightInd w:val="0"/>
              <w:ind w:left="1384" w:hanging="358"/>
              <w:rPr>
                <w:rFonts w:ascii="Footlight MT Light" w:hAnsi="Footlight MT Light" w:cs="Footlight MT Light"/>
                <w:i/>
                <w:sz w:val="24"/>
                <w:szCs w:val="24"/>
                <w:lang w:val="id-ID"/>
                <w:rPrChange w:id="8280" w:author="suryavina" w:date="2015-02-06T16:21:00Z">
                  <w:rPr>
                    <w:rFonts w:ascii="Footlight MT Light" w:hAnsi="Footlight MT Light" w:cs="Footlight MT Light"/>
                    <w:i/>
                    <w:sz w:val="24"/>
                    <w:szCs w:val="24"/>
                    <w:lang w:val="id-ID"/>
                  </w:rPr>
                </w:rPrChange>
              </w:rPr>
            </w:pPr>
            <w:r w:rsidRPr="004F1FC6">
              <w:rPr>
                <w:rFonts w:ascii="Footlight MT Light" w:hAnsi="Footlight MT Light" w:cs="Footlight MT Light"/>
                <w:i/>
                <w:sz w:val="24"/>
                <w:szCs w:val="24"/>
                <w:rPrChange w:id="8281" w:author="suryavina" w:date="2015-02-06T16:21:00Z">
                  <w:rPr>
                    <w:rFonts w:ascii="Footlight MT Light" w:hAnsi="Footlight MT Light" w:cs="Footlight MT Light"/>
                    <w:i/>
                    <w:sz w:val="24"/>
                    <w:szCs w:val="24"/>
                  </w:rPr>
                </w:rPrChange>
              </w:rPr>
              <w:t xml:space="preserve">[Untuk pengadaan barang: </w:t>
            </w:r>
            <w:r w:rsidRPr="004F1FC6">
              <w:rPr>
                <w:rFonts w:ascii="Footlight MT Light" w:hAnsi="Footlight MT Light" w:cs="Footlight MT Light"/>
                <w:i/>
                <w:sz w:val="24"/>
                <w:szCs w:val="24"/>
                <w:lang w:val="id-ID"/>
                <w:rPrChange w:id="8282" w:author="suryavina" w:date="2015-02-06T16:21:00Z">
                  <w:rPr>
                    <w:rFonts w:ascii="Footlight MT Light" w:hAnsi="Footlight MT Light" w:cs="Footlight MT Light"/>
                    <w:i/>
                    <w:sz w:val="24"/>
                    <w:szCs w:val="24"/>
                    <w:lang w:val="id-ID"/>
                  </w:rPr>
                </w:rPrChange>
              </w:rPr>
              <w:t>S</w:t>
            </w:r>
            <w:r w:rsidRPr="004F1FC6">
              <w:rPr>
                <w:rFonts w:ascii="Footlight MT Light" w:hAnsi="Footlight MT Light" w:cs="Footlight MT Light"/>
                <w:i/>
                <w:sz w:val="24"/>
                <w:szCs w:val="24"/>
                <w:rPrChange w:id="8283" w:author="suryavina" w:date="2015-02-06T16:21:00Z">
                  <w:rPr>
                    <w:rFonts w:ascii="Footlight MT Light" w:hAnsi="Footlight MT Light" w:cs="Footlight MT Light"/>
                    <w:i/>
                    <w:sz w:val="24"/>
                    <w:szCs w:val="24"/>
                  </w:rPr>
                </w:rPrChange>
              </w:rPr>
              <w:t>urat Pesanan (SP);</w:t>
            </w:r>
          </w:p>
          <w:p w:rsidR="00155965" w:rsidRPr="004F1FC6" w:rsidRDefault="00155965" w:rsidP="00155965">
            <w:pPr>
              <w:autoSpaceDE w:val="0"/>
              <w:autoSpaceDN w:val="0"/>
              <w:adjustRightInd w:val="0"/>
              <w:ind w:left="1384"/>
              <w:rPr>
                <w:rFonts w:ascii="Footlight MT Light" w:hAnsi="Footlight MT Light" w:cs="Footlight MT Light"/>
                <w:i/>
                <w:sz w:val="24"/>
                <w:szCs w:val="24"/>
                <w:lang w:val="en-AU"/>
                <w:rPrChange w:id="8284" w:author="suryavina" w:date="2015-02-06T16:21:00Z">
                  <w:rPr>
                    <w:rFonts w:ascii="Footlight MT Light" w:hAnsi="Footlight MT Light" w:cs="Footlight MT Light"/>
                    <w:i/>
                    <w:sz w:val="24"/>
                    <w:szCs w:val="24"/>
                    <w:lang w:val="en-AU"/>
                  </w:rPr>
                </w:rPrChange>
              </w:rPr>
            </w:pPr>
            <w:r w:rsidRPr="004F1FC6">
              <w:rPr>
                <w:rFonts w:ascii="Footlight MT Light" w:hAnsi="Footlight MT Light" w:cs="Footlight MT Light"/>
                <w:i/>
                <w:sz w:val="24"/>
                <w:szCs w:val="24"/>
                <w:rPrChange w:id="8285" w:author="suryavina" w:date="2015-02-06T16:21:00Z">
                  <w:rPr>
                    <w:rFonts w:ascii="Footlight MT Light" w:hAnsi="Footlight MT Light" w:cs="Footlight MT Light"/>
                    <w:i/>
                    <w:sz w:val="24"/>
                    <w:szCs w:val="24"/>
                  </w:rPr>
                </w:rPrChange>
              </w:rPr>
              <w:t xml:space="preserve">Untuk pekerjaan konstruksi/jasa lainnya/jasa konsultansi: </w:t>
            </w:r>
            <w:r w:rsidRPr="004F1FC6">
              <w:rPr>
                <w:rFonts w:ascii="Footlight MT Light" w:hAnsi="Footlight MT Light" w:cs="Footlight MT Light"/>
                <w:i/>
                <w:sz w:val="24"/>
                <w:szCs w:val="24"/>
                <w:lang w:val="id-ID"/>
                <w:rPrChange w:id="8286" w:author="suryavina" w:date="2015-02-06T16:21:00Z">
                  <w:rPr>
                    <w:rFonts w:ascii="Footlight MT Light" w:hAnsi="Footlight MT Light" w:cs="Footlight MT Light"/>
                    <w:i/>
                    <w:sz w:val="24"/>
                    <w:szCs w:val="24"/>
                    <w:lang w:val="id-ID"/>
                  </w:rPr>
                </w:rPrChange>
              </w:rPr>
              <w:t>S</w:t>
            </w:r>
            <w:r w:rsidRPr="004F1FC6">
              <w:rPr>
                <w:rFonts w:ascii="Footlight MT Light" w:hAnsi="Footlight MT Light" w:cs="Footlight MT Light"/>
                <w:i/>
                <w:sz w:val="24"/>
                <w:szCs w:val="24"/>
                <w:rPrChange w:id="8287" w:author="suryavina" w:date="2015-02-06T16:21:00Z">
                  <w:rPr>
                    <w:rFonts w:ascii="Footlight MT Light" w:hAnsi="Footlight MT Light" w:cs="Footlight MT Light"/>
                    <w:i/>
                    <w:sz w:val="24"/>
                    <w:szCs w:val="24"/>
                  </w:rPr>
                </w:rPrChange>
              </w:rPr>
              <w:t>urat Perintah Mulai Kerja</w:t>
            </w:r>
            <w:r w:rsidRPr="004F1FC6">
              <w:rPr>
                <w:rFonts w:ascii="Footlight MT Light" w:hAnsi="Footlight MT Light" w:cs="Footlight MT Light"/>
                <w:i/>
                <w:sz w:val="24"/>
                <w:szCs w:val="24"/>
                <w:lang w:val="en-AU"/>
                <w:rPrChange w:id="8288" w:author="suryavina" w:date="2015-02-06T16:21:00Z">
                  <w:rPr>
                    <w:rFonts w:ascii="Footlight MT Light" w:hAnsi="Footlight MT Light" w:cs="Footlight MT Light"/>
                    <w:i/>
                    <w:sz w:val="24"/>
                    <w:szCs w:val="24"/>
                    <w:lang w:val="en-AU"/>
                  </w:rPr>
                </w:rPrChange>
              </w:rPr>
              <w:t xml:space="preserve"> (SPMK)] ;</w:t>
            </w:r>
          </w:p>
          <w:p w:rsidR="005020AB" w:rsidRPr="004F1FC6" w:rsidRDefault="00155965" w:rsidP="00FE17BA">
            <w:pPr>
              <w:numPr>
                <w:ilvl w:val="0"/>
                <w:numId w:val="397"/>
              </w:numPr>
              <w:autoSpaceDE w:val="0"/>
              <w:autoSpaceDN w:val="0"/>
              <w:adjustRightInd w:val="0"/>
              <w:ind w:left="1384" w:hanging="358"/>
              <w:rPr>
                <w:rFonts w:ascii="Footlight MT Light" w:hAnsi="Footlight MT Light" w:cs="Footlight MT Light"/>
                <w:sz w:val="24"/>
                <w:szCs w:val="24"/>
                <w:lang w:val="id-ID"/>
                <w:rPrChange w:id="8289" w:author="suryavina" w:date="2015-02-06T16:21:00Z">
                  <w:rPr>
                    <w:rFonts w:ascii="Footlight MT Light" w:hAnsi="Footlight MT Light" w:cs="Footlight MT Light"/>
                    <w:sz w:val="24"/>
                    <w:szCs w:val="24"/>
                    <w:lang w:val="id-ID"/>
                  </w:rPr>
                </w:rPrChange>
              </w:rPr>
            </w:pPr>
            <w:r w:rsidRPr="004F1FC6">
              <w:rPr>
                <w:rFonts w:ascii="Footlight MT Light" w:hAnsi="Footlight MT Light" w:cs="Footlight MT Light"/>
                <w:i/>
                <w:sz w:val="24"/>
                <w:szCs w:val="24"/>
                <w:lang w:val="en-AU"/>
                <w:rPrChange w:id="8290" w:author="suryavina" w:date="2015-02-06T16:21:00Z">
                  <w:rPr>
                    <w:rFonts w:ascii="Footlight MT Light" w:hAnsi="Footlight MT Light" w:cs="Footlight MT Light"/>
                    <w:i/>
                    <w:sz w:val="24"/>
                    <w:szCs w:val="24"/>
                    <w:lang w:val="en-AU"/>
                  </w:rPr>
                </w:rPrChange>
              </w:rPr>
              <w:t>[Untuk Pekerjaan Konstruksi/Jasa Lainnya/Barang yang nilainya lebih dari Rp. 200.000.000 (dua ratus juta rupiah): Jaminan Pela</w:t>
            </w:r>
            <w:r w:rsidRPr="004F1FC6">
              <w:rPr>
                <w:rFonts w:ascii="Footlight MT Light" w:hAnsi="Footlight MT Light" w:cs="Footlight MT Light"/>
                <w:i/>
                <w:sz w:val="24"/>
                <w:szCs w:val="24"/>
                <w:lang w:val="id-ID"/>
                <w:rPrChange w:id="8291" w:author="suryavina" w:date="2015-02-06T16:21:00Z">
                  <w:rPr>
                    <w:rFonts w:ascii="Footlight MT Light" w:hAnsi="Footlight MT Light" w:cs="Footlight MT Light"/>
                    <w:i/>
                    <w:sz w:val="24"/>
                    <w:szCs w:val="24"/>
                    <w:lang w:val="id-ID"/>
                  </w:rPr>
                </w:rPrChange>
              </w:rPr>
              <w:t>ksanaan</w:t>
            </w:r>
            <w:r w:rsidRPr="004F1FC6">
              <w:rPr>
                <w:rFonts w:ascii="Footlight MT Light" w:hAnsi="Footlight MT Light" w:cs="Footlight MT Light"/>
                <w:i/>
                <w:sz w:val="24"/>
                <w:szCs w:val="24"/>
                <w:rPrChange w:id="8292" w:author="suryavina" w:date="2015-02-06T16:21:00Z">
                  <w:rPr>
                    <w:rFonts w:ascii="Footlight MT Light" w:hAnsi="Footlight MT Light" w:cs="Footlight MT Light"/>
                    <w:i/>
                    <w:sz w:val="24"/>
                    <w:szCs w:val="24"/>
                  </w:rPr>
                </w:rPrChange>
              </w:rPr>
              <w:t>]</w:t>
            </w:r>
            <w:r w:rsidRPr="004F1FC6">
              <w:rPr>
                <w:rFonts w:ascii="Footlight MT Light" w:hAnsi="Footlight MT Light" w:cs="Footlight MT Light"/>
                <w:sz w:val="24"/>
                <w:szCs w:val="24"/>
                <w:lang w:val="id-ID"/>
                <w:rPrChange w:id="8293" w:author="suryavina" w:date="2015-02-06T16:21:00Z">
                  <w:rPr>
                    <w:rFonts w:ascii="Footlight MT Light" w:hAnsi="Footlight MT Light" w:cs="Footlight MT Light"/>
                    <w:sz w:val="24"/>
                    <w:szCs w:val="24"/>
                    <w:lang w:val="id-ID"/>
                  </w:rPr>
                </w:rPrChange>
              </w:rPr>
              <w:t>;</w:t>
            </w:r>
          </w:p>
          <w:p w:rsidR="005020AB" w:rsidRPr="004F1FC6" w:rsidRDefault="00155965" w:rsidP="00FE17BA">
            <w:pPr>
              <w:numPr>
                <w:ilvl w:val="0"/>
                <w:numId w:val="397"/>
              </w:numPr>
              <w:autoSpaceDE w:val="0"/>
              <w:autoSpaceDN w:val="0"/>
              <w:adjustRightInd w:val="0"/>
              <w:ind w:left="1384" w:hanging="358"/>
              <w:rPr>
                <w:rFonts w:ascii="Footlight MT Light" w:hAnsi="Footlight MT Light" w:cs="Footlight MT Light"/>
                <w:sz w:val="24"/>
                <w:szCs w:val="24"/>
                <w:lang w:val="af-ZA"/>
                <w:rPrChange w:id="8294" w:author="suryavina" w:date="2015-02-06T16:21:00Z">
                  <w:rPr>
                    <w:rFonts w:ascii="Footlight MT Light" w:hAnsi="Footlight MT Light" w:cs="Footlight MT Light"/>
                    <w:sz w:val="24"/>
                    <w:szCs w:val="24"/>
                    <w:lang w:val="af-ZA"/>
                  </w:rPr>
                </w:rPrChange>
              </w:rPr>
            </w:pPr>
            <w:r w:rsidRPr="004F1FC6">
              <w:rPr>
                <w:rFonts w:ascii="Footlight MT Light" w:hAnsi="Footlight MT Light" w:cs="Footlight MT Light"/>
                <w:sz w:val="24"/>
                <w:szCs w:val="24"/>
                <w:lang w:val="id-ID"/>
                <w:rPrChange w:id="8295" w:author="suryavina" w:date="2015-02-06T16:21:00Z">
                  <w:rPr>
                    <w:rFonts w:ascii="Footlight MT Light" w:hAnsi="Footlight MT Light" w:cs="Footlight MT Light"/>
                    <w:sz w:val="24"/>
                    <w:szCs w:val="24"/>
                    <w:lang w:val="id-ID"/>
                  </w:rPr>
                </w:rPrChange>
              </w:rPr>
              <w:t>Jaminan Uang Muka</w:t>
            </w:r>
            <w:r w:rsidRPr="004F1FC6">
              <w:rPr>
                <w:rFonts w:ascii="Footlight MT Light" w:hAnsi="Footlight MT Light" w:cs="Footlight MT Light"/>
                <w:i/>
                <w:sz w:val="24"/>
                <w:szCs w:val="24"/>
                <w:lang w:val="id-ID"/>
                <w:rPrChange w:id="8296" w:author="suryavina" w:date="2015-02-06T16:21:00Z">
                  <w:rPr>
                    <w:rFonts w:ascii="Footlight MT Light" w:hAnsi="Footlight MT Light" w:cs="Footlight MT Light"/>
                    <w:i/>
                    <w:sz w:val="24"/>
                    <w:szCs w:val="24"/>
                    <w:lang w:val="id-ID"/>
                  </w:rPr>
                </w:rPrChange>
              </w:rPr>
              <w:t xml:space="preserve"> (apabila dipersyaratkan).</w:t>
            </w:r>
          </w:p>
          <w:p w:rsidR="00155965" w:rsidRPr="004F1FC6" w:rsidRDefault="00155965" w:rsidP="00155965">
            <w:pPr>
              <w:autoSpaceDE w:val="0"/>
              <w:autoSpaceDN w:val="0"/>
              <w:adjustRightInd w:val="0"/>
              <w:rPr>
                <w:rFonts w:ascii="Footlight MT Light" w:hAnsi="Footlight MT Light"/>
                <w:sz w:val="24"/>
                <w:szCs w:val="24"/>
                <w:lang w:val="id-ID"/>
                <w:rPrChange w:id="8297" w:author="suryavina" w:date="2015-02-06T16:21:00Z">
                  <w:rPr>
                    <w:rFonts w:ascii="Footlight MT Light" w:hAnsi="Footlight MT Light"/>
                    <w:sz w:val="24"/>
                    <w:szCs w:val="24"/>
                    <w:lang w:val="id-ID"/>
                  </w:rPr>
                </w:rPrChange>
              </w:rPr>
            </w:pPr>
          </w:p>
          <w:p w:rsidR="00155965" w:rsidRPr="004F1FC6" w:rsidRDefault="00155965" w:rsidP="00155965">
            <w:pPr>
              <w:pStyle w:val="ListParagraph"/>
              <w:numPr>
                <w:ilvl w:val="1"/>
                <w:numId w:val="2030"/>
              </w:numPr>
              <w:ind w:left="702" w:hanging="630"/>
              <w:rPr>
                <w:rFonts w:ascii="Footlight MT Light" w:hAnsi="Footlight MT Light"/>
                <w:sz w:val="24"/>
                <w:szCs w:val="24"/>
                <w:lang w:val="fi-FI"/>
                <w:rPrChange w:id="8298"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id-ID"/>
                <w:rPrChange w:id="8299" w:author="suryavina" w:date="2015-02-06T16:21:00Z">
                  <w:rPr>
                    <w:rFonts w:ascii="Footlight MT Light" w:hAnsi="Footlight MT Light"/>
                    <w:sz w:val="24"/>
                    <w:szCs w:val="24"/>
                    <w:lang w:val="id-ID"/>
                  </w:rPr>
                </w:rPrChange>
              </w:rPr>
              <w:t xml:space="preserve">Peserta berkewajiban memeriksa keseluruhan isi Dokumen </w:t>
            </w:r>
            <w:r w:rsidRPr="004F1FC6">
              <w:rPr>
                <w:rFonts w:ascii="Footlight MT Light" w:hAnsi="Footlight MT Light"/>
                <w:sz w:val="24"/>
                <w:szCs w:val="24"/>
                <w:lang w:val="fi-FI"/>
                <w:rPrChange w:id="8300" w:author="suryavina" w:date="2015-02-06T16:21:00Z">
                  <w:rPr>
                    <w:rFonts w:ascii="Footlight MT Light" w:hAnsi="Footlight MT Light"/>
                    <w:sz w:val="24"/>
                    <w:szCs w:val="24"/>
                    <w:lang w:val="fi-FI"/>
                  </w:rPr>
                </w:rPrChange>
              </w:rPr>
              <w:t>Pengadaan</w:t>
            </w:r>
            <w:r w:rsidRPr="004F1FC6">
              <w:rPr>
                <w:rFonts w:ascii="Footlight MT Light" w:hAnsi="Footlight MT Light"/>
                <w:sz w:val="24"/>
                <w:szCs w:val="24"/>
                <w:lang w:val="id-ID"/>
                <w:rPrChange w:id="8301" w:author="suryavina" w:date="2015-02-06T16:21:00Z">
                  <w:rPr>
                    <w:rFonts w:ascii="Footlight MT Light" w:hAnsi="Footlight MT Light"/>
                    <w:sz w:val="24"/>
                    <w:szCs w:val="24"/>
                    <w:lang w:val="id-ID"/>
                  </w:rPr>
                </w:rPrChange>
              </w:rPr>
              <w:t xml:space="preserve"> ini. Kelalaian menyampaikan Dokumen Penawaran yang tidak memenuhi persyaratan yang ditetapkan dalam Dokumen Pengadaan ini sepenuhnya merupakan risiko peserta.</w:t>
            </w:r>
            <w:r w:rsidRPr="004F1FC6">
              <w:rPr>
                <w:rFonts w:ascii="Footlight MT Light" w:hAnsi="Footlight MT Light"/>
                <w:sz w:val="24"/>
                <w:szCs w:val="24"/>
                <w:lang w:val="fi-FI"/>
                <w:rPrChange w:id="8302" w:author="suryavina" w:date="2015-02-06T16:21:00Z">
                  <w:rPr>
                    <w:rFonts w:ascii="Footlight MT Light" w:hAnsi="Footlight MT Light"/>
                    <w:sz w:val="24"/>
                    <w:szCs w:val="24"/>
                    <w:lang w:val="fi-FI"/>
                  </w:rPr>
                </w:rPrChange>
              </w:rPr>
              <w:t xml:space="preserve"> </w:t>
            </w:r>
          </w:p>
          <w:p w:rsidR="00155965" w:rsidRPr="004F1FC6" w:rsidRDefault="00155965" w:rsidP="00155965">
            <w:pPr>
              <w:autoSpaceDE w:val="0"/>
              <w:autoSpaceDN w:val="0"/>
              <w:adjustRightInd w:val="0"/>
              <w:rPr>
                <w:rFonts w:ascii="Footlight MT Light" w:hAnsi="Footlight MT Light"/>
                <w:sz w:val="24"/>
                <w:szCs w:val="24"/>
                <w:lang w:val="sv-SE"/>
                <w:rPrChange w:id="8303" w:author="suryavina" w:date="2015-02-06T16:21:00Z">
                  <w:rPr>
                    <w:rFonts w:ascii="Footlight MT Light" w:hAnsi="Footlight MT Light"/>
                    <w:sz w:val="24"/>
                    <w:szCs w:val="24"/>
                    <w:lang w:val="sv-SE"/>
                  </w:rPr>
                </w:rPrChange>
              </w:rPr>
            </w:pPr>
          </w:p>
        </w:tc>
      </w:tr>
      <w:tr w:rsidR="00416449" w:rsidRPr="004F1FC6" w:rsidTr="003D36AE">
        <w:tc>
          <w:tcPr>
            <w:tcW w:w="2628" w:type="dxa"/>
          </w:tcPr>
          <w:p w:rsidR="003D3BE8" w:rsidRPr="004F1FC6" w:rsidRDefault="00155965">
            <w:pPr>
              <w:pStyle w:val="Heading2"/>
              <w:numPr>
                <w:ilvl w:val="0"/>
                <w:numId w:val="18"/>
              </w:numPr>
              <w:ind w:left="426"/>
              <w:jc w:val="left"/>
              <w:rPr>
                <w:rFonts w:ascii="Footlight MT Light" w:hAnsi="Footlight MT Light"/>
                <w:i/>
                <w:sz w:val="24"/>
                <w:szCs w:val="24"/>
                <w:lang w:val="fi-FI"/>
                <w:rPrChange w:id="8304" w:author="suryavina" w:date="2015-02-06T16:21:00Z">
                  <w:rPr>
                    <w:rFonts w:ascii="Footlight MT Light" w:hAnsi="Footlight MT Light"/>
                    <w:i/>
                    <w:sz w:val="24"/>
                    <w:szCs w:val="24"/>
                    <w:lang w:val="fi-FI"/>
                  </w:rPr>
                </w:rPrChange>
              </w:rPr>
            </w:pPr>
            <w:bookmarkStart w:id="8305" w:name="_Toc345568175"/>
            <w:bookmarkStart w:id="8306" w:name="_Toc345568494"/>
            <w:r w:rsidRPr="004F1FC6">
              <w:rPr>
                <w:rFonts w:ascii="Footlight MT Light" w:hAnsi="Footlight MT Light"/>
                <w:sz w:val="24"/>
                <w:szCs w:val="24"/>
                <w:lang w:val="fi-FI"/>
                <w:rPrChange w:id="8307" w:author="suryavina" w:date="2015-02-06T16:21:00Z">
                  <w:rPr>
                    <w:rFonts w:ascii="Footlight MT Light" w:hAnsi="Footlight MT Light"/>
                    <w:sz w:val="24"/>
                    <w:szCs w:val="24"/>
                    <w:lang w:val="fi-FI"/>
                  </w:rPr>
                </w:rPrChange>
              </w:rPr>
              <w:t xml:space="preserve">Bahasa Dokumen </w:t>
            </w:r>
            <w:bookmarkEnd w:id="8305"/>
            <w:bookmarkEnd w:id="8306"/>
            <w:r w:rsidRPr="004F1FC6">
              <w:rPr>
                <w:rFonts w:ascii="Footlight MT Light" w:hAnsi="Footlight MT Light"/>
                <w:sz w:val="24"/>
                <w:szCs w:val="24"/>
                <w:lang w:val="fi-FI"/>
                <w:rPrChange w:id="8308" w:author="suryavina" w:date="2015-02-06T16:21:00Z">
                  <w:rPr>
                    <w:rFonts w:ascii="Footlight MT Light" w:hAnsi="Footlight MT Light"/>
                    <w:sz w:val="24"/>
                    <w:szCs w:val="24"/>
                    <w:lang w:val="fi-FI"/>
                  </w:rPr>
                </w:rPrChange>
              </w:rPr>
              <w:t>Pengadaan</w:t>
            </w:r>
          </w:p>
        </w:tc>
        <w:tc>
          <w:tcPr>
            <w:tcW w:w="5400" w:type="dxa"/>
          </w:tcPr>
          <w:p w:rsidR="00416449" w:rsidRPr="004F1FC6" w:rsidRDefault="00155965" w:rsidP="00416449">
            <w:pPr>
              <w:autoSpaceDE w:val="0"/>
              <w:autoSpaceDN w:val="0"/>
              <w:adjustRightInd w:val="0"/>
              <w:rPr>
                <w:rFonts w:ascii="Footlight MT Light" w:hAnsi="Footlight MT Light"/>
                <w:sz w:val="24"/>
                <w:szCs w:val="24"/>
                <w:lang w:eastAsia="id-ID"/>
                <w:rPrChange w:id="8309" w:author="suryavina" w:date="2015-02-06T16:21:00Z">
                  <w:rPr>
                    <w:rFonts w:ascii="Footlight MT Light" w:hAnsi="Footlight MT Light"/>
                    <w:sz w:val="24"/>
                    <w:szCs w:val="24"/>
                    <w:lang w:eastAsia="id-ID"/>
                  </w:rPr>
                </w:rPrChange>
              </w:rPr>
            </w:pPr>
            <w:r w:rsidRPr="004F1FC6">
              <w:rPr>
                <w:rFonts w:ascii="Footlight MT Light" w:hAnsi="Footlight MT Light"/>
                <w:sz w:val="24"/>
                <w:szCs w:val="24"/>
                <w:lang w:eastAsia="id-ID"/>
                <w:rPrChange w:id="8310" w:author="suryavina" w:date="2015-02-06T16:21:00Z">
                  <w:rPr>
                    <w:rFonts w:ascii="Footlight MT Light" w:hAnsi="Footlight MT Light"/>
                    <w:sz w:val="24"/>
                    <w:szCs w:val="24"/>
                    <w:lang w:eastAsia="id-ID"/>
                  </w:rPr>
                </w:rPrChange>
              </w:rPr>
              <w:t>Dokumen Pengadaan beserta seluruh korespondensi tertulis dalam proses pemilihan menggunakan Bahasa Indonesia.</w:t>
            </w:r>
          </w:p>
          <w:p w:rsidR="00155965" w:rsidRPr="004F1FC6" w:rsidRDefault="00155965" w:rsidP="00155965">
            <w:pPr>
              <w:rPr>
                <w:rFonts w:ascii="Footlight MT Light" w:hAnsi="Footlight MT Light"/>
                <w:i/>
                <w:sz w:val="24"/>
                <w:szCs w:val="24"/>
                <w:lang w:val="id-ID"/>
                <w:rPrChange w:id="8311" w:author="suryavina" w:date="2015-02-06T16:21:00Z">
                  <w:rPr>
                    <w:rFonts w:ascii="Footlight MT Light" w:hAnsi="Footlight MT Light"/>
                    <w:i/>
                    <w:sz w:val="24"/>
                    <w:szCs w:val="24"/>
                    <w:lang w:val="id-ID"/>
                  </w:rPr>
                </w:rPrChange>
              </w:rPr>
            </w:pPr>
          </w:p>
        </w:tc>
      </w:tr>
      <w:tr w:rsidR="00416449" w:rsidRPr="004F1FC6" w:rsidTr="003D36AE">
        <w:tc>
          <w:tcPr>
            <w:tcW w:w="2628" w:type="dxa"/>
          </w:tcPr>
          <w:p w:rsidR="00416449" w:rsidRPr="004F1FC6" w:rsidRDefault="00155965" w:rsidP="00FE17BA">
            <w:pPr>
              <w:pStyle w:val="Heading2"/>
              <w:numPr>
                <w:ilvl w:val="0"/>
                <w:numId w:val="18"/>
              </w:numPr>
              <w:ind w:left="426"/>
              <w:jc w:val="left"/>
              <w:rPr>
                <w:rFonts w:ascii="Footlight MT Light" w:hAnsi="Footlight MT Light"/>
                <w:i/>
                <w:sz w:val="24"/>
                <w:szCs w:val="24"/>
                <w:lang w:val="fi-FI"/>
                <w:rPrChange w:id="8312" w:author="suryavina" w:date="2015-02-06T16:21:00Z">
                  <w:rPr>
                    <w:rFonts w:ascii="Footlight MT Light" w:hAnsi="Footlight MT Light"/>
                    <w:i/>
                    <w:sz w:val="24"/>
                    <w:szCs w:val="24"/>
                    <w:lang w:val="fi-FI"/>
                  </w:rPr>
                </w:rPrChange>
              </w:rPr>
            </w:pPr>
            <w:bookmarkStart w:id="8313" w:name="_Toc280827102"/>
            <w:bookmarkStart w:id="8314" w:name="_Toc282410492"/>
            <w:bookmarkStart w:id="8315" w:name="_Toc409774655"/>
            <w:bookmarkStart w:id="8316" w:name="_Toc410661859"/>
            <w:r w:rsidRPr="004F1FC6">
              <w:rPr>
                <w:rFonts w:ascii="Footlight MT Light" w:hAnsi="Footlight MT Light"/>
                <w:i/>
                <w:sz w:val="24"/>
                <w:szCs w:val="24"/>
                <w:lang w:val="fi-FI"/>
                <w:rPrChange w:id="8317" w:author="suryavina" w:date="2015-02-06T16:21:00Z">
                  <w:rPr>
                    <w:rFonts w:ascii="Footlight MT Light" w:hAnsi="Footlight MT Light"/>
                    <w:i/>
                    <w:sz w:val="24"/>
                    <w:szCs w:val="24"/>
                    <w:lang w:val="fi-FI"/>
                  </w:rPr>
                </w:rPrChange>
              </w:rPr>
              <w:t>[Pemberian Penjelasan</w:t>
            </w:r>
            <w:bookmarkEnd w:id="8313"/>
            <w:bookmarkEnd w:id="8314"/>
            <w:r w:rsidRPr="004F1FC6">
              <w:rPr>
                <w:rFonts w:ascii="Footlight MT Light" w:hAnsi="Footlight MT Light"/>
                <w:i/>
                <w:sz w:val="24"/>
                <w:szCs w:val="24"/>
                <w:lang w:val="fi-FI"/>
                <w:rPrChange w:id="8318" w:author="suryavina" w:date="2015-02-06T16:21:00Z">
                  <w:rPr>
                    <w:rFonts w:ascii="Footlight MT Light" w:hAnsi="Footlight MT Light"/>
                    <w:i/>
                    <w:sz w:val="24"/>
                    <w:szCs w:val="24"/>
                    <w:lang w:val="fi-FI"/>
                  </w:rPr>
                </w:rPrChange>
              </w:rPr>
              <w:t xml:space="preserve"> (apabila diperlukan)</w:t>
            </w:r>
            <w:bookmarkEnd w:id="8315"/>
            <w:r w:rsidRPr="004F1FC6">
              <w:rPr>
                <w:rFonts w:ascii="Footlight MT Light" w:hAnsi="Footlight MT Light"/>
                <w:i/>
                <w:sz w:val="24"/>
                <w:szCs w:val="24"/>
                <w:lang w:val="fi-FI"/>
                <w:rPrChange w:id="8319" w:author="suryavina" w:date="2015-02-06T16:21:00Z">
                  <w:rPr>
                    <w:rFonts w:ascii="Footlight MT Light" w:hAnsi="Footlight MT Light"/>
                    <w:i/>
                    <w:sz w:val="24"/>
                    <w:szCs w:val="24"/>
                    <w:lang w:val="fi-FI"/>
                  </w:rPr>
                </w:rPrChange>
              </w:rPr>
              <w:t>]</w:t>
            </w:r>
            <w:bookmarkEnd w:id="8316"/>
          </w:p>
          <w:p w:rsidR="00155965" w:rsidRPr="004F1FC6" w:rsidRDefault="00155965" w:rsidP="00155965">
            <w:pPr>
              <w:rPr>
                <w:i/>
                <w:lang w:val="fi-FI"/>
                <w:rPrChange w:id="8320" w:author="suryavina" w:date="2015-02-06T16:21:00Z">
                  <w:rPr>
                    <w:i/>
                    <w:lang w:val="fi-FI"/>
                  </w:rPr>
                </w:rPrChange>
              </w:rPr>
            </w:pPr>
          </w:p>
        </w:tc>
        <w:tc>
          <w:tcPr>
            <w:tcW w:w="5400" w:type="dxa"/>
          </w:tcPr>
          <w:p w:rsidR="00416449" w:rsidRPr="004F1FC6" w:rsidRDefault="00155965" w:rsidP="00FE17BA">
            <w:pPr>
              <w:numPr>
                <w:ilvl w:val="0"/>
                <w:numId w:val="158"/>
              </w:numPr>
              <w:ind w:left="742" w:hanging="709"/>
              <w:rPr>
                <w:rFonts w:ascii="Footlight MT Light" w:hAnsi="Footlight MT Light"/>
                <w:i/>
                <w:sz w:val="24"/>
                <w:szCs w:val="24"/>
                <w:lang w:val="fi-FI"/>
                <w:rPrChange w:id="8321" w:author="suryavina" w:date="2015-02-06T16:21:00Z">
                  <w:rPr>
                    <w:rFonts w:ascii="Footlight MT Light" w:hAnsi="Footlight MT Light"/>
                    <w:i/>
                    <w:sz w:val="24"/>
                    <w:szCs w:val="24"/>
                    <w:lang w:val="fi-FI"/>
                  </w:rPr>
                </w:rPrChange>
              </w:rPr>
            </w:pPr>
            <w:r w:rsidRPr="004F1FC6">
              <w:rPr>
                <w:rFonts w:ascii="Footlight MT Light" w:hAnsi="Footlight MT Light"/>
                <w:i/>
                <w:sz w:val="24"/>
                <w:szCs w:val="24"/>
                <w:lang w:val="fi-FI"/>
                <w:rPrChange w:id="8322" w:author="suryavina" w:date="2015-02-06T16:21:00Z">
                  <w:rPr>
                    <w:rFonts w:ascii="Footlight MT Light" w:hAnsi="Footlight MT Light"/>
                    <w:i/>
                    <w:sz w:val="24"/>
                    <w:szCs w:val="24"/>
                    <w:lang w:val="fi-FI"/>
                  </w:rPr>
                </w:rPrChange>
              </w:rPr>
              <w:t xml:space="preserve">Pemberian penjelasan dilakukan secara online melalui aplikasi SPSE sesuai jadwal dalam aplikasi SPSE. </w:t>
            </w:r>
          </w:p>
          <w:p w:rsidR="00416449" w:rsidRPr="004F1FC6" w:rsidRDefault="00416449" w:rsidP="00FE17BA">
            <w:pPr>
              <w:keepNext/>
              <w:keepLines/>
              <w:spacing w:after="240"/>
              <w:ind w:left="33"/>
              <w:outlineLvl w:val="2"/>
              <w:rPr>
                <w:rFonts w:ascii="Footlight MT Light" w:hAnsi="Footlight MT Light"/>
                <w:i/>
                <w:sz w:val="24"/>
                <w:szCs w:val="24"/>
                <w:lang w:val="fi-FI"/>
                <w:rPrChange w:id="8323" w:author="suryavina" w:date="2015-02-06T16:21:00Z">
                  <w:rPr>
                    <w:rFonts w:ascii="Footlight MT Light" w:hAnsi="Footlight MT Light"/>
                    <w:i/>
                    <w:sz w:val="24"/>
                    <w:szCs w:val="24"/>
                    <w:lang w:val="fi-FI"/>
                  </w:rPr>
                </w:rPrChange>
              </w:rPr>
            </w:pPr>
          </w:p>
          <w:p w:rsidR="00155965" w:rsidRPr="004F1FC6" w:rsidRDefault="00155965" w:rsidP="00155965">
            <w:pPr>
              <w:pStyle w:val="ListParagraph"/>
              <w:rPr>
                <w:rFonts w:ascii="Footlight MT Light" w:hAnsi="Footlight MT Light"/>
                <w:i/>
                <w:sz w:val="24"/>
                <w:szCs w:val="24"/>
                <w:lang w:val="fi-FI"/>
                <w:rPrChange w:id="8324" w:author="suryavina" w:date="2015-02-06T16:21:00Z">
                  <w:rPr>
                    <w:rFonts w:ascii="Footlight MT Light" w:hAnsi="Footlight MT Light"/>
                    <w:i/>
                    <w:sz w:val="24"/>
                    <w:szCs w:val="24"/>
                    <w:lang w:val="fi-FI"/>
                  </w:rPr>
                </w:rPrChange>
              </w:rPr>
            </w:pPr>
            <w:r w:rsidRPr="004F1FC6">
              <w:rPr>
                <w:rFonts w:ascii="Footlight MT Light" w:hAnsi="Footlight MT Light"/>
                <w:i/>
                <w:sz w:val="24"/>
                <w:szCs w:val="24"/>
                <w:lang w:val="fi-FI"/>
                <w:rPrChange w:id="8325" w:author="suryavina" w:date="2015-02-06T16:21:00Z">
                  <w:rPr>
                    <w:rFonts w:ascii="Footlight MT Light" w:hAnsi="Footlight MT Light"/>
                    <w:i/>
                    <w:sz w:val="24"/>
                    <w:szCs w:val="24"/>
                    <w:lang w:val="fi-FI"/>
                  </w:rPr>
                </w:rPrChange>
              </w:rPr>
              <w:t>Ketidakikutsertaan peserta pada saat pemberian penjelasan tidak dapat dijadikan dasar untuk menolak/menggugurkan penawaran.</w:t>
            </w:r>
          </w:p>
          <w:p w:rsidR="00155965" w:rsidRPr="004F1FC6" w:rsidRDefault="00155965" w:rsidP="00155965">
            <w:pPr>
              <w:ind w:left="742"/>
              <w:rPr>
                <w:rFonts w:ascii="Footlight MT Light" w:hAnsi="Footlight MT Light"/>
                <w:i/>
                <w:sz w:val="24"/>
                <w:szCs w:val="24"/>
                <w:lang w:val="fi-FI"/>
                <w:rPrChange w:id="8326" w:author="suryavina" w:date="2015-02-06T16:21:00Z">
                  <w:rPr>
                    <w:rFonts w:ascii="Footlight MT Light" w:hAnsi="Footlight MT Light"/>
                    <w:i/>
                    <w:sz w:val="24"/>
                    <w:szCs w:val="24"/>
                    <w:lang w:val="fi-FI"/>
                  </w:rPr>
                </w:rPrChange>
              </w:rPr>
            </w:pPr>
          </w:p>
          <w:p w:rsidR="003D3BE8" w:rsidRPr="004F1FC6" w:rsidRDefault="00155965">
            <w:pPr>
              <w:numPr>
                <w:ilvl w:val="0"/>
                <w:numId w:val="158"/>
              </w:numPr>
              <w:ind w:left="742" w:hanging="709"/>
              <w:rPr>
                <w:lang w:val="fi-FI"/>
                <w:rPrChange w:id="8327" w:author="suryavina" w:date="2015-02-06T16:21:00Z">
                  <w:rPr>
                    <w:lang w:val="fi-FI"/>
                  </w:rPr>
                </w:rPrChange>
              </w:rPr>
            </w:pPr>
            <w:r w:rsidRPr="004F1FC6">
              <w:rPr>
                <w:rFonts w:ascii="Footlight MT Light" w:hAnsi="Footlight MT Light"/>
                <w:i/>
                <w:sz w:val="24"/>
                <w:szCs w:val="24"/>
                <w:lang w:val="fi-FI"/>
                <w:rPrChange w:id="8328" w:author="suryavina" w:date="2015-02-06T16:21:00Z">
                  <w:rPr>
                    <w:rFonts w:ascii="Footlight MT Light" w:hAnsi="Footlight MT Light"/>
                    <w:i/>
                    <w:sz w:val="24"/>
                    <w:szCs w:val="24"/>
                    <w:lang w:val="fi-FI"/>
                  </w:rPr>
                </w:rPrChange>
              </w:rPr>
              <w:t>Apabila diperlukan Pokja ULP dapat memberikan informasi yang dianggap penting terkait dengan dokumen pengadaan.</w:t>
            </w:r>
          </w:p>
          <w:p w:rsidR="00155965" w:rsidRPr="004F1FC6" w:rsidRDefault="00155965" w:rsidP="00155965">
            <w:pPr>
              <w:ind w:left="742"/>
              <w:rPr>
                <w:rFonts w:ascii="Footlight MT Light" w:hAnsi="Footlight MT Light"/>
                <w:i/>
                <w:sz w:val="24"/>
                <w:szCs w:val="24"/>
                <w:lang w:val="fi-FI"/>
                <w:rPrChange w:id="8329" w:author="suryavina" w:date="2015-02-06T16:21:00Z">
                  <w:rPr>
                    <w:rFonts w:ascii="Footlight MT Light" w:hAnsi="Footlight MT Light"/>
                    <w:i/>
                    <w:sz w:val="24"/>
                    <w:szCs w:val="24"/>
                    <w:lang w:val="fi-FI"/>
                  </w:rPr>
                </w:rPrChange>
              </w:rPr>
            </w:pPr>
          </w:p>
          <w:p w:rsidR="00155965" w:rsidRPr="004F1FC6" w:rsidRDefault="00155965" w:rsidP="00155965">
            <w:pPr>
              <w:numPr>
                <w:ilvl w:val="0"/>
                <w:numId w:val="158"/>
              </w:numPr>
              <w:ind w:left="742" w:hanging="709"/>
              <w:rPr>
                <w:rFonts w:ascii="Footlight MT Light" w:hAnsi="Footlight MT Light"/>
                <w:i/>
                <w:sz w:val="24"/>
                <w:szCs w:val="24"/>
                <w:lang w:val="fi-FI"/>
                <w:rPrChange w:id="8330" w:author="suryavina" w:date="2015-02-06T16:21:00Z">
                  <w:rPr>
                    <w:rFonts w:ascii="Footlight MT Light" w:hAnsi="Footlight MT Light"/>
                    <w:i/>
                    <w:sz w:val="24"/>
                    <w:szCs w:val="24"/>
                    <w:lang w:val="fi-FI"/>
                  </w:rPr>
                </w:rPrChange>
              </w:rPr>
            </w:pPr>
            <w:r w:rsidRPr="004F1FC6">
              <w:rPr>
                <w:rFonts w:ascii="Footlight MT Light" w:hAnsi="Footlight MT Light"/>
                <w:i/>
                <w:sz w:val="24"/>
                <w:szCs w:val="24"/>
                <w:lang w:val="fi-FI"/>
                <w:rPrChange w:id="8331" w:author="suryavina" w:date="2015-02-06T16:21:00Z">
                  <w:rPr>
                    <w:rFonts w:ascii="Footlight MT Light" w:hAnsi="Footlight MT Light"/>
                    <w:i/>
                    <w:sz w:val="24"/>
                    <w:szCs w:val="24"/>
                    <w:lang w:val="fi-FI"/>
                  </w:rPr>
                </w:rPrChange>
              </w:rPr>
              <w:t>Apabila diperlukan Pokja ULP melalui tim atau tenaga ahli pemberi penjelasan teknis yang ditunjuk dapat memberikan penjelasan lanjutan dengan cara melakukan peninjauan lapangan. Biaya peninjauan lapangan ditanggung oleh peserta.</w:t>
            </w:r>
          </w:p>
          <w:p w:rsidR="00155965" w:rsidRPr="004F1FC6" w:rsidRDefault="00155965" w:rsidP="00155965">
            <w:pPr>
              <w:ind w:left="742"/>
              <w:rPr>
                <w:rFonts w:ascii="Footlight MT Light" w:hAnsi="Footlight MT Light"/>
                <w:i/>
                <w:sz w:val="24"/>
                <w:szCs w:val="24"/>
                <w:lang w:val="fi-FI"/>
                <w:rPrChange w:id="8332" w:author="suryavina" w:date="2015-02-06T16:21:00Z">
                  <w:rPr>
                    <w:rFonts w:ascii="Footlight MT Light" w:hAnsi="Footlight MT Light"/>
                    <w:i/>
                    <w:sz w:val="24"/>
                    <w:szCs w:val="24"/>
                    <w:lang w:val="fi-FI"/>
                  </w:rPr>
                </w:rPrChange>
              </w:rPr>
            </w:pPr>
          </w:p>
          <w:p w:rsidR="00155965" w:rsidRPr="004F1FC6" w:rsidRDefault="00155965" w:rsidP="00155965">
            <w:pPr>
              <w:numPr>
                <w:ilvl w:val="0"/>
                <w:numId w:val="158"/>
              </w:numPr>
              <w:ind w:left="742" w:hanging="709"/>
              <w:rPr>
                <w:rFonts w:ascii="Footlight MT Light" w:hAnsi="Footlight MT Light"/>
                <w:i/>
                <w:sz w:val="24"/>
                <w:szCs w:val="24"/>
                <w:lang w:val="fi-FI"/>
                <w:rPrChange w:id="8333" w:author="suryavina" w:date="2015-02-06T16:21:00Z">
                  <w:rPr>
                    <w:rFonts w:ascii="Footlight MT Light" w:hAnsi="Footlight MT Light"/>
                    <w:i/>
                    <w:sz w:val="24"/>
                    <w:szCs w:val="24"/>
                    <w:lang w:val="fi-FI"/>
                  </w:rPr>
                </w:rPrChange>
              </w:rPr>
            </w:pPr>
            <w:r w:rsidRPr="004F1FC6">
              <w:rPr>
                <w:rFonts w:ascii="Footlight MT Light" w:hAnsi="Footlight MT Light"/>
                <w:i/>
                <w:sz w:val="24"/>
                <w:szCs w:val="24"/>
                <w:lang w:val="fi-FI"/>
                <w:rPrChange w:id="8334" w:author="suryavina" w:date="2015-02-06T16:21:00Z">
                  <w:rPr>
                    <w:rFonts w:ascii="Footlight MT Light" w:hAnsi="Footlight MT Light"/>
                    <w:i/>
                    <w:sz w:val="24"/>
                    <w:szCs w:val="24"/>
                    <w:lang w:val="fi-FI"/>
                  </w:rPr>
                </w:rPrChange>
              </w:rPr>
              <w:t>Pokja ULP menjawab setiap pertanyaan yang masuk, kecuali untuk substansi pertanyaan yang telah dijawab.</w:t>
            </w:r>
          </w:p>
          <w:p w:rsidR="00155965" w:rsidRPr="004F1FC6" w:rsidRDefault="00155965" w:rsidP="00155965">
            <w:pPr>
              <w:ind w:left="742"/>
              <w:rPr>
                <w:rFonts w:ascii="Footlight MT Light" w:hAnsi="Footlight MT Light"/>
                <w:i/>
                <w:sz w:val="24"/>
                <w:szCs w:val="24"/>
                <w:lang w:val="fi-FI"/>
                <w:rPrChange w:id="8335" w:author="suryavina" w:date="2015-02-06T16:21:00Z">
                  <w:rPr>
                    <w:rFonts w:ascii="Footlight MT Light" w:hAnsi="Footlight MT Light"/>
                    <w:i/>
                    <w:sz w:val="24"/>
                    <w:szCs w:val="24"/>
                    <w:lang w:val="fi-FI"/>
                  </w:rPr>
                </w:rPrChange>
              </w:rPr>
            </w:pPr>
          </w:p>
          <w:p w:rsidR="00155965" w:rsidRPr="004F1FC6" w:rsidRDefault="00155965" w:rsidP="00155965">
            <w:pPr>
              <w:numPr>
                <w:ilvl w:val="0"/>
                <w:numId w:val="158"/>
              </w:numPr>
              <w:ind w:left="742" w:hanging="709"/>
              <w:rPr>
                <w:rFonts w:ascii="Footlight MT Light" w:hAnsi="Footlight MT Light"/>
                <w:i/>
                <w:sz w:val="24"/>
                <w:szCs w:val="24"/>
                <w:lang w:val="fi-FI"/>
                <w:rPrChange w:id="8336" w:author="suryavina" w:date="2015-02-06T16:21:00Z">
                  <w:rPr>
                    <w:rFonts w:ascii="Footlight MT Light" w:hAnsi="Footlight MT Light"/>
                    <w:i/>
                    <w:sz w:val="24"/>
                    <w:szCs w:val="24"/>
                    <w:lang w:val="fi-FI"/>
                  </w:rPr>
                </w:rPrChange>
              </w:rPr>
            </w:pPr>
            <w:r w:rsidRPr="004F1FC6">
              <w:rPr>
                <w:rFonts w:ascii="Footlight MT Light" w:hAnsi="Footlight MT Light"/>
                <w:i/>
                <w:sz w:val="24"/>
                <w:szCs w:val="24"/>
                <w:lang w:val="fi-FI"/>
                <w:rPrChange w:id="8337" w:author="suryavina" w:date="2015-02-06T16:21:00Z">
                  <w:rPr>
                    <w:rFonts w:ascii="Footlight MT Light" w:hAnsi="Footlight MT Light"/>
                    <w:i/>
                    <w:sz w:val="24"/>
                    <w:szCs w:val="24"/>
                    <w:lang w:val="fi-FI"/>
                  </w:rPr>
                </w:rPrChange>
              </w:rPr>
              <w:t>Apabila diperlukan Pokja ULP pada saat berlangsungnya pemberian penjelasan dapat menambah waktu batas akhir tahapan tersebut sesuai dengan kebutuhan.</w:t>
            </w:r>
          </w:p>
          <w:p w:rsidR="00155965" w:rsidRPr="004F1FC6" w:rsidRDefault="00155965" w:rsidP="00155965">
            <w:pPr>
              <w:ind w:left="742"/>
              <w:rPr>
                <w:rFonts w:ascii="Footlight MT Light" w:hAnsi="Footlight MT Light"/>
                <w:i/>
                <w:sz w:val="24"/>
                <w:szCs w:val="24"/>
                <w:lang w:val="fi-FI"/>
                <w:rPrChange w:id="8338" w:author="suryavina" w:date="2015-02-06T16:21:00Z">
                  <w:rPr>
                    <w:rFonts w:ascii="Footlight MT Light" w:hAnsi="Footlight MT Light"/>
                    <w:i/>
                    <w:sz w:val="24"/>
                    <w:szCs w:val="24"/>
                    <w:lang w:val="fi-FI"/>
                  </w:rPr>
                </w:rPrChange>
              </w:rPr>
            </w:pPr>
          </w:p>
          <w:p w:rsidR="00155965" w:rsidRPr="004F1FC6" w:rsidRDefault="00155965" w:rsidP="00155965">
            <w:pPr>
              <w:numPr>
                <w:ilvl w:val="0"/>
                <w:numId w:val="158"/>
              </w:numPr>
              <w:ind w:left="742" w:hanging="709"/>
              <w:rPr>
                <w:rFonts w:ascii="Footlight MT Light" w:hAnsi="Footlight MT Light"/>
                <w:i/>
                <w:sz w:val="24"/>
                <w:szCs w:val="24"/>
                <w:lang w:val="fi-FI"/>
                <w:rPrChange w:id="8339" w:author="suryavina" w:date="2015-02-06T16:21:00Z">
                  <w:rPr>
                    <w:rFonts w:ascii="Footlight MT Light" w:hAnsi="Footlight MT Light"/>
                    <w:i/>
                    <w:sz w:val="24"/>
                    <w:szCs w:val="24"/>
                    <w:lang w:val="fi-FI"/>
                  </w:rPr>
                </w:rPrChange>
              </w:rPr>
            </w:pPr>
            <w:r w:rsidRPr="004F1FC6">
              <w:rPr>
                <w:rFonts w:ascii="Footlight MT Light" w:hAnsi="Footlight MT Light"/>
                <w:i/>
                <w:sz w:val="24"/>
                <w:szCs w:val="24"/>
                <w:lang w:val="fi-FI"/>
                <w:rPrChange w:id="8340" w:author="suryavina" w:date="2015-02-06T16:21:00Z">
                  <w:rPr>
                    <w:rFonts w:ascii="Footlight MT Light" w:hAnsi="Footlight MT Light"/>
                    <w:i/>
                    <w:sz w:val="24"/>
                    <w:szCs w:val="24"/>
                    <w:lang w:val="fi-FI"/>
                  </w:rPr>
                </w:rPrChange>
              </w:rPr>
              <w:t>Dalam hal waktu tahap penjelasan telah berakhir, Penyedia tidak dapat mengajukan pertanyaan namun Pokja ULP masih mempunyai tambahan waktu untuk menjawab pertanyaan yang masuk pada akhir jadwal.</w:t>
            </w:r>
          </w:p>
          <w:p w:rsidR="00155965" w:rsidRPr="004F1FC6" w:rsidRDefault="00155965" w:rsidP="00155965">
            <w:pPr>
              <w:pStyle w:val="ListParagraph"/>
              <w:rPr>
                <w:rFonts w:ascii="Footlight MT Light" w:hAnsi="Footlight MT Light"/>
                <w:i/>
                <w:sz w:val="24"/>
                <w:szCs w:val="24"/>
                <w:lang w:val="fi-FI"/>
                <w:rPrChange w:id="8341" w:author="suryavina" w:date="2015-02-06T16:21:00Z">
                  <w:rPr>
                    <w:rFonts w:ascii="Footlight MT Light" w:hAnsi="Footlight MT Light"/>
                    <w:i/>
                    <w:sz w:val="24"/>
                    <w:szCs w:val="24"/>
                    <w:lang w:val="fi-FI"/>
                  </w:rPr>
                </w:rPrChange>
              </w:rPr>
            </w:pPr>
          </w:p>
          <w:p w:rsidR="00155965" w:rsidRPr="004F1FC6" w:rsidRDefault="00155965" w:rsidP="00155965">
            <w:pPr>
              <w:numPr>
                <w:ilvl w:val="0"/>
                <w:numId w:val="158"/>
              </w:numPr>
              <w:ind w:left="742" w:hanging="709"/>
              <w:rPr>
                <w:rFonts w:ascii="Footlight MT Light" w:hAnsi="Footlight MT Light"/>
                <w:i/>
                <w:sz w:val="24"/>
                <w:szCs w:val="24"/>
                <w:lang w:val="fi-FI"/>
                <w:rPrChange w:id="8342" w:author="suryavina" w:date="2015-02-06T16:21:00Z">
                  <w:rPr>
                    <w:rFonts w:ascii="Footlight MT Light" w:hAnsi="Footlight MT Light"/>
                    <w:i/>
                    <w:sz w:val="24"/>
                    <w:szCs w:val="24"/>
                    <w:lang w:val="fi-FI"/>
                  </w:rPr>
                </w:rPrChange>
              </w:rPr>
            </w:pPr>
            <w:r w:rsidRPr="004F1FC6">
              <w:rPr>
                <w:rFonts w:ascii="Footlight MT Light" w:hAnsi="Footlight MT Light"/>
                <w:i/>
                <w:sz w:val="24"/>
                <w:szCs w:val="24"/>
                <w:lang w:val="fi-FI"/>
                <w:rPrChange w:id="8343" w:author="suryavina" w:date="2015-02-06T16:21:00Z">
                  <w:rPr>
                    <w:rFonts w:ascii="Footlight MT Light" w:hAnsi="Footlight MT Light"/>
                    <w:i/>
                    <w:sz w:val="24"/>
                    <w:szCs w:val="24"/>
                    <w:lang w:val="fi-FI"/>
                  </w:rPr>
                </w:rPrChange>
              </w:rPr>
              <w:t>Apabila dipandang perlu, Pokja ULP dapat memberikan penjelasan (ulang).</w:t>
            </w:r>
          </w:p>
          <w:p w:rsidR="00155965" w:rsidRPr="004F1FC6" w:rsidRDefault="00155965" w:rsidP="00155965">
            <w:pPr>
              <w:ind w:left="742"/>
              <w:rPr>
                <w:rFonts w:ascii="Footlight MT Light" w:hAnsi="Footlight MT Light"/>
                <w:i/>
                <w:sz w:val="24"/>
                <w:szCs w:val="24"/>
                <w:lang w:val="fi-FI"/>
                <w:rPrChange w:id="8344" w:author="suryavina" w:date="2015-02-06T16:21:00Z">
                  <w:rPr>
                    <w:rFonts w:ascii="Footlight MT Light" w:hAnsi="Footlight MT Light"/>
                    <w:i/>
                    <w:sz w:val="24"/>
                    <w:szCs w:val="24"/>
                    <w:lang w:val="fi-FI"/>
                  </w:rPr>
                </w:rPrChange>
              </w:rPr>
            </w:pPr>
          </w:p>
          <w:p w:rsidR="00155965" w:rsidRPr="004F1FC6" w:rsidRDefault="00155965" w:rsidP="00155965">
            <w:pPr>
              <w:numPr>
                <w:ilvl w:val="0"/>
                <w:numId w:val="158"/>
              </w:numPr>
              <w:ind w:left="742" w:hanging="709"/>
              <w:rPr>
                <w:rFonts w:ascii="Footlight MT Light" w:hAnsi="Footlight MT Light"/>
                <w:i/>
                <w:sz w:val="24"/>
                <w:szCs w:val="24"/>
                <w:lang w:val="fi-FI"/>
                <w:rPrChange w:id="8345" w:author="suryavina" w:date="2015-02-06T16:21:00Z">
                  <w:rPr>
                    <w:rFonts w:ascii="Footlight MT Light" w:hAnsi="Footlight MT Light"/>
                    <w:i/>
                    <w:sz w:val="24"/>
                    <w:szCs w:val="24"/>
                    <w:lang w:val="fi-FI"/>
                  </w:rPr>
                </w:rPrChange>
              </w:rPr>
            </w:pPr>
            <w:r w:rsidRPr="004F1FC6">
              <w:rPr>
                <w:rFonts w:ascii="Footlight MT Light" w:hAnsi="Footlight MT Light"/>
                <w:i/>
                <w:sz w:val="24"/>
                <w:szCs w:val="24"/>
                <w:lang w:val="fi-FI"/>
                <w:rPrChange w:id="8346" w:author="suryavina" w:date="2015-02-06T16:21:00Z">
                  <w:rPr>
                    <w:rFonts w:ascii="Footlight MT Light" w:hAnsi="Footlight MT Light"/>
                    <w:i/>
                    <w:sz w:val="24"/>
                    <w:szCs w:val="24"/>
                    <w:lang w:val="fi-FI"/>
                  </w:rPr>
                </w:rPrChange>
              </w:rPr>
              <w:t>Kumpulan tanya jawab pada saat pemberian penjelasan dalam aplikasi SPSE merupakan Berita Acara Pemberian Penjelasan (BAPP).]</w:t>
            </w:r>
          </w:p>
          <w:p w:rsidR="00155965" w:rsidRPr="004F1FC6" w:rsidRDefault="00155965" w:rsidP="00155965">
            <w:pPr>
              <w:pStyle w:val="ListParagraph"/>
              <w:rPr>
                <w:rFonts w:ascii="Footlight MT Light" w:hAnsi="Footlight MT Light"/>
                <w:i/>
                <w:sz w:val="24"/>
                <w:szCs w:val="24"/>
                <w:lang w:val="fi-FI"/>
                <w:rPrChange w:id="8347" w:author="suryavina" w:date="2015-02-06T16:21:00Z">
                  <w:rPr>
                    <w:rFonts w:ascii="Footlight MT Light" w:hAnsi="Footlight MT Light"/>
                    <w:i/>
                    <w:sz w:val="24"/>
                    <w:szCs w:val="24"/>
                    <w:lang w:val="fi-FI"/>
                  </w:rPr>
                </w:rPrChange>
              </w:rPr>
            </w:pPr>
          </w:p>
          <w:p w:rsidR="00155965" w:rsidRPr="004F1FC6" w:rsidRDefault="00155965" w:rsidP="00155965">
            <w:pPr>
              <w:numPr>
                <w:ilvl w:val="0"/>
                <w:numId w:val="158"/>
              </w:numPr>
              <w:ind w:left="742" w:hanging="709"/>
              <w:rPr>
                <w:rFonts w:ascii="Footlight MT Light" w:hAnsi="Footlight MT Light"/>
                <w:i/>
                <w:sz w:val="24"/>
                <w:szCs w:val="24"/>
                <w:lang w:val="fi-FI"/>
                <w:rPrChange w:id="8348" w:author="suryavina" w:date="2015-02-06T16:21:00Z">
                  <w:rPr>
                    <w:rFonts w:ascii="Footlight MT Light" w:hAnsi="Footlight MT Light"/>
                    <w:i/>
                    <w:sz w:val="24"/>
                    <w:szCs w:val="24"/>
                    <w:lang w:val="fi-FI"/>
                  </w:rPr>
                </w:rPrChange>
              </w:rPr>
            </w:pPr>
            <w:r w:rsidRPr="004F1FC6">
              <w:rPr>
                <w:rFonts w:ascii="Footlight MT Light" w:hAnsi="Footlight MT Light"/>
                <w:i/>
                <w:sz w:val="24"/>
                <w:szCs w:val="24"/>
                <w:lang w:val="fi-FI"/>
                <w:rPrChange w:id="8349" w:author="suryavina" w:date="2015-02-06T16:21:00Z">
                  <w:rPr>
                    <w:rFonts w:ascii="Footlight MT Light" w:hAnsi="Footlight MT Light"/>
                    <w:i/>
                    <w:sz w:val="24"/>
                    <w:szCs w:val="24"/>
                    <w:lang w:val="fi-FI"/>
                  </w:rPr>
                </w:rPrChange>
              </w:rPr>
              <w:t>Jika dilaksanakan peninjauan lapangan dapat dibuat Berita Acara Pemberian Penjelasan Lanjutan dan diunggah melalui aplikasi SPSE.</w:t>
            </w:r>
          </w:p>
          <w:p w:rsidR="00155965" w:rsidRPr="004F1FC6" w:rsidRDefault="00155965" w:rsidP="00155965">
            <w:pPr>
              <w:ind w:left="742"/>
              <w:rPr>
                <w:rFonts w:ascii="Footlight MT Light" w:hAnsi="Footlight MT Light"/>
                <w:i/>
                <w:sz w:val="24"/>
                <w:szCs w:val="24"/>
                <w:lang w:val="fi-FI"/>
                <w:rPrChange w:id="8350" w:author="suryavina" w:date="2015-02-06T16:21:00Z">
                  <w:rPr>
                    <w:rFonts w:ascii="Footlight MT Light" w:hAnsi="Footlight MT Light"/>
                    <w:i/>
                    <w:sz w:val="24"/>
                    <w:szCs w:val="24"/>
                    <w:lang w:val="fi-FI"/>
                  </w:rPr>
                </w:rPrChange>
              </w:rPr>
            </w:pPr>
          </w:p>
          <w:p w:rsidR="00155965" w:rsidRPr="004F1FC6" w:rsidRDefault="00155965" w:rsidP="00155965">
            <w:pPr>
              <w:ind w:left="742"/>
              <w:rPr>
                <w:rFonts w:ascii="Footlight MT Light" w:hAnsi="Footlight MT Light"/>
                <w:i/>
                <w:sz w:val="24"/>
                <w:szCs w:val="24"/>
                <w:lang w:val="fi-FI"/>
                <w:rPrChange w:id="8351" w:author="suryavina" w:date="2015-02-06T16:21:00Z">
                  <w:rPr>
                    <w:rFonts w:ascii="Footlight MT Light" w:hAnsi="Footlight MT Light"/>
                    <w:i/>
                    <w:sz w:val="24"/>
                    <w:szCs w:val="24"/>
                    <w:lang w:val="fi-FI"/>
                  </w:rPr>
                </w:rPrChange>
              </w:rPr>
            </w:pPr>
          </w:p>
          <w:p w:rsidR="00416449" w:rsidRPr="004F1FC6" w:rsidRDefault="00416449" w:rsidP="00FE17BA">
            <w:pPr>
              <w:ind w:left="742"/>
              <w:rPr>
                <w:rFonts w:ascii="Footlight MT Light" w:hAnsi="Footlight MT Light"/>
                <w:i/>
                <w:sz w:val="24"/>
                <w:szCs w:val="24"/>
                <w:lang w:val="fi-FI"/>
                <w:rPrChange w:id="8352" w:author="suryavina" w:date="2015-02-06T16:21:00Z">
                  <w:rPr>
                    <w:rFonts w:ascii="Footlight MT Light" w:hAnsi="Footlight MT Light"/>
                    <w:i/>
                    <w:sz w:val="24"/>
                    <w:szCs w:val="24"/>
                    <w:lang w:val="fi-FI"/>
                  </w:rPr>
                </w:rPrChange>
              </w:rPr>
            </w:pPr>
          </w:p>
        </w:tc>
      </w:tr>
      <w:tr w:rsidR="00416449" w:rsidRPr="004F1FC6" w:rsidTr="003D36AE">
        <w:tc>
          <w:tcPr>
            <w:tcW w:w="2628" w:type="dxa"/>
          </w:tcPr>
          <w:p w:rsidR="00416449" w:rsidRPr="004F1FC6" w:rsidRDefault="00155965" w:rsidP="00FE17BA">
            <w:pPr>
              <w:pStyle w:val="Heading2"/>
              <w:numPr>
                <w:ilvl w:val="0"/>
                <w:numId w:val="18"/>
              </w:numPr>
              <w:ind w:left="426"/>
              <w:jc w:val="left"/>
              <w:rPr>
                <w:rFonts w:ascii="Footlight MT Light" w:hAnsi="Footlight MT Light"/>
                <w:sz w:val="24"/>
                <w:szCs w:val="24"/>
                <w:lang w:val="nl-NL"/>
                <w:rPrChange w:id="8353" w:author="suryavina" w:date="2015-02-06T16:21:00Z">
                  <w:rPr>
                    <w:rFonts w:ascii="Footlight MT Light" w:hAnsi="Footlight MT Light"/>
                    <w:sz w:val="24"/>
                    <w:szCs w:val="24"/>
                    <w:lang w:val="nl-NL"/>
                  </w:rPr>
                </w:rPrChange>
              </w:rPr>
            </w:pPr>
            <w:bookmarkStart w:id="8354" w:name="_Toc280827103"/>
            <w:bookmarkStart w:id="8355" w:name="_Toc282410493"/>
            <w:bookmarkStart w:id="8356" w:name="_Toc409774656"/>
            <w:bookmarkStart w:id="8357" w:name="_Toc410661860"/>
            <w:r w:rsidRPr="004F1FC6">
              <w:rPr>
                <w:rFonts w:ascii="Footlight MT Light" w:hAnsi="Footlight MT Light"/>
                <w:sz w:val="24"/>
                <w:szCs w:val="24"/>
                <w:lang w:val="nl-NL"/>
                <w:rPrChange w:id="8358" w:author="suryavina" w:date="2015-02-06T16:21:00Z">
                  <w:rPr>
                    <w:rFonts w:ascii="Footlight MT Light" w:hAnsi="Footlight MT Light"/>
                    <w:sz w:val="24"/>
                    <w:szCs w:val="24"/>
                    <w:lang w:val="nl-NL"/>
                  </w:rPr>
                </w:rPrChange>
              </w:rPr>
              <w:t>Perubahan Dokumen Pengadaan</w:t>
            </w:r>
            <w:bookmarkEnd w:id="8354"/>
            <w:bookmarkEnd w:id="8355"/>
            <w:bookmarkEnd w:id="8356"/>
            <w:bookmarkEnd w:id="8357"/>
          </w:p>
          <w:p w:rsidR="00416449" w:rsidRPr="004F1FC6" w:rsidRDefault="00416449" w:rsidP="00FE17BA">
            <w:pPr>
              <w:rPr>
                <w:rFonts w:ascii="Footlight MT Light" w:hAnsi="Footlight MT Light"/>
                <w:sz w:val="24"/>
                <w:szCs w:val="24"/>
                <w:lang w:val="nl-NL"/>
                <w:rPrChange w:id="8359" w:author="suryavina" w:date="2015-02-06T16:21:00Z">
                  <w:rPr>
                    <w:rFonts w:ascii="Footlight MT Light" w:hAnsi="Footlight MT Light"/>
                    <w:sz w:val="24"/>
                    <w:szCs w:val="24"/>
                    <w:lang w:val="nl-NL"/>
                  </w:rPr>
                </w:rPrChange>
              </w:rPr>
            </w:pPr>
          </w:p>
        </w:tc>
        <w:tc>
          <w:tcPr>
            <w:tcW w:w="5400" w:type="dxa"/>
          </w:tcPr>
          <w:p w:rsidR="00416449" w:rsidRPr="004F1FC6" w:rsidRDefault="00155965" w:rsidP="00FE17BA">
            <w:pPr>
              <w:numPr>
                <w:ilvl w:val="0"/>
                <w:numId w:val="352"/>
              </w:numPr>
              <w:ind w:left="742" w:hanging="709"/>
              <w:rPr>
                <w:rFonts w:ascii="Footlight MT Light" w:hAnsi="Footlight MT Light"/>
                <w:sz w:val="24"/>
                <w:szCs w:val="24"/>
                <w:lang w:val="nl-NL"/>
                <w:rPrChange w:id="8360"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8361" w:author="suryavina" w:date="2015-02-06T16:21:00Z">
                  <w:rPr>
                    <w:rFonts w:ascii="Footlight MT Light" w:hAnsi="Footlight MT Light"/>
                    <w:sz w:val="24"/>
                    <w:szCs w:val="24"/>
                    <w:lang w:val="nl-NL"/>
                  </w:rPr>
                </w:rPrChange>
              </w:rPr>
              <w:t xml:space="preserve">sebelum batas akhir waktu pemasukan penawaran, Pokja ULP dapat menetapkan Adendum Dokumen Pengadaan berdasarkan informasi baru yang mempengaruhi substansi </w:t>
            </w:r>
            <w:r w:rsidRPr="004F1FC6">
              <w:rPr>
                <w:rFonts w:ascii="Footlight MT Light" w:hAnsi="Footlight MT Light"/>
                <w:sz w:val="24"/>
                <w:szCs w:val="24"/>
                <w:lang w:val="id-ID"/>
                <w:rPrChange w:id="8362" w:author="suryavina" w:date="2015-02-06T16:21:00Z">
                  <w:rPr>
                    <w:rFonts w:ascii="Footlight MT Light" w:hAnsi="Footlight MT Light"/>
                    <w:sz w:val="24"/>
                    <w:szCs w:val="24"/>
                    <w:lang w:val="id-ID"/>
                  </w:rPr>
                </w:rPrChange>
              </w:rPr>
              <w:t>Dokumen Pengadaan</w:t>
            </w:r>
            <w:r w:rsidRPr="004F1FC6">
              <w:rPr>
                <w:rFonts w:ascii="Footlight MT Light" w:hAnsi="Footlight MT Light"/>
                <w:sz w:val="24"/>
                <w:szCs w:val="24"/>
                <w:lang w:val="nl-NL"/>
                <w:rPrChange w:id="8363" w:author="suryavina" w:date="2015-02-06T16:21:00Z">
                  <w:rPr>
                    <w:rFonts w:ascii="Footlight MT Light" w:hAnsi="Footlight MT Light"/>
                    <w:sz w:val="24"/>
                    <w:szCs w:val="24"/>
                    <w:lang w:val="nl-NL"/>
                  </w:rPr>
                </w:rPrChange>
              </w:rPr>
              <w:t>.</w:t>
            </w:r>
          </w:p>
          <w:p w:rsidR="00416449" w:rsidRPr="004F1FC6" w:rsidRDefault="00416449" w:rsidP="00FE17BA">
            <w:pPr>
              <w:pStyle w:val="ListParagraph"/>
              <w:rPr>
                <w:rFonts w:ascii="Footlight MT Light" w:hAnsi="Footlight MT Light"/>
                <w:sz w:val="24"/>
                <w:szCs w:val="24"/>
                <w:lang w:val="nl-NL"/>
                <w:rPrChange w:id="8364" w:author="suryavina" w:date="2015-02-06T16:21:00Z">
                  <w:rPr>
                    <w:rFonts w:ascii="Footlight MT Light" w:hAnsi="Footlight MT Light"/>
                    <w:sz w:val="24"/>
                    <w:szCs w:val="24"/>
                    <w:lang w:val="nl-NL"/>
                  </w:rPr>
                </w:rPrChange>
              </w:rPr>
            </w:pPr>
          </w:p>
          <w:p w:rsidR="00416449" w:rsidRPr="004F1FC6" w:rsidRDefault="00155965" w:rsidP="00FE17BA">
            <w:pPr>
              <w:numPr>
                <w:ilvl w:val="0"/>
                <w:numId w:val="352"/>
              </w:numPr>
              <w:ind w:left="742" w:hanging="709"/>
              <w:rPr>
                <w:rFonts w:ascii="Footlight MT Light" w:hAnsi="Footlight MT Light"/>
                <w:sz w:val="24"/>
                <w:szCs w:val="24"/>
                <w:lang w:val="nl-NL"/>
                <w:rPrChange w:id="8365"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id-ID"/>
                <w:rPrChange w:id="8366" w:author="suryavina" w:date="2015-02-06T16:21:00Z">
                  <w:rPr>
                    <w:rFonts w:ascii="Footlight MT Light" w:hAnsi="Footlight MT Light"/>
                    <w:sz w:val="24"/>
                    <w:szCs w:val="24"/>
                    <w:lang w:val="id-ID"/>
                  </w:rPr>
                </w:rPrChange>
              </w:rPr>
              <w:t>Perubahan rancangan kontrak,</w:t>
            </w:r>
            <w:r w:rsidRPr="004F1FC6">
              <w:rPr>
                <w:rFonts w:ascii="Footlight MT Light" w:hAnsi="Footlight MT Light"/>
                <w:sz w:val="24"/>
                <w:szCs w:val="24"/>
                <w:rPrChange w:id="8367" w:author="suryavina" w:date="2015-02-06T16:21:00Z">
                  <w:rPr>
                    <w:rFonts w:ascii="Footlight MT Light" w:hAnsi="Footlight MT Light"/>
                    <w:sz w:val="24"/>
                    <w:szCs w:val="24"/>
                  </w:rPr>
                </w:rPrChange>
              </w:rPr>
              <w:t xml:space="preserve"> </w:t>
            </w:r>
            <w:r w:rsidRPr="004F1FC6">
              <w:rPr>
                <w:rFonts w:ascii="Footlight MT Light" w:hAnsi="Footlight MT Light"/>
                <w:sz w:val="24"/>
                <w:szCs w:val="24"/>
                <w:lang w:val="id-ID"/>
                <w:rPrChange w:id="8368" w:author="suryavina" w:date="2015-02-06T16:21:00Z">
                  <w:rPr>
                    <w:rFonts w:ascii="Footlight MT Light" w:hAnsi="Footlight MT Light"/>
                    <w:sz w:val="24"/>
                    <w:szCs w:val="24"/>
                    <w:lang w:val="id-ID"/>
                  </w:rPr>
                </w:rPrChange>
              </w:rPr>
              <w:t>spesifikasi teknis, gambar dan/atau nilai total HPS, harus mendapatkan persetujuan PPK sebelum dituangkan dalam Adendum Dokumen Pengadaan.</w:t>
            </w:r>
          </w:p>
          <w:p w:rsidR="00416449" w:rsidRPr="004F1FC6" w:rsidRDefault="00416449" w:rsidP="00FE17BA">
            <w:pPr>
              <w:keepNext/>
              <w:keepLines/>
              <w:spacing w:after="240"/>
              <w:ind w:left="33"/>
              <w:outlineLvl w:val="2"/>
              <w:rPr>
                <w:rFonts w:ascii="Footlight MT Light" w:hAnsi="Footlight MT Light"/>
                <w:sz w:val="24"/>
                <w:szCs w:val="24"/>
                <w:lang w:val="nl-NL"/>
                <w:rPrChange w:id="8369" w:author="suryavina" w:date="2015-02-06T16:21:00Z">
                  <w:rPr>
                    <w:rFonts w:ascii="Footlight MT Light" w:hAnsi="Footlight MT Light"/>
                    <w:sz w:val="24"/>
                    <w:szCs w:val="24"/>
                    <w:lang w:val="nl-NL"/>
                  </w:rPr>
                </w:rPrChange>
              </w:rPr>
            </w:pPr>
          </w:p>
          <w:p w:rsidR="00416449" w:rsidRPr="004F1FC6" w:rsidRDefault="00155965" w:rsidP="00145F2D">
            <w:pPr>
              <w:numPr>
                <w:ilvl w:val="0"/>
                <w:numId w:val="352"/>
              </w:numPr>
              <w:ind w:left="742" w:hanging="709"/>
              <w:rPr>
                <w:rFonts w:ascii="Footlight MT Light" w:hAnsi="Footlight MT Light"/>
                <w:sz w:val="24"/>
                <w:szCs w:val="24"/>
                <w:lang w:val="nl-NL"/>
                <w:rPrChange w:id="8370"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8371" w:author="suryavina" w:date="2015-02-06T16:21:00Z">
                  <w:rPr>
                    <w:rFonts w:ascii="Footlight MT Light" w:hAnsi="Footlight MT Light"/>
                    <w:sz w:val="24"/>
                    <w:szCs w:val="24"/>
                    <w:lang w:val="nl-NL"/>
                  </w:rPr>
                </w:rPrChange>
              </w:rPr>
              <w:t xml:space="preserve">Apabila ketentuan baru atau perubahan penting tersebut tidak dituangkan dalam Adendum Dokumen </w:t>
            </w:r>
            <w:r w:rsidRPr="004F1FC6">
              <w:rPr>
                <w:rFonts w:ascii="Footlight MT Light" w:hAnsi="Footlight MT Light"/>
                <w:sz w:val="24"/>
                <w:szCs w:val="24"/>
                <w:lang w:val="id-ID"/>
                <w:rPrChange w:id="8372" w:author="suryavina" w:date="2015-02-06T16:21:00Z">
                  <w:rPr>
                    <w:rFonts w:ascii="Footlight MT Light" w:hAnsi="Footlight MT Light"/>
                    <w:sz w:val="24"/>
                    <w:szCs w:val="24"/>
                    <w:lang w:val="id-ID"/>
                  </w:rPr>
                </w:rPrChange>
              </w:rPr>
              <w:t>Pengadaan</w:t>
            </w:r>
            <w:r w:rsidRPr="004F1FC6">
              <w:rPr>
                <w:rFonts w:ascii="Footlight MT Light" w:hAnsi="Footlight MT Light"/>
                <w:sz w:val="24"/>
                <w:szCs w:val="24"/>
                <w:lang w:val="nl-NL"/>
                <w:rPrChange w:id="8373" w:author="suryavina" w:date="2015-02-06T16:21:00Z">
                  <w:rPr>
                    <w:rFonts w:ascii="Footlight MT Light" w:hAnsi="Footlight MT Light"/>
                    <w:sz w:val="24"/>
                    <w:szCs w:val="24"/>
                    <w:lang w:val="nl-NL"/>
                  </w:rPr>
                </w:rPrChange>
              </w:rPr>
              <w:t xml:space="preserve">, maka ketentuan baru atau perubahan tersebut dianggap tidak ada dan ketentuan yang berlaku adalah Dokumen </w:t>
            </w:r>
            <w:r w:rsidRPr="004F1FC6">
              <w:rPr>
                <w:rFonts w:ascii="Footlight MT Light" w:hAnsi="Footlight MT Light"/>
                <w:sz w:val="24"/>
                <w:szCs w:val="24"/>
                <w:lang w:val="id-ID"/>
                <w:rPrChange w:id="8374" w:author="suryavina" w:date="2015-02-06T16:21:00Z">
                  <w:rPr>
                    <w:rFonts w:ascii="Footlight MT Light" w:hAnsi="Footlight MT Light"/>
                    <w:sz w:val="24"/>
                    <w:szCs w:val="24"/>
                    <w:lang w:val="id-ID"/>
                  </w:rPr>
                </w:rPrChange>
              </w:rPr>
              <w:t>Pengadaan</w:t>
            </w:r>
            <w:r w:rsidRPr="004F1FC6">
              <w:rPr>
                <w:rFonts w:ascii="Footlight MT Light" w:hAnsi="Footlight MT Light"/>
                <w:sz w:val="24"/>
                <w:szCs w:val="24"/>
                <w:lang w:val="nl-NL"/>
                <w:rPrChange w:id="8375" w:author="suryavina" w:date="2015-02-06T16:21:00Z">
                  <w:rPr>
                    <w:rFonts w:ascii="Footlight MT Light" w:hAnsi="Footlight MT Light"/>
                    <w:sz w:val="24"/>
                    <w:szCs w:val="24"/>
                    <w:lang w:val="nl-NL"/>
                  </w:rPr>
                </w:rPrChange>
              </w:rPr>
              <w:t xml:space="preserve"> yang awal.</w:t>
            </w:r>
          </w:p>
          <w:p w:rsidR="00416449" w:rsidRPr="004F1FC6" w:rsidRDefault="00416449" w:rsidP="00FE17BA">
            <w:pPr>
              <w:ind w:left="742"/>
              <w:rPr>
                <w:rFonts w:ascii="Footlight MT Light" w:hAnsi="Footlight MT Light"/>
                <w:sz w:val="24"/>
                <w:szCs w:val="24"/>
                <w:lang w:val="nl-NL"/>
                <w:rPrChange w:id="8376" w:author="suryavina" w:date="2015-02-06T16:21:00Z">
                  <w:rPr>
                    <w:rFonts w:ascii="Footlight MT Light" w:hAnsi="Footlight MT Light"/>
                    <w:sz w:val="24"/>
                    <w:szCs w:val="24"/>
                    <w:lang w:val="nl-NL"/>
                  </w:rPr>
                </w:rPrChange>
              </w:rPr>
            </w:pPr>
          </w:p>
          <w:p w:rsidR="00AB7A8D" w:rsidRPr="004F1FC6" w:rsidRDefault="00155965" w:rsidP="00FE17BA">
            <w:pPr>
              <w:numPr>
                <w:ilvl w:val="0"/>
                <w:numId w:val="352"/>
              </w:numPr>
              <w:ind w:left="742" w:hanging="709"/>
              <w:rPr>
                <w:rFonts w:ascii="Footlight MT Light" w:hAnsi="Footlight MT Light"/>
                <w:sz w:val="24"/>
                <w:szCs w:val="24"/>
                <w:lang w:val="nl-NL"/>
                <w:rPrChange w:id="8377"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8378" w:author="suryavina" w:date="2015-02-06T16:21:00Z">
                  <w:rPr>
                    <w:rFonts w:ascii="Footlight MT Light" w:hAnsi="Footlight MT Light"/>
                    <w:sz w:val="24"/>
                    <w:szCs w:val="24"/>
                    <w:lang w:val="nl-NL"/>
                  </w:rPr>
                </w:rPrChange>
              </w:rPr>
              <w:t>S</w:t>
            </w:r>
            <w:r w:rsidRPr="004F1FC6">
              <w:rPr>
                <w:rFonts w:ascii="Footlight MT Light" w:hAnsi="Footlight MT Light"/>
                <w:sz w:val="24"/>
                <w:szCs w:val="24"/>
                <w:lang w:val="id-ID"/>
                <w:rPrChange w:id="8379" w:author="suryavina" w:date="2015-02-06T16:21:00Z">
                  <w:rPr>
                    <w:rFonts w:ascii="Footlight MT Light" w:hAnsi="Footlight MT Light"/>
                    <w:sz w:val="24"/>
                    <w:szCs w:val="24"/>
                    <w:lang w:val="id-ID"/>
                  </w:rPr>
                </w:rPrChange>
              </w:rPr>
              <w:t>etelah Pemberian Penjelasan dan s</w:t>
            </w:r>
            <w:r w:rsidRPr="004F1FC6">
              <w:rPr>
                <w:rFonts w:ascii="Footlight MT Light" w:hAnsi="Footlight MT Light"/>
                <w:sz w:val="24"/>
                <w:szCs w:val="24"/>
                <w:lang w:val="nl-NL"/>
                <w:rPrChange w:id="8380" w:author="suryavina" w:date="2015-02-06T16:21:00Z">
                  <w:rPr>
                    <w:rFonts w:ascii="Footlight MT Light" w:hAnsi="Footlight MT Light"/>
                    <w:sz w:val="24"/>
                    <w:szCs w:val="24"/>
                    <w:lang w:val="nl-NL"/>
                  </w:rPr>
                </w:rPrChange>
              </w:rPr>
              <w:t xml:space="preserve">ebelum batas akhir waktu pemasukan penawaran, </w:t>
            </w:r>
            <w:r w:rsidRPr="004F1FC6">
              <w:rPr>
                <w:rFonts w:ascii="Footlight MT Light" w:hAnsi="Footlight MT Light"/>
                <w:sz w:val="24"/>
                <w:szCs w:val="24"/>
                <w:lang w:val="id-ID"/>
                <w:rPrChange w:id="8381" w:author="suryavina" w:date="2015-02-06T16:21:00Z">
                  <w:rPr>
                    <w:rFonts w:ascii="Footlight MT Light" w:hAnsi="Footlight MT Light"/>
                    <w:sz w:val="24"/>
                    <w:szCs w:val="24"/>
                    <w:lang w:val="id-ID"/>
                  </w:rPr>
                </w:rPrChange>
              </w:rPr>
              <w:t>Pokja ULP</w:t>
            </w:r>
            <w:r w:rsidRPr="004F1FC6">
              <w:rPr>
                <w:rFonts w:ascii="Footlight MT Light" w:hAnsi="Footlight MT Light"/>
                <w:sz w:val="24"/>
                <w:szCs w:val="24"/>
                <w:lang w:val="nl-NL"/>
                <w:rPrChange w:id="8382" w:author="suryavina" w:date="2015-02-06T16:21:00Z">
                  <w:rPr>
                    <w:rFonts w:ascii="Footlight MT Light" w:hAnsi="Footlight MT Light"/>
                    <w:sz w:val="24"/>
                    <w:szCs w:val="24"/>
                    <w:lang w:val="nl-NL"/>
                  </w:rPr>
                </w:rPrChange>
              </w:rPr>
              <w:t xml:space="preserve"> dapat</w:t>
            </w:r>
            <w:r w:rsidRPr="004F1FC6">
              <w:rPr>
                <w:rFonts w:ascii="Footlight MT Light" w:hAnsi="Footlight MT Light"/>
                <w:sz w:val="24"/>
                <w:szCs w:val="24"/>
                <w:lang w:val="id-ID"/>
                <w:rPrChange w:id="8383" w:author="suryavina" w:date="2015-02-06T16:21:00Z">
                  <w:rPr>
                    <w:rFonts w:ascii="Footlight MT Light" w:hAnsi="Footlight MT Light"/>
                    <w:sz w:val="24"/>
                    <w:szCs w:val="24"/>
                    <w:lang w:val="id-ID"/>
                  </w:rPr>
                </w:rPrChange>
              </w:rPr>
              <w:t xml:space="preserve"> menetapkan</w:t>
            </w:r>
            <w:r w:rsidRPr="004F1FC6">
              <w:rPr>
                <w:rFonts w:ascii="Footlight MT Light" w:hAnsi="Footlight MT Light"/>
                <w:sz w:val="24"/>
                <w:szCs w:val="24"/>
                <w:lang w:val="nl-NL"/>
                <w:rPrChange w:id="8384" w:author="suryavina" w:date="2015-02-06T16:21:00Z">
                  <w:rPr>
                    <w:rFonts w:ascii="Footlight MT Light" w:hAnsi="Footlight MT Light"/>
                    <w:sz w:val="24"/>
                    <w:szCs w:val="24"/>
                    <w:lang w:val="nl-NL"/>
                  </w:rPr>
                </w:rPrChange>
              </w:rPr>
              <w:t xml:space="preserve"> Adendum</w:t>
            </w:r>
            <w:r w:rsidRPr="004F1FC6">
              <w:rPr>
                <w:rFonts w:ascii="Footlight MT Light" w:hAnsi="Footlight MT Light"/>
                <w:sz w:val="24"/>
                <w:szCs w:val="24"/>
                <w:lang w:val="id-ID"/>
                <w:rPrChange w:id="8385"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lang w:val="nl-NL"/>
                <w:rPrChange w:id="8386" w:author="suryavina" w:date="2015-02-06T16:21:00Z">
                  <w:rPr>
                    <w:rFonts w:ascii="Footlight MT Light" w:hAnsi="Footlight MT Light"/>
                    <w:sz w:val="24"/>
                    <w:szCs w:val="24"/>
                    <w:lang w:val="nl-NL"/>
                  </w:rPr>
                </w:rPrChange>
              </w:rPr>
              <w:t xml:space="preserve">Dokumen </w:t>
            </w:r>
            <w:r w:rsidRPr="004F1FC6">
              <w:rPr>
                <w:rFonts w:ascii="Footlight MT Light" w:hAnsi="Footlight MT Light"/>
                <w:sz w:val="24"/>
                <w:szCs w:val="24"/>
                <w:lang w:val="id-ID"/>
                <w:rPrChange w:id="8387" w:author="suryavina" w:date="2015-02-06T16:21:00Z">
                  <w:rPr>
                    <w:rFonts w:ascii="Footlight MT Light" w:hAnsi="Footlight MT Light"/>
                    <w:sz w:val="24"/>
                    <w:szCs w:val="24"/>
                    <w:lang w:val="id-ID"/>
                  </w:rPr>
                </w:rPrChange>
              </w:rPr>
              <w:t xml:space="preserve">Pemilihan, berdasarkan informasi baru yang mempengaruhi substansi Dokumen </w:t>
            </w:r>
            <w:r w:rsidRPr="004F1FC6">
              <w:rPr>
                <w:rFonts w:ascii="Footlight MT Light" w:hAnsi="Footlight MT Light"/>
                <w:sz w:val="24"/>
                <w:szCs w:val="24"/>
                <w:rPrChange w:id="8388" w:author="suryavina" w:date="2015-02-06T16:21:00Z">
                  <w:rPr>
                    <w:rFonts w:ascii="Footlight MT Light" w:hAnsi="Footlight MT Light"/>
                    <w:sz w:val="24"/>
                    <w:szCs w:val="24"/>
                  </w:rPr>
                </w:rPrChange>
              </w:rPr>
              <w:t>Pengadaan</w:t>
            </w:r>
            <w:r w:rsidRPr="004F1FC6">
              <w:rPr>
                <w:rFonts w:ascii="Footlight MT Light" w:hAnsi="Footlight MT Light"/>
                <w:sz w:val="24"/>
                <w:szCs w:val="24"/>
                <w:lang w:val="nl-NL"/>
                <w:rPrChange w:id="8389" w:author="suryavina" w:date="2015-02-06T16:21:00Z">
                  <w:rPr>
                    <w:rFonts w:ascii="Footlight MT Light" w:hAnsi="Footlight MT Light"/>
                    <w:sz w:val="24"/>
                    <w:szCs w:val="24"/>
                    <w:lang w:val="nl-NL"/>
                  </w:rPr>
                </w:rPrChange>
              </w:rPr>
              <w:t>.</w:t>
            </w:r>
          </w:p>
          <w:p w:rsidR="00155965" w:rsidRPr="004F1FC6" w:rsidRDefault="00155965" w:rsidP="00155965">
            <w:pPr>
              <w:pStyle w:val="ListParagraph"/>
              <w:rPr>
                <w:rFonts w:ascii="Footlight MT Light" w:hAnsi="Footlight MT Light"/>
                <w:sz w:val="24"/>
                <w:szCs w:val="24"/>
                <w:lang w:val="nl-NL"/>
                <w:rPrChange w:id="8390" w:author="suryavina" w:date="2015-02-06T16:21:00Z">
                  <w:rPr>
                    <w:rFonts w:ascii="Footlight MT Light" w:hAnsi="Footlight MT Light"/>
                    <w:sz w:val="24"/>
                    <w:szCs w:val="24"/>
                    <w:lang w:val="nl-NL"/>
                  </w:rPr>
                </w:rPrChange>
              </w:rPr>
            </w:pPr>
          </w:p>
          <w:p w:rsidR="00416449" w:rsidRPr="004F1FC6" w:rsidRDefault="00155965" w:rsidP="00FE17BA">
            <w:pPr>
              <w:numPr>
                <w:ilvl w:val="0"/>
                <w:numId w:val="352"/>
              </w:numPr>
              <w:ind w:left="742" w:hanging="709"/>
              <w:rPr>
                <w:rFonts w:ascii="Footlight MT Light" w:hAnsi="Footlight MT Light"/>
                <w:sz w:val="24"/>
                <w:szCs w:val="24"/>
                <w:lang w:val="nl-NL"/>
                <w:rPrChange w:id="8391"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8392" w:author="suryavina" w:date="2015-02-06T16:21:00Z">
                  <w:rPr>
                    <w:rFonts w:ascii="Footlight MT Light" w:hAnsi="Footlight MT Light"/>
                    <w:sz w:val="24"/>
                    <w:szCs w:val="24"/>
                    <w:lang w:val="nl-NL"/>
                  </w:rPr>
                </w:rPrChange>
              </w:rPr>
              <w:t>Setiap Adendum yang ditetapkan merupakan bagian yang tidak terpisahkan dari Dokumen Pengadaan.</w:t>
            </w:r>
          </w:p>
          <w:p w:rsidR="00416449" w:rsidRPr="004F1FC6" w:rsidRDefault="00416449" w:rsidP="00FE17BA">
            <w:pPr>
              <w:keepNext/>
              <w:keepLines/>
              <w:spacing w:after="240"/>
              <w:ind w:left="742"/>
              <w:outlineLvl w:val="2"/>
              <w:rPr>
                <w:rFonts w:ascii="Footlight MT Light" w:hAnsi="Footlight MT Light"/>
                <w:b/>
                <w:sz w:val="24"/>
                <w:szCs w:val="24"/>
                <w:lang w:val="nl-NL"/>
                <w:rPrChange w:id="8393" w:author="suryavina" w:date="2015-02-06T16:21:00Z">
                  <w:rPr>
                    <w:rFonts w:ascii="Footlight MT Light" w:hAnsi="Footlight MT Light"/>
                    <w:b/>
                    <w:sz w:val="24"/>
                    <w:szCs w:val="24"/>
                    <w:lang w:val="nl-NL"/>
                  </w:rPr>
                </w:rPrChange>
              </w:rPr>
            </w:pPr>
          </w:p>
          <w:p w:rsidR="00416449" w:rsidRPr="004F1FC6" w:rsidRDefault="00155965" w:rsidP="00FE17BA">
            <w:pPr>
              <w:numPr>
                <w:ilvl w:val="0"/>
                <w:numId w:val="352"/>
              </w:numPr>
              <w:ind w:left="742" w:hanging="709"/>
              <w:rPr>
                <w:rFonts w:ascii="Footlight MT Light" w:hAnsi="Footlight MT Light"/>
                <w:sz w:val="24"/>
                <w:szCs w:val="24"/>
                <w:lang w:val="nl-NL"/>
                <w:rPrChange w:id="8394"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id-ID"/>
                <w:rPrChange w:id="8395" w:author="suryavina" w:date="2015-02-06T16:21:00Z">
                  <w:rPr>
                    <w:rFonts w:ascii="Footlight MT Light" w:hAnsi="Footlight MT Light"/>
                    <w:sz w:val="24"/>
                    <w:szCs w:val="24"/>
                    <w:lang w:val="id-ID"/>
                  </w:rPr>
                </w:rPrChange>
              </w:rPr>
              <w:t>Pokja ULP</w:t>
            </w:r>
            <w:r w:rsidRPr="004F1FC6">
              <w:rPr>
                <w:rFonts w:ascii="Footlight MT Light" w:hAnsi="Footlight MT Light"/>
                <w:sz w:val="24"/>
                <w:szCs w:val="24"/>
                <w:rPrChange w:id="8396" w:author="suryavina" w:date="2015-02-06T16:21:00Z">
                  <w:rPr>
                    <w:rFonts w:ascii="Footlight MT Light" w:hAnsi="Footlight MT Light"/>
                    <w:sz w:val="24"/>
                    <w:szCs w:val="24"/>
                  </w:rPr>
                </w:rPrChange>
              </w:rPr>
              <w:t xml:space="preserve"> </w:t>
            </w:r>
            <w:r w:rsidRPr="004F1FC6">
              <w:rPr>
                <w:rFonts w:ascii="Footlight MT Light" w:hAnsi="Footlight MT Light"/>
                <w:sz w:val="24"/>
                <w:szCs w:val="24"/>
                <w:lang w:val="id-ID"/>
                <w:rPrChange w:id="8397" w:author="suryavina" w:date="2015-02-06T16:21:00Z">
                  <w:rPr>
                    <w:rFonts w:ascii="Footlight MT Light" w:hAnsi="Footlight MT Light"/>
                    <w:sz w:val="24"/>
                    <w:szCs w:val="24"/>
                    <w:lang w:val="id-ID"/>
                  </w:rPr>
                </w:rPrChange>
              </w:rPr>
              <w:t xml:space="preserve">mengumumkan </w:t>
            </w:r>
            <w:r w:rsidRPr="004F1FC6">
              <w:rPr>
                <w:rFonts w:ascii="Footlight MT Light" w:hAnsi="Footlight MT Light"/>
                <w:sz w:val="24"/>
                <w:szCs w:val="24"/>
                <w:lang w:val="nl-NL"/>
                <w:rPrChange w:id="8398" w:author="suryavina" w:date="2015-02-06T16:21:00Z">
                  <w:rPr>
                    <w:rFonts w:ascii="Footlight MT Light" w:hAnsi="Footlight MT Light"/>
                    <w:sz w:val="24"/>
                    <w:szCs w:val="24"/>
                    <w:lang w:val="nl-NL"/>
                  </w:rPr>
                </w:rPrChange>
              </w:rPr>
              <w:t>Adendum Dokumen Pengadaan</w:t>
            </w:r>
            <w:r w:rsidRPr="004F1FC6">
              <w:rPr>
                <w:rFonts w:ascii="Footlight MT Light" w:hAnsi="Footlight MT Light"/>
                <w:sz w:val="24"/>
                <w:szCs w:val="24"/>
                <w:lang w:val="id-ID"/>
                <w:rPrChange w:id="8399" w:author="suryavina" w:date="2015-02-06T16:21:00Z">
                  <w:rPr>
                    <w:rFonts w:ascii="Footlight MT Light" w:hAnsi="Footlight MT Light"/>
                    <w:sz w:val="24"/>
                    <w:szCs w:val="24"/>
                    <w:lang w:val="id-ID"/>
                  </w:rPr>
                </w:rPrChange>
              </w:rPr>
              <w:t xml:space="preserve"> dengan cara mengunggah (</w:t>
            </w:r>
            <w:r w:rsidRPr="004F1FC6">
              <w:rPr>
                <w:rFonts w:ascii="Footlight MT Light" w:hAnsi="Footlight MT Light"/>
                <w:i/>
                <w:sz w:val="24"/>
                <w:szCs w:val="24"/>
                <w:lang w:val="id-ID"/>
                <w:rPrChange w:id="8400" w:author="suryavina" w:date="2015-02-06T16:21:00Z">
                  <w:rPr>
                    <w:rFonts w:ascii="Footlight MT Light" w:hAnsi="Footlight MT Light"/>
                    <w:i/>
                    <w:sz w:val="24"/>
                    <w:szCs w:val="24"/>
                    <w:lang w:val="id-ID"/>
                  </w:rPr>
                </w:rPrChange>
              </w:rPr>
              <w:t>upload</w:t>
            </w:r>
            <w:r w:rsidRPr="004F1FC6">
              <w:rPr>
                <w:rFonts w:ascii="Footlight MT Light" w:hAnsi="Footlight MT Light"/>
                <w:sz w:val="24"/>
                <w:szCs w:val="24"/>
                <w:lang w:val="id-ID"/>
                <w:rPrChange w:id="8401" w:author="suryavina" w:date="2015-02-06T16:21:00Z">
                  <w:rPr>
                    <w:rFonts w:ascii="Footlight MT Light" w:hAnsi="Footlight MT Light"/>
                    <w:sz w:val="24"/>
                    <w:szCs w:val="24"/>
                    <w:lang w:val="id-ID"/>
                  </w:rPr>
                </w:rPrChange>
              </w:rPr>
              <w:t xml:space="preserve">)  </w:t>
            </w:r>
            <w:r w:rsidRPr="004F1FC6">
              <w:rPr>
                <w:rFonts w:ascii="Footlight MT Light" w:hAnsi="Footlight MT Light"/>
                <w:i/>
                <w:sz w:val="24"/>
                <w:szCs w:val="24"/>
                <w:lang w:val="id-ID"/>
                <w:rPrChange w:id="8402" w:author="suryavina" w:date="2015-02-06T16:21:00Z">
                  <w:rPr>
                    <w:rFonts w:ascii="Footlight MT Light" w:hAnsi="Footlight MT Light"/>
                    <w:i/>
                    <w:sz w:val="24"/>
                    <w:szCs w:val="24"/>
                    <w:lang w:val="id-ID"/>
                  </w:rPr>
                </w:rPrChange>
              </w:rPr>
              <w:t>file</w:t>
            </w:r>
            <w:r w:rsidRPr="004F1FC6">
              <w:rPr>
                <w:rFonts w:ascii="Footlight MT Light" w:hAnsi="Footlight MT Light"/>
                <w:sz w:val="24"/>
                <w:szCs w:val="24"/>
                <w:lang w:val="id-ID"/>
                <w:rPrChange w:id="8403" w:author="suryavina" w:date="2015-02-06T16:21:00Z">
                  <w:rPr>
                    <w:rFonts w:ascii="Footlight MT Light" w:hAnsi="Footlight MT Light"/>
                    <w:sz w:val="24"/>
                    <w:szCs w:val="24"/>
                    <w:lang w:val="id-ID"/>
                  </w:rPr>
                </w:rPrChange>
              </w:rPr>
              <w:t xml:space="preserve"> adendum Dokumen Pengadaan melalui aplikasi</w:t>
            </w:r>
            <w:r w:rsidRPr="004F1FC6">
              <w:rPr>
                <w:rFonts w:ascii="Footlight MT Light" w:hAnsi="Footlight MT Light"/>
                <w:sz w:val="24"/>
                <w:szCs w:val="24"/>
                <w:lang w:val="nl-NL"/>
                <w:rPrChange w:id="8404" w:author="suryavina" w:date="2015-02-06T16:21:00Z">
                  <w:rPr>
                    <w:rFonts w:ascii="Footlight MT Light" w:hAnsi="Footlight MT Light"/>
                    <w:sz w:val="24"/>
                    <w:szCs w:val="24"/>
                    <w:lang w:val="nl-NL"/>
                  </w:rPr>
                </w:rPrChange>
              </w:rPr>
              <w:t xml:space="preserve"> </w:t>
            </w:r>
            <w:r w:rsidRPr="004F1FC6">
              <w:rPr>
                <w:rFonts w:ascii="Footlight MT Light" w:hAnsi="Footlight MT Light"/>
                <w:sz w:val="24"/>
                <w:szCs w:val="24"/>
                <w:lang w:val="id-ID"/>
                <w:rPrChange w:id="8405" w:author="suryavina" w:date="2015-02-06T16:21:00Z">
                  <w:rPr>
                    <w:rFonts w:ascii="Footlight MT Light" w:hAnsi="Footlight MT Light"/>
                    <w:sz w:val="24"/>
                    <w:szCs w:val="24"/>
                    <w:lang w:val="id-ID"/>
                  </w:rPr>
                </w:rPrChange>
              </w:rPr>
              <w:t xml:space="preserve">SPSE </w:t>
            </w:r>
            <w:r w:rsidRPr="004F1FC6">
              <w:rPr>
                <w:rFonts w:ascii="Footlight MT Light" w:hAnsi="Footlight MT Light"/>
                <w:sz w:val="24"/>
                <w:szCs w:val="24"/>
                <w:lang w:val="nl-NL"/>
                <w:rPrChange w:id="8406" w:author="suryavina" w:date="2015-02-06T16:21:00Z">
                  <w:rPr>
                    <w:rFonts w:ascii="Footlight MT Light" w:hAnsi="Footlight MT Light"/>
                    <w:sz w:val="24"/>
                    <w:szCs w:val="24"/>
                    <w:lang w:val="nl-NL"/>
                  </w:rPr>
                </w:rPrChange>
              </w:rPr>
              <w:t>paling lambat 2 (dua) hari sebelum batas akhir pemasukan penawaran.</w:t>
            </w:r>
            <w:r w:rsidRPr="004F1FC6">
              <w:rPr>
                <w:rFonts w:ascii="Footlight MT Light" w:hAnsi="Footlight MT Light"/>
                <w:sz w:val="24"/>
                <w:szCs w:val="24"/>
                <w:lang w:val="id-ID"/>
                <w:rPrChange w:id="8407" w:author="suryavina" w:date="2015-02-06T16:21:00Z">
                  <w:rPr>
                    <w:rFonts w:ascii="Footlight MT Light" w:hAnsi="Footlight MT Light"/>
                    <w:sz w:val="24"/>
                    <w:szCs w:val="24"/>
                    <w:lang w:val="id-ID"/>
                  </w:rPr>
                </w:rPrChange>
              </w:rPr>
              <w:t xml:space="preserve"> Apabila Pokja ULP akan mengunggah (</w:t>
            </w:r>
            <w:r w:rsidRPr="004F1FC6">
              <w:rPr>
                <w:rFonts w:ascii="Footlight MT Light" w:hAnsi="Footlight MT Light"/>
                <w:i/>
                <w:sz w:val="24"/>
                <w:szCs w:val="24"/>
                <w:lang w:val="id-ID"/>
                <w:rPrChange w:id="8408" w:author="suryavina" w:date="2015-02-06T16:21:00Z">
                  <w:rPr>
                    <w:rFonts w:ascii="Footlight MT Light" w:hAnsi="Footlight MT Light"/>
                    <w:i/>
                    <w:sz w:val="24"/>
                    <w:szCs w:val="24"/>
                    <w:lang w:val="id-ID"/>
                  </w:rPr>
                </w:rPrChange>
              </w:rPr>
              <w:t>upload</w:t>
            </w:r>
            <w:r w:rsidRPr="004F1FC6">
              <w:rPr>
                <w:rFonts w:ascii="Footlight MT Light" w:hAnsi="Footlight MT Light"/>
                <w:sz w:val="24"/>
                <w:szCs w:val="24"/>
                <w:lang w:val="id-ID"/>
                <w:rPrChange w:id="8409" w:author="suryavina" w:date="2015-02-06T16:21:00Z">
                  <w:rPr>
                    <w:rFonts w:ascii="Footlight MT Light" w:hAnsi="Footlight MT Light"/>
                    <w:sz w:val="24"/>
                    <w:szCs w:val="24"/>
                    <w:lang w:val="id-ID"/>
                  </w:rPr>
                </w:rPrChange>
              </w:rPr>
              <w:t xml:space="preserve">) </w:t>
            </w:r>
            <w:r w:rsidRPr="004F1FC6">
              <w:rPr>
                <w:rFonts w:ascii="Footlight MT Light" w:hAnsi="Footlight MT Light"/>
                <w:i/>
                <w:sz w:val="24"/>
                <w:szCs w:val="24"/>
                <w:lang w:val="id-ID"/>
                <w:rPrChange w:id="8410" w:author="suryavina" w:date="2015-02-06T16:21:00Z">
                  <w:rPr>
                    <w:rFonts w:ascii="Footlight MT Light" w:hAnsi="Footlight MT Light"/>
                    <w:i/>
                    <w:sz w:val="24"/>
                    <w:szCs w:val="24"/>
                    <w:lang w:val="id-ID"/>
                  </w:rPr>
                </w:rPrChange>
              </w:rPr>
              <w:t>file</w:t>
            </w:r>
            <w:r w:rsidRPr="004F1FC6">
              <w:rPr>
                <w:rFonts w:ascii="Footlight MT Light" w:hAnsi="Footlight MT Light"/>
                <w:sz w:val="24"/>
                <w:szCs w:val="24"/>
                <w:lang w:val="id-ID"/>
                <w:rPrChange w:id="8411"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lang w:val="nl-NL"/>
                <w:rPrChange w:id="8412" w:author="suryavina" w:date="2015-02-06T16:21:00Z">
                  <w:rPr>
                    <w:rFonts w:ascii="Footlight MT Light" w:hAnsi="Footlight MT Light"/>
                    <w:sz w:val="24"/>
                    <w:szCs w:val="24"/>
                    <w:lang w:val="nl-NL"/>
                  </w:rPr>
                </w:rPrChange>
              </w:rPr>
              <w:t xml:space="preserve"> Adendum Dokumen Pengadaan kurang dari 2 (dua) hari sebelum batas akhir pemasukan penawaran, maka Pokja ULP wajib mengundurkan batas akhir pemasukan penawaran</w:t>
            </w:r>
            <w:r w:rsidRPr="004F1FC6">
              <w:rPr>
                <w:rFonts w:ascii="Footlight MT Light" w:hAnsi="Footlight MT Light"/>
                <w:sz w:val="24"/>
                <w:szCs w:val="24"/>
                <w:lang w:val="id-ID"/>
                <w:rPrChange w:id="8413" w:author="suryavina" w:date="2015-02-06T16:21:00Z">
                  <w:rPr>
                    <w:rFonts w:ascii="Footlight MT Light" w:hAnsi="Footlight MT Light"/>
                    <w:sz w:val="24"/>
                    <w:szCs w:val="24"/>
                    <w:lang w:val="id-ID"/>
                  </w:rPr>
                </w:rPrChange>
              </w:rPr>
              <w:t>.</w:t>
            </w:r>
          </w:p>
          <w:p w:rsidR="00416449" w:rsidRPr="004F1FC6" w:rsidRDefault="00416449" w:rsidP="00FE17BA">
            <w:pPr>
              <w:keepNext/>
              <w:keepLines/>
              <w:spacing w:after="240"/>
              <w:ind w:left="742"/>
              <w:outlineLvl w:val="2"/>
              <w:rPr>
                <w:rFonts w:ascii="Footlight MT Light" w:hAnsi="Footlight MT Light"/>
                <w:sz w:val="24"/>
                <w:szCs w:val="24"/>
                <w:lang w:val="nl-NL"/>
                <w:rPrChange w:id="8414" w:author="suryavina" w:date="2015-02-06T16:21:00Z">
                  <w:rPr>
                    <w:rFonts w:ascii="Footlight MT Light" w:hAnsi="Footlight MT Light"/>
                    <w:sz w:val="24"/>
                    <w:szCs w:val="24"/>
                    <w:lang w:val="nl-NL"/>
                  </w:rPr>
                </w:rPrChange>
              </w:rPr>
            </w:pPr>
          </w:p>
          <w:p w:rsidR="00155965" w:rsidRPr="004F1FC6" w:rsidRDefault="00155965" w:rsidP="00155965">
            <w:pPr>
              <w:numPr>
                <w:ilvl w:val="0"/>
                <w:numId w:val="352"/>
              </w:numPr>
              <w:ind w:left="742" w:hanging="709"/>
              <w:rPr>
                <w:rFonts w:ascii="Footlight MT Light" w:hAnsi="Footlight MT Light"/>
                <w:sz w:val="24"/>
                <w:szCs w:val="24"/>
                <w:lang w:val="nl-NL"/>
                <w:rPrChange w:id="8415"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8416" w:author="suryavina" w:date="2015-02-06T16:21:00Z">
                  <w:rPr>
                    <w:rFonts w:ascii="Footlight MT Light" w:hAnsi="Footlight MT Light"/>
                    <w:sz w:val="24"/>
                    <w:szCs w:val="24"/>
                    <w:lang w:val="nl-NL"/>
                  </w:rPr>
                </w:rPrChange>
              </w:rPr>
              <w:t xml:space="preserve">Peserta </w:t>
            </w:r>
            <w:r w:rsidRPr="004F1FC6">
              <w:rPr>
                <w:rFonts w:ascii="Footlight MT Light" w:hAnsi="Footlight MT Light"/>
                <w:sz w:val="24"/>
                <w:szCs w:val="24"/>
                <w:lang w:val="id-ID"/>
                <w:rPrChange w:id="8417" w:author="suryavina" w:date="2015-02-06T16:21:00Z">
                  <w:rPr>
                    <w:rFonts w:ascii="Footlight MT Light" w:hAnsi="Footlight MT Light"/>
                    <w:sz w:val="24"/>
                    <w:szCs w:val="24"/>
                    <w:lang w:val="id-ID"/>
                  </w:rPr>
                </w:rPrChange>
              </w:rPr>
              <w:t xml:space="preserve">dapat </w:t>
            </w:r>
            <w:r w:rsidRPr="004F1FC6">
              <w:rPr>
                <w:rFonts w:ascii="Footlight MT Light" w:hAnsi="Footlight MT Light"/>
                <w:sz w:val="24"/>
                <w:szCs w:val="24"/>
                <w:lang w:val="nl-NL"/>
                <w:rPrChange w:id="8418" w:author="suryavina" w:date="2015-02-06T16:21:00Z">
                  <w:rPr>
                    <w:rFonts w:ascii="Footlight MT Light" w:hAnsi="Footlight MT Light"/>
                    <w:sz w:val="24"/>
                    <w:szCs w:val="24"/>
                    <w:lang w:val="nl-NL"/>
                  </w:rPr>
                </w:rPrChange>
              </w:rPr>
              <w:t>mengunduh</w:t>
            </w:r>
            <w:r w:rsidRPr="004F1FC6">
              <w:rPr>
                <w:rFonts w:ascii="Footlight MT Light" w:hAnsi="Footlight MT Light"/>
                <w:sz w:val="24"/>
                <w:szCs w:val="24"/>
                <w:lang w:val="id-ID"/>
                <w:rPrChange w:id="8419" w:author="suryavina" w:date="2015-02-06T16:21:00Z">
                  <w:rPr>
                    <w:rFonts w:ascii="Footlight MT Light" w:hAnsi="Footlight MT Light"/>
                    <w:sz w:val="24"/>
                    <w:szCs w:val="24"/>
                    <w:lang w:val="id-ID"/>
                  </w:rPr>
                </w:rPrChange>
              </w:rPr>
              <w:t xml:space="preserve"> (</w:t>
            </w:r>
            <w:r w:rsidRPr="004F1FC6">
              <w:rPr>
                <w:rFonts w:ascii="Footlight MT Light" w:hAnsi="Footlight MT Light"/>
                <w:i/>
                <w:sz w:val="24"/>
                <w:szCs w:val="24"/>
                <w:lang w:val="id-ID"/>
                <w:rPrChange w:id="8420" w:author="suryavina" w:date="2015-02-06T16:21:00Z">
                  <w:rPr>
                    <w:rFonts w:ascii="Footlight MT Light" w:hAnsi="Footlight MT Light"/>
                    <w:i/>
                    <w:sz w:val="24"/>
                    <w:szCs w:val="24"/>
                    <w:lang w:val="id-ID"/>
                  </w:rPr>
                </w:rPrChange>
              </w:rPr>
              <w:t>download</w:t>
            </w:r>
            <w:r w:rsidRPr="004F1FC6">
              <w:rPr>
                <w:rFonts w:ascii="Footlight MT Light" w:hAnsi="Footlight MT Light"/>
                <w:sz w:val="24"/>
                <w:szCs w:val="24"/>
                <w:lang w:val="id-ID"/>
                <w:rPrChange w:id="8421" w:author="suryavina" w:date="2015-02-06T16:21:00Z">
                  <w:rPr>
                    <w:rFonts w:ascii="Footlight MT Light" w:hAnsi="Footlight MT Light"/>
                    <w:sz w:val="24"/>
                    <w:szCs w:val="24"/>
                    <w:lang w:val="id-ID"/>
                  </w:rPr>
                </w:rPrChange>
              </w:rPr>
              <w:t>)</w:t>
            </w:r>
            <w:r w:rsidRPr="004F1FC6">
              <w:rPr>
                <w:rFonts w:ascii="Footlight MT Light" w:hAnsi="Footlight MT Light"/>
                <w:sz w:val="24"/>
                <w:szCs w:val="24"/>
                <w:lang w:val="nl-NL"/>
                <w:rPrChange w:id="8422" w:author="suryavina" w:date="2015-02-06T16:21:00Z">
                  <w:rPr>
                    <w:rFonts w:ascii="Footlight MT Light" w:hAnsi="Footlight MT Light"/>
                    <w:sz w:val="24"/>
                    <w:szCs w:val="24"/>
                    <w:lang w:val="nl-NL"/>
                  </w:rPr>
                </w:rPrChange>
              </w:rPr>
              <w:t xml:space="preserve"> Adendum Dokumen  </w:t>
            </w:r>
            <w:r w:rsidRPr="004F1FC6">
              <w:rPr>
                <w:rFonts w:ascii="Footlight MT Light" w:hAnsi="Footlight MT Light"/>
                <w:sz w:val="24"/>
                <w:szCs w:val="24"/>
                <w:lang w:val="id-ID"/>
                <w:rPrChange w:id="8423" w:author="suryavina" w:date="2015-02-06T16:21:00Z">
                  <w:rPr>
                    <w:rFonts w:ascii="Footlight MT Light" w:hAnsi="Footlight MT Light"/>
                    <w:sz w:val="24"/>
                    <w:szCs w:val="24"/>
                    <w:lang w:val="id-ID"/>
                  </w:rPr>
                </w:rPrChange>
              </w:rPr>
              <w:t>Pengadaan</w:t>
            </w:r>
            <w:r w:rsidRPr="004F1FC6">
              <w:rPr>
                <w:rFonts w:ascii="Footlight MT Light" w:hAnsi="Footlight MT Light"/>
                <w:sz w:val="24"/>
                <w:szCs w:val="24"/>
                <w:lang w:val="nl-NL"/>
                <w:rPrChange w:id="8424" w:author="suryavina" w:date="2015-02-06T16:21:00Z">
                  <w:rPr>
                    <w:rFonts w:ascii="Footlight MT Light" w:hAnsi="Footlight MT Light"/>
                    <w:sz w:val="24"/>
                    <w:szCs w:val="24"/>
                    <w:lang w:val="nl-NL"/>
                  </w:rPr>
                </w:rPrChange>
              </w:rPr>
              <w:t xml:space="preserve"> yang diunggah</w:t>
            </w:r>
            <w:r w:rsidRPr="004F1FC6">
              <w:rPr>
                <w:rFonts w:ascii="Footlight MT Light" w:hAnsi="Footlight MT Light"/>
                <w:sz w:val="24"/>
                <w:szCs w:val="24"/>
                <w:lang w:val="id-ID"/>
                <w:rPrChange w:id="8425" w:author="suryavina" w:date="2015-02-06T16:21:00Z">
                  <w:rPr>
                    <w:rFonts w:ascii="Footlight MT Light" w:hAnsi="Footlight MT Light"/>
                    <w:sz w:val="24"/>
                    <w:szCs w:val="24"/>
                    <w:lang w:val="id-ID"/>
                  </w:rPr>
                </w:rPrChange>
              </w:rPr>
              <w:t xml:space="preserve"> (</w:t>
            </w:r>
            <w:r w:rsidRPr="004F1FC6">
              <w:rPr>
                <w:rFonts w:ascii="Footlight MT Light" w:hAnsi="Footlight MT Light"/>
                <w:i/>
                <w:sz w:val="24"/>
                <w:szCs w:val="24"/>
                <w:lang w:val="id-ID"/>
                <w:rPrChange w:id="8426" w:author="suryavina" w:date="2015-02-06T16:21:00Z">
                  <w:rPr>
                    <w:rFonts w:ascii="Footlight MT Light" w:hAnsi="Footlight MT Light"/>
                    <w:i/>
                    <w:sz w:val="24"/>
                    <w:szCs w:val="24"/>
                    <w:lang w:val="id-ID"/>
                  </w:rPr>
                </w:rPrChange>
              </w:rPr>
              <w:t>upload</w:t>
            </w:r>
            <w:r w:rsidRPr="004F1FC6">
              <w:rPr>
                <w:rFonts w:ascii="Footlight MT Light" w:hAnsi="Footlight MT Light"/>
                <w:sz w:val="24"/>
                <w:szCs w:val="24"/>
                <w:lang w:val="id-ID"/>
                <w:rPrChange w:id="8427"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lang w:val="nl-NL"/>
                <w:rPrChange w:id="8428" w:author="suryavina" w:date="2015-02-06T16:21:00Z">
                  <w:rPr>
                    <w:rFonts w:ascii="Footlight MT Light" w:hAnsi="Footlight MT Light"/>
                    <w:sz w:val="24"/>
                    <w:szCs w:val="24"/>
                    <w:lang w:val="nl-NL"/>
                  </w:rPr>
                </w:rPrChange>
              </w:rPr>
              <w:t xml:space="preserve"> Pokja ULP pada aplikasi SPSE</w:t>
            </w:r>
            <w:r w:rsidRPr="004F1FC6">
              <w:rPr>
                <w:rFonts w:ascii="Footlight MT Light" w:hAnsi="Footlight MT Light"/>
                <w:sz w:val="24"/>
                <w:szCs w:val="24"/>
                <w:lang w:val="id-ID"/>
                <w:rPrChange w:id="8429" w:author="suryavina" w:date="2015-02-06T16:21:00Z">
                  <w:rPr>
                    <w:rFonts w:ascii="Footlight MT Light" w:hAnsi="Footlight MT Light"/>
                    <w:sz w:val="24"/>
                    <w:szCs w:val="24"/>
                    <w:lang w:val="id-ID"/>
                  </w:rPr>
                </w:rPrChange>
              </w:rPr>
              <w:t xml:space="preserve"> (apabila ada)</w:t>
            </w:r>
          </w:p>
          <w:p w:rsidR="00416449" w:rsidRPr="004F1FC6" w:rsidRDefault="00416449" w:rsidP="00FE17BA">
            <w:pPr>
              <w:keepNext/>
              <w:keepLines/>
              <w:spacing w:after="240"/>
              <w:ind w:left="742"/>
              <w:outlineLvl w:val="2"/>
              <w:rPr>
                <w:rFonts w:ascii="Footlight MT Light" w:hAnsi="Footlight MT Light"/>
                <w:sz w:val="24"/>
                <w:szCs w:val="24"/>
                <w:lang w:val="nl-NL"/>
                <w:rPrChange w:id="8430" w:author="suryavina" w:date="2015-02-06T16:21:00Z">
                  <w:rPr>
                    <w:rFonts w:ascii="Footlight MT Light" w:hAnsi="Footlight MT Light"/>
                    <w:sz w:val="24"/>
                    <w:szCs w:val="24"/>
                    <w:lang w:val="nl-NL"/>
                  </w:rPr>
                </w:rPrChange>
              </w:rPr>
            </w:pPr>
          </w:p>
        </w:tc>
      </w:tr>
      <w:tr w:rsidR="00416449" w:rsidRPr="004F1FC6" w:rsidTr="003D36AE">
        <w:tc>
          <w:tcPr>
            <w:tcW w:w="2628" w:type="dxa"/>
          </w:tcPr>
          <w:p w:rsidR="00416449" w:rsidRPr="004F1FC6" w:rsidRDefault="00155965" w:rsidP="00FE17BA">
            <w:pPr>
              <w:pStyle w:val="Heading2"/>
              <w:numPr>
                <w:ilvl w:val="0"/>
                <w:numId w:val="18"/>
              </w:numPr>
              <w:ind w:left="426"/>
              <w:jc w:val="left"/>
              <w:rPr>
                <w:rFonts w:ascii="Footlight MT Light" w:hAnsi="Footlight MT Light"/>
                <w:sz w:val="24"/>
                <w:szCs w:val="24"/>
                <w:rPrChange w:id="8431" w:author="suryavina" w:date="2015-02-06T16:21:00Z">
                  <w:rPr>
                    <w:rFonts w:ascii="Footlight MT Light" w:hAnsi="Footlight MT Light"/>
                    <w:sz w:val="24"/>
                    <w:szCs w:val="24"/>
                  </w:rPr>
                </w:rPrChange>
              </w:rPr>
            </w:pPr>
            <w:bookmarkStart w:id="8432" w:name="_Toc280827104"/>
            <w:bookmarkStart w:id="8433" w:name="_Toc282410494"/>
            <w:bookmarkStart w:id="8434" w:name="_Toc409774657"/>
            <w:bookmarkStart w:id="8435" w:name="_Toc410661861"/>
            <w:r w:rsidRPr="004F1FC6">
              <w:rPr>
                <w:rFonts w:ascii="Footlight MT Light" w:hAnsi="Footlight MT Light"/>
                <w:sz w:val="24"/>
                <w:szCs w:val="24"/>
                <w:lang w:val="id-ID"/>
                <w:rPrChange w:id="8436" w:author="suryavina" w:date="2015-02-06T16:21:00Z">
                  <w:rPr>
                    <w:rFonts w:ascii="Footlight MT Light" w:hAnsi="Footlight MT Light"/>
                    <w:sz w:val="24"/>
                    <w:szCs w:val="24"/>
                    <w:lang w:val="id-ID"/>
                  </w:rPr>
                </w:rPrChange>
              </w:rPr>
              <w:t>Tambahan Waktu Pemasukan Dokumen Penawaran</w:t>
            </w:r>
            <w:bookmarkEnd w:id="8432"/>
            <w:bookmarkEnd w:id="8433"/>
            <w:bookmarkEnd w:id="8434"/>
            <w:bookmarkEnd w:id="8435"/>
          </w:p>
          <w:p w:rsidR="00416449" w:rsidRPr="004F1FC6" w:rsidRDefault="00416449" w:rsidP="00FE17BA">
            <w:pPr>
              <w:rPr>
                <w:rFonts w:ascii="Footlight MT Light" w:hAnsi="Footlight MT Light"/>
                <w:rPrChange w:id="8437" w:author="suryavina" w:date="2015-02-06T16:21:00Z">
                  <w:rPr>
                    <w:rFonts w:ascii="Footlight MT Light" w:hAnsi="Footlight MT Light"/>
                  </w:rPr>
                </w:rPrChange>
              </w:rPr>
            </w:pPr>
          </w:p>
          <w:p w:rsidR="00416449" w:rsidRPr="004F1FC6" w:rsidRDefault="00416449" w:rsidP="00FE17BA">
            <w:pPr>
              <w:rPr>
                <w:rFonts w:ascii="Footlight MT Light" w:hAnsi="Footlight MT Light"/>
                <w:rPrChange w:id="8438" w:author="suryavina" w:date="2015-02-06T16:21:00Z">
                  <w:rPr>
                    <w:rFonts w:ascii="Footlight MT Light" w:hAnsi="Footlight MT Light"/>
                  </w:rPr>
                </w:rPrChange>
              </w:rPr>
            </w:pPr>
          </w:p>
        </w:tc>
        <w:tc>
          <w:tcPr>
            <w:tcW w:w="5400" w:type="dxa"/>
          </w:tcPr>
          <w:p w:rsidR="00416449" w:rsidRPr="004F1FC6" w:rsidRDefault="00155965" w:rsidP="00FE17BA">
            <w:pPr>
              <w:rPr>
                <w:rFonts w:ascii="Footlight MT Light" w:hAnsi="Footlight MT Light"/>
                <w:sz w:val="24"/>
                <w:szCs w:val="24"/>
                <w:lang w:val="nl-NL"/>
                <w:rPrChange w:id="8439"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id-ID"/>
                <w:rPrChange w:id="8440" w:author="suryavina" w:date="2015-02-06T16:21:00Z">
                  <w:rPr>
                    <w:rFonts w:ascii="Footlight MT Light" w:hAnsi="Footlight MT Light"/>
                    <w:sz w:val="24"/>
                    <w:szCs w:val="24"/>
                    <w:lang w:val="id-ID"/>
                  </w:rPr>
                </w:rPrChange>
              </w:rPr>
              <w:t xml:space="preserve">Apabila adendum dokumen pengadaan mengakibatkan kebutuhan penambahan waktu penyiapan dokumen penawaran maka Pokja ULP memperpanjang batas akhir pemasukan penawaran. </w:t>
            </w:r>
          </w:p>
          <w:p w:rsidR="00416449" w:rsidRPr="004F1FC6" w:rsidRDefault="00416449" w:rsidP="00FE17BA">
            <w:pPr>
              <w:keepNext/>
              <w:keepLines/>
              <w:spacing w:after="240"/>
              <w:ind w:left="33"/>
              <w:outlineLvl w:val="2"/>
              <w:rPr>
                <w:rFonts w:ascii="Footlight MT Light" w:hAnsi="Footlight MT Light"/>
                <w:sz w:val="24"/>
                <w:szCs w:val="24"/>
                <w:lang w:val="nl-NL"/>
                <w:rPrChange w:id="8441" w:author="suryavina" w:date="2015-02-06T16:21:00Z">
                  <w:rPr>
                    <w:rFonts w:ascii="Footlight MT Light" w:hAnsi="Footlight MT Light"/>
                    <w:sz w:val="24"/>
                    <w:szCs w:val="24"/>
                    <w:lang w:val="nl-NL"/>
                  </w:rPr>
                </w:rPrChange>
              </w:rPr>
            </w:pPr>
          </w:p>
        </w:tc>
      </w:tr>
    </w:tbl>
    <w:p w:rsidR="00E81BF4" w:rsidRPr="004F1FC6" w:rsidRDefault="00155965" w:rsidP="00FE17BA">
      <w:pPr>
        <w:pStyle w:val="Heading1"/>
        <w:numPr>
          <w:ilvl w:val="0"/>
          <w:numId w:val="195"/>
        </w:numPr>
        <w:spacing w:before="120" w:after="120"/>
        <w:ind w:left="425" w:hanging="357"/>
        <w:jc w:val="left"/>
        <w:rPr>
          <w:rFonts w:ascii="Footlight MT Light" w:hAnsi="Footlight MT Light"/>
          <w:sz w:val="24"/>
          <w:szCs w:val="24"/>
          <w:rPrChange w:id="8442" w:author="suryavina" w:date="2015-02-06T16:21:00Z">
            <w:rPr>
              <w:rFonts w:ascii="Footlight MT Light" w:hAnsi="Footlight MT Light"/>
              <w:sz w:val="24"/>
              <w:szCs w:val="24"/>
            </w:rPr>
          </w:rPrChange>
        </w:rPr>
      </w:pPr>
      <w:bookmarkStart w:id="8443" w:name="_Toc409774658"/>
      <w:bookmarkStart w:id="8444" w:name="_Toc147800074"/>
      <w:bookmarkStart w:id="8445" w:name="_Toc147800639"/>
      <w:bookmarkStart w:id="8446" w:name="_Toc147801197"/>
      <w:bookmarkStart w:id="8447" w:name="_Toc147951116"/>
      <w:bookmarkStart w:id="8448" w:name="_Toc147951988"/>
      <w:bookmarkStart w:id="8449" w:name="_Toc147952351"/>
      <w:bookmarkStart w:id="8450" w:name="_Toc147952872"/>
      <w:bookmarkStart w:id="8451" w:name="_Toc147953080"/>
      <w:bookmarkStart w:id="8452" w:name="_Toc147953483"/>
      <w:bookmarkStart w:id="8453" w:name="_Toc147992083"/>
      <w:bookmarkStart w:id="8454" w:name="_Toc147992618"/>
      <w:bookmarkStart w:id="8455" w:name="_Toc147992824"/>
      <w:bookmarkStart w:id="8456" w:name="_Toc148105375"/>
      <w:bookmarkStart w:id="8457" w:name="_Toc148105582"/>
      <w:bookmarkStart w:id="8458" w:name="_Toc148105789"/>
      <w:bookmarkStart w:id="8459" w:name="_Toc148105996"/>
      <w:bookmarkStart w:id="8460" w:name="_Toc148106203"/>
      <w:bookmarkStart w:id="8461" w:name="_Toc148106410"/>
      <w:bookmarkStart w:id="8462" w:name="_Toc148106617"/>
      <w:bookmarkStart w:id="8463" w:name="_Toc151527772"/>
      <w:bookmarkStart w:id="8464" w:name="_Toc152438054"/>
      <w:bookmarkStart w:id="8465" w:name="_Toc152494948"/>
      <w:bookmarkStart w:id="8466" w:name="_Toc152959843"/>
      <w:bookmarkStart w:id="8467" w:name="_Toc150753890"/>
      <w:bookmarkStart w:id="8468" w:name="_Toc153424977"/>
      <w:bookmarkStart w:id="8469" w:name="_Toc153473194"/>
      <w:bookmarkStart w:id="8470" w:name="_Toc155438215"/>
      <w:bookmarkStart w:id="8471" w:name="_Toc155438616"/>
      <w:bookmarkStart w:id="8472" w:name="_Toc155441760"/>
      <w:bookmarkStart w:id="8473" w:name="_Toc276381884"/>
      <w:bookmarkStart w:id="8474" w:name="_Toc276748916"/>
      <w:bookmarkStart w:id="8475" w:name="_Toc276749093"/>
      <w:bookmarkStart w:id="8476" w:name="_Toc276749270"/>
      <w:bookmarkStart w:id="8477" w:name="_Toc277735275"/>
      <w:bookmarkStart w:id="8478" w:name="_Toc278707880"/>
      <w:bookmarkStart w:id="8479" w:name="_Toc280827105"/>
      <w:bookmarkStart w:id="8480" w:name="_Toc282410495"/>
      <w:bookmarkStart w:id="8481" w:name="_Toc410661862"/>
      <w:r w:rsidRPr="004F1FC6">
        <w:rPr>
          <w:rFonts w:ascii="Footlight MT Light" w:hAnsi="Footlight MT Light"/>
          <w:sz w:val="24"/>
          <w:szCs w:val="24"/>
          <w:rPrChange w:id="8482" w:author="suryavina" w:date="2015-02-06T16:21:00Z">
            <w:rPr>
              <w:rFonts w:ascii="Footlight MT Light" w:hAnsi="Footlight MT Light"/>
              <w:sz w:val="24"/>
              <w:szCs w:val="24"/>
            </w:rPr>
          </w:rPrChange>
        </w:rPr>
        <w:t>PENYIAPAN DOKUMEN PENAWARAN</w:t>
      </w:r>
      <w:bookmarkEnd w:id="8443"/>
      <w:r w:rsidRPr="004F1FC6">
        <w:rPr>
          <w:rFonts w:ascii="Footlight MT Light" w:hAnsi="Footlight MT Light"/>
          <w:sz w:val="24"/>
          <w:szCs w:val="24"/>
          <w:rPrChange w:id="8483" w:author="suryavina" w:date="2015-02-06T16:21:00Z">
            <w:rPr>
              <w:rFonts w:ascii="Footlight MT Light" w:hAnsi="Footlight MT Light"/>
              <w:sz w:val="24"/>
              <w:szCs w:val="24"/>
            </w:rPr>
          </w:rPrChange>
        </w:rPr>
        <w:t xml:space="preserve"> </w:t>
      </w:r>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r w:rsidRPr="004F1FC6">
        <w:rPr>
          <w:rFonts w:ascii="Footlight MT Light" w:hAnsi="Footlight MT Light"/>
          <w:sz w:val="24"/>
          <w:szCs w:val="24"/>
          <w:rPrChange w:id="8484" w:author="suryavina" w:date="2015-02-06T16:21:00Z">
            <w:rPr>
              <w:rFonts w:ascii="Footlight MT Light" w:hAnsi="Footlight MT Light"/>
              <w:sz w:val="24"/>
              <w:szCs w:val="24"/>
            </w:rPr>
          </w:rPrChange>
        </w:rPr>
        <w:t xml:space="preserve"> HARGA</w:t>
      </w:r>
      <w:bookmarkEnd w:id="8481"/>
    </w:p>
    <w:tbl>
      <w:tblPr>
        <w:tblW w:w="8028" w:type="dxa"/>
        <w:tblLayout w:type="fixed"/>
        <w:tblLook w:val="0000"/>
      </w:tblPr>
      <w:tblGrid>
        <w:gridCol w:w="2628"/>
        <w:gridCol w:w="5400"/>
      </w:tblGrid>
      <w:tr w:rsidR="00B328A8" w:rsidRPr="004F1FC6" w:rsidTr="003D36AE">
        <w:tc>
          <w:tcPr>
            <w:tcW w:w="2628" w:type="dxa"/>
          </w:tcPr>
          <w:p w:rsidR="004B5C3C" w:rsidRPr="004F1FC6" w:rsidRDefault="00155965" w:rsidP="00FE17BA">
            <w:pPr>
              <w:pStyle w:val="Heading2"/>
              <w:numPr>
                <w:ilvl w:val="0"/>
                <w:numId w:val="18"/>
              </w:numPr>
              <w:ind w:left="426"/>
              <w:jc w:val="left"/>
              <w:rPr>
                <w:rFonts w:ascii="Footlight MT Light" w:hAnsi="Footlight MT Light"/>
                <w:sz w:val="24"/>
                <w:szCs w:val="24"/>
                <w:lang w:val="id-ID"/>
                <w:rPrChange w:id="8485" w:author="suryavina" w:date="2015-02-06T16:21:00Z">
                  <w:rPr>
                    <w:rFonts w:ascii="Footlight MT Light" w:hAnsi="Footlight MT Light"/>
                    <w:sz w:val="24"/>
                    <w:szCs w:val="24"/>
                    <w:lang w:val="id-ID"/>
                  </w:rPr>
                </w:rPrChange>
              </w:rPr>
            </w:pPr>
            <w:bookmarkStart w:id="8486" w:name="_Toc409774659"/>
            <w:bookmarkStart w:id="8487" w:name="_Toc280827106"/>
            <w:bookmarkStart w:id="8488" w:name="_Toc282410496"/>
            <w:bookmarkStart w:id="8489" w:name="_Toc410661863"/>
            <w:r w:rsidRPr="004F1FC6">
              <w:rPr>
                <w:rFonts w:ascii="Footlight MT Light" w:hAnsi="Footlight MT Light"/>
                <w:sz w:val="24"/>
                <w:szCs w:val="24"/>
                <w:lang w:val="id-ID"/>
                <w:rPrChange w:id="8490" w:author="suryavina" w:date="2015-02-06T16:21:00Z">
                  <w:rPr>
                    <w:rFonts w:ascii="Footlight MT Light" w:hAnsi="Footlight MT Light"/>
                    <w:sz w:val="24"/>
                    <w:szCs w:val="24"/>
                    <w:lang w:val="id-ID"/>
                  </w:rPr>
                </w:rPrChange>
              </w:rPr>
              <w:t>Biaya</w:t>
            </w:r>
            <w:r w:rsidRPr="004F1FC6">
              <w:rPr>
                <w:rFonts w:ascii="Footlight MT Light" w:hAnsi="Footlight MT Light"/>
                <w:sz w:val="24"/>
                <w:szCs w:val="24"/>
                <w:lang w:val="nl-NL"/>
                <w:rPrChange w:id="8491" w:author="suryavina" w:date="2015-02-06T16:21:00Z">
                  <w:rPr>
                    <w:rFonts w:ascii="Footlight MT Light" w:hAnsi="Footlight MT Light"/>
                    <w:sz w:val="24"/>
                    <w:szCs w:val="24"/>
                    <w:lang w:val="nl-NL"/>
                  </w:rPr>
                </w:rPrChange>
              </w:rPr>
              <w:t xml:space="preserve"> dalam Penyiapan Penawaran</w:t>
            </w:r>
            <w:bookmarkEnd w:id="8486"/>
            <w:r w:rsidRPr="004F1FC6">
              <w:rPr>
                <w:rFonts w:ascii="Footlight MT Light" w:hAnsi="Footlight MT Light"/>
                <w:sz w:val="24"/>
                <w:szCs w:val="24"/>
                <w:lang w:val="id-ID"/>
                <w:rPrChange w:id="8492" w:author="suryavina" w:date="2015-02-06T16:21:00Z">
                  <w:rPr>
                    <w:rFonts w:ascii="Footlight MT Light" w:hAnsi="Footlight MT Light"/>
                    <w:sz w:val="24"/>
                    <w:szCs w:val="24"/>
                    <w:lang w:val="id-ID"/>
                  </w:rPr>
                </w:rPrChange>
              </w:rPr>
              <w:t xml:space="preserve"> </w:t>
            </w:r>
            <w:bookmarkEnd w:id="8487"/>
            <w:bookmarkEnd w:id="8488"/>
            <w:r w:rsidRPr="004F1FC6">
              <w:rPr>
                <w:rFonts w:ascii="Footlight MT Light" w:hAnsi="Footlight MT Light"/>
                <w:sz w:val="24"/>
                <w:szCs w:val="24"/>
                <w:rPrChange w:id="8493" w:author="suryavina" w:date="2015-02-06T16:21:00Z">
                  <w:rPr>
                    <w:rFonts w:ascii="Footlight MT Light" w:hAnsi="Footlight MT Light"/>
                    <w:sz w:val="24"/>
                    <w:szCs w:val="24"/>
                  </w:rPr>
                </w:rPrChange>
              </w:rPr>
              <w:t>Harga</w:t>
            </w:r>
            <w:bookmarkEnd w:id="8489"/>
          </w:p>
          <w:p w:rsidR="004B5C3C" w:rsidRPr="004F1FC6" w:rsidRDefault="004B5C3C" w:rsidP="00FE17BA">
            <w:pPr>
              <w:pStyle w:val="Heading2"/>
              <w:ind w:left="426"/>
              <w:jc w:val="left"/>
              <w:rPr>
                <w:rFonts w:ascii="Footlight MT Light" w:hAnsi="Footlight MT Light"/>
                <w:sz w:val="24"/>
                <w:szCs w:val="24"/>
                <w:lang w:val="id-ID"/>
                <w:rPrChange w:id="8494" w:author="suryavina" w:date="2015-02-06T16:21:00Z">
                  <w:rPr>
                    <w:rFonts w:ascii="Footlight MT Light" w:hAnsi="Footlight MT Light"/>
                    <w:sz w:val="24"/>
                    <w:szCs w:val="24"/>
                    <w:lang w:val="id-ID"/>
                  </w:rPr>
                </w:rPrChange>
              </w:rPr>
            </w:pPr>
          </w:p>
        </w:tc>
        <w:tc>
          <w:tcPr>
            <w:tcW w:w="5400" w:type="dxa"/>
          </w:tcPr>
          <w:p w:rsidR="004B5C3C" w:rsidRPr="004F1FC6" w:rsidRDefault="00155965" w:rsidP="00FE17BA">
            <w:pPr>
              <w:numPr>
                <w:ilvl w:val="0"/>
                <w:numId w:val="190"/>
              </w:numPr>
              <w:ind w:left="675" w:hanging="567"/>
              <w:rPr>
                <w:rFonts w:ascii="Footlight MT Light" w:hAnsi="Footlight MT Light"/>
                <w:sz w:val="24"/>
                <w:szCs w:val="24"/>
                <w:lang w:val="id-ID"/>
                <w:rPrChange w:id="8495"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8496" w:author="suryavina" w:date="2015-02-06T16:21:00Z">
                  <w:rPr>
                    <w:rFonts w:ascii="Footlight MT Light" w:hAnsi="Footlight MT Light"/>
                    <w:sz w:val="24"/>
                    <w:szCs w:val="24"/>
                  </w:rPr>
                </w:rPrChange>
              </w:rPr>
              <w:t>Peserta menanggung semua biaya</w:t>
            </w:r>
            <w:r w:rsidRPr="004F1FC6">
              <w:rPr>
                <w:rFonts w:ascii="Footlight MT Light" w:hAnsi="Footlight MT Light"/>
                <w:sz w:val="24"/>
                <w:szCs w:val="24"/>
                <w:lang w:val="id-ID"/>
                <w:rPrChange w:id="8497"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rPrChange w:id="8498" w:author="suryavina" w:date="2015-02-06T16:21:00Z">
                  <w:rPr>
                    <w:rFonts w:ascii="Footlight MT Light" w:hAnsi="Footlight MT Light"/>
                    <w:sz w:val="24"/>
                    <w:szCs w:val="24"/>
                  </w:rPr>
                </w:rPrChange>
              </w:rPr>
              <w:t xml:space="preserve">dalam penyiapan dan penyampaian penawaran harga. </w:t>
            </w:r>
          </w:p>
          <w:p w:rsidR="00A7113F" w:rsidRPr="004F1FC6" w:rsidRDefault="00A7113F" w:rsidP="00FE17BA">
            <w:pPr>
              <w:keepNext/>
              <w:keepLines/>
              <w:spacing w:after="240"/>
              <w:ind w:left="675"/>
              <w:outlineLvl w:val="2"/>
              <w:rPr>
                <w:rFonts w:ascii="Footlight MT Light" w:hAnsi="Footlight MT Light"/>
                <w:sz w:val="24"/>
                <w:szCs w:val="24"/>
                <w:lang w:val="id-ID"/>
                <w:rPrChange w:id="8499" w:author="suryavina" w:date="2015-02-06T16:21:00Z">
                  <w:rPr>
                    <w:rFonts w:ascii="Footlight MT Light" w:hAnsi="Footlight MT Light"/>
                    <w:sz w:val="24"/>
                    <w:szCs w:val="24"/>
                    <w:lang w:val="id-ID"/>
                  </w:rPr>
                </w:rPrChange>
              </w:rPr>
            </w:pPr>
          </w:p>
          <w:p w:rsidR="008C2770" w:rsidRPr="004F1FC6" w:rsidRDefault="00155965" w:rsidP="00FE17BA">
            <w:pPr>
              <w:numPr>
                <w:ilvl w:val="0"/>
                <w:numId w:val="190"/>
              </w:numPr>
              <w:ind w:left="675" w:hanging="567"/>
              <w:rPr>
                <w:rFonts w:ascii="Footlight MT Light" w:hAnsi="Footlight MT Light"/>
                <w:sz w:val="24"/>
                <w:szCs w:val="24"/>
                <w:lang w:val="id-ID"/>
                <w:rPrChange w:id="8500"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8501" w:author="suryavina" w:date="2015-02-06T16:21:00Z">
                  <w:rPr>
                    <w:rFonts w:ascii="Footlight MT Light" w:hAnsi="Footlight MT Light"/>
                    <w:sz w:val="24"/>
                    <w:szCs w:val="24"/>
                  </w:rPr>
                </w:rPrChange>
              </w:rPr>
              <w:t>Pokja</w:t>
            </w:r>
            <w:r w:rsidRPr="004F1FC6">
              <w:rPr>
                <w:rFonts w:ascii="Footlight MT Light" w:hAnsi="Footlight MT Light"/>
                <w:sz w:val="24"/>
                <w:szCs w:val="24"/>
                <w:lang w:val="id-ID"/>
                <w:rPrChange w:id="8502" w:author="suryavina" w:date="2015-02-06T16:21:00Z">
                  <w:rPr>
                    <w:rFonts w:ascii="Footlight MT Light" w:hAnsi="Footlight MT Light"/>
                    <w:sz w:val="24"/>
                    <w:szCs w:val="24"/>
                    <w:lang w:val="id-ID"/>
                  </w:rPr>
                </w:rPrChange>
              </w:rPr>
              <w:t xml:space="preserve"> ULP tidak bertanggungjawab atas kerugian apapun yang ditanggung oleh peserta. </w:t>
            </w:r>
          </w:p>
          <w:p w:rsidR="004B5C3C" w:rsidRPr="004F1FC6" w:rsidRDefault="004B5C3C" w:rsidP="00FE17BA">
            <w:pPr>
              <w:keepNext/>
              <w:keepLines/>
              <w:spacing w:after="240"/>
              <w:outlineLvl w:val="2"/>
              <w:rPr>
                <w:rFonts w:ascii="Footlight MT Light" w:hAnsi="Footlight MT Light"/>
                <w:sz w:val="24"/>
                <w:szCs w:val="24"/>
                <w:lang w:val="sv-SE"/>
                <w:rPrChange w:id="8503" w:author="suryavina" w:date="2015-02-06T16:21:00Z">
                  <w:rPr>
                    <w:rFonts w:ascii="Footlight MT Light" w:hAnsi="Footlight MT Light"/>
                    <w:sz w:val="24"/>
                    <w:szCs w:val="24"/>
                    <w:lang w:val="sv-SE"/>
                  </w:rPr>
                </w:rPrChange>
              </w:rPr>
            </w:pPr>
          </w:p>
        </w:tc>
      </w:tr>
      <w:tr w:rsidR="00B328A8" w:rsidRPr="004F1FC6" w:rsidTr="003D36AE">
        <w:tc>
          <w:tcPr>
            <w:tcW w:w="2628" w:type="dxa"/>
          </w:tcPr>
          <w:p w:rsidR="004B5C3C" w:rsidRPr="004F1FC6" w:rsidRDefault="00155965" w:rsidP="00FE17BA">
            <w:pPr>
              <w:pStyle w:val="Heading2"/>
              <w:numPr>
                <w:ilvl w:val="0"/>
                <w:numId w:val="18"/>
              </w:numPr>
              <w:ind w:left="426"/>
              <w:jc w:val="left"/>
              <w:rPr>
                <w:rFonts w:ascii="Footlight MT Light" w:hAnsi="Footlight MT Light"/>
                <w:sz w:val="24"/>
                <w:szCs w:val="24"/>
                <w:lang w:val="id-ID"/>
                <w:rPrChange w:id="8504" w:author="suryavina" w:date="2015-02-06T16:21:00Z">
                  <w:rPr>
                    <w:rFonts w:ascii="Footlight MT Light" w:hAnsi="Footlight MT Light"/>
                    <w:sz w:val="24"/>
                    <w:szCs w:val="24"/>
                    <w:lang w:val="id-ID"/>
                  </w:rPr>
                </w:rPrChange>
              </w:rPr>
            </w:pPr>
            <w:bookmarkStart w:id="8505" w:name="_Toc280827107"/>
            <w:bookmarkStart w:id="8506" w:name="_Toc282410497"/>
            <w:bookmarkStart w:id="8507" w:name="_Toc409774660"/>
            <w:bookmarkStart w:id="8508" w:name="_Toc410661864"/>
            <w:r w:rsidRPr="004F1FC6">
              <w:rPr>
                <w:rFonts w:ascii="Footlight MT Light" w:hAnsi="Footlight MT Light"/>
                <w:sz w:val="24"/>
                <w:szCs w:val="24"/>
                <w:lang w:val="id-ID"/>
                <w:rPrChange w:id="8509" w:author="suryavina" w:date="2015-02-06T16:21:00Z">
                  <w:rPr>
                    <w:rFonts w:ascii="Footlight MT Light" w:hAnsi="Footlight MT Light"/>
                    <w:sz w:val="24"/>
                    <w:szCs w:val="24"/>
                    <w:lang w:val="id-ID"/>
                  </w:rPr>
                </w:rPrChange>
              </w:rPr>
              <w:t>Bahasa</w:t>
            </w:r>
            <w:r w:rsidRPr="004F1FC6">
              <w:rPr>
                <w:rFonts w:ascii="Footlight MT Light" w:hAnsi="Footlight MT Light"/>
                <w:sz w:val="24"/>
                <w:szCs w:val="24"/>
                <w:lang w:val="nl-NL"/>
                <w:rPrChange w:id="8510" w:author="suryavina" w:date="2015-02-06T16:21:00Z">
                  <w:rPr>
                    <w:rFonts w:ascii="Footlight MT Light" w:hAnsi="Footlight MT Light"/>
                    <w:sz w:val="24"/>
                    <w:szCs w:val="24"/>
                    <w:lang w:val="nl-NL"/>
                  </w:rPr>
                </w:rPrChange>
              </w:rPr>
              <w:t xml:space="preserve"> Penawaran</w:t>
            </w:r>
            <w:bookmarkEnd w:id="8505"/>
            <w:bookmarkEnd w:id="8506"/>
            <w:bookmarkEnd w:id="8507"/>
            <w:r w:rsidRPr="004F1FC6">
              <w:rPr>
                <w:rFonts w:ascii="Footlight MT Light" w:hAnsi="Footlight MT Light"/>
                <w:sz w:val="24"/>
                <w:szCs w:val="24"/>
                <w:lang w:val="nl-NL"/>
                <w:rPrChange w:id="8511" w:author="suryavina" w:date="2015-02-06T16:21:00Z">
                  <w:rPr>
                    <w:rFonts w:ascii="Footlight MT Light" w:hAnsi="Footlight MT Light"/>
                    <w:sz w:val="24"/>
                    <w:szCs w:val="24"/>
                    <w:lang w:val="nl-NL"/>
                  </w:rPr>
                </w:rPrChange>
              </w:rPr>
              <w:t xml:space="preserve"> Harga</w:t>
            </w:r>
            <w:bookmarkEnd w:id="8508"/>
          </w:p>
        </w:tc>
        <w:tc>
          <w:tcPr>
            <w:tcW w:w="5400" w:type="dxa"/>
          </w:tcPr>
          <w:p w:rsidR="00155965" w:rsidRPr="004F1FC6" w:rsidRDefault="00155965" w:rsidP="00155965">
            <w:pPr>
              <w:numPr>
                <w:ilvl w:val="1"/>
                <w:numId w:val="1457"/>
              </w:numPr>
              <w:ind w:left="534" w:hanging="534"/>
              <w:rPr>
                <w:rFonts w:ascii="Footlight MT Light" w:hAnsi="Footlight MT Light"/>
                <w:sz w:val="24"/>
                <w:szCs w:val="24"/>
                <w:lang w:val="nl-NL"/>
                <w:rPrChange w:id="8512"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8513" w:author="suryavina" w:date="2015-02-06T16:21:00Z">
                  <w:rPr>
                    <w:rFonts w:ascii="Footlight MT Light" w:hAnsi="Footlight MT Light"/>
                    <w:sz w:val="24"/>
                    <w:szCs w:val="24"/>
                    <w:lang w:val="nl-NL"/>
                  </w:rPr>
                </w:rPrChange>
              </w:rPr>
              <w:t xml:space="preserve">Dokumen Penawaran Harga harus menggunakan Bahasa Indonesia. </w:t>
            </w:r>
          </w:p>
          <w:p w:rsidR="00155965" w:rsidRPr="004F1FC6" w:rsidRDefault="00155965" w:rsidP="00155965">
            <w:pPr>
              <w:ind w:left="534"/>
              <w:rPr>
                <w:rFonts w:ascii="Footlight MT Light" w:hAnsi="Footlight MT Light"/>
                <w:sz w:val="24"/>
                <w:szCs w:val="24"/>
                <w:lang w:val="nl-NL"/>
                <w:rPrChange w:id="8514" w:author="suryavina" w:date="2015-02-06T16:21:00Z">
                  <w:rPr>
                    <w:rFonts w:ascii="Footlight MT Light" w:hAnsi="Footlight MT Light"/>
                    <w:sz w:val="24"/>
                    <w:szCs w:val="24"/>
                    <w:lang w:val="nl-NL"/>
                  </w:rPr>
                </w:rPrChange>
              </w:rPr>
            </w:pPr>
          </w:p>
          <w:p w:rsidR="00AB7A8D" w:rsidRPr="004F1FC6" w:rsidRDefault="00155965" w:rsidP="00AB7A8D">
            <w:pPr>
              <w:numPr>
                <w:ilvl w:val="1"/>
                <w:numId w:val="1457"/>
              </w:numPr>
              <w:ind w:left="534" w:hanging="534"/>
              <w:rPr>
                <w:rFonts w:ascii="Footlight MT Light" w:hAnsi="Footlight MT Light"/>
                <w:sz w:val="24"/>
                <w:szCs w:val="24"/>
                <w:lang w:val="id-ID"/>
                <w:rPrChange w:id="8515"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nl-NL"/>
                <w:rPrChange w:id="8516" w:author="suryavina" w:date="2015-02-06T16:21:00Z">
                  <w:rPr>
                    <w:rFonts w:ascii="Footlight MT Light" w:hAnsi="Footlight MT Light"/>
                    <w:sz w:val="24"/>
                    <w:szCs w:val="24"/>
                    <w:lang w:val="nl-NL"/>
                  </w:rPr>
                </w:rPrChange>
              </w:rPr>
              <w:t xml:space="preserve">Dokumen penunjang yang terkait dengan Dokumen Penawaran dapat menggunakan Bahasa Indonesia atau </w:t>
            </w:r>
            <w:r w:rsidRPr="004F1FC6">
              <w:rPr>
                <w:rFonts w:ascii="Footlight MT Light" w:hAnsi="Footlight MT Light"/>
                <w:sz w:val="24"/>
                <w:szCs w:val="24"/>
                <w:lang w:val="id-ID"/>
                <w:rPrChange w:id="8517" w:author="suryavina" w:date="2015-02-06T16:21:00Z">
                  <w:rPr>
                    <w:rFonts w:ascii="Footlight MT Light" w:hAnsi="Footlight MT Light"/>
                    <w:sz w:val="24"/>
                    <w:szCs w:val="24"/>
                    <w:lang w:val="id-ID"/>
                  </w:rPr>
                </w:rPrChange>
              </w:rPr>
              <w:t>b</w:t>
            </w:r>
            <w:r w:rsidRPr="004F1FC6">
              <w:rPr>
                <w:rFonts w:ascii="Footlight MT Light" w:hAnsi="Footlight MT Light"/>
                <w:sz w:val="24"/>
                <w:szCs w:val="24"/>
                <w:lang w:val="nl-NL"/>
                <w:rPrChange w:id="8518" w:author="suryavina" w:date="2015-02-06T16:21:00Z">
                  <w:rPr>
                    <w:rFonts w:ascii="Footlight MT Light" w:hAnsi="Footlight MT Light"/>
                    <w:sz w:val="24"/>
                    <w:szCs w:val="24"/>
                    <w:lang w:val="nl-NL"/>
                  </w:rPr>
                </w:rPrChange>
              </w:rPr>
              <w:t xml:space="preserve">ahasa </w:t>
            </w:r>
            <w:r w:rsidRPr="004F1FC6">
              <w:rPr>
                <w:rFonts w:ascii="Footlight MT Light" w:hAnsi="Footlight MT Light"/>
                <w:sz w:val="24"/>
                <w:szCs w:val="24"/>
                <w:lang w:val="id-ID"/>
                <w:rPrChange w:id="8519" w:author="suryavina" w:date="2015-02-06T16:21:00Z">
                  <w:rPr>
                    <w:rFonts w:ascii="Footlight MT Light" w:hAnsi="Footlight MT Light"/>
                    <w:sz w:val="24"/>
                    <w:szCs w:val="24"/>
                    <w:lang w:val="id-ID"/>
                  </w:rPr>
                </w:rPrChange>
              </w:rPr>
              <w:t>asing</w:t>
            </w:r>
            <w:r w:rsidRPr="004F1FC6">
              <w:rPr>
                <w:rFonts w:ascii="Footlight MT Light" w:hAnsi="Footlight MT Light"/>
                <w:sz w:val="24"/>
                <w:szCs w:val="24"/>
                <w:lang w:val="nl-NL"/>
                <w:rPrChange w:id="8520" w:author="suryavina" w:date="2015-02-06T16:21:00Z">
                  <w:rPr>
                    <w:rFonts w:ascii="Footlight MT Light" w:hAnsi="Footlight MT Light"/>
                    <w:sz w:val="24"/>
                    <w:szCs w:val="24"/>
                    <w:lang w:val="nl-NL"/>
                  </w:rPr>
                </w:rPrChange>
              </w:rPr>
              <w:t>.</w:t>
            </w:r>
          </w:p>
          <w:p w:rsidR="00AB7A8D" w:rsidRPr="004F1FC6" w:rsidRDefault="00AB7A8D" w:rsidP="00AB7A8D">
            <w:pPr>
              <w:ind w:left="512" w:hanging="512"/>
              <w:rPr>
                <w:rFonts w:ascii="Footlight MT Light" w:hAnsi="Footlight MT Light"/>
                <w:sz w:val="24"/>
                <w:szCs w:val="24"/>
                <w:lang w:val="id-ID"/>
                <w:rPrChange w:id="8521" w:author="suryavina" w:date="2015-02-06T16:21:00Z">
                  <w:rPr>
                    <w:rFonts w:ascii="Footlight MT Light" w:hAnsi="Footlight MT Light"/>
                    <w:sz w:val="24"/>
                    <w:szCs w:val="24"/>
                    <w:lang w:val="id-ID"/>
                  </w:rPr>
                </w:rPrChange>
              </w:rPr>
            </w:pPr>
          </w:p>
          <w:p w:rsidR="00AB7A8D" w:rsidRPr="004F1FC6" w:rsidRDefault="00155965" w:rsidP="00AB7A8D">
            <w:pPr>
              <w:numPr>
                <w:ilvl w:val="1"/>
                <w:numId w:val="1457"/>
              </w:numPr>
              <w:ind w:left="534" w:hanging="534"/>
              <w:rPr>
                <w:rFonts w:ascii="Footlight MT Light" w:hAnsi="Footlight MT Light"/>
                <w:sz w:val="24"/>
                <w:szCs w:val="24"/>
                <w:lang w:val="id-ID"/>
                <w:rPrChange w:id="8522"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nl-NL"/>
                <w:rPrChange w:id="8523" w:author="suryavina" w:date="2015-02-06T16:21:00Z">
                  <w:rPr>
                    <w:rFonts w:ascii="Footlight MT Light" w:hAnsi="Footlight MT Light"/>
                    <w:sz w:val="24"/>
                    <w:szCs w:val="24"/>
                    <w:lang w:val="nl-NL"/>
                  </w:rPr>
                </w:rPrChange>
              </w:rPr>
              <w:t>Dokumen</w:t>
            </w:r>
            <w:r w:rsidRPr="004F1FC6">
              <w:rPr>
                <w:rFonts w:ascii="Footlight MT Light" w:hAnsi="Footlight MT Light"/>
                <w:sz w:val="24"/>
                <w:szCs w:val="24"/>
                <w:lang w:val="id-ID"/>
                <w:rPrChange w:id="8524" w:author="suryavina" w:date="2015-02-06T16:21:00Z">
                  <w:rPr>
                    <w:rFonts w:ascii="Footlight MT Light" w:hAnsi="Footlight MT Light"/>
                    <w:sz w:val="24"/>
                    <w:szCs w:val="24"/>
                    <w:lang w:val="id-ID"/>
                  </w:rPr>
                </w:rPrChange>
              </w:rPr>
              <w:t xml:space="preserve"> penunjang yang berbahasa asing perlu disertai penjelasan dalam Bahasa Indonesia. Dalam hal terjadi perbedaan penafsiran, maka yang berlaku adalah penjelasan dalam Bahasa Indonesia.</w:t>
            </w:r>
          </w:p>
          <w:p w:rsidR="00155965" w:rsidRPr="004F1FC6" w:rsidRDefault="00155965" w:rsidP="00155965">
            <w:pPr>
              <w:rPr>
                <w:rFonts w:ascii="Footlight MT Light" w:hAnsi="Footlight MT Light"/>
                <w:b/>
                <w:sz w:val="24"/>
                <w:szCs w:val="24"/>
                <w:lang w:val="nl-NL"/>
                <w:rPrChange w:id="8525" w:author="suryavina" w:date="2015-02-06T16:21:00Z">
                  <w:rPr>
                    <w:rFonts w:ascii="Footlight MT Light" w:hAnsi="Footlight MT Light"/>
                    <w:b/>
                    <w:sz w:val="24"/>
                    <w:szCs w:val="24"/>
                    <w:lang w:val="nl-NL"/>
                  </w:rPr>
                </w:rPrChange>
              </w:rPr>
            </w:pPr>
          </w:p>
          <w:p w:rsidR="004B5C3C" w:rsidRPr="004F1FC6" w:rsidRDefault="004B5C3C" w:rsidP="00FE17BA">
            <w:pPr>
              <w:rPr>
                <w:rFonts w:ascii="Footlight MT Light" w:hAnsi="Footlight MT Light"/>
                <w:sz w:val="24"/>
                <w:szCs w:val="24"/>
                <w:rPrChange w:id="8526" w:author="suryavina" w:date="2015-02-06T16:21:00Z">
                  <w:rPr>
                    <w:rFonts w:ascii="Footlight MT Light" w:hAnsi="Footlight MT Light"/>
                    <w:sz w:val="24"/>
                    <w:szCs w:val="24"/>
                  </w:rPr>
                </w:rPrChange>
              </w:rPr>
            </w:pPr>
          </w:p>
        </w:tc>
      </w:tr>
      <w:tr w:rsidR="00B328A8" w:rsidRPr="004F1FC6" w:rsidTr="003D36AE">
        <w:tc>
          <w:tcPr>
            <w:tcW w:w="2628" w:type="dxa"/>
          </w:tcPr>
          <w:p w:rsidR="00857887" w:rsidRPr="004F1FC6" w:rsidRDefault="00155965" w:rsidP="00FE17BA">
            <w:pPr>
              <w:pStyle w:val="Heading2"/>
              <w:numPr>
                <w:ilvl w:val="0"/>
                <w:numId w:val="18"/>
              </w:numPr>
              <w:ind w:left="426"/>
              <w:jc w:val="left"/>
              <w:rPr>
                <w:rFonts w:ascii="Footlight MT Light" w:hAnsi="Footlight MT Light"/>
                <w:sz w:val="24"/>
                <w:szCs w:val="24"/>
                <w:lang w:val="id-ID"/>
                <w:rPrChange w:id="8527" w:author="suryavina" w:date="2015-02-06T16:21:00Z">
                  <w:rPr>
                    <w:rFonts w:ascii="Footlight MT Light" w:hAnsi="Footlight MT Light"/>
                    <w:sz w:val="24"/>
                    <w:szCs w:val="24"/>
                    <w:lang w:val="id-ID"/>
                  </w:rPr>
                </w:rPrChange>
              </w:rPr>
            </w:pPr>
            <w:bookmarkStart w:id="8528" w:name="_Toc280827108"/>
            <w:bookmarkStart w:id="8529" w:name="_Toc282410498"/>
            <w:bookmarkStart w:id="8530" w:name="_Toc409774661"/>
            <w:bookmarkStart w:id="8531" w:name="_Toc410661865"/>
            <w:r w:rsidRPr="004F1FC6">
              <w:rPr>
                <w:rFonts w:ascii="Footlight MT Light" w:hAnsi="Footlight MT Light"/>
                <w:sz w:val="24"/>
                <w:szCs w:val="24"/>
                <w:lang w:val="nl-NL"/>
                <w:rPrChange w:id="8532" w:author="suryavina" w:date="2015-02-06T16:21:00Z">
                  <w:rPr>
                    <w:rFonts w:ascii="Footlight MT Light" w:hAnsi="Footlight MT Light"/>
                    <w:sz w:val="24"/>
                    <w:szCs w:val="24"/>
                    <w:lang w:val="nl-NL"/>
                  </w:rPr>
                </w:rPrChange>
              </w:rPr>
              <w:t>Dokumen Penawaran</w:t>
            </w:r>
            <w:bookmarkEnd w:id="8528"/>
            <w:bookmarkEnd w:id="8529"/>
            <w:bookmarkEnd w:id="8530"/>
            <w:r w:rsidRPr="004F1FC6">
              <w:rPr>
                <w:rFonts w:ascii="Footlight MT Light" w:hAnsi="Footlight MT Light"/>
                <w:sz w:val="24"/>
                <w:szCs w:val="24"/>
                <w:lang w:val="nl-NL"/>
                <w:rPrChange w:id="8533" w:author="suryavina" w:date="2015-02-06T16:21:00Z">
                  <w:rPr>
                    <w:rFonts w:ascii="Footlight MT Light" w:hAnsi="Footlight MT Light"/>
                    <w:sz w:val="24"/>
                    <w:szCs w:val="24"/>
                    <w:lang w:val="nl-NL"/>
                  </w:rPr>
                </w:rPrChange>
              </w:rPr>
              <w:t xml:space="preserve"> Harga</w:t>
            </w:r>
            <w:bookmarkEnd w:id="8531"/>
          </w:p>
        </w:tc>
        <w:tc>
          <w:tcPr>
            <w:tcW w:w="5400" w:type="dxa"/>
          </w:tcPr>
          <w:p w:rsidR="00155965" w:rsidRPr="004F1FC6" w:rsidRDefault="00155965" w:rsidP="00155965">
            <w:pPr>
              <w:pStyle w:val="ListParagraph"/>
              <w:ind w:left="0"/>
              <w:rPr>
                <w:rFonts w:ascii="Footlight MT Light" w:hAnsi="Footlight MT Light"/>
                <w:sz w:val="24"/>
                <w:szCs w:val="24"/>
                <w:rPrChange w:id="8534" w:author="suryavina" w:date="2015-02-06T16:21:00Z">
                  <w:rPr>
                    <w:rFonts w:ascii="Footlight MT Light" w:hAnsi="Footlight MT Light"/>
                    <w:sz w:val="24"/>
                    <w:szCs w:val="24"/>
                  </w:rPr>
                </w:rPrChange>
              </w:rPr>
            </w:pPr>
            <w:r w:rsidRPr="004F1FC6">
              <w:rPr>
                <w:rFonts w:ascii="Footlight MT Light" w:hAnsi="Footlight MT Light"/>
                <w:sz w:val="24"/>
                <w:szCs w:val="24"/>
                <w:rPrChange w:id="8535" w:author="suryavina" w:date="2015-02-06T16:21:00Z">
                  <w:rPr>
                    <w:rFonts w:ascii="Footlight MT Light" w:hAnsi="Footlight MT Light"/>
                    <w:sz w:val="24"/>
                    <w:szCs w:val="24"/>
                  </w:rPr>
                </w:rPrChange>
              </w:rPr>
              <w:t>D</w:t>
            </w:r>
            <w:r w:rsidRPr="004F1FC6">
              <w:rPr>
                <w:rFonts w:ascii="Footlight MT Light" w:hAnsi="Footlight MT Light"/>
                <w:sz w:val="24"/>
                <w:szCs w:val="24"/>
                <w:lang w:val="id-ID"/>
                <w:rPrChange w:id="8536" w:author="suryavina" w:date="2015-02-06T16:21:00Z">
                  <w:rPr>
                    <w:rFonts w:ascii="Footlight MT Light" w:hAnsi="Footlight MT Light"/>
                    <w:sz w:val="24"/>
                    <w:szCs w:val="24"/>
                    <w:lang w:val="id-ID"/>
                  </w:rPr>
                </w:rPrChange>
              </w:rPr>
              <w:t>okumen  Penawaran</w:t>
            </w:r>
            <w:r w:rsidRPr="004F1FC6">
              <w:rPr>
                <w:rFonts w:ascii="Footlight MT Light" w:hAnsi="Footlight MT Light"/>
                <w:sz w:val="24"/>
                <w:szCs w:val="24"/>
                <w:lang w:val="nl-NL"/>
                <w:rPrChange w:id="8537" w:author="suryavina" w:date="2015-02-06T16:21:00Z">
                  <w:rPr>
                    <w:rFonts w:ascii="Footlight MT Light" w:hAnsi="Footlight MT Light"/>
                    <w:sz w:val="24"/>
                    <w:szCs w:val="24"/>
                    <w:lang w:val="nl-NL"/>
                  </w:rPr>
                </w:rPrChange>
              </w:rPr>
              <w:t xml:space="preserve"> Harga berupa </w:t>
            </w:r>
            <w:r w:rsidRPr="004F1FC6">
              <w:rPr>
                <w:rFonts w:ascii="Footlight MT Light" w:hAnsi="Footlight MT Light"/>
                <w:sz w:val="24"/>
                <w:szCs w:val="24"/>
                <w:rPrChange w:id="8538" w:author="suryavina" w:date="2015-02-06T16:21:00Z">
                  <w:rPr>
                    <w:rFonts w:ascii="Footlight MT Light" w:hAnsi="Footlight MT Light"/>
                    <w:sz w:val="24"/>
                    <w:szCs w:val="24"/>
                  </w:rPr>
                </w:rPrChange>
              </w:rPr>
              <w:t>surat penawaran yang didalamnya mencantumkan:</w:t>
            </w:r>
          </w:p>
          <w:p w:rsidR="00924C7A" w:rsidRPr="004F1FC6" w:rsidRDefault="00155965" w:rsidP="00145F2D">
            <w:pPr>
              <w:numPr>
                <w:ilvl w:val="5"/>
                <w:numId w:val="163"/>
              </w:numPr>
              <w:ind w:left="432" w:hanging="425"/>
              <w:rPr>
                <w:rFonts w:ascii="Footlight MT Light" w:hAnsi="Footlight MT Light"/>
                <w:sz w:val="24"/>
                <w:szCs w:val="24"/>
                <w:lang w:val="nl-NL"/>
                <w:rPrChange w:id="8539"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8540" w:author="suryavina" w:date="2015-02-06T16:21:00Z">
                  <w:rPr>
                    <w:rFonts w:ascii="Footlight MT Light" w:hAnsi="Footlight MT Light"/>
                    <w:sz w:val="24"/>
                    <w:szCs w:val="24"/>
                    <w:lang w:val="nl-NL"/>
                  </w:rPr>
                </w:rPrChange>
              </w:rPr>
              <w:t>tanggal;</w:t>
            </w:r>
          </w:p>
          <w:p w:rsidR="0030321E" w:rsidRPr="004F1FC6" w:rsidRDefault="00155965" w:rsidP="00145F2D">
            <w:pPr>
              <w:numPr>
                <w:ilvl w:val="5"/>
                <w:numId w:val="163"/>
              </w:numPr>
              <w:ind w:left="432" w:hanging="425"/>
              <w:rPr>
                <w:rFonts w:ascii="Footlight MT Light" w:hAnsi="Footlight MT Light"/>
                <w:sz w:val="24"/>
                <w:szCs w:val="24"/>
                <w:lang w:val="nl-NL"/>
                <w:rPrChange w:id="8541"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8542" w:author="suryavina" w:date="2015-02-06T16:21:00Z">
                  <w:rPr>
                    <w:rFonts w:ascii="Footlight MT Light" w:hAnsi="Footlight MT Light"/>
                    <w:sz w:val="24"/>
                    <w:szCs w:val="24"/>
                    <w:lang w:val="nl-NL"/>
                  </w:rPr>
                </w:rPrChange>
              </w:rPr>
              <w:t xml:space="preserve">masa berlaku penawaran harga; </w:t>
            </w:r>
          </w:p>
          <w:p w:rsidR="00145F2D" w:rsidRPr="004F1FC6" w:rsidRDefault="00155965" w:rsidP="00145F2D">
            <w:pPr>
              <w:numPr>
                <w:ilvl w:val="5"/>
                <w:numId w:val="163"/>
              </w:numPr>
              <w:ind w:left="432" w:hanging="425"/>
              <w:rPr>
                <w:rFonts w:ascii="Footlight MT Light" w:hAnsi="Footlight MT Light"/>
                <w:sz w:val="24"/>
                <w:szCs w:val="24"/>
                <w:lang w:val="nl-NL"/>
                <w:rPrChange w:id="8543" w:author="suryavina" w:date="2015-02-06T16:21:00Z">
                  <w:rPr>
                    <w:rFonts w:ascii="Footlight MT Light" w:hAnsi="Footlight MT Light"/>
                    <w:sz w:val="24"/>
                    <w:szCs w:val="24"/>
                    <w:lang w:val="nl-NL"/>
                  </w:rPr>
                </w:rPrChange>
              </w:rPr>
            </w:pPr>
            <w:r w:rsidRPr="004F1FC6">
              <w:rPr>
                <w:rFonts w:ascii="Footlight MT Light" w:hAnsi="Footlight MT Light"/>
                <w:sz w:val="24"/>
                <w:szCs w:val="24"/>
                <w:rPrChange w:id="8544" w:author="suryavina" w:date="2015-02-06T16:21:00Z">
                  <w:rPr>
                    <w:rFonts w:ascii="Footlight MT Light" w:hAnsi="Footlight MT Light"/>
                    <w:sz w:val="24"/>
                    <w:szCs w:val="24"/>
                  </w:rPr>
                </w:rPrChange>
              </w:rPr>
              <w:t>total harga penawaran harga; dan</w:t>
            </w:r>
          </w:p>
          <w:p w:rsidR="00F40E6F" w:rsidRPr="004F1FC6" w:rsidRDefault="00155965" w:rsidP="00145F2D">
            <w:pPr>
              <w:numPr>
                <w:ilvl w:val="5"/>
                <w:numId w:val="163"/>
              </w:numPr>
              <w:ind w:left="432" w:hanging="425"/>
              <w:rPr>
                <w:rFonts w:ascii="Footlight MT Light" w:hAnsi="Footlight MT Light"/>
                <w:i/>
                <w:sz w:val="24"/>
                <w:szCs w:val="24"/>
                <w:lang w:val="nl-NL"/>
                <w:rPrChange w:id="8545" w:author="suryavina" w:date="2015-02-06T16:21:00Z">
                  <w:rPr>
                    <w:rFonts w:ascii="Footlight MT Light" w:hAnsi="Footlight MT Light"/>
                    <w:i/>
                    <w:sz w:val="24"/>
                    <w:szCs w:val="24"/>
                    <w:lang w:val="nl-NL"/>
                  </w:rPr>
                </w:rPrChange>
              </w:rPr>
            </w:pPr>
            <w:r w:rsidRPr="004F1FC6">
              <w:rPr>
                <w:rFonts w:ascii="Footlight MT Light" w:hAnsi="Footlight MT Light"/>
                <w:i/>
                <w:sz w:val="24"/>
                <w:szCs w:val="24"/>
                <w:rPrChange w:id="8546" w:author="suryavina" w:date="2015-02-06T16:21:00Z">
                  <w:rPr>
                    <w:rFonts w:ascii="Footlight MT Light" w:hAnsi="Footlight MT Light"/>
                    <w:i/>
                    <w:sz w:val="24"/>
                    <w:szCs w:val="24"/>
                  </w:rPr>
                </w:rPrChange>
              </w:rPr>
              <w:t>Daftar Kuantitas dan Harga (apabila ada).</w:t>
            </w:r>
          </w:p>
          <w:p w:rsidR="00155965" w:rsidRPr="004F1FC6" w:rsidRDefault="00155965" w:rsidP="00155965">
            <w:pPr>
              <w:ind w:left="916"/>
              <w:rPr>
                <w:rFonts w:ascii="Footlight MT Light" w:hAnsi="Footlight MT Light"/>
                <w:sz w:val="24"/>
                <w:szCs w:val="24"/>
                <w:rPrChange w:id="8547" w:author="suryavina" w:date="2015-02-06T16:21:00Z">
                  <w:rPr>
                    <w:rFonts w:ascii="Footlight MT Light" w:hAnsi="Footlight MT Light"/>
                    <w:sz w:val="24"/>
                    <w:szCs w:val="24"/>
                  </w:rPr>
                </w:rPrChange>
              </w:rPr>
            </w:pPr>
          </w:p>
        </w:tc>
      </w:tr>
      <w:tr w:rsidR="00B328A8" w:rsidRPr="004F1FC6" w:rsidTr="003D36AE">
        <w:tc>
          <w:tcPr>
            <w:tcW w:w="2628" w:type="dxa"/>
          </w:tcPr>
          <w:p w:rsidR="00155965" w:rsidRPr="004F1FC6" w:rsidRDefault="00155965" w:rsidP="00155965">
            <w:pPr>
              <w:pStyle w:val="Heading2"/>
              <w:jc w:val="left"/>
              <w:rPr>
                <w:rFonts w:ascii="Footlight MT Light" w:hAnsi="Footlight MT Light"/>
                <w:sz w:val="24"/>
                <w:szCs w:val="24"/>
                <w:lang w:val="nl-NL"/>
                <w:rPrChange w:id="8548" w:author="suryavina" w:date="2015-02-06T16:21:00Z">
                  <w:rPr>
                    <w:rFonts w:ascii="Footlight MT Light" w:hAnsi="Footlight MT Light"/>
                    <w:sz w:val="24"/>
                    <w:szCs w:val="24"/>
                    <w:lang w:val="nl-NL"/>
                  </w:rPr>
                </w:rPrChange>
              </w:rPr>
            </w:pPr>
            <w:bookmarkStart w:id="8549" w:name="_Toc280827109"/>
            <w:bookmarkStart w:id="8550" w:name="_Toc282410499"/>
          </w:p>
          <w:p w:rsidR="00E07735" w:rsidRPr="004F1FC6" w:rsidRDefault="00155965" w:rsidP="00FE17BA">
            <w:pPr>
              <w:pStyle w:val="Heading2"/>
              <w:numPr>
                <w:ilvl w:val="0"/>
                <w:numId w:val="18"/>
              </w:numPr>
              <w:ind w:left="426"/>
              <w:jc w:val="left"/>
              <w:rPr>
                <w:rFonts w:ascii="Footlight MT Light" w:hAnsi="Footlight MT Light"/>
                <w:sz w:val="24"/>
                <w:szCs w:val="24"/>
                <w:lang w:val="nl-NL"/>
                <w:rPrChange w:id="8551" w:author="suryavina" w:date="2015-02-06T16:21:00Z">
                  <w:rPr>
                    <w:rFonts w:ascii="Footlight MT Light" w:hAnsi="Footlight MT Light"/>
                    <w:sz w:val="24"/>
                    <w:szCs w:val="24"/>
                    <w:lang w:val="nl-NL"/>
                  </w:rPr>
                </w:rPrChange>
              </w:rPr>
            </w:pPr>
            <w:bookmarkStart w:id="8552" w:name="_Toc409774662"/>
            <w:bookmarkStart w:id="8553" w:name="_Toc410661866"/>
            <w:r w:rsidRPr="004F1FC6">
              <w:rPr>
                <w:rFonts w:ascii="Footlight MT Light" w:hAnsi="Footlight MT Light"/>
                <w:sz w:val="24"/>
                <w:szCs w:val="24"/>
                <w:lang w:val="nl-NL"/>
                <w:rPrChange w:id="8554" w:author="suryavina" w:date="2015-02-06T16:21:00Z">
                  <w:rPr>
                    <w:rFonts w:ascii="Footlight MT Light" w:hAnsi="Footlight MT Light"/>
                    <w:sz w:val="24"/>
                    <w:szCs w:val="24"/>
                    <w:lang w:val="nl-NL"/>
                  </w:rPr>
                </w:rPrChange>
              </w:rPr>
              <w:t>Harga Penawaran</w:t>
            </w:r>
            <w:bookmarkEnd w:id="8549"/>
            <w:bookmarkEnd w:id="8550"/>
            <w:bookmarkEnd w:id="8552"/>
            <w:bookmarkEnd w:id="8553"/>
            <w:r w:rsidRPr="004F1FC6">
              <w:rPr>
                <w:rFonts w:ascii="Footlight MT Light" w:hAnsi="Footlight MT Light"/>
                <w:sz w:val="24"/>
                <w:szCs w:val="24"/>
                <w:lang w:val="nl-NL"/>
                <w:rPrChange w:id="8555" w:author="suryavina" w:date="2015-02-06T16:21:00Z">
                  <w:rPr>
                    <w:rFonts w:ascii="Footlight MT Light" w:hAnsi="Footlight MT Light"/>
                    <w:sz w:val="24"/>
                    <w:szCs w:val="24"/>
                    <w:lang w:val="nl-NL"/>
                  </w:rPr>
                </w:rPrChange>
              </w:rPr>
              <w:t xml:space="preserve"> </w:t>
            </w:r>
          </w:p>
          <w:p w:rsidR="00E07735" w:rsidRPr="004F1FC6" w:rsidRDefault="00E07735" w:rsidP="00FE17BA">
            <w:pPr>
              <w:pStyle w:val="Heading2"/>
              <w:ind w:left="426"/>
              <w:jc w:val="left"/>
              <w:rPr>
                <w:rFonts w:ascii="Footlight MT Light" w:hAnsi="Footlight MT Light"/>
                <w:sz w:val="24"/>
                <w:szCs w:val="24"/>
                <w:lang w:val="nl-NL"/>
                <w:rPrChange w:id="8556" w:author="suryavina" w:date="2015-02-06T16:21:00Z">
                  <w:rPr>
                    <w:rFonts w:ascii="Footlight MT Light" w:hAnsi="Footlight MT Light"/>
                    <w:sz w:val="24"/>
                    <w:szCs w:val="24"/>
                    <w:lang w:val="nl-NL"/>
                  </w:rPr>
                </w:rPrChange>
              </w:rPr>
            </w:pPr>
          </w:p>
        </w:tc>
        <w:tc>
          <w:tcPr>
            <w:tcW w:w="5400" w:type="dxa"/>
          </w:tcPr>
          <w:p w:rsidR="00155965" w:rsidRPr="004F1FC6" w:rsidRDefault="00155965" w:rsidP="00155965">
            <w:pPr>
              <w:rPr>
                <w:rFonts w:ascii="Footlight MT Light" w:hAnsi="Footlight MT Light"/>
                <w:sz w:val="24"/>
                <w:szCs w:val="24"/>
                <w:lang w:val="nl-NL"/>
                <w:rPrChange w:id="8557" w:author="suryavina" w:date="2015-02-06T16:21:00Z">
                  <w:rPr>
                    <w:rFonts w:ascii="Footlight MT Light" w:hAnsi="Footlight MT Light"/>
                    <w:sz w:val="24"/>
                    <w:szCs w:val="24"/>
                    <w:lang w:val="nl-NL"/>
                  </w:rPr>
                </w:rPrChange>
              </w:rPr>
            </w:pPr>
          </w:p>
          <w:p w:rsidR="005B43C0" w:rsidRPr="004F1FC6" w:rsidRDefault="00155965" w:rsidP="00FE17BA">
            <w:pPr>
              <w:numPr>
                <w:ilvl w:val="0"/>
                <w:numId w:val="166"/>
              </w:numPr>
              <w:ind w:left="675" w:hanging="567"/>
              <w:rPr>
                <w:rFonts w:ascii="Footlight MT Light" w:hAnsi="Footlight MT Light"/>
                <w:i/>
                <w:sz w:val="24"/>
                <w:szCs w:val="24"/>
                <w:lang w:val="nl-NL"/>
                <w:rPrChange w:id="8558" w:author="suryavina" w:date="2015-02-06T16:21:00Z">
                  <w:rPr>
                    <w:rFonts w:ascii="Footlight MT Light" w:hAnsi="Footlight MT Light"/>
                    <w:i/>
                    <w:sz w:val="24"/>
                    <w:szCs w:val="24"/>
                    <w:lang w:val="nl-NL"/>
                  </w:rPr>
                </w:rPrChange>
              </w:rPr>
            </w:pPr>
            <w:r w:rsidRPr="004F1FC6">
              <w:rPr>
                <w:rFonts w:ascii="Footlight MT Light" w:hAnsi="Footlight MT Light"/>
                <w:sz w:val="24"/>
                <w:szCs w:val="24"/>
                <w:lang w:val="nl-NL"/>
                <w:rPrChange w:id="8559" w:author="suryavina" w:date="2015-02-06T16:21:00Z">
                  <w:rPr>
                    <w:rFonts w:ascii="Footlight MT Light" w:hAnsi="Footlight MT Light"/>
                    <w:sz w:val="24"/>
                    <w:szCs w:val="24"/>
                    <w:lang w:val="nl-NL"/>
                  </w:rPr>
                </w:rPrChange>
              </w:rPr>
              <w:t>Harga penawaran ditulis dengan jelas dalam angka dan huruf</w:t>
            </w:r>
          </w:p>
          <w:p w:rsidR="00155965" w:rsidRPr="004F1FC6" w:rsidRDefault="00155965" w:rsidP="00155965">
            <w:pPr>
              <w:ind w:left="675"/>
              <w:rPr>
                <w:rFonts w:ascii="Footlight MT Light" w:hAnsi="Footlight MT Light"/>
                <w:i/>
                <w:sz w:val="24"/>
                <w:szCs w:val="24"/>
                <w:lang w:val="nl-NL"/>
                <w:rPrChange w:id="8560" w:author="suryavina" w:date="2015-02-06T16:21:00Z">
                  <w:rPr>
                    <w:rFonts w:ascii="Footlight MT Light" w:hAnsi="Footlight MT Light"/>
                    <w:i/>
                    <w:sz w:val="24"/>
                    <w:szCs w:val="24"/>
                    <w:lang w:val="nl-NL"/>
                  </w:rPr>
                </w:rPrChange>
              </w:rPr>
            </w:pPr>
          </w:p>
          <w:p w:rsidR="002F1D21" w:rsidRPr="004F1FC6" w:rsidRDefault="00155965" w:rsidP="00FE17BA">
            <w:pPr>
              <w:numPr>
                <w:ilvl w:val="0"/>
                <w:numId w:val="166"/>
              </w:numPr>
              <w:ind w:left="675" w:hanging="567"/>
              <w:rPr>
                <w:rFonts w:ascii="Footlight MT Light" w:hAnsi="Footlight MT Light"/>
                <w:i/>
                <w:sz w:val="24"/>
                <w:szCs w:val="24"/>
                <w:lang w:val="nl-NL"/>
                <w:rPrChange w:id="8561" w:author="suryavina" w:date="2015-02-06T16:21:00Z">
                  <w:rPr>
                    <w:rFonts w:ascii="Footlight MT Light" w:hAnsi="Footlight MT Light"/>
                    <w:i/>
                    <w:sz w:val="24"/>
                    <w:szCs w:val="24"/>
                    <w:lang w:val="nl-NL"/>
                  </w:rPr>
                </w:rPrChange>
              </w:rPr>
            </w:pPr>
            <w:r w:rsidRPr="004F1FC6">
              <w:rPr>
                <w:rFonts w:ascii="Footlight MT Light" w:hAnsi="Footlight MT Light"/>
                <w:i/>
                <w:sz w:val="24"/>
                <w:szCs w:val="24"/>
                <w:rPrChange w:id="8562" w:author="suryavina" w:date="2015-02-06T16:21:00Z">
                  <w:rPr>
                    <w:rFonts w:ascii="Footlight MT Light" w:hAnsi="Footlight MT Light"/>
                    <w:i/>
                    <w:sz w:val="24"/>
                    <w:szCs w:val="24"/>
                  </w:rPr>
                </w:rPrChange>
              </w:rPr>
              <w:t>[</w:t>
            </w:r>
            <w:r w:rsidRPr="004F1FC6">
              <w:rPr>
                <w:rFonts w:ascii="Footlight MT Light" w:hAnsi="Footlight MT Light"/>
                <w:i/>
                <w:sz w:val="24"/>
                <w:szCs w:val="24"/>
                <w:lang w:val="nl-NL"/>
                <w:rPrChange w:id="8563" w:author="suryavina" w:date="2015-02-06T16:21:00Z">
                  <w:rPr>
                    <w:rFonts w:ascii="Footlight MT Light" w:hAnsi="Footlight MT Light"/>
                    <w:i/>
                    <w:sz w:val="24"/>
                    <w:szCs w:val="24"/>
                    <w:lang w:val="nl-NL"/>
                  </w:rPr>
                </w:rPrChange>
              </w:rPr>
              <w:t>Untuk kontrak harga satuan</w:t>
            </w:r>
            <w:r w:rsidRPr="004F1FC6">
              <w:rPr>
                <w:rFonts w:ascii="Footlight MT Light" w:hAnsi="Footlight MT Light"/>
                <w:i/>
                <w:sz w:val="24"/>
                <w:szCs w:val="24"/>
                <w:lang w:val="id-ID"/>
                <w:rPrChange w:id="8564" w:author="suryavina" w:date="2015-02-06T16:21:00Z">
                  <w:rPr>
                    <w:rFonts w:ascii="Footlight MT Light" w:hAnsi="Footlight MT Light"/>
                    <w:i/>
                    <w:sz w:val="24"/>
                    <w:szCs w:val="24"/>
                    <w:lang w:val="id-ID"/>
                  </w:rPr>
                </w:rPrChange>
              </w:rPr>
              <w:t xml:space="preserve"> atau kontrak gabungan lump sum</w:t>
            </w:r>
            <w:r w:rsidRPr="004F1FC6">
              <w:rPr>
                <w:rFonts w:ascii="Footlight MT Light" w:hAnsi="Footlight MT Light"/>
                <w:i/>
                <w:sz w:val="24"/>
                <w:szCs w:val="24"/>
                <w:lang w:val="nl-NL"/>
                <w:rPrChange w:id="8565" w:author="suryavina" w:date="2015-02-06T16:21:00Z">
                  <w:rPr>
                    <w:rFonts w:ascii="Footlight MT Light" w:hAnsi="Footlight MT Light"/>
                    <w:i/>
                    <w:sz w:val="24"/>
                    <w:szCs w:val="24"/>
                    <w:lang w:val="nl-NL"/>
                  </w:rPr>
                </w:rPrChange>
              </w:rPr>
              <w:t xml:space="preserve"> dan </w:t>
            </w:r>
            <w:r w:rsidRPr="004F1FC6">
              <w:rPr>
                <w:rFonts w:ascii="Footlight MT Light" w:hAnsi="Footlight MT Light"/>
                <w:i/>
                <w:sz w:val="24"/>
                <w:szCs w:val="24"/>
                <w:rPrChange w:id="8566" w:author="suryavina" w:date="2015-02-06T16:21:00Z">
                  <w:rPr>
                    <w:rFonts w:ascii="Footlight MT Light" w:hAnsi="Footlight MT Light"/>
                    <w:i/>
                    <w:sz w:val="24"/>
                    <w:szCs w:val="24"/>
                  </w:rPr>
                </w:rPrChange>
              </w:rPr>
              <w:t xml:space="preserve">harga satuan, </w:t>
            </w:r>
            <w:r w:rsidRPr="004F1FC6">
              <w:rPr>
                <w:rFonts w:ascii="Footlight MT Light" w:hAnsi="Footlight MT Light"/>
                <w:i/>
                <w:sz w:val="24"/>
                <w:szCs w:val="24"/>
                <w:lang w:val="nl-NL"/>
                <w:rPrChange w:id="8567" w:author="suryavina" w:date="2015-02-06T16:21:00Z">
                  <w:rPr>
                    <w:rFonts w:ascii="Footlight MT Light" w:hAnsi="Footlight MT Light"/>
                    <w:i/>
                    <w:sz w:val="24"/>
                    <w:szCs w:val="24"/>
                    <w:lang w:val="nl-NL"/>
                  </w:rPr>
                </w:rPrChange>
              </w:rPr>
              <w:t>peserta mencantumkan harga satuan dan harga total untuk tiap mata pembayaran/pekerjaan dalam Daftar Kuantitas dan Harga. Jika harga satuan ditulis nol atau tidak dicantumkan maka pekerjaan dalam mata pembayaran tersebut dianggap telah termasuk dalam harga satuan pekerjaan yang lain dan pekerjaan tersebut tetap harus dilaksanakan</w:t>
            </w:r>
            <w:r w:rsidRPr="004F1FC6">
              <w:rPr>
                <w:rFonts w:ascii="Footlight MT Light" w:hAnsi="Footlight MT Light"/>
                <w:i/>
                <w:sz w:val="24"/>
                <w:szCs w:val="24"/>
                <w:lang w:val="id-ID"/>
                <w:rPrChange w:id="8568" w:author="suryavina" w:date="2015-02-06T16:21:00Z">
                  <w:rPr>
                    <w:rFonts w:ascii="Footlight MT Light" w:hAnsi="Footlight MT Light"/>
                    <w:i/>
                    <w:sz w:val="24"/>
                    <w:szCs w:val="24"/>
                    <w:lang w:val="id-ID"/>
                  </w:rPr>
                </w:rPrChange>
              </w:rPr>
              <w:t>.</w:t>
            </w:r>
            <w:r w:rsidRPr="004F1FC6">
              <w:rPr>
                <w:rFonts w:ascii="Footlight MT Light" w:hAnsi="Footlight MT Light"/>
                <w:i/>
                <w:sz w:val="24"/>
                <w:szCs w:val="24"/>
                <w:rPrChange w:id="8569" w:author="suryavina" w:date="2015-02-06T16:21:00Z">
                  <w:rPr>
                    <w:rFonts w:ascii="Footlight MT Light" w:hAnsi="Footlight MT Light"/>
                    <w:i/>
                    <w:sz w:val="24"/>
                    <w:szCs w:val="24"/>
                  </w:rPr>
                </w:rPrChange>
              </w:rPr>
              <w:t>]</w:t>
            </w:r>
          </w:p>
          <w:p w:rsidR="002F1D21" w:rsidRPr="004F1FC6" w:rsidRDefault="00155965" w:rsidP="00FE17BA">
            <w:pPr>
              <w:spacing w:before="240"/>
              <w:ind w:left="675"/>
              <w:rPr>
                <w:rFonts w:ascii="Footlight MT Light" w:hAnsi="Footlight MT Light"/>
                <w:sz w:val="24"/>
                <w:szCs w:val="24"/>
                <w:lang w:val="id-ID"/>
                <w:rPrChange w:id="8570" w:author="suryavina" w:date="2015-02-06T16:21:00Z">
                  <w:rPr>
                    <w:rFonts w:ascii="Footlight MT Light" w:hAnsi="Footlight MT Light"/>
                    <w:sz w:val="24"/>
                    <w:szCs w:val="24"/>
                    <w:lang w:val="id-ID"/>
                  </w:rPr>
                </w:rPrChange>
              </w:rPr>
            </w:pPr>
            <w:r w:rsidRPr="004F1FC6">
              <w:rPr>
                <w:rFonts w:ascii="Footlight MT Light" w:hAnsi="Footlight MT Light"/>
                <w:i/>
                <w:sz w:val="24"/>
                <w:szCs w:val="24"/>
                <w:lang w:val="nl-NL"/>
                <w:rPrChange w:id="8571" w:author="suryavina" w:date="2015-02-06T16:21:00Z">
                  <w:rPr>
                    <w:rFonts w:ascii="Footlight MT Light" w:hAnsi="Footlight MT Light"/>
                    <w:i/>
                    <w:sz w:val="24"/>
                    <w:szCs w:val="24"/>
                    <w:lang w:val="nl-NL"/>
                  </w:rPr>
                </w:rPrChange>
              </w:rPr>
              <w:t>[untuk kontrak lump sum (</w:t>
            </w:r>
            <w:r w:rsidRPr="004F1FC6">
              <w:rPr>
                <w:rFonts w:ascii="Footlight MT Light" w:hAnsi="Footlight MT Light"/>
                <w:i/>
                <w:sz w:val="24"/>
                <w:szCs w:val="24"/>
                <w:lang w:val="id-ID"/>
                <w:rPrChange w:id="8572" w:author="suryavina" w:date="2015-02-06T16:21:00Z">
                  <w:rPr>
                    <w:rFonts w:ascii="Footlight MT Light" w:hAnsi="Footlight MT Light"/>
                    <w:i/>
                    <w:sz w:val="24"/>
                    <w:szCs w:val="24"/>
                    <w:lang w:val="id-ID"/>
                  </w:rPr>
                </w:rPrChange>
              </w:rPr>
              <w:t>apabila dipersyaratkan</w:t>
            </w:r>
            <w:r w:rsidRPr="004F1FC6">
              <w:rPr>
                <w:rFonts w:ascii="Footlight MT Light" w:hAnsi="Footlight MT Light"/>
                <w:i/>
                <w:sz w:val="24"/>
                <w:szCs w:val="24"/>
                <w:rPrChange w:id="8573" w:author="suryavina" w:date="2015-02-06T16:21:00Z">
                  <w:rPr>
                    <w:rFonts w:ascii="Footlight MT Light" w:hAnsi="Footlight MT Light"/>
                    <w:i/>
                    <w:sz w:val="24"/>
                    <w:szCs w:val="24"/>
                  </w:rPr>
                </w:rPrChange>
              </w:rPr>
              <w:t>)</w:t>
            </w:r>
            <w:r w:rsidRPr="004F1FC6">
              <w:rPr>
                <w:rFonts w:ascii="Footlight MT Light" w:hAnsi="Footlight MT Light"/>
                <w:i/>
                <w:sz w:val="24"/>
                <w:szCs w:val="24"/>
                <w:lang w:val="nl-NL"/>
                <w:rPrChange w:id="8574" w:author="suryavina" w:date="2015-02-06T16:21:00Z">
                  <w:rPr>
                    <w:rFonts w:ascii="Footlight MT Light" w:hAnsi="Footlight MT Light"/>
                    <w:i/>
                    <w:sz w:val="24"/>
                    <w:szCs w:val="24"/>
                    <w:lang w:val="nl-NL"/>
                  </w:rPr>
                </w:rPrChange>
              </w:rPr>
              <w:t>, peserta mencantumkan harga satuan untuk tiap mata pembayaran/pekerjaan dalam Daftar Kuantitas dan Harga</w:t>
            </w:r>
            <w:r w:rsidRPr="004F1FC6">
              <w:rPr>
                <w:rFonts w:ascii="Footlight MT Light" w:hAnsi="Footlight MT Light"/>
                <w:i/>
                <w:sz w:val="24"/>
                <w:szCs w:val="24"/>
                <w:lang w:val="id-ID"/>
                <w:rPrChange w:id="8575" w:author="suryavina" w:date="2015-02-06T16:21:00Z">
                  <w:rPr>
                    <w:rFonts w:ascii="Footlight MT Light" w:hAnsi="Footlight MT Light"/>
                    <w:i/>
                    <w:sz w:val="24"/>
                    <w:szCs w:val="24"/>
                    <w:lang w:val="id-ID"/>
                  </w:rPr>
                </w:rPrChange>
              </w:rPr>
              <w:t>.</w:t>
            </w:r>
            <w:r w:rsidRPr="004F1FC6">
              <w:rPr>
                <w:rFonts w:ascii="Footlight MT Light" w:hAnsi="Footlight MT Light"/>
                <w:i/>
                <w:sz w:val="24"/>
                <w:szCs w:val="24"/>
                <w:lang w:val="nl-NL"/>
                <w:rPrChange w:id="8576" w:author="suryavina" w:date="2015-02-06T16:21:00Z">
                  <w:rPr>
                    <w:rFonts w:ascii="Footlight MT Light" w:hAnsi="Footlight MT Light"/>
                    <w:i/>
                    <w:sz w:val="24"/>
                    <w:szCs w:val="24"/>
                    <w:lang w:val="nl-NL"/>
                  </w:rPr>
                </w:rPrChange>
              </w:rPr>
              <w:t>]</w:t>
            </w:r>
          </w:p>
          <w:p w:rsidR="00E07735" w:rsidRPr="004F1FC6" w:rsidRDefault="00E07735" w:rsidP="00FE17BA">
            <w:pPr>
              <w:keepNext/>
              <w:keepLines/>
              <w:spacing w:after="240"/>
              <w:ind w:left="675"/>
              <w:outlineLvl w:val="2"/>
              <w:rPr>
                <w:rFonts w:ascii="Footlight MT Light" w:hAnsi="Footlight MT Light"/>
                <w:sz w:val="24"/>
                <w:szCs w:val="24"/>
                <w:lang w:val="nl-NL"/>
                <w:rPrChange w:id="8577" w:author="suryavina" w:date="2015-02-06T16:21:00Z">
                  <w:rPr>
                    <w:rFonts w:ascii="Footlight MT Light" w:hAnsi="Footlight MT Light"/>
                    <w:sz w:val="24"/>
                    <w:szCs w:val="24"/>
                    <w:lang w:val="nl-NL"/>
                  </w:rPr>
                </w:rPrChange>
              </w:rPr>
            </w:pPr>
          </w:p>
          <w:p w:rsidR="00E07735" w:rsidRPr="004F1FC6" w:rsidRDefault="00155965" w:rsidP="00FE17BA">
            <w:pPr>
              <w:numPr>
                <w:ilvl w:val="0"/>
                <w:numId w:val="166"/>
              </w:numPr>
              <w:ind w:left="675" w:hanging="567"/>
              <w:rPr>
                <w:rFonts w:ascii="Footlight MT Light" w:hAnsi="Footlight MT Light"/>
                <w:sz w:val="24"/>
                <w:szCs w:val="24"/>
                <w:lang w:val="nl-NL"/>
                <w:rPrChange w:id="8578"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8579" w:author="suryavina" w:date="2015-02-06T16:21:00Z">
                  <w:rPr>
                    <w:rFonts w:ascii="Footlight MT Light" w:hAnsi="Footlight MT Light"/>
                    <w:sz w:val="24"/>
                    <w:szCs w:val="24"/>
                    <w:lang w:val="nl-NL"/>
                  </w:rPr>
                </w:rPrChange>
              </w:rPr>
              <w:t xml:space="preserve">Biaya overhead dan keuntungan serta semua pajak, bea, retribusi, dan pungutan lain </w:t>
            </w:r>
            <w:r w:rsidRPr="004F1FC6">
              <w:rPr>
                <w:rFonts w:ascii="Footlight MT Light" w:hAnsi="Footlight MT Light"/>
                <w:sz w:val="24"/>
                <w:szCs w:val="24"/>
                <w:lang w:val="id-ID"/>
                <w:rPrChange w:id="8580" w:author="suryavina" w:date="2015-02-06T16:21:00Z">
                  <w:rPr>
                    <w:rFonts w:ascii="Footlight MT Light" w:hAnsi="Footlight MT Light"/>
                    <w:sz w:val="24"/>
                    <w:szCs w:val="24"/>
                    <w:lang w:val="id-ID"/>
                  </w:rPr>
                </w:rPrChange>
              </w:rPr>
              <w:t xml:space="preserve">yang sah </w:t>
            </w:r>
            <w:r w:rsidRPr="004F1FC6">
              <w:rPr>
                <w:rFonts w:ascii="Footlight MT Light" w:hAnsi="Footlight MT Light"/>
                <w:sz w:val="24"/>
                <w:szCs w:val="24"/>
                <w:lang w:val="nl-NL"/>
                <w:rPrChange w:id="8581" w:author="suryavina" w:date="2015-02-06T16:21:00Z">
                  <w:rPr>
                    <w:rFonts w:ascii="Footlight MT Light" w:hAnsi="Footlight MT Light"/>
                    <w:sz w:val="24"/>
                    <w:szCs w:val="24"/>
                    <w:lang w:val="nl-NL"/>
                  </w:rPr>
                </w:rPrChange>
              </w:rPr>
              <w:t>serta biaya asuransi yang harus dibayar oleh penyedia untuk pelaksanaan pengadaan barang ini diperhitungkan dalam total harga penawaran.</w:t>
            </w:r>
          </w:p>
          <w:p w:rsidR="00E07735" w:rsidRPr="004F1FC6" w:rsidRDefault="00E07735" w:rsidP="00FE17BA">
            <w:pPr>
              <w:keepNext/>
              <w:keepLines/>
              <w:spacing w:after="240"/>
              <w:ind w:left="675"/>
              <w:outlineLvl w:val="2"/>
              <w:rPr>
                <w:rFonts w:ascii="Footlight MT Light" w:hAnsi="Footlight MT Light"/>
                <w:sz w:val="24"/>
                <w:szCs w:val="24"/>
                <w:lang w:val="nl-NL"/>
                <w:rPrChange w:id="8582" w:author="suryavina" w:date="2015-02-06T16:21:00Z">
                  <w:rPr>
                    <w:rFonts w:ascii="Footlight MT Light" w:hAnsi="Footlight MT Light"/>
                    <w:sz w:val="24"/>
                    <w:szCs w:val="24"/>
                    <w:lang w:val="nl-NL"/>
                  </w:rPr>
                </w:rPrChange>
              </w:rPr>
            </w:pPr>
          </w:p>
          <w:p w:rsidR="00E07735" w:rsidRPr="004F1FC6" w:rsidRDefault="00155965" w:rsidP="00FE17BA">
            <w:pPr>
              <w:numPr>
                <w:ilvl w:val="0"/>
                <w:numId w:val="166"/>
              </w:numPr>
              <w:ind w:left="675" w:hanging="567"/>
              <w:rPr>
                <w:rFonts w:ascii="Footlight MT Light" w:hAnsi="Footlight MT Light"/>
                <w:i/>
                <w:sz w:val="24"/>
                <w:szCs w:val="24"/>
                <w:lang w:val="nl-NL"/>
                <w:rPrChange w:id="8583" w:author="suryavina" w:date="2015-02-06T16:21:00Z">
                  <w:rPr>
                    <w:rFonts w:ascii="Footlight MT Light" w:hAnsi="Footlight MT Light"/>
                    <w:i/>
                    <w:sz w:val="24"/>
                    <w:szCs w:val="24"/>
                    <w:lang w:val="nl-NL"/>
                  </w:rPr>
                </w:rPrChange>
              </w:rPr>
            </w:pPr>
            <w:r w:rsidRPr="004F1FC6">
              <w:rPr>
                <w:rFonts w:ascii="Footlight MT Light" w:hAnsi="Footlight MT Light"/>
                <w:i/>
                <w:sz w:val="24"/>
                <w:szCs w:val="24"/>
                <w:lang w:val="nl-NL"/>
                <w:rPrChange w:id="8584" w:author="suryavina" w:date="2015-02-06T16:21:00Z">
                  <w:rPr>
                    <w:rFonts w:ascii="Footlight MT Light" w:hAnsi="Footlight MT Light"/>
                    <w:i/>
                    <w:sz w:val="24"/>
                    <w:szCs w:val="24"/>
                    <w:lang w:val="nl-NL"/>
                  </w:rPr>
                </w:rPrChange>
              </w:rPr>
              <w:t xml:space="preserve">[Untuk Kontrak yang masa pelaksanaannya lebih dari 12 (dua belas) bulan, </w:t>
            </w:r>
            <w:r w:rsidRPr="004F1FC6">
              <w:rPr>
                <w:rFonts w:ascii="Footlight MT Light" w:hAnsi="Footlight MT Light"/>
                <w:i/>
                <w:sz w:val="24"/>
                <w:szCs w:val="24"/>
                <w:lang w:val="id-ID"/>
                <w:rPrChange w:id="8585" w:author="suryavina" w:date="2015-02-06T16:21:00Z">
                  <w:rPr>
                    <w:rFonts w:ascii="Footlight MT Light" w:hAnsi="Footlight MT Light"/>
                    <w:i/>
                    <w:sz w:val="24"/>
                    <w:szCs w:val="24"/>
                    <w:lang w:val="id-ID"/>
                  </w:rPr>
                </w:rPrChange>
              </w:rPr>
              <w:t>“</w:t>
            </w:r>
            <w:r w:rsidRPr="004F1FC6">
              <w:rPr>
                <w:rFonts w:ascii="Footlight MT Light" w:hAnsi="Footlight MT Light"/>
                <w:i/>
                <w:sz w:val="24"/>
                <w:szCs w:val="24"/>
                <w:lang w:val="nl-NL"/>
                <w:rPrChange w:id="8586" w:author="suryavina" w:date="2015-02-06T16:21:00Z">
                  <w:rPr>
                    <w:rFonts w:ascii="Footlight MT Light" w:hAnsi="Footlight MT Light"/>
                    <w:i/>
                    <w:sz w:val="24"/>
                    <w:szCs w:val="24"/>
                    <w:lang w:val="nl-NL"/>
                  </w:rPr>
                </w:rPrChange>
              </w:rPr>
              <w:t>Penyesuaian harga dapat diberlakukan sebagaimana diatur dalam Syarat-Syarat Umum/Khusus Kontrak]</w:t>
            </w:r>
            <w:r w:rsidRPr="004F1FC6">
              <w:rPr>
                <w:rFonts w:ascii="Footlight MT Light" w:hAnsi="Footlight MT Light"/>
                <w:i/>
                <w:sz w:val="24"/>
                <w:szCs w:val="24"/>
                <w:lang w:val="id-ID"/>
                <w:rPrChange w:id="8587" w:author="suryavina" w:date="2015-02-06T16:21:00Z">
                  <w:rPr>
                    <w:rFonts w:ascii="Footlight MT Light" w:hAnsi="Footlight MT Light"/>
                    <w:i/>
                    <w:sz w:val="24"/>
                    <w:szCs w:val="24"/>
                    <w:lang w:val="id-ID"/>
                  </w:rPr>
                </w:rPrChange>
              </w:rPr>
              <w:t>”</w:t>
            </w:r>
            <w:r w:rsidRPr="004F1FC6">
              <w:rPr>
                <w:rFonts w:ascii="Footlight MT Light" w:hAnsi="Footlight MT Light"/>
                <w:i/>
                <w:sz w:val="24"/>
                <w:szCs w:val="24"/>
                <w:lang w:val="nl-NL"/>
                <w:rPrChange w:id="8588" w:author="suryavina" w:date="2015-02-06T16:21:00Z">
                  <w:rPr>
                    <w:rFonts w:ascii="Footlight MT Light" w:hAnsi="Footlight MT Light"/>
                    <w:i/>
                    <w:sz w:val="24"/>
                    <w:szCs w:val="24"/>
                    <w:lang w:val="nl-NL"/>
                  </w:rPr>
                </w:rPrChange>
              </w:rPr>
              <w:t>.</w:t>
            </w:r>
          </w:p>
          <w:p w:rsidR="00E07735" w:rsidRPr="004F1FC6" w:rsidRDefault="00E07735" w:rsidP="00FE17BA">
            <w:pPr>
              <w:keepNext/>
              <w:keepLines/>
              <w:spacing w:after="240"/>
              <w:outlineLvl w:val="2"/>
              <w:rPr>
                <w:rFonts w:ascii="Footlight MT Light" w:hAnsi="Footlight MT Light"/>
                <w:sz w:val="24"/>
                <w:szCs w:val="24"/>
                <w:lang w:val="nl-NL"/>
                <w:rPrChange w:id="8589" w:author="suryavina" w:date="2015-02-06T16:21:00Z">
                  <w:rPr>
                    <w:rFonts w:ascii="Footlight MT Light" w:hAnsi="Footlight MT Light"/>
                    <w:sz w:val="24"/>
                    <w:szCs w:val="24"/>
                    <w:lang w:val="nl-NL"/>
                  </w:rPr>
                </w:rPrChange>
              </w:rPr>
            </w:pPr>
          </w:p>
        </w:tc>
      </w:tr>
      <w:tr w:rsidR="00B328A8" w:rsidRPr="004F1FC6" w:rsidTr="003D36AE">
        <w:tc>
          <w:tcPr>
            <w:tcW w:w="2628" w:type="dxa"/>
          </w:tcPr>
          <w:p w:rsidR="00E07735" w:rsidRPr="004F1FC6" w:rsidRDefault="00155965" w:rsidP="00FE17BA">
            <w:pPr>
              <w:pStyle w:val="Heading2"/>
              <w:numPr>
                <w:ilvl w:val="0"/>
                <w:numId w:val="18"/>
              </w:numPr>
              <w:ind w:left="426"/>
              <w:jc w:val="left"/>
              <w:rPr>
                <w:rFonts w:ascii="Footlight MT Light" w:hAnsi="Footlight MT Light"/>
                <w:sz w:val="24"/>
                <w:szCs w:val="24"/>
                <w:rPrChange w:id="8590" w:author="suryavina" w:date="2015-02-06T16:21:00Z">
                  <w:rPr>
                    <w:rFonts w:ascii="Footlight MT Light" w:hAnsi="Footlight MT Light"/>
                    <w:sz w:val="24"/>
                    <w:szCs w:val="24"/>
                  </w:rPr>
                </w:rPrChange>
              </w:rPr>
            </w:pPr>
            <w:bookmarkStart w:id="8591" w:name="_Toc280827110"/>
            <w:bookmarkStart w:id="8592" w:name="_Toc282410500"/>
            <w:bookmarkStart w:id="8593" w:name="_Toc409774663"/>
            <w:bookmarkStart w:id="8594" w:name="_Toc410661867"/>
            <w:r w:rsidRPr="004F1FC6">
              <w:rPr>
                <w:rFonts w:ascii="Footlight MT Light" w:hAnsi="Footlight MT Light"/>
                <w:sz w:val="24"/>
                <w:szCs w:val="24"/>
                <w:rPrChange w:id="8595" w:author="suryavina" w:date="2015-02-06T16:21:00Z">
                  <w:rPr>
                    <w:rFonts w:ascii="Footlight MT Light" w:hAnsi="Footlight MT Light"/>
                    <w:sz w:val="24"/>
                    <w:szCs w:val="24"/>
                  </w:rPr>
                </w:rPrChange>
              </w:rPr>
              <w:t>Mata Uang Penawaran dan Cara Pembayaran</w:t>
            </w:r>
            <w:bookmarkEnd w:id="8591"/>
            <w:bookmarkEnd w:id="8592"/>
            <w:bookmarkEnd w:id="8593"/>
            <w:bookmarkEnd w:id="8594"/>
          </w:p>
        </w:tc>
        <w:tc>
          <w:tcPr>
            <w:tcW w:w="5400" w:type="dxa"/>
          </w:tcPr>
          <w:p w:rsidR="00E07735" w:rsidRPr="004F1FC6" w:rsidRDefault="00155965" w:rsidP="00FE17BA">
            <w:pPr>
              <w:numPr>
                <w:ilvl w:val="0"/>
                <w:numId w:val="167"/>
              </w:numPr>
              <w:ind w:left="675" w:hanging="567"/>
              <w:rPr>
                <w:rFonts w:ascii="Footlight MT Light" w:hAnsi="Footlight MT Light"/>
                <w:sz w:val="24"/>
                <w:szCs w:val="24"/>
                <w:rPrChange w:id="8596" w:author="suryavina" w:date="2015-02-06T16:21:00Z">
                  <w:rPr>
                    <w:rFonts w:ascii="Footlight MT Light" w:hAnsi="Footlight MT Light"/>
                    <w:sz w:val="24"/>
                    <w:szCs w:val="24"/>
                  </w:rPr>
                </w:rPrChange>
              </w:rPr>
            </w:pPr>
            <w:r w:rsidRPr="004F1FC6">
              <w:rPr>
                <w:rFonts w:ascii="Footlight MT Light" w:hAnsi="Footlight MT Light"/>
                <w:sz w:val="24"/>
                <w:szCs w:val="24"/>
                <w:rPrChange w:id="8597" w:author="suryavina" w:date="2015-02-06T16:21:00Z">
                  <w:rPr>
                    <w:rFonts w:ascii="Footlight MT Light" w:hAnsi="Footlight MT Light"/>
                    <w:sz w:val="24"/>
                    <w:szCs w:val="24"/>
                  </w:rPr>
                </w:rPrChange>
              </w:rPr>
              <w:t xml:space="preserve">Semua harga dalam penawaran harus dalam bentuk mata uang </w:t>
            </w:r>
            <w:r w:rsidRPr="004F1FC6">
              <w:rPr>
                <w:rFonts w:ascii="Footlight MT Light" w:hAnsi="Footlight MT Light"/>
                <w:sz w:val="24"/>
                <w:szCs w:val="24"/>
                <w:lang w:val="id-ID"/>
                <w:rPrChange w:id="8598" w:author="suryavina" w:date="2015-02-06T16:21:00Z">
                  <w:rPr>
                    <w:rFonts w:ascii="Footlight MT Light" w:hAnsi="Footlight MT Light"/>
                    <w:sz w:val="24"/>
                    <w:szCs w:val="24"/>
                    <w:lang w:val="id-ID"/>
                  </w:rPr>
                </w:rPrChange>
              </w:rPr>
              <w:t>sebagaimana</w:t>
            </w:r>
            <w:r w:rsidRPr="004F1FC6">
              <w:rPr>
                <w:rFonts w:ascii="Footlight MT Light" w:hAnsi="Footlight MT Light"/>
                <w:sz w:val="24"/>
                <w:szCs w:val="24"/>
                <w:rPrChange w:id="8599" w:author="suryavina" w:date="2015-02-06T16:21:00Z">
                  <w:rPr>
                    <w:rFonts w:ascii="Footlight MT Light" w:hAnsi="Footlight MT Light"/>
                    <w:sz w:val="24"/>
                    <w:szCs w:val="24"/>
                  </w:rPr>
                </w:rPrChange>
              </w:rPr>
              <w:t xml:space="preserve"> tercantum dalam LDP</w:t>
            </w:r>
            <w:r w:rsidRPr="004F1FC6">
              <w:rPr>
                <w:rFonts w:ascii="Footlight MT Light" w:hAnsi="Footlight MT Light"/>
                <w:i/>
                <w:sz w:val="24"/>
                <w:szCs w:val="24"/>
                <w:rPrChange w:id="8600" w:author="suryavina" w:date="2015-02-06T16:21:00Z">
                  <w:rPr>
                    <w:rFonts w:ascii="Footlight MT Light" w:hAnsi="Footlight MT Light"/>
                    <w:i/>
                    <w:sz w:val="24"/>
                    <w:szCs w:val="24"/>
                  </w:rPr>
                </w:rPrChange>
              </w:rPr>
              <w:t>.</w:t>
            </w:r>
            <w:r w:rsidRPr="004F1FC6">
              <w:rPr>
                <w:rFonts w:ascii="Footlight MT Light" w:hAnsi="Footlight MT Light"/>
                <w:sz w:val="24"/>
                <w:szCs w:val="24"/>
                <w:rPrChange w:id="8601" w:author="suryavina" w:date="2015-02-06T16:21:00Z">
                  <w:rPr>
                    <w:rFonts w:ascii="Footlight MT Light" w:hAnsi="Footlight MT Light"/>
                    <w:sz w:val="24"/>
                    <w:szCs w:val="24"/>
                  </w:rPr>
                </w:rPrChange>
              </w:rPr>
              <w:t xml:space="preserve"> </w:t>
            </w:r>
          </w:p>
          <w:p w:rsidR="00155965" w:rsidRPr="004F1FC6" w:rsidRDefault="00155965" w:rsidP="00155965">
            <w:pPr>
              <w:rPr>
                <w:rFonts w:ascii="Footlight MT Light" w:hAnsi="Footlight MT Light"/>
                <w:sz w:val="24"/>
                <w:szCs w:val="24"/>
                <w:rPrChange w:id="8602" w:author="suryavina" w:date="2015-02-06T16:21:00Z">
                  <w:rPr>
                    <w:rFonts w:ascii="Footlight MT Light" w:hAnsi="Footlight MT Light"/>
                    <w:sz w:val="24"/>
                    <w:szCs w:val="24"/>
                  </w:rPr>
                </w:rPrChange>
              </w:rPr>
            </w:pPr>
          </w:p>
          <w:p w:rsidR="00E07735" w:rsidRPr="004F1FC6" w:rsidRDefault="00155965" w:rsidP="00FE17BA">
            <w:pPr>
              <w:numPr>
                <w:ilvl w:val="0"/>
                <w:numId w:val="167"/>
              </w:numPr>
              <w:ind w:left="675" w:hanging="567"/>
              <w:rPr>
                <w:rFonts w:ascii="Footlight MT Light" w:hAnsi="Footlight MT Light"/>
                <w:sz w:val="24"/>
                <w:szCs w:val="24"/>
                <w:rPrChange w:id="8603" w:author="suryavina" w:date="2015-02-06T16:21:00Z">
                  <w:rPr>
                    <w:rFonts w:ascii="Footlight MT Light" w:hAnsi="Footlight MT Light"/>
                    <w:sz w:val="24"/>
                    <w:szCs w:val="24"/>
                  </w:rPr>
                </w:rPrChange>
              </w:rPr>
            </w:pPr>
            <w:r w:rsidRPr="004F1FC6">
              <w:rPr>
                <w:rFonts w:ascii="Footlight MT Light" w:hAnsi="Footlight MT Light"/>
                <w:sz w:val="24"/>
                <w:szCs w:val="24"/>
                <w:rPrChange w:id="8604" w:author="suryavina" w:date="2015-02-06T16:21:00Z">
                  <w:rPr>
                    <w:rFonts w:ascii="Footlight MT Light" w:hAnsi="Footlight MT Light"/>
                    <w:sz w:val="24"/>
                    <w:szCs w:val="24"/>
                  </w:rPr>
                </w:rPrChange>
              </w:rPr>
              <w:t xml:space="preserve">Pembayaran atas pelaksanaan pengadaan ini dilakukan sesuai dengan </w:t>
            </w:r>
            <w:r w:rsidRPr="004F1FC6">
              <w:rPr>
                <w:rFonts w:ascii="Footlight MT Light" w:hAnsi="Footlight MT Light"/>
                <w:sz w:val="24"/>
                <w:szCs w:val="24"/>
                <w:lang w:val="id-ID"/>
                <w:rPrChange w:id="8605" w:author="suryavina" w:date="2015-02-06T16:21:00Z">
                  <w:rPr>
                    <w:rFonts w:ascii="Footlight MT Light" w:hAnsi="Footlight MT Light"/>
                    <w:sz w:val="24"/>
                    <w:szCs w:val="24"/>
                    <w:lang w:val="id-ID"/>
                  </w:rPr>
                </w:rPrChange>
              </w:rPr>
              <w:t>sebagaimana</w:t>
            </w:r>
            <w:r w:rsidRPr="004F1FC6">
              <w:rPr>
                <w:rFonts w:ascii="Footlight MT Light" w:hAnsi="Footlight MT Light"/>
                <w:sz w:val="24"/>
                <w:szCs w:val="24"/>
                <w:rPrChange w:id="8606" w:author="suryavina" w:date="2015-02-06T16:21:00Z">
                  <w:rPr>
                    <w:rFonts w:ascii="Footlight MT Light" w:hAnsi="Footlight MT Light"/>
                    <w:sz w:val="24"/>
                    <w:szCs w:val="24"/>
                  </w:rPr>
                </w:rPrChange>
              </w:rPr>
              <w:t xml:space="preserve"> tercantum dalam LDP dan diuraikan dalam Syarat-Syarat Umum/Khusus Kontrak.</w:t>
            </w:r>
          </w:p>
          <w:p w:rsidR="00145F2D" w:rsidRPr="004F1FC6" w:rsidRDefault="00145F2D" w:rsidP="00FE17BA">
            <w:pPr>
              <w:keepNext/>
              <w:keepLines/>
              <w:spacing w:after="240"/>
              <w:outlineLvl w:val="2"/>
              <w:rPr>
                <w:rFonts w:ascii="Footlight MT Light" w:hAnsi="Footlight MT Light"/>
                <w:sz w:val="24"/>
                <w:szCs w:val="24"/>
                <w:rPrChange w:id="8607" w:author="suryavina" w:date="2015-02-06T16:21:00Z">
                  <w:rPr>
                    <w:rFonts w:ascii="Footlight MT Light" w:hAnsi="Footlight MT Light"/>
                    <w:sz w:val="24"/>
                    <w:szCs w:val="24"/>
                  </w:rPr>
                </w:rPrChange>
              </w:rPr>
            </w:pPr>
          </w:p>
        </w:tc>
      </w:tr>
      <w:tr w:rsidR="00B328A8" w:rsidRPr="004F1FC6" w:rsidTr="003D36AE">
        <w:tc>
          <w:tcPr>
            <w:tcW w:w="2628" w:type="dxa"/>
          </w:tcPr>
          <w:p w:rsidR="00E07735" w:rsidRPr="004F1FC6" w:rsidRDefault="00155965" w:rsidP="00FE17BA">
            <w:pPr>
              <w:pStyle w:val="Heading2"/>
              <w:numPr>
                <w:ilvl w:val="0"/>
                <w:numId w:val="18"/>
              </w:numPr>
              <w:ind w:left="426"/>
              <w:jc w:val="left"/>
              <w:rPr>
                <w:rFonts w:ascii="Footlight MT Light" w:hAnsi="Footlight MT Light"/>
                <w:sz w:val="24"/>
                <w:szCs w:val="24"/>
                <w:lang w:val="nl-NL"/>
                <w:rPrChange w:id="8608" w:author="suryavina" w:date="2015-02-06T16:21:00Z">
                  <w:rPr>
                    <w:rFonts w:ascii="Footlight MT Light" w:hAnsi="Footlight MT Light"/>
                    <w:sz w:val="24"/>
                    <w:szCs w:val="24"/>
                    <w:lang w:val="nl-NL"/>
                  </w:rPr>
                </w:rPrChange>
              </w:rPr>
            </w:pPr>
            <w:bookmarkStart w:id="8609" w:name="_Toc280827111"/>
            <w:bookmarkStart w:id="8610" w:name="_Toc282410501"/>
            <w:bookmarkStart w:id="8611" w:name="_Toc409774664"/>
            <w:bookmarkStart w:id="8612" w:name="_Toc410661868"/>
            <w:r w:rsidRPr="004F1FC6">
              <w:rPr>
                <w:rFonts w:ascii="Footlight MT Light" w:hAnsi="Footlight MT Light"/>
                <w:sz w:val="24"/>
                <w:szCs w:val="24"/>
                <w:lang w:val="id-ID"/>
                <w:rPrChange w:id="8613" w:author="suryavina" w:date="2015-02-06T16:21:00Z">
                  <w:rPr>
                    <w:rFonts w:ascii="Footlight MT Light" w:hAnsi="Footlight MT Light"/>
                    <w:sz w:val="24"/>
                    <w:szCs w:val="24"/>
                    <w:lang w:val="id-ID"/>
                  </w:rPr>
                </w:rPrChange>
              </w:rPr>
              <w:t>Masa</w:t>
            </w:r>
            <w:r w:rsidRPr="004F1FC6">
              <w:rPr>
                <w:rFonts w:ascii="Footlight MT Light" w:hAnsi="Footlight MT Light"/>
                <w:sz w:val="24"/>
                <w:szCs w:val="24"/>
                <w:lang w:val="nl-NL"/>
                <w:rPrChange w:id="8614" w:author="suryavina" w:date="2015-02-06T16:21:00Z">
                  <w:rPr>
                    <w:rFonts w:ascii="Footlight MT Light" w:hAnsi="Footlight MT Light"/>
                    <w:sz w:val="24"/>
                    <w:szCs w:val="24"/>
                    <w:lang w:val="nl-NL"/>
                  </w:rPr>
                </w:rPrChange>
              </w:rPr>
              <w:t xml:space="preserve"> Berlaku Penawaran Harga dan Jangka Waktu Pelaksanaan</w:t>
            </w:r>
            <w:bookmarkEnd w:id="8609"/>
            <w:bookmarkEnd w:id="8610"/>
            <w:bookmarkEnd w:id="8611"/>
            <w:bookmarkEnd w:id="8612"/>
          </w:p>
        </w:tc>
        <w:tc>
          <w:tcPr>
            <w:tcW w:w="5400" w:type="dxa"/>
          </w:tcPr>
          <w:p w:rsidR="00E07735" w:rsidRPr="004F1FC6" w:rsidRDefault="00155965" w:rsidP="00FE17BA">
            <w:pPr>
              <w:numPr>
                <w:ilvl w:val="0"/>
                <w:numId w:val="168"/>
              </w:numPr>
              <w:ind w:left="675" w:hanging="567"/>
              <w:rPr>
                <w:rFonts w:ascii="Footlight MT Light" w:hAnsi="Footlight MT Light"/>
                <w:sz w:val="24"/>
                <w:szCs w:val="24"/>
                <w:lang w:val="nl-NL"/>
                <w:rPrChange w:id="8615"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8616" w:author="suryavina" w:date="2015-02-06T16:21:00Z">
                  <w:rPr>
                    <w:rFonts w:ascii="Footlight MT Light" w:hAnsi="Footlight MT Light"/>
                    <w:sz w:val="24"/>
                    <w:szCs w:val="24"/>
                    <w:lang w:val="nl-NL"/>
                  </w:rPr>
                </w:rPrChange>
              </w:rPr>
              <w:t xml:space="preserve">Masa berlaku penawaran harga sesuai dengan ketentuan </w:t>
            </w:r>
            <w:r w:rsidRPr="004F1FC6">
              <w:rPr>
                <w:rFonts w:ascii="Footlight MT Light" w:hAnsi="Footlight MT Light"/>
                <w:sz w:val="24"/>
                <w:szCs w:val="24"/>
                <w:lang w:val="pt-BR"/>
                <w:rPrChange w:id="8617" w:author="suryavina" w:date="2015-02-06T16:21:00Z">
                  <w:rPr>
                    <w:rFonts w:ascii="Footlight MT Light" w:hAnsi="Footlight MT Light"/>
                    <w:sz w:val="24"/>
                    <w:szCs w:val="24"/>
                    <w:lang w:val="pt-BR"/>
                  </w:rPr>
                </w:rPrChange>
              </w:rPr>
              <w:t xml:space="preserve">sebagaimana  tercantum </w:t>
            </w:r>
            <w:r w:rsidRPr="004F1FC6">
              <w:rPr>
                <w:rFonts w:ascii="Footlight MT Light" w:hAnsi="Footlight MT Light"/>
                <w:sz w:val="24"/>
                <w:szCs w:val="24"/>
                <w:lang w:val="nl-NL"/>
                <w:rPrChange w:id="8618" w:author="suryavina" w:date="2015-02-06T16:21:00Z">
                  <w:rPr>
                    <w:rFonts w:ascii="Footlight MT Light" w:hAnsi="Footlight MT Light"/>
                    <w:sz w:val="24"/>
                    <w:szCs w:val="24"/>
                    <w:lang w:val="nl-NL"/>
                  </w:rPr>
                </w:rPrChange>
              </w:rPr>
              <w:t>dalam LDP.</w:t>
            </w:r>
          </w:p>
          <w:p w:rsidR="002F1D21" w:rsidRPr="004F1FC6" w:rsidRDefault="002F1D21" w:rsidP="00FE17BA">
            <w:pPr>
              <w:keepNext/>
              <w:keepLines/>
              <w:spacing w:after="240"/>
              <w:outlineLvl w:val="2"/>
              <w:rPr>
                <w:rFonts w:ascii="Footlight MT Light" w:hAnsi="Footlight MT Light"/>
                <w:sz w:val="24"/>
                <w:szCs w:val="24"/>
                <w:lang w:val="nl-NL"/>
                <w:rPrChange w:id="8619" w:author="suryavina" w:date="2015-02-06T16:21:00Z">
                  <w:rPr>
                    <w:rFonts w:ascii="Footlight MT Light" w:hAnsi="Footlight MT Light"/>
                    <w:sz w:val="24"/>
                    <w:szCs w:val="24"/>
                    <w:lang w:val="nl-NL"/>
                  </w:rPr>
                </w:rPrChange>
              </w:rPr>
            </w:pPr>
          </w:p>
          <w:p w:rsidR="00E07735" w:rsidRPr="004F1FC6" w:rsidRDefault="00155965" w:rsidP="00FE17BA">
            <w:pPr>
              <w:numPr>
                <w:ilvl w:val="0"/>
                <w:numId w:val="168"/>
              </w:numPr>
              <w:ind w:left="675" w:hanging="567"/>
              <w:rPr>
                <w:rFonts w:ascii="Footlight MT Light" w:hAnsi="Footlight MT Light"/>
                <w:sz w:val="24"/>
                <w:szCs w:val="24"/>
                <w:lang w:val="nl-NL"/>
                <w:rPrChange w:id="8620"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8621" w:author="suryavina" w:date="2015-02-06T16:21:00Z">
                  <w:rPr>
                    <w:rFonts w:ascii="Footlight MT Light" w:hAnsi="Footlight MT Light"/>
                    <w:sz w:val="24"/>
                    <w:szCs w:val="24"/>
                    <w:lang w:val="nl-NL"/>
                  </w:rPr>
                </w:rPrChange>
              </w:rPr>
              <w:t xml:space="preserve">Jangka waktu pelaksanaan pekerjaan yang  ditawarkan tidak melebihi jangka waktu </w:t>
            </w:r>
            <w:r w:rsidRPr="004F1FC6">
              <w:rPr>
                <w:rFonts w:ascii="Footlight MT Light" w:hAnsi="Footlight MT Light"/>
                <w:sz w:val="24"/>
                <w:szCs w:val="24"/>
                <w:lang w:val="id-ID"/>
                <w:rPrChange w:id="8622" w:author="suryavina" w:date="2015-02-06T16:21:00Z">
                  <w:rPr>
                    <w:rFonts w:ascii="Footlight MT Light" w:hAnsi="Footlight MT Light"/>
                    <w:sz w:val="24"/>
                    <w:szCs w:val="24"/>
                    <w:lang w:val="id-ID"/>
                  </w:rPr>
                </w:rPrChange>
              </w:rPr>
              <w:t>sebagaimana tercantum</w:t>
            </w:r>
            <w:r w:rsidRPr="004F1FC6">
              <w:rPr>
                <w:rFonts w:ascii="Footlight MT Light" w:hAnsi="Footlight MT Light"/>
                <w:sz w:val="24"/>
                <w:szCs w:val="24"/>
                <w:lang w:val="nl-NL"/>
                <w:rPrChange w:id="8623" w:author="suryavina" w:date="2015-02-06T16:21:00Z">
                  <w:rPr>
                    <w:rFonts w:ascii="Footlight MT Light" w:hAnsi="Footlight MT Light"/>
                    <w:sz w:val="24"/>
                    <w:szCs w:val="24"/>
                    <w:lang w:val="nl-NL"/>
                  </w:rPr>
                </w:rPrChange>
              </w:rPr>
              <w:t xml:space="preserve"> dalam LDP.</w:t>
            </w:r>
          </w:p>
          <w:p w:rsidR="00E07735" w:rsidRPr="004F1FC6" w:rsidRDefault="00E07735" w:rsidP="00FE17BA">
            <w:pPr>
              <w:keepNext/>
              <w:keepLines/>
              <w:spacing w:after="240"/>
              <w:ind w:left="675"/>
              <w:outlineLvl w:val="2"/>
              <w:rPr>
                <w:rFonts w:ascii="Footlight MT Light" w:hAnsi="Footlight MT Light"/>
                <w:sz w:val="24"/>
                <w:szCs w:val="24"/>
                <w:lang w:val="nl-NL"/>
                <w:rPrChange w:id="8624" w:author="suryavina" w:date="2015-02-06T16:21:00Z">
                  <w:rPr>
                    <w:rFonts w:ascii="Footlight MT Light" w:hAnsi="Footlight MT Light"/>
                    <w:sz w:val="24"/>
                    <w:szCs w:val="24"/>
                    <w:lang w:val="nl-NL"/>
                  </w:rPr>
                </w:rPrChange>
              </w:rPr>
            </w:pPr>
          </w:p>
        </w:tc>
      </w:tr>
      <w:tr w:rsidR="00B328A8" w:rsidRPr="004F1FC6" w:rsidTr="003D36AE">
        <w:tc>
          <w:tcPr>
            <w:tcW w:w="2628" w:type="dxa"/>
          </w:tcPr>
          <w:p w:rsidR="003D3BE8" w:rsidRPr="004F1FC6" w:rsidRDefault="00155965">
            <w:pPr>
              <w:pStyle w:val="Heading2"/>
              <w:numPr>
                <w:ilvl w:val="0"/>
                <w:numId w:val="18"/>
              </w:numPr>
              <w:ind w:left="426"/>
              <w:jc w:val="left"/>
              <w:rPr>
                <w:rFonts w:ascii="Footlight MT Light" w:hAnsi="Footlight MT Light"/>
                <w:sz w:val="24"/>
                <w:szCs w:val="24"/>
                <w:lang w:val="id-ID"/>
                <w:rPrChange w:id="8625" w:author="suryavina" w:date="2015-02-06T16:21:00Z">
                  <w:rPr>
                    <w:rFonts w:ascii="Footlight MT Light" w:hAnsi="Footlight MT Light"/>
                    <w:sz w:val="24"/>
                    <w:szCs w:val="24"/>
                    <w:lang w:val="id-ID"/>
                  </w:rPr>
                </w:rPrChange>
              </w:rPr>
            </w:pPr>
            <w:bookmarkStart w:id="8626" w:name="_Toc280827115"/>
            <w:bookmarkStart w:id="8627" w:name="_Toc282410503"/>
            <w:bookmarkStart w:id="8628" w:name="_Toc409774671"/>
            <w:bookmarkStart w:id="8629" w:name="_Toc410661875"/>
            <w:r w:rsidRPr="004F1FC6">
              <w:rPr>
                <w:rFonts w:ascii="Footlight MT Light" w:hAnsi="Footlight MT Light"/>
                <w:sz w:val="24"/>
                <w:szCs w:val="24"/>
                <w:lang w:val="id-ID"/>
                <w:rPrChange w:id="8630" w:author="suryavina" w:date="2015-02-06T16:21:00Z">
                  <w:rPr>
                    <w:rFonts w:ascii="Footlight MT Light" w:hAnsi="Footlight MT Light"/>
                    <w:sz w:val="24"/>
                    <w:szCs w:val="24"/>
                    <w:lang w:val="id-ID"/>
                  </w:rPr>
                </w:rPrChange>
              </w:rPr>
              <w:t>Pakta Interitas</w:t>
            </w:r>
            <w:bookmarkEnd w:id="8626"/>
            <w:bookmarkEnd w:id="8627"/>
            <w:bookmarkEnd w:id="8628"/>
            <w:bookmarkEnd w:id="8629"/>
          </w:p>
        </w:tc>
        <w:tc>
          <w:tcPr>
            <w:tcW w:w="5400" w:type="dxa"/>
          </w:tcPr>
          <w:p w:rsidR="00847D35" w:rsidRPr="004F1FC6" w:rsidRDefault="00155965" w:rsidP="00847D35">
            <w:pPr>
              <w:numPr>
                <w:ilvl w:val="1"/>
                <w:numId w:val="1249"/>
              </w:numPr>
              <w:ind w:left="534" w:right="-108" w:hanging="534"/>
              <w:rPr>
                <w:rFonts w:ascii="Footlight MT Light" w:hAnsi="Footlight MT Light"/>
                <w:sz w:val="24"/>
                <w:szCs w:val="24"/>
                <w:lang w:val="nl-NL"/>
                <w:rPrChange w:id="8631"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8632" w:author="suryavina" w:date="2015-02-06T16:21:00Z">
                  <w:rPr>
                    <w:rFonts w:ascii="Footlight MT Light" w:hAnsi="Footlight MT Light"/>
                    <w:sz w:val="24"/>
                    <w:szCs w:val="24"/>
                    <w:lang w:val="nl-NL"/>
                  </w:rPr>
                </w:rPrChange>
              </w:rPr>
              <w:t xml:space="preserve">Pakta integritas berisi ikrar untuk mencegah dan tidak melakukan kolusi, korupsi, dan nepotisme </w:t>
            </w:r>
            <w:r w:rsidRPr="004F1FC6">
              <w:rPr>
                <w:rFonts w:ascii="Footlight MT Light" w:hAnsi="Footlight MT Light"/>
                <w:sz w:val="24"/>
                <w:szCs w:val="24"/>
                <w:lang w:val="id-ID"/>
                <w:rPrChange w:id="8633" w:author="suryavina" w:date="2015-02-06T16:21:00Z">
                  <w:rPr>
                    <w:rFonts w:ascii="Footlight MT Light" w:hAnsi="Footlight MT Light"/>
                    <w:sz w:val="24"/>
                    <w:szCs w:val="24"/>
                    <w:lang w:val="id-ID"/>
                  </w:rPr>
                </w:rPrChange>
              </w:rPr>
              <w:t>(KKN), serta akan mengikuti proses pengadaan secara bersih, transparan, dan profesional.</w:t>
            </w:r>
          </w:p>
          <w:p w:rsidR="00155965" w:rsidRPr="004F1FC6" w:rsidRDefault="00155965" w:rsidP="00155965">
            <w:pPr>
              <w:rPr>
                <w:rFonts w:ascii="Footlight MT Light" w:hAnsi="Footlight MT Light"/>
                <w:sz w:val="24"/>
                <w:szCs w:val="24"/>
                <w:lang w:val="nl-NL"/>
                <w:rPrChange w:id="8634" w:author="suryavina" w:date="2015-02-06T16:21:00Z">
                  <w:rPr>
                    <w:rFonts w:ascii="Footlight MT Light" w:hAnsi="Footlight MT Light"/>
                    <w:sz w:val="24"/>
                    <w:szCs w:val="24"/>
                    <w:lang w:val="nl-NL"/>
                  </w:rPr>
                </w:rPrChange>
              </w:rPr>
            </w:pPr>
          </w:p>
          <w:p w:rsidR="00155965" w:rsidRPr="004F1FC6" w:rsidRDefault="00155965" w:rsidP="00155965">
            <w:pPr>
              <w:numPr>
                <w:ilvl w:val="1"/>
                <w:numId w:val="1249"/>
              </w:numPr>
              <w:ind w:left="534" w:right="-108" w:hanging="534"/>
              <w:rPr>
                <w:rFonts w:ascii="Footlight MT Light" w:hAnsi="Footlight MT Light"/>
                <w:sz w:val="24"/>
                <w:szCs w:val="24"/>
                <w:lang w:val="nl-NL"/>
                <w:rPrChange w:id="8635"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id-ID"/>
                <w:rPrChange w:id="8636" w:author="suryavina" w:date="2015-02-06T16:21:00Z">
                  <w:rPr>
                    <w:rFonts w:ascii="Footlight MT Light" w:hAnsi="Footlight MT Light"/>
                    <w:sz w:val="24"/>
                    <w:szCs w:val="24"/>
                    <w:lang w:val="id-ID"/>
                  </w:rPr>
                </w:rPrChange>
              </w:rPr>
              <w:t>Dengan mendaftar sebagai peserta lelang pada suatu paket pekerjaan melalui aplikasi SPSE, maka peserta telah menandatangani Pakta Integritas</w:t>
            </w:r>
            <w:r w:rsidRPr="004F1FC6">
              <w:rPr>
                <w:rFonts w:ascii="Footlight MT Light" w:hAnsi="Footlight MT Light"/>
                <w:sz w:val="24"/>
                <w:szCs w:val="24"/>
                <w:lang w:val="nl-NL"/>
                <w:rPrChange w:id="8637" w:author="suryavina" w:date="2015-02-06T16:21:00Z">
                  <w:rPr>
                    <w:rFonts w:ascii="Footlight MT Light" w:hAnsi="Footlight MT Light"/>
                    <w:sz w:val="24"/>
                    <w:szCs w:val="24"/>
                    <w:lang w:val="nl-NL"/>
                  </w:rPr>
                </w:rPrChange>
              </w:rPr>
              <w:t>.</w:t>
            </w:r>
          </w:p>
          <w:p w:rsidR="007F5618" w:rsidRPr="004F1FC6" w:rsidRDefault="007F5618" w:rsidP="00FE17BA">
            <w:pPr>
              <w:keepNext/>
              <w:keepLines/>
              <w:spacing w:after="240"/>
              <w:outlineLvl w:val="2"/>
              <w:rPr>
                <w:rFonts w:ascii="Footlight MT Light" w:hAnsi="Footlight MT Light"/>
                <w:sz w:val="24"/>
                <w:szCs w:val="24"/>
                <w:lang w:val="nl-NL"/>
                <w:rPrChange w:id="8638" w:author="suryavina" w:date="2015-02-06T16:21:00Z">
                  <w:rPr>
                    <w:rFonts w:ascii="Footlight MT Light" w:hAnsi="Footlight MT Light"/>
                    <w:sz w:val="24"/>
                    <w:szCs w:val="24"/>
                    <w:lang w:val="nl-NL"/>
                  </w:rPr>
                </w:rPrChange>
              </w:rPr>
            </w:pPr>
          </w:p>
        </w:tc>
      </w:tr>
    </w:tbl>
    <w:p w:rsidR="00E81BF4" w:rsidRPr="004F1FC6" w:rsidRDefault="00155965" w:rsidP="00FE17BA">
      <w:pPr>
        <w:pStyle w:val="Heading1"/>
        <w:numPr>
          <w:ilvl w:val="0"/>
          <w:numId w:val="195"/>
        </w:numPr>
        <w:spacing w:before="120" w:after="120"/>
        <w:ind w:left="425" w:hanging="357"/>
        <w:jc w:val="left"/>
        <w:rPr>
          <w:rFonts w:ascii="Footlight MT Light" w:hAnsi="Footlight MT Light"/>
          <w:sz w:val="24"/>
          <w:szCs w:val="24"/>
          <w:lang w:val="id-ID"/>
          <w:rPrChange w:id="8639" w:author="suryavina" w:date="2015-02-06T16:21:00Z">
            <w:rPr>
              <w:rFonts w:ascii="Footlight MT Light" w:hAnsi="Footlight MT Light"/>
              <w:sz w:val="24"/>
              <w:szCs w:val="24"/>
              <w:lang w:val="id-ID"/>
            </w:rPr>
          </w:rPrChange>
        </w:rPr>
      </w:pPr>
      <w:bookmarkStart w:id="8640" w:name="_Toc147800075"/>
      <w:bookmarkStart w:id="8641" w:name="_Toc147800640"/>
      <w:bookmarkStart w:id="8642" w:name="_Toc147801203"/>
      <w:bookmarkStart w:id="8643" w:name="_Toc147951122"/>
      <w:bookmarkStart w:id="8644" w:name="_Toc147951994"/>
      <w:bookmarkStart w:id="8645" w:name="_Toc147952357"/>
      <w:bookmarkStart w:id="8646" w:name="_Toc147952878"/>
      <w:bookmarkStart w:id="8647" w:name="_Toc147953086"/>
      <w:bookmarkStart w:id="8648" w:name="_Toc147953489"/>
      <w:bookmarkStart w:id="8649" w:name="_Toc147992089"/>
      <w:bookmarkStart w:id="8650" w:name="_Toc147992624"/>
      <w:bookmarkStart w:id="8651" w:name="_Toc147992830"/>
      <w:bookmarkStart w:id="8652" w:name="_Toc148105381"/>
      <w:bookmarkStart w:id="8653" w:name="_Toc148105588"/>
      <w:bookmarkStart w:id="8654" w:name="_Toc148105795"/>
      <w:bookmarkStart w:id="8655" w:name="_Toc148106002"/>
      <w:bookmarkStart w:id="8656" w:name="_Toc148106209"/>
      <w:bookmarkStart w:id="8657" w:name="_Toc148106416"/>
      <w:bookmarkStart w:id="8658" w:name="_Toc148106623"/>
      <w:bookmarkStart w:id="8659" w:name="_Toc151527778"/>
      <w:bookmarkStart w:id="8660" w:name="_Toc152438060"/>
      <w:bookmarkStart w:id="8661" w:name="_Toc152494954"/>
      <w:bookmarkStart w:id="8662" w:name="_Toc152959849"/>
      <w:bookmarkStart w:id="8663" w:name="_Toc150753896"/>
      <w:bookmarkStart w:id="8664" w:name="_Toc153424983"/>
      <w:bookmarkStart w:id="8665" w:name="_Toc153473200"/>
      <w:bookmarkStart w:id="8666" w:name="_Toc155438221"/>
      <w:bookmarkStart w:id="8667" w:name="_Toc155438622"/>
      <w:bookmarkStart w:id="8668" w:name="_Toc155441766"/>
      <w:bookmarkStart w:id="8669" w:name="_Toc276381887"/>
      <w:bookmarkStart w:id="8670" w:name="_Toc276748919"/>
      <w:bookmarkStart w:id="8671" w:name="_Toc276749096"/>
      <w:bookmarkStart w:id="8672" w:name="_Toc276749273"/>
      <w:bookmarkStart w:id="8673" w:name="_Toc277735278"/>
      <w:bookmarkStart w:id="8674" w:name="_Toc278707883"/>
      <w:bookmarkStart w:id="8675" w:name="_Toc280827116"/>
      <w:bookmarkStart w:id="8676" w:name="_Toc282410506"/>
      <w:bookmarkStart w:id="8677" w:name="_Toc409774701"/>
      <w:bookmarkStart w:id="8678" w:name="_Toc410661905"/>
      <w:r w:rsidRPr="004F1FC6">
        <w:rPr>
          <w:rFonts w:ascii="Footlight MT Light" w:hAnsi="Footlight MT Light"/>
          <w:sz w:val="24"/>
          <w:szCs w:val="24"/>
          <w:lang w:val="id-ID"/>
          <w:rPrChange w:id="8679" w:author="suryavina" w:date="2015-02-06T16:21:00Z">
            <w:rPr>
              <w:rFonts w:ascii="Footlight MT Light" w:hAnsi="Footlight MT Light"/>
              <w:sz w:val="24"/>
              <w:szCs w:val="24"/>
              <w:lang w:val="id-ID"/>
            </w:rPr>
          </w:rPrChange>
        </w:rPr>
        <w:t xml:space="preserve">PEMASUKAN </w:t>
      </w:r>
      <w:r w:rsidRPr="004F1FC6">
        <w:rPr>
          <w:rFonts w:ascii="Footlight MT Light" w:hAnsi="Footlight MT Light"/>
          <w:sz w:val="24"/>
          <w:szCs w:val="24"/>
          <w:lang w:val="sv-SE"/>
          <w:rPrChange w:id="8680" w:author="suryavina" w:date="2015-02-06T16:21:00Z">
            <w:rPr>
              <w:rFonts w:ascii="Footlight MT Light" w:hAnsi="Footlight MT Light"/>
              <w:sz w:val="24"/>
              <w:szCs w:val="24"/>
              <w:lang w:val="sv-SE"/>
            </w:rPr>
          </w:rPrChange>
        </w:rPr>
        <w:t xml:space="preserve">DOKUMEN </w:t>
      </w:r>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r w:rsidRPr="004F1FC6">
        <w:rPr>
          <w:rFonts w:ascii="Footlight MT Light" w:hAnsi="Footlight MT Light"/>
          <w:sz w:val="24"/>
          <w:szCs w:val="24"/>
          <w:lang w:val="id-ID"/>
          <w:rPrChange w:id="8681" w:author="suryavina" w:date="2015-02-06T16:21:00Z">
            <w:rPr>
              <w:rFonts w:ascii="Footlight MT Light" w:hAnsi="Footlight MT Light"/>
              <w:sz w:val="24"/>
              <w:szCs w:val="24"/>
              <w:lang w:val="id-ID"/>
            </w:rPr>
          </w:rPrChange>
        </w:rPr>
        <w:t>PENAWARAN</w:t>
      </w:r>
      <w:bookmarkEnd w:id="8675"/>
      <w:bookmarkEnd w:id="8676"/>
      <w:bookmarkEnd w:id="8677"/>
      <w:r w:rsidRPr="004F1FC6">
        <w:rPr>
          <w:rFonts w:ascii="Footlight MT Light" w:hAnsi="Footlight MT Light"/>
          <w:sz w:val="24"/>
          <w:szCs w:val="24"/>
          <w:rPrChange w:id="8682" w:author="suryavina" w:date="2015-02-06T16:21:00Z">
            <w:rPr>
              <w:rFonts w:ascii="Footlight MT Light" w:hAnsi="Footlight MT Light"/>
              <w:sz w:val="24"/>
              <w:szCs w:val="24"/>
            </w:rPr>
          </w:rPrChange>
        </w:rPr>
        <w:t xml:space="preserve"> HARGA</w:t>
      </w:r>
      <w:bookmarkEnd w:id="8678"/>
    </w:p>
    <w:tbl>
      <w:tblPr>
        <w:tblW w:w="0" w:type="auto"/>
        <w:tblLayout w:type="fixed"/>
        <w:tblLook w:val="0000"/>
      </w:tblPr>
      <w:tblGrid>
        <w:gridCol w:w="2160"/>
        <w:gridCol w:w="5886"/>
      </w:tblGrid>
      <w:tr w:rsidR="00147A9A" w:rsidRPr="004F1FC6" w:rsidTr="003475B3">
        <w:tc>
          <w:tcPr>
            <w:tcW w:w="2160" w:type="dxa"/>
          </w:tcPr>
          <w:p w:rsidR="00147A9A" w:rsidRPr="004F1FC6" w:rsidRDefault="00155965" w:rsidP="00FE17BA">
            <w:pPr>
              <w:pStyle w:val="Heading2"/>
              <w:numPr>
                <w:ilvl w:val="0"/>
                <w:numId w:val="18"/>
              </w:numPr>
              <w:ind w:left="426"/>
              <w:jc w:val="left"/>
              <w:rPr>
                <w:rFonts w:ascii="Footlight MT Light" w:hAnsi="Footlight MT Light"/>
                <w:sz w:val="24"/>
                <w:szCs w:val="24"/>
                <w:lang w:val="nl-NL"/>
                <w:rPrChange w:id="8683" w:author="suryavina" w:date="2015-02-06T16:21:00Z">
                  <w:rPr>
                    <w:rFonts w:ascii="Footlight MT Light" w:hAnsi="Footlight MT Light"/>
                    <w:sz w:val="24"/>
                    <w:szCs w:val="24"/>
                    <w:lang w:val="nl-NL"/>
                  </w:rPr>
                </w:rPrChange>
              </w:rPr>
            </w:pPr>
            <w:bookmarkStart w:id="8684" w:name="_Toc409774728"/>
            <w:bookmarkStart w:id="8685" w:name="_Toc410661932"/>
            <w:r w:rsidRPr="004F1FC6">
              <w:rPr>
                <w:rFonts w:ascii="Footlight MT Light" w:hAnsi="Footlight MT Light"/>
                <w:sz w:val="24"/>
                <w:szCs w:val="24"/>
                <w:lang w:val="id-ID"/>
                <w:rPrChange w:id="8686" w:author="suryavina" w:date="2015-02-06T16:21:00Z">
                  <w:rPr>
                    <w:rFonts w:ascii="Footlight MT Light" w:hAnsi="Footlight MT Light"/>
                    <w:sz w:val="24"/>
                    <w:szCs w:val="24"/>
                    <w:lang w:val="id-ID"/>
                  </w:rPr>
                </w:rPrChange>
              </w:rPr>
              <w:t>Pemasukan/  Penyampaian Dokumen Penawaran</w:t>
            </w:r>
            <w:bookmarkEnd w:id="8684"/>
            <w:r w:rsidRPr="004F1FC6">
              <w:rPr>
                <w:rFonts w:ascii="Footlight MT Light" w:hAnsi="Footlight MT Light"/>
                <w:sz w:val="24"/>
                <w:szCs w:val="24"/>
                <w:rPrChange w:id="8687" w:author="suryavina" w:date="2015-02-06T16:21:00Z">
                  <w:rPr>
                    <w:rFonts w:ascii="Footlight MT Light" w:hAnsi="Footlight MT Light"/>
                    <w:sz w:val="24"/>
                    <w:szCs w:val="24"/>
                  </w:rPr>
                </w:rPrChange>
              </w:rPr>
              <w:t xml:space="preserve"> Harga</w:t>
            </w:r>
            <w:bookmarkEnd w:id="8685"/>
          </w:p>
        </w:tc>
        <w:tc>
          <w:tcPr>
            <w:tcW w:w="5886" w:type="dxa"/>
          </w:tcPr>
          <w:p w:rsidR="005B43C0" w:rsidRPr="004F1FC6" w:rsidRDefault="00155965" w:rsidP="00364A61">
            <w:pPr>
              <w:pStyle w:val="ListParagraph"/>
              <w:numPr>
                <w:ilvl w:val="0"/>
                <w:numId w:val="172"/>
              </w:numPr>
              <w:ind w:left="1080" w:hanging="567"/>
              <w:rPr>
                <w:rFonts w:ascii="Footlight MT Light" w:hAnsi="Footlight MT Light"/>
                <w:sz w:val="24"/>
                <w:szCs w:val="24"/>
                <w:lang w:val="nl-NL"/>
                <w:rPrChange w:id="8688" w:author="suryavina" w:date="2015-02-06T16:21:00Z">
                  <w:rPr>
                    <w:rFonts w:ascii="Footlight MT Light" w:hAnsi="Footlight MT Light"/>
                    <w:sz w:val="24"/>
                    <w:szCs w:val="24"/>
                    <w:lang w:val="nl-NL"/>
                  </w:rPr>
                </w:rPrChange>
              </w:rPr>
            </w:pPr>
            <w:r w:rsidRPr="004F1FC6">
              <w:rPr>
                <w:rFonts w:ascii="Footlight MT Light" w:eastAsia="Calibri" w:hAnsi="Footlight MT Light" w:cs="Arial"/>
                <w:sz w:val="24"/>
                <w:szCs w:val="24"/>
                <w:rPrChange w:id="8689" w:author="suryavina" w:date="2015-02-06T16:21:00Z">
                  <w:rPr>
                    <w:rFonts w:ascii="Footlight MT Light" w:eastAsia="Calibri" w:hAnsi="Footlight MT Light" w:cs="Arial"/>
                    <w:sz w:val="24"/>
                    <w:szCs w:val="24"/>
                  </w:rPr>
                </w:rPrChange>
              </w:rPr>
              <w:t xml:space="preserve">Penyedia barang/jasa menyampaikan penawaran harga kepada Pokja ULP </w:t>
            </w:r>
            <w:r w:rsidRPr="004F1FC6">
              <w:rPr>
                <w:rFonts w:ascii="Footlight MT Light" w:hAnsi="Footlight MT Light" w:cs="Arial"/>
                <w:sz w:val="24"/>
                <w:szCs w:val="24"/>
                <w:rPrChange w:id="8690" w:author="suryavina" w:date="2015-02-06T16:21:00Z">
                  <w:rPr>
                    <w:rFonts w:ascii="Footlight MT Light" w:hAnsi="Footlight MT Light" w:cs="Arial"/>
                    <w:sz w:val="24"/>
                    <w:szCs w:val="24"/>
                  </w:rPr>
                </w:rPrChange>
              </w:rPr>
              <w:t>melalui fitur penyampaian penawaran pada aplikasi SPSE atau Apendo/Spamkodok.</w:t>
            </w:r>
          </w:p>
          <w:p w:rsidR="00155965" w:rsidRPr="004F1FC6" w:rsidRDefault="00155965" w:rsidP="00155965">
            <w:pPr>
              <w:pStyle w:val="ListParagraph"/>
              <w:ind w:left="1080" w:hanging="567"/>
              <w:rPr>
                <w:rFonts w:ascii="Footlight MT Light" w:hAnsi="Footlight MT Light"/>
                <w:sz w:val="24"/>
                <w:szCs w:val="24"/>
                <w:lang w:val="nl-NL"/>
                <w:rPrChange w:id="8691" w:author="suryavina" w:date="2015-02-06T16:21:00Z">
                  <w:rPr>
                    <w:rFonts w:ascii="Footlight MT Light" w:hAnsi="Footlight MT Light"/>
                    <w:sz w:val="24"/>
                    <w:szCs w:val="24"/>
                    <w:lang w:val="nl-NL"/>
                  </w:rPr>
                </w:rPrChange>
              </w:rPr>
            </w:pPr>
          </w:p>
          <w:p w:rsidR="007B57BA" w:rsidRPr="004F1FC6" w:rsidRDefault="00155965" w:rsidP="00364A61">
            <w:pPr>
              <w:pStyle w:val="ListParagraph"/>
              <w:numPr>
                <w:ilvl w:val="0"/>
                <w:numId w:val="172"/>
              </w:numPr>
              <w:ind w:left="1080" w:hanging="567"/>
              <w:rPr>
                <w:rFonts w:ascii="Footlight MT Light" w:hAnsi="Footlight MT Light"/>
                <w:sz w:val="24"/>
                <w:szCs w:val="24"/>
                <w:lang w:val="nl-NL"/>
                <w:rPrChange w:id="8692" w:author="suryavina" w:date="2015-02-06T16:21:00Z">
                  <w:rPr>
                    <w:rFonts w:ascii="Footlight MT Light" w:hAnsi="Footlight MT Light"/>
                    <w:sz w:val="24"/>
                    <w:szCs w:val="24"/>
                    <w:lang w:val="nl-NL"/>
                  </w:rPr>
                </w:rPrChange>
              </w:rPr>
            </w:pPr>
            <w:r w:rsidRPr="004F1FC6">
              <w:rPr>
                <w:rFonts w:ascii="Footlight MT Light" w:eastAsia="Calibri" w:hAnsi="Footlight MT Light" w:cs="Arial"/>
                <w:sz w:val="24"/>
                <w:szCs w:val="24"/>
                <w:rPrChange w:id="8693" w:author="suryavina" w:date="2015-02-06T16:21:00Z">
                  <w:rPr>
                    <w:rFonts w:ascii="Footlight MT Light" w:eastAsia="Calibri" w:hAnsi="Footlight MT Light" w:cs="Arial"/>
                    <w:sz w:val="24"/>
                    <w:szCs w:val="24"/>
                  </w:rPr>
                </w:rPrChange>
              </w:rPr>
              <w:t>Penawaran harga sebagaimana dimaksud pada angka 16 disampaikan dalam file penawaran terenkripsi (*.rhs).</w:t>
            </w:r>
          </w:p>
          <w:p w:rsidR="00155965" w:rsidRPr="004F1FC6" w:rsidRDefault="00155965" w:rsidP="00155965">
            <w:pPr>
              <w:pStyle w:val="ListParagraph"/>
              <w:ind w:left="1080" w:hanging="567"/>
              <w:rPr>
                <w:rFonts w:ascii="Footlight MT Light" w:hAnsi="Footlight MT Light"/>
                <w:b/>
                <w:bCs/>
                <w:sz w:val="24"/>
                <w:szCs w:val="24"/>
                <w:lang w:val="nl-NL"/>
                <w:rPrChange w:id="8694" w:author="suryavina" w:date="2015-02-06T16:21:00Z">
                  <w:rPr>
                    <w:rFonts w:ascii="Footlight MT Light" w:hAnsi="Footlight MT Light"/>
                    <w:b/>
                    <w:bCs/>
                    <w:sz w:val="24"/>
                    <w:szCs w:val="24"/>
                    <w:lang w:val="nl-NL"/>
                  </w:rPr>
                </w:rPrChange>
              </w:rPr>
            </w:pPr>
          </w:p>
          <w:p w:rsidR="00155965" w:rsidRPr="004F1FC6" w:rsidRDefault="00155965" w:rsidP="00155965">
            <w:pPr>
              <w:pStyle w:val="ListParagraph"/>
              <w:numPr>
                <w:ilvl w:val="0"/>
                <w:numId w:val="172"/>
              </w:numPr>
              <w:ind w:left="1080" w:hanging="567"/>
              <w:rPr>
                <w:rFonts w:ascii="Footlight MT Light" w:hAnsi="Footlight MT Light"/>
                <w:sz w:val="24"/>
                <w:szCs w:val="24"/>
                <w:lang w:val="nl-NL"/>
                <w:rPrChange w:id="8695" w:author="suryavina" w:date="2015-02-06T16:21:00Z">
                  <w:rPr>
                    <w:rFonts w:ascii="Footlight MT Light" w:hAnsi="Footlight MT Light"/>
                    <w:sz w:val="24"/>
                    <w:szCs w:val="24"/>
                    <w:lang w:val="nl-NL"/>
                  </w:rPr>
                </w:rPrChange>
              </w:rPr>
            </w:pPr>
            <w:r w:rsidRPr="004F1FC6">
              <w:rPr>
                <w:rFonts w:ascii="Footlight MT Light" w:hAnsi="Footlight MT Light" w:cs="Arial"/>
                <w:sz w:val="24"/>
                <w:szCs w:val="24"/>
                <w:rPrChange w:id="8696" w:author="suryavina" w:date="2015-02-06T16:21:00Z">
                  <w:rPr>
                    <w:rFonts w:ascii="Footlight MT Light" w:hAnsi="Footlight MT Light" w:cs="Arial"/>
                    <w:sz w:val="24"/>
                    <w:szCs w:val="24"/>
                  </w:rPr>
                </w:rPrChange>
              </w:rPr>
              <w:t>Surat/Form penawaran harga</w:t>
            </w:r>
            <w:r w:rsidRPr="004F1FC6">
              <w:rPr>
                <w:rFonts w:ascii="Footlight MT Light" w:hAnsi="Footlight MT Light" w:cs="Arial"/>
                <w:sz w:val="24"/>
                <w:szCs w:val="24"/>
                <w:lang w:val="id-ID"/>
                <w:rPrChange w:id="8697" w:author="suryavina" w:date="2015-02-06T16:21:00Z">
                  <w:rPr>
                    <w:rFonts w:ascii="Footlight MT Light" w:hAnsi="Footlight MT Light" w:cs="Arial"/>
                    <w:sz w:val="24"/>
                    <w:szCs w:val="24"/>
                    <w:lang w:val="id-ID"/>
                  </w:rPr>
                </w:rPrChange>
              </w:rPr>
              <w:t xml:space="preserve"> yang diunggah</w:t>
            </w:r>
            <w:r w:rsidRPr="004F1FC6">
              <w:rPr>
                <w:rFonts w:ascii="Footlight MT Light" w:hAnsi="Footlight MT Light" w:cs="Arial"/>
                <w:sz w:val="24"/>
                <w:szCs w:val="24"/>
                <w:rPrChange w:id="8698" w:author="suryavina" w:date="2015-02-06T16:21:00Z">
                  <w:rPr>
                    <w:rFonts w:ascii="Footlight MT Light" w:hAnsi="Footlight MT Light" w:cs="Arial"/>
                    <w:sz w:val="24"/>
                    <w:szCs w:val="24"/>
                  </w:rPr>
                </w:rPrChange>
              </w:rPr>
              <w:t xml:space="preserve"> </w:t>
            </w:r>
            <w:r w:rsidRPr="004F1FC6">
              <w:rPr>
                <w:rFonts w:ascii="Footlight MT Light" w:hAnsi="Footlight MT Light" w:cs="Arial"/>
                <w:sz w:val="24"/>
                <w:szCs w:val="24"/>
                <w:lang w:val="id-ID"/>
                <w:rPrChange w:id="8699" w:author="suryavina" w:date="2015-02-06T16:21:00Z">
                  <w:rPr>
                    <w:rFonts w:ascii="Footlight MT Light" w:hAnsi="Footlight MT Light" w:cs="Arial"/>
                    <w:sz w:val="24"/>
                    <w:szCs w:val="24"/>
                    <w:lang w:val="id-ID"/>
                  </w:rPr>
                </w:rPrChange>
              </w:rPr>
              <w:t>(</w:t>
            </w:r>
            <w:r w:rsidRPr="004F1FC6">
              <w:rPr>
                <w:rFonts w:ascii="Footlight MT Light" w:hAnsi="Footlight MT Light" w:cs="Arial"/>
                <w:i/>
                <w:sz w:val="24"/>
                <w:szCs w:val="24"/>
                <w:lang w:val="id-ID"/>
                <w:rPrChange w:id="8700" w:author="suryavina" w:date="2015-02-06T16:21:00Z">
                  <w:rPr>
                    <w:rFonts w:ascii="Footlight MT Light" w:hAnsi="Footlight MT Light" w:cs="Arial"/>
                    <w:i/>
                    <w:sz w:val="24"/>
                    <w:szCs w:val="24"/>
                    <w:lang w:val="id-ID"/>
                  </w:rPr>
                </w:rPrChange>
              </w:rPr>
              <w:t>upload</w:t>
            </w:r>
            <w:r w:rsidRPr="004F1FC6">
              <w:rPr>
                <w:rFonts w:ascii="Footlight MT Light" w:hAnsi="Footlight MT Light" w:cs="Arial"/>
                <w:sz w:val="24"/>
                <w:szCs w:val="24"/>
                <w:lang w:val="id-ID"/>
                <w:rPrChange w:id="8701" w:author="suryavina" w:date="2015-02-06T16:21:00Z">
                  <w:rPr>
                    <w:rFonts w:ascii="Footlight MT Light" w:hAnsi="Footlight MT Light" w:cs="Arial"/>
                    <w:sz w:val="24"/>
                    <w:szCs w:val="24"/>
                    <w:lang w:val="id-ID"/>
                  </w:rPr>
                </w:rPrChange>
              </w:rPr>
              <w:t>)  /</w:t>
            </w:r>
            <w:r w:rsidRPr="004F1FC6">
              <w:rPr>
                <w:rFonts w:ascii="Footlight MT Light" w:hAnsi="Footlight MT Light" w:cs="Arial"/>
                <w:sz w:val="24"/>
                <w:szCs w:val="24"/>
                <w:rPrChange w:id="8702" w:author="suryavina" w:date="2015-02-06T16:21:00Z">
                  <w:rPr>
                    <w:rFonts w:ascii="Footlight MT Light" w:hAnsi="Footlight MT Light" w:cs="Arial"/>
                    <w:sz w:val="24"/>
                    <w:szCs w:val="24"/>
                  </w:rPr>
                </w:rPrChange>
              </w:rPr>
              <w:t xml:space="preserve">dimasukkan </w:t>
            </w:r>
            <w:r w:rsidRPr="004F1FC6">
              <w:rPr>
                <w:rFonts w:ascii="Footlight MT Light" w:hAnsi="Footlight MT Light" w:cs="Arial"/>
                <w:sz w:val="24"/>
                <w:szCs w:val="24"/>
                <w:lang w:val="id-ID"/>
                <w:rPrChange w:id="8703" w:author="suryavina" w:date="2015-02-06T16:21:00Z">
                  <w:rPr>
                    <w:rFonts w:ascii="Footlight MT Light" w:hAnsi="Footlight MT Light" w:cs="Arial"/>
                    <w:sz w:val="24"/>
                    <w:szCs w:val="24"/>
                    <w:lang w:val="id-ID"/>
                  </w:rPr>
                </w:rPrChange>
              </w:rPr>
              <w:t xml:space="preserve">ke dalam aplikasi SPSE dianggap sah sebagai dokumen elektronik dan telah ditandatangani secara elektronik </w:t>
            </w:r>
            <w:r w:rsidRPr="004F1FC6">
              <w:rPr>
                <w:rFonts w:ascii="Footlight MT Light" w:hAnsi="Footlight MT Light" w:cs="Arial"/>
                <w:sz w:val="24"/>
                <w:szCs w:val="24"/>
                <w:rPrChange w:id="8704" w:author="suryavina" w:date="2015-02-06T16:21:00Z">
                  <w:rPr>
                    <w:rFonts w:ascii="Footlight MT Light" w:hAnsi="Footlight MT Light" w:cs="Arial"/>
                    <w:sz w:val="24"/>
                    <w:szCs w:val="24"/>
                  </w:rPr>
                </w:rPrChange>
              </w:rPr>
              <w:t>oleh pemimpin/direktur perusahaan</w:t>
            </w:r>
            <w:r w:rsidRPr="004F1FC6">
              <w:rPr>
                <w:rFonts w:ascii="Footlight MT Light" w:hAnsi="Footlight MT Light" w:cs="Arial"/>
                <w:sz w:val="24"/>
                <w:szCs w:val="24"/>
                <w:lang w:val="id-ID"/>
                <w:rPrChange w:id="8705" w:author="suryavina" w:date="2015-02-06T16:21:00Z">
                  <w:rPr>
                    <w:rFonts w:ascii="Footlight MT Light" w:hAnsi="Footlight MT Light" w:cs="Arial"/>
                    <w:sz w:val="24"/>
                    <w:szCs w:val="24"/>
                    <w:lang w:val="id-ID"/>
                  </w:rPr>
                </w:rPrChange>
              </w:rPr>
              <w:t xml:space="preserve"> </w:t>
            </w:r>
            <w:r w:rsidRPr="004F1FC6">
              <w:rPr>
                <w:rFonts w:ascii="Footlight MT Light" w:hAnsi="Footlight MT Light" w:cs="Arial"/>
                <w:sz w:val="24"/>
                <w:szCs w:val="24"/>
                <w:rPrChange w:id="8706" w:author="suryavina" w:date="2015-02-06T16:21:00Z">
                  <w:rPr>
                    <w:rFonts w:ascii="Footlight MT Light" w:hAnsi="Footlight MT Light" w:cs="Arial"/>
                    <w:sz w:val="24"/>
                    <w:szCs w:val="24"/>
                  </w:rPr>
                </w:rPrChange>
              </w:rPr>
              <w:t xml:space="preserve">atau kepala cabang perusahaan yang diangkat oleh kantor pusat </w:t>
            </w:r>
            <w:r w:rsidRPr="004F1FC6">
              <w:rPr>
                <w:rFonts w:ascii="Footlight MT Light" w:hAnsi="Footlight MT Light" w:cs="Arial"/>
                <w:sz w:val="24"/>
                <w:szCs w:val="24"/>
                <w:lang w:val="id-ID"/>
                <w:rPrChange w:id="8707" w:author="suryavina" w:date="2015-02-06T16:21:00Z">
                  <w:rPr>
                    <w:rFonts w:ascii="Footlight MT Light" w:hAnsi="Footlight MT Light" w:cs="Arial"/>
                    <w:sz w:val="24"/>
                    <w:szCs w:val="24"/>
                    <w:lang w:val="id-ID"/>
                  </w:rPr>
                </w:rPrChange>
              </w:rPr>
              <w:t>yang</w:t>
            </w:r>
            <w:r w:rsidRPr="004F1FC6">
              <w:rPr>
                <w:rFonts w:ascii="Footlight MT Light" w:hAnsi="Footlight MT Light" w:cs="Arial"/>
                <w:sz w:val="24"/>
                <w:szCs w:val="24"/>
                <w:rPrChange w:id="8708" w:author="suryavina" w:date="2015-02-06T16:21:00Z">
                  <w:rPr>
                    <w:rFonts w:ascii="Footlight MT Light" w:hAnsi="Footlight MT Light" w:cs="Arial"/>
                    <w:sz w:val="24"/>
                    <w:szCs w:val="24"/>
                  </w:rPr>
                </w:rPrChange>
              </w:rPr>
              <w:t xml:space="preserve"> dibuktikan dengan dokumen otentik </w:t>
            </w:r>
            <w:r w:rsidRPr="004F1FC6">
              <w:rPr>
                <w:rFonts w:ascii="Footlight MT Light" w:hAnsi="Footlight MT Light"/>
                <w:sz w:val="24"/>
                <w:szCs w:val="24"/>
                <w:rPrChange w:id="8709" w:author="suryavina" w:date="2015-02-06T16:21:00Z">
                  <w:rPr>
                    <w:rFonts w:ascii="Footlight MT Light" w:hAnsi="Footlight MT Light"/>
                    <w:sz w:val="24"/>
                    <w:szCs w:val="24"/>
                  </w:rPr>
                </w:rPrChange>
              </w:rPr>
              <w:t>atau pejabat yang menurut perjanjian kerjasama adalah yang berhak mewakili perusahaan yang bekerjasama</w:t>
            </w:r>
            <w:r w:rsidRPr="004F1FC6">
              <w:rPr>
                <w:rFonts w:ascii="Footlight MT Light" w:hAnsi="Footlight MT Light" w:cs="Arial"/>
                <w:sz w:val="24"/>
                <w:szCs w:val="24"/>
                <w:rPrChange w:id="8710" w:author="suryavina" w:date="2015-02-06T16:21:00Z">
                  <w:rPr>
                    <w:rFonts w:ascii="Footlight MT Light" w:hAnsi="Footlight MT Light" w:cs="Arial"/>
                    <w:sz w:val="24"/>
                    <w:szCs w:val="24"/>
                  </w:rPr>
                </w:rPrChange>
              </w:rPr>
              <w:t>.</w:t>
            </w:r>
          </w:p>
          <w:p w:rsidR="00155965" w:rsidRPr="004F1FC6" w:rsidRDefault="00155965" w:rsidP="00155965">
            <w:pPr>
              <w:pStyle w:val="ListParagraph"/>
              <w:rPr>
                <w:rFonts w:ascii="Footlight MT Light" w:hAnsi="Footlight MT Light"/>
                <w:sz w:val="24"/>
                <w:szCs w:val="24"/>
                <w:lang w:val="nl-NL"/>
                <w:rPrChange w:id="8711" w:author="suryavina" w:date="2015-02-06T16:21:00Z">
                  <w:rPr>
                    <w:rFonts w:ascii="Footlight MT Light" w:hAnsi="Footlight MT Light"/>
                    <w:sz w:val="24"/>
                    <w:szCs w:val="24"/>
                    <w:lang w:val="nl-NL"/>
                  </w:rPr>
                </w:rPrChange>
              </w:rPr>
            </w:pPr>
          </w:p>
          <w:p w:rsidR="00155965" w:rsidRPr="004F1FC6" w:rsidRDefault="00155965" w:rsidP="00155965">
            <w:pPr>
              <w:pStyle w:val="ListParagraph"/>
              <w:numPr>
                <w:ilvl w:val="0"/>
                <w:numId w:val="172"/>
              </w:numPr>
              <w:ind w:left="1080" w:hanging="567"/>
              <w:rPr>
                <w:rFonts w:ascii="Footlight MT Light" w:hAnsi="Footlight MT Light"/>
                <w:sz w:val="24"/>
                <w:szCs w:val="24"/>
                <w:lang w:val="nl-NL"/>
                <w:rPrChange w:id="8712"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8713" w:author="suryavina" w:date="2015-02-06T16:21:00Z">
                  <w:rPr>
                    <w:rFonts w:ascii="Footlight MT Light" w:hAnsi="Footlight MT Light"/>
                    <w:sz w:val="24"/>
                    <w:szCs w:val="24"/>
                    <w:lang w:val="nl-NL"/>
                  </w:rPr>
                </w:rPrChange>
              </w:rPr>
              <w:t>Peserta dapat mengunggah</w:t>
            </w:r>
            <w:r w:rsidRPr="004F1FC6">
              <w:rPr>
                <w:rFonts w:ascii="Footlight MT Light" w:hAnsi="Footlight MT Light" w:cs="Arial"/>
                <w:sz w:val="24"/>
                <w:szCs w:val="24"/>
                <w:rPrChange w:id="8714" w:author="suryavina" w:date="2015-02-06T16:21:00Z">
                  <w:rPr>
                    <w:rFonts w:ascii="Footlight MT Light" w:hAnsi="Footlight MT Light" w:cs="Arial"/>
                    <w:sz w:val="24"/>
                    <w:szCs w:val="24"/>
                  </w:rPr>
                </w:rPrChange>
              </w:rPr>
              <w:t xml:space="preserve"> </w:t>
            </w:r>
            <w:r w:rsidRPr="004F1FC6">
              <w:rPr>
                <w:rFonts w:ascii="Footlight MT Light" w:hAnsi="Footlight MT Light" w:cs="Arial"/>
                <w:sz w:val="24"/>
                <w:szCs w:val="24"/>
                <w:lang w:val="id-ID"/>
                <w:rPrChange w:id="8715" w:author="suryavina" w:date="2015-02-06T16:21:00Z">
                  <w:rPr>
                    <w:rFonts w:ascii="Footlight MT Light" w:hAnsi="Footlight MT Light" w:cs="Arial"/>
                    <w:sz w:val="24"/>
                    <w:szCs w:val="24"/>
                    <w:lang w:val="id-ID"/>
                  </w:rPr>
                </w:rPrChange>
              </w:rPr>
              <w:t>(</w:t>
            </w:r>
            <w:r w:rsidRPr="004F1FC6">
              <w:rPr>
                <w:rFonts w:ascii="Footlight MT Light" w:hAnsi="Footlight MT Light" w:cs="Arial"/>
                <w:i/>
                <w:sz w:val="24"/>
                <w:szCs w:val="24"/>
                <w:lang w:val="id-ID"/>
                <w:rPrChange w:id="8716" w:author="suryavina" w:date="2015-02-06T16:21:00Z">
                  <w:rPr>
                    <w:rFonts w:ascii="Footlight MT Light" w:hAnsi="Footlight MT Light" w:cs="Arial"/>
                    <w:i/>
                    <w:sz w:val="24"/>
                    <w:szCs w:val="24"/>
                    <w:lang w:val="id-ID"/>
                  </w:rPr>
                </w:rPrChange>
              </w:rPr>
              <w:t>upload</w:t>
            </w:r>
            <w:r w:rsidRPr="004F1FC6">
              <w:rPr>
                <w:rFonts w:ascii="Footlight MT Light" w:hAnsi="Footlight MT Light" w:cs="Arial"/>
                <w:sz w:val="24"/>
                <w:szCs w:val="24"/>
                <w:lang w:val="id-ID"/>
                <w:rPrChange w:id="8717" w:author="suryavina" w:date="2015-02-06T16:21:00Z">
                  <w:rPr>
                    <w:rFonts w:ascii="Footlight MT Light" w:hAnsi="Footlight MT Light" w:cs="Arial"/>
                    <w:sz w:val="24"/>
                    <w:szCs w:val="24"/>
                    <w:lang w:val="id-ID"/>
                  </w:rPr>
                </w:rPrChange>
              </w:rPr>
              <w:t>)  /</w:t>
            </w:r>
            <w:r w:rsidRPr="004F1FC6">
              <w:rPr>
                <w:rFonts w:ascii="Footlight MT Light" w:hAnsi="Footlight MT Light" w:cs="Arial"/>
                <w:sz w:val="24"/>
                <w:szCs w:val="24"/>
                <w:rPrChange w:id="8718" w:author="suryavina" w:date="2015-02-06T16:21:00Z">
                  <w:rPr>
                    <w:rFonts w:ascii="Footlight MT Light" w:hAnsi="Footlight MT Light" w:cs="Arial"/>
                    <w:sz w:val="24"/>
                    <w:szCs w:val="24"/>
                  </w:rPr>
                </w:rPrChange>
              </w:rPr>
              <w:t>memasukkan</w:t>
            </w:r>
            <w:r w:rsidRPr="004F1FC6">
              <w:rPr>
                <w:rFonts w:ascii="Footlight MT Light" w:hAnsi="Footlight MT Light"/>
                <w:sz w:val="24"/>
                <w:szCs w:val="24"/>
                <w:lang w:val="nl-NL"/>
                <w:rPrChange w:id="8719" w:author="suryavina" w:date="2015-02-06T16:21:00Z">
                  <w:rPr>
                    <w:rFonts w:ascii="Footlight MT Light" w:hAnsi="Footlight MT Light"/>
                    <w:sz w:val="24"/>
                    <w:szCs w:val="24"/>
                    <w:lang w:val="nl-NL"/>
                  </w:rPr>
                </w:rPrChange>
              </w:rPr>
              <w:t xml:space="preserve"> penawaran harga secara berulang sebelum batas akhir waktu pemasukan Dokumen Penawaran. </w:t>
            </w:r>
            <w:r w:rsidRPr="004F1FC6">
              <w:rPr>
                <w:rFonts w:ascii="Footlight MT Light" w:hAnsi="Footlight MT Light"/>
                <w:sz w:val="24"/>
                <w:szCs w:val="24"/>
                <w:rPrChange w:id="8720" w:author="suryavina" w:date="2015-02-06T16:21:00Z">
                  <w:rPr>
                    <w:rFonts w:ascii="Footlight MT Light" w:hAnsi="Footlight MT Light"/>
                    <w:sz w:val="24"/>
                    <w:szCs w:val="24"/>
                  </w:rPr>
                </w:rPrChange>
              </w:rPr>
              <w:t>Penawaran harga yang di</w:t>
            </w:r>
            <w:r w:rsidRPr="004F1FC6">
              <w:rPr>
                <w:rFonts w:ascii="Footlight MT Light" w:hAnsi="Footlight MT Light"/>
                <w:sz w:val="24"/>
                <w:szCs w:val="24"/>
                <w:lang w:val="nl-NL"/>
                <w:rPrChange w:id="8721" w:author="suryavina" w:date="2015-02-06T16:21:00Z">
                  <w:rPr>
                    <w:rFonts w:ascii="Footlight MT Light" w:hAnsi="Footlight MT Light"/>
                    <w:sz w:val="24"/>
                    <w:szCs w:val="24"/>
                    <w:lang w:val="nl-NL"/>
                  </w:rPr>
                </w:rPrChange>
              </w:rPr>
              <w:t>unggah</w:t>
            </w:r>
            <w:r w:rsidRPr="004F1FC6">
              <w:rPr>
                <w:rFonts w:ascii="Footlight MT Light" w:hAnsi="Footlight MT Light" w:cs="Arial"/>
                <w:sz w:val="24"/>
                <w:szCs w:val="24"/>
                <w:rPrChange w:id="8722" w:author="suryavina" w:date="2015-02-06T16:21:00Z">
                  <w:rPr>
                    <w:rFonts w:ascii="Footlight MT Light" w:hAnsi="Footlight MT Light" w:cs="Arial"/>
                    <w:sz w:val="24"/>
                    <w:szCs w:val="24"/>
                  </w:rPr>
                </w:rPrChange>
              </w:rPr>
              <w:t xml:space="preserve"> </w:t>
            </w:r>
            <w:r w:rsidRPr="004F1FC6">
              <w:rPr>
                <w:rFonts w:ascii="Footlight MT Light" w:hAnsi="Footlight MT Light" w:cs="Arial"/>
                <w:sz w:val="24"/>
                <w:szCs w:val="24"/>
                <w:lang w:val="id-ID"/>
                <w:rPrChange w:id="8723" w:author="suryavina" w:date="2015-02-06T16:21:00Z">
                  <w:rPr>
                    <w:rFonts w:ascii="Footlight MT Light" w:hAnsi="Footlight MT Light" w:cs="Arial"/>
                    <w:sz w:val="24"/>
                    <w:szCs w:val="24"/>
                    <w:lang w:val="id-ID"/>
                  </w:rPr>
                </w:rPrChange>
              </w:rPr>
              <w:t>(</w:t>
            </w:r>
            <w:r w:rsidRPr="004F1FC6">
              <w:rPr>
                <w:rFonts w:ascii="Footlight MT Light" w:hAnsi="Footlight MT Light" w:cs="Arial"/>
                <w:i/>
                <w:sz w:val="24"/>
                <w:szCs w:val="24"/>
                <w:lang w:val="id-ID"/>
                <w:rPrChange w:id="8724" w:author="suryavina" w:date="2015-02-06T16:21:00Z">
                  <w:rPr>
                    <w:rFonts w:ascii="Footlight MT Light" w:hAnsi="Footlight MT Light" w:cs="Arial"/>
                    <w:i/>
                    <w:sz w:val="24"/>
                    <w:szCs w:val="24"/>
                    <w:lang w:val="id-ID"/>
                  </w:rPr>
                </w:rPrChange>
              </w:rPr>
              <w:t>upload</w:t>
            </w:r>
            <w:r w:rsidRPr="004F1FC6">
              <w:rPr>
                <w:rFonts w:ascii="Footlight MT Light" w:hAnsi="Footlight MT Light" w:cs="Arial"/>
                <w:sz w:val="24"/>
                <w:szCs w:val="24"/>
                <w:lang w:val="id-ID"/>
                <w:rPrChange w:id="8725" w:author="suryavina" w:date="2015-02-06T16:21:00Z">
                  <w:rPr>
                    <w:rFonts w:ascii="Footlight MT Light" w:hAnsi="Footlight MT Light" w:cs="Arial"/>
                    <w:sz w:val="24"/>
                    <w:szCs w:val="24"/>
                    <w:lang w:val="id-ID"/>
                  </w:rPr>
                </w:rPrChange>
              </w:rPr>
              <w:t>)  /</w:t>
            </w:r>
            <w:r w:rsidRPr="004F1FC6">
              <w:rPr>
                <w:rFonts w:ascii="Footlight MT Light" w:hAnsi="Footlight MT Light" w:cs="Arial"/>
                <w:sz w:val="24"/>
                <w:szCs w:val="24"/>
                <w:rPrChange w:id="8726" w:author="suryavina" w:date="2015-02-06T16:21:00Z">
                  <w:rPr>
                    <w:rFonts w:ascii="Footlight MT Light" w:hAnsi="Footlight MT Light" w:cs="Arial"/>
                    <w:sz w:val="24"/>
                    <w:szCs w:val="24"/>
                  </w:rPr>
                </w:rPrChange>
              </w:rPr>
              <w:t>dimasukkan</w:t>
            </w:r>
            <w:r w:rsidRPr="004F1FC6">
              <w:rPr>
                <w:rFonts w:ascii="Footlight MT Light" w:hAnsi="Footlight MT Light"/>
                <w:sz w:val="24"/>
                <w:szCs w:val="24"/>
                <w:lang w:val="nl-NL"/>
                <w:rPrChange w:id="8727" w:author="suryavina" w:date="2015-02-06T16:21:00Z">
                  <w:rPr>
                    <w:rFonts w:ascii="Footlight MT Light" w:hAnsi="Footlight MT Light"/>
                    <w:sz w:val="24"/>
                    <w:szCs w:val="24"/>
                    <w:lang w:val="nl-NL"/>
                  </w:rPr>
                </w:rPrChange>
              </w:rPr>
              <w:t xml:space="preserve"> terakhir akan menggantikan dokumen penawaran harga yang telah diunggah</w:t>
            </w:r>
            <w:r w:rsidRPr="004F1FC6">
              <w:rPr>
                <w:rFonts w:ascii="Footlight MT Light" w:hAnsi="Footlight MT Light" w:cs="Arial"/>
                <w:sz w:val="24"/>
                <w:szCs w:val="24"/>
                <w:rPrChange w:id="8728" w:author="suryavina" w:date="2015-02-06T16:21:00Z">
                  <w:rPr>
                    <w:rFonts w:ascii="Footlight MT Light" w:hAnsi="Footlight MT Light" w:cs="Arial"/>
                    <w:sz w:val="24"/>
                    <w:szCs w:val="24"/>
                  </w:rPr>
                </w:rPrChange>
              </w:rPr>
              <w:t xml:space="preserve"> </w:t>
            </w:r>
            <w:r w:rsidRPr="004F1FC6">
              <w:rPr>
                <w:rFonts w:ascii="Footlight MT Light" w:hAnsi="Footlight MT Light" w:cs="Arial"/>
                <w:sz w:val="24"/>
                <w:szCs w:val="24"/>
                <w:lang w:val="id-ID"/>
                <w:rPrChange w:id="8729" w:author="suryavina" w:date="2015-02-06T16:21:00Z">
                  <w:rPr>
                    <w:rFonts w:ascii="Footlight MT Light" w:hAnsi="Footlight MT Light" w:cs="Arial"/>
                    <w:sz w:val="24"/>
                    <w:szCs w:val="24"/>
                    <w:lang w:val="id-ID"/>
                  </w:rPr>
                </w:rPrChange>
              </w:rPr>
              <w:t>(</w:t>
            </w:r>
            <w:r w:rsidRPr="004F1FC6">
              <w:rPr>
                <w:rFonts w:ascii="Footlight MT Light" w:hAnsi="Footlight MT Light" w:cs="Arial"/>
                <w:i/>
                <w:sz w:val="24"/>
                <w:szCs w:val="24"/>
                <w:lang w:val="id-ID"/>
                <w:rPrChange w:id="8730" w:author="suryavina" w:date="2015-02-06T16:21:00Z">
                  <w:rPr>
                    <w:rFonts w:ascii="Footlight MT Light" w:hAnsi="Footlight MT Light" w:cs="Arial"/>
                    <w:i/>
                    <w:sz w:val="24"/>
                    <w:szCs w:val="24"/>
                    <w:lang w:val="id-ID"/>
                  </w:rPr>
                </w:rPrChange>
              </w:rPr>
              <w:t>upload</w:t>
            </w:r>
            <w:r w:rsidRPr="004F1FC6">
              <w:rPr>
                <w:rFonts w:ascii="Footlight MT Light" w:hAnsi="Footlight MT Light" w:cs="Arial"/>
                <w:sz w:val="24"/>
                <w:szCs w:val="24"/>
                <w:lang w:val="id-ID"/>
                <w:rPrChange w:id="8731" w:author="suryavina" w:date="2015-02-06T16:21:00Z">
                  <w:rPr>
                    <w:rFonts w:ascii="Footlight MT Light" w:hAnsi="Footlight MT Light" w:cs="Arial"/>
                    <w:sz w:val="24"/>
                    <w:szCs w:val="24"/>
                    <w:lang w:val="id-ID"/>
                  </w:rPr>
                </w:rPrChange>
              </w:rPr>
              <w:t>)  /</w:t>
            </w:r>
            <w:r w:rsidRPr="004F1FC6">
              <w:rPr>
                <w:rFonts w:ascii="Footlight MT Light" w:hAnsi="Footlight MT Light" w:cs="Arial"/>
                <w:sz w:val="24"/>
                <w:szCs w:val="24"/>
                <w:rPrChange w:id="8732" w:author="suryavina" w:date="2015-02-06T16:21:00Z">
                  <w:rPr>
                    <w:rFonts w:ascii="Footlight MT Light" w:hAnsi="Footlight MT Light" w:cs="Arial"/>
                    <w:sz w:val="24"/>
                    <w:szCs w:val="24"/>
                  </w:rPr>
                </w:rPrChange>
              </w:rPr>
              <w:t>dimasukkan</w:t>
            </w:r>
            <w:r w:rsidRPr="004F1FC6">
              <w:rPr>
                <w:rFonts w:ascii="Footlight MT Light" w:hAnsi="Footlight MT Light"/>
                <w:sz w:val="24"/>
                <w:szCs w:val="24"/>
                <w:lang w:val="nl-NL"/>
                <w:rPrChange w:id="8733" w:author="suryavina" w:date="2015-02-06T16:21:00Z">
                  <w:rPr>
                    <w:rFonts w:ascii="Footlight MT Light" w:hAnsi="Footlight MT Light"/>
                    <w:sz w:val="24"/>
                    <w:szCs w:val="24"/>
                    <w:lang w:val="nl-NL"/>
                  </w:rPr>
                </w:rPrChange>
              </w:rPr>
              <w:t xml:space="preserve"> sebelumnya</w:t>
            </w:r>
          </w:p>
          <w:p w:rsidR="00155965" w:rsidRPr="004F1FC6" w:rsidRDefault="00155965" w:rsidP="00155965">
            <w:pPr>
              <w:pStyle w:val="ListParagraph"/>
              <w:rPr>
                <w:rFonts w:ascii="Footlight MT Light" w:hAnsi="Footlight MT Light"/>
                <w:lang w:val="id-ID"/>
                <w:rPrChange w:id="8734" w:author="suryavina" w:date="2015-02-06T16:21:00Z">
                  <w:rPr>
                    <w:rFonts w:ascii="Footlight MT Light" w:hAnsi="Footlight MT Light"/>
                    <w:lang w:val="id-ID"/>
                  </w:rPr>
                </w:rPrChange>
              </w:rPr>
            </w:pPr>
          </w:p>
          <w:p w:rsidR="00155965" w:rsidRPr="004F1FC6" w:rsidRDefault="00155965" w:rsidP="00155965">
            <w:pPr>
              <w:pStyle w:val="ListParagraph"/>
              <w:numPr>
                <w:ilvl w:val="0"/>
                <w:numId w:val="172"/>
              </w:numPr>
              <w:ind w:left="1080" w:hanging="567"/>
              <w:rPr>
                <w:rFonts w:ascii="Footlight MT Light" w:hAnsi="Footlight MT Light"/>
                <w:sz w:val="24"/>
                <w:szCs w:val="24"/>
                <w:lang w:val="nl-NL"/>
                <w:rPrChange w:id="8735"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id-ID"/>
                <w:rPrChange w:id="8736" w:author="suryavina" w:date="2015-02-06T16:21:00Z">
                  <w:rPr>
                    <w:rFonts w:ascii="Footlight MT Light" w:hAnsi="Footlight MT Light"/>
                    <w:sz w:val="24"/>
                    <w:szCs w:val="24"/>
                    <w:lang w:val="id-ID"/>
                  </w:rPr>
                </w:rPrChange>
              </w:rPr>
              <w:t xml:space="preserve">Dengan </w:t>
            </w:r>
            <w:r w:rsidRPr="004F1FC6">
              <w:rPr>
                <w:rFonts w:ascii="Footlight MT Light" w:hAnsi="Footlight MT Light"/>
                <w:sz w:val="24"/>
                <w:szCs w:val="24"/>
                <w:lang w:val="nl-NL"/>
                <w:rPrChange w:id="8737" w:author="suryavina" w:date="2015-02-06T16:21:00Z">
                  <w:rPr>
                    <w:rFonts w:ascii="Footlight MT Light" w:hAnsi="Footlight MT Light"/>
                    <w:sz w:val="24"/>
                    <w:szCs w:val="24"/>
                    <w:lang w:val="nl-NL"/>
                  </w:rPr>
                </w:rPrChange>
              </w:rPr>
              <w:t>mengunggah</w:t>
            </w:r>
            <w:r w:rsidRPr="004F1FC6">
              <w:rPr>
                <w:rFonts w:ascii="Footlight MT Light" w:hAnsi="Footlight MT Light" w:cs="Arial"/>
                <w:sz w:val="24"/>
                <w:szCs w:val="24"/>
                <w:rPrChange w:id="8738" w:author="suryavina" w:date="2015-02-06T16:21:00Z">
                  <w:rPr>
                    <w:rFonts w:ascii="Footlight MT Light" w:hAnsi="Footlight MT Light" w:cs="Arial"/>
                    <w:sz w:val="24"/>
                    <w:szCs w:val="24"/>
                  </w:rPr>
                </w:rPrChange>
              </w:rPr>
              <w:t xml:space="preserve"> </w:t>
            </w:r>
            <w:r w:rsidRPr="004F1FC6">
              <w:rPr>
                <w:rFonts w:ascii="Footlight MT Light" w:hAnsi="Footlight MT Light" w:cs="Arial"/>
                <w:sz w:val="24"/>
                <w:szCs w:val="24"/>
                <w:lang w:val="id-ID"/>
                <w:rPrChange w:id="8739" w:author="suryavina" w:date="2015-02-06T16:21:00Z">
                  <w:rPr>
                    <w:rFonts w:ascii="Footlight MT Light" w:hAnsi="Footlight MT Light" w:cs="Arial"/>
                    <w:sz w:val="24"/>
                    <w:szCs w:val="24"/>
                    <w:lang w:val="id-ID"/>
                  </w:rPr>
                </w:rPrChange>
              </w:rPr>
              <w:t>(</w:t>
            </w:r>
            <w:r w:rsidRPr="004F1FC6">
              <w:rPr>
                <w:rFonts w:ascii="Footlight MT Light" w:hAnsi="Footlight MT Light" w:cs="Arial"/>
                <w:i/>
                <w:sz w:val="24"/>
                <w:szCs w:val="24"/>
                <w:lang w:val="id-ID"/>
                <w:rPrChange w:id="8740" w:author="suryavina" w:date="2015-02-06T16:21:00Z">
                  <w:rPr>
                    <w:rFonts w:ascii="Footlight MT Light" w:hAnsi="Footlight MT Light" w:cs="Arial"/>
                    <w:i/>
                    <w:sz w:val="24"/>
                    <w:szCs w:val="24"/>
                    <w:lang w:val="id-ID"/>
                  </w:rPr>
                </w:rPrChange>
              </w:rPr>
              <w:t>upload</w:t>
            </w:r>
            <w:r w:rsidRPr="004F1FC6">
              <w:rPr>
                <w:rFonts w:ascii="Footlight MT Light" w:hAnsi="Footlight MT Light" w:cs="Arial"/>
                <w:sz w:val="24"/>
                <w:szCs w:val="24"/>
                <w:lang w:val="id-ID"/>
                <w:rPrChange w:id="8741" w:author="suryavina" w:date="2015-02-06T16:21:00Z">
                  <w:rPr>
                    <w:rFonts w:ascii="Footlight MT Light" w:hAnsi="Footlight MT Light" w:cs="Arial"/>
                    <w:sz w:val="24"/>
                    <w:szCs w:val="24"/>
                    <w:lang w:val="id-ID"/>
                  </w:rPr>
                </w:rPrChange>
              </w:rPr>
              <w:t>)  /</w:t>
            </w:r>
            <w:r w:rsidRPr="004F1FC6">
              <w:rPr>
                <w:rFonts w:ascii="Footlight MT Light" w:hAnsi="Footlight MT Light" w:cs="Arial"/>
                <w:sz w:val="24"/>
                <w:szCs w:val="24"/>
                <w:rPrChange w:id="8742" w:author="suryavina" w:date="2015-02-06T16:21:00Z">
                  <w:rPr>
                    <w:rFonts w:ascii="Footlight MT Light" w:hAnsi="Footlight MT Light" w:cs="Arial"/>
                    <w:sz w:val="24"/>
                    <w:szCs w:val="24"/>
                  </w:rPr>
                </w:rPrChange>
              </w:rPr>
              <w:t>memasukkan</w:t>
            </w:r>
            <w:r w:rsidRPr="004F1FC6">
              <w:rPr>
                <w:rFonts w:ascii="Footlight MT Light" w:hAnsi="Footlight MT Light"/>
                <w:sz w:val="24"/>
                <w:szCs w:val="24"/>
                <w:rPrChange w:id="8743" w:author="suryavina" w:date="2015-02-06T16:21:00Z">
                  <w:rPr>
                    <w:rFonts w:ascii="Footlight MT Light" w:hAnsi="Footlight MT Light"/>
                    <w:sz w:val="24"/>
                    <w:szCs w:val="24"/>
                  </w:rPr>
                </w:rPrChange>
              </w:rPr>
              <w:t xml:space="preserve"> </w:t>
            </w:r>
            <w:r w:rsidRPr="004F1FC6">
              <w:rPr>
                <w:rFonts w:ascii="Footlight MT Light" w:hAnsi="Footlight MT Light"/>
                <w:sz w:val="24"/>
                <w:szCs w:val="24"/>
                <w:lang w:val="id-ID"/>
                <w:rPrChange w:id="8744"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rPrChange w:id="8745" w:author="suryavina" w:date="2015-02-06T16:21:00Z">
                  <w:rPr>
                    <w:rFonts w:ascii="Footlight MT Light" w:hAnsi="Footlight MT Light"/>
                    <w:sz w:val="24"/>
                    <w:szCs w:val="24"/>
                  </w:rPr>
                </w:rPrChange>
              </w:rPr>
              <w:t xml:space="preserve">penawaran harga </w:t>
            </w:r>
            <w:r w:rsidRPr="004F1FC6">
              <w:rPr>
                <w:rFonts w:ascii="Footlight MT Light" w:hAnsi="Footlight MT Light"/>
                <w:sz w:val="24"/>
                <w:szCs w:val="24"/>
                <w:lang w:val="id-ID"/>
                <w:rPrChange w:id="8746" w:author="suryavina" w:date="2015-02-06T16:21:00Z">
                  <w:rPr>
                    <w:rFonts w:ascii="Footlight MT Light" w:hAnsi="Footlight MT Light"/>
                    <w:sz w:val="24"/>
                    <w:szCs w:val="24"/>
                    <w:lang w:val="id-ID"/>
                  </w:rPr>
                </w:rPrChange>
              </w:rPr>
              <w:t>secara elektronik</w:t>
            </w:r>
            <w:r w:rsidRPr="004F1FC6">
              <w:rPr>
                <w:rFonts w:ascii="Footlight MT Light" w:hAnsi="Footlight MT Light"/>
                <w:sz w:val="24"/>
                <w:szCs w:val="24"/>
                <w:rPrChange w:id="8747" w:author="suryavina" w:date="2015-02-06T16:21:00Z">
                  <w:rPr>
                    <w:rFonts w:ascii="Footlight MT Light" w:hAnsi="Footlight MT Light"/>
                    <w:sz w:val="24"/>
                    <w:szCs w:val="24"/>
                  </w:rPr>
                </w:rPrChange>
              </w:rPr>
              <w:t>,</w:t>
            </w:r>
            <w:r w:rsidRPr="004F1FC6">
              <w:rPr>
                <w:rFonts w:ascii="Footlight MT Light" w:hAnsi="Footlight MT Light"/>
                <w:sz w:val="24"/>
                <w:szCs w:val="24"/>
                <w:lang w:val="id-ID"/>
                <w:rPrChange w:id="8748" w:author="suryavina" w:date="2015-02-06T16:21:00Z">
                  <w:rPr>
                    <w:rFonts w:ascii="Footlight MT Light" w:hAnsi="Footlight MT Light"/>
                    <w:sz w:val="24"/>
                    <w:szCs w:val="24"/>
                    <w:lang w:val="id-ID"/>
                  </w:rPr>
                </w:rPrChange>
              </w:rPr>
              <w:t xml:space="preserve"> penyedia barang/jasa </w:t>
            </w:r>
            <w:r w:rsidRPr="004F1FC6">
              <w:rPr>
                <w:rFonts w:ascii="Footlight MT Light" w:hAnsi="Footlight MT Light"/>
                <w:sz w:val="24"/>
                <w:szCs w:val="24"/>
                <w:rPrChange w:id="8749" w:author="suryavina" w:date="2015-02-06T16:21:00Z">
                  <w:rPr>
                    <w:rFonts w:ascii="Footlight MT Light" w:hAnsi="Footlight MT Light"/>
                    <w:sz w:val="24"/>
                    <w:szCs w:val="24"/>
                  </w:rPr>
                </w:rPrChange>
              </w:rPr>
              <w:t>menyetujui pernyataan sebagai berikut:</w:t>
            </w:r>
          </w:p>
          <w:p w:rsidR="008A0E23" w:rsidRPr="004F1FC6" w:rsidRDefault="00155965" w:rsidP="008A0E23">
            <w:pPr>
              <w:pStyle w:val="ListParagraph"/>
              <w:numPr>
                <w:ilvl w:val="0"/>
                <w:numId w:val="509"/>
              </w:numPr>
              <w:rPr>
                <w:rFonts w:ascii="Footlight MT Light" w:hAnsi="Footlight MT Light"/>
                <w:sz w:val="24"/>
                <w:szCs w:val="24"/>
                <w:lang w:val="id-ID"/>
                <w:rPrChange w:id="8750"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8751" w:author="suryavina" w:date="2015-02-06T16:21:00Z">
                  <w:rPr>
                    <w:rFonts w:ascii="Footlight MT Light" w:hAnsi="Footlight MT Light"/>
                    <w:sz w:val="24"/>
                    <w:szCs w:val="24"/>
                  </w:rPr>
                </w:rPrChange>
              </w:rPr>
              <w:t xml:space="preserve">Penyedia sanggup melaksanakan pekerjaan sesuai dengan spesifikasi teknis, gambar dan kuantitas </w:t>
            </w:r>
            <w:r w:rsidRPr="004F1FC6">
              <w:rPr>
                <w:rFonts w:ascii="Footlight MT Light" w:hAnsi="Footlight MT Light"/>
                <w:i/>
                <w:sz w:val="24"/>
                <w:szCs w:val="24"/>
                <w:rPrChange w:id="8752" w:author="suryavina" w:date="2015-02-06T16:21:00Z">
                  <w:rPr>
                    <w:rFonts w:ascii="Footlight MT Light" w:hAnsi="Footlight MT Light"/>
                    <w:i/>
                    <w:sz w:val="24"/>
                    <w:szCs w:val="24"/>
                  </w:rPr>
                </w:rPrChange>
              </w:rPr>
              <w:t>(apabila ada)</w:t>
            </w:r>
            <w:r w:rsidRPr="004F1FC6">
              <w:rPr>
                <w:rFonts w:ascii="Footlight MT Light" w:hAnsi="Footlight MT Light"/>
                <w:sz w:val="24"/>
                <w:szCs w:val="24"/>
                <w:rPrChange w:id="8753" w:author="suryavina" w:date="2015-02-06T16:21:00Z">
                  <w:rPr>
                    <w:rFonts w:ascii="Footlight MT Light" w:hAnsi="Footlight MT Light"/>
                    <w:sz w:val="24"/>
                    <w:szCs w:val="24"/>
                  </w:rPr>
                </w:rPrChange>
              </w:rPr>
              <w:t xml:space="preserve"> yang tercantum dalam dokumen pengadaan;</w:t>
            </w:r>
          </w:p>
          <w:p w:rsidR="00155965" w:rsidRPr="004F1FC6" w:rsidRDefault="00155965" w:rsidP="00155965">
            <w:pPr>
              <w:pStyle w:val="ListParagraph"/>
              <w:numPr>
                <w:ilvl w:val="0"/>
                <w:numId w:val="509"/>
              </w:numPr>
              <w:rPr>
                <w:rFonts w:ascii="Footlight MT Light" w:hAnsi="Footlight MT Light"/>
                <w:strike/>
                <w:sz w:val="24"/>
                <w:szCs w:val="24"/>
                <w:lang w:val="id-ID"/>
                <w:rPrChange w:id="8754" w:author="suryavina" w:date="2015-02-06T16:21:00Z">
                  <w:rPr>
                    <w:rFonts w:ascii="Footlight MT Light" w:hAnsi="Footlight MT Light"/>
                    <w:strike/>
                    <w:sz w:val="24"/>
                    <w:szCs w:val="24"/>
                    <w:lang w:val="id-ID"/>
                  </w:rPr>
                </w:rPrChange>
              </w:rPr>
            </w:pPr>
            <w:r w:rsidRPr="004F1FC6">
              <w:rPr>
                <w:rFonts w:ascii="Footlight MT Light" w:hAnsi="Footlight MT Light"/>
                <w:sz w:val="24"/>
                <w:szCs w:val="24"/>
                <w:rPrChange w:id="8755" w:author="suryavina" w:date="2015-02-06T16:21:00Z">
                  <w:rPr>
                    <w:rFonts w:ascii="Footlight MT Light" w:hAnsi="Footlight MT Light"/>
                    <w:sz w:val="24"/>
                    <w:szCs w:val="24"/>
                  </w:rPr>
                </w:rPrChange>
              </w:rPr>
              <w:t xml:space="preserve">Penyedia sanggup melaksanakan pekerjaan dengan metode </w:t>
            </w:r>
            <w:r w:rsidRPr="004F1FC6">
              <w:rPr>
                <w:rFonts w:ascii="Footlight MT Light" w:hAnsi="Footlight MT Light"/>
                <w:sz w:val="24"/>
                <w:szCs w:val="24"/>
                <w:lang w:val="id-ID"/>
                <w:rPrChange w:id="8756" w:author="suryavina" w:date="2015-02-06T16:21:00Z">
                  <w:rPr>
                    <w:rFonts w:ascii="Footlight MT Light" w:hAnsi="Footlight MT Light"/>
                    <w:sz w:val="24"/>
                    <w:szCs w:val="24"/>
                    <w:lang w:val="id-ID"/>
                  </w:rPr>
                </w:rPrChange>
              </w:rPr>
              <w:t xml:space="preserve">yang </w:t>
            </w:r>
            <w:r w:rsidRPr="004F1FC6">
              <w:rPr>
                <w:rFonts w:ascii="Footlight MT Light" w:hAnsi="Footlight MT Light"/>
                <w:sz w:val="24"/>
                <w:szCs w:val="24"/>
                <w:rPrChange w:id="8757" w:author="suryavina" w:date="2015-02-06T16:21:00Z">
                  <w:rPr>
                    <w:rFonts w:ascii="Footlight MT Light" w:hAnsi="Footlight MT Light"/>
                    <w:sz w:val="24"/>
                    <w:szCs w:val="24"/>
                  </w:rPr>
                </w:rPrChange>
              </w:rPr>
              <w:t>sudah ditetapkan dalam dokumen pengadaan;</w:t>
            </w:r>
          </w:p>
          <w:p w:rsidR="00155965" w:rsidRPr="004F1FC6" w:rsidRDefault="00155965" w:rsidP="00155965">
            <w:pPr>
              <w:pStyle w:val="ListParagraph"/>
              <w:numPr>
                <w:ilvl w:val="0"/>
                <w:numId w:val="509"/>
              </w:numPr>
              <w:rPr>
                <w:rFonts w:ascii="Footlight MT Light" w:hAnsi="Footlight MT Light"/>
                <w:strike/>
                <w:sz w:val="24"/>
                <w:szCs w:val="24"/>
                <w:lang w:val="id-ID"/>
                <w:rPrChange w:id="8758" w:author="suryavina" w:date="2015-02-06T16:21:00Z">
                  <w:rPr>
                    <w:rFonts w:ascii="Footlight MT Light" w:hAnsi="Footlight MT Light"/>
                    <w:strike/>
                    <w:sz w:val="24"/>
                    <w:szCs w:val="24"/>
                    <w:lang w:val="id-ID"/>
                  </w:rPr>
                </w:rPrChange>
              </w:rPr>
            </w:pPr>
            <w:r w:rsidRPr="004F1FC6">
              <w:rPr>
                <w:rFonts w:ascii="Footlight MT Light" w:hAnsi="Footlight MT Light"/>
                <w:sz w:val="24"/>
                <w:szCs w:val="24"/>
                <w:rPrChange w:id="8759" w:author="suryavina" w:date="2015-02-06T16:21:00Z">
                  <w:rPr>
                    <w:rFonts w:ascii="Footlight MT Light" w:hAnsi="Footlight MT Light"/>
                    <w:sz w:val="24"/>
                    <w:szCs w:val="24"/>
                  </w:rPr>
                </w:rPrChange>
              </w:rPr>
              <w:t xml:space="preserve">Penyedia sanggup melaksanakan pekerjaan dengan jangka waktu </w:t>
            </w:r>
            <w:r w:rsidRPr="004F1FC6">
              <w:rPr>
                <w:rFonts w:ascii="Footlight MT Light" w:hAnsi="Footlight MT Light"/>
                <w:sz w:val="24"/>
                <w:szCs w:val="24"/>
                <w:lang w:val="id-ID"/>
                <w:rPrChange w:id="8760" w:author="suryavina" w:date="2015-02-06T16:21:00Z">
                  <w:rPr>
                    <w:rFonts w:ascii="Footlight MT Light" w:hAnsi="Footlight MT Light"/>
                    <w:sz w:val="24"/>
                    <w:szCs w:val="24"/>
                    <w:lang w:val="id-ID"/>
                  </w:rPr>
                </w:rPrChange>
              </w:rPr>
              <w:t xml:space="preserve">yang </w:t>
            </w:r>
            <w:r w:rsidRPr="004F1FC6">
              <w:rPr>
                <w:rFonts w:ascii="Footlight MT Light" w:hAnsi="Footlight MT Light"/>
                <w:sz w:val="24"/>
                <w:szCs w:val="24"/>
                <w:rPrChange w:id="8761" w:author="suryavina" w:date="2015-02-06T16:21:00Z">
                  <w:rPr>
                    <w:rFonts w:ascii="Footlight MT Light" w:hAnsi="Footlight MT Light"/>
                    <w:sz w:val="24"/>
                    <w:szCs w:val="24"/>
                  </w:rPr>
                </w:rPrChange>
              </w:rPr>
              <w:t>sudah ditetapkan dalam dokumen pengadaan;</w:t>
            </w:r>
          </w:p>
          <w:p w:rsidR="00155965" w:rsidRPr="004F1FC6" w:rsidRDefault="00155965" w:rsidP="00155965">
            <w:pPr>
              <w:pStyle w:val="ListParagraph"/>
              <w:numPr>
                <w:ilvl w:val="0"/>
                <w:numId w:val="509"/>
              </w:numPr>
              <w:rPr>
                <w:rFonts w:ascii="Footlight MT Light" w:hAnsi="Footlight MT Light"/>
                <w:sz w:val="24"/>
                <w:szCs w:val="24"/>
                <w:lang w:val="id-ID"/>
                <w:rPrChange w:id="8762"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8763" w:author="suryavina" w:date="2015-02-06T16:21:00Z">
                  <w:rPr>
                    <w:rFonts w:ascii="Footlight MT Light" w:hAnsi="Footlight MT Light"/>
                    <w:sz w:val="24"/>
                    <w:szCs w:val="24"/>
                    <w:lang w:val="id-ID"/>
                  </w:rPr>
                </w:rPrChange>
              </w:rPr>
              <w:t>perorangan/yang bertindak untuk dan atas nama badan usaha tidak sedang dalam menjalani sanksi pidana</w:t>
            </w:r>
            <w:r w:rsidRPr="004F1FC6">
              <w:rPr>
                <w:rFonts w:ascii="Footlight MT Light" w:hAnsi="Footlight MT Light"/>
                <w:sz w:val="24"/>
                <w:szCs w:val="24"/>
                <w:rPrChange w:id="8764" w:author="suryavina" w:date="2015-02-06T16:21:00Z">
                  <w:rPr>
                    <w:rFonts w:ascii="Footlight MT Light" w:hAnsi="Footlight MT Light"/>
                    <w:sz w:val="24"/>
                    <w:szCs w:val="24"/>
                  </w:rPr>
                </w:rPrChange>
              </w:rPr>
              <w:t>;</w:t>
            </w:r>
          </w:p>
          <w:p w:rsidR="00155965" w:rsidRPr="004F1FC6" w:rsidRDefault="00155965" w:rsidP="00155965">
            <w:pPr>
              <w:pStyle w:val="ListParagraph"/>
              <w:numPr>
                <w:ilvl w:val="0"/>
                <w:numId w:val="509"/>
              </w:numPr>
              <w:rPr>
                <w:rFonts w:ascii="Footlight MT Light" w:hAnsi="Footlight MT Light"/>
                <w:lang w:val="id-ID"/>
                <w:rPrChange w:id="8765" w:author="suryavina" w:date="2015-02-06T16:21:00Z">
                  <w:rPr>
                    <w:rFonts w:ascii="Footlight MT Light" w:hAnsi="Footlight MT Light"/>
                    <w:lang w:val="id-ID"/>
                  </w:rPr>
                </w:rPrChange>
              </w:rPr>
            </w:pPr>
            <w:r w:rsidRPr="004F1FC6">
              <w:rPr>
                <w:rFonts w:ascii="Footlight MT Light" w:hAnsi="Footlight MT Light"/>
                <w:sz w:val="24"/>
                <w:szCs w:val="24"/>
                <w:lang w:val="fi-FI"/>
                <w:rPrChange w:id="8766" w:author="suryavina" w:date="2015-02-06T16:21:00Z">
                  <w:rPr>
                    <w:rFonts w:ascii="Footlight MT Light" w:hAnsi="Footlight MT Light"/>
                    <w:sz w:val="24"/>
                    <w:szCs w:val="24"/>
                    <w:lang w:val="fi-FI"/>
                  </w:rPr>
                </w:rPrChange>
              </w:rPr>
              <w:t>Data/</w:t>
            </w:r>
            <w:r w:rsidRPr="004F1FC6">
              <w:rPr>
                <w:rFonts w:ascii="Footlight MT Light" w:hAnsi="Footlight MT Light"/>
                <w:sz w:val="24"/>
                <w:szCs w:val="24"/>
                <w:rPrChange w:id="8767" w:author="suryavina" w:date="2015-02-06T16:21:00Z">
                  <w:rPr>
                    <w:rFonts w:ascii="Footlight MT Light" w:hAnsi="Footlight MT Light"/>
                    <w:sz w:val="24"/>
                    <w:szCs w:val="24"/>
                  </w:rPr>
                </w:rPrChange>
              </w:rPr>
              <w:t>informasi yang diisi/disampaikan pada SIKAP adalah benar, jika dikemudian hari ditemu</w:t>
            </w:r>
            <w:r w:rsidRPr="004F1FC6">
              <w:rPr>
                <w:rFonts w:ascii="Footlight MT Light" w:hAnsi="Footlight MT Light"/>
                <w:sz w:val="24"/>
                <w:szCs w:val="24"/>
                <w:lang w:val="id-ID"/>
                <w:rPrChange w:id="8768" w:author="suryavina" w:date="2015-02-06T16:21:00Z">
                  <w:rPr>
                    <w:rFonts w:ascii="Footlight MT Light" w:hAnsi="Footlight MT Light"/>
                    <w:sz w:val="24"/>
                    <w:szCs w:val="24"/>
                    <w:lang w:val="id-ID"/>
                  </w:rPr>
                </w:rPrChange>
              </w:rPr>
              <w:t>kan</w:t>
            </w:r>
            <w:r w:rsidRPr="004F1FC6">
              <w:rPr>
                <w:rFonts w:ascii="Footlight MT Light" w:hAnsi="Footlight MT Light"/>
                <w:sz w:val="24"/>
                <w:szCs w:val="24"/>
                <w:rPrChange w:id="8769" w:author="suryavina" w:date="2015-02-06T16:21:00Z">
                  <w:rPr>
                    <w:rFonts w:ascii="Footlight MT Light" w:hAnsi="Footlight MT Light"/>
                    <w:sz w:val="24"/>
                    <w:szCs w:val="24"/>
                  </w:rPr>
                </w:rPrChange>
              </w:rPr>
              <w:t xml:space="preserve"> bahwa data/informasi yang diisi/disampaikan tidak benar dan/atau ada pemalsuan, maka </w:t>
            </w:r>
            <w:r w:rsidRPr="004F1FC6">
              <w:rPr>
                <w:rFonts w:ascii="Footlight MT Light" w:hAnsi="Footlight MT Light"/>
                <w:sz w:val="24"/>
                <w:szCs w:val="24"/>
                <w:lang w:val="id-ID"/>
                <w:rPrChange w:id="8770" w:author="suryavina" w:date="2015-02-06T16:21:00Z">
                  <w:rPr>
                    <w:rFonts w:ascii="Footlight MT Light" w:hAnsi="Footlight MT Light"/>
                    <w:sz w:val="24"/>
                    <w:szCs w:val="24"/>
                    <w:lang w:val="id-ID"/>
                  </w:rPr>
                </w:rPrChange>
              </w:rPr>
              <w:t xml:space="preserve">direktur utama/pimpinan perusahaan, atau kepala cabang, </w:t>
            </w:r>
            <w:r w:rsidRPr="004F1FC6">
              <w:rPr>
                <w:rFonts w:ascii="Footlight MT Light" w:hAnsi="Footlight MT Light"/>
                <w:sz w:val="24"/>
                <w:szCs w:val="24"/>
                <w:rPrChange w:id="8771" w:author="suryavina" w:date="2015-02-06T16:21:00Z">
                  <w:rPr>
                    <w:rFonts w:ascii="Footlight MT Light" w:hAnsi="Footlight MT Light"/>
                    <w:sz w:val="24"/>
                    <w:szCs w:val="24"/>
                  </w:rPr>
                </w:rPrChange>
              </w:rPr>
              <w:t xml:space="preserve">bersedia dikenakan sanksi administratif, sanksi pencantuman dalam </w:t>
            </w:r>
            <w:r w:rsidRPr="004F1FC6">
              <w:rPr>
                <w:rFonts w:ascii="Footlight MT Light" w:hAnsi="Footlight MT Light"/>
                <w:sz w:val="24"/>
                <w:szCs w:val="24"/>
                <w:lang w:val="id-ID"/>
                <w:rPrChange w:id="8772" w:author="suryavina" w:date="2015-02-06T16:21:00Z">
                  <w:rPr>
                    <w:rFonts w:ascii="Footlight MT Light" w:hAnsi="Footlight MT Light"/>
                    <w:sz w:val="24"/>
                    <w:szCs w:val="24"/>
                    <w:lang w:val="id-ID"/>
                  </w:rPr>
                </w:rPrChange>
              </w:rPr>
              <w:t>d</w:t>
            </w:r>
            <w:r w:rsidRPr="004F1FC6">
              <w:rPr>
                <w:rFonts w:ascii="Footlight MT Light" w:hAnsi="Footlight MT Light"/>
                <w:sz w:val="24"/>
                <w:szCs w:val="24"/>
                <w:rPrChange w:id="8773" w:author="suryavina" w:date="2015-02-06T16:21:00Z">
                  <w:rPr>
                    <w:rFonts w:ascii="Footlight MT Light" w:hAnsi="Footlight MT Light"/>
                    <w:sz w:val="24"/>
                    <w:szCs w:val="24"/>
                  </w:rPr>
                </w:rPrChange>
              </w:rPr>
              <w:t xml:space="preserve">aftar </w:t>
            </w:r>
            <w:r w:rsidRPr="004F1FC6">
              <w:rPr>
                <w:rFonts w:ascii="Footlight MT Light" w:hAnsi="Footlight MT Light"/>
                <w:sz w:val="24"/>
                <w:szCs w:val="24"/>
                <w:lang w:val="id-ID"/>
                <w:rPrChange w:id="8774" w:author="suryavina" w:date="2015-02-06T16:21:00Z">
                  <w:rPr>
                    <w:rFonts w:ascii="Footlight MT Light" w:hAnsi="Footlight MT Light"/>
                    <w:sz w:val="24"/>
                    <w:szCs w:val="24"/>
                    <w:lang w:val="id-ID"/>
                  </w:rPr>
                </w:rPrChange>
              </w:rPr>
              <w:t>h</w:t>
            </w:r>
            <w:r w:rsidRPr="004F1FC6">
              <w:rPr>
                <w:rFonts w:ascii="Footlight MT Light" w:hAnsi="Footlight MT Light"/>
                <w:sz w:val="24"/>
                <w:szCs w:val="24"/>
                <w:rPrChange w:id="8775" w:author="suryavina" w:date="2015-02-06T16:21:00Z">
                  <w:rPr>
                    <w:rFonts w:ascii="Footlight MT Light" w:hAnsi="Footlight MT Light"/>
                    <w:sz w:val="24"/>
                    <w:szCs w:val="24"/>
                  </w:rPr>
                </w:rPrChange>
              </w:rPr>
              <w:t>itam, gugatan secara perdata, dan/atau pelaporan secara pidana kepada pihak berwenang sesuai dengan ketentuan peraturan perundang undangan.</w:t>
            </w:r>
          </w:p>
          <w:p w:rsidR="00155965" w:rsidRPr="004F1FC6" w:rsidRDefault="00155965" w:rsidP="00155965">
            <w:pPr>
              <w:pStyle w:val="ListParagraph"/>
              <w:ind w:left="0"/>
              <w:rPr>
                <w:rFonts w:ascii="Footlight MT Light" w:hAnsi="Footlight MT Light"/>
                <w:sz w:val="24"/>
                <w:szCs w:val="24"/>
                <w:lang w:val="id-ID"/>
                <w:rPrChange w:id="8776" w:author="suryavina" w:date="2015-02-06T16:21:00Z">
                  <w:rPr>
                    <w:rFonts w:ascii="Footlight MT Light" w:hAnsi="Footlight MT Light"/>
                    <w:sz w:val="24"/>
                    <w:szCs w:val="24"/>
                    <w:lang w:val="id-ID"/>
                  </w:rPr>
                </w:rPrChange>
              </w:rPr>
            </w:pPr>
          </w:p>
          <w:p w:rsidR="00155965" w:rsidRPr="004F1FC6" w:rsidRDefault="00155965" w:rsidP="00155965">
            <w:pPr>
              <w:tabs>
                <w:tab w:val="left" w:pos="959"/>
              </w:tabs>
              <w:ind w:left="959" w:hanging="959"/>
              <w:rPr>
                <w:rFonts w:ascii="Footlight MT Light" w:hAnsi="Footlight MT Light"/>
                <w:sz w:val="24"/>
                <w:szCs w:val="24"/>
                <w:lang w:val="nl-NL"/>
                <w:rPrChange w:id="8777" w:author="suryavina" w:date="2015-02-06T16:21:00Z">
                  <w:rPr>
                    <w:rFonts w:ascii="Footlight MT Light" w:hAnsi="Footlight MT Light"/>
                    <w:sz w:val="24"/>
                    <w:szCs w:val="24"/>
                    <w:lang w:val="nl-NL"/>
                  </w:rPr>
                </w:rPrChange>
              </w:rPr>
            </w:pPr>
            <w:r w:rsidRPr="004F1FC6">
              <w:rPr>
                <w:rFonts w:ascii="Footlight MT Light" w:hAnsi="Footlight MT Light"/>
                <w:sz w:val="24"/>
                <w:szCs w:val="24"/>
                <w:rPrChange w:id="8778" w:author="suryavina" w:date="2015-02-06T16:21:00Z">
                  <w:rPr>
                    <w:rFonts w:ascii="Footlight MT Light" w:hAnsi="Footlight MT Light"/>
                    <w:sz w:val="24"/>
                    <w:szCs w:val="24"/>
                  </w:rPr>
                </w:rPrChange>
              </w:rPr>
              <w:t xml:space="preserve"> </w:t>
            </w:r>
          </w:p>
        </w:tc>
      </w:tr>
      <w:tr w:rsidR="00B328A8" w:rsidRPr="004F1FC6" w:rsidTr="003475B3">
        <w:tc>
          <w:tcPr>
            <w:tcW w:w="2160" w:type="dxa"/>
          </w:tcPr>
          <w:p w:rsidR="00EA097E" w:rsidRPr="004F1FC6" w:rsidRDefault="00155965" w:rsidP="00FE17BA">
            <w:pPr>
              <w:pStyle w:val="Heading2"/>
              <w:numPr>
                <w:ilvl w:val="0"/>
                <w:numId w:val="18"/>
              </w:numPr>
              <w:ind w:left="426"/>
              <w:jc w:val="left"/>
              <w:rPr>
                <w:rFonts w:ascii="Footlight MT Light" w:hAnsi="Footlight MT Light"/>
                <w:sz w:val="24"/>
                <w:szCs w:val="24"/>
                <w:lang w:val="id-ID"/>
                <w:rPrChange w:id="8779" w:author="suryavina" w:date="2015-02-06T16:21:00Z">
                  <w:rPr>
                    <w:rFonts w:ascii="Footlight MT Light" w:hAnsi="Footlight MT Light"/>
                    <w:sz w:val="24"/>
                    <w:szCs w:val="24"/>
                    <w:lang w:val="id-ID"/>
                  </w:rPr>
                </w:rPrChange>
              </w:rPr>
            </w:pPr>
            <w:bookmarkStart w:id="8780" w:name="_Toc280827119"/>
            <w:bookmarkStart w:id="8781" w:name="_Toc282410509"/>
            <w:bookmarkStart w:id="8782" w:name="_Toc409774729"/>
            <w:bookmarkStart w:id="8783" w:name="_Toc410661933"/>
            <w:r w:rsidRPr="004F1FC6">
              <w:rPr>
                <w:rFonts w:ascii="Footlight MT Light" w:hAnsi="Footlight MT Light"/>
                <w:sz w:val="24"/>
                <w:szCs w:val="24"/>
                <w:lang w:val="id-ID"/>
                <w:rPrChange w:id="8784" w:author="suryavina" w:date="2015-02-06T16:21:00Z">
                  <w:rPr>
                    <w:rFonts w:ascii="Footlight MT Light" w:hAnsi="Footlight MT Light"/>
                    <w:sz w:val="24"/>
                    <w:szCs w:val="24"/>
                    <w:lang w:val="id-ID"/>
                  </w:rPr>
                </w:rPrChange>
              </w:rPr>
              <w:t>Batas Akhir Waktu Pemasukan Penawaran</w:t>
            </w:r>
            <w:bookmarkEnd w:id="8780"/>
            <w:bookmarkEnd w:id="8781"/>
            <w:bookmarkEnd w:id="8782"/>
            <w:r w:rsidRPr="004F1FC6">
              <w:rPr>
                <w:rFonts w:ascii="Footlight MT Light" w:hAnsi="Footlight MT Light"/>
                <w:sz w:val="24"/>
                <w:szCs w:val="24"/>
                <w:rPrChange w:id="8785" w:author="suryavina" w:date="2015-02-06T16:21:00Z">
                  <w:rPr>
                    <w:rFonts w:ascii="Footlight MT Light" w:hAnsi="Footlight MT Light"/>
                    <w:sz w:val="24"/>
                    <w:szCs w:val="24"/>
                  </w:rPr>
                </w:rPrChange>
              </w:rPr>
              <w:t xml:space="preserve"> Harga</w:t>
            </w:r>
            <w:bookmarkEnd w:id="8783"/>
          </w:p>
          <w:p w:rsidR="00EA097E" w:rsidRPr="004F1FC6" w:rsidRDefault="00EA097E" w:rsidP="00FE17BA">
            <w:pPr>
              <w:pStyle w:val="Heading2"/>
              <w:ind w:left="426"/>
              <w:jc w:val="left"/>
              <w:rPr>
                <w:rFonts w:ascii="Footlight MT Light" w:hAnsi="Footlight MT Light"/>
                <w:sz w:val="24"/>
                <w:szCs w:val="24"/>
                <w:lang w:val="id-ID"/>
                <w:rPrChange w:id="8786" w:author="suryavina" w:date="2015-02-06T16:21:00Z">
                  <w:rPr>
                    <w:rFonts w:ascii="Footlight MT Light" w:hAnsi="Footlight MT Light"/>
                    <w:sz w:val="24"/>
                    <w:szCs w:val="24"/>
                    <w:lang w:val="id-ID"/>
                  </w:rPr>
                </w:rPrChange>
              </w:rPr>
            </w:pPr>
          </w:p>
        </w:tc>
        <w:tc>
          <w:tcPr>
            <w:tcW w:w="5886" w:type="dxa"/>
          </w:tcPr>
          <w:p w:rsidR="00155965" w:rsidRPr="004F1FC6" w:rsidRDefault="00155965" w:rsidP="00155965">
            <w:pPr>
              <w:pStyle w:val="ListParagraph"/>
              <w:numPr>
                <w:ilvl w:val="1"/>
                <w:numId w:val="507"/>
              </w:numPr>
              <w:ind w:left="1170" w:hanging="540"/>
              <w:rPr>
                <w:rFonts w:ascii="Footlight MT Light" w:hAnsi="Footlight MT Light"/>
                <w:b/>
                <w:sz w:val="24"/>
                <w:szCs w:val="24"/>
                <w:lang w:val="nl-NL"/>
                <w:rPrChange w:id="8787" w:author="suryavina" w:date="2015-02-06T16:21:00Z">
                  <w:rPr>
                    <w:rFonts w:ascii="Footlight MT Light" w:hAnsi="Footlight MT Light"/>
                    <w:b/>
                    <w:sz w:val="24"/>
                    <w:szCs w:val="24"/>
                    <w:lang w:val="nl-NL"/>
                  </w:rPr>
                </w:rPrChange>
              </w:rPr>
            </w:pPr>
            <w:r w:rsidRPr="004F1FC6">
              <w:rPr>
                <w:rFonts w:ascii="Footlight MT Light" w:hAnsi="Footlight MT Light"/>
                <w:sz w:val="24"/>
                <w:szCs w:val="24"/>
                <w:lang w:val="id-ID"/>
                <w:rPrChange w:id="8788" w:author="suryavina" w:date="2015-02-06T16:21:00Z">
                  <w:rPr>
                    <w:rFonts w:ascii="Footlight MT Light" w:hAnsi="Footlight MT Light"/>
                    <w:sz w:val="24"/>
                    <w:szCs w:val="24"/>
                    <w:lang w:val="id-ID"/>
                  </w:rPr>
                </w:rPrChange>
              </w:rPr>
              <w:t xml:space="preserve">Penawaran </w:t>
            </w:r>
            <w:r w:rsidRPr="004F1FC6">
              <w:rPr>
                <w:rFonts w:ascii="Footlight MT Light" w:hAnsi="Footlight MT Light"/>
                <w:sz w:val="24"/>
                <w:szCs w:val="24"/>
                <w:rPrChange w:id="8789" w:author="suryavina" w:date="2015-02-06T16:21:00Z">
                  <w:rPr>
                    <w:rFonts w:ascii="Footlight MT Light" w:hAnsi="Footlight MT Light"/>
                    <w:sz w:val="24"/>
                    <w:szCs w:val="24"/>
                  </w:rPr>
                </w:rPrChange>
              </w:rPr>
              <w:t xml:space="preserve">harga </w:t>
            </w:r>
            <w:r w:rsidRPr="004F1FC6">
              <w:rPr>
                <w:rFonts w:ascii="Footlight MT Light" w:hAnsi="Footlight MT Light"/>
                <w:sz w:val="24"/>
                <w:szCs w:val="24"/>
                <w:lang w:val="id-ID"/>
                <w:rPrChange w:id="8790" w:author="suryavina" w:date="2015-02-06T16:21:00Z">
                  <w:rPr>
                    <w:rFonts w:ascii="Footlight MT Light" w:hAnsi="Footlight MT Light"/>
                    <w:sz w:val="24"/>
                    <w:szCs w:val="24"/>
                    <w:lang w:val="id-ID"/>
                  </w:rPr>
                </w:rPrChange>
              </w:rPr>
              <w:t xml:space="preserve">harus </w:t>
            </w:r>
            <w:r w:rsidRPr="004F1FC6">
              <w:rPr>
                <w:rFonts w:ascii="Footlight MT Light" w:hAnsi="Footlight MT Light"/>
                <w:sz w:val="24"/>
                <w:szCs w:val="24"/>
                <w:rPrChange w:id="8791" w:author="suryavina" w:date="2015-02-06T16:21:00Z">
                  <w:rPr>
                    <w:rFonts w:ascii="Footlight MT Light" w:hAnsi="Footlight MT Light"/>
                    <w:sz w:val="24"/>
                    <w:szCs w:val="24"/>
                  </w:rPr>
                </w:rPrChange>
              </w:rPr>
              <w:t>diu</w:t>
            </w:r>
            <w:r w:rsidRPr="004F1FC6">
              <w:rPr>
                <w:rFonts w:ascii="Footlight MT Light" w:hAnsi="Footlight MT Light"/>
                <w:sz w:val="24"/>
                <w:szCs w:val="24"/>
                <w:lang w:val="nl-NL"/>
                <w:rPrChange w:id="8792" w:author="suryavina" w:date="2015-02-06T16:21:00Z">
                  <w:rPr>
                    <w:rFonts w:ascii="Footlight MT Light" w:hAnsi="Footlight MT Light"/>
                    <w:sz w:val="24"/>
                    <w:szCs w:val="24"/>
                    <w:lang w:val="nl-NL"/>
                  </w:rPr>
                </w:rPrChange>
              </w:rPr>
              <w:t>nggah</w:t>
            </w:r>
            <w:r w:rsidRPr="004F1FC6">
              <w:rPr>
                <w:rFonts w:ascii="Footlight MT Light" w:hAnsi="Footlight MT Light" w:cs="Arial"/>
                <w:sz w:val="24"/>
                <w:szCs w:val="24"/>
                <w:rPrChange w:id="8793" w:author="suryavina" w:date="2015-02-06T16:21:00Z">
                  <w:rPr>
                    <w:rFonts w:ascii="Footlight MT Light" w:hAnsi="Footlight MT Light" w:cs="Arial"/>
                    <w:sz w:val="24"/>
                    <w:szCs w:val="24"/>
                  </w:rPr>
                </w:rPrChange>
              </w:rPr>
              <w:t xml:space="preserve"> </w:t>
            </w:r>
            <w:r w:rsidRPr="004F1FC6">
              <w:rPr>
                <w:rFonts w:ascii="Footlight MT Light" w:hAnsi="Footlight MT Light" w:cs="Arial"/>
                <w:sz w:val="24"/>
                <w:szCs w:val="24"/>
                <w:lang w:val="id-ID"/>
                <w:rPrChange w:id="8794" w:author="suryavina" w:date="2015-02-06T16:21:00Z">
                  <w:rPr>
                    <w:rFonts w:ascii="Footlight MT Light" w:hAnsi="Footlight MT Light" w:cs="Arial"/>
                    <w:sz w:val="24"/>
                    <w:szCs w:val="24"/>
                    <w:lang w:val="id-ID"/>
                  </w:rPr>
                </w:rPrChange>
              </w:rPr>
              <w:t>(</w:t>
            </w:r>
            <w:r w:rsidRPr="004F1FC6">
              <w:rPr>
                <w:rFonts w:ascii="Footlight MT Light" w:hAnsi="Footlight MT Light" w:cs="Arial"/>
                <w:i/>
                <w:sz w:val="24"/>
                <w:szCs w:val="24"/>
                <w:lang w:val="id-ID"/>
                <w:rPrChange w:id="8795" w:author="suryavina" w:date="2015-02-06T16:21:00Z">
                  <w:rPr>
                    <w:rFonts w:ascii="Footlight MT Light" w:hAnsi="Footlight MT Light" w:cs="Arial"/>
                    <w:i/>
                    <w:sz w:val="24"/>
                    <w:szCs w:val="24"/>
                    <w:lang w:val="id-ID"/>
                  </w:rPr>
                </w:rPrChange>
              </w:rPr>
              <w:t>upload</w:t>
            </w:r>
            <w:r w:rsidRPr="004F1FC6">
              <w:rPr>
                <w:rFonts w:ascii="Footlight MT Light" w:hAnsi="Footlight MT Light" w:cs="Arial"/>
                <w:sz w:val="24"/>
                <w:szCs w:val="24"/>
                <w:lang w:val="id-ID"/>
                <w:rPrChange w:id="8796" w:author="suryavina" w:date="2015-02-06T16:21:00Z">
                  <w:rPr>
                    <w:rFonts w:ascii="Footlight MT Light" w:hAnsi="Footlight MT Light" w:cs="Arial"/>
                    <w:sz w:val="24"/>
                    <w:szCs w:val="24"/>
                    <w:lang w:val="id-ID"/>
                  </w:rPr>
                </w:rPrChange>
              </w:rPr>
              <w:t>)  /</w:t>
            </w:r>
            <w:r w:rsidRPr="004F1FC6">
              <w:rPr>
                <w:rFonts w:ascii="Footlight MT Light" w:hAnsi="Footlight MT Light" w:cs="Arial"/>
                <w:sz w:val="24"/>
                <w:szCs w:val="24"/>
                <w:rPrChange w:id="8797" w:author="suryavina" w:date="2015-02-06T16:21:00Z">
                  <w:rPr>
                    <w:rFonts w:ascii="Footlight MT Light" w:hAnsi="Footlight MT Light" w:cs="Arial"/>
                    <w:sz w:val="24"/>
                    <w:szCs w:val="24"/>
                  </w:rPr>
                </w:rPrChange>
              </w:rPr>
              <w:t>dimasukkan</w:t>
            </w:r>
            <w:r w:rsidRPr="004F1FC6">
              <w:rPr>
                <w:rFonts w:ascii="Footlight MT Light" w:hAnsi="Footlight MT Light"/>
                <w:sz w:val="24"/>
                <w:szCs w:val="24"/>
                <w:rPrChange w:id="8798" w:author="suryavina" w:date="2015-02-06T16:21:00Z">
                  <w:rPr>
                    <w:rFonts w:ascii="Footlight MT Light" w:hAnsi="Footlight MT Light"/>
                    <w:sz w:val="24"/>
                    <w:szCs w:val="24"/>
                  </w:rPr>
                </w:rPrChange>
              </w:rPr>
              <w:t xml:space="preserve"> </w:t>
            </w:r>
            <w:r w:rsidRPr="004F1FC6">
              <w:rPr>
                <w:rFonts w:ascii="Footlight MT Light" w:hAnsi="Footlight MT Light"/>
                <w:sz w:val="24"/>
                <w:szCs w:val="24"/>
                <w:lang w:val="id-ID"/>
                <w:rPrChange w:id="8799" w:author="suryavina" w:date="2015-02-06T16:21:00Z">
                  <w:rPr>
                    <w:rFonts w:ascii="Footlight MT Light" w:hAnsi="Footlight MT Light"/>
                    <w:sz w:val="24"/>
                    <w:szCs w:val="24"/>
                    <w:lang w:val="id-ID"/>
                  </w:rPr>
                </w:rPrChange>
              </w:rPr>
              <w:t>paling lambat pada waktu yang ditentukan oleh Pokja ULP</w:t>
            </w:r>
            <w:r w:rsidRPr="004F1FC6">
              <w:rPr>
                <w:rFonts w:ascii="Footlight MT Light" w:hAnsi="Footlight MT Light"/>
                <w:sz w:val="24"/>
                <w:szCs w:val="24"/>
                <w:lang w:val="nl-NL"/>
                <w:rPrChange w:id="8800" w:author="suryavina" w:date="2015-02-06T16:21:00Z">
                  <w:rPr>
                    <w:rFonts w:ascii="Footlight MT Light" w:hAnsi="Footlight MT Light"/>
                    <w:sz w:val="24"/>
                    <w:szCs w:val="24"/>
                    <w:lang w:val="nl-NL"/>
                  </w:rPr>
                </w:rPrChange>
              </w:rPr>
              <w:t>.</w:t>
            </w:r>
          </w:p>
          <w:p w:rsidR="00155965" w:rsidRPr="004F1FC6" w:rsidRDefault="00155965" w:rsidP="00155965">
            <w:pPr>
              <w:pStyle w:val="ListParagraph"/>
              <w:ind w:left="1170"/>
              <w:rPr>
                <w:rFonts w:ascii="Footlight MT Light" w:hAnsi="Footlight MT Light"/>
                <w:b/>
                <w:sz w:val="24"/>
                <w:szCs w:val="24"/>
                <w:lang w:val="nl-NL"/>
                <w:rPrChange w:id="8801" w:author="suryavina" w:date="2015-02-06T16:21:00Z">
                  <w:rPr>
                    <w:rFonts w:ascii="Footlight MT Light" w:hAnsi="Footlight MT Light"/>
                    <w:b/>
                    <w:sz w:val="24"/>
                    <w:szCs w:val="24"/>
                    <w:lang w:val="nl-NL"/>
                  </w:rPr>
                </w:rPrChange>
              </w:rPr>
            </w:pPr>
          </w:p>
          <w:p w:rsidR="00155965" w:rsidRPr="004F1FC6" w:rsidRDefault="00155965" w:rsidP="00155965">
            <w:pPr>
              <w:pStyle w:val="ListParagraph"/>
              <w:numPr>
                <w:ilvl w:val="1"/>
                <w:numId w:val="507"/>
              </w:numPr>
              <w:ind w:left="1170" w:hanging="540"/>
              <w:rPr>
                <w:rFonts w:ascii="Footlight MT Light" w:hAnsi="Footlight MT Light"/>
                <w:sz w:val="24"/>
                <w:szCs w:val="24"/>
                <w:lang w:val="nl-NL"/>
                <w:rPrChange w:id="8802" w:author="suryavina" w:date="2015-02-06T16:21:00Z">
                  <w:rPr>
                    <w:rFonts w:ascii="Footlight MT Light" w:hAnsi="Footlight MT Light"/>
                    <w:sz w:val="24"/>
                    <w:szCs w:val="24"/>
                    <w:lang w:val="nl-NL"/>
                  </w:rPr>
                </w:rPrChange>
              </w:rPr>
            </w:pPr>
            <w:r w:rsidRPr="004F1FC6">
              <w:rPr>
                <w:rFonts w:ascii="Footlight MT Light" w:hAnsi="Footlight MT Light" w:cs="Arial"/>
                <w:sz w:val="24"/>
                <w:szCs w:val="24"/>
                <w:rPrChange w:id="8803" w:author="suryavina" w:date="2015-02-06T16:21:00Z">
                  <w:rPr>
                    <w:rFonts w:ascii="Footlight MT Light" w:hAnsi="Footlight MT Light" w:cs="Arial"/>
                    <w:sz w:val="24"/>
                    <w:szCs w:val="24"/>
                  </w:rPr>
                </w:rPrChange>
              </w:rPr>
              <w:t>Pokja ULP dapat memperpanjang batas akhir jadwal pemasukkan penawaran harga dalam hal:</w:t>
            </w:r>
          </w:p>
          <w:p w:rsidR="00155965" w:rsidRPr="004F1FC6" w:rsidRDefault="00155965" w:rsidP="00155965">
            <w:pPr>
              <w:pStyle w:val="ListParagraph"/>
              <w:numPr>
                <w:ilvl w:val="0"/>
                <w:numId w:val="511"/>
              </w:numPr>
              <w:ind w:left="1530"/>
              <w:rPr>
                <w:rFonts w:ascii="Footlight MT Light" w:hAnsi="Footlight MT Light"/>
                <w:sz w:val="24"/>
                <w:szCs w:val="24"/>
                <w:lang w:val="nl-NL"/>
                <w:rPrChange w:id="8804"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8805" w:author="suryavina" w:date="2015-02-06T16:21:00Z">
                  <w:rPr>
                    <w:rFonts w:ascii="Footlight MT Light" w:hAnsi="Footlight MT Light"/>
                    <w:sz w:val="24"/>
                    <w:szCs w:val="24"/>
                    <w:lang w:val="nl-NL"/>
                  </w:rPr>
                </w:rPrChange>
              </w:rPr>
              <w:t>Terjadi keadaan kahar;</w:t>
            </w:r>
          </w:p>
          <w:p w:rsidR="00155965" w:rsidRPr="004F1FC6" w:rsidRDefault="00155965" w:rsidP="00155965">
            <w:pPr>
              <w:pStyle w:val="ListParagraph"/>
              <w:numPr>
                <w:ilvl w:val="0"/>
                <w:numId w:val="511"/>
              </w:numPr>
              <w:ind w:left="1530"/>
              <w:rPr>
                <w:rFonts w:ascii="Footlight MT Light" w:hAnsi="Footlight MT Light"/>
                <w:sz w:val="24"/>
                <w:szCs w:val="24"/>
                <w:lang w:val="nl-NL"/>
                <w:rPrChange w:id="8806"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8807" w:author="suryavina" w:date="2015-02-06T16:21:00Z">
                  <w:rPr>
                    <w:rFonts w:ascii="Footlight MT Light" w:hAnsi="Footlight MT Light"/>
                    <w:sz w:val="24"/>
                    <w:szCs w:val="24"/>
                    <w:lang w:val="nl-NL"/>
                  </w:rPr>
                </w:rPrChange>
              </w:rPr>
              <w:t>Terjadi gangguan teknis;</w:t>
            </w:r>
          </w:p>
          <w:p w:rsidR="00155965" w:rsidRPr="004F1FC6" w:rsidRDefault="00155965" w:rsidP="00155965">
            <w:pPr>
              <w:pStyle w:val="ListParagraph"/>
              <w:ind w:left="1530"/>
              <w:rPr>
                <w:rFonts w:ascii="Footlight MT Light" w:hAnsi="Footlight MT Light"/>
                <w:sz w:val="24"/>
                <w:szCs w:val="24"/>
                <w:lang w:val="nl-NL"/>
                <w:rPrChange w:id="8808" w:author="suryavina" w:date="2015-02-06T16:21:00Z">
                  <w:rPr>
                    <w:rFonts w:ascii="Footlight MT Light" w:hAnsi="Footlight MT Light"/>
                    <w:sz w:val="24"/>
                    <w:szCs w:val="24"/>
                    <w:lang w:val="nl-NL"/>
                  </w:rPr>
                </w:rPrChange>
              </w:rPr>
            </w:pPr>
            <w:r w:rsidRPr="004F1FC6">
              <w:rPr>
                <w:rFonts w:ascii="Footlight MT Light" w:hAnsi="Footlight MT Light" w:cs="Arial"/>
                <w:sz w:val="24"/>
                <w:szCs w:val="24"/>
                <w:rPrChange w:id="8809" w:author="suryavina" w:date="2015-02-06T16:21:00Z">
                  <w:rPr>
                    <w:rFonts w:ascii="Footlight MT Light" w:hAnsi="Footlight MT Light" w:cs="Arial"/>
                    <w:sz w:val="24"/>
                    <w:szCs w:val="24"/>
                  </w:rPr>
                </w:rPrChange>
              </w:rPr>
              <w:t xml:space="preserve"> setelah batas akhir pemasukan penawaran harga tidak ada peserta yang memasukkan penawaran harga</w:t>
            </w:r>
            <w:r w:rsidRPr="004F1FC6">
              <w:rPr>
                <w:rPrChange w:id="8810" w:author="suryavina" w:date="2015-02-06T16:21:00Z">
                  <w:rPr/>
                </w:rPrChange>
              </w:rPr>
              <w:t>.</w:t>
            </w:r>
          </w:p>
          <w:p w:rsidR="00155965" w:rsidRPr="004F1FC6" w:rsidRDefault="00155965" w:rsidP="00155965">
            <w:pPr>
              <w:pStyle w:val="ListParagraph"/>
              <w:ind w:left="1530"/>
              <w:rPr>
                <w:rFonts w:ascii="Footlight MT Light" w:hAnsi="Footlight MT Light"/>
                <w:sz w:val="24"/>
                <w:szCs w:val="24"/>
                <w:lang w:val="nl-NL"/>
                <w:rPrChange w:id="8811" w:author="suryavina" w:date="2015-02-06T16:21:00Z">
                  <w:rPr>
                    <w:rFonts w:ascii="Footlight MT Light" w:hAnsi="Footlight MT Light"/>
                    <w:sz w:val="24"/>
                    <w:szCs w:val="24"/>
                    <w:lang w:val="nl-NL"/>
                  </w:rPr>
                </w:rPrChange>
              </w:rPr>
            </w:pPr>
          </w:p>
          <w:p w:rsidR="00155965" w:rsidRPr="004F1FC6" w:rsidRDefault="00155965" w:rsidP="00155965">
            <w:pPr>
              <w:pStyle w:val="ListParagraph"/>
              <w:numPr>
                <w:ilvl w:val="1"/>
                <w:numId w:val="507"/>
              </w:numPr>
              <w:ind w:left="1170" w:hanging="540"/>
              <w:rPr>
                <w:rFonts w:ascii="Footlight MT Light" w:hAnsi="Footlight MT Light" w:cs="Arial"/>
                <w:sz w:val="24"/>
                <w:szCs w:val="24"/>
                <w:rPrChange w:id="8812" w:author="suryavina" w:date="2015-02-06T16:21:00Z">
                  <w:rPr>
                    <w:rFonts w:ascii="Footlight MT Light" w:hAnsi="Footlight MT Light" w:cs="Arial"/>
                    <w:sz w:val="24"/>
                    <w:szCs w:val="24"/>
                  </w:rPr>
                </w:rPrChange>
              </w:rPr>
            </w:pPr>
            <w:r w:rsidRPr="004F1FC6">
              <w:rPr>
                <w:rFonts w:ascii="Footlight MT Light" w:hAnsi="Footlight MT Light" w:cs="Arial"/>
                <w:sz w:val="24"/>
                <w:szCs w:val="24"/>
                <w:rPrChange w:id="8813" w:author="suryavina" w:date="2015-02-06T16:21:00Z">
                  <w:rPr>
                    <w:rFonts w:ascii="Footlight MT Light" w:hAnsi="Footlight MT Light" w:cs="Arial"/>
                    <w:sz w:val="24"/>
                    <w:szCs w:val="24"/>
                  </w:rPr>
                </w:rPrChange>
              </w:rPr>
              <w:t>Dalam hal Pokja ULP mengubah waktu batas akhir pemasukan penawaran maka harus menginputkan alasan yang dapat dipertanggungjawabkan pada aplikasi SPSE</w:t>
            </w:r>
          </w:p>
          <w:p w:rsidR="00155965" w:rsidRPr="004F1FC6" w:rsidRDefault="00155965" w:rsidP="00155965">
            <w:pPr>
              <w:pStyle w:val="ListParagraph"/>
              <w:ind w:left="1170"/>
              <w:rPr>
                <w:rFonts w:ascii="Footlight MT Light" w:hAnsi="Footlight MT Light" w:cs="Arial"/>
                <w:sz w:val="24"/>
                <w:szCs w:val="24"/>
                <w:rPrChange w:id="8814" w:author="suryavina" w:date="2015-02-06T16:21:00Z">
                  <w:rPr>
                    <w:rFonts w:ascii="Footlight MT Light" w:hAnsi="Footlight MT Light" w:cs="Arial"/>
                    <w:sz w:val="24"/>
                    <w:szCs w:val="24"/>
                  </w:rPr>
                </w:rPrChange>
              </w:rPr>
            </w:pPr>
          </w:p>
          <w:p w:rsidR="00155965" w:rsidRPr="004F1FC6" w:rsidRDefault="00155965" w:rsidP="00155965">
            <w:pPr>
              <w:pStyle w:val="ListParagraph"/>
              <w:numPr>
                <w:ilvl w:val="1"/>
                <w:numId w:val="507"/>
              </w:numPr>
              <w:ind w:left="1170" w:hanging="540"/>
              <w:rPr>
                <w:rFonts w:ascii="Footlight MT Light" w:hAnsi="Footlight MT Light" w:cs="Arial"/>
                <w:sz w:val="24"/>
                <w:szCs w:val="24"/>
                <w:rPrChange w:id="8815" w:author="suryavina" w:date="2015-02-06T16:21:00Z">
                  <w:rPr>
                    <w:rFonts w:ascii="Footlight MT Light" w:hAnsi="Footlight MT Light" w:cs="Arial"/>
                    <w:sz w:val="24"/>
                    <w:szCs w:val="24"/>
                  </w:rPr>
                </w:rPrChange>
              </w:rPr>
            </w:pPr>
            <w:r w:rsidRPr="004F1FC6">
              <w:rPr>
                <w:rFonts w:ascii="Footlight MT Light" w:hAnsi="Footlight MT Light" w:cs="Arial"/>
                <w:sz w:val="24"/>
                <w:szCs w:val="24"/>
                <w:rPrChange w:id="8816" w:author="suryavina" w:date="2015-02-06T16:21:00Z">
                  <w:rPr>
                    <w:rFonts w:ascii="Footlight MT Light" w:hAnsi="Footlight MT Light" w:cs="Arial"/>
                    <w:sz w:val="24"/>
                    <w:szCs w:val="24"/>
                  </w:rPr>
                </w:rPrChange>
              </w:rPr>
              <w:t>Dalam hal setelah batas akhir pemasukan penawaran tidak ada peserta yang memasukkan penawaran, Pokja ULP dapat memperpanjang batas akhir jadwal pemasukan penawaran.</w:t>
            </w:r>
          </w:p>
          <w:p w:rsidR="00155965" w:rsidRPr="004F1FC6" w:rsidRDefault="00155965" w:rsidP="00155965">
            <w:pPr>
              <w:pStyle w:val="ListParagraph"/>
              <w:ind w:left="1170"/>
              <w:rPr>
                <w:rFonts w:ascii="Footlight MT Light" w:hAnsi="Footlight MT Light" w:cs="Arial"/>
                <w:sz w:val="24"/>
                <w:szCs w:val="24"/>
                <w:rPrChange w:id="8817" w:author="suryavina" w:date="2015-02-06T16:21:00Z">
                  <w:rPr>
                    <w:rFonts w:ascii="Footlight MT Light" w:hAnsi="Footlight MT Light" w:cs="Arial"/>
                    <w:sz w:val="24"/>
                    <w:szCs w:val="24"/>
                  </w:rPr>
                </w:rPrChange>
              </w:rPr>
            </w:pPr>
          </w:p>
          <w:p w:rsidR="00155965" w:rsidRPr="004F1FC6" w:rsidRDefault="00155965" w:rsidP="00155965">
            <w:pPr>
              <w:pStyle w:val="ListParagraph"/>
              <w:numPr>
                <w:ilvl w:val="1"/>
                <w:numId w:val="507"/>
              </w:numPr>
              <w:ind w:left="1170" w:hanging="540"/>
              <w:rPr>
                <w:rFonts w:ascii="Footlight MT Light" w:hAnsi="Footlight MT Light" w:cs="Arial"/>
                <w:sz w:val="24"/>
                <w:szCs w:val="24"/>
                <w:rPrChange w:id="8818" w:author="suryavina" w:date="2015-02-06T16:21:00Z">
                  <w:rPr>
                    <w:rFonts w:ascii="Footlight MT Light" w:hAnsi="Footlight MT Light" w:cs="Arial"/>
                    <w:sz w:val="24"/>
                    <w:szCs w:val="24"/>
                  </w:rPr>
                </w:rPrChange>
              </w:rPr>
            </w:pPr>
            <w:r w:rsidRPr="004F1FC6">
              <w:rPr>
                <w:rFonts w:ascii="Footlight MT Light" w:hAnsi="Footlight MT Light" w:cs="Arial"/>
                <w:sz w:val="24"/>
                <w:szCs w:val="24"/>
                <w:rPrChange w:id="8819" w:author="suryavina" w:date="2015-02-06T16:21:00Z">
                  <w:rPr>
                    <w:rFonts w:ascii="Footlight MT Light" w:hAnsi="Footlight MT Light" w:cs="Arial"/>
                    <w:sz w:val="24"/>
                    <w:szCs w:val="24"/>
                  </w:rPr>
                </w:rPrChange>
              </w:rPr>
              <w:t>Perpanjangan jangka waktu sebagaimana dimaksud pada angka 21.4 dilakukan pada hari yang sama dengan batas akhir pemasukan penawaran.</w:t>
            </w:r>
          </w:p>
          <w:p w:rsidR="00EA097E" w:rsidRPr="004F1FC6" w:rsidRDefault="00EA097E" w:rsidP="00FE17BA">
            <w:pPr>
              <w:pStyle w:val="ListParagraph"/>
              <w:ind w:left="0"/>
              <w:rPr>
                <w:rFonts w:ascii="Footlight MT Light" w:hAnsi="Footlight MT Light"/>
                <w:sz w:val="24"/>
                <w:szCs w:val="24"/>
                <w:lang w:val="id-ID"/>
                <w:rPrChange w:id="8820" w:author="suryavina" w:date="2015-02-06T16:21:00Z">
                  <w:rPr>
                    <w:rFonts w:ascii="Footlight MT Light" w:hAnsi="Footlight MT Light"/>
                    <w:sz w:val="24"/>
                    <w:szCs w:val="24"/>
                    <w:lang w:val="id-ID"/>
                  </w:rPr>
                </w:rPrChange>
              </w:rPr>
            </w:pPr>
          </w:p>
        </w:tc>
      </w:tr>
      <w:tr w:rsidR="00B328A8" w:rsidRPr="004F1FC6" w:rsidTr="003475B3">
        <w:tc>
          <w:tcPr>
            <w:tcW w:w="2160" w:type="dxa"/>
          </w:tcPr>
          <w:p w:rsidR="00B1295D" w:rsidRPr="004F1FC6" w:rsidRDefault="00155965" w:rsidP="00915CC0">
            <w:pPr>
              <w:pStyle w:val="Heading2"/>
              <w:numPr>
                <w:ilvl w:val="0"/>
                <w:numId w:val="18"/>
              </w:numPr>
              <w:ind w:left="426"/>
              <w:jc w:val="left"/>
              <w:rPr>
                <w:rFonts w:ascii="Footlight MT Light" w:hAnsi="Footlight MT Light"/>
                <w:sz w:val="24"/>
                <w:szCs w:val="24"/>
                <w:lang w:val="id-ID"/>
                <w:rPrChange w:id="8821" w:author="suryavina" w:date="2015-02-06T16:21:00Z">
                  <w:rPr>
                    <w:rFonts w:ascii="Footlight MT Light" w:hAnsi="Footlight MT Light"/>
                    <w:sz w:val="24"/>
                    <w:szCs w:val="24"/>
                    <w:lang w:val="id-ID"/>
                  </w:rPr>
                </w:rPrChange>
              </w:rPr>
            </w:pPr>
            <w:bookmarkStart w:id="8822" w:name="_Toc276381889"/>
            <w:bookmarkStart w:id="8823" w:name="_Toc276748921"/>
            <w:bookmarkStart w:id="8824" w:name="_Toc276749098"/>
            <w:bookmarkStart w:id="8825" w:name="_Toc276749275"/>
            <w:bookmarkStart w:id="8826" w:name="_Toc277735280"/>
            <w:bookmarkStart w:id="8827" w:name="_Toc278707885"/>
            <w:bookmarkStart w:id="8828" w:name="_Toc280827120"/>
            <w:bookmarkStart w:id="8829" w:name="_Toc282410510"/>
            <w:bookmarkStart w:id="8830" w:name="_Toc409774730"/>
            <w:bookmarkStart w:id="8831" w:name="_Toc410661934"/>
            <w:r w:rsidRPr="004F1FC6">
              <w:rPr>
                <w:rFonts w:ascii="Footlight MT Light" w:hAnsi="Footlight MT Light"/>
                <w:sz w:val="24"/>
                <w:szCs w:val="24"/>
                <w:lang w:val="id-ID"/>
                <w:rPrChange w:id="8832" w:author="suryavina" w:date="2015-02-06T16:21:00Z">
                  <w:rPr>
                    <w:rFonts w:ascii="Footlight MT Light" w:hAnsi="Footlight MT Light"/>
                    <w:sz w:val="24"/>
                    <w:szCs w:val="24"/>
                    <w:lang w:val="id-ID"/>
                  </w:rPr>
                </w:rPrChange>
              </w:rPr>
              <w:t>Dokumen</w:t>
            </w:r>
            <w:r w:rsidRPr="004F1FC6">
              <w:rPr>
                <w:rFonts w:ascii="Footlight MT Light" w:hAnsi="Footlight MT Light"/>
                <w:sz w:val="24"/>
                <w:szCs w:val="24"/>
                <w:rPrChange w:id="8833" w:author="suryavina" w:date="2015-02-06T16:21:00Z">
                  <w:rPr>
                    <w:rFonts w:ascii="Footlight MT Light" w:hAnsi="Footlight MT Light"/>
                    <w:sz w:val="24"/>
                    <w:szCs w:val="24"/>
                  </w:rPr>
                </w:rPrChange>
              </w:rPr>
              <w:t xml:space="preserve"> </w:t>
            </w:r>
            <w:r w:rsidRPr="004F1FC6">
              <w:rPr>
                <w:rFonts w:ascii="Footlight MT Light" w:hAnsi="Footlight MT Light"/>
                <w:sz w:val="24"/>
                <w:szCs w:val="24"/>
                <w:lang w:val="id-ID"/>
                <w:rPrChange w:id="8834" w:author="suryavina" w:date="2015-02-06T16:21:00Z">
                  <w:rPr>
                    <w:rFonts w:ascii="Footlight MT Light" w:hAnsi="Footlight MT Light"/>
                    <w:sz w:val="24"/>
                    <w:szCs w:val="24"/>
                    <w:lang w:val="id-ID"/>
                  </w:rPr>
                </w:rPrChange>
              </w:rPr>
              <w:t xml:space="preserve">Penawaran </w:t>
            </w:r>
            <w:r w:rsidRPr="004F1FC6">
              <w:rPr>
                <w:rFonts w:ascii="Footlight MT Light" w:hAnsi="Footlight MT Light"/>
                <w:sz w:val="24"/>
                <w:szCs w:val="24"/>
                <w:rPrChange w:id="8835" w:author="suryavina" w:date="2015-02-06T16:21:00Z">
                  <w:rPr>
                    <w:rFonts w:ascii="Footlight MT Light" w:hAnsi="Footlight MT Light"/>
                    <w:sz w:val="24"/>
                    <w:szCs w:val="24"/>
                  </w:rPr>
                </w:rPrChange>
              </w:rPr>
              <w:t xml:space="preserve">Harga </w:t>
            </w:r>
            <w:r w:rsidRPr="004F1FC6">
              <w:rPr>
                <w:rFonts w:ascii="Footlight MT Light" w:hAnsi="Footlight MT Light"/>
                <w:sz w:val="24"/>
                <w:szCs w:val="24"/>
                <w:lang w:val="id-ID"/>
                <w:rPrChange w:id="8836" w:author="suryavina" w:date="2015-02-06T16:21:00Z">
                  <w:rPr>
                    <w:rFonts w:ascii="Footlight MT Light" w:hAnsi="Footlight MT Light"/>
                    <w:sz w:val="24"/>
                    <w:szCs w:val="24"/>
                    <w:lang w:val="id-ID"/>
                  </w:rPr>
                </w:rPrChange>
              </w:rPr>
              <w:t>Terlambat</w:t>
            </w:r>
            <w:bookmarkEnd w:id="8822"/>
            <w:bookmarkEnd w:id="8823"/>
            <w:bookmarkEnd w:id="8824"/>
            <w:bookmarkEnd w:id="8825"/>
            <w:bookmarkEnd w:id="8826"/>
            <w:bookmarkEnd w:id="8827"/>
            <w:bookmarkEnd w:id="8828"/>
            <w:bookmarkEnd w:id="8829"/>
            <w:bookmarkEnd w:id="8830"/>
            <w:bookmarkEnd w:id="8831"/>
          </w:p>
        </w:tc>
        <w:tc>
          <w:tcPr>
            <w:tcW w:w="5886" w:type="dxa"/>
          </w:tcPr>
          <w:p w:rsidR="009F1668" w:rsidRPr="004F1FC6" w:rsidRDefault="00155965" w:rsidP="00FE17BA">
            <w:pPr>
              <w:pStyle w:val="ListParagraph"/>
              <w:ind w:left="0"/>
              <w:rPr>
                <w:rFonts w:ascii="Footlight MT Light" w:hAnsi="Footlight MT Light"/>
                <w:sz w:val="24"/>
                <w:szCs w:val="24"/>
                <w:lang w:val="id-ID"/>
                <w:rPrChange w:id="8837"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8838" w:author="suryavina" w:date="2015-02-06T16:21:00Z">
                  <w:rPr>
                    <w:rFonts w:ascii="Footlight MT Light" w:hAnsi="Footlight MT Light"/>
                    <w:sz w:val="24"/>
                    <w:szCs w:val="24"/>
                    <w:lang w:val="id-ID"/>
                  </w:rPr>
                </w:rPrChange>
              </w:rPr>
              <w:t xml:space="preserve">Aplikasi SPSE menolak setiap </w:t>
            </w:r>
            <w:r w:rsidRPr="004F1FC6">
              <w:rPr>
                <w:rFonts w:ascii="Footlight MT Light" w:hAnsi="Footlight MT Light"/>
                <w:i/>
                <w:sz w:val="24"/>
                <w:szCs w:val="24"/>
                <w:lang w:val="id-ID"/>
                <w:rPrChange w:id="8839" w:author="suryavina" w:date="2015-02-06T16:21:00Z">
                  <w:rPr>
                    <w:rFonts w:ascii="Footlight MT Light" w:hAnsi="Footlight MT Light"/>
                    <w:i/>
                    <w:sz w:val="24"/>
                    <w:szCs w:val="24"/>
                    <w:lang w:val="id-ID"/>
                  </w:rPr>
                </w:rPrChange>
              </w:rPr>
              <w:t>file</w:t>
            </w:r>
            <w:r w:rsidRPr="004F1FC6">
              <w:rPr>
                <w:rFonts w:ascii="Footlight MT Light" w:hAnsi="Footlight MT Light"/>
                <w:sz w:val="24"/>
                <w:szCs w:val="24"/>
                <w:lang w:val="id-ID"/>
                <w:rPrChange w:id="8840" w:author="suryavina" w:date="2015-02-06T16:21:00Z">
                  <w:rPr>
                    <w:rFonts w:ascii="Footlight MT Light" w:hAnsi="Footlight MT Light"/>
                    <w:sz w:val="24"/>
                    <w:szCs w:val="24"/>
                    <w:lang w:val="id-ID"/>
                  </w:rPr>
                </w:rPrChange>
              </w:rPr>
              <w:t xml:space="preserve"> penawaran </w:t>
            </w:r>
            <w:r w:rsidRPr="004F1FC6">
              <w:rPr>
                <w:rFonts w:ascii="Footlight MT Light" w:hAnsi="Footlight MT Light"/>
                <w:sz w:val="24"/>
                <w:szCs w:val="24"/>
                <w:rPrChange w:id="8841" w:author="suryavina" w:date="2015-02-06T16:21:00Z">
                  <w:rPr>
                    <w:rFonts w:ascii="Footlight MT Light" w:hAnsi="Footlight MT Light"/>
                    <w:sz w:val="24"/>
                    <w:szCs w:val="24"/>
                  </w:rPr>
                </w:rPrChange>
              </w:rPr>
              <w:t>harga yan di</w:t>
            </w:r>
            <w:r w:rsidRPr="004F1FC6">
              <w:rPr>
                <w:rFonts w:ascii="Footlight MT Light" w:hAnsi="Footlight MT Light"/>
                <w:sz w:val="24"/>
                <w:szCs w:val="24"/>
                <w:lang w:val="nl-NL"/>
                <w:rPrChange w:id="8842" w:author="suryavina" w:date="2015-02-06T16:21:00Z">
                  <w:rPr>
                    <w:rFonts w:ascii="Footlight MT Light" w:hAnsi="Footlight MT Light"/>
                    <w:sz w:val="24"/>
                    <w:szCs w:val="24"/>
                    <w:lang w:val="nl-NL"/>
                  </w:rPr>
                </w:rPrChange>
              </w:rPr>
              <w:t>unggah</w:t>
            </w:r>
            <w:r w:rsidRPr="004F1FC6">
              <w:rPr>
                <w:rFonts w:ascii="Footlight MT Light" w:hAnsi="Footlight MT Light" w:cs="Arial"/>
                <w:sz w:val="24"/>
                <w:szCs w:val="24"/>
                <w:rPrChange w:id="8843" w:author="suryavina" w:date="2015-02-06T16:21:00Z">
                  <w:rPr>
                    <w:rFonts w:ascii="Footlight MT Light" w:hAnsi="Footlight MT Light" w:cs="Arial"/>
                    <w:sz w:val="24"/>
                    <w:szCs w:val="24"/>
                  </w:rPr>
                </w:rPrChange>
              </w:rPr>
              <w:t xml:space="preserve"> </w:t>
            </w:r>
            <w:r w:rsidRPr="004F1FC6">
              <w:rPr>
                <w:rFonts w:ascii="Footlight MT Light" w:hAnsi="Footlight MT Light" w:cs="Arial"/>
                <w:sz w:val="24"/>
                <w:szCs w:val="24"/>
                <w:lang w:val="id-ID"/>
                <w:rPrChange w:id="8844" w:author="suryavina" w:date="2015-02-06T16:21:00Z">
                  <w:rPr>
                    <w:rFonts w:ascii="Footlight MT Light" w:hAnsi="Footlight MT Light" w:cs="Arial"/>
                    <w:sz w:val="24"/>
                    <w:szCs w:val="24"/>
                    <w:lang w:val="id-ID"/>
                  </w:rPr>
                </w:rPrChange>
              </w:rPr>
              <w:t>(</w:t>
            </w:r>
            <w:r w:rsidRPr="004F1FC6">
              <w:rPr>
                <w:rFonts w:ascii="Footlight MT Light" w:hAnsi="Footlight MT Light" w:cs="Arial"/>
                <w:i/>
                <w:sz w:val="24"/>
                <w:szCs w:val="24"/>
                <w:lang w:val="id-ID"/>
                <w:rPrChange w:id="8845" w:author="suryavina" w:date="2015-02-06T16:21:00Z">
                  <w:rPr>
                    <w:rFonts w:ascii="Footlight MT Light" w:hAnsi="Footlight MT Light" w:cs="Arial"/>
                    <w:i/>
                    <w:sz w:val="24"/>
                    <w:szCs w:val="24"/>
                    <w:lang w:val="id-ID"/>
                  </w:rPr>
                </w:rPrChange>
              </w:rPr>
              <w:t>upload</w:t>
            </w:r>
            <w:r w:rsidRPr="004F1FC6">
              <w:rPr>
                <w:rFonts w:ascii="Footlight MT Light" w:hAnsi="Footlight MT Light" w:cs="Arial"/>
                <w:sz w:val="24"/>
                <w:szCs w:val="24"/>
                <w:lang w:val="id-ID"/>
                <w:rPrChange w:id="8846" w:author="suryavina" w:date="2015-02-06T16:21:00Z">
                  <w:rPr>
                    <w:rFonts w:ascii="Footlight MT Light" w:hAnsi="Footlight MT Light" w:cs="Arial"/>
                    <w:sz w:val="24"/>
                    <w:szCs w:val="24"/>
                    <w:lang w:val="id-ID"/>
                  </w:rPr>
                </w:rPrChange>
              </w:rPr>
              <w:t>)  /</w:t>
            </w:r>
            <w:r w:rsidRPr="004F1FC6">
              <w:rPr>
                <w:rFonts w:ascii="Footlight MT Light" w:hAnsi="Footlight MT Light" w:cs="Arial"/>
                <w:sz w:val="24"/>
                <w:szCs w:val="24"/>
                <w:rPrChange w:id="8847" w:author="suryavina" w:date="2015-02-06T16:21:00Z">
                  <w:rPr>
                    <w:rFonts w:ascii="Footlight MT Light" w:hAnsi="Footlight MT Light" w:cs="Arial"/>
                    <w:sz w:val="24"/>
                    <w:szCs w:val="24"/>
                  </w:rPr>
                </w:rPrChange>
              </w:rPr>
              <w:t xml:space="preserve">dimasukkan </w:t>
            </w:r>
            <w:r w:rsidRPr="004F1FC6">
              <w:rPr>
                <w:rFonts w:ascii="Footlight MT Light" w:hAnsi="Footlight MT Light"/>
                <w:sz w:val="24"/>
                <w:szCs w:val="24"/>
                <w:lang w:val="id-ID"/>
                <w:rPrChange w:id="8848" w:author="suryavina" w:date="2015-02-06T16:21:00Z">
                  <w:rPr>
                    <w:rFonts w:ascii="Footlight MT Light" w:hAnsi="Footlight MT Light"/>
                    <w:sz w:val="24"/>
                    <w:szCs w:val="24"/>
                    <w:lang w:val="id-ID"/>
                  </w:rPr>
                </w:rPrChange>
              </w:rPr>
              <w:t>setelah batas akhir waktu pemasukan penawaran.</w:t>
            </w:r>
          </w:p>
          <w:p w:rsidR="00364A61" w:rsidRPr="004F1FC6" w:rsidRDefault="00364A61" w:rsidP="00FE17BA">
            <w:pPr>
              <w:pStyle w:val="ListParagraph"/>
              <w:ind w:left="0"/>
              <w:rPr>
                <w:rFonts w:ascii="Footlight MT Light" w:hAnsi="Footlight MT Light"/>
                <w:sz w:val="24"/>
                <w:szCs w:val="24"/>
                <w:lang w:val="id-ID"/>
                <w:rPrChange w:id="8849" w:author="suryavina" w:date="2015-02-06T16:21:00Z">
                  <w:rPr>
                    <w:rFonts w:ascii="Footlight MT Light" w:hAnsi="Footlight MT Light"/>
                    <w:sz w:val="24"/>
                    <w:szCs w:val="24"/>
                    <w:lang w:val="id-ID"/>
                  </w:rPr>
                </w:rPrChange>
              </w:rPr>
            </w:pPr>
          </w:p>
        </w:tc>
      </w:tr>
    </w:tbl>
    <w:p w:rsidR="00E81BF4" w:rsidRPr="004F1FC6" w:rsidRDefault="00155965" w:rsidP="00FE17BA">
      <w:pPr>
        <w:pStyle w:val="Heading1"/>
        <w:numPr>
          <w:ilvl w:val="0"/>
          <w:numId w:val="195"/>
        </w:numPr>
        <w:spacing w:before="120" w:after="120"/>
        <w:ind w:left="425" w:hanging="357"/>
        <w:jc w:val="left"/>
        <w:rPr>
          <w:rFonts w:ascii="Footlight MT Light" w:hAnsi="Footlight MT Light"/>
          <w:sz w:val="24"/>
          <w:szCs w:val="24"/>
          <w:lang w:val="id-ID"/>
          <w:rPrChange w:id="8850" w:author="suryavina" w:date="2015-02-06T16:21:00Z">
            <w:rPr>
              <w:rFonts w:ascii="Footlight MT Light" w:hAnsi="Footlight MT Light"/>
              <w:sz w:val="24"/>
              <w:szCs w:val="24"/>
              <w:lang w:val="id-ID"/>
            </w:rPr>
          </w:rPrChange>
        </w:rPr>
      </w:pPr>
      <w:bookmarkStart w:id="8851" w:name="_Toc147800076"/>
      <w:bookmarkStart w:id="8852" w:name="_Toc147800641"/>
      <w:bookmarkStart w:id="8853" w:name="_Toc147801207"/>
      <w:bookmarkStart w:id="8854" w:name="_Toc147951126"/>
      <w:bookmarkStart w:id="8855" w:name="_Toc147951998"/>
      <w:bookmarkStart w:id="8856" w:name="_Toc147952361"/>
      <w:bookmarkStart w:id="8857" w:name="_Toc147952882"/>
      <w:bookmarkStart w:id="8858" w:name="_Toc147953090"/>
      <w:bookmarkStart w:id="8859" w:name="_Toc147953493"/>
      <w:bookmarkStart w:id="8860" w:name="_Toc147992093"/>
      <w:bookmarkStart w:id="8861" w:name="_Toc147992628"/>
      <w:bookmarkStart w:id="8862" w:name="_Toc147992834"/>
      <w:bookmarkStart w:id="8863" w:name="_Toc148105385"/>
      <w:bookmarkStart w:id="8864" w:name="_Toc148105592"/>
      <w:bookmarkStart w:id="8865" w:name="_Toc148105799"/>
      <w:bookmarkStart w:id="8866" w:name="_Toc148106006"/>
      <w:bookmarkStart w:id="8867" w:name="_Toc148106213"/>
      <w:bookmarkStart w:id="8868" w:name="_Toc148106420"/>
      <w:bookmarkStart w:id="8869" w:name="_Toc148106627"/>
      <w:bookmarkStart w:id="8870" w:name="_Toc151527782"/>
      <w:bookmarkStart w:id="8871" w:name="_Toc152438064"/>
      <w:bookmarkStart w:id="8872" w:name="_Toc152494958"/>
      <w:bookmarkStart w:id="8873" w:name="_Toc152959853"/>
      <w:bookmarkStart w:id="8874" w:name="_Toc150753900"/>
      <w:bookmarkStart w:id="8875" w:name="_Toc153424987"/>
      <w:bookmarkStart w:id="8876" w:name="_Toc153473204"/>
      <w:bookmarkStart w:id="8877" w:name="_Toc155438225"/>
      <w:bookmarkStart w:id="8878" w:name="_Toc155438626"/>
      <w:bookmarkStart w:id="8879" w:name="_Toc155441770"/>
      <w:bookmarkStart w:id="8880" w:name="_Toc276381890"/>
      <w:bookmarkStart w:id="8881" w:name="_Toc276748922"/>
      <w:bookmarkStart w:id="8882" w:name="_Toc276749099"/>
      <w:bookmarkStart w:id="8883" w:name="_Toc276749276"/>
      <w:bookmarkStart w:id="8884" w:name="_Toc277735281"/>
      <w:bookmarkStart w:id="8885" w:name="_Toc278707886"/>
      <w:bookmarkStart w:id="8886" w:name="_Toc280827121"/>
      <w:bookmarkStart w:id="8887" w:name="_Toc282410511"/>
      <w:bookmarkStart w:id="8888" w:name="_Toc409774731"/>
      <w:bookmarkStart w:id="8889" w:name="_Toc410661935"/>
      <w:r w:rsidRPr="004F1FC6">
        <w:rPr>
          <w:rFonts w:ascii="Footlight MT Light" w:hAnsi="Footlight MT Light"/>
          <w:sz w:val="24"/>
          <w:szCs w:val="24"/>
          <w:lang w:val="id-ID"/>
          <w:rPrChange w:id="8890" w:author="suryavina" w:date="2015-02-06T16:21:00Z">
            <w:rPr>
              <w:rFonts w:ascii="Footlight MT Light" w:hAnsi="Footlight MT Light"/>
              <w:sz w:val="24"/>
              <w:szCs w:val="24"/>
              <w:lang w:val="id-ID"/>
            </w:rPr>
          </w:rPrChange>
        </w:rPr>
        <w:t>P</w:t>
      </w:r>
      <w:r w:rsidRPr="004F1FC6">
        <w:rPr>
          <w:rFonts w:ascii="Footlight MT Light" w:hAnsi="Footlight MT Light"/>
          <w:sz w:val="24"/>
          <w:szCs w:val="24"/>
          <w:rPrChange w:id="8891" w:author="suryavina" w:date="2015-02-06T16:21:00Z">
            <w:rPr>
              <w:rFonts w:ascii="Footlight MT Light" w:hAnsi="Footlight MT Light"/>
              <w:sz w:val="24"/>
              <w:szCs w:val="24"/>
            </w:rPr>
          </w:rPrChange>
        </w:rPr>
        <w:t>EMBUKAAN</w:t>
      </w:r>
      <w:r w:rsidRPr="004F1FC6">
        <w:rPr>
          <w:rFonts w:ascii="Footlight MT Light" w:hAnsi="Footlight MT Light"/>
          <w:sz w:val="24"/>
          <w:szCs w:val="24"/>
          <w:lang w:val="id-ID"/>
          <w:rPrChange w:id="8892" w:author="suryavina" w:date="2015-02-06T16:21:00Z">
            <w:rPr>
              <w:rFonts w:ascii="Footlight MT Light" w:hAnsi="Footlight MT Light"/>
              <w:sz w:val="24"/>
              <w:szCs w:val="24"/>
              <w:lang w:val="id-ID"/>
            </w:rPr>
          </w:rPrChange>
        </w:rPr>
        <w:t xml:space="preserve"> DAN </w:t>
      </w:r>
      <w:r w:rsidRPr="004F1FC6">
        <w:rPr>
          <w:rFonts w:ascii="Footlight MT Light" w:hAnsi="Footlight MT Light"/>
          <w:sz w:val="24"/>
          <w:szCs w:val="24"/>
          <w:lang w:val="nl-NL"/>
          <w:rPrChange w:id="8893" w:author="suryavina" w:date="2015-02-06T16:21:00Z">
            <w:rPr>
              <w:rFonts w:ascii="Footlight MT Light" w:hAnsi="Footlight MT Light"/>
              <w:sz w:val="24"/>
              <w:szCs w:val="24"/>
              <w:lang w:val="nl-NL"/>
            </w:rPr>
          </w:rPrChange>
        </w:rPr>
        <w:t xml:space="preserve">EVALUASI </w:t>
      </w:r>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r w:rsidRPr="004F1FC6">
        <w:rPr>
          <w:rFonts w:ascii="Footlight MT Light" w:hAnsi="Footlight MT Light"/>
          <w:sz w:val="24"/>
          <w:szCs w:val="24"/>
          <w:lang w:val="id-ID"/>
          <w:rPrChange w:id="8894" w:author="suryavina" w:date="2015-02-06T16:21:00Z">
            <w:rPr>
              <w:rFonts w:ascii="Footlight MT Light" w:hAnsi="Footlight MT Light"/>
              <w:sz w:val="24"/>
              <w:szCs w:val="24"/>
              <w:lang w:val="id-ID"/>
            </w:rPr>
          </w:rPrChange>
        </w:rPr>
        <w:t>PENAWARAN</w:t>
      </w:r>
      <w:bookmarkEnd w:id="8886"/>
      <w:bookmarkEnd w:id="8887"/>
      <w:bookmarkEnd w:id="8888"/>
      <w:r w:rsidRPr="004F1FC6">
        <w:rPr>
          <w:rFonts w:ascii="Footlight MT Light" w:hAnsi="Footlight MT Light"/>
          <w:sz w:val="24"/>
          <w:szCs w:val="24"/>
          <w:rPrChange w:id="8895" w:author="suryavina" w:date="2015-02-06T16:21:00Z">
            <w:rPr>
              <w:rFonts w:ascii="Footlight MT Light" w:hAnsi="Footlight MT Light"/>
              <w:sz w:val="24"/>
              <w:szCs w:val="24"/>
            </w:rPr>
          </w:rPrChange>
        </w:rPr>
        <w:t xml:space="preserve"> HARGA</w:t>
      </w:r>
      <w:bookmarkEnd w:id="8889"/>
    </w:p>
    <w:tbl>
      <w:tblPr>
        <w:tblW w:w="0" w:type="auto"/>
        <w:tblLayout w:type="fixed"/>
        <w:tblLook w:val="0000"/>
      </w:tblPr>
      <w:tblGrid>
        <w:gridCol w:w="2160"/>
        <w:gridCol w:w="5868"/>
      </w:tblGrid>
      <w:tr w:rsidR="00B328A8" w:rsidRPr="004F1FC6" w:rsidTr="003D36AE">
        <w:tc>
          <w:tcPr>
            <w:tcW w:w="2160" w:type="dxa"/>
          </w:tcPr>
          <w:p w:rsidR="00BE3900" w:rsidRPr="004F1FC6" w:rsidRDefault="00155965" w:rsidP="00915CC0">
            <w:pPr>
              <w:pStyle w:val="Heading2"/>
              <w:numPr>
                <w:ilvl w:val="0"/>
                <w:numId w:val="18"/>
              </w:numPr>
              <w:ind w:left="426"/>
              <w:jc w:val="left"/>
              <w:rPr>
                <w:rFonts w:ascii="Footlight MT Light" w:hAnsi="Footlight MT Light"/>
                <w:sz w:val="24"/>
                <w:szCs w:val="24"/>
                <w:lang w:val="id-ID"/>
                <w:rPrChange w:id="8896" w:author="suryavina" w:date="2015-02-06T16:21:00Z">
                  <w:rPr>
                    <w:rFonts w:ascii="Footlight MT Light" w:hAnsi="Footlight MT Light"/>
                    <w:sz w:val="24"/>
                    <w:szCs w:val="24"/>
                    <w:lang w:val="id-ID"/>
                  </w:rPr>
                </w:rPrChange>
              </w:rPr>
            </w:pPr>
            <w:bookmarkStart w:id="8897" w:name="_Toc280827122"/>
            <w:bookmarkStart w:id="8898" w:name="_Toc282410512"/>
            <w:bookmarkStart w:id="8899" w:name="_Toc409774732"/>
            <w:bookmarkStart w:id="8900" w:name="_Toc410661936"/>
            <w:r w:rsidRPr="004F1FC6">
              <w:rPr>
                <w:rFonts w:ascii="Footlight MT Light" w:hAnsi="Footlight MT Light"/>
                <w:sz w:val="24"/>
                <w:szCs w:val="24"/>
                <w:lang w:val="id-ID"/>
                <w:rPrChange w:id="8901" w:author="suryavina" w:date="2015-02-06T16:21:00Z">
                  <w:rPr>
                    <w:rFonts w:ascii="Footlight MT Light" w:hAnsi="Footlight MT Light"/>
                    <w:sz w:val="24"/>
                    <w:szCs w:val="24"/>
                    <w:lang w:val="id-ID"/>
                  </w:rPr>
                </w:rPrChange>
              </w:rPr>
              <w:t>Pembukaan Penawaran</w:t>
            </w:r>
            <w:bookmarkEnd w:id="8897"/>
            <w:bookmarkEnd w:id="8898"/>
            <w:bookmarkEnd w:id="8899"/>
            <w:r w:rsidRPr="004F1FC6">
              <w:rPr>
                <w:rFonts w:ascii="Footlight MT Light" w:hAnsi="Footlight MT Light"/>
                <w:sz w:val="24"/>
                <w:szCs w:val="24"/>
                <w:rPrChange w:id="8902" w:author="suryavina" w:date="2015-02-06T16:21:00Z">
                  <w:rPr>
                    <w:rFonts w:ascii="Footlight MT Light" w:hAnsi="Footlight MT Light"/>
                    <w:sz w:val="24"/>
                    <w:szCs w:val="24"/>
                  </w:rPr>
                </w:rPrChange>
              </w:rPr>
              <w:t xml:space="preserve"> Harga</w:t>
            </w:r>
            <w:bookmarkEnd w:id="8900"/>
          </w:p>
        </w:tc>
        <w:tc>
          <w:tcPr>
            <w:tcW w:w="5868" w:type="dxa"/>
          </w:tcPr>
          <w:p w:rsidR="002F1D21" w:rsidRPr="004F1FC6" w:rsidRDefault="00155965" w:rsidP="00FE17BA">
            <w:pPr>
              <w:pStyle w:val="ListParagraph"/>
              <w:numPr>
                <w:ilvl w:val="0"/>
                <w:numId w:val="357"/>
              </w:numPr>
              <w:tabs>
                <w:tab w:val="left" w:pos="720"/>
              </w:tabs>
              <w:ind w:left="720" w:hanging="630"/>
              <w:contextualSpacing w:val="0"/>
              <w:rPr>
                <w:rFonts w:ascii="Footlight MT Light" w:hAnsi="Footlight MT Light" w:cs="Arial"/>
                <w:sz w:val="24"/>
                <w:szCs w:val="24"/>
                <w:rPrChange w:id="8903" w:author="suryavina" w:date="2015-02-06T16:21:00Z">
                  <w:rPr>
                    <w:rFonts w:ascii="Footlight MT Light" w:hAnsi="Footlight MT Light" w:cs="Arial"/>
                    <w:sz w:val="24"/>
                    <w:szCs w:val="24"/>
                  </w:rPr>
                </w:rPrChange>
              </w:rPr>
            </w:pPr>
            <w:r w:rsidRPr="004F1FC6">
              <w:rPr>
                <w:rFonts w:ascii="Footlight MT Light" w:hAnsi="Footlight MT Light"/>
                <w:sz w:val="24"/>
                <w:szCs w:val="24"/>
                <w:lang w:val="id-ID"/>
                <w:rPrChange w:id="8904" w:author="suryavina" w:date="2015-02-06T16:21:00Z">
                  <w:rPr>
                    <w:rFonts w:ascii="Footlight MT Light" w:hAnsi="Footlight MT Light"/>
                    <w:sz w:val="24"/>
                    <w:szCs w:val="24"/>
                    <w:lang w:val="id-ID"/>
                  </w:rPr>
                </w:rPrChange>
              </w:rPr>
              <w:t>Pada tahap pembukaan penawaran</w:t>
            </w:r>
            <w:r w:rsidRPr="004F1FC6">
              <w:rPr>
                <w:rFonts w:ascii="Footlight MT Light" w:hAnsi="Footlight MT Light"/>
                <w:sz w:val="24"/>
                <w:szCs w:val="24"/>
                <w:rPrChange w:id="8905" w:author="suryavina" w:date="2015-02-06T16:21:00Z">
                  <w:rPr>
                    <w:rFonts w:ascii="Footlight MT Light" w:hAnsi="Footlight MT Light"/>
                    <w:sz w:val="24"/>
                    <w:szCs w:val="24"/>
                  </w:rPr>
                </w:rPrChange>
              </w:rPr>
              <w:t xml:space="preserve"> harga</w:t>
            </w:r>
            <w:r w:rsidRPr="004F1FC6">
              <w:rPr>
                <w:rFonts w:ascii="Footlight MT Light" w:hAnsi="Footlight MT Light"/>
                <w:sz w:val="24"/>
                <w:szCs w:val="24"/>
                <w:lang w:val="id-ID"/>
                <w:rPrChange w:id="8906" w:author="suryavina" w:date="2015-02-06T16:21:00Z">
                  <w:rPr>
                    <w:rFonts w:ascii="Footlight MT Light" w:hAnsi="Footlight MT Light"/>
                    <w:sz w:val="24"/>
                    <w:szCs w:val="24"/>
                    <w:lang w:val="id-ID"/>
                  </w:rPr>
                </w:rPrChange>
              </w:rPr>
              <w:t>, Pokja ULP mengunduh (</w:t>
            </w:r>
            <w:r w:rsidRPr="004F1FC6">
              <w:rPr>
                <w:rFonts w:ascii="Footlight MT Light" w:hAnsi="Footlight MT Light"/>
                <w:i/>
                <w:sz w:val="24"/>
                <w:szCs w:val="24"/>
                <w:lang w:val="id-ID"/>
                <w:rPrChange w:id="8907" w:author="suryavina" w:date="2015-02-06T16:21:00Z">
                  <w:rPr>
                    <w:rFonts w:ascii="Footlight MT Light" w:hAnsi="Footlight MT Light"/>
                    <w:i/>
                    <w:sz w:val="24"/>
                    <w:szCs w:val="24"/>
                    <w:lang w:val="id-ID"/>
                  </w:rPr>
                </w:rPrChange>
              </w:rPr>
              <w:t>download</w:t>
            </w:r>
            <w:r w:rsidRPr="004F1FC6">
              <w:rPr>
                <w:rFonts w:ascii="Footlight MT Light" w:hAnsi="Footlight MT Light"/>
                <w:sz w:val="24"/>
                <w:szCs w:val="24"/>
                <w:lang w:val="id-ID"/>
                <w:rPrChange w:id="8908" w:author="suryavina" w:date="2015-02-06T16:21:00Z">
                  <w:rPr>
                    <w:rFonts w:ascii="Footlight MT Light" w:hAnsi="Footlight MT Light"/>
                    <w:sz w:val="24"/>
                    <w:szCs w:val="24"/>
                    <w:lang w:val="id-ID"/>
                  </w:rPr>
                </w:rPrChange>
              </w:rPr>
              <w:t xml:space="preserve">) dan melakukan dekripsi </w:t>
            </w:r>
            <w:r w:rsidRPr="004F1FC6">
              <w:rPr>
                <w:rFonts w:ascii="Footlight MT Light" w:hAnsi="Footlight MT Light"/>
                <w:i/>
                <w:sz w:val="24"/>
                <w:szCs w:val="24"/>
                <w:lang w:val="id-ID"/>
                <w:rPrChange w:id="8909" w:author="suryavina" w:date="2015-02-06T16:21:00Z">
                  <w:rPr>
                    <w:rFonts w:ascii="Footlight MT Light" w:hAnsi="Footlight MT Light"/>
                    <w:i/>
                    <w:sz w:val="24"/>
                    <w:szCs w:val="24"/>
                    <w:lang w:val="id-ID"/>
                  </w:rPr>
                </w:rPrChange>
              </w:rPr>
              <w:t>file</w:t>
            </w:r>
            <w:r w:rsidRPr="004F1FC6">
              <w:rPr>
                <w:rFonts w:ascii="Footlight MT Light" w:hAnsi="Footlight MT Light"/>
                <w:sz w:val="24"/>
                <w:szCs w:val="24"/>
                <w:lang w:val="id-ID"/>
                <w:rPrChange w:id="8910" w:author="suryavina" w:date="2015-02-06T16:21:00Z">
                  <w:rPr>
                    <w:rFonts w:ascii="Footlight MT Light" w:hAnsi="Footlight MT Light"/>
                    <w:sz w:val="24"/>
                    <w:szCs w:val="24"/>
                    <w:lang w:val="id-ID"/>
                  </w:rPr>
                </w:rPrChange>
              </w:rPr>
              <w:t xml:space="preserve"> penawaran</w:t>
            </w:r>
            <w:r w:rsidRPr="004F1FC6">
              <w:rPr>
                <w:rFonts w:ascii="Footlight MT Light" w:hAnsi="Footlight MT Light"/>
                <w:sz w:val="24"/>
                <w:szCs w:val="24"/>
                <w:rPrChange w:id="8911" w:author="suryavina" w:date="2015-02-06T16:21:00Z">
                  <w:rPr>
                    <w:rFonts w:ascii="Footlight MT Light" w:hAnsi="Footlight MT Light"/>
                    <w:sz w:val="24"/>
                    <w:szCs w:val="24"/>
                  </w:rPr>
                </w:rPrChange>
              </w:rPr>
              <w:t xml:space="preserve"> harga</w:t>
            </w:r>
            <w:r w:rsidRPr="004F1FC6">
              <w:rPr>
                <w:rFonts w:ascii="Footlight MT Light" w:hAnsi="Footlight MT Light"/>
                <w:sz w:val="24"/>
                <w:szCs w:val="24"/>
                <w:lang w:val="id-ID"/>
                <w:rPrChange w:id="8912" w:author="suryavina" w:date="2015-02-06T16:21:00Z">
                  <w:rPr>
                    <w:rFonts w:ascii="Footlight MT Light" w:hAnsi="Footlight MT Light"/>
                    <w:sz w:val="24"/>
                    <w:szCs w:val="24"/>
                    <w:lang w:val="id-ID"/>
                  </w:rPr>
                </w:rPrChange>
              </w:rPr>
              <w:t>dengan menggunakan Apendo</w:t>
            </w:r>
            <w:r w:rsidRPr="004F1FC6">
              <w:rPr>
                <w:rFonts w:ascii="Footlight MT Light" w:hAnsi="Footlight MT Light"/>
                <w:sz w:val="24"/>
                <w:szCs w:val="24"/>
                <w:rPrChange w:id="8913" w:author="suryavina" w:date="2015-02-06T16:21:00Z">
                  <w:rPr>
                    <w:rFonts w:ascii="Footlight MT Light" w:hAnsi="Footlight MT Light"/>
                    <w:sz w:val="24"/>
                    <w:szCs w:val="24"/>
                  </w:rPr>
                </w:rPrChange>
              </w:rPr>
              <w:t xml:space="preserve">/Spamkodok </w:t>
            </w:r>
            <w:r w:rsidRPr="004F1FC6">
              <w:rPr>
                <w:rFonts w:ascii="Footlight MT Light" w:hAnsi="Footlight MT Light"/>
                <w:sz w:val="24"/>
                <w:szCs w:val="24"/>
                <w:lang w:val="id-ID"/>
                <w:rPrChange w:id="8914" w:author="suryavina" w:date="2015-02-06T16:21:00Z">
                  <w:rPr>
                    <w:rFonts w:ascii="Footlight MT Light" w:hAnsi="Footlight MT Light"/>
                    <w:sz w:val="24"/>
                    <w:szCs w:val="24"/>
                    <w:lang w:val="id-ID"/>
                  </w:rPr>
                </w:rPrChange>
              </w:rPr>
              <w:t>sesuai waktu yang telah ditetapkan</w:t>
            </w:r>
            <w:r w:rsidRPr="004F1FC6">
              <w:rPr>
                <w:rFonts w:ascii="Footlight MT Light" w:hAnsi="Footlight MT Light" w:cs="Arial"/>
                <w:sz w:val="24"/>
                <w:szCs w:val="24"/>
                <w:rPrChange w:id="8915" w:author="suryavina" w:date="2015-02-06T16:21:00Z">
                  <w:rPr>
                    <w:rFonts w:ascii="Footlight MT Light" w:hAnsi="Footlight MT Light" w:cs="Arial"/>
                    <w:sz w:val="24"/>
                    <w:szCs w:val="24"/>
                  </w:rPr>
                </w:rPrChange>
              </w:rPr>
              <w:t>.</w:t>
            </w:r>
          </w:p>
          <w:p w:rsidR="002F1D21" w:rsidRPr="004F1FC6" w:rsidRDefault="00155965" w:rsidP="00FE17BA">
            <w:pPr>
              <w:tabs>
                <w:tab w:val="left" w:pos="817"/>
              </w:tabs>
              <w:ind w:left="817"/>
              <w:rPr>
                <w:rFonts w:ascii="Footlight MT Light" w:hAnsi="Footlight MT Light"/>
                <w:sz w:val="24"/>
                <w:szCs w:val="24"/>
                <w:lang w:val="id-ID"/>
                <w:rPrChange w:id="8916"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8917" w:author="suryavina" w:date="2015-02-06T16:21:00Z">
                  <w:rPr>
                    <w:rFonts w:ascii="Footlight MT Light" w:hAnsi="Footlight MT Light"/>
                    <w:sz w:val="24"/>
                    <w:szCs w:val="24"/>
                    <w:lang w:val="id-ID"/>
                  </w:rPr>
                </w:rPrChange>
              </w:rPr>
              <w:tab/>
            </w:r>
          </w:p>
          <w:p w:rsidR="00365AD2" w:rsidRPr="004F1FC6" w:rsidRDefault="00155965" w:rsidP="00FE17BA">
            <w:pPr>
              <w:pStyle w:val="ListParagraph"/>
              <w:numPr>
                <w:ilvl w:val="0"/>
                <w:numId w:val="357"/>
              </w:numPr>
              <w:tabs>
                <w:tab w:val="left" w:pos="720"/>
              </w:tabs>
              <w:ind w:left="720" w:hanging="630"/>
              <w:contextualSpacing w:val="0"/>
              <w:rPr>
                <w:rFonts w:ascii="Footlight MT Light" w:hAnsi="Footlight MT Light"/>
                <w:sz w:val="24"/>
                <w:szCs w:val="24"/>
                <w:lang w:val="id-ID"/>
                <w:rPrChange w:id="8918" w:author="suryavina" w:date="2015-02-06T16:21:00Z">
                  <w:rPr>
                    <w:rFonts w:ascii="Footlight MT Light" w:hAnsi="Footlight MT Light"/>
                    <w:sz w:val="24"/>
                    <w:szCs w:val="24"/>
                    <w:lang w:val="id-ID"/>
                  </w:rPr>
                </w:rPrChange>
              </w:rPr>
            </w:pPr>
            <w:r w:rsidRPr="004F1FC6">
              <w:rPr>
                <w:rFonts w:ascii="Footlight MT Light" w:hAnsi="Footlight MT Light" w:cs="Arial"/>
                <w:sz w:val="24"/>
                <w:szCs w:val="24"/>
                <w:rPrChange w:id="8919" w:author="suryavina" w:date="2015-02-06T16:21:00Z">
                  <w:rPr>
                    <w:rFonts w:ascii="Footlight MT Light" w:hAnsi="Footlight MT Light" w:cs="Arial"/>
                    <w:sz w:val="24"/>
                    <w:szCs w:val="24"/>
                  </w:rPr>
                </w:rPrChange>
              </w:rPr>
              <w:t>Aplikasi SPSE melakukan evaluasi dan koreksi aritmatik terhadap penawaran harga.</w:t>
            </w:r>
          </w:p>
          <w:p w:rsidR="00155965" w:rsidRPr="004F1FC6" w:rsidRDefault="00155965" w:rsidP="00155965">
            <w:pPr>
              <w:pStyle w:val="ListParagraph"/>
              <w:rPr>
                <w:rFonts w:ascii="Footlight MT Light" w:hAnsi="Footlight MT Light"/>
                <w:sz w:val="24"/>
                <w:szCs w:val="24"/>
                <w:lang w:val="id-ID"/>
                <w:rPrChange w:id="8920" w:author="suryavina" w:date="2015-02-06T16:21:00Z">
                  <w:rPr>
                    <w:rFonts w:ascii="Footlight MT Light" w:hAnsi="Footlight MT Light"/>
                    <w:sz w:val="24"/>
                    <w:szCs w:val="24"/>
                    <w:lang w:val="id-ID"/>
                  </w:rPr>
                </w:rPrChange>
              </w:rPr>
            </w:pPr>
          </w:p>
          <w:p w:rsidR="00365AD2" w:rsidRPr="004F1FC6" w:rsidRDefault="00155965" w:rsidP="00FE17BA">
            <w:pPr>
              <w:pStyle w:val="ListParagraph"/>
              <w:numPr>
                <w:ilvl w:val="0"/>
                <w:numId w:val="357"/>
              </w:numPr>
              <w:tabs>
                <w:tab w:val="left" w:pos="720"/>
              </w:tabs>
              <w:ind w:left="720" w:hanging="630"/>
              <w:contextualSpacing w:val="0"/>
              <w:rPr>
                <w:rFonts w:ascii="Footlight MT Light" w:hAnsi="Footlight MT Light"/>
                <w:sz w:val="24"/>
                <w:szCs w:val="24"/>
                <w:lang w:val="id-ID"/>
                <w:rPrChange w:id="8921" w:author="suryavina" w:date="2015-02-06T16:21:00Z">
                  <w:rPr>
                    <w:rFonts w:ascii="Footlight MT Light" w:hAnsi="Footlight MT Light"/>
                    <w:sz w:val="24"/>
                    <w:szCs w:val="24"/>
                    <w:lang w:val="id-ID"/>
                  </w:rPr>
                </w:rPrChange>
              </w:rPr>
            </w:pPr>
            <w:r w:rsidRPr="004F1FC6">
              <w:rPr>
                <w:rFonts w:ascii="Footlight MT Light" w:hAnsi="Footlight MT Light" w:cs="Arial"/>
                <w:sz w:val="24"/>
                <w:szCs w:val="24"/>
                <w:rPrChange w:id="8922" w:author="suryavina" w:date="2015-02-06T16:21:00Z">
                  <w:rPr>
                    <w:rFonts w:ascii="Footlight MT Light" w:hAnsi="Footlight MT Light" w:cs="Arial"/>
                    <w:sz w:val="24"/>
                    <w:szCs w:val="24"/>
                  </w:rPr>
                </w:rPrChange>
              </w:rPr>
              <w:t>Dalam hal aplikasi SPSE belum mengakomodir proses evaluasi sebagaimana dimaksud pada angka 23.2 diatas maka Pokja ULP melakukan evaluasi penawaran harga dan melakukan koreksi aritmatik, kemudian memasukan Harga penawaran dan hasil koreksi aritmatik pada fasilitas yang tersedia pada aplikasi</w:t>
            </w:r>
            <w:r w:rsidRPr="004F1FC6">
              <w:rPr>
                <w:rFonts w:ascii="Footlight MT Light" w:hAnsi="Footlight MT Light" w:cs="Arial"/>
                <w:sz w:val="24"/>
                <w:szCs w:val="24"/>
                <w:lang w:val="id-ID"/>
                <w:rPrChange w:id="8923" w:author="suryavina" w:date="2015-02-06T16:21:00Z">
                  <w:rPr>
                    <w:rFonts w:ascii="Footlight MT Light" w:hAnsi="Footlight MT Light" w:cs="Arial"/>
                    <w:sz w:val="24"/>
                    <w:szCs w:val="24"/>
                    <w:lang w:val="id-ID"/>
                  </w:rPr>
                </w:rPrChange>
              </w:rPr>
              <w:t xml:space="preserve"> </w:t>
            </w:r>
            <w:r w:rsidRPr="004F1FC6">
              <w:rPr>
                <w:rFonts w:ascii="Footlight MT Light" w:hAnsi="Footlight MT Light" w:cs="Arial"/>
                <w:sz w:val="24"/>
                <w:szCs w:val="24"/>
                <w:rPrChange w:id="8924" w:author="suryavina" w:date="2015-02-06T16:21:00Z">
                  <w:rPr>
                    <w:rFonts w:ascii="Footlight MT Light" w:hAnsi="Footlight MT Light" w:cs="Arial"/>
                    <w:sz w:val="24"/>
                    <w:szCs w:val="24"/>
                  </w:rPr>
                </w:rPrChange>
              </w:rPr>
              <w:t>SPSE.</w:t>
            </w:r>
          </w:p>
          <w:p w:rsidR="00155965" w:rsidRPr="004F1FC6" w:rsidRDefault="00155965" w:rsidP="00155965">
            <w:pPr>
              <w:pStyle w:val="ListParagraph"/>
              <w:rPr>
                <w:rFonts w:ascii="Footlight MT Light" w:hAnsi="Footlight MT Light"/>
                <w:sz w:val="24"/>
                <w:szCs w:val="24"/>
                <w:lang w:val="id-ID"/>
                <w:rPrChange w:id="8925" w:author="suryavina" w:date="2015-02-06T16:21:00Z">
                  <w:rPr>
                    <w:rFonts w:ascii="Footlight MT Light" w:hAnsi="Footlight MT Light"/>
                    <w:sz w:val="24"/>
                    <w:szCs w:val="24"/>
                    <w:lang w:val="id-ID"/>
                  </w:rPr>
                </w:rPrChange>
              </w:rPr>
            </w:pPr>
          </w:p>
          <w:p w:rsidR="00915CC0" w:rsidRPr="004F1FC6" w:rsidRDefault="00155965" w:rsidP="00FE17BA">
            <w:pPr>
              <w:pStyle w:val="ListParagraph"/>
              <w:numPr>
                <w:ilvl w:val="0"/>
                <w:numId w:val="357"/>
              </w:numPr>
              <w:tabs>
                <w:tab w:val="left" w:pos="720"/>
              </w:tabs>
              <w:ind w:left="720" w:hanging="630"/>
              <w:contextualSpacing w:val="0"/>
              <w:rPr>
                <w:rFonts w:ascii="Footlight MT Light" w:hAnsi="Footlight MT Light"/>
                <w:sz w:val="24"/>
                <w:szCs w:val="24"/>
                <w:lang w:val="id-ID"/>
                <w:rPrChange w:id="8926"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8927" w:author="suryavina" w:date="2015-02-06T16:21:00Z">
                  <w:rPr>
                    <w:rFonts w:ascii="Footlight MT Light" w:hAnsi="Footlight MT Light"/>
                    <w:sz w:val="24"/>
                    <w:szCs w:val="24"/>
                  </w:rPr>
                </w:rPrChange>
              </w:rPr>
              <w:t>Koreksi aritmatik sebagaimana dimaksud pada angka 20.3, dilakukan dengan ketentuan:</w:t>
            </w:r>
          </w:p>
          <w:p w:rsidR="00155965" w:rsidRPr="004F1FC6" w:rsidRDefault="00155965" w:rsidP="00155965">
            <w:pPr>
              <w:pStyle w:val="ListParagraph"/>
              <w:rPr>
                <w:rFonts w:ascii="Footlight MT Light" w:hAnsi="Footlight MT Light"/>
                <w:sz w:val="24"/>
                <w:szCs w:val="24"/>
                <w:lang w:val="id-ID"/>
                <w:rPrChange w:id="8928" w:author="suryavina" w:date="2015-02-06T16:21:00Z">
                  <w:rPr>
                    <w:rFonts w:ascii="Footlight MT Light" w:hAnsi="Footlight MT Light"/>
                    <w:sz w:val="24"/>
                    <w:szCs w:val="24"/>
                    <w:lang w:val="id-ID"/>
                  </w:rPr>
                </w:rPrChange>
              </w:rPr>
            </w:pPr>
          </w:p>
          <w:p w:rsidR="00155965" w:rsidRPr="004F1FC6" w:rsidRDefault="00155965" w:rsidP="00155965">
            <w:pPr>
              <w:pStyle w:val="ListParagraph"/>
              <w:numPr>
                <w:ilvl w:val="0"/>
                <w:numId w:val="361"/>
              </w:numPr>
              <w:ind w:left="1242" w:hanging="425"/>
              <w:rPr>
                <w:rFonts w:ascii="Footlight MT Light" w:hAnsi="Footlight MT Light" w:cs="Arial"/>
                <w:i/>
                <w:sz w:val="24"/>
                <w:szCs w:val="24"/>
                <w:lang w:val="sv-SE"/>
                <w:rPrChange w:id="8929" w:author="suryavina" w:date="2015-02-06T16:21:00Z">
                  <w:rPr>
                    <w:rFonts w:ascii="Footlight MT Light" w:hAnsi="Footlight MT Light" w:cs="Arial"/>
                    <w:i/>
                    <w:sz w:val="24"/>
                    <w:szCs w:val="24"/>
                    <w:lang w:val="sv-SE"/>
                  </w:rPr>
                </w:rPrChange>
              </w:rPr>
            </w:pPr>
            <w:r w:rsidRPr="004F1FC6">
              <w:rPr>
                <w:rFonts w:ascii="Footlight MT Light" w:hAnsi="Footlight MT Light" w:cs="Arial"/>
                <w:i/>
                <w:sz w:val="24"/>
                <w:szCs w:val="24"/>
                <w:lang w:val="sv-SE"/>
                <w:rPrChange w:id="8930" w:author="suryavina" w:date="2015-02-06T16:21:00Z">
                  <w:rPr>
                    <w:rFonts w:ascii="Footlight MT Light" w:hAnsi="Footlight MT Light" w:cs="Arial"/>
                    <w:i/>
                    <w:sz w:val="24"/>
                    <w:szCs w:val="24"/>
                    <w:lang w:val="sv-SE"/>
                  </w:rPr>
                </w:rPrChange>
              </w:rPr>
              <w:t>[</w:t>
            </w:r>
            <w:r w:rsidRPr="004F1FC6">
              <w:rPr>
                <w:rFonts w:ascii="Footlight MT Light" w:hAnsi="Footlight MT Light" w:cs="Arial"/>
                <w:i/>
                <w:sz w:val="24"/>
                <w:szCs w:val="24"/>
                <w:lang w:val="id-ID"/>
                <w:rPrChange w:id="8931" w:author="suryavina" w:date="2015-02-06T16:21:00Z">
                  <w:rPr>
                    <w:rFonts w:ascii="Footlight MT Light" w:hAnsi="Footlight MT Light" w:cs="Arial"/>
                    <w:i/>
                    <w:sz w:val="24"/>
                    <w:szCs w:val="24"/>
                    <w:lang w:val="id-ID"/>
                  </w:rPr>
                </w:rPrChange>
              </w:rPr>
              <w:t xml:space="preserve"> Untuk Kontrak Harga Satuan atau Kontrak Gabungan Lump Sum dan Harga Satuan pada bagian Harga Satua</w:t>
            </w:r>
            <w:r w:rsidRPr="004F1FC6">
              <w:rPr>
                <w:rFonts w:ascii="Footlight MT Light" w:hAnsi="Footlight MT Light" w:cs="Arial"/>
                <w:i/>
                <w:sz w:val="24"/>
                <w:szCs w:val="24"/>
                <w:lang w:val="sv-SE"/>
                <w:rPrChange w:id="8932" w:author="suryavina" w:date="2015-02-06T16:21:00Z">
                  <w:rPr>
                    <w:rFonts w:ascii="Footlight MT Light" w:hAnsi="Footlight MT Light" w:cs="Arial"/>
                    <w:i/>
                    <w:sz w:val="24"/>
                    <w:szCs w:val="24"/>
                    <w:lang w:val="sv-SE"/>
                  </w:rPr>
                </w:rPrChange>
              </w:rPr>
              <w:t>n:</w:t>
            </w:r>
          </w:p>
          <w:p w:rsidR="00915CC0" w:rsidRPr="004F1FC6" w:rsidRDefault="00155965" w:rsidP="00FF6EBE">
            <w:pPr>
              <w:pStyle w:val="ListParagraph"/>
              <w:numPr>
                <w:ilvl w:val="0"/>
                <w:numId w:val="512"/>
              </w:numPr>
              <w:ind w:left="1809" w:hanging="567"/>
              <w:rPr>
                <w:rFonts w:ascii="Footlight MT Light" w:hAnsi="Footlight MT Light" w:cs="Arial"/>
                <w:i/>
                <w:sz w:val="24"/>
                <w:szCs w:val="24"/>
                <w:lang w:val="id-ID"/>
                <w:rPrChange w:id="8933" w:author="suryavina" w:date="2015-02-06T16:21:00Z">
                  <w:rPr>
                    <w:rFonts w:ascii="Footlight MT Light" w:hAnsi="Footlight MT Light" w:cs="Arial"/>
                    <w:i/>
                    <w:sz w:val="24"/>
                    <w:szCs w:val="24"/>
                    <w:lang w:val="id-ID"/>
                  </w:rPr>
                </w:rPrChange>
              </w:rPr>
            </w:pPr>
            <w:r w:rsidRPr="004F1FC6">
              <w:rPr>
                <w:rFonts w:ascii="Footlight MT Light" w:hAnsi="Footlight MT Light" w:cs="Arial"/>
                <w:i/>
                <w:sz w:val="24"/>
                <w:szCs w:val="24"/>
                <w:lang w:val="id-ID"/>
                <w:rPrChange w:id="8934" w:author="suryavina" w:date="2015-02-06T16:21:00Z">
                  <w:rPr>
                    <w:rFonts w:ascii="Footlight MT Light" w:hAnsi="Footlight MT Light" w:cs="Arial"/>
                    <w:i/>
                    <w:sz w:val="24"/>
                    <w:szCs w:val="24"/>
                    <w:lang w:val="id-ID"/>
                  </w:rPr>
                </w:rPrChange>
              </w:rPr>
              <w:t>volume dan/atau jenis pekerjaan yang tercantum dalam daftar kuantitas dan harga disesuaikan dengan yang tercantum dalam Dokumen Pemilihan;</w:t>
            </w:r>
          </w:p>
          <w:p w:rsidR="00915CC0" w:rsidRPr="004F1FC6" w:rsidRDefault="00155965" w:rsidP="00FF6EBE">
            <w:pPr>
              <w:pStyle w:val="ListParagraph"/>
              <w:numPr>
                <w:ilvl w:val="0"/>
                <w:numId w:val="512"/>
              </w:numPr>
              <w:ind w:left="1809" w:hanging="567"/>
              <w:rPr>
                <w:rFonts w:ascii="Footlight MT Light" w:hAnsi="Footlight MT Light" w:cs="Arial"/>
                <w:i/>
                <w:sz w:val="24"/>
                <w:szCs w:val="24"/>
                <w:lang w:val="id-ID"/>
                <w:rPrChange w:id="8935" w:author="suryavina" w:date="2015-02-06T16:21:00Z">
                  <w:rPr>
                    <w:rFonts w:ascii="Footlight MT Light" w:hAnsi="Footlight MT Light" w:cs="Arial"/>
                    <w:i/>
                    <w:sz w:val="24"/>
                    <w:szCs w:val="24"/>
                    <w:lang w:val="id-ID"/>
                  </w:rPr>
                </w:rPrChange>
              </w:rPr>
            </w:pPr>
            <w:r w:rsidRPr="004F1FC6">
              <w:rPr>
                <w:rFonts w:ascii="Footlight MT Light" w:hAnsi="Footlight MT Light" w:cs="Arial"/>
                <w:i/>
                <w:sz w:val="24"/>
                <w:szCs w:val="24"/>
                <w:lang w:val="id-ID"/>
                <w:rPrChange w:id="8936" w:author="suryavina" w:date="2015-02-06T16:21:00Z">
                  <w:rPr>
                    <w:rFonts w:ascii="Footlight MT Light" w:hAnsi="Footlight MT Light" w:cs="Arial"/>
                    <w:i/>
                    <w:sz w:val="24"/>
                    <w:szCs w:val="24"/>
                    <w:lang w:val="id-ID"/>
                  </w:rPr>
                </w:rPrChange>
              </w:rPr>
              <w:t xml:space="preserve">apabila terjadi  kesalahan hasil perkalian antara volume dengan harga satuan pekerjaan, dilakukan pembetulan, dengan ketentuan harga satuan pekerjaan yang ditawarkan tidak boleh diubah; </w:t>
            </w:r>
          </w:p>
          <w:p w:rsidR="00915CC0" w:rsidRPr="004F1FC6" w:rsidRDefault="00155965" w:rsidP="00FF6EBE">
            <w:pPr>
              <w:pStyle w:val="ListParagraph"/>
              <w:numPr>
                <w:ilvl w:val="0"/>
                <w:numId w:val="512"/>
              </w:numPr>
              <w:ind w:left="1809" w:hanging="567"/>
              <w:rPr>
                <w:rFonts w:ascii="Footlight MT Light" w:hAnsi="Footlight MT Light" w:cs="Arial"/>
                <w:i/>
                <w:sz w:val="24"/>
                <w:szCs w:val="24"/>
                <w:lang w:val="id-ID"/>
                <w:rPrChange w:id="8937" w:author="suryavina" w:date="2015-02-06T16:21:00Z">
                  <w:rPr>
                    <w:rFonts w:ascii="Footlight MT Light" w:hAnsi="Footlight MT Light" w:cs="Arial"/>
                    <w:i/>
                    <w:sz w:val="24"/>
                    <w:szCs w:val="24"/>
                    <w:lang w:val="id-ID"/>
                  </w:rPr>
                </w:rPrChange>
              </w:rPr>
            </w:pPr>
            <w:r w:rsidRPr="004F1FC6">
              <w:rPr>
                <w:rFonts w:ascii="Footlight MT Light" w:hAnsi="Footlight MT Light" w:cs="Arial"/>
                <w:i/>
                <w:sz w:val="24"/>
                <w:szCs w:val="24"/>
                <w:lang w:val="id-ID"/>
                <w:rPrChange w:id="8938" w:author="suryavina" w:date="2015-02-06T16:21:00Z">
                  <w:rPr>
                    <w:rFonts w:ascii="Footlight MT Light" w:hAnsi="Footlight MT Light" w:cs="Arial"/>
                    <w:i/>
                    <w:sz w:val="24"/>
                    <w:szCs w:val="24"/>
                    <w:lang w:val="id-ID"/>
                  </w:rPr>
                </w:rPrChange>
              </w:rPr>
              <w:t xml:space="preserve">jenis pekerjaan yang tidak diberi harga satuan dianggap sudah termasuk dalam harga satuan pekerjaan yang lain dan harga satuan pada daftar kuantitas dan harga tetap dibiarkan kosong; </w:t>
            </w:r>
          </w:p>
          <w:p w:rsidR="00915CC0" w:rsidRPr="004F1FC6" w:rsidRDefault="00155965" w:rsidP="00FF6EBE">
            <w:pPr>
              <w:pStyle w:val="ListParagraph"/>
              <w:numPr>
                <w:ilvl w:val="0"/>
                <w:numId w:val="512"/>
              </w:numPr>
              <w:ind w:left="1809" w:hanging="567"/>
              <w:rPr>
                <w:rFonts w:ascii="Footlight MT Light" w:hAnsi="Footlight MT Light" w:cs="Arial"/>
                <w:i/>
                <w:sz w:val="24"/>
                <w:szCs w:val="24"/>
                <w:lang w:val="id-ID"/>
                <w:rPrChange w:id="8939" w:author="suryavina" w:date="2015-02-06T16:21:00Z">
                  <w:rPr>
                    <w:rFonts w:ascii="Footlight MT Light" w:hAnsi="Footlight MT Light" w:cs="Arial"/>
                    <w:i/>
                    <w:sz w:val="24"/>
                    <w:szCs w:val="24"/>
                    <w:lang w:val="id-ID"/>
                  </w:rPr>
                </w:rPrChange>
              </w:rPr>
            </w:pPr>
            <w:r w:rsidRPr="004F1FC6">
              <w:rPr>
                <w:rFonts w:ascii="Footlight MT Light" w:hAnsi="Footlight MT Light" w:cs="Arial"/>
                <w:i/>
                <w:sz w:val="24"/>
                <w:szCs w:val="24"/>
                <w:lang w:val="id-ID"/>
                <w:rPrChange w:id="8940" w:author="suryavina" w:date="2015-02-06T16:21:00Z">
                  <w:rPr>
                    <w:rFonts w:ascii="Footlight MT Light" w:hAnsi="Footlight MT Light" w:cs="Arial"/>
                    <w:i/>
                    <w:sz w:val="24"/>
                    <w:szCs w:val="24"/>
                    <w:lang w:val="id-ID"/>
                  </w:rPr>
                </w:rPrChange>
              </w:rPr>
              <w:t>jenis pekerjaan yang tidak tercantum dalam daftar kuantitas dan harga  disesuaikan dengan jenis pekerjaan yang tercantum dalam Dokumen Pemilihan dan harga satuan pekerjaan dimaksud dianggap nol; dan</w:t>
            </w:r>
          </w:p>
          <w:p w:rsidR="00915CC0" w:rsidRPr="004F1FC6" w:rsidRDefault="00155965" w:rsidP="00FF6EBE">
            <w:pPr>
              <w:pStyle w:val="ListParagraph"/>
              <w:numPr>
                <w:ilvl w:val="0"/>
                <w:numId w:val="512"/>
              </w:numPr>
              <w:ind w:left="1809" w:hanging="567"/>
              <w:rPr>
                <w:rFonts w:ascii="Footlight MT Light" w:hAnsi="Footlight MT Light" w:cs="Arial"/>
                <w:i/>
                <w:sz w:val="24"/>
                <w:szCs w:val="24"/>
                <w:lang w:val="id-ID"/>
                <w:rPrChange w:id="8941" w:author="suryavina" w:date="2015-02-06T16:21:00Z">
                  <w:rPr>
                    <w:rFonts w:ascii="Footlight MT Light" w:hAnsi="Footlight MT Light" w:cs="Arial"/>
                    <w:i/>
                    <w:sz w:val="24"/>
                    <w:szCs w:val="24"/>
                    <w:lang w:val="id-ID"/>
                  </w:rPr>
                </w:rPrChange>
              </w:rPr>
            </w:pPr>
            <w:r w:rsidRPr="004F1FC6">
              <w:rPr>
                <w:rFonts w:ascii="Footlight MT Light" w:hAnsi="Footlight MT Light" w:cs="Arial"/>
                <w:i/>
                <w:sz w:val="24"/>
                <w:szCs w:val="24"/>
                <w:lang w:val="id-ID"/>
                <w:rPrChange w:id="8942" w:author="suryavina" w:date="2015-02-06T16:21:00Z">
                  <w:rPr>
                    <w:rFonts w:ascii="Footlight MT Light" w:hAnsi="Footlight MT Light" w:cs="Arial"/>
                    <w:i/>
                    <w:sz w:val="24"/>
                    <w:szCs w:val="24"/>
                    <w:lang w:val="id-ID"/>
                  </w:rPr>
                </w:rPrChange>
              </w:rPr>
              <w:t>hasil koreksi aritmatik pada bagian harga satuan dapat mengubah nilai total harga penawaran sehingga urutan peringkat dapat menjadi lebih tinggi atau lebih rendah dari urutan peringkat semula;]</w:t>
            </w:r>
          </w:p>
          <w:p w:rsidR="00155965" w:rsidRPr="004F1FC6" w:rsidRDefault="00155965" w:rsidP="00155965">
            <w:pPr>
              <w:pStyle w:val="ListParagraph"/>
              <w:ind w:left="1668"/>
              <w:rPr>
                <w:rFonts w:ascii="Footlight MT Light" w:hAnsi="Footlight MT Light" w:cs="Arial"/>
                <w:i/>
                <w:sz w:val="24"/>
                <w:szCs w:val="24"/>
                <w:lang w:val="id-ID"/>
                <w:rPrChange w:id="8943" w:author="suryavina" w:date="2015-02-06T16:21:00Z">
                  <w:rPr>
                    <w:rFonts w:ascii="Footlight MT Light" w:hAnsi="Footlight MT Light" w:cs="Arial"/>
                    <w:i/>
                    <w:sz w:val="24"/>
                    <w:szCs w:val="24"/>
                    <w:lang w:val="id-ID"/>
                  </w:rPr>
                </w:rPrChange>
              </w:rPr>
            </w:pPr>
          </w:p>
          <w:p w:rsidR="00155965" w:rsidRPr="004F1FC6" w:rsidRDefault="00155965" w:rsidP="00155965">
            <w:pPr>
              <w:pStyle w:val="ListParagraph"/>
              <w:ind w:left="1242"/>
              <w:rPr>
                <w:rFonts w:ascii="Footlight MT Light" w:hAnsi="Footlight MT Light" w:cs="Arial"/>
                <w:i/>
                <w:sz w:val="24"/>
                <w:szCs w:val="24"/>
                <w:lang w:val="id-ID"/>
                <w:rPrChange w:id="8944" w:author="suryavina" w:date="2015-02-06T16:21:00Z">
                  <w:rPr>
                    <w:rFonts w:ascii="Footlight MT Light" w:hAnsi="Footlight MT Light" w:cs="Arial"/>
                    <w:i/>
                    <w:sz w:val="24"/>
                    <w:szCs w:val="24"/>
                    <w:lang w:val="id-ID"/>
                  </w:rPr>
                </w:rPrChange>
              </w:rPr>
            </w:pPr>
            <w:r w:rsidRPr="004F1FC6">
              <w:rPr>
                <w:rFonts w:ascii="Footlight MT Light" w:hAnsi="Footlight MT Light" w:cs="Arial"/>
                <w:i/>
                <w:sz w:val="24"/>
                <w:szCs w:val="24"/>
                <w:lang w:val="id-ID"/>
                <w:rPrChange w:id="8945" w:author="suryavina" w:date="2015-02-06T16:21:00Z">
                  <w:rPr>
                    <w:rFonts w:ascii="Footlight MT Light" w:hAnsi="Footlight MT Light" w:cs="Arial"/>
                    <w:i/>
                    <w:sz w:val="24"/>
                    <w:szCs w:val="24"/>
                    <w:lang w:val="id-ID"/>
                  </w:rPr>
                </w:rPrChange>
              </w:rPr>
              <w:t>[untuk Kontrak Lump Sum atau Kontrak Gabungan Lump Sum dan Harga Satuan pada bagian Lump Sum:</w:t>
            </w:r>
          </w:p>
          <w:p w:rsidR="00915CC0" w:rsidRPr="004F1FC6" w:rsidRDefault="00155965" w:rsidP="00FF6EBE">
            <w:pPr>
              <w:pStyle w:val="ListParagraph"/>
              <w:numPr>
                <w:ilvl w:val="0"/>
                <w:numId w:val="513"/>
              </w:numPr>
              <w:ind w:left="1809" w:hanging="567"/>
              <w:rPr>
                <w:rFonts w:ascii="Footlight MT Light" w:hAnsi="Footlight MT Light" w:cs="Arial"/>
                <w:i/>
                <w:sz w:val="24"/>
                <w:szCs w:val="24"/>
                <w:lang w:val="id-ID"/>
                <w:rPrChange w:id="8946" w:author="suryavina" w:date="2015-02-06T16:21:00Z">
                  <w:rPr>
                    <w:rFonts w:ascii="Footlight MT Light" w:hAnsi="Footlight MT Light" w:cs="Arial"/>
                    <w:i/>
                    <w:sz w:val="24"/>
                    <w:szCs w:val="24"/>
                    <w:lang w:val="id-ID"/>
                  </w:rPr>
                </w:rPrChange>
              </w:rPr>
            </w:pPr>
            <w:r w:rsidRPr="004F1FC6">
              <w:rPr>
                <w:rFonts w:ascii="Footlight MT Light" w:hAnsi="Footlight MT Light" w:cs="Arial"/>
                <w:i/>
                <w:sz w:val="24"/>
                <w:szCs w:val="24"/>
                <w:lang w:val="id-ID"/>
                <w:rPrChange w:id="8947" w:author="suryavina" w:date="2015-02-06T16:21:00Z">
                  <w:rPr>
                    <w:rFonts w:ascii="Footlight MT Light" w:hAnsi="Footlight MT Light" w:cs="Arial"/>
                    <w:i/>
                    <w:sz w:val="24"/>
                    <w:szCs w:val="24"/>
                    <w:lang w:val="id-ID"/>
                  </w:rPr>
                </w:rPrChange>
              </w:rPr>
              <w:t>volume dan/atau jenis pekerjaan yang tercantum dalam daftar kuantitas dan harga (apabila ada) disesuaikan dengan yang tercantum dalam Dokumen Pemilihan;</w:t>
            </w:r>
          </w:p>
          <w:p w:rsidR="00915CC0" w:rsidRPr="004F1FC6" w:rsidRDefault="00155965" w:rsidP="00FF6EBE">
            <w:pPr>
              <w:pStyle w:val="ListParagraph"/>
              <w:numPr>
                <w:ilvl w:val="0"/>
                <w:numId w:val="513"/>
              </w:numPr>
              <w:ind w:left="1809" w:hanging="567"/>
              <w:rPr>
                <w:rFonts w:ascii="Footlight MT Light" w:hAnsi="Footlight MT Light" w:cs="Arial"/>
                <w:i/>
                <w:sz w:val="24"/>
                <w:szCs w:val="24"/>
                <w:lang w:val="id-ID"/>
                <w:rPrChange w:id="8948" w:author="suryavina" w:date="2015-02-06T16:21:00Z">
                  <w:rPr>
                    <w:rFonts w:ascii="Footlight MT Light" w:hAnsi="Footlight MT Light" w:cs="Arial"/>
                    <w:i/>
                    <w:sz w:val="24"/>
                    <w:szCs w:val="24"/>
                    <w:lang w:val="id-ID"/>
                  </w:rPr>
                </w:rPrChange>
              </w:rPr>
            </w:pPr>
            <w:r w:rsidRPr="004F1FC6">
              <w:rPr>
                <w:rFonts w:ascii="Footlight MT Light" w:hAnsi="Footlight MT Light" w:cs="Arial"/>
                <w:i/>
                <w:sz w:val="24"/>
                <w:szCs w:val="24"/>
                <w:lang w:val="id-ID"/>
                <w:rPrChange w:id="8949" w:author="suryavina" w:date="2015-02-06T16:21:00Z">
                  <w:rPr>
                    <w:rFonts w:ascii="Footlight MT Light" w:hAnsi="Footlight MT Light" w:cs="Arial"/>
                    <w:i/>
                    <w:sz w:val="24"/>
                    <w:szCs w:val="24"/>
                    <w:lang w:val="id-ID"/>
                  </w:rPr>
                </w:rPrChange>
              </w:rPr>
              <w:t>jenis pekerjaan yang tidak tercantum dalam daftar kuantitas dan harga (apabila ada) disesuaikan dengan jenis pekerjaan yang tercantum dalam Dokumen Pemilihan;</w:t>
            </w:r>
          </w:p>
          <w:p w:rsidR="00155965" w:rsidRPr="004F1FC6" w:rsidRDefault="00155965" w:rsidP="00155965">
            <w:pPr>
              <w:pStyle w:val="ListParagraph"/>
              <w:numPr>
                <w:ilvl w:val="0"/>
                <w:numId w:val="513"/>
              </w:numPr>
              <w:ind w:left="1809" w:hanging="567"/>
              <w:rPr>
                <w:rFonts w:ascii="Footlight MT Light" w:hAnsi="Footlight MT Light" w:cs="Arial"/>
                <w:sz w:val="24"/>
                <w:szCs w:val="24"/>
                <w:lang w:val="id-ID"/>
                <w:rPrChange w:id="8950" w:author="suryavina" w:date="2015-02-06T16:21:00Z">
                  <w:rPr>
                    <w:rFonts w:ascii="Footlight MT Light" w:hAnsi="Footlight MT Light" w:cs="Arial"/>
                    <w:sz w:val="24"/>
                    <w:szCs w:val="24"/>
                    <w:lang w:val="id-ID"/>
                  </w:rPr>
                </w:rPrChange>
              </w:rPr>
            </w:pPr>
            <w:r w:rsidRPr="004F1FC6">
              <w:rPr>
                <w:rFonts w:ascii="Footlight MT Light" w:hAnsi="Footlight MT Light" w:cs="Arial"/>
                <w:i/>
                <w:sz w:val="24"/>
                <w:szCs w:val="24"/>
                <w:lang w:val="id-ID"/>
                <w:rPrChange w:id="8951" w:author="suryavina" w:date="2015-02-06T16:21:00Z">
                  <w:rPr>
                    <w:rFonts w:ascii="Footlight MT Light" w:hAnsi="Footlight MT Light" w:cs="Arial"/>
                    <w:i/>
                    <w:sz w:val="24"/>
                    <w:szCs w:val="24"/>
                    <w:lang w:val="id-ID"/>
                  </w:rPr>
                </w:rPrChange>
              </w:rPr>
              <w:t>hasil koreksi aritmatik pada bagian Lump Sum tidak boleh mengubah nilai total harga penawaran]</w:t>
            </w:r>
          </w:p>
          <w:p w:rsidR="00155965" w:rsidRPr="004F1FC6" w:rsidRDefault="00155965" w:rsidP="00155965">
            <w:pPr>
              <w:pStyle w:val="ListParagraph"/>
              <w:numPr>
                <w:ilvl w:val="0"/>
                <w:numId w:val="513"/>
              </w:numPr>
              <w:ind w:left="1809" w:hanging="567"/>
              <w:rPr>
                <w:rFonts w:ascii="Footlight MT Light" w:hAnsi="Footlight MT Light" w:cs="Arial"/>
                <w:sz w:val="24"/>
                <w:szCs w:val="24"/>
                <w:lang w:val="id-ID"/>
                <w:rPrChange w:id="8952" w:author="suryavina" w:date="2015-02-06T16:21:00Z">
                  <w:rPr>
                    <w:rFonts w:ascii="Footlight MT Light" w:hAnsi="Footlight MT Light" w:cs="Arial"/>
                    <w:sz w:val="24"/>
                    <w:szCs w:val="24"/>
                    <w:lang w:val="id-ID"/>
                  </w:rPr>
                </w:rPrChange>
              </w:rPr>
            </w:pPr>
            <w:r w:rsidRPr="004F1FC6">
              <w:rPr>
                <w:rFonts w:ascii="Footlight MT Light" w:hAnsi="Footlight MT Light"/>
                <w:i/>
                <w:sz w:val="24"/>
                <w:szCs w:val="24"/>
                <w:lang w:val="pt-BR"/>
                <w:rPrChange w:id="8953" w:author="suryavina" w:date="2015-02-06T16:21:00Z">
                  <w:rPr>
                    <w:rFonts w:ascii="Footlight MT Light" w:hAnsi="Footlight MT Light"/>
                    <w:i/>
                    <w:sz w:val="24"/>
                    <w:szCs w:val="24"/>
                    <w:lang w:val="pt-BR"/>
                  </w:rPr>
                </w:rPrChange>
              </w:rPr>
              <w:t>Hasil koreksi aritmatik tidak dapat mengubah nilai total harga penawaran</w:t>
            </w:r>
          </w:p>
          <w:p w:rsidR="00155965" w:rsidRPr="004F1FC6" w:rsidRDefault="00155965" w:rsidP="00155965">
            <w:pPr>
              <w:pStyle w:val="ListParagraph"/>
              <w:tabs>
                <w:tab w:val="left" w:pos="720"/>
              </w:tabs>
              <w:ind w:left="0"/>
              <w:contextualSpacing w:val="0"/>
              <w:rPr>
                <w:rFonts w:ascii="Footlight MT Light" w:hAnsi="Footlight MT Light"/>
                <w:sz w:val="24"/>
                <w:szCs w:val="24"/>
                <w:lang w:val="id-ID"/>
                <w:rPrChange w:id="8954" w:author="suryavina" w:date="2015-02-06T16:21:00Z">
                  <w:rPr>
                    <w:rFonts w:ascii="Footlight MT Light" w:hAnsi="Footlight MT Light"/>
                    <w:sz w:val="24"/>
                    <w:szCs w:val="24"/>
                    <w:lang w:val="id-ID"/>
                  </w:rPr>
                </w:rPrChange>
              </w:rPr>
            </w:pPr>
          </w:p>
          <w:p w:rsidR="00155965" w:rsidRPr="004F1FC6" w:rsidRDefault="00155965" w:rsidP="00155965">
            <w:pPr>
              <w:pStyle w:val="ListParagraph"/>
              <w:numPr>
                <w:ilvl w:val="0"/>
                <w:numId w:val="361"/>
              </w:numPr>
              <w:ind w:left="1242" w:hanging="405"/>
              <w:rPr>
                <w:rFonts w:ascii="Footlight MT Light" w:hAnsi="Footlight MT Light"/>
                <w:sz w:val="24"/>
                <w:szCs w:val="24"/>
                <w:lang w:val="id-ID"/>
                <w:rPrChange w:id="8955" w:author="suryavina" w:date="2015-02-06T16:21:00Z">
                  <w:rPr>
                    <w:rFonts w:ascii="Footlight MT Light" w:hAnsi="Footlight MT Light"/>
                    <w:sz w:val="24"/>
                    <w:szCs w:val="24"/>
                    <w:lang w:val="id-ID"/>
                  </w:rPr>
                </w:rPrChange>
              </w:rPr>
            </w:pPr>
            <w:r w:rsidRPr="004F1FC6">
              <w:rPr>
                <w:rFonts w:ascii="Footlight MT Light" w:hAnsi="Footlight MT Light" w:cs="Arial"/>
                <w:sz w:val="24"/>
                <w:szCs w:val="24"/>
                <w:lang w:val="id-ID"/>
                <w:rPrChange w:id="8956" w:author="suryavina" w:date="2015-02-06T16:21:00Z">
                  <w:rPr>
                    <w:rFonts w:ascii="Footlight MT Light" w:hAnsi="Footlight MT Light" w:cs="Arial"/>
                    <w:sz w:val="24"/>
                    <w:szCs w:val="24"/>
                    <w:lang w:val="id-ID"/>
                  </w:rPr>
                </w:rPrChange>
              </w:rPr>
              <w:t>Total harga penawaran</w:t>
            </w:r>
            <w:r w:rsidRPr="004F1FC6">
              <w:rPr>
                <w:rFonts w:ascii="Footlight MT Light" w:hAnsi="Footlight MT Light"/>
                <w:sz w:val="24"/>
                <w:szCs w:val="24"/>
                <w:lang w:val="id-ID"/>
                <w:rPrChange w:id="8957" w:author="suryavina" w:date="2015-02-06T16:21:00Z">
                  <w:rPr>
                    <w:rFonts w:ascii="Footlight MT Light" w:hAnsi="Footlight MT Light"/>
                    <w:sz w:val="24"/>
                    <w:szCs w:val="24"/>
                    <w:lang w:val="id-ID"/>
                  </w:rPr>
                </w:rPrChange>
              </w:rPr>
              <w:t xml:space="preserve"> setelah koreksi aritmatik yang melebihi  nilai total HPS dinyatakan gugur</w:t>
            </w:r>
            <w:r w:rsidRPr="004F1FC6">
              <w:rPr>
                <w:rFonts w:ascii="Footlight MT Light" w:hAnsi="Footlight MT Light"/>
                <w:sz w:val="24"/>
                <w:szCs w:val="24"/>
                <w:rPrChange w:id="8958" w:author="suryavina" w:date="2015-02-06T16:21:00Z">
                  <w:rPr>
                    <w:rFonts w:ascii="Footlight MT Light" w:hAnsi="Footlight MT Light"/>
                    <w:sz w:val="24"/>
                    <w:szCs w:val="24"/>
                  </w:rPr>
                </w:rPrChange>
              </w:rPr>
              <w:t xml:space="preserve">; </w:t>
            </w:r>
          </w:p>
          <w:p w:rsidR="00155965" w:rsidRPr="004F1FC6" w:rsidRDefault="00155965" w:rsidP="00155965">
            <w:pPr>
              <w:pStyle w:val="ListParagraph"/>
              <w:ind w:left="837"/>
              <w:rPr>
                <w:rFonts w:ascii="Footlight MT Light" w:hAnsi="Footlight MT Light"/>
                <w:sz w:val="24"/>
                <w:szCs w:val="24"/>
                <w:lang w:val="id-ID"/>
                <w:rPrChange w:id="8959" w:author="suryavina" w:date="2015-02-06T16:21:00Z">
                  <w:rPr>
                    <w:rFonts w:ascii="Footlight MT Light" w:hAnsi="Footlight MT Light"/>
                    <w:sz w:val="24"/>
                    <w:szCs w:val="24"/>
                    <w:lang w:val="id-ID"/>
                  </w:rPr>
                </w:rPrChange>
              </w:rPr>
            </w:pPr>
          </w:p>
          <w:p w:rsidR="00155965" w:rsidRPr="004F1FC6" w:rsidRDefault="00155965" w:rsidP="00155965">
            <w:pPr>
              <w:pStyle w:val="ListParagraph"/>
              <w:numPr>
                <w:ilvl w:val="0"/>
                <w:numId w:val="361"/>
              </w:numPr>
              <w:ind w:left="1242" w:hanging="405"/>
              <w:rPr>
                <w:rFonts w:ascii="Footlight MT Light" w:hAnsi="Footlight MT Light"/>
                <w:sz w:val="24"/>
                <w:szCs w:val="24"/>
                <w:lang w:val="id-ID"/>
                <w:rPrChange w:id="8960"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pt-BR"/>
                <w:rPrChange w:id="8961" w:author="suryavina" w:date="2015-02-06T16:21:00Z">
                  <w:rPr>
                    <w:rFonts w:ascii="Footlight MT Light" w:hAnsi="Footlight MT Light"/>
                    <w:sz w:val="24"/>
                    <w:szCs w:val="24"/>
                    <w:lang w:val="pt-BR"/>
                  </w:rPr>
                </w:rPrChange>
              </w:rPr>
              <w:t>Dikecualikan dari huruf b apabila yang memasukkan penawaran harga kurang dari 3 (tiga)</w:t>
            </w:r>
            <w:r w:rsidRPr="004F1FC6">
              <w:rPr>
                <w:rFonts w:ascii="Footlight MT Light" w:hAnsi="Footlight MT Light"/>
                <w:sz w:val="24"/>
                <w:szCs w:val="24"/>
                <w:lang w:val="id-ID"/>
                <w:rPrChange w:id="8962" w:author="suryavina" w:date="2015-02-06T16:21:00Z">
                  <w:rPr>
                    <w:rFonts w:ascii="Footlight MT Light" w:hAnsi="Footlight MT Light"/>
                    <w:sz w:val="24"/>
                    <w:szCs w:val="24"/>
                    <w:lang w:val="id-ID"/>
                  </w:rPr>
                </w:rPrChange>
              </w:rPr>
              <w:t xml:space="preserve"> peserta</w:t>
            </w:r>
            <w:r w:rsidRPr="004F1FC6">
              <w:rPr>
                <w:rFonts w:ascii="Footlight MT Light" w:hAnsi="Footlight MT Light"/>
                <w:sz w:val="24"/>
                <w:szCs w:val="24"/>
                <w:rPrChange w:id="8963" w:author="suryavina" w:date="2015-02-06T16:21:00Z">
                  <w:rPr>
                    <w:rFonts w:ascii="Footlight MT Light" w:hAnsi="Footlight MT Light"/>
                    <w:sz w:val="24"/>
                    <w:szCs w:val="24"/>
                  </w:rPr>
                </w:rPrChange>
              </w:rPr>
              <w:t xml:space="preserve"> dilanjutkan dengan negosiasi harga</w:t>
            </w:r>
            <w:r w:rsidRPr="004F1FC6">
              <w:rPr>
                <w:rFonts w:ascii="Footlight MT Light" w:hAnsi="Footlight MT Light"/>
                <w:rPrChange w:id="8964" w:author="suryavina" w:date="2015-02-06T16:21:00Z">
                  <w:rPr>
                    <w:rFonts w:ascii="Footlight MT Light" w:hAnsi="Footlight MT Light"/>
                  </w:rPr>
                </w:rPrChange>
              </w:rPr>
              <w:t xml:space="preserve">. </w:t>
            </w:r>
          </w:p>
          <w:p w:rsidR="00155965" w:rsidRPr="004F1FC6" w:rsidRDefault="00155965" w:rsidP="00155965">
            <w:pPr>
              <w:pStyle w:val="ListParagraph"/>
              <w:ind w:left="837"/>
              <w:rPr>
                <w:rFonts w:ascii="Footlight MT Light" w:hAnsi="Footlight MT Light"/>
                <w:sz w:val="24"/>
                <w:szCs w:val="24"/>
                <w:lang w:val="id-ID"/>
                <w:rPrChange w:id="8965" w:author="suryavina" w:date="2015-02-06T16:21:00Z">
                  <w:rPr>
                    <w:rFonts w:ascii="Footlight MT Light" w:hAnsi="Footlight MT Light"/>
                    <w:sz w:val="24"/>
                    <w:szCs w:val="24"/>
                    <w:lang w:val="id-ID"/>
                  </w:rPr>
                </w:rPrChange>
              </w:rPr>
            </w:pPr>
          </w:p>
          <w:p w:rsidR="00155965" w:rsidRPr="004F1FC6" w:rsidRDefault="00155965" w:rsidP="00155965">
            <w:pPr>
              <w:pStyle w:val="ListParagraph"/>
              <w:numPr>
                <w:ilvl w:val="0"/>
                <w:numId w:val="361"/>
              </w:numPr>
              <w:ind w:left="1242" w:hanging="405"/>
              <w:rPr>
                <w:rFonts w:ascii="Footlight MT Light" w:hAnsi="Footlight MT Light"/>
                <w:sz w:val="24"/>
                <w:szCs w:val="24"/>
                <w:lang w:val="id-ID"/>
                <w:rPrChange w:id="8966"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8967" w:author="suryavina" w:date="2015-02-06T16:21:00Z">
                  <w:rPr>
                    <w:rFonts w:ascii="Footlight MT Light" w:hAnsi="Footlight MT Light"/>
                    <w:sz w:val="24"/>
                    <w:szCs w:val="24"/>
                    <w:lang w:val="id-ID"/>
                  </w:rPr>
                </w:rPrChange>
              </w:rPr>
              <w:t xml:space="preserve">apabila semua total harga penawaran setelah koreksi aritmatik untuk kontrak harga satuan atau kontrak gabungan lump sum dan harga satuan di atas nilai total HPS, </w:t>
            </w:r>
            <w:r w:rsidRPr="004F1FC6">
              <w:rPr>
                <w:rFonts w:ascii="Footlight MT Light" w:hAnsi="Footlight MT Light"/>
                <w:i/>
                <w:sz w:val="24"/>
                <w:szCs w:val="24"/>
                <w:lang w:val="id-ID"/>
                <w:rPrChange w:id="8968" w:author="suryavina" w:date="2015-02-06T16:21:00Z">
                  <w:rPr>
                    <w:rFonts w:ascii="Footlight MT Light" w:hAnsi="Footlight MT Light"/>
                    <w:i/>
                    <w:sz w:val="24"/>
                    <w:szCs w:val="24"/>
                    <w:lang w:val="id-ID"/>
                  </w:rPr>
                </w:rPrChange>
              </w:rPr>
              <w:t>pelelangan</w:t>
            </w:r>
            <w:r w:rsidRPr="004F1FC6">
              <w:rPr>
                <w:rFonts w:ascii="Footlight MT Light" w:hAnsi="Footlight MT Light"/>
                <w:i/>
                <w:sz w:val="24"/>
                <w:szCs w:val="24"/>
                <w:rPrChange w:id="8969" w:author="suryavina" w:date="2015-02-06T16:21:00Z">
                  <w:rPr>
                    <w:rFonts w:ascii="Footlight MT Light" w:hAnsi="Footlight MT Light"/>
                    <w:i/>
                    <w:sz w:val="24"/>
                    <w:szCs w:val="24"/>
                  </w:rPr>
                </w:rPrChange>
              </w:rPr>
              <w:t>/seleksi</w:t>
            </w:r>
            <w:r w:rsidRPr="004F1FC6">
              <w:rPr>
                <w:rFonts w:ascii="Footlight MT Light" w:hAnsi="Footlight MT Light"/>
                <w:sz w:val="24"/>
                <w:szCs w:val="24"/>
                <w:lang w:val="id-ID"/>
                <w:rPrChange w:id="8970" w:author="suryavina" w:date="2015-02-06T16:21:00Z">
                  <w:rPr>
                    <w:rFonts w:ascii="Footlight MT Light" w:hAnsi="Footlight MT Light"/>
                    <w:sz w:val="24"/>
                    <w:szCs w:val="24"/>
                    <w:lang w:val="id-ID"/>
                  </w:rPr>
                </w:rPrChange>
              </w:rPr>
              <w:t xml:space="preserve"> dinyatakan gagal, kecuali yang memasukkan penawaran harga kurang dari 3 (tiga) peserta </w:t>
            </w:r>
            <w:r w:rsidRPr="004F1FC6">
              <w:rPr>
                <w:rFonts w:ascii="Footlight MT Light" w:hAnsi="Footlight MT Light"/>
                <w:sz w:val="24"/>
                <w:szCs w:val="24"/>
                <w:rPrChange w:id="8971" w:author="suryavina" w:date="2015-02-06T16:21:00Z">
                  <w:rPr>
                    <w:rFonts w:ascii="Footlight MT Light" w:hAnsi="Footlight MT Light"/>
                    <w:sz w:val="24"/>
                    <w:szCs w:val="24"/>
                  </w:rPr>
                </w:rPrChange>
              </w:rPr>
              <w:t>dilanjutkan dengan negosiasi harga.</w:t>
            </w:r>
          </w:p>
          <w:p w:rsidR="00155965" w:rsidRPr="004F1FC6" w:rsidRDefault="00155965" w:rsidP="00155965">
            <w:pPr>
              <w:pStyle w:val="ListParagraph"/>
              <w:ind w:left="1809"/>
              <w:rPr>
                <w:rFonts w:ascii="Footlight MT Light" w:hAnsi="Footlight MT Light"/>
                <w:sz w:val="24"/>
                <w:szCs w:val="24"/>
                <w:lang w:val="id-ID"/>
                <w:rPrChange w:id="8972" w:author="suryavina" w:date="2015-02-06T16:21:00Z">
                  <w:rPr>
                    <w:rFonts w:ascii="Footlight MT Light" w:hAnsi="Footlight MT Light"/>
                    <w:sz w:val="24"/>
                    <w:szCs w:val="24"/>
                    <w:lang w:val="id-ID"/>
                  </w:rPr>
                </w:rPrChange>
              </w:rPr>
            </w:pPr>
          </w:p>
          <w:p w:rsidR="00155965" w:rsidRPr="004F1FC6" w:rsidRDefault="00155965" w:rsidP="00155965">
            <w:pPr>
              <w:pStyle w:val="ListParagraph"/>
              <w:numPr>
                <w:ilvl w:val="0"/>
                <w:numId w:val="361"/>
              </w:numPr>
              <w:ind w:left="1242" w:hanging="405"/>
              <w:rPr>
                <w:rFonts w:ascii="Footlight MT Light" w:hAnsi="Footlight MT Light"/>
                <w:sz w:val="24"/>
                <w:szCs w:val="24"/>
                <w:lang w:val="id-ID"/>
                <w:rPrChange w:id="8973"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8974" w:author="suryavina" w:date="2015-02-06T16:21:00Z">
                  <w:rPr>
                    <w:rFonts w:ascii="Footlight MT Light" w:hAnsi="Footlight MT Light"/>
                    <w:sz w:val="24"/>
                    <w:szCs w:val="24"/>
                    <w:lang w:val="id-ID"/>
                  </w:rPr>
                </w:rPrChange>
              </w:rPr>
              <w:t xml:space="preserve">apabila semua total harga penawaran yang masuk untuk Kontrak Lump Sum di atas nilai total HPS, </w:t>
            </w:r>
            <w:r w:rsidRPr="004F1FC6">
              <w:rPr>
                <w:rFonts w:ascii="Footlight MT Light" w:hAnsi="Footlight MT Light"/>
                <w:i/>
                <w:sz w:val="24"/>
                <w:szCs w:val="24"/>
                <w:lang w:val="id-ID"/>
                <w:rPrChange w:id="8975" w:author="suryavina" w:date="2015-02-06T16:21:00Z">
                  <w:rPr>
                    <w:rFonts w:ascii="Footlight MT Light" w:hAnsi="Footlight MT Light"/>
                    <w:i/>
                    <w:sz w:val="24"/>
                    <w:szCs w:val="24"/>
                    <w:lang w:val="id-ID"/>
                  </w:rPr>
                </w:rPrChange>
              </w:rPr>
              <w:t>pelelangan</w:t>
            </w:r>
            <w:r w:rsidRPr="004F1FC6">
              <w:rPr>
                <w:rFonts w:ascii="Footlight MT Light" w:hAnsi="Footlight MT Light"/>
                <w:i/>
                <w:sz w:val="24"/>
                <w:szCs w:val="24"/>
                <w:rPrChange w:id="8976" w:author="suryavina" w:date="2015-02-06T16:21:00Z">
                  <w:rPr>
                    <w:rFonts w:ascii="Footlight MT Light" w:hAnsi="Footlight MT Light"/>
                    <w:i/>
                    <w:sz w:val="24"/>
                    <w:szCs w:val="24"/>
                  </w:rPr>
                </w:rPrChange>
              </w:rPr>
              <w:t>/seleksi</w:t>
            </w:r>
            <w:r w:rsidRPr="004F1FC6">
              <w:rPr>
                <w:rFonts w:ascii="Footlight MT Light" w:hAnsi="Footlight MT Light"/>
                <w:sz w:val="24"/>
                <w:szCs w:val="24"/>
                <w:lang w:val="id-ID"/>
                <w:rPrChange w:id="8977" w:author="suryavina" w:date="2015-02-06T16:21:00Z">
                  <w:rPr>
                    <w:rFonts w:ascii="Footlight MT Light" w:hAnsi="Footlight MT Light"/>
                    <w:sz w:val="24"/>
                    <w:szCs w:val="24"/>
                    <w:lang w:val="id-ID"/>
                  </w:rPr>
                </w:rPrChange>
              </w:rPr>
              <w:t xml:space="preserve"> dinyatakan gagal</w:t>
            </w:r>
            <w:r w:rsidRPr="004F1FC6">
              <w:rPr>
                <w:rFonts w:ascii="Footlight MT Light" w:hAnsi="Footlight MT Light"/>
                <w:sz w:val="24"/>
                <w:szCs w:val="24"/>
                <w:rPrChange w:id="8978" w:author="suryavina" w:date="2015-02-06T16:21:00Z">
                  <w:rPr>
                    <w:rFonts w:ascii="Footlight MT Light" w:hAnsi="Footlight MT Light"/>
                    <w:sz w:val="24"/>
                    <w:szCs w:val="24"/>
                  </w:rPr>
                </w:rPrChange>
              </w:rPr>
              <w:t xml:space="preserve"> </w:t>
            </w:r>
            <w:r w:rsidRPr="004F1FC6">
              <w:rPr>
                <w:rFonts w:ascii="Footlight MT Light" w:hAnsi="Footlight MT Light"/>
                <w:sz w:val="24"/>
                <w:szCs w:val="24"/>
                <w:lang w:val="id-ID"/>
                <w:rPrChange w:id="8979" w:author="suryavina" w:date="2015-02-06T16:21:00Z">
                  <w:rPr>
                    <w:rFonts w:ascii="Footlight MT Light" w:hAnsi="Footlight MT Light"/>
                    <w:sz w:val="24"/>
                    <w:szCs w:val="24"/>
                    <w:lang w:val="id-ID"/>
                  </w:rPr>
                </w:rPrChange>
              </w:rPr>
              <w:t xml:space="preserve">kecuali yang memasukkan penawaran harga kurang dari 3 (tiga) peserta </w:t>
            </w:r>
            <w:r w:rsidRPr="004F1FC6">
              <w:rPr>
                <w:rFonts w:ascii="Footlight MT Light" w:hAnsi="Footlight MT Light"/>
                <w:sz w:val="24"/>
                <w:szCs w:val="24"/>
                <w:rPrChange w:id="8980" w:author="suryavina" w:date="2015-02-06T16:21:00Z">
                  <w:rPr>
                    <w:rFonts w:ascii="Footlight MT Light" w:hAnsi="Footlight MT Light"/>
                    <w:sz w:val="24"/>
                    <w:szCs w:val="24"/>
                  </w:rPr>
                </w:rPrChange>
              </w:rPr>
              <w:t>dilanjutkan dengan negosiasi harga</w:t>
            </w:r>
            <w:r w:rsidRPr="004F1FC6">
              <w:rPr>
                <w:rFonts w:ascii="Footlight MT Light" w:hAnsi="Footlight MT Light"/>
                <w:sz w:val="24"/>
                <w:szCs w:val="24"/>
                <w:lang w:val="id-ID"/>
                <w:rPrChange w:id="8981" w:author="suryavina" w:date="2015-02-06T16:21:00Z">
                  <w:rPr>
                    <w:rFonts w:ascii="Footlight MT Light" w:hAnsi="Footlight MT Light"/>
                    <w:sz w:val="24"/>
                    <w:szCs w:val="24"/>
                    <w:lang w:val="id-ID"/>
                  </w:rPr>
                </w:rPrChange>
              </w:rPr>
              <w:t>.</w:t>
            </w:r>
          </w:p>
          <w:p w:rsidR="00155965" w:rsidRPr="004F1FC6" w:rsidRDefault="00155965" w:rsidP="00155965">
            <w:pPr>
              <w:pStyle w:val="ListParagraph"/>
              <w:ind w:left="1809"/>
              <w:rPr>
                <w:rFonts w:ascii="Footlight MT Light" w:hAnsi="Footlight MT Light"/>
                <w:sz w:val="24"/>
                <w:szCs w:val="24"/>
                <w:lang w:val="id-ID"/>
                <w:rPrChange w:id="8982" w:author="suryavina" w:date="2015-02-06T16:21:00Z">
                  <w:rPr>
                    <w:rFonts w:ascii="Footlight MT Light" w:hAnsi="Footlight MT Light"/>
                    <w:sz w:val="24"/>
                    <w:szCs w:val="24"/>
                    <w:lang w:val="id-ID"/>
                  </w:rPr>
                </w:rPrChange>
              </w:rPr>
            </w:pPr>
          </w:p>
          <w:p w:rsidR="002F1D21" w:rsidRPr="004F1FC6" w:rsidRDefault="00155965" w:rsidP="00FE17BA">
            <w:pPr>
              <w:pStyle w:val="ListParagraph"/>
              <w:numPr>
                <w:ilvl w:val="0"/>
                <w:numId w:val="357"/>
              </w:numPr>
              <w:tabs>
                <w:tab w:val="left" w:pos="720"/>
              </w:tabs>
              <w:ind w:left="720" w:hanging="630"/>
              <w:contextualSpacing w:val="0"/>
              <w:rPr>
                <w:rFonts w:ascii="Footlight MT Light" w:hAnsi="Footlight MT Light"/>
                <w:sz w:val="24"/>
                <w:szCs w:val="24"/>
                <w:lang w:val="id-ID"/>
                <w:rPrChange w:id="8983"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8984" w:author="suryavina" w:date="2015-02-06T16:21:00Z">
                  <w:rPr>
                    <w:rFonts w:ascii="Footlight MT Light" w:hAnsi="Footlight MT Light"/>
                    <w:sz w:val="24"/>
                    <w:szCs w:val="24"/>
                    <w:lang w:val="id-ID"/>
                  </w:rPr>
                </w:rPrChange>
              </w:rPr>
              <w:t xml:space="preserve">Terhadap </w:t>
            </w:r>
            <w:r w:rsidRPr="004F1FC6">
              <w:rPr>
                <w:rFonts w:ascii="Footlight MT Light" w:hAnsi="Footlight MT Light"/>
                <w:i/>
                <w:sz w:val="24"/>
                <w:szCs w:val="24"/>
                <w:lang w:val="id-ID"/>
                <w:rPrChange w:id="8985" w:author="suryavina" w:date="2015-02-06T16:21:00Z">
                  <w:rPr>
                    <w:rFonts w:ascii="Footlight MT Light" w:hAnsi="Footlight MT Light"/>
                    <w:i/>
                    <w:sz w:val="24"/>
                    <w:szCs w:val="24"/>
                    <w:lang w:val="id-ID"/>
                  </w:rPr>
                </w:rPrChange>
              </w:rPr>
              <w:t>file</w:t>
            </w:r>
            <w:r w:rsidRPr="004F1FC6">
              <w:rPr>
                <w:rFonts w:ascii="Footlight MT Light" w:hAnsi="Footlight MT Light"/>
                <w:sz w:val="24"/>
                <w:szCs w:val="24"/>
                <w:lang w:val="id-ID"/>
                <w:rPrChange w:id="8986" w:author="suryavina" w:date="2015-02-06T16:21:00Z">
                  <w:rPr>
                    <w:rFonts w:ascii="Footlight MT Light" w:hAnsi="Footlight MT Light"/>
                    <w:sz w:val="24"/>
                    <w:szCs w:val="24"/>
                    <w:lang w:val="id-ID"/>
                  </w:rPr>
                </w:rPrChange>
              </w:rPr>
              <w:t xml:space="preserve"> penawaran </w:t>
            </w:r>
            <w:r w:rsidRPr="004F1FC6">
              <w:rPr>
                <w:rFonts w:ascii="Footlight MT Light" w:hAnsi="Footlight MT Light"/>
                <w:sz w:val="24"/>
                <w:szCs w:val="24"/>
                <w:rPrChange w:id="8987" w:author="suryavina" w:date="2015-02-06T16:21:00Z">
                  <w:rPr>
                    <w:rFonts w:ascii="Footlight MT Light" w:hAnsi="Footlight MT Light"/>
                    <w:sz w:val="24"/>
                    <w:szCs w:val="24"/>
                  </w:rPr>
                </w:rPrChange>
              </w:rPr>
              <w:t xml:space="preserve">harga </w:t>
            </w:r>
            <w:r w:rsidRPr="004F1FC6">
              <w:rPr>
                <w:rFonts w:ascii="Footlight MT Light" w:hAnsi="Footlight MT Light"/>
                <w:sz w:val="24"/>
                <w:szCs w:val="24"/>
                <w:lang w:val="id-ID"/>
                <w:rPrChange w:id="8988" w:author="suryavina" w:date="2015-02-06T16:21:00Z">
                  <w:rPr>
                    <w:rFonts w:ascii="Footlight MT Light" w:hAnsi="Footlight MT Light"/>
                    <w:sz w:val="24"/>
                    <w:szCs w:val="24"/>
                    <w:lang w:val="id-ID"/>
                  </w:rPr>
                </w:rPrChange>
              </w:rPr>
              <w:t xml:space="preserve">yang tidak dapat dibuka (didekripsi), Pokja ULP menyampaikan </w:t>
            </w:r>
            <w:r w:rsidRPr="004F1FC6">
              <w:rPr>
                <w:rFonts w:ascii="Footlight MT Light" w:hAnsi="Footlight MT Light"/>
                <w:i/>
                <w:sz w:val="24"/>
                <w:szCs w:val="24"/>
                <w:lang w:val="id-ID"/>
                <w:rPrChange w:id="8989" w:author="suryavina" w:date="2015-02-06T16:21:00Z">
                  <w:rPr>
                    <w:rFonts w:ascii="Footlight MT Light" w:hAnsi="Footlight MT Light"/>
                    <w:i/>
                    <w:sz w:val="24"/>
                    <w:szCs w:val="24"/>
                    <w:lang w:val="id-ID"/>
                  </w:rPr>
                </w:rPrChange>
              </w:rPr>
              <w:t>file</w:t>
            </w:r>
            <w:r w:rsidRPr="004F1FC6">
              <w:rPr>
                <w:rFonts w:ascii="Footlight MT Light" w:hAnsi="Footlight MT Light"/>
                <w:sz w:val="24"/>
                <w:szCs w:val="24"/>
                <w:lang w:val="id-ID"/>
                <w:rPrChange w:id="8990" w:author="suryavina" w:date="2015-02-06T16:21:00Z">
                  <w:rPr>
                    <w:rFonts w:ascii="Footlight MT Light" w:hAnsi="Footlight MT Light"/>
                    <w:sz w:val="24"/>
                    <w:szCs w:val="24"/>
                    <w:lang w:val="id-ID"/>
                  </w:rPr>
                </w:rPrChange>
              </w:rPr>
              <w:t xml:space="preserve"> penawaran tersebut kepada LPSE untuk mendapat keterangan bahwa </w:t>
            </w:r>
            <w:r w:rsidRPr="004F1FC6">
              <w:rPr>
                <w:rFonts w:ascii="Footlight MT Light" w:hAnsi="Footlight MT Light"/>
                <w:i/>
                <w:sz w:val="24"/>
                <w:szCs w:val="24"/>
                <w:lang w:val="id-ID"/>
                <w:rPrChange w:id="8991" w:author="suryavina" w:date="2015-02-06T16:21:00Z">
                  <w:rPr>
                    <w:rFonts w:ascii="Footlight MT Light" w:hAnsi="Footlight MT Light"/>
                    <w:i/>
                    <w:sz w:val="24"/>
                    <w:szCs w:val="24"/>
                    <w:lang w:val="id-ID"/>
                  </w:rPr>
                </w:rPrChange>
              </w:rPr>
              <w:t>file</w:t>
            </w:r>
            <w:r w:rsidRPr="004F1FC6">
              <w:rPr>
                <w:rFonts w:ascii="Footlight MT Light" w:hAnsi="Footlight MT Light"/>
                <w:sz w:val="24"/>
                <w:szCs w:val="24"/>
                <w:lang w:val="id-ID"/>
                <w:rPrChange w:id="8992" w:author="suryavina" w:date="2015-02-06T16:21:00Z">
                  <w:rPr>
                    <w:rFonts w:ascii="Footlight MT Light" w:hAnsi="Footlight MT Light"/>
                    <w:sz w:val="24"/>
                    <w:szCs w:val="24"/>
                    <w:lang w:val="id-ID"/>
                  </w:rPr>
                </w:rPrChange>
              </w:rPr>
              <w:t xml:space="preserve"> yang bersangkutan tidak dapat dibuka dan bila dianggap perlu LPSE dapat menyampaikan file penawaran </w:t>
            </w:r>
            <w:r w:rsidRPr="004F1FC6">
              <w:rPr>
                <w:rFonts w:ascii="Footlight MT Light" w:hAnsi="Footlight MT Light"/>
                <w:sz w:val="24"/>
                <w:szCs w:val="24"/>
                <w:rPrChange w:id="8993" w:author="suryavina" w:date="2015-02-06T16:21:00Z">
                  <w:rPr>
                    <w:rFonts w:ascii="Footlight MT Light" w:hAnsi="Footlight MT Light"/>
                    <w:sz w:val="24"/>
                    <w:szCs w:val="24"/>
                  </w:rPr>
                </w:rPrChange>
              </w:rPr>
              <w:t xml:space="preserve">harga </w:t>
            </w:r>
            <w:r w:rsidRPr="004F1FC6">
              <w:rPr>
                <w:rFonts w:ascii="Footlight MT Light" w:hAnsi="Footlight MT Light"/>
                <w:sz w:val="24"/>
                <w:szCs w:val="24"/>
                <w:lang w:val="id-ID"/>
                <w:rPrChange w:id="8994" w:author="suryavina" w:date="2015-02-06T16:21:00Z">
                  <w:rPr>
                    <w:rFonts w:ascii="Footlight MT Light" w:hAnsi="Footlight MT Light"/>
                    <w:sz w:val="24"/>
                    <w:szCs w:val="24"/>
                    <w:lang w:val="id-ID"/>
                  </w:rPr>
                </w:rPrChange>
              </w:rPr>
              <w:t>tersebut kepada LKPP.</w:t>
            </w:r>
          </w:p>
          <w:p w:rsidR="006B720E" w:rsidRPr="004F1FC6" w:rsidRDefault="006B720E" w:rsidP="006B720E">
            <w:pPr>
              <w:pStyle w:val="ListParagraph"/>
              <w:keepNext/>
              <w:keepLines/>
              <w:tabs>
                <w:tab w:val="left" w:pos="720"/>
              </w:tabs>
              <w:spacing w:after="240"/>
              <w:contextualSpacing w:val="0"/>
              <w:outlineLvl w:val="2"/>
              <w:rPr>
                <w:rFonts w:ascii="Footlight MT Light" w:hAnsi="Footlight MT Light"/>
                <w:sz w:val="24"/>
                <w:szCs w:val="24"/>
                <w:lang w:val="id-ID"/>
                <w:rPrChange w:id="8995" w:author="suryavina" w:date="2015-02-06T16:21:00Z">
                  <w:rPr>
                    <w:rFonts w:ascii="Footlight MT Light" w:hAnsi="Footlight MT Light"/>
                    <w:sz w:val="24"/>
                    <w:szCs w:val="24"/>
                    <w:lang w:val="id-ID"/>
                  </w:rPr>
                </w:rPrChange>
              </w:rPr>
            </w:pPr>
          </w:p>
          <w:p w:rsidR="006B720E" w:rsidRPr="004F1FC6" w:rsidRDefault="00155965" w:rsidP="00FE17BA">
            <w:pPr>
              <w:pStyle w:val="ListParagraph"/>
              <w:numPr>
                <w:ilvl w:val="0"/>
                <w:numId w:val="357"/>
              </w:numPr>
              <w:tabs>
                <w:tab w:val="left" w:pos="720"/>
              </w:tabs>
              <w:ind w:left="720" w:hanging="630"/>
              <w:contextualSpacing w:val="0"/>
              <w:rPr>
                <w:rFonts w:ascii="Footlight MT Light" w:hAnsi="Footlight MT Light"/>
                <w:sz w:val="24"/>
                <w:szCs w:val="24"/>
                <w:lang w:val="id-ID"/>
                <w:rPrChange w:id="8996"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8997" w:author="suryavina" w:date="2015-02-06T16:21:00Z">
                  <w:rPr>
                    <w:rFonts w:ascii="Footlight MT Light" w:hAnsi="Footlight MT Light"/>
                    <w:sz w:val="24"/>
                    <w:szCs w:val="24"/>
                    <w:lang w:val="id-ID"/>
                  </w:rPr>
                </w:rPrChange>
              </w:rPr>
              <w:t xml:space="preserve">Berdasarkan keterangan dari LPSE atau LKPP, apabila </w:t>
            </w:r>
            <w:r w:rsidRPr="004F1FC6">
              <w:rPr>
                <w:rFonts w:ascii="Footlight MT Light" w:hAnsi="Footlight MT Light"/>
                <w:i/>
                <w:sz w:val="24"/>
                <w:szCs w:val="24"/>
                <w:lang w:val="id-ID"/>
                <w:rPrChange w:id="8998" w:author="suryavina" w:date="2015-02-06T16:21:00Z">
                  <w:rPr>
                    <w:rFonts w:ascii="Footlight MT Light" w:hAnsi="Footlight MT Light"/>
                    <w:i/>
                    <w:sz w:val="24"/>
                    <w:szCs w:val="24"/>
                    <w:lang w:val="id-ID"/>
                  </w:rPr>
                </w:rPrChange>
              </w:rPr>
              <w:t>file</w:t>
            </w:r>
            <w:r w:rsidRPr="004F1FC6">
              <w:rPr>
                <w:rFonts w:ascii="Footlight MT Light" w:hAnsi="Footlight MT Light"/>
                <w:sz w:val="24"/>
                <w:szCs w:val="24"/>
                <w:lang w:val="id-ID"/>
                <w:rPrChange w:id="8999" w:author="suryavina" w:date="2015-02-06T16:21:00Z">
                  <w:rPr>
                    <w:rFonts w:ascii="Footlight MT Light" w:hAnsi="Footlight MT Light"/>
                    <w:sz w:val="24"/>
                    <w:szCs w:val="24"/>
                    <w:lang w:val="id-ID"/>
                  </w:rPr>
                </w:rPrChange>
              </w:rPr>
              <w:t xml:space="preserve"> penawaran tidak dapat dibuka/didekripsi maka Pokja ULP dapat menetapkan bahwa file penawaran </w:t>
            </w:r>
            <w:r w:rsidRPr="004F1FC6">
              <w:rPr>
                <w:rFonts w:ascii="Footlight MT Light" w:hAnsi="Footlight MT Light"/>
                <w:sz w:val="24"/>
                <w:szCs w:val="24"/>
                <w:rPrChange w:id="9000" w:author="suryavina" w:date="2015-02-06T16:21:00Z">
                  <w:rPr>
                    <w:rFonts w:ascii="Footlight MT Light" w:hAnsi="Footlight MT Light"/>
                    <w:sz w:val="24"/>
                    <w:szCs w:val="24"/>
                  </w:rPr>
                </w:rPrChange>
              </w:rPr>
              <w:t xml:space="preserve">harga </w:t>
            </w:r>
            <w:r w:rsidRPr="004F1FC6">
              <w:rPr>
                <w:rFonts w:ascii="Footlight MT Light" w:hAnsi="Footlight MT Light"/>
                <w:sz w:val="24"/>
                <w:szCs w:val="24"/>
                <w:lang w:val="id-ID"/>
                <w:rPrChange w:id="9001" w:author="suryavina" w:date="2015-02-06T16:21:00Z">
                  <w:rPr>
                    <w:rFonts w:ascii="Footlight MT Light" w:hAnsi="Footlight MT Light"/>
                    <w:sz w:val="24"/>
                    <w:szCs w:val="24"/>
                    <w:lang w:val="id-ID"/>
                  </w:rPr>
                </w:rPrChange>
              </w:rPr>
              <w:t>tersebut tidak memenuhi syarat sebagai penawaran dan penyedia barang/jasa yang mengirimkan file penawaran tersebut dianggap tidak memasukkan penawaran. Apabila dapat dibuka, maka Pokja ULP akan melanjutkan proses atas penawaran yang bersangkutan</w:t>
            </w:r>
          </w:p>
          <w:p w:rsidR="00BE3900" w:rsidRPr="004F1FC6" w:rsidRDefault="00BE3900" w:rsidP="00FE17BA">
            <w:pPr>
              <w:ind w:left="108"/>
              <w:rPr>
                <w:rFonts w:ascii="Footlight MT Light" w:hAnsi="Footlight MT Light"/>
                <w:sz w:val="24"/>
                <w:szCs w:val="24"/>
                <w:lang w:val="id-ID"/>
                <w:rPrChange w:id="9002" w:author="suryavina" w:date="2015-02-06T16:21:00Z">
                  <w:rPr>
                    <w:rFonts w:ascii="Footlight MT Light" w:hAnsi="Footlight MT Light"/>
                    <w:sz w:val="24"/>
                    <w:szCs w:val="24"/>
                    <w:lang w:val="id-ID"/>
                  </w:rPr>
                </w:rPrChange>
              </w:rPr>
            </w:pPr>
          </w:p>
          <w:p w:rsidR="009322B6" w:rsidRPr="004F1FC6" w:rsidRDefault="009322B6" w:rsidP="00FE17BA">
            <w:pPr>
              <w:pStyle w:val="ListParagraph"/>
              <w:tabs>
                <w:tab w:val="left" w:pos="720"/>
              </w:tabs>
              <w:contextualSpacing w:val="0"/>
              <w:rPr>
                <w:rFonts w:ascii="Footlight MT Light" w:hAnsi="Footlight MT Light"/>
                <w:sz w:val="24"/>
                <w:szCs w:val="24"/>
                <w:lang w:val="id-ID"/>
                <w:rPrChange w:id="9003" w:author="suryavina" w:date="2015-02-06T16:21:00Z">
                  <w:rPr>
                    <w:rFonts w:ascii="Footlight MT Light" w:hAnsi="Footlight MT Light"/>
                    <w:sz w:val="24"/>
                    <w:szCs w:val="24"/>
                    <w:lang w:val="id-ID"/>
                  </w:rPr>
                </w:rPrChange>
              </w:rPr>
            </w:pPr>
          </w:p>
        </w:tc>
      </w:tr>
      <w:tr w:rsidR="00CE2E6C" w:rsidRPr="004F1FC6" w:rsidTr="003D36AE">
        <w:tc>
          <w:tcPr>
            <w:tcW w:w="2160" w:type="dxa"/>
          </w:tcPr>
          <w:p w:rsidR="008D7728" w:rsidRPr="004F1FC6" w:rsidRDefault="00155965">
            <w:pPr>
              <w:pStyle w:val="Heading2"/>
              <w:numPr>
                <w:ilvl w:val="0"/>
                <w:numId w:val="18"/>
              </w:numPr>
              <w:ind w:left="426"/>
              <w:jc w:val="left"/>
              <w:rPr>
                <w:rFonts w:ascii="Footlight MT Light" w:hAnsi="Footlight MT Light"/>
                <w:sz w:val="24"/>
                <w:szCs w:val="24"/>
                <w:rPrChange w:id="9004" w:author="suryavina" w:date="2015-02-06T16:21:00Z">
                  <w:rPr>
                    <w:rFonts w:ascii="Footlight MT Light" w:hAnsi="Footlight MT Light"/>
                    <w:sz w:val="24"/>
                    <w:szCs w:val="24"/>
                  </w:rPr>
                </w:rPrChange>
              </w:rPr>
            </w:pPr>
            <w:bookmarkStart w:id="9005" w:name="_Toc409774998"/>
            <w:bookmarkStart w:id="9006" w:name="_Toc410662202"/>
            <w:r w:rsidRPr="004F1FC6">
              <w:rPr>
                <w:rFonts w:ascii="Footlight MT Light" w:hAnsi="Footlight MT Light"/>
                <w:sz w:val="24"/>
                <w:szCs w:val="24"/>
                <w:rPrChange w:id="9007" w:author="suryavina" w:date="2015-02-06T16:21:00Z">
                  <w:rPr>
                    <w:rFonts w:ascii="Footlight MT Light" w:hAnsi="Footlight MT Light"/>
                    <w:sz w:val="24"/>
                    <w:szCs w:val="24"/>
                  </w:rPr>
                </w:rPrChange>
              </w:rPr>
              <w:t>Pengumuman Pemenang</w:t>
            </w:r>
            <w:bookmarkEnd w:id="9005"/>
            <w:bookmarkEnd w:id="9006"/>
            <w:r w:rsidRPr="004F1FC6">
              <w:rPr>
                <w:rFonts w:ascii="Footlight MT Light" w:hAnsi="Footlight MT Light"/>
                <w:sz w:val="24"/>
                <w:szCs w:val="24"/>
                <w:rPrChange w:id="9008" w:author="suryavina" w:date="2015-02-06T16:21:00Z">
                  <w:rPr>
                    <w:rFonts w:ascii="Footlight MT Light" w:hAnsi="Footlight MT Light"/>
                    <w:sz w:val="24"/>
                    <w:szCs w:val="24"/>
                  </w:rPr>
                </w:rPrChange>
              </w:rPr>
              <w:t xml:space="preserve"> </w:t>
            </w:r>
          </w:p>
        </w:tc>
        <w:tc>
          <w:tcPr>
            <w:tcW w:w="5868" w:type="dxa"/>
          </w:tcPr>
          <w:p w:rsidR="00CE2E6C" w:rsidRPr="004F1FC6" w:rsidRDefault="00155965" w:rsidP="00CE2E6C">
            <w:pPr>
              <w:numPr>
                <w:ilvl w:val="0"/>
                <w:numId w:val="528"/>
              </w:numPr>
              <w:ind w:left="675" w:hanging="675"/>
              <w:rPr>
                <w:rFonts w:ascii="Footlight MT Light" w:hAnsi="Footlight MT Light"/>
                <w:i/>
                <w:sz w:val="24"/>
                <w:szCs w:val="24"/>
                <w:rPrChange w:id="9009"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9010" w:author="suryavina" w:date="2015-02-06T16:21:00Z">
                  <w:rPr>
                    <w:rFonts w:ascii="Footlight MT Light" w:hAnsi="Footlight MT Light"/>
                    <w:i/>
                    <w:sz w:val="24"/>
                    <w:szCs w:val="24"/>
                  </w:rPr>
                </w:rPrChange>
              </w:rPr>
              <w:t>Penyedia dengan penawaran haga terendah yan tidak melampaui HPS merupakan pemenang.</w:t>
            </w:r>
          </w:p>
          <w:p w:rsidR="00155965" w:rsidRPr="004F1FC6" w:rsidRDefault="00155965" w:rsidP="00155965">
            <w:pPr>
              <w:ind w:left="675"/>
              <w:rPr>
                <w:rFonts w:ascii="Footlight MT Light" w:hAnsi="Footlight MT Light"/>
                <w:i/>
                <w:sz w:val="24"/>
                <w:szCs w:val="24"/>
                <w:rPrChange w:id="9011" w:author="suryavina" w:date="2015-02-06T16:21:00Z">
                  <w:rPr>
                    <w:rFonts w:ascii="Footlight MT Light" w:hAnsi="Footlight MT Light"/>
                    <w:i/>
                    <w:sz w:val="24"/>
                    <w:szCs w:val="24"/>
                  </w:rPr>
                </w:rPrChange>
              </w:rPr>
            </w:pPr>
          </w:p>
          <w:p w:rsidR="00CE2E6C" w:rsidRPr="004F1FC6" w:rsidRDefault="00155965" w:rsidP="00CE2E6C">
            <w:pPr>
              <w:numPr>
                <w:ilvl w:val="0"/>
                <w:numId w:val="528"/>
              </w:numPr>
              <w:ind w:left="675" w:hanging="675"/>
              <w:rPr>
                <w:rFonts w:ascii="Footlight MT Light" w:hAnsi="Footlight MT Light"/>
                <w:i/>
                <w:sz w:val="24"/>
                <w:szCs w:val="24"/>
                <w:rPrChange w:id="9012"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9013" w:author="suryavina" w:date="2015-02-06T16:21:00Z">
                  <w:rPr>
                    <w:rFonts w:ascii="Footlight MT Light" w:hAnsi="Footlight MT Light"/>
                    <w:i/>
                    <w:sz w:val="24"/>
                    <w:szCs w:val="24"/>
                  </w:rPr>
                </w:rPrChange>
              </w:rPr>
              <w:t>Penyedia dengan penawaran terendah 2 dan seterusnya merupakan pemenang cadangan.</w:t>
            </w:r>
          </w:p>
          <w:p w:rsidR="00155965" w:rsidRPr="004F1FC6" w:rsidRDefault="00155965" w:rsidP="00155965">
            <w:pPr>
              <w:ind w:left="675"/>
              <w:rPr>
                <w:rFonts w:ascii="Footlight MT Light" w:hAnsi="Footlight MT Light"/>
                <w:i/>
                <w:sz w:val="24"/>
                <w:szCs w:val="24"/>
                <w:rPrChange w:id="9014" w:author="suryavina" w:date="2015-02-06T16:21:00Z">
                  <w:rPr>
                    <w:rFonts w:ascii="Footlight MT Light" w:hAnsi="Footlight MT Light"/>
                    <w:i/>
                    <w:sz w:val="24"/>
                    <w:szCs w:val="24"/>
                  </w:rPr>
                </w:rPrChange>
              </w:rPr>
            </w:pPr>
          </w:p>
          <w:p w:rsidR="00CE2E6C" w:rsidRPr="004F1FC6" w:rsidRDefault="00155965" w:rsidP="00CE2E6C">
            <w:pPr>
              <w:numPr>
                <w:ilvl w:val="0"/>
                <w:numId w:val="528"/>
              </w:numPr>
              <w:ind w:left="675" w:hanging="675"/>
              <w:rPr>
                <w:rFonts w:ascii="Footlight MT Light" w:hAnsi="Footlight MT Light"/>
                <w:i/>
                <w:sz w:val="24"/>
                <w:szCs w:val="24"/>
                <w:rPrChange w:id="9015"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9016" w:author="suryavina" w:date="2015-02-06T16:21:00Z">
                  <w:rPr>
                    <w:rFonts w:ascii="Footlight MT Light" w:hAnsi="Footlight MT Light"/>
                    <w:i/>
                    <w:sz w:val="24"/>
                    <w:szCs w:val="24"/>
                  </w:rPr>
                </w:rPrChange>
              </w:rPr>
              <w:t>Pokja ULP mengumumkan pemenang dan pemenang Cadangan melalui aplikasi SPSE</w:t>
            </w:r>
          </w:p>
          <w:p w:rsidR="00155965" w:rsidRPr="004F1FC6" w:rsidRDefault="00155965" w:rsidP="00155965">
            <w:pPr>
              <w:rPr>
                <w:rFonts w:ascii="Footlight MT Light" w:hAnsi="Footlight MT Light"/>
                <w:i/>
                <w:sz w:val="24"/>
                <w:szCs w:val="24"/>
                <w:rPrChange w:id="9017" w:author="suryavina" w:date="2015-02-06T16:21:00Z">
                  <w:rPr>
                    <w:rFonts w:ascii="Footlight MT Light" w:hAnsi="Footlight MT Light"/>
                    <w:i/>
                    <w:sz w:val="24"/>
                    <w:szCs w:val="24"/>
                  </w:rPr>
                </w:rPrChange>
              </w:rPr>
            </w:pPr>
          </w:p>
        </w:tc>
      </w:tr>
      <w:tr w:rsidR="000F68A9" w:rsidRPr="004F1FC6" w:rsidTr="003D36AE">
        <w:tc>
          <w:tcPr>
            <w:tcW w:w="2160" w:type="dxa"/>
          </w:tcPr>
          <w:p w:rsidR="000F68A9" w:rsidRPr="004F1FC6" w:rsidDel="00E41CD3" w:rsidRDefault="00155965" w:rsidP="00915CC0">
            <w:pPr>
              <w:pStyle w:val="Heading2"/>
              <w:numPr>
                <w:ilvl w:val="0"/>
                <w:numId w:val="18"/>
              </w:numPr>
              <w:ind w:left="426"/>
              <w:jc w:val="left"/>
              <w:rPr>
                <w:rFonts w:ascii="Footlight MT Light" w:hAnsi="Footlight MT Light"/>
                <w:sz w:val="24"/>
                <w:szCs w:val="24"/>
                <w:rPrChange w:id="9018" w:author="suryavina" w:date="2015-02-06T16:21:00Z">
                  <w:rPr>
                    <w:rFonts w:ascii="Footlight MT Light" w:hAnsi="Footlight MT Light"/>
                    <w:sz w:val="24"/>
                    <w:szCs w:val="24"/>
                  </w:rPr>
                </w:rPrChange>
              </w:rPr>
            </w:pPr>
            <w:r w:rsidRPr="004F1FC6">
              <w:rPr>
                <w:rFonts w:ascii="Footlight MT Light" w:hAnsi="Footlight MT Light"/>
                <w:sz w:val="24"/>
                <w:szCs w:val="24"/>
                <w:rPrChange w:id="9019" w:author="suryavina" w:date="2015-02-06T16:21:00Z">
                  <w:rPr>
                    <w:rFonts w:ascii="Footlight MT Light" w:hAnsi="Footlight MT Light"/>
                    <w:sz w:val="24"/>
                    <w:szCs w:val="24"/>
                  </w:rPr>
                </w:rPrChange>
              </w:rPr>
              <w:t xml:space="preserve"> </w:t>
            </w:r>
            <w:bookmarkStart w:id="9020" w:name="_Toc409774999"/>
            <w:bookmarkStart w:id="9021" w:name="_Toc410662203"/>
            <w:r w:rsidRPr="004F1FC6">
              <w:rPr>
                <w:rFonts w:ascii="Footlight MT Light" w:hAnsi="Footlight MT Light"/>
                <w:i/>
                <w:sz w:val="24"/>
                <w:szCs w:val="24"/>
                <w:rPrChange w:id="9022" w:author="suryavina" w:date="2015-02-06T16:21:00Z">
                  <w:rPr>
                    <w:rFonts w:ascii="Footlight MT Light" w:hAnsi="Footlight MT Light"/>
                    <w:i/>
                    <w:sz w:val="24"/>
                    <w:szCs w:val="24"/>
                  </w:rPr>
                </w:rPrChange>
              </w:rPr>
              <w:t>[Negosiasi Harga]</w:t>
            </w:r>
            <w:bookmarkEnd w:id="9020"/>
            <w:bookmarkEnd w:id="9021"/>
          </w:p>
        </w:tc>
        <w:tc>
          <w:tcPr>
            <w:tcW w:w="5868" w:type="dxa"/>
          </w:tcPr>
          <w:p w:rsidR="00155965" w:rsidRPr="004F1FC6" w:rsidRDefault="00155965" w:rsidP="00155965">
            <w:pPr>
              <w:numPr>
                <w:ilvl w:val="0"/>
                <w:numId w:val="2029"/>
              </w:numPr>
              <w:ind w:left="675" w:hanging="675"/>
              <w:rPr>
                <w:rFonts w:ascii="Footlight MT Light" w:hAnsi="Footlight MT Light"/>
                <w:i/>
                <w:sz w:val="24"/>
                <w:szCs w:val="24"/>
                <w:lang w:val="id-ID"/>
                <w:rPrChange w:id="9023"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rPrChange w:id="9024" w:author="suryavina" w:date="2015-02-06T16:21:00Z">
                  <w:rPr>
                    <w:rFonts w:ascii="Footlight MT Light" w:hAnsi="Footlight MT Light"/>
                    <w:i/>
                    <w:sz w:val="24"/>
                    <w:szCs w:val="24"/>
                  </w:rPr>
                </w:rPrChange>
              </w:rPr>
              <w:t>[N</w:t>
            </w:r>
            <w:r w:rsidRPr="004F1FC6">
              <w:rPr>
                <w:rFonts w:ascii="Footlight MT Light" w:hAnsi="Footlight MT Light" w:cs="Arial"/>
                <w:i/>
                <w:sz w:val="24"/>
                <w:szCs w:val="24"/>
                <w:rPrChange w:id="9025" w:author="suryavina" w:date="2015-02-06T16:21:00Z">
                  <w:rPr>
                    <w:rFonts w:ascii="Footlight MT Light" w:hAnsi="Footlight MT Light" w:cs="Arial"/>
                    <w:i/>
                    <w:sz w:val="24"/>
                    <w:szCs w:val="24"/>
                  </w:rPr>
                </w:rPrChange>
              </w:rPr>
              <w:t>egosiasi harga dilakukan dalam hal peserta yang memasukkan penawaran kurang dari 3 (tiga)</w:t>
            </w:r>
            <w:r w:rsidRPr="004F1FC6">
              <w:rPr>
                <w:rFonts w:ascii="Footlight MT Light" w:hAnsi="Footlight MT Light"/>
                <w:i/>
                <w:sz w:val="24"/>
                <w:szCs w:val="24"/>
                <w:rPrChange w:id="9026" w:author="suryavina" w:date="2015-02-06T16:21:00Z">
                  <w:rPr>
                    <w:rFonts w:ascii="Footlight MT Light" w:hAnsi="Footlight MT Light"/>
                    <w:i/>
                    <w:sz w:val="24"/>
                    <w:szCs w:val="24"/>
                  </w:rPr>
                </w:rPrChange>
              </w:rPr>
              <w:t>].</w:t>
            </w:r>
          </w:p>
          <w:p w:rsidR="00155965" w:rsidRPr="004F1FC6" w:rsidRDefault="00155965" w:rsidP="00155965">
            <w:pPr>
              <w:rPr>
                <w:rFonts w:ascii="Footlight MT Light" w:hAnsi="Footlight MT Light"/>
                <w:i/>
                <w:sz w:val="24"/>
                <w:szCs w:val="24"/>
                <w:lang w:val="id-ID"/>
                <w:rPrChange w:id="9027" w:author="suryavina" w:date="2015-02-06T16:21:00Z">
                  <w:rPr>
                    <w:rFonts w:ascii="Footlight MT Light" w:hAnsi="Footlight MT Light"/>
                    <w:i/>
                    <w:sz w:val="24"/>
                    <w:szCs w:val="24"/>
                    <w:lang w:val="id-ID"/>
                  </w:rPr>
                </w:rPrChange>
              </w:rPr>
            </w:pPr>
          </w:p>
          <w:p w:rsidR="00155965" w:rsidRPr="004F1FC6" w:rsidRDefault="00155965" w:rsidP="00155965">
            <w:pPr>
              <w:numPr>
                <w:ilvl w:val="0"/>
                <w:numId w:val="2029"/>
              </w:numPr>
              <w:ind w:left="675" w:hanging="675"/>
              <w:rPr>
                <w:rFonts w:ascii="Footlight MT Light" w:hAnsi="Footlight MT Light"/>
                <w:i/>
                <w:sz w:val="24"/>
                <w:szCs w:val="24"/>
                <w:lang w:val="id-ID"/>
                <w:rPrChange w:id="9028" w:author="suryavina" w:date="2015-02-06T16:21:00Z">
                  <w:rPr>
                    <w:rFonts w:ascii="Footlight MT Light" w:hAnsi="Footlight MT Light"/>
                    <w:i/>
                    <w:sz w:val="24"/>
                    <w:szCs w:val="24"/>
                    <w:lang w:val="id-ID"/>
                  </w:rPr>
                </w:rPrChange>
              </w:rPr>
            </w:pPr>
            <w:r w:rsidRPr="004F1FC6">
              <w:rPr>
                <w:rFonts w:ascii="Footlight MT Light" w:hAnsi="Footlight MT Light" w:cs="Arial"/>
                <w:i/>
                <w:sz w:val="24"/>
                <w:szCs w:val="24"/>
                <w:rPrChange w:id="9029" w:author="suryavina" w:date="2015-02-06T16:21:00Z">
                  <w:rPr>
                    <w:rFonts w:ascii="Footlight MT Light" w:hAnsi="Footlight MT Light" w:cs="Arial"/>
                    <w:i/>
                    <w:sz w:val="24"/>
                    <w:szCs w:val="24"/>
                  </w:rPr>
                </w:rPrChange>
              </w:rPr>
              <w:t>Negosiasi harga dilakukan bersamaan dengan evaluasi.</w:t>
            </w:r>
          </w:p>
          <w:p w:rsidR="00155965" w:rsidRPr="004F1FC6" w:rsidRDefault="00155965" w:rsidP="00155965">
            <w:pPr>
              <w:pStyle w:val="ListParagraph"/>
              <w:rPr>
                <w:rFonts w:ascii="Footlight MT Light" w:hAnsi="Footlight MT Light"/>
                <w:i/>
                <w:sz w:val="24"/>
                <w:szCs w:val="24"/>
                <w:lang w:val="id-ID"/>
                <w:rPrChange w:id="9030" w:author="suryavina" w:date="2015-02-06T16:21:00Z">
                  <w:rPr>
                    <w:rFonts w:ascii="Footlight MT Light" w:hAnsi="Footlight MT Light"/>
                    <w:i/>
                    <w:sz w:val="24"/>
                    <w:szCs w:val="24"/>
                    <w:lang w:val="id-ID"/>
                  </w:rPr>
                </w:rPrChange>
              </w:rPr>
            </w:pPr>
          </w:p>
          <w:p w:rsidR="00155965" w:rsidRPr="004F1FC6" w:rsidRDefault="00155965" w:rsidP="00155965">
            <w:pPr>
              <w:numPr>
                <w:ilvl w:val="0"/>
                <w:numId w:val="2029"/>
              </w:numPr>
              <w:ind w:left="675" w:hanging="675"/>
              <w:rPr>
                <w:rFonts w:ascii="Footlight MT Light" w:hAnsi="Footlight MT Light"/>
                <w:i/>
                <w:sz w:val="24"/>
                <w:szCs w:val="24"/>
                <w:lang w:val="id-ID"/>
                <w:rPrChange w:id="9031" w:author="suryavina" w:date="2015-02-06T16:21:00Z">
                  <w:rPr>
                    <w:rFonts w:ascii="Footlight MT Light" w:hAnsi="Footlight MT Light"/>
                    <w:i/>
                    <w:sz w:val="24"/>
                    <w:szCs w:val="24"/>
                    <w:lang w:val="id-ID"/>
                  </w:rPr>
                </w:rPrChange>
              </w:rPr>
            </w:pPr>
            <w:r w:rsidRPr="004F1FC6">
              <w:rPr>
                <w:rFonts w:ascii="Footlight MT Light" w:hAnsi="Footlight MT Light" w:cs="Arial"/>
                <w:i/>
                <w:sz w:val="24"/>
                <w:szCs w:val="24"/>
                <w:rPrChange w:id="9032" w:author="suryavina" w:date="2015-02-06T16:21:00Z">
                  <w:rPr>
                    <w:rFonts w:ascii="Footlight MT Light" w:hAnsi="Footlight MT Light" w:cs="Arial"/>
                    <w:i/>
                    <w:sz w:val="24"/>
                    <w:szCs w:val="24"/>
                  </w:rPr>
                </w:rPrChange>
              </w:rPr>
              <w:t>negosiasi harga dilakukan mendapatkan harga yang wajar serta dapat dipertanggungjawabkan.</w:t>
            </w:r>
          </w:p>
          <w:p w:rsidR="00155965" w:rsidRPr="004F1FC6" w:rsidRDefault="00155965" w:rsidP="00155965">
            <w:pPr>
              <w:rPr>
                <w:rFonts w:ascii="Footlight MT Light" w:hAnsi="Footlight MT Light"/>
                <w:i/>
                <w:sz w:val="24"/>
                <w:szCs w:val="24"/>
                <w:lang w:val="id-ID"/>
                <w:rPrChange w:id="9033" w:author="suryavina" w:date="2015-02-06T16:21:00Z">
                  <w:rPr>
                    <w:rFonts w:ascii="Footlight MT Light" w:hAnsi="Footlight MT Light"/>
                    <w:i/>
                    <w:sz w:val="24"/>
                    <w:szCs w:val="24"/>
                    <w:lang w:val="id-ID"/>
                  </w:rPr>
                </w:rPrChange>
              </w:rPr>
            </w:pPr>
          </w:p>
          <w:p w:rsidR="00155965" w:rsidRPr="004F1FC6" w:rsidRDefault="00155965" w:rsidP="00155965">
            <w:pPr>
              <w:numPr>
                <w:ilvl w:val="0"/>
                <w:numId w:val="2029"/>
              </w:numPr>
              <w:ind w:left="675" w:hanging="675"/>
              <w:rPr>
                <w:rFonts w:ascii="Footlight MT Light" w:hAnsi="Footlight MT Light" w:cs="Arial"/>
                <w:i/>
                <w:sz w:val="24"/>
                <w:szCs w:val="24"/>
                <w:rPrChange w:id="9034" w:author="suryavina" w:date="2015-02-06T16:21:00Z">
                  <w:rPr>
                    <w:rFonts w:ascii="Footlight MT Light" w:hAnsi="Footlight MT Light" w:cs="Arial"/>
                    <w:i/>
                    <w:sz w:val="24"/>
                    <w:szCs w:val="24"/>
                  </w:rPr>
                </w:rPrChange>
              </w:rPr>
            </w:pPr>
            <w:r w:rsidRPr="004F1FC6">
              <w:rPr>
                <w:rFonts w:ascii="Footlight MT Light" w:hAnsi="Footlight MT Light" w:cs="Arial"/>
                <w:i/>
                <w:sz w:val="24"/>
                <w:szCs w:val="24"/>
                <w:rPrChange w:id="9035" w:author="suryavina" w:date="2015-02-06T16:21:00Z">
                  <w:rPr>
                    <w:rFonts w:ascii="Footlight MT Light" w:hAnsi="Footlight MT Light" w:cs="Arial"/>
                    <w:i/>
                    <w:sz w:val="24"/>
                    <w:szCs w:val="24"/>
                  </w:rPr>
                </w:rPrChange>
              </w:rPr>
              <w:t>Dalam hal peserta tidak menyepakati negosiasi harga maka peserta digugurkan;</w:t>
            </w:r>
          </w:p>
          <w:p w:rsidR="00155965" w:rsidRPr="004F1FC6" w:rsidRDefault="00155965" w:rsidP="00155965">
            <w:pPr>
              <w:pStyle w:val="ListParagraph"/>
              <w:rPr>
                <w:rFonts w:ascii="Footlight MT Light" w:hAnsi="Footlight MT Light" w:cs="Arial"/>
                <w:i/>
                <w:sz w:val="24"/>
                <w:szCs w:val="24"/>
                <w:rPrChange w:id="9036" w:author="suryavina" w:date="2015-02-06T16:21:00Z">
                  <w:rPr>
                    <w:rFonts w:ascii="Footlight MT Light" w:hAnsi="Footlight MT Light" w:cs="Arial"/>
                    <w:i/>
                    <w:sz w:val="24"/>
                    <w:szCs w:val="24"/>
                  </w:rPr>
                </w:rPrChange>
              </w:rPr>
            </w:pPr>
          </w:p>
          <w:p w:rsidR="00155965" w:rsidRPr="004F1FC6" w:rsidRDefault="00155965" w:rsidP="00155965">
            <w:pPr>
              <w:numPr>
                <w:ilvl w:val="0"/>
                <w:numId w:val="2029"/>
              </w:numPr>
              <w:ind w:left="675" w:hanging="675"/>
              <w:rPr>
                <w:rFonts w:ascii="Footlight MT Light" w:hAnsi="Footlight MT Light"/>
                <w:sz w:val="24"/>
                <w:szCs w:val="24"/>
                <w:lang w:val="id-ID"/>
                <w:rPrChange w:id="9037" w:author="suryavina" w:date="2015-02-06T16:21:00Z">
                  <w:rPr>
                    <w:rFonts w:ascii="Footlight MT Light" w:hAnsi="Footlight MT Light"/>
                    <w:sz w:val="24"/>
                    <w:szCs w:val="24"/>
                    <w:lang w:val="id-ID"/>
                  </w:rPr>
                </w:rPrChange>
              </w:rPr>
            </w:pPr>
            <w:r w:rsidRPr="004F1FC6">
              <w:rPr>
                <w:rFonts w:ascii="Footlight MT Light" w:hAnsi="Footlight MT Light" w:cs="Arial"/>
                <w:i/>
                <w:sz w:val="24"/>
                <w:szCs w:val="24"/>
                <w:rPrChange w:id="9038" w:author="suryavina" w:date="2015-02-06T16:21:00Z">
                  <w:rPr>
                    <w:rFonts w:ascii="Footlight MT Light" w:hAnsi="Footlight MT Light" w:cs="Arial"/>
                    <w:i/>
                    <w:sz w:val="24"/>
                    <w:szCs w:val="24"/>
                  </w:rPr>
                </w:rPrChange>
              </w:rPr>
              <w:t>Dalam hal seluruh peserta tidak menyepakati negosiasi harga maka pelelangan/seleksi dinyatakan gagal.</w:t>
            </w:r>
          </w:p>
          <w:p w:rsidR="00155965" w:rsidRPr="004F1FC6" w:rsidRDefault="00155965" w:rsidP="00155965">
            <w:pPr>
              <w:pStyle w:val="ListParagraph"/>
              <w:rPr>
                <w:rFonts w:ascii="Footlight MT Light" w:hAnsi="Footlight MT Light"/>
                <w:sz w:val="24"/>
                <w:szCs w:val="24"/>
                <w:lang w:val="id-ID"/>
                <w:rPrChange w:id="9039" w:author="suryavina" w:date="2015-02-06T16:21:00Z">
                  <w:rPr>
                    <w:rFonts w:ascii="Footlight MT Light" w:hAnsi="Footlight MT Light"/>
                    <w:sz w:val="24"/>
                    <w:szCs w:val="24"/>
                    <w:lang w:val="id-ID"/>
                  </w:rPr>
                </w:rPrChange>
              </w:rPr>
            </w:pPr>
          </w:p>
          <w:p w:rsidR="00155965" w:rsidRPr="004F1FC6" w:rsidRDefault="00155965" w:rsidP="00155965">
            <w:pPr>
              <w:rPr>
                <w:rFonts w:ascii="Footlight MT Light" w:hAnsi="Footlight MT Light"/>
                <w:sz w:val="24"/>
                <w:szCs w:val="24"/>
                <w:lang w:val="id-ID"/>
                <w:rPrChange w:id="9040" w:author="suryavina" w:date="2015-02-06T16:21:00Z">
                  <w:rPr>
                    <w:rFonts w:ascii="Footlight MT Light" w:hAnsi="Footlight MT Light"/>
                    <w:sz w:val="24"/>
                    <w:szCs w:val="24"/>
                    <w:lang w:val="id-ID"/>
                  </w:rPr>
                </w:rPrChange>
              </w:rPr>
            </w:pPr>
          </w:p>
        </w:tc>
      </w:tr>
      <w:tr w:rsidR="001243CD" w:rsidRPr="004F1FC6" w:rsidTr="003D36AE">
        <w:tc>
          <w:tcPr>
            <w:tcW w:w="2160" w:type="dxa"/>
          </w:tcPr>
          <w:p w:rsidR="001243CD" w:rsidRPr="004F1FC6" w:rsidDel="00E41CD3" w:rsidRDefault="00155965" w:rsidP="00915CC0">
            <w:pPr>
              <w:pStyle w:val="Heading2"/>
              <w:numPr>
                <w:ilvl w:val="0"/>
                <w:numId w:val="18"/>
              </w:numPr>
              <w:ind w:left="426"/>
              <w:jc w:val="left"/>
              <w:rPr>
                <w:rFonts w:ascii="Footlight MT Light" w:hAnsi="Footlight MT Light"/>
                <w:i/>
                <w:sz w:val="24"/>
                <w:szCs w:val="24"/>
                <w:rPrChange w:id="9041" w:author="suryavina" w:date="2015-02-06T16:21:00Z">
                  <w:rPr>
                    <w:rFonts w:ascii="Footlight MT Light" w:hAnsi="Footlight MT Light"/>
                    <w:i/>
                    <w:sz w:val="24"/>
                    <w:szCs w:val="24"/>
                  </w:rPr>
                </w:rPrChange>
              </w:rPr>
            </w:pPr>
            <w:bookmarkStart w:id="9042" w:name="_Toc409775000"/>
            <w:bookmarkStart w:id="9043" w:name="_Toc410662204"/>
            <w:r w:rsidRPr="004F1FC6">
              <w:rPr>
                <w:rFonts w:ascii="Footlight MT Light" w:hAnsi="Footlight MT Light"/>
                <w:i/>
                <w:sz w:val="24"/>
                <w:szCs w:val="24"/>
                <w:rPrChange w:id="9044" w:author="suryavina" w:date="2015-02-06T16:21:00Z">
                  <w:rPr>
                    <w:rFonts w:ascii="Footlight MT Light" w:hAnsi="Footlight MT Light"/>
                    <w:i/>
                    <w:sz w:val="24"/>
                    <w:szCs w:val="24"/>
                  </w:rPr>
                </w:rPrChange>
              </w:rPr>
              <w:t xml:space="preserve">[Verifikasi Kualifikasi dan/atau </w:t>
            </w:r>
            <w:r w:rsidRPr="004F1FC6">
              <w:rPr>
                <w:rFonts w:ascii="Footlight MT Light" w:hAnsi="Footlight MT Light"/>
                <w:i/>
                <w:sz w:val="24"/>
                <w:szCs w:val="24"/>
                <w:lang w:val="id-ID"/>
                <w:rPrChange w:id="9045" w:author="suryavina" w:date="2015-02-06T16:21:00Z">
                  <w:rPr>
                    <w:rFonts w:ascii="Footlight MT Light" w:hAnsi="Footlight MT Light"/>
                    <w:i/>
                    <w:sz w:val="24"/>
                    <w:szCs w:val="24"/>
                    <w:lang w:val="id-ID"/>
                  </w:rPr>
                </w:rPrChange>
              </w:rPr>
              <w:t xml:space="preserve">Informasi </w:t>
            </w:r>
            <w:r w:rsidRPr="004F1FC6">
              <w:rPr>
                <w:rFonts w:ascii="Footlight MT Light" w:hAnsi="Footlight MT Light"/>
                <w:i/>
                <w:sz w:val="24"/>
                <w:szCs w:val="24"/>
                <w:rPrChange w:id="9046" w:author="suryavina" w:date="2015-02-06T16:21:00Z">
                  <w:rPr>
                    <w:rFonts w:ascii="Footlight MT Light" w:hAnsi="Footlight MT Light"/>
                    <w:i/>
                    <w:sz w:val="24"/>
                    <w:szCs w:val="24"/>
                  </w:rPr>
                </w:rPrChange>
              </w:rPr>
              <w:t>Kinerja Penyedia</w:t>
            </w:r>
            <w:bookmarkEnd w:id="9042"/>
            <w:bookmarkEnd w:id="9043"/>
          </w:p>
        </w:tc>
        <w:tc>
          <w:tcPr>
            <w:tcW w:w="5868" w:type="dxa"/>
          </w:tcPr>
          <w:p w:rsidR="002A762F" w:rsidRPr="004F1FC6" w:rsidRDefault="00155965" w:rsidP="002A762F">
            <w:pPr>
              <w:numPr>
                <w:ilvl w:val="0"/>
                <w:numId w:val="307"/>
              </w:numPr>
              <w:tabs>
                <w:tab w:val="left" w:pos="675"/>
                <w:tab w:val="right" w:leader="dot" w:pos="7938"/>
              </w:tabs>
              <w:spacing w:before="120" w:after="120"/>
              <w:ind w:left="675" w:hanging="675"/>
              <w:rPr>
                <w:rFonts w:ascii="Footlight MT Light" w:hAnsi="Footlight MT Light" w:cs="Arial"/>
                <w:i/>
                <w:sz w:val="24"/>
                <w:szCs w:val="24"/>
                <w:lang w:val="id-ID"/>
                <w:rPrChange w:id="9047" w:author="suryavina" w:date="2015-02-06T16:21:00Z">
                  <w:rPr>
                    <w:rFonts w:ascii="Footlight MT Light" w:hAnsi="Footlight MT Light" w:cs="Arial"/>
                    <w:i/>
                    <w:sz w:val="24"/>
                    <w:szCs w:val="24"/>
                    <w:lang w:val="id-ID"/>
                  </w:rPr>
                </w:rPrChange>
              </w:rPr>
            </w:pPr>
            <w:r w:rsidRPr="004F1FC6">
              <w:rPr>
                <w:rFonts w:ascii="Footlight MT Light" w:hAnsi="Footlight MT Light" w:cs="Arial"/>
                <w:i/>
                <w:sz w:val="24"/>
                <w:szCs w:val="24"/>
                <w:rPrChange w:id="9048" w:author="suryavina" w:date="2015-02-06T16:21:00Z">
                  <w:rPr>
                    <w:rFonts w:ascii="Footlight MT Light" w:hAnsi="Footlight MT Light" w:cs="Arial"/>
                    <w:i/>
                    <w:sz w:val="24"/>
                    <w:szCs w:val="24"/>
                  </w:rPr>
                </w:rPrChange>
              </w:rPr>
              <w:t>Pokja ULP tidak perlu melakukan verifikasi apabila Data Kualifikasi dan/atau informasi kinerja Pemenang yang dipersyaratkan telah terverifikasi di dalam SIKaP</w:t>
            </w:r>
            <w:r w:rsidRPr="004F1FC6">
              <w:rPr>
                <w:rFonts w:ascii="Footlight MT Light" w:hAnsi="Footlight MT Light" w:cs="Arial"/>
                <w:i/>
                <w:sz w:val="24"/>
                <w:szCs w:val="24"/>
                <w:lang w:val="id-ID"/>
                <w:rPrChange w:id="9049" w:author="suryavina" w:date="2015-02-06T16:21:00Z">
                  <w:rPr>
                    <w:rFonts w:ascii="Footlight MT Light" w:hAnsi="Footlight MT Light" w:cs="Arial"/>
                    <w:i/>
                    <w:sz w:val="24"/>
                    <w:szCs w:val="24"/>
                    <w:lang w:val="id-ID"/>
                  </w:rPr>
                </w:rPrChange>
              </w:rPr>
              <w:t>.</w:t>
            </w:r>
          </w:p>
          <w:p w:rsidR="001243CD" w:rsidRPr="004F1FC6" w:rsidRDefault="00155965" w:rsidP="001243CD">
            <w:pPr>
              <w:numPr>
                <w:ilvl w:val="0"/>
                <w:numId w:val="307"/>
              </w:numPr>
              <w:tabs>
                <w:tab w:val="left" w:pos="675"/>
              </w:tabs>
              <w:ind w:left="675" w:hanging="675"/>
              <w:rPr>
                <w:rFonts w:ascii="Footlight MT Light" w:hAnsi="Footlight MT Light"/>
                <w:i/>
                <w:sz w:val="24"/>
                <w:szCs w:val="24"/>
                <w:lang w:val="id-ID"/>
                <w:rPrChange w:id="9050"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9051" w:author="suryavina" w:date="2015-02-06T16:21:00Z">
                  <w:rPr>
                    <w:rFonts w:ascii="Footlight MT Light" w:hAnsi="Footlight MT Light"/>
                    <w:i/>
                    <w:sz w:val="24"/>
                    <w:szCs w:val="24"/>
                    <w:lang w:val="id-ID"/>
                  </w:rPr>
                </w:rPrChange>
              </w:rPr>
              <w:t>Apabila</w:t>
            </w:r>
            <w:r w:rsidRPr="004F1FC6">
              <w:rPr>
                <w:rFonts w:ascii="Footlight MT Light" w:hAnsi="Footlight MT Light"/>
                <w:i/>
                <w:sz w:val="24"/>
                <w:szCs w:val="24"/>
                <w:rPrChange w:id="9052" w:author="suryavina" w:date="2015-02-06T16:21:00Z">
                  <w:rPr>
                    <w:rFonts w:ascii="Footlight MT Light" w:hAnsi="Footlight MT Light"/>
                    <w:i/>
                    <w:sz w:val="24"/>
                    <w:szCs w:val="24"/>
                  </w:rPr>
                </w:rPrChange>
              </w:rPr>
              <w:t xml:space="preserve"> Data Kualifikasi</w:t>
            </w:r>
            <w:r w:rsidRPr="004F1FC6">
              <w:rPr>
                <w:rFonts w:ascii="Footlight MT Light" w:hAnsi="Footlight MT Light"/>
                <w:i/>
                <w:sz w:val="24"/>
                <w:szCs w:val="24"/>
                <w:lang w:val="id-ID"/>
                <w:rPrChange w:id="9053" w:author="suryavina" w:date="2015-02-06T16:21:00Z">
                  <w:rPr>
                    <w:rFonts w:ascii="Footlight MT Light" w:hAnsi="Footlight MT Light"/>
                    <w:i/>
                    <w:sz w:val="24"/>
                    <w:szCs w:val="24"/>
                    <w:lang w:val="id-ID"/>
                  </w:rPr>
                </w:rPrChange>
              </w:rPr>
              <w:t xml:space="preserve"> </w:t>
            </w:r>
            <w:r w:rsidRPr="004F1FC6">
              <w:rPr>
                <w:rFonts w:ascii="Footlight MT Light" w:hAnsi="Footlight MT Light"/>
                <w:i/>
                <w:sz w:val="24"/>
                <w:szCs w:val="24"/>
                <w:rPrChange w:id="9054" w:author="suryavina" w:date="2015-02-06T16:21:00Z">
                  <w:rPr>
                    <w:rFonts w:ascii="Footlight MT Light" w:hAnsi="Footlight MT Light"/>
                    <w:i/>
                    <w:sz w:val="24"/>
                    <w:szCs w:val="24"/>
                  </w:rPr>
                </w:rPrChange>
              </w:rPr>
              <w:t>dan/atau informasi kinerja Pemenang yang dipersyaratkan</w:t>
            </w:r>
            <w:r w:rsidRPr="004F1FC6">
              <w:rPr>
                <w:rFonts w:ascii="Footlight MT Light" w:hAnsi="Footlight MT Light"/>
                <w:i/>
                <w:sz w:val="24"/>
                <w:szCs w:val="24"/>
                <w:lang w:val="id-ID"/>
                <w:rPrChange w:id="9055" w:author="suryavina" w:date="2015-02-06T16:21:00Z">
                  <w:rPr>
                    <w:rFonts w:ascii="Footlight MT Light" w:hAnsi="Footlight MT Light"/>
                    <w:i/>
                    <w:sz w:val="24"/>
                    <w:szCs w:val="24"/>
                    <w:lang w:val="id-ID"/>
                  </w:rPr>
                </w:rPrChange>
              </w:rPr>
              <w:t xml:space="preserve"> belum terverifikasi di dalam SIKaP, </w:t>
            </w:r>
            <w:r w:rsidRPr="004F1FC6">
              <w:rPr>
                <w:rFonts w:ascii="Footlight MT Light" w:hAnsi="Footlight MT Light"/>
                <w:i/>
                <w:sz w:val="24"/>
                <w:szCs w:val="24"/>
                <w:rPrChange w:id="9056" w:author="suryavina" w:date="2015-02-06T16:21:00Z">
                  <w:rPr>
                    <w:rFonts w:ascii="Footlight MT Light" w:hAnsi="Footlight MT Light"/>
                    <w:i/>
                    <w:sz w:val="24"/>
                    <w:szCs w:val="24"/>
                  </w:rPr>
                </w:rPrChange>
              </w:rPr>
              <w:t>Pokja ULP melakukan verifikasi kepada Pemenang</w:t>
            </w:r>
            <w:r w:rsidRPr="004F1FC6">
              <w:rPr>
                <w:rFonts w:ascii="Footlight MT Light" w:hAnsi="Footlight MT Light"/>
                <w:i/>
                <w:sz w:val="24"/>
                <w:szCs w:val="24"/>
                <w:lang w:val="id-ID"/>
                <w:rPrChange w:id="9057" w:author="suryavina" w:date="2015-02-06T16:21:00Z">
                  <w:rPr>
                    <w:rFonts w:ascii="Footlight MT Light" w:hAnsi="Footlight MT Light"/>
                    <w:i/>
                    <w:sz w:val="24"/>
                    <w:szCs w:val="24"/>
                    <w:lang w:val="id-ID"/>
                  </w:rPr>
                </w:rPrChange>
              </w:rPr>
              <w:t xml:space="preserve"> </w:t>
            </w:r>
            <w:r w:rsidRPr="004F1FC6">
              <w:rPr>
                <w:rFonts w:ascii="Footlight MT Light" w:hAnsi="Footlight MT Light"/>
                <w:i/>
                <w:sz w:val="24"/>
                <w:szCs w:val="24"/>
                <w:rPrChange w:id="9058" w:author="suryavina" w:date="2015-02-06T16:21:00Z">
                  <w:rPr>
                    <w:rFonts w:ascii="Footlight MT Light" w:hAnsi="Footlight MT Light"/>
                    <w:i/>
                    <w:sz w:val="24"/>
                    <w:szCs w:val="24"/>
                  </w:rPr>
                </w:rPrChange>
              </w:rPr>
              <w:t>terhadap data kualifikasi</w:t>
            </w:r>
            <w:r w:rsidRPr="004F1FC6">
              <w:rPr>
                <w:rFonts w:ascii="Footlight MT Light" w:hAnsi="Footlight MT Light"/>
                <w:i/>
                <w:sz w:val="24"/>
                <w:szCs w:val="24"/>
                <w:lang w:val="id-ID"/>
                <w:rPrChange w:id="9059" w:author="suryavina" w:date="2015-02-06T16:21:00Z">
                  <w:rPr>
                    <w:rFonts w:ascii="Footlight MT Light" w:hAnsi="Footlight MT Light"/>
                    <w:i/>
                    <w:sz w:val="24"/>
                    <w:szCs w:val="24"/>
                    <w:lang w:val="id-ID"/>
                  </w:rPr>
                </w:rPrChange>
              </w:rPr>
              <w:t xml:space="preserve"> </w:t>
            </w:r>
            <w:r w:rsidRPr="004F1FC6">
              <w:rPr>
                <w:rFonts w:ascii="Footlight MT Light" w:hAnsi="Footlight MT Light"/>
                <w:i/>
                <w:sz w:val="24"/>
                <w:szCs w:val="24"/>
                <w:rPrChange w:id="9060" w:author="suryavina" w:date="2015-02-06T16:21:00Z">
                  <w:rPr>
                    <w:rFonts w:ascii="Footlight MT Light" w:hAnsi="Footlight MT Light"/>
                    <w:i/>
                    <w:sz w:val="24"/>
                    <w:szCs w:val="24"/>
                  </w:rPr>
                </w:rPrChange>
              </w:rPr>
              <w:t>dan/atau kinerja Penyedia</w:t>
            </w:r>
            <w:r w:rsidRPr="004F1FC6">
              <w:rPr>
                <w:rFonts w:ascii="Footlight MT Light" w:hAnsi="Footlight MT Light"/>
                <w:i/>
                <w:sz w:val="24"/>
                <w:szCs w:val="24"/>
                <w:lang w:val="id-ID"/>
                <w:rPrChange w:id="9061" w:author="suryavina" w:date="2015-02-06T16:21:00Z">
                  <w:rPr>
                    <w:rFonts w:ascii="Footlight MT Light" w:hAnsi="Footlight MT Light"/>
                    <w:i/>
                    <w:sz w:val="24"/>
                    <w:szCs w:val="24"/>
                    <w:lang w:val="id-ID"/>
                  </w:rPr>
                </w:rPrChange>
              </w:rPr>
              <w:t xml:space="preserve"> barang/jasa </w:t>
            </w:r>
            <w:r w:rsidRPr="004F1FC6">
              <w:rPr>
                <w:rFonts w:ascii="Footlight MT Light" w:hAnsi="Footlight MT Light"/>
                <w:i/>
                <w:sz w:val="24"/>
                <w:szCs w:val="24"/>
                <w:rPrChange w:id="9062" w:author="suryavina" w:date="2015-02-06T16:21:00Z">
                  <w:rPr>
                    <w:rFonts w:ascii="Footlight MT Light" w:hAnsi="Footlight MT Light"/>
                    <w:i/>
                    <w:sz w:val="24"/>
                    <w:szCs w:val="24"/>
                  </w:rPr>
                </w:rPrChange>
              </w:rPr>
              <w:t>yang dipersyaratkan.</w:t>
            </w:r>
          </w:p>
          <w:p w:rsidR="001243CD" w:rsidRPr="004F1FC6" w:rsidRDefault="001243CD" w:rsidP="001243CD">
            <w:pPr>
              <w:tabs>
                <w:tab w:val="left" w:pos="675"/>
              </w:tabs>
              <w:ind w:left="675" w:hanging="675"/>
              <w:rPr>
                <w:rFonts w:ascii="Footlight MT Light" w:hAnsi="Footlight MT Light"/>
                <w:i/>
                <w:sz w:val="24"/>
                <w:szCs w:val="24"/>
                <w:lang w:val="id-ID"/>
                <w:rPrChange w:id="9063" w:author="suryavina" w:date="2015-02-06T16:21:00Z">
                  <w:rPr>
                    <w:rFonts w:ascii="Footlight MT Light" w:hAnsi="Footlight MT Light"/>
                    <w:i/>
                    <w:sz w:val="24"/>
                    <w:szCs w:val="24"/>
                    <w:lang w:val="id-ID"/>
                  </w:rPr>
                </w:rPrChange>
              </w:rPr>
            </w:pPr>
          </w:p>
          <w:p w:rsidR="001243CD" w:rsidRPr="004F1FC6" w:rsidRDefault="00155965" w:rsidP="001243CD">
            <w:pPr>
              <w:numPr>
                <w:ilvl w:val="0"/>
                <w:numId w:val="307"/>
              </w:numPr>
              <w:tabs>
                <w:tab w:val="left" w:pos="675"/>
              </w:tabs>
              <w:ind w:left="675" w:hanging="675"/>
              <w:rPr>
                <w:rFonts w:ascii="Footlight MT Light" w:hAnsi="Footlight MT Light"/>
                <w:i/>
                <w:sz w:val="24"/>
                <w:szCs w:val="24"/>
                <w:lang w:val="id-ID"/>
                <w:rPrChange w:id="9064"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rPrChange w:id="9065" w:author="suryavina" w:date="2015-02-06T16:21:00Z">
                  <w:rPr>
                    <w:rFonts w:ascii="Footlight MT Light" w:hAnsi="Footlight MT Light"/>
                    <w:i/>
                    <w:sz w:val="24"/>
                    <w:szCs w:val="24"/>
                  </w:rPr>
                </w:rPrChange>
              </w:rPr>
              <w:t xml:space="preserve">Verifikasi </w:t>
            </w:r>
            <w:r w:rsidRPr="004F1FC6">
              <w:rPr>
                <w:rFonts w:ascii="Footlight MT Light" w:hAnsi="Footlight MT Light"/>
                <w:i/>
                <w:sz w:val="24"/>
                <w:szCs w:val="24"/>
                <w:lang w:val="id-ID"/>
                <w:rPrChange w:id="9066" w:author="suryavina" w:date="2015-02-06T16:21:00Z">
                  <w:rPr>
                    <w:rFonts w:ascii="Footlight MT Light" w:hAnsi="Footlight MT Light"/>
                    <w:i/>
                    <w:sz w:val="24"/>
                    <w:szCs w:val="24"/>
                    <w:lang w:val="id-ID"/>
                  </w:rPr>
                </w:rPrChange>
              </w:rPr>
              <w:t>dilakukan diluar aplikasi SPSE (offline</w:t>
            </w:r>
            <w:r w:rsidRPr="004F1FC6">
              <w:rPr>
                <w:rFonts w:ascii="Footlight MT Light" w:hAnsi="Footlight MT Light"/>
                <w:i/>
                <w:sz w:val="24"/>
                <w:szCs w:val="24"/>
                <w:rPrChange w:id="9067" w:author="suryavina" w:date="2015-02-06T16:21:00Z">
                  <w:rPr>
                    <w:rFonts w:ascii="Footlight MT Light" w:hAnsi="Footlight MT Light"/>
                    <w:i/>
                    <w:sz w:val="24"/>
                    <w:szCs w:val="24"/>
                  </w:rPr>
                </w:rPrChange>
              </w:rPr>
              <w:t>).</w:t>
            </w:r>
          </w:p>
          <w:p w:rsidR="001243CD" w:rsidRPr="004F1FC6" w:rsidRDefault="00155965" w:rsidP="001243CD">
            <w:pPr>
              <w:numPr>
                <w:ilvl w:val="0"/>
                <w:numId w:val="307"/>
              </w:numPr>
              <w:tabs>
                <w:tab w:val="left" w:pos="675"/>
                <w:tab w:val="right" w:leader="dot" w:pos="7938"/>
              </w:tabs>
              <w:spacing w:before="120" w:after="120"/>
              <w:ind w:left="675" w:hanging="675"/>
              <w:rPr>
                <w:rFonts w:ascii="Footlight MT Light" w:hAnsi="Footlight MT Light" w:cs="Arial"/>
                <w:i/>
                <w:sz w:val="24"/>
                <w:szCs w:val="24"/>
                <w:lang w:val="id-ID"/>
                <w:rPrChange w:id="9068" w:author="suryavina" w:date="2015-02-06T16:21:00Z">
                  <w:rPr>
                    <w:rFonts w:ascii="Footlight MT Light" w:hAnsi="Footlight MT Light" w:cs="Arial"/>
                    <w:i/>
                    <w:sz w:val="24"/>
                    <w:szCs w:val="24"/>
                    <w:lang w:val="id-ID"/>
                  </w:rPr>
                </w:rPrChange>
              </w:rPr>
            </w:pPr>
            <w:r w:rsidRPr="004F1FC6">
              <w:rPr>
                <w:rFonts w:ascii="Footlight MT Light" w:hAnsi="Footlight MT Light" w:cs="Arial"/>
                <w:i/>
                <w:sz w:val="24"/>
                <w:szCs w:val="24"/>
                <w:rPrChange w:id="9069" w:author="suryavina" w:date="2015-02-06T16:21:00Z">
                  <w:rPr>
                    <w:rFonts w:ascii="Footlight MT Light" w:hAnsi="Footlight MT Light" w:cs="Arial"/>
                    <w:i/>
                    <w:sz w:val="24"/>
                    <w:szCs w:val="24"/>
                  </w:rPr>
                </w:rPrChange>
              </w:rPr>
              <w:t xml:space="preserve">Verifikasi </w:t>
            </w:r>
            <w:r w:rsidRPr="004F1FC6">
              <w:rPr>
                <w:rFonts w:ascii="Footlight MT Light" w:hAnsi="Footlight MT Light" w:cs="Arial"/>
                <w:i/>
                <w:sz w:val="24"/>
                <w:szCs w:val="24"/>
                <w:lang w:val="id-ID"/>
                <w:rPrChange w:id="9070" w:author="suryavina" w:date="2015-02-06T16:21:00Z">
                  <w:rPr>
                    <w:rFonts w:ascii="Footlight MT Light" w:hAnsi="Footlight MT Light" w:cs="Arial"/>
                    <w:i/>
                    <w:sz w:val="24"/>
                    <w:szCs w:val="24"/>
                    <w:lang w:val="id-ID"/>
                  </w:rPr>
                </w:rPrChange>
              </w:rPr>
              <w:t xml:space="preserve">dilakukan dengan cara melihat dokumen asli atau dokumen yang dilegalisir oleh pihak yang berwenang, dan meminta </w:t>
            </w:r>
            <w:r w:rsidRPr="004F1FC6">
              <w:rPr>
                <w:rFonts w:ascii="Footlight MT Light" w:hAnsi="Footlight MT Light" w:cs="Arial"/>
                <w:i/>
                <w:sz w:val="24"/>
                <w:szCs w:val="24"/>
                <w:rPrChange w:id="9071" w:author="suryavina" w:date="2015-02-06T16:21:00Z">
                  <w:rPr>
                    <w:rFonts w:ascii="Footlight MT Light" w:hAnsi="Footlight MT Light" w:cs="Arial"/>
                    <w:i/>
                    <w:sz w:val="24"/>
                    <w:szCs w:val="24"/>
                  </w:rPr>
                </w:rPrChange>
              </w:rPr>
              <w:t xml:space="preserve">rekaman </w:t>
            </w:r>
            <w:r w:rsidRPr="004F1FC6">
              <w:rPr>
                <w:rFonts w:ascii="Footlight MT Light" w:hAnsi="Footlight MT Light" w:cs="Arial"/>
                <w:i/>
                <w:sz w:val="24"/>
                <w:szCs w:val="24"/>
                <w:lang w:val="id-ID"/>
                <w:rPrChange w:id="9072" w:author="suryavina" w:date="2015-02-06T16:21:00Z">
                  <w:rPr>
                    <w:rFonts w:ascii="Footlight MT Light" w:hAnsi="Footlight MT Light" w:cs="Arial"/>
                    <w:i/>
                    <w:sz w:val="24"/>
                    <w:szCs w:val="24"/>
                    <w:lang w:val="id-ID"/>
                  </w:rPr>
                </w:rPrChange>
              </w:rPr>
              <w:t>dokumennya.</w:t>
            </w:r>
          </w:p>
          <w:p w:rsidR="00155965" w:rsidRPr="004F1FC6" w:rsidRDefault="00155965" w:rsidP="00155965">
            <w:pPr>
              <w:numPr>
                <w:ilvl w:val="0"/>
                <w:numId w:val="307"/>
              </w:numPr>
              <w:tabs>
                <w:tab w:val="left" w:pos="675"/>
                <w:tab w:val="right" w:leader="dot" w:pos="7938"/>
              </w:tabs>
              <w:spacing w:before="120" w:after="120"/>
              <w:ind w:left="675" w:hanging="675"/>
              <w:rPr>
                <w:rFonts w:ascii="Footlight MT Light" w:hAnsi="Footlight MT Light" w:cs="Arial"/>
                <w:i/>
                <w:sz w:val="24"/>
                <w:szCs w:val="24"/>
                <w:lang w:val="id-ID"/>
                <w:rPrChange w:id="9073" w:author="suryavina" w:date="2015-02-06T16:21:00Z">
                  <w:rPr>
                    <w:rFonts w:ascii="Footlight MT Light" w:hAnsi="Footlight MT Light" w:cs="Arial"/>
                    <w:i/>
                    <w:sz w:val="24"/>
                    <w:szCs w:val="24"/>
                    <w:lang w:val="id-ID"/>
                  </w:rPr>
                </w:rPrChange>
              </w:rPr>
            </w:pPr>
            <w:r w:rsidRPr="004F1FC6">
              <w:rPr>
                <w:rFonts w:ascii="Footlight MT Light" w:hAnsi="Footlight MT Light" w:cs="Arial"/>
                <w:i/>
                <w:sz w:val="24"/>
                <w:szCs w:val="24"/>
                <w:rPrChange w:id="9074" w:author="suryavina" w:date="2015-02-06T16:21:00Z">
                  <w:rPr>
                    <w:rFonts w:ascii="Footlight MT Light" w:hAnsi="Footlight MT Light" w:cs="Arial"/>
                    <w:i/>
                    <w:sz w:val="24"/>
                    <w:szCs w:val="24"/>
                  </w:rPr>
                </w:rPrChange>
              </w:rPr>
              <w:t xml:space="preserve">Apabila Pemenang tidak lulus verifikasi </w:t>
            </w:r>
            <w:r w:rsidRPr="004F1FC6">
              <w:rPr>
                <w:rFonts w:ascii="Footlight MT Light" w:hAnsi="Footlight MT Light" w:cs="Arial"/>
                <w:i/>
                <w:sz w:val="24"/>
                <w:szCs w:val="24"/>
                <w:lang w:val="id-ID"/>
                <w:rPrChange w:id="9075" w:author="suryavina" w:date="2015-02-06T16:21:00Z">
                  <w:rPr>
                    <w:rFonts w:ascii="Footlight MT Light" w:hAnsi="Footlight MT Light" w:cs="Arial"/>
                    <w:i/>
                    <w:sz w:val="24"/>
                    <w:szCs w:val="24"/>
                    <w:lang w:val="id-ID"/>
                  </w:rPr>
                </w:rPrChange>
              </w:rPr>
              <w:t xml:space="preserve">dikarenakan menyampaikan </w:t>
            </w:r>
            <w:r w:rsidRPr="004F1FC6">
              <w:rPr>
                <w:rFonts w:ascii="Footlight MT Light" w:hAnsi="Footlight MT Light" w:cs="Arial"/>
                <w:i/>
                <w:sz w:val="24"/>
                <w:szCs w:val="24"/>
                <w:rPrChange w:id="9076" w:author="suryavina" w:date="2015-02-06T16:21:00Z">
                  <w:rPr>
                    <w:rFonts w:ascii="Footlight MT Light" w:hAnsi="Footlight MT Light" w:cs="Arial"/>
                    <w:i/>
                    <w:sz w:val="24"/>
                    <w:szCs w:val="24"/>
                  </w:rPr>
                </w:rPrChange>
              </w:rPr>
              <w:t>data kualifikasi</w:t>
            </w:r>
            <w:r w:rsidRPr="004F1FC6">
              <w:rPr>
                <w:rFonts w:ascii="Footlight MT Light" w:hAnsi="Footlight MT Light" w:cs="Arial"/>
                <w:i/>
                <w:sz w:val="24"/>
                <w:szCs w:val="24"/>
                <w:lang w:val="id-ID"/>
                <w:rPrChange w:id="9077" w:author="suryavina" w:date="2015-02-06T16:21:00Z">
                  <w:rPr>
                    <w:rFonts w:ascii="Footlight MT Light" w:hAnsi="Footlight MT Light" w:cs="Arial"/>
                    <w:i/>
                    <w:sz w:val="24"/>
                    <w:szCs w:val="24"/>
                    <w:lang w:val="id-ID"/>
                  </w:rPr>
                </w:rPrChange>
              </w:rPr>
              <w:t xml:space="preserve"> </w:t>
            </w:r>
            <w:r w:rsidRPr="004F1FC6">
              <w:rPr>
                <w:rFonts w:ascii="Footlight MT Light" w:hAnsi="Footlight MT Light" w:cs="Arial"/>
                <w:i/>
                <w:sz w:val="24"/>
                <w:szCs w:val="24"/>
                <w:rPrChange w:id="9078" w:author="suryavina" w:date="2015-02-06T16:21:00Z">
                  <w:rPr>
                    <w:rFonts w:ascii="Footlight MT Light" w:hAnsi="Footlight MT Light" w:cs="Arial"/>
                    <w:i/>
                    <w:sz w:val="24"/>
                    <w:szCs w:val="24"/>
                  </w:rPr>
                </w:rPrChange>
              </w:rPr>
              <w:t>dan/atau kinerja Penyedia</w:t>
            </w:r>
            <w:r w:rsidRPr="004F1FC6">
              <w:rPr>
                <w:rFonts w:ascii="Footlight MT Light" w:hAnsi="Footlight MT Light" w:cs="Arial"/>
                <w:i/>
                <w:sz w:val="24"/>
                <w:szCs w:val="24"/>
                <w:lang w:val="id-ID"/>
                <w:rPrChange w:id="9079" w:author="suryavina" w:date="2015-02-06T16:21:00Z">
                  <w:rPr>
                    <w:rFonts w:ascii="Footlight MT Light" w:hAnsi="Footlight MT Light" w:cs="Arial"/>
                    <w:i/>
                    <w:sz w:val="24"/>
                    <w:szCs w:val="24"/>
                    <w:lang w:val="id-ID"/>
                  </w:rPr>
                </w:rPrChange>
              </w:rPr>
              <w:t xml:space="preserve"> barang/jasa </w:t>
            </w:r>
            <w:r w:rsidRPr="004F1FC6">
              <w:rPr>
                <w:rFonts w:ascii="Footlight MT Light" w:hAnsi="Footlight MT Light" w:cs="Arial"/>
                <w:i/>
                <w:sz w:val="24"/>
                <w:szCs w:val="24"/>
                <w:rPrChange w:id="9080" w:author="suryavina" w:date="2015-02-06T16:21:00Z">
                  <w:rPr>
                    <w:rFonts w:ascii="Footlight MT Light" w:hAnsi="Footlight MT Light" w:cs="Arial"/>
                    <w:i/>
                    <w:sz w:val="24"/>
                    <w:szCs w:val="24"/>
                  </w:rPr>
                </w:rPrChange>
              </w:rPr>
              <w:t xml:space="preserve">yang dipersyaratkan </w:t>
            </w:r>
            <w:r w:rsidRPr="004F1FC6">
              <w:rPr>
                <w:rFonts w:ascii="Footlight MT Light" w:hAnsi="Footlight MT Light" w:cs="Arial"/>
                <w:i/>
                <w:sz w:val="24"/>
                <w:szCs w:val="24"/>
                <w:lang w:val="id-ID"/>
                <w:rPrChange w:id="9081" w:author="suryavina" w:date="2015-02-06T16:21:00Z">
                  <w:rPr>
                    <w:rFonts w:ascii="Footlight MT Light" w:hAnsi="Footlight MT Light" w:cs="Arial"/>
                    <w:i/>
                    <w:sz w:val="24"/>
                    <w:szCs w:val="24"/>
                    <w:lang w:val="id-ID"/>
                  </w:rPr>
                </w:rPrChange>
              </w:rPr>
              <w:t xml:space="preserve">dengan tidak benar </w:t>
            </w:r>
            <w:r w:rsidRPr="004F1FC6">
              <w:rPr>
                <w:rFonts w:ascii="Footlight MT Light" w:hAnsi="Footlight MT Light" w:cs="Arial"/>
                <w:i/>
                <w:sz w:val="24"/>
                <w:szCs w:val="24"/>
                <w:rPrChange w:id="9082" w:author="suryavina" w:date="2015-02-06T16:21:00Z">
                  <w:rPr>
                    <w:rFonts w:ascii="Footlight MT Light" w:hAnsi="Footlight MT Light" w:cs="Arial"/>
                    <w:i/>
                    <w:sz w:val="24"/>
                    <w:szCs w:val="24"/>
                  </w:rPr>
                </w:rPrChange>
              </w:rPr>
              <w:t>maka Penyedia</w:t>
            </w:r>
            <w:r w:rsidRPr="004F1FC6">
              <w:rPr>
                <w:rFonts w:ascii="Footlight MT Light" w:hAnsi="Footlight MT Light" w:cs="Arial"/>
                <w:i/>
                <w:sz w:val="24"/>
                <w:szCs w:val="24"/>
                <w:lang w:val="id-ID"/>
                <w:rPrChange w:id="9083" w:author="suryavina" w:date="2015-02-06T16:21:00Z">
                  <w:rPr>
                    <w:rFonts w:ascii="Footlight MT Light" w:hAnsi="Footlight MT Light" w:cs="Arial"/>
                    <w:i/>
                    <w:sz w:val="24"/>
                    <w:szCs w:val="24"/>
                    <w:lang w:val="id-ID"/>
                  </w:rPr>
                </w:rPrChange>
              </w:rPr>
              <w:t xml:space="preserve"> barang/jasa</w:t>
            </w:r>
            <w:r w:rsidRPr="004F1FC6">
              <w:rPr>
                <w:rFonts w:ascii="Footlight MT Light" w:hAnsi="Footlight MT Light" w:cs="Arial"/>
                <w:i/>
                <w:sz w:val="24"/>
                <w:szCs w:val="24"/>
                <w:rPrChange w:id="9084" w:author="suryavina" w:date="2015-02-06T16:21:00Z">
                  <w:rPr>
                    <w:rFonts w:ascii="Footlight MT Light" w:hAnsi="Footlight MT Light" w:cs="Arial"/>
                    <w:i/>
                    <w:sz w:val="24"/>
                    <w:szCs w:val="24"/>
                  </w:rPr>
                </w:rPrChange>
              </w:rPr>
              <w:t xml:space="preserve"> yang bersangkutan dibatalkan sebagai Pemenang.</w:t>
            </w:r>
          </w:p>
          <w:p w:rsidR="00155965" w:rsidRPr="004F1FC6" w:rsidRDefault="00155965" w:rsidP="00155965">
            <w:pPr>
              <w:numPr>
                <w:ilvl w:val="0"/>
                <w:numId w:val="307"/>
              </w:numPr>
              <w:tabs>
                <w:tab w:val="left" w:pos="675"/>
                <w:tab w:val="right" w:leader="dot" w:pos="7938"/>
              </w:tabs>
              <w:spacing w:before="120" w:after="120"/>
              <w:ind w:left="675" w:hanging="675"/>
              <w:rPr>
                <w:rFonts w:ascii="Footlight MT Light" w:hAnsi="Footlight MT Light" w:cs="Arial"/>
                <w:i/>
                <w:sz w:val="24"/>
                <w:szCs w:val="24"/>
                <w:lang w:val="id-ID"/>
                <w:rPrChange w:id="9085" w:author="suryavina" w:date="2015-02-06T16:21:00Z">
                  <w:rPr>
                    <w:rFonts w:ascii="Footlight MT Light" w:hAnsi="Footlight MT Light" w:cs="Arial"/>
                    <w:i/>
                    <w:sz w:val="24"/>
                    <w:szCs w:val="24"/>
                    <w:lang w:val="id-ID"/>
                  </w:rPr>
                </w:rPrChange>
              </w:rPr>
            </w:pPr>
            <w:r w:rsidRPr="004F1FC6">
              <w:rPr>
                <w:rFonts w:ascii="Footlight MT Light" w:hAnsi="Footlight MT Light" w:cs="Arial"/>
                <w:i/>
                <w:sz w:val="24"/>
                <w:szCs w:val="24"/>
                <w:rPrChange w:id="9086" w:author="suryavina" w:date="2015-02-06T16:21:00Z">
                  <w:rPr>
                    <w:rFonts w:ascii="Footlight MT Light" w:hAnsi="Footlight MT Light" w:cs="Arial"/>
                    <w:i/>
                    <w:sz w:val="24"/>
                    <w:szCs w:val="24"/>
                  </w:rPr>
                </w:rPrChange>
              </w:rPr>
              <w:t>Apabila Pemenang tidak hadir verifikasi dengan alasan yang tidak dapat dipertanggungjawabkan pada proses verifikasi maka Penyedia</w:t>
            </w:r>
            <w:r w:rsidRPr="004F1FC6">
              <w:rPr>
                <w:rFonts w:ascii="Footlight MT Light" w:hAnsi="Footlight MT Light" w:cs="Arial"/>
                <w:i/>
                <w:sz w:val="24"/>
                <w:szCs w:val="24"/>
                <w:lang w:val="id-ID"/>
                <w:rPrChange w:id="9087" w:author="suryavina" w:date="2015-02-06T16:21:00Z">
                  <w:rPr>
                    <w:rFonts w:ascii="Footlight MT Light" w:hAnsi="Footlight MT Light" w:cs="Arial"/>
                    <w:i/>
                    <w:sz w:val="24"/>
                    <w:szCs w:val="24"/>
                    <w:lang w:val="id-ID"/>
                  </w:rPr>
                </w:rPrChange>
              </w:rPr>
              <w:t xml:space="preserve"> barang/jasa</w:t>
            </w:r>
            <w:r w:rsidRPr="004F1FC6">
              <w:rPr>
                <w:rFonts w:ascii="Footlight MT Light" w:hAnsi="Footlight MT Light" w:cs="Arial"/>
                <w:i/>
                <w:sz w:val="24"/>
                <w:szCs w:val="24"/>
                <w:rPrChange w:id="9088" w:author="suryavina" w:date="2015-02-06T16:21:00Z">
                  <w:rPr>
                    <w:rFonts w:ascii="Footlight MT Light" w:hAnsi="Footlight MT Light" w:cs="Arial"/>
                    <w:i/>
                    <w:sz w:val="24"/>
                    <w:szCs w:val="24"/>
                  </w:rPr>
                </w:rPrChange>
              </w:rPr>
              <w:t xml:space="preserve"> yang bersangkutan</w:t>
            </w:r>
            <w:r w:rsidRPr="004F1FC6">
              <w:rPr>
                <w:rFonts w:ascii="Footlight MT Light" w:hAnsi="Footlight MT Light" w:cs="Arial"/>
                <w:i/>
                <w:sz w:val="24"/>
                <w:szCs w:val="24"/>
                <w:lang w:val="id-ID"/>
                <w:rPrChange w:id="9089" w:author="suryavina" w:date="2015-02-06T16:21:00Z">
                  <w:rPr>
                    <w:rFonts w:ascii="Footlight MT Light" w:hAnsi="Footlight MT Light" w:cs="Arial"/>
                    <w:i/>
                    <w:sz w:val="24"/>
                    <w:szCs w:val="24"/>
                    <w:lang w:val="id-ID"/>
                  </w:rPr>
                </w:rPrChange>
              </w:rPr>
              <w:t xml:space="preserve"> dianggap mengundurkan diri </w:t>
            </w:r>
            <w:r w:rsidRPr="004F1FC6">
              <w:rPr>
                <w:rFonts w:ascii="Footlight MT Light" w:hAnsi="Footlight MT Light" w:cs="Arial"/>
                <w:i/>
                <w:sz w:val="24"/>
                <w:szCs w:val="24"/>
                <w:rPrChange w:id="9090" w:author="suryavina" w:date="2015-02-06T16:21:00Z">
                  <w:rPr>
                    <w:rFonts w:ascii="Footlight MT Light" w:hAnsi="Footlight MT Light" w:cs="Arial"/>
                    <w:i/>
                    <w:sz w:val="24"/>
                    <w:szCs w:val="24"/>
                  </w:rPr>
                </w:rPrChange>
              </w:rPr>
              <w:t>Penyedia</w:t>
            </w:r>
            <w:r w:rsidRPr="004F1FC6">
              <w:rPr>
                <w:rFonts w:ascii="Footlight MT Light" w:hAnsi="Footlight MT Light" w:cs="Arial"/>
                <w:i/>
                <w:sz w:val="24"/>
                <w:szCs w:val="24"/>
                <w:lang w:val="id-ID"/>
                <w:rPrChange w:id="9091" w:author="suryavina" w:date="2015-02-06T16:21:00Z">
                  <w:rPr>
                    <w:rFonts w:ascii="Footlight MT Light" w:hAnsi="Footlight MT Light" w:cs="Arial"/>
                    <w:i/>
                    <w:sz w:val="24"/>
                    <w:szCs w:val="24"/>
                    <w:lang w:val="id-ID"/>
                  </w:rPr>
                </w:rPrChange>
              </w:rPr>
              <w:t xml:space="preserve"> barang/jasa</w:t>
            </w:r>
            <w:r w:rsidRPr="004F1FC6">
              <w:rPr>
                <w:rFonts w:ascii="Footlight MT Light" w:hAnsi="Footlight MT Light" w:cs="Arial"/>
                <w:i/>
                <w:sz w:val="24"/>
                <w:szCs w:val="24"/>
                <w:rPrChange w:id="9092" w:author="suryavina" w:date="2015-02-06T16:21:00Z">
                  <w:rPr>
                    <w:rFonts w:ascii="Footlight MT Light" w:hAnsi="Footlight MT Light" w:cs="Arial"/>
                    <w:i/>
                    <w:sz w:val="24"/>
                    <w:szCs w:val="24"/>
                  </w:rPr>
                </w:rPrChange>
              </w:rPr>
              <w:t xml:space="preserve"> yang bersangkutan dibatalkan sebagai Pemenang.</w:t>
            </w:r>
            <w:r w:rsidRPr="004F1FC6">
              <w:rPr>
                <w:rFonts w:ascii="Footlight MT Light" w:hAnsi="Footlight MT Light" w:cs="Arial"/>
                <w:i/>
                <w:sz w:val="24"/>
                <w:szCs w:val="24"/>
                <w:lang w:val="id-ID"/>
                <w:rPrChange w:id="9093" w:author="suryavina" w:date="2015-02-06T16:21:00Z">
                  <w:rPr>
                    <w:rFonts w:ascii="Footlight MT Light" w:hAnsi="Footlight MT Light" w:cs="Arial"/>
                    <w:i/>
                    <w:sz w:val="24"/>
                    <w:szCs w:val="24"/>
                    <w:lang w:val="id-ID"/>
                  </w:rPr>
                </w:rPrChange>
              </w:rPr>
              <w:t>.</w:t>
            </w:r>
          </w:p>
          <w:p w:rsidR="00155965" w:rsidRPr="004F1FC6" w:rsidRDefault="00155965" w:rsidP="00155965">
            <w:pPr>
              <w:numPr>
                <w:ilvl w:val="0"/>
                <w:numId w:val="307"/>
              </w:numPr>
              <w:tabs>
                <w:tab w:val="left" w:pos="675"/>
                <w:tab w:val="right" w:leader="dot" w:pos="7938"/>
              </w:tabs>
              <w:spacing w:before="120" w:after="120"/>
              <w:ind w:left="675" w:hanging="675"/>
              <w:rPr>
                <w:rFonts w:ascii="Footlight MT Light" w:hAnsi="Footlight MT Light"/>
                <w:i/>
                <w:sz w:val="24"/>
                <w:szCs w:val="24"/>
                <w:lang w:val="id-ID"/>
                <w:rPrChange w:id="9094" w:author="suryavina" w:date="2015-02-06T16:21:00Z">
                  <w:rPr>
                    <w:rFonts w:ascii="Footlight MT Light" w:hAnsi="Footlight MT Light"/>
                    <w:i/>
                    <w:sz w:val="24"/>
                    <w:szCs w:val="24"/>
                    <w:lang w:val="id-ID"/>
                  </w:rPr>
                </w:rPrChange>
              </w:rPr>
            </w:pPr>
            <w:r w:rsidRPr="004F1FC6">
              <w:rPr>
                <w:rFonts w:ascii="Footlight MT Light" w:hAnsi="Footlight MT Light" w:cs="Arial"/>
                <w:i/>
                <w:sz w:val="24"/>
                <w:szCs w:val="24"/>
                <w:rPrChange w:id="9095" w:author="suryavina" w:date="2015-02-06T16:21:00Z">
                  <w:rPr>
                    <w:rFonts w:ascii="Footlight MT Light" w:hAnsi="Footlight MT Light" w:cs="Arial"/>
                    <w:i/>
                    <w:sz w:val="24"/>
                    <w:szCs w:val="24"/>
                  </w:rPr>
                </w:rPrChange>
              </w:rPr>
              <w:t>Apabila</w:t>
            </w:r>
            <w:r w:rsidRPr="004F1FC6">
              <w:rPr>
                <w:rFonts w:ascii="Footlight MT Light" w:hAnsi="Footlight MT Light"/>
                <w:i/>
                <w:sz w:val="24"/>
                <w:szCs w:val="24"/>
                <w:rPrChange w:id="9096" w:author="suryavina" w:date="2015-02-06T16:21:00Z">
                  <w:rPr>
                    <w:rFonts w:ascii="Footlight MT Light" w:hAnsi="Footlight MT Light"/>
                    <w:i/>
                    <w:sz w:val="24"/>
                    <w:szCs w:val="24"/>
                  </w:rPr>
                </w:rPrChange>
              </w:rPr>
              <w:t xml:space="preserve"> pemenang tidak lulus verifikasi Pokja ULP melakukan verifikasi kepada Pemenang Cadangan pertama.</w:t>
            </w:r>
          </w:p>
          <w:p w:rsidR="00155965" w:rsidRPr="004F1FC6" w:rsidRDefault="00155965" w:rsidP="00155965">
            <w:pPr>
              <w:numPr>
                <w:ilvl w:val="0"/>
                <w:numId w:val="307"/>
              </w:numPr>
              <w:tabs>
                <w:tab w:val="left" w:pos="675"/>
                <w:tab w:val="right" w:leader="dot" w:pos="7938"/>
              </w:tabs>
              <w:spacing w:before="120" w:after="120"/>
              <w:ind w:left="675" w:hanging="675"/>
              <w:rPr>
                <w:rFonts w:ascii="Footlight MT Light" w:hAnsi="Footlight MT Light"/>
                <w:i/>
                <w:sz w:val="24"/>
                <w:szCs w:val="24"/>
                <w:lang w:val="id-ID"/>
                <w:rPrChange w:id="9097" w:author="suryavina" w:date="2015-02-06T16:21:00Z">
                  <w:rPr>
                    <w:rFonts w:ascii="Footlight MT Light" w:hAnsi="Footlight MT Light"/>
                    <w:i/>
                    <w:sz w:val="24"/>
                    <w:szCs w:val="24"/>
                    <w:lang w:val="id-ID"/>
                  </w:rPr>
                </w:rPrChange>
              </w:rPr>
            </w:pPr>
            <w:r w:rsidRPr="004F1FC6">
              <w:rPr>
                <w:rFonts w:ascii="Footlight MT Light" w:hAnsi="Footlight MT Light" w:cs="Arial"/>
                <w:i/>
                <w:sz w:val="24"/>
                <w:szCs w:val="24"/>
                <w:rPrChange w:id="9098" w:author="suryavina" w:date="2015-02-06T16:21:00Z">
                  <w:rPr>
                    <w:rFonts w:ascii="Footlight MT Light" w:hAnsi="Footlight MT Light" w:cs="Arial"/>
                    <w:i/>
                    <w:sz w:val="24"/>
                    <w:szCs w:val="24"/>
                  </w:rPr>
                </w:rPrChange>
              </w:rPr>
              <w:t>Apabila</w:t>
            </w:r>
            <w:r w:rsidRPr="004F1FC6">
              <w:rPr>
                <w:rFonts w:ascii="Footlight MT Light" w:hAnsi="Footlight MT Light"/>
                <w:i/>
                <w:sz w:val="24"/>
                <w:szCs w:val="24"/>
                <w:rPrChange w:id="9099" w:author="suryavina" w:date="2015-02-06T16:21:00Z">
                  <w:rPr>
                    <w:rFonts w:ascii="Footlight MT Light" w:hAnsi="Footlight MT Light"/>
                    <w:i/>
                    <w:sz w:val="24"/>
                    <w:szCs w:val="24"/>
                  </w:rPr>
                </w:rPrChange>
              </w:rPr>
              <w:t xml:space="preserve"> Pemenang Cadangan Pertama tidak lulus verifikasi maka Pokja ULP:</w:t>
            </w:r>
          </w:p>
          <w:p w:rsidR="001243CD" w:rsidRPr="004F1FC6" w:rsidRDefault="00155965" w:rsidP="001243CD">
            <w:pPr>
              <w:numPr>
                <w:ilvl w:val="0"/>
                <w:numId w:val="530"/>
              </w:numPr>
              <w:ind w:left="1384" w:hanging="425"/>
              <w:rPr>
                <w:rFonts w:ascii="Footlight MT Light" w:hAnsi="Footlight MT Light"/>
                <w:i/>
                <w:sz w:val="24"/>
                <w:szCs w:val="24"/>
                <w:lang w:val="id-ID"/>
                <w:rPrChange w:id="9100"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rPrChange w:id="9101" w:author="suryavina" w:date="2015-02-06T16:21:00Z">
                  <w:rPr>
                    <w:rFonts w:ascii="Footlight MT Light" w:hAnsi="Footlight MT Light"/>
                    <w:i/>
                    <w:sz w:val="24"/>
                    <w:szCs w:val="24"/>
                  </w:rPr>
                </w:rPrChange>
              </w:rPr>
              <w:t>melakukan verifikasi kepada Pemenang cadangan berikutnya sesuai dengan urutan.</w:t>
            </w:r>
          </w:p>
          <w:p w:rsidR="00A42DFA" w:rsidRPr="004F1FC6" w:rsidRDefault="00155965" w:rsidP="001243CD">
            <w:pPr>
              <w:numPr>
                <w:ilvl w:val="0"/>
                <w:numId w:val="530"/>
              </w:numPr>
              <w:ind w:left="1384" w:hanging="425"/>
              <w:rPr>
                <w:rFonts w:ascii="Footlight MT Light" w:hAnsi="Footlight MT Light"/>
                <w:i/>
                <w:sz w:val="24"/>
                <w:szCs w:val="24"/>
                <w:lang w:val="id-ID"/>
                <w:rPrChange w:id="9102"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rPrChange w:id="9103" w:author="suryavina" w:date="2015-02-06T16:21:00Z">
                  <w:rPr>
                    <w:rFonts w:ascii="Footlight MT Light" w:hAnsi="Footlight MT Light"/>
                    <w:i/>
                    <w:sz w:val="24"/>
                    <w:szCs w:val="24"/>
                  </w:rPr>
                </w:rPrChange>
              </w:rPr>
              <w:t xml:space="preserve">Pemenang dan/atau Pemenang Cadangan yang lulus verifikasi menjadi Pemenang terverifikasi </w:t>
            </w:r>
          </w:p>
          <w:p w:rsidR="00155965" w:rsidRPr="004F1FC6" w:rsidRDefault="00155965" w:rsidP="00155965">
            <w:pPr>
              <w:ind w:left="599"/>
              <w:rPr>
                <w:rFonts w:ascii="Footlight MT Light" w:hAnsi="Footlight MT Light"/>
                <w:i/>
                <w:sz w:val="24"/>
                <w:szCs w:val="24"/>
                <w:lang w:val="id-ID"/>
                <w:rPrChange w:id="9104" w:author="suryavina" w:date="2015-02-06T16:21:00Z">
                  <w:rPr>
                    <w:rFonts w:ascii="Footlight MT Light" w:hAnsi="Footlight MT Light"/>
                    <w:i/>
                    <w:sz w:val="24"/>
                    <w:szCs w:val="24"/>
                    <w:lang w:val="id-ID"/>
                  </w:rPr>
                </w:rPrChange>
              </w:rPr>
            </w:pPr>
          </w:p>
          <w:p w:rsidR="001243CD" w:rsidRPr="004F1FC6" w:rsidRDefault="00155965" w:rsidP="001243CD">
            <w:pPr>
              <w:numPr>
                <w:ilvl w:val="0"/>
                <w:numId w:val="307"/>
              </w:numPr>
              <w:tabs>
                <w:tab w:val="left" w:pos="959"/>
              </w:tabs>
              <w:ind w:left="959" w:hanging="959"/>
              <w:rPr>
                <w:rFonts w:ascii="Footlight MT Light" w:hAnsi="Footlight MT Light"/>
                <w:i/>
                <w:sz w:val="24"/>
                <w:szCs w:val="24"/>
                <w:lang w:val="id-ID"/>
                <w:rPrChange w:id="9105" w:author="suryavina" w:date="2015-02-06T16:21:00Z">
                  <w:rPr>
                    <w:rFonts w:ascii="Footlight MT Light" w:hAnsi="Footlight MT Light"/>
                    <w:i/>
                    <w:sz w:val="24"/>
                    <w:szCs w:val="24"/>
                    <w:lang w:val="id-ID"/>
                  </w:rPr>
                </w:rPrChange>
              </w:rPr>
            </w:pPr>
            <w:r w:rsidRPr="004F1FC6">
              <w:rPr>
                <w:rFonts w:ascii="Footlight MT Light" w:hAnsi="Footlight MT Light" w:cs="Arial"/>
                <w:i/>
                <w:sz w:val="24"/>
                <w:szCs w:val="24"/>
                <w:lang w:val="id-ID"/>
                <w:rPrChange w:id="9106" w:author="suryavina" w:date="2015-02-06T16:21:00Z">
                  <w:rPr>
                    <w:rFonts w:ascii="Footlight MT Light" w:hAnsi="Footlight MT Light" w:cs="Arial"/>
                    <w:i/>
                    <w:sz w:val="24"/>
                    <w:szCs w:val="24"/>
                    <w:lang w:val="id-ID"/>
                  </w:rPr>
                </w:rPrChange>
              </w:rPr>
              <w:t xml:space="preserve">Apabila tidak ada penawaran yang lulus </w:t>
            </w:r>
            <w:r w:rsidRPr="004F1FC6">
              <w:rPr>
                <w:rFonts w:ascii="Footlight MT Light" w:hAnsi="Footlight MT Light" w:cs="Arial"/>
                <w:i/>
                <w:sz w:val="24"/>
                <w:szCs w:val="24"/>
                <w:rPrChange w:id="9107" w:author="suryavina" w:date="2015-02-06T16:21:00Z">
                  <w:rPr>
                    <w:rFonts w:ascii="Footlight MT Light" w:hAnsi="Footlight MT Light" w:cs="Arial"/>
                    <w:i/>
                    <w:sz w:val="24"/>
                    <w:szCs w:val="24"/>
                  </w:rPr>
                </w:rPrChange>
              </w:rPr>
              <w:t>verifikasi</w:t>
            </w:r>
            <w:r w:rsidRPr="004F1FC6">
              <w:rPr>
                <w:rFonts w:ascii="Footlight MT Light" w:hAnsi="Footlight MT Light" w:cs="Arial"/>
                <w:i/>
                <w:sz w:val="24"/>
                <w:szCs w:val="24"/>
                <w:lang w:val="id-ID"/>
                <w:rPrChange w:id="9108" w:author="suryavina" w:date="2015-02-06T16:21:00Z">
                  <w:rPr>
                    <w:rFonts w:ascii="Footlight MT Light" w:hAnsi="Footlight MT Light" w:cs="Arial"/>
                    <w:i/>
                    <w:sz w:val="24"/>
                    <w:szCs w:val="24"/>
                    <w:lang w:val="id-ID"/>
                  </w:rPr>
                </w:rPrChange>
              </w:rPr>
              <w:t xml:space="preserve">, </w:t>
            </w:r>
            <w:r w:rsidRPr="004F1FC6">
              <w:rPr>
                <w:rFonts w:ascii="Footlight MT Light" w:hAnsi="Footlight MT Light" w:cs="Arial"/>
                <w:i/>
                <w:sz w:val="24"/>
                <w:szCs w:val="24"/>
                <w:rPrChange w:id="9109" w:author="suryavina" w:date="2015-02-06T16:21:00Z">
                  <w:rPr>
                    <w:rFonts w:ascii="Footlight MT Light" w:hAnsi="Footlight MT Light" w:cs="Arial"/>
                    <w:i/>
                    <w:sz w:val="24"/>
                    <w:szCs w:val="24"/>
                  </w:rPr>
                </w:rPrChange>
              </w:rPr>
              <w:t xml:space="preserve"> </w:t>
            </w:r>
            <w:r w:rsidRPr="004F1FC6">
              <w:rPr>
                <w:rFonts w:ascii="Footlight MT Light" w:hAnsi="Footlight MT Light" w:cs="Arial"/>
                <w:i/>
                <w:sz w:val="24"/>
                <w:szCs w:val="24"/>
                <w:lang w:val="id-ID"/>
                <w:rPrChange w:id="9110" w:author="suryavina" w:date="2015-02-06T16:21:00Z">
                  <w:rPr>
                    <w:rFonts w:ascii="Footlight MT Light" w:hAnsi="Footlight MT Light" w:cs="Arial"/>
                    <w:i/>
                    <w:sz w:val="24"/>
                    <w:szCs w:val="24"/>
                    <w:lang w:val="id-ID"/>
                  </w:rPr>
                </w:rPrChange>
              </w:rPr>
              <w:t>pelelangan</w:t>
            </w:r>
            <w:r w:rsidRPr="004F1FC6">
              <w:rPr>
                <w:rFonts w:ascii="Footlight MT Light" w:hAnsi="Footlight MT Light" w:cs="Arial"/>
                <w:i/>
                <w:sz w:val="24"/>
                <w:szCs w:val="24"/>
                <w:rPrChange w:id="9111" w:author="suryavina" w:date="2015-02-06T16:21:00Z">
                  <w:rPr>
                    <w:rFonts w:ascii="Footlight MT Light" w:hAnsi="Footlight MT Light" w:cs="Arial"/>
                    <w:i/>
                    <w:sz w:val="24"/>
                    <w:szCs w:val="24"/>
                  </w:rPr>
                </w:rPrChange>
              </w:rPr>
              <w:t>/seleksi</w:t>
            </w:r>
            <w:r w:rsidRPr="004F1FC6">
              <w:rPr>
                <w:rFonts w:ascii="Footlight MT Light" w:hAnsi="Footlight MT Light" w:cs="Arial"/>
                <w:i/>
                <w:sz w:val="24"/>
                <w:szCs w:val="24"/>
                <w:lang w:val="id-ID"/>
                <w:rPrChange w:id="9112" w:author="suryavina" w:date="2015-02-06T16:21:00Z">
                  <w:rPr>
                    <w:rFonts w:ascii="Footlight MT Light" w:hAnsi="Footlight MT Light" w:cs="Arial"/>
                    <w:i/>
                    <w:sz w:val="24"/>
                    <w:szCs w:val="24"/>
                    <w:lang w:val="id-ID"/>
                  </w:rPr>
                </w:rPrChange>
              </w:rPr>
              <w:t xml:space="preserve"> dinyatakan gagal.</w:t>
            </w:r>
          </w:p>
          <w:p w:rsidR="001243CD" w:rsidRPr="004F1FC6" w:rsidRDefault="001243CD" w:rsidP="001243CD">
            <w:pPr>
              <w:tabs>
                <w:tab w:val="left" w:pos="959"/>
              </w:tabs>
              <w:ind w:left="959"/>
              <w:rPr>
                <w:rFonts w:ascii="Footlight MT Light" w:hAnsi="Footlight MT Light"/>
                <w:i/>
                <w:sz w:val="24"/>
                <w:szCs w:val="24"/>
                <w:lang w:val="id-ID"/>
                <w:rPrChange w:id="9113" w:author="suryavina" w:date="2015-02-06T16:21:00Z">
                  <w:rPr>
                    <w:rFonts w:ascii="Footlight MT Light" w:hAnsi="Footlight MT Light"/>
                    <w:i/>
                    <w:sz w:val="24"/>
                    <w:szCs w:val="24"/>
                    <w:lang w:val="id-ID"/>
                  </w:rPr>
                </w:rPrChange>
              </w:rPr>
            </w:pPr>
          </w:p>
          <w:p w:rsidR="001243CD" w:rsidRPr="004F1FC6" w:rsidRDefault="00155965" w:rsidP="001243CD">
            <w:pPr>
              <w:numPr>
                <w:ilvl w:val="0"/>
                <w:numId w:val="307"/>
              </w:numPr>
              <w:tabs>
                <w:tab w:val="left" w:pos="959"/>
              </w:tabs>
              <w:ind w:left="959" w:hanging="959"/>
              <w:rPr>
                <w:rFonts w:ascii="Footlight MT Light" w:hAnsi="Footlight MT Light"/>
                <w:i/>
                <w:sz w:val="24"/>
                <w:szCs w:val="24"/>
                <w:lang w:val="id-ID"/>
                <w:rPrChange w:id="9114" w:author="suryavina" w:date="2015-02-06T16:21:00Z">
                  <w:rPr>
                    <w:rFonts w:ascii="Footlight MT Light" w:hAnsi="Footlight MT Light"/>
                    <w:i/>
                    <w:sz w:val="24"/>
                    <w:szCs w:val="24"/>
                    <w:lang w:val="id-ID"/>
                  </w:rPr>
                </w:rPrChange>
              </w:rPr>
            </w:pPr>
            <w:r w:rsidRPr="004F1FC6">
              <w:rPr>
                <w:rFonts w:ascii="Footlight MT Light" w:hAnsi="Footlight MT Light" w:cs="Arial"/>
                <w:i/>
                <w:sz w:val="24"/>
                <w:szCs w:val="24"/>
                <w:lang w:val="nl-NL"/>
                <w:rPrChange w:id="9115" w:author="suryavina" w:date="2015-02-06T16:21:00Z">
                  <w:rPr>
                    <w:rFonts w:ascii="Footlight MT Light" w:hAnsi="Footlight MT Light" w:cs="Arial"/>
                    <w:i/>
                    <w:sz w:val="24"/>
                    <w:szCs w:val="24"/>
                    <w:lang w:val="nl-NL"/>
                  </w:rPr>
                </w:rPrChange>
              </w:rPr>
              <w:t>Pokja ULP membuat dan menandatangani Berita Acara Hasil Pelelangan/Seleksi</w:t>
            </w:r>
            <w:r w:rsidRPr="004F1FC6">
              <w:rPr>
                <w:rFonts w:ascii="Footlight MT Light" w:hAnsi="Footlight MT Light" w:cs="Arial"/>
                <w:i/>
                <w:sz w:val="24"/>
                <w:szCs w:val="24"/>
                <w:rPrChange w:id="9116" w:author="suryavina" w:date="2015-02-06T16:21:00Z">
                  <w:rPr>
                    <w:rFonts w:ascii="Footlight MT Light" w:hAnsi="Footlight MT Light" w:cs="Arial"/>
                    <w:i/>
                    <w:sz w:val="24"/>
                    <w:szCs w:val="24"/>
                  </w:rPr>
                </w:rPrChange>
              </w:rPr>
              <w:t xml:space="preserve"> (BAHP/BAHS) yang paling sedikit memuat:</w:t>
            </w:r>
          </w:p>
          <w:p w:rsidR="001243CD" w:rsidRPr="004F1FC6" w:rsidRDefault="00155965" w:rsidP="001243CD">
            <w:pPr>
              <w:pStyle w:val="ListParagraph"/>
              <w:numPr>
                <w:ilvl w:val="1"/>
                <w:numId w:val="531"/>
              </w:numPr>
              <w:ind w:left="1384"/>
              <w:rPr>
                <w:rFonts w:ascii="Footlight MT Light" w:hAnsi="Footlight MT Light" w:cs="Arial"/>
                <w:i/>
                <w:sz w:val="24"/>
                <w:szCs w:val="24"/>
                <w:lang w:val="id-ID"/>
                <w:rPrChange w:id="9117" w:author="suryavina" w:date="2015-02-06T16:21:00Z">
                  <w:rPr>
                    <w:rFonts w:ascii="Footlight MT Light" w:hAnsi="Footlight MT Light" w:cs="Arial"/>
                    <w:i/>
                    <w:sz w:val="24"/>
                    <w:szCs w:val="24"/>
                    <w:lang w:val="id-ID"/>
                  </w:rPr>
                </w:rPrChange>
              </w:rPr>
            </w:pPr>
            <w:r w:rsidRPr="004F1FC6">
              <w:rPr>
                <w:rFonts w:ascii="Footlight MT Light" w:hAnsi="Footlight MT Light" w:cs="Arial"/>
                <w:i/>
                <w:sz w:val="24"/>
                <w:szCs w:val="24"/>
                <w:rPrChange w:id="9118" w:author="suryavina" w:date="2015-02-06T16:21:00Z">
                  <w:rPr>
                    <w:rFonts w:ascii="Footlight MT Light" w:hAnsi="Footlight MT Light" w:cs="Arial"/>
                    <w:i/>
                    <w:sz w:val="24"/>
                    <w:szCs w:val="24"/>
                  </w:rPr>
                </w:rPrChange>
              </w:rPr>
              <w:t>Nama seluruh peserta;</w:t>
            </w:r>
          </w:p>
          <w:p w:rsidR="001243CD" w:rsidRPr="004F1FC6" w:rsidRDefault="00155965" w:rsidP="001243CD">
            <w:pPr>
              <w:pStyle w:val="ListParagraph"/>
              <w:numPr>
                <w:ilvl w:val="1"/>
                <w:numId w:val="531"/>
              </w:numPr>
              <w:ind w:left="1384"/>
              <w:rPr>
                <w:rFonts w:ascii="Footlight MT Light" w:hAnsi="Footlight MT Light" w:cs="Arial"/>
                <w:i/>
                <w:sz w:val="24"/>
                <w:szCs w:val="24"/>
                <w:lang w:val="id-ID"/>
                <w:rPrChange w:id="9119" w:author="suryavina" w:date="2015-02-06T16:21:00Z">
                  <w:rPr>
                    <w:rFonts w:ascii="Footlight MT Light" w:hAnsi="Footlight MT Light" w:cs="Arial"/>
                    <w:i/>
                    <w:sz w:val="24"/>
                    <w:szCs w:val="24"/>
                    <w:lang w:val="id-ID"/>
                  </w:rPr>
                </w:rPrChange>
              </w:rPr>
            </w:pPr>
            <w:r w:rsidRPr="004F1FC6">
              <w:rPr>
                <w:rFonts w:ascii="Footlight MT Light" w:hAnsi="Footlight MT Light" w:cs="Arial"/>
                <w:i/>
                <w:sz w:val="24"/>
                <w:szCs w:val="24"/>
                <w:rPrChange w:id="9120" w:author="suryavina" w:date="2015-02-06T16:21:00Z">
                  <w:rPr>
                    <w:rFonts w:ascii="Footlight MT Light" w:hAnsi="Footlight MT Light" w:cs="Arial"/>
                    <w:i/>
                    <w:sz w:val="24"/>
                    <w:szCs w:val="24"/>
                  </w:rPr>
                </w:rPrChange>
              </w:rPr>
              <w:t>Harga penawaran atau harga penawaran terkoreksi dari masing-masing peserta;</w:t>
            </w:r>
          </w:p>
          <w:p w:rsidR="001243CD" w:rsidRPr="004F1FC6" w:rsidRDefault="00155965" w:rsidP="001243CD">
            <w:pPr>
              <w:pStyle w:val="ListParagraph"/>
              <w:numPr>
                <w:ilvl w:val="1"/>
                <w:numId w:val="531"/>
              </w:numPr>
              <w:ind w:left="1384"/>
              <w:rPr>
                <w:rFonts w:ascii="Footlight MT Light" w:hAnsi="Footlight MT Light" w:cs="Arial"/>
                <w:i/>
                <w:sz w:val="24"/>
                <w:szCs w:val="24"/>
                <w:lang w:val="id-ID"/>
                <w:rPrChange w:id="9121" w:author="suryavina" w:date="2015-02-06T16:21:00Z">
                  <w:rPr>
                    <w:rFonts w:ascii="Footlight MT Light" w:hAnsi="Footlight MT Light" w:cs="Arial"/>
                    <w:i/>
                    <w:sz w:val="24"/>
                    <w:szCs w:val="24"/>
                    <w:lang w:val="id-ID"/>
                  </w:rPr>
                </w:rPrChange>
              </w:rPr>
            </w:pPr>
            <w:r w:rsidRPr="004F1FC6">
              <w:rPr>
                <w:rFonts w:ascii="Footlight MT Light" w:hAnsi="Footlight MT Light" w:cs="Arial"/>
                <w:i/>
                <w:sz w:val="24"/>
                <w:szCs w:val="24"/>
                <w:rPrChange w:id="9122" w:author="suryavina" w:date="2015-02-06T16:21:00Z">
                  <w:rPr>
                    <w:rFonts w:ascii="Footlight MT Light" w:hAnsi="Footlight MT Light" w:cs="Arial"/>
                    <w:i/>
                    <w:sz w:val="24"/>
                    <w:szCs w:val="24"/>
                  </w:rPr>
                </w:rPrChange>
              </w:rPr>
              <w:t>Unsur-unsur yang dievaluasi;</w:t>
            </w:r>
          </w:p>
          <w:p w:rsidR="001243CD" w:rsidRPr="004F1FC6" w:rsidRDefault="00155965" w:rsidP="001243CD">
            <w:pPr>
              <w:pStyle w:val="ListParagraph"/>
              <w:numPr>
                <w:ilvl w:val="1"/>
                <w:numId w:val="531"/>
              </w:numPr>
              <w:ind w:left="1384"/>
              <w:rPr>
                <w:rFonts w:ascii="Footlight MT Light" w:hAnsi="Footlight MT Light" w:cs="Arial"/>
                <w:i/>
                <w:sz w:val="24"/>
                <w:szCs w:val="24"/>
                <w:lang w:val="id-ID"/>
                <w:rPrChange w:id="9123" w:author="suryavina" w:date="2015-02-06T16:21:00Z">
                  <w:rPr>
                    <w:rFonts w:ascii="Footlight MT Light" w:hAnsi="Footlight MT Light" w:cs="Arial"/>
                    <w:i/>
                    <w:sz w:val="24"/>
                    <w:szCs w:val="24"/>
                    <w:lang w:val="id-ID"/>
                  </w:rPr>
                </w:rPrChange>
              </w:rPr>
            </w:pPr>
            <w:r w:rsidRPr="004F1FC6">
              <w:rPr>
                <w:rFonts w:ascii="Footlight MT Light" w:hAnsi="Footlight MT Light" w:cs="Arial"/>
                <w:i/>
                <w:sz w:val="24"/>
                <w:szCs w:val="24"/>
                <w:rPrChange w:id="9124" w:author="suryavina" w:date="2015-02-06T16:21:00Z">
                  <w:rPr>
                    <w:rFonts w:ascii="Footlight MT Light" w:hAnsi="Footlight MT Light" w:cs="Arial"/>
                    <w:i/>
                    <w:sz w:val="24"/>
                    <w:szCs w:val="24"/>
                  </w:rPr>
                </w:rPrChange>
              </w:rPr>
              <w:t>Keterangan-keterangan lain yang dianggap perlu hal ikhwal pelaksanaan pelelangan/seleksi;</w:t>
            </w:r>
          </w:p>
          <w:p w:rsidR="001243CD" w:rsidRPr="004F1FC6" w:rsidRDefault="00155965" w:rsidP="001243CD">
            <w:pPr>
              <w:pStyle w:val="ListParagraph"/>
              <w:numPr>
                <w:ilvl w:val="1"/>
                <w:numId w:val="531"/>
              </w:numPr>
              <w:ind w:left="1384"/>
              <w:rPr>
                <w:rFonts w:ascii="Footlight MT Light" w:hAnsi="Footlight MT Light" w:cs="Arial"/>
                <w:i/>
                <w:sz w:val="24"/>
                <w:szCs w:val="24"/>
                <w:lang w:val="id-ID"/>
                <w:rPrChange w:id="9125" w:author="suryavina" w:date="2015-02-06T16:21:00Z">
                  <w:rPr>
                    <w:rFonts w:ascii="Footlight MT Light" w:hAnsi="Footlight MT Light" w:cs="Arial"/>
                    <w:i/>
                    <w:sz w:val="24"/>
                    <w:szCs w:val="24"/>
                    <w:lang w:val="id-ID"/>
                  </w:rPr>
                </w:rPrChange>
              </w:rPr>
            </w:pPr>
            <w:r w:rsidRPr="004F1FC6">
              <w:rPr>
                <w:rFonts w:ascii="Footlight MT Light" w:hAnsi="Footlight MT Light" w:cs="Arial"/>
                <w:i/>
                <w:sz w:val="24"/>
                <w:szCs w:val="24"/>
                <w:rPrChange w:id="9126" w:author="suryavina" w:date="2015-02-06T16:21:00Z">
                  <w:rPr>
                    <w:rFonts w:ascii="Footlight MT Light" w:hAnsi="Footlight MT Light" w:cs="Arial"/>
                    <w:i/>
                    <w:sz w:val="24"/>
                    <w:szCs w:val="24"/>
                  </w:rPr>
                </w:rPrChange>
              </w:rPr>
              <w:t>Jumlah peserta yang lulus dan tidak lulus pada tahapan evaluasi harga dan verifikasi;</w:t>
            </w:r>
          </w:p>
          <w:p w:rsidR="001243CD" w:rsidRPr="004F1FC6" w:rsidRDefault="00155965" w:rsidP="001243CD">
            <w:pPr>
              <w:pStyle w:val="ListParagraph"/>
              <w:numPr>
                <w:ilvl w:val="1"/>
                <w:numId w:val="531"/>
              </w:numPr>
              <w:ind w:left="1384"/>
              <w:rPr>
                <w:rFonts w:ascii="Footlight MT Light" w:hAnsi="Footlight MT Light" w:cs="Arial"/>
                <w:i/>
                <w:sz w:val="24"/>
                <w:szCs w:val="24"/>
                <w:lang w:val="id-ID"/>
                <w:rPrChange w:id="9127" w:author="suryavina" w:date="2015-02-06T16:21:00Z">
                  <w:rPr>
                    <w:rFonts w:ascii="Footlight MT Light" w:hAnsi="Footlight MT Light" w:cs="Arial"/>
                    <w:i/>
                    <w:sz w:val="24"/>
                    <w:szCs w:val="24"/>
                    <w:lang w:val="id-ID"/>
                  </w:rPr>
                </w:rPrChange>
              </w:rPr>
            </w:pPr>
            <w:r w:rsidRPr="004F1FC6">
              <w:rPr>
                <w:rFonts w:ascii="Footlight MT Light" w:hAnsi="Footlight MT Light" w:cs="Arial"/>
                <w:i/>
                <w:sz w:val="24"/>
                <w:szCs w:val="24"/>
                <w:rPrChange w:id="9128" w:author="suryavina" w:date="2015-02-06T16:21:00Z">
                  <w:rPr>
                    <w:rFonts w:ascii="Footlight MT Light" w:hAnsi="Footlight MT Light" w:cs="Arial"/>
                    <w:i/>
                    <w:sz w:val="24"/>
                    <w:szCs w:val="24"/>
                  </w:rPr>
                </w:rPrChange>
              </w:rPr>
              <w:t>Tanggal dibuatnya Berita Acara; dan</w:t>
            </w:r>
          </w:p>
          <w:p w:rsidR="001243CD" w:rsidRPr="004F1FC6" w:rsidRDefault="00155965" w:rsidP="001243CD">
            <w:pPr>
              <w:pStyle w:val="ListParagraph"/>
              <w:numPr>
                <w:ilvl w:val="1"/>
                <w:numId w:val="531"/>
              </w:numPr>
              <w:ind w:left="1384"/>
              <w:rPr>
                <w:rFonts w:ascii="Footlight MT Light" w:hAnsi="Footlight MT Light" w:cs="Arial"/>
                <w:i/>
                <w:sz w:val="24"/>
                <w:szCs w:val="24"/>
                <w:lang w:val="id-ID"/>
                <w:rPrChange w:id="9129" w:author="suryavina" w:date="2015-02-06T16:21:00Z">
                  <w:rPr>
                    <w:rFonts w:ascii="Footlight MT Light" w:hAnsi="Footlight MT Light" w:cs="Arial"/>
                    <w:i/>
                    <w:sz w:val="24"/>
                    <w:szCs w:val="24"/>
                    <w:lang w:val="id-ID"/>
                  </w:rPr>
                </w:rPrChange>
              </w:rPr>
            </w:pPr>
            <w:r w:rsidRPr="004F1FC6">
              <w:rPr>
                <w:rFonts w:ascii="Footlight MT Light" w:hAnsi="Footlight MT Light" w:cs="Arial"/>
                <w:i/>
                <w:sz w:val="24"/>
                <w:szCs w:val="24"/>
                <w:rPrChange w:id="9130" w:author="suryavina" w:date="2015-02-06T16:21:00Z">
                  <w:rPr>
                    <w:rFonts w:ascii="Footlight MT Light" w:hAnsi="Footlight MT Light" w:cs="Arial"/>
                    <w:i/>
                    <w:sz w:val="24"/>
                    <w:szCs w:val="24"/>
                  </w:rPr>
                </w:rPrChange>
              </w:rPr>
              <w:t>Pernyataan bahwa pelelangan/seleksi gagal apabila tidak ada penawaran yang memenuhi syarat.]</w:t>
            </w:r>
          </w:p>
          <w:p w:rsidR="00155965" w:rsidRPr="004F1FC6" w:rsidRDefault="00155965" w:rsidP="00155965">
            <w:pPr>
              <w:rPr>
                <w:rFonts w:ascii="Footlight MT Light" w:hAnsi="Footlight MT Light"/>
                <w:i/>
                <w:sz w:val="24"/>
                <w:szCs w:val="24"/>
                <w:lang w:val="id-ID"/>
                <w:rPrChange w:id="9131" w:author="suryavina" w:date="2015-02-06T16:21:00Z">
                  <w:rPr>
                    <w:rFonts w:ascii="Footlight MT Light" w:hAnsi="Footlight MT Light"/>
                    <w:i/>
                    <w:sz w:val="24"/>
                    <w:szCs w:val="24"/>
                    <w:lang w:val="id-ID"/>
                  </w:rPr>
                </w:rPrChange>
              </w:rPr>
            </w:pPr>
          </w:p>
        </w:tc>
      </w:tr>
      <w:tr w:rsidR="0051020D" w:rsidRPr="004F1FC6" w:rsidTr="003D36AE">
        <w:tc>
          <w:tcPr>
            <w:tcW w:w="2160" w:type="dxa"/>
          </w:tcPr>
          <w:p w:rsidR="00155965" w:rsidRPr="004F1FC6" w:rsidRDefault="00155965" w:rsidP="00155965">
            <w:pPr>
              <w:pStyle w:val="Heading2"/>
              <w:numPr>
                <w:ilvl w:val="0"/>
                <w:numId w:val="18"/>
              </w:numPr>
              <w:ind w:left="426"/>
              <w:jc w:val="left"/>
              <w:rPr>
                <w:rFonts w:ascii="Footlight MT Light" w:hAnsi="Footlight MT Light"/>
                <w:sz w:val="24"/>
                <w:szCs w:val="24"/>
                <w:lang w:val="id-ID"/>
                <w:rPrChange w:id="9132" w:author="suryavina" w:date="2015-02-06T16:21:00Z">
                  <w:rPr>
                    <w:rFonts w:ascii="Footlight MT Light" w:hAnsi="Footlight MT Light"/>
                    <w:sz w:val="24"/>
                    <w:szCs w:val="24"/>
                    <w:lang w:val="id-ID"/>
                  </w:rPr>
                </w:rPrChange>
              </w:rPr>
            </w:pPr>
            <w:bookmarkStart w:id="9133" w:name="_Toc409775027"/>
            <w:bookmarkStart w:id="9134" w:name="_Toc410662231"/>
            <w:r w:rsidRPr="004F1FC6">
              <w:rPr>
                <w:rFonts w:ascii="Footlight MT Light" w:hAnsi="Footlight MT Light"/>
                <w:sz w:val="24"/>
                <w:szCs w:val="24"/>
                <w:lang w:val="id-ID"/>
                <w:rPrChange w:id="9135" w:author="suryavina" w:date="2015-02-06T16:21:00Z">
                  <w:rPr>
                    <w:rFonts w:ascii="Footlight MT Light" w:hAnsi="Footlight MT Light"/>
                    <w:sz w:val="24"/>
                    <w:szCs w:val="24"/>
                    <w:lang w:val="id-ID"/>
                  </w:rPr>
                </w:rPrChange>
              </w:rPr>
              <w:t xml:space="preserve">Berita Acara Hasil </w:t>
            </w:r>
            <w:r w:rsidRPr="004F1FC6">
              <w:rPr>
                <w:rFonts w:ascii="Footlight MT Light" w:hAnsi="Footlight MT Light"/>
                <w:i/>
                <w:sz w:val="24"/>
                <w:szCs w:val="24"/>
                <w:lang w:val="id-ID"/>
                <w:rPrChange w:id="9136" w:author="suryavina" w:date="2015-02-06T16:21:00Z">
                  <w:rPr>
                    <w:rFonts w:ascii="Footlight MT Light" w:hAnsi="Footlight MT Light"/>
                    <w:i/>
                    <w:sz w:val="24"/>
                    <w:szCs w:val="24"/>
                    <w:lang w:val="id-ID"/>
                  </w:rPr>
                </w:rPrChange>
              </w:rPr>
              <w:t>Pelelangan</w:t>
            </w:r>
            <w:r w:rsidRPr="004F1FC6">
              <w:rPr>
                <w:rFonts w:ascii="Footlight MT Light" w:hAnsi="Footlight MT Light"/>
                <w:i/>
                <w:sz w:val="24"/>
                <w:szCs w:val="24"/>
                <w:rPrChange w:id="9137" w:author="suryavina" w:date="2015-02-06T16:21:00Z">
                  <w:rPr>
                    <w:rFonts w:ascii="Footlight MT Light" w:hAnsi="Footlight MT Light"/>
                    <w:i/>
                    <w:sz w:val="24"/>
                    <w:szCs w:val="24"/>
                  </w:rPr>
                </w:rPrChange>
              </w:rPr>
              <w:t>/Seleksi</w:t>
            </w:r>
            <w:bookmarkEnd w:id="9133"/>
            <w:bookmarkEnd w:id="9134"/>
          </w:p>
        </w:tc>
        <w:tc>
          <w:tcPr>
            <w:tcW w:w="5868" w:type="dxa"/>
          </w:tcPr>
          <w:p w:rsidR="0051020D" w:rsidRPr="004F1FC6" w:rsidRDefault="00155965" w:rsidP="00FE17BA">
            <w:pPr>
              <w:autoSpaceDE w:val="0"/>
              <w:autoSpaceDN w:val="0"/>
              <w:adjustRightInd w:val="0"/>
              <w:ind w:left="392"/>
              <w:rPr>
                <w:rFonts w:ascii="Footlight MT Light" w:hAnsi="Footlight MT Light"/>
                <w:sz w:val="24"/>
                <w:szCs w:val="24"/>
                <w:lang w:val="pt-BR"/>
                <w:rPrChange w:id="9138" w:author="suryavina" w:date="2015-02-06T16:21:00Z">
                  <w:rPr>
                    <w:rFonts w:ascii="Footlight MT Light" w:hAnsi="Footlight MT Light"/>
                    <w:sz w:val="24"/>
                    <w:szCs w:val="24"/>
                    <w:lang w:val="pt-BR"/>
                  </w:rPr>
                </w:rPrChange>
              </w:rPr>
            </w:pPr>
            <w:r w:rsidRPr="004F1FC6">
              <w:rPr>
                <w:rFonts w:ascii="Footlight MT Light" w:hAnsi="Footlight MT Light"/>
                <w:sz w:val="24"/>
                <w:szCs w:val="24"/>
                <w:lang w:val="id-ID"/>
                <w:rPrChange w:id="9139" w:author="suryavina" w:date="2015-02-06T16:21:00Z">
                  <w:rPr>
                    <w:rFonts w:ascii="Footlight MT Light" w:hAnsi="Footlight MT Light"/>
                    <w:sz w:val="24"/>
                    <w:szCs w:val="24"/>
                    <w:lang w:val="id-ID"/>
                  </w:rPr>
                </w:rPrChange>
              </w:rPr>
              <w:t xml:space="preserve">Pokja </w:t>
            </w:r>
            <w:r w:rsidRPr="004F1FC6">
              <w:rPr>
                <w:rFonts w:ascii="Footlight MT Light" w:hAnsi="Footlight MT Light"/>
                <w:sz w:val="24"/>
                <w:szCs w:val="24"/>
                <w:lang w:val="pt-BR"/>
                <w:rPrChange w:id="9140" w:author="suryavina" w:date="2015-02-06T16:21:00Z">
                  <w:rPr>
                    <w:rFonts w:ascii="Footlight MT Light" w:hAnsi="Footlight MT Light"/>
                    <w:sz w:val="24"/>
                    <w:szCs w:val="24"/>
                    <w:lang w:val="pt-BR"/>
                  </w:rPr>
                </w:rPrChange>
              </w:rPr>
              <w:t xml:space="preserve">ULP membuat Berita Acara Hasil </w:t>
            </w:r>
            <w:r w:rsidRPr="004F1FC6">
              <w:rPr>
                <w:rFonts w:ascii="Footlight MT Light" w:hAnsi="Footlight MT Light"/>
                <w:i/>
                <w:sz w:val="24"/>
                <w:szCs w:val="24"/>
                <w:lang w:val="pt-BR"/>
                <w:rPrChange w:id="9141" w:author="suryavina" w:date="2015-02-06T16:21:00Z">
                  <w:rPr>
                    <w:rFonts w:ascii="Footlight MT Light" w:hAnsi="Footlight MT Light"/>
                    <w:i/>
                    <w:sz w:val="24"/>
                    <w:szCs w:val="24"/>
                    <w:lang w:val="pt-BR"/>
                  </w:rPr>
                </w:rPrChange>
              </w:rPr>
              <w:t>Pelelangan/Seleksi</w:t>
            </w:r>
            <w:r w:rsidRPr="004F1FC6">
              <w:rPr>
                <w:rFonts w:ascii="Footlight MT Light" w:hAnsi="Footlight MT Light"/>
                <w:sz w:val="24"/>
                <w:szCs w:val="24"/>
                <w:lang w:val="pt-BR"/>
                <w:rPrChange w:id="9142" w:author="suryavina" w:date="2015-02-06T16:21:00Z">
                  <w:rPr>
                    <w:rFonts w:ascii="Footlight MT Light" w:hAnsi="Footlight MT Light"/>
                    <w:sz w:val="24"/>
                    <w:szCs w:val="24"/>
                    <w:lang w:val="pt-BR"/>
                  </w:rPr>
                </w:rPrChange>
              </w:rPr>
              <w:t xml:space="preserve"> yang paling sedikit memuat:</w:t>
            </w:r>
          </w:p>
          <w:p w:rsidR="00155965" w:rsidRPr="004F1FC6" w:rsidRDefault="00155965" w:rsidP="00155965">
            <w:pPr>
              <w:numPr>
                <w:ilvl w:val="0"/>
                <w:numId w:val="498"/>
              </w:numPr>
              <w:autoSpaceDE w:val="0"/>
              <w:autoSpaceDN w:val="0"/>
              <w:adjustRightInd w:val="0"/>
              <w:ind w:left="720" w:hanging="263"/>
              <w:rPr>
                <w:rFonts w:ascii="Footlight MT Light" w:hAnsi="Footlight MT Light"/>
                <w:sz w:val="24"/>
                <w:szCs w:val="24"/>
                <w:lang w:val="nl-NL"/>
                <w:rPrChange w:id="9143"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9144" w:author="suryavina" w:date="2015-02-06T16:21:00Z">
                  <w:rPr>
                    <w:rFonts w:ascii="Footlight MT Light" w:hAnsi="Footlight MT Light"/>
                    <w:sz w:val="24"/>
                    <w:szCs w:val="24"/>
                    <w:lang w:val="nl-NL"/>
                  </w:rPr>
                </w:rPrChange>
              </w:rPr>
              <w:t>nama seluruh peserta;</w:t>
            </w:r>
          </w:p>
          <w:p w:rsidR="00155965" w:rsidRPr="004F1FC6" w:rsidRDefault="00155965" w:rsidP="00155965">
            <w:pPr>
              <w:numPr>
                <w:ilvl w:val="0"/>
                <w:numId w:val="498"/>
              </w:numPr>
              <w:autoSpaceDE w:val="0"/>
              <w:autoSpaceDN w:val="0"/>
              <w:adjustRightInd w:val="0"/>
              <w:ind w:left="720" w:hanging="263"/>
              <w:rPr>
                <w:rFonts w:ascii="Footlight MT Light" w:hAnsi="Footlight MT Light"/>
                <w:sz w:val="24"/>
                <w:szCs w:val="24"/>
                <w:lang w:val="nl-NL"/>
                <w:rPrChange w:id="9145"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9146" w:author="suryavina" w:date="2015-02-06T16:21:00Z">
                  <w:rPr>
                    <w:rFonts w:ascii="Footlight MT Light" w:hAnsi="Footlight MT Light"/>
                    <w:sz w:val="24"/>
                    <w:szCs w:val="24"/>
                    <w:lang w:val="nl-NL"/>
                  </w:rPr>
                </w:rPrChange>
              </w:rPr>
              <w:t>harga penawaran atau harga penawaran terkoreksi, dari masing-masing peserta;</w:t>
            </w:r>
          </w:p>
          <w:p w:rsidR="00155965" w:rsidRPr="004F1FC6" w:rsidRDefault="00155965" w:rsidP="00155965">
            <w:pPr>
              <w:numPr>
                <w:ilvl w:val="0"/>
                <w:numId w:val="498"/>
              </w:numPr>
              <w:autoSpaceDE w:val="0"/>
              <w:autoSpaceDN w:val="0"/>
              <w:adjustRightInd w:val="0"/>
              <w:ind w:left="720" w:hanging="263"/>
              <w:rPr>
                <w:rFonts w:ascii="Footlight MT Light" w:hAnsi="Footlight MT Light"/>
                <w:sz w:val="24"/>
                <w:szCs w:val="24"/>
                <w:lang w:val="nl-NL"/>
                <w:rPrChange w:id="9147"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9148" w:author="suryavina" w:date="2015-02-06T16:21:00Z">
                  <w:rPr>
                    <w:rFonts w:ascii="Footlight MT Light" w:hAnsi="Footlight MT Light"/>
                    <w:sz w:val="24"/>
                    <w:szCs w:val="24"/>
                    <w:lang w:val="nl-NL"/>
                  </w:rPr>
                </w:rPrChange>
              </w:rPr>
              <w:t>metode evaluasi yang digunakan;</w:t>
            </w:r>
          </w:p>
          <w:p w:rsidR="00155965" w:rsidRPr="004F1FC6" w:rsidRDefault="00155965" w:rsidP="00155965">
            <w:pPr>
              <w:numPr>
                <w:ilvl w:val="0"/>
                <w:numId w:val="498"/>
              </w:numPr>
              <w:autoSpaceDE w:val="0"/>
              <w:autoSpaceDN w:val="0"/>
              <w:adjustRightInd w:val="0"/>
              <w:ind w:left="720" w:hanging="263"/>
              <w:rPr>
                <w:rFonts w:ascii="Footlight MT Light" w:hAnsi="Footlight MT Light"/>
                <w:sz w:val="24"/>
                <w:szCs w:val="24"/>
                <w:lang w:val="nl-NL"/>
                <w:rPrChange w:id="9149"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9150" w:author="suryavina" w:date="2015-02-06T16:21:00Z">
                  <w:rPr>
                    <w:rFonts w:ascii="Footlight MT Light" w:hAnsi="Footlight MT Light"/>
                    <w:sz w:val="24"/>
                    <w:szCs w:val="24"/>
                    <w:lang w:val="nl-NL"/>
                  </w:rPr>
                </w:rPrChange>
              </w:rPr>
              <w:t>unsur-unsur yang dievaluasi;</w:t>
            </w:r>
          </w:p>
          <w:p w:rsidR="00155965" w:rsidRPr="004F1FC6" w:rsidRDefault="00155965" w:rsidP="00155965">
            <w:pPr>
              <w:numPr>
                <w:ilvl w:val="0"/>
                <w:numId w:val="498"/>
              </w:numPr>
              <w:autoSpaceDE w:val="0"/>
              <w:autoSpaceDN w:val="0"/>
              <w:adjustRightInd w:val="0"/>
              <w:ind w:left="720" w:hanging="263"/>
              <w:rPr>
                <w:rFonts w:ascii="Footlight MT Light" w:hAnsi="Footlight MT Light"/>
                <w:sz w:val="24"/>
                <w:szCs w:val="24"/>
                <w:lang w:val="nl-NL"/>
                <w:rPrChange w:id="9151"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9152" w:author="suryavina" w:date="2015-02-06T16:21:00Z">
                  <w:rPr>
                    <w:rFonts w:ascii="Footlight MT Light" w:hAnsi="Footlight MT Light"/>
                    <w:sz w:val="24"/>
                    <w:szCs w:val="24"/>
                    <w:lang w:val="nl-NL"/>
                  </w:rPr>
                </w:rPrChange>
              </w:rPr>
              <w:t>rumus yang dipergunakan;</w:t>
            </w:r>
          </w:p>
          <w:p w:rsidR="00155965" w:rsidRPr="004F1FC6" w:rsidRDefault="00155965" w:rsidP="00155965">
            <w:pPr>
              <w:numPr>
                <w:ilvl w:val="0"/>
                <w:numId w:val="498"/>
              </w:numPr>
              <w:autoSpaceDE w:val="0"/>
              <w:autoSpaceDN w:val="0"/>
              <w:adjustRightInd w:val="0"/>
              <w:ind w:left="720" w:hanging="263"/>
              <w:rPr>
                <w:rFonts w:ascii="Footlight MT Light" w:hAnsi="Footlight MT Light"/>
                <w:sz w:val="24"/>
                <w:szCs w:val="24"/>
                <w:lang w:val="nl-NL"/>
                <w:rPrChange w:id="9153"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9154" w:author="suryavina" w:date="2015-02-06T16:21:00Z">
                  <w:rPr>
                    <w:rFonts w:ascii="Footlight MT Light" w:hAnsi="Footlight MT Light"/>
                    <w:sz w:val="24"/>
                    <w:szCs w:val="24"/>
                    <w:lang w:val="nl-NL"/>
                  </w:rPr>
                </w:rPrChange>
              </w:rPr>
              <w:t>keterangan-keterangan lain yang dianggap perlu mengenai hal ikhwal pelaksanaan pelelangan/seleksi;</w:t>
            </w:r>
          </w:p>
          <w:p w:rsidR="00155965" w:rsidRPr="004F1FC6" w:rsidRDefault="00155965" w:rsidP="00155965">
            <w:pPr>
              <w:numPr>
                <w:ilvl w:val="0"/>
                <w:numId w:val="498"/>
              </w:numPr>
              <w:autoSpaceDE w:val="0"/>
              <w:autoSpaceDN w:val="0"/>
              <w:adjustRightInd w:val="0"/>
              <w:ind w:left="720" w:hanging="263"/>
              <w:rPr>
                <w:rFonts w:ascii="Footlight MT Light" w:hAnsi="Footlight MT Light"/>
                <w:sz w:val="24"/>
                <w:szCs w:val="24"/>
                <w:lang w:val="nl-NL"/>
                <w:rPrChange w:id="9155"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9156" w:author="suryavina" w:date="2015-02-06T16:21:00Z">
                  <w:rPr>
                    <w:rFonts w:ascii="Footlight MT Light" w:hAnsi="Footlight MT Light"/>
                    <w:sz w:val="24"/>
                    <w:szCs w:val="24"/>
                    <w:lang w:val="nl-NL"/>
                  </w:rPr>
                </w:rPrChange>
              </w:rPr>
              <w:t xml:space="preserve"> jumlah peserta yang lulus dan tidak lulus pada setiap tahapan evaluasi; </w:t>
            </w:r>
          </w:p>
          <w:p w:rsidR="00155965" w:rsidRPr="004F1FC6" w:rsidRDefault="00155965" w:rsidP="00155965">
            <w:pPr>
              <w:numPr>
                <w:ilvl w:val="0"/>
                <w:numId w:val="498"/>
              </w:numPr>
              <w:autoSpaceDE w:val="0"/>
              <w:autoSpaceDN w:val="0"/>
              <w:adjustRightInd w:val="0"/>
              <w:ind w:left="720" w:hanging="263"/>
              <w:rPr>
                <w:rFonts w:ascii="Footlight MT Light" w:hAnsi="Footlight MT Light"/>
                <w:sz w:val="24"/>
                <w:szCs w:val="24"/>
                <w:lang w:val="nl-NL"/>
                <w:rPrChange w:id="9157"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9158" w:author="suryavina" w:date="2015-02-06T16:21:00Z">
                  <w:rPr>
                    <w:rFonts w:ascii="Footlight MT Light" w:hAnsi="Footlight MT Light"/>
                    <w:sz w:val="24"/>
                    <w:szCs w:val="24"/>
                    <w:lang w:val="nl-NL"/>
                  </w:rPr>
                </w:rPrChange>
              </w:rPr>
              <w:t>tanggal dibuatnya berita acara; dan</w:t>
            </w:r>
          </w:p>
          <w:p w:rsidR="00155965" w:rsidRPr="004F1FC6" w:rsidRDefault="00155965" w:rsidP="00155965">
            <w:pPr>
              <w:numPr>
                <w:ilvl w:val="0"/>
                <w:numId w:val="498"/>
              </w:numPr>
              <w:autoSpaceDE w:val="0"/>
              <w:autoSpaceDN w:val="0"/>
              <w:adjustRightInd w:val="0"/>
              <w:ind w:left="720" w:hanging="263"/>
              <w:rPr>
                <w:rFonts w:ascii="Footlight MT Light" w:hAnsi="Footlight MT Light"/>
                <w:sz w:val="24"/>
                <w:szCs w:val="24"/>
                <w:lang w:val="nl-NL"/>
                <w:rPrChange w:id="9159"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9160" w:author="suryavina" w:date="2015-02-06T16:21:00Z">
                  <w:rPr>
                    <w:rFonts w:ascii="Footlight MT Light" w:hAnsi="Footlight MT Light"/>
                    <w:sz w:val="24"/>
                    <w:szCs w:val="24"/>
                    <w:lang w:val="nl-NL"/>
                  </w:rPr>
                </w:rPrChange>
              </w:rPr>
              <w:t>Pernyataan</w:t>
            </w:r>
            <w:r w:rsidRPr="004F1FC6">
              <w:rPr>
                <w:rFonts w:ascii="Footlight MT Light" w:hAnsi="Footlight MT Light"/>
                <w:sz w:val="24"/>
                <w:szCs w:val="24"/>
                <w:rPrChange w:id="9161" w:author="suryavina" w:date="2015-02-06T16:21:00Z">
                  <w:rPr>
                    <w:rFonts w:ascii="Footlight MT Light" w:hAnsi="Footlight MT Light"/>
                    <w:sz w:val="24"/>
                    <w:szCs w:val="24"/>
                  </w:rPr>
                </w:rPrChange>
              </w:rPr>
              <w:t xml:space="preserve"> bahwa </w:t>
            </w:r>
            <w:r w:rsidRPr="004F1FC6">
              <w:rPr>
                <w:rFonts w:ascii="Footlight MT Light" w:hAnsi="Footlight MT Light"/>
                <w:i/>
                <w:sz w:val="24"/>
                <w:szCs w:val="24"/>
                <w:rPrChange w:id="9162" w:author="suryavina" w:date="2015-02-06T16:21:00Z">
                  <w:rPr>
                    <w:rFonts w:ascii="Footlight MT Light" w:hAnsi="Footlight MT Light"/>
                    <w:i/>
                    <w:sz w:val="24"/>
                    <w:szCs w:val="24"/>
                  </w:rPr>
                </w:rPrChange>
              </w:rPr>
              <w:t>pelelangan/seleksi</w:t>
            </w:r>
            <w:r w:rsidRPr="004F1FC6">
              <w:rPr>
                <w:rFonts w:ascii="Footlight MT Light" w:hAnsi="Footlight MT Light"/>
                <w:sz w:val="24"/>
                <w:szCs w:val="24"/>
                <w:rPrChange w:id="9163" w:author="suryavina" w:date="2015-02-06T16:21:00Z">
                  <w:rPr>
                    <w:rFonts w:ascii="Footlight MT Light" w:hAnsi="Footlight MT Light"/>
                    <w:sz w:val="24"/>
                    <w:szCs w:val="24"/>
                  </w:rPr>
                </w:rPrChange>
              </w:rPr>
              <w:t xml:space="preserve"> gagal (apabila ada)</w:t>
            </w:r>
          </w:p>
          <w:p w:rsidR="0051020D" w:rsidRPr="004F1FC6" w:rsidRDefault="0051020D" w:rsidP="00FE17BA">
            <w:pPr>
              <w:autoSpaceDE w:val="0"/>
              <w:autoSpaceDN w:val="0"/>
              <w:adjustRightInd w:val="0"/>
              <w:ind w:left="817"/>
              <w:rPr>
                <w:rFonts w:ascii="Footlight MT Light" w:hAnsi="Footlight MT Light"/>
                <w:sz w:val="24"/>
                <w:szCs w:val="24"/>
                <w:lang w:val="nl-NL"/>
                <w:rPrChange w:id="9164" w:author="suryavina" w:date="2015-02-06T16:21:00Z">
                  <w:rPr>
                    <w:rFonts w:ascii="Footlight MT Light" w:hAnsi="Footlight MT Light"/>
                    <w:sz w:val="24"/>
                    <w:szCs w:val="24"/>
                    <w:lang w:val="nl-NL"/>
                  </w:rPr>
                </w:rPrChange>
              </w:rPr>
            </w:pPr>
          </w:p>
        </w:tc>
      </w:tr>
    </w:tbl>
    <w:p w:rsidR="00E81BF4" w:rsidRPr="004F1FC6" w:rsidRDefault="00155965" w:rsidP="00FE17BA">
      <w:pPr>
        <w:pStyle w:val="Heading1"/>
        <w:numPr>
          <w:ilvl w:val="0"/>
          <w:numId w:val="195"/>
        </w:numPr>
        <w:spacing w:before="120" w:after="120"/>
        <w:ind w:left="425" w:hanging="357"/>
        <w:jc w:val="left"/>
        <w:rPr>
          <w:rFonts w:ascii="Footlight MT Light" w:hAnsi="Footlight MT Light"/>
          <w:sz w:val="24"/>
          <w:szCs w:val="24"/>
          <w:lang w:val="id-ID"/>
          <w:rPrChange w:id="9165" w:author="suryavina" w:date="2015-02-06T16:21:00Z">
            <w:rPr>
              <w:rFonts w:ascii="Footlight MT Light" w:hAnsi="Footlight MT Light"/>
              <w:sz w:val="24"/>
              <w:szCs w:val="24"/>
              <w:lang w:val="id-ID"/>
            </w:rPr>
          </w:rPrChange>
        </w:rPr>
      </w:pPr>
      <w:bookmarkStart w:id="9166" w:name="_Toc280827126"/>
      <w:bookmarkStart w:id="9167" w:name="_Toc282410516"/>
      <w:bookmarkStart w:id="9168" w:name="_Toc409775028"/>
      <w:bookmarkStart w:id="9169" w:name="_Toc410662232"/>
      <w:r w:rsidRPr="004F1FC6">
        <w:rPr>
          <w:rFonts w:ascii="Footlight MT Light" w:hAnsi="Footlight MT Light"/>
          <w:sz w:val="24"/>
          <w:szCs w:val="24"/>
          <w:lang w:val="id-ID"/>
          <w:rPrChange w:id="9170" w:author="suryavina" w:date="2015-02-06T16:21:00Z">
            <w:rPr>
              <w:rFonts w:ascii="Footlight MT Light" w:hAnsi="Footlight MT Light"/>
              <w:sz w:val="24"/>
              <w:szCs w:val="24"/>
              <w:lang w:val="id-ID"/>
            </w:rPr>
          </w:rPrChange>
        </w:rPr>
        <w:t xml:space="preserve">PENETAPAN </w:t>
      </w:r>
      <w:r w:rsidRPr="004F1FC6">
        <w:rPr>
          <w:rFonts w:ascii="Footlight MT Light" w:hAnsi="Footlight MT Light"/>
          <w:sz w:val="24"/>
          <w:szCs w:val="24"/>
          <w:rPrChange w:id="9171" w:author="suryavina" w:date="2015-02-06T16:21:00Z">
            <w:rPr>
              <w:rFonts w:ascii="Footlight MT Light" w:hAnsi="Footlight MT Light"/>
              <w:sz w:val="24"/>
              <w:szCs w:val="24"/>
            </w:rPr>
          </w:rPrChange>
        </w:rPr>
        <w:t>PEMENANG</w:t>
      </w:r>
      <w:r w:rsidRPr="004F1FC6">
        <w:rPr>
          <w:rFonts w:ascii="Footlight MT Light" w:hAnsi="Footlight MT Light"/>
          <w:sz w:val="24"/>
          <w:szCs w:val="24"/>
          <w:lang w:val="id-ID"/>
          <w:rPrChange w:id="9172" w:author="suryavina" w:date="2015-02-06T16:21:00Z">
            <w:rPr>
              <w:rFonts w:ascii="Footlight MT Light" w:hAnsi="Footlight MT Light"/>
              <w:sz w:val="24"/>
              <w:szCs w:val="24"/>
              <w:lang w:val="id-ID"/>
            </w:rPr>
          </w:rPrChange>
        </w:rPr>
        <w:t xml:space="preserve"> PELELANGAN</w:t>
      </w:r>
      <w:bookmarkEnd w:id="9166"/>
      <w:bookmarkEnd w:id="9167"/>
      <w:r w:rsidRPr="004F1FC6">
        <w:rPr>
          <w:rFonts w:ascii="Footlight MT Light" w:hAnsi="Footlight MT Light"/>
          <w:sz w:val="24"/>
          <w:szCs w:val="24"/>
          <w:rPrChange w:id="9173" w:author="suryavina" w:date="2015-02-06T16:21:00Z">
            <w:rPr>
              <w:rFonts w:ascii="Footlight MT Light" w:hAnsi="Footlight MT Light"/>
              <w:sz w:val="24"/>
              <w:szCs w:val="24"/>
            </w:rPr>
          </w:rPrChange>
        </w:rPr>
        <w:t>/SELEKSI</w:t>
      </w:r>
      <w:bookmarkEnd w:id="9168"/>
      <w:bookmarkEnd w:id="9169"/>
    </w:p>
    <w:tbl>
      <w:tblPr>
        <w:tblW w:w="8208" w:type="dxa"/>
        <w:tblLayout w:type="fixed"/>
        <w:tblLook w:val="0000"/>
      </w:tblPr>
      <w:tblGrid>
        <w:gridCol w:w="2358"/>
        <w:gridCol w:w="5850"/>
      </w:tblGrid>
      <w:tr w:rsidR="00B328A8" w:rsidRPr="004F1FC6" w:rsidTr="00AB2DC8">
        <w:tc>
          <w:tcPr>
            <w:tcW w:w="2358" w:type="dxa"/>
          </w:tcPr>
          <w:p w:rsidR="00155965" w:rsidRPr="004F1FC6" w:rsidRDefault="00155965" w:rsidP="00155965">
            <w:pPr>
              <w:pStyle w:val="Heading2"/>
              <w:numPr>
                <w:ilvl w:val="0"/>
                <w:numId w:val="18"/>
              </w:numPr>
              <w:ind w:left="426"/>
              <w:jc w:val="left"/>
              <w:rPr>
                <w:rFonts w:ascii="Footlight MT Light" w:hAnsi="Footlight MT Light"/>
                <w:sz w:val="24"/>
                <w:szCs w:val="24"/>
                <w:rPrChange w:id="9174" w:author="suryavina" w:date="2015-02-06T16:21:00Z">
                  <w:rPr>
                    <w:rFonts w:ascii="Footlight MT Light" w:hAnsi="Footlight MT Light"/>
                    <w:sz w:val="24"/>
                    <w:szCs w:val="24"/>
                  </w:rPr>
                </w:rPrChange>
              </w:rPr>
            </w:pPr>
            <w:bookmarkStart w:id="9175" w:name="_Toc409775029"/>
            <w:bookmarkStart w:id="9176" w:name="_Toc410662233"/>
            <w:r w:rsidRPr="004F1FC6">
              <w:rPr>
                <w:rFonts w:ascii="Footlight MT Light" w:hAnsi="Footlight MT Light"/>
                <w:sz w:val="24"/>
                <w:szCs w:val="24"/>
                <w:lang w:val="id-ID"/>
                <w:rPrChange w:id="9177" w:author="suryavina" w:date="2015-02-06T16:21:00Z">
                  <w:rPr>
                    <w:rFonts w:ascii="Footlight MT Light" w:hAnsi="Footlight MT Light"/>
                    <w:sz w:val="24"/>
                    <w:szCs w:val="24"/>
                    <w:lang w:val="id-ID"/>
                  </w:rPr>
                </w:rPrChange>
              </w:rPr>
              <w:t>Penetapan Pemenang</w:t>
            </w:r>
            <w:bookmarkEnd w:id="9175"/>
            <w:bookmarkEnd w:id="9176"/>
          </w:p>
        </w:tc>
        <w:tc>
          <w:tcPr>
            <w:tcW w:w="5850" w:type="dxa"/>
          </w:tcPr>
          <w:p w:rsidR="00155965" w:rsidRPr="004F1FC6" w:rsidRDefault="00155965" w:rsidP="00155965">
            <w:pPr>
              <w:numPr>
                <w:ilvl w:val="1"/>
                <w:numId w:val="553"/>
              </w:numPr>
              <w:ind w:left="761" w:hanging="567"/>
              <w:rPr>
                <w:rFonts w:ascii="Footlight MT Light" w:hAnsi="Footlight MT Light"/>
                <w:sz w:val="24"/>
                <w:szCs w:val="24"/>
                <w:rPrChange w:id="9178" w:author="suryavina" w:date="2015-02-06T16:21:00Z">
                  <w:rPr>
                    <w:rFonts w:ascii="Footlight MT Light" w:hAnsi="Footlight MT Light"/>
                    <w:sz w:val="24"/>
                    <w:szCs w:val="24"/>
                  </w:rPr>
                </w:rPrChange>
              </w:rPr>
            </w:pPr>
            <w:r w:rsidRPr="004F1FC6">
              <w:rPr>
                <w:rFonts w:ascii="Footlight MT Light" w:hAnsi="Footlight MT Light"/>
                <w:sz w:val="24"/>
                <w:szCs w:val="24"/>
                <w:lang w:val="id-ID"/>
                <w:rPrChange w:id="9179" w:author="suryavina" w:date="2015-02-06T16:21:00Z">
                  <w:rPr>
                    <w:rFonts w:ascii="Footlight MT Light" w:hAnsi="Footlight MT Light"/>
                    <w:sz w:val="24"/>
                    <w:szCs w:val="24"/>
                    <w:lang w:val="id-ID"/>
                  </w:rPr>
                </w:rPrChange>
              </w:rPr>
              <w:t>Pokja ULP dapat menetapkan pemenang lebih dari 1 (satu) penyedia sesuai ketentuan yang terdapat dalam pada informasi paket dalam aplikasi SPSE.</w:t>
            </w:r>
          </w:p>
          <w:p w:rsidR="00155965" w:rsidRPr="004F1FC6" w:rsidRDefault="00155965" w:rsidP="00155965">
            <w:pPr>
              <w:ind w:left="194"/>
              <w:rPr>
                <w:rFonts w:ascii="Footlight MT Light" w:hAnsi="Footlight MT Light"/>
                <w:sz w:val="24"/>
                <w:szCs w:val="24"/>
                <w:rPrChange w:id="9180" w:author="suryavina" w:date="2015-02-06T16:21:00Z">
                  <w:rPr>
                    <w:rFonts w:ascii="Footlight MT Light" w:hAnsi="Footlight MT Light"/>
                    <w:sz w:val="24"/>
                    <w:szCs w:val="24"/>
                  </w:rPr>
                </w:rPrChange>
              </w:rPr>
            </w:pPr>
          </w:p>
          <w:p w:rsidR="00155965" w:rsidRPr="004F1FC6" w:rsidRDefault="00155965" w:rsidP="00155965">
            <w:pPr>
              <w:numPr>
                <w:ilvl w:val="1"/>
                <w:numId w:val="553"/>
              </w:numPr>
              <w:ind w:left="761" w:hanging="567"/>
              <w:rPr>
                <w:rFonts w:ascii="Footlight MT Light" w:hAnsi="Footlight MT Light"/>
                <w:sz w:val="24"/>
                <w:szCs w:val="24"/>
                <w:rPrChange w:id="9181" w:author="suryavina" w:date="2015-02-06T16:21:00Z">
                  <w:rPr>
                    <w:rFonts w:ascii="Footlight MT Light" w:hAnsi="Footlight MT Light"/>
                    <w:sz w:val="24"/>
                    <w:szCs w:val="24"/>
                  </w:rPr>
                </w:rPrChange>
              </w:rPr>
            </w:pPr>
            <w:r w:rsidRPr="004F1FC6">
              <w:rPr>
                <w:rFonts w:ascii="Footlight MT Light" w:hAnsi="Footlight MT Light"/>
                <w:sz w:val="24"/>
                <w:szCs w:val="24"/>
                <w:rPrChange w:id="9182" w:author="suryavina" w:date="2015-02-06T16:21:00Z">
                  <w:rPr>
                    <w:rFonts w:ascii="Footlight MT Light" w:hAnsi="Footlight MT Light"/>
                    <w:sz w:val="24"/>
                    <w:szCs w:val="24"/>
                  </w:rPr>
                </w:rPrChange>
              </w:rPr>
              <w:t>P</w:t>
            </w:r>
            <w:r w:rsidRPr="004F1FC6">
              <w:rPr>
                <w:rFonts w:ascii="Footlight MT Light" w:hAnsi="Footlight MT Light"/>
                <w:sz w:val="24"/>
                <w:szCs w:val="24"/>
                <w:lang w:val="id-ID"/>
                <w:rPrChange w:id="9183" w:author="suryavina" w:date="2015-02-06T16:21:00Z">
                  <w:rPr>
                    <w:rFonts w:ascii="Footlight MT Light" w:hAnsi="Footlight MT Light"/>
                    <w:sz w:val="24"/>
                    <w:szCs w:val="24"/>
                    <w:lang w:val="id-ID"/>
                  </w:rPr>
                </w:rPrChange>
              </w:rPr>
              <w:t>okja ULP melakukan penetapan pemenang melalui aplikasi SPSE</w:t>
            </w:r>
            <w:r w:rsidRPr="004F1FC6">
              <w:rPr>
                <w:rFonts w:ascii="Footlight MT Light" w:hAnsi="Footlight MT Light"/>
                <w:sz w:val="24"/>
                <w:szCs w:val="24"/>
                <w:lang w:val="en-AU"/>
                <w:rPrChange w:id="9184" w:author="suryavina" w:date="2015-02-06T16:21:00Z">
                  <w:rPr>
                    <w:rFonts w:ascii="Footlight MT Light" w:hAnsi="Footlight MT Light"/>
                    <w:sz w:val="24"/>
                    <w:szCs w:val="24"/>
                    <w:lang w:val="en-AU"/>
                  </w:rPr>
                </w:rPrChange>
              </w:rPr>
              <w:t xml:space="preserve"> </w:t>
            </w:r>
            <w:r w:rsidRPr="004F1FC6">
              <w:rPr>
                <w:rFonts w:ascii="Footlight MT Light" w:hAnsi="Footlight MT Light"/>
                <w:sz w:val="24"/>
                <w:szCs w:val="24"/>
                <w:lang w:val="id-ID"/>
                <w:rPrChange w:id="9185" w:author="suryavina" w:date="2015-02-06T16:21:00Z">
                  <w:rPr>
                    <w:rFonts w:ascii="Footlight MT Light" w:hAnsi="Footlight MT Light"/>
                    <w:sz w:val="24"/>
                    <w:szCs w:val="24"/>
                    <w:lang w:val="id-ID"/>
                  </w:rPr>
                </w:rPrChange>
              </w:rPr>
              <w:t>setelah melalui pembahasan internal anggota Pokja ULP,</w:t>
            </w:r>
            <w:r w:rsidRPr="004F1FC6">
              <w:rPr>
                <w:rFonts w:ascii="Footlight MT Light" w:hAnsi="Footlight MT Light"/>
                <w:sz w:val="24"/>
                <w:szCs w:val="24"/>
                <w:rPrChange w:id="9186" w:author="suryavina" w:date="2015-02-06T16:21:00Z">
                  <w:rPr>
                    <w:rFonts w:ascii="Footlight MT Light" w:hAnsi="Footlight MT Light"/>
                    <w:sz w:val="24"/>
                    <w:szCs w:val="24"/>
                  </w:rPr>
                </w:rPrChange>
              </w:rPr>
              <w:t xml:space="preserve"> </w:t>
            </w:r>
            <w:r w:rsidRPr="004F1FC6">
              <w:rPr>
                <w:rFonts w:ascii="Footlight MT Light" w:hAnsi="Footlight MT Light"/>
                <w:sz w:val="24"/>
                <w:szCs w:val="24"/>
                <w:lang w:val="id-ID"/>
                <w:rPrChange w:id="9187" w:author="suryavina" w:date="2015-02-06T16:21:00Z">
                  <w:rPr>
                    <w:rFonts w:ascii="Footlight MT Light" w:hAnsi="Footlight MT Light"/>
                    <w:sz w:val="24"/>
                    <w:szCs w:val="24"/>
                    <w:lang w:val="id-ID"/>
                  </w:rPr>
                </w:rPrChange>
              </w:rPr>
              <w:t>atau setelah ditetapkan PA secara offline untuk nilai paket</w:t>
            </w:r>
            <w:r w:rsidRPr="004F1FC6">
              <w:rPr>
                <w:rFonts w:ascii="Footlight MT Light" w:hAnsi="Footlight MT Light"/>
                <w:sz w:val="24"/>
                <w:szCs w:val="24"/>
                <w:rPrChange w:id="9188" w:author="suryavina" w:date="2015-02-06T16:21:00Z">
                  <w:rPr>
                    <w:rFonts w:ascii="Footlight MT Light" w:hAnsi="Footlight MT Light"/>
                    <w:sz w:val="24"/>
                    <w:szCs w:val="24"/>
                  </w:rPr>
                </w:rPrChange>
              </w:rPr>
              <w:t>:</w:t>
            </w:r>
          </w:p>
          <w:p w:rsidR="00155965" w:rsidRPr="004F1FC6" w:rsidRDefault="00155965" w:rsidP="00155965">
            <w:pPr>
              <w:pStyle w:val="ListParagraph"/>
              <w:numPr>
                <w:ilvl w:val="1"/>
                <w:numId w:val="2029"/>
              </w:numPr>
              <w:ind w:left="1186" w:hanging="425"/>
              <w:contextualSpacing w:val="0"/>
              <w:rPr>
                <w:rFonts w:ascii="Footlight MT Light" w:hAnsi="Footlight MT Light"/>
                <w:i/>
                <w:sz w:val="24"/>
                <w:szCs w:val="24"/>
                <w:lang w:val="id-ID"/>
                <w:rPrChange w:id="9189"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rPrChange w:id="9190" w:author="suryavina" w:date="2015-02-06T16:21:00Z">
                  <w:rPr>
                    <w:rFonts w:ascii="Footlight MT Light" w:hAnsi="Footlight MT Light"/>
                    <w:i/>
                    <w:sz w:val="24"/>
                    <w:szCs w:val="24"/>
                  </w:rPr>
                </w:rPrChange>
              </w:rPr>
              <w:t xml:space="preserve">pekerjaan konstruksi/jasa lainnya/ pengadaan barang </w:t>
            </w:r>
            <w:r w:rsidRPr="004F1FC6">
              <w:rPr>
                <w:rFonts w:ascii="Footlight MT Light" w:hAnsi="Footlight MT Light"/>
                <w:i/>
                <w:sz w:val="24"/>
                <w:szCs w:val="24"/>
                <w:lang w:val="id-ID"/>
                <w:rPrChange w:id="9191" w:author="suryavina" w:date="2015-02-06T16:21:00Z">
                  <w:rPr>
                    <w:rFonts w:ascii="Footlight MT Light" w:hAnsi="Footlight MT Light"/>
                    <w:i/>
                    <w:sz w:val="24"/>
                    <w:szCs w:val="24"/>
                    <w:lang w:val="id-ID"/>
                  </w:rPr>
                </w:rPrChange>
              </w:rPr>
              <w:t>di atas Rp100.000.000.000,00 (seratus miliar rupiah)</w:t>
            </w:r>
            <w:r w:rsidRPr="004F1FC6">
              <w:rPr>
                <w:rFonts w:ascii="Footlight MT Light" w:hAnsi="Footlight MT Light"/>
                <w:i/>
                <w:sz w:val="24"/>
                <w:szCs w:val="24"/>
                <w:rPrChange w:id="9192" w:author="suryavina" w:date="2015-02-06T16:21:00Z">
                  <w:rPr>
                    <w:rFonts w:ascii="Footlight MT Light" w:hAnsi="Footlight MT Light"/>
                    <w:i/>
                    <w:sz w:val="24"/>
                    <w:szCs w:val="24"/>
                  </w:rPr>
                </w:rPrChange>
              </w:rPr>
              <w:t>; atau</w:t>
            </w:r>
          </w:p>
          <w:p w:rsidR="00155965" w:rsidRPr="004F1FC6" w:rsidRDefault="00155965" w:rsidP="00155965">
            <w:pPr>
              <w:pStyle w:val="ListParagraph"/>
              <w:numPr>
                <w:ilvl w:val="1"/>
                <w:numId w:val="2029"/>
              </w:numPr>
              <w:ind w:left="1186" w:hanging="425"/>
              <w:contextualSpacing w:val="0"/>
              <w:rPr>
                <w:rFonts w:ascii="Footlight MT Light" w:hAnsi="Footlight MT Light"/>
                <w:sz w:val="24"/>
                <w:szCs w:val="24"/>
                <w:lang w:val="id-ID"/>
                <w:rPrChange w:id="9193" w:author="suryavina" w:date="2015-02-06T16:21:00Z">
                  <w:rPr>
                    <w:rFonts w:ascii="Footlight MT Light" w:hAnsi="Footlight MT Light"/>
                    <w:sz w:val="24"/>
                    <w:szCs w:val="24"/>
                    <w:lang w:val="id-ID"/>
                  </w:rPr>
                </w:rPrChange>
              </w:rPr>
            </w:pPr>
            <w:r w:rsidRPr="004F1FC6">
              <w:rPr>
                <w:rFonts w:ascii="Footlight MT Light" w:hAnsi="Footlight MT Light"/>
                <w:i/>
                <w:sz w:val="24"/>
                <w:szCs w:val="24"/>
                <w:lang w:val="id-ID"/>
                <w:rPrChange w:id="9194" w:author="suryavina" w:date="2015-02-06T16:21:00Z">
                  <w:rPr>
                    <w:rFonts w:ascii="Footlight MT Light" w:hAnsi="Footlight MT Light"/>
                    <w:i/>
                    <w:sz w:val="24"/>
                    <w:szCs w:val="24"/>
                    <w:lang w:val="id-ID"/>
                  </w:rPr>
                </w:rPrChange>
              </w:rPr>
              <w:t xml:space="preserve"> </w:t>
            </w:r>
            <w:r w:rsidRPr="004F1FC6">
              <w:rPr>
                <w:rFonts w:ascii="Footlight MT Light" w:hAnsi="Footlight MT Light"/>
                <w:i/>
                <w:sz w:val="24"/>
                <w:szCs w:val="24"/>
                <w:rPrChange w:id="9195" w:author="suryavina" w:date="2015-02-06T16:21:00Z">
                  <w:rPr>
                    <w:rFonts w:ascii="Footlight MT Light" w:hAnsi="Footlight MT Light"/>
                    <w:i/>
                    <w:sz w:val="24"/>
                    <w:szCs w:val="24"/>
                  </w:rPr>
                </w:rPrChange>
              </w:rPr>
              <w:t>Pekerjaan jasa konsultansi di atas Rp. 10.000.000.000,00 (sepuluh miliar rupiah</w:t>
            </w:r>
            <w:r w:rsidRPr="004F1FC6">
              <w:rPr>
                <w:rFonts w:ascii="Footlight MT Light" w:hAnsi="Footlight MT Light"/>
                <w:sz w:val="24"/>
                <w:szCs w:val="24"/>
                <w:rPrChange w:id="9196" w:author="suryavina" w:date="2015-02-06T16:21:00Z">
                  <w:rPr>
                    <w:rFonts w:ascii="Footlight MT Light" w:hAnsi="Footlight MT Light"/>
                    <w:sz w:val="24"/>
                    <w:szCs w:val="24"/>
                  </w:rPr>
                </w:rPrChange>
              </w:rPr>
              <w:t>).</w:t>
            </w:r>
          </w:p>
          <w:p w:rsidR="00155965" w:rsidRPr="004F1FC6" w:rsidRDefault="00155965" w:rsidP="00155965">
            <w:pPr>
              <w:pStyle w:val="ListParagraph"/>
              <w:ind w:left="-108"/>
              <w:contextualSpacing w:val="0"/>
              <w:rPr>
                <w:rFonts w:ascii="Footlight MT Light" w:hAnsi="Footlight MT Light"/>
                <w:lang w:val="id-ID"/>
                <w:rPrChange w:id="9197" w:author="suryavina" w:date="2015-02-06T16:21:00Z">
                  <w:rPr>
                    <w:rFonts w:ascii="Footlight MT Light" w:hAnsi="Footlight MT Light"/>
                    <w:lang w:val="id-ID"/>
                  </w:rPr>
                </w:rPrChange>
              </w:rPr>
            </w:pPr>
          </w:p>
        </w:tc>
      </w:tr>
      <w:tr w:rsidR="00B328A8" w:rsidRPr="004F1FC6" w:rsidTr="00AB2DC8">
        <w:tc>
          <w:tcPr>
            <w:tcW w:w="2358" w:type="dxa"/>
          </w:tcPr>
          <w:p w:rsidR="00155965" w:rsidRPr="004F1FC6" w:rsidRDefault="00155965" w:rsidP="00155965">
            <w:pPr>
              <w:pStyle w:val="Heading2"/>
              <w:numPr>
                <w:ilvl w:val="0"/>
                <w:numId w:val="18"/>
              </w:numPr>
              <w:ind w:left="426"/>
              <w:jc w:val="left"/>
              <w:rPr>
                <w:rFonts w:ascii="Footlight MT Light" w:hAnsi="Footlight MT Light"/>
                <w:sz w:val="24"/>
                <w:szCs w:val="24"/>
                <w:rPrChange w:id="9198" w:author="suryavina" w:date="2015-02-06T16:21:00Z">
                  <w:rPr>
                    <w:rFonts w:ascii="Footlight MT Light" w:hAnsi="Footlight MT Light"/>
                    <w:sz w:val="24"/>
                    <w:szCs w:val="24"/>
                  </w:rPr>
                </w:rPrChange>
              </w:rPr>
            </w:pPr>
            <w:bookmarkStart w:id="9199" w:name="_Toc147801214"/>
            <w:bookmarkStart w:id="9200" w:name="_Toc147951133"/>
            <w:bookmarkStart w:id="9201" w:name="_Toc147952005"/>
            <w:bookmarkStart w:id="9202" w:name="_Toc147952368"/>
            <w:bookmarkStart w:id="9203" w:name="_Toc147952889"/>
            <w:bookmarkStart w:id="9204" w:name="_Toc147953097"/>
            <w:bookmarkStart w:id="9205" w:name="_Toc147953500"/>
            <w:bookmarkStart w:id="9206" w:name="_Toc147992100"/>
            <w:bookmarkStart w:id="9207" w:name="_Toc147992635"/>
            <w:bookmarkStart w:id="9208" w:name="_Toc147992841"/>
            <w:bookmarkStart w:id="9209" w:name="_Toc148105392"/>
            <w:bookmarkStart w:id="9210" w:name="_Toc148105599"/>
            <w:bookmarkStart w:id="9211" w:name="_Toc148105806"/>
            <w:bookmarkStart w:id="9212" w:name="_Toc148106013"/>
            <w:bookmarkStart w:id="9213" w:name="_Toc148106220"/>
            <w:bookmarkStart w:id="9214" w:name="_Toc148106427"/>
            <w:bookmarkStart w:id="9215" w:name="_Toc148106634"/>
            <w:bookmarkStart w:id="9216" w:name="_Toc151527789"/>
            <w:bookmarkStart w:id="9217" w:name="_Toc152438071"/>
            <w:bookmarkStart w:id="9218" w:name="_Toc152494965"/>
            <w:bookmarkStart w:id="9219" w:name="_Toc152959860"/>
            <w:bookmarkStart w:id="9220" w:name="_Toc150753907"/>
            <w:bookmarkStart w:id="9221" w:name="_Toc153424994"/>
            <w:bookmarkStart w:id="9222" w:name="_Toc153473211"/>
            <w:bookmarkStart w:id="9223" w:name="_Toc155438232"/>
            <w:bookmarkStart w:id="9224" w:name="_Toc155438633"/>
            <w:bookmarkStart w:id="9225" w:name="_Toc155441777"/>
            <w:bookmarkStart w:id="9226" w:name="_Toc276381896"/>
            <w:bookmarkStart w:id="9227" w:name="_Toc276748928"/>
            <w:bookmarkStart w:id="9228" w:name="_Toc276749105"/>
            <w:bookmarkStart w:id="9229" w:name="_Toc276749282"/>
            <w:bookmarkStart w:id="9230" w:name="_Toc277735287"/>
            <w:bookmarkStart w:id="9231" w:name="_Toc278707892"/>
            <w:bookmarkStart w:id="9232" w:name="_Toc280827127"/>
            <w:bookmarkStart w:id="9233" w:name="_Toc282410517"/>
            <w:bookmarkStart w:id="9234" w:name="_Toc409775030"/>
            <w:bookmarkStart w:id="9235" w:name="_Toc410662234"/>
            <w:r w:rsidRPr="004F1FC6">
              <w:rPr>
                <w:rFonts w:ascii="Footlight MT Light" w:hAnsi="Footlight MT Light"/>
                <w:sz w:val="24"/>
                <w:szCs w:val="24"/>
                <w:rPrChange w:id="9236" w:author="suryavina" w:date="2015-02-06T16:21:00Z">
                  <w:rPr>
                    <w:rFonts w:ascii="Footlight MT Light" w:hAnsi="Footlight MT Light"/>
                    <w:sz w:val="24"/>
                    <w:szCs w:val="24"/>
                  </w:rPr>
                </w:rPrChange>
              </w:rPr>
              <w:t xml:space="preserve">Pengumuman </w:t>
            </w:r>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r w:rsidRPr="004F1FC6">
              <w:rPr>
                <w:rFonts w:ascii="Footlight MT Light" w:hAnsi="Footlight MT Light"/>
                <w:sz w:val="24"/>
                <w:szCs w:val="24"/>
                <w:lang w:val="id-ID"/>
                <w:rPrChange w:id="9237" w:author="suryavina" w:date="2015-02-06T16:21:00Z">
                  <w:rPr>
                    <w:rFonts w:ascii="Footlight MT Light" w:hAnsi="Footlight MT Light"/>
                    <w:sz w:val="24"/>
                    <w:szCs w:val="24"/>
                    <w:lang w:val="id-ID"/>
                  </w:rPr>
                </w:rPrChange>
              </w:rPr>
              <w:t>Pemenang</w:t>
            </w:r>
            <w:bookmarkEnd w:id="9232"/>
            <w:bookmarkEnd w:id="9233"/>
            <w:bookmarkEnd w:id="9234"/>
            <w:bookmarkEnd w:id="9235"/>
          </w:p>
        </w:tc>
        <w:tc>
          <w:tcPr>
            <w:tcW w:w="5850" w:type="dxa"/>
          </w:tcPr>
          <w:p w:rsidR="009F1668" w:rsidRPr="004F1FC6" w:rsidRDefault="00155965" w:rsidP="00FE17BA">
            <w:pPr>
              <w:ind w:left="-108"/>
              <w:rPr>
                <w:rFonts w:ascii="Footlight MT Light" w:hAnsi="Footlight MT Light"/>
                <w:sz w:val="24"/>
                <w:szCs w:val="24"/>
                <w:lang w:val="id-ID"/>
                <w:rPrChange w:id="9238"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9239" w:author="suryavina" w:date="2015-02-06T16:21:00Z">
                  <w:rPr>
                    <w:rFonts w:ascii="Footlight MT Light" w:hAnsi="Footlight MT Light"/>
                    <w:sz w:val="24"/>
                    <w:szCs w:val="24"/>
                    <w:lang w:val="id-ID"/>
                  </w:rPr>
                </w:rPrChange>
              </w:rPr>
              <w:t xml:space="preserve">Pokja ULP mengumumkan pemenang dan pemenang cadangan 1 dan 2 (apabila ada) melalui aplikasi SPSE, di website sebagaimana tercantum dalam LDP </w:t>
            </w:r>
          </w:p>
          <w:p w:rsidR="008344F7" w:rsidRPr="004F1FC6" w:rsidRDefault="008344F7" w:rsidP="00FE17BA">
            <w:pPr>
              <w:keepNext/>
              <w:keepLines/>
              <w:spacing w:after="240"/>
              <w:ind w:left="-108"/>
              <w:outlineLvl w:val="2"/>
              <w:rPr>
                <w:rFonts w:ascii="Footlight MT Light" w:hAnsi="Footlight MT Light"/>
                <w:sz w:val="24"/>
                <w:szCs w:val="24"/>
                <w:lang w:val="id-ID"/>
                <w:rPrChange w:id="9240" w:author="suryavina" w:date="2015-02-06T16:21:00Z">
                  <w:rPr>
                    <w:rFonts w:ascii="Footlight MT Light" w:hAnsi="Footlight MT Light"/>
                    <w:sz w:val="24"/>
                    <w:szCs w:val="24"/>
                    <w:lang w:val="id-ID"/>
                  </w:rPr>
                </w:rPrChange>
              </w:rPr>
            </w:pPr>
          </w:p>
        </w:tc>
      </w:tr>
      <w:tr w:rsidR="00B328A8" w:rsidRPr="004F1FC6" w:rsidTr="00AB2DC8">
        <w:tc>
          <w:tcPr>
            <w:tcW w:w="8208" w:type="dxa"/>
            <w:gridSpan w:val="2"/>
          </w:tcPr>
          <w:p w:rsidR="00F264A9" w:rsidRPr="004F1FC6" w:rsidRDefault="00155965" w:rsidP="00FE17BA">
            <w:pPr>
              <w:pStyle w:val="Heading1"/>
              <w:numPr>
                <w:ilvl w:val="0"/>
                <w:numId w:val="195"/>
              </w:numPr>
              <w:spacing w:before="120" w:after="120"/>
              <w:ind w:left="425" w:hanging="357"/>
              <w:jc w:val="left"/>
              <w:rPr>
                <w:rFonts w:ascii="Footlight MT Light" w:hAnsi="Footlight MT Light"/>
                <w:sz w:val="24"/>
                <w:szCs w:val="24"/>
                <w:lang w:val="id-ID"/>
                <w:rPrChange w:id="9241" w:author="suryavina" w:date="2015-02-06T16:21:00Z">
                  <w:rPr>
                    <w:rFonts w:ascii="Footlight MT Light" w:hAnsi="Footlight MT Light"/>
                    <w:sz w:val="24"/>
                    <w:szCs w:val="24"/>
                    <w:lang w:val="id-ID"/>
                  </w:rPr>
                </w:rPrChange>
              </w:rPr>
            </w:pPr>
            <w:bookmarkStart w:id="9242" w:name="_Toc280827130"/>
            <w:bookmarkStart w:id="9243" w:name="_Toc282410520"/>
            <w:bookmarkStart w:id="9244" w:name="_Toc409775062"/>
            <w:bookmarkStart w:id="9245" w:name="_Toc410662266"/>
            <w:r w:rsidRPr="004F1FC6">
              <w:rPr>
                <w:rFonts w:ascii="Footlight MT Light" w:hAnsi="Footlight MT Light"/>
                <w:sz w:val="24"/>
                <w:szCs w:val="24"/>
                <w:lang w:val="id-ID"/>
                <w:rPrChange w:id="9246" w:author="suryavina" w:date="2015-02-06T16:21:00Z">
                  <w:rPr>
                    <w:rFonts w:ascii="Footlight MT Light" w:hAnsi="Footlight MT Light"/>
                    <w:sz w:val="24"/>
                    <w:szCs w:val="24"/>
                    <w:lang w:val="id-ID"/>
                  </w:rPr>
                </w:rPrChange>
              </w:rPr>
              <w:t>PENUNJUKAN PEMENANG</w:t>
            </w:r>
            <w:bookmarkEnd w:id="9242"/>
            <w:bookmarkEnd w:id="9243"/>
            <w:bookmarkEnd w:id="9244"/>
            <w:bookmarkEnd w:id="9245"/>
          </w:p>
        </w:tc>
      </w:tr>
      <w:tr w:rsidR="00B328A8" w:rsidRPr="004F1FC6" w:rsidTr="00AB2DC8">
        <w:tc>
          <w:tcPr>
            <w:tcW w:w="2358" w:type="dxa"/>
          </w:tcPr>
          <w:p w:rsidR="00155965" w:rsidRPr="004F1FC6" w:rsidRDefault="00155965" w:rsidP="00155965">
            <w:pPr>
              <w:pStyle w:val="Heading2"/>
              <w:numPr>
                <w:ilvl w:val="0"/>
                <w:numId w:val="18"/>
              </w:numPr>
              <w:ind w:left="426"/>
              <w:jc w:val="left"/>
              <w:rPr>
                <w:rFonts w:ascii="Footlight MT Light" w:hAnsi="Footlight MT Light"/>
                <w:sz w:val="24"/>
                <w:szCs w:val="24"/>
                <w:lang w:val="id-ID"/>
                <w:rPrChange w:id="9247" w:author="suryavina" w:date="2015-02-06T16:21:00Z">
                  <w:rPr>
                    <w:rFonts w:ascii="Footlight MT Light" w:hAnsi="Footlight MT Light"/>
                    <w:sz w:val="24"/>
                    <w:szCs w:val="24"/>
                    <w:lang w:val="id-ID"/>
                  </w:rPr>
                </w:rPrChange>
              </w:rPr>
            </w:pPr>
            <w:bookmarkStart w:id="9248" w:name="_Toc280827131"/>
            <w:bookmarkStart w:id="9249" w:name="_Toc282410521"/>
            <w:bookmarkStart w:id="9250" w:name="_Toc409775063"/>
            <w:bookmarkStart w:id="9251" w:name="_Toc410662267"/>
            <w:r w:rsidRPr="004F1FC6">
              <w:rPr>
                <w:rFonts w:ascii="Footlight MT Light" w:hAnsi="Footlight MT Light"/>
                <w:sz w:val="24"/>
                <w:szCs w:val="24"/>
                <w:lang w:val="id-ID"/>
                <w:rPrChange w:id="9252" w:author="suryavina" w:date="2015-02-06T16:21:00Z">
                  <w:rPr>
                    <w:rFonts w:ascii="Footlight MT Light" w:hAnsi="Footlight MT Light"/>
                    <w:sz w:val="24"/>
                    <w:szCs w:val="24"/>
                    <w:lang w:val="id-ID"/>
                  </w:rPr>
                </w:rPrChange>
              </w:rPr>
              <w:t>Penunjukan Penyedia/Jasa</w:t>
            </w:r>
            <w:bookmarkEnd w:id="9248"/>
            <w:bookmarkEnd w:id="9249"/>
            <w:bookmarkEnd w:id="9250"/>
            <w:bookmarkEnd w:id="9251"/>
          </w:p>
        </w:tc>
        <w:tc>
          <w:tcPr>
            <w:tcW w:w="5850" w:type="dxa"/>
          </w:tcPr>
          <w:p w:rsidR="0032594D" w:rsidRPr="004F1FC6" w:rsidRDefault="00155965" w:rsidP="00FE17BA">
            <w:pPr>
              <w:numPr>
                <w:ilvl w:val="0"/>
                <w:numId w:val="57"/>
              </w:numPr>
              <w:autoSpaceDE w:val="0"/>
              <w:autoSpaceDN w:val="0"/>
              <w:adjustRightInd w:val="0"/>
              <w:ind w:left="675" w:hanging="783"/>
              <w:rPr>
                <w:rFonts w:ascii="Footlight MT Light" w:hAnsi="Footlight MT Light"/>
                <w:sz w:val="24"/>
                <w:szCs w:val="24"/>
                <w:lang w:val="id-ID"/>
                <w:rPrChange w:id="9253"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9254" w:author="suryavina" w:date="2015-02-06T16:21:00Z">
                  <w:rPr>
                    <w:rFonts w:ascii="Footlight MT Light" w:hAnsi="Footlight MT Light"/>
                    <w:sz w:val="24"/>
                    <w:szCs w:val="24"/>
                    <w:lang w:val="id-ID"/>
                  </w:rPr>
                </w:rPrChange>
              </w:rPr>
              <w:t>Pokja ULP menyampaikan Berita Acara Hasil Pelelangan</w:t>
            </w:r>
            <w:r w:rsidRPr="004F1FC6">
              <w:rPr>
                <w:rFonts w:ascii="Footlight MT Light" w:hAnsi="Footlight MT Light"/>
                <w:sz w:val="24"/>
                <w:szCs w:val="24"/>
                <w:rPrChange w:id="9255" w:author="suryavina" w:date="2015-02-06T16:21:00Z">
                  <w:rPr>
                    <w:rFonts w:ascii="Footlight MT Light" w:hAnsi="Footlight MT Light"/>
                    <w:sz w:val="24"/>
                    <w:szCs w:val="24"/>
                  </w:rPr>
                </w:rPrChange>
              </w:rPr>
              <w:t>/Seleksi</w:t>
            </w:r>
            <w:r w:rsidRPr="004F1FC6">
              <w:rPr>
                <w:rFonts w:ascii="Footlight MT Light" w:hAnsi="Footlight MT Light"/>
                <w:sz w:val="24"/>
                <w:szCs w:val="24"/>
                <w:lang w:val="id-ID"/>
                <w:rPrChange w:id="9256" w:author="suryavina" w:date="2015-02-06T16:21:00Z">
                  <w:rPr>
                    <w:rFonts w:ascii="Footlight MT Light" w:hAnsi="Footlight MT Light"/>
                    <w:sz w:val="24"/>
                    <w:szCs w:val="24"/>
                    <w:lang w:val="id-ID"/>
                  </w:rPr>
                </w:rPrChange>
              </w:rPr>
              <w:t xml:space="preserve"> (</w:t>
            </w:r>
            <w:r w:rsidRPr="004F1FC6">
              <w:rPr>
                <w:rFonts w:ascii="Footlight MT Light" w:hAnsi="Footlight MT Light"/>
                <w:i/>
                <w:sz w:val="24"/>
                <w:szCs w:val="24"/>
                <w:lang w:val="id-ID"/>
                <w:rPrChange w:id="9257" w:author="suryavina" w:date="2015-02-06T16:21:00Z">
                  <w:rPr>
                    <w:rFonts w:ascii="Footlight MT Light" w:hAnsi="Footlight MT Light"/>
                    <w:i/>
                    <w:sz w:val="24"/>
                    <w:szCs w:val="24"/>
                    <w:lang w:val="id-ID"/>
                  </w:rPr>
                </w:rPrChange>
              </w:rPr>
              <w:t>BAHP</w:t>
            </w:r>
            <w:r w:rsidRPr="004F1FC6">
              <w:rPr>
                <w:rFonts w:ascii="Footlight MT Light" w:hAnsi="Footlight MT Light"/>
                <w:i/>
                <w:sz w:val="24"/>
                <w:szCs w:val="24"/>
                <w:rPrChange w:id="9258" w:author="suryavina" w:date="2015-02-06T16:21:00Z">
                  <w:rPr>
                    <w:rFonts w:ascii="Footlight MT Light" w:hAnsi="Footlight MT Light"/>
                    <w:i/>
                    <w:sz w:val="24"/>
                    <w:szCs w:val="24"/>
                  </w:rPr>
                </w:rPrChange>
              </w:rPr>
              <w:t>/BAHS</w:t>
            </w:r>
            <w:r w:rsidRPr="004F1FC6">
              <w:rPr>
                <w:rFonts w:ascii="Footlight MT Light" w:hAnsi="Footlight MT Light"/>
                <w:sz w:val="24"/>
                <w:szCs w:val="24"/>
                <w:lang w:val="id-ID"/>
                <w:rPrChange w:id="9259" w:author="suryavina" w:date="2015-02-06T16:21:00Z">
                  <w:rPr>
                    <w:rFonts w:ascii="Footlight MT Light" w:hAnsi="Footlight MT Light"/>
                    <w:sz w:val="24"/>
                    <w:szCs w:val="24"/>
                    <w:lang w:val="id-ID"/>
                  </w:rPr>
                </w:rPrChange>
              </w:rPr>
              <w:t>) kepada PPK  dengan tembusan kepada Kepala ULP sebagai dasar untuk menerbitkan Surat Penunjukan Penyedia/Jasa (SPPBJ).</w:t>
            </w:r>
          </w:p>
          <w:p w:rsidR="00364597" w:rsidRPr="004F1FC6" w:rsidRDefault="00155965" w:rsidP="00FE17BA">
            <w:pPr>
              <w:autoSpaceDE w:val="0"/>
              <w:autoSpaceDN w:val="0"/>
              <w:adjustRightInd w:val="0"/>
              <w:ind w:left="675" w:hanging="783"/>
              <w:rPr>
                <w:rFonts w:ascii="Footlight MT Light" w:hAnsi="Footlight MT Light"/>
                <w:sz w:val="24"/>
                <w:szCs w:val="24"/>
                <w:lang w:val="id-ID"/>
                <w:rPrChange w:id="9260"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9261" w:author="suryavina" w:date="2015-02-06T16:21:00Z">
                  <w:rPr>
                    <w:rFonts w:ascii="Footlight MT Light" w:hAnsi="Footlight MT Light"/>
                    <w:sz w:val="24"/>
                    <w:szCs w:val="24"/>
                    <w:lang w:val="id-ID"/>
                  </w:rPr>
                </w:rPrChange>
              </w:rPr>
              <w:t xml:space="preserve"> </w:t>
            </w:r>
          </w:p>
          <w:p w:rsidR="00155965" w:rsidRPr="004F1FC6" w:rsidRDefault="00155965" w:rsidP="00155965">
            <w:pPr>
              <w:numPr>
                <w:ilvl w:val="0"/>
                <w:numId w:val="57"/>
              </w:numPr>
              <w:autoSpaceDE w:val="0"/>
              <w:autoSpaceDN w:val="0"/>
              <w:adjustRightInd w:val="0"/>
              <w:ind w:left="675" w:hanging="783"/>
              <w:rPr>
                <w:rFonts w:ascii="Footlight MT Light" w:hAnsi="Footlight MT Light"/>
                <w:sz w:val="24"/>
                <w:szCs w:val="24"/>
                <w:lang w:val="id-ID"/>
                <w:rPrChange w:id="9262"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9263" w:author="suryavina" w:date="2015-02-06T16:21:00Z">
                  <w:rPr>
                    <w:rFonts w:ascii="Footlight MT Light" w:hAnsi="Footlight MT Light"/>
                    <w:sz w:val="24"/>
                    <w:szCs w:val="24"/>
                    <w:lang w:val="id-ID"/>
                  </w:rPr>
                </w:rPrChange>
              </w:rPr>
              <w:t>PPK menerbitkan SPPBJ</w:t>
            </w:r>
            <w:r w:rsidRPr="004F1FC6">
              <w:rPr>
                <w:rFonts w:ascii="Footlight MT Light" w:hAnsi="Footlight MT Light"/>
                <w:sz w:val="24"/>
                <w:szCs w:val="24"/>
                <w:rPrChange w:id="9264" w:author="suryavina" w:date="2015-02-06T16:21:00Z">
                  <w:rPr>
                    <w:rFonts w:ascii="Footlight MT Light" w:hAnsi="Footlight MT Light"/>
                    <w:sz w:val="24"/>
                    <w:szCs w:val="24"/>
                  </w:rPr>
                </w:rPrChange>
              </w:rPr>
              <w:t xml:space="preserve"> </w:t>
            </w:r>
            <w:r w:rsidRPr="004F1FC6">
              <w:rPr>
                <w:rFonts w:ascii="Footlight MT Light" w:hAnsi="Footlight MT Light"/>
                <w:sz w:val="24"/>
                <w:szCs w:val="24"/>
                <w:lang w:val="sv-SE"/>
                <w:rPrChange w:id="9265" w:author="suryavina" w:date="2015-02-06T16:21:00Z">
                  <w:rPr>
                    <w:rFonts w:ascii="Footlight MT Light" w:hAnsi="Footlight MT Light"/>
                    <w:sz w:val="24"/>
                    <w:szCs w:val="24"/>
                    <w:lang w:val="sv-SE"/>
                  </w:rPr>
                </w:rPrChange>
              </w:rPr>
              <w:t xml:space="preserve">paling lama 2 (dua) hari setelah menerima </w:t>
            </w:r>
            <w:r w:rsidRPr="004F1FC6">
              <w:rPr>
                <w:rFonts w:ascii="Footlight MT Light" w:hAnsi="Footlight MT Light"/>
                <w:i/>
                <w:sz w:val="24"/>
                <w:szCs w:val="24"/>
                <w:lang w:val="sv-SE"/>
                <w:rPrChange w:id="9266" w:author="suryavina" w:date="2015-02-06T16:21:00Z">
                  <w:rPr>
                    <w:rFonts w:ascii="Footlight MT Light" w:hAnsi="Footlight MT Light"/>
                    <w:i/>
                    <w:sz w:val="24"/>
                    <w:szCs w:val="24"/>
                    <w:lang w:val="sv-SE"/>
                  </w:rPr>
                </w:rPrChange>
              </w:rPr>
              <w:t>BAHP/BAHS</w:t>
            </w:r>
            <w:r w:rsidRPr="004F1FC6">
              <w:rPr>
                <w:rFonts w:ascii="Footlight MT Light" w:hAnsi="Footlight MT Light"/>
                <w:sz w:val="24"/>
                <w:szCs w:val="24"/>
                <w:lang w:val="sv-SE"/>
                <w:rPrChange w:id="9267" w:author="suryavina" w:date="2015-02-06T16:21:00Z">
                  <w:rPr>
                    <w:rFonts w:ascii="Footlight MT Light" w:hAnsi="Footlight MT Light"/>
                    <w:sz w:val="24"/>
                    <w:szCs w:val="24"/>
                    <w:lang w:val="sv-SE"/>
                  </w:rPr>
                </w:rPrChange>
              </w:rPr>
              <w:t xml:space="preserve"> ;</w:t>
            </w:r>
          </w:p>
          <w:p w:rsidR="00155965" w:rsidRPr="004F1FC6" w:rsidRDefault="00155965" w:rsidP="00155965">
            <w:pPr>
              <w:autoSpaceDE w:val="0"/>
              <w:autoSpaceDN w:val="0"/>
              <w:adjustRightInd w:val="0"/>
              <w:ind w:left="-108"/>
              <w:rPr>
                <w:rFonts w:ascii="Footlight MT Light" w:hAnsi="Footlight MT Light"/>
                <w:sz w:val="24"/>
                <w:szCs w:val="24"/>
                <w:lang w:val="id-ID"/>
                <w:rPrChange w:id="9268" w:author="suryavina" w:date="2015-02-06T16:21:00Z">
                  <w:rPr>
                    <w:rFonts w:ascii="Footlight MT Light" w:hAnsi="Footlight MT Light"/>
                    <w:sz w:val="24"/>
                    <w:szCs w:val="24"/>
                    <w:lang w:val="id-ID"/>
                  </w:rPr>
                </w:rPrChange>
              </w:rPr>
            </w:pPr>
          </w:p>
          <w:p w:rsidR="00155965" w:rsidRPr="004F1FC6" w:rsidRDefault="00155965" w:rsidP="00155965">
            <w:pPr>
              <w:numPr>
                <w:ilvl w:val="0"/>
                <w:numId w:val="57"/>
              </w:numPr>
              <w:autoSpaceDE w:val="0"/>
              <w:autoSpaceDN w:val="0"/>
              <w:adjustRightInd w:val="0"/>
              <w:ind w:left="675" w:hanging="783"/>
              <w:rPr>
                <w:rFonts w:ascii="Footlight MT Light" w:hAnsi="Footlight MT Light"/>
                <w:sz w:val="24"/>
                <w:szCs w:val="24"/>
                <w:lang w:val="id-ID"/>
                <w:rPrChange w:id="9269"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sv-SE"/>
                <w:rPrChange w:id="9270" w:author="suryavina" w:date="2015-02-06T16:21:00Z">
                  <w:rPr>
                    <w:rFonts w:ascii="Footlight MT Light" w:hAnsi="Footlight MT Light"/>
                    <w:sz w:val="24"/>
                    <w:szCs w:val="24"/>
                    <w:lang w:val="sv-SE"/>
                  </w:rPr>
                </w:rPrChange>
              </w:rPr>
              <w:t>SPPBJ ditembuskan kepada unit pengawasan internal.</w:t>
            </w:r>
          </w:p>
          <w:p w:rsidR="00155965" w:rsidRPr="004F1FC6" w:rsidRDefault="00155965" w:rsidP="00155965">
            <w:pPr>
              <w:autoSpaceDE w:val="0"/>
              <w:autoSpaceDN w:val="0"/>
              <w:adjustRightInd w:val="0"/>
              <w:ind w:left="702"/>
              <w:rPr>
                <w:rFonts w:ascii="Footlight MT Light" w:hAnsi="Footlight MT Light"/>
                <w:sz w:val="24"/>
                <w:szCs w:val="24"/>
                <w:lang w:val="id-ID"/>
                <w:rPrChange w:id="9271" w:author="suryavina" w:date="2015-02-06T16:21:00Z">
                  <w:rPr>
                    <w:rFonts w:ascii="Footlight MT Light" w:hAnsi="Footlight MT Light"/>
                    <w:sz w:val="24"/>
                    <w:szCs w:val="24"/>
                    <w:lang w:val="id-ID"/>
                  </w:rPr>
                </w:rPrChange>
              </w:rPr>
            </w:pPr>
          </w:p>
          <w:p w:rsidR="00602239" w:rsidRPr="004F1FC6" w:rsidRDefault="00155965" w:rsidP="00FE17BA">
            <w:pPr>
              <w:numPr>
                <w:ilvl w:val="0"/>
                <w:numId w:val="57"/>
              </w:numPr>
              <w:autoSpaceDE w:val="0"/>
              <w:autoSpaceDN w:val="0"/>
              <w:adjustRightInd w:val="0"/>
              <w:ind w:left="675" w:hanging="783"/>
              <w:rPr>
                <w:rFonts w:ascii="Footlight MT Light" w:hAnsi="Footlight MT Light"/>
                <w:sz w:val="24"/>
                <w:szCs w:val="24"/>
                <w:lang w:val="id-ID"/>
                <w:rPrChange w:id="9272"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9273" w:author="suryavina" w:date="2015-02-06T16:21:00Z">
                  <w:rPr>
                    <w:rFonts w:ascii="Footlight MT Light" w:hAnsi="Footlight MT Light"/>
                    <w:sz w:val="24"/>
                    <w:szCs w:val="24"/>
                    <w:lang w:val="id-ID"/>
                  </w:rPr>
                </w:rPrChange>
              </w:rPr>
              <w:t>PPK menginputkan data SPPBJ dan mengunggah hasil pemindaian SPPBJ yang telah diterbitkan pada aplikasi SPSE dan mengirimkan SPPBJ tersebut melalui aplikasi SPSE kepada Penyedia yang ditunjuk</w:t>
            </w:r>
          </w:p>
          <w:p w:rsidR="00155965" w:rsidRPr="004F1FC6" w:rsidRDefault="00155965" w:rsidP="00155965">
            <w:pPr>
              <w:autoSpaceDE w:val="0"/>
              <w:autoSpaceDN w:val="0"/>
              <w:adjustRightInd w:val="0"/>
              <w:ind w:left="675"/>
              <w:rPr>
                <w:rFonts w:ascii="Footlight MT Light" w:hAnsi="Footlight MT Light"/>
                <w:sz w:val="24"/>
                <w:szCs w:val="24"/>
                <w:lang w:val="id-ID"/>
                <w:rPrChange w:id="9274" w:author="suryavina" w:date="2015-02-06T16:21:00Z">
                  <w:rPr>
                    <w:rFonts w:ascii="Footlight MT Light" w:hAnsi="Footlight MT Light"/>
                    <w:sz w:val="24"/>
                    <w:szCs w:val="24"/>
                    <w:lang w:val="id-ID"/>
                  </w:rPr>
                </w:rPrChange>
              </w:rPr>
            </w:pPr>
          </w:p>
          <w:p w:rsidR="005F3297" w:rsidRPr="004F1FC6" w:rsidRDefault="00155965" w:rsidP="005F3297">
            <w:pPr>
              <w:numPr>
                <w:ilvl w:val="0"/>
                <w:numId w:val="57"/>
              </w:numPr>
              <w:autoSpaceDE w:val="0"/>
              <w:autoSpaceDN w:val="0"/>
              <w:adjustRightInd w:val="0"/>
              <w:ind w:left="675" w:hanging="783"/>
              <w:rPr>
                <w:rFonts w:ascii="Footlight MT Light" w:hAnsi="Footlight MT Light"/>
                <w:sz w:val="24"/>
                <w:szCs w:val="24"/>
                <w:lang w:val="id-ID"/>
                <w:rPrChange w:id="9275"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9276" w:author="suryavina" w:date="2015-02-06T16:21:00Z">
                  <w:rPr>
                    <w:rFonts w:ascii="Footlight MT Light" w:hAnsi="Footlight MT Light"/>
                    <w:sz w:val="24"/>
                    <w:szCs w:val="24"/>
                    <w:lang w:val="id-ID"/>
                  </w:rPr>
                </w:rPrChange>
              </w:rPr>
              <w:t>Penyedia yang ditunjuk wajib menerima keputusan tersebut, dengan ketentuan:</w:t>
            </w:r>
          </w:p>
          <w:p w:rsidR="00155965" w:rsidRPr="004F1FC6" w:rsidRDefault="00155965" w:rsidP="00155965">
            <w:pPr>
              <w:numPr>
                <w:ilvl w:val="0"/>
                <w:numId w:val="1966"/>
              </w:numPr>
              <w:autoSpaceDE w:val="0"/>
              <w:autoSpaceDN w:val="0"/>
              <w:adjustRightInd w:val="0"/>
              <w:ind w:left="1062"/>
              <w:rPr>
                <w:rFonts w:ascii="Footlight MT Light" w:hAnsi="Footlight MT Light"/>
                <w:sz w:val="24"/>
                <w:szCs w:val="24"/>
                <w:rPrChange w:id="9277" w:author="suryavina" w:date="2015-02-06T16:21:00Z">
                  <w:rPr>
                    <w:rFonts w:ascii="Footlight MT Light" w:hAnsi="Footlight MT Light"/>
                    <w:sz w:val="24"/>
                    <w:szCs w:val="24"/>
                  </w:rPr>
                </w:rPrChange>
              </w:rPr>
            </w:pPr>
            <w:r w:rsidRPr="004F1FC6">
              <w:rPr>
                <w:rFonts w:ascii="Footlight MT Light" w:hAnsi="Footlight MT Light"/>
                <w:sz w:val="24"/>
                <w:szCs w:val="24"/>
                <w:lang w:val="id-ID"/>
                <w:rPrChange w:id="9278" w:author="suryavina" w:date="2015-02-06T16:21:00Z">
                  <w:rPr>
                    <w:rFonts w:ascii="Footlight MT Light" w:hAnsi="Footlight MT Light"/>
                    <w:sz w:val="24"/>
                    <w:szCs w:val="24"/>
                    <w:lang w:val="id-ID"/>
                  </w:rPr>
                </w:rPrChange>
              </w:rPr>
              <w:t xml:space="preserve">apabila yang bersangkutan mengundurkan diri dengan alasan yang dapat diterima secara    obyektif   oleh Pokja  ULP dan masa penawarannya masih berlaku, </w:t>
            </w:r>
            <w:r w:rsidRPr="004F1FC6">
              <w:rPr>
                <w:rFonts w:ascii="Footlight MT Light" w:hAnsi="Footlight MT Light"/>
                <w:sz w:val="24"/>
                <w:szCs w:val="24"/>
                <w:rPrChange w:id="9279" w:author="suryavina" w:date="2015-02-06T16:21:00Z">
                  <w:rPr>
                    <w:rFonts w:ascii="Footlight MT Light" w:hAnsi="Footlight MT Light"/>
                    <w:sz w:val="24"/>
                    <w:szCs w:val="24"/>
                  </w:rPr>
                </w:rPrChange>
              </w:rPr>
              <w:t>yang bersangkutan tidak dikenakkan sanksi;</w:t>
            </w:r>
            <w:r w:rsidRPr="004F1FC6">
              <w:rPr>
                <w:rFonts w:ascii="Footlight MT Light" w:hAnsi="Footlight MT Light"/>
                <w:sz w:val="24"/>
                <w:szCs w:val="24"/>
                <w:lang w:val="id-ID"/>
                <w:rPrChange w:id="9280" w:author="suryavina" w:date="2015-02-06T16:21:00Z">
                  <w:rPr>
                    <w:rFonts w:ascii="Footlight MT Light" w:hAnsi="Footlight MT Light"/>
                    <w:sz w:val="24"/>
                    <w:szCs w:val="24"/>
                    <w:lang w:val="id-ID"/>
                  </w:rPr>
                </w:rPrChange>
              </w:rPr>
              <w:t xml:space="preserve"> </w:t>
            </w:r>
          </w:p>
          <w:p w:rsidR="00155965" w:rsidRPr="004F1FC6" w:rsidRDefault="00155965" w:rsidP="00155965">
            <w:pPr>
              <w:numPr>
                <w:ilvl w:val="0"/>
                <w:numId w:val="1966"/>
              </w:numPr>
              <w:autoSpaceDE w:val="0"/>
              <w:autoSpaceDN w:val="0"/>
              <w:adjustRightInd w:val="0"/>
              <w:ind w:left="1062"/>
              <w:rPr>
                <w:rFonts w:ascii="Footlight MT Light" w:hAnsi="Footlight MT Light"/>
                <w:sz w:val="24"/>
                <w:szCs w:val="24"/>
                <w:lang w:val="id-ID"/>
                <w:rPrChange w:id="9281"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9282" w:author="suryavina" w:date="2015-02-06T16:21:00Z">
                  <w:rPr>
                    <w:rFonts w:ascii="Footlight MT Light" w:hAnsi="Footlight MT Light"/>
                    <w:sz w:val="24"/>
                    <w:szCs w:val="24"/>
                    <w:lang w:val="id-ID"/>
                  </w:rPr>
                </w:rPrChange>
              </w:rPr>
              <w:t xml:space="preserve">apabila yang bersangkutan mengundurkan diri dan penawarannya </w:t>
            </w:r>
            <w:r w:rsidRPr="004F1FC6">
              <w:rPr>
                <w:rFonts w:ascii="Footlight MT Light" w:hAnsi="Footlight MT Light"/>
                <w:sz w:val="24"/>
                <w:szCs w:val="24"/>
                <w:rPrChange w:id="9283" w:author="suryavina" w:date="2015-02-06T16:21:00Z">
                  <w:rPr>
                    <w:rFonts w:ascii="Footlight MT Light" w:hAnsi="Footlight MT Light"/>
                    <w:sz w:val="24"/>
                    <w:szCs w:val="24"/>
                  </w:rPr>
                </w:rPrChange>
              </w:rPr>
              <w:t xml:space="preserve">sudah tidak </w:t>
            </w:r>
            <w:r w:rsidRPr="004F1FC6">
              <w:rPr>
                <w:rFonts w:ascii="Footlight MT Light" w:hAnsi="Footlight MT Light"/>
                <w:sz w:val="24"/>
                <w:szCs w:val="24"/>
                <w:lang w:val="id-ID"/>
                <w:rPrChange w:id="9284" w:author="suryavina" w:date="2015-02-06T16:21:00Z">
                  <w:rPr>
                    <w:rFonts w:ascii="Footlight MT Light" w:hAnsi="Footlight MT Light"/>
                    <w:sz w:val="24"/>
                    <w:szCs w:val="24"/>
                    <w:lang w:val="id-ID"/>
                  </w:rPr>
                </w:rPrChange>
              </w:rPr>
              <w:t xml:space="preserve">berlaku, </w:t>
            </w:r>
            <w:r w:rsidRPr="004F1FC6">
              <w:rPr>
                <w:rFonts w:ascii="Footlight MT Light" w:hAnsi="Footlight MT Light"/>
                <w:sz w:val="24"/>
                <w:szCs w:val="24"/>
                <w:rPrChange w:id="9285" w:author="suryavina" w:date="2015-02-06T16:21:00Z">
                  <w:rPr>
                    <w:rFonts w:ascii="Footlight MT Light" w:hAnsi="Footlight MT Light"/>
                    <w:sz w:val="24"/>
                    <w:szCs w:val="24"/>
                  </w:rPr>
                </w:rPrChange>
              </w:rPr>
              <w:t>yang bersangkutan tidak dikenakkan sanksi;</w:t>
            </w:r>
            <w:r w:rsidRPr="004F1FC6">
              <w:rPr>
                <w:rFonts w:ascii="Footlight MT Light" w:hAnsi="Footlight MT Light"/>
                <w:sz w:val="24"/>
                <w:szCs w:val="24"/>
                <w:lang w:val="id-ID"/>
                <w:rPrChange w:id="9286" w:author="suryavina" w:date="2015-02-06T16:21:00Z">
                  <w:rPr>
                    <w:rFonts w:ascii="Footlight MT Light" w:hAnsi="Footlight MT Light"/>
                    <w:sz w:val="24"/>
                    <w:szCs w:val="24"/>
                    <w:lang w:val="id-ID"/>
                  </w:rPr>
                </w:rPrChange>
              </w:rPr>
              <w:t xml:space="preserve"> atau</w:t>
            </w:r>
          </w:p>
          <w:p w:rsidR="00155965" w:rsidRPr="004F1FC6" w:rsidRDefault="00155965" w:rsidP="00155965">
            <w:pPr>
              <w:numPr>
                <w:ilvl w:val="0"/>
                <w:numId w:val="1966"/>
              </w:numPr>
              <w:autoSpaceDE w:val="0"/>
              <w:autoSpaceDN w:val="0"/>
              <w:adjustRightInd w:val="0"/>
              <w:ind w:left="1062"/>
              <w:rPr>
                <w:rFonts w:ascii="Footlight MT Light" w:hAnsi="Footlight MT Light"/>
                <w:sz w:val="24"/>
                <w:szCs w:val="24"/>
                <w:lang w:val="id-ID"/>
                <w:rPrChange w:id="9287"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9288" w:author="suryavina" w:date="2015-02-06T16:21:00Z">
                  <w:rPr>
                    <w:rFonts w:ascii="Footlight MT Light" w:hAnsi="Footlight MT Light"/>
                    <w:sz w:val="24"/>
                    <w:szCs w:val="24"/>
                    <w:lang w:val="id-ID"/>
                  </w:rPr>
                </w:rPrChange>
              </w:rPr>
              <w:t xml:space="preserve">apabila yang bersangkutan mengundurkan diri dengan alasan yang tidak dapat diterima secara obyektif oleh Pokja ULP dan masa penawarannya masih berlaku, maka </w:t>
            </w:r>
            <w:r w:rsidRPr="004F1FC6">
              <w:rPr>
                <w:rFonts w:ascii="Footlight MT Light" w:hAnsi="Footlight MT Light"/>
                <w:sz w:val="24"/>
                <w:szCs w:val="24"/>
                <w:rPrChange w:id="9289" w:author="suryavina" w:date="2015-02-06T16:21:00Z">
                  <w:rPr>
                    <w:rFonts w:ascii="Footlight MT Light" w:hAnsi="Footlight MT Light"/>
                    <w:sz w:val="24"/>
                    <w:szCs w:val="24"/>
                  </w:rPr>
                </w:rPrChange>
              </w:rPr>
              <w:t xml:space="preserve">yang bersangkutan dikenakkan sanksi </w:t>
            </w:r>
            <w:r w:rsidRPr="004F1FC6">
              <w:rPr>
                <w:rFonts w:ascii="Footlight MT Light" w:hAnsi="Footlight MT Light"/>
                <w:sz w:val="24"/>
                <w:szCs w:val="24"/>
                <w:lang w:val="id-ID"/>
                <w:rPrChange w:id="9290" w:author="suryavina" w:date="2015-02-06T16:21:00Z">
                  <w:rPr>
                    <w:rFonts w:ascii="Footlight MT Light" w:hAnsi="Footlight MT Light"/>
                    <w:sz w:val="24"/>
                    <w:szCs w:val="24"/>
                    <w:lang w:val="id-ID"/>
                  </w:rPr>
                </w:rPrChange>
              </w:rPr>
              <w:t xml:space="preserve">dimasukkan dalam Daftar Hitam. </w:t>
            </w:r>
          </w:p>
          <w:p w:rsidR="00364597" w:rsidRPr="004F1FC6" w:rsidRDefault="00364597" w:rsidP="00FE17BA">
            <w:pPr>
              <w:autoSpaceDE w:val="0"/>
              <w:autoSpaceDN w:val="0"/>
              <w:adjustRightInd w:val="0"/>
              <w:ind w:left="1101" w:hanging="783"/>
              <w:rPr>
                <w:rFonts w:ascii="Footlight MT Light" w:hAnsi="Footlight MT Light"/>
                <w:sz w:val="24"/>
                <w:szCs w:val="24"/>
                <w:lang w:val="id-ID"/>
                <w:rPrChange w:id="9291" w:author="suryavina" w:date="2015-02-06T16:21:00Z">
                  <w:rPr>
                    <w:rFonts w:ascii="Footlight MT Light" w:hAnsi="Footlight MT Light"/>
                    <w:sz w:val="24"/>
                    <w:szCs w:val="24"/>
                    <w:lang w:val="id-ID"/>
                  </w:rPr>
                </w:rPrChange>
              </w:rPr>
            </w:pPr>
          </w:p>
          <w:p w:rsidR="00364597" w:rsidRPr="004F1FC6" w:rsidRDefault="00155965" w:rsidP="00FE17BA">
            <w:pPr>
              <w:numPr>
                <w:ilvl w:val="0"/>
                <w:numId w:val="57"/>
              </w:numPr>
              <w:autoSpaceDE w:val="0"/>
              <w:autoSpaceDN w:val="0"/>
              <w:adjustRightInd w:val="0"/>
              <w:ind w:left="675" w:hanging="783"/>
              <w:rPr>
                <w:rFonts w:ascii="Footlight MT Light" w:hAnsi="Footlight MT Light"/>
                <w:sz w:val="24"/>
                <w:szCs w:val="24"/>
                <w:lang w:val="id-ID"/>
                <w:rPrChange w:id="9292"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9293" w:author="suryavina" w:date="2015-02-06T16:21:00Z">
                  <w:rPr>
                    <w:rFonts w:ascii="Footlight MT Light" w:hAnsi="Footlight MT Light"/>
                    <w:sz w:val="24"/>
                    <w:szCs w:val="24"/>
                    <w:lang w:val="id-ID"/>
                  </w:rPr>
                </w:rPrChange>
              </w:rPr>
              <w:t>Apabila pemenang yang ditunjuk mengundurkan diri, maka penunjukan pemenang dapat dilakukan kepada pemenang cadangan sesuai dengan urutan peringkat, selama masa surat penawaran pemenang cadangan masih berlaku atau sudah diperpanjang masa berlakunya.</w:t>
            </w:r>
          </w:p>
          <w:p w:rsidR="00155965" w:rsidRPr="004F1FC6" w:rsidRDefault="00155965" w:rsidP="00155965">
            <w:pPr>
              <w:rPr>
                <w:rFonts w:ascii="Footlight MT Light" w:hAnsi="Footlight MT Light"/>
                <w:sz w:val="24"/>
                <w:szCs w:val="24"/>
                <w:rPrChange w:id="9294" w:author="suryavina" w:date="2015-02-06T16:21:00Z">
                  <w:rPr>
                    <w:rFonts w:ascii="Footlight MT Light" w:hAnsi="Footlight MT Light"/>
                    <w:sz w:val="24"/>
                    <w:szCs w:val="24"/>
                  </w:rPr>
                </w:rPrChange>
              </w:rPr>
            </w:pPr>
          </w:p>
          <w:p w:rsidR="00364597" w:rsidRPr="004F1FC6" w:rsidRDefault="00155965" w:rsidP="00FE17BA">
            <w:pPr>
              <w:numPr>
                <w:ilvl w:val="0"/>
                <w:numId w:val="57"/>
              </w:numPr>
              <w:autoSpaceDE w:val="0"/>
              <w:autoSpaceDN w:val="0"/>
              <w:adjustRightInd w:val="0"/>
              <w:ind w:left="675" w:hanging="783"/>
              <w:rPr>
                <w:rFonts w:ascii="Footlight MT Light" w:hAnsi="Footlight MT Light"/>
                <w:sz w:val="24"/>
                <w:szCs w:val="24"/>
                <w:lang w:val="id-ID"/>
                <w:rPrChange w:id="9295"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9296" w:author="suryavina" w:date="2015-02-06T16:21:00Z">
                  <w:rPr>
                    <w:rFonts w:ascii="Footlight MT Light" w:hAnsi="Footlight MT Light"/>
                    <w:sz w:val="24"/>
                    <w:szCs w:val="24"/>
                    <w:lang w:val="id-ID"/>
                  </w:rPr>
                </w:rPrChange>
              </w:rPr>
              <w:t>Apabila semua pemenang yang ditunjuk mengundurkan diri, maka pelelangan</w:t>
            </w:r>
            <w:r w:rsidRPr="004F1FC6">
              <w:rPr>
                <w:rFonts w:ascii="Footlight MT Light" w:hAnsi="Footlight MT Light"/>
                <w:sz w:val="24"/>
                <w:szCs w:val="24"/>
                <w:rPrChange w:id="9297" w:author="suryavina" w:date="2015-02-06T16:21:00Z">
                  <w:rPr>
                    <w:rFonts w:ascii="Footlight MT Light" w:hAnsi="Footlight MT Light"/>
                    <w:sz w:val="24"/>
                    <w:szCs w:val="24"/>
                  </w:rPr>
                </w:rPrChange>
              </w:rPr>
              <w:t>/seleksi</w:t>
            </w:r>
            <w:r w:rsidRPr="004F1FC6">
              <w:rPr>
                <w:rFonts w:ascii="Footlight MT Light" w:hAnsi="Footlight MT Light"/>
                <w:sz w:val="24"/>
                <w:szCs w:val="24"/>
                <w:lang w:val="id-ID"/>
                <w:rPrChange w:id="9298" w:author="suryavina" w:date="2015-02-06T16:21:00Z">
                  <w:rPr>
                    <w:rFonts w:ascii="Footlight MT Light" w:hAnsi="Footlight MT Light"/>
                    <w:sz w:val="24"/>
                    <w:szCs w:val="24"/>
                    <w:lang w:val="id-ID"/>
                  </w:rPr>
                </w:rPrChange>
              </w:rPr>
              <w:t xml:space="preserve"> dinyatakan gagal oleh PA/KPA setelah mendapat laporan dari PPK.</w:t>
            </w:r>
          </w:p>
          <w:p w:rsidR="00155965" w:rsidRPr="004F1FC6" w:rsidRDefault="00155965" w:rsidP="00155965">
            <w:pPr>
              <w:autoSpaceDE w:val="0"/>
              <w:autoSpaceDN w:val="0"/>
              <w:adjustRightInd w:val="0"/>
              <w:ind w:left="675"/>
              <w:rPr>
                <w:rFonts w:ascii="Footlight MT Light" w:hAnsi="Footlight MT Light"/>
                <w:sz w:val="24"/>
                <w:szCs w:val="24"/>
                <w:lang w:val="id-ID"/>
                <w:rPrChange w:id="9299" w:author="suryavina" w:date="2015-02-06T16:21:00Z">
                  <w:rPr>
                    <w:rFonts w:ascii="Footlight MT Light" w:hAnsi="Footlight MT Light"/>
                    <w:sz w:val="24"/>
                    <w:szCs w:val="24"/>
                    <w:lang w:val="id-ID"/>
                  </w:rPr>
                </w:rPrChange>
              </w:rPr>
            </w:pPr>
          </w:p>
          <w:p w:rsidR="00364597" w:rsidRPr="004F1FC6" w:rsidRDefault="00155965" w:rsidP="00FE17BA">
            <w:pPr>
              <w:numPr>
                <w:ilvl w:val="0"/>
                <w:numId w:val="57"/>
              </w:numPr>
              <w:autoSpaceDE w:val="0"/>
              <w:autoSpaceDN w:val="0"/>
              <w:adjustRightInd w:val="0"/>
              <w:ind w:left="675" w:hanging="783"/>
              <w:rPr>
                <w:rFonts w:ascii="Footlight MT Light" w:hAnsi="Footlight MT Light"/>
                <w:sz w:val="24"/>
                <w:szCs w:val="24"/>
                <w:lang w:val="id-ID"/>
                <w:rPrChange w:id="9300" w:author="suryavina" w:date="2015-02-06T16:21:00Z">
                  <w:rPr>
                    <w:rFonts w:ascii="Footlight MT Light" w:hAnsi="Footlight MT Light"/>
                    <w:sz w:val="24"/>
                    <w:szCs w:val="24"/>
                    <w:lang w:val="id-ID"/>
                  </w:rPr>
                </w:rPrChange>
              </w:rPr>
            </w:pPr>
            <w:r w:rsidRPr="004F1FC6">
              <w:rPr>
                <w:rFonts w:ascii="Footlight MT Light" w:hAnsi="Footlight MT Light"/>
                <w:i/>
                <w:sz w:val="24"/>
                <w:szCs w:val="24"/>
                <w:lang w:val="id-ID"/>
                <w:rPrChange w:id="9301" w:author="suryavina" w:date="2015-02-06T16:21:00Z">
                  <w:rPr>
                    <w:rFonts w:ascii="Footlight MT Light" w:hAnsi="Footlight MT Light"/>
                    <w:i/>
                    <w:sz w:val="24"/>
                    <w:szCs w:val="24"/>
                    <w:lang w:val="id-ID"/>
                  </w:rPr>
                </w:rPrChange>
              </w:rPr>
              <w:t>Dalam SPPBJ disebut</w:t>
            </w:r>
            <w:r w:rsidRPr="004F1FC6">
              <w:rPr>
                <w:rFonts w:ascii="Footlight MT Light" w:hAnsi="Footlight MT Light"/>
                <w:sz w:val="24"/>
                <w:szCs w:val="24"/>
                <w:lang w:val="id-ID"/>
                <w:rPrChange w:id="9302" w:author="suryavina" w:date="2015-02-06T16:21:00Z">
                  <w:rPr>
                    <w:rFonts w:ascii="Footlight MT Light" w:hAnsi="Footlight MT Light"/>
                    <w:sz w:val="24"/>
                    <w:szCs w:val="24"/>
                    <w:lang w:val="id-ID"/>
                  </w:rPr>
                </w:rPrChange>
              </w:rPr>
              <w:t>kan bahwa penyedia harus menyiapkan Jaminan Pelaksanaan sebelum penandatanganan kontrak.</w:t>
            </w:r>
          </w:p>
          <w:p w:rsidR="00155965" w:rsidRPr="004F1FC6" w:rsidRDefault="00155965" w:rsidP="00155965">
            <w:pPr>
              <w:autoSpaceDE w:val="0"/>
              <w:autoSpaceDN w:val="0"/>
              <w:adjustRightInd w:val="0"/>
              <w:ind w:left="675"/>
              <w:rPr>
                <w:rFonts w:ascii="Footlight MT Light" w:hAnsi="Footlight MT Light"/>
                <w:sz w:val="26"/>
                <w:szCs w:val="26"/>
                <w:lang w:val="id-ID"/>
                <w:rPrChange w:id="9303" w:author="suryavina" w:date="2015-02-06T16:21:00Z">
                  <w:rPr>
                    <w:rFonts w:ascii="Footlight MT Light" w:hAnsi="Footlight MT Light"/>
                    <w:sz w:val="26"/>
                    <w:szCs w:val="26"/>
                    <w:lang w:val="id-ID"/>
                  </w:rPr>
                </w:rPrChange>
              </w:rPr>
            </w:pPr>
          </w:p>
          <w:p w:rsidR="000E1A29" w:rsidRPr="004F1FC6" w:rsidRDefault="00155965" w:rsidP="00FE17BA">
            <w:pPr>
              <w:numPr>
                <w:ilvl w:val="0"/>
                <w:numId w:val="57"/>
              </w:numPr>
              <w:autoSpaceDE w:val="0"/>
              <w:autoSpaceDN w:val="0"/>
              <w:adjustRightInd w:val="0"/>
              <w:ind w:left="675" w:hanging="783"/>
              <w:rPr>
                <w:rFonts w:ascii="Footlight MT Light" w:hAnsi="Footlight MT Light"/>
                <w:sz w:val="26"/>
                <w:szCs w:val="26"/>
                <w:lang w:val="id-ID"/>
                <w:rPrChange w:id="9304" w:author="suryavina" w:date="2015-02-06T16:21:00Z">
                  <w:rPr>
                    <w:rFonts w:ascii="Footlight MT Light" w:hAnsi="Footlight MT Light"/>
                    <w:sz w:val="26"/>
                    <w:szCs w:val="26"/>
                    <w:lang w:val="id-ID"/>
                  </w:rPr>
                </w:rPrChange>
              </w:rPr>
            </w:pPr>
            <w:r w:rsidRPr="004F1FC6">
              <w:rPr>
                <w:rFonts w:ascii="Footlight MT Light" w:hAnsi="Footlight MT Light"/>
                <w:sz w:val="24"/>
                <w:szCs w:val="24"/>
                <w:lang w:val="id-ID"/>
                <w:rPrChange w:id="9305" w:author="suryavina" w:date="2015-02-06T16:21:00Z">
                  <w:rPr>
                    <w:rFonts w:ascii="Footlight MT Light" w:hAnsi="Footlight MT Light"/>
                    <w:sz w:val="24"/>
                    <w:szCs w:val="24"/>
                    <w:lang w:val="id-ID"/>
                  </w:rPr>
                </w:rPrChange>
              </w:rPr>
              <w:t>Dalam hal PPK tidak bersedia menerbitkan SPPBJ karena tidak sependapat atas penetapan pemenang, maka diberitahukan kepada PA/KPA untuk diputuskan dengan ketentuan</w:t>
            </w:r>
            <w:r w:rsidRPr="004F1FC6">
              <w:rPr>
                <w:rFonts w:ascii="Footlight MT Light" w:hAnsi="Footlight MT Light"/>
                <w:sz w:val="26"/>
                <w:szCs w:val="26"/>
                <w:lang w:val="id-ID"/>
                <w:rPrChange w:id="9306" w:author="suryavina" w:date="2015-02-06T16:21:00Z">
                  <w:rPr>
                    <w:rFonts w:ascii="Footlight MT Light" w:hAnsi="Footlight MT Light"/>
                    <w:sz w:val="26"/>
                    <w:szCs w:val="26"/>
                    <w:lang w:val="id-ID"/>
                  </w:rPr>
                </w:rPrChange>
              </w:rPr>
              <w:t>:</w:t>
            </w:r>
          </w:p>
          <w:p w:rsidR="000E1A29" w:rsidRPr="004F1FC6" w:rsidRDefault="00155965" w:rsidP="00FE17BA">
            <w:pPr>
              <w:numPr>
                <w:ilvl w:val="0"/>
                <w:numId w:val="194"/>
              </w:numPr>
              <w:ind w:left="1242" w:hanging="540"/>
              <w:rPr>
                <w:rFonts w:ascii="Footlight MT Light" w:hAnsi="Footlight MT Light"/>
                <w:sz w:val="24"/>
                <w:szCs w:val="24"/>
                <w:lang w:val="sv-SE"/>
                <w:rPrChange w:id="9307"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9308" w:author="suryavina" w:date="2015-02-06T16:21:00Z">
                  <w:rPr>
                    <w:rFonts w:ascii="Footlight MT Light" w:hAnsi="Footlight MT Light"/>
                    <w:sz w:val="24"/>
                    <w:szCs w:val="24"/>
                    <w:lang w:val="sv-SE"/>
                  </w:rPr>
                </w:rPrChange>
              </w:rPr>
              <w:t>apabila PA/KPA sependapat dengan PPK, dilakukan evaluasi ulang atau pelelangan dinyatakan gagal; atau</w:t>
            </w:r>
          </w:p>
          <w:p w:rsidR="000E1A29" w:rsidRPr="004F1FC6" w:rsidRDefault="00155965" w:rsidP="00FE17BA">
            <w:pPr>
              <w:numPr>
                <w:ilvl w:val="0"/>
                <w:numId w:val="194"/>
              </w:numPr>
              <w:ind w:left="1242" w:hanging="540"/>
              <w:rPr>
                <w:rFonts w:ascii="Footlight MT Light" w:hAnsi="Footlight MT Light"/>
                <w:b/>
                <w:sz w:val="26"/>
                <w:szCs w:val="26"/>
                <w:lang w:val="id-ID"/>
                <w:rPrChange w:id="9309" w:author="suryavina" w:date="2015-02-06T16:21:00Z">
                  <w:rPr>
                    <w:rFonts w:ascii="Footlight MT Light" w:hAnsi="Footlight MT Light"/>
                    <w:b/>
                    <w:sz w:val="26"/>
                    <w:szCs w:val="26"/>
                    <w:lang w:val="id-ID"/>
                  </w:rPr>
                </w:rPrChange>
              </w:rPr>
            </w:pPr>
            <w:r w:rsidRPr="004F1FC6">
              <w:rPr>
                <w:rFonts w:ascii="Footlight MT Light" w:hAnsi="Footlight MT Light"/>
                <w:sz w:val="24"/>
                <w:szCs w:val="24"/>
                <w:lang w:val="sv-SE"/>
                <w:rPrChange w:id="9310" w:author="suryavina" w:date="2015-02-06T16:21:00Z">
                  <w:rPr>
                    <w:rFonts w:ascii="Footlight MT Light" w:hAnsi="Footlight MT Light"/>
                    <w:sz w:val="24"/>
                    <w:szCs w:val="24"/>
                    <w:lang w:val="sv-SE"/>
                  </w:rPr>
                </w:rPrChange>
              </w:rPr>
              <w:t>apabila PA/KPA sependapat dengan ULP, PA/KPA memutuskan penetapan pemenang oleh ULP bersifat final dan PA/KPA memerintahkan</w:t>
            </w:r>
            <w:r w:rsidRPr="004F1FC6">
              <w:rPr>
                <w:rFonts w:ascii="Footlight MT Light" w:hAnsi="Footlight MT Light"/>
                <w:sz w:val="24"/>
                <w:szCs w:val="24"/>
                <w:lang w:val="id-ID"/>
                <w:rPrChange w:id="9311" w:author="suryavina" w:date="2015-02-06T16:21:00Z">
                  <w:rPr>
                    <w:rFonts w:ascii="Footlight MT Light" w:hAnsi="Footlight MT Light"/>
                    <w:sz w:val="24"/>
                    <w:szCs w:val="24"/>
                    <w:lang w:val="id-ID"/>
                  </w:rPr>
                </w:rPrChange>
              </w:rPr>
              <w:t xml:space="preserve"> PPK untuk menerbitkan</w:t>
            </w:r>
            <w:r w:rsidRPr="004F1FC6">
              <w:rPr>
                <w:rFonts w:ascii="Footlight MT Light" w:hAnsi="Footlight MT Light"/>
                <w:sz w:val="26"/>
                <w:szCs w:val="26"/>
                <w:lang w:val="id-ID"/>
                <w:rPrChange w:id="9312" w:author="suryavina" w:date="2015-02-06T16:21:00Z">
                  <w:rPr>
                    <w:rFonts w:ascii="Footlight MT Light" w:hAnsi="Footlight MT Light"/>
                    <w:sz w:val="26"/>
                    <w:szCs w:val="26"/>
                    <w:lang w:val="id-ID"/>
                  </w:rPr>
                </w:rPrChange>
              </w:rPr>
              <w:t xml:space="preserve"> SPPBJ.</w:t>
            </w:r>
            <w:r w:rsidRPr="004F1FC6">
              <w:rPr>
                <w:rFonts w:ascii="Footlight MT Light" w:hAnsi="Footlight MT Light"/>
                <w:b/>
                <w:sz w:val="26"/>
                <w:szCs w:val="26"/>
                <w:lang w:val="id-ID"/>
                <w:rPrChange w:id="9313" w:author="suryavina" w:date="2015-02-06T16:21:00Z">
                  <w:rPr>
                    <w:rFonts w:ascii="Footlight MT Light" w:hAnsi="Footlight MT Light"/>
                    <w:b/>
                    <w:sz w:val="26"/>
                    <w:szCs w:val="26"/>
                    <w:lang w:val="id-ID"/>
                  </w:rPr>
                </w:rPrChange>
              </w:rPr>
              <w:t xml:space="preserve"> </w:t>
            </w:r>
          </w:p>
          <w:p w:rsidR="00155965" w:rsidRPr="004F1FC6" w:rsidRDefault="00155965" w:rsidP="00155965">
            <w:pPr>
              <w:autoSpaceDE w:val="0"/>
              <w:autoSpaceDN w:val="0"/>
              <w:adjustRightInd w:val="0"/>
              <w:ind w:left="675"/>
              <w:rPr>
                <w:rFonts w:ascii="Footlight MT Light" w:hAnsi="Footlight MT Light"/>
                <w:sz w:val="24"/>
                <w:szCs w:val="24"/>
                <w:lang w:val="id-ID"/>
                <w:rPrChange w:id="9314" w:author="suryavina" w:date="2015-02-06T16:21:00Z">
                  <w:rPr>
                    <w:rFonts w:ascii="Footlight MT Light" w:hAnsi="Footlight MT Light"/>
                    <w:sz w:val="24"/>
                    <w:szCs w:val="24"/>
                    <w:lang w:val="id-ID"/>
                  </w:rPr>
                </w:rPrChange>
              </w:rPr>
            </w:pPr>
          </w:p>
          <w:p w:rsidR="00364597" w:rsidRPr="004F1FC6" w:rsidRDefault="00155965" w:rsidP="00FE17BA">
            <w:pPr>
              <w:numPr>
                <w:ilvl w:val="0"/>
                <w:numId w:val="57"/>
              </w:numPr>
              <w:autoSpaceDE w:val="0"/>
              <w:autoSpaceDN w:val="0"/>
              <w:adjustRightInd w:val="0"/>
              <w:ind w:left="675" w:hanging="783"/>
              <w:rPr>
                <w:rFonts w:ascii="Footlight MT Light" w:hAnsi="Footlight MT Light"/>
                <w:sz w:val="24"/>
                <w:szCs w:val="24"/>
                <w:lang w:val="id-ID"/>
                <w:rPrChange w:id="9315"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9316" w:author="suryavina" w:date="2015-02-06T16:21:00Z">
                  <w:rPr>
                    <w:rFonts w:ascii="Footlight MT Light" w:hAnsi="Footlight MT Light"/>
                    <w:sz w:val="24"/>
                    <w:szCs w:val="24"/>
                    <w:lang w:val="id-ID"/>
                  </w:rPr>
                </w:rPrChange>
              </w:rPr>
              <w:t>Kontrak ditandatangani paling lambat 14 (empat belas) hari kerja setelah diterbitkannya SPPBJ.</w:t>
            </w:r>
          </w:p>
          <w:p w:rsidR="00155965" w:rsidRPr="004F1FC6" w:rsidRDefault="00155965" w:rsidP="00155965">
            <w:pPr>
              <w:autoSpaceDE w:val="0"/>
              <w:autoSpaceDN w:val="0"/>
              <w:adjustRightInd w:val="0"/>
              <w:ind w:left="-108"/>
              <w:rPr>
                <w:rFonts w:ascii="Footlight MT Light" w:hAnsi="Footlight MT Light"/>
                <w:sz w:val="24"/>
                <w:szCs w:val="24"/>
                <w:lang w:val="id-ID"/>
                <w:rPrChange w:id="9317" w:author="suryavina" w:date="2015-02-06T16:21:00Z">
                  <w:rPr>
                    <w:rFonts w:ascii="Footlight MT Light" w:hAnsi="Footlight MT Light"/>
                    <w:sz w:val="24"/>
                    <w:szCs w:val="24"/>
                    <w:lang w:val="id-ID"/>
                  </w:rPr>
                </w:rPrChange>
              </w:rPr>
            </w:pPr>
          </w:p>
          <w:p w:rsidR="00602239" w:rsidRPr="004F1FC6" w:rsidRDefault="00155965" w:rsidP="00FE17BA">
            <w:pPr>
              <w:numPr>
                <w:ilvl w:val="0"/>
                <w:numId w:val="57"/>
              </w:numPr>
              <w:autoSpaceDE w:val="0"/>
              <w:autoSpaceDN w:val="0"/>
              <w:adjustRightInd w:val="0"/>
              <w:ind w:left="675" w:hanging="783"/>
              <w:rPr>
                <w:rFonts w:ascii="Footlight MT Light" w:hAnsi="Footlight MT Light"/>
                <w:sz w:val="24"/>
                <w:szCs w:val="24"/>
                <w:lang w:val="id-ID"/>
                <w:rPrChange w:id="9318"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9319" w:author="suryavina" w:date="2015-02-06T16:21:00Z">
                  <w:rPr>
                    <w:rFonts w:ascii="Footlight MT Light" w:hAnsi="Footlight MT Light"/>
                    <w:sz w:val="24"/>
                    <w:szCs w:val="24"/>
                    <w:lang w:val="id-ID"/>
                  </w:rPr>
                </w:rPrChange>
              </w:rPr>
              <w:t>PPK menginputkan data kontrak dan mengunggah hasil pemindaian dokumen kontrak yang telah ditandatangani pada aplikasi SPSE</w:t>
            </w:r>
          </w:p>
          <w:p w:rsidR="00364597" w:rsidRPr="004F1FC6" w:rsidRDefault="00364597" w:rsidP="00FE17BA">
            <w:pPr>
              <w:keepNext/>
              <w:keepLines/>
              <w:autoSpaceDE w:val="0"/>
              <w:autoSpaceDN w:val="0"/>
              <w:adjustRightInd w:val="0"/>
              <w:spacing w:after="240"/>
              <w:ind w:left="675" w:hanging="783"/>
              <w:outlineLvl w:val="2"/>
              <w:rPr>
                <w:rFonts w:ascii="Footlight MT Light" w:hAnsi="Footlight MT Light"/>
                <w:sz w:val="24"/>
                <w:szCs w:val="24"/>
                <w:lang w:val="id-ID"/>
                <w:rPrChange w:id="9320" w:author="suryavina" w:date="2015-02-06T16:21:00Z">
                  <w:rPr>
                    <w:rFonts w:ascii="Footlight MT Light" w:hAnsi="Footlight MT Light"/>
                    <w:sz w:val="24"/>
                    <w:szCs w:val="24"/>
                    <w:lang w:val="id-ID"/>
                  </w:rPr>
                </w:rPrChange>
              </w:rPr>
            </w:pPr>
          </w:p>
        </w:tc>
      </w:tr>
      <w:tr w:rsidR="00B328A8" w:rsidRPr="004F1FC6" w:rsidTr="00AB2DC8">
        <w:tc>
          <w:tcPr>
            <w:tcW w:w="2358" w:type="dxa"/>
          </w:tcPr>
          <w:p w:rsidR="00155965" w:rsidRPr="004F1FC6" w:rsidRDefault="00155965" w:rsidP="00155965">
            <w:pPr>
              <w:pStyle w:val="Heading2"/>
              <w:numPr>
                <w:ilvl w:val="0"/>
                <w:numId w:val="18"/>
              </w:numPr>
              <w:ind w:left="426"/>
              <w:jc w:val="left"/>
              <w:rPr>
                <w:rFonts w:ascii="Footlight MT Light" w:hAnsi="Footlight MT Light"/>
                <w:sz w:val="24"/>
                <w:szCs w:val="24"/>
                <w:rPrChange w:id="9321" w:author="suryavina" w:date="2015-02-06T16:21:00Z">
                  <w:rPr>
                    <w:rFonts w:ascii="Footlight MT Light" w:hAnsi="Footlight MT Light"/>
                    <w:sz w:val="24"/>
                    <w:szCs w:val="24"/>
                  </w:rPr>
                </w:rPrChange>
              </w:rPr>
            </w:pPr>
            <w:bookmarkStart w:id="9322" w:name="_Toc280827132"/>
            <w:bookmarkStart w:id="9323" w:name="_Toc282410522"/>
            <w:bookmarkStart w:id="9324" w:name="_Toc409775064"/>
            <w:bookmarkStart w:id="9325" w:name="_Toc410662268"/>
            <w:r w:rsidRPr="004F1FC6">
              <w:rPr>
                <w:rFonts w:ascii="Footlight MT Light" w:hAnsi="Footlight MT Light"/>
                <w:i/>
                <w:sz w:val="24"/>
                <w:szCs w:val="24"/>
                <w:lang w:val="id-ID"/>
                <w:rPrChange w:id="9326" w:author="suryavina" w:date="2015-02-06T16:21:00Z">
                  <w:rPr>
                    <w:rFonts w:ascii="Footlight MT Light" w:hAnsi="Footlight MT Light"/>
                    <w:i/>
                    <w:sz w:val="24"/>
                    <w:szCs w:val="24"/>
                    <w:lang w:val="id-ID"/>
                  </w:rPr>
                </w:rPrChange>
              </w:rPr>
              <w:t>BAHP</w:t>
            </w:r>
            <w:r w:rsidRPr="004F1FC6">
              <w:rPr>
                <w:rFonts w:ascii="Footlight MT Light" w:hAnsi="Footlight MT Light"/>
                <w:i/>
                <w:sz w:val="24"/>
                <w:szCs w:val="24"/>
                <w:rPrChange w:id="9327" w:author="suryavina" w:date="2015-02-06T16:21:00Z">
                  <w:rPr>
                    <w:rFonts w:ascii="Footlight MT Light" w:hAnsi="Footlight MT Light"/>
                    <w:i/>
                    <w:sz w:val="24"/>
                    <w:szCs w:val="24"/>
                  </w:rPr>
                </w:rPrChange>
              </w:rPr>
              <w:t>/BAHS</w:t>
            </w:r>
            <w:r w:rsidRPr="004F1FC6">
              <w:rPr>
                <w:rFonts w:ascii="Footlight MT Light" w:hAnsi="Footlight MT Light"/>
                <w:sz w:val="24"/>
                <w:szCs w:val="24"/>
                <w:lang w:val="id-ID"/>
                <w:rPrChange w:id="9328" w:author="suryavina" w:date="2015-02-06T16:21:00Z">
                  <w:rPr>
                    <w:rFonts w:ascii="Footlight MT Light" w:hAnsi="Footlight MT Light"/>
                    <w:sz w:val="24"/>
                    <w:szCs w:val="24"/>
                    <w:lang w:val="id-ID"/>
                  </w:rPr>
                </w:rPrChange>
              </w:rPr>
              <w:t xml:space="preserve">, Berita Acara Lainnya, dan </w:t>
            </w:r>
            <w:r w:rsidRPr="004F1FC6">
              <w:rPr>
                <w:rFonts w:ascii="Footlight MT Light" w:hAnsi="Footlight MT Light"/>
                <w:sz w:val="24"/>
                <w:szCs w:val="24"/>
                <w:rPrChange w:id="9329" w:author="suryavina" w:date="2015-02-06T16:21:00Z">
                  <w:rPr>
                    <w:rFonts w:ascii="Footlight MT Light" w:hAnsi="Footlight MT Light"/>
                    <w:sz w:val="24"/>
                    <w:szCs w:val="24"/>
                  </w:rPr>
                </w:rPrChange>
              </w:rPr>
              <w:t>Kerahasiaan</w:t>
            </w:r>
            <w:r w:rsidRPr="004F1FC6">
              <w:rPr>
                <w:rFonts w:ascii="Footlight MT Light" w:hAnsi="Footlight MT Light"/>
                <w:sz w:val="24"/>
                <w:szCs w:val="24"/>
                <w:lang w:val="nl-NL"/>
                <w:rPrChange w:id="9330" w:author="suryavina" w:date="2015-02-06T16:21:00Z">
                  <w:rPr>
                    <w:rFonts w:ascii="Footlight MT Light" w:hAnsi="Footlight MT Light"/>
                    <w:sz w:val="24"/>
                    <w:szCs w:val="24"/>
                    <w:lang w:val="nl-NL"/>
                  </w:rPr>
                </w:rPrChange>
              </w:rPr>
              <w:t xml:space="preserve"> Proses</w:t>
            </w:r>
            <w:bookmarkEnd w:id="9322"/>
            <w:bookmarkEnd w:id="9323"/>
            <w:bookmarkEnd w:id="9324"/>
            <w:bookmarkEnd w:id="9325"/>
          </w:p>
          <w:p w:rsidR="00364597" w:rsidRPr="004F1FC6" w:rsidRDefault="00364597" w:rsidP="00FE17BA">
            <w:pPr>
              <w:pStyle w:val="Heading2"/>
              <w:ind w:left="66"/>
              <w:jc w:val="left"/>
              <w:rPr>
                <w:rFonts w:ascii="Footlight MT Light" w:hAnsi="Footlight MT Light"/>
                <w:sz w:val="24"/>
                <w:szCs w:val="24"/>
                <w:lang w:val="id-ID"/>
                <w:rPrChange w:id="9331" w:author="suryavina" w:date="2015-02-06T16:21:00Z">
                  <w:rPr>
                    <w:rFonts w:ascii="Footlight MT Light" w:hAnsi="Footlight MT Light"/>
                    <w:sz w:val="24"/>
                    <w:szCs w:val="24"/>
                    <w:lang w:val="id-ID"/>
                  </w:rPr>
                </w:rPrChange>
              </w:rPr>
            </w:pPr>
          </w:p>
        </w:tc>
        <w:tc>
          <w:tcPr>
            <w:tcW w:w="5850" w:type="dxa"/>
          </w:tcPr>
          <w:p w:rsidR="009322B6" w:rsidRPr="004F1FC6" w:rsidRDefault="00155965" w:rsidP="00FE17BA">
            <w:pPr>
              <w:pStyle w:val="ListParagraph"/>
              <w:ind w:hanging="810"/>
              <w:rPr>
                <w:rFonts w:ascii="Footlight MT Light" w:hAnsi="Footlight MT Light"/>
                <w:sz w:val="24"/>
                <w:szCs w:val="24"/>
                <w:lang w:val="id-ID"/>
                <w:rPrChange w:id="9332"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9333" w:author="suryavina" w:date="2015-02-06T16:21:00Z">
                  <w:rPr>
                    <w:rFonts w:ascii="Footlight MT Light" w:hAnsi="Footlight MT Light"/>
                    <w:sz w:val="24"/>
                    <w:szCs w:val="24"/>
                  </w:rPr>
                </w:rPrChange>
              </w:rPr>
              <w:t>31</w:t>
            </w:r>
            <w:r w:rsidRPr="004F1FC6">
              <w:rPr>
                <w:rFonts w:ascii="Footlight MT Light" w:hAnsi="Footlight MT Light"/>
                <w:sz w:val="24"/>
                <w:szCs w:val="24"/>
                <w:lang w:val="id-ID"/>
                <w:rPrChange w:id="9334" w:author="suryavina" w:date="2015-02-06T16:21:00Z">
                  <w:rPr>
                    <w:rFonts w:ascii="Footlight MT Light" w:hAnsi="Footlight MT Light"/>
                    <w:sz w:val="24"/>
                    <w:szCs w:val="24"/>
                    <w:lang w:val="id-ID"/>
                  </w:rPr>
                </w:rPrChange>
              </w:rPr>
              <w:t xml:space="preserve">.1   Pokja  ULP menuangkan ke dalam </w:t>
            </w:r>
            <w:r w:rsidRPr="004F1FC6">
              <w:rPr>
                <w:rFonts w:ascii="Footlight MT Light" w:hAnsi="Footlight MT Light"/>
                <w:i/>
                <w:sz w:val="24"/>
                <w:szCs w:val="24"/>
                <w:lang w:val="id-ID"/>
                <w:rPrChange w:id="9335" w:author="suryavina" w:date="2015-02-06T16:21:00Z">
                  <w:rPr>
                    <w:rFonts w:ascii="Footlight MT Light" w:hAnsi="Footlight MT Light"/>
                    <w:i/>
                    <w:sz w:val="24"/>
                    <w:szCs w:val="24"/>
                    <w:lang w:val="id-ID"/>
                  </w:rPr>
                </w:rPrChange>
              </w:rPr>
              <w:t>BAHP</w:t>
            </w:r>
            <w:r w:rsidRPr="004F1FC6">
              <w:rPr>
                <w:rFonts w:ascii="Footlight MT Light" w:hAnsi="Footlight MT Light"/>
                <w:i/>
                <w:sz w:val="24"/>
                <w:szCs w:val="24"/>
                <w:rPrChange w:id="9336" w:author="suryavina" w:date="2015-02-06T16:21:00Z">
                  <w:rPr>
                    <w:rFonts w:ascii="Footlight MT Light" w:hAnsi="Footlight MT Light"/>
                    <w:i/>
                    <w:sz w:val="24"/>
                    <w:szCs w:val="24"/>
                  </w:rPr>
                </w:rPrChange>
              </w:rPr>
              <w:t>/BAHS</w:t>
            </w:r>
            <w:r w:rsidRPr="004F1FC6">
              <w:rPr>
                <w:rFonts w:ascii="Footlight MT Light" w:hAnsi="Footlight MT Light"/>
                <w:sz w:val="24"/>
                <w:szCs w:val="24"/>
                <w:lang w:val="id-ID"/>
                <w:rPrChange w:id="9337" w:author="suryavina" w:date="2015-02-06T16:21:00Z">
                  <w:rPr>
                    <w:rFonts w:ascii="Footlight MT Light" w:hAnsi="Footlight MT Light"/>
                    <w:sz w:val="24"/>
                    <w:szCs w:val="24"/>
                    <w:lang w:val="id-ID"/>
                  </w:rPr>
                </w:rPrChange>
              </w:rPr>
              <w:t xml:space="preserve">  atau Berita Acara tambahan lainnya segala hal terkait proses pemilihan penyedia secara elektronik yang tidak dapat diakomodir atau difasilitasi aplikasi SPSE </w:t>
            </w:r>
          </w:p>
          <w:p w:rsidR="002D62CE" w:rsidRPr="004F1FC6" w:rsidRDefault="002D62CE" w:rsidP="00FE17BA">
            <w:pPr>
              <w:pStyle w:val="ListParagraph"/>
              <w:ind w:hanging="810"/>
              <w:rPr>
                <w:rFonts w:ascii="Footlight MT Light" w:hAnsi="Footlight MT Light"/>
                <w:sz w:val="24"/>
                <w:szCs w:val="24"/>
                <w:lang w:val="id-ID"/>
                <w:rPrChange w:id="9338" w:author="suryavina" w:date="2015-02-06T16:21:00Z">
                  <w:rPr>
                    <w:rFonts w:ascii="Footlight MT Light" w:hAnsi="Footlight MT Light"/>
                    <w:sz w:val="24"/>
                    <w:szCs w:val="24"/>
                    <w:lang w:val="id-ID"/>
                  </w:rPr>
                </w:rPrChange>
              </w:rPr>
            </w:pPr>
          </w:p>
          <w:p w:rsidR="00E35F71" w:rsidRPr="004F1FC6" w:rsidRDefault="00155965" w:rsidP="00FE17BA">
            <w:pPr>
              <w:pStyle w:val="ListParagraph"/>
              <w:ind w:hanging="810"/>
              <w:rPr>
                <w:rFonts w:ascii="Footlight MT Light" w:hAnsi="Footlight MT Light"/>
                <w:sz w:val="24"/>
                <w:szCs w:val="24"/>
                <w:lang w:val="id-ID"/>
                <w:rPrChange w:id="9339"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9340" w:author="suryavina" w:date="2015-02-06T16:21:00Z">
                  <w:rPr>
                    <w:rFonts w:ascii="Footlight MT Light" w:hAnsi="Footlight MT Light"/>
                    <w:sz w:val="24"/>
                    <w:szCs w:val="24"/>
                  </w:rPr>
                </w:rPrChange>
              </w:rPr>
              <w:t>31</w:t>
            </w:r>
            <w:r w:rsidRPr="004F1FC6">
              <w:rPr>
                <w:rFonts w:ascii="Footlight MT Light" w:hAnsi="Footlight MT Light"/>
                <w:sz w:val="24"/>
                <w:szCs w:val="24"/>
                <w:lang w:val="id-ID"/>
                <w:rPrChange w:id="9341" w:author="suryavina" w:date="2015-02-06T16:21:00Z">
                  <w:rPr>
                    <w:rFonts w:ascii="Footlight MT Light" w:hAnsi="Footlight MT Light"/>
                    <w:sz w:val="24"/>
                    <w:szCs w:val="24"/>
                    <w:lang w:val="id-ID"/>
                  </w:rPr>
                </w:rPrChange>
              </w:rPr>
              <w:t xml:space="preserve">.2  Berita Acara Tambahan lainnya sebagaimana dimaksud pada angka </w:t>
            </w:r>
            <w:r w:rsidRPr="004F1FC6">
              <w:rPr>
                <w:rFonts w:ascii="Footlight MT Light" w:hAnsi="Footlight MT Light"/>
                <w:sz w:val="24"/>
                <w:szCs w:val="24"/>
                <w:rPrChange w:id="9342" w:author="suryavina" w:date="2015-02-06T16:21:00Z">
                  <w:rPr>
                    <w:rFonts w:ascii="Footlight MT Light" w:hAnsi="Footlight MT Light"/>
                    <w:sz w:val="24"/>
                    <w:szCs w:val="24"/>
                  </w:rPr>
                </w:rPrChange>
              </w:rPr>
              <w:t>30</w:t>
            </w:r>
            <w:r w:rsidRPr="004F1FC6">
              <w:rPr>
                <w:rFonts w:ascii="Footlight MT Light" w:hAnsi="Footlight MT Light"/>
                <w:sz w:val="24"/>
                <w:szCs w:val="24"/>
                <w:lang w:val="id-ID"/>
                <w:rPrChange w:id="9343" w:author="suryavina" w:date="2015-02-06T16:21:00Z">
                  <w:rPr>
                    <w:rFonts w:ascii="Footlight MT Light" w:hAnsi="Footlight MT Light"/>
                    <w:sz w:val="24"/>
                    <w:szCs w:val="24"/>
                    <w:lang w:val="id-ID"/>
                  </w:rPr>
                </w:rPrChange>
              </w:rPr>
              <w:t>.1 diunggah (upload) oleh Pokja ULP menggunakan menu upload informasi lainnya pada aplikasi SPSE.</w:t>
            </w:r>
          </w:p>
          <w:p w:rsidR="009322B6" w:rsidRPr="004F1FC6" w:rsidRDefault="009322B6" w:rsidP="00FE17BA">
            <w:pPr>
              <w:pStyle w:val="ListParagraph"/>
              <w:ind w:hanging="526"/>
              <w:rPr>
                <w:rFonts w:ascii="Footlight MT Light" w:hAnsi="Footlight MT Light"/>
                <w:sz w:val="24"/>
                <w:szCs w:val="24"/>
                <w:lang w:val="id-ID"/>
                <w:rPrChange w:id="9344" w:author="suryavina" w:date="2015-02-06T16:21:00Z">
                  <w:rPr>
                    <w:rFonts w:ascii="Footlight MT Light" w:hAnsi="Footlight MT Light"/>
                    <w:sz w:val="24"/>
                    <w:szCs w:val="24"/>
                    <w:lang w:val="id-ID"/>
                  </w:rPr>
                </w:rPrChange>
              </w:rPr>
            </w:pPr>
          </w:p>
          <w:p w:rsidR="009322B6" w:rsidRPr="004F1FC6" w:rsidRDefault="00155965" w:rsidP="00FE17BA">
            <w:pPr>
              <w:pStyle w:val="ListParagraph"/>
              <w:ind w:hanging="810"/>
              <w:rPr>
                <w:rFonts w:ascii="Footlight MT Light" w:hAnsi="Footlight MT Light"/>
                <w:sz w:val="24"/>
                <w:szCs w:val="24"/>
                <w:lang w:val="id-ID"/>
                <w:rPrChange w:id="9345"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9346" w:author="suryavina" w:date="2015-02-06T16:21:00Z">
                  <w:rPr>
                    <w:rFonts w:ascii="Footlight MT Light" w:hAnsi="Footlight MT Light"/>
                    <w:sz w:val="24"/>
                    <w:szCs w:val="24"/>
                  </w:rPr>
                </w:rPrChange>
              </w:rPr>
              <w:t>31</w:t>
            </w:r>
            <w:r w:rsidRPr="004F1FC6">
              <w:rPr>
                <w:rFonts w:ascii="Footlight MT Light" w:hAnsi="Footlight MT Light"/>
                <w:sz w:val="24"/>
                <w:szCs w:val="24"/>
                <w:lang w:val="id-ID"/>
                <w:rPrChange w:id="9347" w:author="suryavina" w:date="2015-02-06T16:21:00Z">
                  <w:rPr>
                    <w:rFonts w:ascii="Footlight MT Light" w:hAnsi="Footlight MT Light"/>
                    <w:sz w:val="24"/>
                    <w:szCs w:val="24"/>
                    <w:lang w:val="id-ID"/>
                  </w:rPr>
                </w:rPrChange>
              </w:rPr>
              <w:t xml:space="preserve">.3  </w:t>
            </w:r>
            <w:r w:rsidRPr="004F1FC6">
              <w:rPr>
                <w:rFonts w:ascii="Footlight MT Light" w:hAnsi="Footlight MT Light"/>
                <w:sz w:val="24"/>
                <w:szCs w:val="24"/>
                <w:rPrChange w:id="9348" w:author="suryavina" w:date="2015-02-06T16:21:00Z">
                  <w:rPr>
                    <w:rFonts w:ascii="Footlight MT Light" w:hAnsi="Footlight MT Light"/>
                    <w:sz w:val="24"/>
                    <w:szCs w:val="24"/>
                  </w:rPr>
                </w:rPrChange>
              </w:rPr>
              <w:tab/>
            </w:r>
            <w:r w:rsidRPr="004F1FC6">
              <w:rPr>
                <w:rFonts w:ascii="Footlight MT Light" w:hAnsi="Footlight MT Light"/>
                <w:sz w:val="24"/>
                <w:szCs w:val="24"/>
                <w:lang w:val="id-ID"/>
                <w:rPrChange w:id="9349" w:author="suryavina" w:date="2015-02-06T16:21:00Z">
                  <w:rPr>
                    <w:rFonts w:ascii="Footlight MT Light" w:hAnsi="Footlight MT Light"/>
                    <w:sz w:val="24"/>
                    <w:szCs w:val="24"/>
                    <w:lang w:val="id-ID"/>
                  </w:rPr>
                </w:rPrChange>
              </w:rPr>
              <w:t xml:space="preserve">Evaluasi penawaran yang disimpulkan dalam </w:t>
            </w:r>
            <w:r w:rsidRPr="004F1FC6">
              <w:rPr>
                <w:rFonts w:ascii="Footlight MT Light" w:hAnsi="Footlight MT Light"/>
                <w:sz w:val="24"/>
                <w:szCs w:val="24"/>
                <w:rPrChange w:id="9350" w:author="suryavina" w:date="2015-02-06T16:21:00Z">
                  <w:rPr>
                    <w:rFonts w:ascii="Footlight MT Light" w:hAnsi="Footlight MT Light"/>
                    <w:sz w:val="24"/>
                    <w:szCs w:val="24"/>
                  </w:rPr>
                </w:rPrChange>
              </w:rPr>
              <w:t xml:space="preserve">Berita Acara Hasil Pelelangan </w:t>
            </w:r>
            <w:r w:rsidRPr="004F1FC6">
              <w:rPr>
                <w:rFonts w:ascii="Footlight MT Light" w:hAnsi="Footlight MT Light"/>
                <w:sz w:val="24"/>
                <w:szCs w:val="24"/>
                <w:lang w:val="id-ID"/>
                <w:rPrChange w:id="9351" w:author="suryavina" w:date="2015-02-06T16:21:00Z">
                  <w:rPr>
                    <w:rFonts w:ascii="Footlight MT Light" w:hAnsi="Footlight MT Light"/>
                    <w:sz w:val="24"/>
                    <w:szCs w:val="24"/>
                    <w:lang w:val="id-ID"/>
                  </w:rPr>
                </w:rPrChange>
              </w:rPr>
              <w:t>(BAHP</w:t>
            </w:r>
            <w:r w:rsidRPr="004F1FC6">
              <w:rPr>
                <w:rFonts w:ascii="Footlight MT Light" w:hAnsi="Footlight MT Light"/>
                <w:sz w:val="24"/>
                <w:szCs w:val="24"/>
                <w:rPrChange w:id="9352" w:author="suryavina" w:date="2015-02-06T16:21:00Z">
                  <w:rPr>
                    <w:rFonts w:ascii="Footlight MT Light" w:hAnsi="Footlight MT Light"/>
                    <w:sz w:val="24"/>
                    <w:szCs w:val="24"/>
                  </w:rPr>
                </w:rPrChange>
              </w:rPr>
              <w:t xml:space="preserve">)/ Berita Acara Hasil Seleksi </w:t>
            </w:r>
            <w:r w:rsidRPr="004F1FC6">
              <w:rPr>
                <w:rFonts w:ascii="Footlight MT Light" w:hAnsi="Footlight MT Light"/>
                <w:sz w:val="24"/>
                <w:szCs w:val="24"/>
                <w:lang w:val="id-ID"/>
                <w:rPrChange w:id="9353" w:author="suryavina" w:date="2015-02-06T16:21:00Z">
                  <w:rPr>
                    <w:rFonts w:ascii="Footlight MT Light" w:hAnsi="Footlight MT Light"/>
                    <w:sz w:val="24"/>
                    <w:szCs w:val="24"/>
                    <w:lang w:val="id-ID"/>
                  </w:rPr>
                </w:rPrChange>
              </w:rPr>
              <w:t>(BAH</w:t>
            </w:r>
            <w:r w:rsidRPr="004F1FC6">
              <w:rPr>
                <w:rFonts w:ascii="Footlight MT Light" w:hAnsi="Footlight MT Light"/>
                <w:sz w:val="24"/>
                <w:szCs w:val="24"/>
                <w:rPrChange w:id="9354" w:author="suryavina" w:date="2015-02-06T16:21:00Z">
                  <w:rPr>
                    <w:rFonts w:ascii="Footlight MT Light" w:hAnsi="Footlight MT Light"/>
                    <w:sz w:val="24"/>
                    <w:szCs w:val="24"/>
                  </w:rPr>
                </w:rPrChange>
              </w:rPr>
              <w:t>S</w:t>
            </w:r>
            <w:r w:rsidRPr="004F1FC6">
              <w:rPr>
                <w:rFonts w:ascii="Footlight MT Light" w:hAnsi="Footlight MT Light"/>
                <w:sz w:val="24"/>
                <w:szCs w:val="24"/>
                <w:lang w:val="id-ID"/>
                <w:rPrChange w:id="9355"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rPrChange w:id="9356" w:author="suryavina" w:date="2015-02-06T16:21:00Z">
                  <w:rPr>
                    <w:rFonts w:ascii="Footlight MT Light" w:hAnsi="Footlight MT Light"/>
                    <w:sz w:val="24"/>
                    <w:szCs w:val="24"/>
                  </w:rPr>
                </w:rPrChange>
              </w:rPr>
              <w:t xml:space="preserve">oleh Pokja ULP bersifat rahasia sampai dengan saat </w:t>
            </w:r>
            <w:r w:rsidRPr="004F1FC6">
              <w:rPr>
                <w:rFonts w:ascii="Footlight MT Light" w:hAnsi="Footlight MT Light"/>
                <w:sz w:val="24"/>
                <w:szCs w:val="24"/>
                <w:lang w:val="id-ID"/>
                <w:rPrChange w:id="9357" w:author="suryavina" w:date="2015-02-06T16:21:00Z">
                  <w:rPr>
                    <w:rFonts w:ascii="Footlight MT Light" w:hAnsi="Footlight MT Light"/>
                    <w:sz w:val="24"/>
                    <w:szCs w:val="24"/>
                    <w:lang w:val="id-ID"/>
                  </w:rPr>
                </w:rPrChange>
              </w:rPr>
              <w:t>pengumuman pemenang</w:t>
            </w:r>
          </w:p>
          <w:p w:rsidR="009322B6" w:rsidRPr="004F1FC6" w:rsidRDefault="009322B6" w:rsidP="00FE17BA">
            <w:pPr>
              <w:pStyle w:val="ListParagraph"/>
              <w:ind w:hanging="526"/>
              <w:rPr>
                <w:rFonts w:ascii="Footlight MT Light" w:hAnsi="Footlight MT Light"/>
                <w:lang w:val="id-ID"/>
                <w:rPrChange w:id="9358" w:author="suryavina" w:date="2015-02-06T16:21:00Z">
                  <w:rPr>
                    <w:rFonts w:ascii="Footlight MT Light" w:hAnsi="Footlight MT Light"/>
                    <w:lang w:val="id-ID"/>
                  </w:rPr>
                </w:rPrChange>
              </w:rPr>
            </w:pPr>
          </w:p>
          <w:p w:rsidR="004E4A32" w:rsidRPr="004F1FC6" w:rsidRDefault="004E4A32" w:rsidP="00FE17BA">
            <w:pPr>
              <w:pStyle w:val="ListParagraph"/>
              <w:ind w:hanging="526"/>
              <w:rPr>
                <w:rFonts w:ascii="Footlight MT Light" w:hAnsi="Footlight MT Light"/>
                <w:lang w:val="id-ID"/>
                <w:rPrChange w:id="9359" w:author="suryavina" w:date="2015-02-06T16:21:00Z">
                  <w:rPr>
                    <w:rFonts w:ascii="Footlight MT Light" w:hAnsi="Footlight MT Light"/>
                    <w:lang w:val="id-ID"/>
                  </w:rPr>
                </w:rPrChange>
              </w:rPr>
            </w:pPr>
          </w:p>
        </w:tc>
      </w:tr>
      <w:tr w:rsidR="00B328A8" w:rsidRPr="004F1FC6" w:rsidTr="00AB2DC8">
        <w:tc>
          <w:tcPr>
            <w:tcW w:w="8208" w:type="dxa"/>
            <w:gridSpan w:val="2"/>
          </w:tcPr>
          <w:p w:rsidR="00364597" w:rsidRPr="004F1FC6" w:rsidRDefault="00155965" w:rsidP="00FE17BA">
            <w:pPr>
              <w:pStyle w:val="Heading1"/>
              <w:numPr>
                <w:ilvl w:val="0"/>
                <w:numId w:val="195"/>
              </w:numPr>
              <w:spacing w:before="120" w:after="120"/>
              <w:ind w:left="425" w:hanging="357"/>
              <w:jc w:val="left"/>
              <w:rPr>
                <w:rFonts w:ascii="Footlight MT Light" w:hAnsi="Footlight MT Light"/>
                <w:sz w:val="24"/>
                <w:szCs w:val="24"/>
                <w:lang w:val="id-ID"/>
                <w:rPrChange w:id="9360" w:author="suryavina" w:date="2015-02-06T16:21:00Z">
                  <w:rPr>
                    <w:rFonts w:ascii="Footlight MT Light" w:hAnsi="Footlight MT Light"/>
                    <w:sz w:val="24"/>
                    <w:szCs w:val="24"/>
                    <w:lang w:val="id-ID"/>
                  </w:rPr>
                </w:rPrChange>
              </w:rPr>
            </w:pPr>
            <w:bookmarkStart w:id="9361" w:name="_Toc280827133"/>
            <w:bookmarkStart w:id="9362" w:name="_Toc282410523"/>
            <w:bookmarkStart w:id="9363" w:name="_Toc409775065"/>
            <w:bookmarkStart w:id="9364" w:name="_Toc410662269"/>
            <w:r w:rsidRPr="004F1FC6">
              <w:rPr>
                <w:rFonts w:ascii="Footlight MT Light" w:hAnsi="Footlight MT Light"/>
                <w:i/>
                <w:sz w:val="24"/>
                <w:szCs w:val="24"/>
                <w:lang w:val="id-ID"/>
                <w:rPrChange w:id="9365" w:author="suryavina" w:date="2015-02-06T16:21:00Z">
                  <w:rPr>
                    <w:rFonts w:ascii="Footlight MT Light" w:hAnsi="Footlight MT Light"/>
                    <w:i/>
                    <w:sz w:val="24"/>
                    <w:szCs w:val="24"/>
                    <w:lang w:val="id-ID"/>
                  </w:rPr>
                </w:rPrChange>
              </w:rPr>
              <w:t>PELELANGAN</w:t>
            </w:r>
            <w:r w:rsidRPr="004F1FC6">
              <w:rPr>
                <w:rFonts w:ascii="Footlight MT Light" w:hAnsi="Footlight MT Light"/>
                <w:i/>
                <w:sz w:val="24"/>
                <w:szCs w:val="24"/>
                <w:rPrChange w:id="9366" w:author="suryavina" w:date="2015-02-06T16:21:00Z">
                  <w:rPr>
                    <w:rFonts w:ascii="Footlight MT Light" w:hAnsi="Footlight MT Light"/>
                    <w:i/>
                    <w:sz w:val="24"/>
                    <w:szCs w:val="24"/>
                  </w:rPr>
                </w:rPrChange>
              </w:rPr>
              <w:t>/SELEKSI</w:t>
            </w:r>
            <w:r w:rsidRPr="004F1FC6">
              <w:rPr>
                <w:rFonts w:ascii="Footlight MT Light" w:hAnsi="Footlight MT Light"/>
                <w:sz w:val="24"/>
                <w:szCs w:val="24"/>
                <w:lang w:val="id-ID"/>
                <w:rPrChange w:id="9367"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rPrChange w:id="9368" w:author="suryavina" w:date="2015-02-06T16:21:00Z">
                  <w:rPr>
                    <w:rFonts w:ascii="Footlight MT Light" w:hAnsi="Footlight MT Light"/>
                    <w:sz w:val="24"/>
                    <w:szCs w:val="24"/>
                  </w:rPr>
                </w:rPrChange>
              </w:rPr>
              <w:t xml:space="preserve"> </w:t>
            </w:r>
            <w:r w:rsidRPr="004F1FC6">
              <w:rPr>
                <w:rFonts w:ascii="Footlight MT Light" w:hAnsi="Footlight MT Light"/>
                <w:sz w:val="24"/>
                <w:szCs w:val="24"/>
                <w:lang w:val="id-ID"/>
                <w:rPrChange w:id="9369" w:author="suryavina" w:date="2015-02-06T16:21:00Z">
                  <w:rPr>
                    <w:rFonts w:ascii="Footlight MT Light" w:hAnsi="Footlight MT Light"/>
                    <w:sz w:val="24"/>
                    <w:szCs w:val="24"/>
                    <w:lang w:val="id-ID"/>
                  </w:rPr>
                </w:rPrChange>
              </w:rPr>
              <w:t>GAGAL</w:t>
            </w:r>
            <w:bookmarkEnd w:id="9361"/>
            <w:bookmarkEnd w:id="9362"/>
            <w:r w:rsidRPr="004F1FC6">
              <w:rPr>
                <w:rFonts w:ascii="Footlight MT Light" w:hAnsi="Footlight MT Light"/>
                <w:sz w:val="24"/>
                <w:szCs w:val="24"/>
                <w:rPrChange w:id="9370" w:author="suryavina" w:date="2015-02-06T16:21:00Z">
                  <w:rPr>
                    <w:rFonts w:ascii="Footlight MT Light" w:hAnsi="Footlight MT Light"/>
                    <w:sz w:val="24"/>
                    <w:szCs w:val="24"/>
                  </w:rPr>
                </w:rPrChange>
              </w:rPr>
              <w:t xml:space="preserve"> DAN  TINDAK LANJUT </w:t>
            </w:r>
            <w:r w:rsidRPr="004F1FC6">
              <w:rPr>
                <w:rFonts w:ascii="Footlight MT Light" w:hAnsi="Footlight MT Light"/>
                <w:i/>
                <w:sz w:val="24"/>
                <w:szCs w:val="24"/>
                <w:rPrChange w:id="9371" w:author="suryavina" w:date="2015-02-06T16:21:00Z">
                  <w:rPr>
                    <w:rFonts w:ascii="Footlight MT Light" w:hAnsi="Footlight MT Light"/>
                    <w:i/>
                    <w:sz w:val="24"/>
                    <w:szCs w:val="24"/>
                  </w:rPr>
                </w:rPrChange>
              </w:rPr>
              <w:t>PELELANGAN / SELEKSI</w:t>
            </w:r>
            <w:r w:rsidRPr="004F1FC6">
              <w:rPr>
                <w:rFonts w:ascii="Footlight MT Light" w:hAnsi="Footlight MT Light"/>
                <w:sz w:val="24"/>
                <w:szCs w:val="24"/>
                <w:rPrChange w:id="9372" w:author="suryavina" w:date="2015-02-06T16:21:00Z">
                  <w:rPr>
                    <w:rFonts w:ascii="Footlight MT Light" w:hAnsi="Footlight MT Light"/>
                    <w:sz w:val="24"/>
                    <w:szCs w:val="24"/>
                  </w:rPr>
                </w:rPrChange>
              </w:rPr>
              <w:t xml:space="preserve">  GAGAL</w:t>
            </w:r>
            <w:bookmarkEnd w:id="9363"/>
            <w:bookmarkEnd w:id="9364"/>
          </w:p>
        </w:tc>
      </w:tr>
      <w:tr w:rsidR="00B328A8" w:rsidRPr="004F1FC6" w:rsidTr="00AB2DC8">
        <w:tc>
          <w:tcPr>
            <w:tcW w:w="2358" w:type="dxa"/>
          </w:tcPr>
          <w:p w:rsidR="00155965" w:rsidRPr="004F1FC6" w:rsidRDefault="00155965" w:rsidP="00155965">
            <w:pPr>
              <w:pStyle w:val="Heading2"/>
              <w:numPr>
                <w:ilvl w:val="0"/>
                <w:numId w:val="18"/>
              </w:numPr>
              <w:ind w:left="426"/>
              <w:jc w:val="left"/>
              <w:rPr>
                <w:rFonts w:ascii="Footlight MT Light" w:hAnsi="Footlight MT Light"/>
                <w:sz w:val="24"/>
                <w:szCs w:val="24"/>
                <w:lang w:val="id-ID"/>
                <w:rPrChange w:id="9373" w:author="suryavina" w:date="2015-02-06T16:21:00Z">
                  <w:rPr>
                    <w:rFonts w:ascii="Footlight MT Light" w:hAnsi="Footlight MT Light"/>
                    <w:sz w:val="24"/>
                    <w:szCs w:val="24"/>
                    <w:lang w:val="id-ID"/>
                  </w:rPr>
                </w:rPrChange>
              </w:rPr>
            </w:pPr>
            <w:bookmarkStart w:id="9374" w:name="_Toc280827134"/>
            <w:bookmarkStart w:id="9375" w:name="_Toc282410524"/>
            <w:bookmarkStart w:id="9376" w:name="_Toc409775066"/>
            <w:bookmarkStart w:id="9377" w:name="_Toc410662270"/>
            <w:r w:rsidRPr="004F1FC6">
              <w:rPr>
                <w:rFonts w:ascii="Footlight MT Light" w:hAnsi="Footlight MT Light"/>
                <w:i/>
                <w:sz w:val="24"/>
                <w:szCs w:val="24"/>
                <w:lang w:val="nl-NL"/>
                <w:rPrChange w:id="9378" w:author="suryavina" w:date="2015-02-06T16:21:00Z">
                  <w:rPr>
                    <w:rFonts w:ascii="Footlight MT Light" w:hAnsi="Footlight MT Light"/>
                    <w:i/>
                    <w:sz w:val="24"/>
                    <w:szCs w:val="24"/>
                    <w:lang w:val="nl-NL"/>
                  </w:rPr>
                </w:rPrChange>
              </w:rPr>
              <w:t>Pelelangan/Seleksi</w:t>
            </w:r>
            <w:r w:rsidRPr="004F1FC6">
              <w:rPr>
                <w:rFonts w:ascii="Footlight MT Light" w:hAnsi="Footlight MT Light"/>
                <w:sz w:val="24"/>
                <w:szCs w:val="24"/>
                <w:lang w:val="nl-NL"/>
                <w:rPrChange w:id="9379" w:author="suryavina" w:date="2015-02-06T16:21:00Z">
                  <w:rPr>
                    <w:rFonts w:ascii="Footlight MT Light" w:hAnsi="Footlight MT Light"/>
                    <w:sz w:val="24"/>
                    <w:szCs w:val="24"/>
                    <w:lang w:val="nl-NL"/>
                  </w:rPr>
                </w:rPrChange>
              </w:rPr>
              <w:t xml:space="preserve"> Gagal</w:t>
            </w:r>
            <w:bookmarkEnd w:id="9374"/>
            <w:bookmarkEnd w:id="9375"/>
            <w:r w:rsidRPr="004F1FC6">
              <w:rPr>
                <w:rFonts w:ascii="Footlight MT Light" w:hAnsi="Footlight MT Light"/>
                <w:sz w:val="24"/>
                <w:szCs w:val="24"/>
                <w:lang w:val="nl-NL"/>
                <w:rPrChange w:id="9380" w:author="suryavina" w:date="2015-02-06T16:21:00Z">
                  <w:rPr>
                    <w:rFonts w:ascii="Footlight MT Light" w:hAnsi="Footlight MT Light"/>
                    <w:sz w:val="24"/>
                    <w:szCs w:val="24"/>
                    <w:lang w:val="nl-NL"/>
                  </w:rPr>
                </w:rPrChange>
              </w:rPr>
              <w:t xml:space="preserve"> </w:t>
            </w:r>
            <w:r w:rsidRPr="004F1FC6">
              <w:rPr>
                <w:rFonts w:ascii="Footlight MT Light" w:hAnsi="Footlight MT Light"/>
                <w:sz w:val="24"/>
                <w:szCs w:val="24"/>
                <w:rPrChange w:id="9381" w:author="suryavina" w:date="2015-02-06T16:21:00Z">
                  <w:rPr>
                    <w:rFonts w:ascii="Footlight MT Light" w:hAnsi="Footlight MT Light"/>
                    <w:sz w:val="24"/>
                    <w:szCs w:val="24"/>
                  </w:rPr>
                </w:rPrChange>
              </w:rPr>
              <w:t>dan</w:t>
            </w:r>
            <w:r w:rsidRPr="004F1FC6">
              <w:rPr>
                <w:rFonts w:ascii="Footlight MT Light" w:hAnsi="Footlight MT Light"/>
                <w:sz w:val="24"/>
                <w:szCs w:val="24"/>
                <w:lang w:val="nl-NL"/>
                <w:rPrChange w:id="9382" w:author="suryavina" w:date="2015-02-06T16:21:00Z">
                  <w:rPr>
                    <w:rFonts w:ascii="Footlight MT Light" w:hAnsi="Footlight MT Light"/>
                    <w:sz w:val="24"/>
                    <w:szCs w:val="24"/>
                    <w:lang w:val="nl-NL"/>
                  </w:rPr>
                </w:rPrChange>
              </w:rPr>
              <w:t xml:space="preserve"> Tindak Lanjut Pelelangan Gagal</w:t>
            </w:r>
            <w:bookmarkEnd w:id="9376"/>
            <w:bookmarkEnd w:id="9377"/>
          </w:p>
        </w:tc>
        <w:tc>
          <w:tcPr>
            <w:tcW w:w="5850" w:type="dxa"/>
          </w:tcPr>
          <w:p w:rsidR="00364597" w:rsidRPr="004F1FC6" w:rsidRDefault="00155965" w:rsidP="00FE17BA">
            <w:pPr>
              <w:numPr>
                <w:ilvl w:val="0"/>
                <w:numId w:val="61"/>
              </w:numPr>
              <w:autoSpaceDE w:val="0"/>
              <w:autoSpaceDN w:val="0"/>
              <w:adjustRightInd w:val="0"/>
              <w:ind w:left="675" w:hanging="783"/>
              <w:rPr>
                <w:rFonts w:ascii="Footlight MT Light" w:hAnsi="Footlight MT Light"/>
                <w:sz w:val="24"/>
                <w:szCs w:val="24"/>
                <w:lang w:val="id-ID"/>
                <w:rPrChange w:id="9383"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9384" w:author="suryavina" w:date="2015-02-06T16:21:00Z">
                  <w:rPr>
                    <w:rFonts w:ascii="Footlight MT Light" w:hAnsi="Footlight MT Light"/>
                    <w:sz w:val="24"/>
                    <w:szCs w:val="24"/>
                    <w:lang w:val="id-ID"/>
                  </w:rPr>
                </w:rPrChange>
              </w:rPr>
              <w:t>Pokja ULP menyatakan Pelelangan</w:t>
            </w:r>
            <w:r w:rsidRPr="004F1FC6">
              <w:rPr>
                <w:rFonts w:ascii="Footlight MT Light" w:hAnsi="Footlight MT Light"/>
                <w:sz w:val="24"/>
                <w:szCs w:val="24"/>
                <w:rPrChange w:id="9385" w:author="suryavina" w:date="2015-02-06T16:21:00Z">
                  <w:rPr>
                    <w:rFonts w:ascii="Footlight MT Light" w:hAnsi="Footlight MT Light"/>
                    <w:sz w:val="24"/>
                    <w:szCs w:val="24"/>
                  </w:rPr>
                </w:rPrChange>
              </w:rPr>
              <w:t>/Seleksi</w:t>
            </w:r>
            <w:r w:rsidRPr="004F1FC6">
              <w:rPr>
                <w:rFonts w:ascii="Footlight MT Light" w:hAnsi="Footlight MT Light"/>
                <w:sz w:val="24"/>
                <w:szCs w:val="24"/>
                <w:lang w:val="id-ID"/>
                <w:rPrChange w:id="9386" w:author="suryavina" w:date="2015-02-06T16:21:00Z">
                  <w:rPr>
                    <w:rFonts w:ascii="Footlight MT Light" w:hAnsi="Footlight MT Light"/>
                    <w:sz w:val="24"/>
                    <w:szCs w:val="24"/>
                    <w:lang w:val="id-ID"/>
                  </w:rPr>
                </w:rPrChange>
              </w:rPr>
              <w:t xml:space="preserve"> gagal, apabila:</w:t>
            </w:r>
          </w:p>
          <w:p w:rsidR="00364597" w:rsidRPr="004F1FC6" w:rsidRDefault="00155965" w:rsidP="00FE17BA">
            <w:pPr>
              <w:numPr>
                <w:ilvl w:val="1"/>
                <w:numId w:val="62"/>
              </w:numPr>
              <w:autoSpaceDE w:val="0"/>
              <w:autoSpaceDN w:val="0"/>
              <w:adjustRightInd w:val="0"/>
              <w:ind w:left="1101" w:hanging="399"/>
              <w:rPr>
                <w:rFonts w:ascii="Footlight MT Light" w:hAnsi="Footlight MT Light"/>
                <w:sz w:val="24"/>
                <w:szCs w:val="24"/>
                <w:lang w:val="id-ID"/>
                <w:rPrChange w:id="9387"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9388" w:author="suryavina" w:date="2015-02-06T16:21:00Z">
                  <w:rPr>
                    <w:rFonts w:ascii="Footlight MT Light" w:hAnsi="Footlight MT Light"/>
                    <w:sz w:val="24"/>
                    <w:szCs w:val="24"/>
                    <w:lang w:val="id-ID"/>
                  </w:rPr>
                </w:rPrChange>
              </w:rPr>
              <w:t>tidak ada penawaran yang lulus evaluasi penawaran</w:t>
            </w:r>
            <w:r w:rsidRPr="004F1FC6">
              <w:rPr>
                <w:rFonts w:ascii="Footlight MT Light" w:hAnsi="Footlight MT Light"/>
                <w:sz w:val="24"/>
                <w:szCs w:val="24"/>
                <w:rPrChange w:id="9389" w:author="suryavina" w:date="2015-02-06T16:21:00Z">
                  <w:rPr>
                    <w:rFonts w:ascii="Footlight MT Light" w:hAnsi="Footlight MT Light"/>
                    <w:sz w:val="24"/>
                    <w:szCs w:val="24"/>
                  </w:rPr>
                </w:rPrChange>
              </w:rPr>
              <w:t xml:space="preserve"> harga</w:t>
            </w:r>
            <w:r w:rsidRPr="004F1FC6">
              <w:rPr>
                <w:rFonts w:ascii="Footlight MT Light" w:hAnsi="Footlight MT Light"/>
                <w:sz w:val="24"/>
                <w:szCs w:val="24"/>
                <w:lang w:val="id-ID"/>
                <w:rPrChange w:id="9390" w:author="suryavina" w:date="2015-02-06T16:21:00Z">
                  <w:rPr>
                    <w:rFonts w:ascii="Footlight MT Light" w:hAnsi="Footlight MT Light"/>
                    <w:sz w:val="24"/>
                    <w:szCs w:val="24"/>
                    <w:lang w:val="id-ID"/>
                  </w:rPr>
                </w:rPrChange>
              </w:rPr>
              <w:t>;</w:t>
            </w:r>
          </w:p>
          <w:p w:rsidR="00A42DFA" w:rsidRPr="004F1FC6" w:rsidRDefault="00155965" w:rsidP="00FE17BA">
            <w:pPr>
              <w:numPr>
                <w:ilvl w:val="1"/>
                <w:numId w:val="62"/>
              </w:numPr>
              <w:autoSpaceDE w:val="0"/>
              <w:autoSpaceDN w:val="0"/>
              <w:adjustRightInd w:val="0"/>
              <w:ind w:left="1101" w:hanging="399"/>
              <w:rPr>
                <w:rFonts w:ascii="Footlight MT Light" w:hAnsi="Footlight MT Light"/>
                <w:sz w:val="24"/>
                <w:szCs w:val="24"/>
                <w:lang w:val="id-ID"/>
                <w:rPrChange w:id="9391"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9392" w:author="suryavina" w:date="2015-02-06T16:21:00Z">
                  <w:rPr>
                    <w:rFonts w:ascii="Footlight MT Light" w:hAnsi="Footlight MT Light"/>
                    <w:sz w:val="24"/>
                    <w:szCs w:val="24"/>
                  </w:rPr>
                </w:rPrChange>
              </w:rPr>
              <w:t>pemenang dan pemenang cadangan tidak ada yang mengahadiri atau tidak ada yang lulus verifikasi;</w:t>
            </w:r>
          </w:p>
          <w:p w:rsidR="00364597" w:rsidRPr="004F1FC6" w:rsidRDefault="00155965" w:rsidP="00FE17BA">
            <w:pPr>
              <w:numPr>
                <w:ilvl w:val="1"/>
                <w:numId w:val="62"/>
              </w:numPr>
              <w:autoSpaceDE w:val="0"/>
              <w:autoSpaceDN w:val="0"/>
              <w:adjustRightInd w:val="0"/>
              <w:ind w:left="1101" w:hanging="399"/>
              <w:rPr>
                <w:rFonts w:ascii="Footlight MT Light" w:hAnsi="Footlight MT Light"/>
                <w:sz w:val="24"/>
                <w:szCs w:val="24"/>
                <w:lang w:val="id-ID"/>
                <w:rPrChange w:id="9393"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9394" w:author="suryavina" w:date="2015-02-06T16:21:00Z">
                  <w:rPr>
                    <w:rFonts w:ascii="Footlight MT Light" w:hAnsi="Footlight MT Light"/>
                    <w:sz w:val="24"/>
                    <w:szCs w:val="24"/>
                    <w:lang w:val="id-ID"/>
                  </w:rPr>
                </w:rPrChange>
              </w:rPr>
              <w:t>dalam evaluasi penawaran</w:t>
            </w:r>
            <w:r w:rsidRPr="004F1FC6">
              <w:rPr>
                <w:rFonts w:ascii="Footlight MT Light" w:hAnsi="Footlight MT Light"/>
                <w:sz w:val="24"/>
                <w:szCs w:val="24"/>
                <w:rPrChange w:id="9395" w:author="suryavina" w:date="2015-02-06T16:21:00Z">
                  <w:rPr>
                    <w:rFonts w:ascii="Footlight MT Light" w:hAnsi="Footlight MT Light"/>
                    <w:sz w:val="24"/>
                    <w:szCs w:val="24"/>
                  </w:rPr>
                </w:rPrChange>
              </w:rPr>
              <w:t xml:space="preserve"> harga</w:t>
            </w:r>
            <w:r w:rsidRPr="004F1FC6">
              <w:rPr>
                <w:rFonts w:ascii="Footlight MT Light" w:hAnsi="Footlight MT Light"/>
                <w:sz w:val="24"/>
                <w:szCs w:val="24"/>
                <w:lang w:val="id-ID"/>
                <w:rPrChange w:id="9396" w:author="suryavina" w:date="2015-02-06T16:21:00Z">
                  <w:rPr>
                    <w:rFonts w:ascii="Footlight MT Light" w:hAnsi="Footlight MT Light"/>
                    <w:sz w:val="24"/>
                    <w:szCs w:val="24"/>
                    <w:lang w:val="id-ID"/>
                  </w:rPr>
                </w:rPrChange>
              </w:rPr>
              <w:t xml:space="preserve"> ditemukan bukti/indikasi terjadi persaingan tidak sehat;</w:t>
            </w:r>
          </w:p>
          <w:p w:rsidR="00364597" w:rsidRPr="004F1FC6" w:rsidRDefault="00155965" w:rsidP="00FE17BA">
            <w:pPr>
              <w:numPr>
                <w:ilvl w:val="1"/>
                <w:numId w:val="62"/>
              </w:numPr>
              <w:autoSpaceDE w:val="0"/>
              <w:autoSpaceDN w:val="0"/>
              <w:adjustRightInd w:val="0"/>
              <w:ind w:left="1101" w:hanging="399"/>
              <w:rPr>
                <w:rFonts w:ascii="Footlight MT Light" w:hAnsi="Footlight MT Light"/>
                <w:i/>
                <w:sz w:val="24"/>
                <w:szCs w:val="24"/>
                <w:lang w:val="id-ID"/>
                <w:rPrChange w:id="9397"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9398" w:author="suryavina" w:date="2015-02-06T16:21:00Z">
                  <w:rPr>
                    <w:rFonts w:ascii="Footlight MT Light" w:hAnsi="Footlight MT Light"/>
                    <w:i/>
                    <w:sz w:val="24"/>
                    <w:szCs w:val="24"/>
                    <w:lang w:val="id-ID"/>
                  </w:rPr>
                </w:rPrChange>
              </w:rPr>
              <w:t xml:space="preserve">[harga penawaran terendah terkoreksi untuk Kontrak Harga Satuan atau Kontrak gabungan </w:t>
            </w:r>
            <w:r w:rsidRPr="004F1FC6">
              <w:rPr>
                <w:rFonts w:ascii="Footlight MT Light" w:hAnsi="Footlight MT Light"/>
                <w:i/>
                <w:sz w:val="24"/>
                <w:szCs w:val="24"/>
                <w:rPrChange w:id="9399" w:author="suryavina" w:date="2015-02-06T16:21:00Z">
                  <w:rPr>
                    <w:rFonts w:ascii="Footlight MT Light" w:hAnsi="Footlight MT Light"/>
                    <w:i/>
                    <w:sz w:val="24"/>
                    <w:szCs w:val="24"/>
                  </w:rPr>
                </w:rPrChange>
              </w:rPr>
              <w:t>L</w:t>
            </w:r>
            <w:r w:rsidRPr="004F1FC6">
              <w:rPr>
                <w:rFonts w:ascii="Footlight MT Light" w:hAnsi="Footlight MT Light"/>
                <w:i/>
                <w:sz w:val="24"/>
                <w:szCs w:val="24"/>
                <w:lang w:val="id-ID"/>
                <w:rPrChange w:id="9400" w:author="suryavina" w:date="2015-02-06T16:21:00Z">
                  <w:rPr>
                    <w:rFonts w:ascii="Footlight MT Light" w:hAnsi="Footlight MT Light"/>
                    <w:i/>
                    <w:sz w:val="24"/>
                    <w:szCs w:val="24"/>
                    <w:lang w:val="id-ID"/>
                  </w:rPr>
                </w:rPrChange>
              </w:rPr>
              <w:t xml:space="preserve">ump </w:t>
            </w:r>
            <w:r w:rsidRPr="004F1FC6">
              <w:rPr>
                <w:rFonts w:ascii="Footlight MT Light" w:hAnsi="Footlight MT Light"/>
                <w:i/>
                <w:sz w:val="24"/>
                <w:szCs w:val="24"/>
                <w:rPrChange w:id="9401" w:author="suryavina" w:date="2015-02-06T16:21:00Z">
                  <w:rPr>
                    <w:rFonts w:ascii="Footlight MT Light" w:hAnsi="Footlight MT Light"/>
                    <w:i/>
                    <w:sz w:val="24"/>
                    <w:szCs w:val="24"/>
                  </w:rPr>
                </w:rPrChange>
              </w:rPr>
              <w:t>S</w:t>
            </w:r>
            <w:r w:rsidRPr="004F1FC6">
              <w:rPr>
                <w:rFonts w:ascii="Footlight MT Light" w:hAnsi="Footlight MT Light"/>
                <w:i/>
                <w:sz w:val="24"/>
                <w:szCs w:val="24"/>
                <w:lang w:val="id-ID"/>
                <w:rPrChange w:id="9402" w:author="suryavina" w:date="2015-02-06T16:21:00Z">
                  <w:rPr>
                    <w:rFonts w:ascii="Footlight MT Light" w:hAnsi="Footlight MT Light"/>
                    <w:i/>
                    <w:sz w:val="24"/>
                    <w:szCs w:val="24"/>
                    <w:lang w:val="id-ID"/>
                  </w:rPr>
                </w:rPrChange>
              </w:rPr>
              <w:t>um dan Harga Satuan lebih tinggi dari  HPS</w:t>
            </w:r>
            <w:r w:rsidRPr="004F1FC6">
              <w:rPr>
                <w:rFonts w:ascii="Footlight MT Light" w:hAnsi="Footlight MT Light"/>
                <w:i/>
                <w:sz w:val="24"/>
                <w:szCs w:val="24"/>
                <w:rPrChange w:id="9403" w:author="suryavina" w:date="2015-02-06T16:21:00Z">
                  <w:rPr>
                    <w:rFonts w:ascii="Footlight MT Light" w:hAnsi="Footlight MT Light"/>
                    <w:i/>
                    <w:sz w:val="24"/>
                    <w:szCs w:val="24"/>
                  </w:rPr>
                </w:rPrChange>
              </w:rPr>
              <w:t xml:space="preserve"> dalam hal penawaran berjumlah paling kurang 3 (tiga) </w:t>
            </w:r>
            <w:r w:rsidRPr="004F1FC6">
              <w:rPr>
                <w:rFonts w:ascii="Footlight MT Light" w:hAnsi="Footlight MT Light"/>
                <w:i/>
                <w:sz w:val="24"/>
                <w:szCs w:val="24"/>
                <w:lang w:val="id-ID"/>
                <w:rPrChange w:id="9404" w:author="suryavina" w:date="2015-02-06T16:21:00Z">
                  <w:rPr>
                    <w:rFonts w:ascii="Footlight MT Light" w:hAnsi="Footlight MT Light"/>
                    <w:i/>
                    <w:sz w:val="24"/>
                    <w:szCs w:val="24"/>
                    <w:lang w:val="id-ID"/>
                  </w:rPr>
                </w:rPrChange>
              </w:rPr>
              <w:t>;] atau</w:t>
            </w:r>
          </w:p>
          <w:p w:rsidR="00155965" w:rsidRPr="004F1FC6" w:rsidRDefault="00155965" w:rsidP="00155965">
            <w:pPr>
              <w:numPr>
                <w:ilvl w:val="1"/>
                <w:numId w:val="62"/>
              </w:numPr>
              <w:autoSpaceDE w:val="0"/>
              <w:autoSpaceDN w:val="0"/>
              <w:adjustRightInd w:val="0"/>
              <w:ind w:left="1101" w:hanging="399"/>
              <w:rPr>
                <w:rFonts w:ascii="Footlight MT Light" w:hAnsi="Footlight MT Light"/>
                <w:i/>
                <w:sz w:val="24"/>
                <w:szCs w:val="24"/>
                <w:lang w:val="id-ID"/>
                <w:rPrChange w:id="9405"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9406" w:author="suryavina" w:date="2015-02-06T16:21:00Z">
                  <w:rPr>
                    <w:rFonts w:ascii="Footlight MT Light" w:hAnsi="Footlight MT Light"/>
                    <w:i/>
                    <w:sz w:val="24"/>
                    <w:szCs w:val="24"/>
                    <w:lang w:val="id-ID"/>
                  </w:rPr>
                </w:rPrChange>
              </w:rPr>
              <w:t>[seluruh harga penawaran yang masuk untuk Kontrak Lump Sum di atas HPS</w:t>
            </w:r>
            <w:r w:rsidRPr="004F1FC6">
              <w:rPr>
                <w:rFonts w:ascii="Footlight MT Light" w:hAnsi="Footlight MT Light"/>
                <w:i/>
                <w:sz w:val="24"/>
                <w:szCs w:val="24"/>
                <w:rPrChange w:id="9407" w:author="suryavina" w:date="2015-02-06T16:21:00Z">
                  <w:rPr>
                    <w:rFonts w:ascii="Footlight MT Light" w:hAnsi="Footlight MT Light"/>
                    <w:i/>
                    <w:sz w:val="24"/>
                    <w:szCs w:val="24"/>
                  </w:rPr>
                </w:rPrChange>
              </w:rPr>
              <w:t xml:space="preserve"> dalam hal penawaran berjumlah paling kurang 3 (tiga)</w:t>
            </w:r>
            <w:r w:rsidRPr="004F1FC6">
              <w:rPr>
                <w:rFonts w:ascii="Footlight MT Light" w:hAnsi="Footlight MT Light"/>
                <w:i/>
                <w:sz w:val="24"/>
                <w:szCs w:val="24"/>
                <w:lang w:val="id-ID"/>
                <w:rPrChange w:id="9408" w:author="suryavina" w:date="2015-02-06T16:21:00Z">
                  <w:rPr>
                    <w:rFonts w:ascii="Footlight MT Light" w:hAnsi="Footlight MT Light"/>
                    <w:i/>
                    <w:sz w:val="24"/>
                    <w:szCs w:val="24"/>
                    <w:lang w:val="id-ID"/>
                  </w:rPr>
                </w:rPrChange>
              </w:rPr>
              <w:t xml:space="preserve">;] </w:t>
            </w:r>
          </w:p>
          <w:p w:rsidR="00155965" w:rsidRPr="004F1FC6" w:rsidRDefault="00155965" w:rsidP="00155965">
            <w:pPr>
              <w:autoSpaceDE w:val="0"/>
              <w:autoSpaceDN w:val="0"/>
              <w:adjustRightInd w:val="0"/>
              <w:ind w:left="318"/>
              <w:rPr>
                <w:rFonts w:ascii="Footlight MT Light" w:hAnsi="Footlight MT Light"/>
                <w:i/>
                <w:sz w:val="24"/>
                <w:szCs w:val="24"/>
                <w:lang w:val="id-ID"/>
                <w:rPrChange w:id="9409" w:author="suryavina" w:date="2015-02-06T16:21:00Z">
                  <w:rPr>
                    <w:rFonts w:ascii="Footlight MT Light" w:hAnsi="Footlight MT Light"/>
                    <w:i/>
                    <w:sz w:val="24"/>
                    <w:szCs w:val="24"/>
                    <w:lang w:val="id-ID"/>
                  </w:rPr>
                </w:rPrChange>
              </w:rPr>
            </w:pPr>
          </w:p>
          <w:p w:rsidR="000070AA" w:rsidRPr="004F1FC6" w:rsidRDefault="00155965" w:rsidP="00FE17BA">
            <w:pPr>
              <w:numPr>
                <w:ilvl w:val="0"/>
                <w:numId w:val="61"/>
              </w:numPr>
              <w:autoSpaceDE w:val="0"/>
              <w:autoSpaceDN w:val="0"/>
              <w:adjustRightInd w:val="0"/>
              <w:ind w:left="675" w:hanging="783"/>
              <w:rPr>
                <w:rFonts w:ascii="Footlight MT Light" w:hAnsi="Footlight MT Light"/>
                <w:i/>
                <w:sz w:val="24"/>
                <w:szCs w:val="24"/>
                <w:lang w:val="id-ID"/>
                <w:rPrChange w:id="9410"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9411" w:author="suryavina" w:date="2015-02-06T16:21:00Z">
                  <w:rPr>
                    <w:rFonts w:ascii="Footlight MT Light" w:hAnsi="Footlight MT Light"/>
                    <w:i/>
                    <w:sz w:val="24"/>
                    <w:szCs w:val="24"/>
                    <w:lang w:val="id-ID"/>
                  </w:rPr>
                </w:rPrChange>
              </w:rPr>
              <w:t>PA/KPA menyatakan Pelelangan</w:t>
            </w:r>
            <w:r w:rsidRPr="004F1FC6">
              <w:rPr>
                <w:rFonts w:ascii="Footlight MT Light" w:hAnsi="Footlight MT Light"/>
                <w:i/>
                <w:sz w:val="24"/>
                <w:szCs w:val="24"/>
                <w:rPrChange w:id="9412" w:author="suryavina" w:date="2015-02-06T16:21:00Z">
                  <w:rPr>
                    <w:rFonts w:ascii="Footlight MT Light" w:hAnsi="Footlight MT Light"/>
                    <w:i/>
                    <w:sz w:val="24"/>
                    <w:szCs w:val="24"/>
                  </w:rPr>
                </w:rPrChange>
              </w:rPr>
              <w:t>/Seleksi</w:t>
            </w:r>
            <w:r w:rsidRPr="004F1FC6">
              <w:rPr>
                <w:rFonts w:ascii="Footlight MT Light" w:hAnsi="Footlight MT Light"/>
                <w:i/>
                <w:sz w:val="24"/>
                <w:szCs w:val="24"/>
                <w:lang w:val="id-ID"/>
                <w:rPrChange w:id="9413" w:author="suryavina" w:date="2015-02-06T16:21:00Z">
                  <w:rPr>
                    <w:rFonts w:ascii="Footlight MT Light" w:hAnsi="Footlight MT Light"/>
                    <w:i/>
                    <w:sz w:val="24"/>
                    <w:szCs w:val="24"/>
                    <w:lang w:val="id-ID"/>
                  </w:rPr>
                </w:rPrChange>
              </w:rPr>
              <w:t xml:space="preserve"> Gagal, apabila:</w:t>
            </w:r>
          </w:p>
          <w:p w:rsidR="00364597" w:rsidRPr="004F1FC6" w:rsidRDefault="00155965" w:rsidP="00FE17BA">
            <w:pPr>
              <w:numPr>
                <w:ilvl w:val="1"/>
                <w:numId w:val="63"/>
              </w:numPr>
              <w:autoSpaceDE w:val="0"/>
              <w:autoSpaceDN w:val="0"/>
              <w:adjustRightInd w:val="0"/>
              <w:ind w:left="1101" w:hanging="399"/>
              <w:rPr>
                <w:rFonts w:ascii="Footlight MT Light" w:hAnsi="Footlight MT Light"/>
                <w:sz w:val="24"/>
                <w:szCs w:val="24"/>
                <w:lang w:val="id-ID"/>
                <w:rPrChange w:id="9414"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9415" w:author="suryavina" w:date="2015-02-06T16:21:00Z">
                  <w:rPr>
                    <w:rFonts w:ascii="Footlight MT Light" w:hAnsi="Footlight MT Light"/>
                    <w:sz w:val="24"/>
                    <w:szCs w:val="24"/>
                    <w:lang w:val="id-ID"/>
                  </w:rPr>
                </w:rPrChange>
              </w:rPr>
              <w:t xml:space="preserve">PA/KPA sependapat dengan PPK yang tidak bersedia menandatangani SPPBJ karena proses </w:t>
            </w:r>
            <w:r w:rsidRPr="004F1FC6">
              <w:rPr>
                <w:rFonts w:ascii="Footlight MT Light" w:hAnsi="Footlight MT Light"/>
                <w:i/>
                <w:sz w:val="24"/>
                <w:szCs w:val="24"/>
                <w:rPrChange w:id="9416" w:author="suryavina" w:date="2015-02-06T16:21:00Z">
                  <w:rPr>
                    <w:rFonts w:ascii="Footlight MT Light" w:hAnsi="Footlight MT Light"/>
                    <w:i/>
                    <w:sz w:val="24"/>
                    <w:szCs w:val="24"/>
                  </w:rPr>
                </w:rPrChange>
              </w:rPr>
              <w:t>p</w:t>
            </w:r>
            <w:r w:rsidRPr="004F1FC6">
              <w:rPr>
                <w:rFonts w:ascii="Footlight MT Light" w:hAnsi="Footlight MT Light"/>
                <w:i/>
                <w:sz w:val="24"/>
                <w:szCs w:val="24"/>
                <w:lang w:val="id-ID"/>
                <w:rPrChange w:id="9417" w:author="suryavina" w:date="2015-02-06T16:21:00Z">
                  <w:rPr>
                    <w:rFonts w:ascii="Footlight MT Light" w:hAnsi="Footlight MT Light"/>
                    <w:i/>
                    <w:sz w:val="24"/>
                    <w:szCs w:val="24"/>
                    <w:lang w:val="id-ID"/>
                  </w:rPr>
                </w:rPrChange>
              </w:rPr>
              <w:t>elelangan</w:t>
            </w:r>
            <w:r w:rsidRPr="004F1FC6">
              <w:rPr>
                <w:rFonts w:ascii="Footlight MT Light" w:hAnsi="Footlight MT Light"/>
                <w:i/>
                <w:sz w:val="24"/>
                <w:szCs w:val="24"/>
                <w:rPrChange w:id="9418" w:author="suryavina" w:date="2015-02-06T16:21:00Z">
                  <w:rPr>
                    <w:rFonts w:ascii="Footlight MT Light" w:hAnsi="Footlight MT Light"/>
                    <w:i/>
                    <w:sz w:val="24"/>
                    <w:szCs w:val="24"/>
                  </w:rPr>
                </w:rPrChange>
              </w:rPr>
              <w:t>/seleksi</w:t>
            </w:r>
            <w:r w:rsidRPr="004F1FC6">
              <w:rPr>
                <w:rFonts w:ascii="Footlight MT Light" w:hAnsi="Footlight MT Light"/>
                <w:sz w:val="24"/>
                <w:szCs w:val="24"/>
                <w:lang w:val="id-ID"/>
                <w:rPrChange w:id="9419" w:author="suryavina" w:date="2015-02-06T16:21:00Z">
                  <w:rPr>
                    <w:rFonts w:ascii="Footlight MT Light" w:hAnsi="Footlight MT Light"/>
                    <w:sz w:val="24"/>
                    <w:szCs w:val="24"/>
                    <w:lang w:val="id-ID"/>
                  </w:rPr>
                </w:rPrChange>
              </w:rPr>
              <w:t xml:space="preserve">  tidak sesuai dengan Peraturan Presiden </w:t>
            </w:r>
            <w:r w:rsidRPr="004F1FC6">
              <w:rPr>
                <w:rFonts w:ascii="Footlight MT Light" w:hAnsi="Footlight MT Light"/>
                <w:sz w:val="24"/>
                <w:szCs w:val="24"/>
                <w:rPrChange w:id="9420" w:author="suryavina" w:date="2015-02-06T16:21:00Z">
                  <w:rPr>
                    <w:rFonts w:ascii="Footlight MT Light" w:hAnsi="Footlight MT Light"/>
                    <w:sz w:val="24"/>
                    <w:szCs w:val="24"/>
                  </w:rPr>
                </w:rPrChange>
              </w:rPr>
              <w:t>No. 54 Tahun 2010 tentang Pengadaan Barang/Jasa Pemerintah beserta perubahannya dan aturan turunannya</w:t>
            </w:r>
            <w:r w:rsidRPr="004F1FC6">
              <w:rPr>
                <w:rFonts w:ascii="Footlight MT Light" w:hAnsi="Footlight MT Light"/>
                <w:sz w:val="24"/>
                <w:szCs w:val="24"/>
                <w:lang w:val="id-ID"/>
                <w:rPrChange w:id="9421" w:author="suryavina" w:date="2015-02-06T16:21:00Z">
                  <w:rPr>
                    <w:rFonts w:ascii="Footlight MT Light" w:hAnsi="Footlight MT Light"/>
                    <w:sz w:val="24"/>
                    <w:szCs w:val="24"/>
                    <w:lang w:val="id-ID"/>
                  </w:rPr>
                </w:rPrChange>
              </w:rPr>
              <w:t>;</w:t>
            </w:r>
          </w:p>
          <w:p w:rsidR="00364597" w:rsidRPr="004F1FC6" w:rsidRDefault="00155965" w:rsidP="00FE17BA">
            <w:pPr>
              <w:numPr>
                <w:ilvl w:val="1"/>
                <w:numId w:val="63"/>
              </w:numPr>
              <w:autoSpaceDE w:val="0"/>
              <w:autoSpaceDN w:val="0"/>
              <w:adjustRightInd w:val="0"/>
              <w:ind w:left="1101" w:hanging="399"/>
              <w:rPr>
                <w:rFonts w:ascii="Footlight MT Light" w:hAnsi="Footlight MT Light"/>
                <w:sz w:val="24"/>
                <w:szCs w:val="24"/>
                <w:lang w:val="id-ID"/>
                <w:rPrChange w:id="9422"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9423" w:author="suryavina" w:date="2015-02-06T16:21:00Z">
                  <w:rPr>
                    <w:rFonts w:ascii="Footlight MT Light" w:hAnsi="Footlight MT Light"/>
                    <w:sz w:val="24"/>
                    <w:szCs w:val="24"/>
                    <w:lang w:val="id-ID"/>
                  </w:rPr>
                </w:rPrChange>
              </w:rPr>
              <w:t xml:space="preserve">pengaduan masyarakat adanya dugaan KKN yang melibatkan Pokja ULP dan/atau PPK ternyata benar; </w:t>
            </w:r>
          </w:p>
          <w:p w:rsidR="00364597" w:rsidRPr="004F1FC6" w:rsidRDefault="00155965" w:rsidP="00FE17BA">
            <w:pPr>
              <w:numPr>
                <w:ilvl w:val="1"/>
                <w:numId w:val="63"/>
              </w:numPr>
              <w:autoSpaceDE w:val="0"/>
              <w:autoSpaceDN w:val="0"/>
              <w:adjustRightInd w:val="0"/>
              <w:ind w:left="1101" w:hanging="399"/>
              <w:rPr>
                <w:rFonts w:ascii="Footlight MT Light" w:hAnsi="Footlight MT Light"/>
                <w:sz w:val="24"/>
                <w:szCs w:val="24"/>
                <w:lang w:val="id-ID"/>
                <w:rPrChange w:id="9424"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9425" w:author="suryavina" w:date="2015-02-06T16:21:00Z">
                  <w:rPr>
                    <w:rFonts w:ascii="Footlight MT Light" w:hAnsi="Footlight MT Light"/>
                    <w:sz w:val="24"/>
                    <w:szCs w:val="24"/>
                    <w:lang w:val="id-ID"/>
                  </w:rPr>
                </w:rPrChange>
              </w:rPr>
              <w:t>dugaan KKN dan/atau pelanggaran persaingan sehat dalam pelaksanaan pelelangan  dinyatakan benar oleh pihak berwenang;</w:t>
            </w:r>
          </w:p>
          <w:p w:rsidR="009760B5" w:rsidRPr="004F1FC6" w:rsidRDefault="00155965">
            <w:pPr>
              <w:numPr>
                <w:ilvl w:val="1"/>
                <w:numId w:val="63"/>
              </w:numPr>
              <w:autoSpaceDE w:val="0"/>
              <w:autoSpaceDN w:val="0"/>
              <w:adjustRightInd w:val="0"/>
              <w:ind w:left="1101" w:hanging="399"/>
              <w:rPr>
                <w:rFonts w:ascii="Footlight MT Light" w:hAnsi="Footlight MT Light"/>
                <w:sz w:val="24"/>
                <w:szCs w:val="24"/>
                <w:lang w:val="id-ID"/>
                <w:rPrChange w:id="9426"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9427" w:author="suryavina" w:date="2015-02-06T16:21:00Z">
                  <w:rPr>
                    <w:rFonts w:ascii="Footlight MT Light" w:hAnsi="Footlight MT Light"/>
                    <w:sz w:val="24"/>
                    <w:szCs w:val="24"/>
                    <w:lang w:val="id-ID"/>
                  </w:rPr>
                </w:rPrChange>
              </w:rPr>
              <w:t xml:space="preserve">Dokumen Pengadaan tidak sesuai dengan Peraturan Presiden No. 54 Tahun 2010 tentang Pengadaan Barang/Jasa Pemerintah beserta </w:t>
            </w:r>
            <w:r w:rsidRPr="004F1FC6">
              <w:rPr>
                <w:rFonts w:ascii="Footlight MT Light" w:hAnsi="Footlight MT Light"/>
                <w:sz w:val="24"/>
                <w:szCs w:val="24"/>
                <w:rPrChange w:id="9428" w:author="suryavina" w:date="2015-02-06T16:21:00Z">
                  <w:rPr>
                    <w:rFonts w:ascii="Footlight MT Light" w:hAnsi="Footlight MT Light"/>
                    <w:sz w:val="24"/>
                    <w:szCs w:val="24"/>
                  </w:rPr>
                </w:rPrChange>
              </w:rPr>
              <w:t>perubahannya dan aturan turunannya</w:t>
            </w:r>
            <w:r w:rsidRPr="004F1FC6">
              <w:rPr>
                <w:rFonts w:ascii="Footlight MT Light" w:hAnsi="Footlight MT Light"/>
                <w:sz w:val="24"/>
                <w:szCs w:val="24"/>
                <w:lang w:val="id-ID"/>
                <w:rPrChange w:id="9429" w:author="suryavina" w:date="2015-02-06T16:21:00Z">
                  <w:rPr>
                    <w:rFonts w:ascii="Footlight MT Light" w:hAnsi="Footlight MT Light"/>
                    <w:sz w:val="24"/>
                    <w:szCs w:val="24"/>
                    <w:lang w:val="id-ID"/>
                  </w:rPr>
                </w:rPrChange>
              </w:rPr>
              <w:t>;</w:t>
            </w:r>
          </w:p>
          <w:p w:rsidR="00364597" w:rsidRPr="004F1FC6" w:rsidRDefault="00155965" w:rsidP="00FE17BA">
            <w:pPr>
              <w:numPr>
                <w:ilvl w:val="1"/>
                <w:numId w:val="63"/>
              </w:numPr>
              <w:autoSpaceDE w:val="0"/>
              <w:autoSpaceDN w:val="0"/>
              <w:adjustRightInd w:val="0"/>
              <w:ind w:left="1101" w:hanging="399"/>
              <w:rPr>
                <w:rFonts w:ascii="Footlight MT Light" w:hAnsi="Footlight MT Light"/>
                <w:sz w:val="24"/>
                <w:szCs w:val="24"/>
                <w:lang w:val="id-ID"/>
                <w:rPrChange w:id="9430"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9431" w:author="suryavina" w:date="2015-02-06T16:21:00Z">
                  <w:rPr>
                    <w:rFonts w:ascii="Footlight MT Light" w:hAnsi="Footlight MT Light"/>
                    <w:sz w:val="24"/>
                    <w:szCs w:val="24"/>
                    <w:lang w:val="id-ID"/>
                  </w:rPr>
                </w:rPrChange>
              </w:rPr>
              <w:t xml:space="preserve">pelaksanaan Pelelangan  tidak sesuai atau menyimpang dari Dokumen Pengadaan; </w:t>
            </w:r>
          </w:p>
          <w:p w:rsidR="00364597" w:rsidRPr="004F1FC6" w:rsidRDefault="00155965" w:rsidP="00FE17BA">
            <w:pPr>
              <w:numPr>
                <w:ilvl w:val="1"/>
                <w:numId w:val="63"/>
              </w:numPr>
              <w:autoSpaceDE w:val="0"/>
              <w:autoSpaceDN w:val="0"/>
              <w:adjustRightInd w:val="0"/>
              <w:ind w:left="1101" w:hanging="399"/>
              <w:rPr>
                <w:rFonts w:ascii="Footlight MT Light" w:hAnsi="Footlight MT Light"/>
                <w:sz w:val="24"/>
                <w:szCs w:val="24"/>
                <w:lang w:val="id-ID"/>
                <w:rPrChange w:id="9432"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9433" w:author="suryavina" w:date="2015-02-06T16:21:00Z">
                  <w:rPr>
                    <w:rFonts w:ascii="Footlight MT Light" w:hAnsi="Footlight MT Light"/>
                    <w:sz w:val="24"/>
                    <w:szCs w:val="24"/>
                    <w:lang w:val="id-ID"/>
                  </w:rPr>
                </w:rPrChange>
              </w:rPr>
              <w:t>pemenang dan calon pemenang mengundurkan diri; atau</w:t>
            </w:r>
          </w:p>
          <w:p w:rsidR="002F1D21" w:rsidRPr="004F1FC6" w:rsidRDefault="00155965" w:rsidP="00FE17BA">
            <w:pPr>
              <w:numPr>
                <w:ilvl w:val="1"/>
                <w:numId w:val="63"/>
              </w:numPr>
              <w:autoSpaceDE w:val="0"/>
              <w:autoSpaceDN w:val="0"/>
              <w:adjustRightInd w:val="0"/>
              <w:ind w:left="1101" w:hanging="399"/>
              <w:rPr>
                <w:rFonts w:ascii="Footlight MT Light" w:hAnsi="Footlight MT Light"/>
                <w:sz w:val="24"/>
                <w:szCs w:val="24"/>
                <w:lang w:val="id-ID"/>
                <w:rPrChange w:id="9434"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9435" w:author="suryavina" w:date="2015-02-06T16:21:00Z">
                  <w:rPr>
                    <w:rFonts w:ascii="Footlight MT Light" w:hAnsi="Footlight MT Light"/>
                    <w:sz w:val="24"/>
                    <w:szCs w:val="24"/>
                    <w:lang w:val="id-ID"/>
                  </w:rPr>
                </w:rPrChange>
              </w:rPr>
              <w:t xml:space="preserve">pelaksanaan </w:t>
            </w:r>
            <w:r w:rsidRPr="004F1FC6">
              <w:rPr>
                <w:rFonts w:ascii="Footlight MT Light" w:hAnsi="Footlight MT Light"/>
                <w:sz w:val="24"/>
                <w:szCs w:val="24"/>
                <w:rPrChange w:id="9436" w:author="suryavina" w:date="2015-02-06T16:21:00Z">
                  <w:rPr>
                    <w:rFonts w:ascii="Footlight MT Light" w:hAnsi="Footlight MT Light"/>
                    <w:sz w:val="24"/>
                    <w:szCs w:val="24"/>
                  </w:rPr>
                </w:rPrChange>
              </w:rPr>
              <w:t>p</w:t>
            </w:r>
            <w:r w:rsidRPr="004F1FC6">
              <w:rPr>
                <w:rFonts w:ascii="Footlight MT Light" w:hAnsi="Footlight MT Light"/>
                <w:sz w:val="24"/>
                <w:szCs w:val="24"/>
                <w:lang w:val="id-ID"/>
                <w:rPrChange w:id="9437" w:author="suryavina" w:date="2015-02-06T16:21:00Z">
                  <w:rPr>
                    <w:rFonts w:ascii="Footlight MT Light" w:hAnsi="Footlight MT Light"/>
                    <w:sz w:val="24"/>
                    <w:szCs w:val="24"/>
                    <w:lang w:val="id-ID"/>
                  </w:rPr>
                </w:rPrChange>
              </w:rPr>
              <w:t>elelangan</w:t>
            </w:r>
            <w:r w:rsidRPr="004F1FC6">
              <w:rPr>
                <w:rFonts w:ascii="Footlight MT Light" w:hAnsi="Footlight MT Light"/>
                <w:sz w:val="24"/>
                <w:szCs w:val="24"/>
                <w:rPrChange w:id="9438" w:author="suryavina" w:date="2015-02-06T16:21:00Z">
                  <w:rPr>
                    <w:rFonts w:ascii="Footlight MT Light" w:hAnsi="Footlight MT Light"/>
                    <w:sz w:val="24"/>
                    <w:szCs w:val="24"/>
                  </w:rPr>
                </w:rPrChange>
              </w:rPr>
              <w:t>/seleksi</w:t>
            </w:r>
            <w:r w:rsidRPr="004F1FC6">
              <w:rPr>
                <w:rFonts w:ascii="Footlight MT Light" w:hAnsi="Footlight MT Light"/>
                <w:sz w:val="24"/>
                <w:szCs w:val="24"/>
                <w:lang w:val="id-ID"/>
                <w:rPrChange w:id="9439" w:author="suryavina" w:date="2015-02-06T16:21:00Z">
                  <w:rPr>
                    <w:rFonts w:ascii="Footlight MT Light" w:hAnsi="Footlight MT Light"/>
                    <w:sz w:val="24"/>
                    <w:szCs w:val="24"/>
                    <w:lang w:val="id-ID"/>
                  </w:rPr>
                </w:rPrChange>
              </w:rPr>
              <w:t xml:space="preserve"> melanggar Peraturan Presiden </w:t>
            </w:r>
            <w:r w:rsidRPr="004F1FC6">
              <w:rPr>
                <w:rFonts w:ascii="Footlight MT Light" w:hAnsi="Footlight MT Light"/>
                <w:sz w:val="24"/>
                <w:szCs w:val="24"/>
                <w:rPrChange w:id="9440" w:author="suryavina" w:date="2015-02-06T16:21:00Z">
                  <w:rPr>
                    <w:rFonts w:ascii="Footlight MT Light" w:hAnsi="Footlight MT Light"/>
                    <w:sz w:val="24"/>
                    <w:szCs w:val="24"/>
                  </w:rPr>
                </w:rPrChange>
              </w:rPr>
              <w:t>No. 54 Tahun 2010 tentang Pengadaan Barang/Jasa Pemerintah beserta perubahannya dan aturan turunannya</w:t>
            </w:r>
            <w:r w:rsidRPr="004F1FC6">
              <w:rPr>
                <w:rFonts w:ascii="Footlight MT Light" w:hAnsi="Footlight MT Light"/>
                <w:sz w:val="24"/>
                <w:szCs w:val="24"/>
                <w:lang w:val="id-ID"/>
                <w:rPrChange w:id="9441" w:author="suryavina" w:date="2015-02-06T16:21:00Z">
                  <w:rPr>
                    <w:rFonts w:ascii="Footlight MT Light" w:hAnsi="Footlight MT Light"/>
                    <w:sz w:val="24"/>
                    <w:szCs w:val="24"/>
                    <w:lang w:val="id-ID"/>
                  </w:rPr>
                </w:rPrChange>
              </w:rPr>
              <w:t>.</w:t>
            </w:r>
          </w:p>
          <w:p w:rsidR="002F1D21" w:rsidRPr="004F1FC6" w:rsidRDefault="002F1D21" w:rsidP="00FE17BA">
            <w:pPr>
              <w:keepNext/>
              <w:keepLines/>
              <w:autoSpaceDE w:val="0"/>
              <w:autoSpaceDN w:val="0"/>
              <w:adjustRightInd w:val="0"/>
              <w:spacing w:after="240"/>
              <w:ind w:hanging="783"/>
              <w:outlineLvl w:val="2"/>
              <w:rPr>
                <w:rFonts w:ascii="Footlight MT Light" w:hAnsi="Footlight MT Light"/>
                <w:sz w:val="24"/>
                <w:szCs w:val="24"/>
                <w:lang w:val="id-ID"/>
                <w:rPrChange w:id="9442" w:author="suryavina" w:date="2015-02-06T16:21:00Z">
                  <w:rPr>
                    <w:rFonts w:ascii="Footlight MT Light" w:hAnsi="Footlight MT Light"/>
                    <w:sz w:val="24"/>
                    <w:szCs w:val="24"/>
                    <w:lang w:val="id-ID"/>
                  </w:rPr>
                </w:rPrChange>
              </w:rPr>
            </w:pPr>
          </w:p>
          <w:p w:rsidR="00155965" w:rsidRPr="004F1FC6" w:rsidRDefault="00155965" w:rsidP="00155965">
            <w:pPr>
              <w:numPr>
                <w:ilvl w:val="0"/>
                <w:numId w:val="61"/>
              </w:numPr>
              <w:autoSpaceDE w:val="0"/>
              <w:autoSpaceDN w:val="0"/>
              <w:adjustRightInd w:val="0"/>
              <w:ind w:left="675" w:hanging="783"/>
              <w:rPr>
                <w:rFonts w:ascii="Footlight MT Light" w:hAnsi="Footlight MT Light"/>
                <w:i/>
                <w:sz w:val="24"/>
                <w:szCs w:val="24"/>
                <w:lang w:val="id-ID"/>
                <w:rPrChange w:id="9443"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9444" w:author="suryavina" w:date="2015-02-06T16:21:00Z">
                  <w:rPr>
                    <w:rFonts w:ascii="Footlight MT Light" w:hAnsi="Footlight MT Light"/>
                    <w:i/>
                    <w:sz w:val="24"/>
                    <w:szCs w:val="24"/>
                    <w:lang w:val="id-ID"/>
                  </w:rPr>
                </w:rPrChange>
              </w:rPr>
              <w:t xml:space="preserve">[Menteri/ </w:t>
            </w:r>
            <w:r w:rsidRPr="004F1FC6">
              <w:rPr>
                <w:rFonts w:ascii="Footlight MT Light" w:hAnsi="Footlight MT Light"/>
                <w:i/>
                <w:sz w:val="24"/>
                <w:szCs w:val="24"/>
                <w:rPrChange w:id="9445" w:author="suryavina" w:date="2015-02-06T16:21:00Z">
                  <w:rPr>
                    <w:rFonts w:ascii="Footlight MT Light" w:hAnsi="Footlight MT Light"/>
                    <w:i/>
                    <w:sz w:val="24"/>
                    <w:szCs w:val="24"/>
                  </w:rPr>
                </w:rPrChange>
              </w:rPr>
              <w:t>Pimpinan</w:t>
            </w:r>
            <w:r w:rsidRPr="004F1FC6">
              <w:rPr>
                <w:rFonts w:ascii="Footlight MT Light" w:hAnsi="Footlight MT Light"/>
                <w:i/>
                <w:sz w:val="24"/>
                <w:szCs w:val="24"/>
                <w:lang w:val="id-ID"/>
                <w:rPrChange w:id="9446" w:author="suryavina" w:date="2015-02-06T16:21:00Z">
                  <w:rPr>
                    <w:rFonts w:ascii="Footlight MT Light" w:hAnsi="Footlight MT Light"/>
                    <w:i/>
                    <w:sz w:val="24"/>
                    <w:szCs w:val="24"/>
                    <w:lang w:val="id-ID"/>
                  </w:rPr>
                </w:rPrChange>
              </w:rPr>
              <w:t xml:space="preserve"> Lembaga/ Pimpinan Institusi menyatakan pelelangan</w:t>
            </w:r>
            <w:r w:rsidRPr="004F1FC6">
              <w:rPr>
                <w:rFonts w:ascii="Footlight MT Light" w:hAnsi="Footlight MT Light"/>
                <w:i/>
                <w:sz w:val="24"/>
                <w:szCs w:val="24"/>
                <w:rPrChange w:id="9447" w:author="suryavina" w:date="2015-02-06T16:21:00Z">
                  <w:rPr>
                    <w:rFonts w:ascii="Footlight MT Light" w:hAnsi="Footlight MT Light"/>
                    <w:i/>
                    <w:sz w:val="24"/>
                    <w:szCs w:val="24"/>
                  </w:rPr>
                </w:rPrChange>
              </w:rPr>
              <w:t>/seleksi</w:t>
            </w:r>
            <w:r w:rsidRPr="004F1FC6">
              <w:rPr>
                <w:rFonts w:ascii="Footlight MT Light" w:hAnsi="Footlight MT Light"/>
                <w:i/>
                <w:sz w:val="24"/>
                <w:szCs w:val="24"/>
                <w:lang w:val="id-ID"/>
                <w:rPrChange w:id="9448" w:author="suryavina" w:date="2015-02-06T16:21:00Z">
                  <w:rPr>
                    <w:rFonts w:ascii="Footlight MT Light" w:hAnsi="Footlight MT Light"/>
                    <w:i/>
                    <w:sz w:val="24"/>
                    <w:szCs w:val="24"/>
                    <w:lang w:val="id-ID"/>
                  </w:rPr>
                </w:rPrChange>
              </w:rPr>
              <w:t xml:space="preserve"> gagal, apabila</w:t>
            </w:r>
            <w:r w:rsidRPr="004F1FC6">
              <w:rPr>
                <w:rFonts w:ascii="Footlight MT Light" w:hAnsi="Footlight MT Light"/>
                <w:i/>
                <w:sz w:val="24"/>
                <w:szCs w:val="24"/>
                <w:rPrChange w:id="9449" w:author="suryavina" w:date="2015-02-06T16:21:00Z">
                  <w:rPr>
                    <w:rFonts w:ascii="Footlight MT Light" w:hAnsi="Footlight MT Light"/>
                    <w:i/>
                    <w:sz w:val="24"/>
                    <w:szCs w:val="24"/>
                  </w:rPr>
                </w:rPrChange>
              </w:rPr>
              <w:t xml:space="preserve"> p</w:t>
            </w:r>
            <w:r w:rsidRPr="004F1FC6">
              <w:rPr>
                <w:rFonts w:ascii="Footlight MT Light" w:hAnsi="Footlight MT Light"/>
                <w:i/>
                <w:sz w:val="24"/>
                <w:szCs w:val="24"/>
                <w:lang w:val="id-ID"/>
                <w:rPrChange w:id="9450" w:author="suryavina" w:date="2015-02-06T16:21:00Z">
                  <w:rPr>
                    <w:rFonts w:ascii="Footlight MT Light" w:hAnsi="Footlight MT Light"/>
                    <w:i/>
                    <w:sz w:val="24"/>
                    <w:szCs w:val="24"/>
                    <w:lang w:val="id-ID"/>
                  </w:rPr>
                </w:rPrChange>
              </w:rPr>
              <w:t>engaduan masyarakat atas terjadinya KKN yang melibatkan KPA, ternyata benar.]</w:t>
            </w:r>
          </w:p>
          <w:p w:rsidR="000070AA" w:rsidRPr="004F1FC6" w:rsidRDefault="000070AA" w:rsidP="00FE17BA">
            <w:pPr>
              <w:autoSpaceDE w:val="0"/>
              <w:autoSpaceDN w:val="0"/>
              <w:adjustRightInd w:val="0"/>
              <w:ind w:left="675" w:hanging="783"/>
              <w:rPr>
                <w:rFonts w:ascii="Footlight MT Light" w:hAnsi="Footlight MT Light"/>
                <w:i/>
                <w:sz w:val="24"/>
                <w:szCs w:val="24"/>
                <w:lang w:val="id-ID"/>
                <w:rPrChange w:id="9451" w:author="suryavina" w:date="2015-02-06T16:21:00Z">
                  <w:rPr>
                    <w:rFonts w:ascii="Footlight MT Light" w:hAnsi="Footlight MT Light"/>
                    <w:i/>
                    <w:sz w:val="24"/>
                    <w:szCs w:val="24"/>
                    <w:lang w:val="id-ID"/>
                  </w:rPr>
                </w:rPrChange>
              </w:rPr>
            </w:pPr>
          </w:p>
          <w:p w:rsidR="00155965" w:rsidRPr="004F1FC6" w:rsidRDefault="00155965" w:rsidP="00155965">
            <w:pPr>
              <w:pStyle w:val="ListParagraph"/>
              <w:ind w:left="675" w:firstLine="27"/>
              <w:rPr>
                <w:sz w:val="24"/>
                <w:szCs w:val="24"/>
                <w:lang w:val="id-ID"/>
                <w:rPrChange w:id="9452" w:author="suryavina" w:date="2015-02-06T16:21:00Z">
                  <w:rPr>
                    <w:sz w:val="24"/>
                    <w:szCs w:val="24"/>
                    <w:lang w:val="id-ID"/>
                  </w:rPr>
                </w:rPrChange>
              </w:rPr>
            </w:pPr>
            <w:r w:rsidRPr="004F1FC6">
              <w:rPr>
                <w:rFonts w:ascii="Footlight MT Light" w:hAnsi="Footlight MT Light"/>
                <w:i/>
                <w:sz w:val="24"/>
                <w:szCs w:val="24"/>
                <w:lang w:val="id-ID"/>
                <w:rPrChange w:id="9453" w:author="suryavina" w:date="2015-02-06T16:21:00Z">
                  <w:rPr>
                    <w:rFonts w:ascii="Footlight MT Light" w:hAnsi="Footlight MT Light"/>
                    <w:i/>
                    <w:sz w:val="24"/>
                    <w:szCs w:val="24"/>
                    <w:lang w:val="id-ID"/>
                  </w:rPr>
                </w:rPrChange>
              </w:rPr>
              <w:t>[Kepala Daerah menyatakan pelelangan</w:t>
            </w:r>
            <w:r w:rsidRPr="004F1FC6">
              <w:rPr>
                <w:rFonts w:ascii="Footlight MT Light" w:hAnsi="Footlight MT Light"/>
                <w:i/>
                <w:sz w:val="24"/>
                <w:szCs w:val="24"/>
                <w:rPrChange w:id="9454" w:author="suryavina" w:date="2015-02-06T16:21:00Z">
                  <w:rPr>
                    <w:rFonts w:ascii="Footlight MT Light" w:hAnsi="Footlight MT Light"/>
                    <w:i/>
                    <w:sz w:val="24"/>
                    <w:szCs w:val="24"/>
                  </w:rPr>
                </w:rPrChange>
              </w:rPr>
              <w:t>/seleksi</w:t>
            </w:r>
            <w:r w:rsidRPr="004F1FC6">
              <w:rPr>
                <w:rFonts w:ascii="Footlight MT Light" w:hAnsi="Footlight MT Light"/>
                <w:i/>
                <w:sz w:val="24"/>
                <w:szCs w:val="24"/>
                <w:lang w:val="id-ID"/>
                <w:rPrChange w:id="9455" w:author="suryavina" w:date="2015-02-06T16:21:00Z">
                  <w:rPr>
                    <w:rFonts w:ascii="Footlight MT Light" w:hAnsi="Footlight MT Light"/>
                    <w:i/>
                    <w:sz w:val="24"/>
                    <w:szCs w:val="24"/>
                    <w:lang w:val="id-ID"/>
                  </w:rPr>
                </w:rPrChange>
              </w:rPr>
              <w:t xml:space="preserve"> gagal, apabila</w:t>
            </w:r>
            <w:r w:rsidRPr="004F1FC6">
              <w:rPr>
                <w:rFonts w:ascii="Footlight MT Light" w:hAnsi="Footlight MT Light"/>
                <w:i/>
                <w:sz w:val="24"/>
                <w:szCs w:val="24"/>
                <w:rPrChange w:id="9456" w:author="suryavina" w:date="2015-02-06T16:21:00Z">
                  <w:rPr>
                    <w:rFonts w:ascii="Footlight MT Light" w:hAnsi="Footlight MT Light"/>
                    <w:i/>
                    <w:sz w:val="24"/>
                    <w:szCs w:val="24"/>
                  </w:rPr>
                </w:rPrChange>
              </w:rPr>
              <w:t xml:space="preserve"> </w:t>
            </w:r>
            <w:r w:rsidRPr="004F1FC6">
              <w:rPr>
                <w:rFonts w:ascii="Footlight MT Light" w:hAnsi="Footlight MT Light"/>
                <w:i/>
                <w:sz w:val="24"/>
                <w:szCs w:val="24"/>
                <w:lang w:val="id-ID"/>
                <w:rPrChange w:id="9457" w:author="suryavina" w:date="2015-02-06T16:21:00Z">
                  <w:rPr>
                    <w:rFonts w:ascii="Footlight MT Light" w:hAnsi="Footlight MT Light"/>
                    <w:i/>
                    <w:sz w:val="24"/>
                    <w:szCs w:val="24"/>
                    <w:lang w:val="id-ID"/>
                  </w:rPr>
                </w:rPrChange>
              </w:rPr>
              <w:t>Pengaduan masyarakat atas terjadinya KKN yang melibatkan PA dan/atau KPA, ternyata benar</w:t>
            </w:r>
            <w:r w:rsidRPr="004F1FC6">
              <w:rPr>
                <w:sz w:val="24"/>
                <w:szCs w:val="24"/>
                <w:lang w:val="id-ID"/>
                <w:rPrChange w:id="9458" w:author="suryavina" w:date="2015-02-06T16:21:00Z">
                  <w:rPr>
                    <w:sz w:val="24"/>
                    <w:szCs w:val="24"/>
                    <w:lang w:val="id-ID"/>
                  </w:rPr>
                </w:rPrChange>
              </w:rPr>
              <w:t>.</w:t>
            </w:r>
            <w:r w:rsidRPr="004F1FC6">
              <w:rPr>
                <w:rFonts w:ascii="Footlight MT Light" w:hAnsi="Footlight MT Light"/>
                <w:i/>
                <w:sz w:val="24"/>
                <w:szCs w:val="24"/>
                <w:lang w:val="id-ID"/>
                <w:rPrChange w:id="9459" w:author="suryavina" w:date="2015-02-06T16:21:00Z">
                  <w:rPr>
                    <w:rFonts w:ascii="Footlight MT Light" w:hAnsi="Footlight MT Light"/>
                    <w:i/>
                    <w:sz w:val="24"/>
                    <w:szCs w:val="24"/>
                    <w:lang w:val="id-ID"/>
                  </w:rPr>
                </w:rPrChange>
              </w:rPr>
              <w:t xml:space="preserve"> ]</w:t>
            </w:r>
          </w:p>
          <w:p w:rsidR="00364597" w:rsidRPr="004F1FC6" w:rsidRDefault="00364597" w:rsidP="00FE17BA">
            <w:pPr>
              <w:keepNext/>
              <w:keepLines/>
              <w:autoSpaceDE w:val="0"/>
              <w:autoSpaceDN w:val="0"/>
              <w:adjustRightInd w:val="0"/>
              <w:spacing w:after="240"/>
              <w:ind w:left="1101" w:hanging="783"/>
              <w:outlineLvl w:val="2"/>
              <w:rPr>
                <w:rFonts w:ascii="Footlight MT Light" w:hAnsi="Footlight MT Light"/>
                <w:sz w:val="24"/>
                <w:szCs w:val="24"/>
                <w:lang w:val="id-ID"/>
                <w:rPrChange w:id="9460" w:author="suryavina" w:date="2015-02-06T16:21:00Z">
                  <w:rPr>
                    <w:rFonts w:ascii="Footlight MT Light" w:hAnsi="Footlight MT Light"/>
                    <w:sz w:val="24"/>
                    <w:szCs w:val="24"/>
                    <w:lang w:val="id-ID"/>
                  </w:rPr>
                </w:rPrChange>
              </w:rPr>
            </w:pPr>
          </w:p>
          <w:p w:rsidR="00364597" w:rsidRPr="004F1FC6" w:rsidRDefault="00155965" w:rsidP="00FE17BA">
            <w:pPr>
              <w:numPr>
                <w:ilvl w:val="0"/>
                <w:numId w:val="61"/>
              </w:numPr>
              <w:autoSpaceDE w:val="0"/>
              <w:autoSpaceDN w:val="0"/>
              <w:adjustRightInd w:val="0"/>
              <w:ind w:left="675" w:hanging="783"/>
              <w:rPr>
                <w:rFonts w:ascii="Footlight MT Light" w:hAnsi="Footlight MT Light"/>
                <w:sz w:val="24"/>
                <w:szCs w:val="24"/>
                <w:lang w:val="id-ID"/>
                <w:rPrChange w:id="9461"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9462" w:author="suryavina" w:date="2015-02-06T16:21:00Z">
                  <w:rPr>
                    <w:rFonts w:ascii="Footlight MT Light" w:hAnsi="Footlight MT Light"/>
                    <w:sz w:val="24"/>
                    <w:szCs w:val="24"/>
                    <w:lang w:val="id-ID"/>
                  </w:rPr>
                </w:rPrChange>
              </w:rPr>
              <w:t xml:space="preserve">Setelah </w:t>
            </w:r>
            <w:r w:rsidRPr="004F1FC6">
              <w:rPr>
                <w:rFonts w:ascii="Footlight MT Light" w:hAnsi="Footlight MT Light"/>
                <w:i/>
                <w:sz w:val="24"/>
                <w:szCs w:val="24"/>
                <w:lang w:val="id-ID"/>
                <w:rPrChange w:id="9463" w:author="suryavina" w:date="2015-02-06T16:21:00Z">
                  <w:rPr>
                    <w:rFonts w:ascii="Footlight MT Light" w:hAnsi="Footlight MT Light"/>
                    <w:i/>
                    <w:sz w:val="24"/>
                    <w:szCs w:val="24"/>
                    <w:lang w:val="id-ID"/>
                  </w:rPr>
                </w:rPrChange>
              </w:rPr>
              <w:t>pelelangan</w:t>
            </w:r>
            <w:r w:rsidRPr="004F1FC6">
              <w:rPr>
                <w:rFonts w:ascii="Footlight MT Light" w:hAnsi="Footlight MT Light"/>
                <w:i/>
                <w:sz w:val="24"/>
                <w:szCs w:val="24"/>
                <w:rPrChange w:id="9464" w:author="suryavina" w:date="2015-02-06T16:21:00Z">
                  <w:rPr>
                    <w:rFonts w:ascii="Footlight MT Light" w:hAnsi="Footlight MT Light"/>
                    <w:i/>
                    <w:sz w:val="24"/>
                    <w:szCs w:val="24"/>
                  </w:rPr>
                </w:rPrChange>
              </w:rPr>
              <w:t>/seleksi</w:t>
            </w:r>
            <w:r w:rsidRPr="004F1FC6">
              <w:rPr>
                <w:rFonts w:ascii="Footlight MT Light" w:hAnsi="Footlight MT Light"/>
                <w:sz w:val="24"/>
                <w:szCs w:val="24"/>
                <w:lang w:val="id-ID"/>
                <w:rPrChange w:id="9465" w:author="suryavina" w:date="2015-02-06T16:21:00Z">
                  <w:rPr>
                    <w:rFonts w:ascii="Footlight MT Light" w:hAnsi="Footlight MT Light"/>
                    <w:sz w:val="24"/>
                    <w:szCs w:val="24"/>
                    <w:lang w:val="id-ID"/>
                  </w:rPr>
                </w:rPrChange>
              </w:rPr>
              <w:t xml:space="preserve">  dinyatakan gagal, maka Pokja ULP memberitahukan kepada seluruh peserta.</w:t>
            </w:r>
          </w:p>
          <w:p w:rsidR="00155965" w:rsidRPr="004F1FC6" w:rsidRDefault="00155965" w:rsidP="00155965">
            <w:pPr>
              <w:pStyle w:val="ListParagraph"/>
              <w:rPr>
                <w:rFonts w:ascii="Footlight MT Light" w:hAnsi="Footlight MT Light"/>
                <w:sz w:val="24"/>
                <w:szCs w:val="24"/>
                <w:lang w:val="id-ID"/>
                <w:rPrChange w:id="9466" w:author="suryavina" w:date="2015-02-06T16:21:00Z">
                  <w:rPr>
                    <w:rFonts w:ascii="Footlight MT Light" w:hAnsi="Footlight MT Light"/>
                    <w:sz w:val="24"/>
                    <w:szCs w:val="24"/>
                    <w:lang w:val="id-ID"/>
                  </w:rPr>
                </w:rPrChange>
              </w:rPr>
            </w:pPr>
          </w:p>
          <w:p w:rsidR="00430C5C" w:rsidRPr="004F1FC6" w:rsidRDefault="00155965" w:rsidP="00430C5C">
            <w:pPr>
              <w:numPr>
                <w:ilvl w:val="0"/>
                <w:numId w:val="61"/>
              </w:numPr>
              <w:autoSpaceDE w:val="0"/>
              <w:autoSpaceDN w:val="0"/>
              <w:adjustRightInd w:val="0"/>
              <w:ind w:left="675" w:hanging="783"/>
              <w:rPr>
                <w:rFonts w:ascii="Footlight MT Light" w:hAnsi="Footlight MT Light"/>
                <w:sz w:val="24"/>
                <w:szCs w:val="24"/>
                <w:lang w:val="id-ID"/>
                <w:rPrChange w:id="9467"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9468" w:author="suryavina" w:date="2015-02-06T16:21:00Z">
                  <w:rPr>
                    <w:rFonts w:ascii="Footlight MT Light" w:hAnsi="Footlight MT Light"/>
                    <w:sz w:val="24"/>
                    <w:szCs w:val="24"/>
                    <w:lang w:val="id-ID"/>
                  </w:rPr>
                </w:rPrChange>
              </w:rPr>
              <w:t xml:space="preserve">Setelah pemberitahuan adanya </w:t>
            </w:r>
            <w:r w:rsidRPr="004F1FC6">
              <w:rPr>
                <w:rFonts w:ascii="Footlight MT Light" w:hAnsi="Footlight MT Light"/>
                <w:i/>
                <w:sz w:val="24"/>
                <w:szCs w:val="24"/>
                <w:lang w:val="id-ID"/>
                <w:rPrChange w:id="9469" w:author="suryavina" w:date="2015-02-06T16:21:00Z">
                  <w:rPr>
                    <w:rFonts w:ascii="Footlight MT Light" w:hAnsi="Footlight MT Light"/>
                    <w:i/>
                    <w:sz w:val="24"/>
                    <w:szCs w:val="24"/>
                    <w:lang w:val="id-ID"/>
                  </w:rPr>
                </w:rPrChange>
              </w:rPr>
              <w:t>pelelangan</w:t>
            </w:r>
            <w:r w:rsidRPr="004F1FC6">
              <w:rPr>
                <w:rFonts w:ascii="Footlight MT Light" w:hAnsi="Footlight MT Light"/>
                <w:i/>
                <w:sz w:val="24"/>
                <w:szCs w:val="24"/>
                <w:rPrChange w:id="9470" w:author="suryavina" w:date="2015-02-06T16:21:00Z">
                  <w:rPr>
                    <w:rFonts w:ascii="Footlight MT Light" w:hAnsi="Footlight MT Light"/>
                    <w:i/>
                    <w:sz w:val="24"/>
                    <w:szCs w:val="24"/>
                  </w:rPr>
                </w:rPrChange>
              </w:rPr>
              <w:t>/seleksi</w:t>
            </w:r>
            <w:r w:rsidRPr="004F1FC6">
              <w:rPr>
                <w:rFonts w:ascii="Footlight MT Light" w:hAnsi="Footlight MT Light"/>
                <w:sz w:val="24"/>
                <w:szCs w:val="24"/>
                <w:lang w:val="id-ID"/>
                <w:rPrChange w:id="9471" w:author="suryavina" w:date="2015-02-06T16:21:00Z">
                  <w:rPr>
                    <w:rFonts w:ascii="Footlight MT Light" w:hAnsi="Footlight MT Light"/>
                    <w:sz w:val="24"/>
                    <w:szCs w:val="24"/>
                    <w:lang w:val="id-ID"/>
                  </w:rPr>
                </w:rPrChange>
              </w:rPr>
              <w:t xml:space="preserve">  gagal</w:t>
            </w:r>
            <w:r w:rsidRPr="004F1FC6">
              <w:rPr>
                <w:rFonts w:ascii="Footlight MT Light" w:hAnsi="Footlight MT Light"/>
                <w:sz w:val="24"/>
                <w:szCs w:val="24"/>
                <w:rPrChange w:id="9472" w:author="suryavina" w:date="2015-02-06T16:21:00Z">
                  <w:rPr>
                    <w:rFonts w:ascii="Footlight MT Light" w:hAnsi="Footlight MT Light"/>
                    <w:sz w:val="24"/>
                    <w:szCs w:val="24"/>
                  </w:rPr>
                </w:rPrChange>
              </w:rPr>
              <w:t xml:space="preserve">, </w:t>
            </w:r>
            <w:r w:rsidRPr="004F1FC6">
              <w:rPr>
                <w:rFonts w:ascii="Footlight MT Light" w:hAnsi="Footlight MT Light"/>
                <w:sz w:val="24"/>
                <w:szCs w:val="24"/>
                <w:lang w:val="id-ID"/>
                <w:rPrChange w:id="9473" w:author="suryavina" w:date="2015-02-06T16:21:00Z">
                  <w:rPr>
                    <w:rFonts w:ascii="Footlight MT Light" w:hAnsi="Footlight MT Light"/>
                    <w:sz w:val="24"/>
                    <w:szCs w:val="24"/>
                    <w:lang w:val="id-ID"/>
                  </w:rPr>
                </w:rPrChange>
              </w:rPr>
              <w:t>PA/KPA, PPK dan/atau Kelompok Kerja ULP melakukan evaluasi penyebab terjadinya pelelangan gagal, antara lain:</w:t>
            </w:r>
          </w:p>
          <w:p w:rsidR="00155965" w:rsidRPr="004F1FC6" w:rsidRDefault="00155965" w:rsidP="00155965">
            <w:pPr>
              <w:numPr>
                <w:ilvl w:val="0"/>
                <w:numId w:val="535"/>
              </w:numPr>
              <w:autoSpaceDE w:val="0"/>
              <w:autoSpaceDN w:val="0"/>
              <w:adjustRightInd w:val="0"/>
              <w:ind w:left="1044"/>
              <w:rPr>
                <w:rFonts w:ascii="Footlight MT Light" w:hAnsi="Footlight MT Light"/>
                <w:sz w:val="24"/>
                <w:szCs w:val="24"/>
                <w:rPrChange w:id="9474" w:author="suryavina" w:date="2015-02-06T16:21:00Z">
                  <w:rPr>
                    <w:rFonts w:ascii="Footlight MT Light" w:hAnsi="Footlight MT Light"/>
                    <w:sz w:val="24"/>
                    <w:szCs w:val="24"/>
                  </w:rPr>
                </w:rPrChange>
              </w:rPr>
            </w:pPr>
            <w:r w:rsidRPr="004F1FC6">
              <w:rPr>
                <w:rFonts w:ascii="Footlight MT Light" w:hAnsi="Footlight MT Light"/>
                <w:sz w:val="24"/>
                <w:szCs w:val="24"/>
                <w:rPrChange w:id="9475" w:author="suryavina" w:date="2015-02-06T16:21:00Z">
                  <w:rPr>
                    <w:rFonts w:ascii="Footlight MT Light" w:hAnsi="Footlight MT Light"/>
                    <w:sz w:val="24"/>
                    <w:szCs w:val="24"/>
                  </w:rPr>
                </w:rPrChange>
              </w:rPr>
              <w:t>kemungkinan terjadinya persekongkolan;</w:t>
            </w:r>
          </w:p>
          <w:p w:rsidR="00155965" w:rsidRPr="004F1FC6" w:rsidRDefault="00155965" w:rsidP="00155965">
            <w:pPr>
              <w:numPr>
                <w:ilvl w:val="0"/>
                <w:numId w:val="535"/>
              </w:numPr>
              <w:autoSpaceDE w:val="0"/>
              <w:autoSpaceDN w:val="0"/>
              <w:adjustRightInd w:val="0"/>
              <w:ind w:left="1044"/>
              <w:rPr>
                <w:rFonts w:ascii="Footlight MT Light" w:hAnsi="Footlight MT Light"/>
                <w:sz w:val="24"/>
                <w:szCs w:val="24"/>
                <w:rPrChange w:id="9476" w:author="suryavina" w:date="2015-02-06T16:21:00Z">
                  <w:rPr>
                    <w:rFonts w:ascii="Footlight MT Light" w:hAnsi="Footlight MT Light"/>
                    <w:sz w:val="24"/>
                    <w:szCs w:val="24"/>
                  </w:rPr>
                </w:rPrChange>
              </w:rPr>
            </w:pPr>
            <w:r w:rsidRPr="004F1FC6">
              <w:rPr>
                <w:rFonts w:ascii="Footlight MT Light" w:hAnsi="Footlight MT Light"/>
                <w:sz w:val="24"/>
                <w:szCs w:val="24"/>
                <w:rPrChange w:id="9477" w:author="suryavina" w:date="2015-02-06T16:21:00Z">
                  <w:rPr>
                    <w:rFonts w:ascii="Footlight MT Light" w:hAnsi="Footlight MT Light"/>
                    <w:sz w:val="24"/>
                    <w:szCs w:val="24"/>
                  </w:rPr>
                </w:rPrChange>
              </w:rPr>
              <w:t>adanya persyaratan yang diskriminatif;</w:t>
            </w:r>
          </w:p>
          <w:p w:rsidR="00155965" w:rsidRPr="004F1FC6" w:rsidRDefault="00155965" w:rsidP="00155965">
            <w:pPr>
              <w:numPr>
                <w:ilvl w:val="0"/>
                <w:numId w:val="535"/>
              </w:numPr>
              <w:autoSpaceDE w:val="0"/>
              <w:autoSpaceDN w:val="0"/>
              <w:adjustRightInd w:val="0"/>
              <w:ind w:left="1044"/>
              <w:rPr>
                <w:rFonts w:ascii="Footlight MT Light" w:hAnsi="Footlight MT Light"/>
                <w:sz w:val="24"/>
                <w:szCs w:val="24"/>
                <w:rPrChange w:id="9478" w:author="suryavina" w:date="2015-02-06T16:21:00Z">
                  <w:rPr>
                    <w:rFonts w:ascii="Footlight MT Light" w:hAnsi="Footlight MT Light"/>
                    <w:sz w:val="24"/>
                    <w:szCs w:val="24"/>
                  </w:rPr>
                </w:rPrChange>
              </w:rPr>
            </w:pPr>
            <w:r w:rsidRPr="004F1FC6">
              <w:rPr>
                <w:rFonts w:ascii="Footlight MT Light" w:hAnsi="Footlight MT Light"/>
                <w:sz w:val="24"/>
                <w:szCs w:val="24"/>
                <w:rPrChange w:id="9479" w:author="suryavina" w:date="2015-02-06T16:21:00Z">
                  <w:rPr>
                    <w:rFonts w:ascii="Footlight MT Light" w:hAnsi="Footlight MT Light"/>
                    <w:sz w:val="24"/>
                    <w:szCs w:val="24"/>
                  </w:rPr>
                </w:rPrChange>
              </w:rPr>
              <w:t>spesifikasi teknis terlalu tinggi;</w:t>
            </w:r>
          </w:p>
          <w:p w:rsidR="00155965" w:rsidRPr="004F1FC6" w:rsidRDefault="00155965" w:rsidP="00155965">
            <w:pPr>
              <w:numPr>
                <w:ilvl w:val="0"/>
                <w:numId w:val="535"/>
              </w:numPr>
              <w:autoSpaceDE w:val="0"/>
              <w:autoSpaceDN w:val="0"/>
              <w:adjustRightInd w:val="0"/>
              <w:ind w:left="1044"/>
              <w:rPr>
                <w:rFonts w:ascii="Footlight MT Light" w:hAnsi="Footlight MT Light"/>
                <w:sz w:val="24"/>
                <w:szCs w:val="24"/>
                <w:rPrChange w:id="9480" w:author="suryavina" w:date="2015-02-06T16:21:00Z">
                  <w:rPr>
                    <w:rFonts w:ascii="Footlight MT Light" w:hAnsi="Footlight MT Light"/>
                    <w:sz w:val="24"/>
                    <w:szCs w:val="24"/>
                  </w:rPr>
                </w:rPrChange>
              </w:rPr>
            </w:pPr>
            <w:r w:rsidRPr="004F1FC6">
              <w:rPr>
                <w:rFonts w:ascii="Footlight MT Light" w:hAnsi="Footlight MT Light"/>
                <w:sz w:val="24"/>
                <w:szCs w:val="24"/>
                <w:rPrChange w:id="9481" w:author="suryavina" w:date="2015-02-06T16:21:00Z">
                  <w:rPr>
                    <w:rFonts w:ascii="Footlight MT Light" w:hAnsi="Footlight MT Light"/>
                    <w:sz w:val="24"/>
                    <w:szCs w:val="24"/>
                  </w:rPr>
                </w:rPrChange>
              </w:rPr>
              <w:t>nilai total HPS pengadaan terlalu rendah;</w:t>
            </w:r>
          </w:p>
          <w:p w:rsidR="00155965" w:rsidRPr="004F1FC6" w:rsidRDefault="00155965" w:rsidP="00155965">
            <w:pPr>
              <w:numPr>
                <w:ilvl w:val="0"/>
                <w:numId w:val="535"/>
              </w:numPr>
              <w:autoSpaceDE w:val="0"/>
              <w:autoSpaceDN w:val="0"/>
              <w:adjustRightInd w:val="0"/>
              <w:ind w:left="1044"/>
              <w:rPr>
                <w:rFonts w:ascii="Footlight MT Light" w:hAnsi="Footlight MT Light"/>
                <w:sz w:val="24"/>
                <w:szCs w:val="24"/>
                <w:rPrChange w:id="9482" w:author="suryavina" w:date="2015-02-06T16:21:00Z">
                  <w:rPr>
                    <w:rFonts w:ascii="Footlight MT Light" w:hAnsi="Footlight MT Light"/>
                    <w:sz w:val="24"/>
                    <w:szCs w:val="24"/>
                  </w:rPr>
                </w:rPrChange>
              </w:rPr>
            </w:pPr>
            <w:r w:rsidRPr="004F1FC6">
              <w:rPr>
                <w:rFonts w:ascii="Footlight MT Light" w:hAnsi="Footlight MT Light"/>
                <w:sz w:val="24"/>
                <w:szCs w:val="24"/>
                <w:rPrChange w:id="9483" w:author="suryavina" w:date="2015-02-06T16:21:00Z">
                  <w:rPr>
                    <w:rFonts w:ascii="Footlight MT Light" w:hAnsi="Footlight MT Light"/>
                    <w:sz w:val="24"/>
                    <w:szCs w:val="24"/>
                  </w:rPr>
                </w:rPrChange>
              </w:rPr>
              <w:t>nilai dan/atau ruang lingkup pekerjaan terlalu luas/besar; dan/atau</w:t>
            </w:r>
          </w:p>
          <w:p w:rsidR="00155965" w:rsidRPr="004F1FC6" w:rsidRDefault="00155965" w:rsidP="00155965">
            <w:pPr>
              <w:numPr>
                <w:ilvl w:val="0"/>
                <w:numId w:val="535"/>
              </w:numPr>
              <w:autoSpaceDE w:val="0"/>
              <w:autoSpaceDN w:val="0"/>
              <w:adjustRightInd w:val="0"/>
              <w:ind w:left="1044"/>
              <w:rPr>
                <w:rFonts w:ascii="Footlight MT Light" w:hAnsi="Footlight MT Light"/>
                <w:sz w:val="24"/>
                <w:szCs w:val="24"/>
                <w:lang w:val="id-ID"/>
                <w:rPrChange w:id="9484"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9485" w:author="suryavina" w:date="2015-02-06T16:21:00Z">
                  <w:rPr>
                    <w:rFonts w:ascii="Footlight MT Light" w:hAnsi="Footlight MT Light"/>
                    <w:sz w:val="24"/>
                    <w:szCs w:val="24"/>
                  </w:rPr>
                </w:rPrChange>
              </w:rPr>
              <w:t>kecurangan dalam pengumuman.</w:t>
            </w:r>
          </w:p>
          <w:p w:rsidR="002F1D21" w:rsidRPr="004F1FC6" w:rsidRDefault="002F1D21" w:rsidP="00FE17BA">
            <w:pPr>
              <w:autoSpaceDE w:val="0"/>
              <w:autoSpaceDN w:val="0"/>
              <w:adjustRightInd w:val="0"/>
              <w:ind w:left="1101" w:hanging="783"/>
              <w:rPr>
                <w:rFonts w:ascii="Footlight MT Light" w:hAnsi="Footlight MT Light"/>
                <w:b/>
                <w:sz w:val="24"/>
                <w:szCs w:val="24"/>
                <w:lang w:val="id-ID"/>
                <w:rPrChange w:id="9486" w:author="suryavina" w:date="2015-02-06T16:21:00Z">
                  <w:rPr>
                    <w:rFonts w:ascii="Footlight MT Light" w:hAnsi="Footlight MT Light"/>
                    <w:b/>
                    <w:sz w:val="24"/>
                    <w:szCs w:val="24"/>
                    <w:lang w:val="id-ID"/>
                  </w:rPr>
                </w:rPrChange>
              </w:rPr>
            </w:pPr>
          </w:p>
          <w:p w:rsidR="00430C5C" w:rsidRPr="004F1FC6" w:rsidRDefault="00155965" w:rsidP="00430C5C">
            <w:pPr>
              <w:numPr>
                <w:ilvl w:val="0"/>
                <w:numId w:val="61"/>
              </w:numPr>
              <w:autoSpaceDE w:val="0"/>
              <w:autoSpaceDN w:val="0"/>
              <w:adjustRightInd w:val="0"/>
              <w:ind w:left="675" w:hanging="783"/>
              <w:rPr>
                <w:rFonts w:ascii="Footlight MT Light" w:hAnsi="Footlight MT Light"/>
                <w:sz w:val="24"/>
                <w:szCs w:val="24"/>
                <w:lang w:val="id-ID"/>
                <w:rPrChange w:id="9487"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9488" w:author="suryavina" w:date="2015-02-06T16:21:00Z">
                  <w:rPr>
                    <w:rFonts w:ascii="Footlight MT Light" w:hAnsi="Footlight MT Light"/>
                    <w:sz w:val="24"/>
                    <w:szCs w:val="24"/>
                    <w:lang w:val="id-ID"/>
                  </w:rPr>
                </w:rPrChange>
              </w:rPr>
              <w:t xml:space="preserve">Kelompok Kerja ULP </w:t>
            </w:r>
            <w:r w:rsidRPr="004F1FC6">
              <w:rPr>
                <w:rFonts w:ascii="Footlight MT Light" w:hAnsi="Footlight MT Light"/>
                <w:sz w:val="24"/>
                <w:szCs w:val="24"/>
                <w:rPrChange w:id="9489" w:author="suryavina" w:date="2015-02-06T16:21:00Z">
                  <w:rPr>
                    <w:rFonts w:ascii="Footlight MT Light" w:hAnsi="Footlight MT Light"/>
                    <w:sz w:val="24"/>
                    <w:szCs w:val="24"/>
                  </w:rPr>
                </w:rPrChange>
              </w:rPr>
              <w:t xml:space="preserve">berdasarkan hasil evaluasi </w:t>
            </w:r>
            <w:r w:rsidRPr="004F1FC6">
              <w:rPr>
                <w:rFonts w:ascii="Footlight MT Light" w:hAnsi="Footlight MT Light"/>
                <w:sz w:val="24"/>
                <w:szCs w:val="24"/>
                <w:lang w:val="id-ID"/>
                <w:rPrChange w:id="9490" w:author="suryavina" w:date="2015-02-06T16:21:00Z">
                  <w:rPr>
                    <w:rFonts w:ascii="Footlight MT Light" w:hAnsi="Footlight MT Light"/>
                    <w:sz w:val="24"/>
                    <w:szCs w:val="24"/>
                    <w:lang w:val="id-ID"/>
                  </w:rPr>
                </w:rPrChange>
              </w:rPr>
              <w:t>menentukan langkah selanjutnya, yaitu melakukan:</w:t>
            </w:r>
          </w:p>
          <w:p w:rsidR="00155965" w:rsidRPr="004F1FC6" w:rsidRDefault="00155965" w:rsidP="00155965">
            <w:pPr>
              <w:numPr>
                <w:ilvl w:val="0"/>
                <w:numId w:val="537"/>
              </w:numPr>
              <w:autoSpaceDE w:val="0"/>
              <w:autoSpaceDN w:val="0"/>
              <w:adjustRightInd w:val="0"/>
              <w:ind w:left="1044"/>
              <w:rPr>
                <w:rFonts w:ascii="Footlight MT Light" w:hAnsi="Footlight MT Light"/>
                <w:sz w:val="24"/>
                <w:szCs w:val="24"/>
                <w:rPrChange w:id="9491" w:author="suryavina" w:date="2015-02-06T16:21:00Z">
                  <w:rPr>
                    <w:rFonts w:ascii="Footlight MT Light" w:hAnsi="Footlight MT Light"/>
                    <w:sz w:val="24"/>
                    <w:szCs w:val="24"/>
                  </w:rPr>
                </w:rPrChange>
              </w:rPr>
            </w:pPr>
            <w:r w:rsidRPr="004F1FC6">
              <w:rPr>
                <w:rFonts w:ascii="Footlight MT Light" w:hAnsi="Footlight MT Light"/>
                <w:sz w:val="24"/>
                <w:szCs w:val="24"/>
                <w:rPrChange w:id="9492" w:author="suryavina" w:date="2015-02-06T16:21:00Z">
                  <w:rPr>
                    <w:rFonts w:ascii="Footlight MT Light" w:hAnsi="Footlight MT Light"/>
                    <w:sz w:val="24"/>
                    <w:szCs w:val="24"/>
                  </w:rPr>
                </w:rPrChange>
              </w:rPr>
              <w:t>penyampaian ulang penawaran harga;</w:t>
            </w:r>
          </w:p>
          <w:p w:rsidR="00155965" w:rsidRPr="004F1FC6" w:rsidRDefault="00155965" w:rsidP="00155965">
            <w:pPr>
              <w:numPr>
                <w:ilvl w:val="0"/>
                <w:numId w:val="537"/>
              </w:numPr>
              <w:autoSpaceDE w:val="0"/>
              <w:autoSpaceDN w:val="0"/>
              <w:adjustRightInd w:val="0"/>
              <w:ind w:left="1044"/>
              <w:rPr>
                <w:rFonts w:ascii="Footlight MT Light" w:hAnsi="Footlight MT Light"/>
                <w:sz w:val="24"/>
                <w:szCs w:val="24"/>
                <w:rPrChange w:id="9493" w:author="suryavina" w:date="2015-02-06T16:21:00Z">
                  <w:rPr>
                    <w:rFonts w:ascii="Footlight MT Light" w:hAnsi="Footlight MT Light"/>
                    <w:sz w:val="24"/>
                    <w:szCs w:val="24"/>
                  </w:rPr>
                </w:rPrChange>
              </w:rPr>
            </w:pPr>
            <w:r w:rsidRPr="004F1FC6">
              <w:rPr>
                <w:rFonts w:ascii="Footlight MT Light" w:hAnsi="Footlight MT Light"/>
                <w:i/>
                <w:sz w:val="24"/>
                <w:szCs w:val="24"/>
                <w:rPrChange w:id="9494" w:author="suryavina" w:date="2015-02-06T16:21:00Z">
                  <w:rPr>
                    <w:rFonts w:ascii="Footlight MT Light" w:hAnsi="Footlight MT Light"/>
                    <w:i/>
                    <w:sz w:val="24"/>
                    <w:szCs w:val="24"/>
                  </w:rPr>
                </w:rPrChange>
              </w:rPr>
              <w:t>pelelangan/seleski</w:t>
            </w:r>
            <w:r w:rsidRPr="004F1FC6">
              <w:rPr>
                <w:rFonts w:ascii="Footlight MT Light" w:hAnsi="Footlight MT Light"/>
                <w:sz w:val="24"/>
                <w:szCs w:val="24"/>
                <w:rPrChange w:id="9495" w:author="suryavina" w:date="2015-02-06T16:21:00Z">
                  <w:rPr>
                    <w:rFonts w:ascii="Footlight MT Light" w:hAnsi="Footlight MT Light"/>
                    <w:sz w:val="24"/>
                    <w:szCs w:val="24"/>
                  </w:rPr>
                </w:rPrChange>
              </w:rPr>
              <w:t xml:space="preserve">  ulang; atau</w:t>
            </w:r>
          </w:p>
          <w:p w:rsidR="00155965" w:rsidRPr="004F1FC6" w:rsidRDefault="00155965" w:rsidP="00155965">
            <w:pPr>
              <w:numPr>
                <w:ilvl w:val="0"/>
                <w:numId w:val="537"/>
              </w:numPr>
              <w:autoSpaceDE w:val="0"/>
              <w:autoSpaceDN w:val="0"/>
              <w:adjustRightInd w:val="0"/>
              <w:ind w:left="1044"/>
              <w:rPr>
                <w:rFonts w:ascii="Footlight MT Light" w:hAnsi="Footlight MT Light"/>
                <w:sz w:val="24"/>
                <w:szCs w:val="24"/>
                <w:lang w:val="id-ID"/>
                <w:rPrChange w:id="9496"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9497" w:author="suryavina" w:date="2015-02-06T16:21:00Z">
                  <w:rPr>
                    <w:rFonts w:ascii="Footlight MT Light" w:hAnsi="Footlight MT Light"/>
                    <w:sz w:val="24"/>
                    <w:szCs w:val="24"/>
                  </w:rPr>
                </w:rPrChange>
              </w:rPr>
              <w:t xml:space="preserve">penghentian proses </w:t>
            </w:r>
            <w:r w:rsidRPr="004F1FC6">
              <w:rPr>
                <w:rFonts w:ascii="Footlight MT Light" w:hAnsi="Footlight MT Light"/>
                <w:i/>
                <w:sz w:val="24"/>
                <w:szCs w:val="24"/>
                <w:rPrChange w:id="9498" w:author="suryavina" w:date="2015-02-06T16:21:00Z">
                  <w:rPr>
                    <w:rFonts w:ascii="Footlight MT Light" w:hAnsi="Footlight MT Light"/>
                    <w:i/>
                    <w:sz w:val="24"/>
                    <w:szCs w:val="24"/>
                  </w:rPr>
                </w:rPrChange>
              </w:rPr>
              <w:t>pelelangan/seleksi</w:t>
            </w:r>
          </w:p>
          <w:p w:rsidR="00155965" w:rsidRPr="004F1FC6" w:rsidRDefault="00155965" w:rsidP="00155965">
            <w:pPr>
              <w:autoSpaceDE w:val="0"/>
              <w:autoSpaceDN w:val="0"/>
              <w:adjustRightInd w:val="0"/>
              <w:ind w:left="-108"/>
              <w:rPr>
                <w:rFonts w:ascii="Footlight MT Light" w:hAnsi="Footlight MT Light"/>
                <w:sz w:val="24"/>
                <w:szCs w:val="24"/>
                <w:lang w:val="id-ID"/>
                <w:rPrChange w:id="9499" w:author="suryavina" w:date="2015-02-06T16:21:00Z">
                  <w:rPr>
                    <w:rFonts w:ascii="Footlight MT Light" w:hAnsi="Footlight MT Light"/>
                    <w:sz w:val="24"/>
                    <w:szCs w:val="24"/>
                    <w:lang w:val="id-ID"/>
                  </w:rPr>
                </w:rPrChange>
              </w:rPr>
            </w:pPr>
          </w:p>
          <w:p w:rsidR="002F1D21" w:rsidRPr="004F1FC6" w:rsidRDefault="00155965" w:rsidP="00FE17BA">
            <w:pPr>
              <w:numPr>
                <w:ilvl w:val="0"/>
                <w:numId w:val="61"/>
              </w:numPr>
              <w:autoSpaceDE w:val="0"/>
              <w:autoSpaceDN w:val="0"/>
              <w:adjustRightInd w:val="0"/>
              <w:ind w:left="675" w:hanging="783"/>
              <w:rPr>
                <w:rFonts w:ascii="Footlight MT Light" w:hAnsi="Footlight MT Light"/>
                <w:sz w:val="24"/>
                <w:szCs w:val="24"/>
                <w:lang w:val="id-ID"/>
                <w:rPrChange w:id="9500"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9501" w:author="suryavina" w:date="2015-02-06T16:21:00Z">
                  <w:rPr>
                    <w:rFonts w:ascii="Footlight MT Light" w:hAnsi="Footlight MT Light"/>
                    <w:sz w:val="24"/>
                    <w:szCs w:val="24"/>
                    <w:lang w:val="id-ID"/>
                  </w:rPr>
                </w:rPrChange>
              </w:rPr>
              <w:t>PA/KPA, PPK dan/atau ULP dilarang memberikan ganti rugi kepada peserta pelelangan apabila penawarannya ditolak atau pelelangan</w:t>
            </w:r>
            <w:r w:rsidRPr="004F1FC6">
              <w:rPr>
                <w:rFonts w:ascii="Footlight MT Light" w:hAnsi="Footlight MT Light"/>
                <w:sz w:val="24"/>
                <w:szCs w:val="24"/>
                <w:rPrChange w:id="9502" w:author="suryavina" w:date="2015-02-06T16:21:00Z">
                  <w:rPr>
                    <w:rFonts w:ascii="Footlight MT Light" w:hAnsi="Footlight MT Light"/>
                    <w:sz w:val="24"/>
                    <w:szCs w:val="24"/>
                  </w:rPr>
                </w:rPrChange>
              </w:rPr>
              <w:t>/seleksi</w:t>
            </w:r>
            <w:r w:rsidRPr="004F1FC6">
              <w:rPr>
                <w:rFonts w:ascii="Footlight MT Light" w:hAnsi="Footlight MT Light"/>
                <w:sz w:val="24"/>
                <w:szCs w:val="24"/>
                <w:lang w:val="id-ID"/>
                <w:rPrChange w:id="9503" w:author="suryavina" w:date="2015-02-06T16:21:00Z">
                  <w:rPr>
                    <w:rFonts w:ascii="Footlight MT Light" w:hAnsi="Footlight MT Light"/>
                    <w:sz w:val="24"/>
                    <w:szCs w:val="24"/>
                    <w:lang w:val="id-ID"/>
                  </w:rPr>
                </w:rPrChange>
              </w:rPr>
              <w:t xml:space="preserve"> dinyatakan gagal.</w:t>
            </w:r>
          </w:p>
          <w:p w:rsidR="00155965" w:rsidRPr="004F1FC6" w:rsidRDefault="00155965" w:rsidP="00155965">
            <w:pPr>
              <w:pStyle w:val="ListParagraph"/>
              <w:rPr>
                <w:rFonts w:ascii="Footlight MT Light" w:hAnsi="Footlight MT Light"/>
                <w:sz w:val="24"/>
                <w:szCs w:val="24"/>
                <w:lang w:val="id-ID"/>
                <w:rPrChange w:id="9504" w:author="suryavina" w:date="2015-02-06T16:21:00Z">
                  <w:rPr>
                    <w:rFonts w:ascii="Footlight MT Light" w:hAnsi="Footlight MT Light"/>
                    <w:sz w:val="24"/>
                    <w:szCs w:val="24"/>
                    <w:lang w:val="id-ID"/>
                  </w:rPr>
                </w:rPrChange>
              </w:rPr>
            </w:pPr>
          </w:p>
          <w:p w:rsidR="002F1D21" w:rsidRPr="004F1FC6" w:rsidRDefault="00155965" w:rsidP="00FE17BA">
            <w:pPr>
              <w:numPr>
                <w:ilvl w:val="0"/>
                <w:numId w:val="61"/>
              </w:numPr>
              <w:autoSpaceDE w:val="0"/>
              <w:autoSpaceDN w:val="0"/>
              <w:adjustRightInd w:val="0"/>
              <w:ind w:left="675" w:hanging="783"/>
              <w:rPr>
                <w:rFonts w:ascii="Footlight MT Light" w:hAnsi="Footlight MT Light"/>
                <w:sz w:val="24"/>
                <w:szCs w:val="24"/>
                <w:lang w:val="id-ID"/>
                <w:rPrChange w:id="9505"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9506" w:author="suryavina" w:date="2015-02-06T16:21:00Z">
                  <w:rPr>
                    <w:rFonts w:ascii="Footlight MT Light" w:hAnsi="Footlight MT Light"/>
                    <w:sz w:val="24"/>
                    <w:szCs w:val="24"/>
                    <w:lang w:val="id-ID"/>
                  </w:rPr>
                </w:rPrChange>
              </w:rPr>
              <w:t>Apabila dari hasil evaluasi penyebab terjadinya pelelangan gagal, mengharuskan adanya perubahan Dokumen Pengadaan, maka dilakukan pelelangan</w:t>
            </w:r>
            <w:r w:rsidRPr="004F1FC6">
              <w:rPr>
                <w:rFonts w:ascii="Footlight MT Light" w:hAnsi="Footlight MT Light"/>
                <w:sz w:val="24"/>
                <w:szCs w:val="24"/>
                <w:rPrChange w:id="9507" w:author="suryavina" w:date="2015-02-06T16:21:00Z">
                  <w:rPr>
                    <w:rFonts w:ascii="Footlight MT Light" w:hAnsi="Footlight MT Light"/>
                    <w:sz w:val="24"/>
                    <w:szCs w:val="24"/>
                  </w:rPr>
                </w:rPrChange>
              </w:rPr>
              <w:t>/seleksi</w:t>
            </w:r>
            <w:r w:rsidRPr="004F1FC6">
              <w:rPr>
                <w:rFonts w:ascii="Footlight MT Light" w:hAnsi="Footlight MT Light"/>
                <w:sz w:val="24"/>
                <w:szCs w:val="24"/>
                <w:lang w:val="id-ID"/>
                <w:rPrChange w:id="9508" w:author="suryavina" w:date="2015-02-06T16:21:00Z">
                  <w:rPr>
                    <w:rFonts w:ascii="Footlight MT Light" w:hAnsi="Footlight MT Light"/>
                    <w:sz w:val="24"/>
                    <w:szCs w:val="24"/>
                    <w:lang w:val="id-ID"/>
                  </w:rPr>
                </w:rPrChange>
              </w:rPr>
              <w:t xml:space="preserve"> ulang dengan terlebih dahulu memperbaiki Dokumen Pengadaan.</w:t>
            </w:r>
          </w:p>
          <w:p w:rsidR="00155965" w:rsidRPr="004F1FC6" w:rsidRDefault="00155965" w:rsidP="00155965">
            <w:pPr>
              <w:pStyle w:val="ListParagraph"/>
              <w:rPr>
                <w:rFonts w:ascii="Footlight MT Light" w:hAnsi="Footlight MT Light"/>
                <w:sz w:val="24"/>
                <w:szCs w:val="24"/>
                <w:lang w:val="id-ID"/>
                <w:rPrChange w:id="9509" w:author="suryavina" w:date="2015-02-06T16:21:00Z">
                  <w:rPr>
                    <w:rFonts w:ascii="Footlight MT Light" w:hAnsi="Footlight MT Light"/>
                    <w:sz w:val="24"/>
                    <w:szCs w:val="24"/>
                    <w:lang w:val="id-ID"/>
                  </w:rPr>
                </w:rPrChange>
              </w:rPr>
            </w:pPr>
          </w:p>
          <w:p w:rsidR="00430C5C" w:rsidRPr="004F1FC6" w:rsidRDefault="00155965" w:rsidP="00430C5C">
            <w:pPr>
              <w:numPr>
                <w:ilvl w:val="0"/>
                <w:numId w:val="61"/>
              </w:numPr>
              <w:autoSpaceDE w:val="0"/>
              <w:autoSpaceDN w:val="0"/>
              <w:adjustRightInd w:val="0"/>
              <w:ind w:left="675" w:hanging="783"/>
              <w:rPr>
                <w:rFonts w:ascii="Footlight MT Light" w:hAnsi="Footlight MT Light"/>
                <w:sz w:val="24"/>
                <w:szCs w:val="24"/>
                <w:lang w:val="id-ID"/>
                <w:rPrChange w:id="9510"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9511" w:author="suryavina" w:date="2015-02-06T16:21:00Z">
                  <w:rPr>
                    <w:rFonts w:ascii="Footlight MT Light" w:hAnsi="Footlight MT Light"/>
                    <w:sz w:val="24"/>
                    <w:szCs w:val="24"/>
                    <w:lang w:val="id-ID"/>
                  </w:rPr>
                </w:rPrChange>
              </w:rPr>
              <w:t>Kelompok  Kerja</w:t>
            </w:r>
            <w:r w:rsidRPr="004F1FC6">
              <w:rPr>
                <w:rFonts w:ascii="Footlight MT Light" w:hAnsi="Footlight MT Light"/>
                <w:sz w:val="24"/>
                <w:szCs w:val="24"/>
                <w:lang w:val="id-ID"/>
                <w:rPrChange w:id="9512" w:author="suryavina" w:date="2015-02-06T16:21:00Z">
                  <w:rPr>
                    <w:rFonts w:ascii="Footlight MT Light" w:hAnsi="Footlight MT Light"/>
                    <w:sz w:val="24"/>
                    <w:szCs w:val="24"/>
                    <w:lang w:val="id-ID"/>
                  </w:rPr>
                </w:rPrChange>
              </w:rPr>
              <w:tab/>
              <w:t>ULP  menindaklanjuti  pelelangan  gagal  dengan ketentuan sebagai berikut:</w:t>
            </w:r>
          </w:p>
          <w:p w:rsidR="00430C5C" w:rsidRPr="004F1FC6" w:rsidRDefault="00155965" w:rsidP="00430C5C">
            <w:pPr>
              <w:numPr>
                <w:ilvl w:val="0"/>
                <w:numId w:val="538"/>
              </w:numPr>
              <w:autoSpaceDE w:val="0"/>
              <w:autoSpaceDN w:val="0"/>
              <w:adjustRightInd w:val="0"/>
              <w:ind w:left="1152" w:hanging="450"/>
              <w:rPr>
                <w:rFonts w:ascii="Footlight MT Light" w:hAnsi="Footlight MT Light"/>
                <w:sz w:val="24"/>
                <w:szCs w:val="24"/>
                <w:rPrChange w:id="9513" w:author="suryavina" w:date="2015-02-06T16:21:00Z">
                  <w:rPr>
                    <w:rFonts w:ascii="Footlight MT Light" w:hAnsi="Footlight MT Light"/>
                    <w:sz w:val="24"/>
                    <w:szCs w:val="24"/>
                  </w:rPr>
                </w:rPrChange>
              </w:rPr>
            </w:pPr>
            <w:r w:rsidRPr="004F1FC6">
              <w:rPr>
                <w:rFonts w:ascii="Footlight MT Light" w:hAnsi="Footlight MT Light"/>
                <w:sz w:val="24"/>
                <w:szCs w:val="24"/>
                <w:rPrChange w:id="9514" w:author="suryavina" w:date="2015-02-06T16:21:00Z">
                  <w:rPr>
                    <w:rFonts w:ascii="Footlight MT Light" w:hAnsi="Footlight MT Light"/>
                    <w:sz w:val="24"/>
                    <w:szCs w:val="24"/>
                  </w:rPr>
                </w:rPrChange>
              </w:rPr>
              <w:t>melakukan pelelangan/seleksi ulang, apabila:</w:t>
            </w:r>
          </w:p>
          <w:p w:rsidR="00430C5C" w:rsidRPr="004F1FC6" w:rsidRDefault="00430C5C" w:rsidP="00430C5C">
            <w:pPr>
              <w:widowControl w:val="0"/>
              <w:autoSpaceDE w:val="0"/>
              <w:autoSpaceDN w:val="0"/>
              <w:adjustRightInd w:val="0"/>
              <w:spacing w:before="3" w:line="140" w:lineRule="exact"/>
              <w:rPr>
                <w:rFonts w:ascii="Bookman Old Style" w:hAnsi="Bookman Old Style" w:cs="Bookman Old Style"/>
                <w:sz w:val="14"/>
                <w:szCs w:val="14"/>
                <w:rPrChange w:id="9515" w:author="suryavina" w:date="2015-02-06T16:21:00Z">
                  <w:rPr>
                    <w:rFonts w:ascii="Bookman Old Style" w:hAnsi="Bookman Old Style" w:cs="Bookman Old Style"/>
                    <w:sz w:val="14"/>
                    <w:szCs w:val="14"/>
                  </w:rPr>
                </w:rPrChange>
              </w:rPr>
            </w:pPr>
          </w:p>
          <w:p w:rsidR="00430C5C" w:rsidRPr="004F1FC6" w:rsidRDefault="00155965" w:rsidP="00430C5C">
            <w:pPr>
              <w:numPr>
                <w:ilvl w:val="0"/>
                <w:numId w:val="539"/>
              </w:numPr>
              <w:autoSpaceDE w:val="0"/>
              <w:autoSpaceDN w:val="0"/>
              <w:adjustRightInd w:val="0"/>
              <w:ind w:left="1602" w:hanging="450"/>
              <w:rPr>
                <w:rFonts w:ascii="Footlight MT Light" w:hAnsi="Footlight MT Light"/>
                <w:i/>
                <w:sz w:val="24"/>
                <w:szCs w:val="24"/>
                <w:rPrChange w:id="9516"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9517" w:author="suryavina" w:date="2015-02-06T16:21:00Z">
                  <w:rPr>
                    <w:rFonts w:ascii="Footlight MT Light" w:hAnsi="Footlight MT Light"/>
                    <w:i/>
                    <w:sz w:val="24"/>
                    <w:szCs w:val="24"/>
                  </w:rPr>
                </w:rPrChange>
              </w:rPr>
              <w:t>[dalam Kontrak Harga Satuan serta Kontrak Gabungan Lump Sum dan  Harga Satuan, semua penawaran terkoreksi yang disampaikan peserta melampaui HPS apabila penawaran yang masuk berjumlah paling kurang 3 (tiga)];</w:t>
            </w:r>
          </w:p>
          <w:p w:rsidR="00430C5C" w:rsidRPr="004F1FC6" w:rsidRDefault="00155965" w:rsidP="00430C5C">
            <w:pPr>
              <w:autoSpaceDE w:val="0"/>
              <w:autoSpaceDN w:val="0"/>
              <w:adjustRightInd w:val="0"/>
              <w:ind w:left="1602"/>
              <w:rPr>
                <w:rFonts w:ascii="Footlight MT Light" w:hAnsi="Footlight MT Light"/>
                <w:sz w:val="24"/>
                <w:szCs w:val="24"/>
                <w:rPrChange w:id="9518" w:author="suryavina" w:date="2015-02-06T16:21:00Z">
                  <w:rPr>
                    <w:rFonts w:ascii="Footlight MT Light" w:hAnsi="Footlight MT Light"/>
                    <w:sz w:val="24"/>
                    <w:szCs w:val="24"/>
                  </w:rPr>
                </w:rPrChange>
              </w:rPr>
            </w:pPr>
            <w:r w:rsidRPr="004F1FC6">
              <w:rPr>
                <w:rFonts w:ascii="Footlight MT Light" w:hAnsi="Footlight MT Light"/>
                <w:i/>
                <w:sz w:val="24"/>
                <w:szCs w:val="24"/>
                <w:rPrChange w:id="9519" w:author="suryavina" w:date="2015-02-06T16:21:00Z">
                  <w:rPr>
                    <w:rFonts w:ascii="Footlight MT Light" w:hAnsi="Footlight MT Light"/>
                    <w:i/>
                    <w:sz w:val="24"/>
                    <w:szCs w:val="24"/>
                  </w:rPr>
                </w:rPrChange>
              </w:rPr>
              <w:t>[dalam Kontrak Lump Sum, semua penawaran di atas HPS apabila penawaran yang masuk berjumlah paling kurang 3 (tiga)]</w:t>
            </w:r>
            <w:r w:rsidRPr="004F1FC6">
              <w:rPr>
                <w:rFonts w:ascii="Footlight MT Light" w:hAnsi="Footlight MT Light"/>
                <w:sz w:val="24"/>
                <w:szCs w:val="24"/>
                <w:rPrChange w:id="9520" w:author="suryavina" w:date="2015-02-06T16:21:00Z">
                  <w:rPr>
                    <w:rFonts w:ascii="Footlight MT Light" w:hAnsi="Footlight MT Light"/>
                    <w:sz w:val="24"/>
                    <w:szCs w:val="24"/>
                  </w:rPr>
                </w:rPrChange>
              </w:rPr>
              <w:t>; dan/atau</w:t>
            </w:r>
          </w:p>
          <w:p w:rsidR="00430C5C" w:rsidRPr="004F1FC6" w:rsidRDefault="00155965" w:rsidP="00430C5C">
            <w:pPr>
              <w:numPr>
                <w:ilvl w:val="0"/>
                <w:numId w:val="539"/>
              </w:numPr>
              <w:autoSpaceDE w:val="0"/>
              <w:autoSpaceDN w:val="0"/>
              <w:adjustRightInd w:val="0"/>
              <w:ind w:left="1602" w:hanging="450"/>
              <w:rPr>
                <w:rFonts w:ascii="Footlight MT Light" w:hAnsi="Footlight MT Light"/>
                <w:sz w:val="24"/>
                <w:szCs w:val="24"/>
                <w:rPrChange w:id="9521" w:author="suryavina" w:date="2015-02-06T16:21:00Z">
                  <w:rPr>
                    <w:rFonts w:ascii="Footlight MT Light" w:hAnsi="Footlight MT Light"/>
                    <w:sz w:val="24"/>
                    <w:szCs w:val="24"/>
                  </w:rPr>
                </w:rPrChange>
              </w:rPr>
            </w:pPr>
            <w:r w:rsidRPr="004F1FC6">
              <w:rPr>
                <w:rFonts w:ascii="Footlight MT Light" w:hAnsi="Footlight MT Light"/>
                <w:sz w:val="24"/>
                <w:szCs w:val="24"/>
                <w:rPrChange w:id="9522" w:author="suryavina" w:date="2015-02-06T16:21:00Z">
                  <w:rPr>
                    <w:rFonts w:ascii="Footlight MT Light" w:hAnsi="Footlight MT Light"/>
                    <w:sz w:val="24"/>
                    <w:szCs w:val="24"/>
                  </w:rPr>
                </w:rPrChange>
              </w:rPr>
              <w:t>pelaksanaan pelelangan melanggar Peraturan Presiden No. 54 Tahun  2010  beserta perubahannya dan aturan turunannya.</w:t>
            </w:r>
          </w:p>
          <w:p w:rsidR="00430C5C" w:rsidRPr="004F1FC6" w:rsidRDefault="00155965" w:rsidP="00430C5C">
            <w:pPr>
              <w:numPr>
                <w:ilvl w:val="0"/>
                <w:numId w:val="538"/>
              </w:numPr>
              <w:autoSpaceDE w:val="0"/>
              <w:autoSpaceDN w:val="0"/>
              <w:adjustRightInd w:val="0"/>
              <w:ind w:left="1152" w:hanging="450"/>
              <w:rPr>
                <w:rFonts w:ascii="Footlight MT Light" w:hAnsi="Footlight MT Light"/>
                <w:sz w:val="24"/>
                <w:szCs w:val="24"/>
                <w:rPrChange w:id="9523" w:author="suryavina" w:date="2015-02-06T16:21:00Z">
                  <w:rPr>
                    <w:rFonts w:ascii="Footlight MT Light" w:hAnsi="Footlight MT Light"/>
                    <w:sz w:val="24"/>
                    <w:szCs w:val="24"/>
                  </w:rPr>
                </w:rPrChange>
              </w:rPr>
            </w:pPr>
            <w:r w:rsidRPr="004F1FC6">
              <w:rPr>
                <w:rFonts w:ascii="Footlight MT Light" w:hAnsi="Footlight MT Light"/>
                <w:sz w:val="24"/>
                <w:szCs w:val="24"/>
                <w:rPrChange w:id="9524" w:author="suryavina" w:date="2015-02-06T16:21:00Z">
                  <w:rPr>
                    <w:rFonts w:ascii="Footlight MT Light" w:hAnsi="Footlight MT Light"/>
                    <w:sz w:val="24"/>
                    <w:szCs w:val="24"/>
                  </w:rPr>
                </w:rPrChange>
              </w:rPr>
              <w:t>apabila</w:t>
            </w:r>
            <w:r w:rsidRPr="004F1FC6">
              <w:rPr>
                <w:rFonts w:ascii="Footlight MT Light" w:hAnsi="Footlight MT Light"/>
                <w:sz w:val="24"/>
                <w:szCs w:val="24"/>
                <w:rPrChange w:id="9525" w:author="suryavina" w:date="2015-02-06T16:21:00Z">
                  <w:rPr>
                    <w:rFonts w:ascii="Footlight MT Light" w:hAnsi="Footlight MT Light"/>
                    <w:sz w:val="24"/>
                    <w:szCs w:val="24"/>
                  </w:rPr>
                </w:rPrChange>
              </w:rPr>
              <w:tab/>
              <w:t>dalam</w:t>
            </w:r>
            <w:r w:rsidRPr="004F1FC6">
              <w:rPr>
                <w:rFonts w:ascii="Footlight MT Light" w:hAnsi="Footlight MT Light"/>
                <w:sz w:val="24"/>
                <w:szCs w:val="24"/>
                <w:rPrChange w:id="9526" w:author="suryavina" w:date="2015-02-06T16:21:00Z">
                  <w:rPr>
                    <w:rFonts w:ascii="Footlight MT Light" w:hAnsi="Footlight MT Light"/>
                    <w:sz w:val="24"/>
                    <w:szCs w:val="24"/>
                  </w:rPr>
                </w:rPrChange>
              </w:rPr>
              <w:tab/>
              <w:t>evaluasi penawaran terjadi persaingan tidak sehat, maka mengundang  peserta  baru  selain  peserta  yang  telah memasukkan penawaran. Peserta yang terlibat terjadinya persaingan tidak sehat, dikenakan sanksi dimasukkan dalam Daftar Hitam;</w:t>
            </w:r>
          </w:p>
          <w:p w:rsidR="00430C5C" w:rsidRPr="004F1FC6" w:rsidRDefault="00155965" w:rsidP="00430C5C">
            <w:pPr>
              <w:numPr>
                <w:ilvl w:val="0"/>
                <w:numId w:val="538"/>
              </w:numPr>
              <w:autoSpaceDE w:val="0"/>
              <w:autoSpaceDN w:val="0"/>
              <w:adjustRightInd w:val="0"/>
              <w:ind w:left="1152" w:hanging="450"/>
              <w:rPr>
                <w:rFonts w:ascii="Footlight MT Light" w:hAnsi="Footlight MT Light"/>
                <w:sz w:val="24"/>
                <w:szCs w:val="24"/>
                <w:rPrChange w:id="9527" w:author="suryavina" w:date="2015-02-06T16:21:00Z">
                  <w:rPr>
                    <w:rFonts w:ascii="Footlight MT Light" w:hAnsi="Footlight MT Light"/>
                    <w:sz w:val="24"/>
                    <w:szCs w:val="24"/>
                  </w:rPr>
                </w:rPrChange>
              </w:rPr>
            </w:pPr>
            <w:r w:rsidRPr="004F1FC6">
              <w:rPr>
                <w:rFonts w:ascii="Footlight MT Light" w:hAnsi="Footlight MT Light"/>
                <w:sz w:val="24"/>
                <w:szCs w:val="24"/>
                <w:rPrChange w:id="9528" w:author="suryavina" w:date="2015-02-06T16:21:00Z">
                  <w:rPr>
                    <w:rFonts w:ascii="Footlight MT Light" w:hAnsi="Footlight MT Light"/>
                    <w:sz w:val="24"/>
                    <w:szCs w:val="24"/>
                  </w:rPr>
                </w:rPrChange>
              </w:rPr>
              <w:t xml:space="preserve">apabila pelaksanaan </w:t>
            </w:r>
            <w:r w:rsidRPr="004F1FC6">
              <w:rPr>
                <w:rFonts w:ascii="Footlight MT Light" w:hAnsi="Footlight MT Light"/>
                <w:i/>
                <w:sz w:val="24"/>
                <w:szCs w:val="24"/>
                <w:rPrChange w:id="9529" w:author="suryavina" w:date="2015-02-06T16:21:00Z">
                  <w:rPr>
                    <w:rFonts w:ascii="Footlight MT Light" w:hAnsi="Footlight MT Light"/>
                    <w:i/>
                    <w:sz w:val="24"/>
                    <w:szCs w:val="24"/>
                  </w:rPr>
                </w:rPrChange>
              </w:rPr>
              <w:t>pelelangan/seleksi</w:t>
            </w:r>
            <w:r w:rsidRPr="004F1FC6">
              <w:rPr>
                <w:rFonts w:ascii="Footlight MT Light" w:hAnsi="Footlight MT Light"/>
                <w:sz w:val="24"/>
                <w:szCs w:val="24"/>
                <w:rPrChange w:id="9530" w:author="suryavina" w:date="2015-02-06T16:21:00Z">
                  <w:rPr>
                    <w:rFonts w:ascii="Footlight MT Light" w:hAnsi="Footlight MT Light"/>
                    <w:sz w:val="24"/>
                    <w:szCs w:val="24"/>
                  </w:rPr>
                </w:rPrChange>
              </w:rPr>
              <w:t xml:space="preserve"> tidak sesuai dengan ketentuan dalam Dokumen Pengadaan, maka dilakukan pelelangan/seleksi ulang;</w:t>
            </w:r>
          </w:p>
          <w:p w:rsidR="00430C5C" w:rsidRPr="004F1FC6" w:rsidRDefault="00155965" w:rsidP="00430C5C">
            <w:pPr>
              <w:numPr>
                <w:ilvl w:val="0"/>
                <w:numId w:val="538"/>
              </w:numPr>
              <w:autoSpaceDE w:val="0"/>
              <w:autoSpaceDN w:val="0"/>
              <w:adjustRightInd w:val="0"/>
              <w:ind w:left="1152" w:hanging="450"/>
              <w:rPr>
                <w:rFonts w:ascii="Footlight MT Light" w:hAnsi="Footlight MT Light"/>
                <w:sz w:val="24"/>
                <w:szCs w:val="24"/>
                <w:rPrChange w:id="9531" w:author="suryavina" w:date="2015-02-06T16:21:00Z">
                  <w:rPr>
                    <w:rFonts w:ascii="Footlight MT Light" w:hAnsi="Footlight MT Light"/>
                    <w:sz w:val="24"/>
                    <w:szCs w:val="24"/>
                  </w:rPr>
                </w:rPrChange>
              </w:rPr>
            </w:pPr>
            <w:r w:rsidRPr="004F1FC6">
              <w:rPr>
                <w:rFonts w:ascii="Footlight MT Light" w:hAnsi="Footlight MT Light"/>
                <w:sz w:val="24"/>
                <w:szCs w:val="24"/>
                <w:rPrChange w:id="9532" w:author="suryavina" w:date="2015-02-06T16:21:00Z">
                  <w:rPr>
                    <w:rFonts w:ascii="Footlight MT Light" w:hAnsi="Footlight MT Light"/>
                    <w:sz w:val="24"/>
                    <w:szCs w:val="24"/>
                  </w:rPr>
                </w:rPrChange>
              </w:rPr>
              <w:t>apabila tidak ada peserta yang lulus evaluasi penawaran, maka dilakukan penyampaian ulang</w:t>
            </w:r>
            <w:r w:rsidRPr="004F1FC6">
              <w:rPr>
                <w:rFonts w:ascii="Footlight MT Light" w:hAnsi="Footlight MT Light"/>
                <w:sz w:val="24"/>
                <w:szCs w:val="24"/>
                <w:rPrChange w:id="9533" w:author="suryavina" w:date="2015-02-06T16:21:00Z">
                  <w:rPr>
                    <w:rFonts w:ascii="Footlight MT Light" w:hAnsi="Footlight MT Light"/>
                    <w:sz w:val="24"/>
                    <w:szCs w:val="24"/>
                  </w:rPr>
                </w:rPrChange>
              </w:rPr>
              <w:tab/>
              <w:t>Dokumen</w:t>
            </w:r>
            <w:r w:rsidRPr="004F1FC6">
              <w:rPr>
                <w:rFonts w:ascii="Footlight MT Light" w:hAnsi="Footlight MT Light"/>
                <w:sz w:val="24"/>
                <w:szCs w:val="24"/>
                <w:rPrChange w:id="9534" w:author="suryavina" w:date="2015-02-06T16:21:00Z">
                  <w:rPr>
                    <w:rFonts w:ascii="Footlight MT Light" w:hAnsi="Footlight MT Light"/>
                    <w:sz w:val="24"/>
                    <w:szCs w:val="24"/>
                  </w:rPr>
                </w:rPrChange>
              </w:rPr>
              <w:tab/>
              <w:t>Penawaran</w:t>
            </w:r>
            <w:r w:rsidRPr="004F1FC6">
              <w:rPr>
                <w:rFonts w:ascii="Footlight MT Light" w:hAnsi="Footlight MT Light"/>
                <w:sz w:val="24"/>
                <w:szCs w:val="24"/>
                <w:rPrChange w:id="9535" w:author="suryavina" w:date="2015-02-06T16:21:00Z">
                  <w:rPr>
                    <w:rFonts w:ascii="Footlight MT Light" w:hAnsi="Footlight MT Light"/>
                    <w:sz w:val="24"/>
                    <w:szCs w:val="24"/>
                  </w:rPr>
                </w:rPrChange>
              </w:rPr>
              <w:tab/>
              <w:t xml:space="preserve">atau </w:t>
            </w:r>
            <w:r w:rsidRPr="004F1FC6">
              <w:rPr>
                <w:rFonts w:ascii="Footlight MT Light" w:hAnsi="Footlight MT Light"/>
                <w:i/>
                <w:sz w:val="24"/>
                <w:szCs w:val="24"/>
                <w:rPrChange w:id="9536" w:author="suryavina" w:date="2015-02-06T16:21:00Z">
                  <w:rPr>
                    <w:rFonts w:ascii="Footlight MT Light" w:hAnsi="Footlight MT Light"/>
                    <w:i/>
                    <w:sz w:val="24"/>
                    <w:szCs w:val="24"/>
                  </w:rPr>
                </w:rPrChange>
              </w:rPr>
              <w:t>pelelangan/seleksi</w:t>
            </w:r>
            <w:r w:rsidRPr="004F1FC6">
              <w:rPr>
                <w:rFonts w:ascii="Footlight MT Light" w:hAnsi="Footlight MT Light"/>
                <w:sz w:val="24"/>
                <w:szCs w:val="24"/>
                <w:rPrChange w:id="9537" w:author="suryavina" w:date="2015-02-06T16:21:00Z">
                  <w:rPr>
                    <w:rFonts w:ascii="Footlight MT Light" w:hAnsi="Footlight MT Light"/>
                    <w:sz w:val="24"/>
                    <w:szCs w:val="24"/>
                  </w:rPr>
                </w:rPrChange>
              </w:rPr>
              <w:t xml:space="preserve"> ulang;</w:t>
            </w:r>
          </w:p>
          <w:p w:rsidR="00155965" w:rsidRPr="004F1FC6" w:rsidRDefault="00155965" w:rsidP="00155965">
            <w:pPr>
              <w:numPr>
                <w:ilvl w:val="0"/>
                <w:numId w:val="538"/>
              </w:numPr>
              <w:autoSpaceDE w:val="0"/>
              <w:autoSpaceDN w:val="0"/>
              <w:adjustRightInd w:val="0"/>
              <w:ind w:left="1152" w:hanging="450"/>
              <w:rPr>
                <w:rFonts w:ascii="Footlight MT Light" w:hAnsi="Footlight MT Light"/>
                <w:sz w:val="24"/>
                <w:szCs w:val="24"/>
                <w:rPrChange w:id="9538" w:author="suryavina" w:date="2015-02-06T16:21:00Z">
                  <w:rPr>
                    <w:rFonts w:ascii="Footlight MT Light" w:hAnsi="Footlight MT Light"/>
                    <w:sz w:val="24"/>
                    <w:szCs w:val="24"/>
                  </w:rPr>
                </w:rPrChange>
              </w:rPr>
            </w:pPr>
            <w:r w:rsidRPr="004F1FC6">
              <w:rPr>
                <w:rFonts w:ascii="Footlight MT Light" w:hAnsi="Footlight MT Light"/>
                <w:sz w:val="24"/>
                <w:szCs w:val="24"/>
                <w:rPrChange w:id="9539" w:author="suryavina" w:date="2015-02-06T16:21:00Z">
                  <w:rPr>
                    <w:rFonts w:ascii="Footlight MT Light" w:hAnsi="Footlight MT Light"/>
                    <w:sz w:val="24"/>
                    <w:szCs w:val="24"/>
                  </w:rPr>
                </w:rPrChange>
              </w:rPr>
              <w:t xml:space="preserve">apabila pemenang dan pemenang cadangan, tidak hadir dalam verifikasi dengan alasan yang tidak dapat diterima, maka Kelompok Kerja ULP </w:t>
            </w:r>
            <w:r w:rsidRPr="004F1FC6">
              <w:rPr>
                <w:rFonts w:ascii="Footlight MT Light" w:hAnsi="Footlight MT Light" w:cs="Arial"/>
                <w:sz w:val="24"/>
                <w:szCs w:val="24"/>
                <w:lang w:val="id-ID"/>
                <w:rPrChange w:id="9540" w:author="suryavina" w:date="2015-02-06T16:21:00Z">
                  <w:rPr>
                    <w:rFonts w:ascii="Footlight MT Light" w:hAnsi="Footlight MT Light" w:cs="Arial"/>
                    <w:sz w:val="24"/>
                    <w:szCs w:val="24"/>
                    <w:lang w:val="id-ID"/>
                  </w:rPr>
                </w:rPrChange>
              </w:rPr>
              <w:t>memberikan catatan atas ketidakhadiran tersebut di dalam SIKaP</w:t>
            </w:r>
            <w:r w:rsidRPr="004F1FC6">
              <w:rPr>
                <w:rFonts w:ascii="Footlight MT Light" w:hAnsi="Footlight MT Light" w:cs="Arial"/>
                <w:sz w:val="24"/>
                <w:szCs w:val="24"/>
                <w:rPrChange w:id="9541" w:author="suryavina" w:date="2015-02-06T16:21:00Z">
                  <w:rPr>
                    <w:rFonts w:ascii="Footlight MT Light" w:hAnsi="Footlight MT Light" w:cs="Arial"/>
                    <w:sz w:val="24"/>
                    <w:szCs w:val="24"/>
                  </w:rPr>
                </w:rPrChange>
              </w:rPr>
              <w:t>;</w:t>
            </w:r>
          </w:p>
          <w:p w:rsidR="00430C5C" w:rsidRPr="004F1FC6" w:rsidRDefault="00155965" w:rsidP="00430C5C">
            <w:pPr>
              <w:numPr>
                <w:ilvl w:val="0"/>
                <w:numId w:val="538"/>
              </w:numPr>
              <w:autoSpaceDE w:val="0"/>
              <w:autoSpaceDN w:val="0"/>
              <w:adjustRightInd w:val="0"/>
              <w:ind w:left="1152" w:hanging="450"/>
              <w:rPr>
                <w:rFonts w:ascii="Footlight MT Light" w:hAnsi="Footlight MT Light"/>
                <w:sz w:val="24"/>
                <w:szCs w:val="24"/>
                <w:rPrChange w:id="9542" w:author="suryavina" w:date="2015-02-06T16:21:00Z">
                  <w:rPr>
                    <w:rFonts w:ascii="Footlight MT Light" w:hAnsi="Footlight MT Light"/>
                    <w:sz w:val="24"/>
                    <w:szCs w:val="24"/>
                  </w:rPr>
                </w:rPrChange>
              </w:rPr>
            </w:pPr>
            <w:r w:rsidRPr="004F1FC6">
              <w:rPr>
                <w:rFonts w:ascii="Footlight MT Light" w:hAnsi="Footlight MT Light"/>
                <w:sz w:val="24"/>
                <w:szCs w:val="24"/>
                <w:rPrChange w:id="9543" w:author="suryavina" w:date="2015-02-06T16:21:00Z">
                  <w:rPr>
                    <w:rFonts w:ascii="Footlight MT Light" w:hAnsi="Footlight MT Light"/>
                    <w:sz w:val="24"/>
                    <w:szCs w:val="24"/>
                  </w:rPr>
                </w:rPrChange>
              </w:rPr>
              <w:t xml:space="preserve">apabila </w:t>
            </w:r>
            <w:r w:rsidRPr="004F1FC6">
              <w:rPr>
                <w:rFonts w:ascii="Footlight MT Light" w:hAnsi="Footlight MT Light"/>
                <w:i/>
                <w:sz w:val="24"/>
                <w:szCs w:val="24"/>
                <w:rPrChange w:id="9544" w:author="suryavina" w:date="2015-02-06T16:21:00Z">
                  <w:rPr>
                    <w:rFonts w:ascii="Footlight MT Light" w:hAnsi="Footlight MT Light"/>
                    <w:i/>
                    <w:sz w:val="24"/>
                    <w:szCs w:val="24"/>
                  </w:rPr>
                </w:rPrChange>
              </w:rPr>
              <w:t>pelelangan/seleksi</w:t>
            </w:r>
            <w:r w:rsidRPr="004F1FC6">
              <w:rPr>
                <w:rFonts w:ascii="Footlight MT Light" w:hAnsi="Footlight MT Light"/>
                <w:sz w:val="24"/>
                <w:szCs w:val="24"/>
                <w:rPrChange w:id="9545" w:author="suryavina" w:date="2015-02-06T16:21:00Z">
                  <w:rPr>
                    <w:rFonts w:ascii="Footlight MT Light" w:hAnsi="Footlight MT Light"/>
                    <w:sz w:val="24"/>
                    <w:szCs w:val="24"/>
                  </w:rPr>
                </w:rPrChange>
              </w:rPr>
              <w:t xml:space="preserve"> gagal karena pengaduan masyarakat atas terjadinya KKN/persekongkolan dari pemenang dan pemenang c</w:t>
            </w:r>
            <w:r w:rsidRPr="004F1FC6">
              <w:rPr>
                <w:rFonts w:ascii="Footlight MT Light" w:hAnsi="Footlight MT Light"/>
                <w:strike/>
                <w:sz w:val="24"/>
                <w:szCs w:val="24"/>
                <w:rPrChange w:id="9546" w:author="suryavina" w:date="2015-02-06T16:21:00Z">
                  <w:rPr>
                    <w:rFonts w:ascii="Footlight MT Light" w:hAnsi="Footlight MT Light"/>
                    <w:strike/>
                    <w:sz w:val="24"/>
                    <w:szCs w:val="24"/>
                  </w:rPr>
                </w:rPrChange>
              </w:rPr>
              <w:t>a</w:t>
            </w:r>
            <w:r w:rsidRPr="004F1FC6">
              <w:rPr>
                <w:rFonts w:ascii="Footlight MT Light" w:hAnsi="Footlight MT Light"/>
                <w:sz w:val="24"/>
                <w:szCs w:val="24"/>
                <w:rPrChange w:id="9547" w:author="suryavina" w:date="2015-02-06T16:21:00Z">
                  <w:rPr>
                    <w:rFonts w:ascii="Footlight MT Light" w:hAnsi="Footlight MT Light"/>
                    <w:sz w:val="24"/>
                    <w:szCs w:val="24"/>
                  </w:rPr>
                </w:rPrChange>
              </w:rPr>
              <w:t>dangan ternyata  benar,  diatur  ketentuan  sebagai berikut:</w:t>
            </w:r>
          </w:p>
          <w:p w:rsidR="00430C5C" w:rsidRPr="004F1FC6" w:rsidRDefault="00155965" w:rsidP="00430C5C">
            <w:pPr>
              <w:numPr>
                <w:ilvl w:val="0"/>
                <w:numId w:val="541"/>
              </w:numPr>
              <w:autoSpaceDE w:val="0"/>
              <w:autoSpaceDN w:val="0"/>
              <w:adjustRightInd w:val="0"/>
              <w:ind w:left="1602" w:hanging="450"/>
              <w:rPr>
                <w:rFonts w:ascii="Footlight MT Light" w:hAnsi="Footlight MT Light"/>
                <w:sz w:val="24"/>
                <w:szCs w:val="24"/>
                <w:rPrChange w:id="9548" w:author="suryavina" w:date="2015-02-06T16:21:00Z">
                  <w:rPr>
                    <w:rFonts w:ascii="Footlight MT Light" w:hAnsi="Footlight MT Light"/>
                    <w:sz w:val="24"/>
                    <w:szCs w:val="24"/>
                  </w:rPr>
                </w:rPrChange>
              </w:rPr>
            </w:pPr>
            <w:r w:rsidRPr="004F1FC6">
              <w:rPr>
                <w:rFonts w:ascii="Footlight MT Light" w:hAnsi="Footlight MT Light"/>
                <w:sz w:val="24"/>
                <w:szCs w:val="24"/>
                <w:rPrChange w:id="9549" w:author="suryavina" w:date="2015-02-06T16:21:00Z">
                  <w:rPr>
                    <w:rFonts w:ascii="Footlight MT Light" w:hAnsi="Footlight MT Light"/>
                    <w:sz w:val="24"/>
                    <w:szCs w:val="24"/>
                  </w:rPr>
                </w:rPrChange>
              </w:rPr>
              <w:t>apabila PA, KPA, PPK, dan Kelompok Kerja ULP tidak terlibat KKN/persekongkolan, maka Kelompok Kerja ULP :</w:t>
            </w:r>
          </w:p>
          <w:p w:rsidR="00430C5C" w:rsidRPr="004F1FC6" w:rsidRDefault="00430C5C" w:rsidP="00430C5C">
            <w:pPr>
              <w:widowControl w:val="0"/>
              <w:autoSpaceDE w:val="0"/>
              <w:autoSpaceDN w:val="0"/>
              <w:adjustRightInd w:val="0"/>
              <w:spacing w:before="1" w:line="140" w:lineRule="exact"/>
              <w:rPr>
                <w:rFonts w:ascii="Bookman Old Style" w:hAnsi="Bookman Old Style" w:cs="Bookman Old Style"/>
                <w:sz w:val="14"/>
                <w:szCs w:val="14"/>
                <w:rPrChange w:id="9550" w:author="suryavina" w:date="2015-02-06T16:21:00Z">
                  <w:rPr>
                    <w:rFonts w:ascii="Bookman Old Style" w:hAnsi="Bookman Old Style" w:cs="Bookman Old Style"/>
                    <w:sz w:val="14"/>
                    <w:szCs w:val="14"/>
                  </w:rPr>
                </w:rPrChange>
              </w:rPr>
            </w:pPr>
          </w:p>
          <w:p w:rsidR="00430C5C" w:rsidRPr="004F1FC6" w:rsidRDefault="00155965" w:rsidP="00430C5C">
            <w:pPr>
              <w:numPr>
                <w:ilvl w:val="0"/>
                <w:numId w:val="542"/>
              </w:numPr>
              <w:autoSpaceDE w:val="0"/>
              <w:autoSpaceDN w:val="0"/>
              <w:adjustRightInd w:val="0"/>
              <w:ind w:left="2052" w:hanging="450"/>
              <w:rPr>
                <w:rFonts w:ascii="Footlight MT Light" w:hAnsi="Footlight MT Light"/>
                <w:sz w:val="24"/>
                <w:szCs w:val="24"/>
                <w:rPrChange w:id="9551" w:author="suryavina" w:date="2015-02-06T16:21:00Z">
                  <w:rPr>
                    <w:rFonts w:ascii="Footlight MT Light" w:hAnsi="Footlight MT Light"/>
                    <w:sz w:val="24"/>
                    <w:szCs w:val="24"/>
                  </w:rPr>
                </w:rPrChange>
              </w:rPr>
            </w:pPr>
            <w:r w:rsidRPr="004F1FC6">
              <w:rPr>
                <w:rFonts w:ascii="Footlight MT Light" w:hAnsi="Footlight MT Light"/>
                <w:sz w:val="24"/>
                <w:szCs w:val="24"/>
                <w:rPrChange w:id="9552" w:author="suryavina" w:date="2015-02-06T16:21:00Z">
                  <w:rPr>
                    <w:rFonts w:ascii="Footlight MT Light" w:hAnsi="Footlight MT Light"/>
                    <w:sz w:val="24"/>
                    <w:szCs w:val="24"/>
                  </w:rPr>
                </w:rPrChange>
              </w:rPr>
              <w:t>mengundang ulang semua peserta yang tercantum dalam daftar peserta</w:t>
            </w:r>
            <w:r w:rsidRPr="004F1FC6">
              <w:rPr>
                <w:rFonts w:ascii="Footlight MT Light" w:hAnsi="Footlight MT Light"/>
                <w:sz w:val="24"/>
                <w:szCs w:val="24"/>
                <w:rPrChange w:id="9553" w:author="suryavina" w:date="2015-02-06T16:21:00Z">
                  <w:rPr>
                    <w:rFonts w:ascii="Footlight MT Light" w:hAnsi="Footlight MT Light"/>
                    <w:sz w:val="24"/>
                    <w:szCs w:val="24"/>
                  </w:rPr>
                </w:rPrChange>
              </w:rPr>
              <w:tab/>
              <w:t>yang</w:t>
            </w:r>
            <w:r w:rsidRPr="004F1FC6">
              <w:rPr>
                <w:rFonts w:ascii="Footlight MT Light" w:hAnsi="Footlight MT Light"/>
                <w:sz w:val="24"/>
                <w:szCs w:val="24"/>
                <w:rPrChange w:id="9554" w:author="suryavina" w:date="2015-02-06T16:21:00Z">
                  <w:rPr>
                    <w:rFonts w:ascii="Footlight MT Light" w:hAnsi="Footlight MT Light"/>
                    <w:sz w:val="24"/>
                    <w:szCs w:val="24"/>
                  </w:rPr>
                </w:rPrChange>
              </w:rPr>
              <w:tab/>
              <w:t>tidak</w:t>
            </w:r>
            <w:r w:rsidRPr="004F1FC6">
              <w:rPr>
                <w:rFonts w:ascii="Footlight MT Light" w:hAnsi="Footlight MT Light"/>
                <w:sz w:val="24"/>
                <w:szCs w:val="24"/>
                <w:rPrChange w:id="9555" w:author="suryavina" w:date="2015-02-06T16:21:00Z">
                  <w:rPr>
                    <w:rFonts w:ascii="Footlight MT Light" w:hAnsi="Footlight MT Light"/>
                    <w:sz w:val="24"/>
                    <w:szCs w:val="24"/>
                  </w:rPr>
                </w:rPrChange>
              </w:rPr>
              <w:tab/>
              <w:t>terlibat</w:t>
            </w:r>
            <w:r w:rsidRPr="004F1FC6">
              <w:rPr>
                <w:rFonts w:ascii="Footlight MT Light" w:hAnsi="Footlight MT Light"/>
                <w:sz w:val="24"/>
                <w:szCs w:val="24"/>
                <w:rPrChange w:id="9556" w:author="suryavina" w:date="2015-02-06T16:21:00Z">
                  <w:rPr>
                    <w:rFonts w:ascii="Footlight MT Light" w:hAnsi="Footlight MT Light"/>
                    <w:sz w:val="24"/>
                    <w:szCs w:val="24"/>
                  </w:rPr>
                </w:rPrChange>
              </w:rPr>
              <w:tab/>
              <w:t xml:space="preserve"> KKN/persekongkolan, untuk mengajukan penawaran harga ulang); dan/atau</w:t>
            </w:r>
          </w:p>
          <w:p w:rsidR="00430C5C" w:rsidRPr="004F1FC6" w:rsidRDefault="00155965" w:rsidP="00430C5C">
            <w:pPr>
              <w:numPr>
                <w:ilvl w:val="0"/>
                <w:numId w:val="542"/>
              </w:numPr>
              <w:autoSpaceDE w:val="0"/>
              <w:autoSpaceDN w:val="0"/>
              <w:adjustRightInd w:val="0"/>
              <w:ind w:left="2052" w:hanging="450"/>
              <w:rPr>
                <w:rFonts w:ascii="Footlight MT Light" w:hAnsi="Footlight MT Light"/>
                <w:sz w:val="24"/>
                <w:szCs w:val="24"/>
                <w:rPrChange w:id="9557" w:author="suryavina" w:date="2015-02-06T16:21:00Z">
                  <w:rPr>
                    <w:rFonts w:ascii="Footlight MT Light" w:hAnsi="Footlight MT Light"/>
                    <w:sz w:val="24"/>
                    <w:szCs w:val="24"/>
                  </w:rPr>
                </w:rPrChange>
              </w:rPr>
            </w:pPr>
            <w:r w:rsidRPr="004F1FC6">
              <w:rPr>
                <w:rFonts w:ascii="Footlight MT Light" w:hAnsi="Footlight MT Light"/>
                <w:sz w:val="24"/>
                <w:szCs w:val="24"/>
                <w:rPrChange w:id="9558" w:author="suryavina" w:date="2015-02-06T16:21:00Z">
                  <w:rPr>
                    <w:rFonts w:ascii="Footlight MT Light" w:hAnsi="Footlight MT Light"/>
                    <w:sz w:val="24"/>
                    <w:szCs w:val="24"/>
                  </w:rPr>
                </w:rPrChange>
              </w:rPr>
              <w:t>melakukan pelelangan/seleksi ulang untuk mengundang peserta baru.</w:t>
            </w:r>
          </w:p>
          <w:p w:rsidR="00430C5C" w:rsidRPr="004F1FC6" w:rsidRDefault="00155965" w:rsidP="00430C5C">
            <w:pPr>
              <w:numPr>
                <w:ilvl w:val="0"/>
                <w:numId w:val="541"/>
              </w:numPr>
              <w:autoSpaceDE w:val="0"/>
              <w:autoSpaceDN w:val="0"/>
              <w:adjustRightInd w:val="0"/>
              <w:ind w:left="1602" w:hanging="450"/>
              <w:rPr>
                <w:rFonts w:ascii="Footlight MT Light" w:hAnsi="Footlight MT Light"/>
                <w:sz w:val="24"/>
                <w:szCs w:val="24"/>
                <w:rPrChange w:id="9559" w:author="suryavina" w:date="2015-02-06T16:21:00Z">
                  <w:rPr>
                    <w:rFonts w:ascii="Footlight MT Light" w:hAnsi="Footlight MT Light"/>
                    <w:sz w:val="24"/>
                    <w:szCs w:val="24"/>
                  </w:rPr>
                </w:rPrChange>
              </w:rPr>
            </w:pPr>
            <w:r w:rsidRPr="004F1FC6">
              <w:rPr>
                <w:rFonts w:ascii="Footlight MT Light" w:hAnsi="Footlight MT Light"/>
                <w:sz w:val="24"/>
                <w:szCs w:val="24"/>
                <w:rPrChange w:id="9560" w:author="suryavina" w:date="2015-02-06T16:21:00Z">
                  <w:rPr>
                    <w:rFonts w:ascii="Footlight MT Light" w:hAnsi="Footlight MT Light"/>
                    <w:sz w:val="24"/>
                    <w:szCs w:val="24"/>
                  </w:rPr>
                </w:rPrChange>
              </w:rPr>
              <w:tab/>
              <w:t>apabila PA, KPA, PPK dan/atau Kelompok Kerja ULP terlibat KKN/persekongkolan, maka dilakukan penggantian</w:t>
            </w:r>
            <w:r w:rsidRPr="004F1FC6">
              <w:rPr>
                <w:rFonts w:ascii="Footlight MT Light" w:hAnsi="Footlight MT Light"/>
                <w:sz w:val="24"/>
                <w:szCs w:val="24"/>
                <w:rPrChange w:id="9561" w:author="suryavina" w:date="2015-02-06T16:21:00Z">
                  <w:rPr>
                    <w:rFonts w:ascii="Footlight MT Light" w:hAnsi="Footlight MT Light"/>
                    <w:sz w:val="24"/>
                    <w:szCs w:val="24"/>
                  </w:rPr>
                </w:rPrChange>
              </w:rPr>
              <w:tab/>
              <w:t xml:space="preserve"> pejabat dan/ atau Kelompok Kerja ULP yang terlibat KKN/persekongkolan, kemudian Kelompok Kerja ULP pengganti:</w:t>
            </w:r>
          </w:p>
          <w:p w:rsidR="00430C5C" w:rsidRPr="004F1FC6" w:rsidRDefault="00155965" w:rsidP="00430C5C">
            <w:pPr>
              <w:numPr>
                <w:ilvl w:val="0"/>
                <w:numId w:val="543"/>
              </w:numPr>
              <w:autoSpaceDE w:val="0"/>
              <w:autoSpaceDN w:val="0"/>
              <w:adjustRightInd w:val="0"/>
              <w:ind w:left="2052" w:hanging="450"/>
              <w:rPr>
                <w:rFonts w:ascii="Footlight MT Light" w:hAnsi="Footlight MT Light"/>
                <w:sz w:val="24"/>
                <w:szCs w:val="24"/>
                <w:rPrChange w:id="9562" w:author="suryavina" w:date="2015-02-06T16:21:00Z">
                  <w:rPr>
                    <w:rFonts w:ascii="Footlight MT Light" w:hAnsi="Footlight MT Light"/>
                    <w:sz w:val="24"/>
                    <w:szCs w:val="24"/>
                  </w:rPr>
                </w:rPrChange>
              </w:rPr>
            </w:pPr>
            <w:r w:rsidRPr="004F1FC6">
              <w:rPr>
                <w:rFonts w:ascii="Footlight MT Light" w:hAnsi="Footlight MT Light"/>
                <w:sz w:val="24"/>
                <w:szCs w:val="24"/>
                <w:rPrChange w:id="9563" w:author="suryavina" w:date="2015-02-06T16:21:00Z">
                  <w:rPr>
                    <w:rFonts w:ascii="Footlight MT Light" w:hAnsi="Footlight MT Light"/>
                    <w:sz w:val="24"/>
                    <w:szCs w:val="24"/>
                  </w:rPr>
                </w:rPrChange>
              </w:rPr>
              <w:t>mengundang ulang semua peserta yang tercantum dalam daftar peserta yang tidak terlibat KKN, untuk mengajukan penawaran harga ulang dan/atau</w:t>
            </w:r>
          </w:p>
          <w:p w:rsidR="00430C5C" w:rsidRPr="004F1FC6" w:rsidRDefault="00155965" w:rsidP="00430C5C">
            <w:pPr>
              <w:numPr>
                <w:ilvl w:val="0"/>
                <w:numId w:val="543"/>
              </w:numPr>
              <w:autoSpaceDE w:val="0"/>
              <w:autoSpaceDN w:val="0"/>
              <w:adjustRightInd w:val="0"/>
              <w:ind w:left="2052" w:hanging="450"/>
              <w:rPr>
                <w:rFonts w:ascii="Footlight MT Light" w:hAnsi="Footlight MT Light"/>
                <w:sz w:val="24"/>
                <w:szCs w:val="24"/>
                <w:rPrChange w:id="9564" w:author="suryavina" w:date="2015-02-06T16:21:00Z">
                  <w:rPr>
                    <w:rFonts w:ascii="Footlight MT Light" w:hAnsi="Footlight MT Light"/>
                    <w:sz w:val="24"/>
                    <w:szCs w:val="24"/>
                  </w:rPr>
                </w:rPrChange>
              </w:rPr>
            </w:pPr>
            <w:r w:rsidRPr="004F1FC6">
              <w:rPr>
                <w:rFonts w:ascii="Footlight MT Light" w:hAnsi="Footlight MT Light"/>
                <w:sz w:val="24"/>
                <w:szCs w:val="24"/>
                <w:rPrChange w:id="9565" w:author="suryavina" w:date="2015-02-06T16:21:00Z">
                  <w:rPr>
                    <w:rFonts w:ascii="Footlight MT Light" w:hAnsi="Footlight MT Light"/>
                    <w:sz w:val="24"/>
                    <w:szCs w:val="24"/>
                  </w:rPr>
                </w:rPrChange>
              </w:rPr>
              <w:t>melakukan</w:t>
            </w:r>
            <w:r w:rsidRPr="004F1FC6">
              <w:rPr>
                <w:rFonts w:ascii="Footlight MT Light" w:hAnsi="Footlight MT Light"/>
                <w:sz w:val="24"/>
                <w:szCs w:val="24"/>
                <w:rPrChange w:id="9566" w:author="suryavina" w:date="2015-02-06T16:21:00Z">
                  <w:rPr>
                    <w:rFonts w:ascii="Footlight MT Light" w:hAnsi="Footlight MT Light"/>
                    <w:sz w:val="24"/>
                    <w:szCs w:val="24"/>
                  </w:rPr>
                </w:rPrChange>
              </w:rPr>
              <w:tab/>
              <w:t>pelelangan/seleksi ulang untuk mengundang peserta baru.</w:t>
            </w:r>
          </w:p>
          <w:p w:rsidR="00430C5C" w:rsidRPr="004F1FC6" w:rsidRDefault="00155965" w:rsidP="00430C5C">
            <w:pPr>
              <w:numPr>
                <w:ilvl w:val="0"/>
                <w:numId w:val="541"/>
              </w:numPr>
              <w:autoSpaceDE w:val="0"/>
              <w:autoSpaceDN w:val="0"/>
              <w:adjustRightInd w:val="0"/>
              <w:ind w:left="1602" w:hanging="450"/>
              <w:rPr>
                <w:rFonts w:ascii="Bookman Old Style" w:hAnsi="Bookman Old Style" w:cs="Bookman Old Style"/>
                <w:sz w:val="24"/>
                <w:szCs w:val="24"/>
                <w:rPrChange w:id="9567" w:author="suryavina" w:date="2015-02-06T16:21:00Z">
                  <w:rPr>
                    <w:rFonts w:ascii="Bookman Old Style" w:hAnsi="Bookman Old Style" w:cs="Bookman Old Style"/>
                    <w:sz w:val="24"/>
                    <w:szCs w:val="24"/>
                  </w:rPr>
                </w:rPrChange>
              </w:rPr>
            </w:pPr>
            <w:r w:rsidRPr="004F1FC6">
              <w:rPr>
                <w:rFonts w:ascii="Footlight MT Light" w:hAnsi="Footlight MT Light"/>
                <w:sz w:val="24"/>
                <w:szCs w:val="24"/>
                <w:rPrChange w:id="9568" w:author="suryavina" w:date="2015-02-06T16:21:00Z">
                  <w:rPr>
                    <w:rFonts w:ascii="Footlight MT Light" w:hAnsi="Footlight MT Light"/>
                    <w:sz w:val="24"/>
                    <w:szCs w:val="24"/>
                  </w:rPr>
                </w:rPrChange>
              </w:rPr>
              <w:t>dalam hal Kelompok Kerja ULP menemukan indikasi kuat adanya  KKN/persekongkolan  diantara para peserta, maka Kelompok Kerja ULP:</w:t>
            </w:r>
          </w:p>
          <w:p w:rsidR="00430C5C" w:rsidRPr="004F1FC6" w:rsidRDefault="00155965" w:rsidP="00430C5C">
            <w:pPr>
              <w:numPr>
                <w:ilvl w:val="0"/>
                <w:numId w:val="544"/>
              </w:numPr>
              <w:autoSpaceDE w:val="0"/>
              <w:autoSpaceDN w:val="0"/>
              <w:adjustRightInd w:val="0"/>
              <w:ind w:left="2052" w:hanging="450"/>
              <w:rPr>
                <w:rFonts w:ascii="Footlight MT Light" w:hAnsi="Footlight MT Light"/>
                <w:sz w:val="24"/>
                <w:szCs w:val="24"/>
                <w:rPrChange w:id="9569" w:author="suryavina" w:date="2015-02-06T16:21:00Z">
                  <w:rPr>
                    <w:rFonts w:ascii="Footlight MT Light" w:hAnsi="Footlight MT Light"/>
                    <w:sz w:val="24"/>
                    <w:szCs w:val="24"/>
                  </w:rPr>
                </w:rPrChange>
              </w:rPr>
            </w:pPr>
            <w:r w:rsidRPr="004F1FC6">
              <w:rPr>
                <w:rFonts w:ascii="Footlight MT Light" w:hAnsi="Footlight MT Light"/>
                <w:sz w:val="24"/>
                <w:szCs w:val="24"/>
                <w:rPrChange w:id="9570" w:author="suryavina" w:date="2015-02-06T16:21:00Z">
                  <w:rPr>
                    <w:rFonts w:ascii="Footlight MT Light" w:hAnsi="Footlight MT Light"/>
                    <w:sz w:val="24"/>
                    <w:szCs w:val="24"/>
                  </w:rPr>
                </w:rPrChange>
              </w:rPr>
              <w:t>meneliti kewajaran penawaran dengan cara membandingkan dengan harga satuan pekerjaan sejenis terdekat;</w:t>
            </w:r>
          </w:p>
          <w:p w:rsidR="00430C5C" w:rsidRPr="004F1FC6" w:rsidRDefault="00155965" w:rsidP="00430C5C">
            <w:pPr>
              <w:numPr>
                <w:ilvl w:val="0"/>
                <w:numId w:val="544"/>
              </w:numPr>
              <w:autoSpaceDE w:val="0"/>
              <w:autoSpaceDN w:val="0"/>
              <w:adjustRightInd w:val="0"/>
              <w:ind w:left="2052" w:hanging="450"/>
              <w:rPr>
                <w:rFonts w:ascii="Footlight MT Light" w:hAnsi="Footlight MT Light"/>
                <w:sz w:val="24"/>
                <w:szCs w:val="24"/>
                <w:rPrChange w:id="9571" w:author="suryavina" w:date="2015-02-06T16:21:00Z">
                  <w:rPr>
                    <w:rFonts w:ascii="Footlight MT Light" w:hAnsi="Footlight MT Light"/>
                    <w:sz w:val="24"/>
                    <w:szCs w:val="24"/>
                  </w:rPr>
                </w:rPrChange>
              </w:rPr>
            </w:pPr>
            <w:r w:rsidRPr="004F1FC6">
              <w:rPr>
                <w:rFonts w:ascii="Footlight MT Light" w:hAnsi="Footlight MT Light"/>
                <w:sz w:val="24"/>
                <w:szCs w:val="24"/>
                <w:rPrChange w:id="9572" w:author="suryavina" w:date="2015-02-06T16:21:00Z">
                  <w:rPr>
                    <w:rFonts w:ascii="Footlight MT Light" w:hAnsi="Footlight MT Light"/>
                    <w:sz w:val="24"/>
                    <w:szCs w:val="24"/>
                  </w:rPr>
                </w:rPrChange>
              </w:rPr>
              <w:t>memeriksa dokumentasi yang mendukung adanya KKN/persekongkolan; dan</w:t>
            </w:r>
          </w:p>
          <w:p w:rsidR="00430C5C" w:rsidRPr="004F1FC6" w:rsidRDefault="00155965" w:rsidP="00430C5C">
            <w:pPr>
              <w:numPr>
                <w:ilvl w:val="0"/>
                <w:numId w:val="544"/>
              </w:numPr>
              <w:autoSpaceDE w:val="0"/>
              <w:autoSpaceDN w:val="0"/>
              <w:adjustRightInd w:val="0"/>
              <w:ind w:left="2052" w:hanging="450"/>
              <w:rPr>
                <w:rFonts w:ascii="Footlight MT Light" w:hAnsi="Footlight MT Light"/>
                <w:sz w:val="24"/>
                <w:szCs w:val="24"/>
                <w:rPrChange w:id="9573" w:author="suryavina" w:date="2015-02-06T16:21:00Z">
                  <w:rPr>
                    <w:rFonts w:ascii="Footlight MT Light" w:hAnsi="Footlight MT Light"/>
                    <w:sz w:val="24"/>
                    <w:szCs w:val="24"/>
                  </w:rPr>
                </w:rPrChange>
              </w:rPr>
            </w:pPr>
            <w:r w:rsidRPr="004F1FC6">
              <w:rPr>
                <w:rFonts w:ascii="Footlight MT Light" w:hAnsi="Footlight MT Light"/>
                <w:sz w:val="24"/>
                <w:szCs w:val="24"/>
                <w:rPrChange w:id="9574" w:author="suryavina" w:date="2015-02-06T16:21:00Z">
                  <w:rPr>
                    <w:rFonts w:ascii="Footlight MT Light" w:hAnsi="Footlight MT Light"/>
                    <w:sz w:val="24"/>
                    <w:szCs w:val="24"/>
                  </w:rPr>
                </w:rPrChange>
              </w:rPr>
              <w:t>menghentikan proses pelelangan/seleksi, apabila hasil penelitian dan pemeriksaan mengarah kepada terjadinya KKN/persekongkolan.</w:t>
            </w:r>
          </w:p>
          <w:p w:rsidR="00430C5C" w:rsidRPr="004F1FC6" w:rsidRDefault="00155965" w:rsidP="00430C5C">
            <w:pPr>
              <w:numPr>
                <w:ilvl w:val="0"/>
                <w:numId w:val="541"/>
              </w:numPr>
              <w:autoSpaceDE w:val="0"/>
              <w:autoSpaceDN w:val="0"/>
              <w:adjustRightInd w:val="0"/>
              <w:ind w:left="1602" w:hanging="450"/>
              <w:rPr>
                <w:rFonts w:ascii="Footlight MT Light" w:hAnsi="Footlight MT Light"/>
                <w:strike/>
                <w:sz w:val="24"/>
                <w:szCs w:val="24"/>
                <w:rPrChange w:id="9575" w:author="suryavina" w:date="2015-02-06T16:21:00Z">
                  <w:rPr>
                    <w:rFonts w:ascii="Footlight MT Light" w:hAnsi="Footlight MT Light"/>
                    <w:strike/>
                    <w:sz w:val="24"/>
                    <w:szCs w:val="24"/>
                  </w:rPr>
                </w:rPrChange>
              </w:rPr>
            </w:pPr>
            <w:r w:rsidRPr="004F1FC6">
              <w:rPr>
                <w:rFonts w:ascii="Footlight MT Light" w:hAnsi="Footlight MT Light"/>
                <w:sz w:val="24"/>
                <w:szCs w:val="24"/>
                <w:rPrChange w:id="9576" w:author="suryavina" w:date="2015-02-06T16:21:00Z">
                  <w:rPr>
                    <w:rFonts w:ascii="Footlight MT Light" w:hAnsi="Footlight MT Light"/>
                    <w:sz w:val="24"/>
                    <w:szCs w:val="24"/>
                  </w:rPr>
                </w:rPrChange>
              </w:rPr>
              <w:t>peserta yang terindikasi melakukan persekongkolan digugurkan;</w:t>
            </w:r>
          </w:p>
          <w:p w:rsidR="00430C5C" w:rsidRPr="004F1FC6" w:rsidRDefault="00155965" w:rsidP="00430C5C">
            <w:pPr>
              <w:numPr>
                <w:ilvl w:val="0"/>
                <w:numId w:val="541"/>
              </w:numPr>
              <w:autoSpaceDE w:val="0"/>
              <w:autoSpaceDN w:val="0"/>
              <w:adjustRightInd w:val="0"/>
              <w:ind w:left="1602" w:hanging="450"/>
              <w:rPr>
                <w:rFonts w:ascii="Footlight MT Light" w:hAnsi="Footlight MT Light"/>
                <w:sz w:val="24"/>
                <w:szCs w:val="24"/>
                <w:rPrChange w:id="9577" w:author="suryavina" w:date="2015-02-06T16:21:00Z">
                  <w:rPr>
                    <w:rFonts w:ascii="Footlight MT Light" w:hAnsi="Footlight MT Light"/>
                    <w:sz w:val="24"/>
                    <w:szCs w:val="24"/>
                  </w:rPr>
                </w:rPrChange>
              </w:rPr>
            </w:pPr>
            <w:r w:rsidRPr="004F1FC6">
              <w:rPr>
                <w:rFonts w:ascii="Footlight MT Light" w:hAnsi="Footlight MT Light"/>
                <w:sz w:val="24"/>
                <w:szCs w:val="24"/>
                <w:rPrChange w:id="9578" w:author="suryavina" w:date="2015-02-06T16:21:00Z">
                  <w:rPr>
                    <w:rFonts w:ascii="Footlight MT Light" w:hAnsi="Footlight MT Light"/>
                    <w:sz w:val="24"/>
                    <w:szCs w:val="24"/>
                  </w:rPr>
                </w:rPrChange>
              </w:rPr>
              <w:t>peserta yang terbukti terlibat KKN/bersekongkol oleh pejabat yangberwenang, dikenakan sanksi:</w:t>
            </w:r>
          </w:p>
          <w:p w:rsidR="00430C5C" w:rsidRPr="004F1FC6" w:rsidRDefault="00155965" w:rsidP="00430C5C">
            <w:pPr>
              <w:numPr>
                <w:ilvl w:val="0"/>
                <w:numId w:val="545"/>
              </w:numPr>
              <w:autoSpaceDE w:val="0"/>
              <w:autoSpaceDN w:val="0"/>
              <w:adjustRightInd w:val="0"/>
              <w:ind w:left="2052" w:hanging="450"/>
              <w:rPr>
                <w:rFonts w:ascii="Footlight MT Light" w:hAnsi="Footlight MT Light"/>
                <w:sz w:val="24"/>
                <w:szCs w:val="24"/>
                <w:rPrChange w:id="9579" w:author="suryavina" w:date="2015-02-06T16:21:00Z">
                  <w:rPr>
                    <w:rFonts w:ascii="Footlight MT Light" w:hAnsi="Footlight MT Light"/>
                    <w:sz w:val="24"/>
                    <w:szCs w:val="24"/>
                  </w:rPr>
                </w:rPrChange>
              </w:rPr>
            </w:pPr>
            <w:r w:rsidRPr="004F1FC6">
              <w:rPr>
                <w:rFonts w:ascii="Footlight MT Light" w:hAnsi="Footlight MT Light"/>
                <w:sz w:val="24"/>
                <w:szCs w:val="24"/>
                <w:rPrChange w:id="9580" w:author="suryavina" w:date="2015-02-06T16:21:00Z">
                  <w:rPr>
                    <w:rFonts w:ascii="Footlight MT Light" w:hAnsi="Footlight MT Light"/>
                    <w:sz w:val="24"/>
                    <w:szCs w:val="24"/>
                  </w:rPr>
                </w:rPrChange>
              </w:rPr>
              <w:t>dimasukkan</w:t>
            </w:r>
            <w:r w:rsidRPr="004F1FC6">
              <w:rPr>
                <w:rFonts w:ascii="Footlight MT Light" w:hAnsi="Footlight MT Light"/>
                <w:sz w:val="24"/>
                <w:szCs w:val="24"/>
                <w:rPrChange w:id="9581" w:author="suryavina" w:date="2015-02-06T16:21:00Z">
                  <w:rPr>
                    <w:rFonts w:ascii="Footlight MT Light" w:hAnsi="Footlight MT Light"/>
                    <w:sz w:val="24"/>
                    <w:szCs w:val="24"/>
                  </w:rPr>
                </w:rPrChange>
              </w:rPr>
              <w:tab/>
              <w:t>dalam</w:t>
            </w:r>
            <w:r w:rsidRPr="004F1FC6">
              <w:rPr>
                <w:rFonts w:ascii="Footlight MT Light" w:hAnsi="Footlight MT Light"/>
                <w:sz w:val="24"/>
                <w:szCs w:val="24"/>
                <w:rPrChange w:id="9582" w:author="suryavina" w:date="2015-02-06T16:21:00Z">
                  <w:rPr>
                    <w:rFonts w:ascii="Footlight MT Light" w:hAnsi="Footlight MT Light"/>
                    <w:sz w:val="24"/>
                    <w:szCs w:val="24"/>
                  </w:rPr>
                </w:rPrChange>
              </w:rPr>
              <w:tab/>
              <w:t>daftar hitam,; dan</w:t>
            </w:r>
          </w:p>
          <w:p w:rsidR="00430C5C" w:rsidRPr="004F1FC6" w:rsidRDefault="00155965" w:rsidP="00430C5C">
            <w:pPr>
              <w:numPr>
                <w:ilvl w:val="0"/>
                <w:numId w:val="545"/>
              </w:numPr>
              <w:autoSpaceDE w:val="0"/>
              <w:autoSpaceDN w:val="0"/>
              <w:adjustRightInd w:val="0"/>
              <w:ind w:left="2052" w:hanging="450"/>
              <w:rPr>
                <w:rFonts w:ascii="Footlight MT Light" w:hAnsi="Footlight MT Light"/>
                <w:sz w:val="24"/>
                <w:szCs w:val="24"/>
                <w:rPrChange w:id="9583" w:author="suryavina" w:date="2015-02-06T16:21:00Z">
                  <w:rPr>
                    <w:rFonts w:ascii="Footlight MT Light" w:hAnsi="Footlight MT Light"/>
                    <w:sz w:val="24"/>
                    <w:szCs w:val="24"/>
                  </w:rPr>
                </w:rPrChange>
              </w:rPr>
            </w:pPr>
            <w:r w:rsidRPr="004F1FC6">
              <w:rPr>
                <w:rFonts w:ascii="Footlight MT Light" w:hAnsi="Footlight MT Light"/>
                <w:sz w:val="24"/>
                <w:szCs w:val="24"/>
                <w:rPrChange w:id="9584" w:author="suryavina" w:date="2015-02-06T16:21:00Z">
                  <w:rPr>
                    <w:rFonts w:ascii="Footlight MT Light" w:hAnsi="Footlight MT Light"/>
                    <w:sz w:val="24"/>
                    <w:szCs w:val="24"/>
                  </w:rPr>
                </w:rPrChange>
              </w:rPr>
              <w:t>pidana</w:t>
            </w:r>
            <w:r w:rsidRPr="004F1FC6">
              <w:rPr>
                <w:rFonts w:ascii="Footlight MT Light" w:hAnsi="Footlight MT Light"/>
                <w:sz w:val="24"/>
                <w:szCs w:val="24"/>
                <w:rPrChange w:id="9585" w:author="suryavina" w:date="2015-02-06T16:21:00Z">
                  <w:rPr>
                    <w:rFonts w:ascii="Footlight MT Light" w:hAnsi="Footlight MT Light"/>
                    <w:sz w:val="24"/>
                    <w:szCs w:val="24"/>
                  </w:rPr>
                </w:rPrChange>
              </w:rPr>
              <w:tab/>
              <w:t>sesuai</w:t>
            </w:r>
            <w:r w:rsidRPr="004F1FC6">
              <w:rPr>
                <w:rFonts w:ascii="Footlight MT Light" w:hAnsi="Footlight MT Light"/>
                <w:sz w:val="24"/>
                <w:szCs w:val="24"/>
                <w:rPrChange w:id="9586" w:author="suryavina" w:date="2015-02-06T16:21:00Z">
                  <w:rPr>
                    <w:rFonts w:ascii="Footlight MT Light" w:hAnsi="Footlight MT Light"/>
                    <w:sz w:val="24"/>
                    <w:szCs w:val="24"/>
                  </w:rPr>
                </w:rPrChange>
              </w:rPr>
              <w:tab/>
              <w:t>ketentuan peraturan perundang-undangan.</w:t>
            </w:r>
          </w:p>
          <w:p w:rsidR="00430C5C" w:rsidRPr="004F1FC6" w:rsidRDefault="00155965" w:rsidP="00430C5C">
            <w:pPr>
              <w:numPr>
                <w:ilvl w:val="0"/>
                <w:numId w:val="541"/>
              </w:numPr>
              <w:autoSpaceDE w:val="0"/>
              <w:autoSpaceDN w:val="0"/>
              <w:adjustRightInd w:val="0"/>
              <w:ind w:left="1602" w:hanging="450"/>
              <w:rPr>
                <w:rFonts w:ascii="Footlight MT Light" w:hAnsi="Footlight MT Light"/>
                <w:sz w:val="24"/>
                <w:szCs w:val="24"/>
                <w:rPrChange w:id="9587" w:author="suryavina" w:date="2015-02-06T16:21:00Z">
                  <w:rPr>
                    <w:rFonts w:ascii="Footlight MT Light" w:hAnsi="Footlight MT Light"/>
                    <w:sz w:val="24"/>
                    <w:szCs w:val="24"/>
                  </w:rPr>
                </w:rPrChange>
              </w:rPr>
            </w:pPr>
            <w:r w:rsidRPr="004F1FC6">
              <w:rPr>
                <w:rFonts w:ascii="Footlight MT Light" w:hAnsi="Footlight MT Light"/>
                <w:sz w:val="24"/>
                <w:szCs w:val="24"/>
                <w:rPrChange w:id="9588" w:author="suryavina" w:date="2015-02-06T16:21:00Z">
                  <w:rPr>
                    <w:rFonts w:ascii="Footlight MT Light" w:hAnsi="Footlight MT Light"/>
                    <w:sz w:val="24"/>
                    <w:szCs w:val="24"/>
                  </w:rPr>
                </w:rPrChange>
              </w:rPr>
              <w:t>PA, KPA, PPK dan/atau Kelompok Kerja ULP yang terlibat KKN/persekongkolan, dikenakan sanksi sesuai</w:t>
            </w:r>
            <w:r w:rsidRPr="004F1FC6">
              <w:rPr>
                <w:rFonts w:ascii="Footlight MT Light" w:hAnsi="Footlight MT Light"/>
                <w:sz w:val="24"/>
                <w:szCs w:val="24"/>
                <w:rPrChange w:id="9589" w:author="suryavina" w:date="2015-02-06T16:21:00Z">
                  <w:rPr>
                    <w:rFonts w:ascii="Footlight MT Light" w:hAnsi="Footlight MT Light"/>
                    <w:sz w:val="24"/>
                    <w:szCs w:val="24"/>
                  </w:rPr>
                </w:rPrChange>
              </w:rPr>
              <w:tab/>
              <w:t>ketentuan peraturan perundang-undangan.</w:t>
            </w:r>
          </w:p>
          <w:p w:rsidR="00430C5C" w:rsidRPr="004F1FC6" w:rsidRDefault="00155965" w:rsidP="00430C5C">
            <w:pPr>
              <w:numPr>
                <w:ilvl w:val="0"/>
                <w:numId w:val="538"/>
              </w:numPr>
              <w:autoSpaceDE w:val="0"/>
              <w:autoSpaceDN w:val="0"/>
              <w:adjustRightInd w:val="0"/>
              <w:ind w:left="1152" w:hanging="450"/>
              <w:rPr>
                <w:rFonts w:ascii="Footlight MT Light" w:hAnsi="Footlight MT Light"/>
                <w:sz w:val="24"/>
                <w:szCs w:val="24"/>
                <w:rPrChange w:id="9590" w:author="suryavina" w:date="2015-02-06T16:21:00Z">
                  <w:rPr>
                    <w:rFonts w:ascii="Footlight MT Light" w:hAnsi="Footlight MT Light"/>
                    <w:sz w:val="24"/>
                    <w:szCs w:val="24"/>
                  </w:rPr>
                </w:rPrChange>
              </w:rPr>
            </w:pPr>
            <w:r w:rsidRPr="004F1FC6">
              <w:rPr>
                <w:rFonts w:ascii="Footlight MT Light" w:hAnsi="Footlight MT Light"/>
                <w:sz w:val="24"/>
                <w:szCs w:val="24"/>
                <w:rPrChange w:id="9591" w:author="suryavina" w:date="2015-02-06T16:21:00Z">
                  <w:rPr>
                    <w:rFonts w:ascii="Footlight MT Light" w:hAnsi="Footlight MT Light"/>
                    <w:sz w:val="24"/>
                    <w:szCs w:val="24"/>
                  </w:rPr>
                </w:rPrChange>
              </w:rPr>
              <w:t xml:space="preserve">apabila  </w:t>
            </w:r>
            <w:r w:rsidRPr="004F1FC6">
              <w:rPr>
                <w:rFonts w:ascii="Footlight MT Light" w:hAnsi="Footlight MT Light"/>
                <w:i/>
                <w:sz w:val="24"/>
                <w:szCs w:val="24"/>
                <w:rPrChange w:id="9592" w:author="suryavina" w:date="2015-02-06T16:21:00Z">
                  <w:rPr>
                    <w:rFonts w:ascii="Footlight MT Light" w:hAnsi="Footlight MT Light"/>
                    <w:i/>
                    <w:sz w:val="24"/>
                    <w:szCs w:val="24"/>
                  </w:rPr>
                </w:rPrChange>
              </w:rPr>
              <w:t>pelelangan/seleksi</w:t>
            </w:r>
            <w:r w:rsidRPr="004F1FC6">
              <w:rPr>
                <w:rFonts w:ascii="Footlight MT Light" w:hAnsi="Footlight MT Light"/>
                <w:sz w:val="24"/>
                <w:szCs w:val="24"/>
                <w:rPrChange w:id="9593" w:author="suryavina" w:date="2015-02-06T16:21:00Z">
                  <w:rPr>
                    <w:rFonts w:ascii="Footlight MT Light" w:hAnsi="Footlight MT Light"/>
                    <w:sz w:val="24"/>
                    <w:szCs w:val="24"/>
                  </w:rPr>
                </w:rPrChange>
              </w:rPr>
              <w:t xml:space="preserve">  gagal  karena  pengaduan  masyarakat  atas terjadinya pelanggaran prosedur ternyata benar, maka dilakukan penggantian pejabat dan/atau Kelompok Kerja ULP yang terlibat, kemudian:</w:t>
            </w:r>
          </w:p>
          <w:p w:rsidR="00430C5C" w:rsidRPr="004F1FC6" w:rsidRDefault="00155965" w:rsidP="00430C5C">
            <w:pPr>
              <w:numPr>
                <w:ilvl w:val="0"/>
                <w:numId w:val="546"/>
              </w:numPr>
              <w:autoSpaceDE w:val="0"/>
              <w:autoSpaceDN w:val="0"/>
              <w:adjustRightInd w:val="0"/>
              <w:ind w:left="1602" w:hanging="450"/>
              <w:rPr>
                <w:rFonts w:ascii="Footlight MT Light" w:hAnsi="Footlight MT Light"/>
                <w:sz w:val="24"/>
                <w:szCs w:val="24"/>
                <w:rPrChange w:id="9594" w:author="suryavina" w:date="2015-02-06T16:21:00Z">
                  <w:rPr>
                    <w:rFonts w:ascii="Footlight MT Light" w:hAnsi="Footlight MT Light"/>
                    <w:sz w:val="24"/>
                    <w:szCs w:val="24"/>
                  </w:rPr>
                </w:rPrChange>
              </w:rPr>
            </w:pPr>
            <w:r w:rsidRPr="004F1FC6">
              <w:rPr>
                <w:rFonts w:ascii="Footlight MT Light" w:hAnsi="Footlight MT Light"/>
                <w:sz w:val="24"/>
                <w:szCs w:val="24"/>
                <w:rPrChange w:id="9595" w:author="suryavina" w:date="2015-02-06T16:21:00Z">
                  <w:rPr>
                    <w:rFonts w:ascii="Footlight MT Light" w:hAnsi="Footlight MT Light"/>
                    <w:sz w:val="24"/>
                    <w:szCs w:val="24"/>
                  </w:rPr>
                </w:rPrChange>
              </w:rPr>
              <w:t>Kelompok Kerja ULP pengganti mengundang ulang semua peserta untuk mengajukan penawaran harga ulang); dan</w:t>
            </w:r>
          </w:p>
          <w:p w:rsidR="00430C5C" w:rsidRPr="004F1FC6" w:rsidRDefault="00155965" w:rsidP="00430C5C">
            <w:pPr>
              <w:numPr>
                <w:ilvl w:val="0"/>
                <w:numId w:val="546"/>
              </w:numPr>
              <w:autoSpaceDE w:val="0"/>
              <w:autoSpaceDN w:val="0"/>
              <w:adjustRightInd w:val="0"/>
              <w:ind w:left="1602" w:hanging="450"/>
              <w:rPr>
                <w:rFonts w:ascii="Footlight MT Light" w:hAnsi="Footlight MT Light"/>
                <w:sz w:val="24"/>
                <w:szCs w:val="24"/>
                <w:rPrChange w:id="9596" w:author="suryavina" w:date="2015-02-06T16:21:00Z">
                  <w:rPr>
                    <w:rFonts w:ascii="Footlight MT Light" w:hAnsi="Footlight MT Light"/>
                    <w:sz w:val="24"/>
                    <w:szCs w:val="24"/>
                  </w:rPr>
                </w:rPrChange>
              </w:rPr>
            </w:pPr>
            <w:r w:rsidRPr="004F1FC6">
              <w:rPr>
                <w:rFonts w:ascii="Footlight MT Light" w:hAnsi="Footlight MT Light"/>
                <w:sz w:val="24"/>
                <w:szCs w:val="24"/>
                <w:rPrChange w:id="9597" w:author="suryavina" w:date="2015-02-06T16:21:00Z">
                  <w:rPr>
                    <w:rFonts w:ascii="Footlight MT Light" w:hAnsi="Footlight MT Light"/>
                    <w:sz w:val="24"/>
                    <w:szCs w:val="24"/>
                  </w:rPr>
                </w:rPrChange>
              </w:rPr>
              <w:t>PA, KPA, PPK, dan/atau anggota Kelompok Kerja ULP yang terlibat, dikenakan sanksi</w:t>
            </w:r>
            <w:r w:rsidRPr="004F1FC6">
              <w:rPr>
                <w:rFonts w:ascii="Footlight MT Light" w:hAnsi="Footlight MT Light"/>
                <w:sz w:val="24"/>
                <w:szCs w:val="24"/>
                <w:rPrChange w:id="9598" w:author="suryavina" w:date="2015-02-06T16:21:00Z">
                  <w:rPr>
                    <w:rFonts w:ascii="Footlight MT Light" w:hAnsi="Footlight MT Light"/>
                    <w:sz w:val="24"/>
                    <w:szCs w:val="24"/>
                  </w:rPr>
                </w:rPrChange>
              </w:rPr>
              <w:tab/>
              <w:t>sesuai</w:t>
            </w:r>
            <w:r w:rsidRPr="004F1FC6">
              <w:rPr>
                <w:rFonts w:ascii="Footlight MT Light" w:hAnsi="Footlight MT Light"/>
                <w:sz w:val="24"/>
                <w:szCs w:val="24"/>
                <w:rPrChange w:id="9599" w:author="suryavina" w:date="2015-02-06T16:21:00Z">
                  <w:rPr>
                    <w:rFonts w:ascii="Footlight MT Light" w:hAnsi="Footlight MT Light"/>
                    <w:sz w:val="24"/>
                    <w:szCs w:val="24"/>
                  </w:rPr>
                </w:rPrChange>
              </w:rPr>
              <w:tab/>
              <w:t>ketentuan peraturan perundang-undangan.</w:t>
            </w:r>
          </w:p>
          <w:p w:rsidR="00430C5C" w:rsidRPr="004F1FC6" w:rsidRDefault="00155965" w:rsidP="00430C5C">
            <w:pPr>
              <w:numPr>
                <w:ilvl w:val="0"/>
                <w:numId w:val="538"/>
              </w:numPr>
              <w:autoSpaceDE w:val="0"/>
              <w:autoSpaceDN w:val="0"/>
              <w:adjustRightInd w:val="0"/>
              <w:ind w:left="1152" w:hanging="450"/>
              <w:rPr>
                <w:rFonts w:ascii="Footlight MT Light" w:hAnsi="Footlight MT Light"/>
                <w:sz w:val="24"/>
                <w:szCs w:val="24"/>
                <w:rPrChange w:id="9600" w:author="suryavina" w:date="2015-02-06T16:21:00Z">
                  <w:rPr>
                    <w:rFonts w:ascii="Footlight MT Light" w:hAnsi="Footlight MT Light"/>
                    <w:sz w:val="24"/>
                    <w:szCs w:val="24"/>
                  </w:rPr>
                </w:rPrChange>
              </w:rPr>
            </w:pPr>
            <w:r w:rsidRPr="004F1FC6">
              <w:rPr>
                <w:rFonts w:ascii="Footlight MT Light" w:hAnsi="Footlight MT Light"/>
                <w:i/>
                <w:sz w:val="24"/>
                <w:szCs w:val="24"/>
                <w:rPrChange w:id="9601" w:author="suryavina" w:date="2015-02-06T16:21:00Z">
                  <w:rPr>
                    <w:rFonts w:ascii="Footlight MT Light" w:hAnsi="Footlight MT Light"/>
                    <w:i/>
                    <w:sz w:val="24"/>
                    <w:szCs w:val="24"/>
                  </w:rPr>
                </w:rPrChange>
              </w:rPr>
              <w:t>Pelelangan/seleksi</w:t>
            </w:r>
            <w:r w:rsidRPr="004F1FC6">
              <w:rPr>
                <w:rFonts w:ascii="Footlight MT Light" w:hAnsi="Footlight MT Light"/>
                <w:sz w:val="24"/>
                <w:szCs w:val="24"/>
                <w:rPrChange w:id="9602" w:author="suryavina" w:date="2015-02-06T16:21:00Z">
                  <w:rPr>
                    <w:rFonts w:ascii="Footlight MT Light" w:hAnsi="Footlight MT Light"/>
                    <w:sz w:val="24"/>
                    <w:szCs w:val="24"/>
                  </w:rPr>
                </w:rPrChange>
              </w:rPr>
              <w:t xml:space="preserve"> gagal karena pemenang dan pemenang cadangan mengundurkan  diri,  dilakukan  pelelangan/seleksi ulang dan memberikan sanksi kepada peserta yang mengundurkan diri berupa dimasukkan  dalam  Daftar  Hitam:</w:t>
            </w:r>
          </w:p>
          <w:p w:rsidR="00430C5C" w:rsidRPr="004F1FC6" w:rsidRDefault="00155965" w:rsidP="00430C5C">
            <w:pPr>
              <w:numPr>
                <w:ilvl w:val="0"/>
                <w:numId w:val="538"/>
              </w:numPr>
              <w:autoSpaceDE w:val="0"/>
              <w:autoSpaceDN w:val="0"/>
              <w:adjustRightInd w:val="0"/>
              <w:ind w:left="1152" w:hanging="450"/>
              <w:rPr>
                <w:rFonts w:ascii="Footlight MT Light" w:hAnsi="Footlight MT Light"/>
                <w:sz w:val="24"/>
                <w:szCs w:val="24"/>
                <w:rPrChange w:id="9603" w:author="suryavina" w:date="2015-02-06T16:21:00Z">
                  <w:rPr>
                    <w:rFonts w:ascii="Footlight MT Light" w:hAnsi="Footlight MT Light"/>
                    <w:sz w:val="24"/>
                    <w:szCs w:val="24"/>
                  </w:rPr>
                </w:rPrChange>
              </w:rPr>
            </w:pPr>
            <w:r w:rsidRPr="004F1FC6">
              <w:rPr>
                <w:rFonts w:ascii="Footlight MT Light" w:hAnsi="Footlight MT Light"/>
                <w:sz w:val="24"/>
                <w:szCs w:val="24"/>
                <w:rPrChange w:id="9604" w:author="suryavina" w:date="2015-02-06T16:21:00Z">
                  <w:rPr>
                    <w:rFonts w:ascii="Footlight MT Light" w:hAnsi="Footlight MT Light"/>
                    <w:sz w:val="24"/>
                    <w:szCs w:val="24"/>
                  </w:rPr>
                </w:rPrChange>
              </w:rPr>
              <w:t xml:space="preserve">Apabila dalam </w:t>
            </w:r>
            <w:r w:rsidRPr="004F1FC6">
              <w:rPr>
                <w:rFonts w:ascii="Footlight MT Light" w:hAnsi="Footlight MT Light"/>
                <w:i/>
                <w:sz w:val="24"/>
                <w:szCs w:val="24"/>
                <w:rPrChange w:id="9605" w:author="suryavina" w:date="2015-02-06T16:21:00Z">
                  <w:rPr>
                    <w:rFonts w:ascii="Footlight MT Light" w:hAnsi="Footlight MT Light"/>
                    <w:i/>
                    <w:sz w:val="24"/>
                    <w:szCs w:val="24"/>
                  </w:rPr>
                </w:rPrChange>
              </w:rPr>
              <w:t>pelelangan/seleksi</w:t>
            </w:r>
            <w:r w:rsidRPr="004F1FC6">
              <w:rPr>
                <w:rFonts w:ascii="Footlight MT Light" w:hAnsi="Footlight MT Light"/>
                <w:sz w:val="24"/>
                <w:szCs w:val="24"/>
                <w:rPrChange w:id="9606" w:author="suryavina" w:date="2015-02-06T16:21:00Z">
                  <w:rPr>
                    <w:rFonts w:ascii="Footlight MT Light" w:hAnsi="Footlight MT Light"/>
                    <w:sz w:val="24"/>
                    <w:szCs w:val="24"/>
                  </w:rPr>
                </w:rPrChange>
              </w:rPr>
              <w:t xml:space="preserve"> ulang pesertanya kurang dari 3 (tiga), maka </w:t>
            </w:r>
            <w:r w:rsidRPr="004F1FC6">
              <w:rPr>
                <w:rFonts w:ascii="Footlight MT Light" w:hAnsi="Footlight MT Light"/>
                <w:i/>
                <w:sz w:val="24"/>
                <w:szCs w:val="24"/>
                <w:rPrChange w:id="9607" w:author="suryavina" w:date="2015-02-06T16:21:00Z">
                  <w:rPr>
                    <w:rFonts w:ascii="Footlight MT Light" w:hAnsi="Footlight MT Light"/>
                    <w:i/>
                    <w:sz w:val="24"/>
                    <w:szCs w:val="24"/>
                  </w:rPr>
                </w:rPrChange>
              </w:rPr>
              <w:t>pelelangan/seleksi</w:t>
            </w:r>
            <w:r w:rsidRPr="004F1FC6">
              <w:rPr>
                <w:rFonts w:ascii="Footlight MT Light" w:hAnsi="Footlight MT Light"/>
                <w:sz w:val="24"/>
                <w:szCs w:val="24"/>
                <w:rPrChange w:id="9608" w:author="suryavina" w:date="2015-02-06T16:21:00Z">
                  <w:rPr>
                    <w:rFonts w:ascii="Footlight MT Light" w:hAnsi="Footlight MT Light"/>
                    <w:sz w:val="24"/>
                    <w:szCs w:val="24"/>
                  </w:rPr>
                </w:rPrChange>
              </w:rPr>
              <w:t xml:space="preserve"> dilanjutkan dengan melakukan negosiasi harga:</w:t>
            </w:r>
          </w:p>
          <w:p w:rsidR="00430C5C" w:rsidRPr="004F1FC6" w:rsidRDefault="00155965" w:rsidP="00430C5C">
            <w:pPr>
              <w:numPr>
                <w:ilvl w:val="0"/>
                <w:numId w:val="538"/>
              </w:numPr>
              <w:autoSpaceDE w:val="0"/>
              <w:autoSpaceDN w:val="0"/>
              <w:adjustRightInd w:val="0"/>
              <w:ind w:left="1152" w:hanging="450"/>
              <w:rPr>
                <w:rFonts w:ascii="Footlight MT Light" w:hAnsi="Footlight MT Light"/>
                <w:sz w:val="24"/>
                <w:szCs w:val="24"/>
                <w:rPrChange w:id="9609" w:author="suryavina" w:date="2015-02-06T16:21:00Z">
                  <w:rPr>
                    <w:rFonts w:ascii="Footlight MT Light" w:hAnsi="Footlight MT Light"/>
                    <w:sz w:val="24"/>
                    <w:szCs w:val="24"/>
                  </w:rPr>
                </w:rPrChange>
              </w:rPr>
            </w:pPr>
            <w:r w:rsidRPr="004F1FC6">
              <w:rPr>
                <w:rFonts w:ascii="Footlight MT Light" w:hAnsi="Footlight MT Light"/>
                <w:sz w:val="24"/>
                <w:szCs w:val="24"/>
                <w:rPrChange w:id="9610" w:author="suryavina" w:date="2015-02-06T16:21:00Z">
                  <w:rPr>
                    <w:rFonts w:ascii="Footlight MT Light" w:hAnsi="Footlight MT Light"/>
                    <w:sz w:val="24"/>
                    <w:szCs w:val="24"/>
                  </w:rPr>
                </w:rPrChange>
              </w:rPr>
              <w:t>Dalam hal pelelangan/seleksi ulang gagal, maka Kelompok Kerja ULP dapat melakukan Penunjukan Langsung berdasarkan persetujuan PA,  dengan tetap memperhatikan prinsip efisisensi, efektivitas, dan akuntabilitas, dengan ketentuan:</w:t>
            </w:r>
          </w:p>
          <w:p w:rsidR="00430C5C" w:rsidRPr="004F1FC6" w:rsidRDefault="00155965" w:rsidP="00430C5C">
            <w:pPr>
              <w:numPr>
                <w:ilvl w:val="0"/>
                <w:numId w:val="549"/>
              </w:numPr>
              <w:autoSpaceDE w:val="0"/>
              <w:autoSpaceDN w:val="0"/>
              <w:adjustRightInd w:val="0"/>
              <w:ind w:left="1602" w:hanging="450"/>
              <w:rPr>
                <w:rFonts w:ascii="Footlight MT Light" w:hAnsi="Footlight MT Light"/>
                <w:sz w:val="24"/>
                <w:szCs w:val="24"/>
                <w:rPrChange w:id="9611" w:author="suryavina" w:date="2015-02-06T16:21:00Z">
                  <w:rPr>
                    <w:rFonts w:ascii="Footlight MT Light" w:hAnsi="Footlight MT Light"/>
                    <w:sz w:val="24"/>
                    <w:szCs w:val="24"/>
                  </w:rPr>
                </w:rPrChange>
              </w:rPr>
            </w:pPr>
            <w:r w:rsidRPr="004F1FC6">
              <w:rPr>
                <w:rFonts w:ascii="Footlight MT Light" w:hAnsi="Footlight MT Light"/>
                <w:sz w:val="24"/>
                <w:szCs w:val="24"/>
                <w:rPrChange w:id="9612" w:author="suryavina" w:date="2015-02-06T16:21:00Z">
                  <w:rPr>
                    <w:rFonts w:ascii="Footlight MT Light" w:hAnsi="Footlight MT Light"/>
                    <w:sz w:val="24"/>
                    <w:szCs w:val="24"/>
                  </w:rPr>
                </w:rPrChange>
              </w:rPr>
              <w:t>hasil pekerjaan tidak dapat ditunda;</w:t>
            </w:r>
          </w:p>
          <w:p w:rsidR="00430C5C" w:rsidRPr="004F1FC6" w:rsidRDefault="00155965" w:rsidP="00430C5C">
            <w:pPr>
              <w:numPr>
                <w:ilvl w:val="0"/>
                <w:numId w:val="549"/>
              </w:numPr>
              <w:autoSpaceDE w:val="0"/>
              <w:autoSpaceDN w:val="0"/>
              <w:adjustRightInd w:val="0"/>
              <w:ind w:left="1602" w:hanging="450"/>
              <w:rPr>
                <w:rFonts w:ascii="Footlight MT Light" w:hAnsi="Footlight MT Light"/>
                <w:sz w:val="24"/>
                <w:szCs w:val="24"/>
                <w:rPrChange w:id="9613" w:author="suryavina" w:date="2015-02-06T16:21:00Z">
                  <w:rPr>
                    <w:rFonts w:ascii="Footlight MT Light" w:hAnsi="Footlight MT Light"/>
                    <w:sz w:val="24"/>
                    <w:szCs w:val="24"/>
                  </w:rPr>
                </w:rPrChange>
              </w:rPr>
            </w:pPr>
            <w:r w:rsidRPr="004F1FC6">
              <w:rPr>
                <w:rFonts w:ascii="Footlight MT Light" w:hAnsi="Footlight MT Light"/>
                <w:sz w:val="24"/>
                <w:szCs w:val="24"/>
                <w:rPrChange w:id="9614" w:author="suryavina" w:date="2015-02-06T16:21:00Z">
                  <w:rPr>
                    <w:rFonts w:ascii="Footlight MT Light" w:hAnsi="Footlight MT Light"/>
                    <w:sz w:val="24"/>
                    <w:szCs w:val="24"/>
                  </w:rPr>
                </w:rPrChange>
              </w:rPr>
              <w:t>menyangkut kepentingan/keselamatan masyarakat; dan</w:t>
            </w:r>
          </w:p>
          <w:p w:rsidR="00430C5C" w:rsidRPr="004F1FC6" w:rsidRDefault="00155965" w:rsidP="00430C5C">
            <w:pPr>
              <w:numPr>
                <w:ilvl w:val="0"/>
                <w:numId w:val="549"/>
              </w:numPr>
              <w:autoSpaceDE w:val="0"/>
              <w:autoSpaceDN w:val="0"/>
              <w:adjustRightInd w:val="0"/>
              <w:ind w:left="1602" w:hanging="450"/>
              <w:rPr>
                <w:rFonts w:ascii="Footlight MT Light" w:hAnsi="Footlight MT Light"/>
                <w:sz w:val="24"/>
                <w:szCs w:val="24"/>
                <w:rPrChange w:id="9615" w:author="suryavina" w:date="2015-02-06T16:21:00Z">
                  <w:rPr>
                    <w:rFonts w:ascii="Footlight MT Light" w:hAnsi="Footlight MT Light"/>
                    <w:sz w:val="24"/>
                    <w:szCs w:val="24"/>
                  </w:rPr>
                </w:rPrChange>
              </w:rPr>
            </w:pPr>
            <w:r w:rsidRPr="004F1FC6">
              <w:rPr>
                <w:rFonts w:ascii="Footlight MT Light" w:hAnsi="Footlight MT Light"/>
                <w:sz w:val="24"/>
                <w:szCs w:val="24"/>
                <w:rPrChange w:id="9616" w:author="suryavina" w:date="2015-02-06T16:21:00Z">
                  <w:rPr>
                    <w:rFonts w:ascii="Footlight MT Light" w:hAnsi="Footlight MT Light"/>
                    <w:sz w:val="24"/>
                    <w:szCs w:val="24"/>
                  </w:rPr>
                </w:rPrChange>
              </w:rPr>
              <w:t>tidak cukup waktu untuk melakukan proses Pelelangan dan pelaksanaan pekerjaan.</w:t>
            </w:r>
          </w:p>
          <w:p w:rsidR="00430C5C" w:rsidRPr="004F1FC6" w:rsidRDefault="00155965" w:rsidP="00430C5C">
            <w:pPr>
              <w:numPr>
                <w:ilvl w:val="0"/>
                <w:numId w:val="538"/>
              </w:numPr>
              <w:autoSpaceDE w:val="0"/>
              <w:autoSpaceDN w:val="0"/>
              <w:adjustRightInd w:val="0"/>
              <w:ind w:left="1152" w:hanging="450"/>
              <w:rPr>
                <w:rFonts w:ascii="Footlight MT Light" w:hAnsi="Footlight MT Light"/>
                <w:sz w:val="24"/>
                <w:szCs w:val="24"/>
                <w:rPrChange w:id="9617" w:author="suryavina" w:date="2015-02-06T16:21:00Z">
                  <w:rPr>
                    <w:rFonts w:ascii="Footlight MT Light" w:hAnsi="Footlight MT Light"/>
                    <w:sz w:val="24"/>
                    <w:szCs w:val="24"/>
                  </w:rPr>
                </w:rPrChange>
              </w:rPr>
            </w:pPr>
            <w:r w:rsidRPr="004F1FC6">
              <w:rPr>
                <w:rFonts w:ascii="Footlight MT Light" w:hAnsi="Footlight MT Light"/>
                <w:sz w:val="24"/>
                <w:szCs w:val="24"/>
                <w:rPrChange w:id="9618" w:author="suryavina" w:date="2015-02-06T16:21:00Z">
                  <w:rPr>
                    <w:rFonts w:ascii="Footlight MT Light" w:hAnsi="Footlight MT Light"/>
                    <w:sz w:val="24"/>
                    <w:szCs w:val="24"/>
                  </w:rPr>
                </w:rPrChange>
              </w:rPr>
              <w:t>Apabila</w:t>
            </w:r>
            <w:r w:rsidRPr="004F1FC6">
              <w:rPr>
                <w:rFonts w:ascii="Footlight MT Light" w:hAnsi="Footlight MT Light"/>
                <w:sz w:val="24"/>
                <w:szCs w:val="24"/>
                <w:rPrChange w:id="9619" w:author="suryavina" w:date="2015-02-06T16:21:00Z">
                  <w:rPr>
                    <w:rFonts w:ascii="Footlight MT Light" w:hAnsi="Footlight MT Light"/>
                    <w:sz w:val="24"/>
                    <w:szCs w:val="24"/>
                  </w:rPr>
                </w:rPrChange>
              </w:rPr>
              <w:tab/>
            </w:r>
            <w:r w:rsidRPr="004F1FC6">
              <w:rPr>
                <w:rFonts w:ascii="Footlight MT Light" w:hAnsi="Footlight MT Light"/>
                <w:i/>
                <w:sz w:val="24"/>
                <w:szCs w:val="24"/>
                <w:rPrChange w:id="9620" w:author="suryavina" w:date="2015-02-06T16:21:00Z">
                  <w:rPr>
                    <w:rFonts w:ascii="Footlight MT Light" w:hAnsi="Footlight MT Light"/>
                    <w:i/>
                    <w:sz w:val="24"/>
                    <w:szCs w:val="24"/>
                  </w:rPr>
                </w:rPrChange>
              </w:rPr>
              <w:t>pelelangan/ seleksi</w:t>
            </w:r>
            <w:r w:rsidRPr="004F1FC6">
              <w:rPr>
                <w:rFonts w:ascii="Footlight MT Light" w:hAnsi="Footlight MT Light"/>
                <w:sz w:val="24"/>
                <w:szCs w:val="24"/>
                <w:rPrChange w:id="9621" w:author="suryavina" w:date="2015-02-06T16:21:00Z">
                  <w:rPr>
                    <w:rFonts w:ascii="Footlight MT Light" w:hAnsi="Footlight MT Light"/>
                    <w:sz w:val="24"/>
                    <w:szCs w:val="24"/>
                  </w:rPr>
                </w:rPrChange>
              </w:rPr>
              <w:tab/>
              <w:t>ulang mengalami kegagalan</w:t>
            </w:r>
            <w:r w:rsidRPr="004F1FC6">
              <w:rPr>
                <w:rFonts w:ascii="Footlight MT Light" w:hAnsi="Footlight MT Light"/>
                <w:sz w:val="24"/>
                <w:szCs w:val="24"/>
                <w:rPrChange w:id="9622" w:author="suryavina" w:date="2015-02-06T16:21:00Z">
                  <w:rPr>
                    <w:rFonts w:ascii="Footlight MT Light" w:hAnsi="Footlight MT Light"/>
                    <w:sz w:val="24"/>
                    <w:szCs w:val="24"/>
                  </w:rPr>
                </w:rPrChange>
              </w:rPr>
              <w:tab/>
              <w:t xml:space="preserve"> dan</w:t>
            </w:r>
            <w:r w:rsidRPr="004F1FC6">
              <w:rPr>
                <w:rFonts w:ascii="Footlight MT Light" w:hAnsi="Footlight MT Light"/>
                <w:sz w:val="24"/>
                <w:szCs w:val="24"/>
                <w:rPrChange w:id="9623" w:author="suryavina" w:date="2015-02-06T16:21:00Z">
                  <w:rPr>
                    <w:rFonts w:ascii="Footlight MT Light" w:hAnsi="Footlight MT Light"/>
                    <w:sz w:val="24"/>
                    <w:szCs w:val="24"/>
                  </w:rPr>
                </w:rPrChange>
              </w:rPr>
              <w:tab/>
              <w:t>tidak memenuhi kriteria yang dimaksud pada huruf j) untuk dilakukan Penunjukan Langsung:</w:t>
            </w:r>
          </w:p>
          <w:p w:rsidR="00430C5C" w:rsidRPr="004F1FC6" w:rsidRDefault="00155965" w:rsidP="00430C5C">
            <w:pPr>
              <w:numPr>
                <w:ilvl w:val="0"/>
                <w:numId w:val="550"/>
              </w:numPr>
              <w:autoSpaceDE w:val="0"/>
              <w:autoSpaceDN w:val="0"/>
              <w:adjustRightInd w:val="0"/>
              <w:ind w:left="1602" w:hanging="450"/>
              <w:rPr>
                <w:rFonts w:ascii="Footlight MT Light" w:hAnsi="Footlight MT Light"/>
                <w:sz w:val="24"/>
                <w:szCs w:val="24"/>
                <w:rPrChange w:id="9624" w:author="suryavina" w:date="2015-02-06T16:21:00Z">
                  <w:rPr>
                    <w:rFonts w:ascii="Footlight MT Light" w:hAnsi="Footlight MT Light"/>
                    <w:sz w:val="24"/>
                    <w:szCs w:val="24"/>
                  </w:rPr>
                </w:rPrChange>
              </w:rPr>
            </w:pPr>
            <w:r w:rsidRPr="004F1FC6">
              <w:rPr>
                <w:rFonts w:ascii="Footlight MT Light" w:hAnsi="Footlight MT Light"/>
                <w:sz w:val="24"/>
                <w:szCs w:val="24"/>
                <w:rPrChange w:id="9625" w:author="suryavina" w:date="2015-02-06T16:21:00Z">
                  <w:rPr>
                    <w:rFonts w:ascii="Footlight MT Light" w:hAnsi="Footlight MT Light"/>
                    <w:sz w:val="24"/>
                    <w:szCs w:val="24"/>
                  </w:rPr>
                </w:rPrChange>
              </w:rPr>
              <w:t>anggaran  dikembalikan  ke  negara  dalam  hal  waktu  sudah tidak mencukupi;</w:t>
            </w:r>
          </w:p>
          <w:p w:rsidR="00430C5C" w:rsidRPr="004F1FC6" w:rsidRDefault="00155965" w:rsidP="00430C5C">
            <w:pPr>
              <w:numPr>
                <w:ilvl w:val="0"/>
                <w:numId w:val="550"/>
              </w:numPr>
              <w:autoSpaceDE w:val="0"/>
              <w:autoSpaceDN w:val="0"/>
              <w:adjustRightInd w:val="0"/>
              <w:ind w:left="1602" w:hanging="450"/>
              <w:rPr>
                <w:rFonts w:ascii="Footlight MT Light" w:hAnsi="Footlight MT Light"/>
                <w:sz w:val="24"/>
                <w:szCs w:val="24"/>
                <w:rPrChange w:id="9626" w:author="suryavina" w:date="2015-02-06T16:21:00Z">
                  <w:rPr>
                    <w:rFonts w:ascii="Footlight MT Light" w:hAnsi="Footlight MT Light"/>
                    <w:sz w:val="24"/>
                    <w:szCs w:val="24"/>
                  </w:rPr>
                </w:rPrChange>
              </w:rPr>
            </w:pPr>
            <w:r w:rsidRPr="004F1FC6">
              <w:rPr>
                <w:rFonts w:ascii="Footlight MT Light" w:hAnsi="Footlight MT Light"/>
                <w:sz w:val="24"/>
                <w:szCs w:val="24"/>
                <w:rPrChange w:id="9627" w:author="suryavina" w:date="2015-02-06T16:21:00Z">
                  <w:rPr>
                    <w:rFonts w:ascii="Footlight MT Light" w:hAnsi="Footlight MT Light"/>
                    <w:sz w:val="24"/>
                    <w:szCs w:val="24"/>
                  </w:rPr>
                </w:rPrChange>
              </w:rPr>
              <w:t>dapat dilakukan pelelangan/seleksi kembali dengan terlebih dahulu melakukan pengkajian ulang penyebab pelelangan/seleksi ulang gagal apabila waktu masih mencukupi; atau</w:t>
            </w:r>
          </w:p>
          <w:p w:rsidR="00430C5C" w:rsidRPr="004F1FC6" w:rsidRDefault="00155965" w:rsidP="00430C5C">
            <w:pPr>
              <w:numPr>
                <w:ilvl w:val="0"/>
                <w:numId w:val="550"/>
              </w:numPr>
              <w:autoSpaceDE w:val="0"/>
              <w:autoSpaceDN w:val="0"/>
              <w:adjustRightInd w:val="0"/>
              <w:ind w:left="1602" w:hanging="450"/>
              <w:rPr>
                <w:rFonts w:ascii="Footlight MT Light" w:hAnsi="Footlight MT Light"/>
                <w:sz w:val="24"/>
                <w:szCs w:val="24"/>
                <w:rPrChange w:id="9628" w:author="suryavina" w:date="2015-02-06T16:21:00Z">
                  <w:rPr>
                    <w:rFonts w:ascii="Footlight MT Light" w:hAnsi="Footlight MT Light"/>
                    <w:sz w:val="24"/>
                    <w:szCs w:val="24"/>
                  </w:rPr>
                </w:rPrChange>
              </w:rPr>
            </w:pPr>
            <w:r w:rsidRPr="004F1FC6">
              <w:rPr>
                <w:rFonts w:ascii="Footlight MT Light" w:hAnsi="Footlight MT Light"/>
                <w:sz w:val="24"/>
                <w:szCs w:val="24"/>
                <w:rPrChange w:id="9629" w:author="suryavina" w:date="2015-02-06T16:21:00Z">
                  <w:rPr>
                    <w:rFonts w:ascii="Footlight MT Light" w:hAnsi="Footlight MT Light"/>
                    <w:sz w:val="24"/>
                    <w:szCs w:val="24"/>
                  </w:rPr>
                </w:rPrChange>
              </w:rPr>
              <w:t>PA/KPA</w:t>
            </w:r>
            <w:r w:rsidRPr="004F1FC6">
              <w:rPr>
                <w:rFonts w:ascii="Footlight MT Light" w:hAnsi="Footlight MT Light"/>
                <w:sz w:val="24"/>
                <w:szCs w:val="24"/>
                <w:rPrChange w:id="9630" w:author="suryavina" w:date="2015-02-06T16:21:00Z">
                  <w:rPr>
                    <w:rFonts w:ascii="Footlight MT Light" w:hAnsi="Footlight MT Light"/>
                    <w:sz w:val="24"/>
                    <w:szCs w:val="24"/>
                  </w:rPr>
                </w:rPrChange>
              </w:rPr>
              <w:tab/>
              <w:t>mengusulkan</w:t>
            </w:r>
            <w:r w:rsidRPr="004F1FC6">
              <w:rPr>
                <w:rFonts w:ascii="Footlight MT Light" w:hAnsi="Footlight MT Light"/>
                <w:sz w:val="24"/>
                <w:szCs w:val="24"/>
                <w:rPrChange w:id="9631" w:author="suryavina" w:date="2015-02-06T16:21:00Z">
                  <w:rPr>
                    <w:rFonts w:ascii="Footlight MT Light" w:hAnsi="Footlight MT Light"/>
                    <w:sz w:val="24"/>
                    <w:szCs w:val="24"/>
                  </w:rPr>
                </w:rPrChange>
              </w:rPr>
              <w:tab/>
              <w:t>perubahan alokasi dananya (revisi anggaran) untuk pekerjaan lain.</w:t>
            </w:r>
          </w:p>
          <w:p w:rsidR="00430C5C" w:rsidRPr="004F1FC6" w:rsidRDefault="00155965" w:rsidP="00430C5C">
            <w:pPr>
              <w:numPr>
                <w:ilvl w:val="0"/>
                <w:numId w:val="538"/>
              </w:numPr>
              <w:autoSpaceDE w:val="0"/>
              <w:autoSpaceDN w:val="0"/>
              <w:adjustRightInd w:val="0"/>
              <w:ind w:left="1152" w:hanging="450"/>
              <w:rPr>
                <w:rFonts w:ascii="Footlight MT Light" w:hAnsi="Footlight MT Light"/>
                <w:sz w:val="24"/>
                <w:szCs w:val="24"/>
                <w:rPrChange w:id="9632" w:author="suryavina" w:date="2015-02-06T16:21:00Z">
                  <w:rPr>
                    <w:rFonts w:ascii="Footlight MT Light" w:hAnsi="Footlight MT Light"/>
                    <w:sz w:val="24"/>
                    <w:szCs w:val="24"/>
                  </w:rPr>
                </w:rPrChange>
              </w:rPr>
            </w:pPr>
            <w:r w:rsidRPr="004F1FC6">
              <w:rPr>
                <w:rFonts w:ascii="Footlight MT Light" w:hAnsi="Footlight MT Light"/>
                <w:sz w:val="24"/>
                <w:szCs w:val="24"/>
                <w:rPrChange w:id="9633" w:author="suryavina" w:date="2015-02-06T16:21:00Z">
                  <w:rPr>
                    <w:rFonts w:ascii="Footlight MT Light" w:hAnsi="Footlight MT Light"/>
                    <w:sz w:val="24"/>
                    <w:szCs w:val="24"/>
                  </w:rPr>
                </w:rPrChange>
              </w:rPr>
              <w:t>PA/KPA,  PPK  dan/atau  ULP  dilarang  memberikan  ganti  rugi kepada  peserta pelelangan/seleksi apabila penawarannya ditolak atau pelelangan/seleksi dinyatakan gagal.</w:t>
            </w:r>
          </w:p>
          <w:p w:rsidR="002F1D21" w:rsidRPr="004F1FC6" w:rsidRDefault="002F1D21" w:rsidP="00FE17BA">
            <w:pPr>
              <w:autoSpaceDE w:val="0"/>
              <w:autoSpaceDN w:val="0"/>
              <w:adjustRightInd w:val="0"/>
              <w:ind w:hanging="783"/>
              <w:rPr>
                <w:rFonts w:ascii="Footlight MT Light" w:hAnsi="Footlight MT Light"/>
                <w:sz w:val="24"/>
                <w:szCs w:val="24"/>
                <w:rPrChange w:id="9634" w:author="suryavina" w:date="2015-02-06T16:21:00Z">
                  <w:rPr>
                    <w:rFonts w:ascii="Footlight MT Light" w:hAnsi="Footlight MT Light"/>
                    <w:sz w:val="24"/>
                    <w:szCs w:val="24"/>
                  </w:rPr>
                </w:rPrChange>
              </w:rPr>
            </w:pPr>
          </w:p>
        </w:tc>
      </w:tr>
      <w:tr w:rsidR="00B328A8" w:rsidRPr="004F1FC6" w:rsidTr="00AB2DC8">
        <w:tc>
          <w:tcPr>
            <w:tcW w:w="8208" w:type="dxa"/>
            <w:gridSpan w:val="2"/>
          </w:tcPr>
          <w:p w:rsidR="00364597" w:rsidRPr="004F1FC6" w:rsidRDefault="00155965" w:rsidP="00FE17BA">
            <w:pPr>
              <w:pStyle w:val="Heading1"/>
              <w:numPr>
                <w:ilvl w:val="0"/>
                <w:numId w:val="195"/>
              </w:numPr>
              <w:spacing w:before="120" w:after="120"/>
              <w:ind w:left="425" w:hanging="357"/>
              <w:jc w:val="left"/>
              <w:rPr>
                <w:rFonts w:ascii="Footlight MT Light" w:hAnsi="Footlight MT Light"/>
                <w:sz w:val="24"/>
                <w:szCs w:val="24"/>
                <w:lang w:val="id-ID"/>
                <w:rPrChange w:id="9635" w:author="suryavina" w:date="2015-02-06T16:21:00Z">
                  <w:rPr>
                    <w:rFonts w:ascii="Footlight MT Light" w:hAnsi="Footlight MT Light"/>
                    <w:sz w:val="24"/>
                    <w:szCs w:val="24"/>
                    <w:lang w:val="id-ID"/>
                  </w:rPr>
                </w:rPrChange>
              </w:rPr>
            </w:pPr>
            <w:bookmarkStart w:id="9636" w:name="_Toc280827135"/>
            <w:bookmarkStart w:id="9637" w:name="_Toc282410525"/>
            <w:r w:rsidRPr="004F1FC6">
              <w:rPr>
                <w:rFonts w:ascii="Footlight MT Light" w:hAnsi="Footlight MT Light"/>
                <w:sz w:val="24"/>
                <w:szCs w:val="24"/>
                <w:lang w:val="id-ID"/>
                <w:rPrChange w:id="9638" w:author="suryavina" w:date="2015-02-06T16:21:00Z">
                  <w:rPr>
                    <w:rFonts w:ascii="Footlight MT Light" w:hAnsi="Footlight MT Light"/>
                    <w:sz w:val="24"/>
                    <w:szCs w:val="24"/>
                    <w:lang w:val="id-ID"/>
                  </w:rPr>
                </w:rPrChange>
              </w:rPr>
              <w:t xml:space="preserve"> </w:t>
            </w:r>
            <w:bookmarkStart w:id="9639" w:name="_Toc409775067"/>
            <w:bookmarkStart w:id="9640" w:name="_Toc410662271"/>
            <w:r w:rsidRPr="004F1FC6">
              <w:rPr>
                <w:rFonts w:ascii="Footlight MT Light" w:hAnsi="Footlight MT Light"/>
                <w:sz w:val="24"/>
                <w:szCs w:val="24"/>
                <w:lang w:val="id-ID"/>
                <w:rPrChange w:id="9641" w:author="suryavina" w:date="2015-02-06T16:21:00Z">
                  <w:rPr>
                    <w:rFonts w:ascii="Footlight MT Light" w:hAnsi="Footlight MT Light"/>
                    <w:sz w:val="24"/>
                    <w:szCs w:val="24"/>
                    <w:lang w:val="id-ID"/>
                  </w:rPr>
                </w:rPrChange>
              </w:rPr>
              <w:t>JAMINAN PELAKSANAAN</w:t>
            </w:r>
            <w:bookmarkEnd w:id="9636"/>
            <w:bookmarkEnd w:id="9637"/>
            <w:bookmarkEnd w:id="9639"/>
            <w:bookmarkEnd w:id="9640"/>
            <w:r w:rsidRPr="004F1FC6">
              <w:rPr>
                <w:rFonts w:ascii="Footlight MT Light" w:hAnsi="Footlight MT Light"/>
                <w:sz w:val="24"/>
                <w:szCs w:val="24"/>
                <w:lang w:val="id-ID"/>
                <w:rPrChange w:id="9642" w:author="suryavina" w:date="2015-02-06T16:21:00Z">
                  <w:rPr>
                    <w:rFonts w:ascii="Footlight MT Light" w:hAnsi="Footlight MT Light"/>
                    <w:sz w:val="24"/>
                    <w:szCs w:val="24"/>
                    <w:lang w:val="id-ID"/>
                  </w:rPr>
                </w:rPrChange>
              </w:rPr>
              <w:t xml:space="preserve"> </w:t>
            </w:r>
          </w:p>
        </w:tc>
      </w:tr>
      <w:tr w:rsidR="00B328A8" w:rsidRPr="004F1FC6" w:rsidTr="00AB2DC8">
        <w:tc>
          <w:tcPr>
            <w:tcW w:w="2358" w:type="dxa"/>
          </w:tcPr>
          <w:p w:rsidR="00155965" w:rsidRPr="004F1FC6" w:rsidRDefault="00155965" w:rsidP="00155965">
            <w:pPr>
              <w:pStyle w:val="Heading2"/>
              <w:numPr>
                <w:ilvl w:val="0"/>
                <w:numId w:val="18"/>
              </w:numPr>
              <w:ind w:left="426"/>
              <w:jc w:val="left"/>
              <w:rPr>
                <w:rFonts w:ascii="Footlight MT Light" w:hAnsi="Footlight MT Light"/>
                <w:sz w:val="24"/>
                <w:szCs w:val="24"/>
                <w:lang w:val="nl-NL"/>
                <w:rPrChange w:id="9643" w:author="suryavina" w:date="2015-02-06T16:21:00Z">
                  <w:rPr>
                    <w:rFonts w:ascii="Footlight MT Light" w:hAnsi="Footlight MT Light"/>
                    <w:sz w:val="24"/>
                    <w:szCs w:val="24"/>
                    <w:lang w:val="nl-NL"/>
                  </w:rPr>
                </w:rPrChange>
              </w:rPr>
            </w:pPr>
            <w:bookmarkStart w:id="9644" w:name="_Toc280827136"/>
            <w:bookmarkStart w:id="9645" w:name="_Toc282410526"/>
            <w:bookmarkStart w:id="9646" w:name="_Toc409775068"/>
            <w:bookmarkStart w:id="9647" w:name="_Toc410662272"/>
            <w:r w:rsidRPr="004F1FC6">
              <w:rPr>
                <w:rFonts w:ascii="Footlight MT Light" w:hAnsi="Footlight MT Light"/>
                <w:sz w:val="24"/>
                <w:szCs w:val="24"/>
                <w:lang w:val="nl-NL"/>
                <w:rPrChange w:id="9648" w:author="suryavina" w:date="2015-02-06T16:21:00Z">
                  <w:rPr>
                    <w:rFonts w:ascii="Footlight MT Light" w:hAnsi="Footlight MT Light"/>
                    <w:sz w:val="24"/>
                    <w:szCs w:val="24"/>
                    <w:lang w:val="nl-NL"/>
                  </w:rPr>
                </w:rPrChange>
              </w:rPr>
              <w:t>Jaminan Pelaksanaan</w:t>
            </w:r>
            <w:bookmarkEnd w:id="9644"/>
            <w:bookmarkEnd w:id="9645"/>
            <w:bookmarkEnd w:id="9646"/>
            <w:bookmarkEnd w:id="9647"/>
          </w:p>
        </w:tc>
        <w:tc>
          <w:tcPr>
            <w:tcW w:w="5850" w:type="dxa"/>
          </w:tcPr>
          <w:p w:rsidR="001A7618" w:rsidRPr="004F1FC6" w:rsidRDefault="00155965" w:rsidP="00FE17BA">
            <w:pPr>
              <w:numPr>
                <w:ilvl w:val="0"/>
                <w:numId w:val="66"/>
              </w:numPr>
              <w:autoSpaceDE w:val="0"/>
              <w:autoSpaceDN w:val="0"/>
              <w:adjustRightInd w:val="0"/>
              <w:ind w:left="675" w:hanging="783"/>
              <w:rPr>
                <w:rFonts w:ascii="Footlight MT Light" w:hAnsi="Footlight MT Light"/>
                <w:sz w:val="24"/>
                <w:szCs w:val="24"/>
                <w:lang w:val="id-ID"/>
                <w:rPrChange w:id="9649"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9650" w:author="suryavina" w:date="2015-02-06T16:21:00Z">
                  <w:rPr>
                    <w:rFonts w:ascii="Footlight MT Light" w:hAnsi="Footlight MT Light"/>
                    <w:sz w:val="24"/>
                    <w:szCs w:val="24"/>
                  </w:rPr>
                </w:rPrChange>
              </w:rPr>
              <w:t>Jaminan pelaksanaan diberikan untuk pengadaan yang nilainya diatas Rp. 200.000.000,00 (dua ratus juta rupiah):</w:t>
            </w:r>
          </w:p>
          <w:p w:rsidR="00155965" w:rsidRPr="004F1FC6" w:rsidRDefault="00155965" w:rsidP="00155965">
            <w:pPr>
              <w:numPr>
                <w:ilvl w:val="0"/>
                <w:numId w:val="552"/>
              </w:numPr>
              <w:autoSpaceDE w:val="0"/>
              <w:autoSpaceDN w:val="0"/>
              <w:adjustRightInd w:val="0"/>
              <w:ind w:left="1044" w:hanging="283"/>
              <w:rPr>
                <w:rFonts w:ascii="Footlight MT Light" w:hAnsi="Footlight MT Light"/>
                <w:i/>
                <w:sz w:val="24"/>
                <w:szCs w:val="24"/>
                <w:lang w:val="id-ID"/>
                <w:rPrChange w:id="9651"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rPrChange w:id="9652" w:author="suryavina" w:date="2015-02-06T16:21:00Z">
                  <w:rPr>
                    <w:rFonts w:ascii="Footlight MT Light" w:hAnsi="Footlight MT Light"/>
                    <w:i/>
                    <w:sz w:val="24"/>
                    <w:szCs w:val="24"/>
                  </w:rPr>
                </w:rPrChange>
              </w:rPr>
              <w:t>Pekerjaan konstruksi;</w:t>
            </w:r>
          </w:p>
          <w:p w:rsidR="00155965" w:rsidRPr="004F1FC6" w:rsidRDefault="00155965" w:rsidP="00155965">
            <w:pPr>
              <w:numPr>
                <w:ilvl w:val="0"/>
                <w:numId w:val="552"/>
              </w:numPr>
              <w:autoSpaceDE w:val="0"/>
              <w:autoSpaceDN w:val="0"/>
              <w:adjustRightInd w:val="0"/>
              <w:ind w:left="1044" w:hanging="283"/>
              <w:rPr>
                <w:rFonts w:ascii="Footlight MT Light" w:hAnsi="Footlight MT Light"/>
                <w:i/>
                <w:sz w:val="24"/>
                <w:szCs w:val="24"/>
                <w:lang w:val="id-ID"/>
                <w:rPrChange w:id="9653"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rPrChange w:id="9654" w:author="suryavina" w:date="2015-02-06T16:21:00Z">
                  <w:rPr>
                    <w:rFonts w:ascii="Footlight MT Light" w:hAnsi="Footlight MT Light"/>
                    <w:i/>
                    <w:sz w:val="24"/>
                    <w:szCs w:val="24"/>
                  </w:rPr>
                </w:rPrChange>
              </w:rPr>
              <w:t>Jasa Lainnya, yang asetnya tidak dikuasai oleh pengguna; atau</w:t>
            </w:r>
          </w:p>
          <w:p w:rsidR="00155965" w:rsidRPr="004F1FC6" w:rsidRDefault="00155965" w:rsidP="00155965">
            <w:pPr>
              <w:numPr>
                <w:ilvl w:val="0"/>
                <w:numId w:val="552"/>
              </w:numPr>
              <w:autoSpaceDE w:val="0"/>
              <w:autoSpaceDN w:val="0"/>
              <w:adjustRightInd w:val="0"/>
              <w:ind w:left="1044" w:hanging="283"/>
              <w:rPr>
                <w:rFonts w:ascii="Footlight MT Light" w:hAnsi="Footlight MT Light"/>
                <w:sz w:val="24"/>
                <w:szCs w:val="24"/>
                <w:lang w:val="id-ID"/>
                <w:rPrChange w:id="9655" w:author="suryavina" w:date="2015-02-06T16:21:00Z">
                  <w:rPr>
                    <w:rFonts w:ascii="Footlight MT Light" w:hAnsi="Footlight MT Light"/>
                    <w:sz w:val="24"/>
                    <w:szCs w:val="24"/>
                    <w:lang w:val="id-ID"/>
                  </w:rPr>
                </w:rPrChange>
              </w:rPr>
            </w:pPr>
            <w:r w:rsidRPr="004F1FC6">
              <w:rPr>
                <w:rFonts w:ascii="Footlight MT Light" w:hAnsi="Footlight MT Light"/>
                <w:i/>
                <w:sz w:val="24"/>
                <w:szCs w:val="24"/>
                <w:rPrChange w:id="9656" w:author="suryavina" w:date="2015-02-06T16:21:00Z">
                  <w:rPr>
                    <w:rFonts w:ascii="Footlight MT Light" w:hAnsi="Footlight MT Light"/>
                    <w:i/>
                    <w:sz w:val="24"/>
                    <w:szCs w:val="24"/>
                  </w:rPr>
                </w:rPrChange>
              </w:rPr>
              <w:t>Barang.</w:t>
            </w:r>
          </w:p>
          <w:p w:rsidR="00155965" w:rsidRPr="004F1FC6" w:rsidRDefault="00155965" w:rsidP="00155965">
            <w:pPr>
              <w:autoSpaceDE w:val="0"/>
              <w:autoSpaceDN w:val="0"/>
              <w:adjustRightInd w:val="0"/>
              <w:ind w:left="-108"/>
              <w:rPr>
                <w:rFonts w:ascii="Footlight MT Light" w:hAnsi="Footlight MT Light"/>
                <w:sz w:val="24"/>
                <w:szCs w:val="24"/>
                <w:lang w:val="id-ID"/>
                <w:rPrChange w:id="9657" w:author="suryavina" w:date="2015-02-06T16:21:00Z">
                  <w:rPr>
                    <w:rFonts w:ascii="Footlight MT Light" w:hAnsi="Footlight MT Light"/>
                    <w:sz w:val="24"/>
                    <w:szCs w:val="24"/>
                    <w:lang w:val="id-ID"/>
                  </w:rPr>
                </w:rPrChange>
              </w:rPr>
            </w:pPr>
          </w:p>
          <w:p w:rsidR="00E958BD" w:rsidRPr="004F1FC6" w:rsidRDefault="00155965" w:rsidP="00FE17BA">
            <w:pPr>
              <w:numPr>
                <w:ilvl w:val="0"/>
                <w:numId w:val="66"/>
              </w:numPr>
              <w:autoSpaceDE w:val="0"/>
              <w:autoSpaceDN w:val="0"/>
              <w:adjustRightInd w:val="0"/>
              <w:ind w:left="675" w:hanging="783"/>
              <w:rPr>
                <w:rFonts w:ascii="Footlight MT Light" w:hAnsi="Footlight MT Light"/>
                <w:sz w:val="24"/>
                <w:szCs w:val="24"/>
                <w:lang w:val="id-ID"/>
                <w:rPrChange w:id="9658"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9659" w:author="suryavina" w:date="2015-02-06T16:21:00Z">
                  <w:rPr>
                    <w:rFonts w:ascii="Footlight MT Light" w:hAnsi="Footlight MT Light"/>
                    <w:sz w:val="24"/>
                    <w:szCs w:val="24"/>
                  </w:rPr>
                </w:rPrChange>
              </w:rPr>
              <w:t>Jaminan pelaksanaan tidak diberikan untuk pekerjaan jasa lainnya yang asetnya tidak dikuasai oleh pengguna dan jasa konsultansi;</w:t>
            </w:r>
          </w:p>
          <w:p w:rsidR="00155965" w:rsidRPr="004F1FC6" w:rsidRDefault="00155965" w:rsidP="00155965">
            <w:pPr>
              <w:autoSpaceDE w:val="0"/>
              <w:autoSpaceDN w:val="0"/>
              <w:adjustRightInd w:val="0"/>
              <w:ind w:left="-108"/>
              <w:rPr>
                <w:rFonts w:ascii="Footlight MT Light" w:hAnsi="Footlight MT Light"/>
                <w:sz w:val="24"/>
                <w:szCs w:val="24"/>
                <w:lang w:val="id-ID"/>
                <w:rPrChange w:id="9660" w:author="suryavina" w:date="2015-02-06T16:21:00Z">
                  <w:rPr>
                    <w:rFonts w:ascii="Footlight MT Light" w:hAnsi="Footlight MT Light"/>
                    <w:sz w:val="24"/>
                    <w:szCs w:val="24"/>
                    <w:lang w:val="id-ID"/>
                  </w:rPr>
                </w:rPrChange>
              </w:rPr>
            </w:pPr>
          </w:p>
          <w:p w:rsidR="00364597" w:rsidRPr="004F1FC6" w:rsidRDefault="00155965" w:rsidP="00FE17BA">
            <w:pPr>
              <w:numPr>
                <w:ilvl w:val="0"/>
                <w:numId w:val="66"/>
              </w:numPr>
              <w:autoSpaceDE w:val="0"/>
              <w:autoSpaceDN w:val="0"/>
              <w:adjustRightInd w:val="0"/>
              <w:ind w:left="675" w:hanging="783"/>
              <w:rPr>
                <w:rFonts w:ascii="Footlight MT Light" w:hAnsi="Footlight MT Light"/>
                <w:sz w:val="24"/>
                <w:szCs w:val="24"/>
                <w:lang w:val="id-ID"/>
                <w:rPrChange w:id="9661"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9662" w:author="suryavina" w:date="2015-02-06T16:21:00Z">
                  <w:rPr>
                    <w:rFonts w:ascii="Footlight MT Light" w:hAnsi="Footlight MT Light"/>
                    <w:sz w:val="24"/>
                    <w:szCs w:val="24"/>
                    <w:lang w:val="id-ID"/>
                  </w:rPr>
                </w:rPrChange>
              </w:rPr>
              <w:t>Jaminan pelaksanaan diberikan penyedia setelah diterbitkannya SPPBJ dan sebelum penandatanganan kontrak.</w:t>
            </w:r>
          </w:p>
          <w:p w:rsidR="00364597" w:rsidRPr="004F1FC6" w:rsidRDefault="00364597" w:rsidP="00FE17BA">
            <w:pPr>
              <w:keepNext/>
              <w:keepLines/>
              <w:autoSpaceDE w:val="0"/>
              <w:autoSpaceDN w:val="0"/>
              <w:adjustRightInd w:val="0"/>
              <w:spacing w:after="240"/>
              <w:ind w:left="675" w:hanging="783"/>
              <w:outlineLvl w:val="2"/>
              <w:rPr>
                <w:rFonts w:ascii="Footlight MT Light" w:hAnsi="Footlight MT Light"/>
                <w:sz w:val="24"/>
                <w:szCs w:val="24"/>
                <w:lang w:val="id-ID"/>
                <w:rPrChange w:id="9663" w:author="suryavina" w:date="2015-02-06T16:21:00Z">
                  <w:rPr>
                    <w:rFonts w:ascii="Footlight MT Light" w:hAnsi="Footlight MT Light"/>
                    <w:sz w:val="24"/>
                    <w:szCs w:val="24"/>
                    <w:lang w:val="id-ID"/>
                  </w:rPr>
                </w:rPrChange>
              </w:rPr>
            </w:pPr>
          </w:p>
          <w:p w:rsidR="002F1D21" w:rsidRPr="004F1FC6" w:rsidRDefault="00155965" w:rsidP="00FE17BA">
            <w:pPr>
              <w:numPr>
                <w:ilvl w:val="0"/>
                <w:numId w:val="66"/>
              </w:numPr>
              <w:autoSpaceDE w:val="0"/>
              <w:autoSpaceDN w:val="0"/>
              <w:adjustRightInd w:val="0"/>
              <w:ind w:left="675" w:hanging="783"/>
              <w:rPr>
                <w:rFonts w:ascii="Footlight MT Light" w:hAnsi="Footlight MT Light"/>
                <w:sz w:val="24"/>
                <w:szCs w:val="24"/>
                <w:lang w:val="id-ID"/>
                <w:rPrChange w:id="9664"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9665" w:author="suryavina" w:date="2015-02-06T16:21:00Z">
                  <w:rPr>
                    <w:rFonts w:ascii="Footlight MT Light" w:hAnsi="Footlight MT Light"/>
                    <w:sz w:val="24"/>
                    <w:szCs w:val="24"/>
                    <w:lang w:val="id-ID"/>
                  </w:rPr>
                </w:rPrChange>
              </w:rPr>
              <w:t xml:space="preserve">Jaminan Pelaksanaan dikembalikan </w:t>
            </w:r>
            <w:r w:rsidRPr="004F1FC6">
              <w:rPr>
                <w:rFonts w:ascii="Footlight MT Light" w:hAnsi="Footlight MT Light"/>
                <w:sz w:val="24"/>
                <w:szCs w:val="24"/>
                <w:rPrChange w:id="9666" w:author="suryavina" w:date="2015-02-06T16:21:00Z">
                  <w:rPr>
                    <w:rFonts w:ascii="Footlight MT Light" w:hAnsi="Footlight MT Light"/>
                    <w:sz w:val="24"/>
                    <w:szCs w:val="24"/>
                  </w:rPr>
                </w:rPrChange>
              </w:rPr>
              <w:t xml:space="preserve">dengan ketentuan </w:t>
            </w:r>
            <w:r w:rsidRPr="004F1FC6">
              <w:rPr>
                <w:rFonts w:ascii="Footlight MT Light" w:hAnsi="Footlight MT Light"/>
                <w:sz w:val="24"/>
                <w:szCs w:val="24"/>
                <w:lang w:val="id-ID"/>
                <w:rPrChange w:id="9667" w:author="suryavina" w:date="2015-02-06T16:21:00Z">
                  <w:rPr>
                    <w:rFonts w:ascii="Footlight MT Light" w:hAnsi="Footlight MT Light"/>
                    <w:sz w:val="24"/>
                    <w:szCs w:val="24"/>
                    <w:lang w:val="id-ID"/>
                  </w:rPr>
                </w:rPrChange>
              </w:rPr>
              <w:t>:</w:t>
            </w:r>
          </w:p>
          <w:p w:rsidR="009760B5" w:rsidRPr="004F1FC6" w:rsidRDefault="00155965">
            <w:pPr>
              <w:numPr>
                <w:ilvl w:val="0"/>
                <w:numId w:val="317"/>
              </w:numPr>
              <w:autoSpaceDE w:val="0"/>
              <w:autoSpaceDN w:val="0"/>
              <w:adjustRightInd w:val="0"/>
              <w:ind w:left="959" w:hanging="257"/>
              <w:rPr>
                <w:rFonts w:ascii="Footlight MT Light" w:hAnsi="Footlight MT Light"/>
                <w:i/>
                <w:sz w:val="24"/>
                <w:szCs w:val="24"/>
                <w:lang w:val="id-ID"/>
                <w:rPrChange w:id="9668"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rPrChange w:id="9669" w:author="suryavina" w:date="2015-02-06T16:21:00Z">
                  <w:rPr>
                    <w:rFonts w:ascii="Footlight MT Light" w:hAnsi="Footlight MT Light"/>
                    <w:i/>
                    <w:sz w:val="24"/>
                    <w:szCs w:val="24"/>
                  </w:rPr>
                </w:rPrChange>
              </w:rPr>
              <w:t>Untuk pengadaan barang: setelah  penyerahan seluruh pekerjaan/</w:t>
            </w:r>
            <w:r w:rsidRPr="004F1FC6">
              <w:rPr>
                <w:rFonts w:ascii="Footlight MT Light" w:hAnsi="Footlight MT Light"/>
                <w:i/>
                <w:sz w:val="24"/>
                <w:szCs w:val="24"/>
                <w:lang w:val="id-ID"/>
                <w:rPrChange w:id="9670" w:author="suryavina" w:date="2015-02-06T16:21:00Z">
                  <w:rPr>
                    <w:rFonts w:ascii="Footlight MT Light" w:hAnsi="Footlight MT Light"/>
                    <w:i/>
                    <w:sz w:val="24"/>
                    <w:szCs w:val="24"/>
                    <w:lang w:val="id-ID"/>
                  </w:rPr>
                </w:rPrChange>
              </w:rPr>
              <w:t>penyerahan Sertifikat Garansi.</w:t>
            </w:r>
          </w:p>
          <w:p w:rsidR="009760B5" w:rsidRPr="004F1FC6" w:rsidRDefault="00155965">
            <w:pPr>
              <w:numPr>
                <w:ilvl w:val="0"/>
                <w:numId w:val="317"/>
              </w:numPr>
              <w:autoSpaceDE w:val="0"/>
              <w:autoSpaceDN w:val="0"/>
              <w:adjustRightInd w:val="0"/>
              <w:ind w:left="959" w:hanging="257"/>
              <w:rPr>
                <w:rFonts w:ascii="Footlight MT Light" w:hAnsi="Footlight MT Light"/>
                <w:i/>
                <w:sz w:val="24"/>
                <w:szCs w:val="24"/>
                <w:lang w:val="id-ID"/>
                <w:rPrChange w:id="9671"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rPrChange w:id="9672" w:author="suryavina" w:date="2015-02-06T16:21:00Z">
                  <w:rPr>
                    <w:rFonts w:ascii="Footlight MT Light" w:hAnsi="Footlight MT Light"/>
                    <w:i/>
                    <w:sz w:val="24"/>
                    <w:szCs w:val="24"/>
                  </w:rPr>
                </w:rPrChange>
              </w:rPr>
              <w:t>Untuk pengadaan jasa lainnya: setelah penyerahan seluruh pekerjaan.</w:t>
            </w:r>
          </w:p>
          <w:p w:rsidR="009760B5" w:rsidRPr="004F1FC6" w:rsidRDefault="00155965">
            <w:pPr>
              <w:numPr>
                <w:ilvl w:val="0"/>
                <w:numId w:val="317"/>
              </w:numPr>
              <w:autoSpaceDE w:val="0"/>
              <w:autoSpaceDN w:val="0"/>
              <w:adjustRightInd w:val="0"/>
              <w:ind w:left="959" w:hanging="257"/>
              <w:rPr>
                <w:rFonts w:ascii="Footlight MT Light" w:hAnsi="Footlight MT Light"/>
                <w:sz w:val="24"/>
                <w:szCs w:val="24"/>
                <w:lang w:val="id-ID"/>
                <w:rPrChange w:id="9673" w:author="suryavina" w:date="2015-02-06T16:21:00Z">
                  <w:rPr>
                    <w:rFonts w:ascii="Footlight MT Light" w:hAnsi="Footlight MT Light"/>
                    <w:sz w:val="24"/>
                    <w:szCs w:val="24"/>
                    <w:lang w:val="id-ID"/>
                  </w:rPr>
                </w:rPrChange>
              </w:rPr>
            </w:pPr>
            <w:r w:rsidRPr="004F1FC6">
              <w:rPr>
                <w:rFonts w:ascii="Footlight MT Light" w:hAnsi="Footlight MT Light"/>
                <w:i/>
                <w:sz w:val="24"/>
                <w:szCs w:val="24"/>
                <w:rPrChange w:id="9674" w:author="suryavina" w:date="2015-02-06T16:21:00Z">
                  <w:rPr>
                    <w:rFonts w:ascii="Footlight MT Light" w:hAnsi="Footlight MT Light"/>
                    <w:i/>
                    <w:sz w:val="24"/>
                    <w:szCs w:val="24"/>
                  </w:rPr>
                </w:rPrChange>
              </w:rPr>
              <w:t>Untuk pengadaan pekerjaan konstruksi: setelah penyedia menyerahkan jamina pemeliharaan</w:t>
            </w:r>
          </w:p>
          <w:p w:rsidR="002F1D21" w:rsidRPr="004F1FC6" w:rsidRDefault="002F1D21" w:rsidP="00FE17BA">
            <w:pPr>
              <w:autoSpaceDE w:val="0"/>
              <w:autoSpaceDN w:val="0"/>
              <w:adjustRightInd w:val="0"/>
              <w:ind w:left="959" w:hanging="783"/>
              <w:rPr>
                <w:rFonts w:ascii="Footlight MT Light" w:hAnsi="Footlight MT Light"/>
                <w:sz w:val="24"/>
                <w:szCs w:val="24"/>
                <w:lang w:val="id-ID"/>
                <w:rPrChange w:id="9675" w:author="suryavina" w:date="2015-02-06T16:21:00Z">
                  <w:rPr>
                    <w:rFonts w:ascii="Footlight MT Light" w:hAnsi="Footlight MT Light"/>
                    <w:sz w:val="24"/>
                    <w:szCs w:val="24"/>
                    <w:lang w:val="id-ID"/>
                  </w:rPr>
                </w:rPrChange>
              </w:rPr>
            </w:pPr>
          </w:p>
          <w:p w:rsidR="00364597" w:rsidRPr="004F1FC6" w:rsidRDefault="00155965" w:rsidP="00FE17BA">
            <w:pPr>
              <w:numPr>
                <w:ilvl w:val="0"/>
                <w:numId w:val="66"/>
              </w:numPr>
              <w:autoSpaceDE w:val="0"/>
              <w:autoSpaceDN w:val="0"/>
              <w:adjustRightInd w:val="0"/>
              <w:ind w:left="675" w:hanging="783"/>
              <w:rPr>
                <w:rFonts w:ascii="Footlight MT Light" w:hAnsi="Footlight MT Light"/>
                <w:sz w:val="24"/>
                <w:szCs w:val="24"/>
                <w:lang w:val="id-ID"/>
                <w:rPrChange w:id="9676"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9677" w:author="suryavina" w:date="2015-02-06T16:21:00Z">
                  <w:rPr>
                    <w:rFonts w:ascii="Footlight MT Light" w:hAnsi="Footlight MT Light"/>
                    <w:sz w:val="24"/>
                    <w:szCs w:val="24"/>
                    <w:lang w:val="id-ID"/>
                  </w:rPr>
                </w:rPrChange>
              </w:rPr>
              <w:t>Jaminan Pelaksanaan memenuhi ketentuan sebagai berikut:</w:t>
            </w:r>
          </w:p>
          <w:p w:rsidR="00364597" w:rsidRPr="004F1FC6" w:rsidRDefault="00155965" w:rsidP="00FE17BA">
            <w:pPr>
              <w:numPr>
                <w:ilvl w:val="0"/>
                <w:numId w:val="67"/>
              </w:numPr>
              <w:autoSpaceDE w:val="0"/>
              <w:autoSpaceDN w:val="0"/>
              <w:adjustRightInd w:val="0"/>
              <w:ind w:left="959" w:hanging="257"/>
              <w:rPr>
                <w:rFonts w:ascii="Footlight MT Light" w:hAnsi="Footlight MT Light"/>
                <w:sz w:val="24"/>
                <w:szCs w:val="24"/>
                <w:lang w:val="id-ID"/>
                <w:rPrChange w:id="9678"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9679" w:author="suryavina" w:date="2015-02-06T16:21:00Z">
                  <w:rPr>
                    <w:rFonts w:ascii="Footlight MT Light" w:hAnsi="Footlight MT Light"/>
                    <w:sz w:val="24"/>
                    <w:szCs w:val="24"/>
                    <w:lang w:val="id-ID"/>
                  </w:rPr>
                </w:rPrChange>
              </w:rPr>
              <w:t>diterbitkan oleh Bank Umum, perusahaan penjaminan atau perusahaan asuransi yang mempunyai program asuransi kerugian (</w:t>
            </w:r>
            <w:r w:rsidRPr="004F1FC6">
              <w:rPr>
                <w:rFonts w:ascii="Footlight MT Light" w:hAnsi="Footlight MT Light"/>
                <w:i/>
                <w:sz w:val="24"/>
                <w:szCs w:val="24"/>
                <w:lang w:val="id-ID"/>
                <w:rPrChange w:id="9680" w:author="suryavina" w:date="2015-02-06T16:21:00Z">
                  <w:rPr>
                    <w:rFonts w:ascii="Footlight MT Light" w:hAnsi="Footlight MT Light"/>
                    <w:i/>
                    <w:sz w:val="24"/>
                    <w:szCs w:val="24"/>
                    <w:lang w:val="id-ID"/>
                  </w:rPr>
                </w:rPrChange>
              </w:rPr>
              <w:t>suretyship</w:t>
            </w:r>
            <w:r w:rsidRPr="004F1FC6">
              <w:rPr>
                <w:rFonts w:ascii="Footlight MT Light" w:hAnsi="Footlight MT Light"/>
                <w:sz w:val="24"/>
                <w:szCs w:val="24"/>
                <w:lang w:val="id-ID"/>
                <w:rPrChange w:id="9681" w:author="suryavina" w:date="2015-02-06T16:21:00Z">
                  <w:rPr>
                    <w:rFonts w:ascii="Footlight MT Light" w:hAnsi="Footlight MT Light"/>
                    <w:sz w:val="24"/>
                    <w:szCs w:val="24"/>
                    <w:lang w:val="id-ID"/>
                  </w:rPr>
                </w:rPrChange>
              </w:rPr>
              <w:t>) sebagaimana ditetapkan oleh Menteri Keuangan</w:t>
            </w:r>
            <w:r w:rsidRPr="004F1FC6">
              <w:rPr>
                <w:rFonts w:ascii="Footlight MT Light" w:hAnsi="Footlight MT Light"/>
                <w:sz w:val="24"/>
                <w:szCs w:val="24"/>
                <w:rPrChange w:id="9682" w:author="suryavina" w:date="2015-02-06T16:21:00Z">
                  <w:rPr>
                    <w:rFonts w:ascii="Footlight MT Light" w:hAnsi="Footlight MT Light"/>
                    <w:sz w:val="24"/>
                    <w:szCs w:val="24"/>
                  </w:rPr>
                </w:rPrChange>
              </w:rPr>
              <w:t xml:space="preserve"> lembaga yang berwenang</w:t>
            </w:r>
            <w:r w:rsidRPr="004F1FC6">
              <w:rPr>
                <w:rFonts w:ascii="Footlight MT Light" w:hAnsi="Footlight MT Light"/>
                <w:sz w:val="24"/>
                <w:szCs w:val="24"/>
                <w:lang w:val="id-ID"/>
                <w:rPrChange w:id="9683" w:author="suryavina" w:date="2015-02-06T16:21:00Z">
                  <w:rPr>
                    <w:rFonts w:ascii="Footlight MT Light" w:hAnsi="Footlight MT Light"/>
                    <w:sz w:val="24"/>
                    <w:szCs w:val="24"/>
                    <w:lang w:val="id-ID"/>
                  </w:rPr>
                </w:rPrChange>
              </w:rPr>
              <w:t>;</w:t>
            </w:r>
          </w:p>
          <w:p w:rsidR="001E7EE1" w:rsidRPr="004F1FC6" w:rsidRDefault="00155965" w:rsidP="00FE17BA">
            <w:pPr>
              <w:numPr>
                <w:ilvl w:val="0"/>
                <w:numId w:val="67"/>
              </w:numPr>
              <w:autoSpaceDE w:val="0"/>
              <w:autoSpaceDN w:val="0"/>
              <w:adjustRightInd w:val="0"/>
              <w:ind w:left="959" w:hanging="257"/>
              <w:rPr>
                <w:rFonts w:ascii="Footlight MT Light" w:hAnsi="Footlight MT Light"/>
                <w:sz w:val="24"/>
                <w:szCs w:val="24"/>
                <w:lang w:val="id-ID"/>
                <w:rPrChange w:id="9684"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9685" w:author="suryavina" w:date="2015-02-06T16:21:00Z">
                  <w:rPr>
                    <w:rFonts w:ascii="Footlight MT Light" w:hAnsi="Footlight MT Light"/>
                    <w:sz w:val="24"/>
                    <w:szCs w:val="24"/>
                    <w:lang w:val="id-ID"/>
                  </w:rPr>
                </w:rPrChange>
              </w:rPr>
              <w:t>masa berlaku Jaminan Pelaksanaan sejak tanggal penandatanganan kontrak sampai</w:t>
            </w:r>
            <w:r w:rsidRPr="004F1FC6">
              <w:rPr>
                <w:rFonts w:ascii="Footlight MT Light" w:hAnsi="Footlight MT Light"/>
                <w:sz w:val="24"/>
                <w:szCs w:val="24"/>
                <w:rPrChange w:id="9686" w:author="suryavina" w:date="2015-02-06T16:21:00Z">
                  <w:rPr>
                    <w:rFonts w:ascii="Footlight MT Light" w:hAnsi="Footlight MT Light"/>
                    <w:sz w:val="24"/>
                    <w:szCs w:val="24"/>
                  </w:rPr>
                </w:rPrChange>
              </w:rPr>
              <w:t>:</w:t>
            </w:r>
          </w:p>
          <w:p w:rsidR="00155965" w:rsidRPr="004F1FC6" w:rsidRDefault="00155965" w:rsidP="00155965">
            <w:pPr>
              <w:numPr>
                <w:ilvl w:val="0"/>
                <w:numId w:val="551"/>
              </w:numPr>
              <w:autoSpaceDE w:val="0"/>
              <w:autoSpaceDN w:val="0"/>
              <w:adjustRightInd w:val="0"/>
              <w:ind w:hanging="522"/>
              <w:rPr>
                <w:rFonts w:ascii="Footlight MT Light" w:hAnsi="Footlight MT Light"/>
                <w:i/>
                <w:sz w:val="24"/>
                <w:szCs w:val="24"/>
                <w:lang w:val="id-ID"/>
                <w:rPrChange w:id="9687"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rPrChange w:id="9688" w:author="suryavina" w:date="2015-02-06T16:21:00Z">
                  <w:rPr>
                    <w:rFonts w:ascii="Footlight MT Light" w:hAnsi="Footlight MT Light"/>
                    <w:i/>
                    <w:sz w:val="24"/>
                    <w:szCs w:val="24"/>
                  </w:rPr>
                </w:rPrChange>
              </w:rPr>
              <w:t xml:space="preserve">untuk pengadaan barang/jasa lainnya: </w:t>
            </w:r>
            <w:r w:rsidRPr="004F1FC6">
              <w:rPr>
                <w:rFonts w:ascii="Footlight MT Light" w:hAnsi="Footlight MT Light"/>
                <w:i/>
                <w:sz w:val="24"/>
                <w:szCs w:val="24"/>
                <w:lang w:val="id-ID"/>
                <w:rPrChange w:id="9689" w:author="suryavina" w:date="2015-02-06T16:21:00Z">
                  <w:rPr>
                    <w:rFonts w:ascii="Footlight MT Light" w:hAnsi="Footlight MT Light"/>
                    <w:i/>
                    <w:sz w:val="24"/>
                    <w:szCs w:val="24"/>
                    <w:lang w:val="id-ID"/>
                  </w:rPr>
                </w:rPrChange>
              </w:rPr>
              <w:t>serah terima barang</w:t>
            </w:r>
            <w:r w:rsidRPr="004F1FC6">
              <w:rPr>
                <w:rFonts w:ascii="Footlight MT Light" w:hAnsi="Footlight MT Light"/>
                <w:i/>
                <w:sz w:val="24"/>
                <w:szCs w:val="24"/>
                <w:rPrChange w:id="9690" w:author="suryavina" w:date="2015-02-06T16:21:00Z">
                  <w:rPr>
                    <w:rFonts w:ascii="Footlight MT Light" w:hAnsi="Footlight MT Light"/>
                    <w:i/>
                    <w:sz w:val="24"/>
                    <w:szCs w:val="24"/>
                  </w:rPr>
                </w:rPrChange>
              </w:rPr>
              <w:t>/pekerjaan</w:t>
            </w:r>
            <w:r w:rsidRPr="004F1FC6">
              <w:rPr>
                <w:rFonts w:ascii="Footlight MT Light" w:hAnsi="Footlight MT Light"/>
                <w:i/>
                <w:sz w:val="24"/>
                <w:szCs w:val="24"/>
                <w:lang w:val="id-ID"/>
                <w:rPrChange w:id="9691" w:author="suryavina" w:date="2015-02-06T16:21:00Z">
                  <w:rPr>
                    <w:rFonts w:ascii="Footlight MT Light" w:hAnsi="Footlight MT Light"/>
                    <w:i/>
                    <w:sz w:val="24"/>
                    <w:szCs w:val="24"/>
                    <w:lang w:val="id-ID"/>
                  </w:rPr>
                </w:rPrChange>
              </w:rPr>
              <w:t xml:space="preserve"> sebagaimana tercantum dalam LDP;</w:t>
            </w:r>
          </w:p>
          <w:p w:rsidR="00155965" w:rsidRPr="004F1FC6" w:rsidRDefault="00155965" w:rsidP="00155965">
            <w:pPr>
              <w:numPr>
                <w:ilvl w:val="0"/>
                <w:numId w:val="551"/>
              </w:numPr>
              <w:autoSpaceDE w:val="0"/>
              <w:autoSpaceDN w:val="0"/>
              <w:adjustRightInd w:val="0"/>
              <w:rPr>
                <w:rFonts w:ascii="Footlight MT Light" w:hAnsi="Footlight MT Light"/>
                <w:sz w:val="24"/>
                <w:szCs w:val="24"/>
                <w:lang w:val="id-ID"/>
                <w:rPrChange w:id="9692" w:author="suryavina" w:date="2015-02-06T16:21:00Z">
                  <w:rPr>
                    <w:rFonts w:ascii="Footlight MT Light" w:hAnsi="Footlight MT Light"/>
                    <w:sz w:val="24"/>
                    <w:szCs w:val="24"/>
                    <w:lang w:val="id-ID"/>
                  </w:rPr>
                </w:rPrChange>
              </w:rPr>
            </w:pPr>
            <w:r w:rsidRPr="004F1FC6">
              <w:rPr>
                <w:rFonts w:ascii="Footlight MT Light" w:hAnsi="Footlight MT Light"/>
                <w:i/>
                <w:sz w:val="24"/>
                <w:szCs w:val="24"/>
                <w:rPrChange w:id="9693" w:author="suryavina" w:date="2015-02-06T16:21:00Z">
                  <w:rPr>
                    <w:rFonts w:ascii="Footlight MT Light" w:hAnsi="Footlight MT Light"/>
                    <w:i/>
                    <w:sz w:val="24"/>
                    <w:szCs w:val="24"/>
                  </w:rPr>
                </w:rPrChange>
              </w:rPr>
              <w:t>Untuk pengadaan pekerjaan konstruksi</w:t>
            </w:r>
            <w:r w:rsidRPr="004F1FC6">
              <w:rPr>
                <w:rFonts w:ascii="Footlight MT Light" w:hAnsi="Footlight MT Light"/>
                <w:i/>
                <w:sz w:val="24"/>
                <w:szCs w:val="24"/>
                <w:lang w:val="id-ID"/>
                <w:rPrChange w:id="9694" w:author="suryavina" w:date="2015-02-06T16:21:00Z">
                  <w:rPr>
                    <w:rFonts w:ascii="Footlight MT Light" w:hAnsi="Footlight MT Light"/>
                    <w:i/>
                    <w:sz w:val="24"/>
                    <w:szCs w:val="24"/>
                    <w:lang w:val="id-ID"/>
                  </w:rPr>
                </w:rPrChange>
              </w:rPr>
              <w:t>:</w:t>
            </w:r>
            <w:r w:rsidRPr="004F1FC6">
              <w:rPr>
                <w:rFonts w:ascii="Footlight MT Light" w:hAnsi="Footlight MT Light"/>
                <w:i/>
                <w:sz w:val="24"/>
                <w:szCs w:val="24"/>
                <w:rPrChange w:id="9695" w:author="suryavina" w:date="2015-02-06T16:21:00Z">
                  <w:rPr>
                    <w:rFonts w:ascii="Footlight MT Light" w:hAnsi="Footlight MT Light"/>
                    <w:i/>
                    <w:sz w:val="24"/>
                    <w:szCs w:val="24"/>
                  </w:rPr>
                </w:rPrChange>
              </w:rPr>
              <w:t xml:space="preserve"> sampai dnegan serah terima pertama pekerjaan (PHO) sebagaiman tercantum dalam LDP.</w:t>
            </w:r>
            <w:r w:rsidRPr="004F1FC6">
              <w:rPr>
                <w:rFonts w:ascii="Footlight MT Light" w:hAnsi="Footlight MT Light"/>
                <w:i/>
                <w:sz w:val="24"/>
                <w:szCs w:val="24"/>
                <w:lang w:val="id-ID"/>
                <w:rPrChange w:id="9696" w:author="suryavina" w:date="2015-02-06T16:21:00Z">
                  <w:rPr>
                    <w:rFonts w:ascii="Footlight MT Light" w:hAnsi="Footlight MT Light"/>
                    <w:i/>
                    <w:sz w:val="24"/>
                    <w:szCs w:val="24"/>
                    <w:lang w:val="id-ID"/>
                  </w:rPr>
                </w:rPrChange>
              </w:rPr>
              <w:t>nama penyedia sama dengan nama yang tercantum dalam surat Jaminan Pelaksanaan</w:t>
            </w:r>
            <w:r w:rsidRPr="004F1FC6">
              <w:rPr>
                <w:rFonts w:ascii="Footlight MT Light" w:hAnsi="Footlight MT Light"/>
                <w:sz w:val="24"/>
                <w:szCs w:val="24"/>
                <w:lang w:val="id-ID"/>
                <w:rPrChange w:id="9697" w:author="suryavina" w:date="2015-02-06T16:21:00Z">
                  <w:rPr>
                    <w:rFonts w:ascii="Footlight MT Light" w:hAnsi="Footlight MT Light"/>
                    <w:sz w:val="24"/>
                    <w:szCs w:val="24"/>
                    <w:lang w:val="id-ID"/>
                  </w:rPr>
                </w:rPrChange>
              </w:rPr>
              <w:t>;</w:t>
            </w:r>
          </w:p>
          <w:p w:rsidR="00364597" w:rsidRPr="004F1FC6" w:rsidRDefault="00155965" w:rsidP="00FE17BA">
            <w:pPr>
              <w:numPr>
                <w:ilvl w:val="0"/>
                <w:numId w:val="67"/>
              </w:numPr>
              <w:autoSpaceDE w:val="0"/>
              <w:autoSpaceDN w:val="0"/>
              <w:adjustRightInd w:val="0"/>
              <w:ind w:left="959" w:hanging="257"/>
              <w:rPr>
                <w:rFonts w:ascii="Footlight MT Light" w:hAnsi="Footlight MT Light"/>
                <w:sz w:val="24"/>
                <w:szCs w:val="24"/>
                <w:lang w:val="id-ID"/>
                <w:rPrChange w:id="9698"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9699" w:author="suryavina" w:date="2015-02-06T16:21:00Z">
                  <w:rPr>
                    <w:rFonts w:ascii="Footlight MT Light" w:hAnsi="Footlight MT Light"/>
                    <w:sz w:val="24"/>
                    <w:szCs w:val="24"/>
                    <w:lang w:val="id-ID"/>
                  </w:rPr>
                </w:rPrChange>
              </w:rPr>
              <w:t xml:space="preserve">besaran nilai Jaminan Pelaksanaan tidak kurang dari nilai jaminan yang ditetapkan; </w:t>
            </w:r>
          </w:p>
          <w:p w:rsidR="00364597" w:rsidRPr="004F1FC6" w:rsidRDefault="00155965" w:rsidP="00FE17BA">
            <w:pPr>
              <w:numPr>
                <w:ilvl w:val="0"/>
                <w:numId w:val="67"/>
              </w:numPr>
              <w:autoSpaceDE w:val="0"/>
              <w:autoSpaceDN w:val="0"/>
              <w:adjustRightInd w:val="0"/>
              <w:ind w:left="959" w:hanging="257"/>
              <w:rPr>
                <w:rFonts w:ascii="Footlight MT Light" w:hAnsi="Footlight MT Light"/>
                <w:sz w:val="24"/>
                <w:szCs w:val="24"/>
                <w:lang w:val="id-ID"/>
                <w:rPrChange w:id="9700"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9701" w:author="suryavina" w:date="2015-02-06T16:21:00Z">
                  <w:rPr>
                    <w:rFonts w:ascii="Footlight MT Light" w:hAnsi="Footlight MT Light"/>
                    <w:sz w:val="24"/>
                    <w:szCs w:val="24"/>
                    <w:lang w:val="id-ID"/>
                  </w:rPr>
                </w:rPrChange>
              </w:rPr>
              <w:t xml:space="preserve">besaran nilai Jaminan Pelaksanaan dicantumkan dalam angka dan huruf; </w:t>
            </w:r>
          </w:p>
          <w:p w:rsidR="00364597" w:rsidRPr="004F1FC6" w:rsidRDefault="00155965" w:rsidP="00FE17BA">
            <w:pPr>
              <w:numPr>
                <w:ilvl w:val="0"/>
                <w:numId w:val="67"/>
              </w:numPr>
              <w:autoSpaceDE w:val="0"/>
              <w:autoSpaceDN w:val="0"/>
              <w:adjustRightInd w:val="0"/>
              <w:ind w:left="959" w:hanging="257"/>
              <w:rPr>
                <w:rFonts w:ascii="Footlight MT Light" w:hAnsi="Footlight MT Light"/>
                <w:sz w:val="24"/>
                <w:szCs w:val="24"/>
                <w:lang w:val="id-ID"/>
                <w:rPrChange w:id="9702"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9703" w:author="suryavina" w:date="2015-02-06T16:21:00Z">
                  <w:rPr>
                    <w:rFonts w:ascii="Footlight MT Light" w:hAnsi="Footlight MT Light"/>
                    <w:sz w:val="24"/>
                    <w:szCs w:val="24"/>
                    <w:lang w:val="id-ID"/>
                  </w:rPr>
                </w:rPrChange>
              </w:rPr>
              <w:t>nama PPK yang menerima Jaminan Pelaksanaan sama dengan nama PPK yang mengadakan pelelangan;</w:t>
            </w:r>
          </w:p>
          <w:p w:rsidR="00CD269F" w:rsidRPr="004F1FC6" w:rsidRDefault="00155965" w:rsidP="00FE17BA">
            <w:pPr>
              <w:numPr>
                <w:ilvl w:val="0"/>
                <w:numId w:val="67"/>
              </w:numPr>
              <w:autoSpaceDE w:val="0"/>
              <w:autoSpaceDN w:val="0"/>
              <w:adjustRightInd w:val="0"/>
              <w:ind w:left="959" w:hanging="257"/>
              <w:rPr>
                <w:rFonts w:ascii="Footlight MT Light" w:hAnsi="Footlight MT Light"/>
                <w:sz w:val="24"/>
                <w:szCs w:val="24"/>
                <w:lang w:val="id-ID"/>
                <w:rPrChange w:id="9704"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9705" w:author="suryavina" w:date="2015-02-06T16:21:00Z">
                  <w:rPr>
                    <w:rFonts w:ascii="Footlight MT Light" w:hAnsi="Footlight MT Light"/>
                    <w:sz w:val="24"/>
                    <w:szCs w:val="24"/>
                    <w:lang w:val="id-ID"/>
                  </w:rPr>
                </w:rPrChange>
              </w:rPr>
              <w:t>paket pekerjaan yang dijamin sama dengan paket pekerjaan yang tercantum dalam SPPBJ.</w:t>
            </w:r>
          </w:p>
          <w:p w:rsidR="00364597" w:rsidRPr="004F1FC6" w:rsidRDefault="00155965" w:rsidP="00FE17BA">
            <w:pPr>
              <w:numPr>
                <w:ilvl w:val="0"/>
                <w:numId w:val="67"/>
              </w:numPr>
              <w:autoSpaceDE w:val="0"/>
              <w:autoSpaceDN w:val="0"/>
              <w:adjustRightInd w:val="0"/>
              <w:ind w:left="959" w:hanging="257"/>
              <w:rPr>
                <w:rFonts w:ascii="Footlight MT Light" w:hAnsi="Footlight MT Light"/>
                <w:sz w:val="24"/>
                <w:szCs w:val="24"/>
                <w:lang w:val="id-ID"/>
                <w:rPrChange w:id="9706"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9707" w:author="suryavina" w:date="2015-02-06T16:21:00Z">
                  <w:rPr>
                    <w:rFonts w:ascii="Footlight MT Light" w:hAnsi="Footlight MT Light"/>
                    <w:sz w:val="24"/>
                    <w:szCs w:val="24"/>
                    <w:lang w:val="id-ID"/>
                  </w:rPr>
                </w:rPrChange>
              </w:rPr>
              <w:t>Jaminan Pelaksanaan harus dapat dicairkan tanpa syarat (</w:t>
            </w:r>
            <w:r w:rsidRPr="004F1FC6">
              <w:rPr>
                <w:rFonts w:ascii="Footlight MT Light" w:hAnsi="Footlight MT Light"/>
                <w:i/>
                <w:sz w:val="24"/>
                <w:szCs w:val="24"/>
                <w:lang w:val="id-ID"/>
                <w:rPrChange w:id="9708" w:author="suryavina" w:date="2015-02-06T16:21:00Z">
                  <w:rPr>
                    <w:rFonts w:ascii="Footlight MT Light" w:hAnsi="Footlight MT Light"/>
                    <w:i/>
                    <w:sz w:val="24"/>
                    <w:szCs w:val="24"/>
                    <w:lang w:val="id-ID"/>
                  </w:rPr>
                </w:rPrChange>
              </w:rPr>
              <w:t>unconditional</w:t>
            </w:r>
            <w:r w:rsidRPr="004F1FC6">
              <w:rPr>
                <w:rFonts w:ascii="Footlight MT Light" w:hAnsi="Footlight MT Light"/>
                <w:sz w:val="24"/>
                <w:szCs w:val="24"/>
                <w:lang w:val="id-ID"/>
                <w:rPrChange w:id="9709" w:author="suryavina" w:date="2015-02-06T16:21:00Z">
                  <w:rPr>
                    <w:rFonts w:ascii="Footlight MT Light" w:hAnsi="Footlight MT Light"/>
                    <w:sz w:val="24"/>
                    <w:szCs w:val="24"/>
                    <w:lang w:val="id-ID"/>
                  </w:rPr>
                </w:rPrChange>
              </w:rPr>
              <w:t>) sebesar nilai Jaminan dalam waktu paling lambat 14 (empat belas) hari kerja, setelah surat pernyataan wanprestasi dari PPK diterima oleh Penerbit Jaminan;</w:t>
            </w:r>
          </w:p>
          <w:p w:rsidR="00364597" w:rsidRPr="004F1FC6" w:rsidRDefault="00155965" w:rsidP="00FE17BA">
            <w:pPr>
              <w:numPr>
                <w:ilvl w:val="0"/>
                <w:numId w:val="67"/>
              </w:numPr>
              <w:autoSpaceDE w:val="0"/>
              <w:autoSpaceDN w:val="0"/>
              <w:adjustRightInd w:val="0"/>
              <w:ind w:left="959" w:hanging="257"/>
              <w:rPr>
                <w:rFonts w:ascii="Footlight MT Light" w:hAnsi="Footlight MT Light"/>
                <w:sz w:val="24"/>
                <w:szCs w:val="24"/>
                <w:lang w:val="id-ID"/>
                <w:rPrChange w:id="9710"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9711" w:author="suryavina" w:date="2015-02-06T16:21:00Z">
                  <w:rPr>
                    <w:rFonts w:ascii="Footlight MT Light" w:hAnsi="Footlight MT Light"/>
                    <w:sz w:val="24"/>
                    <w:szCs w:val="24"/>
                    <w:lang w:val="id-ID"/>
                  </w:rPr>
                </w:rPrChange>
              </w:rPr>
              <w:t>Jaminan Pelaksanaan atas nama Kemitraan/KSO ditulis atas nama Kemitraan/KSO atau masing-masing anggota Kemitraan/KSO (apabila masing–masing mengajukan Jaminan Pelaksanaan secara terpisah);</w:t>
            </w:r>
          </w:p>
          <w:p w:rsidR="00364597" w:rsidRPr="004F1FC6" w:rsidRDefault="00155965" w:rsidP="00FE17BA">
            <w:pPr>
              <w:numPr>
                <w:ilvl w:val="0"/>
                <w:numId w:val="67"/>
              </w:numPr>
              <w:autoSpaceDE w:val="0"/>
              <w:autoSpaceDN w:val="0"/>
              <w:adjustRightInd w:val="0"/>
              <w:ind w:left="959" w:hanging="257"/>
              <w:rPr>
                <w:rFonts w:ascii="Footlight MT Light" w:hAnsi="Footlight MT Light"/>
                <w:sz w:val="24"/>
                <w:szCs w:val="24"/>
                <w:lang w:val="id-ID"/>
                <w:rPrChange w:id="9712"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9713" w:author="suryavina" w:date="2015-02-06T16:21:00Z">
                  <w:rPr>
                    <w:rFonts w:ascii="Footlight MT Light" w:hAnsi="Footlight MT Light"/>
                    <w:sz w:val="24"/>
                    <w:szCs w:val="24"/>
                    <w:lang w:val="id-ID"/>
                  </w:rPr>
                </w:rPrChange>
              </w:rPr>
              <w:t xml:space="preserve">memuat nama, alamat, dan tanda tangan pihak penjamin. </w:t>
            </w:r>
          </w:p>
          <w:p w:rsidR="00155965" w:rsidRPr="004F1FC6" w:rsidRDefault="00155965" w:rsidP="00155965">
            <w:pPr>
              <w:autoSpaceDE w:val="0"/>
              <w:autoSpaceDN w:val="0"/>
              <w:adjustRightInd w:val="0"/>
              <w:ind w:left="675"/>
              <w:rPr>
                <w:rFonts w:ascii="Footlight MT Light" w:hAnsi="Footlight MT Light"/>
                <w:sz w:val="24"/>
                <w:szCs w:val="24"/>
                <w:lang w:val="id-ID"/>
                <w:rPrChange w:id="9714" w:author="suryavina" w:date="2015-02-06T16:21:00Z">
                  <w:rPr>
                    <w:rFonts w:ascii="Footlight MT Light" w:hAnsi="Footlight MT Light"/>
                    <w:sz w:val="24"/>
                    <w:szCs w:val="24"/>
                    <w:lang w:val="id-ID"/>
                  </w:rPr>
                </w:rPrChange>
              </w:rPr>
            </w:pPr>
          </w:p>
          <w:p w:rsidR="006021C8" w:rsidRPr="004F1FC6" w:rsidRDefault="00155965" w:rsidP="00FE17BA">
            <w:pPr>
              <w:numPr>
                <w:ilvl w:val="0"/>
                <w:numId w:val="66"/>
              </w:numPr>
              <w:autoSpaceDE w:val="0"/>
              <w:autoSpaceDN w:val="0"/>
              <w:adjustRightInd w:val="0"/>
              <w:ind w:left="675" w:hanging="783"/>
              <w:rPr>
                <w:rFonts w:ascii="Footlight MT Light" w:hAnsi="Footlight MT Light"/>
                <w:sz w:val="24"/>
                <w:szCs w:val="24"/>
                <w:lang w:val="id-ID"/>
                <w:rPrChange w:id="9715"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9716" w:author="suryavina" w:date="2015-02-06T16:21:00Z">
                  <w:rPr>
                    <w:rFonts w:ascii="Footlight MT Light" w:hAnsi="Footlight MT Light"/>
                    <w:sz w:val="24"/>
                    <w:szCs w:val="24"/>
                    <w:lang w:val="id-ID"/>
                  </w:rPr>
                </w:rPrChange>
              </w:rPr>
              <w:t>PPK mengkonfirmasi dan mengklarifikasi secara tertulis substansi dan keabsahan/keaslian Jaminan Pelaksanaan kepada penerbit jaminan</w:t>
            </w:r>
          </w:p>
          <w:p w:rsidR="00155965" w:rsidRPr="004F1FC6" w:rsidRDefault="00155965" w:rsidP="00155965">
            <w:pPr>
              <w:pStyle w:val="ListParagraph"/>
              <w:rPr>
                <w:rFonts w:ascii="Footlight MT Light" w:hAnsi="Footlight MT Light"/>
                <w:sz w:val="24"/>
                <w:szCs w:val="24"/>
                <w:lang w:val="id-ID"/>
                <w:rPrChange w:id="9717" w:author="suryavina" w:date="2015-02-06T16:21:00Z">
                  <w:rPr>
                    <w:rFonts w:ascii="Footlight MT Light" w:hAnsi="Footlight MT Light"/>
                    <w:sz w:val="24"/>
                    <w:szCs w:val="24"/>
                    <w:lang w:val="id-ID"/>
                  </w:rPr>
                </w:rPrChange>
              </w:rPr>
            </w:pPr>
          </w:p>
          <w:p w:rsidR="006021C8" w:rsidRPr="004F1FC6" w:rsidRDefault="00155965" w:rsidP="00FE17BA">
            <w:pPr>
              <w:numPr>
                <w:ilvl w:val="0"/>
                <w:numId w:val="66"/>
              </w:numPr>
              <w:autoSpaceDE w:val="0"/>
              <w:autoSpaceDN w:val="0"/>
              <w:adjustRightInd w:val="0"/>
              <w:ind w:left="675" w:hanging="783"/>
              <w:rPr>
                <w:rFonts w:ascii="Footlight MT Light" w:hAnsi="Footlight MT Light"/>
                <w:sz w:val="24"/>
                <w:szCs w:val="24"/>
                <w:lang w:val="id-ID"/>
                <w:rPrChange w:id="9718"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9719" w:author="suryavina" w:date="2015-02-06T16:21:00Z">
                  <w:rPr>
                    <w:rFonts w:ascii="Footlight MT Light" w:hAnsi="Footlight MT Light"/>
                    <w:sz w:val="24"/>
                    <w:szCs w:val="24"/>
                    <w:lang w:val="id-ID"/>
                  </w:rPr>
                </w:rPrChange>
              </w:rPr>
              <w:t xml:space="preserve">Kegagalan Penyedia yang ditunjuk untuk menyerahkan Jaminan Pelaksanaan dipersamakan dengan penolakan untuk menandatangani Kontrak. </w:t>
            </w:r>
          </w:p>
          <w:p w:rsidR="00155965" w:rsidRPr="004F1FC6" w:rsidRDefault="00155965" w:rsidP="00155965">
            <w:pPr>
              <w:pStyle w:val="ListParagraph"/>
              <w:rPr>
                <w:rFonts w:ascii="Footlight MT Light" w:hAnsi="Footlight MT Light"/>
                <w:sz w:val="24"/>
                <w:szCs w:val="24"/>
                <w:lang w:val="id-ID"/>
                <w:rPrChange w:id="9720" w:author="suryavina" w:date="2015-02-06T16:21:00Z">
                  <w:rPr>
                    <w:rFonts w:ascii="Footlight MT Light" w:hAnsi="Footlight MT Light"/>
                    <w:sz w:val="24"/>
                    <w:szCs w:val="24"/>
                    <w:lang w:val="id-ID"/>
                  </w:rPr>
                </w:rPrChange>
              </w:rPr>
            </w:pPr>
          </w:p>
          <w:p w:rsidR="006021C8" w:rsidRPr="004F1FC6" w:rsidRDefault="00155965" w:rsidP="00FE17BA">
            <w:pPr>
              <w:numPr>
                <w:ilvl w:val="0"/>
                <w:numId w:val="66"/>
              </w:numPr>
              <w:autoSpaceDE w:val="0"/>
              <w:autoSpaceDN w:val="0"/>
              <w:adjustRightInd w:val="0"/>
              <w:ind w:left="675" w:hanging="783"/>
              <w:rPr>
                <w:rFonts w:ascii="Footlight MT Light" w:hAnsi="Footlight MT Light"/>
                <w:sz w:val="24"/>
                <w:szCs w:val="24"/>
                <w:lang w:val="id-ID"/>
                <w:rPrChange w:id="9721"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9722" w:author="suryavina" w:date="2015-02-06T16:21:00Z">
                  <w:rPr>
                    <w:rFonts w:ascii="Footlight MT Light" w:hAnsi="Footlight MT Light"/>
                    <w:sz w:val="24"/>
                    <w:szCs w:val="24"/>
                    <w:lang w:val="id-ID"/>
                  </w:rPr>
                </w:rPrChange>
              </w:rPr>
              <w:t>Ketentuan lebih lanjut mengenai pencairan Jaminan Pelaksanaan diatur dalam Syarat-Syarat Umum Kontrak.</w:t>
            </w:r>
          </w:p>
          <w:p w:rsidR="002F1D21" w:rsidRPr="004F1FC6" w:rsidRDefault="002F1D21" w:rsidP="00FE17BA">
            <w:pPr>
              <w:keepNext/>
              <w:keepLines/>
              <w:autoSpaceDE w:val="0"/>
              <w:autoSpaceDN w:val="0"/>
              <w:adjustRightInd w:val="0"/>
              <w:spacing w:after="240"/>
              <w:ind w:hanging="783"/>
              <w:outlineLvl w:val="2"/>
              <w:rPr>
                <w:rFonts w:ascii="Footlight MT Light" w:hAnsi="Footlight MT Light"/>
                <w:b/>
                <w:sz w:val="24"/>
                <w:szCs w:val="24"/>
                <w:lang w:val="id-ID"/>
                <w:rPrChange w:id="9723" w:author="suryavina" w:date="2015-02-06T16:21:00Z">
                  <w:rPr>
                    <w:rFonts w:ascii="Footlight MT Light" w:hAnsi="Footlight MT Light"/>
                    <w:b/>
                    <w:sz w:val="24"/>
                    <w:szCs w:val="24"/>
                    <w:lang w:val="id-ID"/>
                  </w:rPr>
                </w:rPrChange>
              </w:rPr>
            </w:pPr>
          </w:p>
        </w:tc>
      </w:tr>
      <w:tr w:rsidR="00B328A8" w:rsidRPr="004F1FC6" w:rsidTr="00AB2DC8">
        <w:tc>
          <w:tcPr>
            <w:tcW w:w="8208" w:type="dxa"/>
            <w:gridSpan w:val="2"/>
          </w:tcPr>
          <w:p w:rsidR="00364597" w:rsidRPr="004F1FC6" w:rsidRDefault="00155965" w:rsidP="00FE17BA">
            <w:pPr>
              <w:pStyle w:val="Heading1"/>
              <w:numPr>
                <w:ilvl w:val="0"/>
                <w:numId w:val="195"/>
              </w:numPr>
              <w:spacing w:before="120" w:after="120"/>
              <w:ind w:left="425" w:hanging="357"/>
              <w:jc w:val="left"/>
              <w:rPr>
                <w:rFonts w:ascii="Footlight MT Light" w:hAnsi="Footlight MT Light"/>
                <w:sz w:val="24"/>
                <w:szCs w:val="24"/>
                <w:lang w:val="id-ID"/>
                <w:rPrChange w:id="9724" w:author="suryavina" w:date="2015-02-06T16:21:00Z">
                  <w:rPr>
                    <w:rFonts w:ascii="Footlight MT Light" w:hAnsi="Footlight MT Light"/>
                    <w:sz w:val="24"/>
                    <w:szCs w:val="24"/>
                    <w:lang w:val="id-ID"/>
                  </w:rPr>
                </w:rPrChange>
              </w:rPr>
            </w:pPr>
            <w:bookmarkStart w:id="9725" w:name="_Toc280827137"/>
            <w:bookmarkStart w:id="9726" w:name="_Toc282410527"/>
            <w:bookmarkStart w:id="9727" w:name="_Toc409775069"/>
            <w:bookmarkStart w:id="9728" w:name="_Toc410662273"/>
            <w:r w:rsidRPr="004F1FC6">
              <w:rPr>
                <w:rFonts w:ascii="Footlight MT Light" w:hAnsi="Footlight MT Light"/>
                <w:sz w:val="24"/>
                <w:szCs w:val="24"/>
                <w:lang w:val="id-ID"/>
                <w:rPrChange w:id="9729" w:author="suryavina" w:date="2015-02-06T16:21:00Z">
                  <w:rPr>
                    <w:rFonts w:ascii="Footlight MT Light" w:hAnsi="Footlight MT Light"/>
                    <w:sz w:val="24"/>
                    <w:szCs w:val="24"/>
                    <w:lang w:val="id-ID"/>
                  </w:rPr>
                </w:rPrChange>
              </w:rPr>
              <w:t>PENANDATANGANAN KONTRAK</w:t>
            </w:r>
            <w:bookmarkEnd w:id="9725"/>
            <w:bookmarkEnd w:id="9726"/>
            <w:bookmarkEnd w:id="9727"/>
            <w:bookmarkEnd w:id="9728"/>
          </w:p>
        </w:tc>
      </w:tr>
      <w:tr w:rsidR="00B328A8" w:rsidRPr="004F1FC6" w:rsidTr="00AB2DC8">
        <w:tc>
          <w:tcPr>
            <w:tcW w:w="2358" w:type="dxa"/>
          </w:tcPr>
          <w:p w:rsidR="00155965" w:rsidRPr="004F1FC6" w:rsidRDefault="00155965" w:rsidP="00155965">
            <w:pPr>
              <w:pStyle w:val="Heading2"/>
              <w:numPr>
                <w:ilvl w:val="0"/>
                <w:numId w:val="18"/>
              </w:numPr>
              <w:ind w:left="426"/>
              <w:jc w:val="left"/>
              <w:rPr>
                <w:rFonts w:ascii="Footlight MT Light" w:hAnsi="Footlight MT Light"/>
                <w:sz w:val="24"/>
                <w:szCs w:val="24"/>
                <w:lang w:val="nl-NL"/>
                <w:rPrChange w:id="9730" w:author="suryavina" w:date="2015-02-06T16:21:00Z">
                  <w:rPr>
                    <w:rFonts w:ascii="Footlight MT Light" w:hAnsi="Footlight MT Light"/>
                    <w:sz w:val="24"/>
                    <w:szCs w:val="24"/>
                    <w:lang w:val="nl-NL"/>
                  </w:rPr>
                </w:rPrChange>
              </w:rPr>
            </w:pPr>
            <w:bookmarkStart w:id="9731" w:name="_Toc280827138"/>
            <w:bookmarkStart w:id="9732" w:name="_Toc282410528"/>
            <w:bookmarkStart w:id="9733" w:name="_Toc409775070"/>
            <w:bookmarkStart w:id="9734" w:name="_Toc410662274"/>
            <w:r w:rsidRPr="004F1FC6">
              <w:rPr>
                <w:rFonts w:ascii="Footlight MT Light" w:hAnsi="Footlight MT Light"/>
                <w:sz w:val="24"/>
                <w:szCs w:val="24"/>
                <w:lang w:val="nl-NL"/>
                <w:rPrChange w:id="9735" w:author="suryavina" w:date="2015-02-06T16:21:00Z">
                  <w:rPr>
                    <w:rFonts w:ascii="Footlight MT Light" w:hAnsi="Footlight MT Light"/>
                    <w:sz w:val="24"/>
                    <w:szCs w:val="24"/>
                    <w:lang w:val="nl-NL"/>
                  </w:rPr>
                </w:rPrChange>
              </w:rPr>
              <w:t>Penandatanganan Kontrak</w:t>
            </w:r>
            <w:bookmarkEnd w:id="9731"/>
            <w:bookmarkEnd w:id="9732"/>
            <w:bookmarkEnd w:id="9733"/>
            <w:bookmarkEnd w:id="9734"/>
          </w:p>
        </w:tc>
        <w:tc>
          <w:tcPr>
            <w:tcW w:w="5850" w:type="dxa"/>
          </w:tcPr>
          <w:p w:rsidR="00F949C0" w:rsidRPr="004F1FC6" w:rsidRDefault="00155965" w:rsidP="00FE17BA">
            <w:pPr>
              <w:numPr>
                <w:ilvl w:val="0"/>
                <w:numId w:val="68"/>
              </w:numPr>
              <w:autoSpaceDE w:val="0"/>
              <w:autoSpaceDN w:val="0"/>
              <w:adjustRightInd w:val="0"/>
              <w:ind w:left="675" w:hanging="783"/>
              <w:rPr>
                <w:rFonts w:ascii="Footlight MT Light" w:hAnsi="Footlight MT Light"/>
                <w:sz w:val="24"/>
                <w:szCs w:val="24"/>
                <w:lang w:val="id-ID"/>
                <w:rPrChange w:id="9736"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9737" w:author="suryavina" w:date="2015-02-06T16:21:00Z">
                  <w:rPr>
                    <w:rFonts w:ascii="Footlight MT Light" w:hAnsi="Footlight MT Light"/>
                    <w:sz w:val="24"/>
                    <w:szCs w:val="24"/>
                    <w:lang w:val="id-ID"/>
                  </w:rPr>
                </w:rPrChange>
              </w:rPr>
              <w:t xml:space="preserve">Sebelum penandatangan kontrak PPK wajib memeriksa apakah pernyataan dalam Formulir Isian Kualifikasi masih berlaku. Apabila salah satu pernyataan tersebut sudah tidak terpenuhi, maka penandatanganan kontrak  tidak dapat dilakukan. </w:t>
            </w:r>
          </w:p>
          <w:p w:rsidR="00155965" w:rsidRPr="004F1FC6" w:rsidRDefault="00155965" w:rsidP="00155965">
            <w:pPr>
              <w:autoSpaceDE w:val="0"/>
              <w:autoSpaceDN w:val="0"/>
              <w:adjustRightInd w:val="0"/>
              <w:ind w:left="675"/>
              <w:rPr>
                <w:rFonts w:ascii="Footlight MT Light" w:hAnsi="Footlight MT Light"/>
                <w:sz w:val="24"/>
                <w:szCs w:val="24"/>
                <w:lang w:val="id-ID"/>
                <w:rPrChange w:id="9738" w:author="suryavina" w:date="2015-02-06T16:21:00Z">
                  <w:rPr>
                    <w:rFonts w:ascii="Footlight MT Light" w:hAnsi="Footlight MT Light"/>
                    <w:sz w:val="24"/>
                    <w:szCs w:val="24"/>
                    <w:lang w:val="id-ID"/>
                  </w:rPr>
                </w:rPrChange>
              </w:rPr>
            </w:pPr>
          </w:p>
          <w:p w:rsidR="00364597" w:rsidRPr="004F1FC6" w:rsidRDefault="00155965" w:rsidP="00FE17BA">
            <w:pPr>
              <w:numPr>
                <w:ilvl w:val="0"/>
                <w:numId w:val="68"/>
              </w:numPr>
              <w:autoSpaceDE w:val="0"/>
              <w:autoSpaceDN w:val="0"/>
              <w:adjustRightInd w:val="0"/>
              <w:ind w:left="675" w:hanging="783"/>
              <w:rPr>
                <w:rFonts w:ascii="Footlight MT Light" w:hAnsi="Footlight MT Light"/>
                <w:sz w:val="24"/>
                <w:szCs w:val="24"/>
                <w:lang w:val="id-ID"/>
                <w:rPrChange w:id="9739"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9740" w:author="suryavina" w:date="2015-02-06T16:21:00Z">
                  <w:rPr>
                    <w:rFonts w:ascii="Footlight MT Light" w:hAnsi="Footlight MT Light"/>
                    <w:sz w:val="24"/>
                    <w:szCs w:val="24"/>
                  </w:rPr>
                </w:rPrChange>
              </w:rPr>
              <w:t xml:space="preserve">Untuk pengadaan jasa lainnya (yang asetnya tidak dikuasai pengguna) /pekerjaan konstruksi/ barang: </w:t>
            </w:r>
            <w:r w:rsidRPr="004F1FC6">
              <w:rPr>
                <w:rFonts w:ascii="Footlight MT Light" w:hAnsi="Footlight MT Light"/>
                <w:sz w:val="24"/>
                <w:szCs w:val="24"/>
                <w:lang w:val="id-ID"/>
                <w:rPrChange w:id="9741" w:author="suryavina" w:date="2015-02-06T16:21:00Z">
                  <w:rPr>
                    <w:rFonts w:ascii="Footlight MT Light" w:hAnsi="Footlight MT Light"/>
                    <w:sz w:val="24"/>
                    <w:szCs w:val="24"/>
                    <w:lang w:val="id-ID"/>
                  </w:rPr>
                </w:rPrChange>
              </w:rPr>
              <w:t>Penandatanganan kontrak dilakukan paling lambat 14 (empat belas) hari kerja setelah diterbitkan SPPBJ, dan setelah penyedia menyerahkan Jaminan Pelaksanaan, dengan ketentuan:</w:t>
            </w:r>
          </w:p>
          <w:p w:rsidR="002F1D21" w:rsidRPr="004F1FC6" w:rsidRDefault="00155965" w:rsidP="00FE17BA">
            <w:pPr>
              <w:numPr>
                <w:ilvl w:val="5"/>
                <w:numId w:val="69"/>
              </w:numPr>
              <w:autoSpaceDE w:val="0"/>
              <w:autoSpaceDN w:val="0"/>
              <w:adjustRightInd w:val="0"/>
              <w:ind w:left="1101" w:hanging="399"/>
              <w:rPr>
                <w:rFonts w:ascii="Footlight MT Light" w:hAnsi="Footlight MT Light"/>
                <w:sz w:val="24"/>
                <w:szCs w:val="24"/>
                <w:lang w:val="id-ID"/>
                <w:rPrChange w:id="9742"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9743" w:author="suryavina" w:date="2015-02-06T16:21:00Z">
                  <w:rPr>
                    <w:rFonts w:ascii="Footlight MT Light" w:hAnsi="Footlight MT Light"/>
                    <w:sz w:val="24"/>
                    <w:szCs w:val="24"/>
                    <w:lang w:val="id-ID"/>
                  </w:rPr>
                </w:rPrChange>
              </w:rPr>
              <w:t>nilai Jaminan Pelaksanaan untuk harga penawaran terkoreksi antara 80% (delapan puluh perseratus) sampai dengan 100% (seratus perseratus) nilai total HPS adalah sebesar 5% (lima perseratus) dari nilai Kontrak;</w:t>
            </w:r>
            <w:r w:rsidRPr="004F1FC6">
              <w:rPr>
                <w:rFonts w:ascii="Footlight MT Light" w:hAnsi="Footlight MT Light"/>
                <w:sz w:val="24"/>
                <w:szCs w:val="24"/>
                <w:rPrChange w:id="9744" w:author="suryavina" w:date="2015-02-06T16:21:00Z">
                  <w:rPr>
                    <w:rFonts w:ascii="Footlight MT Light" w:hAnsi="Footlight MT Light"/>
                    <w:sz w:val="24"/>
                    <w:szCs w:val="24"/>
                  </w:rPr>
                </w:rPrChange>
              </w:rPr>
              <w:t xml:space="preserve"> atau</w:t>
            </w:r>
            <w:r w:rsidRPr="004F1FC6">
              <w:rPr>
                <w:rFonts w:ascii="Footlight MT Light" w:hAnsi="Footlight MT Light"/>
                <w:sz w:val="24"/>
                <w:szCs w:val="24"/>
                <w:lang w:val="id-ID"/>
                <w:rPrChange w:id="9745" w:author="suryavina" w:date="2015-02-06T16:21:00Z">
                  <w:rPr>
                    <w:rFonts w:ascii="Footlight MT Light" w:hAnsi="Footlight MT Light"/>
                    <w:sz w:val="24"/>
                    <w:szCs w:val="24"/>
                    <w:lang w:val="id-ID"/>
                  </w:rPr>
                </w:rPrChange>
              </w:rPr>
              <w:t xml:space="preserve"> </w:t>
            </w:r>
          </w:p>
          <w:p w:rsidR="00155965" w:rsidRPr="004F1FC6" w:rsidRDefault="00155965" w:rsidP="00155965">
            <w:pPr>
              <w:keepNext/>
              <w:keepLines/>
              <w:numPr>
                <w:ilvl w:val="5"/>
                <w:numId w:val="69"/>
              </w:numPr>
              <w:autoSpaceDE w:val="0"/>
              <w:autoSpaceDN w:val="0"/>
              <w:adjustRightInd w:val="0"/>
              <w:spacing w:after="240"/>
              <w:ind w:left="1101" w:hanging="482"/>
              <w:outlineLvl w:val="2"/>
              <w:rPr>
                <w:rFonts w:ascii="Footlight MT Light" w:hAnsi="Footlight MT Light"/>
                <w:sz w:val="24"/>
                <w:szCs w:val="24"/>
                <w:lang w:val="id-ID"/>
                <w:rPrChange w:id="9746" w:author="suryavina" w:date="2015-02-06T16:21:00Z">
                  <w:rPr>
                    <w:rFonts w:ascii="Footlight MT Light" w:hAnsi="Footlight MT Light"/>
                    <w:sz w:val="24"/>
                    <w:szCs w:val="24"/>
                    <w:lang w:val="id-ID"/>
                  </w:rPr>
                </w:rPrChange>
              </w:rPr>
            </w:pPr>
            <w:bookmarkStart w:id="9747" w:name="_Toc410662275"/>
            <w:r w:rsidRPr="004F1FC6">
              <w:rPr>
                <w:rFonts w:ascii="Footlight MT Light" w:hAnsi="Footlight MT Light"/>
                <w:sz w:val="24"/>
                <w:szCs w:val="24"/>
                <w:lang w:val="id-ID"/>
                <w:rPrChange w:id="9748" w:author="suryavina" w:date="2015-02-06T16:21:00Z">
                  <w:rPr>
                    <w:rFonts w:ascii="Footlight MT Light" w:hAnsi="Footlight MT Light"/>
                    <w:sz w:val="24"/>
                    <w:szCs w:val="24"/>
                    <w:lang w:val="id-ID"/>
                  </w:rPr>
                </w:rPrChange>
              </w:rPr>
              <w:t>nilai Jaminan Pelaksanaan untuk harga penawaran terkoreksi atau dibawah 80% (delapan puluh perseratus) nilai HPS adalah sebesar 5% (lima perseratus) dari nilai total HPS.</w:t>
            </w:r>
            <w:bookmarkEnd w:id="9747"/>
            <w:r w:rsidRPr="004F1FC6">
              <w:rPr>
                <w:rFonts w:ascii="Footlight MT Light" w:hAnsi="Footlight MT Light"/>
                <w:sz w:val="24"/>
                <w:szCs w:val="24"/>
                <w:lang w:val="id-ID"/>
                <w:rPrChange w:id="9749" w:author="suryavina" w:date="2015-02-06T16:21:00Z">
                  <w:rPr>
                    <w:rFonts w:ascii="Footlight MT Light" w:hAnsi="Footlight MT Light"/>
                    <w:sz w:val="24"/>
                    <w:szCs w:val="24"/>
                    <w:lang w:val="id-ID"/>
                  </w:rPr>
                </w:rPrChange>
              </w:rPr>
              <w:t xml:space="preserve"> </w:t>
            </w:r>
            <w:bookmarkStart w:id="9750" w:name="_Toc410662276"/>
            <w:bookmarkEnd w:id="9750"/>
          </w:p>
          <w:p w:rsidR="00364597" w:rsidRPr="004F1FC6" w:rsidRDefault="00155965" w:rsidP="00FE17BA">
            <w:pPr>
              <w:numPr>
                <w:ilvl w:val="0"/>
                <w:numId w:val="68"/>
              </w:numPr>
              <w:autoSpaceDE w:val="0"/>
              <w:autoSpaceDN w:val="0"/>
              <w:adjustRightInd w:val="0"/>
              <w:ind w:left="675" w:hanging="783"/>
              <w:rPr>
                <w:rFonts w:ascii="Footlight MT Light" w:hAnsi="Footlight MT Light"/>
                <w:sz w:val="24"/>
                <w:szCs w:val="24"/>
                <w:lang w:val="id-ID"/>
                <w:rPrChange w:id="9751"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9752" w:author="suryavina" w:date="2015-02-06T16:21:00Z">
                  <w:rPr>
                    <w:rFonts w:ascii="Footlight MT Light" w:hAnsi="Footlight MT Light"/>
                    <w:sz w:val="24"/>
                    <w:szCs w:val="24"/>
                    <w:lang w:val="id-ID"/>
                  </w:rPr>
                </w:rPrChange>
              </w:rPr>
              <w:t>PPK dan penyedia tidak diperkenankan mengubah substansi Dokumen Pengadaan sampai dengan penandatanganan Kontrak, kecuali mempersingkat waktu pelaksanaan pekerjaan dikarenakan jadwal pelaksanaan pekerjaan yang ditetapkan sebelumnya akan</w:t>
            </w:r>
            <w:r w:rsidRPr="004F1FC6">
              <w:rPr>
                <w:rFonts w:ascii="Footlight MT Light" w:hAnsi="Footlight MT Light"/>
                <w:sz w:val="24"/>
                <w:szCs w:val="24"/>
                <w:lang w:val="sv-SE"/>
                <w:rPrChange w:id="9753" w:author="suryavina" w:date="2015-02-06T16:21:00Z">
                  <w:rPr>
                    <w:rFonts w:ascii="Footlight MT Light" w:hAnsi="Footlight MT Light"/>
                    <w:sz w:val="24"/>
                    <w:szCs w:val="24"/>
                    <w:lang w:val="sv-SE"/>
                  </w:rPr>
                </w:rPrChange>
              </w:rPr>
              <w:t xml:space="preserve"> melewati batas tahun anggaran.</w:t>
            </w:r>
          </w:p>
          <w:p w:rsidR="00155965" w:rsidRPr="004F1FC6" w:rsidRDefault="00155965" w:rsidP="00155965">
            <w:pPr>
              <w:pStyle w:val="ListParagraph"/>
              <w:rPr>
                <w:rFonts w:ascii="Footlight MT Light" w:hAnsi="Footlight MT Light"/>
                <w:sz w:val="24"/>
                <w:szCs w:val="24"/>
                <w:lang w:val="id-ID"/>
                <w:rPrChange w:id="9754" w:author="suryavina" w:date="2015-02-06T16:21:00Z">
                  <w:rPr>
                    <w:rFonts w:ascii="Footlight MT Light" w:hAnsi="Footlight MT Light"/>
                    <w:sz w:val="24"/>
                    <w:szCs w:val="24"/>
                    <w:lang w:val="id-ID"/>
                  </w:rPr>
                </w:rPrChange>
              </w:rPr>
            </w:pPr>
          </w:p>
          <w:p w:rsidR="009062AA" w:rsidRPr="004F1FC6" w:rsidRDefault="00155965" w:rsidP="00FE17BA">
            <w:pPr>
              <w:numPr>
                <w:ilvl w:val="0"/>
                <w:numId w:val="68"/>
              </w:numPr>
              <w:autoSpaceDE w:val="0"/>
              <w:autoSpaceDN w:val="0"/>
              <w:adjustRightInd w:val="0"/>
              <w:ind w:left="675" w:hanging="783"/>
              <w:rPr>
                <w:rFonts w:ascii="Footlight MT Light" w:hAnsi="Footlight MT Light"/>
                <w:sz w:val="24"/>
                <w:szCs w:val="24"/>
                <w:lang w:val="id-ID"/>
                <w:rPrChange w:id="9755"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9756" w:author="suryavina" w:date="2015-02-06T16:21:00Z">
                  <w:rPr>
                    <w:rFonts w:ascii="Footlight MT Light" w:hAnsi="Footlight MT Light"/>
                    <w:sz w:val="24"/>
                    <w:szCs w:val="24"/>
                    <w:lang w:val="id-ID"/>
                  </w:rPr>
                </w:rPrChange>
              </w:rPr>
              <w:t xml:space="preserve">Dalam hal </w:t>
            </w:r>
            <w:r w:rsidRPr="004F1FC6">
              <w:rPr>
                <w:rFonts w:ascii="Footlight MT Light" w:hAnsi="Footlight MT Light"/>
                <w:sz w:val="24"/>
                <w:szCs w:val="24"/>
                <w:rPrChange w:id="9757" w:author="suryavina" w:date="2015-02-06T16:21:00Z">
                  <w:rPr>
                    <w:rFonts w:ascii="Footlight MT Light" w:hAnsi="Footlight MT Light"/>
                    <w:sz w:val="24"/>
                    <w:szCs w:val="24"/>
                  </w:rPr>
                </w:rPrChange>
              </w:rPr>
              <w:t xml:space="preserve">kontrak tahun tunggal </w:t>
            </w:r>
            <w:r w:rsidRPr="004F1FC6">
              <w:rPr>
                <w:rFonts w:ascii="Footlight MT Light" w:hAnsi="Footlight MT Light"/>
                <w:sz w:val="24"/>
                <w:szCs w:val="24"/>
                <w:lang w:val="id-ID"/>
                <w:rPrChange w:id="9758" w:author="suryavina" w:date="2015-02-06T16:21:00Z">
                  <w:rPr>
                    <w:rFonts w:ascii="Footlight MT Light" w:hAnsi="Footlight MT Light"/>
                    <w:sz w:val="24"/>
                    <w:szCs w:val="24"/>
                    <w:lang w:val="id-ID"/>
                  </w:rPr>
                </w:rPrChange>
              </w:rPr>
              <w:t>perubahan waktu pelaksanaan pekerjaan melewati batas tahun anggaran, maka penandatanganan kontrak dilakukan setelah mendapat persetujuan kontrak tahun jamak.</w:t>
            </w:r>
          </w:p>
          <w:p w:rsidR="00155965" w:rsidRPr="004F1FC6" w:rsidRDefault="00155965" w:rsidP="00155965">
            <w:pPr>
              <w:autoSpaceDE w:val="0"/>
              <w:autoSpaceDN w:val="0"/>
              <w:adjustRightInd w:val="0"/>
              <w:ind w:left="675"/>
              <w:rPr>
                <w:rFonts w:ascii="Footlight MT Light" w:hAnsi="Footlight MT Light"/>
                <w:sz w:val="24"/>
                <w:szCs w:val="24"/>
                <w:lang w:val="id-ID"/>
                <w:rPrChange w:id="9759" w:author="suryavina" w:date="2015-02-06T16:21:00Z">
                  <w:rPr>
                    <w:rFonts w:ascii="Footlight MT Light" w:hAnsi="Footlight MT Light"/>
                    <w:sz w:val="24"/>
                    <w:szCs w:val="24"/>
                    <w:lang w:val="id-ID"/>
                  </w:rPr>
                </w:rPrChange>
              </w:rPr>
            </w:pPr>
          </w:p>
          <w:p w:rsidR="009062AA" w:rsidRPr="004F1FC6" w:rsidRDefault="00155965" w:rsidP="00FE17BA">
            <w:pPr>
              <w:numPr>
                <w:ilvl w:val="0"/>
                <w:numId w:val="68"/>
              </w:numPr>
              <w:autoSpaceDE w:val="0"/>
              <w:autoSpaceDN w:val="0"/>
              <w:adjustRightInd w:val="0"/>
              <w:ind w:left="675" w:hanging="783"/>
              <w:rPr>
                <w:rFonts w:ascii="Footlight MT Light" w:hAnsi="Footlight MT Light"/>
                <w:lang w:val="id-ID"/>
                <w:rPrChange w:id="9760" w:author="suryavina" w:date="2015-02-06T16:21:00Z">
                  <w:rPr>
                    <w:rFonts w:ascii="Footlight MT Light" w:hAnsi="Footlight MT Light"/>
                    <w:lang w:val="id-ID"/>
                  </w:rPr>
                </w:rPrChange>
              </w:rPr>
            </w:pPr>
            <w:r w:rsidRPr="004F1FC6">
              <w:rPr>
                <w:rFonts w:ascii="Footlight MT Light" w:hAnsi="Footlight MT Light"/>
                <w:sz w:val="24"/>
                <w:szCs w:val="24"/>
                <w:lang w:val="id-ID"/>
                <w:rPrChange w:id="9761" w:author="suryavina" w:date="2015-02-06T16:21:00Z">
                  <w:rPr>
                    <w:rFonts w:ascii="Footlight MT Light" w:hAnsi="Footlight MT Light"/>
                    <w:sz w:val="24"/>
                    <w:szCs w:val="24"/>
                    <w:lang w:val="id-ID"/>
                  </w:rPr>
                </w:rPrChange>
              </w:rPr>
              <w:t>PPK dan penyedia wajib memeriksa konsep Kontrak meliputi substansi, bahasa, redaksional, angka dan huruf serta membubuhkan paraf pada setiap lembar Dokumen Kontrak</w:t>
            </w:r>
            <w:r w:rsidRPr="004F1FC6">
              <w:rPr>
                <w:rFonts w:ascii="Footlight MT Light" w:hAnsi="Footlight MT Light"/>
                <w:lang w:val="id-ID"/>
                <w:rPrChange w:id="9762" w:author="suryavina" w:date="2015-02-06T16:21:00Z">
                  <w:rPr>
                    <w:rFonts w:ascii="Footlight MT Light" w:hAnsi="Footlight MT Light"/>
                    <w:lang w:val="id-ID"/>
                  </w:rPr>
                </w:rPrChange>
              </w:rPr>
              <w:t xml:space="preserve">. </w:t>
            </w:r>
          </w:p>
          <w:p w:rsidR="002F1D21" w:rsidRPr="004F1FC6" w:rsidRDefault="002F1D21" w:rsidP="00FE17BA">
            <w:pPr>
              <w:autoSpaceDE w:val="0"/>
              <w:autoSpaceDN w:val="0"/>
              <w:adjustRightInd w:val="0"/>
              <w:ind w:hanging="783"/>
              <w:rPr>
                <w:rFonts w:ascii="Footlight MT Light" w:hAnsi="Footlight MT Light"/>
                <w:sz w:val="24"/>
                <w:szCs w:val="24"/>
                <w:lang w:val="id-ID"/>
                <w:rPrChange w:id="9763" w:author="suryavina" w:date="2015-02-06T16:21:00Z">
                  <w:rPr>
                    <w:rFonts w:ascii="Footlight MT Light" w:hAnsi="Footlight MT Light"/>
                    <w:sz w:val="24"/>
                    <w:szCs w:val="24"/>
                    <w:lang w:val="id-ID"/>
                  </w:rPr>
                </w:rPrChange>
              </w:rPr>
            </w:pPr>
          </w:p>
          <w:p w:rsidR="00364597" w:rsidRPr="004F1FC6" w:rsidRDefault="00155965" w:rsidP="00FE17BA">
            <w:pPr>
              <w:numPr>
                <w:ilvl w:val="0"/>
                <w:numId w:val="68"/>
              </w:numPr>
              <w:autoSpaceDE w:val="0"/>
              <w:autoSpaceDN w:val="0"/>
              <w:adjustRightInd w:val="0"/>
              <w:ind w:left="675" w:hanging="783"/>
              <w:rPr>
                <w:rFonts w:ascii="Footlight MT Light" w:hAnsi="Footlight MT Light"/>
                <w:sz w:val="24"/>
                <w:szCs w:val="24"/>
                <w:lang w:val="id-ID"/>
                <w:rPrChange w:id="9764"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9765" w:author="suryavina" w:date="2015-02-06T16:21:00Z">
                  <w:rPr>
                    <w:rFonts w:ascii="Footlight MT Light" w:hAnsi="Footlight MT Light"/>
                    <w:sz w:val="24"/>
                    <w:szCs w:val="24"/>
                    <w:lang w:val="id-ID"/>
                  </w:rPr>
                </w:rPrChange>
              </w:rPr>
              <w:t xml:space="preserve">Menetapkan urutan hirarki bagian-bagian Dokumen Kontrak dalam Surat Perjanjian, dengan maksud apabila terjadi pertentangan ketentuan antara bagian satu dengan bagian yang lain, maka berlaku urutan sebagai berikut: </w:t>
            </w:r>
          </w:p>
          <w:p w:rsidR="00364597" w:rsidRPr="004F1FC6" w:rsidRDefault="00155965" w:rsidP="00FE17BA">
            <w:pPr>
              <w:numPr>
                <w:ilvl w:val="5"/>
                <w:numId w:val="70"/>
              </w:numPr>
              <w:autoSpaceDE w:val="0"/>
              <w:autoSpaceDN w:val="0"/>
              <w:adjustRightInd w:val="0"/>
              <w:ind w:left="959" w:hanging="257"/>
              <w:rPr>
                <w:rFonts w:ascii="Footlight MT Light" w:hAnsi="Footlight MT Light"/>
                <w:sz w:val="24"/>
                <w:szCs w:val="24"/>
                <w:lang w:val="id-ID"/>
                <w:rPrChange w:id="9766"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9767" w:author="suryavina" w:date="2015-02-06T16:21:00Z">
                  <w:rPr>
                    <w:rFonts w:ascii="Footlight MT Light" w:hAnsi="Footlight MT Light"/>
                    <w:sz w:val="24"/>
                    <w:szCs w:val="24"/>
                    <w:lang w:val="id-ID"/>
                  </w:rPr>
                </w:rPrChange>
              </w:rPr>
              <w:t xml:space="preserve">adendum Surat Perjanjian </w:t>
            </w:r>
          </w:p>
          <w:p w:rsidR="00364597" w:rsidRPr="004F1FC6" w:rsidRDefault="00155965" w:rsidP="00FE17BA">
            <w:pPr>
              <w:numPr>
                <w:ilvl w:val="5"/>
                <w:numId w:val="70"/>
              </w:numPr>
              <w:autoSpaceDE w:val="0"/>
              <w:autoSpaceDN w:val="0"/>
              <w:adjustRightInd w:val="0"/>
              <w:ind w:left="959" w:hanging="257"/>
              <w:rPr>
                <w:rFonts w:ascii="Footlight MT Light" w:hAnsi="Footlight MT Light"/>
                <w:sz w:val="24"/>
                <w:szCs w:val="24"/>
                <w:lang w:val="id-ID"/>
                <w:rPrChange w:id="9768"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9769" w:author="suryavina" w:date="2015-02-06T16:21:00Z">
                  <w:rPr>
                    <w:rFonts w:ascii="Footlight MT Light" w:hAnsi="Footlight MT Light"/>
                    <w:sz w:val="24"/>
                    <w:szCs w:val="24"/>
                    <w:lang w:val="id-ID"/>
                  </w:rPr>
                </w:rPrChange>
              </w:rPr>
              <w:t>pokok perjanjian; syarat-syarat khusus Kontrak</w:t>
            </w:r>
            <w:r w:rsidRPr="004F1FC6">
              <w:rPr>
                <w:rFonts w:ascii="Footlight MT Light" w:hAnsi="Footlight MT Light"/>
                <w:sz w:val="24"/>
                <w:szCs w:val="24"/>
                <w:rPrChange w:id="9770" w:author="suryavina" w:date="2015-02-06T16:21:00Z">
                  <w:rPr>
                    <w:rFonts w:ascii="Footlight MT Light" w:hAnsi="Footlight MT Light"/>
                    <w:sz w:val="24"/>
                    <w:szCs w:val="24"/>
                  </w:rPr>
                </w:rPrChange>
              </w:rPr>
              <w:t>;</w:t>
            </w:r>
            <w:r w:rsidRPr="004F1FC6">
              <w:rPr>
                <w:rFonts w:ascii="Footlight MT Light" w:hAnsi="Footlight MT Light"/>
                <w:sz w:val="24"/>
                <w:szCs w:val="24"/>
                <w:lang w:val="id-ID"/>
                <w:rPrChange w:id="9771" w:author="suryavina" w:date="2015-02-06T16:21:00Z">
                  <w:rPr>
                    <w:rFonts w:ascii="Footlight MT Light" w:hAnsi="Footlight MT Light"/>
                    <w:sz w:val="24"/>
                    <w:szCs w:val="24"/>
                    <w:lang w:val="id-ID"/>
                  </w:rPr>
                </w:rPrChange>
              </w:rPr>
              <w:t xml:space="preserve"> syarat-syarat umum Kontrak</w:t>
            </w:r>
          </w:p>
          <w:p w:rsidR="002143FB" w:rsidRPr="004F1FC6" w:rsidRDefault="00155965" w:rsidP="00FE17BA">
            <w:pPr>
              <w:numPr>
                <w:ilvl w:val="5"/>
                <w:numId w:val="70"/>
              </w:numPr>
              <w:autoSpaceDE w:val="0"/>
              <w:autoSpaceDN w:val="0"/>
              <w:adjustRightInd w:val="0"/>
              <w:ind w:left="959" w:hanging="257"/>
              <w:rPr>
                <w:rFonts w:ascii="Footlight MT Light" w:hAnsi="Footlight MT Light"/>
                <w:sz w:val="24"/>
                <w:szCs w:val="24"/>
                <w:lang w:val="id-ID"/>
                <w:rPrChange w:id="9772"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9773" w:author="suryavina" w:date="2015-02-06T16:21:00Z">
                  <w:rPr>
                    <w:rFonts w:ascii="Footlight MT Light" w:hAnsi="Footlight MT Light"/>
                    <w:sz w:val="24"/>
                    <w:szCs w:val="24"/>
                    <w:lang w:val="id-ID"/>
                  </w:rPr>
                </w:rPrChange>
              </w:rPr>
              <w:t xml:space="preserve">surat penawaran harga; </w:t>
            </w:r>
          </w:p>
          <w:p w:rsidR="009760B5" w:rsidRPr="004F1FC6" w:rsidRDefault="00155965">
            <w:pPr>
              <w:numPr>
                <w:ilvl w:val="5"/>
                <w:numId w:val="70"/>
              </w:numPr>
              <w:autoSpaceDE w:val="0"/>
              <w:autoSpaceDN w:val="0"/>
              <w:adjustRightInd w:val="0"/>
              <w:ind w:left="959" w:hanging="257"/>
              <w:rPr>
                <w:rFonts w:ascii="Footlight MT Light" w:hAnsi="Footlight MT Light"/>
                <w:sz w:val="24"/>
                <w:szCs w:val="24"/>
                <w:lang w:val="id-ID"/>
                <w:rPrChange w:id="9774"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9775" w:author="suryavina" w:date="2015-02-06T16:21:00Z">
                  <w:rPr>
                    <w:rFonts w:ascii="Footlight MT Light" w:hAnsi="Footlight MT Light"/>
                    <w:sz w:val="24"/>
                    <w:szCs w:val="24"/>
                    <w:lang w:val="id-ID"/>
                  </w:rPr>
                </w:rPrChange>
              </w:rPr>
              <w:t>spesifikasi</w:t>
            </w:r>
            <w:r w:rsidRPr="004F1FC6">
              <w:rPr>
                <w:rFonts w:ascii="Footlight MT Light" w:hAnsi="Footlight MT Light"/>
                <w:sz w:val="24"/>
                <w:szCs w:val="24"/>
                <w:rPrChange w:id="9776" w:author="suryavina" w:date="2015-02-06T16:21:00Z">
                  <w:rPr>
                    <w:rFonts w:ascii="Footlight MT Light" w:hAnsi="Footlight MT Light"/>
                    <w:sz w:val="24"/>
                    <w:szCs w:val="24"/>
                  </w:rPr>
                </w:rPrChange>
              </w:rPr>
              <w:t xml:space="preserve"> teknis</w:t>
            </w:r>
            <w:r w:rsidRPr="004F1FC6">
              <w:rPr>
                <w:rFonts w:ascii="Footlight MT Light" w:hAnsi="Footlight MT Light"/>
                <w:sz w:val="24"/>
                <w:szCs w:val="24"/>
                <w:lang w:val="id-ID"/>
                <w:rPrChange w:id="9777" w:author="suryavina" w:date="2015-02-06T16:21:00Z">
                  <w:rPr>
                    <w:rFonts w:ascii="Footlight MT Light" w:hAnsi="Footlight MT Light"/>
                    <w:sz w:val="24"/>
                    <w:szCs w:val="24"/>
                    <w:lang w:val="id-ID"/>
                  </w:rPr>
                </w:rPrChange>
              </w:rPr>
              <w:t>;</w:t>
            </w:r>
          </w:p>
          <w:p w:rsidR="009760B5" w:rsidRPr="004F1FC6" w:rsidRDefault="00155965">
            <w:pPr>
              <w:numPr>
                <w:ilvl w:val="5"/>
                <w:numId w:val="70"/>
              </w:numPr>
              <w:autoSpaceDE w:val="0"/>
              <w:autoSpaceDN w:val="0"/>
              <w:adjustRightInd w:val="0"/>
              <w:ind w:left="959" w:hanging="257"/>
              <w:rPr>
                <w:rFonts w:ascii="Footlight MT Light" w:hAnsi="Footlight MT Light"/>
                <w:sz w:val="24"/>
                <w:szCs w:val="24"/>
                <w:lang w:val="id-ID"/>
                <w:rPrChange w:id="9778"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9779" w:author="suryavina" w:date="2015-02-06T16:21:00Z">
                  <w:rPr>
                    <w:rFonts w:ascii="Footlight MT Light" w:hAnsi="Footlight MT Light"/>
                    <w:sz w:val="24"/>
                    <w:szCs w:val="24"/>
                    <w:lang w:val="id-ID"/>
                  </w:rPr>
                </w:rPrChange>
              </w:rPr>
              <w:t xml:space="preserve">gambar-gambar; </w:t>
            </w:r>
          </w:p>
          <w:p w:rsidR="00BC031C" w:rsidRPr="004F1FC6" w:rsidRDefault="00155965" w:rsidP="00FE17BA">
            <w:pPr>
              <w:numPr>
                <w:ilvl w:val="5"/>
                <w:numId w:val="70"/>
              </w:numPr>
              <w:autoSpaceDE w:val="0"/>
              <w:autoSpaceDN w:val="0"/>
              <w:adjustRightInd w:val="0"/>
              <w:ind w:left="959" w:hanging="257"/>
              <w:rPr>
                <w:rFonts w:ascii="Footlight MT Light" w:hAnsi="Footlight MT Light"/>
                <w:i/>
                <w:sz w:val="24"/>
                <w:szCs w:val="24"/>
                <w:lang w:val="id-ID"/>
                <w:rPrChange w:id="9780"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rPrChange w:id="9781" w:author="suryavina" w:date="2015-02-06T16:21:00Z">
                  <w:rPr>
                    <w:rFonts w:ascii="Footlight MT Light" w:hAnsi="Footlight MT Light"/>
                    <w:i/>
                    <w:sz w:val="24"/>
                    <w:szCs w:val="24"/>
                  </w:rPr>
                </w:rPrChange>
              </w:rPr>
              <w:t>Untuk jasa konsultansi: KAK (kerangka acuan Keja)</w:t>
            </w:r>
          </w:p>
          <w:p w:rsidR="00364597" w:rsidRPr="004F1FC6" w:rsidRDefault="00155965" w:rsidP="00FE17BA">
            <w:pPr>
              <w:numPr>
                <w:ilvl w:val="5"/>
                <w:numId w:val="70"/>
              </w:numPr>
              <w:autoSpaceDE w:val="0"/>
              <w:autoSpaceDN w:val="0"/>
              <w:adjustRightInd w:val="0"/>
              <w:ind w:left="959" w:hanging="257"/>
              <w:rPr>
                <w:rFonts w:ascii="Footlight MT Light" w:hAnsi="Footlight MT Light"/>
                <w:sz w:val="24"/>
                <w:szCs w:val="24"/>
                <w:lang w:val="id-ID"/>
                <w:rPrChange w:id="9782"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9783" w:author="suryavina" w:date="2015-02-06T16:21:00Z">
                  <w:rPr>
                    <w:rFonts w:ascii="Footlight MT Light" w:hAnsi="Footlight MT Light"/>
                    <w:sz w:val="24"/>
                    <w:szCs w:val="24"/>
                    <w:lang w:val="id-ID"/>
                  </w:rPr>
                </w:rPrChange>
              </w:rPr>
              <w:t>daftar kuantitas dan harga (apabila ada); dan</w:t>
            </w:r>
          </w:p>
          <w:p w:rsidR="009322B6" w:rsidRPr="004F1FC6" w:rsidRDefault="00155965" w:rsidP="00FE17BA">
            <w:pPr>
              <w:numPr>
                <w:ilvl w:val="5"/>
                <w:numId w:val="70"/>
              </w:numPr>
              <w:autoSpaceDE w:val="0"/>
              <w:autoSpaceDN w:val="0"/>
              <w:adjustRightInd w:val="0"/>
              <w:ind w:left="959" w:hanging="257"/>
              <w:rPr>
                <w:rFonts w:ascii="Footlight MT Light" w:hAnsi="Footlight MT Light"/>
                <w:sz w:val="24"/>
                <w:szCs w:val="24"/>
                <w:lang w:val="id-ID"/>
                <w:rPrChange w:id="9784"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9785" w:author="suryavina" w:date="2015-02-06T16:21:00Z">
                  <w:rPr>
                    <w:rFonts w:ascii="Footlight MT Light" w:hAnsi="Footlight MT Light"/>
                    <w:sz w:val="24"/>
                    <w:szCs w:val="24"/>
                    <w:lang w:val="id-ID"/>
                  </w:rPr>
                </w:rPrChange>
              </w:rPr>
              <w:t xml:space="preserve">dokumen lainnya seperti: jaminan-jaminan, SPPBJ, </w:t>
            </w:r>
            <w:r w:rsidRPr="004F1FC6">
              <w:rPr>
                <w:rFonts w:ascii="Footlight MT Light" w:hAnsi="Footlight MT Light"/>
                <w:i/>
                <w:sz w:val="24"/>
                <w:szCs w:val="24"/>
                <w:lang w:val="id-ID"/>
                <w:rPrChange w:id="9786" w:author="suryavina" w:date="2015-02-06T16:21:00Z">
                  <w:rPr>
                    <w:rFonts w:ascii="Footlight MT Light" w:hAnsi="Footlight MT Light"/>
                    <w:i/>
                    <w:sz w:val="24"/>
                    <w:szCs w:val="24"/>
                    <w:lang w:val="id-ID"/>
                  </w:rPr>
                </w:rPrChange>
              </w:rPr>
              <w:t>BAHP</w:t>
            </w:r>
            <w:r w:rsidRPr="004F1FC6">
              <w:rPr>
                <w:rFonts w:ascii="Footlight MT Light" w:hAnsi="Footlight MT Light"/>
                <w:i/>
                <w:sz w:val="24"/>
                <w:szCs w:val="24"/>
                <w:rPrChange w:id="9787" w:author="suryavina" w:date="2015-02-06T16:21:00Z">
                  <w:rPr>
                    <w:rFonts w:ascii="Footlight MT Light" w:hAnsi="Footlight MT Light"/>
                    <w:i/>
                    <w:sz w:val="24"/>
                    <w:szCs w:val="24"/>
                  </w:rPr>
                </w:rPrChange>
              </w:rPr>
              <w:t>/BAHS</w:t>
            </w:r>
            <w:r w:rsidRPr="004F1FC6">
              <w:rPr>
                <w:rFonts w:ascii="Footlight MT Light" w:hAnsi="Footlight MT Light"/>
                <w:sz w:val="24"/>
                <w:szCs w:val="24"/>
                <w:lang w:val="id-ID"/>
                <w:rPrChange w:id="9788" w:author="suryavina" w:date="2015-02-06T16:21:00Z">
                  <w:rPr>
                    <w:rFonts w:ascii="Footlight MT Light" w:hAnsi="Footlight MT Light"/>
                    <w:sz w:val="24"/>
                    <w:szCs w:val="24"/>
                    <w:lang w:val="id-ID"/>
                  </w:rPr>
                </w:rPrChange>
              </w:rPr>
              <w:t>.</w:t>
            </w:r>
          </w:p>
          <w:p w:rsidR="00155965" w:rsidRPr="004F1FC6" w:rsidRDefault="00155965" w:rsidP="00155965">
            <w:pPr>
              <w:autoSpaceDE w:val="0"/>
              <w:autoSpaceDN w:val="0"/>
              <w:adjustRightInd w:val="0"/>
              <w:ind w:left="675"/>
              <w:rPr>
                <w:rFonts w:ascii="Footlight MT Light" w:hAnsi="Footlight MT Light"/>
                <w:sz w:val="24"/>
                <w:szCs w:val="24"/>
                <w:lang w:val="id-ID"/>
                <w:rPrChange w:id="9789" w:author="suryavina" w:date="2015-02-06T16:21:00Z">
                  <w:rPr>
                    <w:rFonts w:ascii="Footlight MT Light" w:hAnsi="Footlight MT Light"/>
                    <w:sz w:val="24"/>
                    <w:szCs w:val="24"/>
                    <w:lang w:val="id-ID"/>
                  </w:rPr>
                </w:rPrChange>
              </w:rPr>
            </w:pPr>
          </w:p>
          <w:p w:rsidR="00364597" w:rsidRPr="004F1FC6" w:rsidRDefault="00155965" w:rsidP="00FE17BA">
            <w:pPr>
              <w:numPr>
                <w:ilvl w:val="0"/>
                <w:numId w:val="68"/>
              </w:numPr>
              <w:autoSpaceDE w:val="0"/>
              <w:autoSpaceDN w:val="0"/>
              <w:adjustRightInd w:val="0"/>
              <w:ind w:left="675" w:hanging="783"/>
              <w:rPr>
                <w:rFonts w:ascii="Footlight MT Light" w:hAnsi="Footlight MT Light"/>
                <w:sz w:val="24"/>
                <w:szCs w:val="24"/>
                <w:lang w:val="id-ID"/>
                <w:rPrChange w:id="9790"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9791" w:author="suryavina" w:date="2015-02-06T16:21:00Z">
                  <w:rPr>
                    <w:rFonts w:ascii="Footlight MT Light" w:hAnsi="Footlight MT Light"/>
                    <w:sz w:val="24"/>
                    <w:szCs w:val="24"/>
                    <w:lang w:val="id-ID"/>
                  </w:rPr>
                </w:rPrChange>
              </w:rPr>
              <w:t>Banyaknya rangkap Kontrak dibuat sesuai kebutuhan, yaitu:</w:t>
            </w:r>
          </w:p>
          <w:p w:rsidR="00364597" w:rsidRPr="004F1FC6" w:rsidRDefault="00155965" w:rsidP="00FE17BA">
            <w:pPr>
              <w:numPr>
                <w:ilvl w:val="5"/>
                <w:numId w:val="71"/>
              </w:numPr>
              <w:autoSpaceDE w:val="0"/>
              <w:autoSpaceDN w:val="0"/>
              <w:adjustRightInd w:val="0"/>
              <w:ind w:left="959" w:hanging="257"/>
              <w:rPr>
                <w:rFonts w:ascii="Footlight MT Light" w:hAnsi="Footlight MT Light"/>
                <w:sz w:val="24"/>
                <w:szCs w:val="24"/>
                <w:lang w:val="id-ID"/>
                <w:rPrChange w:id="9792"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9793" w:author="suryavina" w:date="2015-02-06T16:21:00Z">
                  <w:rPr>
                    <w:rFonts w:ascii="Footlight MT Light" w:hAnsi="Footlight MT Light"/>
                    <w:sz w:val="24"/>
                    <w:szCs w:val="24"/>
                    <w:lang w:val="id-ID"/>
                  </w:rPr>
                </w:rPrChange>
              </w:rPr>
              <w:t>sekurang-kurangnya 2 (dua) Kontrak asli, terdiri dari:</w:t>
            </w:r>
          </w:p>
          <w:p w:rsidR="00364597" w:rsidRPr="004F1FC6" w:rsidRDefault="00155965" w:rsidP="00FE17BA">
            <w:pPr>
              <w:numPr>
                <w:ilvl w:val="1"/>
                <w:numId w:val="72"/>
              </w:numPr>
              <w:autoSpaceDE w:val="0"/>
              <w:autoSpaceDN w:val="0"/>
              <w:adjustRightInd w:val="0"/>
              <w:ind w:left="1242" w:hanging="270"/>
              <w:rPr>
                <w:rFonts w:ascii="Footlight MT Light" w:hAnsi="Footlight MT Light"/>
                <w:sz w:val="24"/>
                <w:szCs w:val="24"/>
                <w:lang w:val="id-ID"/>
                <w:rPrChange w:id="9794"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9795" w:author="suryavina" w:date="2015-02-06T16:21:00Z">
                  <w:rPr>
                    <w:rFonts w:ascii="Footlight MT Light" w:hAnsi="Footlight MT Light"/>
                    <w:sz w:val="24"/>
                    <w:szCs w:val="24"/>
                    <w:lang w:val="id-ID"/>
                  </w:rPr>
                </w:rPrChange>
              </w:rPr>
              <w:t xml:space="preserve">Kontrak asli pertama untuk PPK dibubuhi materai pada bagian yang ditandatangani oleh penyedia; dan </w:t>
            </w:r>
          </w:p>
          <w:p w:rsidR="00364597" w:rsidRPr="004F1FC6" w:rsidRDefault="00155965" w:rsidP="00FE17BA">
            <w:pPr>
              <w:numPr>
                <w:ilvl w:val="1"/>
                <w:numId w:val="72"/>
              </w:numPr>
              <w:autoSpaceDE w:val="0"/>
              <w:autoSpaceDN w:val="0"/>
              <w:adjustRightInd w:val="0"/>
              <w:ind w:left="1242" w:hanging="270"/>
              <w:rPr>
                <w:rFonts w:ascii="Footlight MT Light" w:hAnsi="Footlight MT Light"/>
                <w:sz w:val="24"/>
                <w:szCs w:val="24"/>
                <w:lang w:val="id-ID"/>
                <w:rPrChange w:id="9796"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9797" w:author="suryavina" w:date="2015-02-06T16:21:00Z">
                  <w:rPr>
                    <w:rFonts w:ascii="Footlight MT Light" w:hAnsi="Footlight MT Light"/>
                    <w:sz w:val="24"/>
                    <w:szCs w:val="24"/>
                    <w:lang w:val="id-ID"/>
                  </w:rPr>
                </w:rPrChange>
              </w:rPr>
              <w:t xml:space="preserve">Kontrak asli kedua untuk penyedia dibubuhi materai pada bagian yang ditandatangani oleh PPK; </w:t>
            </w:r>
          </w:p>
          <w:p w:rsidR="00364597" w:rsidRPr="004F1FC6" w:rsidRDefault="00155965" w:rsidP="00FE17BA">
            <w:pPr>
              <w:numPr>
                <w:ilvl w:val="5"/>
                <w:numId w:val="71"/>
              </w:numPr>
              <w:autoSpaceDE w:val="0"/>
              <w:autoSpaceDN w:val="0"/>
              <w:adjustRightInd w:val="0"/>
              <w:ind w:left="959" w:hanging="257"/>
              <w:rPr>
                <w:rFonts w:ascii="Footlight MT Light" w:hAnsi="Footlight MT Light"/>
                <w:sz w:val="24"/>
                <w:szCs w:val="24"/>
                <w:lang w:val="id-ID"/>
                <w:rPrChange w:id="9798"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9799" w:author="suryavina" w:date="2015-02-06T16:21:00Z">
                  <w:rPr>
                    <w:rFonts w:ascii="Footlight MT Light" w:hAnsi="Footlight MT Light"/>
                    <w:sz w:val="24"/>
                    <w:szCs w:val="24"/>
                    <w:lang w:val="id-ID"/>
                  </w:rPr>
                </w:rPrChange>
              </w:rPr>
              <w:t>rangkap Kontrak lainnya tanpa dibubuhi materai, apabila diperlukan.</w:t>
            </w:r>
          </w:p>
          <w:p w:rsidR="00C25C39" w:rsidRPr="004F1FC6" w:rsidRDefault="00C25C39" w:rsidP="00FE17BA">
            <w:pPr>
              <w:keepNext/>
              <w:keepLines/>
              <w:autoSpaceDE w:val="0"/>
              <w:autoSpaceDN w:val="0"/>
              <w:adjustRightInd w:val="0"/>
              <w:spacing w:after="240"/>
              <w:ind w:hanging="783"/>
              <w:outlineLvl w:val="2"/>
              <w:rPr>
                <w:rFonts w:ascii="Footlight MT Light" w:hAnsi="Footlight MT Light"/>
                <w:sz w:val="24"/>
                <w:szCs w:val="24"/>
                <w:lang w:val="id-ID"/>
                <w:rPrChange w:id="9800" w:author="suryavina" w:date="2015-02-06T16:21:00Z">
                  <w:rPr>
                    <w:rFonts w:ascii="Footlight MT Light" w:hAnsi="Footlight MT Light"/>
                    <w:sz w:val="24"/>
                    <w:szCs w:val="24"/>
                    <w:lang w:val="id-ID"/>
                  </w:rPr>
                </w:rPrChange>
              </w:rPr>
            </w:pPr>
          </w:p>
          <w:p w:rsidR="00A26E77" w:rsidRPr="004F1FC6" w:rsidRDefault="00155965" w:rsidP="00FE17BA">
            <w:pPr>
              <w:numPr>
                <w:ilvl w:val="0"/>
                <w:numId w:val="68"/>
              </w:numPr>
              <w:autoSpaceDE w:val="0"/>
              <w:autoSpaceDN w:val="0"/>
              <w:adjustRightInd w:val="0"/>
              <w:ind w:left="675" w:hanging="783"/>
              <w:rPr>
                <w:rFonts w:ascii="Footlight MT Light" w:hAnsi="Footlight MT Light"/>
                <w:sz w:val="24"/>
                <w:szCs w:val="24"/>
                <w:lang w:val="id-ID"/>
                <w:rPrChange w:id="9801"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9802" w:author="suryavina" w:date="2015-02-06T16:21:00Z">
                  <w:rPr>
                    <w:rFonts w:ascii="Footlight MT Light" w:hAnsi="Footlight MT Light"/>
                    <w:sz w:val="24"/>
                    <w:szCs w:val="24"/>
                    <w:lang w:val="id-ID"/>
                  </w:rPr>
                </w:rPrChange>
              </w:rPr>
              <w:t>Pihak yang berwenang menandatangani Kontrak atas nama Penyedia adalah Direktur Utama/Pimpinan Perusahaan/Pengurus Koperasi yang disebutkan namanya dalam Akta Pendirian/Anggaran Dasar, yang telah didaftarkan sesuai dengan peraturan perundang-undangan atau penyedia perorangan.</w:t>
            </w:r>
            <w:r w:rsidRPr="004F1FC6">
              <w:rPr>
                <w:rFonts w:ascii="Footlight MT Light" w:hAnsi="Footlight MT Light"/>
                <w:sz w:val="24"/>
                <w:szCs w:val="24"/>
                <w:lang w:val="id-ID"/>
                <w:rPrChange w:id="9803" w:author="suryavina" w:date="2015-02-06T16:21:00Z">
                  <w:rPr>
                    <w:rFonts w:ascii="Footlight MT Light" w:hAnsi="Footlight MT Light"/>
                    <w:sz w:val="24"/>
                    <w:szCs w:val="24"/>
                    <w:lang w:val="id-ID"/>
                  </w:rPr>
                </w:rPrChange>
              </w:rPr>
              <w:tab/>
            </w:r>
          </w:p>
          <w:p w:rsidR="00155965" w:rsidRPr="004F1FC6" w:rsidRDefault="00155965" w:rsidP="00155965">
            <w:pPr>
              <w:pStyle w:val="ListParagraph"/>
              <w:rPr>
                <w:rFonts w:ascii="Footlight MT Light" w:hAnsi="Footlight MT Light"/>
                <w:sz w:val="24"/>
                <w:szCs w:val="24"/>
                <w:lang w:val="id-ID"/>
                <w:rPrChange w:id="9804" w:author="suryavina" w:date="2015-02-06T16:21:00Z">
                  <w:rPr>
                    <w:rFonts w:ascii="Footlight MT Light" w:hAnsi="Footlight MT Light"/>
                    <w:sz w:val="24"/>
                    <w:szCs w:val="24"/>
                    <w:lang w:val="id-ID"/>
                  </w:rPr>
                </w:rPrChange>
              </w:rPr>
            </w:pPr>
          </w:p>
          <w:p w:rsidR="00364597" w:rsidRPr="004F1FC6" w:rsidRDefault="00155965" w:rsidP="00FE17BA">
            <w:pPr>
              <w:numPr>
                <w:ilvl w:val="0"/>
                <w:numId w:val="68"/>
              </w:numPr>
              <w:autoSpaceDE w:val="0"/>
              <w:autoSpaceDN w:val="0"/>
              <w:adjustRightInd w:val="0"/>
              <w:ind w:left="675" w:hanging="783"/>
              <w:rPr>
                <w:rFonts w:ascii="Footlight MT Light" w:hAnsi="Footlight MT Light"/>
                <w:sz w:val="24"/>
                <w:szCs w:val="24"/>
                <w:lang w:val="id-ID"/>
                <w:rPrChange w:id="9805"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9806" w:author="suryavina" w:date="2015-02-06T16:21:00Z">
                  <w:rPr>
                    <w:rFonts w:ascii="Footlight MT Light" w:hAnsi="Footlight MT Light"/>
                    <w:sz w:val="24"/>
                    <w:szCs w:val="24"/>
                    <w:lang w:val="id-ID"/>
                  </w:rPr>
                </w:rPrChange>
              </w:rPr>
              <w:t>Pihak lain yang bukan Direktur Utama/Pimpinan Perusahaan/Pengurus Koperasi atau yang namanya tidak disebutkan dalam Akta Pendirian/Anggaran Dasar,  dapat menandatangani Kontrak Pengadaan Barang/Jasa, sepanjang pihak tersebut adalah pengurus/karyawan perusahaan/karyawan koperasi yang berstatus sebagai tenaga kerja tetap dan mendapat kuasa atau pendelegasian wewenang yang sah dari Direktur Utama/Pimpinan Perusahaan/Pengurus Koperasi atau pihak yang sah berdasarkan Akta Pendirian/Anggaran Dasar untuk menandatangani Kontrak.</w:t>
            </w:r>
          </w:p>
        </w:tc>
      </w:tr>
    </w:tbl>
    <w:p w:rsidR="001532F6" w:rsidRPr="004F1FC6" w:rsidRDefault="001532F6" w:rsidP="00FE17BA">
      <w:pPr>
        <w:pStyle w:val="Heading1"/>
        <w:jc w:val="left"/>
        <w:rPr>
          <w:rFonts w:ascii="Footlight MT Light" w:hAnsi="Footlight MT Light"/>
          <w:sz w:val="24"/>
          <w:szCs w:val="24"/>
          <w:lang w:val="id-ID"/>
          <w:rPrChange w:id="9807" w:author="suryavina" w:date="2015-02-06T16:21:00Z">
            <w:rPr>
              <w:rFonts w:ascii="Footlight MT Light" w:hAnsi="Footlight MT Light"/>
              <w:sz w:val="24"/>
              <w:szCs w:val="24"/>
              <w:lang w:val="id-ID"/>
            </w:rPr>
          </w:rPrChange>
        </w:rPr>
        <w:sectPr w:rsidR="001532F6" w:rsidRPr="004F1FC6" w:rsidSect="00BD39C6">
          <w:headerReference w:type="default" r:id="rId13"/>
          <w:footerReference w:type="first" r:id="rId14"/>
          <w:pgSz w:w="11907" w:h="16840" w:code="9"/>
          <w:pgMar w:top="2268" w:right="1701" w:bottom="1701" w:left="2268" w:header="737" w:footer="567" w:gutter="0"/>
          <w:cols w:space="720"/>
          <w:noEndnote/>
          <w:docGrid w:linePitch="272"/>
        </w:sectPr>
      </w:pPr>
    </w:p>
    <w:p w:rsidR="00A827FA" w:rsidRPr="004F1FC6" w:rsidRDefault="00A827FA" w:rsidP="00FE17BA">
      <w:pPr>
        <w:rPr>
          <w:rFonts w:ascii="Footlight MT Light" w:hAnsi="Footlight MT Light"/>
          <w:sz w:val="24"/>
          <w:szCs w:val="24"/>
          <w:lang w:val="id-ID"/>
          <w:rPrChange w:id="9808" w:author="suryavina" w:date="2015-02-06T16:21:00Z">
            <w:rPr>
              <w:rFonts w:ascii="Footlight MT Light" w:hAnsi="Footlight MT Light"/>
              <w:sz w:val="24"/>
              <w:szCs w:val="24"/>
              <w:lang w:val="id-ID"/>
            </w:rPr>
          </w:rPrChange>
        </w:rPr>
      </w:pPr>
    </w:p>
    <w:p w:rsidR="00CD71E4" w:rsidRPr="004F1FC6" w:rsidRDefault="00155965" w:rsidP="00FE17BA">
      <w:pPr>
        <w:pStyle w:val="Heading1"/>
        <w:rPr>
          <w:rFonts w:ascii="Footlight MT Light" w:hAnsi="Footlight MT Light"/>
          <w:sz w:val="28"/>
          <w:szCs w:val="28"/>
          <w:lang w:val="id-ID"/>
          <w:rPrChange w:id="9809" w:author="suryavina" w:date="2015-02-06T16:21:00Z">
            <w:rPr>
              <w:rFonts w:ascii="Footlight MT Light" w:hAnsi="Footlight MT Light"/>
              <w:sz w:val="28"/>
              <w:szCs w:val="28"/>
              <w:lang w:val="id-ID"/>
            </w:rPr>
          </w:rPrChange>
        </w:rPr>
      </w:pPr>
      <w:bookmarkStart w:id="9810" w:name="_Toc280827139"/>
      <w:bookmarkStart w:id="9811" w:name="_Toc282410529"/>
      <w:bookmarkStart w:id="9812" w:name="_Toc409775071"/>
      <w:bookmarkStart w:id="9813" w:name="_Toc410662277"/>
      <w:r w:rsidRPr="004F1FC6">
        <w:rPr>
          <w:rFonts w:ascii="Footlight MT Light" w:hAnsi="Footlight MT Light"/>
          <w:sz w:val="28"/>
          <w:szCs w:val="28"/>
          <w:lang w:val="id-ID"/>
          <w:rPrChange w:id="9814" w:author="suryavina" w:date="2015-02-06T16:21:00Z">
            <w:rPr>
              <w:rFonts w:ascii="Footlight MT Light" w:hAnsi="Footlight MT Light"/>
              <w:sz w:val="28"/>
              <w:szCs w:val="28"/>
              <w:lang w:val="id-ID"/>
            </w:rPr>
          </w:rPrChange>
        </w:rPr>
        <w:t xml:space="preserve">BAB </w:t>
      </w:r>
      <w:r w:rsidRPr="004F1FC6">
        <w:rPr>
          <w:rFonts w:ascii="Footlight MT Light" w:hAnsi="Footlight MT Light"/>
          <w:sz w:val="28"/>
          <w:szCs w:val="28"/>
          <w:rPrChange w:id="9815" w:author="suryavina" w:date="2015-02-06T16:21:00Z">
            <w:rPr>
              <w:rFonts w:ascii="Footlight MT Light" w:hAnsi="Footlight MT Light"/>
              <w:sz w:val="28"/>
              <w:szCs w:val="28"/>
            </w:rPr>
          </w:rPrChange>
        </w:rPr>
        <w:t>I</w:t>
      </w:r>
      <w:r w:rsidRPr="004F1FC6">
        <w:rPr>
          <w:rFonts w:ascii="Footlight MT Light" w:hAnsi="Footlight MT Light"/>
          <w:sz w:val="28"/>
          <w:szCs w:val="28"/>
          <w:lang w:val="id-ID"/>
          <w:rPrChange w:id="9816" w:author="suryavina" w:date="2015-02-06T16:21:00Z">
            <w:rPr>
              <w:rFonts w:ascii="Footlight MT Light" w:hAnsi="Footlight MT Light"/>
              <w:sz w:val="28"/>
              <w:szCs w:val="28"/>
              <w:lang w:val="id-ID"/>
            </w:rPr>
          </w:rPrChange>
        </w:rPr>
        <w:t>V. LEMBAR DATA PEMILIHAN</w:t>
      </w:r>
      <w:bookmarkEnd w:id="9810"/>
      <w:bookmarkEnd w:id="9811"/>
      <w:r w:rsidRPr="004F1FC6">
        <w:rPr>
          <w:rFonts w:ascii="Footlight MT Light" w:hAnsi="Footlight MT Light"/>
          <w:sz w:val="28"/>
          <w:szCs w:val="28"/>
          <w:lang w:val="id-ID"/>
          <w:rPrChange w:id="9817" w:author="suryavina" w:date="2015-02-06T16:21:00Z">
            <w:rPr>
              <w:rFonts w:ascii="Footlight MT Light" w:hAnsi="Footlight MT Light"/>
              <w:sz w:val="28"/>
              <w:szCs w:val="28"/>
              <w:lang w:val="id-ID"/>
            </w:rPr>
          </w:rPrChange>
        </w:rPr>
        <w:t xml:space="preserve"> (LDP)</w:t>
      </w:r>
      <w:bookmarkEnd w:id="9812"/>
      <w:bookmarkEnd w:id="9813"/>
    </w:p>
    <w:p w:rsidR="00CD71E4" w:rsidRPr="004F1FC6" w:rsidRDefault="00CD71E4" w:rsidP="00FE17BA">
      <w:pPr>
        <w:pBdr>
          <w:bottom w:val="single" w:sz="4" w:space="1" w:color="auto"/>
        </w:pBdr>
        <w:jc w:val="center"/>
        <w:rPr>
          <w:rFonts w:ascii="Footlight MT Light" w:hAnsi="Footlight MT Light"/>
          <w:b/>
          <w:sz w:val="24"/>
          <w:szCs w:val="24"/>
          <w:lang w:val="id-ID"/>
          <w:rPrChange w:id="9818" w:author="suryavina" w:date="2015-02-06T16:21:00Z">
            <w:rPr>
              <w:rFonts w:ascii="Footlight MT Light" w:hAnsi="Footlight MT Light"/>
              <w:b/>
              <w:sz w:val="24"/>
              <w:szCs w:val="24"/>
              <w:lang w:val="id-ID"/>
            </w:rPr>
          </w:rPrChange>
        </w:rPr>
      </w:pPr>
    </w:p>
    <w:p w:rsidR="00CD71E4" w:rsidRPr="004F1FC6" w:rsidRDefault="00155965" w:rsidP="00FE17BA">
      <w:pPr>
        <w:jc w:val="center"/>
        <w:rPr>
          <w:rFonts w:ascii="Footlight MT Light" w:hAnsi="Footlight MT Light" w:cs="Arial"/>
          <w:b/>
          <w:bCs/>
          <w:sz w:val="24"/>
          <w:szCs w:val="24"/>
          <w:lang w:val="id-ID"/>
          <w:rPrChange w:id="9819" w:author="suryavina" w:date="2015-02-06T16:21:00Z">
            <w:rPr>
              <w:rFonts w:ascii="Footlight MT Light" w:hAnsi="Footlight MT Light" w:cs="Arial"/>
              <w:b/>
              <w:bCs/>
              <w:sz w:val="24"/>
              <w:szCs w:val="24"/>
              <w:lang w:val="id-ID"/>
            </w:rPr>
          </w:rPrChange>
        </w:rPr>
      </w:pPr>
      <w:r w:rsidRPr="004F1FC6">
        <w:rPr>
          <w:rFonts w:ascii="Footlight MT Light" w:hAnsi="Footlight MT Light" w:cs="Arial"/>
          <w:b/>
          <w:bCs/>
          <w:sz w:val="24"/>
          <w:szCs w:val="24"/>
          <w:rPrChange w:id="9820" w:author="suryavina" w:date="2015-02-06T16:21:00Z">
            <w:rPr>
              <w:rFonts w:ascii="Footlight MT Light" w:hAnsi="Footlight MT Light" w:cs="Arial"/>
              <w:b/>
              <w:bCs/>
              <w:sz w:val="24"/>
              <w:szCs w:val="24"/>
            </w:rPr>
          </w:rPrChange>
        </w:rPr>
        <w:t xml:space="preserve">LEMBAR DATA PEMILIHAN </w:t>
      </w:r>
      <w:r w:rsidRPr="004F1FC6">
        <w:rPr>
          <w:rFonts w:ascii="Footlight MT Light" w:hAnsi="Footlight MT Light" w:cs="Arial"/>
          <w:b/>
          <w:bCs/>
          <w:sz w:val="24"/>
          <w:szCs w:val="24"/>
          <w:lang w:val="id-ID"/>
          <w:rPrChange w:id="9821" w:author="suryavina" w:date="2015-02-06T16:21:00Z">
            <w:rPr>
              <w:rFonts w:ascii="Footlight MT Light" w:hAnsi="Footlight MT Light" w:cs="Arial"/>
              <w:b/>
              <w:bCs/>
              <w:sz w:val="24"/>
              <w:szCs w:val="24"/>
              <w:lang w:val="id-ID"/>
            </w:rPr>
          </w:rPrChange>
        </w:rPr>
        <w:t>(LDP)</w:t>
      </w:r>
    </w:p>
    <w:p w:rsidR="00CD71E4" w:rsidRPr="004F1FC6" w:rsidRDefault="00CD71E4" w:rsidP="00FE17BA">
      <w:pPr>
        <w:rPr>
          <w:rFonts w:ascii="Footlight MT Light" w:hAnsi="Footlight MT Light"/>
          <w:sz w:val="24"/>
          <w:szCs w:val="24"/>
          <w:lang w:val="id-ID"/>
          <w:rPrChange w:id="9822" w:author="suryavina" w:date="2015-02-06T16:21:00Z">
            <w:rPr>
              <w:rFonts w:ascii="Footlight MT Light" w:hAnsi="Footlight MT Light"/>
              <w:sz w:val="24"/>
              <w:szCs w:val="24"/>
              <w:lang w:val="id-ID"/>
            </w:rPr>
          </w:rPrChange>
        </w:rPr>
      </w:pPr>
    </w:p>
    <w:tbl>
      <w:tblPr>
        <w:tblW w:w="9180" w:type="dxa"/>
        <w:tblInd w:w="108" w:type="dxa"/>
        <w:tblLayout w:type="fixed"/>
        <w:tblLook w:val="0000"/>
      </w:tblPr>
      <w:tblGrid>
        <w:gridCol w:w="3240"/>
        <w:gridCol w:w="5940"/>
      </w:tblGrid>
      <w:tr w:rsidR="00B328A8" w:rsidRPr="004F1FC6" w:rsidTr="007A49BF">
        <w:tc>
          <w:tcPr>
            <w:tcW w:w="3240" w:type="dxa"/>
          </w:tcPr>
          <w:p w:rsidR="00CD71E4" w:rsidRPr="004F1FC6" w:rsidRDefault="00155965" w:rsidP="00FE17BA">
            <w:pPr>
              <w:pStyle w:val="Heading2"/>
              <w:numPr>
                <w:ilvl w:val="0"/>
                <w:numId w:val="235"/>
              </w:numPr>
              <w:tabs>
                <w:tab w:val="num" w:pos="1440"/>
              </w:tabs>
              <w:ind w:right="-301"/>
              <w:jc w:val="left"/>
              <w:rPr>
                <w:rFonts w:ascii="Footlight MT Light" w:hAnsi="Footlight MT Light" w:cs="Arial"/>
                <w:sz w:val="24"/>
                <w:szCs w:val="24"/>
                <w:lang w:val="sv-SE"/>
                <w:rPrChange w:id="9823" w:author="suryavina" w:date="2015-02-06T16:21:00Z">
                  <w:rPr>
                    <w:rFonts w:ascii="Footlight MT Light" w:hAnsi="Footlight MT Light" w:cs="Arial"/>
                    <w:sz w:val="24"/>
                    <w:szCs w:val="24"/>
                    <w:lang w:val="sv-SE"/>
                  </w:rPr>
                </w:rPrChange>
              </w:rPr>
            </w:pPr>
            <w:bookmarkStart w:id="9824" w:name="_Toc280827140"/>
            <w:bookmarkStart w:id="9825" w:name="_Toc282410530"/>
            <w:bookmarkStart w:id="9826" w:name="_Toc409775072"/>
            <w:bookmarkStart w:id="9827" w:name="_Toc410662278"/>
            <w:r w:rsidRPr="004F1FC6">
              <w:rPr>
                <w:rFonts w:ascii="Footlight MT Light" w:hAnsi="Footlight MT Light" w:cs="Arial"/>
                <w:sz w:val="24"/>
                <w:szCs w:val="24"/>
                <w:lang w:val="sv-SE"/>
                <w:rPrChange w:id="9828" w:author="suryavina" w:date="2015-02-06T16:21:00Z">
                  <w:rPr>
                    <w:rFonts w:ascii="Footlight MT Light" w:hAnsi="Footlight MT Light" w:cs="Arial"/>
                    <w:sz w:val="24"/>
                    <w:szCs w:val="24"/>
                    <w:lang w:val="sv-SE"/>
                  </w:rPr>
                </w:rPrChange>
              </w:rPr>
              <w:t>LINGKUP PEKERJAAN</w:t>
            </w:r>
            <w:bookmarkEnd w:id="9824"/>
            <w:bookmarkEnd w:id="9825"/>
            <w:bookmarkEnd w:id="9826"/>
            <w:bookmarkEnd w:id="9827"/>
          </w:p>
          <w:p w:rsidR="00CD71E4" w:rsidRPr="004F1FC6" w:rsidRDefault="00CD71E4" w:rsidP="00FE17BA">
            <w:pPr>
              <w:pStyle w:val="Heading2"/>
              <w:ind w:left="426"/>
              <w:jc w:val="left"/>
              <w:rPr>
                <w:rFonts w:ascii="Footlight MT Light" w:hAnsi="Footlight MT Light"/>
                <w:sz w:val="24"/>
                <w:szCs w:val="24"/>
                <w:lang w:val="nl-NL"/>
                <w:rPrChange w:id="9829" w:author="suryavina" w:date="2015-02-06T16:21:00Z">
                  <w:rPr>
                    <w:rFonts w:ascii="Footlight MT Light" w:hAnsi="Footlight MT Light"/>
                    <w:sz w:val="24"/>
                    <w:szCs w:val="24"/>
                    <w:lang w:val="nl-NL"/>
                  </w:rPr>
                </w:rPrChange>
              </w:rPr>
            </w:pPr>
          </w:p>
        </w:tc>
        <w:tc>
          <w:tcPr>
            <w:tcW w:w="5940" w:type="dxa"/>
          </w:tcPr>
          <w:p w:rsidR="002F1D21" w:rsidRPr="004F1FC6" w:rsidRDefault="00155965" w:rsidP="00FE17BA">
            <w:pPr>
              <w:numPr>
                <w:ilvl w:val="0"/>
                <w:numId w:val="73"/>
              </w:numPr>
              <w:ind w:left="297" w:hanging="283"/>
              <w:rPr>
                <w:rFonts w:ascii="Footlight MT Light" w:hAnsi="Footlight MT Light" w:cs="Arial"/>
                <w:sz w:val="24"/>
                <w:szCs w:val="24"/>
                <w:lang w:val="id-ID"/>
                <w:rPrChange w:id="9830" w:author="suryavina" w:date="2015-02-06T16:21:00Z">
                  <w:rPr>
                    <w:rFonts w:ascii="Footlight MT Light" w:hAnsi="Footlight MT Light" w:cs="Arial"/>
                    <w:sz w:val="24"/>
                    <w:szCs w:val="24"/>
                    <w:lang w:val="id-ID"/>
                  </w:rPr>
                </w:rPrChange>
              </w:rPr>
            </w:pPr>
            <w:r w:rsidRPr="004F1FC6">
              <w:rPr>
                <w:rFonts w:ascii="Footlight MT Light" w:hAnsi="Footlight MT Light" w:cs="Arial"/>
                <w:sz w:val="24"/>
                <w:szCs w:val="24"/>
                <w:lang w:val="id-ID"/>
                <w:rPrChange w:id="9831" w:author="suryavina" w:date="2015-02-06T16:21:00Z">
                  <w:rPr>
                    <w:rFonts w:ascii="Footlight MT Light" w:hAnsi="Footlight MT Light" w:cs="Arial"/>
                    <w:sz w:val="24"/>
                    <w:szCs w:val="24"/>
                    <w:lang w:val="id-ID"/>
                  </w:rPr>
                </w:rPrChange>
              </w:rPr>
              <w:t xml:space="preserve">Pokja : ______________________ </w:t>
            </w:r>
          </w:p>
          <w:p w:rsidR="002F1D21" w:rsidRPr="004F1FC6" w:rsidRDefault="00155965" w:rsidP="00FE17BA">
            <w:pPr>
              <w:spacing w:before="120"/>
              <w:ind w:left="297" w:right="592"/>
              <w:rPr>
                <w:rFonts w:ascii="Footlight MT Light" w:hAnsi="Footlight MT Light" w:cs="Arial"/>
                <w:i/>
                <w:sz w:val="24"/>
                <w:szCs w:val="24"/>
                <w:lang w:val="id-ID"/>
                <w:rPrChange w:id="9832" w:author="suryavina" w:date="2015-02-06T16:21:00Z">
                  <w:rPr>
                    <w:rFonts w:ascii="Footlight MT Light" w:hAnsi="Footlight MT Light" w:cs="Arial"/>
                    <w:i/>
                    <w:sz w:val="24"/>
                    <w:szCs w:val="24"/>
                    <w:lang w:val="id-ID"/>
                  </w:rPr>
                </w:rPrChange>
              </w:rPr>
            </w:pPr>
            <w:r w:rsidRPr="004F1FC6">
              <w:rPr>
                <w:rFonts w:ascii="Footlight MT Light" w:hAnsi="Footlight MT Light" w:cs="Arial"/>
                <w:i/>
                <w:sz w:val="24"/>
                <w:szCs w:val="24"/>
                <w:lang w:val="id-ID"/>
                <w:rPrChange w:id="9833" w:author="suryavina" w:date="2015-02-06T16:21:00Z">
                  <w:rPr>
                    <w:rFonts w:ascii="Footlight MT Light" w:hAnsi="Footlight MT Light" w:cs="Arial"/>
                    <w:i/>
                    <w:sz w:val="24"/>
                    <w:szCs w:val="24"/>
                    <w:lang w:val="id-ID"/>
                  </w:rPr>
                </w:rPrChange>
              </w:rPr>
              <w:t>[diisi nama Pokja ULP, contoh : Pokja Pengadaan Barang</w:t>
            </w:r>
            <w:r w:rsidRPr="004F1FC6">
              <w:rPr>
                <w:rFonts w:ascii="Footlight MT Light" w:hAnsi="Footlight MT Light" w:cs="Arial"/>
                <w:i/>
                <w:sz w:val="24"/>
                <w:szCs w:val="24"/>
                <w:rPrChange w:id="9834" w:author="suryavina" w:date="2015-02-06T16:21:00Z">
                  <w:rPr>
                    <w:rFonts w:ascii="Footlight MT Light" w:hAnsi="Footlight MT Light" w:cs="Arial"/>
                    <w:i/>
                    <w:sz w:val="24"/>
                    <w:szCs w:val="24"/>
                  </w:rPr>
                </w:rPrChange>
              </w:rPr>
              <w:t>/konstruksi/jasa lainnya /konsultansi</w:t>
            </w:r>
            <w:r w:rsidRPr="004F1FC6">
              <w:rPr>
                <w:rFonts w:ascii="Footlight MT Light" w:hAnsi="Footlight MT Light" w:cs="Arial"/>
                <w:i/>
                <w:sz w:val="24"/>
                <w:szCs w:val="24"/>
                <w:lang w:val="id-ID"/>
                <w:rPrChange w:id="9835" w:author="suryavina" w:date="2015-02-06T16:21:00Z">
                  <w:rPr>
                    <w:rFonts w:ascii="Footlight MT Light" w:hAnsi="Footlight MT Light" w:cs="Arial"/>
                    <w:i/>
                    <w:sz w:val="24"/>
                    <w:szCs w:val="24"/>
                    <w:lang w:val="id-ID"/>
                  </w:rPr>
                </w:rPrChange>
              </w:rPr>
              <w:t xml:space="preserve"> ULP </w:t>
            </w:r>
            <w:r w:rsidRPr="004F1FC6">
              <w:rPr>
                <w:rFonts w:ascii="Footlight MT Light" w:hAnsi="Footlight MT Light" w:cs="Arial"/>
                <w:i/>
                <w:sz w:val="24"/>
                <w:szCs w:val="24"/>
                <w:rPrChange w:id="9836" w:author="suryavina" w:date="2015-02-06T16:21:00Z">
                  <w:rPr>
                    <w:rFonts w:ascii="Footlight MT Light" w:hAnsi="Footlight MT Light" w:cs="Arial"/>
                    <w:i/>
                    <w:sz w:val="24"/>
                    <w:szCs w:val="24"/>
                  </w:rPr>
                </w:rPrChange>
              </w:rPr>
              <w:t>K/L/Pemda/I</w:t>
            </w:r>
            <w:r w:rsidRPr="004F1FC6">
              <w:rPr>
                <w:rFonts w:ascii="Footlight MT Light" w:hAnsi="Footlight MT Light" w:cs="Arial"/>
                <w:i/>
                <w:sz w:val="24"/>
                <w:szCs w:val="24"/>
                <w:lang w:val="id-ID"/>
                <w:rPrChange w:id="9837" w:author="suryavina" w:date="2015-02-06T16:21:00Z">
                  <w:rPr>
                    <w:rFonts w:ascii="Footlight MT Light" w:hAnsi="Footlight MT Light" w:cs="Arial"/>
                    <w:i/>
                    <w:sz w:val="24"/>
                    <w:szCs w:val="24"/>
                    <w:lang w:val="id-ID"/>
                  </w:rPr>
                </w:rPrChange>
              </w:rPr>
              <w:t>]</w:t>
            </w:r>
          </w:p>
          <w:p w:rsidR="002F1D21" w:rsidRPr="004F1FC6" w:rsidRDefault="002F1D21" w:rsidP="00FE17BA">
            <w:pPr>
              <w:keepNext/>
              <w:keepLines/>
              <w:spacing w:after="240"/>
              <w:ind w:left="295"/>
              <w:outlineLvl w:val="2"/>
              <w:rPr>
                <w:rFonts w:ascii="Footlight MT Light" w:hAnsi="Footlight MT Light" w:cs="Arial"/>
                <w:b/>
                <w:i/>
                <w:sz w:val="24"/>
                <w:szCs w:val="24"/>
                <w:lang w:val="id-ID"/>
                <w:rPrChange w:id="9838" w:author="suryavina" w:date="2015-02-06T16:21:00Z">
                  <w:rPr>
                    <w:rFonts w:ascii="Footlight MT Light" w:hAnsi="Footlight MT Light" w:cs="Arial"/>
                    <w:b/>
                    <w:i/>
                    <w:sz w:val="24"/>
                    <w:szCs w:val="24"/>
                    <w:lang w:val="id-ID"/>
                  </w:rPr>
                </w:rPrChange>
              </w:rPr>
            </w:pPr>
          </w:p>
          <w:p w:rsidR="002F1D21" w:rsidRPr="004F1FC6" w:rsidRDefault="00155965" w:rsidP="00FE17BA">
            <w:pPr>
              <w:numPr>
                <w:ilvl w:val="0"/>
                <w:numId w:val="73"/>
              </w:numPr>
              <w:ind w:left="297" w:hanging="283"/>
              <w:rPr>
                <w:rFonts w:ascii="Footlight MT Light" w:hAnsi="Footlight MT Light" w:cs="Arial"/>
                <w:sz w:val="24"/>
                <w:szCs w:val="24"/>
                <w:lang w:val="id-ID"/>
                <w:rPrChange w:id="9839" w:author="suryavina" w:date="2015-02-06T16:21:00Z">
                  <w:rPr>
                    <w:rFonts w:ascii="Footlight MT Light" w:hAnsi="Footlight MT Light" w:cs="Arial"/>
                    <w:sz w:val="24"/>
                    <w:szCs w:val="24"/>
                    <w:lang w:val="id-ID"/>
                  </w:rPr>
                </w:rPrChange>
              </w:rPr>
            </w:pPr>
            <w:r w:rsidRPr="004F1FC6">
              <w:rPr>
                <w:rFonts w:ascii="Footlight MT Light" w:hAnsi="Footlight MT Light" w:cs="Arial"/>
                <w:sz w:val="24"/>
                <w:szCs w:val="24"/>
                <w:lang w:val="id-ID"/>
                <w:rPrChange w:id="9840" w:author="suryavina" w:date="2015-02-06T16:21:00Z">
                  <w:rPr>
                    <w:rFonts w:ascii="Footlight MT Light" w:hAnsi="Footlight MT Light" w:cs="Arial"/>
                    <w:sz w:val="24"/>
                    <w:szCs w:val="24"/>
                    <w:lang w:val="id-ID"/>
                  </w:rPr>
                </w:rPrChange>
              </w:rPr>
              <w:t>Alamat Pokja ULP ____________________</w:t>
            </w:r>
          </w:p>
          <w:p w:rsidR="002F1D21" w:rsidRPr="004F1FC6" w:rsidRDefault="002F1D21" w:rsidP="00FE17BA">
            <w:pPr>
              <w:keepNext/>
              <w:keepLines/>
              <w:spacing w:after="240"/>
              <w:ind w:left="297"/>
              <w:outlineLvl w:val="2"/>
              <w:rPr>
                <w:rFonts w:ascii="Footlight MT Light" w:hAnsi="Footlight MT Light" w:cs="Arial"/>
                <w:b/>
                <w:sz w:val="24"/>
                <w:szCs w:val="24"/>
                <w:lang w:val="id-ID"/>
                <w:rPrChange w:id="9841" w:author="suryavina" w:date="2015-02-06T16:21:00Z">
                  <w:rPr>
                    <w:rFonts w:ascii="Footlight MT Light" w:hAnsi="Footlight MT Light" w:cs="Arial"/>
                    <w:b/>
                    <w:sz w:val="24"/>
                    <w:szCs w:val="24"/>
                    <w:lang w:val="id-ID"/>
                  </w:rPr>
                </w:rPrChange>
              </w:rPr>
            </w:pPr>
          </w:p>
          <w:p w:rsidR="002F1D21" w:rsidRPr="004F1FC6" w:rsidRDefault="00155965" w:rsidP="00FE17BA">
            <w:pPr>
              <w:numPr>
                <w:ilvl w:val="0"/>
                <w:numId w:val="73"/>
              </w:numPr>
              <w:ind w:left="297" w:hanging="283"/>
              <w:rPr>
                <w:rFonts w:ascii="Footlight MT Light" w:hAnsi="Footlight MT Light" w:cs="Arial"/>
                <w:sz w:val="24"/>
                <w:szCs w:val="24"/>
                <w:rPrChange w:id="9842" w:author="suryavina" w:date="2015-02-06T16:21:00Z">
                  <w:rPr>
                    <w:rFonts w:ascii="Footlight MT Light" w:hAnsi="Footlight MT Light" w:cs="Arial"/>
                    <w:sz w:val="24"/>
                    <w:szCs w:val="24"/>
                  </w:rPr>
                </w:rPrChange>
              </w:rPr>
            </w:pPr>
            <w:r w:rsidRPr="004F1FC6">
              <w:rPr>
                <w:rFonts w:ascii="Footlight MT Light" w:hAnsi="Footlight MT Light" w:cs="Arial"/>
                <w:i/>
                <w:sz w:val="24"/>
                <w:szCs w:val="24"/>
                <w:lang w:val="id-ID"/>
                <w:rPrChange w:id="9843" w:author="suryavina" w:date="2015-02-06T16:21:00Z">
                  <w:rPr>
                    <w:rFonts w:ascii="Footlight MT Light" w:hAnsi="Footlight MT Light" w:cs="Arial"/>
                    <w:i/>
                    <w:sz w:val="24"/>
                    <w:szCs w:val="24"/>
                    <w:lang w:val="id-ID"/>
                  </w:rPr>
                </w:rPrChange>
              </w:rPr>
              <w:t>W</w:t>
            </w:r>
            <w:r w:rsidRPr="004F1FC6">
              <w:rPr>
                <w:rFonts w:ascii="Footlight MT Light" w:hAnsi="Footlight MT Light" w:cs="Arial"/>
                <w:i/>
                <w:sz w:val="24"/>
                <w:szCs w:val="24"/>
                <w:lang w:val="sv-SE"/>
                <w:rPrChange w:id="9844" w:author="suryavina" w:date="2015-02-06T16:21:00Z">
                  <w:rPr>
                    <w:rFonts w:ascii="Footlight MT Light" w:hAnsi="Footlight MT Light" w:cs="Arial"/>
                    <w:i/>
                    <w:sz w:val="24"/>
                    <w:szCs w:val="24"/>
                    <w:lang w:val="sv-SE"/>
                  </w:rPr>
                </w:rPrChange>
              </w:rPr>
              <w:t>ebsite</w:t>
            </w:r>
            <w:r w:rsidRPr="004F1FC6">
              <w:rPr>
                <w:rFonts w:ascii="Footlight MT Light" w:hAnsi="Footlight MT Light" w:cs="Arial"/>
                <w:sz w:val="24"/>
                <w:szCs w:val="24"/>
                <w:lang w:val="id-ID"/>
                <w:rPrChange w:id="9845" w:author="suryavina" w:date="2015-02-06T16:21:00Z">
                  <w:rPr>
                    <w:rFonts w:ascii="Footlight MT Light" w:hAnsi="Footlight MT Light" w:cs="Arial"/>
                    <w:sz w:val="24"/>
                    <w:szCs w:val="24"/>
                    <w:lang w:val="id-ID"/>
                  </w:rPr>
                </w:rPrChange>
              </w:rPr>
              <w:t xml:space="preserve"> : ___________________________</w:t>
            </w:r>
          </w:p>
          <w:p w:rsidR="009322B6" w:rsidRPr="004F1FC6" w:rsidRDefault="009322B6" w:rsidP="00FE17BA">
            <w:pPr>
              <w:keepNext/>
              <w:keepLines/>
              <w:spacing w:after="240"/>
              <w:ind w:left="297"/>
              <w:outlineLvl w:val="2"/>
              <w:rPr>
                <w:rFonts w:ascii="Footlight MT Light" w:hAnsi="Footlight MT Light" w:cs="Arial"/>
                <w:sz w:val="24"/>
                <w:szCs w:val="24"/>
                <w:rPrChange w:id="9846" w:author="suryavina" w:date="2015-02-06T16:21:00Z">
                  <w:rPr>
                    <w:rFonts w:ascii="Footlight MT Light" w:hAnsi="Footlight MT Light" w:cs="Arial"/>
                    <w:sz w:val="24"/>
                    <w:szCs w:val="24"/>
                  </w:rPr>
                </w:rPrChange>
              </w:rPr>
            </w:pPr>
          </w:p>
          <w:p w:rsidR="00537D1B" w:rsidRPr="004F1FC6" w:rsidRDefault="00155965" w:rsidP="00FE17BA">
            <w:pPr>
              <w:numPr>
                <w:ilvl w:val="0"/>
                <w:numId w:val="73"/>
              </w:numPr>
              <w:ind w:left="297" w:hanging="283"/>
              <w:rPr>
                <w:rFonts w:ascii="Footlight MT Light" w:hAnsi="Footlight MT Light" w:cs="Arial"/>
                <w:sz w:val="24"/>
                <w:szCs w:val="24"/>
                <w:rPrChange w:id="9847" w:author="suryavina" w:date="2015-02-06T16:21:00Z">
                  <w:rPr>
                    <w:rFonts w:ascii="Footlight MT Light" w:hAnsi="Footlight MT Light" w:cs="Arial"/>
                    <w:sz w:val="24"/>
                    <w:szCs w:val="24"/>
                  </w:rPr>
                </w:rPrChange>
              </w:rPr>
            </w:pPr>
            <w:r w:rsidRPr="004F1FC6">
              <w:rPr>
                <w:rFonts w:ascii="Footlight MT Light" w:hAnsi="Footlight MT Light" w:cs="Arial"/>
                <w:i/>
                <w:sz w:val="24"/>
                <w:szCs w:val="24"/>
                <w:lang w:val="id-ID"/>
                <w:rPrChange w:id="9848" w:author="suryavina" w:date="2015-02-06T16:21:00Z">
                  <w:rPr>
                    <w:rFonts w:ascii="Footlight MT Light" w:hAnsi="Footlight MT Light" w:cs="Arial"/>
                    <w:i/>
                    <w:sz w:val="24"/>
                    <w:szCs w:val="24"/>
                    <w:lang w:val="id-ID"/>
                  </w:rPr>
                </w:rPrChange>
              </w:rPr>
              <w:t>Website LPSE</w:t>
            </w:r>
            <w:r w:rsidRPr="004F1FC6">
              <w:rPr>
                <w:rFonts w:ascii="Footlight MT Light" w:hAnsi="Footlight MT Light" w:cs="Arial"/>
                <w:sz w:val="24"/>
                <w:szCs w:val="24"/>
                <w:rPrChange w:id="9849" w:author="suryavina" w:date="2015-02-06T16:21:00Z">
                  <w:rPr>
                    <w:rFonts w:ascii="Footlight MT Light" w:hAnsi="Footlight MT Light" w:cs="Arial"/>
                    <w:sz w:val="24"/>
                    <w:szCs w:val="24"/>
                  </w:rPr>
                </w:rPrChange>
              </w:rPr>
              <w:t>:</w:t>
            </w:r>
            <w:r w:rsidRPr="004F1FC6">
              <w:rPr>
                <w:rFonts w:ascii="Footlight MT Light" w:hAnsi="Footlight MT Light" w:cs="Arial"/>
                <w:sz w:val="24"/>
                <w:szCs w:val="24"/>
                <w:lang w:val="id-ID"/>
                <w:rPrChange w:id="9850" w:author="suryavina" w:date="2015-02-06T16:21:00Z">
                  <w:rPr>
                    <w:rFonts w:ascii="Footlight MT Light" w:hAnsi="Footlight MT Light" w:cs="Arial"/>
                    <w:sz w:val="24"/>
                    <w:szCs w:val="24"/>
                    <w:lang w:val="id-ID"/>
                  </w:rPr>
                </w:rPrChange>
              </w:rPr>
              <w:t>_______________________</w:t>
            </w:r>
          </w:p>
          <w:p w:rsidR="002F1D21" w:rsidRPr="004F1FC6" w:rsidRDefault="002F1D21" w:rsidP="00FE17BA">
            <w:pPr>
              <w:keepNext/>
              <w:keepLines/>
              <w:spacing w:after="240"/>
              <w:ind w:left="297"/>
              <w:outlineLvl w:val="2"/>
              <w:rPr>
                <w:rFonts w:ascii="Footlight MT Light" w:hAnsi="Footlight MT Light" w:cs="Arial"/>
                <w:b/>
                <w:sz w:val="24"/>
                <w:szCs w:val="24"/>
                <w:rPrChange w:id="9851" w:author="suryavina" w:date="2015-02-06T16:21:00Z">
                  <w:rPr>
                    <w:rFonts w:ascii="Footlight MT Light" w:hAnsi="Footlight MT Light" w:cs="Arial"/>
                    <w:b/>
                    <w:sz w:val="24"/>
                    <w:szCs w:val="24"/>
                  </w:rPr>
                </w:rPrChange>
              </w:rPr>
            </w:pPr>
          </w:p>
          <w:p w:rsidR="002F1D21" w:rsidRPr="004F1FC6" w:rsidRDefault="00155965" w:rsidP="00FE17BA">
            <w:pPr>
              <w:numPr>
                <w:ilvl w:val="0"/>
                <w:numId w:val="73"/>
              </w:numPr>
              <w:ind w:left="297" w:hanging="283"/>
              <w:rPr>
                <w:rFonts w:ascii="Footlight MT Light" w:hAnsi="Footlight MT Light" w:cs="Arial"/>
                <w:sz w:val="24"/>
                <w:szCs w:val="24"/>
                <w:lang w:val="id-ID"/>
                <w:rPrChange w:id="9852" w:author="suryavina" w:date="2015-02-06T16:21:00Z">
                  <w:rPr>
                    <w:rFonts w:ascii="Footlight MT Light" w:hAnsi="Footlight MT Light" w:cs="Arial"/>
                    <w:sz w:val="24"/>
                    <w:szCs w:val="24"/>
                    <w:lang w:val="id-ID"/>
                  </w:rPr>
                </w:rPrChange>
              </w:rPr>
            </w:pPr>
            <w:r w:rsidRPr="004F1FC6">
              <w:rPr>
                <w:rFonts w:ascii="Footlight MT Light" w:hAnsi="Footlight MT Light" w:cs="Arial"/>
                <w:sz w:val="24"/>
                <w:szCs w:val="24"/>
                <w:lang w:val="id-ID"/>
                <w:rPrChange w:id="9853" w:author="suryavina" w:date="2015-02-06T16:21:00Z">
                  <w:rPr>
                    <w:rFonts w:ascii="Footlight MT Light" w:hAnsi="Footlight MT Light" w:cs="Arial"/>
                    <w:sz w:val="24"/>
                    <w:szCs w:val="24"/>
                    <w:lang w:val="id-ID"/>
                  </w:rPr>
                </w:rPrChange>
              </w:rPr>
              <w:t>Nama paket pekerjaan: __________________</w:t>
            </w:r>
          </w:p>
          <w:p w:rsidR="002F1D21" w:rsidRPr="004F1FC6" w:rsidRDefault="002F1D21" w:rsidP="00FE17BA">
            <w:pPr>
              <w:keepNext/>
              <w:keepLines/>
              <w:spacing w:after="240"/>
              <w:ind w:left="297"/>
              <w:outlineLvl w:val="2"/>
              <w:rPr>
                <w:rFonts w:ascii="Footlight MT Light" w:hAnsi="Footlight MT Light" w:cs="Arial"/>
                <w:b/>
                <w:sz w:val="24"/>
                <w:szCs w:val="24"/>
                <w:lang w:val="id-ID"/>
                <w:rPrChange w:id="9854" w:author="suryavina" w:date="2015-02-06T16:21:00Z">
                  <w:rPr>
                    <w:rFonts w:ascii="Footlight MT Light" w:hAnsi="Footlight MT Light" w:cs="Arial"/>
                    <w:b/>
                    <w:sz w:val="24"/>
                    <w:szCs w:val="24"/>
                    <w:lang w:val="id-ID"/>
                  </w:rPr>
                </w:rPrChange>
              </w:rPr>
            </w:pPr>
          </w:p>
          <w:p w:rsidR="002F1D21" w:rsidRPr="004F1FC6" w:rsidRDefault="00155965" w:rsidP="00FE17BA">
            <w:pPr>
              <w:numPr>
                <w:ilvl w:val="0"/>
                <w:numId w:val="73"/>
              </w:numPr>
              <w:ind w:left="297" w:hanging="283"/>
              <w:rPr>
                <w:rFonts w:ascii="Footlight MT Light" w:hAnsi="Footlight MT Light" w:cs="Arial"/>
                <w:sz w:val="24"/>
                <w:szCs w:val="24"/>
                <w:lang w:val="id-ID"/>
                <w:rPrChange w:id="9855" w:author="suryavina" w:date="2015-02-06T16:21:00Z">
                  <w:rPr>
                    <w:rFonts w:ascii="Footlight MT Light" w:hAnsi="Footlight MT Light" w:cs="Arial"/>
                    <w:sz w:val="24"/>
                    <w:szCs w:val="24"/>
                    <w:lang w:val="id-ID"/>
                  </w:rPr>
                </w:rPrChange>
              </w:rPr>
            </w:pPr>
            <w:r w:rsidRPr="004F1FC6">
              <w:rPr>
                <w:rFonts w:ascii="Footlight MT Light" w:hAnsi="Footlight MT Light" w:cs="Arial"/>
                <w:sz w:val="24"/>
                <w:szCs w:val="24"/>
                <w:lang w:val="id-ID"/>
                <w:rPrChange w:id="9856" w:author="suryavina" w:date="2015-02-06T16:21:00Z">
                  <w:rPr>
                    <w:rFonts w:ascii="Footlight MT Light" w:hAnsi="Footlight MT Light" w:cs="Arial"/>
                    <w:sz w:val="24"/>
                    <w:szCs w:val="24"/>
                    <w:lang w:val="id-ID"/>
                  </w:rPr>
                </w:rPrChange>
              </w:rPr>
              <w:t>Uraian singkat pekerjaan ________________</w:t>
            </w:r>
          </w:p>
          <w:p w:rsidR="002F1D21" w:rsidRPr="004F1FC6" w:rsidRDefault="00155965" w:rsidP="00FE17BA">
            <w:pPr>
              <w:ind w:left="297"/>
              <w:rPr>
                <w:rFonts w:ascii="Footlight MT Light" w:hAnsi="Footlight MT Light" w:cs="Arial"/>
                <w:i/>
                <w:sz w:val="24"/>
                <w:szCs w:val="24"/>
                <w:lang w:val="id-ID"/>
                <w:rPrChange w:id="9857" w:author="suryavina" w:date="2015-02-06T16:21:00Z">
                  <w:rPr>
                    <w:rFonts w:ascii="Footlight MT Light" w:hAnsi="Footlight MT Light" w:cs="Arial"/>
                    <w:i/>
                    <w:sz w:val="24"/>
                    <w:szCs w:val="24"/>
                    <w:lang w:val="id-ID"/>
                  </w:rPr>
                </w:rPrChange>
              </w:rPr>
            </w:pPr>
            <w:r w:rsidRPr="004F1FC6">
              <w:rPr>
                <w:rFonts w:ascii="Footlight MT Light" w:hAnsi="Footlight MT Light" w:cs="Arial"/>
                <w:i/>
                <w:sz w:val="24"/>
                <w:szCs w:val="24"/>
                <w:lang w:val="id-ID"/>
                <w:rPrChange w:id="9858" w:author="suryavina" w:date="2015-02-06T16:21:00Z">
                  <w:rPr>
                    <w:rFonts w:ascii="Footlight MT Light" w:hAnsi="Footlight MT Light" w:cs="Arial"/>
                    <w:i/>
                    <w:sz w:val="24"/>
                    <w:szCs w:val="24"/>
                    <w:lang w:val="id-ID"/>
                  </w:rPr>
                </w:rPrChange>
              </w:rPr>
              <w:t>[diisi dengan uraian secara singkat dan jelas  pekerjaan/kegiatan yang dilaksanakan]</w:t>
            </w:r>
          </w:p>
          <w:p w:rsidR="002F1D21" w:rsidRPr="004F1FC6" w:rsidRDefault="002F1D21" w:rsidP="00FE17BA">
            <w:pPr>
              <w:keepNext/>
              <w:keepLines/>
              <w:spacing w:after="240"/>
              <w:ind w:left="297"/>
              <w:outlineLvl w:val="2"/>
              <w:rPr>
                <w:rFonts w:ascii="Footlight MT Light" w:hAnsi="Footlight MT Light" w:cs="Arial"/>
                <w:sz w:val="24"/>
                <w:szCs w:val="24"/>
                <w:lang w:val="id-ID"/>
                <w:rPrChange w:id="9859" w:author="suryavina" w:date="2015-02-06T16:21:00Z">
                  <w:rPr>
                    <w:rFonts w:ascii="Footlight MT Light" w:hAnsi="Footlight MT Light" w:cs="Arial"/>
                    <w:sz w:val="24"/>
                    <w:szCs w:val="24"/>
                    <w:lang w:val="id-ID"/>
                  </w:rPr>
                </w:rPrChange>
              </w:rPr>
            </w:pPr>
          </w:p>
          <w:p w:rsidR="002F1D21" w:rsidRPr="004F1FC6" w:rsidRDefault="00155965" w:rsidP="00FE17BA">
            <w:pPr>
              <w:numPr>
                <w:ilvl w:val="0"/>
                <w:numId w:val="73"/>
              </w:numPr>
              <w:ind w:left="297" w:hanging="283"/>
              <w:rPr>
                <w:rFonts w:ascii="Footlight MT Light" w:hAnsi="Footlight MT Light" w:cs="Arial"/>
                <w:sz w:val="24"/>
                <w:szCs w:val="24"/>
                <w:lang w:val="id-ID"/>
                <w:rPrChange w:id="9860" w:author="suryavina" w:date="2015-02-06T16:21:00Z">
                  <w:rPr>
                    <w:rFonts w:ascii="Footlight MT Light" w:hAnsi="Footlight MT Light" w:cs="Arial"/>
                    <w:sz w:val="24"/>
                    <w:szCs w:val="24"/>
                    <w:lang w:val="id-ID"/>
                  </w:rPr>
                </w:rPrChange>
              </w:rPr>
            </w:pPr>
            <w:r w:rsidRPr="004F1FC6">
              <w:rPr>
                <w:rFonts w:ascii="Footlight MT Light" w:hAnsi="Footlight MT Light" w:cs="Arial"/>
                <w:sz w:val="24"/>
                <w:szCs w:val="24"/>
                <w:lang w:val="id-ID"/>
                <w:rPrChange w:id="9861" w:author="suryavina" w:date="2015-02-06T16:21:00Z">
                  <w:rPr>
                    <w:rFonts w:ascii="Footlight MT Light" w:hAnsi="Footlight MT Light" w:cs="Arial"/>
                    <w:sz w:val="24"/>
                    <w:szCs w:val="24"/>
                    <w:lang w:val="id-ID"/>
                  </w:rPr>
                </w:rPrChange>
              </w:rPr>
              <w:t>Jangka waktu penyelesaian pekerjaan: _____(________) hari kalender.</w:t>
            </w:r>
          </w:p>
          <w:p w:rsidR="002F1D21" w:rsidRPr="004F1FC6" w:rsidRDefault="00155965" w:rsidP="00FE17BA">
            <w:pPr>
              <w:ind w:left="297"/>
              <w:rPr>
                <w:rFonts w:ascii="Footlight MT Light" w:hAnsi="Footlight MT Light" w:cs="Arial"/>
                <w:i/>
                <w:sz w:val="24"/>
                <w:szCs w:val="24"/>
                <w:rPrChange w:id="9862" w:author="suryavina" w:date="2015-02-06T16:21:00Z">
                  <w:rPr>
                    <w:rFonts w:ascii="Footlight MT Light" w:hAnsi="Footlight MT Light" w:cs="Arial"/>
                    <w:i/>
                    <w:sz w:val="24"/>
                    <w:szCs w:val="24"/>
                  </w:rPr>
                </w:rPrChange>
              </w:rPr>
            </w:pPr>
            <w:r w:rsidRPr="004F1FC6">
              <w:rPr>
                <w:rFonts w:ascii="Footlight MT Light" w:hAnsi="Footlight MT Light" w:cs="Arial"/>
                <w:i/>
                <w:sz w:val="24"/>
                <w:szCs w:val="24"/>
                <w:rPrChange w:id="9863" w:author="suryavina" w:date="2015-02-06T16:21:00Z">
                  <w:rPr>
                    <w:rFonts w:ascii="Footlight MT Light" w:hAnsi="Footlight MT Light" w:cs="Arial"/>
                    <w:i/>
                    <w:sz w:val="24"/>
                    <w:szCs w:val="24"/>
                  </w:rPr>
                </w:rPrChange>
              </w:rPr>
              <w:t>[</w:t>
            </w:r>
            <w:r w:rsidRPr="004F1FC6">
              <w:rPr>
                <w:rFonts w:ascii="Footlight MT Light" w:hAnsi="Footlight MT Light" w:cs="Arial"/>
                <w:i/>
                <w:sz w:val="24"/>
                <w:szCs w:val="24"/>
                <w:lang w:val="id-ID"/>
                <w:rPrChange w:id="9864" w:author="suryavina" w:date="2015-02-06T16:21:00Z">
                  <w:rPr>
                    <w:rFonts w:ascii="Footlight MT Light" w:hAnsi="Footlight MT Light" w:cs="Arial"/>
                    <w:i/>
                    <w:sz w:val="24"/>
                    <w:szCs w:val="24"/>
                    <w:lang w:val="id-ID"/>
                  </w:rPr>
                </w:rPrChange>
              </w:rPr>
              <w:t>diisi waktu yang diperlukan untuk menyelesaikan pekerjaan</w:t>
            </w:r>
            <w:r w:rsidRPr="004F1FC6">
              <w:rPr>
                <w:rFonts w:ascii="Footlight MT Light" w:hAnsi="Footlight MT Light" w:cs="Arial"/>
                <w:i/>
                <w:sz w:val="24"/>
                <w:szCs w:val="24"/>
                <w:rPrChange w:id="9865" w:author="suryavina" w:date="2015-02-06T16:21:00Z">
                  <w:rPr>
                    <w:rFonts w:ascii="Footlight MT Light" w:hAnsi="Footlight MT Light" w:cs="Arial"/>
                    <w:i/>
                    <w:sz w:val="24"/>
                    <w:szCs w:val="24"/>
                  </w:rPr>
                </w:rPrChange>
              </w:rPr>
              <w:t>]</w:t>
            </w:r>
          </w:p>
          <w:p w:rsidR="00162FF5" w:rsidRPr="004F1FC6" w:rsidRDefault="00162FF5" w:rsidP="00FE17BA">
            <w:pPr>
              <w:keepNext/>
              <w:keepLines/>
              <w:spacing w:after="240"/>
              <w:ind w:left="598"/>
              <w:outlineLvl w:val="2"/>
              <w:rPr>
                <w:rFonts w:ascii="Footlight MT Light" w:hAnsi="Footlight MT Light" w:cs="Arial"/>
                <w:sz w:val="24"/>
                <w:szCs w:val="24"/>
                <w:lang w:val="id-ID"/>
                <w:rPrChange w:id="9866" w:author="suryavina" w:date="2015-02-06T16:21:00Z">
                  <w:rPr>
                    <w:rFonts w:ascii="Footlight MT Light" w:hAnsi="Footlight MT Light" w:cs="Arial"/>
                    <w:sz w:val="24"/>
                    <w:szCs w:val="24"/>
                    <w:lang w:val="id-ID"/>
                  </w:rPr>
                </w:rPrChange>
              </w:rPr>
            </w:pPr>
          </w:p>
        </w:tc>
      </w:tr>
      <w:tr w:rsidR="00B328A8" w:rsidRPr="004F1FC6" w:rsidTr="007A49BF">
        <w:tc>
          <w:tcPr>
            <w:tcW w:w="3240" w:type="dxa"/>
          </w:tcPr>
          <w:p w:rsidR="00CD71E4" w:rsidRPr="004F1FC6" w:rsidRDefault="00155965" w:rsidP="00FE17BA">
            <w:pPr>
              <w:pStyle w:val="Heading2"/>
              <w:numPr>
                <w:ilvl w:val="0"/>
                <w:numId w:val="235"/>
              </w:numPr>
              <w:tabs>
                <w:tab w:val="num" w:pos="1440"/>
              </w:tabs>
              <w:ind w:right="-301"/>
              <w:jc w:val="left"/>
              <w:rPr>
                <w:rFonts w:ascii="Footlight MT Light" w:hAnsi="Footlight MT Light" w:cs="Arial"/>
                <w:sz w:val="24"/>
                <w:szCs w:val="24"/>
                <w:lang w:val="sv-SE"/>
                <w:rPrChange w:id="9867" w:author="suryavina" w:date="2015-02-06T16:21:00Z">
                  <w:rPr>
                    <w:rFonts w:ascii="Footlight MT Light" w:hAnsi="Footlight MT Light" w:cs="Arial"/>
                    <w:sz w:val="24"/>
                    <w:szCs w:val="24"/>
                    <w:lang w:val="sv-SE"/>
                  </w:rPr>
                </w:rPrChange>
              </w:rPr>
            </w:pPr>
            <w:bookmarkStart w:id="9868" w:name="_Toc280827141"/>
            <w:bookmarkStart w:id="9869" w:name="_Toc282410531"/>
            <w:bookmarkStart w:id="9870" w:name="_Toc409775073"/>
            <w:bookmarkStart w:id="9871" w:name="_Toc410662279"/>
            <w:r w:rsidRPr="004F1FC6">
              <w:rPr>
                <w:rFonts w:ascii="Footlight MT Light" w:hAnsi="Footlight MT Light" w:cs="Arial"/>
                <w:sz w:val="24"/>
                <w:szCs w:val="24"/>
                <w:lang w:val="sv-SE"/>
                <w:rPrChange w:id="9872" w:author="suryavina" w:date="2015-02-06T16:21:00Z">
                  <w:rPr>
                    <w:rFonts w:ascii="Footlight MT Light" w:hAnsi="Footlight MT Light" w:cs="Arial"/>
                    <w:sz w:val="24"/>
                    <w:szCs w:val="24"/>
                    <w:lang w:val="sv-SE"/>
                  </w:rPr>
                </w:rPrChange>
              </w:rPr>
              <w:t>SUMBER</w:t>
            </w:r>
            <w:r w:rsidRPr="004F1FC6">
              <w:rPr>
                <w:rFonts w:ascii="Footlight MT Light" w:hAnsi="Footlight MT Light" w:cs="Arial"/>
                <w:sz w:val="24"/>
                <w:szCs w:val="24"/>
                <w:lang w:val="id-ID"/>
                <w:rPrChange w:id="9873" w:author="suryavina" w:date="2015-02-06T16:21:00Z">
                  <w:rPr>
                    <w:rFonts w:ascii="Footlight MT Light" w:hAnsi="Footlight MT Light" w:cs="Arial"/>
                    <w:sz w:val="24"/>
                    <w:szCs w:val="24"/>
                    <w:lang w:val="id-ID"/>
                  </w:rPr>
                </w:rPrChange>
              </w:rPr>
              <w:t xml:space="preserve"> </w:t>
            </w:r>
            <w:r w:rsidRPr="004F1FC6">
              <w:rPr>
                <w:rFonts w:ascii="Footlight MT Light" w:hAnsi="Footlight MT Light" w:cs="Arial"/>
                <w:sz w:val="24"/>
                <w:szCs w:val="24"/>
                <w:lang w:val="sv-SE"/>
                <w:rPrChange w:id="9874" w:author="suryavina" w:date="2015-02-06T16:21:00Z">
                  <w:rPr>
                    <w:rFonts w:ascii="Footlight MT Light" w:hAnsi="Footlight MT Light" w:cs="Arial"/>
                    <w:sz w:val="24"/>
                    <w:szCs w:val="24"/>
                    <w:lang w:val="sv-SE"/>
                  </w:rPr>
                </w:rPrChange>
              </w:rPr>
              <w:t>DANA</w:t>
            </w:r>
            <w:bookmarkEnd w:id="9868"/>
            <w:bookmarkEnd w:id="9869"/>
            <w:bookmarkEnd w:id="9870"/>
            <w:bookmarkEnd w:id="9871"/>
          </w:p>
        </w:tc>
        <w:tc>
          <w:tcPr>
            <w:tcW w:w="5940" w:type="dxa"/>
          </w:tcPr>
          <w:p w:rsidR="002F1D21" w:rsidRPr="004F1FC6" w:rsidRDefault="00155965" w:rsidP="00FE17BA">
            <w:pPr>
              <w:ind w:left="33" w:hanging="19"/>
              <w:rPr>
                <w:rFonts w:ascii="Footlight MT Light" w:hAnsi="Footlight MT Light" w:cs="Arial"/>
                <w:sz w:val="24"/>
                <w:szCs w:val="24"/>
                <w:lang w:val="nl-NL"/>
                <w:rPrChange w:id="9875" w:author="suryavina" w:date="2015-02-06T16:21:00Z">
                  <w:rPr>
                    <w:rFonts w:ascii="Footlight MT Light" w:hAnsi="Footlight MT Light" w:cs="Arial"/>
                    <w:sz w:val="24"/>
                    <w:szCs w:val="24"/>
                    <w:lang w:val="nl-NL"/>
                  </w:rPr>
                </w:rPrChange>
              </w:rPr>
            </w:pPr>
            <w:r w:rsidRPr="004F1FC6">
              <w:rPr>
                <w:rFonts w:ascii="Footlight MT Light" w:hAnsi="Footlight MT Light" w:cs="Arial"/>
                <w:sz w:val="24"/>
                <w:szCs w:val="24"/>
                <w:lang w:val="nl-NL"/>
                <w:rPrChange w:id="9876" w:author="suryavina" w:date="2015-02-06T16:21:00Z">
                  <w:rPr>
                    <w:rFonts w:ascii="Footlight MT Light" w:hAnsi="Footlight MT Light" w:cs="Arial"/>
                    <w:sz w:val="24"/>
                    <w:szCs w:val="24"/>
                    <w:lang w:val="nl-NL"/>
                  </w:rPr>
                </w:rPrChange>
              </w:rPr>
              <w:t xml:space="preserve">Pekerjaan ini dibiayai dari sumber pendanaan </w:t>
            </w:r>
            <w:r w:rsidRPr="004F1FC6">
              <w:rPr>
                <w:rFonts w:ascii="Footlight MT Light" w:hAnsi="Footlight MT Light" w:cs="Arial"/>
                <w:sz w:val="24"/>
                <w:szCs w:val="24"/>
                <w:lang w:val="id-ID"/>
                <w:rPrChange w:id="9877" w:author="suryavina" w:date="2015-02-06T16:21:00Z">
                  <w:rPr>
                    <w:rFonts w:ascii="Footlight MT Light" w:hAnsi="Footlight MT Light" w:cs="Arial"/>
                    <w:sz w:val="24"/>
                    <w:szCs w:val="24"/>
                    <w:lang w:val="id-ID"/>
                  </w:rPr>
                </w:rPrChange>
              </w:rPr>
              <w:t>_____________</w:t>
            </w:r>
            <w:r w:rsidRPr="004F1FC6">
              <w:rPr>
                <w:rFonts w:ascii="Footlight MT Light" w:hAnsi="Footlight MT Light" w:cs="Arial"/>
                <w:sz w:val="24"/>
                <w:szCs w:val="24"/>
                <w:lang w:val="nl-NL"/>
                <w:rPrChange w:id="9878" w:author="suryavina" w:date="2015-02-06T16:21:00Z">
                  <w:rPr>
                    <w:rFonts w:ascii="Footlight MT Light" w:hAnsi="Footlight MT Light" w:cs="Arial"/>
                    <w:sz w:val="24"/>
                    <w:szCs w:val="24"/>
                    <w:lang w:val="nl-NL"/>
                  </w:rPr>
                </w:rPrChange>
              </w:rPr>
              <w:t xml:space="preserve">  Tahun Anggaran _____________</w:t>
            </w:r>
          </w:p>
          <w:p w:rsidR="00CD71E4" w:rsidRPr="004F1FC6" w:rsidRDefault="00155965" w:rsidP="00FE17BA">
            <w:pPr>
              <w:ind w:left="14"/>
              <w:rPr>
                <w:rFonts w:ascii="Footlight MT Light" w:hAnsi="Footlight MT Light" w:cs="Arial"/>
                <w:sz w:val="24"/>
                <w:szCs w:val="24"/>
                <w:lang w:val="id-ID"/>
                <w:rPrChange w:id="9879" w:author="suryavina" w:date="2015-02-06T16:21:00Z">
                  <w:rPr>
                    <w:rFonts w:ascii="Footlight MT Light" w:hAnsi="Footlight MT Light" w:cs="Arial"/>
                    <w:sz w:val="24"/>
                    <w:szCs w:val="24"/>
                    <w:lang w:val="id-ID"/>
                  </w:rPr>
                </w:rPrChange>
              </w:rPr>
            </w:pPr>
            <w:r w:rsidRPr="004F1FC6">
              <w:rPr>
                <w:rFonts w:ascii="Footlight MT Light" w:hAnsi="Footlight MT Light" w:cs="Arial"/>
                <w:sz w:val="24"/>
                <w:szCs w:val="24"/>
                <w:lang w:val="nl-NL"/>
                <w:rPrChange w:id="9880" w:author="suryavina" w:date="2015-02-06T16:21:00Z">
                  <w:rPr>
                    <w:rFonts w:ascii="Footlight MT Light" w:hAnsi="Footlight MT Light" w:cs="Arial"/>
                    <w:sz w:val="24"/>
                    <w:szCs w:val="24"/>
                    <w:lang w:val="nl-NL"/>
                  </w:rPr>
                </w:rPrChange>
              </w:rPr>
              <w:t>[</w:t>
            </w:r>
            <w:r w:rsidRPr="004F1FC6">
              <w:rPr>
                <w:rFonts w:ascii="Footlight MT Light" w:hAnsi="Footlight MT Light" w:cs="Arial"/>
                <w:i/>
                <w:sz w:val="24"/>
                <w:szCs w:val="24"/>
                <w:lang w:val="nl-NL"/>
                <w:rPrChange w:id="9881" w:author="suryavina" w:date="2015-02-06T16:21:00Z">
                  <w:rPr>
                    <w:rFonts w:ascii="Footlight MT Light" w:hAnsi="Footlight MT Light" w:cs="Arial"/>
                    <w:i/>
                    <w:sz w:val="24"/>
                    <w:szCs w:val="24"/>
                    <w:lang w:val="nl-NL"/>
                  </w:rPr>
                </w:rPrChange>
              </w:rPr>
              <w:t xml:space="preserve">diisi sumber </w:t>
            </w:r>
            <w:r w:rsidRPr="004F1FC6">
              <w:rPr>
                <w:rFonts w:ascii="Footlight MT Light" w:hAnsi="Footlight MT Light" w:cs="Arial"/>
                <w:i/>
                <w:sz w:val="24"/>
                <w:szCs w:val="24"/>
                <w:lang w:val="fi-FI"/>
                <w:rPrChange w:id="9882" w:author="suryavina" w:date="2015-02-06T16:21:00Z">
                  <w:rPr>
                    <w:rFonts w:ascii="Footlight MT Light" w:hAnsi="Footlight MT Light" w:cs="Arial"/>
                    <w:i/>
                    <w:sz w:val="24"/>
                    <w:szCs w:val="24"/>
                    <w:lang w:val="fi-FI"/>
                  </w:rPr>
                </w:rPrChange>
              </w:rPr>
              <w:t>dana</w:t>
            </w:r>
            <w:r w:rsidRPr="004F1FC6">
              <w:rPr>
                <w:rFonts w:ascii="Footlight MT Light" w:hAnsi="Footlight MT Light" w:cs="Arial"/>
                <w:i/>
                <w:sz w:val="24"/>
                <w:szCs w:val="24"/>
                <w:lang w:val="nl-NL"/>
                <w:rPrChange w:id="9883" w:author="suryavina" w:date="2015-02-06T16:21:00Z">
                  <w:rPr>
                    <w:rFonts w:ascii="Footlight MT Light" w:hAnsi="Footlight MT Light" w:cs="Arial"/>
                    <w:i/>
                    <w:sz w:val="24"/>
                    <w:szCs w:val="24"/>
                    <w:lang w:val="nl-NL"/>
                  </w:rPr>
                </w:rPrChange>
              </w:rPr>
              <w:t xml:space="preserve"> dan tahun anggaran sesuai dokumen anggaran</w:t>
            </w:r>
            <w:r w:rsidRPr="004F1FC6">
              <w:rPr>
                <w:rFonts w:ascii="Footlight MT Light" w:hAnsi="Footlight MT Light" w:cs="Arial"/>
                <w:sz w:val="24"/>
                <w:szCs w:val="24"/>
                <w:lang w:val="nl-NL"/>
                <w:rPrChange w:id="9884" w:author="suryavina" w:date="2015-02-06T16:21:00Z">
                  <w:rPr>
                    <w:rFonts w:ascii="Footlight MT Light" w:hAnsi="Footlight MT Light" w:cs="Arial"/>
                    <w:sz w:val="24"/>
                    <w:szCs w:val="24"/>
                    <w:lang w:val="nl-NL"/>
                  </w:rPr>
                </w:rPrChange>
              </w:rPr>
              <w:t>]</w:t>
            </w:r>
          </w:p>
          <w:p w:rsidR="00CD71E4" w:rsidRPr="004F1FC6" w:rsidRDefault="00CD71E4" w:rsidP="00FE17BA">
            <w:pPr>
              <w:keepNext/>
              <w:keepLines/>
              <w:spacing w:after="240"/>
              <w:outlineLvl w:val="2"/>
              <w:rPr>
                <w:rFonts w:ascii="Footlight MT Light" w:hAnsi="Footlight MT Light" w:cs="Arial"/>
                <w:sz w:val="24"/>
                <w:szCs w:val="24"/>
                <w:lang w:val="id-ID"/>
                <w:rPrChange w:id="9885" w:author="suryavina" w:date="2015-02-06T16:21:00Z">
                  <w:rPr>
                    <w:rFonts w:ascii="Footlight MT Light" w:hAnsi="Footlight MT Light" w:cs="Arial"/>
                    <w:sz w:val="24"/>
                    <w:szCs w:val="24"/>
                    <w:lang w:val="id-ID"/>
                  </w:rPr>
                </w:rPrChange>
              </w:rPr>
            </w:pPr>
          </w:p>
        </w:tc>
      </w:tr>
      <w:tr w:rsidR="00B328A8" w:rsidRPr="004F1FC6" w:rsidTr="007A49BF">
        <w:tc>
          <w:tcPr>
            <w:tcW w:w="3240" w:type="dxa"/>
          </w:tcPr>
          <w:p w:rsidR="00CD71E4" w:rsidRPr="004F1FC6" w:rsidRDefault="00155965" w:rsidP="00FE17BA">
            <w:pPr>
              <w:pStyle w:val="Heading2"/>
              <w:numPr>
                <w:ilvl w:val="0"/>
                <w:numId w:val="235"/>
              </w:numPr>
              <w:tabs>
                <w:tab w:val="num" w:pos="1440"/>
              </w:tabs>
              <w:ind w:right="-301"/>
              <w:jc w:val="left"/>
              <w:rPr>
                <w:rFonts w:ascii="Footlight MT Light" w:hAnsi="Footlight MT Light" w:cs="Arial"/>
                <w:sz w:val="24"/>
                <w:szCs w:val="24"/>
                <w:lang w:val="id-ID"/>
                <w:rPrChange w:id="9886" w:author="suryavina" w:date="2015-02-06T16:21:00Z">
                  <w:rPr>
                    <w:rFonts w:ascii="Footlight MT Light" w:hAnsi="Footlight MT Light" w:cs="Arial"/>
                    <w:sz w:val="24"/>
                    <w:szCs w:val="24"/>
                    <w:lang w:val="id-ID"/>
                  </w:rPr>
                </w:rPrChange>
              </w:rPr>
            </w:pPr>
            <w:bookmarkStart w:id="9887" w:name="_Toc280827144"/>
            <w:bookmarkStart w:id="9888" w:name="_Toc282410534"/>
            <w:bookmarkStart w:id="9889" w:name="_Toc409775074"/>
            <w:bookmarkStart w:id="9890" w:name="_Toc410662280"/>
            <w:r w:rsidRPr="004F1FC6">
              <w:rPr>
                <w:rFonts w:ascii="Footlight MT Light" w:hAnsi="Footlight MT Light" w:cs="Arial"/>
                <w:sz w:val="24"/>
                <w:szCs w:val="24"/>
                <w:lang w:val="id-ID"/>
                <w:rPrChange w:id="9891" w:author="suryavina" w:date="2015-02-06T16:21:00Z">
                  <w:rPr>
                    <w:rFonts w:ascii="Footlight MT Light" w:hAnsi="Footlight MT Light" w:cs="Arial"/>
                    <w:sz w:val="24"/>
                    <w:szCs w:val="24"/>
                    <w:lang w:val="id-ID"/>
                  </w:rPr>
                </w:rPrChange>
              </w:rPr>
              <w:t>JADWAL TAHAPAN PEMILIHAN</w:t>
            </w:r>
            <w:bookmarkEnd w:id="9887"/>
            <w:bookmarkEnd w:id="9888"/>
            <w:bookmarkEnd w:id="9889"/>
            <w:bookmarkEnd w:id="9890"/>
          </w:p>
          <w:p w:rsidR="009322B6" w:rsidRPr="004F1FC6" w:rsidRDefault="009322B6" w:rsidP="00FE17BA">
            <w:pPr>
              <w:rPr>
                <w:rFonts w:ascii="Footlight MT Light" w:hAnsi="Footlight MT Light"/>
                <w:lang w:val="id-ID"/>
                <w:rPrChange w:id="9892" w:author="suryavina" w:date="2015-02-06T16:21:00Z">
                  <w:rPr>
                    <w:rFonts w:ascii="Footlight MT Light" w:hAnsi="Footlight MT Light"/>
                    <w:lang w:val="id-ID"/>
                  </w:rPr>
                </w:rPrChange>
              </w:rPr>
            </w:pPr>
          </w:p>
        </w:tc>
        <w:tc>
          <w:tcPr>
            <w:tcW w:w="5940" w:type="dxa"/>
          </w:tcPr>
          <w:p w:rsidR="00CD71E4" w:rsidRPr="004F1FC6" w:rsidRDefault="00155965" w:rsidP="00FE17BA">
            <w:pPr>
              <w:rPr>
                <w:rFonts w:ascii="Footlight MT Light" w:hAnsi="Footlight MT Light" w:cs="Arial"/>
                <w:sz w:val="24"/>
                <w:szCs w:val="24"/>
                <w:lang w:val="id-ID"/>
                <w:rPrChange w:id="9893" w:author="suryavina" w:date="2015-02-06T16:21:00Z">
                  <w:rPr>
                    <w:rFonts w:ascii="Footlight MT Light" w:hAnsi="Footlight MT Light" w:cs="Arial"/>
                    <w:sz w:val="24"/>
                    <w:szCs w:val="24"/>
                    <w:lang w:val="id-ID"/>
                  </w:rPr>
                </w:rPrChange>
              </w:rPr>
            </w:pPr>
            <w:r w:rsidRPr="004F1FC6">
              <w:rPr>
                <w:rFonts w:ascii="Footlight MT Light" w:hAnsi="Footlight MT Light" w:cs="Arial"/>
                <w:sz w:val="24"/>
                <w:szCs w:val="24"/>
                <w:lang w:val="id-ID"/>
                <w:rPrChange w:id="9894" w:author="suryavina" w:date="2015-02-06T16:21:00Z">
                  <w:rPr>
                    <w:rFonts w:ascii="Footlight MT Light" w:hAnsi="Footlight MT Light" w:cs="Arial"/>
                    <w:sz w:val="24"/>
                    <w:szCs w:val="24"/>
                    <w:lang w:val="id-ID"/>
                  </w:rPr>
                </w:rPrChange>
              </w:rPr>
              <w:t>Sebagaimana yang tercantum dalam aplikasi SPSE</w:t>
            </w:r>
          </w:p>
          <w:p w:rsidR="00CD71E4" w:rsidRPr="004F1FC6" w:rsidRDefault="00CD71E4" w:rsidP="00FE17BA">
            <w:pPr>
              <w:ind w:left="176"/>
              <w:rPr>
                <w:rFonts w:ascii="Footlight MT Light" w:hAnsi="Footlight MT Light" w:cs="Arial"/>
                <w:sz w:val="24"/>
                <w:szCs w:val="24"/>
                <w:lang w:val="es-ES"/>
                <w:rPrChange w:id="9895" w:author="suryavina" w:date="2015-02-06T16:21:00Z">
                  <w:rPr>
                    <w:rFonts w:ascii="Footlight MT Light" w:hAnsi="Footlight MT Light" w:cs="Arial"/>
                    <w:sz w:val="24"/>
                    <w:szCs w:val="24"/>
                    <w:lang w:val="es-ES"/>
                  </w:rPr>
                </w:rPrChange>
              </w:rPr>
            </w:pPr>
          </w:p>
        </w:tc>
      </w:tr>
      <w:tr w:rsidR="00B328A8" w:rsidRPr="004F1FC6" w:rsidTr="007A49BF">
        <w:tc>
          <w:tcPr>
            <w:tcW w:w="3240" w:type="dxa"/>
          </w:tcPr>
          <w:p w:rsidR="00CD71E4" w:rsidRPr="004F1FC6" w:rsidRDefault="00155965" w:rsidP="00FE17BA">
            <w:pPr>
              <w:pStyle w:val="Heading2"/>
              <w:numPr>
                <w:ilvl w:val="0"/>
                <w:numId w:val="235"/>
              </w:numPr>
              <w:tabs>
                <w:tab w:val="num" w:pos="1440"/>
              </w:tabs>
              <w:ind w:right="-301"/>
              <w:jc w:val="left"/>
              <w:rPr>
                <w:rFonts w:ascii="Footlight MT Light" w:hAnsi="Footlight MT Light" w:cs="Arial"/>
                <w:i/>
                <w:sz w:val="24"/>
                <w:szCs w:val="24"/>
                <w:lang w:val="sv-SE"/>
                <w:rPrChange w:id="9896" w:author="suryavina" w:date="2015-02-06T16:21:00Z">
                  <w:rPr>
                    <w:rFonts w:ascii="Footlight MT Light" w:hAnsi="Footlight MT Light" w:cs="Arial"/>
                    <w:i/>
                    <w:sz w:val="24"/>
                    <w:szCs w:val="24"/>
                    <w:lang w:val="sv-SE"/>
                  </w:rPr>
                </w:rPrChange>
              </w:rPr>
            </w:pPr>
            <w:bookmarkStart w:id="9897" w:name="_Toc280827145"/>
            <w:bookmarkStart w:id="9898" w:name="_Toc282410535"/>
            <w:bookmarkStart w:id="9899" w:name="_Toc409775075"/>
            <w:bookmarkStart w:id="9900" w:name="_Toc410662281"/>
            <w:r w:rsidRPr="004F1FC6">
              <w:rPr>
                <w:rFonts w:ascii="Footlight MT Light" w:hAnsi="Footlight MT Light" w:cs="Arial"/>
                <w:i/>
                <w:sz w:val="24"/>
                <w:szCs w:val="24"/>
                <w:lang w:val="sv-SE"/>
                <w:rPrChange w:id="9901" w:author="suryavina" w:date="2015-02-06T16:21:00Z">
                  <w:rPr>
                    <w:rFonts w:ascii="Footlight MT Light" w:hAnsi="Footlight MT Light" w:cs="Arial"/>
                    <w:i/>
                    <w:sz w:val="24"/>
                    <w:szCs w:val="24"/>
                    <w:lang w:val="sv-SE"/>
                  </w:rPr>
                </w:rPrChange>
              </w:rPr>
              <w:t>PENINJAUAN LAPANGAN [apabila diperlukan]</w:t>
            </w:r>
            <w:bookmarkEnd w:id="9897"/>
            <w:bookmarkEnd w:id="9898"/>
            <w:bookmarkEnd w:id="9899"/>
            <w:bookmarkEnd w:id="9900"/>
          </w:p>
        </w:tc>
        <w:tc>
          <w:tcPr>
            <w:tcW w:w="5940" w:type="dxa"/>
          </w:tcPr>
          <w:p w:rsidR="00CD71E4" w:rsidRPr="004F1FC6" w:rsidRDefault="00155965" w:rsidP="00FE17BA">
            <w:pPr>
              <w:ind w:left="14"/>
              <w:rPr>
                <w:rFonts w:ascii="Footlight MT Light" w:hAnsi="Footlight MT Light" w:cs="Arial"/>
                <w:i/>
                <w:sz w:val="24"/>
                <w:szCs w:val="24"/>
                <w:lang w:val="id-ID"/>
                <w:rPrChange w:id="9902" w:author="suryavina" w:date="2015-02-06T16:21:00Z">
                  <w:rPr>
                    <w:rFonts w:ascii="Footlight MT Light" w:hAnsi="Footlight MT Light" w:cs="Arial"/>
                    <w:i/>
                    <w:sz w:val="24"/>
                    <w:szCs w:val="24"/>
                    <w:lang w:val="id-ID"/>
                  </w:rPr>
                </w:rPrChange>
              </w:rPr>
            </w:pPr>
            <w:r w:rsidRPr="004F1FC6">
              <w:rPr>
                <w:rFonts w:ascii="Footlight MT Light" w:hAnsi="Footlight MT Light" w:cs="Arial"/>
                <w:i/>
                <w:sz w:val="24"/>
                <w:szCs w:val="24"/>
                <w:rPrChange w:id="9903" w:author="suryavina" w:date="2015-02-06T16:21:00Z">
                  <w:rPr>
                    <w:rFonts w:ascii="Footlight MT Light" w:hAnsi="Footlight MT Light" w:cs="Arial"/>
                    <w:i/>
                    <w:sz w:val="24"/>
                    <w:szCs w:val="24"/>
                  </w:rPr>
                </w:rPrChange>
              </w:rPr>
              <w:t>[</w:t>
            </w:r>
            <w:r w:rsidRPr="004F1FC6">
              <w:rPr>
                <w:rFonts w:ascii="Footlight MT Light" w:hAnsi="Footlight MT Light" w:cs="Arial"/>
                <w:i/>
                <w:sz w:val="24"/>
                <w:szCs w:val="24"/>
                <w:lang w:val="id-ID"/>
                <w:rPrChange w:id="9904" w:author="suryavina" w:date="2015-02-06T16:21:00Z">
                  <w:rPr>
                    <w:rFonts w:ascii="Footlight MT Light" w:hAnsi="Footlight MT Light" w:cs="Arial"/>
                    <w:i/>
                    <w:sz w:val="24"/>
                    <w:szCs w:val="24"/>
                    <w:lang w:val="id-ID"/>
                  </w:rPr>
                </w:rPrChange>
              </w:rPr>
              <w:t>Peninjauan Lapangan akan dilaksanakan pada:</w:t>
            </w:r>
          </w:p>
          <w:p w:rsidR="002F1D21" w:rsidRPr="004F1FC6" w:rsidRDefault="00155965" w:rsidP="00FE17BA">
            <w:pPr>
              <w:tabs>
                <w:tab w:val="left" w:pos="931"/>
                <w:tab w:val="left" w:pos="1215"/>
                <w:tab w:val="left" w:pos="1974"/>
              </w:tabs>
              <w:ind w:left="1073" w:hanging="1073"/>
              <w:rPr>
                <w:rFonts w:ascii="Footlight MT Light" w:hAnsi="Footlight MT Light" w:cs="Arial"/>
                <w:i/>
                <w:sz w:val="24"/>
                <w:szCs w:val="24"/>
                <w:lang w:val="nl-NL"/>
                <w:rPrChange w:id="9905" w:author="suryavina" w:date="2015-02-06T16:21:00Z">
                  <w:rPr>
                    <w:rFonts w:ascii="Footlight MT Light" w:hAnsi="Footlight MT Light" w:cs="Arial"/>
                    <w:i/>
                    <w:sz w:val="24"/>
                    <w:szCs w:val="24"/>
                    <w:lang w:val="nl-NL"/>
                  </w:rPr>
                </w:rPrChange>
              </w:rPr>
            </w:pPr>
            <w:r w:rsidRPr="004F1FC6">
              <w:rPr>
                <w:rFonts w:ascii="Footlight MT Light" w:hAnsi="Footlight MT Light" w:cs="Arial"/>
                <w:i/>
                <w:sz w:val="24"/>
                <w:szCs w:val="24"/>
                <w:lang w:val="nl-NL"/>
                <w:rPrChange w:id="9906" w:author="suryavina" w:date="2015-02-06T16:21:00Z">
                  <w:rPr>
                    <w:rFonts w:ascii="Footlight MT Light" w:hAnsi="Footlight MT Light" w:cs="Arial"/>
                    <w:i/>
                    <w:sz w:val="24"/>
                    <w:szCs w:val="24"/>
                    <w:lang w:val="nl-NL"/>
                  </w:rPr>
                </w:rPrChange>
              </w:rPr>
              <w:t>Hari</w:t>
            </w:r>
            <w:r w:rsidRPr="004F1FC6">
              <w:rPr>
                <w:rFonts w:ascii="Footlight MT Light" w:hAnsi="Footlight MT Light" w:cs="Arial"/>
                <w:i/>
                <w:sz w:val="24"/>
                <w:szCs w:val="24"/>
                <w:lang w:val="id-ID"/>
                <w:rPrChange w:id="9907" w:author="suryavina" w:date="2015-02-06T16:21:00Z">
                  <w:rPr>
                    <w:rFonts w:ascii="Footlight MT Light" w:hAnsi="Footlight MT Light" w:cs="Arial"/>
                    <w:i/>
                    <w:sz w:val="24"/>
                    <w:szCs w:val="24"/>
                    <w:lang w:val="id-ID"/>
                  </w:rPr>
                </w:rPrChange>
              </w:rPr>
              <w:t xml:space="preserve">    </w:t>
            </w:r>
            <w:r w:rsidRPr="004F1FC6">
              <w:rPr>
                <w:rFonts w:ascii="Footlight MT Light" w:hAnsi="Footlight MT Light" w:cs="Arial"/>
                <w:i/>
                <w:sz w:val="24"/>
                <w:szCs w:val="24"/>
                <w:lang w:val="nl-NL"/>
                <w:rPrChange w:id="9908" w:author="suryavina" w:date="2015-02-06T16:21:00Z">
                  <w:rPr>
                    <w:rFonts w:ascii="Footlight MT Light" w:hAnsi="Footlight MT Light" w:cs="Arial"/>
                    <w:i/>
                    <w:sz w:val="24"/>
                    <w:szCs w:val="24"/>
                    <w:lang w:val="nl-NL"/>
                  </w:rPr>
                </w:rPrChange>
              </w:rPr>
              <w:tab/>
            </w:r>
            <w:r w:rsidRPr="004F1FC6">
              <w:rPr>
                <w:rFonts w:ascii="Footlight MT Light" w:hAnsi="Footlight MT Light" w:cs="Arial"/>
                <w:i/>
                <w:sz w:val="24"/>
                <w:szCs w:val="24"/>
                <w:lang w:val="id-ID"/>
                <w:rPrChange w:id="9909" w:author="suryavina" w:date="2015-02-06T16:21:00Z">
                  <w:rPr>
                    <w:rFonts w:ascii="Footlight MT Light" w:hAnsi="Footlight MT Light" w:cs="Arial"/>
                    <w:i/>
                    <w:sz w:val="24"/>
                    <w:szCs w:val="24"/>
                    <w:lang w:val="id-ID"/>
                  </w:rPr>
                </w:rPrChange>
              </w:rPr>
              <w:t xml:space="preserve">    </w:t>
            </w:r>
            <w:r w:rsidRPr="004F1FC6">
              <w:rPr>
                <w:rFonts w:ascii="Footlight MT Light" w:hAnsi="Footlight MT Light" w:cs="Arial"/>
                <w:i/>
                <w:sz w:val="24"/>
                <w:szCs w:val="24"/>
                <w:lang w:val="nl-NL"/>
                <w:rPrChange w:id="9910" w:author="suryavina" w:date="2015-02-06T16:21:00Z">
                  <w:rPr>
                    <w:rFonts w:ascii="Footlight MT Light" w:hAnsi="Footlight MT Light" w:cs="Arial"/>
                    <w:i/>
                    <w:sz w:val="24"/>
                    <w:szCs w:val="24"/>
                    <w:lang w:val="nl-NL"/>
                  </w:rPr>
                </w:rPrChange>
              </w:rPr>
              <w:t>: ____________________</w:t>
            </w:r>
          </w:p>
          <w:p w:rsidR="00CD71E4" w:rsidRPr="004F1FC6" w:rsidRDefault="00155965" w:rsidP="00FE17BA">
            <w:pPr>
              <w:ind w:left="14"/>
              <w:rPr>
                <w:rFonts w:ascii="Footlight MT Light" w:hAnsi="Footlight MT Light" w:cs="Arial"/>
                <w:i/>
                <w:sz w:val="24"/>
                <w:szCs w:val="24"/>
                <w:lang w:val="nl-NL"/>
                <w:rPrChange w:id="9911" w:author="suryavina" w:date="2015-02-06T16:21:00Z">
                  <w:rPr>
                    <w:rFonts w:ascii="Footlight MT Light" w:hAnsi="Footlight MT Light" w:cs="Arial"/>
                    <w:i/>
                    <w:sz w:val="24"/>
                    <w:szCs w:val="24"/>
                    <w:lang w:val="nl-NL"/>
                  </w:rPr>
                </w:rPrChange>
              </w:rPr>
            </w:pPr>
            <w:r w:rsidRPr="004F1FC6">
              <w:rPr>
                <w:rFonts w:ascii="Footlight MT Light" w:hAnsi="Footlight MT Light" w:cs="Arial"/>
                <w:i/>
                <w:sz w:val="24"/>
                <w:szCs w:val="24"/>
                <w:lang w:val="nl-NL"/>
                <w:rPrChange w:id="9912" w:author="suryavina" w:date="2015-02-06T16:21:00Z">
                  <w:rPr>
                    <w:rFonts w:ascii="Footlight MT Light" w:hAnsi="Footlight MT Light" w:cs="Arial"/>
                    <w:i/>
                    <w:sz w:val="24"/>
                    <w:szCs w:val="24"/>
                    <w:lang w:val="nl-NL"/>
                  </w:rPr>
                </w:rPrChange>
              </w:rPr>
              <w:t>Tanggal</w:t>
            </w:r>
            <w:r w:rsidRPr="004F1FC6">
              <w:rPr>
                <w:rFonts w:ascii="Footlight MT Light" w:hAnsi="Footlight MT Light" w:cs="Arial"/>
                <w:i/>
                <w:sz w:val="24"/>
                <w:szCs w:val="24"/>
                <w:lang w:val="id-ID"/>
                <w:rPrChange w:id="9913" w:author="suryavina" w:date="2015-02-06T16:21:00Z">
                  <w:rPr>
                    <w:rFonts w:ascii="Footlight MT Light" w:hAnsi="Footlight MT Light" w:cs="Arial"/>
                    <w:i/>
                    <w:sz w:val="24"/>
                    <w:szCs w:val="24"/>
                    <w:lang w:val="id-ID"/>
                  </w:rPr>
                </w:rPrChange>
              </w:rPr>
              <w:t xml:space="preserve">      </w:t>
            </w:r>
            <w:r w:rsidRPr="004F1FC6">
              <w:rPr>
                <w:rFonts w:ascii="Footlight MT Light" w:hAnsi="Footlight MT Light" w:cs="Arial"/>
                <w:i/>
                <w:sz w:val="24"/>
                <w:szCs w:val="24"/>
                <w:lang w:val="nl-NL"/>
                <w:rPrChange w:id="9914" w:author="suryavina" w:date="2015-02-06T16:21:00Z">
                  <w:rPr>
                    <w:rFonts w:ascii="Footlight MT Light" w:hAnsi="Footlight MT Light" w:cs="Arial"/>
                    <w:i/>
                    <w:sz w:val="24"/>
                    <w:szCs w:val="24"/>
                    <w:lang w:val="nl-NL"/>
                  </w:rPr>
                </w:rPrChange>
              </w:rPr>
              <w:t>: ____________________</w:t>
            </w:r>
          </w:p>
          <w:p w:rsidR="00CD71E4" w:rsidRPr="004F1FC6" w:rsidRDefault="00155965" w:rsidP="00FE17BA">
            <w:pPr>
              <w:ind w:left="14"/>
              <w:rPr>
                <w:rFonts w:ascii="Footlight MT Light" w:hAnsi="Footlight MT Light" w:cs="Arial"/>
                <w:i/>
                <w:sz w:val="24"/>
                <w:szCs w:val="24"/>
                <w:lang w:val="nl-NL"/>
                <w:rPrChange w:id="9915" w:author="suryavina" w:date="2015-02-06T16:21:00Z">
                  <w:rPr>
                    <w:rFonts w:ascii="Footlight MT Light" w:hAnsi="Footlight MT Light" w:cs="Arial"/>
                    <w:i/>
                    <w:sz w:val="24"/>
                    <w:szCs w:val="24"/>
                    <w:lang w:val="nl-NL"/>
                  </w:rPr>
                </w:rPrChange>
              </w:rPr>
            </w:pPr>
            <w:r w:rsidRPr="004F1FC6">
              <w:rPr>
                <w:rFonts w:ascii="Footlight MT Light" w:hAnsi="Footlight MT Light" w:cs="Arial"/>
                <w:i/>
                <w:sz w:val="24"/>
                <w:szCs w:val="24"/>
                <w:lang w:val="nl-NL"/>
                <w:rPrChange w:id="9916" w:author="suryavina" w:date="2015-02-06T16:21:00Z">
                  <w:rPr>
                    <w:rFonts w:ascii="Footlight MT Light" w:hAnsi="Footlight MT Light" w:cs="Arial"/>
                    <w:i/>
                    <w:sz w:val="24"/>
                    <w:szCs w:val="24"/>
                    <w:lang w:val="nl-NL"/>
                  </w:rPr>
                </w:rPrChange>
              </w:rPr>
              <w:t>Pukul</w:t>
            </w:r>
            <w:r w:rsidRPr="004F1FC6">
              <w:rPr>
                <w:rFonts w:ascii="Footlight MT Light" w:hAnsi="Footlight MT Light" w:cs="Arial"/>
                <w:i/>
                <w:sz w:val="24"/>
                <w:szCs w:val="24"/>
                <w:lang w:val="nl-NL"/>
                <w:rPrChange w:id="9917" w:author="suryavina" w:date="2015-02-06T16:21:00Z">
                  <w:rPr>
                    <w:rFonts w:ascii="Footlight MT Light" w:hAnsi="Footlight MT Light" w:cs="Arial"/>
                    <w:i/>
                    <w:sz w:val="24"/>
                    <w:szCs w:val="24"/>
                    <w:lang w:val="nl-NL"/>
                  </w:rPr>
                </w:rPrChange>
              </w:rPr>
              <w:tab/>
            </w:r>
            <w:r w:rsidRPr="004F1FC6">
              <w:rPr>
                <w:rFonts w:ascii="Footlight MT Light" w:hAnsi="Footlight MT Light" w:cs="Arial"/>
                <w:i/>
                <w:sz w:val="24"/>
                <w:szCs w:val="24"/>
                <w:lang w:val="id-ID"/>
                <w:rPrChange w:id="9918" w:author="suryavina" w:date="2015-02-06T16:21:00Z">
                  <w:rPr>
                    <w:rFonts w:ascii="Footlight MT Light" w:hAnsi="Footlight MT Light" w:cs="Arial"/>
                    <w:i/>
                    <w:sz w:val="24"/>
                    <w:szCs w:val="24"/>
                    <w:lang w:val="id-ID"/>
                  </w:rPr>
                </w:rPrChange>
              </w:rPr>
              <w:t xml:space="preserve">       </w:t>
            </w:r>
            <w:r w:rsidRPr="004F1FC6">
              <w:rPr>
                <w:rFonts w:ascii="Footlight MT Light" w:hAnsi="Footlight MT Light" w:cs="Arial"/>
                <w:i/>
                <w:sz w:val="24"/>
                <w:szCs w:val="24"/>
                <w:lang w:val="nl-NL"/>
                <w:rPrChange w:id="9919" w:author="suryavina" w:date="2015-02-06T16:21:00Z">
                  <w:rPr>
                    <w:rFonts w:ascii="Footlight MT Light" w:hAnsi="Footlight MT Light" w:cs="Arial"/>
                    <w:i/>
                    <w:sz w:val="24"/>
                    <w:szCs w:val="24"/>
                    <w:lang w:val="nl-NL"/>
                  </w:rPr>
                </w:rPrChange>
              </w:rPr>
              <w:t>: _________s.d. ________</w:t>
            </w:r>
          </w:p>
          <w:p w:rsidR="00CD71E4" w:rsidRPr="004F1FC6" w:rsidRDefault="00155965" w:rsidP="00FE17BA">
            <w:pPr>
              <w:ind w:left="14"/>
              <w:rPr>
                <w:rFonts w:ascii="Footlight MT Light" w:hAnsi="Footlight MT Light" w:cs="Arial"/>
                <w:i/>
                <w:sz w:val="24"/>
                <w:szCs w:val="24"/>
                <w:lang w:val="id-ID"/>
                <w:rPrChange w:id="9920" w:author="suryavina" w:date="2015-02-06T16:21:00Z">
                  <w:rPr>
                    <w:rFonts w:ascii="Footlight MT Light" w:hAnsi="Footlight MT Light" w:cs="Arial"/>
                    <w:i/>
                    <w:sz w:val="24"/>
                    <w:szCs w:val="24"/>
                    <w:lang w:val="id-ID"/>
                  </w:rPr>
                </w:rPrChange>
              </w:rPr>
            </w:pPr>
            <w:r w:rsidRPr="004F1FC6">
              <w:rPr>
                <w:rFonts w:ascii="Footlight MT Light" w:hAnsi="Footlight MT Light" w:cs="Arial"/>
                <w:i/>
                <w:sz w:val="24"/>
                <w:szCs w:val="24"/>
                <w:lang w:val="nl-NL"/>
                <w:rPrChange w:id="9921" w:author="suryavina" w:date="2015-02-06T16:21:00Z">
                  <w:rPr>
                    <w:rFonts w:ascii="Footlight MT Light" w:hAnsi="Footlight MT Light" w:cs="Arial"/>
                    <w:i/>
                    <w:sz w:val="24"/>
                    <w:szCs w:val="24"/>
                    <w:lang w:val="nl-NL"/>
                  </w:rPr>
                </w:rPrChange>
              </w:rPr>
              <w:t>Tempat</w:t>
            </w:r>
            <w:r w:rsidRPr="004F1FC6">
              <w:rPr>
                <w:rFonts w:ascii="Footlight MT Light" w:hAnsi="Footlight MT Light" w:cs="Arial"/>
                <w:i/>
                <w:sz w:val="24"/>
                <w:szCs w:val="24"/>
                <w:lang w:val="id-ID"/>
                <w:rPrChange w:id="9922" w:author="suryavina" w:date="2015-02-06T16:21:00Z">
                  <w:rPr>
                    <w:rFonts w:ascii="Footlight MT Light" w:hAnsi="Footlight MT Light" w:cs="Arial"/>
                    <w:i/>
                    <w:sz w:val="24"/>
                    <w:szCs w:val="24"/>
                    <w:lang w:val="id-ID"/>
                  </w:rPr>
                </w:rPrChange>
              </w:rPr>
              <w:t xml:space="preserve">      </w:t>
            </w:r>
            <w:r w:rsidRPr="004F1FC6">
              <w:rPr>
                <w:rFonts w:ascii="Footlight MT Light" w:hAnsi="Footlight MT Light" w:cs="Arial"/>
                <w:i/>
                <w:sz w:val="24"/>
                <w:szCs w:val="24"/>
                <w:lang w:val="nl-NL"/>
                <w:rPrChange w:id="9923" w:author="suryavina" w:date="2015-02-06T16:21:00Z">
                  <w:rPr>
                    <w:rFonts w:ascii="Footlight MT Light" w:hAnsi="Footlight MT Light" w:cs="Arial"/>
                    <w:i/>
                    <w:sz w:val="24"/>
                    <w:szCs w:val="24"/>
                    <w:lang w:val="nl-NL"/>
                  </w:rPr>
                </w:rPrChange>
              </w:rPr>
              <w:t>: ____________________]</w:t>
            </w:r>
          </w:p>
          <w:p w:rsidR="002F1D21" w:rsidRPr="004F1FC6" w:rsidRDefault="002F1D21" w:rsidP="00FE17BA">
            <w:pPr>
              <w:keepNext/>
              <w:keepLines/>
              <w:spacing w:after="240"/>
              <w:outlineLvl w:val="2"/>
              <w:rPr>
                <w:rFonts w:ascii="Footlight MT Light" w:hAnsi="Footlight MT Light" w:cs="Arial"/>
                <w:i/>
                <w:sz w:val="24"/>
                <w:szCs w:val="24"/>
                <w:lang w:val="id-ID"/>
                <w:rPrChange w:id="9924" w:author="suryavina" w:date="2015-02-06T16:21:00Z">
                  <w:rPr>
                    <w:rFonts w:ascii="Footlight MT Light" w:hAnsi="Footlight MT Light" w:cs="Arial"/>
                    <w:i/>
                    <w:sz w:val="24"/>
                    <w:szCs w:val="24"/>
                    <w:lang w:val="id-ID"/>
                  </w:rPr>
                </w:rPrChange>
              </w:rPr>
            </w:pPr>
          </w:p>
        </w:tc>
      </w:tr>
      <w:tr w:rsidR="00B328A8" w:rsidRPr="004F1FC6" w:rsidTr="007A49BF">
        <w:tc>
          <w:tcPr>
            <w:tcW w:w="3240" w:type="dxa"/>
          </w:tcPr>
          <w:p w:rsidR="0023305D" w:rsidRPr="004F1FC6" w:rsidRDefault="00155965" w:rsidP="00FE17BA">
            <w:pPr>
              <w:pStyle w:val="Heading2"/>
              <w:numPr>
                <w:ilvl w:val="0"/>
                <w:numId w:val="235"/>
              </w:numPr>
              <w:tabs>
                <w:tab w:val="num" w:pos="1440"/>
              </w:tabs>
              <w:ind w:right="-301"/>
              <w:jc w:val="left"/>
              <w:rPr>
                <w:rFonts w:ascii="Footlight MT Light" w:hAnsi="Footlight MT Light" w:cs="Arial"/>
                <w:sz w:val="24"/>
                <w:szCs w:val="24"/>
                <w:lang w:val="sv-SE"/>
                <w:rPrChange w:id="9925" w:author="suryavina" w:date="2015-02-06T16:21:00Z">
                  <w:rPr>
                    <w:rFonts w:ascii="Footlight MT Light" w:hAnsi="Footlight MT Light" w:cs="Arial"/>
                    <w:sz w:val="24"/>
                    <w:szCs w:val="24"/>
                    <w:lang w:val="sv-SE"/>
                  </w:rPr>
                </w:rPrChange>
              </w:rPr>
            </w:pPr>
            <w:bookmarkStart w:id="9926" w:name="_Toc280826986"/>
            <w:bookmarkStart w:id="9927" w:name="_Toc277735343"/>
            <w:bookmarkStart w:id="9928" w:name="_Toc281290460"/>
            <w:bookmarkStart w:id="9929" w:name="_Toc283710201"/>
            <w:bookmarkStart w:id="9930" w:name="_Toc283710397"/>
            <w:bookmarkStart w:id="9931" w:name="_Toc283710592"/>
            <w:bookmarkStart w:id="9932" w:name="_Toc290370604"/>
            <w:bookmarkStart w:id="9933" w:name="_Toc409775076"/>
            <w:bookmarkStart w:id="9934" w:name="_Toc410662282"/>
            <w:r w:rsidRPr="004F1FC6">
              <w:rPr>
                <w:rFonts w:ascii="Footlight MT Light" w:hAnsi="Footlight MT Light" w:cs="Arial"/>
                <w:sz w:val="24"/>
                <w:szCs w:val="24"/>
                <w:lang w:val="es-ES"/>
                <w:rPrChange w:id="9935" w:author="suryavina" w:date="2015-02-06T16:21:00Z">
                  <w:rPr>
                    <w:rFonts w:ascii="Footlight MT Light" w:hAnsi="Footlight MT Light" w:cs="Arial"/>
                    <w:sz w:val="24"/>
                    <w:szCs w:val="24"/>
                    <w:lang w:val="es-ES"/>
                  </w:rPr>
                </w:rPrChange>
              </w:rPr>
              <w:t>MATA UANG PENAWARAN</w:t>
            </w:r>
            <w:bookmarkEnd w:id="9926"/>
            <w:r w:rsidRPr="004F1FC6">
              <w:rPr>
                <w:rFonts w:ascii="Footlight MT Light" w:hAnsi="Footlight MT Light" w:cs="Arial"/>
                <w:sz w:val="24"/>
                <w:szCs w:val="24"/>
                <w:lang w:val="es-ES"/>
                <w:rPrChange w:id="9936" w:author="suryavina" w:date="2015-02-06T16:21:00Z">
                  <w:rPr>
                    <w:rFonts w:ascii="Footlight MT Light" w:hAnsi="Footlight MT Light" w:cs="Arial"/>
                    <w:sz w:val="24"/>
                    <w:szCs w:val="24"/>
                    <w:lang w:val="es-ES"/>
                  </w:rPr>
                </w:rPrChange>
              </w:rPr>
              <w:t xml:space="preserve"> </w:t>
            </w:r>
            <w:bookmarkStart w:id="9937" w:name="_Toc280826987"/>
            <w:r w:rsidRPr="004F1FC6">
              <w:rPr>
                <w:rFonts w:ascii="Footlight MT Light" w:hAnsi="Footlight MT Light" w:cs="Arial"/>
                <w:sz w:val="24"/>
                <w:szCs w:val="24"/>
                <w:lang w:val="es-ES"/>
                <w:rPrChange w:id="9938" w:author="suryavina" w:date="2015-02-06T16:21:00Z">
                  <w:rPr>
                    <w:rFonts w:ascii="Footlight MT Light" w:hAnsi="Footlight MT Light" w:cs="Arial"/>
                    <w:sz w:val="24"/>
                    <w:szCs w:val="24"/>
                    <w:lang w:val="es-ES"/>
                  </w:rPr>
                </w:rPrChange>
              </w:rPr>
              <w:t>DAN CARA PEMBAYARAN</w:t>
            </w:r>
            <w:bookmarkEnd w:id="9927"/>
            <w:bookmarkEnd w:id="9928"/>
            <w:bookmarkEnd w:id="9929"/>
            <w:bookmarkEnd w:id="9930"/>
            <w:bookmarkEnd w:id="9931"/>
            <w:bookmarkEnd w:id="9932"/>
            <w:bookmarkEnd w:id="9933"/>
            <w:bookmarkEnd w:id="9934"/>
            <w:bookmarkEnd w:id="9937"/>
          </w:p>
        </w:tc>
        <w:tc>
          <w:tcPr>
            <w:tcW w:w="5940" w:type="dxa"/>
          </w:tcPr>
          <w:p w:rsidR="0023305D" w:rsidRPr="004F1FC6" w:rsidRDefault="00155965" w:rsidP="00FE17BA">
            <w:pPr>
              <w:numPr>
                <w:ilvl w:val="0"/>
                <w:numId w:val="387"/>
              </w:numPr>
              <w:ind w:left="666" w:hanging="425"/>
              <w:rPr>
                <w:rFonts w:ascii="Footlight MT Light" w:hAnsi="Footlight MT Light" w:cs="Arial"/>
                <w:sz w:val="24"/>
                <w:szCs w:val="24"/>
                <w:rPrChange w:id="9939" w:author="suryavina" w:date="2015-02-06T16:21:00Z">
                  <w:rPr>
                    <w:rFonts w:ascii="Footlight MT Light" w:hAnsi="Footlight MT Light" w:cs="Arial"/>
                    <w:sz w:val="24"/>
                    <w:szCs w:val="24"/>
                  </w:rPr>
                </w:rPrChange>
              </w:rPr>
            </w:pPr>
            <w:r w:rsidRPr="004F1FC6">
              <w:rPr>
                <w:rFonts w:ascii="Footlight MT Light" w:hAnsi="Footlight MT Light" w:cs="Arial"/>
                <w:sz w:val="24"/>
                <w:szCs w:val="24"/>
                <w:rPrChange w:id="9940" w:author="suryavina" w:date="2015-02-06T16:21:00Z">
                  <w:rPr>
                    <w:rFonts w:ascii="Footlight MT Light" w:hAnsi="Footlight MT Light" w:cs="Arial"/>
                    <w:sz w:val="24"/>
                    <w:szCs w:val="24"/>
                  </w:rPr>
                </w:rPrChange>
              </w:rPr>
              <w:t xml:space="preserve">Mata uang yang digunakan </w:t>
            </w:r>
            <w:r w:rsidRPr="004F1FC6">
              <w:rPr>
                <w:rFonts w:ascii="Footlight MT Light" w:hAnsi="Footlight MT Light" w:cs="Arial"/>
                <w:sz w:val="24"/>
                <w:szCs w:val="24"/>
                <w:lang w:val="id-ID"/>
                <w:rPrChange w:id="9941" w:author="suryavina" w:date="2015-02-06T16:21:00Z">
                  <w:rPr>
                    <w:rFonts w:ascii="Footlight MT Light" w:hAnsi="Footlight MT Light" w:cs="Arial"/>
                    <w:sz w:val="24"/>
                    <w:szCs w:val="24"/>
                    <w:lang w:val="id-ID"/>
                  </w:rPr>
                </w:rPrChange>
              </w:rPr>
              <w:t>_____________</w:t>
            </w:r>
          </w:p>
          <w:p w:rsidR="0023305D" w:rsidRPr="004F1FC6" w:rsidRDefault="00155965" w:rsidP="00FE17BA">
            <w:pPr>
              <w:ind w:left="598"/>
              <w:rPr>
                <w:rFonts w:ascii="Footlight MT Light" w:hAnsi="Footlight MT Light" w:cs="Arial"/>
                <w:i/>
                <w:sz w:val="24"/>
                <w:szCs w:val="24"/>
                <w:lang w:val="id-ID"/>
                <w:rPrChange w:id="9942" w:author="suryavina" w:date="2015-02-06T16:21:00Z">
                  <w:rPr>
                    <w:rFonts w:ascii="Footlight MT Light" w:hAnsi="Footlight MT Light" w:cs="Arial"/>
                    <w:i/>
                    <w:sz w:val="24"/>
                    <w:szCs w:val="24"/>
                    <w:lang w:val="id-ID"/>
                  </w:rPr>
                </w:rPrChange>
              </w:rPr>
            </w:pPr>
            <w:r w:rsidRPr="004F1FC6">
              <w:rPr>
                <w:rFonts w:ascii="Footlight MT Light" w:hAnsi="Footlight MT Light" w:cs="Arial"/>
                <w:i/>
                <w:sz w:val="24"/>
                <w:szCs w:val="24"/>
                <w:lang w:val="id-ID"/>
                <w:rPrChange w:id="9943" w:author="suryavina" w:date="2015-02-06T16:21:00Z">
                  <w:rPr>
                    <w:rFonts w:ascii="Footlight MT Light" w:hAnsi="Footlight MT Light" w:cs="Arial"/>
                    <w:i/>
                    <w:sz w:val="24"/>
                    <w:szCs w:val="24"/>
                    <w:lang w:val="id-ID"/>
                  </w:rPr>
                </w:rPrChange>
              </w:rPr>
              <w:t>[</w:t>
            </w:r>
            <w:r w:rsidRPr="004F1FC6">
              <w:rPr>
                <w:rFonts w:ascii="Footlight MT Light" w:hAnsi="Footlight MT Light" w:cs="Arial"/>
                <w:i/>
                <w:sz w:val="24"/>
                <w:szCs w:val="24"/>
                <w:rPrChange w:id="9944" w:author="suryavina" w:date="2015-02-06T16:21:00Z">
                  <w:rPr>
                    <w:rFonts w:ascii="Footlight MT Light" w:hAnsi="Footlight MT Light" w:cs="Arial"/>
                    <w:i/>
                    <w:sz w:val="24"/>
                    <w:szCs w:val="24"/>
                  </w:rPr>
                </w:rPrChange>
              </w:rPr>
              <w:t>diisi Rupiah atau mata uang lainnya</w:t>
            </w:r>
            <w:r w:rsidRPr="004F1FC6">
              <w:rPr>
                <w:rFonts w:ascii="Footlight MT Light" w:hAnsi="Footlight MT Light" w:cs="Arial"/>
                <w:i/>
                <w:sz w:val="24"/>
                <w:szCs w:val="24"/>
                <w:lang w:val="id-ID"/>
                <w:rPrChange w:id="9945" w:author="suryavina" w:date="2015-02-06T16:21:00Z">
                  <w:rPr>
                    <w:rFonts w:ascii="Footlight MT Light" w:hAnsi="Footlight MT Light" w:cs="Arial"/>
                    <w:i/>
                    <w:sz w:val="24"/>
                    <w:szCs w:val="24"/>
                    <w:lang w:val="id-ID"/>
                  </w:rPr>
                </w:rPrChange>
              </w:rPr>
              <w:t xml:space="preserve"> apabila dilaksanakan di luar negeri]</w:t>
            </w:r>
          </w:p>
          <w:p w:rsidR="0023305D" w:rsidRPr="004F1FC6" w:rsidRDefault="0023305D" w:rsidP="00FE17BA">
            <w:pPr>
              <w:keepNext/>
              <w:keepLines/>
              <w:spacing w:after="240"/>
              <w:ind w:left="598"/>
              <w:outlineLvl w:val="2"/>
              <w:rPr>
                <w:rFonts w:ascii="Footlight MT Light" w:hAnsi="Footlight MT Light" w:cs="Arial"/>
                <w:i/>
                <w:sz w:val="24"/>
                <w:szCs w:val="24"/>
                <w:lang w:val="id-ID"/>
                <w:rPrChange w:id="9946" w:author="suryavina" w:date="2015-02-06T16:21:00Z">
                  <w:rPr>
                    <w:rFonts w:ascii="Footlight MT Light" w:hAnsi="Footlight MT Light" w:cs="Arial"/>
                    <w:i/>
                    <w:sz w:val="24"/>
                    <w:szCs w:val="24"/>
                    <w:lang w:val="id-ID"/>
                  </w:rPr>
                </w:rPrChange>
              </w:rPr>
            </w:pPr>
          </w:p>
          <w:p w:rsidR="0023305D" w:rsidRPr="004F1FC6" w:rsidRDefault="00155965" w:rsidP="00FE17BA">
            <w:pPr>
              <w:numPr>
                <w:ilvl w:val="0"/>
                <w:numId w:val="387"/>
              </w:numPr>
              <w:ind w:left="666" w:hanging="425"/>
              <w:rPr>
                <w:rFonts w:ascii="Footlight MT Light" w:hAnsi="Footlight MT Light" w:cs="Arial"/>
                <w:sz w:val="24"/>
                <w:szCs w:val="24"/>
                <w:rPrChange w:id="9947" w:author="suryavina" w:date="2015-02-06T16:21:00Z">
                  <w:rPr>
                    <w:rFonts w:ascii="Footlight MT Light" w:hAnsi="Footlight MT Light" w:cs="Arial"/>
                    <w:sz w:val="24"/>
                    <w:szCs w:val="24"/>
                  </w:rPr>
                </w:rPrChange>
              </w:rPr>
            </w:pPr>
            <w:r w:rsidRPr="004F1FC6">
              <w:rPr>
                <w:rFonts w:ascii="Footlight MT Light" w:hAnsi="Footlight MT Light" w:cs="Arial"/>
                <w:sz w:val="24"/>
                <w:szCs w:val="24"/>
                <w:rPrChange w:id="9948" w:author="suryavina" w:date="2015-02-06T16:21:00Z">
                  <w:rPr>
                    <w:rFonts w:ascii="Footlight MT Light" w:hAnsi="Footlight MT Light" w:cs="Arial"/>
                    <w:sz w:val="24"/>
                    <w:szCs w:val="24"/>
                  </w:rPr>
                </w:rPrChange>
              </w:rPr>
              <w:t>Pembayaran dilakukan dengan cara</w:t>
            </w:r>
            <w:r w:rsidRPr="004F1FC6">
              <w:rPr>
                <w:rFonts w:ascii="Footlight MT Light" w:hAnsi="Footlight MT Light" w:cs="Arial"/>
                <w:sz w:val="24"/>
                <w:szCs w:val="24"/>
                <w:lang w:val="id-ID"/>
                <w:rPrChange w:id="9949" w:author="suryavina" w:date="2015-02-06T16:21:00Z">
                  <w:rPr>
                    <w:rFonts w:ascii="Footlight MT Light" w:hAnsi="Footlight MT Light" w:cs="Arial"/>
                    <w:sz w:val="24"/>
                    <w:szCs w:val="24"/>
                    <w:lang w:val="id-ID"/>
                  </w:rPr>
                </w:rPrChange>
              </w:rPr>
              <w:t xml:space="preserve"> ________</w:t>
            </w:r>
          </w:p>
          <w:p w:rsidR="0023305D" w:rsidRPr="004F1FC6" w:rsidRDefault="00155965" w:rsidP="00FE17BA">
            <w:pPr>
              <w:tabs>
                <w:tab w:val="center" w:pos="4320"/>
                <w:tab w:val="right" w:pos="8640"/>
              </w:tabs>
              <w:ind w:left="598"/>
              <w:rPr>
                <w:rFonts w:ascii="Footlight MT Light" w:hAnsi="Footlight MT Light" w:cs="Arial"/>
                <w:i/>
                <w:sz w:val="24"/>
                <w:szCs w:val="24"/>
                <w:rPrChange w:id="9950" w:author="suryavina" w:date="2015-02-06T16:21:00Z">
                  <w:rPr>
                    <w:rFonts w:ascii="Footlight MT Light" w:hAnsi="Footlight MT Light" w:cs="Arial"/>
                    <w:i/>
                    <w:sz w:val="24"/>
                    <w:szCs w:val="24"/>
                  </w:rPr>
                </w:rPrChange>
              </w:rPr>
            </w:pPr>
            <w:r w:rsidRPr="004F1FC6">
              <w:rPr>
                <w:rFonts w:ascii="Footlight MT Light" w:hAnsi="Footlight MT Light" w:cs="Arial"/>
                <w:i/>
                <w:sz w:val="24"/>
                <w:szCs w:val="24"/>
                <w:lang w:val="id-ID"/>
                <w:rPrChange w:id="9951" w:author="suryavina" w:date="2015-02-06T16:21:00Z">
                  <w:rPr>
                    <w:rFonts w:ascii="Footlight MT Light" w:hAnsi="Footlight MT Light" w:cs="Arial"/>
                    <w:i/>
                    <w:sz w:val="24"/>
                    <w:szCs w:val="24"/>
                    <w:lang w:val="id-ID"/>
                  </w:rPr>
                </w:rPrChange>
              </w:rPr>
              <w:t>[</w:t>
            </w:r>
            <w:r w:rsidRPr="004F1FC6">
              <w:rPr>
                <w:rFonts w:ascii="Footlight MT Light" w:hAnsi="Footlight MT Light" w:cs="Arial"/>
                <w:i/>
                <w:sz w:val="24"/>
                <w:szCs w:val="24"/>
                <w:rPrChange w:id="9952" w:author="suryavina" w:date="2015-02-06T16:21:00Z">
                  <w:rPr>
                    <w:rFonts w:ascii="Footlight MT Light" w:hAnsi="Footlight MT Light" w:cs="Arial"/>
                    <w:i/>
                    <w:sz w:val="24"/>
                    <w:szCs w:val="24"/>
                  </w:rPr>
                </w:rPrChange>
              </w:rPr>
              <w:t xml:space="preserve">diisi pembayarannya didasarkan pada hasil pengukuran bersama atas volume pekerjaan yang benar-benar telah dilaksanakan secara bulanan </w:t>
            </w:r>
            <w:r w:rsidRPr="004F1FC6">
              <w:rPr>
                <w:rFonts w:ascii="Footlight MT Light" w:hAnsi="Footlight MT Light" w:cs="Arial"/>
                <w:i/>
                <w:sz w:val="24"/>
                <w:szCs w:val="24"/>
                <w:lang w:val="id-ID"/>
                <w:rPrChange w:id="9953" w:author="suryavina" w:date="2015-02-06T16:21:00Z">
                  <w:rPr>
                    <w:rFonts w:ascii="Footlight MT Light" w:hAnsi="Footlight MT Light" w:cs="Arial"/>
                    <w:i/>
                    <w:sz w:val="24"/>
                    <w:szCs w:val="24"/>
                    <w:lang w:val="id-ID"/>
                  </w:rPr>
                </w:rPrChange>
              </w:rPr>
              <w:t>(</w:t>
            </w:r>
            <w:r w:rsidRPr="004F1FC6">
              <w:rPr>
                <w:rFonts w:ascii="Footlight MT Light" w:hAnsi="Footlight MT Light" w:cs="Arial"/>
                <w:i/>
                <w:sz w:val="24"/>
                <w:szCs w:val="24"/>
                <w:rPrChange w:id="9954" w:author="suryavina" w:date="2015-02-06T16:21:00Z">
                  <w:rPr>
                    <w:rFonts w:ascii="Footlight MT Light" w:hAnsi="Footlight MT Light" w:cs="Arial"/>
                    <w:i/>
                    <w:sz w:val="24"/>
                    <w:szCs w:val="24"/>
                  </w:rPr>
                </w:rPrChange>
              </w:rPr>
              <w:t>monthly certificate</w:t>
            </w:r>
            <w:r w:rsidRPr="004F1FC6">
              <w:rPr>
                <w:rFonts w:ascii="Footlight MT Light" w:hAnsi="Footlight MT Light" w:cs="Arial"/>
                <w:i/>
                <w:sz w:val="24"/>
                <w:szCs w:val="24"/>
                <w:lang w:val="id-ID"/>
                <w:rPrChange w:id="9955" w:author="suryavina" w:date="2015-02-06T16:21:00Z">
                  <w:rPr>
                    <w:rFonts w:ascii="Footlight MT Light" w:hAnsi="Footlight MT Light" w:cs="Arial"/>
                    <w:i/>
                    <w:sz w:val="24"/>
                    <w:szCs w:val="24"/>
                    <w:lang w:val="id-ID"/>
                  </w:rPr>
                </w:rPrChange>
              </w:rPr>
              <w:t>)</w:t>
            </w:r>
            <w:r w:rsidRPr="004F1FC6">
              <w:rPr>
                <w:rFonts w:ascii="Footlight MT Light" w:hAnsi="Footlight MT Light" w:cs="Arial"/>
                <w:i/>
                <w:sz w:val="24"/>
                <w:szCs w:val="24"/>
                <w:rPrChange w:id="9956" w:author="suryavina" w:date="2015-02-06T16:21:00Z">
                  <w:rPr>
                    <w:rFonts w:ascii="Footlight MT Light" w:hAnsi="Footlight MT Light" w:cs="Arial"/>
                    <w:i/>
                    <w:sz w:val="24"/>
                    <w:szCs w:val="24"/>
                  </w:rPr>
                </w:rPrChange>
              </w:rPr>
              <w:t>, cara angsuran</w:t>
            </w:r>
            <w:r w:rsidRPr="004F1FC6">
              <w:rPr>
                <w:rFonts w:ascii="Footlight MT Light" w:hAnsi="Footlight MT Light" w:cs="Arial"/>
                <w:i/>
                <w:sz w:val="24"/>
                <w:szCs w:val="24"/>
                <w:lang w:val="id-ID"/>
                <w:rPrChange w:id="9957" w:author="suryavina" w:date="2015-02-06T16:21:00Z">
                  <w:rPr>
                    <w:rFonts w:ascii="Footlight MT Light" w:hAnsi="Footlight MT Light" w:cs="Arial"/>
                    <w:i/>
                    <w:sz w:val="24"/>
                    <w:szCs w:val="24"/>
                    <w:lang w:val="id-ID"/>
                  </w:rPr>
                </w:rPrChange>
              </w:rPr>
              <w:t xml:space="preserve"> (</w:t>
            </w:r>
            <w:r w:rsidRPr="004F1FC6">
              <w:rPr>
                <w:rFonts w:ascii="Footlight MT Light" w:hAnsi="Footlight MT Light" w:cs="Arial"/>
                <w:i/>
                <w:sz w:val="24"/>
                <w:szCs w:val="24"/>
                <w:rPrChange w:id="9958" w:author="suryavina" w:date="2015-02-06T16:21:00Z">
                  <w:rPr>
                    <w:rFonts w:ascii="Footlight MT Light" w:hAnsi="Footlight MT Light" w:cs="Arial"/>
                    <w:i/>
                    <w:sz w:val="24"/>
                    <w:szCs w:val="24"/>
                  </w:rPr>
                </w:rPrChange>
              </w:rPr>
              <w:t>termijn</w:t>
            </w:r>
            <w:r w:rsidRPr="004F1FC6">
              <w:rPr>
                <w:rFonts w:ascii="Footlight MT Light" w:hAnsi="Footlight MT Light" w:cs="Arial"/>
                <w:i/>
                <w:sz w:val="24"/>
                <w:szCs w:val="24"/>
                <w:lang w:val="id-ID"/>
                <w:rPrChange w:id="9959" w:author="suryavina" w:date="2015-02-06T16:21:00Z">
                  <w:rPr>
                    <w:rFonts w:ascii="Footlight MT Light" w:hAnsi="Footlight MT Light" w:cs="Arial"/>
                    <w:i/>
                    <w:sz w:val="24"/>
                    <w:szCs w:val="24"/>
                    <w:lang w:val="id-ID"/>
                  </w:rPr>
                </w:rPrChange>
              </w:rPr>
              <w:t>)</w:t>
            </w:r>
            <w:r w:rsidRPr="004F1FC6">
              <w:rPr>
                <w:rFonts w:ascii="Footlight MT Light" w:hAnsi="Footlight MT Light" w:cs="Arial"/>
                <w:i/>
                <w:sz w:val="24"/>
                <w:szCs w:val="24"/>
                <w:rPrChange w:id="9960" w:author="suryavina" w:date="2015-02-06T16:21:00Z">
                  <w:rPr>
                    <w:rFonts w:ascii="Footlight MT Light" w:hAnsi="Footlight MT Light" w:cs="Arial"/>
                    <w:i/>
                    <w:sz w:val="24"/>
                    <w:szCs w:val="24"/>
                  </w:rPr>
                </w:rPrChange>
              </w:rPr>
              <w:t xml:space="preserve"> </w:t>
            </w:r>
            <w:r w:rsidRPr="004F1FC6">
              <w:rPr>
                <w:rFonts w:ascii="Footlight MT Light" w:hAnsi="Footlight MT Light" w:cs="Arial"/>
                <w:i/>
                <w:sz w:val="24"/>
                <w:szCs w:val="24"/>
                <w:lang w:val="id-ID"/>
                <w:rPrChange w:id="9961" w:author="suryavina" w:date="2015-02-06T16:21:00Z">
                  <w:rPr>
                    <w:rFonts w:ascii="Footlight MT Light" w:hAnsi="Footlight MT Light" w:cs="Arial"/>
                    <w:i/>
                    <w:sz w:val="24"/>
                    <w:szCs w:val="24"/>
                    <w:lang w:val="id-ID"/>
                  </w:rPr>
                </w:rPrChange>
              </w:rPr>
              <w:t>atau sekaligus</w:t>
            </w:r>
            <w:r w:rsidRPr="004F1FC6">
              <w:rPr>
                <w:rFonts w:ascii="Footlight MT Light" w:hAnsi="Footlight MT Light" w:cs="Arial"/>
                <w:i/>
                <w:sz w:val="24"/>
                <w:szCs w:val="24"/>
                <w:rPrChange w:id="9962" w:author="suryavina" w:date="2015-02-06T16:21:00Z">
                  <w:rPr>
                    <w:rFonts w:ascii="Footlight MT Light" w:hAnsi="Footlight MT Light" w:cs="Arial"/>
                    <w:i/>
                    <w:sz w:val="24"/>
                    <w:szCs w:val="24"/>
                  </w:rPr>
                </w:rPrChange>
              </w:rPr>
              <w:t>]</w:t>
            </w:r>
          </w:p>
          <w:p w:rsidR="002F1D21" w:rsidRPr="004F1FC6" w:rsidRDefault="002F1D21" w:rsidP="00FE17BA">
            <w:pPr>
              <w:keepNext/>
              <w:keepLines/>
              <w:spacing w:after="240"/>
              <w:ind w:left="297"/>
              <w:outlineLvl w:val="2"/>
              <w:rPr>
                <w:rFonts w:ascii="Footlight MT Light" w:hAnsi="Footlight MT Light" w:cs="Arial"/>
                <w:sz w:val="24"/>
                <w:szCs w:val="24"/>
                <w:lang w:val="fi-FI"/>
                <w:rPrChange w:id="9963" w:author="suryavina" w:date="2015-02-06T16:21:00Z">
                  <w:rPr>
                    <w:rFonts w:ascii="Footlight MT Light" w:hAnsi="Footlight MT Light" w:cs="Arial"/>
                    <w:sz w:val="24"/>
                    <w:szCs w:val="24"/>
                    <w:lang w:val="fi-FI"/>
                  </w:rPr>
                </w:rPrChange>
              </w:rPr>
            </w:pPr>
          </w:p>
        </w:tc>
      </w:tr>
      <w:tr w:rsidR="00B328A8" w:rsidRPr="004F1FC6" w:rsidTr="007A49BF">
        <w:tc>
          <w:tcPr>
            <w:tcW w:w="3240" w:type="dxa"/>
          </w:tcPr>
          <w:p w:rsidR="0023305D" w:rsidRPr="004F1FC6" w:rsidRDefault="00155965" w:rsidP="00FE17BA">
            <w:pPr>
              <w:pStyle w:val="Heading2"/>
              <w:numPr>
                <w:ilvl w:val="0"/>
                <w:numId w:val="235"/>
              </w:numPr>
              <w:tabs>
                <w:tab w:val="num" w:pos="1440"/>
              </w:tabs>
              <w:ind w:right="-301"/>
              <w:jc w:val="left"/>
              <w:rPr>
                <w:rFonts w:ascii="Footlight MT Light" w:hAnsi="Footlight MT Light" w:cs="Arial"/>
                <w:sz w:val="24"/>
                <w:szCs w:val="24"/>
                <w:lang w:val="sv-SE"/>
                <w:rPrChange w:id="9964" w:author="suryavina" w:date="2015-02-06T16:21:00Z">
                  <w:rPr>
                    <w:rFonts w:ascii="Footlight MT Light" w:hAnsi="Footlight MT Light" w:cs="Arial"/>
                    <w:sz w:val="24"/>
                    <w:szCs w:val="24"/>
                    <w:lang w:val="sv-SE"/>
                  </w:rPr>
                </w:rPrChange>
              </w:rPr>
            </w:pPr>
            <w:bookmarkStart w:id="9965" w:name="_Toc277735344"/>
            <w:bookmarkStart w:id="9966" w:name="_Toc280826988"/>
            <w:bookmarkStart w:id="9967" w:name="_Toc281290461"/>
            <w:bookmarkStart w:id="9968" w:name="_Toc283710202"/>
            <w:bookmarkStart w:id="9969" w:name="_Toc283710398"/>
            <w:bookmarkStart w:id="9970" w:name="_Toc283710593"/>
            <w:bookmarkStart w:id="9971" w:name="_Toc290370605"/>
            <w:bookmarkStart w:id="9972" w:name="_Toc409775077"/>
            <w:bookmarkStart w:id="9973" w:name="_Toc410662283"/>
            <w:r w:rsidRPr="004F1FC6">
              <w:rPr>
                <w:rFonts w:ascii="Footlight MT Light" w:hAnsi="Footlight MT Light" w:cs="Arial"/>
                <w:sz w:val="24"/>
                <w:szCs w:val="24"/>
                <w:rPrChange w:id="9974" w:author="suryavina" w:date="2015-02-06T16:21:00Z">
                  <w:rPr>
                    <w:rFonts w:ascii="Footlight MT Light" w:hAnsi="Footlight MT Light" w:cs="Arial"/>
                    <w:sz w:val="24"/>
                    <w:szCs w:val="24"/>
                  </w:rPr>
                </w:rPrChange>
              </w:rPr>
              <w:t>MASA      BERLAKUNYA PENAWARAN</w:t>
            </w:r>
            <w:bookmarkEnd w:id="9965"/>
            <w:bookmarkEnd w:id="9966"/>
            <w:bookmarkEnd w:id="9967"/>
            <w:bookmarkEnd w:id="9968"/>
            <w:bookmarkEnd w:id="9969"/>
            <w:bookmarkEnd w:id="9970"/>
            <w:bookmarkEnd w:id="9971"/>
            <w:bookmarkEnd w:id="9972"/>
            <w:bookmarkEnd w:id="9973"/>
          </w:p>
        </w:tc>
        <w:tc>
          <w:tcPr>
            <w:tcW w:w="5940" w:type="dxa"/>
          </w:tcPr>
          <w:p w:rsidR="00EA5944" w:rsidRPr="004F1FC6" w:rsidRDefault="00155965" w:rsidP="00FE17BA">
            <w:pPr>
              <w:ind w:left="176"/>
              <w:rPr>
                <w:rFonts w:ascii="Footlight MT Light" w:hAnsi="Footlight MT Light" w:cs="Arial"/>
                <w:sz w:val="24"/>
                <w:szCs w:val="24"/>
                <w:rPrChange w:id="9975" w:author="suryavina" w:date="2015-02-06T16:21:00Z">
                  <w:rPr>
                    <w:rFonts w:ascii="Footlight MT Light" w:hAnsi="Footlight MT Light" w:cs="Arial"/>
                    <w:sz w:val="24"/>
                    <w:szCs w:val="24"/>
                  </w:rPr>
                </w:rPrChange>
              </w:rPr>
            </w:pPr>
            <w:r w:rsidRPr="004F1FC6">
              <w:rPr>
                <w:rFonts w:ascii="Footlight MT Light" w:hAnsi="Footlight MT Light" w:cs="Arial"/>
                <w:sz w:val="24"/>
                <w:szCs w:val="24"/>
                <w:lang w:val="id-ID"/>
                <w:rPrChange w:id="9976" w:author="suryavina" w:date="2015-02-06T16:21:00Z">
                  <w:rPr>
                    <w:rFonts w:ascii="Footlight MT Light" w:hAnsi="Footlight MT Light" w:cs="Arial"/>
                    <w:sz w:val="24"/>
                    <w:szCs w:val="24"/>
                    <w:lang w:val="id-ID"/>
                  </w:rPr>
                </w:rPrChange>
              </w:rPr>
              <w:t xml:space="preserve">Masa berlaku penawaran selama ______ (__________) hari kalender sejak batas akhir pemasukan </w:t>
            </w:r>
            <w:r w:rsidRPr="004F1FC6">
              <w:rPr>
                <w:rFonts w:ascii="Footlight MT Light" w:hAnsi="Footlight MT Light" w:cs="Arial"/>
                <w:sz w:val="24"/>
                <w:szCs w:val="24"/>
                <w:rPrChange w:id="9977" w:author="suryavina" w:date="2015-02-06T16:21:00Z">
                  <w:rPr>
                    <w:rFonts w:ascii="Footlight MT Light" w:hAnsi="Footlight MT Light" w:cs="Arial"/>
                    <w:sz w:val="24"/>
                    <w:szCs w:val="24"/>
                  </w:rPr>
                </w:rPrChange>
              </w:rPr>
              <w:t xml:space="preserve">Dokumen </w:t>
            </w:r>
            <w:r w:rsidRPr="004F1FC6">
              <w:rPr>
                <w:rFonts w:ascii="Footlight MT Light" w:hAnsi="Footlight MT Light" w:cs="Arial"/>
                <w:sz w:val="24"/>
                <w:szCs w:val="24"/>
                <w:lang w:val="id-ID"/>
                <w:rPrChange w:id="9978" w:author="suryavina" w:date="2015-02-06T16:21:00Z">
                  <w:rPr>
                    <w:rFonts w:ascii="Footlight MT Light" w:hAnsi="Footlight MT Light" w:cs="Arial"/>
                    <w:sz w:val="24"/>
                    <w:szCs w:val="24"/>
                    <w:lang w:val="id-ID"/>
                  </w:rPr>
                </w:rPrChange>
              </w:rPr>
              <w:t>Penawaran</w:t>
            </w:r>
            <w:r w:rsidRPr="004F1FC6">
              <w:rPr>
                <w:rFonts w:ascii="Footlight MT Light" w:hAnsi="Footlight MT Light" w:cs="Arial"/>
                <w:sz w:val="24"/>
                <w:szCs w:val="24"/>
                <w:rPrChange w:id="9979" w:author="suryavina" w:date="2015-02-06T16:21:00Z">
                  <w:rPr>
                    <w:rFonts w:ascii="Footlight MT Light" w:hAnsi="Footlight MT Light" w:cs="Arial"/>
                    <w:sz w:val="24"/>
                    <w:szCs w:val="24"/>
                  </w:rPr>
                </w:rPrChange>
              </w:rPr>
              <w:t>, yaitu dari tanggal _________ s.d ___________</w:t>
            </w:r>
          </w:p>
          <w:p w:rsidR="0023305D" w:rsidRPr="004F1FC6" w:rsidRDefault="00155965" w:rsidP="00FE17BA">
            <w:pPr>
              <w:ind w:left="176"/>
              <w:rPr>
                <w:rFonts w:ascii="Footlight MT Light" w:hAnsi="Footlight MT Light" w:cs="Arial"/>
                <w:sz w:val="24"/>
                <w:szCs w:val="24"/>
                <w:lang w:val="id-ID"/>
                <w:rPrChange w:id="9980" w:author="suryavina" w:date="2015-02-06T16:21:00Z">
                  <w:rPr>
                    <w:rFonts w:ascii="Footlight MT Light" w:hAnsi="Footlight MT Light" w:cs="Arial"/>
                    <w:sz w:val="24"/>
                    <w:szCs w:val="24"/>
                    <w:lang w:val="id-ID"/>
                  </w:rPr>
                </w:rPrChange>
              </w:rPr>
            </w:pPr>
            <w:r w:rsidRPr="004F1FC6">
              <w:rPr>
                <w:rFonts w:ascii="Footlight MT Light" w:hAnsi="Footlight MT Light" w:cs="Arial"/>
                <w:i/>
                <w:sz w:val="24"/>
                <w:szCs w:val="24"/>
                <w:lang w:val="id-ID"/>
                <w:rPrChange w:id="9981" w:author="suryavina" w:date="2015-02-06T16:21:00Z">
                  <w:rPr>
                    <w:rFonts w:ascii="Footlight MT Light" w:hAnsi="Footlight MT Light" w:cs="Arial"/>
                    <w:i/>
                    <w:sz w:val="24"/>
                    <w:szCs w:val="24"/>
                    <w:lang w:val="id-ID"/>
                  </w:rPr>
                </w:rPrChange>
              </w:rPr>
              <w:t>[diisi dengan memperhitungkan akhir pemasukan dokumen penawaran sampai penandatanganan kontrak].</w:t>
            </w:r>
          </w:p>
          <w:p w:rsidR="002F1D21" w:rsidRPr="004F1FC6" w:rsidRDefault="002F1D21" w:rsidP="00FE17BA">
            <w:pPr>
              <w:keepNext/>
              <w:keepLines/>
              <w:spacing w:after="240"/>
              <w:ind w:left="297"/>
              <w:outlineLvl w:val="2"/>
              <w:rPr>
                <w:rFonts w:ascii="Footlight MT Light" w:hAnsi="Footlight MT Light" w:cs="Arial"/>
                <w:sz w:val="24"/>
                <w:szCs w:val="24"/>
                <w:lang w:val="fi-FI"/>
                <w:rPrChange w:id="9982" w:author="suryavina" w:date="2015-02-06T16:21:00Z">
                  <w:rPr>
                    <w:rFonts w:ascii="Footlight MT Light" w:hAnsi="Footlight MT Light" w:cs="Arial"/>
                    <w:sz w:val="24"/>
                    <w:szCs w:val="24"/>
                    <w:lang w:val="fi-FI"/>
                  </w:rPr>
                </w:rPrChange>
              </w:rPr>
            </w:pPr>
          </w:p>
        </w:tc>
      </w:tr>
      <w:tr w:rsidR="00B328A8" w:rsidRPr="004F1FC6" w:rsidTr="007A49BF">
        <w:tc>
          <w:tcPr>
            <w:tcW w:w="3240" w:type="dxa"/>
          </w:tcPr>
          <w:p w:rsidR="00AE24E3" w:rsidRPr="004F1FC6" w:rsidRDefault="00155965" w:rsidP="00FE17BA">
            <w:pPr>
              <w:pStyle w:val="Heading2"/>
              <w:numPr>
                <w:ilvl w:val="0"/>
                <w:numId w:val="235"/>
              </w:numPr>
              <w:tabs>
                <w:tab w:val="num" w:pos="1440"/>
              </w:tabs>
              <w:ind w:right="-301"/>
              <w:jc w:val="left"/>
              <w:rPr>
                <w:rFonts w:ascii="Footlight MT Light" w:hAnsi="Footlight MT Light" w:cs="Arial"/>
                <w:sz w:val="24"/>
                <w:szCs w:val="24"/>
                <w:lang w:val="sv-SE"/>
                <w:rPrChange w:id="9983" w:author="suryavina" w:date="2015-02-06T16:21:00Z">
                  <w:rPr>
                    <w:rFonts w:ascii="Footlight MT Light" w:hAnsi="Footlight MT Light" w:cs="Arial"/>
                    <w:sz w:val="24"/>
                    <w:szCs w:val="24"/>
                    <w:lang w:val="sv-SE"/>
                  </w:rPr>
                </w:rPrChange>
              </w:rPr>
            </w:pPr>
            <w:bookmarkStart w:id="9984" w:name="_Toc409775092"/>
            <w:bookmarkStart w:id="9985" w:name="_Toc410662298"/>
            <w:r w:rsidRPr="004F1FC6">
              <w:rPr>
                <w:rFonts w:ascii="Footlight MT Light" w:hAnsi="Footlight MT Light" w:cs="Arial"/>
                <w:sz w:val="24"/>
                <w:szCs w:val="24"/>
                <w:rPrChange w:id="9986" w:author="suryavina" w:date="2015-02-06T16:21:00Z">
                  <w:rPr>
                    <w:rFonts w:ascii="Footlight MT Light" w:hAnsi="Footlight MT Light" w:cs="Arial"/>
                    <w:sz w:val="24"/>
                    <w:szCs w:val="24"/>
                  </w:rPr>
                </w:rPrChange>
              </w:rPr>
              <w:t xml:space="preserve">JADWAL </w:t>
            </w:r>
            <w:r w:rsidRPr="004F1FC6">
              <w:rPr>
                <w:rFonts w:ascii="Footlight MT Light" w:hAnsi="Footlight MT Light" w:cs="Arial"/>
                <w:sz w:val="24"/>
                <w:szCs w:val="24"/>
                <w:lang w:val="id-ID"/>
                <w:rPrChange w:id="9987" w:author="suryavina" w:date="2015-02-06T16:21:00Z">
                  <w:rPr>
                    <w:rFonts w:ascii="Footlight MT Light" w:hAnsi="Footlight MT Light" w:cs="Arial"/>
                    <w:sz w:val="24"/>
                    <w:szCs w:val="24"/>
                    <w:lang w:val="id-ID"/>
                  </w:rPr>
                </w:rPrChange>
              </w:rPr>
              <w:t>PEMASUKAN DOKUMEN PENAWARAN</w:t>
            </w:r>
            <w:bookmarkEnd w:id="9984"/>
            <w:bookmarkEnd w:id="9985"/>
          </w:p>
        </w:tc>
        <w:tc>
          <w:tcPr>
            <w:tcW w:w="5940" w:type="dxa"/>
          </w:tcPr>
          <w:p w:rsidR="00413892" w:rsidRPr="004F1FC6" w:rsidRDefault="00155965" w:rsidP="00FE17BA">
            <w:pPr>
              <w:rPr>
                <w:rFonts w:ascii="Footlight MT Light" w:hAnsi="Footlight MT Light" w:cs="Arial"/>
                <w:sz w:val="24"/>
                <w:szCs w:val="24"/>
                <w:lang w:val="id-ID"/>
                <w:rPrChange w:id="9988" w:author="suryavina" w:date="2015-02-06T16:21:00Z">
                  <w:rPr>
                    <w:rFonts w:ascii="Footlight MT Light" w:hAnsi="Footlight MT Light" w:cs="Arial"/>
                    <w:sz w:val="24"/>
                    <w:szCs w:val="24"/>
                    <w:lang w:val="id-ID"/>
                  </w:rPr>
                </w:rPrChange>
              </w:rPr>
            </w:pPr>
            <w:r w:rsidRPr="004F1FC6">
              <w:rPr>
                <w:rFonts w:ascii="Footlight MT Light" w:hAnsi="Footlight MT Light" w:cs="Arial"/>
                <w:sz w:val="24"/>
                <w:szCs w:val="24"/>
                <w:lang w:val="id-ID"/>
                <w:rPrChange w:id="9989" w:author="suryavina" w:date="2015-02-06T16:21:00Z">
                  <w:rPr>
                    <w:rFonts w:ascii="Footlight MT Light" w:hAnsi="Footlight MT Light" w:cs="Arial"/>
                    <w:sz w:val="24"/>
                    <w:szCs w:val="24"/>
                    <w:lang w:val="id-ID"/>
                  </w:rPr>
                </w:rPrChange>
              </w:rPr>
              <w:t>Lihat jadwal pemilihan dalam aplikasi SPSE</w:t>
            </w:r>
          </w:p>
          <w:p w:rsidR="00320A7E" w:rsidRPr="004F1FC6" w:rsidRDefault="00320A7E" w:rsidP="00FE17BA">
            <w:pPr>
              <w:keepNext/>
              <w:keepLines/>
              <w:tabs>
                <w:tab w:val="left" w:pos="1363"/>
              </w:tabs>
              <w:spacing w:after="240"/>
              <w:ind w:left="1788" w:hanging="1778"/>
              <w:outlineLvl w:val="2"/>
              <w:rPr>
                <w:rFonts w:ascii="Footlight MT Light" w:hAnsi="Footlight MT Light" w:cs="Arial"/>
                <w:sz w:val="24"/>
                <w:szCs w:val="24"/>
                <w:lang w:val="id-ID"/>
                <w:rPrChange w:id="9990" w:author="suryavina" w:date="2015-02-06T16:21:00Z">
                  <w:rPr>
                    <w:rFonts w:ascii="Footlight MT Light" w:hAnsi="Footlight MT Light" w:cs="Arial"/>
                    <w:sz w:val="24"/>
                    <w:szCs w:val="24"/>
                    <w:lang w:val="id-ID"/>
                  </w:rPr>
                </w:rPrChange>
              </w:rPr>
            </w:pPr>
          </w:p>
          <w:p w:rsidR="00674DD0" w:rsidRPr="004F1FC6" w:rsidRDefault="00674DD0" w:rsidP="00FE17BA">
            <w:pPr>
              <w:keepNext/>
              <w:keepLines/>
              <w:tabs>
                <w:tab w:val="left" w:pos="1363"/>
              </w:tabs>
              <w:spacing w:after="240"/>
              <w:ind w:left="1788" w:hanging="1778"/>
              <w:outlineLvl w:val="2"/>
              <w:rPr>
                <w:rFonts w:ascii="Footlight MT Light" w:hAnsi="Footlight MT Light" w:cs="Arial"/>
                <w:sz w:val="24"/>
                <w:szCs w:val="24"/>
                <w:rPrChange w:id="9991" w:author="suryavina" w:date="2015-02-06T16:21:00Z">
                  <w:rPr>
                    <w:rFonts w:ascii="Footlight MT Light" w:hAnsi="Footlight MT Light" w:cs="Arial"/>
                    <w:sz w:val="24"/>
                    <w:szCs w:val="24"/>
                  </w:rPr>
                </w:rPrChange>
              </w:rPr>
            </w:pPr>
          </w:p>
        </w:tc>
      </w:tr>
      <w:tr w:rsidR="00B328A8" w:rsidRPr="004F1FC6" w:rsidTr="007A49BF">
        <w:tc>
          <w:tcPr>
            <w:tcW w:w="3240" w:type="dxa"/>
          </w:tcPr>
          <w:p w:rsidR="00AE24E3" w:rsidRPr="004F1FC6" w:rsidRDefault="00155965" w:rsidP="00FE17BA">
            <w:pPr>
              <w:pStyle w:val="Heading2"/>
              <w:numPr>
                <w:ilvl w:val="0"/>
                <w:numId w:val="235"/>
              </w:numPr>
              <w:tabs>
                <w:tab w:val="num" w:pos="1440"/>
              </w:tabs>
              <w:ind w:right="-301"/>
              <w:jc w:val="left"/>
              <w:rPr>
                <w:rFonts w:ascii="Footlight MT Light" w:hAnsi="Footlight MT Light" w:cs="Arial"/>
                <w:sz w:val="24"/>
                <w:szCs w:val="24"/>
                <w:lang w:val="sv-SE"/>
                <w:rPrChange w:id="9992" w:author="suryavina" w:date="2015-02-06T16:21:00Z">
                  <w:rPr>
                    <w:rFonts w:ascii="Footlight MT Light" w:hAnsi="Footlight MT Light" w:cs="Arial"/>
                    <w:sz w:val="24"/>
                    <w:szCs w:val="24"/>
                    <w:lang w:val="sv-SE"/>
                  </w:rPr>
                </w:rPrChange>
              </w:rPr>
            </w:pPr>
            <w:bookmarkStart w:id="9993" w:name="_Toc280827151"/>
            <w:bookmarkStart w:id="9994" w:name="_Toc282410541"/>
            <w:bookmarkStart w:id="9995" w:name="_Toc409775093"/>
            <w:bookmarkStart w:id="9996" w:name="_Toc410662299"/>
            <w:r w:rsidRPr="004F1FC6">
              <w:rPr>
                <w:rFonts w:ascii="Footlight MT Light" w:hAnsi="Footlight MT Light" w:cs="Arial"/>
                <w:sz w:val="24"/>
                <w:szCs w:val="24"/>
                <w:lang w:val="sv-SE"/>
                <w:rPrChange w:id="9997" w:author="suryavina" w:date="2015-02-06T16:21:00Z">
                  <w:rPr>
                    <w:rFonts w:ascii="Footlight MT Light" w:hAnsi="Footlight MT Light" w:cs="Arial"/>
                    <w:sz w:val="24"/>
                    <w:szCs w:val="24"/>
                    <w:lang w:val="sv-SE"/>
                  </w:rPr>
                </w:rPrChange>
              </w:rPr>
              <w:t xml:space="preserve">BATAS AKHIR WAKTU </w:t>
            </w:r>
            <w:r w:rsidRPr="004F1FC6">
              <w:rPr>
                <w:rFonts w:ascii="Footlight MT Light" w:hAnsi="Footlight MT Light" w:cs="Arial"/>
                <w:sz w:val="24"/>
                <w:szCs w:val="24"/>
                <w:lang w:val="fi-FI"/>
                <w:rPrChange w:id="9998" w:author="suryavina" w:date="2015-02-06T16:21:00Z">
                  <w:rPr>
                    <w:rFonts w:ascii="Footlight MT Light" w:hAnsi="Footlight MT Light" w:cs="Arial"/>
                    <w:sz w:val="24"/>
                    <w:szCs w:val="24"/>
                    <w:lang w:val="fi-FI"/>
                  </w:rPr>
                </w:rPrChange>
              </w:rPr>
              <w:t>PEMASUKAN</w:t>
            </w:r>
            <w:r w:rsidRPr="004F1FC6">
              <w:rPr>
                <w:rFonts w:ascii="Footlight MT Light" w:hAnsi="Footlight MT Light" w:cs="Arial"/>
                <w:b w:val="0"/>
                <w:sz w:val="24"/>
                <w:szCs w:val="24"/>
                <w:lang w:val="fi-FI"/>
                <w:rPrChange w:id="9999" w:author="suryavina" w:date="2015-02-06T16:21:00Z">
                  <w:rPr>
                    <w:rFonts w:ascii="Footlight MT Light" w:hAnsi="Footlight MT Light" w:cs="Arial"/>
                    <w:b w:val="0"/>
                    <w:sz w:val="24"/>
                    <w:szCs w:val="24"/>
                    <w:lang w:val="fi-FI"/>
                  </w:rPr>
                </w:rPrChange>
              </w:rPr>
              <w:t xml:space="preserve"> </w:t>
            </w:r>
            <w:r w:rsidRPr="004F1FC6">
              <w:rPr>
                <w:rFonts w:ascii="Footlight MT Light" w:hAnsi="Footlight MT Light" w:cs="Arial"/>
                <w:sz w:val="24"/>
                <w:szCs w:val="24"/>
                <w:lang w:val="sv-SE"/>
                <w:rPrChange w:id="10000" w:author="suryavina" w:date="2015-02-06T16:21:00Z">
                  <w:rPr>
                    <w:rFonts w:ascii="Footlight MT Light" w:hAnsi="Footlight MT Light" w:cs="Arial"/>
                    <w:sz w:val="24"/>
                    <w:szCs w:val="24"/>
                    <w:lang w:val="sv-SE"/>
                  </w:rPr>
                </w:rPrChange>
              </w:rPr>
              <w:t>PENAWARAN</w:t>
            </w:r>
            <w:bookmarkEnd w:id="9993"/>
            <w:bookmarkEnd w:id="9994"/>
            <w:bookmarkEnd w:id="9995"/>
            <w:bookmarkEnd w:id="9996"/>
          </w:p>
        </w:tc>
        <w:tc>
          <w:tcPr>
            <w:tcW w:w="5940" w:type="dxa"/>
          </w:tcPr>
          <w:p w:rsidR="00413892" w:rsidRPr="004F1FC6" w:rsidRDefault="00155965" w:rsidP="00FE17BA">
            <w:pPr>
              <w:rPr>
                <w:rFonts w:ascii="Footlight MT Light" w:hAnsi="Footlight MT Light" w:cs="Arial"/>
                <w:sz w:val="24"/>
                <w:szCs w:val="24"/>
                <w:lang w:val="id-ID"/>
                <w:rPrChange w:id="10001" w:author="suryavina" w:date="2015-02-06T16:21:00Z">
                  <w:rPr>
                    <w:rFonts w:ascii="Footlight MT Light" w:hAnsi="Footlight MT Light" w:cs="Arial"/>
                    <w:sz w:val="24"/>
                    <w:szCs w:val="24"/>
                    <w:lang w:val="id-ID"/>
                  </w:rPr>
                </w:rPrChange>
              </w:rPr>
            </w:pPr>
            <w:r w:rsidRPr="004F1FC6">
              <w:rPr>
                <w:rFonts w:ascii="Footlight MT Light" w:hAnsi="Footlight MT Light" w:cs="Arial"/>
                <w:sz w:val="24"/>
                <w:szCs w:val="24"/>
                <w:lang w:val="id-ID"/>
                <w:rPrChange w:id="10002" w:author="suryavina" w:date="2015-02-06T16:21:00Z">
                  <w:rPr>
                    <w:rFonts w:ascii="Footlight MT Light" w:hAnsi="Footlight MT Light" w:cs="Arial"/>
                    <w:sz w:val="24"/>
                    <w:szCs w:val="24"/>
                    <w:lang w:val="id-ID"/>
                  </w:rPr>
                </w:rPrChange>
              </w:rPr>
              <w:t>Lihat jadwal pemilihan dalam aplikasi SPSE</w:t>
            </w:r>
          </w:p>
          <w:p w:rsidR="00320A7E" w:rsidRPr="004F1FC6" w:rsidRDefault="00320A7E" w:rsidP="00FE17BA">
            <w:pPr>
              <w:keepNext/>
              <w:keepLines/>
              <w:spacing w:after="240"/>
              <w:ind w:left="173"/>
              <w:outlineLvl w:val="2"/>
              <w:rPr>
                <w:rFonts w:ascii="Footlight MT Light" w:hAnsi="Footlight MT Light" w:cs="Arial"/>
                <w:sz w:val="24"/>
                <w:szCs w:val="24"/>
                <w:lang w:val="id-ID"/>
                <w:rPrChange w:id="10003" w:author="suryavina" w:date="2015-02-06T16:21:00Z">
                  <w:rPr>
                    <w:rFonts w:ascii="Footlight MT Light" w:hAnsi="Footlight MT Light" w:cs="Arial"/>
                    <w:sz w:val="24"/>
                    <w:szCs w:val="24"/>
                    <w:lang w:val="id-ID"/>
                  </w:rPr>
                </w:rPrChange>
              </w:rPr>
            </w:pPr>
          </w:p>
          <w:p w:rsidR="00AE24E3" w:rsidRPr="004F1FC6" w:rsidRDefault="00AE24E3" w:rsidP="00FE17BA">
            <w:pPr>
              <w:keepNext/>
              <w:keepLines/>
              <w:spacing w:after="240"/>
              <w:ind w:left="173"/>
              <w:outlineLvl w:val="2"/>
              <w:rPr>
                <w:rFonts w:ascii="Footlight MT Light" w:hAnsi="Footlight MT Light" w:cs="Arial"/>
                <w:sz w:val="24"/>
                <w:szCs w:val="24"/>
                <w:lang w:val="fi-FI"/>
                <w:rPrChange w:id="10004" w:author="suryavina" w:date="2015-02-06T16:21:00Z">
                  <w:rPr>
                    <w:rFonts w:ascii="Footlight MT Light" w:hAnsi="Footlight MT Light" w:cs="Arial"/>
                    <w:sz w:val="24"/>
                    <w:szCs w:val="24"/>
                    <w:lang w:val="fi-FI"/>
                  </w:rPr>
                </w:rPrChange>
              </w:rPr>
            </w:pPr>
          </w:p>
        </w:tc>
      </w:tr>
      <w:tr w:rsidR="00B328A8" w:rsidRPr="004F1FC6" w:rsidTr="007A49BF">
        <w:tc>
          <w:tcPr>
            <w:tcW w:w="3240" w:type="dxa"/>
          </w:tcPr>
          <w:p w:rsidR="00AE24E3" w:rsidRPr="004F1FC6" w:rsidRDefault="00155965" w:rsidP="00FE17BA">
            <w:pPr>
              <w:pStyle w:val="Heading2"/>
              <w:numPr>
                <w:ilvl w:val="0"/>
                <w:numId w:val="235"/>
              </w:numPr>
              <w:tabs>
                <w:tab w:val="num" w:pos="1440"/>
              </w:tabs>
              <w:ind w:right="-301"/>
              <w:jc w:val="left"/>
              <w:rPr>
                <w:rFonts w:ascii="Footlight MT Light" w:hAnsi="Footlight MT Light" w:cs="Arial"/>
                <w:sz w:val="24"/>
                <w:szCs w:val="24"/>
                <w:lang w:val="sv-SE"/>
                <w:rPrChange w:id="10005" w:author="suryavina" w:date="2015-02-06T16:21:00Z">
                  <w:rPr>
                    <w:rFonts w:ascii="Footlight MT Light" w:hAnsi="Footlight MT Light" w:cs="Arial"/>
                    <w:sz w:val="24"/>
                    <w:szCs w:val="24"/>
                    <w:lang w:val="sv-SE"/>
                  </w:rPr>
                </w:rPrChange>
              </w:rPr>
            </w:pPr>
            <w:bookmarkStart w:id="10006" w:name="_Toc280827152"/>
            <w:bookmarkStart w:id="10007" w:name="_Toc282410542"/>
            <w:bookmarkStart w:id="10008" w:name="_Toc409775094"/>
            <w:bookmarkStart w:id="10009" w:name="_Toc410662300"/>
            <w:r w:rsidRPr="004F1FC6">
              <w:rPr>
                <w:rFonts w:ascii="Footlight MT Light" w:hAnsi="Footlight MT Light" w:cs="Arial"/>
                <w:sz w:val="24"/>
                <w:szCs w:val="24"/>
                <w:lang w:val="sv-SE"/>
                <w:rPrChange w:id="10010" w:author="suryavina" w:date="2015-02-06T16:21:00Z">
                  <w:rPr>
                    <w:rFonts w:ascii="Footlight MT Light" w:hAnsi="Footlight MT Light" w:cs="Arial"/>
                    <w:sz w:val="24"/>
                    <w:szCs w:val="24"/>
                    <w:lang w:val="sv-SE"/>
                  </w:rPr>
                </w:rPrChange>
              </w:rPr>
              <w:t>PEMBUKAAN PENAWARAN</w:t>
            </w:r>
            <w:bookmarkEnd w:id="10006"/>
            <w:bookmarkEnd w:id="10007"/>
            <w:bookmarkEnd w:id="10008"/>
            <w:bookmarkEnd w:id="10009"/>
          </w:p>
        </w:tc>
        <w:tc>
          <w:tcPr>
            <w:tcW w:w="5940" w:type="dxa"/>
          </w:tcPr>
          <w:p w:rsidR="00413892" w:rsidRPr="004F1FC6" w:rsidRDefault="00155965" w:rsidP="00FE17BA">
            <w:pPr>
              <w:rPr>
                <w:rFonts w:ascii="Footlight MT Light" w:hAnsi="Footlight MT Light" w:cs="Arial"/>
                <w:sz w:val="24"/>
                <w:szCs w:val="24"/>
                <w:lang w:val="id-ID"/>
                <w:rPrChange w:id="10011" w:author="suryavina" w:date="2015-02-06T16:21:00Z">
                  <w:rPr>
                    <w:rFonts w:ascii="Footlight MT Light" w:hAnsi="Footlight MT Light" w:cs="Arial"/>
                    <w:sz w:val="24"/>
                    <w:szCs w:val="24"/>
                    <w:lang w:val="id-ID"/>
                  </w:rPr>
                </w:rPrChange>
              </w:rPr>
            </w:pPr>
            <w:r w:rsidRPr="004F1FC6">
              <w:rPr>
                <w:rFonts w:ascii="Footlight MT Light" w:hAnsi="Footlight MT Light" w:cs="Arial"/>
                <w:sz w:val="24"/>
                <w:szCs w:val="24"/>
                <w:lang w:val="id-ID"/>
                <w:rPrChange w:id="10012" w:author="suryavina" w:date="2015-02-06T16:21:00Z">
                  <w:rPr>
                    <w:rFonts w:ascii="Footlight MT Light" w:hAnsi="Footlight MT Light" w:cs="Arial"/>
                    <w:sz w:val="24"/>
                    <w:szCs w:val="24"/>
                    <w:lang w:val="id-ID"/>
                  </w:rPr>
                </w:rPrChange>
              </w:rPr>
              <w:t>Lihat jadwal pemilihan dalam aplikasi SPSE</w:t>
            </w:r>
          </w:p>
          <w:p w:rsidR="00AE24E3" w:rsidRPr="004F1FC6" w:rsidRDefault="00AE24E3" w:rsidP="00FE17BA">
            <w:pPr>
              <w:keepNext/>
              <w:keepLines/>
              <w:spacing w:after="240"/>
              <w:ind w:left="173"/>
              <w:outlineLvl w:val="2"/>
              <w:rPr>
                <w:rFonts w:ascii="Footlight MT Light" w:hAnsi="Footlight MT Light" w:cs="Arial"/>
                <w:sz w:val="24"/>
                <w:szCs w:val="24"/>
                <w:rPrChange w:id="10013" w:author="suryavina" w:date="2015-02-06T16:21:00Z">
                  <w:rPr>
                    <w:rFonts w:ascii="Footlight MT Light" w:hAnsi="Footlight MT Light" w:cs="Arial"/>
                    <w:sz w:val="24"/>
                    <w:szCs w:val="24"/>
                  </w:rPr>
                </w:rPrChange>
              </w:rPr>
            </w:pPr>
          </w:p>
        </w:tc>
      </w:tr>
      <w:tr w:rsidR="00B328A8" w:rsidRPr="004F1FC6" w:rsidTr="007A49BF">
        <w:tc>
          <w:tcPr>
            <w:tcW w:w="3240" w:type="dxa"/>
          </w:tcPr>
          <w:p w:rsidR="00155965" w:rsidRPr="004F1FC6" w:rsidRDefault="00155965" w:rsidP="00155965">
            <w:pPr>
              <w:pStyle w:val="Heading2"/>
              <w:tabs>
                <w:tab w:val="num" w:pos="1440"/>
              </w:tabs>
              <w:ind w:right="-301"/>
              <w:jc w:val="left"/>
              <w:rPr>
                <w:rFonts w:ascii="Footlight MT Light" w:hAnsi="Footlight MT Light" w:cs="Arial"/>
                <w:strike/>
                <w:sz w:val="24"/>
                <w:szCs w:val="24"/>
                <w:lang w:val="sv-SE"/>
                <w:rPrChange w:id="10014" w:author="suryavina" w:date="2015-02-06T16:21:00Z">
                  <w:rPr>
                    <w:rFonts w:ascii="Footlight MT Light" w:hAnsi="Footlight MT Light" w:cs="Arial"/>
                    <w:strike/>
                    <w:sz w:val="24"/>
                    <w:szCs w:val="24"/>
                    <w:lang w:val="sv-SE"/>
                  </w:rPr>
                </w:rPrChange>
              </w:rPr>
            </w:pPr>
          </w:p>
        </w:tc>
        <w:tc>
          <w:tcPr>
            <w:tcW w:w="5940" w:type="dxa"/>
          </w:tcPr>
          <w:p w:rsidR="00155965" w:rsidRPr="004F1FC6" w:rsidRDefault="00155965" w:rsidP="00155965">
            <w:pPr>
              <w:rPr>
                <w:rFonts w:ascii="Footlight MT Light" w:hAnsi="Footlight MT Light" w:cs="Arial"/>
                <w:strike/>
                <w:sz w:val="24"/>
                <w:szCs w:val="24"/>
                <w:lang w:val="id-ID"/>
                <w:rPrChange w:id="10015" w:author="suryavina" w:date="2015-02-06T16:21:00Z">
                  <w:rPr>
                    <w:rFonts w:ascii="Footlight MT Light" w:hAnsi="Footlight MT Light" w:cs="Arial"/>
                    <w:strike/>
                    <w:sz w:val="24"/>
                    <w:szCs w:val="24"/>
                    <w:lang w:val="id-ID"/>
                  </w:rPr>
                </w:rPrChange>
              </w:rPr>
            </w:pPr>
          </w:p>
        </w:tc>
      </w:tr>
      <w:tr w:rsidR="00B328A8" w:rsidRPr="004F1FC6" w:rsidTr="007A49BF">
        <w:tc>
          <w:tcPr>
            <w:tcW w:w="3240" w:type="dxa"/>
          </w:tcPr>
          <w:p w:rsidR="00F035C8" w:rsidRPr="004F1FC6" w:rsidRDefault="00155965" w:rsidP="00FE17BA">
            <w:pPr>
              <w:pStyle w:val="Heading2"/>
              <w:numPr>
                <w:ilvl w:val="0"/>
                <w:numId w:val="235"/>
              </w:numPr>
              <w:tabs>
                <w:tab w:val="num" w:pos="1440"/>
              </w:tabs>
              <w:ind w:right="-301"/>
              <w:jc w:val="left"/>
              <w:rPr>
                <w:rFonts w:ascii="Footlight MT Light" w:hAnsi="Footlight MT Light" w:cs="Arial"/>
                <w:i/>
                <w:sz w:val="24"/>
                <w:szCs w:val="24"/>
                <w:lang w:val="sv-SE"/>
                <w:rPrChange w:id="10016" w:author="suryavina" w:date="2015-02-06T16:21:00Z">
                  <w:rPr>
                    <w:rFonts w:ascii="Footlight MT Light" w:hAnsi="Footlight MT Light" w:cs="Arial"/>
                    <w:i/>
                    <w:sz w:val="24"/>
                    <w:szCs w:val="24"/>
                    <w:lang w:val="sv-SE"/>
                  </w:rPr>
                </w:rPrChange>
              </w:rPr>
            </w:pPr>
            <w:bookmarkStart w:id="10017" w:name="_Toc280827157"/>
            <w:bookmarkStart w:id="10018" w:name="_Toc282410547"/>
            <w:bookmarkStart w:id="10019" w:name="_Toc409775142"/>
            <w:bookmarkStart w:id="10020" w:name="_Toc410662301"/>
            <w:r w:rsidRPr="004F1FC6">
              <w:rPr>
                <w:rFonts w:ascii="Footlight MT Light" w:hAnsi="Footlight MT Light" w:cs="Arial"/>
                <w:i/>
                <w:sz w:val="24"/>
                <w:szCs w:val="24"/>
                <w:lang w:val="sv-SE"/>
                <w:rPrChange w:id="10021" w:author="suryavina" w:date="2015-02-06T16:21:00Z">
                  <w:rPr>
                    <w:rFonts w:ascii="Footlight MT Light" w:hAnsi="Footlight MT Light" w:cs="Arial"/>
                    <w:i/>
                    <w:sz w:val="24"/>
                    <w:szCs w:val="24"/>
                    <w:lang w:val="sv-SE"/>
                  </w:rPr>
                </w:rPrChange>
              </w:rPr>
              <w:t>JAMINAN  PELAKSANAAN</w:t>
            </w:r>
            <w:bookmarkEnd w:id="10017"/>
            <w:bookmarkEnd w:id="10018"/>
            <w:bookmarkEnd w:id="10019"/>
            <w:r w:rsidRPr="004F1FC6">
              <w:rPr>
                <w:rFonts w:ascii="Footlight MT Light" w:hAnsi="Footlight MT Light" w:cs="Arial"/>
                <w:i/>
                <w:sz w:val="24"/>
                <w:szCs w:val="24"/>
                <w:lang w:val="sv-SE"/>
                <w:rPrChange w:id="10022" w:author="suryavina" w:date="2015-02-06T16:21:00Z">
                  <w:rPr>
                    <w:rFonts w:ascii="Footlight MT Light" w:hAnsi="Footlight MT Light" w:cs="Arial"/>
                    <w:i/>
                    <w:sz w:val="24"/>
                    <w:szCs w:val="24"/>
                    <w:lang w:val="sv-SE"/>
                  </w:rPr>
                </w:rPrChange>
              </w:rPr>
              <w:t xml:space="preserve"> (hanya untuk pengadaan jasa lainnya yang asetnya tidak dikuasai pengguna/pekerjaan konstruksi/barang yang nilainya lebih dari Rp. 200.000.000,00 (dua ratus juta rupiah))</w:t>
            </w:r>
            <w:bookmarkEnd w:id="10020"/>
          </w:p>
          <w:p w:rsidR="00155965" w:rsidRPr="004F1FC6" w:rsidRDefault="00155965" w:rsidP="00155965">
            <w:pPr>
              <w:rPr>
                <w:lang w:val="sv-SE"/>
                <w:rPrChange w:id="10023" w:author="suryavina" w:date="2015-02-06T16:21:00Z">
                  <w:rPr>
                    <w:lang w:val="sv-SE"/>
                  </w:rPr>
                </w:rPrChange>
              </w:rPr>
            </w:pPr>
          </w:p>
        </w:tc>
        <w:tc>
          <w:tcPr>
            <w:tcW w:w="5940" w:type="dxa"/>
          </w:tcPr>
          <w:p w:rsidR="00F035C8" w:rsidRPr="004F1FC6" w:rsidRDefault="00155965" w:rsidP="00FE17BA">
            <w:pPr>
              <w:numPr>
                <w:ilvl w:val="0"/>
                <w:numId w:val="79"/>
              </w:numPr>
              <w:ind w:left="601" w:hanging="567"/>
              <w:rPr>
                <w:rFonts w:ascii="Footlight MT Light" w:hAnsi="Footlight MT Light" w:cs="Arial"/>
                <w:i/>
                <w:sz w:val="24"/>
                <w:szCs w:val="24"/>
                <w:lang w:val="sv-SE"/>
                <w:rPrChange w:id="10024" w:author="suryavina" w:date="2015-02-06T16:21:00Z">
                  <w:rPr>
                    <w:rFonts w:ascii="Footlight MT Light" w:hAnsi="Footlight MT Light" w:cs="Arial"/>
                    <w:i/>
                    <w:sz w:val="24"/>
                    <w:szCs w:val="24"/>
                    <w:lang w:val="sv-SE"/>
                  </w:rPr>
                </w:rPrChange>
              </w:rPr>
            </w:pPr>
            <w:r w:rsidRPr="004F1FC6">
              <w:rPr>
                <w:rFonts w:ascii="Footlight MT Light" w:hAnsi="Footlight MT Light" w:cs="Arial"/>
                <w:sz w:val="24"/>
                <w:szCs w:val="24"/>
                <w:lang w:val="fi-FI"/>
                <w:rPrChange w:id="10025" w:author="suryavina" w:date="2015-02-06T16:21:00Z">
                  <w:rPr>
                    <w:rFonts w:ascii="Footlight MT Light" w:hAnsi="Footlight MT Light" w:cs="Arial"/>
                    <w:sz w:val="24"/>
                    <w:szCs w:val="24"/>
                    <w:lang w:val="fi-FI"/>
                  </w:rPr>
                </w:rPrChange>
              </w:rPr>
              <w:t>Masa berlakunya jaminan pelaksanaan</w:t>
            </w:r>
            <w:r w:rsidRPr="004F1FC6">
              <w:rPr>
                <w:rFonts w:ascii="Footlight MT Light" w:hAnsi="Footlight MT Light" w:cs="Arial"/>
                <w:sz w:val="24"/>
                <w:szCs w:val="24"/>
                <w:lang w:val="id-ID"/>
                <w:rPrChange w:id="10026" w:author="suryavina" w:date="2015-02-06T16:21:00Z">
                  <w:rPr>
                    <w:rFonts w:ascii="Footlight MT Light" w:hAnsi="Footlight MT Light" w:cs="Arial"/>
                    <w:sz w:val="24"/>
                    <w:szCs w:val="24"/>
                    <w:lang w:val="id-ID"/>
                  </w:rPr>
                </w:rPrChange>
              </w:rPr>
              <w:t xml:space="preserve"> selama </w:t>
            </w:r>
            <w:r w:rsidRPr="004F1FC6">
              <w:rPr>
                <w:rFonts w:ascii="Footlight MT Light" w:hAnsi="Footlight MT Light" w:cs="Arial"/>
                <w:sz w:val="24"/>
                <w:szCs w:val="24"/>
                <w:lang w:val="fi-FI"/>
                <w:rPrChange w:id="10027" w:author="suryavina" w:date="2015-02-06T16:21:00Z">
                  <w:rPr>
                    <w:rFonts w:ascii="Footlight MT Light" w:hAnsi="Footlight MT Light" w:cs="Arial"/>
                    <w:sz w:val="24"/>
                    <w:szCs w:val="24"/>
                    <w:lang w:val="fi-FI"/>
                  </w:rPr>
                </w:rPrChange>
              </w:rPr>
              <w:t xml:space="preserve">  </w:t>
            </w:r>
            <w:r w:rsidRPr="004F1FC6">
              <w:rPr>
                <w:rFonts w:ascii="Footlight MT Light" w:hAnsi="Footlight MT Light" w:cs="Arial"/>
                <w:sz w:val="24"/>
                <w:szCs w:val="24"/>
                <w:lang w:val="id-ID"/>
                <w:rPrChange w:id="10028" w:author="suryavina" w:date="2015-02-06T16:21:00Z">
                  <w:rPr>
                    <w:rFonts w:ascii="Footlight MT Light" w:hAnsi="Footlight MT Light" w:cs="Arial"/>
                    <w:sz w:val="24"/>
                    <w:szCs w:val="24"/>
                    <w:lang w:val="id-ID"/>
                  </w:rPr>
                </w:rPrChange>
              </w:rPr>
              <w:t>_____________ (_________ ) hari kalender sejak penandatanganan kontrak.</w:t>
            </w:r>
          </w:p>
          <w:p w:rsidR="002F1D21" w:rsidRPr="004F1FC6" w:rsidRDefault="00155965" w:rsidP="00FE17BA">
            <w:pPr>
              <w:ind w:left="601"/>
              <w:rPr>
                <w:rFonts w:ascii="Footlight MT Light" w:hAnsi="Footlight MT Light" w:cs="Arial"/>
                <w:i/>
                <w:sz w:val="24"/>
                <w:szCs w:val="24"/>
                <w:lang w:val="id-ID"/>
                <w:rPrChange w:id="10029" w:author="suryavina" w:date="2015-02-06T16:21:00Z">
                  <w:rPr>
                    <w:rFonts w:ascii="Footlight MT Light" w:hAnsi="Footlight MT Light" w:cs="Arial"/>
                    <w:i/>
                    <w:sz w:val="24"/>
                    <w:szCs w:val="24"/>
                    <w:lang w:val="id-ID"/>
                  </w:rPr>
                </w:rPrChange>
              </w:rPr>
            </w:pPr>
            <w:r w:rsidRPr="004F1FC6">
              <w:rPr>
                <w:rFonts w:ascii="Footlight MT Light" w:hAnsi="Footlight MT Light" w:cs="Arial"/>
                <w:i/>
                <w:sz w:val="24"/>
                <w:szCs w:val="24"/>
                <w:lang w:val="id-ID"/>
                <w:rPrChange w:id="10030" w:author="suryavina" w:date="2015-02-06T16:21:00Z">
                  <w:rPr>
                    <w:rFonts w:ascii="Footlight MT Light" w:hAnsi="Footlight MT Light" w:cs="Arial"/>
                    <w:i/>
                    <w:sz w:val="24"/>
                    <w:szCs w:val="24"/>
                    <w:lang w:val="id-ID"/>
                  </w:rPr>
                </w:rPrChange>
              </w:rPr>
              <w:t>[diisi dengan memperhitungkan</w:t>
            </w:r>
            <w:r w:rsidRPr="004F1FC6">
              <w:rPr>
                <w:rFonts w:ascii="Footlight MT Light" w:hAnsi="Footlight MT Light" w:cs="Arial"/>
                <w:i/>
                <w:sz w:val="24"/>
                <w:szCs w:val="24"/>
                <w:lang w:val="fi-FI"/>
                <w:rPrChange w:id="10031" w:author="suryavina" w:date="2015-02-06T16:21:00Z">
                  <w:rPr>
                    <w:rFonts w:ascii="Footlight MT Light" w:hAnsi="Footlight MT Light" w:cs="Arial"/>
                    <w:i/>
                    <w:sz w:val="24"/>
                    <w:szCs w:val="24"/>
                    <w:lang w:val="fi-FI"/>
                  </w:rPr>
                </w:rPrChange>
              </w:rPr>
              <w:t xml:space="preserve"> </w:t>
            </w:r>
            <w:r w:rsidRPr="004F1FC6">
              <w:rPr>
                <w:rFonts w:ascii="Footlight MT Light" w:hAnsi="Footlight MT Light" w:cs="Arial"/>
                <w:i/>
                <w:sz w:val="24"/>
                <w:szCs w:val="24"/>
                <w:lang w:val="id-ID"/>
                <w:rPrChange w:id="10032" w:author="suryavina" w:date="2015-02-06T16:21:00Z">
                  <w:rPr>
                    <w:rFonts w:ascii="Footlight MT Light" w:hAnsi="Footlight MT Light" w:cs="Arial"/>
                    <w:i/>
                    <w:sz w:val="24"/>
                    <w:szCs w:val="24"/>
                    <w:lang w:val="id-ID"/>
                  </w:rPr>
                </w:rPrChange>
              </w:rPr>
              <w:t xml:space="preserve">mulai dari </w:t>
            </w:r>
            <w:r w:rsidRPr="004F1FC6">
              <w:rPr>
                <w:rFonts w:ascii="Footlight MT Light" w:hAnsi="Footlight MT Light" w:cs="Arial"/>
                <w:i/>
                <w:sz w:val="24"/>
                <w:szCs w:val="24"/>
                <w:lang w:val="fi-FI"/>
                <w:rPrChange w:id="10033" w:author="suryavina" w:date="2015-02-06T16:21:00Z">
                  <w:rPr>
                    <w:rFonts w:ascii="Footlight MT Light" w:hAnsi="Footlight MT Light" w:cs="Arial"/>
                    <w:i/>
                    <w:sz w:val="24"/>
                    <w:szCs w:val="24"/>
                    <w:lang w:val="fi-FI"/>
                  </w:rPr>
                </w:rPrChange>
              </w:rPr>
              <w:t xml:space="preserve">tanggal penandatanganan kontrak sampai dengan serah terima </w:t>
            </w:r>
            <w:r w:rsidRPr="004F1FC6">
              <w:rPr>
                <w:rFonts w:ascii="Footlight MT Light" w:hAnsi="Footlight MT Light" w:cs="Arial"/>
                <w:i/>
                <w:sz w:val="24"/>
                <w:szCs w:val="24"/>
                <w:lang w:val="id-ID"/>
                <w:rPrChange w:id="10034" w:author="suryavina" w:date="2015-02-06T16:21:00Z">
                  <w:rPr>
                    <w:rFonts w:ascii="Footlight MT Light" w:hAnsi="Footlight MT Light" w:cs="Arial"/>
                    <w:i/>
                    <w:sz w:val="24"/>
                    <w:szCs w:val="24"/>
                    <w:lang w:val="id-ID"/>
                  </w:rPr>
                </w:rPrChange>
              </w:rPr>
              <w:t>Barang</w:t>
            </w:r>
            <w:r w:rsidRPr="004F1FC6">
              <w:rPr>
                <w:rFonts w:ascii="Footlight MT Light" w:hAnsi="Footlight MT Light" w:cs="Arial"/>
                <w:i/>
                <w:sz w:val="24"/>
                <w:szCs w:val="24"/>
                <w:lang w:val="fi-FI"/>
                <w:rPrChange w:id="10035" w:author="suryavina" w:date="2015-02-06T16:21:00Z">
                  <w:rPr>
                    <w:rFonts w:ascii="Footlight MT Light" w:hAnsi="Footlight MT Light" w:cs="Arial"/>
                    <w:i/>
                    <w:sz w:val="24"/>
                    <w:szCs w:val="24"/>
                    <w:lang w:val="fi-FI"/>
                  </w:rPr>
                </w:rPrChange>
              </w:rPr>
              <w:t>.</w:t>
            </w:r>
            <w:r w:rsidRPr="004F1FC6">
              <w:rPr>
                <w:rFonts w:ascii="Footlight MT Light" w:hAnsi="Footlight MT Light" w:cs="Arial"/>
                <w:i/>
                <w:sz w:val="24"/>
                <w:szCs w:val="24"/>
                <w:lang w:val="id-ID"/>
                <w:rPrChange w:id="10036" w:author="suryavina" w:date="2015-02-06T16:21:00Z">
                  <w:rPr>
                    <w:rFonts w:ascii="Footlight MT Light" w:hAnsi="Footlight MT Light" w:cs="Arial"/>
                    <w:i/>
                    <w:sz w:val="24"/>
                    <w:szCs w:val="24"/>
                    <w:lang w:val="id-ID"/>
                  </w:rPr>
                </w:rPrChange>
              </w:rPr>
              <w:t>]</w:t>
            </w:r>
          </w:p>
          <w:p w:rsidR="002F1D21" w:rsidRPr="004F1FC6" w:rsidRDefault="002F1D21" w:rsidP="00FE17BA">
            <w:pPr>
              <w:keepNext/>
              <w:keepLines/>
              <w:spacing w:after="240"/>
              <w:ind w:left="601"/>
              <w:outlineLvl w:val="2"/>
              <w:rPr>
                <w:rFonts w:ascii="Footlight MT Light" w:hAnsi="Footlight MT Light" w:cs="Arial"/>
                <w:b/>
                <w:i/>
                <w:sz w:val="24"/>
                <w:szCs w:val="24"/>
                <w:lang w:val="sv-SE"/>
                <w:rPrChange w:id="10037" w:author="suryavina" w:date="2015-02-06T16:21:00Z">
                  <w:rPr>
                    <w:rFonts w:ascii="Footlight MT Light" w:hAnsi="Footlight MT Light" w:cs="Arial"/>
                    <w:b/>
                    <w:i/>
                    <w:sz w:val="24"/>
                    <w:szCs w:val="24"/>
                    <w:lang w:val="sv-SE"/>
                  </w:rPr>
                </w:rPrChange>
              </w:rPr>
            </w:pPr>
          </w:p>
          <w:p w:rsidR="002F1D21" w:rsidRPr="004F1FC6" w:rsidRDefault="00155965" w:rsidP="00FE17BA">
            <w:pPr>
              <w:numPr>
                <w:ilvl w:val="0"/>
                <w:numId w:val="79"/>
              </w:numPr>
              <w:ind w:left="601" w:hanging="567"/>
              <w:rPr>
                <w:rFonts w:ascii="Footlight MT Light" w:hAnsi="Footlight MT Light" w:cs="Arial"/>
                <w:sz w:val="24"/>
                <w:szCs w:val="24"/>
                <w:lang w:val="id-ID"/>
                <w:rPrChange w:id="10038" w:author="suryavina" w:date="2015-02-06T16:21:00Z">
                  <w:rPr>
                    <w:rFonts w:ascii="Footlight MT Light" w:hAnsi="Footlight MT Light" w:cs="Arial"/>
                    <w:sz w:val="24"/>
                    <w:szCs w:val="24"/>
                    <w:lang w:val="id-ID"/>
                  </w:rPr>
                </w:rPrChange>
              </w:rPr>
            </w:pPr>
            <w:r w:rsidRPr="004F1FC6">
              <w:rPr>
                <w:rFonts w:ascii="Footlight MT Light" w:hAnsi="Footlight MT Light" w:cs="Arial"/>
                <w:sz w:val="24"/>
                <w:szCs w:val="24"/>
                <w:lang w:val="id-ID"/>
                <w:rPrChange w:id="10039" w:author="suryavina" w:date="2015-02-06T16:21:00Z">
                  <w:rPr>
                    <w:rFonts w:ascii="Footlight MT Light" w:hAnsi="Footlight MT Light" w:cs="Arial"/>
                    <w:sz w:val="24"/>
                    <w:szCs w:val="24"/>
                    <w:lang w:val="id-ID"/>
                  </w:rPr>
                </w:rPrChange>
              </w:rPr>
              <w:t>Jaminan Pelaksanaan ditujukan kepada</w:t>
            </w:r>
            <w:r w:rsidRPr="004F1FC6">
              <w:rPr>
                <w:rFonts w:ascii="Footlight MT Light" w:hAnsi="Footlight MT Light" w:cs="Arial"/>
                <w:sz w:val="24"/>
                <w:szCs w:val="24"/>
                <w:rPrChange w:id="10040" w:author="suryavina" w:date="2015-02-06T16:21:00Z">
                  <w:rPr>
                    <w:rFonts w:ascii="Footlight MT Light" w:hAnsi="Footlight MT Light" w:cs="Arial"/>
                    <w:sz w:val="24"/>
                    <w:szCs w:val="24"/>
                  </w:rPr>
                </w:rPrChange>
              </w:rPr>
              <w:t xml:space="preserve"> PPK</w:t>
            </w:r>
            <w:r w:rsidRPr="004F1FC6">
              <w:rPr>
                <w:rFonts w:ascii="Footlight MT Light" w:hAnsi="Footlight MT Light" w:cs="Arial"/>
                <w:sz w:val="24"/>
                <w:szCs w:val="24"/>
                <w:lang w:val="id-ID"/>
                <w:rPrChange w:id="10041" w:author="suryavina" w:date="2015-02-06T16:21:00Z">
                  <w:rPr>
                    <w:rFonts w:ascii="Footlight MT Light" w:hAnsi="Footlight MT Light" w:cs="Arial"/>
                    <w:sz w:val="24"/>
                    <w:szCs w:val="24"/>
                    <w:lang w:val="id-ID"/>
                  </w:rPr>
                </w:rPrChange>
              </w:rPr>
              <w:t xml:space="preserve"> </w:t>
            </w:r>
            <w:r w:rsidRPr="004F1FC6">
              <w:rPr>
                <w:rFonts w:ascii="Footlight MT Light" w:hAnsi="Footlight MT Light" w:cs="Arial"/>
                <w:sz w:val="24"/>
                <w:szCs w:val="24"/>
                <w:rPrChange w:id="10042" w:author="suryavina" w:date="2015-02-06T16:21:00Z">
                  <w:rPr>
                    <w:rFonts w:ascii="Footlight MT Light" w:hAnsi="Footlight MT Light" w:cs="Arial"/>
                    <w:sz w:val="24"/>
                    <w:szCs w:val="24"/>
                  </w:rPr>
                </w:rPrChange>
              </w:rPr>
              <w:t xml:space="preserve">____________ </w:t>
            </w:r>
            <w:r w:rsidRPr="004F1FC6">
              <w:rPr>
                <w:rFonts w:ascii="Footlight MT Light" w:hAnsi="Footlight MT Light" w:cs="Arial"/>
                <w:i/>
                <w:sz w:val="24"/>
                <w:szCs w:val="24"/>
                <w:rPrChange w:id="10043" w:author="suryavina" w:date="2015-02-06T16:21:00Z">
                  <w:rPr>
                    <w:rFonts w:ascii="Footlight MT Light" w:hAnsi="Footlight MT Light" w:cs="Arial"/>
                    <w:i/>
                    <w:sz w:val="24"/>
                    <w:szCs w:val="24"/>
                  </w:rPr>
                </w:rPrChange>
              </w:rPr>
              <w:t>[diisi nama PPK bukan nama orang]</w:t>
            </w:r>
            <w:r w:rsidRPr="004F1FC6">
              <w:rPr>
                <w:rFonts w:ascii="Footlight MT Light" w:hAnsi="Footlight MT Light" w:cs="Arial"/>
                <w:sz w:val="24"/>
                <w:szCs w:val="24"/>
                <w:lang w:val="id-ID"/>
                <w:rPrChange w:id="10044" w:author="suryavina" w:date="2015-02-06T16:21:00Z">
                  <w:rPr>
                    <w:rFonts w:ascii="Footlight MT Light" w:hAnsi="Footlight MT Light" w:cs="Arial"/>
                    <w:sz w:val="24"/>
                    <w:szCs w:val="24"/>
                    <w:lang w:val="id-ID"/>
                  </w:rPr>
                </w:rPrChange>
              </w:rPr>
              <w:t xml:space="preserve">. </w:t>
            </w:r>
          </w:p>
          <w:p w:rsidR="008F02CB" w:rsidRPr="004F1FC6" w:rsidRDefault="008F02CB" w:rsidP="00FE17BA">
            <w:pPr>
              <w:keepNext/>
              <w:keepLines/>
              <w:spacing w:after="240"/>
              <w:ind w:left="601"/>
              <w:outlineLvl w:val="2"/>
              <w:rPr>
                <w:rFonts w:ascii="Footlight MT Light" w:hAnsi="Footlight MT Light" w:cs="Arial"/>
                <w:sz w:val="24"/>
                <w:szCs w:val="24"/>
                <w:lang w:val="id-ID"/>
                <w:rPrChange w:id="10045" w:author="suryavina" w:date="2015-02-06T16:21:00Z">
                  <w:rPr>
                    <w:rFonts w:ascii="Footlight MT Light" w:hAnsi="Footlight MT Light" w:cs="Arial"/>
                    <w:sz w:val="24"/>
                    <w:szCs w:val="24"/>
                    <w:lang w:val="id-ID"/>
                  </w:rPr>
                </w:rPrChange>
              </w:rPr>
            </w:pPr>
          </w:p>
          <w:p w:rsidR="00F035C8" w:rsidRPr="004F1FC6" w:rsidRDefault="00155965" w:rsidP="00FE17BA">
            <w:pPr>
              <w:numPr>
                <w:ilvl w:val="0"/>
                <w:numId w:val="79"/>
              </w:numPr>
              <w:spacing w:before="120"/>
              <w:ind w:left="601" w:hanging="567"/>
              <w:rPr>
                <w:rFonts w:ascii="Footlight MT Light" w:hAnsi="Footlight MT Light" w:cs="Arial"/>
                <w:sz w:val="24"/>
                <w:szCs w:val="24"/>
                <w:lang w:val="sv-SE"/>
                <w:rPrChange w:id="10046" w:author="suryavina" w:date="2015-02-06T16:21:00Z">
                  <w:rPr>
                    <w:rFonts w:ascii="Footlight MT Light" w:hAnsi="Footlight MT Light" w:cs="Arial"/>
                    <w:sz w:val="24"/>
                    <w:szCs w:val="24"/>
                    <w:lang w:val="sv-SE"/>
                  </w:rPr>
                </w:rPrChange>
              </w:rPr>
            </w:pPr>
            <w:r w:rsidRPr="004F1FC6">
              <w:rPr>
                <w:rFonts w:ascii="Footlight MT Light" w:hAnsi="Footlight MT Light" w:cs="Arial"/>
                <w:sz w:val="24"/>
                <w:szCs w:val="24"/>
                <w:lang w:val="id-ID"/>
                <w:rPrChange w:id="10047" w:author="suryavina" w:date="2015-02-06T16:21:00Z">
                  <w:rPr>
                    <w:rFonts w:ascii="Footlight MT Light" w:hAnsi="Footlight MT Light" w:cs="Arial"/>
                    <w:sz w:val="24"/>
                    <w:szCs w:val="24"/>
                    <w:lang w:val="id-ID"/>
                  </w:rPr>
                </w:rPrChange>
              </w:rPr>
              <w:t xml:space="preserve">Jaminan Pelaksanaan dicairkan dan disetorkan pada _________ </w:t>
            </w:r>
            <w:r w:rsidRPr="004F1FC6">
              <w:rPr>
                <w:rFonts w:ascii="Footlight MT Light" w:hAnsi="Footlight MT Light" w:cs="Arial"/>
                <w:i/>
                <w:sz w:val="24"/>
                <w:szCs w:val="24"/>
                <w:lang w:val="id-ID"/>
                <w:rPrChange w:id="10048" w:author="suryavina" w:date="2015-02-06T16:21:00Z">
                  <w:rPr>
                    <w:rFonts w:ascii="Footlight MT Light" w:hAnsi="Footlight MT Light" w:cs="Arial"/>
                    <w:i/>
                    <w:sz w:val="24"/>
                    <w:szCs w:val="24"/>
                    <w:lang w:val="id-ID"/>
                  </w:rPr>
                </w:rPrChange>
              </w:rPr>
              <w:t>[Kas Negara/Kas Daerah]</w:t>
            </w:r>
          </w:p>
          <w:p w:rsidR="00F035C8" w:rsidRPr="004F1FC6" w:rsidRDefault="00F035C8" w:rsidP="00FE17BA">
            <w:pPr>
              <w:keepNext/>
              <w:keepLines/>
              <w:spacing w:before="120" w:after="240"/>
              <w:ind w:left="601"/>
              <w:outlineLvl w:val="2"/>
              <w:rPr>
                <w:rFonts w:ascii="Footlight MT Light" w:hAnsi="Footlight MT Light" w:cs="Arial"/>
                <w:sz w:val="24"/>
                <w:szCs w:val="24"/>
                <w:lang w:val="id-ID"/>
                <w:rPrChange w:id="10049" w:author="suryavina" w:date="2015-02-06T16:21:00Z">
                  <w:rPr>
                    <w:rFonts w:ascii="Footlight MT Light" w:hAnsi="Footlight MT Light" w:cs="Arial"/>
                    <w:sz w:val="24"/>
                    <w:szCs w:val="24"/>
                    <w:lang w:val="id-ID"/>
                  </w:rPr>
                </w:rPrChange>
              </w:rPr>
            </w:pPr>
          </w:p>
        </w:tc>
      </w:tr>
      <w:tr w:rsidR="00B328A8" w:rsidRPr="004F1FC6" w:rsidTr="007A49BF">
        <w:tc>
          <w:tcPr>
            <w:tcW w:w="3240" w:type="dxa"/>
          </w:tcPr>
          <w:p w:rsidR="00F035C8" w:rsidRPr="004F1FC6" w:rsidRDefault="00155965" w:rsidP="00FE17BA">
            <w:pPr>
              <w:pStyle w:val="Heading2"/>
              <w:numPr>
                <w:ilvl w:val="0"/>
                <w:numId w:val="235"/>
              </w:numPr>
              <w:tabs>
                <w:tab w:val="num" w:pos="1440"/>
              </w:tabs>
              <w:ind w:right="-301"/>
              <w:jc w:val="left"/>
              <w:rPr>
                <w:rFonts w:ascii="Footlight MT Light" w:hAnsi="Footlight MT Light" w:cs="Arial"/>
                <w:sz w:val="24"/>
                <w:szCs w:val="24"/>
                <w:lang w:val="sv-SE"/>
                <w:rPrChange w:id="10050" w:author="suryavina" w:date="2015-02-06T16:21:00Z">
                  <w:rPr>
                    <w:rFonts w:ascii="Footlight MT Light" w:hAnsi="Footlight MT Light" w:cs="Arial"/>
                    <w:sz w:val="24"/>
                    <w:szCs w:val="24"/>
                    <w:lang w:val="sv-SE"/>
                  </w:rPr>
                </w:rPrChange>
              </w:rPr>
            </w:pPr>
            <w:bookmarkStart w:id="10051" w:name="_Toc280827158"/>
            <w:bookmarkStart w:id="10052" w:name="_Toc282410548"/>
            <w:bookmarkStart w:id="10053" w:name="_Toc409775143"/>
            <w:bookmarkStart w:id="10054" w:name="_Toc410662302"/>
            <w:r w:rsidRPr="004F1FC6">
              <w:rPr>
                <w:rFonts w:ascii="Footlight MT Light" w:hAnsi="Footlight MT Light" w:cs="Arial"/>
                <w:sz w:val="24"/>
                <w:szCs w:val="24"/>
                <w:lang w:val="id-ID"/>
                <w:rPrChange w:id="10055" w:author="suryavina" w:date="2015-02-06T16:21:00Z">
                  <w:rPr>
                    <w:rFonts w:ascii="Footlight MT Light" w:hAnsi="Footlight MT Light" w:cs="Arial"/>
                    <w:sz w:val="24"/>
                    <w:szCs w:val="24"/>
                    <w:lang w:val="id-ID"/>
                  </w:rPr>
                </w:rPrChange>
              </w:rPr>
              <w:t>JAMINAN     UANG MUKA</w:t>
            </w:r>
            <w:bookmarkEnd w:id="10051"/>
            <w:bookmarkEnd w:id="10052"/>
            <w:bookmarkEnd w:id="10053"/>
            <w:bookmarkEnd w:id="10054"/>
            <w:r w:rsidRPr="004F1FC6">
              <w:rPr>
                <w:rFonts w:ascii="Footlight MT Light" w:hAnsi="Footlight MT Light" w:cs="Arial"/>
                <w:sz w:val="24"/>
                <w:szCs w:val="24"/>
                <w:lang w:val="id-ID"/>
                <w:rPrChange w:id="10056" w:author="suryavina" w:date="2015-02-06T16:21:00Z">
                  <w:rPr>
                    <w:rFonts w:ascii="Footlight MT Light" w:hAnsi="Footlight MT Light" w:cs="Arial"/>
                    <w:sz w:val="24"/>
                    <w:szCs w:val="24"/>
                    <w:lang w:val="id-ID"/>
                  </w:rPr>
                </w:rPrChange>
              </w:rPr>
              <w:t xml:space="preserve"> </w:t>
            </w:r>
          </w:p>
        </w:tc>
        <w:tc>
          <w:tcPr>
            <w:tcW w:w="5940" w:type="dxa"/>
          </w:tcPr>
          <w:p w:rsidR="003019AC" w:rsidRPr="004F1FC6" w:rsidRDefault="00155965" w:rsidP="00FE17BA">
            <w:pPr>
              <w:numPr>
                <w:ilvl w:val="0"/>
                <w:numId w:val="404"/>
              </w:numPr>
              <w:spacing w:before="120"/>
              <w:ind w:left="601" w:hanging="567"/>
              <w:rPr>
                <w:rFonts w:ascii="Footlight MT Light" w:hAnsi="Footlight MT Light" w:cs="Arial"/>
                <w:sz w:val="24"/>
                <w:szCs w:val="24"/>
                <w:lang w:val="id-ID"/>
                <w:rPrChange w:id="10057" w:author="suryavina" w:date="2015-02-06T16:21:00Z">
                  <w:rPr>
                    <w:rFonts w:ascii="Footlight MT Light" w:hAnsi="Footlight MT Light" w:cs="Arial"/>
                    <w:sz w:val="24"/>
                    <w:szCs w:val="24"/>
                    <w:lang w:val="id-ID"/>
                  </w:rPr>
                </w:rPrChange>
              </w:rPr>
            </w:pPr>
            <w:r w:rsidRPr="004F1FC6">
              <w:rPr>
                <w:rFonts w:ascii="Footlight MT Light" w:hAnsi="Footlight MT Light" w:cs="Arial"/>
                <w:sz w:val="24"/>
                <w:szCs w:val="24"/>
                <w:lang w:val="id-ID"/>
                <w:rPrChange w:id="10058" w:author="suryavina" w:date="2015-02-06T16:21:00Z">
                  <w:rPr>
                    <w:rFonts w:ascii="Footlight MT Light" w:hAnsi="Footlight MT Light" w:cs="Arial"/>
                    <w:sz w:val="24"/>
                    <w:szCs w:val="24"/>
                    <w:lang w:val="id-ID"/>
                  </w:rPr>
                </w:rPrChange>
              </w:rPr>
              <w:t>Nilai Jaminan Uang Muka sebesar Rp. _________(_________)</w:t>
            </w:r>
          </w:p>
          <w:p w:rsidR="003019AC" w:rsidRPr="004F1FC6" w:rsidRDefault="003019AC" w:rsidP="00FE17BA">
            <w:pPr>
              <w:keepNext/>
              <w:keepLines/>
              <w:spacing w:before="120" w:after="240"/>
              <w:ind w:left="601"/>
              <w:outlineLvl w:val="2"/>
              <w:rPr>
                <w:rFonts w:ascii="Footlight MT Light" w:hAnsi="Footlight MT Light" w:cs="Arial"/>
                <w:sz w:val="24"/>
                <w:szCs w:val="24"/>
                <w:lang w:val="id-ID"/>
                <w:rPrChange w:id="10059" w:author="suryavina" w:date="2015-02-06T16:21:00Z">
                  <w:rPr>
                    <w:rFonts w:ascii="Footlight MT Light" w:hAnsi="Footlight MT Light" w:cs="Arial"/>
                    <w:sz w:val="24"/>
                    <w:szCs w:val="24"/>
                    <w:lang w:val="id-ID"/>
                  </w:rPr>
                </w:rPrChange>
              </w:rPr>
            </w:pPr>
          </w:p>
          <w:p w:rsidR="003019AC" w:rsidRPr="004F1FC6" w:rsidRDefault="00155965" w:rsidP="00FE17BA">
            <w:pPr>
              <w:numPr>
                <w:ilvl w:val="0"/>
                <w:numId w:val="404"/>
              </w:numPr>
              <w:spacing w:before="120"/>
              <w:ind w:left="601" w:hanging="567"/>
              <w:rPr>
                <w:rFonts w:ascii="Footlight MT Light" w:hAnsi="Footlight MT Light" w:cs="Arial"/>
                <w:sz w:val="24"/>
                <w:szCs w:val="24"/>
                <w:lang w:val="id-ID"/>
                <w:rPrChange w:id="10060" w:author="suryavina" w:date="2015-02-06T16:21:00Z">
                  <w:rPr>
                    <w:rFonts w:ascii="Footlight MT Light" w:hAnsi="Footlight MT Light" w:cs="Arial"/>
                    <w:sz w:val="24"/>
                    <w:szCs w:val="24"/>
                    <w:lang w:val="id-ID"/>
                  </w:rPr>
                </w:rPrChange>
              </w:rPr>
            </w:pPr>
            <w:r w:rsidRPr="004F1FC6">
              <w:rPr>
                <w:rFonts w:ascii="Footlight MT Light" w:hAnsi="Footlight MT Light" w:cs="Arial"/>
                <w:sz w:val="24"/>
                <w:szCs w:val="24"/>
                <w:lang w:val="id-ID"/>
                <w:rPrChange w:id="10061" w:author="suryavina" w:date="2015-02-06T16:21:00Z">
                  <w:rPr>
                    <w:rFonts w:ascii="Footlight MT Light" w:hAnsi="Footlight MT Light" w:cs="Arial"/>
                    <w:sz w:val="24"/>
                    <w:szCs w:val="24"/>
                    <w:lang w:val="id-ID"/>
                  </w:rPr>
                </w:rPrChange>
              </w:rPr>
              <w:t xml:space="preserve">Jaminan Uang Muka ditujukan kepada _________ </w:t>
            </w:r>
            <w:r w:rsidRPr="004F1FC6">
              <w:rPr>
                <w:rFonts w:ascii="Footlight MT Light" w:hAnsi="Footlight MT Light" w:cs="Arial"/>
                <w:i/>
                <w:sz w:val="24"/>
                <w:szCs w:val="24"/>
                <w:lang w:val="id-ID"/>
                <w:rPrChange w:id="10062" w:author="suryavina" w:date="2015-02-06T16:21:00Z">
                  <w:rPr>
                    <w:rFonts w:ascii="Footlight MT Light" w:hAnsi="Footlight MT Light" w:cs="Arial"/>
                    <w:i/>
                    <w:sz w:val="24"/>
                    <w:szCs w:val="24"/>
                    <w:lang w:val="id-ID"/>
                  </w:rPr>
                </w:rPrChange>
              </w:rPr>
              <w:t>[diisi nama PPK]</w:t>
            </w:r>
          </w:p>
          <w:p w:rsidR="003019AC" w:rsidRPr="004F1FC6" w:rsidRDefault="003019AC" w:rsidP="00FE17BA">
            <w:pPr>
              <w:keepNext/>
              <w:keepLines/>
              <w:spacing w:before="120" w:after="240"/>
              <w:ind w:left="601"/>
              <w:outlineLvl w:val="2"/>
              <w:rPr>
                <w:rFonts w:ascii="Footlight MT Light" w:hAnsi="Footlight MT Light" w:cs="Arial"/>
                <w:sz w:val="24"/>
                <w:szCs w:val="24"/>
                <w:lang w:val="id-ID"/>
                <w:rPrChange w:id="10063" w:author="suryavina" w:date="2015-02-06T16:21:00Z">
                  <w:rPr>
                    <w:rFonts w:ascii="Footlight MT Light" w:hAnsi="Footlight MT Light" w:cs="Arial"/>
                    <w:sz w:val="24"/>
                    <w:szCs w:val="24"/>
                    <w:lang w:val="id-ID"/>
                  </w:rPr>
                </w:rPrChange>
              </w:rPr>
            </w:pPr>
          </w:p>
          <w:p w:rsidR="00F035C8" w:rsidRPr="004F1FC6" w:rsidRDefault="00155965" w:rsidP="00FE17BA">
            <w:pPr>
              <w:numPr>
                <w:ilvl w:val="0"/>
                <w:numId w:val="404"/>
              </w:numPr>
              <w:spacing w:before="120"/>
              <w:ind w:left="601" w:hanging="567"/>
              <w:rPr>
                <w:rFonts w:ascii="Footlight MT Light" w:hAnsi="Footlight MT Light" w:cs="Arial"/>
                <w:sz w:val="24"/>
                <w:szCs w:val="24"/>
                <w:lang w:val="id-ID"/>
                <w:rPrChange w:id="10064" w:author="suryavina" w:date="2015-02-06T16:21:00Z">
                  <w:rPr>
                    <w:rFonts w:ascii="Footlight MT Light" w:hAnsi="Footlight MT Light" w:cs="Arial"/>
                    <w:sz w:val="24"/>
                    <w:szCs w:val="24"/>
                    <w:lang w:val="id-ID"/>
                  </w:rPr>
                </w:rPrChange>
              </w:rPr>
            </w:pPr>
            <w:r w:rsidRPr="004F1FC6">
              <w:rPr>
                <w:rFonts w:ascii="Footlight MT Light" w:hAnsi="Footlight MT Light" w:cs="Arial"/>
                <w:sz w:val="24"/>
                <w:szCs w:val="24"/>
                <w:lang w:val="id-ID"/>
                <w:rPrChange w:id="10065" w:author="suryavina" w:date="2015-02-06T16:21:00Z">
                  <w:rPr>
                    <w:rFonts w:ascii="Footlight MT Light" w:hAnsi="Footlight MT Light" w:cs="Arial"/>
                    <w:sz w:val="24"/>
                    <w:szCs w:val="24"/>
                    <w:lang w:val="id-ID"/>
                  </w:rPr>
                </w:rPrChange>
              </w:rPr>
              <w:t xml:space="preserve">Jaminan Uang Muka dicairkan dan disetorkan pada _________ </w:t>
            </w:r>
            <w:r w:rsidRPr="004F1FC6">
              <w:rPr>
                <w:rFonts w:ascii="Footlight MT Light" w:hAnsi="Footlight MT Light" w:cs="Arial"/>
                <w:i/>
                <w:sz w:val="24"/>
                <w:szCs w:val="24"/>
                <w:lang w:val="id-ID"/>
                <w:rPrChange w:id="10066" w:author="suryavina" w:date="2015-02-06T16:21:00Z">
                  <w:rPr>
                    <w:rFonts w:ascii="Footlight MT Light" w:hAnsi="Footlight MT Light" w:cs="Arial"/>
                    <w:i/>
                    <w:sz w:val="24"/>
                    <w:szCs w:val="24"/>
                    <w:lang w:val="id-ID"/>
                  </w:rPr>
                </w:rPrChange>
              </w:rPr>
              <w:t>[Kas Negara/Kas Daerah](apabila ada).</w:t>
            </w:r>
          </w:p>
        </w:tc>
      </w:tr>
    </w:tbl>
    <w:p w:rsidR="00CD71E4" w:rsidRPr="004F1FC6" w:rsidRDefault="00CD71E4" w:rsidP="00FE17BA">
      <w:pPr>
        <w:rPr>
          <w:rFonts w:ascii="Footlight MT Light" w:hAnsi="Footlight MT Light"/>
          <w:sz w:val="24"/>
          <w:szCs w:val="24"/>
          <w:rPrChange w:id="10067" w:author="suryavina" w:date="2015-02-06T16:21:00Z">
            <w:rPr>
              <w:rFonts w:ascii="Footlight MT Light" w:hAnsi="Footlight MT Light"/>
              <w:sz w:val="24"/>
              <w:szCs w:val="24"/>
            </w:rPr>
          </w:rPrChange>
        </w:rPr>
        <w:sectPr w:rsidR="00CD71E4" w:rsidRPr="004F1FC6" w:rsidSect="00D91723">
          <w:headerReference w:type="even" r:id="rId15"/>
          <w:headerReference w:type="first" r:id="rId16"/>
          <w:footerReference w:type="first" r:id="rId17"/>
          <w:pgSz w:w="11907" w:h="16840" w:code="9"/>
          <w:pgMar w:top="2268" w:right="1701" w:bottom="1701" w:left="2268" w:header="737" w:footer="567" w:gutter="0"/>
          <w:cols w:space="720"/>
          <w:noEndnote/>
          <w:docGrid w:linePitch="272"/>
        </w:sectPr>
      </w:pPr>
    </w:p>
    <w:p w:rsidR="000633FB" w:rsidRPr="004F1FC6" w:rsidRDefault="000633FB" w:rsidP="00FE17BA">
      <w:pPr>
        <w:rPr>
          <w:rFonts w:ascii="Footlight MT Light" w:hAnsi="Footlight MT Light"/>
          <w:lang w:val="id-ID"/>
          <w:rPrChange w:id="10068" w:author="suryavina" w:date="2015-02-06T16:21:00Z">
            <w:rPr>
              <w:rFonts w:ascii="Footlight MT Light" w:hAnsi="Footlight MT Light"/>
              <w:lang w:val="id-ID"/>
            </w:rPr>
          </w:rPrChange>
        </w:rPr>
      </w:pPr>
      <w:bookmarkStart w:id="10069" w:name="_Toc278707897"/>
      <w:bookmarkStart w:id="10070" w:name="_Toc280827163"/>
      <w:bookmarkStart w:id="10071" w:name="_Toc282410553"/>
    </w:p>
    <w:p w:rsidR="0098356D" w:rsidRPr="004F1FC6" w:rsidRDefault="00155965" w:rsidP="00FE17BA">
      <w:pPr>
        <w:pStyle w:val="Heading2"/>
        <w:numPr>
          <w:ilvl w:val="1"/>
          <w:numId w:val="81"/>
        </w:numPr>
        <w:ind w:right="137"/>
        <w:jc w:val="left"/>
        <w:rPr>
          <w:rFonts w:ascii="Footlight MT Light" w:hAnsi="Footlight MT Light"/>
          <w:sz w:val="24"/>
          <w:szCs w:val="24"/>
          <w:lang w:val="nl-NL"/>
          <w:rPrChange w:id="10072" w:author="suryavina" w:date="2015-02-06T16:21:00Z">
            <w:rPr>
              <w:rFonts w:ascii="Footlight MT Light" w:hAnsi="Footlight MT Light"/>
              <w:sz w:val="24"/>
              <w:szCs w:val="24"/>
              <w:lang w:val="nl-NL"/>
            </w:rPr>
          </w:rPrChange>
        </w:rPr>
      </w:pPr>
      <w:bookmarkStart w:id="10073" w:name="_Toc409775144"/>
      <w:bookmarkStart w:id="10074" w:name="_Toc410662303"/>
      <w:r w:rsidRPr="004F1FC6">
        <w:rPr>
          <w:rFonts w:ascii="Footlight MT Light" w:hAnsi="Footlight MT Light"/>
          <w:sz w:val="24"/>
          <w:szCs w:val="24"/>
          <w:lang w:val="nl-NL"/>
          <w:rPrChange w:id="10075" w:author="suryavina" w:date="2015-02-06T16:21:00Z">
            <w:rPr>
              <w:rFonts w:ascii="Footlight MT Light" w:hAnsi="Footlight MT Light"/>
              <w:sz w:val="24"/>
              <w:szCs w:val="24"/>
              <w:lang w:val="nl-NL"/>
            </w:rPr>
          </w:rPrChange>
        </w:rPr>
        <w:t>BENTUK PERJANJIAN KEMITRAAN/KERJA SAMA OPERASI (KSO)</w:t>
      </w:r>
      <w:bookmarkEnd w:id="10070"/>
      <w:bookmarkEnd w:id="10071"/>
      <w:bookmarkEnd w:id="10073"/>
      <w:bookmarkEnd w:id="10074"/>
    </w:p>
    <w:p w:rsidR="0098356D" w:rsidRPr="004F1FC6" w:rsidRDefault="0098356D" w:rsidP="00FE17BA">
      <w:pPr>
        <w:pBdr>
          <w:bottom w:val="single" w:sz="4" w:space="1" w:color="auto"/>
        </w:pBdr>
        <w:rPr>
          <w:rFonts w:ascii="Footlight MT Light" w:hAnsi="Footlight MT Light"/>
          <w:b/>
          <w:sz w:val="24"/>
          <w:szCs w:val="24"/>
          <w:lang w:val="nl-NL"/>
          <w:rPrChange w:id="10076" w:author="suryavina" w:date="2015-02-06T16:21:00Z">
            <w:rPr>
              <w:rFonts w:ascii="Footlight MT Light" w:hAnsi="Footlight MT Light"/>
              <w:b/>
              <w:sz w:val="24"/>
              <w:szCs w:val="24"/>
              <w:lang w:val="nl-NL"/>
            </w:rPr>
          </w:rPrChange>
        </w:rPr>
      </w:pPr>
    </w:p>
    <w:p w:rsidR="0098356D" w:rsidRPr="004F1FC6" w:rsidRDefault="00155965" w:rsidP="00FE17BA">
      <w:pPr>
        <w:jc w:val="center"/>
        <w:rPr>
          <w:rFonts w:ascii="Footlight MT Light" w:hAnsi="Footlight MT Light"/>
          <w:b/>
          <w:sz w:val="24"/>
          <w:szCs w:val="24"/>
          <w:lang w:val="nl-NL"/>
          <w:rPrChange w:id="10077" w:author="suryavina" w:date="2015-02-06T16:21:00Z">
            <w:rPr>
              <w:rFonts w:ascii="Footlight MT Light" w:hAnsi="Footlight MT Light"/>
              <w:b/>
              <w:sz w:val="24"/>
              <w:szCs w:val="24"/>
              <w:lang w:val="nl-NL"/>
            </w:rPr>
          </w:rPrChange>
        </w:rPr>
      </w:pPr>
      <w:r w:rsidRPr="004F1FC6">
        <w:rPr>
          <w:rFonts w:ascii="Footlight MT Light" w:hAnsi="Footlight MT Light"/>
          <w:b/>
          <w:noProof/>
          <w:sz w:val="24"/>
          <w:szCs w:val="24"/>
          <w:lang w:val="id-ID" w:eastAsia="id-ID"/>
          <w:rPrChange w:id="10078" w:author="suryavina" w:date="2015-02-06T16:21:00Z">
            <w:rPr>
              <w:rFonts w:ascii="Footlight MT Light" w:hAnsi="Footlight MT Light"/>
              <w:b/>
              <w:noProof/>
              <w:sz w:val="24"/>
              <w:szCs w:val="24"/>
              <w:lang w:val="id-ID" w:eastAsia="id-ID"/>
            </w:rPr>
          </w:rPrChange>
        </w:rPr>
        <w:pict>
          <v:shapetype id="_x0000_t202" coordsize="21600,21600" o:spt="202" path="m,l,21600r21600,l21600,xe">
            <v:stroke joinstyle="miter"/>
            <v:path gradientshapeok="t" o:connecttype="rect"/>
          </v:shapetype>
          <v:shape id="_x0000_s1206" type="#_x0000_t202" style="position:absolute;left:0;text-align:left;margin-left:335.1pt;margin-top:5.2pt;width:57.45pt;height:23.2pt;z-index:251651072;mso-width-relative:margin;mso-height-relative:margin">
            <v:textbox style="mso-next-textbox:#_x0000_s1206">
              <w:txbxContent>
                <w:p w:rsidR="00FC3AD5" w:rsidRPr="007913CB" w:rsidRDefault="00FC3AD5" w:rsidP="00CF763A">
                  <w:pPr>
                    <w:rPr>
                      <w:lang w:val="id-ID"/>
                    </w:rPr>
                  </w:pPr>
                  <w:r>
                    <w:rPr>
                      <w:lang w:val="id-ID"/>
                    </w:rPr>
                    <w:t xml:space="preserve">CONTOH </w:t>
                  </w:r>
                </w:p>
              </w:txbxContent>
            </v:textbox>
          </v:shape>
        </w:pict>
      </w:r>
      <w:r w:rsidRPr="004F1FC6">
        <w:rPr>
          <w:rFonts w:ascii="Footlight MT Light" w:hAnsi="Footlight MT Light"/>
          <w:b/>
          <w:sz w:val="24"/>
          <w:szCs w:val="24"/>
          <w:lang w:val="nl-NL"/>
          <w:rPrChange w:id="10079" w:author="suryavina" w:date="2015-02-06T16:21:00Z">
            <w:rPr>
              <w:rFonts w:ascii="Footlight MT Light" w:hAnsi="Footlight MT Light"/>
              <w:b/>
              <w:sz w:val="24"/>
              <w:szCs w:val="24"/>
              <w:lang w:val="nl-NL"/>
            </w:rPr>
          </w:rPrChange>
        </w:rPr>
        <w:t>SURAT PERJANJIAN KEMITRAAN/</w:t>
      </w:r>
    </w:p>
    <w:p w:rsidR="0098356D" w:rsidRPr="004F1FC6" w:rsidRDefault="00155965" w:rsidP="00FE17BA">
      <w:pPr>
        <w:jc w:val="center"/>
        <w:rPr>
          <w:rFonts w:ascii="Footlight MT Light" w:hAnsi="Footlight MT Light"/>
          <w:b/>
          <w:sz w:val="24"/>
          <w:szCs w:val="24"/>
          <w:lang w:val="nl-NL"/>
          <w:rPrChange w:id="10080" w:author="suryavina" w:date="2015-02-06T16:21:00Z">
            <w:rPr>
              <w:rFonts w:ascii="Footlight MT Light" w:hAnsi="Footlight MT Light"/>
              <w:b/>
              <w:sz w:val="24"/>
              <w:szCs w:val="24"/>
              <w:lang w:val="nl-NL"/>
            </w:rPr>
          </w:rPrChange>
        </w:rPr>
      </w:pPr>
      <w:r w:rsidRPr="004F1FC6">
        <w:rPr>
          <w:rFonts w:ascii="Footlight MT Light" w:hAnsi="Footlight MT Light"/>
          <w:b/>
          <w:sz w:val="24"/>
          <w:szCs w:val="24"/>
          <w:lang w:val="nl-NL"/>
          <w:rPrChange w:id="10081" w:author="suryavina" w:date="2015-02-06T16:21:00Z">
            <w:rPr>
              <w:rFonts w:ascii="Footlight MT Light" w:hAnsi="Footlight MT Light"/>
              <w:b/>
              <w:sz w:val="24"/>
              <w:szCs w:val="24"/>
              <w:lang w:val="nl-NL"/>
            </w:rPr>
          </w:rPrChange>
        </w:rPr>
        <w:t>KERJA SAMA OPERASI (KSO)</w:t>
      </w:r>
    </w:p>
    <w:p w:rsidR="0098356D" w:rsidRPr="004F1FC6" w:rsidRDefault="0098356D" w:rsidP="00FE17BA">
      <w:pPr>
        <w:jc w:val="center"/>
        <w:rPr>
          <w:rFonts w:ascii="Footlight MT Light" w:hAnsi="Footlight MT Light"/>
          <w:b/>
          <w:sz w:val="24"/>
          <w:szCs w:val="24"/>
          <w:lang w:val="nl-NL"/>
          <w:rPrChange w:id="10082" w:author="suryavina" w:date="2015-02-06T16:21:00Z">
            <w:rPr>
              <w:rFonts w:ascii="Footlight MT Light" w:hAnsi="Footlight MT Light"/>
              <w:b/>
              <w:sz w:val="24"/>
              <w:szCs w:val="24"/>
              <w:lang w:val="nl-NL"/>
            </w:rPr>
          </w:rPrChange>
        </w:rPr>
      </w:pPr>
    </w:p>
    <w:p w:rsidR="008F43D3" w:rsidRPr="004F1FC6" w:rsidRDefault="00155965" w:rsidP="00FE17BA">
      <w:pPr>
        <w:rPr>
          <w:rFonts w:ascii="Footlight MT Light" w:hAnsi="Footlight MT Light" w:cs="Arial"/>
          <w:sz w:val="24"/>
          <w:szCs w:val="24"/>
          <w:lang w:val="fi-FI"/>
          <w:rPrChange w:id="10083" w:author="suryavina" w:date="2015-02-06T16:21:00Z">
            <w:rPr>
              <w:rFonts w:ascii="Footlight MT Light" w:hAnsi="Footlight MT Light" w:cs="Arial"/>
              <w:sz w:val="24"/>
              <w:szCs w:val="24"/>
              <w:lang w:val="fi-FI"/>
            </w:rPr>
          </w:rPrChange>
        </w:rPr>
      </w:pPr>
      <w:r w:rsidRPr="004F1FC6">
        <w:rPr>
          <w:rFonts w:ascii="Footlight MT Light" w:hAnsi="Footlight MT Light" w:cs="Arial"/>
          <w:sz w:val="24"/>
          <w:szCs w:val="24"/>
          <w:lang w:val="fi-FI"/>
          <w:rPrChange w:id="10084" w:author="suryavina" w:date="2015-02-06T16:21:00Z">
            <w:rPr>
              <w:rFonts w:ascii="Footlight MT Light" w:hAnsi="Footlight MT Light" w:cs="Arial"/>
              <w:sz w:val="24"/>
              <w:szCs w:val="24"/>
              <w:lang w:val="fi-FI"/>
            </w:rPr>
          </w:rPrChange>
        </w:rPr>
        <w:t xml:space="preserve">Sehubungan dengan pelelangan pekerjaan ______________________________   yang pembukaan penawarannya akan dilakukan di _______________________ pada tanggal __________________________ 20____,  maka kami : </w:t>
      </w:r>
    </w:p>
    <w:p w:rsidR="0098356D" w:rsidRPr="004F1FC6" w:rsidRDefault="00155965" w:rsidP="00FE17BA">
      <w:pPr>
        <w:rPr>
          <w:rFonts w:ascii="Footlight MT Light" w:hAnsi="Footlight MT Light" w:cs="Arial"/>
          <w:iCs/>
          <w:sz w:val="24"/>
          <w:szCs w:val="24"/>
          <w:lang w:val="fi-FI"/>
          <w:rPrChange w:id="10085" w:author="suryavina" w:date="2015-02-06T16:21:00Z">
            <w:rPr>
              <w:rFonts w:ascii="Footlight MT Light" w:hAnsi="Footlight MT Light" w:cs="Arial"/>
              <w:iCs/>
              <w:sz w:val="24"/>
              <w:szCs w:val="24"/>
              <w:lang w:val="fi-FI"/>
            </w:rPr>
          </w:rPrChange>
        </w:rPr>
      </w:pPr>
      <w:r w:rsidRPr="004F1FC6">
        <w:rPr>
          <w:rFonts w:ascii="Footlight MT Light" w:hAnsi="Footlight MT Light" w:cs="Arial"/>
          <w:sz w:val="24"/>
          <w:szCs w:val="24"/>
          <w:lang w:val="fi-FI"/>
          <w:rPrChange w:id="10086" w:author="suryavina" w:date="2015-02-06T16:21:00Z">
            <w:rPr>
              <w:rFonts w:ascii="Footlight MT Light" w:hAnsi="Footlight MT Light" w:cs="Arial"/>
              <w:sz w:val="24"/>
              <w:szCs w:val="24"/>
              <w:lang w:val="fi-FI"/>
            </w:rPr>
          </w:rPrChange>
        </w:rPr>
        <w:t>________________</w:t>
      </w:r>
      <w:r w:rsidRPr="004F1FC6">
        <w:rPr>
          <w:rFonts w:ascii="Footlight MT Light" w:hAnsi="Footlight MT Light" w:cs="Arial"/>
          <w:iCs/>
          <w:sz w:val="24"/>
          <w:szCs w:val="24"/>
          <w:lang w:val="fi-FI"/>
          <w:rPrChange w:id="10087" w:author="suryavina" w:date="2015-02-06T16:21:00Z">
            <w:rPr>
              <w:rFonts w:ascii="Footlight MT Light" w:hAnsi="Footlight MT Light" w:cs="Arial"/>
              <w:iCs/>
              <w:sz w:val="24"/>
              <w:szCs w:val="24"/>
              <w:lang w:val="fi-FI"/>
            </w:rPr>
          </w:rPrChange>
        </w:rPr>
        <w:t xml:space="preserve">______________________ </w:t>
      </w:r>
      <w:r w:rsidRPr="004F1FC6">
        <w:rPr>
          <w:rFonts w:ascii="Footlight MT Light" w:hAnsi="Footlight MT Light" w:cs="Arial"/>
          <w:i/>
          <w:iCs/>
          <w:sz w:val="24"/>
          <w:szCs w:val="24"/>
          <w:lang w:val="fi-FI"/>
          <w:rPrChange w:id="10088" w:author="suryavina" w:date="2015-02-06T16:21:00Z">
            <w:rPr>
              <w:rFonts w:ascii="Footlight MT Light" w:hAnsi="Footlight MT Light" w:cs="Arial"/>
              <w:i/>
              <w:iCs/>
              <w:sz w:val="24"/>
              <w:szCs w:val="24"/>
              <w:lang w:val="fi-FI"/>
            </w:rPr>
          </w:rPrChange>
        </w:rPr>
        <w:t>[nama peserta 1];</w:t>
      </w:r>
    </w:p>
    <w:p w:rsidR="0098356D" w:rsidRPr="004F1FC6" w:rsidRDefault="00155965" w:rsidP="00FE17BA">
      <w:pPr>
        <w:rPr>
          <w:rFonts w:ascii="Footlight MT Light" w:hAnsi="Footlight MT Light" w:cs="Arial"/>
          <w:iCs/>
          <w:sz w:val="24"/>
          <w:szCs w:val="24"/>
          <w:lang w:val="fi-FI"/>
          <w:rPrChange w:id="10089" w:author="suryavina" w:date="2015-02-06T16:21:00Z">
            <w:rPr>
              <w:rFonts w:ascii="Footlight MT Light" w:hAnsi="Footlight MT Light" w:cs="Arial"/>
              <w:iCs/>
              <w:sz w:val="24"/>
              <w:szCs w:val="24"/>
              <w:lang w:val="fi-FI"/>
            </w:rPr>
          </w:rPrChange>
        </w:rPr>
      </w:pPr>
      <w:r w:rsidRPr="004F1FC6">
        <w:rPr>
          <w:rFonts w:ascii="Footlight MT Light" w:hAnsi="Footlight MT Light" w:cs="Arial"/>
          <w:iCs/>
          <w:sz w:val="24"/>
          <w:szCs w:val="24"/>
          <w:lang w:val="fi-FI"/>
          <w:rPrChange w:id="10090" w:author="suryavina" w:date="2015-02-06T16:21:00Z">
            <w:rPr>
              <w:rFonts w:ascii="Footlight MT Light" w:hAnsi="Footlight MT Light" w:cs="Arial"/>
              <w:iCs/>
              <w:sz w:val="24"/>
              <w:szCs w:val="24"/>
              <w:lang w:val="fi-FI"/>
            </w:rPr>
          </w:rPrChange>
        </w:rPr>
        <w:t xml:space="preserve">______________________________________ </w:t>
      </w:r>
      <w:r w:rsidRPr="004F1FC6">
        <w:rPr>
          <w:rFonts w:ascii="Footlight MT Light" w:hAnsi="Footlight MT Light" w:cs="Arial"/>
          <w:i/>
          <w:iCs/>
          <w:sz w:val="24"/>
          <w:szCs w:val="24"/>
          <w:lang w:val="fi-FI"/>
          <w:rPrChange w:id="10091" w:author="suryavina" w:date="2015-02-06T16:21:00Z">
            <w:rPr>
              <w:rFonts w:ascii="Footlight MT Light" w:hAnsi="Footlight MT Light" w:cs="Arial"/>
              <w:i/>
              <w:iCs/>
              <w:sz w:val="24"/>
              <w:szCs w:val="24"/>
              <w:lang w:val="fi-FI"/>
            </w:rPr>
          </w:rPrChange>
        </w:rPr>
        <w:t>[nama peserta 2];</w:t>
      </w:r>
    </w:p>
    <w:p w:rsidR="0098356D" w:rsidRPr="004F1FC6" w:rsidRDefault="00155965" w:rsidP="00FE17BA">
      <w:pPr>
        <w:rPr>
          <w:rFonts w:ascii="Footlight MT Light" w:hAnsi="Footlight MT Light" w:cs="Arial"/>
          <w:i/>
          <w:iCs/>
          <w:sz w:val="24"/>
          <w:szCs w:val="24"/>
          <w:lang w:val="fi-FI"/>
          <w:rPrChange w:id="10092" w:author="suryavina" w:date="2015-02-06T16:21:00Z">
            <w:rPr>
              <w:rFonts w:ascii="Footlight MT Light" w:hAnsi="Footlight MT Light" w:cs="Arial"/>
              <w:i/>
              <w:iCs/>
              <w:sz w:val="24"/>
              <w:szCs w:val="24"/>
              <w:lang w:val="fi-FI"/>
            </w:rPr>
          </w:rPrChange>
        </w:rPr>
      </w:pPr>
      <w:r w:rsidRPr="004F1FC6">
        <w:rPr>
          <w:rFonts w:ascii="Footlight MT Light" w:hAnsi="Footlight MT Light" w:cs="Arial"/>
          <w:iCs/>
          <w:sz w:val="24"/>
          <w:szCs w:val="24"/>
          <w:lang w:val="fi-FI"/>
          <w:rPrChange w:id="10093" w:author="suryavina" w:date="2015-02-06T16:21:00Z">
            <w:rPr>
              <w:rFonts w:ascii="Footlight MT Light" w:hAnsi="Footlight MT Light" w:cs="Arial"/>
              <w:iCs/>
              <w:sz w:val="24"/>
              <w:szCs w:val="24"/>
              <w:lang w:val="fi-FI"/>
            </w:rPr>
          </w:rPrChange>
        </w:rPr>
        <w:t xml:space="preserve">______________________________________ </w:t>
      </w:r>
      <w:r w:rsidRPr="004F1FC6">
        <w:rPr>
          <w:rFonts w:ascii="Footlight MT Light" w:hAnsi="Footlight MT Light" w:cs="Arial"/>
          <w:i/>
          <w:iCs/>
          <w:sz w:val="24"/>
          <w:szCs w:val="24"/>
          <w:lang w:val="fi-FI"/>
          <w:rPrChange w:id="10094" w:author="suryavina" w:date="2015-02-06T16:21:00Z">
            <w:rPr>
              <w:rFonts w:ascii="Footlight MT Light" w:hAnsi="Footlight MT Light" w:cs="Arial"/>
              <w:i/>
              <w:iCs/>
              <w:sz w:val="24"/>
              <w:szCs w:val="24"/>
              <w:lang w:val="fi-FI"/>
            </w:rPr>
          </w:rPrChange>
        </w:rPr>
        <w:t>[nama peserta 3];</w:t>
      </w:r>
    </w:p>
    <w:p w:rsidR="00E40EC4" w:rsidRPr="004F1FC6" w:rsidRDefault="00155965" w:rsidP="00FE17BA">
      <w:pPr>
        <w:rPr>
          <w:rFonts w:ascii="Footlight MT Light" w:hAnsi="Footlight MT Light" w:cs="Arial"/>
          <w:i/>
          <w:iCs/>
          <w:sz w:val="24"/>
          <w:szCs w:val="24"/>
          <w:lang w:val="fi-FI"/>
          <w:rPrChange w:id="10095" w:author="suryavina" w:date="2015-02-06T16:21:00Z">
            <w:rPr>
              <w:rFonts w:ascii="Footlight MT Light" w:hAnsi="Footlight MT Light" w:cs="Arial"/>
              <w:i/>
              <w:iCs/>
              <w:sz w:val="24"/>
              <w:szCs w:val="24"/>
              <w:lang w:val="fi-FI"/>
            </w:rPr>
          </w:rPrChange>
        </w:rPr>
      </w:pPr>
      <w:r w:rsidRPr="004F1FC6">
        <w:rPr>
          <w:rFonts w:ascii="Footlight MT Light" w:hAnsi="Footlight MT Light" w:cs="Arial"/>
          <w:iCs/>
          <w:sz w:val="24"/>
          <w:szCs w:val="24"/>
          <w:lang w:val="fi-FI"/>
          <w:rPrChange w:id="10096" w:author="suryavina" w:date="2015-02-06T16:21:00Z">
            <w:rPr>
              <w:rFonts w:ascii="Footlight MT Light" w:hAnsi="Footlight MT Light" w:cs="Arial"/>
              <w:iCs/>
              <w:sz w:val="24"/>
              <w:szCs w:val="24"/>
              <w:lang w:val="fi-FI"/>
            </w:rPr>
          </w:rPrChange>
        </w:rPr>
        <w:t xml:space="preserve">______________________________________ </w:t>
      </w:r>
      <w:r w:rsidRPr="004F1FC6">
        <w:rPr>
          <w:rFonts w:ascii="Footlight MT Light" w:hAnsi="Footlight MT Light" w:cs="Arial"/>
          <w:i/>
          <w:iCs/>
          <w:sz w:val="24"/>
          <w:szCs w:val="24"/>
          <w:lang w:val="fi-FI"/>
          <w:rPrChange w:id="10097" w:author="suryavina" w:date="2015-02-06T16:21:00Z">
            <w:rPr>
              <w:rFonts w:ascii="Footlight MT Light" w:hAnsi="Footlight MT Light" w:cs="Arial"/>
              <w:i/>
              <w:iCs/>
              <w:sz w:val="24"/>
              <w:szCs w:val="24"/>
              <w:lang w:val="fi-FI"/>
            </w:rPr>
          </w:rPrChange>
        </w:rPr>
        <w:t>[dan seterusnya].</w:t>
      </w:r>
    </w:p>
    <w:p w:rsidR="0098356D" w:rsidRPr="004F1FC6" w:rsidRDefault="00155965" w:rsidP="00FE17BA">
      <w:pPr>
        <w:ind w:hanging="425"/>
        <w:rPr>
          <w:rFonts w:ascii="Footlight MT Light" w:hAnsi="Footlight MT Light" w:cs="Arial"/>
          <w:iCs/>
          <w:sz w:val="24"/>
          <w:szCs w:val="24"/>
          <w:lang w:val="it-IT"/>
          <w:rPrChange w:id="10098" w:author="suryavina" w:date="2015-02-06T16:21:00Z">
            <w:rPr>
              <w:rFonts w:ascii="Footlight MT Light" w:hAnsi="Footlight MT Light" w:cs="Arial"/>
              <w:iCs/>
              <w:sz w:val="24"/>
              <w:szCs w:val="24"/>
              <w:lang w:val="it-IT"/>
            </w:rPr>
          </w:rPrChange>
        </w:rPr>
      </w:pPr>
      <w:r w:rsidRPr="004F1FC6">
        <w:rPr>
          <w:rFonts w:ascii="Footlight MT Light" w:hAnsi="Footlight MT Light" w:cs="Arial"/>
          <w:iCs/>
          <w:sz w:val="24"/>
          <w:szCs w:val="24"/>
          <w:lang w:val="it-IT"/>
          <w:rPrChange w:id="10099" w:author="suryavina" w:date="2015-02-06T16:21:00Z">
            <w:rPr>
              <w:rFonts w:ascii="Footlight MT Light" w:hAnsi="Footlight MT Light" w:cs="Arial"/>
              <w:iCs/>
              <w:sz w:val="24"/>
              <w:szCs w:val="24"/>
              <w:lang w:val="it-IT"/>
            </w:rPr>
          </w:rPrChange>
        </w:rPr>
        <w:t xml:space="preserve"> </w:t>
      </w:r>
    </w:p>
    <w:p w:rsidR="0098356D" w:rsidRPr="004F1FC6" w:rsidRDefault="00155965" w:rsidP="00FE17BA">
      <w:pPr>
        <w:pStyle w:val="BodyText"/>
        <w:spacing w:before="120"/>
        <w:rPr>
          <w:rFonts w:ascii="Footlight MT Light" w:hAnsi="Footlight MT Light" w:cs="Arial"/>
          <w:szCs w:val="24"/>
          <w:lang w:val="fi-FI"/>
          <w:rPrChange w:id="10100" w:author="suryavina" w:date="2015-02-06T16:21:00Z">
            <w:rPr>
              <w:rFonts w:ascii="Footlight MT Light" w:hAnsi="Footlight MT Light" w:cs="Arial"/>
              <w:szCs w:val="24"/>
              <w:lang w:val="fi-FI"/>
            </w:rPr>
          </w:rPrChange>
        </w:rPr>
      </w:pPr>
      <w:r w:rsidRPr="004F1FC6">
        <w:rPr>
          <w:rFonts w:ascii="Footlight MT Light" w:hAnsi="Footlight MT Light" w:cs="Arial"/>
          <w:szCs w:val="24"/>
          <w:lang w:val="fi-FI"/>
          <w:rPrChange w:id="10101" w:author="suryavina" w:date="2015-02-06T16:21:00Z">
            <w:rPr>
              <w:rFonts w:ascii="Footlight MT Light" w:hAnsi="Footlight MT Light" w:cs="Arial"/>
              <w:szCs w:val="24"/>
              <w:lang w:val="fi-FI"/>
            </w:rPr>
          </w:rPrChange>
        </w:rPr>
        <w:t xml:space="preserve">bermaksud untuk mengikuti  pelelangan dan pelaksanaan kontrak secara bersama-sama dalam bentuk Kemitraan/Kerja Sama Operasi (KSO). </w:t>
      </w:r>
    </w:p>
    <w:p w:rsidR="0098356D" w:rsidRPr="004F1FC6" w:rsidRDefault="00155965" w:rsidP="00FE17BA">
      <w:pPr>
        <w:pStyle w:val="BodyText"/>
        <w:tabs>
          <w:tab w:val="left" w:pos="375"/>
        </w:tabs>
        <w:spacing w:after="0"/>
        <w:rPr>
          <w:rFonts w:ascii="Footlight MT Light" w:hAnsi="Footlight MT Light" w:cs="Arial"/>
          <w:szCs w:val="24"/>
          <w:lang w:val="nl-NL"/>
          <w:rPrChange w:id="10102" w:author="suryavina" w:date="2015-02-06T16:21:00Z">
            <w:rPr>
              <w:rFonts w:ascii="Footlight MT Light" w:hAnsi="Footlight MT Light" w:cs="Arial"/>
              <w:szCs w:val="24"/>
              <w:lang w:val="nl-NL"/>
            </w:rPr>
          </w:rPrChange>
        </w:rPr>
      </w:pPr>
      <w:r w:rsidRPr="004F1FC6">
        <w:rPr>
          <w:rFonts w:ascii="Footlight MT Light" w:hAnsi="Footlight MT Light" w:cs="Arial"/>
          <w:szCs w:val="24"/>
          <w:lang w:val="fi-FI"/>
          <w:rPrChange w:id="10103" w:author="suryavina" w:date="2015-02-06T16:21:00Z">
            <w:rPr>
              <w:rFonts w:ascii="Footlight MT Light" w:hAnsi="Footlight MT Light" w:cs="Arial"/>
              <w:szCs w:val="24"/>
              <w:lang w:val="fi-FI"/>
            </w:rPr>
          </w:rPrChange>
        </w:rPr>
        <w:t>Kami menye</w:t>
      </w:r>
      <w:r w:rsidRPr="004F1FC6">
        <w:rPr>
          <w:rFonts w:ascii="Footlight MT Light" w:hAnsi="Footlight MT Light" w:cs="Arial"/>
          <w:szCs w:val="24"/>
          <w:lang w:val="nl-NL"/>
          <w:rPrChange w:id="10104" w:author="suryavina" w:date="2015-02-06T16:21:00Z">
            <w:rPr>
              <w:rFonts w:ascii="Footlight MT Light" w:hAnsi="Footlight MT Light" w:cs="Arial"/>
              <w:szCs w:val="24"/>
              <w:lang w:val="nl-NL"/>
            </w:rPr>
          </w:rPrChange>
        </w:rPr>
        <w:t>tujui dan memutuskan bahwa:</w:t>
      </w:r>
    </w:p>
    <w:p w:rsidR="0098356D" w:rsidRPr="004F1FC6" w:rsidRDefault="00155965" w:rsidP="00FE17BA">
      <w:pPr>
        <w:numPr>
          <w:ilvl w:val="0"/>
          <w:numId w:val="84"/>
        </w:numPr>
        <w:rPr>
          <w:rFonts w:ascii="Footlight MT Light" w:hAnsi="Footlight MT Light" w:cs="Arial"/>
          <w:iCs/>
          <w:sz w:val="24"/>
          <w:szCs w:val="24"/>
          <w:lang w:val="nl-NL"/>
          <w:rPrChange w:id="10105" w:author="suryavina" w:date="2015-02-06T16:21:00Z">
            <w:rPr>
              <w:rFonts w:ascii="Footlight MT Light" w:hAnsi="Footlight MT Light" w:cs="Arial"/>
              <w:iCs/>
              <w:sz w:val="24"/>
              <w:szCs w:val="24"/>
              <w:lang w:val="nl-NL"/>
            </w:rPr>
          </w:rPrChange>
        </w:rPr>
      </w:pPr>
      <w:r w:rsidRPr="004F1FC6">
        <w:rPr>
          <w:rFonts w:ascii="Footlight MT Light" w:hAnsi="Footlight MT Light" w:cs="Arial"/>
          <w:iCs/>
          <w:sz w:val="24"/>
          <w:szCs w:val="24"/>
          <w:lang w:val="nl-NL"/>
          <w:rPrChange w:id="10106" w:author="suryavina" w:date="2015-02-06T16:21:00Z">
            <w:rPr>
              <w:rFonts w:ascii="Footlight MT Light" w:hAnsi="Footlight MT Light" w:cs="Arial"/>
              <w:iCs/>
              <w:sz w:val="24"/>
              <w:szCs w:val="24"/>
              <w:lang w:val="nl-NL"/>
            </w:rPr>
          </w:rPrChange>
        </w:rPr>
        <w:t>Secara bersama-sama:</w:t>
      </w:r>
    </w:p>
    <w:p w:rsidR="0098356D" w:rsidRPr="004F1FC6" w:rsidRDefault="00155965" w:rsidP="00FE17BA">
      <w:pPr>
        <w:numPr>
          <w:ilvl w:val="0"/>
          <w:numId w:val="83"/>
        </w:numPr>
        <w:rPr>
          <w:rFonts w:ascii="Footlight MT Light" w:hAnsi="Footlight MT Light" w:cs="Arial"/>
          <w:iCs/>
          <w:sz w:val="24"/>
          <w:szCs w:val="24"/>
          <w:lang w:val="nl-NL"/>
          <w:rPrChange w:id="10107" w:author="suryavina" w:date="2015-02-06T16:21:00Z">
            <w:rPr>
              <w:rFonts w:ascii="Footlight MT Light" w:hAnsi="Footlight MT Light" w:cs="Arial"/>
              <w:iCs/>
              <w:sz w:val="24"/>
              <w:szCs w:val="24"/>
              <w:lang w:val="nl-NL"/>
            </w:rPr>
          </w:rPrChange>
        </w:rPr>
      </w:pPr>
      <w:r w:rsidRPr="004F1FC6">
        <w:rPr>
          <w:rFonts w:ascii="Footlight MT Light" w:hAnsi="Footlight MT Light" w:cs="Arial"/>
          <w:iCs/>
          <w:sz w:val="24"/>
          <w:szCs w:val="24"/>
          <w:lang w:val="nl-NL"/>
          <w:rPrChange w:id="10108" w:author="suryavina" w:date="2015-02-06T16:21:00Z">
            <w:rPr>
              <w:rFonts w:ascii="Footlight MT Light" w:hAnsi="Footlight MT Light" w:cs="Arial"/>
              <w:iCs/>
              <w:sz w:val="24"/>
              <w:szCs w:val="24"/>
              <w:lang w:val="nl-NL"/>
            </w:rPr>
          </w:rPrChange>
        </w:rPr>
        <w:t>Membentuk Kemitraan/KSO dengan nama Kemitraan/KSO adalah__________________</w:t>
      </w:r>
    </w:p>
    <w:p w:rsidR="0098356D" w:rsidRPr="004F1FC6" w:rsidRDefault="00155965" w:rsidP="00FE17BA">
      <w:pPr>
        <w:numPr>
          <w:ilvl w:val="0"/>
          <w:numId w:val="83"/>
        </w:numPr>
        <w:rPr>
          <w:rFonts w:ascii="Footlight MT Light" w:hAnsi="Footlight MT Light" w:cs="Arial"/>
          <w:iCs/>
          <w:sz w:val="24"/>
          <w:szCs w:val="24"/>
          <w:rPrChange w:id="10109" w:author="suryavina" w:date="2015-02-06T16:21:00Z">
            <w:rPr>
              <w:rFonts w:ascii="Footlight MT Light" w:hAnsi="Footlight MT Light" w:cs="Arial"/>
              <w:iCs/>
              <w:sz w:val="24"/>
              <w:szCs w:val="24"/>
            </w:rPr>
          </w:rPrChange>
        </w:rPr>
      </w:pPr>
      <w:r w:rsidRPr="004F1FC6">
        <w:rPr>
          <w:rFonts w:ascii="Footlight MT Light" w:hAnsi="Footlight MT Light" w:cs="Arial"/>
          <w:iCs/>
          <w:sz w:val="24"/>
          <w:szCs w:val="24"/>
          <w:rPrChange w:id="10110" w:author="suryavina" w:date="2015-02-06T16:21:00Z">
            <w:rPr>
              <w:rFonts w:ascii="Footlight MT Light" w:hAnsi="Footlight MT Light" w:cs="Arial"/>
              <w:iCs/>
              <w:sz w:val="24"/>
              <w:szCs w:val="24"/>
            </w:rPr>
          </w:rPrChange>
        </w:rPr>
        <w:t xml:space="preserve">Menunjuk ____________________________ </w:t>
      </w:r>
      <w:r w:rsidRPr="004F1FC6">
        <w:rPr>
          <w:rFonts w:ascii="Footlight MT Light" w:hAnsi="Footlight MT Light" w:cs="Arial"/>
          <w:i/>
          <w:iCs/>
          <w:sz w:val="24"/>
          <w:szCs w:val="24"/>
          <w:rPrChange w:id="10111" w:author="suryavina" w:date="2015-02-06T16:21:00Z">
            <w:rPr>
              <w:rFonts w:ascii="Footlight MT Light" w:hAnsi="Footlight MT Light" w:cs="Arial"/>
              <w:i/>
              <w:iCs/>
              <w:sz w:val="24"/>
              <w:szCs w:val="24"/>
            </w:rPr>
          </w:rPrChange>
        </w:rPr>
        <w:t>[nama peserta 1]</w:t>
      </w:r>
      <w:r w:rsidRPr="004F1FC6">
        <w:rPr>
          <w:rFonts w:ascii="Footlight MT Light" w:hAnsi="Footlight MT Light" w:cs="Arial"/>
          <w:iCs/>
          <w:sz w:val="24"/>
          <w:szCs w:val="24"/>
          <w:rPrChange w:id="10112" w:author="suryavina" w:date="2015-02-06T16:21:00Z">
            <w:rPr>
              <w:rFonts w:ascii="Footlight MT Light" w:hAnsi="Footlight MT Light" w:cs="Arial"/>
              <w:iCs/>
              <w:sz w:val="24"/>
              <w:szCs w:val="24"/>
            </w:rPr>
          </w:rPrChange>
        </w:rPr>
        <w:t xml:space="preserve"> sebagai  perusahaan/koperasi utama </w:t>
      </w:r>
      <w:r w:rsidRPr="004F1FC6">
        <w:rPr>
          <w:rFonts w:ascii="Footlight MT Light" w:hAnsi="Footlight MT Light" w:cs="Arial"/>
          <w:i/>
          <w:iCs/>
          <w:sz w:val="24"/>
          <w:szCs w:val="24"/>
          <w:rPrChange w:id="10113" w:author="suryavina" w:date="2015-02-06T16:21:00Z">
            <w:rPr>
              <w:rFonts w:ascii="Footlight MT Light" w:hAnsi="Footlight MT Light" w:cs="Arial"/>
              <w:i/>
              <w:iCs/>
              <w:sz w:val="24"/>
              <w:szCs w:val="24"/>
            </w:rPr>
          </w:rPrChange>
        </w:rPr>
        <w:t>(leading firm)</w:t>
      </w:r>
      <w:r w:rsidRPr="004F1FC6">
        <w:rPr>
          <w:rFonts w:ascii="Footlight MT Light" w:hAnsi="Footlight MT Light" w:cs="Arial"/>
          <w:iCs/>
          <w:sz w:val="24"/>
          <w:szCs w:val="24"/>
          <w:rPrChange w:id="10114" w:author="suryavina" w:date="2015-02-06T16:21:00Z">
            <w:rPr>
              <w:rFonts w:ascii="Footlight MT Light" w:hAnsi="Footlight MT Light" w:cs="Arial"/>
              <w:iCs/>
              <w:sz w:val="24"/>
              <w:szCs w:val="24"/>
            </w:rPr>
          </w:rPrChange>
        </w:rPr>
        <w:t xml:space="preserve"> untuk Kemitraan/KSO dan mewakili serta bertindak untuk dan atas nama Kemitraan/KSO. </w:t>
      </w:r>
    </w:p>
    <w:p w:rsidR="0098356D" w:rsidRPr="004F1FC6" w:rsidRDefault="00155965" w:rsidP="00FE17BA">
      <w:pPr>
        <w:numPr>
          <w:ilvl w:val="0"/>
          <w:numId w:val="83"/>
        </w:numPr>
        <w:rPr>
          <w:rFonts w:ascii="Footlight MT Light" w:hAnsi="Footlight MT Light" w:cs="Arial"/>
          <w:iCs/>
          <w:sz w:val="24"/>
          <w:szCs w:val="24"/>
          <w:rPrChange w:id="10115" w:author="suryavina" w:date="2015-02-06T16:21:00Z">
            <w:rPr>
              <w:rFonts w:ascii="Footlight MT Light" w:hAnsi="Footlight MT Light" w:cs="Arial"/>
              <w:iCs/>
              <w:sz w:val="24"/>
              <w:szCs w:val="24"/>
            </w:rPr>
          </w:rPrChange>
        </w:rPr>
      </w:pPr>
      <w:r w:rsidRPr="004F1FC6">
        <w:rPr>
          <w:rFonts w:ascii="Footlight MT Light" w:hAnsi="Footlight MT Light" w:cs="Arial"/>
          <w:iCs/>
          <w:sz w:val="24"/>
          <w:szCs w:val="24"/>
          <w:rPrChange w:id="10116" w:author="suryavina" w:date="2015-02-06T16:21:00Z">
            <w:rPr>
              <w:rFonts w:ascii="Footlight MT Light" w:hAnsi="Footlight MT Light" w:cs="Arial"/>
              <w:iCs/>
              <w:sz w:val="24"/>
              <w:szCs w:val="24"/>
            </w:rPr>
          </w:rPrChange>
        </w:rPr>
        <w:t>Menyetujui apabila ditunjuk sebagai pemenang,  wajib  bertanggung jawab baik secara bersama-sama atau masing-masing atas semua kewajiban sesuai ketentuan dokumen kontrak.</w:t>
      </w:r>
    </w:p>
    <w:p w:rsidR="0098356D" w:rsidRPr="004F1FC6" w:rsidRDefault="0098356D" w:rsidP="00FE17BA">
      <w:pPr>
        <w:rPr>
          <w:rFonts w:ascii="Footlight MT Light" w:hAnsi="Footlight MT Light" w:cs="Arial"/>
          <w:iCs/>
          <w:sz w:val="24"/>
          <w:szCs w:val="24"/>
          <w:rPrChange w:id="10117" w:author="suryavina" w:date="2015-02-06T16:21:00Z">
            <w:rPr>
              <w:rFonts w:ascii="Footlight MT Light" w:hAnsi="Footlight MT Light" w:cs="Arial"/>
              <w:iCs/>
              <w:sz w:val="24"/>
              <w:szCs w:val="24"/>
            </w:rPr>
          </w:rPrChange>
        </w:rPr>
      </w:pPr>
    </w:p>
    <w:p w:rsidR="0098356D" w:rsidRPr="004F1FC6" w:rsidRDefault="00155965" w:rsidP="00FE17BA">
      <w:pPr>
        <w:numPr>
          <w:ilvl w:val="0"/>
          <w:numId w:val="84"/>
        </w:numPr>
        <w:rPr>
          <w:rFonts w:ascii="Footlight MT Light" w:hAnsi="Footlight MT Light" w:cs="Arial"/>
          <w:iCs/>
          <w:sz w:val="24"/>
          <w:szCs w:val="24"/>
          <w:lang w:val="nl-NL"/>
          <w:rPrChange w:id="10118" w:author="suryavina" w:date="2015-02-06T16:21:00Z">
            <w:rPr>
              <w:rFonts w:ascii="Footlight MT Light" w:hAnsi="Footlight MT Light" w:cs="Arial"/>
              <w:iCs/>
              <w:sz w:val="24"/>
              <w:szCs w:val="24"/>
              <w:lang w:val="nl-NL"/>
            </w:rPr>
          </w:rPrChange>
        </w:rPr>
      </w:pPr>
      <w:r w:rsidRPr="004F1FC6">
        <w:rPr>
          <w:rFonts w:ascii="Footlight MT Light" w:hAnsi="Footlight MT Light" w:cs="Arial"/>
          <w:iCs/>
          <w:sz w:val="24"/>
          <w:szCs w:val="24"/>
          <w:lang w:val="nl-NL"/>
          <w:rPrChange w:id="10119" w:author="suryavina" w:date="2015-02-06T16:21:00Z">
            <w:rPr>
              <w:rFonts w:ascii="Footlight MT Light" w:hAnsi="Footlight MT Light" w:cs="Arial"/>
              <w:iCs/>
              <w:sz w:val="24"/>
              <w:szCs w:val="24"/>
              <w:lang w:val="nl-NL"/>
            </w:rPr>
          </w:rPrChange>
        </w:rPr>
        <w:t xml:space="preserve">Keikutsertaan modal </w:t>
      </w:r>
      <w:r w:rsidRPr="004F1FC6">
        <w:rPr>
          <w:rFonts w:ascii="Footlight MT Light" w:hAnsi="Footlight MT Light" w:cs="Arial"/>
          <w:i/>
          <w:iCs/>
          <w:sz w:val="24"/>
          <w:szCs w:val="24"/>
          <w:lang w:val="nl-NL"/>
          <w:rPrChange w:id="10120" w:author="suryavina" w:date="2015-02-06T16:21:00Z">
            <w:rPr>
              <w:rFonts w:ascii="Footlight MT Light" w:hAnsi="Footlight MT Light" w:cs="Arial"/>
              <w:i/>
              <w:iCs/>
              <w:sz w:val="24"/>
              <w:szCs w:val="24"/>
              <w:lang w:val="nl-NL"/>
            </w:rPr>
          </w:rPrChange>
        </w:rPr>
        <w:t>(sharing)</w:t>
      </w:r>
      <w:r w:rsidRPr="004F1FC6">
        <w:rPr>
          <w:rFonts w:ascii="Footlight MT Light" w:hAnsi="Footlight MT Light" w:cs="Arial"/>
          <w:iCs/>
          <w:sz w:val="24"/>
          <w:szCs w:val="24"/>
          <w:lang w:val="nl-NL"/>
          <w:rPrChange w:id="10121" w:author="suryavina" w:date="2015-02-06T16:21:00Z">
            <w:rPr>
              <w:rFonts w:ascii="Footlight MT Light" w:hAnsi="Footlight MT Light" w:cs="Arial"/>
              <w:iCs/>
              <w:sz w:val="24"/>
              <w:szCs w:val="24"/>
              <w:lang w:val="nl-NL"/>
            </w:rPr>
          </w:rPrChange>
        </w:rPr>
        <w:t xml:space="preserve"> setiap perusahaan/koperasi dalam </w:t>
      </w:r>
      <w:r w:rsidRPr="004F1FC6">
        <w:rPr>
          <w:rFonts w:ascii="Footlight MT Light" w:hAnsi="Footlight MT Light" w:cs="Arial"/>
          <w:iCs/>
          <w:sz w:val="24"/>
          <w:szCs w:val="24"/>
          <w:rPrChange w:id="10122" w:author="suryavina" w:date="2015-02-06T16:21:00Z">
            <w:rPr>
              <w:rFonts w:ascii="Footlight MT Light" w:hAnsi="Footlight MT Light" w:cs="Arial"/>
              <w:iCs/>
              <w:sz w:val="24"/>
              <w:szCs w:val="24"/>
            </w:rPr>
          </w:rPrChange>
        </w:rPr>
        <w:t>K</w:t>
      </w:r>
      <w:r w:rsidRPr="004F1FC6">
        <w:rPr>
          <w:rFonts w:ascii="Footlight MT Light" w:hAnsi="Footlight MT Light" w:cs="Arial"/>
          <w:iCs/>
          <w:sz w:val="24"/>
          <w:szCs w:val="24"/>
          <w:lang w:val="id-ID"/>
          <w:rPrChange w:id="10123" w:author="suryavina" w:date="2015-02-06T16:21:00Z">
            <w:rPr>
              <w:rFonts w:ascii="Footlight MT Light" w:hAnsi="Footlight MT Light" w:cs="Arial"/>
              <w:iCs/>
              <w:sz w:val="24"/>
              <w:szCs w:val="24"/>
              <w:lang w:val="id-ID"/>
            </w:rPr>
          </w:rPrChange>
        </w:rPr>
        <w:t>emitraan/</w:t>
      </w:r>
      <w:r w:rsidRPr="004F1FC6">
        <w:rPr>
          <w:rFonts w:ascii="Footlight MT Light" w:hAnsi="Footlight MT Light" w:cs="Arial"/>
          <w:iCs/>
          <w:sz w:val="24"/>
          <w:szCs w:val="24"/>
          <w:lang w:val="nl-NL"/>
          <w:rPrChange w:id="10124" w:author="suryavina" w:date="2015-02-06T16:21:00Z">
            <w:rPr>
              <w:rFonts w:ascii="Footlight MT Light" w:hAnsi="Footlight MT Light" w:cs="Arial"/>
              <w:iCs/>
              <w:sz w:val="24"/>
              <w:szCs w:val="24"/>
              <w:lang w:val="nl-NL"/>
            </w:rPr>
          </w:rPrChange>
        </w:rPr>
        <w:t>KSO adalah:</w:t>
      </w:r>
    </w:p>
    <w:p w:rsidR="0098356D" w:rsidRPr="004F1FC6" w:rsidRDefault="00155965" w:rsidP="00FE17BA">
      <w:pPr>
        <w:ind w:left="426" w:firstLine="1"/>
        <w:rPr>
          <w:rFonts w:ascii="Footlight MT Light" w:hAnsi="Footlight MT Light" w:cs="Arial"/>
          <w:iCs/>
          <w:sz w:val="24"/>
          <w:szCs w:val="24"/>
          <w:lang w:val="it-IT"/>
          <w:rPrChange w:id="10125" w:author="suryavina" w:date="2015-02-06T16:21:00Z">
            <w:rPr>
              <w:rFonts w:ascii="Footlight MT Light" w:hAnsi="Footlight MT Light" w:cs="Arial"/>
              <w:iCs/>
              <w:sz w:val="24"/>
              <w:szCs w:val="24"/>
              <w:lang w:val="it-IT"/>
            </w:rPr>
          </w:rPrChange>
        </w:rPr>
      </w:pPr>
      <w:r w:rsidRPr="004F1FC6">
        <w:rPr>
          <w:rFonts w:ascii="Footlight MT Light" w:hAnsi="Footlight MT Light" w:cs="Arial"/>
          <w:iCs/>
          <w:sz w:val="24"/>
          <w:szCs w:val="24"/>
          <w:lang w:val="it-IT"/>
          <w:rPrChange w:id="10126" w:author="suryavina" w:date="2015-02-06T16:21:00Z">
            <w:rPr>
              <w:rFonts w:ascii="Footlight MT Light" w:hAnsi="Footlight MT Light" w:cs="Arial"/>
              <w:iCs/>
              <w:sz w:val="24"/>
              <w:szCs w:val="24"/>
              <w:lang w:val="it-IT"/>
            </w:rPr>
          </w:rPrChange>
        </w:rPr>
        <w:t xml:space="preserve">_______________ </w:t>
      </w:r>
      <w:r w:rsidRPr="004F1FC6">
        <w:rPr>
          <w:rFonts w:ascii="Footlight MT Light" w:hAnsi="Footlight MT Light" w:cs="Arial"/>
          <w:i/>
          <w:iCs/>
          <w:sz w:val="24"/>
          <w:szCs w:val="24"/>
          <w:lang w:val="it-IT"/>
          <w:rPrChange w:id="10127" w:author="suryavina" w:date="2015-02-06T16:21:00Z">
            <w:rPr>
              <w:rFonts w:ascii="Footlight MT Light" w:hAnsi="Footlight MT Light" w:cs="Arial"/>
              <w:i/>
              <w:iCs/>
              <w:sz w:val="24"/>
              <w:szCs w:val="24"/>
              <w:lang w:val="it-IT"/>
            </w:rPr>
          </w:rPrChange>
        </w:rPr>
        <w:t>[nama peserta 1]</w:t>
      </w:r>
      <w:r w:rsidRPr="004F1FC6">
        <w:rPr>
          <w:rFonts w:ascii="Footlight MT Light" w:hAnsi="Footlight MT Light" w:cs="Arial"/>
          <w:iCs/>
          <w:sz w:val="24"/>
          <w:szCs w:val="24"/>
          <w:lang w:val="it-IT"/>
          <w:rPrChange w:id="10128" w:author="suryavina" w:date="2015-02-06T16:21:00Z">
            <w:rPr>
              <w:rFonts w:ascii="Footlight MT Light" w:hAnsi="Footlight MT Light" w:cs="Arial"/>
              <w:iCs/>
              <w:sz w:val="24"/>
              <w:szCs w:val="24"/>
              <w:lang w:val="it-IT"/>
            </w:rPr>
          </w:rPrChange>
        </w:rPr>
        <w:t xml:space="preserve"> sebesar _____% (__________persen)  </w:t>
      </w:r>
    </w:p>
    <w:p w:rsidR="008F43D3" w:rsidRPr="004F1FC6" w:rsidRDefault="00155965" w:rsidP="00FE17BA">
      <w:pPr>
        <w:ind w:left="426" w:firstLine="1"/>
        <w:rPr>
          <w:rFonts w:ascii="Footlight MT Light" w:hAnsi="Footlight MT Light" w:cs="Arial"/>
          <w:iCs/>
          <w:sz w:val="24"/>
          <w:szCs w:val="24"/>
          <w:lang w:val="it-IT"/>
          <w:rPrChange w:id="10129" w:author="suryavina" w:date="2015-02-06T16:21:00Z">
            <w:rPr>
              <w:rFonts w:ascii="Footlight MT Light" w:hAnsi="Footlight MT Light" w:cs="Arial"/>
              <w:iCs/>
              <w:sz w:val="24"/>
              <w:szCs w:val="24"/>
              <w:lang w:val="it-IT"/>
            </w:rPr>
          </w:rPrChange>
        </w:rPr>
      </w:pPr>
      <w:r w:rsidRPr="004F1FC6">
        <w:rPr>
          <w:rFonts w:ascii="Footlight MT Light" w:hAnsi="Footlight MT Light" w:cs="Arial"/>
          <w:iCs/>
          <w:sz w:val="24"/>
          <w:szCs w:val="24"/>
          <w:lang w:val="it-IT"/>
          <w:rPrChange w:id="10130" w:author="suryavina" w:date="2015-02-06T16:21:00Z">
            <w:rPr>
              <w:rFonts w:ascii="Footlight MT Light" w:hAnsi="Footlight MT Light" w:cs="Arial"/>
              <w:iCs/>
              <w:sz w:val="24"/>
              <w:szCs w:val="24"/>
              <w:lang w:val="it-IT"/>
            </w:rPr>
          </w:rPrChange>
        </w:rPr>
        <w:t xml:space="preserve">_______________ </w:t>
      </w:r>
      <w:r w:rsidRPr="004F1FC6">
        <w:rPr>
          <w:rFonts w:ascii="Footlight MT Light" w:hAnsi="Footlight MT Light" w:cs="Arial"/>
          <w:i/>
          <w:iCs/>
          <w:sz w:val="24"/>
          <w:szCs w:val="24"/>
          <w:lang w:val="it-IT"/>
          <w:rPrChange w:id="10131" w:author="suryavina" w:date="2015-02-06T16:21:00Z">
            <w:rPr>
              <w:rFonts w:ascii="Footlight MT Light" w:hAnsi="Footlight MT Light" w:cs="Arial"/>
              <w:i/>
              <w:iCs/>
              <w:sz w:val="24"/>
              <w:szCs w:val="24"/>
              <w:lang w:val="it-IT"/>
            </w:rPr>
          </w:rPrChange>
        </w:rPr>
        <w:t>[nama peserta 2]</w:t>
      </w:r>
      <w:r w:rsidRPr="004F1FC6">
        <w:rPr>
          <w:rFonts w:ascii="Footlight MT Light" w:hAnsi="Footlight MT Light" w:cs="Arial"/>
          <w:iCs/>
          <w:sz w:val="24"/>
          <w:szCs w:val="24"/>
          <w:lang w:val="it-IT"/>
          <w:rPrChange w:id="10132" w:author="suryavina" w:date="2015-02-06T16:21:00Z">
            <w:rPr>
              <w:rFonts w:ascii="Footlight MT Light" w:hAnsi="Footlight MT Light" w:cs="Arial"/>
              <w:iCs/>
              <w:sz w:val="24"/>
              <w:szCs w:val="24"/>
              <w:lang w:val="it-IT"/>
            </w:rPr>
          </w:rPrChange>
        </w:rPr>
        <w:t xml:space="preserve"> sebesar _____% (__________persen) </w:t>
      </w:r>
    </w:p>
    <w:p w:rsidR="008F43D3" w:rsidRPr="004F1FC6" w:rsidRDefault="00155965" w:rsidP="00FE17BA">
      <w:pPr>
        <w:ind w:left="426" w:firstLine="1"/>
        <w:rPr>
          <w:rFonts w:ascii="Footlight MT Light" w:hAnsi="Footlight MT Light" w:cs="Arial"/>
          <w:iCs/>
          <w:sz w:val="24"/>
          <w:szCs w:val="24"/>
          <w:lang w:val="it-IT"/>
          <w:rPrChange w:id="10133" w:author="suryavina" w:date="2015-02-06T16:21:00Z">
            <w:rPr>
              <w:rFonts w:ascii="Footlight MT Light" w:hAnsi="Footlight MT Light" w:cs="Arial"/>
              <w:iCs/>
              <w:sz w:val="24"/>
              <w:szCs w:val="24"/>
              <w:lang w:val="it-IT"/>
            </w:rPr>
          </w:rPrChange>
        </w:rPr>
      </w:pPr>
      <w:r w:rsidRPr="004F1FC6">
        <w:rPr>
          <w:rFonts w:ascii="Footlight MT Light" w:hAnsi="Footlight MT Light" w:cs="Arial"/>
          <w:iCs/>
          <w:sz w:val="24"/>
          <w:szCs w:val="24"/>
          <w:lang w:val="it-IT"/>
          <w:rPrChange w:id="10134" w:author="suryavina" w:date="2015-02-06T16:21:00Z">
            <w:rPr>
              <w:rFonts w:ascii="Footlight MT Light" w:hAnsi="Footlight MT Light" w:cs="Arial"/>
              <w:iCs/>
              <w:sz w:val="24"/>
              <w:szCs w:val="24"/>
              <w:lang w:val="it-IT"/>
            </w:rPr>
          </w:rPrChange>
        </w:rPr>
        <w:t xml:space="preserve">_______________ </w:t>
      </w:r>
      <w:r w:rsidRPr="004F1FC6">
        <w:rPr>
          <w:rFonts w:ascii="Footlight MT Light" w:hAnsi="Footlight MT Light" w:cs="Arial"/>
          <w:i/>
          <w:iCs/>
          <w:sz w:val="24"/>
          <w:szCs w:val="24"/>
          <w:lang w:val="it-IT"/>
          <w:rPrChange w:id="10135" w:author="suryavina" w:date="2015-02-06T16:21:00Z">
            <w:rPr>
              <w:rFonts w:ascii="Footlight MT Light" w:hAnsi="Footlight MT Light" w:cs="Arial"/>
              <w:i/>
              <w:iCs/>
              <w:sz w:val="24"/>
              <w:szCs w:val="24"/>
              <w:lang w:val="it-IT"/>
            </w:rPr>
          </w:rPrChange>
        </w:rPr>
        <w:t>[nama peserta 3]</w:t>
      </w:r>
      <w:r w:rsidRPr="004F1FC6">
        <w:rPr>
          <w:rFonts w:ascii="Footlight MT Light" w:hAnsi="Footlight MT Light" w:cs="Arial"/>
          <w:iCs/>
          <w:sz w:val="24"/>
          <w:szCs w:val="24"/>
          <w:lang w:val="it-IT"/>
          <w:rPrChange w:id="10136" w:author="suryavina" w:date="2015-02-06T16:21:00Z">
            <w:rPr>
              <w:rFonts w:ascii="Footlight MT Light" w:hAnsi="Footlight MT Light" w:cs="Arial"/>
              <w:iCs/>
              <w:sz w:val="24"/>
              <w:szCs w:val="24"/>
              <w:lang w:val="it-IT"/>
            </w:rPr>
          </w:rPrChange>
        </w:rPr>
        <w:t xml:space="preserve"> sebesar _____% (__________persen)  </w:t>
      </w:r>
    </w:p>
    <w:p w:rsidR="0098356D" w:rsidRPr="004F1FC6" w:rsidRDefault="00155965" w:rsidP="00FE17BA">
      <w:pPr>
        <w:ind w:left="426" w:firstLine="1"/>
        <w:rPr>
          <w:rFonts w:ascii="Footlight MT Light" w:hAnsi="Footlight MT Light" w:cs="Arial"/>
          <w:iCs/>
          <w:sz w:val="24"/>
          <w:szCs w:val="24"/>
          <w:lang w:val="it-IT"/>
          <w:rPrChange w:id="10137" w:author="suryavina" w:date="2015-02-06T16:21:00Z">
            <w:rPr>
              <w:rFonts w:ascii="Footlight MT Light" w:hAnsi="Footlight MT Light" w:cs="Arial"/>
              <w:iCs/>
              <w:sz w:val="24"/>
              <w:szCs w:val="24"/>
              <w:lang w:val="it-IT"/>
            </w:rPr>
          </w:rPrChange>
        </w:rPr>
      </w:pPr>
      <w:r w:rsidRPr="004F1FC6">
        <w:rPr>
          <w:rFonts w:ascii="Footlight MT Light" w:hAnsi="Footlight MT Light" w:cs="Arial"/>
          <w:iCs/>
          <w:sz w:val="24"/>
          <w:szCs w:val="24"/>
          <w:lang w:val="it-IT"/>
          <w:rPrChange w:id="10138" w:author="suryavina" w:date="2015-02-06T16:21:00Z">
            <w:rPr>
              <w:rFonts w:ascii="Footlight MT Light" w:hAnsi="Footlight MT Light" w:cs="Arial"/>
              <w:iCs/>
              <w:sz w:val="24"/>
              <w:szCs w:val="24"/>
              <w:lang w:val="it-IT"/>
            </w:rPr>
          </w:rPrChange>
        </w:rPr>
        <w:t xml:space="preserve"> __________________________________________________dst </w:t>
      </w:r>
    </w:p>
    <w:p w:rsidR="0098356D" w:rsidRPr="004F1FC6" w:rsidRDefault="0098356D" w:rsidP="00FE17BA">
      <w:pPr>
        <w:ind w:firstLine="1"/>
        <w:rPr>
          <w:rFonts w:ascii="Footlight MT Light" w:hAnsi="Footlight MT Light" w:cs="Arial"/>
          <w:iCs/>
          <w:sz w:val="24"/>
          <w:szCs w:val="24"/>
          <w:lang w:val="it-IT"/>
          <w:rPrChange w:id="10139" w:author="suryavina" w:date="2015-02-06T16:21:00Z">
            <w:rPr>
              <w:rFonts w:ascii="Footlight MT Light" w:hAnsi="Footlight MT Light" w:cs="Arial"/>
              <w:iCs/>
              <w:sz w:val="24"/>
              <w:szCs w:val="24"/>
              <w:lang w:val="it-IT"/>
            </w:rPr>
          </w:rPrChange>
        </w:rPr>
      </w:pPr>
    </w:p>
    <w:p w:rsidR="00016EF6" w:rsidRPr="004F1FC6" w:rsidRDefault="00155965" w:rsidP="00FE17BA">
      <w:pPr>
        <w:numPr>
          <w:ilvl w:val="0"/>
          <w:numId w:val="84"/>
        </w:numPr>
        <w:rPr>
          <w:rFonts w:ascii="Footlight MT Light" w:hAnsi="Footlight MT Light" w:cs="Arial"/>
          <w:iCs/>
          <w:sz w:val="24"/>
          <w:szCs w:val="24"/>
          <w:lang w:val="it-IT"/>
          <w:rPrChange w:id="10140" w:author="suryavina" w:date="2015-02-06T16:21:00Z">
            <w:rPr>
              <w:rFonts w:ascii="Footlight MT Light" w:hAnsi="Footlight MT Light" w:cs="Arial"/>
              <w:iCs/>
              <w:sz w:val="24"/>
              <w:szCs w:val="24"/>
              <w:lang w:val="it-IT"/>
            </w:rPr>
          </w:rPrChange>
        </w:rPr>
      </w:pPr>
      <w:r w:rsidRPr="004F1FC6">
        <w:rPr>
          <w:rFonts w:ascii="Footlight MT Light" w:hAnsi="Footlight MT Light" w:cs="Arial"/>
          <w:iCs/>
          <w:sz w:val="24"/>
          <w:szCs w:val="24"/>
          <w:lang w:val="it-IT"/>
          <w:rPrChange w:id="10141" w:author="suryavina" w:date="2015-02-06T16:21:00Z">
            <w:rPr>
              <w:rFonts w:ascii="Footlight MT Light" w:hAnsi="Footlight MT Light" w:cs="Arial"/>
              <w:iCs/>
              <w:sz w:val="24"/>
              <w:szCs w:val="24"/>
              <w:lang w:val="it-IT"/>
            </w:rPr>
          </w:rPrChange>
        </w:rPr>
        <w:t xml:space="preserve">Masing-masing peserta anggota Kemitraan/KSO, akan mengambil bagian sesuai </w:t>
      </w:r>
      <w:r w:rsidRPr="004F1FC6">
        <w:rPr>
          <w:rFonts w:ascii="Footlight MT Light" w:hAnsi="Footlight MT Light" w:cs="Arial"/>
          <w:i/>
          <w:iCs/>
          <w:sz w:val="24"/>
          <w:szCs w:val="24"/>
          <w:lang w:val="it-IT"/>
          <w:rPrChange w:id="10142" w:author="suryavina" w:date="2015-02-06T16:21:00Z">
            <w:rPr>
              <w:rFonts w:ascii="Footlight MT Light" w:hAnsi="Footlight MT Light" w:cs="Arial"/>
              <w:i/>
              <w:iCs/>
              <w:sz w:val="24"/>
              <w:szCs w:val="24"/>
              <w:lang w:val="it-IT"/>
            </w:rPr>
          </w:rPrChange>
        </w:rPr>
        <w:t>sharing</w:t>
      </w:r>
      <w:r w:rsidRPr="004F1FC6">
        <w:rPr>
          <w:rFonts w:ascii="Footlight MT Light" w:hAnsi="Footlight MT Light" w:cs="Arial"/>
          <w:iCs/>
          <w:sz w:val="24"/>
          <w:szCs w:val="24"/>
          <w:lang w:val="it-IT"/>
          <w:rPrChange w:id="10143" w:author="suryavina" w:date="2015-02-06T16:21:00Z">
            <w:rPr>
              <w:rFonts w:ascii="Footlight MT Light" w:hAnsi="Footlight MT Light" w:cs="Arial"/>
              <w:iCs/>
              <w:sz w:val="24"/>
              <w:szCs w:val="24"/>
              <w:lang w:val="it-IT"/>
            </w:rPr>
          </w:rPrChange>
        </w:rPr>
        <w:t xml:space="preserve"> tersebut pada butir 2 dalam hal pengeluaran, keuntungan, dan kerugian dari Kemitraan/KSO. </w:t>
      </w:r>
    </w:p>
    <w:p w:rsidR="00016EF6" w:rsidRPr="004F1FC6" w:rsidRDefault="00016EF6" w:rsidP="00FE17BA">
      <w:pPr>
        <w:ind w:left="360"/>
        <w:rPr>
          <w:rFonts w:ascii="Footlight MT Light" w:hAnsi="Footlight MT Light" w:cs="Arial"/>
          <w:iCs/>
          <w:sz w:val="24"/>
          <w:szCs w:val="24"/>
          <w:lang w:val="it-IT"/>
          <w:rPrChange w:id="10144" w:author="suryavina" w:date="2015-02-06T16:21:00Z">
            <w:rPr>
              <w:rFonts w:ascii="Footlight MT Light" w:hAnsi="Footlight MT Light" w:cs="Arial"/>
              <w:iCs/>
              <w:sz w:val="24"/>
              <w:szCs w:val="24"/>
              <w:lang w:val="it-IT"/>
            </w:rPr>
          </w:rPrChange>
        </w:rPr>
      </w:pPr>
    </w:p>
    <w:p w:rsidR="00CF763A" w:rsidRPr="004F1FC6" w:rsidRDefault="00155965" w:rsidP="00FE17BA">
      <w:pPr>
        <w:numPr>
          <w:ilvl w:val="0"/>
          <w:numId w:val="84"/>
        </w:numPr>
        <w:rPr>
          <w:rFonts w:ascii="Footlight MT Light" w:hAnsi="Footlight MT Light" w:cs="Arial"/>
          <w:iCs/>
          <w:sz w:val="24"/>
          <w:szCs w:val="24"/>
          <w:lang w:val="it-IT"/>
          <w:rPrChange w:id="10145" w:author="suryavina" w:date="2015-02-06T16:21:00Z">
            <w:rPr>
              <w:rFonts w:ascii="Footlight MT Light" w:hAnsi="Footlight MT Light" w:cs="Arial"/>
              <w:iCs/>
              <w:sz w:val="24"/>
              <w:szCs w:val="24"/>
              <w:lang w:val="it-IT"/>
            </w:rPr>
          </w:rPrChange>
        </w:rPr>
      </w:pPr>
      <w:r w:rsidRPr="004F1FC6">
        <w:rPr>
          <w:rFonts w:ascii="Footlight MT Light" w:hAnsi="Footlight MT Light" w:cs="Arial"/>
          <w:iCs/>
          <w:sz w:val="24"/>
          <w:szCs w:val="24"/>
          <w:lang w:val="it-IT"/>
          <w:rPrChange w:id="10146" w:author="suryavina" w:date="2015-02-06T16:21:00Z">
            <w:rPr>
              <w:rFonts w:ascii="Footlight MT Light" w:hAnsi="Footlight MT Light" w:cs="Arial"/>
              <w:iCs/>
              <w:sz w:val="24"/>
              <w:szCs w:val="24"/>
              <w:lang w:val="it-IT"/>
            </w:rPr>
          </w:rPrChange>
        </w:rPr>
        <w:t xml:space="preserve">Pembagian </w:t>
      </w:r>
      <w:r w:rsidRPr="004F1FC6">
        <w:rPr>
          <w:rFonts w:ascii="Footlight MT Light" w:hAnsi="Footlight MT Light" w:cs="Arial"/>
          <w:i/>
          <w:iCs/>
          <w:sz w:val="24"/>
          <w:szCs w:val="24"/>
          <w:lang w:val="it-IT"/>
          <w:rPrChange w:id="10147" w:author="suryavina" w:date="2015-02-06T16:21:00Z">
            <w:rPr>
              <w:rFonts w:ascii="Footlight MT Light" w:hAnsi="Footlight MT Light" w:cs="Arial"/>
              <w:i/>
              <w:iCs/>
              <w:sz w:val="24"/>
              <w:szCs w:val="24"/>
              <w:lang w:val="it-IT"/>
            </w:rPr>
          </w:rPrChange>
        </w:rPr>
        <w:t>sharing</w:t>
      </w:r>
      <w:r w:rsidRPr="004F1FC6">
        <w:rPr>
          <w:rFonts w:ascii="Footlight MT Light" w:hAnsi="Footlight MT Light" w:cs="Arial"/>
          <w:iCs/>
          <w:sz w:val="24"/>
          <w:szCs w:val="24"/>
          <w:lang w:val="it-IT"/>
          <w:rPrChange w:id="10148" w:author="suryavina" w:date="2015-02-06T16:21:00Z">
            <w:rPr>
              <w:rFonts w:ascii="Footlight MT Light" w:hAnsi="Footlight MT Light" w:cs="Arial"/>
              <w:iCs/>
              <w:sz w:val="24"/>
              <w:szCs w:val="24"/>
              <w:lang w:val="it-IT"/>
            </w:rPr>
          </w:rPrChange>
        </w:rPr>
        <w:t xml:space="preserve">  dalam Kemitraan/KSO ini tidak akan diubah baik selama masa penawaran maupun sepanjang masa kontrak, kecuali dengan persetujuan tertulis terlebih dahulu dari Pejabat Pembuat Komitmen (PPK)  dan persetujuan bersama secara tertulis dari masing-masing anggota Kemitraan/KSO. </w:t>
      </w:r>
    </w:p>
    <w:p w:rsidR="00CF763A" w:rsidRPr="004F1FC6" w:rsidRDefault="00CF763A" w:rsidP="00FE17BA">
      <w:pPr>
        <w:pStyle w:val="ListParagraph"/>
        <w:rPr>
          <w:rFonts w:ascii="Footlight MT Light" w:hAnsi="Footlight MT Light" w:cs="Arial"/>
          <w:iCs/>
          <w:sz w:val="24"/>
          <w:szCs w:val="24"/>
          <w:lang w:val="it-IT"/>
          <w:rPrChange w:id="10149" w:author="suryavina" w:date="2015-02-06T16:21:00Z">
            <w:rPr>
              <w:rFonts w:ascii="Footlight MT Light" w:hAnsi="Footlight MT Light" w:cs="Arial"/>
              <w:iCs/>
              <w:sz w:val="24"/>
              <w:szCs w:val="24"/>
              <w:lang w:val="it-IT"/>
            </w:rPr>
          </w:rPrChange>
        </w:rPr>
      </w:pPr>
    </w:p>
    <w:p w:rsidR="0098356D" w:rsidRPr="004F1FC6" w:rsidRDefault="00155965" w:rsidP="00FE17BA">
      <w:pPr>
        <w:numPr>
          <w:ilvl w:val="0"/>
          <w:numId w:val="84"/>
        </w:numPr>
        <w:rPr>
          <w:rFonts w:ascii="Footlight MT Light" w:hAnsi="Footlight MT Light" w:cs="Arial"/>
          <w:iCs/>
          <w:sz w:val="24"/>
          <w:szCs w:val="24"/>
          <w:lang w:val="it-IT"/>
          <w:rPrChange w:id="10150" w:author="suryavina" w:date="2015-02-06T16:21:00Z">
            <w:rPr>
              <w:rFonts w:ascii="Footlight MT Light" w:hAnsi="Footlight MT Light" w:cs="Arial"/>
              <w:iCs/>
              <w:sz w:val="24"/>
              <w:szCs w:val="24"/>
              <w:lang w:val="it-IT"/>
            </w:rPr>
          </w:rPrChange>
        </w:rPr>
      </w:pPr>
      <w:r w:rsidRPr="004F1FC6">
        <w:rPr>
          <w:rFonts w:ascii="Footlight MT Light" w:hAnsi="Footlight MT Light" w:cs="Arial"/>
          <w:iCs/>
          <w:sz w:val="24"/>
          <w:szCs w:val="24"/>
          <w:lang w:val="it-IT"/>
          <w:rPrChange w:id="10151" w:author="suryavina" w:date="2015-02-06T16:21:00Z">
            <w:rPr>
              <w:rFonts w:ascii="Footlight MT Light" w:hAnsi="Footlight MT Light" w:cs="Arial"/>
              <w:iCs/>
              <w:sz w:val="24"/>
              <w:szCs w:val="24"/>
              <w:lang w:val="it-IT"/>
            </w:rPr>
          </w:rPrChange>
        </w:rPr>
        <w:t xml:space="preserve">Terlepas dari </w:t>
      </w:r>
      <w:r w:rsidRPr="004F1FC6">
        <w:rPr>
          <w:rFonts w:ascii="Footlight MT Light" w:hAnsi="Footlight MT Light" w:cs="Arial"/>
          <w:i/>
          <w:iCs/>
          <w:sz w:val="24"/>
          <w:szCs w:val="24"/>
          <w:lang w:val="it-IT"/>
          <w:rPrChange w:id="10152" w:author="suryavina" w:date="2015-02-06T16:21:00Z">
            <w:rPr>
              <w:rFonts w:ascii="Footlight MT Light" w:hAnsi="Footlight MT Light" w:cs="Arial"/>
              <w:i/>
              <w:iCs/>
              <w:sz w:val="24"/>
              <w:szCs w:val="24"/>
              <w:lang w:val="it-IT"/>
            </w:rPr>
          </w:rPrChange>
        </w:rPr>
        <w:t>sharing</w:t>
      </w:r>
      <w:r w:rsidRPr="004F1FC6">
        <w:rPr>
          <w:rFonts w:ascii="Footlight MT Light" w:hAnsi="Footlight MT Light" w:cs="Arial"/>
          <w:iCs/>
          <w:sz w:val="24"/>
          <w:szCs w:val="24"/>
          <w:lang w:val="it-IT"/>
          <w:rPrChange w:id="10153" w:author="suryavina" w:date="2015-02-06T16:21:00Z">
            <w:rPr>
              <w:rFonts w:ascii="Footlight MT Light" w:hAnsi="Footlight MT Light" w:cs="Arial"/>
              <w:iCs/>
              <w:sz w:val="24"/>
              <w:szCs w:val="24"/>
              <w:lang w:val="it-IT"/>
            </w:rPr>
          </w:rPrChange>
        </w:rPr>
        <w:t xml:space="preserve"> yang ditetapkan diatas, masing-masing anggota Kemitraan/KSO akan melakukan pengawasan penuh terhadap semua aspek pelaksanaan dari perjanjian ini, termasuk hak untuk  memeriksa keuangan, perintah pembelian, tanda terima, daftar peralatan dan tenaga kerja, perjanjian subkontrak, surat-menyurat, teleks, dan lain-lain.</w:t>
      </w:r>
    </w:p>
    <w:p w:rsidR="008F43D3" w:rsidRPr="004F1FC6" w:rsidRDefault="008F43D3" w:rsidP="00FE17BA">
      <w:pPr>
        <w:ind w:left="360"/>
        <w:rPr>
          <w:rFonts w:ascii="Footlight MT Light" w:hAnsi="Footlight MT Light" w:cs="Arial"/>
          <w:iCs/>
          <w:sz w:val="24"/>
          <w:szCs w:val="24"/>
          <w:lang w:val="it-IT"/>
          <w:rPrChange w:id="10154" w:author="suryavina" w:date="2015-02-06T16:21:00Z">
            <w:rPr>
              <w:rFonts w:ascii="Footlight MT Light" w:hAnsi="Footlight MT Light" w:cs="Arial"/>
              <w:iCs/>
              <w:sz w:val="24"/>
              <w:szCs w:val="24"/>
              <w:lang w:val="it-IT"/>
            </w:rPr>
          </w:rPrChange>
        </w:rPr>
      </w:pPr>
    </w:p>
    <w:p w:rsidR="0098356D" w:rsidRPr="004F1FC6" w:rsidRDefault="00155965" w:rsidP="00FE17BA">
      <w:pPr>
        <w:numPr>
          <w:ilvl w:val="0"/>
          <w:numId w:val="84"/>
        </w:numPr>
        <w:rPr>
          <w:rFonts w:ascii="Footlight MT Light" w:hAnsi="Footlight MT Light" w:cs="Arial"/>
          <w:iCs/>
          <w:sz w:val="24"/>
          <w:szCs w:val="24"/>
          <w:lang w:val="it-IT"/>
          <w:rPrChange w:id="10155" w:author="suryavina" w:date="2015-02-06T16:21:00Z">
            <w:rPr>
              <w:rFonts w:ascii="Footlight MT Light" w:hAnsi="Footlight MT Light" w:cs="Arial"/>
              <w:iCs/>
              <w:sz w:val="24"/>
              <w:szCs w:val="24"/>
              <w:lang w:val="it-IT"/>
            </w:rPr>
          </w:rPrChange>
        </w:rPr>
      </w:pPr>
      <w:r w:rsidRPr="004F1FC6">
        <w:rPr>
          <w:rFonts w:ascii="Footlight MT Light" w:hAnsi="Footlight MT Light" w:cs="Arial"/>
          <w:iCs/>
          <w:sz w:val="24"/>
          <w:szCs w:val="24"/>
          <w:lang w:val="it-IT"/>
          <w:rPrChange w:id="10156" w:author="suryavina" w:date="2015-02-06T16:21:00Z">
            <w:rPr>
              <w:rFonts w:ascii="Footlight MT Light" w:hAnsi="Footlight MT Light" w:cs="Arial"/>
              <w:iCs/>
              <w:sz w:val="24"/>
              <w:szCs w:val="24"/>
              <w:lang w:val="it-IT"/>
            </w:rPr>
          </w:rPrChange>
        </w:rPr>
        <w:t xml:space="preserve">Wewenang menandatangani untuk dan atas nama Kemitraan/KSO  diberikan kepada ______________________________ </w:t>
      </w:r>
      <w:r w:rsidRPr="004F1FC6">
        <w:rPr>
          <w:rFonts w:ascii="Footlight MT Light" w:hAnsi="Footlight MT Light" w:cs="Arial"/>
          <w:i/>
          <w:iCs/>
          <w:sz w:val="24"/>
          <w:szCs w:val="24"/>
          <w:lang w:val="it-IT"/>
          <w:rPrChange w:id="10157" w:author="suryavina" w:date="2015-02-06T16:21:00Z">
            <w:rPr>
              <w:rFonts w:ascii="Footlight MT Light" w:hAnsi="Footlight MT Light" w:cs="Arial"/>
              <w:i/>
              <w:iCs/>
              <w:sz w:val="24"/>
              <w:szCs w:val="24"/>
              <w:lang w:val="it-IT"/>
            </w:rPr>
          </w:rPrChange>
        </w:rPr>
        <w:t xml:space="preserve">[nama wakil peserta] </w:t>
      </w:r>
      <w:r w:rsidRPr="004F1FC6">
        <w:rPr>
          <w:rFonts w:ascii="Footlight MT Light" w:hAnsi="Footlight MT Light" w:cs="Arial"/>
          <w:iCs/>
          <w:sz w:val="24"/>
          <w:szCs w:val="24"/>
          <w:lang w:val="it-IT"/>
          <w:rPrChange w:id="10158" w:author="suryavina" w:date="2015-02-06T16:21:00Z">
            <w:rPr>
              <w:rFonts w:ascii="Footlight MT Light" w:hAnsi="Footlight MT Light" w:cs="Arial"/>
              <w:iCs/>
              <w:sz w:val="24"/>
              <w:szCs w:val="24"/>
              <w:lang w:val="it-IT"/>
            </w:rPr>
          </w:rPrChange>
        </w:rPr>
        <w:t>dalam kedudukannya sebagai direktur utama/direktur pelaksana/pengurus koperasi ___________________</w:t>
      </w:r>
      <w:r w:rsidRPr="004F1FC6">
        <w:rPr>
          <w:rFonts w:ascii="Footlight MT Light" w:hAnsi="Footlight MT Light" w:cs="Arial"/>
          <w:i/>
          <w:iCs/>
          <w:sz w:val="24"/>
          <w:szCs w:val="24"/>
          <w:lang w:val="it-IT"/>
          <w:rPrChange w:id="10159" w:author="suryavina" w:date="2015-02-06T16:21:00Z">
            <w:rPr>
              <w:rFonts w:ascii="Footlight MT Light" w:hAnsi="Footlight MT Light" w:cs="Arial"/>
              <w:i/>
              <w:iCs/>
              <w:sz w:val="24"/>
              <w:szCs w:val="24"/>
              <w:lang w:val="it-IT"/>
            </w:rPr>
          </w:rPrChange>
        </w:rPr>
        <w:t>[nama peserta 1]</w:t>
      </w:r>
      <w:r w:rsidRPr="004F1FC6">
        <w:rPr>
          <w:rFonts w:ascii="Footlight MT Light" w:hAnsi="Footlight MT Light" w:cs="Arial"/>
          <w:iCs/>
          <w:sz w:val="24"/>
          <w:szCs w:val="24"/>
          <w:lang w:val="it-IT"/>
          <w:rPrChange w:id="10160" w:author="suryavina" w:date="2015-02-06T16:21:00Z">
            <w:rPr>
              <w:rFonts w:ascii="Footlight MT Light" w:hAnsi="Footlight MT Light" w:cs="Arial"/>
              <w:iCs/>
              <w:sz w:val="24"/>
              <w:szCs w:val="24"/>
              <w:lang w:val="it-IT"/>
            </w:rPr>
          </w:rPrChange>
        </w:rPr>
        <w:t xml:space="preserve"> berdasarkan persetujuan tertulis dari</w:t>
      </w:r>
      <w:r w:rsidRPr="004F1FC6">
        <w:rPr>
          <w:rFonts w:ascii="Footlight MT Light" w:hAnsi="Footlight MT Light" w:cs="Arial"/>
          <w:iCs/>
          <w:sz w:val="24"/>
          <w:szCs w:val="24"/>
          <w:lang w:val="id-ID"/>
          <w:rPrChange w:id="10161" w:author="suryavina" w:date="2015-02-06T16:21:00Z">
            <w:rPr>
              <w:rFonts w:ascii="Footlight MT Light" w:hAnsi="Footlight MT Light" w:cs="Arial"/>
              <w:iCs/>
              <w:sz w:val="24"/>
              <w:szCs w:val="24"/>
              <w:lang w:val="id-ID"/>
            </w:rPr>
          </w:rPrChange>
        </w:rPr>
        <w:t xml:space="preserve"> </w:t>
      </w:r>
      <w:r w:rsidRPr="004F1FC6">
        <w:rPr>
          <w:rFonts w:ascii="Footlight MT Light" w:hAnsi="Footlight MT Light" w:cs="Arial"/>
          <w:iCs/>
          <w:sz w:val="24"/>
          <w:szCs w:val="24"/>
          <w:lang w:val="it-IT"/>
          <w:rPrChange w:id="10162" w:author="suryavina" w:date="2015-02-06T16:21:00Z">
            <w:rPr>
              <w:rFonts w:ascii="Footlight MT Light" w:hAnsi="Footlight MT Light" w:cs="Arial"/>
              <w:iCs/>
              <w:sz w:val="24"/>
              <w:szCs w:val="24"/>
              <w:lang w:val="it-IT"/>
            </w:rPr>
          </w:rPrChange>
        </w:rPr>
        <w:t>dari</w:t>
      </w:r>
      <w:r w:rsidRPr="004F1FC6">
        <w:rPr>
          <w:rFonts w:ascii="Footlight MT Light" w:hAnsi="Footlight MT Light" w:cs="Arial"/>
          <w:iCs/>
          <w:sz w:val="24"/>
          <w:szCs w:val="24"/>
          <w:lang w:val="id-ID"/>
          <w:rPrChange w:id="10163" w:author="suryavina" w:date="2015-02-06T16:21:00Z">
            <w:rPr>
              <w:rFonts w:ascii="Footlight MT Light" w:hAnsi="Footlight MT Light" w:cs="Arial"/>
              <w:iCs/>
              <w:sz w:val="24"/>
              <w:szCs w:val="24"/>
              <w:lang w:val="id-ID"/>
            </w:rPr>
          </w:rPrChange>
        </w:rPr>
        <w:t xml:space="preserve"> seluruh </w:t>
      </w:r>
      <w:r w:rsidRPr="004F1FC6">
        <w:rPr>
          <w:rFonts w:ascii="Footlight MT Light" w:hAnsi="Footlight MT Light" w:cs="Arial"/>
          <w:spacing w:val="10"/>
          <w:sz w:val="24"/>
          <w:szCs w:val="24"/>
          <w:lang w:val="it-IT"/>
          <w:rPrChange w:id="10164" w:author="suryavina" w:date="2015-02-06T16:21:00Z">
            <w:rPr>
              <w:rFonts w:ascii="Footlight MT Light" w:hAnsi="Footlight MT Light" w:cs="Arial"/>
              <w:spacing w:val="10"/>
              <w:sz w:val="24"/>
              <w:szCs w:val="24"/>
              <w:lang w:val="it-IT"/>
            </w:rPr>
          </w:rPrChange>
        </w:rPr>
        <w:t>anggota Kemitraan</w:t>
      </w:r>
      <w:r w:rsidRPr="004F1FC6">
        <w:rPr>
          <w:rFonts w:ascii="Footlight MT Light" w:hAnsi="Footlight MT Light" w:cs="Arial"/>
          <w:spacing w:val="10"/>
          <w:sz w:val="24"/>
          <w:szCs w:val="24"/>
          <w:lang w:val="id-ID"/>
          <w:rPrChange w:id="10165" w:author="suryavina" w:date="2015-02-06T16:21:00Z">
            <w:rPr>
              <w:rFonts w:ascii="Footlight MT Light" w:hAnsi="Footlight MT Light" w:cs="Arial"/>
              <w:spacing w:val="10"/>
              <w:sz w:val="24"/>
              <w:szCs w:val="24"/>
              <w:lang w:val="id-ID"/>
            </w:rPr>
          </w:rPrChange>
        </w:rPr>
        <w:t>/KSO.</w:t>
      </w:r>
    </w:p>
    <w:p w:rsidR="008F43D3" w:rsidRPr="004F1FC6" w:rsidRDefault="008F43D3" w:rsidP="00FE17BA">
      <w:pPr>
        <w:pStyle w:val="ListParagraph"/>
        <w:rPr>
          <w:rFonts w:ascii="Footlight MT Light" w:hAnsi="Footlight MT Light" w:cs="Arial"/>
          <w:iCs/>
          <w:sz w:val="24"/>
          <w:szCs w:val="24"/>
          <w:lang w:val="it-IT"/>
          <w:rPrChange w:id="10166" w:author="suryavina" w:date="2015-02-06T16:21:00Z">
            <w:rPr>
              <w:rFonts w:ascii="Footlight MT Light" w:hAnsi="Footlight MT Light" w:cs="Arial"/>
              <w:iCs/>
              <w:sz w:val="24"/>
              <w:szCs w:val="24"/>
              <w:lang w:val="it-IT"/>
            </w:rPr>
          </w:rPrChange>
        </w:rPr>
      </w:pPr>
    </w:p>
    <w:p w:rsidR="0098356D" w:rsidRPr="004F1FC6" w:rsidRDefault="00155965" w:rsidP="00FE17BA">
      <w:pPr>
        <w:numPr>
          <w:ilvl w:val="0"/>
          <w:numId w:val="84"/>
        </w:numPr>
        <w:rPr>
          <w:rFonts w:ascii="Footlight MT Light" w:hAnsi="Footlight MT Light" w:cs="Arial"/>
          <w:iCs/>
          <w:sz w:val="24"/>
          <w:szCs w:val="24"/>
          <w:lang w:val="it-IT"/>
          <w:rPrChange w:id="10167" w:author="suryavina" w:date="2015-02-06T16:21:00Z">
            <w:rPr>
              <w:rFonts w:ascii="Footlight MT Light" w:hAnsi="Footlight MT Light" w:cs="Arial"/>
              <w:iCs/>
              <w:sz w:val="24"/>
              <w:szCs w:val="24"/>
              <w:lang w:val="it-IT"/>
            </w:rPr>
          </w:rPrChange>
        </w:rPr>
      </w:pPr>
      <w:r w:rsidRPr="004F1FC6">
        <w:rPr>
          <w:rFonts w:ascii="Footlight MT Light" w:hAnsi="Footlight MT Light" w:cs="Arial"/>
          <w:iCs/>
          <w:sz w:val="24"/>
          <w:szCs w:val="24"/>
          <w:lang w:val="it-IT"/>
          <w:rPrChange w:id="10168" w:author="suryavina" w:date="2015-02-06T16:21:00Z">
            <w:rPr>
              <w:rFonts w:ascii="Footlight MT Light" w:hAnsi="Footlight MT Light" w:cs="Arial"/>
              <w:iCs/>
              <w:sz w:val="24"/>
              <w:szCs w:val="24"/>
              <w:lang w:val="it-IT"/>
            </w:rPr>
          </w:rPrChange>
        </w:rPr>
        <w:t xml:space="preserve">Perjanjian ini akan berlaku sejak tanggal ditandatangani.  </w:t>
      </w:r>
    </w:p>
    <w:p w:rsidR="008F43D3" w:rsidRPr="004F1FC6" w:rsidRDefault="008F43D3" w:rsidP="00FE17BA">
      <w:pPr>
        <w:pStyle w:val="ListParagraph"/>
        <w:rPr>
          <w:rFonts w:ascii="Footlight MT Light" w:hAnsi="Footlight MT Light" w:cs="Arial"/>
          <w:iCs/>
          <w:sz w:val="24"/>
          <w:szCs w:val="24"/>
          <w:lang w:val="it-IT"/>
          <w:rPrChange w:id="10169" w:author="suryavina" w:date="2015-02-06T16:21:00Z">
            <w:rPr>
              <w:rFonts w:ascii="Footlight MT Light" w:hAnsi="Footlight MT Light" w:cs="Arial"/>
              <w:iCs/>
              <w:sz w:val="24"/>
              <w:szCs w:val="24"/>
              <w:lang w:val="it-IT"/>
            </w:rPr>
          </w:rPrChange>
        </w:rPr>
      </w:pPr>
    </w:p>
    <w:p w:rsidR="008F43D3" w:rsidRPr="004F1FC6" w:rsidRDefault="00155965" w:rsidP="00FE17BA">
      <w:pPr>
        <w:numPr>
          <w:ilvl w:val="0"/>
          <w:numId w:val="84"/>
        </w:numPr>
        <w:rPr>
          <w:rFonts w:ascii="Footlight MT Light" w:hAnsi="Footlight MT Light" w:cs="Arial"/>
          <w:iCs/>
          <w:sz w:val="24"/>
          <w:szCs w:val="24"/>
          <w:lang w:val="sv-SE"/>
          <w:rPrChange w:id="10170" w:author="suryavina" w:date="2015-02-06T16:21:00Z">
            <w:rPr>
              <w:rFonts w:ascii="Footlight MT Light" w:hAnsi="Footlight MT Light" w:cs="Arial"/>
              <w:iCs/>
              <w:sz w:val="24"/>
              <w:szCs w:val="24"/>
              <w:lang w:val="sv-SE"/>
            </w:rPr>
          </w:rPrChange>
        </w:rPr>
      </w:pPr>
      <w:r w:rsidRPr="004F1FC6">
        <w:rPr>
          <w:rFonts w:ascii="Footlight MT Light" w:hAnsi="Footlight MT Light" w:cs="Arial"/>
          <w:iCs/>
          <w:sz w:val="24"/>
          <w:szCs w:val="24"/>
          <w:lang w:val="sv-SE"/>
          <w:rPrChange w:id="10171" w:author="suryavina" w:date="2015-02-06T16:21:00Z">
            <w:rPr>
              <w:rFonts w:ascii="Footlight MT Light" w:hAnsi="Footlight MT Light" w:cs="Arial"/>
              <w:iCs/>
              <w:sz w:val="24"/>
              <w:szCs w:val="24"/>
              <w:lang w:val="sv-SE"/>
            </w:rPr>
          </w:rPrChange>
        </w:rPr>
        <w:t>Perjanjian ini secara otomatis menjadi batal dan tidak berlaku lagi bila pelelangan tidak dimenangkan oleh perusahaan kemitraan/KSO.</w:t>
      </w:r>
    </w:p>
    <w:p w:rsidR="008F43D3" w:rsidRPr="004F1FC6" w:rsidRDefault="008F43D3" w:rsidP="00FE17BA">
      <w:pPr>
        <w:pStyle w:val="ListParagraph"/>
        <w:rPr>
          <w:rFonts w:ascii="Footlight MT Light" w:hAnsi="Footlight MT Light" w:cs="Arial"/>
          <w:iCs/>
          <w:sz w:val="24"/>
          <w:szCs w:val="24"/>
          <w:lang w:val="sv-SE"/>
          <w:rPrChange w:id="10172" w:author="suryavina" w:date="2015-02-06T16:21:00Z">
            <w:rPr>
              <w:rFonts w:ascii="Footlight MT Light" w:hAnsi="Footlight MT Light" w:cs="Arial"/>
              <w:iCs/>
              <w:sz w:val="24"/>
              <w:szCs w:val="24"/>
              <w:lang w:val="sv-SE"/>
            </w:rPr>
          </w:rPrChange>
        </w:rPr>
      </w:pPr>
    </w:p>
    <w:p w:rsidR="0098356D" w:rsidRPr="004F1FC6" w:rsidRDefault="00155965" w:rsidP="00FE17BA">
      <w:pPr>
        <w:numPr>
          <w:ilvl w:val="0"/>
          <w:numId w:val="84"/>
        </w:numPr>
        <w:rPr>
          <w:rFonts w:ascii="Footlight MT Light" w:hAnsi="Footlight MT Light" w:cs="Arial"/>
          <w:iCs/>
          <w:sz w:val="24"/>
          <w:szCs w:val="24"/>
          <w:lang w:val="sv-SE"/>
          <w:rPrChange w:id="10173" w:author="suryavina" w:date="2015-02-06T16:21:00Z">
            <w:rPr>
              <w:rFonts w:ascii="Footlight MT Light" w:hAnsi="Footlight MT Light" w:cs="Arial"/>
              <w:iCs/>
              <w:sz w:val="24"/>
              <w:szCs w:val="24"/>
              <w:lang w:val="sv-SE"/>
            </w:rPr>
          </w:rPrChange>
        </w:rPr>
      </w:pPr>
      <w:r w:rsidRPr="004F1FC6">
        <w:rPr>
          <w:rFonts w:ascii="Footlight MT Light" w:hAnsi="Footlight MT Light" w:cs="Arial"/>
          <w:iCs/>
          <w:sz w:val="24"/>
          <w:szCs w:val="24"/>
          <w:lang w:val="sv-SE"/>
          <w:rPrChange w:id="10174" w:author="suryavina" w:date="2015-02-06T16:21:00Z">
            <w:rPr>
              <w:rFonts w:ascii="Footlight MT Light" w:hAnsi="Footlight MT Light" w:cs="Arial"/>
              <w:iCs/>
              <w:sz w:val="24"/>
              <w:szCs w:val="24"/>
              <w:lang w:val="sv-SE"/>
            </w:rPr>
          </w:rPrChange>
        </w:rPr>
        <w:t>Perjanjian ini dibuat dalam rangkap _____ (_______________________) yang masing-masing mempunyai kekuatan hukum yang sama.</w:t>
      </w:r>
    </w:p>
    <w:p w:rsidR="0098356D" w:rsidRPr="004F1FC6" w:rsidRDefault="0098356D" w:rsidP="00FE17BA">
      <w:pPr>
        <w:ind w:left="360"/>
        <w:rPr>
          <w:rFonts w:ascii="Footlight MT Light" w:hAnsi="Footlight MT Light" w:cs="Arial"/>
          <w:iCs/>
          <w:sz w:val="24"/>
          <w:szCs w:val="24"/>
          <w:lang w:val="sv-SE"/>
          <w:rPrChange w:id="10175" w:author="suryavina" w:date="2015-02-06T16:21:00Z">
            <w:rPr>
              <w:rFonts w:ascii="Footlight MT Light" w:hAnsi="Footlight MT Light" w:cs="Arial"/>
              <w:iCs/>
              <w:sz w:val="24"/>
              <w:szCs w:val="24"/>
              <w:lang w:val="sv-SE"/>
            </w:rPr>
          </w:rPrChange>
        </w:rPr>
      </w:pPr>
    </w:p>
    <w:p w:rsidR="0098356D" w:rsidRPr="004F1FC6" w:rsidRDefault="00155965" w:rsidP="00FE17BA">
      <w:pPr>
        <w:pStyle w:val="BodyText"/>
        <w:spacing w:after="0"/>
        <w:rPr>
          <w:rFonts w:ascii="Footlight MT Light" w:hAnsi="Footlight MT Light" w:cs="Arial"/>
          <w:iCs/>
          <w:szCs w:val="24"/>
          <w:lang w:val="it-IT"/>
          <w:rPrChange w:id="10176" w:author="suryavina" w:date="2015-02-06T16:21:00Z">
            <w:rPr>
              <w:rFonts w:ascii="Footlight MT Light" w:hAnsi="Footlight MT Light" w:cs="Arial"/>
              <w:iCs/>
              <w:szCs w:val="24"/>
              <w:lang w:val="it-IT"/>
            </w:rPr>
          </w:rPrChange>
        </w:rPr>
      </w:pPr>
      <w:r w:rsidRPr="004F1FC6">
        <w:rPr>
          <w:rFonts w:ascii="Footlight MT Light" w:hAnsi="Footlight MT Light" w:cs="Arial"/>
          <w:b/>
          <w:iCs/>
          <w:szCs w:val="24"/>
          <w:lang w:val="it-IT"/>
          <w:rPrChange w:id="10177" w:author="suryavina" w:date="2015-02-06T16:21:00Z">
            <w:rPr>
              <w:rFonts w:ascii="Footlight MT Light" w:hAnsi="Footlight MT Light" w:cs="Arial"/>
              <w:b/>
              <w:iCs/>
              <w:szCs w:val="24"/>
              <w:lang w:val="it-IT"/>
            </w:rPr>
          </w:rPrChange>
        </w:rPr>
        <w:t>DENGAN KESEPAKATAN INI</w:t>
      </w:r>
      <w:r w:rsidRPr="004F1FC6">
        <w:rPr>
          <w:rFonts w:ascii="Footlight MT Light" w:hAnsi="Footlight MT Light" w:cs="Arial"/>
          <w:iCs/>
          <w:szCs w:val="24"/>
          <w:lang w:val="it-IT"/>
          <w:rPrChange w:id="10178" w:author="suryavina" w:date="2015-02-06T16:21:00Z">
            <w:rPr>
              <w:rFonts w:ascii="Footlight MT Light" w:hAnsi="Footlight MT Light" w:cs="Arial"/>
              <w:iCs/>
              <w:szCs w:val="24"/>
              <w:lang w:val="it-IT"/>
            </w:rPr>
          </w:rPrChange>
        </w:rPr>
        <w:t xml:space="preserve"> semua anggota </w:t>
      </w:r>
      <w:r w:rsidRPr="004F1FC6">
        <w:rPr>
          <w:rFonts w:ascii="Footlight MT Light" w:hAnsi="Footlight MT Light" w:cs="Arial"/>
          <w:iCs/>
          <w:szCs w:val="24"/>
          <w:lang w:val="id-ID"/>
          <w:rPrChange w:id="10179" w:author="suryavina" w:date="2015-02-06T16:21:00Z">
            <w:rPr>
              <w:rFonts w:ascii="Footlight MT Light" w:hAnsi="Footlight MT Light" w:cs="Arial"/>
              <w:iCs/>
              <w:szCs w:val="24"/>
              <w:lang w:val="id-ID"/>
            </w:rPr>
          </w:rPrChange>
        </w:rPr>
        <w:t>kemitraan/</w:t>
      </w:r>
      <w:r w:rsidRPr="004F1FC6">
        <w:rPr>
          <w:rFonts w:ascii="Footlight MT Light" w:hAnsi="Footlight MT Light" w:cs="Arial"/>
          <w:iCs/>
          <w:szCs w:val="24"/>
          <w:lang w:val="it-IT"/>
          <w:rPrChange w:id="10180" w:author="suryavina" w:date="2015-02-06T16:21:00Z">
            <w:rPr>
              <w:rFonts w:ascii="Footlight MT Light" w:hAnsi="Footlight MT Light" w:cs="Arial"/>
              <w:iCs/>
              <w:szCs w:val="24"/>
              <w:lang w:val="it-IT"/>
            </w:rPr>
          </w:rPrChange>
        </w:rPr>
        <w:t>KSO membubuhkan tanda tangan di________________pada hari__________ tanggal_____________________ bulan_____________, tahun________________________________________</w:t>
      </w:r>
    </w:p>
    <w:p w:rsidR="0098356D" w:rsidRPr="004F1FC6" w:rsidRDefault="0098356D" w:rsidP="00FE17BA">
      <w:pPr>
        <w:rPr>
          <w:rFonts w:ascii="Footlight MT Light" w:hAnsi="Footlight MT Light" w:cs="Arial"/>
          <w:iCs/>
          <w:sz w:val="24"/>
          <w:szCs w:val="24"/>
          <w:lang w:val="it-IT"/>
          <w:rPrChange w:id="10181" w:author="suryavina" w:date="2015-02-06T16:21:00Z">
            <w:rPr>
              <w:rFonts w:ascii="Footlight MT Light" w:hAnsi="Footlight MT Light" w:cs="Arial"/>
              <w:iCs/>
              <w:sz w:val="24"/>
              <w:szCs w:val="24"/>
              <w:lang w:val="it-IT"/>
            </w:rPr>
          </w:rPrChange>
        </w:rPr>
      </w:pPr>
    </w:p>
    <w:p w:rsidR="00E6544D" w:rsidRPr="004F1FC6" w:rsidRDefault="00155965" w:rsidP="00FE17BA">
      <w:pPr>
        <w:tabs>
          <w:tab w:val="left" w:pos="3492"/>
          <w:tab w:val="left" w:pos="6469"/>
        </w:tabs>
        <w:rPr>
          <w:rFonts w:ascii="Footlight MT Light" w:hAnsi="Footlight MT Light" w:cs="Arial"/>
          <w:i/>
          <w:iCs/>
          <w:sz w:val="24"/>
          <w:szCs w:val="24"/>
          <w:lang w:val="it-IT"/>
          <w:rPrChange w:id="10182" w:author="suryavina" w:date="2015-02-06T16:21:00Z">
            <w:rPr>
              <w:rFonts w:ascii="Footlight MT Light" w:hAnsi="Footlight MT Light" w:cs="Arial"/>
              <w:i/>
              <w:iCs/>
              <w:sz w:val="24"/>
              <w:szCs w:val="24"/>
              <w:lang w:val="it-IT"/>
            </w:rPr>
          </w:rPrChange>
        </w:rPr>
      </w:pPr>
      <w:r w:rsidRPr="004F1FC6">
        <w:rPr>
          <w:rFonts w:ascii="Footlight MT Light" w:hAnsi="Footlight MT Light" w:cs="Arial"/>
          <w:iCs/>
          <w:sz w:val="24"/>
          <w:szCs w:val="24"/>
          <w:lang w:val="it-IT"/>
          <w:rPrChange w:id="10183" w:author="suryavina" w:date="2015-02-06T16:21:00Z">
            <w:rPr>
              <w:rFonts w:ascii="Footlight MT Light" w:hAnsi="Footlight MT Light" w:cs="Arial"/>
              <w:iCs/>
              <w:sz w:val="24"/>
              <w:szCs w:val="24"/>
              <w:lang w:val="it-IT"/>
            </w:rPr>
          </w:rPrChange>
        </w:rPr>
        <w:t xml:space="preserve">       </w:t>
      </w:r>
      <w:r w:rsidRPr="004F1FC6">
        <w:rPr>
          <w:rFonts w:ascii="Footlight MT Light" w:hAnsi="Footlight MT Light" w:cs="Arial"/>
          <w:i/>
          <w:iCs/>
          <w:sz w:val="24"/>
          <w:szCs w:val="24"/>
          <w:lang w:val="it-IT"/>
          <w:rPrChange w:id="10184" w:author="suryavina" w:date="2015-02-06T16:21:00Z">
            <w:rPr>
              <w:rFonts w:ascii="Footlight MT Light" w:hAnsi="Footlight MT Light" w:cs="Arial"/>
              <w:i/>
              <w:iCs/>
              <w:sz w:val="24"/>
              <w:szCs w:val="24"/>
              <w:lang w:val="it-IT"/>
            </w:rPr>
          </w:rPrChange>
        </w:rPr>
        <w:t xml:space="preserve"> [Peserta 1]                       [Peserta 2]</w:t>
      </w:r>
      <w:r w:rsidRPr="004F1FC6">
        <w:rPr>
          <w:rFonts w:ascii="Footlight MT Light" w:hAnsi="Footlight MT Light" w:cs="Arial"/>
          <w:i/>
          <w:iCs/>
          <w:sz w:val="24"/>
          <w:szCs w:val="24"/>
          <w:lang w:val="id-ID"/>
          <w:rPrChange w:id="10185" w:author="suryavina" w:date="2015-02-06T16:21:00Z">
            <w:rPr>
              <w:rFonts w:ascii="Footlight MT Light" w:hAnsi="Footlight MT Light" w:cs="Arial"/>
              <w:i/>
              <w:iCs/>
              <w:sz w:val="24"/>
              <w:szCs w:val="24"/>
              <w:lang w:val="id-ID"/>
            </w:rPr>
          </w:rPrChange>
        </w:rPr>
        <w:t xml:space="preserve"> </w:t>
      </w:r>
      <w:r w:rsidRPr="004F1FC6">
        <w:rPr>
          <w:rFonts w:ascii="Footlight MT Light" w:hAnsi="Footlight MT Light" w:cs="Arial"/>
          <w:i/>
          <w:iCs/>
          <w:sz w:val="24"/>
          <w:szCs w:val="24"/>
          <w:lang w:val="pt-BR"/>
          <w:rPrChange w:id="10186" w:author="suryavina" w:date="2015-02-06T16:21:00Z">
            <w:rPr>
              <w:rFonts w:ascii="Footlight MT Light" w:hAnsi="Footlight MT Light" w:cs="Arial"/>
              <w:i/>
              <w:iCs/>
              <w:sz w:val="24"/>
              <w:szCs w:val="24"/>
              <w:lang w:val="pt-BR"/>
            </w:rPr>
          </w:rPrChange>
        </w:rPr>
        <w:t xml:space="preserve">                           [</w:t>
      </w:r>
      <w:r w:rsidRPr="004F1FC6">
        <w:rPr>
          <w:rFonts w:ascii="Footlight MT Light" w:hAnsi="Footlight MT Light" w:cs="Arial"/>
          <w:i/>
          <w:iCs/>
          <w:sz w:val="24"/>
          <w:szCs w:val="24"/>
          <w:lang w:val="it-IT"/>
          <w:rPrChange w:id="10187" w:author="suryavina" w:date="2015-02-06T16:21:00Z">
            <w:rPr>
              <w:rFonts w:ascii="Footlight MT Light" w:hAnsi="Footlight MT Light" w:cs="Arial"/>
              <w:i/>
              <w:iCs/>
              <w:sz w:val="24"/>
              <w:szCs w:val="24"/>
              <w:lang w:val="it-IT"/>
            </w:rPr>
          </w:rPrChange>
        </w:rPr>
        <w:t>Peserta 3]</w:t>
      </w:r>
    </w:p>
    <w:p w:rsidR="0098356D" w:rsidRPr="004F1FC6" w:rsidRDefault="0098356D" w:rsidP="00FE17BA">
      <w:pPr>
        <w:tabs>
          <w:tab w:val="left" w:pos="3492"/>
          <w:tab w:val="left" w:pos="6469"/>
        </w:tabs>
        <w:rPr>
          <w:rFonts w:ascii="Footlight MT Light" w:hAnsi="Footlight MT Light" w:cs="Arial"/>
          <w:iCs/>
          <w:sz w:val="24"/>
          <w:szCs w:val="24"/>
          <w:lang w:val="it-IT"/>
          <w:rPrChange w:id="10188" w:author="suryavina" w:date="2015-02-06T16:21:00Z">
            <w:rPr>
              <w:rFonts w:ascii="Footlight MT Light" w:hAnsi="Footlight MT Light" w:cs="Arial"/>
              <w:iCs/>
              <w:sz w:val="24"/>
              <w:szCs w:val="24"/>
              <w:lang w:val="it-IT"/>
            </w:rPr>
          </w:rPrChange>
        </w:rPr>
      </w:pPr>
    </w:p>
    <w:p w:rsidR="0098356D" w:rsidRPr="004F1FC6" w:rsidRDefault="0098356D" w:rsidP="00FE17BA">
      <w:pPr>
        <w:rPr>
          <w:rFonts w:ascii="Footlight MT Light" w:hAnsi="Footlight MT Light" w:cs="Arial"/>
          <w:iCs/>
          <w:sz w:val="24"/>
          <w:szCs w:val="24"/>
          <w:lang w:val="id-ID"/>
          <w:rPrChange w:id="10189" w:author="suryavina" w:date="2015-02-06T16:21:00Z">
            <w:rPr>
              <w:rFonts w:ascii="Footlight MT Light" w:hAnsi="Footlight MT Light" w:cs="Arial"/>
              <w:iCs/>
              <w:sz w:val="24"/>
              <w:szCs w:val="24"/>
              <w:lang w:val="id-ID"/>
            </w:rPr>
          </w:rPrChange>
        </w:rPr>
      </w:pPr>
    </w:p>
    <w:p w:rsidR="0098356D" w:rsidRPr="004F1FC6" w:rsidRDefault="00155965" w:rsidP="00FE17BA">
      <w:pPr>
        <w:rPr>
          <w:rFonts w:ascii="Footlight MT Light" w:hAnsi="Footlight MT Light" w:cs="Arial"/>
          <w:iCs/>
          <w:sz w:val="24"/>
          <w:szCs w:val="24"/>
          <w:lang w:val="it-IT"/>
          <w:rPrChange w:id="10190" w:author="suryavina" w:date="2015-02-06T16:21:00Z">
            <w:rPr>
              <w:rFonts w:ascii="Footlight MT Light" w:hAnsi="Footlight MT Light" w:cs="Arial"/>
              <w:iCs/>
              <w:sz w:val="24"/>
              <w:szCs w:val="24"/>
              <w:lang w:val="it-IT"/>
            </w:rPr>
          </w:rPrChange>
        </w:rPr>
      </w:pPr>
      <w:r w:rsidRPr="004F1FC6">
        <w:rPr>
          <w:rFonts w:ascii="Footlight MT Light" w:hAnsi="Footlight MT Light" w:cs="Arial"/>
          <w:iCs/>
          <w:sz w:val="24"/>
          <w:szCs w:val="24"/>
          <w:lang w:val="it-IT"/>
          <w:rPrChange w:id="10191" w:author="suryavina" w:date="2015-02-06T16:21:00Z">
            <w:rPr>
              <w:rFonts w:ascii="Footlight MT Light" w:hAnsi="Footlight MT Light" w:cs="Arial"/>
              <w:iCs/>
              <w:sz w:val="24"/>
              <w:szCs w:val="24"/>
              <w:lang w:val="it-IT"/>
            </w:rPr>
          </w:rPrChange>
        </w:rPr>
        <w:t xml:space="preserve">   (_______________)        (________________)          (________________)</w:t>
      </w:r>
    </w:p>
    <w:p w:rsidR="0098356D" w:rsidRPr="004F1FC6" w:rsidRDefault="0098356D" w:rsidP="00FE17BA">
      <w:pPr>
        <w:rPr>
          <w:rFonts w:ascii="Footlight MT Light" w:hAnsi="Footlight MT Light" w:cs="Arial"/>
          <w:iCs/>
          <w:sz w:val="24"/>
          <w:szCs w:val="24"/>
          <w:lang w:val="it-IT"/>
          <w:rPrChange w:id="10192" w:author="suryavina" w:date="2015-02-06T16:21:00Z">
            <w:rPr>
              <w:rFonts w:ascii="Footlight MT Light" w:hAnsi="Footlight MT Light" w:cs="Arial"/>
              <w:iCs/>
              <w:sz w:val="24"/>
              <w:szCs w:val="24"/>
              <w:lang w:val="it-IT"/>
            </w:rPr>
          </w:rPrChange>
        </w:rPr>
      </w:pPr>
    </w:p>
    <w:p w:rsidR="0098356D" w:rsidRPr="004F1FC6" w:rsidRDefault="00155965" w:rsidP="00FE17BA">
      <w:pPr>
        <w:rPr>
          <w:rFonts w:ascii="Footlight MT Light" w:hAnsi="Footlight MT Light" w:cs="Arial"/>
          <w:i/>
          <w:iCs/>
          <w:sz w:val="24"/>
          <w:szCs w:val="24"/>
          <w:lang w:val="it-IT"/>
          <w:rPrChange w:id="10193" w:author="suryavina" w:date="2015-02-06T16:21:00Z">
            <w:rPr>
              <w:rFonts w:ascii="Footlight MT Light" w:hAnsi="Footlight MT Light" w:cs="Arial"/>
              <w:i/>
              <w:iCs/>
              <w:sz w:val="24"/>
              <w:szCs w:val="24"/>
              <w:lang w:val="it-IT"/>
            </w:rPr>
          </w:rPrChange>
        </w:rPr>
      </w:pPr>
      <w:r w:rsidRPr="004F1FC6">
        <w:rPr>
          <w:rFonts w:ascii="Footlight MT Light" w:hAnsi="Footlight MT Light" w:cs="Arial"/>
          <w:iCs/>
          <w:sz w:val="24"/>
          <w:szCs w:val="24"/>
          <w:lang w:val="it-IT"/>
          <w:rPrChange w:id="10194" w:author="suryavina" w:date="2015-02-06T16:21:00Z">
            <w:rPr>
              <w:rFonts w:ascii="Footlight MT Light" w:hAnsi="Footlight MT Light" w:cs="Arial"/>
              <w:iCs/>
              <w:sz w:val="24"/>
              <w:szCs w:val="24"/>
              <w:lang w:val="it-IT"/>
            </w:rPr>
          </w:rPrChange>
        </w:rPr>
        <w:t xml:space="preserve">                                                             </w:t>
      </w:r>
      <w:r w:rsidRPr="004F1FC6">
        <w:rPr>
          <w:rFonts w:ascii="Footlight MT Light" w:hAnsi="Footlight MT Light" w:cs="Arial"/>
          <w:i/>
          <w:iCs/>
          <w:sz w:val="24"/>
          <w:szCs w:val="24"/>
          <w:lang w:val="it-IT"/>
          <w:rPrChange w:id="10195" w:author="suryavina" w:date="2015-02-06T16:21:00Z">
            <w:rPr>
              <w:rFonts w:ascii="Footlight MT Light" w:hAnsi="Footlight MT Light" w:cs="Arial"/>
              <w:i/>
              <w:iCs/>
              <w:sz w:val="24"/>
              <w:szCs w:val="24"/>
              <w:lang w:val="it-IT"/>
            </w:rPr>
          </w:rPrChange>
        </w:rPr>
        <w:t>[dst</w:t>
      </w:r>
    </w:p>
    <w:p w:rsidR="0098356D" w:rsidRPr="004F1FC6" w:rsidRDefault="0098356D" w:rsidP="00FE17BA">
      <w:pPr>
        <w:rPr>
          <w:rFonts w:ascii="Footlight MT Light" w:hAnsi="Footlight MT Light" w:cs="Arial"/>
          <w:iCs/>
          <w:sz w:val="24"/>
          <w:szCs w:val="24"/>
          <w:lang w:val="it-IT"/>
          <w:rPrChange w:id="10196" w:author="suryavina" w:date="2015-02-06T16:21:00Z">
            <w:rPr>
              <w:rFonts w:ascii="Footlight MT Light" w:hAnsi="Footlight MT Light" w:cs="Arial"/>
              <w:iCs/>
              <w:sz w:val="24"/>
              <w:szCs w:val="24"/>
              <w:lang w:val="it-IT"/>
            </w:rPr>
          </w:rPrChange>
        </w:rPr>
      </w:pPr>
    </w:p>
    <w:p w:rsidR="0098356D" w:rsidRPr="004F1FC6" w:rsidRDefault="00155965" w:rsidP="00FE17BA">
      <w:pPr>
        <w:rPr>
          <w:rFonts w:ascii="Footlight MT Light" w:hAnsi="Footlight MT Light" w:cs="Arial"/>
          <w:iCs/>
          <w:sz w:val="24"/>
          <w:szCs w:val="24"/>
          <w:lang w:val="it-IT"/>
          <w:rPrChange w:id="10197" w:author="suryavina" w:date="2015-02-06T16:21:00Z">
            <w:rPr>
              <w:rFonts w:ascii="Footlight MT Light" w:hAnsi="Footlight MT Light" w:cs="Arial"/>
              <w:iCs/>
              <w:sz w:val="24"/>
              <w:szCs w:val="24"/>
              <w:lang w:val="it-IT"/>
            </w:rPr>
          </w:rPrChange>
        </w:rPr>
      </w:pPr>
      <w:r w:rsidRPr="004F1FC6">
        <w:rPr>
          <w:rFonts w:ascii="Footlight MT Light" w:hAnsi="Footlight MT Light" w:cs="Arial"/>
          <w:iCs/>
          <w:sz w:val="24"/>
          <w:szCs w:val="24"/>
          <w:lang w:val="it-IT"/>
          <w:rPrChange w:id="10198" w:author="suryavina" w:date="2015-02-06T16:21:00Z">
            <w:rPr>
              <w:rFonts w:ascii="Footlight MT Light" w:hAnsi="Footlight MT Light" w:cs="Arial"/>
              <w:iCs/>
              <w:sz w:val="24"/>
              <w:szCs w:val="24"/>
              <w:lang w:val="it-IT"/>
            </w:rPr>
          </w:rPrChange>
        </w:rPr>
        <w:t xml:space="preserve">                                             (_________________)</w:t>
      </w:r>
    </w:p>
    <w:p w:rsidR="0098356D" w:rsidRPr="004F1FC6" w:rsidRDefault="0098356D" w:rsidP="00FE17BA">
      <w:pPr>
        <w:rPr>
          <w:rFonts w:ascii="Footlight MT Light" w:hAnsi="Footlight MT Light" w:cs="Arial"/>
          <w:iCs/>
          <w:sz w:val="24"/>
          <w:szCs w:val="24"/>
          <w:lang w:val="it-IT"/>
          <w:rPrChange w:id="10199" w:author="suryavina" w:date="2015-02-06T16:21:00Z">
            <w:rPr>
              <w:rFonts w:ascii="Footlight MT Light" w:hAnsi="Footlight MT Light" w:cs="Arial"/>
              <w:iCs/>
              <w:sz w:val="24"/>
              <w:szCs w:val="24"/>
              <w:lang w:val="it-IT"/>
            </w:rPr>
          </w:rPrChange>
        </w:rPr>
      </w:pPr>
    </w:p>
    <w:p w:rsidR="0098356D" w:rsidRPr="004F1FC6" w:rsidRDefault="0098356D" w:rsidP="00FE17BA">
      <w:pPr>
        <w:rPr>
          <w:rFonts w:ascii="Footlight MT Light" w:hAnsi="Footlight MT Light" w:cs="Arial"/>
          <w:iCs/>
          <w:sz w:val="24"/>
          <w:szCs w:val="24"/>
          <w:lang w:val="it-IT"/>
          <w:rPrChange w:id="10200" w:author="suryavina" w:date="2015-02-06T16:21:00Z">
            <w:rPr>
              <w:rFonts w:ascii="Footlight MT Light" w:hAnsi="Footlight MT Light" w:cs="Arial"/>
              <w:iCs/>
              <w:sz w:val="24"/>
              <w:szCs w:val="24"/>
              <w:lang w:val="it-IT"/>
            </w:rPr>
          </w:rPrChange>
        </w:rPr>
      </w:pPr>
    </w:p>
    <w:p w:rsidR="0098356D" w:rsidRPr="004F1FC6" w:rsidRDefault="0098356D" w:rsidP="00FE17BA">
      <w:pPr>
        <w:jc w:val="center"/>
        <w:rPr>
          <w:rFonts w:ascii="Footlight MT Light" w:hAnsi="Footlight MT Light" w:cs="Arial"/>
          <w:i/>
          <w:iCs/>
          <w:sz w:val="24"/>
          <w:szCs w:val="24"/>
          <w:lang w:val="it-IT"/>
          <w:rPrChange w:id="10201" w:author="suryavina" w:date="2015-02-06T16:21:00Z">
            <w:rPr>
              <w:rFonts w:ascii="Footlight MT Light" w:hAnsi="Footlight MT Light" w:cs="Arial"/>
              <w:i/>
              <w:iCs/>
              <w:sz w:val="24"/>
              <w:szCs w:val="24"/>
              <w:lang w:val="it-IT"/>
            </w:rPr>
          </w:rPrChange>
        </w:rPr>
      </w:pPr>
    </w:p>
    <w:p w:rsidR="0098356D" w:rsidRPr="004F1FC6" w:rsidRDefault="0098356D" w:rsidP="00FE17BA">
      <w:pPr>
        <w:rPr>
          <w:rFonts w:ascii="Footlight MT Light" w:hAnsi="Footlight MT Light" w:cs="Arial"/>
          <w:sz w:val="24"/>
          <w:szCs w:val="24"/>
          <w:lang w:val="it-IT"/>
          <w:rPrChange w:id="10202" w:author="suryavina" w:date="2015-02-06T16:21:00Z">
            <w:rPr>
              <w:rFonts w:ascii="Footlight MT Light" w:hAnsi="Footlight MT Light" w:cs="Arial"/>
              <w:sz w:val="24"/>
              <w:szCs w:val="24"/>
              <w:lang w:val="it-IT"/>
            </w:rPr>
          </w:rPrChange>
        </w:rPr>
      </w:pPr>
    </w:p>
    <w:p w:rsidR="0098356D" w:rsidRPr="004F1FC6" w:rsidRDefault="0098356D" w:rsidP="00FE17BA">
      <w:pPr>
        <w:tabs>
          <w:tab w:val="left" w:pos="284"/>
        </w:tabs>
        <w:ind w:left="284" w:hanging="284"/>
        <w:rPr>
          <w:rFonts w:ascii="Footlight MT Light" w:hAnsi="Footlight MT Light" w:cs="Arial"/>
          <w:i/>
          <w:lang w:val="id-ID"/>
          <w:rPrChange w:id="10203" w:author="suryavina" w:date="2015-02-06T16:21:00Z">
            <w:rPr>
              <w:rFonts w:ascii="Footlight MT Light" w:hAnsi="Footlight MT Light" w:cs="Arial"/>
              <w:i/>
              <w:lang w:val="id-ID"/>
            </w:rPr>
          </w:rPrChange>
        </w:rPr>
      </w:pPr>
    </w:p>
    <w:p w:rsidR="0098356D" w:rsidRPr="004F1FC6" w:rsidRDefault="0098356D" w:rsidP="00FE17BA">
      <w:pPr>
        <w:rPr>
          <w:rFonts w:ascii="Footlight MT Light" w:hAnsi="Footlight MT Light" w:cs="Arial"/>
          <w:i/>
          <w:sz w:val="24"/>
          <w:szCs w:val="24"/>
          <w:lang w:val="it-IT"/>
          <w:rPrChange w:id="10204" w:author="suryavina" w:date="2015-02-06T16:21:00Z">
            <w:rPr>
              <w:rFonts w:ascii="Footlight MT Light" w:hAnsi="Footlight MT Light" w:cs="Arial"/>
              <w:i/>
              <w:sz w:val="24"/>
              <w:szCs w:val="24"/>
              <w:lang w:val="it-IT"/>
            </w:rPr>
          </w:rPrChange>
        </w:rPr>
      </w:pPr>
    </w:p>
    <w:p w:rsidR="0098356D" w:rsidRPr="004F1FC6" w:rsidRDefault="0098356D" w:rsidP="00FE17BA">
      <w:pPr>
        <w:jc w:val="center"/>
        <w:rPr>
          <w:rFonts w:ascii="Footlight MT Light" w:hAnsi="Footlight MT Light"/>
          <w:b/>
          <w:sz w:val="24"/>
          <w:szCs w:val="24"/>
          <w:rPrChange w:id="10205" w:author="suryavina" w:date="2015-02-06T16:21:00Z">
            <w:rPr>
              <w:rFonts w:ascii="Footlight MT Light" w:hAnsi="Footlight MT Light"/>
              <w:b/>
              <w:sz w:val="24"/>
              <w:szCs w:val="24"/>
            </w:rPr>
          </w:rPrChange>
        </w:rPr>
      </w:pPr>
    </w:p>
    <w:p w:rsidR="0098356D" w:rsidRPr="004F1FC6" w:rsidRDefault="0098356D" w:rsidP="00FE17BA">
      <w:pPr>
        <w:jc w:val="center"/>
        <w:rPr>
          <w:rFonts w:ascii="Footlight MT Light" w:hAnsi="Footlight MT Light"/>
          <w:b/>
          <w:sz w:val="24"/>
          <w:szCs w:val="24"/>
          <w:rPrChange w:id="10206" w:author="suryavina" w:date="2015-02-06T16:21:00Z">
            <w:rPr>
              <w:rFonts w:ascii="Footlight MT Light" w:hAnsi="Footlight MT Light"/>
              <w:b/>
              <w:sz w:val="24"/>
              <w:szCs w:val="24"/>
            </w:rPr>
          </w:rPrChange>
        </w:rPr>
      </w:pPr>
    </w:p>
    <w:p w:rsidR="0098356D" w:rsidRPr="004F1FC6" w:rsidRDefault="0098356D" w:rsidP="00FE17BA">
      <w:pPr>
        <w:jc w:val="center"/>
        <w:rPr>
          <w:rFonts w:ascii="Footlight MT Light" w:hAnsi="Footlight MT Light"/>
          <w:b/>
          <w:sz w:val="24"/>
          <w:szCs w:val="24"/>
          <w:rPrChange w:id="10207" w:author="suryavina" w:date="2015-02-06T16:21:00Z">
            <w:rPr>
              <w:rFonts w:ascii="Footlight MT Light" w:hAnsi="Footlight MT Light"/>
              <w:b/>
              <w:sz w:val="24"/>
              <w:szCs w:val="24"/>
            </w:rPr>
          </w:rPrChange>
        </w:rPr>
      </w:pPr>
    </w:p>
    <w:p w:rsidR="0098356D" w:rsidRPr="004F1FC6" w:rsidRDefault="0098356D" w:rsidP="00FE17BA">
      <w:pPr>
        <w:jc w:val="center"/>
        <w:rPr>
          <w:rFonts w:ascii="Footlight MT Light" w:hAnsi="Footlight MT Light"/>
          <w:b/>
          <w:sz w:val="24"/>
          <w:szCs w:val="24"/>
          <w:rPrChange w:id="10208" w:author="suryavina" w:date="2015-02-06T16:21:00Z">
            <w:rPr>
              <w:rFonts w:ascii="Footlight MT Light" w:hAnsi="Footlight MT Light"/>
              <w:b/>
              <w:sz w:val="24"/>
              <w:szCs w:val="24"/>
            </w:rPr>
          </w:rPrChange>
        </w:rPr>
      </w:pPr>
    </w:p>
    <w:p w:rsidR="00BB4A1A" w:rsidRPr="004F1FC6" w:rsidRDefault="00BB4A1A" w:rsidP="00FE17BA">
      <w:pPr>
        <w:pStyle w:val="Heading2"/>
        <w:ind w:left="567"/>
        <w:jc w:val="left"/>
        <w:rPr>
          <w:rFonts w:ascii="Footlight MT Light" w:hAnsi="Footlight MT Light"/>
          <w:sz w:val="24"/>
          <w:szCs w:val="24"/>
          <w:lang w:val="id-ID"/>
          <w:rPrChange w:id="10209" w:author="suryavina" w:date="2015-02-06T16:21:00Z">
            <w:rPr>
              <w:rFonts w:ascii="Footlight MT Light" w:hAnsi="Footlight MT Light"/>
              <w:sz w:val="24"/>
              <w:szCs w:val="24"/>
              <w:lang w:val="id-ID"/>
            </w:rPr>
          </w:rPrChange>
        </w:rPr>
      </w:pPr>
    </w:p>
    <w:p w:rsidR="00BB4A1A" w:rsidRPr="004F1FC6" w:rsidRDefault="00BB4A1A" w:rsidP="00FE17BA">
      <w:pPr>
        <w:pStyle w:val="Heading2"/>
        <w:jc w:val="left"/>
        <w:rPr>
          <w:rFonts w:ascii="Footlight MT Light" w:hAnsi="Footlight MT Light"/>
          <w:sz w:val="24"/>
          <w:szCs w:val="24"/>
          <w:lang w:val="id-ID"/>
          <w:rPrChange w:id="10210" w:author="suryavina" w:date="2015-02-06T16:21:00Z">
            <w:rPr>
              <w:rFonts w:ascii="Footlight MT Light" w:hAnsi="Footlight MT Light"/>
              <w:sz w:val="24"/>
              <w:szCs w:val="24"/>
              <w:lang w:val="id-ID"/>
            </w:rPr>
          </w:rPrChange>
        </w:rPr>
      </w:pPr>
    </w:p>
    <w:p w:rsidR="00BB4A1A" w:rsidRPr="004F1FC6" w:rsidRDefault="00BB4A1A" w:rsidP="00FE17BA">
      <w:pPr>
        <w:rPr>
          <w:rFonts w:ascii="Footlight MT Light" w:hAnsi="Footlight MT Light"/>
          <w:lang w:val="id-ID"/>
          <w:rPrChange w:id="10211" w:author="suryavina" w:date="2015-02-06T16:21:00Z">
            <w:rPr>
              <w:rFonts w:ascii="Footlight MT Light" w:hAnsi="Footlight MT Light"/>
              <w:lang w:val="id-ID"/>
            </w:rPr>
          </w:rPrChange>
        </w:rPr>
      </w:pPr>
    </w:p>
    <w:p w:rsidR="00BB4A1A" w:rsidRPr="004F1FC6" w:rsidRDefault="00BB4A1A" w:rsidP="00FE17BA">
      <w:pPr>
        <w:rPr>
          <w:rFonts w:ascii="Footlight MT Light" w:hAnsi="Footlight MT Light"/>
          <w:lang w:val="id-ID"/>
          <w:rPrChange w:id="10212" w:author="suryavina" w:date="2015-02-06T16:21:00Z">
            <w:rPr>
              <w:rFonts w:ascii="Footlight MT Light" w:hAnsi="Footlight MT Light"/>
              <w:lang w:val="id-ID"/>
            </w:rPr>
          </w:rPrChange>
        </w:rPr>
      </w:pPr>
    </w:p>
    <w:p w:rsidR="00BB4A1A" w:rsidRPr="004F1FC6" w:rsidRDefault="00BB4A1A" w:rsidP="00FE17BA">
      <w:pPr>
        <w:rPr>
          <w:rFonts w:ascii="Footlight MT Light" w:hAnsi="Footlight MT Light"/>
          <w:lang w:val="id-ID"/>
          <w:rPrChange w:id="10213" w:author="suryavina" w:date="2015-02-06T16:21:00Z">
            <w:rPr>
              <w:rFonts w:ascii="Footlight MT Light" w:hAnsi="Footlight MT Light"/>
              <w:lang w:val="id-ID"/>
            </w:rPr>
          </w:rPrChange>
        </w:rPr>
      </w:pPr>
    </w:p>
    <w:p w:rsidR="00BB4A1A" w:rsidRPr="004F1FC6" w:rsidRDefault="00155965" w:rsidP="00FE17BA">
      <w:pPr>
        <w:rPr>
          <w:rFonts w:ascii="Footlight MT Light" w:hAnsi="Footlight MT Light"/>
          <w:i/>
          <w:lang w:val="id-ID"/>
          <w:rPrChange w:id="10214" w:author="suryavina" w:date="2015-02-06T16:21:00Z">
            <w:rPr>
              <w:rFonts w:ascii="Footlight MT Light" w:hAnsi="Footlight MT Light"/>
              <w:i/>
              <w:lang w:val="id-ID"/>
            </w:rPr>
          </w:rPrChange>
        </w:rPr>
      </w:pPr>
      <w:r w:rsidRPr="004F1FC6">
        <w:rPr>
          <w:rFonts w:ascii="Footlight MT Light" w:hAnsi="Footlight MT Light"/>
          <w:i/>
          <w:lang w:val="id-ID"/>
          <w:rPrChange w:id="10215" w:author="suryavina" w:date="2015-02-06T16:21:00Z">
            <w:rPr>
              <w:rFonts w:ascii="Footlight MT Light" w:hAnsi="Footlight MT Light"/>
              <w:i/>
              <w:lang w:val="id-ID"/>
            </w:rPr>
          </w:rPrChange>
        </w:rPr>
        <w:t>Catatan:</w:t>
      </w:r>
    </w:p>
    <w:p w:rsidR="00BB4A1A" w:rsidRPr="004F1FC6" w:rsidRDefault="00155965" w:rsidP="00FE17BA">
      <w:pPr>
        <w:rPr>
          <w:rFonts w:ascii="Footlight MT Light" w:hAnsi="Footlight MT Light"/>
          <w:i/>
          <w:lang w:val="id-ID"/>
          <w:rPrChange w:id="10216" w:author="suryavina" w:date="2015-02-06T16:21:00Z">
            <w:rPr>
              <w:rFonts w:ascii="Footlight MT Light" w:hAnsi="Footlight MT Light"/>
              <w:i/>
              <w:lang w:val="id-ID"/>
            </w:rPr>
          </w:rPrChange>
        </w:rPr>
      </w:pPr>
      <w:r w:rsidRPr="004F1FC6">
        <w:rPr>
          <w:rFonts w:ascii="Footlight MT Light" w:hAnsi="Footlight MT Light"/>
          <w:i/>
          <w:lang w:val="id-ID"/>
          <w:rPrChange w:id="10217" w:author="suryavina" w:date="2015-02-06T16:21:00Z">
            <w:rPr>
              <w:rFonts w:ascii="Footlight MT Light" w:hAnsi="Footlight MT Light"/>
              <w:i/>
              <w:lang w:val="id-ID"/>
            </w:rPr>
          </w:rPrChange>
        </w:rPr>
        <w:t xml:space="preserve">Surat Perjanjian Kemitraan/Kerjasama Operasi ini harus dibuat diatas kertas segel/bermaterai. </w:t>
      </w:r>
    </w:p>
    <w:p w:rsidR="0098356D" w:rsidRPr="004F1FC6" w:rsidRDefault="00155965" w:rsidP="00FE17BA">
      <w:pPr>
        <w:pStyle w:val="Heading2"/>
        <w:numPr>
          <w:ilvl w:val="1"/>
          <w:numId w:val="81"/>
        </w:numPr>
        <w:jc w:val="left"/>
        <w:rPr>
          <w:rFonts w:ascii="Footlight MT Light" w:hAnsi="Footlight MT Light"/>
          <w:sz w:val="24"/>
          <w:szCs w:val="24"/>
          <w:lang w:val="id-ID"/>
          <w:rPrChange w:id="10218" w:author="suryavina" w:date="2015-02-06T16:21:00Z">
            <w:rPr>
              <w:rFonts w:ascii="Footlight MT Light" w:hAnsi="Footlight MT Light"/>
              <w:sz w:val="24"/>
              <w:szCs w:val="24"/>
              <w:lang w:val="id-ID"/>
            </w:rPr>
          </w:rPrChange>
        </w:rPr>
      </w:pPr>
      <w:r w:rsidRPr="004F1FC6">
        <w:rPr>
          <w:rFonts w:ascii="Footlight MT Light" w:hAnsi="Footlight MT Light"/>
          <w:b w:val="0"/>
          <w:sz w:val="24"/>
          <w:szCs w:val="24"/>
          <w:lang w:val="nl-NL"/>
          <w:rPrChange w:id="10219" w:author="suryavina" w:date="2015-02-06T16:21:00Z">
            <w:rPr>
              <w:rFonts w:ascii="Footlight MT Light" w:hAnsi="Footlight MT Light"/>
              <w:b w:val="0"/>
              <w:sz w:val="24"/>
              <w:szCs w:val="24"/>
              <w:lang w:val="nl-NL"/>
            </w:rPr>
          </w:rPrChange>
        </w:rPr>
        <w:br w:type="page"/>
      </w:r>
      <w:bookmarkStart w:id="10220" w:name="_Toc280827164"/>
      <w:bookmarkStart w:id="10221" w:name="_Toc282410554"/>
      <w:bookmarkStart w:id="10222" w:name="_Toc409775145"/>
      <w:bookmarkStart w:id="10223" w:name="_Toc410662304"/>
      <w:r w:rsidRPr="004F1FC6">
        <w:rPr>
          <w:rFonts w:ascii="Footlight MT Light" w:hAnsi="Footlight MT Light"/>
          <w:sz w:val="24"/>
          <w:szCs w:val="24"/>
          <w:lang w:val="id-ID"/>
          <w:rPrChange w:id="10224" w:author="suryavina" w:date="2015-02-06T16:21:00Z">
            <w:rPr>
              <w:rFonts w:ascii="Footlight MT Light" w:hAnsi="Footlight MT Light"/>
              <w:sz w:val="24"/>
              <w:szCs w:val="24"/>
              <w:lang w:val="id-ID"/>
            </w:rPr>
          </w:rPrChange>
        </w:rPr>
        <w:t>BENTUK DOKUMEN PENAWARAN TEKNIS</w:t>
      </w:r>
      <w:bookmarkEnd w:id="10220"/>
      <w:bookmarkEnd w:id="10221"/>
      <w:bookmarkEnd w:id="10222"/>
      <w:bookmarkEnd w:id="10223"/>
      <w:r w:rsidRPr="004F1FC6">
        <w:rPr>
          <w:rFonts w:ascii="Footlight MT Light" w:hAnsi="Footlight MT Light"/>
          <w:sz w:val="24"/>
          <w:szCs w:val="24"/>
          <w:lang w:val="en-AU"/>
          <w:rPrChange w:id="10225" w:author="suryavina" w:date="2015-02-06T16:21:00Z">
            <w:rPr>
              <w:rFonts w:ascii="Footlight MT Light" w:hAnsi="Footlight MT Light"/>
              <w:sz w:val="24"/>
              <w:szCs w:val="24"/>
              <w:lang w:val="en-AU"/>
            </w:rPr>
          </w:rPrChange>
        </w:rPr>
        <w:t xml:space="preserve"> </w:t>
      </w:r>
    </w:p>
    <w:p w:rsidR="0098356D" w:rsidRPr="004F1FC6" w:rsidRDefault="0098356D" w:rsidP="00FE17BA">
      <w:pPr>
        <w:pBdr>
          <w:bottom w:val="single" w:sz="4" w:space="1" w:color="auto"/>
        </w:pBdr>
        <w:rPr>
          <w:rFonts w:ascii="Footlight MT Light" w:hAnsi="Footlight MT Light"/>
          <w:b/>
          <w:sz w:val="24"/>
          <w:szCs w:val="24"/>
          <w:lang w:val="id-ID"/>
          <w:rPrChange w:id="10226" w:author="suryavina" w:date="2015-02-06T16:21:00Z">
            <w:rPr>
              <w:rFonts w:ascii="Footlight MT Light" w:hAnsi="Footlight MT Light"/>
              <w:b/>
              <w:sz w:val="24"/>
              <w:szCs w:val="24"/>
              <w:lang w:val="id-ID"/>
            </w:rPr>
          </w:rPrChange>
        </w:rPr>
      </w:pPr>
    </w:p>
    <w:p w:rsidR="0098356D" w:rsidRPr="004F1FC6" w:rsidRDefault="00155965" w:rsidP="00FE17BA">
      <w:pPr>
        <w:jc w:val="center"/>
        <w:rPr>
          <w:rFonts w:ascii="Footlight MT Light" w:hAnsi="Footlight MT Light"/>
          <w:b/>
          <w:sz w:val="24"/>
          <w:szCs w:val="24"/>
          <w:lang w:val="nl-NL"/>
          <w:rPrChange w:id="10227" w:author="suryavina" w:date="2015-02-06T16:21:00Z">
            <w:rPr>
              <w:rFonts w:ascii="Footlight MT Light" w:hAnsi="Footlight MT Light"/>
              <w:b/>
              <w:sz w:val="24"/>
              <w:szCs w:val="24"/>
              <w:lang w:val="nl-NL"/>
            </w:rPr>
          </w:rPrChange>
        </w:rPr>
      </w:pPr>
      <w:r w:rsidRPr="004F1FC6">
        <w:rPr>
          <w:rFonts w:ascii="Footlight MT Light" w:hAnsi="Footlight MT Light"/>
          <w:b/>
          <w:sz w:val="24"/>
          <w:szCs w:val="24"/>
          <w:lang w:val="nl-NL"/>
          <w:rPrChange w:id="10228" w:author="suryavina" w:date="2015-02-06T16:21:00Z">
            <w:rPr>
              <w:rFonts w:ascii="Footlight MT Light" w:hAnsi="Footlight MT Light"/>
              <w:b/>
              <w:sz w:val="24"/>
              <w:szCs w:val="24"/>
              <w:lang w:val="nl-NL"/>
            </w:rPr>
          </w:rPrChange>
        </w:rPr>
        <w:t xml:space="preserve">Dokumen </w:t>
      </w:r>
      <w:r w:rsidRPr="004F1FC6">
        <w:rPr>
          <w:rFonts w:ascii="Footlight MT Light" w:hAnsi="Footlight MT Light"/>
          <w:b/>
          <w:sz w:val="24"/>
          <w:szCs w:val="24"/>
          <w:lang w:val="id-ID"/>
          <w:rPrChange w:id="10229" w:author="suryavina" w:date="2015-02-06T16:21:00Z">
            <w:rPr>
              <w:rFonts w:ascii="Footlight MT Light" w:hAnsi="Footlight MT Light"/>
              <w:b/>
              <w:sz w:val="24"/>
              <w:szCs w:val="24"/>
              <w:lang w:val="id-ID"/>
            </w:rPr>
          </w:rPrChange>
        </w:rPr>
        <w:t>Penawaran</w:t>
      </w:r>
      <w:r w:rsidRPr="004F1FC6">
        <w:rPr>
          <w:rFonts w:ascii="Footlight MT Light" w:hAnsi="Footlight MT Light"/>
          <w:b/>
          <w:sz w:val="24"/>
          <w:szCs w:val="24"/>
          <w:lang w:val="nl-NL"/>
          <w:rPrChange w:id="10230" w:author="suryavina" w:date="2015-02-06T16:21:00Z">
            <w:rPr>
              <w:rFonts w:ascii="Footlight MT Light" w:hAnsi="Footlight MT Light"/>
              <w:b/>
              <w:sz w:val="24"/>
              <w:szCs w:val="24"/>
              <w:lang w:val="nl-NL"/>
            </w:rPr>
          </w:rPrChange>
        </w:rPr>
        <w:t xml:space="preserve"> Teknis</w:t>
      </w:r>
    </w:p>
    <w:p w:rsidR="0098356D" w:rsidRPr="004F1FC6" w:rsidRDefault="0098356D" w:rsidP="00FE17BA">
      <w:pPr>
        <w:jc w:val="center"/>
        <w:rPr>
          <w:rFonts w:ascii="Footlight MT Light" w:hAnsi="Footlight MT Light"/>
          <w:sz w:val="24"/>
          <w:szCs w:val="24"/>
          <w:lang w:val="nl-NL"/>
          <w:rPrChange w:id="10231" w:author="suryavina" w:date="2015-02-06T16:21:00Z">
            <w:rPr>
              <w:rFonts w:ascii="Footlight MT Light" w:hAnsi="Footlight MT Light"/>
              <w:sz w:val="24"/>
              <w:szCs w:val="24"/>
              <w:lang w:val="nl-NL"/>
            </w:rPr>
          </w:rPrChange>
        </w:rPr>
      </w:pPr>
    </w:p>
    <w:p w:rsidR="00155965" w:rsidRPr="004F1FC6" w:rsidRDefault="00155965" w:rsidP="00155965">
      <w:pPr>
        <w:overflowPunct w:val="0"/>
        <w:autoSpaceDE w:val="0"/>
        <w:autoSpaceDN w:val="0"/>
        <w:ind w:left="360"/>
        <w:jc w:val="center"/>
        <w:rPr>
          <w:rFonts w:ascii="Footlight MT Light" w:hAnsi="Footlight MT Light"/>
          <w:i/>
          <w:sz w:val="24"/>
          <w:szCs w:val="24"/>
          <w:lang w:val="nl-NL"/>
          <w:rPrChange w:id="10232" w:author="suryavina" w:date="2015-02-06T16:21:00Z">
            <w:rPr>
              <w:rFonts w:ascii="Footlight MT Light" w:hAnsi="Footlight MT Light"/>
              <w:i/>
              <w:sz w:val="24"/>
              <w:szCs w:val="24"/>
              <w:lang w:val="nl-NL"/>
            </w:rPr>
          </w:rPrChange>
        </w:rPr>
      </w:pPr>
      <w:r w:rsidRPr="004F1FC6">
        <w:rPr>
          <w:rFonts w:ascii="Footlight MT Light" w:hAnsi="Footlight MT Light"/>
          <w:b/>
          <w:bCs/>
          <w:i/>
          <w:spacing w:val="3"/>
          <w:sz w:val="24"/>
          <w:szCs w:val="24"/>
          <w:lang w:val="id-ID"/>
          <w:rPrChange w:id="10233" w:author="suryavina" w:date="2015-02-06T16:21:00Z">
            <w:rPr>
              <w:rFonts w:ascii="Footlight MT Light" w:hAnsi="Footlight MT Light"/>
              <w:b/>
              <w:bCs/>
              <w:i/>
              <w:spacing w:val="3"/>
              <w:sz w:val="24"/>
              <w:szCs w:val="24"/>
              <w:lang w:val="id-ID"/>
            </w:rPr>
          </w:rPrChange>
        </w:rPr>
        <w:t xml:space="preserve">Dengan mendaftar sebagai peserta pemilihan pada aplikasi SPSE maka peserta telah menyetujui </w:t>
      </w:r>
      <w:r w:rsidRPr="004F1FC6">
        <w:rPr>
          <w:rFonts w:ascii="Footlight MT Light" w:hAnsi="Footlight MT Light"/>
          <w:b/>
          <w:bCs/>
          <w:i/>
          <w:spacing w:val="3"/>
          <w:sz w:val="24"/>
          <w:szCs w:val="24"/>
          <w:rPrChange w:id="10234" w:author="suryavina" w:date="2015-02-06T16:21:00Z">
            <w:rPr>
              <w:rFonts w:ascii="Footlight MT Light" w:hAnsi="Footlight MT Light"/>
              <w:b/>
              <w:bCs/>
              <w:i/>
              <w:spacing w:val="3"/>
              <w:sz w:val="24"/>
              <w:szCs w:val="24"/>
            </w:rPr>
          </w:rPrChange>
        </w:rPr>
        <w:t>dan sanggup melaksanakan pekerjaan sesuai persyaratan teknis dalam dokumen pengadaan</w:t>
      </w:r>
    </w:p>
    <w:p w:rsidR="00155965" w:rsidRPr="004F1FC6" w:rsidRDefault="00155965" w:rsidP="00155965">
      <w:pPr>
        <w:overflowPunct w:val="0"/>
        <w:autoSpaceDE w:val="0"/>
        <w:autoSpaceDN w:val="0"/>
        <w:ind w:left="360"/>
        <w:jc w:val="center"/>
        <w:rPr>
          <w:rFonts w:ascii="Footlight MT Light" w:hAnsi="Footlight MT Light"/>
          <w:i/>
          <w:sz w:val="24"/>
          <w:szCs w:val="24"/>
          <w:lang w:val="nl-NL"/>
          <w:rPrChange w:id="10235" w:author="suryavina" w:date="2015-02-06T16:21:00Z">
            <w:rPr>
              <w:rFonts w:ascii="Footlight MT Light" w:hAnsi="Footlight MT Light"/>
              <w:i/>
              <w:sz w:val="24"/>
              <w:szCs w:val="24"/>
              <w:lang w:val="nl-NL"/>
            </w:rPr>
          </w:rPrChange>
        </w:rPr>
      </w:pPr>
    </w:p>
    <w:p w:rsidR="0098356D" w:rsidRPr="004F1FC6" w:rsidRDefault="0098356D" w:rsidP="00FE17BA">
      <w:pPr>
        <w:rPr>
          <w:rFonts w:ascii="Footlight MT Light" w:hAnsi="Footlight MT Light"/>
          <w:i/>
          <w:sz w:val="24"/>
          <w:szCs w:val="24"/>
          <w:lang w:val="nl-NL"/>
          <w:rPrChange w:id="10236" w:author="suryavina" w:date="2015-02-06T16:21:00Z">
            <w:rPr>
              <w:rFonts w:ascii="Footlight MT Light" w:hAnsi="Footlight MT Light"/>
              <w:i/>
              <w:sz w:val="24"/>
              <w:szCs w:val="24"/>
              <w:lang w:val="nl-NL"/>
            </w:rPr>
          </w:rPrChange>
        </w:rPr>
      </w:pPr>
    </w:p>
    <w:p w:rsidR="007C52F4" w:rsidRPr="004F1FC6" w:rsidRDefault="00155965" w:rsidP="00FE17BA">
      <w:pPr>
        <w:pStyle w:val="Heading2"/>
        <w:numPr>
          <w:ilvl w:val="1"/>
          <w:numId w:val="81"/>
        </w:numPr>
        <w:jc w:val="left"/>
        <w:rPr>
          <w:rFonts w:ascii="Footlight MT Light" w:hAnsi="Footlight MT Light"/>
          <w:bCs/>
          <w:spacing w:val="3"/>
          <w:sz w:val="24"/>
          <w:szCs w:val="24"/>
          <w:lang w:val="id-ID"/>
          <w:rPrChange w:id="10237" w:author="suryavina" w:date="2015-02-06T16:21:00Z">
            <w:rPr>
              <w:rFonts w:ascii="Footlight MT Light" w:hAnsi="Footlight MT Light"/>
              <w:bCs/>
              <w:spacing w:val="3"/>
              <w:sz w:val="24"/>
              <w:szCs w:val="24"/>
              <w:lang w:val="id-ID"/>
            </w:rPr>
          </w:rPrChange>
        </w:rPr>
      </w:pPr>
      <w:bookmarkStart w:id="10238" w:name="_Toc409775146"/>
      <w:bookmarkStart w:id="10239" w:name="_Toc410662305"/>
      <w:bookmarkStart w:id="10240" w:name="_Toc409775147"/>
      <w:bookmarkStart w:id="10241" w:name="_Toc410662306"/>
      <w:bookmarkStart w:id="10242" w:name="_Toc409775148"/>
      <w:bookmarkStart w:id="10243" w:name="_Toc410662307"/>
      <w:bookmarkStart w:id="10244" w:name="_Toc409775149"/>
      <w:bookmarkStart w:id="10245" w:name="_Toc410662308"/>
      <w:bookmarkStart w:id="10246" w:name="_Toc409775150"/>
      <w:bookmarkStart w:id="10247" w:name="_Toc410662309"/>
      <w:bookmarkStart w:id="10248" w:name="_Toc409775151"/>
      <w:bookmarkStart w:id="10249" w:name="_Toc410662310"/>
      <w:bookmarkStart w:id="10250" w:name="_Toc409775152"/>
      <w:bookmarkStart w:id="10251" w:name="_Toc410662311"/>
      <w:bookmarkStart w:id="10252" w:name="_Toc409775153"/>
      <w:bookmarkStart w:id="10253" w:name="_Toc410662312"/>
      <w:bookmarkStart w:id="10254" w:name="_Toc409775154"/>
      <w:bookmarkStart w:id="10255" w:name="_Toc410662313"/>
      <w:bookmarkStart w:id="10256" w:name="_Toc409775155"/>
      <w:bookmarkStart w:id="10257" w:name="_Toc410662314"/>
      <w:bookmarkStart w:id="10258" w:name="_Toc409775156"/>
      <w:bookmarkStart w:id="10259" w:name="_Toc410662315"/>
      <w:bookmarkStart w:id="10260" w:name="_Toc409775158"/>
      <w:bookmarkStart w:id="10261" w:name="_Toc410662317"/>
      <w:bookmarkStart w:id="10262" w:name="_Toc409775165"/>
      <w:bookmarkStart w:id="10263" w:name="_Toc410662324"/>
      <w:bookmarkStart w:id="10264" w:name="_Toc409775173"/>
      <w:bookmarkStart w:id="10265" w:name="_Toc410662332"/>
      <w:bookmarkStart w:id="10266" w:name="_Toc409775261"/>
      <w:bookmarkStart w:id="10267" w:name="_Toc410662420"/>
      <w:bookmarkStart w:id="10268" w:name="_Toc409775262"/>
      <w:bookmarkStart w:id="10269" w:name="_Toc410662421"/>
      <w:bookmarkStart w:id="10270" w:name="_Toc409775263"/>
      <w:bookmarkStart w:id="10271" w:name="_Toc410662422"/>
      <w:bookmarkStart w:id="10272" w:name="_Toc409775286"/>
      <w:bookmarkStart w:id="10273" w:name="_Toc410662445"/>
      <w:bookmarkStart w:id="10274" w:name="_Toc409775293"/>
      <w:bookmarkStart w:id="10275" w:name="_Toc410662452"/>
      <w:bookmarkStart w:id="10276" w:name="_Toc409775294"/>
      <w:bookmarkStart w:id="10277" w:name="_Toc410662453"/>
      <w:bookmarkStart w:id="10278" w:name="_Toc409775295"/>
      <w:bookmarkStart w:id="10279" w:name="_Toc410662454"/>
      <w:bookmarkStart w:id="10280" w:name="_Toc409775296"/>
      <w:bookmarkStart w:id="10281" w:name="_Toc410662455"/>
      <w:bookmarkStart w:id="10282" w:name="_Toc409775297"/>
      <w:bookmarkStart w:id="10283" w:name="_Toc410662456"/>
      <w:bookmarkStart w:id="10284" w:name="_Toc409775298"/>
      <w:bookmarkStart w:id="10285" w:name="_Toc410662457"/>
      <w:bookmarkStart w:id="10286" w:name="_Toc409775299"/>
      <w:bookmarkStart w:id="10287" w:name="_Toc410662458"/>
      <w:bookmarkStart w:id="10288" w:name="_Toc409775300"/>
      <w:bookmarkStart w:id="10289" w:name="_Toc410662459"/>
      <w:bookmarkStart w:id="10290" w:name="_Toc409775301"/>
      <w:bookmarkStart w:id="10291" w:name="_Toc410662460"/>
      <w:bookmarkStart w:id="10292" w:name="_Toc409775302"/>
      <w:bookmarkStart w:id="10293" w:name="_Toc410662461"/>
      <w:bookmarkStart w:id="10294" w:name="_Toc409775303"/>
      <w:bookmarkStart w:id="10295" w:name="_Toc410662462"/>
      <w:bookmarkStart w:id="10296" w:name="_Toc409775304"/>
      <w:bookmarkStart w:id="10297" w:name="_Toc410662463"/>
      <w:bookmarkStart w:id="10298" w:name="_Toc409775305"/>
      <w:bookmarkStart w:id="10299" w:name="_Toc410662464"/>
      <w:bookmarkStart w:id="10300" w:name="_Toc409775306"/>
      <w:bookmarkStart w:id="10301" w:name="_Toc410662465"/>
      <w:bookmarkStart w:id="10302" w:name="_Toc409775307"/>
      <w:bookmarkStart w:id="10303" w:name="_Toc410662466"/>
      <w:bookmarkStart w:id="10304" w:name="_Toc409775308"/>
      <w:bookmarkStart w:id="10305" w:name="_Toc410662467"/>
      <w:bookmarkStart w:id="10306" w:name="_Toc409775309"/>
      <w:bookmarkStart w:id="10307" w:name="_Toc410662468"/>
      <w:bookmarkStart w:id="10308" w:name="_Toc409775310"/>
      <w:bookmarkStart w:id="10309" w:name="_Toc410662469"/>
      <w:bookmarkStart w:id="10310" w:name="_Toc409775311"/>
      <w:bookmarkStart w:id="10311" w:name="_Toc410662470"/>
      <w:bookmarkStart w:id="10312" w:name="_Toc409775312"/>
      <w:bookmarkStart w:id="10313" w:name="_Toc410662471"/>
      <w:bookmarkStart w:id="10314" w:name="_Toc409775313"/>
      <w:bookmarkStart w:id="10315" w:name="_Toc410662472"/>
      <w:bookmarkStart w:id="10316" w:name="_Toc409775314"/>
      <w:bookmarkStart w:id="10317" w:name="_Toc410662473"/>
      <w:bookmarkStart w:id="10318" w:name="_Toc409775315"/>
      <w:bookmarkStart w:id="10319" w:name="_Toc410662474"/>
      <w:bookmarkStart w:id="10320" w:name="_Toc409775316"/>
      <w:bookmarkStart w:id="10321" w:name="_Toc410662475"/>
      <w:bookmarkStart w:id="10322" w:name="_Toc409775317"/>
      <w:bookmarkStart w:id="10323" w:name="_Toc410662476"/>
      <w:bookmarkStart w:id="10324" w:name="_Toc409775318"/>
      <w:bookmarkStart w:id="10325" w:name="_Toc410662477"/>
      <w:bookmarkStart w:id="10326" w:name="_Toc409775319"/>
      <w:bookmarkStart w:id="10327" w:name="_Toc410662478"/>
      <w:bookmarkStart w:id="10328" w:name="_Toc409775320"/>
      <w:bookmarkStart w:id="10329" w:name="_Toc410662479"/>
      <w:bookmarkStart w:id="10330" w:name="_Toc409775321"/>
      <w:bookmarkStart w:id="10331" w:name="_Toc410662480"/>
      <w:bookmarkStart w:id="10332" w:name="_Toc409775322"/>
      <w:bookmarkStart w:id="10333" w:name="_Toc410662481"/>
      <w:bookmarkStart w:id="10334" w:name="_Toc409775323"/>
      <w:bookmarkStart w:id="10335" w:name="_Toc410662482"/>
      <w:bookmarkStart w:id="10336" w:name="_Toc409775324"/>
      <w:bookmarkStart w:id="10337" w:name="_Toc410662483"/>
      <w:bookmarkStart w:id="10338" w:name="_Toc409775325"/>
      <w:bookmarkStart w:id="10339" w:name="_Toc410662484"/>
      <w:bookmarkStart w:id="10340" w:name="_Toc409775326"/>
      <w:bookmarkStart w:id="10341" w:name="_Toc410662485"/>
      <w:bookmarkStart w:id="10342" w:name="_Toc409775327"/>
      <w:bookmarkStart w:id="10343" w:name="_Toc410662486"/>
      <w:bookmarkStart w:id="10344" w:name="_Toc409775328"/>
      <w:bookmarkStart w:id="10345" w:name="_Toc410662487"/>
      <w:bookmarkStart w:id="10346" w:name="_Toc409775329"/>
      <w:bookmarkStart w:id="10347" w:name="_Toc410662488"/>
      <w:bookmarkStart w:id="10348" w:name="_Toc409775330"/>
      <w:bookmarkStart w:id="10349" w:name="_Toc410662489"/>
      <w:bookmarkStart w:id="10350" w:name="_Toc409775331"/>
      <w:bookmarkStart w:id="10351" w:name="_Toc410662490"/>
      <w:bookmarkStart w:id="10352" w:name="_Toc409775332"/>
      <w:bookmarkStart w:id="10353" w:name="_Toc410662491"/>
      <w:bookmarkStart w:id="10354" w:name="_Toc409775333"/>
      <w:bookmarkStart w:id="10355" w:name="_Toc410662492"/>
      <w:bookmarkStart w:id="10356" w:name="_Toc409775334"/>
      <w:bookmarkStart w:id="10357" w:name="_Toc410662493"/>
      <w:bookmarkStart w:id="10358" w:name="_Toc409775335"/>
      <w:bookmarkStart w:id="10359" w:name="_Toc410662494"/>
      <w:bookmarkStart w:id="10360" w:name="_Toc409775336"/>
      <w:bookmarkStart w:id="10361" w:name="_Toc410662495"/>
      <w:bookmarkStart w:id="10362" w:name="_Toc409775337"/>
      <w:bookmarkStart w:id="10363" w:name="_Toc410662496"/>
      <w:bookmarkStart w:id="10364" w:name="_Toc409775338"/>
      <w:bookmarkStart w:id="10365" w:name="_Toc410662497"/>
      <w:bookmarkStart w:id="10366" w:name="_Toc409775339"/>
      <w:bookmarkStart w:id="10367" w:name="_Toc410662498"/>
      <w:bookmarkStart w:id="10368" w:name="_Toc409775340"/>
      <w:bookmarkStart w:id="10369" w:name="_Toc410662499"/>
      <w:bookmarkStart w:id="10370" w:name="_Toc409775341"/>
      <w:bookmarkStart w:id="10371" w:name="_Toc410662500"/>
      <w:bookmarkStart w:id="10372" w:name="_Toc409775342"/>
      <w:bookmarkStart w:id="10373" w:name="_Toc410662501"/>
      <w:bookmarkStart w:id="10374" w:name="_Toc409775343"/>
      <w:bookmarkStart w:id="10375" w:name="_Toc410662502"/>
      <w:bookmarkStart w:id="10376" w:name="_Toc409775344"/>
      <w:bookmarkStart w:id="10377" w:name="_Toc410662503"/>
      <w:bookmarkStart w:id="10378" w:name="_Toc409775345"/>
      <w:bookmarkStart w:id="10379" w:name="_Toc410662504"/>
      <w:bookmarkStart w:id="10380" w:name="_Toc409775346"/>
      <w:bookmarkStart w:id="10381" w:name="_Toc410662505"/>
      <w:bookmarkStart w:id="10382" w:name="_Toc409775347"/>
      <w:bookmarkStart w:id="10383" w:name="_Toc410662506"/>
      <w:bookmarkStart w:id="10384" w:name="_Toc409775348"/>
      <w:bookmarkStart w:id="10385" w:name="_Toc410662507"/>
      <w:bookmarkStart w:id="10386" w:name="_Toc409775349"/>
      <w:bookmarkStart w:id="10387" w:name="_Toc410662508"/>
      <w:bookmarkStart w:id="10388" w:name="_Toc409775350"/>
      <w:bookmarkStart w:id="10389" w:name="_Toc410662509"/>
      <w:bookmarkStart w:id="10390" w:name="_Toc409775351"/>
      <w:bookmarkStart w:id="10391" w:name="_Toc410662510"/>
      <w:bookmarkStart w:id="10392" w:name="_Toc409775352"/>
      <w:bookmarkStart w:id="10393" w:name="_Toc410662511"/>
      <w:bookmarkStart w:id="10394" w:name="_Toc409775353"/>
      <w:bookmarkStart w:id="10395" w:name="_Toc410662512"/>
      <w:bookmarkStart w:id="10396" w:name="_Toc409775354"/>
      <w:bookmarkStart w:id="10397" w:name="_Toc410662513"/>
      <w:bookmarkStart w:id="10398" w:name="_Toc409775355"/>
      <w:bookmarkStart w:id="10399" w:name="_Toc410662514"/>
      <w:bookmarkStart w:id="10400" w:name="_Toc409775356"/>
      <w:bookmarkStart w:id="10401" w:name="_Toc410662515"/>
      <w:bookmarkStart w:id="10402" w:name="_Toc409775357"/>
      <w:bookmarkStart w:id="10403" w:name="_Toc410662516"/>
      <w:bookmarkStart w:id="10404" w:name="_Toc409775358"/>
      <w:bookmarkStart w:id="10405" w:name="_Toc410662517"/>
      <w:bookmarkStart w:id="10406" w:name="_Toc409775359"/>
      <w:bookmarkStart w:id="10407" w:name="_Toc410662518"/>
      <w:bookmarkStart w:id="10408" w:name="_Toc409775360"/>
      <w:bookmarkStart w:id="10409" w:name="_Toc410662519"/>
      <w:bookmarkStart w:id="10410" w:name="_Toc409775361"/>
      <w:bookmarkStart w:id="10411" w:name="_Toc410662520"/>
      <w:bookmarkStart w:id="10412" w:name="_Toc409775362"/>
      <w:bookmarkStart w:id="10413" w:name="_Toc410662521"/>
      <w:bookmarkStart w:id="10414" w:name="_Toc409775363"/>
      <w:bookmarkStart w:id="10415" w:name="_Toc410662522"/>
      <w:bookmarkStart w:id="10416" w:name="_Toc409775364"/>
      <w:bookmarkStart w:id="10417" w:name="_Toc410662523"/>
      <w:bookmarkStart w:id="10418" w:name="_Toc409775365"/>
      <w:bookmarkStart w:id="10419" w:name="_Toc410662524"/>
      <w:bookmarkStart w:id="10420" w:name="_Toc409775366"/>
      <w:bookmarkStart w:id="10421" w:name="_Toc410662525"/>
      <w:bookmarkStart w:id="10422" w:name="_Toc409775367"/>
      <w:bookmarkStart w:id="10423" w:name="_Toc410662526"/>
      <w:bookmarkStart w:id="10424" w:name="_Toc409775368"/>
      <w:bookmarkStart w:id="10425" w:name="_Toc410662527"/>
      <w:bookmarkStart w:id="10426" w:name="_Toc409775369"/>
      <w:bookmarkStart w:id="10427" w:name="_Toc410662528"/>
      <w:bookmarkStart w:id="10428" w:name="_Toc409775370"/>
      <w:bookmarkStart w:id="10429" w:name="_Toc410662529"/>
      <w:bookmarkStart w:id="10430" w:name="_Toc409775371"/>
      <w:bookmarkStart w:id="10431" w:name="_Toc410662530"/>
      <w:bookmarkStart w:id="10432" w:name="_Toc409775372"/>
      <w:bookmarkStart w:id="10433" w:name="_Toc410662531"/>
      <w:bookmarkStart w:id="10434" w:name="_Toc409775373"/>
      <w:bookmarkStart w:id="10435" w:name="_Toc410662532"/>
      <w:bookmarkStart w:id="10436" w:name="_Toc409775374"/>
      <w:bookmarkStart w:id="10437" w:name="_Toc410662533"/>
      <w:bookmarkStart w:id="10438" w:name="_Toc409775375"/>
      <w:bookmarkStart w:id="10439" w:name="_Toc410662534"/>
      <w:bookmarkStart w:id="10440" w:name="_Toc409775376"/>
      <w:bookmarkStart w:id="10441" w:name="_Toc410662535"/>
      <w:bookmarkStart w:id="10442" w:name="_Toc409775377"/>
      <w:bookmarkStart w:id="10443" w:name="_Toc410662536"/>
      <w:bookmarkStart w:id="10444" w:name="_Toc409775378"/>
      <w:bookmarkStart w:id="10445" w:name="_Toc410662537"/>
      <w:bookmarkStart w:id="10446" w:name="_Toc409775379"/>
      <w:bookmarkStart w:id="10447" w:name="_Toc410662538"/>
      <w:bookmarkStart w:id="10448" w:name="_Toc409775380"/>
      <w:bookmarkStart w:id="10449" w:name="_Toc410662539"/>
      <w:bookmarkStart w:id="10450" w:name="_Toc409775381"/>
      <w:bookmarkStart w:id="10451" w:name="_Toc410662540"/>
      <w:bookmarkStart w:id="10452" w:name="_Toc409775382"/>
      <w:bookmarkStart w:id="10453" w:name="_Toc410662541"/>
      <w:bookmarkStart w:id="10454" w:name="_Toc409775383"/>
      <w:bookmarkStart w:id="10455" w:name="_Toc410662542"/>
      <w:bookmarkStart w:id="10456" w:name="_Toc409775384"/>
      <w:bookmarkStart w:id="10457" w:name="_Toc410662543"/>
      <w:bookmarkStart w:id="10458" w:name="_Toc409775385"/>
      <w:bookmarkStart w:id="10459" w:name="_Toc410662544"/>
      <w:bookmarkStart w:id="10460" w:name="_Toc409775386"/>
      <w:bookmarkStart w:id="10461" w:name="_Toc410662545"/>
      <w:bookmarkStart w:id="10462" w:name="_Toc409775387"/>
      <w:bookmarkStart w:id="10463" w:name="_Toc410662546"/>
      <w:bookmarkStart w:id="10464" w:name="_Toc409775388"/>
      <w:bookmarkStart w:id="10465" w:name="_Toc410662547"/>
      <w:bookmarkStart w:id="10466" w:name="_Toc409775389"/>
      <w:bookmarkStart w:id="10467" w:name="_Toc410662548"/>
      <w:bookmarkStart w:id="10468" w:name="_Toc409775390"/>
      <w:bookmarkStart w:id="10469" w:name="_Toc410662549"/>
      <w:bookmarkStart w:id="10470" w:name="_Toc409775391"/>
      <w:bookmarkStart w:id="10471" w:name="_Toc410662550"/>
      <w:bookmarkStart w:id="10472" w:name="_Toc409775392"/>
      <w:bookmarkStart w:id="10473" w:name="_Toc410662551"/>
      <w:bookmarkStart w:id="10474" w:name="_Toc409775393"/>
      <w:bookmarkStart w:id="10475" w:name="_Toc410662552"/>
      <w:bookmarkStart w:id="10476" w:name="_Toc409775394"/>
      <w:bookmarkStart w:id="10477" w:name="_Toc410662553"/>
      <w:bookmarkStart w:id="10478" w:name="_Toc409775395"/>
      <w:bookmarkStart w:id="10479" w:name="_Toc410662554"/>
      <w:bookmarkStart w:id="10480" w:name="_Toc409775396"/>
      <w:bookmarkStart w:id="10481" w:name="_Toc410662555"/>
      <w:bookmarkStart w:id="10482" w:name="_Toc280827168"/>
      <w:bookmarkStart w:id="10483" w:name="_Toc282410558"/>
      <w:bookmarkStart w:id="10484" w:name="_Toc409775397"/>
      <w:bookmarkStart w:id="10485" w:name="_Toc410662556"/>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r w:rsidRPr="004F1FC6">
        <w:rPr>
          <w:rFonts w:ascii="Footlight MT Light" w:hAnsi="Footlight MT Light"/>
          <w:spacing w:val="3"/>
          <w:sz w:val="24"/>
          <w:szCs w:val="24"/>
          <w:rPrChange w:id="10486" w:author="suryavina" w:date="2015-02-06T16:21:00Z">
            <w:rPr>
              <w:rFonts w:ascii="Footlight MT Light" w:hAnsi="Footlight MT Light"/>
              <w:spacing w:val="3"/>
              <w:sz w:val="24"/>
              <w:szCs w:val="24"/>
            </w:rPr>
          </w:rPrChange>
        </w:rPr>
        <w:t xml:space="preserve">BENTUK </w:t>
      </w:r>
      <w:r w:rsidRPr="004F1FC6">
        <w:rPr>
          <w:rFonts w:ascii="Footlight MT Light" w:hAnsi="Footlight MT Light"/>
          <w:spacing w:val="3"/>
          <w:sz w:val="24"/>
          <w:szCs w:val="24"/>
          <w:lang w:val="id-ID"/>
          <w:rPrChange w:id="10487" w:author="suryavina" w:date="2015-02-06T16:21:00Z">
            <w:rPr>
              <w:rFonts w:ascii="Footlight MT Light" w:hAnsi="Footlight MT Light"/>
              <w:spacing w:val="3"/>
              <w:sz w:val="24"/>
              <w:szCs w:val="24"/>
              <w:lang w:val="id-ID"/>
            </w:rPr>
          </w:rPrChange>
        </w:rPr>
        <w:t>PAKTA INTEGRITAS</w:t>
      </w:r>
      <w:bookmarkEnd w:id="10069"/>
      <w:bookmarkEnd w:id="10482"/>
      <w:bookmarkEnd w:id="10483"/>
      <w:bookmarkEnd w:id="10484"/>
      <w:bookmarkEnd w:id="10485"/>
    </w:p>
    <w:p w:rsidR="00A4574B" w:rsidRPr="004F1FC6" w:rsidRDefault="00A4574B" w:rsidP="00FE17BA">
      <w:pPr>
        <w:pStyle w:val="Heading1"/>
        <w:pBdr>
          <w:bottom w:val="single" w:sz="4" w:space="1" w:color="auto"/>
        </w:pBdr>
        <w:rPr>
          <w:rFonts w:ascii="Footlight MT Light" w:hAnsi="Footlight MT Light"/>
          <w:bCs/>
          <w:i/>
          <w:spacing w:val="3"/>
          <w:sz w:val="24"/>
          <w:szCs w:val="24"/>
          <w:lang w:val="id-ID"/>
          <w:rPrChange w:id="10488" w:author="suryavina" w:date="2015-02-06T16:21:00Z">
            <w:rPr>
              <w:rFonts w:ascii="Footlight MT Light" w:hAnsi="Footlight MT Light"/>
              <w:bCs/>
              <w:i/>
              <w:spacing w:val="3"/>
              <w:sz w:val="24"/>
              <w:szCs w:val="24"/>
              <w:lang w:val="id-ID"/>
            </w:rPr>
          </w:rPrChange>
        </w:rPr>
      </w:pPr>
    </w:p>
    <w:p w:rsidR="003310FC" w:rsidRPr="004F1FC6" w:rsidRDefault="00155965" w:rsidP="00FE17BA">
      <w:pPr>
        <w:jc w:val="left"/>
        <w:rPr>
          <w:rFonts w:ascii="Footlight MT Light" w:hAnsi="Footlight MT Light"/>
          <w:bCs/>
          <w:i/>
          <w:spacing w:val="3"/>
          <w:sz w:val="24"/>
          <w:szCs w:val="24"/>
          <w:lang w:val="id-ID"/>
          <w:rPrChange w:id="10489" w:author="suryavina" w:date="2015-02-06T16:21:00Z">
            <w:rPr>
              <w:rFonts w:ascii="Footlight MT Light" w:hAnsi="Footlight MT Light"/>
              <w:bCs/>
              <w:i/>
              <w:spacing w:val="3"/>
              <w:sz w:val="24"/>
              <w:szCs w:val="24"/>
              <w:lang w:val="id-ID"/>
            </w:rPr>
          </w:rPrChange>
        </w:rPr>
      </w:pPr>
      <w:bookmarkStart w:id="10490" w:name="_Toc276748934"/>
      <w:bookmarkStart w:id="10491" w:name="_Toc276749111"/>
      <w:bookmarkStart w:id="10492" w:name="_Toc276749288"/>
      <w:bookmarkStart w:id="10493" w:name="_Toc277735293"/>
      <w:bookmarkStart w:id="10494" w:name="_Toc278705490"/>
      <w:bookmarkStart w:id="10495" w:name="_Toc278705816"/>
      <w:r w:rsidRPr="004F1FC6">
        <w:rPr>
          <w:rFonts w:ascii="Footlight MT Light" w:hAnsi="Footlight MT Light"/>
          <w:bCs/>
          <w:i/>
          <w:spacing w:val="3"/>
          <w:sz w:val="24"/>
          <w:szCs w:val="24"/>
          <w:lang w:val="id-ID"/>
          <w:rPrChange w:id="10496" w:author="suryavina" w:date="2015-02-06T16:21:00Z">
            <w:rPr>
              <w:rFonts w:ascii="Footlight MT Light" w:hAnsi="Footlight MT Light"/>
              <w:bCs/>
              <w:i/>
              <w:spacing w:val="3"/>
              <w:sz w:val="24"/>
              <w:szCs w:val="24"/>
              <w:lang w:val="id-ID"/>
            </w:rPr>
          </w:rPrChange>
        </w:rPr>
        <w:t xml:space="preserve"> </w:t>
      </w:r>
    </w:p>
    <w:p w:rsidR="003310FC" w:rsidRPr="004F1FC6" w:rsidRDefault="00155965" w:rsidP="00FE17BA">
      <w:pPr>
        <w:overflowPunct w:val="0"/>
        <w:autoSpaceDE w:val="0"/>
        <w:autoSpaceDN w:val="0"/>
        <w:ind w:left="360"/>
        <w:jc w:val="center"/>
        <w:rPr>
          <w:rFonts w:ascii="Footlight MT Light" w:hAnsi="Footlight MT Light"/>
          <w:i/>
          <w:spacing w:val="3"/>
          <w:sz w:val="24"/>
          <w:szCs w:val="24"/>
          <w:lang w:val="id-ID"/>
          <w:rPrChange w:id="10497" w:author="suryavina" w:date="2015-02-06T16:21:00Z">
            <w:rPr>
              <w:rFonts w:ascii="Footlight MT Light" w:hAnsi="Footlight MT Light"/>
              <w:i/>
              <w:spacing w:val="3"/>
              <w:sz w:val="24"/>
              <w:szCs w:val="24"/>
              <w:lang w:val="id-ID"/>
            </w:rPr>
          </w:rPrChange>
        </w:rPr>
      </w:pPr>
      <w:r w:rsidRPr="004F1FC6">
        <w:rPr>
          <w:rFonts w:ascii="Footlight MT Light" w:hAnsi="Footlight MT Light"/>
          <w:b/>
          <w:bCs/>
          <w:i/>
          <w:spacing w:val="3"/>
          <w:sz w:val="24"/>
          <w:szCs w:val="24"/>
          <w:lang w:val="id-ID"/>
          <w:rPrChange w:id="10498" w:author="suryavina" w:date="2015-02-06T16:21:00Z">
            <w:rPr>
              <w:rFonts w:ascii="Footlight MT Light" w:hAnsi="Footlight MT Light"/>
              <w:b/>
              <w:bCs/>
              <w:i/>
              <w:spacing w:val="3"/>
              <w:sz w:val="24"/>
              <w:szCs w:val="24"/>
              <w:lang w:val="id-ID"/>
            </w:rPr>
          </w:rPrChange>
        </w:rPr>
        <w:t>Dengan mendaftar sebagai peserta pemilihan pada aplikasi SPSE maka peserta telah menyetujui dan menandatangani pakta integritas</w:t>
      </w:r>
    </w:p>
    <w:p w:rsidR="003310FC" w:rsidRPr="004F1FC6" w:rsidRDefault="003310FC" w:rsidP="00FE17BA">
      <w:pPr>
        <w:jc w:val="left"/>
        <w:rPr>
          <w:rFonts w:ascii="Footlight MT Light" w:hAnsi="Footlight MT Light"/>
          <w:bCs/>
          <w:i/>
          <w:spacing w:val="3"/>
          <w:sz w:val="24"/>
          <w:szCs w:val="24"/>
          <w:lang w:val="id-ID"/>
          <w:rPrChange w:id="10499" w:author="suryavina" w:date="2015-02-06T16:21:00Z">
            <w:rPr>
              <w:rFonts w:ascii="Footlight MT Light" w:hAnsi="Footlight MT Light"/>
              <w:bCs/>
              <w:i/>
              <w:spacing w:val="3"/>
              <w:sz w:val="24"/>
              <w:szCs w:val="24"/>
              <w:lang w:val="id-ID"/>
            </w:rPr>
          </w:rPrChange>
        </w:rPr>
      </w:pPr>
    </w:p>
    <w:p w:rsidR="005A673C" w:rsidRPr="004F1FC6" w:rsidRDefault="005A673C" w:rsidP="00FE17BA">
      <w:pPr>
        <w:jc w:val="left"/>
        <w:rPr>
          <w:rFonts w:ascii="Footlight MT Light" w:hAnsi="Footlight MT Light"/>
          <w:bCs/>
          <w:i/>
          <w:spacing w:val="3"/>
          <w:sz w:val="24"/>
          <w:szCs w:val="24"/>
          <w:lang w:val="id-ID"/>
          <w:rPrChange w:id="10500" w:author="suryavina" w:date="2015-02-06T16:21:00Z">
            <w:rPr>
              <w:rFonts w:ascii="Footlight MT Light" w:hAnsi="Footlight MT Light"/>
              <w:bCs/>
              <w:i/>
              <w:spacing w:val="3"/>
              <w:sz w:val="24"/>
              <w:szCs w:val="24"/>
              <w:lang w:val="id-ID"/>
            </w:rPr>
          </w:rPrChange>
        </w:rPr>
      </w:pPr>
    </w:p>
    <w:p w:rsidR="005A673C" w:rsidRPr="004F1FC6" w:rsidRDefault="005A673C" w:rsidP="00FE17BA">
      <w:pPr>
        <w:jc w:val="left"/>
        <w:rPr>
          <w:rFonts w:ascii="Footlight MT Light" w:hAnsi="Footlight MT Light"/>
          <w:bCs/>
          <w:i/>
          <w:spacing w:val="3"/>
          <w:sz w:val="24"/>
          <w:szCs w:val="24"/>
          <w:lang w:val="id-ID"/>
          <w:rPrChange w:id="10501" w:author="suryavina" w:date="2015-02-06T16:21:00Z">
            <w:rPr>
              <w:rFonts w:ascii="Footlight MT Light" w:hAnsi="Footlight MT Light"/>
              <w:bCs/>
              <w:i/>
              <w:spacing w:val="3"/>
              <w:sz w:val="24"/>
              <w:szCs w:val="24"/>
              <w:lang w:val="id-ID"/>
            </w:rPr>
          </w:rPrChange>
        </w:rPr>
      </w:pPr>
    </w:p>
    <w:p w:rsidR="005A673C" w:rsidRPr="004F1FC6" w:rsidRDefault="005A673C" w:rsidP="00FE17BA">
      <w:pPr>
        <w:jc w:val="left"/>
        <w:rPr>
          <w:rFonts w:ascii="Footlight MT Light" w:hAnsi="Footlight MT Light"/>
          <w:bCs/>
          <w:i/>
          <w:spacing w:val="3"/>
          <w:sz w:val="24"/>
          <w:szCs w:val="24"/>
          <w:lang w:val="id-ID"/>
          <w:rPrChange w:id="10502" w:author="suryavina" w:date="2015-02-06T16:21:00Z">
            <w:rPr>
              <w:rFonts w:ascii="Footlight MT Light" w:hAnsi="Footlight MT Light"/>
              <w:bCs/>
              <w:i/>
              <w:spacing w:val="3"/>
              <w:sz w:val="24"/>
              <w:szCs w:val="24"/>
              <w:lang w:val="id-ID"/>
            </w:rPr>
          </w:rPrChange>
        </w:rPr>
      </w:pPr>
    </w:p>
    <w:p w:rsidR="005A673C" w:rsidRPr="004F1FC6" w:rsidRDefault="005A673C" w:rsidP="00FE17BA">
      <w:pPr>
        <w:jc w:val="left"/>
        <w:rPr>
          <w:rFonts w:ascii="Footlight MT Light" w:hAnsi="Footlight MT Light"/>
          <w:bCs/>
          <w:i/>
          <w:spacing w:val="3"/>
          <w:sz w:val="24"/>
          <w:szCs w:val="24"/>
          <w:lang w:val="id-ID"/>
          <w:rPrChange w:id="10503" w:author="suryavina" w:date="2015-02-06T16:21:00Z">
            <w:rPr>
              <w:rFonts w:ascii="Footlight MT Light" w:hAnsi="Footlight MT Light"/>
              <w:bCs/>
              <w:i/>
              <w:spacing w:val="3"/>
              <w:sz w:val="24"/>
              <w:szCs w:val="24"/>
              <w:lang w:val="id-ID"/>
            </w:rPr>
          </w:rPrChange>
        </w:rPr>
      </w:pPr>
    </w:p>
    <w:p w:rsidR="005A673C" w:rsidRPr="004F1FC6" w:rsidRDefault="005A673C" w:rsidP="00FE17BA">
      <w:pPr>
        <w:jc w:val="left"/>
        <w:rPr>
          <w:rFonts w:ascii="Footlight MT Light" w:hAnsi="Footlight MT Light"/>
          <w:bCs/>
          <w:i/>
          <w:spacing w:val="3"/>
          <w:sz w:val="24"/>
          <w:szCs w:val="24"/>
          <w:lang w:val="id-ID"/>
          <w:rPrChange w:id="10504" w:author="suryavina" w:date="2015-02-06T16:21:00Z">
            <w:rPr>
              <w:rFonts w:ascii="Footlight MT Light" w:hAnsi="Footlight MT Light"/>
              <w:bCs/>
              <w:i/>
              <w:spacing w:val="3"/>
              <w:sz w:val="24"/>
              <w:szCs w:val="24"/>
              <w:lang w:val="id-ID"/>
            </w:rPr>
          </w:rPrChange>
        </w:rPr>
      </w:pPr>
    </w:p>
    <w:p w:rsidR="005A673C" w:rsidRPr="004F1FC6" w:rsidRDefault="005A673C" w:rsidP="00FE17BA">
      <w:pPr>
        <w:jc w:val="left"/>
        <w:rPr>
          <w:rFonts w:ascii="Footlight MT Light" w:hAnsi="Footlight MT Light"/>
          <w:bCs/>
          <w:i/>
          <w:spacing w:val="3"/>
          <w:sz w:val="24"/>
          <w:szCs w:val="24"/>
          <w:lang w:val="id-ID"/>
          <w:rPrChange w:id="10505" w:author="suryavina" w:date="2015-02-06T16:21:00Z">
            <w:rPr>
              <w:rFonts w:ascii="Footlight MT Light" w:hAnsi="Footlight MT Light"/>
              <w:bCs/>
              <w:i/>
              <w:spacing w:val="3"/>
              <w:sz w:val="24"/>
              <w:szCs w:val="24"/>
              <w:lang w:val="id-ID"/>
            </w:rPr>
          </w:rPrChange>
        </w:rPr>
      </w:pPr>
    </w:p>
    <w:p w:rsidR="005A673C" w:rsidRPr="004F1FC6" w:rsidRDefault="005A673C" w:rsidP="00FE17BA">
      <w:pPr>
        <w:jc w:val="left"/>
        <w:rPr>
          <w:rFonts w:ascii="Footlight MT Light" w:hAnsi="Footlight MT Light"/>
          <w:bCs/>
          <w:i/>
          <w:spacing w:val="3"/>
          <w:sz w:val="24"/>
          <w:szCs w:val="24"/>
          <w:lang w:val="id-ID"/>
          <w:rPrChange w:id="10506" w:author="suryavina" w:date="2015-02-06T16:21:00Z">
            <w:rPr>
              <w:rFonts w:ascii="Footlight MT Light" w:hAnsi="Footlight MT Light"/>
              <w:bCs/>
              <w:i/>
              <w:spacing w:val="3"/>
              <w:sz w:val="24"/>
              <w:szCs w:val="24"/>
              <w:lang w:val="id-ID"/>
            </w:rPr>
          </w:rPrChange>
        </w:rPr>
      </w:pPr>
    </w:p>
    <w:p w:rsidR="005A673C" w:rsidRPr="004F1FC6" w:rsidRDefault="005A673C" w:rsidP="00FE17BA">
      <w:pPr>
        <w:jc w:val="left"/>
        <w:rPr>
          <w:rFonts w:ascii="Footlight MT Light" w:hAnsi="Footlight MT Light"/>
          <w:bCs/>
          <w:i/>
          <w:spacing w:val="3"/>
          <w:sz w:val="24"/>
          <w:szCs w:val="24"/>
          <w:lang w:val="id-ID"/>
          <w:rPrChange w:id="10507" w:author="suryavina" w:date="2015-02-06T16:21:00Z">
            <w:rPr>
              <w:rFonts w:ascii="Footlight MT Light" w:hAnsi="Footlight MT Light"/>
              <w:bCs/>
              <w:i/>
              <w:spacing w:val="3"/>
              <w:sz w:val="24"/>
              <w:szCs w:val="24"/>
              <w:lang w:val="id-ID"/>
            </w:rPr>
          </w:rPrChange>
        </w:rPr>
      </w:pPr>
    </w:p>
    <w:p w:rsidR="005A673C" w:rsidRPr="004F1FC6" w:rsidRDefault="005A673C" w:rsidP="00FE17BA">
      <w:pPr>
        <w:jc w:val="left"/>
        <w:rPr>
          <w:rFonts w:ascii="Footlight MT Light" w:hAnsi="Footlight MT Light"/>
          <w:bCs/>
          <w:i/>
          <w:spacing w:val="3"/>
          <w:sz w:val="24"/>
          <w:szCs w:val="24"/>
          <w:lang w:val="id-ID"/>
          <w:rPrChange w:id="10508" w:author="suryavina" w:date="2015-02-06T16:21:00Z">
            <w:rPr>
              <w:rFonts w:ascii="Footlight MT Light" w:hAnsi="Footlight MT Light"/>
              <w:bCs/>
              <w:i/>
              <w:spacing w:val="3"/>
              <w:sz w:val="24"/>
              <w:szCs w:val="24"/>
              <w:lang w:val="id-ID"/>
            </w:rPr>
          </w:rPrChange>
        </w:rPr>
      </w:pPr>
    </w:p>
    <w:p w:rsidR="005A673C" w:rsidRPr="004F1FC6" w:rsidRDefault="005A673C" w:rsidP="00FE17BA">
      <w:pPr>
        <w:jc w:val="left"/>
        <w:rPr>
          <w:rFonts w:ascii="Footlight MT Light" w:hAnsi="Footlight MT Light"/>
          <w:bCs/>
          <w:i/>
          <w:spacing w:val="3"/>
          <w:sz w:val="24"/>
          <w:szCs w:val="24"/>
          <w:lang w:val="id-ID"/>
          <w:rPrChange w:id="10509" w:author="suryavina" w:date="2015-02-06T16:21:00Z">
            <w:rPr>
              <w:rFonts w:ascii="Footlight MT Light" w:hAnsi="Footlight MT Light"/>
              <w:bCs/>
              <w:i/>
              <w:spacing w:val="3"/>
              <w:sz w:val="24"/>
              <w:szCs w:val="24"/>
              <w:lang w:val="id-ID"/>
            </w:rPr>
          </w:rPrChange>
        </w:rPr>
      </w:pPr>
    </w:p>
    <w:p w:rsidR="005A673C" w:rsidRPr="004F1FC6" w:rsidRDefault="005A673C" w:rsidP="00FE17BA">
      <w:pPr>
        <w:jc w:val="left"/>
        <w:rPr>
          <w:rFonts w:ascii="Footlight MT Light" w:hAnsi="Footlight MT Light"/>
          <w:bCs/>
          <w:i/>
          <w:spacing w:val="3"/>
          <w:sz w:val="24"/>
          <w:szCs w:val="24"/>
          <w:lang w:val="id-ID"/>
          <w:rPrChange w:id="10510" w:author="suryavina" w:date="2015-02-06T16:21:00Z">
            <w:rPr>
              <w:rFonts w:ascii="Footlight MT Light" w:hAnsi="Footlight MT Light"/>
              <w:bCs/>
              <w:i/>
              <w:spacing w:val="3"/>
              <w:sz w:val="24"/>
              <w:szCs w:val="24"/>
              <w:lang w:val="id-ID"/>
            </w:rPr>
          </w:rPrChange>
        </w:rPr>
      </w:pPr>
    </w:p>
    <w:p w:rsidR="005A673C" w:rsidRPr="004F1FC6" w:rsidRDefault="005A673C" w:rsidP="00FE17BA">
      <w:pPr>
        <w:jc w:val="left"/>
        <w:rPr>
          <w:rFonts w:ascii="Footlight MT Light" w:hAnsi="Footlight MT Light"/>
          <w:bCs/>
          <w:i/>
          <w:spacing w:val="3"/>
          <w:sz w:val="24"/>
          <w:szCs w:val="24"/>
          <w:lang w:val="id-ID"/>
          <w:rPrChange w:id="10511" w:author="suryavina" w:date="2015-02-06T16:21:00Z">
            <w:rPr>
              <w:rFonts w:ascii="Footlight MT Light" w:hAnsi="Footlight MT Light"/>
              <w:bCs/>
              <w:i/>
              <w:spacing w:val="3"/>
              <w:sz w:val="24"/>
              <w:szCs w:val="24"/>
              <w:lang w:val="id-ID"/>
            </w:rPr>
          </w:rPrChange>
        </w:rPr>
      </w:pPr>
    </w:p>
    <w:p w:rsidR="005A673C" w:rsidRPr="004F1FC6" w:rsidRDefault="005A673C" w:rsidP="00FE17BA">
      <w:pPr>
        <w:jc w:val="left"/>
        <w:rPr>
          <w:rFonts w:ascii="Footlight MT Light" w:hAnsi="Footlight MT Light"/>
          <w:bCs/>
          <w:i/>
          <w:spacing w:val="3"/>
          <w:sz w:val="24"/>
          <w:szCs w:val="24"/>
          <w:lang w:val="id-ID"/>
          <w:rPrChange w:id="10512" w:author="suryavina" w:date="2015-02-06T16:21:00Z">
            <w:rPr>
              <w:rFonts w:ascii="Footlight MT Light" w:hAnsi="Footlight MT Light"/>
              <w:bCs/>
              <w:i/>
              <w:spacing w:val="3"/>
              <w:sz w:val="24"/>
              <w:szCs w:val="24"/>
              <w:lang w:val="id-ID"/>
            </w:rPr>
          </w:rPrChange>
        </w:rPr>
      </w:pPr>
    </w:p>
    <w:p w:rsidR="005A673C" w:rsidRPr="004F1FC6" w:rsidRDefault="005A673C" w:rsidP="00FE17BA">
      <w:pPr>
        <w:jc w:val="left"/>
        <w:rPr>
          <w:rFonts w:ascii="Footlight MT Light" w:hAnsi="Footlight MT Light"/>
          <w:bCs/>
          <w:i/>
          <w:spacing w:val="3"/>
          <w:sz w:val="24"/>
          <w:szCs w:val="24"/>
          <w:lang w:val="id-ID"/>
          <w:rPrChange w:id="10513" w:author="suryavina" w:date="2015-02-06T16:21:00Z">
            <w:rPr>
              <w:rFonts w:ascii="Footlight MT Light" w:hAnsi="Footlight MT Light"/>
              <w:bCs/>
              <w:i/>
              <w:spacing w:val="3"/>
              <w:sz w:val="24"/>
              <w:szCs w:val="24"/>
              <w:lang w:val="id-ID"/>
            </w:rPr>
          </w:rPrChange>
        </w:rPr>
      </w:pPr>
    </w:p>
    <w:p w:rsidR="005A673C" w:rsidRPr="004F1FC6" w:rsidRDefault="005A673C" w:rsidP="00FE17BA">
      <w:pPr>
        <w:jc w:val="left"/>
        <w:rPr>
          <w:rFonts w:ascii="Footlight MT Light" w:hAnsi="Footlight MT Light"/>
          <w:bCs/>
          <w:i/>
          <w:spacing w:val="3"/>
          <w:sz w:val="24"/>
          <w:szCs w:val="24"/>
          <w:lang w:val="id-ID"/>
          <w:rPrChange w:id="10514" w:author="suryavina" w:date="2015-02-06T16:21:00Z">
            <w:rPr>
              <w:rFonts w:ascii="Footlight MT Light" w:hAnsi="Footlight MT Light"/>
              <w:bCs/>
              <w:i/>
              <w:spacing w:val="3"/>
              <w:sz w:val="24"/>
              <w:szCs w:val="24"/>
              <w:lang w:val="id-ID"/>
            </w:rPr>
          </w:rPrChange>
        </w:rPr>
      </w:pPr>
    </w:p>
    <w:p w:rsidR="005A673C" w:rsidRPr="004F1FC6" w:rsidRDefault="005A673C" w:rsidP="00FE17BA">
      <w:pPr>
        <w:jc w:val="left"/>
        <w:rPr>
          <w:rFonts w:ascii="Footlight MT Light" w:hAnsi="Footlight MT Light"/>
          <w:bCs/>
          <w:i/>
          <w:spacing w:val="3"/>
          <w:sz w:val="24"/>
          <w:szCs w:val="24"/>
          <w:lang w:val="id-ID"/>
          <w:rPrChange w:id="10515" w:author="suryavina" w:date="2015-02-06T16:21:00Z">
            <w:rPr>
              <w:rFonts w:ascii="Footlight MT Light" w:hAnsi="Footlight MT Light"/>
              <w:bCs/>
              <w:i/>
              <w:spacing w:val="3"/>
              <w:sz w:val="24"/>
              <w:szCs w:val="24"/>
              <w:lang w:val="id-ID"/>
            </w:rPr>
          </w:rPrChange>
        </w:rPr>
      </w:pPr>
    </w:p>
    <w:p w:rsidR="005A673C" w:rsidRPr="004F1FC6" w:rsidRDefault="005A673C" w:rsidP="00FE17BA">
      <w:pPr>
        <w:jc w:val="left"/>
        <w:rPr>
          <w:rFonts w:ascii="Footlight MT Light" w:hAnsi="Footlight MT Light"/>
          <w:bCs/>
          <w:i/>
          <w:spacing w:val="3"/>
          <w:sz w:val="24"/>
          <w:szCs w:val="24"/>
          <w:lang w:val="id-ID"/>
          <w:rPrChange w:id="10516" w:author="suryavina" w:date="2015-02-06T16:21:00Z">
            <w:rPr>
              <w:rFonts w:ascii="Footlight MT Light" w:hAnsi="Footlight MT Light"/>
              <w:bCs/>
              <w:i/>
              <w:spacing w:val="3"/>
              <w:sz w:val="24"/>
              <w:szCs w:val="24"/>
              <w:lang w:val="id-ID"/>
            </w:rPr>
          </w:rPrChange>
        </w:rPr>
      </w:pPr>
    </w:p>
    <w:p w:rsidR="005A673C" w:rsidRPr="004F1FC6" w:rsidRDefault="005A673C" w:rsidP="00FE17BA">
      <w:pPr>
        <w:jc w:val="left"/>
        <w:rPr>
          <w:rFonts w:ascii="Footlight MT Light" w:hAnsi="Footlight MT Light"/>
          <w:bCs/>
          <w:i/>
          <w:spacing w:val="3"/>
          <w:sz w:val="24"/>
          <w:szCs w:val="24"/>
          <w:lang w:val="id-ID"/>
          <w:rPrChange w:id="10517" w:author="suryavina" w:date="2015-02-06T16:21:00Z">
            <w:rPr>
              <w:rFonts w:ascii="Footlight MT Light" w:hAnsi="Footlight MT Light"/>
              <w:bCs/>
              <w:i/>
              <w:spacing w:val="3"/>
              <w:sz w:val="24"/>
              <w:szCs w:val="24"/>
              <w:lang w:val="id-ID"/>
            </w:rPr>
          </w:rPrChange>
        </w:rPr>
      </w:pPr>
    </w:p>
    <w:p w:rsidR="005A673C" w:rsidRPr="004F1FC6" w:rsidRDefault="005A673C" w:rsidP="00FE17BA">
      <w:pPr>
        <w:jc w:val="left"/>
        <w:rPr>
          <w:rFonts w:ascii="Footlight MT Light" w:hAnsi="Footlight MT Light"/>
          <w:bCs/>
          <w:i/>
          <w:spacing w:val="3"/>
          <w:sz w:val="24"/>
          <w:szCs w:val="24"/>
          <w:lang w:val="id-ID"/>
          <w:rPrChange w:id="10518" w:author="suryavina" w:date="2015-02-06T16:21:00Z">
            <w:rPr>
              <w:rFonts w:ascii="Footlight MT Light" w:hAnsi="Footlight MT Light"/>
              <w:bCs/>
              <w:i/>
              <w:spacing w:val="3"/>
              <w:sz w:val="24"/>
              <w:szCs w:val="24"/>
              <w:lang w:val="id-ID"/>
            </w:rPr>
          </w:rPrChange>
        </w:rPr>
      </w:pPr>
    </w:p>
    <w:p w:rsidR="005A673C" w:rsidRPr="004F1FC6" w:rsidRDefault="005A673C" w:rsidP="00FE17BA">
      <w:pPr>
        <w:jc w:val="left"/>
        <w:rPr>
          <w:rFonts w:ascii="Footlight MT Light" w:hAnsi="Footlight MT Light"/>
          <w:bCs/>
          <w:i/>
          <w:spacing w:val="3"/>
          <w:sz w:val="24"/>
          <w:szCs w:val="24"/>
          <w:lang w:val="id-ID"/>
          <w:rPrChange w:id="10519" w:author="suryavina" w:date="2015-02-06T16:21:00Z">
            <w:rPr>
              <w:rFonts w:ascii="Footlight MT Light" w:hAnsi="Footlight MT Light"/>
              <w:bCs/>
              <w:i/>
              <w:spacing w:val="3"/>
              <w:sz w:val="24"/>
              <w:szCs w:val="24"/>
              <w:lang w:val="id-ID"/>
            </w:rPr>
          </w:rPrChange>
        </w:rPr>
      </w:pPr>
    </w:p>
    <w:p w:rsidR="005A673C" w:rsidRPr="004F1FC6" w:rsidRDefault="005A673C" w:rsidP="00FE17BA">
      <w:pPr>
        <w:jc w:val="left"/>
        <w:rPr>
          <w:rFonts w:ascii="Footlight MT Light" w:hAnsi="Footlight MT Light"/>
          <w:bCs/>
          <w:i/>
          <w:spacing w:val="3"/>
          <w:sz w:val="24"/>
          <w:szCs w:val="24"/>
          <w:lang w:val="id-ID"/>
          <w:rPrChange w:id="10520" w:author="suryavina" w:date="2015-02-06T16:21:00Z">
            <w:rPr>
              <w:rFonts w:ascii="Footlight MT Light" w:hAnsi="Footlight MT Light"/>
              <w:bCs/>
              <w:i/>
              <w:spacing w:val="3"/>
              <w:sz w:val="24"/>
              <w:szCs w:val="24"/>
              <w:lang w:val="id-ID"/>
            </w:rPr>
          </w:rPrChange>
        </w:rPr>
      </w:pPr>
    </w:p>
    <w:p w:rsidR="005A673C" w:rsidRPr="004F1FC6" w:rsidRDefault="005A673C" w:rsidP="00FE17BA">
      <w:pPr>
        <w:jc w:val="left"/>
        <w:rPr>
          <w:rFonts w:ascii="Footlight MT Light" w:hAnsi="Footlight MT Light"/>
          <w:bCs/>
          <w:i/>
          <w:spacing w:val="3"/>
          <w:sz w:val="24"/>
          <w:szCs w:val="24"/>
          <w:lang w:val="id-ID"/>
          <w:rPrChange w:id="10521" w:author="suryavina" w:date="2015-02-06T16:21:00Z">
            <w:rPr>
              <w:rFonts w:ascii="Footlight MT Light" w:hAnsi="Footlight MT Light"/>
              <w:bCs/>
              <w:i/>
              <w:spacing w:val="3"/>
              <w:sz w:val="24"/>
              <w:szCs w:val="24"/>
              <w:lang w:val="id-ID"/>
            </w:rPr>
          </w:rPrChange>
        </w:rPr>
      </w:pPr>
    </w:p>
    <w:p w:rsidR="005A673C" w:rsidRPr="004F1FC6" w:rsidRDefault="005A673C" w:rsidP="00FE17BA">
      <w:pPr>
        <w:jc w:val="left"/>
        <w:rPr>
          <w:rFonts w:ascii="Footlight MT Light" w:hAnsi="Footlight MT Light"/>
          <w:bCs/>
          <w:i/>
          <w:spacing w:val="3"/>
          <w:sz w:val="24"/>
          <w:szCs w:val="24"/>
          <w:lang w:val="id-ID"/>
          <w:rPrChange w:id="10522" w:author="suryavina" w:date="2015-02-06T16:21:00Z">
            <w:rPr>
              <w:rFonts w:ascii="Footlight MT Light" w:hAnsi="Footlight MT Light"/>
              <w:bCs/>
              <w:i/>
              <w:spacing w:val="3"/>
              <w:sz w:val="24"/>
              <w:szCs w:val="24"/>
              <w:lang w:val="id-ID"/>
            </w:rPr>
          </w:rPrChange>
        </w:rPr>
      </w:pPr>
    </w:p>
    <w:p w:rsidR="005A673C" w:rsidRPr="004F1FC6" w:rsidRDefault="005A673C" w:rsidP="00FE17BA">
      <w:pPr>
        <w:jc w:val="left"/>
        <w:rPr>
          <w:rFonts w:ascii="Footlight MT Light" w:hAnsi="Footlight MT Light"/>
          <w:bCs/>
          <w:i/>
          <w:spacing w:val="3"/>
          <w:sz w:val="24"/>
          <w:szCs w:val="24"/>
          <w:lang w:val="id-ID"/>
          <w:rPrChange w:id="10523" w:author="suryavina" w:date="2015-02-06T16:21:00Z">
            <w:rPr>
              <w:rFonts w:ascii="Footlight MT Light" w:hAnsi="Footlight MT Light"/>
              <w:bCs/>
              <w:i/>
              <w:spacing w:val="3"/>
              <w:sz w:val="24"/>
              <w:szCs w:val="24"/>
              <w:lang w:val="id-ID"/>
            </w:rPr>
          </w:rPrChange>
        </w:rPr>
      </w:pPr>
    </w:p>
    <w:p w:rsidR="005A673C" w:rsidRPr="004F1FC6" w:rsidRDefault="005A673C" w:rsidP="00FE17BA">
      <w:pPr>
        <w:jc w:val="left"/>
        <w:rPr>
          <w:rFonts w:ascii="Footlight MT Light" w:hAnsi="Footlight MT Light"/>
          <w:bCs/>
          <w:i/>
          <w:spacing w:val="3"/>
          <w:sz w:val="24"/>
          <w:szCs w:val="24"/>
          <w:lang w:val="id-ID"/>
          <w:rPrChange w:id="10524" w:author="suryavina" w:date="2015-02-06T16:21:00Z">
            <w:rPr>
              <w:rFonts w:ascii="Footlight MT Light" w:hAnsi="Footlight MT Light"/>
              <w:bCs/>
              <w:i/>
              <w:spacing w:val="3"/>
              <w:sz w:val="24"/>
              <w:szCs w:val="24"/>
              <w:lang w:val="id-ID"/>
            </w:rPr>
          </w:rPrChange>
        </w:rPr>
      </w:pPr>
    </w:p>
    <w:p w:rsidR="005A673C" w:rsidRPr="004F1FC6" w:rsidRDefault="005A673C" w:rsidP="00FE17BA">
      <w:pPr>
        <w:jc w:val="left"/>
        <w:rPr>
          <w:rFonts w:ascii="Footlight MT Light" w:hAnsi="Footlight MT Light"/>
          <w:bCs/>
          <w:i/>
          <w:spacing w:val="3"/>
          <w:sz w:val="24"/>
          <w:szCs w:val="24"/>
          <w:lang w:val="id-ID"/>
          <w:rPrChange w:id="10525" w:author="suryavina" w:date="2015-02-06T16:21:00Z">
            <w:rPr>
              <w:rFonts w:ascii="Footlight MT Light" w:hAnsi="Footlight MT Light"/>
              <w:bCs/>
              <w:i/>
              <w:spacing w:val="3"/>
              <w:sz w:val="24"/>
              <w:szCs w:val="24"/>
              <w:lang w:val="id-ID"/>
            </w:rPr>
          </w:rPrChange>
        </w:rPr>
      </w:pPr>
    </w:p>
    <w:p w:rsidR="005A673C" w:rsidRPr="004F1FC6" w:rsidRDefault="005A673C" w:rsidP="00FE17BA">
      <w:pPr>
        <w:jc w:val="left"/>
        <w:rPr>
          <w:rFonts w:ascii="Footlight MT Light" w:hAnsi="Footlight MT Light"/>
          <w:bCs/>
          <w:i/>
          <w:spacing w:val="3"/>
          <w:sz w:val="24"/>
          <w:szCs w:val="24"/>
          <w:lang w:val="id-ID"/>
          <w:rPrChange w:id="10526" w:author="suryavina" w:date="2015-02-06T16:21:00Z">
            <w:rPr>
              <w:rFonts w:ascii="Footlight MT Light" w:hAnsi="Footlight MT Light"/>
              <w:bCs/>
              <w:i/>
              <w:spacing w:val="3"/>
              <w:sz w:val="24"/>
              <w:szCs w:val="24"/>
              <w:lang w:val="id-ID"/>
            </w:rPr>
          </w:rPrChange>
        </w:rPr>
      </w:pPr>
    </w:p>
    <w:p w:rsidR="005A673C" w:rsidRPr="004F1FC6" w:rsidRDefault="005A673C" w:rsidP="00FE17BA">
      <w:pPr>
        <w:jc w:val="left"/>
        <w:rPr>
          <w:rFonts w:ascii="Footlight MT Light" w:hAnsi="Footlight MT Light"/>
          <w:bCs/>
          <w:i/>
          <w:spacing w:val="3"/>
          <w:sz w:val="24"/>
          <w:szCs w:val="24"/>
          <w:lang w:val="id-ID"/>
          <w:rPrChange w:id="10527" w:author="suryavina" w:date="2015-02-06T16:21:00Z">
            <w:rPr>
              <w:rFonts w:ascii="Footlight MT Light" w:hAnsi="Footlight MT Light"/>
              <w:bCs/>
              <w:i/>
              <w:spacing w:val="3"/>
              <w:sz w:val="24"/>
              <w:szCs w:val="24"/>
              <w:lang w:val="id-ID"/>
            </w:rPr>
          </w:rPrChange>
        </w:rPr>
      </w:pPr>
    </w:p>
    <w:p w:rsidR="005A673C" w:rsidRPr="004F1FC6" w:rsidRDefault="005A673C" w:rsidP="00FE17BA">
      <w:pPr>
        <w:jc w:val="left"/>
        <w:rPr>
          <w:rFonts w:ascii="Footlight MT Light" w:hAnsi="Footlight MT Light"/>
          <w:bCs/>
          <w:i/>
          <w:spacing w:val="3"/>
          <w:sz w:val="24"/>
          <w:szCs w:val="24"/>
          <w:lang w:val="id-ID"/>
          <w:rPrChange w:id="10528" w:author="suryavina" w:date="2015-02-06T16:21:00Z">
            <w:rPr>
              <w:rFonts w:ascii="Footlight MT Light" w:hAnsi="Footlight MT Light"/>
              <w:bCs/>
              <w:i/>
              <w:spacing w:val="3"/>
              <w:sz w:val="24"/>
              <w:szCs w:val="24"/>
              <w:lang w:val="id-ID"/>
            </w:rPr>
          </w:rPrChange>
        </w:rPr>
      </w:pPr>
    </w:p>
    <w:p w:rsidR="005A673C" w:rsidRPr="004F1FC6" w:rsidRDefault="005A673C" w:rsidP="00FE17BA">
      <w:pPr>
        <w:jc w:val="left"/>
        <w:rPr>
          <w:rFonts w:ascii="Footlight MT Light" w:hAnsi="Footlight MT Light"/>
          <w:bCs/>
          <w:i/>
          <w:spacing w:val="3"/>
          <w:sz w:val="24"/>
          <w:szCs w:val="24"/>
          <w:lang w:val="id-ID"/>
          <w:rPrChange w:id="10529" w:author="suryavina" w:date="2015-02-06T16:21:00Z">
            <w:rPr>
              <w:rFonts w:ascii="Footlight MT Light" w:hAnsi="Footlight MT Light"/>
              <w:bCs/>
              <w:i/>
              <w:spacing w:val="3"/>
              <w:sz w:val="24"/>
              <w:szCs w:val="24"/>
              <w:lang w:val="id-ID"/>
            </w:rPr>
          </w:rPrChange>
        </w:rPr>
      </w:pPr>
    </w:p>
    <w:p w:rsidR="005A673C" w:rsidRPr="004F1FC6" w:rsidRDefault="005A673C" w:rsidP="00FE17BA">
      <w:pPr>
        <w:jc w:val="left"/>
        <w:rPr>
          <w:rFonts w:ascii="Footlight MT Light" w:hAnsi="Footlight MT Light"/>
          <w:bCs/>
          <w:i/>
          <w:spacing w:val="3"/>
          <w:sz w:val="24"/>
          <w:szCs w:val="24"/>
          <w:lang w:val="id-ID"/>
          <w:rPrChange w:id="10530" w:author="suryavina" w:date="2015-02-06T16:21:00Z">
            <w:rPr>
              <w:rFonts w:ascii="Footlight MT Light" w:hAnsi="Footlight MT Light"/>
              <w:bCs/>
              <w:i/>
              <w:spacing w:val="3"/>
              <w:sz w:val="24"/>
              <w:szCs w:val="24"/>
              <w:lang w:val="id-ID"/>
            </w:rPr>
          </w:rPrChange>
        </w:rPr>
      </w:pPr>
    </w:p>
    <w:p w:rsidR="005A673C" w:rsidRPr="004F1FC6" w:rsidRDefault="005A673C" w:rsidP="00FE17BA">
      <w:pPr>
        <w:jc w:val="left"/>
        <w:rPr>
          <w:rFonts w:ascii="Footlight MT Light" w:hAnsi="Footlight MT Light"/>
          <w:bCs/>
          <w:i/>
          <w:spacing w:val="3"/>
          <w:sz w:val="24"/>
          <w:szCs w:val="24"/>
          <w:lang w:val="id-ID"/>
          <w:rPrChange w:id="10531" w:author="suryavina" w:date="2015-02-06T16:21:00Z">
            <w:rPr>
              <w:rFonts w:ascii="Footlight MT Light" w:hAnsi="Footlight MT Light"/>
              <w:bCs/>
              <w:i/>
              <w:spacing w:val="3"/>
              <w:sz w:val="24"/>
              <w:szCs w:val="24"/>
              <w:lang w:val="id-ID"/>
            </w:rPr>
          </w:rPrChange>
        </w:rPr>
      </w:pPr>
    </w:p>
    <w:p w:rsidR="005A673C" w:rsidRPr="004F1FC6" w:rsidRDefault="005A673C" w:rsidP="00FE17BA">
      <w:pPr>
        <w:jc w:val="left"/>
        <w:rPr>
          <w:rFonts w:ascii="Footlight MT Light" w:hAnsi="Footlight MT Light"/>
          <w:bCs/>
          <w:i/>
          <w:spacing w:val="3"/>
          <w:sz w:val="24"/>
          <w:szCs w:val="24"/>
          <w:lang w:val="id-ID"/>
          <w:rPrChange w:id="10532" w:author="suryavina" w:date="2015-02-06T16:21:00Z">
            <w:rPr>
              <w:rFonts w:ascii="Footlight MT Light" w:hAnsi="Footlight MT Light"/>
              <w:bCs/>
              <w:i/>
              <w:spacing w:val="3"/>
              <w:sz w:val="24"/>
              <w:szCs w:val="24"/>
              <w:lang w:val="id-ID"/>
            </w:rPr>
          </w:rPrChange>
        </w:rPr>
      </w:pPr>
    </w:p>
    <w:p w:rsidR="005A673C" w:rsidRPr="004F1FC6" w:rsidRDefault="005A673C" w:rsidP="00FE17BA">
      <w:pPr>
        <w:jc w:val="left"/>
        <w:rPr>
          <w:rFonts w:ascii="Footlight MT Light" w:hAnsi="Footlight MT Light"/>
          <w:bCs/>
          <w:i/>
          <w:spacing w:val="3"/>
          <w:sz w:val="24"/>
          <w:szCs w:val="24"/>
          <w:lang w:val="id-ID"/>
          <w:rPrChange w:id="10533" w:author="suryavina" w:date="2015-02-06T16:21:00Z">
            <w:rPr>
              <w:rFonts w:ascii="Footlight MT Light" w:hAnsi="Footlight MT Light"/>
              <w:bCs/>
              <w:i/>
              <w:spacing w:val="3"/>
              <w:sz w:val="24"/>
              <w:szCs w:val="24"/>
              <w:lang w:val="id-ID"/>
            </w:rPr>
          </w:rPrChange>
        </w:rPr>
      </w:pPr>
    </w:p>
    <w:p w:rsidR="005A673C" w:rsidRPr="004F1FC6" w:rsidRDefault="005A673C" w:rsidP="00FE17BA">
      <w:pPr>
        <w:jc w:val="left"/>
        <w:rPr>
          <w:rFonts w:ascii="Footlight MT Light" w:hAnsi="Footlight MT Light"/>
          <w:bCs/>
          <w:i/>
          <w:spacing w:val="3"/>
          <w:sz w:val="24"/>
          <w:szCs w:val="24"/>
          <w:lang w:val="id-ID"/>
          <w:rPrChange w:id="10534" w:author="suryavina" w:date="2015-02-06T16:21:00Z">
            <w:rPr>
              <w:rFonts w:ascii="Footlight MT Light" w:hAnsi="Footlight MT Light"/>
              <w:bCs/>
              <w:i/>
              <w:spacing w:val="3"/>
              <w:sz w:val="24"/>
              <w:szCs w:val="24"/>
              <w:lang w:val="id-ID"/>
            </w:rPr>
          </w:rPrChange>
        </w:rPr>
      </w:pPr>
    </w:p>
    <w:p w:rsidR="005A673C" w:rsidRPr="004F1FC6" w:rsidRDefault="005A673C" w:rsidP="00FE17BA">
      <w:pPr>
        <w:jc w:val="left"/>
        <w:rPr>
          <w:rFonts w:ascii="Footlight MT Light" w:hAnsi="Footlight MT Light"/>
          <w:bCs/>
          <w:i/>
          <w:spacing w:val="3"/>
          <w:sz w:val="24"/>
          <w:szCs w:val="24"/>
          <w:lang w:val="id-ID"/>
          <w:rPrChange w:id="10535" w:author="suryavina" w:date="2015-02-06T16:21:00Z">
            <w:rPr>
              <w:rFonts w:ascii="Footlight MT Light" w:hAnsi="Footlight MT Light"/>
              <w:bCs/>
              <w:i/>
              <w:spacing w:val="3"/>
              <w:sz w:val="24"/>
              <w:szCs w:val="24"/>
              <w:lang w:val="id-ID"/>
            </w:rPr>
          </w:rPrChange>
        </w:rPr>
      </w:pPr>
    </w:p>
    <w:p w:rsidR="005A673C" w:rsidRPr="004F1FC6" w:rsidRDefault="005A673C" w:rsidP="00FE17BA">
      <w:pPr>
        <w:jc w:val="left"/>
        <w:rPr>
          <w:rFonts w:ascii="Footlight MT Light" w:hAnsi="Footlight MT Light"/>
          <w:bCs/>
          <w:i/>
          <w:spacing w:val="3"/>
          <w:sz w:val="24"/>
          <w:szCs w:val="24"/>
          <w:lang w:val="id-ID"/>
          <w:rPrChange w:id="10536" w:author="suryavina" w:date="2015-02-06T16:21:00Z">
            <w:rPr>
              <w:rFonts w:ascii="Footlight MT Light" w:hAnsi="Footlight MT Light"/>
              <w:bCs/>
              <w:i/>
              <w:spacing w:val="3"/>
              <w:sz w:val="24"/>
              <w:szCs w:val="24"/>
              <w:lang w:val="id-ID"/>
            </w:rPr>
          </w:rPrChange>
        </w:rPr>
      </w:pPr>
    </w:p>
    <w:p w:rsidR="00CA3998" w:rsidRPr="004F1FC6" w:rsidRDefault="00155965" w:rsidP="00FE17BA">
      <w:pPr>
        <w:overflowPunct w:val="0"/>
        <w:autoSpaceDE w:val="0"/>
        <w:autoSpaceDN w:val="0"/>
        <w:jc w:val="center"/>
        <w:rPr>
          <w:rFonts w:ascii="Footlight MT Light" w:hAnsi="Footlight MT Light"/>
          <w:bCs/>
          <w:i/>
          <w:spacing w:val="3"/>
          <w:sz w:val="24"/>
          <w:szCs w:val="24"/>
          <w:lang w:val="id-ID"/>
          <w:rPrChange w:id="10537" w:author="suryavina" w:date="2015-02-06T16:21:00Z">
            <w:rPr>
              <w:rFonts w:ascii="Footlight MT Light" w:hAnsi="Footlight MT Light"/>
              <w:bCs/>
              <w:i/>
              <w:spacing w:val="3"/>
              <w:sz w:val="24"/>
              <w:szCs w:val="24"/>
              <w:lang w:val="id-ID"/>
            </w:rPr>
          </w:rPrChange>
        </w:rPr>
      </w:pPr>
      <w:bookmarkStart w:id="10538" w:name="_Toc155494953"/>
      <w:bookmarkStart w:id="10539" w:name="_Toc147562949"/>
      <w:bookmarkStart w:id="10540" w:name="_Toc147653467"/>
      <w:bookmarkStart w:id="10541" w:name="_Toc147654016"/>
      <w:bookmarkStart w:id="10542" w:name="_Toc147703032"/>
      <w:bookmarkStart w:id="10543" w:name="_Toc147703166"/>
      <w:bookmarkStart w:id="10544" w:name="_Toc147703498"/>
      <w:bookmarkStart w:id="10545" w:name="_Toc147705228"/>
      <w:bookmarkStart w:id="10546" w:name="_Toc147705499"/>
      <w:bookmarkStart w:id="10547" w:name="_Toc147784059"/>
      <w:bookmarkStart w:id="10548" w:name="_Toc147784398"/>
      <w:bookmarkStart w:id="10549" w:name="_Toc148104344"/>
      <w:bookmarkStart w:id="10550" w:name="_Toc148104672"/>
      <w:bookmarkStart w:id="10551" w:name="_Toc148104836"/>
      <w:bookmarkStart w:id="10552" w:name="_Toc148105120"/>
      <w:bookmarkStart w:id="10553" w:name="_Toc150740119"/>
      <w:bookmarkStart w:id="10554" w:name="_Toc150740273"/>
      <w:bookmarkEnd w:id="10490"/>
      <w:bookmarkEnd w:id="10491"/>
      <w:bookmarkEnd w:id="10492"/>
      <w:bookmarkEnd w:id="10493"/>
      <w:bookmarkEnd w:id="10494"/>
      <w:bookmarkEnd w:id="10495"/>
      <w:r w:rsidRPr="004F1FC6">
        <w:rPr>
          <w:rFonts w:ascii="Footlight MT Light" w:hAnsi="Footlight MT Light"/>
          <w:i/>
          <w:spacing w:val="3"/>
          <w:sz w:val="24"/>
          <w:szCs w:val="24"/>
          <w:lang w:val="id-ID"/>
          <w:rPrChange w:id="10555" w:author="suryavina" w:date="2015-02-06T16:21:00Z">
            <w:rPr>
              <w:rFonts w:ascii="Footlight MT Light" w:hAnsi="Footlight MT Light"/>
              <w:i/>
              <w:spacing w:val="3"/>
              <w:sz w:val="24"/>
              <w:szCs w:val="24"/>
              <w:lang w:val="id-ID"/>
            </w:rPr>
          </w:rPrChange>
        </w:rPr>
        <w:t>[</w:t>
      </w:r>
      <w:r w:rsidRPr="004F1FC6">
        <w:rPr>
          <w:rFonts w:ascii="Footlight MT Light" w:hAnsi="Footlight MT Light"/>
          <w:bCs/>
          <w:i/>
          <w:spacing w:val="3"/>
          <w:sz w:val="24"/>
          <w:szCs w:val="24"/>
          <w:lang w:val="id-ID"/>
          <w:rPrChange w:id="10556" w:author="suryavina" w:date="2015-02-06T16:21:00Z">
            <w:rPr>
              <w:rFonts w:ascii="Footlight MT Light" w:hAnsi="Footlight MT Light"/>
              <w:bCs/>
              <w:i/>
              <w:spacing w:val="3"/>
              <w:sz w:val="24"/>
              <w:szCs w:val="24"/>
              <w:lang w:val="id-ID"/>
            </w:rPr>
          </w:rPrChange>
        </w:rPr>
        <w:t>Contoh Pakta Integritas Badan Usaha Dengan Kemitraan/KSO]</w:t>
      </w:r>
    </w:p>
    <w:p w:rsidR="00DF3AF4" w:rsidRPr="004F1FC6" w:rsidRDefault="00DF3AF4" w:rsidP="00FE17BA">
      <w:pPr>
        <w:overflowPunct w:val="0"/>
        <w:autoSpaceDE w:val="0"/>
        <w:autoSpaceDN w:val="0"/>
        <w:jc w:val="center"/>
        <w:rPr>
          <w:rFonts w:ascii="Footlight MT Light" w:hAnsi="Footlight MT Light"/>
          <w:i/>
          <w:spacing w:val="3"/>
          <w:sz w:val="24"/>
          <w:szCs w:val="24"/>
          <w:lang w:val="id-ID"/>
          <w:rPrChange w:id="10557" w:author="suryavina" w:date="2015-02-06T16:21:00Z">
            <w:rPr>
              <w:rFonts w:ascii="Footlight MT Light" w:hAnsi="Footlight MT Light"/>
              <w:i/>
              <w:spacing w:val="3"/>
              <w:sz w:val="24"/>
              <w:szCs w:val="24"/>
              <w:lang w:val="id-ID"/>
            </w:rPr>
          </w:rPrChange>
        </w:rPr>
      </w:pPr>
    </w:p>
    <w:p w:rsidR="00CA3998" w:rsidRPr="004F1FC6" w:rsidRDefault="00155965" w:rsidP="00FE17BA">
      <w:pPr>
        <w:overflowPunct w:val="0"/>
        <w:autoSpaceDE w:val="0"/>
        <w:autoSpaceDN w:val="0"/>
        <w:jc w:val="center"/>
        <w:rPr>
          <w:rFonts w:ascii="Footlight MT Light" w:hAnsi="Footlight MT Light"/>
          <w:spacing w:val="3"/>
          <w:sz w:val="24"/>
          <w:szCs w:val="24"/>
          <w:lang w:val="fi-FI"/>
          <w:rPrChange w:id="10558" w:author="suryavina" w:date="2015-02-06T16:21:00Z">
            <w:rPr>
              <w:rFonts w:ascii="Footlight MT Light" w:hAnsi="Footlight MT Light"/>
              <w:spacing w:val="3"/>
              <w:sz w:val="24"/>
              <w:szCs w:val="24"/>
              <w:lang w:val="fi-FI"/>
            </w:rPr>
          </w:rPrChange>
        </w:rPr>
      </w:pPr>
      <w:r w:rsidRPr="004F1FC6">
        <w:rPr>
          <w:rFonts w:ascii="Footlight MT Light" w:hAnsi="Footlight MT Light"/>
          <w:b/>
          <w:bCs/>
          <w:spacing w:val="3"/>
          <w:sz w:val="24"/>
          <w:szCs w:val="24"/>
          <w:lang w:val="fi-FI"/>
          <w:rPrChange w:id="10559" w:author="suryavina" w:date="2015-02-06T16:21:00Z">
            <w:rPr>
              <w:rFonts w:ascii="Footlight MT Light" w:hAnsi="Footlight MT Light"/>
              <w:b/>
              <w:bCs/>
              <w:spacing w:val="3"/>
              <w:sz w:val="24"/>
              <w:szCs w:val="24"/>
              <w:lang w:val="fi-FI"/>
            </w:rPr>
          </w:rPrChange>
        </w:rPr>
        <w:t>PAKTA INTEGRITAS</w:t>
      </w:r>
    </w:p>
    <w:p w:rsidR="00CA3998" w:rsidRPr="004F1FC6" w:rsidRDefault="00155965" w:rsidP="00FE17BA">
      <w:pPr>
        <w:overflowPunct w:val="0"/>
        <w:autoSpaceDE w:val="0"/>
        <w:autoSpaceDN w:val="0"/>
        <w:rPr>
          <w:rFonts w:ascii="Footlight MT Light" w:hAnsi="Footlight MT Light"/>
          <w:spacing w:val="3"/>
          <w:sz w:val="24"/>
          <w:szCs w:val="24"/>
          <w:lang w:val="id-ID"/>
          <w:rPrChange w:id="10560" w:author="suryavina" w:date="2015-02-06T16:21:00Z">
            <w:rPr>
              <w:rFonts w:ascii="Footlight MT Light" w:hAnsi="Footlight MT Light"/>
              <w:spacing w:val="3"/>
              <w:sz w:val="24"/>
              <w:szCs w:val="24"/>
              <w:lang w:val="id-ID"/>
            </w:rPr>
          </w:rPrChange>
        </w:rPr>
      </w:pPr>
      <w:r w:rsidRPr="004F1FC6">
        <w:rPr>
          <w:rFonts w:ascii="Footlight MT Light" w:hAnsi="Footlight MT Light"/>
          <w:spacing w:val="3"/>
          <w:sz w:val="24"/>
          <w:szCs w:val="24"/>
          <w:lang w:val="fi-FI"/>
          <w:rPrChange w:id="10561" w:author="suryavina" w:date="2015-02-06T16:21:00Z">
            <w:rPr>
              <w:rFonts w:ascii="Footlight MT Light" w:hAnsi="Footlight MT Light"/>
              <w:spacing w:val="3"/>
              <w:sz w:val="24"/>
              <w:szCs w:val="24"/>
              <w:lang w:val="fi-FI"/>
            </w:rPr>
          </w:rPrChange>
        </w:rPr>
        <w:t> </w:t>
      </w:r>
    </w:p>
    <w:p w:rsidR="00CA3998" w:rsidRPr="004F1FC6" w:rsidRDefault="00155965" w:rsidP="00FE17BA">
      <w:pPr>
        <w:overflowPunct w:val="0"/>
        <w:autoSpaceDE w:val="0"/>
        <w:autoSpaceDN w:val="0"/>
        <w:rPr>
          <w:rFonts w:ascii="Footlight MT Light" w:hAnsi="Footlight MT Light"/>
          <w:spacing w:val="3"/>
          <w:sz w:val="24"/>
          <w:szCs w:val="24"/>
          <w:lang w:val="id-ID"/>
          <w:rPrChange w:id="10562" w:author="suryavina" w:date="2015-02-06T16:21:00Z">
            <w:rPr>
              <w:rFonts w:ascii="Footlight MT Light" w:hAnsi="Footlight MT Light"/>
              <w:spacing w:val="3"/>
              <w:sz w:val="24"/>
              <w:szCs w:val="24"/>
              <w:lang w:val="id-ID"/>
            </w:rPr>
          </w:rPrChange>
        </w:rPr>
      </w:pPr>
      <w:r w:rsidRPr="004F1FC6">
        <w:rPr>
          <w:rFonts w:ascii="Footlight MT Light" w:hAnsi="Footlight MT Light"/>
          <w:spacing w:val="3"/>
          <w:sz w:val="24"/>
          <w:szCs w:val="24"/>
          <w:lang w:val="id-ID"/>
          <w:rPrChange w:id="10563" w:author="suryavina" w:date="2015-02-06T16:21:00Z">
            <w:rPr>
              <w:rFonts w:ascii="Footlight MT Light" w:hAnsi="Footlight MT Light"/>
              <w:spacing w:val="3"/>
              <w:sz w:val="24"/>
              <w:szCs w:val="24"/>
              <w:lang w:val="id-ID"/>
            </w:rPr>
          </w:rPrChange>
        </w:rPr>
        <w:t>Kami yang bertanda tangan di bawah ini:</w:t>
      </w:r>
    </w:p>
    <w:tbl>
      <w:tblPr>
        <w:tblW w:w="8046" w:type="dxa"/>
        <w:tblLayout w:type="fixed"/>
        <w:tblCellMar>
          <w:top w:w="108" w:type="dxa"/>
          <w:bottom w:w="108" w:type="dxa"/>
        </w:tblCellMar>
        <w:tblLook w:val="01E0"/>
      </w:tblPr>
      <w:tblGrid>
        <w:gridCol w:w="2235"/>
        <w:gridCol w:w="278"/>
        <w:gridCol w:w="5533"/>
      </w:tblGrid>
      <w:tr w:rsidR="00B328A8" w:rsidRPr="004F1FC6" w:rsidTr="00DF3AF4">
        <w:tc>
          <w:tcPr>
            <w:tcW w:w="2235" w:type="dxa"/>
          </w:tcPr>
          <w:p w:rsidR="00CA3998" w:rsidRPr="004F1FC6" w:rsidRDefault="00155965" w:rsidP="00FE17BA">
            <w:pPr>
              <w:overflowPunct w:val="0"/>
              <w:autoSpaceDE w:val="0"/>
              <w:autoSpaceDN w:val="0"/>
              <w:contextualSpacing/>
              <w:rPr>
                <w:rFonts w:ascii="Footlight MT Light" w:hAnsi="Footlight MT Light"/>
                <w:spacing w:val="3"/>
                <w:sz w:val="24"/>
                <w:szCs w:val="24"/>
                <w:rPrChange w:id="10564" w:author="suryavina" w:date="2015-02-06T16:21:00Z">
                  <w:rPr>
                    <w:rFonts w:ascii="Footlight MT Light" w:hAnsi="Footlight MT Light"/>
                    <w:spacing w:val="3"/>
                    <w:sz w:val="24"/>
                    <w:szCs w:val="24"/>
                  </w:rPr>
                </w:rPrChange>
              </w:rPr>
            </w:pPr>
            <w:r w:rsidRPr="004F1FC6">
              <w:rPr>
                <w:rFonts w:ascii="Footlight MT Light" w:hAnsi="Footlight MT Light"/>
                <w:spacing w:val="3"/>
                <w:sz w:val="24"/>
                <w:szCs w:val="24"/>
                <w:lang w:val="id-ID"/>
                <w:rPrChange w:id="10565" w:author="suryavina" w:date="2015-02-06T16:21:00Z">
                  <w:rPr>
                    <w:rFonts w:ascii="Footlight MT Light" w:hAnsi="Footlight MT Light"/>
                    <w:spacing w:val="3"/>
                    <w:sz w:val="24"/>
                    <w:szCs w:val="24"/>
                    <w:lang w:val="id-ID"/>
                  </w:rPr>
                </w:rPrChange>
              </w:rPr>
              <w:t xml:space="preserve">1.  </w:t>
            </w:r>
            <w:r w:rsidRPr="004F1FC6">
              <w:rPr>
                <w:rFonts w:ascii="Footlight MT Light" w:hAnsi="Footlight MT Light"/>
                <w:spacing w:val="3"/>
                <w:sz w:val="24"/>
                <w:szCs w:val="24"/>
                <w:lang w:val="sv-SE"/>
                <w:rPrChange w:id="10566" w:author="suryavina" w:date="2015-02-06T16:21:00Z">
                  <w:rPr>
                    <w:rFonts w:ascii="Footlight MT Light" w:hAnsi="Footlight MT Light"/>
                    <w:spacing w:val="3"/>
                    <w:sz w:val="24"/>
                    <w:szCs w:val="24"/>
                    <w:lang w:val="sv-SE"/>
                  </w:rPr>
                </w:rPrChange>
              </w:rPr>
              <w:t>Nama</w:t>
            </w:r>
          </w:p>
        </w:tc>
        <w:tc>
          <w:tcPr>
            <w:tcW w:w="278" w:type="dxa"/>
          </w:tcPr>
          <w:p w:rsidR="00CA3998" w:rsidRPr="004F1FC6" w:rsidRDefault="00155965" w:rsidP="00FE17BA">
            <w:pPr>
              <w:overflowPunct w:val="0"/>
              <w:autoSpaceDE w:val="0"/>
              <w:autoSpaceDN w:val="0"/>
              <w:jc w:val="center"/>
              <w:rPr>
                <w:rFonts w:ascii="Footlight MT Light" w:hAnsi="Footlight MT Light"/>
                <w:spacing w:val="3"/>
                <w:sz w:val="24"/>
                <w:szCs w:val="24"/>
                <w:rPrChange w:id="10567" w:author="suryavina" w:date="2015-02-06T16:21:00Z">
                  <w:rPr>
                    <w:rFonts w:ascii="Footlight MT Light" w:hAnsi="Footlight MT Light"/>
                    <w:spacing w:val="3"/>
                    <w:sz w:val="24"/>
                    <w:szCs w:val="24"/>
                  </w:rPr>
                </w:rPrChange>
              </w:rPr>
            </w:pPr>
            <w:r w:rsidRPr="004F1FC6">
              <w:rPr>
                <w:rFonts w:ascii="Footlight MT Light" w:hAnsi="Footlight MT Light"/>
                <w:spacing w:val="3"/>
                <w:sz w:val="24"/>
                <w:szCs w:val="24"/>
                <w:rPrChange w:id="10568" w:author="suryavina" w:date="2015-02-06T16:21:00Z">
                  <w:rPr>
                    <w:rFonts w:ascii="Footlight MT Light" w:hAnsi="Footlight MT Light"/>
                    <w:spacing w:val="3"/>
                    <w:sz w:val="24"/>
                    <w:szCs w:val="24"/>
                  </w:rPr>
                </w:rPrChange>
              </w:rPr>
              <w:t>:</w:t>
            </w:r>
          </w:p>
        </w:tc>
        <w:tc>
          <w:tcPr>
            <w:tcW w:w="5533" w:type="dxa"/>
          </w:tcPr>
          <w:p w:rsidR="003A6190" w:rsidRPr="004F1FC6" w:rsidRDefault="00155965" w:rsidP="00FE17BA">
            <w:pPr>
              <w:overflowPunct w:val="0"/>
              <w:autoSpaceDE w:val="0"/>
              <w:autoSpaceDN w:val="0"/>
              <w:rPr>
                <w:rFonts w:ascii="Footlight MT Light" w:hAnsi="Footlight MT Light"/>
                <w:i/>
                <w:spacing w:val="3"/>
                <w:sz w:val="24"/>
                <w:szCs w:val="24"/>
                <w:lang w:val="sv-SE"/>
                <w:rPrChange w:id="10569" w:author="suryavina" w:date="2015-02-06T16:21:00Z">
                  <w:rPr>
                    <w:rFonts w:ascii="Footlight MT Light" w:hAnsi="Footlight MT Light"/>
                    <w:i/>
                    <w:spacing w:val="3"/>
                    <w:sz w:val="24"/>
                    <w:szCs w:val="24"/>
                    <w:lang w:val="sv-SE"/>
                  </w:rPr>
                </w:rPrChange>
              </w:rPr>
            </w:pPr>
            <w:r w:rsidRPr="004F1FC6">
              <w:rPr>
                <w:rFonts w:ascii="Footlight MT Light" w:hAnsi="Footlight MT Light"/>
                <w:spacing w:val="3"/>
                <w:sz w:val="24"/>
                <w:szCs w:val="24"/>
                <w:lang w:val="fi-FI"/>
                <w:rPrChange w:id="10570" w:author="suryavina" w:date="2015-02-06T16:21:00Z">
                  <w:rPr>
                    <w:rFonts w:ascii="Footlight MT Light" w:hAnsi="Footlight MT Light"/>
                    <w:spacing w:val="3"/>
                    <w:sz w:val="24"/>
                    <w:szCs w:val="24"/>
                    <w:lang w:val="fi-FI"/>
                  </w:rPr>
                </w:rPrChange>
              </w:rPr>
              <w:t>__________</w:t>
            </w:r>
            <w:r w:rsidRPr="004F1FC6">
              <w:rPr>
                <w:rFonts w:ascii="Footlight MT Light" w:hAnsi="Footlight MT Light"/>
                <w:i/>
                <w:spacing w:val="3"/>
                <w:sz w:val="24"/>
                <w:szCs w:val="24"/>
                <w:lang w:val="fi-FI"/>
                <w:rPrChange w:id="10571" w:author="suryavina" w:date="2015-02-06T16:21:00Z">
                  <w:rPr>
                    <w:rFonts w:ascii="Footlight MT Light" w:hAnsi="Footlight MT Light"/>
                    <w:i/>
                    <w:spacing w:val="3"/>
                    <w:sz w:val="24"/>
                    <w:szCs w:val="24"/>
                    <w:lang w:val="fi-FI"/>
                  </w:rPr>
                </w:rPrChange>
              </w:rPr>
              <w:t>[nama wakil sah badan usaha</w:t>
            </w:r>
            <w:r w:rsidRPr="004F1FC6">
              <w:rPr>
                <w:rFonts w:ascii="Footlight MT Light" w:hAnsi="Footlight MT Light"/>
                <w:i/>
                <w:spacing w:val="3"/>
                <w:sz w:val="24"/>
                <w:szCs w:val="24"/>
                <w:lang w:val="sv-SE"/>
                <w:rPrChange w:id="10572" w:author="suryavina" w:date="2015-02-06T16:21:00Z">
                  <w:rPr>
                    <w:rFonts w:ascii="Footlight MT Light" w:hAnsi="Footlight MT Light"/>
                    <w:i/>
                    <w:spacing w:val="3"/>
                    <w:sz w:val="24"/>
                    <w:szCs w:val="24"/>
                    <w:lang w:val="sv-SE"/>
                  </w:rPr>
                </w:rPrChange>
              </w:rPr>
              <w:t>]</w:t>
            </w:r>
          </w:p>
        </w:tc>
      </w:tr>
      <w:tr w:rsidR="00B328A8" w:rsidRPr="004F1FC6" w:rsidTr="00DF3AF4">
        <w:tc>
          <w:tcPr>
            <w:tcW w:w="2235" w:type="dxa"/>
          </w:tcPr>
          <w:p w:rsidR="003A6190" w:rsidRPr="004F1FC6" w:rsidRDefault="00155965" w:rsidP="00FE17BA">
            <w:pPr>
              <w:overflowPunct w:val="0"/>
              <w:autoSpaceDE w:val="0"/>
              <w:autoSpaceDN w:val="0"/>
              <w:ind w:left="284"/>
              <w:rPr>
                <w:rFonts w:ascii="Footlight MT Light" w:hAnsi="Footlight MT Light"/>
                <w:spacing w:val="3"/>
                <w:sz w:val="24"/>
                <w:szCs w:val="24"/>
                <w:lang w:val="sv-SE"/>
                <w:rPrChange w:id="10573" w:author="suryavina" w:date="2015-02-06T16:21:00Z">
                  <w:rPr>
                    <w:rFonts w:ascii="Footlight MT Light" w:hAnsi="Footlight MT Light"/>
                    <w:spacing w:val="3"/>
                    <w:sz w:val="24"/>
                    <w:szCs w:val="24"/>
                    <w:lang w:val="sv-SE"/>
                  </w:rPr>
                </w:rPrChange>
              </w:rPr>
            </w:pPr>
            <w:r w:rsidRPr="004F1FC6">
              <w:rPr>
                <w:rFonts w:ascii="Footlight MT Light" w:hAnsi="Footlight MT Light"/>
                <w:spacing w:val="3"/>
                <w:sz w:val="24"/>
                <w:szCs w:val="24"/>
                <w:lang w:val="sv-SE"/>
                <w:rPrChange w:id="10574" w:author="suryavina" w:date="2015-02-06T16:21:00Z">
                  <w:rPr>
                    <w:rFonts w:ascii="Footlight MT Light" w:hAnsi="Footlight MT Light"/>
                    <w:spacing w:val="3"/>
                    <w:sz w:val="24"/>
                    <w:szCs w:val="24"/>
                    <w:lang w:val="sv-SE"/>
                  </w:rPr>
                </w:rPrChange>
              </w:rPr>
              <w:t>No.Identitas</w:t>
            </w:r>
          </w:p>
        </w:tc>
        <w:tc>
          <w:tcPr>
            <w:tcW w:w="278" w:type="dxa"/>
          </w:tcPr>
          <w:p w:rsidR="003A6190" w:rsidRPr="004F1FC6" w:rsidRDefault="00155965" w:rsidP="00FE17BA">
            <w:pPr>
              <w:overflowPunct w:val="0"/>
              <w:autoSpaceDE w:val="0"/>
              <w:autoSpaceDN w:val="0"/>
              <w:jc w:val="center"/>
              <w:rPr>
                <w:rFonts w:ascii="Footlight MT Light" w:hAnsi="Footlight MT Light"/>
                <w:spacing w:val="3"/>
                <w:sz w:val="24"/>
                <w:szCs w:val="24"/>
                <w:rPrChange w:id="10575" w:author="suryavina" w:date="2015-02-06T16:21:00Z">
                  <w:rPr>
                    <w:rFonts w:ascii="Footlight MT Light" w:hAnsi="Footlight MT Light"/>
                    <w:spacing w:val="3"/>
                    <w:sz w:val="24"/>
                    <w:szCs w:val="24"/>
                  </w:rPr>
                </w:rPrChange>
              </w:rPr>
            </w:pPr>
            <w:r w:rsidRPr="004F1FC6">
              <w:rPr>
                <w:rFonts w:ascii="Footlight MT Light" w:hAnsi="Footlight MT Light"/>
                <w:spacing w:val="3"/>
                <w:sz w:val="24"/>
                <w:szCs w:val="24"/>
                <w:rPrChange w:id="10576" w:author="suryavina" w:date="2015-02-06T16:21:00Z">
                  <w:rPr>
                    <w:rFonts w:ascii="Footlight MT Light" w:hAnsi="Footlight MT Light"/>
                    <w:spacing w:val="3"/>
                    <w:sz w:val="24"/>
                    <w:szCs w:val="24"/>
                  </w:rPr>
                </w:rPrChange>
              </w:rPr>
              <w:t>:</w:t>
            </w:r>
          </w:p>
        </w:tc>
        <w:tc>
          <w:tcPr>
            <w:tcW w:w="5533" w:type="dxa"/>
          </w:tcPr>
          <w:p w:rsidR="003A6190" w:rsidRPr="004F1FC6" w:rsidRDefault="00155965" w:rsidP="00FE17BA">
            <w:pPr>
              <w:overflowPunct w:val="0"/>
              <w:autoSpaceDE w:val="0"/>
              <w:autoSpaceDN w:val="0"/>
              <w:rPr>
                <w:rFonts w:ascii="Footlight MT Light" w:hAnsi="Footlight MT Light"/>
                <w:spacing w:val="3"/>
                <w:sz w:val="24"/>
                <w:szCs w:val="24"/>
                <w:lang w:val="fi-FI"/>
                <w:rPrChange w:id="10577" w:author="suryavina" w:date="2015-02-06T16:21:00Z">
                  <w:rPr>
                    <w:rFonts w:ascii="Footlight MT Light" w:hAnsi="Footlight MT Light"/>
                    <w:spacing w:val="3"/>
                    <w:sz w:val="24"/>
                    <w:szCs w:val="24"/>
                    <w:lang w:val="fi-FI"/>
                  </w:rPr>
                </w:rPrChange>
              </w:rPr>
            </w:pPr>
            <w:r w:rsidRPr="004F1FC6">
              <w:rPr>
                <w:rFonts w:ascii="Footlight MT Light" w:hAnsi="Footlight MT Light"/>
                <w:spacing w:val="3"/>
                <w:sz w:val="24"/>
                <w:szCs w:val="24"/>
                <w:lang w:val="fi-FI"/>
                <w:rPrChange w:id="10578" w:author="suryavina" w:date="2015-02-06T16:21:00Z">
                  <w:rPr>
                    <w:rFonts w:ascii="Footlight MT Light" w:hAnsi="Footlight MT Light"/>
                    <w:spacing w:val="3"/>
                    <w:sz w:val="24"/>
                    <w:szCs w:val="24"/>
                    <w:lang w:val="fi-FI"/>
                  </w:rPr>
                </w:rPrChange>
              </w:rPr>
              <w:t xml:space="preserve">___________ </w:t>
            </w:r>
            <w:r w:rsidRPr="004F1FC6">
              <w:rPr>
                <w:rFonts w:ascii="Footlight MT Light" w:hAnsi="Footlight MT Light"/>
                <w:i/>
                <w:spacing w:val="3"/>
                <w:sz w:val="24"/>
                <w:szCs w:val="24"/>
                <w:lang w:val="fi-FI"/>
                <w:rPrChange w:id="10579" w:author="suryavina" w:date="2015-02-06T16:21:00Z">
                  <w:rPr>
                    <w:rFonts w:ascii="Footlight MT Light" w:hAnsi="Footlight MT Light"/>
                    <w:i/>
                    <w:spacing w:val="3"/>
                    <w:sz w:val="24"/>
                    <w:szCs w:val="24"/>
                    <w:lang w:val="fi-FI"/>
                  </w:rPr>
                </w:rPrChange>
              </w:rPr>
              <w:t>[diisi nomor KTP/SIM/Paspor]</w:t>
            </w:r>
          </w:p>
        </w:tc>
      </w:tr>
      <w:tr w:rsidR="00B328A8" w:rsidRPr="004F1FC6" w:rsidTr="00DF3AF4">
        <w:tc>
          <w:tcPr>
            <w:tcW w:w="2235" w:type="dxa"/>
          </w:tcPr>
          <w:p w:rsidR="003A6190" w:rsidRPr="004F1FC6" w:rsidRDefault="00155965" w:rsidP="00FE17BA">
            <w:pPr>
              <w:overflowPunct w:val="0"/>
              <w:autoSpaceDE w:val="0"/>
              <w:autoSpaceDN w:val="0"/>
              <w:rPr>
                <w:rFonts w:ascii="Footlight MT Light" w:hAnsi="Footlight MT Light"/>
                <w:spacing w:val="3"/>
                <w:sz w:val="24"/>
                <w:szCs w:val="24"/>
                <w:rPrChange w:id="10580" w:author="suryavina" w:date="2015-02-06T16:21:00Z">
                  <w:rPr>
                    <w:rFonts w:ascii="Footlight MT Light" w:hAnsi="Footlight MT Light"/>
                    <w:spacing w:val="3"/>
                    <w:sz w:val="24"/>
                    <w:szCs w:val="24"/>
                  </w:rPr>
                </w:rPrChange>
              </w:rPr>
            </w:pPr>
            <w:r w:rsidRPr="004F1FC6">
              <w:rPr>
                <w:rFonts w:ascii="Footlight MT Light" w:hAnsi="Footlight MT Light"/>
                <w:spacing w:val="3"/>
                <w:sz w:val="24"/>
                <w:szCs w:val="24"/>
                <w:lang w:val="id-ID"/>
                <w:rPrChange w:id="10581" w:author="suryavina" w:date="2015-02-06T16:21:00Z">
                  <w:rPr>
                    <w:rFonts w:ascii="Footlight MT Light" w:hAnsi="Footlight MT Light"/>
                    <w:spacing w:val="3"/>
                    <w:sz w:val="24"/>
                    <w:szCs w:val="24"/>
                    <w:lang w:val="id-ID"/>
                  </w:rPr>
                </w:rPrChange>
              </w:rPr>
              <w:t xml:space="preserve">     </w:t>
            </w:r>
            <w:r w:rsidRPr="004F1FC6">
              <w:rPr>
                <w:rFonts w:ascii="Footlight MT Light" w:hAnsi="Footlight MT Light"/>
                <w:spacing w:val="3"/>
                <w:sz w:val="24"/>
                <w:szCs w:val="24"/>
                <w:lang w:val="sv-SE"/>
                <w:rPrChange w:id="10582" w:author="suryavina" w:date="2015-02-06T16:21:00Z">
                  <w:rPr>
                    <w:rFonts w:ascii="Footlight MT Light" w:hAnsi="Footlight MT Light"/>
                    <w:spacing w:val="3"/>
                    <w:sz w:val="24"/>
                    <w:szCs w:val="24"/>
                    <w:lang w:val="sv-SE"/>
                  </w:rPr>
                </w:rPrChange>
              </w:rPr>
              <w:t>Jabatan</w:t>
            </w:r>
          </w:p>
        </w:tc>
        <w:tc>
          <w:tcPr>
            <w:tcW w:w="278" w:type="dxa"/>
          </w:tcPr>
          <w:p w:rsidR="003A6190" w:rsidRPr="004F1FC6" w:rsidRDefault="00155965" w:rsidP="00FE17BA">
            <w:pPr>
              <w:overflowPunct w:val="0"/>
              <w:autoSpaceDE w:val="0"/>
              <w:autoSpaceDN w:val="0"/>
              <w:jc w:val="center"/>
              <w:rPr>
                <w:rFonts w:ascii="Footlight MT Light" w:hAnsi="Footlight MT Light"/>
                <w:spacing w:val="3"/>
                <w:sz w:val="24"/>
                <w:szCs w:val="24"/>
                <w:rPrChange w:id="10583" w:author="suryavina" w:date="2015-02-06T16:21:00Z">
                  <w:rPr>
                    <w:rFonts w:ascii="Footlight MT Light" w:hAnsi="Footlight MT Light"/>
                    <w:spacing w:val="3"/>
                    <w:sz w:val="24"/>
                    <w:szCs w:val="24"/>
                  </w:rPr>
                </w:rPrChange>
              </w:rPr>
            </w:pPr>
            <w:r w:rsidRPr="004F1FC6">
              <w:rPr>
                <w:rFonts w:ascii="Footlight MT Light" w:hAnsi="Footlight MT Light"/>
                <w:spacing w:val="3"/>
                <w:sz w:val="24"/>
                <w:szCs w:val="24"/>
                <w:rPrChange w:id="10584" w:author="suryavina" w:date="2015-02-06T16:21:00Z">
                  <w:rPr>
                    <w:rFonts w:ascii="Footlight MT Light" w:hAnsi="Footlight MT Light"/>
                    <w:spacing w:val="3"/>
                    <w:sz w:val="24"/>
                    <w:szCs w:val="24"/>
                  </w:rPr>
                </w:rPrChange>
              </w:rPr>
              <w:t>:</w:t>
            </w:r>
          </w:p>
        </w:tc>
        <w:tc>
          <w:tcPr>
            <w:tcW w:w="5533" w:type="dxa"/>
          </w:tcPr>
          <w:p w:rsidR="003A6190" w:rsidRPr="004F1FC6" w:rsidRDefault="00155965" w:rsidP="00FE17BA">
            <w:pPr>
              <w:overflowPunct w:val="0"/>
              <w:autoSpaceDE w:val="0"/>
              <w:autoSpaceDN w:val="0"/>
              <w:rPr>
                <w:rFonts w:ascii="Footlight MT Light" w:hAnsi="Footlight MT Light"/>
                <w:spacing w:val="3"/>
                <w:sz w:val="24"/>
                <w:szCs w:val="24"/>
                <w:lang w:val="sv-SE"/>
                <w:rPrChange w:id="10585" w:author="suryavina" w:date="2015-02-06T16:21:00Z">
                  <w:rPr>
                    <w:rFonts w:ascii="Footlight MT Light" w:hAnsi="Footlight MT Light"/>
                    <w:spacing w:val="3"/>
                    <w:sz w:val="24"/>
                    <w:szCs w:val="24"/>
                    <w:lang w:val="sv-SE"/>
                  </w:rPr>
                </w:rPrChange>
              </w:rPr>
            </w:pPr>
            <w:r w:rsidRPr="004F1FC6">
              <w:rPr>
                <w:rFonts w:ascii="Footlight MT Light" w:hAnsi="Footlight MT Light"/>
                <w:spacing w:val="3"/>
                <w:sz w:val="24"/>
                <w:szCs w:val="24"/>
                <w:lang w:val="sv-SE"/>
                <w:rPrChange w:id="10586" w:author="suryavina" w:date="2015-02-06T16:21:00Z">
                  <w:rPr>
                    <w:rFonts w:ascii="Footlight MT Light" w:hAnsi="Footlight MT Light"/>
                    <w:spacing w:val="3"/>
                    <w:sz w:val="24"/>
                    <w:szCs w:val="24"/>
                    <w:lang w:val="sv-SE"/>
                  </w:rPr>
                </w:rPrChange>
              </w:rPr>
              <w:t>__________</w:t>
            </w:r>
          </w:p>
        </w:tc>
      </w:tr>
      <w:tr w:rsidR="00B328A8" w:rsidRPr="004F1FC6" w:rsidTr="00DF3AF4">
        <w:tc>
          <w:tcPr>
            <w:tcW w:w="2235" w:type="dxa"/>
          </w:tcPr>
          <w:p w:rsidR="003A6190" w:rsidRPr="004F1FC6" w:rsidRDefault="00155965" w:rsidP="00FE17BA">
            <w:pPr>
              <w:ind w:left="284" w:hanging="284"/>
              <w:rPr>
                <w:rFonts w:ascii="Footlight MT Light" w:hAnsi="Footlight MT Light"/>
                <w:sz w:val="24"/>
                <w:szCs w:val="24"/>
                <w:lang w:val="sv-SE"/>
                <w:rPrChange w:id="10587"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id-ID"/>
                <w:rPrChange w:id="10588"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lang w:val="sv-SE"/>
                <w:rPrChange w:id="10589" w:author="suryavina" w:date="2015-02-06T16:21:00Z">
                  <w:rPr>
                    <w:rFonts w:ascii="Footlight MT Light" w:hAnsi="Footlight MT Light"/>
                    <w:sz w:val="24"/>
                    <w:szCs w:val="24"/>
                    <w:lang w:val="sv-SE"/>
                  </w:rPr>
                </w:rPrChange>
              </w:rPr>
              <w:t>Bertindak untuk dan atas nama</w:t>
            </w:r>
          </w:p>
        </w:tc>
        <w:tc>
          <w:tcPr>
            <w:tcW w:w="278" w:type="dxa"/>
          </w:tcPr>
          <w:p w:rsidR="003A6190" w:rsidRPr="004F1FC6" w:rsidRDefault="00155965" w:rsidP="00FE17BA">
            <w:pPr>
              <w:jc w:val="center"/>
              <w:rPr>
                <w:rFonts w:ascii="Footlight MT Light" w:hAnsi="Footlight MT Light"/>
                <w:sz w:val="24"/>
                <w:szCs w:val="24"/>
                <w:rPrChange w:id="10590" w:author="suryavina" w:date="2015-02-06T16:21:00Z">
                  <w:rPr>
                    <w:rFonts w:ascii="Footlight MT Light" w:hAnsi="Footlight MT Light"/>
                    <w:sz w:val="24"/>
                    <w:szCs w:val="24"/>
                  </w:rPr>
                </w:rPrChange>
              </w:rPr>
            </w:pPr>
            <w:r w:rsidRPr="004F1FC6">
              <w:rPr>
                <w:rFonts w:ascii="Footlight MT Light" w:hAnsi="Footlight MT Light"/>
                <w:sz w:val="24"/>
                <w:szCs w:val="24"/>
                <w:rPrChange w:id="10591" w:author="suryavina" w:date="2015-02-06T16:21:00Z">
                  <w:rPr>
                    <w:rFonts w:ascii="Footlight MT Light" w:hAnsi="Footlight MT Light"/>
                    <w:sz w:val="24"/>
                    <w:szCs w:val="24"/>
                  </w:rPr>
                </w:rPrChange>
              </w:rPr>
              <w:t>:</w:t>
            </w:r>
          </w:p>
        </w:tc>
        <w:tc>
          <w:tcPr>
            <w:tcW w:w="5533" w:type="dxa"/>
          </w:tcPr>
          <w:p w:rsidR="003A6190" w:rsidRPr="004F1FC6" w:rsidRDefault="00155965" w:rsidP="00FE17BA">
            <w:pPr>
              <w:rPr>
                <w:rFonts w:ascii="Footlight MT Light" w:hAnsi="Footlight MT Light"/>
                <w:i/>
                <w:sz w:val="24"/>
                <w:szCs w:val="24"/>
                <w:lang w:val="sv-SE"/>
                <w:rPrChange w:id="10592" w:author="suryavina" w:date="2015-02-06T16:21:00Z">
                  <w:rPr>
                    <w:rFonts w:ascii="Footlight MT Light" w:hAnsi="Footlight MT Light"/>
                    <w:i/>
                    <w:sz w:val="24"/>
                    <w:szCs w:val="24"/>
                    <w:lang w:val="sv-SE"/>
                  </w:rPr>
                </w:rPrChange>
              </w:rPr>
            </w:pPr>
            <w:r w:rsidRPr="004F1FC6">
              <w:rPr>
                <w:rFonts w:ascii="Footlight MT Light" w:hAnsi="Footlight MT Light"/>
                <w:sz w:val="24"/>
                <w:szCs w:val="24"/>
                <w:lang w:val="sv-SE"/>
                <w:rPrChange w:id="10593" w:author="suryavina" w:date="2015-02-06T16:21:00Z">
                  <w:rPr>
                    <w:rFonts w:ascii="Footlight MT Light" w:hAnsi="Footlight MT Light"/>
                    <w:sz w:val="24"/>
                    <w:szCs w:val="24"/>
                    <w:lang w:val="sv-SE"/>
                  </w:rPr>
                </w:rPrChange>
              </w:rPr>
              <w:t>PT/CV/Firma/Koperasi____________________</w:t>
            </w:r>
            <w:r w:rsidRPr="004F1FC6">
              <w:rPr>
                <w:rFonts w:ascii="Footlight MT Light" w:hAnsi="Footlight MT Light"/>
                <w:i/>
                <w:sz w:val="24"/>
                <w:szCs w:val="24"/>
                <w:lang w:val="sv-SE"/>
                <w:rPrChange w:id="10594" w:author="suryavina" w:date="2015-02-06T16:21:00Z">
                  <w:rPr>
                    <w:rFonts w:ascii="Footlight MT Light" w:hAnsi="Footlight MT Light"/>
                    <w:i/>
                    <w:sz w:val="24"/>
                    <w:szCs w:val="24"/>
                    <w:lang w:val="sv-SE"/>
                  </w:rPr>
                </w:rPrChange>
              </w:rPr>
              <w:t>[pilih yang sesuai dan cantumkan nama]</w:t>
            </w:r>
          </w:p>
        </w:tc>
      </w:tr>
      <w:tr w:rsidR="00B328A8" w:rsidRPr="004F1FC6" w:rsidTr="00DF3AF4">
        <w:tc>
          <w:tcPr>
            <w:tcW w:w="2235" w:type="dxa"/>
          </w:tcPr>
          <w:p w:rsidR="003A6190" w:rsidRPr="004F1FC6" w:rsidRDefault="00155965" w:rsidP="00FE17BA">
            <w:pPr>
              <w:overflowPunct w:val="0"/>
              <w:autoSpaceDE w:val="0"/>
              <w:autoSpaceDN w:val="0"/>
              <w:rPr>
                <w:rFonts w:ascii="Footlight MT Light" w:hAnsi="Footlight MT Light"/>
                <w:spacing w:val="3"/>
                <w:sz w:val="24"/>
                <w:szCs w:val="24"/>
                <w:rPrChange w:id="10595" w:author="suryavina" w:date="2015-02-06T16:21:00Z">
                  <w:rPr>
                    <w:rFonts w:ascii="Footlight MT Light" w:hAnsi="Footlight MT Light"/>
                    <w:spacing w:val="3"/>
                    <w:sz w:val="24"/>
                    <w:szCs w:val="24"/>
                  </w:rPr>
                </w:rPrChange>
              </w:rPr>
            </w:pPr>
            <w:r w:rsidRPr="004F1FC6">
              <w:rPr>
                <w:rFonts w:ascii="Footlight MT Light" w:hAnsi="Footlight MT Light"/>
                <w:spacing w:val="3"/>
                <w:sz w:val="24"/>
                <w:szCs w:val="24"/>
                <w:lang w:val="id-ID"/>
                <w:rPrChange w:id="10596" w:author="suryavina" w:date="2015-02-06T16:21:00Z">
                  <w:rPr>
                    <w:rFonts w:ascii="Footlight MT Light" w:hAnsi="Footlight MT Light"/>
                    <w:spacing w:val="3"/>
                    <w:sz w:val="24"/>
                    <w:szCs w:val="24"/>
                    <w:lang w:val="id-ID"/>
                  </w:rPr>
                </w:rPrChange>
              </w:rPr>
              <w:t xml:space="preserve">2.  </w:t>
            </w:r>
            <w:r w:rsidRPr="004F1FC6">
              <w:rPr>
                <w:rFonts w:ascii="Footlight MT Light" w:hAnsi="Footlight MT Light"/>
                <w:spacing w:val="3"/>
                <w:sz w:val="24"/>
                <w:szCs w:val="24"/>
                <w:lang w:val="sv-SE"/>
                <w:rPrChange w:id="10597" w:author="suryavina" w:date="2015-02-06T16:21:00Z">
                  <w:rPr>
                    <w:rFonts w:ascii="Footlight MT Light" w:hAnsi="Footlight MT Light"/>
                    <w:spacing w:val="3"/>
                    <w:sz w:val="24"/>
                    <w:szCs w:val="24"/>
                    <w:lang w:val="sv-SE"/>
                  </w:rPr>
                </w:rPrChange>
              </w:rPr>
              <w:t>Nama</w:t>
            </w:r>
          </w:p>
        </w:tc>
        <w:tc>
          <w:tcPr>
            <w:tcW w:w="278" w:type="dxa"/>
          </w:tcPr>
          <w:p w:rsidR="003A6190" w:rsidRPr="004F1FC6" w:rsidRDefault="00155965" w:rsidP="00FE17BA">
            <w:pPr>
              <w:overflowPunct w:val="0"/>
              <w:autoSpaceDE w:val="0"/>
              <w:autoSpaceDN w:val="0"/>
              <w:jc w:val="center"/>
              <w:rPr>
                <w:rFonts w:ascii="Footlight MT Light" w:hAnsi="Footlight MT Light"/>
                <w:spacing w:val="3"/>
                <w:sz w:val="24"/>
                <w:szCs w:val="24"/>
                <w:rPrChange w:id="10598" w:author="suryavina" w:date="2015-02-06T16:21:00Z">
                  <w:rPr>
                    <w:rFonts w:ascii="Footlight MT Light" w:hAnsi="Footlight MT Light"/>
                    <w:spacing w:val="3"/>
                    <w:sz w:val="24"/>
                    <w:szCs w:val="24"/>
                  </w:rPr>
                </w:rPrChange>
              </w:rPr>
            </w:pPr>
            <w:r w:rsidRPr="004F1FC6">
              <w:rPr>
                <w:rFonts w:ascii="Footlight MT Light" w:hAnsi="Footlight MT Light"/>
                <w:spacing w:val="3"/>
                <w:sz w:val="24"/>
                <w:szCs w:val="24"/>
                <w:rPrChange w:id="10599" w:author="suryavina" w:date="2015-02-06T16:21:00Z">
                  <w:rPr>
                    <w:rFonts w:ascii="Footlight MT Light" w:hAnsi="Footlight MT Light"/>
                    <w:spacing w:val="3"/>
                    <w:sz w:val="24"/>
                    <w:szCs w:val="24"/>
                  </w:rPr>
                </w:rPrChange>
              </w:rPr>
              <w:t>:</w:t>
            </w:r>
          </w:p>
        </w:tc>
        <w:tc>
          <w:tcPr>
            <w:tcW w:w="5533" w:type="dxa"/>
          </w:tcPr>
          <w:p w:rsidR="003A6190" w:rsidRPr="004F1FC6" w:rsidRDefault="00155965" w:rsidP="00FE17BA">
            <w:pPr>
              <w:overflowPunct w:val="0"/>
              <w:autoSpaceDE w:val="0"/>
              <w:autoSpaceDN w:val="0"/>
              <w:rPr>
                <w:rFonts w:ascii="Footlight MT Light" w:hAnsi="Footlight MT Light"/>
                <w:i/>
                <w:spacing w:val="3"/>
                <w:sz w:val="24"/>
                <w:szCs w:val="24"/>
                <w:lang w:val="sv-SE"/>
                <w:rPrChange w:id="10600" w:author="suryavina" w:date="2015-02-06T16:21:00Z">
                  <w:rPr>
                    <w:rFonts w:ascii="Footlight MT Light" w:hAnsi="Footlight MT Light"/>
                    <w:i/>
                    <w:spacing w:val="3"/>
                    <w:sz w:val="24"/>
                    <w:szCs w:val="24"/>
                    <w:lang w:val="sv-SE"/>
                  </w:rPr>
                </w:rPrChange>
              </w:rPr>
            </w:pPr>
            <w:r w:rsidRPr="004F1FC6">
              <w:rPr>
                <w:rFonts w:ascii="Footlight MT Light" w:hAnsi="Footlight MT Light"/>
                <w:spacing w:val="3"/>
                <w:sz w:val="24"/>
                <w:szCs w:val="24"/>
                <w:lang w:val="fi-FI"/>
                <w:rPrChange w:id="10601" w:author="suryavina" w:date="2015-02-06T16:21:00Z">
                  <w:rPr>
                    <w:rFonts w:ascii="Footlight MT Light" w:hAnsi="Footlight MT Light"/>
                    <w:spacing w:val="3"/>
                    <w:sz w:val="24"/>
                    <w:szCs w:val="24"/>
                    <w:lang w:val="fi-FI"/>
                  </w:rPr>
                </w:rPrChange>
              </w:rPr>
              <w:t>__________</w:t>
            </w:r>
            <w:r w:rsidRPr="004F1FC6">
              <w:rPr>
                <w:rFonts w:ascii="Footlight MT Light" w:hAnsi="Footlight MT Light"/>
                <w:i/>
                <w:spacing w:val="3"/>
                <w:sz w:val="24"/>
                <w:szCs w:val="24"/>
                <w:lang w:val="fi-FI"/>
                <w:rPrChange w:id="10602" w:author="suryavina" w:date="2015-02-06T16:21:00Z">
                  <w:rPr>
                    <w:rFonts w:ascii="Footlight MT Light" w:hAnsi="Footlight MT Light"/>
                    <w:i/>
                    <w:spacing w:val="3"/>
                    <w:sz w:val="24"/>
                    <w:szCs w:val="24"/>
                    <w:lang w:val="fi-FI"/>
                  </w:rPr>
                </w:rPrChange>
              </w:rPr>
              <w:t>[nama wakil sah badan usaha</w:t>
            </w:r>
            <w:r w:rsidRPr="004F1FC6">
              <w:rPr>
                <w:rFonts w:ascii="Footlight MT Light" w:hAnsi="Footlight MT Light"/>
                <w:i/>
                <w:spacing w:val="3"/>
                <w:sz w:val="24"/>
                <w:szCs w:val="24"/>
                <w:lang w:val="sv-SE"/>
                <w:rPrChange w:id="10603" w:author="suryavina" w:date="2015-02-06T16:21:00Z">
                  <w:rPr>
                    <w:rFonts w:ascii="Footlight MT Light" w:hAnsi="Footlight MT Light"/>
                    <w:i/>
                    <w:spacing w:val="3"/>
                    <w:sz w:val="24"/>
                    <w:szCs w:val="24"/>
                    <w:lang w:val="sv-SE"/>
                  </w:rPr>
                </w:rPrChange>
              </w:rPr>
              <w:t>]</w:t>
            </w:r>
          </w:p>
        </w:tc>
      </w:tr>
      <w:tr w:rsidR="00B328A8" w:rsidRPr="004F1FC6" w:rsidTr="00DF3AF4">
        <w:tc>
          <w:tcPr>
            <w:tcW w:w="2235" w:type="dxa"/>
          </w:tcPr>
          <w:p w:rsidR="003A6190" w:rsidRPr="004F1FC6" w:rsidRDefault="00155965" w:rsidP="00FE17BA">
            <w:pPr>
              <w:overflowPunct w:val="0"/>
              <w:autoSpaceDE w:val="0"/>
              <w:autoSpaceDN w:val="0"/>
              <w:ind w:left="284"/>
              <w:rPr>
                <w:rFonts w:ascii="Footlight MT Light" w:hAnsi="Footlight MT Light"/>
                <w:spacing w:val="3"/>
                <w:sz w:val="24"/>
                <w:szCs w:val="24"/>
                <w:lang w:val="sv-SE"/>
                <w:rPrChange w:id="10604" w:author="suryavina" w:date="2015-02-06T16:21:00Z">
                  <w:rPr>
                    <w:rFonts w:ascii="Footlight MT Light" w:hAnsi="Footlight MT Light"/>
                    <w:spacing w:val="3"/>
                    <w:sz w:val="24"/>
                    <w:szCs w:val="24"/>
                    <w:lang w:val="sv-SE"/>
                  </w:rPr>
                </w:rPrChange>
              </w:rPr>
            </w:pPr>
            <w:r w:rsidRPr="004F1FC6">
              <w:rPr>
                <w:rFonts w:ascii="Footlight MT Light" w:hAnsi="Footlight MT Light"/>
                <w:spacing w:val="3"/>
                <w:sz w:val="24"/>
                <w:szCs w:val="24"/>
                <w:lang w:val="sv-SE"/>
                <w:rPrChange w:id="10605" w:author="suryavina" w:date="2015-02-06T16:21:00Z">
                  <w:rPr>
                    <w:rFonts w:ascii="Footlight MT Light" w:hAnsi="Footlight MT Light"/>
                    <w:spacing w:val="3"/>
                    <w:sz w:val="24"/>
                    <w:szCs w:val="24"/>
                    <w:lang w:val="sv-SE"/>
                  </w:rPr>
                </w:rPrChange>
              </w:rPr>
              <w:t>No.Identitas</w:t>
            </w:r>
          </w:p>
        </w:tc>
        <w:tc>
          <w:tcPr>
            <w:tcW w:w="278" w:type="dxa"/>
          </w:tcPr>
          <w:p w:rsidR="003A6190" w:rsidRPr="004F1FC6" w:rsidRDefault="00155965" w:rsidP="00FE17BA">
            <w:pPr>
              <w:overflowPunct w:val="0"/>
              <w:autoSpaceDE w:val="0"/>
              <w:autoSpaceDN w:val="0"/>
              <w:jc w:val="center"/>
              <w:rPr>
                <w:rFonts w:ascii="Footlight MT Light" w:hAnsi="Footlight MT Light"/>
                <w:spacing w:val="3"/>
                <w:sz w:val="24"/>
                <w:szCs w:val="24"/>
                <w:rPrChange w:id="10606" w:author="suryavina" w:date="2015-02-06T16:21:00Z">
                  <w:rPr>
                    <w:rFonts w:ascii="Footlight MT Light" w:hAnsi="Footlight MT Light"/>
                    <w:spacing w:val="3"/>
                    <w:sz w:val="24"/>
                    <w:szCs w:val="24"/>
                  </w:rPr>
                </w:rPrChange>
              </w:rPr>
            </w:pPr>
            <w:r w:rsidRPr="004F1FC6">
              <w:rPr>
                <w:rFonts w:ascii="Footlight MT Light" w:hAnsi="Footlight MT Light"/>
                <w:spacing w:val="3"/>
                <w:sz w:val="24"/>
                <w:szCs w:val="24"/>
                <w:rPrChange w:id="10607" w:author="suryavina" w:date="2015-02-06T16:21:00Z">
                  <w:rPr>
                    <w:rFonts w:ascii="Footlight MT Light" w:hAnsi="Footlight MT Light"/>
                    <w:spacing w:val="3"/>
                    <w:sz w:val="24"/>
                    <w:szCs w:val="24"/>
                  </w:rPr>
                </w:rPrChange>
              </w:rPr>
              <w:t>:</w:t>
            </w:r>
          </w:p>
        </w:tc>
        <w:tc>
          <w:tcPr>
            <w:tcW w:w="5533" w:type="dxa"/>
          </w:tcPr>
          <w:p w:rsidR="003A6190" w:rsidRPr="004F1FC6" w:rsidRDefault="00155965" w:rsidP="00FE17BA">
            <w:pPr>
              <w:overflowPunct w:val="0"/>
              <w:autoSpaceDE w:val="0"/>
              <w:autoSpaceDN w:val="0"/>
              <w:rPr>
                <w:rFonts w:ascii="Footlight MT Light" w:hAnsi="Footlight MT Light"/>
                <w:spacing w:val="3"/>
                <w:sz w:val="24"/>
                <w:szCs w:val="24"/>
                <w:lang w:val="fi-FI"/>
                <w:rPrChange w:id="10608" w:author="suryavina" w:date="2015-02-06T16:21:00Z">
                  <w:rPr>
                    <w:rFonts w:ascii="Footlight MT Light" w:hAnsi="Footlight MT Light"/>
                    <w:spacing w:val="3"/>
                    <w:sz w:val="24"/>
                    <w:szCs w:val="24"/>
                    <w:lang w:val="fi-FI"/>
                  </w:rPr>
                </w:rPrChange>
              </w:rPr>
            </w:pPr>
            <w:r w:rsidRPr="004F1FC6">
              <w:rPr>
                <w:rFonts w:ascii="Footlight MT Light" w:hAnsi="Footlight MT Light"/>
                <w:spacing w:val="3"/>
                <w:sz w:val="24"/>
                <w:szCs w:val="24"/>
                <w:lang w:val="fi-FI"/>
                <w:rPrChange w:id="10609" w:author="suryavina" w:date="2015-02-06T16:21:00Z">
                  <w:rPr>
                    <w:rFonts w:ascii="Footlight MT Light" w:hAnsi="Footlight MT Light"/>
                    <w:spacing w:val="3"/>
                    <w:sz w:val="24"/>
                    <w:szCs w:val="24"/>
                    <w:lang w:val="fi-FI"/>
                  </w:rPr>
                </w:rPrChange>
              </w:rPr>
              <w:t xml:space="preserve">___________ </w:t>
            </w:r>
            <w:r w:rsidRPr="004F1FC6">
              <w:rPr>
                <w:rFonts w:ascii="Footlight MT Light" w:hAnsi="Footlight MT Light"/>
                <w:i/>
                <w:spacing w:val="3"/>
                <w:sz w:val="24"/>
                <w:szCs w:val="24"/>
                <w:lang w:val="fi-FI"/>
                <w:rPrChange w:id="10610" w:author="suryavina" w:date="2015-02-06T16:21:00Z">
                  <w:rPr>
                    <w:rFonts w:ascii="Footlight MT Light" w:hAnsi="Footlight MT Light"/>
                    <w:i/>
                    <w:spacing w:val="3"/>
                    <w:sz w:val="24"/>
                    <w:szCs w:val="24"/>
                    <w:lang w:val="fi-FI"/>
                  </w:rPr>
                </w:rPrChange>
              </w:rPr>
              <w:t>[diisi nomor KTP/SIM/Paspor]</w:t>
            </w:r>
          </w:p>
        </w:tc>
      </w:tr>
      <w:tr w:rsidR="00B328A8" w:rsidRPr="004F1FC6" w:rsidTr="00DF3AF4">
        <w:tc>
          <w:tcPr>
            <w:tcW w:w="2235" w:type="dxa"/>
          </w:tcPr>
          <w:p w:rsidR="003A6190" w:rsidRPr="004F1FC6" w:rsidRDefault="00155965" w:rsidP="00FE17BA">
            <w:pPr>
              <w:overflowPunct w:val="0"/>
              <w:autoSpaceDE w:val="0"/>
              <w:autoSpaceDN w:val="0"/>
              <w:rPr>
                <w:rFonts w:ascii="Footlight MT Light" w:hAnsi="Footlight MT Light"/>
                <w:spacing w:val="3"/>
                <w:sz w:val="24"/>
                <w:szCs w:val="24"/>
                <w:rPrChange w:id="10611" w:author="suryavina" w:date="2015-02-06T16:21:00Z">
                  <w:rPr>
                    <w:rFonts w:ascii="Footlight MT Light" w:hAnsi="Footlight MT Light"/>
                    <w:spacing w:val="3"/>
                    <w:sz w:val="24"/>
                    <w:szCs w:val="24"/>
                  </w:rPr>
                </w:rPrChange>
              </w:rPr>
            </w:pPr>
            <w:r w:rsidRPr="004F1FC6">
              <w:rPr>
                <w:rFonts w:ascii="Footlight MT Light" w:hAnsi="Footlight MT Light"/>
                <w:spacing w:val="3"/>
                <w:sz w:val="24"/>
                <w:szCs w:val="24"/>
                <w:lang w:val="id-ID"/>
                <w:rPrChange w:id="10612" w:author="suryavina" w:date="2015-02-06T16:21:00Z">
                  <w:rPr>
                    <w:rFonts w:ascii="Footlight MT Light" w:hAnsi="Footlight MT Light"/>
                    <w:spacing w:val="3"/>
                    <w:sz w:val="24"/>
                    <w:szCs w:val="24"/>
                    <w:lang w:val="id-ID"/>
                  </w:rPr>
                </w:rPrChange>
              </w:rPr>
              <w:t xml:space="preserve">     </w:t>
            </w:r>
            <w:r w:rsidRPr="004F1FC6">
              <w:rPr>
                <w:rFonts w:ascii="Footlight MT Light" w:hAnsi="Footlight MT Light"/>
                <w:spacing w:val="3"/>
                <w:sz w:val="24"/>
                <w:szCs w:val="24"/>
                <w:lang w:val="sv-SE"/>
                <w:rPrChange w:id="10613" w:author="suryavina" w:date="2015-02-06T16:21:00Z">
                  <w:rPr>
                    <w:rFonts w:ascii="Footlight MT Light" w:hAnsi="Footlight MT Light"/>
                    <w:spacing w:val="3"/>
                    <w:sz w:val="24"/>
                    <w:szCs w:val="24"/>
                    <w:lang w:val="sv-SE"/>
                  </w:rPr>
                </w:rPrChange>
              </w:rPr>
              <w:t>Jabatan</w:t>
            </w:r>
          </w:p>
        </w:tc>
        <w:tc>
          <w:tcPr>
            <w:tcW w:w="278" w:type="dxa"/>
          </w:tcPr>
          <w:p w:rsidR="003A6190" w:rsidRPr="004F1FC6" w:rsidRDefault="00155965" w:rsidP="00FE17BA">
            <w:pPr>
              <w:overflowPunct w:val="0"/>
              <w:autoSpaceDE w:val="0"/>
              <w:autoSpaceDN w:val="0"/>
              <w:jc w:val="center"/>
              <w:rPr>
                <w:rFonts w:ascii="Footlight MT Light" w:hAnsi="Footlight MT Light"/>
                <w:spacing w:val="3"/>
                <w:sz w:val="24"/>
                <w:szCs w:val="24"/>
                <w:rPrChange w:id="10614" w:author="suryavina" w:date="2015-02-06T16:21:00Z">
                  <w:rPr>
                    <w:rFonts w:ascii="Footlight MT Light" w:hAnsi="Footlight MT Light"/>
                    <w:spacing w:val="3"/>
                    <w:sz w:val="24"/>
                    <w:szCs w:val="24"/>
                  </w:rPr>
                </w:rPrChange>
              </w:rPr>
            </w:pPr>
            <w:r w:rsidRPr="004F1FC6">
              <w:rPr>
                <w:rFonts w:ascii="Footlight MT Light" w:hAnsi="Footlight MT Light"/>
                <w:spacing w:val="3"/>
                <w:sz w:val="24"/>
                <w:szCs w:val="24"/>
                <w:rPrChange w:id="10615" w:author="suryavina" w:date="2015-02-06T16:21:00Z">
                  <w:rPr>
                    <w:rFonts w:ascii="Footlight MT Light" w:hAnsi="Footlight MT Light"/>
                    <w:spacing w:val="3"/>
                    <w:sz w:val="24"/>
                    <w:szCs w:val="24"/>
                  </w:rPr>
                </w:rPrChange>
              </w:rPr>
              <w:t>:</w:t>
            </w:r>
          </w:p>
        </w:tc>
        <w:tc>
          <w:tcPr>
            <w:tcW w:w="5533" w:type="dxa"/>
          </w:tcPr>
          <w:p w:rsidR="003A6190" w:rsidRPr="004F1FC6" w:rsidRDefault="00155965" w:rsidP="00FE17BA">
            <w:pPr>
              <w:overflowPunct w:val="0"/>
              <w:autoSpaceDE w:val="0"/>
              <w:autoSpaceDN w:val="0"/>
              <w:rPr>
                <w:rFonts w:ascii="Footlight MT Light" w:hAnsi="Footlight MT Light"/>
                <w:spacing w:val="3"/>
                <w:sz w:val="24"/>
                <w:szCs w:val="24"/>
                <w:lang w:val="sv-SE"/>
                <w:rPrChange w:id="10616" w:author="suryavina" w:date="2015-02-06T16:21:00Z">
                  <w:rPr>
                    <w:rFonts w:ascii="Footlight MT Light" w:hAnsi="Footlight MT Light"/>
                    <w:spacing w:val="3"/>
                    <w:sz w:val="24"/>
                    <w:szCs w:val="24"/>
                    <w:lang w:val="sv-SE"/>
                  </w:rPr>
                </w:rPrChange>
              </w:rPr>
            </w:pPr>
            <w:r w:rsidRPr="004F1FC6">
              <w:rPr>
                <w:rFonts w:ascii="Footlight MT Light" w:hAnsi="Footlight MT Light"/>
                <w:spacing w:val="3"/>
                <w:sz w:val="24"/>
                <w:szCs w:val="24"/>
                <w:lang w:val="sv-SE"/>
                <w:rPrChange w:id="10617" w:author="suryavina" w:date="2015-02-06T16:21:00Z">
                  <w:rPr>
                    <w:rFonts w:ascii="Footlight MT Light" w:hAnsi="Footlight MT Light"/>
                    <w:spacing w:val="3"/>
                    <w:sz w:val="24"/>
                    <w:szCs w:val="24"/>
                    <w:lang w:val="sv-SE"/>
                  </w:rPr>
                </w:rPrChange>
              </w:rPr>
              <w:t>__________</w:t>
            </w:r>
          </w:p>
        </w:tc>
      </w:tr>
      <w:tr w:rsidR="00B328A8" w:rsidRPr="004F1FC6" w:rsidTr="00DF3AF4">
        <w:tc>
          <w:tcPr>
            <w:tcW w:w="2235" w:type="dxa"/>
          </w:tcPr>
          <w:p w:rsidR="003A6190" w:rsidRPr="004F1FC6" w:rsidRDefault="00155965" w:rsidP="00FE17BA">
            <w:pPr>
              <w:ind w:left="284" w:hanging="284"/>
              <w:rPr>
                <w:rFonts w:ascii="Footlight MT Light" w:hAnsi="Footlight MT Light"/>
                <w:sz w:val="24"/>
                <w:szCs w:val="24"/>
                <w:lang w:val="sv-SE"/>
                <w:rPrChange w:id="10618"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id-ID"/>
                <w:rPrChange w:id="10619"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lang w:val="sv-SE"/>
                <w:rPrChange w:id="10620" w:author="suryavina" w:date="2015-02-06T16:21:00Z">
                  <w:rPr>
                    <w:rFonts w:ascii="Footlight MT Light" w:hAnsi="Footlight MT Light"/>
                    <w:sz w:val="24"/>
                    <w:szCs w:val="24"/>
                    <w:lang w:val="sv-SE"/>
                  </w:rPr>
                </w:rPrChange>
              </w:rPr>
              <w:t>Bertindak untuk dan atas nama</w:t>
            </w:r>
          </w:p>
        </w:tc>
        <w:tc>
          <w:tcPr>
            <w:tcW w:w="278" w:type="dxa"/>
          </w:tcPr>
          <w:p w:rsidR="003A6190" w:rsidRPr="004F1FC6" w:rsidRDefault="00155965" w:rsidP="00FE17BA">
            <w:pPr>
              <w:jc w:val="center"/>
              <w:rPr>
                <w:rFonts w:ascii="Footlight MT Light" w:hAnsi="Footlight MT Light"/>
                <w:sz w:val="24"/>
                <w:szCs w:val="24"/>
                <w:rPrChange w:id="10621" w:author="suryavina" w:date="2015-02-06T16:21:00Z">
                  <w:rPr>
                    <w:rFonts w:ascii="Footlight MT Light" w:hAnsi="Footlight MT Light"/>
                    <w:sz w:val="24"/>
                    <w:szCs w:val="24"/>
                  </w:rPr>
                </w:rPrChange>
              </w:rPr>
            </w:pPr>
            <w:r w:rsidRPr="004F1FC6">
              <w:rPr>
                <w:rFonts w:ascii="Footlight MT Light" w:hAnsi="Footlight MT Light"/>
                <w:sz w:val="24"/>
                <w:szCs w:val="24"/>
                <w:rPrChange w:id="10622" w:author="suryavina" w:date="2015-02-06T16:21:00Z">
                  <w:rPr>
                    <w:rFonts w:ascii="Footlight MT Light" w:hAnsi="Footlight MT Light"/>
                    <w:sz w:val="24"/>
                    <w:szCs w:val="24"/>
                  </w:rPr>
                </w:rPrChange>
              </w:rPr>
              <w:t>:</w:t>
            </w:r>
          </w:p>
        </w:tc>
        <w:tc>
          <w:tcPr>
            <w:tcW w:w="5533" w:type="dxa"/>
          </w:tcPr>
          <w:p w:rsidR="003A6190" w:rsidRPr="004F1FC6" w:rsidRDefault="00155965" w:rsidP="00FE17BA">
            <w:pPr>
              <w:rPr>
                <w:rFonts w:ascii="Footlight MT Light" w:hAnsi="Footlight MT Light"/>
                <w:i/>
                <w:sz w:val="24"/>
                <w:szCs w:val="24"/>
                <w:lang w:val="sv-SE"/>
                <w:rPrChange w:id="10623" w:author="suryavina" w:date="2015-02-06T16:21:00Z">
                  <w:rPr>
                    <w:rFonts w:ascii="Footlight MT Light" w:hAnsi="Footlight MT Light"/>
                    <w:i/>
                    <w:sz w:val="24"/>
                    <w:szCs w:val="24"/>
                    <w:lang w:val="sv-SE"/>
                  </w:rPr>
                </w:rPrChange>
              </w:rPr>
            </w:pPr>
            <w:r w:rsidRPr="004F1FC6">
              <w:rPr>
                <w:rFonts w:ascii="Footlight MT Light" w:hAnsi="Footlight MT Light"/>
                <w:sz w:val="24"/>
                <w:szCs w:val="24"/>
                <w:lang w:val="sv-SE"/>
                <w:rPrChange w:id="10624" w:author="suryavina" w:date="2015-02-06T16:21:00Z">
                  <w:rPr>
                    <w:rFonts w:ascii="Footlight MT Light" w:hAnsi="Footlight MT Light"/>
                    <w:sz w:val="24"/>
                    <w:szCs w:val="24"/>
                    <w:lang w:val="sv-SE"/>
                  </w:rPr>
                </w:rPrChange>
              </w:rPr>
              <w:t>PT/CV/Firma/Koperasi ____________________</w:t>
            </w:r>
            <w:r w:rsidRPr="004F1FC6">
              <w:rPr>
                <w:rFonts w:ascii="Footlight MT Light" w:hAnsi="Footlight MT Light"/>
                <w:i/>
                <w:sz w:val="24"/>
                <w:szCs w:val="24"/>
                <w:lang w:val="sv-SE"/>
                <w:rPrChange w:id="10625" w:author="suryavina" w:date="2015-02-06T16:21:00Z">
                  <w:rPr>
                    <w:rFonts w:ascii="Footlight MT Light" w:hAnsi="Footlight MT Light"/>
                    <w:i/>
                    <w:sz w:val="24"/>
                    <w:szCs w:val="24"/>
                    <w:lang w:val="sv-SE"/>
                  </w:rPr>
                </w:rPrChange>
              </w:rPr>
              <w:t>[pilih yang sesuai dan cantumkan nama]</w:t>
            </w:r>
          </w:p>
        </w:tc>
      </w:tr>
      <w:tr w:rsidR="00B328A8" w:rsidRPr="004F1FC6" w:rsidTr="00DF3AF4">
        <w:tc>
          <w:tcPr>
            <w:tcW w:w="8046" w:type="dxa"/>
            <w:gridSpan w:val="3"/>
          </w:tcPr>
          <w:p w:rsidR="003A6190" w:rsidRPr="004F1FC6" w:rsidRDefault="00155965" w:rsidP="00FE17BA">
            <w:pPr>
              <w:rPr>
                <w:rFonts w:ascii="Footlight MT Light" w:hAnsi="Footlight MT Light"/>
                <w:sz w:val="24"/>
                <w:szCs w:val="24"/>
                <w:lang w:val="sv-SE"/>
                <w:rPrChange w:id="10626"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id-ID"/>
                <w:rPrChange w:id="10627" w:author="suryavina" w:date="2015-02-06T16:21:00Z">
                  <w:rPr>
                    <w:rFonts w:ascii="Footlight MT Light" w:hAnsi="Footlight MT Light"/>
                    <w:sz w:val="24"/>
                    <w:szCs w:val="24"/>
                    <w:lang w:val="id-ID"/>
                  </w:rPr>
                </w:rPrChange>
              </w:rPr>
              <w:t>3.  ......</w:t>
            </w:r>
            <w:r w:rsidRPr="004F1FC6">
              <w:rPr>
                <w:rFonts w:ascii="Footlight MT Light" w:hAnsi="Footlight MT Light"/>
                <w:i/>
                <w:sz w:val="24"/>
                <w:szCs w:val="24"/>
                <w:lang w:val="id-ID"/>
                <w:rPrChange w:id="10628" w:author="suryavina" w:date="2015-02-06T16:21:00Z">
                  <w:rPr>
                    <w:rFonts w:ascii="Footlight MT Light" w:hAnsi="Footlight MT Light"/>
                    <w:i/>
                    <w:sz w:val="24"/>
                    <w:szCs w:val="24"/>
                    <w:lang w:val="id-ID"/>
                  </w:rPr>
                </w:rPrChange>
              </w:rPr>
              <w:t>[dan seterusnya, diisi sesuai dengan jumlah anggota kemitraan/KSO]</w:t>
            </w:r>
          </w:p>
        </w:tc>
      </w:tr>
    </w:tbl>
    <w:p w:rsidR="00CA3998" w:rsidRPr="004F1FC6" w:rsidRDefault="00155965" w:rsidP="00FE17BA">
      <w:pPr>
        <w:overflowPunct w:val="0"/>
        <w:autoSpaceDE w:val="0"/>
        <w:autoSpaceDN w:val="0"/>
        <w:rPr>
          <w:rFonts w:ascii="Footlight MT Light" w:hAnsi="Footlight MT Light"/>
          <w:spacing w:val="3"/>
          <w:sz w:val="24"/>
          <w:szCs w:val="24"/>
          <w:lang w:val="fi-FI"/>
          <w:rPrChange w:id="10629" w:author="suryavina" w:date="2015-02-06T16:21:00Z">
            <w:rPr>
              <w:rFonts w:ascii="Footlight MT Light" w:hAnsi="Footlight MT Light"/>
              <w:spacing w:val="3"/>
              <w:sz w:val="24"/>
              <w:szCs w:val="24"/>
              <w:lang w:val="fi-FI"/>
            </w:rPr>
          </w:rPrChange>
        </w:rPr>
      </w:pPr>
      <w:r w:rsidRPr="004F1FC6">
        <w:rPr>
          <w:rFonts w:ascii="Footlight MT Light" w:hAnsi="Footlight MT Light"/>
          <w:spacing w:val="3"/>
          <w:sz w:val="24"/>
          <w:szCs w:val="24"/>
          <w:lang w:val="id-ID"/>
          <w:rPrChange w:id="10630" w:author="suryavina" w:date="2015-02-06T16:21:00Z">
            <w:rPr>
              <w:rFonts w:ascii="Footlight MT Light" w:hAnsi="Footlight MT Light"/>
              <w:spacing w:val="3"/>
              <w:sz w:val="24"/>
              <w:szCs w:val="24"/>
              <w:lang w:val="id-ID"/>
            </w:rPr>
          </w:rPrChange>
        </w:rPr>
        <w:t xml:space="preserve">dalam rangka pengadaan _________ </w:t>
      </w:r>
      <w:r w:rsidRPr="004F1FC6">
        <w:rPr>
          <w:rFonts w:ascii="Footlight MT Light" w:hAnsi="Footlight MT Light"/>
          <w:i/>
          <w:spacing w:val="3"/>
          <w:sz w:val="24"/>
          <w:szCs w:val="24"/>
          <w:lang w:val="id-ID"/>
          <w:rPrChange w:id="10631" w:author="suryavina" w:date="2015-02-06T16:21:00Z">
            <w:rPr>
              <w:rFonts w:ascii="Footlight MT Light" w:hAnsi="Footlight MT Light"/>
              <w:i/>
              <w:spacing w:val="3"/>
              <w:sz w:val="24"/>
              <w:szCs w:val="24"/>
              <w:lang w:val="id-ID"/>
            </w:rPr>
          </w:rPrChange>
        </w:rPr>
        <w:t xml:space="preserve">[isi nama paket] </w:t>
      </w:r>
      <w:r w:rsidRPr="004F1FC6">
        <w:rPr>
          <w:rFonts w:ascii="Footlight MT Light" w:hAnsi="Footlight MT Light"/>
          <w:spacing w:val="3"/>
          <w:sz w:val="24"/>
          <w:szCs w:val="24"/>
          <w:lang w:val="id-ID"/>
          <w:rPrChange w:id="10632" w:author="suryavina" w:date="2015-02-06T16:21:00Z">
            <w:rPr>
              <w:rFonts w:ascii="Footlight MT Light" w:hAnsi="Footlight MT Light"/>
              <w:spacing w:val="3"/>
              <w:sz w:val="24"/>
              <w:szCs w:val="24"/>
              <w:lang w:val="id-ID"/>
            </w:rPr>
          </w:rPrChange>
        </w:rPr>
        <w:t xml:space="preserve">pada ________ </w:t>
      </w:r>
      <w:r w:rsidRPr="004F1FC6">
        <w:rPr>
          <w:rFonts w:ascii="Footlight MT Light" w:hAnsi="Footlight MT Light"/>
          <w:i/>
          <w:spacing w:val="3"/>
          <w:sz w:val="24"/>
          <w:szCs w:val="24"/>
          <w:lang w:val="id-ID"/>
          <w:rPrChange w:id="10633" w:author="suryavina" w:date="2015-02-06T16:21:00Z">
            <w:rPr>
              <w:rFonts w:ascii="Footlight MT Light" w:hAnsi="Footlight MT Light"/>
              <w:i/>
              <w:spacing w:val="3"/>
              <w:sz w:val="24"/>
              <w:szCs w:val="24"/>
              <w:lang w:val="id-ID"/>
            </w:rPr>
          </w:rPrChange>
        </w:rPr>
        <w:t>[isi sesuai dengan K/L/D/I]</w:t>
      </w:r>
      <w:r w:rsidRPr="004F1FC6">
        <w:rPr>
          <w:rFonts w:ascii="Footlight MT Light" w:hAnsi="Footlight MT Light"/>
          <w:spacing w:val="3"/>
          <w:sz w:val="24"/>
          <w:szCs w:val="24"/>
          <w:lang w:val="id-ID"/>
          <w:rPrChange w:id="10634" w:author="suryavina" w:date="2015-02-06T16:21:00Z">
            <w:rPr>
              <w:rFonts w:ascii="Footlight MT Light" w:hAnsi="Footlight MT Light"/>
              <w:spacing w:val="3"/>
              <w:sz w:val="24"/>
              <w:szCs w:val="24"/>
              <w:lang w:val="id-ID"/>
            </w:rPr>
          </w:rPrChange>
        </w:rPr>
        <w:t xml:space="preserve"> dengan ini </w:t>
      </w:r>
      <w:r w:rsidRPr="004F1FC6">
        <w:rPr>
          <w:rFonts w:ascii="Footlight MT Light" w:hAnsi="Footlight MT Light"/>
          <w:spacing w:val="3"/>
          <w:sz w:val="24"/>
          <w:szCs w:val="24"/>
          <w:lang w:val="fi-FI"/>
          <w:rPrChange w:id="10635" w:author="suryavina" w:date="2015-02-06T16:21:00Z">
            <w:rPr>
              <w:rFonts w:ascii="Footlight MT Light" w:hAnsi="Footlight MT Light"/>
              <w:spacing w:val="3"/>
              <w:sz w:val="24"/>
              <w:szCs w:val="24"/>
              <w:lang w:val="fi-FI"/>
            </w:rPr>
          </w:rPrChange>
        </w:rPr>
        <w:t>menyatakan bahwa:</w:t>
      </w:r>
      <w:r w:rsidRPr="004F1FC6">
        <w:rPr>
          <w:rFonts w:ascii="Footlight MT Light" w:hAnsi="Footlight MT Light"/>
          <w:sz w:val="24"/>
          <w:szCs w:val="24"/>
          <w:lang w:val="fi-FI"/>
          <w:rPrChange w:id="10636" w:author="suryavina" w:date="2015-02-06T16:21:00Z">
            <w:rPr>
              <w:rFonts w:ascii="Footlight MT Light" w:hAnsi="Footlight MT Light"/>
              <w:sz w:val="24"/>
              <w:szCs w:val="24"/>
              <w:lang w:val="fi-FI"/>
            </w:rPr>
          </w:rPrChange>
        </w:rPr>
        <w:t xml:space="preserve"> </w:t>
      </w:r>
    </w:p>
    <w:p w:rsidR="00CA3998" w:rsidRPr="004F1FC6" w:rsidRDefault="00155965" w:rsidP="00FE17BA">
      <w:pPr>
        <w:ind w:right="26"/>
        <w:jc w:val="center"/>
        <w:rPr>
          <w:rFonts w:ascii="Footlight MT Light" w:hAnsi="Footlight MT Light"/>
          <w:spacing w:val="3"/>
          <w:sz w:val="24"/>
          <w:szCs w:val="24"/>
          <w:lang w:val="fi-FI"/>
          <w:rPrChange w:id="10637" w:author="suryavina" w:date="2015-02-06T16:21:00Z">
            <w:rPr>
              <w:rFonts w:ascii="Footlight MT Light" w:hAnsi="Footlight MT Light"/>
              <w:spacing w:val="3"/>
              <w:sz w:val="24"/>
              <w:szCs w:val="24"/>
              <w:lang w:val="fi-FI"/>
            </w:rPr>
          </w:rPrChange>
        </w:rPr>
      </w:pPr>
      <w:r w:rsidRPr="004F1FC6">
        <w:rPr>
          <w:rFonts w:ascii="Footlight MT Light" w:hAnsi="Footlight MT Light"/>
          <w:spacing w:val="3"/>
          <w:sz w:val="24"/>
          <w:szCs w:val="24"/>
          <w:lang w:val="fi-FI"/>
          <w:rPrChange w:id="10638" w:author="suryavina" w:date="2015-02-06T16:21:00Z">
            <w:rPr>
              <w:rFonts w:ascii="Footlight MT Light" w:hAnsi="Footlight MT Light"/>
              <w:spacing w:val="3"/>
              <w:sz w:val="24"/>
              <w:szCs w:val="24"/>
              <w:lang w:val="fi-FI"/>
            </w:rPr>
          </w:rPrChange>
        </w:rPr>
        <w:t> </w:t>
      </w:r>
    </w:p>
    <w:p w:rsidR="00CA3998" w:rsidRPr="004F1FC6" w:rsidRDefault="00155965" w:rsidP="00FE17BA">
      <w:pPr>
        <w:numPr>
          <w:ilvl w:val="0"/>
          <w:numId w:val="251"/>
        </w:numPr>
        <w:overflowPunct w:val="0"/>
        <w:autoSpaceDE w:val="0"/>
        <w:autoSpaceDN w:val="0"/>
        <w:ind w:left="426" w:hanging="426"/>
        <w:rPr>
          <w:rFonts w:ascii="Footlight MT Light" w:hAnsi="Footlight MT Light"/>
          <w:spacing w:val="3"/>
          <w:sz w:val="24"/>
          <w:szCs w:val="24"/>
          <w:lang w:val="sv-SE"/>
          <w:rPrChange w:id="10639" w:author="suryavina" w:date="2015-02-06T16:21:00Z">
            <w:rPr>
              <w:rFonts w:ascii="Footlight MT Light" w:hAnsi="Footlight MT Light"/>
              <w:spacing w:val="3"/>
              <w:sz w:val="24"/>
              <w:szCs w:val="24"/>
              <w:lang w:val="sv-SE"/>
            </w:rPr>
          </w:rPrChange>
        </w:rPr>
      </w:pPr>
      <w:r w:rsidRPr="004F1FC6">
        <w:rPr>
          <w:rFonts w:ascii="Footlight MT Light" w:hAnsi="Footlight MT Light"/>
          <w:spacing w:val="3"/>
          <w:sz w:val="24"/>
          <w:szCs w:val="24"/>
          <w:lang w:val="id-ID"/>
          <w:rPrChange w:id="10640" w:author="suryavina" w:date="2015-02-06T16:21:00Z">
            <w:rPr>
              <w:rFonts w:ascii="Footlight MT Light" w:hAnsi="Footlight MT Light"/>
              <w:spacing w:val="3"/>
              <w:sz w:val="24"/>
              <w:szCs w:val="24"/>
              <w:lang w:val="id-ID"/>
            </w:rPr>
          </w:rPrChange>
        </w:rPr>
        <w:t>tidak akan</w:t>
      </w:r>
      <w:r w:rsidRPr="004F1FC6">
        <w:rPr>
          <w:rFonts w:ascii="Footlight MT Light" w:hAnsi="Footlight MT Light"/>
          <w:spacing w:val="3"/>
          <w:sz w:val="24"/>
          <w:szCs w:val="24"/>
          <w:lang w:val="sv-SE"/>
          <w:rPrChange w:id="10641" w:author="suryavina" w:date="2015-02-06T16:21:00Z">
            <w:rPr>
              <w:rFonts w:ascii="Footlight MT Light" w:hAnsi="Footlight MT Light"/>
              <w:spacing w:val="3"/>
              <w:sz w:val="24"/>
              <w:szCs w:val="24"/>
              <w:lang w:val="sv-SE"/>
            </w:rPr>
          </w:rPrChange>
        </w:rPr>
        <w:t xml:space="preserve"> melakukan praktek K</w:t>
      </w:r>
      <w:r w:rsidRPr="004F1FC6">
        <w:rPr>
          <w:rFonts w:ascii="Footlight MT Light" w:hAnsi="Footlight MT Light"/>
          <w:spacing w:val="3"/>
          <w:sz w:val="24"/>
          <w:szCs w:val="24"/>
          <w:lang w:val="id-ID"/>
          <w:rPrChange w:id="10642" w:author="suryavina" w:date="2015-02-06T16:21:00Z">
            <w:rPr>
              <w:rFonts w:ascii="Footlight MT Light" w:hAnsi="Footlight MT Light"/>
              <w:spacing w:val="3"/>
              <w:sz w:val="24"/>
              <w:szCs w:val="24"/>
              <w:lang w:val="id-ID"/>
            </w:rPr>
          </w:rPrChange>
        </w:rPr>
        <w:t xml:space="preserve">orupsi, </w:t>
      </w:r>
      <w:r w:rsidRPr="004F1FC6">
        <w:rPr>
          <w:rFonts w:ascii="Footlight MT Light" w:hAnsi="Footlight MT Light"/>
          <w:spacing w:val="3"/>
          <w:sz w:val="24"/>
          <w:szCs w:val="24"/>
          <w:lang w:val="sv-SE"/>
          <w:rPrChange w:id="10643" w:author="suryavina" w:date="2015-02-06T16:21:00Z">
            <w:rPr>
              <w:rFonts w:ascii="Footlight MT Light" w:hAnsi="Footlight MT Light"/>
              <w:spacing w:val="3"/>
              <w:sz w:val="24"/>
              <w:szCs w:val="24"/>
              <w:lang w:val="sv-SE"/>
            </w:rPr>
          </w:rPrChange>
        </w:rPr>
        <w:t>K</w:t>
      </w:r>
      <w:r w:rsidRPr="004F1FC6">
        <w:rPr>
          <w:rFonts w:ascii="Footlight MT Light" w:hAnsi="Footlight MT Light"/>
          <w:spacing w:val="3"/>
          <w:sz w:val="24"/>
          <w:szCs w:val="24"/>
          <w:lang w:val="id-ID"/>
          <w:rPrChange w:id="10644" w:author="suryavina" w:date="2015-02-06T16:21:00Z">
            <w:rPr>
              <w:rFonts w:ascii="Footlight MT Light" w:hAnsi="Footlight MT Light"/>
              <w:spacing w:val="3"/>
              <w:sz w:val="24"/>
              <w:szCs w:val="24"/>
              <w:lang w:val="id-ID"/>
            </w:rPr>
          </w:rPrChange>
        </w:rPr>
        <w:t xml:space="preserve">olusi, dan </w:t>
      </w:r>
      <w:r w:rsidRPr="004F1FC6">
        <w:rPr>
          <w:rFonts w:ascii="Footlight MT Light" w:hAnsi="Footlight MT Light"/>
          <w:spacing w:val="3"/>
          <w:sz w:val="24"/>
          <w:szCs w:val="24"/>
          <w:lang w:val="sv-SE"/>
          <w:rPrChange w:id="10645" w:author="suryavina" w:date="2015-02-06T16:21:00Z">
            <w:rPr>
              <w:rFonts w:ascii="Footlight MT Light" w:hAnsi="Footlight MT Light"/>
              <w:spacing w:val="3"/>
              <w:sz w:val="24"/>
              <w:szCs w:val="24"/>
              <w:lang w:val="sv-SE"/>
            </w:rPr>
          </w:rPrChange>
        </w:rPr>
        <w:t>N</w:t>
      </w:r>
      <w:r w:rsidRPr="004F1FC6">
        <w:rPr>
          <w:rFonts w:ascii="Footlight MT Light" w:hAnsi="Footlight MT Light"/>
          <w:spacing w:val="3"/>
          <w:sz w:val="24"/>
          <w:szCs w:val="24"/>
          <w:lang w:val="id-ID"/>
          <w:rPrChange w:id="10646" w:author="suryavina" w:date="2015-02-06T16:21:00Z">
            <w:rPr>
              <w:rFonts w:ascii="Footlight MT Light" w:hAnsi="Footlight MT Light"/>
              <w:spacing w:val="3"/>
              <w:sz w:val="24"/>
              <w:szCs w:val="24"/>
              <w:lang w:val="id-ID"/>
            </w:rPr>
          </w:rPrChange>
        </w:rPr>
        <w:t>epotisme (KKN)</w:t>
      </w:r>
      <w:r w:rsidRPr="004F1FC6">
        <w:rPr>
          <w:rFonts w:ascii="Footlight MT Light" w:hAnsi="Footlight MT Light"/>
          <w:spacing w:val="3"/>
          <w:sz w:val="24"/>
          <w:szCs w:val="24"/>
          <w:lang w:val="sv-SE"/>
          <w:rPrChange w:id="10647" w:author="suryavina" w:date="2015-02-06T16:21:00Z">
            <w:rPr>
              <w:rFonts w:ascii="Footlight MT Light" w:hAnsi="Footlight MT Light"/>
              <w:spacing w:val="3"/>
              <w:sz w:val="24"/>
              <w:szCs w:val="24"/>
              <w:lang w:val="sv-SE"/>
            </w:rPr>
          </w:rPrChange>
        </w:rPr>
        <w:t>;</w:t>
      </w:r>
    </w:p>
    <w:p w:rsidR="00CA3998" w:rsidRPr="004F1FC6" w:rsidRDefault="00155965" w:rsidP="00FE17BA">
      <w:pPr>
        <w:overflowPunct w:val="0"/>
        <w:autoSpaceDE w:val="0"/>
        <w:autoSpaceDN w:val="0"/>
        <w:rPr>
          <w:rFonts w:ascii="Footlight MT Light" w:hAnsi="Footlight MT Light"/>
          <w:spacing w:val="3"/>
          <w:sz w:val="24"/>
          <w:szCs w:val="24"/>
          <w:lang w:val="sv-SE"/>
          <w:rPrChange w:id="10648" w:author="suryavina" w:date="2015-02-06T16:21:00Z">
            <w:rPr>
              <w:rFonts w:ascii="Footlight MT Light" w:hAnsi="Footlight MT Light"/>
              <w:spacing w:val="3"/>
              <w:sz w:val="24"/>
              <w:szCs w:val="24"/>
              <w:lang w:val="sv-SE"/>
            </w:rPr>
          </w:rPrChange>
        </w:rPr>
      </w:pPr>
      <w:r w:rsidRPr="004F1FC6">
        <w:rPr>
          <w:rFonts w:ascii="Footlight MT Light" w:hAnsi="Footlight MT Light"/>
          <w:spacing w:val="3"/>
          <w:sz w:val="24"/>
          <w:szCs w:val="24"/>
          <w:lang w:val="sv-SE"/>
          <w:rPrChange w:id="10649" w:author="suryavina" w:date="2015-02-06T16:21:00Z">
            <w:rPr>
              <w:rFonts w:ascii="Footlight MT Light" w:hAnsi="Footlight MT Light"/>
              <w:spacing w:val="3"/>
              <w:sz w:val="24"/>
              <w:szCs w:val="24"/>
              <w:lang w:val="sv-SE"/>
            </w:rPr>
          </w:rPrChange>
        </w:rPr>
        <w:t> </w:t>
      </w:r>
    </w:p>
    <w:p w:rsidR="00CA3998" w:rsidRPr="004F1FC6" w:rsidRDefault="00155965" w:rsidP="00FE17BA">
      <w:pPr>
        <w:numPr>
          <w:ilvl w:val="0"/>
          <w:numId w:val="251"/>
        </w:numPr>
        <w:overflowPunct w:val="0"/>
        <w:autoSpaceDE w:val="0"/>
        <w:autoSpaceDN w:val="0"/>
        <w:ind w:left="426" w:hanging="426"/>
        <w:rPr>
          <w:rFonts w:ascii="Footlight MT Light" w:hAnsi="Footlight MT Light"/>
          <w:spacing w:val="3"/>
          <w:sz w:val="24"/>
          <w:szCs w:val="24"/>
          <w:lang w:val="sv-SE"/>
          <w:rPrChange w:id="10650" w:author="suryavina" w:date="2015-02-06T16:21:00Z">
            <w:rPr>
              <w:rFonts w:ascii="Footlight MT Light" w:hAnsi="Footlight MT Light"/>
              <w:spacing w:val="3"/>
              <w:sz w:val="24"/>
              <w:szCs w:val="24"/>
              <w:lang w:val="sv-SE"/>
            </w:rPr>
          </w:rPrChange>
        </w:rPr>
      </w:pPr>
      <w:r w:rsidRPr="004F1FC6">
        <w:rPr>
          <w:rFonts w:ascii="Footlight MT Light" w:hAnsi="Footlight MT Light"/>
          <w:spacing w:val="3"/>
          <w:sz w:val="24"/>
          <w:szCs w:val="24"/>
          <w:lang w:val="id-ID"/>
          <w:rPrChange w:id="10651" w:author="suryavina" w:date="2015-02-06T16:21:00Z">
            <w:rPr>
              <w:rFonts w:ascii="Footlight MT Light" w:hAnsi="Footlight MT Light"/>
              <w:spacing w:val="3"/>
              <w:sz w:val="24"/>
              <w:szCs w:val="24"/>
              <w:lang w:val="id-ID"/>
            </w:rPr>
          </w:rPrChange>
        </w:rPr>
        <w:t>akan mengikuti proses pengadaan</w:t>
      </w:r>
      <w:r w:rsidRPr="004F1FC6">
        <w:rPr>
          <w:rFonts w:ascii="Footlight MT Light" w:hAnsi="Footlight MT Light"/>
          <w:spacing w:val="3"/>
          <w:sz w:val="24"/>
          <w:szCs w:val="24"/>
          <w:lang w:val="sv-SE"/>
          <w:rPrChange w:id="10652" w:author="suryavina" w:date="2015-02-06T16:21:00Z">
            <w:rPr>
              <w:rFonts w:ascii="Footlight MT Light" w:hAnsi="Footlight MT Light"/>
              <w:spacing w:val="3"/>
              <w:sz w:val="24"/>
              <w:szCs w:val="24"/>
              <w:lang w:val="sv-SE"/>
            </w:rPr>
          </w:rPrChange>
        </w:rPr>
        <w:t xml:space="preserve"> secara bersih, transparan, dan profesional untuk memberikan hasil kerja terbaik </w:t>
      </w:r>
      <w:r w:rsidRPr="004F1FC6">
        <w:rPr>
          <w:rFonts w:ascii="Footlight MT Light" w:hAnsi="Footlight MT Light"/>
          <w:spacing w:val="3"/>
          <w:sz w:val="24"/>
          <w:szCs w:val="24"/>
          <w:lang w:val="id-ID"/>
          <w:rPrChange w:id="10653" w:author="suryavina" w:date="2015-02-06T16:21:00Z">
            <w:rPr>
              <w:rFonts w:ascii="Footlight MT Light" w:hAnsi="Footlight MT Light"/>
              <w:spacing w:val="3"/>
              <w:sz w:val="24"/>
              <w:szCs w:val="24"/>
              <w:lang w:val="id-ID"/>
            </w:rPr>
          </w:rPrChange>
        </w:rPr>
        <w:t>sesuai ketentuan peraturan perundang-undangan</w:t>
      </w:r>
      <w:r w:rsidRPr="004F1FC6">
        <w:rPr>
          <w:rFonts w:ascii="Footlight MT Light" w:hAnsi="Footlight MT Light"/>
          <w:spacing w:val="3"/>
          <w:sz w:val="24"/>
          <w:szCs w:val="24"/>
          <w:lang w:val="sv-SE"/>
          <w:rPrChange w:id="10654" w:author="suryavina" w:date="2015-02-06T16:21:00Z">
            <w:rPr>
              <w:rFonts w:ascii="Footlight MT Light" w:hAnsi="Footlight MT Light"/>
              <w:spacing w:val="3"/>
              <w:sz w:val="24"/>
              <w:szCs w:val="24"/>
              <w:lang w:val="sv-SE"/>
            </w:rPr>
          </w:rPrChange>
        </w:rPr>
        <w:t>;</w:t>
      </w:r>
    </w:p>
    <w:p w:rsidR="00CA3998" w:rsidRPr="004F1FC6" w:rsidRDefault="00155965" w:rsidP="00FE17BA">
      <w:pPr>
        <w:overflowPunct w:val="0"/>
        <w:autoSpaceDE w:val="0"/>
        <w:autoSpaceDN w:val="0"/>
        <w:rPr>
          <w:rFonts w:ascii="Footlight MT Light" w:hAnsi="Footlight MT Light"/>
          <w:spacing w:val="3"/>
          <w:sz w:val="24"/>
          <w:szCs w:val="24"/>
          <w:lang w:val="sv-SE"/>
          <w:rPrChange w:id="10655" w:author="suryavina" w:date="2015-02-06T16:21:00Z">
            <w:rPr>
              <w:rFonts w:ascii="Footlight MT Light" w:hAnsi="Footlight MT Light"/>
              <w:spacing w:val="3"/>
              <w:sz w:val="24"/>
              <w:szCs w:val="24"/>
              <w:lang w:val="sv-SE"/>
            </w:rPr>
          </w:rPrChange>
        </w:rPr>
      </w:pPr>
      <w:r w:rsidRPr="004F1FC6">
        <w:rPr>
          <w:rFonts w:ascii="Footlight MT Light" w:hAnsi="Footlight MT Light"/>
          <w:spacing w:val="3"/>
          <w:sz w:val="24"/>
          <w:szCs w:val="24"/>
          <w:lang w:val="sv-SE"/>
          <w:rPrChange w:id="10656" w:author="suryavina" w:date="2015-02-06T16:21:00Z">
            <w:rPr>
              <w:rFonts w:ascii="Footlight MT Light" w:hAnsi="Footlight MT Light"/>
              <w:spacing w:val="3"/>
              <w:sz w:val="24"/>
              <w:szCs w:val="24"/>
              <w:lang w:val="sv-SE"/>
            </w:rPr>
          </w:rPrChange>
        </w:rPr>
        <w:t> </w:t>
      </w:r>
    </w:p>
    <w:p w:rsidR="00CA3998" w:rsidRPr="004F1FC6" w:rsidRDefault="00155965" w:rsidP="00FE17BA">
      <w:pPr>
        <w:numPr>
          <w:ilvl w:val="0"/>
          <w:numId w:val="251"/>
        </w:numPr>
        <w:overflowPunct w:val="0"/>
        <w:autoSpaceDE w:val="0"/>
        <w:autoSpaceDN w:val="0"/>
        <w:ind w:left="426" w:hanging="426"/>
        <w:rPr>
          <w:rFonts w:ascii="Footlight MT Light" w:hAnsi="Footlight MT Light"/>
          <w:spacing w:val="3"/>
          <w:sz w:val="24"/>
          <w:szCs w:val="24"/>
          <w:lang w:val="sv-SE"/>
          <w:rPrChange w:id="10657" w:author="suryavina" w:date="2015-02-06T16:21:00Z">
            <w:rPr>
              <w:rFonts w:ascii="Footlight MT Light" w:hAnsi="Footlight MT Light"/>
              <w:spacing w:val="3"/>
              <w:sz w:val="24"/>
              <w:szCs w:val="24"/>
              <w:lang w:val="sv-SE"/>
            </w:rPr>
          </w:rPrChange>
        </w:rPr>
      </w:pPr>
      <w:r w:rsidRPr="004F1FC6">
        <w:rPr>
          <w:rFonts w:ascii="Footlight MT Light" w:hAnsi="Footlight MT Light"/>
          <w:spacing w:val="3"/>
          <w:sz w:val="24"/>
          <w:szCs w:val="24"/>
          <w:lang w:val="id-ID"/>
          <w:rPrChange w:id="10658" w:author="suryavina" w:date="2015-02-06T16:21:00Z">
            <w:rPr>
              <w:rFonts w:ascii="Footlight MT Light" w:hAnsi="Footlight MT Light"/>
              <w:spacing w:val="3"/>
              <w:sz w:val="24"/>
              <w:szCs w:val="24"/>
              <w:lang w:val="id-ID"/>
            </w:rPr>
          </w:rPrChange>
        </w:rPr>
        <w:t>apabila</w:t>
      </w:r>
      <w:r w:rsidRPr="004F1FC6">
        <w:rPr>
          <w:rFonts w:ascii="Footlight MT Light" w:hAnsi="Footlight MT Light"/>
          <w:spacing w:val="3"/>
          <w:sz w:val="24"/>
          <w:szCs w:val="24"/>
          <w:lang w:val="sv-SE"/>
          <w:rPrChange w:id="10659" w:author="suryavina" w:date="2015-02-06T16:21:00Z">
            <w:rPr>
              <w:rFonts w:ascii="Footlight MT Light" w:hAnsi="Footlight MT Light"/>
              <w:spacing w:val="3"/>
              <w:sz w:val="24"/>
              <w:szCs w:val="24"/>
              <w:lang w:val="sv-SE"/>
            </w:rPr>
          </w:rPrChange>
        </w:rPr>
        <w:t xml:space="preserve"> melanggar hal-hal yang </w:t>
      </w:r>
      <w:r w:rsidRPr="004F1FC6">
        <w:rPr>
          <w:rFonts w:ascii="Footlight MT Light" w:hAnsi="Footlight MT Light"/>
          <w:spacing w:val="3"/>
          <w:sz w:val="24"/>
          <w:szCs w:val="24"/>
          <w:lang w:val="id-ID"/>
          <w:rPrChange w:id="10660" w:author="suryavina" w:date="2015-02-06T16:21:00Z">
            <w:rPr>
              <w:rFonts w:ascii="Footlight MT Light" w:hAnsi="Footlight MT Light"/>
              <w:spacing w:val="3"/>
              <w:sz w:val="24"/>
              <w:szCs w:val="24"/>
              <w:lang w:val="id-ID"/>
            </w:rPr>
          </w:rPrChange>
        </w:rPr>
        <w:t>di</w:t>
      </w:r>
      <w:r w:rsidRPr="004F1FC6">
        <w:rPr>
          <w:rFonts w:ascii="Footlight MT Light" w:hAnsi="Footlight MT Light"/>
          <w:spacing w:val="3"/>
          <w:sz w:val="24"/>
          <w:szCs w:val="24"/>
          <w:lang w:val="sv-SE"/>
          <w:rPrChange w:id="10661" w:author="suryavina" w:date="2015-02-06T16:21:00Z">
            <w:rPr>
              <w:rFonts w:ascii="Footlight MT Light" w:hAnsi="Footlight MT Light"/>
              <w:spacing w:val="3"/>
              <w:sz w:val="24"/>
              <w:szCs w:val="24"/>
              <w:lang w:val="sv-SE"/>
            </w:rPr>
          </w:rPrChange>
        </w:rPr>
        <w:t xml:space="preserve">nyatakan dalam PAKTA INTEGRITAS ini, bersedia </w:t>
      </w:r>
      <w:r w:rsidRPr="004F1FC6">
        <w:rPr>
          <w:rFonts w:ascii="Footlight MT Light" w:hAnsi="Footlight MT Light"/>
          <w:spacing w:val="3"/>
          <w:sz w:val="24"/>
          <w:szCs w:val="24"/>
          <w:lang w:val="id-ID"/>
          <w:rPrChange w:id="10662" w:author="suryavina" w:date="2015-02-06T16:21:00Z">
            <w:rPr>
              <w:rFonts w:ascii="Footlight MT Light" w:hAnsi="Footlight MT Light"/>
              <w:spacing w:val="3"/>
              <w:sz w:val="24"/>
              <w:szCs w:val="24"/>
              <w:lang w:val="id-ID"/>
            </w:rPr>
          </w:rPrChange>
        </w:rPr>
        <w:t>menerima</w:t>
      </w:r>
      <w:r w:rsidRPr="004F1FC6">
        <w:rPr>
          <w:rFonts w:ascii="Footlight MT Light" w:hAnsi="Footlight MT Light"/>
          <w:spacing w:val="3"/>
          <w:sz w:val="24"/>
          <w:szCs w:val="24"/>
          <w:lang w:val="sv-SE"/>
          <w:rPrChange w:id="10663" w:author="suryavina" w:date="2015-02-06T16:21:00Z">
            <w:rPr>
              <w:rFonts w:ascii="Footlight MT Light" w:hAnsi="Footlight MT Light"/>
              <w:spacing w:val="3"/>
              <w:sz w:val="24"/>
              <w:szCs w:val="24"/>
              <w:lang w:val="sv-SE"/>
            </w:rPr>
          </w:rPrChange>
        </w:rPr>
        <w:t xml:space="preserve"> sanksi administra</w:t>
      </w:r>
      <w:r w:rsidRPr="004F1FC6">
        <w:rPr>
          <w:rFonts w:ascii="Footlight MT Light" w:hAnsi="Footlight MT Light"/>
          <w:spacing w:val="3"/>
          <w:sz w:val="24"/>
          <w:szCs w:val="24"/>
          <w:lang w:val="id-ID"/>
          <w:rPrChange w:id="10664" w:author="suryavina" w:date="2015-02-06T16:21:00Z">
            <w:rPr>
              <w:rFonts w:ascii="Footlight MT Light" w:hAnsi="Footlight MT Light"/>
              <w:spacing w:val="3"/>
              <w:sz w:val="24"/>
              <w:szCs w:val="24"/>
              <w:lang w:val="id-ID"/>
            </w:rPr>
          </w:rPrChange>
        </w:rPr>
        <w:t>tif, menerima sanksi pencantuman dalam Daftar Hitam, digugat secara perdata dan/atau dilaporkan secara pidana</w:t>
      </w:r>
      <w:r w:rsidRPr="004F1FC6">
        <w:rPr>
          <w:rFonts w:ascii="Footlight MT Light" w:hAnsi="Footlight MT Light"/>
          <w:spacing w:val="3"/>
          <w:sz w:val="24"/>
          <w:szCs w:val="24"/>
          <w:lang w:val="sv-SE"/>
          <w:rPrChange w:id="10665" w:author="suryavina" w:date="2015-02-06T16:21:00Z">
            <w:rPr>
              <w:rFonts w:ascii="Footlight MT Light" w:hAnsi="Footlight MT Light"/>
              <w:spacing w:val="3"/>
              <w:sz w:val="24"/>
              <w:szCs w:val="24"/>
              <w:lang w:val="sv-SE"/>
            </w:rPr>
          </w:rPrChange>
        </w:rPr>
        <w:t xml:space="preserve">. </w:t>
      </w:r>
    </w:p>
    <w:p w:rsidR="00CA3998" w:rsidRPr="004F1FC6" w:rsidRDefault="00CA3998" w:rsidP="00FE17BA">
      <w:pPr>
        <w:overflowPunct w:val="0"/>
        <w:autoSpaceDE w:val="0"/>
        <w:autoSpaceDN w:val="0"/>
        <w:rPr>
          <w:rFonts w:ascii="Footlight MT Light" w:hAnsi="Footlight MT Light"/>
          <w:spacing w:val="3"/>
          <w:sz w:val="24"/>
          <w:szCs w:val="24"/>
          <w:lang w:val="sv-SE"/>
          <w:rPrChange w:id="10666" w:author="suryavina" w:date="2015-02-06T16:21:00Z">
            <w:rPr>
              <w:rFonts w:ascii="Footlight MT Light" w:hAnsi="Footlight MT Light"/>
              <w:spacing w:val="3"/>
              <w:sz w:val="24"/>
              <w:szCs w:val="24"/>
              <w:lang w:val="sv-SE"/>
            </w:rPr>
          </w:rPrChange>
        </w:rPr>
      </w:pPr>
    </w:p>
    <w:p w:rsidR="00CA3998" w:rsidRPr="004F1FC6" w:rsidRDefault="00155965" w:rsidP="00FE17BA">
      <w:pPr>
        <w:overflowPunct w:val="0"/>
        <w:autoSpaceDE w:val="0"/>
        <w:autoSpaceDN w:val="0"/>
        <w:rPr>
          <w:rFonts w:ascii="Footlight MT Light" w:hAnsi="Footlight MT Light"/>
          <w:spacing w:val="3"/>
          <w:sz w:val="24"/>
          <w:szCs w:val="24"/>
          <w:lang w:val="fi-FI"/>
          <w:rPrChange w:id="10667" w:author="suryavina" w:date="2015-02-06T16:21:00Z">
            <w:rPr>
              <w:rFonts w:ascii="Footlight MT Light" w:hAnsi="Footlight MT Light"/>
              <w:spacing w:val="3"/>
              <w:sz w:val="24"/>
              <w:szCs w:val="24"/>
              <w:lang w:val="fi-FI"/>
            </w:rPr>
          </w:rPrChange>
        </w:rPr>
      </w:pPr>
      <w:r w:rsidRPr="004F1FC6">
        <w:rPr>
          <w:rFonts w:ascii="Footlight MT Light" w:hAnsi="Footlight MT Light"/>
          <w:spacing w:val="3"/>
          <w:sz w:val="24"/>
          <w:szCs w:val="24"/>
          <w:lang w:val="sv-SE"/>
          <w:rPrChange w:id="10668" w:author="suryavina" w:date="2015-02-06T16:21:00Z">
            <w:rPr>
              <w:rFonts w:ascii="Footlight MT Light" w:hAnsi="Footlight MT Light"/>
              <w:spacing w:val="3"/>
              <w:sz w:val="24"/>
              <w:szCs w:val="24"/>
              <w:lang w:val="sv-SE"/>
            </w:rPr>
          </w:rPrChange>
        </w:rPr>
        <w:t> </w:t>
      </w:r>
      <w:r w:rsidRPr="004F1FC6">
        <w:rPr>
          <w:rFonts w:ascii="Footlight MT Light" w:hAnsi="Footlight MT Light"/>
          <w:spacing w:val="3"/>
          <w:sz w:val="24"/>
          <w:szCs w:val="24"/>
          <w:lang w:val="fi-FI"/>
          <w:rPrChange w:id="10669" w:author="suryavina" w:date="2015-02-06T16:21:00Z">
            <w:rPr>
              <w:rFonts w:ascii="Footlight MT Light" w:hAnsi="Footlight MT Light"/>
              <w:spacing w:val="3"/>
              <w:sz w:val="24"/>
              <w:szCs w:val="24"/>
              <w:lang w:val="fi-FI"/>
            </w:rPr>
          </w:rPrChange>
        </w:rPr>
        <w:t>__________</w:t>
      </w:r>
      <w:r w:rsidRPr="004F1FC6">
        <w:rPr>
          <w:rFonts w:ascii="Footlight MT Light" w:hAnsi="Footlight MT Light"/>
          <w:i/>
          <w:sz w:val="24"/>
          <w:szCs w:val="24"/>
          <w:lang w:val="id-ID"/>
          <w:rPrChange w:id="10670" w:author="suryavina" w:date="2015-02-06T16:21:00Z">
            <w:rPr>
              <w:rFonts w:ascii="Footlight MT Light" w:hAnsi="Footlight MT Light"/>
              <w:i/>
              <w:sz w:val="24"/>
              <w:szCs w:val="24"/>
              <w:lang w:val="id-ID"/>
            </w:rPr>
          </w:rPrChange>
        </w:rPr>
        <w:t>[tempat]</w:t>
      </w:r>
      <w:r w:rsidRPr="004F1FC6">
        <w:rPr>
          <w:rFonts w:ascii="Footlight MT Light" w:hAnsi="Footlight MT Light"/>
          <w:sz w:val="24"/>
          <w:szCs w:val="24"/>
          <w:lang w:val="id-ID"/>
          <w:rPrChange w:id="10671" w:author="suryavina" w:date="2015-02-06T16:21:00Z">
            <w:rPr>
              <w:rFonts w:ascii="Footlight MT Light" w:hAnsi="Footlight MT Light"/>
              <w:sz w:val="24"/>
              <w:szCs w:val="24"/>
              <w:lang w:val="id-ID"/>
            </w:rPr>
          </w:rPrChange>
        </w:rPr>
        <w:t>, __</w:t>
      </w:r>
      <w:r w:rsidRPr="004F1FC6">
        <w:rPr>
          <w:rFonts w:ascii="Footlight MT Light" w:hAnsi="Footlight MT Light"/>
          <w:i/>
          <w:sz w:val="24"/>
          <w:szCs w:val="24"/>
          <w:lang w:val="id-ID"/>
          <w:rPrChange w:id="10672" w:author="suryavina" w:date="2015-02-06T16:21:00Z">
            <w:rPr>
              <w:rFonts w:ascii="Footlight MT Light" w:hAnsi="Footlight MT Light"/>
              <w:i/>
              <w:sz w:val="24"/>
              <w:szCs w:val="24"/>
              <w:lang w:val="id-ID"/>
            </w:rPr>
          </w:rPrChange>
        </w:rPr>
        <w:t xml:space="preserve">[tanggal] </w:t>
      </w:r>
      <w:r w:rsidRPr="004F1FC6">
        <w:rPr>
          <w:rFonts w:ascii="Footlight MT Light" w:hAnsi="Footlight MT Light"/>
          <w:sz w:val="24"/>
          <w:szCs w:val="24"/>
          <w:lang w:val="id-ID"/>
          <w:rPrChange w:id="10673" w:author="suryavina" w:date="2015-02-06T16:21:00Z">
            <w:rPr>
              <w:rFonts w:ascii="Footlight MT Light" w:hAnsi="Footlight MT Light"/>
              <w:sz w:val="24"/>
              <w:szCs w:val="24"/>
              <w:lang w:val="id-ID"/>
            </w:rPr>
          </w:rPrChange>
        </w:rPr>
        <w:t>__________</w:t>
      </w:r>
      <w:r w:rsidRPr="004F1FC6">
        <w:rPr>
          <w:rFonts w:ascii="Footlight MT Light" w:hAnsi="Footlight MT Light"/>
          <w:i/>
          <w:sz w:val="24"/>
          <w:szCs w:val="24"/>
          <w:lang w:val="id-ID"/>
          <w:rPrChange w:id="10674" w:author="suryavina" w:date="2015-02-06T16:21:00Z">
            <w:rPr>
              <w:rFonts w:ascii="Footlight MT Light" w:hAnsi="Footlight MT Light"/>
              <w:i/>
              <w:sz w:val="24"/>
              <w:szCs w:val="24"/>
              <w:lang w:val="id-ID"/>
            </w:rPr>
          </w:rPrChange>
        </w:rPr>
        <w:t>[bulan]</w:t>
      </w:r>
      <w:r w:rsidRPr="004F1FC6">
        <w:rPr>
          <w:rFonts w:ascii="Footlight MT Light" w:hAnsi="Footlight MT Light"/>
          <w:sz w:val="24"/>
          <w:szCs w:val="24"/>
          <w:lang w:val="id-ID"/>
          <w:rPrChange w:id="10675" w:author="suryavina" w:date="2015-02-06T16:21:00Z">
            <w:rPr>
              <w:rFonts w:ascii="Footlight MT Light" w:hAnsi="Footlight MT Light"/>
              <w:sz w:val="24"/>
              <w:szCs w:val="24"/>
              <w:lang w:val="id-ID"/>
            </w:rPr>
          </w:rPrChange>
        </w:rPr>
        <w:t xml:space="preserve"> 20_____</w:t>
      </w:r>
      <w:r w:rsidRPr="004F1FC6">
        <w:rPr>
          <w:rFonts w:ascii="Footlight MT Light" w:hAnsi="Footlight MT Light"/>
          <w:i/>
          <w:sz w:val="24"/>
          <w:szCs w:val="24"/>
          <w:lang w:val="id-ID"/>
          <w:rPrChange w:id="10676" w:author="suryavina" w:date="2015-02-06T16:21:00Z">
            <w:rPr>
              <w:rFonts w:ascii="Footlight MT Light" w:hAnsi="Footlight MT Light"/>
              <w:i/>
              <w:sz w:val="24"/>
              <w:szCs w:val="24"/>
              <w:lang w:val="id-ID"/>
            </w:rPr>
          </w:rPrChange>
        </w:rPr>
        <w:t>[tahun]</w:t>
      </w:r>
    </w:p>
    <w:p w:rsidR="00CA3998" w:rsidRPr="004F1FC6" w:rsidRDefault="00155965" w:rsidP="00FE17BA">
      <w:pPr>
        <w:overflowPunct w:val="0"/>
        <w:autoSpaceDE w:val="0"/>
        <w:autoSpaceDN w:val="0"/>
        <w:ind w:left="2880"/>
        <w:rPr>
          <w:rFonts w:ascii="Footlight MT Light" w:hAnsi="Footlight MT Light"/>
          <w:spacing w:val="3"/>
          <w:sz w:val="24"/>
          <w:szCs w:val="24"/>
          <w:lang w:val="fi-FI"/>
          <w:rPrChange w:id="10677" w:author="suryavina" w:date="2015-02-06T16:21:00Z">
            <w:rPr>
              <w:rFonts w:ascii="Footlight MT Light" w:hAnsi="Footlight MT Light"/>
              <w:spacing w:val="3"/>
              <w:sz w:val="24"/>
              <w:szCs w:val="24"/>
              <w:lang w:val="fi-FI"/>
            </w:rPr>
          </w:rPrChange>
        </w:rPr>
      </w:pPr>
      <w:r w:rsidRPr="004F1FC6">
        <w:rPr>
          <w:rFonts w:ascii="Footlight MT Light" w:hAnsi="Footlight MT Light"/>
          <w:spacing w:val="3"/>
          <w:sz w:val="24"/>
          <w:szCs w:val="24"/>
          <w:lang w:val="fi-FI"/>
          <w:rPrChange w:id="10678" w:author="suryavina" w:date="2015-02-06T16:21:00Z">
            <w:rPr>
              <w:rFonts w:ascii="Footlight MT Light" w:hAnsi="Footlight MT Light"/>
              <w:spacing w:val="3"/>
              <w:sz w:val="24"/>
              <w:szCs w:val="24"/>
              <w:lang w:val="fi-FI"/>
            </w:rPr>
          </w:rPrChange>
        </w:rPr>
        <w:t> </w:t>
      </w:r>
    </w:p>
    <w:p w:rsidR="00CA3998" w:rsidRPr="004F1FC6" w:rsidRDefault="00155965" w:rsidP="00FE17BA">
      <w:pPr>
        <w:tabs>
          <w:tab w:val="left" w:pos="2700"/>
        </w:tabs>
        <w:overflowPunct w:val="0"/>
        <w:autoSpaceDE w:val="0"/>
        <w:autoSpaceDN w:val="0"/>
        <w:ind w:left="2700" w:hanging="2700"/>
        <w:rPr>
          <w:rFonts w:ascii="Footlight MT Light" w:hAnsi="Footlight MT Light"/>
          <w:i/>
          <w:spacing w:val="3"/>
          <w:sz w:val="24"/>
          <w:szCs w:val="24"/>
          <w:lang w:val="id-ID"/>
          <w:rPrChange w:id="10679" w:author="suryavina" w:date="2015-02-06T16:21:00Z">
            <w:rPr>
              <w:rFonts w:ascii="Footlight MT Light" w:hAnsi="Footlight MT Light"/>
              <w:i/>
              <w:spacing w:val="3"/>
              <w:sz w:val="24"/>
              <w:szCs w:val="24"/>
              <w:lang w:val="id-ID"/>
            </w:rPr>
          </w:rPrChange>
        </w:rPr>
      </w:pPr>
      <w:r w:rsidRPr="004F1FC6">
        <w:rPr>
          <w:rFonts w:ascii="Footlight MT Light" w:hAnsi="Footlight MT Light"/>
          <w:i/>
          <w:spacing w:val="3"/>
          <w:sz w:val="24"/>
          <w:szCs w:val="24"/>
          <w:lang w:val="fi-FI"/>
          <w:rPrChange w:id="10680" w:author="suryavina" w:date="2015-02-06T16:21:00Z">
            <w:rPr>
              <w:rFonts w:ascii="Footlight MT Light" w:hAnsi="Footlight MT Light"/>
              <w:i/>
              <w:spacing w:val="3"/>
              <w:sz w:val="24"/>
              <w:szCs w:val="24"/>
              <w:lang w:val="fi-FI"/>
            </w:rPr>
          </w:rPrChange>
        </w:rPr>
        <w:t>[Nama Penyedia]</w:t>
      </w:r>
      <w:r w:rsidRPr="004F1FC6">
        <w:rPr>
          <w:rFonts w:ascii="Footlight MT Light" w:hAnsi="Footlight MT Light"/>
          <w:i/>
          <w:spacing w:val="3"/>
          <w:sz w:val="24"/>
          <w:szCs w:val="24"/>
          <w:lang w:val="id-ID"/>
          <w:rPrChange w:id="10681" w:author="suryavina" w:date="2015-02-06T16:21:00Z">
            <w:rPr>
              <w:rFonts w:ascii="Footlight MT Light" w:hAnsi="Footlight MT Light"/>
              <w:i/>
              <w:spacing w:val="3"/>
              <w:sz w:val="24"/>
              <w:szCs w:val="24"/>
              <w:lang w:val="id-ID"/>
            </w:rPr>
          </w:rPrChange>
        </w:rPr>
        <w:t xml:space="preserve">         </w:t>
      </w:r>
      <w:r w:rsidRPr="004F1FC6">
        <w:rPr>
          <w:rFonts w:ascii="Footlight MT Light" w:hAnsi="Footlight MT Light"/>
          <w:i/>
          <w:spacing w:val="3"/>
          <w:sz w:val="24"/>
          <w:szCs w:val="24"/>
          <w:lang w:val="fi-FI"/>
          <w:rPrChange w:id="10682" w:author="suryavina" w:date="2015-02-06T16:21:00Z">
            <w:rPr>
              <w:rFonts w:ascii="Footlight MT Light" w:hAnsi="Footlight MT Light"/>
              <w:i/>
              <w:spacing w:val="3"/>
              <w:sz w:val="24"/>
              <w:szCs w:val="24"/>
              <w:lang w:val="fi-FI"/>
            </w:rPr>
          </w:rPrChange>
        </w:rPr>
        <w:t>[Nama Penyedia]</w:t>
      </w:r>
      <w:r w:rsidRPr="004F1FC6">
        <w:rPr>
          <w:rFonts w:ascii="Footlight MT Light" w:hAnsi="Footlight MT Light"/>
          <w:i/>
          <w:spacing w:val="3"/>
          <w:sz w:val="24"/>
          <w:szCs w:val="24"/>
          <w:lang w:val="id-ID"/>
          <w:rPrChange w:id="10683" w:author="suryavina" w:date="2015-02-06T16:21:00Z">
            <w:rPr>
              <w:rFonts w:ascii="Footlight MT Light" w:hAnsi="Footlight MT Light"/>
              <w:i/>
              <w:spacing w:val="3"/>
              <w:sz w:val="24"/>
              <w:szCs w:val="24"/>
              <w:lang w:val="id-ID"/>
            </w:rPr>
          </w:rPrChange>
        </w:rPr>
        <w:t xml:space="preserve">         </w:t>
      </w:r>
      <w:r w:rsidRPr="004F1FC6">
        <w:rPr>
          <w:rFonts w:ascii="Footlight MT Light" w:hAnsi="Footlight MT Light"/>
          <w:i/>
          <w:spacing w:val="3"/>
          <w:sz w:val="24"/>
          <w:szCs w:val="24"/>
          <w:lang w:val="fi-FI"/>
          <w:rPrChange w:id="10684" w:author="suryavina" w:date="2015-02-06T16:21:00Z">
            <w:rPr>
              <w:rFonts w:ascii="Footlight MT Light" w:hAnsi="Footlight MT Light"/>
              <w:i/>
              <w:spacing w:val="3"/>
              <w:sz w:val="24"/>
              <w:szCs w:val="24"/>
              <w:lang w:val="fi-FI"/>
            </w:rPr>
          </w:rPrChange>
        </w:rPr>
        <w:t>[Nama Penyedia]</w:t>
      </w:r>
    </w:p>
    <w:p w:rsidR="00CA3998" w:rsidRPr="004F1FC6" w:rsidRDefault="00CA3998" w:rsidP="00FE17BA">
      <w:pPr>
        <w:overflowPunct w:val="0"/>
        <w:autoSpaceDE w:val="0"/>
        <w:autoSpaceDN w:val="0"/>
        <w:rPr>
          <w:rFonts w:ascii="Footlight MT Light" w:hAnsi="Footlight MT Light"/>
          <w:spacing w:val="3"/>
          <w:sz w:val="12"/>
          <w:szCs w:val="12"/>
          <w:lang w:val="id-ID"/>
          <w:rPrChange w:id="10685" w:author="suryavina" w:date="2015-02-06T16:21:00Z">
            <w:rPr>
              <w:rFonts w:ascii="Footlight MT Light" w:hAnsi="Footlight MT Light"/>
              <w:spacing w:val="3"/>
              <w:sz w:val="12"/>
              <w:szCs w:val="12"/>
              <w:lang w:val="id-ID"/>
            </w:rPr>
          </w:rPrChange>
        </w:rPr>
      </w:pPr>
    </w:p>
    <w:p w:rsidR="00CA3998" w:rsidRPr="004F1FC6" w:rsidRDefault="00CA3998" w:rsidP="00FE17BA">
      <w:pPr>
        <w:overflowPunct w:val="0"/>
        <w:autoSpaceDE w:val="0"/>
        <w:autoSpaceDN w:val="0"/>
        <w:rPr>
          <w:rFonts w:ascii="Footlight MT Light" w:hAnsi="Footlight MT Light"/>
          <w:spacing w:val="3"/>
          <w:sz w:val="12"/>
          <w:szCs w:val="12"/>
          <w:rPrChange w:id="10686" w:author="suryavina" w:date="2015-02-06T16:21:00Z">
            <w:rPr>
              <w:rFonts w:ascii="Footlight MT Light" w:hAnsi="Footlight MT Light"/>
              <w:spacing w:val="3"/>
              <w:sz w:val="12"/>
              <w:szCs w:val="12"/>
            </w:rPr>
          </w:rPrChange>
        </w:rPr>
      </w:pPr>
    </w:p>
    <w:p w:rsidR="008629D6" w:rsidRPr="004F1FC6" w:rsidRDefault="008629D6" w:rsidP="00FE17BA">
      <w:pPr>
        <w:overflowPunct w:val="0"/>
        <w:autoSpaceDE w:val="0"/>
        <w:autoSpaceDN w:val="0"/>
        <w:rPr>
          <w:rFonts w:ascii="Footlight MT Light" w:hAnsi="Footlight MT Light"/>
          <w:spacing w:val="3"/>
          <w:sz w:val="12"/>
          <w:szCs w:val="12"/>
          <w:rPrChange w:id="10687" w:author="suryavina" w:date="2015-02-06T16:21:00Z">
            <w:rPr>
              <w:rFonts w:ascii="Footlight MT Light" w:hAnsi="Footlight MT Light"/>
              <w:spacing w:val="3"/>
              <w:sz w:val="12"/>
              <w:szCs w:val="12"/>
            </w:rPr>
          </w:rPrChange>
        </w:rPr>
      </w:pPr>
    </w:p>
    <w:p w:rsidR="008629D6" w:rsidRPr="004F1FC6" w:rsidRDefault="008629D6" w:rsidP="00FE17BA">
      <w:pPr>
        <w:overflowPunct w:val="0"/>
        <w:autoSpaceDE w:val="0"/>
        <w:autoSpaceDN w:val="0"/>
        <w:rPr>
          <w:rFonts w:ascii="Footlight MT Light" w:hAnsi="Footlight MT Light"/>
          <w:spacing w:val="3"/>
          <w:sz w:val="12"/>
          <w:szCs w:val="12"/>
          <w:rPrChange w:id="10688" w:author="suryavina" w:date="2015-02-06T16:21:00Z">
            <w:rPr>
              <w:rFonts w:ascii="Footlight MT Light" w:hAnsi="Footlight MT Light"/>
              <w:spacing w:val="3"/>
              <w:sz w:val="12"/>
              <w:szCs w:val="12"/>
            </w:rPr>
          </w:rPrChange>
        </w:rPr>
      </w:pPr>
    </w:p>
    <w:p w:rsidR="00CA3998" w:rsidRPr="004F1FC6" w:rsidRDefault="00155965" w:rsidP="00FE17BA">
      <w:pPr>
        <w:overflowPunct w:val="0"/>
        <w:autoSpaceDE w:val="0"/>
        <w:autoSpaceDN w:val="0"/>
        <w:rPr>
          <w:rFonts w:ascii="Footlight MT Light" w:hAnsi="Footlight MT Light"/>
          <w:spacing w:val="3"/>
          <w:sz w:val="24"/>
          <w:szCs w:val="24"/>
          <w:u w:val="single"/>
          <w:lang w:val="fi-FI"/>
          <w:rPrChange w:id="10689" w:author="suryavina" w:date="2015-02-06T16:21:00Z">
            <w:rPr>
              <w:rFonts w:ascii="Footlight MT Light" w:hAnsi="Footlight MT Light"/>
              <w:spacing w:val="3"/>
              <w:sz w:val="24"/>
              <w:szCs w:val="24"/>
              <w:u w:val="single"/>
              <w:lang w:val="fi-FI"/>
            </w:rPr>
          </w:rPrChange>
        </w:rPr>
      </w:pPr>
      <w:r w:rsidRPr="004F1FC6">
        <w:rPr>
          <w:rFonts w:ascii="Footlight MT Light" w:hAnsi="Footlight MT Light"/>
          <w:i/>
          <w:spacing w:val="3"/>
          <w:sz w:val="24"/>
          <w:szCs w:val="24"/>
          <w:u w:val="single"/>
          <w:lang w:val="fi-FI"/>
          <w:rPrChange w:id="10690" w:author="suryavina" w:date="2015-02-06T16:21:00Z">
            <w:rPr>
              <w:rFonts w:ascii="Footlight MT Light" w:hAnsi="Footlight MT Light"/>
              <w:i/>
              <w:spacing w:val="3"/>
              <w:sz w:val="24"/>
              <w:szCs w:val="24"/>
              <w:u w:val="single"/>
              <w:lang w:val="fi-FI"/>
            </w:rPr>
          </w:rPrChange>
        </w:rPr>
        <w:t>[</w:t>
      </w:r>
      <w:r w:rsidRPr="004F1FC6">
        <w:rPr>
          <w:rFonts w:ascii="Footlight MT Light" w:hAnsi="Footlight MT Light"/>
          <w:i/>
          <w:iCs/>
          <w:spacing w:val="3"/>
          <w:sz w:val="24"/>
          <w:szCs w:val="24"/>
          <w:u w:val="single"/>
          <w:lang w:val="fi-FI"/>
          <w:rPrChange w:id="10691" w:author="suryavina" w:date="2015-02-06T16:21:00Z">
            <w:rPr>
              <w:rFonts w:ascii="Footlight MT Light" w:hAnsi="Footlight MT Light"/>
              <w:i/>
              <w:iCs/>
              <w:spacing w:val="3"/>
              <w:sz w:val="24"/>
              <w:szCs w:val="24"/>
              <w:u w:val="single"/>
              <w:lang w:val="fi-FI"/>
            </w:rPr>
          </w:rPrChange>
        </w:rPr>
        <w:t>tanda tangan]</w:t>
      </w:r>
      <w:r w:rsidRPr="004F1FC6">
        <w:rPr>
          <w:rFonts w:ascii="Footlight MT Light" w:hAnsi="Footlight MT Light"/>
          <w:spacing w:val="3"/>
          <w:sz w:val="24"/>
          <w:szCs w:val="24"/>
          <w:u w:val="single"/>
          <w:lang w:val="fi-FI"/>
          <w:rPrChange w:id="10692" w:author="suryavina" w:date="2015-02-06T16:21:00Z">
            <w:rPr>
              <w:rFonts w:ascii="Footlight MT Light" w:hAnsi="Footlight MT Light"/>
              <w:spacing w:val="3"/>
              <w:sz w:val="24"/>
              <w:szCs w:val="24"/>
              <w:u w:val="single"/>
              <w:lang w:val="fi-FI"/>
            </w:rPr>
          </w:rPrChange>
        </w:rPr>
        <w:t>,</w:t>
      </w:r>
      <w:r w:rsidRPr="004F1FC6">
        <w:rPr>
          <w:rFonts w:ascii="Footlight MT Light" w:hAnsi="Footlight MT Light"/>
          <w:spacing w:val="3"/>
          <w:sz w:val="24"/>
          <w:szCs w:val="24"/>
          <w:lang w:val="id-ID"/>
          <w:rPrChange w:id="10693" w:author="suryavina" w:date="2015-02-06T16:21:00Z">
            <w:rPr>
              <w:rFonts w:ascii="Footlight MT Light" w:hAnsi="Footlight MT Light"/>
              <w:spacing w:val="3"/>
              <w:sz w:val="24"/>
              <w:szCs w:val="24"/>
              <w:lang w:val="id-ID"/>
            </w:rPr>
          </w:rPrChange>
        </w:rPr>
        <w:t xml:space="preserve">            </w:t>
      </w:r>
      <w:r w:rsidRPr="004F1FC6">
        <w:rPr>
          <w:rFonts w:ascii="Footlight MT Light" w:hAnsi="Footlight MT Light"/>
          <w:i/>
          <w:spacing w:val="3"/>
          <w:sz w:val="24"/>
          <w:szCs w:val="24"/>
          <w:u w:val="single"/>
          <w:lang w:val="fi-FI"/>
          <w:rPrChange w:id="10694" w:author="suryavina" w:date="2015-02-06T16:21:00Z">
            <w:rPr>
              <w:rFonts w:ascii="Footlight MT Light" w:hAnsi="Footlight MT Light"/>
              <w:i/>
              <w:spacing w:val="3"/>
              <w:sz w:val="24"/>
              <w:szCs w:val="24"/>
              <w:u w:val="single"/>
              <w:lang w:val="fi-FI"/>
            </w:rPr>
          </w:rPrChange>
        </w:rPr>
        <w:t>[</w:t>
      </w:r>
      <w:r w:rsidRPr="004F1FC6">
        <w:rPr>
          <w:rFonts w:ascii="Footlight MT Light" w:hAnsi="Footlight MT Light"/>
          <w:i/>
          <w:iCs/>
          <w:spacing w:val="3"/>
          <w:sz w:val="24"/>
          <w:szCs w:val="24"/>
          <w:u w:val="single"/>
          <w:lang w:val="fi-FI"/>
          <w:rPrChange w:id="10695" w:author="suryavina" w:date="2015-02-06T16:21:00Z">
            <w:rPr>
              <w:rFonts w:ascii="Footlight MT Light" w:hAnsi="Footlight MT Light"/>
              <w:i/>
              <w:iCs/>
              <w:spacing w:val="3"/>
              <w:sz w:val="24"/>
              <w:szCs w:val="24"/>
              <w:u w:val="single"/>
              <w:lang w:val="fi-FI"/>
            </w:rPr>
          </w:rPrChange>
        </w:rPr>
        <w:t>tanda tangan]</w:t>
      </w:r>
      <w:r w:rsidRPr="004F1FC6">
        <w:rPr>
          <w:rFonts w:ascii="Footlight MT Light" w:hAnsi="Footlight MT Light"/>
          <w:spacing w:val="3"/>
          <w:sz w:val="24"/>
          <w:szCs w:val="24"/>
          <w:u w:val="single"/>
          <w:lang w:val="fi-FI"/>
          <w:rPrChange w:id="10696" w:author="suryavina" w:date="2015-02-06T16:21:00Z">
            <w:rPr>
              <w:rFonts w:ascii="Footlight MT Light" w:hAnsi="Footlight MT Light"/>
              <w:spacing w:val="3"/>
              <w:sz w:val="24"/>
              <w:szCs w:val="24"/>
              <w:u w:val="single"/>
              <w:lang w:val="fi-FI"/>
            </w:rPr>
          </w:rPrChange>
        </w:rPr>
        <w:t>,</w:t>
      </w:r>
      <w:r w:rsidRPr="004F1FC6">
        <w:rPr>
          <w:rFonts w:ascii="Footlight MT Light" w:hAnsi="Footlight MT Light"/>
          <w:i/>
          <w:spacing w:val="3"/>
          <w:sz w:val="24"/>
          <w:szCs w:val="24"/>
          <w:lang w:val="fi-FI"/>
          <w:rPrChange w:id="10697" w:author="suryavina" w:date="2015-02-06T16:21:00Z">
            <w:rPr>
              <w:rFonts w:ascii="Footlight MT Light" w:hAnsi="Footlight MT Light"/>
              <w:i/>
              <w:spacing w:val="3"/>
              <w:sz w:val="24"/>
              <w:szCs w:val="24"/>
              <w:lang w:val="fi-FI"/>
            </w:rPr>
          </w:rPrChange>
        </w:rPr>
        <w:t xml:space="preserve">            </w:t>
      </w:r>
      <w:r w:rsidRPr="004F1FC6">
        <w:rPr>
          <w:rFonts w:ascii="Footlight MT Light" w:hAnsi="Footlight MT Light"/>
          <w:i/>
          <w:spacing w:val="3"/>
          <w:sz w:val="24"/>
          <w:szCs w:val="24"/>
          <w:u w:val="single"/>
          <w:lang w:val="fi-FI"/>
          <w:rPrChange w:id="10698" w:author="suryavina" w:date="2015-02-06T16:21:00Z">
            <w:rPr>
              <w:rFonts w:ascii="Footlight MT Light" w:hAnsi="Footlight MT Light"/>
              <w:i/>
              <w:spacing w:val="3"/>
              <w:sz w:val="24"/>
              <w:szCs w:val="24"/>
              <w:u w:val="single"/>
              <w:lang w:val="fi-FI"/>
            </w:rPr>
          </w:rPrChange>
        </w:rPr>
        <w:t>[</w:t>
      </w:r>
      <w:r w:rsidRPr="004F1FC6">
        <w:rPr>
          <w:rFonts w:ascii="Footlight MT Light" w:hAnsi="Footlight MT Light"/>
          <w:i/>
          <w:iCs/>
          <w:spacing w:val="3"/>
          <w:sz w:val="24"/>
          <w:szCs w:val="24"/>
          <w:u w:val="single"/>
          <w:lang w:val="fi-FI"/>
          <w:rPrChange w:id="10699" w:author="suryavina" w:date="2015-02-06T16:21:00Z">
            <w:rPr>
              <w:rFonts w:ascii="Footlight MT Light" w:hAnsi="Footlight MT Light"/>
              <w:i/>
              <w:iCs/>
              <w:spacing w:val="3"/>
              <w:sz w:val="24"/>
              <w:szCs w:val="24"/>
              <w:u w:val="single"/>
              <w:lang w:val="fi-FI"/>
            </w:rPr>
          </w:rPrChange>
        </w:rPr>
        <w:t>tanda tangan]</w:t>
      </w:r>
      <w:r w:rsidRPr="004F1FC6">
        <w:rPr>
          <w:rFonts w:ascii="Footlight MT Light" w:hAnsi="Footlight MT Light"/>
          <w:spacing w:val="3"/>
          <w:sz w:val="24"/>
          <w:szCs w:val="24"/>
          <w:u w:val="single"/>
          <w:lang w:val="fi-FI"/>
          <w:rPrChange w:id="10700" w:author="suryavina" w:date="2015-02-06T16:21:00Z">
            <w:rPr>
              <w:rFonts w:ascii="Footlight MT Light" w:hAnsi="Footlight MT Light"/>
              <w:spacing w:val="3"/>
              <w:sz w:val="24"/>
              <w:szCs w:val="24"/>
              <w:u w:val="single"/>
              <w:lang w:val="fi-FI"/>
            </w:rPr>
          </w:rPrChange>
        </w:rPr>
        <w:t xml:space="preserve">, </w:t>
      </w:r>
    </w:p>
    <w:p w:rsidR="00CA3998" w:rsidRPr="004F1FC6" w:rsidRDefault="00155965" w:rsidP="00FE17BA">
      <w:pPr>
        <w:overflowPunct w:val="0"/>
        <w:autoSpaceDE w:val="0"/>
        <w:autoSpaceDN w:val="0"/>
        <w:rPr>
          <w:rFonts w:ascii="Footlight MT Light" w:hAnsi="Footlight MT Light"/>
          <w:i/>
          <w:iCs/>
          <w:spacing w:val="3"/>
          <w:sz w:val="24"/>
          <w:szCs w:val="24"/>
          <w:lang w:val="fi-FI"/>
          <w:rPrChange w:id="10701" w:author="suryavina" w:date="2015-02-06T16:21:00Z">
            <w:rPr>
              <w:rFonts w:ascii="Footlight MT Light" w:hAnsi="Footlight MT Light"/>
              <w:i/>
              <w:iCs/>
              <w:spacing w:val="3"/>
              <w:sz w:val="24"/>
              <w:szCs w:val="24"/>
              <w:lang w:val="fi-FI"/>
            </w:rPr>
          </w:rPrChange>
        </w:rPr>
      </w:pPr>
      <w:r w:rsidRPr="004F1FC6">
        <w:rPr>
          <w:rFonts w:ascii="Footlight MT Light" w:hAnsi="Footlight MT Light"/>
          <w:i/>
          <w:spacing w:val="3"/>
          <w:sz w:val="24"/>
          <w:szCs w:val="24"/>
          <w:lang w:val="fi-FI"/>
          <w:rPrChange w:id="10702" w:author="suryavina" w:date="2015-02-06T16:21:00Z">
            <w:rPr>
              <w:rFonts w:ascii="Footlight MT Light" w:hAnsi="Footlight MT Light"/>
              <w:i/>
              <w:spacing w:val="3"/>
              <w:sz w:val="24"/>
              <w:szCs w:val="24"/>
              <w:lang w:val="fi-FI"/>
            </w:rPr>
          </w:rPrChange>
        </w:rPr>
        <w:t>[</w:t>
      </w:r>
      <w:r w:rsidRPr="004F1FC6">
        <w:rPr>
          <w:rFonts w:ascii="Footlight MT Light" w:hAnsi="Footlight MT Light"/>
          <w:i/>
          <w:iCs/>
          <w:spacing w:val="3"/>
          <w:sz w:val="24"/>
          <w:szCs w:val="24"/>
          <w:lang w:val="fi-FI"/>
          <w:rPrChange w:id="10703" w:author="suryavina" w:date="2015-02-06T16:21:00Z">
            <w:rPr>
              <w:rFonts w:ascii="Footlight MT Light" w:hAnsi="Footlight MT Light"/>
              <w:i/>
              <w:iCs/>
              <w:spacing w:val="3"/>
              <w:sz w:val="24"/>
              <w:szCs w:val="24"/>
              <w:lang w:val="fi-FI"/>
            </w:rPr>
          </w:rPrChange>
        </w:rPr>
        <w:t>nama lengkap]</w:t>
      </w:r>
      <w:r w:rsidRPr="004F1FC6">
        <w:rPr>
          <w:rFonts w:ascii="Footlight MT Light" w:hAnsi="Footlight MT Light"/>
          <w:i/>
          <w:iCs/>
          <w:spacing w:val="3"/>
          <w:sz w:val="24"/>
          <w:szCs w:val="24"/>
          <w:lang w:val="id-ID"/>
          <w:rPrChange w:id="10704" w:author="suryavina" w:date="2015-02-06T16:21:00Z">
            <w:rPr>
              <w:rFonts w:ascii="Footlight MT Light" w:hAnsi="Footlight MT Light"/>
              <w:i/>
              <w:iCs/>
              <w:spacing w:val="3"/>
              <w:sz w:val="24"/>
              <w:szCs w:val="24"/>
              <w:lang w:val="id-ID"/>
            </w:rPr>
          </w:rPrChange>
        </w:rPr>
        <w:t xml:space="preserve">           </w:t>
      </w:r>
      <w:r w:rsidRPr="004F1FC6">
        <w:rPr>
          <w:rFonts w:ascii="Footlight MT Light" w:hAnsi="Footlight MT Light"/>
          <w:i/>
          <w:spacing w:val="3"/>
          <w:sz w:val="24"/>
          <w:szCs w:val="24"/>
          <w:lang w:val="fi-FI"/>
          <w:rPrChange w:id="10705" w:author="suryavina" w:date="2015-02-06T16:21:00Z">
            <w:rPr>
              <w:rFonts w:ascii="Footlight MT Light" w:hAnsi="Footlight MT Light"/>
              <w:i/>
              <w:spacing w:val="3"/>
              <w:sz w:val="24"/>
              <w:szCs w:val="24"/>
              <w:lang w:val="fi-FI"/>
            </w:rPr>
          </w:rPrChange>
        </w:rPr>
        <w:t>[</w:t>
      </w:r>
      <w:r w:rsidRPr="004F1FC6">
        <w:rPr>
          <w:rFonts w:ascii="Footlight MT Light" w:hAnsi="Footlight MT Light"/>
          <w:i/>
          <w:iCs/>
          <w:spacing w:val="3"/>
          <w:sz w:val="24"/>
          <w:szCs w:val="24"/>
          <w:lang w:val="fi-FI"/>
          <w:rPrChange w:id="10706" w:author="suryavina" w:date="2015-02-06T16:21:00Z">
            <w:rPr>
              <w:rFonts w:ascii="Footlight MT Light" w:hAnsi="Footlight MT Light"/>
              <w:i/>
              <w:iCs/>
              <w:spacing w:val="3"/>
              <w:sz w:val="24"/>
              <w:szCs w:val="24"/>
              <w:lang w:val="fi-FI"/>
            </w:rPr>
          </w:rPrChange>
        </w:rPr>
        <w:t>nama lengkap]</w:t>
      </w:r>
      <w:r w:rsidRPr="004F1FC6">
        <w:rPr>
          <w:rFonts w:ascii="Footlight MT Light" w:hAnsi="Footlight MT Light"/>
          <w:i/>
          <w:iCs/>
          <w:spacing w:val="3"/>
          <w:sz w:val="24"/>
          <w:szCs w:val="24"/>
          <w:lang w:val="id-ID"/>
          <w:rPrChange w:id="10707" w:author="suryavina" w:date="2015-02-06T16:21:00Z">
            <w:rPr>
              <w:rFonts w:ascii="Footlight MT Light" w:hAnsi="Footlight MT Light"/>
              <w:i/>
              <w:iCs/>
              <w:spacing w:val="3"/>
              <w:sz w:val="24"/>
              <w:szCs w:val="24"/>
              <w:lang w:val="id-ID"/>
            </w:rPr>
          </w:rPrChange>
        </w:rPr>
        <w:t xml:space="preserve">            </w:t>
      </w:r>
      <w:r w:rsidRPr="004F1FC6">
        <w:rPr>
          <w:rFonts w:ascii="Footlight MT Light" w:hAnsi="Footlight MT Light"/>
          <w:i/>
          <w:spacing w:val="3"/>
          <w:sz w:val="24"/>
          <w:szCs w:val="24"/>
          <w:lang w:val="fi-FI"/>
          <w:rPrChange w:id="10708" w:author="suryavina" w:date="2015-02-06T16:21:00Z">
            <w:rPr>
              <w:rFonts w:ascii="Footlight MT Light" w:hAnsi="Footlight MT Light"/>
              <w:i/>
              <w:spacing w:val="3"/>
              <w:sz w:val="24"/>
              <w:szCs w:val="24"/>
              <w:lang w:val="fi-FI"/>
            </w:rPr>
          </w:rPrChange>
        </w:rPr>
        <w:t>[</w:t>
      </w:r>
      <w:r w:rsidRPr="004F1FC6">
        <w:rPr>
          <w:rFonts w:ascii="Footlight MT Light" w:hAnsi="Footlight MT Light"/>
          <w:i/>
          <w:iCs/>
          <w:spacing w:val="3"/>
          <w:sz w:val="24"/>
          <w:szCs w:val="24"/>
          <w:lang w:val="fi-FI"/>
          <w:rPrChange w:id="10709" w:author="suryavina" w:date="2015-02-06T16:21:00Z">
            <w:rPr>
              <w:rFonts w:ascii="Footlight MT Light" w:hAnsi="Footlight MT Light"/>
              <w:i/>
              <w:iCs/>
              <w:spacing w:val="3"/>
              <w:sz w:val="24"/>
              <w:szCs w:val="24"/>
              <w:lang w:val="fi-FI"/>
            </w:rPr>
          </w:rPrChange>
        </w:rPr>
        <w:t>nama lengkap]</w:t>
      </w:r>
    </w:p>
    <w:p w:rsidR="008629D6" w:rsidRPr="004F1FC6" w:rsidRDefault="008629D6" w:rsidP="00FE17BA">
      <w:pPr>
        <w:overflowPunct w:val="0"/>
        <w:autoSpaceDE w:val="0"/>
        <w:autoSpaceDN w:val="0"/>
        <w:rPr>
          <w:rFonts w:ascii="Footlight MT Light" w:hAnsi="Footlight MT Light"/>
          <w:i/>
          <w:iCs/>
          <w:spacing w:val="3"/>
          <w:sz w:val="24"/>
          <w:szCs w:val="24"/>
          <w:lang w:val="fi-FI"/>
          <w:rPrChange w:id="10710" w:author="suryavina" w:date="2015-02-06T16:21:00Z">
            <w:rPr>
              <w:rFonts w:ascii="Footlight MT Light" w:hAnsi="Footlight MT Light"/>
              <w:i/>
              <w:iCs/>
              <w:spacing w:val="3"/>
              <w:sz w:val="24"/>
              <w:szCs w:val="24"/>
              <w:lang w:val="fi-FI"/>
            </w:rPr>
          </w:rPrChange>
        </w:rPr>
      </w:pPr>
    </w:p>
    <w:p w:rsidR="00CA3998" w:rsidRPr="004F1FC6" w:rsidRDefault="00155965" w:rsidP="00FE17BA">
      <w:pPr>
        <w:tabs>
          <w:tab w:val="left" w:pos="2700"/>
        </w:tabs>
        <w:overflowPunct w:val="0"/>
        <w:autoSpaceDE w:val="0"/>
        <w:autoSpaceDN w:val="0"/>
        <w:ind w:left="2700" w:hanging="2700"/>
        <w:rPr>
          <w:rFonts w:ascii="Footlight MT Light" w:hAnsi="Footlight MT Light"/>
          <w:i/>
          <w:spacing w:val="3"/>
          <w:sz w:val="24"/>
          <w:szCs w:val="24"/>
          <w:lang w:val="id-ID"/>
          <w:rPrChange w:id="10711" w:author="suryavina" w:date="2015-02-06T16:21:00Z">
            <w:rPr>
              <w:rFonts w:ascii="Footlight MT Light" w:hAnsi="Footlight MT Light"/>
              <w:i/>
              <w:spacing w:val="3"/>
              <w:sz w:val="24"/>
              <w:szCs w:val="24"/>
              <w:lang w:val="id-ID"/>
            </w:rPr>
          </w:rPrChange>
        </w:rPr>
      </w:pPr>
      <w:r w:rsidRPr="004F1FC6">
        <w:rPr>
          <w:rFonts w:ascii="Footlight MT Light" w:hAnsi="Footlight MT Light"/>
          <w:i/>
          <w:spacing w:val="3"/>
          <w:sz w:val="24"/>
          <w:szCs w:val="24"/>
          <w:lang w:val="fi-FI"/>
          <w:rPrChange w:id="10712" w:author="suryavina" w:date="2015-02-06T16:21:00Z">
            <w:rPr>
              <w:rFonts w:ascii="Footlight MT Light" w:hAnsi="Footlight MT Light"/>
              <w:i/>
              <w:spacing w:val="3"/>
              <w:sz w:val="24"/>
              <w:szCs w:val="24"/>
              <w:lang w:val="fi-FI"/>
            </w:rPr>
          </w:rPrChange>
        </w:rPr>
        <w:t>[cantumkan tanda tangan dan nama setiap anggota Kemitraan]</w:t>
      </w:r>
    </w:p>
    <w:p w:rsidR="00093D42" w:rsidRPr="004F1FC6" w:rsidRDefault="00093D42" w:rsidP="00FE17BA">
      <w:pPr>
        <w:tabs>
          <w:tab w:val="left" w:pos="2700"/>
        </w:tabs>
        <w:overflowPunct w:val="0"/>
        <w:autoSpaceDE w:val="0"/>
        <w:autoSpaceDN w:val="0"/>
        <w:ind w:left="2700" w:hanging="2700"/>
        <w:rPr>
          <w:rFonts w:ascii="Footlight MT Light" w:hAnsi="Footlight MT Light"/>
          <w:i/>
          <w:spacing w:val="3"/>
          <w:sz w:val="24"/>
          <w:szCs w:val="24"/>
          <w:lang w:val="id-ID"/>
          <w:rPrChange w:id="10713" w:author="suryavina" w:date="2015-02-06T16:21:00Z">
            <w:rPr>
              <w:rFonts w:ascii="Footlight MT Light" w:hAnsi="Footlight MT Light"/>
              <w:i/>
              <w:spacing w:val="3"/>
              <w:sz w:val="24"/>
              <w:szCs w:val="24"/>
              <w:lang w:val="id-ID"/>
            </w:rPr>
          </w:rPrChange>
        </w:rPr>
      </w:pPr>
    </w:p>
    <w:p w:rsidR="00093D42" w:rsidRPr="004F1FC6" w:rsidRDefault="00093D42" w:rsidP="00FE17BA">
      <w:pPr>
        <w:tabs>
          <w:tab w:val="left" w:pos="2700"/>
        </w:tabs>
        <w:overflowPunct w:val="0"/>
        <w:autoSpaceDE w:val="0"/>
        <w:autoSpaceDN w:val="0"/>
        <w:ind w:left="2700" w:hanging="2700"/>
        <w:rPr>
          <w:rFonts w:ascii="Footlight MT Light" w:hAnsi="Footlight MT Light"/>
          <w:i/>
          <w:spacing w:val="3"/>
          <w:sz w:val="24"/>
          <w:szCs w:val="24"/>
          <w:lang w:val="id-ID"/>
          <w:rPrChange w:id="10714" w:author="suryavina" w:date="2015-02-06T16:21:00Z">
            <w:rPr>
              <w:rFonts w:ascii="Footlight MT Light" w:hAnsi="Footlight MT Light"/>
              <w:i/>
              <w:spacing w:val="3"/>
              <w:sz w:val="24"/>
              <w:szCs w:val="24"/>
              <w:lang w:val="id-ID"/>
            </w:rPr>
          </w:rPrChange>
        </w:rPr>
      </w:pPr>
    </w:p>
    <w:p w:rsidR="00093D42" w:rsidRPr="004F1FC6" w:rsidRDefault="00093D42" w:rsidP="00FE17BA">
      <w:pPr>
        <w:tabs>
          <w:tab w:val="left" w:pos="2700"/>
        </w:tabs>
        <w:overflowPunct w:val="0"/>
        <w:autoSpaceDE w:val="0"/>
        <w:autoSpaceDN w:val="0"/>
        <w:ind w:left="2700" w:hanging="2700"/>
        <w:rPr>
          <w:rFonts w:ascii="Footlight MT Light" w:hAnsi="Footlight MT Light"/>
          <w:i/>
          <w:spacing w:val="3"/>
          <w:sz w:val="24"/>
          <w:szCs w:val="24"/>
          <w:lang w:val="id-ID"/>
          <w:rPrChange w:id="10715" w:author="suryavina" w:date="2015-02-06T16:21:00Z">
            <w:rPr>
              <w:rFonts w:ascii="Footlight MT Light" w:hAnsi="Footlight MT Light"/>
              <w:i/>
              <w:spacing w:val="3"/>
              <w:sz w:val="24"/>
              <w:szCs w:val="24"/>
              <w:lang w:val="id-ID"/>
            </w:rPr>
          </w:rPrChange>
        </w:rPr>
      </w:pPr>
    </w:p>
    <w:p w:rsidR="00CA3998" w:rsidRPr="004F1FC6" w:rsidRDefault="00CA3998" w:rsidP="00FE17BA">
      <w:pPr>
        <w:overflowPunct w:val="0"/>
        <w:autoSpaceDE w:val="0"/>
        <w:autoSpaceDN w:val="0"/>
        <w:jc w:val="center"/>
        <w:rPr>
          <w:rFonts w:ascii="Footlight MT Light" w:hAnsi="Footlight MT Light"/>
          <w:b/>
          <w:bCs/>
          <w:spacing w:val="3"/>
          <w:sz w:val="24"/>
          <w:szCs w:val="24"/>
          <w:lang w:val="id-ID"/>
          <w:rPrChange w:id="10716" w:author="suryavina" w:date="2015-02-06T16:21:00Z">
            <w:rPr>
              <w:rFonts w:ascii="Footlight MT Light" w:hAnsi="Footlight MT Light"/>
              <w:b/>
              <w:bCs/>
              <w:spacing w:val="3"/>
              <w:sz w:val="24"/>
              <w:szCs w:val="24"/>
              <w:lang w:val="id-ID"/>
            </w:rPr>
          </w:rPrChange>
        </w:rPr>
      </w:pPr>
    </w:p>
    <w:p w:rsidR="00E50817" w:rsidRPr="004F1FC6" w:rsidRDefault="00155965" w:rsidP="00FE17BA">
      <w:pPr>
        <w:pStyle w:val="Heading1"/>
        <w:rPr>
          <w:rFonts w:ascii="Footlight MT Light" w:hAnsi="Footlight MT Light"/>
          <w:sz w:val="28"/>
          <w:szCs w:val="28"/>
          <w:lang w:val="nl-NL"/>
          <w:rPrChange w:id="10717" w:author="suryavina" w:date="2015-02-06T16:21:00Z">
            <w:rPr>
              <w:rFonts w:ascii="Footlight MT Light" w:hAnsi="Footlight MT Light"/>
              <w:sz w:val="28"/>
              <w:szCs w:val="28"/>
              <w:lang w:val="nl-NL"/>
            </w:rPr>
          </w:rPrChange>
        </w:rPr>
      </w:pPr>
      <w:bookmarkStart w:id="10718" w:name="_Toc345095520"/>
      <w:bookmarkStart w:id="10719" w:name="_Toc345100171"/>
      <w:bookmarkStart w:id="10720" w:name="_Toc345095521"/>
      <w:bookmarkStart w:id="10721" w:name="_Toc345100172"/>
      <w:bookmarkStart w:id="10722" w:name="_Toc345095522"/>
      <w:bookmarkStart w:id="10723" w:name="_Toc345100173"/>
      <w:bookmarkStart w:id="10724" w:name="_Toc345095523"/>
      <w:bookmarkStart w:id="10725" w:name="_Toc345100174"/>
      <w:bookmarkStart w:id="10726" w:name="_Toc345095524"/>
      <w:bookmarkStart w:id="10727" w:name="_Toc345100175"/>
      <w:bookmarkStart w:id="10728" w:name="_Toc345095543"/>
      <w:bookmarkStart w:id="10729" w:name="_Toc345100194"/>
      <w:bookmarkStart w:id="10730" w:name="_Toc345095544"/>
      <w:bookmarkStart w:id="10731" w:name="_Toc345100195"/>
      <w:bookmarkStart w:id="10732" w:name="_Toc345095545"/>
      <w:bookmarkStart w:id="10733" w:name="_Toc345100196"/>
      <w:bookmarkStart w:id="10734" w:name="_Toc345095546"/>
      <w:bookmarkStart w:id="10735" w:name="_Toc345100197"/>
      <w:bookmarkStart w:id="10736" w:name="_Toc345095547"/>
      <w:bookmarkStart w:id="10737" w:name="_Toc345100198"/>
      <w:bookmarkStart w:id="10738" w:name="_Toc345095548"/>
      <w:bookmarkStart w:id="10739" w:name="_Toc345100199"/>
      <w:bookmarkStart w:id="10740" w:name="_Toc345095549"/>
      <w:bookmarkStart w:id="10741" w:name="_Toc345100200"/>
      <w:bookmarkStart w:id="10742" w:name="_Toc345095550"/>
      <w:bookmarkStart w:id="10743" w:name="_Toc345100201"/>
      <w:bookmarkStart w:id="10744" w:name="_Toc345095551"/>
      <w:bookmarkStart w:id="10745" w:name="_Toc345100202"/>
      <w:bookmarkStart w:id="10746" w:name="_Toc345095552"/>
      <w:bookmarkStart w:id="10747" w:name="_Toc345100203"/>
      <w:bookmarkStart w:id="10748" w:name="_Toc345095553"/>
      <w:bookmarkStart w:id="10749" w:name="_Toc345100204"/>
      <w:bookmarkStart w:id="10750" w:name="_Toc345095554"/>
      <w:bookmarkStart w:id="10751" w:name="_Toc345100205"/>
      <w:bookmarkStart w:id="10752" w:name="_Toc345095555"/>
      <w:bookmarkStart w:id="10753" w:name="_Toc345100206"/>
      <w:bookmarkStart w:id="10754" w:name="_Toc345095556"/>
      <w:bookmarkStart w:id="10755" w:name="_Toc345100207"/>
      <w:bookmarkStart w:id="10756" w:name="_Toc345095557"/>
      <w:bookmarkStart w:id="10757" w:name="_Toc345100208"/>
      <w:bookmarkStart w:id="10758" w:name="_Toc345095558"/>
      <w:bookmarkStart w:id="10759" w:name="_Toc345100209"/>
      <w:bookmarkStart w:id="10760" w:name="_Toc345095559"/>
      <w:bookmarkStart w:id="10761" w:name="_Toc345100210"/>
      <w:bookmarkStart w:id="10762" w:name="_Toc345095560"/>
      <w:bookmarkStart w:id="10763" w:name="_Toc345100211"/>
      <w:bookmarkStart w:id="10764" w:name="_Toc345095561"/>
      <w:bookmarkStart w:id="10765" w:name="_Toc345100212"/>
      <w:bookmarkStart w:id="10766" w:name="_Toc278707977"/>
      <w:bookmarkStart w:id="10767" w:name="_Toc409775398"/>
      <w:bookmarkStart w:id="10768" w:name="_Toc41066255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r w:rsidRPr="004F1FC6">
        <w:rPr>
          <w:rFonts w:ascii="Footlight MT Light" w:hAnsi="Footlight MT Light"/>
          <w:noProof/>
          <w:sz w:val="28"/>
          <w:szCs w:val="28"/>
          <w:rPrChange w:id="10769" w:author="suryavina" w:date="2015-02-06T16:21:00Z">
            <w:rPr>
              <w:rFonts w:ascii="Footlight MT Light" w:hAnsi="Footlight MT Light"/>
              <w:noProof/>
              <w:sz w:val="28"/>
              <w:szCs w:val="28"/>
            </w:rPr>
          </w:rPrChange>
        </w:rPr>
        <w:pict>
          <v:shape id="_x0000_s1197" type="#_x0000_t202" style="position:absolute;left:0;text-align:left;margin-left:-10.35pt;margin-top:-388.65pt;width:435pt;height:27pt;z-index:251649024" stroked="f">
            <v:textbox style="mso-next-textbox:#_x0000_s1197">
              <w:txbxContent>
                <w:p w:rsidR="00FC3AD5" w:rsidRPr="00E46F66" w:rsidRDefault="00FC3AD5" w:rsidP="00E50817">
                  <w:pPr>
                    <w:rPr>
                      <w:u w:val="single"/>
                      <w:lang w:val="nl-NL"/>
                    </w:rPr>
                  </w:pPr>
                  <w:r w:rsidRPr="00E46F66">
                    <w:rPr>
                      <w:u w:val="single"/>
                      <w:lang w:val="nl-NL"/>
                    </w:rPr>
                    <w:t>Bab IX. Bentuk Dokumen Kontrak</w:t>
                  </w:r>
                  <w:r w:rsidRPr="00E46F66">
                    <w:rPr>
                      <w:u w:val="single"/>
                      <w:lang w:val="nl-NL"/>
                    </w:rPr>
                    <w:tab/>
                  </w:r>
                  <w:r w:rsidRPr="00E46F66">
                    <w:rPr>
                      <w:u w:val="single"/>
                      <w:lang w:val="nl-NL"/>
                    </w:rPr>
                    <w:tab/>
                  </w:r>
                  <w:r w:rsidRPr="00E46F66">
                    <w:rPr>
                      <w:u w:val="single"/>
                      <w:lang w:val="nl-NL"/>
                    </w:rPr>
                    <w:tab/>
                  </w:r>
                  <w:r w:rsidRPr="00E46F66">
                    <w:rPr>
                      <w:u w:val="single"/>
                      <w:lang w:val="nl-NL"/>
                    </w:rPr>
                    <w:tab/>
                  </w:r>
                  <w:r w:rsidRPr="00E46F66">
                    <w:rPr>
                      <w:u w:val="single"/>
                      <w:lang w:val="nl-NL"/>
                    </w:rPr>
                    <w:tab/>
                    <w:t xml:space="preserve">                                       125</w:t>
                  </w:r>
                </w:p>
              </w:txbxContent>
            </v:textbox>
          </v:shape>
        </w:pict>
      </w:r>
      <w:bookmarkStart w:id="10770" w:name="_Toc276382001"/>
      <w:bookmarkStart w:id="10771" w:name="_Toc276749068"/>
      <w:bookmarkStart w:id="10772" w:name="_Toc276749245"/>
      <w:bookmarkStart w:id="10773" w:name="_Toc276749422"/>
      <w:bookmarkStart w:id="10774" w:name="_Toc277735491"/>
      <w:bookmarkStart w:id="10775" w:name="_Toc278708029"/>
      <w:bookmarkStart w:id="10776" w:name="_Toc282410562"/>
      <w:r w:rsidRPr="004F1FC6">
        <w:rPr>
          <w:rFonts w:ascii="Footlight MT Light" w:hAnsi="Footlight MT Light"/>
          <w:sz w:val="28"/>
          <w:szCs w:val="28"/>
          <w:lang w:val="nl-NL"/>
          <w:rPrChange w:id="10777" w:author="suryavina" w:date="2015-02-06T16:21:00Z">
            <w:rPr>
              <w:rFonts w:ascii="Footlight MT Light" w:hAnsi="Footlight MT Light"/>
              <w:sz w:val="28"/>
              <w:szCs w:val="28"/>
              <w:lang w:val="nl-NL"/>
            </w:rPr>
          </w:rPrChange>
        </w:rPr>
        <w:t xml:space="preserve">BAB </w:t>
      </w:r>
      <w:r w:rsidRPr="004F1FC6">
        <w:rPr>
          <w:rFonts w:ascii="Footlight MT Light" w:hAnsi="Footlight MT Light"/>
          <w:sz w:val="28"/>
          <w:szCs w:val="28"/>
          <w:lang w:val="id-ID"/>
          <w:rPrChange w:id="10778" w:author="suryavina" w:date="2015-02-06T16:21:00Z">
            <w:rPr>
              <w:rFonts w:ascii="Footlight MT Light" w:hAnsi="Footlight MT Light"/>
              <w:sz w:val="28"/>
              <w:szCs w:val="28"/>
              <w:lang w:val="id-ID"/>
            </w:rPr>
          </w:rPrChange>
        </w:rPr>
        <w:t>V</w:t>
      </w:r>
      <w:r w:rsidRPr="004F1FC6">
        <w:rPr>
          <w:rFonts w:ascii="Footlight MT Light" w:hAnsi="Footlight MT Light"/>
          <w:sz w:val="28"/>
          <w:szCs w:val="28"/>
          <w:lang w:val="nl-NL"/>
          <w:rPrChange w:id="10779" w:author="suryavina" w:date="2015-02-06T16:21:00Z">
            <w:rPr>
              <w:rFonts w:ascii="Footlight MT Light" w:hAnsi="Footlight MT Light"/>
              <w:sz w:val="28"/>
              <w:szCs w:val="28"/>
              <w:lang w:val="nl-NL"/>
            </w:rPr>
          </w:rPrChange>
        </w:rPr>
        <w:t>.  BENTUK DOKUMEN KONTRAK</w:t>
      </w:r>
      <w:bookmarkEnd w:id="10767"/>
      <w:bookmarkEnd w:id="10768"/>
      <w:bookmarkEnd w:id="10770"/>
      <w:bookmarkEnd w:id="10771"/>
      <w:bookmarkEnd w:id="10772"/>
      <w:bookmarkEnd w:id="10773"/>
      <w:bookmarkEnd w:id="10774"/>
      <w:bookmarkEnd w:id="10775"/>
      <w:bookmarkEnd w:id="10776"/>
    </w:p>
    <w:p w:rsidR="00155965" w:rsidRPr="004F1FC6" w:rsidRDefault="00155965" w:rsidP="00155965">
      <w:pPr>
        <w:jc w:val="left"/>
        <w:rPr>
          <w:rFonts w:ascii="Footlight MT Light" w:hAnsi="Footlight MT Light"/>
          <w:b/>
          <w:sz w:val="28"/>
          <w:szCs w:val="28"/>
          <w:lang w:val="id-ID"/>
          <w:rPrChange w:id="10780" w:author="suryavina" w:date="2015-02-06T16:21:00Z">
            <w:rPr>
              <w:rFonts w:ascii="Footlight MT Light" w:hAnsi="Footlight MT Light"/>
              <w:b/>
              <w:sz w:val="28"/>
              <w:szCs w:val="28"/>
              <w:lang w:val="id-ID"/>
            </w:rPr>
          </w:rPrChange>
        </w:rPr>
      </w:pPr>
    </w:p>
    <w:p w:rsidR="00155965" w:rsidRPr="004F1FC6" w:rsidRDefault="00155965" w:rsidP="00155965">
      <w:pPr>
        <w:ind w:left="567" w:hanging="567"/>
        <w:jc w:val="left"/>
        <w:rPr>
          <w:rFonts w:ascii="Footlight MT Light" w:hAnsi="Footlight MT Light"/>
          <w:b/>
          <w:sz w:val="24"/>
          <w:szCs w:val="24"/>
          <w:lang w:val="id-ID"/>
          <w:rPrChange w:id="10781" w:author="suryavina" w:date="2015-02-06T16:21:00Z">
            <w:rPr>
              <w:rFonts w:ascii="Footlight MT Light" w:hAnsi="Footlight MT Light"/>
              <w:b/>
              <w:sz w:val="24"/>
              <w:szCs w:val="24"/>
              <w:lang w:val="id-ID"/>
            </w:rPr>
          </w:rPrChange>
        </w:rPr>
      </w:pPr>
    </w:p>
    <w:p w:rsidR="00155965" w:rsidRPr="004F1FC6" w:rsidRDefault="00155965" w:rsidP="00155965">
      <w:pPr>
        <w:ind w:left="567" w:hanging="567"/>
        <w:jc w:val="left"/>
        <w:rPr>
          <w:rFonts w:ascii="Footlight MT Light" w:hAnsi="Footlight MT Light"/>
          <w:b/>
          <w:sz w:val="24"/>
          <w:szCs w:val="24"/>
          <w:lang w:val="id-ID"/>
          <w:rPrChange w:id="10782" w:author="suryavina" w:date="2015-02-06T16:21:00Z">
            <w:rPr>
              <w:rFonts w:ascii="Footlight MT Light" w:hAnsi="Footlight MT Light"/>
              <w:b/>
              <w:sz w:val="24"/>
              <w:szCs w:val="24"/>
              <w:lang w:val="id-ID"/>
            </w:rPr>
          </w:rPrChange>
        </w:rPr>
      </w:pPr>
      <w:r w:rsidRPr="004F1FC6">
        <w:rPr>
          <w:rFonts w:ascii="Footlight MT Light" w:hAnsi="Footlight MT Light"/>
          <w:b/>
          <w:sz w:val="24"/>
          <w:szCs w:val="24"/>
          <w:lang w:val="id-ID"/>
          <w:rPrChange w:id="10783" w:author="suryavina" w:date="2015-02-06T16:21:00Z">
            <w:rPr>
              <w:rFonts w:ascii="Footlight MT Light" w:hAnsi="Footlight MT Light"/>
              <w:b/>
              <w:sz w:val="24"/>
              <w:szCs w:val="24"/>
              <w:lang w:val="id-ID"/>
            </w:rPr>
          </w:rPrChange>
        </w:rPr>
        <w:t>V.1. BENTUK DOKUMEN KONTRAK PENGADAAN BARANG</w:t>
      </w:r>
    </w:p>
    <w:p w:rsidR="00155965" w:rsidRPr="004F1FC6" w:rsidRDefault="00155965" w:rsidP="00155965">
      <w:pPr>
        <w:ind w:left="567" w:hanging="567"/>
        <w:jc w:val="left"/>
        <w:rPr>
          <w:rFonts w:ascii="Footlight MT Light" w:hAnsi="Footlight MT Light"/>
          <w:b/>
          <w:sz w:val="24"/>
          <w:szCs w:val="24"/>
          <w:lang w:val="id-ID"/>
          <w:rPrChange w:id="10784" w:author="suryavina" w:date="2015-02-06T16:21:00Z">
            <w:rPr>
              <w:rFonts w:ascii="Footlight MT Light" w:hAnsi="Footlight MT Light"/>
              <w:b/>
              <w:sz w:val="24"/>
              <w:szCs w:val="24"/>
              <w:lang w:val="id-ID"/>
            </w:rPr>
          </w:rPrChange>
        </w:rPr>
      </w:pPr>
    </w:p>
    <w:p w:rsidR="00155965" w:rsidRPr="004F1FC6" w:rsidRDefault="00155965" w:rsidP="00155965">
      <w:pPr>
        <w:pStyle w:val="Heading2"/>
        <w:jc w:val="left"/>
        <w:rPr>
          <w:rFonts w:ascii="Footlight MT Light" w:hAnsi="Footlight MT Light"/>
          <w:sz w:val="24"/>
          <w:szCs w:val="24"/>
          <w:u w:val="single"/>
          <w:lang w:val="id-ID"/>
          <w:rPrChange w:id="10785" w:author="suryavina" w:date="2015-02-06T16:21:00Z">
            <w:rPr>
              <w:rFonts w:ascii="Footlight MT Light" w:hAnsi="Footlight MT Light"/>
              <w:sz w:val="24"/>
              <w:szCs w:val="24"/>
              <w:u w:val="single"/>
              <w:lang w:val="id-ID"/>
            </w:rPr>
          </w:rPrChange>
        </w:rPr>
      </w:pPr>
      <w:bookmarkStart w:id="10786" w:name="_Toc409775399"/>
      <w:bookmarkStart w:id="10787" w:name="_Toc410662558"/>
      <w:r w:rsidRPr="004F1FC6">
        <w:rPr>
          <w:rFonts w:ascii="Footlight MT Light" w:hAnsi="Footlight MT Light"/>
          <w:sz w:val="24"/>
          <w:szCs w:val="24"/>
          <w:u w:val="single"/>
          <w:lang w:val="id-ID"/>
          <w:rPrChange w:id="10788" w:author="suryavina" w:date="2015-02-06T16:21:00Z">
            <w:rPr>
              <w:rFonts w:ascii="Footlight MT Light" w:hAnsi="Footlight MT Light"/>
              <w:sz w:val="24"/>
              <w:szCs w:val="24"/>
              <w:u w:val="single"/>
              <w:lang w:val="id-ID"/>
            </w:rPr>
          </w:rPrChange>
        </w:rPr>
        <w:t>V.1. A. BENTUK SURAT PERJANJIAN</w:t>
      </w:r>
      <w:bookmarkEnd w:id="10786"/>
      <w:bookmarkEnd w:id="10787"/>
      <w:r w:rsidRPr="004F1FC6">
        <w:rPr>
          <w:rFonts w:ascii="Footlight MT Light" w:hAnsi="Footlight MT Light"/>
          <w:sz w:val="24"/>
          <w:szCs w:val="24"/>
          <w:u w:val="single"/>
          <w:lang w:val="id-ID"/>
          <w:rPrChange w:id="10789" w:author="suryavina" w:date="2015-02-06T16:21:00Z">
            <w:rPr>
              <w:rFonts w:ascii="Footlight MT Light" w:hAnsi="Footlight MT Light"/>
              <w:sz w:val="24"/>
              <w:szCs w:val="24"/>
              <w:u w:val="single"/>
              <w:lang w:val="id-ID"/>
            </w:rPr>
          </w:rPrChange>
        </w:rPr>
        <w:t xml:space="preserve"> </w:t>
      </w:r>
    </w:p>
    <w:p w:rsidR="003D0D59" w:rsidRPr="004F1FC6" w:rsidRDefault="003D0D59" w:rsidP="003D0D59">
      <w:pPr>
        <w:ind w:left="1146"/>
        <w:jc w:val="left"/>
        <w:rPr>
          <w:rFonts w:ascii="Footlight MT Light" w:hAnsi="Footlight MT Light"/>
          <w:b/>
          <w:sz w:val="24"/>
          <w:szCs w:val="24"/>
          <w:lang w:val="id-ID"/>
          <w:rPrChange w:id="10790" w:author="suryavina" w:date="2015-02-06T16:21:00Z">
            <w:rPr>
              <w:rFonts w:ascii="Footlight MT Light" w:hAnsi="Footlight MT Light"/>
              <w:b/>
              <w:sz w:val="24"/>
              <w:szCs w:val="24"/>
              <w:lang w:val="id-ID"/>
            </w:rPr>
          </w:rPrChange>
        </w:rPr>
      </w:pPr>
    </w:p>
    <w:p w:rsidR="003D0D59" w:rsidRPr="004F1FC6" w:rsidRDefault="00155965" w:rsidP="003D0D59">
      <w:pPr>
        <w:jc w:val="center"/>
        <w:rPr>
          <w:rFonts w:ascii="Footlight MT Light" w:hAnsi="Footlight MT Light"/>
          <w:b/>
          <w:sz w:val="24"/>
          <w:szCs w:val="24"/>
          <w:lang w:val="fi-FI"/>
          <w:rPrChange w:id="10791" w:author="suryavina" w:date="2015-02-06T16:21:00Z">
            <w:rPr>
              <w:rFonts w:ascii="Footlight MT Light" w:hAnsi="Footlight MT Light"/>
              <w:b/>
              <w:sz w:val="24"/>
              <w:szCs w:val="24"/>
              <w:lang w:val="fi-FI"/>
            </w:rPr>
          </w:rPrChange>
        </w:rPr>
      </w:pPr>
      <w:r w:rsidRPr="004F1FC6">
        <w:rPr>
          <w:rFonts w:ascii="Footlight MT Light" w:hAnsi="Footlight MT Light"/>
          <w:b/>
          <w:sz w:val="24"/>
          <w:szCs w:val="24"/>
          <w:lang w:val="fi-FI"/>
          <w:rPrChange w:id="10792" w:author="suryavina" w:date="2015-02-06T16:21:00Z">
            <w:rPr>
              <w:rFonts w:ascii="Footlight MT Light" w:hAnsi="Footlight MT Light"/>
              <w:b/>
              <w:sz w:val="24"/>
              <w:szCs w:val="24"/>
              <w:lang w:val="fi-FI"/>
            </w:rPr>
          </w:rPrChange>
        </w:rPr>
        <w:t>SURAT PERJANJIAN</w:t>
      </w:r>
    </w:p>
    <w:p w:rsidR="003D0D59" w:rsidRPr="004F1FC6" w:rsidRDefault="003D0D59" w:rsidP="003D0D59">
      <w:pPr>
        <w:jc w:val="center"/>
        <w:rPr>
          <w:rFonts w:ascii="Footlight MT Light" w:hAnsi="Footlight MT Light"/>
          <w:sz w:val="24"/>
          <w:szCs w:val="24"/>
          <w:lang w:val="fi-FI"/>
          <w:rPrChange w:id="10793" w:author="suryavina" w:date="2015-02-06T16:21:00Z">
            <w:rPr>
              <w:rFonts w:ascii="Footlight MT Light" w:hAnsi="Footlight MT Light"/>
              <w:sz w:val="24"/>
              <w:szCs w:val="24"/>
              <w:lang w:val="fi-FI"/>
            </w:rPr>
          </w:rPrChange>
        </w:rPr>
      </w:pPr>
    </w:p>
    <w:p w:rsidR="003D0D59" w:rsidRPr="004F1FC6" w:rsidRDefault="00155965" w:rsidP="003D0D59">
      <w:pPr>
        <w:jc w:val="center"/>
        <w:rPr>
          <w:rFonts w:ascii="Footlight MT Light" w:hAnsi="Footlight MT Light"/>
          <w:sz w:val="24"/>
          <w:szCs w:val="24"/>
          <w:lang w:val="fi-FI"/>
          <w:rPrChange w:id="10794"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10795" w:author="suryavina" w:date="2015-02-06T16:21:00Z">
            <w:rPr>
              <w:rFonts w:ascii="Footlight MT Light" w:hAnsi="Footlight MT Light"/>
              <w:sz w:val="24"/>
              <w:szCs w:val="24"/>
              <w:lang w:val="fi-FI"/>
            </w:rPr>
          </w:rPrChange>
        </w:rPr>
        <w:t>untuk melaksanakan</w:t>
      </w:r>
    </w:p>
    <w:p w:rsidR="003D0D59" w:rsidRPr="004F1FC6" w:rsidRDefault="00155965" w:rsidP="003D0D59">
      <w:pPr>
        <w:jc w:val="center"/>
        <w:rPr>
          <w:rFonts w:ascii="Footlight MT Light" w:hAnsi="Footlight MT Light"/>
          <w:sz w:val="24"/>
          <w:szCs w:val="24"/>
          <w:lang w:val="fi-FI"/>
          <w:rPrChange w:id="10796"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10797" w:author="suryavina" w:date="2015-02-06T16:21:00Z">
            <w:rPr>
              <w:rFonts w:ascii="Footlight MT Light" w:hAnsi="Footlight MT Light"/>
              <w:sz w:val="24"/>
              <w:szCs w:val="24"/>
              <w:lang w:val="fi-FI"/>
            </w:rPr>
          </w:rPrChange>
        </w:rPr>
        <w:t xml:space="preserve">Paket Pekerjaan </w:t>
      </w:r>
      <w:r w:rsidRPr="004F1FC6">
        <w:rPr>
          <w:rFonts w:ascii="Footlight MT Light" w:hAnsi="Footlight MT Light"/>
          <w:sz w:val="24"/>
          <w:szCs w:val="24"/>
          <w:lang w:val="id-ID"/>
          <w:rPrChange w:id="10798" w:author="suryavina" w:date="2015-02-06T16:21:00Z">
            <w:rPr>
              <w:rFonts w:ascii="Footlight MT Light" w:hAnsi="Footlight MT Light"/>
              <w:sz w:val="24"/>
              <w:szCs w:val="24"/>
              <w:lang w:val="id-ID"/>
            </w:rPr>
          </w:rPrChange>
        </w:rPr>
        <w:t>Pengadaan Barang</w:t>
      </w:r>
    </w:p>
    <w:p w:rsidR="003D0D59" w:rsidRPr="004F1FC6" w:rsidRDefault="00155965" w:rsidP="003D0D59">
      <w:pPr>
        <w:jc w:val="center"/>
        <w:rPr>
          <w:rFonts w:ascii="Footlight MT Light" w:hAnsi="Footlight MT Light"/>
          <w:sz w:val="24"/>
          <w:szCs w:val="24"/>
          <w:lang w:val="fi-FI"/>
          <w:rPrChange w:id="10799"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10800" w:author="suryavina" w:date="2015-02-06T16:21:00Z">
            <w:rPr>
              <w:rFonts w:ascii="Footlight MT Light" w:hAnsi="Footlight MT Light"/>
              <w:sz w:val="24"/>
              <w:szCs w:val="24"/>
              <w:lang w:val="fi-FI"/>
            </w:rPr>
          </w:rPrChange>
        </w:rPr>
        <w:t>__________</w:t>
      </w:r>
    </w:p>
    <w:p w:rsidR="003D0D59" w:rsidRPr="004F1FC6" w:rsidRDefault="00155965" w:rsidP="003D0D59">
      <w:pPr>
        <w:jc w:val="center"/>
        <w:rPr>
          <w:rFonts w:ascii="Footlight MT Light" w:hAnsi="Footlight MT Light"/>
          <w:sz w:val="24"/>
          <w:szCs w:val="24"/>
          <w:lang w:val="fi-FI"/>
          <w:rPrChange w:id="10801"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10802" w:author="suryavina" w:date="2015-02-06T16:21:00Z">
            <w:rPr>
              <w:rFonts w:ascii="Footlight MT Light" w:hAnsi="Footlight MT Light"/>
              <w:sz w:val="24"/>
              <w:szCs w:val="24"/>
              <w:lang w:val="fi-FI"/>
            </w:rPr>
          </w:rPrChange>
        </w:rPr>
        <w:t>Nomor: __________</w:t>
      </w:r>
    </w:p>
    <w:p w:rsidR="003D0D59" w:rsidRPr="004F1FC6" w:rsidRDefault="003D0D59" w:rsidP="003D0D59">
      <w:pPr>
        <w:rPr>
          <w:rFonts w:ascii="Footlight MT Light" w:hAnsi="Footlight MT Light"/>
          <w:sz w:val="24"/>
          <w:szCs w:val="24"/>
          <w:lang w:val="id-ID"/>
          <w:rPrChange w:id="10803" w:author="suryavina" w:date="2015-02-06T16:21:00Z">
            <w:rPr>
              <w:rFonts w:ascii="Footlight MT Light" w:hAnsi="Footlight MT Light"/>
              <w:sz w:val="24"/>
              <w:szCs w:val="24"/>
              <w:lang w:val="id-ID"/>
            </w:rPr>
          </w:rPrChange>
        </w:rPr>
      </w:pPr>
    </w:p>
    <w:p w:rsidR="003D0D59" w:rsidRPr="004F1FC6" w:rsidRDefault="003D0D59" w:rsidP="003D0D59">
      <w:pPr>
        <w:rPr>
          <w:rFonts w:ascii="Footlight MT Light" w:hAnsi="Footlight MT Light"/>
          <w:sz w:val="24"/>
          <w:szCs w:val="24"/>
          <w:lang w:val="id-ID"/>
          <w:rPrChange w:id="10804" w:author="suryavina" w:date="2015-02-06T16:21:00Z">
            <w:rPr>
              <w:rFonts w:ascii="Footlight MT Light" w:hAnsi="Footlight MT Light"/>
              <w:sz w:val="24"/>
              <w:szCs w:val="24"/>
              <w:lang w:val="id-ID"/>
            </w:rPr>
          </w:rPrChange>
        </w:rPr>
      </w:pPr>
    </w:p>
    <w:p w:rsidR="003D0D59" w:rsidRPr="004F1FC6" w:rsidRDefault="00155965" w:rsidP="003D0D59">
      <w:pPr>
        <w:rPr>
          <w:rFonts w:ascii="Footlight MT Light" w:hAnsi="Footlight MT Light"/>
          <w:i/>
          <w:sz w:val="24"/>
          <w:szCs w:val="24"/>
          <w:rPrChange w:id="10805" w:author="suryavina" w:date="2015-02-06T16:21:00Z">
            <w:rPr>
              <w:rFonts w:ascii="Footlight MT Light" w:hAnsi="Footlight MT Light"/>
              <w:i/>
              <w:sz w:val="24"/>
              <w:szCs w:val="24"/>
            </w:rPr>
          </w:rPrChange>
        </w:rPr>
      </w:pPr>
      <w:r w:rsidRPr="004F1FC6">
        <w:rPr>
          <w:rFonts w:ascii="Footlight MT Light" w:hAnsi="Footlight MT Light"/>
          <w:sz w:val="24"/>
          <w:szCs w:val="24"/>
          <w:lang w:val="fi-FI"/>
          <w:rPrChange w:id="10806" w:author="suryavina" w:date="2015-02-06T16:21:00Z">
            <w:rPr>
              <w:rFonts w:ascii="Footlight MT Light" w:hAnsi="Footlight MT Light"/>
              <w:sz w:val="24"/>
              <w:szCs w:val="24"/>
              <w:lang w:val="fi-FI"/>
            </w:rPr>
          </w:rPrChange>
        </w:rPr>
        <w:t>SURAT PERJANJIAN ini berikut semua lampirannya (selanjutnya disebut “Kontrak”)</w:t>
      </w:r>
      <w:r w:rsidRPr="004F1FC6">
        <w:rPr>
          <w:rFonts w:ascii="Footlight MT Light" w:hAnsi="Footlight MT Light"/>
          <w:sz w:val="24"/>
          <w:szCs w:val="24"/>
          <w:lang w:val="id-ID"/>
          <w:rPrChange w:id="10807"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lang w:val="fi-FI"/>
          <w:rPrChange w:id="10808" w:author="suryavina" w:date="2015-02-06T16:21:00Z">
            <w:rPr>
              <w:rFonts w:ascii="Footlight MT Light" w:hAnsi="Footlight MT Light"/>
              <w:sz w:val="24"/>
              <w:szCs w:val="24"/>
              <w:lang w:val="fi-FI"/>
            </w:rPr>
          </w:rPrChange>
        </w:rPr>
        <w:t>dibuat dan ditandatangani di __________ pada hari __________ tanggal __ bulan __________ tahun ___</w:t>
      </w:r>
      <w:r w:rsidRPr="004F1FC6">
        <w:rPr>
          <w:rFonts w:ascii="Footlight MT Light" w:hAnsi="Footlight MT Light"/>
          <w:sz w:val="24"/>
          <w:szCs w:val="24"/>
          <w:lang w:val="id-ID"/>
          <w:rPrChange w:id="10809" w:author="suryavina" w:date="2015-02-06T16:21:00Z">
            <w:rPr>
              <w:rFonts w:ascii="Footlight MT Light" w:hAnsi="Footlight MT Light"/>
              <w:sz w:val="24"/>
              <w:szCs w:val="24"/>
              <w:lang w:val="id-ID"/>
            </w:rPr>
          </w:rPrChange>
        </w:rPr>
        <w:t>________</w:t>
      </w:r>
      <w:r w:rsidRPr="004F1FC6">
        <w:rPr>
          <w:rFonts w:ascii="Footlight MT Light" w:hAnsi="Footlight MT Light"/>
          <w:sz w:val="24"/>
          <w:szCs w:val="24"/>
          <w:lang w:val="fi-FI"/>
          <w:rPrChange w:id="10810" w:author="suryavina" w:date="2015-02-06T16:21:00Z">
            <w:rPr>
              <w:rFonts w:ascii="Footlight MT Light" w:hAnsi="Footlight MT Light"/>
              <w:sz w:val="24"/>
              <w:szCs w:val="24"/>
              <w:lang w:val="fi-FI"/>
            </w:rPr>
          </w:rPrChange>
        </w:rPr>
        <w:t xml:space="preserve">_ </w:t>
      </w:r>
      <w:r w:rsidRPr="004F1FC6">
        <w:rPr>
          <w:rFonts w:ascii="Footlight MT Light" w:hAnsi="Footlight MT Light"/>
          <w:i/>
          <w:sz w:val="24"/>
          <w:szCs w:val="24"/>
          <w:lang w:val="id-ID"/>
          <w:rPrChange w:id="10811" w:author="suryavina" w:date="2015-02-06T16:21:00Z">
            <w:rPr>
              <w:rFonts w:ascii="Footlight MT Light" w:hAnsi="Footlight MT Light"/>
              <w:i/>
              <w:sz w:val="24"/>
              <w:szCs w:val="24"/>
              <w:lang w:val="id-ID"/>
            </w:rPr>
          </w:rPrChange>
        </w:rPr>
        <w:t xml:space="preserve">[tanggal, bulan dan tahun diisi dengan huruf]  </w:t>
      </w:r>
      <w:r w:rsidRPr="004F1FC6">
        <w:rPr>
          <w:rFonts w:ascii="Footlight MT Light" w:hAnsi="Footlight MT Light"/>
          <w:sz w:val="24"/>
          <w:szCs w:val="24"/>
          <w:lang w:val="fi-FI"/>
          <w:rPrChange w:id="10812" w:author="suryavina" w:date="2015-02-06T16:21:00Z">
            <w:rPr>
              <w:rFonts w:ascii="Footlight MT Light" w:hAnsi="Footlight MT Light"/>
              <w:sz w:val="24"/>
              <w:szCs w:val="24"/>
              <w:lang w:val="fi-FI"/>
            </w:rPr>
          </w:rPrChange>
        </w:rPr>
        <w:t>antara</w:t>
      </w:r>
      <w:r w:rsidRPr="004F1FC6">
        <w:rPr>
          <w:rFonts w:ascii="Footlight MT Light" w:hAnsi="Footlight MT Light"/>
          <w:i/>
          <w:sz w:val="24"/>
          <w:szCs w:val="24"/>
          <w:lang w:val="fi-FI"/>
          <w:rPrChange w:id="10813" w:author="suryavina" w:date="2015-02-06T16:21:00Z">
            <w:rPr>
              <w:rFonts w:ascii="Footlight MT Light" w:hAnsi="Footlight MT Light"/>
              <w:i/>
              <w:sz w:val="24"/>
              <w:szCs w:val="24"/>
              <w:lang w:val="fi-FI"/>
            </w:rPr>
          </w:rPrChange>
        </w:rPr>
        <w:t xml:space="preserve"> __________</w:t>
      </w:r>
      <w:r w:rsidRPr="004F1FC6">
        <w:rPr>
          <w:rFonts w:ascii="Footlight MT Light" w:hAnsi="Footlight MT Light"/>
          <w:i/>
          <w:sz w:val="24"/>
          <w:szCs w:val="24"/>
          <w:lang w:val="id-ID"/>
          <w:rPrChange w:id="10814" w:author="suryavina" w:date="2015-02-06T16:21:00Z">
            <w:rPr>
              <w:rFonts w:ascii="Footlight MT Light" w:hAnsi="Footlight MT Light"/>
              <w:i/>
              <w:sz w:val="24"/>
              <w:szCs w:val="24"/>
              <w:lang w:val="id-ID"/>
            </w:rPr>
          </w:rPrChange>
        </w:rPr>
        <w:t xml:space="preserve"> </w:t>
      </w:r>
      <w:r w:rsidRPr="004F1FC6">
        <w:rPr>
          <w:rFonts w:ascii="Footlight MT Light" w:hAnsi="Footlight MT Light"/>
          <w:i/>
          <w:sz w:val="24"/>
          <w:szCs w:val="24"/>
          <w:lang w:val="fi-FI"/>
          <w:rPrChange w:id="10815" w:author="suryavina" w:date="2015-02-06T16:21:00Z">
            <w:rPr>
              <w:rFonts w:ascii="Footlight MT Light" w:hAnsi="Footlight MT Light"/>
              <w:i/>
              <w:sz w:val="24"/>
              <w:szCs w:val="24"/>
              <w:lang w:val="fi-FI"/>
            </w:rPr>
          </w:rPrChange>
        </w:rPr>
        <w:t>[nama Pejabat Pembuat Komitmen],</w:t>
      </w:r>
      <w:r w:rsidRPr="004F1FC6">
        <w:rPr>
          <w:rFonts w:ascii="Footlight MT Light" w:hAnsi="Footlight MT Light"/>
          <w:i/>
          <w:sz w:val="24"/>
          <w:szCs w:val="24"/>
          <w:lang w:val="id-ID"/>
          <w:rPrChange w:id="10816" w:author="suryavina" w:date="2015-02-06T16:21:00Z">
            <w:rPr>
              <w:rFonts w:ascii="Footlight MT Light" w:hAnsi="Footlight MT Light"/>
              <w:i/>
              <w:sz w:val="24"/>
              <w:szCs w:val="24"/>
              <w:lang w:val="id-ID"/>
            </w:rPr>
          </w:rPrChange>
        </w:rPr>
        <w:t xml:space="preserve"> </w:t>
      </w:r>
      <w:r w:rsidRPr="004F1FC6">
        <w:rPr>
          <w:rFonts w:ascii="Footlight MT Light" w:hAnsi="Footlight MT Light"/>
          <w:sz w:val="24"/>
          <w:szCs w:val="24"/>
          <w:lang w:val="id-ID"/>
          <w:rPrChange w:id="10817" w:author="suryavina" w:date="2015-02-06T16:21:00Z">
            <w:rPr>
              <w:rFonts w:ascii="Footlight MT Light" w:hAnsi="Footlight MT Light"/>
              <w:sz w:val="24"/>
              <w:szCs w:val="24"/>
              <w:lang w:val="id-ID"/>
            </w:rPr>
          </w:rPrChange>
        </w:rPr>
        <w:t xml:space="preserve">selaku Pejabat Pembuat Komitmen, </w:t>
      </w:r>
      <w:r w:rsidRPr="004F1FC6">
        <w:rPr>
          <w:rFonts w:ascii="Footlight MT Light" w:hAnsi="Footlight MT Light"/>
          <w:sz w:val="24"/>
          <w:szCs w:val="24"/>
          <w:lang w:val="fi-FI"/>
          <w:rPrChange w:id="10818" w:author="suryavina" w:date="2015-02-06T16:21:00Z">
            <w:rPr>
              <w:rFonts w:ascii="Footlight MT Light" w:hAnsi="Footlight MT Light"/>
              <w:sz w:val="24"/>
              <w:szCs w:val="24"/>
              <w:lang w:val="fi-FI"/>
            </w:rPr>
          </w:rPrChange>
        </w:rPr>
        <w:t>yang bertindak untuk dan atas nama</w:t>
      </w:r>
      <w:r w:rsidRPr="004F1FC6">
        <w:rPr>
          <w:rFonts w:ascii="Footlight MT Light" w:hAnsi="Footlight MT Light"/>
          <w:i/>
          <w:sz w:val="24"/>
          <w:szCs w:val="24"/>
          <w:lang w:val="fi-FI"/>
          <w:rPrChange w:id="10819" w:author="suryavina" w:date="2015-02-06T16:21:00Z">
            <w:rPr>
              <w:rFonts w:ascii="Footlight MT Light" w:hAnsi="Footlight MT Light"/>
              <w:i/>
              <w:sz w:val="24"/>
              <w:szCs w:val="24"/>
              <w:lang w:val="fi-FI"/>
            </w:rPr>
          </w:rPrChange>
        </w:rPr>
        <w:t xml:space="preserve"> __________</w:t>
      </w:r>
      <w:r w:rsidRPr="004F1FC6">
        <w:rPr>
          <w:rFonts w:ascii="Footlight MT Light" w:hAnsi="Footlight MT Light"/>
          <w:i/>
          <w:sz w:val="24"/>
          <w:szCs w:val="24"/>
          <w:lang w:val="id-ID"/>
          <w:rPrChange w:id="10820" w:author="suryavina" w:date="2015-02-06T16:21:00Z">
            <w:rPr>
              <w:rFonts w:ascii="Footlight MT Light" w:hAnsi="Footlight MT Light"/>
              <w:i/>
              <w:sz w:val="24"/>
              <w:szCs w:val="24"/>
              <w:lang w:val="id-ID"/>
            </w:rPr>
          </w:rPrChange>
        </w:rPr>
        <w:t xml:space="preserve"> </w:t>
      </w:r>
      <w:r w:rsidRPr="004F1FC6">
        <w:rPr>
          <w:rFonts w:ascii="Footlight MT Light" w:hAnsi="Footlight MT Light"/>
          <w:i/>
          <w:sz w:val="24"/>
          <w:szCs w:val="24"/>
          <w:lang w:val="fi-FI"/>
          <w:rPrChange w:id="10821" w:author="suryavina" w:date="2015-02-06T16:21:00Z">
            <w:rPr>
              <w:rFonts w:ascii="Footlight MT Light" w:hAnsi="Footlight MT Light"/>
              <w:i/>
              <w:sz w:val="24"/>
              <w:szCs w:val="24"/>
              <w:lang w:val="fi-FI"/>
            </w:rPr>
          </w:rPrChange>
        </w:rPr>
        <w:t xml:space="preserve">[nama satuan kerja Pejabat Pembuat Komitmen], </w:t>
      </w:r>
      <w:r w:rsidRPr="004F1FC6">
        <w:rPr>
          <w:rFonts w:ascii="Footlight MT Light" w:hAnsi="Footlight MT Light"/>
          <w:sz w:val="24"/>
          <w:szCs w:val="24"/>
          <w:lang w:val="fi-FI"/>
          <w:rPrChange w:id="10822" w:author="suryavina" w:date="2015-02-06T16:21:00Z">
            <w:rPr>
              <w:rFonts w:ascii="Footlight MT Light" w:hAnsi="Footlight MT Light"/>
              <w:sz w:val="24"/>
              <w:szCs w:val="24"/>
              <w:lang w:val="fi-FI"/>
            </w:rPr>
          </w:rPrChange>
        </w:rPr>
        <w:t>yang berkedudukan di</w:t>
      </w:r>
      <w:r w:rsidRPr="004F1FC6">
        <w:rPr>
          <w:rFonts w:ascii="Footlight MT Light" w:hAnsi="Footlight MT Light"/>
          <w:i/>
          <w:sz w:val="24"/>
          <w:szCs w:val="24"/>
          <w:lang w:val="fi-FI"/>
          <w:rPrChange w:id="10823" w:author="suryavina" w:date="2015-02-06T16:21:00Z">
            <w:rPr>
              <w:rFonts w:ascii="Footlight MT Light" w:hAnsi="Footlight MT Light"/>
              <w:i/>
              <w:sz w:val="24"/>
              <w:szCs w:val="24"/>
              <w:lang w:val="fi-FI"/>
            </w:rPr>
          </w:rPrChange>
        </w:rPr>
        <w:t xml:space="preserve"> __________</w:t>
      </w:r>
      <w:r w:rsidRPr="004F1FC6">
        <w:rPr>
          <w:rFonts w:ascii="Footlight MT Light" w:hAnsi="Footlight MT Light"/>
          <w:i/>
          <w:sz w:val="24"/>
          <w:szCs w:val="24"/>
          <w:lang w:val="id-ID"/>
          <w:rPrChange w:id="10824" w:author="suryavina" w:date="2015-02-06T16:21:00Z">
            <w:rPr>
              <w:rFonts w:ascii="Footlight MT Light" w:hAnsi="Footlight MT Light"/>
              <w:i/>
              <w:sz w:val="24"/>
              <w:szCs w:val="24"/>
              <w:lang w:val="id-ID"/>
            </w:rPr>
          </w:rPrChange>
        </w:rPr>
        <w:t xml:space="preserve"> </w:t>
      </w:r>
      <w:r w:rsidRPr="004F1FC6">
        <w:rPr>
          <w:rFonts w:ascii="Footlight MT Light" w:hAnsi="Footlight MT Light"/>
          <w:i/>
          <w:sz w:val="24"/>
          <w:szCs w:val="24"/>
          <w:lang w:val="fi-FI"/>
          <w:rPrChange w:id="10825" w:author="suryavina" w:date="2015-02-06T16:21:00Z">
            <w:rPr>
              <w:rFonts w:ascii="Footlight MT Light" w:hAnsi="Footlight MT Light"/>
              <w:i/>
              <w:sz w:val="24"/>
              <w:szCs w:val="24"/>
              <w:lang w:val="fi-FI"/>
            </w:rPr>
          </w:rPrChange>
        </w:rPr>
        <w:t>[alamat Pejabat Pembuat Komitmen]</w:t>
      </w:r>
      <w:r w:rsidRPr="004F1FC6">
        <w:rPr>
          <w:rFonts w:ascii="Footlight MT Light" w:hAnsi="Footlight MT Light"/>
          <w:i/>
          <w:sz w:val="24"/>
          <w:szCs w:val="24"/>
          <w:lang w:val="id-ID"/>
          <w:rPrChange w:id="10826" w:author="suryavina" w:date="2015-02-06T16:21:00Z">
            <w:rPr>
              <w:rFonts w:ascii="Footlight MT Light" w:hAnsi="Footlight MT Light"/>
              <w:i/>
              <w:sz w:val="24"/>
              <w:szCs w:val="24"/>
              <w:lang w:val="id-ID"/>
            </w:rPr>
          </w:rPrChange>
        </w:rPr>
        <w:t xml:space="preserve">, </w:t>
      </w:r>
      <w:r w:rsidRPr="004F1FC6">
        <w:rPr>
          <w:rFonts w:ascii="Footlight MT Light" w:hAnsi="Footlight MT Light"/>
          <w:sz w:val="24"/>
          <w:szCs w:val="24"/>
          <w:lang w:val="id-ID"/>
          <w:rPrChange w:id="10827" w:author="suryavina" w:date="2015-02-06T16:21:00Z">
            <w:rPr>
              <w:rFonts w:ascii="Footlight MT Light" w:hAnsi="Footlight MT Light"/>
              <w:sz w:val="24"/>
              <w:szCs w:val="24"/>
              <w:lang w:val="id-ID"/>
            </w:rPr>
          </w:rPrChange>
        </w:rPr>
        <w:t>berdasarkan Surat Keputusan</w:t>
      </w:r>
      <w:r w:rsidRPr="004F1FC6">
        <w:rPr>
          <w:rFonts w:ascii="Footlight MT Light" w:hAnsi="Footlight MT Light"/>
          <w:i/>
          <w:sz w:val="24"/>
          <w:szCs w:val="24"/>
          <w:lang w:val="id-ID"/>
          <w:rPrChange w:id="10828" w:author="suryavina" w:date="2015-02-06T16:21:00Z">
            <w:rPr>
              <w:rFonts w:ascii="Footlight MT Light" w:hAnsi="Footlight MT Light"/>
              <w:i/>
              <w:sz w:val="24"/>
              <w:szCs w:val="24"/>
              <w:lang w:val="id-ID"/>
            </w:rPr>
          </w:rPrChange>
        </w:rPr>
        <w:t xml:space="preserve"> _______________ [pejabat yang menandatangani SK penetapan sebagai PPK] </w:t>
      </w:r>
      <w:r w:rsidRPr="004F1FC6">
        <w:rPr>
          <w:rFonts w:ascii="Footlight MT Light" w:hAnsi="Footlight MT Light"/>
          <w:sz w:val="24"/>
          <w:szCs w:val="24"/>
          <w:lang w:val="id-ID"/>
          <w:rPrChange w:id="10829" w:author="suryavina" w:date="2015-02-06T16:21:00Z">
            <w:rPr>
              <w:rFonts w:ascii="Footlight MT Light" w:hAnsi="Footlight MT Light"/>
              <w:sz w:val="24"/>
              <w:szCs w:val="24"/>
              <w:lang w:val="id-ID"/>
            </w:rPr>
          </w:rPrChange>
        </w:rPr>
        <w:t>No</w:t>
      </w:r>
      <w:r w:rsidRPr="004F1FC6">
        <w:rPr>
          <w:rFonts w:ascii="Footlight MT Light" w:hAnsi="Footlight MT Light"/>
          <w:i/>
          <w:sz w:val="24"/>
          <w:szCs w:val="24"/>
          <w:lang w:val="id-ID"/>
          <w:rPrChange w:id="10830" w:author="suryavina" w:date="2015-02-06T16:21:00Z">
            <w:rPr>
              <w:rFonts w:ascii="Footlight MT Light" w:hAnsi="Footlight MT Light"/>
              <w:i/>
              <w:sz w:val="24"/>
              <w:szCs w:val="24"/>
              <w:lang w:val="id-ID"/>
            </w:rPr>
          </w:rPrChange>
        </w:rPr>
        <w:t xml:space="preserve"> _________________ [No. SK penetapan sebagai Pejabat Pembuat Komitmen]</w:t>
      </w:r>
      <w:r w:rsidRPr="004F1FC6">
        <w:rPr>
          <w:rFonts w:ascii="Footlight MT Light" w:hAnsi="Footlight MT Light"/>
          <w:i/>
          <w:sz w:val="24"/>
          <w:szCs w:val="24"/>
          <w:lang w:val="fi-FI"/>
          <w:rPrChange w:id="10831" w:author="suryavina" w:date="2015-02-06T16:21:00Z">
            <w:rPr>
              <w:rFonts w:ascii="Footlight MT Light" w:hAnsi="Footlight MT Light"/>
              <w:i/>
              <w:sz w:val="24"/>
              <w:szCs w:val="24"/>
              <w:lang w:val="fi-FI"/>
            </w:rPr>
          </w:rPrChange>
        </w:rPr>
        <w:t xml:space="preserve">, </w:t>
      </w:r>
      <w:r w:rsidRPr="004F1FC6">
        <w:rPr>
          <w:rFonts w:ascii="Footlight MT Light" w:hAnsi="Footlight MT Light"/>
          <w:sz w:val="24"/>
          <w:szCs w:val="24"/>
          <w:lang w:val="fi-FI"/>
          <w:rPrChange w:id="10832" w:author="suryavina" w:date="2015-02-06T16:21:00Z">
            <w:rPr>
              <w:rFonts w:ascii="Footlight MT Light" w:hAnsi="Footlight MT Light"/>
              <w:sz w:val="24"/>
              <w:szCs w:val="24"/>
              <w:lang w:val="fi-FI"/>
            </w:rPr>
          </w:rPrChange>
        </w:rPr>
        <w:t>selanjutnya disebut “</w:t>
      </w:r>
      <w:r w:rsidRPr="004F1FC6">
        <w:rPr>
          <w:rFonts w:ascii="Footlight MT Light" w:hAnsi="Footlight MT Light"/>
          <w:b/>
          <w:sz w:val="24"/>
          <w:szCs w:val="24"/>
          <w:lang w:val="fi-FI"/>
          <w:rPrChange w:id="10833" w:author="suryavina" w:date="2015-02-06T16:21:00Z">
            <w:rPr>
              <w:rFonts w:ascii="Footlight MT Light" w:hAnsi="Footlight MT Light"/>
              <w:b/>
              <w:sz w:val="24"/>
              <w:szCs w:val="24"/>
              <w:lang w:val="fi-FI"/>
            </w:rPr>
          </w:rPrChange>
        </w:rPr>
        <w:t>PPK</w:t>
      </w:r>
      <w:r w:rsidRPr="004F1FC6">
        <w:rPr>
          <w:rFonts w:ascii="Footlight MT Light" w:hAnsi="Footlight MT Light"/>
          <w:sz w:val="24"/>
          <w:szCs w:val="24"/>
          <w:lang w:val="fi-FI"/>
          <w:rPrChange w:id="10834" w:author="suryavina" w:date="2015-02-06T16:21:00Z">
            <w:rPr>
              <w:rFonts w:ascii="Footlight MT Light" w:hAnsi="Footlight MT Light"/>
              <w:sz w:val="24"/>
              <w:szCs w:val="24"/>
              <w:lang w:val="fi-FI"/>
            </w:rPr>
          </w:rPrChange>
        </w:rPr>
        <w:t>”</w:t>
      </w:r>
      <w:r w:rsidRPr="004F1FC6">
        <w:rPr>
          <w:rFonts w:ascii="Footlight MT Light" w:hAnsi="Footlight MT Light"/>
          <w:sz w:val="24"/>
          <w:szCs w:val="24"/>
          <w:lang w:val="id-ID"/>
          <w:rPrChange w:id="10835" w:author="suryavina" w:date="2015-02-06T16:21:00Z">
            <w:rPr>
              <w:rFonts w:ascii="Footlight MT Light" w:hAnsi="Footlight MT Light"/>
              <w:sz w:val="24"/>
              <w:szCs w:val="24"/>
              <w:lang w:val="id-ID"/>
            </w:rPr>
          </w:rPrChange>
        </w:rPr>
        <w:t xml:space="preserve"> </w:t>
      </w:r>
      <w:r w:rsidRPr="004F1FC6">
        <w:rPr>
          <w:rFonts w:ascii="Footlight MT Light" w:hAnsi="Footlight MT Light"/>
          <w:i/>
          <w:sz w:val="24"/>
          <w:szCs w:val="24"/>
          <w:lang w:val="fi-FI"/>
          <w:rPrChange w:id="10836" w:author="suryavina" w:date="2015-02-06T16:21:00Z">
            <w:rPr>
              <w:rFonts w:ascii="Footlight MT Light" w:hAnsi="Footlight MT Light"/>
              <w:i/>
              <w:sz w:val="24"/>
              <w:szCs w:val="24"/>
              <w:lang w:val="fi-FI"/>
            </w:rPr>
          </w:rPrChange>
        </w:rPr>
        <w:t>dan</w:t>
      </w:r>
      <w:r w:rsidRPr="004F1FC6">
        <w:rPr>
          <w:rFonts w:ascii="Footlight MT Light" w:hAnsi="Footlight MT Light"/>
          <w:i/>
          <w:sz w:val="24"/>
          <w:szCs w:val="24"/>
          <w:lang w:val="id-ID"/>
          <w:rPrChange w:id="10837" w:author="suryavina" w:date="2015-02-06T16:21:00Z">
            <w:rPr>
              <w:rFonts w:ascii="Footlight MT Light" w:hAnsi="Footlight MT Light"/>
              <w:i/>
              <w:sz w:val="24"/>
              <w:szCs w:val="24"/>
              <w:lang w:val="id-ID"/>
            </w:rPr>
          </w:rPrChange>
        </w:rPr>
        <w:t xml:space="preserve"> </w:t>
      </w:r>
    </w:p>
    <w:p w:rsidR="003D0D59" w:rsidRPr="004F1FC6" w:rsidRDefault="003D0D59" w:rsidP="003D0D59">
      <w:pPr>
        <w:rPr>
          <w:rFonts w:ascii="Footlight MT Light" w:hAnsi="Footlight MT Light"/>
          <w:i/>
          <w:sz w:val="24"/>
          <w:szCs w:val="24"/>
          <w:rPrChange w:id="10838" w:author="suryavina" w:date="2015-02-06T16:21:00Z">
            <w:rPr>
              <w:rFonts w:ascii="Footlight MT Light" w:hAnsi="Footlight MT Light"/>
              <w:i/>
              <w:sz w:val="24"/>
              <w:szCs w:val="24"/>
            </w:rPr>
          </w:rPrChange>
        </w:rPr>
      </w:pPr>
    </w:p>
    <w:p w:rsidR="003D0D59" w:rsidRPr="004F1FC6" w:rsidRDefault="00155965" w:rsidP="003D0D59">
      <w:pPr>
        <w:pStyle w:val="ListParagraph"/>
        <w:numPr>
          <w:ilvl w:val="1"/>
          <w:numId w:val="99"/>
        </w:numPr>
        <w:ind w:left="360"/>
        <w:rPr>
          <w:rFonts w:ascii="Footlight MT Light" w:hAnsi="Footlight MT Light"/>
          <w:i/>
          <w:sz w:val="24"/>
          <w:szCs w:val="24"/>
          <w:lang w:val="id-ID"/>
          <w:rPrChange w:id="10839"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fi-FI"/>
          <w:rPrChange w:id="10840" w:author="suryavina" w:date="2015-02-06T16:21:00Z">
            <w:rPr>
              <w:rFonts w:ascii="Footlight MT Light" w:hAnsi="Footlight MT Light"/>
              <w:i/>
              <w:sz w:val="24"/>
              <w:szCs w:val="24"/>
              <w:lang w:val="fi-FI"/>
            </w:rPr>
          </w:rPrChange>
        </w:rPr>
        <w:t>untuk penyedia perseorangan, maka:</w:t>
      </w:r>
    </w:p>
    <w:p w:rsidR="003D0D59" w:rsidRPr="004F1FC6" w:rsidRDefault="00155965" w:rsidP="003D0D59">
      <w:pPr>
        <w:pStyle w:val="ListParagraph"/>
        <w:ind w:left="360"/>
        <w:rPr>
          <w:rFonts w:ascii="Footlight MT Light" w:hAnsi="Footlight MT Light"/>
          <w:i/>
          <w:sz w:val="24"/>
          <w:szCs w:val="24"/>
          <w:lang w:val="fi-FI"/>
          <w:rPrChange w:id="10841" w:author="suryavina" w:date="2015-02-06T16:21:00Z">
            <w:rPr>
              <w:rFonts w:ascii="Footlight MT Light" w:hAnsi="Footlight MT Light"/>
              <w:i/>
              <w:sz w:val="24"/>
              <w:szCs w:val="24"/>
              <w:lang w:val="fi-FI"/>
            </w:rPr>
          </w:rPrChange>
        </w:rPr>
      </w:pPr>
      <w:r w:rsidRPr="004F1FC6">
        <w:rPr>
          <w:rFonts w:ascii="Footlight MT Light" w:hAnsi="Footlight MT Light"/>
          <w:i/>
          <w:sz w:val="24"/>
          <w:szCs w:val="24"/>
          <w:lang w:val="fi-FI"/>
          <w:rPrChange w:id="10842" w:author="suryavina" w:date="2015-02-06T16:21:00Z">
            <w:rPr>
              <w:rFonts w:ascii="Footlight MT Light" w:hAnsi="Footlight MT Light"/>
              <w:i/>
              <w:sz w:val="24"/>
              <w:szCs w:val="24"/>
              <w:lang w:val="fi-FI"/>
            </w:rPr>
          </w:rPrChange>
        </w:rPr>
        <w:t>[__________ [nama penyedia], _ yang berkedudukan di __________ [alamat penyedia], berdasarkan kartu identitas No. __________ [No. KTP/SIM/Paspor Penyedia], selanjutnya disebut ”</w:t>
      </w:r>
      <w:r w:rsidRPr="004F1FC6">
        <w:rPr>
          <w:rFonts w:ascii="Footlight MT Light" w:hAnsi="Footlight MT Light"/>
          <w:b/>
          <w:i/>
          <w:sz w:val="24"/>
          <w:szCs w:val="24"/>
          <w:lang w:val="fi-FI"/>
          <w:rPrChange w:id="10843" w:author="suryavina" w:date="2015-02-06T16:21:00Z">
            <w:rPr>
              <w:rFonts w:ascii="Footlight MT Light" w:hAnsi="Footlight MT Light"/>
              <w:b/>
              <w:i/>
              <w:sz w:val="24"/>
              <w:szCs w:val="24"/>
              <w:lang w:val="fi-FI"/>
            </w:rPr>
          </w:rPrChange>
        </w:rPr>
        <w:t>Penyedia</w:t>
      </w:r>
      <w:r w:rsidRPr="004F1FC6">
        <w:rPr>
          <w:rFonts w:ascii="Footlight MT Light" w:hAnsi="Footlight MT Light"/>
          <w:i/>
          <w:sz w:val="24"/>
          <w:szCs w:val="24"/>
          <w:lang w:val="fi-FI"/>
          <w:rPrChange w:id="10844" w:author="suryavina" w:date="2015-02-06T16:21:00Z">
            <w:rPr>
              <w:rFonts w:ascii="Footlight MT Light" w:hAnsi="Footlight MT Light"/>
              <w:i/>
              <w:sz w:val="24"/>
              <w:szCs w:val="24"/>
              <w:lang w:val="fi-FI"/>
            </w:rPr>
          </w:rPrChange>
        </w:rPr>
        <w:t>”]</w:t>
      </w:r>
    </w:p>
    <w:p w:rsidR="003D0D59" w:rsidRPr="004F1FC6" w:rsidRDefault="003D0D59" w:rsidP="003D0D59">
      <w:pPr>
        <w:pStyle w:val="ListParagraph"/>
        <w:ind w:left="360"/>
        <w:rPr>
          <w:rFonts w:ascii="Footlight MT Light" w:hAnsi="Footlight MT Light"/>
          <w:i/>
          <w:sz w:val="24"/>
          <w:szCs w:val="24"/>
          <w:lang w:val="id-ID"/>
          <w:rPrChange w:id="10845" w:author="suryavina" w:date="2015-02-06T16:21:00Z">
            <w:rPr>
              <w:rFonts w:ascii="Footlight MT Light" w:hAnsi="Footlight MT Light"/>
              <w:i/>
              <w:sz w:val="24"/>
              <w:szCs w:val="24"/>
              <w:lang w:val="id-ID"/>
            </w:rPr>
          </w:rPrChange>
        </w:rPr>
      </w:pPr>
    </w:p>
    <w:p w:rsidR="003D0D59" w:rsidRPr="004F1FC6" w:rsidRDefault="00155965" w:rsidP="003D0D59">
      <w:pPr>
        <w:pStyle w:val="ListParagraph"/>
        <w:numPr>
          <w:ilvl w:val="1"/>
          <w:numId w:val="99"/>
        </w:numPr>
        <w:ind w:left="360"/>
        <w:rPr>
          <w:rFonts w:ascii="Footlight MT Light" w:hAnsi="Footlight MT Light"/>
          <w:i/>
          <w:sz w:val="24"/>
          <w:szCs w:val="24"/>
          <w:lang w:val="id-ID"/>
          <w:rPrChange w:id="10846"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fi-FI"/>
          <w:rPrChange w:id="10847" w:author="suryavina" w:date="2015-02-06T16:21:00Z">
            <w:rPr>
              <w:rFonts w:ascii="Footlight MT Light" w:hAnsi="Footlight MT Light"/>
              <w:i/>
              <w:sz w:val="24"/>
              <w:szCs w:val="24"/>
              <w:lang w:val="fi-FI"/>
            </w:rPr>
          </w:rPrChange>
        </w:rPr>
        <w:t>Untuk penyedia badan usaha non KSO, maka:</w:t>
      </w:r>
    </w:p>
    <w:p w:rsidR="003D0D59" w:rsidRPr="004F1FC6" w:rsidRDefault="00155965" w:rsidP="003D0D59">
      <w:pPr>
        <w:pStyle w:val="ListParagraph"/>
        <w:ind w:left="360"/>
        <w:rPr>
          <w:rFonts w:ascii="Footlight MT Light" w:hAnsi="Footlight MT Light"/>
          <w:i/>
          <w:sz w:val="24"/>
          <w:szCs w:val="24"/>
          <w:lang w:val="fi-FI"/>
          <w:rPrChange w:id="10848" w:author="suryavina" w:date="2015-02-06T16:21:00Z">
            <w:rPr>
              <w:rFonts w:ascii="Footlight MT Light" w:hAnsi="Footlight MT Light"/>
              <w:i/>
              <w:sz w:val="24"/>
              <w:szCs w:val="24"/>
              <w:lang w:val="fi-FI"/>
            </w:rPr>
          </w:rPrChange>
        </w:rPr>
      </w:pPr>
      <w:r w:rsidRPr="004F1FC6">
        <w:rPr>
          <w:rFonts w:ascii="Footlight MT Light" w:hAnsi="Footlight MT Light"/>
          <w:i/>
          <w:sz w:val="24"/>
          <w:szCs w:val="24"/>
          <w:lang w:val="fi-FI"/>
          <w:rPrChange w:id="10849" w:author="suryavina" w:date="2015-02-06T16:21:00Z">
            <w:rPr>
              <w:rFonts w:ascii="Footlight MT Light" w:hAnsi="Footlight MT Light"/>
              <w:i/>
              <w:sz w:val="24"/>
              <w:szCs w:val="24"/>
              <w:lang w:val="fi-FI"/>
            </w:rPr>
          </w:rPrChange>
        </w:rPr>
        <w:t>[__________ [</w:t>
      </w:r>
      <w:r w:rsidRPr="004F1FC6">
        <w:rPr>
          <w:rFonts w:ascii="Footlight MT Light" w:hAnsi="Footlight MT Light"/>
          <w:i/>
          <w:sz w:val="24"/>
          <w:szCs w:val="24"/>
          <w:lang w:val="id-ID"/>
          <w:rPrChange w:id="10850" w:author="suryavina" w:date="2015-02-06T16:21:00Z">
            <w:rPr>
              <w:rFonts w:ascii="Footlight MT Light" w:hAnsi="Footlight MT Light"/>
              <w:i/>
              <w:sz w:val="24"/>
              <w:szCs w:val="24"/>
              <w:lang w:val="id-ID"/>
            </w:rPr>
          </w:rPrChange>
        </w:rPr>
        <w:t xml:space="preserve">nama wakil </w:t>
      </w:r>
      <w:r w:rsidRPr="004F1FC6">
        <w:rPr>
          <w:rFonts w:ascii="Footlight MT Light" w:hAnsi="Footlight MT Light"/>
          <w:i/>
          <w:sz w:val="24"/>
          <w:szCs w:val="24"/>
          <w:lang w:val="fi-FI"/>
          <w:rPrChange w:id="10851" w:author="suryavina" w:date="2015-02-06T16:21:00Z">
            <w:rPr>
              <w:rFonts w:ascii="Footlight MT Light" w:hAnsi="Footlight MT Light"/>
              <w:i/>
              <w:sz w:val="24"/>
              <w:szCs w:val="24"/>
              <w:lang w:val="fi-FI"/>
            </w:rPr>
          </w:rPrChange>
        </w:rPr>
        <w:t>Penyedia], __________</w:t>
      </w:r>
      <w:r w:rsidRPr="004F1FC6">
        <w:rPr>
          <w:rFonts w:ascii="Footlight MT Light" w:hAnsi="Footlight MT Light"/>
          <w:i/>
          <w:sz w:val="24"/>
          <w:szCs w:val="24"/>
          <w:lang w:val="id-ID"/>
          <w:rPrChange w:id="10852" w:author="suryavina" w:date="2015-02-06T16:21:00Z">
            <w:rPr>
              <w:rFonts w:ascii="Footlight MT Light" w:hAnsi="Footlight MT Light"/>
              <w:i/>
              <w:sz w:val="24"/>
              <w:szCs w:val="24"/>
              <w:lang w:val="id-ID"/>
            </w:rPr>
          </w:rPrChange>
        </w:rPr>
        <w:t xml:space="preserve"> </w:t>
      </w:r>
      <w:r w:rsidRPr="004F1FC6">
        <w:rPr>
          <w:rFonts w:ascii="Footlight MT Light" w:hAnsi="Footlight MT Light"/>
          <w:i/>
          <w:sz w:val="24"/>
          <w:szCs w:val="24"/>
          <w:lang w:val="fi-FI"/>
          <w:rPrChange w:id="10853" w:author="suryavina" w:date="2015-02-06T16:21:00Z">
            <w:rPr>
              <w:rFonts w:ascii="Footlight MT Light" w:hAnsi="Footlight MT Light"/>
              <w:i/>
              <w:sz w:val="24"/>
              <w:szCs w:val="24"/>
              <w:lang w:val="fi-FI"/>
            </w:rPr>
          </w:rPrChange>
        </w:rPr>
        <w:t>[jabatan wakil Penyedia], yang bertindak untuk dan atas nama __________</w:t>
      </w:r>
      <w:r w:rsidRPr="004F1FC6">
        <w:rPr>
          <w:rFonts w:ascii="Footlight MT Light" w:hAnsi="Footlight MT Light"/>
          <w:i/>
          <w:sz w:val="24"/>
          <w:szCs w:val="24"/>
          <w:lang w:val="id-ID"/>
          <w:rPrChange w:id="10854" w:author="suryavina" w:date="2015-02-06T16:21:00Z">
            <w:rPr>
              <w:rFonts w:ascii="Footlight MT Light" w:hAnsi="Footlight MT Light"/>
              <w:i/>
              <w:sz w:val="24"/>
              <w:szCs w:val="24"/>
              <w:lang w:val="id-ID"/>
            </w:rPr>
          </w:rPrChange>
        </w:rPr>
        <w:t xml:space="preserve"> </w:t>
      </w:r>
      <w:r w:rsidRPr="004F1FC6">
        <w:rPr>
          <w:rFonts w:ascii="Footlight MT Light" w:hAnsi="Footlight MT Light"/>
          <w:i/>
          <w:sz w:val="24"/>
          <w:szCs w:val="24"/>
          <w:lang w:val="fi-FI"/>
          <w:rPrChange w:id="10855" w:author="suryavina" w:date="2015-02-06T16:21:00Z">
            <w:rPr>
              <w:rFonts w:ascii="Footlight MT Light" w:hAnsi="Footlight MT Light"/>
              <w:i/>
              <w:sz w:val="24"/>
              <w:szCs w:val="24"/>
              <w:lang w:val="fi-FI"/>
            </w:rPr>
          </w:rPrChange>
        </w:rPr>
        <w:t>[nama Penyedia], yang berkedudukan di __________</w:t>
      </w:r>
      <w:r w:rsidRPr="004F1FC6">
        <w:rPr>
          <w:rFonts w:ascii="Footlight MT Light" w:hAnsi="Footlight MT Light"/>
          <w:i/>
          <w:sz w:val="24"/>
          <w:szCs w:val="24"/>
          <w:lang w:val="id-ID"/>
          <w:rPrChange w:id="10856" w:author="suryavina" w:date="2015-02-06T16:21:00Z">
            <w:rPr>
              <w:rFonts w:ascii="Footlight MT Light" w:hAnsi="Footlight MT Light"/>
              <w:i/>
              <w:sz w:val="24"/>
              <w:szCs w:val="24"/>
              <w:lang w:val="id-ID"/>
            </w:rPr>
          </w:rPrChange>
        </w:rPr>
        <w:t xml:space="preserve"> </w:t>
      </w:r>
      <w:r w:rsidRPr="004F1FC6">
        <w:rPr>
          <w:rFonts w:ascii="Footlight MT Light" w:hAnsi="Footlight MT Light"/>
          <w:i/>
          <w:sz w:val="24"/>
          <w:szCs w:val="24"/>
          <w:lang w:val="fi-FI"/>
          <w:rPrChange w:id="10857" w:author="suryavina" w:date="2015-02-06T16:21:00Z">
            <w:rPr>
              <w:rFonts w:ascii="Footlight MT Light" w:hAnsi="Footlight MT Light"/>
              <w:i/>
              <w:sz w:val="24"/>
              <w:szCs w:val="24"/>
              <w:lang w:val="fi-FI"/>
            </w:rPr>
          </w:rPrChange>
        </w:rPr>
        <w:t>[alamat Penyedia]</w:t>
      </w:r>
      <w:r w:rsidRPr="004F1FC6">
        <w:rPr>
          <w:rFonts w:ascii="Footlight MT Light" w:hAnsi="Footlight MT Light"/>
          <w:i/>
          <w:sz w:val="24"/>
          <w:szCs w:val="24"/>
          <w:lang w:val="id-ID"/>
          <w:rPrChange w:id="10858" w:author="suryavina" w:date="2015-02-06T16:21:00Z">
            <w:rPr>
              <w:rFonts w:ascii="Footlight MT Light" w:hAnsi="Footlight MT Light"/>
              <w:i/>
              <w:sz w:val="24"/>
              <w:szCs w:val="24"/>
              <w:lang w:val="id-ID"/>
            </w:rPr>
          </w:rPrChange>
        </w:rPr>
        <w:t xml:space="preserve">, berdasarkan Akta </w:t>
      </w:r>
      <w:r w:rsidRPr="004F1FC6">
        <w:rPr>
          <w:rFonts w:ascii="Footlight MT Light" w:hAnsi="Footlight MT Light"/>
          <w:i/>
          <w:sz w:val="24"/>
          <w:szCs w:val="24"/>
          <w:rPrChange w:id="10859" w:author="suryavina" w:date="2015-02-06T16:21:00Z">
            <w:rPr>
              <w:rFonts w:ascii="Footlight MT Light" w:hAnsi="Footlight MT Light"/>
              <w:i/>
              <w:sz w:val="24"/>
              <w:szCs w:val="24"/>
            </w:rPr>
          </w:rPrChange>
        </w:rPr>
        <w:t>Pendirian/Anggaran Dasar</w:t>
      </w:r>
      <w:r w:rsidRPr="004F1FC6">
        <w:rPr>
          <w:rFonts w:ascii="Footlight MT Light" w:hAnsi="Footlight MT Light"/>
          <w:i/>
          <w:sz w:val="24"/>
          <w:szCs w:val="24"/>
          <w:lang w:val="id-ID"/>
          <w:rPrChange w:id="10860" w:author="suryavina" w:date="2015-02-06T16:21:00Z">
            <w:rPr>
              <w:rFonts w:ascii="Footlight MT Light" w:hAnsi="Footlight MT Light"/>
              <w:i/>
              <w:sz w:val="24"/>
              <w:szCs w:val="24"/>
              <w:lang w:val="id-ID"/>
            </w:rPr>
          </w:rPrChange>
        </w:rPr>
        <w:t xml:space="preserve"> No. ___ [No. Akta </w:t>
      </w:r>
      <w:r w:rsidRPr="004F1FC6">
        <w:rPr>
          <w:rFonts w:ascii="Footlight MT Light" w:hAnsi="Footlight MT Light"/>
          <w:i/>
          <w:sz w:val="24"/>
          <w:szCs w:val="24"/>
          <w:rPrChange w:id="10861" w:author="suryavina" w:date="2015-02-06T16:21:00Z">
            <w:rPr>
              <w:rFonts w:ascii="Footlight MT Light" w:hAnsi="Footlight MT Light"/>
              <w:i/>
              <w:sz w:val="24"/>
              <w:szCs w:val="24"/>
            </w:rPr>
          </w:rPrChange>
        </w:rPr>
        <w:t>Pendirian/Anggaran Dasar</w:t>
      </w:r>
      <w:r w:rsidRPr="004F1FC6">
        <w:rPr>
          <w:rFonts w:ascii="Footlight MT Light" w:hAnsi="Footlight MT Light"/>
          <w:i/>
          <w:sz w:val="24"/>
          <w:szCs w:val="24"/>
          <w:lang w:val="id-ID"/>
          <w:rPrChange w:id="10862" w:author="suryavina" w:date="2015-02-06T16:21:00Z">
            <w:rPr>
              <w:rFonts w:ascii="Footlight MT Light" w:hAnsi="Footlight MT Light"/>
              <w:i/>
              <w:sz w:val="24"/>
              <w:szCs w:val="24"/>
              <w:lang w:val="id-ID"/>
            </w:rPr>
          </w:rPrChange>
        </w:rPr>
        <w:t>] tanggal</w:t>
      </w:r>
      <w:r w:rsidRPr="004F1FC6">
        <w:rPr>
          <w:rFonts w:ascii="Footlight MT Light" w:hAnsi="Footlight MT Light"/>
          <w:i/>
          <w:sz w:val="24"/>
          <w:szCs w:val="24"/>
          <w:lang w:val="fi-FI"/>
          <w:rPrChange w:id="10863" w:author="suryavina" w:date="2015-02-06T16:21:00Z">
            <w:rPr>
              <w:rFonts w:ascii="Footlight MT Light" w:hAnsi="Footlight MT Light"/>
              <w:i/>
              <w:sz w:val="24"/>
              <w:szCs w:val="24"/>
              <w:lang w:val="fi-FI"/>
            </w:rPr>
          </w:rPrChange>
        </w:rPr>
        <w:t xml:space="preserve"> </w:t>
      </w:r>
      <w:r w:rsidRPr="004F1FC6">
        <w:rPr>
          <w:rFonts w:ascii="Footlight MT Light" w:hAnsi="Footlight MT Light"/>
          <w:i/>
          <w:sz w:val="24"/>
          <w:szCs w:val="24"/>
          <w:lang w:val="id-ID"/>
          <w:rPrChange w:id="10864" w:author="suryavina" w:date="2015-02-06T16:21:00Z">
            <w:rPr>
              <w:rFonts w:ascii="Footlight MT Light" w:hAnsi="Footlight MT Light"/>
              <w:i/>
              <w:sz w:val="24"/>
              <w:szCs w:val="24"/>
              <w:lang w:val="id-ID"/>
            </w:rPr>
          </w:rPrChange>
        </w:rPr>
        <w:t>____________ [tanggal penerbitan Akta</w:t>
      </w:r>
      <w:r w:rsidRPr="004F1FC6">
        <w:rPr>
          <w:rFonts w:ascii="Footlight MT Light" w:hAnsi="Footlight MT Light"/>
          <w:i/>
          <w:sz w:val="24"/>
          <w:szCs w:val="24"/>
          <w:rPrChange w:id="10865" w:author="suryavina" w:date="2015-02-06T16:21:00Z">
            <w:rPr>
              <w:rFonts w:ascii="Footlight MT Light" w:hAnsi="Footlight MT Light"/>
              <w:i/>
              <w:sz w:val="24"/>
              <w:szCs w:val="24"/>
            </w:rPr>
          </w:rPrChange>
        </w:rPr>
        <w:t xml:space="preserve"> Pendirian/Anggaran Dasar</w:t>
      </w:r>
      <w:r w:rsidRPr="004F1FC6">
        <w:rPr>
          <w:rFonts w:ascii="Footlight MT Light" w:hAnsi="Footlight MT Light"/>
          <w:i/>
          <w:sz w:val="24"/>
          <w:szCs w:val="24"/>
          <w:lang w:val="id-ID"/>
          <w:rPrChange w:id="10866" w:author="suryavina" w:date="2015-02-06T16:21:00Z">
            <w:rPr>
              <w:rFonts w:ascii="Footlight MT Light" w:hAnsi="Footlight MT Light"/>
              <w:i/>
              <w:sz w:val="24"/>
              <w:szCs w:val="24"/>
              <w:lang w:val="id-ID"/>
            </w:rPr>
          </w:rPrChange>
        </w:rPr>
        <w:t>]</w:t>
      </w:r>
      <w:r w:rsidRPr="004F1FC6">
        <w:rPr>
          <w:rFonts w:ascii="Footlight MT Light" w:hAnsi="Footlight MT Light"/>
          <w:i/>
          <w:sz w:val="24"/>
          <w:szCs w:val="24"/>
          <w:rPrChange w:id="10867" w:author="suryavina" w:date="2015-02-06T16:21:00Z">
            <w:rPr>
              <w:rFonts w:ascii="Footlight MT Light" w:hAnsi="Footlight MT Light"/>
              <w:i/>
              <w:sz w:val="24"/>
              <w:szCs w:val="24"/>
            </w:rPr>
          </w:rPrChange>
        </w:rPr>
        <w:t xml:space="preserve">, </w:t>
      </w:r>
      <w:r w:rsidRPr="004F1FC6">
        <w:rPr>
          <w:rFonts w:ascii="Footlight MT Light" w:hAnsi="Footlight MT Light"/>
          <w:i/>
          <w:sz w:val="24"/>
          <w:szCs w:val="24"/>
          <w:lang w:val="id-ID"/>
          <w:rPrChange w:id="10868" w:author="suryavina" w:date="2015-02-06T16:21:00Z">
            <w:rPr>
              <w:rFonts w:ascii="Footlight MT Light" w:hAnsi="Footlight MT Light"/>
              <w:i/>
              <w:sz w:val="24"/>
              <w:szCs w:val="24"/>
              <w:lang w:val="id-ID"/>
            </w:rPr>
          </w:rPrChange>
        </w:rPr>
        <w:t xml:space="preserve"> </w:t>
      </w:r>
      <w:r w:rsidRPr="004F1FC6">
        <w:rPr>
          <w:rFonts w:ascii="Footlight MT Light" w:hAnsi="Footlight MT Light"/>
          <w:i/>
          <w:sz w:val="24"/>
          <w:szCs w:val="24"/>
          <w:lang w:val="fi-FI"/>
          <w:rPrChange w:id="10869" w:author="suryavina" w:date="2015-02-06T16:21:00Z">
            <w:rPr>
              <w:rFonts w:ascii="Footlight MT Light" w:hAnsi="Footlight MT Light"/>
              <w:i/>
              <w:sz w:val="24"/>
              <w:szCs w:val="24"/>
              <w:lang w:val="fi-FI"/>
            </w:rPr>
          </w:rPrChange>
        </w:rPr>
        <w:t>selanjutnya disebut ”</w:t>
      </w:r>
      <w:r w:rsidRPr="004F1FC6">
        <w:rPr>
          <w:rFonts w:ascii="Footlight MT Light" w:hAnsi="Footlight MT Light"/>
          <w:b/>
          <w:i/>
          <w:sz w:val="24"/>
          <w:szCs w:val="24"/>
          <w:lang w:val="fi-FI"/>
          <w:rPrChange w:id="10870" w:author="suryavina" w:date="2015-02-06T16:21:00Z">
            <w:rPr>
              <w:rFonts w:ascii="Footlight MT Light" w:hAnsi="Footlight MT Light"/>
              <w:b/>
              <w:i/>
              <w:sz w:val="24"/>
              <w:szCs w:val="24"/>
              <w:lang w:val="fi-FI"/>
            </w:rPr>
          </w:rPrChange>
        </w:rPr>
        <w:t>Penyedia</w:t>
      </w:r>
      <w:r w:rsidRPr="004F1FC6">
        <w:rPr>
          <w:rFonts w:ascii="Footlight MT Light" w:hAnsi="Footlight MT Light"/>
          <w:i/>
          <w:sz w:val="24"/>
          <w:szCs w:val="24"/>
          <w:lang w:val="fi-FI"/>
          <w:rPrChange w:id="10871" w:author="suryavina" w:date="2015-02-06T16:21:00Z">
            <w:rPr>
              <w:rFonts w:ascii="Footlight MT Light" w:hAnsi="Footlight MT Light"/>
              <w:i/>
              <w:sz w:val="24"/>
              <w:szCs w:val="24"/>
              <w:lang w:val="fi-FI"/>
            </w:rPr>
          </w:rPrChange>
        </w:rPr>
        <w:t>”]</w:t>
      </w:r>
    </w:p>
    <w:p w:rsidR="003D0D59" w:rsidRPr="004F1FC6" w:rsidRDefault="003D0D59" w:rsidP="003D0D59">
      <w:pPr>
        <w:pStyle w:val="ListParagraph"/>
        <w:ind w:left="360"/>
        <w:rPr>
          <w:rFonts w:ascii="Footlight MT Light" w:hAnsi="Footlight MT Light"/>
          <w:i/>
          <w:sz w:val="24"/>
          <w:szCs w:val="24"/>
          <w:lang w:val="fi-FI"/>
          <w:rPrChange w:id="10872" w:author="suryavina" w:date="2015-02-06T16:21:00Z">
            <w:rPr>
              <w:rFonts w:ascii="Footlight MT Light" w:hAnsi="Footlight MT Light"/>
              <w:i/>
              <w:sz w:val="24"/>
              <w:szCs w:val="24"/>
              <w:lang w:val="fi-FI"/>
            </w:rPr>
          </w:rPrChange>
        </w:rPr>
      </w:pPr>
    </w:p>
    <w:p w:rsidR="003D0D59" w:rsidRPr="004F1FC6" w:rsidRDefault="00155965" w:rsidP="003D0D59">
      <w:pPr>
        <w:pStyle w:val="ListParagraph"/>
        <w:numPr>
          <w:ilvl w:val="1"/>
          <w:numId w:val="99"/>
        </w:numPr>
        <w:ind w:left="360"/>
        <w:rPr>
          <w:rFonts w:ascii="Footlight MT Light" w:hAnsi="Footlight MT Light"/>
          <w:i/>
          <w:sz w:val="24"/>
          <w:szCs w:val="24"/>
          <w:lang w:val="fi-FI"/>
          <w:rPrChange w:id="10873" w:author="suryavina" w:date="2015-02-06T16:21:00Z">
            <w:rPr>
              <w:rFonts w:ascii="Footlight MT Light" w:hAnsi="Footlight MT Light"/>
              <w:i/>
              <w:sz w:val="24"/>
              <w:szCs w:val="24"/>
              <w:lang w:val="fi-FI"/>
            </w:rPr>
          </w:rPrChange>
        </w:rPr>
      </w:pPr>
      <w:r w:rsidRPr="004F1FC6">
        <w:rPr>
          <w:rFonts w:ascii="Footlight MT Light" w:hAnsi="Footlight MT Light"/>
          <w:i/>
          <w:sz w:val="24"/>
          <w:szCs w:val="24"/>
          <w:lang w:val="fi-FI"/>
          <w:rPrChange w:id="10874" w:author="suryavina" w:date="2015-02-06T16:21:00Z">
            <w:rPr>
              <w:rFonts w:ascii="Footlight MT Light" w:hAnsi="Footlight MT Light"/>
              <w:i/>
              <w:sz w:val="24"/>
              <w:szCs w:val="24"/>
              <w:lang w:val="fi-FI"/>
            </w:rPr>
          </w:rPrChange>
        </w:rPr>
        <w:t>Untuk Penyedia Kemitraan/KSO, maka :</w:t>
      </w:r>
    </w:p>
    <w:p w:rsidR="003D0D59" w:rsidRPr="004F1FC6" w:rsidRDefault="00155965" w:rsidP="003D0D59">
      <w:pPr>
        <w:ind w:left="360"/>
        <w:rPr>
          <w:lang w:val="fi-FI"/>
          <w:rPrChange w:id="10875" w:author="suryavina" w:date="2015-02-06T16:21:00Z">
            <w:rPr>
              <w:lang w:val="fi-FI"/>
            </w:rPr>
          </w:rPrChange>
        </w:rPr>
      </w:pPr>
      <w:r w:rsidRPr="004F1FC6">
        <w:rPr>
          <w:rFonts w:ascii="Footlight MT Light" w:hAnsi="Footlight MT Light"/>
          <w:i/>
          <w:sz w:val="24"/>
          <w:szCs w:val="24"/>
          <w:lang w:val="fi-FI"/>
          <w:rPrChange w:id="10876" w:author="suryavina" w:date="2015-02-06T16:21:00Z">
            <w:rPr>
              <w:rFonts w:ascii="Footlight MT Light" w:hAnsi="Footlight MT Light"/>
              <w:i/>
              <w:sz w:val="24"/>
              <w:szCs w:val="24"/>
              <w:lang w:val="fi-FI"/>
            </w:rPr>
          </w:rPrChange>
        </w:rPr>
        <w:t>[Kemitraan/KSO yang beranggotakan sebagai berikut:</w:t>
      </w:r>
    </w:p>
    <w:p w:rsidR="003D0D59" w:rsidRPr="004F1FC6" w:rsidRDefault="00155965" w:rsidP="003D0D59">
      <w:pPr>
        <w:ind w:left="360"/>
        <w:rPr>
          <w:rFonts w:ascii="Footlight MT Light" w:hAnsi="Footlight MT Light"/>
          <w:i/>
          <w:sz w:val="24"/>
          <w:szCs w:val="24"/>
          <w:lang w:val="id-ID"/>
          <w:rPrChange w:id="10877"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fi-FI"/>
          <w:rPrChange w:id="10878" w:author="suryavina" w:date="2015-02-06T16:21:00Z">
            <w:rPr>
              <w:rFonts w:ascii="Footlight MT Light" w:hAnsi="Footlight MT Light"/>
              <w:i/>
              <w:sz w:val="24"/>
              <w:szCs w:val="24"/>
              <w:lang w:val="fi-FI"/>
            </w:rPr>
          </w:rPrChange>
        </w:rPr>
        <w:t>1. _________</w:t>
      </w:r>
      <w:r w:rsidRPr="004F1FC6">
        <w:rPr>
          <w:rFonts w:ascii="Footlight MT Light" w:hAnsi="Footlight MT Light"/>
          <w:i/>
          <w:sz w:val="24"/>
          <w:szCs w:val="24"/>
          <w:lang w:val="id-ID"/>
          <w:rPrChange w:id="10879" w:author="suryavina" w:date="2015-02-06T16:21:00Z">
            <w:rPr>
              <w:rFonts w:ascii="Footlight MT Light" w:hAnsi="Footlight MT Light"/>
              <w:i/>
              <w:sz w:val="24"/>
              <w:szCs w:val="24"/>
              <w:lang w:val="id-ID"/>
            </w:rPr>
          </w:rPrChange>
        </w:rPr>
        <w:t>_______</w:t>
      </w:r>
      <w:r w:rsidRPr="004F1FC6">
        <w:rPr>
          <w:rFonts w:ascii="Footlight MT Light" w:hAnsi="Footlight MT Light"/>
          <w:i/>
          <w:sz w:val="24"/>
          <w:szCs w:val="24"/>
          <w:lang w:val="fi-FI"/>
          <w:rPrChange w:id="10880" w:author="suryavina" w:date="2015-02-06T16:21:00Z">
            <w:rPr>
              <w:rFonts w:ascii="Footlight MT Light" w:hAnsi="Footlight MT Light"/>
              <w:i/>
              <w:sz w:val="24"/>
              <w:szCs w:val="24"/>
              <w:lang w:val="fi-FI"/>
            </w:rPr>
          </w:rPrChange>
        </w:rPr>
        <w:t>_</w:t>
      </w:r>
      <w:r w:rsidRPr="004F1FC6">
        <w:rPr>
          <w:rFonts w:ascii="Footlight MT Light" w:hAnsi="Footlight MT Light"/>
          <w:i/>
          <w:sz w:val="24"/>
          <w:szCs w:val="24"/>
          <w:lang w:val="id-ID"/>
          <w:rPrChange w:id="10881" w:author="suryavina" w:date="2015-02-06T16:21:00Z">
            <w:rPr>
              <w:rFonts w:ascii="Footlight MT Light" w:hAnsi="Footlight MT Light"/>
              <w:i/>
              <w:sz w:val="24"/>
              <w:szCs w:val="24"/>
              <w:lang w:val="id-ID"/>
            </w:rPr>
          </w:rPrChange>
        </w:rPr>
        <w:t xml:space="preserve"> </w:t>
      </w:r>
      <w:r w:rsidRPr="004F1FC6">
        <w:rPr>
          <w:rFonts w:ascii="Footlight MT Light" w:hAnsi="Footlight MT Light"/>
          <w:i/>
          <w:sz w:val="24"/>
          <w:szCs w:val="24"/>
          <w:lang w:val="fi-FI"/>
          <w:rPrChange w:id="10882" w:author="suryavina" w:date="2015-02-06T16:21:00Z">
            <w:rPr>
              <w:rFonts w:ascii="Footlight MT Light" w:hAnsi="Footlight MT Light"/>
              <w:i/>
              <w:sz w:val="24"/>
              <w:szCs w:val="24"/>
              <w:lang w:val="fi-FI"/>
            </w:rPr>
          </w:rPrChange>
        </w:rPr>
        <w:t>[nama Penyedia</w:t>
      </w:r>
      <w:r w:rsidRPr="004F1FC6">
        <w:rPr>
          <w:rFonts w:ascii="Footlight MT Light" w:hAnsi="Footlight MT Light"/>
          <w:i/>
          <w:sz w:val="24"/>
          <w:szCs w:val="24"/>
          <w:lang w:val="id-ID"/>
          <w:rPrChange w:id="10883" w:author="suryavina" w:date="2015-02-06T16:21:00Z">
            <w:rPr>
              <w:rFonts w:ascii="Footlight MT Light" w:hAnsi="Footlight MT Light"/>
              <w:i/>
              <w:sz w:val="24"/>
              <w:szCs w:val="24"/>
              <w:lang w:val="id-ID"/>
            </w:rPr>
          </w:rPrChange>
        </w:rPr>
        <w:t xml:space="preserve"> 1</w:t>
      </w:r>
      <w:r w:rsidRPr="004F1FC6">
        <w:rPr>
          <w:rFonts w:ascii="Footlight MT Light" w:hAnsi="Footlight MT Light"/>
          <w:i/>
          <w:sz w:val="24"/>
          <w:szCs w:val="24"/>
          <w:lang w:val="fi-FI"/>
          <w:rPrChange w:id="10884" w:author="suryavina" w:date="2015-02-06T16:21:00Z">
            <w:rPr>
              <w:rFonts w:ascii="Footlight MT Light" w:hAnsi="Footlight MT Light"/>
              <w:i/>
              <w:sz w:val="24"/>
              <w:szCs w:val="24"/>
              <w:lang w:val="fi-FI"/>
            </w:rPr>
          </w:rPrChange>
        </w:rPr>
        <w:t xml:space="preserve">]; </w:t>
      </w:r>
      <w:r w:rsidRPr="004F1FC6">
        <w:rPr>
          <w:rFonts w:ascii="Footlight MT Light" w:hAnsi="Footlight MT Light"/>
          <w:i/>
          <w:sz w:val="24"/>
          <w:szCs w:val="24"/>
          <w:lang w:val="id-ID"/>
          <w:rPrChange w:id="10885" w:author="suryavina" w:date="2015-02-06T16:21:00Z">
            <w:rPr>
              <w:rFonts w:ascii="Footlight MT Light" w:hAnsi="Footlight MT Light"/>
              <w:i/>
              <w:sz w:val="24"/>
              <w:szCs w:val="24"/>
              <w:lang w:val="id-ID"/>
            </w:rPr>
          </w:rPrChange>
        </w:rPr>
        <w:t xml:space="preserve"> </w:t>
      </w:r>
    </w:p>
    <w:p w:rsidR="003D0D59" w:rsidRPr="004F1FC6" w:rsidRDefault="00155965" w:rsidP="003D0D59">
      <w:pPr>
        <w:ind w:left="360"/>
        <w:rPr>
          <w:rFonts w:ascii="Footlight MT Light" w:hAnsi="Footlight MT Light"/>
          <w:i/>
          <w:sz w:val="24"/>
          <w:szCs w:val="24"/>
          <w:lang w:val="fi-FI"/>
          <w:rPrChange w:id="10886" w:author="suryavina" w:date="2015-02-06T16:21:00Z">
            <w:rPr>
              <w:rFonts w:ascii="Footlight MT Light" w:hAnsi="Footlight MT Light"/>
              <w:i/>
              <w:sz w:val="24"/>
              <w:szCs w:val="24"/>
              <w:lang w:val="fi-FI"/>
            </w:rPr>
          </w:rPrChange>
        </w:rPr>
      </w:pPr>
      <w:r w:rsidRPr="004F1FC6">
        <w:rPr>
          <w:rFonts w:ascii="Footlight MT Light" w:hAnsi="Footlight MT Light"/>
          <w:i/>
          <w:sz w:val="24"/>
          <w:szCs w:val="24"/>
          <w:lang w:val="fi-FI"/>
          <w:rPrChange w:id="10887" w:author="suryavina" w:date="2015-02-06T16:21:00Z">
            <w:rPr>
              <w:rFonts w:ascii="Footlight MT Light" w:hAnsi="Footlight MT Light"/>
              <w:i/>
              <w:sz w:val="24"/>
              <w:szCs w:val="24"/>
              <w:lang w:val="fi-FI"/>
            </w:rPr>
          </w:rPrChange>
        </w:rPr>
        <w:t>2. _________</w:t>
      </w:r>
      <w:r w:rsidRPr="004F1FC6">
        <w:rPr>
          <w:rFonts w:ascii="Footlight MT Light" w:hAnsi="Footlight MT Light"/>
          <w:i/>
          <w:sz w:val="24"/>
          <w:szCs w:val="24"/>
          <w:lang w:val="id-ID"/>
          <w:rPrChange w:id="10888" w:author="suryavina" w:date="2015-02-06T16:21:00Z">
            <w:rPr>
              <w:rFonts w:ascii="Footlight MT Light" w:hAnsi="Footlight MT Light"/>
              <w:i/>
              <w:sz w:val="24"/>
              <w:szCs w:val="24"/>
              <w:lang w:val="id-ID"/>
            </w:rPr>
          </w:rPrChange>
        </w:rPr>
        <w:t>_______</w:t>
      </w:r>
      <w:r w:rsidRPr="004F1FC6">
        <w:rPr>
          <w:rFonts w:ascii="Footlight MT Light" w:hAnsi="Footlight MT Light"/>
          <w:i/>
          <w:sz w:val="24"/>
          <w:szCs w:val="24"/>
          <w:lang w:val="fi-FI"/>
          <w:rPrChange w:id="10889" w:author="suryavina" w:date="2015-02-06T16:21:00Z">
            <w:rPr>
              <w:rFonts w:ascii="Footlight MT Light" w:hAnsi="Footlight MT Light"/>
              <w:i/>
              <w:sz w:val="24"/>
              <w:szCs w:val="24"/>
              <w:lang w:val="fi-FI"/>
            </w:rPr>
          </w:rPrChange>
        </w:rPr>
        <w:t>_</w:t>
      </w:r>
      <w:r w:rsidRPr="004F1FC6">
        <w:rPr>
          <w:rFonts w:ascii="Footlight MT Light" w:hAnsi="Footlight MT Light"/>
          <w:i/>
          <w:sz w:val="24"/>
          <w:szCs w:val="24"/>
          <w:lang w:val="id-ID"/>
          <w:rPrChange w:id="10890" w:author="suryavina" w:date="2015-02-06T16:21:00Z">
            <w:rPr>
              <w:rFonts w:ascii="Footlight MT Light" w:hAnsi="Footlight MT Light"/>
              <w:i/>
              <w:sz w:val="24"/>
              <w:szCs w:val="24"/>
              <w:lang w:val="id-ID"/>
            </w:rPr>
          </w:rPrChange>
        </w:rPr>
        <w:t xml:space="preserve"> </w:t>
      </w:r>
      <w:r w:rsidRPr="004F1FC6">
        <w:rPr>
          <w:rFonts w:ascii="Footlight MT Light" w:hAnsi="Footlight MT Light"/>
          <w:i/>
          <w:sz w:val="24"/>
          <w:szCs w:val="24"/>
          <w:lang w:val="fi-FI"/>
          <w:rPrChange w:id="10891" w:author="suryavina" w:date="2015-02-06T16:21:00Z">
            <w:rPr>
              <w:rFonts w:ascii="Footlight MT Light" w:hAnsi="Footlight MT Light"/>
              <w:i/>
              <w:sz w:val="24"/>
              <w:szCs w:val="24"/>
              <w:lang w:val="fi-FI"/>
            </w:rPr>
          </w:rPrChange>
        </w:rPr>
        <w:t>[nama Penyedia</w:t>
      </w:r>
      <w:r w:rsidRPr="004F1FC6">
        <w:rPr>
          <w:rFonts w:ascii="Footlight MT Light" w:hAnsi="Footlight MT Light"/>
          <w:i/>
          <w:sz w:val="24"/>
          <w:szCs w:val="24"/>
          <w:lang w:val="id-ID"/>
          <w:rPrChange w:id="10892" w:author="suryavina" w:date="2015-02-06T16:21:00Z">
            <w:rPr>
              <w:rFonts w:ascii="Footlight MT Light" w:hAnsi="Footlight MT Light"/>
              <w:i/>
              <w:sz w:val="24"/>
              <w:szCs w:val="24"/>
              <w:lang w:val="id-ID"/>
            </w:rPr>
          </w:rPrChange>
        </w:rPr>
        <w:t xml:space="preserve"> 2</w:t>
      </w:r>
      <w:r w:rsidRPr="004F1FC6">
        <w:rPr>
          <w:rFonts w:ascii="Footlight MT Light" w:hAnsi="Footlight MT Light"/>
          <w:i/>
          <w:sz w:val="24"/>
          <w:szCs w:val="24"/>
          <w:lang w:val="fi-FI"/>
          <w:rPrChange w:id="10893" w:author="suryavina" w:date="2015-02-06T16:21:00Z">
            <w:rPr>
              <w:rFonts w:ascii="Footlight MT Light" w:hAnsi="Footlight MT Light"/>
              <w:i/>
              <w:sz w:val="24"/>
              <w:szCs w:val="24"/>
              <w:lang w:val="fi-FI"/>
            </w:rPr>
          </w:rPrChange>
        </w:rPr>
        <w:t xml:space="preserve">]; </w:t>
      </w:r>
    </w:p>
    <w:p w:rsidR="003D0D59" w:rsidRPr="004F1FC6" w:rsidRDefault="00155965" w:rsidP="003D0D59">
      <w:pPr>
        <w:ind w:left="360"/>
        <w:rPr>
          <w:rFonts w:ascii="Footlight MT Light" w:hAnsi="Footlight MT Light"/>
          <w:i/>
          <w:sz w:val="24"/>
          <w:szCs w:val="24"/>
          <w:lang w:val="id-ID"/>
          <w:rPrChange w:id="10894"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fi-FI"/>
          <w:rPrChange w:id="10895" w:author="suryavina" w:date="2015-02-06T16:21:00Z">
            <w:rPr>
              <w:rFonts w:ascii="Footlight MT Light" w:hAnsi="Footlight MT Light"/>
              <w:i/>
              <w:sz w:val="24"/>
              <w:szCs w:val="24"/>
              <w:lang w:val="fi-FI"/>
            </w:rPr>
          </w:rPrChange>
        </w:rPr>
        <w:t>...</w:t>
      </w:r>
      <w:r w:rsidRPr="004F1FC6">
        <w:rPr>
          <w:rFonts w:ascii="Footlight MT Light" w:hAnsi="Footlight MT Light"/>
          <w:i/>
          <w:sz w:val="24"/>
          <w:szCs w:val="24"/>
          <w:lang w:val="id-ID"/>
          <w:rPrChange w:id="10896" w:author="suryavina" w:date="2015-02-06T16:21:00Z">
            <w:rPr>
              <w:rFonts w:ascii="Footlight MT Light" w:hAnsi="Footlight MT Light"/>
              <w:i/>
              <w:sz w:val="24"/>
              <w:szCs w:val="24"/>
              <w:lang w:val="id-ID"/>
            </w:rPr>
          </w:rPrChange>
        </w:rPr>
        <w:t>..</w:t>
      </w:r>
      <w:r w:rsidRPr="004F1FC6">
        <w:rPr>
          <w:rFonts w:ascii="Footlight MT Light" w:hAnsi="Footlight MT Light"/>
          <w:i/>
          <w:sz w:val="24"/>
          <w:szCs w:val="24"/>
          <w:rPrChange w:id="10897" w:author="suryavina" w:date="2015-02-06T16:21:00Z">
            <w:rPr>
              <w:rFonts w:ascii="Footlight MT Light" w:hAnsi="Footlight MT Light"/>
              <w:i/>
              <w:sz w:val="24"/>
              <w:szCs w:val="24"/>
            </w:rPr>
          </w:rPrChange>
        </w:rPr>
        <w:t>...........................................</w:t>
      </w:r>
      <w:r w:rsidRPr="004F1FC6">
        <w:rPr>
          <w:rFonts w:ascii="Footlight MT Light" w:hAnsi="Footlight MT Light"/>
          <w:i/>
          <w:sz w:val="24"/>
          <w:szCs w:val="24"/>
          <w:lang w:val="id-ID"/>
          <w:rPrChange w:id="10898" w:author="suryavina" w:date="2015-02-06T16:21:00Z">
            <w:rPr>
              <w:rFonts w:ascii="Footlight MT Light" w:hAnsi="Footlight MT Light"/>
              <w:i/>
              <w:sz w:val="24"/>
              <w:szCs w:val="24"/>
              <w:lang w:val="id-ID"/>
            </w:rPr>
          </w:rPrChange>
        </w:rPr>
        <w:t xml:space="preserve"> dst</w:t>
      </w:r>
    </w:p>
    <w:p w:rsidR="003D0D59" w:rsidRPr="004F1FC6" w:rsidRDefault="00155965" w:rsidP="003D0D59">
      <w:pPr>
        <w:ind w:left="360"/>
        <w:rPr>
          <w:rFonts w:ascii="Footlight MT Light" w:hAnsi="Footlight MT Light"/>
          <w:i/>
          <w:sz w:val="24"/>
          <w:szCs w:val="24"/>
          <w:lang w:val="fi-FI"/>
          <w:rPrChange w:id="10899" w:author="suryavina" w:date="2015-02-06T16:21:00Z">
            <w:rPr>
              <w:rFonts w:ascii="Footlight MT Light" w:hAnsi="Footlight MT Light"/>
              <w:i/>
              <w:sz w:val="24"/>
              <w:szCs w:val="24"/>
              <w:lang w:val="fi-FI"/>
            </w:rPr>
          </w:rPrChange>
        </w:rPr>
      </w:pPr>
      <w:r w:rsidRPr="004F1FC6">
        <w:rPr>
          <w:rFonts w:ascii="Footlight MT Light" w:hAnsi="Footlight MT Light"/>
          <w:i/>
          <w:sz w:val="24"/>
          <w:szCs w:val="24"/>
          <w:lang w:val="fi-FI"/>
          <w:rPrChange w:id="10900" w:author="suryavina" w:date="2015-02-06T16:21:00Z">
            <w:rPr>
              <w:rFonts w:ascii="Footlight MT Light" w:hAnsi="Footlight MT Light"/>
              <w:i/>
              <w:sz w:val="24"/>
              <w:szCs w:val="24"/>
              <w:lang w:val="fi-FI"/>
            </w:rPr>
          </w:rPrChange>
        </w:rPr>
        <w:t>yang masing-masing anggotanya bertanggung jawab secara pribadi dan tanggung renteng atas semua kewajiban terhadap PPK berdasarkan Kontrak ini dan telah menunjuk __________</w:t>
      </w:r>
      <w:r w:rsidRPr="004F1FC6">
        <w:rPr>
          <w:rFonts w:ascii="Footlight MT Light" w:hAnsi="Footlight MT Light"/>
          <w:i/>
          <w:sz w:val="24"/>
          <w:szCs w:val="24"/>
          <w:lang w:val="id-ID"/>
          <w:rPrChange w:id="10901" w:author="suryavina" w:date="2015-02-06T16:21:00Z">
            <w:rPr>
              <w:rFonts w:ascii="Footlight MT Light" w:hAnsi="Footlight MT Light"/>
              <w:i/>
              <w:sz w:val="24"/>
              <w:szCs w:val="24"/>
              <w:lang w:val="id-ID"/>
            </w:rPr>
          </w:rPrChange>
        </w:rPr>
        <w:t xml:space="preserve"> </w:t>
      </w:r>
      <w:r w:rsidRPr="004F1FC6">
        <w:rPr>
          <w:rFonts w:ascii="Footlight MT Light" w:hAnsi="Footlight MT Light"/>
          <w:i/>
          <w:sz w:val="24"/>
          <w:szCs w:val="24"/>
          <w:lang w:val="fi-FI"/>
          <w:rPrChange w:id="10902" w:author="suryavina" w:date="2015-02-06T16:21:00Z">
            <w:rPr>
              <w:rFonts w:ascii="Footlight MT Light" w:hAnsi="Footlight MT Light"/>
              <w:i/>
              <w:sz w:val="24"/>
              <w:szCs w:val="24"/>
              <w:lang w:val="fi-FI"/>
            </w:rPr>
          </w:rPrChange>
        </w:rPr>
        <w:t>[nama anggota Kemitraan/KSO yang ditunjuk sebagai wakil Kemitraan</w:t>
      </w:r>
      <w:r w:rsidRPr="004F1FC6">
        <w:rPr>
          <w:rFonts w:ascii="Footlight MT Light" w:hAnsi="Footlight MT Light"/>
          <w:i/>
          <w:sz w:val="24"/>
          <w:szCs w:val="24"/>
          <w:lang w:val="id-ID"/>
          <w:rPrChange w:id="10903" w:author="suryavina" w:date="2015-02-06T16:21:00Z">
            <w:rPr>
              <w:rFonts w:ascii="Footlight MT Light" w:hAnsi="Footlight MT Light"/>
              <w:i/>
              <w:sz w:val="24"/>
              <w:szCs w:val="24"/>
              <w:lang w:val="id-ID"/>
            </w:rPr>
          </w:rPrChange>
        </w:rPr>
        <w:t>/KSO</w:t>
      </w:r>
      <w:r w:rsidRPr="004F1FC6">
        <w:rPr>
          <w:rFonts w:ascii="Footlight MT Light" w:hAnsi="Footlight MT Light"/>
          <w:i/>
          <w:sz w:val="24"/>
          <w:szCs w:val="24"/>
          <w:lang w:val="fi-FI"/>
          <w:rPrChange w:id="10904" w:author="suryavina" w:date="2015-02-06T16:21:00Z">
            <w:rPr>
              <w:rFonts w:ascii="Footlight MT Light" w:hAnsi="Footlight MT Light"/>
              <w:i/>
              <w:sz w:val="24"/>
              <w:szCs w:val="24"/>
              <w:lang w:val="fi-FI"/>
            </w:rPr>
          </w:rPrChange>
        </w:rPr>
        <w:t>] untuk bertindak atas nama Kemitraan/KSO yang berkedudukan di __________</w:t>
      </w:r>
      <w:r w:rsidRPr="004F1FC6">
        <w:rPr>
          <w:rFonts w:ascii="Footlight MT Light" w:hAnsi="Footlight MT Light"/>
          <w:i/>
          <w:sz w:val="24"/>
          <w:szCs w:val="24"/>
          <w:lang w:val="id-ID"/>
          <w:rPrChange w:id="10905" w:author="suryavina" w:date="2015-02-06T16:21:00Z">
            <w:rPr>
              <w:rFonts w:ascii="Footlight MT Light" w:hAnsi="Footlight MT Light"/>
              <w:i/>
              <w:sz w:val="24"/>
              <w:szCs w:val="24"/>
              <w:lang w:val="id-ID"/>
            </w:rPr>
          </w:rPrChange>
        </w:rPr>
        <w:t xml:space="preserve"> </w:t>
      </w:r>
      <w:r w:rsidRPr="004F1FC6">
        <w:rPr>
          <w:rFonts w:ascii="Footlight MT Light" w:hAnsi="Footlight MT Light"/>
          <w:i/>
          <w:sz w:val="24"/>
          <w:szCs w:val="24"/>
          <w:lang w:val="fi-FI"/>
          <w:rPrChange w:id="10906" w:author="suryavina" w:date="2015-02-06T16:21:00Z">
            <w:rPr>
              <w:rFonts w:ascii="Footlight MT Light" w:hAnsi="Footlight MT Light"/>
              <w:i/>
              <w:sz w:val="24"/>
              <w:szCs w:val="24"/>
              <w:lang w:val="fi-FI"/>
            </w:rPr>
          </w:rPrChange>
        </w:rPr>
        <w:t>[alamat Penyedia</w:t>
      </w:r>
      <w:r w:rsidRPr="004F1FC6">
        <w:rPr>
          <w:rFonts w:ascii="Footlight MT Light" w:hAnsi="Footlight MT Light"/>
          <w:i/>
          <w:sz w:val="24"/>
          <w:szCs w:val="24"/>
          <w:lang w:val="id-ID"/>
          <w:rPrChange w:id="10907" w:author="suryavina" w:date="2015-02-06T16:21:00Z">
            <w:rPr>
              <w:rFonts w:ascii="Footlight MT Light" w:hAnsi="Footlight MT Light"/>
              <w:i/>
              <w:sz w:val="24"/>
              <w:szCs w:val="24"/>
              <w:lang w:val="id-ID"/>
            </w:rPr>
          </w:rPrChange>
        </w:rPr>
        <w:t xml:space="preserve"> wakil </w:t>
      </w:r>
      <w:r w:rsidRPr="004F1FC6">
        <w:rPr>
          <w:rFonts w:ascii="Footlight MT Light" w:hAnsi="Footlight MT Light"/>
          <w:i/>
          <w:sz w:val="24"/>
          <w:szCs w:val="24"/>
          <w:rPrChange w:id="10908" w:author="suryavina" w:date="2015-02-06T16:21:00Z">
            <w:rPr>
              <w:rFonts w:ascii="Footlight MT Light" w:hAnsi="Footlight MT Light"/>
              <w:i/>
              <w:sz w:val="24"/>
              <w:szCs w:val="24"/>
            </w:rPr>
          </w:rPrChange>
        </w:rPr>
        <w:t>K</w:t>
      </w:r>
      <w:r w:rsidRPr="004F1FC6">
        <w:rPr>
          <w:rFonts w:ascii="Footlight MT Light" w:hAnsi="Footlight MT Light"/>
          <w:i/>
          <w:sz w:val="24"/>
          <w:szCs w:val="24"/>
          <w:lang w:val="id-ID"/>
          <w:rPrChange w:id="10909" w:author="suryavina" w:date="2015-02-06T16:21:00Z">
            <w:rPr>
              <w:rFonts w:ascii="Footlight MT Light" w:hAnsi="Footlight MT Light"/>
              <w:i/>
              <w:sz w:val="24"/>
              <w:szCs w:val="24"/>
              <w:lang w:val="id-ID"/>
            </w:rPr>
          </w:rPrChange>
        </w:rPr>
        <w:t>emitraan</w:t>
      </w:r>
      <w:r w:rsidRPr="004F1FC6">
        <w:rPr>
          <w:rFonts w:ascii="Footlight MT Light" w:hAnsi="Footlight MT Light"/>
          <w:i/>
          <w:sz w:val="24"/>
          <w:szCs w:val="24"/>
          <w:rPrChange w:id="10910" w:author="suryavina" w:date="2015-02-06T16:21:00Z">
            <w:rPr>
              <w:rFonts w:ascii="Footlight MT Light" w:hAnsi="Footlight MT Light"/>
              <w:i/>
              <w:sz w:val="24"/>
              <w:szCs w:val="24"/>
            </w:rPr>
          </w:rPrChange>
        </w:rPr>
        <w:t>/KSO</w:t>
      </w:r>
      <w:r w:rsidRPr="004F1FC6">
        <w:rPr>
          <w:rFonts w:ascii="Footlight MT Light" w:hAnsi="Footlight MT Light"/>
          <w:i/>
          <w:sz w:val="24"/>
          <w:szCs w:val="24"/>
          <w:lang w:val="fi-FI"/>
          <w:rPrChange w:id="10911" w:author="suryavina" w:date="2015-02-06T16:21:00Z">
            <w:rPr>
              <w:rFonts w:ascii="Footlight MT Light" w:hAnsi="Footlight MT Light"/>
              <w:i/>
              <w:sz w:val="24"/>
              <w:szCs w:val="24"/>
              <w:lang w:val="fi-FI"/>
            </w:rPr>
          </w:rPrChange>
        </w:rPr>
        <w:t>]</w:t>
      </w:r>
      <w:r w:rsidRPr="004F1FC6">
        <w:rPr>
          <w:rFonts w:ascii="Footlight MT Light" w:hAnsi="Footlight MT Light"/>
          <w:i/>
          <w:sz w:val="24"/>
          <w:szCs w:val="24"/>
          <w:lang w:val="id-ID"/>
          <w:rPrChange w:id="10912" w:author="suryavina" w:date="2015-02-06T16:21:00Z">
            <w:rPr>
              <w:rFonts w:ascii="Footlight MT Light" w:hAnsi="Footlight MT Light"/>
              <w:i/>
              <w:sz w:val="24"/>
              <w:szCs w:val="24"/>
              <w:lang w:val="id-ID"/>
            </w:rPr>
          </w:rPrChange>
        </w:rPr>
        <w:t xml:space="preserve">, berdasarkan surat Perjanjian </w:t>
      </w:r>
      <w:r w:rsidRPr="004F1FC6">
        <w:rPr>
          <w:rFonts w:ascii="Footlight MT Light" w:hAnsi="Footlight MT Light"/>
          <w:i/>
          <w:sz w:val="24"/>
          <w:szCs w:val="24"/>
          <w:rPrChange w:id="10913" w:author="suryavina" w:date="2015-02-06T16:21:00Z">
            <w:rPr>
              <w:rFonts w:ascii="Footlight MT Light" w:hAnsi="Footlight MT Light"/>
              <w:i/>
              <w:sz w:val="24"/>
              <w:szCs w:val="24"/>
            </w:rPr>
          </w:rPrChange>
        </w:rPr>
        <w:t>K</w:t>
      </w:r>
      <w:r w:rsidRPr="004F1FC6">
        <w:rPr>
          <w:rFonts w:ascii="Footlight MT Light" w:hAnsi="Footlight MT Light"/>
          <w:i/>
          <w:sz w:val="24"/>
          <w:szCs w:val="24"/>
          <w:lang w:val="id-ID"/>
          <w:rPrChange w:id="10914" w:author="suryavina" w:date="2015-02-06T16:21:00Z">
            <w:rPr>
              <w:rFonts w:ascii="Footlight MT Light" w:hAnsi="Footlight MT Light"/>
              <w:i/>
              <w:sz w:val="24"/>
              <w:szCs w:val="24"/>
              <w:lang w:val="id-ID"/>
            </w:rPr>
          </w:rPrChange>
        </w:rPr>
        <w:t xml:space="preserve">emitraan/KSO No. ___________ tanggal ___________ </w:t>
      </w:r>
      <w:r w:rsidRPr="004F1FC6">
        <w:rPr>
          <w:rFonts w:ascii="Footlight MT Light" w:hAnsi="Footlight MT Light"/>
          <w:i/>
          <w:sz w:val="24"/>
          <w:szCs w:val="24"/>
          <w:lang w:val="fi-FI"/>
          <w:rPrChange w:id="10915" w:author="suryavina" w:date="2015-02-06T16:21:00Z">
            <w:rPr>
              <w:rFonts w:ascii="Footlight MT Light" w:hAnsi="Footlight MT Light"/>
              <w:i/>
              <w:sz w:val="24"/>
              <w:szCs w:val="24"/>
              <w:lang w:val="fi-FI"/>
            </w:rPr>
          </w:rPrChange>
        </w:rPr>
        <w:t>,selanjutnya disebut “</w:t>
      </w:r>
      <w:r w:rsidRPr="004F1FC6">
        <w:rPr>
          <w:rFonts w:ascii="Footlight MT Light" w:hAnsi="Footlight MT Light"/>
          <w:b/>
          <w:i/>
          <w:sz w:val="24"/>
          <w:szCs w:val="24"/>
          <w:lang w:val="fi-FI"/>
          <w:rPrChange w:id="10916" w:author="suryavina" w:date="2015-02-06T16:21:00Z">
            <w:rPr>
              <w:rFonts w:ascii="Footlight MT Light" w:hAnsi="Footlight MT Light"/>
              <w:b/>
              <w:i/>
              <w:sz w:val="24"/>
              <w:szCs w:val="24"/>
              <w:lang w:val="fi-FI"/>
            </w:rPr>
          </w:rPrChange>
        </w:rPr>
        <w:t>Penyedia</w:t>
      </w:r>
      <w:r w:rsidRPr="004F1FC6">
        <w:rPr>
          <w:rFonts w:ascii="Footlight MT Light" w:hAnsi="Footlight MT Light"/>
          <w:i/>
          <w:sz w:val="24"/>
          <w:szCs w:val="24"/>
          <w:lang w:val="fi-FI"/>
          <w:rPrChange w:id="10917" w:author="suryavina" w:date="2015-02-06T16:21:00Z">
            <w:rPr>
              <w:rFonts w:ascii="Footlight MT Light" w:hAnsi="Footlight MT Light"/>
              <w:i/>
              <w:sz w:val="24"/>
              <w:szCs w:val="24"/>
              <w:lang w:val="fi-FI"/>
            </w:rPr>
          </w:rPrChange>
        </w:rPr>
        <w:t xml:space="preserve">”] </w:t>
      </w:r>
    </w:p>
    <w:p w:rsidR="003D0D59" w:rsidRPr="004F1FC6" w:rsidRDefault="003D0D59" w:rsidP="003D0D59">
      <w:pPr>
        <w:rPr>
          <w:rFonts w:ascii="Footlight MT Light" w:hAnsi="Footlight MT Light"/>
          <w:i/>
          <w:sz w:val="24"/>
          <w:szCs w:val="24"/>
          <w:rPrChange w:id="10918" w:author="suryavina" w:date="2015-02-06T16:21:00Z">
            <w:rPr>
              <w:rFonts w:ascii="Footlight MT Light" w:hAnsi="Footlight MT Light"/>
              <w:i/>
              <w:sz w:val="24"/>
              <w:szCs w:val="24"/>
            </w:rPr>
          </w:rPrChange>
        </w:rPr>
      </w:pPr>
    </w:p>
    <w:p w:rsidR="003D0D59" w:rsidRPr="004F1FC6" w:rsidRDefault="003D0D59" w:rsidP="003D0D59">
      <w:pPr>
        <w:rPr>
          <w:rFonts w:ascii="Footlight MT Light" w:hAnsi="Footlight MT Light"/>
          <w:i/>
          <w:sz w:val="24"/>
          <w:szCs w:val="24"/>
          <w:rPrChange w:id="10919" w:author="suryavina" w:date="2015-02-06T16:21:00Z">
            <w:rPr>
              <w:rFonts w:ascii="Footlight MT Light" w:hAnsi="Footlight MT Light"/>
              <w:i/>
              <w:sz w:val="24"/>
              <w:szCs w:val="24"/>
            </w:rPr>
          </w:rPrChange>
        </w:rPr>
      </w:pPr>
    </w:p>
    <w:p w:rsidR="003D0D59" w:rsidRPr="004F1FC6" w:rsidRDefault="00155965" w:rsidP="003D0D59">
      <w:pPr>
        <w:jc w:val="center"/>
        <w:rPr>
          <w:rFonts w:ascii="Footlight MT Light" w:hAnsi="Footlight MT Light"/>
          <w:sz w:val="24"/>
          <w:szCs w:val="24"/>
          <w:lang w:val="fi-FI"/>
          <w:rPrChange w:id="10920"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10921" w:author="suryavina" w:date="2015-02-06T16:21:00Z">
            <w:rPr>
              <w:rFonts w:ascii="Footlight MT Light" w:hAnsi="Footlight MT Light"/>
              <w:sz w:val="24"/>
              <w:szCs w:val="24"/>
              <w:lang w:val="fi-FI"/>
            </w:rPr>
          </w:rPrChange>
        </w:rPr>
        <w:t>MENGINGAT BAHWA:</w:t>
      </w:r>
    </w:p>
    <w:p w:rsidR="003D0D59" w:rsidRPr="004F1FC6" w:rsidRDefault="003D0D59" w:rsidP="003D0D59">
      <w:pPr>
        <w:rPr>
          <w:rFonts w:ascii="Footlight MT Light" w:hAnsi="Footlight MT Light"/>
          <w:sz w:val="24"/>
          <w:szCs w:val="24"/>
          <w:lang w:val="fi-FI"/>
          <w:rPrChange w:id="10922" w:author="suryavina" w:date="2015-02-06T16:21:00Z">
            <w:rPr>
              <w:rFonts w:ascii="Footlight MT Light" w:hAnsi="Footlight MT Light"/>
              <w:sz w:val="24"/>
              <w:szCs w:val="24"/>
              <w:lang w:val="fi-FI"/>
            </w:rPr>
          </w:rPrChange>
        </w:rPr>
      </w:pPr>
    </w:p>
    <w:p w:rsidR="003D0D59" w:rsidRPr="004F1FC6" w:rsidRDefault="00155965" w:rsidP="003D0D59">
      <w:pPr>
        <w:ind w:left="567" w:hanging="567"/>
        <w:rPr>
          <w:rFonts w:ascii="Footlight MT Light" w:hAnsi="Footlight MT Light"/>
          <w:sz w:val="24"/>
          <w:szCs w:val="24"/>
          <w:lang w:val="fi-FI"/>
          <w:rPrChange w:id="10923"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10924" w:author="suryavina" w:date="2015-02-06T16:21:00Z">
            <w:rPr>
              <w:rFonts w:ascii="Footlight MT Light" w:hAnsi="Footlight MT Light"/>
              <w:sz w:val="24"/>
              <w:szCs w:val="24"/>
              <w:lang w:val="fi-FI"/>
            </w:rPr>
          </w:rPrChange>
        </w:rPr>
        <w:t xml:space="preserve">(a) </w:t>
      </w:r>
      <w:r w:rsidRPr="004F1FC6">
        <w:rPr>
          <w:rFonts w:ascii="Footlight MT Light" w:hAnsi="Footlight MT Light"/>
          <w:sz w:val="24"/>
          <w:szCs w:val="24"/>
          <w:lang w:val="fi-FI"/>
          <w:rPrChange w:id="10925" w:author="suryavina" w:date="2015-02-06T16:21:00Z">
            <w:rPr>
              <w:rFonts w:ascii="Footlight MT Light" w:hAnsi="Footlight MT Light"/>
              <w:sz w:val="24"/>
              <w:szCs w:val="24"/>
              <w:lang w:val="fi-FI"/>
            </w:rPr>
          </w:rPrChange>
        </w:rPr>
        <w:tab/>
        <w:t xml:space="preserve">PPK telah meminta Penyedia untuk menyediakan </w:t>
      </w:r>
      <w:r w:rsidRPr="004F1FC6">
        <w:rPr>
          <w:rFonts w:ascii="Footlight MT Light" w:hAnsi="Footlight MT Light"/>
          <w:sz w:val="24"/>
          <w:szCs w:val="24"/>
          <w:lang w:val="id-ID"/>
          <w:rPrChange w:id="10926" w:author="suryavina" w:date="2015-02-06T16:21:00Z">
            <w:rPr>
              <w:rFonts w:ascii="Footlight MT Light" w:hAnsi="Footlight MT Light"/>
              <w:sz w:val="24"/>
              <w:szCs w:val="24"/>
              <w:lang w:val="id-ID"/>
            </w:rPr>
          </w:rPrChange>
        </w:rPr>
        <w:t>Barang</w:t>
      </w:r>
      <w:r w:rsidRPr="004F1FC6">
        <w:rPr>
          <w:rFonts w:ascii="Footlight MT Light" w:hAnsi="Footlight MT Light"/>
          <w:sz w:val="24"/>
          <w:szCs w:val="24"/>
          <w:lang w:val="fi-FI"/>
          <w:rPrChange w:id="10927" w:author="suryavina" w:date="2015-02-06T16:21:00Z">
            <w:rPr>
              <w:rFonts w:ascii="Footlight MT Light" w:hAnsi="Footlight MT Light"/>
              <w:sz w:val="24"/>
              <w:szCs w:val="24"/>
              <w:lang w:val="fi-FI"/>
            </w:rPr>
          </w:rPrChange>
        </w:rPr>
        <w:t xml:space="preserve"> sebagaimana diterangkan dalam Syarat-Syarat Umum Kontrak yang terlampir dalam Kontrak ini (selanjutnya disebut “</w:t>
      </w:r>
      <w:r w:rsidRPr="004F1FC6">
        <w:rPr>
          <w:rFonts w:ascii="Footlight MT Light" w:hAnsi="Footlight MT Light"/>
          <w:b/>
          <w:sz w:val="24"/>
          <w:szCs w:val="24"/>
          <w:lang w:val="fi-FI"/>
          <w:rPrChange w:id="10928" w:author="suryavina" w:date="2015-02-06T16:21:00Z">
            <w:rPr>
              <w:rFonts w:ascii="Footlight MT Light" w:hAnsi="Footlight MT Light"/>
              <w:b/>
              <w:sz w:val="24"/>
              <w:szCs w:val="24"/>
              <w:lang w:val="fi-FI"/>
            </w:rPr>
          </w:rPrChange>
        </w:rPr>
        <w:t xml:space="preserve">Pekerjaan </w:t>
      </w:r>
      <w:r w:rsidRPr="004F1FC6">
        <w:rPr>
          <w:rFonts w:ascii="Footlight MT Light" w:hAnsi="Footlight MT Light"/>
          <w:b/>
          <w:sz w:val="24"/>
          <w:szCs w:val="24"/>
          <w:lang w:val="id-ID"/>
          <w:rPrChange w:id="10929" w:author="suryavina" w:date="2015-02-06T16:21:00Z">
            <w:rPr>
              <w:rFonts w:ascii="Footlight MT Light" w:hAnsi="Footlight MT Light"/>
              <w:b/>
              <w:sz w:val="24"/>
              <w:szCs w:val="24"/>
              <w:lang w:val="id-ID"/>
            </w:rPr>
          </w:rPrChange>
        </w:rPr>
        <w:t>Pengadaan Barang</w:t>
      </w:r>
      <w:r w:rsidRPr="004F1FC6">
        <w:rPr>
          <w:rFonts w:ascii="Footlight MT Light" w:hAnsi="Footlight MT Light"/>
          <w:sz w:val="24"/>
          <w:szCs w:val="24"/>
          <w:lang w:val="fi-FI"/>
          <w:rPrChange w:id="10930" w:author="suryavina" w:date="2015-02-06T16:21:00Z">
            <w:rPr>
              <w:rFonts w:ascii="Footlight MT Light" w:hAnsi="Footlight MT Light"/>
              <w:sz w:val="24"/>
              <w:szCs w:val="24"/>
              <w:lang w:val="fi-FI"/>
            </w:rPr>
          </w:rPrChange>
        </w:rPr>
        <w:t xml:space="preserve">”); </w:t>
      </w:r>
    </w:p>
    <w:p w:rsidR="003D0D59" w:rsidRPr="004F1FC6" w:rsidRDefault="003D0D59" w:rsidP="003D0D59">
      <w:pPr>
        <w:ind w:left="567" w:hanging="567"/>
        <w:rPr>
          <w:rFonts w:ascii="Footlight MT Light" w:hAnsi="Footlight MT Light"/>
          <w:sz w:val="24"/>
          <w:szCs w:val="24"/>
          <w:lang w:val="fi-FI"/>
          <w:rPrChange w:id="10931" w:author="suryavina" w:date="2015-02-06T16:21:00Z">
            <w:rPr>
              <w:rFonts w:ascii="Footlight MT Light" w:hAnsi="Footlight MT Light"/>
              <w:sz w:val="24"/>
              <w:szCs w:val="24"/>
              <w:lang w:val="fi-FI"/>
            </w:rPr>
          </w:rPrChange>
        </w:rPr>
      </w:pPr>
    </w:p>
    <w:p w:rsidR="003D0D59" w:rsidRPr="004F1FC6" w:rsidRDefault="00155965" w:rsidP="003D0D59">
      <w:pPr>
        <w:ind w:left="567" w:hanging="567"/>
        <w:rPr>
          <w:rFonts w:ascii="Footlight MT Light" w:hAnsi="Footlight MT Light"/>
          <w:sz w:val="24"/>
          <w:szCs w:val="24"/>
          <w:lang w:val="fi-FI"/>
          <w:rPrChange w:id="10932"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10933" w:author="suryavina" w:date="2015-02-06T16:21:00Z">
            <w:rPr>
              <w:rFonts w:ascii="Footlight MT Light" w:hAnsi="Footlight MT Light"/>
              <w:sz w:val="24"/>
              <w:szCs w:val="24"/>
              <w:lang w:val="fi-FI"/>
            </w:rPr>
          </w:rPrChange>
        </w:rPr>
        <w:t xml:space="preserve">(b) </w:t>
      </w:r>
      <w:r w:rsidRPr="004F1FC6">
        <w:rPr>
          <w:rFonts w:ascii="Footlight MT Light" w:hAnsi="Footlight MT Light"/>
          <w:sz w:val="24"/>
          <w:szCs w:val="24"/>
          <w:lang w:val="fi-FI"/>
          <w:rPrChange w:id="10934" w:author="suryavina" w:date="2015-02-06T16:21:00Z">
            <w:rPr>
              <w:rFonts w:ascii="Footlight MT Light" w:hAnsi="Footlight MT Light"/>
              <w:sz w:val="24"/>
              <w:szCs w:val="24"/>
              <w:lang w:val="fi-FI"/>
            </w:rPr>
          </w:rPrChange>
        </w:rPr>
        <w:tab/>
        <w:t xml:space="preserve">Penyedia sebagaimana dinyatakan kepada PPK, memiliki keahlian profesional, personil, dan sumber daya teknis, </w:t>
      </w:r>
      <w:r w:rsidRPr="004F1FC6">
        <w:rPr>
          <w:rFonts w:ascii="Footlight MT Light" w:hAnsi="Footlight MT Light"/>
          <w:sz w:val="24"/>
          <w:szCs w:val="24"/>
          <w:lang w:val="id-ID"/>
          <w:rPrChange w:id="10935" w:author="suryavina" w:date="2015-02-06T16:21:00Z">
            <w:rPr>
              <w:rFonts w:ascii="Footlight MT Light" w:hAnsi="Footlight MT Light"/>
              <w:sz w:val="24"/>
              <w:szCs w:val="24"/>
              <w:lang w:val="id-ID"/>
            </w:rPr>
          </w:rPrChange>
        </w:rPr>
        <w:t>serta</w:t>
      </w:r>
      <w:r w:rsidRPr="004F1FC6">
        <w:rPr>
          <w:rFonts w:ascii="Footlight MT Light" w:hAnsi="Footlight MT Light"/>
          <w:sz w:val="24"/>
          <w:szCs w:val="24"/>
          <w:lang w:val="fi-FI"/>
          <w:rPrChange w:id="10936" w:author="suryavina" w:date="2015-02-06T16:21:00Z">
            <w:rPr>
              <w:rFonts w:ascii="Footlight MT Light" w:hAnsi="Footlight MT Light"/>
              <w:sz w:val="24"/>
              <w:szCs w:val="24"/>
              <w:lang w:val="fi-FI"/>
            </w:rPr>
          </w:rPrChange>
        </w:rPr>
        <w:t xml:space="preserve"> telah menyetujui untuk menyediakan </w:t>
      </w:r>
      <w:r w:rsidRPr="004F1FC6">
        <w:rPr>
          <w:rFonts w:ascii="Footlight MT Light" w:hAnsi="Footlight MT Light"/>
          <w:sz w:val="24"/>
          <w:szCs w:val="24"/>
          <w:lang w:val="id-ID"/>
          <w:rPrChange w:id="10937" w:author="suryavina" w:date="2015-02-06T16:21:00Z">
            <w:rPr>
              <w:rFonts w:ascii="Footlight MT Light" w:hAnsi="Footlight MT Light"/>
              <w:sz w:val="24"/>
              <w:szCs w:val="24"/>
              <w:lang w:val="id-ID"/>
            </w:rPr>
          </w:rPrChange>
        </w:rPr>
        <w:t>Barang</w:t>
      </w:r>
      <w:r w:rsidRPr="004F1FC6">
        <w:rPr>
          <w:rFonts w:ascii="Footlight MT Light" w:hAnsi="Footlight MT Light"/>
          <w:sz w:val="24"/>
          <w:szCs w:val="24"/>
          <w:lang w:val="fi-FI"/>
          <w:rPrChange w:id="10938" w:author="suryavina" w:date="2015-02-06T16:21:00Z">
            <w:rPr>
              <w:rFonts w:ascii="Footlight MT Light" w:hAnsi="Footlight MT Light"/>
              <w:sz w:val="24"/>
              <w:szCs w:val="24"/>
              <w:lang w:val="fi-FI"/>
            </w:rPr>
          </w:rPrChange>
        </w:rPr>
        <w:t xml:space="preserve"> sesuai dengan persyaratan dan ketentuan dalam Kontrak ini;</w:t>
      </w:r>
    </w:p>
    <w:p w:rsidR="003D0D59" w:rsidRPr="004F1FC6" w:rsidRDefault="003D0D59" w:rsidP="003D0D59">
      <w:pPr>
        <w:ind w:left="567" w:hanging="567"/>
        <w:rPr>
          <w:rFonts w:ascii="Footlight MT Light" w:hAnsi="Footlight MT Light"/>
          <w:sz w:val="24"/>
          <w:szCs w:val="24"/>
          <w:lang w:val="fi-FI"/>
          <w:rPrChange w:id="10939" w:author="suryavina" w:date="2015-02-06T16:21:00Z">
            <w:rPr>
              <w:rFonts w:ascii="Footlight MT Light" w:hAnsi="Footlight MT Light"/>
              <w:sz w:val="24"/>
              <w:szCs w:val="24"/>
              <w:lang w:val="fi-FI"/>
            </w:rPr>
          </w:rPrChange>
        </w:rPr>
      </w:pPr>
    </w:p>
    <w:p w:rsidR="003D0D59" w:rsidRPr="004F1FC6" w:rsidRDefault="00155965" w:rsidP="003D0D59">
      <w:pPr>
        <w:ind w:left="567" w:hanging="567"/>
        <w:rPr>
          <w:rFonts w:ascii="Footlight MT Light" w:hAnsi="Footlight MT Light"/>
          <w:sz w:val="24"/>
          <w:szCs w:val="24"/>
          <w:lang w:val="fi-FI"/>
          <w:rPrChange w:id="10940"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10941" w:author="suryavina" w:date="2015-02-06T16:21:00Z">
            <w:rPr>
              <w:rFonts w:ascii="Footlight MT Light" w:hAnsi="Footlight MT Light"/>
              <w:sz w:val="24"/>
              <w:szCs w:val="24"/>
              <w:lang w:val="fi-FI"/>
            </w:rPr>
          </w:rPrChange>
        </w:rPr>
        <w:t>(c)</w:t>
      </w:r>
      <w:r w:rsidRPr="004F1FC6">
        <w:rPr>
          <w:rFonts w:ascii="Footlight MT Light" w:hAnsi="Footlight MT Light"/>
          <w:sz w:val="24"/>
          <w:szCs w:val="24"/>
          <w:lang w:val="fi-FI"/>
          <w:rPrChange w:id="10942" w:author="suryavina" w:date="2015-02-06T16:21:00Z">
            <w:rPr>
              <w:rFonts w:ascii="Footlight MT Light" w:hAnsi="Footlight MT Light"/>
              <w:sz w:val="24"/>
              <w:szCs w:val="24"/>
              <w:lang w:val="fi-FI"/>
            </w:rPr>
          </w:rPrChange>
        </w:rPr>
        <w:tab/>
        <w:t>PPK dan Penyedia menyatakan memiliki kewenangan untuk menandatangani Kontrak ini, dan mengikat pihak yang diwakili;</w:t>
      </w:r>
    </w:p>
    <w:p w:rsidR="003D0D59" w:rsidRPr="004F1FC6" w:rsidRDefault="003D0D59" w:rsidP="003D0D59">
      <w:pPr>
        <w:ind w:left="567" w:hanging="567"/>
        <w:rPr>
          <w:rFonts w:ascii="Footlight MT Light" w:hAnsi="Footlight MT Light"/>
          <w:sz w:val="24"/>
          <w:szCs w:val="24"/>
          <w:lang w:val="fi-FI"/>
          <w:rPrChange w:id="10943" w:author="suryavina" w:date="2015-02-06T16:21:00Z">
            <w:rPr>
              <w:rFonts w:ascii="Footlight MT Light" w:hAnsi="Footlight MT Light"/>
              <w:sz w:val="24"/>
              <w:szCs w:val="24"/>
              <w:lang w:val="fi-FI"/>
            </w:rPr>
          </w:rPrChange>
        </w:rPr>
      </w:pPr>
    </w:p>
    <w:p w:rsidR="003D0D59" w:rsidRPr="004F1FC6" w:rsidRDefault="00155965" w:rsidP="003D0D59">
      <w:pPr>
        <w:ind w:left="567" w:hanging="567"/>
        <w:rPr>
          <w:rFonts w:ascii="Footlight MT Light" w:hAnsi="Footlight MT Light"/>
          <w:sz w:val="24"/>
          <w:szCs w:val="24"/>
          <w:lang w:val="sv-SE"/>
          <w:rPrChange w:id="10944"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0945" w:author="suryavina" w:date="2015-02-06T16:21:00Z">
            <w:rPr>
              <w:rFonts w:ascii="Footlight MT Light" w:hAnsi="Footlight MT Light"/>
              <w:sz w:val="24"/>
              <w:szCs w:val="24"/>
              <w:lang w:val="sv-SE"/>
            </w:rPr>
          </w:rPrChange>
        </w:rPr>
        <w:t xml:space="preserve">(d) </w:t>
      </w:r>
      <w:r w:rsidRPr="004F1FC6">
        <w:rPr>
          <w:rFonts w:ascii="Footlight MT Light" w:hAnsi="Footlight MT Light"/>
          <w:sz w:val="24"/>
          <w:szCs w:val="24"/>
          <w:lang w:val="sv-SE"/>
          <w:rPrChange w:id="10946" w:author="suryavina" w:date="2015-02-06T16:21:00Z">
            <w:rPr>
              <w:rFonts w:ascii="Footlight MT Light" w:hAnsi="Footlight MT Light"/>
              <w:sz w:val="24"/>
              <w:szCs w:val="24"/>
              <w:lang w:val="sv-SE"/>
            </w:rPr>
          </w:rPrChange>
        </w:rPr>
        <w:tab/>
        <w:t>PPK dan Penyedia mengakui dan menyatakan bahwa sehubungan dengan penandatanganan Kontrak ini masing-masing pihak:</w:t>
      </w:r>
    </w:p>
    <w:p w:rsidR="003D0D59" w:rsidRPr="004F1FC6" w:rsidRDefault="003D0D59" w:rsidP="003D0D59">
      <w:pPr>
        <w:ind w:left="993" w:hanging="426"/>
        <w:rPr>
          <w:rFonts w:ascii="Footlight MT Light" w:hAnsi="Footlight MT Light"/>
          <w:sz w:val="24"/>
          <w:szCs w:val="24"/>
          <w:lang w:val="id-ID"/>
          <w:rPrChange w:id="10947" w:author="suryavina" w:date="2015-02-06T16:21:00Z">
            <w:rPr>
              <w:rFonts w:ascii="Footlight MT Light" w:hAnsi="Footlight MT Light"/>
              <w:sz w:val="24"/>
              <w:szCs w:val="24"/>
              <w:lang w:val="id-ID"/>
            </w:rPr>
          </w:rPrChange>
        </w:rPr>
      </w:pPr>
    </w:p>
    <w:p w:rsidR="003D0D59" w:rsidRPr="004F1FC6" w:rsidRDefault="00155965" w:rsidP="003D0D59">
      <w:pPr>
        <w:ind w:left="993" w:hanging="426"/>
        <w:rPr>
          <w:rFonts w:ascii="Footlight MT Light" w:hAnsi="Footlight MT Light"/>
          <w:sz w:val="24"/>
          <w:szCs w:val="24"/>
          <w:lang w:val="fi-FI"/>
          <w:rPrChange w:id="10948"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10949" w:author="suryavina" w:date="2015-02-06T16:21:00Z">
            <w:rPr>
              <w:rFonts w:ascii="Footlight MT Light" w:hAnsi="Footlight MT Light"/>
              <w:sz w:val="24"/>
              <w:szCs w:val="24"/>
              <w:lang w:val="fi-FI"/>
            </w:rPr>
          </w:rPrChange>
        </w:rPr>
        <w:t xml:space="preserve">1) </w:t>
      </w:r>
      <w:r w:rsidRPr="004F1FC6">
        <w:rPr>
          <w:rFonts w:ascii="Footlight MT Light" w:hAnsi="Footlight MT Light"/>
          <w:sz w:val="24"/>
          <w:szCs w:val="24"/>
          <w:lang w:val="fi-FI"/>
          <w:rPrChange w:id="10950" w:author="suryavina" w:date="2015-02-06T16:21:00Z">
            <w:rPr>
              <w:rFonts w:ascii="Footlight MT Light" w:hAnsi="Footlight MT Light"/>
              <w:sz w:val="24"/>
              <w:szCs w:val="24"/>
              <w:lang w:val="fi-FI"/>
            </w:rPr>
          </w:rPrChange>
        </w:rPr>
        <w:tab/>
        <w:t>telah dan senantiasa diberikan kesempatan untuk didampingi oleh advokat;</w:t>
      </w:r>
    </w:p>
    <w:p w:rsidR="003D0D59" w:rsidRPr="004F1FC6" w:rsidRDefault="00155965" w:rsidP="003D0D59">
      <w:pPr>
        <w:ind w:left="993" w:hanging="426"/>
        <w:rPr>
          <w:rFonts w:ascii="Footlight MT Light" w:hAnsi="Footlight MT Light"/>
          <w:sz w:val="24"/>
          <w:szCs w:val="24"/>
          <w:lang w:val="fi-FI"/>
          <w:rPrChange w:id="10951"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10952" w:author="suryavina" w:date="2015-02-06T16:21:00Z">
            <w:rPr>
              <w:rFonts w:ascii="Footlight MT Light" w:hAnsi="Footlight MT Light"/>
              <w:sz w:val="24"/>
              <w:szCs w:val="24"/>
              <w:lang w:val="fi-FI"/>
            </w:rPr>
          </w:rPrChange>
        </w:rPr>
        <w:t xml:space="preserve">2) </w:t>
      </w:r>
      <w:r w:rsidRPr="004F1FC6">
        <w:rPr>
          <w:rFonts w:ascii="Footlight MT Light" w:hAnsi="Footlight MT Light"/>
          <w:sz w:val="24"/>
          <w:szCs w:val="24"/>
          <w:lang w:val="fi-FI"/>
          <w:rPrChange w:id="10953" w:author="suryavina" w:date="2015-02-06T16:21:00Z">
            <w:rPr>
              <w:rFonts w:ascii="Footlight MT Light" w:hAnsi="Footlight MT Light"/>
              <w:sz w:val="24"/>
              <w:szCs w:val="24"/>
              <w:lang w:val="fi-FI"/>
            </w:rPr>
          </w:rPrChange>
        </w:rPr>
        <w:tab/>
        <w:t>menandatangani Kontrak ini setelah meneliti secara patut;</w:t>
      </w:r>
    </w:p>
    <w:p w:rsidR="003D0D59" w:rsidRPr="004F1FC6" w:rsidRDefault="00155965" w:rsidP="003D0D59">
      <w:pPr>
        <w:ind w:left="993" w:hanging="426"/>
        <w:rPr>
          <w:rFonts w:ascii="Footlight MT Light" w:hAnsi="Footlight MT Light"/>
          <w:sz w:val="24"/>
          <w:szCs w:val="24"/>
          <w:lang w:val="fi-FI"/>
          <w:rPrChange w:id="10954"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10955" w:author="suryavina" w:date="2015-02-06T16:21:00Z">
            <w:rPr>
              <w:rFonts w:ascii="Footlight MT Light" w:hAnsi="Footlight MT Light"/>
              <w:sz w:val="24"/>
              <w:szCs w:val="24"/>
              <w:lang w:val="fi-FI"/>
            </w:rPr>
          </w:rPrChange>
        </w:rPr>
        <w:t xml:space="preserve">3) </w:t>
      </w:r>
      <w:r w:rsidRPr="004F1FC6">
        <w:rPr>
          <w:rFonts w:ascii="Footlight MT Light" w:hAnsi="Footlight MT Light"/>
          <w:sz w:val="24"/>
          <w:szCs w:val="24"/>
          <w:lang w:val="fi-FI"/>
          <w:rPrChange w:id="10956" w:author="suryavina" w:date="2015-02-06T16:21:00Z">
            <w:rPr>
              <w:rFonts w:ascii="Footlight MT Light" w:hAnsi="Footlight MT Light"/>
              <w:sz w:val="24"/>
              <w:szCs w:val="24"/>
              <w:lang w:val="fi-FI"/>
            </w:rPr>
          </w:rPrChange>
        </w:rPr>
        <w:tab/>
        <w:t>telah membaca dan memahami secara penuh ketentuan Kontrak ini;</w:t>
      </w:r>
    </w:p>
    <w:p w:rsidR="003D0D59" w:rsidRPr="004F1FC6" w:rsidRDefault="00155965" w:rsidP="003D0D59">
      <w:pPr>
        <w:ind w:left="993" w:hanging="426"/>
        <w:rPr>
          <w:rFonts w:ascii="Footlight MT Light" w:hAnsi="Footlight MT Light"/>
          <w:sz w:val="24"/>
          <w:szCs w:val="24"/>
          <w:lang w:val="fi-FI"/>
          <w:rPrChange w:id="10957"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10958" w:author="suryavina" w:date="2015-02-06T16:21:00Z">
            <w:rPr>
              <w:rFonts w:ascii="Footlight MT Light" w:hAnsi="Footlight MT Light"/>
              <w:sz w:val="24"/>
              <w:szCs w:val="24"/>
              <w:lang w:val="fi-FI"/>
            </w:rPr>
          </w:rPrChange>
        </w:rPr>
        <w:t xml:space="preserve">4) </w:t>
      </w:r>
      <w:r w:rsidRPr="004F1FC6">
        <w:rPr>
          <w:rFonts w:ascii="Footlight MT Light" w:hAnsi="Footlight MT Light"/>
          <w:sz w:val="24"/>
          <w:szCs w:val="24"/>
          <w:lang w:val="fi-FI"/>
          <w:rPrChange w:id="10959" w:author="suryavina" w:date="2015-02-06T16:21:00Z">
            <w:rPr>
              <w:rFonts w:ascii="Footlight MT Light" w:hAnsi="Footlight MT Light"/>
              <w:sz w:val="24"/>
              <w:szCs w:val="24"/>
              <w:lang w:val="fi-FI"/>
            </w:rPr>
          </w:rPrChange>
        </w:rPr>
        <w:tab/>
        <w:t>telah mendapatkan kesempatan yang memadai untuk memeriksa dan mengkonfirmasikan semua ketentuan dalam Kontrak ini beserta semua fakta dan kondisi yang terkait.</w:t>
      </w:r>
    </w:p>
    <w:p w:rsidR="003D0D59" w:rsidRPr="004F1FC6" w:rsidRDefault="003D0D59" w:rsidP="003D0D59">
      <w:pPr>
        <w:rPr>
          <w:rFonts w:ascii="Footlight MT Light" w:hAnsi="Footlight MT Light"/>
          <w:sz w:val="24"/>
          <w:szCs w:val="24"/>
          <w:lang w:val="id-ID"/>
          <w:rPrChange w:id="10960" w:author="suryavina" w:date="2015-02-06T16:21:00Z">
            <w:rPr>
              <w:rFonts w:ascii="Footlight MT Light" w:hAnsi="Footlight MT Light"/>
              <w:sz w:val="24"/>
              <w:szCs w:val="24"/>
              <w:lang w:val="id-ID"/>
            </w:rPr>
          </w:rPrChange>
        </w:rPr>
      </w:pPr>
    </w:p>
    <w:p w:rsidR="003D0D59" w:rsidRPr="004F1FC6" w:rsidRDefault="003D0D59" w:rsidP="003D0D59">
      <w:pPr>
        <w:rPr>
          <w:rFonts w:ascii="Footlight MT Light" w:hAnsi="Footlight MT Light"/>
          <w:sz w:val="24"/>
          <w:szCs w:val="24"/>
          <w:lang w:val="id-ID"/>
          <w:rPrChange w:id="10961" w:author="suryavina" w:date="2015-02-06T16:21:00Z">
            <w:rPr>
              <w:rFonts w:ascii="Footlight MT Light" w:hAnsi="Footlight MT Light"/>
              <w:sz w:val="24"/>
              <w:szCs w:val="24"/>
              <w:lang w:val="id-ID"/>
            </w:rPr>
          </w:rPrChange>
        </w:rPr>
      </w:pPr>
    </w:p>
    <w:p w:rsidR="003D0D59" w:rsidRPr="004F1FC6" w:rsidRDefault="00155965" w:rsidP="003D0D59">
      <w:pPr>
        <w:rPr>
          <w:rFonts w:ascii="Footlight MT Light" w:hAnsi="Footlight MT Light"/>
          <w:sz w:val="24"/>
          <w:szCs w:val="24"/>
          <w:lang w:val="fi-FI"/>
          <w:rPrChange w:id="10962"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10963" w:author="suryavina" w:date="2015-02-06T16:21:00Z">
            <w:rPr>
              <w:rFonts w:ascii="Footlight MT Light" w:hAnsi="Footlight MT Light"/>
              <w:sz w:val="24"/>
              <w:szCs w:val="24"/>
              <w:lang w:val="fi-FI"/>
            </w:rPr>
          </w:rPrChange>
        </w:rPr>
        <w:t>MAKA OLEH KARENA ITU, PPK dan Penyedia dengan ini bersepakat dan menyetujui hal-hal sebagai berikut:</w:t>
      </w:r>
    </w:p>
    <w:p w:rsidR="003D0D59" w:rsidRPr="004F1FC6" w:rsidRDefault="003D0D59" w:rsidP="003D0D59">
      <w:pPr>
        <w:rPr>
          <w:rFonts w:ascii="Footlight MT Light" w:hAnsi="Footlight MT Light"/>
          <w:sz w:val="24"/>
          <w:szCs w:val="24"/>
          <w:lang w:val="fi-FI"/>
          <w:rPrChange w:id="10964" w:author="suryavina" w:date="2015-02-06T16:21:00Z">
            <w:rPr>
              <w:rFonts w:ascii="Footlight MT Light" w:hAnsi="Footlight MT Light"/>
              <w:sz w:val="24"/>
              <w:szCs w:val="24"/>
              <w:lang w:val="fi-FI"/>
            </w:rPr>
          </w:rPrChange>
        </w:rPr>
      </w:pPr>
    </w:p>
    <w:p w:rsidR="003D0D59" w:rsidRPr="004F1FC6" w:rsidRDefault="00155965" w:rsidP="003D0D59">
      <w:pPr>
        <w:numPr>
          <w:ilvl w:val="0"/>
          <w:numId w:val="393"/>
        </w:numPr>
        <w:ind w:left="630" w:hanging="630"/>
        <w:rPr>
          <w:rFonts w:ascii="Footlight MT Light" w:hAnsi="Footlight MT Light"/>
          <w:i/>
          <w:sz w:val="24"/>
          <w:szCs w:val="24"/>
          <w:lang w:val="id-ID"/>
          <w:rPrChange w:id="10965"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10966" w:author="suryavina" w:date="2015-02-06T16:21:00Z">
            <w:rPr>
              <w:rFonts w:ascii="Footlight MT Light" w:hAnsi="Footlight MT Light"/>
              <w:i/>
              <w:sz w:val="24"/>
              <w:szCs w:val="24"/>
              <w:lang w:val="id-ID"/>
            </w:rPr>
          </w:rPrChange>
        </w:rPr>
        <w:t xml:space="preserve">[untuk kontrak Harga Satuan atau kontrak Gabungan Lump Sum </w:t>
      </w:r>
      <w:r w:rsidRPr="004F1FC6">
        <w:rPr>
          <w:rFonts w:ascii="Footlight MT Light" w:hAnsi="Footlight MT Light"/>
          <w:i/>
          <w:sz w:val="24"/>
          <w:szCs w:val="24"/>
          <w:rPrChange w:id="10967" w:author="suryavina" w:date="2015-02-06T16:21:00Z">
            <w:rPr>
              <w:rFonts w:ascii="Footlight MT Light" w:hAnsi="Footlight MT Light"/>
              <w:i/>
              <w:sz w:val="24"/>
              <w:szCs w:val="24"/>
            </w:rPr>
          </w:rPrChange>
        </w:rPr>
        <w:t xml:space="preserve">dan Harga Satuan </w:t>
      </w:r>
      <w:r w:rsidRPr="004F1FC6">
        <w:rPr>
          <w:rFonts w:ascii="Footlight MT Light" w:hAnsi="Footlight MT Light"/>
          <w:i/>
          <w:sz w:val="24"/>
          <w:szCs w:val="24"/>
          <w:lang w:val="id-ID"/>
          <w:rPrChange w:id="10968" w:author="suryavina" w:date="2015-02-06T16:21:00Z">
            <w:rPr>
              <w:rFonts w:ascii="Footlight MT Light" w:hAnsi="Footlight MT Light"/>
              <w:i/>
              <w:sz w:val="24"/>
              <w:szCs w:val="24"/>
              <w:lang w:val="id-ID"/>
            </w:rPr>
          </w:rPrChange>
        </w:rPr>
        <w:t xml:space="preserve">ditulis sebagai berikut : </w:t>
      </w:r>
    </w:p>
    <w:p w:rsidR="003D0D59" w:rsidRPr="004F1FC6" w:rsidRDefault="00155965" w:rsidP="003D0D59">
      <w:pPr>
        <w:ind w:left="567"/>
        <w:rPr>
          <w:rFonts w:ascii="Footlight MT Light" w:hAnsi="Footlight MT Light"/>
          <w:i/>
          <w:sz w:val="24"/>
          <w:szCs w:val="24"/>
          <w:lang w:val="id-ID"/>
          <w:rPrChange w:id="10969"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10970" w:author="suryavina" w:date="2015-02-06T16:21:00Z">
            <w:rPr>
              <w:rFonts w:ascii="Footlight MT Light" w:hAnsi="Footlight MT Light"/>
              <w:i/>
              <w:sz w:val="24"/>
              <w:szCs w:val="24"/>
              <w:lang w:val="id-ID"/>
            </w:rPr>
          </w:rPrChange>
        </w:rPr>
        <w:t>“</w:t>
      </w:r>
      <w:r w:rsidRPr="004F1FC6">
        <w:rPr>
          <w:rFonts w:ascii="Footlight MT Light" w:hAnsi="Footlight MT Light"/>
          <w:i/>
          <w:sz w:val="24"/>
          <w:szCs w:val="24"/>
          <w:lang w:val="fi-FI"/>
          <w:rPrChange w:id="10971" w:author="suryavina" w:date="2015-02-06T16:21:00Z">
            <w:rPr>
              <w:rFonts w:ascii="Footlight MT Light" w:hAnsi="Footlight MT Light"/>
              <w:i/>
              <w:sz w:val="24"/>
              <w:szCs w:val="24"/>
              <w:lang w:val="fi-FI"/>
            </w:rPr>
          </w:rPrChange>
        </w:rPr>
        <w:t xml:space="preserve">total harga Kontrak atau Nilai Kontrak </w:t>
      </w:r>
      <w:r w:rsidRPr="004F1FC6">
        <w:rPr>
          <w:rFonts w:ascii="Footlight MT Light" w:hAnsi="Footlight MT Light"/>
          <w:i/>
          <w:sz w:val="24"/>
          <w:szCs w:val="24"/>
          <w:lang w:val="id-ID"/>
          <w:rPrChange w:id="10972" w:author="suryavina" w:date="2015-02-06T16:21:00Z">
            <w:rPr>
              <w:rFonts w:ascii="Footlight MT Light" w:hAnsi="Footlight MT Light"/>
              <w:i/>
              <w:sz w:val="24"/>
              <w:szCs w:val="24"/>
              <w:lang w:val="id-ID"/>
            </w:rPr>
          </w:rPrChange>
        </w:rPr>
        <w:t>termasuk</w:t>
      </w:r>
      <w:r w:rsidRPr="004F1FC6">
        <w:rPr>
          <w:rFonts w:ascii="Footlight MT Light" w:hAnsi="Footlight MT Light"/>
          <w:i/>
          <w:sz w:val="24"/>
          <w:szCs w:val="24"/>
          <w:lang w:val="fi-FI"/>
          <w:rPrChange w:id="10973" w:author="suryavina" w:date="2015-02-06T16:21:00Z">
            <w:rPr>
              <w:rFonts w:ascii="Footlight MT Light" w:hAnsi="Footlight MT Light"/>
              <w:i/>
              <w:sz w:val="24"/>
              <w:szCs w:val="24"/>
              <w:lang w:val="fi-FI"/>
            </w:rPr>
          </w:rPrChange>
        </w:rPr>
        <w:t xml:space="preserve"> Pajak Pertambahan Nilai (PPN) yang diperoleh berdasarkan kuantitas dan harga satuan pekerjaan sebagaimana tercantum </w:t>
      </w:r>
      <w:r w:rsidRPr="004F1FC6">
        <w:rPr>
          <w:rFonts w:ascii="Footlight MT Light" w:hAnsi="Footlight MT Light"/>
          <w:i/>
          <w:sz w:val="24"/>
          <w:szCs w:val="24"/>
          <w:lang w:val="id-ID"/>
          <w:rPrChange w:id="10974" w:author="suryavina" w:date="2015-02-06T16:21:00Z">
            <w:rPr>
              <w:rFonts w:ascii="Footlight MT Light" w:hAnsi="Footlight MT Light"/>
              <w:i/>
              <w:sz w:val="24"/>
              <w:szCs w:val="24"/>
              <w:lang w:val="id-ID"/>
            </w:rPr>
          </w:rPrChange>
        </w:rPr>
        <w:t xml:space="preserve">dalam </w:t>
      </w:r>
      <w:r w:rsidRPr="004F1FC6">
        <w:rPr>
          <w:rFonts w:ascii="Footlight MT Light" w:hAnsi="Footlight MT Light"/>
          <w:i/>
          <w:sz w:val="24"/>
          <w:szCs w:val="24"/>
          <w:lang w:val="fi-FI"/>
          <w:rPrChange w:id="10975" w:author="suryavina" w:date="2015-02-06T16:21:00Z">
            <w:rPr>
              <w:rFonts w:ascii="Footlight MT Light" w:hAnsi="Footlight MT Light"/>
              <w:i/>
              <w:sz w:val="24"/>
              <w:szCs w:val="24"/>
              <w:lang w:val="fi-FI"/>
            </w:rPr>
          </w:rPrChange>
        </w:rPr>
        <w:t>Daftar Kuantitas dan Harga adalah sebesar Rp_______</w:t>
      </w:r>
      <w:r w:rsidRPr="004F1FC6">
        <w:rPr>
          <w:rFonts w:ascii="Footlight MT Light" w:hAnsi="Footlight MT Light"/>
          <w:i/>
          <w:sz w:val="24"/>
          <w:szCs w:val="24"/>
          <w:lang w:val="id-ID"/>
          <w:rPrChange w:id="10976" w:author="suryavina" w:date="2015-02-06T16:21:00Z">
            <w:rPr>
              <w:rFonts w:ascii="Footlight MT Light" w:hAnsi="Footlight MT Light"/>
              <w:i/>
              <w:sz w:val="24"/>
              <w:szCs w:val="24"/>
              <w:lang w:val="id-ID"/>
            </w:rPr>
          </w:rPrChange>
        </w:rPr>
        <w:t>____</w:t>
      </w:r>
      <w:r w:rsidRPr="004F1FC6">
        <w:rPr>
          <w:rFonts w:ascii="Footlight MT Light" w:hAnsi="Footlight MT Light"/>
          <w:i/>
          <w:sz w:val="24"/>
          <w:szCs w:val="24"/>
          <w:lang w:val="fi-FI"/>
          <w:rPrChange w:id="10977" w:author="suryavina" w:date="2015-02-06T16:21:00Z">
            <w:rPr>
              <w:rFonts w:ascii="Footlight MT Light" w:hAnsi="Footlight MT Light"/>
              <w:i/>
              <w:sz w:val="24"/>
              <w:szCs w:val="24"/>
              <w:lang w:val="fi-FI"/>
            </w:rPr>
          </w:rPrChange>
        </w:rPr>
        <w:t>__ (_______</w:t>
      </w:r>
      <w:r w:rsidRPr="004F1FC6">
        <w:rPr>
          <w:rFonts w:ascii="Footlight MT Light" w:hAnsi="Footlight MT Light"/>
          <w:i/>
          <w:sz w:val="24"/>
          <w:szCs w:val="24"/>
          <w:lang w:val="id-ID"/>
          <w:rPrChange w:id="10978" w:author="suryavina" w:date="2015-02-06T16:21:00Z">
            <w:rPr>
              <w:rFonts w:ascii="Footlight MT Light" w:hAnsi="Footlight MT Light"/>
              <w:i/>
              <w:sz w:val="24"/>
              <w:szCs w:val="24"/>
              <w:lang w:val="id-ID"/>
            </w:rPr>
          </w:rPrChange>
        </w:rPr>
        <w:t>________</w:t>
      </w:r>
      <w:r w:rsidRPr="004F1FC6">
        <w:rPr>
          <w:rFonts w:ascii="Footlight MT Light" w:hAnsi="Footlight MT Light"/>
          <w:i/>
          <w:sz w:val="24"/>
          <w:szCs w:val="24"/>
          <w:lang w:val="fi-FI"/>
          <w:rPrChange w:id="10979" w:author="suryavina" w:date="2015-02-06T16:21:00Z">
            <w:rPr>
              <w:rFonts w:ascii="Footlight MT Light" w:hAnsi="Footlight MT Light"/>
              <w:i/>
              <w:sz w:val="24"/>
              <w:szCs w:val="24"/>
              <w:lang w:val="fi-FI"/>
            </w:rPr>
          </w:rPrChange>
        </w:rPr>
        <w:t xml:space="preserve"> rupiah);</w:t>
      </w:r>
      <w:r w:rsidRPr="004F1FC6">
        <w:rPr>
          <w:rFonts w:ascii="Footlight MT Light" w:hAnsi="Footlight MT Light"/>
          <w:i/>
          <w:sz w:val="24"/>
          <w:szCs w:val="24"/>
          <w:lang w:val="id-ID"/>
          <w:rPrChange w:id="10980" w:author="suryavina" w:date="2015-02-06T16:21:00Z">
            <w:rPr>
              <w:rFonts w:ascii="Footlight MT Light" w:hAnsi="Footlight MT Light"/>
              <w:i/>
              <w:sz w:val="24"/>
              <w:szCs w:val="24"/>
              <w:lang w:val="id-ID"/>
            </w:rPr>
          </w:rPrChange>
        </w:rPr>
        <w:t xml:space="preserve">”] </w:t>
      </w:r>
    </w:p>
    <w:p w:rsidR="003D0D59" w:rsidRPr="004F1FC6" w:rsidRDefault="003D0D59" w:rsidP="003D0D59">
      <w:pPr>
        <w:ind w:left="1866"/>
        <w:rPr>
          <w:rFonts w:ascii="Footlight MT Light" w:hAnsi="Footlight MT Light"/>
          <w:i/>
          <w:sz w:val="24"/>
          <w:szCs w:val="24"/>
          <w:lang w:val="id-ID"/>
          <w:rPrChange w:id="10981" w:author="suryavina" w:date="2015-02-06T16:21:00Z">
            <w:rPr>
              <w:rFonts w:ascii="Footlight MT Light" w:hAnsi="Footlight MT Light"/>
              <w:i/>
              <w:sz w:val="24"/>
              <w:szCs w:val="24"/>
              <w:lang w:val="id-ID"/>
            </w:rPr>
          </w:rPrChange>
        </w:rPr>
      </w:pPr>
    </w:p>
    <w:p w:rsidR="003D0D59" w:rsidRPr="004F1FC6" w:rsidRDefault="00155965" w:rsidP="003D0D59">
      <w:pPr>
        <w:ind w:left="567" w:hanging="567"/>
        <w:rPr>
          <w:rFonts w:ascii="Footlight MT Light" w:hAnsi="Footlight MT Light"/>
          <w:i/>
          <w:sz w:val="24"/>
          <w:szCs w:val="24"/>
          <w:lang w:val="id-ID"/>
          <w:rPrChange w:id="10982"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10983" w:author="suryavina" w:date="2015-02-06T16:21:00Z">
            <w:rPr>
              <w:rFonts w:ascii="Footlight MT Light" w:hAnsi="Footlight MT Light"/>
              <w:i/>
              <w:sz w:val="24"/>
              <w:szCs w:val="24"/>
              <w:lang w:val="id-ID"/>
            </w:rPr>
          </w:rPrChange>
        </w:rPr>
        <w:t xml:space="preserve">         [untuk kontrak Lump Sum ditulis sebagai berikut: </w:t>
      </w:r>
    </w:p>
    <w:p w:rsidR="003D0D59" w:rsidRPr="004F1FC6" w:rsidRDefault="00155965" w:rsidP="003D0D59">
      <w:pPr>
        <w:ind w:left="567"/>
        <w:rPr>
          <w:rFonts w:ascii="Footlight MT Light" w:hAnsi="Footlight MT Light"/>
          <w:i/>
          <w:sz w:val="24"/>
          <w:szCs w:val="24"/>
          <w:lang w:val="id-ID"/>
          <w:rPrChange w:id="10984"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10985" w:author="suryavina" w:date="2015-02-06T16:21:00Z">
            <w:rPr>
              <w:rFonts w:ascii="Footlight MT Light" w:hAnsi="Footlight MT Light"/>
              <w:i/>
              <w:sz w:val="24"/>
              <w:szCs w:val="24"/>
              <w:lang w:val="id-ID"/>
            </w:rPr>
          </w:rPrChange>
        </w:rPr>
        <w:t>“</w:t>
      </w:r>
      <w:r w:rsidRPr="004F1FC6">
        <w:rPr>
          <w:rFonts w:ascii="Footlight MT Light" w:hAnsi="Footlight MT Light"/>
          <w:i/>
          <w:sz w:val="24"/>
          <w:szCs w:val="24"/>
          <w:lang w:val="fi-FI"/>
          <w:rPrChange w:id="10986" w:author="suryavina" w:date="2015-02-06T16:21:00Z">
            <w:rPr>
              <w:rFonts w:ascii="Footlight MT Light" w:hAnsi="Footlight MT Light"/>
              <w:i/>
              <w:sz w:val="24"/>
              <w:szCs w:val="24"/>
              <w:lang w:val="fi-FI"/>
            </w:rPr>
          </w:rPrChange>
        </w:rPr>
        <w:t xml:space="preserve">total harga Kontrak atau Nilai Kontrak </w:t>
      </w:r>
      <w:r w:rsidRPr="004F1FC6">
        <w:rPr>
          <w:rFonts w:ascii="Footlight MT Light" w:hAnsi="Footlight MT Light"/>
          <w:i/>
          <w:sz w:val="24"/>
          <w:szCs w:val="24"/>
          <w:lang w:val="id-ID"/>
          <w:rPrChange w:id="10987" w:author="suryavina" w:date="2015-02-06T16:21:00Z">
            <w:rPr>
              <w:rFonts w:ascii="Footlight MT Light" w:hAnsi="Footlight MT Light"/>
              <w:i/>
              <w:sz w:val="24"/>
              <w:szCs w:val="24"/>
              <w:lang w:val="id-ID"/>
            </w:rPr>
          </w:rPrChange>
        </w:rPr>
        <w:t>termasuk</w:t>
      </w:r>
      <w:r w:rsidRPr="004F1FC6">
        <w:rPr>
          <w:rFonts w:ascii="Footlight MT Light" w:hAnsi="Footlight MT Light"/>
          <w:i/>
          <w:sz w:val="24"/>
          <w:szCs w:val="24"/>
          <w:lang w:val="fi-FI"/>
          <w:rPrChange w:id="10988" w:author="suryavina" w:date="2015-02-06T16:21:00Z">
            <w:rPr>
              <w:rFonts w:ascii="Footlight MT Light" w:hAnsi="Footlight MT Light"/>
              <w:i/>
              <w:sz w:val="24"/>
              <w:szCs w:val="24"/>
              <w:lang w:val="fi-FI"/>
            </w:rPr>
          </w:rPrChange>
        </w:rPr>
        <w:t xml:space="preserve"> Pajak Pertambahan Nilai (PPN) adalah sebesar Rp_______</w:t>
      </w:r>
      <w:r w:rsidRPr="004F1FC6">
        <w:rPr>
          <w:rFonts w:ascii="Footlight MT Light" w:hAnsi="Footlight MT Light"/>
          <w:i/>
          <w:sz w:val="24"/>
          <w:szCs w:val="24"/>
          <w:lang w:val="id-ID"/>
          <w:rPrChange w:id="10989" w:author="suryavina" w:date="2015-02-06T16:21:00Z">
            <w:rPr>
              <w:rFonts w:ascii="Footlight MT Light" w:hAnsi="Footlight MT Light"/>
              <w:i/>
              <w:sz w:val="24"/>
              <w:szCs w:val="24"/>
              <w:lang w:val="id-ID"/>
            </w:rPr>
          </w:rPrChange>
        </w:rPr>
        <w:t>____</w:t>
      </w:r>
      <w:r w:rsidRPr="004F1FC6">
        <w:rPr>
          <w:rFonts w:ascii="Footlight MT Light" w:hAnsi="Footlight MT Light"/>
          <w:i/>
          <w:sz w:val="24"/>
          <w:szCs w:val="24"/>
          <w:lang w:val="fi-FI"/>
          <w:rPrChange w:id="10990" w:author="suryavina" w:date="2015-02-06T16:21:00Z">
            <w:rPr>
              <w:rFonts w:ascii="Footlight MT Light" w:hAnsi="Footlight MT Light"/>
              <w:i/>
              <w:sz w:val="24"/>
              <w:szCs w:val="24"/>
              <w:lang w:val="fi-FI"/>
            </w:rPr>
          </w:rPrChange>
        </w:rPr>
        <w:t>___ (_______</w:t>
      </w:r>
      <w:r w:rsidRPr="004F1FC6">
        <w:rPr>
          <w:rFonts w:ascii="Footlight MT Light" w:hAnsi="Footlight MT Light"/>
          <w:i/>
          <w:sz w:val="24"/>
          <w:szCs w:val="24"/>
          <w:lang w:val="id-ID"/>
          <w:rPrChange w:id="10991" w:author="suryavina" w:date="2015-02-06T16:21:00Z">
            <w:rPr>
              <w:rFonts w:ascii="Footlight MT Light" w:hAnsi="Footlight MT Light"/>
              <w:i/>
              <w:sz w:val="24"/>
              <w:szCs w:val="24"/>
              <w:lang w:val="id-ID"/>
            </w:rPr>
          </w:rPrChange>
        </w:rPr>
        <w:t>__________</w:t>
      </w:r>
      <w:r w:rsidRPr="004F1FC6">
        <w:rPr>
          <w:rFonts w:ascii="Footlight MT Light" w:hAnsi="Footlight MT Light"/>
          <w:i/>
          <w:sz w:val="24"/>
          <w:szCs w:val="24"/>
          <w:lang w:val="fi-FI"/>
          <w:rPrChange w:id="10992" w:author="suryavina" w:date="2015-02-06T16:21:00Z">
            <w:rPr>
              <w:rFonts w:ascii="Footlight MT Light" w:hAnsi="Footlight MT Light"/>
              <w:i/>
              <w:sz w:val="24"/>
              <w:szCs w:val="24"/>
              <w:lang w:val="fi-FI"/>
            </w:rPr>
          </w:rPrChange>
        </w:rPr>
        <w:t xml:space="preserve"> rupiah);</w:t>
      </w:r>
      <w:r w:rsidRPr="004F1FC6">
        <w:rPr>
          <w:rFonts w:ascii="Footlight MT Light" w:hAnsi="Footlight MT Light"/>
          <w:i/>
          <w:sz w:val="24"/>
          <w:szCs w:val="24"/>
          <w:lang w:val="id-ID"/>
          <w:rPrChange w:id="10993" w:author="suryavina" w:date="2015-02-06T16:21:00Z">
            <w:rPr>
              <w:rFonts w:ascii="Footlight MT Light" w:hAnsi="Footlight MT Light"/>
              <w:i/>
              <w:sz w:val="24"/>
              <w:szCs w:val="24"/>
              <w:lang w:val="id-ID"/>
            </w:rPr>
          </w:rPrChange>
        </w:rPr>
        <w:t xml:space="preserve">”] </w:t>
      </w:r>
    </w:p>
    <w:p w:rsidR="003D0D59" w:rsidRPr="004F1FC6" w:rsidRDefault="003D0D59" w:rsidP="003D0D59">
      <w:pPr>
        <w:ind w:left="567" w:hanging="567"/>
        <w:rPr>
          <w:rFonts w:ascii="Footlight MT Light" w:hAnsi="Footlight MT Light"/>
          <w:i/>
          <w:sz w:val="24"/>
          <w:szCs w:val="24"/>
          <w:lang w:val="id-ID"/>
          <w:rPrChange w:id="10994" w:author="suryavina" w:date="2015-02-06T16:21:00Z">
            <w:rPr>
              <w:rFonts w:ascii="Footlight MT Light" w:hAnsi="Footlight MT Light"/>
              <w:i/>
              <w:sz w:val="24"/>
              <w:szCs w:val="24"/>
              <w:lang w:val="id-ID"/>
            </w:rPr>
          </w:rPrChange>
        </w:rPr>
      </w:pPr>
    </w:p>
    <w:p w:rsidR="003D0D59" w:rsidRPr="004F1FC6" w:rsidRDefault="00155965" w:rsidP="003D0D59">
      <w:pPr>
        <w:ind w:left="567" w:hanging="567"/>
        <w:rPr>
          <w:rFonts w:ascii="Footlight MT Light" w:hAnsi="Footlight MT Light"/>
          <w:sz w:val="24"/>
          <w:szCs w:val="24"/>
          <w:lang w:val="sv-SE"/>
          <w:rPrChange w:id="10995"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0996" w:author="suryavina" w:date="2015-02-06T16:21:00Z">
            <w:rPr>
              <w:rFonts w:ascii="Footlight MT Light" w:hAnsi="Footlight MT Light"/>
              <w:sz w:val="24"/>
              <w:szCs w:val="24"/>
              <w:lang w:val="sv-SE"/>
            </w:rPr>
          </w:rPrChange>
        </w:rPr>
        <w:t>2.</w:t>
      </w:r>
      <w:r w:rsidRPr="004F1FC6">
        <w:rPr>
          <w:rFonts w:ascii="Footlight MT Light" w:hAnsi="Footlight MT Light"/>
          <w:sz w:val="24"/>
          <w:szCs w:val="24"/>
          <w:lang w:val="sv-SE"/>
          <w:rPrChange w:id="10997" w:author="suryavina" w:date="2015-02-06T16:21:00Z">
            <w:rPr>
              <w:rFonts w:ascii="Footlight MT Light" w:hAnsi="Footlight MT Light"/>
              <w:sz w:val="24"/>
              <w:szCs w:val="24"/>
              <w:lang w:val="sv-SE"/>
            </w:rPr>
          </w:rPrChange>
        </w:rPr>
        <w:tab/>
        <w:t xml:space="preserve">peristilahan dan ungkapan dalam Surat Perjanjian ini memiliki arti dan makna yang sama seperti yang tercantum dalam </w:t>
      </w:r>
      <w:r w:rsidRPr="004F1FC6">
        <w:rPr>
          <w:rFonts w:ascii="Footlight MT Light" w:hAnsi="Footlight MT Light"/>
          <w:sz w:val="24"/>
          <w:szCs w:val="24"/>
          <w:lang w:val="id-ID"/>
          <w:rPrChange w:id="10998" w:author="suryavina" w:date="2015-02-06T16:21:00Z">
            <w:rPr>
              <w:rFonts w:ascii="Footlight MT Light" w:hAnsi="Footlight MT Light"/>
              <w:sz w:val="24"/>
              <w:szCs w:val="24"/>
              <w:lang w:val="id-ID"/>
            </w:rPr>
          </w:rPrChange>
        </w:rPr>
        <w:t>lampiran Surat Perjanjian ini</w:t>
      </w:r>
      <w:r w:rsidRPr="004F1FC6">
        <w:rPr>
          <w:rFonts w:ascii="Footlight MT Light" w:hAnsi="Footlight MT Light"/>
          <w:sz w:val="24"/>
          <w:szCs w:val="24"/>
          <w:lang w:val="sv-SE"/>
          <w:rPrChange w:id="10999" w:author="suryavina" w:date="2015-02-06T16:21:00Z">
            <w:rPr>
              <w:rFonts w:ascii="Footlight MT Light" w:hAnsi="Footlight MT Light"/>
              <w:sz w:val="24"/>
              <w:szCs w:val="24"/>
              <w:lang w:val="sv-SE"/>
            </w:rPr>
          </w:rPrChange>
        </w:rPr>
        <w:t>;</w:t>
      </w:r>
    </w:p>
    <w:p w:rsidR="003D0D59" w:rsidRPr="004F1FC6" w:rsidRDefault="003D0D59" w:rsidP="003D0D59">
      <w:pPr>
        <w:ind w:left="567" w:hanging="567"/>
        <w:rPr>
          <w:rFonts w:ascii="Footlight MT Light" w:hAnsi="Footlight MT Light"/>
          <w:sz w:val="24"/>
          <w:szCs w:val="24"/>
          <w:lang w:val="sv-SE"/>
          <w:rPrChange w:id="11000" w:author="suryavina" w:date="2015-02-06T16:21:00Z">
            <w:rPr>
              <w:rFonts w:ascii="Footlight MT Light" w:hAnsi="Footlight MT Light"/>
              <w:sz w:val="24"/>
              <w:szCs w:val="24"/>
              <w:lang w:val="sv-SE"/>
            </w:rPr>
          </w:rPrChange>
        </w:rPr>
      </w:pPr>
    </w:p>
    <w:p w:rsidR="003D0D59" w:rsidRPr="004F1FC6" w:rsidRDefault="00155965" w:rsidP="003D0D59">
      <w:pPr>
        <w:ind w:left="567" w:hanging="567"/>
        <w:rPr>
          <w:rFonts w:ascii="Footlight MT Light" w:hAnsi="Footlight MT Light"/>
          <w:sz w:val="24"/>
          <w:szCs w:val="24"/>
          <w:lang w:val="id-ID"/>
          <w:rPrChange w:id="11001"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sv-SE"/>
          <w:rPrChange w:id="11002" w:author="suryavina" w:date="2015-02-06T16:21:00Z">
            <w:rPr>
              <w:rFonts w:ascii="Footlight MT Light" w:hAnsi="Footlight MT Light"/>
              <w:sz w:val="24"/>
              <w:szCs w:val="24"/>
              <w:lang w:val="sv-SE"/>
            </w:rPr>
          </w:rPrChange>
        </w:rPr>
        <w:t>3.</w:t>
      </w:r>
      <w:r w:rsidRPr="004F1FC6">
        <w:rPr>
          <w:rFonts w:ascii="Footlight MT Light" w:hAnsi="Footlight MT Light"/>
          <w:sz w:val="24"/>
          <w:szCs w:val="24"/>
          <w:lang w:val="sv-SE"/>
          <w:rPrChange w:id="11003" w:author="suryavina" w:date="2015-02-06T16:21:00Z">
            <w:rPr>
              <w:rFonts w:ascii="Footlight MT Light" w:hAnsi="Footlight MT Light"/>
              <w:sz w:val="24"/>
              <w:szCs w:val="24"/>
              <w:lang w:val="sv-SE"/>
            </w:rPr>
          </w:rPrChange>
        </w:rPr>
        <w:tab/>
        <w:t xml:space="preserve">dokumen-dokumen berikut merupakan satu-kesatuan dan bagian yang tidak terpisahkan dari Kontrak ini: </w:t>
      </w:r>
    </w:p>
    <w:p w:rsidR="003D0D59" w:rsidRPr="004F1FC6" w:rsidRDefault="00155965" w:rsidP="003D0D59">
      <w:pPr>
        <w:numPr>
          <w:ilvl w:val="5"/>
          <w:numId w:val="114"/>
        </w:numPr>
        <w:tabs>
          <w:tab w:val="left" w:pos="993"/>
        </w:tabs>
        <w:ind w:left="993" w:hanging="426"/>
        <w:rPr>
          <w:rFonts w:ascii="Footlight MT Light" w:hAnsi="Footlight MT Light"/>
          <w:sz w:val="24"/>
          <w:szCs w:val="24"/>
          <w:lang w:val="id-ID"/>
          <w:rPrChange w:id="11004"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1005" w:author="suryavina" w:date="2015-02-06T16:21:00Z">
            <w:rPr>
              <w:rFonts w:ascii="Footlight MT Light" w:hAnsi="Footlight MT Light"/>
              <w:sz w:val="24"/>
              <w:szCs w:val="24"/>
              <w:lang w:val="id-ID"/>
            </w:rPr>
          </w:rPrChange>
        </w:rPr>
        <w:t>adendum Surat Perjanjian</w:t>
      </w:r>
      <w:r w:rsidRPr="004F1FC6">
        <w:rPr>
          <w:rFonts w:ascii="Footlight MT Light" w:hAnsi="Footlight MT Light"/>
          <w:sz w:val="24"/>
          <w:szCs w:val="24"/>
          <w:rPrChange w:id="11006" w:author="suryavina" w:date="2015-02-06T16:21:00Z">
            <w:rPr>
              <w:rFonts w:ascii="Footlight MT Light" w:hAnsi="Footlight MT Light"/>
              <w:sz w:val="24"/>
              <w:szCs w:val="24"/>
            </w:rPr>
          </w:rPrChange>
        </w:rPr>
        <w:t>(apabila ada)</w:t>
      </w:r>
      <w:r w:rsidRPr="004F1FC6">
        <w:rPr>
          <w:rFonts w:ascii="Footlight MT Light" w:hAnsi="Footlight MT Light"/>
          <w:sz w:val="24"/>
          <w:szCs w:val="24"/>
          <w:lang w:val="id-ID"/>
          <w:rPrChange w:id="11007" w:author="suryavina" w:date="2015-02-06T16:21:00Z">
            <w:rPr>
              <w:rFonts w:ascii="Footlight MT Light" w:hAnsi="Footlight MT Light"/>
              <w:sz w:val="24"/>
              <w:szCs w:val="24"/>
              <w:lang w:val="id-ID"/>
            </w:rPr>
          </w:rPrChange>
        </w:rPr>
        <w:t>;</w:t>
      </w:r>
    </w:p>
    <w:p w:rsidR="003D0D59" w:rsidRPr="004F1FC6" w:rsidRDefault="00155965" w:rsidP="003D0D59">
      <w:pPr>
        <w:numPr>
          <w:ilvl w:val="5"/>
          <w:numId w:val="114"/>
        </w:numPr>
        <w:tabs>
          <w:tab w:val="left" w:pos="993"/>
        </w:tabs>
        <w:ind w:left="993" w:hanging="426"/>
        <w:rPr>
          <w:rFonts w:ascii="Footlight MT Light" w:hAnsi="Footlight MT Light"/>
          <w:sz w:val="24"/>
          <w:szCs w:val="24"/>
          <w:lang w:val="id-ID"/>
          <w:rPrChange w:id="11008"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1009" w:author="suryavina" w:date="2015-02-06T16:21:00Z">
            <w:rPr>
              <w:rFonts w:ascii="Footlight MT Light" w:hAnsi="Footlight MT Light"/>
              <w:sz w:val="24"/>
              <w:szCs w:val="24"/>
              <w:lang w:val="id-ID"/>
            </w:rPr>
          </w:rPrChange>
        </w:rPr>
        <w:t>pokok perjanjian</w:t>
      </w:r>
      <w:r w:rsidRPr="004F1FC6">
        <w:rPr>
          <w:rFonts w:ascii="Footlight MT Light" w:hAnsi="Footlight MT Light"/>
          <w:sz w:val="24"/>
          <w:szCs w:val="24"/>
          <w:rPrChange w:id="11010" w:author="suryavina" w:date="2015-02-06T16:21:00Z">
            <w:rPr>
              <w:rFonts w:ascii="Footlight MT Light" w:hAnsi="Footlight MT Light"/>
              <w:sz w:val="24"/>
              <w:szCs w:val="24"/>
            </w:rPr>
          </w:rPrChange>
        </w:rPr>
        <w:t xml:space="preserve">, </w:t>
      </w:r>
      <w:r w:rsidRPr="004F1FC6">
        <w:rPr>
          <w:rFonts w:ascii="Footlight MT Light" w:hAnsi="Footlight MT Light"/>
          <w:sz w:val="24"/>
          <w:szCs w:val="24"/>
          <w:lang w:val="id-ID"/>
          <w:rPrChange w:id="11011" w:author="suryavina" w:date="2015-02-06T16:21:00Z">
            <w:rPr>
              <w:rFonts w:ascii="Footlight MT Light" w:hAnsi="Footlight MT Light"/>
              <w:sz w:val="24"/>
              <w:szCs w:val="24"/>
              <w:lang w:val="id-ID"/>
            </w:rPr>
          </w:rPrChange>
        </w:rPr>
        <w:t>syarat-syarat khusus Kontrak</w:t>
      </w:r>
      <w:r w:rsidRPr="004F1FC6">
        <w:rPr>
          <w:rFonts w:ascii="Footlight MT Light" w:hAnsi="Footlight MT Light"/>
          <w:sz w:val="24"/>
          <w:szCs w:val="24"/>
          <w:rPrChange w:id="11012" w:author="suryavina" w:date="2015-02-06T16:21:00Z">
            <w:rPr>
              <w:rFonts w:ascii="Footlight MT Light" w:hAnsi="Footlight MT Light"/>
              <w:sz w:val="24"/>
              <w:szCs w:val="24"/>
            </w:rPr>
          </w:rPrChange>
        </w:rPr>
        <w:t>,</w:t>
      </w:r>
      <w:r w:rsidRPr="004F1FC6">
        <w:rPr>
          <w:rFonts w:ascii="Footlight MT Light" w:hAnsi="Footlight MT Light"/>
          <w:sz w:val="24"/>
          <w:szCs w:val="24"/>
          <w:lang w:val="id-ID"/>
          <w:rPrChange w:id="11013" w:author="suryavina" w:date="2015-02-06T16:21:00Z">
            <w:rPr>
              <w:rFonts w:ascii="Footlight MT Light" w:hAnsi="Footlight MT Light"/>
              <w:sz w:val="24"/>
              <w:szCs w:val="24"/>
              <w:lang w:val="id-ID"/>
            </w:rPr>
          </w:rPrChange>
        </w:rPr>
        <w:t xml:space="preserve"> syarat-syarat umum Kontrak;</w:t>
      </w:r>
      <w:r w:rsidRPr="004F1FC6">
        <w:rPr>
          <w:rFonts w:ascii="Footlight MT Light" w:hAnsi="Footlight MT Light"/>
          <w:sz w:val="24"/>
          <w:szCs w:val="24"/>
          <w:lang w:val="id-ID"/>
          <w:rPrChange w:id="11014" w:author="suryavina" w:date="2015-02-06T16:21:00Z">
            <w:rPr>
              <w:rFonts w:ascii="Footlight MT Light" w:hAnsi="Footlight MT Light"/>
              <w:sz w:val="24"/>
              <w:szCs w:val="24"/>
              <w:lang w:val="id-ID"/>
            </w:rPr>
          </w:rPrChange>
        </w:rPr>
        <w:tab/>
      </w:r>
      <w:r w:rsidRPr="004F1FC6">
        <w:rPr>
          <w:rFonts w:ascii="Footlight MT Light" w:hAnsi="Footlight MT Light"/>
          <w:sz w:val="24"/>
          <w:szCs w:val="24"/>
          <w:lang w:val="id-ID"/>
          <w:rPrChange w:id="11015" w:author="suryavina" w:date="2015-02-06T16:21:00Z">
            <w:rPr>
              <w:rFonts w:ascii="Footlight MT Light" w:hAnsi="Footlight MT Light"/>
              <w:sz w:val="24"/>
              <w:szCs w:val="24"/>
              <w:lang w:val="id-ID"/>
            </w:rPr>
          </w:rPrChange>
        </w:rPr>
        <w:tab/>
      </w:r>
      <w:r w:rsidRPr="004F1FC6">
        <w:rPr>
          <w:rFonts w:ascii="Footlight MT Light" w:hAnsi="Footlight MT Light"/>
          <w:sz w:val="24"/>
          <w:szCs w:val="24"/>
          <w:lang w:val="id-ID"/>
          <w:rPrChange w:id="11016" w:author="suryavina" w:date="2015-02-06T16:21:00Z">
            <w:rPr>
              <w:rFonts w:ascii="Footlight MT Light" w:hAnsi="Footlight MT Light"/>
              <w:sz w:val="24"/>
              <w:szCs w:val="24"/>
              <w:lang w:val="id-ID"/>
            </w:rPr>
          </w:rPrChange>
        </w:rPr>
        <w:tab/>
      </w:r>
      <w:r w:rsidRPr="004F1FC6">
        <w:rPr>
          <w:rFonts w:ascii="Footlight MT Light" w:hAnsi="Footlight MT Light"/>
          <w:sz w:val="24"/>
          <w:szCs w:val="24"/>
          <w:lang w:val="id-ID"/>
          <w:rPrChange w:id="11017" w:author="suryavina" w:date="2015-02-06T16:21:00Z">
            <w:rPr>
              <w:rFonts w:ascii="Footlight MT Light" w:hAnsi="Footlight MT Light"/>
              <w:sz w:val="24"/>
              <w:szCs w:val="24"/>
              <w:lang w:val="id-ID"/>
            </w:rPr>
          </w:rPrChange>
        </w:rPr>
        <w:tab/>
      </w:r>
      <w:r w:rsidRPr="004F1FC6">
        <w:rPr>
          <w:rFonts w:ascii="Footlight MT Light" w:hAnsi="Footlight MT Light"/>
          <w:sz w:val="24"/>
          <w:szCs w:val="24"/>
          <w:lang w:val="id-ID"/>
          <w:rPrChange w:id="11018" w:author="suryavina" w:date="2015-02-06T16:21:00Z">
            <w:rPr>
              <w:rFonts w:ascii="Footlight MT Light" w:hAnsi="Footlight MT Light"/>
              <w:sz w:val="24"/>
              <w:szCs w:val="24"/>
              <w:lang w:val="id-ID"/>
            </w:rPr>
          </w:rPrChange>
        </w:rPr>
        <w:tab/>
      </w:r>
      <w:r w:rsidRPr="004F1FC6">
        <w:rPr>
          <w:rFonts w:ascii="Footlight MT Light" w:hAnsi="Footlight MT Light"/>
          <w:sz w:val="24"/>
          <w:szCs w:val="24"/>
          <w:lang w:val="id-ID"/>
          <w:rPrChange w:id="11019" w:author="suryavina" w:date="2015-02-06T16:21:00Z">
            <w:rPr>
              <w:rFonts w:ascii="Footlight MT Light" w:hAnsi="Footlight MT Light"/>
              <w:sz w:val="24"/>
              <w:szCs w:val="24"/>
              <w:lang w:val="id-ID"/>
            </w:rPr>
          </w:rPrChange>
        </w:rPr>
        <w:tab/>
      </w:r>
    </w:p>
    <w:p w:rsidR="003D0D59" w:rsidRPr="004F1FC6" w:rsidRDefault="00155965" w:rsidP="003D0D59">
      <w:pPr>
        <w:numPr>
          <w:ilvl w:val="5"/>
          <w:numId w:val="114"/>
        </w:numPr>
        <w:tabs>
          <w:tab w:val="left" w:pos="993"/>
        </w:tabs>
        <w:ind w:left="993" w:hanging="426"/>
        <w:rPr>
          <w:rFonts w:ascii="Footlight MT Light" w:hAnsi="Footlight MT Light"/>
          <w:sz w:val="24"/>
          <w:szCs w:val="24"/>
          <w:lang w:val="id-ID"/>
          <w:rPrChange w:id="11020"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1021" w:author="suryavina" w:date="2015-02-06T16:21:00Z">
            <w:rPr>
              <w:rFonts w:ascii="Footlight MT Light" w:hAnsi="Footlight MT Light"/>
              <w:sz w:val="24"/>
              <w:szCs w:val="24"/>
              <w:lang w:val="id-ID"/>
            </w:rPr>
          </w:rPrChange>
        </w:rPr>
        <w:t>surat penawaran</w:t>
      </w:r>
      <w:r w:rsidRPr="004F1FC6">
        <w:rPr>
          <w:rFonts w:ascii="Footlight MT Light" w:hAnsi="Footlight MT Light"/>
          <w:sz w:val="24"/>
          <w:szCs w:val="24"/>
          <w:rPrChange w:id="11022" w:author="suryavina" w:date="2015-02-06T16:21:00Z">
            <w:rPr>
              <w:rFonts w:ascii="Footlight MT Light" w:hAnsi="Footlight MT Light"/>
              <w:sz w:val="24"/>
              <w:szCs w:val="24"/>
            </w:rPr>
          </w:rPrChange>
        </w:rPr>
        <w:t xml:space="preserve"> </w:t>
      </w:r>
      <w:r w:rsidRPr="004F1FC6">
        <w:rPr>
          <w:rFonts w:ascii="Footlight MT Light" w:hAnsi="Footlight MT Light"/>
          <w:sz w:val="24"/>
          <w:szCs w:val="24"/>
          <w:lang w:val="id-ID"/>
          <w:rPrChange w:id="11023" w:author="suryavina" w:date="2015-02-06T16:21:00Z">
            <w:rPr>
              <w:rFonts w:ascii="Footlight MT Light" w:hAnsi="Footlight MT Light"/>
              <w:sz w:val="24"/>
              <w:szCs w:val="24"/>
              <w:lang w:val="id-ID"/>
            </w:rPr>
          </w:rPrChange>
        </w:rPr>
        <w:t xml:space="preserve">harga; </w:t>
      </w:r>
    </w:p>
    <w:p w:rsidR="003D0D59" w:rsidRPr="004F1FC6" w:rsidRDefault="00155965" w:rsidP="003D0D59">
      <w:pPr>
        <w:numPr>
          <w:ilvl w:val="5"/>
          <w:numId w:val="114"/>
        </w:numPr>
        <w:tabs>
          <w:tab w:val="left" w:pos="993"/>
        </w:tabs>
        <w:ind w:left="993" w:hanging="426"/>
        <w:rPr>
          <w:rFonts w:ascii="Footlight MT Light" w:hAnsi="Footlight MT Light"/>
          <w:sz w:val="24"/>
          <w:szCs w:val="24"/>
          <w:lang w:val="id-ID"/>
          <w:rPrChange w:id="11024"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1025" w:author="suryavina" w:date="2015-02-06T16:21:00Z">
            <w:rPr>
              <w:rFonts w:ascii="Footlight MT Light" w:hAnsi="Footlight MT Light"/>
              <w:sz w:val="24"/>
              <w:szCs w:val="24"/>
              <w:lang w:val="id-ID"/>
            </w:rPr>
          </w:rPrChange>
        </w:rPr>
        <w:t xml:space="preserve">spesifikasi </w:t>
      </w:r>
      <w:r w:rsidRPr="004F1FC6">
        <w:rPr>
          <w:rFonts w:ascii="Footlight MT Light" w:hAnsi="Footlight MT Light"/>
          <w:sz w:val="24"/>
          <w:szCs w:val="24"/>
          <w:rPrChange w:id="11026" w:author="suryavina" w:date="2015-02-06T16:21:00Z">
            <w:rPr>
              <w:rFonts w:ascii="Footlight MT Light" w:hAnsi="Footlight MT Light"/>
              <w:sz w:val="24"/>
              <w:szCs w:val="24"/>
            </w:rPr>
          </w:rPrChange>
        </w:rPr>
        <w:t>teknis</w:t>
      </w:r>
      <w:r w:rsidRPr="004F1FC6">
        <w:rPr>
          <w:rFonts w:ascii="Footlight MT Light" w:hAnsi="Footlight MT Light"/>
          <w:sz w:val="24"/>
          <w:szCs w:val="24"/>
          <w:lang w:val="id-ID"/>
          <w:rPrChange w:id="11027" w:author="suryavina" w:date="2015-02-06T16:21:00Z">
            <w:rPr>
              <w:rFonts w:ascii="Footlight MT Light" w:hAnsi="Footlight MT Light"/>
              <w:sz w:val="24"/>
              <w:szCs w:val="24"/>
              <w:lang w:val="id-ID"/>
            </w:rPr>
          </w:rPrChange>
        </w:rPr>
        <w:t>;</w:t>
      </w:r>
    </w:p>
    <w:p w:rsidR="003D0D59" w:rsidRPr="004F1FC6" w:rsidRDefault="00155965" w:rsidP="003D0D59">
      <w:pPr>
        <w:numPr>
          <w:ilvl w:val="5"/>
          <w:numId w:val="114"/>
        </w:numPr>
        <w:tabs>
          <w:tab w:val="left" w:pos="993"/>
        </w:tabs>
        <w:ind w:left="993" w:hanging="426"/>
        <w:rPr>
          <w:rFonts w:ascii="Footlight MT Light" w:hAnsi="Footlight MT Light"/>
          <w:sz w:val="24"/>
          <w:szCs w:val="24"/>
          <w:lang w:val="id-ID"/>
          <w:rPrChange w:id="11028"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1029" w:author="suryavina" w:date="2015-02-06T16:21:00Z">
            <w:rPr>
              <w:rFonts w:ascii="Footlight MT Light" w:hAnsi="Footlight MT Light"/>
              <w:sz w:val="24"/>
              <w:szCs w:val="24"/>
              <w:lang w:val="id-ID"/>
            </w:rPr>
          </w:rPrChange>
        </w:rPr>
        <w:t>gambar-gambar</w:t>
      </w:r>
      <w:r w:rsidRPr="004F1FC6">
        <w:rPr>
          <w:rFonts w:ascii="Footlight MT Light" w:hAnsi="Footlight MT Light"/>
          <w:sz w:val="24"/>
          <w:szCs w:val="24"/>
          <w:rPrChange w:id="11030" w:author="suryavina" w:date="2015-02-06T16:21:00Z">
            <w:rPr>
              <w:rFonts w:ascii="Footlight MT Light" w:hAnsi="Footlight MT Light"/>
              <w:sz w:val="24"/>
              <w:szCs w:val="24"/>
            </w:rPr>
          </w:rPrChange>
        </w:rPr>
        <w:t xml:space="preserve"> (apabila ada)</w:t>
      </w:r>
      <w:r w:rsidRPr="004F1FC6">
        <w:rPr>
          <w:rFonts w:ascii="Footlight MT Light" w:hAnsi="Footlight MT Light"/>
          <w:sz w:val="24"/>
          <w:szCs w:val="24"/>
          <w:lang w:val="id-ID"/>
          <w:rPrChange w:id="11031" w:author="suryavina" w:date="2015-02-06T16:21:00Z">
            <w:rPr>
              <w:rFonts w:ascii="Footlight MT Light" w:hAnsi="Footlight MT Light"/>
              <w:sz w:val="24"/>
              <w:szCs w:val="24"/>
              <w:lang w:val="id-ID"/>
            </w:rPr>
          </w:rPrChange>
        </w:rPr>
        <w:t>; dan</w:t>
      </w:r>
    </w:p>
    <w:p w:rsidR="00A37902" w:rsidRPr="004F1FC6" w:rsidRDefault="00155965" w:rsidP="003D0D59">
      <w:pPr>
        <w:numPr>
          <w:ilvl w:val="5"/>
          <w:numId w:val="114"/>
        </w:numPr>
        <w:tabs>
          <w:tab w:val="left" w:pos="993"/>
        </w:tabs>
        <w:ind w:left="993" w:hanging="426"/>
        <w:rPr>
          <w:rFonts w:ascii="Footlight MT Light" w:hAnsi="Footlight MT Light"/>
          <w:sz w:val="24"/>
          <w:szCs w:val="24"/>
          <w:lang w:val="id-ID"/>
          <w:rPrChange w:id="11032"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1033" w:author="suryavina" w:date="2015-02-06T16:21:00Z">
            <w:rPr>
              <w:rFonts w:ascii="Footlight MT Light" w:hAnsi="Footlight MT Light"/>
              <w:sz w:val="24"/>
              <w:szCs w:val="24"/>
              <w:lang w:val="id-ID"/>
            </w:rPr>
          </w:rPrChange>
        </w:rPr>
        <w:t>daftar kuantitas dan harga</w:t>
      </w:r>
      <w:r w:rsidRPr="004F1FC6">
        <w:rPr>
          <w:rFonts w:ascii="Footlight MT Light" w:hAnsi="Footlight MT Light"/>
          <w:sz w:val="24"/>
          <w:szCs w:val="24"/>
          <w:rPrChange w:id="11034" w:author="suryavina" w:date="2015-02-06T16:21:00Z">
            <w:rPr>
              <w:rFonts w:ascii="Footlight MT Light" w:hAnsi="Footlight MT Light"/>
              <w:sz w:val="24"/>
              <w:szCs w:val="24"/>
            </w:rPr>
          </w:rPrChange>
        </w:rPr>
        <w:t xml:space="preserve"> (apabila ada);</w:t>
      </w:r>
    </w:p>
    <w:p w:rsidR="003D0D59" w:rsidRPr="004F1FC6" w:rsidRDefault="00155965" w:rsidP="003D0D59">
      <w:pPr>
        <w:numPr>
          <w:ilvl w:val="5"/>
          <w:numId w:val="114"/>
        </w:numPr>
        <w:tabs>
          <w:tab w:val="left" w:pos="993"/>
        </w:tabs>
        <w:ind w:left="993" w:hanging="426"/>
        <w:rPr>
          <w:rFonts w:ascii="Footlight MT Light" w:hAnsi="Footlight MT Light"/>
          <w:sz w:val="24"/>
          <w:szCs w:val="24"/>
          <w:lang w:val="id-ID"/>
          <w:rPrChange w:id="11035"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1036" w:author="suryavina" w:date="2015-02-06T16:21:00Z">
            <w:rPr>
              <w:rFonts w:ascii="Footlight MT Light" w:hAnsi="Footlight MT Light"/>
              <w:sz w:val="24"/>
              <w:szCs w:val="24"/>
              <w:lang w:val="id-ID"/>
            </w:rPr>
          </w:rPrChange>
        </w:rPr>
        <w:t>dokumen lainnya seperti: jaminan-jaminan, SPPBJ, BAHP,.</w:t>
      </w:r>
    </w:p>
    <w:p w:rsidR="003D0D59" w:rsidRPr="004F1FC6" w:rsidRDefault="003D0D59" w:rsidP="003D0D59">
      <w:pPr>
        <w:ind w:left="993" w:hanging="426"/>
        <w:rPr>
          <w:rFonts w:ascii="Footlight MT Light" w:hAnsi="Footlight MT Light"/>
          <w:sz w:val="24"/>
          <w:szCs w:val="24"/>
          <w:lang w:val="id-ID"/>
          <w:rPrChange w:id="11037" w:author="suryavina" w:date="2015-02-06T16:21:00Z">
            <w:rPr>
              <w:rFonts w:ascii="Footlight MT Light" w:hAnsi="Footlight MT Light"/>
              <w:sz w:val="24"/>
              <w:szCs w:val="24"/>
              <w:lang w:val="id-ID"/>
            </w:rPr>
          </w:rPrChange>
        </w:rPr>
      </w:pPr>
    </w:p>
    <w:p w:rsidR="003D0D59" w:rsidRPr="004F1FC6" w:rsidRDefault="00155965" w:rsidP="003D0D59">
      <w:pPr>
        <w:ind w:left="567" w:hanging="567"/>
        <w:rPr>
          <w:rFonts w:ascii="Footlight MT Light" w:hAnsi="Footlight MT Light"/>
          <w:sz w:val="24"/>
          <w:szCs w:val="24"/>
          <w:lang w:val="id-ID"/>
          <w:rPrChange w:id="11038"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nb-NO"/>
          <w:rPrChange w:id="11039" w:author="suryavina" w:date="2015-02-06T16:21:00Z">
            <w:rPr>
              <w:rFonts w:ascii="Footlight MT Light" w:hAnsi="Footlight MT Light"/>
              <w:sz w:val="24"/>
              <w:szCs w:val="24"/>
              <w:lang w:val="nb-NO"/>
            </w:rPr>
          </w:rPrChange>
        </w:rPr>
        <w:t>4.</w:t>
      </w:r>
      <w:r w:rsidRPr="004F1FC6">
        <w:rPr>
          <w:rFonts w:ascii="Footlight MT Light" w:hAnsi="Footlight MT Light"/>
          <w:sz w:val="24"/>
          <w:szCs w:val="24"/>
          <w:lang w:val="nb-NO"/>
          <w:rPrChange w:id="11040" w:author="suryavina" w:date="2015-02-06T16:21:00Z">
            <w:rPr>
              <w:rFonts w:ascii="Footlight MT Light" w:hAnsi="Footlight MT Light"/>
              <w:sz w:val="24"/>
              <w:szCs w:val="24"/>
              <w:lang w:val="nb-NO"/>
            </w:rPr>
          </w:rPrChange>
        </w:rPr>
        <w:tab/>
        <w:t>Dokumen Kontrak dibuat untuk saling menjelaskan satu sama lain, dan jika terjadi pertentangan antara ketentuan dalam suatu dokumen dengan ketentuan dalam dokumen yang lain maka yang berlaku adalah ketentuan dalam dokumen yang lebih tinggi berdasarkan urutan hirarki pada angka 3 di atas</w:t>
      </w:r>
      <w:r w:rsidRPr="004F1FC6">
        <w:rPr>
          <w:rFonts w:ascii="Footlight MT Light" w:hAnsi="Footlight MT Light"/>
          <w:sz w:val="24"/>
          <w:szCs w:val="24"/>
          <w:lang w:val="id-ID"/>
          <w:rPrChange w:id="11041" w:author="suryavina" w:date="2015-02-06T16:21:00Z">
            <w:rPr>
              <w:rFonts w:ascii="Footlight MT Light" w:hAnsi="Footlight MT Light"/>
              <w:sz w:val="24"/>
              <w:szCs w:val="24"/>
              <w:lang w:val="id-ID"/>
            </w:rPr>
          </w:rPrChange>
        </w:rPr>
        <w:t>;</w:t>
      </w:r>
    </w:p>
    <w:p w:rsidR="003D0D59" w:rsidRPr="004F1FC6" w:rsidRDefault="003D0D59" w:rsidP="003D0D59">
      <w:pPr>
        <w:ind w:left="567" w:hanging="567"/>
        <w:rPr>
          <w:rFonts w:ascii="Footlight MT Light" w:hAnsi="Footlight MT Light"/>
          <w:sz w:val="24"/>
          <w:szCs w:val="24"/>
          <w:lang w:val="nb-NO"/>
          <w:rPrChange w:id="11042" w:author="suryavina" w:date="2015-02-06T16:21:00Z">
            <w:rPr>
              <w:rFonts w:ascii="Footlight MT Light" w:hAnsi="Footlight MT Light"/>
              <w:sz w:val="24"/>
              <w:szCs w:val="24"/>
              <w:lang w:val="nb-NO"/>
            </w:rPr>
          </w:rPrChange>
        </w:rPr>
      </w:pPr>
    </w:p>
    <w:p w:rsidR="003D0D59" w:rsidRPr="004F1FC6" w:rsidRDefault="00155965" w:rsidP="003D0D59">
      <w:pPr>
        <w:ind w:left="567" w:hanging="567"/>
        <w:rPr>
          <w:rFonts w:ascii="Footlight MT Light" w:hAnsi="Footlight MT Light"/>
          <w:sz w:val="24"/>
          <w:szCs w:val="24"/>
          <w:lang w:val="nb-NO"/>
          <w:rPrChange w:id="11043" w:author="suryavina" w:date="2015-02-06T16:21:00Z">
            <w:rPr>
              <w:rFonts w:ascii="Footlight MT Light" w:hAnsi="Footlight MT Light"/>
              <w:sz w:val="24"/>
              <w:szCs w:val="24"/>
              <w:lang w:val="nb-NO"/>
            </w:rPr>
          </w:rPrChange>
        </w:rPr>
      </w:pPr>
      <w:r w:rsidRPr="004F1FC6">
        <w:rPr>
          <w:rFonts w:ascii="Footlight MT Light" w:hAnsi="Footlight MT Light"/>
          <w:sz w:val="24"/>
          <w:szCs w:val="24"/>
          <w:lang w:val="nb-NO"/>
          <w:rPrChange w:id="11044" w:author="suryavina" w:date="2015-02-06T16:21:00Z">
            <w:rPr>
              <w:rFonts w:ascii="Footlight MT Light" w:hAnsi="Footlight MT Light"/>
              <w:sz w:val="24"/>
              <w:szCs w:val="24"/>
              <w:lang w:val="nb-NO"/>
            </w:rPr>
          </w:rPrChange>
        </w:rPr>
        <w:t>5.</w:t>
      </w:r>
      <w:r w:rsidRPr="004F1FC6">
        <w:rPr>
          <w:rFonts w:ascii="Footlight MT Light" w:hAnsi="Footlight MT Light"/>
          <w:sz w:val="24"/>
          <w:szCs w:val="24"/>
          <w:lang w:val="nb-NO"/>
          <w:rPrChange w:id="11045" w:author="suryavina" w:date="2015-02-06T16:21:00Z">
            <w:rPr>
              <w:rFonts w:ascii="Footlight MT Light" w:hAnsi="Footlight MT Light"/>
              <w:sz w:val="24"/>
              <w:szCs w:val="24"/>
              <w:lang w:val="nb-NO"/>
            </w:rPr>
          </w:rPrChange>
        </w:rPr>
        <w:tab/>
        <w:t>Hak dan kewajiban timbal-balik PPK dan Penyedia dinyatakan dalam Kontrak yang meliputi khususnya:</w:t>
      </w:r>
    </w:p>
    <w:p w:rsidR="003D0D59" w:rsidRPr="004F1FC6" w:rsidRDefault="003D0D59" w:rsidP="003D0D59">
      <w:pPr>
        <w:tabs>
          <w:tab w:val="left" w:pos="993"/>
        </w:tabs>
        <w:rPr>
          <w:rFonts w:ascii="Footlight MT Light" w:hAnsi="Footlight MT Light"/>
          <w:sz w:val="24"/>
          <w:szCs w:val="24"/>
          <w:lang w:val="nb-NO"/>
          <w:rPrChange w:id="11046" w:author="suryavina" w:date="2015-02-06T16:21:00Z">
            <w:rPr>
              <w:rFonts w:ascii="Footlight MT Light" w:hAnsi="Footlight MT Light"/>
              <w:sz w:val="24"/>
              <w:szCs w:val="24"/>
              <w:lang w:val="nb-NO"/>
            </w:rPr>
          </w:rPrChange>
        </w:rPr>
      </w:pPr>
    </w:p>
    <w:p w:rsidR="003D0D59" w:rsidRPr="004F1FC6" w:rsidRDefault="00155965" w:rsidP="003D0D59">
      <w:pPr>
        <w:numPr>
          <w:ilvl w:val="0"/>
          <w:numId w:val="139"/>
        </w:numPr>
        <w:tabs>
          <w:tab w:val="left" w:pos="993"/>
        </w:tabs>
        <w:ind w:left="993" w:hanging="426"/>
        <w:rPr>
          <w:rFonts w:ascii="Footlight MT Light" w:hAnsi="Footlight MT Light"/>
          <w:sz w:val="24"/>
          <w:szCs w:val="24"/>
          <w:lang w:val="nb-NO"/>
          <w:rPrChange w:id="11047" w:author="suryavina" w:date="2015-02-06T16:21:00Z">
            <w:rPr>
              <w:rFonts w:ascii="Footlight MT Light" w:hAnsi="Footlight MT Light"/>
              <w:sz w:val="24"/>
              <w:szCs w:val="24"/>
              <w:lang w:val="nb-NO"/>
            </w:rPr>
          </w:rPrChange>
        </w:rPr>
      </w:pPr>
      <w:r w:rsidRPr="004F1FC6">
        <w:rPr>
          <w:rFonts w:ascii="Footlight MT Light" w:hAnsi="Footlight MT Light"/>
          <w:sz w:val="24"/>
          <w:szCs w:val="24"/>
          <w:lang w:val="id-ID"/>
          <w:rPrChange w:id="11048" w:author="suryavina" w:date="2015-02-06T16:21:00Z">
            <w:rPr>
              <w:rFonts w:ascii="Footlight MT Light" w:hAnsi="Footlight MT Light"/>
              <w:sz w:val="24"/>
              <w:szCs w:val="24"/>
              <w:lang w:val="id-ID"/>
            </w:rPr>
          </w:rPrChange>
        </w:rPr>
        <w:t>PPK</w:t>
      </w:r>
      <w:r w:rsidRPr="004F1FC6">
        <w:rPr>
          <w:rFonts w:ascii="Footlight MT Light" w:hAnsi="Footlight MT Light"/>
          <w:sz w:val="24"/>
          <w:szCs w:val="24"/>
          <w:lang w:val="nb-NO"/>
          <w:rPrChange w:id="11049" w:author="suryavina" w:date="2015-02-06T16:21:00Z">
            <w:rPr>
              <w:rFonts w:ascii="Footlight MT Light" w:hAnsi="Footlight MT Light"/>
              <w:sz w:val="24"/>
              <w:szCs w:val="24"/>
              <w:lang w:val="nb-NO"/>
            </w:rPr>
          </w:rPrChange>
        </w:rPr>
        <w:t xml:space="preserve"> </w:t>
      </w:r>
      <w:r w:rsidRPr="004F1FC6">
        <w:rPr>
          <w:rFonts w:ascii="Footlight MT Light" w:hAnsi="Footlight MT Light"/>
          <w:sz w:val="24"/>
          <w:szCs w:val="24"/>
          <w:lang w:val="id-ID"/>
          <w:rPrChange w:id="11050" w:author="suryavina" w:date="2015-02-06T16:21:00Z">
            <w:rPr>
              <w:rFonts w:ascii="Footlight MT Light" w:hAnsi="Footlight MT Light"/>
              <w:sz w:val="24"/>
              <w:szCs w:val="24"/>
              <w:lang w:val="id-ID"/>
            </w:rPr>
          </w:rPrChange>
        </w:rPr>
        <w:t xml:space="preserve">mempunyai hak dan </w:t>
      </w:r>
      <w:r w:rsidRPr="004F1FC6">
        <w:rPr>
          <w:rFonts w:ascii="Footlight MT Light" w:hAnsi="Footlight MT Light"/>
          <w:sz w:val="24"/>
          <w:szCs w:val="24"/>
          <w:lang w:val="nb-NO"/>
          <w:rPrChange w:id="11051" w:author="suryavina" w:date="2015-02-06T16:21:00Z">
            <w:rPr>
              <w:rFonts w:ascii="Footlight MT Light" w:hAnsi="Footlight MT Light"/>
              <w:sz w:val="24"/>
              <w:szCs w:val="24"/>
              <w:lang w:val="nb-NO"/>
            </w:rPr>
          </w:rPrChange>
        </w:rPr>
        <w:t>kewajiban untuk</w:t>
      </w:r>
      <w:r w:rsidRPr="004F1FC6">
        <w:rPr>
          <w:rFonts w:ascii="Footlight MT Light" w:hAnsi="Footlight MT Light"/>
          <w:sz w:val="24"/>
          <w:szCs w:val="24"/>
          <w:lang w:val="id-ID"/>
          <w:rPrChange w:id="11052" w:author="suryavina" w:date="2015-02-06T16:21:00Z">
            <w:rPr>
              <w:rFonts w:ascii="Footlight MT Light" w:hAnsi="Footlight MT Light"/>
              <w:sz w:val="24"/>
              <w:szCs w:val="24"/>
              <w:lang w:val="id-ID"/>
            </w:rPr>
          </w:rPrChange>
        </w:rPr>
        <w:t>:</w:t>
      </w:r>
    </w:p>
    <w:p w:rsidR="003D0D59" w:rsidRPr="004F1FC6" w:rsidRDefault="003D0D59" w:rsidP="003D0D59">
      <w:pPr>
        <w:tabs>
          <w:tab w:val="left" w:pos="993"/>
        </w:tabs>
        <w:rPr>
          <w:rFonts w:ascii="Footlight MT Light" w:hAnsi="Footlight MT Light"/>
          <w:sz w:val="24"/>
          <w:szCs w:val="24"/>
          <w:lang w:val="nb-NO"/>
          <w:rPrChange w:id="11053" w:author="suryavina" w:date="2015-02-06T16:21:00Z">
            <w:rPr>
              <w:rFonts w:ascii="Footlight MT Light" w:hAnsi="Footlight MT Light"/>
              <w:sz w:val="24"/>
              <w:szCs w:val="24"/>
              <w:lang w:val="nb-NO"/>
            </w:rPr>
          </w:rPrChange>
        </w:rPr>
      </w:pPr>
    </w:p>
    <w:p w:rsidR="003D0D59" w:rsidRPr="004F1FC6" w:rsidRDefault="00155965" w:rsidP="003D0D59">
      <w:pPr>
        <w:numPr>
          <w:ilvl w:val="0"/>
          <w:numId w:val="140"/>
        </w:numPr>
        <w:ind w:left="1418" w:hanging="425"/>
        <w:rPr>
          <w:rFonts w:ascii="Footlight MT Light" w:hAnsi="Footlight MT Light"/>
          <w:sz w:val="24"/>
          <w:szCs w:val="24"/>
          <w:lang w:val="nb-NO"/>
          <w:rPrChange w:id="11054" w:author="suryavina" w:date="2015-02-06T16:21:00Z">
            <w:rPr>
              <w:rFonts w:ascii="Footlight MT Light" w:hAnsi="Footlight MT Light"/>
              <w:sz w:val="24"/>
              <w:szCs w:val="24"/>
              <w:lang w:val="nb-NO"/>
            </w:rPr>
          </w:rPrChange>
        </w:rPr>
      </w:pPr>
      <w:r w:rsidRPr="004F1FC6">
        <w:rPr>
          <w:rFonts w:ascii="Footlight MT Light" w:hAnsi="Footlight MT Light"/>
          <w:sz w:val="24"/>
          <w:szCs w:val="24"/>
          <w:lang w:val="sv-SE"/>
          <w:rPrChange w:id="11055" w:author="suryavina" w:date="2015-02-06T16:21:00Z">
            <w:rPr>
              <w:rFonts w:ascii="Footlight MT Light" w:hAnsi="Footlight MT Light"/>
              <w:sz w:val="24"/>
              <w:szCs w:val="24"/>
              <w:lang w:val="sv-SE"/>
            </w:rPr>
          </w:rPrChange>
        </w:rPr>
        <w:t>mengawasi dan memeriksa pekerjaan yang dilaksanakan oleh Penyedia</w:t>
      </w:r>
      <w:r w:rsidRPr="004F1FC6">
        <w:rPr>
          <w:rFonts w:ascii="Footlight MT Light" w:hAnsi="Footlight MT Light"/>
          <w:sz w:val="24"/>
          <w:szCs w:val="24"/>
          <w:lang w:val="id-ID"/>
          <w:rPrChange w:id="11056" w:author="suryavina" w:date="2015-02-06T16:21:00Z">
            <w:rPr>
              <w:rFonts w:ascii="Footlight MT Light" w:hAnsi="Footlight MT Light"/>
              <w:sz w:val="24"/>
              <w:szCs w:val="24"/>
              <w:lang w:val="id-ID"/>
            </w:rPr>
          </w:rPrChange>
        </w:rPr>
        <w:t>;</w:t>
      </w:r>
    </w:p>
    <w:p w:rsidR="003D0D59" w:rsidRPr="004F1FC6" w:rsidRDefault="00155965" w:rsidP="003D0D59">
      <w:pPr>
        <w:numPr>
          <w:ilvl w:val="0"/>
          <w:numId w:val="140"/>
        </w:numPr>
        <w:ind w:left="1418" w:hanging="425"/>
        <w:rPr>
          <w:rFonts w:ascii="Footlight MT Light" w:hAnsi="Footlight MT Light"/>
          <w:sz w:val="24"/>
          <w:szCs w:val="24"/>
          <w:lang w:val="nb-NO"/>
          <w:rPrChange w:id="11057" w:author="suryavina" w:date="2015-02-06T16:21:00Z">
            <w:rPr>
              <w:rFonts w:ascii="Footlight MT Light" w:hAnsi="Footlight MT Light"/>
              <w:sz w:val="24"/>
              <w:szCs w:val="24"/>
              <w:lang w:val="nb-NO"/>
            </w:rPr>
          </w:rPrChange>
        </w:rPr>
      </w:pPr>
      <w:r w:rsidRPr="004F1FC6">
        <w:rPr>
          <w:rFonts w:ascii="Footlight MT Light" w:hAnsi="Footlight MT Light"/>
          <w:sz w:val="24"/>
          <w:szCs w:val="24"/>
          <w:lang w:val="sv-SE"/>
          <w:rPrChange w:id="11058" w:author="suryavina" w:date="2015-02-06T16:21:00Z">
            <w:rPr>
              <w:rFonts w:ascii="Footlight MT Light" w:hAnsi="Footlight MT Light"/>
              <w:sz w:val="24"/>
              <w:szCs w:val="24"/>
              <w:lang w:val="sv-SE"/>
            </w:rPr>
          </w:rPrChange>
        </w:rPr>
        <w:t>meminta laporan-laporan</w:t>
      </w:r>
      <w:r w:rsidRPr="004F1FC6">
        <w:rPr>
          <w:rFonts w:ascii="Footlight MT Light" w:hAnsi="Footlight MT Light"/>
          <w:sz w:val="24"/>
          <w:szCs w:val="24"/>
          <w:lang w:val="id-ID"/>
          <w:rPrChange w:id="11059" w:author="suryavina" w:date="2015-02-06T16:21:00Z">
            <w:rPr>
              <w:rFonts w:ascii="Footlight MT Light" w:hAnsi="Footlight MT Light"/>
              <w:sz w:val="24"/>
              <w:szCs w:val="24"/>
              <w:lang w:val="id-ID"/>
            </w:rPr>
          </w:rPrChange>
        </w:rPr>
        <w:t xml:space="preserve"> secara periodik</w:t>
      </w:r>
      <w:r w:rsidRPr="004F1FC6">
        <w:rPr>
          <w:rFonts w:ascii="Footlight MT Light" w:hAnsi="Footlight MT Light"/>
          <w:sz w:val="24"/>
          <w:szCs w:val="24"/>
          <w:lang w:val="sv-SE"/>
          <w:rPrChange w:id="11060" w:author="suryavina" w:date="2015-02-06T16:21:00Z">
            <w:rPr>
              <w:rFonts w:ascii="Footlight MT Light" w:hAnsi="Footlight MT Light"/>
              <w:sz w:val="24"/>
              <w:szCs w:val="24"/>
              <w:lang w:val="sv-SE"/>
            </w:rPr>
          </w:rPrChange>
        </w:rPr>
        <w:t xml:space="preserve"> mengenai pelaksanaan pekerjaan yang dilakukan oleh Penyedia</w:t>
      </w:r>
      <w:r w:rsidRPr="004F1FC6">
        <w:rPr>
          <w:rFonts w:ascii="Footlight MT Light" w:hAnsi="Footlight MT Light"/>
          <w:sz w:val="24"/>
          <w:szCs w:val="24"/>
          <w:lang w:val="id-ID"/>
          <w:rPrChange w:id="11061" w:author="suryavina" w:date="2015-02-06T16:21:00Z">
            <w:rPr>
              <w:rFonts w:ascii="Footlight MT Light" w:hAnsi="Footlight MT Light"/>
              <w:sz w:val="24"/>
              <w:szCs w:val="24"/>
              <w:lang w:val="id-ID"/>
            </w:rPr>
          </w:rPrChange>
        </w:rPr>
        <w:t xml:space="preserve">; </w:t>
      </w:r>
    </w:p>
    <w:p w:rsidR="003D0D59" w:rsidRPr="004F1FC6" w:rsidRDefault="00155965" w:rsidP="003D0D59">
      <w:pPr>
        <w:numPr>
          <w:ilvl w:val="0"/>
          <w:numId w:val="140"/>
        </w:numPr>
        <w:ind w:left="1418" w:hanging="425"/>
        <w:rPr>
          <w:rFonts w:ascii="Footlight MT Light" w:hAnsi="Footlight MT Light"/>
          <w:sz w:val="24"/>
          <w:szCs w:val="24"/>
          <w:lang w:val="nb-NO"/>
          <w:rPrChange w:id="11062" w:author="suryavina" w:date="2015-02-06T16:21:00Z">
            <w:rPr>
              <w:rFonts w:ascii="Footlight MT Light" w:hAnsi="Footlight MT Light"/>
              <w:sz w:val="24"/>
              <w:szCs w:val="24"/>
              <w:lang w:val="nb-NO"/>
            </w:rPr>
          </w:rPrChange>
        </w:rPr>
      </w:pPr>
      <w:r w:rsidRPr="004F1FC6">
        <w:rPr>
          <w:rFonts w:ascii="Footlight MT Light" w:hAnsi="Footlight MT Light"/>
          <w:sz w:val="24"/>
          <w:szCs w:val="24"/>
          <w:lang w:val="sv-SE"/>
          <w:rPrChange w:id="11063" w:author="suryavina" w:date="2015-02-06T16:21:00Z">
            <w:rPr>
              <w:rFonts w:ascii="Footlight MT Light" w:hAnsi="Footlight MT Light"/>
              <w:sz w:val="24"/>
              <w:szCs w:val="24"/>
              <w:lang w:val="sv-SE"/>
            </w:rPr>
          </w:rPrChange>
        </w:rPr>
        <w:t>memberikan fasilitas berupa sarana dan prasarana yang dibutuhkan oleh Penyedia untuk kelancaran pelaksanaan pekerjaan sesuai ketentuan Kontrak</w:t>
      </w:r>
      <w:r w:rsidRPr="004F1FC6">
        <w:rPr>
          <w:rFonts w:ascii="Footlight MT Light" w:hAnsi="Footlight MT Light"/>
          <w:iCs/>
          <w:sz w:val="24"/>
          <w:szCs w:val="24"/>
          <w:lang w:val="id-ID"/>
          <w:rPrChange w:id="11064" w:author="suryavina" w:date="2015-02-06T16:21:00Z">
            <w:rPr>
              <w:rFonts w:ascii="Footlight MT Light" w:hAnsi="Footlight MT Light"/>
              <w:iCs/>
              <w:sz w:val="24"/>
              <w:szCs w:val="24"/>
              <w:lang w:val="id-ID"/>
            </w:rPr>
          </w:rPrChange>
        </w:rPr>
        <w:t>;</w:t>
      </w:r>
    </w:p>
    <w:p w:rsidR="003D0D59" w:rsidRPr="004F1FC6" w:rsidRDefault="00155965" w:rsidP="003D0D59">
      <w:pPr>
        <w:numPr>
          <w:ilvl w:val="0"/>
          <w:numId w:val="140"/>
        </w:numPr>
        <w:ind w:left="1418" w:hanging="425"/>
        <w:rPr>
          <w:rFonts w:ascii="Footlight MT Light" w:hAnsi="Footlight MT Light"/>
          <w:sz w:val="24"/>
          <w:szCs w:val="24"/>
          <w:lang w:val="nb-NO"/>
          <w:rPrChange w:id="11065" w:author="suryavina" w:date="2015-02-06T16:21:00Z">
            <w:rPr>
              <w:rFonts w:ascii="Footlight MT Light" w:hAnsi="Footlight MT Light"/>
              <w:sz w:val="24"/>
              <w:szCs w:val="24"/>
              <w:lang w:val="nb-NO"/>
            </w:rPr>
          </w:rPrChange>
        </w:rPr>
      </w:pPr>
      <w:r w:rsidRPr="004F1FC6">
        <w:rPr>
          <w:rFonts w:ascii="Footlight MT Light" w:hAnsi="Footlight MT Light"/>
          <w:sz w:val="24"/>
          <w:szCs w:val="24"/>
          <w:lang w:val="sv-SE"/>
          <w:rPrChange w:id="11066" w:author="suryavina" w:date="2015-02-06T16:21:00Z">
            <w:rPr>
              <w:rFonts w:ascii="Footlight MT Light" w:hAnsi="Footlight MT Light"/>
              <w:sz w:val="24"/>
              <w:szCs w:val="24"/>
              <w:lang w:val="sv-SE"/>
            </w:rPr>
          </w:rPrChange>
        </w:rPr>
        <w:t>membayar pekerjaan sesuai dengan harga yang tercantum dalam Kontrak yang telah ditetapkan kepada Penyedia</w:t>
      </w:r>
      <w:r w:rsidRPr="004F1FC6">
        <w:rPr>
          <w:rFonts w:ascii="Footlight MT Light" w:hAnsi="Footlight MT Light"/>
          <w:sz w:val="24"/>
          <w:szCs w:val="24"/>
          <w:lang w:val="nb-NO"/>
          <w:rPrChange w:id="11067" w:author="suryavina" w:date="2015-02-06T16:21:00Z">
            <w:rPr>
              <w:rFonts w:ascii="Footlight MT Light" w:hAnsi="Footlight MT Light"/>
              <w:sz w:val="24"/>
              <w:szCs w:val="24"/>
              <w:lang w:val="nb-NO"/>
            </w:rPr>
          </w:rPrChange>
        </w:rPr>
        <w:t>;</w:t>
      </w:r>
    </w:p>
    <w:p w:rsidR="003D0D59" w:rsidRPr="004F1FC6" w:rsidRDefault="003D0D59" w:rsidP="003D0D59">
      <w:pPr>
        <w:tabs>
          <w:tab w:val="left" w:pos="993"/>
        </w:tabs>
        <w:rPr>
          <w:rFonts w:ascii="Footlight MT Light" w:hAnsi="Footlight MT Light"/>
          <w:sz w:val="24"/>
          <w:szCs w:val="24"/>
          <w:lang w:val="nb-NO"/>
          <w:rPrChange w:id="11068" w:author="suryavina" w:date="2015-02-06T16:21:00Z">
            <w:rPr>
              <w:rFonts w:ascii="Footlight MT Light" w:hAnsi="Footlight MT Light"/>
              <w:sz w:val="24"/>
              <w:szCs w:val="24"/>
              <w:lang w:val="nb-NO"/>
            </w:rPr>
          </w:rPrChange>
        </w:rPr>
      </w:pPr>
    </w:p>
    <w:p w:rsidR="003D0D59" w:rsidRPr="004F1FC6" w:rsidRDefault="00155965" w:rsidP="003D0D59">
      <w:pPr>
        <w:numPr>
          <w:ilvl w:val="0"/>
          <w:numId w:val="139"/>
        </w:numPr>
        <w:tabs>
          <w:tab w:val="left" w:pos="993"/>
        </w:tabs>
        <w:ind w:left="993" w:hanging="426"/>
        <w:rPr>
          <w:rFonts w:ascii="Footlight MT Light" w:hAnsi="Footlight MT Light"/>
          <w:sz w:val="24"/>
          <w:szCs w:val="24"/>
          <w:lang w:val="nb-NO"/>
          <w:rPrChange w:id="11069" w:author="suryavina" w:date="2015-02-06T16:21:00Z">
            <w:rPr>
              <w:rFonts w:ascii="Footlight MT Light" w:hAnsi="Footlight MT Light"/>
              <w:sz w:val="24"/>
              <w:szCs w:val="24"/>
              <w:lang w:val="nb-NO"/>
            </w:rPr>
          </w:rPrChange>
        </w:rPr>
      </w:pPr>
      <w:r w:rsidRPr="004F1FC6">
        <w:rPr>
          <w:rFonts w:ascii="Footlight MT Light" w:hAnsi="Footlight MT Light"/>
          <w:sz w:val="24"/>
          <w:szCs w:val="24"/>
          <w:lang w:val="id-ID"/>
          <w:rPrChange w:id="11070" w:author="suryavina" w:date="2015-02-06T16:21:00Z">
            <w:rPr>
              <w:rFonts w:ascii="Footlight MT Light" w:hAnsi="Footlight MT Light"/>
              <w:sz w:val="24"/>
              <w:szCs w:val="24"/>
              <w:lang w:val="id-ID"/>
            </w:rPr>
          </w:rPrChange>
        </w:rPr>
        <w:t>Penyedia</w:t>
      </w:r>
      <w:r w:rsidRPr="004F1FC6">
        <w:rPr>
          <w:rFonts w:ascii="Footlight MT Light" w:hAnsi="Footlight MT Light"/>
          <w:sz w:val="24"/>
          <w:szCs w:val="24"/>
          <w:lang w:val="nb-NO"/>
          <w:rPrChange w:id="11071" w:author="suryavina" w:date="2015-02-06T16:21:00Z">
            <w:rPr>
              <w:rFonts w:ascii="Footlight MT Light" w:hAnsi="Footlight MT Light"/>
              <w:sz w:val="24"/>
              <w:szCs w:val="24"/>
              <w:lang w:val="nb-NO"/>
            </w:rPr>
          </w:rPrChange>
        </w:rPr>
        <w:t xml:space="preserve"> </w:t>
      </w:r>
      <w:r w:rsidRPr="004F1FC6">
        <w:rPr>
          <w:rFonts w:ascii="Footlight MT Light" w:hAnsi="Footlight MT Light"/>
          <w:sz w:val="24"/>
          <w:szCs w:val="24"/>
          <w:lang w:val="id-ID"/>
          <w:rPrChange w:id="11072" w:author="suryavina" w:date="2015-02-06T16:21:00Z">
            <w:rPr>
              <w:rFonts w:ascii="Footlight MT Light" w:hAnsi="Footlight MT Light"/>
              <w:sz w:val="24"/>
              <w:szCs w:val="24"/>
              <w:lang w:val="id-ID"/>
            </w:rPr>
          </w:rPrChange>
        </w:rPr>
        <w:t xml:space="preserve">mempunyai hak dan </w:t>
      </w:r>
      <w:r w:rsidRPr="004F1FC6">
        <w:rPr>
          <w:rFonts w:ascii="Footlight MT Light" w:hAnsi="Footlight MT Light"/>
          <w:sz w:val="24"/>
          <w:szCs w:val="24"/>
          <w:lang w:val="nb-NO"/>
          <w:rPrChange w:id="11073" w:author="suryavina" w:date="2015-02-06T16:21:00Z">
            <w:rPr>
              <w:rFonts w:ascii="Footlight MT Light" w:hAnsi="Footlight MT Light"/>
              <w:sz w:val="24"/>
              <w:szCs w:val="24"/>
              <w:lang w:val="nb-NO"/>
            </w:rPr>
          </w:rPrChange>
        </w:rPr>
        <w:t>kewajiban untuk</w:t>
      </w:r>
      <w:r w:rsidRPr="004F1FC6">
        <w:rPr>
          <w:rFonts w:ascii="Footlight MT Light" w:hAnsi="Footlight MT Light"/>
          <w:sz w:val="24"/>
          <w:szCs w:val="24"/>
          <w:lang w:val="id-ID"/>
          <w:rPrChange w:id="11074" w:author="suryavina" w:date="2015-02-06T16:21:00Z">
            <w:rPr>
              <w:rFonts w:ascii="Footlight MT Light" w:hAnsi="Footlight MT Light"/>
              <w:sz w:val="24"/>
              <w:szCs w:val="24"/>
              <w:lang w:val="id-ID"/>
            </w:rPr>
          </w:rPrChange>
        </w:rPr>
        <w:t>:</w:t>
      </w:r>
    </w:p>
    <w:p w:rsidR="003D0D59" w:rsidRPr="004F1FC6" w:rsidRDefault="003D0D59" w:rsidP="003D0D59">
      <w:pPr>
        <w:tabs>
          <w:tab w:val="left" w:pos="993"/>
        </w:tabs>
        <w:rPr>
          <w:rFonts w:ascii="Footlight MT Light" w:hAnsi="Footlight MT Light"/>
          <w:sz w:val="24"/>
          <w:szCs w:val="24"/>
          <w:lang w:val="nb-NO"/>
          <w:rPrChange w:id="11075" w:author="suryavina" w:date="2015-02-06T16:21:00Z">
            <w:rPr>
              <w:rFonts w:ascii="Footlight MT Light" w:hAnsi="Footlight MT Light"/>
              <w:sz w:val="24"/>
              <w:szCs w:val="24"/>
              <w:lang w:val="nb-NO"/>
            </w:rPr>
          </w:rPrChange>
        </w:rPr>
      </w:pPr>
    </w:p>
    <w:p w:rsidR="003D0D59" w:rsidRPr="004F1FC6" w:rsidRDefault="00155965" w:rsidP="003D0D59">
      <w:pPr>
        <w:numPr>
          <w:ilvl w:val="0"/>
          <w:numId w:val="141"/>
        </w:numPr>
        <w:ind w:left="1418" w:hanging="425"/>
        <w:rPr>
          <w:rFonts w:ascii="Footlight MT Light" w:hAnsi="Footlight MT Light"/>
          <w:sz w:val="24"/>
          <w:szCs w:val="24"/>
          <w:lang w:val="nb-NO"/>
          <w:rPrChange w:id="11076" w:author="suryavina" w:date="2015-02-06T16:21:00Z">
            <w:rPr>
              <w:rFonts w:ascii="Footlight MT Light" w:hAnsi="Footlight MT Light"/>
              <w:sz w:val="24"/>
              <w:szCs w:val="24"/>
              <w:lang w:val="nb-NO"/>
            </w:rPr>
          </w:rPrChange>
        </w:rPr>
      </w:pPr>
      <w:r w:rsidRPr="004F1FC6">
        <w:rPr>
          <w:rFonts w:ascii="Footlight MT Light" w:hAnsi="Footlight MT Light"/>
          <w:sz w:val="24"/>
          <w:szCs w:val="24"/>
          <w:lang w:val="sv-SE"/>
          <w:rPrChange w:id="11077" w:author="suryavina" w:date="2015-02-06T16:21:00Z">
            <w:rPr>
              <w:rFonts w:ascii="Footlight MT Light" w:hAnsi="Footlight MT Light"/>
              <w:sz w:val="24"/>
              <w:szCs w:val="24"/>
              <w:lang w:val="sv-SE"/>
            </w:rPr>
          </w:rPrChange>
        </w:rPr>
        <w:t>menerima pembayaran untuk pelaksanaan pekerjaan sesuai dengan harga yang telah ditentukan dalam Kontrak</w:t>
      </w:r>
      <w:r w:rsidRPr="004F1FC6">
        <w:rPr>
          <w:rFonts w:ascii="Footlight MT Light" w:hAnsi="Footlight MT Light"/>
          <w:sz w:val="24"/>
          <w:szCs w:val="24"/>
          <w:lang w:val="id-ID"/>
          <w:rPrChange w:id="11078" w:author="suryavina" w:date="2015-02-06T16:21:00Z">
            <w:rPr>
              <w:rFonts w:ascii="Footlight MT Light" w:hAnsi="Footlight MT Light"/>
              <w:sz w:val="24"/>
              <w:szCs w:val="24"/>
              <w:lang w:val="id-ID"/>
            </w:rPr>
          </w:rPrChange>
        </w:rPr>
        <w:t>;</w:t>
      </w:r>
    </w:p>
    <w:p w:rsidR="003D0D59" w:rsidRPr="004F1FC6" w:rsidRDefault="00155965" w:rsidP="003D0D59">
      <w:pPr>
        <w:numPr>
          <w:ilvl w:val="0"/>
          <w:numId w:val="141"/>
        </w:numPr>
        <w:ind w:left="1418" w:hanging="425"/>
        <w:rPr>
          <w:rFonts w:ascii="Footlight MT Light" w:hAnsi="Footlight MT Light"/>
          <w:sz w:val="24"/>
          <w:szCs w:val="24"/>
          <w:lang w:val="nb-NO"/>
          <w:rPrChange w:id="11079" w:author="suryavina" w:date="2015-02-06T16:21:00Z">
            <w:rPr>
              <w:rFonts w:ascii="Footlight MT Light" w:hAnsi="Footlight MT Light"/>
              <w:sz w:val="24"/>
              <w:szCs w:val="24"/>
              <w:lang w:val="nb-NO"/>
            </w:rPr>
          </w:rPrChange>
        </w:rPr>
      </w:pPr>
      <w:r w:rsidRPr="004F1FC6">
        <w:rPr>
          <w:rFonts w:ascii="Footlight MT Light" w:hAnsi="Footlight MT Light"/>
          <w:sz w:val="24"/>
          <w:szCs w:val="24"/>
          <w:lang w:val="sv-SE"/>
          <w:rPrChange w:id="11080" w:author="suryavina" w:date="2015-02-06T16:21:00Z">
            <w:rPr>
              <w:rFonts w:ascii="Footlight MT Light" w:hAnsi="Footlight MT Light"/>
              <w:sz w:val="24"/>
              <w:szCs w:val="24"/>
              <w:lang w:val="sv-SE"/>
            </w:rPr>
          </w:rPrChange>
        </w:rPr>
        <w:t>meminta fasilitas-fasilitas dalam bentuk sarana dan prasarana dari PPK untuk kelancaran pelaksanaan pekerjaan sesuai ketentuan Kontrak</w:t>
      </w:r>
      <w:r w:rsidRPr="004F1FC6">
        <w:rPr>
          <w:rFonts w:ascii="Footlight MT Light" w:hAnsi="Footlight MT Light"/>
          <w:sz w:val="24"/>
          <w:szCs w:val="24"/>
          <w:lang w:val="id-ID"/>
          <w:rPrChange w:id="11081" w:author="suryavina" w:date="2015-02-06T16:21:00Z">
            <w:rPr>
              <w:rFonts w:ascii="Footlight MT Light" w:hAnsi="Footlight MT Light"/>
              <w:sz w:val="24"/>
              <w:szCs w:val="24"/>
              <w:lang w:val="id-ID"/>
            </w:rPr>
          </w:rPrChange>
        </w:rPr>
        <w:t>;</w:t>
      </w:r>
    </w:p>
    <w:p w:rsidR="003D0D59" w:rsidRPr="004F1FC6" w:rsidRDefault="00155965" w:rsidP="003D0D59">
      <w:pPr>
        <w:numPr>
          <w:ilvl w:val="0"/>
          <w:numId w:val="141"/>
        </w:numPr>
        <w:ind w:left="1418" w:hanging="425"/>
        <w:rPr>
          <w:rFonts w:ascii="Footlight MT Light" w:hAnsi="Footlight MT Light"/>
          <w:sz w:val="24"/>
          <w:szCs w:val="24"/>
          <w:lang w:val="nb-NO"/>
          <w:rPrChange w:id="11082" w:author="suryavina" w:date="2015-02-06T16:21:00Z">
            <w:rPr>
              <w:rFonts w:ascii="Footlight MT Light" w:hAnsi="Footlight MT Light"/>
              <w:sz w:val="24"/>
              <w:szCs w:val="24"/>
              <w:lang w:val="nb-NO"/>
            </w:rPr>
          </w:rPrChange>
        </w:rPr>
      </w:pPr>
      <w:r w:rsidRPr="004F1FC6">
        <w:rPr>
          <w:rFonts w:ascii="Footlight MT Light" w:hAnsi="Footlight MT Light"/>
          <w:sz w:val="24"/>
          <w:szCs w:val="24"/>
          <w:lang w:val="sv-SE"/>
          <w:rPrChange w:id="11083" w:author="suryavina" w:date="2015-02-06T16:21:00Z">
            <w:rPr>
              <w:rFonts w:ascii="Footlight MT Light" w:hAnsi="Footlight MT Light"/>
              <w:sz w:val="24"/>
              <w:szCs w:val="24"/>
              <w:lang w:val="sv-SE"/>
            </w:rPr>
          </w:rPrChange>
        </w:rPr>
        <w:t>melaporkan pelaksanaan pekerjaan secara periodik kepada PPK</w:t>
      </w:r>
      <w:r w:rsidRPr="004F1FC6">
        <w:rPr>
          <w:rFonts w:ascii="Footlight MT Light" w:hAnsi="Footlight MT Light"/>
          <w:sz w:val="24"/>
          <w:szCs w:val="24"/>
          <w:lang w:val="id-ID"/>
          <w:rPrChange w:id="11084" w:author="suryavina" w:date="2015-02-06T16:21:00Z">
            <w:rPr>
              <w:rFonts w:ascii="Footlight MT Light" w:hAnsi="Footlight MT Light"/>
              <w:sz w:val="24"/>
              <w:szCs w:val="24"/>
              <w:lang w:val="id-ID"/>
            </w:rPr>
          </w:rPrChange>
        </w:rPr>
        <w:t xml:space="preserve"> ;</w:t>
      </w:r>
    </w:p>
    <w:p w:rsidR="003D0D59" w:rsidRPr="004F1FC6" w:rsidRDefault="00155965" w:rsidP="003D0D59">
      <w:pPr>
        <w:numPr>
          <w:ilvl w:val="0"/>
          <w:numId w:val="141"/>
        </w:numPr>
        <w:ind w:left="1418" w:hanging="425"/>
        <w:rPr>
          <w:rFonts w:ascii="Footlight MT Light" w:hAnsi="Footlight MT Light"/>
          <w:sz w:val="24"/>
          <w:szCs w:val="24"/>
          <w:lang w:val="nb-NO"/>
          <w:rPrChange w:id="11085" w:author="suryavina" w:date="2015-02-06T16:21:00Z">
            <w:rPr>
              <w:rFonts w:ascii="Footlight MT Light" w:hAnsi="Footlight MT Light"/>
              <w:sz w:val="24"/>
              <w:szCs w:val="24"/>
              <w:lang w:val="nb-NO"/>
            </w:rPr>
          </w:rPrChange>
        </w:rPr>
      </w:pPr>
      <w:r w:rsidRPr="004F1FC6">
        <w:rPr>
          <w:rFonts w:ascii="Footlight MT Light" w:hAnsi="Footlight MT Light"/>
          <w:sz w:val="24"/>
          <w:szCs w:val="24"/>
          <w:lang w:val="sv-SE"/>
          <w:rPrChange w:id="11086" w:author="suryavina" w:date="2015-02-06T16:21:00Z">
            <w:rPr>
              <w:rFonts w:ascii="Footlight MT Light" w:hAnsi="Footlight MT Light"/>
              <w:sz w:val="24"/>
              <w:szCs w:val="24"/>
              <w:lang w:val="sv-SE"/>
            </w:rPr>
          </w:rPrChange>
        </w:rPr>
        <w:t>melaksanakan dan menyelesaikan pekerjaan sesuai dengan jadwal pelaksanaan pekerjaan yang telah ditetapkan dalam Kontrak</w:t>
      </w:r>
      <w:r w:rsidRPr="004F1FC6">
        <w:rPr>
          <w:rFonts w:ascii="Footlight MT Light" w:hAnsi="Footlight MT Light"/>
          <w:sz w:val="24"/>
          <w:szCs w:val="24"/>
          <w:lang w:val="nb-NO"/>
          <w:rPrChange w:id="11087" w:author="suryavina" w:date="2015-02-06T16:21:00Z">
            <w:rPr>
              <w:rFonts w:ascii="Footlight MT Light" w:hAnsi="Footlight MT Light"/>
              <w:sz w:val="24"/>
              <w:szCs w:val="24"/>
              <w:lang w:val="nb-NO"/>
            </w:rPr>
          </w:rPrChange>
        </w:rPr>
        <w:t>;</w:t>
      </w:r>
    </w:p>
    <w:p w:rsidR="00155965" w:rsidRPr="004F1FC6" w:rsidRDefault="00155965" w:rsidP="00155965">
      <w:pPr>
        <w:numPr>
          <w:ilvl w:val="0"/>
          <w:numId w:val="141"/>
        </w:numPr>
        <w:ind w:left="1418" w:hanging="425"/>
        <w:rPr>
          <w:rFonts w:ascii="Footlight MT Light" w:hAnsi="Footlight MT Light"/>
          <w:sz w:val="24"/>
          <w:szCs w:val="24"/>
          <w:lang w:val="nb-NO"/>
          <w:rPrChange w:id="11088" w:author="suryavina" w:date="2015-02-06T16:21:00Z">
            <w:rPr>
              <w:rFonts w:ascii="Footlight MT Light" w:hAnsi="Footlight MT Light"/>
              <w:sz w:val="24"/>
              <w:szCs w:val="24"/>
              <w:lang w:val="nb-NO"/>
            </w:rPr>
          </w:rPrChange>
        </w:rPr>
      </w:pPr>
      <w:r w:rsidRPr="004F1FC6">
        <w:rPr>
          <w:rFonts w:ascii="Footlight MT Light" w:hAnsi="Footlight MT Light"/>
          <w:iCs/>
          <w:sz w:val="24"/>
          <w:szCs w:val="24"/>
          <w:lang w:val="nb-NO"/>
          <w:rPrChange w:id="11089" w:author="suryavina" w:date="2015-02-06T16:21:00Z">
            <w:rPr>
              <w:rFonts w:ascii="Footlight MT Light" w:hAnsi="Footlight MT Light"/>
              <w:iCs/>
              <w:sz w:val="24"/>
              <w:szCs w:val="24"/>
              <w:lang w:val="nb-NO"/>
            </w:rPr>
          </w:rPrChange>
        </w:rPr>
        <w:t xml:space="preserve">melaksanakan dan menyelesaikan pekerjaan secara cermat,   akurat dan penuh tanggung jawab dengan menyediakan tenaga kerja, bahan-bahan, peralatan,  angkutan  ke atau dari </w:t>
      </w:r>
      <w:r w:rsidRPr="004F1FC6">
        <w:rPr>
          <w:rFonts w:ascii="Footlight MT Light" w:hAnsi="Footlight MT Light"/>
          <w:sz w:val="24"/>
          <w:szCs w:val="24"/>
          <w:lang w:val="nb-NO"/>
          <w:rPrChange w:id="11090" w:author="suryavina" w:date="2015-02-06T16:21:00Z">
            <w:rPr>
              <w:rFonts w:ascii="Footlight MT Light" w:hAnsi="Footlight MT Light"/>
              <w:sz w:val="24"/>
              <w:szCs w:val="24"/>
              <w:lang w:val="nb-NO"/>
            </w:rPr>
          </w:rPrChange>
        </w:rPr>
        <w:t>lapangan</w:t>
      </w:r>
      <w:r w:rsidRPr="004F1FC6">
        <w:rPr>
          <w:rFonts w:ascii="Footlight MT Light" w:hAnsi="Footlight MT Light"/>
          <w:iCs/>
          <w:sz w:val="24"/>
          <w:szCs w:val="24"/>
          <w:lang w:val="nb-NO"/>
          <w:rPrChange w:id="11091" w:author="suryavina" w:date="2015-02-06T16:21:00Z">
            <w:rPr>
              <w:rFonts w:ascii="Footlight MT Light" w:hAnsi="Footlight MT Light"/>
              <w:iCs/>
              <w:sz w:val="24"/>
              <w:szCs w:val="24"/>
              <w:lang w:val="nb-NO"/>
            </w:rPr>
          </w:rPrChange>
        </w:rPr>
        <w:t>, dan segala pekerjaan permanen maupun sementara yang diperlukan untuk pelaksanaan, penyelesaian dan perbaikan pekerjaan yang dirinci dalam Kontrak</w:t>
      </w:r>
      <w:r w:rsidRPr="004F1FC6">
        <w:rPr>
          <w:rFonts w:ascii="Footlight MT Light" w:hAnsi="Footlight MT Light"/>
          <w:iCs/>
          <w:sz w:val="24"/>
          <w:szCs w:val="24"/>
          <w:lang w:val="id-ID"/>
          <w:rPrChange w:id="11092" w:author="suryavina" w:date="2015-02-06T16:21:00Z">
            <w:rPr>
              <w:rFonts w:ascii="Footlight MT Light" w:hAnsi="Footlight MT Light"/>
              <w:iCs/>
              <w:sz w:val="24"/>
              <w:szCs w:val="24"/>
              <w:lang w:val="id-ID"/>
            </w:rPr>
          </w:rPrChange>
        </w:rPr>
        <w:t>;</w:t>
      </w:r>
    </w:p>
    <w:p w:rsidR="003D0D59" w:rsidRPr="004F1FC6" w:rsidRDefault="00155965" w:rsidP="003D0D59">
      <w:pPr>
        <w:numPr>
          <w:ilvl w:val="0"/>
          <w:numId w:val="141"/>
        </w:numPr>
        <w:ind w:left="1418" w:hanging="425"/>
        <w:rPr>
          <w:rFonts w:ascii="Footlight MT Light" w:hAnsi="Footlight MT Light"/>
          <w:sz w:val="24"/>
          <w:szCs w:val="24"/>
          <w:lang w:val="nb-NO"/>
          <w:rPrChange w:id="11093" w:author="suryavina" w:date="2015-02-06T16:21:00Z">
            <w:rPr>
              <w:rFonts w:ascii="Footlight MT Light" w:hAnsi="Footlight MT Light"/>
              <w:sz w:val="24"/>
              <w:szCs w:val="24"/>
              <w:lang w:val="nb-NO"/>
            </w:rPr>
          </w:rPrChange>
        </w:rPr>
      </w:pPr>
      <w:r w:rsidRPr="004F1FC6">
        <w:rPr>
          <w:rFonts w:ascii="Footlight MT Light" w:hAnsi="Footlight MT Light"/>
          <w:sz w:val="24"/>
          <w:szCs w:val="24"/>
          <w:lang w:val="sv-SE"/>
          <w:rPrChange w:id="11094" w:author="suryavina" w:date="2015-02-06T16:21:00Z">
            <w:rPr>
              <w:rFonts w:ascii="Footlight MT Light" w:hAnsi="Footlight MT Light"/>
              <w:sz w:val="24"/>
              <w:szCs w:val="24"/>
              <w:lang w:val="sv-SE"/>
            </w:rPr>
          </w:rPrChange>
        </w:rPr>
        <w:t>memberikan keterangan-keterangan yang diperlukan untuk pemeriksaan pelaksanaan yang dilakukan PPK</w:t>
      </w:r>
      <w:r w:rsidRPr="004F1FC6">
        <w:rPr>
          <w:rFonts w:ascii="Footlight MT Light" w:hAnsi="Footlight MT Light"/>
          <w:sz w:val="24"/>
          <w:szCs w:val="24"/>
          <w:lang w:val="id-ID"/>
          <w:rPrChange w:id="11095" w:author="suryavina" w:date="2015-02-06T16:21:00Z">
            <w:rPr>
              <w:rFonts w:ascii="Footlight MT Light" w:hAnsi="Footlight MT Light"/>
              <w:sz w:val="24"/>
              <w:szCs w:val="24"/>
              <w:lang w:val="id-ID"/>
            </w:rPr>
          </w:rPrChange>
        </w:rPr>
        <w:t>;</w:t>
      </w:r>
    </w:p>
    <w:p w:rsidR="003D0D59" w:rsidRPr="004F1FC6" w:rsidRDefault="00155965" w:rsidP="003D0D59">
      <w:pPr>
        <w:numPr>
          <w:ilvl w:val="0"/>
          <w:numId w:val="141"/>
        </w:numPr>
        <w:ind w:left="1418" w:hanging="425"/>
        <w:rPr>
          <w:rFonts w:ascii="Footlight MT Light" w:hAnsi="Footlight MT Light"/>
          <w:sz w:val="24"/>
          <w:szCs w:val="24"/>
          <w:lang w:val="nb-NO"/>
          <w:rPrChange w:id="11096" w:author="suryavina" w:date="2015-02-06T16:21:00Z">
            <w:rPr>
              <w:rFonts w:ascii="Footlight MT Light" w:hAnsi="Footlight MT Light"/>
              <w:sz w:val="24"/>
              <w:szCs w:val="24"/>
              <w:lang w:val="nb-NO"/>
            </w:rPr>
          </w:rPrChange>
        </w:rPr>
      </w:pPr>
      <w:r w:rsidRPr="004F1FC6">
        <w:rPr>
          <w:rFonts w:ascii="Footlight MT Light" w:hAnsi="Footlight MT Light"/>
          <w:sz w:val="24"/>
          <w:szCs w:val="24"/>
          <w:lang w:val="sv-SE"/>
          <w:rPrChange w:id="11097" w:author="suryavina" w:date="2015-02-06T16:21:00Z">
            <w:rPr>
              <w:rFonts w:ascii="Footlight MT Light" w:hAnsi="Footlight MT Light"/>
              <w:sz w:val="24"/>
              <w:szCs w:val="24"/>
              <w:lang w:val="sv-SE"/>
            </w:rPr>
          </w:rPrChange>
        </w:rPr>
        <w:t>menyerahkan hasil pekerjaan sesuai dengan jadwal penyerahan pekerjaan yang telah ditetapkan dalam Kontrak</w:t>
      </w:r>
      <w:r w:rsidRPr="004F1FC6">
        <w:rPr>
          <w:rFonts w:ascii="Footlight MT Light" w:hAnsi="Footlight MT Light"/>
          <w:sz w:val="24"/>
          <w:szCs w:val="24"/>
          <w:lang w:val="id-ID"/>
          <w:rPrChange w:id="11098" w:author="suryavina" w:date="2015-02-06T16:21:00Z">
            <w:rPr>
              <w:rFonts w:ascii="Footlight MT Light" w:hAnsi="Footlight MT Light"/>
              <w:sz w:val="24"/>
              <w:szCs w:val="24"/>
              <w:lang w:val="id-ID"/>
            </w:rPr>
          </w:rPrChange>
        </w:rPr>
        <w:t>;</w:t>
      </w:r>
    </w:p>
    <w:p w:rsidR="003D0D59" w:rsidRPr="004F1FC6" w:rsidRDefault="00155965" w:rsidP="003D0D59">
      <w:pPr>
        <w:numPr>
          <w:ilvl w:val="0"/>
          <w:numId w:val="141"/>
        </w:numPr>
        <w:ind w:left="1418" w:hanging="425"/>
        <w:rPr>
          <w:rFonts w:ascii="Footlight MT Light" w:hAnsi="Footlight MT Light"/>
          <w:sz w:val="24"/>
          <w:szCs w:val="24"/>
          <w:lang w:val="nb-NO"/>
          <w:rPrChange w:id="11099" w:author="suryavina" w:date="2015-02-06T16:21:00Z">
            <w:rPr>
              <w:rFonts w:ascii="Footlight MT Light" w:hAnsi="Footlight MT Light"/>
              <w:sz w:val="24"/>
              <w:szCs w:val="24"/>
              <w:lang w:val="nb-NO"/>
            </w:rPr>
          </w:rPrChange>
        </w:rPr>
      </w:pPr>
      <w:r w:rsidRPr="004F1FC6">
        <w:rPr>
          <w:rFonts w:ascii="Footlight MT Light" w:hAnsi="Footlight MT Light"/>
          <w:sz w:val="24"/>
          <w:szCs w:val="24"/>
          <w:lang w:val="sv-SE"/>
          <w:rPrChange w:id="11100" w:author="suryavina" w:date="2015-02-06T16:21:00Z">
            <w:rPr>
              <w:rFonts w:ascii="Footlight MT Light" w:hAnsi="Footlight MT Light"/>
              <w:sz w:val="24"/>
              <w:szCs w:val="24"/>
              <w:lang w:val="sv-SE"/>
            </w:rPr>
          </w:rPrChange>
        </w:rPr>
        <w:t xml:space="preserve">mengambil langkah-langkah yang cukup memadai untuk melindungi lingkungan tempat kerja dan membatasi perusakan dan gangguan kepada masyarakat maupun miliknya akibat kegiatan </w:t>
      </w:r>
      <w:r w:rsidRPr="004F1FC6">
        <w:rPr>
          <w:rFonts w:ascii="Footlight MT Light" w:hAnsi="Footlight MT Light"/>
          <w:sz w:val="24"/>
          <w:szCs w:val="24"/>
          <w:lang w:val="id-ID"/>
          <w:rPrChange w:id="11101" w:author="suryavina" w:date="2015-02-06T16:21:00Z">
            <w:rPr>
              <w:rFonts w:ascii="Footlight MT Light" w:hAnsi="Footlight MT Light"/>
              <w:sz w:val="24"/>
              <w:szCs w:val="24"/>
              <w:lang w:val="id-ID"/>
            </w:rPr>
          </w:rPrChange>
        </w:rPr>
        <w:t>Penyedia.</w:t>
      </w:r>
    </w:p>
    <w:p w:rsidR="003D0D59" w:rsidRPr="004F1FC6" w:rsidRDefault="003D0D59" w:rsidP="003D0D59">
      <w:pPr>
        <w:ind w:left="993" w:hanging="426"/>
        <w:rPr>
          <w:rFonts w:ascii="Footlight MT Light" w:hAnsi="Footlight MT Light"/>
          <w:sz w:val="24"/>
          <w:szCs w:val="24"/>
          <w:lang w:val="nb-NO"/>
          <w:rPrChange w:id="11102" w:author="suryavina" w:date="2015-02-06T16:21:00Z">
            <w:rPr>
              <w:rFonts w:ascii="Footlight MT Light" w:hAnsi="Footlight MT Light"/>
              <w:sz w:val="24"/>
              <w:szCs w:val="24"/>
              <w:lang w:val="nb-NO"/>
            </w:rPr>
          </w:rPrChange>
        </w:rPr>
      </w:pPr>
    </w:p>
    <w:p w:rsidR="003D0D59" w:rsidRPr="004F1FC6" w:rsidRDefault="00155965" w:rsidP="003D0D59">
      <w:pPr>
        <w:ind w:left="567" w:hanging="567"/>
        <w:rPr>
          <w:rFonts w:ascii="Footlight MT Light" w:hAnsi="Footlight MT Light"/>
          <w:sz w:val="24"/>
          <w:szCs w:val="24"/>
          <w:lang w:val="nb-NO"/>
          <w:rPrChange w:id="11103" w:author="suryavina" w:date="2015-02-06T16:21:00Z">
            <w:rPr>
              <w:rFonts w:ascii="Footlight MT Light" w:hAnsi="Footlight MT Light"/>
              <w:sz w:val="24"/>
              <w:szCs w:val="24"/>
              <w:lang w:val="nb-NO"/>
            </w:rPr>
          </w:rPrChange>
        </w:rPr>
      </w:pPr>
      <w:r w:rsidRPr="004F1FC6">
        <w:rPr>
          <w:rFonts w:ascii="Footlight MT Light" w:hAnsi="Footlight MT Light"/>
          <w:sz w:val="24"/>
          <w:szCs w:val="24"/>
          <w:lang w:val="nb-NO"/>
          <w:rPrChange w:id="11104" w:author="suryavina" w:date="2015-02-06T16:21:00Z">
            <w:rPr>
              <w:rFonts w:ascii="Footlight MT Light" w:hAnsi="Footlight MT Light"/>
              <w:sz w:val="24"/>
              <w:szCs w:val="24"/>
              <w:lang w:val="nb-NO"/>
            </w:rPr>
          </w:rPrChange>
        </w:rPr>
        <w:t>6.</w:t>
      </w:r>
      <w:r w:rsidRPr="004F1FC6">
        <w:rPr>
          <w:rFonts w:ascii="Footlight MT Light" w:hAnsi="Footlight MT Light"/>
          <w:sz w:val="24"/>
          <w:szCs w:val="24"/>
          <w:lang w:val="nb-NO"/>
          <w:rPrChange w:id="11105" w:author="suryavina" w:date="2015-02-06T16:21:00Z">
            <w:rPr>
              <w:rFonts w:ascii="Footlight MT Light" w:hAnsi="Footlight MT Light"/>
              <w:sz w:val="24"/>
              <w:szCs w:val="24"/>
              <w:lang w:val="nb-NO"/>
            </w:rPr>
          </w:rPrChange>
        </w:rPr>
        <w:tab/>
        <w:t>Kontrak ini mulai berlaku efektif terhitung sejak tanggal yang ditetapkan dengan tanggal mulai dan penyelesaian keseluruhan pekerjaan sebagaimana diatur dalam Syarat-Syarat Umum/Khusus Kontrak.</w:t>
      </w:r>
    </w:p>
    <w:p w:rsidR="003D0D59" w:rsidRPr="004F1FC6" w:rsidRDefault="003D0D59" w:rsidP="003D0D59">
      <w:pPr>
        <w:rPr>
          <w:rFonts w:ascii="Footlight MT Light" w:hAnsi="Footlight MT Light"/>
          <w:sz w:val="24"/>
          <w:szCs w:val="24"/>
          <w:lang w:val="id-ID"/>
          <w:rPrChange w:id="11106" w:author="suryavina" w:date="2015-02-06T16:21:00Z">
            <w:rPr>
              <w:rFonts w:ascii="Footlight MT Light" w:hAnsi="Footlight MT Light"/>
              <w:sz w:val="24"/>
              <w:szCs w:val="24"/>
              <w:lang w:val="id-ID"/>
            </w:rPr>
          </w:rPrChange>
        </w:rPr>
      </w:pPr>
    </w:p>
    <w:p w:rsidR="003D0D59" w:rsidRPr="004F1FC6" w:rsidRDefault="003D0D59" w:rsidP="003D0D59">
      <w:pPr>
        <w:rPr>
          <w:rFonts w:ascii="Footlight MT Light" w:hAnsi="Footlight MT Light"/>
          <w:sz w:val="24"/>
          <w:szCs w:val="24"/>
          <w:lang w:val="id-ID"/>
          <w:rPrChange w:id="11107" w:author="suryavina" w:date="2015-02-06T16:21:00Z">
            <w:rPr>
              <w:rFonts w:ascii="Footlight MT Light" w:hAnsi="Footlight MT Light"/>
              <w:sz w:val="24"/>
              <w:szCs w:val="24"/>
              <w:lang w:val="id-ID"/>
            </w:rPr>
          </w:rPrChange>
        </w:rPr>
      </w:pPr>
    </w:p>
    <w:p w:rsidR="003D0D59" w:rsidRPr="004F1FC6" w:rsidRDefault="00155965" w:rsidP="003D0D59">
      <w:pPr>
        <w:rPr>
          <w:rFonts w:ascii="Footlight MT Light" w:hAnsi="Footlight MT Light"/>
          <w:sz w:val="24"/>
          <w:szCs w:val="24"/>
          <w:lang w:val="nb-NO"/>
          <w:rPrChange w:id="11108" w:author="suryavina" w:date="2015-02-06T16:21:00Z">
            <w:rPr>
              <w:rFonts w:ascii="Footlight MT Light" w:hAnsi="Footlight MT Light"/>
              <w:sz w:val="24"/>
              <w:szCs w:val="24"/>
              <w:lang w:val="nb-NO"/>
            </w:rPr>
          </w:rPrChange>
        </w:rPr>
      </w:pPr>
      <w:r w:rsidRPr="004F1FC6">
        <w:rPr>
          <w:rFonts w:ascii="Footlight MT Light" w:hAnsi="Footlight MT Light"/>
          <w:sz w:val="24"/>
          <w:szCs w:val="24"/>
          <w:lang w:val="nb-NO"/>
          <w:rPrChange w:id="11109" w:author="suryavina" w:date="2015-02-06T16:21:00Z">
            <w:rPr>
              <w:rFonts w:ascii="Footlight MT Light" w:hAnsi="Footlight MT Light"/>
              <w:sz w:val="24"/>
              <w:szCs w:val="24"/>
              <w:lang w:val="nb-NO"/>
            </w:rPr>
          </w:rPrChange>
        </w:rPr>
        <w:t>DENGAN DEMIKIAN, PPK dan Penyedia telah bersepakat untuk menandatangani Kontrak ini pada tanggal tersebut di atas dan melaksanakan Kontrak sesuai dengan ketentuan peraturan perundang-undangan di Republik Indonesia.</w:t>
      </w:r>
    </w:p>
    <w:p w:rsidR="003D0D59" w:rsidRPr="004F1FC6" w:rsidRDefault="003D0D59" w:rsidP="003D0D59">
      <w:pPr>
        <w:rPr>
          <w:rFonts w:ascii="Footlight MT Light" w:hAnsi="Footlight MT Light"/>
          <w:sz w:val="24"/>
          <w:szCs w:val="24"/>
          <w:lang w:val="nb-NO"/>
          <w:rPrChange w:id="11110" w:author="suryavina" w:date="2015-02-06T16:21:00Z">
            <w:rPr>
              <w:rFonts w:ascii="Footlight MT Light" w:hAnsi="Footlight MT Light"/>
              <w:sz w:val="24"/>
              <w:szCs w:val="24"/>
              <w:lang w:val="nb-NO"/>
            </w:rPr>
          </w:rPrChange>
        </w:rPr>
      </w:pPr>
    </w:p>
    <w:tbl>
      <w:tblPr>
        <w:tblW w:w="5003" w:type="pct"/>
        <w:tblLook w:val="01E0"/>
      </w:tblPr>
      <w:tblGrid>
        <w:gridCol w:w="4077"/>
        <w:gridCol w:w="4077"/>
      </w:tblGrid>
      <w:tr w:rsidR="003D0D59" w:rsidRPr="004F1FC6" w:rsidTr="009127B4">
        <w:trPr>
          <w:trHeight w:val="993"/>
        </w:trPr>
        <w:tc>
          <w:tcPr>
            <w:tcW w:w="2500" w:type="pct"/>
          </w:tcPr>
          <w:p w:rsidR="003D0D59" w:rsidRPr="004F1FC6" w:rsidRDefault="00155965" w:rsidP="009127B4">
            <w:pPr>
              <w:jc w:val="center"/>
              <w:rPr>
                <w:rFonts w:ascii="Footlight MT Light" w:hAnsi="Footlight MT Light"/>
                <w:sz w:val="24"/>
                <w:szCs w:val="24"/>
                <w:lang w:val="nb-NO"/>
                <w:rPrChange w:id="11111" w:author="suryavina" w:date="2015-02-06T16:21:00Z">
                  <w:rPr>
                    <w:rFonts w:ascii="Footlight MT Light" w:hAnsi="Footlight MT Light"/>
                    <w:sz w:val="24"/>
                    <w:szCs w:val="24"/>
                    <w:lang w:val="nb-NO"/>
                  </w:rPr>
                </w:rPrChange>
              </w:rPr>
            </w:pPr>
            <w:r w:rsidRPr="004F1FC6">
              <w:rPr>
                <w:rFonts w:ascii="Footlight MT Light" w:hAnsi="Footlight MT Light"/>
                <w:sz w:val="24"/>
                <w:szCs w:val="24"/>
                <w:lang w:val="nb-NO"/>
                <w:rPrChange w:id="11112" w:author="suryavina" w:date="2015-02-06T16:21:00Z">
                  <w:rPr>
                    <w:rFonts w:ascii="Footlight MT Light" w:hAnsi="Footlight MT Light"/>
                    <w:sz w:val="24"/>
                    <w:szCs w:val="24"/>
                    <w:lang w:val="nb-NO"/>
                  </w:rPr>
                </w:rPrChange>
              </w:rPr>
              <w:t>Untuk dan atas nama __________</w:t>
            </w:r>
          </w:p>
          <w:p w:rsidR="003D0D59" w:rsidRPr="004F1FC6" w:rsidRDefault="00155965" w:rsidP="009127B4">
            <w:pPr>
              <w:jc w:val="center"/>
              <w:rPr>
                <w:rFonts w:ascii="Footlight MT Light" w:hAnsi="Footlight MT Light"/>
                <w:sz w:val="24"/>
                <w:szCs w:val="24"/>
                <w:lang w:val="nb-NO"/>
                <w:rPrChange w:id="11113" w:author="suryavina" w:date="2015-02-06T16:21:00Z">
                  <w:rPr>
                    <w:rFonts w:ascii="Footlight MT Light" w:hAnsi="Footlight MT Light"/>
                    <w:sz w:val="24"/>
                    <w:szCs w:val="24"/>
                    <w:lang w:val="nb-NO"/>
                  </w:rPr>
                </w:rPrChange>
              </w:rPr>
            </w:pPr>
            <w:r w:rsidRPr="004F1FC6">
              <w:rPr>
                <w:rFonts w:ascii="Footlight MT Light" w:hAnsi="Footlight MT Light"/>
                <w:sz w:val="24"/>
                <w:szCs w:val="24"/>
                <w:lang w:val="nb-NO"/>
                <w:rPrChange w:id="11114" w:author="suryavina" w:date="2015-02-06T16:21:00Z">
                  <w:rPr>
                    <w:rFonts w:ascii="Footlight MT Light" w:hAnsi="Footlight MT Light"/>
                    <w:sz w:val="24"/>
                    <w:szCs w:val="24"/>
                    <w:lang w:val="nb-NO"/>
                  </w:rPr>
                </w:rPrChange>
              </w:rPr>
              <w:t>PPK</w:t>
            </w:r>
          </w:p>
          <w:p w:rsidR="003D0D59" w:rsidRPr="004F1FC6" w:rsidRDefault="003D0D59" w:rsidP="009127B4">
            <w:pPr>
              <w:jc w:val="center"/>
              <w:rPr>
                <w:rFonts w:ascii="Footlight MT Light" w:hAnsi="Footlight MT Light"/>
                <w:sz w:val="24"/>
                <w:szCs w:val="24"/>
                <w:rPrChange w:id="11115" w:author="suryavina" w:date="2015-02-06T16:21:00Z">
                  <w:rPr>
                    <w:rFonts w:ascii="Footlight MT Light" w:hAnsi="Footlight MT Light"/>
                    <w:sz w:val="24"/>
                    <w:szCs w:val="24"/>
                  </w:rPr>
                </w:rPrChange>
              </w:rPr>
            </w:pPr>
          </w:p>
          <w:p w:rsidR="003D0D59" w:rsidRPr="004F1FC6" w:rsidRDefault="003D0D59" w:rsidP="009127B4">
            <w:pPr>
              <w:suppressAutoHyphens/>
              <w:jc w:val="center"/>
              <w:outlineLvl w:val="0"/>
              <w:rPr>
                <w:rFonts w:ascii="Footlight MT Light" w:hAnsi="Footlight MT Light"/>
                <w:sz w:val="24"/>
                <w:szCs w:val="24"/>
                <w:rPrChange w:id="11116" w:author="suryavina" w:date="2015-02-06T16:21:00Z">
                  <w:rPr>
                    <w:rFonts w:ascii="Footlight MT Light" w:hAnsi="Footlight MT Light"/>
                    <w:sz w:val="24"/>
                    <w:szCs w:val="24"/>
                  </w:rPr>
                </w:rPrChange>
              </w:rPr>
            </w:pPr>
          </w:p>
          <w:p w:rsidR="003D0D59" w:rsidRPr="004F1FC6" w:rsidRDefault="003D0D59" w:rsidP="009127B4">
            <w:pPr>
              <w:jc w:val="center"/>
              <w:rPr>
                <w:rFonts w:ascii="Footlight MT Light" w:hAnsi="Footlight MT Light"/>
                <w:sz w:val="24"/>
                <w:szCs w:val="24"/>
                <w:lang w:val="id-ID"/>
                <w:rPrChange w:id="11117" w:author="suryavina" w:date="2015-02-06T16:21:00Z">
                  <w:rPr>
                    <w:rFonts w:ascii="Footlight MT Light" w:hAnsi="Footlight MT Light"/>
                    <w:sz w:val="24"/>
                    <w:szCs w:val="24"/>
                    <w:lang w:val="id-ID"/>
                  </w:rPr>
                </w:rPrChange>
              </w:rPr>
            </w:pPr>
          </w:p>
          <w:p w:rsidR="003D0D59" w:rsidRPr="004F1FC6" w:rsidRDefault="00155965" w:rsidP="009127B4">
            <w:pPr>
              <w:jc w:val="center"/>
              <w:rPr>
                <w:rFonts w:ascii="Footlight MT Light" w:hAnsi="Footlight MT Light"/>
                <w:i/>
                <w:sz w:val="24"/>
                <w:szCs w:val="24"/>
                <w:lang w:val="nb-NO"/>
                <w:rPrChange w:id="11118" w:author="suryavina" w:date="2015-02-06T16:21:00Z">
                  <w:rPr>
                    <w:rFonts w:ascii="Footlight MT Light" w:hAnsi="Footlight MT Light"/>
                    <w:i/>
                    <w:sz w:val="24"/>
                    <w:szCs w:val="24"/>
                    <w:lang w:val="nb-NO"/>
                  </w:rPr>
                </w:rPrChange>
              </w:rPr>
            </w:pPr>
            <w:r w:rsidRPr="004F1FC6">
              <w:rPr>
                <w:rFonts w:ascii="Footlight MT Light" w:hAnsi="Footlight MT Light"/>
                <w:i/>
                <w:sz w:val="24"/>
                <w:szCs w:val="24"/>
                <w:lang w:val="nb-NO"/>
                <w:rPrChange w:id="11119" w:author="suryavina" w:date="2015-02-06T16:21:00Z">
                  <w:rPr>
                    <w:rFonts w:ascii="Footlight MT Light" w:hAnsi="Footlight MT Light"/>
                    <w:i/>
                    <w:sz w:val="24"/>
                    <w:szCs w:val="24"/>
                    <w:lang w:val="nb-NO"/>
                  </w:rPr>
                </w:rPrChange>
              </w:rPr>
              <w:t>[tanda tangan dan cap (jika salinan asli ini untuk Penyedia maka rekatkan materai Rp 6.000,- )]</w:t>
            </w:r>
          </w:p>
          <w:p w:rsidR="003D0D59" w:rsidRPr="004F1FC6" w:rsidRDefault="003D0D59" w:rsidP="009127B4">
            <w:pPr>
              <w:jc w:val="center"/>
              <w:rPr>
                <w:rFonts w:ascii="Footlight MT Light" w:hAnsi="Footlight MT Light"/>
                <w:sz w:val="24"/>
                <w:szCs w:val="24"/>
                <w:lang w:val="id-ID"/>
                <w:rPrChange w:id="11120" w:author="suryavina" w:date="2015-02-06T16:21:00Z">
                  <w:rPr>
                    <w:rFonts w:ascii="Footlight MT Light" w:hAnsi="Footlight MT Light"/>
                    <w:sz w:val="24"/>
                    <w:szCs w:val="24"/>
                    <w:lang w:val="id-ID"/>
                  </w:rPr>
                </w:rPrChange>
              </w:rPr>
            </w:pPr>
          </w:p>
          <w:p w:rsidR="003D0D59" w:rsidRPr="004F1FC6" w:rsidRDefault="003D0D59" w:rsidP="009127B4">
            <w:pPr>
              <w:jc w:val="center"/>
              <w:rPr>
                <w:rFonts w:ascii="Footlight MT Light" w:hAnsi="Footlight MT Light"/>
                <w:sz w:val="24"/>
                <w:szCs w:val="24"/>
                <w:lang w:val="id-ID"/>
                <w:rPrChange w:id="11121" w:author="suryavina" w:date="2015-02-06T16:21:00Z">
                  <w:rPr>
                    <w:rFonts w:ascii="Footlight MT Light" w:hAnsi="Footlight MT Light"/>
                    <w:sz w:val="24"/>
                    <w:szCs w:val="24"/>
                    <w:lang w:val="id-ID"/>
                  </w:rPr>
                </w:rPrChange>
              </w:rPr>
            </w:pPr>
          </w:p>
          <w:p w:rsidR="003D0D59" w:rsidRPr="004F1FC6" w:rsidRDefault="00155965" w:rsidP="009127B4">
            <w:pPr>
              <w:jc w:val="center"/>
              <w:rPr>
                <w:rFonts w:ascii="Footlight MT Light" w:hAnsi="Footlight MT Light"/>
                <w:i/>
                <w:sz w:val="24"/>
                <w:szCs w:val="24"/>
                <w:lang w:val="sv-SE"/>
                <w:rPrChange w:id="11122" w:author="suryavina" w:date="2015-02-06T16:21:00Z">
                  <w:rPr>
                    <w:rFonts w:ascii="Footlight MT Light" w:hAnsi="Footlight MT Light"/>
                    <w:i/>
                    <w:sz w:val="24"/>
                    <w:szCs w:val="24"/>
                    <w:lang w:val="sv-SE"/>
                  </w:rPr>
                </w:rPrChange>
              </w:rPr>
            </w:pPr>
            <w:r w:rsidRPr="004F1FC6">
              <w:rPr>
                <w:rFonts w:ascii="Footlight MT Light" w:hAnsi="Footlight MT Light"/>
                <w:i/>
                <w:sz w:val="24"/>
                <w:szCs w:val="24"/>
                <w:lang w:val="sv-SE"/>
                <w:rPrChange w:id="11123" w:author="suryavina" w:date="2015-02-06T16:21:00Z">
                  <w:rPr>
                    <w:rFonts w:ascii="Footlight MT Light" w:hAnsi="Footlight MT Light"/>
                    <w:i/>
                    <w:sz w:val="24"/>
                    <w:szCs w:val="24"/>
                    <w:lang w:val="sv-SE"/>
                  </w:rPr>
                </w:rPrChange>
              </w:rPr>
              <w:t>[</w:t>
            </w:r>
            <w:r w:rsidRPr="004F1FC6">
              <w:rPr>
                <w:rFonts w:ascii="Footlight MT Light" w:hAnsi="Footlight MT Light"/>
                <w:i/>
                <w:sz w:val="24"/>
                <w:szCs w:val="24"/>
                <w:u w:val="single"/>
                <w:lang w:val="sv-SE"/>
                <w:rPrChange w:id="11124" w:author="suryavina" w:date="2015-02-06T16:21:00Z">
                  <w:rPr>
                    <w:rFonts w:ascii="Footlight MT Light" w:hAnsi="Footlight MT Light"/>
                    <w:i/>
                    <w:sz w:val="24"/>
                    <w:szCs w:val="24"/>
                    <w:u w:val="single"/>
                    <w:lang w:val="sv-SE"/>
                  </w:rPr>
                </w:rPrChange>
              </w:rPr>
              <w:t>nama lengkap</w:t>
            </w:r>
            <w:r w:rsidRPr="004F1FC6">
              <w:rPr>
                <w:rFonts w:ascii="Footlight MT Light" w:hAnsi="Footlight MT Light"/>
                <w:i/>
                <w:sz w:val="24"/>
                <w:szCs w:val="24"/>
                <w:lang w:val="sv-SE"/>
                <w:rPrChange w:id="11125" w:author="suryavina" w:date="2015-02-06T16:21:00Z">
                  <w:rPr>
                    <w:rFonts w:ascii="Footlight MT Light" w:hAnsi="Footlight MT Light"/>
                    <w:i/>
                    <w:sz w:val="24"/>
                    <w:szCs w:val="24"/>
                    <w:lang w:val="sv-SE"/>
                  </w:rPr>
                </w:rPrChange>
              </w:rPr>
              <w:t>]</w:t>
            </w:r>
          </w:p>
          <w:p w:rsidR="003D0D59" w:rsidRPr="004F1FC6" w:rsidRDefault="00155965" w:rsidP="009127B4">
            <w:pPr>
              <w:jc w:val="center"/>
              <w:rPr>
                <w:rFonts w:ascii="Footlight MT Light" w:hAnsi="Footlight MT Light"/>
                <w:sz w:val="24"/>
                <w:szCs w:val="24"/>
                <w:lang w:val="sv-SE"/>
                <w:rPrChange w:id="11126" w:author="suryavina" w:date="2015-02-06T16:21:00Z">
                  <w:rPr>
                    <w:rFonts w:ascii="Footlight MT Light" w:hAnsi="Footlight MT Light"/>
                    <w:sz w:val="24"/>
                    <w:szCs w:val="24"/>
                    <w:lang w:val="sv-SE"/>
                  </w:rPr>
                </w:rPrChange>
              </w:rPr>
            </w:pPr>
            <w:r w:rsidRPr="004F1FC6">
              <w:rPr>
                <w:rFonts w:ascii="Footlight MT Light" w:hAnsi="Footlight MT Light"/>
                <w:i/>
                <w:sz w:val="24"/>
                <w:szCs w:val="24"/>
                <w:lang w:val="sv-SE"/>
                <w:rPrChange w:id="11127" w:author="suryavina" w:date="2015-02-06T16:21:00Z">
                  <w:rPr>
                    <w:rFonts w:ascii="Footlight MT Light" w:hAnsi="Footlight MT Light"/>
                    <w:i/>
                    <w:sz w:val="24"/>
                    <w:szCs w:val="24"/>
                    <w:lang w:val="sv-SE"/>
                  </w:rPr>
                </w:rPrChange>
              </w:rPr>
              <w:t>[jabatan]</w:t>
            </w:r>
          </w:p>
        </w:tc>
        <w:tc>
          <w:tcPr>
            <w:tcW w:w="2500" w:type="pct"/>
          </w:tcPr>
          <w:p w:rsidR="003D0D59" w:rsidRPr="004F1FC6" w:rsidRDefault="00155965" w:rsidP="009127B4">
            <w:pPr>
              <w:jc w:val="center"/>
              <w:rPr>
                <w:rFonts w:ascii="Footlight MT Light" w:hAnsi="Footlight MT Light"/>
                <w:sz w:val="24"/>
                <w:szCs w:val="24"/>
                <w:lang w:val="id-ID"/>
                <w:rPrChange w:id="11128"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fi-FI"/>
                <w:rPrChange w:id="11129" w:author="suryavina" w:date="2015-02-06T16:21:00Z">
                  <w:rPr>
                    <w:rFonts w:ascii="Footlight MT Light" w:hAnsi="Footlight MT Light"/>
                    <w:sz w:val="24"/>
                    <w:szCs w:val="24"/>
                    <w:lang w:val="fi-FI"/>
                  </w:rPr>
                </w:rPrChange>
              </w:rPr>
              <w:t>Untuk dan atas nama Penyedia</w:t>
            </w:r>
            <w:r w:rsidRPr="004F1FC6">
              <w:rPr>
                <w:rFonts w:ascii="Footlight MT Light" w:hAnsi="Footlight MT Light"/>
                <w:sz w:val="24"/>
                <w:szCs w:val="24"/>
                <w:lang w:val="id-ID"/>
                <w:rPrChange w:id="11130"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rPrChange w:id="11131" w:author="suryavina" w:date="2015-02-06T16:21:00Z">
                  <w:rPr>
                    <w:rFonts w:ascii="Footlight MT Light" w:hAnsi="Footlight MT Light"/>
                    <w:sz w:val="24"/>
                    <w:szCs w:val="24"/>
                  </w:rPr>
                </w:rPrChange>
              </w:rPr>
              <w:t>K</w:t>
            </w:r>
            <w:r w:rsidRPr="004F1FC6">
              <w:rPr>
                <w:rFonts w:ascii="Footlight MT Light" w:hAnsi="Footlight MT Light"/>
                <w:sz w:val="24"/>
                <w:szCs w:val="24"/>
                <w:lang w:val="id-ID"/>
                <w:rPrChange w:id="11132" w:author="suryavina" w:date="2015-02-06T16:21:00Z">
                  <w:rPr>
                    <w:rFonts w:ascii="Footlight MT Light" w:hAnsi="Footlight MT Light"/>
                    <w:sz w:val="24"/>
                    <w:szCs w:val="24"/>
                    <w:lang w:val="id-ID"/>
                  </w:rPr>
                </w:rPrChange>
              </w:rPr>
              <w:t>emitraan (KSO)</w:t>
            </w:r>
          </w:p>
          <w:p w:rsidR="003D0D59" w:rsidRPr="004F1FC6" w:rsidRDefault="00155965" w:rsidP="009127B4">
            <w:pPr>
              <w:jc w:val="center"/>
              <w:rPr>
                <w:rFonts w:ascii="Footlight MT Light" w:hAnsi="Footlight MT Light"/>
                <w:sz w:val="24"/>
                <w:szCs w:val="24"/>
                <w:lang w:val="fi-FI"/>
                <w:rPrChange w:id="11133"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11134" w:author="suryavina" w:date="2015-02-06T16:21:00Z">
                  <w:rPr>
                    <w:rFonts w:ascii="Footlight MT Light" w:hAnsi="Footlight MT Light"/>
                    <w:sz w:val="24"/>
                    <w:szCs w:val="24"/>
                    <w:lang w:val="fi-FI"/>
                  </w:rPr>
                </w:rPrChange>
              </w:rPr>
              <w:t>__________</w:t>
            </w:r>
          </w:p>
          <w:p w:rsidR="003D0D59" w:rsidRPr="004F1FC6" w:rsidRDefault="003D0D59" w:rsidP="009127B4">
            <w:pPr>
              <w:jc w:val="center"/>
              <w:rPr>
                <w:rFonts w:ascii="Footlight MT Light" w:hAnsi="Footlight MT Light"/>
                <w:sz w:val="24"/>
                <w:szCs w:val="24"/>
                <w:lang w:val="id-ID"/>
                <w:rPrChange w:id="11135" w:author="suryavina" w:date="2015-02-06T16:21:00Z">
                  <w:rPr>
                    <w:rFonts w:ascii="Footlight MT Light" w:hAnsi="Footlight MT Light"/>
                    <w:sz w:val="24"/>
                    <w:szCs w:val="24"/>
                    <w:lang w:val="id-ID"/>
                  </w:rPr>
                </w:rPrChange>
              </w:rPr>
            </w:pPr>
          </w:p>
          <w:p w:rsidR="003D0D59" w:rsidRPr="004F1FC6" w:rsidRDefault="003D0D59" w:rsidP="009127B4">
            <w:pPr>
              <w:jc w:val="center"/>
              <w:rPr>
                <w:rFonts w:ascii="Footlight MT Light" w:hAnsi="Footlight MT Light"/>
                <w:sz w:val="24"/>
                <w:szCs w:val="24"/>
                <w:lang w:val="id-ID"/>
                <w:rPrChange w:id="11136" w:author="suryavina" w:date="2015-02-06T16:21:00Z">
                  <w:rPr>
                    <w:rFonts w:ascii="Footlight MT Light" w:hAnsi="Footlight MT Light"/>
                    <w:sz w:val="24"/>
                    <w:szCs w:val="24"/>
                    <w:lang w:val="id-ID"/>
                  </w:rPr>
                </w:rPrChange>
              </w:rPr>
            </w:pPr>
          </w:p>
          <w:p w:rsidR="003D0D59" w:rsidRPr="004F1FC6" w:rsidRDefault="00155965" w:rsidP="009127B4">
            <w:pPr>
              <w:jc w:val="center"/>
              <w:rPr>
                <w:rFonts w:ascii="Footlight MT Light" w:hAnsi="Footlight MT Light"/>
                <w:i/>
                <w:sz w:val="24"/>
                <w:szCs w:val="24"/>
                <w:lang w:val="fi-FI"/>
                <w:rPrChange w:id="11137" w:author="suryavina" w:date="2015-02-06T16:21:00Z">
                  <w:rPr>
                    <w:rFonts w:ascii="Footlight MT Light" w:hAnsi="Footlight MT Light"/>
                    <w:i/>
                    <w:sz w:val="24"/>
                    <w:szCs w:val="24"/>
                    <w:lang w:val="fi-FI"/>
                  </w:rPr>
                </w:rPrChange>
              </w:rPr>
            </w:pPr>
            <w:r w:rsidRPr="004F1FC6">
              <w:rPr>
                <w:rFonts w:ascii="Footlight MT Light" w:hAnsi="Footlight MT Light"/>
                <w:i/>
                <w:sz w:val="24"/>
                <w:szCs w:val="24"/>
                <w:lang w:val="fi-FI"/>
                <w:rPrChange w:id="11138" w:author="suryavina" w:date="2015-02-06T16:21:00Z">
                  <w:rPr>
                    <w:rFonts w:ascii="Footlight MT Light" w:hAnsi="Footlight MT Light"/>
                    <w:i/>
                    <w:sz w:val="24"/>
                    <w:szCs w:val="24"/>
                    <w:lang w:val="fi-FI"/>
                  </w:rPr>
                </w:rPrChange>
              </w:rPr>
              <w:t xml:space="preserve">[tanda tangan dan cap (jika salinan asli ini untuk satuan kerja </w:t>
            </w:r>
            <w:r w:rsidRPr="004F1FC6">
              <w:rPr>
                <w:rFonts w:ascii="Footlight MT Light" w:hAnsi="Footlight MT Light"/>
                <w:i/>
                <w:sz w:val="24"/>
                <w:szCs w:val="24"/>
                <w:lang w:val="id-ID"/>
                <w:rPrChange w:id="11139" w:author="suryavina" w:date="2015-02-06T16:21:00Z">
                  <w:rPr>
                    <w:rFonts w:ascii="Footlight MT Light" w:hAnsi="Footlight MT Light"/>
                    <w:i/>
                    <w:sz w:val="24"/>
                    <w:szCs w:val="24"/>
                    <w:lang w:val="id-ID"/>
                  </w:rPr>
                </w:rPrChange>
              </w:rPr>
              <w:t>PPK</w:t>
            </w:r>
            <w:r w:rsidRPr="004F1FC6">
              <w:rPr>
                <w:rFonts w:ascii="Footlight MT Light" w:hAnsi="Footlight MT Light"/>
                <w:i/>
                <w:sz w:val="24"/>
                <w:szCs w:val="24"/>
                <w:lang w:val="fi-FI"/>
                <w:rPrChange w:id="11140" w:author="suryavina" w:date="2015-02-06T16:21:00Z">
                  <w:rPr>
                    <w:rFonts w:ascii="Footlight MT Light" w:hAnsi="Footlight MT Light"/>
                    <w:i/>
                    <w:sz w:val="24"/>
                    <w:szCs w:val="24"/>
                    <w:lang w:val="fi-FI"/>
                  </w:rPr>
                </w:rPrChange>
              </w:rPr>
              <w:t xml:space="preserve"> maka rekatkan materai Rp 6.000,- )]</w:t>
            </w:r>
          </w:p>
          <w:p w:rsidR="003D0D59" w:rsidRPr="004F1FC6" w:rsidRDefault="003D0D59" w:rsidP="009127B4">
            <w:pPr>
              <w:jc w:val="center"/>
              <w:rPr>
                <w:rFonts w:ascii="Footlight MT Light" w:hAnsi="Footlight MT Light"/>
                <w:sz w:val="24"/>
                <w:szCs w:val="24"/>
                <w:lang w:val="id-ID"/>
                <w:rPrChange w:id="11141" w:author="suryavina" w:date="2015-02-06T16:21:00Z">
                  <w:rPr>
                    <w:rFonts w:ascii="Footlight MT Light" w:hAnsi="Footlight MT Light"/>
                    <w:sz w:val="24"/>
                    <w:szCs w:val="24"/>
                    <w:lang w:val="id-ID"/>
                  </w:rPr>
                </w:rPrChange>
              </w:rPr>
            </w:pPr>
          </w:p>
          <w:p w:rsidR="003D0D59" w:rsidRPr="004F1FC6" w:rsidRDefault="003D0D59" w:rsidP="009127B4">
            <w:pPr>
              <w:jc w:val="center"/>
              <w:rPr>
                <w:rFonts w:ascii="Footlight MT Light" w:hAnsi="Footlight MT Light"/>
                <w:sz w:val="24"/>
                <w:szCs w:val="24"/>
                <w:lang w:val="id-ID"/>
                <w:rPrChange w:id="11142" w:author="suryavina" w:date="2015-02-06T16:21:00Z">
                  <w:rPr>
                    <w:rFonts w:ascii="Footlight MT Light" w:hAnsi="Footlight MT Light"/>
                    <w:sz w:val="24"/>
                    <w:szCs w:val="24"/>
                    <w:lang w:val="id-ID"/>
                  </w:rPr>
                </w:rPrChange>
              </w:rPr>
            </w:pPr>
          </w:p>
          <w:p w:rsidR="003D0D59" w:rsidRPr="004F1FC6" w:rsidRDefault="00155965" w:rsidP="009127B4">
            <w:pPr>
              <w:jc w:val="center"/>
              <w:rPr>
                <w:rFonts w:ascii="Footlight MT Light" w:hAnsi="Footlight MT Light"/>
                <w:i/>
                <w:sz w:val="24"/>
                <w:szCs w:val="24"/>
                <w:lang w:val="fi-FI"/>
                <w:rPrChange w:id="11143" w:author="suryavina" w:date="2015-02-06T16:21:00Z">
                  <w:rPr>
                    <w:rFonts w:ascii="Footlight MT Light" w:hAnsi="Footlight MT Light"/>
                    <w:i/>
                    <w:sz w:val="24"/>
                    <w:szCs w:val="24"/>
                    <w:lang w:val="fi-FI"/>
                  </w:rPr>
                </w:rPrChange>
              </w:rPr>
            </w:pPr>
            <w:r w:rsidRPr="004F1FC6">
              <w:rPr>
                <w:rFonts w:ascii="Footlight MT Light" w:hAnsi="Footlight MT Light"/>
                <w:i/>
                <w:sz w:val="24"/>
                <w:szCs w:val="24"/>
                <w:lang w:val="fi-FI"/>
                <w:rPrChange w:id="11144" w:author="suryavina" w:date="2015-02-06T16:21:00Z">
                  <w:rPr>
                    <w:rFonts w:ascii="Footlight MT Light" w:hAnsi="Footlight MT Light"/>
                    <w:i/>
                    <w:sz w:val="24"/>
                    <w:szCs w:val="24"/>
                    <w:lang w:val="fi-FI"/>
                  </w:rPr>
                </w:rPrChange>
              </w:rPr>
              <w:t>[</w:t>
            </w:r>
            <w:r w:rsidRPr="004F1FC6">
              <w:rPr>
                <w:rFonts w:ascii="Footlight MT Light" w:hAnsi="Footlight MT Light"/>
                <w:i/>
                <w:sz w:val="24"/>
                <w:szCs w:val="24"/>
                <w:u w:val="single"/>
                <w:lang w:val="fi-FI"/>
                <w:rPrChange w:id="11145" w:author="suryavina" w:date="2015-02-06T16:21:00Z">
                  <w:rPr>
                    <w:rFonts w:ascii="Footlight MT Light" w:hAnsi="Footlight MT Light"/>
                    <w:i/>
                    <w:sz w:val="24"/>
                    <w:szCs w:val="24"/>
                    <w:u w:val="single"/>
                    <w:lang w:val="fi-FI"/>
                  </w:rPr>
                </w:rPrChange>
              </w:rPr>
              <w:t>nama lengkap</w:t>
            </w:r>
            <w:r w:rsidRPr="004F1FC6">
              <w:rPr>
                <w:rFonts w:ascii="Footlight MT Light" w:hAnsi="Footlight MT Light"/>
                <w:i/>
                <w:sz w:val="24"/>
                <w:szCs w:val="24"/>
                <w:lang w:val="fi-FI"/>
                <w:rPrChange w:id="11146" w:author="suryavina" w:date="2015-02-06T16:21:00Z">
                  <w:rPr>
                    <w:rFonts w:ascii="Footlight MT Light" w:hAnsi="Footlight MT Light"/>
                    <w:i/>
                    <w:sz w:val="24"/>
                    <w:szCs w:val="24"/>
                    <w:lang w:val="fi-FI"/>
                  </w:rPr>
                </w:rPrChange>
              </w:rPr>
              <w:t>]</w:t>
            </w:r>
          </w:p>
          <w:p w:rsidR="003D0D59" w:rsidRPr="004F1FC6" w:rsidRDefault="00155965" w:rsidP="009127B4">
            <w:pPr>
              <w:jc w:val="center"/>
              <w:rPr>
                <w:rFonts w:ascii="Footlight MT Light" w:hAnsi="Footlight MT Light"/>
                <w:i/>
                <w:sz w:val="24"/>
                <w:szCs w:val="24"/>
                <w:lang w:val="fi-FI"/>
                <w:rPrChange w:id="11147" w:author="suryavina" w:date="2015-02-06T16:21:00Z">
                  <w:rPr>
                    <w:rFonts w:ascii="Footlight MT Light" w:hAnsi="Footlight MT Light"/>
                    <w:i/>
                    <w:sz w:val="24"/>
                    <w:szCs w:val="24"/>
                    <w:lang w:val="fi-FI"/>
                  </w:rPr>
                </w:rPrChange>
              </w:rPr>
            </w:pPr>
            <w:r w:rsidRPr="004F1FC6">
              <w:rPr>
                <w:rFonts w:ascii="Footlight MT Light" w:hAnsi="Footlight MT Light"/>
                <w:i/>
                <w:sz w:val="24"/>
                <w:szCs w:val="24"/>
                <w:lang w:val="fi-FI"/>
                <w:rPrChange w:id="11148" w:author="suryavina" w:date="2015-02-06T16:21:00Z">
                  <w:rPr>
                    <w:rFonts w:ascii="Footlight MT Light" w:hAnsi="Footlight MT Light"/>
                    <w:i/>
                    <w:sz w:val="24"/>
                    <w:szCs w:val="24"/>
                    <w:lang w:val="fi-FI"/>
                  </w:rPr>
                </w:rPrChange>
              </w:rPr>
              <w:t>[jabatan]</w:t>
            </w:r>
          </w:p>
          <w:p w:rsidR="003D0D59" w:rsidRPr="004F1FC6" w:rsidRDefault="003D0D59" w:rsidP="009127B4">
            <w:pPr>
              <w:jc w:val="center"/>
              <w:rPr>
                <w:rFonts w:ascii="Footlight MT Light" w:hAnsi="Footlight MT Light"/>
                <w:sz w:val="24"/>
                <w:szCs w:val="24"/>
                <w:lang w:val="fi-FI"/>
                <w:rPrChange w:id="11149" w:author="suryavina" w:date="2015-02-06T16:21:00Z">
                  <w:rPr>
                    <w:rFonts w:ascii="Footlight MT Light" w:hAnsi="Footlight MT Light"/>
                    <w:sz w:val="24"/>
                    <w:szCs w:val="24"/>
                    <w:lang w:val="fi-FI"/>
                  </w:rPr>
                </w:rPrChange>
              </w:rPr>
            </w:pPr>
          </w:p>
          <w:p w:rsidR="003D0D59" w:rsidRPr="004F1FC6" w:rsidRDefault="003D0D59" w:rsidP="009127B4">
            <w:pPr>
              <w:jc w:val="center"/>
              <w:rPr>
                <w:rFonts w:ascii="Footlight MT Light" w:hAnsi="Footlight MT Light"/>
                <w:sz w:val="24"/>
                <w:szCs w:val="24"/>
                <w:rPrChange w:id="11150" w:author="suryavina" w:date="2015-02-06T16:21:00Z">
                  <w:rPr>
                    <w:rFonts w:ascii="Footlight MT Light" w:hAnsi="Footlight MT Light"/>
                    <w:sz w:val="24"/>
                    <w:szCs w:val="24"/>
                  </w:rPr>
                </w:rPrChange>
              </w:rPr>
            </w:pPr>
          </w:p>
        </w:tc>
      </w:tr>
    </w:tbl>
    <w:p w:rsidR="003D0D59" w:rsidRPr="004F1FC6" w:rsidRDefault="003D0D59" w:rsidP="003D0D59">
      <w:pPr>
        <w:numPr>
          <w:ilvl w:val="12"/>
          <w:numId w:val="0"/>
        </w:numPr>
        <w:jc w:val="center"/>
        <w:rPr>
          <w:rFonts w:ascii="Footlight MT Light" w:hAnsi="Footlight MT Light"/>
          <w:sz w:val="24"/>
          <w:szCs w:val="24"/>
          <w:lang w:val="id-ID"/>
          <w:rPrChange w:id="11151" w:author="suryavina" w:date="2015-02-06T16:21:00Z">
            <w:rPr>
              <w:rFonts w:ascii="Footlight MT Light" w:hAnsi="Footlight MT Light"/>
              <w:sz w:val="24"/>
              <w:szCs w:val="24"/>
              <w:lang w:val="id-ID"/>
            </w:rPr>
          </w:rPrChange>
        </w:rPr>
      </w:pPr>
    </w:p>
    <w:p w:rsidR="003D0D59" w:rsidRPr="004F1FC6" w:rsidRDefault="003D0D59" w:rsidP="003D0D59">
      <w:pPr>
        <w:pStyle w:val="Heading2"/>
        <w:rPr>
          <w:rFonts w:ascii="Footlight MT Light" w:hAnsi="Footlight MT Light"/>
          <w:sz w:val="24"/>
          <w:szCs w:val="24"/>
          <w:lang w:val="id-ID"/>
          <w:rPrChange w:id="11152" w:author="suryavina" w:date="2015-02-06T16:21:00Z">
            <w:rPr>
              <w:rFonts w:ascii="Footlight MT Light" w:hAnsi="Footlight MT Light"/>
              <w:sz w:val="24"/>
              <w:szCs w:val="24"/>
              <w:lang w:val="id-ID"/>
            </w:rPr>
          </w:rPrChange>
        </w:rPr>
      </w:pPr>
    </w:p>
    <w:p w:rsidR="003D0D59" w:rsidRPr="004F1FC6" w:rsidRDefault="003D0D59" w:rsidP="003D0D59">
      <w:pPr>
        <w:rPr>
          <w:rFonts w:ascii="Footlight MT Light" w:hAnsi="Footlight MT Light"/>
          <w:sz w:val="24"/>
          <w:szCs w:val="24"/>
          <w:lang w:val="id-ID"/>
          <w:rPrChange w:id="11153" w:author="suryavina" w:date="2015-02-06T16:21:00Z">
            <w:rPr>
              <w:rFonts w:ascii="Footlight MT Light" w:hAnsi="Footlight MT Light"/>
              <w:sz w:val="24"/>
              <w:szCs w:val="24"/>
              <w:lang w:val="id-ID"/>
            </w:rPr>
          </w:rPrChange>
        </w:rPr>
      </w:pPr>
    </w:p>
    <w:p w:rsidR="00524B68" w:rsidRPr="004F1FC6" w:rsidRDefault="00155965">
      <w:pPr>
        <w:rPr>
          <w:rPrChange w:id="11154" w:author="suryavina" w:date="2015-02-06T16:21:00Z">
            <w:rPr/>
          </w:rPrChange>
        </w:rPr>
      </w:pPr>
      <w:r w:rsidRPr="004F1FC6">
        <w:rPr>
          <w:rFonts w:ascii="Footlight MT Light" w:hAnsi="Footlight MT Light"/>
          <w:b/>
          <w:sz w:val="24"/>
          <w:szCs w:val="24"/>
          <w:lang w:val="id-ID"/>
          <w:rPrChange w:id="11155" w:author="suryavina" w:date="2015-02-06T16:21:00Z">
            <w:rPr>
              <w:rFonts w:ascii="Footlight MT Light" w:hAnsi="Footlight MT Light"/>
              <w:b/>
              <w:sz w:val="24"/>
              <w:szCs w:val="24"/>
              <w:lang w:val="id-ID"/>
            </w:rPr>
          </w:rPrChange>
        </w:rPr>
        <w:br w:type="page"/>
      </w:r>
    </w:p>
    <w:p w:rsidR="00155965" w:rsidRPr="004F1FC6" w:rsidRDefault="00155965" w:rsidP="00155965">
      <w:pPr>
        <w:pStyle w:val="Heading1"/>
        <w:rPr>
          <w:rFonts w:ascii="Footlight MT Light" w:hAnsi="Footlight MT Light"/>
          <w:sz w:val="24"/>
          <w:szCs w:val="24"/>
          <w:u w:val="single"/>
          <w:lang w:val="id-ID"/>
          <w:rPrChange w:id="11156" w:author="suryavina" w:date="2015-02-06T16:21:00Z">
            <w:rPr>
              <w:rFonts w:ascii="Footlight MT Light" w:hAnsi="Footlight MT Light"/>
              <w:sz w:val="24"/>
              <w:szCs w:val="24"/>
              <w:u w:val="single"/>
              <w:lang w:val="id-ID"/>
            </w:rPr>
          </w:rPrChange>
        </w:rPr>
      </w:pPr>
      <w:bookmarkStart w:id="11157" w:name="_Toc409775400"/>
      <w:bookmarkStart w:id="11158" w:name="_Toc410662559"/>
      <w:r w:rsidRPr="004F1FC6">
        <w:rPr>
          <w:rFonts w:ascii="Footlight MT Light" w:hAnsi="Footlight MT Light"/>
          <w:sz w:val="24"/>
          <w:szCs w:val="24"/>
          <w:u w:val="single"/>
          <w:lang w:val="id-ID"/>
          <w:rPrChange w:id="11159" w:author="suryavina" w:date="2015-02-06T16:21:00Z">
            <w:rPr>
              <w:rFonts w:ascii="Footlight MT Light" w:hAnsi="Footlight MT Light"/>
              <w:sz w:val="24"/>
              <w:szCs w:val="24"/>
              <w:u w:val="single"/>
              <w:lang w:val="id-ID"/>
            </w:rPr>
          </w:rPrChange>
        </w:rPr>
        <w:t>V.1. B. SYARAT-SYARAT UMUM KONTRAK (SSUK)</w:t>
      </w:r>
      <w:bookmarkEnd w:id="11157"/>
      <w:bookmarkEnd w:id="11158"/>
      <w:r w:rsidRPr="004F1FC6">
        <w:rPr>
          <w:rFonts w:ascii="Footlight MT Light" w:hAnsi="Footlight MT Light"/>
          <w:sz w:val="24"/>
          <w:szCs w:val="24"/>
          <w:u w:val="single"/>
          <w:lang w:val="id-ID"/>
          <w:rPrChange w:id="11160" w:author="suryavina" w:date="2015-02-06T16:21:00Z">
            <w:rPr>
              <w:rFonts w:ascii="Footlight MT Light" w:hAnsi="Footlight MT Light"/>
              <w:sz w:val="24"/>
              <w:szCs w:val="24"/>
              <w:u w:val="single"/>
              <w:lang w:val="id-ID"/>
            </w:rPr>
          </w:rPrChange>
        </w:rPr>
        <w:t xml:space="preserve"> </w:t>
      </w:r>
    </w:p>
    <w:p w:rsidR="003D0D59" w:rsidRPr="004F1FC6" w:rsidRDefault="003D0D59" w:rsidP="003D0D59">
      <w:pPr>
        <w:numPr>
          <w:ilvl w:val="12"/>
          <w:numId w:val="0"/>
        </w:numPr>
        <w:jc w:val="center"/>
        <w:rPr>
          <w:rFonts w:ascii="Footlight MT Light" w:hAnsi="Footlight MT Light"/>
          <w:sz w:val="24"/>
          <w:szCs w:val="24"/>
          <w:lang w:val="id-ID"/>
          <w:rPrChange w:id="11161" w:author="suryavina" w:date="2015-02-06T16:21:00Z">
            <w:rPr>
              <w:rFonts w:ascii="Footlight MT Light" w:hAnsi="Footlight MT Light"/>
              <w:sz w:val="24"/>
              <w:szCs w:val="24"/>
              <w:lang w:val="id-ID"/>
            </w:rPr>
          </w:rPrChange>
        </w:rPr>
      </w:pPr>
    </w:p>
    <w:p w:rsidR="003D0D59" w:rsidRPr="004F1FC6" w:rsidRDefault="003D0D59" w:rsidP="003D0D59">
      <w:pPr>
        <w:numPr>
          <w:ilvl w:val="12"/>
          <w:numId w:val="0"/>
        </w:numPr>
        <w:jc w:val="center"/>
        <w:rPr>
          <w:rFonts w:ascii="Footlight MT Light" w:hAnsi="Footlight MT Light"/>
          <w:sz w:val="24"/>
          <w:szCs w:val="24"/>
          <w:lang w:val="nb-NO"/>
          <w:rPrChange w:id="11162" w:author="suryavina" w:date="2015-02-06T16:21:00Z">
            <w:rPr>
              <w:rFonts w:ascii="Footlight MT Light" w:hAnsi="Footlight MT Light"/>
              <w:sz w:val="24"/>
              <w:szCs w:val="24"/>
              <w:lang w:val="nb-NO"/>
            </w:rPr>
          </w:rPrChange>
        </w:rPr>
      </w:pPr>
    </w:p>
    <w:tbl>
      <w:tblPr>
        <w:tblW w:w="8046" w:type="dxa"/>
        <w:tblLayout w:type="fixed"/>
        <w:tblLook w:val="0000"/>
      </w:tblPr>
      <w:tblGrid>
        <w:gridCol w:w="2235"/>
        <w:gridCol w:w="33"/>
        <w:gridCol w:w="5637"/>
        <w:gridCol w:w="141"/>
      </w:tblGrid>
      <w:tr w:rsidR="003D0D59" w:rsidRPr="004F1FC6" w:rsidTr="009127B4">
        <w:trPr>
          <w:gridAfter w:val="1"/>
          <w:wAfter w:w="141" w:type="dxa"/>
        </w:trPr>
        <w:tc>
          <w:tcPr>
            <w:tcW w:w="7905" w:type="dxa"/>
            <w:gridSpan w:val="3"/>
          </w:tcPr>
          <w:p w:rsidR="003D0D59" w:rsidRPr="004F1FC6" w:rsidRDefault="00155965" w:rsidP="009127B4">
            <w:pPr>
              <w:pStyle w:val="Heading1"/>
              <w:spacing w:before="120" w:after="120"/>
              <w:jc w:val="left"/>
              <w:rPr>
                <w:rFonts w:ascii="Footlight MT Light" w:hAnsi="Footlight MT Light" w:cs="Arial"/>
                <w:sz w:val="24"/>
                <w:szCs w:val="24"/>
                <w:lang w:val="id-ID"/>
                <w:rPrChange w:id="11163" w:author="suryavina" w:date="2015-02-06T16:21:00Z">
                  <w:rPr>
                    <w:rFonts w:ascii="Footlight MT Light" w:hAnsi="Footlight MT Light" w:cs="Arial"/>
                    <w:sz w:val="24"/>
                    <w:szCs w:val="24"/>
                    <w:lang w:val="id-ID"/>
                  </w:rPr>
                </w:rPrChange>
              </w:rPr>
            </w:pPr>
            <w:bookmarkStart w:id="11164" w:name="_Toc409775401"/>
            <w:bookmarkStart w:id="11165" w:name="_Toc410662560"/>
            <w:r w:rsidRPr="004F1FC6">
              <w:rPr>
                <w:rFonts w:ascii="Footlight MT Light" w:hAnsi="Footlight MT Light"/>
                <w:sz w:val="24"/>
                <w:szCs w:val="24"/>
                <w:rPrChange w:id="11166" w:author="suryavina" w:date="2015-02-06T16:21:00Z">
                  <w:rPr>
                    <w:rFonts w:ascii="Footlight MT Light" w:hAnsi="Footlight MT Light"/>
                    <w:sz w:val="24"/>
                    <w:szCs w:val="24"/>
                  </w:rPr>
                </w:rPrChange>
              </w:rPr>
              <w:t>A. KETENTUAN  UMUM</w:t>
            </w:r>
            <w:bookmarkEnd w:id="11164"/>
            <w:bookmarkEnd w:id="11165"/>
          </w:p>
        </w:tc>
      </w:tr>
      <w:tr w:rsidR="003D0D59" w:rsidRPr="004F1FC6" w:rsidTr="009127B4">
        <w:trPr>
          <w:gridAfter w:val="1"/>
          <w:wAfter w:w="141" w:type="dxa"/>
        </w:trPr>
        <w:tc>
          <w:tcPr>
            <w:tcW w:w="2235" w:type="dxa"/>
          </w:tcPr>
          <w:p w:rsidR="003D0D59" w:rsidRPr="004F1FC6" w:rsidRDefault="00155965" w:rsidP="009127B4">
            <w:pPr>
              <w:pStyle w:val="Heading2"/>
              <w:numPr>
                <w:ilvl w:val="0"/>
                <w:numId w:val="91"/>
              </w:numPr>
              <w:ind w:left="426" w:hanging="426"/>
              <w:jc w:val="left"/>
              <w:rPr>
                <w:rFonts w:ascii="Footlight MT Light" w:hAnsi="Footlight MT Light"/>
                <w:sz w:val="24"/>
                <w:szCs w:val="24"/>
                <w:rPrChange w:id="11167" w:author="suryavina" w:date="2015-02-06T16:21:00Z">
                  <w:rPr>
                    <w:rFonts w:ascii="Footlight MT Light" w:hAnsi="Footlight MT Light"/>
                    <w:sz w:val="24"/>
                    <w:szCs w:val="24"/>
                  </w:rPr>
                </w:rPrChange>
              </w:rPr>
            </w:pPr>
            <w:bookmarkStart w:id="11168" w:name="_Toc409775402"/>
            <w:bookmarkStart w:id="11169" w:name="_Toc410662561"/>
            <w:r w:rsidRPr="004F1FC6">
              <w:rPr>
                <w:rFonts w:ascii="Footlight MT Light" w:hAnsi="Footlight MT Light"/>
                <w:sz w:val="24"/>
                <w:szCs w:val="24"/>
                <w:rPrChange w:id="11170" w:author="suryavina" w:date="2015-02-06T16:21:00Z">
                  <w:rPr>
                    <w:rFonts w:ascii="Footlight MT Light" w:hAnsi="Footlight MT Light"/>
                    <w:sz w:val="24"/>
                    <w:szCs w:val="24"/>
                  </w:rPr>
                </w:rPrChange>
              </w:rPr>
              <w:t>Definisi</w:t>
            </w:r>
            <w:bookmarkEnd w:id="11168"/>
            <w:bookmarkEnd w:id="11169"/>
          </w:p>
        </w:tc>
        <w:tc>
          <w:tcPr>
            <w:tcW w:w="5670" w:type="dxa"/>
            <w:gridSpan w:val="2"/>
          </w:tcPr>
          <w:p w:rsidR="003D0D59" w:rsidRPr="004F1FC6" w:rsidRDefault="00155965" w:rsidP="009127B4">
            <w:pPr>
              <w:rPr>
                <w:rFonts w:ascii="Footlight MT Light" w:hAnsi="Footlight MT Light" w:cs="Arial"/>
                <w:strike/>
                <w:sz w:val="24"/>
                <w:szCs w:val="24"/>
                <w:lang w:val="id-ID"/>
                <w:rPrChange w:id="11171" w:author="suryavina" w:date="2015-02-06T16:21:00Z">
                  <w:rPr>
                    <w:rFonts w:ascii="Footlight MT Light" w:hAnsi="Footlight MT Light" w:cs="Arial"/>
                    <w:strike/>
                    <w:sz w:val="24"/>
                    <w:szCs w:val="24"/>
                    <w:lang w:val="id-ID"/>
                  </w:rPr>
                </w:rPrChange>
              </w:rPr>
            </w:pPr>
            <w:r w:rsidRPr="004F1FC6">
              <w:rPr>
                <w:rFonts w:ascii="Footlight MT Light" w:hAnsi="Footlight MT Light" w:cs="Arial"/>
                <w:sz w:val="24"/>
                <w:szCs w:val="24"/>
                <w:lang w:val="id-ID"/>
                <w:rPrChange w:id="11172" w:author="suryavina" w:date="2015-02-06T16:21:00Z">
                  <w:rPr>
                    <w:rFonts w:ascii="Footlight MT Light" w:hAnsi="Footlight MT Light" w:cs="Arial"/>
                    <w:sz w:val="24"/>
                    <w:szCs w:val="24"/>
                    <w:lang w:val="id-ID"/>
                  </w:rPr>
                </w:rPrChange>
              </w:rPr>
              <w:t>Istilah-istilah yang digunakan dalam Syarat-</w:t>
            </w:r>
            <w:r w:rsidRPr="004F1FC6">
              <w:rPr>
                <w:rFonts w:ascii="Footlight MT Light" w:hAnsi="Footlight MT Light" w:cs="Arial"/>
                <w:sz w:val="24"/>
                <w:szCs w:val="24"/>
                <w:rPrChange w:id="11173" w:author="suryavina" w:date="2015-02-06T16:21:00Z">
                  <w:rPr>
                    <w:rFonts w:ascii="Footlight MT Light" w:hAnsi="Footlight MT Light" w:cs="Arial"/>
                    <w:sz w:val="24"/>
                    <w:szCs w:val="24"/>
                  </w:rPr>
                </w:rPrChange>
              </w:rPr>
              <w:t>S</w:t>
            </w:r>
            <w:r w:rsidRPr="004F1FC6">
              <w:rPr>
                <w:rFonts w:ascii="Footlight MT Light" w:hAnsi="Footlight MT Light" w:cs="Arial"/>
                <w:sz w:val="24"/>
                <w:szCs w:val="24"/>
                <w:lang w:val="id-ID"/>
                <w:rPrChange w:id="11174" w:author="suryavina" w:date="2015-02-06T16:21:00Z">
                  <w:rPr>
                    <w:rFonts w:ascii="Footlight MT Light" w:hAnsi="Footlight MT Light" w:cs="Arial"/>
                    <w:sz w:val="24"/>
                    <w:szCs w:val="24"/>
                    <w:lang w:val="id-ID"/>
                  </w:rPr>
                </w:rPrChange>
              </w:rPr>
              <w:t>yarat Umum Kontrak ini harus mempunyai arti atau tafsiran seperti yang dimaksudkan sebagai berikut:</w:t>
            </w:r>
          </w:p>
          <w:p w:rsidR="003D0D59" w:rsidRPr="004F1FC6" w:rsidRDefault="00155965" w:rsidP="009127B4">
            <w:pPr>
              <w:numPr>
                <w:ilvl w:val="4"/>
                <w:numId w:val="80"/>
              </w:numPr>
              <w:tabs>
                <w:tab w:val="clear" w:pos="794"/>
              </w:tabs>
              <w:spacing w:before="120"/>
              <w:ind w:left="600" w:hanging="567"/>
              <w:rPr>
                <w:rFonts w:ascii="Footlight MT Light" w:hAnsi="Footlight MT Light" w:cs="Arial"/>
                <w:b/>
                <w:strike/>
                <w:sz w:val="24"/>
                <w:szCs w:val="24"/>
                <w:lang w:val="id-ID"/>
                <w:rPrChange w:id="11175" w:author="suryavina" w:date="2015-02-06T16:21:00Z">
                  <w:rPr>
                    <w:rFonts w:ascii="Footlight MT Light" w:hAnsi="Footlight MT Light" w:cs="Arial"/>
                    <w:b/>
                    <w:strike/>
                    <w:sz w:val="24"/>
                    <w:szCs w:val="24"/>
                    <w:lang w:val="id-ID"/>
                  </w:rPr>
                </w:rPrChange>
              </w:rPr>
            </w:pPr>
            <w:r w:rsidRPr="004F1FC6">
              <w:rPr>
                <w:rFonts w:ascii="Footlight MT Light" w:hAnsi="Footlight MT Light" w:cs="Arial"/>
                <w:b/>
                <w:sz w:val="24"/>
                <w:szCs w:val="24"/>
                <w:lang w:val="id-ID"/>
                <w:rPrChange w:id="11176" w:author="suryavina" w:date="2015-02-06T16:21:00Z">
                  <w:rPr>
                    <w:rFonts w:ascii="Footlight MT Light" w:hAnsi="Footlight MT Light" w:cs="Arial"/>
                    <w:b/>
                    <w:sz w:val="24"/>
                    <w:szCs w:val="24"/>
                    <w:lang w:val="id-ID"/>
                  </w:rPr>
                </w:rPrChange>
              </w:rPr>
              <w:t xml:space="preserve">Barang </w:t>
            </w:r>
            <w:r w:rsidRPr="004F1FC6">
              <w:rPr>
                <w:rFonts w:ascii="Footlight MT Light" w:hAnsi="Footlight MT Light" w:cs="Arial"/>
                <w:sz w:val="24"/>
                <w:szCs w:val="24"/>
                <w:lang w:val="id-ID"/>
                <w:rPrChange w:id="11177" w:author="suryavina" w:date="2015-02-06T16:21:00Z">
                  <w:rPr>
                    <w:rFonts w:ascii="Footlight MT Light" w:hAnsi="Footlight MT Light" w:cs="Arial"/>
                    <w:sz w:val="24"/>
                    <w:szCs w:val="24"/>
                    <w:lang w:val="id-ID"/>
                  </w:rPr>
                </w:rPrChange>
              </w:rPr>
              <w:t xml:space="preserve">adalah </w:t>
            </w:r>
            <w:r w:rsidRPr="004F1FC6">
              <w:rPr>
                <w:rFonts w:ascii="Footlight MT Light" w:hAnsi="Footlight MT Light" w:cs="Footlight MT Light"/>
                <w:sz w:val="24"/>
                <w:szCs w:val="24"/>
                <w:lang w:val="af-ZA"/>
                <w:rPrChange w:id="11178" w:author="suryavina" w:date="2015-02-06T16:21:00Z">
                  <w:rPr>
                    <w:rFonts w:ascii="Footlight MT Light" w:hAnsi="Footlight MT Light" w:cs="Footlight MT Light"/>
                    <w:sz w:val="24"/>
                    <w:szCs w:val="24"/>
                    <w:lang w:val="af-ZA"/>
                  </w:rPr>
                </w:rPrChange>
              </w:rPr>
              <w:t>setiap benda baik berwujud maupun tidak berwujud, bergerak maupun tidak bergerak, yang dapat diperdagangkan, dipakai, dipergunakan atau dimanfaatkan oleh Pengguna Barang</w:t>
            </w:r>
            <w:r w:rsidRPr="004F1FC6">
              <w:rPr>
                <w:rFonts w:ascii="Footlight MT Light" w:hAnsi="Footlight MT Light" w:cs="Arial"/>
                <w:sz w:val="24"/>
                <w:szCs w:val="24"/>
                <w:lang w:val="id-ID"/>
                <w:rPrChange w:id="11179" w:author="suryavina" w:date="2015-02-06T16:21:00Z">
                  <w:rPr>
                    <w:rFonts w:ascii="Footlight MT Light" w:hAnsi="Footlight MT Light" w:cs="Arial"/>
                    <w:sz w:val="24"/>
                    <w:szCs w:val="24"/>
                    <w:lang w:val="id-ID"/>
                  </w:rPr>
                </w:rPrChange>
              </w:rPr>
              <w:t>;</w:t>
            </w:r>
          </w:p>
          <w:p w:rsidR="003D0D59" w:rsidRPr="004F1FC6" w:rsidRDefault="00155965" w:rsidP="009127B4">
            <w:pPr>
              <w:numPr>
                <w:ilvl w:val="4"/>
                <w:numId w:val="80"/>
              </w:numPr>
              <w:tabs>
                <w:tab w:val="clear" w:pos="794"/>
              </w:tabs>
              <w:spacing w:before="120"/>
              <w:ind w:left="600" w:hanging="567"/>
              <w:rPr>
                <w:rFonts w:ascii="Footlight MT Light" w:hAnsi="Footlight MT Light" w:cs="Arial"/>
                <w:b/>
                <w:strike/>
                <w:sz w:val="24"/>
                <w:szCs w:val="24"/>
                <w:lang w:val="id-ID"/>
                <w:rPrChange w:id="11180" w:author="suryavina" w:date="2015-02-06T16:21:00Z">
                  <w:rPr>
                    <w:rFonts w:ascii="Footlight MT Light" w:hAnsi="Footlight MT Light" w:cs="Arial"/>
                    <w:b/>
                    <w:strike/>
                    <w:sz w:val="24"/>
                    <w:szCs w:val="24"/>
                    <w:lang w:val="id-ID"/>
                  </w:rPr>
                </w:rPrChange>
              </w:rPr>
            </w:pPr>
            <w:r w:rsidRPr="004F1FC6">
              <w:rPr>
                <w:rFonts w:ascii="Footlight MT Light" w:hAnsi="Footlight MT Light" w:cs="Footlight MT Light"/>
                <w:b/>
                <w:sz w:val="26"/>
                <w:szCs w:val="26"/>
                <w:lang w:val="af-ZA"/>
                <w:rPrChange w:id="11181" w:author="suryavina" w:date="2015-02-06T16:21:00Z">
                  <w:rPr>
                    <w:rFonts w:ascii="Footlight MT Light" w:hAnsi="Footlight MT Light" w:cs="Footlight MT Light"/>
                    <w:b/>
                    <w:sz w:val="26"/>
                    <w:szCs w:val="26"/>
                    <w:lang w:val="af-ZA"/>
                  </w:rPr>
                </w:rPrChange>
              </w:rPr>
              <w:t xml:space="preserve">Pengguna </w:t>
            </w:r>
            <w:r w:rsidRPr="004F1FC6">
              <w:rPr>
                <w:rFonts w:ascii="Footlight MT Light" w:hAnsi="Footlight MT Light" w:cs="Footlight MT Light"/>
                <w:b/>
                <w:sz w:val="24"/>
                <w:szCs w:val="24"/>
                <w:lang w:val="af-ZA"/>
                <w:rPrChange w:id="11182" w:author="suryavina" w:date="2015-02-06T16:21:00Z">
                  <w:rPr>
                    <w:rFonts w:ascii="Footlight MT Light" w:hAnsi="Footlight MT Light" w:cs="Footlight MT Light"/>
                    <w:b/>
                    <w:sz w:val="24"/>
                    <w:szCs w:val="24"/>
                    <w:lang w:val="af-ZA"/>
                  </w:rPr>
                </w:rPrChange>
              </w:rPr>
              <w:t>Anggaran</w:t>
            </w:r>
            <w:r w:rsidRPr="004F1FC6">
              <w:rPr>
                <w:rFonts w:ascii="Footlight MT Light" w:hAnsi="Footlight MT Light" w:cs="Footlight MT Light"/>
                <w:sz w:val="26"/>
                <w:szCs w:val="26"/>
                <w:lang w:val="af-ZA"/>
                <w:rPrChange w:id="11183" w:author="suryavina" w:date="2015-02-06T16:21:00Z">
                  <w:rPr>
                    <w:rFonts w:ascii="Footlight MT Light" w:hAnsi="Footlight MT Light" w:cs="Footlight MT Light"/>
                    <w:sz w:val="26"/>
                    <w:szCs w:val="26"/>
                    <w:lang w:val="af-ZA"/>
                  </w:rPr>
                </w:rPrChange>
              </w:rPr>
              <w:t xml:space="preserve"> yang selanjutnya disebut </w:t>
            </w:r>
            <w:r w:rsidRPr="004F1FC6">
              <w:rPr>
                <w:rFonts w:ascii="Footlight MT Light" w:hAnsi="Footlight MT Light" w:cs="Footlight MT Light"/>
                <w:b/>
                <w:sz w:val="26"/>
                <w:szCs w:val="26"/>
                <w:lang w:val="af-ZA"/>
                <w:rPrChange w:id="11184" w:author="suryavina" w:date="2015-02-06T16:21:00Z">
                  <w:rPr>
                    <w:rFonts w:ascii="Footlight MT Light" w:hAnsi="Footlight MT Light" w:cs="Footlight MT Light"/>
                    <w:b/>
                    <w:sz w:val="26"/>
                    <w:szCs w:val="26"/>
                    <w:lang w:val="af-ZA"/>
                  </w:rPr>
                </w:rPrChange>
              </w:rPr>
              <w:t>PA</w:t>
            </w:r>
            <w:r w:rsidRPr="004F1FC6">
              <w:rPr>
                <w:rFonts w:ascii="Footlight MT Light" w:hAnsi="Footlight MT Light" w:cs="Footlight MT Light"/>
                <w:sz w:val="26"/>
                <w:szCs w:val="26"/>
                <w:lang w:val="af-ZA"/>
                <w:rPrChange w:id="11185" w:author="suryavina" w:date="2015-02-06T16:21:00Z">
                  <w:rPr>
                    <w:rFonts w:ascii="Footlight MT Light" w:hAnsi="Footlight MT Light" w:cs="Footlight MT Light"/>
                    <w:sz w:val="26"/>
                    <w:szCs w:val="26"/>
                    <w:lang w:val="af-ZA"/>
                  </w:rPr>
                </w:rPrChange>
              </w:rPr>
              <w:t xml:space="preserve"> adalah Pejabat pemegang kewenangan penggunaan anggaran Kementerian/ Lembaga/Satuan Kerja Perangkat Daerah atau Pejabat yang disamakan pada Institusi lain Pengguna APBN/APBD</w:t>
            </w:r>
            <w:r w:rsidRPr="004F1FC6">
              <w:rPr>
                <w:rFonts w:ascii="Footlight MT Light" w:hAnsi="Footlight MT Light" w:cs="Arial"/>
                <w:sz w:val="24"/>
                <w:szCs w:val="24"/>
                <w:lang w:val="id-ID"/>
                <w:rPrChange w:id="11186" w:author="suryavina" w:date="2015-02-06T16:21:00Z">
                  <w:rPr>
                    <w:rFonts w:ascii="Footlight MT Light" w:hAnsi="Footlight MT Light" w:cs="Arial"/>
                    <w:sz w:val="24"/>
                    <w:szCs w:val="24"/>
                    <w:lang w:val="id-ID"/>
                  </w:rPr>
                </w:rPrChange>
              </w:rPr>
              <w:t>;</w:t>
            </w:r>
          </w:p>
          <w:p w:rsidR="003D0D59" w:rsidRPr="004F1FC6" w:rsidRDefault="00155965" w:rsidP="009127B4">
            <w:pPr>
              <w:numPr>
                <w:ilvl w:val="4"/>
                <w:numId w:val="80"/>
              </w:numPr>
              <w:tabs>
                <w:tab w:val="clear" w:pos="794"/>
              </w:tabs>
              <w:spacing w:before="120"/>
              <w:ind w:left="600" w:hanging="567"/>
              <w:rPr>
                <w:rFonts w:ascii="Footlight MT Light" w:hAnsi="Footlight MT Light" w:cs="Arial"/>
                <w:b/>
                <w:strike/>
                <w:sz w:val="24"/>
                <w:szCs w:val="24"/>
                <w:lang w:val="id-ID"/>
                <w:rPrChange w:id="11187" w:author="suryavina" w:date="2015-02-06T16:21:00Z">
                  <w:rPr>
                    <w:rFonts w:ascii="Footlight MT Light" w:hAnsi="Footlight MT Light" w:cs="Arial"/>
                    <w:b/>
                    <w:strike/>
                    <w:sz w:val="24"/>
                    <w:szCs w:val="24"/>
                    <w:lang w:val="id-ID"/>
                  </w:rPr>
                </w:rPrChange>
              </w:rPr>
            </w:pPr>
            <w:r w:rsidRPr="004F1FC6">
              <w:rPr>
                <w:rFonts w:ascii="Footlight MT Light" w:hAnsi="Footlight MT Light" w:cs="Arial"/>
                <w:b/>
                <w:sz w:val="24"/>
                <w:szCs w:val="24"/>
                <w:lang w:val="id-ID"/>
                <w:rPrChange w:id="11188" w:author="suryavina" w:date="2015-02-06T16:21:00Z">
                  <w:rPr>
                    <w:rFonts w:ascii="Footlight MT Light" w:hAnsi="Footlight MT Light" w:cs="Arial"/>
                    <w:b/>
                    <w:sz w:val="24"/>
                    <w:szCs w:val="24"/>
                    <w:lang w:val="id-ID"/>
                  </w:rPr>
                </w:rPrChange>
              </w:rPr>
              <w:t xml:space="preserve">Kuasa Pengguna Anggaran </w:t>
            </w:r>
            <w:r w:rsidRPr="004F1FC6">
              <w:rPr>
                <w:rFonts w:ascii="Footlight MT Light" w:hAnsi="Footlight MT Light" w:cs="Arial"/>
                <w:sz w:val="24"/>
                <w:szCs w:val="24"/>
                <w:lang w:val="id-ID"/>
                <w:rPrChange w:id="11189" w:author="suryavina" w:date="2015-02-06T16:21:00Z">
                  <w:rPr>
                    <w:rFonts w:ascii="Footlight MT Light" w:hAnsi="Footlight MT Light" w:cs="Arial"/>
                    <w:sz w:val="24"/>
                    <w:szCs w:val="24"/>
                    <w:lang w:val="id-ID"/>
                  </w:rPr>
                </w:rPrChange>
              </w:rPr>
              <w:t xml:space="preserve">yang selanjutnya disebut </w:t>
            </w:r>
            <w:r w:rsidRPr="004F1FC6">
              <w:rPr>
                <w:rFonts w:ascii="Footlight MT Light" w:hAnsi="Footlight MT Light" w:cs="Arial"/>
                <w:b/>
                <w:sz w:val="24"/>
                <w:szCs w:val="24"/>
                <w:lang w:val="id-ID"/>
                <w:rPrChange w:id="11190" w:author="suryavina" w:date="2015-02-06T16:21:00Z">
                  <w:rPr>
                    <w:rFonts w:ascii="Footlight MT Light" w:hAnsi="Footlight MT Light" w:cs="Arial"/>
                    <w:b/>
                    <w:sz w:val="24"/>
                    <w:szCs w:val="24"/>
                    <w:lang w:val="id-ID"/>
                  </w:rPr>
                </w:rPrChange>
              </w:rPr>
              <w:t>KPA</w:t>
            </w:r>
            <w:r w:rsidRPr="004F1FC6">
              <w:rPr>
                <w:rFonts w:ascii="Footlight MT Light" w:hAnsi="Footlight MT Light" w:cs="Arial"/>
                <w:sz w:val="24"/>
                <w:szCs w:val="24"/>
                <w:lang w:val="id-ID"/>
                <w:rPrChange w:id="11191" w:author="suryavina" w:date="2015-02-06T16:21:00Z">
                  <w:rPr>
                    <w:rFonts w:ascii="Footlight MT Light" w:hAnsi="Footlight MT Light" w:cs="Arial"/>
                    <w:sz w:val="24"/>
                    <w:szCs w:val="24"/>
                    <w:lang w:val="id-ID"/>
                  </w:rPr>
                </w:rPrChange>
              </w:rPr>
              <w:t xml:space="preserve"> adalah pejabat yang ditetapkan oleh </w:t>
            </w:r>
            <w:r w:rsidRPr="004F1FC6">
              <w:rPr>
                <w:rFonts w:ascii="Footlight MT Light" w:hAnsi="Footlight MT Light" w:cs="Arial"/>
                <w:b/>
                <w:sz w:val="24"/>
                <w:szCs w:val="24"/>
                <w:lang w:val="id-ID"/>
                <w:rPrChange w:id="11192" w:author="suryavina" w:date="2015-02-06T16:21:00Z">
                  <w:rPr>
                    <w:rFonts w:ascii="Footlight MT Light" w:hAnsi="Footlight MT Light" w:cs="Arial"/>
                    <w:b/>
                    <w:sz w:val="24"/>
                    <w:szCs w:val="24"/>
                    <w:lang w:val="id-ID"/>
                  </w:rPr>
                </w:rPrChange>
              </w:rPr>
              <w:t>PA</w:t>
            </w:r>
            <w:r w:rsidRPr="004F1FC6">
              <w:rPr>
                <w:rFonts w:ascii="Footlight MT Light" w:hAnsi="Footlight MT Light" w:cs="Arial"/>
                <w:sz w:val="24"/>
                <w:szCs w:val="24"/>
                <w:lang w:val="id-ID"/>
                <w:rPrChange w:id="11193" w:author="suryavina" w:date="2015-02-06T16:21:00Z">
                  <w:rPr>
                    <w:rFonts w:ascii="Footlight MT Light" w:hAnsi="Footlight MT Light" w:cs="Arial"/>
                    <w:sz w:val="24"/>
                    <w:szCs w:val="24"/>
                    <w:lang w:val="id-ID"/>
                  </w:rPr>
                </w:rPrChange>
              </w:rPr>
              <w:t xml:space="preserve"> untuk menggunakan APBN atau ditetapkan Kepala Daerah untuk menggunakan APBD;</w:t>
            </w:r>
          </w:p>
          <w:p w:rsidR="003D0D59" w:rsidRPr="004F1FC6" w:rsidRDefault="00155965" w:rsidP="009127B4">
            <w:pPr>
              <w:numPr>
                <w:ilvl w:val="4"/>
                <w:numId w:val="80"/>
              </w:numPr>
              <w:tabs>
                <w:tab w:val="clear" w:pos="794"/>
              </w:tabs>
              <w:spacing w:before="120"/>
              <w:ind w:left="600" w:hanging="567"/>
              <w:rPr>
                <w:rFonts w:ascii="Footlight MT Light" w:hAnsi="Footlight MT Light" w:cs="Arial"/>
                <w:b/>
                <w:sz w:val="24"/>
                <w:szCs w:val="24"/>
                <w:lang w:val="id-ID"/>
                <w:rPrChange w:id="11194" w:author="suryavina" w:date="2015-02-06T16:21:00Z">
                  <w:rPr>
                    <w:rFonts w:ascii="Footlight MT Light" w:hAnsi="Footlight MT Light" w:cs="Arial"/>
                    <w:b/>
                    <w:sz w:val="24"/>
                    <w:szCs w:val="24"/>
                    <w:lang w:val="id-ID"/>
                  </w:rPr>
                </w:rPrChange>
              </w:rPr>
            </w:pPr>
            <w:r w:rsidRPr="004F1FC6">
              <w:rPr>
                <w:rFonts w:ascii="Footlight MT Light" w:hAnsi="Footlight MT Light" w:cs="Arial"/>
                <w:b/>
                <w:sz w:val="24"/>
                <w:szCs w:val="24"/>
                <w:lang w:val="id-ID"/>
                <w:rPrChange w:id="11195" w:author="suryavina" w:date="2015-02-06T16:21:00Z">
                  <w:rPr>
                    <w:rFonts w:ascii="Footlight MT Light" w:hAnsi="Footlight MT Light" w:cs="Arial"/>
                    <w:b/>
                    <w:sz w:val="24"/>
                    <w:szCs w:val="24"/>
                    <w:lang w:val="id-ID"/>
                  </w:rPr>
                </w:rPrChange>
              </w:rPr>
              <w:t xml:space="preserve">Pejabat Pembuat Komitmen </w:t>
            </w:r>
            <w:r w:rsidRPr="004F1FC6">
              <w:rPr>
                <w:rFonts w:ascii="Footlight MT Light" w:hAnsi="Footlight MT Light" w:cs="Arial"/>
                <w:sz w:val="24"/>
                <w:szCs w:val="24"/>
                <w:lang w:val="id-ID"/>
                <w:rPrChange w:id="11196" w:author="suryavina" w:date="2015-02-06T16:21:00Z">
                  <w:rPr>
                    <w:rFonts w:ascii="Footlight MT Light" w:hAnsi="Footlight MT Light" w:cs="Arial"/>
                    <w:sz w:val="24"/>
                    <w:szCs w:val="24"/>
                    <w:lang w:val="id-ID"/>
                  </w:rPr>
                </w:rPrChange>
              </w:rPr>
              <w:t xml:space="preserve">yang selanjutnya disebut </w:t>
            </w:r>
            <w:r w:rsidRPr="004F1FC6">
              <w:rPr>
                <w:rFonts w:ascii="Footlight MT Light" w:hAnsi="Footlight MT Light" w:cs="Arial"/>
                <w:b/>
                <w:sz w:val="24"/>
                <w:szCs w:val="24"/>
                <w:lang w:val="id-ID"/>
                <w:rPrChange w:id="11197" w:author="suryavina" w:date="2015-02-06T16:21:00Z">
                  <w:rPr>
                    <w:rFonts w:ascii="Footlight MT Light" w:hAnsi="Footlight MT Light" w:cs="Arial"/>
                    <w:b/>
                    <w:sz w:val="24"/>
                    <w:szCs w:val="24"/>
                    <w:lang w:val="id-ID"/>
                  </w:rPr>
                </w:rPrChange>
              </w:rPr>
              <w:t>PPK</w:t>
            </w:r>
            <w:r w:rsidRPr="004F1FC6">
              <w:rPr>
                <w:rFonts w:ascii="Footlight MT Light" w:hAnsi="Footlight MT Light" w:cs="Arial"/>
                <w:sz w:val="24"/>
                <w:szCs w:val="24"/>
                <w:lang w:val="id-ID"/>
                <w:rPrChange w:id="11198" w:author="suryavina" w:date="2015-02-06T16:21:00Z">
                  <w:rPr>
                    <w:rFonts w:ascii="Footlight MT Light" w:hAnsi="Footlight MT Light" w:cs="Arial"/>
                    <w:sz w:val="24"/>
                    <w:szCs w:val="24"/>
                    <w:lang w:val="id-ID"/>
                  </w:rPr>
                </w:rPrChange>
              </w:rPr>
              <w:t xml:space="preserve"> adalah pejabat yang bertanggung jawab atas pelaksanaan pengadaan barang.</w:t>
            </w:r>
          </w:p>
          <w:p w:rsidR="003D0D59" w:rsidRPr="004F1FC6" w:rsidRDefault="00155965" w:rsidP="009127B4">
            <w:pPr>
              <w:numPr>
                <w:ilvl w:val="4"/>
                <w:numId w:val="80"/>
              </w:numPr>
              <w:tabs>
                <w:tab w:val="clear" w:pos="794"/>
              </w:tabs>
              <w:spacing w:before="120"/>
              <w:ind w:left="600" w:hanging="567"/>
              <w:rPr>
                <w:rFonts w:ascii="Footlight MT Light" w:hAnsi="Footlight MT Light" w:cs="Arial"/>
                <w:b/>
                <w:strike/>
                <w:sz w:val="24"/>
                <w:szCs w:val="24"/>
                <w:lang w:val="id-ID"/>
                <w:rPrChange w:id="11199" w:author="suryavina" w:date="2015-02-06T16:21:00Z">
                  <w:rPr>
                    <w:rFonts w:ascii="Footlight MT Light" w:hAnsi="Footlight MT Light" w:cs="Arial"/>
                    <w:b/>
                    <w:strike/>
                    <w:sz w:val="24"/>
                    <w:szCs w:val="24"/>
                    <w:lang w:val="id-ID"/>
                  </w:rPr>
                </w:rPrChange>
              </w:rPr>
            </w:pPr>
            <w:r w:rsidRPr="004F1FC6">
              <w:rPr>
                <w:rFonts w:ascii="Footlight MT Light" w:hAnsi="Footlight MT Light" w:cs="Arial"/>
                <w:b/>
                <w:sz w:val="24"/>
                <w:szCs w:val="24"/>
                <w:lang w:val="id-ID"/>
                <w:rPrChange w:id="11200" w:author="suryavina" w:date="2015-02-06T16:21:00Z">
                  <w:rPr>
                    <w:rFonts w:ascii="Footlight MT Light" w:hAnsi="Footlight MT Light" w:cs="Arial"/>
                    <w:b/>
                    <w:sz w:val="24"/>
                    <w:szCs w:val="24"/>
                    <w:lang w:val="id-ID"/>
                  </w:rPr>
                </w:rPrChange>
              </w:rPr>
              <w:t>Panitia/Pejabat Penerima Hasil Pekerjaan</w:t>
            </w:r>
            <w:r w:rsidRPr="004F1FC6">
              <w:rPr>
                <w:rFonts w:ascii="Footlight MT Light" w:hAnsi="Footlight MT Light" w:cs="Arial"/>
                <w:sz w:val="24"/>
                <w:szCs w:val="24"/>
                <w:lang w:val="id-ID"/>
                <w:rPrChange w:id="11201" w:author="suryavina" w:date="2015-02-06T16:21:00Z">
                  <w:rPr>
                    <w:rFonts w:ascii="Footlight MT Light" w:hAnsi="Footlight MT Light" w:cs="Arial"/>
                    <w:sz w:val="24"/>
                    <w:szCs w:val="24"/>
                    <w:lang w:val="id-ID"/>
                  </w:rPr>
                </w:rPrChange>
              </w:rPr>
              <w:t xml:space="preserve"> adalah panitia/pejabat yang ditetapkan oleh PA/KPA yang bertugas memeriksa dan menerima hasil pekerjaan;</w:t>
            </w:r>
          </w:p>
          <w:p w:rsidR="003D0D59" w:rsidRPr="004F1FC6" w:rsidRDefault="00155965" w:rsidP="009127B4">
            <w:pPr>
              <w:numPr>
                <w:ilvl w:val="4"/>
                <w:numId w:val="80"/>
              </w:numPr>
              <w:tabs>
                <w:tab w:val="clear" w:pos="794"/>
              </w:tabs>
              <w:spacing w:before="120"/>
              <w:ind w:left="600" w:hanging="567"/>
              <w:rPr>
                <w:rFonts w:ascii="Footlight MT Light" w:hAnsi="Footlight MT Light" w:cs="Arial"/>
                <w:b/>
                <w:strike/>
                <w:sz w:val="24"/>
                <w:szCs w:val="24"/>
                <w:lang w:val="id-ID"/>
                <w:rPrChange w:id="11202" w:author="suryavina" w:date="2015-02-06T16:21:00Z">
                  <w:rPr>
                    <w:rFonts w:ascii="Footlight MT Light" w:hAnsi="Footlight MT Light" w:cs="Arial"/>
                    <w:b/>
                    <w:strike/>
                    <w:sz w:val="24"/>
                    <w:szCs w:val="24"/>
                    <w:lang w:val="id-ID"/>
                  </w:rPr>
                </w:rPrChange>
              </w:rPr>
            </w:pPr>
            <w:r w:rsidRPr="004F1FC6">
              <w:rPr>
                <w:rFonts w:ascii="Footlight MT Light" w:hAnsi="Footlight MT Light" w:cs="Arial"/>
                <w:b/>
                <w:sz w:val="24"/>
                <w:szCs w:val="24"/>
                <w:lang w:val="id-ID"/>
                <w:rPrChange w:id="11203" w:author="suryavina" w:date="2015-02-06T16:21:00Z">
                  <w:rPr>
                    <w:rFonts w:ascii="Footlight MT Light" w:hAnsi="Footlight MT Light" w:cs="Arial"/>
                    <w:b/>
                    <w:sz w:val="24"/>
                    <w:szCs w:val="24"/>
                    <w:lang w:val="id-ID"/>
                  </w:rPr>
                </w:rPrChange>
              </w:rPr>
              <w:t xml:space="preserve">Aparat Pengawas Intern Pemerintah atau </w:t>
            </w:r>
            <w:r w:rsidRPr="004F1FC6">
              <w:rPr>
                <w:rFonts w:ascii="Footlight MT Light" w:hAnsi="Footlight MT Light" w:cs="Arial"/>
                <w:sz w:val="24"/>
                <w:szCs w:val="24"/>
                <w:lang w:val="id-ID"/>
                <w:rPrChange w:id="11204" w:author="suryavina" w:date="2015-02-06T16:21:00Z">
                  <w:rPr>
                    <w:rFonts w:ascii="Footlight MT Light" w:hAnsi="Footlight MT Light" w:cs="Arial"/>
                    <w:sz w:val="24"/>
                    <w:szCs w:val="24"/>
                    <w:lang w:val="id-ID"/>
                  </w:rPr>
                </w:rPrChange>
              </w:rPr>
              <w:t xml:space="preserve">pengawas intern pada institusi lain yang selanjutnya disebut </w:t>
            </w:r>
            <w:r w:rsidRPr="004F1FC6">
              <w:rPr>
                <w:rFonts w:ascii="Footlight MT Light" w:hAnsi="Footlight MT Light" w:cs="Arial"/>
                <w:b/>
                <w:sz w:val="24"/>
                <w:szCs w:val="24"/>
                <w:lang w:val="id-ID"/>
                <w:rPrChange w:id="11205" w:author="suryavina" w:date="2015-02-06T16:21:00Z">
                  <w:rPr>
                    <w:rFonts w:ascii="Footlight MT Light" w:hAnsi="Footlight MT Light" w:cs="Arial"/>
                    <w:b/>
                    <w:sz w:val="24"/>
                    <w:szCs w:val="24"/>
                    <w:lang w:val="id-ID"/>
                  </w:rPr>
                </w:rPrChange>
              </w:rPr>
              <w:t>APIP</w:t>
            </w:r>
            <w:r w:rsidRPr="004F1FC6">
              <w:rPr>
                <w:rFonts w:ascii="Footlight MT Light" w:hAnsi="Footlight MT Light" w:cs="Arial"/>
                <w:sz w:val="24"/>
                <w:szCs w:val="24"/>
                <w:lang w:val="id-ID"/>
                <w:rPrChange w:id="11206" w:author="suryavina" w:date="2015-02-06T16:21:00Z">
                  <w:rPr>
                    <w:rFonts w:ascii="Footlight MT Light" w:hAnsi="Footlight MT Light" w:cs="Arial"/>
                    <w:sz w:val="24"/>
                    <w:szCs w:val="24"/>
                    <w:lang w:val="id-ID"/>
                  </w:rPr>
                </w:rPrChange>
              </w:rPr>
              <w:t xml:space="preserve"> adalah aparat yang melakukan   pengawasan   melalui   audit,   reviu,   evaluasi, pemantauan dan kegiatan pengawasan lain terhadap penyelenggaraan tugas dan fungsi organisasi</w:t>
            </w:r>
            <w:r w:rsidRPr="004F1FC6">
              <w:rPr>
                <w:rFonts w:ascii="Footlight MT Light" w:hAnsi="Footlight MT Light" w:cs="Arial"/>
                <w:b/>
                <w:sz w:val="24"/>
                <w:szCs w:val="24"/>
                <w:lang w:val="id-ID"/>
                <w:rPrChange w:id="11207" w:author="suryavina" w:date="2015-02-06T16:21:00Z">
                  <w:rPr>
                    <w:rFonts w:ascii="Footlight MT Light" w:hAnsi="Footlight MT Light" w:cs="Arial"/>
                    <w:b/>
                    <w:sz w:val="24"/>
                    <w:szCs w:val="24"/>
                    <w:lang w:val="id-ID"/>
                  </w:rPr>
                </w:rPrChange>
              </w:rPr>
              <w:t>.</w:t>
            </w:r>
          </w:p>
          <w:p w:rsidR="003D0D59" w:rsidRPr="004F1FC6" w:rsidRDefault="00155965" w:rsidP="009127B4">
            <w:pPr>
              <w:numPr>
                <w:ilvl w:val="4"/>
                <w:numId w:val="80"/>
              </w:numPr>
              <w:tabs>
                <w:tab w:val="clear" w:pos="794"/>
              </w:tabs>
              <w:spacing w:before="120"/>
              <w:ind w:left="600" w:hanging="567"/>
              <w:rPr>
                <w:rFonts w:ascii="Footlight MT Light" w:hAnsi="Footlight MT Light" w:cs="Arial"/>
                <w:b/>
                <w:strike/>
                <w:sz w:val="24"/>
                <w:szCs w:val="24"/>
                <w:lang w:val="id-ID"/>
                <w:rPrChange w:id="11208" w:author="suryavina" w:date="2015-02-06T16:21:00Z">
                  <w:rPr>
                    <w:rFonts w:ascii="Footlight MT Light" w:hAnsi="Footlight MT Light" w:cs="Arial"/>
                    <w:b/>
                    <w:strike/>
                    <w:sz w:val="24"/>
                    <w:szCs w:val="24"/>
                    <w:lang w:val="id-ID"/>
                  </w:rPr>
                </w:rPrChange>
              </w:rPr>
            </w:pPr>
            <w:r w:rsidRPr="004F1FC6">
              <w:rPr>
                <w:rFonts w:ascii="Footlight MT Light" w:hAnsi="Footlight MT Light" w:cs="Arial"/>
                <w:b/>
                <w:noProof/>
                <w:sz w:val="24"/>
                <w:szCs w:val="24"/>
                <w:lang w:val="id-ID"/>
                <w:rPrChange w:id="11209" w:author="suryavina" w:date="2015-02-06T16:21:00Z">
                  <w:rPr>
                    <w:rFonts w:ascii="Footlight MT Light" w:hAnsi="Footlight MT Light" w:cs="Arial"/>
                    <w:b/>
                    <w:noProof/>
                    <w:sz w:val="24"/>
                    <w:szCs w:val="24"/>
                    <w:lang w:val="id-ID"/>
                  </w:rPr>
                </w:rPrChange>
              </w:rPr>
              <w:t>Pe</w:t>
            </w:r>
            <w:r w:rsidRPr="004F1FC6">
              <w:rPr>
                <w:rFonts w:ascii="Footlight MT Light" w:hAnsi="Footlight MT Light" w:cs="Arial"/>
                <w:b/>
                <w:noProof/>
                <w:sz w:val="24"/>
                <w:szCs w:val="24"/>
                <w:rPrChange w:id="11210" w:author="suryavina" w:date="2015-02-06T16:21:00Z">
                  <w:rPr>
                    <w:rFonts w:ascii="Footlight MT Light" w:hAnsi="Footlight MT Light" w:cs="Arial"/>
                    <w:b/>
                    <w:noProof/>
                    <w:sz w:val="24"/>
                    <w:szCs w:val="24"/>
                  </w:rPr>
                </w:rPrChange>
              </w:rPr>
              <w:t>nyedia</w:t>
            </w:r>
            <w:r w:rsidRPr="004F1FC6">
              <w:rPr>
                <w:rFonts w:ascii="Footlight MT Light" w:hAnsi="Footlight MT Light" w:cs="Arial"/>
                <w:noProof/>
                <w:sz w:val="24"/>
                <w:szCs w:val="24"/>
                <w:lang w:val="id-ID"/>
                <w:rPrChange w:id="11211" w:author="suryavina" w:date="2015-02-06T16:21:00Z">
                  <w:rPr>
                    <w:rFonts w:ascii="Footlight MT Light" w:hAnsi="Footlight MT Light" w:cs="Arial"/>
                    <w:noProof/>
                    <w:sz w:val="24"/>
                    <w:szCs w:val="24"/>
                    <w:lang w:val="id-ID"/>
                  </w:rPr>
                </w:rPrChange>
              </w:rPr>
              <w:t xml:space="preserve"> </w:t>
            </w:r>
            <w:r w:rsidRPr="004F1FC6">
              <w:rPr>
                <w:rFonts w:ascii="Footlight MT Light" w:hAnsi="Footlight MT Light" w:cs="Arial"/>
                <w:sz w:val="24"/>
                <w:szCs w:val="24"/>
                <w:lang w:val="id-ID"/>
                <w:rPrChange w:id="11212" w:author="suryavina" w:date="2015-02-06T16:21:00Z">
                  <w:rPr>
                    <w:rFonts w:ascii="Footlight MT Light" w:hAnsi="Footlight MT Light" w:cs="Arial"/>
                    <w:sz w:val="24"/>
                    <w:szCs w:val="24"/>
                    <w:lang w:val="id-ID"/>
                  </w:rPr>
                </w:rPrChange>
              </w:rPr>
              <w:t>adalah badan usaha atau orang</w:t>
            </w:r>
            <w:r w:rsidRPr="004F1FC6">
              <w:rPr>
                <w:rFonts w:ascii="Footlight MT Light" w:hAnsi="Footlight MT Light" w:cs="Arial"/>
                <w:noProof/>
                <w:sz w:val="24"/>
                <w:szCs w:val="24"/>
                <w:lang w:val="id-ID"/>
                <w:rPrChange w:id="11213" w:author="suryavina" w:date="2015-02-06T16:21:00Z">
                  <w:rPr>
                    <w:rFonts w:ascii="Footlight MT Light" w:hAnsi="Footlight MT Light" w:cs="Arial"/>
                    <w:noProof/>
                    <w:sz w:val="24"/>
                    <w:szCs w:val="24"/>
                    <w:lang w:val="id-ID"/>
                  </w:rPr>
                </w:rPrChange>
              </w:rPr>
              <w:t xml:space="preserve"> </w:t>
            </w:r>
            <w:r w:rsidRPr="004F1FC6">
              <w:rPr>
                <w:rFonts w:ascii="Footlight MT Light" w:hAnsi="Footlight MT Light" w:cs="Arial"/>
                <w:sz w:val="24"/>
                <w:szCs w:val="24"/>
                <w:lang w:val="id-ID"/>
                <w:rPrChange w:id="11214" w:author="suryavina" w:date="2015-02-06T16:21:00Z">
                  <w:rPr>
                    <w:rFonts w:ascii="Footlight MT Light" w:hAnsi="Footlight MT Light" w:cs="Arial"/>
                    <w:sz w:val="24"/>
                    <w:szCs w:val="24"/>
                    <w:lang w:val="id-ID"/>
                  </w:rPr>
                </w:rPrChange>
              </w:rPr>
              <w:t>perseorangan yang menyediakan barang;</w:t>
            </w:r>
          </w:p>
          <w:p w:rsidR="003D0D59" w:rsidRPr="004F1FC6" w:rsidRDefault="00155965" w:rsidP="009127B4">
            <w:pPr>
              <w:numPr>
                <w:ilvl w:val="4"/>
                <w:numId w:val="80"/>
              </w:numPr>
              <w:tabs>
                <w:tab w:val="clear" w:pos="794"/>
              </w:tabs>
              <w:spacing w:before="120"/>
              <w:ind w:left="600" w:hanging="567"/>
              <w:rPr>
                <w:rFonts w:ascii="Footlight MT Light" w:hAnsi="Footlight MT Light" w:cs="Arial"/>
                <w:b/>
                <w:strike/>
                <w:sz w:val="24"/>
                <w:szCs w:val="24"/>
                <w:lang w:val="id-ID"/>
                <w:rPrChange w:id="11215" w:author="suryavina" w:date="2015-02-06T16:21:00Z">
                  <w:rPr>
                    <w:rFonts w:ascii="Footlight MT Light" w:hAnsi="Footlight MT Light" w:cs="Arial"/>
                    <w:b/>
                    <w:strike/>
                    <w:sz w:val="24"/>
                    <w:szCs w:val="24"/>
                    <w:lang w:val="id-ID"/>
                  </w:rPr>
                </w:rPrChange>
              </w:rPr>
            </w:pPr>
            <w:r w:rsidRPr="004F1FC6">
              <w:rPr>
                <w:rFonts w:ascii="Footlight MT Light" w:hAnsi="Footlight MT Light" w:cs="Arial"/>
                <w:b/>
                <w:sz w:val="24"/>
                <w:szCs w:val="24"/>
                <w:lang w:val="id-ID"/>
                <w:rPrChange w:id="11216" w:author="suryavina" w:date="2015-02-06T16:21:00Z">
                  <w:rPr>
                    <w:rFonts w:ascii="Footlight MT Light" w:hAnsi="Footlight MT Light" w:cs="Arial"/>
                    <w:b/>
                    <w:sz w:val="24"/>
                    <w:szCs w:val="24"/>
                    <w:lang w:val="id-ID"/>
                  </w:rPr>
                </w:rPrChange>
              </w:rPr>
              <w:t>Sub penyedia</w:t>
            </w:r>
            <w:r w:rsidRPr="004F1FC6">
              <w:rPr>
                <w:rFonts w:ascii="Footlight MT Light" w:hAnsi="Footlight MT Light" w:cs="Arial"/>
                <w:sz w:val="24"/>
                <w:szCs w:val="24"/>
                <w:lang w:val="id-ID"/>
                <w:rPrChange w:id="11217" w:author="suryavina" w:date="2015-02-06T16:21:00Z">
                  <w:rPr>
                    <w:rFonts w:ascii="Footlight MT Light" w:hAnsi="Footlight MT Light" w:cs="Arial"/>
                    <w:sz w:val="24"/>
                    <w:szCs w:val="24"/>
                    <w:lang w:val="id-ID"/>
                  </w:rPr>
                </w:rPrChange>
              </w:rPr>
              <w:t xml:space="preserve"> adalah penyedia yang mengadakan perjanjian kerja dengan penyedia penanggung jawab kontrak, untuk melaksanakan sebagian pekerjaan (subkontrak);</w:t>
            </w:r>
          </w:p>
          <w:p w:rsidR="003D0D59" w:rsidRPr="004F1FC6" w:rsidRDefault="00155965" w:rsidP="009127B4">
            <w:pPr>
              <w:numPr>
                <w:ilvl w:val="4"/>
                <w:numId w:val="80"/>
              </w:numPr>
              <w:tabs>
                <w:tab w:val="clear" w:pos="794"/>
              </w:tabs>
              <w:spacing w:before="120"/>
              <w:ind w:left="600" w:hanging="567"/>
              <w:rPr>
                <w:rFonts w:ascii="Footlight MT Light" w:hAnsi="Footlight MT Light"/>
                <w:sz w:val="24"/>
                <w:szCs w:val="24"/>
                <w:lang w:val="id-ID"/>
                <w:rPrChange w:id="11218" w:author="suryavina" w:date="2015-02-06T16:21:00Z">
                  <w:rPr>
                    <w:rFonts w:ascii="Footlight MT Light" w:hAnsi="Footlight MT Light"/>
                    <w:sz w:val="24"/>
                    <w:szCs w:val="24"/>
                    <w:lang w:val="id-ID"/>
                  </w:rPr>
                </w:rPrChange>
              </w:rPr>
            </w:pPr>
            <w:r w:rsidRPr="004F1FC6">
              <w:rPr>
                <w:rFonts w:ascii="Footlight MT Light" w:hAnsi="Footlight MT Light" w:cs="Arial"/>
                <w:b/>
                <w:sz w:val="24"/>
                <w:szCs w:val="24"/>
                <w:lang w:val="id-ID"/>
                <w:rPrChange w:id="11219" w:author="suryavina" w:date="2015-02-06T16:21:00Z">
                  <w:rPr>
                    <w:rFonts w:ascii="Footlight MT Light" w:hAnsi="Footlight MT Light" w:cs="Arial"/>
                    <w:b/>
                    <w:sz w:val="24"/>
                    <w:szCs w:val="24"/>
                    <w:lang w:val="id-ID"/>
                  </w:rPr>
                </w:rPrChange>
              </w:rPr>
              <w:t>Kemitraan</w:t>
            </w:r>
            <w:r w:rsidRPr="004F1FC6">
              <w:rPr>
                <w:rFonts w:ascii="Footlight MT Light" w:hAnsi="Footlight MT Light" w:cs="Arial"/>
                <w:b/>
                <w:sz w:val="24"/>
                <w:szCs w:val="24"/>
                <w:rPrChange w:id="11220" w:author="suryavina" w:date="2015-02-06T16:21:00Z">
                  <w:rPr>
                    <w:rFonts w:ascii="Footlight MT Light" w:hAnsi="Footlight MT Light" w:cs="Arial"/>
                    <w:b/>
                    <w:sz w:val="24"/>
                    <w:szCs w:val="24"/>
                  </w:rPr>
                </w:rPrChange>
              </w:rPr>
              <w:t>/Kerja Sama Operasi (KSO)</w:t>
            </w:r>
            <w:r w:rsidRPr="004F1FC6">
              <w:rPr>
                <w:rFonts w:ascii="Footlight MT Light" w:hAnsi="Footlight MT Light" w:cs="Arial"/>
                <w:b/>
                <w:sz w:val="24"/>
                <w:szCs w:val="24"/>
                <w:lang w:val="id-ID"/>
                <w:rPrChange w:id="11221" w:author="suryavina" w:date="2015-02-06T16:21:00Z">
                  <w:rPr>
                    <w:rFonts w:ascii="Footlight MT Light" w:hAnsi="Footlight MT Light" w:cs="Arial"/>
                    <w:b/>
                    <w:sz w:val="24"/>
                    <w:szCs w:val="24"/>
                    <w:lang w:val="id-ID"/>
                  </w:rPr>
                </w:rPrChange>
              </w:rPr>
              <w:t xml:space="preserve"> </w:t>
            </w:r>
            <w:r w:rsidRPr="004F1FC6">
              <w:rPr>
                <w:rFonts w:ascii="Footlight MT Light" w:hAnsi="Footlight MT Light" w:cs="Arial"/>
                <w:sz w:val="24"/>
                <w:szCs w:val="24"/>
                <w:lang w:val="id-ID"/>
                <w:rPrChange w:id="11222" w:author="suryavina" w:date="2015-02-06T16:21:00Z">
                  <w:rPr>
                    <w:rFonts w:ascii="Footlight MT Light" w:hAnsi="Footlight MT Light" w:cs="Arial"/>
                    <w:sz w:val="24"/>
                    <w:szCs w:val="24"/>
                    <w:lang w:val="id-ID"/>
                  </w:rPr>
                </w:rPrChange>
              </w:rPr>
              <w:t>adalah</w:t>
            </w:r>
            <w:r w:rsidRPr="004F1FC6">
              <w:rPr>
                <w:rFonts w:ascii="Footlight MT Light" w:hAnsi="Footlight MT Light" w:cs="Arial"/>
                <w:b/>
                <w:sz w:val="24"/>
                <w:szCs w:val="24"/>
                <w:lang w:val="id-ID"/>
                <w:rPrChange w:id="11223" w:author="suryavina" w:date="2015-02-06T16:21:00Z">
                  <w:rPr>
                    <w:rFonts w:ascii="Footlight MT Light" w:hAnsi="Footlight MT Light" w:cs="Arial"/>
                    <w:b/>
                    <w:sz w:val="24"/>
                    <w:szCs w:val="24"/>
                    <w:lang w:val="id-ID"/>
                  </w:rPr>
                </w:rPrChange>
              </w:rPr>
              <w:t xml:space="preserve"> </w:t>
            </w:r>
            <w:r w:rsidRPr="004F1FC6">
              <w:rPr>
                <w:rFonts w:ascii="Footlight MT Light" w:hAnsi="Footlight MT Light"/>
                <w:sz w:val="24"/>
                <w:szCs w:val="24"/>
                <w:lang w:val="sv-SE"/>
                <w:rPrChange w:id="11224" w:author="suryavina" w:date="2015-02-06T16:21:00Z">
                  <w:rPr>
                    <w:rFonts w:ascii="Footlight MT Light" w:hAnsi="Footlight MT Light"/>
                    <w:sz w:val="24"/>
                    <w:szCs w:val="24"/>
                    <w:lang w:val="sv-SE"/>
                  </w:rPr>
                </w:rPrChange>
              </w:rPr>
              <w:t>kerja sama usaha antar</w:t>
            </w:r>
            <w:r w:rsidRPr="004F1FC6">
              <w:rPr>
                <w:rFonts w:ascii="Footlight MT Light" w:hAnsi="Footlight MT Light"/>
                <w:sz w:val="24"/>
                <w:szCs w:val="24"/>
                <w:lang w:val="id-ID"/>
                <w:rPrChange w:id="11225"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lang w:val="sv-SE"/>
                <w:rPrChange w:id="11226" w:author="suryavina" w:date="2015-02-06T16:21:00Z">
                  <w:rPr>
                    <w:rFonts w:ascii="Footlight MT Light" w:hAnsi="Footlight MT Light"/>
                    <w:sz w:val="24"/>
                    <w:szCs w:val="24"/>
                    <w:lang w:val="sv-SE"/>
                  </w:rPr>
                </w:rPrChange>
              </w:rPr>
              <w:t>penyedia</w:t>
            </w:r>
            <w:r w:rsidRPr="004F1FC6">
              <w:rPr>
                <w:rFonts w:ascii="Footlight MT Light" w:hAnsi="Footlight MT Light"/>
                <w:sz w:val="24"/>
                <w:szCs w:val="24"/>
                <w:lang w:val="id-ID"/>
                <w:rPrChange w:id="11227" w:author="suryavina" w:date="2015-02-06T16:21:00Z">
                  <w:rPr>
                    <w:rFonts w:ascii="Footlight MT Light" w:hAnsi="Footlight MT Light"/>
                    <w:sz w:val="24"/>
                    <w:szCs w:val="24"/>
                    <w:lang w:val="id-ID"/>
                  </w:rPr>
                </w:rPrChange>
              </w:rPr>
              <w:t xml:space="preserve"> baik penyedia nasional maupun penyedia asing, </w:t>
            </w:r>
            <w:r w:rsidRPr="004F1FC6">
              <w:rPr>
                <w:rFonts w:ascii="Footlight MT Light" w:hAnsi="Footlight MT Light"/>
                <w:sz w:val="24"/>
                <w:szCs w:val="24"/>
                <w:lang w:val="sv-SE"/>
                <w:rPrChange w:id="11228" w:author="suryavina" w:date="2015-02-06T16:21:00Z">
                  <w:rPr>
                    <w:rFonts w:ascii="Footlight MT Light" w:hAnsi="Footlight MT Light"/>
                    <w:sz w:val="24"/>
                    <w:szCs w:val="24"/>
                    <w:lang w:val="sv-SE"/>
                  </w:rPr>
                </w:rPrChange>
              </w:rPr>
              <w:t xml:space="preserve"> yang masing-masing pihak mempunyai hak, </w:t>
            </w:r>
            <w:r w:rsidRPr="004F1FC6">
              <w:rPr>
                <w:rFonts w:ascii="Footlight MT Light" w:hAnsi="Footlight MT Light" w:cs="Arial"/>
                <w:sz w:val="24"/>
                <w:szCs w:val="24"/>
                <w:lang w:val="id-ID"/>
                <w:rPrChange w:id="11229" w:author="suryavina" w:date="2015-02-06T16:21:00Z">
                  <w:rPr>
                    <w:rFonts w:ascii="Footlight MT Light" w:hAnsi="Footlight MT Light" w:cs="Arial"/>
                    <w:sz w:val="24"/>
                    <w:szCs w:val="24"/>
                    <w:lang w:val="id-ID"/>
                  </w:rPr>
                </w:rPrChange>
              </w:rPr>
              <w:t>kewajiban</w:t>
            </w:r>
            <w:r w:rsidRPr="004F1FC6">
              <w:rPr>
                <w:rFonts w:ascii="Footlight MT Light" w:hAnsi="Footlight MT Light"/>
                <w:sz w:val="24"/>
                <w:szCs w:val="24"/>
                <w:lang w:val="sv-SE"/>
                <w:rPrChange w:id="11230" w:author="suryavina" w:date="2015-02-06T16:21:00Z">
                  <w:rPr>
                    <w:rFonts w:ascii="Footlight MT Light" w:hAnsi="Footlight MT Light"/>
                    <w:sz w:val="24"/>
                    <w:szCs w:val="24"/>
                    <w:lang w:val="sv-SE"/>
                  </w:rPr>
                </w:rPrChange>
              </w:rPr>
              <w:t xml:space="preserve"> dan tanggung jawab yang jelas berdasarkan kesepakatan bersama yang dituangkan dalam perjanjian tertulis</w:t>
            </w:r>
            <w:r w:rsidRPr="004F1FC6">
              <w:rPr>
                <w:rFonts w:ascii="Footlight MT Light" w:hAnsi="Footlight MT Light"/>
                <w:sz w:val="24"/>
                <w:szCs w:val="24"/>
                <w:rPrChange w:id="11231" w:author="suryavina" w:date="2015-02-06T16:21:00Z">
                  <w:rPr>
                    <w:rFonts w:ascii="Footlight MT Light" w:hAnsi="Footlight MT Light"/>
                    <w:sz w:val="24"/>
                    <w:szCs w:val="24"/>
                  </w:rPr>
                </w:rPrChange>
              </w:rPr>
              <w:t xml:space="preserve">. </w:t>
            </w:r>
          </w:p>
          <w:p w:rsidR="003D0D59" w:rsidRPr="004F1FC6" w:rsidRDefault="00155965" w:rsidP="009127B4">
            <w:pPr>
              <w:numPr>
                <w:ilvl w:val="4"/>
                <w:numId w:val="80"/>
              </w:numPr>
              <w:tabs>
                <w:tab w:val="clear" w:pos="794"/>
              </w:tabs>
              <w:spacing w:before="120"/>
              <w:ind w:left="600" w:hanging="567"/>
              <w:rPr>
                <w:rFonts w:ascii="Footlight MT Light" w:hAnsi="Footlight MT Light" w:cs="Arial"/>
                <w:b/>
                <w:sz w:val="24"/>
                <w:szCs w:val="24"/>
                <w:lang w:val="id-ID"/>
                <w:rPrChange w:id="11232" w:author="suryavina" w:date="2015-02-06T16:21:00Z">
                  <w:rPr>
                    <w:rFonts w:ascii="Footlight MT Light" w:hAnsi="Footlight MT Light" w:cs="Arial"/>
                    <w:b/>
                    <w:sz w:val="24"/>
                    <w:szCs w:val="24"/>
                    <w:lang w:val="id-ID"/>
                  </w:rPr>
                </w:rPrChange>
              </w:rPr>
            </w:pPr>
            <w:r w:rsidRPr="004F1FC6">
              <w:rPr>
                <w:rFonts w:ascii="Footlight MT Light" w:hAnsi="Footlight MT Light" w:cs="Arial"/>
                <w:b/>
                <w:sz w:val="24"/>
                <w:szCs w:val="24"/>
                <w:lang w:val="id-ID"/>
                <w:rPrChange w:id="11233" w:author="suryavina" w:date="2015-02-06T16:21:00Z">
                  <w:rPr>
                    <w:rFonts w:ascii="Footlight MT Light" w:hAnsi="Footlight MT Light" w:cs="Arial"/>
                    <w:b/>
                    <w:sz w:val="24"/>
                    <w:szCs w:val="24"/>
                    <w:lang w:val="id-ID"/>
                  </w:rPr>
                </w:rPrChange>
              </w:rPr>
              <w:t>Surat Jaminan</w:t>
            </w:r>
            <w:r w:rsidRPr="004F1FC6">
              <w:rPr>
                <w:rFonts w:ascii="Footlight MT Light" w:hAnsi="Footlight MT Light" w:cs="Arial"/>
                <w:sz w:val="24"/>
                <w:szCs w:val="24"/>
                <w:lang w:val="id-ID"/>
                <w:rPrChange w:id="11234" w:author="suryavina" w:date="2015-02-06T16:21:00Z">
                  <w:rPr>
                    <w:rFonts w:ascii="Footlight MT Light" w:hAnsi="Footlight MT Light" w:cs="Arial"/>
                    <w:sz w:val="24"/>
                    <w:szCs w:val="24"/>
                    <w:lang w:val="id-ID"/>
                  </w:rPr>
                </w:rPrChange>
              </w:rPr>
              <w:t xml:space="preserve"> yang selanjutnya disebu</w:t>
            </w:r>
            <w:r w:rsidRPr="004F1FC6">
              <w:rPr>
                <w:rFonts w:ascii="Footlight MT Light" w:hAnsi="Footlight MT Light" w:cs="Arial"/>
                <w:b/>
                <w:sz w:val="24"/>
                <w:szCs w:val="24"/>
                <w:lang w:val="id-ID"/>
                <w:rPrChange w:id="11235" w:author="suryavina" w:date="2015-02-06T16:21:00Z">
                  <w:rPr>
                    <w:rFonts w:ascii="Footlight MT Light" w:hAnsi="Footlight MT Light" w:cs="Arial"/>
                    <w:b/>
                    <w:sz w:val="24"/>
                    <w:szCs w:val="24"/>
                    <w:lang w:val="id-ID"/>
                  </w:rPr>
                </w:rPrChange>
              </w:rPr>
              <w:t>t Jaminan</w:t>
            </w:r>
            <w:r w:rsidRPr="004F1FC6">
              <w:rPr>
                <w:rFonts w:ascii="Footlight MT Light" w:hAnsi="Footlight MT Light" w:cs="Arial"/>
                <w:sz w:val="24"/>
                <w:szCs w:val="24"/>
                <w:lang w:val="id-ID"/>
                <w:rPrChange w:id="11236" w:author="suryavina" w:date="2015-02-06T16:21:00Z">
                  <w:rPr>
                    <w:rFonts w:ascii="Footlight MT Light" w:hAnsi="Footlight MT Light" w:cs="Arial"/>
                    <w:sz w:val="24"/>
                    <w:szCs w:val="24"/>
                    <w:lang w:val="id-ID"/>
                  </w:rPr>
                </w:rPrChange>
              </w:rPr>
              <w:t>, adalah jaminan tertulis yang bersifat mudah dicairkan dan tidak bersyara</w:t>
            </w:r>
            <w:r w:rsidRPr="004F1FC6">
              <w:rPr>
                <w:rFonts w:ascii="Footlight MT Light" w:hAnsi="Footlight MT Light" w:cs="Arial"/>
                <w:i/>
                <w:sz w:val="24"/>
                <w:szCs w:val="24"/>
                <w:lang w:val="id-ID"/>
                <w:rPrChange w:id="11237" w:author="suryavina" w:date="2015-02-06T16:21:00Z">
                  <w:rPr>
                    <w:rFonts w:ascii="Footlight MT Light" w:hAnsi="Footlight MT Light" w:cs="Arial"/>
                    <w:i/>
                    <w:sz w:val="24"/>
                    <w:szCs w:val="24"/>
                    <w:lang w:val="id-ID"/>
                  </w:rPr>
                </w:rPrChange>
              </w:rPr>
              <w:t>t (unconditional</w:t>
            </w:r>
            <w:r w:rsidRPr="004F1FC6">
              <w:rPr>
                <w:rFonts w:ascii="Footlight MT Light" w:hAnsi="Footlight MT Light" w:cs="Arial"/>
                <w:sz w:val="24"/>
                <w:szCs w:val="24"/>
                <w:lang w:val="id-ID"/>
                <w:rPrChange w:id="11238" w:author="suryavina" w:date="2015-02-06T16:21:00Z">
                  <w:rPr>
                    <w:rFonts w:ascii="Footlight MT Light" w:hAnsi="Footlight MT Light" w:cs="Arial"/>
                    <w:sz w:val="24"/>
                    <w:szCs w:val="24"/>
                    <w:lang w:val="id-ID"/>
                  </w:rPr>
                </w:rPrChange>
              </w:rPr>
              <w:t>), yang dikeluarkan oleh Bank Umum/Perusahaan Penjaminan/Perusahaan Asuransi yang diserahkan oleh peserta/penyedia kepada PPK untuk menjamin terpenuhinya kewajiban peserta/penyedi</w:t>
            </w:r>
            <w:r w:rsidRPr="004F1FC6">
              <w:rPr>
                <w:rFonts w:ascii="Footlight MT Light" w:hAnsi="Footlight MT Light" w:cs="Arial"/>
                <w:b/>
                <w:sz w:val="24"/>
                <w:szCs w:val="24"/>
                <w:lang w:val="id-ID"/>
                <w:rPrChange w:id="11239" w:author="suryavina" w:date="2015-02-06T16:21:00Z">
                  <w:rPr>
                    <w:rFonts w:ascii="Footlight MT Light" w:hAnsi="Footlight MT Light" w:cs="Arial"/>
                    <w:b/>
                    <w:sz w:val="24"/>
                    <w:szCs w:val="24"/>
                    <w:lang w:val="id-ID"/>
                  </w:rPr>
                </w:rPrChange>
              </w:rPr>
              <w:t>a</w:t>
            </w:r>
            <w:r w:rsidRPr="004F1FC6">
              <w:rPr>
                <w:rFonts w:ascii="Footlight MT Light" w:hAnsi="Footlight MT Light" w:cs="Arial"/>
                <w:sz w:val="24"/>
                <w:szCs w:val="24"/>
                <w:lang w:val="id-ID"/>
                <w:rPrChange w:id="11240" w:author="suryavina" w:date="2015-02-06T16:21:00Z">
                  <w:rPr>
                    <w:rFonts w:ascii="Footlight MT Light" w:hAnsi="Footlight MT Light" w:cs="Arial"/>
                    <w:sz w:val="24"/>
                    <w:szCs w:val="24"/>
                    <w:lang w:val="id-ID"/>
                  </w:rPr>
                </w:rPrChange>
              </w:rPr>
              <w:t>;</w:t>
            </w:r>
          </w:p>
          <w:p w:rsidR="003D0D59" w:rsidRPr="004F1FC6" w:rsidRDefault="00155965" w:rsidP="009127B4">
            <w:pPr>
              <w:numPr>
                <w:ilvl w:val="4"/>
                <w:numId w:val="80"/>
              </w:numPr>
              <w:tabs>
                <w:tab w:val="clear" w:pos="794"/>
              </w:tabs>
              <w:spacing w:before="120"/>
              <w:ind w:left="600" w:hanging="567"/>
              <w:rPr>
                <w:rFonts w:ascii="Footlight MT Light" w:hAnsi="Footlight MT Light" w:cs="Arial"/>
                <w:b/>
                <w:sz w:val="24"/>
                <w:szCs w:val="24"/>
                <w:lang w:val="id-ID"/>
                <w:rPrChange w:id="11241" w:author="suryavina" w:date="2015-02-06T16:21:00Z">
                  <w:rPr>
                    <w:rFonts w:ascii="Footlight MT Light" w:hAnsi="Footlight MT Light" w:cs="Arial"/>
                    <w:b/>
                    <w:sz w:val="24"/>
                    <w:szCs w:val="24"/>
                    <w:lang w:val="id-ID"/>
                  </w:rPr>
                </w:rPrChange>
              </w:rPr>
            </w:pPr>
            <w:r w:rsidRPr="004F1FC6">
              <w:rPr>
                <w:rFonts w:ascii="Footlight MT Light" w:hAnsi="Footlight MT Light" w:cs="Arial"/>
                <w:b/>
                <w:sz w:val="24"/>
                <w:szCs w:val="24"/>
                <w:lang w:val="id-ID"/>
                <w:rPrChange w:id="11242" w:author="suryavina" w:date="2015-02-06T16:21:00Z">
                  <w:rPr>
                    <w:rFonts w:ascii="Footlight MT Light" w:hAnsi="Footlight MT Light" w:cs="Arial"/>
                    <w:b/>
                    <w:sz w:val="24"/>
                    <w:szCs w:val="24"/>
                    <w:lang w:val="id-ID"/>
                  </w:rPr>
                </w:rPrChange>
              </w:rPr>
              <w:t>Kontrak</w:t>
            </w:r>
            <w:r w:rsidRPr="004F1FC6">
              <w:rPr>
                <w:rFonts w:ascii="Footlight MT Light" w:hAnsi="Footlight MT Light" w:cs="Arial"/>
                <w:sz w:val="24"/>
                <w:szCs w:val="24"/>
                <w:lang w:val="id-ID"/>
                <w:rPrChange w:id="11243" w:author="suryavina" w:date="2015-02-06T16:21:00Z">
                  <w:rPr>
                    <w:rFonts w:ascii="Footlight MT Light" w:hAnsi="Footlight MT Light" w:cs="Arial"/>
                    <w:sz w:val="24"/>
                    <w:szCs w:val="24"/>
                    <w:lang w:val="id-ID"/>
                  </w:rPr>
                </w:rPrChange>
              </w:rPr>
              <w:t xml:space="preserve">  </w:t>
            </w:r>
            <w:r w:rsidRPr="004F1FC6">
              <w:rPr>
                <w:rFonts w:ascii="Footlight MT Light" w:hAnsi="Footlight MT Light" w:cs="Arial"/>
                <w:b/>
                <w:sz w:val="24"/>
                <w:szCs w:val="24"/>
                <w:lang w:val="id-ID"/>
                <w:rPrChange w:id="11244" w:author="suryavina" w:date="2015-02-06T16:21:00Z">
                  <w:rPr>
                    <w:rFonts w:ascii="Footlight MT Light" w:hAnsi="Footlight MT Light" w:cs="Arial"/>
                    <w:b/>
                    <w:sz w:val="24"/>
                    <w:szCs w:val="24"/>
                    <w:lang w:val="id-ID"/>
                  </w:rPr>
                </w:rPrChange>
              </w:rPr>
              <w:t>Pengadaan Barang/Jasa Pemerintah</w:t>
            </w:r>
            <w:r w:rsidRPr="004F1FC6">
              <w:rPr>
                <w:rFonts w:ascii="Footlight MT Light" w:hAnsi="Footlight MT Light" w:cs="Arial"/>
                <w:sz w:val="24"/>
                <w:szCs w:val="24"/>
                <w:lang w:val="id-ID"/>
                <w:rPrChange w:id="11245" w:author="suryavina" w:date="2015-02-06T16:21:00Z">
                  <w:rPr>
                    <w:rFonts w:ascii="Footlight MT Light" w:hAnsi="Footlight MT Light" w:cs="Arial"/>
                    <w:sz w:val="24"/>
                    <w:szCs w:val="24"/>
                    <w:lang w:val="id-ID"/>
                  </w:rPr>
                </w:rPrChange>
              </w:rPr>
              <w:t xml:space="preserve"> yang selanjutnya disebut </w:t>
            </w:r>
            <w:r w:rsidRPr="004F1FC6">
              <w:rPr>
                <w:rFonts w:ascii="Footlight MT Light" w:hAnsi="Footlight MT Light" w:cs="Arial"/>
                <w:b/>
                <w:sz w:val="24"/>
                <w:szCs w:val="24"/>
                <w:lang w:val="id-ID"/>
                <w:rPrChange w:id="11246" w:author="suryavina" w:date="2015-02-06T16:21:00Z">
                  <w:rPr>
                    <w:rFonts w:ascii="Footlight MT Light" w:hAnsi="Footlight MT Light" w:cs="Arial"/>
                    <w:b/>
                    <w:sz w:val="24"/>
                    <w:szCs w:val="24"/>
                    <w:lang w:val="id-ID"/>
                  </w:rPr>
                </w:rPrChange>
              </w:rPr>
              <w:t>Kontrak</w:t>
            </w:r>
            <w:r w:rsidRPr="004F1FC6">
              <w:rPr>
                <w:rFonts w:ascii="Footlight MT Light" w:hAnsi="Footlight MT Light" w:cs="Arial"/>
                <w:sz w:val="24"/>
                <w:szCs w:val="24"/>
                <w:lang w:val="id-ID"/>
                <w:rPrChange w:id="11247" w:author="suryavina" w:date="2015-02-06T16:21:00Z">
                  <w:rPr>
                    <w:rFonts w:ascii="Footlight MT Light" w:hAnsi="Footlight MT Light" w:cs="Arial"/>
                    <w:sz w:val="24"/>
                    <w:szCs w:val="24"/>
                    <w:lang w:val="id-ID"/>
                  </w:rPr>
                </w:rPrChange>
              </w:rPr>
              <w:t xml:space="preserve"> adalah </w:t>
            </w:r>
            <w:r w:rsidRPr="004F1FC6">
              <w:rPr>
                <w:rFonts w:ascii="Footlight MT Light" w:hAnsi="Footlight MT Light" w:cs="Arial"/>
                <w:sz w:val="24"/>
                <w:szCs w:val="24"/>
                <w:lang w:val="af-ZA"/>
                <w:rPrChange w:id="11248" w:author="suryavina" w:date="2015-02-06T16:21:00Z">
                  <w:rPr>
                    <w:rFonts w:ascii="Footlight MT Light" w:hAnsi="Footlight MT Light" w:cs="Arial"/>
                    <w:sz w:val="24"/>
                    <w:szCs w:val="24"/>
                    <w:lang w:val="af-ZA"/>
                  </w:rPr>
                </w:rPrChange>
              </w:rPr>
              <w:t xml:space="preserve">perjanjian tertulis antara PPK dengan Penyedia dan mencakup </w:t>
            </w:r>
            <w:r w:rsidRPr="004F1FC6">
              <w:rPr>
                <w:rFonts w:ascii="Footlight MT Light" w:hAnsi="Footlight MT Light"/>
                <w:sz w:val="24"/>
                <w:szCs w:val="24"/>
                <w:lang w:val="sv-SE"/>
                <w:rPrChange w:id="11249" w:author="suryavina" w:date="2015-02-06T16:21:00Z">
                  <w:rPr>
                    <w:rFonts w:ascii="Footlight MT Light" w:hAnsi="Footlight MT Light"/>
                    <w:sz w:val="24"/>
                    <w:szCs w:val="24"/>
                    <w:lang w:val="sv-SE"/>
                  </w:rPr>
                </w:rPrChange>
              </w:rPr>
              <w:t>Syarat-</w:t>
            </w:r>
            <w:r w:rsidRPr="004F1FC6">
              <w:rPr>
                <w:rFonts w:ascii="Footlight MT Light" w:hAnsi="Footlight MT Light" w:cs="Arial"/>
                <w:sz w:val="24"/>
                <w:szCs w:val="24"/>
                <w:lang w:val="id-ID"/>
                <w:rPrChange w:id="11250" w:author="suryavina" w:date="2015-02-06T16:21:00Z">
                  <w:rPr>
                    <w:rFonts w:ascii="Footlight MT Light" w:hAnsi="Footlight MT Light" w:cs="Arial"/>
                    <w:sz w:val="24"/>
                    <w:szCs w:val="24"/>
                    <w:lang w:val="id-ID"/>
                  </w:rPr>
                </w:rPrChange>
              </w:rPr>
              <w:t>Syarat</w:t>
            </w:r>
            <w:r w:rsidRPr="004F1FC6">
              <w:rPr>
                <w:rFonts w:ascii="Footlight MT Light" w:hAnsi="Footlight MT Light"/>
                <w:sz w:val="24"/>
                <w:szCs w:val="24"/>
                <w:lang w:val="sv-SE"/>
                <w:rPrChange w:id="11251" w:author="suryavina" w:date="2015-02-06T16:21:00Z">
                  <w:rPr>
                    <w:rFonts w:ascii="Footlight MT Light" w:hAnsi="Footlight MT Light"/>
                    <w:sz w:val="24"/>
                    <w:szCs w:val="24"/>
                    <w:lang w:val="sv-SE"/>
                  </w:rPr>
                </w:rPrChange>
              </w:rPr>
              <w:t xml:space="preserve"> Umum Kontrak (SSUK) ini dan Syarat-Syarat Khusus Kontrak (SSKK) serta dokumen lain yang </w:t>
            </w:r>
            <w:r w:rsidRPr="004F1FC6">
              <w:rPr>
                <w:rFonts w:ascii="Footlight MT Light" w:hAnsi="Footlight MT Light"/>
                <w:sz w:val="24"/>
                <w:szCs w:val="24"/>
                <w:lang w:val="id-ID"/>
                <w:rPrChange w:id="11252" w:author="suryavina" w:date="2015-02-06T16:21:00Z">
                  <w:rPr>
                    <w:rFonts w:ascii="Footlight MT Light" w:hAnsi="Footlight MT Light"/>
                    <w:sz w:val="24"/>
                    <w:szCs w:val="24"/>
                    <w:lang w:val="id-ID"/>
                  </w:rPr>
                </w:rPrChange>
              </w:rPr>
              <w:t>merupakan bagian dari Kontrak</w:t>
            </w:r>
            <w:r w:rsidRPr="004F1FC6">
              <w:rPr>
                <w:rFonts w:ascii="Footlight MT Light" w:hAnsi="Footlight MT Light" w:cs="Arial"/>
                <w:sz w:val="24"/>
                <w:szCs w:val="24"/>
                <w:lang w:val="af-ZA"/>
                <w:rPrChange w:id="11253" w:author="suryavina" w:date="2015-02-06T16:21:00Z">
                  <w:rPr>
                    <w:rFonts w:ascii="Footlight MT Light" w:hAnsi="Footlight MT Light" w:cs="Arial"/>
                    <w:sz w:val="24"/>
                    <w:szCs w:val="24"/>
                    <w:lang w:val="af-ZA"/>
                  </w:rPr>
                </w:rPrChange>
              </w:rPr>
              <w:t>;</w:t>
            </w:r>
          </w:p>
          <w:p w:rsidR="003D0D59" w:rsidRPr="004F1FC6" w:rsidRDefault="00155965" w:rsidP="009127B4">
            <w:pPr>
              <w:numPr>
                <w:ilvl w:val="4"/>
                <w:numId w:val="80"/>
              </w:numPr>
              <w:tabs>
                <w:tab w:val="clear" w:pos="794"/>
              </w:tabs>
              <w:spacing w:before="120"/>
              <w:ind w:left="600" w:hanging="567"/>
              <w:rPr>
                <w:rFonts w:ascii="Footlight MT Light" w:hAnsi="Footlight MT Light" w:cs="Arial"/>
                <w:b/>
                <w:sz w:val="24"/>
                <w:szCs w:val="24"/>
                <w:lang w:val="id-ID"/>
                <w:rPrChange w:id="11254" w:author="suryavina" w:date="2015-02-06T16:21:00Z">
                  <w:rPr>
                    <w:rFonts w:ascii="Footlight MT Light" w:hAnsi="Footlight MT Light" w:cs="Arial"/>
                    <w:b/>
                    <w:sz w:val="24"/>
                    <w:szCs w:val="24"/>
                    <w:lang w:val="id-ID"/>
                  </w:rPr>
                </w:rPrChange>
              </w:rPr>
            </w:pPr>
            <w:r w:rsidRPr="004F1FC6">
              <w:rPr>
                <w:rFonts w:ascii="Footlight MT Light" w:hAnsi="Footlight MT Light" w:cs="Arial"/>
                <w:b/>
                <w:sz w:val="24"/>
                <w:szCs w:val="24"/>
                <w:lang w:val="id-ID"/>
                <w:rPrChange w:id="11255" w:author="suryavina" w:date="2015-02-06T16:21:00Z">
                  <w:rPr>
                    <w:rFonts w:ascii="Footlight MT Light" w:hAnsi="Footlight MT Light" w:cs="Arial"/>
                    <w:b/>
                    <w:sz w:val="24"/>
                    <w:szCs w:val="24"/>
                    <w:lang w:val="id-ID"/>
                  </w:rPr>
                </w:rPrChange>
              </w:rPr>
              <w:t xml:space="preserve">Nilai Kontrak </w:t>
            </w:r>
            <w:r w:rsidRPr="004F1FC6">
              <w:rPr>
                <w:rFonts w:ascii="Footlight MT Light" w:hAnsi="Footlight MT Light" w:cs="Arial"/>
                <w:sz w:val="24"/>
                <w:szCs w:val="24"/>
                <w:lang w:val="id-ID"/>
                <w:rPrChange w:id="11256" w:author="suryavina" w:date="2015-02-06T16:21:00Z">
                  <w:rPr>
                    <w:rFonts w:ascii="Footlight MT Light" w:hAnsi="Footlight MT Light" w:cs="Arial"/>
                    <w:sz w:val="24"/>
                    <w:szCs w:val="24"/>
                    <w:lang w:val="id-ID"/>
                  </w:rPr>
                </w:rPrChange>
              </w:rPr>
              <w:t>adalah total harga yang tercantum dalam Kontrak</w:t>
            </w:r>
            <w:r w:rsidRPr="004F1FC6">
              <w:rPr>
                <w:rFonts w:ascii="Footlight MT Light" w:hAnsi="Footlight MT Light" w:cs="Arial"/>
                <w:b/>
                <w:sz w:val="24"/>
                <w:szCs w:val="24"/>
                <w:lang w:val="id-ID"/>
                <w:rPrChange w:id="11257" w:author="suryavina" w:date="2015-02-06T16:21:00Z">
                  <w:rPr>
                    <w:rFonts w:ascii="Footlight MT Light" w:hAnsi="Footlight MT Light" w:cs="Arial"/>
                    <w:b/>
                    <w:sz w:val="24"/>
                    <w:szCs w:val="24"/>
                    <w:lang w:val="id-ID"/>
                  </w:rPr>
                </w:rPrChange>
              </w:rPr>
              <w:t>.</w:t>
            </w:r>
            <w:r w:rsidRPr="004F1FC6">
              <w:rPr>
                <w:rFonts w:ascii="Footlight MT Light" w:hAnsi="Footlight MT Light" w:cs="Arial"/>
                <w:b/>
                <w:sz w:val="24"/>
                <w:szCs w:val="24"/>
                <w:rPrChange w:id="11258" w:author="suryavina" w:date="2015-02-06T16:21:00Z">
                  <w:rPr>
                    <w:rFonts w:ascii="Footlight MT Light" w:hAnsi="Footlight MT Light" w:cs="Arial"/>
                    <w:b/>
                    <w:sz w:val="24"/>
                    <w:szCs w:val="24"/>
                  </w:rPr>
                </w:rPrChange>
              </w:rPr>
              <w:t xml:space="preserve"> </w:t>
            </w:r>
          </w:p>
          <w:p w:rsidR="003D0D59" w:rsidRPr="004F1FC6" w:rsidRDefault="00155965" w:rsidP="009127B4">
            <w:pPr>
              <w:numPr>
                <w:ilvl w:val="4"/>
                <w:numId w:val="80"/>
              </w:numPr>
              <w:tabs>
                <w:tab w:val="clear" w:pos="794"/>
              </w:tabs>
              <w:spacing w:before="120"/>
              <w:ind w:left="600" w:hanging="567"/>
              <w:rPr>
                <w:rFonts w:ascii="Footlight MT Light" w:hAnsi="Footlight MT Light" w:cs="Arial"/>
                <w:b/>
                <w:sz w:val="24"/>
                <w:szCs w:val="24"/>
                <w:lang w:val="sv-SE"/>
                <w:rPrChange w:id="11259" w:author="suryavina" w:date="2015-02-06T16:21:00Z">
                  <w:rPr>
                    <w:rFonts w:ascii="Footlight MT Light" w:hAnsi="Footlight MT Light" w:cs="Arial"/>
                    <w:b/>
                    <w:sz w:val="24"/>
                    <w:szCs w:val="24"/>
                    <w:lang w:val="sv-SE"/>
                  </w:rPr>
                </w:rPrChange>
              </w:rPr>
            </w:pPr>
            <w:r w:rsidRPr="004F1FC6">
              <w:rPr>
                <w:rFonts w:ascii="Footlight MT Light" w:hAnsi="Footlight MT Light" w:cs="Arial"/>
                <w:b/>
                <w:sz w:val="24"/>
                <w:szCs w:val="24"/>
                <w:lang w:val="sv-SE"/>
                <w:rPrChange w:id="11260" w:author="suryavina" w:date="2015-02-06T16:21:00Z">
                  <w:rPr>
                    <w:rFonts w:ascii="Footlight MT Light" w:hAnsi="Footlight MT Light" w:cs="Arial"/>
                    <w:b/>
                    <w:sz w:val="24"/>
                    <w:szCs w:val="24"/>
                    <w:lang w:val="sv-SE"/>
                  </w:rPr>
                </w:rPrChange>
              </w:rPr>
              <w:t>Hari</w:t>
            </w:r>
            <w:r w:rsidRPr="004F1FC6">
              <w:rPr>
                <w:rFonts w:ascii="Footlight MT Light" w:hAnsi="Footlight MT Light" w:cs="Arial"/>
                <w:sz w:val="24"/>
                <w:szCs w:val="24"/>
                <w:lang w:val="sv-SE"/>
                <w:rPrChange w:id="11261" w:author="suryavina" w:date="2015-02-06T16:21:00Z">
                  <w:rPr>
                    <w:rFonts w:ascii="Footlight MT Light" w:hAnsi="Footlight MT Light" w:cs="Arial"/>
                    <w:sz w:val="24"/>
                    <w:szCs w:val="24"/>
                    <w:lang w:val="sv-SE"/>
                  </w:rPr>
                </w:rPrChange>
              </w:rPr>
              <w:t xml:space="preserve"> adalah hari kalender</w:t>
            </w:r>
            <w:r w:rsidRPr="004F1FC6">
              <w:rPr>
                <w:rFonts w:ascii="Footlight MT Light" w:hAnsi="Footlight MT Light" w:cs="Arial"/>
                <w:sz w:val="24"/>
                <w:szCs w:val="24"/>
                <w:lang w:val="id-ID"/>
                <w:rPrChange w:id="11262" w:author="suryavina" w:date="2015-02-06T16:21:00Z">
                  <w:rPr>
                    <w:rFonts w:ascii="Footlight MT Light" w:hAnsi="Footlight MT Light" w:cs="Arial"/>
                    <w:sz w:val="24"/>
                    <w:szCs w:val="24"/>
                    <w:lang w:val="id-ID"/>
                  </w:rPr>
                </w:rPrChange>
              </w:rPr>
              <w:t>;</w:t>
            </w:r>
          </w:p>
          <w:p w:rsidR="003D0D59" w:rsidRPr="004F1FC6" w:rsidRDefault="00155965" w:rsidP="009127B4">
            <w:pPr>
              <w:numPr>
                <w:ilvl w:val="4"/>
                <w:numId w:val="80"/>
              </w:numPr>
              <w:tabs>
                <w:tab w:val="clear" w:pos="794"/>
              </w:tabs>
              <w:spacing w:before="120"/>
              <w:ind w:left="600" w:hanging="567"/>
              <w:rPr>
                <w:rFonts w:ascii="Footlight MT Light" w:hAnsi="Footlight MT Light" w:cs="Arial"/>
                <w:sz w:val="24"/>
                <w:szCs w:val="24"/>
                <w:lang w:val="sv-SE"/>
                <w:rPrChange w:id="11263" w:author="suryavina" w:date="2015-02-06T16:21:00Z">
                  <w:rPr>
                    <w:rFonts w:ascii="Footlight MT Light" w:hAnsi="Footlight MT Light" w:cs="Arial"/>
                    <w:sz w:val="24"/>
                    <w:szCs w:val="24"/>
                    <w:lang w:val="sv-SE"/>
                  </w:rPr>
                </w:rPrChange>
              </w:rPr>
            </w:pPr>
            <w:r w:rsidRPr="004F1FC6">
              <w:rPr>
                <w:rFonts w:ascii="Footlight MT Light" w:hAnsi="Footlight MT Light" w:cs="Arial"/>
                <w:b/>
                <w:sz w:val="24"/>
                <w:szCs w:val="24"/>
                <w:lang w:val="sv-SE"/>
                <w:rPrChange w:id="11264" w:author="suryavina" w:date="2015-02-06T16:21:00Z">
                  <w:rPr>
                    <w:rFonts w:ascii="Footlight MT Light" w:hAnsi="Footlight MT Light" w:cs="Arial"/>
                    <w:b/>
                    <w:sz w:val="24"/>
                    <w:szCs w:val="24"/>
                    <w:lang w:val="sv-SE"/>
                  </w:rPr>
                </w:rPrChange>
              </w:rPr>
              <w:t xml:space="preserve">Daftar kuantitas dan harga (rincian harga penawaran) </w:t>
            </w:r>
            <w:r w:rsidRPr="004F1FC6">
              <w:rPr>
                <w:rFonts w:ascii="Footlight MT Light" w:hAnsi="Footlight MT Light" w:cs="Arial"/>
                <w:sz w:val="24"/>
                <w:szCs w:val="24"/>
                <w:lang w:val="sv-SE"/>
                <w:rPrChange w:id="11265" w:author="suryavina" w:date="2015-02-06T16:21:00Z">
                  <w:rPr>
                    <w:rFonts w:ascii="Footlight MT Light" w:hAnsi="Footlight MT Light" w:cs="Arial"/>
                    <w:sz w:val="24"/>
                    <w:szCs w:val="24"/>
                    <w:lang w:val="sv-SE"/>
                  </w:rPr>
                </w:rPrChange>
              </w:rPr>
              <w:t>adalah daftar kuantitas yang telah diisi harga satuan dan jumlah biaya keseluruhannya yang merupakan bagian dari penawaran;</w:t>
            </w:r>
          </w:p>
          <w:p w:rsidR="003D0D59" w:rsidRPr="004F1FC6" w:rsidRDefault="00155965" w:rsidP="009127B4">
            <w:pPr>
              <w:numPr>
                <w:ilvl w:val="4"/>
                <w:numId w:val="80"/>
              </w:numPr>
              <w:tabs>
                <w:tab w:val="clear" w:pos="794"/>
              </w:tabs>
              <w:spacing w:before="120"/>
              <w:ind w:left="600" w:hanging="567"/>
              <w:rPr>
                <w:rFonts w:ascii="Footlight MT Light" w:hAnsi="Footlight MT Light" w:cs="Arial"/>
                <w:strike/>
                <w:sz w:val="24"/>
                <w:szCs w:val="24"/>
                <w:lang w:val="sv-SE"/>
                <w:rPrChange w:id="11266" w:author="suryavina" w:date="2015-02-06T16:21:00Z">
                  <w:rPr>
                    <w:rFonts w:ascii="Footlight MT Light" w:hAnsi="Footlight MT Light" w:cs="Arial"/>
                    <w:strike/>
                    <w:sz w:val="24"/>
                    <w:szCs w:val="24"/>
                    <w:lang w:val="sv-SE"/>
                  </w:rPr>
                </w:rPrChange>
              </w:rPr>
            </w:pPr>
            <w:r w:rsidRPr="004F1FC6">
              <w:rPr>
                <w:rFonts w:ascii="Footlight MT Light" w:hAnsi="Footlight MT Light" w:cs="Arial"/>
                <w:b/>
                <w:sz w:val="24"/>
                <w:szCs w:val="24"/>
                <w:lang w:val="sv-SE"/>
                <w:rPrChange w:id="11267" w:author="suryavina" w:date="2015-02-06T16:21:00Z">
                  <w:rPr>
                    <w:rFonts w:ascii="Footlight MT Light" w:hAnsi="Footlight MT Light" w:cs="Arial"/>
                    <w:b/>
                    <w:sz w:val="24"/>
                    <w:szCs w:val="24"/>
                    <w:lang w:val="sv-SE"/>
                  </w:rPr>
                </w:rPrChange>
              </w:rPr>
              <w:t>Harga</w:t>
            </w:r>
            <w:r w:rsidRPr="004F1FC6">
              <w:rPr>
                <w:rFonts w:ascii="Footlight MT Light" w:hAnsi="Footlight MT Light" w:cs="Arial"/>
                <w:b/>
                <w:noProof/>
                <w:sz w:val="24"/>
                <w:szCs w:val="24"/>
                <w:lang w:val="id-ID"/>
                <w:rPrChange w:id="11268" w:author="suryavina" w:date="2015-02-06T16:21:00Z">
                  <w:rPr>
                    <w:rFonts w:ascii="Footlight MT Light" w:hAnsi="Footlight MT Light" w:cs="Arial"/>
                    <w:b/>
                    <w:noProof/>
                    <w:sz w:val="24"/>
                    <w:szCs w:val="24"/>
                    <w:lang w:val="id-ID"/>
                  </w:rPr>
                </w:rPrChange>
              </w:rPr>
              <w:t xml:space="preserve"> Perkiraan sendiri (HPS)</w:t>
            </w:r>
            <w:r w:rsidRPr="004F1FC6">
              <w:rPr>
                <w:rFonts w:ascii="Footlight MT Light" w:hAnsi="Footlight MT Light" w:cs="Arial"/>
                <w:noProof/>
                <w:sz w:val="24"/>
                <w:szCs w:val="24"/>
                <w:lang w:val="id-ID"/>
                <w:rPrChange w:id="11269" w:author="suryavina" w:date="2015-02-06T16:21:00Z">
                  <w:rPr>
                    <w:rFonts w:ascii="Footlight MT Light" w:hAnsi="Footlight MT Light" w:cs="Arial"/>
                    <w:noProof/>
                    <w:sz w:val="24"/>
                    <w:szCs w:val="24"/>
                    <w:lang w:val="id-ID"/>
                  </w:rPr>
                </w:rPrChange>
              </w:rPr>
              <w:t xml:space="preserve"> </w:t>
            </w:r>
            <w:r w:rsidRPr="004F1FC6">
              <w:rPr>
                <w:rFonts w:ascii="Footlight MT Light" w:hAnsi="Footlight MT Light" w:cs="Arial"/>
                <w:sz w:val="24"/>
                <w:szCs w:val="24"/>
                <w:lang w:val="sv-SE"/>
                <w:rPrChange w:id="11270" w:author="suryavina" w:date="2015-02-06T16:21:00Z">
                  <w:rPr>
                    <w:rFonts w:ascii="Footlight MT Light" w:hAnsi="Footlight MT Light" w:cs="Arial"/>
                    <w:sz w:val="24"/>
                    <w:szCs w:val="24"/>
                    <w:lang w:val="sv-SE"/>
                  </w:rPr>
                </w:rPrChange>
              </w:rPr>
              <w:t xml:space="preserve">adalah perhitungan perkiraan biaya pekerjaan yang </w:t>
            </w:r>
            <w:r w:rsidRPr="004F1FC6">
              <w:rPr>
                <w:rFonts w:ascii="Footlight MT Light" w:hAnsi="Footlight MT Light" w:cs="Arial"/>
                <w:sz w:val="24"/>
                <w:szCs w:val="24"/>
                <w:lang w:val="id-ID"/>
                <w:rPrChange w:id="11271" w:author="suryavina" w:date="2015-02-06T16:21:00Z">
                  <w:rPr>
                    <w:rFonts w:ascii="Footlight MT Light" w:hAnsi="Footlight MT Light" w:cs="Arial"/>
                    <w:sz w:val="24"/>
                    <w:szCs w:val="24"/>
                    <w:lang w:val="id-ID"/>
                  </w:rPr>
                </w:rPrChange>
              </w:rPr>
              <w:t>ditetapkan</w:t>
            </w:r>
            <w:r w:rsidRPr="004F1FC6">
              <w:rPr>
                <w:rFonts w:ascii="Footlight MT Light" w:hAnsi="Footlight MT Light" w:cs="Arial"/>
                <w:sz w:val="24"/>
                <w:szCs w:val="24"/>
                <w:lang w:val="sv-SE"/>
                <w:rPrChange w:id="11272" w:author="suryavina" w:date="2015-02-06T16:21:00Z">
                  <w:rPr>
                    <w:rFonts w:ascii="Footlight MT Light" w:hAnsi="Footlight MT Light" w:cs="Arial"/>
                    <w:sz w:val="24"/>
                    <w:szCs w:val="24"/>
                    <w:lang w:val="sv-SE"/>
                  </w:rPr>
                </w:rPrChange>
              </w:rPr>
              <w:t xml:space="preserve"> oleh Pejabat Pembuat Komitmen</w:t>
            </w:r>
            <w:r w:rsidRPr="004F1FC6">
              <w:rPr>
                <w:rFonts w:ascii="Footlight MT Light" w:hAnsi="Footlight MT Light" w:cs="Arial"/>
                <w:sz w:val="24"/>
                <w:szCs w:val="24"/>
                <w:lang w:val="id-ID"/>
                <w:rPrChange w:id="11273" w:author="suryavina" w:date="2015-02-06T16:21:00Z">
                  <w:rPr>
                    <w:rFonts w:ascii="Footlight MT Light" w:hAnsi="Footlight MT Light" w:cs="Arial"/>
                    <w:sz w:val="24"/>
                    <w:szCs w:val="24"/>
                    <w:lang w:val="id-ID"/>
                  </w:rPr>
                </w:rPrChange>
              </w:rPr>
              <w:t xml:space="preserve"> (PPK),</w:t>
            </w:r>
            <w:r w:rsidRPr="004F1FC6">
              <w:rPr>
                <w:rFonts w:ascii="Footlight MT Light" w:hAnsi="Footlight MT Light" w:cs="Arial"/>
                <w:sz w:val="24"/>
                <w:szCs w:val="24"/>
                <w:lang w:val="sv-SE"/>
                <w:rPrChange w:id="11274" w:author="suryavina" w:date="2015-02-06T16:21:00Z">
                  <w:rPr>
                    <w:rFonts w:ascii="Footlight MT Light" w:hAnsi="Footlight MT Light" w:cs="Arial"/>
                    <w:sz w:val="24"/>
                    <w:szCs w:val="24"/>
                    <w:lang w:val="sv-SE"/>
                  </w:rPr>
                </w:rPrChange>
              </w:rPr>
              <w:t xml:space="preserve"> dikalkulasikan secara keahlian berdasarkan data yang dapat dipertanggungjawabkan </w:t>
            </w:r>
            <w:r w:rsidRPr="004F1FC6">
              <w:rPr>
                <w:rFonts w:ascii="Footlight MT Light" w:hAnsi="Footlight MT Light" w:cs="Arial"/>
                <w:sz w:val="24"/>
                <w:szCs w:val="24"/>
                <w:lang w:val="id-ID"/>
                <w:rPrChange w:id="11275" w:author="suryavina" w:date="2015-02-06T16:21:00Z">
                  <w:rPr>
                    <w:rFonts w:ascii="Footlight MT Light" w:hAnsi="Footlight MT Light" w:cs="Arial"/>
                    <w:sz w:val="24"/>
                    <w:szCs w:val="24"/>
                    <w:lang w:val="id-ID"/>
                  </w:rPr>
                </w:rPrChange>
              </w:rPr>
              <w:t>serta</w:t>
            </w:r>
            <w:r w:rsidRPr="004F1FC6">
              <w:rPr>
                <w:rFonts w:ascii="Footlight MT Light" w:hAnsi="Footlight MT Light" w:cs="Arial"/>
                <w:sz w:val="24"/>
                <w:szCs w:val="24"/>
                <w:lang w:val="sv-SE"/>
                <w:rPrChange w:id="11276" w:author="suryavina" w:date="2015-02-06T16:21:00Z">
                  <w:rPr>
                    <w:rFonts w:ascii="Footlight MT Light" w:hAnsi="Footlight MT Light" w:cs="Arial"/>
                    <w:sz w:val="24"/>
                    <w:szCs w:val="24"/>
                    <w:lang w:val="sv-SE"/>
                  </w:rPr>
                </w:rPrChange>
              </w:rPr>
              <w:t xml:space="preserve"> digunakan oleh Pokja ULP</w:t>
            </w:r>
            <w:r w:rsidRPr="004F1FC6">
              <w:rPr>
                <w:rFonts w:ascii="Footlight MT Light" w:hAnsi="Footlight MT Light" w:cs="Arial"/>
                <w:sz w:val="24"/>
                <w:szCs w:val="24"/>
                <w:lang w:val="id-ID"/>
                <w:rPrChange w:id="11277" w:author="suryavina" w:date="2015-02-06T16:21:00Z">
                  <w:rPr>
                    <w:rFonts w:ascii="Footlight MT Light" w:hAnsi="Footlight MT Light" w:cs="Arial"/>
                    <w:sz w:val="24"/>
                    <w:szCs w:val="24"/>
                    <w:lang w:val="id-ID"/>
                  </w:rPr>
                </w:rPrChange>
              </w:rPr>
              <w:t xml:space="preserve"> </w:t>
            </w:r>
            <w:r w:rsidRPr="004F1FC6">
              <w:rPr>
                <w:rFonts w:ascii="Footlight MT Light" w:hAnsi="Footlight MT Light" w:cs="Arial"/>
                <w:sz w:val="24"/>
                <w:szCs w:val="24"/>
                <w:lang w:val="sv-SE"/>
                <w:rPrChange w:id="11278" w:author="suryavina" w:date="2015-02-06T16:21:00Z">
                  <w:rPr>
                    <w:rFonts w:ascii="Footlight MT Light" w:hAnsi="Footlight MT Light" w:cs="Arial"/>
                    <w:sz w:val="24"/>
                    <w:szCs w:val="24"/>
                    <w:lang w:val="sv-SE"/>
                  </w:rPr>
                </w:rPrChange>
              </w:rPr>
              <w:t>untuk menilai kewajaran penawaran termasuk rinciannya</w:t>
            </w:r>
            <w:r w:rsidRPr="004F1FC6">
              <w:rPr>
                <w:rFonts w:ascii="Footlight MT Light" w:hAnsi="Footlight MT Light" w:cs="Arial"/>
                <w:sz w:val="24"/>
                <w:szCs w:val="24"/>
                <w:lang w:val="id-ID"/>
                <w:rPrChange w:id="11279" w:author="suryavina" w:date="2015-02-06T16:21:00Z">
                  <w:rPr>
                    <w:rFonts w:ascii="Footlight MT Light" w:hAnsi="Footlight MT Light" w:cs="Arial"/>
                    <w:sz w:val="24"/>
                    <w:szCs w:val="24"/>
                    <w:lang w:val="id-ID"/>
                  </w:rPr>
                </w:rPrChange>
              </w:rPr>
              <w:t>;</w:t>
            </w:r>
          </w:p>
          <w:p w:rsidR="003D0D59" w:rsidRPr="004F1FC6" w:rsidRDefault="00155965" w:rsidP="009127B4">
            <w:pPr>
              <w:numPr>
                <w:ilvl w:val="4"/>
                <w:numId w:val="80"/>
              </w:numPr>
              <w:tabs>
                <w:tab w:val="clear" w:pos="794"/>
              </w:tabs>
              <w:spacing w:before="120"/>
              <w:ind w:left="600" w:hanging="567"/>
              <w:rPr>
                <w:rFonts w:ascii="Footlight MT Light" w:hAnsi="Footlight MT Light" w:cs="Arial"/>
                <w:strike/>
                <w:sz w:val="24"/>
                <w:szCs w:val="24"/>
                <w:lang w:val="sv-SE"/>
                <w:rPrChange w:id="11280" w:author="suryavina" w:date="2015-02-06T16:21:00Z">
                  <w:rPr>
                    <w:rFonts w:ascii="Footlight MT Light" w:hAnsi="Footlight MT Light" w:cs="Arial"/>
                    <w:strike/>
                    <w:sz w:val="24"/>
                    <w:szCs w:val="24"/>
                    <w:lang w:val="sv-SE"/>
                  </w:rPr>
                </w:rPrChange>
              </w:rPr>
            </w:pPr>
            <w:r w:rsidRPr="004F1FC6">
              <w:rPr>
                <w:rFonts w:ascii="Footlight MT Light" w:hAnsi="Footlight MT Light" w:cs="Arial"/>
                <w:b/>
                <w:sz w:val="24"/>
                <w:szCs w:val="24"/>
                <w:lang w:val="sv-SE"/>
                <w:rPrChange w:id="11281" w:author="suryavina" w:date="2015-02-06T16:21:00Z">
                  <w:rPr>
                    <w:rFonts w:ascii="Footlight MT Light" w:hAnsi="Footlight MT Light" w:cs="Arial"/>
                    <w:b/>
                    <w:sz w:val="24"/>
                    <w:szCs w:val="24"/>
                    <w:lang w:val="sv-SE"/>
                  </w:rPr>
                </w:rPrChange>
              </w:rPr>
              <w:t>Pekerjaan</w:t>
            </w:r>
            <w:r w:rsidRPr="004F1FC6">
              <w:rPr>
                <w:rFonts w:ascii="Footlight MT Light" w:hAnsi="Footlight MT Light" w:cs="Arial"/>
                <w:b/>
                <w:noProof/>
                <w:sz w:val="24"/>
                <w:szCs w:val="24"/>
                <w:lang w:val="id-ID"/>
                <w:rPrChange w:id="11282" w:author="suryavina" w:date="2015-02-06T16:21:00Z">
                  <w:rPr>
                    <w:rFonts w:ascii="Footlight MT Light" w:hAnsi="Footlight MT Light" w:cs="Arial"/>
                    <w:b/>
                    <w:noProof/>
                    <w:sz w:val="24"/>
                    <w:szCs w:val="24"/>
                    <w:lang w:val="id-ID"/>
                  </w:rPr>
                </w:rPrChange>
              </w:rPr>
              <w:t xml:space="preserve"> utama</w:t>
            </w:r>
            <w:r w:rsidRPr="004F1FC6">
              <w:rPr>
                <w:rFonts w:ascii="Footlight MT Light" w:hAnsi="Footlight MT Light" w:cs="Arial"/>
                <w:noProof/>
                <w:sz w:val="24"/>
                <w:szCs w:val="24"/>
                <w:lang w:val="id-ID"/>
                <w:rPrChange w:id="11283" w:author="suryavina" w:date="2015-02-06T16:21:00Z">
                  <w:rPr>
                    <w:rFonts w:ascii="Footlight MT Light" w:hAnsi="Footlight MT Light" w:cs="Arial"/>
                    <w:noProof/>
                    <w:sz w:val="24"/>
                    <w:szCs w:val="24"/>
                    <w:lang w:val="id-ID"/>
                  </w:rPr>
                </w:rPrChange>
              </w:rPr>
              <w:t xml:space="preserve"> </w:t>
            </w:r>
            <w:r w:rsidRPr="004F1FC6">
              <w:rPr>
                <w:rFonts w:ascii="Footlight MT Light" w:hAnsi="Footlight MT Light" w:cs="Arial"/>
                <w:sz w:val="24"/>
                <w:szCs w:val="24"/>
                <w:lang w:val="sv-SE"/>
                <w:rPrChange w:id="11284" w:author="suryavina" w:date="2015-02-06T16:21:00Z">
                  <w:rPr>
                    <w:rFonts w:ascii="Footlight MT Light" w:hAnsi="Footlight MT Light" w:cs="Arial"/>
                    <w:sz w:val="24"/>
                    <w:szCs w:val="24"/>
                    <w:lang w:val="sv-SE"/>
                  </w:rPr>
                </w:rPrChange>
              </w:rPr>
              <w:t xml:space="preserve">adalah jenis pekerjaan yang secara langsung menunjang terwujudnya dan berfungsinya suatu </w:t>
            </w:r>
            <w:r w:rsidRPr="004F1FC6">
              <w:rPr>
                <w:rFonts w:ascii="Footlight MT Light" w:hAnsi="Footlight MT Light" w:cs="Arial"/>
                <w:sz w:val="24"/>
                <w:szCs w:val="24"/>
                <w:lang w:val="id-ID"/>
                <w:rPrChange w:id="11285" w:author="suryavina" w:date="2015-02-06T16:21:00Z">
                  <w:rPr>
                    <w:rFonts w:ascii="Footlight MT Light" w:hAnsi="Footlight MT Light" w:cs="Arial"/>
                    <w:sz w:val="24"/>
                    <w:szCs w:val="24"/>
                    <w:lang w:val="id-ID"/>
                  </w:rPr>
                </w:rPrChange>
              </w:rPr>
              <w:t>barang</w:t>
            </w:r>
            <w:r w:rsidRPr="004F1FC6">
              <w:rPr>
                <w:rFonts w:ascii="Footlight MT Light" w:hAnsi="Footlight MT Light" w:cs="Arial"/>
                <w:sz w:val="24"/>
                <w:szCs w:val="24"/>
                <w:lang w:val="sv-SE"/>
                <w:rPrChange w:id="11286" w:author="suryavina" w:date="2015-02-06T16:21:00Z">
                  <w:rPr>
                    <w:rFonts w:ascii="Footlight MT Light" w:hAnsi="Footlight MT Light" w:cs="Arial"/>
                    <w:sz w:val="24"/>
                    <w:szCs w:val="24"/>
                    <w:lang w:val="sv-SE"/>
                  </w:rPr>
                </w:rPrChange>
              </w:rPr>
              <w:t xml:space="preserve"> sesuai peruntukannya yang ditetapkan dalam Dokumen Pengadaan;</w:t>
            </w:r>
          </w:p>
          <w:p w:rsidR="003D0D59" w:rsidRPr="004F1FC6" w:rsidRDefault="00155965" w:rsidP="009127B4">
            <w:pPr>
              <w:numPr>
                <w:ilvl w:val="4"/>
                <w:numId w:val="80"/>
              </w:numPr>
              <w:tabs>
                <w:tab w:val="clear" w:pos="794"/>
              </w:tabs>
              <w:spacing w:before="120"/>
              <w:ind w:left="600" w:hanging="567"/>
              <w:rPr>
                <w:rFonts w:ascii="Footlight MT Light" w:hAnsi="Footlight MT Light" w:cs="Arial"/>
                <w:sz w:val="24"/>
                <w:szCs w:val="24"/>
                <w:lang w:val="fi-FI"/>
                <w:rPrChange w:id="11287" w:author="suryavina" w:date="2015-02-06T16:21:00Z">
                  <w:rPr>
                    <w:rFonts w:ascii="Footlight MT Light" w:hAnsi="Footlight MT Light" w:cs="Arial"/>
                    <w:sz w:val="24"/>
                    <w:szCs w:val="24"/>
                    <w:lang w:val="fi-FI"/>
                  </w:rPr>
                </w:rPrChange>
              </w:rPr>
            </w:pPr>
            <w:r w:rsidRPr="004F1FC6">
              <w:rPr>
                <w:rFonts w:ascii="Footlight MT Light" w:hAnsi="Footlight MT Light" w:cs="Arial"/>
                <w:b/>
                <w:sz w:val="24"/>
                <w:szCs w:val="24"/>
                <w:lang w:val="sv-SE"/>
                <w:rPrChange w:id="11288" w:author="suryavina" w:date="2015-02-06T16:21:00Z">
                  <w:rPr>
                    <w:rFonts w:ascii="Footlight MT Light" w:hAnsi="Footlight MT Light" w:cs="Arial"/>
                    <w:b/>
                    <w:sz w:val="24"/>
                    <w:szCs w:val="24"/>
                    <w:lang w:val="sv-SE"/>
                  </w:rPr>
                </w:rPrChange>
              </w:rPr>
              <w:t>Jadwal</w:t>
            </w:r>
            <w:r w:rsidRPr="004F1FC6">
              <w:rPr>
                <w:rFonts w:ascii="Footlight MT Light" w:hAnsi="Footlight MT Light" w:cs="Arial"/>
                <w:b/>
                <w:noProof/>
                <w:sz w:val="24"/>
                <w:szCs w:val="24"/>
                <w:lang w:val="id-ID"/>
                <w:rPrChange w:id="11289" w:author="suryavina" w:date="2015-02-06T16:21:00Z">
                  <w:rPr>
                    <w:rFonts w:ascii="Footlight MT Light" w:hAnsi="Footlight MT Light" w:cs="Arial"/>
                    <w:b/>
                    <w:noProof/>
                    <w:sz w:val="24"/>
                    <w:szCs w:val="24"/>
                    <w:lang w:val="id-ID"/>
                  </w:rPr>
                </w:rPrChange>
              </w:rPr>
              <w:t xml:space="preserve"> waktu pelaksanaan</w:t>
            </w:r>
            <w:r w:rsidRPr="004F1FC6">
              <w:rPr>
                <w:rFonts w:ascii="Footlight MT Light" w:hAnsi="Footlight MT Light" w:cs="Arial"/>
                <w:noProof/>
                <w:sz w:val="24"/>
                <w:szCs w:val="24"/>
                <w:lang w:val="id-ID"/>
                <w:rPrChange w:id="11290" w:author="suryavina" w:date="2015-02-06T16:21:00Z">
                  <w:rPr>
                    <w:rFonts w:ascii="Footlight MT Light" w:hAnsi="Footlight MT Light" w:cs="Arial"/>
                    <w:noProof/>
                    <w:sz w:val="24"/>
                    <w:szCs w:val="24"/>
                    <w:lang w:val="id-ID"/>
                  </w:rPr>
                </w:rPrChange>
              </w:rPr>
              <w:t xml:space="preserve"> </w:t>
            </w:r>
            <w:r w:rsidRPr="004F1FC6">
              <w:rPr>
                <w:rFonts w:ascii="Footlight MT Light" w:hAnsi="Footlight MT Light" w:cs="Arial"/>
                <w:sz w:val="24"/>
                <w:szCs w:val="24"/>
                <w:lang w:val="fi-FI"/>
                <w:rPrChange w:id="11291" w:author="suryavina" w:date="2015-02-06T16:21:00Z">
                  <w:rPr>
                    <w:rFonts w:ascii="Footlight MT Light" w:hAnsi="Footlight MT Light" w:cs="Arial"/>
                    <w:sz w:val="24"/>
                    <w:szCs w:val="24"/>
                    <w:lang w:val="fi-FI"/>
                  </w:rPr>
                </w:rPrChange>
              </w:rPr>
              <w:t>adalah jadwal yang menunjukkan kebutuhan waktu yang diperlukan untuk menyelesaikan pekerjaan, terdiri atas tahap pelaksanaan yang disusun secara logis, realistik dan dapat dilaksanakan.</w:t>
            </w:r>
          </w:p>
          <w:p w:rsidR="003D0D59" w:rsidRPr="004F1FC6" w:rsidRDefault="00155965" w:rsidP="009127B4">
            <w:pPr>
              <w:numPr>
                <w:ilvl w:val="4"/>
                <w:numId w:val="80"/>
              </w:numPr>
              <w:tabs>
                <w:tab w:val="clear" w:pos="794"/>
              </w:tabs>
              <w:spacing w:before="120"/>
              <w:ind w:left="600" w:hanging="567"/>
              <w:rPr>
                <w:rFonts w:ascii="Footlight MT Light" w:hAnsi="Footlight MT Light" w:cs="Arial"/>
                <w:sz w:val="24"/>
                <w:szCs w:val="24"/>
                <w:lang w:val="fi-FI"/>
                <w:rPrChange w:id="11292" w:author="suryavina" w:date="2015-02-06T16:21:00Z">
                  <w:rPr>
                    <w:rFonts w:ascii="Footlight MT Light" w:hAnsi="Footlight MT Light" w:cs="Arial"/>
                    <w:sz w:val="24"/>
                    <w:szCs w:val="24"/>
                    <w:lang w:val="fi-FI"/>
                  </w:rPr>
                </w:rPrChange>
              </w:rPr>
            </w:pPr>
            <w:r w:rsidRPr="004F1FC6">
              <w:rPr>
                <w:rFonts w:ascii="Footlight MT Light" w:hAnsi="Footlight MT Light" w:cs="Arial"/>
                <w:b/>
                <w:noProof/>
                <w:sz w:val="24"/>
                <w:szCs w:val="24"/>
                <w:lang w:val="id-ID"/>
                <w:rPrChange w:id="11293" w:author="suryavina" w:date="2015-02-06T16:21:00Z">
                  <w:rPr>
                    <w:rFonts w:ascii="Footlight MT Light" w:hAnsi="Footlight MT Light" w:cs="Arial"/>
                    <w:b/>
                    <w:noProof/>
                    <w:sz w:val="24"/>
                    <w:szCs w:val="24"/>
                    <w:lang w:val="id-ID"/>
                  </w:rPr>
                </w:rPrChange>
              </w:rPr>
              <w:t>Bagian pekerjaan yang disubkontrakkan</w:t>
            </w:r>
            <w:r w:rsidRPr="004F1FC6">
              <w:rPr>
                <w:rFonts w:ascii="Footlight MT Light" w:hAnsi="Footlight MT Light" w:cs="Arial"/>
                <w:noProof/>
                <w:sz w:val="24"/>
                <w:szCs w:val="24"/>
                <w:lang w:val="id-ID"/>
                <w:rPrChange w:id="11294" w:author="suryavina" w:date="2015-02-06T16:21:00Z">
                  <w:rPr>
                    <w:rFonts w:ascii="Footlight MT Light" w:hAnsi="Footlight MT Light" w:cs="Arial"/>
                    <w:noProof/>
                    <w:sz w:val="24"/>
                    <w:szCs w:val="24"/>
                    <w:lang w:val="id-ID"/>
                  </w:rPr>
                </w:rPrChange>
              </w:rPr>
              <w:t xml:space="preserve"> </w:t>
            </w:r>
            <w:r w:rsidRPr="004F1FC6">
              <w:rPr>
                <w:rFonts w:ascii="Footlight MT Light" w:hAnsi="Footlight MT Light" w:cs="Arial"/>
                <w:sz w:val="24"/>
                <w:szCs w:val="24"/>
                <w:lang w:val="fi-FI"/>
                <w:rPrChange w:id="11295" w:author="suryavina" w:date="2015-02-06T16:21:00Z">
                  <w:rPr>
                    <w:rFonts w:ascii="Footlight MT Light" w:hAnsi="Footlight MT Light" w:cs="Arial"/>
                    <w:sz w:val="24"/>
                    <w:szCs w:val="24"/>
                    <w:lang w:val="fi-FI"/>
                  </w:rPr>
                </w:rPrChange>
              </w:rPr>
              <w:t>adalah bagian pekerjaan bukan pekerjaan utama yang ditetapkan dalam Dokumen Pengadaan, yang pelaksanaannya diserahkan kepada penyedia lain dan disetujui terlebih dahulu oleh PPK;</w:t>
            </w:r>
          </w:p>
          <w:p w:rsidR="003D0D59" w:rsidRPr="004F1FC6" w:rsidRDefault="00155965" w:rsidP="009127B4">
            <w:pPr>
              <w:numPr>
                <w:ilvl w:val="4"/>
                <w:numId w:val="80"/>
              </w:numPr>
              <w:tabs>
                <w:tab w:val="clear" w:pos="794"/>
              </w:tabs>
              <w:spacing w:before="120"/>
              <w:ind w:left="600" w:hanging="567"/>
              <w:rPr>
                <w:rFonts w:ascii="Footlight MT Light" w:hAnsi="Footlight MT Light" w:cs="Arial"/>
                <w:sz w:val="24"/>
                <w:szCs w:val="24"/>
                <w:lang w:val="fi-FI"/>
                <w:rPrChange w:id="11296" w:author="suryavina" w:date="2015-02-06T16:21:00Z">
                  <w:rPr>
                    <w:rFonts w:ascii="Footlight MT Light" w:hAnsi="Footlight MT Light" w:cs="Arial"/>
                    <w:sz w:val="24"/>
                    <w:szCs w:val="24"/>
                    <w:lang w:val="fi-FI"/>
                  </w:rPr>
                </w:rPrChange>
              </w:rPr>
            </w:pPr>
            <w:r w:rsidRPr="004F1FC6">
              <w:rPr>
                <w:rFonts w:ascii="Footlight MT Light" w:hAnsi="Footlight MT Light" w:cs="Arial"/>
                <w:b/>
                <w:sz w:val="24"/>
                <w:szCs w:val="24"/>
                <w:lang w:val="fi-FI"/>
                <w:rPrChange w:id="11297" w:author="suryavina" w:date="2015-02-06T16:21:00Z">
                  <w:rPr>
                    <w:rFonts w:ascii="Footlight MT Light" w:hAnsi="Footlight MT Light" w:cs="Arial"/>
                    <w:b/>
                    <w:sz w:val="24"/>
                    <w:szCs w:val="24"/>
                    <w:lang w:val="fi-FI"/>
                  </w:rPr>
                </w:rPrChange>
              </w:rPr>
              <w:t>Masa Kontrak</w:t>
            </w:r>
            <w:r w:rsidRPr="004F1FC6">
              <w:rPr>
                <w:rFonts w:ascii="Footlight MT Light" w:hAnsi="Footlight MT Light" w:cs="Arial"/>
                <w:sz w:val="24"/>
                <w:szCs w:val="24"/>
                <w:lang w:val="fi-FI"/>
                <w:rPrChange w:id="11298" w:author="suryavina" w:date="2015-02-06T16:21:00Z">
                  <w:rPr>
                    <w:rFonts w:ascii="Footlight MT Light" w:hAnsi="Footlight MT Light" w:cs="Arial"/>
                    <w:sz w:val="24"/>
                    <w:szCs w:val="24"/>
                    <w:lang w:val="fi-FI"/>
                  </w:rPr>
                </w:rPrChange>
              </w:rPr>
              <w:t xml:space="preserve"> adalah jangka waktu berlakunya Kontrak ini terhitung sejak </w:t>
            </w:r>
            <w:r w:rsidRPr="004F1FC6">
              <w:rPr>
                <w:rFonts w:ascii="Footlight MT Light" w:hAnsi="Footlight MT Light" w:cs="Arial"/>
                <w:sz w:val="24"/>
                <w:szCs w:val="24"/>
                <w:lang w:val="id-ID"/>
                <w:rPrChange w:id="11299" w:author="suryavina" w:date="2015-02-06T16:21:00Z">
                  <w:rPr>
                    <w:rFonts w:ascii="Footlight MT Light" w:hAnsi="Footlight MT Light" w:cs="Arial"/>
                    <w:sz w:val="24"/>
                    <w:szCs w:val="24"/>
                    <w:lang w:val="id-ID"/>
                  </w:rPr>
                </w:rPrChange>
              </w:rPr>
              <w:t>tanggal penandatanganan</w:t>
            </w:r>
            <w:r w:rsidRPr="004F1FC6">
              <w:rPr>
                <w:rFonts w:ascii="Footlight MT Light" w:hAnsi="Footlight MT Light" w:cs="Arial"/>
                <w:sz w:val="24"/>
                <w:szCs w:val="24"/>
                <w:lang w:val="fi-FI"/>
                <w:rPrChange w:id="11300" w:author="suryavina" w:date="2015-02-06T16:21:00Z">
                  <w:rPr>
                    <w:rFonts w:ascii="Footlight MT Light" w:hAnsi="Footlight MT Light" w:cs="Arial"/>
                    <w:sz w:val="24"/>
                    <w:szCs w:val="24"/>
                    <w:lang w:val="fi-FI"/>
                  </w:rPr>
                </w:rPrChange>
              </w:rPr>
              <w:t xml:space="preserve"> kontrak sampai dengan </w:t>
            </w:r>
            <w:r w:rsidRPr="004F1FC6">
              <w:rPr>
                <w:rFonts w:ascii="Footlight MT Light" w:hAnsi="Footlight MT Light" w:cs="Arial"/>
                <w:sz w:val="24"/>
                <w:szCs w:val="24"/>
                <w:lang w:val="id-ID"/>
                <w:rPrChange w:id="11301" w:author="suryavina" w:date="2015-02-06T16:21:00Z">
                  <w:rPr>
                    <w:rFonts w:ascii="Footlight MT Light" w:hAnsi="Footlight MT Light" w:cs="Arial"/>
                    <w:sz w:val="24"/>
                    <w:szCs w:val="24"/>
                    <w:lang w:val="id-ID"/>
                  </w:rPr>
                </w:rPrChange>
              </w:rPr>
              <w:t>serah terima barang.</w:t>
            </w:r>
          </w:p>
          <w:p w:rsidR="003D0D59" w:rsidRPr="004F1FC6" w:rsidRDefault="00155965" w:rsidP="009127B4">
            <w:pPr>
              <w:numPr>
                <w:ilvl w:val="4"/>
                <w:numId w:val="80"/>
              </w:numPr>
              <w:tabs>
                <w:tab w:val="clear" w:pos="794"/>
              </w:tabs>
              <w:spacing w:before="120"/>
              <w:ind w:left="600" w:hanging="567"/>
              <w:rPr>
                <w:rFonts w:ascii="Footlight MT Light" w:hAnsi="Footlight MT Light" w:cs="Arial"/>
                <w:strike/>
                <w:sz w:val="24"/>
                <w:szCs w:val="24"/>
                <w:lang w:val="fi-FI"/>
                <w:rPrChange w:id="11302" w:author="suryavina" w:date="2015-02-06T16:21:00Z">
                  <w:rPr>
                    <w:rFonts w:ascii="Footlight MT Light" w:hAnsi="Footlight MT Light" w:cs="Arial"/>
                    <w:strike/>
                    <w:sz w:val="24"/>
                    <w:szCs w:val="24"/>
                    <w:lang w:val="fi-FI"/>
                  </w:rPr>
                </w:rPrChange>
              </w:rPr>
            </w:pPr>
            <w:r w:rsidRPr="004F1FC6">
              <w:rPr>
                <w:rFonts w:ascii="Footlight MT Light" w:hAnsi="Footlight MT Light" w:cs="Arial"/>
                <w:b/>
                <w:noProof/>
                <w:sz w:val="24"/>
                <w:szCs w:val="24"/>
                <w:lang w:val="id-ID"/>
                <w:rPrChange w:id="11303" w:author="suryavina" w:date="2015-02-06T16:21:00Z">
                  <w:rPr>
                    <w:rFonts w:ascii="Footlight MT Light" w:hAnsi="Footlight MT Light" w:cs="Arial"/>
                    <w:b/>
                    <w:noProof/>
                    <w:sz w:val="24"/>
                    <w:szCs w:val="24"/>
                    <w:lang w:val="id-ID"/>
                  </w:rPr>
                </w:rPrChange>
              </w:rPr>
              <w:t>Tanggal</w:t>
            </w:r>
            <w:r w:rsidRPr="004F1FC6">
              <w:rPr>
                <w:rFonts w:ascii="Footlight MT Light" w:hAnsi="Footlight MT Light" w:cs="Arial"/>
                <w:b/>
                <w:sz w:val="24"/>
                <w:szCs w:val="24"/>
                <w:lang w:val="fi-FI"/>
                <w:rPrChange w:id="11304" w:author="suryavina" w:date="2015-02-06T16:21:00Z">
                  <w:rPr>
                    <w:rFonts w:ascii="Footlight MT Light" w:hAnsi="Footlight MT Light" w:cs="Arial"/>
                    <w:b/>
                    <w:sz w:val="24"/>
                    <w:szCs w:val="24"/>
                    <w:lang w:val="fi-FI"/>
                  </w:rPr>
                </w:rPrChange>
              </w:rPr>
              <w:t xml:space="preserve"> mulai kerja</w:t>
            </w:r>
            <w:r w:rsidRPr="004F1FC6">
              <w:rPr>
                <w:rFonts w:ascii="Footlight MT Light" w:hAnsi="Footlight MT Light" w:cs="Arial"/>
                <w:sz w:val="24"/>
                <w:szCs w:val="24"/>
                <w:lang w:val="fi-FI"/>
                <w:rPrChange w:id="11305" w:author="suryavina" w:date="2015-02-06T16:21:00Z">
                  <w:rPr>
                    <w:rFonts w:ascii="Footlight MT Light" w:hAnsi="Footlight MT Light" w:cs="Arial"/>
                    <w:sz w:val="24"/>
                    <w:szCs w:val="24"/>
                    <w:lang w:val="fi-FI"/>
                  </w:rPr>
                </w:rPrChange>
              </w:rPr>
              <w:t xml:space="preserve"> adalah tanggal mulai kerja penyedia yang dinyatakan pada Surat Pesanan (SP) yang diterbitkan oleh Pejabat Pembuat Komitmen (PPK).</w:t>
            </w:r>
          </w:p>
          <w:p w:rsidR="003D0D59" w:rsidRPr="004F1FC6" w:rsidRDefault="00155965" w:rsidP="009127B4">
            <w:pPr>
              <w:numPr>
                <w:ilvl w:val="4"/>
                <w:numId w:val="80"/>
              </w:numPr>
              <w:tabs>
                <w:tab w:val="clear" w:pos="794"/>
              </w:tabs>
              <w:spacing w:before="120"/>
              <w:ind w:left="600" w:hanging="567"/>
              <w:rPr>
                <w:rFonts w:ascii="Footlight MT Light" w:hAnsi="Footlight MT Light" w:cs="Arial"/>
                <w:strike/>
                <w:sz w:val="24"/>
                <w:szCs w:val="24"/>
                <w:lang w:val="fi-FI"/>
                <w:rPrChange w:id="11306" w:author="suryavina" w:date="2015-02-06T16:21:00Z">
                  <w:rPr>
                    <w:rFonts w:ascii="Footlight MT Light" w:hAnsi="Footlight MT Light" w:cs="Arial"/>
                    <w:strike/>
                    <w:sz w:val="24"/>
                    <w:szCs w:val="24"/>
                    <w:lang w:val="fi-FI"/>
                  </w:rPr>
                </w:rPrChange>
              </w:rPr>
            </w:pPr>
            <w:r w:rsidRPr="004F1FC6">
              <w:rPr>
                <w:rFonts w:ascii="Footlight MT Light" w:hAnsi="Footlight MT Light" w:cs="Arial"/>
                <w:b/>
                <w:noProof/>
                <w:sz w:val="24"/>
                <w:szCs w:val="24"/>
                <w:lang w:val="id-ID"/>
                <w:rPrChange w:id="11307" w:author="suryavina" w:date="2015-02-06T16:21:00Z">
                  <w:rPr>
                    <w:rFonts w:ascii="Footlight MT Light" w:hAnsi="Footlight MT Light" w:cs="Arial"/>
                    <w:b/>
                    <w:noProof/>
                    <w:sz w:val="24"/>
                    <w:szCs w:val="24"/>
                    <w:lang w:val="id-ID"/>
                  </w:rPr>
                </w:rPrChange>
              </w:rPr>
              <w:t>Tanggal</w:t>
            </w:r>
            <w:r w:rsidRPr="004F1FC6">
              <w:rPr>
                <w:rFonts w:ascii="Footlight MT Light" w:hAnsi="Footlight MT Light" w:cs="Arial"/>
                <w:b/>
                <w:sz w:val="24"/>
                <w:szCs w:val="24"/>
                <w:lang w:val="fi-FI"/>
                <w:rPrChange w:id="11308" w:author="suryavina" w:date="2015-02-06T16:21:00Z">
                  <w:rPr>
                    <w:rFonts w:ascii="Footlight MT Light" w:hAnsi="Footlight MT Light" w:cs="Arial"/>
                    <w:b/>
                    <w:sz w:val="24"/>
                    <w:szCs w:val="24"/>
                    <w:lang w:val="fi-FI"/>
                  </w:rPr>
                </w:rPrChange>
              </w:rPr>
              <w:t xml:space="preserve"> penyelesaian pekerjaan</w:t>
            </w:r>
            <w:r w:rsidRPr="004F1FC6">
              <w:rPr>
                <w:rFonts w:ascii="Footlight MT Light" w:hAnsi="Footlight MT Light" w:cs="Arial"/>
                <w:sz w:val="24"/>
                <w:szCs w:val="24"/>
                <w:lang w:val="fi-FI"/>
                <w:rPrChange w:id="11309" w:author="suryavina" w:date="2015-02-06T16:21:00Z">
                  <w:rPr>
                    <w:rFonts w:ascii="Footlight MT Light" w:hAnsi="Footlight MT Light" w:cs="Arial"/>
                    <w:sz w:val="24"/>
                    <w:szCs w:val="24"/>
                    <w:lang w:val="fi-FI"/>
                  </w:rPr>
                </w:rPrChange>
              </w:rPr>
              <w:t xml:space="preserve"> adalah adalah tanggal penyerahan  pekerjaan, yang dinyatakan dalam berita acara serah terima pekerjaan yang diterbitkan oleh Pejabat Pembuat Komitmen (PPK).</w:t>
            </w:r>
          </w:p>
          <w:p w:rsidR="003D0D59" w:rsidRPr="004F1FC6" w:rsidRDefault="00155965" w:rsidP="009127B4">
            <w:pPr>
              <w:numPr>
                <w:ilvl w:val="4"/>
                <w:numId w:val="80"/>
              </w:numPr>
              <w:tabs>
                <w:tab w:val="clear" w:pos="794"/>
              </w:tabs>
              <w:spacing w:before="120"/>
              <w:ind w:left="600" w:hanging="567"/>
              <w:rPr>
                <w:rFonts w:ascii="Footlight MT Light" w:hAnsi="Footlight MT Light" w:cs="Arial"/>
                <w:strike/>
                <w:sz w:val="24"/>
                <w:szCs w:val="24"/>
                <w:lang w:val="fi-FI"/>
                <w:rPrChange w:id="11310" w:author="suryavina" w:date="2015-02-06T16:21:00Z">
                  <w:rPr>
                    <w:rFonts w:ascii="Footlight MT Light" w:hAnsi="Footlight MT Light" w:cs="Arial"/>
                    <w:strike/>
                    <w:sz w:val="24"/>
                    <w:szCs w:val="24"/>
                    <w:lang w:val="fi-FI"/>
                  </w:rPr>
                </w:rPrChange>
              </w:rPr>
            </w:pPr>
            <w:r w:rsidRPr="004F1FC6">
              <w:rPr>
                <w:rFonts w:ascii="Footlight MT Light" w:hAnsi="Footlight MT Light" w:cs="Arial"/>
                <w:b/>
                <w:sz w:val="24"/>
                <w:szCs w:val="24"/>
                <w:lang w:val="fi-FI"/>
                <w:rPrChange w:id="11311" w:author="suryavina" w:date="2015-02-06T16:21:00Z">
                  <w:rPr>
                    <w:rFonts w:ascii="Footlight MT Light" w:hAnsi="Footlight MT Light" w:cs="Arial"/>
                    <w:b/>
                    <w:sz w:val="24"/>
                    <w:szCs w:val="24"/>
                    <w:lang w:val="fi-FI"/>
                  </w:rPr>
                </w:rPrChange>
              </w:rPr>
              <w:t xml:space="preserve">Tempat Tujuan Akhir </w:t>
            </w:r>
            <w:r w:rsidRPr="004F1FC6">
              <w:rPr>
                <w:rFonts w:ascii="Footlight MT Light" w:hAnsi="Footlight MT Light" w:cs="Arial"/>
                <w:sz w:val="24"/>
                <w:szCs w:val="24"/>
                <w:lang w:val="fi-FI"/>
                <w:rPrChange w:id="11312" w:author="suryavina" w:date="2015-02-06T16:21:00Z">
                  <w:rPr>
                    <w:rFonts w:ascii="Footlight MT Light" w:hAnsi="Footlight MT Light" w:cs="Arial"/>
                    <w:sz w:val="24"/>
                    <w:szCs w:val="24"/>
                    <w:lang w:val="fi-FI"/>
                  </w:rPr>
                </w:rPrChange>
              </w:rPr>
              <w:t>adalah lokasi yang tercantum dalam Syarat-syarat khusus kontrak dan merupakan tempat dimana Barang akan dipergunakan oleh Pejabat Pembuat Komitmen (PPK)</w:t>
            </w:r>
            <w:r w:rsidRPr="004F1FC6">
              <w:rPr>
                <w:rFonts w:ascii="Footlight MT Light" w:hAnsi="Footlight MT Light" w:cs="Arial"/>
                <w:sz w:val="24"/>
                <w:szCs w:val="24"/>
                <w:lang w:val="id-ID"/>
                <w:rPrChange w:id="11313" w:author="suryavina" w:date="2015-02-06T16:21:00Z">
                  <w:rPr>
                    <w:rFonts w:ascii="Footlight MT Light" w:hAnsi="Footlight MT Light" w:cs="Arial"/>
                    <w:sz w:val="24"/>
                    <w:szCs w:val="24"/>
                    <w:lang w:val="id-ID"/>
                  </w:rPr>
                </w:rPrChange>
              </w:rPr>
              <w:t>.</w:t>
            </w:r>
          </w:p>
          <w:p w:rsidR="003D0D59" w:rsidRPr="004F1FC6" w:rsidRDefault="00155965" w:rsidP="009127B4">
            <w:pPr>
              <w:numPr>
                <w:ilvl w:val="4"/>
                <w:numId w:val="80"/>
              </w:numPr>
              <w:tabs>
                <w:tab w:val="clear" w:pos="794"/>
              </w:tabs>
              <w:spacing w:before="120"/>
              <w:ind w:left="600" w:hanging="567"/>
              <w:rPr>
                <w:rFonts w:ascii="Footlight MT Light" w:hAnsi="Footlight MT Light" w:cs="Arial"/>
                <w:strike/>
                <w:sz w:val="24"/>
                <w:szCs w:val="24"/>
                <w:lang w:val="fi-FI"/>
                <w:rPrChange w:id="11314" w:author="suryavina" w:date="2015-02-06T16:21:00Z">
                  <w:rPr>
                    <w:rFonts w:ascii="Footlight MT Light" w:hAnsi="Footlight MT Light" w:cs="Arial"/>
                    <w:strike/>
                    <w:sz w:val="24"/>
                    <w:szCs w:val="24"/>
                    <w:lang w:val="fi-FI"/>
                  </w:rPr>
                </w:rPrChange>
              </w:rPr>
            </w:pPr>
            <w:r w:rsidRPr="004F1FC6">
              <w:rPr>
                <w:rFonts w:ascii="Footlight MT Light" w:hAnsi="Footlight MT Light" w:cs="Arial"/>
                <w:b/>
                <w:sz w:val="24"/>
                <w:szCs w:val="24"/>
                <w:lang w:val="fi-FI"/>
                <w:rPrChange w:id="11315" w:author="suryavina" w:date="2015-02-06T16:21:00Z">
                  <w:rPr>
                    <w:rFonts w:ascii="Footlight MT Light" w:hAnsi="Footlight MT Light" w:cs="Arial"/>
                    <w:b/>
                    <w:sz w:val="24"/>
                    <w:szCs w:val="24"/>
                    <w:lang w:val="fi-FI"/>
                  </w:rPr>
                </w:rPrChange>
              </w:rPr>
              <w:t xml:space="preserve">Tempat tujuan Pengiriman </w:t>
            </w:r>
            <w:r w:rsidRPr="004F1FC6">
              <w:rPr>
                <w:rFonts w:ascii="Footlight MT Light" w:hAnsi="Footlight MT Light" w:cs="Arial"/>
                <w:sz w:val="24"/>
                <w:szCs w:val="24"/>
                <w:lang w:val="fi-FI"/>
                <w:rPrChange w:id="11316" w:author="suryavina" w:date="2015-02-06T16:21:00Z">
                  <w:rPr>
                    <w:rFonts w:ascii="Footlight MT Light" w:hAnsi="Footlight MT Light" w:cs="Arial"/>
                    <w:sz w:val="24"/>
                    <w:szCs w:val="24"/>
                    <w:lang w:val="fi-FI"/>
                  </w:rPr>
                </w:rPrChange>
              </w:rPr>
              <w:t>adalah tempat dimana kewajiban pengiriman barang oleh Penyedia berakhir sesuai dengan istilah pengiriman yang digunakan</w:t>
            </w:r>
            <w:r w:rsidRPr="004F1FC6">
              <w:rPr>
                <w:rFonts w:ascii="Footlight MT Light" w:hAnsi="Footlight MT Light" w:cs="Arial"/>
                <w:b/>
                <w:sz w:val="24"/>
                <w:szCs w:val="24"/>
                <w:lang w:val="fi-FI"/>
                <w:rPrChange w:id="11317" w:author="suryavina" w:date="2015-02-06T16:21:00Z">
                  <w:rPr>
                    <w:rFonts w:ascii="Footlight MT Light" w:hAnsi="Footlight MT Light" w:cs="Arial"/>
                    <w:b/>
                    <w:sz w:val="24"/>
                    <w:szCs w:val="24"/>
                    <w:lang w:val="fi-FI"/>
                  </w:rPr>
                </w:rPrChange>
              </w:rPr>
              <w:t xml:space="preserve">. </w:t>
            </w:r>
          </w:p>
          <w:p w:rsidR="003D0D59" w:rsidRPr="004F1FC6" w:rsidRDefault="00155965" w:rsidP="009127B4">
            <w:pPr>
              <w:numPr>
                <w:ilvl w:val="4"/>
                <w:numId w:val="80"/>
              </w:numPr>
              <w:tabs>
                <w:tab w:val="clear" w:pos="794"/>
              </w:tabs>
              <w:spacing w:before="120"/>
              <w:ind w:left="600" w:hanging="567"/>
              <w:rPr>
                <w:rFonts w:ascii="Footlight MT Light" w:hAnsi="Footlight MT Light" w:cs="Arial"/>
                <w:sz w:val="24"/>
                <w:szCs w:val="24"/>
                <w:lang w:val="fi-FI"/>
                <w:rPrChange w:id="11318" w:author="suryavina" w:date="2015-02-06T16:21:00Z">
                  <w:rPr>
                    <w:rFonts w:ascii="Footlight MT Light" w:hAnsi="Footlight MT Light" w:cs="Arial"/>
                    <w:sz w:val="24"/>
                    <w:szCs w:val="24"/>
                    <w:lang w:val="fi-FI"/>
                  </w:rPr>
                </w:rPrChange>
              </w:rPr>
            </w:pPr>
            <w:r w:rsidRPr="004F1FC6">
              <w:rPr>
                <w:rFonts w:ascii="Footlight MT Light" w:hAnsi="Footlight MT Light" w:cs="Arial"/>
                <w:b/>
                <w:sz w:val="24"/>
                <w:szCs w:val="24"/>
                <w:lang w:val="id-ID"/>
                <w:rPrChange w:id="11319" w:author="suryavina" w:date="2015-02-06T16:21:00Z">
                  <w:rPr>
                    <w:rFonts w:ascii="Footlight MT Light" w:hAnsi="Footlight MT Light" w:cs="Arial"/>
                    <w:b/>
                    <w:sz w:val="24"/>
                    <w:szCs w:val="24"/>
                    <w:lang w:val="id-ID"/>
                  </w:rPr>
                </w:rPrChange>
              </w:rPr>
              <w:t>SPP</w:t>
            </w:r>
            <w:r w:rsidRPr="004F1FC6">
              <w:rPr>
                <w:rFonts w:ascii="Footlight MT Light" w:hAnsi="Footlight MT Light" w:cs="Arial"/>
                <w:sz w:val="24"/>
                <w:szCs w:val="24"/>
                <w:lang w:val="id-ID"/>
                <w:rPrChange w:id="11320" w:author="suryavina" w:date="2015-02-06T16:21:00Z">
                  <w:rPr>
                    <w:rFonts w:ascii="Footlight MT Light" w:hAnsi="Footlight MT Light" w:cs="Arial"/>
                    <w:sz w:val="24"/>
                    <w:szCs w:val="24"/>
                    <w:lang w:val="id-ID"/>
                  </w:rPr>
                </w:rPrChange>
              </w:rPr>
              <w:t xml:space="preserve"> adalah Surat Perintah Pembayaran yang diterbitkan oleh PPK dan merupakan salah satu tahapan dalam mekanisme pelaksanaan pembayaran atas beban APBN/APBD.</w:t>
            </w:r>
          </w:p>
          <w:p w:rsidR="003D0D59" w:rsidRPr="004F1FC6" w:rsidRDefault="003D0D59" w:rsidP="009127B4">
            <w:pPr>
              <w:spacing w:before="120"/>
              <w:ind w:left="600"/>
              <w:rPr>
                <w:rFonts w:ascii="Footlight MT Light" w:hAnsi="Footlight MT Light" w:cs="Arial"/>
                <w:strike/>
                <w:sz w:val="24"/>
                <w:szCs w:val="24"/>
                <w:lang w:val="fi-FI"/>
                <w:rPrChange w:id="11321" w:author="suryavina" w:date="2015-02-06T16:21:00Z">
                  <w:rPr>
                    <w:rFonts w:ascii="Footlight MT Light" w:hAnsi="Footlight MT Light" w:cs="Arial"/>
                    <w:strike/>
                    <w:sz w:val="24"/>
                    <w:szCs w:val="24"/>
                    <w:lang w:val="fi-FI"/>
                  </w:rPr>
                </w:rPrChange>
              </w:rPr>
            </w:pPr>
          </w:p>
        </w:tc>
      </w:tr>
      <w:tr w:rsidR="003D0D59" w:rsidRPr="004F1FC6" w:rsidTr="009127B4">
        <w:trPr>
          <w:gridAfter w:val="1"/>
          <w:wAfter w:w="141" w:type="dxa"/>
        </w:trPr>
        <w:tc>
          <w:tcPr>
            <w:tcW w:w="2235" w:type="dxa"/>
          </w:tcPr>
          <w:p w:rsidR="003D0D59" w:rsidRPr="004F1FC6" w:rsidRDefault="00155965" w:rsidP="009127B4">
            <w:pPr>
              <w:pStyle w:val="Heading2"/>
              <w:numPr>
                <w:ilvl w:val="0"/>
                <w:numId w:val="91"/>
              </w:numPr>
              <w:ind w:left="426" w:hanging="426"/>
              <w:jc w:val="left"/>
              <w:rPr>
                <w:rFonts w:ascii="Footlight MT Light" w:hAnsi="Footlight MT Light"/>
                <w:sz w:val="24"/>
                <w:szCs w:val="24"/>
                <w:rPrChange w:id="11322" w:author="suryavina" w:date="2015-02-06T16:21:00Z">
                  <w:rPr>
                    <w:rFonts w:ascii="Footlight MT Light" w:hAnsi="Footlight MT Light"/>
                    <w:sz w:val="24"/>
                    <w:szCs w:val="24"/>
                  </w:rPr>
                </w:rPrChange>
              </w:rPr>
            </w:pPr>
            <w:bookmarkStart w:id="11323" w:name="_Toc409775403"/>
            <w:bookmarkStart w:id="11324" w:name="_Toc410662562"/>
            <w:r w:rsidRPr="004F1FC6">
              <w:rPr>
                <w:rFonts w:ascii="Footlight MT Light" w:hAnsi="Footlight MT Light"/>
                <w:sz w:val="24"/>
                <w:szCs w:val="24"/>
                <w:rPrChange w:id="11325" w:author="suryavina" w:date="2015-02-06T16:21:00Z">
                  <w:rPr>
                    <w:rFonts w:ascii="Footlight MT Light" w:hAnsi="Footlight MT Light"/>
                    <w:sz w:val="24"/>
                    <w:szCs w:val="24"/>
                  </w:rPr>
                </w:rPrChange>
              </w:rPr>
              <w:t>Penerapan</w:t>
            </w:r>
            <w:bookmarkEnd w:id="11323"/>
            <w:bookmarkEnd w:id="11324"/>
          </w:p>
          <w:p w:rsidR="003D0D59" w:rsidRPr="004F1FC6" w:rsidRDefault="003D0D59" w:rsidP="009127B4">
            <w:pPr>
              <w:pStyle w:val="Heading2"/>
              <w:tabs>
                <w:tab w:val="left" w:pos="480"/>
              </w:tabs>
              <w:ind w:left="426" w:hanging="426"/>
              <w:jc w:val="left"/>
              <w:rPr>
                <w:rFonts w:ascii="Footlight MT Light" w:hAnsi="Footlight MT Light"/>
                <w:sz w:val="24"/>
                <w:szCs w:val="24"/>
                <w:rPrChange w:id="11326" w:author="suryavina" w:date="2015-02-06T16:21:00Z">
                  <w:rPr>
                    <w:rFonts w:ascii="Footlight MT Light" w:hAnsi="Footlight MT Light"/>
                    <w:sz w:val="24"/>
                    <w:szCs w:val="24"/>
                  </w:rPr>
                </w:rPrChange>
              </w:rPr>
            </w:pPr>
          </w:p>
        </w:tc>
        <w:tc>
          <w:tcPr>
            <w:tcW w:w="5670" w:type="dxa"/>
            <w:gridSpan w:val="2"/>
          </w:tcPr>
          <w:p w:rsidR="003D0D59" w:rsidRPr="004F1FC6" w:rsidRDefault="00155965" w:rsidP="009127B4">
            <w:pPr>
              <w:ind w:left="33" w:hanging="12"/>
              <w:rPr>
                <w:rFonts w:ascii="Footlight MT Light" w:hAnsi="Footlight MT Light"/>
                <w:sz w:val="24"/>
                <w:szCs w:val="24"/>
                <w:rPrChange w:id="11327" w:author="suryavina" w:date="2015-02-06T16:21:00Z">
                  <w:rPr>
                    <w:rFonts w:ascii="Footlight MT Light" w:hAnsi="Footlight MT Light"/>
                    <w:sz w:val="24"/>
                    <w:szCs w:val="24"/>
                  </w:rPr>
                </w:rPrChange>
              </w:rPr>
            </w:pPr>
            <w:r w:rsidRPr="004F1FC6">
              <w:rPr>
                <w:rFonts w:ascii="Footlight MT Light" w:hAnsi="Footlight MT Light"/>
                <w:sz w:val="24"/>
                <w:szCs w:val="24"/>
                <w:rPrChange w:id="11328" w:author="suryavina" w:date="2015-02-06T16:21:00Z">
                  <w:rPr>
                    <w:rFonts w:ascii="Footlight MT Light" w:hAnsi="Footlight MT Light"/>
                    <w:sz w:val="24"/>
                    <w:szCs w:val="24"/>
                  </w:rPr>
                </w:rPrChange>
              </w:rPr>
              <w:t xml:space="preserve">SSUK diterapkan secara luas dalam pelaksanaan pekerjaan </w:t>
            </w:r>
            <w:r w:rsidRPr="004F1FC6">
              <w:rPr>
                <w:rFonts w:ascii="Footlight MT Light" w:hAnsi="Footlight MT Light"/>
                <w:sz w:val="24"/>
                <w:szCs w:val="24"/>
                <w:lang w:val="id-ID"/>
                <w:rPrChange w:id="11329" w:author="suryavina" w:date="2015-02-06T16:21:00Z">
                  <w:rPr>
                    <w:rFonts w:ascii="Footlight MT Light" w:hAnsi="Footlight MT Light"/>
                    <w:sz w:val="24"/>
                    <w:szCs w:val="24"/>
                    <w:lang w:val="id-ID"/>
                  </w:rPr>
                </w:rPrChange>
              </w:rPr>
              <w:t>pengadaan barang</w:t>
            </w:r>
            <w:r w:rsidRPr="004F1FC6">
              <w:rPr>
                <w:rFonts w:ascii="Footlight MT Light" w:hAnsi="Footlight MT Light"/>
                <w:sz w:val="24"/>
                <w:szCs w:val="24"/>
                <w:rPrChange w:id="11330" w:author="suryavina" w:date="2015-02-06T16:21:00Z">
                  <w:rPr>
                    <w:rFonts w:ascii="Footlight MT Light" w:hAnsi="Footlight MT Light"/>
                    <w:sz w:val="24"/>
                    <w:szCs w:val="24"/>
                  </w:rPr>
                </w:rPrChange>
              </w:rPr>
              <w:t xml:space="preserve"> tetapi tidak dapat bertentangan dengan ketentuan-ketentuan dalam Dokumen Kontrak lain yang lebih tinggi berdasarkan urutan hierarki dalam Surat Perjanjian.</w:t>
            </w:r>
          </w:p>
          <w:p w:rsidR="003D0D59" w:rsidRPr="004F1FC6" w:rsidRDefault="003D0D59" w:rsidP="009127B4">
            <w:pPr>
              <w:autoSpaceDE w:val="0"/>
              <w:autoSpaceDN w:val="0"/>
              <w:adjustRightInd w:val="0"/>
              <w:rPr>
                <w:rFonts w:ascii="Footlight MT Light" w:hAnsi="Footlight MT Light"/>
                <w:sz w:val="24"/>
                <w:szCs w:val="24"/>
                <w:rPrChange w:id="11331" w:author="suryavina" w:date="2015-02-06T16:21:00Z">
                  <w:rPr>
                    <w:rFonts w:ascii="Footlight MT Light" w:hAnsi="Footlight MT Light"/>
                    <w:sz w:val="24"/>
                    <w:szCs w:val="24"/>
                  </w:rPr>
                </w:rPrChange>
              </w:rPr>
            </w:pPr>
          </w:p>
        </w:tc>
      </w:tr>
      <w:tr w:rsidR="003D0D59" w:rsidRPr="004F1FC6" w:rsidTr="009127B4">
        <w:trPr>
          <w:gridAfter w:val="1"/>
          <w:wAfter w:w="141" w:type="dxa"/>
        </w:trPr>
        <w:tc>
          <w:tcPr>
            <w:tcW w:w="2235" w:type="dxa"/>
          </w:tcPr>
          <w:p w:rsidR="003D0D59" w:rsidRPr="004F1FC6" w:rsidRDefault="00155965" w:rsidP="009127B4">
            <w:pPr>
              <w:pStyle w:val="Heading2"/>
              <w:numPr>
                <w:ilvl w:val="0"/>
                <w:numId w:val="91"/>
              </w:numPr>
              <w:ind w:left="426" w:hanging="426"/>
              <w:jc w:val="left"/>
              <w:rPr>
                <w:rFonts w:ascii="Footlight MT Light" w:hAnsi="Footlight MT Light"/>
                <w:sz w:val="24"/>
                <w:szCs w:val="24"/>
                <w:lang w:val="id-ID"/>
                <w:rPrChange w:id="11332" w:author="suryavina" w:date="2015-02-06T16:21:00Z">
                  <w:rPr>
                    <w:rFonts w:ascii="Footlight MT Light" w:hAnsi="Footlight MT Light"/>
                    <w:sz w:val="24"/>
                    <w:szCs w:val="24"/>
                    <w:lang w:val="id-ID"/>
                  </w:rPr>
                </w:rPrChange>
              </w:rPr>
            </w:pPr>
            <w:bookmarkStart w:id="11333" w:name="_Toc409775404"/>
            <w:bookmarkStart w:id="11334" w:name="_Toc410662563"/>
            <w:r w:rsidRPr="004F1FC6">
              <w:rPr>
                <w:rFonts w:ascii="Footlight MT Light" w:hAnsi="Footlight MT Light"/>
                <w:sz w:val="24"/>
                <w:szCs w:val="24"/>
                <w:lang w:val="id-ID"/>
                <w:rPrChange w:id="11335" w:author="suryavina" w:date="2015-02-06T16:21:00Z">
                  <w:rPr>
                    <w:rFonts w:ascii="Footlight MT Light" w:hAnsi="Footlight MT Light"/>
                    <w:sz w:val="24"/>
                    <w:szCs w:val="24"/>
                    <w:lang w:val="id-ID"/>
                  </w:rPr>
                </w:rPrChange>
              </w:rPr>
              <w:t>Bahasa</w:t>
            </w:r>
            <w:r w:rsidRPr="004F1FC6">
              <w:rPr>
                <w:rFonts w:ascii="Footlight MT Light" w:hAnsi="Footlight MT Light"/>
                <w:sz w:val="24"/>
                <w:szCs w:val="24"/>
                <w:lang w:val="sv-SE"/>
                <w:rPrChange w:id="11336" w:author="suryavina" w:date="2015-02-06T16:21:00Z">
                  <w:rPr>
                    <w:rFonts w:ascii="Footlight MT Light" w:hAnsi="Footlight MT Light"/>
                    <w:sz w:val="24"/>
                    <w:szCs w:val="24"/>
                    <w:lang w:val="sv-SE"/>
                  </w:rPr>
                </w:rPrChange>
              </w:rPr>
              <w:t xml:space="preserve"> dan </w:t>
            </w:r>
            <w:r w:rsidRPr="004F1FC6">
              <w:rPr>
                <w:rFonts w:ascii="Footlight MT Light" w:hAnsi="Footlight MT Light"/>
                <w:sz w:val="24"/>
                <w:szCs w:val="24"/>
                <w:lang w:val="id-ID"/>
                <w:rPrChange w:id="11337" w:author="suryavina" w:date="2015-02-06T16:21:00Z">
                  <w:rPr>
                    <w:rFonts w:ascii="Footlight MT Light" w:hAnsi="Footlight MT Light"/>
                    <w:sz w:val="24"/>
                    <w:szCs w:val="24"/>
                    <w:lang w:val="id-ID"/>
                  </w:rPr>
                </w:rPrChange>
              </w:rPr>
              <w:t>Hukum</w:t>
            </w:r>
            <w:bookmarkEnd w:id="11333"/>
            <w:bookmarkEnd w:id="11334"/>
          </w:p>
          <w:p w:rsidR="003D0D59" w:rsidRPr="004F1FC6" w:rsidRDefault="003D0D59" w:rsidP="009127B4">
            <w:pPr>
              <w:tabs>
                <w:tab w:val="left" w:pos="426"/>
              </w:tabs>
              <w:ind w:left="426" w:hanging="426"/>
              <w:rPr>
                <w:rFonts w:ascii="Footlight MT Light" w:hAnsi="Footlight MT Light"/>
                <w:sz w:val="24"/>
                <w:szCs w:val="24"/>
                <w:lang w:val="id-ID"/>
                <w:rPrChange w:id="11338" w:author="suryavina" w:date="2015-02-06T16:21:00Z">
                  <w:rPr>
                    <w:rFonts w:ascii="Footlight MT Light" w:hAnsi="Footlight MT Light"/>
                    <w:sz w:val="24"/>
                    <w:szCs w:val="24"/>
                    <w:lang w:val="id-ID"/>
                  </w:rPr>
                </w:rPrChange>
              </w:rPr>
            </w:pPr>
          </w:p>
        </w:tc>
        <w:tc>
          <w:tcPr>
            <w:tcW w:w="5670" w:type="dxa"/>
            <w:gridSpan w:val="2"/>
          </w:tcPr>
          <w:p w:rsidR="003D0D59" w:rsidRPr="004F1FC6" w:rsidRDefault="00155965" w:rsidP="009127B4">
            <w:pPr>
              <w:numPr>
                <w:ilvl w:val="0"/>
                <w:numId w:val="128"/>
              </w:numPr>
              <w:ind w:hanging="720"/>
              <w:rPr>
                <w:rFonts w:ascii="Footlight MT Light" w:hAnsi="Footlight MT Light"/>
                <w:i/>
                <w:sz w:val="24"/>
                <w:szCs w:val="24"/>
                <w:lang w:val="sv-SE"/>
                <w:rPrChange w:id="11339" w:author="suryavina" w:date="2015-02-06T16:21:00Z">
                  <w:rPr>
                    <w:rFonts w:ascii="Footlight MT Light" w:hAnsi="Footlight MT Light"/>
                    <w:i/>
                    <w:sz w:val="24"/>
                    <w:szCs w:val="24"/>
                    <w:lang w:val="sv-SE"/>
                  </w:rPr>
                </w:rPrChange>
              </w:rPr>
            </w:pPr>
            <w:r w:rsidRPr="004F1FC6">
              <w:rPr>
                <w:rFonts w:ascii="Footlight MT Light" w:hAnsi="Footlight MT Light"/>
                <w:sz w:val="24"/>
                <w:szCs w:val="24"/>
                <w:lang w:val="sv-SE"/>
                <w:rPrChange w:id="11340" w:author="suryavina" w:date="2015-02-06T16:21:00Z">
                  <w:rPr>
                    <w:rFonts w:ascii="Footlight MT Light" w:hAnsi="Footlight MT Light"/>
                    <w:sz w:val="24"/>
                    <w:szCs w:val="24"/>
                    <w:lang w:val="sv-SE"/>
                  </w:rPr>
                </w:rPrChange>
              </w:rPr>
              <w:t xml:space="preserve">Bahasa kontrak harus dalam bahasa Indonesia </w:t>
            </w:r>
            <w:r w:rsidRPr="004F1FC6">
              <w:rPr>
                <w:rFonts w:ascii="Footlight MT Light" w:hAnsi="Footlight MT Light"/>
                <w:i/>
                <w:sz w:val="24"/>
                <w:szCs w:val="24"/>
                <w:lang w:val="sv-SE"/>
                <w:rPrChange w:id="11341" w:author="suryavina" w:date="2015-02-06T16:21:00Z">
                  <w:rPr>
                    <w:rFonts w:ascii="Footlight MT Light" w:hAnsi="Footlight MT Light"/>
                    <w:i/>
                    <w:sz w:val="24"/>
                    <w:szCs w:val="24"/>
                    <w:lang w:val="sv-SE"/>
                  </w:rPr>
                </w:rPrChange>
              </w:rPr>
              <w:t>[kecuali dalam rangka  pinjaman/hibah  luar  negeri  menggunakan  bahasa Indonesia dan bahasa nasional pemberi pinjaman/hibah tersebut dan/atau bahasa Inggris].</w:t>
            </w:r>
          </w:p>
          <w:p w:rsidR="003D0D59" w:rsidRPr="004F1FC6" w:rsidRDefault="003D0D59" w:rsidP="009127B4">
            <w:pPr>
              <w:ind w:left="720"/>
              <w:rPr>
                <w:rFonts w:ascii="Footlight MT Light" w:hAnsi="Footlight MT Light"/>
                <w:sz w:val="24"/>
                <w:szCs w:val="24"/>
                <w:lang w:val="sv-SE"/>
                <w:rPrChange w:id="11342" w:author="suryavina" w:date="2015-02-06T16:21:00Z">
                  <w:rPr>
                    <w:rFonts w:ascii="Footlight MT Light" w:hAnsi="Footlight MT Light"/>
                    <w:sz w:val="24"/>
                    <w:szCs w:val="24"/>
                    <w:lang w:val="sv-SE"/>
                  </w:rPr>
                </w:rPrChange>
              </w:rPr>
            </w:pPr>
          </w:p>
          <w:p w:rsidR="003D0D59" w:rsidRPr="004F1FC6" w:rsidRDefault="00155965" w:rsidP="009127B4">
            <w:pPr>
              <w:numPr>
                <w:ilvl w:val="0"/>
                <w:numId w:val="128"/>
              </w:numPr>
              <w:ind w:hanging="720"/>
              <w:rPr>
                <w:rFonts w:ascii="Footlight MT Light" w:hAnsi="Footlight MT Light"/>
                <w:i/>
                <w:sz w:val="24"/>
                <w:szCs w:val="24"/>
                <w:lang w:val="sv-SE"/>
                <w:rPrChange w:id="11343" w:author="suryavina" w:date="2015-02-06T16:21:00Z">
                  <w:rPr>
                    <w:rFonts w:ascii="Footlight MT Light" w:hAnsi="Footlight MT Light"/>
                    <w:i/>
                    <w:sz w:val="24"/>
                    <w:szCs w:val="24"/>
                    <w:lang w:val="sv-SE"/>
                  </w:rPr>
                </w:rPrChange>
              </w:rPr>
            </w:pPr>
            <w:r w:rsidRPr="004F1FC6">
              <w:rPr>
                <w:rFonts w:ascii="Footlight MT Light" w:hAnsi="Footlight MT Light"/>
                <w:sz w:val="24"/>
                <w:szCs w:val="24"/>
                <w:lang w:val="sv-SE"/>
                <w:rPrChange w:id="11344" w:author="suryavina" w:date="2015-02-06T16:21:00Z">
                  <w:rPr>
                    <w:rFonts w:ascii="Footlight MT Light" w:hAnsi="Footlight MT Light"/>
                    <w:sz w:val="24"/>
                    <w:szCs w:val="24"/>
                    <w:lang w:val="sv-SE"/>
                  </w:rPr>
                </w:rPrChange>
              </w:rPr>
              <w:t>Hukum yang digunakan adalah hukum yang berlaku di Indonesia</w:t>
            </w:r>
            <w:r w:rsidRPr="004F1FC6">
              <w:rPr>
                <w:rFonts w:ascii="Footlight MT Light" w:hAnsi="Footlight MT Light"/>
                <w:i/>
                <w:sz w:val="24"/>
                <w:szCs w:val="24"/>
                <w:lang w:val="id-ID"/>
                <w:rPrChange w:id="11345" w:author="suryavina" w:date="2015-02-06T16:21:00Z">
                  <w:rPr>
                    <w:rFonts w:ascii="Footlight MT Light" w:hAnsi="Footlight MT Light"/>
                    <w:i/>
                    <w:sz w:val="24"/>
                    <w:szCs w:val="24"/>
                    <w:lang w:val="id-ID"/>
                  </w:rPr>
                </w:rPrChange>
              </w:rPr>
              <w:t xml:space="preserve">, </w:t>
            </w:r>
            <w:r w:rsidRPr="004F1FC6">
              <w:rPr>
                <w:rFonts w:ascii="Footlight MT Light" w:hAnsi="Footlight MT Light"/>
                <w:i/>
                <w:sz w:val="24"/>
                <w:szCs w:val="24"/>
                <w:rPrChange w:id="11346" w:author="suryavina" w:date="2015-02-06T16:21:00Z">
                  <w:rPr>
                    <w:rFonts w:ascii="Footlight MT Light" w:hAnsi="Footlight MT Light"/>
                    <w:i/>
                    <w:sz w:val="24"/>
                    <w:szCs w:val="24"/>
                  </w:rPr>
                </w:rPrChange>
              </w:rPr>
              <w:t>[</w:t>
            </w:r>
            <w:r w:rsidRPr="004F1FC6">
              <w:rPr>
                <w:rFonts w:ascii="Footlight MT Light" w:hAnsi="Footlight MT Light"/>
                <w:i/>
                <w:sz w:val="24"/>
                <w:szCs w:val="24"/>
                <w:lang w:val="id-ID"/>
                <w:rPrChange w:id="11347" w:author="suryavina" w:date="2015-02-06T16:21:00Z">
                  <w:rPr>
                    <w:rFonts w:ascii="Footlight MT Light" w:hAnsi="Footlight MT Light"/>
                    <w:i/>
                    <w:sz w:val="24"/>
                    <w:szCs w:val="24"/>
                    <w:lang w:val="id-ID"/>
                  </w:rPr>
                </w:rPrChange>
              </w:rPr>
              <w:t xml:space="preserve">kecuali dalam rangka </w:t>
            </w:r>
            <w:r w:rsidRPr="004F1FC6">
              <w:rPr>
                <w:rFonts w:ascii="Footlight MT Light" w:hAnsi="Footlight MT Light"/>
                <w:i/>
                <w:sz w:val="24"/>
                <w:szCs w:val="24"/>
                <w:lang w:val="sv-SE"/>
                <w:rPrChange w:id="11348" w:author="suryavina" w:date="2015-02-06T16:21:00Z">
                  <w:rPr>
                    <w:rFonts w:ascii="Footlight MT Light" w:hAnsi="Footlight MT Light"/>
                    <w:i/>
                    <w:sz w:val="24"/>
                    <w:szCs w:val="24"/>
                    <w:lang w:val="sv-SE"/>
                  </w:rPr>
                </w:rPrChange>
              </w:rPr>
              <w:t xml:space="preserve">pinjaman/hibah luar negeri menggunakan </w:t>
            </w:r>
            <w:r w:rsidRPr="004F1FC6">
              <w:rPr>
                <w:rFonts w:ascii="Footlight MT Light" w:hAnsi="Footlight MT Light"/>
                <w:i/>
                <w:sz w:val="24"/>
                <w:szCs w:val="24"/>
                <w:lang w:val="id-ID"/>
                <w:rPrChange w:id="11349" w:author="suryavina" w:date="2015-02-06T16:21:00Z">
                  <w:rPr>
                    <w:rFonts w:ascii="Footlight MT Light" w:hAnsi="Footlight MT Light"/>
                    <w:i/>
                    <w:sz w:val="24"/>
                    <w:szCs w:val="24"/>
                    <w:lang w:val="id-ID"/>
                  </w:rPr>
                </w:rPrChange>
              </w:rPr>
              <w:t>hukum yang berlaku di Indonesia atau hukum yang berlaku di negara pemberi pinjaman/hibah (tergantung kesepakatan pemerintah dan negara pemberi pinjaman/hibah)</w:t>
            </w:r>
            <w:r w:rsidRPr="004F1FC6">
              <w:rPr>
                <w:rFonts w:ascii="Footlight MT Light" w:hAnsi="Footlight MT Light"/>
                <w:i/>
                <w:sz w:val="24"/>
                <w:szCs w:val="24"/>
                <w:rPrChange w:id="11350" w:author="suryavina" w:date="2015-02-06T16:21:00Z">
                  <w:rPr>
                    <w:rFonts w:ascii="Footlight MT Light" w:hAnsi="Footlight MT Light"/>
                    <w:i/>
                    <w:sz w:val="24"/>
                    <w:szCs w:val="24"/>
                  </w:rPr>
                </w:rPrChange>
              </w:rPr>
              <w:t>]</w:t>
            </w:r>
            <w:r w:rsidRPr="004F1FC6">
              <w:rPr>
                <w:rFonts w:ascii="Footlight MT Light" w:hAnsi="Footlight MT Light"/>
                <w:i/>
                <w:sz w:val="24"/>
                <w:szCs w:val="24"/>
                <w:lang w:val="sv-SE"/>
                <w:rPrChange w:id="11351" w:author="suryavina" w:date="2015-02-06T16:21:00Z">
                  <w:rPr>
                    <w:rFonts w:ascii="Footlight MT Light" w:hAnsi="Footlight MT Light"/>
                    <w:i/>
                    <w:sz w:val="24"/>
                    <w:szCs w:val="24"/>
                    <w:lang w:val="sv-SE"/>
                  </w:rPr>
                </w:rPrChange>
              </w:rPr>
              <w:t>.</w:t>
            </w:r>
          </w:p>
          <w:p w:rsidR="003D0D59" w:rsidRPr="004F1FC6" w:rsidRDefault="003D0D59" w:rsidP="009127B4">
            <w:pPr>
              <w:rPr>
                <w:rFonts w:ascii="Footlight MT Light" w:hAnsi="Footlight MT Light"/>
                <w:sz w:val="24"/>
                <w:szCs w:val="24"/>
                <w:lang w:val="sv-SE"/>
                <w:rPrChange w:id="11352" w:author="suryavina" w:date="2015-02-06T16:21:00Z">
                  <w:rPr>
                    <w:rFonts w:ascii="Footlight MT Light" w:hAnsi="Footlight MT Light"/>
                    <w:sz w:val="24"/>
                    <w:szCs w:val="24"/>
                    <w:lang w:val="sv-SE"/>
                  </w:rPr>
                </w:rPrChange>
              </w:rPr>
            </w:pPr>
          </w:p>
        </w:tc>
      </w:tr>
      <w:tr w:rsidR="003D0D59" w:rsidRPr="004F1FC6" w:rsidTr="009127B4">
        <w:trPr>
          <w:gridAfter w:val="1"/>
          <w:wAfter w:w="141" w:type="dxa"/>
        </w:trPr>
        <w:tc>
          <w:tcPr>
            <w:tcW w:w="2235" w:type="dxa"/>
          </w:tcPr>
          <w:p w:rsidR="003D0D59" w:rsidRPr="004F1FC6" w:rsidRDefault="00155965" w:rsidP="009127B4">
            <w:pPr>
              <w:pStyle w:val="Heading2"/>
              <w:numPr>
                <w:ilvl w:val="0"/>
                <w:numId w:val="91"/>
              </w:numPr>
              <w:ind w:left="426" w:hanging="426"/>
              <w:jc w:val="left"/>
              <w:rPr>
                <w:rFonts w:ascii="Footlight MT Light" w:hAnsi="Footlight MT Light"/>
                <w:sz w:val="24"/>
                <w:szCs w:val="24"/>
                <w:lang w:val="fi-FI"/>
                <w:rPrChange w:id="11353" w:author="suryavina" w:date="2015-02-06T16:21:00Z">
                  <w:rPr>
                    <w:rFonts w:ascii="Footlight MT Light" w:hAnsi="Footlight MT Light"/>
                    <w:sz w:val="24"/>
                    <w:szCs w:val="24"/>
                    <w:lang w:val="fi-FI"/>
                  </w:rPr>
                </w:rPrChange>
              </w:rPr>
            </w:pPr>
            <w:bookmarkStart w:id="11354" w:name="_Toc409775405"/>
            <w:bookmarkStart w:id="11355" w:name="_Toc410662564"/>
            <w:r w:rsidRPr="004F1FC6">
              <w:rPr>
                <w:rFonts w:ascii="Footlight MT Light" w:hAnsi="Footlight MT Light"/>
                <w:sz w:val="24"/>
                <w:szCs w:val="24"/>
                <w:lang w:val="fi-FI"/>
                <w:rPrChange w:id="11356" w:author="suryavina" w:date="2015-02-06T16:21:00Z">
                  <w:rPr>
                    <w:rFonts w:ascii="Footlight MT Light" w:hAnsi="Footlight MT Light"/>
                    <w:sz w:val="24"/>
                    <w:szCs w:val="24"/>
                    <w:lang w:val="fi-FI"/>
                  </w:rPr>
                </w:rPrChange>
              </w:rPr>
              <w:t>Larangan Korupsi, Kolusi, dan Nepotisme (KKN) serta Penipuan</w:t>
            </w:r>
            <w:bookmarkEnd w:id="11354"/>
            <w:bookmarkEnd w:id="11355"/>
          </w:p>
        </w:tc>
        <w:tc>
          <w:tcPr>
            <w:tcW w:w="5670" w:type="dxa"/>
            <w:gridSpan w:val="2"/>
          </w:tcPr>
          <w:p w:rsidR="003D0D59" w:rsidRPr="004F1FC6" w:rsidRDefault="00155965" w:rsidP="009127B4">
            <w:pPr>
              <w:numPr>
                <w:ilvl w:val="1"/>
                <w:numId w:val="217"/>
              </w:numPr>
              <w:ind w:left="601" w:hanging="568"/>
              <w:rPr>
                <w:rFonts w:ascii="Footlight MT Light" w:hAnsi="Footlight MT Light"/>
                <w:sz w:val="24"/>
                <w:szCs w:val="24"/>
                <w:lang w:val="fi-FI"/>
                <w:rPrChange w:id="11357"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id-ID"/>
                <w:rPrChange w:id="11358" w:author="suryavina" w:date="2015-02-06T16:21:00Z">
                  <w:rPr>
                    <w:rFonts w:ascii="Footlight MT Light" w:hAnsi="Footlight MT Light"/>
                    <w:sz w:val="24"/>
                    <w:szCs w:val="24"/>
                    <w:lang w:val="id-ID"/>
                  </w:rPr>
                </w:rPrChange>
              </w:rPr>
              <w:t>Berdasarkan etika pengadaan barang/jasa pemerintah, para pihak dilarang untuk</w:t>
            </w:r>
            <w:r w:rsidRPr="004F1FC6">
              <w:rPr>
                <w:rFonts w:ascii="Footlight MT Light" w:hAnsi="Footlight MT Light"/>
                <w:sz w:val="24"/>
                <w:szCs w:val="24"/>
                <w:lang w:val="fi-FI"/>
                <w:rPrChange w:id="11359" w:author="suryavina" w:date="2015-02-06T16:21:00Z">
                  <w:rPr>
                    <w:rFonts w:ascii="Footlight MT Light" w:hAnsi="Footlight MT Light"/>
                    <w:sz w:val="24"/>
                    <w:szCs w:val="24"/>
                    <w:lang w:val="fi-FI"/>
                  </w:rPr>
                </w:rPrChange>
              </w:rPr>
              <w:t>:</w:t>
            </w:r>
          </w:p>
          <w:p w:rsidR="003D0D59" w:rsidRPr="004F1FC6" w:rsidRDefault="00155965" w:rsidP="009127B4">
            <w:pPr>
              <w:numPr>
                <w:ilvl w:val="0"/>
                <w:numId w:val="218"/>
              </w:numPr>
              <w:autoSpaceDE w:val="0"/>
              <w:autoSpaceDN w:val="0"/>
              <w:adjustRightInd w:val="0"/>
              <w:ind w:left="884" w:hanging="284"/>
              <w:rPr>
                <w:rFonts w:ascii="Footlight MT Light" w:hAnsi="Footlight MT Light"/>
                <w:sz w:val="24"/>
                <w:szCs w:val="24"/>
                <w:lang w:val="id-ID"/>
                <w:rPrChange w:id="11360"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1361" w:author="suryavina" w:date="2015-02-06T16:21:00Z">
                  <w:rPr>
                    <w:rFonts w:ascii="Footlight MT Light" w:hAnsi="Footlight MT Light"/>
                    <w:sz w:val="24"/>
                    <w:szCs w:val="24"/>
                    <w:lang w:val="id-ID"/>
                  </w:rPr>
                </w:rPrChange>
              </w:rPr>
              <w:t>menawarkan, menerima atau menjanjikan untuk memberi atau menerima hadiah atau imbalan berupa apa saja atau melakukan tindakan lainnya untuk mempengaruhi siapapun yang diketahui atau patut dapat diduga berkaitan dengan pengadaan ini;</w:t>
            </w:r>
          </w:p>
          <w:p w:rsidR="00155965" w:rsidRPr="004F1FC6" w:rsidRDefault="00155965" w:rsidP="00155965">
            <w:pPr>
              <w:numPr>
                <w:ilvl w:val="0"/>
                <w:numId w:val="218"/>
              </w:numPr>
              <w:autoSpaceDE w:val="0"/>
              <w:autoSpaceDN w:val="0"/>
              <w:adjustRightInd w:val="0"/>
              <w:ind w:left="884" w:hanging="284"/>
              <w:rPr>
                <w:rFonts w:ascii="Footlight MT Light" w:hAnsi="Footlight MT Light"/>
                <w:sz w:val="24"/>
                <w:szCs w:val="24"/>
                <w:lang w:val="sv-SE"/>
                <w:rPrChange w:id="11362"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id-ID"/>
                <w:rPrChange w:id="11363" w:author="suryavina" w:date="2015-02-06T16:21:00Z">
                  <w:rPr>
                    <w:rFonts w:ascii="Footlight MT Light" w:hAnsi="Footlight MT Light"/>
                    <w:sz w:val="24"/>
                    <w:szCs w:val="24"/>
                    <w:lang w:val="id-ID"/>
                  </w:rPr>
                </w:rPrChange>
              </w:rPr>
              <w:t>melakukan persekongkolan dengan peserta lain untuk mengatur hasil pelelangan, sehingga mengurangi/menghambat/ memperkecil/meniadakan persaiangan yang sehat dan/atau merugikan pihak lain; dan/atau</w:t>
            </w:r>
          </w:p>
          <w:p w:rsidR="003D0D59" w:rsidRPr="004F1FC6" w:rsidRDefault="00155965" w:rsidP="009127B4">
            <w:pPr>
              <w:numPr>
                <w:ilvl w:val="0"/>
                <w:numId w:val="218"/>
              </w:numPr>
              <w:autoSpaceDE w:val="0"/>
              <w:autoSpaceDN w:val="0"/>
              <w:adjustRightInd w:val="0"/>
              <w:ind w:left="884" w:hanging="284"/>
              <w:rPr>
                <w:rFonts w:ascii="Footlight MT Light" w:hAnsi="Footlight MT Light"/>
                <w:sz w:val="24"/>
                <w:szCs w:val="24"/>
                <w:lang w:val="fi-FI"/>
                <w:rPrChange w:id="11364"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id-ID"/>
                <w:rPrChange w:id="11365" w:author="suryavina" w:date="2015-02-06T16:21:00Z">
                  <w:rPr>
                    <w:rFonts w:ascii="Footlight MT Light" w:hAnsi="Footlight MT Light"/>
                    <w:sz w:val="24"/>
                    <w:szCs w:val="24"/>
                    <w:lang w:val="id-ID"/>
                  </w:rPr>
                </w:rPrChange>
              </w:rPr>
              <w:t xml:space="preserve">membuat dan/atau menyampaikan </w:t>
            </w:r>
            <w:r w:rsidRPr="004F1FC6">
              <w:rPr>
                <w:rFonts w:ascii="Footlight MT Light" w:hAnsi="Footlight MT Light"/>
                <w:sz w:val="24"/>
                <w:szCs w:val="24"/>
                <w:rPrChange w:id="11366" w:author="suryavina" w:date="2015-02-06T16:21:00Z">
                  <w:rPr>
                    <w:rFonts w:ascii="Footlight MT Light" w:hAnsi="Footlight MT Light"/>
                    <w:sz w:val="24"/>
                    <w:szCs w:val="24"/>
                  </w:rPr>
                </w:rPrChange>
              </w:rPr>
              <w:t xml:space="preserve">secara tidak benar </w:t>
            </w:r>
            <w:r w:rsidRPr="004F1FC6">
              <w:rPr>
                <w:rFonts w:ascii="Footlight MT Light" w:hAnsi="Footlight MT Light"/>
                <w:sz w:val="24"/>
                <w:szCs w:val="24"/>
                <w:lang w:val="id-ID"/>
                <w:rPrChange w:id="11367" w:author="suryavina" w:date="2015-02-06T16:21:00Z">
                  <w:rPr>
                    <w:rFonts w:ascii="Footlight MT Light" w:hAnsi="Footlight MT Light"/>
                    <w:sz w:val="24"/>
                    <w:szCs w:val="24"/>
                    <w:lang w:val="id-ID"/>
                  </w:rPr>
                </w:rPrChange>
              </w:rPr>
              <w:t xml:space="preserve">dokumen dan/atau keterangan lain yang </w:t>
            </w:r>
            <w:r w:rsidRPr="004F1FC6">
              <w:rPr>
                <w:rFonts w:ascii="Footlight MT Light" w:hAnsi="Footlight MT Light"/>
                <w:sz w:val="24"/>
                <w:szCs w:val="24"/>
                <w:rPrChange w:id="11368" w:author="suryavina" w:date="2015-02-06T16:21:00Z">
                  <w:rPr>
                    <w:rFonts w:ascii="Footlight MT Light" w:hAnsi="Footlight MT Light"/>
                    <w:sz w:val="24"/>
                    <w:szCs w:val="24"/>
                  </w:rPr>
                </w:rPrChange>
              </w:rPr>
              <w:t>disyaratkan untuk penyusunan dan pelaksanaan kontrak ini.</w:t>
            </w:r>
          </w:p>
          <w:p w:rsidR="003D0D59" w:rsidRPr="004F1FC6" w:rsidRDefault="003D0D59" w:rsidP="009127B4">
            <w:pPr>
              <w:autoSpaceDE w:val="0"/>
              <w:autoSpaceDN w:val="0"/>
              <w:adjustRightInd w:val="0"/>
              <w:ind w:left="692" w:hanging="692"/>
              <w:rPr>
                <w:rFonts w:ascii="Footlight MT Light" w:hAnsi="Footlight MT Light"/>
                <w:sz w:val="24"/>
                <w:szCs w:val="24"/>
                <w:lang w:val="fi-FI"/>
                <w:rPrChange w:id="11369" w:author="suryavina" w:date="2015-02-06T16:21:00Z">
                  <w:rPr>
                    <w:rFonts w:ascii="Footlight MT Light" w:hAnsi="Footlight MT Light"/>
                    <w:sz w:val="24"/>
                    <w:szCs w:val="24"/>
                    <w:lang w:val="fi-FI"/>
                  </w:rPr>
                </w:rPrChange>
              </w:rPr>
            </w:pPr>
          </w:p>
          <w:p w:rsidR="003D0D59" w:rsidRPr="004F1FC6" w:rsidRDefault="00155965" w:rsidP="009127B4">
            <w:pPr>
              <w:numPr>
                <w:ilvl w:val="1"/>
                <w:numId w:val="217"/>
              </w:numPr>
              <w:ind w:left="601" w:hanging="568"/>
              <w:rPr>
                <w:rFonts w:ascii="Footlight MT Light" w:hAnsi="Footlight MT Light"/>
                <w:sz w:val="24"/>
                <w:szCs w:val="24"/>
                <w:lang w:val="fi-FI"/>
                <w:rPrChange w:id="11370"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id-ID"/>
                <w:rPrChange w:id="11371" w:author="suryavina" w:date="2015-02-06T16:21:00Z">
                  <w:rPr>
                    <w:rFonts w:ascii="Footlight MT Light" w:hAnsi="Footlight MT Light"/>
                    <w:sz w:val="24"/>
                    <w:szCs w:val="24"/>
                    <w:lang w:val="id-ID"/>
                  </w:rPr>
                </w:rPrChange>
              </w:rPr>
              <w:t xml:space="preserve">Penyedia menjamin bahwa yang bersangkutan (termasuk semua anggota Kemitraan/KSO apabila berbentuk Kemitraan/KSO) dan sub penyedianya (jika ada) tidak akan melakukan tindakan yang dilarang diatas. </w:t>
            </w:r>
          </w:p>
          <w:p w:rsidR="003D0D59" w:rsidRPr="004F1FC6" w:rsidRDefault="003D0D59" w:rsidP="009127B4">
            <w:pPr>
              <w:ind w:left="601"/>
              <w:rPr>
                <w:rFonts w:ascii="Footlight MT Light" w:hAnsi="Footlight MT Light"/>
                <w:sz w:val="24"/>
                <w:szCs w:val="24"/>
                <w:lang w:val="fi-FI"/>
                <w:rPrChange w:id="11372" w:author="suryavina" w:date="2015-02-06T16:21:00Z">
                  <w:rPr>
                    <w:rFonts w:ascii="Footlight MT Light" w:hAnsi="Footlight MT Light"/>
                    <w:sz w:val="24"/>
                    <w:szCs w:val="24"/>
                    <w:lang w:val="fi-FI"/>
                  </w:rPr>
                </w:rPrChange>
              </w:rPr>
            </w:pPr>
          </w:p>
          <w:p w:rsidR="003D0D59" w:rsidRPr="004F1FC6" w:rsidRDefault="00155965" w:rsidP="009127B4">
            <w:pPr>
              <w:numPr>
                <w:ilvl w:val="1"/>
                <w:numId w:val="217"/>
              </w:numPr>
              <w:ind w:left="601" w:hanging="568"/>
              <w:rPr>
                <w:rFonts w:ascii="Footlight MT Light" w:hAnsi="Footlight MT Light"/>
                <w:sz w:val="24"/>
                <w:szCs w:val="24"/>
                <w:lang w:val="fi-FI"/>
                <w:rPrChange w:id="11373"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id-ID"/>
                <w:rPrChange w:id="11374" w:author="suryavina" w:date="2015-02-06T16:21:00Z">
                  <w:rPr>
                    <w:rFonts w:ascii="Footlight MT Light" w:hAnsi="Footlight MT Light"/>
                    <w:sz w:val="24"/>
                    <w:szCs w:val="24"/>
                    <w:lang w:val="id-ID"/>
                  </w:rPr>
                </w:rPrChange>
              </w:rPr>
              <w:t>Penyedia yang menurut penilaian PPK terbukti melakukan larangan-larangan diatas dapat dikenakan sanksi-sanksi administrastif sebagai berikut:</w:t>
            </w:r>
          </w:p>
          <w:p w:rsidR="003D0D59" w:rsidRPr="004F1FC6" w:rsidRDefault="00155965" w:rsidP="009127B4">
            <w:pPr>
              <w:numPr>
                <w:ilvl w:val="0"/>
                <w:numId w:val="237"/>
              </w:numPr>
              <w:ind w:left="1026"/>
              <w:rPr>
                <w:rFonts w:ascii="Footlight MT Light" w:hAnsi="Footlight MT Light"/>
                <w:sz w:val="24"/>
                <w:szCs w:val="24"/>
                <w:lang w:val="fi-FI"/>
                <w:rPrChange w:id="11375"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id-ID"/>
                <w:rPrChange w:id="11376" w:author="suryavina" w:date="2015-02-06T16:21:00Z">
                  <w:rPr>
                    <w:rFonts w:ascii="Footlight MT Light" w:hAnsi="Footlight MT Light"/>
                    <w:sz w:val="24"/>
                    <w:szCs w:val="24"/>
                    <w:lang w:val="id-ID"/>
                  </w:rPr>
                </w:rPrChange>
              </w:rPr>
              <w:t xml:space="preserve">Pemutusan Kontrak; </w:t>
            </w:r>
          </w:p>
          <w:p w:rsidR="003D0D59" w:rsidRPr="004F1FC6" w:rsidRDefault="00155965" w:rsidP="009127B4">
            <w:pPr>
              <w:numPr>
                <w:ilvl w:val="0"/>
                <w:numId w:val="237"/>
              </w:numPr>
              <w:ind w:left="1026"/>
              <w:rPr>
                <w:rFonts w:ascii="Footlight MT Light" w:hAnsi="Footlight MT Light"/>
                <w:sz w:val="24"/>
                <w:szCs w:val="24"/>
                <w:lang w:val="fi-FI"/>
                <w:rPrChange w:id="11377"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id-ID"/>
                <w:rPrChange w:id="11378" w:author="suryavina" w:date="2015-02-06T16:21:00Z">
                  <w:rPr>
                    <w:rFonts w:ascii="Footlight MT Light" w:hAnsi="Footlight MT Light"/>
                    <w:sz w:val="24"/>
                    <w:szCs w:val="24"/>
                    <w:lang w:val="id-ID"/>
                  </w:rPr>
                </w:rPrChange>
              </w:rPr>
              <w:t>Jaminan Pelaksanaan dicairkan dan disetor sebagaimana ditetapkan dalam SSKK.</w:t>
            </w:r>
          </w:p>
          <w:p w:rsidR="003D0D59" w:rsidRPr="004F1FC6" w:rsidRDefault="00155965" w:rsidP="009127B4">
            <w:pPr>
              <w:numPr>
                <w:ilvl w:val="0"/>
                <w:numId w:val="237"/>
              </w:numPr>
              <w:ind w:left="1026"/>
              <w:rPr>
                <w:rFonts w:ascii="Footlight MT Light" w:hAnsi="Footlight MT Light"/>
                <w:sz w:val="24"/>
                <w:szCs w:val="24"/>
                <w:lang w:val="fi-FI"/>
                <w:rPrChange w:id="11379"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id-ID"/>
                <w:rPrChange w:id="11380" w:author="suryavina" w:date="2015-02-06T16:21:00Z">
                  <w:rPr>
                    <w:rFonts w:ascii="Footlight MT Light" w:hAnsi="Footlight MT Light"/>
                    <w:sz w:val="24"/>
                    <w:szCs w:val="24"/>
                    <w:lang w:val="id-ID"/>
                  </w:rPr>
                </w:rPrChange>
              </w:rPr>
              <w:t>Sisa uang muka harus dilunasi oleh Penyedia; dan</w:t>
            </w:r>
          </w:p>
          <w:p w:rsidR="003D0D59" w:rsidRPr="004F1FC6" w:rsidRDefault="00155965" w:rsidP="009127B4">
            <w:pPr>
              <w:numPr>
                <w:ilvl w:val="0"/>
                <w:numId w:val="237"/>
              </w:numPr>
              <w:ind w:left="1026"/>
              <w:rPr>
                <w:rFonts w:ascii="Footlight MT Light" w:hAnsi="Footlight MT Light"/>
                <w:sz w:val="24"/>
                <w:szCs w:val="24"/>
                <w:lang w:val="fi-FI"/>
                <w:rPrChange w:id="11381" w:author="suryavina" w:date="2015-02-06T16:21:00Z">
                  <w:rPr>
                    <w:rFonts w:ascii="Footlight MT Light" w:hAnsi="Footlight MT Light"/>
                    <w:sz w:val="24"/>
                    <w:szCs w:val="24"/>
                    <w:lang w:val="fi-FI"/>
                  </w:rPr>
                </w:rPrChange>
              </w:rPr>
            </w:pPr>
            <w:r w:rsidRPr="004F1FC6">
              <w:rPr>
                <w:rFonts w:ascii="Footlight MT Light" w:hAnsi="Footlight MT Light"/>
                <w:sz w:val="24"/>
                <w:szCs w:val="24"/>
                <w:rPrChange w:id="11382" w:author="suryavina" w:date="2015-02-06T16:21:00Z">
                  <w:rPr>
                    <w:rFonts w:ascii="Footlight MT Light" w:hAnsi="Footlight MT Light"/>
                    <w:sz w:val="24"/>
                    <w:szCs w:val="24"/>
                  </w:rPr>
                </w:rPrChange>
              </w:rPr>
              <w:t xml:space="preserve">Dimasukkan dalam </w:t>
            </w:r>
            <w:r w:rsidRPr="004F1FC6">
              <w:rPr>
                <w:rFonts w:ascii="Footlight MT Light" w:hAnsi="Footlight MT Light"/>
                <w:sz w:val="24"/>
                <w:szCs w:val="24"/>
                <w:lang w:val="id-ID"/>
                <w:rPrChange w:id="11383" w:author="suryavina" w:date="2015-02-06T16:21:00Z">
                  <w:rPr>
                    <w:rFonts w:ascii="Footlight MT Light" w:hAnsi="Footlight MT Light"/>
                    <w:sz w:val="24"/>
                    <w:szCs w:val="24"/>
                    <w:lang w:val="id-ID"/>
                  </w:rPr>
                </w:rPrChange>
              </w:rPr>
              <w:t>daftar hitam</w:t>
            </w:r>
          </w:p>
          <w:p w:rsidR="003D0D59" w:rsidRPr="004F1FC6" w:rsidRDefault="003D0D59" w:rsidP="009127B4">
            <w:pPr>
              <w:ind w:left="1866"/>
              <w:rPr>
                <w:rFonts w:ascii="Footlight MT Light" w:hAnsi="Footlight MT Light"/>
                <w:sz w:val="24"/>
                <w:szCs w:val="24"/>
                <w:lang w:val="fi-FI"/>
                <w:rPrChange w:id="11384" w:author="suryavina" w:date="2015-02-06T16:21:00Z">
                  <w:rPr>
                    <w:rFonts w:ascii="Footlight MT Light" w:hAnsi="Footlight MT Light"/>
                    <w:sz w:val="24"/>
                    <w:szCs w:val="24"/>
                    <w:lang w:val="fi-FI"/>
                  </w:rPr>
                </w:rPrChange>
              </w:rPr>
            </w:pPr>
          </w:p>
          <w:p w:rsidR="003D0D59" w:rsidRPr="004F1FC6" w:rsidRDefault="00155965" w:rsidP="009127B4">
            <w:pPr>
              <w:numPr>
                <w:ilvl w:val="1"/>
                <w:numId w:val="217"/>
              </w:numPr>
              <w:ind w:left="601" w:hanging="568"/>
              <w:rPr>
                <w:rFonts w:ascii="Footlight MT Light" w:hAnsi="Footlight MT Light"/>
                <w:sz w:val="24"/>
                <w:szCs w:val="24"/>
                <w:lang w:val="sv-SE"/>
                <w:rPrChange w:id="11385"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fi-FI"/>
                <w:rPrChange w:id="11386" w:author="suryavina" w:date="2015-02-06T16:21:00Z">
                  <w:rPr>
                    <w:rFonts w:ascii="Footlight MT Light" w:hAnsi="Footlight MT Light"/>
                    <w:sz w:val="24"/>
                    <w:szCs w:val="24"/>
                    <w:lang w:val="fi-FI"/>
                  </w:rPr>
                </w:rPrChange>
              </w:rPr>
              <w:t>Pengenaan</w:t>
            </w:r>
            <w:r w:rsidRPr="004F1FC6">
              <w:rPr>
                <w:rFonts w:ascii="Footlight MT Light" w:hAnsi="Footlight MT Light"/>
                <w:sz w:val="24"/>
                <w:szCs w:val="24"/>
                <w:lang w:val="sv-SE"/>
                <w:rPrChange w:id="11387" w:author="suryavina" w:date="2015-02-06T16:21:00Z">
                  <w:rPr>
                    <w:rFonts w:ascii="Footlight MT Light" w:hAnsi="Footlight MT Light"/>
                    <w:sz w:val="24"/>
                    <w:szCs w:val="24"/>
                    <w:lang w:val="sv-SE"/>
                  </w:rPr>
                </w:rPrChange>
              </w:rPr>
              <w:t xml:space="preserve"> sanksi</w:t>
            </w:r>
            <w:r w:rsidRPr="004F1FC6">
              <w:rPr>
                <w:rFonts w:ascii="Footlight MT Light" w:hAnsi="Footlight MT Light"/>
                <w:sz w:val="24"/>
                <w:szCs w:val="24"/>
                <w:lang w:val="id-ID"/>
                <w:rPrChange w:id="11388" w:author="suryavina" w:date="2015-02-06T16:21:00Z">
                  <w:rPr>
                    <w:rFonts w:ascii="Footlight MT Light" w:hAnsi="Footlight MT Light"/>
                    <w:sz w:val="24"/>
                    <w:szCs w:val="24"/>
                    <w:lang w:val="id-ID"/>
                  </w:rPr>
                </w:rPrChange>
              </w:rPr>
              <w:t xml:space="preserve"> administratif diatas</w:t>
            </w:r>
            <w:r w:rsidRPr="004F1FC6">
              <w:rPr>
                <w:rFonts w:ascii="Footlight MT Light" w:hAnsi="Footlight MT Light"/>
                <w:sz w:val="24"/>
                <w:szCs w:val="24"/>
                <w:lang w:val="sv-SE"/>
                <w:rPrChange w:id="11389" w:author="suryavina" w:date="2015-02-06T16:21:00Z">
                  <w:rPr>
                    <w:rFonts w:ascii="Footlight MT Light" w:hAnsi="Footlight MT Light"/>
                    <w:sz w:val="24"/>
                    <w:szCs w:val="24"/>
                    <w:lang w:val="sv-SE"/>
                  </w:rPr>
                </w:rPrChange>
              </w:rPr>
              <w:t xml:space="preserve"> dilaporkan oleh </w:t>
            </w:r>
            <w:r w:rsidRPr="004F1FC6">
              <w:rPr>
                <w:rFonts w:ascii="Footlight MT Light" w:hAnsi="Footlight MT Light"/>
                <w:sz w:val="24"/>
                <w:szCs w:val="24"/>
                <w:lang w:val="id-ID"/>
                <w:rPrChange w:id="11390" w:author="suryavina" w:date="2015-02-06T16:21:00Z">
                  <w:rPr>
                    <w:rFonts w:ascii="Footlight MT Light" w:hAnsi="Footlight MT Light"/>
                    <w:sz w:val="24"/>
                    <w:szCs w:val="24"/>
                    <w:lang w:val="id-ID"/>
                  </w:rPr>
                </w:rPrChange>
              </w:rPr>
              <w:t xml:space="preserve">PPK </w:t>
            </w:r>
            <w:r w:rsidRPr="004F1FC6">
              <w:rPr>
                <w:rFonts w:ascii="Footlight MT Light" w:hAnsi="Footlight MT Light"/>
                <w:sz w:val="24"/>
                <w:szCs w:val="24"/>
                <w:lang w:val="sv-SE"/>
                <w:rPrChange w:id="11391" w:author="suryavina" w:date="2015-02-06T16:21:00Z">
                  <w:rPr>
                    <w:rFonts w:ascii="Footlight MT Light" w:hAnsi="Footlight MT Light"/>
                    <w:sz w:val="24"/>
                    <w:szCs w:val="24"/>
                    <w:lang w:val="sv-SE"/>
                  </w:rPr>
                </w:rPrChange>
              </w:rPr>
              <w:t xml:space="preserve">kepada </w:t>
            </w:r>
            <w:r w:rsidRPr="004F1FC6">
              <w:rPr>
                <w:rFonts w:ascii="Footlight MT Light" w:hAnsi="Footlight MT Light"/>
                <w:sz w:val="24"/>
                <w:szCs w:val="24"/>
                <w:lang w:val="id-ID"/>
                <w:rPrChange w:id="11392" w:author="suryavina" w:date="2015-02-06T16:21:00Z">
                  <w:rPr>
                    <w:rFonts w:ascii="Footlight MT Light" w:hAnsi="Footlight MT Light"/>
                    <w:sz w:val="24"/>
                    <w:szCs w:val="24"/>
                    <w:lang w:val="id-ID"/>
                  </w:rPr>
                </w:rPrChange>
              </w:rPr>
              <w:t xml:space="preserve">PA/KPA. </w:t>
            </w:r>
          </w:p>
          <w:p w:rsidR="003D0D59" w:rsidRPr="004F1FC6" w:rsidRDefault="003D0D59" w:rsidP="009127B4">
            <w:pPr>
              <w:ind w:left="601"/>
              <w:rPr>
                <w:rFonts w:ascii="Footlight MT Light" w:hAnsi="Footlight MT Light"/>
                <w:sz w:val="24"/>
                <w:szCs w:val="24"/>
                <w:lang w:val="sv-SE"/>
                <w:rPrChange w:id="11393" w:author="suryavina" w:date="2015-02-06T16:21:00Z">
                  <w:rPr>
                    <w:rFonts w:ascii="Footlight MT Light" w:hAnsi="Footlight MT Light"/>
                    <w:sz w:val="24"/>
                    <w:szCs w:val="24"/>
                    <w:lang w:val="sv-SE"/>
                  </w:rPr>
                </w:rPrChange>
              </w:rPr>
            </w:pPr>
          </w:p>
          <w:p w:rsidR="003D0D59" w:rsidRPr="004F1FC6" w:rsidRDefault="00155965" w:rsidP="009127B4">
            <w:pPr>
              <w:numPr>
                <w:ilvl w:val="1"/>
                <w:numId w:val="217"/>
              </w:numPr>
              <w:ind w:left="601" w:hanging="568"/>
              <w:rPr>
                <w:rFonts w:ascii="Footlight MT Light" w:hAnsi="Footlight MT Light"/>
                <w:sz w:val="24"/>
                <w:szCs w:val="24"/>
                <w:lang w:val="sv-SE"/>
                <w:rPrChange w:id="11394"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id-ID"/>
                <w:rPrChange w:id="11395" w:author="suryavina" w:date="2015-02-06T16:21:00Z">
                  <w:rPr>
                    <w:rFonts w:ascii="Footlight MT Light" w:hAnsi="Footlight MT Light"/>
                    <w:sz w:val="24"/>
                    <w:szCs w:val="24"/>
                    <w:lang w:val="id-ID"/>
                  </w:rPr>
                </w:rPrChange>
              </w:rPr>
              <w:t>PPK yang terlibat dalam KKN dan penipuan dikenakan sanksi berdasarkan ketentuan peraturan perundang-undangan.</w:t>
            </w:r>
          </w:p>
          <w:p w:rsidR="003D0D59" w:rsidRPr="004F1FC6" w:rsidRDefault="003D0D59" w:rsidP="009127B4">
            <w:pPr>
              <w:autoSpaceDE w:val="0"/>
              <w:autoSpaceDN w:val="0"/>
              <w:adjustRightInd w:val="0"/>
              <w:rPr>
                <w:rFonts w:ascii="Footlight MT Light" w:hAnsi="Footlight MT Light"/>
                <w:sz w:val="24"/>
                <w:szCs w:val="24"/>
                <w:lang w:val="id-ID"/>
                <w:rPrChange w:id="11396" w:author="suryavina" w:date="2015-02-06T16:21:00Z">
                  <w:rPr>
                    <w:rFonts w:ascii="Footlight MT Light" w:hAnsi="Footlight MT Light"/>
                    <w:sz w:val="24"/>
                    <w:szCs w:val="24"/>
                    <w:lang w:val="id-ID"/>
                  </w:rPr>
                </w:rPrChange>
              </w:rPr>
            </w:pPr>
          </w:p>
        </w:tc>
      </w:tr>
      <w:tr w:rsidR="003D0D59" w:rsidRPr="004F1FC6" w:rsidTr="009127B4">
        <w:trPr>
          <w:gridAfter w:val="1"/>
          <w:wAfter w:w="141" w:type="dxa"/>
        </w:trPr>
        <w:tc>
          <w:tcPr>
            <w:tcW w:w="2235" w:type="dxa"/>
          </w:tcPr>
          <w:p w:rsidR="003D0D59" w:rsidRPr="004F1FC6" w:rsidRDefault="00155965" w:rsidP="009127B4">
            <w:pPr>
              <w:pStyle w:val="Heading2"/>
              <w:numPr>
                <w:ilvl w:val="0"/>
                <w:numId w:val="91"/>
              </w:numPr>
              <w:ind w:left="426" w:hanging="426"/>
              <w:jc w:val="left"/>
              <w:rPr>
                <w:rFonts w:ascii="Footlight MT Light" w:hAnsi="Footlight MT Light"/>
                <w:sz w:val="24"/>
                <w:szCs w:val="24"/>
                <w:lang w:val="id-ID"/>
                <w:rPrChange w:id="11397" w:author="suryavina" w:date="2015-02-06T16:21:00Z">
                  <w:rPr>
                    <w:rFonts w:ascii="Footlight MT Light" w:hAnsi="Footlight MT Light"/>
                    <w:sz w:val="24"/>
                    <w:szCs w:val="24"/>
                    <w:lang w:val="id-ID"/>
                  </w:rPr>
                </w:rPrChange>
              </w:rPr>
            </w:pPr>
            <w:bookmarkStart w:id="11398" w:name="_Toc409775406"/>
            <w:bookmarkStart w:id="11399" w:name="_Toc410662565"/>
            <w:r w:rsidRPr="004F1FC6">
              <w:rPr>
                <w:rFonts w:ascii="Footlight MT Light" w:hAnsi="Footlight MT Light"/>
                <w:sz w:val="24"/>
                <w:szCs w:val="24"/>
                <w:rPrChange w:id="11400" w:author="suryavina" w:date="2015-02-06T16:21:00Z">
                  <w:rPr>
                    <w:rFonts w:ascii="Footlight MT Light" w:hAnsi="Footlight MT Light"/>
                    <w:sz w:val="24"/>
                    <w:szCs w:val="24"/>
                  </w:rPr>
                </w:rPrChange>
              </w:rPr>
              <w:t>Asal Barang</w:t>
            </w:r>
            <w:bookmarkEnd w:id="11398"/>
            <w:bookmarkEnd w:id="11399"/>
          </w:p>
        </w:tc>
        <w:tc>
          <w:tcPr>
            <w:tcW w:w="5670" w:type="dxa"/>
            <w:gridSpan w:val="2"/>
          </w:tcPr>
          <w:p w:rsidR="003D0D59" w:rsidRPr="004F1FC6" w:rsidRDefault="00155965" w:rsidP="009127B4">
            <w:pPr>
              <w:numPr>
                <w:ilvl w:val="0"/>
                <w:numId w:val="142"/>
              </w:numPr>
              <w:ind w:left="600" w:hanging="567"/>
              <w:contextualSpacing/>
              <w:rPr>
                <w:rFonts w:ascii="Footlight MT Light" w:hAnsi="Footlight MT Light"/>
                <w:sz w:val="24"/>
                <w:szCs w:val="24"/>
                <w:lang w:val="id-ID"/>
                <w:rPrChange w:id="11401"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1402" w:author="suryavina" w:date="2015-02-06T16:21:00Z">
                  <w:rPr>
                    <w:rFonts w:ascii="Footlight MT Light" w:hAnsi="Footlight MT Light"/>
                    <w:sz w:val="24"/>
                    <w:szCs w:val="24"/>
                    <w:lang w:val="id-ID"/>
                  </w:rPr>
                </w:rPrChange>
              </w:rPr>
              <w:t>Penyedia harus menyampaikan asal material/bahan yang terdiri dari rincian komponen dalam negeri dan komponen impor.</w:t>
            </w:r>
          </w:p>
          <w:p w:rsidR="003D0D59" w:rsidRPr="004F1FC6" w:rsidRDefault="003D0D59" w:rsidP="009127B4">
            <w:pPr>
              <w:ind w:left="600"/>
              <w:contextualSpacing/>
              <w:rPr>
                <w:rFonts w:ascii="Footlight MT Light" w:hAnsi="Footlight MT Light"/>
                <w:sz w:val="24"/>
                <w:szCs w:val="24"/>
                <w:lang w:val="id-ID"/>
                <w:rPrChange w:id="11403" w:author="suryavina" w:date="2015-02-06T16:21:00Z">
                  <w:rPr>
                    <w:rFonts w:ascii="Footlight MT Light" w:hAnsi="Footlight MT Light"/>
                    <w:sz w:val="24"/>
                    <w:szCs w:val="24"/>
                    <w:lang w:val="id-ID"/>
                  </w:rPr>
                </w:rPrChange>
              </w:rPr>
            </w:pPr>
          </w:p>
          <w:p w:rsidR="003D0D59" w:rsidRPr="004F1FC6" w:rsidRDefault="00155965" w:rsidP="009127B4">
            <w:pPr>
              <w:numPr>
                <w:ilvl w:val="0"/>
                <w:numId w:val="142"/>
              </w:numPr>
              <w:ind w:left="600" w:hanging="567"/>
              <w:contextualSpacing/>
              <w:rPr>
                <w:rFonts w:ascii="Footlight MT Light" w:hAnsi="Footlight MT Light"/>
                <w:sz w:val="24"/>
                <w:szCs w:val="24"/>
                <w:lang w:val="id-ID"/>
                <w:rPrChange w:id="11404"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1405" w:author="suryavina" w:date="2015-02-06T16:21:00Z">
                  <w:rPr>
                    <w:rFonts w:ascii="Footlight MT Light" w:hAnsi="Footlight MT Light"/>
                    <w:sz w:val="24"/>
                    <w:szCs w:val="24"/>
                    <w:lang w:val="id-ID"/>
                  </w:rPr>
                </w:rPrChange>
              </w:rPr>
              <w:t xml:space="preserve">Asal barang merupakan tempat barang diperoleh, antara lain tempat barang ditambang, tumbuh, atau diproduksi. </w:t>
            </w:r>
          </w:p>
          <w:p w:rsidR="003D0D59" w:rsidRPr="004F1FC6" w:rsidRDefault="003D0D59" w:rsidP="009127B4">
            <w:pPr>
              <w:ind w:left="600"/>
              <w:contextualSpacing/>
              <w:rPr>
                <w:rFonts w:ascii="Footlight MT Light" w:hAnsi="Footlight MT Light"/>
                <w:sz w:val="24"/>
                <w:szCs w:val="24"/>
                <w:lang w:val="id-ID"/>
                <w:rPrChange w:id="11406" w:author="suryavina" w:date="2015-02-06T16:21:00Z">
                  <w:rPr>
                    <w:rFonts w:ascii="Footlight MT Light" w:hAnsi="Footlight MT Light"/>
                    <w:sz w:val="24"/>
                    <w:szCs w:val="24"/>
                    <w:lang w:val="id-ID"/>
                  </w:rPr>
                </w:rPrChange>
              </w:rPr>
            </w:pPr>
          </w:p>
          <w:p w:rsidR="003D0D59" w:rsidRPr="004F1FC6" w:rsidRDefault="00155965" w:rsidP="009127B4">
            <w:pPr>
              <w:numPr>
                <w:ilvl w:val="0"/>
                <w:numId w:val="142"/>
              </w:numPr>
              <w:ind w:left="600" w:hanging="567"/>
              <w:contextualSpacing/>
              <w:rPr>
                <w:rFonts w:ascii="Footlight MT Light" w:hAnsi="Footlight MT Light"/>
                <w:sz w:val="24"/>
                <w:szCs w:val="24"/>
                <w:lang w:val="id-ID"/>
                <w:rPrChange w:id="11407"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1408" w:author="suryavina" w:date="2015-02-06T16:21:00Z">
                  <w:rPr>
                    <w:rFonts w:ascii="Footlight MT Light" w:hAnsi="Footlight MT Light"/>
                    <w:sz w:val="24"/>
                    <w:szCs w:val="24"/>
                    <w:lang w:val="id-ID"/>
                  </w:rPr>
                </w:rPrChange>
              </w:rPr>
              <w:t>Barang diadakan harus diutamakan barang yang manufaktur, pabrikasi, perakitan, dan penyelesaian akhir pekerjaannya dilakukan di Indonesia (produksi dalam negeri).</w:t>
            </w:r>
          </w:p>
          <w:p w:rsidR="003D0D59" w:rsidRPr="004F1FC6" w:rsidRDefault="003D0D59" w:rsidP="009127B4">
            <w:pPr>
              <w:ind w:left="600"/>
              <w:contextualSpacing/>
              <w:rPr>
                <w:rFonts w:ascii="Footlight MT Light" w:hAnsi="Footlight MT Light"/>
                <w:sz w:val="24"/>
                <w:szCs w:val="24"/>
                <w:lang w:val="id-ID"/>
                <w:rPrChange w:id="11409" w:author="suryavina" w:date="2015-02-06T16:21:00Z">
                  <w:rPr>
                    <w:rFonts w:ascii="Footlight MT Light" w:hAnsi="Footlight MT Light"/>
                    <w:sz w:val="24"/>
                    <w:szCs w:val="24"/>
                    <w:lang w:val="id-ID"/>
                  </w:rPr>
                </w:rPrChange>
              </w:rPr>
            </w:pPr>
          </w:p>
          <w:p w:rsidR="003D0D59" w:rsidRPr="004F1FC6" w:rsidRDefault="00155965" w:rsidP="009127B4">
            <w:pPr>
              <w:numPr>
                <w:ilvl w:val="0"/>
                <w:numId w:val="142"/>
              </w:numPr>
              <w:ind w:left="600" w:hanging="567"/>
              <w:contextualSpacing/>
              <w:rPr>
                <w:rFonts w:ascii="Footlight MT Light" w:hAnsi="Footlight MT Light"/>
                <w:sz w:val="24"/>
                <w:szCs w:val="24"/>
                <w:lang w:val="id-ID"/>
                <w:rPrChange w:id="11410"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1411" w:author="suryavina" w:date="2015-02-06T16:21:00Z">
                  <w:rPr>
                    <w:rFonts w:ascii="Footlight MT Light" w:hAnsi="Footlight MT Light"/>
                    <w:sz w:val="24"/>
                    <w:szCs w:val="24"/>
                    <w:lang w:val="id-ID"/>
                  </w:rPr>
                </w:rPrChange>
              </w:rPr>
              <w:t xml:space="preserve">Jika dalam proses pembuatan Barang digunakan komponen berupa barang, jasa, atau gabungan keduanya yang tidak berasal dari dalam negeri (impor) maka penggunaan komponen impor harus sesuai dengan besaran TKDN </w:t>
            </w:r>
            <w:r w:rsidRPr="004F1FC6">
              <w:rPr>
                <w:rFonts w:ascii="Footlight MT Light" w:hAnsi="Footlight MT Light"/>
                <w:sz w:val="24"/>
                <w:szCs w:val="24"/>
                <w:rPrChange w:id="11412" w:author="suryavina" w:date="2015-02-06T16:21:00Z">
                  <w:rPr>
                    <w:rFonts w:ascii="Footlight MT Light" w:hAnsi="Footlight MT Light"/>
                    <w:sz w:val="24"/>
                    <w:szCs w:val="24"/>
                  </w:rPr>
                </w:rPrChange>
              </w:rPr>
              <w:t xml:space="preserve">yang </w:t>
            </w:r>
            <w:r w:rsidRPr="004F1FC6">
              <w:rPr>
                <w:rFonts w:ascii="Footlight MT Light" w:hAnsi="Footlight MT Light"/>
                <w:sz w:val="24"/>
                <w:szCs w:val="24"/>
                <w:lang w:val="id-ID"/>
                <w:rPrChange w:id="11413" w:author="suryavina" w:date="2015-02-06T16:21:00Z">
                  <w:rPr>
                    <w:rFonts w:ascii="Footlight MT Light" w:hAnsi="Footlight MT Light"/>
                    <w:sz w:val="24"/>
                    <w:szCs w:val="24"/>
                    <w:lang w:val="id-ID"/>
                  </w:rPr>
                </w:rPrChange>
              </w:rPr>
              <w:t xml:space="preserve">tercantum dalam Daftar Inventarisasai Barang/Jasa produksi Dalam Negeri yang diterbitkan oleh Kementerian yang membidangi perindustrian dan dinyatakan oleh Penyedia dalam Formulir Rekapitulasi Perhitungan TKDN </w:t>
            </w:r>
            <w:r w:rsidRPr="004F1FC6">
              <w:rPr>
                <w:rFonts w:ascii="Footlight MT Light" w:hAnsi="Footlight MT Light"/>
                <w:sz w:val="24"/>
                <w:szCs w:val="24"/>
                <w:rPrChange w:id="11414" w:author="suryavina" w:date="2015-02-06T16:21:00Z">
                  <w:rPr>
                    <w:rFonts w:ascii="Footlight MT Light" w:hAnsi="Footlight MT Light"/>
                    <w:sz w:val="24"/>
                    <w:szCs w:val="24"/>
                  </w:rPr>
                </w:rPrChange>
              </w:rPr>
              <w:t xml:space="preserve">(apabila diberikan preferensi harga) </w:t>
            </w:r>
            <w:r w:rsidRPr="004F1FC6">
              <w:rPr>
                <w:rFonts w:ascii="Footlight MT Light" w:hAnsi="Footlight MT Light"/>
                <w:sz w:val="24"/>
                <w:szCs w:val="24"/>
                <w:lang w:val="id-ID"/>
                <w:rPrChange w:id="11415" w:author="suryavina" w:date="2015-02-06T16:21:00Z">
                  <w:rPr>
                    <w:rFonts w:ascii="Footlight MT Light" w:hAnsi="Footlight MT Light"/>
                    <w:sz w:val="24"/>
                    <w:szCs w:val="24"/>
                    <w:lang w:val="id-ID"/>
                  </w:rPr>
                </w:rPrChange>
              </w:rPr>
              <w:t>yang merupakan bagian dari Penawaran Penyedia.</w:t>
            </w:r>
          </w:p>
          <w:p w:rsidR="003D0D59" w:rsidRPr="004F1FC6" w:rsidRDefault="003D0D59" w:rsidP="009127B4">
            <w:pPr>
              <w:contextualSpacing/>
              <w:rPr>
                <w:rFonts w:ascii="Footlight MT Light" w:hAnsi="Footlight MT Light"/>
                <w:sz w:val="24"/>
                <w:szCs w:val="24"/>
                <w:lang w:val="id-ID"/>
                <w:rPrChange w:id="11416" w:author="suryavina" w:date="2015-02-06T16:21:00Z">
                  <w:rPr>
                    <w:rFonts w:ascii="Footlight MT Light" w:hAnsi="Footlight MT Light"/>
                    <w:sz w:val="24"/>
                    <w:szCs w:val="24"/>
                    <w:lang w:val="id-ID"/>
                  </w:rPr>
                </w:rPrChange>
              </w:rPr>
            </w:pPr>
          </w:p>
        </w:tc>
      </w:tr>
      <w:tr w:rsidR="003D0D59" w:rsidRPr="004F1FC6" w:rsidTr="009127B4">
        <w:trPr>
          <w:gridAfter w:val="1"/>
          <w:wAfter w:w="141" w:type="dxa"/>
        </w:trPr>
        <w:tc>
          <w:tcPr>
            <w:tcW w:w="2235" w:type="dxa"/>
          </w:tcPr>
          <w:p w:rsidR="003D0D59" w:rsidRPr="004F1FC6" w:rsidRDefault="00155965" w:rsidP="009127B4">
            <w:pPr>
              <w:pStyle w:val="Heading2"/>
              <w:numPr>
                <w:ilvl w:val="0"/>
                <w:numId w:val="91"/>
              </w:numPr>
              <w:ind w:left="426" w:hanging="426"/>
              <w:jc w:val="left"/>
              <w:rPr>
                <w:rFonts w:ascii="Footlight MT Light" w:hAnsi="Footlight MT Light"/>
                <w:sz w:val="24"/>
                <w:szCs w:val="24"/>
                <w:lang w:val="id-ID"/>
                <w:rPrChange w:id="11417" w:author="suryavina" w:date="2015-02-06T16:21:00Z">
                  <w:rPr>
                    <w:rFonts w:ascii="Footlight MT Light" w:hAnsi="Footlight MT Light"/>
                    <w:sz w:val="24"/>
                    <w:szCs w:val="24"/>
                    <w:lang w:val="id-ID"/>
                  </w:rPr>
                </w:rPrChange>
              </w:rPr>
            </w:pPr>
            <w:bookmarkStart w:id="11418" w:name="_Toc409775407"/>
            <w:bookmarkStart w:id="11419" w:name="_Toc410662566"/>
            <w:r w:rsidRPr="004F1FC6">
              <w:rPr>
                <w:rFonts w:ascii="Footlight MT Light" w:hAnsi="Footlight MT Light"/>
                <w:sz w:val="24"/>
                <w:szCs w:val="24"/>
                <w:rPrChange w:id="11420" w:author="suryavina" w:date="2015-02-06T16:21:00Z">
                  <w:rPr>
                    <w:rFonts w:ascii="Footlight MT Light" w:hAnsi="Footlight MT Light"/>
                    <w:sz w:val="24"/>
                    <w:szCs w:val="24"/>
                  </w:rPr>
                </w:rPrChange>
              </w:rPr>
              <w:t>Korespondensi</w:t>
            </w:r>
            <w:bookmarkEnd w:id="11418"/>
            <w:bookmarkEnd w:id="11419"/>
          </w:p>
          <w:p w:rsidR="003D0D59" w:rsidRPr="004F1FC6" w:rsidRDefault="003D0D59" w:rsidP="009127B4">
            <w:pPr>
              <w:tabs>
                <w:tab w:val="left" w:pos="426"/>
              </w:tabs>
              <w:ind w:left="426" w:hanging="426"/>
              <w:rPr>
                <w:rFonts w:ascii="Footlight MT Light" w:hAnsi="Footlight MT Light"/>
                <w:sz w:val="24"/>
                <w:szCs w:val="24"/>
                <w:lang w:val="id-ID"/>
                <w:rPrChange w:id="11421" w:author="suryavina" w:date="2015-02-06T16:21:00Z">
                  <w:rPr>
                    <w:rFonts w:ascii="Footlight MT Light" w:hAnsi="Footlight MT Light"/>
                    <w:sz w:val="24"/>
                    <w:szCs w:val="24"/>
                    <w:lang w:val="id-ID"/>
                  </w:rPr>
                </w:rPrChange>
              </w:rPr>
            </w:pPr>
          </w:p>
        </w:tc>
        <w:tc>
          <w:tcPr>
            <w:tcW w:w="5670" w:type="dxa"/>
            <w:gridSpan w:val="2"/>
          </w:tcPr>
          <w:p w:rsidR="00497C1E" w:rsidRPr="004F1FC6" w:rsidRDefault="00155965" w:rsidP="00497C1E">
            <w:pPr>
              <w:numPr>
                <w:ilvl w:val="0"/>
                <w:numId w:val="238"/>
              </w:numPr>
              <w:ind w:left="601" w:hanging="709"/>
              <w:rPr>
                <w:rFonts w:ascii="Footlight MT Light" w:hAnsi="Footlight MT Light"/>
                <w:sz w:val="24"/>
                <w:szCs w:val="24"/>
                <w:lang w:val="id-ID"/>
                <w:rPrChange w:id="11422"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1423" w:author="suryavina" w:date="2015-02-06T16:21:00Z">
                  <w:rPr>
                    <w:rFonts w:ascii="Footlight MT Light" w:hAnsi="Footlight MT Light"/>
                    <w:sz w:val="24"/>
                    <w:szCs w:val="24"/>
                    <w:lang w:val="id-ID"/>
                  </w:rPr>
                </w:rPrChange>
              </w:rPr>
              <w:t xml:space="preserve">Semua korespondensi dapat berbentuk surat, </w:t>
            </w:r>
            <w:r w:rsidRPr="004F1FC6">
              <w:rPr>
                <w:rFonts w:ascii="Footlight MT Light" w:hAnsi="Footlight MT Light"/>
                <w:i/>
                <w:sz w:val="24"/>
                <w:szCs w:val="24"/>
                <w:lang w:val="id-ID"/>
                <w:rPrChange w:id="11424" w:author="suryavina" w:date="2015-02-06T16:21:00Z">
                  <w:rPr>
                    <w:rFonts w:ascii="Footlight MT Light" w:hAnsi="Footlight MT Light"/>
                    <w:i/>
                    <w:sz w:val="24"/>
                    <w:szCs w:val="24"/>
                    <w:lang w:val="id-ID"/>
                  </w:rPr>
                </w:rPrChange>
              </w:rPr>
              <w:t>e-mail</w:t>
            </w:r>
            <w:r w:rsidRPr="004F1FC6">
              <w:rPr>
                <w:rFonts w:ascii="Footlight MT Light" w:hAnsi="Footlight MT Light"/>
                <w:sz w:val="24"/>
                <w:szCs w:val="24"/>
                <w:lang w:val="id-ID"/>
                <w:rPrChange w:id="11425" w:author="suryavina" w:date="2015-02-06T16:21:00Z">
                  <w:rPr>
                    <w:rFonts w:ascii="Footlight MT Light" w:hAnsi="Footlight MT Light"/>
                    <w:sz w:val="24"/>
                    <w:szCs w:val="24"/>
                    <w:lang w:val="id-ID"/>
                  </w:rPr>
                </w:rPrChange>
              </w:rPr>
              <w:t xml:space="preserve"> dan/atau faksimili dengan alamat tujuan para pihak yang tercantum dalam SSKK.</w:t>
            </w:r>
          </w:p>
          <w:p w:rsidR="00155965" w:rsidRPr="004F1FC6" w:rsidRDefault="00155965" w:rsidP="00155965">
            <w:pPr>
              <w:ind w:left="601"/>
              <w:rPr>
                <w:rFonts w:ascii="Footlight MT Light" w:hAnsi="Footlight MT Light"/>
                <w:sz w:val="24"/>
                <w:szCs w:val="24"/>
                <w:lang w:val="id-ID"/>
                <w:rPrChange w:id="11426" w:author="suryavina" w:date="2015-02-06T16:21:00Z">
                  <w:rPr>
                    <w:rFonts w:ascii="Footlight MT Light" w:hAnsi="Footlight MT Light"/>
                    <w:sz w:val="24"/>
                    <w:szCs w:val="24"/>
                    <w:lang w:val="id-ID"/>
                  </w:rPr>
                </w:rPrChange>
              </w:rPr>
            </w:pPr>
          </w:p>
          <w:p w:rsidR="00155965" w:rsidRPr="004F1FC6" w:rsidRDefault="00155965" w:rsidP="00155965">
            <w:pPr>
              <w:numPr>
                <w:ilvl w:val="0"/>
                <w:numId w:val="238"/>
              </w:numPr>
              <w:ind w:left="601" w:hanging="709"/>
              <w:rPr>
                <w:rFonts w:ascii="Footlight MT Light" w:hAnsi="Footlight MT Light"/>
                <w:sz w:val="24"/>
                <w:szCs w:val="24"/>
                <w:lang w:val="sv-SE"/>
                <w:rPrChange w:id="11427"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1428" w:author="suryavina" w:date="2015-02-06T16:21:00Z">
                  <w:rPr>
                    <w:rFonts w:ascii="Footlight MT Light" w:hAnsi="Footlight MT Light"/>
                    <w:sz w:val="24"/>
                    <w:szCs w:val="24"/>
                    <w:lang w:val="sv-SE"/>
                  </w:rPr>
                </w:rPrChange>
              </w:rPr>
              <w:t xml:space="preserve">Semua pemberitahuan, permohonan, atau persetujuan </w:t>
            </w:r>
            <w:r w:rsidRPr="004F1FC6">
              <w:rPr>
                <w:rFonts w:ascii="Footlight MT Light" w:hAnsi="Footlight MT Light"/>
                <w:sz w:val="24"/>
                <w:szCs w:val="24"/>
                <w:lang w:val="id-ID"/>
                <w:rPrChange w:id="11429" w:author="suryavina" w:date="2015-02-06T16:21:00Z">
                  <w:rPr>
                    <w:rFonts w:ascii="Footlight MT Light" w:hAnsi="Footlight MT Light"/>
                    <w:sz w:val="24"/>
                    <w:szCs w:val="24"/>
                    <w:lang w:val="id-ID"/>
                  </w:rPr>
                </w:rPrChange>
              </w:rPr>
              <w:t>berdasarkan</w:t>
            </w:r>
            <w:r w:rsidRPr="004F1FC6">
              <w:rPr>
                <w:rFonts w:ascii="Footlight MT Light" w:hAnsi="Footlight MT Light"/>
                <w:sz w:val="24"/>
                <w:szCs w:val="24"/>
                <w:lang w:val="sv-SE"/>
                <w:rPrChange w:id="11430" w:author="suryavina" w:date="2015-02-06T16:21:00Z">
                  <w:rPr>
                    <w:rFonts w:ascii="Footlight MT Light" w:hAnsi="Footlight MT Light"/>
                    <w:sz w:val="24"/>
                    <w:szCs w:val="24"/>
                    <w:lang w:val="sv-SE"/>
                  </w:rPr>
                </w:rPrChange>
              </w:rPr>
              <w:t xml:space="preserve"> Kontrak ini harus dibuat secara tertulis dalam Bahasa Indonesia, dan dianggap telah diberitahukan jika telah disampaikan secara langsung kepada wakil sah Para Pihak dalam SSUK, atau jika disampaikan melalui surat tercatat, e-mail dan/atau faksimili yang ditujukan ke alamat yang tercantum dalam SSKK.</w:t>
            </w:r>
          </w:p>
          <w:p w:rsidR="003D0D59" w:rsidRPr="004F1FC6" w:rsidRDefault="00155965" w:rsidP="009127B4">
            <w:pPr>
              <w:tabs>
                <w:tab w:val="left" w:pos="964"/>
              </w:tabs>
              <w:ind w:left="12" w:hanging="687"/>
              <w:rPr>
                <w:rFonts w:ascii="Footlight MT Light" w:hAnsi="Footlight MT Light"/>
                <w:sz w:val="24"/>
                <w:szCs w:val="24"/>
                <w:lang w:val="id-ID"/>
                <w:rPrChange w:id="11431"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1432" w:author="suryavina" w:date="2015-02-06T16:21:00Z">
                  <w:rPr>
                    <w:rFonts w:ascii="Footlight MT Light" w:hAnsi="Footlight MT Light"/>
                    <w:sz w:val="24"/>
                    <w:szCs w:val="24"/>
                    <w:lang w:val="id-ID"/>
                  </w:rPr>
                </w:rPrChange>
              </w:rPr>
              <w:tab/>
            </w:r>
            <w:r w:rsidRPr="004F1FC6">
              <w:rPr>
                <w:rFonts w:ascii="Footlight MT Light" w:hAnsi="Footlight MT Light"/>
                <w:sz w:val="24"/>
                <w:szCs w:val="24"/>
                <w:lang w:val="id-ID"/>
                <w:rPrChange w:id="11433" w:author="suryavina" w:date="2015-02-06T16:21:00Z">
                  <w:rPr>
                    <w:rFonts w:ascii="Footlight MT Light" w:hAnsi="Footlight MT Light"/>
                    <w:sz w:val="24"/>
                    <w:szCs w:val="24"/>
                    <w:lang w:val="id-ID"/>
                  </w:rPr>
                </w:rPrChange>
              </w:rPr>
              <w:tab/>
            </w:r>
          </w:p>
        </w:tc>
      </w:tr>
      <w:tr w:rsidR="003D0D59" w:rsidRPr="004F1FC6" w:rsidTr="009127B4">
        <w:trPr>
          <w:gridAfter w:val="1"/>
          <w:wAfter w:w="141" w:type="dxa"/>
        </w:trPr>
        <w:tc>
          <w:tcPr>
            <w:tcW w:w="2235" w:type="dxa"/>
          </w:tcPr>
          <w:p w:rsidR="003D0D59" w:rsidRPr="004F1FC6" w:rsidRDefault="00155965" w:rsidP="009127B4">
            <w:pPr>
              <w:pStyle w:val="Heading2"/>
              <w:numPr>
                <w:ilvl w:val="0"/>
                <w:numId w:val="91"/>
              </w:numPr>
              <w:ind w:left="426" w:hanging="426"/>
              <w:jc w:val="left"/>
              <w:rPr>
                <w:rFonts w:ascii="Footlight MT Light" w:hAnsi="Footlight MT Light"/>
                <w:sz w:val="24"/>
                <w:szCs w:val="24"/>
                <w:rPrChange w:id="11434" w:author="suryavina" w:date="2015-02-06T16:21:00Z">
                  <w:rPr>
                    <w:rFonts w:ascii="Footlight MT Light" w:hAnsi="Footlight MT Light"/>
                    <w:sz w:val="24"/>
                    <w:szCs w:val="24"/>
                  </w:rPr>
                </w:rPrChange>
              </w:rPr>
            </w:pPr>
            <w:bookmarkStart w:id="11435" w:name="_Toc409775408"/>
            <w:bookmarkStart w:id="11436" w:name="_Toc410662567"/>
            <w:r w:rsidRPr="004F1FC6">
              <w:rPr>
                <w:rFonts w:ascii="Footlight MT Light" w:hAnsi="Footlight MT Light"/>
                <w:sz w:val="24"/>
                <w:szCs w:val="24"/>
                <w:rPrChange w:id="11437" w:author="suryavina" w:date="2015-02-06T16:21:00Z">
                  <w:rPr>
                    <w:rFonts w:ascii="Footlight MT Light" w:hAnsi="Footlight MT Light"/>
                    <w:sz w:val="24"/>
                    <w:szCs w:val="24"/>
                  </w:rPr>
                </w:rPrChange>
              </w:rPr>
              <w:t>Wakil sah para pihak</w:t>
            </w:r>
            <w:bookmarkEnd w:id="11435"/>
            <w:bookmarkEnd w:id="11436"/>
          </w:p>
        </w:tc>
        <w:tc>
          <w:tcPr>
            <w:tcW w:w="5670" w:type="dxa"/>
            <w:gridSpan w:val="2"/>
          </w:tcPr>
          <w:p w:rsidR="003D0D59" w:rsidRPr="004F1FC6" w:rsidRDefault="00155965" w:rsidP="009127B4">
            <w:pPr>
              <w:rPr>
                <w:rFonts w:ascii="Footlight MT Light" w:hAnsi="Footlight MT Light"/>
                <w:sz w:val="24"/>
                <w:szCs w:val="24"/>
                <w:lang w:val="fi-FI"/>
                <w:rPrChange w:id="11438"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11439" w:author="suryavina" w:date="2015-02-06T16:21:00Z">
                  <w:rPr>
                    <w:rFonts w:ascii="Footlight MT Light" w:hAnsi="Footlight MT Light"/>
                    <w:sz w:val="24"/>
                    <w:szCs w:val="24"/>
                    <w:lang w:val="fi-FI"/>
                  </w:rPr>
                </w:rPrChange>
              </w:rPr>
              <w:t>Setiap tindakan yang dipersyaratkan atau diperbolehkan untuk dilakukan, dan setiap dokumen yang dipersyaratkan atau diperbolehkan untuk dibuat berdasarkan Kontrak ini oleh PPK atau Penyedia hanya dapat dilakukan atau dibuat oleh pejabat yang disebutkan dalam SSKK. Khusus untuk penyedia perseorangan, Penyedia tidak boleh diwakilkan.</w:t>
            </w:r>
          </w:p>
          <w:p w:rsidR="003D0D59" w:rsidRPr="004F1FC6" w:rsidRDefault="003D0D59" w:rsidP="009127B4">
            <w:pPr>
              <w:rPr>
                <w:rFonts w:ascii="Footlight MT Light" w:hAnsi="Footlight MT Light"/>
                <w:sz w:val="24"/>
                <w:szCs w:val="24"/>
                <w:lang w:val="fi-FI"/>
                <w:rPrChange w:id="11440" w:author="suryavina" w:date="2015-02-06T16:21:00Z">
                  <w:rPr>
                    <w:rFonts w:ascii="Footlight MT Light" w:hAnsi="Footlight MT Light"/>
                    <w:sz w:val="24"/>
                    <w:szCs w:val="24"/>
                    <w:lang w:val="fi-FI"/>
                  </w:rPr>
                </w:rPrChange>
              </w:rPr>
            </w:pPr>
          </w:p>
        </w:tc>
      </w:tr>
      <w:tr w:rsidR="003D0D59" w:rsidRPr="004F1FC6" w:rsidTr="009127B4">
        <w:trPr>
          <w:gridAfter w:val="1"/>
          <w:wAfter w:w="141" w:type="dxa"/>
        </w:trPr>
        <w:tc>
          <w:tcPr>
            <w:tcW w:w="2235" w:type="dxa"/>
          </w:tcPr>
          <w:p w:rsidR="003D0D59" w:rsidRPr="004F1FC6" w:rsidRDefault="00155965" w:rsidP="009127B4">
            <w:pPr>
              <w:pStyle w:val="Heading2"/>
              <w:numPr>
                <w:ilvl w:val="0"/>
                <w:numId w:val="91"/>
              </w:numPr>
              <w:ind w:left="426" w:hanging="426"/>
              <w:jc w:val="left"/>
              <w:rPr>
                <w:rFonts w:ascii="Footlight MT Light" w:hAnsi="Footlight MT Light"/>
                <w:i/>
                <w:sz w:val="24"/>
                <w:szCs w:val="24"/>
                <w:rPrChange w:id="11441" w:author="suryavina" w:date="2015-02-06T16:21:00Z">
                  <w:rPr>
                    <w:rFonts w:ascii="Footlight MT Light" w:hAnsi="Footlight MT Light"/>
                    <w:i/>
                    <w:sz w:val="24"/>
                    <w:szCs w:val="24"/>
                  </w:rPr>
                </w:rPrChange>
              </w:rPr>
            </w:pPr>
            <w:bookmarkStart w:id="11442" w:name="_Toc409775409"/>
            <w:bookmarkStart w:id="11443" w:name="_Toc410662568"/>
            <w:r w:rsidRPr="004F1FC6">
              <w:rPr>
                <w:rFonts w:ascii="Footlight MT Light" w:hAnsi="Footlight MT Light"/>
                <w:i/>
                <w:sz w:val="24"/>
                <w:szCs w:val="24"/>
                <w:rPrChange w:id="11444" w:author="suryavina" w:date="2015-02-06T16:21:00Z">
                  <w:rPr>
                    <w:rFonts w:ascii="Footlight MT Light" w:hAnsi="Footlight MT Light"/>
                    <w:i/>
                    <w:sz w:val="24"/>
                    <w:szCs w:val="24"/>
                  </w:rPr>
                </w:rPrChange>
              </w:rPr>
              <w:t>[Pembukuan</w:t>
            </w:r>
            <w:bookmarkEnd w:id="11442"/>
            <w:bookmarkEnd w:id="11443"/>
            <w:r w:rsidRPr="004F1FC6">
              <w:rPr>
                <w:rFonts w:ascii="Footlight MT Light" w:hAnsi="Footlight MT Light"/>
                <w:i/>
                <w:sz w:val="24"/>
                <w:szCs w:val="24"/>
                <w:rPrChange w:id="11445" w:author="suryavina" w:date="2015-02-06T16:21:00Z">
                  <w:rPr>
                    <w:rFonts w:ascii="Footlight MT Light" w:hAnsi="Footlight MT Light"/>
                    <w:i/>
                    <w:sz w:val="24"/>
                    <w:szCs w:val="24"/>
                  </w:rPr>
                </w:rPrChange>
              </w:rPr>
              <w:t xml:space="preserve"> </w:t>
            </w:r>
          </w:p>
        </w:tc>
        <w:tc>
          <w:tcPr>
            <w:tcW w:w="5670" w:type="dxa"/>
            <w:gridSpan w:val="2"/>
          </w:tcPr>
          <w:p w:rsidR="003D0D59" w:rsidRPr="004F1FC6" w:rsidRDefault="00155965" w:rsidP="009127B4">
            <w:pPr>
              <w:rPr>
                <w:rFonts w:ascii="Footlight MT Light" w:hAnsi="Footlight MT Light"/>
                <w:i/>
                <w:sz w:val="24"/>
                <w:szCs w:val="24"/>
                <w:lang w:val="fi-FI"/>
                <w:rPrChange w:id="11446" w:author="suryavina" w:date="2015-02-06T16:21:00Z">
                  <w:rPr>
                    <w:rFonts w:ascii="Footlight MT Light" w:hAnsi="Footlight MT Light"/>
                    <w:i/>
                    <w:sz w:val="24"/>
                    <w:szCs w:val="24"/>
                    <w:lang w:val="fi-FI"/>
                  </w:rPr>
                </w:rPrChange>
              </w:rPr>
            </w:pPr>
            <w:r w:rsidRPr="004F1FC6">
              <w:rPr>
                <w:rFonts w:ascii="Footlight MT Light" w:hAnsi="Footlight MT Light"/>
                <w:i/>
                <w:sz w:val="24"/>
                <w:szCs w:val="24"/>
                <w:lang w:val="fi-FI"/>
                <w:rPrChange w:id="11447" w:author="suryavina" w:date="2015-02-06T16:21:00Z">
                  <w:rPr>
                    <w:rFonts w:ascii="Footlight MT Light" w:hAnsi="Footlight MT Light"/>
                    <w:i/>
                    <w:sz w:val="24"/>
                    <w:szCs w:val="24"/>
                    <w:lang w:val="fi-FI"/>
                  </w:rPr>
                </w:rPrChange>
              </w:rPr>
              <w:t>Penyedia diharapkan untuk melakukan pencatatan keuangan yang akurat dan sistematis sehubungan dengan pelaksanaan pekerjaan ini berdasarkan standar akuntansi yang berlaku.]</w:t>
            </w:r>
          </w:p>
          <w:p w:rsidR="003D0D59" w:rsidRPr="004F1FC6" w:rsidRDefault="003D0D59" w:rsidP="009127B4">
            <w:pPr>
              <w:keepNext/>
              <w:keepLines/>
              <w:spacing w:after="240"/>
              <w:outlineLvl w:val="2"/>
              <w:rPr>
                <w:rFonts w:ascii="Footlight MT Light" w:hAnsi="Footlight MT Light"/>
                <w:i/>
                <w:sz w:val="24"/>
                <w:szCs w:val="24"/>
                <w:lang w:val="fi-FI"/>
                <w:rPrChange w:id="11448" w:author="suryavina" w:date="2015-02-06T16:21:00Z">
                  <w:rPr>
                    <w:rFonts w:ascii="Footlight MT Light" w:hAnsi="Footlight MT Light"/>
                    <w:i/>
                    <w:sz w:val="24"/>
                    <w:szCs w:val="24"/>
                    <w:lang w:val="fi-FI"/>
                  </w:rPr>
                </w:rPrChange>
              </w:rPr>
            </w:pPr>
          </w:p>
        </w:tc>
      </w:tr>
      <w:tr w:rsidR="003D0D59" w:rsidRPr="004F1FC6" w:rsidTr="009127B4">
        <w:trPr>
          <w:gridAfter w:val="1"/>
          <w:wAfter w:w="141" w:type="dxa"/>
        </w:trPr>
        <w:tc>
          <w:tcPr>
            <w:tcW w:w="2235" w:type="dxa"/>
          </w:tcPr>
          <w:p w:rsidR="003D0D59" w:rsidRPr="004F1FC6" w:rsidRDefault="00155965" w:rsidP="009127B4">
            <w:pPr>
              <w:pStyle w:val="Heading2"/>
              <w:numPr>
                <w:ilvl w:val="0"/>
                <w:numId w:val="91"/>
              </w:numPr>
              <w:ind w:left="426" w:hanging="426"/>
              <w:jc w:val="left"/>
              <w:rPr>
                <w:rFonts w:ascii="Footlight MT Light" w:hAnsi="Footlight MT Light"/>
                <w:sz w:val="24"/>
                <w:szCs w:val="24"/>
                <w:lang w:val="id-ID"/>
                <w:rPrChange w:id="11449" w:author="suryavina" w:date="2015-02-06T16:21:00Z">
                  <w:rPr>
                    <w:rFonts w:ascii="Footlight MT Light" w:hAnsi="Footlight MT Light"/>
                    <w:sz w:val="24"/>
                    <w:szCs w:val="24"/>
                    <w:lang w:val="id-ID"/>
                  </w:rPr>
                </w:rPrChange>
              </w:rPr>
            </w:pPr>
            <w:bookmarkStart w:id="11450" w:name="_Toc409775410"/>
            <w:bookmarkStart w:id="11451" w:name="_Toc410662569"/>
            <w:r w:rsidRPr="004F1FC6">
              <w:rPr>
                <w:rFonts w:ascii="Footlight MT Light" w:hAnsi="Footlight MT Light"/>
                <w:sz w:val="24"/>
                <w:szCs w:val="24"/>
                <w:rPrChange w:id="11452" w:author="suryavina" w:date="2015-02-06T16:21:00Z">
                  <w:rPr>
                    <w:rFonts w:ascii="Footlight MT Light" w:hAnsi="Footlight MT Light"/>
                    <w:sz w:val="24"/>
                    <w:szCs w:val="24"/>
                  </w:rPr>
                </w:rPrChange>
              </w:rPr>
              <w:t>Perpajakan</w:t>
            </w:r>
            <w:bookmarkEnd w:id="11450"/>
            <w:bookmarkEnd w:id="11451"/>
          </w:p>
        </w:tc>
        <w:tc>
          <w:tcPr>
            <w:tcW w:w="5670" w:type="dxa"/>
            <w:gridSpan w:val="2"/>
          </w:tcPr>
          <w:p w:rsidR="003D0D59" w:rsidRPr="004F1FC6" w:rsidRDefault="00155965" w:rsidP="009127B4">
            <w:pPr>
              <w:ind w:left="12" w:hanging="12"/>
              <w:rPr>
                <w:rFonts w:ascii="Footlight MT Light" w:hAnsi="Footlight MT Light"/>
                <w:sz w:val="24"/>
                <w:szCs w:val="24"/>
                <w:lang w:val="id-ID"/>
                <w:rPrChange w:id="11453"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1454" w:author="suryavina" w:date="2015-02-06T16:21:00Z">
                  <w:rPr>
                    <w:rFonts w:ascii="Footlight MT Light" w:hAnsi="Footlight MT Light"/>
                    <w:sz w:val="24"/>
                    <w:szCs w:val="24"/>
                    <w:lang w:val="id-ID"/>
                  </w:rPr>
                </w:rPrChange>
              </w:rPr>
              <w:t xml:space="preserve">Penyedia, Subpenyedia (jika ada), dan Personil yang bersangkutan berkewajiban untuk membayar semua pajak, bea, retribusi, dan pungutan lain yang sah yang dibebankan oleh peraturan perpajakan atas pelaksanaan Kontrak ini. </w:t>
            </w:r>
            <w:r w:rsidRPr="004F1FC6">
              <w:rPr>
                <w:rFonts w:ascii="Footlight MT Light" w:hAnsi="Footlight MT Light"/>
                <w:sz w:val="24"/>
                <w:szCs w:val="24"/>
                <w:lang w:val="sv-SE"/>
                <w:rPrChange w:id="11455" w:author="suryavina" w:date="2015-02-06T16:21:00Z">
                  <w:rPr>
                    <w:rFonts w:ascii="Footlight MT Light" w:hAnsi="Footlight MT Light"/>
                    <w:sz w:val="24"/>
                    <w:szCs w:val="24"/>
                    <w:lang w:val="sv-SE"/>
                  </w:rPr>
                </w:rPrChange>
              </w:rPr>
              <w:t>Semua pengeluaran perpajakan ini dianggap telah termasuk dalam Nilai Kontrak</w:t>
            </w:r>
            <w:r w:rsidRPr="004F1FC6">
              <w:rPr>
                <w:rFonts w:ascii="Footlight MT Light" w:hAnsi="Footlight MT Light"/>
                <w:sz w:val="24"/>
                <w:szCs w:val="24"/>
                <w:lang w:val="id-ID"/>
                <w:rPrChange w:id="11456" w:author="suryavina" w:date="2015-02-06T16:21:00Z">
                  <w:rPr>
                    <w:rFonts w:ascii="Footlight MT Light" w:hAnsi="Footlight MT Light"/>
                    <w:sz w:val="24"/>
                    <w:szCs w:val="24"/>
                    <w:lang w:val="id-ID"/>
                  </w:rPr>
                </w:rPrChange>
              </w:rPr>
              <w:t>.</w:t>
            </w:r>
          </w:p>
          <w:p w:rsidR="003D0D59" w:rsidRPr="004F1FC6" w:rsidRDefault="003D0D59" w:rsidP="009127B4">
            <w:pPr>
              <w:rPr>
                <w:rFonts w:ascii="Footlight MT Light" w:hAnsi="Footlight MT Light"/>
                <w:sz w:val="24"/>
                <w:szCs w:val="24"/>
                <w:lang w:val="nl-NL"/>
                <w:rPrChange w:id="11457" w:author="suryavina" w:date="2015-02-06T16:21:00Z">
                  <w:rPr>
                    <w:rFonts w:ascii="Footlight MT Light" w:hAnsi="Footlight MT Light"/>
                    <w:sz w:val="24"/>
                    <w:szCs w:val="24"/>
                    <w:lang w:val="nl-NL"/>
                  </w:rPr>
                </w:rPrChange>
              </w:rPr>
            </w:pPr>
          </w:p>
        </w:tc>
      </w:tr>
      <w:tr w:rsidR="003D0D59" w:rsidRPr="004F1FC6" w:rsidTr="009127B4">
        <w:trPr>
          <w:gridAfter w:val="1"/>
          <w:wAfter w:w="141" w:type="dxa"/>
        </w:trPr>
        <w:tc>
          <w:tcPr>
            <w:tcW w:w="2235" w:type="dxa"/>
          </w:tcPr>
          <w:p w:rsidR="003D0D59" w:rsidRPr="004F1FC6" w:rsidRDefault="00155965" w:rsidP="009127B4">
            <w:pPr>
              <w:pStyle w:val="Heading2"/>
              <w:numPr>
                <w:ilvl w:val="0"/>
                <w:numId w:val="91"/>
              </w:numPr>
              <w:ind w:left="425" w:hanging="425"/>
              <w:jc w:val="left"/>
              <w:rPr>
                <w:rFonts w:ascii="Footlight MT Light" w:hAnsi="Footlight MT Light"/>
                <w:sz w:val="24"/>
                <w:szCs w:val="24"/>
                <w:rPrChange w:id="11458" w:author="suryavina" w:date="2015-02-06T16:21:00Z">
                  <w:rPr>
                    <w:rFonts w:ascii="Footlight MT Light" w:hAnsi="Footlight MT Light"/>
                    <w:sz w:val="24"/>
                    <w:szCs w:val="24"/>
                  </w:rPr>
                </w:rPrChange>
              </w:rPr>
            </w:pPr>
            <w:r w:rsidRPr="004F1FC6">
              <w:rPr>
                <w:rFonts w:ascii="Footlight MT Light" w:hAnsi="Footlight MT Light"/>
                <w:b w:val="0"/>
                <w:sz w:val="24"/>
                <w:szCs w:val="24"/>
                <w:lang w:val="fi-FI"/>
                <w:rPrChange w:id="11459" w:author="suryavina" w:date="2015-02-06T16:21:00Z">
                  <w:rPr>
                    <w:rFonts w:ascii="Footlight MT Light" w:hAnsi="Footlight MT Light"/>
                    <w:b w:val="0"/>
                    <w:sz w:val="24"/>
                    <w:szCs w:val="24"/>
                    <w:lang w:val="fi-FI"/>
                  </w:rPr>
                </w:rPrChange>
              </w:rPr>
              <w:br w:type="page"/>
            </w:r>
            <w:bookmarkStart w:id="11460" w:name="_Toc409775411"/>
            <w:bookmarkStart w:id="11461" w:name="_Toc410662570"/>
            <w:r w:rsidRPr="004F1FC6">
              <w:rPr>
                <w:rFonts w:ascii="Footlight MT Light" w:hAnsi="Footlight MT Light"/>
                <w:sz w:val="24"/>
                <w:szCs w:val="24"/>
                <w:rPrChange w:id="11462" w:author="suryavina" w:date="2015-02-06T16:21:00Z">
                  <w:rPr>
                    <w:rFonts w:ascii="Footlight MT Light" w:hAnsi="Footlight MT Light"/>
                    <w:sz w:val="24"/>
                    <w:szCs w:val="24"/>
                  </w:rPr>
                </w:rPrChange>
              </w:rPr>
              <w:t>Pengalihan dan/atau Subkontrak</w:t>
            </w:r>
            <w:bookmarkEnd w:id="11460"/>
            <w:bookmarkEnd w:id="11461"/>
            <w:r w:rsidRPr="004F1FC6">
              <w:rPr>
                <w:rFonts w:ascii="Footlight MT Light" w:hAnsi="Footlight MT Light"/>
                <w:sz w:val="24"/>
                <w:szCs w:val="24"/>
                <w:rPrChange w:id="11463" w:author="suryavina" w:date="2015-02-06T16:21:00Z">
                  <w:rPr>
                    <w:rFonts w:ascii="Footlight MT Light" w:hAnsi="Footlight MT Light"/>
                    <w:sz w:val="24"/>
                    <w:szCs w:val="24"/>
                  </w:rPr>
                </w:rPrChange>
              </w:rPr>
              <w:t xml:space="preserve"> </w:t>
            </w:r>
          </w:p>
        </w:tc>
        <w:tc>
          <w:tcPr>
            <w:tcW w:w="5670" w:type="dxa"/>
            <w:gridSpan w:val="2"/>
          </w:tcPr>
          <w:p w:rsidR="003D0D59" w:rsidRPr="004F1FC6" w:rsidRDefault="00155965" w:rsidP="009127B4">
            <w:pPr>
              <w:numPr>
                <w:ilvl w:val="0"/>
                <w:numId w:val="131"/>
              </w:numPr>
              <w:ind w:hanging="687"/>
              <w:rPr>
                <w:rFonts w:ascii="Footlight MT Light" w:hAnsi="Footlight MT Light"/>
                <w:sz w:val="24"/>
                <w:szCs w:val="24"/>
                <w:lang w:val="nl-NL"/>
                <w:rPrChange w:id="11464"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11465" w:author="suryavina" w:date="2015-02-06T16:21:00Z">
                  <w:rPr>
                    <w:rFonts w:ascii="Footlight MT Light" w:hAnsi="Footlight MT Light"/>
                    <w:sz w:val="24"/>
                    <w:szCs w:val="24"/>
                    <w:lang w:val="nl-NL"/>
                  </w:rPr>
                </w:rPrChange>
              </w:rPr>
              <w:t xml:space="preserve">Pengalihan seluruh Kontrak hanya diperbolehkan dalam hal pergantian nama Penyedia, baik sebagai akibat peleburan (merger), konsolidasi, pemisahan maupun akibat lainnya. </w:t>
            </w:r>
          </w:p>
          <w:p w:rsidR="003D0D59" w:rsidRPr="004F1FC6" w:rsidRDefault="003D0D59" w:rsidP="009127B4">
            <w:pPr>
              <w:ind w:left="720"/>
              <w:rPr>
                <w:rFonts w:ascii="Footlight MT Light" w:hAnsi="Footlight MT Light"/>
                <w:sz w:val="24"/>
                <w:szCs w:val="24"/>
                <w:rPrChange w:id="11466" w:author="suryavina" w:date="2015-02-06T16:21:00Z">
                  <w:rPr>
                    <w:rFonts w:ascii="Footlight MT Light" w:hAnsi="Footlight MT Light"/>
                    <w:sz w:val="24"/>
                    <w:szCs w:val="24"/>
                  </w:rPr>
                </w:rPrChange>
              </w:rPr>
            </w:pPr>
          </w:p>
          <w:p w:rsidR="003D0D59" w:rsidRPr="004F1FC6" w:rsidRDefault="00155965" w:rsidP="009127B4">
            <w:pPr>
              <w:numPr>
                <w:ilvl w:val="0"/>
                <w:numId w:val="131"/>
              </w:numPr>
              <w:ind w:hanging="687"/>
              <w:rPr>
                <w:rFonts w:ascii="Footlight MT Light" w:hAnsi="Footlight MT Light"/>
                <w:sz w:val="24"/>
                <w:szCs w:val="24"/>
                <w:rPrChange w:id="11467" w:author="suryavina" w:date="2015-02-06T16:21:00Z">
                  <w:rPr>
                    <w:rFonts w:ascii="Footlight MT Light" w:hAnsi="Footlight MT Light"/>
                    <w:sz w:val="24"/>
                    <w:szCs w:val="24"/>
                  </w:rPr>
                </w:rPrChange>
              </w:rPr>
            </w:pPr>
            <w:r w:rsidRPr="004F1FC6">
              <w:rPr>
                <w:rFonts w:ascii="Footlight MT Light" w:hAnsi="Footlight MT Light"/>
                <w:sz w:val="24"/>
                <w:szCs w:val="24"/>
                <w:rPrChange w:id="11468" w:author="suryavina" w:date="2015-02-06T16:21:00Z">
                  <w:rPr>
                    <w:rFonts w:ascii="Footlight MT Light" w:hAnsi="Footlight MT Light"/>
                    <w:sz w:val="24"/>
                    <w:szCs w:val="24"/>
                  </w:rPr>
                </w:rPrChange>
              </w:rPr>
              <w:t>Penyedia dapat bekerjasama dengan penyedia lain antara lain dengan mensubkontrakkan sebagian pekerjaan, kecuali pekerjaan utama dalam kontrak ini.</w:t>
            </w:r>
          </w:p>
          <w:p w:rsidR="003D0D59" w:rsidRPr="004F1FC6" w:rsidRDefault="003D0D59" w:rsidP="009127B4">
            <w:pPr>
              <w:rPr>
                <w:rPrChange w:id="11469" w:author="suryavina" w:date="2015-02-06T16:21:00Z">
                  <w:rPr/>
                </w:rPrChange>
              </w:rPr>
            </w:pPr>
          </w:p>
          <w:p w:rsidR="003D0D59" w:rsidRPr="004F1FC6" w:rsidRDefault="00155965" w:rsidP="009127B4">
            <w:pPr>
              <w:numPr>
                <w:ilvl w:val="0"/>
                <w:numId w:val="131"/>
              </w:numPr>
              <w:ind w:hanging="687"/>
              <w:rPr>
                <w:rFonts w:ascii="Footlight MT Light" w:hAnsi="Footlight MT Light"/>
                <w:sz w:val="24"/>
                <w:szCs w:val="24"/>
                <w:lang w:val="id-ID"/>
                <w:rPrChange w:id="11470"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nl-NL"/>
                <w:rPrChange w:id="11471" w:author="suryavina" w:date="2015-02-06T16:21:00Z">
                  <w:rPr>
                    <w:rFonts w:ascii="Footlight MT Light" w:hAnsi="Footlight MT Light"/>
                    <w:sz w:val="24"/>
                    <w:szCs w:val="24"/>
                    <w:lang w:val="nl-NL"/>
                  </w:rPr>
                </w:rPrChange>
              </w:rPr>
              <w:t>Penyedia hanya boleh mensubkontrakkan sebagian pekerjaan dan dilarang mensubkontrakkan seluruh pekerjaan.</w:t>
            </w:r>
          </w:p>
          <w:p w:rsidR="003D0D59" w:rsidRPr="004F1FC6" w:rsidRDefault="003D0D59" w:rsidP="009127B4">
            <w:pPr>
              <w:pStyle w:val="ListParagraph"/>
              <w:rPr>
                <w:rFonts w:ascii="Footlight MT Light" w:hAnsi="Footlight MT Light"/>
                <w:sz w:val="24"/>
                <w:szCs w:val="24"/>
                <w:lang w:val="id-ID"/>
                <w:rPrChange w:id="11472" w:author="suryavina" w:date="2015-02-06T16:21:00Z">
                  <w:rPr>
                    <w:rFonts w:ascii="Footlight MT Light" w:hAnsi="Footlight MT Light"/>
                    <w:sz w:val="24"/>
                    <w:szCs w:val="24"/>
                    <w:lang w:val="id-ID"/>
                  </w:rPr>
                </w:rPrChange>
              </w:rPr>
            </w:pPr>
          </w:p>
          <w:p w:rsidR="003D0D59" w:rsidRPr="004F1FC6" w:rsidRDefault="00155965" w:rsidP="009127B4">
            <w:pPr>
              <w:numPr>
                <w:ilvl w:val="0"/>
                <w:numId w:val="131"/>
              </w:numPr>
              <w:ind w:hanging="687"/>
              <w:rPr>
                <w:rFonts w:ascii="Footlight MT Light" w:hAnsi="Footlight MT Light"/>
                <w:sz w:val="24"/>
                <w:szCs w:val="24"/>
                <w:lang w:val="id-ID"/>
                <w:rPrChange w:id="11473"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11474" w:author="suryavina" w:date="2015-02-06T16:21:00Z">
                  <w:rPr>
                    <w:rFonts w:ascii="Footlight MT Light" w:hAnsi="Footlight MT Light"/>
                    <w:sz w:val="24"/>
                    <w:szCs w:val="24"/>
                  </w:rPr>
                </w:rPrChange>
              </w:rPr>
              <w:t>Penyedia hanya boleh mensubkontrakkan pekerjaan apabila pekerjaan tersebut sejak awal di dalam Dokumen Pengadaan dan dalam Kontrak diizinkan untuk disubkontrakkan.</w:t>
            </w:r>
          </w:p>
          <w:p w:rsidR="003D0D59" w:rsidRPr="004F1FC6" w:rsidRDefault="003D0D59" w:rsidP="009127B4">
            <w:pPr>
              <w:pStyle w:val="ListParagraph"/>
              <w:rPr>
                <w:rFonts w:ascii="Footlight MT Light" w:hAnsi="Footlight MT Light"/>
                <w:sz w:val="24"/>
                <w:szCs w:val="24"/>
                <w:lang w:val="id-ID"/>
                <w:rPrChange w:id="11475" w:author="suryavina" w:date="2015-02-06T16:21:00Z">
                  <w:rPr>
                    <w:rFonts w:ascii="Footlight MT Light" w:hAnsi="Footlight MT Light"/>
                    <w:sz w:val="24"/>
                    <w:szCs w:val="24"/>
                    <w:lang w:val="id-ID"/>
                  </w:rPr>
                </w:rPrChange>
              </w:rPr>
            </w:pPr>
          </w:p>
          <w:p w:rsidR="003D0D59" w:rsidRPr="004F1FC6" w:rsidRDefault="00155965" w:rsidP="009127B4">
            <w:pPr>
              <w:numPr>
                <w:ilvl w:val="0"/>
                <w:numId w:val="131"/>
              </w:numPr>
              <w:ind w:hanging="687"/>
              <w:rPr>
                <w:rFonts w:ascii="Footlight MT Light" w:hAnsi="Footlight MT Light"/>
                <w:sz w:val="24"/>
                <w:szCs w:val="24"/>
                <w:lang w:val="nl-NL"/>
                <w:rPrChange w:id="11476"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11477" w:author="suryavina" w:date="2015-02-06T16:21:00Z">
                  <w:rPr>
                    <w:rFonts w:ascii="Footlight MT Light" w:hAnsi="Footlight MT Light"/>
                    <w:sz w:val="24"/>
                    <w:szCs w:val="24"/>
                    <w:lang w:val="nl-NL"/>
                  </w:rPr>
                </w:rPrChange>
              </w:rPr>
              <w:t>Subkontrak sebagian pekerjaan utama hanya diperbolehkan kepada penyedia spesialis.</w:t>
            </w:r>
          </w:p>
          <w:p w:rsidR="003D0D59" w:rsidRPr="004F1FC6" w:rsidRDefault="003D0D59" w:rsidP="009127B4">
            <w:pPr>
              <w:ind w:left="720"/>
              <w:rPr>
                <w:rFonts w:ascii="Footlight MT Light" w:hAnsi="Footlight MT Light"/>
                <w:sz w:val="24"/>
                <w:szCs w:val="24"/>
                <w:lang w:val="nl-NL"/>
                <w:rPrChange w:id="11478" w:author="suryavina" w:date="2015-02-06T16:21:00Z">
                  <w:rPr>
                    <w:rFonts w:ascii="Footlight MT Light" w:hAnsi="Footlight MT Light"/>
                    <w:sz w:val="24"/>
                    <w:szCs w:val="24"/>
                    <w:lang w:val="nl-NL"/>
                  </w:rPr>
                </w:rPrChange>
              </w:rPr>
            </w:pPr>
          </w:p>
          <w:p w:rsidR="003D0D59" w:rsidRPr="004F1FC6" w:rsidRDefault="00155965" w:rsidP="009127B4">
            <w:pPr>
              <w:numPr>
                <w:ilvl w:val="0"/>
                <w:numId w:val="131"/>
              </w:numPr>
              <w:ind w:hanging="687"/>
              <w:rPr>
                <w:rFonts w:ascii="Footlight MT Light" w:hAnsi="Footlight MT Light"/>
                <w:sz w:val="24"/>
                <w:szCs w:val="24"/>
                <w:lang w:val="nl-NL"/>
                <w:rPrChange w:id="11479"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11480" w:author="suryavina" w:date="2015-02-06T16:21:00Z">
                  <w:rPr>
                    <w:rFonts w:ascii="Footlight MT Light" w:hAnsi="Footlight MT Light"/>
                    <w:sz w:val="24"/>
                    <w:szCs w:val="24"/>
                    <w:lang w:val="nl-NL"/>
                  </w:rPr>
                </w:rPrChange>
              </w:rPr>
              <w:t>Penyedia hanya boleh mensubkontrakkan pekerjaan setelah mendapat persetujuan tertulis dari PPK. Penyedia tetap bertanggungjawab atas bagian pekerjaan yang disubkontrakkan.</w:t>
            </w:r>
          </w:p>
          <w:p w:rsidR="003D0D59" w:rsidRPr="004F1FC6" w:rsidRDefault="003D0D59" w:rsidP="009127B4">
            <w:pPr>
              <w:ind w:left="720"/>
              <w:rPr>
                <w:rFonts w:ascii="Footlight MT Light" w:hAnsi="Footlight MT Light"/>
                <w:sz w:val="24"/>
                <w:szCs w:val="24"/>
                <w:lang w:val="nl-NL"/>
                <w:rPrChange w:id="11481" w:author="suryavina" w:date="2015-02-06T16:21:00Z">
                  <w:rPr>
                    <w:rFonts w:ascii="Footlight MT Light" w:hAnsi="Footlight MT Light"/>
                    <w:sz w:val="24"/>
                    <w:szCs w:val="24"/>
                    <w:lang w:val="nl-NL"/>
                  </w:rPr>
                </w:rPrChange>
              </w:rPr>
            </w:pPr>
          </w:p>
          <w:p w:rsidR="003D0D59" w:rsidRPr="004F1FC6" w:rsidRDefault="00155965" w:rsidP="009127B4">
            <w:pPr>
              <w:numPr>
                <w:ilvl w:val="0"/>
                <w:numId w:val="131"/>
              </w:numPr>
              <w:ind w:hanging="687"/>
              <w:rPr>
                <w:rFonts w:ascii="Footlight MT Light" w:hAnsi="Footlight MT Light"/>
                <w:sz w:val="24"/>
                <w:szCs w:val="24"/>
                <w:lang w:val="nl-NL"/>
                <w:rPrChange w:id="11482"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11483" w:author="suryavina" w:date="2015-02-06T16:21:00Z">
                  <w:rPr>
                    <w:rFonts w:ascii="Footlight MT Light" w:hAnsi="Footlight MT Light"/>
                    <w:sz w:val="24"/>
                    <w:szCs w:val="24"/>
                    <w:lang w:val="nl-NL"/>
                  </w:rPr>
                </w:rPrChange>
              </w:rPr>
              <w:t>Jika ketentuan di atas dilanggar maka Kontrak diputuskan dan Penyedia dikenakan sanksi yang diatur dalam SSKK.</w:t>
            </w:r>
          </w:p>
          <w:p w:rsidR="003D0D59" w:rsidRPr="004F1FC6" w:rsidRDefault="003D0D59" w:rsidP="009127B4">
            <w:pPr>
              <w:ind w:left="33"/>
              <w:rPr>
                <w:rFonts w:ascii="Footlight MT Light" w:hAnsi="Footlight MT Light"/>
                <w:sz w:val="24"/>
                <w:szCs w:val="24"/>
                <w:rPrChange w:id="11484" w:author="suryavina" w:date="2015-02-06T16:21:00Z">
                  <w:rPr>
                    <w:rFonts w:ascii="Footlight MT Light" w:hAnsi="Footlight MT Light"/>
                    <w:sz w:val="24"/>
                    <w:szCs w:val="24"/>
                  </w:rPr>
                </w:rPrChange>
              </w:rPr>
            </w:pPr>
          </w:p>
        </w:tc>
      </w:tr>
      <w:tr w:rsidR="003D0D59" w:rsidRPr="004F1FC6" w:rsidTr="009127B4">
        <w:trPr>
          <w:gridAfter w:val="1"/>
          <w:wAfter w:w="141" w:type="dxa"/>
        </w:trPr>
        <w:tc>
          <w:tcPr>
            <w:tcW w:w="2235" w:type="dxa"/>
          </w:tcPr>
          <w:p w:rsidR="003D0D59" w:rsidRPr="004F1FC6" w:rsidRDefault="00155965" w:rsidP="009127B4">
            <w:pPr>
              <w:pStyle w:val="Heading2"/>
              <w:numPr>
                <w:ilvl w:val="0"/>
                <w:numId w:val="91"/>
              </w:numPr>
              <w:ind w:left="426" w:hanging="426"/>
              <w:jc w:val="left"/>
              <w:rPr>
                <w:rFonts w:ascii="Footlight MT Light" w:hAnsi="Footlight MT Light"/>
                <w:sz w:val="24"/>
                <w:szCs w:val="24"/>
                <w:rPrChange w:id="11485" w:author="suryavina" w:date="2015-02-06T16:21:00Z">
                  <w:rPr>
                    <w:rFonts w:ascii="Footlight MT Light" w:hAnsi="Footlight MT Light"/>
                    <w:sz w:val="24"/>
                    <w:szCs w:val="24"/>
                  </w:rPr>
                </w:rPrChange>
              </w:rPr>
            </w:pPr>
            <w:bookmarkStart w:id="11486" w:name="_Toc409775412"/>
            <w:bookmarkStart w:id="11487" w:name="_Toc410662571"/>
            <w:r w:rsidRPr="004F1FC6">
              <w:rPr>
                <w:rFonts w:ascii="Footlight MT Light" w:hAnsi="Footlight MT Light"/>
                <w:sz w:val="24"/>
                <w:szCs w:val="24"/>
                <w:rPrChange w:id="11488" w:author="suryavina" w:date="2015-02-06T16:21:00Z">
                  <w:rPr>
                    <w:rFonts w:ascii="Footlight MT Light" w:hAnsi="Footlight MT Light"/>
                    <w:sz w:val="24"/>
                    <w:szCs w:val="24"/>
                  </w:rPr>
                </w:rPrChange>
              </w:rPr>
              <w:t>Pengabaian</w:t>
            </w:r>
            <w:bookmarkEnd w:id="11486"/>
            <w:bookmarkEnd w:id="11487"/>
          </w:p>
        </w:tc>
        <w:tc>
          <w:tcPr>
            <w:tcW w:w="5670" w:type="dxa"/>
            <w:gridSpan w:val="2"/>
          </w:tcPr>
          <w:p w:rsidR="003D0D59" w:rsidRPr="004F1FC6" w:rsidRDefault="00155965" w:rsidP="009127B4">
            <w:pPr>
              <w:rPr>
                <w:rFonts w:ascii="Footlight MT Light" w:hAnsi="Footlight MT Light"/>
                <w:sz w:val="24"/>
                <w:szCs w:val="24"/>
                <w:rPrChange w:id="11489" w:author="suryavina" w:date="2015-02-06T16:21:00Z">
                  <w:rPr>
                    <w:rFonts w:ascii="Footlight MT Light" w:hAnsi="Footlight MT Light"/>
                    <w:sz w:val="24"/>
                    <w:szCs w:val="24"/>
                  </w:rPr>
                </w:rPrChange>
              </w:rPr>
            </w:pPr>
            <w:r w:rsidRPr="004F1FC6">
              <w:rPr>
                <w:rFonts w:ascii="Footlight MT Light" w:hAnsi="Footlight MT Light"/>
                <w:sz w:val="24"/>
                <w:szCs w:val="24"/>
                <w:rPrChange w:id="11490" w:author="suryavina" w:date="2015-02-06T16:21:00Z">
                  <w:rPr>
                    <w:rFonts w:ascii="Footlight MT Light" w:hAnsi="Footlight MT Light"/>
                    <w:sz w:val="24"/>
                    <w:szCs w:val="24"/>
                  </w:rPr>
                </w:rPrChange>
              </w:rPr>
              <w:t>Jika terjadi pengabaian oleh satu Pihak terhadap pelanggaran ketentuan tertentu Kontrak oleh Pihak yang lain maka pengabaian tersebut tidak menjadi pengabaian yang terus-menerus selama Masa Kontrak atau seketika menjadi pengabaian terhadap pelanggaran ketentuan yang lain. Pengabaian hanya dapat mengikat jika dapat dibuktikan secara tertulis dan ditandatangani oleh Wakil Sah Pihak yang melakukan pengabaian.</w:t>
            </w:r>
          </w:p>
          <w:p w:rsidR="003D0D59" w:rsidRPr="004F1FC6" w:rsidRDefault="003D0D59" w:rsidP="009127B4">
            <w:pPr>
              <w:rPr>
                <w:rFonts w:ascii="Footlight MT Light" w:hAnsi="Footlight MT Light"/>
                <w:sz w:val="24"/>
                <w:szCs w:val="24"/>
                <w:rPrChange w:id="11491" w:author="suryavina" w:date="2015-02-06T16:21:00Z">
                  <w:rPr>
                    <w:rFonts w:ascii="Footlight MT Light" w:hAnsi="Footlight MT Light"/>
                    <w:sz w:val="24"/>
                    <w:szCs w:val="24"/>
                  </w:rPr>
                </w:rPrChange>
              </w:rPr>
            </w:pPr>
          </w:p>
        </w:tc>
      </w:tr>
      <w:tr w:rsidR="003D0D59" w:rsidRPr="004F1FC6" w:rsidTr="009127B4">
        <w:trPr>
          <w:gridAfter w:val="1"/>
          <w:wAfter w:w="141" w:type="dxa"/>
        </w:trPr>
        <w:tc>
          <w:tcPr>
            <w:tcW w:w="2235" w:type="dxa"/>
          </w:tcPr>
          <w:p w:rsidR="003D0D59" w:rsidRPr="004F1FC6" w:rsidRDefault="00155965" w:rsidP="009127B4">
            <w:pPr>
              <w:pStyle w:val="Heading2"/>
              <w:numPr>
                <w:ilvl w:val="0"/>
                <w:numId w:val="91"/>
              </w:numPr>
              <w:ind w:left="426" w:hanging="426"/>
              <w:jc w:val="left"/>
              <w:rPr>
                <w:rFonts w:ascii="Footlight MT Light" w:hAnsi="Footlight MT Light"/>
                <w:sz w:val="24"/>
                <w:szCs w:val="24"/>
                <w:rPrChange w:id="11492" w:author="suryavina" w:date="2015-02-06T16:21:00Z">
                  <w:rPr>
                    <w:rFonts w:ascii="Footlight MT Light" w:hAnsi="Footlight MT Light"/>
                    <w:sz w:val="24"/>
                    <w:szCs w:val="24"/>
                  </w:rPr>
                </w:rPrChange>
              </w:rPr>
            </w:pPr>
            <w:bookmarkStart w:id="11493" w:name="_Toc409775413"/>
            <w:bookmarkStart w:id="11494" w:name="_Toc410662572"/>
            <w:r w:rsidRPr="004F1FC6">
              <w:rPr>
                <w:rFonts w:ascii="Footlight MT Light" w:hAnsi="Footlight MT Light"/>
                <w:sz w:val="24"/>
                <w:szCs w:val="24"/>
                <w:lang w:val="id-ID"/>
                <w:rPrChange w:id="11495" w:author="suryavina" w:date="2015-02-06T16:21:00Z">
                  <w:rPr>
                    <w:rFonts w:ascii="Footlight MT Light" w:hAnsi="Footlight MT Light"/>
                    <w:sz w:val="24"/>
                    <w:szCs w:val="24"/>
                    <w:lang w:val="id-ID"/>
                  </w:rPr>
                </w:rPrChange>
              </w:rPr>
              <w:t>Penyedia Mandiri</w:t>
            </w:r>
            <w:bookmarkEnd w:id="11493"/>
            <w:bookmarkEnd w:id="11494"/>
          </w:p>
        </w:tc>
        <w:tc>
          <w:tcPr>
            <w:tcW w:w="5670" w:type="dxa"/>
            <w:gridSpan w:val="2"/>
          </w:tcPr>
          <w:p w:rsidR="003D0D59" w:rsidRPr="004F1FC6" w:rsidRDefault="00155965" w:rsidP="009127B4">
            <w:pPr>
              <w:rPr>
                <w:rFonts w:ascii="Footlight MT Light" w:hAnsi="Footlight MT Light"/>
                <w:sz w:val="24"/>
                <w:szCs w:val="24"/>
                <w:lang w:val="id-ID"/>
                <w:rPrChange w:id="11496"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1497" w:author="suryavina" w:date="2015-02-06T16:21:00Z">
                  <w:rPr>
                    <w:rFonts w:ascii="Footlight MT Light" w:hAnsi="Footlight MT Light"/>
                    <w:sz w:val="24"/>
                    <w:szCs w:val="24"/>
                    <w:lang w:val="id-ID"/>
                  </w:rPr>
                </w:rPrChange>
              </w:rPr>
              <w:t xml:space="preserve">Penyedia berdasarkan Kontrak ini bertanggungjawab penuh terhadap personil dan subpenyedianya (jika ada) serta pekerjaan yang dilakukan oleh mereka. </w:t>
            </w:r>
          </w:p>
          <w:p w:rsidR="003D0D59" w:rsidRPr="004F1FC6" w:rsidRDefault="003D0D59" w:rsidP="009127B4">
            <w:pPr>
              <w:rPr>
                <w:rFonts w:ascii="Footlight MT Light" w:hAnsi="Footlight MT Light"/>
                <w:sz w:val="24"/>
                <w:szCs w:val="24"/>
                <w:lang w:val="id-ID"/>
                <w:rPrChange w:id="11498" w:author="suryavina" w:date="2015-02-06T16:21:00Z">
                  <w:rPr>
                    <w:rFonts w:ascii="Footlight MT Light" w:hAnsi="Footlight MT Light"/>
                    <w:sz w:val="24"/>
                    <w:szCs w:val="24"/>
                    <w:lang w:val="id-ID"/>
                  </w:rPr>
                </w:rPrChange>
              </w:rPr>
            </w:pPr>
          </w:p>
        </w:tc>
      </w:tr>
      <w:tr w:rsidR="003D0D59" w:rsidRPr="004F1FC6" w:rsidTr="009127B4">
        <w:trPr>
          <w:gridAfter w:val="1"/>
          <w:wAfter w:w="141" w:type="dxa"/>
        </w:trPr>
        <w:tc>
          <w:tcPr>
            <w:tcW w:w="2235" w:type="dxa"/>
          </w:tcPr>
          <w:p w:rsidR="003D0D59" w:rsidRPr="004F1FC6" w:rsidRDefault="00155965" w:rsidP="009127B4">
            <w:pPr>
              <w:pStyle w:val="Heading2"/>
              <w:numPr>
                <w:ilvl w:val="0"/>
                <w:numId w:val="91"/>
              </w:numPr>
              <w:ind w:left="426" w:hanging="426"/>
              <w:jc w:val="left"/>
              <w:rPr>
                <w:rFonts w:ascii="Footlight MT Light" w:hAnsi="Footlight MT Light"/>
                <w:sz w:val="24"/>
                <w:szCs w:val="24"/>
                <w:rPrChange w:id="11499" w:author="suryavina" w:date="2015-02-06T16:21:00Z">
                  <w:rPr>
                    <w:rFonts w:ascii="Footlight MT Light" w:hAnsi="Footlight MT Light"/>
                    <w:sz w:val="24"/>
                    <w:szCs w:val="24"/>
                  </w:rPr>
                </w:rPrChange>
              </w:rPr>
            </w:pPr>
            <w:bookmarkStart w:id="11500" w:name="_Toc409775414"/>
            <w:bookmarkStart w:id="11501" w:name="_Toc410662573"/>
            <w:r w:rsidRPr="004F1FC6">
              <w:rPr>
                <w:rFonts w:ascii="Footlight MT Light" w:hAnsi="Footlight MT Light"/>
                <w:sz w:val="24"/>
                <w:szCs w:val="24"/>
                <w:rPrChange w:id="11502" w:author="suryavina" w:date="2015-02-06T16:21:00Z">
                  <w:rPr>
                    <w:rFonts w:ascii="Footlight MT Light" w:hAnsi="Footlight MT Light"/>
                    <w:sz w:val="24"/>
                    <w:szCs w:val="24"/>
                  </w:rPr>
                </w:rPrChange>
              </w:rPr>
              <w:t>Kemitraan</w:t>
            </w:r>
            <w:r w:rsidRPr="004F1FC6">
              <w:rPr>
                <w:rFonts w:ascii="Footlight MT Light" w:hAnsi="Footlight MT Light"/>
                <w:sz w:val="24"/>
                <w:szCs w:val="24"/>
                <w:lang w:val="id-ID"/>
                <w:rPrChange w:id="11503" w:author="suryavina" w:date="2015-02-06T16:21:00Z">
                  <w:rPr>
                    <w:rFonts w:ascii="Footlight MT Light" w:hAnsi="Footlight MT Light"/>
                    <w:sz w:val="24"/>
                    <w:szCs w:val="24"/>
                    <w:lang w:val="id-ID"/>
                  </w:rPr>
                </w:rPrChange>
              </w:rPr>
              <w:t>/</w:t>
            </w:r>
            <w:bookmarkEnd w:id="11500"/>
            <w:bookmarkEnd w:id="11501"/>
          </w:p>
          <w:p w:rsidR="003D0D59" w:rsidRPr="004F1FC6" w:rsidRDefault="00155965" w:rsidP="009127B4">
            <w:pPr>
              <w:pStyle w:val="Heading2"/>
              <w:ind w:left="426"/>
              <w:jc w:val="left"/>
              <w:rPr>
                <w:rFonts w:ascii="Footlight MT Light" w:hAnsi="Footlight MT Light"/>
                <w:sz w:val="24"/>
                <w:szCs w:val="24"/>
                <w:rPrChange w:id="11504" w:author="suryavina" w:date="2015-02-06T16:21:00Z">
                  <w:rPr>
                    <w:rFonts w:ascii="Footlight MT Light" w:hAnsi="Footlight MT Light"/>
                    <w:sz w:val="24"/>
                    <w:szCs w:val="24"/>
                  </w:rPr>
                </w:rPrChange>
              </w:rPr>
            </w:pPr>
            <w:bookmarkStart w:id="11505" w:name="_Toc409775415"/>
            <w:bookmarkStart w:id="11506" w:name="_Toc410662574"/>
            <w:r w:rsidRPr="004F1FC6">
              <w:rPr>
                <w:rFonts w:ascii="Footlight MT Light" w:hAnsi="Footlight MT Light"/>
                <w:sz w:val="24"/>
                <w:szCs w:val="24"/>
                <w:lang w:val="id-ID"/>
                <w:rPrChange w:id="11507" w:author="suryavina" w:date="2015-02-06T16:21:00Z">
                  <w:rPr>
                    <w:rFonts w:ascii="Footlight MT Light" w:hAnsi="Footlight MT Light"/>
                    <w:sz w:val="24"/>
                    <w:szCs w:val="24"/>
                    <w:lang w:val="id-ID"/>
                  </w:rPr>
                </w:rPrChange>
              </w:rPr>
              <w:t>KSO</w:t>
            </w:r>
            <w:bookmarkEnd w:id="11505"/>
            <w:bookmarkEnd w:id="11506"/>
          </w:p>
        </w:tc>
        <w:tc>
          <w:tcPr>
            <w:tcW w:w="5670" w:type="dxa"/>
            <w:gridSpan w:val="2"/>
          </w:tcPr>
          <w:p w:rsidR="003D0D59" w:rsidRPr="004F1FC6" w:rsidRDefault="00155965" w:rsidP="009127B4">
            <w:pPr>
              <w:rPr>
                <w:rFonts w:ascii="Footlight MT Light" w:hAnsi="Footlight MT Light"/>
                <w:sz w:val="24"/>
                <w:szCs w:val="24"/>
                <w:lang w:val="id-ID"/>
                <w:rPrChange w:id="11508"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1509" w:author="suryavina" w:date="2015-02-06T16:21:00Z">
                  <w:rPr>
                    <w:rFonts w:ascii="Footlight MT Light" w:hAnsi="Footlight MT Light"/>
                    <w:sz w:val="24"/>
                    <w:szCs w:val="24"/>
                    <w:lang w:val="id-ID"/>
                  </w:rPr>
                </w:rPrChange>
              </w:rPr>
              <w:t xml:space="preserve">Kemitraan/KSO memberi kuasa kepada salah satu anggota yang disebut dalam Surat Perjanjian untuk bertindak atas nama </w:t>
            </w:r>
            <w:r w:rsidRPr="004F1FC6">
              <w:rPr>
                <w:rFonts w:ascii="Footlight MT Light" w:hAnsi="Footlight MT Light"/>
                <w:sz w:val="24"/>
                <w:szCs w:val="24"/>
                <w:rPrChange w:id="11510" w:author="suryavina" w:date="2015-02-06T16:21:00Z">
                  <w:rPr>
                    <w:rFonts w:ascii="Footlight MT Light" w:hAnsi="Footlight MT Light"/>
                    <w:sz w:val="24"/>
                    <w:szCs w:val="24"/>
                  </w:rPr>
                </w:rPrChange>
              </w:rPr>
              <w:t>K</w:t>
            </w:r>
            <w:r w:rsidRPr="004F1FC6">
              <w:rPr>
                <w:rFonts w:ascii="Footlight MT Light" w:hAnsi="Footlight MT Light"/>
                <w:sz w:val="24"/>
                <w:szCs w:val="24"/>
                <w:lang w:val="id-ID"/>
                <w:rPrChange w:id="11511" w:author="suryavina" w:date="2015-02-06T16:21:00Z">
                  <w:rPr>
                    <w:rFonts w:ascii="Footlight MT Light" w:hAnsi="Footlight MT Light"/>
                    <w:sz w:val="24"/>
                    <w:szCs w:val="24"/>
                    <w:lang w:val="id-ID"/>
                  </w:rPr>
                </w:rPrChange>
              </w:rPr>
              <w:t xml:space="preserve">emitraan/KSO dalam pelaksanaan hak dan kewajiban terhadap PPK berdasarkan Kontrak. </w:t>
            </w:r>
          </w:p>
          <w:p w:rsidR="003D0D59" w:rsidRPr="004F1FC6" w:rsidRDefault="003D0D59" w:rsidP="009127B4">
            <w:pPr>
              <w:keepNext/>
              <w:keepLines/>
              <w:spacing w:after="240"/>
              <w:outlineLvl w:val="2"/>
              <w:rPr>
                <w:rFonts w:ascii="Footlight MT Light" w:hAnsi="Footlight MT Light"/>
                <w:sz w:val="24"/>
                <w:szCs w:val="24"/>
                <w:lang w:val="id-ID"/>
                <w:rPrChange w:id="11512" w:author="suryavina" w:date="2015-02-06T16:21:00Z">
                  <w:rPr>
                    <w:rFonts w:ascii="Footlight MT Light" w:hAnsi="Footlight MT Light"/>
                    <w:sz w:val="24"/>
                    <w:szCs w:val="24"/>
                    <w:lang w:val="id-ID"/>
                  </w:rPr>
                </w:rPrChange>
              </w:rPr>
            </w:pPr>
          </w:p>
        </w:tc>
      </w:tr>
      <w:tr w:rsidR="003D0D59" w:rsidRPr="004F1FC6" w:rsidTr="009127B4">
        <w:trPr>
          <w:gridAfter w:val="1"/>
          <w:wAfter w:w="141" w:type="dxa"/>
        </w:trPr>
        <w:tc>
          <w:tcPr>
            <w:tcW w:w="7905" w:type="dxa"/>
            <w:gridSpan w:val="3"/>
          </w:tcPr>
          <w:p w:rsidR="003D0D59" w:rsidRPr="004F1FC6" w:rsidRDefault="00155965" w:rsidP="009127B4">
            <w:pPr>
              <w:pStyle w:val="Heading1"/>
              <w:numPr>
                <w:ilvl w:val="0"/>
                <w:numId w:val="247"/>
              </w:numPr>
              <w:ind w:left="426" w:hanging="426"/>
              <w:jc w:val="both"/>
              <w:rPr>
                <w:rFonts w:ascii="Footlight MT Light" w:hAnsi="Footlight MT Light"/>
                <w:sz w:val="24"/>
                <w:szCs w:val="24"/>
                <w:lang w:val="nl-NL"/>
                <w:rPrChange w:id="11513" w:author="suryavina" w:date="2015-02-06T16:21:00Z">
                  <w:rPr>
                    <w:rFonts w:ascii="Footlight MT Light" w:hAnsi="Footlight MT Light"/>
                    <w:sz w:val="24"/>
                    <w:szCs w:val="24"/>
                    <w:lang w:val="nl-NL"/>
                  </w:rPr>
                </w:rPrChange>
              </w:rPr>
            </w:pPr>
            <w:bookmarkStart w:id="11514" w:name="_Toc409775416"/>
            <w:bookmarkStart w:id="11515" w:name="_Toc410662575"/>
            <w:r w:rsidRPr="004F1FC6">
              <w:rPr>
                <w:rFonts w:ascii="Footlight MT Light" w:hAnsi="Footlight MT Light"/>
                <w:sz w:val="24"/>
                <w:szCs w:val="24"/>
                <w:lang w:val="nl-NL"/>
                <w:rPrChange w:id="11516" w:author="suryavina" w:date="2015-02-06T16:21:00Z">
                  <w:rPr>
                    <w:rFonts w:ascii="Footlight MT Light" w:hAnsi="Footlight MT Light"/>
                    <w:sz w:val="24"/>
                    <w:szCs w:val="24"/>
                    <w:lang w:val="nl-NL"/>
                  </w:rPr>
                </w:rPrChange>
              </w:rPr>
              <w:t xml:space="preserve">PELAKSANAAN, PENYELESAIAN, </w:t>
            </w:r>
            <w:r w:rsidRPr="004F1FC6">
              <w:rPr>
                <w:rFonts w:ascii="Footlight MT Light" w:hAnsi="Footlight MT Light"/>
                <w:sz w:val="24"/>
                <w:szCs w:val="24"/>
                <w:lang w:val="id-ID"/>
                <w:rPrChange w:id="11517" w:author="suryavina" w:date="2015-02-06T16:21:00Z">
                  <w:rPr>
                    <w:rFonts w:ascii="Footlight MT Light" w:hAnsi="Footlight MT Light"/>
                    <w:sz w:val="24"/>
                    <w:szCs w:val="24"/>
                    <w:lang w:val="id-ID"/>
                  </w:rPr>
                </w:rPrChange>
              </w:rPr>
              <w:t>ADENDUM</w:t>
            </w:r>
            <w:r w:rsidRPr="004F1FC6">
              <w:rPr>
                <w:rFonts w:ascii="Footlight MT Light" w:hAnsi="Footlight MT Light"/>
                <w:sz w:val="24"/>
                <w:szCs w:val="24"/>
                <w:lang w:val="nl-NL"/>
                <w:rPrChange w:id="11518" w:author="suryavina" w:date="2015-02-06T16:21:00Z">
                  <w:rPr>
                    <w:rFonts w:ascii="Footlight MT Light" w:hAnsi="Footlight MT Light"/>
                    <w:sz w:val="24"/>
                    <w:szCs w:val="24"/>
                    <w:lang w:val="nl-NL"/>
                  </w:rPr>
                </w:rPrChange>
              </w:rPr>
              <w:t xml:space="preserve"> DAN PEMUTUSAN KONTRAK</w:t>
            </w:r>
            <w:bookmarkEnd w:id="11514"/>
            <w:bookmarkEnd w:id="11515"/>
          </w:p>
          <w:p w:rsidR="003D0D59" w:rsidRPr="004F1FC6" w:rsidRDefault="003D0D59" w:rsidP="009127B4">
            <w:pPr>
              <w:pStyle w:val="Heading1"/>
              <w:rPr>
                <w:rFonts w:ascii="Footlight MT Light" w:hAnsi="Footlight MT Light"/>
                <w:sz w:val="24"/>
                <w:szCs w:val="24"/>
                <w:lang w:val="nl-NL"/>
                <w:rPrChange w:id="11519" w:author="suryavina" w:date="2015-02-06T16:21:00Z">
                  <w:rPr>
                    <w:rFonts w:ascii="Footlight MT Light" w:hAnsi="Footlight MT Light"/>
                    <w:sz w:val="24"/>
                    <w:szCs w:val="24"/>
                    <w:lang w:val="nl-NL"/>
                  </w:rPr>
                </w:rPrChange>
              </w:rPr>
            </w:pPr>
          </w:p>
        </w:tc>
      </w:tr>
      <w:tr w:rsidR="003D0D59" w:rsidRPr="004F1FC6" w:rsidTr="009127B4">
        <w:trPr>
          <w:gridAfter w:val="1"/>
          <w:wAfter w:w="141" w:type="dxa"/>
        </w:trPr>
        <w:tc>
          <w:tcPr>
            <w:tcW w:w="2235" w:type="dxa"/>
          </w:tcPr>
          <w:p w:rsidR="003D0D59" w:rsidRPr="004F1FC6" w:rsidRDefault="00155965" w:rsidP="009127B4">
            <w:pPr>
              <w:pStyle w:val="Heading2"/>
              <w:numPr>
                <w:ilvl w:val="0"/>
                <w:numId w:val="91"/>
              </w:numPr>
              <w:ind w:left="426" w:hanging="426"/>
              <w:jc w:val="left"/>
              <w:rPr>
                <w:rFonts w:ascii="Footlight MT Light" w:hAnsi="Footlight MT Light" w:cs="Arial"/>
                <w:sz w:val="24"/>
                <w:szCs w:val="24"/>
                <w:rPrChange w:id="11520" w:author="suryavina" w:date="2015-02-06T16:21:00Z">
                  <w:rPr>
                    <w:rFonts w:ascii="Footlight MT Light" w:hAnsi="Footlight MT Light" w:cs="Arial"/>
                    <w:sz w:val="24"/>
                    <w:szCs w:val="24"/>
                  </w:rPr>
                </w:rPrChange>
              </w:rPr>
            </w:pPr>
            <w:bookmarkStart w:id="11521" w:name="_Toc409775417"/>
            <w:bookmarkStart w:id="11522" w:name="_Toc410662576"/>
            <w:r w:rsidRPr="004F1FC6">
              <w:rPr>
                <w:rFonts w:ascii="Footlight MT Light" w:hAnsi="Footlight MT Light" w:cs="Arial"/>
                <w:sz w:val="24"/>
                <w:szCs w:val="24"/>
                <w:rPrChange w:id="11523" w:author="suryavina" w:date="2015-02-06T16:21:00Z">
                  <w:rPr>
                    <w:rFonts w:ascii="Footlight MT Light" w:hAnsi="Footlight MT Light" w:cs="Arial"/>
                    <w:sz w:val="24"/>
                    <w:szCs w:val="24"/>
                  </w:rPr>
                </w:rPrChange>
              </w:rPr>
              <w:t>Jadwal Pelaksanaan Pekerjaan</w:t>
            </w:r>
            <w:bookmarkEnd w:id="11521"/>
            <w:bookmarkEnd w:id="11522"/>
          </w:p>
        </w:tc>
        <w:tc>
          <w:tcPr>
            <w:tcW w:w="5670" w:type="dxa"/>
            <w:gridSpan w:val="2"/>
          </w:tcPr>
          <w:p w:rsidR="003D0D59" w:rsidRPr="004F1FC6" w:rsidRDefault="00155965" w:rsidP="009127B4">
            <w:pPr>
              <w:numPr>
                <w:ilvl w:val="0"/>
                <w:numId w:val="123"/>
              </w:numPr>
              <w:tabs>
                <w:tab w:val="left" w:pos="554"/>
              </w:tabs>
              <w:ind w:left="554" w:hanging="554"/>
              <w:rPr>
                <w:rFonts w:ascii="Footlight MT Light" w:hAnsi="Footlight MT Light"/>
                <w:sz w:val="24"/>
                <w:szCs w:val="24"/>
                <w:lang w:val="sv-SE"/>
                <w:rPrChange w:id="11524" w:author="suryavina" w:date="2015-02-06T16:21:00Z">
                  <w:rPr>
                    <w:rFonts w:ascii="Footlight MT Light" w:hAnsi="Footlight MT Light"/>
                    <w:sz w:val="24"/>
                    <w:szCs w:val="24"/>
                    <w:lang w:val="sv-SE"/>
                  </w:rPr>
                </w:rPrChange>
              </w:rPr>
            </w:pPr>
            <w:r w:rsidRPr="004F1FC6">
              <w:rPr>
                <w:rFonts w:ascii="Footlight MT Light" w:hAnsi="Footlight MT Light"/>
                <w:sz w:val="24"/>
                <w:szCs w:val="24"/>
                <w:rPrChange w:id="11525" w:author="suryavina" w:date="2015-02-06T16:21:00Z">
                  <w:rPr>
                    <w:rFonts w:ascii="Footlight MT Light" w:hAnsi="Footlight MT Light"/>
                    <w:sz w:val="24"/>
                    <w:szCs w:val="24"/>
                  </w:rPr>
                </w:rPrChange>
              </w:rPr>
              <w:t>Kontrak ini berlaku efektif pada tanggal penandat</w:t>
            </w:r>
            <w:r w:rsidRPr="004F1FC6">
              <w:rPr>
                <w:rFonts w:ascii="Footlight MT Light" w:hAnsi="Footlight MT Light"/>
                <w:sz w:val="24"/>
                <w:szCs w:val="24"/>
                <w:lang w:val="id-ID"/>
                <w:rPrChange w:id="11526" w:author="suryavina" w:date="2015-02-06T16:21:00Z">
                  <w:rPr>
                    <w:rFonts w:ascii="Footlight MT Light" w:hAnsi="Footlight MT Light"/>
                    <w:sz w:val="24"/>
                    <w:szCs w:val="24"/>
                    <w:lang w:val="id-ID"/>
                  </w:rPr>
                </w:rPrChange>
              </w:rPr>
              <w:t>a</w:t>
            </w:r>
            <w:r w:rsidRPr="004F1FC6">
              <w:rPr>
                <w:rFonts w:ascii="Footlight MT Light" w:hAnsi="Footlight MT Light"/>
                <w:sz w:val="24"/>
                <w:szCs w:val="24"/>
                <w:rPrChange w:id="11527" w:author="suryavina" w:date="2015-02-06T16:21:00Z">
                  <w:rPr>
                    <w:rFonts w:ascii="Footlight MT Light" w:hAnsi="Footlight MT Light"/>
                    <w:sz w:val="24"/>
                    <w:szCs w:val="24"/>
                  </w:rPr>
                </w:rPrChange>
              </w:rPr>
              <w:t xml:space="preserve">nganan Surat Perjanjian oleh para pihak atau pada tanggal yang ditetapkan dalam </w:t>
            </w:r>
            <w:r w:rsidRPr="004F1FC6">
              <w:rPr>
                <w:rFonts w:ascii="Footlight MT Light" w:hAnsi="Footlight MT Light"/>
                <w:sz w:val="24"/>
                <w:szCs w:val="24"/>
                <w:lang w:val="id-ID"/>
                <w:rPrChange w:id="11528" w:author="suryavina" w:date="2015-02-06T16:21:00Z">
                  <w:rPr>
                    <w:rFonts w:ascii="Footlight MT Light" w:hAnsi="Footlight MT Light"/>
                    <w:sz w:val="24"/>
                    <w:szCs w:val="24"/>
                    <w:lang w:val="id-ID"/>
                  </w:rPr>
                </w:rPrChange>
              </w:rPr>
              <w:t>SSKK</w:t>
            </w:r>
            <w:r w:rsidRPr="004F1FC6">
              <w:rPr>
                <w:rFonts w:ascii="Footlight MT Light" w:hAnsi="Footlight MT Light"/>
                <w:sz w:val="24"/>
                <w:szCs w:val="24"/>
                <w:rPrChange w:id="11529" w:author="suryavina" w:date="2015-02-06T16:21:00Z">
                  <w:rPr>
                    <w:rFonts w:ascii="Footlight MT Light" w:hAnsi="Footlight MT Light"/>
                    <w:sz w:val="24"/>
                    <w:szCs w:val="24"/>
                  </w:rPr>
                </w:rPrChange>
              </w:rPr>
              <w:t xml:space="preserve">; </w:t>
            </w:r>
          </w:p>
          <w:p w:rsidR="003D0D59" w:rsidRPr="004F1FC6" w:rsidRDefault="003D0D59" w:rsidP="009127B4">
            <w:pPr>
              <w:ind w:left="554"/>
              <w:rPr>
                <w:rFonts w:ascii="Footlight MT Light" w:hAnsi="Footlight MT Light"/>
                <w:sz w:val="24"/>
                <w:szCs w:val="24"/>
                <w:lang w:val="sv-SE"/>
                <w:rPrChange w:id="11530" w:author="suryavina" w:date="2015-02-06T16:21:00Z">
                  <w:rPr>
                    <w:rFonts w:ascii="Footlight MT Light" w:hAnsi="Footlight MT Light"/>
                    <w:sz w:val="24"/>
                    <w:szCs w:val="24"/>
                    <w:lang w:val="sv-SE"/>
                  </w:rPr>
                </w:rPrChange>
              </w:rPr>
            </w:pPr>
          </w:p>
          <w:p w:rsidR="003D0D59" w:rsidRPr="004F1FC6" w:rsidRDefault="00155965" w:rsidP="009127B4">
            <w:pPr>
              <w:numPr>
                <w:ilvl w:val="0"/>
                <w:numId w:val="123"/>
              </w:numPr>
              <w:tabs>
                <w:tab w:val="left" w:pos="554"/>
              </w:tabs>
              <w:ind w:left="554" w:hanging="554"/>
              <w:rPr>
                <w:rFonts w:ascii="Footlight MT Light" w:hAnsi="Footlight MT Light"/>
                <w:sz w:val="24"/>
                <w:szCs w:val="24"/>
                <w:lang w:val="id-ID"/>
                <w:rPrChange w:id="11531"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nl-NL"/>
                <w:rPrChange w:id="11532" w:author="suryavina" w:date="2015-02-06T16:21:00Z">
                  <w:rPr>
                    <w:rFonts w:ascii="Footlight MT Light" w:hAnsi="Footlight MT Light"/>
                    <w:sz w:val="24"/>
                    <w:szCs w:val="24"/>
                    <w:lang w:val="nl-NL"/>
                  </w:rPr>
                </w:rPrChange>
              </w:rPr>
              <w:t>Waktu pelaksanaan kontrak adalah jangka waktu yang ditentukan dalam syarat-syarat khusus kontrak dihitung sejak tanggal mulai kerja yang tercantum dalam SPMK</w:t>
            </w:r>
            <w:r w:rsidRPr="004F1FC6">
              <w:rPr>
                <w:rFonts w:ascii="Footlight MT Light" w:hAnsi="Footlight MT Light"/>
                <w:sz w:val="24"/>
                <w:szCs w:val="24"/>
                <w:lang w:val="id-ID"/>
                <w:rPrChange w:id="11533" w:author="suryavina" w:date="2015-02-06T16:21:00Z">
                  <w:rPr>
                    <w:rFonts w:ascii="Footlight MT Light" w:hAnsi="Footlight MT Light"/>
                    <w:sz w:val="24"/>
                    <w:szCs w:val="24"/>
                    <w:lang w:val="id-ID"/>
                  </w:rPr>
                </w:rPrChange>
              </w:rPr>
              <w:t xml:space="preserve">; </w:t>
            </w:r>
          </w:p>
          <w:p w:rsidR="003D0D59" w:rsidRPr="004F1FC6" w:rsidRDefault="003D0D59" w:rsidP="009127B4">
            <w:pPr>
              <w:pStyle w:val="ListParagraph"/>
              <w:rPr>
                <w:rFonts w:ascii="Footlight MT Light" w:hAnsi="Footlight MT Light"/>
                <w:sz w:val="24"/>
                <w:szCs w:val="24"/>
                <w:lang w:val="id-ID"/>
                <w:rPrChange w:id="11534" w:author="suryavina" w:date="2015-02-06T16:21:00Z">
                  <w:rPr>
                    <w:rFonts w:ascii="Footlight MT Light" w:hAnsi="Footlight MT Light"/>
                    <w:sz w:val="24"/>
                    <w:szCs w:val="24"/>
                    <w:lang w:val="id-ID"/>
                  </w:rPr>
                </w:rPrChange>
              </w:rPr>
            </w:pPr>
          </w:p>
          <w:p w:rsidR="003D0D59" w:rsidRPr="004F1FC6" w:rsidRDefault="00155965" w:rsidP="009127B4">
            <w:pPr>
              <w:numPr>
                <w:ilvl w:val="0"/>
                <w:numId w:val="123"/>
              </w:numPr>
              <w:tabs>
                <w:tab w:val="left" w:pos="554"/>
              </w:tabs>
              <w:ind w:left="554" w:hanging="554"/>
              <w:rPr>
                <w:rFonts w:ascii="Footlight MT Light" w:hAnsi="Footlight MT Light"/>
                <w:sz w:val="24"/>
                <w:szCs w:val="24"/>
                <w:lang w:val="sv-SE"/>
                <w:rPrChange w:id="11535"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1536" w:author="suryavina" w:date="2015-02-06T16:21:00Z">
                  <w:rPr>
                    <w:rFonts w:ascii="Footlight MT Light" w:hAnsi="Footlight MT Light"/>
                    <w:sz w:val="24"/>
                    <w:szCs w:val="24"/>
                    <w:lang w:val="sv-SE"/>
                  </w:rPr>
                </w:rPrChange>
              </w:rPr>
              <w:t>Penyedia harus menyelesaikan pekerjaan sesuai jadwal yang ditentukan dalam SSKK</w:t>
            </w:r>
            <w:r w:rsidRPr="004F1FC6">
              <w:rPr>
                <w:rFonts w:ascii="Footlight MT Light" w:hAnsi="Footlight MT Light"/>
                <w:sz w:val="24"/>
                <w:szCs w:val="24"/>
                <w:rPrChange w:id="11537" w:author="suryavina" w:date="2015-02-06T16:21:00Z">
                  <w:rPr>
                    <w:rFonts w:ascii="Footlight MT Light" w:hAnsi="Footlight MT Light"/>
                    <w:sz w:val="24"/>
                    <w:szCs w:val="24"/>
                  </w:rPr>
                </w:rPrChange>
              </w:rPr>
              <w:t>;</w:t>
            </w:r>
          </w:p>
          <w:p w:rsidR="003D0D59" w:rsidRPr="004F1FC6" w:rsidRDefault="003D0D59" w:rsidP="009127B4">
            <w:pPr>
              <w:pStyle w:val="ListParagraph"/>
              <w:rPr>
                <w:rFonts w:ascii="Footlight MT Light" w:hAnsi="Footlight MT Light"/>
                <w:sz w:val="24"/>
                <w:szCs w:val="24"/>
                <w:lang w:val="sv-SE"/>
                <w:rPrChange w:id="11538" w:author="suryavina" w:date="2015-02-06T16:21:00Z">
                  <w:rPr>
                    <w:rFonts w:ascii="Footlight MT Light" w:hAnsi="Footlight MT Light"/>
                    <w:sz w:val="24"/>
                    <w:szCs w:val="24"/>
                    <w:lang w:val="sv-SE"/>
                  </w:rPr>
                </w:rPrChange>
              </w:rPr>
            </w:pPr>
          </w:p>
          <w:p w:rsidR="003D0D59" w:rsidRPr="004F1FC6" w:rsidRDefault="00155965" w:rsidP="009127B4">
            <w:pPr>
              <w:numPr>
                <w:ilvl w:val="0"/>
                <w:numId w:val="123"/>
              </w:numPr>
              <w:tabs>
                <w:tab w:val="left" w:pos="554"/>
              </w:tabs>
              <w:ind w:left="554" w:hanging="554"/>
              <w:rPr>
                <w:rFonts w:ascii="Footlight MT Light" w:hAnsi="Footlight MT Light"/>
                <w:sz w:val="24"/>
                <w:szCs w:val="24"/>
                <w:lang w:val="sv-SE"/>
                <w:rPrChange w:id="11539"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1540" w:author="suryavina" w:date="2015-02-06T16:21:00Z">
                  <w:rPr>
                    <w:rFonts w:ascii="Footlight MT Light" w:hAnsi="Footlight MT Light"/>
                    <w:sz w:val="24"/>
                    <w:szCs w:val="24"/>
                    <w:lang w:val="sv-SE"/>
                  </w:rPr>
                </w:rPrChange>
              </w:rPr>
              <w:t>Apabila penyedia berpendapat tidak dapat menyelesaikan pekerjaan sesuai jad</w:t>
            </w:r>
            <w:r w:rsidRPr="004F1FC6">
              <w:rPr>
                <w:rFonts w:ascii="Footlight MT Light" w:hAnsi="Footlight MT Light"/>
                <w:sz w:val="24"/>
                <w:szCs w:val="24"/>
                <w:lang w:val="id-ID"/>
                <w:rPrChange w:id="11541" w:author="suryavina" w:date="2015-02-06T16:21:00Z">
                  <w:rPr>
                    <w:rFonts w:ascii="Footlight MT Light" w:hAnsi="Footlight MT Light"/>
                    <w:sz w:val="24"/>
                    <w:szCs w:val="24"/>
                    <w:lang w:val="id-ID"/>
                  </w:rPr>
                </w:rPrChange>
              </w:rPr>
              <w:t>w</w:t>
            </w:r>
            <w:r w:rsidRPr="004F1FC6">
              <w:rPr>
                <w:rFonts w:ascii="Footlight MT Light" w:hAnsi="Footlight MT Light"/>
                <w:sz w:val="24"/>
                <w:szCs w:val="24"/>
                <w:lang w:val="sv-SE"/>
                <w:rPrChange w:id="11542" w:author="suryavina" w:date="2015-02-06T16:21:00Z">
                  <w:rPr>
                    <w:rFonts w:ascii="Footlight MT Light" w:hAnsi="Footlight MT Light"/>
                    <w:sz w:val="24"/>
                    <w:szCs w:val="24"/>
                    <w:lang w:val="sv-SE"/>
                  </w:rPr>
                </w:rPrChange>
              </w:rPr>
              <w:t xml:space="preserve">al karena keadaan diluar pengendaliannya dan penyedia telah melaporkan kejadian tersebut kepada </w:t>
            </w:r>
            <w:r w:rsidRPr="004F1FC6">
              <w:rPr>
                <w:rFonts w:ascii="Footlight MT Light" w:hAnsi="Footlight MT Light"/>
                <w:sz w:val="24"/>
                <w:szCs w:val="24"/>
                <w:lang w:val="id-ID"/>
                <w:rPrChange w:id="11543" w:author="suryavina" w:date="2015-02-06T16:21:00Z">
                  <w:rPr>
                    <w:rFonts w:ascii="Footlight MT Light" w:hAnsi="Footlight MT Light"/>
                    <w:sz w:val="24"/>
                    <w:szCs w:val="24"/>
                    <w:lang w:val="id-ID"/>
                  </w:rPr>
                </w:rPrChange>
              </w:rPr>
              <w:t>PPK</w:t>
            </w:r>
            <w:r w:rsidRPr="004F1FC6">
              <w:rPr>
                <w:rFonts w:ascii="Footlight MT Light" w:hAnsi="Footlight MT Light"/>
                <w:sz w:val="24"/>
                <w:szCs w:val="24"/>
                <w:lang w:val="sv-SE"/>
                <w:rPrChange w:id="11544" w:author="suryavina" w:date="2015-02-06T16:21:00Z">
                  <w:rPr>
                    <w:rFonts w:ascii="Footlight MT Light" w:hAnsi="Footlight MT Light"/>
                    <w:sz w:val="24"/>
                    <w:szCs w:val="24"/>
                    <w:lang w:val="sv-SE"/>
                  </w:rPr>
                </w:rPrChange>
              </w:rPr>
              <w:t xml:space="preserve">, maka </w:t>
            </w:r>
            <w:r w:rsidRPr="004F1FC6">
              <w:rPr>
                <w:rFonts w:ascii="Footlight MT Light" w:hAnsi="Footlight MT Light"/>
                <w:sz w:val="24"/>
                <w:szCs w:val="24"/>
                <w:lang w:val="id-ID"/>
                <w:rPrChange w:id="11545" w:author="suryavina" w:date="2015-02-06T16:21:00Z">
                  <w:rPr>
                    <w:rFonts w:ascii="Footlight MT Light" w:hAnsi="Footlight MT Light"/>
                    <w:sz w:val="24"/>
                    <w:szCs w:val="24"/>
                    <w:lang w:val="id-ID"/>
                  </w:rPr>
                </w:rPrChange>
              </w:rPr>
              <w:t>PPK</w:t>
            </w:r>
            <w:r w:rsidRPr="004F1FC6">
              <w:rPr>
                <w:rFonts w:ascii="Footlight MT Light" w:hAnsi="Footlight MT Light"/>
                <w:sz w:val="24"/>
                <w:szCs w:val="24"/>
                <w:lang w:val="sv-SE"/>
                <w:rPrChange w:id="11546" w:author="suryavina" w:date="2015-02-06T16:21:00Z">
                  <w:rPr>
                    <w:rFonts w:ascii="Footlight MT Light" w:hAnsi="Footlight MT Light"/>
                    <w:sz w:val="24"/>
                    <w:szCs w:val="24"/>
                    <w:lang w:val="sv-SE"/>
                  </w:rPr>
                </w:rPrChange>
              </w:rPr>
              <w:t xml:space="preserve"> </w:t>
            </w:r>
            <w:r w:rsidRPr="004F1FC6">
              <w:rPr>
                <w:rFonts w:ascii="Footlight MT Light" w:hAnsi="Footlight MT Light"/>
                <w:sz w:val="24"/>
                <w:szCs w:val="24"/>
                <w:lang w:val="id-ID"/>
                <w:rPrChange w:id="11547" w:author="suryavina" w:date="2015-02-06T16:21:00Z">
                  <w:rPr>
                    <w:rFonts w:ascii="Footlight MT Light" w:hAnsi="Footlight MT Light"/>
                    <w:sz w:val="24"/>
                    <w:szCs w:val="24"/>
                    <w:lang w:val="id-ID"/>
                  </w:rPr>
                </w:rPrChange>
              </w:rPr>
              <w:t xml:space="preserve">dapat </w:t>
            </w:r>
            <w:r w:rsidRPr="004F1FC6">
              <w:rPr>
                <w:rFonts w:ascii="Footlight MT Light" w:hAnsi="Footlight MT Light"/>
                <w:sz w:val="24"/>
                <w:szCs w:val="24"/>
                <w:lang w:val="sv-SE"/>
                <w:rPrChange w:id="11548" w:author="suryavina" w:date="2015-02-06T16:21:00Z">
                  <w:rPr>
                    <w:rFonts w:ascii="Footlight MT Light" w:hAnsi="Footlight MT Light"/>
                    <w:sz w:val="24"/>
                    <w:szCs w:val="24"/>
                    <w:lang w:val="sv-SE"/>
                  </w:rPr>
                </w:rPrChange>
              </w:rPr>
              <w:t>melakukan penjad</w:t>
            </w:r>
            <w:r w:rsidRPr="004F1FC6">
              <w:rPr>
                <w:rFonts w:ascii="Footlight MT Light" w:hAnsi="Footlight MT Light"/>
                <w:sz w:val="24"/>
                <w:szCs w:val="24"/>
                <w:lang w:val="id-ID"/>
                <w:rPrChange w:id="11549" w:author="suryavina" w:date="2015-02-06T16:21:00Z">
                  <w:rPr>
                    <w:rFonts w:ascii="Footlight MT Light" w:hAnsi="Footlight MT Light"/>
                    <w:sz w:val="24"/>
                    <w:szCs w:val="24"/>
                    <w:lang w:val="id-ID"/>
                  </w:rPr>
                </w:rPrChange>
              </w:rPr>
              <w:t>w</w:t>
            </w:r>
            <w:r w:rsidRPr="004F1FC6">
              <w:rPr>
                <w:rFonts w:ascii="Footlight MT Light" w:hAnsi="Footlight MT Light"/>
                <w:sz w:val="24"/>
                <w:szCs w:val="24"/>
                <w:lang w:val="sv-SE"/>
                <w:rPrChange w:id="11550" w:author="suryavina" w:date="2015-02-06T16:21:00Z">
                  <w:rPr>
                    <w:rFonts w:ascii="Footlight MT Light" w:hAnsi="Footlight MT Light"/>
                    <w:sz w:val="24"/>
                    <w:szCs w:val="24"/>
                    <w:lang w:val="sv-SE"/>
                  </w:rPr>
                </w:rPrChange>
              </w:rPr>
              <w:t>alan kembali pelaksanaan tugas penyedia dengan adendum kontrak</w:t>
            </w:r>
          </w:p>
          <w:p w:rsidR="003D0D59" w:rsidRPr="004F1FC6" w:rsidRDefault="003D0D59" w:rsidP="009127B4">
            <w:pPr>
              <w:tabs>
                <w:tab w:val="left" w:pos="554"/>
              </w:tabs>
              <w:rPr>
                <w:rFonts w:ascii="Footlight MT Light" w:hAnsi="Footlight MT Light"/>
                <w:sz w:val="24"/>
                <w:szCs w:val="24"/>
                <w:lang w:val="sv-SE"/>
                <w:rPrChange w:id="11551" w:author="suryavina" w:date="2015-02-06T16:21:00Z">
                  <w:rPr>
                    <w:rFonts w:ascii="Footlight MT Light" w:hAnsi="Footlight MT Light"/>
                    <w:sz w:val="24"/>
                    <w:szCs w:val="24"/>
                    <w:lang w:val="sv-SE"/>
                  </w:rPr>
                </w:rPrChange>
              </w:rPr>
            </w:pPr>
          </w:p>
        </w:tc>
      </w:tr>
      <w:tr w:rsidR="003D0D59" w:rsidRPr="004F1FC6" w:rsidTr="009127B4">
        <w:trPr>
          <w:gridAfter w:val="1"/>
          <w:wAfter w:w="141" w:type="dxa"/>
        </w:trPr>
        <w:tc>
          <w:tcPr>
            <w:tcW w:w="7905" w:type="dxa"/>
            <w:gridSpan w:val="3"/>
          </w:tcPr>
          <w:p w:rsidR="003D0D59" w:rsidRPr="004F1FC6" w:rsidRDefault="00155965" w:rsidP="009127B4">
            <w:pPr>
              <w:pStyle w:val="Heading2"/>
              <w:spacing w:before="120" w:after="120"/>
              <w:jc w:val="left"/>
              <w:rPr>
                <w:lang w:val="id-ID"/>
                <w:rPrChange w:id="11552" w:author="suryavina" w:date="2015-02-06T16:21:00Z">
                  <w:rPr>
                    <w:lang w:val="id-ID"/>
                  </w:rPr>
                </w:rPrChange>
              </w:rPr>
            </w:pPr>
            <w:bookmarkStart w:id="11553" w:name="_Toc409775418"/>
            <w:bookmarkStart w:id="11554" w:name="_Toc410662577"/>
            <w:r w:rsidRPr="004F1FC6">
              <w:rPr>
                <w:rFonts w:ascii="Footlight MT Light" w:hAnsi="Footlight MT Light"/>
                <w:sz w:val="24"/>
                <w:szCs w:val="24"/>
                <w:rPrChange w:id="11555" w:author="suryavina" w:date="2015-02-06T16:21:00Z">
                  <w:rPr>
                    <w:rFonts w:ascii="Footlight MT Light" w:hAnsi="Footlight MT Light"/>
                    <w:sz w:val="24"/>
                    <w:szCs w:val="24"/>
                  </w:rPr>
                </w:rPrChange>
              </w:rPr>
              <w:t xml:space="preserve">B.1 Pelaksanaan </w:t>
            </w:r>
            <w:r w:rsidRPr="004F1FC6">
              <w:rPr>
                <w:rFonts w:ascii="Footlight MT Light" w:hAnsi="Footlight MT Light"/>
                <w:sz w:val="24"/>
                <w:szCs w:val="24"/>
                <w:lang w:val="id-ID"/>
                <w:rPrChange w:id="11556" w:author="suryavina" w:date="2015-02-06T16:21:00Z">
                  <w:rPr>
                    <w:rFonts w:ascii="Footlight MT Light" w:hAnsi="Footlight MT Light"/>
                    <w:sz w:val="24"/>
                    <w:szCs w:val="24"/>
                    <w:lang w:val="id-ID"/>
                  </w:rPr>
                </w:rPrChange>
              </w:rPr>
              <w:t>Pekerjaan</w:t>
            </w:r>
            <w:bookmarkEnd w:id="11553"/>
            <w:bookmarkEnd w:id="11554"/>
          </w:p>
        </w:tc>
      </w:tr>
      <w:tr w:rsidR="003D0D59" w:rsidRPr="004F1FC6" w:rsidTr="009127B4">
        <w:trPr>
          <w:gridAfter w:val="1"/>
          <w:wAfter w:w="141" w:type="dxa"/>
        </w:trPr>
        <w:tc>
          <w:tcPr>
            <w:tcW w:w="2235" w:type="dxa"/>
          </w:tcPr>
          <w:p w:rsidR="003D0D59" w:rsidRPr="004F1FC6" w:rsidRDefault="00155965" w:rsidP="009127B4">
            <w:pPr>
              <w:pStyle w:val="Heading2"/>
              <w:numPr>
                <w:ilvl w:val="0"/>
                <w:numId w:val="91"/>
              </w:numPr>
              <w:ind w:left="426" w:hanging="426"/>
              <w:jc w:val="left"/>
              <w:rPr>
                <w:rFonts w:ascii="Footlight MT Light" w:hAnsi="Footlight MT Light"/>
                <w:sz w:val="24"/>
                <w:szCs w:val="24"/>
                <w:rPrChange w:id="11557" w:author="suryavina" w:date="2015-02-06T16:21:00Z">
                  <w:rPr>
                    <w:rFonts w:ascii="Footlight MT Light" w:hAnsi="Footlight MT Light"/>
                    <w:sz w:val="24"/>
                    <w:szCs w:val="24"/>
                  </w:rPr>
                </w:rPrChange>
              </w:rPr>
            </w:pPr>
            <w:bookmarkStart w:id="11558" w:name="_Toc409775419"/>
            <w:bookmarkStart w:id="11559" w:name="_Toc410662578"/>
            <w:r w:rsidRPr="004F1FC6">
              <w:rPr>
                <w:rFonts w:ascii="Footlight MT Light" w:hAnsi="Footlight MT Light"/>
                <w:sz w:val="24"/>
                <w:szCs w:val="24"/>
                <w:rPrChange w:id="11560" w:author="suryavina" w:date="2015-02-06T16:21:00Z">
                  <w:rPr>
                    <w:rFonts w:ascii="Footlight MT Light" w:hAnsi="Footlight MT Light"/>
                    <w:sz w:val="24"/>
                    <w:szCs w:val="24"/>
                  </w:rPr>
                </w:rPrChange>
              </w:rPr>
              <w:t>Surat Pesanan</w:t>
            </w:r>
            <w:bookmarkEnd w:id="11558"/>
            <w:bookmarkEnd w:id="11559"/>
            <w:r w:rsidRPr="004F1FC6">
              <w:rPr>
                <w:rFonts w:ascii="Footlight MT Light" w:hAnsi="Footlight MT Light"/>
                <w:sz w:val="24"/>
                <w:szCs w:val="24"/>
                <w:rPrChange w:id="11561" w:author="suryavina" w:date="2015-02-06T16:21:00Z">
                  <w:rPr>
                    <w:rFonts w:ascii="Footlight MT Light" w:hAnsi="Footlight MT Light"/>
                    <w:sz w:val="24"/>
                    <w:szCs w:val="24"/>
                  </w:rPr>
                </w:rPrChange>
              </w:rPr>
              <w:t xml:space="preserve"> </w:t>
            </w:r>
          </w:p>
        </w:tc>
        <w:tc>
          <w:tcPr>
            <w:tcW w:w="5670" w:type="dxa"/>
            <w:gridSpan w:val="2"/>
          </w:tcPr>
          <w:p w:rsidR="003D0D59" w:rsidRPr="004F1FC6" w:rsidRDefault="00155965" w:rsidP="009127B4">
            <w:pPr>
              <w:numPr>
                <w:ilvl w:val="0"/>
                <w:numId w:val="109"/>
              </w:numPr>
              <w:ind w:left="600" w:hanging="567"/>
              <w:rPr>
                <w:rFonts w:ascii="Footlight MT Light" w:hAnsi="Footlight MT Light"/>
                <w:sz w:val="24"/>
                <w:szCs w:val="24"/>
                <w:lang w:val="nl-NL"/>
                <w:rPrChange w:id="11562"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11563" w:author="suryavina" w:date="2015-02-06T16:21:00Z">
                  <w:rPr>
                    <w:rFonts w:ascii="Footlight MT Light" w:hAnsi="Footlight MT Light"/>
                    <w:sz w:val="24"/>
                    <w:szCs w:val="24"/>
                    <w:lang w:val="nl-NL"/>
                  </w:rPr>
                </w:rPrChange>
              </w:rPr>
              <w:t xml:space="preserve">PPK menerbitkan SP selambat-lambatnya 14 (empat belas) hari sejak tanggal penandatanganan Kontrak. </w:t>
            </w:r>
          </w:p>
          <w:p w:rsidR="003D0D59" w:rsidRPr="004F1FC6" w:rsidRDefault="003D0D59" w:rsidP="009127B4">
            <w:pPr>
              <w:ind w:left="600"/>
              <w:rPr>
                <w:rFonts w:ascii="Footlight MT Light" w:hAnsi="Footlight MT Light"/>
                <w:sz w:val="24"/>
                <w:szCs w:val="24"/>
                <w:lang w:val="nl-NL"/>
                <w:rPrChange w:id="11564" w:author="suryavina" w:date="2015-02-06T16:21:00Z">
                  <w:rPr>
                    <w:rFonts w:ascii="Footlight MT Light" w:hAnsi="Footlight MT Light"/>
                    <w:sz w:val="24"/>
                    <w:szCs w:val="24"/>
                    <w:lang w:val="nl-NL"/>
                  </w:rPr>
                </w:rPrChange>
              </w:rPr>
            </w:pPr>
          </w:p>
          <w:p w:rsidR="003D0D59" w:rsidRPr="004F1FC6" w:rsidRDefault="00155965" w:rsidP="009127B4">
            <w:pPr>
              <w:numPr>
                <w:ilvl w:val="0"/>
                <w:numId w:val="109"/>
              </w:numPr>
              <w:ind w:left="600" w:hanging="567"/>
              <w:rPr>
                <w:rFonts w:ascii="Footlight MT Light" w:hAnsi="Footlight MT Light"/>
                <w:sz w:val="24"/>
                <w:szCs w:val="24"/>
                <w:lang w:val="nl-NL"/>
                <w:rPrChange w:id="11565"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11566" w:author="suryavina" w:date="2015-02-06T16:21:00Z">
                  <w:rPr>
                    <w:rFonts w:ascii="Footlight MT Light" w:hAnsi="Footlight MT Light"/>
                    <w:sz w:val="24"/>
                    <w:szCs w:val="24"/>
                    <w:lang w:val="nl-NL"/>
                  </w:rPr>
                </w:rPrChange>
              </w:rPr>
              <w:t>SP harus sudah disetujui/ditandatangani oleh penyedia sesuai dengan yang dipersyaratkan dengan dibubuhi materai selambat-lambatnya 7 (tujuh) hari sejak tanggal penerbitan SP.</w:t>
            </w:r>
          </w:p>
          <w:p w:rsidR="003D0D59" w:rsidRPr="004F1FC6" w:rsidRDefault="003D0D59" w:rsidP="009127B4">
            <w:pPr>
              <w:pStyle w:val="ListParagraph"/>
              <w:rPr>
                <w:rFonts w:ascii="Footlight MT Light" w:hAnsi="Footlight MT Light"/>
                <w:sz w:val="24"/>
                <w:szCs w:val="24"/>
                <w:lang w:val="nl-NL"/>
                <w:rPrChange w:id="11567" w:author="suryavina" w:date="2015-02-06T16:21:00Z">
                  <w:rPr>
                    <w:rFonts w:ascii="Footlight MT Light" w:hAnsi="Footlight MT Light"/>
                    <w:sz w:val="24"/>
                    <w:szCs w:val="24"/>
                    <w:lang w:val="nl-NL"/>
                  </w:rPr>
                </w:rPrChange>
              </w:rPr>
            </w:pPr>
          </w:p>
          <w:p w:rsidR="003D0D59" w:rsidRPr="004F1FC6" w:rsidRDefault="00155965" w:rsidP="009127B4">
            <w:pPr>
              <w:numPr>
                <w:ilvl w:val="0"/>
                <w:numId w:val="109"/>
              </w:numPr>
              <w:ind w:left="600" w:hanging="567"/>
              <w:rPr>
                <w:rFonts w:ascii="Footlight MT Light" w:hAnsi="Footlight MT Light"/>
                <w:sz w:val="24"/>
                <w:szCs w:val="24"/>
                <w:lang w:val="nl-NL"/>
                <w:rPrChange w:id="11568"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11569" w:author="suryavina" w:date="2015-02-06T16:21:00Z">
                  <w:rPr>
                    <w:rFonts w:ascii="Footlight MT Light" w:hAnsi="Footlight MT Light"/>
                    <w:sz w:val="24"/>
                    <w:szCs w:val="24"/>
                    <w:lang w:val="nl-NL"/>
                  </w:rPr>
                </w:rPrChange>
              </w:rPr>
              <w:t>Tanggal penandatanganan SP oleh penyedia ditetapkan sebagai tanggal awal perhitungan waktu penyerahan.</w:t>
            </w:r>
          </w:p>
          <w:p w:rsidR="003D0D59" w:rsidRPr="004F1FC6" w:rsidRDefault="003D0D59" w:rsidP="009127B4">
            <w:pPr>
              <w:ind w:left="33" w:hanging="12"/>
              <w:rPr>
                <w:rFonts w:ascii="Footlight MT Light" w:hAnsi="Footlight MT Light"/>
                <w:sz w:val="24"/>
                <w:szCs w:val="24"/>
                <w:lang w:val="nl-NL"/>
                <w:rPrChange w:id="11570" w:author="suryavina" w:date="2015-02-06T16:21:00Z">
                  <w:rPr>
                    <w:rFonts w:ascii="Footlight MT Light" w:hAnsi="Footlight MT Light"/>
                    <w:sz w:val="24"/>
                    <w:szCs w:val="24"/>
                    <w:lang w:val="nl-NL"/>
                  </w:rPr>
                </w:rPrChange>
              </w:rPr>
            </w:pPr>
          </w:p>
        </w:tc>
      </w:tr>
      <w:tr w:rsidR="003D0D59" w:rsidRPr="004F1FC6" w:rsidTr="009127B4">
        <w:trPr>
          <w:gridAfter w:val="1"/>
          <w:wAfter w:w="141" w:type="dxa"/>
        </w:trPr>
        <w:tc>
          <w:tcPr>
            <w:tcW w:w="2235" w:type="dxa"/>
          </w:tcPr>
          <w:p w:rsidR="003D0D59" w:rsidRPr="004F1FC6" w:rsidRDefault="00155965" w:rsidP="009127B4">
            <w:pPr>
              <w:pStyle w:val="Heading2"/>
              <w:numPr>
                <w:ilvl w:val="0"/>
                <w:numId w:val="91"/>
              </w:numPr>
              <w:ind w:left="426" w:hanging="426"/>
              <w:jc w:val="left"/>
              <w:rPr>
                <w:rFonts w:ascii="Footlight MT Light" w:hAnsi="Footlight MT Light"/>
                <w:sz w:val="24"/>
                <w:szCs w:val="24"/>
                <w:rPrChange w:id="11571" w:author="suryavina" w:date="2015-02-06T16:21:00Z">
                  <w:rPr>
                    <w:rFonts w:ascii="Footlight MT Light" w:hAnsi="Footlight MT Light"/>
                    <w:sz w:val="24"/>
                    <w:szCs w:val="24"/>
                  </w:rPr>
                </w:rPrChange>
              </w:rPr>
            </w:pPr>
            <w:bookmarkStart w:id="11572" w:name="_Toc409775420"/>
            <w:bookmarkStart w:id="11573" w:name="_Toc410662579"/>
            <w:r w:rsidRPr="004F1FC6">
              <w:rPr>
                <w:rFonts w:ascii="Footlight MT Light" w:hAnsi="Footlight MT Light"/>
                <w:sz w:val="24"/>
                <w:szCs w:val="24"/>
                <w:rPrChange w:id="11574" w:author="suryavina" w:date="2015-02-06T16:21:00Z">
                  <w:rPr>
                    <w:rFonts w:ascii="Footlight MT Light" w:hAnsi="Footlight MT Light"/>
                    <w:sz w:val="24"/>
                    <w:szCs w:val="24"/>
                  </w:rPr>
                </w:rPrChange>
              </w:rPr>
              <w:t>Program Mutu</w:t>
            </w:r>
            <w:bookmarkEnd w:id="11572"/>
            <w:bookmarkEnd w:id="11573"/>
          </w:p>
        </w:tc>
        <w:tc>
          <w:tcPr>
            <w:tcW w:w="5670" w:type="dxa"/>
            <w:gridSpan w:val="2"/>
          </w:tcPr>
          <w:p w:rsidR="003D0D59" w:rsidRPr="004F1FC6" w:rsidRDefault="00155965" w:rsidP="009127B4">
            <w:pPr>
              <w:numPr>
                <w:ilvl w:val="0"/>
                <w:numId w:val="136"/>
              </w:numPr>
              <w:ind w:left="600" w:hanging="567"/>
              <w:rPr>
                <w:rFonts w:ascii="Footlight MT Light" w:hAnsi="Footlight MT Light"/>
                <w:sz w:val="24"/>
                <w:szCs w:val="24"/>
                <w:rPrChange w:id="11575" w:author="suryavina" w:date="2015-02-06T16:21:00Z">
                  <w:rPr>
                    <w:rFonts w:ascii="Footlight MT Light" w:hAnsi="Footlight MT Light"/>
                    <w:sz w:val="24"/>
                    <w:szCs w:val="24"/>
                  </w:rPr>
                </w:rPrChange>
              </w:rPr>
            </w:pPr>
            <w:r w:rsidRPr="004F1FC6">
              <w:rPr>
                <w:rFonts w:ascii="Footlight MT Light" w:hAnsi="Footlight MT Light"/>
                <w:sz w:val="24"/>
                <w:szCs w:val="24"/>
                <w:lang w:val="id-ID"/>
                <w:rPrChange w:id="11576" w:author="suryavina" w:date="2015-02-06T16:21:00Z">
                  <w:rPr>
                    <w:rFonts w:ascii="Footlight MT Light" w:hAnsi="Footlight MT Light"/>
                    <w:sz w:val="24"/>
                    <w:szCs w:val="24"/>
                    <w:lang w:val="id-ID"/>
                  </w:rPr>
                </w:rPrChange>
              </w:rPr>
              <w:t>Penyedia berkewajiban untuk menyerahkan program mutu pada rapat persiapan pelaksanaan kontrak untuk disetuj</w:t>
            </w:r>
            <w:r w:rsidRPr="004F1FC6">
              <w:rPr>
                <w:rFonts w:ascii="Footlight MT Light" w:hAnsi="Footlight MT Light"/>
                <w:sz w:val="24"/>
                <w:szCs w:val="24"/>
                <w:rPrChange w:id="11577" w:author="suryavina" w:date="2015-02-06T16:21:00Z">
                  <w:rPr>
                    <w:rFonts w:ascii="Footlight MT Light" w:hAnsi="Footlight MT Light"/>
                    <w:sz w:val="24"/>
                    <w:szCs w:val="24"/>
                  </w:rPr>
                </w:rPrChange>
              </w:rPr>
              <w:t>u</w:t>
            </w:r>
            <w:r w:rsidRPr="004F1FC6">
              <w:rPr>
                <w:rFonts w:ascii="Footlight MT Light" w:hAnsi="Footlight MT Light"/>
                <w:sz w:val="24"/>
                <w:szCs w:val="24"/>
                <w:lang w:val="id-ID"/>
                <w:rPrChange w:id="11578" w:author="suryavina" w:date="2015-02-06T16:21:00Z">
                  <w:rPr>
                    <w:rFonts w:ascii="Footlight MT Light" w:hAnsi="Footlight MT Light"/>
                    <w:sz w:val="24"/>
                    <w:szCs w:val="24"/>
                    <w:lang w:val="id-ID"/>
                  </w:rPr>
                </w:rPrChange>
              </w:rPr>
              <w:t xml:space="preserve">i oleh PPK. </w:t>
            </w:r>
          </w:p>
          <w:p w:rsidR="003D0D59" w:rsidRPr="004F1FC6" w:rsidRDefault="003D0D59" w:rsidP="009127B4">
            <w:pPr>
              <w:ind w:left="600"/>
              <w:rPr>
                <w:rFonts w:ascii="Footlight MT Light" w:hAnsi="Footlight MT Light"/>
                <w:sz w:val="24"/>
                <w:szCs w:val="24"/>
                <w:rPrChange w:id="11579" w:author="suryavina" w:date="2015-02-06T16:21:00Z">
                  <w:rPr>
                    <w:rFonts w:ascii="Footlight MT Light" w:hAnsi="Footlight MT Light"/>
                    <w:sz w:val="24"/>
                    <w:szCs w:val="24"/>
                  </w:rPr>
                </w:rPrChange>
              </w:rPr>
            </w:pPr>
          </w:p>
          <w:p w:rsidR="003D0D59" w:rsidRPr="004F1FC6" w:rsidRDefault="00155965" w:rsidP="009127B4">
            <w:pPr>
              <w:numPr>
                <w:ilvl w:val="0"/>
                <w:numId w:val="136"/>
              </w:numPr>
              <w:ind w:left="600" w:hanging="567"/>
              <w:rPr>
                <w:rFonts w:ascii="Footlight MT Light" w:hAnsi="Footlight MT Light"/>
                <w:sz w:val="24"/>
                <w:szCs w:val="24"/>
                <w:rPrChange w:id="11580" w:author="suryavina" w:date="2015-02-06T16:21:00Z">
                  <w:rPr>
                    <w:rFonts w:ascii="Footlight MT Light" w:hAnsi="Footlight MT Light"/>
                    <w:sz w:val="24"/>
                    <w:szCs w:val="24"/>
                  </w:rPr>
                </w:rPrChange>
              </w:rPr>
            </w:pPr>
            <w:r w:rsidRPr="004F1FC6">
              <w:rPr>
                <w:rFonts w:ascii="Footlight MT Light" w:hAnsi="Footlight MT Light"/>
                <w:sz w:val="24"/>
                <w:szCs w:val="24"/>
                <w:rPrChange w:id="11581" w:author="suryavina" w:date="2015-02-06T16:21:00Z">
                  <w:rPr>
                    <w:rFonts w:ascii="Footlight MT Light" w:hAnsi="Footlight MT Light"/>
                    <w:sz w:val="24"/>
                    <w:szCs w:val="24"/>
                  </w:rPr>
                </w:rPrChange>
              </w:rPr>
              <w:t>Program mutu disusun oleh penyedia paling sedikit berisi:</w:t>
            </w:r>
          </w:p>
          <w:p w:rsidR="003D0D59" w:rsidRPr="004F1FC6" w:rsidRDefault="00155965" w:rsidP="009127B4">
            <w:pPr>
              <w:numPr>
                <w:ilvl w:val="6"/>
                <w:numId w:val="110"/>
              </w:numPr>
              <w:ind w:left="884" w:hanging="284"/>
              <w:rPr>
                <w:rFonts w:ascii="Footlight MT Light" w:hAnsi="Footlight MT Light"/>
                <w:sz w:val="24"/>
                <w:szCs w:val="24"/>
                <w:rPrChange w:id="11582" w:author="suryavina" w:date="2015-02-06T16:21:00Z">
                  <w:rPr>
                    <w:rFonts w:ascii="Footlight MT Light" w:hAnsi="Footlight MT Light"/>
                    <w:sz w:val="24"/>
                    <w:szCs w:val="24"/>
                  </w:rPr>
                </w:rPrChange>
              </w:rPr>
            </w:pPr>
            <w:r w:rsidRPr="004F1FC6">
              <w:rPr>
                <w:rFonts w:ascii="Footlight MT Light" w:hAnsi="Footlight MT Light"/>
                <w:sz w:val="24"/>
                <w:szCs w:val="24"/>
                <w:rPrChange w:id="11583" w:author="suryavina" w:date="2015-02-06T16:21:00Z">
                  <w:rPr>
                    <w:rFonts w:ascii="Footlight MT Light" w:hAnsi="Footlight MT Light"/>
                    <w:sz w:val="24"/>
                    <w:szCs w:val="24"/>
                  </w:rPr>
                </w:rPrChange>
              </w:rPr>
              <w:t>informasi pengadaan barang;</w:t>
            </w:r>
          </w:p>
          <w:p w:rsidR="003D0D59" w:rsidRPr="004F1FC6" w:rsidRDefault="00155965" w:rsidP="009127B4">
            <w:pPr>
              <w:numPr>
                <w:ilvl w:val="6"/>
                <w:numId w:val="110"/>
              </w:numPr>
              <w:ind w:left="884" w:hanging="284"/>
              <w:rPr>
                <w:rFonts w:ascii="Footlight MT Light" w:hAnsi="Footlight MT Light"/>
                <w:sz w:val="24"/>
                <w:szCs w:val="24"/>
                <w:rPrChange w:id="11584" w:author="suryavina" w:date="2015-02-06T16:21:00Z">
                  <w:rPr>
                    <w:rFonts w:ascii="Footlight MT Light" w:hAnsi="Footlight MT Light"/>
                    <w:sz w:val="24"/>
                    <w:szCs w:val="24"/>
                  </w:rPr>
                </w:rPrChange>
              </w:rPr>
            </w:pPr>
            <w:r w:rsidRPr="004F1FC6">
              <w:rPr>
                <w:rFonts w:ascii="Footlight MT Light" w:hAnsi="Footlight MT Light"/>
                <w:sz w:val="24"/>
                <w:szCs w:val="24"/>
                <w:rPrChange w:id="11585" w:author="suryavina" w:date="2015-02-06T16:21:00Z">
                  <w:rPr>
                    <w:rFonts w:ascii="Footlight MT Light" w:hAnsi="Footlight MT Light"/>
                    <w:sz w:val="24"/>
                    <w:szCs w:val="24"/>
                  </w:rPr>
                </w:rPrChange>
              </w:rPr>
              <w:t>organisasi kerja penyedia;</w:t>
            </w:r>
          </w:p>
          <w:p w:rsidR="003D0D59" w:rsidRPr="004F1FC6" w:rsidRDefault="00155965" w:rsidP="009127B4">
            <w:pPr>
              <w:numPr>
                <w:ilvl w:val="6"/>
                <w:numId w:val="110"/>
              </w:numPr>
              <w:ind w:left="884" w:hanging="284"/>
              <w:rPr>
                <w:rFonts w:ascii="Footlight MT Light" w:hAnsi="Footlight MT Light"/>
                <w:sz w:val="24"/>
                <w:szCs w:val="24"/>
                <w:rPrChange w:id="11586" w:author="suryavina" w:date="2015-02-06T16:21:00Z">
                  <w:rPr>
                    <w:rFonts w:ascii="Footlight MT Light" w:hAnsi="Footlight MT Light"/>
                    <w:sz w:val="24"/>
                    <w:szCs w:val="24"/>
                  </w:rPr>
                </w:rPrChange>
              </w:rPr>
            </w:pPr>
            <w:r w:rsidRPr="004F1FC6">
              <w:rPr>
                <w:rFonts w:ascii="Footlight MT Light" w:hAnsi="Footlight MT Light"/>
                <w:sz w:val="24"/>
                <w:szCs w:val="24"/>
                <w:rPrChange w:id="11587" w:author="suryavina" w:date="2015-02-06T16:21:00Z">
                  <w:rPr>
                    <w:rFonts w:ascii="Footlight MT Light" w:hAnsi="Footlight MT Light"/>
                    <w:sz w:val="24"/>
                    <w:szCs w:val="24"/>
                  </w:rPr>
                </w:rPrChange>
              </w:rPr>
              <w:t>jadwal pelaksanaan pekerjaan;</w:t>
            </w:r>
          </w:p>
          <w:p w:rsidR="003D0D59" w:rsidRPr="004F1FC6" w:rsidRDefault="00155965" w:rsidP="009127B4">
            <w:pPr>
              <w:numPr>
                <w:ilvl w:val="6"/>
                <w:numId w:val="110"/>
              </w:numPr>
              <w:ind w:left="884" w:hanging="284"/>
              <w:rPr>
                <w:rFonts w:ascii="Footlight MT Light" w:hAnsi="Footlight MT Light"/>
                <w:sz w:val="24"/>
                <w:szCs w:val="24"/>
                <w:rPrChange w:id="11588" w:author="suryavina" w:date="2015-02-06T16:21:00Z">
                  <w:rPr>
                    <w:rFonts w:ascii="Footlight MT Light" w:hAnsi="Footlight MT Light"/>
                    <w:sz w:val="24"/>
                    <w:szCs w:val="24"/>
                  </w:rPr>
                </w:rPrChange>
              </w:rPr>
            </w:pPr>
            <w:r w:rsidRPr="004F1FC6">
              <w:rPr>
                <w:rFonts w:ascii="Footlight MT Light" w:hAnsi="Footlight MT Light"/>
                <w:sz w:val="24"/>
                <w:szCs w:val="24"/>
                <w:rPrChange w:id="11589" w:author="suryavina" w:date="2015-02-06T16:21:00Z">
                  <w:rPr>
                    <w:rFonts w:ascii="Footlight MT Light" w:hAnsi="Footlight MT Light"/>
                    <w:sz w:val="24"/>
                    <w:szCs w:val="24"/>
                  </w:rPr>
                </w:rPrChange>
              </w:rPr>
              <w:t>prosedur pelaksanaan pekerjaan;</w:t>
            </w:r>
          </w:p>
          <w:p w:rsidR="003D0D59" w:rsidRPr="004F1FC6" w:rsidRDefault="00155965" w:rsidP="009127B4">
            <w:pPr>
              <w:numPr>
                <w:ilvl w:val="6"/>
                <w:numId w:val="110"/>
              </w:numPr>
              <w:ind w:left="884" w:hanging="284"/>
              <w:rPr>
                <w:rFonts w:ascii="Footlight MT Light" w:hAnsi="Footlight MT Light"/>
                <w:sz w:val="24"/>
                <w:szCs w:val="24"/>
                <w:rPrChange w:id="11590" w:author="suryavina" w:date="2015-02-06T16:21:00Z">
                  <w:rPr>
                    <w:rFonts w:ascii="Footlight MT Light" w:hAnsi="Footlight MT Light"/>
                    <w:sz w:val="24"/>
                    <w:szCs w:val="24"/>
                  </w:rPr>
                </w:rPrChange>
              </w:rPr>
            </w:pPr>
            <w:r w:rsidRPr="004F1FC6">
              <w:rPr>
                <w:rFonts w:ascii="Footlight MT Light" w:hAnsi="Footlight MT Light"/>
                <w:sz w:val="24"/>
                <w:szCs w:val="24"/>
                <w:rPrChange w:id="11591" w:author="suryavina" w:date="2015-02-06T16:21:00Z">
                  <w:rPr>
                    <w:rFonts w:ascii="Footlight MT Light" w:hAnsi="Footlight MT Light"/>
                    <w:sz w:val="24"/>
                    <w:szCs w:val="24"/>
                  </w:rPr>
                </w:rPrChange>
              </w:rPr>
              <w:t>prosedur instruksi kerja; dan</w:t>
            </w:r>
          </w:p>
          <w:p w:rsidR="003D0D59" w:rsidRPr="004F1FC6" w:rsidRDefault="00155965" w:rsidP="009127B4">
            <w:pPr>
              <w:numPr>
                <w:ilvl w:val="6"/>
                <w:numId w:val="110"/>
              </w:numPr>
              <w:ind w:left="884" w:hanging="284"/>
              <w:rPr>
                <w:rFonts w:ascii="Footlight MT Light" w:hAnsi="Footlight MT Light"/>
                <w:sz w:val="24"/>
                <w:szCs w:val="24"/>
                <w:rPrChange w:id="11592" w:author="suryavina" w:date="2015-02-06T16:21:00Z">
                  <w:rPr>
                    <w:rFonts w:ascii="Footlight MT Light" w:hAnsi="Footlight MT Light"/>
                    <w:sz w:val="24"/>
                    <w:szCs w:val="24"/>
                  </w:rPr>
                </w:rPrChange>
              </w:rPr>
            </w:pPr>
            <w:r w:rsidRPr="004F1FC6">
              <w:rPr>
                <w:rFonts w:ascii="Footlight MT Light" w:hAnsi="Footlight MT Light"/>
                <w:sz w:val="24"/>
                <w:szCs w:val="24"/>
                <w:rPrChange w:id="11593" w:author="suryavina" w:date="2015-02-06T16:21:00Z">
                  <w:rPr>
                    <w:rFonts w:ascii="Footlight MT Light" w:hAnsi="Footlight MT Light"/>
                    <w:sz w:val="24"/>
                    <w:szCs w:val="24"/>
                  </w:rPr>
                </w:rPrChange>
              </w:rPr>
              <w:t>pelaksana kerja.</w:t>
            </w:r>
          </w:p>
          <w:p w:rsidR="003D0D59" w:rsidRPr="004F1FC6" w:rsidRDefault="003D0D59" w:rsidP="009127B4">
            <w:pPr>
              <w:ind w:left="1167"/>
              <w:rPr>
                <w:rFonts w:ascii="Footlight MT Light" w:hAnsi="Footlight MT Light"/>
                <w:sz w:val="24"/>
                <w:szCs w:val="24"/>
                <w:rPrChange w:id="11594" w:author="suryavina" w:date="2015-02-06T16:21:00Z">
                  <w:rPr>
                    <w:rFonts w:ascii="Footlight MT Light" w:hAnsi="Footlight MT Light"/>
                    <w:sz w:val="24"/>
                    <w:szCs w:val="24"/>
                  </w:rPr>
                </w:rPrChange>
              </w:rPr>
            </w:pPr>
          </w:p>
          <w:p w:rsidR="003D0D59" w:rsidRPr="004F1FC6" w:rsidRDefault="00155965" w:rsidP="009127B4">
            <w:pPr>
              <w:numPr>
                <w:ilvl w:val="0"/>
                <w:numId w:val="136"/>
              </w:numPr>
              <w:ind w:left="600" w:hanging="567"/>
              <w:rPr>
                <w:rFonts w:ascii="Footlight MT Light" w:hAnsi="Footlight MT Light"/>
                <w:sz w:val="24"/>
                <w:szCs w:val="24"/>
                <w:rPrChange w:id="11595" w:author="suryavina" w:date="2015-02-06T16:21:00Z">
                  <w:rPr>
                    <w:rFonts w:ascii="Footlight MT Light" w:hAnsi="Footlight MT Light"/>
                    <w:sz w:val="24"/>
                    <w:szCs w:val="24"/>
                  </w:rPr>
                </w:rPrChange>
              </w:rPr>
            </w:pPr>
            <w:r w:rsidRPr="004F1FC6">
              <w:rPr>
                <w:rFonts w:ascii="Footlight MT Light" w:hAnsi="Footlight MT Light"/>
                <w:sz w:val="24"/>
                <w:szCs w:val="24"/>
                <w:rPrChange w:id="11596" w:author="suryavina" w:date="2015-02-06T16:21:00Z">
                  <w:rPr>
                    <w:rFonts w:ascii="Footlight MT Light" w:hAnsi="Footlight MT Light"/>
                    <w:sz w:val="24"/>
                    <w:szCs w:val="24"/>
                  </w:rPr>
                </w:rPrChange>
              </w:rPr>
              <w:t>Program mutu dapat direvisi sesuai dengan kondisi lapangan.</w:t>
            </w:r>
          </w:p>
          <w:p w:rsidR="003D0D59" w:rsidRPr="004F1FC6" w:rsidRDefault="003D0D59" w:rsidP="009127B4">
            <w:pPr>
              <w:ind w:left="600"/>
              <w:rPr>
                <w:rFonts w:ascii="Footlight MT Light" w:hAnsi="Footlight MT Light"/>
                <w:sz w:val="24"/>
                <w:szCs w:val="24"/>
                <w:rPrChange w:id="11597" w:author="suryavina" w:date="2015-02-06T16:21:00Z">
                  <w:rPr>
                    <w:rFonts w:ascii="Footlight MT Light" w:hAnsi="Footlight MT Light"/>
                    <w:sz w:val="24"/>
                    <w:szCs w:val="24"/>
                  </w:rPr>
                </w:rPrChange>
              </w:rPr>
            </w:pPr>
          </w:p>
          <w:p w:rsidR="003D0D59" w:rsidRPr="004F1FC6" w:rsidRDefault="00155965" w:rsidP="009127B4">
            <w:pPr>
              <w:numPr>
                <w:ilvl w:val="0"/>
                <w:numId w:val="136"/>
              </w:numPr>
              <w:ind w:left="600" w:hanging="567"/>
              <w:rPr>
                <w:rFonts w:ascii="Footlight MT Light" w:hAnsi="Footlight MT Light"/>
                <w:sz w:val="24"/>
                <w:szCs w:val="24"/>
                <w:lang w:val="nl-NL"/>
                <w:rPrChange w:id="11598"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id-ID"/>
                <w:rPrChange w:id="11599" w:author="suryavina" w:date="2015-02-06T16:21:00Z">
                  <w:rPr>
                    <w:rFonts w:ascii="Footlight MT Light" w:hAnsi="Footlight MT Light"/>
                    <w:sz w:val="24"/>
                    <w:szCs w:val="24"/>
                    <w:lang w:val="id-ID"/>
                  </w:rPr>
                </w:rPrChange>
              </w:rPr>
              <w:t xml:space="preserve">Penyedia berkewajiban untuk memutakhirkan program mutu jika terjadi adendum kontrak dan peristiwa kompensasi. </w:t>
            </w:r>
          </w:p>
          <w:p w:rsidR="003D0D59" w:rsidRPr="004F1FC6" w:rsidRDefault="003D0D59" w:rsidP="009127B4">
            <w:pPr>
              <w:pStyle w:val="ListParagraph"/>
              <w:rPr>
                <w:rFonts w:ascii="Footlight MT Light" w:hAnsi="Footlight MT Light"/>
                <w:sz w:val="24"/>
                <w:szCs w:val="24"/>
                <w:lang w:val="nl-NL"/>
                <w:rPrChange w:id="11600" w:author="suryavina" w:date="2015-02-06T16:21:00Z">
                  <w:rPr>
                    <w:rFonts w:ascii="Footlight MT Light" w:hAnsi="Footlight MT Light"/>
                    <w:sz w:val="24"/>
                    <w:szCs w:val="24"/>
                    <w:lang w:val="nl-NL"/>
                  </w:rPr>
                </w:rPrChange>
              </w:rPr>
            </w:pPr>
          </w:p>
          <w:p w:rsidR="003D0D59" w:rsidRPr="004F1FC6" w:rsidRDefault="00155965" w:rsidP="009127B4">
            <w:pPr>
              <w:numPr>
                <w:ilvl w:val="0"/>
                <w:numId w:val="136"/>
              </w:numPr>
              <w:ind w:left="600" w:hanging="567"/>
              <w:rPr>
                <w:rFonts w:ascii="Footlight MT Light" w:hAnsi="Footlight MT Light"/>
                <w:sz w:val="24"/>
                <w:szCs w:val="24"/>
                <w:rPrChange w:id="11601" w:author="suryavina" w:date="2015-02-06T16:21:00Z">
                  <w:rPr>
                    <w:rFonts w:ascii="Footlight MT Light" w:hAnsi="Footlight MT Light"/>
                    <w:sz w:val="24"/>
                    <w:szCs w:val="24"/>
                  </w:rPr>
                </w:rPrChange>
              </w:rPr>
            </w:pPr>
            <w:r w:rsidRPr="004F1FC6">
              <w:rPr>
                <w:rFonts w:ascii="Footlight MT Light" w:hAnsi="Footlight MT Light"/>
                <w:sz w:val="24"/>
                <w:szCs w:val="24"/>
                <w:lang w:val="id-ID"/>
                <w:rPrChange w:id="11602" w:author="suryavina" w:date="2015-02-06T16:21:00Z">
                  <w:rPr>
                    <w:rFonts w:ascii="Footlight MT Light" w:hAnsi="Footlight MT Light"/>
                    <w:sz w:val="24"/>
                    <w:szCs w:val="24"/>
                    <w:lang w:val="id-ID"/>
                  </w:rPr>
                </w:rPrChange>
              </w:rPr>
              <w:t xml:space="preserve">Pemutakhiran program mutu harus menunjukan perkembangan kemajuan setiap pekerjaan dan dampaknya terhadap penjadwalan sisa pekerjaan. Pemutakhiran program mutu harus mendapat persetujuan dari PPK. </w:t>
            </w:r>
          </w:p>
          <w:p w:rsidR="003D0D59" w:rsidRPr="004F1FC6" w:rsidRDefault="003D0D59" w:rsidP="009127B4">
            <w:pPr>
              <w:pStyle w:val="ListParagraph"/>
              <w:rPr>
                <w:rFonts w:ascii="Footlight MT Light" w:hAnsi="Footlight MT Light"/>
                <w:sz w:val="24"/>
                <w:szCs w:val="24"/>
                <w:rPrChange w:id="11603" w:author="suryavina" w:date="2015-02-06T16:21:00Z">
                  <w:rPr>
                    <w:rFonts w:ascii="Footlight MT Light" w:hAnsi="Footlight MT Light"/>
                    <w:sz w:val="24"/>
                    <w:szCs w:val="24"/>
                  </w:rPr>
                </w:rPrChange>
              </w:rPr>
            </w:pPr>
          </w:p>
          <w:p w:rsidR="003D0D59" w:rsidRPr="004F1FC6" w:rsidRDefault="00155965" w:rsidP="009127B4">
            <w:pPr>
              <w:numPr>
                <w:ilvl w:val="0"/>
                <w:numId w:val="136"/>
              </w:numPr>
              <w:ind w:left="600" w:hanging="567"/>
              <w:rPr>
                <w:rFonts w:ascii="Footlight MT Light" w:hAnsi="Footlight MT Light"/>
                <w:sz w:val="24"/>
                <w:szCs w:val="24"/>
                <w:rPrChange w:id="11604" w:author="suryavina" w:date="2015-02-06T16:21:00Z">
                  <w:rPr>
                    <w:rFonts w:ascii="Footlight MT Light" w:hAnsi="Footlight MT Light"/>
                    <w:sz w:val="24"/>
                    <w:szCs w:val="24"/>
                  </w:rPr>
                </w:rPrChange>
              </w:rPr>
            </w:pPr>
            <w:r w:rsidRPr="004F1FC6">
              <w:rPr>
                <w:rFonts w:ascii="Footlight MT Light" w:hAnsi="Footlight MT Light"/>
                <w:sz w:val="24"/>
                <w:szCs w:val="24"/>
                <w:lang w:val="id-ID"/>
                <w:rPrChange w:id="11605" w:author="suryavina" w:date="2015-02-06T16:21:00Z">
                  <w:rPr>
                    <w:rFonts w:ascii="Footlight MT Light" w:hAnsi="Footlight MT Light"/>
                    <w:sz w:val="24"/>
                    <w:szCs w:val="24"/>
                    <w:lang w:val="id-ID"/>
                  </w:rPr>
                </w:rPrChange>
              </w:rPr>
              <w:t>Persetujuan PPK terhadap program mutu tidak mengubah kewajiban kontraktual penyedia.</w:t>
            </w:r>
          </w:p>
          <w:p w:rsidR="003D0D59" w:rsidRPr="004F1FC6" w:rsidRDefault="003D0D59" w:rsidP="009127B4">
            <w:pPr>
              <w:ind w:left="600"/>
              <w:rPr>
                <w:rFonts w:ascii="Footlight MT Light" w:hAnsi="Footlight MT Light"/>
                <w:sz w:val="24"/>
                <w:szCs w:val="24"/>
                <w:rPrChange w:id="11606" w:author="suryavina" w:date="2015-02-06T16:21:00Z">
                  <w:rPr>
                    <w:rFonts w:ascii="Footlight MT Light" w:hAnsi="Footlight MT Light"/>
                    <w:sz w:val="24"/>
                    <w:szCs w:val="24"/>
                  </w:rPr>
                </w:rPrChange>
              </w:rPr>
            </w:pPr>
          </w:p>
        </w:tc>
      </w:tr>
      <w:tr w:rsidR="003D0D59" w:rsidRPr="004F1FC6" w:rsidTr="009127B4">
        <w:trPr>
          <w:gridAfter w:val="1"/>
          <w:wAfter w:w="141" w:type="dxa"/>
        </w:trPr>
        <w:tc>
          <w:tcPr>
            <w:tcW w:w="2235" w:type="dxa"/>
          </w:tcPr>
          <w:p w:rsidR="003D0D59" w:rsidRPr="004F1FC6" w:rsidRDefault="00155965" w:rsidP="009127B4">
            <w:pPr>
              <w:pStyle w:val="Heading2"/>
              <w:numPr>
                <w:ilvl w:val="0"/>
                <w:numId w:val="91"/>
              </w:numPr>
              <w:ind w:left="426" w:hanging="426"/>
              <w:jc w:val="left"/>
              <w:rPr>
                <w:rFonts w:ascii="Footlight MT Light" w:hAnsi="Footlight MT Light"/>
                <w:sz w:val="24"/>
                <w:szCs w:val="24"/>
                <w:rPrChange w:id="11607" w:author="suryavina" w:date="2015-02-06T16:21:00Z">
                  <w:rPr>
                    <w:rFonts w:ascii="Footlight MT Light" w:hAnsi="Footlight MT Light"/>
                    <w:sz w:val="24"/>
                    <w:szCs w:val="24"/>
                  </w:rPr>
                </w:rPrChange>
              </w:rPr>
            </w:pPr>
            <w:bookmarkStart w:id="11608" w:name="_Toc409775421"/>
            <w:bookmarkStart w:id="11609" w:name="_Toc410662580"/>
            <w:r w:rsidRPr="004F1FC6">
              <w:rPr>
                <w:rFonts w:ascii="Footlight MT Light" w:hAnsi="Footlight MT Light"/>
                <w:sz w:val="24"/>
                <w:szCs w:val="24"/>
                <w:rPrChange w:id="11610" w:author="suryavina" w:date="2015-02-06T16:21:00Z">
                  <w:rPr>
                    <w:rFonts w:ascii="Footlight MT Light" w:hAnsi="Footlight MT Light"/>
                    <w:sz w:val="24"/>
                    <w:szCs w:val="24"/>
                  </w:rPr>
                </w:rPrChange>
              </w:rPr>
              <w:t xml:space="preserve">Rapat Persiapan </w:t>
            </w:r>
            <w:r w:rsidRPr="004F1FC6">
              <w:rPr>
                <w:rFonts w:ascii="Footlight MT Light" w:hAnsi="Footlight MT Light" w:cs="Arial"/>
                <w:sz w:val="24"/>
                <w:szCs w:val="24"/>
                <w:rPrChange w:id="11611" w:author="suryavina" w:date="2015-02-06T16:21:00Z">
                  <w:rPr>
                    <w:rFonts w:ascii="Footlight MT Light" w:hAnsi="Footlight MT Light" w:cs="Arial"/>
                    <w:sz w:val="24"/>
                    <w:szCs w:val="24"/>
                  </w:rPr>
                </w:rPrChange>
              </w:rPr>
              <w:t>Pelaksanaan</w:t>
            </w:r>
            <w:r w:rsidRPr="004F1FC6">
              <w:rPr>
                <w:rFonts w:ascii="Footlight MT Light" w:hAnsi="Footlight MT Light"/>
                <w:sz w:val="24"/>
                <w:szCs w:val="24"/>
                <w:rPrChange w:id="11612" w:author="suryavina" w:date="2015-02-06T16:21:00Z">
                  <w:rPr>
                    <w:rFonts w:ascii="Footlight MT Light" w:hAnsi="Footlight MT Light"/>
                    <w:sz w:val="24"/>
                    <w:szCs w:val="24"/>
                  </w:rPr>
                </w:rPrChange>
              </w:rPr>
              <w:t xml:space="preserve"> Kontrak</w:t>
            </w:r>
            <w:bookmarkEnd w:id="11608"/>
            <w:bookmarkEnd w:id="11609"/>
          </w:p>
          <w:p w:rsidR="003D0D59" w:rsidRPr="004F1FC6" w:rsidRDefault="003D0D59" w:rsidP="009127B4">
            <w:pPr>
              <w:pStyle w:val="Heading2"/>
              <w:ind w:left="426"/>
              <w:jc w:val="left"/>
              <w:rPr>
                <w:rFonts w:ascii="Footlight MT Light" w:hAnsi="Footlight MT Light"/>
                <w:sz w:val="24"/>
                <w:szCs w:val="24"/>
                <w:rPrChange w:id="11613" w:author="suryavina" w:date="2015-02-06T16:21:00Z">
                  <w:rPr>
                    <w:rFonts w:ascii="Footlight MT Light" w:hAnsi="Footlight MT Light"/>
                    <w:sz w:val="24"/>
                    <w:szCs w:val="24"/>
                  </w:rPr>
                </w:rPrChange>
              </w:rPr>
            </w:pPr>
          </w:p>
        </w:tc>
        <w:tc>
          <w:tcPr>
            <w:tcW w:w="5670" w:type="dxa"/>
            <w:gridSpan w:val="2"/>
          </w:tcPr>
          <w:p w:rsidR="00155965" w:rsidRPr="004F1FC6" w:rsidRDefault="00155965" w:rsidP="00155965">
            <w:pPr>
              <w:numPr>
                <w:ilvl w:val="0"/>
                <w:numId w:val="1995"/>
              </w:numPr>
              <w:ind w:left="600" w:hanging="600"/>
              <w:rPr>
                <w:rFonts w:ascii="Footlight MT Light" w:hAnsi="Footlight MT Light" w:cs="Arial"/>
                <w:sz w:val="24"/>
                <w:szCs w:val="24"/>
                <w:lang w:val="id-ID"/>
                <w:rPrChange w:id="11614" w:author="suryavina" w:date="2015-02-06T16:21:00Z">
                  <w:rPr>
                    <w:rFonts w:ascii="Footlight MT Light" w:hAnsi="Footlight MT Light" w:cs="Arial"/>
                    <w:sz w:val="24"/>
                    <w:szCs w:val="24"/>
                    <w:lang w:val="id-ID"/>
                  </w:rPr>
                </w:rPrChange>
              </w:rPr>
            </w:pPr>
            <w:r w:rsidRPr="004F1FC6">
              <w:rPr>
                <w:rFonts w:ascii="Footlight MT Light" w:hAnsi="Footlight MT Light"/>
                <w:sz w:val="24"/>
                <w:szCs w:val="24"/>
                <w:lang w:val="id-ID"/>
                <w:rPrChange w:id="11615" w:author="suryavina" w:date="2015-02-06T16:21:00Z">
                  <w:rPr>
                    <w:rFonts w:ascii="Footlight MT Light" w:hAnsi="Footlight MT Light"/>
                    <w:sz w:val="24"/>
                    <w:szCs w:val="24"/>
                    <w:lang w:val="id-ID"/>
                  </w:rPr>
                </w:rPrChange>
              </w:rPr>
              <w:t>PPK bersama dengan penyedia, dan unsur pengawas (apabila ada) harus sudah menyelenggarakan rapat persiapan pelaksanaan kontrak.</w:t>
            </w:r>
          </w:p>
          <w:p w:rsidR="003D0D59" w:rsidRPr="004F1FC6" w:rsidRDefault="003D0D59" w:rsidP="009127B4">
            <w:pPr>
              <w:rPr>
                <w:rFonts w:ascii="Footlight MT Light" w:hAnsi="Footlight MT Light"/>
                <w:sz w:val="24"/>
                <w:szCs w:val="24"/>
                <w:lang w:val="id-ID"/>
                <w:rPrChange w:id="11616" w:author="suryavina" w:date="2015-02-06T16:21:00Z">
                  <w:rPr>
                    <w:rFonts w:ascii="Footlight MT Light" w:hAnsi="Footlight MT Light"/>
                    <w:sz w:val="24"/>
                    <w:szCs w:val="24"/>
                    <w:lang w:val="id-ID"/>
                  </w:rPr>
                </w:rPrChange>
              </w:rPr>
            </w:pPr>
          </w:p>
          <w:p w:rsidR="00155965" w:rsidRPr="004F1FC6" w:rsidRDefault="00155965" w:rsidP="00155965">
            <w:pPr>
              <w:numPr>
                <w:ilvl w:val="0"/>
                <w:numId w:val="1995"/>
              </w:numPr>
              <w:ind w:left="600" w:hanging="600"/>
              <w:rPr>
                <w:rFonts w:ascii="Footlight MT Light" w:hAnsi="Footlight MT Light"/>
                <w:sz w:val="24"/>
                <w:szCs w:val="24"/>
                <w:lang w:val="nl-NL"/>
                <w:rPrChange w:id="11617"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id-ID"/>
                <w:rPrChange w:id="11618" w:author="suryavina" w:date="2015-02-06T16:21:00Z">
                  <w:rPr>
                    <w:rFonts w:ascii="Footlight MT Light" w:hAnsi="Footlight MT Light"/>
                    <w:sz w:val="24"/>
                    <w:szCs w:val="24"/>
                    <w:lang w:val="id-ID"/>
                  </w:rPr>
                </w:rPrChange>
              </w:rPr>
              <w:t>Dalam rapat persiapan, PPK dapat mengikutsertakan Tim Teknis dan/atau Tim Pendukung.</w:t>
            </w:r>
          </w:p>
          <w:p w:rsidR="00155965" w:rsidRPr="004F1FC6" w:rsidRDefault="00155965" w:rsidP="00155965">
            <w:pPr>
              <w:ind w:left="600"/>
              <w:rPr>
                <w:rFonts w:ascii="Footlight MT Light" w:hAnsi="Footlight MT Light"/>
                <w:sz w:val="24"/>
                <w:szCs w:val="24"/>
                <w:lang w:val="nl-NL"/>
                <w:rPrChange w:id="11619" w:author="suryavina" w:date="2015-02-06T16:21:00Z">
                  <w:rPr>
                    <w:rFonts w:ascii="Footlight MT Light" w:hAnsi="Footlight MT Light"/>
                    <w:sz w:val="24"/>
                    <w:szCs w:val="24"/>
                    <w:lang w:val="nl-NL"/>
                  </w:rPr>
                </w:rPrChange>
              </w:rPr>
            </w:pPr>
          </w:p>
          <w:p w:rsidR="00155965" w:rsidRPr="004F1FC6" w:rsidRDefault="00155965" w:rsidP="00155965">
            <w:pPr>
              <w:numPr>
                <w:ilvl w:val="0"/>
                <w:numId w:val="1995"/>
              </w:numPr>
              <w:ind w:left="600" w:hanging="600"/>
              <w:rPr>
                <w:rFonts w:ascii="Footlight MT Light" w:hAnsi="Footlight MT Light" w:cs="Arial"/>
                <w:sz w:val="24"/>
                <w:szCs w:val="24"/>
                <w:lang w:val="id-ID"/>
                <w:rPrChange w:id="11620" w:author="suryavina" w:date="2015-02-06T16:21:00Z">
                  <w:rPr>
                    <w:rFonts w:ascii="Footlight MT Light" w:hAnsi="Footlight MT Light" w:cs="Arial"/>
                    <w:sz w:val="24"/>
                    <w:szCs w:val="24"/>
                    <w:lang w:val="id-ID"/>
                  </w:rPr>
                </w:rPrChange>
              </w:rPr>
            </w:pPr>
            <w:r w:rsidRPr="004F1FC6">
              <w:rPr>
                <w:rFonts w:ascii="Footlight MT Light" w:hAnsi="Footlight MT Light" w:cs="Arial"/>
                <w:sz w:val="24"/>
                <w:szCs w:val="24"/>
                <w:lang w:val="id-ID"/>
                <w:rPrChange w:id="11621" w:author="suryavina" w:date="2015-02-06T16:21:00Z">
                  <w:rPr>
                    <w:rFonts w:ascii="Footlight MT Light" w:hAnsi="Footlight MT Light" w:cs="Arial"/>
                    <w:sz w:val="24"/>
                    <w:szCs w:val="24"/>
                    <w:lang w:val="id-ID"/>
                  </w:rPr>
                </w:rPrChange>
              </w:rPr>
              <w:t xml:space="preserve">Beberapa hal yang dibahas dan disepakati </w:t>
            </w:r>
            <w:r w:rsidRPr="004F1FC6">
              <w:rPr>
                <w:rFonts w:ascii="Footlight MT Light" w:hAnsi="Footlight MT Light"/>
                <w:sz w:val="24"/>
                <w:szCs w:val="24"/>
                <w:lang w:val="id-ID"/>
                <w:rPrChange w:id="11622" w:author="suryavina" w:date="2015-02-06T16:21:00Z">
                  <w:rPr>
                    <w:rFonts w:ascii="Footlight MT Light" w:hAnsi="Footlight MT Light"/>
                    <w:sz w:val="24"/>
                    <w:szCs w:val="24"/>
                    <w:lang w:val="id-ID"/>
                  </w:rPr>
                </w:rPrChange>
              </w:rPr>
              <w:t>dalam</w:t>
            </w:r>
            <w:r w:rsidRPr="004F1FC6">
              <w:rPr>
                <w:rFonts w:ascii="Footlight MT Light" w:hAnsi="Footlight MT Light" w:cs="Arial"/>
                <w:sz w:val="24"/>
                <w:szCs w:val="24"/>
                <w:lang w:val="id-ID"/>
                <w:rPrChange w:id="11623" w:author="suryavina" w:date="2015-02-06T16:21:00Z">
                  <w:rPr>
                    <w:rFonts w:ascii="Footlight MT Light" w:hAnsi="Footlight MT Light" w:cs="Arial"/>
                    <w:sz w:val="24"/>
                    <w:szCs w:val="24"/>
                    <w:lang w:val="id-ID"/>
                  </w:rPr>
                </w:rPrChange>
              </w:rPr>
              <w:t xml:space="preserve"> rapat persiapan pelaksanaan kontrak meliputi:</w:t>
            </w:r>
          </w:p>
          <w:p w:rsidR="009E3330" w:rsidRPr="004F1FC6" w:rsidRDefault="00155965" w:rsidP="009E3330">
            <w:pPr>
              <w:numPr>
                <w:ilvl w:val="0"/>
                <w:numId w:val="812"/>
              </w:numPr>
              <w:ind w:left="1026" w:hanging="283"/>
              <w:rPr>
                <w:rFonts w:ascii="Footlight MT Light" w:hAnsi="Footlight MT Light" w:cs="Arial"/>
                <w:sz w:val="24"/>
                <w:szCs w:val="24"/>
                <w:lang w:val="id-ID"/>
                <w:rPrChange w:id="11624" w:author="suryavina" w:date="2015-02-06T16:21:00Z">
                  <w:rPr>
                    <w:rFonts w:ascii="Footlight MT Light" w:hAnsi="Footlight MT Light" w:cs="Arial"/>
                    <w:sz w:val="24"/>
                    <w:szCs w:val="24"/>
                    <w:lang w:val="id-ID"/>
                  </w:rPr>
                </w:rPrChange>
              </w:rPr>
            </w:pPr>
            <w:r w:rsidRPr="004F1FC6">
              <w:rPr>
                <w:rFonts w:ascii="Footlight MT Light" w:hAnsi="Footlight MT Light" w:cs="Arial"/>
                <w:sz w:val="24"/>
                <w:szCs w:val="24"/>
                <w:lang w:val="id-ID"/>
                <w:rPrChange w:id="11625" w:author="suryavina" w:date="2015-02-06T16:21:00Z">
                  <w:rPr>
                    <w:rFonts w:ascii="Footlight MT Light" w:hAnsi="Footlight MT Light" w:cs="Arial"/>
                    <w:sz w:val="24"/>
                    <w:szCs w:val="24"/>
                    <w:lang w:val="id-ID"/>
                  </w:rPr>
                </w:rPrChange>
              </w:rPr>
              <w:t>Program mutu disusun oleh Penyedia, yang paling sedikit berisi :</w:t>
            </w:r>
          </w:p>
          <w:p w:rsidR="009E3330" w:rsidRPr="004F1FC6" w:rsidRDefault="00155965" w:rsidP="009E3330">
            <w:pPr>
              <w:numPr>
                <w:ilvl w:val="0"/>
                <w:numId w:val="1992"/>
              </w:numPr>
              <w:ind w:left="1452"/>
              <w:rPr>
                <w:rFonts w:ascii="Footlight MT Light" w:hAnsi="Footlight MT Light" w:cs="Arial"/>
                <w:sz w:val="24"/>
                <w:szCs w:val="24"/>
                <w:lang w:val="id-ID"/>
                <w:rPrChange w:id="11626" w:author="suryavina" w:date="2015-02-06T16:21:00Z">
                  <w:rPr>
                    <w:rFonts w:ascii="Footlight MT Light" w:hAnsi="Footlight MT Light" w:cs="Arial"/>
                    <w:sz w:val="24"/>
                    <w:szCs w:val="24"/>
                    <w:lang w:val="id-ID"/>
                  </w:rPr>
                </w:rPrChange>
              </w:rPr>
            </w:pPr>
            <w:r w:rsidRPr="004F1FC6">
              <w:rPr>
                <w:rFonts w:ascii="Footlight MT Light" w:hAnsi="Footlight MT Light" w:cs="Arial"/>
                <w:sz w:val="24"/>
                <w:szCs w:val="24"/>
                <w:lang w:val="id-ID"/>
                <w:rPrChange w:id="11627" w:author="suryavina" w:date="2015-02-06T16:21:00Z">
                  <w:rPr>
                    <w:rFonts w:ascii="Footlight MT Light" w:hAnsi="Footlight MT Light" w:cs="Arial"/>
                    <w:sz w:val="24"/>
                    <w:szCs w:val="24"/>
                    <w:lang w:val="id-ID"/>
                  </w:rPr>
                </w:rPrChange>
              </w:rPr>
              <w:t>Informasi mengenai pekerjaan yang akan dilaksanakan;</w:t>
            </w:r>
          </w:p>
          <w:p w:rsidR="009E3330" w:rsidRPr="004F1FC6" w:rsidRDefault="00155965" w:rsidP="009E3330">
            <w:pPr>
              <w:numPr>
                <w:ilvl w:val="0"/>
                <w:numId w:val="1992"/>
              </w:numPr>
              <w:ind w:left="1452"/>
              <w:rPr>
                <w:rFonts w:ascii="Footlight MT Light" w:hAnsi="Footlight MT Light" w:cs="Arial"/>
                <w:sz w:val="24"/>
                <w:szCs w:val="24"/>
                <w:lang w:val="id-ID"/>
                <w:rPrChange w:id="11628" w:author="suryavina" w:date="2015-02-06T16:21:00Z">
                  <w:rPr>
                    <w:rFonts w:ascii="Footlight MT Light" w:hAnsi="Footlight MT Light" w:cs="Arial"/>
                    <w:sz w:val="24"/>
                    <w:szCs w:val="24"/>
                    <w:lang w:val="id-ID"/>
                  </w:rPr>
                </w:rPrChange>
              </w:rPr>
            </w:pPr>
            <w:r w:rsidRPr="004F1FC6">
              <w:rPr>
                <w:rFonts w:ascii="Footlight MT Light" w:hAnsi="Footlight MT Light" w:cs="Arial"/>
                <w:sz w:val="24"/>
                <w:szCs w:val="24"/>
                <w:lang w:val="id-ID"/>
                <w:rPrChange w:id="11629" w:author="suryavina" w:date="2015-02-06T16:21:00Z">
                  <w:rPr>
                    <w:rFonts w:ascii="Footlight MT Light" w:hAnsi="Footlight MT Light" w:cs="Arial"/>
                    <w:sz w:val="24"/>
                    <w:szCs w:val="24"/>
                    <w:lang w:val="id-ID"/>
                  </w:rPr>
                </w:rPrChange>
              </w:rPr>
              <w:t>organisasi kerja Penyedia;</w:t>
            </w:r>
          </w:p>
          <w:p w:rsidR="009E3330" w:rsidRPr="004F1FC6" w:rsidRDefault="00155965" w:rsidP="009E3330">
            <w:pPr>
              <w:numPr>
                <w:ilvl w:val="0"/>
                <w:numId w:val="1992"/>
              </w:numPr>
              <w:ind w:left="1452"/>
              <w:rPr>
                <w:rFonts w:ascii="Footlight MT Light" w:hAnsi="Footlight MT Light" w:cs="Arial"/>
                <w:sz w:val="24"/>
                <w:szCs w:val="24"/>
                <w:lang w:val="id-ID"/>
                <w:rPrChange w:id="11630" w:author="suryavina" w:date="2015-02-06T16:21:00Z">
                  <w:rPr>
                    <w:rFonts w:ascii="Footlight MT Light" w:hAnsi="Footlight MT Light" w:cs="Arial"/>
                    <w:sz w:val="24"/>
                    <w:szCs w:val="24"/>
                    <w:lang w:val="id-ID"/>
                  </w:rPr>
                </w:rPrChange>
              </w:rPr>
            </w:pPr>
            <w:r w:rsidRPr="004F1FC6">
              <w:rPr>
                <w:rFonts w:ascii="Footlight MT Light" w:hAnsi="Footlight MT Light" w:cs="Arial"/>
                <w:sz w:val="24"/>
                <w:szCs w:val="24"/>
                <w:lang w:val="id-ID"/>
                <w:rPrChange w:id="11631" w:author="suryavina" w:date="2015-02-06T16:21:00Z">
                  <w:rPr>
                    <w:rFonts w:ascii="Footlight MT Light" w:hAnsi="Footlight MT Light" w:cs="Arial"/>
                    <w:sz w:val="24"/>
                    <w:szCs w:val="24"/>
                    <w:lang w:val="id-ID"/>
                  </w:rPr>
                </w:rPrChange>
              </w:rPr>
              <w:t>jadwal pelaksanaan pekerjaan;</w:t>
            </w:r>
          </w:p>
          <w:p w:rsidR="009E3330" w:rsidRPr="004F1FC6" w:rsidRDefault="00155965" w:rsidP="009E3330">
            <w:pPr>
              <w:numPr>
                <w:ilvl w:val="0"/>
                <w:numId w:val="1992"/>
              </w:numPr>
              <w:ind w:left="1452"/>
              <w:rPr>
                <w:rFonts w:ascii="Footlight MT Light" w:hAnsi="Footlight MT Light" w:cs="Arial"/>
                <w:sz w:val="24"/>
                <w:szCs w:val="24"/>
                <w:lang w:val="id-ID"/>
                <w:rPrChange w:id="11632" w:author="suryavina" w:date="2015-02-06T16:21:00Z">
                  <w:rPr>
                    <w:rFonts w:ascii="Footlight MT Light" w:hAnsi="Footlight MT Light" w:cs="Arial"/>
                    <w:sz w:val="24"/>
                    <w:szCs w:val="24"/>
                    <w:lang w:val="id-ID"/>
                  </w:rPr>
                </w:rPrChange>
              </w:rPr>
            </w:pPr>
            <w:r w:rsidRPr="004F1FC6">
              <w:rPr>
                <w:rFonts w:ascii="Footlight MT Light" w:hAnsi="Footlight MT Light" w:cs="Arial"/>
                <w:sz w:val="24"/>
                <w:szCs w:val="24"/>
                <w:lang w:val="id-ID"/>
                <w:rPrChange w:id="11633" w:author="suryavina" w:date="2015-02-06T16:21:00Z">
                  <w:rPr>
                    <w:rFonts w:ascii="Footlight MT Light" w:hAnsi="Footlight MT Light" w:cs="Arial"/>
                    <w:sz w:val="24"/>
                    <w:szCs w:val="24"/>
                    <w:lang w:val="id-ID"/>
                  </w:rPr>
                </w:rPrChange>
              </w:rPr>
              <w:t xml:space="preserve">tata cara pengaturan pelaksanaan pekerjaan;  </w:t>
            </w:r>
          </w:p>
          <w:p w:rsidR="009E3330" w:rsidRPr="004F1FC6" w:rsidRDefault="00155965" w:rsidP="009E3330">
            <w:pPr>
              <w:numPr>
                <w:ilvl w:val="0"/>
                <w:numId w:val="1992"/>
              </w:numPr>
              <w:ind w:left="1452"/>
              <w:rPr>
                <w:rFonts w:ascii="Footlight MT Light" w:hAnsi="Footlight MT Light" w:cs="Arial"/>
                <w:sz w:val="24"/>
                <w:szCs w:val="24"/>
                <w:lang w:val="id-ID"/>
                <w:rPrChange w:id="11634" w:author="suryavina" w:date="2015-02-06T16:21:00Z">
                  <w:rPr>
                    <w:rFonts w:ascii="Footlight MT Light" w:hAnsi="Footlight MT Light" w:cs="Arial"/>
                    <w:sz w:val="24"/>
                    <w:szCs w:val="24"/>
                    <w:lang w:val="id-ID"/>
                  </w:rPr>
                </w:rPrChange>
              </w:rPr>
            </w:pPr>
            <w:r w:rsidRPr="004F1FC6">
              <w:rPr>
                <w:rFonts w:ascii="Footlight MT Light" w:hAnsi="Footlight MT Light" w:cs="Arial"/>
                <w:sz w:val="24"/>
                <w:szCs w:val="24"/>
                <w:lang w:val="id-ID"/>
                <w:rPrChange w:id="11635" w:author="suryavina" w:date="2015-02-06T16:21:00Z">
                  <w:rPr>
                    <w:rFonts w:ascii="Footlight MT Light" w:hAnsi="Footlight MT Light" w:cs="Arial"/>
                    <w:sz w:val="24"/>
                    <w:szCs w:val="24"/>
                    <w:lang w:val="id-ID"/>
                  </w:rPr>
                </w:rPrChange>
              </w:rPr>
              <w:t xml:space="preserve">prosedur instruksi kerja; </w:t>
            </w:r>
          </w:p>
          <w:p w:rsidR="009E3330" w:rsidRPr="004F1FC6" w:rsidRDefault="00155965" w:rsidP="009E3330">
            <w:pPr>
              <w:numPr>
                <w:ilvl w:val="0"/>
                <w:numId w:val="1992"/>
              </w:numPr>
              <w:ind w:left="1452"/>
              <w:rPr>
                <w:rFonts w:ascii="Footlight MT Light" w:hAnsi="Footlight MT Light" w:cs="Arial"/>
                <w:sz w:val="24"/>
                <w:szCs w:val="24"/>
                <w:lang w:val="id-ID"/>
                <w:rPrChange w:id="11636" w:author="suryavina" w:date="2015-02-06T16:21:00Z">
                  <w:rPr>
                    <w:rFonts w:ascii="Footlight MT Light" w:hAnsi="Footlight MT Light" w:cs="Arial"/>
                    <w:sz w:val="24"/>
                    <w:szCs w:val="24"/>
                    <w:lang w:val="id-ID"/>
                  </w:rPr>
                </w:rPrChange>
              </w:rPr>
            </w:pPr>
            <w:r w:rsidRPr="004F1FC6">
              <w:rPr>
                <w:rFonts w:ascii="Footlight MT Light" w:hAnsi="Footlight MT Light" w:cs="Arial"/>
                <w:sz w:val="24"/>
                <w:szCs w:val="24"/>
                <w:lang w:val="id-ID"/>
                <w:rPrChange w:id="11637" w:author="suryavina" w:date="2015-02-06T16:21:00Z">
                  <w:rPr>
                    <w:rFonts w:ascii="Footlight MT Light" w:hAnsi="Footlight MT Light" w:cs="Arial"/>
                    <w:sz w:val="24"/>
                    <w:szCs w:val="24"/>
                    <w:lang w:val="id-ID"/>
                  </w:rPr>
                </w:rPrChange>
              </w:rPr>
              <w:t>jadwal pengadaan bahan/material, mobilisasi peralatan dan personil; dan</w:t>
            </w:r>
          </w:p>
          <w:p w:rsidR="009E3330" w:rsidRPr="004F1FC6" w:rsidRDefault="00155965" w:rsidP="009E3330">
            <w:pPr>
              <w:numPr>
                <w:ilvl w:val="0"/>
                <w:numId w:val="1992"/>
              </w:numPr>
              <w:ind w:left="1452"/>
              <w:rPr>
                <w:rFonts w:ascii="Footlight MT Light" w:hAnsi="Footlight MT Light" w:cs="Arial"/>
                <w:sz w:val="24"/>
                <w:szCs w:val="24"/>
                <w:lang w:val="id-ID"/>
                <w:rPrChange w:id="11638" w:author="suryavina" w:date="2015-02-06T16:21:00Z">
                  <w:rPr>
                    <w:rFonts w:ascii="Footlight MT Light" w:hAnsi="Footlight MT Light" w:cs="Arial"/>
                    <w:sz w:val="24"/>
                    <w:szCs w:val="24"/>
                    <w:lang w:val="id-ID"/>
                  </w:rPr>
                </w:rPrChange>
              </w:rPr>
            </w:pPr>
            <w:r w:rsidRPr="004F1FC6">
              <w:rPr>
                <w:rFonts w:ascii="Footlight MT Light" w:hAnsi="Footlight MT Light" w:cs="Arial"/>
                <w:sz w:val="24"/>
                <w:szCs w:val="24"/>
                <w:lang w:val="id-ID"/>
                <w:rPrChange w:id="11639" w:author="suryavina" w:date="2015-02-06T16:21:00Z">
                  <w:rPr>
                    <w:rFonts w:ascii="Footlight MT Light" w:hAnsi="Footlight MT Light" w:cs="Arial"/>
                    <w:sz w:val="24"/>
                    <w:szCs w:val="24"/>
                    <w:lang w:val="id-ID"/>
                  </w:rPr>
                </w:rPrChange>
              </w:rPr>
              <w:t>penyusunan rencana dan pelaksanaan pemeriksaan lokasi pekerjaan.</w:t>
            </w:r>
          </w:p>
          <w:p w:rsidR="009E3330" w:rsidRPr="004F1FC6" w:rsidRDefault="00155965" w:rsidP="009E3330">
            <w:pPr>
              <w:numPr>
                <w:ilvl w:val="0"/>
                <w:numId w:val="812"/>
              </w:numPr>
              <w:ind w:left="1026" w:hanging="283"/>
              <w:rPr>
                <w:rFonts w:ascii="Footlight MT Light" w:hAnsi="Footlight MT Light" w:cs="Arial"/>
                <w:sz w:val="24"/>
                <w:szCs w:val="24"/>
                <w:lang w:val="id-ID"/>
                <w:rPrChange w:id="11640" w:author="suryavina" w:date="2015-02-06T16:21:00Z">
                  <w:rPr>
                    <w:rFonts w:ascii="Footlight MT Light" w:hAnsi="Footlight MT Light" w:cs="Arial"/>
                    <w:sz w:val="24"/>
                    <w:szCs w:val="24"/>
                    <w:lang w:val="id-ID"/>
                  </w:rPr>
                </w:rPrChange>
              </w:rPr>
            </w:pPr>
            <w:r w:rsidRPr="004F1FC6">
              <w:rPr>
                <w:rFonts w:ascii="Footlight MT Light" w:hAnsi="Footlight MT Light" w:cs="Arial"/>
                <w:sz w:val="24"/>
                <w:szCs w:val="24"/>
                <w:lang w:val="id-ID"/>
                <w:rPrChange w:id="11641" w:author="suryavina" w:date="2015-02-06T16:21:00Z">
                  <w:rPr>
                    <w:rFonts w:ascii="Footlight MT Light" w:hAnsi="Footlight MT Light" w:cs="Arial"/>
                    <w:sz w:val="24"/>
                    <w:szCs w:val="24"/>
                    <w:lang w:val="id-ID"/>
                  </w:rPr>
                </w:rPrChange>
              </w:rPr>
              <w:t>program mutu dapat direvisi sesuai kondisi lokasi pekerjaan.</w:t>
            </w:r>
          </w:p>
          <w:p w:rsidR="009E3330" w:rsidRPr="004F1FC6" w:rsidRDefault="009E3330" w:rsidP="009E3330">
            <w:pPr>
              <w:rPr>
                <w:rFonts w:ascii="Footlight MT Light" w:hAnsi="Footlight MT Light" w:cs="Arial"/>
                <w:sz w:val="24"/>
                <w:szCs w:val="24"/>
                <w:lang w:val="id-ID"/>
                <w:rPrChange w:id="11642" w:author="suryavina" w:date="2015-02-06T16:21:00Z">
                  <w:rPr>
                    <w:rFonts w:ascii="Footlight MT Light" w:hAnsi="Footlight MT Light" w:cs="Arial"/>
                    <w:sz w:val="24"/>
                    <w:szCs w:val="24"/>
                    <w:lang w:val="id-ID"/>
                  </w:rPr>
                </w:rPrChange>
              </w:rPr>
            </w:pPr>
          </w:p>
          <w:p w:rsidR="009E3330" w:rsidRPr="004F1FC6" w:rsidRDefault="00155965" w:rsidP="009E3330">
            <w:pPr>
              <w:numPr>
                <w:ilvl w:val="4"/>
                <w:numId w:val="1974"/>
              </w:numPr>
              <w:ind w:left="743" w:hanging="743"/>
              <w:rPr>
                <w:rFonts w:ascii="Footlight MT Light" w:hAnsi="Footlight MT Light" w:cs="Arial"/>
                <w:sz w:val="24"/>
                <w:szCs w:val="24"/>
                <w:lang w:val="id-ID"/>
                <w:rPrChange w:id="11643" w:author="suryavina" w:date="2015-02-06T16:21:00Z">
                  <w:rPr>
                    <w:rFonts w:ascii="Footlight MT Light" w:hAnsi="Footlight MT Light" w:cs="Arial"/>
                    <w:sz w:val="24"/>
                    <w:szCs w:val="24"/>
                    <w:lang w:val="id-ID"/>
                  </w:rPr>
                </w:rPrChange>
              </w:rPr>
            </w:pPr>
            <w:r w:rsidRPr="004F1FC6">
              <w:rPr>
                <w:rFonts w:ascii="Footlight MT Light" w:hAnsi="Footlight MT Light" w:cs="Arial"/>
                <w:sz w:val="24"/>
                <w:szCs w:val="24"/>
                <w:lang w:val="id-ID"/>
                <w:rPrChange w:id="11644" w:author="suryavina" w:date="2015-02-06T16:21:00Z">
                  <w:rPr>
                    <w:rFonts w:ascii="Footlight MT Light" w:hAnsi="Footlight MT Light" w:cs="Arial"/>
                    <w:sz w:val="24"/>
                    <w:szCs w:val="24"/>
                    <w:lang w:val="id-ID"/>
                  </w:rPr>
                </w:rPrChange>
              </w:rPr>
              <w:t>Hasil rapat persiapan pelaksanaan kontrak dituangkan dalam Berita Acara Rapat Persiapan Pelaksanaan Kontrak yang ditandatangani oleh selutuh peserta rapat.</w:t>
            </w:r>
          </w:p>
          <w:p w:rsidR="00155965" w:rsidRPr="004F1FC6" w:rsidRDefault="00155965" w:rsidP="00155965">
            <w:pPr>
              <w:ind w:left="1026"/>
              <w:rPr>
                <w:rFonts w:ascii="Footlight MT Light" w:hAnsi="Footlight MT Light"/>
                <w:sz w:val="24"/>
                <w:szCs w:val="24"/>
                <w:lang w:val="nl-NL"/>
                <w:rPrChange w:id="11645" w:author="suryavina" w:date="2015-02-06T16:21:00Z">
                  <w:rPr>
                    <w:rFonts w:ascii="Footlight MT Light" w:hAnsi="Footlight MT Light"/>
                    <w:sz w:val="24"/>
                    <w:szCs w:val="24"/>
                    <w:lang w:val="nl-NL"/>
                  </w:rPr>
                </w:rPrChange>
              </w:rPr>
            </w:pPr>
          </w:p>
        </w:tc>
      </w:tr>
      <w:tr w:rsidR="003D0D59" w:rsidRPr="004F1FC6" w:rsidTr="009127B4">
        <w:trPr>
          <w:gridAfter w:val="1"/>
          <w:wAfter w:w="141" w:type="dxa"/>
        </w:trPr>
        <w:tc>
          <w:tcPr>
            <w:tcW w:w="2235" w:type="dxa"/>
          </w:tcPr>
          <w:p w:rsidR="003D0D59" w:rsidRPr="004F1FC6" w:rsidRDefault="00155965" w:rsidP="009127B4">
            <w:pPr>
              <w:pStyle w:val="Heading2"/>
              <w:numPr>
                <w:ilvl w:val="0"/>
                <w:numId w:val="91"/>
              </w:numPr>
              <w:ind w:left="426" w:hanging="426"/>
              <w:jc w:val="left"/>
              <w:rPr>
                <w:rFonts w:ascii="Footlight MT Light" w:hAnsi="Footlight MT Light"/>
                <w:sz w:val="24"/>
                <w:szCs w:val="24"/>
                <w:rPrChange w:id="11646" w:author="suryavina" w:date="2015-02-06T16:21:00Z">
                  <w:rPr>
                    <w:rFonts w:ascii="Footlight MT Light" w:hAnsi="Footlight MT Light"/>
                    <w:sz w:val="24"/>
                    <w:szCs w:val="24"/>
                  </w:rPr>
                </w:rPrChange>
              </w:rPr>
            </w:pPr>
            <w:bookmarkStart w:id="11647" w:name="_Toc409775422"/>
            <w:bookmarkStart w:id="11648" w:name="_Toc410662581"/>
            <w:r w:rsidRPr="004F1FC6">
              <w:rPr>
                <w:rFonts w:ascii="Footlight MT Light" w:hAnsi="Footlight MT Light"/>
                <w:sz w:val="24"/>
                <w:szCs w:val="24"/>
                <w:rPrChange w:id="11649" w:author="suryavina" w:date="2015-02-06T16:21:00Z">
                  <w:rPr>
                    <w:rFonts w:ascii="Footlight MT Light" w:hAnsi="Footlight MT Light"/>
                    <w:sz w:val="24"/>
                    <w:szCs w:val="24"/>
                  </w:rPr>
                </w:rPrChange>
              </w:rPr>
              <w:t>Lingkup pekerjaan</w:t>
            </w:r>
            <w:bookmarkEnd w:id="11647"/>
            <w:bookmarkEnd w:id="11648"/>
          </w:p>
        </w:tc>
        <w:tc>
          <w:tcPr>
            <w:tcW w:w="5670" w:type="dxa"/>
            <w:gridSpan w:val="2"/>
          </w:tcPr>
          <w:p w:rsidR="003D0D59" w:rsidRPr="004F1FC6" w:rsidRDefault="00155965" w:rsidP="009127B4">
            <w:pPr>
              <w:ind w:left="33" w:hanging="12"/>
              <w:rPr>
                <w:rFonts w:ascii="Footlight MT Light" w:hAnsi="Footlight MT Light"/>
                <w:sz w:val="24"/>
                <w:szCs w:val="24"/>
                <w:lang w:val="nl-NL"/>
                <w:rPrChange w:id="11650"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11651" w:author="suryavina" w:date="2015-02-06T16:21:00Z">
                  <w:rPr>
                    <w:rFonts w:ascii="Footlight MT Light" w:hAnsi="Footlight MT Light"/>
                    <w:sz w:val="24"/>
                    <w:szCs w:val="24"/>
                    <w:lang w:val="nl-NL"/>
                  </w:rPr>
                </w:rPrChange>
              </w:rPr>
              <w:t>Barang yang akan diadakan harus sesuai dengan daftar kuantitas dan harga</w:t>
            </w:r>
          </w:p>
          <w:p w:rsidR="003D0D59" w:rsidRPr="004F1FC6" w:rsidRDefault="003D0D59" w:rsidP="009127B4">
            <w:pPr>
              <w:rPr>
                <w:rFonts w:ascii="Footlight MT Light" w:hAnsi="Footlight MT Light"/>
                <w:sz w:val="24"/>
                <w:szCs w:val="24"/>
                <w:lang w:val="id-ID"/>
                <w:rPrChange w:id="11652" w:author="suryavina" w:date="2015-02-06T16:21:00Z">
                  <w:rPr>
                    <w:rFonts w:ascii="Footlight MT Light" w:hAnsi="Footlight MT Light"/>
                    <w:sz w:val="24"/>
                    <w:szCs w:val="24"/>
                    <w:lang w:val="id-ID"/>
                  </w:rPr>
                </w:rPrChange>
              </w:rPr>
            </w:pPr>
          </w:p>
        </w:tc>
      </w:tr>
      <w:tr w:rsidR="003D0D59" w:rsidRPr="004F1FC6" w:rsidTr="009127B4">
        <w:trPr>
          <w:gridAfter w:val="1"/>
          <w:wAfter w:w="141" w:type="dxa"/>
        </w:trPr>
        <w:tc>
          <w:tcPr>
            <w:tcW w:w="2235" w:type="dxa"/>
          </w:tcPr>
          <w:p w:rsidR="003D0D59" w:rsidRPr="004F1FC6" w:rsidRDefault="00155965" w:rsidP="009127B4">
            <w:pPr>
              <w:pStyle w:val="Heading2"/>
              <w:numPr>
                <w:ilvl w:val="0"/>
                <w:numId w:val="91"/>
              </w:numPr>
              <w:ind w:left="426" w:hanging="426"/>
              <w:jc w:val="left"/>
              <w:rPr>
                <w:rFonts w:ascii="Footlight MT Light" w:hAnsi="Footlight MT Light"/>
                <w:sz w:val="24"/>
                <w:szCs w:val="24"/>
                <w:rPrChange w:id="11653" w:author="suryavina" w:date="2015-02-06T16:21:00Z">
                  <w:rPr>
                    <w:rFonts w:ascii="Footlight MT Light" w:hAnsi="Footlight MT Light"/>
                    <w:sz w:val="24"/>
                    <w:szCs w:val="24"/>
                  </w:rPr>
                </w:rPrChange>
              </w:rPr>
            </w:pPr>
            <w:bookmarkStart w:id="11654" w:name="_Toc409775423"/>
            <w:bookmarkStart w:id="11655" w:name="_Toc410662582"/>
            <w:r w:rsidRPr="004F1FC6">
              <w:rPr>
                <w:rFonts w:ascii="Footlight MT Light" w:hAnsi="Footlight MT Light"/>
                <w:sz w:val="24"/>
                <w:szCs w:val="24"/>
                <w:rPrChange w:id="11656" w:author="suryavina" w:date="2015-02-06T16:21:00Z">
                  <w:rPr>
                    <w:rFonts w:ascii="Footlight MT Light" w:hAnsi="Footlight MT Light"/>
                    <w:sz w:val="24"/>
                    <w:szCs w:val="24"/>
                  </w:rPr>
                </w:rPrChange>
              </w:rPr>
              <w:t>Standar</w:t>
            </w:r>
            <w:bookmarkEnd w:id="11654"/>
            <w:bookmarkEnd w:id="11655"/>
          </w:p>
        </w:tc>
        <w:tc>
          <w:tcPr>
            <w:tcW w:w="5670" w:type="dxa"/>
            <w:gridSpan w:val="2"/>
          </w:tcPr>
          <w:p w:rsidR="003D0D59" w:rsidRPr="004F1FC6" w:rsidRDefault="00155965" w:rsidP="009127B4">
            <w:pPr>
              <w:ind w:left="33" w:hanging="12"/>
              <w:rPr>
                <w:rFonts w:ascii="Footlight MT Light" w:hAnsi="Footlight MT Light"/>
                <w:sz w:val="24"/>
                <w:szCs w:val="24"/>
                <w:rPrChange w:id="11657" w:author="suryavina" w:date="2015-02-06T16:21:00Z">
                  <w:rPr>
                    <w:rFonts w:ascii="Footlight MT Light" w:hAnsi="Footlight MT Light"/>
                    <w:sz w:val="24"/>
                    <w:szCs w:val="24"/>
                  </w:rPr>
                </w:rPrChange>
              </w:rPr>
            </w:pPr>
            <w:r w:rsidRPr="004F1FC6">
              <w:rPr>
                <w:rFonts w:ascii="Footlight MT Light" w:hAnsi="Footlight MT Light"/>
                <w:sz w:val="24"/>
                <w:szCs w:val="24"/>
                <w:rPrChange w:id="11658" w:author="suryavina" w:date="2015-02-06T16:21:00Z">
                  <w:rPr>
                    <w:rFonts w:ascii="Footlight MT Light" w:hAnsi="Footlight MT Light"/>
                    <w:sz w:val="24"/>
                    <w:szCs w:val="24"/>
                  </w:rPr>
                </w:rPrChange>
              </w:rPr>
              <w:t xml:space="preserve">Penyedia harus menyediakan barang yang memenuhi spesifikasi dan standar yang ditetapkan dalam Spesifikasi Teknis dan Gambar yang disusun berdasarkan standar yang ditetapkan dalam </w:t>
            </w:r>
            <w:r w:rsidRPr="004F1FC6">
              <w:rPr>
                <w:rFonts w:ascii="Footlight MT Light" w:hAnsi="Footlight MT Light"/>
                <w:sz w:val="24"/>
                <w:szCs w:val="24"/>
                <w:lang w:val="id-ID"/>
                <w:rPrChange w:id="11659" w:author="suryavina" w:date="2015-02-06T16:21:00Z">
                  <w:rPr>
                    <w:rFonts w:ascii="Footlight MT Light" w:hAnsi="Footlight MT Light"/>
                    <w:sz w:val="24"/>
                    <w:szCs w:val="24"/>
                    <w:lang w:val="id-ID"/>
                  </w:rPr>
                </w:rPrChange>
              </w:rPr>
              <w:t>SSKK</w:t>
            </w:r>
            <w:r w:rsidRPr="004F1FC6">
              <w:rPr>
                <w:rFonts w:ascii="Footlight MT Light" w:hAnsi="Footlight MT Light"/>
                <w:sz w:val="24"/>
                <w:szCs w:val="24"/>
                <w:rPrChange w:id="11660" w:author="suryavina" w:date="2015-02-06T16:21:00Z">
                  <w:rPr>
                    <w:rFonts w:ascii="Footlight MT Light" w:hAnsi="Footlight MT Light"/>
                    <w:sz w:val="24"/>
                    <w:szCs w:val="24"/>
                  </w:rPr>
                </w:rPrChange>
              </w:rPr>
              <w:t xml:space="preserve">. </w:t>
            </w:r>
          </w:p>
          <w:p w:rsidR="003D0D59" w:rsidRPr="004F1FC6" w:rsidRDefault="003D0D59" w:rsidP="009127B4">
            <w:pPr>
              <w:rPr>
                <w:rFonts w:ascii="Footlight MT Light" w:hAnsi="Footlight MT Light"/>
                <w:sz w:val="24"/>
                <w:szCs w:val="24"/>
                <w:rPrChange w:id="11661" w:author="suryavina" w:date="2015-02-06T16:21:00Z">
                  <w:rPr>
                    <w:rFonts w:ascii="Footlight MT Light" w:hAnsi="Footlight MT Light"/>
                    <w:sz w:val="24"/>
                    <w:szCs w:val="24"/>
                  </w:rPr>
                </w:rPrChange>
              </w:rPr>
            </w:pPr>
          </w:p>
          <w:p w:rsidR="003D0D59" w:rsidRPr="004F1FC6" w:rsidRDefault="003D0D59" w:rsidP="009127B4">
            <w:pPr>
              <w:rPr>
                <w:rFonts w:ascii="Footlight MT Light" w:hAnsi="Footlight MT Light"/>
                <w:sz w:val="24"/>
                <w:szCs w:val="24"/>
                <w:rPrChange w:id="11662" w:author="suryavina" w:date="2015-02-06T16:21:00Z">
                  <w:rPr>
                    <w:rFonts w:ascii="Footlight MT Light" w:hAnsi="Footlight MT Light"/>
                    <w:sz w:val="24"/>
                    <w:szCs w:val="24"/>
                  </w:rPr>
                </w:rPrChange>
              </w:rPr>
            </w:pPr>
          </w:p>
        </w:tc>
      </w:tr>
      <w:tr w:rsidR="003D0D59" w:rsidRPr="004F1FC6" w:rsidTr="009127B4">
        <w:trPr>
          <w:gridAfter w:val="1"/>
          <w:wAfter w:w="141" w:type="dxa"/>
        </w:trPr>
        <w:tc>
          <w:tcPr>
            <w:tcW w:w="2235" w:type="dxa"/>
          </w:tcPr>
          <w:p w:rsidR="003D0D59" w:rsidRPr="004F1FC6" w:rsidRDefault="00155965" w:rsidP="009127B4">
            <w:pPr>
              <w:pStyle w:val="Heading2"/>
              <w:numPr>
                <w:ilvl w:val="0"/>
                <w:numId w:val="91"/>
              </w:numPr>
              <w:ind w:left="426" w:hanging="426"/>
              <w:jc w:val="left"/>
              <w:rPr>
                <w:rFonts w:ascii="Footlight MT Light" w:hAnsi="Footlight MT Light"/>
                <w:i/>
                <w:sz w:val="24"/>
                <w:szCs w:val="24"/>
                <w:rPrChange w:id="11663" w:author="suryavina" w:date="2015-02-06T16:21:00Z">
                  <w:rPr>
                    <w:rFonts w:ascii="Footlight MT Light" w:hAnsi="Footlight MT Light"/>
                    <w:i/>
                    <w:sz w:val="24"/>
                    <w:szCs w:val="24"/>
                  </w:rPr>
                </w:rPrChange>
              </w:rPr>
            </w:pPr>
            <w:bookmarkStart w:id="11664" w:name="_Toc409775424"/>
            <w:bookmarkStart w:id="11665" w:name="_Toc410662583"/>
            <w:r w:rsidRPr="004F1FC6">
              <w:rPr>
                <w:rFonts w:ascii="Footlight MT Light" w:hAnsi="Footlight MT Light"/>
                <w:i/>
                <w:sz w:val="24"/>
                <w:szCs w:val="24"/>
                <w:rPrChange w:id="11666" w:author="suryavina" w:date="2015-02-06T16:21:00Z">
                  <w:rPr>
                    <w:rFonts w:ascii="Footlight MT Light" w:hAnsi="Footlight MT Light"/>
                    <w:i/>
                    <w:sz w:val="24"/>
                    <w:szCs w:val="24"/>
                  </w:rPr>
                </w:rPrChange>
              </w:rPr>
              <w:t>[Pengawasan Pelaksanaan Pekerjaan</w:t>
            </w:r>
            <w:bookmarkEnd w:id="11664"/>
            <w:bookmarkEnd w:id="11665"/>
          </w:p>
          <w:p w:rsidR="003D0D59" w:rsidRPr="004F1FC6" w:rsidRDefault="003D0D59" w:rsidP="009127B4">
            <w:pPr>
              <w:pStyle w:val="Heading2"/>
              <w:ind w:left="426"/>
              <w:jc w:val="left"/>
              <w:rPr>
                <w:rFonts w:ascii="Footlight MT Light" w:hAnsi="Footlight MT Light"/>
                <w:sz w:val="24"/>
                <w:szCs w:val="24"/>
                <w:lang w:val="id-ID"/>
                <w:rPrChange w:id="11667" w:author="suryavina" w:date="2015-02-06T16:21:00Z">
                  <w:rPr>
                    <w:rFonts w:ascii="Footlight MT Light" w:hAnsi="Footlight MT Light"/>
                    <w:sz w:val="24"/>
                    <w:szCs w:val="24"/>
                    <w:lang w:val="id-ID"/>
                  </w:rPr>
                </w:rPrChange>
              </w:rPr>
            </w:pPr>
          </w:p>
        </w:tc>
        <w:tc>
          <w:tcPr>
            <w:tcW w:w="5670" w:type="dxa"/>
            <w:gridSpan w:val="2"/>
          </w:tcPr>
          <w:p w:rsidR="003D0D59" w:rsidRPr="004F1FC6" w:rsidRDefault="00155965" w:rsidP="009127B4">
            <w:pPr>
              <w:numPr>
                <w:ilvl w:val="0"/>
                <w:numId w:val="321"/>
              </w:numPr>
              <w:ind w:left="555" w:hanging="540"/>
              <w:rPr>
                <w:rFonts w:ascii="Footlight MT Light" w:hAnsi="Footlight MT Light"/>
                <w:i/>
                <w:sz w:val="24"/>
                <w:szCs w:val="24"/>
                <w:lang w:val="nl-NL"/>
                <w:rPrChange w:id="11668" w:author="suryavina" w:date="2015-02-06T16:21:00Z">
                  <w:rPr>
                    <w:rFonts w:ascii="Footlight MT Light" w:hAnsi="Footlight MT Light"/>
                    <w:i/>
                    <w:sz w:val="24"/>
                    <w:szCs w:val="24"/>
                    <w:lang w:val="nl-NL"/>
                  </w:rPr>
                </w:rPrChange>
              </w:rPr>
            </w:pPr>
            <w:r w:rsidRPr="004F1FC6">
              <w:rPr>
                <w:rFonts w:ascii="Footlight MT Light" w:hAnsi="Footlight MT Light"/>
                <w:i/>
                <w:sz w:val="24"/>
                <w:szCs w:val="24"/>
                <w:lang w:val="id-ID"/>
                <w:rPrChange w:id="11669" w:author="suryavina" w:date="2015-02-06T16:21:00Z">
                  <w:rPr>
                    <w:rFonts w:ascii="Footlight MT Light" w:hAnsi="Footlight MT Light"/>
                    <w:i/>
                    <w:sz w:val="24"/>
                    <w:szCs w:val="24"/>
                    <w:lang w:val="id-ID"/>
                  </w:rPr>
                </w:rPrChange>
              </w:rPr>
              <w:t>S</w:t>
            </w:r>
            <w:r w:rsidRPr="004F1FC6">
              <w:rPr>
                <w:rFonts w:ascii="Footlight MT Light" w:hAnsi="Footlight MT Light"/>
                <w:i/>
                <w:sz w:val="24"/>
                <w:szCs w:val="24"/>
                <w:lang w:val="nl-NL"/>
                <w:rPrChange w:id="11670" w:author="suryavina" w:date="2015-02-06T16:21:00Z">
                  <w:rPr>
                    <w:rFonts w:ascii="Footlight MT Light" w:hAnsi="Footlight MT Light"/>
                    <w:i/>
                    <w:sz w:val="24"/>
                    <w:szCs w:val="24"/>
                    <w:lang w:val="nl-NL"/>
                  </w:rPr>
                </w:rPrChange>
              </w:rPr>
              <w:t>elama berlangsungnya pelaksanaan pekerjaan, PPK jika dipandang perlu dapat mengangkat Pengawas Pekerjaan yang berasal dari personil PPK. Pengawas Pekerjaan</w:t>
            </w:r>
            <w:r w:rsidRPr="004F1FC6">
              <w:rPr>
                <w:rFonts w:ascii="Footlight MT Light" w:hAnsi="Footlight MT Light"/>
                <w:i/>
                <w:sz w:val="24"/>
                <w:szCs w:val="24"/>
                <w:lang w:val="id-ID"/>
                <w:rPrChange w:id="11671" w:author="suryavina" w:date="2015-02-06T16:21:00Z">
                  <w:rPr>
                    <w:rFonts w:ascii="Footlight MT Light" w:hAnsi="Footlight MT Light"/>
                    <w:i/>
                    <w:sz w:val="24"/>
                    <w:szCs w:val="24"/>
                    <w:lang w:val="id-ID"/>
                  </w:rPr>
                </w:rPrChange>
              </w:rPr>
              <w:t xml:space="preserve"> </w:t>
            </w:r>
            <w:r w:rsidRPr="004F1FC6">
              <w:rPr>
                <w:rFonts w:ascii="Footlight MT Light" w:hAnsi="Footlight MT Light"/>
                <w:i/>
                <w:sz w:val="24"/>
                <w:szCs w:val="24"/>
                <w:rPrChange w:id="11672" w:author="suryavina" w:date="2015-02-06T16:21:00Z">
                  <w:rPr>
                    <w:rFonts w:ascii="Footlight MT Light" w:hAnsi="Footlight MT Light"/>
                    <w:i/>
                    <w:sz w:val="24"/>
                    <w:szCs w:val="24"/>
                  </w:rPr>
                </w:rPrChange>
              </w:rPr>
              <w:t>berkewajiban untuk</w:t>
            </w:r>
            <w:r w:rsidRPr="004F1FC6">
              <w:rPr>
                <w:rFonts w:ascii="Footlight MT Light" w:hAnsi="Footlight MT Light"/>
                <w:i/>
                <w:sz w:val="24"/>
                <w:szCs w:val="24"/>
                <w:lang w:val="id-ID"/>
                <w:rPrChange w:id="11673" w:author="suryavina" w:date="2015-02-06T16:21:00Z">
                  <w:rPr>
                    <w:rFonts w:ascii="Footlight MT Light" w:hAnsi="Footlight MT Light"/>
                    <w:i/>
                    <w:sz w:val="24"/>
                    <w:szCs w:val="24"/>
                    <w:lang w:val="id-ID"/>
                  </w:rPr>
                </w:rPrChange>
              </w:rPr>
              <w:t xml:space="preserve"> </w:t>
            </w:r>
            <w:r w:rsidRPr="004F1FC6">
              <w:rPr>
                <w:rFonts w:ascii="Footlight MT Light" w:hAnsi="Footlight MT Light"/>
                <w:i/>
                <w:sz w:val="24"/>
                <w:szCs w:val="24"/>
                <w:lang w:val="nl-NL"/>
                <w:rPrChange w:id="11674" w:author="suryavina" w:date="2015-02-06T16:21:00Z">
                  <w:rPr>
                    <w:rFonts w:ascii="Footlight MT Light" w:hAnsi="Footlight MT Light"/>
                    <w:i/>
                    <w:sz w:val="24"/>
                    <w:szCs w:val="24"/>
                    <w:lang w:val="nl-NL"/>
                  </w:rPr>
                </w:rPrChange>
              </w:rPr>
              <w:t xml:space="preserve">mengawasi pelaksanaan pekerjaan. </w:t>
            </w:r>
          </w:p>
          <w:p w:rsidR="003D0D59" w:rsidRPr="004F1FC6" w:rsidRDefault="003D0D59" w:rsidP="009127B4">
            <w:pPr>
              <w:ind w:left="600"/>
              <w:rPr>
                <w:rFonts w:ascii="Footlight MT Light" w:hAnsi="Footlight MT Light"/>
                <w:i/>
                <w:sz w:val="24"/>
                <w:szCs w:val="24"/>
                <w:lang w:val="id-ID"/>
                <w:rPrChange w:id="11675" w:author="suryavina" w:date="2015-02-06T16:21:00Z">
                  <w:rPr>
                    <w:rFonts w:ascii="Footlight MT Light" w:hAnsi="Footlight MT Light"/>
                    <w:i/>
                    <w:sz w:val="24"/>
                    <w:szCs w:val="24"/>
                    <w:lang w:val="id-ID"/>
                  </w:rPr>
                </w:rPrChange>
              </w:rPr>
            </w:pPr>
          </w:p>
          <w:p w:rsidR="003D0D59" w:rsidRPr="004F1FC6" w:rsidRDefault="00155965" w:rsidP="009127B4">
            <w:pPr>
              <w:numPr>
                <w:ilvl w:val="0"/>
                <w:numId w:val="321"/>
              </w:numPr>
              <w:ind w:left="555" w:hanging="540"/>
              <w:rPr>
                <w:rFonts w:ascii="Footlight MT Light" w:hAnsi="Footlight MT Light"/>
                <w:i/>
                <w:sz w:val="24"/>
                <w:szCs w:val="24"/>
                <w:lang w:val="id-ID"/>
                <w:rPrChange w:id="11676"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nl-NL"/>
                <w:rPrChange w:id="11677" w:author="suryavina" w:date="2015-02-06T16:21:00Z">
                  <w:rPr>
                    <w:rFonts w:ascii="Footlight MT Light" w:hAnsi="Footlight MT Light"/>
                    <w:i/>
                    <w:sz w:val="24"/>
                    <w:szCs w:val="24"/>
                    <w:lang w:val="nl-NL"/>
                  </w:rPr>
                </w:rPrChange>
              </w:rPr>
              <w:t>Dalam melaksanakan kewajibannya, Pengawas Pekerjaan selalu bertindak untuk kepentingan PPK. Jika tercantum dalam SSKK, Pengawas Pekerjaan dapat bertindak sebagai Wakil Sah PPK.</w:t>
            </w:r>
            <w:r w:rsidRPr="004F1FC6">
              <w:rPr>
                <w:rFonts w:ascii="Footlight MT Light" w:hAnsi="Footlight MT Light"/>
                <w:i/>
                <w:sz w:val="24"/>
                <w:szCs w:val="24"/>
                <w:rPrChange w:id="11678" w:author="suryavina" w:date="2015-02-06T16:21:00Z">
                  <w:rPr>
                    <w:rFonts w:ascii="Footlight MT Light" w:hAnsi="Footlight MT Light"/>
                    <w:i/>
                    <w:sz w:val="24"/>
                    <w:szCs w:val="24"/>
                  </w:rPr>
                </w:rPrChange>
              </w:rPr>
              <w:t>]</w:t>
            </w:r>
          </w:p>
        </w:tc>
      </w:tr>
      <w:tr w:rsidR="003D0D59" w:rsidRPr="004F1FC6" w:rsidTr="009127B4">
        <w:trPr>
          <w:gridAfter w:val="1"/>
          <w:wAfter w:w="141" w:type="dxa"/>
        </w:trPr>
        <w:tc>
          <w:tcPr>
            <w:tcW w:w="2235" w:type="dxa"/>
          </w:tcPr>
          <w:p w:rsidR="003D0D59" w:rsidRPr="004F1FC6" w:rsidRDefault="00155965" w:rsidP="009127B4">
            <w:pPr>
              <w:pStyle w:val="Heading2"/>
              <w:numPr>
                <w:ilvl w:val="0"/>
                <w:numId w:val="91"/>
              </w:numPr>
              <w:ind w:left="426" w:hanging="426"/>
              <w:jc w:val="left"/>
              <w:rPr>
                <w:rFonts w:ascii="Footlight MT Light" w:hAnsi="Footlight MT Light"/>
                <w:sz w:val="24"/>
                <w:szCs w:val="24"/>
                <w:lang w:val="id-ID"/>
                <w:rPrChange w:id="11679" w:author="suryavina" w:date="2015-02-06T16:21:00Z">
                  <w:rPr>
                    <w:rFonts w:ascii="Footlight MT Light" w:hAnsi="Footlight MT Light"/>
                    <w:sz w:val="24"/>
                    <w:szCs w:val="24"/>
                    <w:lang w:val="id-ID"/>
                  </w:rPr>
                </w:rPrChange>
              </w:rPr>
            </w:pPr>
            <w:bookmarkStart w:id="11680" w:name="_Toc409775425"/>
            <w:bookmarkStart w:id="11681" w:name="_Toc410662584"/>
            <w:r w:rsidRPr="004F1FC6">
              <w:rPr>
                <w:rFonts w:ascii="Footlight MT Light" w:hAnsi="Footlight MT Light"/>
                <w:i/>
                <w:sz w:val="24"/>
                <w:szCs w:val="24"/>
                <w:rPrChange w:id="11682" w:author="suryavina" w:date="2015-02-06T16:21:00Z">
                  <w:rPr>
                    <w:rFonts w:ascii="Footlight MT Light" w:hAnsi="Footlight MT Light"/>
                    <w:i/>
                    <w:sz w:val="24"/>
                    <w:szCs w:val="24"/>
                  </w:rPr>
                </w:rPrChange>
              </w:rPr>
              <w:t>[Perintah</w:t>
            </w:r>
            <w:bookmarkEnd w:id="11680"/>
            <w:bookmarkEnd w:id="11681"/>
          </w:p>
        </w:tc>
        <w:tc>
          <w:tcPr>
            <w:tcW w:w="5670" w:type="dxa"/>
            <w:gridSpan w:val="2"/>
          </w:tcPr>
          <w:p w:rsidR="003D0D59" w:rsidRPr="004F1FC6" w:rsidRDefault="00155965" w:rsidP="009127B4">
            <w:pPr>
              <w:ind w:left="15"/>
              <w:rPr>
                <w:rFonts w:ascii="Footlight MT Light" w:hAnsi="Footlight MT Light"/>
                <w:i/>
                <w:sz w:val="24"/>
                <w:szCs w:val="24"/>
                <w:lang w:val="id-ID"/>
                <w:rPrChange w:id="11683"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11684" w:author="suryavina" w:date="2015-02-06T16:21:00Z">
                  <w:rPr>
                    <w:rFonts w:ascii="Footlight MT Light" w:hAnsi="Footlight MT Light"/>
                    <w:i/>
                    <w:sz w:val="24"/>
                    <w:szCs w:val="24"/>
                    <w:lang w:val="id-ID"/>
                  </w:rPr>
                </w:rPrChange>
              </w:rPr>
              <w:t>Penyedia berkewajiban untuk melaksanakan semua perintah Pengawas Pekerjaan yang sesuai dengan kewenangan Pengawas Pekerjaan dalam kontrak ini.]</w:t>
            </w:r>
          </w:p>
          <w:p w:rsidR="003D0D59" w:rsidRPr="004F1FC6" w:rsidRDefault="003D0D59" w:rsidP="009127B4">
            <w:pPr>
              <w:contextualSpacing/>
              <w:rPr>
                <w:rFonts w:ascii="Footlight MT Light" w:hAnsi="Footlight MT Light"/>
                <w:sz w:val="24"/>
                <w:szCs w:val="24"/>
                <w:lang w:val="id-ID"/>
                <w:rPrChange w:id="11685" w:author="suryavina" w:date="2015-02-06T16:21:00Z">
                  <w:rPr>
                    <w:rFonts w:ascii="Footlight MT Light" w:hAnsi="Footlight MT Light"/>
                    <w:sz w:val="24"/>
                    <w:szCs w:val="24"/>
                    <w:lang w:val="id-ID"/>
                  </w:rPr>
                </w:rPrChange>
              </w:rPr>
            </w:pPr>
          </w:p>
        </w:tc>
      </w:tr>
      <w:tr w:rsidR="003D0D59" w:rsidRPr="004F1FC6" w:rsidTr="009127B4">
        <w:trPr>
          <w:gridAfter w:val="1"/>
          <w:wAfter w:w="141" w:type="dxa"/>
        </w:trPr>
        <w:tc>
          <w:tcPr>
            <w:tcW w:w="2235" w:type="dxa"/>
          </w:tcPr>
          <w:p w:rsidR="003D0D59" w:rsidRPr="004F1FC6" w:rsidRDefault="00155965" w:rsidP="009127B4">
            <w:pPr>
              <w:pStyle w:val="Heading2"/>
              <w:numPr>
                <w:ilvl w:val="0"/>
                <w:numId w:val="91"/>
              </w:numPr>
              <w:ind w:left="426" w:hanging="426"/>
              <w:jc w:val="left"/>
              <w:rPr>
                <w:rFonts w:ascii="Footlight MT Light" w:hAnsi="Footlight MT Light"/>
                <w:sz w:val="24"/>
                <w:szCs w:val="24"/>
                <w:lang w:val="id-ID"/>
                <w:rPrChange w:id="11686" w:author="suryavina" w:date="2015-02-06T16:21:00Z">
                  <w:rPr>
                    <w:rFonts w:ascii="Footlight MT Light" w:hAnsi="Footlight MT Light"/>
                    <w:sz w:val="24"/>
                    <w:szCs w:val="24"/>
                    <w:lang w:val="id-ID"/>
                  </w:rPr>
                </w:rPrChange>
              </w:rPr>
            </w:pPr>
            <w:bookmarkStart w:id="11687" w:name="_Toc409775426"/>
            <w:bookmarkStart w:id="11688" w:name="_Toc410662585"/>
            <w:r w:rsidRPr="004F1FC6">
              <w:rPr>
                <w:rFonts w:ascii="Footlight MT Light" w:hAnsi="Footlight MT Light"/>
                <w:sz w:val="24"/>
                <w:szCs w:val="24"/>
                <w:lang w:val="id-ID"/>
                <w:rPrChange w:id="11689" w:author="suryavina" w:date="2015-02-06T16:21:00Z">
                  <w:rPr>
                    <w:rFonts w:ascii="Footlight MT Light" w:hAnsi="Footlight MT Light"/>
                    <w:sz w:val="24"/>
                    <w:szCs w:val="24"/>
                    <w:lang w:val="id-ID"/>
                  </w:rPr>
                </w:rPrChange>
              </w:rPr>
              <w:t>Pemeriksaan Bersama</w:t>
            </w:r>
            <w:bookmarkEnd w:id="11687"/>
            <w:bookmarkEnd w:id="11688"/>
          </w:p>
        </w:tc>
        <w:tc>
          <w:tcPr>
            <w:tcW w:w="5670" w:type="dxa"/>
            <w:gridSpan w:val="2"/>
          </w:tcPr>
          <w:p w:rsidR="003D0D59" w:rsidRPr="004F1FC6" w:rsidRDefault="00155965" w:rsidP="009127B4">
            <w:pPr>
              <w:numPr>
                <w:ilvl w:val="0"/>
                <w:numId w:val="107"/>
              </w:numPr>
              <w:ind w:left="600" w:hanging="567"/>
              <w:contextualSpacing/>
              <w:rPr>
                <w:rFonts w:ascii="Footlight MT Light" w:hAnsi="Footlight MT Light"/>
                <w:sz w:val="24"/>
                <w:szCs w:val="24"/>
                <w:lang w:val="id-ID"/>
                <w:rPrChange w:id="11690"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1691" w:author="suryavina" w:date="2015-02-06T16:21:00Z">
                  <w:rPr>
                    <w:rFonts w:ascii="Footlight MT Light" w:hAnsi="Footlight MT Light"/>
                    <w:sz w:val="24"/>
                    <w:szCs w:val="24"/>
                    <w:lang w:val="id-ID"/>
                  </w:rPr>
                </w:rPrChange>
              </w:rPr>
              <w:t xml:space="preserve">Apabila diperlukan, pada tahap awal pelaksanaan Kontrak, PPK bersama-sama dengan penyedia melakukan pemeriksaan </w:t>
            </w:r>
            <w:r w:rsidRPr="004F1FC6">
              <w:rPr>
                <w:rFonts w:ascii="Footlight MT Light" w:hAnsi="Footlight MT Light"/>
                <w:sz w:val="24"/>
                <w:szCs w:val="24"/>
                <w:rPrChange w:id="11692" w:author="suryavina" w:date="2015-02-06T16:21:00Z">
                  <w:rPr>
                    <w:rFonts w:ascii="Footlight MT Light" w:hAnsi="Footlight MT Light"/>
                    <w:sz w:val="24"/>
                    <w:szCs w:val="24"/>
                  </w:rPr>
                </w:rPrChange>
              </w:rPr>
              <w:t>lokasi pekerjaan</w:t>
            </w:r>
            <w:r w:rsidRPr="004F1FC6">
              <w:rPr>
                <w:rFonts w:ascii="Footlight MT Light" w:hAnsi="Footlight MT Light"/>
                <w:sz w:val="24"/>
                <w:szCs w:val="24"/>
                <w:lang w:val="id-ID"/>
                <w:rPrChange w:id="11693" w:author="suryavina" w:date="2015-02-06T16:21:00Z">
                  <w:rPr>
                    <w:rFonts w:ascii="Footlight MT Light" w:hAnsi="Footlight MT Light"/>
                    <w:sz w:val="24"/>
                    <w:szCs w:val="24"/>
                    <w:lang w:val="id-ID"/>
                  </w:rPr>
                </w:rPrChange>
              </w:rPr>
              <w:t>.</w:t>
            </w:r>
          </w:p>
          <w:p w:rsidR="003D0D59" w:rsidRPr="004F1FC6" w:rsidRDefault="003D0D59" w:rsidP="009127B4">
            <w:pPr>
              <w:ind w:left="600" w:hanging="567"/>
              <w:contextualSpacing/>
              <w:rPr>
                <w:rFonts w:ascii="Footlight MT Light" w:hAnsi="Footlight MT Light"/>
                <w:sz w:val="24"/>
                <w:szCs w:val="24"/>
                <w:lang w:val="id-ID"/>
                <w:rPrChange w:id="11694" w:author="suryavina" w:date="2015-02-06T16:21:00Z">
                  <w:rPr>
                    <w:rFonts w:ascii="Footlight MT Light" w:hAnsi="Footlight MT Light"/>
                    <w:sz w:val="24"/>
                    <w:szCs w:val="24"/>
                    <w:lang w:val="id-ID"/>
                  </w:rPr>
                </w:rPrChange>
              </w:rPr>
            </w:pPr>
          </w:p>
          <w:p w:rsidR="003D0D59" w:rsidRPr="004F1FC6" w:rsidRDefault="00155965" w:rsidP="009127B4">
            <w:pPr>
              <w:numPr>
                <w:ilvl w:val="0"/>
                <w:numId w:val="107"/>
              </w:numPr>
              <w:ind w:left="600" w:hanging="567"/>
              <w:contextualSpacing/>
              <w:rPr>
                <w:rFonts w:ascii="Footlight MT Light" w:hAnsi="Footlight MT Light"/>
                <w:sz w:val="24"/>
                <w:szCs w:val="24"/>
                <w:lang w:val="id-ID"/>
                <w:rPrChange w:id="11695"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1696" w:author="suryavina" w:date="2015-02-06T16:21:00Z">
                  <w:rPr>
                    <w:rFonts w:ascii="Footlight MT Light" w:hAnsi="Footlight MT Light"/>
                    <w:sz w:val="24"/>
                    <w:szCs w:val="24"/>
                    <w:lang w:val="id-ID"/>
                  </w:rPr>
                </w:rPrChange>
              </w:rPr>
              <w:t>Untuk pemeriksaan bersama ini, PA/KPA dapat membentuk Panitia/Pejabat Peneliti Pelaksanaan Kontrak atas usul PPK.</w:t>
            </w:r>
          </w:p>
          <w:p w:rsidR="003D0D59" w:rsidRPr="004F1FC6" w:rsidRDefault="003D0D59" w:rsidP="009127B4">
            <w:pPr>
              <w:pStyle w:val="ListParagraph"/>
              <w:ind w:left="600" w:hanging="567"/>
              <w:rPr>
                <w:rFonts w:ascii="Footlight MT Light" w:hAnsi="Footlight MT Light"/>
                <w:sz w:val="24"/>
                <w:szCs w:val="24"/>
                <w:lang w:val="id-ID"/>
                <w:rPrChange w:id="11697" w:author="suryavina" w:date="2015-02-06T16:21:00Z">
                  <w:rPr>
                    <w:rFonts w:ascii="Footlight MT Light" w:hAnsi="Footlight MT Light"/>
                    <w:sz w:val="24"/>
                    <w:szCs w:val="24"/>
                    <w:lang w:val="id-ID"/>
                  </w:rPr>
                </w:rPrChange>
              </w:rPr>
            </w:pPr>
          </w:p>
          <w:p w:rsidR="003D0D59" w:rsidRPr="004F1FC6" w:rsidRDefault="00155965" w:rsidP="009127B4">
            <w:pPr>
              <w:numPr>
                <w:ilvl w:val="0"/>
                <w:numId w:val="107"/>
              </w:numPr>
              <w:ind w:left="600" w:hanging="567"/>
              <w:contextualSpacing/>
              <w:rPr>
                <w:rFonts w:ascii="Footlight MT Light" w:hAnsi="Footlight MT Light"/>
                <w:sz w:val="24"/>
                <w:szCs w:val="24"/>
                <w:lang w:val="id-ID"/>
                <w:rPrChange w:id="11698"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1699" w:author="suryavina" w:date="2015-02-06T16:21:00Z">
                  <w:rPr>
                    <w:rFonts w:ascii="Footlight MT Light" w:hAnsi="Footlight MT Light"/>
                    <w:sz w:val="24"/>
                    <w:szCs w:val="24"/>
                    <w:lang w:val="id-ID"/>
                  </w:rPr>
                </w:rPrChange>
              </w:rPr>
              <w:t>Hasil pemeriksaan bersama dituangkan dalam Berita Acara. Apabila dalam pemeriksaan</w:t>
            </w:r>
            <w:r w:rsidRPr="004F1FC6">
              <w:rPr>
                <w:rFonts w:ascii="Footlight MT Light" w:hAnsi="Footlight MT Light"/>
                <w:sz w:val="24"/>
                <w:szCs w:val="24"/>
                <w:lang w:val="sv-SE"/>
                <w:rPrChange w:id="11700" w:author="suryavina" w:date="2015-02-06T16:21:00Z">
                  <w:rPr>
                    <w:rFonts w:ascii="Footlight MT Light" w:hAnsi="Footlight MT Light"/>
                    <w:sz w:val="24"/>
                    <w:szCs w:val="24"/>
                    <w:lang w:val="sv-SE"/>
                  </w:rPr>
                </w:rPrChange>
              </w:rPr>
              <w:t xml:space="preserve"> bersama mengakibatkan perubahan isi Kontrak, maka harus dituangkan dalam adendum Kontrak</w:t>
            </w:r>
            <w:r w:rsidRPr="004F1FC6">
              <w:rPr>
                <w:rFonts w:ascii="Footlight MT Light" w:hAnsi="Footlight MT Light"/>
                <w:sz w:val="24"/>
                <w:szCs w:val="24"/>
                <w:lang w:val="id-ID"/>
                <w:rPrChange w:id="11701" w:author="suryavina" w:date="2015-02-06T16:21:00Z">
                  <w:rPr>
                    <w:rFonts w:ascii="Footlight MT Light" w:hAnsi="Footlight MT Light"/>
                    <w:sz w:val="24"/>
                    <w:szCs w:val="24"/>
                    <w:lang w:val="id-ID"/>
                  </w:rPr>
                </w:rPrChange>
              </w:rPr>
              <w:t>.</w:t>
            </w:r>
          </w:p>
          <w:p w:rsidR="003D0D59" w:rsidRPr="004F1FC6" w:rsidRDefault="003D0D59" w:rsidP="009127B4">
            <w:pPr>
              <w:ind w:left="600" w:hanging="567"/>
              <w:contextualSpacing/>
              <w:rPr>
                <w:rFonts w:ascii="Footlight MT Light" w:hAnsi="Footlight MT Light"/>
                <w:sz w:val="24"/>
                <w:szCs w:val="24"/>
                <w:lang w:val="id-ID"/>
                <w:rPrChange w:id="11702" w:author="suryavina" w:date="2015-02-06T16:21:00Z">
                  <w:rPr>
                    <w:rFonts w:ascii="Footlight MT Light" w:hAnsi="Footlight MT Light"/>
                    <w:sz w:val="24"/>
                    <w:szCs w:val="24"/>
                    <w:lang w:val="id-ID"/>
                  </w:rPr>
                </w:rPrChange>
              </w:rPr>
            </w:pPr>
          </w:p>
        </w:tc>
      </w:tr>
      <w:tr w:rsidR="003D0D59" w:rsidRPr="004F1FC6" w:rsidTr="009127B4">
        <w:trPr>
          <w:gridAfter w:val="1"/>
          <w:wAfter w:w="141" w:type="dxa"/>
        </w:trPr>
        <w:tc>
          <w:tcPr>
            <w:tcW w:w="2235" w:type="dxa"/>
          </w:tcPr>
          <w:p w:rsidR="003D0D59" w:rsidRPr="004F1FC6" w:rsidRDefault="00155965" w:rsidP="009127B4">
            <w:pPr>
              <w:pStyle w:val="Heading2"/>
              <w:numPr>
                <w:ilvl w:val="0"/>
                <w:numId w:val="91"/>
              </w:numPr>
              <w:ind w:left="426" w:hanging="426"/>
              <w:jc w:val="left"/>
              <w:rPr>
                <w:rFonts w:ascii="Footlight MT Light" w:hAnsi="Footlight MT Light"/>
                <w:sz w:val="24"/>
                <w:szCs w:val="24"/>
                <w:lang w:val="id-ID"/>
                <w:rPrChange w:id="11703" w:author="suryavina" w:date="2015-02-06T16:21:00Z">
                  <w:rPr>
                    <w:rFonts w:ascii="Footlight MT Light" w:hAnsi="Footlight MT Light"/>
                    <w:sz w:val="24"/>
                    <w:szCs w:val="24"/>
                    <w:lang w:val="id-ID"/>
                  </w:rPr>
                </w:rPrChange>
              </w:rPr>
            </w:pPr>
            <w:bookmarkStart w:id="11704" w:name="_Toc409775427"/>
            <w:bookmarkStart w:id="11705" w:name="_Toc410662586"/>
            <w:r w:rsidRPr="004F1FC6">
              <w:rPr>
                <w:rFonts w:ascii="Footlight MT Light" w:hAnsi="Footlight MT Light"/>
                <w:sz w:val="24"/>
                <w:szCs w:val="24"/>
                <w:lang w:val="id-ID"/>
                <w:rPrChange w:id="11706" w:author="suryavina" w:date="2015-02-06T16:21:00Z">
                  <w:rPr>
                    <w:rFonts w:ascii="Footlight MT Light" w:hAnsi="Footlight MT Light"/>
                    <w:sz w:val="24"/>
                    <w:szCs w:val="24"/>
                    <w:lang w:val="id-ID"/>
                  </w:rPr>
                </w:rPrChange>
              </w:rPr>
              <w:t>Inspeksi Pabrikasi</w:t>
            </w:r>
            <w:bookmarkEnd w:id="11704"/>
            <w:bookmarkEnd w:id="11705"/>
          </w:p>
        </w:tc>
        <w:tc>
          <w:tcPr>
            <w:tcW w:w="5670" w:type="dxa"/>
            <w:gridSpan w:val="2"/>
          </w:tcPr>
          <w:p w:rsidR="003D0D59" w:rsidRPr="004F1FC6" w:rsidRDefault="00155965" w:rsidP="009127B4">
            <w:pPr>
              <w:numPr>
                <w:ilvl w:val="5"/>
                <w:numId w:val="93"/>
              </w:numPr>
              <w:ind w:left="600" w:hanging="567"/>
              <w:contextualSpacing/>
              <w:rPr>
                <w:rFonts w:ascii="Footlight MT Light" w:hAnsi="Footlight MT Light"/>
                <w:sz w:val="24"/>
                <w:szCs w:val="24"/>
                <w:lang w:val="id-ID"/>
                <w:rPrChange w:id="11707"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1708" w:author="suryavina" w:date="2015-02-06T16:21:00Z">
                  <w:rPr>
                    <w:rFonts w:ascii="Footlight MT Light" w:hAnsi="Footlight MT Light"/>
                    <w:sz w:val="24"/>
                    <w:szCs w:val="24"/>
                    <w:lang w:val="id-ID"/>
                  </w:rPr>
                </w:rPrChange>
              </w:rPr>
              <w:t>PPK atau Tim Inspeksi yang ditunjuk PPK dapat melakukan inspeksi atas proses pabrikasi barang/peralatan khusus sebagaimana ditetapkan dalam SSKK.</w:t>
            </w:r>
          </w:p>
          <w:p w:rsidR="003D0D59" w:rsidRPr="004F1FC6" w:rsidRDefault="003D0D59" w:rsidP="009127B4">
            <w:pPr>
              <w:ind w:left="600" w:hanging="567"/>
              <w:contextualSpacing/>
              <w:rPr>
                <w:rFonts w:ascii="Footlight MT Light" w:hAnsi="Footlight MT Light"/>
                <w:sz w:val="24"/>
                <w:szCs w:val="24"/>
                <w:lang w:val="id-ID"/>
                <w:rPrChange w:id="11709" w:author="suryavina" w:date="2015-02-06T16:21:00Z">
                  <w:rPr>
                    <w:rFonts w:ascii="Footlight MT Light" w:hAnsi="Footlight MT Light"/>
                    <w:sz w:val="24"/>
                    <w:szCs w:val="24"/>
                    <w:lang w:val="id-ID"/>
                  </w:rPr>
                </w:rPrChange>
              </w:rPr>
            </w:pPr>
          </w:p>
          <w:p w:rsidR="003D0D59" w:rsidRPr="004F1FC6" w:rsidRDefault="00155965" w:rsidP="009127B4">
            <w:pPr>
              <w:numPr>
                <w:ilvl w:val="5"/>
                <w:numId w:val="93"/>
              </w:numPr>
              <w:ind w:left="600" w:hanging="567"/>
              <w:contextualSpacing/>
              <w:rPr>
                <w:rFonts w:ascii="Footlight MT Light" w:hAnsi="Footlight MT Light"/>
                <w:sz w:val="24"/>
                <w:szCs w:val="24"/>
                <w:lang w:val="id-ID"/>
                <w:rPrChange w:id="11710"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1711" w:author="suryavina" w:date="2015-02-06T16:21:00Z">
                  <w:rPr>
                    <w:rFonts w:ascii="Footlight MT Light" w:hAnsi="Footlight MT Light"/>
                    <w:sz w:val="24"/>
                    <w:szCs w:val="24"/>
                    <w:lang w:val="id-ID"/>
                  </w:rPr>
                </w:rPrChange>
              </w:rPr>
              <w:t>Jadwal, tempat dan ruang lingkup inspeksi  sesuai SSKK</w:t>
            </w:r>
            <w:r w:rsidRPr="004F1FC6">
              <w:rPr>
                <w:rFonts w:ascii="Footlight MT Light" w:hAnsi="Footlight MT Light"/>
                <w:sz w:val="24"/>
                <w:szCs w:val="24"/>
                <w:lang w:val="nl-NL"/>
                <w:rPrChange w:id="11712" w:author="suryavina" w:date="2015-02-06T16:21:00Z">
                  <w:rPr>
                    <w:rFonts w:ascii="Footlight MT Light" w:hAnsi="Footlight MT Light"/>
                    <w:sz w:val="24"/>
                    <w:szCs w:val="24"/>
                    <w:lang w:val="nl-NL"/>
                  </w:rPr>
                </w:rPrChange>
              </w:rPr>
              <w:t>.</w:t>
            </w:r>
          </w:p>
          <w:p w:rsidR="003D0D59" w:rsidRPr="004F1FC6" w:rsidRDefault="003D0D59" w:rsidP="009127B4">
            <w:pPr>
              <w:pStyle w:val="ListParagraph"/>
              <w:ind w:left="600" w:hanging="567"/>
              <w:rPr>
                <w:rFonts w:ascii="Footlight MT Light" w:hAnsi="Footlight MT Light"/>
                <w:sz w:val="24"/>
                <w:szCs w:val="24"/>
                <w:lang w:val="id-ID"/>
                <w:rPrChange w:id="11713" w:author="suryavina" w:date="2015-02-06T16:21:00Z">
                  <w:rPr>
                    <w:rFonts w:ascii="Footlight MT Light" w:hAnsi="Footlight MT Light"/>
                    <w:sz w:val="24"/>
                    <w:szCs w:val="24"/>
                    <w:lang w:val="id-ID"/>
                  </w:rPr>
                </w:rPrChange>
              </w:rPr>
            </w:pPr>
          </w:p>
          <w:p w:rsidR="003D0D59" w:rsidRPr="004F1FC6" w:rsidRDefault="00155965" w:rsidP="009127B4">
            <w:pPr>
              <w:numPr>
                <w:ilvl w:val="5"/>
                <w:numId w:val="93"/>
              </w:numPr>
              <w:ind w:left="600" w:hanging="567"/>
              <w:contextualSpacing/>
              <w:rPr>
                <w:rFonts w:ascii="Footlight MT Light" w:hAnsi="Footlight MT Light"/>
                <w:sz w:val="24"/>
                <w:szCs w:val="24"/>
                <w:lang w:val="id-ID"/>
                <w:rPrChange w:id="11714"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1715" w:author="suryavina" w:date="2015-02-06T16:21:00Z">
                  <w:rPr>
                    <w:rFonts w:ascii="Footlight MT Light" w:hAnsi="Footlight MT Light"/>
                    <w:sz w:val="24"/>
                    <w:szCs w:val="24"/>
                    <w:lang w:val="id-ID"/>
                  </w:rPr>
                </w:rPrChange>
              </w:rPr>
              <w:t>Biaya pelaksanaan inspeksi termasuk dalam harga Kontrak.</w:t>
            </w:r>
          </w:p>
          <w:p w:rsidR="003D0D59" w:rsidRPr="004F1FC6" w:rsidRDefault="003D0D59" w:rsidP="009127B4">
            <w:pPr>
              <w:ind w:left="600" w:hanging="567"/>
              <w:contextualSpacing/>
              <w:rPr>
                <w:rFonts w:ascii="Footlight MT Light" w:hAnsi="Footlight MT Light"/>
                <w:sz w:val="24"/>
                <w:szCs w:val="24"/>
                <w:lang w:val="id-ID"/>
                <w:rPrChange w:id="11716" w:author="suryavina" w:date="2015-02-06T16:21:00Z">
                  <w:rPr>
                    <w:rFonts w:ascii="Footlight MT Light" w:hAnsi="Footlight MT Light"/>
                    <w:sz w:val="24"/>
                    <w:szCs w:val="24"/>
                    <w:lang w:val="id-ID"/>
                  </w:rPr>
                </w:rPrChange>
              </w:rPr>
            </w:pPr>
          </w:p>
        </w:tc>
      </w:tr>
      <w:tr w:rsidR="003D0D59" w:rsidRPr="004F1FC6" w:rsidTr="009127B4">
        <w:trPr>
          <w:gridAfter w:val="1"/>
          <w:wAfter w:w="141" w:type="dxa"/>
        </w:trPr>
        <w:tc>
          <w:tcPr>
            <w:tcW w:w="2235" w:type="dxa"/>
          </w:tcPr>
          <w:p w:rsidR="003D0D59" w:rsidRPr="004F1FC6" w:rsidRDefault="00155965" w:rsidP="009127B4">
            <w:pPr>
              <w:pStyle w:val="Heading2"/>
              <w:numPr>
                <w:ilvl w:val="0"/>
                <w:numId w:val="91"/>
              </w:numPr>
              <w:ind w:left="426" w:hanging="426"/>
              <w:jc w:val="left"/>
              <w:rPr>
                <w:rFonts w:ascii="Footlight MT Light" w:hAnsi="Footlight MT Light"/>
                <w:sz w:val="24"/>
                <w:szCs w:val="24"/>
                <w:lang w:val="id-ID"/>
                <w:rPrChange w:id="11717" w:author="suryavina" w:date="2015-02-06T16:21:00Z">
                  <w:rPr>
                    <w:rFonts w:ascii="Footlight MT Light" w:hAnsi="Footlight MT Light"/>
                    <w:sz w:val="24"/>
                    <w:szCs w:val="24"/>
                    <w:lang w:val="id-ID"/>
                  </w:rPr>
                </w:rPrChange>
              </w:rPr>
            </w:pPr>
            <w:bookmarkStart w:id="11718" w:name="_Toc409775428"/>
            <w:bookmarkStart w:id="11719" w:name="_Toc410662587"/>
            <w:r w:rsidRPr="004F1FC6">
              <w:rPr>
                <w:rFonts w:ascii="Footlight MT Light" w:hAnsi="Footlight MT Light"/>
                <w:sz w:val="24"/>
                <w:szCs w:val="24"/>
                <w:rPrChange w:id="11720" w:author="suryavina" w:date="2015-02-06T16:21:00Z">
                  <w:rPr>
                    <w:rFonts w:ascii="Footlight MT Light" w:hAnsi="Footlight MT Light"/>
                    <w:sz w:val="24"/>
                    <w:szCs w:val="24"/>
                  </w:rPr>
                </w:rPrChange>
              </w:rPr>
              <w:t>Pengepakan</w:t>
            </w:r>
            <w:bookmarkEnd w:id="11718"/>
            <w:bookmarkEnd w:id="11719"/>
            <w:r w:rsidRPr="004F1FC6">
              <w:rPr>
                <w:rFonts w:ascii="Footlight MT Light" w:hAnsi="Footlight MT Light"/>
                <w:sz w:val="24"/>
                <w:szCs w:val="24"/>
                <w:rPrChange w:id="11721" w:author="suryavina" w:date="2015-02-06T16:21:00Z">
                  <w:rPr>
                    <w:rFonts w:ascii="Footlight MT Light" w:hAnsi="Footlight MT Light"/>
                    <w:sz w:val="24"/>
                    <w:szCs w:val="24"/>
                  </w:rPr>
                </w:rPrChange>
              </w:rPr>
              <w:t xml:space="preserve"> </w:t>
            </w:r>
          </w:p>
        </w:tc>
        <w:tc>
          <w:tcPr>
            <w:tcW w:w="5670" w:type="dxa"/>
            <w:gridSpan w:val="2"/>
          </w:tcPr>
          <w:p w:rsidR="003D0D59" w:rsidRPr="004F1FC6" w:rsidRDefault="00155965" w:rsidP="009127B4">
            <w:pPr>
              <w:numPr>
                <w:ilvl w:val="0"/>
                <w:numId w:val="219"/>
              </w:numPr>
              <w:ind w:left="600" w:hanging="567"/>
              <w:contextualSpacing/>
              <w:rPr>
                <w:rFonts w:ascii="Footlight MT Light" w:hAnsi="Footlight MT Light"/>
                <w:sz w:val="24"/>
                <w:szCs w:val="24"/>
                <w:lang w:val="id-ID"/>
                <w:rPrChange w:id="11722"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1723" w:author="suryavina" w:date="2015-02-06T16:21:00Z">
                  <w:rPr>
                    <w:rFonts w:ascii="Footlight MT Light" w:hAnsi="Footlight MT Light"/>
                    <w:sz w:val="24"/>
                    <w:szCs w:val="24"/>
                    <w:lang w:val="id-ID"/>
                  </w:rPr>
                </w:rPrChange>
              </w:rPr>
              <w:t>Penyedia berkewajiban atas tanggungannya sendiri untuk mengepak Barang sedemikian rupa sehingga Barang terhindar dan terlindungi dari resiko kerusakan atau kehilangan selama masa transportasi atau pada saat pengiriman dari tempat asal Barang sampai ke Tempat Tujuan Akhir.</w:t>
            </w:r>
            <w:r w:rsidRPr="004F1FC6">
              <w:rPr>
                <w:rFonts w:ascii="Footlight MT Light" w:hAnsi="Footlight MT Light"/>
                <w:sz w:val="24"/>
                <w:szCs w:val="24"/>
                <w:lang w:val="id-ID"/>
                <w:rPrChange w:id="11724" w:author="suryavina" w:date="2015-02-06T16:21:00Z">
                  <w:rPr>
                    <w:rFonts w:ascii="Footlight MT Light" w:hAnsi="Footlight MT Light"/>
                    <w:sz w:val="24"/>
                    <w:szCs w:val="24"/>
                    <w:lang w:val="id-ID"/>
                  </w:rPr>
                </w:rPrChange>
              </w:rPr>
              <w:tab/>
            </w:r>
          </w:p>
          <w:p w:rsidR="003D0D59" w:rsidRPr="004F1FC6" w:rsidRDefault="003D0D59" w:rsidP="009127B4">
            <w:pPr>
              <w:ind w:left="600"/>
              <w:contextualSpacing/>
              <w:rPr>
                <w:rFonts w:ascii="Footlight MT Light" w:hAnsi="Footlight MT Light"/>
                <w:sz w:val="24"/>
                <w:szCs w:val="24"/>
                <w:lang w:val="id-ID"/>
                <w:rPrChange w:id="11725" w:author="suryavina" w:date="2015-02-06T16:21:00Z">
                  <w:rPr>
                    <w:rFonts w:ascii="Footlight MT Light" w:hAnsi="Footlight MT Light"/>
                    <w:sz w:val="24"/>
                    <w:szCs w:val="24"/>
                    <w:lang w:val="id-ID"/>
                  </w:rPr>
                </w:rPrChange>
              </w:rPr>
            </w:pPr>
          </w:p>
          <w:p w:rsidR="003D0D59" w:rsidRPr="004F1FC6" w:rsidRDefault="00155965" w:rsidP="009127B4">
            <w:pPr>
              <w:numPr>
                <w:ilvl w:val="0"/>
                <w:numId w:val="219"/>
              </w:numPr>
              <w:ind w:left="600" w:hanging="567"/>
              <w:contextualSpacing/>
              <w:rPr>
                <w:rFonts w:ascii="Footlight MT Light" w:hAnsi="Footlight MT Light"/>
                <w:sz w:val="24"/>
                <w:szCs w:val="24"/>
                <w:lang w:val="nl-NL"/>
                <w:rPrChange w:id="11726"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11727" w:author="suryavina" w:date="2015-02-06T16:21:00Z">
                  <w:rPr>
                    <w:rFonts w:ascii="Footlight MT Light" w:hAnsi="Footlight MT Light"/>
                    <w:sz w:val="24"/>
                    <w:szCs w:val="24"/>
                    <w:lang w:val="nl-NL"/>
                  </w:rPr>
                </w:rPrChange>
              </w:rPr>
              <w:t xml:space="preserve">Penyedia harus  melakukan pengepakan, penandaan, dan penyertaan dokumen identitas Barang di dalam dan di luar paket Barang sebagaimana ditetapkan dalam </w:t>
            </w:r>
            <w:r w:rsidRPr="004F1FC6">
              <w:rPr>
                <w:rFonts w:ascii="Footlight MT Light" w:hAnsi="Footlight MT Light"/>
                <w:sz w:val="24"/>
                <w:szCs w:val="24"/>
                <w:lang w:val="id-ID"/>
                <w:rPrChange w:id="11728" w:author="suryavina" w:date="2015-02-06T16:21:00Z">
                  <w:rPr>
                    <w:rFonts w:ascii="Footlight MT Light" w:hAnsi="Footlight MT Light"/>
                    <w:sz w:val="24"/>
                    <w:szCs w:val="24"/>
                    <w:lang w:val="id-ID"/>
                  </w:rPr>
                </w:rPrChange>
              </w:rPr>
              <w:t>SSKK</w:t>
            </w:r>
            <w:r w:rsidRPr="004F1FC6">
              <w:rPr>
                <w:rFonts w:ascii="Footlight MT Light" w:hAnsi="Footlight MT Light"/>
                <w:sz w:val="24"/>
                <w:szCs w:val="24"/>
                <w:lang w:val="nl-NL"/>
                <w:rPrChange w:id="11729" w:author="suryavina" w:date="2015-02-06T16:21:00Z">
                  <w:rPr>
                    <w:rFonts w:ascii="Footlight MT Light" w:hAnsi="Footlight MT Light"/>
                    <w:sz w:val="24"/>
                    <w:szCs w:val="24"/>
                    <w:lang w:val="nl-NL"/>
                  </w:rPr>
                </w:rPrChange>
              </w:rPr>
              <w:t>..</w:t>
            </w:r>
          </w:p>
          <w:p w:rsidR="003D0D59" w:rsidRPr="004F1FC6" w:rsidRDefault="003D0D59" w:rsidP="009127B4">
            <w:pPr>
              <w:contextualSpacing/>
              <w:rPr>
                <w:rFonts w:ascii="Footlight MT Light" w:hAnsi="Footlight MT Light"/>
                <w:sz w:val="24"/>
                <w:szCs w:val="24"/>
                <w:lang w:val="id-ID"/>
                <w:rPrChange w:id="11730" w:author="suryavina" w:date="2015-02-06T16:21:00Z">
                  <w:rPr>
                    <w:rFonts w:ascii="Footlight MT Light" w:hAnsi="Footlight MT Light"/>
                    <w:sz w:val="24"/>
                    <w:szCs w:val="24"/>
                    <w:lang w:val="id-ID"/>
                  </w:rPr>
                </w:rPrChange>
              </w:rPr>
            </w:pPr>
          </w:p>
        </w:tc>
      </w:tr>
      <w:tr w:rsidR="003D0D59" w:rsidRPr="004F1FC6" w:rsidTr="009127B4">
        <w:trPr>
          <w:gridAfter w:val="1"/>
          <w:wAfter w:w="141" w:type="dxa"/>
        </w:trPr>
        <w:tc>
          <w:tcPr>
            <w:tcW w:w="2235" w:type="dxa"/>
          </w:tcPr>
          <w:p w:rsidR="003D0D59" w:rsidRPr="004F1FC6" w:rsidRDefault="00155965" w:rsidP="009127B4">
            <w:pPr>
              <w:pStyle w:val="Heading2"/>
              <w:numPr>
                <w:ilvl w:val="0"/>
                <w:numId w:val="91"/>
              </w:numPr>
              <w:ind w:left="426" w:hanging="426"/>
              <w:jc w:val="left"/>
              <w:rPr>
                <w:rFonts w:ascii="Footlight MT Light" w:hAnsi="Footlight MT Light"/>
                <w:sz w:val="24"/>
                <w:szCs w:val="24"/>
                <w:rPrChange w:id="11731" w:author="suryavina" w:date="2015-02-06T16:21:00Z">
                  <w:rPr>
                    <w:rFonts w:ascii="Footlight MT Light" w:hAnsi="Footlight MT Light"/>
                    <w:sz w:val="24"/>
                    <w:szCs w:val="24"/>
                  </w:rPr>
                </w:rPrChange>
              </w:rPr>
            </w:pPr>
            <w:bookmarkStart w:id="11732" w:name="_Toc409775429"/>
            <w:bookmarkStart w:id="11733" w:name="_Toc410662588"/>
            <w:r w:rsidRPr="004F1FC6">
              <w:rPr>
                <w:rFonts w:ascii="Footlight MT Light" w:hAnsi="Footlight MT Light"/>
                <w:sz w:val="24"/>
                <w:szCs w:val="24"/>
                <w:lang w:val="id-ID"/>
                <w:rPrChange w:id="11734" w:author="suryavina" w:date="2015-02-06T16:21:00Z">
                  <w:rPr>
                    <w:rFonts w:ascii="Footlight MT Light" w:hAnsi="Footlight MT Light"/>
                    <w:sz w:val="24"/>
                    <w:szCs w:val="24"/>
                    <w:lang w:val="id-ID"/>
                  </w:rPr>
                </w:rPrChange>
              </w:rPr>
              <w:t>Pengiriman</w:t>
            </w:r>
            <w:bookmarkEnd w:id="11732"/>
            <w:bookmarkEnd w:id="11733"/>
          </w:p>
        </w:tc>
        <w:tc>
          <w:tcPr>
            <w:tcW w:w="5670" w:type="dxa"/>
            <w:gridSpan w:val="2"/>
          </w:tcPr>
          <w:p w:rsidR="003D0D59" w:rsidRPr="004F1FC6" w:rsidRDefault="00155965" w:rsidP="009127B4">
            <w:pPr>
              <w:numPr>
                <w:ilvl w:val="5"/>
                <w:numId w:val="96"/>
              </w:numPr>
              <w:ind w:left="601" w:hanging="567"/>
              <w:contextualSpacing/>
              <w:rPr>
                <w:rFonts w:ascii="Footlight MT Light" w:hAnsi="Footlight MT Light"/>
                <w:sz w:val="24"/>
                <w:szCs w:val="24"/>
                <w:lang w:val="id-ID"/>
                <w:rPrChange w:id="11735"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11736" w:author="suryavina" w:date="2015-02-06T16:21:00Z">
                  <w:rPr>
                    <w:rFonts w:ascii="Footlight MT Light" w:hAnsi="Footlight MT Light"/>
                    <w:sz w:val="24"/>
                    <w:szCs w:val="24"/>
                  </w:rPr>
                </w:rPrChange>
              </w:rPr>
              <w:t xml:space="preserve">Penyedia berkewajiban untuk menyelesaikan pengiriman barang sesuai dengan jadwal pengiriman. Dokumen rincian pengiriman dan dokumen terkait lainnya diatur dalam </w:t>
            </w:r>
            <w:r w:rsidRPr="004F1FC6">
              <w:rPr>
                <w:rFonts w:ascii="Footlight MT Light" w:hAnsi="Footlight MT Light"/>
                <w:sz w:val="24"/>
                <w:szCs w:val="24"/>
                <w:lang w:val="id-ID"/>
                <w:rPrChange w:id="11737" w:author="suryavina" w:date="2015-02-06T16:21:00Z">
                  <w:rPr>
                    <w:rFonts w:ascii="Footlight MT Light" w:hAnsi="Footlight MT Light"/>
                    <w:sz w:val="24"/>
                    <w:szCs w:val="24"/>
                    <w:lang w:val="id-ID"/>
                  </w:rPr>
                </w:rPrChange>
              </w:rPr>
              <w:t>SSKK</w:t>
            </w:r>
            <w:r w:rsidRPr="004F1FC6">
              <w:rPr>
                <w:rFonts w:ascii="Footlight MT Light" w:hAnsi="Footlight MT Light"/>
                <w:sz w:val="24"/>
                <w:szCs w:val="24"/>
                <w:rPrChange w:id="11738" w:author="suryavina" w:date="2015-02-06T16:21:00Z">
                  <w:rPr>
                    <w:rFonts w:ascii="Footlight MT Light" w:hAnsi="Footlight MT Light"/>
                    <w:sz w:val="24"/>
                    <w:szCs w:val="24"/>
                  </w:rPr>
                </w:rPrChange>
              </w:rPr>
              <w:t xml:space="preserve">. </w:t>
            </w:r>
          </w:p>
          <w:p w:rsidR="003D0D59" w:rsidRPr="004F1FC6" w:rsidRDefault="003D0D59" w:rsidP="009127B4">
            <w:pPr>
              <w:ind w:left="601"/>
              <w:contextualSpacing/>
              <w:rPr>
                <w:rFonts w:ascii="Footlight MT Light" w:hAnsi="Footlight MT Light"/>
                <w:sz w:val="24"/>
                <w:szCs w:val="24"/>
                <w:lang w:val="id-ID"/>
                <w:rPrChange w:id="11739" w:author="suryavina" w:date="2015-02-06T16:21:00Z">
                  <w:rPr>
                    <w:rFonts w:ascii="Footlight MT Light" w:hAnsi="Footlight MT Light"/>
                    <w:sz w:val="24"/>
                    <w:szCs w:val="24"/>
                    <w:lang w:val="id-ID"/>
                  </w:rPr>
                </w:rPrChange>
              </w:rPr>
            </w:pPr>
          </w:p>
          <w:p w:rsidR="003D0D59" w:rsidRPr="004F1FC6" w:rsidRDefault="00155965" w:rsidP="009127B4">
            <w:pPr>
              <w:numPr>
                <w:ilvl w:val="5"/>
                <w:numId w:val="96"/>
              </w:numPr>
              <w:ind w:left="601" w:hanging="567"/>
              <w:contextualSpacing/>
              <w:rPr>
                <w:rFonts w:ascii="Footlight MT Light" w:hAnsi="Footlight MT Light"/>
                <w:sz w:val="24"/>
                <w:szCs w:val="24"/>
                <w:lang w:val="id-ID"/>
                <w:rPrChange w:id="11740"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1741" w:author="suryavina" w:date="2015-02-06T16:21:00Z">
                  <w:rPr>
                    <w:rFonts w:ascii="Footlight MT Light" w:hAnsi="Footlight MT Light"/>
                    <w:sz w:val="24"/>
                    <w:szCs w:val="24"/>
                    <w:lang w:val="id-ID"/>
                  </w:rPr>
                </w:rPrChange>
              </w:rPr>
              <w:t xml:space="preserve">Sarana transportasi yang dipakai </w:t>
            </w:r>
            <w:r w:rsidRPr="004F1FC6">
              <w:rPr>
                <w:rFonts w:ascii="Footlight MT Light" w:hAnsi="Footlight MT Light"/>
                <w:sz w:val="24"/>
                <w:szCs w:val="24"/>
                <w:rPrChange w:id="11742" w:author="suryavina" w:date="2015-02-06T16:21:00Z">
                  <w:rPr>
                    <w:rFonts w:ascii="Footlight MT Light" w:hAnsi="Footlight MT Light"/>
                    <w:sz w:val="24"/>
                    <w:szCs w:val="24"/>
                  </w:rPr>
                </w:rPrChange>
              </w:rPr>
              <w:t xml:space="preserve">diatur dalam </w:t>
            </w:r>
            <w:r w:rsidRPr="004F1FC6">
              <w:rPr>
                <w:rFonts w:ascii="Footlight MT Light" w:hAnsi="Footlight MT Light"/>
                <w:sz w:val="24"/>
                <w:szCs w:val="24"/>
                <w:lang w:val="id-ID"/>
                <w:rPrChange w:id="11743" w:author="suryavina" w:date="2015-02-06T16:21:00Z">
                  <w:rPr>
                    <w:rFonts w:ascii="Footlight MT Light" w:hAnsi="Footlight MT Light"/>
                    <w:sz w:val="24"/>
                    <w:szCs w:val="24"/>
                    <w:lang w:val="id-ID"/>
                  </w:rPr>
                </w:rPrChange>
              </w:rPr>
              <w:t>SSKK</w:t>
            </w:r>
            <w:r w:rsidRPr="004F1FC6">
              <w:rPr>
                <w:rFonts w:ascii="Footlight MT Light" w:hAnsi="Footlight MT Light"/>
                <w:sz w:val="24"/>
                <w:szCs w:val="24"/>
                <w:rPrChange w:id="11744" w:author="suryavina" w:date="2015-02-06T16:21:00Z">
                  <w:rPr>
                    <w:rFonts w:ascii="Footlight MT Light" w:hAnsi="Footlight MT Light"/>
                    <w:sz w:val="24"/>
                    <w:szCs w:val="24"/>
                  </w:rPr>
                </w:rPrChange>
              </w:rPr>
              <w:t>.</w:t>
            </w:r>
            <w:r w:rsidRPr="004F1FC6">
              <w:rPr>
                <w:rFonts w:ascii="Footlight MT Light" w:hAnsi="Footlight MT Light"/>
                <w:sz w:val="24"/>
                <w:szCs w:val="24"/>
                <w:lang w:val="id-ID"/>
                <w:rPrChange w:id="11745" w:author="suryavina" w:date="2015-02-06T16:21:00Z">
                  <w:rPr>
                    <w:rFonts w:ascii="Footlight MT Light" w:hAnsi="Footlight MT Light"/>
                    <w:sz w:val="24"/>
                    <w:szCs w:val="24"/>
                    <w:lang w:val="id-ID"/>
                  </w:rPr>
                </w:rPrChange>
              </w:rPr>
              <w:t xml:space="preserve"> </w:t>
            </w:r>
          </w:p>
          <w:p w:rsidR="003D0D59" w:rsidRPr="004F1FC6" w:rsidRDefault="003D0D59" w:rsidP="009127B4">
            <w:pPr>
              <w:pStyle w:val="ListParagraph"/>
              <w:rPr>
                <w:rFonts w:ascii="Footlight MT Light" w:hAnsi="Footlight MT Light"/>
                <w:sz w:val="24"/>
                <w:szCs w:val="24"/>
                <w:lang w:val="id-ID"/>
                <w:rPrChange w:id="11746" w:author="suryavina" w:date="2015-02-06T16:21:00Z">
                  <w:rPr>
                    <w:rFonts w:ascii="Footlight MT Light" w:hAnsi="Footlight MT Light"/>
                    <w:sz w:val="24"/>
                    <w:szCs w:val="24"/>
                    <w:lang w:val="id-ID"/>
                  </w:rPr>
                </w:rPrChange>
              </w:rPr>
            </w:pPr>
          </w:p>
          <w:p w:rsidR="003D0D59" w:rsidRPr="004F1FC6" w:rsidRDefault="00155965" w:rsidP="009127B4">
            <w:pPr>
              <w:numPr>
                <w:ilvl w:val="5"/>
                <w:numId w:val="96"/>
              </w:numPr>
              <w:ind w:left="601" w:hanging="567"/>
              <w:contextualSpacing/>
              <w:rPr>
                <w:rFonts w:ascii="Footlight MT Light" w:hAnsi="Footlight MT Light"/>
                <w:sz w:val="24"/>
                <w:szCs w:val="24"/>
                <w:lang w:val="id-ID"/>
                <w:rPrChange w:id="11747"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1748" w:author="suryavina" w:date="2015-02-06T16:21:00Z">
                  <w:rPr>
                    <w:rFonts w:ascii="Footlight MT Light" w:hAnsi="Footlight MT Light"/>
                    <w:sz w:val="24"/>
                    <w:szCs w:val="24"/>
                    <w:lang w:val="id-ID"/>
                  </w:rPr>
                </w:rPrChange>
              </w:rPr>
              <w:t>Untuk barang-barang yang mudah rusak atau berisiko tinggi, penyedia harus memberikan informasi secara rinci tentang cara penanganannya.</w:t>
            </w:r>
          </w:p>
          <w:p w:rsidR="003D0D59" w:rsidRPr="004F1FC6" w:rsidRDefault="003D0D59" w:rsidP="009127B4">
            <w:pPr>
              <w:contextualSpacing/>
              <w:rPr>
                <w:rFonts w:ascii="Footlight MT Light" w:hAnsi="Footlight MT Light"/>
                <w:sz w:val="24"/>
                <w:szCs w:val="24"/>
                <w:rPrChange w:id="11749" w:author="suryavina" w:date="2015-02-06T16:21:00Z">
                  <w:rPr>
                    <w:rFonts w:ascii="Footlight MT Light" w:hAnsi="Footlight MT Light"/>
                    <w:sz w:val="24"/>
                    <w:szCs w:val="24"/>
                  </w:rPr>
                </w:rPrChange>
              </w:rPr>
            </w:pPr>
          </w:p>
        </w:tc>
      </w:tr>
      <w:tr w:rsidR="003D0D59" w:rsidRPr="004F1FC6" w:rsidTr="009127B4">
        <w:trPr>
          <w:gridAfter w:val="1"/>
          <w:wAfter w:w="141" w:type="dxa"/>
        </w:trPr>
        <w:tc>
          <w:tcPr>
            <w:tcW w:w="2235" w:type="dxa"/>
          </w:tcPr>
          <w:p w:rsidR="003D0D59" w:rsidRPr="004F1FC6" w:rsidRDefault="00155965" w:rsidP="009127B4">
            <w:pPr>
              <w:pStyle w:val="Heading2"/>
              <w:numPr>
                <w:ilvl w:val="0"/>
                <w:numId w:val="91"/>
              </w:numPr>
              <w:ind w:left="426" w:hanging="426"/>
              <w:jc w:val="left"/>
              <w:rPr>
                <w:rFonts w:ascii="Footlight MT Light" w:hAnsi="Footlight MT Light"/>
                <w:sz w:val="24"/>
                <w:szCs w:val="24"/>
                <w:lang w:val="id-ID"/>
                <w:rPrChange w:id="11750" w:author="suryavina" w:date="2015-02-06T16:21:00Z">
                  <w:rPr>
                    <w:rFonts w:ascii="Footlight MT Light" w:hAnsi="Footlight MT Light"/>
                    <w:sz w:val="24"/>
                    <w:szCs w:val="24"/>
                    <w:lang w:val="id-ID"/>
                  </w:rPr>
                </w:rPrChange>
              </w:rPr>
            </w:pPr>
            <w:bookmarkStart w:id="11751" w:name="_Toc409775430"/>
            <w:bookmarkStart w:id="11752" w:name="_Toc410662589"/>
            <w:r w:rsidRPr="004F1FC6">
              <w:rPr>
                <w:rFonts w:ascii="Footlight MT Light" w:hAnsi="Footlight MT Light"/>
                <w:sz w:val="24"/>
                <w:szCs w:val="24"/>
                <w:lang w:val="id-ID"/>
                <w:rPrChange w:id="11753" w:author="suryavina" w:date="2015-02-06T16:21:00Z">
                  <w:rPr>
                    <w:rFonts w:ascii="Footlight MT Light" w:hAnsi="Footlight MT Light"/>
                    <w:sz w:val="24"/>
                    <w:szCs w:val="24"/>
                    <w:lang w:val="id-ID"/>
                  </w:rPr>
                </w:rPrChange>
              </w:rPr>
              <w:t>Asuransi</w:t>
            </w:r>
            <w:bookmarkEnd w:id="11751"/>
            <w:bookmarkEnd w:id="11752"/>
          </w:p>
        </w:tc>
        <w:tc>
          <w:tcPr>
            <w:tcW w:w="5670" w:type="dxa"/>
            <w:gridSpan w:val="2"/>
          </w:tcPr>
          <w:p w:rsidR="003D0D59" w:rsidRPr="004F1FC6" w:rsidRDefault="00155965" w:rsidP="009127B4">
            <w:pPr>
              <w:numPr>
                <w:ilvl w:val="0"/>
                <w:numId w:val="95"/>
              </w:numPr>
              <w:ind w:left="600" w:hanging="567"/>
              <w:contextualSpacing/>
              <w:rPr>
                <w:rFonts w:ascii="Footlight MT Light" w:hAnsi="Footlight MT Light"/>
                <w:sz w:val="24"/>
                <w:szCs w:val="24"/>
                <w:lang w:val="id-ID"/>
                <w:rPrChange w:id="11754"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1755" w:author="suryavina" w:date="2015-02-06T16:21:00Z">
                  <w:rPr>
                    <w:rFonts w:ascii="Footlight MT Light" w:hAnsi="Footlight MT Light"/>
                    <w:sz w:val="24"/>
                    <w:szCs w:val="24"/>
                    <w:lang w:val="id-ID"/>
                  </w:rPr>
                </w:rPrChange>
              </w:rPr>
              <w:t>Penyedia harus mengasuransikan barang-barang yang akan diserahkan sesuai dengan ketentuan peraturan perundang-undangan yang berlaku dan ketentuan yang tercantum dalam SSKK;</w:t>
            </w:r>
          </w:p>
          <w:p w:rsidR="003D0D59" w:rsidRPr="004F1FC6" w:rsidRDefault="003D0D59" w:rsidP="009127B4">
            <w:pPr>
              <w:ind w:left="600"/>
              <w:contextualSpacing/>
              <w:rPr>
                <w:rFonts w:ascii="Footlight MT Light" w:hAnsi="Footlight MT Light"/>
                <w:sz w:val="24"/>
                <w:szCs w:val="24"/>
                <w:lang w:val="id-ID"/>
                <w:rPrChange w:id="11756" w:author="suryavina" w:date="2015-02-06T16:21:00Z">
                  <w:rPr>
                    <w:rFonts w:ascii="Footlight MT Light" w:hAnsi="Footlight MT Light"/>
                    <w:sz w:val="24"/>
                    <w:szCs w:val="24"/>
                    <w:lang w:val="id-ID"/>
                  </w:rPr>
                </w:rPrChange>
              </w:rPr>
            </w:pPr>
          </w:p>
          <w:p w:rsidR="003D0D59" w:rsidRPr="004F1FC6" w:rsidRDefault="00155965" w:rsidP="009127B4">
            <w:pPr>
              <w:numPr>
                <w:ilvl w:val="0"/>
                <w:numId w:val="95"/>
              </w:numPr>
              <w:ind w:left="600" w:hanging="567"/>
              <w:contextualSpacing/>
              <w:rPr>
                <w:rFonts w:ascii="Footlight MT Light" w:hAnsi="Footlight MT Light"/>
                <w:sz w:val="24"/>
                <w:szCs w:val="24"/>
                <w:lang w:val="id-ID"/>
                <w:rPrChange w:id="11757"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1758" w:author="suryavina" w:date="2015-02-06T16:21:00Z">
                  <w:rPr>
                    <w:rFonts w:ascii="Footlight MT Light" w:hAnsi="Footlight MT Light"/>
                    <w:sz w:val="24"/>
                    <w:szCs w:val="24"/>
                    <w:lang w:val="id-ID"/>
                  </w:rPr>
                </w:rPrChange>
              </w:rPr>
              <w:t>Penyedia harus mengasuransikan pengiriman barang-barang sesuai dengan ketentuan peraturan perundang-undangan yang berlaku dan ketentuan yang tercantum dalam SSKK</w:t>
            </w:r>
          </w:p>
          <w:p w:rsidR="003D0D59" w:rsidRPr="004F1FC6" w:rsidRDefault="003D0D59" w:rsidP="009127B4">
            <w:pPr>
              <w:pStyle w:val="ListParagraph"/>
              <w:rPr>
                <w:rFonts w:ascii="Footlight MT Light" w:hAnsi="Footlight MT Light"/>
                <w:sz w:val="24"/>
                <w:szCs w:val="24"/>
                <w:lang w:val="id-ID"/>
                <w:rPrChange w:id="11759" w:author="suryavina" w:date="2015-02-06T16:21:00Z">
                  <w:rPr>
                    <w:rFonts w:ascii="Footlight MT Light" w:hAnsi="Footlight MT Light"/>
                    <w:sz w:val="24"/>
                    <w:szCs w:val="24"/>
                    <w:lang w:val="id-ID"/>
                  </w:rPr>
                </w:rPrChange>
              </w:rPr>
            </w:pPr>
          </w:p>
          <w:p w:rsidR="003D0D59" w:rsidRPr="004F1FC6" w:rsidRDefault="00155965" w:rsidP="009127B4">
            <w:pPr>
              <w:numPr>
                <w:ilvl w:val="0"/>
                <w:numId w:val="95"/>
              </w:numPr>
              <w:ind w:left="600" w:hanging="567"/>
              <w:contextualSpacing/>
              <w:rPr>
                <w:rFonts w:ascii="Footlight MT Light" w:hAnsi="Footlight MT Light"/>
                <w:sz w:val="24"/>
                <w:szCs w:val="24"/>
                <w:lang w:val="id-ID"/>
                <w:rPrChange w:id="11760"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1761" w:author="suryavina" w:date="2015-02-06T16:21:00Z">
                  <w:rPr>
                    <w:rFonts w:ascii="Footlight MT Light" w:hAnsi="Footlight MT Light"/>
                    <w:sz w:val="24"/>
                    <w:szCs w:val="24"/>
                    <w:lang w:val="id-ID"/>
                  </w:rPr>
                </w:rPrChange>
              </w:rPr>
              <w:t>Barang yang dikirimkan secara CIF (</w:t>
            </w:r>
            <w:r w:rsidRPr="004F1FC6">
              <w:rPr>
                <w:rFonts w:ascii="Footlight MT Light" w:hAnsi="Footlight MT Light"/>
                <w:i/>
                <w:sz w:val="24"/>
                <w:szCs w:val="24"/>
                <w:lang w:val="id-ID"/>
                <w:rPrChange w:id="11762" w:author="suryavina" w:date="2015-02-06T16:21:00Z">
                  <w:rPr>
                    <w:rFonts w:ascii="Footlight MT Light" w:hAnsi="Footlight MT Light"/>
                    <w:i/>
                    <w:sz w:val="24"/>
                    <w:szCs w:val="24"/>
                    <w:lang w:val="id-ID"/>
                  </w:rPr>
                </w:rPrChange>
              </w:rPr>
              <w:t>Cost, Insurance and Freight)</w:t>
            </w:r>
            <w:r w:rsidRPr="004F1FC6">
              <w:rPr>
                <w:rFonts w:ascii="Footlight MT Light" w:hAnsi="Footlight MT Light"/>
                <w:sz w:val="24"/>
                <w:szCs w:val="24"/>
                <w:lang w:val="id-ID"/>
                <w:rPrChange w:id="11763" w:author="suryavina" w:date="2015-02-06T16:21:00Z">
                  <w:rPr>
                    <w:rFonts w:ascii="Footlight MT Light" w:hAnsi="Footlight MT Light"/>
                    <w:sz w:val="24"/>
                    <w:szCs w:val="24"/>
                    <w:lang w:val="id-ID"/>
                  </w:rPr>
                </w:rPrChange>
              </w:rPr>
              <w:t xml:space="preserve"> harus diasuransikan untuk pertanggungan yang tercantum dalam SSKK terhadap kerusakan atau kehilangan yang mungkin terjadi selama pabrikasi atau proses perolehan, transportasi, penyimpanan dan pengiriman sampai dengan Tempat Tujuan Pengiriman.</w:t>
            </w:r>
          </w:p>
          <w:p w:rsidR="003D0D59" w:rsidRPr="004F1FC6" w:rsidRDefault="003D0D59" w:rsidP="009127B4">
            <w:pPr>
              <w:ind w:left="600"/>
              <w:contextualSpacing/>
              <w:rPr>
                <w:rFonts w:ascii="Footlight MT Light" w:hAnsi="Footlight MT Light"/>
                <w:sz w:val="24"/>
                <w:szCs w:val="24"/>
                <w:lang w:val="id-ID"/>
                <w:rPrChange w:id="11764" w:author="suryavina" w:date="2015-02-06T16:21:00Z">
                  <w:rPr>
                    <w:rFonts w:ascii="Footlight MT Light" w:hAnsi="Footlight MT Light"/>
                    <w:sz w:val="24"/>
                    <w:szCs w:val="24"/>
                    <w:lang w:val="id-ID"/>
                  </w:rPr>
                </w:rPrChange>
              </w:rPr>
            </w:pPr>
          </w:p>
          <w:p w:rsidR="003D0D59" w:rsidRPr="004F1FC6" w:rsidRDefault="00155965" w:rsidP="009127B4">
            <w:pPr>
              <w:numPr>
                <w:ilvl w:val="0"/>
                <w:numId w:val="95"/>
              </w:numPr>
              <w:ind w:left="600" w:hanging="567"/>
              <w:contextualSpacing/>
              <w:rPr>
                <w:rFonts w:ascii="Footlight MT Light" w:hAnsi="Footlight MT Light"/>
                <w:sz w:val="24"/>
                <w:szCs w:val="24"/>
                <w:lang w:val="id-ID"/>
                <w:rPrChange w:id="11765"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1766" w:author="suryavina" w:date="2015-02-06T16:21:00Z">
                  <w:rPr>
                    <w:rFonts w:ascii="Footlight MT Light" w:hAnsi="Footlight MT Light"/>
                    <w:sz w:val="24"/>
                    <w:szCs w:val="24"/>
                    <w:lang w:val="id-ID"/>
                  </w:rPr>
                </w:rPrChange>
              </w:rPr>
              <w:t>Asuransi terhadap Barang harus diteruskan sampai ke Tempat Tujuan Akhir, sebagaimana ditetapkan dalam SSKK</w:t>
            </w:r>
          </w:p>
          <w:p w:rsidR="003D0D59" w:rsidRPr="004F1FC6" w:rsidRDefault="003D0D59" w:rsidP="009127B4">
            <w:pPr>
              <w:ind w:left="600" w:hanging="567"/>
              <w:contextualSpacing/>
              <w:rPr>
                <w:rFonts w:ascii="Footlight MT Light" w:hAnsi="Footlight MT Light"/>
                <w:sz w:val="24"/>
                <w:szCs w:val="24"/>
                <w:lang w:val="id-ID"/>
                <w:rPrChange w:id="11767" w:author="suryavina" w:date="2015-02-06T16:21:00Z">
                  <w:rPr>
                    <w:rFonts w:ascii="Footlight MT Light" w:hAnsi="Footlight MT Light"/>
                    <w:sz w:val="24"/>
                    <w:szCs w:val="24"/>
                    <w:lang w:val="id-ID"/>
                  </w:rPr>
                </w:rPrChange>
              </w:rPr>
            </w:pPr>
          </w:p>
          <w:p w:rsidR="003D0D59" w:rsidRPr="004F1FC6" w:rsidRDefault="00155965" w:rsidP="009127B4">
            <w:pPr>
              <w:numPr>
                <w:ilvl w:val="0"/>
                <w:numId w:val="95"/>
              </w:numPr>
              <w:ind w:left="600" w:hanging="567"/>
              <w:contextualSpacing/>
              <w:rPr>
                <w:rFonts w:ascii="Footlight MT Light" w:hAnsi="Footlight MT Light"/>
                <w:sz w:val="24"/>
                <w:szCs w:val="24"/>
                <w:lang w:val="id-ID"/>
                <w:rPrChange w:id="11768"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1769" w:author="suryavina" w:date="2015-02-06T16:21:00Z">
                  <w:rPr>
                    <w:rFonts w:ascii="Footlight MT Light" w:hAnsi="Footlight MT Light"/>
                    <w:sz w:val="24"/>
                    <w:szCs w:val="24"/>
                    <w:lang w:val="id-ID"/>
                  </w:rPr>
                </w:rPrChange>
              </w:rPr>
              <w:t>Penerima manfaat harus dijelaskan dalam dokumen asuransi sebagaimana ditetapkan dalam SSKK.</w:t>
            </w:r>
          </w:p>
          <w:p w:rsidR="003D0D59" w:rsidRPr="004F1FC6" w:rsidRDefault="003D0D59" w:rsidP="009127B4">
            <w:pPr>
              <w:pStyle w:val="ListParagraph"/>
              <w:rPr>
                <w:rFonts w:ascii="Footlight MT Light" w:hAnsi="Footlight MT Light"/>
                <w:sz w:val="24"/>
                <w:szCs w:val="24"/>
                <w:lang w:val="id-ID"/>
                <w:rPrChange w:id="11770" w:author="suryavina" w:date="2015-02-06T16:21:00Z">
                  <w:rPr>
                    <w:rFonts w:ascii="Footlight MT Light" w:hAnsi="Footlight MT Light"/>
                    <w:sz w:val="24"/>
                    <w:szCs w:val="24"/>
                    <w:lang w:val="id-ID"/>
                  </w:rPr>
                </w:rPrChange>
              </w:rPr>
            </w:pPr>
          </w:p>
          <w:p w:rsidR="003D0D59" w:rsidRPr="004F1FC6" w:rsidRDefault="00155965" w:rsidP="009127B4">
            <w:pPr>
              <w:numPr>
                <w:ilvl w:val="0"/>
                <w:numId w:val="95"/>
              </w:numPr>
              <w:ind w:left="600" w:hanging="567"/>
              <w:contextualSpacing/>
              <w:rPr>
                <w:rFonts w:ascii="Footlight MT Light" w:hAnsi="Footlight MT Light"/>
                <w:sz w:val="24"/>
                <w:szCs w:val="24"/>
                <w:lang w:val="id-ID"/>
                <w:rPrChange w:id="11771"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11772" w:author="suryavina" w:date="2015-02-06T16:21:00Z">
                  <w:rPr>
                    <w:rFonts w:ascii="Footlight MT Light" w:hAnsi="Footlight MT Light"/>
                    <w:sz w:val="24"/>
                    <w:szCs w:val="24"/>
                  </w:rPr>
                </w:rPrChange>
              </w:rPr>
              <w:t xml:space="preserve">Semua biaya penutupan asuransi telah termasuk dalam nilai kontrak </w:t>
            </w:r>
          </w:p>
          <w:p w:rsidR="003D0D59" w:rsidRPr="004F1FC6" w:rsidRDefault="003D0D59" w:rsidP="009127B4">
            <w:pPr>
              <w:contextualSpacing/>
              <w:rPr>
                <w:rFonts w:ascii="Footlight MT Light" w:hAnsi="Footlight MT Light"/>
                <w:sz w:val="24"/>
                <w:szCs w:val="24"/>
                <w:lang w:val="id-ID"/>
                <w:rPrChange w:id="11773" w:author="suryavina" w:date="2015-02-06T16:21:00Z">
                  <w:rPr>
                    <w:rFonts w:ascii="Footlight MT Light" w:hAnsi="Footlight MT Light"/>
                    <w:sz w:val="24"/>
                    <w:szCs w:val="24"/>
                    <w:lang w:val="id-ID"/>
                  </w:rPr>
                </w:rPrChange>
              </w:rPr>
            </w:pPr>
          </w:p>
        </w:tc>
      </w:tr>
      <w:tr w:rsidR="003D0D59" w:rsidRPr="004F1FC6" w:rsidTr="009127B4">
        <w:trPr>
          <w:gridAfter w:val="1"/>
          <w:wAfter w:w="141" w:type="dxa"/>
        </w:trPr>
        <w:tc>
          <w:tcPr>
            <w:tcW w:w="2235" w:type="dxa"/>
          </w:tcPr>
          <w:p w:rsidR="003D0D59" w:rsidRPr="004F1FC6" w:rsidRDefault="00155965" w:rsidP="009127B4">
            <w:pPr>
              <w:pStyle w:val="Heading2"/>
              <w:numPr>
                <w:ilvl w:val="0"/>
                <w:numId w:val="91"/>
              </w:numPr>
              <w:ind w:left="426" w:hanging="426"/>
              <w:jc w:val="left"/>
              <w:rPr>
                <w:rFonts w:ascii="Footlight MT Light" w:hAnsi="Footlight MT Light"/>
                <w:sz w:val="24"/>
                <w:szCs w:val="24"/>
                <w:lang w:val="id-ID"/>
                <w:rPrChange w:id="11774" w:author="suryavina" w:date="2015-02-06T16:21:00Z">
                  <w:rPr>
                    <w:rFonts w:ascii="Footlight MT Light" w:hAnsi="Footlight MT Light"/>
                    <w:sz w:val="24"/>
                    <w:szCs w:val="24"/>
                    <w:lang w:val="id-ID"/>
                  </w:rPr>
                </w:rPrChange>
              </w:rPr>
            </w:pPr>
            <w:bookmarkStart w:id="11775" w:name="_Toc409775431"/>
            <w:bookmarkStart w:id="11776" w:name="_Toc410662590"/>
            <w:r w:rsidRPr="004F1FC6">
              <w:rPr>
                <w:rFonts w:ascii="Footlight MT Light" w:hAnsi="Footlight MT Light"/>
                <w:sz w:val="24"/>
                <w:szCs w:val="24"/>
                <w:lang w:val="id-ID"/>
                <w:rPrChange w:id="11777" w:author="suryavina" w:date="2015-02-06T16:21:00Z">
                  <w:rPr>
                    <w:rFonts w:ascii="Footlight MT Light" w:hAnsi="Footlight MT Light"/>
                    <w:sz w:val="24"/>
                    <w:szCs w:val="24"/>
                    <w:lang w:val="id-ID"/>
                  </w:rPr>
                </w:rPrChange>
              </w:rPr>
              <w:t>Transportasi</w:t>
            </w:r>
            <w:bookmarkEnd w:id="11775"/>
            <w:bookmarkEnd w:id="11776"/>
          </w:p>
        </w:tc>
        <w:tc>
          <w:tcPr>
            <w:tcW w:w="5670" w:type="dxa"/>
            <w:gridSpan w:val="2"/>
          </w:tcPr>
          <w:p w:rsidR="003D0D59" w:rsidRPr="004F1FC6" w:rsidRDefault="00155965" w:rsidP="009127B4">
            <w:pPr>
              <w:numPr>
                <w:ilvl w:val="0"/>
                <w:numId w:val="105"/>
              </w:numPr>
              <w:ind w:left="600" w:hanging="567"/>
              <w:contextualSpacing/>
              <w:rPr>
                <w:rFonts w:ascii="Footlight MT Light" w:hAnsi="Footlight MT Light"/>
                <w:sz w:val="24"/>
                <w:szCs w:val="24"/>
                <w:lang w:val="id-ID"/>
                <w:rPrChange w:id="11778"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1779" w:author="suryavina" w:date="2015-02-06T16:21:00Z">
                  <w:rPr>
                    <w:rFonts w:ascii="Footlight MT Light" w:hAnsi="Footlight MT Light"/>
                    <w:sz w:val="24"/>
                    <w:szCs w:val="24"/>
                    <w:lang w:val="id-ID"/>
                  </w:rPr>
                </w:rPrChange>
              </w:rPr>
              <w:t>Penyedia bertanggung jawab untuk mengatur pengangkutan Barang (termasuk pemuatan dan penyimpanan) sampai dengan Tempat Tujuan Pengiriman.</w:t>
            </w:r>
          </w:p>
          <w:p w:rsidR="003D0D59" w:rsidRPr="004F1FC6" w:rsidRDefault="003D0D59" w:rsidP="009127B4">
            <w:pPr>
              <w:ind w:left="600"/>
              <w:contextualSpacing/>
              <w:rPr>
                <w:rFonts w:ascii="Footlight MT Light" w:hAnsi="Footlight MT Light"/>
                <w:sz w:val="24"/>
                <w:szCs w:val="24"/>
                <w:lang w:val="id-ID"/>
                <w:rPrChange w:id="11780" w:author="suryavina" w:date="2015-02-06T16:21:00Z">
                  <w:rPr>
                    <w:rFonts w:ascii="Footlight MT Light" w:hAnsi="Footlight MT Light"/>
                    <w:sz w:val="24"/>
                    <w:szCs w:val="24"/>
                    <w:lang w:val="id-ID"/>
                  </w:rPr>
                </w:rPrChange>
              </w:rPr>
            </w:pPr>
          </w:p>
          <w:p w:rsidR="003D0D59" w:rsidRPr="004F1FC6" w:rsidRDefault="00155965" w:rsidP="009127B4">
            <w:pPr>
              <w:numPr>
                <w:ilvl w:val="0"/>
                <w:numId w:val="105"/>
              </w:numPr>
              <w:ind w:left="600" w:hanging="567"/>
              <w:contextualSpacing/>
              <w:rPr>
                <w:rFonts w:ascii="Footlight MT Light" w:hAnsi="Footlight MT Light"/>
                <w:sz w:val="24"/>
                <w:szCs w:val="24"/>
                <w:lang w:val="id-ID"/>
                <w:rPrChange w:id="11781"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1782" w:author="suryavina" w:date="2015-02-06T16:21:00Z">
                  <w:rPr>
                    <w:rFonts w:ascii="Footlight MT Light" w:hAnsi="Footlight MT Light"/>
                    <w:sz w:val="24"/>
                    <w:szCs w:val="24"/>
                    <w:lang w:val="id-ID"/>
                  </w:rPr>
                </w:rPrChange>
              </w:rPr>
              <w:t xml:space="preserve">Transportasi Barang harus diteruskan sampai dengan Tempat Tujuan Akhir </w:t>
            </w:r>
            <w:r w:rsidRPr="004F1FC6">
              <w:rPr>
                <w:rFonts w:ascii="Footlight MT Light" w:hAnsi="Footlight MT Light"/>
                <w:sz w:val="24"/>
                <w:szCs w:val="24"/>
                <w:lang w:val="nl-NL"/>
                <w:rPrChange w:id="11783" w:author="suryavina" w:date="2015-02-06T16:21:00Z">
                  <w:rPr>
                    <w:rFonts w:ascii="Footlight MT Light" w:hAnsi="Footlight MT Light"/>
                    <w:sz w:val="24"/>
                    <w:szCs w:val="24"/>
                    <w:lang w:val="nl-NL"/>
                  </w:rPr>
                </w:rPrChange>
              </w:rPr>
              <w:t>sebagaimana ditetapkan</w:t>
            </w:r>
            <w:r w:rsidRPr="004F1FC6">
              <w:rPr>
                <w:rFonts w:ascii="Footlight MT Light" w:hAnsi="Footlight MT Light"/>
                <w:sz w:val="24"/>
                <w:szCs w:val="24"/>
                <w:lang w:val="id-ID"/>
                <w:rPrChange w:id="11784" w:author="suryavina" w:date="2015-02-06T16:21:00Z">
                  <w:rPr>
                    <w:rFonts w:ascii="Footlight MT Light" w:hAnsi="Footlight MT Light"/>
                    <w:sz w:val="24"/>
                    <w:szCs w:val="24"/>
                    <w:lang w:val="id-ID"/>
                  </w:rPr>
                </w:rPrChange>
              </w:rPr>
              <w:t xml:space="preserve"> dalam SSKK.</w:t>
            </w:r>
          </w:p>
          <w:p w:rsidR="003D0D59" w:rsidRPr="004F1FC6" w:rsidRDefault="003D0D59" w:rsidP="009127B4">
            <w:pPr>
              <w:ind w:left="600"/>
              <w:contextualSpacing/>
              <w:rPr>
                <w:rFonts w:ascii="Footlight MT Light" w:hAnsi="Footlight MT Light"/>
                <w:sz w:val="24"/>
                <w:szCs w:val="24"/>
                <w:lang w:val="id-ID"/>
                <w:rPrChange w:id="11785" w:author="suryavina" w:date="2015-02-06T16:21:00Z">
                  <w:rPr>
                    <w:rFonts w:ascii="Footlight MT Light" w:hAnsi="Footlight MT Light"/>
                    <w:sz w:val="24"/>
                    <w:szCs w:val="24"/>
                    <w:lang w:val="id-ID"/>
                  </w:rPr>
                </w:rPrChange>
              </w:rPr>
            </w:pPr>
          </w:p>
          <w:p w:rsidR="003D0D59" w:rsidRPr="004F1FC6" w:rsidRDefault="00155965" w:rsidP="009127B4">
            <w:pPr>
              <w:numPr>
                <w:ilvl w:val="0"/>
                <w:numId w:val="105"/>
              </w:numPr>
              <w:ind w:left="600" w:hanging="567"/>
              <w:contextualSpacing/>
              <w:rPr>
                <w:rFonts w:ascii="Footlight MT Light" w:hAnsi="Footlight MT Light"/>
                <w:sz w:val="24"/>
                <w:szCs w:val="24"/>
                <w:lang w:val="id-ID"/>
                <w:rPrChange w:id="11786"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1787" w:author="suryavina" w:date="2015-02-06T16:21:00Z">
                  <w:rPr>
                    <w:rFonts w:ascii="Footlight MT Light" w:hAnsi="Footlight MT Light"/>
                    <w:sz w:val="24"/>
                    <w:szCs w:val="24"/>
                    <w:lang w:val="id-ID"/>
                  </w:rPr>
                </w:rPrChange>
              </w:rPr>
              <w:t>Semua biaya transportasi (termasuk pemuatan dan penyimpanan) telah termasuk di dalam Nilai Kontrak.</w:t>
            </w:r>
          </w:p>
          <w:p w:rsidR="003D0D59" w:rsidRPr="004F1FC6" w:rsidRDefault="003D0D59" w:rsidP="009127B4">
            <w:pPr>
              <w:contextualSpacing/>
              <w:rPr>
                <w:rFonts w:ascii="Footlight MT Light" w:hAnsi="Footlight MT Light"/>
                <w:sz w:val="24"/>
                <w:szCs w:val="24"/>
                <w:lang w:val="id-ID"/>
                <w:rPrChange w:id="11788" w:author="suryavina" w:date="2015-02-06T16:21:00Z">
                  <w:rPr>
                    <w:rFonts w:ascii="Footlight MT Light" w:hAnsi="Footlight MT Light"/>
                    <w:sz w:val="24"/>
                    <w:szCs w:val="24"/>
                    <w:lang w:val="id-ID"/>
                  </w:rPr>
                </w:rPrChange>
              </w:rPr>
            </w:pPr>
          </w:p>
        </w:tc>
      </w:tr>
      <w:tr w:rsidR="003D0D59" w:rsidRPr="004F1FC6" w:rsidTr="009127B4">
        <w:trPr>
          <w:gridAfter w:val="1"/>
          <w:wAfter w:w="141" w:type="dxa"/>
        </w:trPr>
        <w:tc>
          <w:tcPr>
            <w:tcW w:w="2235" w:type="dxa"/>
          </w:tcPr>
          <w:p w:rsidR="003D0D59" w:rsidRPr="004F1FC6" w:rsidRDefault="00155965" w:rsidP="009127B4">
            <w:pPr>
              <w:pStyle w:val="Heading2"/>
              <w:numPr>
                <w:ilvl w:val="0"/>
                <w:numId w:val="91"/>
              </w:numPr>
              <w:ind w:left="426" w:hanging="426"/>
              <w:jc w:val="left"/>
              <w:rPr>
                <w:rFonts w:ascii="Footlight MT Light" w:hAnsi="Footlight MT Light"/>
                <w:sz w:val="24"/>
                <w:szCs w:val="24"/>
                <w:rPrChange w:id="11789" w:author="suryavina" w:date="2015-02-06T16:21:00Z">
                  <w:rPr>
                    <w:rFonts w:ascii="Footlight MT Light" w:hAnsi="Footlight MT Light"/>
                    <w:sz w:val="24"/>
                    <w:szCs w:val="24"/>
                  </w:rPr>
                </w:rPrChange>
              </w:rPr>
            </w:pPr>
            <w:bookmarkStart w:id="11790" w:name="_Toc409775432"/>
            <w:bookmarkStart w:id="11791" w:name="_Toc410662591"/>
            <w:r w:rsidRPr="004F1FC6">
              <w:rPr>
                <w:rFonts w:ascii="Footlight MT Light" w:hAnsi="Footlight MT Light"/>
                <w:sz w:val="24"/>
                <w:szCs w:val="24"/>
                <w:rPrChange w:id="11792" w:author="suryavina" w:date="2015-02-06T16:21:00Z">
                  <w:rPr>
                    <w:rFonts w:ascii="Footlight MT Light" w:hAnsi="Footlight MT Light"/>
                    <w:sz w:val="24"/>
                    <w:szCs w:val="24"/>
                  </w:rPr>
                </w:rPrChange>
              </w:rPr>
              <w:t>Risiko</w:t>
            </w:r>
            <w:bookmarkEnd w:id="11790"/>
            <w:bookmarkEnd w:id="11791"/>
          </w:p>
        </w:tc>
        <w:tc>
          <w:tcPr>
            <w:tcW w:w="5670" w:type="dxa"/>
            <w:gridSpan w:val="2"/>
          </w:tcPr>
          <w:p w:rsidR="003D0D59" w:rsidRPr="004F1FC6" w:rsidRDefault="00155965" w:rsidP="009127B4">
            <w:pPr>
              <w:ind w:left="33" w:hanging="12"/>
              <w:rPr>
                <w:rFonts w:ascii="Footlight MT Light" w:hAnsi="Footlight MT Light"/>
                <w:sz w:val="24"/>
                <w:szCs w:val="24"/>
                <w:rPrChange w:id="11793" w:author="suryavina" w:date="2015-02-06T16:21:00Z">
                  <w:rPr>
                    <w:rFonts w:ascii="Footlight MT Light" w:hAnsi="Footlight MT Light"/>
                    <w:sz w:val="24"/>
                    <w:szCs w:val="24"/>
                  </w:rPr>
                </w:rPrChange>
              </w:rPr>
            </w:pPr>
            <w:r w:rsidRPr="004F1FC6">
              <w:rPr>
                <w:rFonts w:ascii="Footlight MT Light" w:hAnsi="Footlight MT Light"/>
                <w:sz w:val="24"/>
                <w:szCs w:val="24"/>
                <w:rPrChange w:id="11794" w:author="suryavina" w:date="2015-02-06T16:21:00Z">
                  <w:rPr>
                    <w:rFonts w:ascii="Footlight MT Light" w:hAnsi="Footlight MT Light"/>
                    <w:sz w:val="24"/>
                    <w:szCs w:val="24"/>
                  </w:rPr>
                </w:rPrChange>
              </w:rPr>
              <w:t>Semua resiko terhadap kerusakan atau kehilangan Barang tetap berada pada Penyedia dan tidak akan beralih kepada PPK sampai dengan Tempat Tujuan Pengiriman.</w:t>
            </w:r>
          </w:p>
          <w:p w:rsidR="003D0D59" w:rsidRPr="004F1FC6" w:rsidRDefault="003D0D59" w:rsidP="009127B4">
            <w:pPr>
              <w:ind w:left="33" w:hanging="12"/>
              <w:rPr>
                <w:rFonts w:ascii="Footlight MT Light" w:hAnsi="Footlight MT Light"/>
                <w:sz w:val="24"/>
                <w:szCs w:val="24"/>
                <w:rPrChange w:id="11795" w:author="suryavina" w:date="2015-02-06T16:21:00Z">
                  <w:rPr>
                    <w:rFonts w:ascii="Footlight MT Light" w:hAnsi="Footlight MT Light"/>
                    <w:sz w:val="24"/>
                    <w:szCs w:val="24"/>
                  </w:rPr>
                </w:rPrChange>
              </w:rPr>
            </w:pPr>
          </w:p>
        </w:tc>
      </w:tr>
      <w:tr w:rsidR="003D0D59" w:rsidRPr="004F1FC6" w:rsidTr="009127B4">
        <w:trPr>
          <w:gridAfter w:val="1"/>
          <w:wAfter w:w="141" w:type="dxa"/>
        </w:trPr>
        <w:tc>
          <w:tcPr>
            <w:tcW w:w="2235" w:type="dxa"/>
          </w:tcPr>
          <w:p w:rsidR="003D0D59" w:rsidRPr="004F1FC6" w:rsidRDefault="00155965" w:rsidP="009127B4">
            <w:pPr>
              <w:pStyle w:val="Heading2"/>
              <w:numPr>
                <w:ilvl w:val="0"/>
                <w:numId w:val="91"/>
              </w:numPr>
              <w:ind w:left="426" w:hanging="426"/>
              <w:jc w:val="left"/>
              <w:rPr>
                <w:rFonts w:ascii="Footlight MT Light" w:hAnsi="Footlight MT Light"/>
                <w:sz w:val="24"/>
                <w:szCs w:val="24"/>
                <w:lang w:val="id-ID"/>
                <w:rPrChange w:id="11796" w:author="suryavina" w:date="2015-02-06T16:21:00Z">
                  <w:rPr>
                    <w:rFonts w:ascii="Footlight MT Light" w:hAnsi="Footlight MT Light"/>
                    <w:sz w:val="24"/>
                    <w:szCs w:val="24"/>
                    <w:lang w:val="id-ID"/>
                  </w:rPr>
                </w:rPrChange>
              </w:rPr>
            </w:pPr>
            <w:bookmarkStart w:id="11797" w:name="_Toc409775433"/>
            <w:bookmarkStart w:id="11798" w:name="_Toc410662592"/>
            <w:r w:rsidRPr="004F1FC6">
              <w:rPr>
                <w:rFonts w:ascii="Footlight MT Light" w:hAnsi="Footlight MT Light"/>
                <w:sz w:val="24"/>
                <w:szCs w:val="24"/>
                <w:lang w:val="id-ID"/>
                <w:rPrChange w:id="11799" w:author="suryavina" w:date="2015-02-06T16:21:00Z">
                  <w:rPr>
                    <w:rFonts w:ascii="Footlight MT Light" w:hAnsi="Footlight MT Light"/>
                    <w:sz w:val="24"/>
                    <w:szCs w:val="24"/>
                    <w:lang w:val="id-ID"/>
                  </w:rPr>
                </w:rPrChange>
              </w:rPr>
              <w:t>Pemeriksaan dan Pengujian</w:t>
            </w:r>
            <w:bookmarkEnd w:id="11797"/>
            <w:bookmarkEnd w:id="11798"/>
          </w:p>
        </w:tc>
        <w:tc>
          <w:tcPr>
            <w:tcW w:w="5670" w:type="dxa"/>
            <w:gridSpan w:val="2"/>
          </w:tcPr>
          <w:p w:rsidR="003D0D59" w:rsidRPr="004F1FC6" w:rsidRDefault="00155965" w:rsidP="009127B4">
            <w:pPr>
              <w:numPr>
                <w:ilvl w:val="0"/>
                <w:numId w:val="106"/>
              </w:numPr>
              <w:ind w:left="600" w:hanging="567"/>
              <w:contextualSpacing/>
              <w:rPr>
                <w:rFonts w:ascii="Footlight MT Light" w:hAnsi="Footlight MT Light"/>
                <w:sz w:val="24"/>
                <w:szCs w:val="24"/>
                <w:lang w:val="id-ID"/>
                <w:rPrChange w:id="11800"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1801" w:author="suryavina" w:date="2015-02-06T16:21:00Z">
                  <w:rPr>
                    <w:rFonts w:ascii="Footlight MT Light" w:hAnsi="Footlight MT Light"/>
                    <w:sz w:val="24"/>
                    <w:szCs w:val="24"/>
                    <w:lang w:val="id-ID"/>
                  </w:rPr>
                </w:rPrChange>
              </w:rPr>
              <w:t xml:space="preserve">PPK berhak untuk melakukan pemeriksaan dan pengujian atas Barang untuk memastikan kecocokannya dengan spesifikasi dan persyaratan yang telah ditentukan dalam kontrak. </w:t>
            </w:r>
          </w:p>
          <w:p w:rsidR="003D0D59" w:rsidRPr="004F1FC6" w:rsidRDefault="003D0D59" w:rsidP="009127B4">
            <w:pPr>
              <w:ind w:left="600"/>
              <w:contextualSpacing/>
              <w:rPr>
                <w:rFonts w:ascii="Footlight MT Light" w:hAnsi="Footlight MT Light"/>
                <w:sz w:val="24"/>
                <w:szCs w:val="24"/>
                <w:lang w:val="id-ID"/>
                <w:rPrChange w:id="11802" w:author="suryavina" w:date="2015-02-06T16:21:00Z">
                  <w:rPr>
                    <w:rFonts w:ascii="Footlight MT Light" w:hAnsi="Footlight MT Light"/>
                    <w:sz w:val="24"/>
                    <w:szCs w:val="24"/>
                    <w:lang w:val="id-ID"/>
                  </w:rPr>
                </w:rPrChange>
              </w:rPr>
            </w:pPr>
          </w:p>
          <w:p w:rsidR="003D0D59" w:rsidRPr="004F1FC6" w:rsidRDefault="00155965" w:rsidP="009127B4">
            <w:pPr>
              <w:numPr>
                <w:ilvl w:val="0"/>
                <w:numId w:val="106"/>
              </w:numPr>
              <w:ind w:left="600" w:hanging="567"/>
              <w:contextualSpacing/>
              <w:rPr>
                <w:rFonts w:ascii="Footlight MT Light" w:hAnsi="Footlight MT Light"/>
                <w:sz w:val="24"/>
                <w:szCs w:val="24"/>
                <w:lang w:val="id-ID"/>
                <w:rPrChange w:id="11803"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1804" w:author="suryavina" w:date="2015-02-06T16:21:00Z">
                  <w:rPr>
                    <w:rFonts w:ascii="Footlight MT Light" w:hAnsi="Footlight MT Light"/>
                    <w:sz w:val="24"/>
                    <w:szCs w:val="24"/>
                    <w:lang w:val="id-ID"/>
                  </w:rPr>
                </w:rPrChange>
              </w:rPr>
              <w:t>Pemeriksaan dan pengujian dapat dilakukan sendiri oleh penyedia dan disaksikan oleh PPK atau diwakilkan kepada pihak ketiga.</w:t>
            </w:r>
          </w:p>
          <w:p w:rsidR="003D0D59" w:rsidRPr="004F1FC6" w:rsidRDefault="003D0D59" w:rsidP="009127B4">
            <w:pPr>
              <w:pStyle w:val="ListParagraph"/>
              <w:rPr>
                <w:rFonts w:ascii="Footlight MT Light" w:hAnsi="Footlight MT Light"/>
                <w:sz w:val="24"/>
                <w:szCs w:val="24"/>
                <w:lang w:val="id-ID"/>
                <w:rPrChange w:id="11805" w:author="suryavina" w:date="2015-02-06T16:21:00Z">
                  <w:rPr>
                    <w:rFonts w:ascii="Footlight MT Light" w:hAnsi="Footlight MT Light"/>
                    <w:sz w:val="24"/>
                    <w:szCs w:val="24"/>
                    <w:lang w:val="id-ID"/>
                  </w:rPr>
                </w:rPrChange>
              </w:rPr>
            </w:pPr>
          </w:p>
          <w:p w:rsidR="003D0D59" w:rsidRPr="004F1FC6" w:rsidRDefault="00155965" w:rsidP="009127B4">
            <w:pPr>
              <w:numPr>
                <w:ilvl w:val="0"/>
                <w:numId w:val="106"/>
              </w:numPr>
              <w:ind w:left="600" w:hanging="567"/>
              <w:contextualSpacing/>
              <w:rPr>
                <w:rFonts w:ascii="Footlight MT Light" w:hAnsi="Footlight MT Light"/>
                <w:sz w:val="24"/>
                <w:szCs w:val="24"/>
                <w:lang w:val="nl-NL"/>
                <w:rPrChange w:id="11806"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11807" w:author="suryavina" w:date="2015-02-06T16:21:00Z">
                  <w:rPr>
                    <w:rFonts w:ascii="Footlight MT Light" w:hAnsi="Footlight MT Light"/>
                    <w:sz w:val="24"/>
                    <w:szCs w:val="24"/>
                    <w:lang w:val="nl-NL"/>
                  </w:rPr>
                </w:rPrChange>
              </w:rPr>
              <w:t>Pemeriksaan dan Pengujian dilaksanakan sebagaimana diatur dalam SSKK.</w:t>
            </w:r>
          </w:p>
          <w:p w:rsidR="003D0D59" w:rsidRPr="004F1FC6" w:rsidRDefault="00155965" w:rsidP="009127B4">
            <w:pPr>
              <w:ind w:left="600"/>
              <w:rPr>
                <w:rFonts w:ascii="Footlight MT Light" w:hAnsi="Footlight MT Light"/>
                <w:sz w:val="24"/>
                <w:szCs w:val="24"/>
                <w:lang w:val="nl-NL"/>
                <w:rPrChange w:id="11808"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11809" w:author="suryavina" w:date="2015-02-06T16:21:00Z">
                  <w:rPr>
                    <w:rFonts w:ascii="Footlight MT Light" w:hAnsi="Footlight MT Light"/>
                    <w:sz w:val="24"/>
                    <w:szCs w:val="24"/>
                    <w:lang w:val="nl-NL"/>
                  </w:rPr>
                </w:rPrChange>
              </w:rPr>
              <w:t xml:space="preserve"> </w:t>
            </w:r>
          </w:p>
          <w:p w:rsidR="003D0D59" w:rsidRPr="004F1FC6" w:rsidRDefault="00155965" w:rsidP="009127B4">
            <w:pPr>
              <w:numPr>
                <w:ilvl w:val="0"/>
                <w:numId w:val="106"/>
              </w:numPr>
              <w:ind w:left="600" w:hanging="567"/>
              <w:contextualSpacing/>
              <w:rPr>
                <w:rFonts w:ascii="Footlight MT Light" w:hAnsi="Footlight MT Light"/>
                <w:sz w:val="24"/>
                <w:szCs w:val="24"/>
                <w:rPrChange w:id="11810" w:author="suryavina" w:date="2015-02-06T16:21:00Z">
                  <w:rPr>
                    <w:rFonts w:ascii="Footlight MT Light" w:hAnsi="Footlight MT Light"/>
                    <w:sz w:val="24"/>
                    <w:szCs w:val="24"/>
                  </w:rPr>
                </w:rPrChange>
              </w:rPr>
            </w:pPr>
            <w:r w:rsidRPr="004F1FC6">
              <w:rPr>
                <w:rFonts w:ascii="Footlight MT Light" w:hAnsi="Footlight MT Light"/>
                <w:sz w:val="24"/>
                <w:szCs w:val="24"/>
                <w:rPrChange w:id="11811" w:author="suryavina" w:date="2015-02-06T16:21:00Z">
                  <w:rPr>
                    <w:rFonts w:ascii="Footlight MT Light" w:hAnsi="Footlight MT Light"/>
                    <w:sz w:val="24"/>
                    <w:szCs w:val="24"/>
                  </w:rPr>
                </w:rPrChange>
              </w:rPr>
              <w:t xml:space="preserve">Biaya pemeriksaan dan pengujian ditanggung oleh Penyedia. </w:t>
            </w:r>
          </w:p>
          <w:p w:rsidR="003D0D59" w:rsidRPr="004F1FC6" w:rsidRDefault="003D0D59" w:rsidP="009127B4">
            <w:pPr>
              <w:ind w:left="33" w:hanging="12"/>
              <w:rPr>
                <w:rFonts w:ascii="Footlight MT Light" w:hAnsi="Footlight MT Light"/>
                <w:sz w:val="24"/>
                <w:szCs w:val="24"/>
                <w:rPrChange w:id="11812" w:author="suryavina" w:date="2015-02-06T16:21:00Z">
                  <w:rPr>
                    <w:rFonts w:ascii="Footlight MT Light" w:hAnsi="Footlight MT Light"/>
                    <w:sz w:val="24"/>
                    <w:szCs w:val="24"/>
                  </w:rPr>
                </w:rPrChange>
              </w:rPr>
            </w:pPr>
          </w:p>
          <w:p w:rsidR="003D0D59" w:rsidRPr="004F1FC6" w:rsidRDefault="00155965" w:rsidP="009127B4">
            <w:pPr>
              <w:numPr>
                <w:ilvl w:val="0"/>
                <w:numId w:val="106"/>
              </w:numPr>
              <w:ind w:left="600" w:hanging="567"/>
              <w:contextualSpacing/>
              <w:rPr>
                <w:rFonts w:ascii="Footlight MT Light" w:hAnsi="Footlight MT Light"/>
                <w:sz w:val="24"/>
                <w:szCs w:val="24"/>
                <w:lang w:val="nl-NL"/>
                <w:rPrChange w:id="11813"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11814" w:author="suryavina" w:date="2015-02-06T16:21:00Z">
                  <w:rPr>
                    <w:rFonts w:ascii="Footlight MT Light" w:hAnsi="Footlight MT Light"/>
                    <w:sz w:val="24"/>
                    <w:szCs w:val="24"/>
                    <w:lang w:val="nl-NL"/>
                  </w:rPr>
                </w:rPrChange>
              </w:rPr>
              <w:t xml:space="preserve">Pemeriksaan dan pengujian dilakukan di tempat yang ditentukan dalam SSKK, dan dihadiri oleh PPK dan/atau Pejabat/Panitia Penerima Hasil Pekerjaan. Penyedia berkewajiban untuk memberikan akses kepada PPK dan/atau Pejabat/Panitia Penerima Hasil Pekerjaan tanpa biaya.  Jika pemeriksaan dan pengujian dilakukan di luar Tempat Tujuan Akhir maka semua biaya kehadiran PPK dan/atau Pejabat/Panitia Penerima Hasil Pekerjaan merupakan tanggungan PPK. </w:t>
            </w:r>
          </w:p>
          <w:p w:rsidR="003D0D59" w:rsidRPr="004F1FC6" w:rsidRDefault="003D0D59" w:rsidP="009127B4">
            <w:pPr>
              <w:ind w:left="33" w:hanging="12"/>
              <w:rPr>
                <w:rFonts w:ascii="Footlight MT Light" w:hAnsi="Footlight MT Light"/>
                <w:sz w:val="24"/>
                <w:szCs w:val="24"/>
                <w:lang w:val="nl-NL"/>
                <w:rPrChange w:id="11815" w:author="suryavina" w:date="2015-02-06T16:21:00Z">
                  <w:rPr>
                    <w:rFonts w:ascii="Footlight MT Light" w:hAnsi="Footlight MT Light"/>
                    <w:sz w:val="24"/>
                    <w:szCs w:val="24"/>
                    <w:lang w:val="nl-NL"/>
                  </w:rPr>
                </w:rPrChange>
              </w:rPr>
            </w:pPr>
          </w:p>
          <w:p w:rsidR="003D0D59" w:rsidRPr="004F1FC6" w:rsidRDefault="00155965" w:rsidP="009127B4">
            <w:pPr>
              <w:numPr>
                <w:ilvl w:val="0"/>
                <w:numId w:val="106"/>
              </w:numPr>
              <w:ind w:left="600" w:hanging="567"/>
              <w:contextualSpacing/>
              <w:rPr>
                <w:rFonts w:ascii="Footlight MT Light" w:hAnsi="Footlight MT Light"/>
                <w:sz w:val="24"/>
                <w:szCs w:val="24"/>
                <w:lang w:val="nl-NL"/>
                <w:rPrChange w:id="11816"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11817" w:author="suryavina" w:date="2015-02-06T16:21:00Z">
                  <w:rPr>
                    <w:rFonts w:ascii="Footlight MT Light" w:hAnsi="Footlight MT Light"/>
                    <w:sz w:val="24"/>
                    <w:szCs w:val="24"/>
                    <w:lang w:val="nl-NL"/>
                  </w:rPr>
                </w:rPrChange>
              </w:rPr>
              <w:t>Jika hasil pemeriksaan dan pengujian tidak sesuai dengan jenis dan mutu Barang yang ditetapkan dalam Kontrak, PPK dan/atau Pejabat/Panitia Penerima Hasil Pekerjaan berhak untuk menolak Barang tersebut dan Penyedia atas biaya sendiri berkewajiban untuk memperbaiki atau mengganti Barang yang tersebut.</w:t>
            </w:r>
          </w:p>
          <w:p w:rsidR="003D0D59" w:rsidRPr="004F1FC6" w:rsidRDefault="00155965" w:rsidP="009127B4">
            <w:pPr>
              <w:ind w:left="33" w:hanging="12"/>
              <w:rPr>
                <w:rFonts w:ascii="Footlight MT Light" w:hAnsi="Footlight MT Light"/>
                <w:sz w:val="24"/>
                <w:szCs w:val="24"/>
                <w:lang w:val="nl-NL"/>
                <w:rPrChange w:id="11818"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11819" w:author="suryavina" w:date="2015-02-06T16:21:00Z">
                  <w:rPr>
                    <w:rFonts w:ascii="Footlight MT Light" w:hAnsi="Footlight MT Light"/>
                    <w:sz w:val="24"/>
                    <w:szCs w:val="24"/>
                    <w:lang w:val="nl-NL"/>
                  </w:rPr>
                </w:rPrChange>
              </w:rPr>
              <w:t xml:space="preserve"> </w:t>
            </w:r>
          </w:p>
          <w:p w:rsidR="003D0D59" w:rsidRPr="004F1FC6" w:rsidRDefault="00155965" w:rsidP="009127B4">
            <w:pPr>
              <w:numPr>
                <w:ilvl w:val="0"/>
                <w:numId w:val="106"/>
              </w:numPr>
              <w:ind w:left="600" w:hanging="567"/>
              <w:contextualSpacing/>
              <w:rPr>
                <w:rFonts w:ascii="Footlight MT Light" w:hAnsi="Footlight MT Light"/>
                <w:sz w:val="24"/>
                <w:szCs w:val="24"/>
                <w:lang w:val="nl-NL"/>
                <w:rPrChange w:id="11820"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11821" w:author="suryavina" w:date="2015-02-06T16:21:00Z">
                  <w:rPr>
                    <w:rFonts w:ascii="Footlight MT Light" w:hAnsi="Footlight MT Light"/>
                    <w:sz w:val="24"/>
                    <w:szCs w:val="24"/>
                    <w:lang w:val="nl-NL"/>
                  </w:rPr>
                </w:rPrChange>
              </w:rPr>
              <w:t>Atas pelaksanaan pemeriksaan dan pengujian yang terpisah dari serah terima Barang , PPK dan/atau Pejabat/Panitia Penerima Hasil Pekerjaan membuat berita acara pemeriksaan yang ditandatangani oleh PPK dan/atau Pejabat/Panitia Penerima Hasil Pekerjaan dan Penyedia.</w:t>
            </w:r>
          </w:p>
          <w:p w:rsidR="003D0D59" w:rsidRPr="004F1FC6" w:rsidRDefault="003D0D59" w:rsidP="009127B4">
            <w:pPr>
              <w:rPr>
                <w:rFonts w:ascii="Footlight MT Light" w:hAnsi="Footlight MT Light"/>
                <w:sz w:val="24"/>
                <w:szCs w:val="24"/>
                <w:lang w:val="nl-NL"/>
                <w:rPrChange w:id="11822" w:author="suryavina" w:date="2015-02-06T16:21:00Z">
                  <w:rPr>
                    <w:rFonts w:ascii="Footlight MT Light" w:hAnsi="Footlight MT Light"/>
                    <w:sz w:val="24"/>
                    <w:szCs w:val="24"/>
                    <w:lang w:val="nl-NL"/>
                  </w:rPr>
                </w:rPrChange>
              </w:rPr>
            </w:pPr>
          </w:p>
        </w:tc>
      </w:tr>
      <w:tr w:rsidR="003D0D59" w:rsidRPr="004F1FC6" w:rsidTr="009127B4">
        <w:trPr>
          <w:gridAfter w:val="1"/>
          <w:wAfter w:w="141" w:type="dxa"/>
        </w:trPr>
        <w:tc>
          <w:tcPr>
            <w:tcW w:w="2235" w:type="dxa"/>
          </w:tcPr>
          <w:p w:rsidR="003D0D59" w:rsidRPr="004F1FC6" w:rsidRDefault="00155965" w:rsidP="009127B4">
            <w:pPr>
              <w:pStyle w:val="Heading2"/>
              <w:numPr>
                <w:ilvl w:val="0"/>
                <w:numId w:val="91"/>
              </w:numPr>
              <w:ind w:left="426" w:hanging="426"/>
              <w:jc w:val="left"/>
              <w:rPr>
                <w:rFonts w:ascii="Footlight MT Light" w:hAnsi="Footlight MT Light"/>
                <w:sz w:val="24"/>
                <w:szCs w:val="24"/>
                <w:lang w:val="id-ID"/>
                <w:rPrChange w:id="11823" w:author="suryavina" w:date="2015-02-06T16:21:00Z">
                  <w:rPr>
                    <w:rFonts w:ascii="Footlight MT Light" w:hAnsi="Footlight MT Light"/>
                    <w:sz w:val="24"/>
                    <w:szCs w:val="24"/>
                    <w:lang w:val="id-ID"/>
                  </w:rPr>
                </w:rPrChange>
              </w:rPr>
            </w:pPr>
            <w:bookmarkStart w:id="11824" w:name="_Toc409775434"/>
            <w:bookmarkStart w:id="11825" w:name="_Toc410662593"/>
            <w:r w:rsidRPr="004F1FC6">
              <w:rPr>
                <w:rFonts w:ascii="Footlight MT Light" w:hAnsi="Footlight MT Light"/>
                <w:sz w:val="24"/>
                <w:szCs w:val="24"/>
                <w:lang w:val="id-ID"/>
                <w:rPrChange w:id="11826" w:author="suryavina" w:date="2015-02-06T16:21:00Z">
                  <w:rPr>
                    <w:rFonts w:ascii="Footlight MT Light" w:hAnsi="Footlight MT Light"/>
                    <w:sz w:val="24"/>
                    <w:szCs w:val="24"/>
                    <w:lang w:val="id-ID"/>
                  </w:rPr>
                </w:rPrChange>
              </w:rPr>
              <w:t>Uji Coba</w:t>
            </w:r>
            <w:bookmarkEnd w:id="11824"/>
            <w:bookmarkEnd w:id="11825"/>
          </w:p>
        </w:tc>
        <w:tc>
          <w:tcPr>
            <w:tcW w:w="5670" w:type="dxa"/>
            <w:gridSpan w:val="2"/>
          </w:tcPr>
          <w:p w:rsidR="003D0D59" w:rsidRPr="004F1FC6" w:rsidRDefault="00155965" w:rsidP="009127B4">
            <w:pPr>
              <w:numPr>
                <w:ilvl w:val="0"/>
                <w:numId w:val="97"/>
              </w:numPr>
              <w:ind w:left="601" w:hanging="601"/>
              <w:contextualSpacing/>
              <w:rPr>
                <w:rFonts w:ascii="Footlight MT Light" w:hAnsi="Footlight MT Light"/>
                <w:sz w:val="24"/>
                <w:szCs w:val="24"/>
                <w:lang w:val="id-ID"/>
                <w:rPrChange w:id="11827"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1828" w:author="suryavina" w:date="2015-02-06T16:21:00Z">
                  <w:rPr>
                    <w:rFonts w:ascii="Footlight MT Light" w:hAnsi="Footlight MT Light"/>
                    <w:sz w:val="24"/>
                    <w:szCs w:val="24"/>
                    <w:lang w:val="id-ID"/>
                  </w:rPr>
                </w:rPrChange>
              </w:rPr>
              <w:t>Setelah barang dikirim, barang diuji-coba oleh penyedia disaksikan oleh PPK dan/atau Pejabat/Panitia Penerima Hasil Pekerjaan;</w:t>
            </w:r>
          </w:p>
          <w:p w:rsidR="003D0D59" w:rsidRPr="004F1FC6" w:rsidRDefault="003D0D59" w:rsidP="009127B4">
            <w:pPr>
              <w:ind w:left="601"/>
              <w:contextualSpacing/>
              <w:rPr>
                <w:rFonts w:ascii="Footlight MT Light" w:hAnsi="Footlight MT Light"/>
                <w:sz w:val="24"/>
                <w:szCs w:val="24"/>
                <w:lang w:val="id-ID"/>
                <w:rPrChange w:id="11829" w:author="suryavina" w:date="2015-02-06T16:21:00Z">
                  <w:rPr>
                    <w:rFonts w:ascii="Footlight MT Light" w:hAnsi="Footlight MT Light"/>
                    <w:sz w:val="24"/>
                    <w:szCs w:val="24"/>
                    <w:lang w:val="id-ID"/>
                  </w:rPr>
                </w:rPrChange>
              </w:rPr>
            </w:pPr>
          </w:p>
          <w:p w:rsidR="003D0D59" w:rsidRPr="004F1FC6" w:rsidRDefault="00155965" w:rsidP="009127B4">
            <w:pPr>
              <w:numPr>
                <w:ilvl w:val="0"/>
                <w:numId w:val="97"/>
              </w:numPr>
              <w:ind w:left="601" w:hanging="601"/>
              <w:contextualSpacing/>
              <w:rPr>
                <w:rFonts w:ascii="Footlight MT Light" w:hAnsi="Footlight MT Light"/>
                <w:sz w:val="24"/>
                <w:szCs w:val="24"/>
                <w:lang w:val="id-ID"/>
                <w:rPrChange w:id="11830"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1831" w:author="suryavina" w:date="2015-02-06T16:21:00Z">
                  <w:rPr>
                    <w:rFonts w:ascii="Footlight MT Light" w:hAnsi="Footlight MT Light"/>
                    <w:sz w:val="24"/>
                    <w:szCs w:val="24"/>
                    <w:lang w:val="id-ID"/>
                  </w:rPr>
                </w:rPrChange>
              </w:rPr>
              <w:t>Hasil uji coba dituangkan dalam berita acara;</w:t>
            </w:r>
          </w:p>
          <w:p w:rsidR="003D0D59" w:rsidRPr="004F1FC6" w:rsidRDefault="003D0D59" w:rsidP="009127B4">
            <w:pPr>
              <w:pStyle w:val="ListParagraph"/>
              <w:rPr>
                <w:rFonts w:ascii="Footlight MT Light" w:hAnsi="Footlight MT Light"/>
                <w:sz w:val="24"/>
                <w:szCs w:val="24"/>
                <w:lang w:val="id-ID"/>
                <w:rPrChange w:id="11832" w:author="suryavina" w:date="2015-02-06T16:21:00Z">
                  <w:rPr>
                    <w:rFonts w:ascii="Footlight MT Light" w:hAnsi="Footlight MT Light"/>
                    <w:sz w:val="24"/>
                    <w:szCs w:val="24"/>
                    <w:lang w:val="id-ID"/>
                  </w:rPr>
                </w:rPrChange>
              </w:rPr>
            </w:pPr>
          </w:p>
          <w:p w:rsidR="003D0D59" w:rsidRPr="004F1FC6" w:rsidRDefault="00155965" w:rsidP="009127B4">
            <w:pPr>
              <w:numPr>
                <w:ilvl w:val="0"/>
                <w:numId w:val="97"/>
              </w:numPr>
              <w:ind w:left="601" w:hanging="601"/>
              <w:contextualSpacing/>
              <w:rPr>
                <w:rFonts w:ascii="Footlight MT Light" w:hAnsi="Footlight MT Light"/>
                <w:sz w:val="24"/>
                <w:szCs w:val="24"/>
                <w:lang w:val="id-ID"/>
                <w:rPrChange w:id="11833"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1834" w:author="suryavina" w:date="2015-02-06T16:21:00Z">
                  <w:rPr>
                    <w:rFonts w:ascii="Footlight MT Light" w:hAnsi="Footlight MT Light"/>
                    <w:sz w:val="24"/>
                    <w:szCs w:val="24"/>
                    <w:lang w:val="id-ID"/>
                  </w:rPr>
                </w:rPrChange>
              </w:rPr>
              <w:t xml:space="preserve">Apabila pengoperasian barang tersebut memerlukan keahlian khusus maka harus dilakukan pelatihan kepada PPK oleh penyedia, biaya pelatihan termasuk dalam harga barang; </w:t>
            </w:r>
          </w:p>
          <w:p w:rsidR="003D0D59" w:rsidRPr="004F1FC6" w:rsidRDefault="003D0D59" w:rsidP="009127B4">
            <w:pPr>
              <w:pStyle w:val="ListParagraph"/>
              <w:rPr>
                <w:rFonts w:ascii="Footlight MT Light" w:hAnsi="Footlight MT Light"/>
                <w:sz w:val="24"/>
                <w:szCs w:val="24"/>
                <w:lang w:val="id-ID"/>
                <w:rPrChange w:id="11835" w:author="suryavina" w:date="2015-02-06T16:21:00Z">
                  <w:rPr>
                    <w:rFonts w:ascii="Footlight MT Light" w:hAnsi="Footlight MT Light"/>
                    <w:sz w:val="24"/>
                    <w:szCs w:val="24"/>
                    <w:lang w:val="id-ID"/>
                  </w:rPr>
                </w:rPrChange>
              </w:rPr>
            </w:pPr>
          </w:p>
          <w:p w:rsidR="003D0D59" w:rsidRPr="004F1FC6" w:rsidRDefault="00155965" w:rsidP="009127B4">
            <w:pPr>
              <w:numPr>
                <w:ilvl w:val="0"/>
                <w:numId w:val="97"/>
              </w:numPr>
              <w:ind w:left="601" w:hanging="601"/>
              <w:contextualSpacing/>
              <w:rPr>
                <w:rFonts w:ascii="Footlight MT Light" w:hAnsi="Footlight MT Light"/>
                <w:sz w:val="24"/>
                <w:szCs w:val="24"/>
                <w:lang w:val="id-ID"/>
                <w:rPrChange w:id="11836"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1837" w:author="suryavina" w:date="2015-02-06T16:21:00Z">
                  <w:rPr>
                    <w:rFonts w:ascii="Footlight MT Light" w:hAnsi="Footlight MT Light"/>
                    <w:sz w:val="24"/>
                    <w:szCs w:val="24"/>
                    <w:lang w:val="id-ID"/>
                  </w:rPr>
                </w:rPrChange>
              </w:rPr>
              <w:t>Apabila hasil uji coba tidak sesuai dengan spesifikasi yang ditentukan dalam Kontrak,  maka penyedia memperbaiki atau mengganti barang tersebut dengan biaya sepenuhnya ditanggung penyedia.</w:t>
            </w:r>
          </w:p>
          <w:p w:rsidR="003D0D59" w:rsidRPr="004F1FC6" w:rsidRDefault="003D0D59" w:rsidP="009127B4">
            <w:pPr>
              <w:contextualSpacing/>
              <w:rPr>
                <w:rFonts w:ascii="Footlight MT Light" w:hAnsi="Footlight MT Light"/>
                <w:sz w:val="24"/>
                <w:szCs w:val="24"/>
                <w:lang w:val="id-ID"/>
                <w:rPrChange w:id="11838" w:author="suryavina" w:date="2015-02-06T16:21:00Z">
                  <w:rPr>
                    <w:rFonts w:ascii="Footlight MT Light" w:hAnsi="Footlight MT Light"/>
                    <w:sz w:val="24"/>
                    <w:szCs w:val="24"/>
                    <w:lang w:val="id-ID"/>
                  </w:rPr>
                </w:rPrChange>
              </w:rPr>
            </w:pPr>
          </w:p>
        </w:tc>
      </w:tr>
      <w:tr w:rsidR="003D0D59" w:rsidRPr="004F1FC6" w:rsidTr="009127B4">
        <w:trPr>
          <w:gridAfter w:val="1"/>
          <w:wAfter w:w="141" w:type="dxa"/>
        </w:trPr>
        <w:tc>
          <w:tcPr>
            <w:tcW w:w="2235" w:type="dxa"/>
          </w:tcPr>
          <w:p w:rsidR="003D0D59" w:rsidRPr="004F1FC6" w:rsidRDefault="00155965" w:rsidP="009127B4">
            <w:pPr>
              <w:pStyle w:val="Heading2"/>
              <w:numPr>
                <w:ilvl w:val="0"/>
                <w:numId w:val="91"/>
              </w:numPr>
              <w:ind w:left="426" w:hanging="426"/>
              <w:jc w:val="left"/>
              <w:rPr>
                <w:rFonts w:ascii="Footlight MT Light" w:hAnsi="Footlight MT Light"/>
                <w:sz w:val="24"/>
                <w:szCs w:val="24"/>
                <w:rPrChange w:id="11839" w:author="suryavina" w:date="2015-02-06T16:21:00Z">
                  <w:rPr>
                    <w:rFonts w:ascii="Footlight MT Light" w:hAnsi="Footlight MT Light"/>
                    <w:sz w:val="24"/>
                    <w:szCs w:val="24"/>
                  </w:rPr>
                </w:rPrChange>
              </w:rPr>
            </w:pPr>
            <w:bookmarkStart w:id="11840" w:name="_Toc409775435"/>
            <w:bookmarkStart w:id="11841" w:name="_Toc410662594"/>
            <w:r w:rsidRPr="004F1FC6">
              <w:rPr>
                <w:rFonts w:ascii="Footlight MT Light" w:hAnsi="Footlight MT Light"/>
                <w:sz w:val="24"/>
                <w:szCs w:val="24"/>
                <w:rPrChange w:id="11842" w:author="suryavina" w:date="2015-02-06T16:21:00Z">
                  <w:rPr>
                    <w:rFonts w:ascii="Footlight MT Light" w:hAnsi="Footlight MT Light"/>
                    <w:sz w:val="24"/>
                    <w:szCs w:val="24"/>
                  </w:rPr>
                </w:rPrChange>
              </w:rPr>
              <w:t>Waktu Penyelesaian Pekerjaan</w:t>
            </w:r>
            <w:bookmarkEnd w:id="11840"/>
            <w:bookmarkEnd w:id="11841"/>
          </w:p>
        </w:tc>
        <w:tc>
          <w:tcPr>
            <w:tcW w:w="5670" w:type="dxa"/>
            <w:gridSpan w:val="2"/>
          </w:tcPr>
          <w:p w:rsidR="003D0D59" w:rsidRPr="004F1FC6" w:rsidRDefault="00155965" w:rsidP="009127B4">
            <w:pPr>
              <w:numPr>
                <w:ilvl w:val="0"/>
                <w:numId w:val="240"/>
              </w:numPr>
              <w:ind w:hanging="720"/>
              <w:rPr>
                <w:rFonts w:ascii="Footlight MT Light" w:hAnsi="Footlight MT Light" w:cs="Arial"/>
                <w:sz w:val="24"/>
                <w:szCs w:val="24"/>
                <w:lang w:val="fi-FI"/>
                <w:rPrChange w:id="11843" w:author="suryavina" w:date="2015-02-06T16:21:00Z">
                  <w:rPr>
                    <w:rFonts w:ascii="Footlight MT Light" w:hAnsi="Footlight MT Light" w:cs="Arial"/>
                    <w:sz w:val="24"/>
                    <w:szCs w:val="24"/>
                    <w:lang w:val="fi-FI"/>
                  </w:rPr>
                </w:rPrChange>
              </w:rPr>
            </w:pPr>
            <w:r w:rsidRPr="004F1FC6">
              <w:rPr>
                <w:rFonts w:ascii="Footlight MT Light" w:hAnsi="Footlight MT Light" w:cs="Arial"/>
                <w:sz w:val="24"/>
                <w:szCs w:val="24"/>
                <w:lang w:val="fi-FI"/>
                <w:rPrChange w:id="11844" w:author="suryavina" w:date="2015-02-06T16:21:00Z">
                  <w:rPr>
                    <w:rFonts w:ascii="Footlight MT Light" w:hAnsi="Footlight MT Light" w:cs="Arial"/>
                    <w:sz w:val="24"/>
                    <w:szCs w:val="24"/>
                    <w:lang w:val="fi-FI"/>
                  </w:rPr>
                </w:rPrChange>
              </w:rPr>
              <w:t xml:space="preserve">Kecuali Kontrak diputuskan lebih awal, penyedia berkewajiban menyelesaikan pekerjaan selambat-lambatnya pada tanggal penyelesaian yang ditetapkan dalam </w:t>
            </w:r>
            <w:r w:rsidRPr="004F1FC6">
              <w:rPr>
                <w:rFonts w:ascii="Footlight MT Light" w:hAnsi="Footlight MT Light" w:cs="Arial"/>
                <w:sz w:val="24"/>
                <w:szCs w:val="24"/>
                <w:lang w:val="id-ID"/>
                <w:rPrChange w:id="11845" w:author="suryavina" w:date="2015-02-06T16:21:00Z">
                  <w:rPr>
                    <w:rFonts w:ascii="Footlight MT Light" w:hAnsi="Footlight MT Light" w:cs="Arial"/>
                    <w:sz w:val="24"/>
                    <w:szCs w:val="24"/>
                    <w:lang w:val="id-ID"/>
                  </w:rPr>
                </w:rPrChange>
              </w:rPr>
              <w:t>SSKK</w:t>
            </w:r>
            <w:r w:rsidRPr="004F1FC6">
              <w:rPr>
                <w:rFonts w:ascii="Footlight MT Light" w:hAnsi="Footlight MT Light" w:cs="Arial"/>
                <w:sz w:val="24"/>
                <w:szCs w:val="24"/>
                <w:lang w:val="fi-FI"/>
                <w:rPrChange w:id="11846" w:author="suryavina" w:date="2015-02-06T16:21:00Z">
                  <w:rPr>
                    <w:rFonts w:ascii="Footlight MT Light" w:hAnsi="Footlight MT Light" w:cs="Arial"/>
                    <w:sz w:val="24"/>
                    <w:szCs w:val="24"/>
                    <w:lang w:val="fi-FI"/>
                  </w:rPr>
                </w:rPrChange>
              </w:rPr>
              <w:t>.</w:t>
            </w:r>
          </w:p>
          <w:p w:rsidR="003D0D59" w:rsidRPr="004F1FC6" w:rsidRDefault="003D0D59" w:rsidP="009127B4">
            <w:pPr>
              <w:ind w:left="360"/>
              <w:rPr>
                <w:rFonts w:ascii="Footlight MT Light" w:hAnsi="Footlight MT Light" w:cs="Arial"/>
                <w:sz w:val="24"/>
                <w:szCs w:val="24"/>
                <w:lang w:val="fi-FI"/>
                <w:rPrChange w:id="11847" w:author="suryavina" w:date="2015-02-06T16:21:00Z">
                  <w:rPr>
                    <w:rFonts w:ascii="Footlight MT Light" w:hAnsi="Footlight MT Light" w:cs="Arial"/>
                    <w:sz w:val="24"/>
                    <w:szCs w:val="24"/>
                    <w:lang w:val="fi-FI"/>
                  </w:rPr>
                </w:rPrChange>
              </w:rPr>
            </w:pPr>
          </w:p>
          <w:p w:rsidR="003D0D59" w:rsidRPr="004F1FC6" w:rsidRDefault="00155965" w:rsidP="009127B4">
            <w:pPr>
              <w:numPr>
                <w:ilvl w:val="0"/>
                <w:numId w:val="240"/>
              </w:numPr>
              <w:ind w:hanging="720"/>
              <w:rPr>
                <w:rFonts w:ascii="Footlight MT Light" w:hAnsi="Footlight MT Light" w:cs="Arial"/>
                <w:sz w:val="24"/>
                <w:szCs w:val="24"/>
                <w:lang w:val="fi-FI"/>
                <w:rPrChange w:id="11848" w:author="suryavina" w:date="2015-02-06T16:21:00Z">
                  <w:rPr>
                    <w:rFonts w:ascii="Footlight MT Light" w:hAnsi="Footlight MT Light" w:cs="Arial"/>
                    <w:sz w:val="24"/>
                    <w:szCs w:val="24"/>
                    <w:lang w:val="fi-FI"/>
                  </w:rPr>
                </w:rPrChange>
              </w:rPr>
            </w:pPr>
            <w:r w:rsidRPr="004F1FC6">
              <w:rPr>
                <w:rFonts w:ascii="Footlight MT Light" w:hAnsi="Footlight MT Light" w:cs="Arial"/>
                <w:sz w:val="24"/>
                <w:szCs w:val="24"/>
                <w:lang w:val="id-ID"/>
                <w:rPrChange w:id="11849" w:author="suryavina" w:date="2015-02-06T16:21:00Z">
                  <w:rPr>
                    <w:rFonts w:ascii="Footlight MT Light" w:hAnsi="Footlight MT Light" w:cs="Arial"/>
                    <w:sz w:val="24"/>
                    <w:szCs w:val="24"/>
                    <w:lang w:val="id-ID"/>
                  </w:rPr>
                </w:rPrChange>
              </w:rPr>
              <w:t>J</w:t>
            </w:r>
            <w:r w:rsidRPr="004F1FC6">
              <w:rPr>
                <w:rFonts w:ascii="Footlight MT Light" w:hAnsi="Footlight MT Light" w:cs="Arial"/>
                <w:sz w:val="24"/>
                <w:szCs w:val="24"/>
                <w:lang w:val="fi-FI"/>
                <w:rPrChange w:id="11850" w:author="suryavina" w:date="2015-02-06T16:21:00Z">
                  <w:rPr>
                    <w:rFonts w:ascii="Footlight MT Light" w:hAnsi="Footlight MT Light" w:cs="Arial"/>
                    <w:sz w:val="24"/>
                    <w:szCs w:val="24"/>
                    <w:lang w:val="fi-FI"/>
                  </w:rPr>
                </w:rPrChange>
              </w:rPr>
              <w:t>ika pekerjaan tidak selesai pada tanggal penyelesaian bukan akibat Keadaan Kahar atau Peristiwa Kompensasi atau karena kesalahan atau kelalaian penyedia maka penyedia dikenakan denda.</w:t>
            </w:r>
          </w:p>
          <w:p w:rsidR="003D0D59" w:rsidRPr="004F1FC6" w:rsidRDefault="003D0D59" w:rsidP="009127B4">
            <w:pPr>
              <w:pStyle w:val="ListParagraph"/>
              <w:rPr>
                <w:rFonts w:ascii="Footlight MT Light" w:hAnsi="Footlight MT Light" w:cs="Arial"/>
                <w:lang w:val="fi-FI"/>
                <w:rPrChange w:id="11851" w:author="suryavina" w:date="2015-02-06T16:21:00Z">
                  <w:rPr>
                    <w:rFonts w:ascii="Footlight MT Light" w:hAnsi="Footlight MT Light" w:cs="Arial"/>
                    <w:lang w:val="fi-FI"/>
                  </w:rPr>
                </w:rPrChange>
              </w:rPr>
            </w:pPr>
          </w:p>
          <w:p w:rsidR="003D0D59" w:rsidRPr="004F1FC6" w:rsidRDefault="00155965" w:rsidP="009127B4">
            <w:pPr>
              <w:numPr>
                <w:ilvl w:val="0"/>
                <w:numId w:val="240"/>
              </w:numPr>
              <w:ind w:hanging="720"/>
              <w:rPr>
                <w:rFonts w:ascii="Footlight MT Light" w:hAnsi="Footlight MT Light" w:cs="Arial"/>
                <w:sz w:val="24"/>
                <w:szCs w:val="24"/>
                <w:lang w:val="fi-FI"/>
                <w:rPrChange w:id="11852" w:author="suryavina" w:date="2015-02-06T16:21:00Z">
                  <w:rPr>
                    <w:rFonts w:ascii="Footlight MT Light" w:hAnsi="Footlight MT Light" w:cs="Arial"/>
                    <w:sz w:val="24"/>
                    <w:szCs w:val="24"/>
                    <w:lang w:val="fi-FI"/>
                  </w:rPr>
                </w:rPrChange>
              </w:rPr>
            </w:pPr>
            <w:r w:rsidRPr="004F1FC6">
              <w:rPr>
                <w:rFonts w:ascii="Footlight MT Light" w:hAnsi="Footlight MT Light" w:cs="Arial"/>
                <w:sz w:val="24"/>
                <w:szCs w:val="24"/>
                <w:lang w:val="fi-FI"/>
                <w:rPrChange w:id="11853" w:author="suryavina" w:date="2015-02-06T16:21:00Z">
                  <w:rPr>
                    <w:rFonts w:ascii="Footlight MT Light" w:hAnsi="Footlight MT Light" w:cs="Arial"/>
                    <w:sz w:val="24"/>
                    <w:szCs w:val="24"/>
                    <w:lang w:val="fi-FI"/>
                  </w:rPr>
                </w:rPrChange>
              </w:rPr>
              <w:t>Jika keterlambatan tersebut semata-mata disebabkan oleh Peristiwa Kompensasi maka PPK dikenakan kewajiban pembayaran ganti rugi. Denda atau ganti rugi tidak dikenakan jika Tanggal Penyelesaian disepakati oleh Para Pihak untuk diperpanjang.</w:t>
            </w:r>
          </w:p>
          <w:p w:rsidR="003D0D59" w:rsidRPr="004F1FC6" w:rsidRDefault="003D0D59" w:rsidP="009127B4">
            <w:pPr>
              <w:pStyle w:val="ListParagraph"/>
              <w:rPr>
                <w:rFonts w:ascii="Footlight MT Light" w:hAnsi="Footlight MT Light" w:cs="Arial"/>
                <w:lang w:val="fi-FI"/>
                <w:rPrChange w:id="11854" w:author="suryavina" w:date="2015-02-06T16:21:00Z">
                  <w:rPr>
                    <w:rFonts w:ascii="Footlight MT Light" w:hAnsi="Footlight MT Light" w:cs="Arial"/>
                    <w:lang w:val="fi-FI"/>
                  </w:rPr>
                </w:rPrChange>
              </w:rPr>
            </w:pPr>
          </w:p>
          <w:p w:rsidR="003D0D59" w:rsidRPr="004F1FC6" w:rsidRDefault="00155965" w:rsidP="009127B4">
            <w:pPr>
              <w:numPr>
                <w:ilvl w:val="0"/>
                <w:numId w:val="240"/>
              </w:numPr>
              <w:ind w:hanging="720"/>
              <w:rPr>
                <w:rFonts w:ascii="Footlight MT Light" w:hAnsi="Footlight MT Light" w:cs="Arial"/>
                <w:sz w:val="24"/>
                <w:szCs w:val="24"/>
                <w:lang w:val="fi-FI"/>
                <w:rPrChange w:id="11855" w:author="suryavina" w:date="2015-02-06T16:21:00Z">
                  <w:rPr>
                    <w:rFonts w:ascii="Footlight MT Light" w:hAnsi="Footlight MT Light" w:cs="Arial"/>
                    <w:sz w:val="24"/>
                    <w:szCs w:val="24"/>
                    <w:lang w:val="fi-FI"/>
                  </w:rPr>
                </w:rPrChange>
              </w:rPr>
            </w:pPr>
            <w:r w:rsidRPr="004F1FC6">
              <w:rPr>
                <w:rFonts w:ascii="Footlight MT Light" w:hAnsi="Footlight MT Light" w:cs="Arial"/>
                <w:sz w:val="24"/>
                <w:szCs w:val="24"/>
                <w:lang w:val="fi-FI"/>
                <w:rPrChange w:id="11856" w:author="suryavina" w:date="2015-02-06T16:21:00Z">
                  <w:rPr>
                    <w:rFonts w:ascii="Footlight MT Light" w:hAnsi="Footlight MT Light" w:cs="Arial"/>
                    <w:sz w:val="24"/>
                    <w:szCs w:val="24"/>
                    <w:lang w:val="fi-FI"/>
                  </w:rPr>
                </w:rPrChange>
              </w:rPr>
              <w:t xml:space="preserve">Tanggal Penyelesaian yang dimaksud dalam Pasal </w:t>
            </w:r>
            <w:r w:rsidRPr="004F1FC6">
              <w:rPr>
                <w:rFonts w:ascii="Footlight MT Light" w:hAnsi="Footlight MT Light" w:cs="Arial"/>
                <w:sz w:val="24"/>
                <w:szCs w:val="24"/>
                <w:lang w:val="id-ID"/>
                <w:rPrChange w:id="11857" w:author="suryavina" w:date="2015-02-06T16:21:00Z">
                  <w:rPr>
                    <w:rFonts w:ascii="Footlight MT Light" w:hAnsi="Footlight MT Light" w:cs="Arial"/>
                    <w:sz w:val="24"/>
                    <w:szCs w:val="24"/>
                    <w:lang w:val="id-ID"/>
                  </w:rPr>
                </w:rPrChange>
              </w:rPr>
              <w:t xml:space="preserve">31 </w:t>
            </w:r>
            <w:r w:rsidRPr="004F1FC6">
              <w:rPr>
                <w:rFonts w:ascii="Footlight MT Light" w:hAnsi="Footlight MT Light" w:cs="Arial"/>
                <w:sz w:val="24"/>
                <w:szCs w:val="24"/>
                <w:lang w:val="fi-FI"/>
                <w:rPrChange w:id="11858" w:author="suryavina" w:date="2015-02-06T16:21:00Z">
                  <w:rPr>
                    <w:rFonts w:ascii="Footlight MT Light" w:hAnsi="Footlight MT Light" w:cs="Arial"/>
                    <w:sz w:val="24"/>
                    <w:szCs w:val="24"/>
                    <w:lang w:val="fi-FI"/>
                  </w:rPr>
                </w:rPrChange>
              </w:rPr>
              <w:t>ini adalah tanggal penyelesaian semua pekerjaan.</w:t>
            </w:r>
          </w:p>
          <w:p w:rsidR="003D0D59" w:rsidRPr="004F1FC6" w:rsidRDefault="003D0D59" w:rsidP="009127B4">
            <w:pPr>
              <w:keepNext/>
              <w:keepLines/>
              <w:spacing w:after="240"/>
              <w:outlineLvl w:val="2"/>
              <w:rPr>
                <w:rFonts w:ascii="Footlight MT Light" w:hAnsi="Footlight MT Light" w:cs="Arial"/>
                <w:sz w:val="24"/>
                <w:szCs w:val="24"/>
                <w:rPrChange w:id="11859" w:author="suryavina" w:date="2015-02-06T16:21:00Z">
                  <w:rPr>
                    <w:rFonts w:ascii="Footlight MT Light" w:hAnsi="Footlight MT Light" w:cs="Arial"/>
                    <w:sz w:val="24"/>
                    <w:szCs w:val="24"/>
                  </w:rPr>
                </w:rPrChange>
              </w:rPr>
            </w:pPr>
          </w:p>
          <w:p w:rsidR="003D0D59" w:rsidRPr="004F1FC6" w:rsidRDefault="003D0D59" w:rsidP="009127B4">
            <w:pPr>
              <w:keepNext/>
              <w:keepLines/>
              <w:spacing w:after="240"/>
              <w:outlineLvl w:val="2"/>
              <w:rPr>
                <w:rFonts w:ascii="Footlight MT Light" w:hAnsi="Footlight MT Light" w:cs="Arial"/>
                <w:sz w:val="24"/>
                <w:szCs w:val="24"/>
                <w:rPrChange w:id="11860" w:author="suryavina" w:date="2015-02-06T16:21:00Z">
                  <w:rPr>
                    <w:rFonts w:ascii="Footlight MT Light" w:hAnsi="Footlight MT Light" w:cs="Arial"/>
                    <w:sz w:val="24"/>
                    <w:szCs w:val="24"/>
                  </w:rPr>
                </w:rPrChange>
              </w:rPr>
            </w:pPr>
          </w:p>
        </w:tc>
      </w:tr>
      <w:tr w:rsidR="003D0D59" w:rsidRPr="004F1FC6" w:rsidTr="009127B4">
        <w:tc>
          <w:tcPr>
            <w:tcW w:w="2268" w:type="dxa"/>
            <w:gridSpan w:val="2"/>
            <w:shd w:val="clear" w:color="auto" w:fill="auto"/>
          </w:tcPr>
          <w:p w:rsidR="003D0D59" w:rsidRPr="004F1FC6" w:rsidRDefault="00155965" w:rsidP="009127B4">
            <w:pPr>
              <w:pStyle w:val="Heading2"/>
              <w:numPr>
                <w:ilvl w:val="0"/>
                <w:numId w:val="91"/>
              </w:numPr>
              <w:ind w:left="426" w:hanging="426"/>
              <w:jc w:val="left"/>
              <w:rPr>
                <w:rFonts w:ascii="Footlight MT Light" w:hAnsi="Footlight MT Light"/>
                <w:sz w:val="24"/>
                <w:szCs w:val="24"/>
                <w:rPrChange w:id="11861" w:author="suryavina" w:date="2015-02-06T16:21:00Z">
                  <w:rPr>
                    <w:rFonts w:ascii="Footlight MT Light" w:hAnsi="Footlight MT Light"/>
                    <w:sz w:val="24"/>
                    <w:szCs w:val="24"/>
                  </w:rPr>
                </w:rPrChange>
              </w:rPr>
            </w:pPr>
            <w:bookmarkStart w:id="11862" w:name="_Toc409775436"/>
            <w:bookmarkStart w:id="11863" w:name="_Toc410662595"/>
            <w:r w:rsidRPr="004F1FC6">
              <w:rPr>
                <w:rFonts w:ascii="Footlight MT Light" w:hAnsi="Footlight MT Light"/>
                <w:sz w:val="24"/>
                <w:szCs w:val="24"/>
                <w:lang w:val="fi-FI"/>
                <w:rPrChange w:id="11864" w:author="suryavina" w:date="2015-02-06T16:21:00Z">
                  <w:rPr>
                    <w:rFonts w:ascii="Footlight MT Light" w:hAnsi="Footlight MT Light"/>
                    <w:sz w:val="24"/>
                    <w:szCs w:val="24"/>
                    <w:lang w:val="fi-FI"/>
                  </w:rPr>
                </w:rPrChange>
              </w:rPr>
              <w:t>Perpanjangan Waktu</w:t>
            </w:r>
            <w:bookmarkEnd w:id="11862"/>
            <w:bookmarkEnd w:id="11863"/>
          </w:p>
        </w:tc>
        <w:tc>
          <w:tcPr>
            <w:tcW w:w="5778" w:type="dxa"/>
            <w:gridSpan w:val="2"/>
            <w:shd w:val="clear" w:color="auto" w:fill="auto"/>
          </w:tcPr>
          <w:p w:rsidR="003D0D59" w:rsidRPr="004F1FC6" w:rsidRDefault="00155965" w:rsidP="009127B4">
            <w:pPr>
              <w:numPr>
                <w:ilvl w:val="0"/>
                <w:numId w:val="322"/>
              </w:numPr>
              <w:ind w:hanging="720"/>
              <w:rPr>
                <w:rFonts w:ascii="Footlight MT Light" w:hAnsi="Footlight MT Light" w:cs="Arial"/>
                <w:sz w:val="24"/>
                <w:szCs w:val="24"/>
                <w:lang w:val="fi-FI"/>
                <w:rPrChange w:id="11865" w:author="suryavina" w:date="2015-02-06T16:21:00Z">
                  <w:rPr>
                    <w:rFonts w:ascii="Footlight MT Light" w:hAnsi="Footlight MT Light" w:cs="Arial"/>
                    <w:sz w:val="24"/>
                    <w:szCs w:val="24"/>
                    <w:lang w:val="fi-FI"/>
                  </w:rPr>
                </w:rPrChange>
              </w:rPr>
            </w:pPr>
            <w:r w:rsidRPr="004F1FC6">
              <w:rPr>
                <w:rFonts w:ascii="Footlight MT Light" w:hAnsi="Footlight MT Light" w:cs="Arial"/>
                <w:sz w:val="24"/>
                <w:szCs w:val="24"/>
                <w:rPrChange w:id="11866" w:author="suryavina" w:date="2015-02-06T16:21:00Z">
                  <w:rPr>
                    <w:rFonts w:ascii="Footlight MT Light" w:hAnsi="Footlight MT Light" w:cs="Arial"/>
                    <w:sz w:val="24"/>
                    <w:szCs w:val="24"/>
                  </w:rPr>
                </w:rPrChange>
              </w:rPr>
              <w:t>Jika terjadi Peristiwa Kompensasi sehingga penyelesaian pekerjaan akan melampaui Tanggal Penyelesaian maka penyedia berhak untuk meminta perpanjangan Tanggal Penyelesaian berdasarkan data penunjang. PPK berdasarkan pertimbangan Pengawas Pekerjaan (apabila ada) memperpanjang Tanggal Penyelesaian Pekerjaan secara tertulis. Perpanjangan Tanggal Penyelesaian harus dilakukan melalui adendum Kontrak jika perpanjangan tersebut mengubah Masa Kontrak</w:t>
            </w:r>
            <w:r w:rsidRPr="004F1FC6">
              <w:rPr>
                <w:rFonts w:ascii="Footlight MT Light" w:hAnsi="Footlight MT Light" w:cs="Arial"/>
                <w:sz w:val="24"/>
                <w:szCs w:val="24"/>
                <w:lang w:val="id-ID"/>
                <w:rPrChange w:id="11867" w:author="suryavina" w:date="2015-02-06T16:21:00Z">
                  <w:rPr>
                    <w:rFonts w:ascii="Footlight MT Light" w:hAnsi="Footlight MT Light" w:cs="Arial"/>
                    <w:sz w:val="24"/>
                    <w:szCs w:val="24"/>
                    <w:lang w:val="id-ID"/>
                  </w:rPr>
                </w:rPrChange>
              </w:rPr>
              <w:t>.</w:t>
            </w:r>
          </w:p>
          <w:p w:rsidR="003D0D59" w:rsidRPr="004F1FC6" w:rsidRDefault="003D0D59" w:rsidP="009127B4">
            <w:pPr>
              <w:rPr>
                <w:rFonts w:ascii="Footlight MT Light" w:hAnsi="Footlight MT Light" w:cs="Arial"/>
                <w:sz w:val="24"/>
                <w:szCs w:val="24"/>
                <w:lang w:val="fi-FI"/>
                <w:rPrChange w:id="11868" w:author="suryavina" w:date="2015-02-06T16:21:00Z">
                  <w:rPr>
                    <w:rFonts w:ascii="Footlight MT Light" w:hAnsi="Footlight MT Light" w:cs="Arial"/>
                    <w:sz w:val="24"/>
                    <w:szCs w:val="24"/>
                    <w:lang w:val="fi-FI"/>
                  </w:rPr>
                </w:rPrChange>
              </w:rPr>
            </w:pPr>
          </w:p>
          <w:p w:rsidR="003D0D59" w:rsidRPr="004F1FC6" w:rsidRDefault="00155965" w:rsidP="009127B4">
            <w:pPr>
              <w:numPr>
                <w:ilvl w:val="0"/>
                <w:numId w:val="322"/>
              </w:numPr>
              <w:ind w:hanging="720"/>
              <w:rPr>
                <w:rFonts w:ascii="Footlight MT Light" w:hAnsi="Footlight MT Light" w:cs="Arial"/>
                <w:sz w:val="24"/>
                <w:szCs w:val="24"/>
                <w:lang w:val="fi-FI"/>
                <w:rPrChange w:id="11869" w:author="suryavina" w:date="2015-02-06T16:21:00Z">
                  <w:rPr>
                    <w:rFonts w:ascii="Footlight MT Light" w:hAnsi="Footlight MT Light" w:cs="Arial"/>
                    <w:sz w:val="24"/>
                    <w:szCs w:val="24"/>
                    <w:lang w:val="fi-FI"/>
                  </w:rPr>
                </w:rPrChange>
              </w:rPr>
            </w:pPr>
            <w:r w:rsidRPr="004F1FC6">
              <w:rPr>
                <w:rFonts w:ascii="Footlight MT Light" w:hAnsi="Footlight MT Light" w:cs="Arial"/>
                <w:sz w:val="24"/>
                <w:szCs w:val="24"/>
                <w:lang w:val="fi-FI"/>
                <w:rPrChange w:id="11870" w:author="suryavina" w:date="2015-02-06T16:21:00Z">
                  <w:rPr>
                    <w:rFonts w:ascii="Footlight MT Light" w:hAnsi="Footlight MT Light" w:cs="Arial"/>
                    <w:sz w:val="24"/>
                    <w:szCs w:val="24"/>
                    <w:lang w:val="fi-FI"/>
                  </w:rPr>
                </w:rPrChange>
              </w:rPr>
              <w:t>PPK berdasarkan pertimbangan Pengawas Pekerjaan (apabila ada) harus telah menetapkan ada tidaknya perpanjangan dan untuk berapa lama, dalam jangka waktu 14 (empat belas) hari setelah penyedia meminta perpanjangan. Jika penyedia lalai untuk memberikan peringatan dini atas keterlambatan atau tidak dapat bekerja sama untuk mencegah keterlambatan maka keterlambatan seperti ini tidak dapat dijadikan alasan untuk memperpanjang Tanggal Penyelesaian</w:t>
            </w:r>
            <w:r w:rsidRPr="004F1FC6">
              <w:rPr>
                <w:rFonts w:ascii="Footlight MT Light" w:hAnsi="Footlight MT Light" w:cs="Arial"/>
                <w:sz w:val="24"/>
                <w:szCs w:val="24"/>
                <w:lang w:val="id-ID"/>
                <w:rPrChange w:id="11871" w:author="suryavina" w:date="2015-02-06T16:21:00Z">
                  <w:rPr>
                    <w:rFonts w:ascii="Footlight MT Light" w:hAnsi="Footlight MT Light" w:cs="Arial"/>
                    <w:sz w:val="24"/>
                    <w:szCs w:val="24"/>
                    <w:lang w:val="id-ID"/>
                  </w:rPr>
                </w:rPrChange>
              </w:rPr>
              <w:t>.</w:t>
            </w:r>
          </w:p>
          <w:p w:rsidR="003D0D59" w:rsidRPr="004F1FC6" w:rsidRDefault="003D0D59" w:rsidP="009127B4">
            <w:pPr>
              <w:rPr>
                <w:rFonts w:ascii="Footlight MT Light" w:hAnsi="Footlight MT Light" w:cs="Arial"/>
                <w:sz w:val="24"/>
                <w:szCs w:val="24"/>
                <w:lang w:val="fi-FI"/>
                <w:rPrChange w:id="11872" w:author="suryavina" w:date="2015-02-06T16:21:00Z">
                  <w:rPr>
                    <w:rFonts w:ascii="Footlight MT Light" w:hAnsi="Footlight MT Light" w:cs="Arial"/>
                    <w:sz w:val="24"/>
                    <w:szCs w:val="24"/>
                    <w:lang w:val="fi-FI"/>
                  </w:rPr>
                </w:rPrChange>
              </w:rPr>
            </w:pPr>
          </w:p>
        </w:tc>
      </w:tr>
      <w:tr w:rsidR="003D0D59" w:rsidRPr="004F1FC6" w:rsidTr="009127B4">
        <w:trPr>
          <w:gridAfter w:val="1"/>
          <w:wAfter w:w="141" w:type="dxa"/>
        </w:trPr>
        <w:tc>
          <w:tcPr>
            <w:tcW w:w="2235" w:type="dxa"/>
          </w:tcPr>
          <w:p w:rsidR="003D0D59" w:rsidRPr="004F1FC6" w:rsidRDefault="00155965" w:rsidP="009127B4">
            <w:pPr>
              <w:pStyle w:val="Heading2"/>
              <w:numPr>
                <w:ilvl w:val="0"/>
                <w:numId w:val="91"/>
              </w:numPr>
              <w:ind w:left="426" w:hanging="426"/>
              <w:jc w:val="left"/>
              <w:rPr>
                <w:rFonts w:ascii="Footlight MT Light" w:hAnsi="Footlight MT Light"/>
                <w:sz w:val="24"/>
                <w:szCs w:val="24"/>
                <w:rPrChange w:id="11873" w:author="suryavina" w:date="2015-02-06T16:21:00Z">
                  <w:rPr>
                    <w:rFonts w:ascii="Footlight MT Light" w:hAnsi="Footlight MT Light"/>
                    <w:sz w:val="24"/>
                    <w:szCs w:val="24"/>
                  </w:rPr>
                </w:rPrChange>
              </w:rPr>
            </w:pPr>
            <w:bookmarkStart w:id="11874" w:name="_Toc409775437"/>
            <w:bookmarkStart w:id="11875" w:name="_Toc410662596"/>
            <w:r w:rsidRPr="004F1FC6">
              <w:rPr>
                <w:rFonts w:ascii="Footlight MT Light" w:hAnsi="Footlight MT Light"/>
                <w:sz w:val="24"/>
                <w:szCs w:val="24"/>
                <w:rPrChange w:id="11876" w:author="suryavina" w:date="2015-02-06T16:21:00Z">
                  <w:rPr>
                    <w:rFonts w:ascii="Footlight MT Light" w:hAnsi="Footlight MT Light"/>
                    <w:sz w:val="24"/>
                    <w:szCs w:val="24"/>
                  </w:rPr>
                </w:rPrChange>
              </w:rPr>
              <w:t>Incoterms</w:t>
            </w:r>
            <w:bookmarkEnd w:id="11874"/>
            <w:bookmarkEnd w:id="11875"/>
          </w:p>
        </w:tc>
        <w:tc>
          <w:tcPr>
            <w:tcW w:w="5670" w:type="dxa"/>
            <w:gridSpan w:val="2"/>
          </w:tcPr>
          <w:p w:rsidR="003D0D59" w:rsidRPr="004F1FC6" w:rsidRDefault="00155965" w:rsidP="009127B4">
            <w:pPr>
              <w:numPr>
                <w:ilvl w:val="1"/>
                <w:numId w:val="220"/>
              </w:numPr>
              <w:ind w:left="600" w:hanging="567"/>
              <w:rPr>
                <w:rFonts w:ascii="Footlight MT Light" w:hAnsi="Footlight MT Light"/>
                <w:sz w:val="24"/>
                <w:szCs w:val="24"/>
                <w:rPrChange w:id="11877" w:author="suryavina" w:date="2015-02-06T16:21:00Z">
                  <w:rPr>
                    <w:rFonts w:ascii="Footlight MT Light" w:hAnsi="Footlight MT Light"/>
                    <w:sz w:val="24"/>
                    <w:szCs w:val="24"/>
                  </w:rPr>
                </w:rPrChange>
              </w:rPr>
            </w:pPr>
            <w:r w:rsidRPr="004F1FC6">
              <w:rPr>
                <w:rFonts w:ascii="Footlight MT Light" w:hAnsi="Footlight MT Light"/>
                <w:sz w:val="24"/>
                <w:szCs w:val="24"/>
                <w:rPrChange w:id="11878" w:author="suryavina" w:date="2015-02-06T16:21:00Z">
                  <w:rPr>
                    <w:rFonts w:ascii="Footlight MT Light" w:hAnsi="Footlight MT Light"/>
                    <w:sz w:val="24"/>
                    <w:szCs w:val="24"/>
                  </w:rPr>
                </w:rPrChange>
              </w:rPr>
              <w:t xml:space="preserve">Kecuali diatur lain dalam </w:t>
            </w:r>
            <w:r w:rsidRPr="004F1FC6">
              <w:rPr>
                <w:rFonts w:ascii="Footlight MT Light" w:hAnsi="Footlight MT Light"/>
                <w:sz w:val="24"/>
                <w:szCs w:val="24"/>
                <w:lang w:val="id-ID"/>
                <w:rPrChange w:id="11879" w:author="suryavina" w:date="2015-02-06T16:21:00Z">
                  <w:rPr>
                    <w:rFonts w:ascii="Footlight MT Light" w:hAnsi="Footlight MT Light"/>
                    <w:sz w:val="24"/>
                    <w:szCs w:val="24"/>
                    <w:lang w:val="id-ID"/>
                  </w:rPr>
                </w:rPrChange>
              </w:rPr>
              <w:t>SSKK</w:t>
            </w:r>
            <w:r w:rsidRPr="004F1FC6">
              <w:rPr>
                <w:rFonts w:ascii="Footlight MT Light" w:hAnsi="Footlight MT Light"/>
                <w:sz w:val="24"/>
                <w:szCs w:val="24"/>
                <w:rPrChange w:id="11880" w:author="suryavina" w:date="2015-02-06T16:21:00Z">
                  <w:rPr>
                    <w:rFonts w:ascii="Footlight MT Light" w:hAnsi="Footlight MT Light"/>
                    <w:sz w:val="24"/>
                    <w:szCs w:val="24"/>
                  </w:rPr>
                </w:rPrChange>
              </w:rPr>
              <w:t xml:space="preserve"> maka istilah pengiriman dan implikasinya terhadap hak dan kewajiban Para Pihak diatur berdasarkan </w:t>
            </w:r>
            <w:r w:rsidRPr="004F1FC6">
              <w:rPr>
                <w:rFonts w:ascii="Footlight MT Light" w:hAnsi="Footlight MT Light"/>
                <w:i/>
                <w:sz w:val="24"/>
                <w:szCs w:val="24"/>
                <w:rPrChange w:id="11881" w:author="suryavina" w:date="2015-02-06T16:21:00Z">
                  <w:rPr>
                    <w:rFonts w:ascii="Footlight MT Light" w:hAnsi="Footlight MT Light"/>
                    <w:i/>
                    <w:sz w:val="24"/>
                    <w:szCs w:val="24"/>
                  </w:rPr>
                </w:rPrChange>
              </w:rPr>
              <w:t>Incoterms</w:t>
            </w:r>
            <w:r w:rsidRPr="004F1FC6">
              <w:rPr>
                <w:rFonts w:ascii="Footlight MT Light" w:hAnsi="Footlight MT Light"/>
                <w:sz w:val="24"/>
                <w:szCs w:val="24"/>
                <w:rPrChange w:id="11882" w:author="suryavina" w:date="2015-02-06T16:21:00Z">
                  <w:rPr>
                    <w:rFonts w:ascii="Footlight MT Light" w:hAnsi="Footlight MT Light"/>
                    <w:sz w:val="24"/>
                    <w:szCs w:val="24"/>
                  </w:rPr>
                </w:rPrChange>
              </w:rPr>
              <w:t>.</w:t>
            </w:r>
          </w:p>
          <w:p w:rsidR="003D0D59" w:rsidRPr="004F1FC6" w:rsidRDefault="003D0D59" w:rsidP="009127B4">
            <w:pPr>
              <w:ind w:left="33" w:hanging="12"/>
              <w:rPr>
                <w:rFonts w:ascii="Footlight MT Light" w:hAnsi="Footlight MT Light"/>
                <w:sz w:val="24"/>
                <w:szCs w:val="24"/>
                <w:rPrChange w:id="11883" w:author="suryavina" w:date="2015-02-06T16:21:00Z">
                  <w:rPr>
                    <w:rFonts w:ascii="Footlight MT Light" w:hAnsi="Footlight MT Light"/>
                    <w:sz w:val="24"/>
                    <w:szCs w:val="24"/>
                  </w:rPr>
                </w:rPrChange>
              </w:rPr>
            </w:pPr>
          </w:p>
          <w:p w:rsidR="003D0D59" w:rsidRPr="004F1FC6" w:rsidRDefault="00155965" w:rsidP="009127B4">
            <w:pPr>
              <w:numPr>
                <w:ilvl w:val="1"/>
                <w:numId w:val="220"/>
              </w:numPr>
              <w:ind w:left="600" w:hanging="567"/>
              <w:rPr>
                <w:rFonts w:ascii="Footlight MT Light" w:hAnsi="Footlight MT Light"/>
                <w:sz w:val="24"/>
                <w:szCs w:val="24"/>
                <w:rPrChange w:id="11884" w:author="suryavina" w:date="2015-02-06T16:21:00Z">
                  <w:rPr>
                    <w:rFonts w:ascii="Footlight MT Light" w:hAnsi="Footlight MT Light"/>
                    <w:sz w:val="24"/>
                    <w:szCs w:val="24"/>
                  </w:rPr>
                </w:rPrChange>
              </w:rPr>
            </w:pPr>
            <w:r w:rsidRPr="004F1FC6">
              <w:rPr>
                <w:rFonts w:ascii="Footlight MT Light" w:hAnsi="Footlight MT Light"/>
                <w:sz w:val="24"/>
                <w:szCs w:val="24"/>
                <w:rPrChange w:id="11885" w:author="suryavina" w:date="2015-02-06T16:21:00Z">
                  <w:rPr>
                    <w:rFonts w:ascii="Footlight MT Light" w:hAnsi="Footlight MT Light"/>
                    <w:sz w:val="24"/>
                    <w:szCs w:val="24"/>
                  </w:rPr>
                </w:rPrChange>
              </w:rPr>
              <w:t xml:space="preserve">Istilah-istilah pengiriman EXW, FOB dan CIF yang digunakan dalam Kontrak ini tunduk kepada edisi terbaru </w:t>
            </w:r>
            <w:r w:rsidRPr="004F1FC6">
              <w:rPr>
                <w:rFonts w:ascii="Footlight MT Light" w:hAnsi="Footlight MT Light"/>
                <w:i/>
                <w:sz w:val="24"/>
                <w:szCs w:val="24"/>
                <w:rPrChange w:id="11886" w:author="suryavina" w:date="2015-02-06T16:21:00Z">
                  <w:rPr>
                    <w:rFonts w:ascii="Footlight MT Light" w:hAnsi="Footlight MT Light"/>
                    <w:i/>
                    <w:sz w:val="24"/>
                    <w:szCs w:val="24"/>
                  </w:rPr>
                </w:rPrChange>
              </w:rPr>
              <w:t>Incoterms</w:t>
            </w:r>
            <w:r w:rsidRPr="004F1FC6">
              <w:rPr>
                <w:rFonts w:ascii="Footlight MT Light" w:hAnsi="Footlight MT Light"/>
                <w:sz w:val="24"/>
                <w:szCs w:val="24"/>
                <w:rPrChange w:id="11887" w:author="suryavina" w:date="2015-02-06T16:21:00Z">
                  <w:rPr>
                    <w:rFonts w:ascii="Footlight MT Light" w:hAnsi="Footlight MT Light"/>
                    <w:sz w:val="24"/>
                    <w:szCs w:val="24"/>
                  </w:rPr>
                </w:rPrChange>
              </w:rPr>
              <w:t xml:space="preserve"> yang tercantum dalam SSKK dan sebagaimana diterbitkan oleh </w:t>
            </w:r>
            <w:r w:rsidRPr="004F1FC6">
              <w:rPr>
                <w:rFonts w:ascii="Footlight MT Light" w:hAnsi="Footlight MT Light"/>
                <w:i/>
                <w:sz w:val="24"/>
                <w:szCs w:val="24"/>
                <w:rPrChange w:id="11888" w:author="suryavina" w:date="2015-02-06T16:21:00Z">
                  <w:rPr>
                    <w:rFonts w:ascii="Footlight MT Light" w:hAnsi="Footlight MT Light"/>
                    <w:i/>
                    <w:sz w:val="24"/>
                    <w:szCs w:val="24"/>
                  </w:rPr>
                </w:rPrChange>
              </w:rPr>
              <w:t>the International Chamber of Commerce</w:t>
            </w:r>
            <w:r w:rsidRPr="004F1FC6">
              <w:rPr>
                <w:rFonts w:ascii="Footlight MT Light" w:hAnsi="Footlight MT Light"/>
                <w:sz w:val="24"/>
                <w:szCs w:val="24"/>
                <w:rPrChange w:id="11889" w:author="suryavina" w:date="2015-02-06T16:21:00Z">
                  <w:rPr>
                    <w:rFonts w:ascii="Footlight MT Light" w:hAnsi="Footlight MT Light"/>
                    <w:sz w:val="24"/>
                    <w:szCs w:val="24"/>
                  </w:rPr>
                </w:rPrChange>
              </w:rPr>
              <w:t>.</w:t>
            </w:r>
          </w:p>
          <w:p w:rsidR="003D0D59" w:rsidRPr="004F1FC6" w:rsidRDefault="003D0D59" w:rsidP="009127B4">
            <w:pPr>
              <w:ind w:left="33" w:hanging="12"/>
              <w:rPr>
                <w:rFonts w:ascii="Footlight MT Light" w:hAnsi="Footlight MT Light"/>
                <w:sz w:val="24"/>
                <w:szCs w:val="24"/>
                <w:rPrChange w:id="11890" w:author="suryavina" w:date="2015-02-06T16:21:00Z">
                  <w:rPr>
                    <w:rFonts w:ascii="Footlight MT Light" w:hAnsi="Footlight MT Light"/>
                    <w:sz w:val="24"/>
                    <w:szCs w:val="24"/>
                  </w:rPr>
                </w:rPrChange>
              </w:rPr>
            </w:pPr>
          </w:p>
        </w:tc>
      </w:tr>
      <w:tr w:rsidR="003D0D59" w:rsidRPr="004F1FC6" w:rsidTr="009127B4">
        <w:trPr>
          <w:gridAfter w:val="1"/>
          <w:wAfter w:w="141" w:type="dxa"/>
        </w:trPr>
        <w:tc>
          <w:tcPr>
            <w:tcW w:w="7905" w:type="dxa"/>
            <w:gridSpan w:val="3"/>
          </w:tcPr>
          <w:p w:rsidR="003D0D59" w:rsidRPr="004F1FC6" w:rsidRDefault="00155965" w:rsidP="009127B4">
            <w:pPr>
              <w:pStyle w:val="Heading2"/>
              <w:spacing w:before="120" w:after="120"/>
              <w:jc w:val="left"/>
              <w:rPr>
                <w:rFonts w:ascii="Footlight MT Light" w:hAnsi="Footlight MT Light"/>
                <w:sz w:val="24"/>
                <w:szCs w:val="24"/>
                <w:rPrChange w:id="11891" w:author="suryavina" w:date="2015-02-06T16:21:00Z">
                  <w:rPr>
                    <w:rFonts w:ascii="Footlight MT Light" w:hAnsi="Footlight MT Light"/>
                    <w:sz w:val="24"/>
                    <w:szCs w:val="24"/>
                  </w:rPr>
                </w:rPrChange>
              </w:rPr>
            </w:pPr>
            <w:bookmarkStart w:id="11892" w:name="_Toc409775438"/>
            <w:bookmarkStart w:id="11893" w:name="_Toc410662597"/>
            <w:r w:rsidRPr="004F1FC6">
              <w:rPr>
                <w:rFonts w:ascii="Footlight MT Light" w:hAnsi="Footlight MT Light"/>
                <w:sz w:val="24"/>
                <w:szCs w:val="24"/>
                <w:rPrChange w:id="11894" w:author="suryavina" w:date="2015-02-06T16:21:00Z">
                  <w:rPr>
                    <w:rFonts w:ascii="Footlight MT Light" w:hAnsi="Footlight MT Light"/>
                    <w:sz w:val="24"/>
                    <w:szCs w:val="24"/>
                  </w:rPr>
                </w:rPrChange>
              </w:rPr>
              <w:t>B.2 Penyelesaian Kontrak</w:t>
            </w:r>
            <w:bookmarkEnd w:id="11892"/>
            <w:bookmarkEnd w:id="11893"/>
          </w:p>
        </w:tc>
      </w:tr>
      <w:tr w:rsidR="003D0D59" w:rsidRPr="004F1FC6" w:rsidTr="009127B4">
        <w:trPr>
          <w:gridAfter w:val="1"/>
          <w:wAfter w:w="141" w:type="dxa"/>
        </w:trPr>
        <w:tc>
          <w:tcPr>
            <w:tcW w:w="2235" w:type="dxa"/>
          </w:tcPr>
          <w:p w:rsidR="003D0D59" w:rsidRPr="004F1FC6" w:rsidRDefault="00155965" w:rsidP="009127B4">
            <w:pPr>
              <w:pStyle w:val="Heading2"/>
              <w:numPr>
                <w:ilvl w:val="0"/>
                <w:numId w:val="91"/>
              </w:numPr>
              <w:ind w:left="426" w:hanging="426"/>
              <w:jc w:val="left"/>
              <w:rPr>
                <w:rFonts w:ascii="Footlight MT Light" w:hAnsi="Footlight MT Light"/>
                <w:sz w:val="24"/>
                <w:szCs w:val="24"/>
                <w:lang w:val="id-ID"/>
                <w:rPrChange w:id="11895" w:author="suryavina" w:date="2015-02-06T16:21:00Z">
                  <w:rPr>
                    <w:rFonts w:ascii="Footlight MT Light" w:hAnsi="Footlight MT Light"/>
                    <w:sz w:val="24"/>
                    <w:szCs w:val="24"/>
                    <w:lang w:val="id-ID"/>
                  </w:rPr>
                </w:rPrChange>
              </w:rPr>
            </w:pPr>
            <w:bookmarkStart w:id="11896" w:name="_Toc409775439"/>
            <w:bookmarkStart w:id="11897" w:name="_Toc410662598"/>
            <w:r w:rsidRPr="004F1FC6">
              <w:rPr>
                <w:rFonts w:ascii="Footlight MT Light" w:hAnsi="Footlight MT Light"/>
                <w:sz w:val="24"/>
                <w:szCs w:val="24"/>
                <w:lang w:val="id-ID"/>
                <w:rPrChange w:id="11898" w:author="suryavina" w:date="2015-02-06T16:21:00Z">
                  <w:rPr>
                    <w:rFonts w:ascii="Footlight MT Light" w:hAnsi="Footlight MT Light"/>
                    <w:sz w:val="24"/>
                    <w:szCs w:val="24"/>
                    <w:lang w:val="id-ID"/>
                  </w:rPr>
                </w:rPrChange>
              </w:rPr>
              <w:t>Serah Terima Baran</w:t>
            </w:r>
            <w:r w:rsidRPr="004F1FC6">
              <w:rPr>
                <w:rFonts w:ascii="Footlight MT Light" w:hAnsi="Footlight MT Light"/>
                <w:sz w:val="24"/>
                <w:szCs w:val="24"/>
                <w:rPrChange w:id="11899" w:author="suryavina" w:date="2015-02-06T16:21:00Z">
                  <w:rPr>
                    <w:rFonts w:ascii="Footlight MT Light" w:hAnsi="Footlight MT Light"/>
                    <w:sz w:val="24"/>
                    <w:szCs w:val="24"/>
                  </w:rPr>
                </w:rPrChange>
              </w:rPr>
              <w:t>g</w:t>
            </w:r>
            <w:bookmarkEnd w:id="11896"/>
            <w:bookmarkEnd w:id="11897"/>
          </w:p>
        </w:tc>
        <w:tc>
          <w:tcPr>
            <w:tcW w:w="5670" w:type="dxa"/>
            <w:gridSpan w:val="2"/>
          </w:tcPr>
          <w:p w:rsidR="003D0D59" w:rsidRPr="004F1FC6" w:rsidRDefault="00155965" w:rsidP="009127B4">
            <w:pPr>
              <w:numPr>
                <w:ilvl w:val="0"/>
                <w:numId w:val="146"/>
              </w:numPr>
              <w:ind w:left="742" w:hanging="708"/>
              <w:contextualSpacing/>
              <w:rPr>
                <w:rFonts w:ascii="Footlight MT Light" w:hAnsi="Footlight MT Light"/>
                <w:sz w:val="24"/>
                <w:szCs w:val="24"/>
                <w:lang w:val="id-ID"/>
                <w:rPrChange w:id="11900"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1901" w:author="suryavina" w:date="2015-02-06T16:21:00Z">
                  <w:rPr>
                    <w:rFonts w:ascii="Footlight MT Light" w:hAnsi="Footlight MT Light"/>
                    <w:sz w:val="24"/>
                    <w:szCs w:val="24"/>
                    <w:lang w:val="id-ID"/>
                  </w:rPr>
                </w:rPrChange>
              </w:rPr>
              <w:t>Setelah pekerjaan selesai 100% (seratus perseratus), penyedia mengajukan permintaan secara tertulis kepada PPK untuk penyerahan pekerjaan;</w:t>
            </w:r>
          </w:p>
          <w:p w:rsidR="003D0D59" w:rsidRPr="004F1FC6" w:rsidRDefault="003D0D59" w:rsidP="009127B4">
            <w:pPr>
              <w:ind w:left="742" w:hanging="708"/>
              <w:contextualSpacing/>
              <w:rPr>
                <w:rFonts w:ascii="Footlight MT Light" w:hAnsi="Footlight MT Light"/>
                <w:sz w:val="24"/>
                <w:szCs w:val="24"/>
                <w:lang w:val="id-ID"/>
                <w:rPrChange w:id="11902" w:author="suryavina" w:date="2015-02-06T16:21:00Z">
                  <w:rPr>
                    <w:rFonts w:ascii="Footlight MT Light" w:hAnsi="Footlight MT Light"/>
                    <w:sz w:val="24"/>
                    <w:szCs w:val="24"/>
                    <w:lang w:val="id-ID"/>
                  </w:rPr>
                </w:rPrChange>
              </w:rPr>
            </w:pPr>
          </w:p>
          <w:p w:rsidR="003D0D59" w:rsidRPr="004F1FC6" w:rsidRDefault="00155965" w:rsidP="009127B4">
            <w:pPr>
              <w:numPr>
                <w:ilvl w:val="0"/>
                <w:numId w:val="146"/>
              </w:numPr>
              <w:ind w:left="742" w:hanging="708"/>
              <w:contextualSpacing/>
              <w:rPr>
                <w:rFonts w:ascii="Footlight MT Light" w:hAnsi="Footlight MT Light"/>
                <w:sz w:val="24"/>
                <w:szCs w:val="24"/>
                <w:lang w:val="nl-NL"/>
                <w:rPrChange w:id="11903"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id-ID"/>
                <w:rPrChange w:id="11904" w:author="suryavina" w:date="2015-02-06T16:21:00Z">
                  <w:rPr>
                    <w:rFonts w:ascii="Footlight MT Light" w:hAnsi="Footlight MT Light"/>
                    <w:sz w:val="24"/>
                    <w:szCs w:val="24"/>
                    <w:lang w:val="id-ID"/>
                  </w:rPr>
                </w:rPrChange>
              </w:rPr>
              <w:t>Serah</w:t>
            </w:r>
            <w:r w:rsidRPr="004F1FC6">
              <w:rPr>
                <w:rFonts w:ascii="Footlight MT Light" w:hAnsi="Footlight MT Light"/>
                <w:sz w:val="24"/>
                <w:szCs w:val="24"/>
                <w:lang w:val="nl-NL"/>
                <w:rPrChange w:id="11905" w:author="suryavina" w:date="2015-02-06T16:21:00Z">
                  <w:rPr>
                    <w:rFonts w:ascii="Footlight MT Light" w:hAnsi="Footlight MT Light"/>
                    <w:sz w:val="24"/>
                    <w:szCs w:val="24"/>
                    <w:lang w:val="nl-NL"/>
                  </w:rPr>
                </w:rPrChange>
              </w:rPr>
              <w:t xml:space="preserve"> terima Barang dilakukan di tempat sebagaimana ditetapkan dalam SSKK. . </w:t>
            </w:r>
          </w:p>
          <w:p w:rsidR="003D0D59" w:rsidRPr="004F1FC6" w:rsidRDefault="003D0D59" w:rsidP="009127B4">
            <w:pPr>
              <w:pStyle w:val="ListParagraph"/>
              <w:ind w:left="742" w:hanging="708"/>
              <w:rPr>
                <w:rFonts w:ascii="Footlight MT Light" w:hAnsi="Footlight MT Light"/>
                <w:sz w:val="24"/>
                <w:szCs w:val="24"/>
                <w:lang w:val="nl-NL"/>
                <w:rPrChange w:id="11906" w:author="suryavina" w:date="2015-02-06T16:21:00Z">
                  <w:rPr>
                    <w:rFonts w:ascii="Footlight MT Light" w:hAnsi="Footlight MT Light"/>
                    <w:sz w:val="24"/>
                    <w:szCs w:val="24"/>
                    <w:lang w:val="nl-NL"/>
                  </w:rPr>
                </w:rPrChange>
              </w:rPr>
            </w:pPr>
          </w:p>
          <w:p w:rsidR="003D0D59" w:rsidRPr="004F1FC6" w:rsidRDefault="00155965" w:rsidP="009127B4">
            <w:pPr>
              <w:numPr>
                <w:ilvl w:val="0"/>
                <w:numId w:val="146"/>
              </w:numPr>
              <w:ind w:left="742" w:hanging="708"/>
              <w:contextualSpacing/>
              <w:rPr>
                <w:rFonts w:ascii="Footlight MT Light" w:hAnsi="Footlight MT Light"/>
                <w:sz w:val="24"/>
                <w:szCs w:val="24"/>
                <w:lang w:val="sv-SE"/>
                <w:rPrChange w:id="11907"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id-ID"/>
                <w:rPrChange w:id="11908" w:author="suryavina" w:date="2015-02-06T16:21:00Z">
                  <w:rPr>
                    <w:rFonts w:ascii="Footlight MT Light" w:hAnsi="Footlight MT Light"/>
                    <w:sz w:val="24"/>
                    <w:szCs w:val="24"/>
                    <w:lang w:val="id-ID"/>
                  </w:rPr>
                </w:rPrChange>
              </w:rPr>
              <w:t>D</w:t>
            </w:r>
            <w:r w:rsidRPr="004F1FC6">
              <w:rPr>
                <w:rFonts w:ascii="Footlight MT Light" w:hAnsi="Footlight MT Light"/>
                <w:sz w:val="24"/>
                <w:szCs w:val="24"/>
                <w:lang w:val="sv-SE"/>
                <w:rPrChange w:id="11909" w:author="suryavina" w:date="2015-02-06T16:21:00Z">
                  <w:rPr>
                    <w:rFonts w:ascii="Footlight MT Light" w:hAnsi="Footlight MT Light"/>
                    <w:sz w:val="24"/>
                    <w:szCs w:val="24"/>
                    <w:lang w:val="sv-SE"/>
                  </w:rPr>
                </w:rPrChange>
              </w:rPr>
              <w:t xml:space="preserve">alam rangka penilaian hasil pekerjaan, PPK </w:t>
            </w:r>
            <w:r w:rsidRPr="004F1FC6">
              <w:rPr>
                <w:rFonts w:ascii="Footlight MT Light" w:hAnsi="Footlight MT Light"/>
                <w:sz w:val="24"/>
                <w:szCs w:val="24"/>
                <w:lang w:val="id-ID"/>
                <w:rPrChange w:id="11910" w:author="suryavina" w:date="2015-02-06T16:21:00Z">
                  <w:rPr>
                    <w:rFonts w:ascii="Footlight MT Light" w:hAnsi="Footlight MT Light"/>
                    <w:sz w:val="24"/>
                    <w:szCs w:val="24"/>
                    <w:lang w:val="id-ID"/>
                  </w:rPr>
                </w:rPrChange>
              </w:rPr>
              <w:t xml:space="preserve">meminta kepada PA/KPA untuk </w:t>
            </w:r>
            <w:r w:rsidRPr="004F1FC6">
              <w:rPr>
                <w:rFonts w:ascii="Footlight MT Light" w:hAnsi="Footlight MT Light"/>
                <w:sz w:val="24"/>
                <w:szCs w:val="24"/>
                <w:lang w:val="sv-SE"/>
                <w:rPrChange w:id="11911" w:author="suryavina" w:date="2015-02-06T16:21:00Z">
                  <w:rPr>
                    <w:rFonts w:ascii="Footlight MT Light" w:hAnsi="Footlight MT Light"/>
                    <w:sz w:val="24"/>
                    <w:szCs w:val="24"/>
                    <w:lang w:val="sv-SE"/>
                  </w:rPr>
                </w:rPrChange>
              </w:rPr>
              <w:t>menugaskan Panitia/Pejabat Penerima Hasil Pekerjaan.</w:t>
            </w:r>
            <w:r w:rsidRPr="004F1FC6">
              <w:rPr>
                <w:rFonts w:ascii="Footlight MT Light" w:hAnsi="Footlight MT Light"/>
                <w:sz w:val="24"/>
                <w:szCs w:val="24"/>
                <w:lang w:val="id-ID"/>
                <w:rPrChange w:id="11912" w:author="suryavina" w:date="2015-02-06T16:21:00Z">
                  <w:rPr>
                    <w:rFonts w:ascii="Footlight MT Light" w:hAnsi="Footlight MT Light"/>
                    <w:sz w:val="24"/>
                    <w:szCs w:val="24"/>
                    <w:lang w:val="id-ID"/>
                  </w:rPr>
                </w:rPrChange>
              </w:rPr>
              <w:t xml:space="preserve"> Apabila memerlukan keahlian teknis khusus dapat dibantu oleh Tim/Tenaga Ahli untuk membantu tugas Panitia/Pejabat Penerima Hasil Pekerjaan.</w:t>
            </w:r>
          </w:p>
          <w:p w:rsidR="003D0D59" w:rsidRPr="004F1FC6" w:rsidRDefault="003D0D59" w:rsidP="009127B4">
            <w:pPr>
              <w:pStyle w:val="ListParagraph"/>
              <w:ind w:left="742" w:hanging="708"/>
              <w:rPr>
                <w:rFonts w:ascii="Footlight MT Light" w:hAnsi="Footlight MT Light"/>
                <w:sz w:val="24"/>
                <w:szCs w:val="24"/>
                <w:lang w:val="id-ID"/>
                <w:rPrChange w:id="11913" w:author="suryavina" w:date="2015-02-06T16:21:00Z">
                  <w:rPr>
                    <w:rFonts w:ascii="Footlight MT Light" w:hAnsi="Footlight MT Light"/>
                    <w:sz w:val="24"/>
                    <w:szCs w:val="24"/>
                    <w:lang w:val="id-ID"/>
                  </w:rPr>
                </w:rPrChange>
              </w:rPr>
            </w:pPr>
          </w:p>
          <w:p w:rsidR="003D0D59" w:rsidRPr="004F1FC6" w:rsidRDefault="00155965" w:rsidP="009127B4">
            <w:pPr>
              <w:numPr>
                <w:ilvl w:val="0"/>
                <w:numId w:val="146"/>
              </w:numPr>
              <w:ind w:left="742" w:hanging="708"/>
              <w:contextualSpacing/>
              <w:rPr>
                <w:rFonts w:ascii="Footlight MT Light" w:hAnsi="Footlight MT Light"/>
                <w:sz w:val="24"/>
                <w:szCs w:val="24"/>
                <w:lang w:val="id-ID"/>
                <w:rPrChange w:id="11914"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1915" w:author="suryavina" w:date="2015-02-06T16:21:00Z">
                  <w:rPr>
                    <w:rFonts w:ascii="Footlight MT Light" w:hAnsi="Footlight MT Light"/>
                    <w:sz w:val="24"/>
                    <w:szCs w:val="24"/>
                    <w:lang w:val="id-ID"/>
                  </w:rPr>
                </w:rPrChange>
              </w:rPr>
              <w:t>Pejabat/Panitia Penerima Hasil Pekerjaan   melakukan penilaian terhadap hasil pekerjaan yang telah diselesaikan oleh penyedia. Apabila terdapat kekurangan-kekurangan dan/atau cacat hasil pekerjaan, Pejabat/Panitia Penerima Hasil Pekerjaan   menyampaikan kepada PPK untuk meminta penyedia memperbaiki/ menyelesaikannya.</w:t>
            </w:r>
          </w:p>
          <w:p w:rsidR="003D0D59" w:rsidRPr="004F1FC6" w:rsidRDefault="003D0D59" w:rsidP="009127B4">
            <w:pPr>
              <w:pStyle w:val="ListParagraph"/>
              <w:ind w:left="742" w:hanging="708"/>
              <w:rPr>
                <w:rFonts w:ascii="Footlight MT Light" w:hAnsi="Footlight MT Light"/>
                <w:sz w:val="24"/>
                <w:szCs w:val="24"/>
                <w:lang w:val="id-ID"/>
                <w:rPrChange w:id="11916" w:author="suryavina" w:date="2015-02-06T16:21:00Z">
                  <w:rPr>
                    <w:rFonts w:ascii="Footlight MT Light" w:hAnsi="Footlight MT Light"/>
                    <w:sz w:val="24"/>
                    <w:szCs w:val="24"/>
                    <w:lang w:val="id-ID"/>
                  </w:rPr>
                </w:rPrChange>
              </w:rPr>
            </w:pPr>
          </w:p>
          <w:p w:rsidR="003D0D59" w:rsidRPr="004F1FC6" w:rsidRDefault="00155965" w:rsidP="009127B4">
            <w:pPr>
              <w:numPr>
                <w:ilvl w:val="0"/>
                <w:numId w:val="146"/>
              </w:numPr>
              <w:ind w:left="742" w:hanging="708"/>
              <w:contextualSpacing/>
              <w:rPr>
                <w:rFonts w:ascii="Footlight MT Light" w:hAnsi="Footlight MT Light"/>
                <w:sz w:val="24"/>
                <w:szCs w:val="24"/>
                <w:lang w:val="id-ID"/>
                <w:rPrChange w:id="11917"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1918" w:author="suryavina" w:date="2015-02-06T16:21:00Z">
                  <w:rPr>
                    <w:rFonts w:ascii="Footlight MT Light" w:hAnsi="Footlight MT Light"/>
                    <w:sz w:val="24"/>
                    <w:szCs w:val="24"/>
                    <w:lang w:val="id-ID"/>
                  </w:rPr>
                </w:rPrChange>
              </w:rPr>
              <w:t>Pejabat/Panitia Penerima Hasil Pekerjaan   berkewajiban untuk memeriksa kebenaran dokumen identitas Barang dan membandingkan kesesuaiannya dengan dokumen rincian pengiriman.</w:t>
            </w:r>
          </w:p>
          <w:p w:rsidR="003D0D59" w:rsidRPr="004F1FC6" w:rsidRDefault="003D0D59" w:rsidP="009127B4">
            <w:pPr>
              <w:pStyle w:val="ListParagraph"/>
              <w:ind w:left="742" w:hanging="708"/>
              <w:rPr>
                <w:rFonts w:ascii="Footlight MT Light" w:hAnsi="Footlight MT Light"/>
                <w:sz w:val="24"/>
                <w:szCs w:val="24"/>
                <w:lang w:val="id-ID"/>
                <w:rPrChange w:id="11919" w:author="suryavina" w:date="2015-02-06T16:21:00Z">
                  <w:rPr>
                    <w:rFonts w:ascii="Footlight MT Light" w:hAnsi="Footlight MT Light"/>
                    <w:sz w:val="24"/>
                    <w:szCs w:val="24"/>
                    <w:lang w:val="id-ID"/>
                  </w:rPr>
                </w:rPrChange>
              </w:rPr>
            </w:pPr>
          </w:p>
          <w:p w:rsidR="003D0D59" w:rsidRPr="004F1FC6" w:rsidRDefault="00155965" w:rsidP="009127B4">
            <w:pPr>
              <w:numPr>
                <w:ilvl w:val="0"/>
                <w:numId w:val="146"/>
              </w:numPr>
              <w:ind w:left="742" w:hanging="708"/>
              <w:contextualSpacing/>
              <w:rPr>
                <w:rFonts w:ascii="Footlight MT Light" w:hAnsi="Footlight MT Light"/>
                <w:sz w:val="24"/>
                <w:szCs w:val="24"/>
                <w:lang w:val="id-ID"/>
                <w:rPrChange w:id="11920"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1921" w:author="suryavina" w:date="2015-02-06T16:21:00Z">
                  <w:rPr>
                    <w:rFonts w:ascii="Footlight MT Light" w:hAnsi="Footlight MT Light"/>
                    <w:sz w:val="24"/>
                    <w:szCs w:val="24"/>
                    <w:lang w:val="id-ID"/>
                  </w:rPr>
                </w:rPrChange>
              </w:rPr>
              <w:t xml:space="preserve">Jika identitas Barang tidak sesuai dengan dokumen rincian pengiriman Pejabat/Panitia Penerima Hasil Pekerjaan dapat secara langsung  meminta Penyedia melakukan pemeriksaan serta pengujian (jika diperlukan) Barang . </w:t>
            </w:r>
          </w:p>
          <w:p w:rsidR="003D0D59" w:rsidRPr="004F1FC6" w:rsidRDefault="003D0D59" w:rsidP="009127B4">
            <w:pPr>
              <w:pStyle w:val="ListParagraph"/>
              <w:ind w:left="742" w:hanging="708"/>
              <w:rPr>
                <w:rFonts w:ascii="Footlight MT Light" w:hAnsi="Footlight MT Light"/>
                <w:sz w:val="24"/>
                <w:szCs w:val="24"/>
                <w:lang w:val="id-ID"/>
                <w:rPrChange w:id="11922" w:author="suryavina" w:date="2015-02-06T16:21:00Z">
                  <w:rPr>
                    <w:rFonts w:ascii="Footlight MT Light" w:hAnsi="Footlight MT Light"/>
                    <w:sz w:val="24"/>
                    <w:szCs w:val="24"/>
                    <w:lang w:val="id-ID"/>
                  </w:rPr>
                </w:rPrChange>
              </w:rPr>
            </w:pPr>
          </w:p>
          <w:p w:rsidR="003D0D59" w:rsidRPr="004F1FC6" w:rsidRDefault="00155965" w:rsidP="009127B4">
            <w:pPr>
              <w:numPr>
                <w:ilvl w:val="0"/>
                <w:numId w:val="146"/>
              </w:numPr>
              <w:ind w:left="742" w:hanging="708"/>
              <w:contextualSpacing/>
              <w:rPr>
                <w:rFonts w:ascii="Footlight MT Light" w:hAnsi="Footlight MT Light"/>
                <w:sz w:val="24"/>
                <w:szCs w:val="24"/>
                <w:lang w:val="id-ID"/>
                <w:rPrChange w:id="11923"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1924" w:author="suryavina" w:date="2015-02-06T16:21:00Z">
                  <w:rPr>
                    <w:rFonts w:ascii="Footlight MT Light" w:hAnsi="Footlight MT Light"/>
                    <w:sz w:val="24"/>
                    <w:szCs w:val="24"/>
                    <w:lang w:val="id-ID"/>
                  </w:rPr>
                </w:rPrChange>
              </w:rPr>
              <w:t>Jika Barang dianggap tidak memenuhi persyaratan Kontrak maka Pejabat/Panitia Penerima Hasil Pekerjaan   berhak untuk menolak Barang tersebut.</w:t>
            </w:r>
          </w:p>
          <w:p w:rsidR="003D0D59" w:rsidRPr="004F1FC6" w:rsidRDefault="003D0D59" w:rsidP="009127B4">
            <w:pPr>
              <w:ind w:left="742" w:hanging="708"/>
              <w:contextualSpacing/>
              <w:rPr>
                <w:rFonts w:ascii="Footlight MT Light" w:hAnsi="Footlight MT Light"/>
                <w:sz w:val="24"/>
                <w:szCs w:val="24"/>
                <w:lang w:val="id-ID"/>
                <w:rPrChange w:id="11925" w:author="suryavina" w:date="2015-02-06T16:21:00Z">
                  <w:rPr>
                    <w:rFonts w:ascii="Footlight MT Light" w:hAnsi="Footlight MT Light"/>
                    <w:sz w:val="24"/>
                    <w:szCs w:val="24"/>
                    <w:lang w:val="id-ID"/>
                  </w:rPr>
                </w:rPrChange>
              </w:rPr>
            </w:pPr>
          </w:p>
          <w:p w:rsidR="003D0D59" w:rsidRPr="004F1FC6" w:rsidRDefault="00155965" w:rsidP="009127B4">
            <w:pPr>
              <w:numPr>
                <w:ilvl w:val="0"/>
                <w:numId w:val="146"/>
              </w:numPr>
              <w:ind w:left="742" w:hanging="708"/>
              <w:contextualSpacing/>
              <w:rPr>
                <w:rFonts w:ascii="Footlight MT Light" w:hAnsi="Footlight MT Light"/>
                <w:sz w:val="24"/>
                <w:szCs w:val="24"/>
                <w:lang w:val="id-ID"/>
                <w:rPrChange w:id="11926"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1927" w:author="suryavina" w:date="2015-02-06T16:21:00Z">
                  <w:rPr>
                    <w:rFonts w:ascii="Footlight MT Light" w:hAnsi="Footlight MT Light"/>
                    <w:sz w:val="24"/>
                    <w:szCs w:val="24"/>
                    <w:lang w:val="id-ID"/>
                  </w:rPr>
                </w:rPrChange>
              </w:rPr>
              <w:t>Atas pelaksanaan serah terima Barang, Pejabat/Panitia Penerima Hasil Pekerjaan   membuat berita acara serah terima yang ditandatangani oleh Pejabat/Panitia Penerima Hasil Pekerjaan  dan Penyedia.</w:t>
            </w:r>
          </w:p>
          <w:p w:rsidR="003D0D59" w:rsidRPr="004F1FC6" w:rsidRDefault="003D0D59" w:rsidP="009127B4">
            <w:pPr>
              <w:ind w:left="742" w:hanging="708"/>
              <w:contextualSpacing/>
              <w:rPr>
                <w:rFonts w:ascii="Footlight MT Light" w:hAnsi="Footlight MT Light"/>
                <w:sz w:val="24"/>
                <w:szCs w:val="24"/>
                <w:lang w:val="id-ID"/>
                <w:rPrChange w:id="11928" w:author="suryavina" w:date="2015-02-06T16:21:00Z">
                  <w:rPr>
                    <w:rFonts w:ascii="Footlight MT Light" w:hAnsi="Footlight MT Light"/>
                    <w:sz w:val="24"/>
                    <w:szCs w:val="24"/>
                    <w:lang w:val="id-ID"/>
                  </w:rPr>
                </w:rPrChange>
              </w:rPr>
            </w:pPr>
          </w:p>
          <w:p w:rsidR="003D0D59" w:rsidRPr="004F1FC6" w:rsidRDefault="00155965" w:rsidP="009127B4">
            <w:pPr>
              <w:numPr>
                <w:ilvl w:val="0"/>
                <w:numId w:val="146"/>
              </w:numPr>
              <w:ind w:left="742" w:hanging="708"/>
              <w:contextualSpacing/>
              <w:rPr>
                <w:rFonts w:ascii="Footlight MT Light" w:hAnsi="Footlight MT Light"/>
                <w:sz w:val="24"/>
                <w:szCs w:val="24"/>
                <w:lang w:val="id-ID"/>
                <w:rPrChange w:id="11929"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1930" w:author="suryavina" w:date="2015-02-06T16:21:00Z">
                  <w:rPr>
                    <w:rFonts w:ascii="Footlight MT Light" w:hAnsi="Footlight MT Light"/>
                    <w:sz w:val="24"/>
                    <w:szCs w:val="24"/>
                    <w:lang w:val="id-ID"/>
                  </w:rPr>
                </w:rPrChange>
              </w:rPr>
              <w:t>Jika pengoperasian Barang memerlukan keahlian khusus maka Penyedia berkewajiban untuk melakukan pelatihan  (jika ada) sebagaimana tercantum dalam Jadwal Pengiriman dan Penyelesaian kepada PPK atau pihak lain yang ditunjuk oleh PPK. Biaya pelatihan termasuk dalam Nilai Kontrak.</w:t>
            </w:r>
          </w:p>
          <w:p w:rsidR="003D0D59" w:rsidRPr="004F1FC6" w:rsidRDefault="003D0D59" w:rsidP="009127B4">
            <w:pPr>
              <w:ind w:left="742" w:hanging="708"/>
              <w:contextualSpacing/>
              <w:rPr>
                <w:rFonts w:ascii="Footlight MT Light" w:hAnsi="Footlight MT Light"/>
                <w:sz w:val="24"/>
                <w:szCs w:val="24"/>
                <w:lang w:val="id-ID"/>
                <w:rPrChange w:id="11931" w:author="suryavina" w:date="2015-02-06T16:21:00Z">
                  <w:rPr>
                    <w:rFonts w:ascii="Footlight MT Light" w:hAnsi="Footlight MT Light"/>
                    <w:sz w:val="24"/>
                    <w:szCs w:val="24"/>
                    <w:lang w:val="id-ID"/>
                  </w:rPr>
                </w:rPrChange>
              </w:rPr>
            </w:pPr>
          </w:p>
          <w:p w:rsidR="003D0D59" w:rsidRPr="004F1FC6" w:rsidRDefault="00155965" w:rsidP="009127B4">
            <w:pPr>
              <w:numPr>
                <w:ilvl w:val="0"/>
                <w:numId w:val="146"/>
              </w:numPr>
              <w:ind w:left="742" w:hanging="708"/>
              <w:contextualSpacing/>
              <w:rPr>
                <w:rFonts w:ascii="Footlight MT Light" w:hAnsi="Footlight MT Light"/>
                <w:sz w:val="24"/>
                <w:szCs w:val="24"/>
                <w:lang w:val="id-ID"/>
                <w:rPrChange w:id="11932"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1933" w:author="suryavina" w:date="2015-02-06T16:21:00Z">
                  <w:rPr>
                    <w:rFonts w:ascii="Footlight MT Light" w:hAnsi="Footlight MT Light"/>
                    <w:sz w:val="24"/>
                    <w:szCs w:val="24"/>
                    <w:lang w:val="id-ID"/>
                  </w:rPr>
                </w:rPrChange>
              </w:rPr>
              <w:t>Penilaian hasil pekerjaan, dilaksanakan oleh Panitia/Pejabat Penerima Hasil Pekerjaan.</w:t>
            </w:r>
          </w:p>
          <w:p w:rsidR="003D0D59" w:rsidRPr="004F1FC6" w:rsidRDefault="003D0D59" w:rsidP="009127B4">
            <w:pPr>
              <w:pStyle w:val="ListParagraph"/>
              <w:ind w:left="742" w:hanging="708"/>
              <w:rPr>
                <w:rFonts w:ascii="Footlight MT Light" w:hAnsi="Footlight MT Light"/>
                <w:sz w:val="24"/>
                <w:szCs w:val="24"/>
                <w:lang w:val="id-ID"/>
                <w:rPrChange w:id="11934" w:author="suryavina" w:date="2015-02-06T16:21:00Z">
                  <w:rPr>
                    <w:rFonts w:ascii="Footlight MT Light" w:hAnsi="Footlight MT Light"/>
                    <w:sz w:val="24"/>
                    <w:szCs w:val="24"/>
                    <w:lang w:val="id-ID"/>
                  </w:rPr>
                </w:rPrChange>
              </w:rPr>
            </w:pPr>
          </w:p>
          <w:p w:rsidR="003D0D59" w:rsidRPr="004F1FC6" w:rsidRDefault="00155965" w:rsidP="009127B4">
            <w:pPr>
              <w:numPr>
                <w:ilvl w:val="0"/>
                <w:numId w:val="146"/>
              </w:numPr>
              <w:ind w:left="742" w:hanging="708"/>
              <w:contextualSpacing/>
              <w:rPr>
                <w:rFonts w:ascii="Footlight MT Light" w:hAnsi="Footlight MT Light"/>
                <w:sz w:val="24"/>
                <w:szCs w:val="24"/>
                <w:lang w:val="id-ID"/>
                <w:rPrChange w:id="11935"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1936" w:author="suryavina" w:date="2015-02-06T16:21:00Z">
                  <w:rPr>
                    <w:rFonts w:ascii="Footlight MT Light" w:hAnsi="Footlight MT Light"/>
                    <w:sz w:val="24"/>
                    <w:szCs w:val="24"/>
                    <w:lang w:val="id-ID"/>
                  </w:rPr>
                </w:rPrChange>
              </w:rPr>
              <w:t>PPK menerima penyerahan pekerjaan setelah:</w:t>
            </w:r>
          </w:p>
          <w:p w:rsidR="003D0D59" w:rsidRPr="004F1FC6" w:rsidRDefault="00155965" w:rsidP="009127B4">
            <w:pPr>
              <w:numPr>
                <w:ilvl w:val="0"/>
                <w:numId w:val="98"/>
              </w:numPr>
              <w:ind w:left="1026" w:hanging="284"/>
              <w:contextualSpacing/>
              <w:rPr>
                <w:rFonts w:ascii="Footlight MT Light" w:hAnsi="Footlight MT Light"/>
                <w:sz w:val="24"/>
                <w:szCs w:val="24"/>
                <w:lang w:val="id-ID"/>
                <w:rPrChange w:id="11937"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1938" w:author="suryavina" w:date="2015-02-06T16:21:00Z">
                  <w:rPr>
                    <w:rFonts w:ascii="Footlight MT Light" w:hAnsi="Footlight MT Light"/>
                    <w:sz w:val="24"/>
                    <w:szCs w:val="24"/>
                    <w:lang w:val="id-ID"/>
                  </w:rPr>
                </w:rPrChange>
              </w:rPr>
              <w:t>seluruh hasil pekerjaan dilaksanakan sesuai dengan ketentuan Kontrak dan diterima oleh Panitia/Pejabat Penerima Hasil Pekerjaan; dan</w:t>
            </w:r>
          </w:p>
          <w:p w:rsidR="003D0D59" w:rsidRPr="004F1FC6" w:rsidRDefault="00155965" w:rsidP="009127B4">
            <w:pPr>
              <w:numPr>
                <w:ilvl w:val="0"/>
                <w:numId w:val="98"/>
              </w:numPr>
              <w:ind w:left="1026" w:hanging="284"/>
              <w:contextualSpacing/>
              <w:rPr>
                <w:rFonts w:ascii="Footlight MT Light" w:hAnsi="Footlight MT Light"/>
                <w:sz w:val="24"/>
                <w:szCs w:val="24"/>
                <w:lang w:val="id-ID"/>
                <w:rPrChange w:id="11939"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1940" w:author="suryavina" w:date="2015-02-06T16:21:00Z">
                  <w:rPr>
                    <w:rFonts w:ascii="Footlight MT Light" w:hAnsi="Footlight MT Light"/>
                    <w:sz w:val="24"/>
                    <w:szCs w:val="24"/>
                    <w:lang w:val="id-ID"/>
                  </w:rPr>
                </w:rPrChange>
              </w:rPr>
              <w:t>Penyedia menyerahkan sertifikat garansi kepada PPK (apabila diperlukan)</w:t>
            </w:r>
          </w:p>
          <w:p w:rsidR="003D0D59" w:rsidRPr="004F1FC6" w:rsidRDefault="003D0D59" w:rsidP="009127B4">
            <w:pPr>
              <w:ind w:left="742" w:hanging="708"/>
              <w:contextualSpacing/>
              <w:rPr>
                <w:rFonts w:ascii="Footlight MT Light" w:hAnsi="Footlight MT Light"/>
                <w:sz w:val="24"/>
                <w:szCs w:val="24"/>
                <w:lang w:val="id-ID"/>
                <w:rPrChange w:id="11941" w:author="suryavina" w:date="2015-02-06T16:21:00Z">
                  <w:rPr>
                    <w:rFonts w:ascii="Footlight MT Light" w:hAnsi="Footlight MT Light"/>
                    <w:sz w:val="24"/>
                    <w:szCs w:val="24"/>
                    <w:lang w:val="id-ID"/>
                  </w:rPr>
                </w:rPrChange>
              </w:rPr>
            </w:pPr>
          </w:p>
          <w:p w:rsidR="003D0D59" w:rsidRPr="004F1FC6" w:rsidRDefault="00155965" w:rsidP="009127B4">
            <w:pPr>
              <w:numPr>
                <w:ilvl w:val="0"/>
                <w:numId w:val="146"/>
              </w:numPr>
              <w:ind w:left="742" w:hanging="708"/>
              <w:contextualSpacing/>
              <w:rPr>
                <w:rFonts w:ascii="Footlight MT Light" w:hAnsi="Footlight MT Light"/>
                <w:sz w:val="24"/>
                <w:szCs w:val="24"/>
                <w:lang w:val="id-ID"/>
                <w:rPrChange w:id="11942"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1943" w:author="suryavina" w:date="2015-02-06T16:21:00Z">
                  <w:rPr>
                    <w:rFonts w:ascii="Footlight MT Light" w:hAnsi="Footlight MT Light"/>
                    <w:sz w:val="24"/>
                    <w:szCs w:val="24"/>
                    <w:lang w:val="id-ID"/>
                  </w:rPr>
                </w:rPrChange>
              </w:rPr>
              <w:t xml:space="preserve">Jika Barang tidak dikirimkan sesuai dengan Jadwal Pengiriman bukan akibat Keadaan Kahar atau karena kesalahan atau kelalaian Penyedia maka Penyedia dikenakan denda keterlambatan. </w:t>
            </w:r>
          </w:p>
          <w:p w:rsidR="003D0D59" w:rsidRPr="004F1FC6" w:rsidRDefault="003D0D59" w:rsidP="009127B4">
            <w:pPr>
              <w:ind w:left="742" w:hanging="708"/>
              <w:contextualSpacing/>
              <w:rPr>
                <w:rFonts w:ascii="Footlight MT Light" w:hAnsi="Footlight MT Light"/>
                <w:sz w:val="24"/>
                <w:szCs w:val="24"/>
                <w:rPrChange w:id="11944" w:author="suryavina" w:date="2015-02-06T16:21:00Z">
                  <w:rPr>
                    <w:rFonts w:ascii="Footlight MT Light" w:hAnsi="Footlight MT Light"/>
                    <w:sz w:val="24"/>
                    <w:szCs w:val="24"/>
                  </w:rPr>
                </w:rPrChange>
              </w:rPr>
            </w:pPr>
          </w:p>
        </w:tc>
      </w:tr>
      <w:tr w:rsidR="003D0D59" w:rsidRPr="004F1FC6" w:rsidTr="009127B4">
        <w:trPr>
          <w:gridAfter w:val="1"/>
          <w:wAfter w:w="141" w:type="dxa"/>
        </w:trPr>
        <w:tc>
          <w:tcPr>
            <w:tcW w:w="2235" w:type="dxa"/>
          </w:tcPr>
          <w:p w:rsidR="003D0D59" w:rsidRPr="004F1FC6" w:rsidRDefault="00155965" w:rsidP="009127B4">
            <w:pPr>
              <w:pStyle w:val="Heading2"/>
              <w:numPr>
                <w:ilvl w:val="0"/>
                <w:numId w:val="91"/>
              </w:numPr>
              <w:ind w:left="426" w:hanging="426"/>
              <w:jc w:val="left"/>
              <w:rPr>
                <w:rFonts w:ascii="Footlight MT Light" w:hAnsi="Footlight MT Light"/>
                <w:sz w:val="24"/>
                <w:szCs w:val="24"/>
                <w:rPrChange w:id="11945" w:author="suryavina" w:date="2015-02-06T16:21:00Z">
                  <w:rPr>
                    <w:rFonts w:ascii="Footlight MT Light" w:hAnsi="Footlight MT Light"/>
                    <w:sz w:val="24"/>
                    <w:szCs w:val="24"/>
                  </w:rPr>
                </w:rPrChange>
              </w:rPr>
            </w:pPr>
            <w:bookmarkStart w:id="11946" w:name="_Toc409775440"/>
            <w:bookmarkStart w:id="11947" w:name="_Toc410662599"/>
            <w:r w:rsidRPr="004F1FC6">
              <w:rPr>
                <w:rFonts w:ascii="Footlight MT Light" w:hAnsi="Footlight MT Light"/>
                <w:sz w:val="24"/>
                <w:szCs w:val="24"/>
                <w:rPrChange w:id="11948" w:author="suryavina" w:date="2015-02-06T16:21:00Z">
                  <w:rPr>
                    <w:rFonts w:ascii="Footlight MT Light" w:hAnsi="Footlight MT Light"/>
                    <w:sz w:val="24"/>
                    <w:szCs w:val="24"/>
                  </w:rPr>
                </w:rPrChange>
              </w:rPr>
              <w:t>Jaminan bebas Cacat Mutu/ Garansi</w:t>
            </w:r>
            <w:bookmarkEnd w:id="11946"/>
            <w:bookmarkEnd w:id="11947"/>
          </w:p>
        </w:tc>
        <w:tc>
          <w:tcPr>
            <w:tcW w:w="5670" w:type="dxa"/>
            <w:gridSpan w:val="2"/>
          </w:tcPr>
          <w:p w:rsidR="003D0D59" w:rsidRPr="004F1FC6" w:rsidRDefault="00155965" w:rsidP="009127B4">
            <w:pPr>
              <w:numPr>
                <w:ilvl w:val="0"/>
                <w:numId w:val="221"/>
              </w:numPr>
              <w:ind w:left="600" w:hanging="567"/>
              <w:rPr>
                <w:rFonts w:ascii="Footlight MT Light" w:hAnsi="Footlight MT Light"/>
                <w:sz w:val="24"/>
                <w:szCs w:val="24"/>
                <w:rPrChange w:id="11949" w:author="suryavina" w:date="2015-02-06T16:21:00Z">
                  <w:rPr>
                    <w:rFonts w:ascii="Footlight MT Light" w:hAnsi="Footlight MT Light"/>
                    <w:sz w:val="24"/>
                    <w:szCs w:val="24"/>
                  </w:rPr>
                </w:rPrChange>
              </w:rPr>
            </w:pPr>
            <w:r w:rsidRPr="004F1FC6">
              <w:rPr>
                <w:rFonts w:ascii="Footlight MT Light" w:hAnsi="Footlight MT Light"/>
                <w:sz w:val="24"/>
                <w:szCs w:val="24"/>
                <w:rPrChange w:id="11950" w:author="suryavina" w:date="2015-02-06T16:21:00Z">
                  <w:rPr>
                    <w:rFonts w:ascii="Footlight MT Light" w:hAnsi="Footlight MT Light"/>
                    <w:sz w:val="24"/>
                    <w:szCs w:val="24"/>
                  </w:rPr>
                </w:rPrChange>
              </w:rPr>
              <w:t>Penyedia dengan jaminan pabrikan dari produsen pabrikan (jika ada) berkewajiban untuk menjamin bahwa selama penggunaan secara wajar oleh PPK, Barang tidak mengandung cacat mutu yang disebabkan oleh tindakan atau kelalaian Penyedia, atau cacat mutu akibat desain, bahan, dan cara kerja.</w:t>
            </w:r>
          </w:p>
          <w:p w:rsidR="003D0D59" w:rsidRPr="004F1FC6" w:rsidRDefault="003D0D59" w:rsidP="009127B4">
            <w:pPr>
              <w:ind w:left="33" w:hanging="12"/>
              <w:rPr>
                <w:rFonts w:ascii="Footlight MT Light" w:hAnsi="Footlight MT Light"/>
                <w:sz w:val="24"/>
                <w:szCs w:val="24"/>
                <w:rPrChange w:id="11951" w:author="suryavina" w:date="2015-02-06T16:21:00Z">
                  <w:rPr>
                    <w:rFonts w:ascii="Footlight MT Light" w:hAnsi="Footlight MT Light"/>
                    <w:sz w:val="24"/>
                    <w:szCs w:val="24"/>
                  </w:rPr>
                </w:rPrChange>
              </w:rPr>
            </w:pPr>
          </w:p>
          <w:p w:rsidR="003D0D59" w:rsidRPr="004F1FC6" w:rsidRDefault="00155965" w:rsidP="009127B4">
            <w:pPr>
              <w:numPr>
                <w:ilvl w:val="0"/>
                <w:numId w:val="221"/>
              </w:numPr>
              <w:ind w:left="600" w:hanging="567"/>
              <w:rPr>
                <w:rFonts w:ascii="Footlight MT Light" w:hAnsi="Footlight MT Light"/>
                <w:sz w:val="24"/>
                <w:szCs w:val="24"/>
                <w:rPrChange w:id="11952" w:author="suryavina" w:date="2015-02-06T16:21:00Z">
                  <w:rPr>
                    <w:rFonts w:ascii="Footlight MT Light" w:hAnsi="Footlight MT Light"/>
                    <w:sz w:val="24"/>
                    <w:szCs w:val="24"/>
                  </w:rPr>
                </w:rPrChange>
              </w:rPr>
            </w:pPr>
            <w:r w:rsidRPr="004F1FC6">
              <w:rPr>
                <w:rFonts w:ascii="Footlight MT Light" w:hAnsi="Footlight MT Light"/>
                <w:sz w:val="24"/>
                <w:szCs w:val="24"/>
                <w:rPrChange w:id="11953" w:author="suryavina" w:date="2015-02-06T16:21:00Z">
                  <w:rPr>
                    <w:rFonts w:ascii="Footlight MT Light" w:hAnsi="Footlight MT Light"/>
                    <w:sz w:val="24"/>
                    <w:szCs w:val="24"/>
                  </w:rPr>
                </w:rPrChange>
              </w:rPr>
              <w:t>Jaminan bebas cacat mutu ini berlaku sampai dengan 12 (dua belas) bulan setelah serah terima Barang atau jangka waktu lain yang ditetapkan dalam SSKK.</w:t>
            </w:r>
          </w:p>
          <w:p w:rsidR="003D0D59" w:rsidRPr="004F1FC6" w:rsidRDefault="003D0D59" w:rsidP="009127B4">
            <w:pPr>
              <w:ind w:left="33" w:hanging="12"/>
              <w:rPr>
                <w:rFonts w:ascii="Footlight MT Light" w:hAnsi="Footlight MT Light"/>
                <w:sz w:val="24"/>
                <w:szCs w:val="24"/>
                <w:rPrChange w:id="11954" w:author="suryavina" w:date="2015-02-06T16:21:00Z">
                  <w:rPr>
                    <w:rFonts w:ascii="Footlight MT Light" w:hAnsi="Footlight MT Light"/>
                    <w:sz w:val="24"/>
                    <w:szCs w:val="24"/>
                  </w:rPr>
                </w:rPrChange>
              </w:rPr>
            </w:pPr>
          </w:p>
          <w:p w:rsidR="003D0D59" w:rsidRPr="004F1FC6" w:rsidRDefault="00155965" w:rsidP="009127B4">
            <w:pPr>
              <w:numPr>
                <w:ilvl w:val="0"/>
                <w:numId w:val="221"/>
              </w:numPr>
              <w:ind w:left="600" w:hanging="567"/>
              <w:rPr>
                <w:rFonts w:ascii="Footlight MT Light" w:hAnsi="Footlight MT Light"/>
                <w:sz w:val="24"/>
                <w:szCs w:val="24"/>
                <w:rPrChange w:id="11955" w:author="suryavina" w:date="2015-02-06T16:21:00Z">
                  <w:rPr>
                    <w:rFonts w:ascii="Footlight MT Light" w:hAnsi="Footlight MT Light"/>
                    <w:sz w:val="24"/>
                    <w:szCs w:val="24"/>
                  </w:rPr>
                </w:rPrChange>
              </w:rPr>
            </w:pPr>
            <w:r w:rsidRPr="004F1FC6">
              <w:rPr>
                <w:rFonts w:ascii="Footlight MT Light" w:hAnsi="Footlight MT Light"/>
                <w:sz w:val="24"/>
                <w:szCs w:val="24"/>
                <w:rPrChange w:id="11956" w:author="suryavina" w:date="2015-02-06T16:21:00Z">
                  <w:rPr>
                    <w:rFonts w:ascii="Footlight MT Light" w:hAnsi="Footlight MT Light"/>
                    <w:sz w:val="24"/>
                    <w:szCs w:val="24"/>
                  </w:rPr>
                </w:rPrChange>
              </w:rPr>
              <w:t>PPK akan menyampaikan pemberitahuan cacat mutu kepada Penyedia segera setelah ditemukan cacat mutu tersebut selama Masa Layanan Purnajual.</w:t>
            </w:r>
          </w:p>
          <w:p w:rsidR="003D0D59" w:rsidRPr="004F1FC6" w:rsidRDefault="003D0D59" w:rsidP="009127B4">
            <w:pPr>
              <w:ind w:left="33" w:hanging="12"/>
              <w:rPr>
                <w:rFonts w:ascii="Footlight MT Light" w:hAnsi="Footlight MT Light"/>
                <w:sz w:val="24"/>
                <w:szCs w:val="24"/>
                <w:rPrChange w:id="11957" w:author="suryavina" w:date="2015-02-06T16:21:00Z">
                  <w:rPr>
                    <w:rFonts w:ascii="Footlight MT Light" w:hAnsi="Footlight MT Light"/>
                    <w:sz w:val="24"/>
                    <w:szCs w:val="24"/>
                  </w:rPr>
                </w:rPrChange>
              </w:rPr>
            </w:pPr>
          </w:p>
          <w:p w:rsidR="003D0D59" w:rsidRPr="004F1FC6" w:rsidRDefault="00155965" w:rsidP="009127B4">
            <w:pPr>
              <w:numPr>
                <w:ilvl w:val="0"/>
                <w:numId w:val="221"/>
              </w:numPr>
              <w:ind w:left="600" w:hanging="567"/>
              <w:rPr>
                <w:rFonts w:ascii="Footlight MT Light" w:hAnsi="Footlight MT Light"/>
                <w:sz w:val="24"/>
                <w:szCs w:val="24"/>
                <w:rPrChange w:id="11958" w:author="suryavina" w:date="2015-02-06T16:21:00Z">
                  <w:rPr>
                    <w:rFonts w:ascii="Footlight MT Light" w:hAnsi="Footlight MT Light"/>
                    <w:sz w:val="24"/>
                    <w:szCs w:val="24"/>
                  </w:rPr>
                </w:rPrChange>
              </w:rPr>
            </w:pPr>
            <w:r w:rsidRPr="004F1FC6">
              <w:rPr>
                <w:rFonts w:ascii="Footlight MT Light" w:hAnsi="Footlight MT Light"/>
                <w:sz w:val="24"/>
                <w:szCs w:val="24"/>
                <w:rPrChange w:id="11959" w:author="suryavina" w:date="2015-02-06T16:21:00Z">
                  <w:rPr>
                    <w:rFonts w:ascii="Footlight MT Light" w:hAnsi="Footlight MT Light"/>
                    <w:sz w:val="24"/>
                    <w:szCs w:val="24"/>
                  </w:rPr>
                </w:rPrChange>
              </w:rPr>
              <w:t>Terhadap pemberitahuan cacat mutu oleh PPK, Penyedia berkewajiban untuk memperbaiki atau mengganti Barang dalam jangka waktu yang ditetapkan dalam pemberitahuan tersebut.</w:t>
            </w:r>
          </w:p>
          <w:p w:rsidR="003D0D59" w:rsidRPr="004F1FC6" w:rsidRDefault="003D0D59" w:rsidP="009127B4">
            <w:pPr>
              <w:ind w:left="33" w:hanging="12"/>
              <w:rPr>
                <w:rFonts w:ascii="Footlight MT Light" w:hAnsi="Footlight MT Light"/>
                <w:sz w:val="24"/>
                <w:szCs w:val="24"/>
                <w:rPrChange w:id="11960" w:author="suryavina" w:date="2015-02-06T16:21:00Z">
                  <w:rPr>
                    <w:rFonts w:ascii="Footlight MT Light" w:hAnsi="Footlight MT Light"/>
                    <w:sz w:val="24"/>
                    <w:szCs w:val="24"/>
                  </w:rPr>
                </w:rPrChange>
              </w:rPr>
            </w:pPr>
          </w:p>
          <w:p w:rsidR="003D0D59" w:rsidRPr="004F1FC6" w:rsidRDefault="00155965" w:rsidP="009127B4">
            <w:pPr>
              <w:numPr>
                <w:ilvl w:val="0"/>
                <w:numId w:val="221"/>
              </w:numPr>
              <w:ind w:left="600" w:hanging="567"/>
              <w:rPr>
                <w:rFonts w:ascii="Footlight MT Light" w:hAnsi="Footlight MT Light"/>
                <w:sz w:val="24"/>
                <w:szCs w:val="24"/>
                <w:rPrChange w:id="11961" w:author="suryavina" w:date="2015-02-06T16:21:00Z">
                  <w:rPr>
                    <w:rFonts w:ascii="Footlight MT Light" w:hAnsi="Footlight MT Light"/>
                    <w:sz w:val="24"/>
                    <w:szCs w:val="24"/>
                  </w:rPr>
                </w:rPrChange>
              </w:rPr>
            </w:pPr>
            <w:r w:rsidRPr="004F1FC6">
              <w:rPr>
                <w:rFonts w:ascii="Footlight MT Light" w:hAnsi="Footlight MT Light"/>
                <w:sz w:val="24"/>
                <w:szCs w:val="24"/>
                <w:rPrChange w:id="11962" w:author="suryavina" w:date="2015-02-06T16:21:00Z">
                  <w:rPr>
                    <w:rFonts w:ascii="Footlight MT Light" w:hAnsi="Footlight MT Light"/>
                    <w:sz w:val="24"/>
                    <w:szCs w:val="24"/>
                  </w:rPr>
                </w:rPrChange>
              </w:rPr>
              <w:t xml:space="preserve">Jika Penyedia tidak memperbaiki atau mengganti Barang akibat cacat mutu dalam jangka waktu yang ditentukan maka PPK akan menghitung biaya perbaikan yang diperlukan, dan PPK secara langsung atau melalui pihak ketiga yang ditunjuk oleh PPK akan melakukan perbaikan tersebut. Penyedia berkewajiban untuk membayar biaya perbaikan atau penggantian tersebut sesuai dengan klaim yang diajukan secara tertulis oleh PPK. Biaya tersebut dapat dipotong oleh PPK dari nilai tagihan atau jaminan pelaksanaan Penyedia. </w:t>
            </w:r>
          </w:p>
          <w:p w:rsidR="003D0D59" w:rsidRPr="004F1FC6" w:rsidRDefault="003D0D59" w:rsidP="009127B4">
            <w:pPr>
              <w:ind w:left="33" w:hanging="12"/>
              <w:rPr>
                <w:rFonts w:ascii="Footlight MT Light" w:hAnsi="Footlight MT Light"/>
                <w:sz w:val="24"/>
                <w:szCs w:val="24"/>
                <w:rPrChange w:id="11963" w:author="suryavina" w:date="2015-02-06T16:21:00Z">
                  <w:rPr>
                    <w:rFonts w:ascii="Footlight MT Light" w:hAnsi="Footlight MT Light"/>
                    <w:sz w:val="24"/>
                    <w:szCs w:val="24"/>
                  </w:rPr>
                </w:rPrChange>
              </w:rPr>
            </w:pPr>
          </w:p>
          <w:p w:rsidR="003D0D59" w:rsidRPr="004F1FC6" w:rsidRDefault="00155965" w:rsidP="009127B4">
            <w:pPr>
              <w:numPr>
                <w:ilvl w:val="0"/>
                <w:numId w:val="221"/>
              </w:numPr>
              <w:ind w:left="600" w:hanging="567"/>
              <w:rPr>
                <w:rFonts w:ascii="Footlight MT Light" w:hAnsi="Footlight MT Light"/>
                <w:sz w:val="24"/>
                <w:szCs w:val="24"/>
                <w:rPrChange w:id="11964" w:author="suryavina" w:date="2015-02-06T16:21:00Z">
                  <w:rPr>
                    <w:rFonts w:ascii="Footlight MT Light" w:hAnsi="Footlight MT Light"/>
                    <w:sz w:val="24"/>
                    <w:szCs w:val="24"/>
                  </w:rPr>
                </w:rPrChange>
              </w:rPr>
            </w:pPr>
            <w:r w:rsidRPr="004F1FC6">
              <w:rPr>
                <w:rFonts w:ascii="Footlight MT Light" w:hAnsi="Footlight MT Light"/>
                <w:sz w:val="24"/>
                <w:szCs w:val="24"/>
                <w:rPrChange w:id="11965" w:author="suryavina" w:date="2015-02-06T16:21:00Z">
                  <w:rPr>
                    <w:rFonts w:ascii="Footlight MT Light" w:hAnsi="Footlight MT Light"/>
                    <w:sz w:val="24"/>
                    <w:szCs w:val="24"/>
                  </w:rPr>
                </w:rPrChange>
              </w:rPr>
              <w:t xml:space="preserve">Terlepas dari kewajiban penggantian biaya,  PPK dapat </w:t>
            </w:r>
            <w:r w:rsidRPr="004F1FC6">
              <w:rPr>
                <w:rFonts w:ascii="Footlight MT Light" w:hAnsi="Footlight MT Light"/>
                <w:sz w:val="24"/>
                <w:szCs w:val="24"/>
                <w:lang w:val="id-ID"/>
                <w:rPrChange w:id="11966" w:author="suryavina" w:date="2015-02-06T16:21:00Z">
                  <w:rPr>
                    <w:rFonts w:ascii="Footlight MT Light" w:hAnsi="Footlight MT Light"/>
                    <w:sz w:val="24"/>
                    <w:szCs w:val="24"/>
                    <w:lang w:val="id-ID"/>
                  </w:rPr>
                </w:rPrChange>
              </w:rPr>
              <w:t xml:space="preserve">memasukkan </w:t>
            </w:r>
            <w:r w:rsidRPr="004F1FC6">
              <w:rPr>
                <w:rFonts w:ascii="Footlight MT Light" w:hAnsi="Footlight MT Light"/>
                <w:sz w:val="24"/>
                <w:szCs w:val="24"/>
                <w:rPrChange w:id="11967" w:author="suryavina" w:date="2015-02-06T16:21:00Z">
                  <w:rPr>
                    <w:rFonts w:ascii="Footlight MT Light" w:hAnsi="Footlight MT Light"/>
                    <w:sz w:val="24"/>
                    <w:szCs w:val="24"/>
                  </w:rPr>
                </w:rPrChange>
              </w:rPr>
              <w:t>Penyedia yang lalai memperbaiki cacat mutu</w:t>
            </w:r>
            <w:r w:rsidRPr="004F1FC6">
              <w:rPr>
                <w:rFonts w:ascii="Footlight MT Light" w:hAnsi="Footlight MT Light"/>
                <w:sz w:val="24"/>
                <w:szCs w:val="24"/>
                <w:lang w:val="id-ID"/>
                <w:rPrChange w:id="11968" w:author="suryavina" w:date="2015-02-06T16:21:00Z">
                  <w:rPr>
                    <w:rFonts w:ascii="Footlight MT Light" w:hAnsi="Footlight MT Light"/>
                    <w:sz w:val="24"/>
                    <w:szCs w:val="24"/>
                    <w:lang w:val="id-ID"/>
                  </w:rPr>
                </w:rPrChange>
              </w:rPr>
              <w:t xml:space="preserve"> ke dalam daftar hitam</w:t>
            </w:r>
            <w:r w:rsidRPr="004F1FC6">
              <w:rPr>
                <w:rFonts w:ascii="Footlight MT Light" w:hAnsi="Footlight MT Light"/>
                <w:sz w:val="24"/>
                <w:szCs w:val="24"/>
                <w:rPrChange w:id="11969" w:author="suryavina" w:date="2015-02-06T16:21:00Z">
                  <w:rPr>
                    <w:rFonts w:ascii="Footlight MT Light" w:hAnsi="Footlight MT Light"/>
                    <w:sz w:val="24"/>
                    <w:szCs w:val="24"/>
                  </w:rPr>
                </w:rPrChange>
              </w:rPr>
              <w:t>.</w:t>
            </w:r>
          </w:p>
          <w:p w:rsidR="003D0D59" w:rsidRPr="004F1FC6" w:rsidRDefault="003D0D59" w:rsidP="009127B4">
            <w:pPr>
              <w:rPr>
                <w:rFonts w:ascii="Footlight MT Light" w:hAnsi="Footlight MT Light"/>
                <w:sz w:val="24"/>
                <w:szCs w:val="24"/>
                <w:rPrChange w:id="11970" w:author="suryavina" w:date="2015-02-06T16:21:00Z">
                  <w:rPr>
                    <w:rFonts w:ascii="Footlight MT Light" w:hAnsi="Footlight MT Light"/>
                    <w:sz w:val="24"/>
                    <w:szCs w:val="24"/>
                  </w:rPr>
                </w:rPrChange>
              </w:rPr>
            </w:pPr>
          </w:p>
          <w:p w:rsidR="003D0D59" w:rsidRPr="004F1FC6" w:rsidRDefault="003D0D59" w:rsidP="009127B4">
            <w:pPr>
              <w:rPr>
                <w:rFonts w:ascii="Footlight MT Light" w:hAnsi="Footlight MT Light"/>
                <w:sz w:val="24"/>
                <w:szCs w:val="24"/>
                <w:rPrChange w:id="11971" w:author="suryavina" w:date="2015-02-06T16:21:00Z">
                  <w:rPr>
                    <w:rFonts w:ascii="Footlight MT Light" w:hAnsi="Footlight MT Light"/>
                    <w:sz w:val="24"/>
                    <w:szCs w:val="24"/>
                  </w:rPr>
                </w:rPrChange>
              </w:rPr>
            </w:pPr>
          </w:p>
        </w:tc>
      </w:tr>
      <w:tr w:rsidR="003D0D59" w:rsidRPr="004F1FC6" w:rsidTr="009127B4">
        <w:trPr>
          <w:gridAfter w:val="1"/>
          <w:wAfter w:w="141" w:type="dxa"/>
        </w:trPr>
        <w:tc>
          <w:tcPr>
            <w:tcW w:w="2235" w:type="dxa"/>
          </w:tcPr>
          <w:p w:rsidR="003D0D59" w:rsidRPr="004F1FC6" w:rsidRDefault="00155965" w:rsidP="009127B4">
            <w:pPr>
              <w:pStyle w:val="Heading2"/>
              <w:numPr>
                <w:ilvl w:val="0"/>
                <w:numId w:val="91"/>
              </w:numPr>
              <w:ind w:left="426" w:hanging="426"/>
              <w:jc w:val="left"/>
              <w:rPr>
                <w:rFonts w:ascii="Footlight MT Light" w:hAnsi="Footlight MT Light"/>
                <w:sz w:val="24"/>
                <w:szCs w:val="24"/>
                <w:lang w:val="id-ID"/>
                <w:rPrChange w:id="11972" w:author="suryavina" w:date="2015-02-06T16:21:00Z">
                  <w:rPr>
                    <w:rFonts w:ascii="Footlight MT Light" w:hAnsi="Footlight MT Light"/>
                    <w:sz w:val="24"/>
                    <w:szCs w:val="24"/>
                    <w:lang w:val="id-ID"/>
                  </w:rPr>
                </w:rPrChange>
              </w:rPr>
            </w:pPr>
            <w:bookmarkStart w:id="11973" w:name="_Toc409775441"/>
            <w:bookmarkStart w:id="11974" w:name="_Toc410662600"/>
            <w:r w:rsidRPr="004F1FC6">
              <w:rPr>
                <w:rFonts w:ascii="Footlight MT Light" w:hAnsi="Footlight MT Light"/>
                <w:sz w:val="24"/>
                <w:szCs w:val="24"/>
                <w:lang w:val="id-ID"/>
                <w:rPrChange w:id="11975" w:author="suryavina" w:date="2015-02-06T16:21:00Z">
                  <w:rPr>
                    <w:rFonts w:ascii="Footlight MT Light" w:hAnsi="Footlight MT Light"/>
                    <w:sz w:val="24"/>
                    <w:szCs w:val="24"/>
                    <w:lang w:val="id-ID"/>
                  </w:rPr>
                </w:rPrChange>
              </w:rPr>
              <w:t>Pedoman</w:t>
            </w:r>
            <w:r w:rsidRPr="004F1FC6">
              <w:rPr>
                <w:rFonts w:ascii="Footlight MT Light" w:hAnsi="Footlight MT Light"/>
                <w:sz w:val="24"/>
                <w:szCs w:val="24"/>
                <w:lang w:val="sv-SE"/>
                <w:rPrChange w:id="11976" w:author="suryavina" w:date="2015-02-06T16:21:00Z">
                  <w:rPr>
                    <w:rFonts w:ascii="Footlight MT Light" w:hAnsi="Footlight MT Light"/>
                    <w:sz w:val="24"/>
                    <w:szCs w:val="24"/>
                    <w:lang w:val="sv-SE"/>
                  </w:rPr>
                </w:rPrChange>
              </w:rPr>
              <w:t xml:space="preserve"> Pengoperasian dan Perawatan</w:t>
            </w:r>
            <w:bookmarkEnd w:id="11973"/>
            <w:bookmarkEnd w:id="11974"/>
          </w:p>
          <w:p w:rsidR="003D0D59" w:rsidRPr="004F1FC6" w:rsidRDefault="003D0D59" w:rsidP="009127B4">
            <w:pPr>
              <w:pStyle w:val="Heading2"/>
              <w:ind w:left="426"/>
              <w:jc w:val="left"/>
              <w:rPr>
                <w:rFonts w:ascii="Footlight MT Light" w:hAnsi="Footlight MT Light"/>
                <w:sz w:val="24"/>
                <w:szCs w:val="24"/>
                <w:lang w:val="id-ID"/>
                <w:rPrChange w:id="11977" w:author="suryavina" w:date="2015-02-06T16:21:00Z">
                  <w:rPr>
                    <w:rFonts w:ascii="Footlight MT Light" w:hAnsi="Footlight MT Light"/>
                    <w:sz w:val="24"/>
                    <w:szCs w:val="24"/>
                    <w:lang w:val="id-ID"/>
                  </w:rPr>
                </w:rPrChange>
              </w:rPr>
            </w:pPr>
          </w:p>
        </w:tc>
        <w:tc>
          <w:tcPr>
            <w:tcW w:w="5670" w:type="dxa"/>
            <w:gridSpan w:val="2"/>
          </w:tcPr>
          <w:p w:rsidR="003D0D59" w:rsidRPr="004F1FC6" w:rsidRDefault="00155965" w:rsidP="009127B4">
            <w:pPr>
              <w:numPr>
                <w:ilvl w:val="0"/>
                <w:numId w:val="122"/>
              </w:numPr>
              <w:ind w:left="554" w:hanging="521"/>
              <w:rPr>
                <w:rFonts w:ascii="Footlight MT Light" w:hAnsi="Footlight MT Light"/>
                <w:sz w:val="24"/>
                <w:szCs w:val="24"/>
                <w:lang w:val="id-ID"/>
                <w:rPrChange w:id="11978"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1979" w:author="suryavina" w:date="2015-02-06T16:21:00Z">
                  <w:rPr>
                    <w:rFonts w:ascii="Footlight MT Light" w:hAnsi="Footlight MT Light"/>
                    <w:sz w:val="24"/>
                    <w:szCs w:val="24"/>
                    <w:lang w:val="id-ID"/>
                  </w:rPr>
                </w:rPrChange>
              </w:rPr>
              <w:t>Penyedia</w:t>
            </w:r>
            <w:r w:rsidRPr="004F1FC6">
              <w:rPr>
                <w:rFonts w:ascii="Footlight MT Light" w:hAnsi="Footlight MT Light"/>
                <w:sz w:val="24"/>
                <w:szCs w:val="24"/>
                <w:lang w:val="sv-SE"/>
                <w:rPrChange w:id="11980" w:author="suryavina" w:date="2015-02-06T16:21:00Z">
                  <w:rPr>
                    <w:rFonts w:ascii="Footlight MT Light" w:hAnsi="Footlight MT Light"/>
                    <w:sz w:val="24"/>
                    <w:szCs w:val="24"/>
                    <w:lang w:val="sv-SE"/>
                  </w:rPr>
                </w:rPrChange>
              </w:rPr>
              <w:t xml:space="preserve"> diwajibkan memberikan petunjuk kepada </w:t>
            </w:r>
            <w:r w:rsidRPr="004F1FC6">
              <w:rPr>
                <w:rFonts w:ascii="Footlight MT Light" w:hAnsi="Footlight MT Light"/>
                <w:sz w:val="24"/>
                <w:szCs w:val="24"/>
                <w:lang w:val="id-ID"/>
                <w:rPrChange w:id="11981" w:author="suryavina" w:date="2015-02-06T16:21:00Z">
                  <w:rPr>
                    <w:rFonts w:ascii="Footlight MT Light" w:hAnsi="Footlight MT Light"/>
                    <w:sz w:val="24"/>
                    <w:szCs w:val="24"/>
                    <w:lang w:val="id-ID"/>
                  </w:rPr>
                </w:rPrChange>
              </w:rPr>
              <w:t xml:space="preserve">PPK </w:t>
            </w:r>
            <w:r w:rsidRPr="004F1FC6">
              <w:rPr>
                <w:rFonts w:ascii="Footlight MT Light" w:hAnsi="Footlight MT Light"/>
                <w:sz w:val="24"/>
                <w:szCs w:val="24"/>
                <w:lang w:val="sv-SE"/>
                <w:rPrChange w:id="11982" w:author="suryavina" w:date="2015-02-06T16:21:00Z">
                  <w:rPr>
                    <w:rFonts w:ascii="Footlight MT Light" w:hAnsi="Footlight MT Light"/>
                    <w:sz w:val="24"/>
                    <w:szCs w:val="24"/>
                    <w:lang w:val="sv-SE"/>
                  </w:rPr>
                </w:rPrChange>
              </w:rPr>
              <w:t xml:space="preserve">tentang </w:t>
            </w:r>
            <w:r w:rsidRPr="004F1FC6">
              <w:rPr>
                <w:rFonts w:ascii="Footlight MT Light" w:hAnsi="Footlight MT Light"/>
                <w:sz w:val="24"/>
                <w:szCs w:val="24"/>
                <w:lang w:val="id-ID"/>
                <w:rPrChange w:id="11983" w:author="suryavina" w:date="2015-02-06T16:21:00Z">
                  <w:rPr>
                    <w:rFonts w:ascii="Footlight MT Light" w:hAnsi="Footlight MT Light"/>
                    <w:sz w:val="24"/>
                    <w:szCs w:val="24"/>
                    <w:lang w:val="id-ID"/>
                  </w:rPr>
                </w:rPrChange>
              </w:rPr>
              <w:t xml:space="preserve">pedoman </w:t>
            </w:r>
            <w:r w:rsidRPr="004F1FC6">
              <w:rPr>
                <w:rFonts w:ascii="Footlight MT Light" w:hAnsi="Footlight MT Light"/>
                <w:sz w:val="24"/>
                <w:szCs w:val="24"/>
                <w:lang w:val="sv-SE"/>
                <w:rPrChange w:id="11984" w:author="suryavina" w:date="2015-02-06T16:21:00Z">
                  <w:rPr>
                    <w:rFonts w:ascii="Footlight MT Light" w:hAnsi="Footlight MT Light"/>
                    <w:sz w:val="24"/>
                    <w:szCs w:val="24"/>
                    <w:lang w:val="sv-SE"/>
                  </w:rPr>
                </w:rPrChange>
              </w:rPr>
              <w:t>pengoperasian</w:t>
            </w:r>
            <w:r w:rsidRPr="004F1FC6">
              <w:rPr>
                <w:rFonts w:ascii="Footlight MT Light" w:hAnsi="Footlight MT Light"/>
                <w:sz w:val="24"/>
                <w:szCs w:val="24"/>
                <w:lang w:val="id-ID"/>
                <w:rPrChange w:id="11985"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lang w:val="sv-SE"/>
                <w:rPrChange w:id="11986" w:author="suryavina" w:date="2015-02-06T16:21:00Z">
                  <w:rPr>
                    <w:rFonts w:ascii="Footlight MT Light" w:hAnsi="Footlight MT Light"/>
                    <w:sz w:val="24"/>
                    <w:szCs w:val="24"/>
                    <w:lang w:val="sv-SE"/>
                  </w:rPr>
                </w:rPrChange>
              </w:rPr>
              <w:t>dan</w:t>
            </w:r>
            <w:r w:rsidRPr="004F1FC6">
              <w:rPr>
                <w:rFonts w:ascii="Footlight MT Light" w:hAnsi="Footlight MT Light"/>
                <w:sz w:val="24"/>
                <w:szCs w:val="24"/>
                <w:lang w:val="id-ID"/>
                <w:rPrChange w:id="11987"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lang w:val="sv-SE"/>
                <w:rPrChange w:id="11988" w:author="suryavina" w:date="2015-02-06T16:21:00Z">
                  <w:rPr>
                    <w:rFonts w:ascii="Footlight MT Light" w:hAnsi="Footlight MT Light"/>
                    <w:sz w:val="24"/>
                    <w:szCs w:val="24"/>
                    <w:lang w:val="sv-SE"/>
                  </w:rPr>
                </w:rPrChange>
              </w:rPr>
              <w:t>perawatan</w:t>
            </w:r>
            <w:r w:rsidRPr="004F1FC6">
              <w:rPr>
                <w:rFonts w:ascii="Footlight MT Light" w:hAnsi="Footlight MT Light"/>
                <w:sz w:val="24"/>
                <w:szCs w:val="24"/>
                <w:lang w:val="id-ID"/>
                <w:rPrChange w:id="11989" w:author="suryavina" w:date="2015-02-06T16:21:00Z">
                  <w:rPr>
                    <w:rFonts w:ascii="Footlight MT Light" w:hAnsi="Footlight MT Light"/>
                    <w:sz w:val="24"/>
                    <w:szCs w:val="24"/>
                    <w:lang w:val="id-ID"/>
                  </w:rPr>
                </w:rPrChange>
              </w:rPr>
              <w:t xml:space="preserve"> dalam jangka waktu sebagaimana ditetapkan dalam SSKK.</w:t>
            </w:r>
          </w:p>
          <w:p w:rsidR="003D0D59" w:rsidRPr="004F1FC6" w:rsidRDefault="003D0D59" w:rsidP="009127B4">
            <w:pPr>
              <w:ind w:left="554"/>
              <w:rPr>
                <w:rFonts w:ascii="Footlight MT Light" w:hAnsi="Footlight MT Light"/>
                <w:sz w:val="24"/>
                <w:szCs w:val="24"/>
                <w:lang w:val="id-ID"/>
                <w:rPrChange w:id="11990" w:author="suryavina" w:date="2015-02-06T16:21:00Z">
                  <w:rPr>
                    <w:rFonts w:ascii="Footlight MT Light" w:hAnsi="Footlight MT Light"/>
                    <w:sz w:val="24"/>
                    <w:szCs w:val="24"/>
                    <w:lang w:val="id-ID"/>
                  </w:rPr>
                </w:rPrChange>
              </w:rPr>
            </w:pPr>
          </w:p>
          <w:p w:rsidR="003D0D59" w:rsidRPr="004F1FC6" w:rsidRDefault="00155965" w:rsidP="009127B4">
            <w:pPr>
              <w:numPr>
                <w:ilvl w:val="0"/>
                <w:numId w:val="122"/>
              </w:numPr>
              <w:ind w:left="554" w:hanging="521"/>
              <w:rPr>
                <w:rFonts w:ascii="Footlight MT Light" w:hAnsi="Footlight MT Light"/>
                <w:sz w:val="24"/>
                <w:szCs w:val="24"/>
                <w:lang w:val="sv-SE"/>
                <w:rPrChange w:id="11991"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1992" w:author="suryavina" w:date="2015-02-06T16:21:00Z">
                  <w:rPr>
                    <w:rFonts w:ascii="Footlight MT Light" w:hAnsi="Footlight MT Light"/>
                    <w:sz w:val="24"/>
                    <w:szCs w:val="24"/>
                    <w:lang w:val="sv-SE"/>
                  </w:rPr>
                </w:rPrChange>
              </w:rPr>
              <w:t xml:space="preserve">Apabila penyedia tidak </w:t>
            </w:r>
            <w:r w:rsidRPr="004F1FC6">
              <w:rPr>
                <w:rFonts w:ascii="Footlight MT Light" w:hAnsi="Footlight MT Light"/>
                <w:sz w:val="24"/>
                <w:szCs w:val="24"/>
                <w:lang w:val="id-ID"/>
                <w:rPrChange w:id="11993" w:author="suryavina" w:date="2015-02-06T16:21:00Z">
                  <w:rPr>
                    <w:rFonts w:ascii="Footlight MT Light" w:hAnsi="Footlight MT Light"/>
                    <w:sz w:val="24"/>
                    <w:szCs w:val="24"/>
                    <w:lang w:val="id-ID"/>
                  </w:rPr>
                </w:rPrChange>
              </w:rPr>
              <w:t xml:space="preserve">memberikan pedoman </w:t>
            </w:r>
            <w:r w:rsidRPr="004F1FC6">
              <w:rPr>
                <w:rFonts w:ascii="Footlight MT Light" w:hAnsi="Footlight MT Light"/>
                <w:sz w:val="24"/>
                <w:szCs w:val="24"/>
                <w:lang w:val="sv-SE"/>
                <w:rPrChange w:id="11994" w:author="suryavina" w:date="2015-02-06T16:21:00Z">
                  <w:rPr>
                    <w:rFonts w:ascii="Footlight MT Light" w:hAnsi="Footlight MT Light"/>
                    <w:sz w:val="24"/>
                    <w:szCs w:val="24"/>
                    <w:lang w:val="sv-SE"/>
                  </w:rPr>
                </w:rPrChange>
              </w:rPr>
              <w:t>pengoperasian</w:t>
            </w:r>
            <w:r w:rsidRPr="004F1FC6">
              <w:rPr>
                <w:rFonts w:ascii="Footlight MT Light" w:hAnsi="Footlight MT Light"/>
                <w:sz w:val="24"/>
                <w:szCs w:val="24"/>
                <w:lang w:val="id-ID"/>
                <w:rPrChange w:id="11995"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lang w:val="sv-SE"/>
                <w:rPrChange w:id="11996" w:author="suryavina" w:date="2015-02-06T16:21:00Z">
                  <w:rPr>
                    <w:rFonts w:ascii="Footlight MT Light" w:hAnsi="Footlight MT Light"/>
                    <w:sz w:val="24"/>
                    <w:szCs w:val="24"/>
                    <w:lang w:val="sv-SE"/>
                  </w:rPr>
                </w:rPrChange>
              </w:rPr>
              <w:t>dan</w:t>
            </w:r>
            <w:r w:rsidRPr="004F1FC6">
              <w:rPr>
                <w:rFonts w:ascii="Footlight MT Light" w:hAnsi="Footlight MT Light"/>
                <w:sz w:val="24"/>
                <w:szCs w:val="24"/>
                <w:lang w:val="id-ID"/>
                <w:rPrChange w:id="11997"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lang w:val="sv-SE"/>
                <w:rPrChange w:id="11998" w:author="suryavina" w:date="2015-02-06T16:21:00Z">
                  <w:rPr>
                    <w:rFonts w:ascii="Footlight MT Light" w:hAnsi="Footlight MT Light"/>
                    <w:sz w:val="24"/>
                    <w:szCs w:val="24"/>
                    <w:lang w:val="sv-SE"/>
                  </w:rPr>
                </w:rPrChange>
              </w:rPr>
              <w:t xml:space="preserve">perawatan, </w:t>
            </w:r>
            <w:r w:rsidRPr="004F1FC6">
              <w:rPr>
                <w:rFonts w:ascii="Footlight MT Light" w:hAnsi="Footlight MT Light"/>
                <w:sz w:val="24"/>
                <w:szCs w:val="24"/>
                <w:lang w:val="id-ID"/>
                <w:rPrChange w:id="11999" w:author="suryavina" w:date="2015-02-06T16:21:00Z">
                  <w:rPr>
                    <w:rFonts w:ascii="Footlight MT Light" w:hAnsi="Footlight MT Light"/>
                    <w:sz w:val="24"/>
                    <w:szCs w:val="24"/>
                    <w:lang w:val="id-ID"/>
                  </w:rPr>
                </w:rPrChange>
              </w:rPr>
              <w:t>PPK berhak</w:t>
            </w:r>
            <w:r w:rsidRPr="004F1FC6">
              <w:rPr>
                <w:rFonts w:ascii="Footlight MT Light" w:hAnsi="Footlight MT Light"/>
                <w:sz w:val="24"/>
                <w:szCs w:val="24"/>
                <w:lang w:val="sv-SE"/>
                <w:rPrChange w:id="12000" w:author="suryavina" w:date="2015-02-06T16:21:00Z">
                  <w:rPr>
                    <w:rFonts w:ascii="Footlight MT Light" w:hAnsi="Footlight MT Light"/>
                    <w:sz w:val="24"/>
                    <w:szCs w:val="24"/>
                    <w:lang w:val="sv-SE"/>
                  </w:rPr>
                </w:rPrChange>
              </w:rPr>
              <w:t xml:space="preserve"> </w:t>
            </w:r>
            <w:r w:rsidRPr="004F1FC6">
              <w:rPr>
                <w:rFonts w:ascii="Footlight MT Light" w:hAnsi="Footlight MT Light"/>
                <w:sz w:val="24"/>
                <w:szCs w:val="24"/>
                <w:lang w:val="id-ID"/>
                <w:rPrChange w:id="12001" w:author="suryavina" w:date="2015-02-06T16:21:00Z">
                  <w:rPr>
                    <w:rFonts w:ascii="Footlight MT Light" w:hAnsi="Footlight MT Light"/>
                    <w:sz w:val="24"/>
                    <w:szCs w:val="24"/>
                    <w:lang w:val="id-ID"/>
                  </w:rPr>
                </w:rPrChange>
              </w:rPr>
              <w:t>menahan pembayaran sebesar 5 (lima) persen dari nilai kontrak</w:t>
            </w:r>
            <w:r w:rsidRPr="004F1FC6">
              <w:rPr>
                <w:rFonts w:ascii="Footlight MT Light" w:hAnsi="Footlight MT Light"/>
                <w:sz w:val="24"/>
                <w:szCs w:val="24"/>
                <w:lang w:val="sv-SE"/>
                <w:rPrChange w:id="12002" w:author="suryavina" w:date="2015-02-06T16:21:00Z">
                  <w:rPr>
                    <w:rFonts w:ascii="Footlight MT Light" w:hAnsi="Footlight MT Light"/>
                    <w:sz w:val="24"/>
                    <w:szCs w:val="24"/>
                    <w:lang w:val="sv-SE"/>
                  </w:rPr>
                </w:rPrChange>
              </w:rPr>
              <w:t>.</w:t>
            </w:r>
          </w:p>
          <w:p w:rsidR="003D0D59" w:rsidRPr="004F1FC6" w:rsidRDefault="003D0D59" w:rsidP="009127B4">
            <w:pPr>
              <w:rPr>
                <w:rFonts w:ascii="Footlight MT Light" w:hAnsi="Footlight MT Light"/>
                <w:sz w:val="24"/>
                <w:szCs w:val="24"/>
                <w:lang w:val="id-ID"/>
                <w:rPrChange w:id="12003" w:author="suryavina" w:date="2015-02-06T16:21:00Z">
                  <w:rPr>
                    <w:rFonts w:ascii="Footlight MT Light" w:hAnsi="Footlight MT Light"/>
                    <w:sz w:val="24"/>
                    <w:szCs w:val="24"/>
                    <w:lang w:val="id-ID"/>
                  </w:rPr>
                </w:rPrChange>
              </w:rPr>
            </w:pPr>
          </w:p>
        </w:tc>
      </w:tr>
      <w:tr w:rsidR="003D0D59" w:rsidRPr="004F1FC6" w:rsidTr="009127B4">
        <w:trPr>
          <w:gridAfter w:val="1"/>
          <w:wAfter w:w="141" w:type="dxa"/>
        </w:trPr>
        <w:tc>
          <w:tcPr>
            <w:tcW w:w="2235" w:type="dxa"/>
          </w:tcPr>
          <w:p w:rsidR="003D0D59" w:rsidRPr="004F1FC6" w:rsidRDefault="00155965" w:rsidP="009127B4">
            <w:pPr>
              <w:pStyle w:val="Heading2"/>
              <w:numPr>
                <w:ilvl w:val="0"/>
                <w:numId w:val="91"/>
              </w:numPr>
              <w:ind w:left="426" w:hanging="426"/>
              <w:jc w:val="left"/>
              <w:rPr>
                <w:rFonts w:ascii="Footlight MT Light" w:hAnsi="Footlight MT Light"/>
                <w:sz w:val="24"/>
                <w:szCs w:val="24"/>
                <w:rPrChange w:id="12004" w:author="suryavina" w:date="2015-02-06T16:21:00Z">
                  <w:rPr>
                    <w:rFonts w:ascii="Footlight MT Light" w:hAnsi="Footlight MT Light"/>
                    <w:sz w:val="24"/>
                    <w:szCs w:val="24"/>
                  </w:rPr>
                </w:rPrChange>
              </w:rPr>
            </w:pPr>
            <w:bookmarkStart w:id="12005" w:name="_Toc409775442"/>
            <w:bookmarkStart w:id="12006" w:name="_Toc410662601"/>
            <w:r w:rsidRPr="004F1FC6">
              <w:rPr>
                <w:rFonts w:ascii="Footlight MT Light" w:hAnsi="Footlight MT Light"/>
                <w:sz w:val="24"/>
                <w:szCs w:val="24"/>
                <w:lang w:val="id-ID"/>
                <w:rPrChange w:id="12007" w:author="suryavina" w:date="2015-02-06T16:21:00Z">
                  <w:rPr>
                    <w:rFonts w:ascii="Footlight MT Light" w:hAnsi="Footlight MT Light"/>
                    <w:sz w:val="24"/>
                    <w:szCs w:val="24"/>
                    <w:lang w:val="id-ID"/>
                  </w:rPr>
                </w:rPrChange>
              </w:rPr>
              <w:t>Layanan Tambahan</w:t>
            </w:r>
            <w:bookmarkEnd w:id="12005"/>
            <w:bookmarkEnd w:id="12006"/>
          </w:p>
          <w:p w:rsidR="003D0D59" w:rsidRPr="004F1FC6" w:rsidRDefault="003D0D59" w:rsidP="009127B4">
            <w:pPr>
              <w:rPr>
                <w:rFonts w:ascii="Footlight MT Light" w:hAnsi="Footlight MT Light"/>
                <w:sz w:val="24"/>
                <w:szCs w:val="24"/>
                <w:rPrChange w:id="12008" w:author="suryavina" w:date="2015-02-06T16:21:00Z">
                  <w:rPr>
                    <w:rFonts w:ascii="Footlight MT Light" w:hAnsi="Footlight MT Light"/>
                    <w:sz w:val="24"/>
                    <w:szCs w:val="24"/>
                  </w:rPr>
                </w:rPrChange>
              </w:rPr>
            </w:pPr>
          </w:p>
        </w:tc>
        <w:tc>
          <w:tcPr>
            <w:tcW w:w="5670" w:type="dxa"/>
            <w:gridSpan w:val="2"/>
          </w:tcPr>
          <w:p w:rsidR="003D0D59" w:rsidRPr="004F1FC6" w:rsidRDefault="00155965" w:rsidP="009127B4">
            <w:pPr>
              <w:contextualSpacing/>
              <w:rPr>
                <w:rFonts w:ascii="Footlight MT Light" w:hAnsi="Footlight MT Light"/>
                <w:sz w:val="24"/>
                <w:szCs w:val="24"/>
                <w:rPrChange w:id="12009" w:author="suryavina" w:date="2015-02-06T16:21:00Z">
                  <w:rPr>
                    <w:rFonts w:ascii="Footlight MT Light" w:hAnsi="Footlight MT Light"/>
                    <w:sz w:val="24"/>
                    <w:szCs w:val="24"/>
                  </w:rPr>
                </w:rPrChange>
              </w:rPr>
            </w:pPr>
            <w:r w:rsidRPr="004F1FC6">
              <w:rPr>
                <w:rFonts w:ascii="Footlight MT Light" w:hAnsi="Footlight MT Light"/>
                <w:sz w:val="24"/>
                <w:szCs w:val="24"/>
                <w:rPrChange w:id="12010" w:author="suryavina" w:date="2015-02-06T16:21:00Z">
                  <w:rPr>
                    <w:rFonts w:ascii="Footlight MT Light" w:hAnsi="Footlight MT Light"/>
                    <w:sz w:val="24"/>
                    <w:szCs w:val="24"/>
                  </w:rPr>
                </w:rPrChange>
              </w:rPr>
              <w:t>Penyedia harus melaksanakan beberapa atau semua layanan lanjutan sebagaimana tercantum dalam SSKK</w:t>
            </w:r>
          </w:p>
          <w:p w:rsidR="003D0D59" w:rsidRPr="004F1FC6" w:rsidRDefault="003D0D59" w:rsidP="009127B4">
            <w:pPr>
              <w:contextualSpacing/>
              <w:rPr>
                <w:rFonts w:ascii="Footlight MT Light" w:hAnsi="Footlight MT Light"/>
                <w:sz w:val="24"/>
                <w:szCs w:val="24"/>
                <w:rPrChange w:id="12011" w:author="suryavina" w:date="2015-02-06T16:21:00Z">
                  <w:rPr>
                    <w:rFonts w:ascii="Footlight MT Light" w:hAnsi="Footlight MT Light"/>
                    <w:sz w:val="24"/>
                    <w:szCs w:val="24"/>
                  </w:rPr>
                </w:rPrChange>
              </w:rPr>
            </w:pPr>
          </w:p>
        </w:tc>
      </w:tr>
      <w:tr w:rsidR="003D0D59" w:rsidRPr="004F1FC6" w:rsidTr="009127B4">
        <w:trPr>
          <w:gridAfter w:val="1"/>
          <w:wAfter w:w="141" w:type="dxa"/>
        </w:trPr>
        <w:tc>
          <w:tcPr>
            <w:tcW w:w="7905" w:type="dxa"/>
            <w:gridSpan w:val="3"/>
          </w:tcPr>
          <w:p w:rsidR="00524B68" w:rsidRPr="004F1FC6" w:rsidRDefault="00155965">
            <w:pPr>
              <w:pStyle w:val="Heading2"/>
              <w:spacing w:before="120" w:after="120"/>
              <w:jc w:val="left"/>
              <w:rPr>
                <w:rFonts w:ascii="Footlight MT Light" w:hAnsi="Footlight MT Light"/>
                <w:sz w:val="24"/>
                <w:szCs w:val="24"/>
                <w:lang w:val="id-ID"/>
                <w:rPrChange w:id="12012" w:author="suryavina" w:date="2015-02-06T16:21:00Z">
                  <w:rPr>
                    <w:rFonts w:ascii="Footlight MT Light" w:hAnsi="Footlight MT Light"/>
                    <w:sz w:val="24"/>
                    <w:szCs w:val="24"/>
                    <w:lang w:val="id-ID"/>
                  </w:rPr>
                </w:rPrChange>
              </w:rPr>
            </w:pPr>
            <w:bookmarkStart w:id="12013" w:name="_Toc409775443"/>
            <w:bookmarkStart w:id="12014" w:name="_Toc410662602"/>
            <w:r w:rsidRPr="004F1FC6">
              <w:rPr>
                <w:rFonts w:ascii="Footlight MT Light" w:hAnsi="Footlight MT Light"/>
                <w:sz w:val="24"/>
                <w:szCs w:val="24"/>
                <w:rPrChange w:id="12015" w:author="suryavina" w:date="2015-02-06T16:21:00Z">
                  <w:rPr>
                    <w:rFonts w:ascii="Footlight MT Light" w:hAnsi="Footlight MT Light"/>
                    <w:sz w:val="24"/>
                    <w:szCs w:val="24"/>
                  </w:rPr>
                </w:rPrChange>
              </w:rPr>
              <w:t xml:space="preserve">B.3. </w:t>
            </w:r>
            <w:bookmarkEnd w:id="12013"/>
            <w:r w:rsidRPr="004F1FC6">
              <w:rPr>
                <w:rFonts w:ascii="Footlight MT Light" w:hAnsi="Footlight MT Light"/>
                <w:sz w:val="24"/>
                <w:szCs w:val="24"/>
                <w:lang w:val="id-ID"/>
                <w:rPrChange w:id="12016" w:author="suryavina" w:date="2015-02-06T16:21:00Z">
                  <w:rPr>
                    <w:rFonts w:ascii="Footlight MT Light" w:hAnsi="Footlight MT Light"/>
                    <w:sz w:val="24"/>
                    <w:szCs w:val="24"/>
                    <w:lang w:val="id-ID"/>
                  </w:rPr>
                </w:rPrChange>
              </w:rPr>
              <w:t>Perubahan Kontrak</w:t>
            </w:r>
            <w:bookmarkEnd w:id="12014"/>
          </w:p>
        </w:tc>
      </w:tr>
      <w:tr w:rsidR="003D0D59" w:rsidRPr="004F1FC6" w:rsidTr="009127B4">
        <w:trPr>
          <w:gridAfter w:val="1"/>
          <w:wAfter w:w="141" w:type="dxa"/>
        </w:trPr>
        <w:tc>
          <w:tcPr>
            <w:tcW w:w="2235" w:type="dxa"/>
          </w:tcPr>
          <w:p w:rsidR="003D0D59" w:rsidRPr="004F1FC6" w:rsidRDefault="00155965" w:rsidP="009127B4">
            <w:pPr>
              <w:pStyle w:val="Heading2"/>
              <w:numPr>
                <w:ilvl w:val="0"/>
                <w:numId w:val="91"/>
              </w:numPr>
              <w:ind w:left="426" w:hanging="426"/>
              <w:jc w:val="left"/>
              <w:rPr>
                <w:rFonts w:ascii="Footlight MT Light" w:hAnsi="Footlight MT Light"/>
                <w:sz w:val="24"/>
                <w:szCs w:val="24"/>
                <w:lang w:val="id-ID"/>
                <w:rPrChange w:id="12017" w:author="suryavina" w:date="2015-02-06T16:21:00Z">
                  <w:rPr>
                    <w:rFonts w:ascii="Footlight MT Light" w:hAnsi="Footlight MT Light"/>
                    <w:sz w:val="24"/>
                    <w:szCs w:val="24"/>
                    <w:lang w:val="id-ID"/>
                  </w:rPr>
                </w:rPrChange>
              </w:rPr>
            </w:pPr>
            <w:bookmarkStart w:id="12018" w:name="_Toc409775444"/>
            <w:bookmarkStart w:id="12019" w:name="_Toc410662603"/>
            <w:r w:rsidRPr="004F1FC6">
              <w:rPr>
                <w:rFonts w:ascii="Footlight MT Light" w:hAnsi="Footlight MT Light" w:cs="Arial"/>
                <w:sz w:val="24"/>
                <w:szCs w:val="24"/>
                <w:rPrChange w:id="12020" w:author="suryavina" w:date="2015-02-06T16:21:00Z">
                  <w:rPr>
                    <w:rFonts w:ascii="Footlight MT Light" w:hAnsi="Footlight MT Light" w:cs="Arial"/>
                    <w:sz w:val="24"/>
                    <w:szCs w:val="24"/>
                  </w:rPr>
                </w:rPrChange>
              </w:rPr>
              <w:t>Perubahan</w:t>
            </w:r>
            <w:r w:rsidRPr="004F1FC6">
              <w:rPr>
                <w:rFonts w:ascii="Footlight MT Light" w:hAnsi="Footlight MT Light"/>
                <w:sz w:val="24"/>
                <w:szCs w:val="24"/>
                <w:lang w:val="sv-SE"/>
                <w:rPrChange w:id="12021" w:author="suryavina" w:date="2015-02-06T16:21:00Z">
                  <w:rPr>
                    <w:rFonts w:ascii="Footlight MT Light" w:hAnsi="Footlight MT Light"/>
                    <w:sz w:val="24"/>
                    <w:szCs w:val="24"/>
                    <w:lang w:val="sv-SE"/>
                  </w:rPr>
                </w:rPrChange>
              </w:rPr>
              <w:t xml:space="preserve"> Kontrak</w:t>
            </w:r>
            <w:bookmarkEnd w:id="12018"/>
            <w:bookmarkEnd w:id="12019"/>
          </w:p>
          <w:p w:rsidR="003D0D59" w:rsidRPr="004F1FC6" w:rsidRDefault="003D0D59" w:rsidP="009127B4">
            <w:pPr>
              <w:tabs>
                <w:tab w:val="left" w:pos="426"/>
              </w:tabs>
              <w:ind w:left="426" w:hanging="426"/>
              <w:rPr>
                <w:rFonts w:ascii="Footlight MT Light" w:hAnsi="Footlight MT Light"/>
                <w:sz w:val="24"/>
                <w:szCs w:val="24"/>
                <w:lang w:val="id-ID"/>
                <w:rPrChange w:id="12022" w:author="suryavina" w:date="2015-02-06T16:21:00Z">
                  <w:rPr>
                    <w:rFonts w:ascii="Footlight MT Light" w:hAnsi="Footlight MT Light"/>
                    <w:sz w:val="24"/>
                    <w:szCs w:val="24"/>
                    <w:lang w:val="id-ID"/>
                  </w:rPr>
                </w:rPrChange>
              </w:rPr>
            </w:pPr>
          </w:p>
        </w:tc>
        <w:tc>
          <w:tcPr>
            <w:tcW w:w="5670" w:type="dxa"/>
            <w:gridSpan w:val="2"/>
          </w:tcPr>
          <w:p w:rsidR="003D0D59" w:rsidRPr="004F1FC6" w:rsidRDefault="00155965" w:rsidP="009127B4">
            <w:pPr>
              <w:numPr>
                <w:ilvl w:val="0"/>
                <w:numId w:val="101"/>
              </w:numPr>
              <w:ind w:left="600" w:hanging="567"/>
              <w:contextualSpacing/>
              <w:rPr>
                <w:rFonts w:ascii="Footlight MT Light" w:hAnsi="Footlight MT Light"/>
                <w:sz w:val="24"/>
                <w:szCs w:val="24"/>
                <w:lang w:val="sv-SE"/>
                <w:rPrChange w:id="12023"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id-ID"/>
                <w:rPrChange w:id="12024" w:author="suryavina" w:date="2015-02-06T16:21:00Z">
                  <w:rPr>
                    <w:rFonts w:ascii="Footlight MT Light" w:hAnsi="Footlight MT Light"/>
                    <w:sz w:val="24"/>
                    <w:szCs w:val="24"/>
                    <w:lang w:val="id-ID"/>
                  </w:rPr>
                </w:rPrChange>
              </w:rPr>
              <w:t>Kontrak hanya dapat diubah melalui adendum kontrak.</w:t>
            </w:r>
          </w:p>
          <w:p w:rsidR="003D0D59" w:rsidRPr="004F1FC6" w:rsidRDefault="003D0D59" w:rsidP="009127B4">
            <w:pPr>
              <w:ind w:left="720"/>
              <w:rPr>
                <w:rFonts w:ascii="Footlight MT Light" w:hAnsi="Footlight MT Light"/>
                <w:sz w:val="24"/>
                <w:szCs w:val="24"/>
                <w:lang w:val="sv-SE"/>
                <w:rPrChange w:id="12025" w:author="suryavina" w:date="2015-02-06T16:21:00Z">
                  <w:rPr>
                    <w:rFonts w:ascii="Footlight MT Light" w:hAnsi="Footlight MT Light"/>
                    <w:sz w:val="24"/>
                    <w:szCs w:val="24"/>
                    <w:lang w:val="sv-SE"/>
                  </w:rPr>
                </w:rPrChange>
              </w:rPr>
            </w:pPr>
          </w:p>
          <w:p w:rsidR="003D0D59" w:rsidRPr="004F1FC6" w:rsidRDefault="00155965" w:rsidP="009127B4">
            <w:pPr>
              <w:numPr>
                <w:ilvl w:val="0"/>
                <w:numId w:val="101"/>
              </w:numPr>
              <w:ind w:left="600" w:hanging="567"/>
              <w:contextualSpacing/>
              <w:rPr>
                <w:rFonts w:ascii="Footlight MT Light" w:hAnsi="Footlight MT Light"/>
                <w:sz w:val="24"/>
                <w:szCs w:val="24"/>
                <w:lang w:val="sv-SE"/>
                <w:rPrChange w:id="12026"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nl-NL"/>
                <w:rPrChange w:id="12027" w:author="suryavina" w:date="2015-02-06T16:21:00Z">
                  <w:rPr>
                    <w:rFonts w:ascii="Footlight MT Light" w:hAnsi="Footlight MT Light"/>
                    <w:sz w:val="24"/>
                    <w:szCs w:val="24"/>
                    <w:lang w:val="nl-NL"/>
                  </w:rPr>
                </w:rPrChange>
              </w:rPr>
              <w:t>Perubahan</w:t>
            </w:r>
            <w:r w:rsidRPr="004F1FC6">
              <w:rPr>
                <w:rFonts w:ascii="Footlight MT Light" w:hAnsi="Footlight MT Light"/>
                <w:sz w:val="24"/>
                <w:szCs w:val="24"/>
                <w:lang w:val="sv-SE"/>
                <w:rPrChange w:id="12028" w:author="suryavina" w:date="2015-02-06T16:21:00Z">
                  <w:rPr>
                    <w:rFonts w:ascii="Footlight MT Light" w:hAnsi="Footlight MT Light"/>
                    <w:sz w:val="24"/>
                    <w:szCs w:val="24"/>
                    <w:lang w:val="sv-SE"/>
                  </w:rPr>
                </w:rPrChange>
              </w:rPr>
              <w:t xml:space="preserve"> </w:t>
            </w:r>
            <w:r w:rsidRPr="004F1FC6">
              <w:rPr>
                <w:rFonts w:ascii="Footlight MT Light" w:hAnsi="Footlight MT Light"/>
                <w:sz w:val="24"/>
                <w:szCs w:val="24"/>
                <w:lang w:val="id-ID"/>
                <w:rPrChange w:id="12029" w:author="suryavina" w:date="2015-02-06T16:21:00Z">
                  <w:rPr>
                    <w:rFonts w:ascii="Footlight MT Light" w:hAnsi="Footlight MT Light"/>
                    <w:sz w:val="24"/>
                    <w:szCs w:val="24"/>
                    <w:lang w:val="id-ID"/>
                  </w:rPr>
                </w:rPrChange>
              </w:rPr>
              <w:t>Kontrak</w:t>
            </w:r>
            <w:r w:rsidRPr="004F1FC6">
              <w:rPr>
                <w:rFonts w:ascii="Footlight MT Light" w:hAnsi="Footlight MT Light"/>
                <w:sz w:val="24"/>
                <w:szCs w:val="24"/>
                <w:lang w:val="nl-NL"/>
                <w:rPrChange w:id="12030" w:author="suryavina" w:date="2015-02-06T16:21:00Z">
                  <w:rPr>
                    <w:rFonts w:ascii="Footlight MT Light" w:hAnsi="Footlight MT Light"/>
                    <w:sz w:val="24"/>
                    <w:szCs w:val="24"/>
                    <w:lang w:val="nl-NL"/>
                  </w:rPr>
                </w:rPrChange>
              </w:rPr>
              <w:t xml:space="preserve"> </w:t>
            </w:r>
            <w:r w:rsidRPr="004F1FC6">
              <w:rPr>
                <w:rFonts w:ascii="Footlight MT Light" w:hAnsi="Footlight MT Light"/>
                <w:sz w:val="24"/>
                <w:szCs w:val="24"/>
                <w:lang w:val="sv-SE"/>
                <w:rPrChange w:id="12031" w:author="suryavina" w:date="2015-02-06T16:21:00Z">
                  <w:rPr>
                    <w:rFonts w:ascii="Footlight MT Light" w:hAnsi="Footlight MT Light"/>
                    <w:sz w:val="24"/>
                    <w:szCs w:val="24"/>
                    <w:lang w:val="sv-SE"/>
                  </w:rPr>
                </w:rPrChange>
              </w:rPr>
              <w:t>dapat dilaksanakan apabila disetujui oleh para pihak</w:t>
            </w:r>
            <w:r w:rsidRPr="004F1FC6">
              <w:rPr>
                <w:rFonts w:ascii="Footlight MT Light" w:hAnsi="Footlight MT Light"/>
                <w:sz w:val="24"/>
                <w:szCs w:val="24"/>
                <w:lang w:val="id-ID"/>
                <w:rPrChange w:id="12032" w:author="suryavina" w:date="2015-02-06T16:21:00Z">
                  <w:rPr>
                    <w:rFonts w:ascii="Footlight MT Light" w:hAnsi="Footlight MT Light"/>
                    <w:sz w:val="24"/>
                    <w:szCs w:val="24"/>
                    <w:lang w:val="id-ID"/>
                  </w:rPr>
                </w:rPrChange>
              </w:rPr>
              <w:t>, meliputi</w:t>
            </w:r>
            <w:r w:rsidRPr="004F1FC6">
              <w:rPr>
                <w:rFonts w:ascii="Footlight MT Light" w:hAnsi="Footlight MT Light"/>
                <w:sz w:val="24"/>
                <w:szCs w:val="24"/>
                <w:lang w:val="sv-SE"/>
                <w:rPrChange w:id="12033" w:author="suryavina" w:date="2015-02-06T16:21:00Z">
                  <w:rPr>
                    <w:rFonts w:ascii="Footlight MT Light" w:hAnsi="Footlight MT Light"/>
                    <w:sz w:val="24"/>
                    <w:szCs w:val="24"/>
                    <w:lang w:val="sv-SE"/>
                  </w:rPr>
                </w:rPrChange>
              </w:rPr>
              <w:t>:</w:t>
            </w:r>
          </w:p>
          <w:p w:rsidR="003D0D59" w:rsidRPr="004F1FC6" w:rsidRDefault="00155965" w:rsidP="009127B4">
            <w:pPr>
              <w:numPr>
                <w:ilvl w:val="0"/>
                <w:numId w:val="304"/>
              </w:numPr>
              <w:ind w:left="884" w:hanging="284"/>
              <w:rPr>
                <w:rFonts w:ascii="Footlight MT Light" w:hAnsi="Footlight MT Light"/>
                <w:sz w:val="24"/>
                <w:szCs w:val="24"/>
                <w:lang w:val="sv-SE"/>
                <w:rPrChange w:id="12034"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2035" w:author="suryavina" w:date="2015-02-06T16:21:00Z">
                  <w:rPr>
                    <w:rFonts w:ascii="Footlight MT Light" w:hAnsi="Footlight MT Light"/>
                    <w:sz w:val="24"/>
                    <w:szCs w:val="24"/>
                    <w:lang w:val="sv-SE"/>
                  </w:rPr>
                </w:rPrChange>
              </w:rPr>
              <w:t>perubahan pekerjaan disebabkan oleh sesuatu hal yang dilakukan oleh para pihak dalam kontrak sehingga mengubah lingkup pekerjaan dalam kontrak;</w:t>
            </w:r>
          </w:p>
          <w:p w:rsidR="003D0D59" w:rsidRPr="004F1FC6" w:rsidRDefault="00155965" w:rsidP="009127B4">
            <w:pPr>
              <w:numPr>
                <w:ilvl w:val="0"/>
                <w:numId w:val="304"/>
              </w:numPr>
              <w:ind w:left="884" w:hanging="284"/>
              <w:rPr>
                <w:rFonts w:ascii="Footlight MT Light" w:hAnsi="Footlight MT Light"/>
                <w:sz w:val="24"/>
                <w:szCs w:val="24"/>
                <w:lang w:val="sv-SE"/>
                <w:rPrChange w:id="12036"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2037" w:author="suryavina" w:date="2015-02-06T16:21:00Z">
                  <w:rPr>
                    <w:rFonts w:ascii="Footlight MT Light" w:hAnsi="Footlight MT Light"/>
                    <w:sz w:val="24"/>
                    <w:szCs w:val="24"/>
                    <w:lang w:val="sv-SE"/>
                  </w:rPr>
                </w:rPrChange>
              </w:rPr>
              <w:t xml:space="preserve">perubahan jadwal pelaksanaan pekerjaan akibat adanya perubahan pekerjaan; </w:t>
            </w:r>
            <w:r w:rsidRPr="004F1FC6">
              <w:rPr>
                <w:rFonts w:ascii="Footlight MT Light" w:hAnsi="Footlight MT Light"/>
                <w:sz w:val="24"/>
                <w:szCs w:val="24"/>
                <w:lang w:val="id-ID"/>
                <w:rPrChange w:id="12038" w:author="suryavina" w:date="2015-02-06T16:21:00Z">
                  <w:rPr>
                    <w:rFonts w:ascii="Footlight MT Light" w:hAnsi="Footlight MT Light"/>
                    <w:sz w:val="24"/>
                    <w:szCs w:val="24"/>
                    <w:lang w:val="id-ID"/>
                  </w:rPr>
                </w:rPrChange>
              </w:rPr>
              <w:t>dan atau</w:t>
            </w:r>
          </w:p>
          <w:p w:rsidR="003D0D59" w:rsidRPr="004F1FC6" w:rsidRDefault="00155965" w:rsidP="009127B4">
            <w:pPr>
              <w:numPr>
                <w:ilvl w:val="0"/>
                <w:numId w:val="304"/>
              </w:numPr>
              <w:ind w:left="884" w:hanging="284"/>
              <w:rPr>
                <w:rFonts w:ascii="Footlight MT Light" w:hAnsi="Footlight MT Light"/>
                <w:sz w:val="24"/>
                <w:szCs w:val="24"/>
                <w:lang w:val="sv-SE"/>
                <w:rPrChange w:id="12039"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2040" w:author="suryavina" w:date="2015-02-06T16:21:00Z">
                  <w:rPr>
                    <w:rFonts w:ascii="Footlight MT Light" w:hAnsi="Footlight MT Light"/>
                    <w:sz w:val="24"/>
                    <w:szCs w:val="24"/>
                    <w:lang w:val="sv-SE"/>
                  </w:rPr>
                </w:rPrChange>
              </w:rPr>
              <w:t xml:space="preserve">perubahan </w:t>
            </w:r>
            <w:r w:rsidRPr="004F1FC6">
              <w:rPr>
                <w:rFonts w:ascii="Footlight MT Light" w:hAnsi="Footlight MT Light"/>
                <w:sz w:val="24"/>
                <w:szCs w:val="24"/>
                <w:rPrChange w:id="12041" w:author="suryavina" w:date="2015-02-06T16:21:00Z">
                  <w:rPr>
                    <w:rFonts w:ascii="Footlight MT Light" w:hAnsi="Footlight MT Light"/>
                    <w:sz w:val="24"/>
                    <w:szCs w:val="24"/>
                  </w:rPr>
                </w:rPrChange>
              </w:rPr>
              <w:t xml:space="preserve">nilai </w:t>
            </w:r>
            <w:r w:rsidRPr="004F1FC6">
              <w:rPr>
                <w:rFonts w:ascii="Footlight MT Light" w:hAnsi="Footlight MT Light"/>
                <w:sz w:val="24"/>
                <w:szCs w:val="24"/>
                <w:lang w:val="sv-SE"/>
                <w:rPrChange w:id="12042" w:author="suryavina" w:date="2015-02-06T16:21:00Z">
                  <w:rPr>
                    <w:rFonts w:ascii="Footlight MT Light" w:hAnsi="Footlight MT Light"/>
                    <w:sz w:val="24"/>
                    <w:szCs w:val="24"/>
                    <w:lang w:val="sv-SE"/>
                  </w:rPr>
                </w:rPrChange>
              </w:rPr>
              <w:t>kontrak akibat adanya perubahan pekerjaan</w:t>
            </w:r>
            <w:r w:rsidRPr="004F1FC6">
              <w:rPr>
                <w:rFonts w:ascii="Footlight MT Light" w:hAnsi="Footlight MT Light"/>
                <w:sz w:val="24"/>
                <w:szCs w:val="24"/>
                <w:rPrChange w:id="12043" w:author="suryavina" w:date="2015-02-06T16:21:00Z">
                  <w:rPr>
                    <w:rFonts w:ascii="Footlight MT Light" w:hAnsi="Footlight MT Light"/>
                    <w:sz w:val="24"/>
                    <w:szCs w:val="24"/>
                  </w:rPr>
                </w:rPrChange>
              </w:rPr>
              <w:t xml:space="preserve">, </w:t>
            </w:r>
            <w:r w:rsidRPr="004F1FC6">
              <w:rPr>
                <w:rFonts w:ascii="Footlight MT Light" w:hAnsi="Footlight MT Light"/>
                <w:sz w:val="24"/>
                <w:szCs w:val="24"/>
                <w:lang w:val="sv-SE"/>
                <w:rPrChange w:id="12044" w:author="suryavina" w:date="2015-02-06T16:21:00Z">
                  <w:rPr>
                    <w:rFonts w:ascii="Footlight MT Light" w:hAnsi="Footlight MT Light"/>
                    <w:sz w:val="24"/>
                    <w:szCs w:val="24"/>
                    <w:lang w:val="sv-SE"/>
                  </w:rPr>
                </w:rPrChange>
              </w:rPr>
              <w:t>perubahan jadwal pelaksanaan pekerjaan</w:t>
            </w:r>
            <w:r w:rsidRPr="004F1FC6">
              <w:rPr>
                <w:rFonts w:ascii="Footlight MT Light" w:hAnsi="Footlight MT Light"/>
                <w:sz w:val="24"/>
                <w:szCs w:val="24"/>
                <w:rPrChange w:id="12045" w:author="suryavina" w:date="2015-02-06T16:21:00Z">
                  <w:rPr>
                    <w:rFonts w:ascii="Footlight MT Light" w:hAnsi="Footlight MT Light"/>
                    <w:sz w:val="24"/>
                    <w:szCs w:val="24"/>
                  </w:rPr>
                </w:rPrChange>
              </w:rPr>
              <w:t xml:space="preserve"> </w:t>
            </w:r>
            <w:r w:rsidRPr="004F1FC6">
              <w:rPr>
                <w:rFonts w:ascii="Footlight MT Light" w:hAnsi="Footlight MT Light"/>
                <w:sz w:val="24"/>
                <w:szCs w:val="24"/>
                <w:lang w:val="id-ID"/>
                <w:rPrChange w:id="12046" w:author="suryavina" w:date="2015-02-06T16:21:00Z">
                  <w:rPr>
                    <w:rFonts w:ascii="Footlight MT Light" w:hAnsi="Footlight MT Light"/>
                    <w:sz w:val="24"/>
                    <w:szCs w:val="24"/>
                    <w:lang w:val="id-ID"/>
                  </w:rPr>
                </w:rPrChange>
              </w:rPr>
              <w:t>dan/atau</w:t>
            </w:r>
            <w:r w:rsidRPr="004F1FC6">
              <w:rPr>
                <w:rFonts w:ascii="Footlight MT Light" w:hAnsi="Footlight MT Light"/>
                <w:sz w:val="24"/>
                <w:szCs w:val="24"/>
                <w:lang w:val="sv-SE"/>
                <w:rPrChange w:id="12047" w:author="suryavina" w:date="2015-02-06T16:21:00Z">
                  <w:rPr>
                    <w:rFonts w:ascii="Footlight MT Light" w:hAnsi="Footlight MT Light"/>
                    <w:sz w:val="24"/>
                    <w:szCs w:val="24"/>
                    <w:lang w:val="sv-SE"/>
                  </w:rPr>
                </w:rPrChange>
              </w:rPr>
              <w:t xml:space="preserve"> penyesuaian harga.</w:t>
            </w:r>
          </w:p>
          <w:p w:rsidR="003D0D59" w:rsidRPr="004F1FC6" w:rsidRDefault="003D0D59" w:rsidP="009127B4">
            <w:pPr>
              <w:ind w:left="12" w:hanging="12"/>
              <w:rPr>
                <w:rFonts w:ascii="Footlight MT Light" w:hAnsi="Footlight MT Light"/>
                <w:sz w:val="24"/>
                <w:szCs w:val="24"/>
                <w:lang w:val="id-ID"/>
                <w:rPrChange w:id="12048" w:author="suryavina" w:date="2015-02-06T16:21:00Z">
                  <w:rPr>
                    <w:rFonts w:ascii="Footlight MT Light" w:hAnsi="Footlight MT Light"/>
                    <w:sz w:val="24"/>
                    <w:szCs w:val="24"/>
                    <w:lang w:val="id-ID"/>
                  </w:rPr>
                </w:rPrChange>
              </w:rPr>
            </w:pPr>
          </w:p>
          <w:p w:rsidR="003D0D59" w:rsidRPr="004F1FC6" w:rsidRDefault="00155965" w:rsidP="009127B4">
            <w:pPr>
              <w:numPr>
                <w:ilvl w:val="0"/>
                <w:numId w:val="101"/>
              </w:numPr>
              <w:ind w:left="600" w:hanging="567"/>
              <w:contextualSpacing/>
              <w:rPr>
                <w:rFonts w:ascii="Footlight MT Light" w:hAnsi="Footlight MT Light"/>
                <w:sz w:val="24"/>
                <w:szCs w:val="24"/>
                <w:lang w:val="nl-NL"/>
                <w:rPrChange w:id="12049"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12050" w:author="suryavina" w:date="2015-02-06T16:21:00Z">
                  <w:rPr>
                    <w:rFonts w:ascii="Footlight MT Light" w:hAnsi="Footlight MT Light"/>
                    <w:sz w:val="24"/>
                    <w:szCs w:val="24"/>
                    <w:lang w:val="nl-NL"/>
                  </w:rPr>
                </w:rPrChange>
              </w:rPr>
              <w:t>Perubahan kontrak sebagaimana dimaksud pada angka 38.2 tidak dapat dilakukan untuk kontrak lump sum dan bagian lump sum dari kontrak gabungan lump sum dan harga satuan.</w:t>
            </w:r>
          </w:p>
          <w:p w:rsidR="003D0D59" w:rsidRPr="004F1FC6" w:rsidRDefault="003D0D59" w:rsidP="009127B4">
            <w:pPr>
              <w:ind w:left="600"/>
              <w:contextualSpacing/>
              <w:rPr>
                <w:rFonts w:ascii="Footlight MT Light" w:hAnsi="Footlight MT Light"/>
                <w:sz w:val="24"/>
                <w:szCs w:val="24"/>
                <w:lang w:val="id-ID"/>
                <w:rPrChange w:id="12051" w:author="suryavina" w:date="2015-02-06T16:21:00Z">
                  <w:rPr>
                    <w:rFonts w:ascii="Footlight MT Light" w:hAnsi="Footlight MT Light"/>
                    <w:sz w:val="24"/>
                    <w:szCs w:val="24"/>
                    <w:lang w:val="id-ID"/>
                  </w:rPr>
                </w:rPrChange>
              </w:rPr>
            </w:pPr>
          </w:p>
          <w:p w:rsidR="003D0D59" w:rsidRPr="004F1FC6" w:rsidRDefault="00155965" w:rsidP="009127B4">
            <w:pPr>
              <w:numPr>
                <w:ilvl w:val="0"/>
                <w:numId w:val="101"/>
              </w:numPr>
              <w:ind w:left="600" w:hanging="567"/>
              <w:contextualSpacing/>
              <w:rPr>
                <w:rFonts w:ascii="Footlight MT Light" w:hAnsi="Footlight MT Light"/>
                <w:sz w:val="24"/>
                <w:szCs w:val="24"/>
                <w:lang w:val="id-ID"/>
                <w:rPrChange w:id="12052"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fi-FI"/>
                <w:rPrChange w:id="12053" w:author="suryavina" w:date="2015-02-06T16:21:00Z">
                  <w:rPr>
                    <w:rFonts w:ascii="Footlight MT Light" w:hAnsi="Footlight MT Light"/>
                    <w:sz w:val="24"/>
                    <w:szCs w:val="24"/>
                    <w:lang w:val="fi-FI"/>
                  </w:rPr>
                </w:rPrChange>
              </w:rPr>
              <w:t xml:space="preserve">Untuk kepentingan </w:t>
            </w:r>
            <w:r w:rsidRPr="004F1FC6">
              <w:rPr>
                <w:rFonts w:ascii="Footlight MT Light" w:hAnsi="Footlight MT Light"/>
                <w:sz w:val="24"/>
                <w:szCs w:val="24"/>
                <w:lang w:val="id-ID"/>
                <w:rPrChange w:id="12054" w:author="suryavina" w:date="2015-02-06T16:21:00Z">
                  <w:rPr>
                    <w:rFonts w:ascii="Footlight MT Light" w:hAnsi="Footlight MT Light"/>
                    <w:sz w:val="24"/>
                    <w:szCs w:val="24"/>
                    <w:lang w:val="id-ID"/>
                  </w:rPr>
                </w:rPrChange>
              </w:rPr>
              <w:t>perubahan kontrak</w:t>
            </w:r>
            <w:r w:rsidRPr="004F1FC6">
              <w:rPr>
                <w:rFonts w:ascii="Footlight MT Light" w:hAnsi="Footlight MT Light"/>
                <w:sz w:val="24"/>
                <w:szCs w:val="24"/>
                <w:lang w:val="fi-FI"/>
                <w:rPrChange w:id="12055" w:author="suryavina" w:date="2015-02-06T16:21:00Z">
                  <w:rPr>
                    <w:rFonts w:ascii="Footlight MT Light" w:hAnsi="Footlight MT Light"/>
                    <w:sz w:val="24"/>
                    <w:szCs w:val="24"/>
                    <w:lang w:val="fi-FI"/>
                  </w:rPr>
                </w:rPrChange>
              </w:rPr>
              <w:t>, PA/KPA dapat membentuk Panitia</w:t>
            </w:r>
            <w:r w:rsidRPr="004F1FC6">
              <w:rPr>
                <w:rFonts w:ascii="Footlight MT Light" w:hAnsi="Footlight MT Light"/>
                <w:sz w:val="24"/>
                <w:szCs w:val="24"/>
                <w:lang w:val="id-ID"/>
                <w:rPrChange w:id="12056" w:author="suryavina" w:date="2015-02-06T16:21:00Z">
                  <w:rPr>
                    <w:rFonts w:ascii="Footlight MT Light" w:hAnsi="Footlight MT Light"/>
                    <w:sz w:val="24"/>
                    <w:szCs w:val="24"/>
                    <w:lang w:val="id-ID"/>
                  </w:rPr>
                </w:rPrChange>
              </w:rPr>
              <w:t>/Pejabat</w:t>
            </w:r>
            <w:r w:rsidRPr="004F1FC6">
              <w:rPr>
                <w:rFonts w:ascii="Footlight MT Light" w:hAnsi="Footlight MT Light"/>
                <w:sz w:val="24"/>
                <w:szCs w:val="24"/>
                <w:lang w:val="fi-FI"/>
                <w:rPrChange w:id="12057" w:author="suryavina" w:date="2015-02-06T16:21:00Z">
                  <w:rPr>
                    <w:rFonts w:ascii="Footlight MT Light" w:hAnsi="Footlight MT Light"/>
                    <w:sz w:val="24"/>
                    <w:szCs w:val="24"/>
                    <w:lang w:val="fi-FI"/>
                  </w:rPr>
                </w:rPrChange>
              </w:rPr>
              <w:t xml:space="preserve"> Peneliti Pelaksanaan Kontrak atas usul PPK</w:t>
            </w:r>
            <w:r w:rsidRPr="004F1FC6">
              <w:rPr>
                <w:rFonts w:ascii="Footlight MT Light" w:hAnsi="Footlight MT Light"/>
                <w:sz w:val="24"/>
                <w:szCs w:val="24"/>
                <w:lang w:val="id-ID"/>
                <w:rPrChange w:id="12058" w:author="suryavina" w:date="2015-02-06T16:21:00Z">
                  <w:rPr>
                    <w:rFonts w:ascii="Footlight MT Light" w:hAnsi="Footlight MT Light"/>
                    <w:sz w:val="24"/>
                    <w:szCs w:val="24"/>
                    <w:lang w:val="id-ID"/>
                  </w:rPr>
                </w:rPrChange>
              </w:rPr>
              <w:t>.</w:t>
            </w:r>
          </w:p>
          <w:p w:rsidR="003D0D59" w:rsidRPr="004F1FC6" w:rsidRDefault="003D0D59" w:rsidP="009127B4">
            <w:pPr>
              <w:keepNext/>
              <w:keepLines/>
              <w:spacing w:after="240"/>
              <w:outlineLvl w:val="2"/>
              <w:rPr>
                <w:rFonts w:ascii="Footlight MT Light" w:hAnsi="Footlight MT Light"/>
                <w:sz w:val="24"/>
                <w:szCs w:val="24"/>
                <w:lang w:val="id-ID"/>
                <w:rPrChange w:id="12059" w:author="suryavina" w:date="2015-02-06T16:21:00Z">
                  <w:rPr>
                    <w:rFonts w:ascii="Footlight MT Light" w:hAnsi="Footlight MT Light"/>
                    <w:sz w:val="24"/>
                    <w:szCs w:val="24"/>
                    <w:lang w:val="id-ID"/>
                  </w:rPr>
                </w:rPrChange>
              </w:rPr>
            </w:pPr>
          </w:p>
        </w:tc>
      </w:tr>
      <w:tr w:rsidR="003D0D59" w:rsidRPr="004F1FC6" w:rsidTr="009127B4">
        <w:trPr>
          <w:gridAfter w:val="1"/>
          <w:wAfter w:w="141" w:type="dxa"/>
        </w:trPr>
        <w:tc>
          <w:tcPr>
            <w:tcW w:w="2235" w:type="dxa"/>
          </w:tcPr>
          <w:p w:rsidR="003D0D59" w:rsidRPr="004F1FC6" w:rsidRDefault="00155965" w:rsidP="009127B4">
            <w:pPr>
              <w:pStyle w:val="Heading2"/>
              <w:numPr>
                <w:ilvl w:val="0"/>
                <w:numId w:val="91"/>
              </w:numPr>
              <w:ind w:left="426" w:hanging="426"/>
              <w:jc w:val="left"/>
              <w:rPr>
                <w:rFonts w:ascii="Footlight MT Light" w:hAnsi="Footlight MT Light"/>
                <w:sz w:val="24"/>
                <w:szCs w:val="24"/>
                <w:lang w:val="id-ID"/>
                <w:rPrChange w:id="12060" w:author="suryavina" w:date="2015-02-06T16:21:00Z">
                  <w:rPr>
                    <w:rFonts w:ascii="Footlight MT Light" w:hAnsi="Footlight MT Light"/>
                    <w:sz w:val="24"/>
                    <w:szCs w:val="24"/>
                    <w:lang w:val="id-ID"/>
                  </w:rPr>
                </w:rPrChange>
              </w:rPr>
            </w:pPr>
            <w:bookmarkStart w:id="12061" w:name="_Toc409775445"/>
            <w:bookmarkStart w:id="12062" w:name="_Toc410662604"/>
            <w:r w:rsidRPr="004F1FC6">
              <w:rPr>
                <w:rFonts w:ascii="Footlight MT Light" w:hAnsi="Footlight MT Light"/>
                <w:sz w:val="24"/>
                <w:szCs w:val="24"/>
                <w:lang w:val="id-ID"/>
                <w:rPrChange w:id="12063" w:author="suryavina" w:date="2015-02-06T16:21:00Z">
                  <w:rPr>
                    <w:rFonts w:ascii="Footlight MT Light" w:hAnsi="Footlight MT Light"/>
                    <w:sz w:val="24"/>
                    <w:szCs w:val="24"/>
                    <w:lang w:val="id-ID"/>
                  </w:rPr>
                </w:rPrChange>
              </w:rPr>
              <w:t>Perubahan</w:t>
            </w:r>
            <w:r w:rsidRPr="004F1FC6">
              <w:rPr>
                <w:rFonts w:ascii="Footlight MT Light" w:hAnsi="Footlight MT Light"/>
                <w:sz w:val="24"/>
                <w:szCs w:val="24"/>
                <w:rPrChange w:id="12064" w:author="suryavina" w:date="2015-02-06T16:21:00Z">
                  <w:rPr>
                    <w:rFonts w:ascii="Footlight MT Light" w:hAnsi="Footlight MT Light"/>
                    <w:sz w:val="24"/>
                    <w:szCs w:val="24"/>
                  </w:rPr>
                </w:rPrChange>
              </w:rPr>
              <w:t xml:space="preserve"> </w:t>
            </w:r>
            <w:r w:rsidRPr="004F1FC6">
              <w:rPr>
                <w:rFonts w:ascii="Footlight MT Light" w:hAnsi="Footlight MT Light"/>
                <w:sz w:val="24"/>
                <w:szCs w:val="24"/>
                <w:lang w:val="id-ID"/>
                <w:rPrChange w:id="12065" w:author="suryavina" w:date="2015-02-06T16:21:00Z">
                  <w:rPr>
                    <w:rFonts w:ascii="Footlight MT Light" w:hAnsi="Footlight MT Light"/>
                    <w:sz w:val="24"/>
                    <w:szCs w:val="24"/>
                    <w:lang w:val="id-ID"/>
                  </w:rPr>
                </w:rPrChange>
              </w:rPr>
              <w:t>Pekerjaan</w:t>
            </w:r>
            <w:bookmarkEnd w:id="12061"/>
            <w:r w:rsidRPr="004F1FC6">
              <w:rPr>
                <w:rFonts w:ascii="Footlight MT Light" w:hAnsi="Footlight MT Light"/>
                <w:sz w:val="24"/>
                <w:szCs w:val="24"/>
                <w:lang w:val="id-ID"/>
                <w:rPrChange w:id="12066" w:author="suryavina" w:date="2015-02-06T16:21:00Z">
                  <w:rPr>
                    <w:rFonts w:ascii="Footlight MT Light" w:hAnsi="Footlight MT Light"/>
                    <w:sz w:val="24"/>
                    <w:szCs w:val="24"/>
                    <w:lang w:val="id-ID"/>
                  </w:rPr>
                </w:rPrChange>
              </w:rPr>
              <w:t xml:space="preserve"> Pekerjaan</w:t>
            </w:r>
            <w:bookmarkEnd w:id="12062"/>
            <w:r w:rsidRPr="004F1FC6">
              <w:rPr>
                <w:rFonts w:ascii="Footlight MT Light" w:hAnsi="Footlight MT Light"/>
                <w:sz w:val="24"/>
                <w:szCs w:val="24"/>
                <w:lang w:val="id-ID"/>
                <w:rPrChange w:id="12067" w:author="suryavina" w:date="2015-02-06T16:21:00Z">
                  <w:rPr>
                    <w:rFonts w:ascii="Footlight MT Light" w:hAnsi="Footlight MT Light"/>
                    <w:sz w:val="24"/>
                    <w:szCs w:val="24"/>
                    <w:lang w:val="id-ID"/>
                  </w:rPr>
                </w:rPrChange>
              </w:rPr>
              <w:t xml:space="preserve"> </w:t>
            </w:r>
          </w:p>
        </w:tc>
        <w:tc>
          <w:tcPr>
            <w:tcW w:w="5670" w:type="dxa"/>
            <w:gridSpan w:val="2"/>
          </w:tcPr>
          <w:p w:rsidR="003D0D59" w:rsidRPr="004F1FC6" w:rsidRDefault="00155965" w:rsidP="009127B4">
            <w:pPr>
              <w:numPr>
                <w:ilvl w:val="0"/>
                <w:numId w:val="127"/>
              </w:numPr>
              <w:ind w:left="600" w:hanging="600"/>
              <w:rPr>
                <w:rFonts w:ascii="Footlight MT Light" w:hAnsi="Footlight MT Light"/>
                <w:sz w:val="24"/>
                <w:szCs w:val="24"/>
                <w:lang w:val="id-ID"/>
                <w:rPrChange w:id="12068"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12069" w:author="suryavina" w:date="2015-02-06T16:21:00Z">
                  <w:rPr>
                    <w:rFonts w:ascii="Footlight MT Light" w:hAnsi="Footlight MT Light"/>
                    <w:sz w:val="24"/>
                    <w:szCs w:val="24"/>
                  </w:rPr>
                </w:rPrChange>
              </w:rPr>
              <w:t>Untuk pekerjaan yang menggunakan Kontrak Harga Satuan atau Kontrak Gabungan Lump Sum dan Harga Satuan, apabila terdapat perbedaan yang signifikan antara kondisi lokasi pekerjaan/lapangan</w:t>
            </w:r>
            <w:r w:rsidRPr="004F1FC6">
              <w:rPr>
                <w:rFonts w:ascii="Footlight MT Light" w:hAnsi="Footlight MT Light"/>
                <w:sz w:val="24"/>
                <w:szCs w:val="24"/>
                <w:lang w:val="id-ID"/>
                <w:rPrChange w:id="12070" w:author="suryavina" w:date="2015-02-06T16:21:00Z">
                  <w:rPr>
                    <w:rFonts w:ascii="Footlight MT Light" w:hAnsi="Footlight MT Light"/>
                    <w:sz w:val="24"/>
                    <w:szCs w:val="24"/>
                    <w:lang w:val="id-ID"/>
                  </w:rPr>
                </w:rPrChange>
              </w:rPr>
              <w:t xml:space="preserve"> pada saat pelaksanaan dengan gambar dan spesifikasi yang ditentukan dalam Kontrak, maka</w:t>
            </w:r>
            <w:r w:rsidRPr="004F1FC6">
              <w:rPr>
                <w:rFonts w:ascii="Footlight MT Light" w:hAnsi="Footlight MT Light"/>
                <w:sz w:val="24"/>
                <w:szCs w:val="24"/>
                <w:rPrChange w:id="12071" w:author="suryavina" w:date="2015-02-06T16:21:00Z">
                  <w:rPr>
                    <w:rFonts w:ascii="Footlight MT Light" w:hAnsi="Footlight MT Light"/>
                    <w:sz w:val="24"/>
                    <w:szCs w:val="24"/>
                  </w:rPr>
                </w:rPrChange>
              </w:rPr>
              <w:t xml:space="preserve">: </w:t>
            </w:r>
          </w:p>
          <w:p w:rsidR="00155965" w:rsidRPr="004F1FC6" w:rsidRDefault="00155965" w:rsidP="00155965">
            <w:pPr>
              <w:numPr>
                <w:ilvl w:val="0"/>
                <w:numId w:val="1996"/>
              </w:numPr>
              <w:ind w:left="1026"/>
              <w:rPr>
                <w:rFonts w:ascii="Footlight MT Light" w:hAnsi="Footlight MT Light"/>
                <w:sz w:val="24"/>
                <w:szCs w:val="24"/>
                <w:lang w:val="id-ID"/>
                <w:rPrChange w:id="12072"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2073" w:author="suryavina" w:date="2015-02-06T16:21:00Z">
                  <w:rPr>
                    <w:rFonts w:ascii="Footlight MT Light" w:hAnsi="Footlight MT Light"/>
                    <w:sz w:val="24"/>
                    <w:szCs w:val="24"/>
                    <w:lang w:val="id-ID"/>
                  </w:rPr>
                </w:rPrChange>
              </w:rPr>
              <w:t>PPK bersama penyedia dapat melakukan perubahan Kontrak yang meliputi antara lain:</w:t>
            </w:r>
          </w:p>
          <w:p w:rsidR="003D0D59" w:rsidRPr="004F1FC6" w:rsidRDefault="00155965" w:rsidP="009127B4">
            <w:pPr>
              <w:numPr>
                <w:ilvl w:val="0"/>
                <w:numId w:val="341"/>
              </w:numPr>
              <w:ind w:left="1365"/>
              <w:contextualSpacing/>
              <w:rPr>
                <w:rFonts w:ascii="Footlight MT Light" w:hAnsi="Footlight MT Light"/>
                <w:sz w:val="24"/>
                <w:szCs w:val="24"/>
                <w:lang w:val="id-ID"/>
                <w:rPrChange w:id="12074"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2075" w:author="suryavina" w:date="2015-02-06T16:21:00Z">
                  <w:rPr>
                    <w:rFonts w:ascii="Footlight MT Light" w:hAnsi="Footlight MT Light"/>
                    <w:sz w:val="24"/>
                    <w:szCs w:val="24"/>
                    <w:lang w:val="id-ID"/>
                  </w:rPr>
                </w:rPrChange>
              </w:rPr>
              <w:t xml:space="preserve">menambah atau mengurangi volume pekerjaan yang tercantum dalam Kontrak;  </w:t>
            </w:r>
          </w:p>
          <w:p w:rsidR="003D0D59" w:rsidRPr="004F1FC6" w:rsidRDefault="00155965" w:rsidP="009127B4">
            <w:pPr>
              <w:numPr>
                <w:ilvl w:val="0"/>
                <w:numId w:val="341"/>
              </w:numPr>
              <w:ind w:left="1365"/>
              <w:contextualSpacing/>
              <w:rPr>
                <w:rFonts w:ascii="Footlight MT Light" w:hAnsi="Footlight MT Light"/>
                <w:sz w:val="24"/>
                <w:szCs w:val="24"/>
                <w:lang w:val="id-ID"/>
                <w:rPrChange w:id="12076"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2077" w:author="suryavina" w:date="2015-02-06T16:21:00Z">
                  <w:rPr>
                    <w:rFonts w:ascii="Footlight MT Light" w:hAnsi="Footlight MT Light"/>
                    <w:sz w:val="24"/>
                    <w:szCs w:val="24"/>
                    <w:lang w:val="id-ID"/>
                  </w:rPr>
                </w:rPrChange>
              </w:rPr>
              <w:t>mengurangi atau menambah jenis pekerjaan;</w:t>
            </w:r>
          </w:p>
          <w:p w:rsidR="003D0D59" w:rsidRPr="004F1FC6" w:rsidRDefault="00155965" w:rsidP="009127B4">
            <w:pPr>
              <w:numPr>
                <w:ilvl w:val="0"/>
                <w:numId w:val="341"/>
              </w:numPr>
              <w:ind w:left="1365"/>
              <w:contextualSpacing/>
              <w:rPr>
                <w:rFonts w:ascii="Footlight MT Light" w:hAnsi="Footlight MT Light"/>
                <w:sz w:val="24"/>
                <w:szCs w:val="24"/>
                <w:lang w:val="id-ID"/>
                <w:rPrChange w:id="12078"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2079" w:author="suryavina" w:date="2015-02-06T16:21:00Z">
                  <w:rPr>
                    <w:rFonts w:ascii="Footlight MT Light" w:hAnsi="Footlight MT Light"/>
                    <w:sz w:val="24"/>
                    <w:szCs w:val="24"/>
                    <w:lang w:val="id-ID"/>
                  </w:rPr>
                </w:rPrChange>
              </w:rPr>
              <w:t xml:space="preserve">mengubah spesifikasi </w:t>
            </w:r>
            <w:r w:rsidRPr="004F1FC6">
              <w:rPr>
                <w:rFonts w:ascii="Footlight MT Light" w:hAnsi="Footlight MT Light"/>
                <w:sz w:val="24"/>
                <w:szCs w:val="24"/>
                <w:rPrChange w:id="12080" w:author="suryavina" w:date="2015-02-06T16:21:00Z">
                  <w:rPr>
                    <w:rFonts w:ascii="Footlight MT Light" w:hAnsi="Footlight MT Light"/>
                    <w:sz w:val="24"/>
                    <w:szCs w:val="24"/>
                  </w:rPr>
                </w:rPrChange>
              </w:rPr>
              <w:t>pekerjaan sesuai dengan keadaan di lapangan</w:t>
            </w:r>
            <w:r w:rsidRPr="004F1FC6">
              <w:rPr>
                <w:rFonts w:ascii="Footlight MT Light" w:hAnsi="Footlight MT Light"/>
                <w:sz w:val="24"/>
                <w:szCs w:val="24"/>
                <w:lang w:val="id-ID"/>
                <w:rPrChange w:id="12081" w:author="suryavina" w:date="2015-02-06T16:21:00Z">
                  <w:rPr>
                    <w:rFonts w:ascii="Footlight MT Light" w:hAnsi="Footlight MT Light"/>
                    <w:sz w:val="24"/>
                    <w:szCs w:val="24"/>
                    <w:lang w:val="id-ID"/>
                  </w:rPr>
                </w:rPrChange>
              </w:rPr>
              <w:t>; dan/atau</w:t>
            </w:r>
          </w:p>
          <w:p w:rsidR="003D0D59" w:rsidRPr="004F1FC6" w:rsidRDefault="00155965" w:rsidP="009127B4">
            <w:pPr>
              <w:numPr>
                <w:ilvl w:val="0"/>
                <w:numId w:val="341"/>
              </w:numPr>
              <w:ind w:left="1365"/>
              <w:contextualSpacing/>
              <w:rPr>
                <w:rFonts w:ascii="Footlight MT Light" w:hAnsi="Footlight MT Light"/>
                <w:sz w:val="24"/>
                <w:szCs w:val="24"/>
                <w:rPrChange w:id="12082" w:author="suryavina" w:date="2015-02-06T16:21:00Z">
                  <w:rPr>
                    <w:rFonts w:ascii="Footlight MT Light" w:hAnsi="Footlight MT Light"/>
                    <w:sz w:val="24"/>
                    <w:szCs w:val="24"/>
                  </w:rPr>
                </w:rPrChange>
              </w:rPr>
            </w:pPr>
            <w:r w:rsidRPr="004F1FC6">
              <w:rPr>
                <w:rFonts w:ascii="Footlight MT Light" w:hAnsi="Footlight MT Light"/>
                <w:sz w:val="24"/>
                <w:szCs w:val="24"/>
                <w:lang w:val="id-ID"/>
                <w:rPrChange w:id="12083" w:author="suryavina" w:date="2015-02-06T16:21:00Z">
                  <w:rPr>
                    <w:rFonts w:ascii="Footlight MT Light" w:hAnsi="Footlight MT Light"/>
                    <w:sz w:val="24"/>
                    <w:szCs w:val="24"/>
                    <w:lang w:val="id-ID"/>
                  </w:rPr>
                </w:rPrChange>
              </w:rPr>
              <w:t>melaksanakan pekerjaan tambah yang belum tercantum dalam Kontrak yang diperlukan untuk menyelesaikan seluruh pekerjaan.</w:t>
            </w:r>
          </w:p>
          <w:p w:rsidR="00155965" w:rsidRPr="004F1FC6" w:rsidRDefault="00155965" w:rsidP="00155965">
            <w:pPr>
              <w:numPr>
                <w:ilvl w:val="0"/>
                <w:numId w:val="1996"/>
              </w:numPr>
              <w:ind w:left="1026"/>
              <w:rPr>
                <w:rFonts w:ascii="Footlight MT Light" w:hAnsi="Footlight MT Light"/>
                <w:sz w:val="24"/>
                <w:szCs w:val="24"/>
                <w:lang w:val="id-ID"/>
                <w:rPrChange w:id="12084"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2085" w:author="suryavina" w:date="2015-02-06T16:21:00Z">
                  <w:rPr>
                    <w:rFonts w:ascii="Footlight MT Light" w:hAnsi="Footlight MT Light"/>
                    <w:sz w:val="24"/>
                    <w:szCs w:val="24"/>
                    <w:lang w:val="id-ID"/>
                  </w:rPr>
                </w:rPrChange>
              </w:rPr>
              <w:t xml:space="preserve">Pekerjaan tambah harus mempertimbangkan </w:t>
            </w:r>
            <w:r w:rsidRPr="004F1FC6">
              <w:rPr>
                <w:rFonts w:ascii="Footlight MT Light" w:hAnsi="Footlight MT Light"/>
                <w:sz w:val="24"/>
                <w:szCs w:val="24"/>
                <w:rPrChange w:id="12086" w:author="suryavina" w:date="2015-02-06T16:21:00Z">
                  <w:rPr>
                    <w:rFonts w:ascii="Footlight MT Light" w:hAnsi="Footlight MT Light"/>
                    <w:sz w:val="24"/>
                    <w:szCs w:val="24"/>
                  </w:rPr>
                </w:rPrChange>
              </w:rPr>
              <w:t>tersedianya</w:t>
            </w:r>
            <w:r w:rsidRPr="004F1FC6">
              <w:rPr>
                <w:rFonts w:ascii="Footlight MT Light" w:hAnsi="Footlight MT Light"/>
                <w:sz w:val="24"/>
                <w:szCs w:val="24"/>
                <w:lang w:val="id-ID"/>
                <w:rPrChange w:id="12087" w:author="suryavina" w:date="2015-02-06T16:21:00Z">
                  <w:rPr>
                    <w:rFonts w:ascii="Footlight MT Light" w:hAnsi="Footlight MT Light"/>
                    <w:sz w:val="24"/>
                    <w:szCs w:val="24"/>
                    <w:lang w:val="id-ID"/>
                  </w:rPr>
                </w:rPrChange>
              </w:rPr>
              <w:t xml:space="preserve"> anggaran dan paling tinggi 10% (sepuluh perseratus) dari nilai Kontrak awal</w:t>
            </w:r>
            <w:r w:rsidRPr="004F1FC6">
              <w:rPr>
                <w:rFonts w:ascii="Footlight MT Light" w:hAnsi="Footlight MT Light"/>
                <w:sz w:val="24"/>
                <w:szCs w:val="24"/>
                <w:rPrChange w:id="12088" w:author="suryavina" w:date="2015-02-06T16:21:00Z">
                  <w:rPr>
                    <w:rFonts w:ascii="Footlight MT Light" w:hAnsi="Footlight MT Light"/>
                    <w:sz w:val="24"/>
                    <w:szCs w:val="24"/>
                  </w:rPr>
                </w:rPrChange>
              </w:rPr>
              <w:t>;</w:t>
            </w:r>
          </w:p>
          <w:p w:rsidR="00155965" w:rsidRPr="004F1FC6" w:rsidRDefault="00155965" w:rsidP="00155965">
            <w:pPr>
              <w:numPr>
                <w:ilvl w:val="0"/>
                <w:numId w:val="1996"/>
              </w:numPr>
              <w:ind w:left="1026"/>
              <w:rPr>
                <w:rFonts w:ascii="Footlight MT Light" w:hAnsi="Footlight MT Light"/>
                <w:i/>
                <w:sz w:val="24"/>
                <w:szCs w:val="24"/>
                <w:lang w:val="id-ID"/>
                <w:rPrChange w:id="12089"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12090" w:author="suryavina" w:date="2015-02-06T16:21:00Z">
                  <w:rPr>
                    <w:rFonts w:ascii="Footlight MT Light" w:hAnsi="Footlight MT Light"/>
                    <w:i/>
                    <w:sz w:val="24"/>
                    <w:szCs w:val="24"/>
                    <w:lang w:val="id-ID"/>
                  </w:rPr>
                </w:rPrChange>
              </w:rPr>
              <w:t>Apabila dari hasil evaluasi penawaran terdapat harga satuan timpang maka harga satuan timpang tersebut berlaku untuk kuantitas pekerjaan yang tercantum dalam dokumen pengadaan. Untuk kuantitas pekerjaan tambahan digunakan harga satuan berdasarkan hasil negosiasi.</w:t>
            </w:r>
          </w:p>
          <w:p w:rsidR="00155965" w:rsidRPr="004F1FC6" w:rsidRDefault="00155965" w:rsidP="00155965">
            <w:pPr>
              <w:numPr>
                <w:ilvl w:val="0"/>
                <w:numId w:val="1996"/>
              </w:numPr>
              <w:ind w:left="1026"/>
              <w:rPr>
                <w:rFonts w:ascii="Footlight MT Light" w:hAnsi="Footlight MT Light"/>
                <w:sz w:val="24"/>
                <w:szCs w:val="24"/>
                <w:lang w:val="id-ID"/>
                <w:rPrChange w:id="12091"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2092" w:author="suryavina" w:date="2015-02-06T16:21:00Z">
                  <w:rPr>
                    <w:rFonts w:ascii="Footlight MT Light" w:hAnsi="Footlight MT Light"/>
                    <w:sz w:val="24"/>
                    <w:szCs w:val="24"/>
                    <w:lang w:val="id-ID"/>
                  </w:rPr>
                </w:rPrChange>
              </w:rPr>
              <w:t>Perintah perubahan pekerjaan dibuat oleh PPK secara tertulis kepada penyedia kemudian dilanjutkan dengan negosiasi teknis dan harga dengan tetap mengacu pada ketentuan yang tercantum dalam Kontrak awal;</w:t>
            </w:r>
          </w:p>
          <w:p w:rsidR="00155965" w:rsidRPr="004F1FC6" w:rsidRDefault="00155965" w:rsidP="00155965">
            <w:pPr>
              <w:numPr>
                <w:ilvl w:val="0"/>
                <w:numId w:val="1996"/>
              </w:numPr>
              <w:ind w:left="1026"/>
              <w:rPr>
                <w:lang w:val="id-ID"/>
                <w:rPrChange w:id="12093" w:author="suryavina" w:date="2015-02-06T16:21:00Z">
                  <w:rPr>
                    <w:lang w:val="id-ID"/>
                  </w:rPr>
                </w:rPrChange>
              </w:rPr>
            </w:pPr>
            <w:r w:rsidRPr="004F1FC6">
              <w:rPr>
                <w:rFonts w:ascii="Footlight MT Light" w:hAnsi="Footlight MT Light"/>
                <w:sz w:val="24"/>
                <w:szCs w:val="24"/>
                <w:lang w:val="id-ID"/>
                <w:rPrChange w:id="12094" w:author="suryavina" w:date="2015-02-06T16:21:00Z">
                  <w:rPr>
                    <w:rFonts w:ascii="Footlight MT Light" w:hAnsi="Footlight MT Light"/>
                    <w:sz w:val="24"/>
                    <w:szCs w:val="24"/>
                    <w:lang w:val="id-ID"/>
                  </w:rPr>
                </w:rPrChange>
              </w:rPr>
              <w:t>Hasil negosiasi tersebut dituangkan dalam Berita Acara sebagai dasar penyusunan adendum Kontrak</w:t>
            </w:r>
            <w:r w:rsidRPr="004F1FC6">
              <w:rPr>
                <w:lang w:val="id-ID"/>
                <w:rPrChange w:id="12095" w:author="suryavina" w:date="2015-02-06T16:21:00Z">
                  <w:rPr>
                    <w:lang w:val="id-ID"/>
                  </w:rPr>
                </w:rPrChange>
              </w:rPr>
              <w:t>.</w:t>
            </w:r>
          </w:p>
          <w:p w:rsidR="003D0D59" w:rsidRPr="004F1FC6" w:rsidRDefault="003D0D59" w:rsidP="009127B4">
            <w:pPr>
              <w:pStyle w:val="ListParagraph"/>
              <w:ind w:left="1005"/>
              <w:rPr>
                <w:lang w:val="id-ID"/>
                <w:rPrChange w:id="12096" w:author="suryavina" w:date="2015-02-06T16:21:00Z">
                  <w:rPr>
                    <w:lang w:val="id-ID"/>
                  </w:rPr>
                </w:rPrChange>
              </w:rPr>
            </w:pPr>
          </w:p>
          <w:p w:rsidR="003D0D59" w:rsidRPr="004F1FC6" w:rsidRDefault="00155965" w:rsidP="009127B4">
            <w:pPr>
              <w:numPr>
                <w:ilvl w:val="0"/>
                <w:numId w:val="127"/>
              </w:numPr>
              <w:ind w:left="600" w:hanging="600"/>
              <w:rPr>
                <w:rFonts w:ascii="Footlight MT Light" w:hAnsi="Footlight MT Light"/>
                <w:i/>
                <w:sz w:val="24"/>
                <w:szCs w:val="24"/>
                <w:lang w:val="id-ID"/>
                <w:rPrChange w:id="12097"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rPrChange w:id="12098" w:author="suryavina" w:date="2015-02-06T16:21:00Z">
                  <w:rPr>
                    <w:rFonts w:ascii="Footlight MT Light" w:hAnsi="Footlight MT Light"/>
                    <w:i/>
                    <w:sz w:val="24"/>
                    <w:szCs w:val="24"/>
                  </w:rPr>
                </w:rPrChange>
              </w:rPr>
              <w:t>[Untuk pekerjaan yang menggunakan Kontrak Lump Sum atau Kontrak Gabungan Lump Sum dan Harga Satuan pada bagian Lump Sum, tidak dapat dilakukan perubahan Kontrak.]</w:t>
            </w:r>
          </w:p>
          <w:p w:rsidR="003D0D59" w:rsidRPr="004F1FC6" w:rsidRDefault="003D0D59" w:rsidP="009127B4">
            <w:pPr>
              <w:ind w:left="600" w:hanging="567"/>
              <w:contextualSpacing/>
              <w:rPr>
                <w:rFonts w:ascii="Footlight MT Light" w:hAnsi="Footlight MT Light"/>
                <w:sz w:val="24"/>
                <w:szCs w:val="24"/>
                <w:lang w:val="id-ID"/>
                <w:rPrChange w:id="12099" w:author="suryavina" w:date="2015-02-06T16:21:00Z">
                  <w:rPr>
                    <w:rFonts w:ascii="Footlight MT Light" w:hAnsi="Footlight MT Light"/>
                    <w:sz w:val="24"/>
                    <w:szCs w:val="24"/>
                    <w:lang w:val="id-ID"/>
                  </w:rPr>
                </w:rPrChange>
              </w:rPr>
            </w:pPr>
          </w:p>
        </w:tc>
      </w:tr>
      <w:tr w:rsidR="003D0D59" w:rsidRPr="004F1FC6" w:rsidTr="009127B4">
        <w:trPr>
          <w:gridAfter w:val="1"/>
          <w:wAfter w:w="141" w:type="dxa"/>
        </w:trPr>
        <w:tc>
          <w:tcPr>
            <w:tcW w:w="2235" w:type="dxa"/>
          </w:tcPr>
          <w:p w:rsidR="003D0D59" w:rsidRPr="004F1FC6" w:rsidRDefault="00155965" w:rsidP="009127B4">
            <w:pPr>
              <w:pStyle w:val="Heading2"/>
              <w:numPr>
                <w:ilvl w:val="0"/>
                <w:numId w:val="91"/>
              </w:numPr>
              <w:ind w:left="426" w:hanging="426"/>
              <w:jc w:val="left"/>
              <w:rPr>
                <w:rFonts w:ascii="Footlight MT Light" w:hAnsi="Footlight MT Light"/>
                <w:sz w:val="24"/>
                <w:szCs w:val="24"/>
                <w:lang w:val="id-ID"/>
                <w:rPrChange w:id="12100" w:author="suryavina" w:date="2015-02-06T16:21:00Z">
                  <w:rPr>
                    <w:rFonts w:ascii="Footlight MT Light" w:hAnsi="Footlight MT Light"/>
                    <w:sz w:val="24"/>
                    <w:szCs w:val="24"/>
                    <w:lang w:val="id-ID"/>
                  </w:rPr>
                </w:rPrChange>
              </w:rPr>
            </w:pPr>
            <w:bookmarkStart w:id="12101" w:name="_Toc409775446"/>
            <w:bookmarkStart w:id="12102" w:name="_Toc410662605"/>
            <w:r w:rsidRPr="004F1FC6">
              <w:rPr>
                <w:rFonts w:ascii="Footlight MT Light" w:hAnsi="Footlight MT Light"/>
                <w:sz w:val="24"/>
                <w:szCs w:val="24"/>
                <w:rPrChange w:id="12103" w:author="suryavina" w:date="2015-02-06T16:21:00Z">
                  <w:rPr>
                    <w:rFonts w:ascii="Footlight MT Light" w:hAnsi="Footlight MT Light"/>
                    <w:sz w:val="24"/>
                    <w:szCs w:val="24"/>
                  </w:rPr>
                </w:rPrChange>
              </w:rPr>
              <w:t>Perubahan Jadwal</w:t>
            </w:r>
            <w:r w:rsidRPr="004F1FC6">
              <w:rPr>
                <w:rFonts w:ascii="Footlight MT Light" w:hAnsi="Footlight MT Light"/>
                <w:sz w:val="24"/>
                <w:szCs w:val="24"/>
                <w:lang w:val="id-ID"/>
                <w:rPrChange w:id="12104" w:author="suryavina" w:date="2015-02-06T16:21:00Z">
                  <w:rPr>
                    <w:rFonts w:ascii="Footlight MT Light" w:hAnsi="Footlight MT Light"/>
                    <w:sz w:val="24"/>
                    <w:szCs w:val="24"/>
                    <w:lang w:val="id-ID"/>
                  </w:rPr>
                </w:rPrChange>
              </w:rPr>
              <w:t xml:space="preserve"> Pelaksanaan Pekerjaan</w:t>
            </w:r>
            <w:bookmarkEnd w:id="12101"/>
            <w:bookmarkEnd w:id="12102"/>
          </w:p>
        </w:tc>
        <w:tc>
          <w:tcPr>
            <w:tcW w:w="5670" w:type="dxa"/>
            <w:gridSpan w:val="2"/>
          </w:tcPr>
          <w:p w:rsidR="003D0D59" w:rsidRPr="004F1FC6" w:rsidRDefault="00155965" w:rsidP="009127B4">
            <w:pPr>
              <w:numPr>
                <w:ilvl w:val="0"/>
                <w:numId w:val="144"/>
              </w:numPr>
              <w:ind w:left="600" w:hanging="567"/>
              <w:contextualSpacing/>
              <w:rPr>
                <w:rFonts w:ascii="Footlight MT Light" w:hAnsi="Footlight MT Light"/>
                <w:i/>
                <w:sz w:val="24"/>
                <w:szCs w:val="24"/>
                <w:lang w:val="id-ID"/>
                <w:rPrChange w:id="12105"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rPrChange w:id="12106" w:author="suryavina" w:date="2015-02-06T16:21:00Z">
                  <w:rPr>
                    <w:rFonts w:ascii="Footlight MT Light" w:hAnsi="Footlight MT Light"/>
                    <w:i/>
                    <w:sz w:val="24"/>
                    <w:szCs w:val="24"/>
                  </w:rPr>
                </w:rPrChange>
              </w:rPr>
              <w:t>[Untuk pekerjaan yang menggunakan Kontrak Harga Satuan atau Kontrak Gabungan Lump Sum dan Harga Satuan pada bagian harga satuan perubahan jadwal</w:t>
            </w:r>
            <w:r w:rsidRPr="004F1FC6">
              <w:rPr>
                <w:rFonts w:ascii="Footlight MT Light" w:hAnsi="Footlight MT Light"/>
                <w:i/>
                <w:sz w:val="24"/>
                <w:szCs w:val="24"/>
                <w:lang w:val="id-ID"/>
                <w:rPrChange w:id="12107" w:author="suryavina" w:date="2015-02-06T16:21:00Z">
                  <w:rPr>
                    <w:rFonts w:ascii="Footlight MT Light" w:hAnsi="Footlight MT Light"/>
                    <w:i/>
                    <w:sz w:val="24"/>
                    <w:szCs w:val="24"/>
                    <w:lang w:val="id-ID"/>
                  </w:rPr>
                </w:rPrChange>
              </w:rPr>
              <w:t xml:space="preserve"> </w:t>
            </w:r>
            <w:r w:rsidRPr="004F1FC6">
              <w:rPr>
                <w:rFonts w:ascii="Footlight MT Light" w:hAnsi="Footlight MT Light"/>
                <w:i/>
                <w:sz w:val="24"/>
                <w:szCs w:val="24"/>
                <w:rPrChange w:id="12108" w:author="suryavina" w:date="2015-02-06T16:21:00Z">
                  <w:rPr>
                    <w:rFonts w:ascii="Footlight MT Light" w:hAnsi="Footlight MT Light"/>
                    <w:i/>
                    <w:sz w:val="24"/>
                    <w:szCs w:val="24"/>
                  </w:rPr>
                </w:rPrChange>
              </w:rPr>
              <w:t xml:space="preserve">dalam hal terjadi perpanjangan waktu </w:t>
            </w:r>
            <w:r w:rsidRPr="004F1FC6">
              <w:rPr>
                <w:rFonts w:ascii="Footlight MT Light" w:hAnsi="Footlight MT Light"/>
                <w:i/>
                <w:sz w:val="24"/>
                <w:szCs w:val="24"/>
                <w:lang w:val="id-ID"/>
                <w:rPrChange w:id="12109" w:author="suryavina" w:date="2015-02-06T16:21:00Z">
                  <w:rPr>
                    <w:rFonts w:ascii="Footlight MT Light" w:hAnsi="Footlight MT Light"/>
                    <w:i/>
                    <w:sz w:val="24"/>
                    <w:szCs w:val="24"/>
                    <w:lang w:val="id-ID"/>
                  </w:rPr>
                </w:rPrChange>
              </w:rPr>
              <w:t>pelaksanaan dapat diberikan oleh PPK atas pertimbangan yang layak dan wajar untuk hal-hal sebagai berikut:</w:t>
            </w:r>
          </w:p>
          <w:p w:rsidR="003D0D59" w:rsidRPr="004F1FC6" w:rsidRDefault="00155965" w:rsidP="009127B4">
            <w:pPr>
              <w:numPr>
                <w:ilvl w:val="0"/>
                <w:numId w:val="102"/>
              </w:numPr>
              <w:ind w:left="884" w:hanging="284"/>
              <w:contextualSpacing/>
              <w:rPr>
                <w:rFonts w:ascii="Footlight MT Light" w:hAnsi="Footlight MT Light"/>
                <w:i/>
                <w:sz w:val="24"/>
                <w:szCs w:val="24"/>
                <w:lang w:val="id-ID"/>
                <w:rPrChange w:id="12110"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12111" w:author="suryavina" w:date="2015-02-06T16:21:00Z">
                  <w:rPr>
                    <w:rFonts w:ascii="Footlight MT Light" w:hAnsi="Footlight MT Light"/>
                    <w:i/>
                    <w:sz w:val="24"/>
                    <w:szCs w:val="24"/>
                    <w:lang w:val="id-ID"/>
                  </w:rPr>
                </w:rPrChange>
              </w:rPr>
              <w:t>pekerjaan tambah;</w:t>
            </w:r>
          </w:p>
          <w:p w:rsidR="003D0D59" w:rsidRPr="004F1FC6" w:rsidRDefault="00155965" w:rsidP="009127B4">
            <w:pPr>
              <w:numPr>
                <w:ilvl w:val="0"/>
                <w:numId w:val="102"/>
              </w:numPr>
              <w:ind w:left="884" w:hanging="284"/>
              <w:contextualSpacing/>
              <w:rPr>
                <w:rFonts w:ascii="Footlight MT Light" w:hAnsi="Footlight MT Light"/>
                <w:i/>
                <w:sz w:val="24"/>
                <w:szCs w:val="24"/>
                <w:lang w:val="id-ID"/>
                <w:rPrChange w:id="12112"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12113" w:author="suryavina" w:date="2015-02-06T16:21:00Z">
                  <w:rPr>
                    <w:rFonts w:ascii="Footlight MT Light" w:hAnsi="Footlight MT Light"/>
                    <w:i/>
                    <w:sz w:val="24"/>
                    <w:szCs w:val="24"/>
                    <w:lang w:val="id-ID"/>
                  </w:rPr>
                </w:rPrChange>
              </w:rPr>
              <w:t>perubahan disain;</w:t>
            </w:r>
          </w:p>
          <w:p w:rsidR="003D0D59" w:rsidRPr="004F1FC6" w:rsidRDefault="00155965" w:rsidP="009127B4">
            <w:pPr>
              <w:numPr>
                <w:ilvl w:val="0"/>
                <w:numId w:val="102"/>
              </w:numPr>
              <w:ind w:left="884" w:hanging="284"/>
              <w:contextualSpacing/>
              <w:rPr>
                <w:rFonts w:ascii="Footlight MT Light" w:hAnsi="Footlight MT Light"/>
                <w:i/>
                <w:sz w:val="24"/>
                <w:szCs w:val="24"/>
                <w:lang w:val="id-ID"/>
                <w:rPrChange w:id="12114"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12115" w:author="suryavina" w:date="2015-02-06T16:21:00Z">
                  <w:rPr>
                    <w:rFonts w:ascii="Footlight MT Light" w:hAnsi="Footlight MT Light"/>
                    <w:i/>
                    <w:sz w:val="24"/>
                    <w:szCs w:val="24"/>
                    <w:lang w:val="id-ID"/>
                  </w:rPr>
                </w:rPrChange>
              </w:rPr>
              <w:t>keterlambatan yang disebabkan oleh PPK;</w:t>
            </w:r>
          </w:p>
          <w:p w:rsidR="003D0D59" w:rsidRPr="004F1FC6" w:rsidRDefault="00155965" w:rsidP="009127B4">
            <w:pPr>
              <w:numPr>
                <w:ilvl w:val="0"/>
                <w:numId w:val="102"/>
              </w:numPr>
              <w:ind w:left="884" w:hanging="284"/>
              <w:contextualSpacing/>
              <w:rPr>
                <w:rFonts w:ascii="Footlight MT Light" w:hAnsi="Footlight MT Light"/>
                <w:i/>
                <w:sz w:val="24"/>
                <w:szCs w:val="24"/>
                <w:lang w:val="id-ID"/>
                <w:rPrChange w:id="12116"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12117" w:author="suryavina" w:date="2015-02-06T16:21:00Z">
                  <w:rPr>
                    <w:rFonts w:ascii="Footlight MT Light" w:hAnsi="Footlight MT Light"/>
                    <w:i/>
                    <w:sz w:val="24"/>
                    <w:szCs w:val="24"/>
                    <w:lang w:val="id-ID"/>
                  </w:rPr>
                </w:rPrChange>
              </w:rPr>
              <w:t>masalah yang timbul diluar kendali penyedia; dan/atau</w:t>
            </w:r>
          </w:p>
          <w:p w:rsidR="003D0D59" w:rsidRPr="004F1FC6" w:rsidRDefault="00155965" w:rsidP="009127B4">
            <w:pPr>
              <w:numPr>
                <w:ilvl w:val="0"/>
                <w:numId w:val="102"/>
              </w:numPr>
              <w:ind w:left="884" w:hanging="284"/>
              <w:contextualSpacing/>
              <w:rPr>
                <w:rFonts w:ascii="Footlight MT Light" w:hAnsi="Footlight MT Light"/>
                <w:i/>
                <w:sz w:val="24"/>
                <w:szCs w:val="24"/>
                <w:rPrChange w:id="12118" w:author="suryavina" w:date="2015-02-06T16:21:00Z">
                  <w:rPr>
                    <w:rFonts w:ascii="Footlight MT Light" w:hAnsi="Footlight MT Light"/>
                    <w:i/>
                    <w:sz w:val="24"/>
                    <w:szCs w:val="24"/>
                  </w:rPr>
                </w:rPrChange>
              </w:rPr>
            </w:pPr>
            <w:r w:rsidRPr="004F1FC6">
              <w:rPr>
                <w:rFonts w:ascii="Footlight MT Light" w:hAnsi="Footlight MT Light"/>
                <w:i/>
                <w:sz w:val="24"/>
                <w:szCs w:val="24"/>
                <w:lang w:val="id-ID"/>
                <w:rPrChange w:id="12119" w:author="suryavina" w:date="2015-02-06T16:21:00Z">
                  <w:rPr>
                    <w:rFonts w:ascii="Footlight MT Light" w:hAnsi="Footlight MT Light"/>
                    <w:i/>
                    <w:sz w:val="24"/>
                    <w:szCs w:val="24"/>
                    <w:lang w:val="id-ID"/>
                  </w:rPr>
                </w:rPrChange>
              </w:rPr>
              <w:t>Keadaan Kahar.</w:t>
            </w:r>
            <w:r w:rsidRPr="004F1FC6">
              <w:rPr>
                <w:rFonts w:ascii="Footlight MT Light" w:hAnsi="Footlight MT Light"/>
                <w:i/>
                <w:sz w:val="24"/>
                <w:szCs w:val="24"/>
                <w:rPrChange w:id="12120" w:author="suryavina" w:date="2015-02-06T16:21:00Z">
                  <w:rPr>
                    <w:rFonts w:ascii="Footlight MT Light" w:hAnsi="Footlight MT Light"/>
                    <w:i/>
                    <w:sz w:val="24"/>
                    <w:szCs w:val="24"/>
                  </w:rPr>
                </w:rPrChange>
              </w:rPr>
              <w:t>]</w:t>
            </w:r>
            <w:r w:rsidRPr="004F1FC6">
              <w:rPr>
                <w:rFonts w:ascii="Footlight MT Light" w:hAnsi="Footlight MT Light"/>
                <w:i/>
                <w:sz w:val="24"/>
                <w:szCs w:val="24"/>
                <w:lang w:val="id-ID"/>
                <w:rPrChange w:id="12121" w:author="suryavina" w:date="2015-02-06T16:21:00Z">
                  <w:rPr>
                    <w:rFonts w:ascii="Footlight MT Light" w:hAnsi="Footlight MT Light"/>
                    <w:i/>
                    <w:sz w:val="24"/>
                    <w:szCs w:val="24"/>
                    <w:lang w:val="id-ID"/>
                  </w:rPr>
                </w:rPrChange>
              </w:rPr>
              <w:t xml:space="preserve"> </w:t>
            </w:r>
          </w:p>
          <w:p w:rsidR="003D0D59" w:rsidRPr="004F1FC6" w:rsidRDefault="003D0D59" w:rsidP="009127B4">
            <w:pPr>
              <w:ind w:left="601"/>
              <w:contextualSpacing/>
              <w:rPr>
                <w:rFonts w:ascii="Footlight MT Light" w:hAnsi="Footlight MT Light"/>
                <w:sz w:val="24"/>
                <w:szCs w:val="24"/>
                <w:rPrChange w:id="12122" w:author="suryavina" w:date="2015-02-06T16:21:00Z">
                  <w:rPr>
                    <w:rFonts w:ascii="Footlight MT Light" w:hAnsi="Footlight MT Light"/>
                    <w:sz w:val="24"/>
                    <w:szCs w:val="24"/>
                  </w:rPr>
                </w:rPrChange>
              </w:rPr>
            </w:pPr>
          </w:p>
          <w:p w:rsidR="003D0D59" w:rsidRPr="004F1FC6" w:rsidRDefault="00155965" w:rsidP="009127B4">
            <w:pPr>
              <w:ind w:left="600"/>
              <w:contextualSpacing/>
              <w:rPr>
                <w:rFonts w:ascii="Footlight MT Light" w:hAnsi="Footlight MT Light"/>
                <w:i/>
                <w:sz w:val="24"/>
                <w:szCs w:val="24"/>
                <w:lang w:val="id-ID"/>
                <w:rPrChange w:id="12123"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rPrChange w:id="12124" w:author="suryavina" w:date="2015-02-06T16:21:00Z">
                  <w:rPr>
                    <w:rFonts w:ascii="Footlight MT Light" w:hAnsi="Footlight MT Light"/>
                    <w:i/>
                    <w:sz w:val="24"/>
                    <w:szCs w:val="24"/>
                  </w:rPr>
                </w:rPrChange>
              </w:rPr>
              <w:t>[Untuk pekerjaan yang menggunakan Kontrak Gabungan Lump Sum dan Harga Satuan pada bagian Lump Sum, perubahan jadwal dalam hal terjadi perpanjangan waktu pelaksanaan dapat diberikan oleh PPK atas pertimbangan yang layak dan wajar untuk hal-hal sebagai berikut:</w:t>
            </w:r>
          </w:p>
          <w:p w:rsidR="003D0D59" w:rsidRPr="004F1FC6" w:rsidRDefault="00155965" w:rsidP="009127B4">
            <w:pPr>
              <w:numPr>
                <w:ilvl w:val="0"/>
                <w:numId w:val="342"/>
              </w:numPr>
              <w:ind w:left="884" w:hanging="284"/>
              <w:contextualSpacing/>
              <w:rPr>
                <w:rFonts w:ascii="Footlight MT Light" w:hAnsi="Footlight MT Light"/>
                <w:i/>
                <w:sz w:val="24"/>
                <w:szCs w:val="24"/>
                <w:lang w:val="id-ID"/>
                <w:rPrChange w:id="12125"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12126" w:author="suryavina" w:date="2015-02-06T16:21:00Z">
                  <w:rPr>
                    <w:rFonts w:ascii="Footlight MT Light" w:hAnsi="Footlight MT Light"/>
                    <w:i/>
                    <w:sz w:val="24"/>
                    <w:szCs w:val="24"/>
                    <w:lang w:val="id-ID"/>
                  </w:rPr>
                </w:rPrChange>
              </w:rPr>
              <w:t>keterlambatan yang disebabkan oleh PPK;</w:t>
            </w:r>
          </w:p>
          <w:p w:rsidR="003D0D59" w:rsidRPr="004F1FC6" w:rsidRDefault="00155965" w:rsidP="009127B4">
            <w:pPr>
              <w:numPr>
                <w:ilvl w:val="0"/>
                <w:numId w:val="342"/>
              </w:numPr>
              <w:ind w:left="884" w:hanging="284"/>
              <w:contextualSpacing/>
              <w:rPr>
                <w:rFonts w:ascii="Footlight MT Light" w:hAnsi="Footlight MT Light"/>
                <w:i/>
                <w:sz w:val="24"/>
                <w:szCs w:val="24"/>
                <w:lang w:val="id-ID"/>
                <w:rPrChange w:id="12127"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12128" w:author="suryavina" w:date="2015-02-06T16:21:00Z">
                  <w:rPr>
                    <w:rFonts w:ascii="Footlight MT Light" w:hAnsi="Footlight MT Light"/>
                    <w:i/>
                    <w:sz w:val="24"/>
                    <w:szCs w:val="24"/>
                    <w:lang w:val="id-ID"/>
                  </w:rPr>
                </w:rPrChange>
              </w:rPr>
              <w:t>masalah yang timbul diluar kendali penyedia; dan/atau</w:t>
            </w:r>
          </w:p>
          <w:p w:rsidR="003D0D59" w:rsidRPr="004F1FC6" w:rsidRDefault="00155965" w:rsidP="009127B4">
            <w:pPr>
              <w:numPr>
                <w:ilvl w:val="0"/>
                <w:numId w:val="342"/>
              </w:numPr>
              <w:ind w:left="884" w:hanging="284"/>
              <w:contextualSpacing/>
              <w:rPr>
                <w:rFonts w:ascii="Footlight MT Light" w:hAnsi="Footlight MT Light"/>
                <w:i/>
                <w:sz w:val="24"/>
                <w:szCs w:val="24"/>
                <w:rPrChange w:id="12129"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12130" w:author="suryavina" w:date="2015-02-06T16:21:00Z">
                  <w:rPr>
                    <w:rFonts w:ascii="Footlight MT Light" w:hAnsi="Footlight MT Light"/>
                    <w:i/>
                    <w:sz w:val="24"/>
                    <w:szCs w:val="24"/>
                  </w:rPr>
                </w:rPrChange>
              </w:rPr>
              <w:t>k</w:t>
            </w:r>
            <w:r w:rsidRPr="004F1FC6">
              <w:rPr>
                <w:rFonts w:ascii="Footlight MT Light" w:hAnsi="Footlight MT Light"/>
                <w:i/>
                <w:sz w:val="24"/>
                <w:szCs w:val="24"/>
                <w:lang w:val="id-ID"/>
                <w:rPrChange w:id="12131" w:author="suryavina" w:date="2015-02-06T16:21:00Z">
                  <w:rPr>
                    <w:rFonts w:ascii="Footlight MT Light" w:hAnsi="Footlight MT Light"/>
                    <w:i/>
                    <w:sz w:val="24"/>
                    <w:szCs w:val="24"/>
                    <w:lang w:val="id-ID"/>
                  </w:rPr>
                </w:rPrChange>
              </w:rPr>
              <w:t xml:space="preserve">eadaan </w:t>
            </w:r>
            <w:r w:rsidRPr="004F1FC6">
              <w:rPr>
                <w:rFonts w:ascii="Footlight MT Light" w:hAnsi="Footlight MT Light"/>
                <w:i/>
                <w:sz w:val="24"/>
                <w:szCs w:val="24"/>
                <w:rPrChange w:id="12132" w:author="suryavina" w:date="2015-02-06T16:21:00Z">
                  <w:rPr>
                    <w:rFonts w:ascii="Footlight MT Light" w:hAnsi="Footlight MT Light"/>
                    <w:i/>
                    <w:sz w:val="24"/>
                    <w:szCs w:val="24"/>
                  </w:rPr>
                </w:rPrChange>
              </w:rPr>
              <w:t>k</w:t>
            </w:r>
            <w:r w:rsidRPr="004F1FC6">
              <w:rPr>
                <w:rFonts w:ascii="Footlight MT Light" w:hAnsi="Footlight MT Light"/>
                <w:i/>
                <w:sz w:val="24"/>
                <w:szCs w:val="24"/>
                <w:lang w:val="id-ID"/>
                <w:rPrChange w:id="12133" w:author="suryavina" w:date="2015-02-06T16:21:00Z">
                  <w:rPr>
                    <w:rFonts w:ascii="Footlight MT Light" w:hAnsi="Footlight MT Light"/>
                    <w:i/>
                    <w:sz w:val="24"/>
                    <w:szCs w:val="24"/>
                    <w:lang w:val="id-ID"/>
                  </w:rPr>
                </w:rPrChange>
              </w:rPr>
              <w:t>ahar.</w:t>
            </w:r>
            <w:r w:rsidRPr="004F1FC6">
              <w:rPr>
                <w:rFonts w:ascii="Footlight MT Light" w:hAnsi="Footlight MT Light"/>
                <w:i/>
                <w:sz w:val="24"/>
                <w:szCs w:val="24"/>
                <w:rPrChange w:id="12134" w:author="suryavina" w:date="2015-02-06T16:21:00Z">
                  <w:rPr>
                    <w:rFonts w:ascii="Footlight MT Light" w:hAnsi="Footlight MT Light"/>
                    <w:i/>
                    <w:sz w:val="24"/>
                    <w:szCs w:val="24"/>
                  </w:rPr>
                </w:rPrChange>
              </w:rPr>
              <w:t>]</w:t>
            </w:r>
            <w:r w:rsidRPr="004F1FC6">
              <w:rPr>
                <w:rFonts w:ascii="Footlight MT Light" w:hAnsi="Footlight MT Light"/>
                <w:i/>
                <w:sz w:val="24"/>
                <w:szCs w:val="24"/>
                <w:lang w:val="id-ID"/>
                <w:rPrChange w:id="12135" w:author="suryavina" w:date="2015-02-06T16:21:00Z">
                  <w:rPr>
                    <w:rFonts w:ascii="Footlight MT Light" w:hAnsi="Footlight MT Light"/>
                    <w:i/>
                    <w:sz w:val="24"/>
                    <w:szCs w:val="24"/>
                    <w:lang w:val="id-ID"/>
                  </w:rPr>
                </w:rPrChange>
              </w:rPr>
              <w:t xml:space="preserve"> </w:t>
            </w:r>
          </w:p>
          <w:p w:rsidR="003D0D59" w:rsidRPr="004F1FC6" w:rsidRDefault="003D0D59" w:rsidP="009127B4">
            <w:pPr>
              <w:ind w:left="601"/>
              <w:contextualSpacing/>
              <w:rPr>
                <w:rFonts w:ascii="Footlight MT Light" w:hAnsi="Footlight MT Light"/>
                <w:sz w:val="24"/>
                <w:szCs w:val="24"/>
                <w:rPrChange w:id="12136" w:author="suryavina" w:date="2015-02-06T16:21:00Z">
                  <w:rPr>
                    <w:rFonts w:ascii="Footlight MT Light" w:hAnsi="Footlight MT Light"/>
                    <w:sz w:val="24"/>
                    <w:szCs w:val="24"/>
                  </w:rPr>
                </w:rPrChange>
              </w:rPr>
            </w:pPr>
          </w:p>
          <w:p w:rsidR="003D0D59" w:rsidRPr="004F1FC6" w:rsidRDefault="00155965" w:rsidP="009127B4">
            <w:pPr>
              <w:numPr>
                <w:ilvl w:val="0"/>
                <w:numId w:val="144"/>
              </w:numPr>
              <w:ind w:left="600" w:hanging="567"/>
              <w:contextualSpacing/>
              <w:rPr>
                <w:rFonts w:ascii="Footlight MT Light" w:hAnsi="Footlight MT Light"/>
                <w:sz w:val="24"/>
                <w:szCs w:val="24"/>
                <w:lang w:val="id-ID"/>
                <w:rPrChange w:id="12137"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2138" w:author="suryavina" w:date="2015-02-06T16:21:00Z">
                  <w:rPr>
                    <w:rFonts w:ascii="Footlight MT Light" w:hAnsi="Footlight MT Light"/>
                    <w:sz w:val="24"/>
                    <w:szCs w:val="24"/>
                    <w:lang w:val="id-ID"/>
                  </w:rPr>
                </w:rPrChange>
              </w:rPr>
              <w:t>Waktu penyelesaian pekerjaan dapat diperpanjang sekurang-kurangnya sama dengan waktu terhentinya kontrak akibat Keadaan Kahar.</w:t>
            </w:r>
          </w:p>
          <w:p w:rsidR="003D0D59" w:rsidRPr="004F1FC6" w:rsidRDefault="003D0D59" w:rsidP="009127B4">
            <w:pPr>
              <w:ind w:left="600"/>
              <w:contextualSpacing/>
              <w:rPr>
                <w:rFonts w:ascii="Footlight MT Light" w:hAnsi="Footlight MT Light"/>
                <w:sz w:val="24"/>
                <w:szCs w:val="24"/>
                <w:lang w:val="id-ID"/>
                <w:rPrChange w:id="12139" w:author="suryavina" w:date="2015-02-06T16:21:00Z">
                  <w:rPr>
                    <w:rFonts w:ascii="Footlight MT Light" w:hAnsi="Footlight MT Light"/>
                    <w:sz w:val="24"/>
                    <w:szCs w:val="24"/>
                    <w:lang w:val="id-ID"/>
                  </w:rPr>
                </w:rPrChange>
              </w:rPr>
            </w:pPr>
          </w:p>
          <w:p w:rsidR="003D0D59" w:rsidRPr="004F1FC6" w:rsidRDefault="00155965" w:rsidP="009127B4">
            <w:pPr>
              <w:numPr>
                <w:ilvl w:val="0"/>
                <w:numId w:val="144"/>
              </w:numPr>
              <w:ind w:left="600" w:hanging="567"/>
              <w:contextualSpacing/>
              <w:rPr>
                <w:rFonts w:ascii="Footlight MT Light" w:hAnsi="Footlight MT Light"/>
                <w:sz w:val="24"/>
                <w:szCs w:val="24"/>
                <w:lang w:val="id-ID"/>
                <w:rPrChange w:id="12140"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2141" w:author="suryavina" w:date="2015-02-06T16:21:00Z">
                  <w:rPr>
                    <w:rFonts w:ascii="Footlight MT Light" w:hAnsi="Footlight MT Light"/>
                    <w:sz w:val="24"/>
                    <w:szCs w:val="24"/>
                    <w:lang w:val="id-ID"/>
                  </w:rPr>
                </w:rPrChange>
              </w:rPr>
              <w:t>PPK dapat menyetujui perpanjangan waktu pelaksanaan setelah melakukan penelitian terhadap usulan tertulis yang diajukan oleh penyedia.</w:t>
            </w:r>
          </w:p>
          <w:p w:rsidR="003D0D59" w:rsidRPr="004F1FC6" w:rsidRDefault="003D0D59" w:rsidP="009127B4">
            <w:pPr>
              <w:pStyle w:val="ListParagraph"/>
              <w:rPr>
                <w:rFonts w:ascii="Footlight MT Light" w:hAnsi="Footlight MT Light"/>
                <w:sz w:val="24"/>
                <w:szCs w:val="24"/>
                <w:lang w:val="id-ID"/>
                <w:rPrChange w:id="12142" w:author="suryavina" w:date="2015-02-06T16:21:00Z">
                  <w:rPr>
                    <w:rFonts w:ascii="Footlight MT Light" w:hAnsi="Footlight MT Light"/>
                    <w:sz w:val="24"/>
                    <w:szCs w:val="24"/>
                    <w:lang w:val="id-ID"/>
                  </w:rPr>
                </w:rPrChange>
              </w:rPr>
            </w:pPr>
          </w:p>
          <w:p w:rsidR="003D0D59" w:rsidRPr="004F1FC6" w:rsidRDefault="00155965" w:rsidP="009127B4">
            <w:pPr>
              <w:numPr>
                <w:ilvl w:val="0"/>
                <w:numId w:val="144"/>
              </w:numPr>
              <w:ind w:left="600" w:hanging="567"/>
              <w:contextualSpacing/>
              <w:rPr>
                <w:rFonts w:ascii="Footlight MT Light" w:hAnsi="Footlight MT Light"/>
                <w:sz w:val="24"/>
                <w:szCs w:val="24"/>
                <w:lang w:val="id-ID"/>
                <w:rPrChange w:id="12143"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2144" w:author="suryavina" w:date="2015-02-06T16:21:00Z">
                  <w:rPr>
                    <w:rFonts w:ascii="Footlight MT Light" w:hAnsi="Footlight MT Light"/>
                    <w:sz w:val="24"/>
                    <w:szCs w:val="24"/>
                    <w:lang w:val="id-ID"/>
                  </w:rPr>
                </w:rPrChange>
              </w:rPr>
              <w:t>PPK dapat menugaskan Panitia/Pejabat Peneliti Pelaksanaan Kontrak untuk meneliti kelayakan usaha perpanjangan waktu pelaksanaan.</w:t>
            </w:r>
          </w:p>
          <w:p w:rsidR="003D0D59" w:rsidRPr="004F1FC6" w:rsidRDefault="003D0D59" w:rsidP="009127B4">
            <w:pPr>
              <w:pStyle w:val="ListParagraph"/>
              <w:rPr>
                <w:rFonts w:ascii="Footlight MT Light" w:hAnsi="Footlight MT Light"/>
                <w:sz w:val="24"/>
                <w:szCs w:val="24"/>
                <w:lang w:val="id-ID"/>
                <w:rPrChange w:id="12145" w:author="suryavina" w:date="2015-02-06T16:21:00Z">
                  <w:rPr>
                    <w:rFonts w:ascii="Footlight MT Light" w:hAnsi="Footlight MT Light"/>
                    <w:sz w:val="24"/>
                    <w:szCs w:val="24"/>
                    <w:lang w:val="id-ID"/>
                  </w:rPr>
                </w:rPrChange>
              </w:rPr>
            </w:pPr>
          </w:p>
          <w:p w:rsidR="003D0D59" w:rsidRPr="004F1FC6" w:rsidRDefault="00155965" w:rsidP="009127B4">
            <w:pPr>
              <w:numPr>
                <w:ilvl w:val="0"/>
                <w:numId w:val="144"/>
              </w:numPr>
              <w:ind w:left="600" w:hanging="567"/>
              <w:contextualSpacing/>
              <w:rPr>
                <w:rFonts w:ascii="Footlight MT Light" w:hAnsi="Footlight MT Light"/>
                <w:sz w:val="24"/>
                <w:szCs w:val="24"/>
                <w:lang w:val="id-ID"/>
                <w:rPrChange w:id="12146"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2147" w:author="suryavina" w:date="2015-02-06T16:21:00Z">
                  <w:rPr>
                    <w:rFonts w:ascii="Footlight MT Light" w:hAnsi="Footlight MT Light"/>
                    <w:sz w:val="24"/>
                    <w:szCs w:val="24"/>
                    <w:lang w:val="id-ID"/>
                  </w:rPr>
                </w:rPrChange>
              </w:rPr>
              <w:t>Persetujuan perpanjangan waktu pelaksanaan dituangkan dalam adendum Kontrak.</w:t>
            </w:r>
          </w:p>
          <w:p w:rsidR="003D0D59" w:rsidRPr="004F1FC6" w:rsidRDefault="003D0D59" w:rsidP="009127B4">
            <w:pPr>
              <w:contextualSpacing/>
              <w:rPr>
                <w:rFonts w:ascii="Footlight MT Light" w:hAnsi="Footlight MT Light"/>
                <w:sz w:val="24"/>
                <w:szCs w:val="24"/>
                <w:lang w:val="id-ID"/>
                <w:rPrChange w:id="12148" w:author="suryavina" w:date="2015-02-06T16:21:00Z">
                  <w:rPr>
                    <w:rFonts w:ascii="Footlight MT Light" w:hAnsi="Footlight MT Light"/>
                    <w:sz w:val="24"/>
                    <w:szCs w:val="24"/>
                    <w:lang w:val="id-ID"/>
                  </w:rPr>
                </w:rPrChange>
              </w:rPr>
            </w:pPr>
          </w:p>
        </w:tc>
      </w:tr>
      <w:tr w:rsidR="003D0D59" w:rsidRPr="004F1FC6" w:rsidTr="009127B4">
        <w:trPr>
          <w:gridAfter w:val="1"/>
          <w:wAfter w:w="141" w:type="dxa"/>
        </w:trPr>
        <w:tc>
          <w:tcPr>
            <w:tcW w:w="7905" w:type="dxa"/>
            <w:gridSpan w:val="3"/>
          </w:tcPr>
          <w:p w:rsidR="003D0D59" w:rsidRPr="004F1FC6" w:rsidRDefault="00155965" w:rsidP="009127B4">
            <w:pPr>
              <w:pStyle w:val="Heading2"/>
              <w:spacing w:before="120" w:after="120"/>
              <w:jc w:val="left"/>
              <w:rPr>
                <w:rFonts w:ascii="Footlight MT Light" w:hAnsi="Footlight MT Light"/>
                <w:sz w:val="24"/>
                <w:szCs w:val="24"/>
                <w:rPrChange w:id="12149" w:author="suryavina" w:date="2015-02-06T16:21:00Z">
                  <w:rPr>
                    <w:rFonts w:ascii="Footlight MT Light" w:hAnsi="Footlight MT Light"/>
                    <w:sz w:val="24"/>
                    <w:szCs w:val="24"/>
                  </w:rPr>
                </w:rPrChange>
              </w:rPr>
            </w:pPr>
            <w:bookmarkStart w:id="12150" w:name="_Toc409775448"/>
            <w:bookmarkStart w:id="12151" w:name="_Toc410662606"/>
            <w:r w:rsidRPr="004F1FC6">
              <w:rPr>
                <w:rFonts w:ascii="Footlight MT Light" w:hAnsi="Footlight MT Light"/>
                <w:sz w:val="24"/>
                <w:szCs w:val="24"/>
                <w:rPrChange w:id="12152" w:author="suryavina" w:date="2015-02-06T16:21:00Z">
                  <w:rPr>
                    <w:rFonts w:ascii="Footlight MT Light" w:hAnsi="Footlight MT Light"/>
                    <w:sz w:val="24"/>
                    <w:szCs w:val="24"/>
                  </w:rPr>
                </w:rPrChange>
              </w:rPr>
              <w:t>B.4. Keadaan Kahar</w:t>
            </w:r>
            <w:bookmarkEnd w:id="12150"/>
            <w:bookmarkEnd w:id="12151"/>
          </w:p>
        </w:tc>
      </w:tr>
      <w:tr w:rsidR="003D0D59" w:rsidRPr="004F1FC6" w:rsidTr="009127B4">
        <w:trPr>
          <w:gridAfter w:val="1"/>
          <w:wAfter w:w="141" w:type="dxa"/>
        </w:trPr>
        <w:tc>
          <w:tcPr>
            <w:tcW w:w="2235" w:type="dxa"/>
          </w:tcPr>
          <w:p w:rsidR="003D0D59" w:rsidRPr="004F1FC6" w:rsidRDefault="00155965" w:rsidP="009127B4">
            <w:pPr>
              <w:pStyle w:val="Heading2"/>
              <w:numPr>
                <w:ilvl w:val="0"/>
                <w:numId w:val="91"/>
              </w:numPr>
              <w:ind w:left="426" w:hanging="426"/>
              <w:jc w:val="left"/>
              <w:rPr>
                <w:rFonts w:ascii="Footlight MT Light" w:hAnsi="Footlight MT Light"/>
                <w:sz w:val="24"/>
                <w:szCs w:val="24"/>
                <w:rPrChange w:id="12153" w:author="suryavina" w:date="2015-02-06T16:21:00Z">
                  <w:rPr>
                    <w:rFonts w:ascii="Footlight MT Light" w:hAnsi="Footlight MT Light"/>
                    <w:sz w:val="24"/>
                    <w:szCs w:val="24"/>
                  </w:rPr>
                </w:rPrChange>
              </w:rPr>
            </w:pPr>
            <w:bookmarkStart w:id="12154" w:name="_Toc409775449"/>
            <w:bookmarkStart w:id="12155" w:name="_Toc410662607"/>
            <w:r w:rsidRPr="004F1FC6">
              <w:rPr>
                <w:rFonts w:ascii="Footlight MT Light" w:hAnsi="Footlight MT Light"/>
                <w:sz w:val="24"/>
                <w:szCs w:val="24"/>
                <w:rPrChange w:id="12156" w:author="suryavina" w:date="2015-02-06T16:21:00Z">
                  <w:rPr>
                    <w:rFonts w:ascii="Footlight MT Light" w:hAnsi="Footlight MT Light"/>
                    <w:sz w:val="24"/>
                    <w:szCs w:val="24"/>
                  </w:rPr>
                </w:rPrChange>
              </w:rPr>
              <w:t>Pengertian</w:t>
            </w:r>
            <w:bookmarkEnd w:id="12154"/>
            <w:bookmarkEnd w:id="12155"/>
          </w:p>
        </w:tc>
        <w:tc>
          <w:tcPr>
            <w:tcW w:w="5670" w:type="dxa"/>
            <w:gridSpan w:val="2"/>
          </w:tcPr>
          <w:p w:rsidR="003D0D59" w:rsidRPr="004F1FC6" w:rsidRDefault="00155965" w:rsidP="009127B4">
            <w:pPr>
              <w:numPr>
                <w:ilvl w:val="1"/>
                <w:numId w:val="222"/>
              </w:numPr>
              <w:ind w:left="600" w:hanging="567"/>
              <w:rPr>
                <w:rFonts w:ascii="Footlight MT Light" w:hAnsi="Footlight MT Light"/>
                <w:sz w:val="24"/>
                <w:szCs w:val="24"/>
                <w:rPrChange w:id="12157" w:author="suryavina" w:date="2015-02-06T16:21:00Z">
                  <w:rPr>
                    <w:rFonts w:ascii="Footlight MT Light" w:hAnsi="Footlight MT Light"/>
                    <w:sz w:val="24"/>
                    <w:szCs w:val="24"/>
                  </w:rPr>
                </w:rPrChange>
              </w:rPr>
            </w:pPr>
            <w:r w:rsidRPr="004F1FC6">
              <w:rPr>
                <w:rFonts w:ascii="Footlight MT Light" w:hAnsi="Footlight MT Light"/>
                <w:sz w:val="24"/>
                <w:szCs w:val="24"/>
                <w:rPrChange w:id="12158" w:author="suryavina" w:date="2015-02-06T16:21:00Z">
                  <w:rPr>
                    <w:rFonts w:ascii="Footlight MT Light" w:hAnsi="Footlight MT Light"/>
                    <w:sz w:val="24"/>
                    <w:szCs w:val="24"/>
                  </w:rPr>
                </w:rPrChange>
              </w:rPr>
              <w:t xml:space="preserve">Yang dimaksud Keadaan Kahar dalam Kontrak ini adalah suatu keadaan yang terjadi diluar kehendak para pihak dan tidak dapat diperkirakan sebelumnya, sehingga kewajiban yang ditentukan dalam Kontrak menjadi tidak dapat dipenuhi. </w:t>
            </w:r>
          </w:p>
          <w:p w:rsidR="003D0D59" w:rsidRPr="004F1FC6" w:rsidRDefault="003D0D59" w:rsidP="009127B4">
            <w:pPr>
              <w:ind w:left="600"/>
              <w:rPr>
                <w:rFonts w:ascii="Footlight MT Light" w:hAnsi="Footlight MT Light"/>
                <w:b/>
                <w:sz w:val="24"/>
                <w:szCs w:val="24"/>
                <w:rPrChange w:id="12159" w:author="suryavina" w:date="2015-02-06T16:21:00Z">
                  <w:rPr>
                    <w:rFonts w:ascii="Footlight MT Light" w:hAnsi="Footlight MT Light"/>
                    <w:b/>
                    <w:sz w:val="24"/>
                    <w:szCs w:val="24"/>
                  </w:rPr>
                </w:rPrChange>
              </w:rPr>
            </w:pPr>
          </w:p>
          <w:p w:rsidR="003D0D59" w:rsidRPr="004F1FC6" w:rsidRDefault="00155965" w:rsidP="009127B4">
            <w:pPr>
              <w:numPr>
                <w:ilvl w:val="1"/>
                <w:numId w:val="222"/>
              </w:numPr>
              <w:ind w:left="600" w:hanging="567"/>
              <w:rPr>
                <w:rFonts w:ascii="Footlight MT Light" w:hAnsi="Footlight MT Light"/>
                <w:sz w:val="24"/>
                <w:szCs w:val="24"/>
                <w:rPrChange w:id="12160" w:author="suryavina" w:date="2015-02-06T16:21:00Z">
                  <w:rPr>
                    <w:rFonts w:ascii="Footlight MT Light" w:hAnsi="Footlight MT Light"/>
                    <w:sz w:val="24"/>
                    <w:szCs w:val="24"/>
                  </w:rPr>
                </w:rPrChange>
              </w:rPr>
            </w:pPr>
            <w:r w:rsidRPr="004F1FC6">
              <w:rPr>
                <w:rFonts w:ascii="Footlight MT Light" w:hAnsi="Footlight MT Light"/>
                <w:sz w:val="24"/>
                <w:szCs w:val="24"/>
                <w:rPrChange w:id="12161" w:author="suryavina" w:date="2015-02-06T16:21:00Z">
                  <w:rPr>
                    <w:rFonts w:ascii="Footlight MT Light" w:hAnsi="Footlight MT Light"/>
                    <w:sz w:val="24"/>
                    <w:szCs w:val="24"/>
                  </w:rPr>
                </w:rPrChange>
              </w:rPr>
              <w:t xml:space="preserve">Yang termasuk Keadaan Kahar antara lain: </w:t>
            </w:r>
          </w:p>
          <w:p w:rsidR="003D0D59" w:rsidRPr="004F1FC6" w:rsidRDefault="00155965" w:rsidP="009127B4">
            <w:pPr>
              <w:numPr>
                <w:ilvl w:val="0"/>
                <w:numId w:val="223"/>
              </w:numPr>
              <w:ind w:left="884" w:hanging="284"/>
              <w:rPr>
                <w:rFonts w:ascii="Footlight MT Light" w:hAnsi="Footlight MT Light"/>
                <w:sz w:val="24"/>
                <w:szCs w:val="24"/>
                <w:rPrChange w:id="12162" w:author="suryavina" w:date="2015-02-06T16:21:00Z">
                  <w:rPr>
                    <w:rFonts w:ascii="Footlight MT Light" w:hAnsi="Footlight MT Light"/>
                    <w:sz w:val="24"/>
                    <w:szCs w:val="24"/>
                  </w:rPr>
                </w:rPrChange>
              </w:rPr>
            </w:pPr>
            <w:r w:rsidRPr="004F1FC6">
              <w:rPr>
                <w:rFonts w:ascii="Footlight MT Light" w:hAnsi="Footlight MT Light"/>
                <w:sz w:val="24"/>
                <w:szCs w:val="24"/>
                <w:rPrChange w:id="12163" w:author="suryavina" w:date="2015-02-06T16:21:00Z">
                  <w:rPr>
                    <w:rFonts w:ascii="Footlight MT Light" w:hAnsi="Footlight MT Light"/>
                    <w:sz w:val="24"/>
                    <w:szCs w:val="24"/>
                  </w:rPr>
                </w:rPrChange>
              </w:rPr>
              <w:t>Bencana alam;</w:t>
            </w:r>
          </w:p>
          <w:p w:rsidR="003D0D59" w:rsidRPr="004F1FC6" w:rsidRDefault="00155965" w:rsidP="009127B4">
            <w:pPr>
              <w:numPr>
                <w:ilvl w:val="0"/>
                <w:numId w:val="223"/>
              </w:numPr>
              <w:ind w:left="884" w:hanging="284"/>
              <w:rPr>
                <w:rFonts w:ascii="Footlight MT Light" w:hAnsi="Footlight MT Light"/>
                <w:sz w:val="24"/>
                <w:szCs w:val="24"/>
                <w:rPrChange w:id="12164" w:author="suryavina" w:date="2015-02-06T16:21:00Z">
                  <w:rPr>
                    <w:rFonts w:ascii="Footlight MT Light" w:hAnsi="Footlight MT Light"/>
                    <w:sz w:val="24"/>
                    <w:szCs w:val="24"/>
                  </w:rPr>
                </w:rPrChange>
              </w:rPr>
            </w:pPr>
            <w:r w:rsidRPr="004F1FC6">
              <w:rPr>
                <w:rFonts w:ascii="Footlight MT Light" w:hAnsi="Footlight MT Light"/>
                <w:sz w:val="24"/>
                <w:szCs w:val="24"/>
                <w:rPrChange w:id="12165" w:author="suryavina" w:date="2015-02-06T16:21:00Z">
                  <w:rPr>
                    <w:rFonts w:ascii="Footlight MT Light" w:hAnsi="Footlight MT Light"/>
                    <w:sz w:val="24"/>
                    <w:szCs w:val="24"/>
                  </w:rPr>
                </w:rPrChange>
              </w:rPr>
              <w:t>Bencana non alam;</w:t>
            </w:r>
          </w:p>
          <w:p w:rsidR="003D0D59" w:rsidRPr="004F1FC6" w:rsidRDefault="00155965" w:rsidP="009127B4">
            <w:pPr>
              <w:numPr>
                <w:ilvl w:val="0"/>
                <w:numId w:val="223"/>
              </w:numPr>
              <w:ind w:left="884" w:hanging="284"/>
              <w:rPr>
                <w:rFonts w:ascii="Footlight MT Light" w:hAnsi="Footlight MT Light"/>
                <w:sz w:val="24"/>
                <w:szCs w:val="24"/>
                <w:rPrChange w:id="12166" w:author="suryavina" w:date="2015-02-06T16:21:00Z">
                  <w:rPr>
                    <w:rFonts w:ascii="Footlight MT Light" w:hAnsi="Footlight MT Light"/>
                    <w:sz w:val="24"/>
                    <w:szCs w:val="24"/>
                  </w:rPr>
                </w:rPrChange>
              </w:rPr>
            </w:pPr>
            <w:r w:rsidRPr="004F1FC6">
              <w:rPr>
                <w:rFonts w:ascii="Footlight MT Light" w:hAnsi="Footlight MT Light"/>
                <w:sz w:val="24"/>
                <w:szCs w:val="24"/>
                <w:rPrChange w:id="12167" w:author="suryavina" w:date="2015-02-06T16:21:00Z">
                  <w:rPr>
                    <w:rFonts w:ascii="Footlight MT Light" w:hAnsi="Footlight MT Light"/>
                    <w:sz w:val="24"/>
                    <w:szCs w:val="24"/>
                  </w:rPr>
                </w:rPrChange>
              </w:rPr>
              <w:t>Bencana sosial;</w:t>
            </w:r>
          </w:p>
          <w:p w:rsidR="003D0D59" w:rsidRPr="004F1FC6" w:rsidRDefault="00155965" w:rsidP="009127B4">
            <w:pPr>
              <w:numPr>
                <w:ilvl w:val="0"/>
                <w:numId w:val="223"/>
              </w:numPr>
              <w:ind w:left="884" w:hanging="284"/>
              <w:rPr>
                <w:rFonts w:ascii="Footlight MT Light" w:hAnsi="Footlight MT Light"/>
                <w:sz w:val="24"/>
                <w:szCs w:val="24"/>
                <w:rPrChange w:id="12168" w:author="suryavina" w:date="2015-02-06T16:21:00Z">
                  <w:rPr>
                    <w:rFonts w:ascii="Footlight MT Light" w:hAnsi="Footlight MT Light"/>
                    <w:sz w:val="24"/>
                    <w:szCs w:val="24"/>
                  </w:rPr>
                </w:rPrChange>
              </w:rPr>
            </w:pPr>
            <w:r w:rsidRPr="004F1FC6">
              <w:rPr>
                <w:rFonts w:ascii="Footlight MT Light" w:hAnsi="Footlight MT Light"/>
                <w:sz w:val="24"/>
                <w:szCs w:val="24"/>
                <w:rPrChange w:id="12169" w:author="suryavina" w:date="2015-02-06T16:21:00Z">
                  <w:rPr>
                    <w:rFonts w:ascii="Footlight MT Light" w:hAnsi="Footlight MT Light"/>
                    <w:sz w:val="24"/>
                    <w:szCs w:val="24"/>
                  </w:rPr>
                </w:rPrChange>
              </w:rPr>
              <w:t>Pemogokan;</w:t>
            </w:r>
          </w:p>
          <w:p w:rsidR="003D0D59" w:rsidRPr="004F1FC6" w:rsidRDefault="00155965" w:rsidP="009127B4">
            <w:pPr>
              <w:numPr>
                <w:ilvl w:val="0"/>
                <w:numId w:val="223"/>
              </w:numPr>
              <w:ind w:left="884" w:hanging="284"/>
              <w:rPr>
                <w:rFonts w:ascii="Footlight MT Light" w:hAnsi="Footlight MT Light"/>
                <w:sz w:val="24"/>
                <w:szCs w:val="24"/>
                <w:rPrChange w:id="12170" w:author="suryavina" w:date="2015-02-06T16:21:00Z">
                  <w:rPr>
                    <w:rFonts w:ascii="Footlight MT Light" w:hAnsi="Footlight MT Light"/>
                    <w:sz w:val="24"/>
                    <w:szCs w:val="24"/>
                  </w:rPr>
                </w:rPrChange>
              </w:rPr>
            </w:pPr>
            <w:r w:rsidRPr="004F1FC6">
              <w:rPr>
                <w:rFonts w:ascii="Footlight MT Light" w:hAnsi="Footlight MT Light"/>
                <w:sz w:val="24"/>
                <w:szCs w:val="24"/>
                <w:rPrChange w:id="12171" w:author="suryavina" w:date="2015-02-06T16:21:00Z">
                  <w:rPr>
                    <w:rFonts w:ascii="Footlight MT Light" w:hAnsi="Footlight MT Light"/>
                    <w:sz w:val="24"/>
                    <w:szCs w:val="24"/>
                  </w:rPr>
                </w:rPrChange>
              </w:rPr>
              <w:t xml:space="preserve">Kebakaran; </w:t>
            </w:r>
          </w:p>
          <w:p w:rsidR="003D0D59" w:rsidRPr="004F1FC6" w:rsidRDefault="00155965" w:rsidP="009127B4">
            <w:pPr>
              <w:numPr>
                <w:ilvl w:val="0"/>
                <w:numId w:val="223"/>
              </w:numPr>
              <w:ind w:left="884" w:hanging="284"/>
              <w:rPr>
                <w:rFonts w:ascii="Footlight MT Light" w:hAnsi="Footlight MT Light"/>
                <w:sz w:val="24"/>
                <w:szCs w:val="24"/>
                <w:lang w:val="nl-NL"/>
                <w:rPrChange w:id="12172"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12173" w:author="suryavina" w:date="2015-02-06T16:21:00Z">
                  <w:rPr>
                    <w:rFonts w:ascii="Footlight MT Light" w:hAnsi="Footlight MT Light"/>
                    <w:sz w:val="24"/>
                    <w:szCs w:val="24"/>
                    <w:lang w:val="nl-NL"/>
                  </w:rPr>
                </w:rPrChange>
              </w:rPr>
              <w:t>Gangguan industri lainnya sebagaimana dinyatakan melalui keputusan bersama Menteri Keuangan dan menteri teknis terkait</w:t>
            </w:r>
          </w:p>
          <w:p w:rsidR="003D0D59" w:rsidRPr="004F1FC6" w:rsidRDefault="003D0D59" w:rsidP="009127B4">
            <w:pPr>
              <w:ind w:left="33" w:hanging="12"/>
              <w:rPr>
                <w:rFonts w:ascii="Footlight MT Light" w:hAnsi="Footlight MT Light"/>
                <w:sz w:val="24"/>
                <w:szCs w:val="24"/>
                <w:lang w:val="nl-NL"/>
                <w:rPrChange w:id="12174" w:author="suryavina" w:date="2015-02-06T16:21:00Z">
                  <w:rPr>
                    <w:rFonts w:ascii="Footlight MT Light" w:hAnsi="Footlight MT Light"/>
                    <w:sz w:val="24"/>
                    <w:szCs w:val="24"/>
                    <w:lang w:val="nl-NL"/>
                  </w:rPr>
                </w:rPrChange>
              </w:rPr>
            </w:pPr>
          </w:p>
          <w:p w:rsidR="003D0D59" w:rsidRPr="004F1FC6" w:rsidRDefault="00155965" w:rsidP="009127B4">
            <w:pPr>
              <w:numPr>
                <w:ilvl w:val="1"/>
                <w:numId w:val="222"/>
              </w:numPr>
              <w:ind w:left="600" w:hanging="567"/>
              <w:rPr>
                <w:rFonts w:ascii="Footlight MT Light" w:hAnsi="Footlight MT Light"/>
                <w:sz w:val="24"/>
                <w:szCs w:val="24"/>
                <w:lang w:val="nl-NL"/>
                <w:rPrChange w:id="12175"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id-ID"/>
                <w:rPrChange w:id="12176" w:author="suryavina" w:date="2015-02-06T16:21:00Z">
                  <w:rPr>
                    <w:rFonts w:ascii="Footlight MT Light" w:hAnsi="Footlight MT Light"/>
                    <w:sz w:val="24"/>
                    <w:szCs w:val="24"/>
                    <w:lang w:val="id-ID"/>
                  </w:rPr>
                </w:rPrChange>
              </w:rPr>
              <w:t>Apabila terjadi Keadaan Kahar, maka Penyedia memberitahukan kepada PPK paling lambat 14 (empat belas) hari sejak terjadinya Keadaan Kahar, dengan menyertakan pernyataan Keadaan Kahar dari pejabat yang berwenang</w:t>
            </w:r>
            <w:r w:rsidRPr="004F1FC6">
              <w:rPr>
                <w:rFonts w:ascii="Footlight MT Light" w:hAnsi="Footlight MT Light"/>
                <w:sz w:val="24"/>
                <w:szCs w:val="24"/>
                <w:rPrChange w:id="12177" w:author="suryavina" w:date="2015-02-06T16:21:00Z">
                  <w:rPr>
                    <w:rFonts w:ascii="Footlight MT Light" w:hAnsi="Footlight MT Light"/>
                    <w:sz w:val="24"/>
                    <w:szCs w:val="24"/>
                  </w:rPr>
                </w:rPrChange>
              </w:rPr>
              <w:t xml:space="preserve">, </w:t>
            </w:r>
            <w:r w:rsidRPr="004F1FC6">
              <w:rPr>
                <w:rFonts w:ascii="Footlight MT Light" w:hAnsi="Footlight MT Light"/>
                <w:sz w:val="24"/>
                <w:szCs w:val="24"/>
                <w:lang w:val="id-ID"/>
                <w:rPrChange w:id="12178" w:author="suryavina" w:date="2015-02-06T16:21:00Z">
                  <w:rPr>
                    <w:rFonts w:ascii="Footlight MT Light" w:hAnsi="Footlight MT Light"/>
                    <w:sz w:val="24"/>
                    <w:szCs w:val="24"/>
                    <w:lang w:val="id-ID"/>
                  </w:rPr>
                </w:rPrChange>
              </w:rPr>
              <w:t>sesuai ketentuan peraturan perundang-undangan.</w:t>
            </w:r>
          </w:p>
          <w:p w:rsidR="003D0D59" w:rsidRPr="004F1FC6" w:rsidRDefault="003D0D59" w:rsidP="009127B4">
            <w:pPr>
              <w:ind w:left="600"/>
              <w:rPr>
                <w:rFonts w:ascii="Footlight MT Light" w:hAnsi="Footlight MT Light"/>
                <w:sz w:val="24"/>
                <w:szCs w:val="24"/>
                <w:lang w:val="nl-NL"/>
                <w:rPrChange w:id="12179" w:author="suryavina" w:date="2015-02-06T16:21:00Z">
                  <w:rPr>
                    <w:rFonts w:ascii="Footlight MT Light" w:hAnsi="Footlight MT Light"/>
                    <w:sz w:val="24"/>
                    <w:szCs w:val="24"/>
                    <w:lang w:val="nl-NL"/>
                  </w:rPr>
                </w:rPrChange>
              </w:rPr>
            </w:pPr>
          </w:p>
          <w:p w:rsidR="003D0D59" w:rsidRPr="004F1FC6" w:rsidRDefault="00155965" w:rsidP="009127B4">
            <w:pPr>
              <w:numPr>
                <w:ilvl w:val="1"/>
                <w:numId w:val="222"/>
              </w:numPr>
              <w:ind w:left="600" w:hanging="567"/>
              <w:rPr>
                <w:rFonts w:ascii="Footlight MT Light" w:hAnsi="Footlight MT Light"/>
                <w:sz w:val="24"/>
                <w:szCs w:val="24"/>
                <w:lang w:val="nl-NL"/>
                <w:rPrChange w:id="12180"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12181" w:author="suryavina" w:date="2015-02-06T16:21:00Z">
                  <w:rPr>
                    <w:rFonts w:ascii="Footlight MT Light" w:hAnsi="Footlight MT Light"/>
                    <w:sz w:val="24"/>
                    <w:szCs w:val="24"/>
                    <w:lang w:val="nl-NL"/>
                  </w:rPr>
                </w:rPrChange>
              </w:rPr>
              <w:t>Tidak termasuk</w:t>
            </w:r>
            <w:r w:rsidRPr="004F1FC6">
              <w:rPr>
                <w:rFonts w:ascii="Footlight MT Light" w:hAnsi="Footlight MT Light" w:cs="Footlight MT Light"/>
                <w:sz w:val="26"/>
                <w:szCs w:val="26"/>
                <w:lang w:val="af-ZA"/>
                <w:rPrChange w:id="12182" w:author="suryavina" w:date="2015-02-06T16:21:00Z">
                  <w:rPr>
                    <w:rFonts w:ascii="Footlight MT Light" w:hAnsi="Footlight MT Light" w:cs="Footlight MT Light"/>
                    <w:sz w:val="26"/>
                    <w:szCs w:val="26"/>
                    <w:lang w:val="af-ZA"/>
                  </w:rPr>
                </w:rPrChange>
              </w:rPr>
              <w:t xml:space="preserve"> </w:t>
            </w:r>
            <w:r w:rsidRPr="004F1FC6">
              <w:rPr>
                <w:rFonts w:ascii="Footlight MT Light" w:hAnsi="Footlight MT Light"/>
                <w:sz w:val="24"/>
                <w:szCs w:val="24"/>
                <w:lang w:val="nl-NL"/>
                <w:rPrChange w:id="12183" w:author="suryavina" w:date="2015-02-06T16:21:00Z">
                  <w:rPr>
                    <w:rFonts w:ascii="Footlight MT Light" w:hAnsi="Footlight MT Light"/>
                    <w:sz w:val="24"/>
                    <w:szCs w:val="24"/>
                    <w:lang w:val="nl-NL"/>
                  </w:rPr>
                </w:rPrChange>
              </w:rPr>
              <w:t>Keadaan Kahar adalah hal-hal yang merugikan akibat perbuatan atau kelalaian Para Pihak.</w:t>
            </w:r>
          </w:p>
          <w:p w:rsidR="003D0D59" w:rsidRPr="004F1FC6" w:rsidRDefault="003D0D59" w:rsidP="009127B4">
            <w:pPr>
              <w:ind w:left="600"/>
              <w:rPr>
                <w:rFonts w:ascii="Footlight MT Light" w:hAnsi="Footlight MT Light"/>
                <w:sz w:val="24"/>
                <w:szCs w:val="24"/>
                <w:lang w:val="nl-NL"/>
                <w:rPrChange w:id="12184" w:author="suryavina" w:date="2015-02-06T16:21:00Z">
                  <w:rPr>
                    <w:rFonts w:ascii="Footlight MT Light" w:hAnsi="Footlight MT Light"/>
                    <w:sz w:val="24"/>
                    <w:szCs w:val="24"/>
                    <w:lang w:val="nl-NL"/>
                  </w:rPr>
                </w:rPrChange>
              </w:rPr>
            </w:pPr>
          </w:p>
          <w:p w:rsidR="003D0D59" w:rsidRPr="004F1FC6" w:rsidRDefault="00155965" w:rsidP="009127B4">
            <w:pPr>
              <w:numPr>
                <w:ilvl w:val="1"/>
                <w:numId w:val="222"/>
              </w:numPr>
              <w:ind w:left="600" w:hanging="567"/>
              <w:rPr>
                <w:rFonts w:ascii="Footlight MT Light" w:hAnsi="Footlight MT Light"/>
                <w:sz w:val="24"/>
                <w:szCs w:val="24"/>
                <w:lang w:val="id-ID"/>
                <w:rPrChange w:id="12185"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nl-NL"/>
                <w:rPrChange w:id="12186" w:author="suryavina" w:date="2015-02-06T16:21:00Z">
                  <w:rPr>
                    <w:rFonts w:ascii="Footlight MT Light" w:hAnsi="Footlight MT Light"/>
                    <w:sz w:val="24"/>
                    <w:szCs w:val="24"/>
                    <w:lang w:val="nl-NL"/>
                  </w:rPr>
                </w:rPrChange>
              </w:rPr>
              <w:t>Jangka</w:t>
            </w:r>
            <w:r w:rsidRPr="004F1FC6">
              <w:rPr>
                <w:rFonts w:ascii="Footlight MT Light" w:hAnsi="Footlight MT Light"/>
                <w:sz w:val="24"/>
                <w:szCs w:val="24"/>
                <w:lang w:val="fr-FR"/>
                <w:rPrChange w:id="12187" w:author="suryavina" w:date="2015-02-06T16:21:00Z">
                  <w:rPr>
                    <w:rFonts w:ascii="Footlight MT Light" w:hAnsi="Footlight MT Light"/>
                    <w:sz w:val="24"/>
                    <w:szCs w:val="24"/>
                    <w:lang w:val="fr-FR"/>
                  </w:rPr>
                </w:rPrChange>
              </w:rPr>
              <w:t xml:space="preserve"> waktu yang ditetapkan dalam Kontrak untuk pemenuhan kewajiban Pihak yang tertimpa Keadaan Kahar harus diperpanjang sekurang-kurangnya sama dengan jangka waktu terhentinya Kontrak akibat Keadaan Kahar</w:t>
            </w:r>
            <w:r w:rsidRPr="004F1FC6">
              <w:rPr>
                <w:rFonts w:ascii="Footlight MT Light" w:hAnsi="Footlight MT Light"/>
                <w:sz w:val="24"/>
                <w:szCs w:val="24"/>
                <w:lang w:val="id-ID"/>
                <w:rPrChange w:id="12188" w:author="suryavina" w:date="2015-02-06T16:21:00Z">
                  <w:rPr>
                    <w:rFonts w:ascii="Footlight MT Light" w:hAnsi="Footlight MT Light"/>
                    <w:sz w:val="24"/>
                    <w:szCs w:val="24"/>
                    <w:lang w:val="id-ID"/>
                  </w:rPr>
                </w:rPrChange>
              </w:rPr>
              <w:t>.</w:t>
            </w:r>
          </w:p>
          <w:p w:rsidR="003D0D59" w:rsidRPr="004F1FC6" w:rsidRDefault="003D0D59" w:rsidP="009127B4">
            <w:pPr>
              <w:rPr>
                <w:rFonts w:ascii="Footlight MT Light" w:hAnsi="Footlight MT Light"/>
                <w:sz w:val="24"/>
                <w:szCs w:val="24"/>
                <w:lang w:val="id-ID"/>
                <w:rPrChange w:id="12189" w:author="suryavina" w:date="2015-02-06T16:21:00Z">
                  <w:rPr>
                    <w:rFonts w:ascii="Footlight MT Light" w:hAnsi="Footlight MT Light"/>
                    <w:sz w:val="24"/>
                    <w:szCs w:val="24"/>
                    <w:lang w:val="id-ID"/>
                  </w:rPr>
                </w:rPrChange>
              </w:rPr>
            </w:pPr>
          </w:p>
          <w:p w:rsidR="001F1B91" w:rsidRPr="004F1FC6" w:rsidRDefault="00155965" w:rsidP="009127B4">
            <w:pPr>
              <w:numPr>
                <w:ilvl w:val="1"/>
                <w:numId w:val="222"/>
              </w:numPr>
              <w:ind w:left="600" w:hanging="567"/>
              <w:rPr>
                <w:rFonts w:ascii="Footlight MT Light" w:hAnsi="Footlight MT Light"/>
                <w:sz w:val="24"/>
                <w:szCs w:val="24"/>
                <w:lang w:val="id-ID"/>
                <w:rPrChange w:id="12190"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2191" w:author="suryavina" w:date="2015-02-06T16:21:00Z">
                  <w:rPr>
                    <w:rFonts w:ascii="Footlight MT Light" w:hAnsi="Footlight MT Light"/>
                    <w:sz w:val="24"/>
                    <w:szCs w:val="24"/>
                    <w:lang w:val="id-ID"/>
                  </w:rPr>
                </w:rPrChange>
              </w:rPr>
              <w:t>Keterlambatan pelaksanaan pekerjaan akibat Keadaan Kahar yang dilaporkan paling lambat 14 (empat belas) hari sejak terjadinya Keadaan Kahar, tidak dikenakan sanksi.</w:t>
            </w:r>
          </w:p>
          <w:p w:rsidR="00155965" w:rsidRPr="004F1FC6" w:rsidRDefault="00155965" w:rsidP="00155965">
            <w:pPr>
              <w:ind w:left="600"/>
              <w:rPr>
                <w:rFonts w:ascii="Footlight MT Light" w:hAnsi="Footlight MT Light"/>
                <w:sz w:val="24"/>
                <w:szCs w:val="24"/>
                <w:lang w:val="id-ID"/>
                <w:rPrChange w:id="12192" w:author="suryavina" w:date="2015-02-06T16:21:00Z">
                  <w:rPr>
                    <w:rFonts w:ascii="Footlight MT Light" w:hAnsi="Footlight MT Light"/>
                    <w:sz w:val="24"/>
                    <w:szCs w:val="24"/>
                    <w:lang w:val="id-ID"/>
                  </w:rPr>
                </w:rPrChange>
              </w:rPr>
            </w:pPr>
          </w:p>
          <w:p w:rsidR="003D0D59" w:rsidRPr="004F1FC6" w:rsidRDefault="00155965" w:rsidP="009127B4">
            <w:pPr>
              <w:numPr>
                <w:ilvl w:val="1"/>
                <w:numId w:val="222"/>
              </w:numPr>
              <w:ind w:left="600" w:hanging="567"/>
              <w:rPr>
                <w:rFonts w:ascii="Footlight MT Light" w:hAnsi="Footlight MT Light"/>
                <w:sz w:val="24"/>
                <w:szCs w:val="24"/>
                <w:lang w:val="id-ID"/>
                <w:rPrChange w:id="12193"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fr-FR"/>
                <w:rPrChange w:id="12194" w:author="suryavina" w:date="2015-02-06T16:21:00Z">
                  <w:rPr>
                    <w:rFonts w:ascii="Footlight MT Light" w:hAnsi="Footlight MT Light"/>
                    <w:sz w:val="24"/>
                    <w:szCs w:val="24"/>
                    <w:lang w:val="fr-FR"/>
                  </w:rPr>
                </w:rPrChange>
              </w:rPr>
              <w:t>Pada saat terjadinya Keadaan Kahar, Kontrak ini akan dihentikan sementara hingga Keadaan Kahar berakhir dengan ketentuan</w:t>
            </w:r>
            <w:r w:rsidRPr="004F1FC6">
              <w:rPr>
                <w:rFonts w:ascii="Footlight MT Light" w:hAnsi="Footlight MT Light"/>
                <w:sz w:val="24"/>
                <w:szCs w:val="24"/>
                <w:lang w:val="id-ID"/>
                <w:rPrChange w:id="12195" w:author="suryavina" w:date="2015-02-06T16:21:00Z">
                  <w:rPr>
                    <w:rFonts w:ascii="Footlight MT Light" w:hAnsi="Footlight MT Light"/>
                    <w:sz w:val="24"/>
                    <w:szCs w:val="24"/>
                    <w:lang w:val="id-ID"/>
                  </w:rPr>
                </w:rPrChange>
              </w:rPr>
              <w:t>,</w:t>
            </w:r>
            <w:r w:rsidRPr="004F1FC6">
              <w:rPr>
                <w:rFonts w:ascii="Footlight MT Light" w:hAnsi="Footlight MT Light"/>
                <w:sz w:val="24"/>
                <w:szCs w:val="24"/>
                <w:lang w:val="fr-FR"/>
                <w:rPrChange w:id="12196" w:author="suryavina" w:date="2015-02-06T16:21:00Z">
                  <w:rPr>
                    <w:rFonts w:ascii="Footlight MT Light" w:hAnsi="Footlight MT Light"/>
                    <w:sz w:val="24"/>
                    <w:szCs w:val="24"/>
                    <w:lang w:val="fr-FR"/>
                  </w:rPr>
                </w:rPrChange>
              </w:rPr>
              <w:t xml:space="preserve"> Penyedia berhak untuk menerima pembayaran sesuai dengan prestasi atau kemajuan pelaksanaan pekerjaan yang telah dicapai. Jika selama masa Keadaan Kahar PPK memerintahkan secara tertulis kepada Penyedia untuk meneruskan pekerjaan sedapat mungkin maka Penyedia berhak untuk menerima pembayaran sebagaimana ditentukan dalam Kontrak dan mendapat penggantian biaya yang wajar sesuai dengan yang telah dikeluarkan untuk bekerja dalam situasi demikian. Penggantian biaya ini harus diatur dalam suatu adendum Kontrak</w:t>
            </w:r>
            <w:r w:rsidRPr="004F1FC6">
              <w:rPr>
                <w:rFonts w:ascii="Footlight MT Light" w:hAnsi="Footlight MT Light"/>
                <w:sz w:val="24"/>
                <w:szCs w:val="24"/>
                <w:lang w:val="id-ID"/>
                <w:rPrChange w:id="12197" w:author="suryavina" w:date="2015-02-06T16:21:00Z">
                  <w:rPr>
                    <w:rFonts w:ascii="Footlight MT Light" w:hAnsi="Footlight MT Light"/>
                    <w:sz w:val="24"/>
                    <w:szCs w:val="24"/>
                    <w:lang w:val="id-ID"/>
                  </w:rPr>
                </w:rPrChange>
              </w:rPr>
              <w:t>.</w:t>
            </w:r>
          </w:p>
          <w:p w:rsidR="00155965" w:rsidRPr="004F1FC6" w:rsidRDefault="00155965" w:rsidP="00155965">
            <w:pPr>
              <w:ind w:left="33"/>
              <w:rPr>
                <w:rFonts w:ascii="Footlight MT Light" w:hAnsi="Footlight MT Light"/>
                <w:sz w:val="24"/>
                <w:szCs w:val="24"/>
                <w:lang w:val="id-ID"/>
                <w:rPrChange w:id="12198"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12199" w:author="suryavina" w:date="2015-02-06T16:21:00Z">
                  <w:rPr>
                    <w:rFonts w:ascii="Footlight MT Light" w:hAnsi="Footlight MT Light"/>
                    <w:sz w:val="24"/>
                    <w:szCs w:val="24"/>
                  </w:rPr>
                </w:rPrChange>
              </w:rPr>
              <w:t xml:space="preserve"> </w:t>
            </w:r>
          </w:p>
          <w:p w:rsidR="003D0D59" w:rsidRPr="004F1FC6" w:rsidRDefault="00155965" w:rsidP="009127B4">
            <w:pPr>
              <w:rPr>
                <w:rFonts w:ascii="Footlight MT Light" w:hAnsi="Footlight MT Light"/>
                <w:sz w:val="24"/>
                <w:szCs w:val="24"/>
                <w:rPrChange w:id="12200" w:author="suryavina" w:date="2015-02-06T16:21:00Z">
                  <w:rPr>
                    <w:rFonts w:ascii="Footlight MT Light" w:hAnsi="Footlight MT Light"/>
                    <w:sz w:val="24"/>
                    <w:szCs w:val="24"/>
                  </w:rPr>
                </w:rPrChange>
              </w:rPr>
            </w:pPr>
            <w:r w:rsidRPr="004F1FC6">
              <w:rPr>
                <w:rFonts w:ascii="Footlight MT Light" w:hAnsi="Footlight MT Light"/>
                <w:sz w:val="24"/>
                <w:szCs w:val="24"/>
                <w:rPrChange w:id="12201" w:author="suryavina" w:date="2015-02-06T16:21:00Z">
                  <w:rPr>
                    <w:rFonts w:ascii="Footlight MT Light" w:hAnsi="Footlight MT Light"/>
                    <w:sz w:val="24"/>
                    <w:szCs w:val="24"/>
                  </w:rPr>
                </w:rPrChange>
              </w:rPr>
              <w:t xml:space="preserve"> </w:t>
            </w:r>
          </w:p>
        </w:tc>
      </w:tr>
      <w:tr w:rsidR="003D0D59" w:rsidRPr="004F1FC6" w:rsidTr="009127B4">
        <w:trPr>
          <w:gridAfter w:val="1"/>
          <w:wAfter w:w="141" w:type="dxa"/>
        </w:trPr>
        <w:tc>
          <w:tcPr>
            <w:tcW w:w="2235" w:type="dxa"/>
          </w:tcPr>
          <w:p w:rsidR="003D0D59" w:rsidRPr="004F1FC6" w:rsidRDefault="00155965" w:rsidP="009127B4">
            <w:pPr>
              <w:pStyle w:val="Heading2"/>
              <w:numPr>
                <w:ilvl w:val="0"/>
                <w:numId w:val="91"/>
              </w:numPr>
              <w:ind w:left="426" w:hanging="426"/>
              <w:jc w:val="left"/>
              <w:rPr>
                <w:rFonts w:ascii="Footlight MT Light" w:hAnsi="Footlight MT Light"/>
                <w:sz w:val="24"/>
                <w:szCs w:val="24"/>
                <w:rPrChange w:id="12202" w:author="suryavina" w:date="2015-02-06T16:21:00Z">
                  <w:rPr>
                    <w:rFonts w:ascii="Footlight MT Light" w:hAnsi="Footlight MT Light"/>
                    <w:sz w:val="24"/>
                    <w:szCs w:val="24"/>
                  </w:rPr>
                </w:rPrChange>
              </w:rPr>
            </w:pPr>
            <w:bookmarkStart w:id="12203" w:name="_Toc409775450"/>
            <w:bookmarkStart w:id="12204" w:name="_Toc410662608"/>
            <w:r w:rsidRPr="004F1FC6">
              <w:rPr>
                <w:rFonts w:ascii="Footlight MT Light" w:hAnsi="Footlight MT Light"/>
                <w:sz w:val="24"/>
                <w:szCs w:val="24"/>
                <w:rPrChange w:id="12205" w:author="suryavina" w:date="2015-02-06T16:21:00Z">
                  <w:rPr>
                    <w:rFonts w:ascii="Footlight MT Light" w:hAnsi="Footlight MT Light"/>
                    <w:sz w:val="24"/>
                    <w:szCs w:val="24"/>
                  </w:rPr>
                </w:rPrChange>
              </w:rPr>
              <w:t>Bukan Cidera Janji</w:t>
            </w:r>
            <w:bookmarkEnd w:id="12203"/>
            <w:bookmarkEnd w:id="12204"/>
          </w:p>
        </w:tc>
        <w:tc>
          <w:tcPr>
            <w:tcW w:w="5670" w:type="dxa"/>
            <w:gridSpan w:val="2"/>
          </w:tcPr>
          <w:p w:rsidR="003D0D59" w:rsidRPr="004F1FC6" w:rsidRDefault="00155965" w:rsidP="009127B4">
            <w:pPr>
              <w:numPr>
                <w:ilvl w:val="0"/>
                <w:numId w:val="231"/>
              </w:numPr>
              <w:ind w:left="600" w:hanging="567"/>
              <w:rPr>
                <w:rFonts w:ascii="Footlight MT Light" w:hAnsi="Footlight MT Light"/>
                <w:sz w:val="24"/>
                <w:szCs w:val="24"/>
                <w:rPrChange w:id="12206" w:author="suryavina" w:date="2015-02-06T16:21:00Z">
                  <w:rPr>
                    <w:rFonts w:ascii="Footlight MT Light" w:hAnsi="Footlight MT Light"/>
                    <w:sz w:val="24"/>
                    <w:szCs w:val="24"/>
                  </w:rPr>
                </w:rPrChange>
              </w:rPr>
            </w:pPr>
            <w:r w:rsidRPr="004F1FC6">
              <w:rPr>
                <w:rFonts w:ascii="Footlight MT Light" w:hAnsi="Footlight MT Light"/>
                <w:sz w:val="24"/>
                <w:szCs w:val="24"/>
                <w:rPrChange w:id="12207" w:author="suryavina" w:date="2015-02-06T16:21:00Z">
                  <w:rPr>
                    <w:rFonts w:ascii="Footlight MT Light" w:hAnsi="Footlight MT Light"/>
                    <w:sz w:val="24"/>
                    <w:szCs w:val="24"/>
                  </w:rPr>
                </w:rPrChange>
              </w:rPr>
              <w:t>Kegagalan salah satu Pihak untuk memenuhi kewajibannya yang ditentukan dalam Kontrak bukan merupakan cidera janji atau wanprestasi jika ketidakmampuan tersebut diakibatkan oleh Keadaan Kahar, dan Pihak yang ditimpa Keadaan Kahar:</w:t>
            </w:r>
          </w:p>
          <w:p w:rsidR="003D0D59" w:rsidRPr="004F1FC6" w:rsidRDefault="00155965" w:rsidP="009127B4">
            <w:pPr>
              <w:numPr>
                <w:ilvl w:val="0"/>
                <w:numId w:val="224"/>
              </w:numPr>
              <w:ind w:left="884" w:hanging="284"/>
              <w:rPr>
                <w:rFonts w:ascii="Footlight MT Light" w:hAnsi="Footlight MT Light"/>
                <w:sz w:val="24"/>
                <w:szCs w:val="24"/>
                <w:rPrChange w:id="12208" w:author="suryavina" w:date="2015-02-06T16:21:00Z">
                  <w:rPr>
                    <w:rFonts w:ascii="Footlight MT Light" w:hAnsi="Footlight MT Light"/>
                    <w:sz w:val="24"/>
                    <w:szCs w:val="24"/>
                  </w:rPr>
                </w:rPrChange>
              </w:rPr>
            </w:pPr>
            <w:r w:rsidRPr="004F1FC6">
              <w:rPr>
                <w:rFonts w:ascii="Footlight MT Light" w:hAnsi="Footlight MT Light"/>
                <w:sz w:val="24"/>
                <w:szCs w:val="24"/>
                <w:rPrChange w:id="12209" w:author="suryavina" w:date="2015-02-06T16:21:00Z">
                  <w:rPr>
                    <w:rFonts w:ascii="Footlight MT Light" w:hAnsi="Footlight MT Light"/>
                    <w:sz w:val="24"/>
                    <w:szCs w:val="24"/>
                  </w:rPr>
                </w:rPrChange>
              </w:rPr>
              <w:t>telah mengambil semua tindakan yang sepatutnya untuk memenuhi kewajiban dalam Kontrak; dan</w:t>
            </w:r>
          </w:p>
          <w:p w:rsidR="003D0D59" w:rsidRPr="004F1FC6" w:rsidRDefault="00155965" w:rsidP="009127B4">
            <w:pPr>
              <w:numPr>
                <w:ilvl w:val="0"/>
                <w:numId w:val="224"/>
              </w:numPr>
              <w:ind w:left="884" w:hanging="284"/>
              <w:rPr>
                <w:rFonts w:ascii="Footlight MT Light" w:hAnsi="Footlight MT Light"/>
                <w:sz w:val="24"/>
                <w:szCs w:val="24"/>
                <w:rPrChange w:id="12210" w:author="suryavina" w:date="2015-02-06T16:21:00Z">
                  <w:rPr>
                    <w:rFonts w:ascii="Footlight MT Light" w:hAnsi="Footlight MT Light"/>
                    <w:sz w:val="24"/>
                    <w:szCs w:val="24"/>
                  </w:rPr>
                </w:rPrChange>
              </w:rPr>
            </w:pPr>
            <w:r w:rsidRPr="004F1FC6">
              <w:rPr>
                <w:rFonts w:ascii="Footlight MT Light" w:hAnsi="Footlight MT Light"/>
                <w:sz w:val="24"/>
                <w:szCs w:val="24"/>
                <w:rPrChange w:id="12211" w:author="suryavina" w:date="2015-02-06T16:21:00Z">
                  <w:rPr>
                    <w:rFonts w:ascii="Footlight MT Light" w:hAnsi="Footlight MT Light"/>
                    <w:sz w:val="24"/>
                    <w:szCs w:val="24"/>
                  </w:rPr>
                </w:rPrChange>
              </w:rPr>
              <w:t>telah memberitahukan secara terrtulis kepada Pihak lain dalam Kontrak selambat-lambatnya 14 (empat belas) hari sejak terjadinya Keadaan Kahar, dengan menyertakan salinan pernyataan Keadaan Kahar yang dikeluarkan oleh pihak/instansi yang berwenang sesuai ketentuan peraturan perundang-undangan.</w:t>
            </w:r>
          </w:p>
          <w:p w:rsidR="003D0D59" w:rsidRPr="004F1FC6" w:rsidRDefault="003D0D59" w:rsidP="009127B4">
            <w:pPr>
              <w:ind w:left="884"/>
              <w:rPr>
                <w:rFonts w:ascii="Footlight MT Light" w:hAnsi="Footlight MT Light"/>
                <w:sz w:val="24"/>
                <w:szCs w:val="24"/>
                <w:rPrChange w:id="12212" w:author="suryavina" w:date="2015-02-06T16:21:00Z">
                  <w:rPr>
                    <w:rFonts w:ascii="Footlight MT Light" w:hAnsi="Footlight MT Light"/>
                    <w:sz w:val="24"/>
                    <w:szCs w:val="24"/>
                  </w:rPr>
                </w:rPrChange>
              </w:rPr>
            </w:pPr>
          </w:p>
          <w:p w:rsidR="001247E5" w:rsidRPr="004F1FC6" w:rsidRDefault="00155965" w:rsidP="009127B4">
            <w:pPr>
              <w:numPr>
                <w:ilvl w:val="0"/>
                <w:numId w:val="231"/>
              </w:numPr>
              <w:ind w:left="600" w:hanging="567"/>
              <w:rPr>
                <w:rFonts w:ascii="Footlight MT Light" w:hAnsi="Footlight MT Light"/>
                <w:sz w:val="24"/>
                <w:szCs w:val="24"/>
                <w:lang w:val="nl-NL"/>
                <w:rPrChange w:id="12213"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12214" w:author="suryavina" w:date="2015-02-06T16:21:00Z">
                  <w:rPr>
                    <w:rFonts w:ascii="Footlight MT Light" w:hAnsi="Footlight MT Light"/>
                    <w:sz w:val="24"/>
                    <w:szCs w:val="24"/>
                    <w:lang w:val="nl-NL"/>
                  </w:rPr>
                </w:rPrChange>
              </w:rPr>
              <w:t>Keterlambatan pengadaan akibat Keadaan Kahar tidak dikenakan sanks.</w:t>
            </w:r>
          </w:p>
          <w:p w:rsidR="00155965" w:rsidRPr="004F1FC6" w:rsidRDefault="00155965" w:rsidP="00155965">
            <w:pPr>
              <w:ind w:left="33"/>
              <w:rPr>
                <w:rFonts w:ascii="Footlight MT Light" w:hAnsi="Footlight MT Light"/>
                <w:sz w:val="24"/>
                <w:szCs w:val="24"/>
                <w:lang w:val="nl-NL"/>
                <w:rPrChange w:id="12215" w:author="suryavina" w:date="2015-02-06T16:21:00Z">
                  <w:rPr>
                    <w:rFonts w:ascii="Footlight MT Light" w:hAnsi="Footlight MT Light"/>
                    <w:sz w:val="24"/>
                    <w:szCs w:val="24"/>
                    <w:lang w:val="nl-NL"/>
                  </w:rPr>
                </w:rPrChange>
              </w:rPr>
            </w:pPr>
          </w:p>
          <w:p w:rsidR="003D0D59" w:rsidRPr="004F1FC6" w:rsidRDefault="003D0D59" w:rsidP="009127B4">
            <w:pPr>
              <w:ind w:left="600"/>
              <w:rPr>
                <w:rFonts w:ascii="Footlight MT Light" w:hAnsi="Footlight MT Light"/>
                <w:sz w:val="24"/>
                <w:szCs w:val="24"/>
                <w:lang w:val="nl-NL"/>
                <w:rPrChange w:id="12216" w:author="suryavina" w:date="2015-02-06T16:21:00Z">
                  <w:rPr>
                    <w:rFonts w:ascii="Footlight MT Light" w:hAnsi="Footlight MT Light"/>
                    <w:sz w:val="24"/>
                    <w:szCs w:val="24"/>
                    <w:lang w:val="nl-NL"/>
                  </w:rPr>
                </w:rPrChange>
              </w:rPr>
            </w:pPr>
          </w:p>
        </w:tc>
      </w:tr>
      <w:tr w:rsidR="003D0D59" w:rsidRPr="004F1FC6" w:rsidTr="009127B4">
        <w:trPr>
          <w:gridAfter w:val="1"/>
          <w:wAfter w:w="141" w:type="dxa"/>
        </w:trPr>
        <w:tc>
          <w:tcPr>
            <w:tcW w:w="7905" w:type="dxa"/>
            <w:gridSpan w:val="3"/>
          </w:tcPr>
          <w:p w:rsidR="003D0D59" w:rsidRPr="004F1FC6" w:rsidRDefault="00155965" w:rsidP="009127B4">
            <w:pPr>
              <w:pStyle w:val="Heading2"/>
              <w:spacing w:before="120" w:after="120"/>
              <w:jc w:val="left"/>
              <w:rPr>
                <w:rFonts w:ascii="Footlight MT Light" w:hAnsi="Footlight MT Light"/>
                <w:sz w:val="24"/>
                <w:szCs w:val="24"/>
                <w:rPrChange w:id="12217" w:author="suryavina" w:date="2015-02-06T16:21:00Z">
                  <w:rPr>
                    <w:rFonts w:ascii="Footlight MT Light" w:hAnsi="Footlight MT Light"/>
                    <w:sz w:val="24"/>
                    <w:szCs w:val="24"/>
                  </w:rPr>
                </w:rPrChange>
              </w:rPr>
            </w:pPr>
            <w:bookmarkStart w:id="12218" w:name="_Toc409775453"/>
            <w:bookmarkStart w:id="12219" w:name="_Toc410662609"/>
            <w:r w:rsidRPr="004F1FC6">
              <w:rPr>
                <w:rFonts w:ascii="Footlight MT Light" w:hAnsi="Footlight MT Light"/>
                <w:sz w:val="24"/>
                <w:szCs w:val="24"/>
                <w:rPrChange w:id="12220" w:author="suryavina" w:date="2015-02-06T16:21:00Z">
                  <w:rPr>
                    <w:rFonts w:ascii="Footlight MT Light" w:hAnsi="Footlight MT Light"/>
                    <w:sz w:val="24"/>
                    <w:szCs w:val="24"/>
                  </w:rPr>
                </w:rPrChange>
              </w:rPr>
              <w:t>B.5. Penghentian dan Pemutusan kontrak</w:t>
            </w:r>
            <w:bookmarkEnd w:id="12218"/>
            <w:bookmarkEnd w:id="12219"/>
          </w:p>
        </w:tc>
      </w:tr>
      <w:tr w:rsidR="003D0D59" w:rsidRPr="004F1FC6" w:rsidTr="009127B4">
        <w:trPr>
          <w:gridAfter w:val="1"/>
          <w:wAfter w:w="141" w:type="dxa"/>
        </w:trPr>
        <w:tc>
          <w:tcPr>
            <w:tcW w:w="2235" w:type="dxa"/>
          </w:tcPr>
          <w:p w:rsidR="003D0D59" w:rsidRPr="004F1FC6" w:rsidRDefault="00155965" w:rsidP="009127B4">
            <w:pPr>
              <w:pStyle w:val="Heading2"/>
              <w:numPr>
                <w:ilvl w:val="0"/>
                <w:numId w:val="91"/>
              </w:numPr>
              <w:ind w:left="426" w:hanging="426"/>
              <w:jc w:val="left"/>
              <w:rPr>
                <w:rFonts w:ascii="Footlight MT Light" w:hAnsi="Footlight MT Light"/>
                <w:sz w:val="24"/>
                <w:szCs w:val="24"/>
                <w:rPrChange w:id="12221" w:author="suryavina" w:date="2015-02-06T16:21:00Z">
                  <w:rPr>
                    <w:rFonts w:ascii="Footlight MT Light" w:hAnsi="Footlight MT Light"/>
                    <w:sz w:val="24"/>
                    <w:szCs w:val="24"/>
                  </w:rPr>
                </w:rPrChange>
              </w:rPr>
            </w:pPr>
            <w:bookmarkStart w:id="12222" w:name="_Toc409775454"/>
            <w:bookmarkStart w:id="12223" w:name="_Toc410662610"/>
            <w:r w:rsidRPr="004F1FC6">
              <w:rPr>
                <w:rFonts w:ascii="Footlight MT Light" w:hAnsi="Footlight MT Light"/>
                <w:sz w:val="24"/>
                <w:szCs w:val="24"/>
                <w:rPrChange w:id="12224" w:author="suryavina" w:date="2015-02-06T16:21:00Z">
                  <w:rPr>
                    <w:rFonts w:ascii="Footlight MT Light" w:hAnsi="Footlight MT Light"/>
                    <w:sz w:val="24"/>
                    <w:szCs w:val="24"/>
                  </w:rPr>
                </w:rPrChange>
              </w:rPr>
              <w:t>Penghentian Kontrak</w:t>
            </w:r>
            <w:bookmarkEnd w:id="12222"/>
            <w:bookmarkEnd w:id="12223"/>
          </w:p>
        </w:tc>
        <w:tc>
          <w:tcPr>
            <w:tcW w:w="5670" w:type="dxa"/>
            <w:gridSpan w:val="2"/>
          </w:tcPr>
          <w:p w:rsidR="003D0D59" w:rsidRPr="004F1FC6" w:rsidRDefault="00155965" w:rsidP="009127B4">
            <w:pPr>
              <w:numPr>
                <w:ilvl w:val="0"/>
                <w:numId w:val="226"/>
              </w:numPr>
              <w:ind w:left="600" w:hanging="567"/>
              <w:rPr>
                <w:rFonts w:ascii="Footlight MT Light" w:hAnsi="Footlight MT Light"/>
                <w:sz w:val="24"/>
                <w:szCs w:val="24"/>
                <w:lang w:val="nl-NL"/>
                <w:rPrChange w:id="12225"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12226" w:author="suryavina" w:date="2015-02-06T16:21:00Z">
                  <w:rPr>
                    <w:rFonts w:ascii="Footlight MT Light" w:hAnsi="Footlight MT Light"/>
                    <w:sz w:val="24"/>
                    <w:szCs w:val="24"/>
                    <w:lang w:val="nl-NL"/>
                  </w:rPr>
                </w:rPrChange>
              </w:rPr>
              <w:t xml:space="preserve">Penghentian Kontrak dapat dilakukan karena pekerjaan sudah selesai atau terjadi Keadaan Kahar. </w:t>
            </w:r>
          </w:p>
          <w:p w:rsidR="00155965" w:rsidRPr="004F1FC6" w:rsidRDefault="00155965" w:rsidP="00155965">
            <w:pPr>
              <w:ind w:left="33"/>
              <w:rPr>
                <w:rFonts w:ascii="Footlight MT Light" w:hAnsi="Footlight MT Light"/>
                <w:sz w:val="24"/>
                <w:szCs w:val="24"/>
                <w:lang w:val="nl-NL"/>
                <w:rPrChange w:id="12227" w:author="suryavina" w:date="2015-02-06T16:21:00Z">
                  <w:rPr>
                    <w:rFonts w:ascii="Footlight MT Light" w:hAnsi="Footlight MT Light"/>
                    <w:sz w:val="24"/>
                    <w:szCs w:val="24"/>
                    <w:lang w:val="nl-NL"/>
                  </w:rPr>
                </w:rPrChange>
              </w:rPr>
            </w:pPr>
          </w:p>
          <w:p w:rsidR="008122D3" w:rsidRPr="004F1FC6" w:rsidRDefault="00155965" w:rsidP="009127B4">
            <w:pPr>
              <w:numPr>
                <w:ilvl w:val="0"/>
                <w:numId w:val="226"/>
              </w:numPr>
              <w:ind w:left="600" w:hanging="567"/>
              <w:rPr>
                <w:rFonts w:ascii="Footlight MT Light" w:hAnsi="Footlight MT Light"/>
                <w:sz w:val="24"/>
                <w:szCs w:val="24"/>
                <w:lang w:val="nl-NL"/>
                <w:rPrChange w:id="12228"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12229" w:author="suryavina" w:date="2015-02-06T16:21:00Z">
                  <w:rPr>
                    <w:rFonts w:ascii="Footlight MT Light" w:hAnsi="Footlight MT Light"/>
                    <w:sz w:val="24"/>
                    <w:szCs w:val="24"/>
                    <w:lang w:val="nl-NL"/>
                  </w:rPr>
                </w:rPrChange>
              </w:rPr>
              <w:t>Penghentian Kontrak karena keadaan kahar dilakukan secara tertulis oleh PPK dengan disertai alasan penghentian pekerjaan.</w:t>
            </w:r>
          </w:p>
          <w:p w:rsidR="003D0D59" w:rsidRPr="004F1FC6" w:rsidRDefault="003D0D59" w:rsidP="009127B4">
            <w:pPr>
              <w:ind w:left="600"/>
              <w:rPr>
                <w:rFonts w:ascii="Footlight MT Light" w:hAnsi="Footlight MT Light"/>
                <w:sz w:val="24"/>
                <w:szCs w:val="24"/>
                <w:lang w:val="nl-NL"/>
                <w:rPrChange w:id="12230" w:author="suryavina" w:date="2015-02-06T16:21:00Z">
                  <w:rPr>
                    <w:rFonts w:ascii="Footlight MT Light" w:hAnsi="Footlight MT Light"/>
                    <w:sz w:val="24"/>
                    <w:szCs w:val="24"/>
                    <w:lang w:val="nl-NL"/>
                  </w:rPr>
                </w:rPrChange>
              </w:rPr>
            </w:pPr>
          </w:p>
          <w:p w:rsidR="001247E5" w:rsidRPr="004F1FC6" w:rsidRDefault="00155965" w:rsidP="009127B4">
            <w:pPr>
              <w:numPr>
                <w:ilvl w:val="0"/>
                <w:numId w:val="226"/>
              </w:numPr>
              <w:ind w:left="600" w:hanging="567"/>
              <w:rPr>
                <w:rFonts w:ascii="Footlight MT Light" w:hAnsi="Footlight MT Light"/>
                <w:sz w:val="24"/>
                <w:szCs w:val="24"/>
                <w:lang w:val="nl-NL"/>
                <w:rPrChange w:id="12231"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12232" w:author="suryavina" w:date="2015-02-06T16:21:00Z">
                  <w:rPr>
                    <w:rFonts w:ascii="Footlight MT Light" w:hAnsi="Footlight MT Light"/>
                    <w:sz w:val="24"/>
                    <w:szCs w:val="24"/>
                    <w:lang w:val="nl-NL"/>
                  </w:rPr>
                </w:rPrChange>
              </w:rPr>
              <w:t>Penghentian kontrak karena kedaankahar dapat bersifat:</w:t>
            </w:r>
          </w:p>
          <w:p w:rsidR="00155965" w:rsidRPr="004F1FC6" w:rsidRDefault="00155965" w:rsidP="00155965">
            <w:pPr>
              <w:numPr>
                <w:ilvl w:val="6"/>
                <w:numId w:val="111"/>
              </w:numPr>
              <w:ind w:left="1026" w:hanging="426"/>
              <w:rPr>
                <w:rFonts w:ascii="Footlight MT Light" w:hAnsi="Footlight MT Light"/>
                <w:sz w:val="24"/>
                <w:szCs w:val="24"/>
                <w:lang w:val="nl-NL"/>
                <w:rPrChange w:id="12233"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12234" w:author="suryavina" w:date="2015-02-06T16:21:00Z">
                  <w:rPr>
                    <w:rFonts w:ascii="Footlight MT Light" w:hAnsi="Footlight MT Light"/>
                    <w:sz w:val="24"/>
                    <w:szCs w:val="24"/>
                    <w:lang w:val="nl-NL"/>
                  </w:rPr>
                </w:rPrChange>
              </w:rPr>
              <w:t>sementara hingga Keadaan Kahar berakhir; atau</w:t>
            </w:r>
          </w:p>
          <w:p w:rsidR="00155965" w:rsidRPr="004F1FC6" w:rsidRDefault="00155965" w:rsidP="00155965">
            <w:pPr>
              <w:numPr>
                <w:ilvl w:val="6"/>
                <w:numId w:val="111"/>
              </w:numPr>
              <w:ind w:left="1026" w:hanging="426"/>
              <w:rPr>
                <w:rFonts w:ascii="Footlight MT Light" w:hAnsi="Footlight MT Light"/>
                <w:sz w:val="24"/>
                <w:szCs w:val="24"/>
                <w:lang w:val="nl-NL"/>
                <w:rPrChange w:id="12235"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12236" w:author="suryavina" w:date="2015-02-06T16:21:00Z">
                  <w:rPr>
                    <w:rFonts w:ascii="Footlight MT Light" w:hAnsi="Footlight MT Light"/>
                    <w:sz w:val="24"/>
                    <w:szCs w:val="24"/>
                    <w:lang w:val="nl-NL"/>
                  </w:rPr>
                </w:rPrChange>
              </w:rPr>
              <w:t>permanen apabila akibat keadaan kahar tidak memungkinkan dilanjutkan/ diselesaikannya pekerjaan.</w:t>
            </w:r>
          </w:p>
          <w:p w:rsidR="00155965" w:rsidRPr="004F1FC6" w:rsidRDefault="00155965" w:rsidP="00155965">
            <w:pPr>
              <w:ind w:left="600"/>
              <w:rPr>
                <w:rFonts w:ascii="Footlight MT Light" w:hAnsi="Footlight MT Light"/>
                <w:sz w:val="24"/>
                <w:szCs w:val="24"/>
                <w:lang w:val="nl-NL"/>
                <w:rPrChange w:id="12237" w:author="suryavina" w:date="2015-02-06T16:21:00Z">
                  <w:rPr>
                    <w:rFonts w:ascii="Footlight MT Light" w:hAnsi="Footlight MT Light"/>
                    <w:sz w:val="24"/>
                    <w:szCs w:val="24"/>
                    <w:lang w:val="nl-NL"/>
                  </w:rPr>
                </w:rPrChange>
              </w:rPr>
            </w:pPr>
          </w:p>
          <w:p w:rsidR="003D0D59" w:rsidRPr="004F1FC6" w:rsidRDefault="00155965" w:rsidP="001247E5">
            <w:pPr>
              <w:numPr>
                <w:ilvl w:val="0"/>
                <w:numId w:val="226"/>
              </w:numPr>
              <w:ind w:left="600" w:hanging="567"/>
              <w:rPr>
                <w:rFonts w:ascii="Footlight MT Light" w:hAnsi="Footlight MT Light"/>
                <w:sz w:val="24"/>
                <w:szCs w:val="24"/>
                <w:lang w:val="nl-NL"/>
                <w:rPrChange w:id="12238"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12239" w:author="suryavina" w:date="2015-02-06T16:21:00Z">
                  <w:rPr>
                    <w:rFonts w:ascii="Footlight MT Light" w:hAnsi="Footlight MT Light"/>
                    <w:sz w:val="24"/>
                    <w:szCs w:val="24"/>
                    <w:lang w:val="nl-NL"/>
                  </w:rPr>
                </w:rPrChange>
              </w:rPr>
              <w:t>Penghentian pekerjaan akibat keadaan kahar tetap mempertimbangkan efektifitas tahun anggaran.</w:t>
            </w:r>
          </w:p>
          <w:p w:rsidR="00155965" w:rsidRPr="004F1FC6" w:rsidRDefault="00155965" w:rsidP="00155965">
            <w:pPr>
              <w:ind w:left="33"/>
              <w:rPr>
                <w:rFonts w:ascii="Footlight MT Light" w:hAnsi="Footlight MT Light"/>
                <w:sz w:val="24"/>
                <w:szCs w:val="24"/>
                <w:lang w:val="nl-NL"/>
                <w:rPrChange w:id="12240" w:author="suryavina" w:date="2015-02-06T16:21:00Z">
                  <w:rPr>
                    <w:rFonts w:ascii="Footlight MT Light" w:hAnsi="Footlight MT Light"/>
                    <w:sz w:val="24"/>
                    <w:szCs w:val="24"/>
                    <w:lang w:val="nl-NL"/>
                  </w:rPr>
                </w:rPrChange>
              </w:rPr>
            </w:pPr>
          </w:p>
          <w:p w:rsidR="001247E5" w:rsidRPr="004F1FC6" w:rsidRDefault="00155965" w:rsidP="001247E5">
            <w:pPr>
              <w:numPr>
                <w:ilvl w:val="0"/>
                <w:numId w:val="226"/>
              </w:numPr>
              <w:ind w:left="600" w:hanging="567"/>
              <w:rPr>
                <w:rFonts w:ascii="Footlight MT Light" w:hAnsi="Footlight MT Light"/>
                <w:sz w:val="24"/>
                <w:szCs w:val="24"/>
                <w:lang w:val="nl-NL"/>
                <w:rPrChange w:id="12241"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12242" w:author="suryavina" w:date="2015-02-06T16:21:00Z">
                  <w:rPr>
                    <w:rFonts w:ascii="Footlight MT Light" w:hAnsi="Footlight MT Light"/>
                    <w:sz w:val="24"/>
                    <w:szCs w:val="24"/>
                    <w:lang w:val="nl-NL"/>
                  </w:rPr>
                </w:rPrChange>
              </w:rPr>
              <w:t>Penyedia berhak untuk menerima pembayaran sesuai dengan prestasi atau kemajuan pelaksanaan pengadaan yang telah dicapai dan diterima PPK.</w:t>
            </w:r>
          </w:p>
          <w:p w:rsidR="003D0D59" w:rsidRPr="004F1FC6" w:rsidRDefault="003D0D59" w:rsidP="009127B4">
            <w:pPr>
              <w:ind w:left="600"/>
              <w:rPr>
                <w:rFonts w:ascii="Footlight MT Light" w:hAnsi="Footlight MT Light"/>
                <w:sz w:val="24"/>
                <w:szCs w:val="24"/>
                <w:lang w:val="nl-NL"/>
                <w:rPrChange w:id="12243" w:author="suryavina" w:date="2015-02-06T16:21:00Z">
                  <w:rPr>
                    <w:rFonts w:ascii="Footlight MT Light" w:hAnsi="Footlight MT Light"/>
                    <w:sz w:val="24"/>
                    <w:szCs w:val="24"/>
                    <w:lang w:val="nl-NL"/>
                  </w:rPr>
                </w:rPrChange>
              </w:rPr>
            </w:pPr>
          </w:p>
        </w:tc>
      </w:tr>
      <w:tr w:rsidR="003D0D59" w:rsidRPr="004F1FC6" w:rsidTr="009127B4">
        <w:trPr>
          <w:gridAfter w:val="1"/>
          <w:wAfter w:w="141" w:type="dxa"/>
        </w:trPr>
        <w:tc>
          <w:tcPr>
            <w:tcW w:w="2235" w:type="dxa"/>
          </w:tcPr>
          <w:p w:rsidR="003D0D59" w:rsidRPr="004F1FC6" w:rsidRDefault="00155965" w:rsidP="009127B4">
            <w:pPr>
              <w:pStyle w:val="Heading2"/>
              <w:numPr>
                <w:ilvl w:val="0"/>
                <w:numId w:val="91"/>
              </w:numPr>
              <w:ind w:left="426" w:hanging="426"/>
              <w:jc w:val="left"/>
              <w:rPr>
                <w:rFonts w:ascii="Footlight MT Light" w:hAnsi="Footlight MT Light"/>
                <w:sz w:val="24"/>
                <w:szCs w:val="24"/>
                <w:rPrChange w:id="12244" w:author="suryavina" w:date="2015-02-06T16:21:00Z">
                  <w:rPr>
                    <w:rFonts w:ascii="Footlight MT Light" w:hAnsi="Footlight MT Light"/>
                    <w:sz w:val="24"/>
                    <w:szCs w:val="24"/>
                  </w:rPr>
                </w:rPrChange>
              </w:rPr>
            </w:pPr>
            <w:bookmarkStart w:id="12245" w:name="_Toc409775455"/>
            <w:bookmarkStart w:id="12246" w:name="_Toc410662611"/>
            <w:r w:rsidRPr="004F1FC6">
              <w:rPr>
                <w:rFonts w:ascii="Footlight MT Light" w:hAnsi="Footlight MT Light"/>
                <w:sz w:val="24"/>
                <w:szCs w:val="24"/>
                <w:rPrChange w:id="12247" w:author="suryavina" w:date="2015-02-06T16:21:00Z">
                  <w:rPr>
                    <w:rFonts w:ascii="Footlight MT Light" w:hAnsi="Footlight MT Light"/>
                    <w:sz w:val="24"/>
                    <w:szCs w:val="24"/>
                  </w:rPr>
                </w:rPrChange>
              </w:rPr>
              <w:t>Pemutusan kontrak</w:t>
            </w:r>
            <w:bookmarkEnd w:id="12245"/>
            <w:bookmarkEnd w:id="12246"/>
          </w:p>
        </w:tc>
        <w:tc>
          <w:tcPr>
            <w:tcW w:w="5670" w:type="dxa"/>
            <w:gridSpan w:val="2"/>
          </w:tcPr>
          <w:p w:rsidR="00155965" w:rsidRPr="004F1FC6" w:rsidRDefault="00155965" w:rsidP="00155965">
            <w:pPr>
              <w:numPr>
                <w:ilvl w:val="0"/>
                <w:numId w:val="1968"/>
              </w:numPr>
              <w:ind w:left="600" w:hanging="600"/>
              <w:rPr>
                <w:rFonts w:ascii="Footlight MT Light" w:hAnsi="Footlight MT Light"/>
                <w:sz w:val="24"/>
                <w:szCs w:val="24"/>
                <w:rPrChange w:id="12248" w:author="suryavina" w:date="2015-02-06T16:21:00Z">
                  <w:rPr>
                    <w:rFonts w:ascii="Footlight MT Light" w:hAnsi="Footlight MT Light"/>
                    <w:sz w:val="24"/>
                    <w:szCs w:val="24"/>
                  </w:rPr>
                </w:rPrChange>
              </w:rPr>
            </w:pPr>
            <w:r w:rsidRPr="004F1FC6">
              <w:rPr>
                <w:rFonts w:ascii="Footlight MT Light" w:hAnsi="Footlight MT Light"/>
                <w:sz w:val="24"/>
                <w:szCs w:val="24"/>
                <w:lang w:val="sv-SE"/>
                <w:rPrChange w:id="12249" w:author="suryavina" w:date="2015-02-06T16:21:00Z">
                  <w:rPr>
                    <w:rFonts w:ascii="Footlight MT Light" w:hAnsi="Footlight MT Light"/>
                    <w:sz w:val="24"/>
                    <w:szCs w:val="24"/>
                    <w:lang w:val="sv-SE"/>
                  </w:rPr>
                </w:rPrChange>
              </w:rPr>
              <w:t xml:space="preserve">Pemutusan kontrak </w:t>
            </w:r>
            <w:r w:rsidRPr="004F1FC6">
              <w:rPr>
                <w:rFonts w:ascii="Footlight MT Light" w:hAnsi="Footlight MT Light"/>
                <w:sz w:val="24"/>
                <w:szCs w:val="24"/>
                <w:lang w:val="id-ID"/>
                <w:rPrChange w:id="12250" w:author="suryavina" w:date="2015-02-06T16:21:00Z">
                  <w:rPr>
                    <w:rFonts w:ascii="Footlight MT Light" w:hAnsi="Footlight MT Light"/>
                    <w:sz w:val="24"/>
                    <w:szCs w:val="24"/>
                    <w:lang w:val="id-ID"/>
                  </w:rPr>
                </w:rPrChange>
              </w:rPr>
              <w:t xml:space="preserve">dapat dilakukan </w:t>
            </w:r>
            <w:r w:rsidRPr="004F1FC6">
              <w:rPr>
                <w:rFonts w:ascii="Footlight MT Light" w:hAnsi="Footlight MT Light"/>
                <w:sz w:val="24"/>
                <w:szCs w:val="24"/>
                <w:lang w:val="sv-SE"/>
                <w:rPrChange w:id="12251" w:author="suryavina" w:date="2015-02-06T16:21:00Z">
                  <w:rPr>
                    <w:rFonts w:ascii="Footlight MT Light" w:hAnsi="Footlight MT Light"/>
                    <w:sz w:val="24"/>
                    <w:szCs w:val="24"/>
                    <w:lang w:val="sv-SE"/>
                  </w:rPr>
                </w:rPrChange>
              </w:rPr>
              <w:t>oleh</w:t>
            </w:r>
            <w:r w:rsidRPr="004F1FC6">
              <w:rPr>
                <w:rFonts w:ascii="Footlight MT Light" w:hAnsi="Footlight MT Light"/>
                <w:sz w:val="24"/>
                <w:szCs w:val="24"/>
                <w:lang w:val="id-ID"/>
                <w:rPrChange w:id="12252"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lang w:val="sv-SE"/>
                <w:rPrChange w:id="12253" w:author="suryavina" w:date="2015-02-06T16:21:00Z">
                  <w:rPr>
                    <w:rFonts w:ascii="Footlight MT Light" w:hAnsi="Footlight MT Light"/>
                    <w:sz w:val="24"/>
                    <w:szCs w:val="24"/>
                    <w:lang w:val="sv-SE"/>
                  </w:rPr>
                </w:rPrChange>
              </w:rPr>
              <w:t>pihak PPK atau pihak Penyedia</w:t>
            </w:r>
            <w:r w:rsidRPr="004F1FC6">
              <w:rPr>
                <w:rFonts w:ascii="Footlight MT Light" w:hAnsi="Footlight MT Light"/>
                <w:sz w:val="24"/>
                <w:szCs w:val="24"/>
                <w:lang w:val="id-ID"/>
                <w:rPrChange w:id="12254" w:author="suryavina" w:date="2015-02-06T16:21:00Z">
                  <w:rPr>
                    <w:rFonts w:ascii="Footlight MT Light" w:hAnsi="Footlight MT Light"/>
                    <w:sz w:val="24"/>
                    <w:szCs w:val="24"/>
                    <w:lang w:val="id-ID"/>
                  </w:rPr>
                </w:rPrChange>
              </w:rPr>
              <w:t>.</w:t>
            </w:r>
          </w:p>
          <w:p w:rsidR="007079B5" w:rsidRPr="004F1FC6" w:rsidRDefault="00155965" w:rsidP="007079B5">
            <w:pPr>
              <w:numPr>
                <w:ilvl w:val="0"/>
                <w:numId w:val="1968"/>
              </w:numPr>
              <w:ind w:left="600" w:hanging="600"/>
              <w:rPr>
                <w:rFonts w:ascii="Footlight MT Light" w:hAnsi="Footlight MT Light"/>
                <w:sz w:val="24"/>
                <w:szCs w:val="24"/>
                <w:lang w:val="id-ID"/>
                <w:rPrChange w:id="12255"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12256" w:author="suryavina" w:date="2015-02-06T16:21:00Z">
                  <w:rPr>
                    <w:rFonts w:ascii="Footlight MT Light" w:hAnsi="Footlight MT Light"/>
                    <w:sz w:val="24"/>
                    <w:szCs w:val="24"/>
                  </w:rPr>
                </w:rPrChange>
              </w:rPr>
              <w:t>PPK dapat memutuskan kontrak secara sepihak apabila Penyedia tidak memenuhi kewajibannnya sesuai ketentuan dalam kontrak;</w:t>
            </w:r>
          </w:p>
          <w:p w:rsidR="007079B5" w:rsidRPr="004F1FC6" w:rsidRDefault="00155965" w:rsidP="007079B5">
            <w:pPr>
              <w:numPr>
                <w:ilvl w:val="0"/>
                <w:numId w:val="1968"/>
              </w:numPr>
              <w:ind w:left="600" w:hanging="600"/>
              <w:rPr>
                <w:rFonts w:ascii="Footlight MT Light" w:hAnsi="Footlight MT Light"/>
                <w:sz w:val="24"/>
                <w:szCs w:val="24"/>
                <w:lang w:val="id-ID"/>
                <w:rPrChange w:id="12257"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12258" w:author="suryavina" w:date="2015-02-06T16:21:00Z">
                  <w:rPr>
                    <w:rFonts w:ascii="Footlight MT Light" w:hAnsi="Footlight MT Light"/>
                    <w:sz w:val="24"/>
                    <w:szCs w:val="24"/>
                  </w:rPr>
                </w:rPrChange>
              </w:rPr>
              <w:t>Penyedia dapat meemutuskan kontrak secara sepihak apabila PPK tidak memenuhi kewajibannya sesuai ketentuan dalam kontrak.</w:t>
            </w:r>
          </w:p>
          <w:p w:rsidR="00155965" w:rsidRPr="004F1FC6" w:rsidRDefault="00155965" w:rsidP="00155965">
            <w:pPr>
              <w:numPr>
                <w:ilvl w:val="0"/>
                <w:numId w:val="1968"/>
              </w:numPr>
              <w:ind w:left="600" w:hanging="600"/>
              <w:rPr>
                <w:rFonts w:ascii="Footlight MT Light" w:hAnsi="Footlight MT Light"/>
                <w:sz w:val="24"/>
                <w:szCs w:val="24"/>
                <w:rPrChange w:id="12259" w:author="suryavina" w:date="2015-02-06T16:21:00Z">
                  <w:rPr>
                    <w:rFonts w:ascii="Footlight MT Light" w:hAnsi="Footlight MT Light"/>
                    <w:sz w:val="24"/>
                    <w:szCs w:val="24"/>
                  </w:rPr>
                </w:rPrChange>
              </w:rPr>
            </w:pPr>
            <w:r w:rsidRPr="004F1FC6">
              <w:rPr>
                <w:rFonts w:ascii="Footlight MT Light" w:hAnsi="Footlight MT Light"/>
                <w:sz w:val="24"/>
                <w:szCs w:val="24"/>
                <w:rPrChange w:id="12260" w:author="suryavina" w:date="2015-02-06T16:21:00Z">
                  <w:rPr>
                    <w:rFonts w:ascii="Footlight MT Light" w:hAnsi="Footlight MT Light"/>
                    <w:sz w:val="24"/>
                    <w:szCs w:val="24"/>
                  </w:rPr>
                </w:rPrChange>
              </w:rPr>
              <w:t>Pemutusan kontrak dilakukan sekurang-kurangnya 14 (empat belas) hari setelah PPK/penyedia menyampaikan pemberitahuan rencana Pemutusan Kontrak secara tertulis kepada penyedia/PPK</w:t>
            </w:r>
          </w:p>
          <w:p w:rsidR="003D0D59" w:rsidRPr="004F1FC6" w:rsidRDefault="003D0D59" w:rsidP="009127B4">
            <w:pPr>
              <w:ind w:left="645"/>
              <w:rPr>
                <w:rFonts w:ascii="Footlight MT Light" w:hAnsi="Footlight MT Light"/>
                <w:sz w:val="24"/>
                <w:szCs w:val="24"/>
                <w:lang w:val="sv-SE"/>
                <w:rPrChange w:id="12261" w:author="suryavina" w:date="2015-02-06T16:21:00Z">
                  <w:rPr>
                    <w:rFonts w:ascii="Footlight MT Light" w:hAnsi="Footlight MT Light"/>
                    <w:sz w:val="24"/>
                    <w:szCs w:val="24"/>
                    <w:lang w:val="sv-SE"/>
                  </w:rPr>
                </w:rPrChange>
              </w:rPr>
            </w:pPr>
          </w:p>
        </w:tc>
      </w:tr>
      <w:tr w:rsidR="003D0D59" w:rsidRPr="004F1FC6" w:rsidTr="009127B4">
        <w:trPr>
          <w:gridAfter w:val="1"/>
          <w:wAfter w:w="141" w:type="dxa"/>
        </w:trPr>
        <w:tc>
          <w:tcPr>
            <w:tcW w:w="2235" w:type="dxa"/>
          </w:tcPr>
          <w:p w:rsidR="003D0D59" w:rsidRPr="004F1FC6" w:rsidRDefault="00155965" w:rsidP="009127B4">
            <w:pPr>
              <w:pStyle w:val="Heading2"/>
              <w:numPr>
                <w:ilvl w:val="0"/>
                <w:numId w:val="91"/>
              </w:numPr>
              <w:ind w:left="426" w:hanging="426"/>
              <w:jc w:val="left"/>
              <w:rPr>
                <w:rFonts w:ascii="Footlight MT Light" w:hAnsi="Footlight MT Light"/>
                <w:sz w:val="24"/>
                <w:szCs w:val="24"/>
                <w:rPrChange w:id="12262" w:author="suryavina" w:date="2015-02-06T16:21:00Z">
                  <w:rPr>
                    <w:rFonts w:ascii="Footlight MT Light" w:hAnsi="Footlight MT Light"/>
                    <w:sz w:val="24"/>
                    <w:szCs w:val="24"/>
                  </w:rPr>
                </w:rPrChange>
              </w:rPr>
            </w:pPr>
            <w:bookmarkStart w:id="12263" w:name="_Toc409775456"/>
            <w:bookmarkStart w:id="12264" w:name="_Toc410662612"/>
            <w:r w:rsidRPr="004F1FC6">
              <w:rPr>
                <w:rFonts w:ascii="Footlight MT Light" w:hAnsi="Footlight MT Light"/>
                <w:sz w:val="24"/>
                <w:szCs w:val="24"/>
                <w:rPrChange w:id="12265" w:author="suryavina" w:date="2015-02-06T16:21:00Z">
                  <w:rPr>
                    <w:rFonts w:ascii="Footlight MT Light" w:hAnsi="Footlight MT Light"/>
                    <w:sz w:val="24"/>
                    <w:szCs w:val="24"/>
                  </w:rPr>
                </w:rPrChange>
              </w:rPr>
              <w:t xml:space="preserve">Pemutusan Kontrak oleh </w:t>
            </w:r>
            <w:r w:rsidRPr="004F1FC6">
              <w:rPr>
                <w:rFonts w:ascii="Footlight MT Light" w:hAnsi="Footlight MT Light"/>
                <w:sz w:val="24"/>
                <w:szCs w:val="24"/>
                <w:lang w:val="id-ID"/>
                <w:rPrChange w:id="12266" w:author="suryavina" w:date="2015-02-06T16:21:00Z">
                  <w:rPr>
                    <w:rFonts w:ascii="Footlight MT Light" w:hAnsi="Footlight MT Light"/>
                    <w:sz w:val="24"/>
                    <w:szCs w:val="24"/>
                    <w:lang w:val="id-ID"/>
                  </w:rPr>
                </w:rPrChange>
              </w:rPr>
              <w:t>PPK</w:t>
            </w:r>
            <w:bookmarkEnd w:id="12263"/>
            <w:bookmarkEnd w:id="12264"/>
          </w:p>
        </w:tc>
        <w:tc>
          <w:tcPr>
            <w:tcW w:w="5670" w:type="dxa"/>
            <w:gridSpan w:val="2"/>
          </w:tcPr>
          <w:p w:rsidR="003D0D59" w:rsidRPr="004F1FC6" w:rsidRDefault="00155965" w:rsidP="009127B4">
            <w:pPr>
              <w:numPr>
                <w:ilvl w:val="0"/>
                <w:numId w:val="294"/>
              </w:numPr>
              <w:ind w:left="600" w:hanging="567"/>
              <w:rPr>
                <w:rFonts w:ascii="Footlight MT Light" w:hAnsi="Footlight MT Light"/>
                <w:sz w:val="24"/>
                <w:szCs w:val="24"/>
                <w:rPrChange w:id="12267" w:author="suryavina" w:date="2015-02-06T16:21:00Z">
                  <w:rPr>
                    <w:rFonts w:ascii="Footlight MT Light" w:hAnsi="Footlight MT Light"/>
                    <w:sz w:val="24"/>
                    <w:szCs w:val="24"/>
                  </w:rPr>
                </w:rPrChange>
              </w:rPr>
            </w:pPr>
            <w:r w:rsidRPr="004F1FC6">
              <w:rPr>
                <w:rFonts w:ascii="Footlight MT Light" w:hAnsi="Footlight MT Light"/>
                <w:sz w:val="24"/>
                <w:szCs w:val="24"/>
                <w:lang w:val="id-ID"/>
                <w:rPrChange w:id="12268" w:author="suryavina" w:date="2015-02-06T16:21:00Z">
                  <w:rPr>
                    <w:rFonts w:ascii="Footlight MT Light" w:hAnsi="Footlight MT Light"/>
                    <w:sz w:val="24"/>
                    <w:szCs w:val="24"/>
                    <w:lang w:val="id-ID"/>
                  </w:rPr>
                </w:rPrChange>
              </w:rPr>
              <w:t xml:space="preserve">Mengesampingkan </w:t>
            </w:r>
            <w:r w:rsidRPr="004F1FC6">
              <w:rPr>
                <w:rFonts w:ascii="Footlight MT Light" w:hAnsi="Footlight MT Light"/>
                <w:sz w:val="24"/>
                <w:szCs w:val="24"/>
                <w:rPrChange w:id="12269" w:author="suryavina" w:date="2015-02-06T16:21:00Z">
                  <w:rPr>
                    <w:rFonts w:ascii="Footlight MT Light" w:hAnsi="Footlight MT Light"/>
                    <w:sz w:val="24"/>
                    <w:szCs w:val="24"/>
                  </w:rPr>
                </w:rPrChange>
              </w:rPr>
              <w:t>dari Pasal 1266 dan 1267 Kitab Undang-Undang Hukum Perdata, PPK dapat memutuskan Kontrak melalui pemberitahuan tertulis kepada Penyedia setelah terjadinya hal-hal sebagai berikut:</w:t>
            </w:r>
          </w:p>
          <w:p w:rsidR="003D0D59" w:rsidRPr="004F1FC6" w:rsidRDefault="00155965" w:rsidP="009127B4">
            <w:pPr>
              <w:numPr>
                <w:ilvl w:val="0"/>
                <w:numId w:val="225"/>
              </w:numPr>
              <w:ind w:left="884" w:hanging="284"/>
              <w:rPr>
                <w:rFonts w:ascii="Footlight MT Light" w:hAnsi="Footlight MT Light"/>
                <w:sz w:val="24"/>
                <w:szCs w:val="24"/>
                <w:rPrChange w:id="12270" w:author="suryavina" w:date="2015-02-06T16:21:00Z">
                  <w:rPr>
                    <w:rFonts w:ascii="Footlight MT Light" w:hAnsi="Footlight MT Light"/>
                    <w:sz w:val="24"/>
                    <w:szCs w:val="24"/>
                  </w:rPr>
                </w:rPrChange>
              </w:rPr>
            </w:pPr>
            <w:r w:rsidRPr="004F1FC6">
              <w:rPr>
                <w:rFonts w:ascii="Footlight MT Light" w:hAnsi="Footlight MT Light"/>
                <w:sz w:val="24"/>
                <w:szCs w:val="24"/>
                <w:rPrChange w:id="12271" w:author="suryavina" w:date="2015-02-06T16:21:00Z">
                  <w:rPr>
                    <w:rFonts w:ascii="Footlight MT Light" w:hAnsi="Footlight MT Light"/>
                    <w:sz w:val="24"/>
                    <w:szCs w:val="24"/>
                  </w:rPr>
                </w:rPrChange>
              </w:rPr>
              <w:t>Penyedia tidak dapat menyelesaikan pekerjaan sampai dengan batas akhir pelaksanaan pekerjaan dan kebutuhan barang</w:t>
            </w:r>
            <w:r w:rsidRPr="004F1FC6">
              <w:rPr>
                <w:rFonts w:ascii="Footlight MT Light" w:hAnsi="Footlight MT Light"/>
                <w:sz w:val="24"/>
                <w:szCs w:val="24"/>
                <w:lang w:val="id-ID"/>
                <w:rPrChange w:id="12272"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rPrChange w:id="12273" w:author="suryavina" w:date="2015-02-06T16:21:00Z">
                  <w:rPr>
                    <w:rFonts w:ascii="Footlight MT Light" w:hAnsi="Footlight MT Light"/>
                    <w:sz w:val="24"/>
                    <w:szCs w:val="24"/>
                  </w:rPr>
                </w:rPrChange>
              </w:rPr>
              <w:t>tidak dapat ditunda melebihi bata</w:t>
            </w:r>
            <w:r w:rsidRPr="004F1FC6">
              <w:rPr>
                <w:rFonts w:ascii="Footlight MT Light" w:hAnsi="Footlight MT Light"/>
                <w:sz w:val="24"/>
                <w:szCs w:val="24"/>
                <w:lang w:val="id-ID"/>
                <w:rPrChange w:id="12274" w:author="suryavina" w:date="2015-02-06T16:21:00Z">
                  <w:rPr>
                    <w:rFonts w:ascii="Footlight MT Light" w:hAnsi="Footlight MT Light"/>
                    <w:sz w:val="24"/>
                    <w:szCs w:val="24"/>
                    <w:lang w:val="id-ID"/>
                  </w:rPr>
                </w:rPrChange>
              </w:rPr>
              <w:t xml:space="preserve">s </w:t>
            </w:r>
            <w:r w:rsidRPr="004F1FC6">
              <w:rPr>
                <w:rFonts w:ascii="Footlight MT Light" w:hAnsi="Footlight MT Light"/>
                <w:sz w:val="24"/>
                <w:szCs w:val="24"/>
                <w:rPrChange w:id="12275" w:author="suryavina" w:date="2015-02-06T16:21:00Z">
                  <w:rPr>
                    <w:rFonts w:ascii="Footlight MT Light" w:hAnsi="Footlight MT Light"/>
                    <w:sz w:val="24"/>
                    <w:szCs w:val="24"/>
                  </w:rPr>
                </w:rPrChange>
              </w:rPr>
              <w:t>berakhirnya kontrak</w:t>
            </w:r>
            <w:r w:rsidRPr="004F1FC6">
              <w:rPr>
                <w:rFonts w:ascii="Footlight MT Light" w:hAnsi="Footlight MT Light"/>
                <w:sz w:val="24"/>
                <w:szCs w:val="24"/>
                <w:lang w:val="id-ID"/>
                <w:rPrChange w:id="12276" w:author="suryavina" w:date="2015-02-06T16:21:00Z">
                  <w:rPr>
                    <w:rFonts w:ascii="Footlight MT Light" w:hAnsi="Footlight MT Light"/>
                    <w:sz w:val="24"/>
                    <w:szCs w:val="24"/>
                    <w:lang w:val="id-ID"/>
                  </w:rPr>
                </w:rPrChange>
              </w:rPr>
              <w:t>;</w:t>
            </w:r>
          </w:p>
          <w:p w:rsidR="003D0D59" w:rsidRPr="004F1FC6" w:rsidRDefault="00155965" w:rsidP="009127B4">
            <w:pPr>
              <w:numPr>
                <w:ilvl w:val="0"/>
                <w:numId w:val="225"/>
              </w:numPr>
              <w:ind w:left="884" w:hanging="284"/>
              <w:rPr>
                <w:rFonts w:ascii="Footlight MT Light" w:hAnsi="Footlight MT Light"/>
                <w:sz w:val="24"/>
                <w:szCs w:val="24"/>
                <w:rPrChange w:id="12277" w:author="suryavina" w:date="2015-02-06T16:21:00Z">
                  <w:rPr>
                    <w:rFonts w:ascii="Footlight MT Light" w:hAnsi="Footlight MT Light"/>
                    <w:sz w:val="24"/>
                    <w:szCs w:val="24"/>
                  </w:rPr>
                </w:rPrChange>
              </w:rPr>
            </w:pPr>
            <w:r w:rsidRPr="004F1FC6">
              <w:rPr>
                <w:rFonts w:ascii="Footlight MT Light" w:hAnsi="Footlight MT Light"/>
                <w:sz w:val="24"/>
                <w:szCs w:val="24"/>
                <w:rPrChange w:id="12278" w:author="suryavina" w:date="2015-02-06T16:21:00Z">
                  <w:rPr>
                    <w:rFonts w:ascii="Footlight MT Light" w:hAnsi="Footlight MT Light"/>
                    <w:sz w:val="24"/>
                    <w:szCs w:val="24"/>
                  </w:rPr>
                </w:rPrChange>
              </w:rPr>
              <w:t>berdasarkan penelitian PPK, Penyedia Barang</w:t>
            </w:r>
            <w:r w:rsidRPr="004F1FC6">
              <w:rPr>
                <w:rFonts w:ascii="Footlight MT Light" w:hAnsi="Footlight MT Light"/>
                <w:sz w:val="24"/>
                <w:szCs w:val="24"/>
                <w:lang w:val="id-ID"/>
                <w:rPrChange w:id="12279"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rPrChange w:id="12280" w:author="suryavina" w:date="2015-02-06T16:21:00Z">
                  <w:rPr>
                    <w:rFonts w:ascii="Footlight MT Light" w:hAnsi="Footlight MT Light"/>
                    <w:sz w:val="24"/>
                    <w:szCs w:val="24"/>
                  </w:rPr>
                </w:rPrChange>
              </w:rPr>
              <w:t>tidak akan mampu menyelesaikan keseluruhan</w:t>
            </w:r>
            <w:r w:rsidRPr="004F1FC6">
              <w:rPr>
                <w:rFonts w:ascii="Footlight MT Light" w:hAnsi="Footlight MT Light"/>
                <w:sz w:val="24"/>
                <w:szCs w:val="24"/>
                <w:lang w:val="id-ID"/>
                <w:rPrChange w:id="12281"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rPrChange w:id="12282" w:author="suryavina" w:date="2015-02-06T16:21:00Z">
                  <w:rPr>
                    <w:rFonts w:ascii="Footlight MT Light" w:hAnsi="Footlight MT Light"/>
                    <w:sz w:val="24"/>
                    <w:szCs w:val="24"/>
                  </w:rPr>
                </w:rPrChange>
              </w:rPr>
              <w:t>pekerjaan walaupun diberikan kesempatan sampai</w:t>
            </w:r>
            <w:r w:rsidRPr="004F1FC6">
              <w:rPr>
                <w:rFonts w:ascii="Footlight MT Light" w:hAnsi="Footlight MT Light"/>
                <w:sz w:val="24"/>
                <w:szCs w:val="24"/>
                <w:lang w:val="id-ID"/>
                <w:rPrChange w:id="12283"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rPrChange w:id="12284" w:author="suryavina" w:date="2015-02-06T16:21:00Z">
                  <w:rPr>
                    <w:rFonts w:ascii="Footlight MT Light" w:hAnsi="Footlight MT Light"/>
                    <w:sz w:val="24"/>
                    <w:szCs w:val="24"/>
                  </w:rPr>
                </w:rPrChange>
              </w:rPr>
              <w:t>dengan 50 (lima puluh) hari kalender sejak masa</w:t>
            </w:r>
            <w:r w:rsidRPr="004F1FC6">
              <w:rPr>
                <w:rFonts w:ascii="Footlight MT Light" w:hAnsi="Footlight MT Light"/>
                <w:sz w:val="24"/>
                <w:szCs w:val="24"/>
                <w:lang w:val="id-ID"/>
                <w:rPrChange w:id="12285"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rPrChange w:id="12286" w:author="suryavina" w:date="2015-02-06T16:21:00Z">
                  <w:rPr>
                    <w:rFonts w:ascii="Footlight MT Light" w:hAnsi="Footlight MT Light"/>
                    <w:sz w:val="24"/>
                    <w:szCs w:val="24"/>
                  </w:rPr>
                </w:rPrChange>
              </w:rPr>
              <w:t>berakhirnya pelaksanaan pekerjaan untuk</w:t>
            </w:r>
            <w:r w:rsidRPr="004F1FC6">
              <w:rPr>
                <w:rFonts w:ascii="Footlight MT Light" w:hAnsi="Footlight MT Light"/>
                <w:sz w:val="24"/>
                <w:szCs w:val="24"/>
                <w:lang w:val="id-ID"/>
                <w:rPrChange w:id="12287"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rPrChange w:id="12288" w:author="suryavina" w:date="2015-02-06T16:21:00Z">
                  <w:rPr>
                    <w:rFonts w:ascii="Footlight MT Light" w:hAnsi="Footlight MT Light"/>
                    <w:sz w:val="24"/>
                    <w:szCs w:val="24"/>
                  </w:rPr>
                </w:rPrChange>
              </w:rPr>
              <w:t>menyelesaikan pekerjaan;</w:t>
            </w:r>
          </w:p>
          <w:p w:rsidR="003D0D59" w:rsidRPr="004F1FC6" w:rsidRDefault="00155965" w:rsidP="009127B4">
            <w:pPr>
              <w:numPr>
                <w:ilvl w:val="0"/>
                <w:numId w:val="225"/>
              </w:numPr>
              <w:ind w:left="884" w:hanging="284"/>
              <w:rPr>
                <w:rFonts w:ascii="Footlight MT Light" w:hAnsi="Footlight MT Light"/>
                <w:sz w:val="24"/>
                <w:szCs w:val="24"/>
                <w:rPrChange w:id="12289" w:author="suryavina" w:date="2015-02-06T16:21:00Z">
                  <w:rPr>
                    <w:rFonts w:ascii="Footlight MT Light" w:hAnsi="Footlight MT Light"/>
                    <w:sz w:val="24"/>
                    <w:szCs w:val="24"/>
                  </w:rPr>
                </w:rPrChange>
              </w:rPr>
            </w:pPr>
            <w:r w:rsidRPr="004F1FC6">
              <w:rPr>
                <w:rFonts w:ascii="Footlight MT Light" w:hAnsi="Footlight MT Light"/>
                <w:sz w:val="24"/>
                <w:szCs w:val="24"/>
                <w:rPrChange w:id="12290" w:author="suryavina" w:date="2015-02-06T16:21:00Z">
                  <w:rPr>
                    <w:rFonts w:ascii="Footlight MT Light" w:hAnsi="Footlight MT Light"/>
                    <w:sz w:val="24"/>
                    <w:szCs w:val="24"/>
                  </w:rPr>
                </w:rPrChange>
              </w:rPr>
              <w:t>setelah diberikan kesempatan menyelesaika</w:t>
            </w:r>
            <w:r w:rsidRPr="004F1FC6">
              <w:rPr>
                <w:rFonts w:ascii="Footlight MT Light" w:hAnsi="Footlight MT Light"/>
                <w:sz w:val="24"/>
                <w:szCs w:val="24"/>
                <w:lang w:val="id-ID"/>
                <w:rPrChange w:id="12291" w:author="suryavina" w:date="2015-02-06T16:21:00Z">
                  <w:rPr>
                    <w:rFonts w:ascii="Footlight MT Light" w:hAnsi="Footlight MT Light"/>
                    <w:sz w:val="24"/>
                    <w:szCs w:val="24"/>
                    <w:lang w:val="id-ID"/>
                  </w:rPr>
                </w:rPrChange>
              </w:rPr>
              <w:t xml:space="preserve">n </w:t>
            </w:r>
            <w:r w:rsidRPr="004F1FC6">
              <w:rPr>
                <w:rFonts w:ascii="Footlight MT Light" w:hAnsi="Footlight MT Light"/>
                <w:sz w:val="24"/>
                <w:szCs w:val="24"/>
                <w:rPrChange w:id="12292" w:author="suryavina" w:date="2015-02-06T16:21:00Z">
                  <w:rPr>
                    <w:rFonts w:ascii="Footlight MT Light" w:hAnsi="Footlight MT Light"/>
                    <w:sz w:val="24"/>
                    <w:szCs w:val="24"/>
                  </w:rPr>
                </w:rPrChange>
              </w:rPr>
              <w:t>pekerjaan sampai dengan 50 (lima puluh) hari</w:t>
            </w:r>
            <w:r w:rsidRPr="004F1FC6">
              <w:rPr>
                <w:rFonts w:ascii="Footlight MT Light" w:hAnsi="Footlight MT Light"/>
                <w:sz w:val="24"/>
                <w:szCs w:val="24"/>
                <w:lang w:val="id-ID"/>
                <w:rPrChange w:id="12293"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rPrChange w:id="12294" w:author="suryavina" w:date="2015-02-06T16:21:00Z">
                  <w:rPr>
                    <w:rFonts w:ascii="Footlight MT Light" w:hAnsi="Footlight MT Light"/>
                    <w:sz w:val="24"/>
                    <w:szCs w:val="24"/>
                  </w:rPr>
                </w:rPrChange>
              </w:rPr>
              <w:t>kalender sejak masa berakhirnya pelaksanaan</w:t>
            </w:r>
            <w:r w:rsidRPr="004F1FC6">
              <w:rPr>
                <w:rFonts w:ascii="Footlight MT Light" w:hAnsi="Footlight MT Light"/>
                <w:sz w:val="24"/>
                <w:szCs w:val="24"/>
                <w:lang w:val="id-ID"/>
                <w:rPrChange w:id="12295"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rPrChange w:id="12296" w:author="suryavina" w:date="2015-02-06T16:21:00Z">
                  <w:rPr>
                    <w:rFonts w:ascii="Footlight MT Light" w:hAnsi="Footlight MT Light"/>
                    <w:sz w:val="24"/>
                    <w:szCs w:val="24"/>
                  </w:rPr>
                </w:rPrChange>
              </w:rPr>
              <w:t>pekerjaan, Penyedia Barang tidak dapat</w:t>
            </w:r>
            <w:r w:rsidRPr="004F1FC6">
              <w:rPr>
                <w:rFonts w:ascii="Footlight MT Light" w:hAnsi="Footlight MT Light"/>
                <w:sz w:val="24"/>
                <w:szCs w:val="24"/>
                <w:lang w:val="id-ID"/>
                <w:rPrChange w:id="12297"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rPrChange w:id="12298" w:author="suryavina" w:date="2015-02-06T16:21:00Z">
                  <w:rPr>
                    <w:rFonts w:ascii="Footlight MT Light" w:hAnsi="Footlight MT Light"/>
                    <w:sz w:val="24"/>
                    <w:szCs w:val="24"/>
                  </w:rPr>
                </w:rPrChange>
              </w:rPr>
              <w:t>menyelesaikan pekerjaan</w:t>
            </w:r>
            <w:r w:rsidRPr="004F1FC6">
              <w:rPr>
                <w:rFonts w:ascii="Footlight MT Light" w:hAnsi="Footlight MT Light"/>
                <w:sz w:val="24"/>
                <w:szCs w:val="24"/>
                <w:lang w:val="id-ID"/>
                <w:rPrChange w:id="12299" w:author="suryavina" w:date="2015-02-06T16:21:00Z">
                  <w:rPr>
                    <w:rFonts w:ascii="Footlight MT Light" w:hAnsi="Footlight MT Light"/>
                    <w:sz w:val="24"/>
                    <w:szCs w:val="24"/>
                    <w:lang w:val="id-ID"/>
                  </w:rPr>
                </w:rPrChange>
              </w:rPr>
              <w:t>;</w:t>
            </w:r>
          </w:p>
          <w:p w:rsidR="003D0D59" w:rsidRPr="004F1FC6" w:rsidRDefault="00155965" w:rsidP="009127B4">
            <w:pPr>
              <w:numPr>
                <w:ilvl w:val="0"/>
                <w:numId w:val="225"/>
              </w:numPr>
              <w:ind w:left="884" w:hanging="284"/>
              <w:rPr>
                <w:rFonts w:ascii="Footlight MT Light" w:hAnsi="Footlight MT Light"/>
                <w:sz w:val="24"/>
                <w:szCs w:val="24"/>
                <w:rPrChange w:id="12300" w:author="suryavina" w:date="2015-02-06T16:21:00Z">
                  <w:rPr>
                    <w:rFonts w:ascii="Footlight MT Light" w:hAnsi="Footlight MT Light"/>
                    <w:sz w:val="24"/>
                    <w:szCs w:val="24"/>
                  </w:rPr>
                </w:rPrChange>
              </w:rPr>
            </w:pPr>
            <w:r w:rsidRPr="004F1FC6">
              <w:rPr>
                <w:rFonts w:ascii="Footlight MT Light" w:hAnsi="Footlight MT Light"/>
                <w:sz w:val="24"/>
                <w:szCs w:val="24"/>
                <w:rPrChange w:id="12301" w:author="suryavina" w:date="2015-02-06T16:21:00Z">
                  <w:rPr>
                    <w:rFonts w:ascii="Footlight MT Light" w:hAnsi="Footlight MT Light"/>
                    <w:sz w:val="24"/>
                    <w:szCs w:val="24"/>
                  </w:rPr>
                </w:rPrChange>
              </w:rPr>
              <w:t>Penyedia lalai/cidera janji dalam melaksanakan kewajibannya dan tidak memperbaiki kelalaiannya dalam jangka waktu yang telah ditetapkan;</w:t>
            </w:r>
          </w:p>
          <w:p w:rsidR="003D0D59" w:rsidRPr="004F1FC6" w:rsidRDefault="00155965" w:rsidP="009127B4">
            <w:pPr>
              <w:numPr>
                <w:ilvl w:val="0"/>
                <w:numId w:val="225"/>
              </w:numPr>
              <w:ind w:left="884" w:hanging="284"/>
              <w:rPr>
                <w:rFonts w:ascii="Footlight MT Light" w:hAnsi="Footlight MT Light"/>
                <w:sz w:val="24"/>
                <w:szCs w:val="24"/>
                <w:rPrChange w:id="12302" w:author="suryavina" w:date="2015-02-06T16:21:00Z">
                  <w:rPr>
                    <w:rFonts w:ascii="Footlight MT Light" w:hAnsi="Footlight MT Light"/>
                    <w:sz w:val="24"/>
                    <w:szCs w:val="24"/>
                  </w:rPr>
                </w:rPrChange>
              </w:rPr>
            </w:pPr>
            <w:r w:rsidRPr="004F1FC6">
              <w:rPr>
                <w:rFonts w:ascii="Footlight MT Light" w:hAnsi="Footlight MT Light"/>
                <w:sz w:val="24"/>
                <w:szCs w:val="24"/>
                <w:rPrChange w:id="12303" w:author="suryavina" w:date="2015-02-06T16:21:00Z">
                  <w:rPr>
                    <w:rFonts w:ascii="Footlight MT Light" w:hAnsi="Footlight MT Light"/>
                    <w:sz w:val="24"/>
                    <w:szCs w:val="24"/>
                  </w:rPr>
                </w:rPrChange>
              </w:rPr>
              <w:t xml:space="preserve">Penyedia gagal mengirimkan Barang sesuai dengan Jadwal Pengiriman dan Penyelesaian. </w:t>
            </w:r>
          </w:p>
          <w:p w:rsidR="00155965" w:rsidRPr="004F1FC6" w:rsidRDefault="00155965" w:rsidP="00155965">
            <w:pPr>
              <w:numPr>
                <w:ilvl w:val="0"/>
                <w:numId w:val="225"/>
              </w:numPr>
              <w:ind w:left="884" w:hanging="284"/>
              <w:rPr>
                <w:rFonts w:ascii="Footlight MT Light" w:hAnsi="Footlight MT Light"/>
                <w:sz w:val="24"/>
                <w:szCs w:val="24"/>
                <w:rPrChange w:id="12304" w:author="suryavina" w:date="2015-02-06T16:21:00Z">
                  <w:rPr>
                    <w:rFonts w:ascii="Footlight MT Light" w:hAnsi="Footlight MT Light"/>
                    <w:sz w:val="24"/>
                    <w:szCs w:val="24"/>
                  </w:rPr>
                </w:rPrChange>
              </w:rPr>
            </w:pPr>
            <w:r w:rsidRPr="004F1FC6">
              <w:rPr>
                <w:rFonts w:ascii="Footlight MT Light" w:hAnsi="Footlight MT Light"/>
                <w:sz w:val="24"/>
                <w:szCs w:val="24"/>
                <w:lang w:val="fi-FI"/>
                <w:rPrChange w:id="12305" w:author="suryavina" w:date="2015-02-06T16:21:00Z">
                  <w:rPr>
                    <w:rFonts w:ascii="Footlight MT Light" w:hAnsi="Footlight MT Light"/>
                    <w:sz w:val="24"/>
                    <w:szCs w:val="24"/>
                    <w:lang w:val="fi-FI"/>
                  </w:rPr>
                </w:rPrChange>
              </w:rPr>
              <w:t xml:space="preserve">Penyedia menghentikan pekerjaan selama </w:t>
            </w:r>
            <w:r w:rsidRPr="004F1FC6">
              <w:rPr>
                <w:rFonts w:ascii="Footlight MT Light" w:hAnsi="Footlight MT Light"/>
                <w:sz w:val="24"/>
                <w:szCs w:val="24"/>
                <w:rPrChange w:id="12306" w:author="suryavina" w:date="2015-02-06T16:21:00Z">
                  <w:rPr>
                    <w:rFonts w:ascii="Footlight MT Light" w:hAnsi="Footlight MT Light"/>
                    <w:sz w:val="24"/>
                    <w:szCs w:val="24"/>
                  </w:rPr>
                </w:rPrChange>
              </w:rPr>
              <w:t>28 (dua puluh delapan) hari dan penghentian ini tidak tercantum dalam program mutu serta tanpa persetujuan Pengawas Pekerjaan</w:t>
            </w:r>
            <w:r w:rsidRPr="004F1FC6">
              <w:rPr>
                <w:rFonts w:ascii="Footlight MT Light" w:hAnsi="Footlight MT Light"/>
                <w:sz w:val="24"/>
                <w:szCs w:val="24"/>
                <w:lang w:val="id-ID"/>
                <w:rPrChange w:id="12307" w:author="suryavina" w:date="2015-02-06T16:21:00Z">
                  <w:rPr>
                    <w:rFonts w:ascii="Footlight MT Light" w:hAnsi="Footlight MT Light"/>
                    <w:sz w:val="24"/>
                    <w:szCs w:val="24"/>
                    <w:lang w:val="id-ID"/>
                  </w:rPr>
                </w:rPrChange>
              </w:rPr>
              <w:t xml:space="preserve"> (apabila ada)</w:t>
            </w:r>
            <w:r w:rsidRPr="004F1FC6">
              <w:rPr>
                <w:rFonts w:ascii="Footlight MT Light" w:hAnsi="Footlight MT Light"/>
                <w:sz w:val="24"/>
                <w:szCs w:val="24"/>
                <w:rPrChange w:id="12308" w:author="suryavina" w:date="2015-02-06T16:21:00Z">
                  <w:rPr>
                    <w:rFonts w:ascii="Footlight MT Light" w:hAnsi="Footlight MT Light"/>
                    <w:sz w:val="24"/>
                    <w:szCs w:val="24"/>
                  </w:rPr>
                </w:rPrChange>
              </w:rPr>
              <w:t>;</w:t>
            </w:r>
          </w:p>
          <w:p w:rsidR="00155965" w:rsidRPr="004F1FC6" w:rsidRDefault="00155965" w:rsidP="00155965">
            <w:pPr>
              <w:numPr>
                <w:ilvl w:val="0"/>
                <w:numId w:val="225"/>
              </w:numPr>
              <w:ind w:left="884" w:hanging="284"/>
              <w:rPr>
                <w:rFonts w:ascii="Footlight MT Light" w:hAnsi="Footlight MT Light"/>
                <w:sz w:val="24"/>
                <w:szCs w:val="24"/>
                <w:rPrChange w:id="12309" w:author="suryavina" w:date="2015-02-06T16:21:00Z">
                  <w:rPr>
                    <w:rFonts w:ascii="Footlight MT Light" w:hAnsi="Footlight MT Light"/>
                    <w:sz w:val="24"/>
                    <w:szCs w:val="24"/>
                  </w:rPr>
                </w:rPrChange>
              </w:rPr>
            </w:pPr>
            <w:r w:rsidRPr="004F1FC6">
              <w:rPr>
                <w:rFonts w:ascii="Footlight MT Light" w:hAnsi="Footlight MT Light"/>
                <w:sz w:val="24"/>
                <w:szCs w:val="24"/>
                <w:rPrChange w:id="12310" w:author="suryavina" w:date="2015-02-06T16:21:00Z">
                  <w:rPr>
                    <w:rFonts w:ascii="Footlight MT Light" w:hAnsi="Footlight MT Light"/>
                    <w:sz w:val="24"/>
                    <w:szCs w:val="24"/>
                  </w:rPr>
                </w:rPrChange>
              </w:rPr>
              <w:t>Penyedia berada dalam keadaan pailit;</w:t>
            </w:r>
          </w:p>
          <w:p w:rsidR="00155965" w:rsidRPr="004F1FC6" w:rsidRDefault="00155965" w:rsidP="00155965">
            <w:pPr>
              <w:numPr>
                <w:ilvl w:val="0"/>
                <w:numId w:val="225"/>
              </w:numPr>
              <w:ind w:left="884" w:hanging="284"/>
              <w:rPr>
                <w:rFonts w:ascii="Footlight MT Light" w:hAnsi="Footlight MT Light"/>
                <w:sz w:val="24"/>
                <w:szCs w:val="24"/>
                <w:lang w:val="af-ZA"/>
                <w:rPrChange w:id="12311" w:author="suryavina" w:date="2015-02-06T16:21:00Z">
                  <w:rPr>
                    <w:rFonts w:ascii="Footlight MT Light" w:hAnsi="Footlight MT Light"/>
                    <w:sz w:val="24"/>
                    <w:szCs w:val="24"/>
                    <w:lang w:val="af-ZA"/>
                  </w:rPr>
                </w:rPrChange>
              </w:rPr>
            </w:pPr>
            <w:r w:rsidRPr="004F1FC6">
              <w:rPr>
                <w:rFonts w:ascii="Footlight MT Light" w:hAnsi="Footlight MT Light"/>
                <w:sz w:val="24"/>
                <w:szCs w:val="24"/>
                <w:rPrChange w:id="12312" w:author="suryavina" w:date="2015-02-06T16:21:00Z">
                  <w:rPr>
                    <w:rFonts w:ascii="Footlight MT Light" w:hAnsi="Footlight MT Light"/>
                    <w:sz w:val="24"/>
                    <w:szCs w:val="24"/>
                  </w:rPr>
                </w:rPrChange>
              </w:rPr>
              <w:t>Penyedia selama Masa Kontrak gagal memperbaiki</w:t>
            </w:r>
            <w:r w:rsidRPr="004F1FC6">
              <w:rPr>
                <w:rFonts w:ascii="Footlight MT Light" w:hAnsi="Footlight MT Light"/>
                <w:sz w:val="24"/>
                <w:szCs w:val="24"/>
                <w:lang w:val="fi-FI"/>
                <w:rPrChange w:id="12313" w:author="suryavina" w:date="2015-02-06T16:21:00Z">
                  <w:rPr>
                    <w:rFonts w:ascii="Footlight MT Light" w:hAnsi="Footlight MT Light"/>
                    <w:sz w:val="24"/>
                    <w:szCs w:val="24"/>
                    <w:lang w:val="fi-FI"/>
                  </w:rPr>
                </w:rPrChange>
              </w:rPr>
              <w:t xml:space="preserve"> Cacat Mutu dalam jangka waktu yang ditetapkan oleh PPK</w:t>
            </w:r>
            <w:r w:rsidRPr="004F1FC6">
              <w:rPr>
                <w:rFonts w:ascii="Footlight MT Light" w:hAnsi="Footlight MT Light"/>
                <w:sz w:val="24"/>
                <w:szCs w:val="24"/>
                <w:lang w:val="id-ID"/>
                <w:rPrChange w:id="12314" w:author="suryavina" w:date="2015-02-06T16:21:00Z">
                  <w:rPr>
                    <w:rFonts w:ascii="Footlight MT Light" w:hAnsi="Footlight MT Light"/>
                    <w:sz w:val="24"/>
                    <w:szCs w:val="24"/>
                    <w:lang w:val="id-ID"/>
                  </w:rPr>
                </w:rPrChange>
              </w:rPr>
              <w:t>;</w:t>
            </w:r>
          </w:p>
          <w:p w:rsidR="003D0D59" w:rsidRPr="004F1FC6" w:rsidRDefault="00155965" w:rsidP="009127B4">
            <w:pPr>
              <w:numPr>
                <w:ilvl w:val="0"/>
                <w:numId w:val="225"/>
              </w:numPr>
              <w:ind w:left="884" w:hanging="284"/>
              <w:rPr>
                <w:rFonts w:ascii="Footlight MT Light" w:hAnsi="Footlight MT Light"/>
                <w:sz w:val="24"/>
                <w:szCs w:val="24"/>
                <w:rPrChange w:id="12315" w:author="suryavina" w:date="2015-02-06T16:21:00Z">
                  <w:rPr>
                    <w:rFonts w:ascii="Footlight MT Light" w:hAnsi="Footlight MT Light"/>
                    <w:sz w:val="24"/>
                    <w:szCs w:val="24"/>
                  </w:rPr>
                </w:rPrChange>
              </w:rPr>
            </w:pPr>
            <w:r w:rsidRPr="004F1FC6">
              <w:rPr>
                <w:rFonts w:ascii="Footlight MT Light" w:hAnsi="Footlight MT Light"/>
                <w:sz w:val="24"/>
                <w:szCs w:val="24"/>
                <w:rPrChange w:id="12316" w:author="suryavina" w:date="2015-02-06T16:21:00Z">
                  <w:rPr>
                    <w:rFonts w:ascii="Footlight MT Light" w:hAnsi="Footlight MT Light"/>
                    <w:sz w:val="24"/>
                    <w:szCs w:val="24"/>
                  </w:rPr>
                </w:rPrChange>
              </w:rPr>
              <w:t xml:space="preserve">Penyedia tidak mempertahankan keberlakuan Surat Jaminan Pelaksanaan; </w:t>
            </w:r>
          </w:p>
          <w:p w:rsidR="003D0D59" w:rsidRPr="004F1FC6" w:rsidRDefault="00155965" w:rsidP="009127B4">
            <w:pPr>
              <w:numPr>
                <w:ilvl w:val="0"/>
                <w:numId w:val="225"/>
              </w:numPr>
              <w:ind w:left="884" w:hanging="284"/>
              <w:rPr>
                <w:rFonts w:ascii="Footlight MT Light" w:hAnsi="Footlight MT Light"/>
                <w:sz w:val="24"/>
                <w:szCs w:val="24"/>
                <w:rPrChange w:id="12317" w:author="suryavina" w:date="2015-02-06T16:21:00Z">
                  <w:rPr>
                    <w:rFonts w:ascii="Footlight MT Light" w:hAnsi="Footlight MT Light"/>
                    <w:sz w:val="24"/>
                    <w:szCs w:val="24"/>
                  </w:rPr>
                </w:rPrChange>
              </w:rPr>
            </w:pPr>
            <w:r w:rsidRPr="004F1FC6">
              <w:rPr>
                <w:rFonts w:ascii="Footlight MT Light" w:hAnsi="Footlight MT Light"/>
                <w:sz w:val="24"/>
                <w:szCs w:val="24"/>
                <w:rPrChange w:id="12318" w:author="suryavina" w:date="2015-02-06T16:21:00Z">
                  <w:rPr>
                    <w:rFonts w:ascii="Footlight MT Light" w:hAnsi="Footlight MT Light"/>
                    <w:sz w:val="24"/>
                    <w:szCs w:val="24"/>
                  </w:rPr>
                </w:rPrChange>
              </w:rPr>
              <w:t>Penyedia terbukti melakukan KKN, kecurangan dan/atau pemalsuan dalam proses Pengadaan yang diputuskan oleh instansi yang berwenang; dan/atau</w:t>
            </w:r>
          </w:p>
          <w:p w:rsidR="003D0D59" w:rsidRPr="004F1FC6" w:rsidRDefault="00155965" w:rsidP="009127B4">
            <w:pPr>
              <w:numPr>
                <w:ilvl w:val="0"/>
                <w:numId w:val="225"/>
              </w:numPr>
              <w:ind w:left="884" w:hanging="284"/>
              <w:rPr>
                <w:rFonts w:ascii="Footlight MT Light" w:hAnsi="Footlight MT Light"/>
                <w:sz w:val="24"/>
                <w:szCs w:val="24"/>
                <w:rPrChange w:id="12319" w:author="suryavina" w:date="2015-02-06T16:21:00Z">
                  <w:rPr>
                    <w:rFonts w:ascii="Footlight MT Light" w:hAnsi="Footlight MT Light"/>
                    <w:sz w:val="24"/>
                    <w:szCs w:val="24"/>
                  </w:rPr>
                </w:rPrChange>
              </w:rPr>
            </w:pPr>
            <w:r w:rsidRPr="004F1FC6">
              <w:rPr>
                <w:rFonts w:ascii="Footlight MT Light" w:hAnsi="Footlight MT Light"/>
                <w:sz w:val="24"/>
                <w:szCs w:val="24"/>
                <w:rPrChange w:id="12320" w:author="suryavina" w:date="2015-02-06T16:21:00Z">
                  <w:rPr>
                    <w:rFonts w:ascii="Footlight MT Light" w:hAnsi="Footlight MT Light"/>
                    <w:sz w:val="24"/>
                    <w:szCs w:val="24"/>
                  </w:rPr>
                </w:rPrChange>
              </w:rPr>
              <w:t>pengaduan tentang penyimpangan prosedur, dugaan KKN dan/atau pelanggararan persaingan sehat dalam pelaksanaan pengadaan dinyatakan benar oleh instansi yang berwenang.</w:t>
            </w:r>
          </w:p>
          <w:p w:rsidR="003D0D59" w:rsidRPr="004F1FC6" w:rsidRDefault="003D0D59" w:rsidP="009127B4">
            <w:pPr>
              <w:ind w:left="884"/>
              <w:rPr>
                <w:rFonts w:ascii="Footlight MT Light" w:hAnsi="Footlight MT Light"/>
                <w:sz w:val="24"/>
                <w:szCs w:val="24"/>
                <w:rPrChange w:id="12321" w:author="suryavina" w:date="2015-02-06T16:21:00Z">
                  <w:rPr>
                    <w:rFonts w:ascii="Footlight MT Light" w:hAnsi="Footlight MT Light"/>
                    <w:sz w:val="24"/>
                    <w:szCs w:val="24"/>
                  </w:rPr>
                </w:rPrChange>
              </w:rPr>
            </w:pPr>
          </w:p>
          <w:p w:rsidR="003D0D59" w:rsidRPr="004F1FC6" w:rsidRDefault="00155965" w:rsidP="009127B4">
            <w:pPr>
              <w:numPr>
                <w:ilvl w:val="0"/>
                <w:numId w:val="294"/>
              </w:numPr>
              <w:ind w:left="600" w:hanging="567"/>
              <w:rPr>
                <w:rFonts w:ascii="Footlight MT Light" w:hAnsi="Footlight MT Light"/>
                <w:sz w:val="24"/>
                <w:szCs w:val="24"/>
                <w:lang w:val="nl-NL"/>
                <w:rPrChange w:id="12322"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12323" w:author="suryavina" w:date="2015-02-06T16:21:00Z">
                  <w:rPr>
                    <w:rFonts w:ascii="Footlight MT Light" w:hAnsi="Footlight MT Light"/>
                    <w:sz w:val="24"/>
                    <w:szCs w:val="24"/>
                    <w:lang w:val="nl-NL"/>
                  </w:rPr>
                </w:rPrChange>
              </w:rPr>
              <w:t>Dalam hal terjadi pemutusan Kontrak dilakukan karena kesalahan penyedia:</w:t>
            </w:r>
          </w:p>
          <w:p w:rsidR="003D0D59" w:rsidRPr="004F1FC6" w:rsidRDefault="00155965" w:rsidP="009127B4">
            <w:pPr>
              <w:numPr>
                <w:ilvl w:val="0"/>
                <w:numId w:val="104"/>
              </w:numPr>
              <w:ind w:left="884" w:hanging="284"/>
              <w:contextualSpacing/>
              <w:rPr>
                <w:rFonts w:ascii="Footlight MT Light" w:hAnsi="Footlight MT Light"/>
                <w:i/>
                <w:sz w:val="24"/>
                <w:szCs w:val="24"/>
                <w:rPrChange w:id="12324" w:author="suryavina" w:date="2015-02-06T16:21:00Z">
                  <w:rPr>
                    <w:rFonts w:ascii="Footlight MT Light" w:hAnsi="Footlight MT Light"/>
                    <w:i/>
                    <w:sz w:val="24"/>
                    <w:szCs w:val="24"/>
                  </w:rPr>
                </w:rPrChange>
              </w:rPr>
            </w:pPr>
            <w:r w:rsidRPr="004F1FC6">
              <w:rPr>
                <w:rFonts w:ascii="Footlight MT Light" w:hAnsi="Footlight MT Light"/>
                <w:i/>
                <w:sz w:val="24"/>
                <w:szCs w:val="24"/>
                <w:lang w:val="id-ID"/>
                <w:rPrChange w:id="12325" w:author="suryavina" w:date="2015-02-06T16:21:00Z">
                  <w:rPr>
                    <w:rFonts w:ascii="Footlight MT Light" w:hAnsi="Footlight MT Light"/>
                    <w:i/>
                    <w:sz w:val="24"/>
                    <w:szCs w:val="24"/>
                    <w:lang w:val="id-ID"/>
                  </w:rPr>
                </w:rPrChange>
              </w:rPr>
              <w:t>[</w:t>
            </w:r>
            <w:r w:rsidRPr="004F1FC6">
              <w:rPr>
                <w:rFonts w:ascii="Footlight MT Light" w:hAnsi="Footlight MT Light"/>
                <w:i/>
                <w:sz w:val="24"/>
                <w:szCs w:val="24"/>
                <w:lang w:val="af-ZA"/>
                <w:rPrChange w:id="12326" w:author="suryavina" w:date="2015-02-06T16:21:00Z">
                  <w:rPr>
                    <w:rFonts w:ascii="Footlight MT Light" w:hAnsi="Footlight MT Light"/>
                    <w:i/>
                    <w:sz w:val="24"/>
                    <w:szCs w:val="24"/>
                    <w:lang w:val="af-ZA"/>
                  </w:rPr>
                </w:rPrChange>
              </w:rPr>
              <w:t>Jaminan Pelaksanaan dicairkan</w:t>
            </w:r>
            <w:r w:rsidRPr="004F1FC6">
              <w:rPr>
                <w:rFonts w:ascii="Footlight MT Light" w:hAnsi="Footlight MT Light"/>
                <w:i/>
                <w:sz w:val="24"/>
                <w:szCs w:val="24"/>
                <w:lang w:val="id-ID"/>
                <w:rPrChange w:id="12327" w:author="suryavina" w:date="2015-02-06T16:21:00Z">
                  <w:rPr>
                    <w:rFonts w:ascii="Footlight MT Light" w:hAnsi="Footlight MT Light"/>
                    <w:i/>
                    <w:sz w:val="24"/>
                    <w:szCs w:val="24"/>
                    <w:lang w:val="id-ID"/>
                  </w:rPr>
                </w:rPrChange>
              </w:rPr>
              <w:t xml:space="preserve"> (untuk nilai paket diatas Rp200.000.000,00) (dua ratus juta rupiah)];</w:t>
            </w:r>
          </w:p>
          <w:p w:rsidR="003D0D59" w:rsidRPr="004F1FC6" w:rsidRDefault="00155965" w:rsidP="009127B4">
            <w:pPr>
              <w:numPr>
                <w:ilvl w:val="0"/>
                <w:numId w:val="104"/>
              </w:numPr>
              <w:ind w:left="884" w:hanging="284"/>
              <w:contextualSpacing/>
              <w:rPr>
                <w:rFonts w:ascii="Footlight MT Light" w:hAnsi="Footlight MT Light"/>
                <w:sz w:val="24"/>
                <w:szCs w:val="24"/>
                <w:rPrChange w:id="12328" w:author="suryavina" w:date="2015-02-06T16:21:00Z">
                  <w:rPr>
                    <w:rFonts w:ascii="Footlight MT Light" w:hAnsi="Footlight MT Light"/>
                    <w:sz w:val="24"/>
                    <w:szCs w:val="24"/>
                  </w:rPr>
                </w:rPrChange>
              </w:rPr>
            </w:pPr>
            <w:r w:rsidRPr="004F1FC6">
              <w:rPr>
                <w:rFonts w:ascii="Footlight MT Light" w:hAnsi="Footlight MT Light"/>
                <w:sz w:val="24"/>
                <w:szCs w:val="24"/>
                <w:rPrChange w:id="12329" w:author="suryavina" w:date="2015-02-06T16:21:00Z">
                  <w:rPr>
                    <w:rFonts w:ascii="Footlight MT Light" w:hAnsi="Footlight MT Light"/>
                    <w:sz w:val="24"/>
                    <w:szCs w:val="24"/>
                  </w:rPr>
                </w:rPrChange>
              </w:rPr>
              <w:t>sisa Uang Muka harus dilunasi oleh penyedia atau Jaminan Uang Muka dicairkan</w:t>
            </w:r>
            <w:r w:rsidRPr="004F1FC6">
              <w:rPr>
                <w:rFonts w:ascii="Footlight MT Light" w:hAnsi="Footlight MT Light"/>
                <w:sz w:val="24"/>
                <w:szCs w:val="24"/>
                <w:lang w:val="id-ID"/>
                <w:rPrChange w:id="12330" w:author="suryavina" w:date="2015-02-06T16:21:00Z">
                  <w:rPr>
                    <w:rFonts w:ascii="Footlight MT Light" w:hAnsi="Footlight MT Light"/>
                    <w:sz w:val="24"/>
                    <w:szCs w:val="24"/>
                    <w:lang w:val="id-ID"/>
                  </w:rPr>
                </w:rPrChange>
              </w:rPr>
              <w:t xml:space="preserve"> (apabila ada)</w:t>
            </w:r>
            <w:r w:rsidRPr="004F1FC6">
              <w:rPr>
                <w:rFonts w:ascii="Footlight MT Light" w:hAnsi="Footlight MT Light"/>
                <w:sz w:val="24"/>
                <w:szCs w:val="24"/>
                <w:rPrChange w:id="12331" w:author="suryavina" w:date="2015-02-06T16:21:00Z">
                  <w:rPr>
                    <w:rFonts w:ascii="Footlight MT Light" w:hAnsi="Footlight MT Light"/>
                    <w:sz w:val="24"/>
                    <w:szCs w:val="24"/>
                  </w:rPr>
                </w:rPrChange>
              </w:rPr>
              <w:t>;</w:t>
            </w:r>
          </w:p>
          <w:p w:rsidR="003D0D59" w:rsidRPr="004F1FC6" w:rsidRDefault="00155965" w:rsidP="009127B4">
            <w:pPr>
              <w:numPr>
                <w:ilvl w:val="0"/>
                <w:numId w:val="104"/>
              </w:numPr>
              <w:ind w:left="884" w:hanging="284"/>
              <w:contextualSpacing/>
              <w:rPr>
                <w:rFonts w:ascii="Footlight MT Light" w:hAnsi="Footlight MT Light"/>
                <w:sz w:val="24"/>
                <w:szCs w:val="24"/>
                <w:rPrChange w:id="12332" w:author="suryavina" w:date="2015-02-06T16:21:00Z">
                  <w:rPr>
                    <w:rFonts w:ascii="Footlight MT Light" w:hAnsi="Footlight MT Light"/>
                    <w:sz w:val="24"/>
                    <w:szCs w:val="24"/>
                  </w:rPr>
                </w:rPrChange>
              </w:rPr>
            </w:pPr>
            <w:r w:rsidRPr="004F1FC6">
              <w:rPr>
                <w:rFonts w:ascii="Footlight MT Light" w:hAnsi="Footlight MT Light"/>
                <w:sz w:val="24"/>
                <w:szCs w:val="24"/>
                <w:rPrChange w:id="12333" w:author="suryavina" w:date="2015-02-06T16:21:00Z">
                  <w:rPr>
                    <w:rFonts w:ascii="Footlight MT Light" w:hAnsi="Footlight MT Light"/>
                    <w:sz w:val="24"/>
                    <w:szCs w:val="24"/>
                  </w:rPr>
                </w:rPrChange>
              </w:rPr>
              <w:t>penyedia membayar denda</w:t>
            </w:r>
            <w:r w:rsidRPr="004F1FC6">
              <w:rPr>
                <w:rFonts w:ascii="Footlight MT Light" w:hAnsi="Footlight MT Light"/>
                <w:sz w:val="24"/>
                <w:szCs w:val="24"/>
                <w:lang w:val="id-ID"/>
                <w:rPrChange w:id="12334" w:author="suryavina" w:date="2015-02-06T16:21:00Z">
                  <w:rPr>
                    <w:rFonts w:ascii="Footlight MT Light" w:hAnsi="Footlight MT Light"/>
                    <w:sz w:val="24"/>
                    <w:szCs w:val="24"/>
                    <w:lang w:val="id-ID"/>
                  </w:rPr>
                </w:rPrChange>
              </w:rPr>
              <w:t xml:space="preserve"> keterlambatan (apabila </w:t>
            </w:r>
            <w:r w:rsidRPr="004F1FC6">
              <w:rPr>
                <w:rFonts w:ascii="Footlight MT Light" w:hAnsi="Footlight MT Light"/>
                <w:sz w:val="24"/>
                <w:szCs w:val="24"/>
                <w:rPrChange w:id="12335" w:author="suryavina" w:date="2015-02-06T16:21:00Z">
                  <w:rPr>
                    <w:rFonts w:ascii="Footlight MT Light" w:hAnsi="Footlight MT Light"/>
                    <w:sz w:val="24"/>
                    <w:szCs w:val="24"/>
                  </w:rPr>
                </w:rPrChange>
              </w:rPr>
              <w:t>sebelumnya penyedia diberikan kesempatan untuk menyelesaikan pekerjaan</w:t>
            </w:r>
            <w:r w:rsidRPr="004F1FC6">
              <w:rPr>
                <w:rFonts w:ascii="Footlight MT Light" w:hAnsi="Footlight MT Light"/>
                <w:sz w:val="24"/>
                <w:szCs w:val="24"/>
                <w:lang w:val="id-ID"/>
                <w:rPrChange w:id="12336" w:author="suryavina" w:date="2015-02-06T16:21:00Z">
                  <w:rPr>
                    <w:rFonts w:ascii="Footlight MT Light" w:hAnsi="Footlight MT Light"/>
                    <w:sz w:val="24"/>
                    <w:szCs w:val="24"/>
                    <w:lang w:val="id-ID"/>
                  </w:rPr>
                </w:rPrChange>
              </w:rPr>
              <w:t>)</w:t>
            </w:r>
            <w:r w:rsidRPr="004F1FC6">
              <w:rPr>
                <w:rFonts w:ascii="Footlight MT Light" w:hAnsi="Footlight MT Light"/>
                <w:sz w:val="24"/>
                <w:szCs w:val="24"/>
                <w:rPrChange w:id="12337" w:author="suryavina" w:date="2015-02-06T16:21:00Z">
                  <w:rPr>
                    <w:rFonts w:ascii="Footlight MT Light" w:hAnsi="Footlight MT Light"/>
                    <w:sz w:val="24"/>
                    <w:szCs w:val="24"/>
                  </w:rPr>
                </w:rPrChange>
              </w:rPr>
              <w:t>;</w:t>
            </w:r>
          </w:p>
          <w:p w:rsidR="00137A38" w:rsidRPr="004F1FC6" w:rsidRDefault="00155965" w:rsidP="009127B4">
            <w:pPr>
              <w:numPr>
                <w:ilvl w:val="0"/>
                <w:numId w:val="104"/>
              </w:numPr>
              <w:ind w:left="884" w:hanging="284"/>
              <w:contextualSpacing/>
              <w:rPr>
                <w:rFonts w:ascii="Footlight MT Light" w:hAnsi="Footlight MT Light"/>
                <w:sz w:val="24"/>
                <w:szCs w:val="24"/>
                <w:rPrChange w:id="12338" w:author="suryavina" w:date="2015-02-06T16:21:00Z">
                  <w:rPr>
                    <w:rFonts w:ascii="Footlight MT Light" w:hAnsi="Footlight MT Light"/>
                    <w:sz w:val="24"/>
                    <w:szCs w:val="24"/>
                  </w:rPr>
                </w:rPrChange>
              </w:rPr>
            </w:pPr>
            <w:r w:rsidRPr="004F1FC6">
              <w:rPr>
                <w:rFonts w:ascii="Footlight MT Light" w:hAnsi="Footlight MT Light"/>
                <w:sz w:val="24"/>
                <w:szCs w:val="24"/>
                <w:rPrChange w:id="12339" w:author="suryavina" w:date="2015-02-06T16:21:00Z">
                  <w:rPr>
                    <w:rFonts w:ascii="Footlight MT Light" w:hAnsi="Footlight MT Light"/>
                    <w:sz w:val="24"/>
                    <w:szCs w:val="24"/>
                  </w:rPr>
                </w:rPrChange>
              </w:rPr>
              <w:t>penyedia membayar denda sebesar kerugian yang diderita PPK sebagaiman yang tercantum dalam SSKK; dan</w:t>
            </w:r>
          </w:p>
          <w:p w:rsidR="000959C8" w:rsidRPr="004F1FC6" w:rsidRDefault="00155965" w:rsidP="009127B4">
            <w:pPr>
              <w:numPr>
                <w:ilvl w:val="0"/>
                <w:numId w:val="104"/>
              </w:numPr>
              <w:ind w:left="884" w:hanging="284"/>
              <w:contextualSpacing/>
              <w:rPr>
                <w:rFonts w:ascii="Footlight MT Light" w:hAnsi="Footlight MT Light"/>
                <w:sz w:val="24"/>
                <w:szCs w:val="24"/>
                <w:lang w:val="nl-NL"/>
                <w:rPrChange w:id="12340" w:author="suryavina" w:date="2015-02-06T16:21:00Z">
                  <w:rPr>
                    <w:rFonts w:ascii="Footlight MT Light" w:hAnsi="Footlight MT Light"/>
                    <w:sz w:val="24"/>
                    <w:szCs w:val="24"/>
                    <w:lang w:val="nl-NL"/>
                  </w:rPr>
                </w:rPrChange>
              </w:rPr>
            </w:pPr>
            <w:r w:rsidRPr="004F1FC6">
              <w:rPr>
                <w:rFonts w:ascii="Footlight MT Light" w:hAnsi="Footlight MT Light"/>
                <w:sz w:val="24"/>
                <w:szCs w:val="24"/>
                <w:rPrChange w:id="12341" w:author="suryavina" w:date="2015-02-06T16:21:00Z">
                  <w:rPr>
                    <w:rFonts w:ascii="Footlight MT Light" w:hAnsi="Footlight MT Light"/>
                    <w:sz w:val="24"/>
                    <w:szCs w:val="24"/>
                  </w:rPr>
                </w:rPrChange>
              </w:rPr>
              <w:t xml:space="preserve"> penyedia dimasukkan dalam Daftar Hitam. </w:t>
            </w:r>
          </w:p>
          <w:p w:rsidR="00155965" w:rsidRPr="004F1FC6" w:rsidRDefault="00155965" w:rsidP="00155965">
            <w:pPr>
              <w:ind w:left="600"/>
              <w:contextualSpacing/>
              <w:rPr>
                <w:rFonts w:ascii="Footlight MT Light" w:hAnsi="Footlight MT Light"/>
                <w:sz w:val="24"/>
                <w:szCs w:val="24"/>
                <w:lang w:val="nl-NL"/>
                <w:rPrChange w:id="12342" w:author="suryavina" w:date="2015-02-06T16:21:00Z">
                  <w:rPr>
                    <w:rFonts w:ascii="Footlight MT Light" w:hAnsi="Footlight MT Light"/>
                    <w:sz w:val="24"/>
                    <w:szCs w:val="24"/>
                    <w:lang w:val="nl-NL"/>
                  </w:rPr>
                </w:rPrChange>
              </w:rPr>
            </w:pPr>
          </w:p>
          <w:p w:rsidR="00155965" w:rsidRPr="004F1FC6" w:rsidRDefault="00155965" w:rsidP="00155965">
            <w:pPr>
              <w:numPr>
                <w:ilvl w:val="0"/>
                <w:numId w:val="294"/>
              </w:numPr>
              <w:ind w:left="600" w:hanging="567"/>
              <w:rPr>
                <w:rFonts w:ascii="Footlight MT Light" w:hAnsi="Footlight MT Light"/>
                <w:sz w:val="24"/>
                <w:szCs w:val="24"/>
                <w:lang w:val="nl-NL"/>
                <w:rPrChange w:id="12343"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id-ID"/>
                <w:rPrChange w:id="12344" w:author="suryavina" w:date="2015-02-06T16:21:00Z">
                  <w:rPr>
                    <w:rFonts w:ascii="Footlight MT Light" w:hAnsi="Footlight MT Light"/>
                    <w:sz w:val="24"/>
                    <w:szCs w:val="24"/>
                    <w:lang w:val="id-ID"/>
                  </w:rPr>
                </w:rPrChange>
              </w:rPr>
              <w:t>PP</w:t>
            </w:r>
            <w:r w:rsidRPr="004F1FC6">
              <w:rPr>
                <w:rFonts w:ascii="Footlight MT Light" w:hAnsi="Footlight MT Light"/>
                <w:sz w:val="24"/>
                <w:szCs w:val="24"/>
                <w:rPrChange w:id="12345" w:author="suryavina" w:date="2015-02-06T16:21:00Z">
                  <w:rPr>
                    <w:rFonts w:ascii="Footlight MT Light" w:hAnsi="Footlight MT Light"/>
                    <w:sz w:val="24"/>
                    <w:szCs w:val="24"/>
                  </w:rPr>
                </w:rPrChange>
              </w:rPr>
              <w:t>K</w:t>
            </w:r>
            <w:r w:rsidRPr="004F1FC6">
              <w:rPr>
                <w:rFonts w:ascii="Footlight MT Light" w:hAnsi="Footlight MT Light"/>
                <w:sz w:val="24"/>
                <w:szCs w:val="24"/>
                <w:lang w:val="id-ID"/>
                <w:rPrChange w:id="12346" w:author="suryavina" w:date="2015-02-06T16:21:00Z">
                  <w:rPr>
                    <w:rFonts w:ascii="Footlight MT Light" w:hAnsi="Footlight MT Light"/>
                    <w:sz w:val="24"/>
                    <w:szCs w:val="24"/>
                    <w:lang w:val="id-ID"/>
                  </w:rPr>
                </w:rPrChange>
              </w:rPr>
              <w:t xml:space="preserve"> membayar kepada penyedia sesuai dengan </w:t>
            </w:r>
            <w:r w:rsidRPr="004F1FC6">
              <w:rPr>
                <w:rFonts w:ascii="Footlight MT Light" w:hAnsi="Footlight MT Light"/>
                <w:sz w:val="24"/>
                <w:szCs w:val="24"/>
                <w:rPrChange w:id="12347" w:author="suryavina" w:date="2015-02-06T16:21:00Z">
                  <w:rPr>
                    <w:rFonts w:ascii="Footlight MT Light" w:hAnsi="Footlight MT Light"/>
                    <w:sz w:val="24"/>
                    <w:szCs w:val="24"/>
                  </w:rPr>
                </w:rPrChange>
              </w:rPr>
              <w:t>pencap</w:t>
            </w:r>
            <w:r w:rsidRPr="004F1FC6">
              <w:rPr>
                <w:rFonts w:ascii="Footlight MT Light" w:hAnsi="Footlight MT Light"/>
                <w:sz w:val="24"/>
                <w:szCs w:val="24"/>
                <w:lang w:val="nl-NL"/>
                <w:rPrChange w:id="12348" w:author="suryavina" w:date="2015-02-06T16:21:00Z">
                  <w:rPr>
                    <w:rFonts w:ascii="Footlight MT Light" w:hAnsi="Footlight MT Light"/>
                    <w:sz w:val="24"/>
                    <w:szCs w:val="24"/>
                    <w:lang w:val="nl-NL"/>
                  </w:rPr>
                </w:rPrChange>
              </w:rPr>
              <w:t>a</w:t>
            </w:r>
            <w:r w:rsidRPr="004F1FC6">
              <w:rPr>
                <w:rFonts w:ascii="Footlight MT Light" w:hAnsi="Footlight MT Light"/>
                <w:sz w:val="24"/>
                <w:szCs w:val="24"/>
                <w:rPrChange w:id="12349" w:author="suryavina" w:date="2015-02-06T16:21:00Z">
                  <w:rPr>
                    <w:rFonts w:ascii="Footlight MT Light" w:hAnsi="Footlight MT Light"/>
                    <w:sz w:val="24"/>
                    <w:szCs w:val="24"/>
                  </w:rPr>
                </w:rPrChange>
              </w:rPr>
              <w:t xml:space="preserve">ian </w:t>
            </w:r>
            <w:r w:rsidRPr="004F1FC6">
              <w:rPr>
                <w:rFonts w:ascii="Footlight MT Light" w:hAnsi="Footlight MT Light"/>
                <w:sz w:val="24"/>
                <w:szCs w:val="24"/>
                <w:lang w:val="id-ID"/>
                <w:rPrChange w:id="12350" w:author="suryavina" w:date="2015-02-06T16:21:00Z">
                  <w:rPr>
                    <w:rFonts w:ascii="Footlight MT Light" w:hAnsi="Footlight MT Light"/>
                    <w:sz w:val="24"/>
                    <w:szCs w:val="24"/>
                    <w:lang w:val="id-ID"/>
                  </w:rPr>
                </w:rPrChange>
              </w:rPr>
              <w:t>prestasi pekerjaan yang telah diterima oleh PPK sampai dengan tanggal berlakunya pe</w:t>
            </w:r>
            <w:r w:rsidRPr="004F1FC6">
              <w:rPr>
                <w:rFonts w:ascii="Footlight MT Light" w:hAnsi="Footlight MT Light"/>
                <w:sz w:val="24"/>
                <w:szCs w:val="24"/>
                <w:rPrChange w:id="12351" w:author="suryavina" w:date="2015-02-06T16:21:00Z">
                  <w:rPr>
                    <w:rFonts w:ascii="Footlight MT Light" w:hAnsi="Footlight MT Light"/>
                    <w:sz w:val="24"/>
                    <w:szCs w:val="24"/>
                  </w:rPr>
                </w:rPrChange>
              </w:rPr>
              <w:t>mutusa</w:t>
            </w:r>
            <w:r w:rsidRPr="004F1FC6">
              <w:rPr>
                <w:rFonts w:ascii="Footlight MT Light" w:hAnsi="Footlight MT Light"/>
                <w:sz w:val="24"/>
                <w:szCs w:val="24"/>
                <w:lang w:val="id-ID"/>
                <w:rPrChange w:id="12352" w:author="suryavina" w:date="2015-02-06T16:21:00Z">
                  <w:rPr>
                    <w:rFonts w:ascii="Footlight MT Light" w:hAnsi="Footlight MT Light"/>
                    <w:sz w:val="24"/>
                    <w:szCs w:val="24"/>
                    <w:lang w:val="id-ID"/>
                  </w:rPr>
                </w:rPrChange>
              </w:rPr>
              <w:t>n</w:t>
            </w:r>
            <w:r w:rsidRPr="004F1FC6">
              <w:rPr>
                <w:rFonts w:ascii="Footlight MT Light" w:hAnsi="Footlight MT Light"/>
                <w:sz w:val="24"/>
                <w:szCs w:val="24"/>
                <w:rPrChange w:id="12353" w:author="suryavina" w:date="2015-02-06T16:21:00Z">
                  <w:rPr>
                    <w:rFonts w:ascii="Footlight MT Light" w:hAnsi="Footlight MT Light"/>
                    <w:sz w:val="24"/>
                    <w:szCs w:val="24"/>
                  </w:rPr>
                </w:rPrChange>
              </w:rPr>
              <w:t xml:space="preserve"> </w:t>
            </w:r>
            <w:r w:rsidRPr="004F1FC6">
              <w:rPr>
                <w:rFonts w:ascii="Footlight MT Light" w:hAnsi="Footlight MT Light"/>
                <w:sz w:val="24"/>
                <w:szCs w:val="24"/>
                <w:lang w:val="id-ID"/>
                <w:rPrChange w:id="12354" w:author="suryavina" w:date="2015-02-06T16:21:00Z">
                  <w:rPr>
                    <w:rFonts w:ascii="Footlight MT Light" w:hAnsi="Footlight MT Light"/>
                    <w:sz w:val="24"/>
                    <w:szCs w:val="24"/>
                    <w:lang w:val="id-ID"/>
                  </w:rPr>
                </w:rPrChange>
              </w:rPr>
              <w:t>kontrak dikurangi denda keterlambatan yang harus dibayar penyedia (apabila ada), serta penyedia menyerahkan semua hasil pelaksanaan kepada PPK dan selanjutnya menjadi hak milik PPK.</w:t>
            </w:r>
          </w:p>
          <w:p w:rsidR="003D0D59" w:rsidRPr="004F1FC6" w:rsidRDefault="003D0D59" w:rsidP="009127B4">
            <w:pPr>
              <w:ind w:left="884"/>
              <w:contextualSpacing/>
              <w:rPr>
                <w:rFonts w:ascii="Footlight MT Light" w:hAnsi="Footlight MT Light"/>
                <w:sz w:val="24"/>
                <w:szCs w:val="24"/>
                <w:lang w:val="id-ID"/>
                <w:rPrChange w:id="12355" w:author="suryavina" w:date="2015-02-06T16:21:00Z">
                  <w:rPr>
                    <w:rFonts w:ascii="Footlight MT Light" w:hAnsi="Footlight MT Light"/>
                    <w:sz w:val="24"/>
                    <w:szCs w:val="24"/>
                    <w:lang w:val="id-ID"/>
                  </w:rPr>
                </w:rPrChange>
              </w:rPr>
            </w:pPr>
          </w:p>
        </w:tc>
      </w:tr>
      <w:tr w:rsidR="003D0D59" w:rsidRPr="004F1FC6" w:rsidTr="009127B4">
        <w:trPr>
          <w:gridAfter w:val="1"/>
          <w:wAfter w:w="141" w:type="dxa"/>
        </w:trPr>
        <w:tc>
          <w:tcPr>
            <w:tcW w:w="2235" w:type="dxa"/>
          </w:tcPr>
          <w:p w:rsidR="003D0D59" w:rsidRPr="004F1FC6" w:rsidRDefault="00155965" w:rsidP="009127B4">
            <w:pPr>
              <w:pStyle w:val="Heading2"/>
              <w:numPr>
                <w:ilvl w:val="0"/>
                <w:numId w:val="91"/>
              </w:numPr>
              <w:ind w:left="426" w:hanging="426"/>
              <w:jc w:val="both"/>
              <w:rPr>
                <w:rFonts w:ascii="Footlight MT Light" w:hAnsi="Footlight MT Light"/>
                <w:sz w:val="24"/>
                <w:szCs w:val="24"/>
                <w:rPrChange w:id="12356" w:author="suryavina" w:date="2015-02-06T16:21:00Z">
                  <w:rPr>
                    <w:rFonts w:ascii="Footlight MT Light" w:hAnsi="Footlight MT Light"/>
                    <w:sz w:val="24"/>
                    <w:szCs w:val="24"/>
                  </w:rPr>
                </w:rPrChange>
              </w:rPr>
            </w:pPr>
            <w:bookmarkStart w:id="12357" w:name="_Toc409775457"/>
            <w:bookmarkStart w:id="12358" w:name="_Toc410662613"/>
            <w:r w:rsidRPr="004F1FC6">
              <w:rPr>
                <w:rFonts w:ascii="Footlight MT Light" w:hAnsi="Footlight MT Light"/>
                <w:sz w:val="24"/>
                <w:szCs w:val="24"/>
                <w:rPrChange w:id="12359" w:author="suryavina" w:date="2015-02-06T16:21:00Z">
                  <w:rPr>
                    <w:rFonts w:ascii="Footlight MT Light" w:hAnsi="Footlight MT Light"/>
                    <w:sz w:val="24"/>
                    <w:szCs w:val="24"/>
                  </w:rPr>
                </w:rPrChange>
              </w:rPr>
              <w:t>Pemutusan Kontrak oleh Penyedia</w:t>
            </w:r>
            <w:bookmarkEnd w:id="12357"/>
            <w:bookmarkEnd w:id="12358"/>
          </w:p>
        </w:tc>
        <w:tc>
          <w:tcPr>
            <w:tcW w:w="5670" w:type="dxa"/>
            <w:gridSpan w:val="2"/>
          </w:tcPr>
          <w:p w:rsidR="00287A12" w:rsidRPr="004F1FC6" w:rsidRDefault="00155965" w:rsidP="00287A12">
            <w:pPr>
              <w:numPr>
                <w:ilvl w:val="0"/>
                <w:numId w:val="227"/>
              </w:numPr>
              <w:ind w:left="600" w:hanging="567"/>
              <w:rPr>
                <w:rFonts w:ascii="Footlight MT Light" w:hAnsi="Footlight MT Light"/>
                <w:sz w:val="24"/>
                <w:szCs w:val="24"/>
                <w:rPrChange w:id="12360" w:author="suryavina" w:date="2015-02-06T16:21:00Z">
                  <w:rPr>
                    <w:rFonts w:ascii="Footlight MT Light" w:hAnsi="Footlight MT Light"/>
                    <w:sz w:val="24"/>
                    <w:szCs w:val="24"/>
                  </w:rPr>
                </w:rPrChange>
              </w:rPr>
            </w:pPr>
            <w:r w:rsidRPr="004F1FC6">
              <w:rPr>
                <w:rFonts w:ascii="Footlight MT Light" w:hAnsi="Footlight MT Light"/>
                <w:sz w:val="24"/>
                <w:szCs w:val="24"/>
                <w:lang w:val="id-ID"/>
                <w:rPrChange w:id="12361" w:author="suryavina" w:date="2015-02-06T16:21:00Z">
                  <w:rPr>
                    <w:rFonts w:ascii="Footlight MT Light" w:hAnsi="Footlight MT Light"/>
                    <w:sz w:val="24"/>
                    <w:szCs w:val="24"/>
                    <w:lang w:val="id-ID"/>
                  </w:rPr>
                </w:rPrChange>
              </w:rPr>
              <w:t>Mengesampingkan</w:t>
            </w:r>
            <w:r w:rsidRPr="004F1FC6">
              <w:rPr>
                <w:rFonts w:ascii="Footlight MT Light" w:hAnsi="Footlight MT Light"/>
                <w:sz w:val="24"/>
                <w:szCs w:val="24"/>
                <w:rPrChange w:id="12362" w:author="suryavina" w:date="2015-02-06T16:21:00Z">
                  <w:rPr>
                    <w:rFonts w:ascii="Footlight MT Light" w:hAnsi="Footlight MT Light"/>
                    <w:sz w:val="24"/>
                    <w:szCs w:val="24"/>
                  </w:rPr>
                </w:rPrChange>
              </w:rPr>
              <w:t xml:space="preserve"> dari Pasal 1266 dan 1267 Kitab Undang-Undang Hukum Perdata, Penyedia dapat memutuskan Kontrak melalui pemberitahuan tertulis kepada PPK apabila PPK tidak menerbitkan SPP untuk pembayaran tagihan angsuran sesuai dengan yang disepakati sebagaimana tercantum dalam SSKK;</w:t>
            </w:r>
          </w:p>
          <w:p w:rsidR="00155965" w:rsidRPr="004F1FC6" w:rsidRDefault="00155965" w:rsidP="00155965">
            <w:pPr>
              <w:ind w:left="600"/>
              <w:rPr>
                <w:rFonts w:ascii="Footlight MT Light" w:hAnsi="Footlight MT Light"/>
                <w:sz w:val="24"/>
                <w:szCs w:val="24"/>
                <w:rPrChange w:id="12363" w:author="suryavina" w:date="2015-02-06T16:21:00Z">
                  <w:rPr>
                    <w:rFonts w:ascii="Footlight MT Light" w:hAnsi="Footlight MT Light"/>
                    <w:sz w:val="24"/>
                    <w:szCs w:val="24"/>
                  </w:rPr>
                </w:rPrChange>
              </w:rPr>
            </w:pPr>
          </w:p>
          <w:p w:rsidR="00287A12" w:rsidRPr="004F1FC6" w:rsidRDefault="00155965" w:rsidP="00287A12">
            <w:pPr>
              <w:numPr>
                <w:ilvl w:val="0"/>
                <w:numId w:val="227"/>
              </w:numPr>
              <w:ind w:left="600" w:hanging="567"/>
              <w:rPr>
                <w:rFonts w:ascii="Footlight MT Light" w:hAnsi="Footlight MT Light"/>
                <w:sz w:val="24"/>
                <w:szCs w:val="24"/>
                <w:rPrChange w:id="12364" w:author="suryavina" w:date="2015-02-06T16:21:00Z">
                  <w:rPr>
                    <w:rFonts w:ascii="Footlight MT Light" w:hAnsi="Footlight MT Light"/>
                    <w:sz w:val="24"/>
                    <w:szCs w:val="24"/>
                  </w:rPr>
                </w:rPrChange>
              </w:rPr>
            </w:pPr>
            <w:r w:rsidRPr="004F1FC6">
              <w:rPr>
                <w:rFonts w:ascii="Footlight MT Light" w:hAnsi="Footlight MT Light"/>
                <w:sz w:val="24"/>
                <w:szCs w:val="24"/>
                <w:rPrChange w:id="12365" w:author="suryavina" w:date="2015-02-06T16:21:00Z">
                  <w:rPr>
                    <w:rFonts w:ascii="Footlight MT Light" w:hAnsi="Footlight MT Light"/>
                    <w:sz w:val="24"/>
                    <w:szCs w:val="24"/>
                  </w:rPr>
                </w:rPrChange>
              </w:rPr>
              <w:t>Penyedia dapat memutuskan Kontrak apabila PPK gagal mematuhi keputusan akhir penyelesaian perselisihan. Dalam hal ini pemutusan kontrak dilakukan sekurang-kurangnya 14 (empat belas) hari setelah penyedia menyampaikan pemberitahuan rencana Pemutusan Kontrak secara tertulis kepada PPK.</w:t>
            </w:r>
          </w:p>
          <w:p w:rsidR="00155965" w:rsidRPr="004F1FC6" w:rsidRDefault="00155965" w:rsidP="00155965">
            <w:pPr>
              <w:ind w:left="600"/>
              <w:rPr>
                <w:rFonts w:ascii="Footlight MT Light" w:hAnsi="Footlight MT Light"/>
                <w:sz w:val="24"/>
                <w:szCs w:val="24"/>
                <w:rPrChange w:id="12366" w:author="suryavina" w:date="2015-02-06T16:21:00Z">
                  <w:rPr>
                    <w:rFonts w:ascii="Footlight MT Light" w:hAnsi="Footlight MT Light"/>
                    <w:sz w:val="24"/>
                    <w:szCs w:val="24"/>
                  </w:rPr>
                </w:rPrChange>
              </w:rPr>
            </w:pPr>
          </w:p>
          <w:p w:rsidR="00287A12" w:rsidRPr="004F1FC6" w:rsidRDefault="00155965" w:rsidP="00287A12">
            <w:pPr>
              <w:numPr>
                <w:ilvl w:val="0"/>
                <w:numId w:val="227"/>
              </w:numPr>
              <w:ind w:left="600" w:hanging="567"/>
              <w:rPr>
                <w:rFonts w:ascii="Footlight MT Light" w:hAnsi="Footlight MT Light"/>
                <w:sz w:val="24"/>
                <w:szCs w:val="24"/>
                <w:rPrChange w:id="12367" w:author="suryavina" w:date="2015-02-06T16:21:00Z">
                  <w:rPr>
                    <w:rFonts w:ascii="Footlight MT Light" w:hAnsi="Footlight MT Light"/>
                    <w:sz w:val="24"/>
                    <w:szCs w:val="24"/>
                  </w:rPr>
                </w:rPrChange>
              </w:rPr>
            </w:pPr>
            <w:r w:rsidRPr="004F1FC6">
              <w:rPr>
                <w:rFonts w:ascii="Footlight MT Light" w:hAnsi="Footlight MT Light"/>
                <w:sz w:val="24"/>
                <w:szCs w:val="24"/>
                <w:rPrChange w:id="12368" w:author="suryavina" w:date="2015-02-06T16:21:00Z">
                  <w:rPr>
                    <w:rFonts w:ascii="Footlight MT Light" w:hAnsi="Footlight MT Light"/>
                    <w:sz w:val="24"/>
                    <w:szCs w:val="24"/>
                  </w:rPr>
                </w:rPrChange>
              </w:rPr>
              <w:t>Kejadian sebagaimana dimaksud angka 49.2 adalah :</w:t>
            </w:r>
          </w:p>
          <w:p w:rsidR="00155965" w:rsidRPr="004F1FC6" w:rsidRDefault="00155965" w:rsidP="00155965">
            <w:pPr>
              <w:numPr>
                <w:ilvl w:val="6"/>
                <w:numId w:val="111"/>
              </w:numPr>
              <w:ind w:left="1026"/>
              <w:rPr>
                <w:rFonts w:ascii="Footlight MT Light" w:hAnsi="Footlight MT Light"/>
                <w:sz w:val="24"/>
                <w:szCs w:val="24"/>
                <w:rPrChange w:id="12369" w:author="suryavina" w:date="2015-02-06T16:21:00Z">
                  <w:rPr>
                    <w:rFonts w:ascii="Footlight MT Light" w:hAnsi="Footlight MT Light"/>
                    <w:sz w:val="24"/>
                    <w:szCs w:val="24"/>
                  </w:rPr>
                </w:rPrChange>
              </w:rPr>
            </w:pPr>
            <w:r w:rsidRPr="004F1FC6">
              <w:rPr>
                <w:rFonts w:ascii="Footlight MT Light" w:hAnsi="Footlight MT Light"/>
                <w:sz w:val="24"/>
                <w:szCs w:val="24"/>
                <w:rPrChange w:id="12370" w:author="suryavina" w:date="2015-02-06T16:21:00Z">
                  <w:rPr>
                    <w:rFonts w:ascii="Footlight MT Light" w:hAnsi="Footlight MT Light"/>
                    <w:sz w:val="24"/>
                    <w:szCs w:val="24"/>
                  </w:rPr>
                </w:rPrChange>
              </w:rPr>
              <w:t>akibat keadaan kahar</w:t>
            </w:r>
            <w:r w:rsidRPr="004F1FC6">
              <w:rPr>
                <w:rFonts w:ascii="Footlight MT Light" w:hAnsi="Footlight MT Light"/>
                <w:sz w:val="24"/>
                <w:szCs w:val="24"/>
                <w:lang w:val="id-ID"/>
                <w:rPrChange w:id="12371" w:author="suryavina" w:date="2015-02-06T16:21:00Z">
                  <w:rPr>
                    <w:rFonts w:ascii="Footlight MT Light" w:hAnsi="Footlight MT Light"/>
                    <w:sz w:val="24"/>
                    <w:szCs w:val="24"/>
                    <w:lang w:val="id-ID"/>
                  </w:rPr>
                </w:rPrChange>
              </w:rPr>
              <w:t xml:space="preserve"> sehingga </w:t>
            </w:r>
            <w:r w:rsidRPr="004F1FC6">
              <w:rPr>
                <w:rFonts w:ascii="Footlight MT Light" w:hAnsi="Footlight MT Light"/>
                <w:sz w:val="24"/>
                <w:szCs w:val="24"/>
                <w:rPrChange w:id="12372" w:author="suryavina" w:date="2015-02-06T16:21:00Z">
                  <w:rPr>
                    <w:rFonts w:ascii="Footlight MT Light" w:hAnsi="Footlight MT Light"/>
                    <w:sz w:val="24"/>
                    <w:szCs w:val="24"/>
                  </w:rPr>
                </w:rPrChange>
              </w:rPr>
              <w:t>Penyedia tidak dapat melaksanakan  pekerjaan sesuai ketentuan dokumen kontrak;</w:t>
            </w:r>
          </w:p>
          <w:p w:rsidR="00155965" w:rsidRPr="004F1FC6" w:rsidRDefault="00155965" w:rsidP="00155965">
            <w:pPr>
              <w:numPr>
                <w:ilvl w:val="6"/>
                <w:numId w:val="111"/>
              </w:numPr>
              <w:ind w:left="1026"/>
              <w:rPr>
                <w:rFonts w:ascii="Footlight MT Light" w:hAnsi="Footlight MT Light"/>
                <w:sz w:val="24"/>
                <w:szCs w:val="24"/>
                <w:rPrChange w:id="12373" w:author="suryavina" w:date="2015-02-06T16:21:00Z">
                  <w:rPr>
                    <w:rFonts w:ascii="Footlight MT Light" w:hAnsi="Footlight MT Light"/>
                    <w:sz w:val="24"/>
                    <w:szCs w:val="24"/>
                  </w:rPr>
                </w:rPrChange>
              </w:rPr>
            </w:pPr>
            <w:r w:rsidRPr="004F1FC6">
              <w:rPr>
                <w:rFonts w:ascii="Footlight MT Light" w:hAnsi="Footlight MT Light"/>
                <w:sz w:val="24"/>
                <w:szCs w:val="24"/>
                <w:rPrChange w:id="12374" w:author="suryavina" w:date="2015-02-06T16:21:00Z">
                  <w:rPr>
                    <w:rFonts w:ascii="Footlight MT Light" w:hAnsi="Footlight MT Light"/>
                    <w:sz w:val="24"/>
                    <w:szCs w:val="24"/>
                  </w:rPr>
                </w:rPrChange>
              </w:rPr>
              <w:t>PPK gagal mematuhi keputusan akhir penyelesaian perselisihan.</w:t>
            </w:r>
          </w:p>
          <w:p w:rsidR="00155965" w:rsidRPr="004F1FC6" w:rsidRDefault="00155965" w:rsidP="00155965">
            <w:pPr>
              <w:ind w:left="33"/>
              <w:rPr>
                <w:rFonts w:ascii="Footlight MT Light" w:hAnsi="Footlight MT Light"/>
                <w:sz w:val="24"/>
                <w:szCs w:val="24"/>
                <w:rPrChange w:id="12375" w:author="suryavina" w:date="2015-02-06T16:21:00Z">
                  <w:rPr>
                    <w:rFonts w:ascii="Footlight MT Light" w:hAnsi="Footlight MT Light"/>
                    <w:sz w:val="24"/>
                    <w:szCs w:val="24"/>
                  </w:rPr>
                </w:rPrChange>
              </w:rPr>
            </w:pPr>
          </w:p>
          <w:p w:rsidR="003D0D59" w:rsidRPr="004F1FC6" w:rsidRDefault="00155965" w:rsidP="009127B4">
            <w:pPr>
              <w:numPr>
                <w:ilvl w:val="0"/>
                <w:numId w:val="227"/>
              </w:numPr>
              <w:ind w:left="600" w:hanging="567"/>
              <w:rPr>
                <w:rFonts w:ascii="Footlight MT Light" w:hAnsi="Footlight MT Light"/>
                <w:sz w:val="24"/>
                <w:szCs w:val="24"/>
                <w:rPrChange w:id="12376" w:author="suryavina" w:date="2015-02-06T16:21:00Z">
                  <w:rPr>
                    <w:rFonts w:ascii="Footlight MT Light" w:hAnsi="Footlight MT Light"/>
                    <w:sz w:val="24"/>
                    <w:szCs w:val="24"/>
                  </w:rPr>
                </w:rPrChange>
              </w:rPr>
            </w:pPr>
            <w:r w:rsidRPr="004F1FC6">
              <w:rPr>
                <w:rFonts w:ascii="Footlight MT Light" w:hAnsi="Footlight MT Light"/>
                <w:sz w:val="24"/>
                <w:szCs w:val="24"/>
                <w:rPrChange w:id="12377" w:author="suryavina" w:date="2015-02-06T16:21:00Z">
                  <w:rPr>
                    <w:rFonts w:ascii="Footlight MT Light" w:hAnsi="Footlight MT Light"/>
                    <w:sz w:val="24"/>
                    <w:szCs w:val="24"/>
                  </w:rPr>
                </w:rPrChange>
              </w:rPr>
              <w:t xml:space="preserve">Dalam hal pemutusan Kontrak, maka </w:t>
            </w:r>
            <w:r w:rsidRPr="004F1FC6">
              <w:rPr>
                <w:rFonts w:ascii="Footlight MT Light" w:hAnsi="Footlight MT Light"/>
                <w:sz w:val="24"/>
                <w:szCs w:val="24"/>
                <w:lang w:val="id-ID"/>
                <w:rPrChange w:id="12378" w:author="suryavina" w:date="2015-02-06T16:21:00Z">
                  <w:rPr>
                    <w:rFonts w:ascii="Footlight MT Light" w:hAnsi="Footlight MT Light"/>
                    <w:sz w:val="24"/>
                    <w:szCs w:val="24"/>
                    <w:lang w:val="id-ID"/>
                  </w:rPr>
                </w:rPrChange>
              </w:rPr>
              <w:t>PP</w:t>
            </w:r>
            <w:r w:rsidRPr="004F1FC6">
              <w:rPr>
                <w:rFonts w:ascii="Footlight MT Light" w:hAnsi="Footlight MT Light"/>
                <w:sz w:val="24"/>
                <w:szCs w:val="24"/>
                <w:rPrChange w:id="12379" w:author="suryavina" w:date="2015-02-06T16:21:00Z">
                  <w:rPr>
                    <w:rFonts w:ascii="Footlight MT Light" w:hAnsi="Footlight MT Light"/>
                    <w:sz w:val="24"/>
                    <w:szCs w:val="24"/>
                  </w:rPr>
                </w:rPrChange>
              </w:rPr>
              <w:t>K</w:t>
            </w:r>
            <w:r w:rsidRPr="004F1FC6">
              <w:rPr>
                <w:rFonts w:ascii="Footlight MT Light" w:hAnsi="Footlight MT Light"/>
                <w:sz w:val="24"/>
                <w:szCs w:val="24"/>
                <w:lang w:val="id-ID"/>
                <w:rPrChange w:id="12380" w:author="suryavina" w:date="2015-02-06T16:21:00Z">
                  <w:rPr>
                    <w:rFonts w:ascii="Footlight MT Light" w:hAnsi="Footlight MT Light"/>
                    <w:sz w:val="24"/>
                    <w:szCs w:val="24"/>
                    <w:lang w:val="id-ID"/>
                  </w:rPr>
                </w:rPrChange>
              </w:rPr>
              <w:t xml:space="preserve"> membayar kepada penyedia sesuai dengan prestasi pekerjaan yang telah diterima oleh PPK sampai dengan tanggal berlakunya pe</w:t>
            </w:r>
            <w:r w:rsidRPr="004F1FC6">
              <w:rPr>
                <w:rFonts w:ascii="Footlight MT Light" w:hAnsi="Footlight MT Light"/>
                <w:sz w:val="24"/>
                <w:szCs w:val="24"/>
                <w:rPrChange w:id="12381" w:author="suryavina" w:date="2015-02-06T16:21:00Z">
                  <w:rPr>
                    <w:rFonts w:ascii="Footlight MT Light" w:hAnsi="Footlight MT Light"/>
                    <w:sz w:val="24"/>
                    <w:szCs w:val="24"/>
                  </w:rPr>
                </w:rPrChange>
              </w:rPr>
              <w:t>mutusa</w:t>
            </w:r>
            <w:r w:rsidRPr="004F1FC6">
              <w:rPr>
                <w:rFonts w:ascii="Footlight MT Light" w:hAnsi="Footlight MT Light"/>
                <w:sz w:val="24"/>
                <w:szCs w:val="24"/>
                <w:lang w:val="id-ID"/>
                <w:rPrChange w:id="12382" w:author="suryavina" w:date="2015-02-06T16:21:00Z">
                  <w:rPr>
                    <w:rFonts w:ascii="Footlight MT Light" w:hAnsi="Footlight MT Light"/>
                    <w:sz w:val="24"/>
                    <w:szCs w:val="24"/>
                    <w:lang w:val="id-ID"/>
                  </w:rPr>
                </w:rPrChange>
              </w:rPr>
              <w:t>n</w:t>
            </w:r>
            <w:r w:rsidRPr="004F1FC6">
              <w:rPr>
                <w:rFonts w:ascii="Footlight MT Light" w:hAnsi="Footlight MT Light"/>
                <w:sz w:val="24"/>
                <w:szCs w:val="24"/>
                <w:rPrChange w:id="12383" w:author="suryavina" w:date="2015-02-06T16:21:00Z">
                  <w:rPr>
                    <w:rFonts w:ascii="Footlight MT Light" w:hAnsi="Footlight MT Light"/>
                    <w:sz w:val="24"/>
                    <w:szCs w:val="24"/>
                  </w:rPr>
                </w:rPrChange>
              </w:rPr>
              <w:t xml:space="preserve"> </w:t>
            </w:r>
            <w:r w:rsidRPr="004F1FC6">
              <w:rPr>
                <w:rFonts w:ascii="Footlight MT Light" w:hAnsi="Footlight MT Light"/>
                <w:sz w:val="24"/>
                <w:szCs w:val="24"/>
                <w:lang w:val="id-ID"/>
                <w:rPrChange w:id="12384" w:author="suryavina" w:date="2015-02-06T16:21:00Z">
                  <w:rPr>
                    <w:rFonts w:ascii="Footlight MT Light" w:hAnsi="Footlight MT Light"/>
                    <w:sz w:val="24"/>
                    <w:szCs w:val="24"/>
                    <w:lang w:val="id-ID"/>
                  </w:rPr>
                </w:rPrChange>
              </w:rPr>
              <w:t>kontrak dikurangi denda keterlambatan yang harus dibayar penyedia (apabila ada), serta penyedia menyerahkan semua hasil pelaksanaan kepada PPK dan selanjutnya menjadi hak milik PPK.</w:t>
            </w:r>
          </w:p>
          <w:p w:rsidR="003D0D59" w:rsidRPr="004F1FC6" w:rsidRDefault="003D0D59" w:rsidP="009127B4">
            <w:pPr>
              <w:ind w:left="600"/>
              <w:rPr>
                <w:rFonts w:ascii="Footlight MT Light" w:hAnsi="Footlight MT Light"/>
                <w:sz w:val="24"/>
                <w:szCs w:val="24"/>
                <w:rPrChange w:id="12385" w:author="suryavina" w:date="2015-02-06T16:21:00Z">
                  <w:rPr>
                    <w:rFonts w:ascii="Footlight MT Light" w:hAnsi="Footlight MT Light"/>
                    <w:sz w:val="24"/>
                    <w:szCs w:val="24"/>
                  </w:rPr>
                </w:rPrChange>
              </w:rPr>
            </w:pPr>
          </w:p>
        </w:tc>
      </w:tr>
      <w:tr w:rsidR="003D0D59" w:rsidRPr="004F1FC6" w:rsidTr="009127B4">
        <w:trPr>
          <w:gridAfter w:val="1"/>
          <w:wAfter w:w="141" w:type="dxa"/>
        </w:trPr>
        <w:tc>
          <w:tcPr>
            <w:tcW w:w="2235" w:type="dxa"/>
          </w:tcPr>
          <w:p w:rsidR="003D0D59" w:rsidRPr="004F1FC6" w:rsidRDefault="00155965" w:rsidP="009127B4">
            <w:pPr>
              <w:pStyle w:val="Heading2"/>
              <w:numPr>
                <w:ilvl w:val="0"/>
                <w:numId w:val="91"/>
              </w:numPr>
              <w:ind w:left="426" w:hanging="426"/>
              <w:jc w:val="both"/>
              <w:rPr>
                <w:rFonts w:ascii="Footlight MT Light" w:hAnsi="Footlight MT Light"/>
                <w:sz w:val="24"/>
                <w:szCs w:val="24"/>
                <w:rPrChange w:id="12386" w:author="suryavina" w:date="2015-02-06T16:21:00Z">
                  <w:rPr>
                    <w:rFonts w:ascii="Footlight MT Light" w:hAnsi="Footlight MT Light"/>
                    <w:sz w:val="24"/>
                    <w:szCs w:val="24"/>
                  </w:rPr>
                </w:rPrChange>
              </w:rPr>
            </w:pPr>
            <w:bookmarkStart w:id="12387" w:name="_Toc409775458"/>
            <w:bookmarkStart w:id="12388" w:name="_Toc410662614"/>
            <w:r w:rsidRPr="004F1FC6">
              <w:rPr>
                <w:rFonts w:ascii="Footlight MT Light" w:hAnsi="Footlight MT Light"/>
                <w:sz w:val="24"/>
                <w:szCs w:val="24"/>
                <w:rPrChange w:id="12389" w:author="suryavina" w:date="2015-02-06T16:21:00Z">
                  <w:rPr>
                    <w:rFonts w:ascii="Footlight MT Light" w:hAnsi="Footlight MT Light"/>
                    <w:sz w:val="24"/>
                    <w:szCs w:val="24"/>
                  </w:rPr>
                </w:rPrChange>
              </w:rPr>
              <w:t>Pemutusan</w:t>
            </w:r>
            <w:r w:rsidRPr="004F1FC6">
              <w:rPr>
                <w:rFonts w:ascii="Footlight MT Light" w:hAnsi="Footlight MT Light"/>
                <w:sz w:val="24"/>
                <w:szCs w:val="24"/>
                <w:lang w:val="id-ID"/>
                <w:rPrChange w:id="12390" w:author="suryavina" w:date="2015-02-06T16:21:00Z">
                  <w:rPr>
                    <w:rFonts w:ascii="Footlight MT Light" w:hAnsi="Footlight MT Light"/>
                    <w:sz w:val="24"/>
                    <w:szCs w:val="24"/>
                    <w:lang w:val="id-ID"/>
                  </w:rPr>
                </w:rPrChange>
              </w:rPr>
              <w:t xml:space="preserve"> Kontrak akibat lainnya</w:t>
            </w:r>
            <w:bookmarkEnd w:id="12387"/>
            <w:bookmarkEnd w:id="12388"/>
          </w:p>
        </w:tc>
        <w:tc>
          <w:tcPr>
            <w:tcW w:w="5670" w:type="dxa"/>
            <w:gridSpan w:val="2"/>
          </w:tcPr>
          <w:p w:rsidR="003D0D59" w:rsidRPr="004F1FC6" w:rsidRDefault="00155965" w:rsidP="009127B4">
            <w:pPr>
              <w:rPr>
                <w:rFonts w:ascii="Footlight MT Light" w:hAnsi="Footlight MT Light"/>
                <w:sz w:val="24"/>
                <w:szCs w:val="24"/>
                <w:rPrChange w:id="12391" w:author="suryavina" w:date="2015-02-06T16:21:00Z">
                  <w:rPr>
                    <w:rFonts w:ascii="Footlight MT Light" w:hAnsi="Footlight MT Light"/>
                    <w:sz w:val="24"/>
                    <w:szCs w:val="24"/>
                  </w:rPr>
                </w:rPrChange>
              </w:rPr>
            </w:pPr>
            <w:r w:rsidRPr="004F1FC6">
              <w:rPr>
                <w:rFonts w:ascii="Footlight MT Light" w:hAnsi="Footlight MT Light"/>
                <w:sz w:val="24"/>
                <w:szCs w:val="24"/>
                <w:rPrChange w:id="12392" w:author="suryavina" w:date="2015-02-06T16:21:00Z">
                  <w:rPr>
                    <w:rFonts w:ascii="Footlight MT Light" w:hAnsi="Footlight MT Light"/>
                    <w:sz w:val="24"/>
                    <w:szCs w:val="24"/>
                  </w:rPr>
                </w:rPrChange>
              </w:rPr>
              <w:t>Dalam hal pemutusan Kontrak dilakukan karena PPK terlibat penyimpangan prosedur, dugaan KKN dan/atau pelanggaran persaingan sehat dalam pelaksanaan pengadaan, maka PPK dikenakan sanksi berdasarkan perundang-undangan</w:t>
            </w:r>
            <w:r w:rsidRPr="004F1FC6">
              <w:rPr>
                <w:rFonts w:ascii="Footlight MT Light" w:hAnsi="Footlight MT Light"/>
                <w:sz w:val="24"/>
                <w:szCs w:val="24"/>
                <w:lang w:val="id-ID"/>
                <w:rPrChange w:id="12393" w:author="suryavina" w:date="2015-02-06T16:21:00Z">
                  <w:rPr>
                    <w:rFonts w:ascii="Footlight MT Light" w:hAnsi="Footlight MT Light"/>
                    <w:sz w:val="24"/>
                    <w:szCs w:val="24"/>
                    <w:lang w:val="id-ID"/>
                  </w:rPr>
                </w:rPrChange>
              </w:rPr>
              <w:t>.</w:t>
            </w:r>
          </w:p>
          <w:p w:rsidR="003D0D59" w:rsidRPr="004F1FC6" w:rsidRDefault="003D0D59" w:rsidP="009127B4">
            <w:pPr>
              <w:ind w:left="33"/>
              <w:rPr>
                <w:rFonts w:ascii="Footlight MT Light" w:hAnsi="Footlight MT Light"/>
                <w:sz w:val="24"/>
                <w:szCs w:val="24"/>
                <w:rPrChange w:id="12394" w:author="suryavina" w:date="2015-02-06T16:21:00Z">
                  <w:rPr>
                    <w:rFonts w:ascii="Footlight MT Light" w:hAnsi="Footlight MT Light"/>
                    <w:sz w:val="24"/>
                    <w:szCs w:val="24"/>
                  </w:rPr>
                </w:rPrChange>
              </w:rPr>
            </w:pPr>
          </w:p>
        </w:tc>
      </w:tr>
      <w:tr w:rsidR="003D0D59" w:rsidRPr="004F1FC6" w:rsidTr="009127B4">
        <w:trPr>
          <w:gridAfter w:val="1"/>
          <w:wAfter w:w="141" w:type="dxa"/>
        </w:trPr>
        <w:tc>
          <w:tcPr>
            <w:tcW w:w="7905" w:type="dxa"/>
            <w:gridSpan w:val="3"/>
          </w:tcPr>
          <w:p w:rsidR="003D0D59" w:rsidRPr="004F1FC6" w:rsidRDefault="00155965" w:rsidP="009127B4">
            <w:pPr>
              <w:pStyle w:val="Heading1"/>
              <w:numPr>
                <w:ilvl w:val="0"/>
                <w:numId w:val="249"/>
              </w:numPr>
              <w:spacing w:before="120" w:after="120"/>
              <w:ind w:left="426" w:hanging="357"/>
              <w:jc w:val="left"/>
              <w:rPr>
                <w:rFonts w:ascii="Footlight MT Light" w:hAnsi="Footlight MT Light"/>
                <w:sz w:val="24"/>
                <w:szCs w:val="24"/>
                <w:lang w:val="nl-NL"/>
                <w:rPrChange w:id="12395" w:author="suryavina" w:date="2015-02-06T16:21:00Z">
                  <w:rPr>
                    <w:rFonts w:ascii="Footlight MT Light" w:hAnsi="Footlight MT Light"/>
                    <w:sz w:val="24"/>
                    <w:szCs w:val="24"/>
                    <w:lang w:val="nl-NL"/>
                  </w:rPr>
                </w:rPrChange>
              </w:rPr>
            </w:pPr>
            <w:bookmarkStart w:id="12396" w:name="_Toc409775459"/>
            <w:bookmarkStart w:id="12397" w:name="_Toc410662615"/>
            <w:r w:rsidRPr="004F1FC6">
              <w:rPr>
                <w:rFonts w:ascii="Footlight MT Light" w:hAnsi="Footlight MT Light"/>
                <w:sz w:val="24"/>
                <w:szCs w:val="24"/>
                <w:lang w:val="nl-NL"/>
                <w:rPrChange w:id="12398" w:author="suryavina" w:date="2015-02-06T16:21:00Z">
                  <w:rPr>
                    <w:rFonts w:ascii="Footlight MT Light" w:hAnsi="Footlight MT Light"/>
                    <w:sz w:val="24"/>
                    <w:szCs w:val="24"/>
                    <w:lang w:val="nl-NL"/>
                  </w:rPr>
                </w:rPrChange>
              </w:rPr>
              <w:t>HAK DAN KEWAJIBAN KEWAJIBAN PENYEDIA</w:t>
            </w:r>
            <w:bookmarkEnd w:id="12396"/>
            <w:bookmarkEnd w:id="12397"/>
            <w:r w:rsidRPr="004F1FC6">
              <w:rPr>
                <w:rFonts w:ascii="Footlight MT Light" w:hAnsi="Footlight MT Light"/>
                <w:sz w:val="24"/>
                <w:szCs w:val="24"/>
                <w:lang w:val="nl-NL"/>
                <w:rPrChange w:id="12399" w:author="suryavina" w:date="2015-02-06T16:21:00Z">
                  <w:rPr>
                    <w:rFonts w:ascii="Footlight MT Light" w:hAnsi="Footlight MT Light"/>
                    <w:sz w:val="24"/>
                    <w:szCs w:val="24"/>
                    <w:lang w:val="nl-NL"/>
                  </w:rPr>
                </w:rPrChange>
              </w:rPr>
              <w:t xml:space="preserve"> </w:t>
            </w:r>
          </w:p>
        </w:tc>
      </w:tr>
      <w:tr w:rsidR="003D0D59" w:rsidRPr="004F1FC6" w:rsidTr="009127B4">
        <w:trPr>
          <w:gridAfter w:val="1"/>
          <w:wAfter w:w="141" w:type="dxa"/>
        </w:trPr>
        <w:tc>
          <w:tcPr>
            <w:tcW w:w="2235" w:type="dxa"/>
          </w:tcPr>
          <w:p w:rsidR="003D0D59" w:rsidRPr="004F1FC6" w:rsidRDefault="00155965" w:rsidP="009127B4">
            <w:pPr>
              <w:pStyle w:val="Heading2"/>
              <w:numPr>
                <w:ilvl w:val="0"/>
                <w:numId w:val="91"/>
              </w:numPr>
              <w:ind w:left="426" w:hanging="426"/>
              <w:jc w:val="left"/>
              <w:rPr>
                <w:rFonts w:ascii="Footlight MT Light" w:hAnsi="Footlight MT Light"/>
                <w:sz w:val="24"/>
                <w:szCs w:val="24"/>
                <w:rPrChange w:id="12400" w:author="suryavina" w:date="2015-02-06T16:21:00Z">
                  <w:rPr>
                    <w:rFonts w:ascii="Footlight MT Light" w:hAnsi="Footlight MT Light"/>
                    <w:sz w:val="24"/>
                    <w:szCs w:val="24"/>
                  </w:rPr>
                </w:rPrChange>
              </w:rPr>
            </w:pPr>
            <w:bookmarkStart w:id="12401" w:name="_Toc409775460"/>
            <w:bookmarkStart w:id="12402" w:name="_Toc410662616"/>
            <w:r w:rsidRPr="004F1FC6">
              <w:rPr>
                <w:rFonts w:ascii="Footlight MT Light" w:hAnsi="Footlight MT Light"/>
                <w:sz w:val="24"/>
                <w:szCs w:val="24"/>
                <w:rPrChange w:id="12403" w:author="suryavina" w:date="2015-02-06T16:21:00Z">
                  <w:rPr>
                    <w:rFonts w:ascii="Footlight MT Light" w:hAnsi="Footlight MT Light"/>
                    <w:sz w:val="24"/>
                    <w:szCs w:val="24"/>
                  </w:rPr>
                </w:rPrChange>
              </w:rPr>
              <w:t>Hak dan Kewajiban Penyedia</w:t>
            </w:r>
            <w:bookmarkEnd w:id="12401"/>
            <w:bookmarkEnd w:id="12402"/>
          </w:p>
        </w:tc>
        <w:tc>
          <w:tcPr>
            <w:tcW w:w="5670" w:type="dxa"/>
            <w:gridSpan w:val="2"/>
          </w:tcPr>
          <w:p w:rsidR="001D3A09" w:rsidRPr="004F1FC6" w:rsidRDefault="00155965" w:rsidP="001D3A09">
            <w:pPr>
              <w:numPr>
                <w:ilvl w:val="0"/>
                <w:numId w:val="1994"/>
              </w:numPr>
              <w:ind w:hanging="686"/>
              <w:rPr>
                <w:rFonts w:ascii="Footlight MT Light" w:hAnsi="Footlight MT Light"/>
                <w:sz w:val="24"/>
                <w:szCs w:val="24"/>
                <w:lang w:val="sv-SE"/>
                <w:rPrChange w:id="12404"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id-ID"/>
                <w:rPrChange w:id="12405" w:author="suryavina" w:date="2015-02-06T16:21:00Z">
                  <w:rPr>
                    <w:rFonts w:ascii="Footlight MT Light" w:hAnsi="Footlight MT Light"/>
                    <w:sz w:val="24"/>
                    <w:szCs w:val="24"/>
                    <w:lang w:val="id-ID"/>
                  </w:rPr>
                </w:rPrChange>
              </w:rPr>
              <w:t>Penyedia memiliki h</w:t>
            </w:r>
            <w:r w:rsidRPr="004F1FC6">
              <w:rPr>
                <w:rFonts w:ascii="Footlight MT Light" w:hAnsi="Footlight MT Light"/>
                <w:sz w:val="24"/>
                <w:szCs w:val="24"/>
                <w:lang w:val="sv-SE"/>
                <w:rPrChange w:id="12406" w:author="suryavina" w:date="2015-02-06T16:21:00Z">
                  <w:rPr>
                    <w:rFonts w:ascii="Footlight MT Light" w:hAnsi="Footlight MT Light"/>
                    <w:sz w:val="24"/>
                    <w:szCs w:val="24"/>
                    <w:lang w:val="sv-SE"/>
                  </w:rPr>
                </w:rPrChange>
              </w:rPr>
              <w:t>ak dan kewajiban</w:t>
            </w:r>
            <w:r w:rsidRPr="004F1FC6">
              <w:rPr>
                <w:rFonts w:ascii="Footlight MT Light" w:hAnsi="Footlight MT Light"/>
                <w:sz w:val="24"/>
                <w:szCs w:val="24"/>
                <w:lang w:val="id-ID"/>
                <w:rPrChange w:id="12407" w:author="suryavina" w:date="2015-02-06T16:21:00Z">
                  <w:rPr>
                    <w:rFonts w:ascii="Footlight MT Light" w:hAnsi="Footlight MT Light"/>
                    <w:sz w:val="24"/>
                    <w:szCs w:val="24"/>
                    <w:lang w:val="id-ID"/>
                  </w:rPr>
                </w:rPrChange>
              </w:rPr>
              <w:t>:</w:t>
            </w:r>
            <w:r w:rsidRPr="004F1FC6">
              <w:rPr>
                <w:rFonts w:ascii="Footlight MT Light" w:hAnsi="Footlight MT Light"/>
                <w:sz w:val="24"/>
                <w:szCs w:val="24"/>
                <w:lang w:val="sv-SE"/>
                <w:rPrChange w:id="12408" w:author="suryavina" w:date="2015-02-06T16:21:00Z">
                  <w:rPr>
                    <w:rFonts w:ascii="Footlight MT Light" w:hAnsi="Footlight MT Light"/>
                    <w:sz w:val="24"/>
                    <w:szCs w:val="24"/>
                    <w:lang w:val="sv-SE"/>
                  </w:rPr>
                </w:rPrChange>
              </w:rPr>
              <w:t xml:space="preserve"> </w:t>
            </w:r>
          </w:p>
          <w:p w:rsidR="001D3A09" w:rsidRPr="004F1FC6" w:rsidRDefault="00155965" w:rsidP="001D3A09">
            <w:pPr>
              <w:numPr>
                <w:ilvl w:val="0"/>
                <w:numId w:val="785"/>
              </w:numPr>
              <w:ind w:left="1026" w:hanging="283"/>
              <w:rPr>
                <w:rFonts w:ascii="Footlight MT Light" w:hAnsi="Footlight MT Light"/>
                <w:sz w:val="24"/>
                <w:szCs w:val="24"/>
                <w:lang w:val="sv-SE"/>
                <w:rPrChange w:id="12409"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2410" w:author="suryavina" w:date="2015-02-06T16:21:00Z">
                  <w:rPr>
                    <w:rFonts w:ascii="Footlight MT Light" w:hAnsi="Footlight MT Light"/>
                    <w:sz w:val="24"/>
                    <w:szCs w:val="24"/>
                    <w:lang w:val="sv-SE"/>
                  </w:rPr>
                </w:rPrChange>
              </w:rPr>
              <w:t>menerima pembayaran untuk pelaksanaan pekerjaan sesuai dengan harga yang telah ditentukan dalam kontrak;</w:t>
            </w:r>
          </w:p>
          <w:p w:rsidR="001D3A09" w:rsidRPr="004F1FC6" w:rsidRDefault="00155965" w:rsidP="001D3A09">
            <w:pPr>
              <w:numPr>
                <w:ilvl w:val="0"/>
                <w:numId w:val="785"/>
              </w:numPr>
              <w:ind w:left="1026" w:hanging="283"/>
              <w:rPr>
                <w:rFonts w:ascii="Footlight MT Light" w:hAnsi="Footlight MT Light"/>
                <w:sz w:val="24"/>
                <w:szCs w:val="24"/>
                <w:lang w:val="sv-SE"/>
                <w:rPrChange w:id="12411"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2412" w:author="suryavina" w:date="2015-02-06T16:21:00Z">
                  <w:rPr>
                    <w:rFonts w:ascii="Footlight MT Light" w:hAnsi="Footlight MT Light"/>
                    <w:sz w:val="24"/>
                    <w:szCs w:val="24"/>
                    <w:lang w:val="sv-SE"/>
                  </w:rPr>
                </w:rPrChange>
              </w:rPr>
              <w:t>berhak meminta fasilitas-fasilitas dalam bentuk sarana dan prasarana dari PPK untuk kelancaran pelaksanaan pekerjaan sesuai ketentuan kontrak;</w:t>
            </w:r>
          </w:p>
          <w:p w:rsidR="001D3A09" w:rsidRPr="004F1FC6" w:rsidRDefault="00155965" w:rsidP="001D3A09">
            <w:pPr>
              <w:numPr>
                <w:ilvl w:val="0"/>
                <w:numId w:val="785"/>
              </w:numPr>
              <w:ind w:left="1026" w:hanging="283"/>
              <w:rPr>
                <w:rFonts w:ascii="Footlight MT Light" w:hAnsi="Footlight MT Light"/>
                <w:sz w:val="24"/>
                <w:szCs w:val="24"/>
                <w:lang w:val="sv-SE"/>
                <w:rPrChange w:id="12413"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2414" w:author="suryavina" w:date="2015-02-06T16:21:00Z">
                  <w:rPr>
                    <w:rFonts w:ascii="Footlight MT Light" w:hAnsi="Footlight MT Light"/>
                    <w:sz w:val="24"/>
                    <w:szCs w:val="24"/>
                    <w:lang w:val="sv-SE"/>
                  </w:rPr>
                </w:rPrChange>
              </w:rPr>
              <w:t>melaporkan pelaksanaan pekerjaan secara periodik kepada PPK;</w:t>
            </w:r>
          </w:p>
          <w:p w:rsidR="001D3A09" w:rsidRPr="004F1FC6" w:rsidRDefault="00155965" w:rsidP="001D3A09">
            <w:pPr>
              <w:numPr>
                <w:ilvl w:val="0"/>
                <w:numId w:val="785"/>
              </w:numPr>
              <w:ind w:left="1026" w:hanging="283"/>
              <w:rPr>
                <w:rFonts w:ascii="Footlight MT Light" w:hAnsi="Footlight MT Light"/>
                <w:sz w:val="24"/>
                <w:szCs w:val="24"/>
                <w:lang w:val="sv-SE"/>
                <w:rPrChange w:id="12415"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2416" w:author="suryavina" w:date="2015-02-06T16:21:00Z">
                  <w:rPr>
                    <w:rFonts w:ascii="Footlight MT Light" w:hAnsi="Footlight MT Light"/>
                    <w:sz w:val="24"/>
                    <w:szCs w:val="24"/>
                    <w:lang w:val="sv-SE"/>
                  </w:rPr>
                </w:rPrChange>
              </w:rPr>
              <w:t xml:space="preserve">melaksanakan dan menyelesaikan pekerjaan sesuai dengan jadwal pelaksanaan pekerjaan yang telah ditetapkan dalam kontrak;  </w:t>
            </w:r>
          </w:p>
          <w:p w:rsidR="001D3A09" w:rsidRPr="004F1FC6" w:rsidRDefault="00155965" w:rsidP="001D3A09">
            <w:pPr>
              <w:numPr>
                <w:ilvl w:val="0"/>
                <w:numId w:val="785"/>
              </w:numPr>
              <w:ind w:left="1026" w:hanging="283"/>
              <w:rPr>
                <w:rFonts w:ascii="Footlight MT Light" w:hAnsi="Footlight MT Light"/>
                <w:sz w:val="24"/>
                <w:szCs w:val="24"/>
                <w:lang w:val="sv-SE"/>
                <w:rPrChange w:id="12417" w:author="suryavina" w:date="2015-02-06T16:21:00Z">
                  <w:rPr>
                    <w:rFonts w:ascii="Footlight MT Light" w:hAnsi="Footlight MT Light"/>
                    <w:sz w:val="24"/>
                    <w:szCs w:val="24"/>
                    <w:lang w:val="sv-SE"/>
                  </w:rPr>
                </w:rPrChange>
              </w:rPr>
            </w:pPr>
            <w:r w:rsidRPr="004F1FC6">
              <w:rPr>
                <w:rFonts w:ascii="Footlight MT Light" w:hAnsi="Footlight MT Light"/>
                <w:iCs/>
                <w:sz w:val="24"/>
                <w:szCs w:val="24"/>
                <w:lang w:val="sv-SE"/>
                <w:rPrChange w:id="12418" w:author="suryavina" w:date="2015-02-06T16:21:00Z">
                  <w:rPr>
                    <w:rFonts w:ascii="Footlight MT Light" w:hAnsi="Footlight MT Light"/>
                    <w:iCs/>
                    <w:sz w:val="24"/>
                    <w:szCs w:val="24"/>
                    <w:lang w:val="sv-SE"/>
                  </w:rPr>
                </w:rPrChange>
              </w:rPr>
              <w:t>melaksanakan dan menyelesaikan pekerjaan secara cermat,   akurat dan penuh tanggung jawab dengan menyediakan tenaga kerja, bahan-bahan, peralatan,  angkutan  ke atau dari lapangan, dan segala pekerjaan permanen maupun sementara yang diperlukan untuk pelaksanaan, penyelesaian dan perbaikan pekerjaan yang dirinci dalam kontrak</w:t>
            </w:r>
            <w:r w:rsidRPr="004F1FC6">
              <w:rPr>
                <w:rFonts w:ascii="Footlight MT Light" w:hAnsi="Footlight MT Light"/>
                <w:iCs/>
                <w:sz w:val="24"/>
                <w:szCs w:val="24"/>
                <w:lang w:val="id-ID"/>
                <w:rPrChange w:id="12419" w:author="suryavina" w:date="2015-02-06T16:21:00Z">
                  <w:rPr>
                    <w:rFonts w:ascii="Footlight MT Light" w:hAnsi="Footlight MT Light"/>
                    <w:iCs/>
                    <w:sz w:val="24"/>
                    <w:szCs w:val="24"/>
                    <w:lang w:val="id-ID"/>
                  </w:rPr>
                </w:rPrChange>
              </w:rPr>
              <w:t>;</w:t>
            </w:r>
          </w:p>
          <w:p w:rsidR="001D3A09" w:rsidRPr="004F1FC6" w:rsidRDefault="00155965" w:rsidP="001D3A09">
            <w:pPr>
              <w:numPr>
                <w:ilvl w:val="0"/>
                <w:numId w:val="785"/>
              </w:numPr>
              <w:ind w:left="1026" w:hanging="283"/>
              <w:rPr>
                <w:rFonts w:ascii="Footlight MT Light" w:hAnsi="Footlight MT Light"/>
                <w:sz w:val="24"/>
                <w:szCs w:val="24"/>
                <w:lang w:val="sv-SE"/>
                <w:rPrChange w:id="12420"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2421" w:author="suryavina" w:date="2015-02-06T16:21:00Z">
                  <w:rPr>
                    <w:rFonts w:ascii="Footlight MT Light" w:hAnsi="Footlight MT Light"/>
                    <w:sz w:val="24"/>
                    <w:szCs w:val="24"/>
                    <w:lang w:val="sv-SE"/>
                  </w:rPr>
                </w:rPrChange>
              </w:rPr>
              <w:t>memberikan keterangan-keterangan yang diperlukan untuk pemeriksaan pelaksanaan yang dilakukan PPK;</w:t>
            </w:r>
          </w:p>
          <w:p w:rsidR="001D3A09" w:rsidRPr="004F1FC6" w:rsidRDefault="00155965" w:rsidP="001D3A09">
            <w:pPr>
              <w:numPr>
                <w:ilvl w:val="0"/>
                <w:numId w:val="785"/>
              </w:numPr>
              <w:ind w:left="1026" w:hanging="283"/>
              <w:rPr>
                <w:rFonts w:ascii="Footlight MT Light" w:hAnsi="Footlight MT Light"/>
                <w:sz w:val="24"/>
                <w:szCs w:val="24"/>
                <w:lang w:val="sv-SE"/>
                <w:rPrChange w:id="12422"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2423" w:author="suryavina" w:date="2015-02-06T16:21:00Z">
                  <w:rPr>
                    <w:rFonts w:ascii="Footlight MT Light" w:hAnsi="Footlight MT Light"/>
                    <w:sz w:val="24"/>
                    <w:szCs w:val="24"/>
                    <w:lang w:val="sv-SE"/>
                  </w:rPr>
                </w:rPrChange>
              </w:rPr>
              <w:t>menyerahkan hasil pekerjaan sesuai dengan jadwal penyerahan pekerjaan yang telah ditetapkan dalam kontrak; dan</w:t>
            </w:r>
          </w:p>
          <w:p w:rsidR="001D3A09" w:rsidRPr="004F1FC6" w:rsidRDefault="00155965" w:rsidP="001D3A09">
            <w:pPr>
              <w:numPr>
                <w:ilvl w:val="0"/>
                <w:numId w:val="785"/>
              </w:numPr>
              <w:ind w:left="1026" w:hanging="283"/>
              <w:rPr>
                <w:rFonts w:ascii="Footlight MT Light" w:hAnsi="Footlight MT Light"/>
                <w:sz w:val="24"/>
                <w:szCs w:val="24"/>
                <w:lang w:val="sv-SE"/>
                <w:rPrChange w:id="12424"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2425" w:author="suryavina" w:date="2015-02-06T16:21:00Z">
                  <w:rPr>
                    <w:rFonts w:ascii="Footlight MT Light" w:hAnsi="Footlight MT Light"/>
                    <w:sz w:val="24"/>
                    <w:szCs w:val="24"/>
                    <w:lang w:val="sv-SE"/>
                  </w:rPr>
                </w:rPrChange>
              </w:rPr>
              <w:t xml:space="preserve">mengambil langkah-langkah yang cukup memadai untuk melindungi lingkungan tempat kerja dan membatasi perusakan dan gangguan kepada masyarakat maupun miliknya akibat kegiatan </w:t>
            </w:r>
            <w:r w:rsidRPr="004F1FC6">
              <w:rPr>
                <w:rFonts w:ascii="Footlight MT Light" w:hAnsi="Footlight MT Light"/>
                <w:sz w:val="24"/>
                <w:szCs w:val="24"/>
                <w:lang w:val="id-ID"/>
                <w:rPrChange w:id="12426" w:author="suryavina" w:date="2015-02-06T16:21:00Z">
                  <w:rPr>
                    <w:rFonts w:ascii="Footlight MT Light" w:hAnsi="Footlight MT Light"/>
                    <w:sz w:val="24"/>
                    <w:szCs w:val="24"/>
                    <w:lang w:val="id-ID"/>
                  </w:rPr>
                </w:rPrChange>
              </w:rPr>
              <w:t>penyedia</w:t>
            </w:r>
            <w:r w:rsidRPr="004F1FC6">
              <w:rPr>
                <w:rFonts w:ascii="Footlight MT Light" w:hAnsi="Footlight MT Light"/>
                <w:sz w:val="24"/>
                <w:szCs w:val="24"/>
                <w:lang w:val="sv-SE"/>
                <w:rPrChange w:id="12427" w:author="suryavina" w:date="2015-02-06T16:21:00Z">
                  <w:rPr>
                    <w:rFonts w:ascii="Footlight MT Light" w:hAnsi="Footlight MT Light"/>
                    <w:sz w:val="24"/>
                    <w:szCs w:val="24"/>
                    <w:lang w:val="sv-SE"/>
                  </w:rPr>
                </w:rPrChange>
              </w:rPr>
              <w:t>.</w:t>
            </w:r>
          </w:p>
          <w:p w:rsidR="001D3A09" w:rsidRPr="004F1FC6" w:rsidRDefault="001D3A09" w:rsidP="001D3A09">
            <w:pPr>
              <w:ind w:left="12" w:hanging="12"/>
              <w:rPr>
                <w:rFonts w:ascii="Footlight MT Light" w:hAnsi="Footlight MT Light"/>
                <w:sz w:val="24"/>
                <w:szCs w:val="24"/>
                <w:lang w:val="id-ID"/>
                <w:rPrChange w:id="12428" w:author="suryavina" w:date="2015-02-06T16:21:00Z">
                  <w:rPr>
                    <w:rFonts w:ascii="Footlight MT Light" w:hAnsi="Footlight MT Light"/>
                    <w:sz w:val="24"/>
                    <w:szCs w:val="24"/>
                    <w:lang w:val="id-ID"/>
                  </w:rPr>
                </w:rPrChange>
              </w:rPr>
            </w:pPr>
          </w:p>
          <w:p w:rsidR="001D3A09" w:rsidRPr="004F1FC6" w:rsidRDefault="00155965" w:rsidP="001D3A09">
            <w:pPr>
              <w:numPr>
                <w:ilvl w:val="0"/>
                <w:numId w:val="1994"/>
              </w:numPr>
              <w:ind w:hanging="686"/>
              <w:rPr>
                <w:rFonts w:ascii="Footlight MT Light" w:hAnsi="Footlight MT Light"/>
                <w:sz w:val="24"/>
                <w:szCs w:val="24"/>
                <w:lang w:val="id-ID"/>
                <w:rPrChange w:id="12429"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sv-SE"/>
                <w:rPrChange w:id="12430" w:author="suryavina" w:date="2015-02-06T16:21:00Z">
                  <w:rPr>
                    <w:rFonts w:ascii="Footlight MT Light" w:hAnsi="Footlight MT Light"/>
                    <w:sz w:val="24"/>
                    <w:szCs w:val="24"/>
                    <w:lang w:val="sv-SE"/>
                  </w:rPr>
                </w:rPrChange>
              </w:rPr>
              <w:t>Penyedia</w:t>
            </w:r>
            <w:r w:rsidRPr="004F1FC6">
              <w:rPr>
                <w:rFonts w:ascii="Footlight MT Light" w:hAnsi="Footlight MT Light"/>
                <w:sz w:val="24"/>
                <w:szCs w:val="24"/>
                <w:lang w:val="id-ID"/>
                <w:rPrChange w:id="12431" w:author="suryavina" w:date="2015-02-06T16:21:00Z">
                  <w:rPr>
                    <w:rFonts w:ascii="Footlight MT Light" w:hAnsi="Footlight MT Light"/>
                    <w:sz w:val="24"/>
                    <w:szCs w:val="24"/>
                    <w:lang w:val="id-ID"/>
                  </w:rPr>
                </w:rPrChange>
              </w:rPr>
              <w:t xml:space="preserve"> dilarang baik secara langsung atau tidak langsung melakukan kegiatan yang akan menimbulkan pertentangan kepentingan (</w:t>
            </w:r>
            <w:r w:rsidRPr="004F1FC6">
              <w:rPr>
                <w:rFonts w:ascii="Footlight MT Light" w:hAnsi="Footlight MT Light"/>
                <w:i/>
                <w:sz w:val="24"/>
                <w:szCs w:val="24"/>
                <w:lang w:val="id-ID"/>
                <w:rPrChange w:id="12432" w:author="suryavina" w:date="2015-02-06T16:21:00Z">
                  <w:rPr>
                    <w:rFonts w:ascii="Footlight MT Light" w:hAnsi="Footlight MT Light"/>
                    <w:i/>
                    <w:sz w:val="24"/>
                    <w:szCs w:val="24"/>
                    <w:lang w:val="id-ID"/>
                  </w:rPr>
                </w:rPrChange>
              </w:rPr>
              <w:t>conflict of interest</w:t>
            </w:r>
            <w:r w:rsidRPr="004F1FC6">
              <w:rPr>
                <w:rFonts w:ascii="Footlight MT Light" w:hAnsi="Footlight MT Light"/>
                <w:sz w:val="24"/>
                <w:szCs w:val="24"/>
                <w:lang w:val="id-ID"/>
                <w:rPrChange w:id="12433" w:author="suryavina" w:date="2015-02-06T16:21:00Z">
                  <w:rPr>
                    <w:rFonts w:ascii="Footlight MT Light" w:hAnsi="Footlight MT Light"/>
                    <w:sz w:val="24"/>
                    <w:szCs w:val="24"/>
                    <w:lang w:val="id-ID"/>
                  </w:rPr>
                </w:rPrChange>
              </w:rPr>
              <w:t>) dengan kegiatan yang merupakan tugas penyedia;</w:t>
            </w:r>
          </w:p>
          <w:p w:rsidR="003D0D59" w:rsidRPr="004F1FC6" w:rsidRDefault="003D0D59" w:rsidP="009127B4">
            <w:pPr>
              <w:rPr>
                <w:rFonts w:ascii="Footlight MT Light" w:hAnsi="Footlight MT Light"/>
                <w:sz w:val="24"/>
                <w:szCs w:val="24"/>
                <w:lang w:val="sv-SE"/>
                <w:rPrChange w:id="12434" w:author="suryavina" w:date="2015-02-06T16:21:00Z">
                  <w:rPr>
                    <w:rFonts w:ascii="Footlight MT Light" w:hAnsi="Footlight MT Light"/>
                    <w:sz w:val="24"/>
                    <w:szCs w:val="24"/>
                    <w:lang w:val="sv-SE"/>
                  </w:rPr>
                </w:rPrChange>
              </w:rPr>
            </w:pPr>
          </w:p>
        </w:tc>
      </w:tr>
      <w:tr w:rsidR="003D0D59" w:rsidRPr="004F1FC6" w:rsidTr="009127B4">
        <w:trPr>
          <w:gridAfter w:val="1"/>
          <w:wAfter w:w="141" w:type="dxa"/>
        </w:trPr>
        <w:tc>
          <w:tcPr>
            <w:tcW w:w="2235" w:type="dxa"/>
          </w:tcPr>
          <w:p w:rsidR="003D0D59" w:rsidRPr="004F1FC6" w:rsidRDefault="00155965" w:rsidP="009127B4">
            <w:pPr>
              <w:pStyle w:val="Heading2"/>
              <w:numPr>
                <w:ilvl w:val="0"/>
                <w:numId w:val="91"/>
              </w:numPr>
              <w:ind w:left="426" w:hanging="426"/>
              <w:jc w:val="both"/>
              <w:rPr>
                <w:rFonts w:ascii="Footlight MT Light" w:hAnsi="Footlight MT Light"/>
                <w:sz w:val="24"/>
                <w:szCs w:val="24"/>
                <w:rPrChange w:id="12435" w:author="suryavina" w:date="2015-02-06T16:21:00Z">
                  <w:rPr>
                    <w:rFonts w:ascii="Footlight MT Light" w:hAnsi="Footlight MT Light"/>
                    <w:sz w:val="24"/>
                    <w:szCs w:val="24"/>
                  </w:rPr>
                </w:rPrChange>
              </w:rPr>
            </w:pPr>
            <w:bookmarkStart w:id="12436" w:name="_Toc409775461"/>
            <w:bookmarkStart w:id="12437" w:name="_Toc410662617"/>
            <w:r w:rsidRPr="004F1FC6">
              <w:rPr>
                <w:rFonts w:ascii="Footlight MT Light" w:hAnsi="Footlight MT Light"/>
                <w:sz w:val="24"/>
                <w:szCs w:val="24"/>
                <w:rPrChange w:id="12438" w:author="suryavina" w:date="2015-02-06T16:21:00Z">
                  <w:rPr>
                    <w:rFonts w:ascii="Footlight MT Light" w:hAnsi="Footlight MT Light"/>
                    <w:sz w:val="24"/>
                    <w:szCs w:val="24"/>
                  </w:rPr>
                </w:rPrChange>
              </w:rPr>
              <w:t>Tanggung jawab</w:t>
            </w:r>
            <w:bookmarkEnd w:id="12436"/>
            <w:bookmarkEnd w:id="12437"/>
          </w:p>
        </w:tc>
        <w:tc>
          <w:tcPr>
            <w:tcW w:w="5670" w:type="dxa"/>
            <w:gridSpan w:val="2"/>
          </w:tcPr>
          <w:p w:rsidR="003D0D59" w:rsidRPr="004F1FC6" w:rsidRDefault="00155965" w:rsidP="009127B4">
            <w:pPr>
              <w:rPr>
                <w:rFonts w:ascii="Footlight MT Light" w:hAnsi="Footlight MT Light"/>
                <w:sz w:val="24"/>
                <w:szCs w:val="24"/>
                <w:rPrChange w:id="12439" w:author="suryavina" w:date="2015-02-06T16:21:00Z">
                  <w:rPr>
                    <w:rFonts w:ascii="Footlight MT Light" w:hAnsi="Footlight MT Light"/>
                    <w:sz w:val="24"/>
                    <w:szCs w:val="24"/>
                  </w:rPr>
                </w:rPrChange>
              </w:rPr>
            </w:pPr>
            <w:r w:rsidRPr="004F1FC6">
              <w:rPr>
                <w:rFonts w:ascii="Footlight MT Light" w:hAnsi="Footlight MT Light"/>
                <w:sz w:val="24"/>
                <w:szCs w:val="24"/>
                <w:rPrChange w:id="12440" w:author="suryavina" w:date="2015-02-06T16:21:00Z">
                  <w:rPr>
                    <w:rFonts w:ascii="Footlight MT Light" w:hAnsi="Footlight MT Light"/>
                    <w:sz w:val="24"/>
                    <w:szCs w:val="24"/>
                  </w:rPr>
                </w:rPrChange>
              </w:rPr>
              <w:t>Penyedia berkewajiban untuk memasok Barang sesuai dengan Lingkup Pengadaan, dan Jadwal Pengiriman dan Penyelesaian.</w:t>
            </w:r>
          </w:p>
          <w:p w:rsidR="003D0D59" w:rsidRPr="004F1FC6" w:rsidRDefault="003D0D59" w:rsidP="009127B4">
            <w:pPr>
              <w:rPr>
                <w:rFonts w:ascii="Footlight MT Light" w:hAnsi="Footlight MT Light"/>
                <w:sz w:val="24"/>
                <w:szCs w:val="24"/>
                <w:rPrChange w:id="12441" w:author="suryavina" w:date="2015-02-06T16:21:00Z">
                  <w:rPr>
                    <w:rFonts w:ascii="Footlight MT Light" w:hAnsi="Footlight MT Light"/>
                    <w:sz w:val="24"/>
                    <w:szCs w:val="24"/>
                  </w:rPr>
                </w:rPrChange>
              </w:rPr>
            </w:pPr>
          </w:p>
        </w:tc>
      </w:tr>
      <w:tr w:rsidR="003D0D59" w:rsidRPr="004F1FC6" w:rsidTr="009127B4">
        <w:trPr>
          <w:gridAfter w:val="1"/>
          <w:wAfter w:w="141" w:type="dxa"/>
        </w:trPr>
        <w:tc>
          <w:tcPr>
            <w:tcW w:w="2235" w:type="dxa"/>
          </w:tcPr>
          <w:p w:rsidR="003D0D59" w:rsidRPr="004F1FC6" w:rsidRDefault="00155965" w:rsidP="009127B4">
            <w:pPr>
              <w:pStyle w:val="Heading2"/>
              <w:numPr>
                <w:ilvl w:val="0"/>
                <w:numId w:val="91"/>
              </w:numPr>
              <w:ind w:left="426" w:hanging="426"/>
              <w:jc w:val="both"/>
              <w:rPr>
                <w:rFonts w:ascii="Footlight MT Light" w:hAnsi="Footlight MT Light"/>
                <w:sz w:val="24"/>
                <w:szCs w:val="24"/>
                <w:lang w:val="nl-NL"/>
                <w:rPrChange w:id="12442" w:author="suryavina" w:date="2015-02-06T16:21:00Z">
                  <w:rPr>
                    <w:rFonts w:ascii="Footlight MT Light" w:hAnsi="Footlight MT Light"/>
                    <w:sz w:val="24"/>
                    <w:szCs w:val="24"/>
                    <w:lang w:val="nl-NL"/>
                  </w:rPr>
                </w:rPrChange>
              </w:rPr>
            </w:pPr>
            <w:bookmarkStart w:id="12443" w:name="_Toc409775462"/>
            <w:bookmarkStart w:id="12444" w:name="_Toc410662618"/>
            <w:r w:rsidRPr="004F1FC6">
              <w:rPr>
                <w:rFonts w:ascii="Footlight MT Light" w:hAnsi="Footlight MT Light"/>
                <w:sz w:val="24"/>
                <w:szCs w:val="24"/>
                <w:lang w:val="id-ID"/>
                <w:rPrChange w:id="12445" w:author="suryavina" w:date="2015-02-06T16:21:00Z">
                  <w:rPr>
                    <w:rFonts w:ascii="Footlight MT Light" w:hAnsi="Footlight MT Light"/>
                    <w:sz w:val="24"/>
                    <w:szCs w:val="24"/>
                    <w:lang w:val="id-ID"/>
                  </w:rPr>
                </w:rPrChange>
              </w:rPr>
              <w:t>Penggunaan Dokumen Kontrak dan Informasi</w:t>
            </w:r>
            <w:bookmarkEnd w:id="12443"/>
            <w:bookmarkEnd w:id="12444"/>
          </w:p>
          <w:p w:rsidR="003D0D59" w:rsidRPr="004F1FC6" w:rsidRDefault="003D0D59" w:rsidP="009127B4">
            <w:pPr>
              <w:rPr>
                <w:rFonts w:ascii="Footlight MT Light" w:hAnsi="Footlight MT Light"/>
                <w:sz w:val="24"/>
                <w:szCs w:val="24"/>
                <w:lang w:val="nl-NL"/>
                <w:rPrChange w:id="12446" w:author="suryavina" w:date="2015-02-06T16:21:00Z">
                  <w:rPr>
                    <w:rFonts w:ascii="Footlight MT Light" w:hAnsi="Footlight MT Light"/>
                    <w:sz w:val="24"/>
                    <w:szCs w:val="24"/>
                    <w:lang w:val="nl-NL"/>
                  </w:rPr>
                </w:rPrChange>
              </w:rPr>
            </w:pPr>
          </w:p>
        </w:tc>
        <w:tc>
          <w:tcPr>
            <w:tcW w:w="5670" w:type="dxa"/>
            <w:gridSpan w:val="2"/>
          </w:tcPr>
          <w:p w:rsidR="003D0D59" w:rsidRPr="004F1FC6" w:rsidRDefault="00155965" w:rsidP="009127B4">
            <w:pPr>
              <w:ind w:left="12" w:hanging="12"/>
              <w:rPr>
                <w:rFonts w:ascii="Footlight MT Light" w:hAnsi="Footlight MT Light"/>
                <w:sz w:val="24"/>
                <w:szCs w:val="24"/>
                <w:lang w:val="id-ID"/>
                <w:rPrChange w:id="12447"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2448" w:author="suryavina" w:date="2015-02-06T16:21:00Z">
                  <w:rPr>
                    <w:rFonts w:ascii="Footlight MT Light" w:hAnsi="Footlight MT Light"/>
                    <w:sz w:val="24"/>
                    <w:szCs w:val="24"/>
                    <w:lang w:val="id-ID"/>
                  </w:rPr>
                </w:rPrChange>
              </w:rPr>
              <w:t>Penyedia</w:t>
            </w:r>
            <w:r w:rsidRPr="004F1FC6">
              <w:rPr>
                <w:rFonts w:ascii="Footlight MT Light" w:hAnsi="Footlight MT Light"/>
                <w:sz w:val="24"/>
                <w:szCs w:val="24"/>
                <w:lang w:val="nl-NL"/>
                <w:rPrChange w:id="12449" w:author="suryavina" w:date="2015-02-06T16:21:00Z">
                  <w:rPr>
                    <w:rFonts w:ascii="Footlight MT Light" w:hAnsi="Footlight MT Light"/>
                    <w:sz w:val="24"/>
                    <w:szCs w:val="24"/>
                    <w:lang w:val="nl-NL"/>
                  </w:rPr>
                </w:rPrChange>
              </w:rPr>
              <w:t xml:space="preserve"> tidak diperkenankan menggunakan </w:t>
            </w:r>
            <w:r w:rsidRPr="004F1FC6">
              <w:rPr>
                <w:rFonts w:ascii="Footlight MT Light" w:hAnsi="Footlight MT Light"/>
                <w:sz w:val="24"/>
                <w:szCs w:val="24"/>
                <w:lang w:val="id-ID"/>
                <w:rPrChange w:id="12450" w:author="suryavina" w:date="2015-02-06T16:21:00Z">
                  <w:rPr>
                    <w:rFonts w:ascii="Footlight MT Light" w:hAnsi="Footlight MT Light"/>
                    <w:sz w:val="24"/>
                    <w:szCs w:val="24"/>
                    <w:lang w:val="id-ID"/>
                  </w:rPr>
                </w:rPrChange>
              </w:rPr>
              <w:t xml:space="preserve">dan menginformasikan </w:t>
            </w:r>
            <w:r w:rsidRPr="004F1FC6">
              <w:rPr>
                <w:rFonts w:ascii="Footlight MT Light" w:hAnsi="Footlight MT Light"/>
                <w:sz w:val="24"/>
                <w:szCs w:val="24"/>
                <w:lang w:val="nl-NL"/>
                <w:rPrChange w:id="12451" w:author="suryavina" w:date="2015-02-06T16:21:00Z">
                  <w:rPr>
                    <w:rFonts w:ascii="Footlight MT Light" w:hAnsi="Footlight MT Light"/>
                    <w:sz w:val="24"/>
                    <w:szCs w:val="24"/>
                    <w:lang w:val="nl-NL"/>
                  </w:rPr>
                </w:rPrChange>
              </w:rPr>
              <w:t>dokumen kontrak atau dokumen lainnya yang berhubungan dengan kontrak untuk kepentingan pihak lain, misalnya spesifikasi teknis</w:t>
            </w:r>
            <w:r w:rsidRPr="004F1FC6">
              <w:rPr>
                <w:rFonts w:ascii="Footlight MT Light" w:hAnsi="Footlight MT Light"/>
                <w:sz w:val="24"/>
                <w:szCs w:val="24"/>
                <w:lang w:val="id-ID"/>
                <w:rPrChange w:id="12452" w:author="suryavina" w:date="2015-02-06T16:21:00Z">
                  <w:rPr>
                    <w:rFonts w:ascii="Footlight MT Light" w:hAnsi="Footlight MT Light"/>
                    <w:sz w:val="24"/>
                    <w:szCs w:val="24"/>
                    <w:lang w:val="id-ID"/>
                  </w:rPr>
                </w:rPrChange>
              </w:rPr>
              <w:t xml:space="preserve"> dan/atau</w:t>
            </w:r>
            <w:r w:rsidRPr="004F1FC6">
              <w:rPr>
                <w:rFonts w:ascii="Footlight MT Light" w:hAnsi="Footlight MT Light"/>
                <w:sz w:val="24"/>
                <w:szCs w:val="24"/>
                <w:lang w:val="nl-NL"/>
                <w:rPrChange w:id="12453" w:author="suryavina" w:date="2015-02-06T16:21:00Z">
                  <w:rPr>
                    <w:rFonts w:ascii="Footlight MT Light" w:hAnsi="Footlight MT Light"/>
                    <w:sz w:val="24"/>
                    <w:szCs w:val="24"/>
                    <w:lang w:val="nl-NL"/>
                  </w:rPr>
                </w:rPrChange>
              </w:rPr>
              <w:t xml:space="preserve"> gambar-gambar, </w:t>
            </w:r>
            <w:r w:rsidRPr="004F1FC6">
              <w:rPr>
                <w:rFonts w:ascii="Footlight MT Light" w:hAnsi="Footlight MT Light"/>
                <w:sz w:val="24"/>
                <w:szCs w:val="24"/>
                <w:lang w:val="id-ID"/>
                <w:rPrChange w:id="12454" w:author="suryavina" w:date="2015-02-06T16:21:00Z">
                  <w:rPr>
                    <w:rFonts w:ascii="Footlight MT Light" w:hAnsi="Footlight MT Light"/>
                    <w:sz w:val="24"/>
                    <w:szCs w:val="24"/>
                    <w:lang w:val="id-ID"/>
                  </w:rPr>
                </w:rPrChange>
              </w:rPr>
              <w:t>kecuali</w:t>
            </w:r>
            <w:r w:rsidRPr="004F1FC6">
              <w:rPr>
                <w:rFonts w:ascii="Footlight MT Light" w:hAnsi="Footlight MT Light"/>
                <w:sz w:val="24"/>
                <w:szCs w:val="24"/>
                <w:lang w:val="nl-NL"/>
                <w:rPrChange w:id="12455" w:author="suryavina" w:date="2015-02-06T16:21:00Z">
                  <w:rPr>
                    <w:rFonts w:ascii="Footlight MT Light" w:hAnsi="Footlight MT Light"/>
                    <w:sz w:val="24"/>
                    <w:szCs w:val="24"/>
                    <w:lang w:val="nl-NL"/>
                  </w:rPr>
                </w:rPrChange>
              </w:rPr>
              <w:t xml:space="preserve"> dengan izin tertulis dari PPK.</w:t>
            </w:r>
          </w:p>
          <w:p w:rsidR="003D0D59" w:rsidRPr="004F1FC6" w:rsidRDefault="003D0D59" w:rsidP="009127B4">
            <w:pPr>
              <w:contextualSpacing/>
              <w:rPr>
                <w:rFonts w:ascii="Footlight MT Light" w:hAnsi="Footlight MT Light"/>
                <w:sz w:val="24"/>
                <w:szCs w:val="24"/>
                <w:lang w:val="nl-NL"/>
                <w:rPrChange w:id="12456" w:author="suryavina" w:date="2015-02-06T16:21:00Z">
                  <w:rPr>
                    <w:rFonts w:ascii="Footlight MT Light" w:hAnsi="Footlight MT Light"/>
                    <w:sz w:val="24"/>
                    <w:szCs w:val="24"/>
                    <w:lang w:val="nl-NL"/>
                  </w:rPr>
                </w:rPrChange>
              </w:rPr>
            </w:pPr>
          </w:p>
        </w:tc>
      </w:tr>
      <w:tr w:rsidR="003D0D59" w:rsidRPr="004F1FC6" w:rsidTr="009127B4">
        <w:trPr>
          <w:gridAfter w:val="1"/>
          <w:wAfter w:w="141" w:type="dxa"/>
        </w:trPr>
        <w:tc>
          <w:tcPr>
            <w:tcW w:w="2235" w:type="dxa"/>
          </w:tcPr>
          <w:p w:rsidR="003D0D59" w:rsidRPr="004F1FC6" w:rsidRDefault="00155965" w:rsidP="009127B4">
            <w:pPr>
              <w:pStyle w:val="Heading2"/>
              <w:numPr>
                <w:ilvl w:val="0"/>
                <w:numId w:val="91"/>
              </w:numPr>
              <w:ind w:left="426" w:hanging="426"/>
              <w:jc w:val="both"/>
              <w:rPr>
                <w:rFonts w:ascii="Footlight MT Light" w:hAnsi="Footlight MT Light"/>
                <w:sz w:val="24"/>
                <w:szCs w:val="24"/>
                <w:rPrChange w:id="12457" w:author="suryavina" w:date="2015-02-06T16:21:00Z">
                  <w:rPr>
                    <w:rFonts w:ascii="Footlight MT Light" w:hAnsi="Footlight MT Light"/>
                    <w:sz w:val="24"/>
                    <w:szCs w:val="24"/>
                  </w:rPr>
                </w:rPrChange>
              </w:rPr>
            </w:pPr>
            <w:bookmarkStart w:id="12458" w:name="_Toc409775463"/>
            <w:bookmarkStart w:id="12459" w:name="_Toc410662619"/>
            <w:r w:rsidRPr="004F1FC6">
              <w:rPr>
                <w:rFonts w:ascii="Footlight MT Light" w:hAnsi="Footlight MT Light"/>
                <w:sz w:val="24"/>
                <w:szCs w:val="24"/>
                <w:lang w:val="id-ID"/>
                <w:rPrChange w:id="12460" w:author="suryavina" w:date="2015-02-06T16:21:00Z">
                  <w:rPr>
                    <w:rFonts w:ascii="Footlight MT Light" w:hAnsi="Footlight MT Light"/>
                    <w:sz w:val="24"/>
                    <w:szCs w:val="24"/>
                    <w:lang w:val="id-ID"/>
                  </w:rPr>
                </w:rPrChange>
              </w:rPr>
              <w:t>Hak Atas Kekayaan Intelektual</w:t>
            </w:r>
            <w:bookmarkEnd w:id="12458"/>
            <w:bookmarkEnd w:id="12459"/>
          </w:p>
          <w:p w:rsidR="003D0D59" w:rsidRPr="004F1FC6" w:rsidRDefault="003D0D59" w:rsidP="009127B4">
            <w:pPr>
              <w:rPr>
                <w:rFonts w:ascii="Footlight MT Light" w:hAnsi="Footlight MT Light"/>
                <w:sz w:val="24"/>
                <w:szCs w:val="24"/>
                <w:rPrChange w:id="12461" w:author="suryavina" w:date="2015-02-06T16:21:00Z">
                  <w:rPr>
                    <w:rFonts w:ascii="Footlight MT Light" w:hAnsi="Footlight MT Light"/>
                    <w:sz w:val="24"/>
                    <w:szCs w:val="24"/>
                  </w:rPr>
                </w:rPrChange>
              </w:rPr>
            </w:pPr>
          </w:p>
        </w:tc>
        <w:tc>
          <w:tcPr>
            <w:tcW w:w="5670" w:type="dxa"/>
            <w:gridSpan w:val="2"/>
          </w:tcPr>
          <w:p w:rsidR="003D0D59" w:rsidRPr="004F1FC6" w:rsidRDefault="00155965" w:rsidP="009127B4">
            <w:pPr>
              <w:contextualSpacing/>
              <w:rPr>
                <w:rFonts w:ascii="Footlight MT Light" w:hAnsi="Footlight MT Light"/>
                <w:sz w:val="24"/>
                <w:szCs w:val="24"/>
                <w:rPrChange w:id="12462" w:author="suryavina" w:date="2015-02-06T16:21:00Z">
                  <w:rPr>
                    <w:rFonts w:ascii="Footlight MT Light" w:hAnsi="Footlight MT Light"/>
                    <w:sz w:val="24"/>
                    <w:szCs w:val="24"/>
                  </w:rPr>
                </w:rPrChange>
              </w:rPr>
            </w:pPr>
            <w:r w:rsidRPr="004F1FC6">
              <w:rPr>
                <w:rFonts w:ascii="Footlight MT Light" w:hAnsi="Footlight MT Light"/>
                <w:sz w:val="24"/>
                <w:szCs w:val="24"/>
                <w:rPrChange w:id="12463" w:author="suryavina" w:date="2015-02-06T16:21:00Z">
                  <w:rPr>
                    <w:rFonts w:ascii="Footlight MT Light" w:hAnsi="Footlight MT Light"/>
                    <w:sz w:val="24"/>
                    <w:szCs w:val="24"/>
                  </w:rPr>
                </w:rPrChange>
              </w:rPr>
              <w:t>Penyedia berkewajiban untuk melindungi Pejabat Pembuat Komitmen dari segala tuntutan atau klaim dari pihak ketiga atas pelanggaran Hak Atas Kekayaan Intelektual (HAKI) oleh penyedia.</w:t>
            </w:r>
          </w:p>
          <w:p w:rsidR="003D0D59" w:rsidRPr="004F1FC6" w:rsidRDefault="003D0D59" w:rsidP="009127B4">
            <w:pPr>
              <w:contextualSpacing/>
              <w:rPr>
                <w:rFonts w:ascii="Footlight MT Light" w:hAnsi="Footlight MT Light"/>
                <w:sz w:val="24"/>
                <w:szCs w:val="24"/>
                <w:rPrChange w:id="12464" w:author="suryavina" w:date="2015-02-06T16:21:00Z">
                  <w:rPr>
                    <w:rFonts w:ascii="Footlight MT Light" w:hAnsi="Footlight MT Light"/>
                    <w:sz w:val="24"/>
                    <w:szCs w:val="24"/>
                  </w:rPr>
                </w:rPrChange>
              </w:rPr>
            </w:pPr>
          </w:p>
          <w:p w:rsidR="003D0D59" w:rsidRPr="004F1FC6" w:rsidRDefault="003D0D59" w:rsidP="009127B4">
            <w:pPr>
              <w:contextualSpacing/>
              <w:rPr>
                <w:rFonts w:ascii="Footlight MT Light" w:hAnsi="Footlight MT Light"/>
                <w:sz w:val="24"/>
                <w:szCs w:val="24"/>
                <w:rPrChange w:id="12465" w:author="suryavina" w:date="2015-02-06T16:21:00Z">
                  <w:rPr>
                    <w:rFonts w:ascii="Footlight MT Light" w:hAnsi="Footlight MT Light"/>
                    <w:sz w:val="24"/>
                    <w:szCs w:val="24"/>
                  </w:rPr>
                </w:rPrChange>
              </w:rPr>
            </w:pPr>
          </w:p>
        </w:tc>
      </w:tr>
      <w:tr w:rsidR="003D0D59" w:rsidRPr="004F1FC6" w:rsidTr="009127B4">
        <w:trPr>
          <w:gridAfter w:val="1"/>
          <w:wAfter w:w="141" w:type="dxa"/>
        </w:trPr>
        <w:tc>
          <w:tcPr>
            <w:tcW w:w="2235" w:type="dxa"/>
          </w:tcPr>
          <w:p w:rsidR="003D0D59" w:rsidRPr="004F1FC6" w:rsidRDefault="00155965" w:rsidP="009127B4">
            <w:pPr>
              <w:pStyle w:val="Heading2"/>
              <w:numPr>
                <w:ilvl w:val="0"/>
                <w:numId w:val="91"/>
              </w:numPr>
              <w:ind w:left="426" w:hanging="426"/>
              <w:jc w:val="both"/>
              <w:rPr>
                <w:rFonts w:ascii="Footlight MT Light" w:hAnsi="Footlight MT Light"/>
                <w:sz w:val="24"/>
                <w:szCs w:val="24"/>
                <w:lang w:val="id-ID"/>
                <w:rPrChange w:id="12466" w:author="suryavina" w:date="2015-02-06T16:21:00Z">
                  <w:rPr>
                    <w:rFonts w:ascii="Footlight MT Light" w:hAnsi="Footlight MT Light"/>
                    <w:sz w:val="24"/>
                    <w:szCs w:val="24"/>
                    <w:lang w:val="id-ID"/>
                  </w:rPr>
                </w:rPrChange>
              </w:rPr>
            </w:pPr>
            <w:bookmarkStart w:id="12467" w:name="_Toc409775464"/>
            <w:bookmarkStart w:id="12468" w:name="_Toc410662620"/>
            <w:r w:rsidRPr="004F1FC6">
              <w:rPr>
                <w:rFonts w:ascii="Footlight MT Light" w:hAnsi="Footlight MT Light"/>
                <w:sz w:val="24"/>
                <w:szCs w:val="24"/>
                <w:rPrChange w:id="12469" w:author="suryavina" w:date="2015-02-06T16:21:00Z">
                  <w:rPr>
                    <w:rFonts w:ascii="Footlight MT Light" w:hAnsi="Footlight MT Light"/>
                    <w:sz w:val="24"/>
                    <w:szCs w:val="24"/>
                  </w:rPr>
                </w:rPrChange>
              </w:rPr>
              <w:t>Penanggungan</w:t>
            </w:r>
            <w:r w:rsidRPr="004F1FC6">
              <w:rPr>
                <w:rFonts w:ascii="Footlight MT Light" w:hAnsi="Footlight MT Light"/>
                <w:sz w:val="24"/>
                <w:szCs w:val="24"/>
                <w:lang w:val="id-ID"/>
                <w:rPrChange w:id="12470" w:author="suryavina" w:date="2015-02-06T16:21:00Z">
                  <w:rPr>
                    <w:rFonts w:ascii="Footlight MT Light" w:hAnsi="Footlight MT Light"/>
                    <w:sz w:val="24"/>
                    <w:szCs w:val="24"/>
                    <w:lang w:val="id-ID"/>
                  </w:rPr>
                </w:rPrChange>
              </w:rPr>
              <w:t xml:space="preserve"> Dan Resiko</w:t>
            </w:r>
            <w:bookmarkEnd w:id="12467"/>
            <w:bookmarkEnd w:id="12468"/>
          </w:p>
        </w:tc>
        <w:tc>
          <w:tcPr>
            <w:tcW w:w="5670" w:type="dxa"/>
            <w:gridSpan w:val="2"/>
          </w:tcPr>
          <w:p w:rsidR="003D0D59" w:rsidRPr="004F1FC6" w:rsidRDefault="00155965" w:rsidP="009127B4">
            <w:pPr>
              <w:numPr>
                <w:ilvl w:val="0"/>
                <w:numId w:val="129"/>
              </w:numPr>
              <w:ind w:hanging="720"/>
              <w:rPr>
                <w:rFonts w:ascii="Footlight MT Light" w:hAnsi="Footlight MT Light"/>
                <w:sz w:val="24"/>
                <w:szCs w:val="24"/>
                <w:rPrChange w:id="12471" w:author="suryavina" w:date="2015-02-06T16:21:00Z">
                  <w:rPr>
                    <w:rFonts w:ascii="Footlight MT Light" w:hAnsi="Footlight MT Light"/>
                    <w:sz w:val="24"/>
                    <w:szCs w:val="24"/>
                  </w:rPr>
                </w:rPrChange>
              </w:rPr>
            </w:pPr>
            <w:r w:rsidRPr="004F1FC6">
              <w:rPr>
                <w:rFonts w:ascii="Footlight MT Light" w:hAnsi="Footlight MT Light"/>
                <w:sz w:val="24"/>
                <w:szCs w:val="24"/>
                <w:lang w:val="sv-SE"/>
                <w:rPrChange w:id="12472" w:author="suryavina" w:date="2015-02-06T16:21:00Z">
                  <w:rPr>
                    <w:rFonts w:ascii="Footlight MT Light" w:hAnsi="Footlight MT Light"/>
                    <w:sz w:val="24"/>
                    <w:szCs w:val="24"/>
                    <w:lang w:val="sv-SE"/>
                  </w:rPr>
                </w:rPrChange>
              </w:rPr>
              <w:t>Penyedia</w:t>
            </w:r>
            <w:r w:rsidRPr="004F1FC6">
              <w:rPr>
                <w:rFonts w:ascii="Footlight MT Light" w:hAnsi="Footlight MT Light"/>
                <w:sz w:val="24"/>
                <w:szCs w:val="24"/>
                <w:rPrChange w:id="12473" w:author="suryavina" w:date="2015-02-06T16:21:00Z">
                  <w:rPr>
                    <w:rFonts w:ascii="Footlight MT Light" w:hAnsi="Footlight MT Light"/>
                    <w:sz w:val="24"/>
                    <w:szCs w:val="24"/>
                  </w:rPr>
                </w:rPrChange>
              </w:rPr>
              <w:t xml:space="preserve"> berkewajiban untuk melindungi, membebaskan, dan menanggung tanpa batas PPK beserta instansinya terhadap semua bentuk tuntutan, tanggung jawab, kewajiban, kehilangan, kerugian, denda, gugatan atau tuntutan hukum, proses pemeriksaan hukum, dan biaya yang dikenakan terhadap PPK beserta instansinya (kecuali kerugian yang mendasari tuntutan tersebut disebabkan kesalahan atau kelalaian berat PPK) sehubungan dengan klaim yang timbul dari hal-hal berikut terhitung sejak Tanggal Mulai Kerja sampai dengan tanggal penandatanganan berita acara penyerahan akhir:</w:t>
            </w:r>
          </w:p>
          <w:p w:rsidR="003D0D59" w:rsidRPr="004F1FC6" w:rsidRDefault="00155965" w:rsidP="009127B4">
            <w:pPr>
              <w:numPr>
                <w:ilvl w:val="0"/>
                <w:numId w:val="300"/>
              </w:numPr>
              <w:tabs>
                <w:tab w:val="left" w:pos="1026"/>
              </w:tabs>
              <w:ind w:left="1026" w:right="-108" w:hanging="284"/>
              <w:rPr>
                <w:rFonts w:ascii="Footlight MT Light" w:hAnsi="Footlight MT Light"/>
                <w:sz w:val="24"/>
                <w:szCs w:val="24"/>
                <w:lang w:val="sv-SE"/>
                <w:rPrChange w:id="12474"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2475" w:author="suryavina" w:date="2015-02-06T16:21:00Z">
                  <w:rPr>
                    <w:rFonts w:ascii="Footlight MT Light" w:hAnsi="Footlight MT Light"/>
                    <w:sz w:val="24"/>
                    <w:szCs w:val="24"/>
                    <w:lang w:val="sv-SE"/>
                  </w:rPr>
                </w:rPrChange>
              </w:rPr>
              <w:t>kehilangan atau kerusakan peralatan dan harta benda Penyedia, SubPenyedia (jika ada), dan Personil;</w:t>
            </w:r>
          </w:p>
          <w:p w:rsidR="003D0D59" w:rsidRPr="004F1FC6" w:rsidRDefault="00155965" w:rsidP="009127B4">
            <w:pPr>
              <w:numPr>
                <w:ilvl w:val="0"/>
                <w:numId w:val="300"/>
              </w:numPr>
              <w:tabs>
                <w:tab w:val="left" w:pos="1026"/>
              </w:tabs>
              <w:ind w:left="1026" w:right="-108" w:hanging="284"/>
              <w:rPr>
                <w:rFonts w:ascii="Footlight MT Light" w:hAnsi="Footlight MT Light"/>
                <w:sz w:val="24"/>
                <w:szCs w:val="24"/>
                <w:lang w:val="sv-SE"/>
                <w:rPrChange w:id="12476"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2477" w:author="suryavina" w:date="2015-02-06T16:21:00Z">
                  <w:rPr>
                    <w:rFonts w:ascii="Footlight MT Light" w:hAnsi="Footlight MT Light"/>
                    <w:sz w:val="24"/>
                    <w:szCs w:val="24"/>
                    <w:lang w:val="sv-SE"/>
                  </w:rPr>
                </w:rPrChange>
              </w:rPr>
              <w:t>cidera tubuh, sakit atau kematian Personil;</w:t>
            </w:r>
          </w:p>
          <w:p w:rsidR="003D0D59" w:rsidRPr="004F1FC6" w:rsidRDefault="00155965" w:rsidP="009127B4">
            <w:pPr>
              <w:numPr>
                <w:ilvl w:val="0"/>
                <w:numId w:val="300"/>
              </w:numPr>
              <w:tabs>
                <w:tab w:val="left" w:pos="1026"/>
              </w:tabs>
              <w:ind w:left="1026" w:right="-108" w:hanging="284"/>
              <w:rPr>
                <w:rFonts w:ascii="Footlight MT Light" w:hAnsi="Footlight MT Light"/>
                <w:sz w:val="24"/>
                <w:szCs w:val="24"/>
                <w:lang w:val="sv-SE"/>
                <w:rPrChange w:id="12478"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2479" w:author="suryavina" w:date="2015-02-06T16:21:00Z">
                  <w:rPr>
                    <w:rFonts w:ascii="Footlight MT Light" w:hAnsi="Footlight MT Light"/>
                    <w:sz w:val="24"/>
                    <w:szCs w:val="24"/>
                    <w:lang w:val="sv-SE"/>
                  </w:rPr>
                </w:rPrChange>
              </w:rPr>
              <w:t>kehilangan atau kerusakan harta benda, dan cidera tubuh, sakit atau kematian pihak ketiga.</w:t>
            </w:r>
          </w:p>
          <w:p w:rsidR="003D0D59" w:rsidRPr="004F1FC6" w:rsidRDefault="003D0D59" w:rsidP="009127B4">
            <w:pPr>
              <w:tabs>
                <w:tab w:val="left" w:pos="1026"/>
              </w:tabs>
              <w:ind w:left="1026" w:right="-108"/>
              <w:rPr>
                <w:rFonts w:ascii="Footlight MT Light" w:hAnsi="Footlight MT Light"/>
                <w:sz w:val="24"/>
                <w:szCs w:val="24"/>
                <w:lang w:val="sv-SE"/>
                <w:rPrChange w:id="12480" w:author="suryavina" w:date="2015-02-06T16:21:00Z">
                  <w:rPr>
                    <w:rFonts w:ascii="Footlight MT Light" w:hAnsi="Footlight MT Light"/>
                    <w:sz w:val="24"/>
                    <w:szCs w:val="24"/>
                    <w:lang w:val="sv-SE"/>
                  </w:rPr>
                </w:rPrChange>
              </w:rPr>
            </w:pPr>
          </w:p>
          <w:p w:rsidR="003D0D59" w:rsidRPr="004F1FC6" w:rsidRDefault="00155965" w:rsidP="009127B4">
            <w:pPr>
              <w:numPr>
                <w:ilvl w:val="0"/>
                <w:numId w:val="129"/>
              </w:numPr>
              <w:ind w:hanging="720"/>
              <w:rPr>
                <w:rFonts w:ascii="Footlight MT Light" w:hAnsi="Footlight MT Light"/>
                <w:sz w:val="24"/>
                <w:szCs w:val="24"/>
                <w:lang w:val="sv-SE"/>
                <w:rPrChange w:id="12481"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2482" w:author="suryavina" w:date="2015-02-06T16:21:00Z">
                  <w:rPr>
                    <w:rFonts w:ascii="Footlight MT Light" w:hAnsi="Footlight MT Light"/>
                    <w:sz w:val="24"/>
                    <w:szCs w:val="24"/>
                    <w:lang w:val="sv-SE"/>
                  </w:rPr>
                </w:rPrChange>
              </w:rPr>
              <w:t>Terhitung sejak Tanggal Mulai Kerja sampai dengan tanggal penandatanganan berita acara penyerahan awal, semua risiko kehilangan atau kerusakan Hasil Pekerjaan ini, Bahan dan Perlengkapan merupakan risiko penyedia, kecuali kerugian atau kerusakan tersebut diakibatkan oleh kesalahan atau kelalaian PPK.</w:t>
            </w:r>
          </w:p>
          <w:p w:rsidR="003D0D59" w:rsidRPr="004F1FC6" w:rsidRDefault="003D0D59" w:rsidP="009127B4">
            <w:pPr>
              <w:ind w:left="720"/>
              <w:rPr>
                <w:rFonts w:ascii="Footlight MT Light" w:hAnsi="Footlight MT Light"/>
                <w:sz w:val="24"/>
                <w:szCs w:val="24"/>
                <w:lang w:val="sv-SE"/>
                <w:rPrChange w:id="12483" w:author="suryavina" w:date="2015-02-06T16:21:00Z">
                  <w:rPr>
                    <w:rFonts w:ascii="Footlight MT Light" w:hAnsi="Footlight MT Light"/>
                    <w:sz w:val="24"/>
                    <w:szCs w:val="24"/>
                    <w:lang w:val="sv-SE"/>
                  </w:rPr>
                </w:rPrChange>
              </w:rPr>
            </w:pPr>
          </w:p>
          <w:p w:rsidR="003D0D59" w:rsidRPr="004F1FC6" w:rsidRDefault="00155965" w:rsidP="009127B4">
            <w:pPr>
              <w:numPr>
                <w:ilvl w:val="0"/>
                <w:numId w:val="129"/>
              </w:numPr>
              <w:ind w:hanging="720"/>
              <w:rPr>
                <w:rFonts w:ascii="Footlight MT Light" w:hAnsi="Footlight MT Light"/>
                <w:sz w:val="24"/>
                <w:szCs w:val="24"/>
                <w:lang w:val="sv-SE"/>
                <w:rPrChange w:id="12484"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2485" w:author="suryavina" w:date="2015-02-06T16:21:00Z">
                  <w:rPr>
                    <w:rFonts w:ascii="Footlight MT Light" w:hAnsi="Footlight MT Light"/>
                    <w:sz w:val="24"/>
                    <w:szCs w:val="24"/>
                    <w:lang w:val="sv-SE"/>
                  </w:rPr>
                </w:rPrChange>
              </w:rPr>
              <w:t>Pertanggungan asuransi yang dimiliki oleh penyedia tidak membatasi kewajiban penanggungan dalam syarat ini.</w:t>
            </w:r>
          </w:p>
          <w:p w:rsidR="003D0D59" w:rsidRPr="004F1FC6" w:rsidRDefault="003D0D59" w:rsidP="009127B4">
            <w:pPr>
              <w:ind w:left="720"/>
              <w:rPr>
                <w:rFonts w:ascii="Footlight MT Light" w:hAnsi="Footlight MT Light"/>
                <w:sz w:val="24"/>
                <w:szCs w:val="24"/>
                <w:lang w:val="sv-SE"/>
                <w:rPrChange w:id="12486" w:author="suryavina" w:date="2015-02-06T16:21:00Z">
                  <w:rPr>
                    <w:rFonts w:ascii="Footlight MT Light" w:hAnsi="Footlight MT Light"/>
                    <w:sz w:val="24"/>
                    <w:szCs w:val="24"/>
                    <w:lang w:val="sv-SE"/>
                  </w:rPr>
                </w:rPrChange>
              </w:rPr>
            </w:pPr>
          </w:p>
          <w:p w:rsidR="003D0D59" w:rsidRPr="004F1FC6" w:rsidRDefault="00155965" w:rsidP="009127B4">
            <w:pPr>
              <w:numPr>
                <w:ilvl w:val="0"/>
                <w:numId w:val="129"/>
              </w:numPr>
              <w:ind w:hanging="720"/>
              <w:rPr>
                <w:rFonts w:ascii="Footlight MT Light" w:hAnsi="Footlight MT Light"/>
                <w:sz w:val="24"/>
                <w:szCs w:val="24"/>
                <w:lang w:val="sv-SE"/>
                <w:rPrChange w:id="12487"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2488" w:author="suryavina" w:date="2015-02-06T16:21:00Z">
                  <w:rPr>
                    <w:rFonts w:ascii="Footlight MT Light" w:hAnsi="Footlight MT Light"/>
                    <w:sz w:val="24"/>
                    <w:szCs w:val="24"/>
                    <w:lang w:val="sv-SE"/>
                  </w:rPr>
                </w:rPrChange>
              </w:rPr>
              <w:t>Kehilangan atau kerusakan terhadap Hasil Pekerjaan atau Bahan yang menyatu dengan Hasil Pekerjaan selama Tanggal Mulai Kerja dan batas akhir Masa Pemeliharaan harus diganti atau diperbaiki oleh penyedia atas tanggungannya sendiri jika kehilangan atau kerusakan tersebut terjadi akibat tindakan atau kelalaian penyedia.</w:t>
            </w:r>
          </w:p>
          <w:p w:rsidR="003D0D59" w:rsidRPr="004F1FC6" w:rsidRDefault="003D0D59" w:rsidP="009127B4">
            <w:pPr>
              <w:ind w:left="317" w:hanging="284"/>
              <w:contextualSpacing/>
              <w:rPr>
                <w:rFonts w:ascii="Footlight MT Light" w:hAnsi="Footlight MT Light"/>
                <w:sz w:val="24"/>
                <w:szCs w:val="24"/>
                <w:lang w:val="id-ID"/>
                <w:rPrChange w:id="12489" w:author="suryavina" w:date="2015-02-06T16:21:00Z">
                  <w:rPr>
                    <w:rFonts w:ascii="Footlight MT Light" w:hAnsi="Footlight MT Light"/>
                    <w:sz w:val="24"/>
                    <w:szCs w:val="24"/>
                    <w:lang w:val="id-ID"/>
                  </w:rPr>
                </w:rPrChange>
              </w:rPr>
            </w:pPr>
          </w:p>
        </w:tc>
      </w:tr>
      <w:tr w:rsidR="003D0D59" w:rsidRPr="004F1FC6" w:rsidTr="009127B4">
        <w:trPr>
          <w:gridAfter w:val="1"/>
          <w:wAfter w:w="141" w:type="dxa"/>
        </w:trPr>
        <w:tc>
          <w:tcPr>
            <w:tcW w:w="2235" w:type="dxa"/>
          </w:tcPr>
          <w:p w:rsidR="003D0D59" w:rsidRPr="004F1FC6" w:rsidRDefault="00155965" w:rsidP="009127B4">
            <w:pPr>
              <w:pStyle w:val="Heading2"/>
              <w:numPr>
                <w:ilvl w:val="0"/>
                <w:numId w:val="91"/>
              </w:numPr>
              <w:ind w:left="426" w:right="34" w:hanging="426"/>
              <w:jc w:val="both"/>
              <w:rPr>
                <w:rFonts w:ascii="Footlight MT Light" w:hAnsi="Footlight MT Light"/>
                <w:sz w:val="24"/>
                <w:szCs w:val="24"/>
                <w:lang w:val="nl-NL"/>
                <w:rPrChange w:id="12490" w:author="suryavina" w:date="2015-02-06T16:21:00Z">
                  <w:rPr>
                    <w:rFonts w:ascii="Footlight MT Light" w:hAnsi="Footlight MT Light"/>
                    <w:sz w:val="24"/>
                    <w:szCs w:val="24"/>
                    <w:lang w:val="nl-NL"/>
                  </w:rPr>
                </w:rPrChange>
              </w:rPr>
            </w:pPr>
            <w:bookmarkStart w:id="12491" w:name="_Toc409775465"/>
            <w:bookmarkStart w:id="12492" w:name="_Toc410662621"/>
            <w:r w:rsidRPr="004F1FC6">
              <w:rPr>
                <w:rFonts w:ascii="Footlight MT Light" w:hAnsi="Footlight MT Light"/>
                <w:i/>
                <w:sz w:val="24"/>
                <w:szCs w:val="24"/>
                <w:lang w:val="id-ID"/>
                <w:rPrChange w:id="12493" w:author="suryavina" w:date="2015-02-06T16:21:00Z">
                  <w:rPr>
                    <w:rFonts w:ascii="Footlight MT Light" w:hAnsi="Footlight MT Light"/>
                    <w:i/>
                    <w:sz w:val="24"/>
                    <w:szCs w:val="24"/>
                    <w:lang w:val="id-ID"/>
                  </w:rPr>
                </w:rPrChange>
              </w:rPr>
              <w:t>[Perlindungan Tenaga Kerja</w:t>
            </w:r>
            <w:r w:rsidRPr="004F1FC6">
              <w:rPr>
                <w:rFonts w:ascii="Footlight MT Light" w:hAnsi="Footlight MT Light"/>
                <w:i/>
                <w:sz w:val="24"/>
                <w:szCs w:val="24"/>
                <w:rPrChange w:id="12494" w:author="suryavina" w:date="2015-02-06T16:21:00Z">
                  <w:rPr>
                    <w:rFonts w:ascii="Footlight MT Light" w:hAnsi="Footlight MT Light"/>
                    <w:i/>
                    <w:sz w:val="24"/>
                    <w:szCs w:val="24"/>
                  </w:rPr>
                </w:rPrChange>
              </w:rPr>
              <w:t xml:space="preserve"> (apabila diperlukan)</w:t>
            </w:r>
            <w:bookmarkEnd w:id="12491"/>
            <w:bookmarkEnd w:id="12492"/>
          </w:p>
        </w:tc>
        <w:tc>
          <w:tcPr>
            <w:tcW w:w="5670" w:type="dxa"/>
            <w:gridSpan w:val="2"/>
          </w:tcPr>
          <w:p w:rsidR="003D0D59" w:rsidRPr="004F1FC6" w:rsidRDefault="00155965" w:rsidP="009127B4">
            <w:pPr>
              <w:numPr>
                <w:ilvl w:val="0"/>
                <w:numId w:val="331"/>
              </w:numPr>
              <w:ind w:left="601" w:right="-108" w:hanging="709"/>
              <w:rPr>
                <w:rFonts w:ascii="Footlight MT Light" w:hAnsi="Footlight MT Light"/>
                <w:i/>
                <w:sz w:val="24"/>
                <w:szCs w:val="24"/>
                <w:lang w:val="id-ID"/>
                <w:rPrChange w:id="12495"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12496" w:author="suryavina" w:date="2015-02-06T16:21:00Z">
                  <w:rPr>
                    <w:rFonts w:ascii="Footlight MT Light" w:hAnsi="Footlight MT Light"/>
                    <w:i/>
                    <w:sz w:val="24"/>
                    <w:szCs w:val="24"/>
                    <w:lang w:val="id-ID"/>
                  </w:rPr>
                </w:rPrChange>
              </w:rPr>
              <w:t>Penyedia dan Subpenyedia berkewajiban atas biaya sendiri untuk mengikutsertakan Personilnya pada program Jaminan Sosial Tenaga Kerja (Jamsostek) sebagaimana diatur dalam peraturan perundang-undangan.</w:t>
            </w:r>
          </w:p>
          <w:p w:rsidR="003D0D59" w:rsidRPr="004F1FC6" w:rsidRDefault="003D0D59" w:rsidP="009127B4">
            <w:pPr>
              <w:rPr>
                <w:rFonts w:ascii="Footlight MT Light" w:hAnsi="Footlight MT Light"/>
                <w:i/>
                <w:sz w:val="24"/>
                <w:szCs w:val="24"/>
                <w:lang w:val="id-ID"/>
                <w:rPrChange w:id="12497" w:author="suryavina" w:date="2015-02-06T16:21:00Z">
                  <w:rPr>
                    <w:rFonts w:ascii="Footlight MT Light" w:hAnsi="Footlight MT Light"/>
                    <w:i/>
                    <w:sz w:val="24"/>
                    <w:szCs w:val="24"/>
                    <w:lang w:val="id-ID"/>
                  </w:rPr>
                </w:rPrChange>
              </w:rPr>
            </w:pPr>
          </w:p>
          <w:p w:rsidR="003D0D59" w:rsidRPr="004F1FC6" w:rsidRDefault="00155965" w:rsidP="009127B4">
            <w:pPr>
              <w:numPr>
                <w:ilvl w:val="0"/>
                <w:numId w:val="331"/>
              </w:numPr>
              <w:ind w:left="601" w:right="-108" w:hanging="709"/>
              <w:rPr>
                <w:rFonts w:ascii="Footlight MT Light" w:hAnsi="Footlight MT Light"/>
                <w:i/>
                <w:sz w:val="24"/>
                <w:szCs w:val="24"/>
                <w:lang w:val="id-ID"/>
                <w:rPrChange w:id="12498"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12499" w:author="suryavina" w:date="2015-02-06T16:21:00Z">
                  <w:rPr>
                    <w:rFonts w:ascii="Footlight MT Light" w:hAnsi="Footlight MT Light"/>
                    <w:i/>
                    <w:sz w:val="24"/>
                    <w:szCs w:val="24"/>
                    <w:lang w:val="id-ID"/>
                  </w:rPr>
                </w:rPrChange>
              </w:rPr>
              <w:t>Penyedia berkewajiban untuk mematuhi dan memerintahkan Personilnya untuk mematuhi peraturan keselamatan kerja. Pada waktu pelaksanaan pekerjaan, penyedia beserta Personilnya dianggap telah membaca dan memahami peraturan keselamatan kerja tersebut.</w:t>
            </w:r>
          </w:p>
          <w:p w:rsidR="003D0D59" w:rsidRPr="004F1FC6" w:rsidRDefault="003D0D59" w:rsidP="009127B4">
            <w:pPr>
              <w:rPr>
                <w:rFonts w:ascii="Footlight MT Light" w:hAnsi="Footlight MT Light"/>
                <w:i/>
                <w:sz w:val="24"/>
                <w:szCs w:val="24"/>
                <w:lang w:val="id-ID"/>
                <w:rPrChange w:id="12500" w:author="suryavina" w:date="2015-02-06T16:21:00Z">
                  <w:rPr>
                    <w:rFonts w:ascii="Footlight MT Light" w:hAnsi="Footlight MT Light"/>
                    <w:i/>
                    <w:sz w:val="24"/>
                    <w:szCs w:val="24"/>
                    <w:lang w:val="id-ID"/>
                  </w:rPr>
                </w:rPrChange>
              </w:rPr>
            </w:pPr>
          </w:p>
          <w:p w:rsidR="003D0D59" w:rsidRPr="004F1FC6" w:rsidRDefault="00155965" w:rsidP="009127B4">
            <w:pPr>
              <w:numPr>
                <w:ilvl w:val="0"/>
                <w:numId w:val="331"/>
              </w:numPr>
              <w:ind w:left="601" w:right="-108" w:hanging="709"/>
              <w:rPr>
                <w:rFonts w:ascii="Footlight MT Light" w:hAnsi="Footlight MT Light"/>
                <w:i/>
                <w:sz w:val="24"/>
                <w:szCs w:val="24"/>
                <w:lang w:val="id-ID"/>
                <w:rPrChange w:id="12501"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12502" w:author="suryavina" w:date="2015-02-06T16:21:00Z">
                  <w:rPr>
                    <w:rFonts w:ascii="Footlight MT Light" w:hAnsi="Footlight MT Light"/>
                    <w:i/>
                    <w:sz w:val="24"/>
                    <w:szCs w:val="24"/>
                    <w:lang w:val="id-ID"/>
                  </w:rPr>
                </w:rPrChange>
              </w:rPr>
              <w:t>Penyedia berkewajiban atas biaya sendiri untuk menyediakan kepada setiap Personilnya (termasuk Personil Subpenyedia, jika ada) perlengkapan keselamatan kerja yang sesuai dan memadai.</w:t>
            </w:r>
          </w:p>
          <w:p w:rsidR="003D0D59" w:rsidRPr="004F1FC6" w:rsidRDefault="003D0D59" w:rsidP="009127B4">
            <w:pPr>
              <w:rPr>
                <w:rFonts w:ascii="Footlight MT Light" w:hAnsi="Footlight MT Light"/>
                <w:i/>
                <w:sz w:val="24"/>
                <w:szCs w:val="24"/>
                <w:lang w:val="id-ID"/>
                <w:rPrChange w:id="12503" w:author="suryavina" w:date="2015-02-06T16:21:00Z">
                  <w:rPr>
                    <w:rFonts w:ascii="Footlight MT Light" w:hAnsi="Footlight MT Light"/>
                    <w:i/>
                    <w:sz w:val="24"/>
                    <w:szCs w:val="24"/>
                    <w:lang w:val="id-ID"/>
                  </w:rPr>
                </w:rPrChange>
              </w:rPr>
            </w:pPr>
          </w:p>
          <w:p w:rsidR="003D0D59" w:rsidRPr="004F1FC6" w:rsidRDefault="00155965" w:rsidP="009127B4">
            <w:pPr>
              <w:numPr>
                <w:ilvl w:val="0"/>
                <w:numId w:val="331"/>
              </w:numPr>
              <w:ind w:left="601" w:right="-108" w:hanging="709"/>
              <w:rPr>
                <w:rFonts w:ascii="Footlight MT Light" w:hAnsi="Footlight MT Light"/>
                <w:i/>
                <w:sz w:val="24"/>
                <w:szCs w:val="24"/>
                <w:lang w:val="id-ID"/>
                <w:rPrChange w:id="12504"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12505" w:author="suryavina" w:date="2015-02-06T16:21:00Z">
                  <w:rPr>
                    <w:rFonts w:ascii="Footlight MT Light" w:hAnsi="Footlight MT Light"/>
                    <w:i/>
                    <w:sz w:val="24"/>
                    <w:szCs w:val="24"/>
                    <w:lang w:val="id-ID"/>
                  </w:rPr>
                </w:rPrChange>
              </w:rPr>
              <w:t>Tanpa mengurangi kewajiban penyedia untuk melaporkan kecelakaan berdasarkan hukum yang berlaku, penyedia akan melaporkan kepada PPK mengenai setiap kecelakaan yang timbul sehubungan dengan pelaksanaan Kontrak ini dalam waktu 24 (dua puluh empat) jam setelah kejadian.]</w:t>
            </w:r>
          </w:p>
          <w:p w:rsidR="003D0D59" w:rsidRPr="004F1FC6" w:rsidRDefault="003D0D59" w:rsidP="009127B4">
            <w:pPr>
              <w:rPr>
                <w:rFonts w:ascii="Footlight MT Light" w:hAnsi="Footlight MT Light"/>
                <w:sz w:val="24"/>
                <w:szCs w:val="24"/>
                <w:rPrChange w:id="12506" w:author="suryavina" w:date="2015-02-06T16:21:00Z">
                  <w:rPr>
                    <w:rFonts w:ascii="Footlight MT Light" w:hAnsi="Footlight MT Light"/>
                    <w:sz w:val="24"/>
                    <w:szCs w:val="24"/>
                  </w:rPr>
                </w:rPrChange>
              </w:rPr>
            </w:pPr>
          </w:p>
        </w:tc>
      </w:tr>
      <w:tr w:rsidR="003D0D59" w:rsidRPr="004F1FC6" w:rsidTr="009127B4">
        <w:trPr>
          <w:gridAfter w:val="1"/>
          <w:wAfter w:w="141" w:type="dxa"/>
        </w:trPr>
        <w:tc>
          <w:tcPr>
            <w:tcW w:w="2235" w:type="dxa"/>
          </w:tcPr>
          <w:p w:rsidR="003D0D59" w:rsidRPr="004F1FC6" w:rsidRDefault="00155965" w:rsidP="009127B4">
            <w:pPr>
              <w:pStyle w:val="Heading2"/>
              <w:numPr>
                <w:ilvl w:val="0"/>
                <w:numId w:val="91"/>
              </w:numPr>
              <w:ind w:left="426" w:right="34" w:hanging="426"/>
              <w:jc w:val="both"/>
              <w:rPr>
                <w:rFonts w:ascii="Footlight MT Light" w:hAnsi="Footlight MT Light"/>
                <w:i/>
                <w:sz w:val="24"/>
                <w:szCs w:val="24"/>
                <w:lang w:val="nl-NL"/>
                <w:rPrChange w:id="12507" w:author="suryavina" w:date="2015-02-06T16:21:00Z">
                  <w:rPr>
                    <w:rFonts w:ascii="Footlight MT Light" w:hAnsi="Footlight MT Light"/>
                    <w:i/>
                    <w:sz w:val="24"/>
                    <w:szCs w:val="24"/>
                    <w:lang w:val="nl-NL"/>
                  </w:rPr>
                </w:rPrChange>
              </w:rPr>
            </w:pPr>
            <w:bookmarkStart w:id="12508" w:name="_Toc409775466"/>
            <w:bookmarkStart w:id="12509" w:name="_Toc410662622"/>
            <w:r w:rsidRPr="004F1FC6">
              <w:rPr>
                <w:rFonts w:ascii="Footlight MT Light" w:hAnsi="Footlight MT Light"/>
                <w:i/>
                <w:sz w:val="24"/>
                <w:szCs w:val="24"/>
                <w:lang w:val="nl-NL"/>
                <w:rPrChange w:id="12510" w:author="suryavina" w:date="2015-02-06T16:21:00Z">
                  <w:rPr>
                    <w:rFonts w:ascii="Footlight MT Light" w:hAnsi="Footlight MT Light"/>
                    <w:i/>
                    <w:sz w:val="24"/>
                    <w:szCs w:val="24"/>
                    <w:lang w:val="nl-NL"/>
                  </w:rPr>
                </w:rPrChange>
              </w:rPr>
              <w:t>[Pemeliharaan Lingkungan (apabila diperlukan)</w:t>
            </w:r>
            <w:bookmarkEnd w:id="12508"/>
            <w:bookmarkEnd w:id="12509"/>
          </w:p>
        </w:tc>
        <w:tc>
          <w:tcPr>
            <w:tcW w:w="5670" w:type="dxa"/>
            <w:gridSpan w:val="2"/>
          </w:tcPr>
          <w:p w:rsidR="003D0D59" w:rsidRPr="004F1FC6" w:rsidRDefault="00155965" w:rsidP="009127B4">
            <w:pPr>
              <w:rPr>
                <w:rFonts w:ascii="Footlight MT Light" w:hAnsi="Footlight MT Light"/>
                <w:i/>
                <w:sz w:val="24"/>
                <w:szCs w:val="24"/>
                <w:rPrChange w:id="12511"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12512" w:author="suryavina" w:date="2015-02-06T16:21:00Z">
                  <w:rPr>
                    <w:rFonts w:ascii="Footlight MT Light" w:hAnsi="Footlight MT Light"/>
                    <w:i/>
                    <w:sz w:val="24"/>
                    <w:szCs w:val="24"/>
                  </w:rPr>
                </w:rPrChange>
              </w:rPr>
              <w:t>Penyedia berkewajiban untuk mengambil langkah-langkah yang memadai untuk melindungi lingkungan baik di dalam maupun di luar tempat kerja dan membatasi gangguan lingkungan terhadap pihak ketiga dan harta bendanya sehubungan dengan pelaksanaan Kontrak ini</w:t>
            </w:r>
            <w:r w:rsidRPr="004F1FC6">
              <w:rPr>
                <w:rFonts w:ascii="Footlight MT Light" w:hAnsi="Footlight MT Light"/>
                <w:i/>
                <w:sz w:val="24"/>
                <w:szCs w:val="24"/>
                <w:lang w:val="id-ID"/>
                <w:rPrChange w:id="12513" w:author="suryavina" w:date="2015-02-06T16:21:00Z">
                  <w:rPr>
                    <w:rFonts w:ascii="Footlight MT Light" w:hAnsi="Footlight MT Light"/>
                    <w:i/>
                    <w:sz w:val="24"/>
                    <w:szCs w:val="24"/>
                    <w:lang w:val="id-ID"/>
                  </w:rPr>
                </w:rPrChange>
              </w:rPr>
              <w:t>.</w:t>
            </w:r>
            <w:r w:rsidRPr="004F1FC6">
              <w:rPr>
                <w:rFonts w:ascii="Footlight MT Light" w:hAnsi="Footlight MT Light"/>
                <w:i/>
                <w:sz w:val="24"/>
                <w:szCs w:val="24"/>
                <w:rPrChange w:id="12514" w:author="suryavina" w:date="2015-02-06T16:21:00Z">
                  <w:rPr>
                    <w:rFonts w:ascii="Footlight MT Light" w:hAnsi="Footlight MT Light"/>
                    <w:i/>
                    <w:sz w:val="24"/>
                    <w:szCs w:val="24"/>
                  </w:rPr>
                </w:rPrChange>
              </w:rPr>
              <w:t>]</w:t>
            </w:r>
          </w:p>
          <w:p w:rsidR="003D0D59" w:rsidRPr="004F1FC6" w:rsidRDefault="003D0D59" w:rsidP="009127B4">
            <w:pPr>
              <w:rPr>
                <w:rFonts w:ascii="Footlight MT Light" w:hAnsi="Footlight MT Light"/>
                <w:sz w:val="24"/>
                <w:szCs w:val="24"/>
                <w:rPrChange w:id="12515" w:author="suryavina" w:date="2015-02-06T16:21:00Z">
                  <w:rPr>
                    <w:rFonts w:ascii="Footlight MT Light" w:hAnsi="Footlight MT Light"/>
                    <w:sz w:val="24"/>
                    <w:szCs w:val="24"/>
                  </w:rPr>
                </w:rPrChange>
              </w:rPr>
            </w:pPr>
          </w:p>
        </w:tc>
      </w:tr>
      <w:tr w:rsidR="003D0D59" w:rsidRPr="004F1FC6" w:rsidTr="009127B4">
        <w:trPr>
          <w:gridAfter w:val="1"/>
          <w:wAfter w:w="141" w:type="dxa"/>
        </w:trPr>
        <w:tc>
          <w:tcPr>
            <w:tcW w:w="2235" w:type="dxa"/>
          </w:tcPr>
          <w:p w:rsidR="003D0D59" w:rsidRPr="004F1FC6" w:rsidRDefault="00155965" w:rsidP="009127B4">
            <w:pPr>
              <w:pStyle w:val="Heading2"/>
              <w:numPr>
                <w:ilvl w:val="0"/>
                <w:numId w:val="91"/>
              </w:numPr>
              <w:ind w:left="426" w:right="34" w:hanging="426"/>
              <w:jc w:val="both"/>
              <w:rPr>
                <w:rFonts w:ascii="Footlight MT Light" w:hAnsi="Footlight MT Light"/>
                <w:i/>
                <w:sz w:val="24"/>
                <w:szCs w:val="24"/>
                <w:lang w:val="nl-NL"/>
                <w:rPrChange w:id="12516" w:author="suryavina" w:date="2015-02-06T16:21:00Z">
                  <w:rPr>
                    <w:rFonts w:ascii="Footlight MT Light" w:hAnsi="Footlight MT Light"/>
                    <w:i/>
                    <w:sz w:val="24"/>
                    <w:szCs w:val="24"/>
                    <w:lang w:val="nl-NL"/>
                  </w:rPr>
                </w:rPrChange>
              </w:rPr>
            </w:pPr>
            <w:bookmarkStart w:id="12517" w:name="_Toc409775467"/>
            <w:bookmarkStart w:id="12518" w:name="_Toc410662623"/>
            <w:r w:rsidRPr="004F1FC6">
              <w:rPr>
                <w:rFonts w:ascii="Footlight MT Light" w:hAnsi="Footlight MT Light"/>
                <w:i/>
                <w:sz w:val="24"/>
                <w:szCs w:val="24"/>
                <w:lang w:val="nl-NL"/>
                <w:rPrChange w:id="12519" w:author="suryavina" w:date="2015-02-06T16:21:00Z">
                  <w:rPr>
                    <w:rFonts w:ascii="Footlight MT Light" w:hAnsi="Footlight MT Light"/>
                    <w:i/>
                    <w:sz w:val="24"/>
                    <w:szCs w:val="24"/>
                    <w:lang w:val="nl-NL"/>
                  </w:rPr>
                </w:rPrChange>
              </w:rPr>
              <w:t>[Asuransi (apabila diperlukan)</w:t>
            </w:r>
            <w:bookmarkEnd w:id="12517"/>
            <w:bookmarkEnd w:id="12518"/>
          </w:p>
        </w:tc>
        <w:tc>
          <w:tcPr>
            <w:tcW w:w="5670" w:type="dxa"/>
            <w:gridSpan w:val="2"/>
          </w:tcPr>
          <w:p w:rsidR="003D0D59" w:rsidRPr="004F1FC6" w:rsidRDefault="00155965" w:rsidP="009127B4">
            <w:pPr>
              <w:numPr>
                <w:ilvl w:val="3"/>
                <w:numId w:val="332"/>
              </w:numPr>
              <w:tabs>
                <w:tab w:val="clear" w:pos="766"/>
                <w:tab w:val="left" w:pos="601"/>
              </w:tabs>
              <w:ind w:left="601" w:right="-108" w:hanging="697"/>
              <w:rPr>
                <w:rFonts w:ascii="Footlight MT Light" w:hAnsi="Footlight MT Light"/>
                <w:i/>
                <w:sz w:val="24"/>
                <w:szCs w:val="24"/>
                <w:lang w:val="id-ID"/>
                <w:rPrChange w:id="12520"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12521" w:author="suryavina" w:date="2015-02-06T16:21:00Z">
                  <w:rPr>
                    <w:rFonts w:ascii="Footlight MT Light" w:hAnsi="Footlight MT Light"/>
                    <w:i/>
                    <w:sz w:val="24"/>
                    <w:szCs w:val="24"/>
                    <w:lang w:val="id-ID"/>
                  </w:rPr>
                </w:rPrChange>
              </w:rPr>
              <w:t>Penyedia wajib menyediakan asuransi sejak SPMK sampai dengan tanggal selesainya pemeliharaan untuk:</w:t>
            </w:r>
          </w:p>
          <w:p w:rsidR="003D0D59" w:rsidRPr="004F1FC6" w:rsidRDefault="00155965" w:rsidP="009127B4">
            <w:pPr>
              <w:numPr>
                <w:ilvl w:val="4"/>
                <w:numId w:val="411"/>
              </w:numPr>
              <w:ind w:right="-108"/>
              <w:rPr>
                <w:rFonts w:ascii="Footlight MT Light" w:hAnsi="Footlight MT Light"/>
                <w:i/>
                <w:sz w:val="24"/>
                <w:szCs w:val="24"/>
                <w:lang w:val="id-ID"/>
                <w:rPrChange w:id="12522"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12523" w:author="suryavina" w:date="2015-02-06T16:21:00Z">
                  <w:rPr>
                    <w:rFonts w:ascii="Footlight MT Light" w:hAnsi="Footlight MT Light"/>
                    <w:i/>
                    <w:sz w:val="24"/>
                    <w:szCs w:val="24"/>
                    <w:lang w:val="id-ID"/>
                  </w:rPr>
                </w:rPrChange>
              </w:rPr>
              <w:t>semua barang dan peralatan yang mempunyai risiko tinggi terjadinya kecelakaan, pelaksanaan pekerjaan, serta pekerja untuk pelaksanaan pekerjaan, atas segala risiko terhadap kecelakaan, kerusakan, kehilangan, serta risiko lain yang tidak dapat diduga;</w:t>
            </w:r>
          </w:p>
          <w:p w:rsidR="003D0D59" w:rsidRPr="004F1FC6" w:rsidRDefault="00155965" w:rsidP="009127B4">
            <w:pPr>
              <w:numPr>
                <w:ilvl w:val="4"/>
                <w:numId w:val="411"/>
              </w:numPr>
              <w:ind w:left="885" w:right="-108" w:hanging="284"/>
              <w:rPr>
                <w:rFonts w:ascii="Footlight MT Light" w:hAnsi="Footlight MT Light"/>
                <w:i/>
                <w:sz w:val="24"/>
                <w:szCs w:val="24"/>
                <w:lang w:val="id-ID"/>
                <w:rPrChange w:id="12524"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12525" w:author="suryavina" w:date="2015-02-06T16:21:00Z">
                  <w:rPr>
                    <w:rFonts w:ascii="Footlight MT Light" w:hAnsi="Footlight MT Light"/>
                    <w:i/>
                    <w:sz w:val="24"/>
                    <w:szCs w:val="24"/>
                    <w:lang w:val="id-ID"/>
                  </w:rPr>
                </w:rPrChange>
              </w:rPr>
              <w:t>pihak ketiga sebagai akibat kecelakaan di tempat kerjanya; dan</w:t>
            </w:r>
          </w:p>
          <w:p w:rsidR="003D0D59" w:rsidRPr="004F1FC6" w:rsidRDefault="00155965" w:rsidP="009127B4">
            <w:pPr>
              <w:numPr>
                <w:ilvl w:val="4"/>
                <w:numId w:val="411"/>
              </w:numPr>
              <w:ind w:left="885" w:right="-108" w:hanging="284"/>
              <w:rPr>
                <w:rFonts w:ascii="Footlight MT Light" w:hAnsi="Footlight MT Light"/>
                <w:i/>
                <w:sz w:val="24"/>
                <w:szCs w:val="24"/>
                <w:lang w:val="id-ID"/>
                <w:rPrChange w:id="12526"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12527" w:author="suryavina" w:date="2015-02-06T16:21:00Z">
                  <w:rPr>
                    <w:rFonts w:ascii="Footlight MT Light" w:hAnsi="Footlight MT Light"/>
                    <w:i/>
                    <w:sz w:val="24"/>
                    <w:szCs w:val="24"/>
                    <w:lang w:val="id-ID"/>
                  </w:rPr>
                </w:rPrChange>
              </w:rPr>
              <w:t>perlindungan terhadap kegagalan bangunan.</w:t>
            </w:r>
          </w:p>
          <w:p w:rsidR="003D0D59" w:rsidRPr="004F1FC6" w:rsidRDefault="00155965" w:rsidP="009127B4">
            <w:pPr>
              <w:numPr>
                <w:ilvl w:val="3"/>
                <w:numId w:val="332"/>
              </w:numPr>
              <w:tabs>
                <w:tab w:val="clear" w:pos="766"/>
                <w:tab w:val="left" w:pos="601"/>
              </w:tabs>
              <w:ind w:left="601" w:right="-108" w:hanging="663"/>
              <w:rPr>
                <w:lang w:val="id-ID"/>
                <w:rPrChange w:id="12528" w:author="suryavina" w:date="2015-02-06T16:21:00Z">
                  <w:rPr>
                    <w:lang w:val="id-ID"/>
                  </w:rPr>
                </w:rPrChange>
              </w:rPr>
            </w:pPr>
            <w:r w:rsidRPr="004F1FC6">
              <w:rPr>
                <w:rFonts w:ascii="Footlight MT Light" w:hAnsi="Footlight MT Light"/>
                <w:i/>
                <w:sz w:val="24"/>
                <w:szCs w:val="24"/>
                <w:lang w:val="id-ID"/>
                <w:rPrChange w:id="12529" w:author="suryavina" w:date="2015-02-06T16:21:00Z">
                  <w:rPr>
                    <w:rFonts w:ascii="Footlight MT Light" w:hAnsi="Footlight MT Light"/>
                    <w:i/>
                    <w:sz w:val="24"/>
                    <w:szCs w:val="24"/>
                    <w:lang w:val="id-ID"/>
                  </w:rPr>
                </w:rPrChange>
              </w:rPr>
              <w:t>Besarnya asuransi sudah diperhitungkan dalam penawaran dan termasuk dalam nilai kontrak ini.]</w:t>
            </w:r>
          </w:p>
          <w:p w:rsidR="003D0D59" w:rsidRPr="004F1FC6" w:rsidRDefault="003D0D59" w:rsidP="009127B4">
            <w:pPr>
              <w:contextualSpacing/>
              <w:rPr>
                <w:rFonts w:ascii="Footlight MT Light" w:hAnsi="Footlight MT Light"/>
                <w:i/>
                <w:sz w:val="24"/>
                <w:szCs w:val="24"/>
                <w:lang w:val="nl-NL"/>
                <w:rPrChange w:id="12530" w:author="suryavina" w:date="2015-02-06T16:21:00Z">
                  <w:rPr>
                    <w:rFonts w:ascii="Footlight MT Light" w:hAnsi="Footlight MT Light"/>
                    <w:i/>
                    <w:sz w:val="24"/>
                    <w:szCs w:val="24"/>
                    <w:lang w:val="nl-NL"/>
                  </w:rPr>
                </w:rPrChange>
              </w:rPr>
            </w:pPr>
          </w:p>
        </w:tc>
      </w:tr>
      <w:tr w:rsidR="003D0D59" w:rsidRPr="004F1FC6" w:rsidTr="009127B4">
        <w:trPr>
          <w:gridAfter w:val="1"/>
          <w:wAfter w:w="141" w:type="dxa"/>
        </w:trPr>
        <w:tc>
          <w:tcPr>
            <w:tcW w:w="2235" w:type="dxa"/>
          </w:tcPr>
          <w:p w:rsidR="003D0D59" w:rsidRPr="004F1FC6" w:rsidRDefault="00155965" w:rsidP="009127B4">
            <w:pPr>
              <w:pStyle w:val="Heading2"/>
              <w:numPr>
                <w:ilvl w:val="0"/>
                <w:numId w:val="91"/>
              </w:numPr>
              <w:ind w:left="426" w:right="34" w:hanging="426"/>
              <w:jc w:val="both"/>
              <w:rPr>
                <w:rFonts w:ascii="Footlight MT Light" w:hAnsi="Footlight MT Light"/>
                <w:sz w:val="24"/>
                <w:szCs w:val="24"/>
                <w:lang w:val="nl-NL"/>
                <w:rPrChange w:id="12531" w:author="suryavina" w:date="2015-02-06T16:21:00Z">
                  <w:rPr>
                    <w:rFonts w:ascii="Footlight MT Light" w:hAnsi="Footlight MT Light"/>
                    <w:sz w:val="24"/>
                    <w:szCs w:val="24"/>
                    <w:lang w:val="nl-NL"/>
                  </w:rPr>
                </w:rPrChange>
              </w:rPr>
            </w:pPr>
            <w:bookmarkStart w:id="12532" w:name="_Toc409775468"/>
            <w:bookmarkStart w:id="12533" w:name="_Toc410662624"/>
            <w:r w:rsidRPr="004F1FC6">
              <w:rPr>
                <w:rFonts w:ascii="Footlight MT Light" w:hAnsi="Footlight MT Light"/>
                <w:sz w:val="24"/>
                <w:szCs w:val="24"/>
                <w:lang w:val="nl-NL"/>
                <w:rPrChange w:id="12534" w:author="suryavina" w:date="2015-02-06T16:21:00Z">
                  <w:rPr>
                    <w:rFonts w:ascii="Footlight MT Light" w:hAnsi="Footlight MT Light"/>
                    <w:sz w:val="24"/>
                    <w:szCs w:val="24"/>
                    <w:lang w:val="nl-NL"/>
                  </w:rPr>
                </w:rPrChange>
              </w:rPr>
              <w:t>Tindakan Penyedia yang mensyaratkan Persetujuan PPK</w:t>
            </w:r>
            <w:bookmarkEnd w:id="12532"/>
            <w:bookmarkEnd w:id="12533"/>
          </w:p>
        </w:tc>
        <w:tc>
          <w:tcPr>
            <w:tcW w:w="5670" w:type="dxa"/>
            <w:gridSpan w:val="2"/>
          </w:tcPr>
          <w:p w:rsidR="003D0D59" w:rsidRPr="004F1FC6" w:rsidRDefault="00155965" w:rsidP="009127B4">
            <w:pPr>
              <w:contextualSpacing/>
              <w:rPr>
                <w:rFonts w:ascii="Footlight MT Light" w:hAnsi="Footlight MT Light"/>
                <w:sz w:val="24"/>
                <w:szCs w:val="24"/>
                <w:lang w:val="nl-NL"/>
                <w:rPrChange w:id="12535"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12536" w:author="suryavina" w:date="2015-02-06T16:21:00Z">
                  <w:rPr>
                    <w:rFonts w:ascii="Footlight MT Light" w:hAnsi="Footlight MT Light"/>
                    <w:sz w:val="24"/>
                    <w:szCs w:val="24"/>
                    <w:lang w:val="nl-NL"/>
                  </w:rPr>
                </w:rPrChange>
              </w:rPr>
              <w:t>Penyedia berkewajiban untuk mendapatkan lebih dahulu persetujuan tertulis PPK sebelum melakukan tindakan-tindakan berikut:</w:t>
            </w:r>
          </w:p>
          <w:p w:rsidR="003D0D59" w:rsidRPr="004F1FC6" w:rsidRDefault="00155965" w:rsidP="009127B4">
            <w:pPr>
              <w:numPr>
                <w:ilvl w:val="1"/>
                <w:numId w:val="229"/>
              </w:numPr>
              <w:ind w:left="600" w:hanging="425"/>
              <w:contextualSpacing/>
              <w:rPr>
                <w:rFonts w:ascii="Footlight MT Light" w:hAnsi="Footlight MT Light"/>
                <w:sz w:val="24"/>
                <w:szCs w:val="24"/>
                <w:lang w:val="nl-NL"/>
                <w:rPrChange w:id="12537"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12538" w:author="suryavina" w:date="2015-02-06T16:21:00Z">
                  <w:rPr>
                    <w:rFonts w:ascii="Footlight MT Light" w:hAnsi="Footlight MT Light"/>
                    <w:sz w:val="24"/>
                    <w:szCs w:val="24"/>
                    <w:lang w:val="nl-NL"/>
                  </w:rPr>
                </w:rPrChange>
              </w:rPr>
              <w:t>mensubkontrakkan sebagian pengadaan Barang ini;</w:t>
            </w:r>
          </w:p>
          <w:p w:rsidR="003D0D59" w:rsidRPr="004F1FC6" w:rsidRDefault="00155965" w:rsidP="009127B4">
            <w:pPr>
              <w:numPr>
                <w:ilvl w:val="1"/>
                <w:numId w:val="229"/>
              </w:numPr>
              <w:ind w:left="600" w:hanging="425"/>
              <w:contextualSpacing/>
              <w:rPr>
                <w:rFonts w:ascii="Footlight MT Light" w:hAnsi="Footlight MT Light"/>
                <w:sz w:val="24"/>
                <w:szCs w:val="24"/>
                <w:lang w:val="sv-SE"/>
                <w:rPrChange w:id="12539" w:author="suryavina" w:date="2015-02-06T16:21:00Z">
                  <w:rPr>
                    <w:rFonts w:ascii="Footlight MT Light" w:hAnsi="Footlight MT Light"/>
                    <w:sz w:val="24"/>
                    <w:szCs w:val="24"/>
                    <w:lang w:val="sv-SE"/>
                  </w:rPr>
                </w:rPrChange>
              </w:rPr>
            </w:pPr>
            <w:r w:rsidRPr="004F1FC6">
              <w:rPr>
                <w:rFonts w:ascii="Footlight MT Light" w:hAnsi="Footlight MT Light"/>
                <w:sz w:val="24"/>
                <w:szCs w:val="24"/>
                <w:rPrChange w:id="12540" w:author="suryavina" w:date="2015-02-06T16:21:00Z">
                  <w:rPr>
                    <w:rFonts w:ascii="Footlight MT Light" w:hAnsi="Footlight MT Light"/>
                    <w:sz w:val="24"/>
                    <w:szCs w:val="24"/>
                  </w:rPr>
                </w:rPrChange>
              </w:rPr>
              <w:t>mengubah</w:t>
            </w:r>
            <w:r w:rsidRPr="004F1FC6">
              <w:rPr>
                <w:rFonts w:ascii="Footlight MT Light" w:hAnsi="Footlight MT Light"/>
                <w:sz w:val="24"/>
                <w:szCs w:val="24"/>
                <w:lang w:val="sv-SE"/>
                <w:rPrChange w:id="12541" w:author="suryavina" w:date="2015-02-06T16:21:00Z">
                  <w:rPr>
                    <w:rFonts w:ascii="Footlight MT Light" w:hAnsi="Footlight MT Light"/>
                    <w:sz w:val="24"/>
                    <w:szCs w:val="24"/>
                    <w:lang w:val="sv-SE"/>
                  </w:rPr>
                </w:rPrChange>
              </w:rPr>
              <w:t xml:space="preserve"> atau memutakhirkan program mutu;</w:t>
            </w:r>
          </w:p>
          <w:p w:rsidR="003D0D59" w:rsidRPr="004F1FC6" w:rsidRDefault="00155965" w:rsidP="009127B4">
            <w:pPr>
              <w:numPr>
                <w:ilvl w:val="1"/>
                <w:numId w:val="229"/>
              </w:numPr>
              <w:ind w:left="600" w:hanging="425"/>
              <w:contextualSpacing/>
              <w:rPr>
                <w:rFonts w:ascii="Footlight MT Light" w:hAnsi="Footlight MT Light"/>
                <w:sz w:val="24"/>
                <w:szCs w:val="24"/>
                <w:rPrChange w:id="12542" w:author="suryavina" w:date="2015-02-06T16:21:00Z">
                  <w:rPr>
                    <w:rFonts w:ascii="Footlight MT Light" w:hAnsi="Footlight MT Light"/>
                    <w:sz w:val="24"/>
                    <w:szCs w:val="24"/>
                  </w:rPr>
                </w:rPrChange>
              </w:rPr>
            </w:pPr>
            <w:r w:rsidRPr="004F1FC6">
              <w:rPr>
                <w:rFonts w:ascii="Footlight MT Light" w:hAnsi="Footlight MT Light"/>
                <w:sz w:val="24"/>
                <w:szCs w:val="24"/>
                <w:rPrChange w:id="12543" w:author="suryavina" w:date="2015-02-06T16:21:00Z">
                  <w:rPr>
                    <w:rFonts w:ascii="Footlight MT Light" w:hAnsi="Footlight MT Light"/>
                    <w:sz w:val="24"/>
                    <w:szCs w:val="24"/>
                  </w:rPr>
                </w:rPrChange>
              </w:rPr>
              <w:t>tindakan lain yang diatur dalam SSKK.</w:t>
            </w:r>
          </w:p>
          <w:p w:rsidR="003D0D59" w:rsidRPr="004F1FC6" w:rsidRDefault="003D0D59" w:rsidP="009127B4">
            <w:pPr>
              <w:contextualSpacing/>
              <w:rPr>
                <w:rFonts w:ascii="Footlight MT Light" w:hAnsi="Footlight MT Light"/>
                <w:sz w:val="24"/>
                <w:szCs w:val="24"/>
                <w:rPrChange w:id="12544" w:author="suryavina" w:date="2015-02-06T16:21:00Z">
                  <w:rPr>
                    <w:rFonts w:ascii="Footlight MT Light" w:hAnsi="Footlight MT Light"/>
                    <w:sz w:val="24"/>
                    <w:szCs w:val="24"/>
                  </w:rPr>
                </w:rPrChange>
              </w:rPr>
            </w:pPr>
          </w:p>
        </w:tc>
      </w:tr>
      <w:tr w:rsidR="003D0D59" w:rsidRPr="004F1FC6" w:rsidTr="009127B4">
        <w:trPr>
          <w:gridAfter w:val="1"/>
          <w:wAfter w:w="141" w:type="dxa"/>
        </w:trPr>
        <w:tc>
          <w:tcPr>
            <w:tcW w:w="2235" w:type="dxa"/>
          </w:tcPr>
          <w:p w:rsidR="003D0D59" w:rsidRPr="004F1FC6" w:rsidRDefault="00155965" w:rsidP="009127B4">
            <w:pPr>
              <w:pStyle w:val="Heading2"/>
              <w:numPr>
                <w:ilvl w:val="0"/>
                <w:numId w:val="91"/>
              </w:numPr>
              <w:ind w:left="426" w:hanging="426"/>
              <w:jc w:val="left"/>
              <w:rPr>
                <w:rFonts w:ascii="Footlight MT Light" w:hAnsi="Footlight MT Light"/>
                <w:sz w:val="24"/>
                <w:szCs w:val="24"/>
                <w:lang w:val="id-ID"/>
                <w:rPrChange w:id="12545" w:author="suryavina" w:date="2015-02-06T16:21:00Z">
                  <w:rPr>
                    <w:rFonts w:ascii="Footlight MT Light" w:hAnsi="Footlight MT Light"/>
                    <w:sz w:val="24"/>
                    <w:szCs w:val="24"/>
                    <w:lang w:val="id-ID"/>
                  </w:rPr>
                </w:rPrChange>
              </w:rPr>
            </w:pPr>
            <w:bookmarkStart w:id="12546" w:name="_Toc409775469"/>
            <w:bookmarkStart w:id="12547" w:name="_Toc410662625"/>
            <w:r w:rsidRPr="004F1FC6">
              <w:rPr>
                <w:rFonts w:ascii="Footlight MT Light" w:hAnsi="Footlight MT Light"/>
                <w:sz w:val="24"/>
                <w:szCs w:val="24"/>
                <w:lang w:val="nl-NL"/>
                <w:rPrChange w:id="12548" w:author="suryavina" w:date="2015-02-06T16:21:00Z">
                  <w:rPr>
                    <w:rFonts w:ascii="Footlight MT Light" w:hAnsi="Footlight MT Light"/>
                    <w:sz w:val="24"/>
                    <w:szCs w:val="24"/>
                    <w:lang w:val="nl-NL"/>
                  </w:rPr>
                </w:rPrChange>
              </w:rPr>
              <w:t>Usaha</w:t>
            </w:r>
            <w:r w:rsidRPr="004F1FC6">
              <w:rPr>
                <w:rFonts w:ascii="Footlight MT Light" w:hAnsi="Footlight MT Light"/>
                <w:sz w:val="24"/>
                <w:szCs w:val="24"/>
                <w:lang w:val="id-ID"/>
                <w:rPrChange w:id="12549" w:author="suryavina" w:date="2015-02-06T16:21:00Z">
                  <w:rPr>
                    <w:rFonts w:ascii="Footlight MT Light" w:hAnsi="Footlight MT Light"/>
                    <w:sz w:val="24"/>
                    <w:szCs w:val="24"/>
                    <w:lang w:val="id-ID"/>
                  </w:rPr>
                </w:rPrChange>
              </w:rPr>
              <w:t xml:space="preserve"> Mikro,</w:t>
            </w:r>
            <w:r w:rsidRPr="004F1FC6">
              <w:rPr>
                <w:rFonts w:ascii="Footlight MT Light" w:hAnsi="Footlight MT Light"/>
                <w:sz w:val="24"/>
                <w:szCs w:val="24"/>
                <w:lang w:val="sv-SE"/>
                <w:rPrChange w:id="12550" w:author="suryavina" w:date="2015-02-06T16:21:00Z">
                  <w:rPr>
                    <w:rFonts w:ascii="Footlight MT Light" w:hAnsi="Footlight MT Light"/>
                    <w:sz w:val="24"/>
                    <w:szCs w:val="24"/>
                    <w:lang w:val="sv-SE"/>
                  </w:rPr>
                </w:rPrChange>
              </w:rPr>
              <w:t xml:space="preserve"> Usaha Kecil </w:t>
            </w:r>
            <w:r w:rsidRPr="004F1FC6">
              <w:rPr>
                <w:rFonts w:ascii="Footlight MT Light" w:hAnsi="Footlight MT Light"/>
                <w:sz w:val="24"/>
                <w:szCs w:val="24"/>
                <w:lang w:val="id-ID"/>
                <w:rPrChange w:id="12551" w:author="suryavina" w:date="2015-02-06T16:21:00Z">
                  <w:rPr>
                    <w:rFonts w:ascii="Footlight MT Light" w:hAnsi="Footlight MT Light"/>
                    <w:sz w:val="24"/>
                    <w:szCs w:val="24"/>
                    <w:lang w:val="id-ID"/>
                  </w:rPr>
                </w:rPrChange>
              </w:rPr>
              <w:t>dan</w:t>
            </w:r>
            <w:r w:rsidRPr="004F1FC6">
              <w:rPr>
                <w:rFonts w:ascii="Footlight MT Light" w:hAnsi="Footlight MT Light"/>
                <w:sz w:val="24"/>
                <w:szCs w:val="24"/>
                <w:lang w:val="sv-SE"/>
                <w:rPrChange w:id="12552" w:author="suryavina" w:date="2015-02-06T16:21:00Z">
                  <w:rPr>
                    <w:rFonts w:ascii="Footlight MT Light" w:hAnsi="Footlight MT Light"/>
                    <w:sz w:val="24"/>
                    <w:szCs w:val="24"/>
                    <w:lang w:val="sv-SE"/>
                  </w:rPr>
                </w:rPrChange>
              </w:rPr>
              <w:t xml:space="preserve"> Koperasi Kecil</w:t>
            </w:r>
            <w:bookmarkEnd w:id="12546"/>
            <w:bookmarkEnd w:id="12547"/>
          </w:p>
          <w:p w:rsidR="003D0D59" w:rsidRPr="004F1FC6" w:rsidRDefault="003D0D59" w:rsidP="009127B4">
            <w:pPr>
              <w:tabs>
                <w:tab w:val="left" w:pos="426"/>
              </w:tabs>
              <w:ind w:left="426" w:hanging="426"/>
              <w:rPr>
                <w:rFonts w:ascii="Footlight MT Light" w:hAnsi="Footlight MT Light"/>
                <w:sz w:val="24"/>
                <w:szCs w:val="24"/>
                <w:lang w:val="id-ID"/>
                <w:rPrChange w:id="12553" w:author="suryavina" w:date="2015-02-06T16:21:00Z">
                  <w:rPr>
                    <w:rFonts w:ascii="Footlight MT Light" w:hAnsi="Footlight MT Light"/>
                    <w:sz w:val="24"/>
                    <w:szCs w:val="24"/>
                    <w:lang w:val="id-ID"/>
                  </w:rPr>
                </w:rPrChange>
              </w:rPr>
            </w:pPr>
          </w:p>
        </w:tc>
        <w:tc>
          <w:tcPr>
            <w:tcW w:w="5670" w:type="dxa"/>
            <w:gridSpan w:val="2"/>
          </w:tcPr>
          <w:p w:rsidR="003D0D59" w:rsidRPr="004F1FC6" w:rsidRDefault="00155965" w:rsidP="009127B4">
            <w:pPr>
              <w:numPr>
                <w:ilvl w:val="0"/>
                <w:numId w:val="339"/>
              </w:numPr>
              <w:ind w:hanging="720"/>
              <w:rPr>
                <w:rFonts w:ascii="Footlight MT Light" w:hAnsi="Footlight MT Light"/>
                <w:sz w:val="24"/>
                <w:szCs w:val="24"/>
                <w:lang w:val="sv-SE"/>
                <w:rPrChange w:id="12554"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2555" w:author="suryavina" w:date="2015-02-06T16:21:00Z">
                  <w:rPr>
                    <w:rFonts w:ascii="Footlight MT Light" w:hAnsi="Footlight MT Light"/>
                    <w:sz w:val="24"/>
                    <w:szCs w:val="24"/>
                    <w:lang w:val="sv-SE"/>
                  </w:rPr>
                </w:rPrChange>
              </w:rPr>
              <w:t>Penyedia dapat bekerja sama dengan penyedia Usaha Mikro, Usaha Kecil dan Koperasi Kecil, antara lain dengan mensubkontrakkan sebagian pekerjaaannya.</w:t>
            </w:r>
          </w:p>
          <w:p w:rsidR="003D0D59" w:rsidRPr="004F1FC6" w:rsidRDefault="00155965" w:rsidP="009127B4">
            <w:pPr>
              <w:numPr>
                <w:ilvl w:val="0"/>
                <w:numId w:val="339"/>
              </w:numPr>
              <w:ind w:hanging="720"/>
              <w:rPr>
                <w:rFonts w:ascii="Footlight MT Light" w:hAnsi="Footlight MT Light"/>
                <w:sz w:val="24"/>
                <w:szCs w:val="24"/>
                <w:lang w:val="sv-SE"/>
                <w:rPrChange w:id="12556"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2557" w:author="suryavina" w:date="2015-02-06T16:21:00Z">
                  <w:rPr>
                    <w:rFonts w:ascii="Footlight MT Light" w:hAnsi="Footlight MT Light"/>
                    <w:sz w:val="24"/>
                    <w:szCs w:val="24"/>
                    <w:lang w:val="sv-SE"/>
                  </w:rPr>
                </w:rPrChange>
              </w:rPr>
              <w:t>Dalam melaksanakan kewajiban di atas penyedia terpilih tetap bertanggung jawab penuh atas keseluruhan pekerjaan tersebut.</w:t>
            </w:r>
          </w:p>
          <w:p w:rsidR="003D0D59" w:rsidRPr="004F1FC6" w:rsidRDefault="00155965" w:rsidP="009127B4">
            <w:pPr>
              <w:numPr>
                <w:ilvl w:val="0"/>
                <w:numId w:val="339"/>
              </w:numPr>
              <w:ind w:hanging="720"/>
              <w:rPr>
                <w:rFonts w:ascii="Footlight MT Light" w:hAnsi="Footlight MT Light"/>
                <w:sz w:val="24"/>
                <w:szCs w:val="24"/>
                <w:lang w:val="sv-SE"/>
                <w:rPrChange w:id="12558"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2559" w:author="suryavina" w:date="2015-02-06T16:21:00Z">
                  <w:rPr>
                    <w:rFonts w:ascii="Footlight MT Light" w:hAnsi="Footlight MT Light"/>
                    <w:sz w:val="24"/>
                    <w:szCs w:val="24"/>
                    <w:lang w:val="sv-SE"/>
                  </w:rPr>
                </w:rPrChange>
              </w:rPr>
              <w:t>Bentuk kerja sama tersebut hanya untuk sebagian pekerjaan yang bukan pekerjaan utama.</w:t>
            </w:r>
          </w:p>
          <w:p w:rsidR="003D0D59" w:rsidRPr="004F1FC6" w:rsidRDefault="00155965" w:rsidP="009127B4">
            <w:pPr>
              <w:numPr>
                <w:ilvl w:val="0"/>
                <w:numId w:val="339"/>
              </w:numPr>
              <w:ind w:hanging="720"/>
              <w:rPr>
                <w:rFonts w:ascii="Footlight MT Light" w:hAnsi="Footlight MT Light"/>
                <w:sz w:val="24"/>
                <w:szCs w:val="24"/>
                <w:lang w:val="sv-SE"/>
                <w:rPrChange w:id="12560"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2561" w:author="suryavina" w:date="2015-02-06T16:21:00Z">
                  <w:rPr>
                    <w:rFonts w:ascii="Footlight MT Light" w:hAnsi="Footlight MT Light"/>
                    <w:sz w:val="24"/>
                    <w:szCs w:val="24"/>
                    <w:lang w:val="sv-SE"/>
                  </w:rPr>
                </w:rPrChange>
              </w:rPr>
              <w:t>Membuat laporan periodik mengenai pelaksanaan ketetetapan di atas.</w:t>
            </w:r>
          </w:p>
          <w:p w:rsidR="003D0D59" w:rsidRPr="004F1FC6" w:rsidRDefault="00155965" w:rsidP="009127B4">
            <w:pPr>
              <w:numPr>
                <w:ilvl w:val="0"/>
                <w:numId w:val="339"/>
              </w:numPr>
              <w:ind w:hanging="720"/>
              <w:rPr>
                <w:rFonts w:ascii="Footlight MT Light" w:hAnsi="Footlight MT Light"/>
                <w:sz w:val="24"/>
                <w:szCs w:val="24"/>
                <w:lang w:val="sv-SE"/>
                <w:rPrChange w:id="12562"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2563" w:author="suryavina" w:date="2015-02-06T16:21:00Z">
                  <w:rPr>
                    <w:rFonts w:ascii="Footlight MT Light" w:hAnsi="Footlight MT Light"/>
                    <w:sz w:val="24"/>
                    <w:szCs w:val="24"/>
                    <w:lang w:val="sv-SE"/>
                  </w:rPr>
                </w:rPrChange>
              </w:rPr>
              <w:t>Apabila ketentuan tersebut di atas dilanggar, maka penyedia dikenakan sanksi yang diatur dalam SSKK.</w:t>
            </w:r>
          </w:p>
          <w:p w:rsidR="003D0D59" w:rsidRPr="004F1FC6" w:rsidRDefault="003D0D59" w:rsidP="009127B4">
            <w:pPr>
              <w:rPr>
                <w:rFonts w:ascii="Footlight MT Light" w:hAnsi="Footlight MT Light"/>
                <w:sz w:val="24"/>
                <w:szCs w:val="24"/>
                <w:lang w:val="sv-SE"/>
                <w:rPrChange w:id="12564" w:author="suryavina" w:date="2015-02-06T16:21:00Z">
                  <w:rPr>
                    <w:rFonts w:ascii="Footlight MT Light" w:hAnsi="Footlight MT Light"/>
                    <w:sz w:val="24"/>
                    <w:szCs w:val="24"/>
                    <w:lang w:val="sv-SE"/>
                  </w:rPr>
                </w:rPrChange>
              </w:rPr>
            </w:pPr>
          </w:p>
        </w:tc>
      </w:tr>
      <w:tr w:rsidR="003D0D59" w:rsidRPr="004F1FC6" w:rsidTr="009127B4">
        <w:trPr>
          <w:gridAfter w:val="1"/>
          <w:wAfter w:w="141" w:type="dxa"/>
        </w:trPr>
        <w:tc>
          <w:tcPr>
            <w:tcW w:w="2235" w:type="dxa"/>
          </w:tcPr>
          <w:p w:rsidR="003D0D59" w:rsidRPr="004F1FC6" w:rsidRDefault="00155965" w:rsidP="009127B4">
            <w:pPr>
              <w:pStyle w:val="Heading2"/>
              <w:numPr>
                <w:ilvl w:val="0"/>
                <w:numId w:val="91"/>
              </w:numPr>
              <w:ind w:left="426" w:hanging="426"/>
              <w:jc w:val="left"/>
              <w:rPr>
                <w:rFonts w:ascii="Footlight MT Light" w:hAnsi="Footlight MT Light"/>
                <w:i/>
                <w:sz w:val="24"/>
                <w:szCs w:val="24"/>
                <w:lang w:val="nl-NL"/>
                <w:rPrChange w:id="12565" w:author="suryavina" w:date="2015-02-06T16:21:00Z">
                  <w:rPr>
                    <w:rFonts w:ascii="Footlight MT Light" w:hAnsi="Footlight MT Light"/>
                    <w:i/>
                    <w:sz w:val="24"/>
                    <w:szCs w:val="24"/>
                    <w:lang w:val="nl-NL"/>
                  </w:rPr>
                </w:rPrChange>
              </w:rPr>
            </w:pPr>
            <w:bookmarkStart w:id="12566" w:name="_Toc409775470"/>
            <w:bookmarkStart w:id="12567" w:name="_Toc410662626"/>
            <w:r w:rsidRPr="004F1FC6">
              <w:rPr>
                <w:rFonts w:ascii="Footlight MT Light" w:hAnsi="Footlight MT Light"/>
                <w:i/>
                <w:sz w:val="24"/>
                <w:szCs w:val="24"/>
                <w:lang w:val="nl-NL"/>
                <w:rPrChange w:id="12568" w:author="suryavina" w:date="2015-02-06T16:21:00Z">
                  <w:rPr>
                    <w:rFonts w:ascii="Footlight MT Light" w:hAnsi="Footlight MT Light"/>
                    <w:i/>
                    <w:sz w:val="24"/>
                    <w:szCs w:val="24"/>
                    <w:lang w:val="nl-NL"/>
                  </w:rPr>
                </w:rPrChange>
              </w:rPr>
              <w:t>[Penyedia Lain (apabila ada)</w:t>
            </w:r>
            <w:bookmarkEnd w:id="12566"/>
            <w:bookmarkEnd w:id="12567"/>
          </w:p>
        </w:tc>
        <w:tc>
          <w:tcPr>
            <w:tcW w:w="5670" w:type="dxa"/>
            <w:gridSpan w:val="2"/>
          </w:tcPr>
          <w:p w:rsidR="003D0D59" w:rsidRPr="004F1FC6" w:rsidRDefault="00155965" w:rsidP="009127B4">
            <w:pPr>
              <w:rPr>
                <w:rFonts w:ascii="Footlight MT Light" w:hAnsi="Footlight MT Light"/>
                <w:i/>
                <w:sz w:val="24"/>
                <w:szCs w:val="24"/>
                <w:lang w:val="sv-SE"/>
                <w:rPrChange w:id="12569" w:author="suryavina" w:date="2015-02-06T16:21:00Z">
                  <w:rPr>
                    <w:rFonts w:ascii="Footlight MT Light" w:hAnsi="Footlight MT Light"/>
                    <w:i/>
                    <w:sz w:val="24"/>
                    <w:szCs w:val="24"/>
                    <w:lang w:val="sv-SE"/>
                  </w:rPr>
                </w:rPrChange>
              </w:rPr>
            </w:pPr>
            <w:r w:rsidRPr="004F1FC6">
              <w:rPr>
                <w:rFonts w:ascii="Footlight MT Light" w:hAnsi="Footlight MT Light"/>
                <w:i/>
                <w:sz w:val="24"/>
                <w:szCs w:val="24"/>
                <w:lang w:val="sv-SE"/>
                <w:rPrChange w:id="12570" w:author="suryavina" w:date="2015-02-06T16:21:00Z">
                  <w:rPr>
                    <w:rFonts w:ascii="Footlight MT Light" w:hAnsi="Footlight MT Light"/>
                    <w:i/>
                    <w:sz w:val="24"/>
                    <w:szCs w:val="24"/>
                    <w:lang w:val="sv-SE"/>
                  </w:rPr>
                </w:rPrChange>
              </w:rPr>
              <w:t>Penyedia berkewajiban untuk bekerja sama dan menggunakan lokasi kerja bersama dengan penyedia yang lain (jika ada) dan pihak lainnya yang berkepentingan atas lokasi kerja. Jika dipandang perlu, PPK dapat memberikan jadwal kerja penyedia yang lain di lokasi kerja.]</w:t>
            </w:r>
          </w:p>
          <w:p w:rsidR="003D0D59" w:rsidRPr="004F1FC6" w:rsidRDefault="003D0D59" w:rsidP="009127B4">
            <w:pPr>
              <w:rPr>
                <w:rFonts w:ascii="Footlight MT Light" w:hAnsi="Footlight MT Light"/>
                <w:sz w:val="24"/>
                <w:szCs w:val="24"/>
                <w:lang w:val="sv-SE"/>
                <w:rPrChange w:id="12571" w:author="suryavina" w:date="2015-02-06T16:21:00Z">
                  <w:rPr>
                    <w:rFonts w:ascii="Footlight MT Light" w:hAnsi="Footlight MT Light"/>
                    <w:sz w:val="24"/>
                    <w:szCs w:val="24"/>
                    <w:lang w:val="sv-SE"/>
                  </w:rPr>
                </w:rPrChange>
              </w:rPr>
            </w:pPr>
          </w:p>
        </w:tc>
      </w:tr>
      <w:tr w:rsidR="003D0D59" w:rsidRPr="004F1FC6" w:rsidTr="009127B4">
        <w:trPr>
          <w:gridAfter w:val="1"/>
          <w:wAfter w:w="141" w:type="dxa"/>
        </w:trPr>
        <w:tc>
          <w:tcPr>
            <w:tcW w:w="2235" w:type="dxa"/>
          </w:tcPr>
          <w:p w:rsidR="003D0D59" w:rsidRPr="004F1FC6" w:rsidRDefault="00155965" w:rsidP="009127B4">
            <w:pPr>
              <w:pStyle w:val="Heading2"/>
              <w:numPr>
                <w:ilvl w:val="0"/>
                <w:numId w:val="91"/>
              </w:numPr>
              <w:ind w:left="426" w:hanging="426"/>
              <w:jc w:val="left"/>
              <w:rPr>
                <w:rFonts w:ascii="Footlight MT Light" w:hAnsi="Footlight MT Light"/>
                <w:i/>
                <w:sz w:val="24"/>
                <w:szCs w:val="24"/>
                <w:lang w:val="nl-NL"/>
                <w:rPrChange w:id="12572" w:author="suryavina" w:date="2015-02-06T16:21:00Z">
                  <w:rPr>
                    <w:rFonts w:ascii="Footlight MT Light" w:hAnsi="Footlight MT Light"/>
                    <w:i/>
                    <w:sz w:val="24"/>
                    <w:szCs w:val="24"/>
                    <w:lang w:val="nl-NL"/>
                  </w:rPr>
                </w:rPrChange>
              </w:rPr>
            </w:pPr>
            <w:bookmarkStart w:id="12573" w:name="_Toc409775471"/>
            <w:bookmarkStart w:id="12574" w:name="_Toc410662627"/>
            <w:r w:rsidRPr="004F1FC6">
              <w:rPr>
                <w:rFonts w:ascii="Footlight MT Light" w:hAnsi="Footlight MT Light"/>
                <w:i/>
                <w:sz w:val="24"/>
                <w:szCs w:val="24"/>
                <w:lang w:val="nl-NL"/>
                <w:rPrChange w:id="12575" w:author="suryavina" w:date="2015-02-06T16:21:00Z">
                  <w:rPr>
                    <w:rFonts w:ascii="Footlight MT Light" w:hAnsi="Footlight MT Light"/>
                    <w:i/>
                    <w:sz w:val="24"/>
                    <w:szCs w:val="24"/>
                    <w:lang w:val="nl-NL"/>
                  </w:rPr>
                </w:rPrChange>
              </w:rPr>
              <w:t xml:space="preserve">[Keselamatan </w:t>
            </w:r>
            <w:r w:rsidRPr="004F1FC6">
              <w:rPr>
                <w:rFonts w:ascii="Footlight MT Light" w:hAnsi="Footlight MT Light"/>
                <w:i/>
                <w:sz w:val="24"/>
                <w:szCs w:val="24"/>
                <w:lang w:val="id-ID"/>
                <w:rPrChange w:id="12576" w:author="suryavina" w:date="2015-02-06T16:21:00Z">
                  <w:rPr>
                    <w:rFonts w:ascii="Footlight MT Light" w:hAnsi="Footlight MT Light"/>
                    <w:i/>
                    <w:sz w:val="24"/>
                    <w:szCs w:val="24"/>
                    <w:lang w:val="id-ID"/>
                  </w:rPr>
                </w:rPrChange>
              </w:rPr>
              <w:t xml:space="preserve"> dan Kesehatan Kerja </w:t>
            </w:r>
            <w:r w:rsidRPr="004F1FC6">
              <w:rPr>
                <w:rFonts w:ascii="Footlight MT Light" w:hAnsi="Footlight MT Light"/>
                <w:i/>
                <w:sz w:val="24"/>
                <w:szCs w:val="24"/>
                <w:lang w:val="nl-NL"/>
                <w:rPrChange w:id="12577" w:author="suryavina" w:date="2015-02-06T16:21:00Z">
                  <w:rPr>
                    <w:rFonts w:ascii="Footlight MT Light" w:hAnsi="Footlight MT Light"/>
                    <w:i/>
                    <w:sz w:val="24"/>
                    <w:szCs w:val="24"/>
                    <w:lang w:val="nl-NL"/>
                  </w:rPr>
                </w:rPrChange>
              </w:rPr>
              <w:t>(apabila diperlukan)</w:t>
            </w:r>
            <w:bookmarkEnd w:id="12573"/>
            <w:r w:rsidRPr="004F1FC6">
              <w:rPr>
                <w:rFonts w:ascii="Footlight MT Light" w:hAnsi="Footlight MT Light"/>
                <w:i/>
                <w:sz w:val="24"/>
                <w:szCs w:val="24"/>
                <w:lang w:val="nl-NL"/>
                <w:rPrChange w:id="12578" w:author="suryavina" w:date="2015-02-06T16:21:00Z">
                  <w:rPr>
                    <w:rFonts w:ascii="Footlight MT Light" w:hAnsi="Footlight MT Light"/>
                    <w:i/>
                    <w:sz w:val="24"/>
                    <w:szCs w:val="24"/>
                    <w:lang w:val="nl-NL"/>
                  </w:rPr>
                </w:rPrChange>
              </w:rPr>
              <w:t>]</w:t>
            </w:r>
            <w:bookmarkEnd w:id="12574"/>
          </w:p>
          <w:p w:rsidR="003D0D59" w:rsidRPr="004F1FC6" w:rsidRDefault="003D0D59" w:rsidP="009127B4">
            <w:pPr>
              <w:rPr>
                <w:lang w:val="nl-NL"/>
                <w:rPrChange w:id="12579" w:author="suryavina" w:date="2015-02-06T16:21:00Z">
                  <w:rPr>
                    <w:lang w:val="nl-NL"/>
                  </w:rPr>
                </w:rPrChange>
              </w:rPr>
            </w:pPr>
          </w:p>
        </w:tc>
        <w:tc>
          <w:tcPr>
            <w:tcW w:w="5670" w:type="dxa"/>
            <w:gridSpan w:val="2"/>
          </w:tcPr>
          <w:p w:rsidR="003D0D59" w:rsidRPr="004F1FC6" w:rsidRDefault="00155965" w:rsidP="009127B4">
            <w:pPr>
              <w:rPr>
                <w:rFonts w:ascii="Footlight MT Light" w:hAnsi="Footlight MT Light"/>
                <w:i/>
                <w:sz w:val="24"/>
                <w:szCs w:val="24"/>
                <w:lang w:val="sv-SE"/>
                <w:rPrChange w:id="12580" w:author="suryavina" w:date="2015-02-06T16:21:00Z">
                  <w:rPr>
                    <w:rFonts w:ascii="Footlight MT Light" w:hAnsi="Footlight MT Light"/>
                    <w:i/>
                    <w:sz w:val="24"/>
                    <w:szCs w:val="24"/>
                    <w:lang w:val="sv-SE"/>
                  </w:rPr>
                </w:rPrChange>
              </w:rPr>
            </w:pPr>
            <w:r w:rsidRPr="004F1FC6">
              <w:rPr>
                <w:rFonts w:ascii="Footlight MT Light" w:hAnsi="Footlight MT Light"/>
                <w:i/>
                <w:sz w:val="24"/>
                <w:szCs w:val="24"/>
                <w:lang w:val="sv-SE"/>
                <w:rPrChange w:id="12581" w:author="suryavina" w:date="2015-02-06T16:21:00Z">
                  <w:rPr>
                    <w:rFonts w:ascii="Footlight MT Light" w:hAnsi="Footlight MT Light"/>
                    <w:i/>
                    <w:sz w:val="24"/>
                    <w:szCs w:val="24"/>
                    <w:lang w:val="sv-SE"/>
                  </w:rPr>
                </w:rPrChange>
              </w:rPr>
              <w:t xml:space="preserve">Penyedia bertanggung jawab atas keselamatan </w:t>
            </w:r>
            <w:r w:rsidRPr="004F1FC6">
              <w:rPr>
                <w:rFonts w:ascii="Footlight MT Light" w:hAnsi="Footlight MT Light"/>
                <w:i/>
                <w:sz w:val="24"/>
                <w:szCs w:val="24"/>
                <w:lang w:val="id-ID"/>
                <w:rPrChange w:id="12582" w:author="suryavina" w:date="2015-02-06T16:21:00Z">
                  <w:rPr>
                    <w:rFonts w:ascii="Footlight MT Light" w:hAnsi="Footlight MT Light"/>
                    <w:i/>
                    <w:sz w:val="24"/>
                    <w:szCs w:val="24"/>
                    <w:lang w:val="id-ID"/>
                  </w:rPr>
                </w:rPrChange>
              </w:rPr>
              <w:t xml:space="preserve">dan kesehatan </w:t>
            </w:r>
            <w:r w:rsidRPr="004F1FC6">
              <w:rPr>
                <w:rFonts w:ascii="Footlight MT Light" w:hAnsi="Footlight MT Light"/>
                <w:i/>
                <w:sz w:val="24"/>
                <w:szCs w:val="24"/>
                <w:lang w:val="sv-SE"/>
                <w:rPrChange w:id="12583" w:author="suryavina" w:date="2015-02-06T16:21:00Z">
                  <w:rPr>
                    <w:rFonts w:ascii="Footlight MT Light" w:hAnsi="Footlight MT Light"/>
                    <w:i/>
                    <w:sz w:val="24"/>
                    <w:szCs w:val="24"/>
                    <w:lang w:val="sv-SE"/>
                  </w:rPr>
                </w:rPrChange>
              </w:rPr>
              <w:t>semua pihak di lokasi kerja.]</w:t>
            </w:r>
          </w:p>
        </w:tc>
      </w:tr>
      <w:tr w:rsidR="003D0D59" w:rsidRPr="004F1FC6" w:rsidTr="009127B4">
        <w:trPr>
          <w:gridAfter w:val="1"/>
          <w:wAfter w:w="141" w:type="dxa"/>
        </w:trPr>
        <w:tc>
          <w:tcPr>
            <w:tcW w:w="2235" w:type="dxa"/>
          </w:tcPr>
          <w:p w:rsidR="003D0D59" w:rsidRPr="004F1FC6" w:rsidRDefault="00155965" w:rsidP="009127B4">
            <w:pPr>
              <w:pStyle w:val="Heading2"/>
              <w:numPr>
                <w:ilvl w:val="0"/>
                <w:numId w:val="91"/>
              </w:numPr>
              <w:ind w:left="426" w:hanging="426"/>
              <w:jc w:val="left"/>
              <w:rPr>
                <w:rFonts w:ascii="Footlight MT Light" w:hAnsi="Footlight MT Light"/>
                <w:sz w:val="24"/>
                <w:szCs w:val="24"/>
                <w:lang w:val="sv-SE"/>
                <w:rPrChange w:id="12584" w:author="suryavina" w:date="2015-02-06T16:21:00Z">
                  <w:rPr>
                    <w:rFonts w:ascii="Footlight MT Light" w:hAnsi="Footlight MT Light"/>
                    <w:sz w:val="24"/>
                    <w:szCs w:val="24"/>
                    <w:lang w:val="sv-SE"/>
                  </w:rPr>
                </w:rPrChange>
              </w:rPr>
            </w:pPr>
            <w:bookmarkStart w:id="12585" w:name="_Toc409775472"/>
            <w:bookmarkStart w:id="12586" w:name="_Toc410662628"/>
            <w:r w:rsidRPr="004F1FC6">
              <w:rPr>
                <w:rFonts w:ascii="Footlight MT Light" w:hAnsi="Footlight MT Light"/>
                <w:sz w:val="24"/>
                <w:szCs w:val="24"/>
                <w:lang w:val="id-ID"/>
                <w:rPrChange w:id="12587" w:author="suryavina" w:date="2015-02-06T16:21:00Z">
                  <w:rPr>
                    <w:rFonts w:ascii="Footlight MT Light" w:hAnsi="Footlight MT Light"/>
                    <w:sz w:val="24"/>
                    <w:szCs w:val="24"/>
                    <w:lang w:val="id-ID"/>
                  </w:rPr>
                </w:rPrChange>
              </w:rPr>
              <w:t>Kerjasama Antara Penyedia dan Sub Penyedia</w:t>
            </w:r>
            <w:bookmarkEnd w:id="12585"/>
            <w:bookmarkEnd w:id="12586"/>
          </w:p>
        </w:tc>
        <w:tc>
          <w:tcPr>
            <w:tcW w:w="5670" w:type="dxa"/>
            <w:gridSpan w:val="2"/>
          </w:tcPr>
          <w:p w:rsidR="003D0D59" w:rsidRPr="004F1FC6" w:rsidRDefault="00155965" w:rsidP="009127B4">
            <w:pPr>
              <w:numPr>
                <w:ilvl w:val="0"/>
                <w:numId w:val="230"/>
              </w:numPr>
              <w:ind w:left="600" w:hanging="567"/>
              <w:contextualSpacing/>
              <w:rPr>
                <w:rFonts w:ascii="Footlight MT Light" w:hAnsi="Footlight MT Light"/>
                <w:sz w:val="24"/>
                <w:szCs w:val="24"/>
                <w:lang w:val="sv-SE"/>
                <w:rPrChange w:id="12588"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2589" w:author="suryavina" w:date="2015-02-06T16:21:00Z">
                  <w:rPr>
                    <w:rFonts w:ascii="Footlight MT Light" w:hAnsi="Footlight MT Light"/>
                    <w:sz w:val="24"/>
                    <w:szCs w:val="24"/>
                    <w:lang w:val="sv-SE"/>
                  </w:rPr>
                </w:rPrChange>
              </w:rPr>
              <w:t xml:space="preserve">Penyedia yang bukan berstatus Usaha Mikro dan Usaha Kecil serta koperasi kecil </w:t>
            </w:r>
            <w:r w:rsidRPr="004F1FC6">
              <w:rPr>
                <w:rFonts w:ascii="Footlight MT Light" w:hAnsi="Footlight MT Light"/>
                <w:sz w:val="24"/>
                <w:szCs w:val="24"/>
                <w:lang w:val="id-ID"/>
                <w:rPrChange w:id="12590" w:author="suryavina" w:date="2015-02-06T16:21:00Z">
                  <w:rPr>
                    <w:rFonts w:ascii="Footlight MT Light" w:hAnsi="Footlight MT Light"/>
                    <w:sz w:val="24"/>
                    <w:szCs w:val="24"/>
                    <w:lang w:val="id-ID"/>
                  </w:rPr>
                </w:rPrChange>
              </w:rPr>
              <w:t xml:space="preserve">dapat </w:t>
            </w:r>
            <w:r w:rsidRPr="004F1FC6">
              <w:rPr>
                <w:rFonts w:ascii="Footlight MT Light" w:hAnsi="Footlight MT Light"/>
                <w:sz w:val="24"/>
                <w:szCs w:val="24"/>
                <w:lang w:val="sv-SE"/>
                <w:rPrChange w:id="12591" w:author="suryavina" w:date="2015-02-06T16:21:00Z">
                  <w:rPr>
                    <w:rFonts w:ascii="Footlight MT Light" w:hAnsi="Footlight MT Light"/>
                    <w:sz w:val="24"/>
                    <w:szCs w:val="24"/>
                    <w:lang w:val="sv-SE"/>
                  </w:rPr>
                </w:rPrChange>
              </w:rPr>
              <w:t>bekerja sama dengan penyedia Usaha Mikro dan Usaha Kecil serta koperasi kecil</w:t>
            </w:r>
            <w:r w:rsidRPr="004F1FC6">
              <w:rPr>
                <w:rFonts w:ascii="Footlight MT Light" w:hAnsi="Footlight MT Light"/>
                <w:sz w:val="24"/>
                <w:szCs w:val="24"/>
                <w:lang w:val="id-ID"/>
                <w:rPrChange w:id="12592" w:author="suryavina" w:date="2015-02-06T16:21:00Z">
                  <w:rPr>
                    <w:rFonts w:ascii="Footlight MT Light" w:hAnsi="Footlight MT Light"/>
                    <w:sz w:val="24"/>
                    <w:szCs w:val="24"/>
                    <w:lang w:val="id-ID"/>
                  </w:rPr>
                </w:rPrChange>
              </w:rPr>
              <w:t xml:space="preserve"> sebagaimana ditetapkan dalam SSKK</w:t>
            </w:r>
            <w:r w:rsidRPr="004F1FC6">
              <w:rPr>
                <w:rFonts w:ascii="Footlight MT Light" w:hAnsi="Footlight MT Light"/>
                <w:sz w:val="24"/>
                <w:szCs w:val="24"/>
                <w:lang w:val="sv-SE"/>
                <w:rPrChange w:id="12593" w:author="suryavina" w:date="2015-02-06T16:21:00Z">
                  <w:rPr>
                    <w:rFonts w:ascii="Footlight MT Light" w:hAnsi="Footlight MT Light"/>
                    <w:sz w:val="24"/>
                    <w:szCs w:val="24"/>
                    <w:lang w:val="sv-SE"/>
                  </w:rPr>
                </w:rPrChange>
              </w:rPr>
              <w:t>, yaitu dengan mensubkontrakkan sebagian pekerjaan yang bukan pekerjaan utama.</w:t>
            </w:r>
          </w:p>
          <w:p w:rsidR="003D0D59" w:rsidRPr="004F1FC6" w:rsidRDefault="003D0D59" w:rsidP="009127B4">
            <w:pPr>
              <w:rPr>
                <w:rFonts w:ascii="Footlight MT Light" w:hAnsi="Footlight MT Light"/>
                <w:sz w:val="24"/>
                <w:szCs w:val="24"/>
                <w:lang w:val="id-ID"/>
                <w:rPrChange w:id="12594" w:author="suryavina" w:date="2015-02-06T16:21:00Z">
                  <w:rPr>
                    <w:rFonts w:ascii="Footlight MT Light" w:hAnsi="Footlight MT Light"/>
                    <w:sz w:val="24"/>
                    <w:szCs w:val="24"/>
                    <w:lang w:val="id-ID"/>
                  </w:rPr>
                </w:rPrChange>
              </w:rPr>
            </w:pPr>
          </w:p>
          <w:p w:rsidR="003D0D59" w:rsidRPr="004F1FC6" w:rsidRDefault="00155965" w:rsidP="009127B4">
            <w:pPr>
              <w:numPr>
                <w:ilvl w:val="0"/>
                <w:numId w:val="230"/>
              </w:numPr>
              <w:ind w:left="600" w:hanging="567"/>
              <w:contextualSpacing/>
              <w:rPr>
                <w:rFonts w:ascii="Footlight MT Light" w:hAnsi="Footlight MT Light"/>
                <w:sz w:val="24"/>
                <w:szCs w:val="24"/>
                <w:lang w:val="nl-NL"/>
                <w:rPrChange w:id="12595"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12596" w:author="suryavina" w:date="2015-02-06T16:21:00Z">
                  <w:rPr>
                    <w:rFonts w:ascii="Footlight MT Light" w:hAnsi="Footlight MT Light"/>
                    <w:sz w:val="24"/>
                    <w:szCs w:val="24"/>
                    <w:lang w:val="nl-NL"/>
                  </w:rPr>
                </w:rPrChange>
              </w:rPr>
              <w:t>Bagian pekerjaan yang disubkontrakkan tersebut harus diatur dalam Kontrak dan disetujui terlebih dahulu oleh PPK.</w:t>
            </w:r>
          </w:p>
          <w:p w:rsidR="003D0D59" w:rsidRPr="004F1FC6" w:rsidRDefault="003D0D59" w:rsidP="009127B4">
            <w:pPr>
              <w:rPr>
                <w:rFonts w:ascii="Footlight MT Light" w:hAnsi="Footlight MT Light"/>
                <w:sz w:val="24"/>
                <w:szCs w:val="24"/>
                <w:lang w:val="nl-NL"/>
                <w:rPrChange w:id="12597" w:author="suryavina" w:date="2015-02-06T16:21:00Z">
                  <w:rPr>
                    <w:rFonts w:ascii="Footlight MT Light" w:hAnsi="Footlight MT Light"/>
                    <w:sz w:val="24"/>
                    <w:szCs w:val="24"/>
                    <w:lang w:val="nl-NL"/>
                  </w:rPr>
                </w:rPrChange>
              </w:rPr>
            </w:pPr>
          </w:p>
          <w:p w:rsidR="003D0D59" w:rsidRPr="004F1FC6" w:rsidRDefault="00155965" w:rsidP="009127B4">
            <w:pPr>
              <w:numPr>
                <w:ilvl w:val="0"/>
                <w:numId w:val="230"/>
              </w:numPr>
              <w:ind w:left="600" w:hanging="567"/>
              <w:contextualSpacing/>
              <w:rPr>
                <w:rFonts w:ascii="Footlight MT Light" w:hAnsi="Footlight MT Light"/>
                <w:sz w:val="24"/>
                <w:szCs w:val="24"/>
                <w:rPrChange w:id="12598" w:author="suryavina" w:date="2015-02-06T16:21:00Z">
                  <w:rPr>
                    <w:rFonts w:ascii="Footlight MT Light" w:hAnsi="Footlight MT Light"/>
                    <w:sz w:val="24"/>
                    <w:szCs w:val="24"/>
                  </w:rPr>
                </w:rPrChange>
              </w:rPr>
            </w:pPr>
            <w:r w:rsidRPr="004F1FC6">
              <w:rPr>
                <w:rFonts w:ascii="Footlight MT Light" w:hAnsi="Footlight MT Light"/>
                <w:sz w:val="24"/>
                <w:szCs w:val="24"/>
                <w:rPrChange w:id="12599" w:author="suryavina" w:date="2015-02-06T16:21:00Z">
                  <w:rPr>
                    <w:rFonts w:ascii="Footlight MT Light" w:hAnsi="Footlight MT Light"/>
                    <w:sz w:val="24"/>
                    <w:szCs w:val="24"/>
                  </w:rPr>
                </w:rPrChange>
              </w:rPr>
              <w:t>Penyedia tetap bertanggung jawab atas bagian pekerjaan yang disubkontrakkan tersebut.</w:t>
            </w:r>
          </w:p>
          <w:p w:rsidR="003D0D59" w:rsidRPr="004F1FC6" w:rsidRDefault="003D0D59" w:rsidP="009127B4">
            <w:pPr>
              <w:rPr>
                <w:rFonts w:ascii="Footlight MT Light" w:hAnsi="Footlight MT Light"/>
                <w:sz w:val="24"/>
                <w:szCs w:val="24"/>
                <w:rPrChange w:id="12600" w:author="suryavina" w:date="2015-02-06T16:21:00Z">
                  <w:rPr>
                    <w:rFonts w:ascii="Footlight MT Light" w:hAnsi="Footlight MT Light"/>
                    <w:sz w:val="24"/>
                    <w:szCs w:val="24"/>
                  </w:rPr>
                </w:rPrChange>
              </w:rPr>
            </w:pPr>
          </w:p>
          <w:p w:rsidR="003D0D59" w:rsidRPr="004F1FC6" w:rsidRDefault="00155965" w:rsidP="009127B4">
            <w:pPr>
              <w:numPr>
                <w:ilvl w:val="0"/>
                <w:numId w:val="230"/>
              </w:numPr>
              <w:ind w:left="600" w:hanging="567"/>
              <w:contextualSpacing/>
              <w:rPr>
                <w:rFonts w:ascii="Footlight MT Light" w:hAnsi="Footlight MT Light"/>
                <w:sz w:val="24"/>
                <w:szCs w:val="24"/>
                <w:lang w:val="nl-NL"/>
                <w:rPrChange w:id="12601"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12602" w:author="suryavina" w:date="2015-02-06T16:21:00Z">
                  <w:rPr>
                    <w:rFonts w:ascii="Footlight MT Light" w:hAnsi="Footlight MT Light"/>
                    <w:sz w:val="24"/>
                    <w:szCs w:val="24"/>
                    <w:lang w:val="nl-NL"/>
                  </w:rPr>
                </w:rPrChange>
              </w:rPr>
              <w:t>Ketentuan-ketentuan dalam subkontrak harus mengacu kepada Kontrak serta menganut prinsip kesetaraan.</w:t>
            </w:r>
          </w:p>
          <w:p w:rsidR="003D0D59" w:rsidRPr="004F1FC6" w:rsidRDefault="003D0D59" w:rsidP="009127B4">
            <w:pPr>
              <w:rPr>
                <w:rFonts w:ascii="Footlight MT Light" w:hAnsi="Footlight MT Light"/>
                <w:sz w:val="24"/>
                <w:szCs w:val="24"/>
                <w:lang w:val="nl-NL"/>
                <w:rPrChange w:id="12603" w:author="suryavina" w:date="2015-02-06T16:21:00Z">
                  <w:rPr>
                    <w:rFonts w:ascii="Footlight MT Light" w:hAnsi="Footlight MT Light"/>
                    <w:sz w:val="24"/>
                    <w:szCs w:val="24"/>
                    <w:lang w:val="nl-NL"/>
                  </w:rPr>
                </w:rPrChange>
              </w:rPr>
            </w:pPr>
          </w:p>
        </w:tc>
      </w:tr>
      <w:tr w:rsidR="003D0D59" w:rsidRPr="004F1FC6" w:rsidTr="009127B4">
        <w:trPr>
          <w:gridAfter w:val="1"/>
          <w:wAfter w:w="141" w:type="dxa"/>
        </w:trPr>
        <w:tc>
          <w:tcPr>
            <w:tcW w:w="2235" w:type="dxa"/>
          </w:tcPr>
          <w:p w:rsidR="003D0D59" w:rsidRPr="004F1FC6" w:rsidRDefault="00155965" w:rsidP="009127B4">
            <w:pPr>
              <w:pStyle w:val="Heading2"/>
              <w:numPr>
                <w:ilvl w:val="0"/>
                <w:numId w:val="91"/>
              </w:numPr>
              <w:ind w:left="426" w:hanging="426"/>
              <w:jc w:val="left"/>
              <w:rPr>
                <w:rFonts w:ascii="Footlight MT Light" w:hAnsi="Footlight MT Light"/>
                <w:sz w:val="24"/>
                <w:szCs w:val="24"/>
                <w:lang w:val="id-ID"/>
                <w:rPrChange w:id="12604" w:author="suryavina" w:date="2015-02-06T16:21:00Z">
                  <w:rPr>
                    <w:rFonts w:ascii="Footlight MT Light" w:hAnsi="Footlight MT Light"/>
                    <w:sz w:val="24"/>
                    <w:szCs w:val="24"/>
                    <w:lang w:val="id-ID"/>
                  </w:rPr>
                </w:rPrChange>
              </w:rPr>
            </w:pPr>
            <w:bookmarkStart w:id="12605" w:name="_Toc409775473"/>
            <w:bookmarkStart w:id="12606" w:name="_Toc410662629"/>
            <w:r w:rsidRPr="004F1FC6">
              <w:rPr>
                <w:rFonts w:ascii="Footlight MT Light" w:hAnsi="Footlight MT Light"/>
                <w:sz w:val="24"/>
                <w:szCs w:val="24"/>
                <w:rPrChange w:id="12607" w:author="suryavina" w:date="2015-02-06T16:21:00Z">
                  <w:rPr>
                    <w:rFonts w:ascii="Footlight MT Light" w:hAnsi="Footlight MT Light"/>
                    <w:sz w:val="24"/>
                    <w:szCs w:val="24"/>
                  </w:rPr>
                </w:rPrChange>
              </w:rPr>
              <w:t>Pembayaran Denda</w:t>
            </w:r>
            <w:bookmarkEnd w:id="12605"/>
            <w:bookmarkEnd w:id="12606"/>
          </w:p>
        </w:tc>
        <w:tc>
          <w:tcPr>
            <w:tcW w:w="5670" w:type="dxa"/>
            <w:gridSpan w:val="2"/>
          </w:tcPr>
          <w:p w:rsidR="003D0D59" w:rsidRPr="004F1FC6" w:rsidRDefault="00155965" w:rsidP="009127B4">
            <w:pPr>
              <w:contextualSpacing/>
              <w:rPr>
                <w:rFonts w:ascii="Footlight MT Light" w:hAnsi="Footlight MT Light"/>
                <w:sz w:val="24"/>
                <w:szCs w:val="24"/>
                <w:lang w:val="id-ID"/>
                <w:rPrChange w:id="12608"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2609" w:author="suryavina" w:date="2015-02-06T16:21:00Z">
                  <w:rPr>
                    <w:rFonts w:ascii="Footlight MT Light" w:hAnsi="Footlight MT Light"/>
                    <w:sz w:val="24"/>
                    <w:szCs w:val="24"/>
                    <w:lang w:val="id-ID"/>
                  </w:rPr>
                </w:rPrChange>
              </w:rPr>
              <w:t>Penyedia berkewajiban untuk membayar sanksi finansial berupa denda sebagai akibat wanprestasi atau cidera janji terhadap kewajiban-kewajiban Penyedia dalam Kontrak ini. PPK mengenakan denda dengan memotong angsuran pembayaran prestasi pengadaan Penyedia. Pembayaran Denda tidak mengurangi tanggung jawab kontraktual Penyedia.</w:t>
            </w:r>
          </w:p>
          <w:p w:rsidR="003D0D59" w:rsidRPr="004F1FC6" w:rsidRDefault="003D0D59" w:rsidP="009127B4">
            <w:pPr>
              <w:contextualSpacing/>
              <w:rPr>
                <w:rFonts w:ascii="Footlight MT Light" w:hAnsi="Footlight MT Light"/>
                <w:sz w:val="24"/>
                <w:szCs w:val="24"/>
                <w:lang w:val="id-ID"/>
                <w:rPrChange w:id="12610" w:author="suryavina" w:date="2015-02-06T16:21:00Z">
                  <w:rPr>
                    <w:rFonts w:ascii="Footlight MT Light" w:hAnsi="Footlight MT Light"/>
                    <w:sz w:val="24"/>
                    <w:szCs w:val="24"/>
                    <w:lang w:val="id-ID"/>
                  </w:rPr>
                </w:rPrChange>
              </w:rPr>
            </w:pPr>
          </w:p>
        </w:tc>
      </w:tr>
      <w:tr w:rsidR="003D0D59" w:rsidRPr="004F1FC6" w:rsidTr="009127B4">
        <w:trPr>
          <w:gridAfter w:val="1"/>
          <w:wAfter w:w="141" w:type="dxa"/>
        </w:trPr>
        <w:tc>
          <w:tcPr>
            <w:tcW w:w="2235" w:type="dxa"/>
          </w:tcPr>
          <w:p w:rsidR="003D0D59" w:rsidRPr="004F1FC6" w:rsidRDefault="00155965" w:rsidP="009127B4">
            <w:pPr>
              <w:pStyle w:val="Heading2"/>
              <w:numPr>
                <w:ilvl w:val="0"/>
                <w:numId w:val="91"/>
              </w:numPr>
              <w:ind w:left="426" w:hanging="426"/>
              <w:jc w:val="left"/>
              <w:rPr>
                <w:rFonts w:ascii="Footlight MT Light" w:hAnsi="Footlight MT Light"/>
                <w:i/>
                <w:sz w:val="24"/>
                <w:szCs w:val="24"/>
                <w:rPrChange w:id="12611" w:author="suryavina" w:date="2015-02-06T16:21:00Z">
                  <w:rPr>
                    <w:rFonts w:ascii="Footlight MT Light" w:hAnsi="Footlight MT Light"/>
                    <w:i/>
                    <w:sz w:val="24"/>
                    <w:szCs w:val="24"/>
                  </w:rPr>
                </w:rPrChange>
              </w:rPr>
            </w:pPr>
            <w:bookmarkStart w:id="12612" w:name="_Toc409775474"/>
            <w:bookmarkStart w:id="12613" w:name="_Toc410662630"/>
            <w:r w:rsidRPr="004F1FC6">
              <w:rPr>
                <w:rFonts w:ascii="Footlight MT Light" w:hAnsi="Footlight MT Light"/>
                <w:i/>
                <w:sz w:val="24"/>
                <w:szCs w:val="24"/>
                <w:rPrChange w:id="12614" w:author="suryavina" w:date="2015-02-06T16:21:00Z">
                  <w:rPr>
                    <w:rFonts w:ascii="Footlight MT Light" w:hAnsi="Footlight MT Light"/>
                    <w:i/>
                    <w:sz w:val="24"/>
                    <w:szCs w:val="24"/>
                  </w:rPr>
                </w:rPrChange>
              </w:rPr>
              <w:t>[</w:t>
            </w:r>
            <w:r w:rsidRPr="004F1FC6">
              <w:rPr>
                <w:rFonts w:ascii="Footlight MT Light" w:hAnsi="Footlight MT Light"/>
                <w:i/>
                <w:sz w:val="24"/>
                <w:szCs w:val="24"/>
                <w:lang w:val="id-ID"/>
                <w:rPrChange w:id="12615" w:author="suryavina" w:date="2015-02-06T16:21:00Z">
                  <w:rPr>
                    <w:rFonts w:ascii="Footlight MT Light" w:hAnsi="Footlight MT Light"/>
                    <w:i/>
                    <w:sz w:val="24"/>
                    <w:szCs w:val="24"/>
                    <w:lang w:val="id-ID"/>
                  </w:rPr>
                </w:rPrChange>
              </w:rPr>
              <w:t>Jaminan</w:t>
            </w:r>
            <w:r w:rsidRPr="004F1FC6">
              <w:rPr>
                <w:rFonts w:ascii="Footlight MT Light" w:hAnsi="Footlight MT Light"/>
                <w:i/>
                <w:sz w:val="24"/>
                <w:szCs w:val="24"/>
                <w:rPrChange w:id="12616" w:author="suryavina" w:date="2015-02-06T16:21:00Z">
                  <w:rPr>
                    <w:rFonts w:ascii="Footlight MT Light" w:hAnsi="Footlight MT Light"/>
                    <w:i/>
                    <w:sz w:val="24"/>
                    <w:szCs w:val="24"/>
                  </w:rPr>
                </w:rPrChange>
              </w:rPr>
              <w:t xml:space="preserve"> (apabila dipersyaratkan)</w:t>
            </w:r>
            <w:bookmarkEnd w:id="12612"/>
            <w:bookmarkEnd w:id="12613"/>
          </w:p>
          <w:p w:rsidR="003D0D59" w:rsidRPr="004F1FC6" w:rsidRDefault="003D0D59" w:rsidP="009127B4">
            <w:pPr>
              <w:rPr>
                <w:rFonts w:ascii="Footlight MT Light" w:hAnsi="Footlight MT Light"/>
                <w:i/>
                <w:sz w:val="24"/>
                <w:szCs w:val="24"/>
                <w:rPrChange w:id="12617" w:author="suryavina" w:date="2015-02-06T16:21:00Z">
                  <w:rPr>
                    <w:rFonts w:ascii="Footlight MT Light" w:hAnsi="Footlight MT Light"/>
                    <w:i/>
                    <w:sz w:val="24"/>
                    <w:szCs w:val="24"/>
                  </w:rPr>
                </w:rPrChange>
              </w:rPr>
            </w:pPr>
          </w:p>
        </w:tc>
        <w:tc>
          <w:tcPr>
            <w:tcW w:w="5670" w:type="dxa"/>
            <w:gridSpan w:val="2"/>
          </w:tcPr>
          <w:p w:rsidR="003D0D59" w:rsidRPr="004F1FC6" w:rsidRDefault="00155965" w:rsidP="009127B4">
            <w:pPr>
              <w:numPr>
                <w:ilvl w:val="3"/>
                <w:numId w:val="113"/>
              </w:numPr>
              <w:tabs>
                <w:tab w:val="clear" w:pos="766"/>
                <w:tab w:val="left" w:pos="732"/>
              </w:tabs>
              <w:ind w:left="732" w:hanging="732"/>
              <w:rPr>
                <w:rFonts w:ascii="Footlight MT Light" w:hAnsi="Footlight MT Light"/>
                <w:i/>
                <w:sz w:val="24"/>
                <w:szCs w:val="24"/>
                <w:rPrChange w:id="12618"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12619" w:author="suryavina" w:date="2015-02-06T16:21:00Z">
                  <w:rPr>
                    <w:rFonts w:ascii="Footlight MT Light" w:hAnsi="Footlight MT Light"/>
                    <w:i/>
                    <w:sz w:val="24"/>
                    <w:szCs w:val="24"/>
                  </w:rPr>
                </w:rPrChange>
              </w:rPr>
              <w:t>Jaminan Pelaksanaan diberikan kepada PPK sebelum dilakukan penandatanganan kontrak dengan besar:</w:t>
            </w:r>
          </w:p>
          <w:p w:rsidR="003D0D59" w:rsidRPr="004F1FC6" w:rsidRDefault="00155965" w:rsidP="009127B4">
            <w:pPr>
              <w:numPr>
                <w:ilvl w:val="4"/>
                <w:numId w:val="112"/>
              </w:numPr>
              <w:tabs>
                <w:tab w:val="clear" w:pos="984"/>
              </w:tabs>
              <w:ind w:left="1026" w:hanging="283"/>
              <w:rPr>
                <w:rFonts w:ascii="Footlight MT Light" w:hAnsi="Footlight MT Light"/>
                <w:i/>
                <w:sz w:val="24"/>
                <w:szCs w:val="24"/>
                <w:lang w:val="sv-SE"/>
                <w:rPrChange w:id="12620" w:author="suryavina" w:date="2015-02-06T16:21:00Z">
                  <w:rPr>
                    <w:rFonts w:ascii="Footlight MT Light" w:hAnsi="Footlight MT Light"/>
                    <w:i/>
                    <w:sz w:val="24"/>
                    <w:szCs w:val="24"/>
                    <w:lang w:val="sv-SE"/>
                  </w:rPr>
                </w:rPrChange>
              </w:rPr>
            </w:pPr>
            <w:r w:rsidRPr="004F1FC6">
              <w:rPr>
                <w:rFonts w:ascii="Footlight MT Light" w:hAnsi="Footlight MT Light"/>
                <w:i/>
                <w:sz w:val="24"/>
                <w:szCs w:val="24"/>
                <w:lang w:val="sv-SE"/>
                <w:rPrChange w:id="12621" w:author="suryavina" w:date="2015-02-06T16:21:00Z">
                  <w:rPr>
                    <w:rFonts w:ascii="Footlight MT Light" w:hAnsi="Footlight MT Light"/>
                    <w:i/>
                    <w:sz w:val="24"/>
                    <w:szCs w:val="24"/>
                    <w:lang w:val="sv-SE"/>
                  </w:rPr>
                </w:rPrChange>
              </w:rPr>
              <w:t>5% (lima perseratus) dari nilai kontrak; atau</w:t>
            </w:r>
          </w:p>
          <w:p w:rsidR="003D0D59" w:rsidRPr="004F1FC6" w:rsidRDefault="00155965" w:rsidP="009127B4">
            <w:pPr>
              <w:numPr>
                <w:ilvl w:val="4"/>
                <w:numId w:val="112"/>
              </w:numPr>
              <w:tabs>
                <w:tab w:val="clear" w:pos="984"/>
              </w:tabs>
              <w:ind w:left="1026" w:hanging="283"/>
              <w:rPr>
                <w:rFonts w:ascii="Footlight MT Light" w:hAnsi="Footlight MT Light"/>
                <w:i/>
                <w:sz w:val="24"/>
                <w:szCs w:val="24"/>
                <w:lang w:val="sv-SE"/>
                <w:rPrChange w:id="12622" w:author="suryavina" w:date="2015-02-06T16:21:00Z">
                  <w:rPr>
                    <w:rFonts w:ascii="Footlight MT Light" w:hAnsi="Footlight MT Light"/>
                    <w:i/>
                    <w:sz w:val="24"/>
                    <w:szCs w:val="24"/>
                    <w:lang w:val="sv-SE"/>
                  </w:rPr>
                </w:rPrChange>
              </w:rPr>
            </w:pPr>
            <w:r w:rsidRPr="004F1FC6">
              <w:rPr>
                <w:rFonts w:ascii="Footlight MT Light" w:hAnsi="Footlight MT Light"/>
                <w:i/>
                <w:sz w:val="24"/>
                <w:szCs w:val="24"/>
                <w:lang w:val="sv-SE"/>
                <w:rPrChange w:id="12623" w:author="suryavina" w:date="2015-02-06T16:21:00Z">
                  <w:rPr>
                    <w:rFonts w:ascii="Footlight MT Light" w:hAnsi="Footlight MT Light"/>
                    <w:i/>
                    <w:sz w:val="24"/>
                    <w:szCs w:val="24"/>
                    <w:lang w:val="sv-SE"/>
                  </w:rPr>
                </w:rPrChange>
              </w:rPr>
              <w:t>5% (lima perseratus) dari nilai total H</w:t>
            </w:r>
            <w:r w:rsidRPr="004F1FC6">
              <w:rPr>
                <w:rFonts w:ascii="Footlight MT Light" w:hAnsi="Footlight MT Light"/>
                <w:i/>
                <w:sz w:val="24"/>
                <w:szCs w:val="24"/>
                <w:lang w:val="id-ID"/>
                <w:rPrChange w:id="12624" w:author="suryavina" w:date="2015-02-06T16:21:00Z">
                  <w:rPr>
                    <w:rFonts w:ascii="Footlight MT Light" w:hAnsi="Footlight MT Light"/>
                    <w:i/>
                    <w:sz w:val="24"/>
                    <w:szCs w:val="24"/>
                    <w:lang w:val="id-ID"/>
                  </w:rPr>
                </w:rPrChange>
              </w:rPr>
              <w:t xml:space="preserve">arga </w:t>
            </w:r>
            <w:r w:rsidRPr="004F1FC6">
              <w:rPr>
                <w:rFonts w:ascii="Footlight MT Light" w:hAnsi="Footlight MT Light"/>
                <w:i/>
                <w:sz w:val="24"/>
                <w:szCs w:val="24"/>
                <w:lang w:val="sv-SE"/>
                <w:rPrChange w:id="12625" w:author="suryavina" w:date="2015-02-06T16:21:00Z">
                  <w:rPr>
                    <w:rFonts w:ascii="Footlight MT Light" w:hAnsi="Footlight MT Light"/>
                    <w:i/>
                    <w:sz w:val="24"/>
                    <w:szCs w:val="24"/>
                    <w:lang w:val="sv-SE"/>
                  </w:rPr>
                </w:rPrChange>
              </w:rPr>
              <w:t>P</w:t>
            </w:r>
            <w:r w:rsidRPr="004F1FC6">
              <w:rPr>
                <w:rFonts w:ascii="Footlight MT Light" w:hAnsi="Footlight MT Light"/>
                <w:i/>
                <w:sz w:val="24"/>
                <w:szCs w:val="24"/>
                <w:lang w:val="id-ID"/>
                <w:rPrChange w:id="12626" w:author="suryavina" w:date="2015-02-06T16:21:00Z">
                  <w:rPr>
                    <w:rFonts w:ascii="Footlight MT Light" w:hAnsi="Footlight MT Light"/>
                    <w:i/>
                    <w:sz w:val="24"/>
                    <w:szCs w:val="24"/>
                    <w:lang w:val="id-ID"/>
                  </w:rPr>
                </w:rPrChange>
              </w:rPr>
              <w:t xml:space="preserve">erkiraan </w:t>
            </w:r>
            <w:r w:rsidRPr="004F1FC6">
              <w:rPr>
                <w:rFonts w:ascii="Footlight MT Light" w:hAnsi="Footlight MT Light"/>
                <w:i/>
                <w:sz w:val="24"/>
                <w:szCs w:val="24"/>
                <w:lang w:val="sv-SE"/>
                <w:rPrChange w:id="12627" w:author="suryavina" w:date="2015-02-06T16:21:00Z">
                  <w:rPr>
                    <w:rFonts w:ascii="Footlight MT Light" w:hAnsi="Footlight MT Light"/>
                    <w:i/>
                    <w:sz w:val="24"/>
                    <w:szCs w:val="24"/>
                    <w:lang w:val="sv-SE"/>
                  </w:rPr>
                </w:rPrChange>
              </w:rPr>
              <w:t>S</w:t>
            </w:r>
            <w:r w:rsidRPr="004F1FC6">
              <w:rPr>
                <w:rFonts w:ascii="Footlight MT Light" w:hAnsi="Footlight MT Light"/>
                <w:i/>
                <w:sz w:val="24"/>
                <w:szCs w:val="24"/>
                <w:lang w:val="id-ID"/>
                <w:rPrChange w:id="12628" w:author="suryavina" w:date="2015-02-06T16:21:00Z">
                  <w:rPr>
                    <w:rFonts w:ascii="Footlight MT Light" w:hAnsi="Footlight MT Light"/>
                    <w:i/>
                    <w:sz w:val="24"/>
                    <w:szCs w:val="24"/>
                    <w:lang w:val="id-ID"/>
                  </w:rPr>
                </w:rPrChange>
              </w:rPr>
              <w:t>endiri (HPS)</w:t>
            </w:r>
            <w:r w:rsidRPr="004F1FC6">
              <w:rPr>
                <w:rFonts w:ascii="Footlight MT Light" w:hAnsi="Footlight MT Light"/>
                <w:i/>
                <w:sz w:val="24"/>
                <w:szCs w:val="24"/>
                <w:lang w:val="sv-SE"/>
                <w:rPrChange w:id="12629" w:author="suryavina" w:date="2015-02-06T16:21:00Z">
                  <w:rPr>
                    <w:rFonts w:ascii="Footlight MT Light" w:hAnsi="Footlight MT Light"/>
                    <w:i/>
                    <w:sz w:val="24"/>
                    <w:szCs w:val="24"/>
                    <w:lang w:val="sv-SE"/>
                  </w:rPr>
                </w:rPrChange>
              </w:rPr>
              <w:t xml:space="preserve"> bagi penawaran yang lebih kecil dari 80% (delapan puluh perseratus) HPS.</w:t>
            </w:r>
          </w:p>
          <w:p w:rsidR="003D0D59" w:rsidRPr="004F1FC6" w:rsidRDefault="003D0D59" w:rsidP="009127B4">
            <w:pPr>
              <w:ind w:left="1026"/>
              <w:rPr>
                <w:rFonts w:ascii="Footlight MT Light" w:hAnsi="Footlight MT Light"/>
                <w:i/>
                <w:sz w:val="24"/>
                <w:szCs w:val="24"/>
                <w:lang w:val="sv-SE"/>
                <w:rPrChange w:id="12630" w:author="suryavina" w:date="2015-02-06T16:21:00Z">
                  <w:rPr>
                    <w:rFonts w:ascii="Footlight MT Light" w:hAnsi="Footlight MT Light"/>
                    <w:i/>
                    <w:sz w:val="24"/>
                    <w:szCs w:val="24"/>
                    <w:lang w:val="sv-SE"/>
                  </w:rPr>
                </w:rPrChange>
              </w:rPr>
            </w:pPr>
          </w:p>
          <w:p w:rsidR="003D0D59" w:rsidRPr="004F1FC6" w:rsidRDefault="00155965" w:rsidP="009127B4">
            <w:pPr>
              <w:numPr>
                <w:ilvl w:val="3"/>
                <w:numId w:val="113"/>
              </w:numPr>
              <w:tabs>
                <w:tab w:val="clear" w:pos="766"/>
                <w:tab w:val="left" w:pos="732"/>
              </w:tabs>
              <w:ind w:left="732" w:hanging="732"/>
              <w:rPr>
                <w:rFonts w:ascii="Footlight MT Light" w:hAnsi="Footlight MT Light"/>
                <w:i/>
                <w:sz w:val="24"/>
                <w:szCs w:val="24"/>
                <w:lang w:val="id-ID"/>
                <w:rPrChange w:id="12631"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12632" w:author="suryavina" w:date="2015-02-06T16:21:00Z">
                  <w:rPr>
                    <w:rFonts w:ascii="Footlight MT Light" w:hAnsi="Footlight MT Light"/>
                    <w:i/>
                    <w:sz w:val="24"/>
                    <w:szCs w:val="24"/>
                    <w:lang w:val="id-ID"/>
                  </w:rPr>
                </w:rPrChange>
              </w:rPr>
              <w:t>Masa berlaku Jaminan Pelaksanaan sekurang-kurangnya sejak tanggal penandatanganan kontrak sampai dengan serah terima pekerjaan.</w:t>
            </w:r>
          </w:p>
          <w:p w:rsidR="003D0D59" w:rsidRPr="004F1FC6" w:rsidRDefault="003D0D59" w:rsidP="009127B4">
            <w:pPr>
              <w:tabs>
                <w:tab w:val="left" w:pos="732"/>
              </w:tabs>
              <w:ind w:left="732"/>
              <w:rPr>
                <w:rFonts w:ascii="Footlight MT Light" w:hAnsi="Footlight MT Light"/>
                <w:i/>
                <w:sz w:val="24"/>
                <w:szCs w:val="24"/>
                <w:lang w:val="id-ID"/>
                <w:rPrChange w:id="12633" w:author="suryavina" w:date="2015-02-06T16:21:00Z">
                  <w:rPr>
                    <w:rFonts w:ascii="Footlight MT Light" w:hAnsi="Footlight MT Light"/>
                    <w:i/>
                    <w:sz w:val="24"/>
                    <w:szCs w:val="24"/>
                    <w:lang w:val="id-ID"/>
                  </w:rPr>
                </w:rPrChange>
              </w:rPr>
            </w:pPr>
          </w:p>
          <w:p w:rsidR="003D0D59" w:rsidRPr="004F1FC6" w:rsidRDefault="00155965" w:rsidP="009127B4">
            <w:pPr>
              <w:numPr>
                <w:ilvl w:val="3"/>
                <w:numId w:val="113"/>
              </w:numPr>
              <w:tabs>
                <w:tab w:val="clear" w:pos="766"/>
                <w:tab w:val="left" w:pos="732"/>
              </w:tabs>
              <w:ind w:left="732" w:hanging="732"/>
              <w:rPr>
                <w:rFonts w:ascii="Footlight MT Light" w:hAnsi="Footlight MT Light"/>
                <w:i/>
                <w:sz w:val="24"/>
                <w:szCs w:val="24"/>
                <w:lang w:val="nl-NL"/>
                <w:rPrChange w:id="12634" w:author="suryavina" w:date="2015-02-06T16:21:00Z">
                  <w:rPr>
                    <w:rFonts w:ascii="Footlight MT Light" w:hAnsi="Footlight MT Light"/>
                    <w:i/>
                    <w:sz w:val="24"/>
                    <w:szCs w:val="24"/>
                    <w:lang w:val="nl-NL"/>
                  </w:rPr>
                </w:rPrChange>
              </w:rPr>
            </w:pPr>
            <w:r w:rsidRPr="004F1FC6">
              <w:rPr>
                <w:rFonts w:ascii="Footlight MT Light" w:hAnsi="Footlight MT Light"/>
                <w:i/>
                <w:sz w:val="24"/>
                <w:szCs w:val="24"/>
                <w:lang w:val="nl-NL"/>
                <w:rPrChange w:id="12635" w:author="suryavina" w:date="2015-02-06T16:21:00Z">
                  <w:rPr>
                    <w:rFonts w:ascii="Footlight MT Light" w:hAnsi="Footlight MT Light"/>
                    <w:i/>
                    <w:sz w:val="24"/>
                    <w:szCs w:val="24"/>
                    <w:lang w:val="nl-NL"/>
                  </w:rPr>
                </w:rPrChange>
              </w:rPr>
              <w:t>Jaminan Pelaksanaan dikembalikan setelah pekerjaan dinyatakan selesai 100% (seratus perseratus) dan</w:t>
            </w:r>
            <w:r w:rsidRPr="004F1FC6">
              <w:rPr>
                <w:rFonts w:ascii="Footlight MT Light" w:hAnsi="Footlight MT Light"/>
                <w:i/>
                <w:sz w:val="24"/>
                <w:szCs w:val="24"/>
                <w:lang w:val="id-ID"/>
                <w:rPrChange w:id="12636" w:author="suryavina" w:date="2015-02-06T16:21:00Z">
                  <w:rPr>
                    <w:rFonts w:ascii="Footlight MT Light" w:hAnsi="Footlight MT Light"/>
                    <w:i/>
                    <w:sz w:val="24"/>
                    <w:szCs w:val="24"/>
                    <w:lang w:val="id-ID"/>
                  </w:rPr>
                </w:rPrChange>
              </w:rPr>
              <w:t xml:space="preserve"> setelah menyerahkan </w:t>
            </w:r>
            <w:r w:rsidRPr="004F1FC6">
              <w:rPr>
                <w:rFonts w:ascii="Footlight MT Light" w:hAnsi="Footlight MT Light"/>
                <w:i/>
                <w:sz w:val="24"/>
                <w:szCs w:val="24"/>
                <w:lang w:val="nl-NL"/>
                <w:rPrChange w:id="12637" w:author="suryavina" w:date="2015-02-06T16:21:00Z">
                  <w:rPr>
                    <w:rFonts w:ascii="Footlight MT Light" w:hAnsi="Footlight MT Light"/>
                    <w:i/>
                    <w:sz w:val="24"/>
                    <w:szCs w:val="24"/>
                    <w:lang w:val="nl-NL"/>
                  </w:rPr>
                </w:rPrChange>
              </w:rPr>
              <w:t xml:space="preserve"> </w:t>
            </w:r>
            <w:r w:rsidRPr="004F1FC6">
              <w:rPr>
                <w:rFonts w:ascii="Footlight MT Light" w:hAnsi="Footlight MT Light"/>
                <w:i/>
                <w:sz w:val="24"/>
                <w:szCs w:val="24"/>
                <w:lang w:val="id-ID"/>
                <w:rPrChange w:id="12638" w:author="suryavina" w:date="2015-02-06T16:21:00Z">
                  <w:rPr>
                    <w:rFonts w:ascii="Footlight MT Light" w:hAnsi="Footlight MT Light"/>
                    <w:i/>
                    <w:sz w:val="24"/>
                    <w:szCs w:val="24"/>
                    <w:lang w:val="id-ID"/>
                  </w:rPr>
                </w:rPrChange>
              </w:rPr>
              <w:t>sertifikat garansi</w:t>
            </w:r>
            <w:r w:rsidRPr="004F1FC6">
              <w:rPr>
                <w:rFonts w:ascii="Footlight MT Light" w:hAnsi="Footlight MT Light"/>
                <w:i/>
                <w:sz w:val="24"/>
                <w:szCs w:val="24"/>
                <w:lang w:val="nl-NL"/>
                <w:rPrChange w:id="12639" w:author="suryavina" w:date="2015-02-06T16:21:00Z">
                  <w:rPr>
                    <w:rFonts w:ascii="Footlight MT Light" w:hAnsi="Footlight MT Light"/>
                    <w:i/>
                    <w:sz w:val="24"/>
                    <w:szCs w:val="24"/>
                    <w:lang w:val="nl-NL"/>
                  </w:rPr>
                </w:rPrChange>
              </w:rPr>
              <w:t xml:space="preserve">; </w:t>
            </w:r>
          </w:p>
          <w:p w:rsidR="003D0D59" w:rsidRPr="004F1FC6" w:rsidRDefault="003D0D59" w:rsidP="009127B4">
            <w:pPr>
              <w:tabs>
                <w:tab w:val="left" w:pos="732"/>
              </w:tabs>
              <w:rPr>
                <w:rFonts w:ascii="Footlight MT Light" w:hAnsi="Footlight MT Light"/>
                <w:i/>
                <w:sz w:val="24"/>
                <w:szCs w:val="24"/>
                <w:lang w:val="nl-NL"/>
                <w:rPrChange w:id="12640" w:author="suryavina" w:date="2015-02-06T16:21:00Z">
                  <w:rPr>
                    <w:rFonts w:ascii="Footlight MT Light" w:hAnsi="Footlight MT Light"/>
                    <w:i/>
                    <w:sz w:val="24"/>
                    <w:szCs w:val="24"/>
                    <w:lang w:val="nl-NL"/>
                  </w:rPr>
                </w:rPrChange>
              </w:rPr>
            </w:pPr>
          </w:p>
          <w:p w:rsidR="003D0D59" w:rsidRPr="004F1FC6" w:rsidRDefault="00155965" w:rsidP="009127B4">
            <w:pPr>
              <w:numPr>
                <w:ilvl w:val="3"/>
                <w:numId w:val="113"/>
              </w:numPr>
              <w:tabs>
                <w:tab w:val="clear" w:pos="766"/>
                <w:tab w:val="left" w:pos="732"/>
              </w:tabs>
              <w:ind w:left="732" w:hanging="732"/>
              <w:rPr>
                <w:rFonts w:ascii="Footlight MT Light" w:hAnsi="Footlight MT Light"/>
                <w:i/>
                <w:sz w:val="24"/>
                <w:szCs w:val="24"/>
                <w:lang w:val="nl-NL"/>
                <w:rPrChange w:id="12641" w:author="suryavina" w:date="2015-02-06T16:21:00Z">
                  <w:rPr>
                    <w:rFonts w:ascii="Footlight MT Light" w:hAnsi="Footlight MT Light"/>
                    <w:i/>
                    <w:sz w:val="24"/>
                    <w:szCs w:val="24"/>
                    <w:lang w:val="nl-NL"/>
                  </w:rPr>
                </w:rPrChange>
              </w:rPr>
            </w:pPr>
            <w:r w:rsidRPr="004F1FC6">
              <w:rPr>
                <w:rFonts w:ascii="Footlight MT Light" w:hAnsi="Footlight MT Light"/>
                <w:i/>
                <w:sz w:val="24"/>
                <w:szCs w:val="24"/>
                <w:lang w:val="nl-NL"/>
                <w:rPrChange w:id="12642" w:author="suryavina" w:date="2015-02-06T16:21:00Z">
                  <w:rPr>
                    <w:rFonts w:ascii="Footlight MT Light" w:hAnsi="Footlight MT Light"/>
                    <w:i/>
                    <w:sz w:val="24"/>
                    <w:szCs w:val="24"/>
                    <w:lang w:val="nl-NL"/>
                  </w:rPr>
                </w:rPrChange>
              </w:rPr>
              <w:t>Jaminan Uang Muka diberikan kepada PPK dalam rangka pengambilan uang muka dengan nilai 100% (seratus perseratus) dari besarnya uang muka;</w:t>
            </w:r>
          </w:p>
          <w:p w:rsidR="003D0D59" w:rsidRPr="004F1FC6" w:rsidRDefault="003D0D59" w:rsidP="009127B4">
            <w:pPr>
              <w:tabs>
                <w:tab w:val="left" w:pos="732"/>
              </w:tabs>
              <w:rPr>
                <w:rFonts w:ascii="Footlight MT Light" w:hAnsi="Footlight MT Light"/>
                <w:i/>
                <w:sz w:val="24"/>
                <w:szCs w:val="24"/>
                <w:lang w:val="nl-NL"/>
                <w:rPrChange w:id="12643" w:author="suryavina" w:date="2015-02-06T16:21:00Z">
                  <w:rPr>
                    <w:rFonts w:ascii="Footlight MT Light" w:hAnsi="Footlight MT Light"/>
                    <w:i/>
                    <w:sz w:val="24"/>
                    <w:szCs w:val="24"/>
                    <w:lang w:val="nl-NL"/>
                  </w:rPr>
                </w:rPrChange>
              </w:rPr>
            </w:pPr>
          </w:p>
          <w:p w:rsidR="003D0D59" w:rsidRPr="004F1FC6" w:rsidRDefault="00155965" w:rsidP="009127B4">
            <w:pPr>
              <w:numPr>
                <w:ilvl w:val="3"/>
                <w:numId w:val="113"/>
              </w:numPr>
              <w:tabs>
                <w:tab w:val="clear" w:pos="766"/>
                <w:tab w:val="left" w:pos="732"/>
              </w:tabs>
              <w:ind w:left="732" w:hanging="732"/>
              <w:rPr>
                <w:rFonts w:ascii="Footlight MT Light" w:hAnsi="Footlight MT Light"/>
                <w:i/>
                <w:sz w:val="24"/>
                <w:szCs w:val="24"/>
                <w:rPrChange w:id="12644" w:author="suryavina" w:date="2015-02-06T16:21:00Z">
                  <w:rPr>
                    <w:rFonts w:ascii="Footlight MT Light" w:hAnsi="Footlight MT Light"/>
                    <w:i/>
                    <w:sz w:val="24"/>
                    <w:szCs w:val="24"/>
                  </w:rPr>
                </w:rPrChange>
              </w:rPr>
            </w:pPr>
            <w:r w:rsidRPr="004F1FC6">
              <w:rPr>
                <w:rFonts w:ascii="Footlight MT Light" w:hAnsi="Footlight MT Light"/>
                <w:i/>
                <w:sz w:val="24"/>
                <w:szCs w:val="24"/>
                <w:lang w:val="id-ID"/>
                <w:rPrChange w:id="12645" w:author="suryavina" w:date="2015-02-06T16:21:00Z">
                  <w:rPr>
                    <w:rFonts w:ascii="Footlight MT Light" w:hAnsi="Footlight MT Light"/>
                    <w:i/>
                    <w:sz w:val="24"/>
                    <w:szCs w:val="24"/>
                    <w:lang w:val="id-ID"/>
                  </w:rPr>
                </w:rPrChange>
              </w:rPr>
              <w:t>N</w:t>
            </w:r>
            <w:r w:rsidRPr="004F1FC6">
              <w:rPr>
                <w:rFonts w:ascii="Footlight MT Light" w:hAnsi="Footlight MT Light"/>
                <w:i/>
                <w:sz w:val="24"/>
                <w:szCs w:val="24"/>
                <w:rPrChange w:id="12646" w:author="suryavina" w:date="2015-02-06T16:21:00Z">
                  <w:rPr>
                    <w:rFonts w:ascii="Footlight MT Light" w:hAnsi="Footlight MT Light"/>
                    <w:i/>
                    <w:sz w:val="24"/>
                    <w:szCs w:val="24"/>
                  </w:rPr>
                </w:rPrChange>
              </w:rPr>
              <w:t>ilai Jaminan Uang Muka dapat dikurangi secara proporsional sesuai dengan pencapaian prestasi pekerjaan;</w:t>
            </w:r>
          </w:p>
          <w:p w:rsidR="003D0D59" w:rsidRPr="004F1FC6" w:rsidRDefault="003D0D59" w:rsidP="009127B4">
            <w:pPr>
              <w:tabs>
                <w:tab w:val="left" w:pos="732"/>
              </w:tabs>
              <w:rPr>
                <w:rFonts w:ascii="Footlight MT Light" w:hAnsi="Footlight MT Light"/>
                <w:i/>
                <w:sz w:val="24"/>
                <w:szCs w:val="24"/>
                <w:rPrChange w:id="12647" w:author="suryavina" w:date="2015-02-06T16:21:00Z">
                  <w:rPr>
                    <w:rFonts w:ascii="Footlight MT Light" w:hAnsi="Footlight MT Light"/>
                    <w:i/>
                    <w:sz w:val="24"/>
                    <w:szCs w:val="24"/>
                  </w:rPr>
                </w:rPrChange>
              </w:rPr>
            </w:pPr>
          </w:p>
          <w:p w:rsidR="003D0D59" w:rsidRPr="004F1FC6" w:rsidRDefault="00155965" w:rsidP="009127B4">
            <w:pPr>
              <w:numPr>
                <w:ilvl w:val="3"/>
                <w:numId w:val="113"/>
              </w:numPr>
              <w:tabs>
                <w:tab w:val="clear" w:pos="766"/>
                <w:tab w:val="left" w:pos="732"/>
              </w:tabs>
              <w:ind w:left="732" w:hanging="732"/>
              <w:rPr>
                <w:rFonts w:ascii="Footlight MT Light" w:hAnsi="Footlight MT Light"/>
                <w:i/>
                <w:sz w:val="24"/>
                <w:szCs w:val="24"/>
                <w:rPrChange w:id="12648"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12649" w:author="suryavina" w:date="2015-02-06T16:21:00Z">
                  <w:rPr>
                    <w:rFonts w:ascii="Footlight MT Light" w:hAnsi="Footlight MT Light"/>
                    <w:i/>
                    <w:sz w:val="24"/>
                    <w:szCs w:val="24"/>
                  </w:rPr>
                </w:rPrChange>
              </w:rPr>
              <w:t xml:space="preserve">Masa berlaku Jaminan Uang Muka sekurang-kurangnya sejak tanggal persetujuan pemberian uang muka sampai dengan tanggal </w:t>
            </w:r>
            <w:r w:rsidRPr="004F1FC6">
              <w:rPr>
                <w:rFonts w:ascii="Footlight MT Light" w:hAnsi="Footlight MT Light"/>
                <w:i/>
                <w:sz w:val="24"/>
                <w:szCs w:val="24"/>
                <w:lang w:val="id-ID"/>
                <w:rPrChange w:id="12650" w:author="suryavina" w:date="2015-02-06T16:21:00Z">
                  <w:rPr>
                    <w:rFonts w:ascii="Footlight MT Light" w:hAnsi="Footlight MT Light"/>
                    <w:i/>
                    <w:sz w:val="24"/>
                    <w:szCs w:val="24"/>
                    <w:lang w:val="id-ID"/>
                  </w:rPr>
                </w:rPrChange>
              </w:rPr>
              <w:t>serah terima barang</w:t>
            </w:r>
            <w:r w:rsidRPr="004F1FC6">
              <w:rPr>
                <w:rFonts w:ascii="Footlight MT Light" w:hAnsi="Footlight MT Light"/>
                <w:i/>
                <w:sz w:val="24"/>
                <w:szCs w:val="24"/>
                <w:rPrChange w:id="12651" w:author="suryavina" w:date="2015-02-06T16:21:00Z">
                  <w:rPr>
                    <w:rFonts w:ascii="Footlight MT Light" w:hAnsi="Footlight MT Light"/>
                    <w:i/>
                    <w:sz w:val="24"/>
                    <w:szCs w:val="24"/>
                  </w:rPr>
                </w:rPrChange>
              </w:rPr>
              <w:t xml:space="preserve">. </w:t>
            </w:r>
          </w:p>
          <w:p w:rsidR="003D0D59" w:rsidRPr="004F1FC6" w:rsidRDefault="003D0D59" w:rsidP="009127B4">
            <w:pPr>
              <w:tabs>
                <w:tab w:val="left" w:pos="732"/>
              </w:tabs>
              <w:rPr>
                <w:rFonts w:ascii="Footlight MT Light" w:hAnsi="Footlight MT Light"/>
                <w:i/>
                <w:sz w:val="24"/>
                <w:szCs w:val="24"/>
                <w:rPrChange w:id="12652" w:author="suryavina" w:date="2015-02-06T16:21:00Z">
                  <w:rPr>
                    <w:rFonts w:ascii="Footlight MT Light" w:hAnsi="Footlight MT Light"/>
                    <w:i/>
                    <w:sz w:val="24"/>
                    <w:szCs w:val="24"/>
                  </w:rPr>
                </w:rPrChange>
              </w:rPr>
            </w:pPr>
          </w:p>
          <w:p w:rsidR="003D0D59" w:rsidRPr="004F1FC6" w:rsidRDefault="00155965" w:rsidP="009127B4">
            <w:pPr>
              <w:numPr>
                <w:ilvl w:val="3"/>
                <w:numId w:val="113"/>
              </w:numPr>
              <w:tabs>
                <w:tab w:val="clear" w:pos="766"/>
                <w:tab w:val="left" w:pos="732"/>
              </w:tabs>
              <w:ind w:left="732" w:hanging="732"/>
              <w:rPr>
                <w:rFonts w:ascii="Footlight MT Light" w:hAnsi="Footlight MT Light"/>
                <w:i/>
                <w:sz w:val="24"/>
                <w:szCs w:val="24"/>
                <w:lang w:val="nl-NL"/>
                <w:rPrChange w:id="12653" w:author="suryavina" w:date="2015-02-06T16:21:00Z">
                  <w:rPr>
                    <w:rFonts w:ascii="Footlight MT Light" w:hAnsi="Footlight MT Light"/>
                    <w:i/>
                    <w:sz w:val="24"/>
                    <w:szCs w:val="24"/>
                    <w:lang w:val="nl-NL"/>
                  </w:rPr>
                </w:rPrChange>
              </w:rPr>
            </w:pPr>
            <w:r w:rsidRPr="004F1FC6">
              <w:rPr>
                <w:rFonts w:ascii="Footlight MT Light" w:hAnsi="Footlight MT Light"/>
                <w:i/>
                <w:sz w:val="24"/>
                <w:szCs w:val="24"/>
                <w:lang w:val="nl-NL"/>
                <w:rPrChange w:id="12654" w:author="suryavina" w:date="2015-02-06T16:21:00Z">
                  <w:rPr>
                    <w:rFonts w:ascii="Footlight MT Light" w:hAnsi="Footlight MT Light"/>
                    <w:i/>
                    <w:sz w:val="24"/>
                    <w:szCs w:val="24"/>
                    <w:lang w:val="nl-NL"/>
                  </w:rPr>
                </w:rPrChange>
              </w:rPr>
              <w:t>Besarnya jaminan, bentuk dan masa berlakunya jaminan-jaminan tersebut di atas disesuaikan dengan ketentuan dalam Dokumen Pengadaan.]</w:t>
            </w:r>
          </w:p>
          <w:p w:rsidR="003D0D59" w:rsidRPr="004F1FC6" w:rsidRDefault="003D0D59" w:rsidP="009127B4">
            <w:pPr>
              <w:tabs>
                <w:tab w:val="left" w:pos="732"/>
              </w:tabs>
              <w:rPr>
                <w:rFonts w:ascii="Footlight MT Light" w:hAnsi="Footlight MT Light"/>
                <w:i/>
                <w:sz w:val="24"/>
                <w:szCs w:val="24"/>
                <w:lang w:val="nl-NL"/>
                <w:rPrChange w:id="12655" w:author="suryavina" w:date="2015-02-06T16:21:00Z">
                  <w:rPr>
                    <w:rFonts w:ascii="Footlight MT Light" w:hAnsi="Footlight MT Light"/>
                    <w:i/>
                    <w:sz w:val="24"/>
                    <w:szCs w:val="24"/>
                    <w:lang w:val="nl-NL"/>
                  </w:rPr>
                </w:rPrChange>
              </w:rPr>
            </w:pPr>
          </w:p>
        </w:tc>
      </w:tr>
      <w:tr w:rsidR="003D0D59" w:rsidRPr="004F1FC6" w:rsidTr="009127B4">
        <w:trPr>
          <w:gridAfter w:val="1"/>
          <w:wAfter w:w="141" w:type="dxa"/>
        </w:trPr>
        <w:tc>
          <w:tcPr>
            <w:tcW w:w="2235" w:type="dxa"/>
          </w:tcPr>
          <w:p w:rsidR="003D0D59" w:rsidRPr="004F1FC6" w:rsidRDefault="00155965" w:rsidP="009127B4">
            <w:pPr>
              <w:pStyle w:val="Heading2"/>
              <w:numPr>
                <w:ilvl w:val="0"/>
                <w:numId w:val="91"/>
              </w:numPr>
              <w:ind w:left="426" w:hanging="426"/>
              <w:jc w:val="left"/>
              <w:rPr>
                <w:rFonts w:ascii="Footlight MT Light" w:hAnsi="Footlight MT Light"/>
                <w:sz w:val="24"/>
                <w:szCs w:val="24"/>
                <w:lang w:val="id-ID"/>
                <w:rPrChange w:id="12656" w:author="suryavina" w:date="2015-02-06T16:21:00Z">
                  <w:rPr>
                    <w:rFonts w:ascii="Footlight MT Light" w:hAnsi="Footlight MT Light"/>
                    <w:sz w:val="24"/>
                    <w:szCs w:val="24"/>
                    <w:lang w:val="id-ID"/>
                  </w:rPr>
                </w:rPrChange>
              </w:rPr>
            </w:pPr>
            <w:bookmarkStart w:id="12657" w:name="_Toc409775475"/>
            <w:bookmarkStart w:id="12658" w:name="_Toc410662631"/>
            <w:r w:rsidRPr="004F1FC6">
              <w:rPr>
                <w:rFonts w:ascii="Footlight MT Light" w:hAnsi="Footlight MT Light"/>
                <w:sz w:val="24"/>
                <w:szCs w:val="24"/>
                <w:lang w:val="id-ID"/>
                <w:rPrChange w:id="12659" w:author="suryavina" w:date="2015-02-06T16:21:00Z">
                  <w:rPr>
                    <w:rFonts w:ascii="Footlight MT Light" w:hAnsi="Footlight MT Light"/>
                    <w:sz w:val="24"/>
                    <w:szCs w:val="24"/>
                    <w:lang w:val="id-ID"/>
                  </w:rPr>
                </w:rPrChange>
              </w:rPr>
              <w:t>Laporan Hasil Pekerjaan</w:t>
            </w:r>
            <w:bookmarkEnd w:id="12657"/>
            <w:bookmarkEnd w:id="12658"/>
          </w:p>
        </w:tc>
        <w:tc>
          <w:tcPr>
            <w:tcW w:w="5670" w:type="dxa"/>
            <w:gridSpan w:val="2"/>
          </w:tcPr>
          <w:p w:rsidR="003D0D59" w:rsidRPr="004F1FC6" w:rsidRDefault="00155965" w:rsidP="009127B4">
            <w:pPr>
              <w:numPr>
                <w:ilvl w:val="0"/>
                <w:numId w:val="103"/>
              </w:numPr>
              <w:ind w:left="600" w:hanging="567"/>
              <w:contextualSpacing/>
              <w:rPr>
                <w:rFonts w:ascii="Footlight MT Light" w:hAnsi="Footlight MT Light"/>
                <w:sz w:val="24"/>
                <w:szCs w:val="24"/>
                <w:lang w:val="id-ID"/>
                <w:rPrChange w:id="12660"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2661" w:author="suryavina" w:date="2015-02-06T16:21:00Z">
                  <w:rPr>
                    <w:rFonts w:ascii="Footlight MT Light" w:hAnsi="Footlight MT Light"/>
                    <w:sz w:val="24"/>
                    <w:szCs w:val="24"/>
                    <w:lang w:val="id-ID"/>
                  </w:rPr>
                </w:rPrChange>
              </w:rPr>
              <w:t>Pemeriksaan pekerjaan dilakukan selama pelaksanaan Kontrak untuk menetapkan volume pekerjaan atas kegiatan yang telah dilaksanakan guna pembayaran hasil pekerjaan. Hasil pemeriksaan pekerjaan dituangkan dalam laporan kemajuan hasil pekerjaan.</w:t>
            </w:r>
          </w:p>
          <w:p w:rsidR="003D0D59" w:rsidRPr="004F1FC6" w:rsidRDefault="003D0D59" w:rsidP="009127B4">
            <w:pPr>
              <w:ind w:left="600"/>
              <w:contextualSpacing/>
              <w:rPr>
                <w:rFonts w:ascii="Footlight MT Light" w:hAnsi="Footlight MT Light"/>
                <w:sz w:val="24"/>
                <w:szCs w:val="24"/>
                <w:lang w:val="id-ID"/>
                <w:rPrChange w:id="12662" w:author="suryavina" w:date="2015-02-06T16:21:00Z">
                  <w:rPr>
                    <w:rFonts w:ascii="Footlight MT Light" w:hAnsi="Footlight MT Light"/>
                    <w:sz w:val="24"/>
                    <w:szCs w:val="24"/>
                    <w:lang w:val="id-ID"/>
                  </w:rPr>
                </w:rPrChange>
              </w:rPr>
            </w:pPr>
          </w:p>
          <w:p w:rsidR="003D0D59" w:rsidRPr="004F1FC6" w:rsidRDefault="00155965" w:rsidP="009127B4">
            <w:pPr>
              <w:numPr>
                <w:ilvl w:val="0"/>
                <w:numId w:val="103"/>
              </w:numPr>
              <w:ind w:left="600" w:hanging="567"/>
              <w:contextualSpacing/>
              <w:rPr>
                <w:rFonts w:ascii="Footlight MT Light" w:hAnsi="Footlight MT Light"/>
                <w:sz w:val="24"/>
                <w:szCs w:val="24"/>
                <w:lang w:val="nl-NL"/>
                <w:rPrChange w:id="12663"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id-ID"/>
                <w:rPrChange w:id="12664" w:author="suryavina" w:date="2015-02-06T16:21:00Z">
                  <w:rPr>
                    <w:rFonts w:ascii="Footlight MT Light" w:hAnsi="Footlight MT Light"/>
                    <w:sz w:val="24"/>
                    <w:szCs w:val="24"/>
                    <w:lang w:val="id-ID"/>
                  </w:rPr>
                </w:rPrChange>
              </w:rPr>
              <w:t>Untuk kepentingan pengendalian dan pengawasan, dibuat laporan realisasi mengenai seluruh aktivitas pekerjaan.</w:t>
            </w:r>
          </w:p>
          <w:p w:rsidR="003D0D59" w:rsidRPr="004F1FC6" w:rsidRDefault="003D0D59" w:rsidP="009127B4">
            <w:pPr>
              <w:contextualSpacing/>
              <w:rPr>
                <w:rFonts w:ascii="Footlight MT Light" w:hAnsi="Footlight MT Light"/>
                <w:sz w:val="24"/>
                <w:szCs w:val="24"/>
                <w:lang w:val="nl-NL"/>
                <w:rPrChange w:id="12665" w:author="suryavina" w:date="2015-02-06T16:21:00Z">
                  <w:rPr>
                    <w:rFonts w:ascii="Footlight MT Light" w:hAnsi="Footlight MT Light"/>
                    <w:sz w:val="24"/>
                    <w:szCs w:val="24"/>
                    <w:lang w:val="nl-NL"/>
                  </w:rPr>
                </w:rPrChange>
              </w:rPr>
            </w:pPr>
          </w:p>
          <w:p w:rsidR="003D0D59" w:rsidRPr="004F1FC6" w:rsidRDefault="00155965" w:rsidP="009127B4">
            <w:pPr>
              <w:numPr>
                <w:ilvl w:val="0"/>
                <w:numId w:val="103"/>
              </w:numPr>
              <w:ind w:left="600" w:hanging="567"/>
              <w:contextualSpacing/>
              <w:rPr>
                <w:rFonts w:ascii="Footlight MT Light" w:hAnsi="Footlight MT Light"/>
                <w:sz w:val="24"/>
                <w:szCs w:val="24"/>
                <w:lang w:val="nl-NL"/>
                <w:rPrChange w:id="12666"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12667" w:author="suryavina" w:date="2015-02-06T16:21:00Z">
                  <w:rPr>
                    <w:rFonts w:ascii="Footlight MT Light" w:hAnsi="Footlight MT Light"/>
                    <w:sz w:val="24"/>
                    <w:szCs w:val="24"/>
                    <w:lang w:val="nl-NL"/>
                  </w:rPr>
                </w:rPrChange>
              </w:rPr>
              <w:t xml:space="preserve">Laporan </w:t>
            </w:r>
            <w:r w:rsidRPr="004F1FC6">
              <w:rPr>
                <w:rFonts w:ascii="Footlight MT Light" w:hAnsi="Footlight MT Light"/>
                <w:sz w:val="24"/>
                <w:szCs w:val="24"/>
                <w:lang w:val="id-ID"/>
                <w:rPrChange w:id="12668" w:author="suryavina" w:date="2015-02-06T16:21:00Z">
                  <w:rPr>
                    <w:rFonts w:ascii="Footlight MT Light" w:hAnsi="Footlight MT Light"/>
                    <w:sz w:val="24"/>
                    <w:szCs w:val="24"/>
                    <w:lang w:val="id-ID"/>
                  </w:rPr>
                </w:rPrChange>
              </w:rPr>
              <w:t xml:space="preserve">pelaksanaan pekerjaan </w:t>
            </w:r>
            <w:r w:rsidRPr="004F1FC6">
              <w:rPr>
                <w:rFonts w:ascii="Footlight MT Light" w:hAnsi="Footlight MT Light"/>
                <w:sz w:val="24"/>
                <w:szCs w:val="24"/>
                <w:lang w:val="nl-NL"/>
                <w:rPrChange w:id="12669" w:author="suryavina" w:date="2015-02-06T16:21:00Z">
                  <w:rPr>
                    <w:rFonts w:ascii="Footlight MT Light" w:hAnsi="Footlight MT Light"/>
                    <w:sz w:val="24"/>
                    <w:szCs w:val="24"/>
                    <w:lang w:val="nl-NL"/>
                  </w:rPr>
                </w:rPrChange>
              </w:rPr>
              <w:t xml:space="preserve">dibuat oleh penyedia, apabila diperlukan diperiksa oleh </w:t>
            </w:r>
            <w:r w:rsidRPr="004F1FC6">
              <w:rPr>
                <w:rFonts w:ascii="Footlight MT Light" w:hAnsi="Footlight MT Light"/>
                <w:sz w:val="24"/>
                <w:szCs w:val="24"/>
                <w:lang w:val="id-ID"/>
                <w:rPrChange w:id="12670" w:author="suryavina" w:date="2015-02-06T16:21:00Z">
                  <w:rPr>
                    <w:rFonts w:ascii="Footlight MT Light" w:hAnsi="Footlight MT Light"/>
                    <w:sz w:val="24"/>
                    <w:szCs w:val="24"/>
                    <w:lang w:val="id-ID"/>
                  </w:rPr>
                </w:rPrChange>
              </w:rPr>
              <w:t xml:space="preserve">unsur pengawas (apabila ada) </w:t>
            </w:r>
            <w:r w:rsidRPr="004F1FC6">
              <w:rPr>
                <w:rFonts w:ascii="Footlight MT Light" w:hAnsi="Footlight MT Light"/>
                <w:sz w:val="24"/>
                <w:szCs w:val="24"/>
                <w:lang w:val="nl-NL"/>
                <w:rPrChange w:id="12671" w:author="suryavina" w:date="2015-02-06T16:21:00Z">
                  <w:rPr>
                    <w:rFonts w:ascii="Footlight MT Light" w:hAnsi="Footlight MT Light"/>
                    <w:sz w:val="24"/>
                    <w:szCs w:val="24"/>
                    <w:lang w:val="nl-NL"/>
                  </w:rPr>
                </w:rPrChange>
              </w:rPr>
              <w:t>dan disetujui oleh wakil PPK.</w:t>
            </w:r>
          </w:p>
          <w:p w:rsidR="003D0D59" w:rsidRPr="004F1FC6" w:rsidRDefault="003D0D59" w:rsidP="009127B4">
            <w:pPr>
              <w:contextualSpacing/>
              <w:rPr>
                <w:rFonts w:ascii="Footlight MT Light" w:hAnsi="Footlight MT Light"/>
                <w:sz w:val="24"/>
                <w:szCs w:val="24"/>
                <w:lang w:val="nl-NL"/>
                <w:rPrChange w:id="12672" w:author="suryavina" w:date="2015-02-06T16:21:00Z">
                  <w:rPr>
                    <w:rFonts w:ascii="Footlight MT Light" w:hAnsi="Footlight MT Light"/>
                    <w:sz w:val="24"/>
                    <w:szCs w:val="24"/>
                    <w:lang w:val="nl-NL"/>
                  </w:rPr>
                </w:rPrChange>
              </w:rPr>
            </w:pPr>
          </w:p>
        </w:tc>
      </w:tr>
      <w:tr w:rsidR="003D0D59" w:rsidRPr="004F1FC6" w:rsidTr="009127B4">
        <w:trPr>
          <w:gridAfter w:val="1"/>
          <w:wAfter w:w="141" w:type="dxa"/>
        </w:trPr>
        <w:tc>
          <w:tcPr>
            <w:tcW w:w="2235" w:type="dxa"/>
          </w:tcPr>
          <w:p w:rsidR="003D0D59" w:rsidRPr="004F1FC6" w:rsidRDefault="00155965" w:rsidP="009127B4">
            <w:pPr>
              <w:pStyle w:val="Heading2"/>
              <w:numPr>
                <w:ilvl w:val="0"/>
                <w:numId w:val="91"/>
              </w:numPr>
              <w:ind w:left="426" w:hanging="426"/>
              <w:jc w:val="left"/>
              <w:rPr>
                <w:rFonts w:ascii="Footlight MT Light" w:hAnsi="Footlight MT Light"/>
                <w:sz w:val="24"/>
                <w:szCs w:val="24"/>
                <w:lang w:val="id-ID"/>
                <w:rPrChange w:id="12673" w:author="suryavina" w:date="2015-02-06T16:21:00Z">
                  <w:rPr>
                    <w:rFonts w:ascii="Footlight MT Light" w:hAnsi="Footlight MT Light"/>
                    <w:sz w:val="24"/>
                    <w:szCs w:val="24"/>
                    <w:lang w:val="id-ID"/>
                  </w:rPr>
                </w:rPrChange>
              </w:rPr>
            </w:pPr>
            <w:bookmarkStart w:id="12674" w:name="_Toc409775476"/>
            <w:bookmarkStart w:id="12675" w:name="_Toc410662632"/>
            <w:r w:rsidRPr="004F1FC6">
              <w:rPr>
                <w:rFonts w:ascii="Footlight MT Light" w:hAnsi="Footlight MT Light"/>
                <w:sz w:val="24"/>
                <w:szCs w:val="24"/>
                <w:rPrChange w:id="12676" w:author="suryavina" w:date="2015-02-06T16:21:00Z">
                  <w:rPr>
                    <w:rFonts w:ascii="Footlight MT Light" w:hAnsi="Footlight MT Light"/>
                    <w:sz w:val="24"/>
                    <w:szCs w:val="24"/>
                  </w:rPr>
                </w:rPrChange>
              </w:rPr>
              <w:t>Kepemilikan Dokumen</w:t>
            </w:r>
            <w:bookmarkEnd w:id="12674"/>
            <w:bookmarkEnd w:id="12675"/>
          </w:p>
        </w:tc>
        <w:tc>
          <w:tcPr>
            <w:tcW w:w="5670" w:type="dxa"/>
            <w:gridSpan w:val="2"/>
          </w:tcPr>
          <w:p w:rsidR="003D0D59" w:rsidRPr="004F1FC6" w:rsidRDefault="00155965" w:rsidP="009127B4">
            <w:pPr>
              <w:contextualSpacing/>
              <w:rPr>
                <w:rFonts w:ascii="Footlight MT Light" w:hAnsi="Footlight MT Light"/>
                <w:sz w:val="24"/>
                <w:szCs w:val="24"/>
                <w:rPrChange w:id="12677" w:author="suryavina" w:date="2015-02-06T16:21:00Z">
                  <w:rPr>
                    <w:rFonts w:ascii="Footlight MT Light" w:hAnsi="Footlight MT Light"/>
                    <w:sz w:val="24"/>
                    <w:szCs w:val="24"/>
                  </w:rPr>
                </w:rPrChange>
              </w:rPr>
            </w:pPr>
            <w:r w:rsidRPr="004F1FC6">
              <w:rPr>
                <w:rFonts w:ascii="Footlight MT Light" w:hAnsi="Footlight MT Light"/>
                <w:sz w:val="24"/>
                <w:szCs w:val="24"/>
                <w:rPrChange w:id="12678" w:author="suryavina" w:date="2015-02-06T16:21:00Z">
                  <w:rPr>
                    <w:rFonts w:ascii="Footlight MT Light" w:hAnsi="Footlight MT Light"/>
                    <w:sz w:val="24"/>
                    <w:szCs w:val="24"/>
                  </w:rPr>
                </w:rPrChange>
              </w:rPr>
              <w:t>Semua rancangan, gambar, spesifikasi, disain, laporan, dan dokumen-dokumen lain seperti piranti lunak yang dipersiapkan oleh penyedia berdasarkan Kontrak ini sepenuhnya merupakan hak milik PPK. Penyedia paling lambat pada waktu pemutusan atau akhir Masa Kontrak berkewajiban untuk menyerahkan semua dokumen dan piranti lunak tersebut beserta daftar rinciannya kepada PPK. Penyedia dapat menyimpan 1 (satu) buah salinan tiap dokumen dan piranti lunak tersebut di atas di kemudian hari diatur dalam SSKK.</w:t>
            </w:r>
          </w:p>
          <w:p w:rsidR="003D0D59" w:rsidRPr="004F1FC6" w:rsidRDefault="003D0D59" w:rsidP="009127B4">
            <w:pPr>
              <w:contextualSpacing/>
              <w:rPr>
                <w:rFonts w:ascii="Footlight MT Light" w:hAnsi="Footlight MT Light"/>
                <w:sz w:val="24"/>
                <w:szCs w:val="24"/>
                <w:lang w:val="id-ID"/>
                <w:rPrChange w:id="12679" w:author="suryavina" w:date="2015-02-06T16:21:00Z">
                  <w:rPr>
                    <w:rFonts w:ascii="Footlight MT Light" w:hAnsi="Footlight MT Light"/>
                    <w:sz w:val="24"/>
                    <w:szCs w:val="24"/>
                    <w:lang w:val="id-ID"/>
                  </w:rPr>
                </w:rPrChange>
              </w:rPr>
            </w:pPr>
          </w:p>
        </w:tc>
      </w:tr>
      <w:tr w:rsidR="003D0D59" w:rsidRPr="004F1FC6" w:rsidTr="009127B4">
        <w:trPr>
          <w:gridAfter w:val="1"/>
          <w:wAfter w:w="141" w:type="dxa"/>
        </w:trPr>
        <w:tc>
          <w:tcPr>
            <w:tcW w:w="7905" w:type="dxa"/>
            <w:gridSpan w:val="3"/>
          </w:tcPr>
          <w:p w:rsidR="003D0D59" w:rsidRPr="004F1FC6" w:rsidRDefault="00155965" w:rsidP="009127B4">
            <w:pPr>
              <w:pStyle w:val="Heading1"/>
              <w:numPr>
                <w:ilvl w:val="0"/>
                <w:numId w:val="250"/>
              </w:numPr>
              <w:spacing w:before="120" w:after="120"/>
              <w:ind w:left="425" w:hanging="357"/>
              <w:jc w:val="left"/>
              <w:rPr>
                <w:rFonts w:ascii="Footlight MT Light" w:hAnsi="Footlight MT Light"/>
                <w:sz w:val="24"/>
                <w:szCs w:val="24"/>
                <w:lang w:val="nl-NL"/>
                <w:rPrChange w:id="12680" w:author="suryavina" w:date="2015-02-06T16:21:00Z">
                  <w:rPr>
                    <w:rFonts w:ascii="Footlight MT Light" w:hAnsi="Footlight MT Light"/>
                    <w:sz w:val="24"/>
                    <w:szCs w:val="24"/>
                    <w:lang w:val="nl-NL"/>
                  </w:rPr>
                </w:rPrChange>
              </w:rPr>
            </w:pPr>
            <w:bookmarkStart w:id="12681" w:name="_Toc409775477"/>
            <w:bookmarkStart w:id="12682" w:name="_Toc410662633"/>
            <w:r w:rsidRPr="004F1FC6">
              <w:rPr>
                <w:rFonts w:ascii="Footlight MT Light" w:hAnsi="Footlight MT Light"/>
                <w:sz w:val="24"/>
                <w:szCs w:val="24"/>
                <w:lang w:val="nl-NL"/>
                <w:rPrChange w:id="12683" w:author="suryavina" w:date="2015-02-06T16:21:00Z">
                  <w:rPr>
                    <w:rFonts w:ascii="Footlight MT Light" w:hAnsi="Footlight MT Light"/>
                    <w:sz w:val="24"/>
                    <w:szCs w:val="24"/>
                    <w:lang w:val="nl-NL"/>
                  </w:rPr>
                </w:rPrChange>
              </w:rPr>
              <w:t>HAK DAN KEWAJIBAN PEJABAT PEMBUAT KOMITMEN</w:t>
            </w:r>
            <w:bookmarkEnd w:id="12681"/>
            <w:bookmarkEnd w:id="12682"/>
          </w:p>
        </w:tc>
      </w:tr>
      <w:tr w:rsidR="003D0D59" w:rsidRPr="004F1FC6" w:rsidTr="009127B4">
        <w:trPr>
          <w:gridAfter w:val="1"/>
          <w:wAfter w:w="141" w:type="dxa"/>
        </w:trPr>
        <w:tc>
          <w:tcPr>
            <w:tcW w:w="2235" w:type="dxa"/>
          </w:tcPr>
          <w:p w:rsidR="003D0D59" w:rsidRPr="004F1FC6" w:rsidRDefault="00155965" w:rsidP="009127B4">
            <w:pPr>
              <w:pStyle w:val="Heading2"/>
              <w:numPr>
                <w:ilvl w:val="0"/>
                <w:numId w:val="91"/>
              </w:numPr>
              <w:ind w:left="426" w:hanging="426"/>
              <w:jc w:val="left"/>
              <w:rPr>
                <w:rFonts w:ascii="Footlight MT Light" w:hAnsi="Footlight MT Light"/>
                <w:sz w:val="24"/>
                <w:szCs w:val="24"/>
                <w:lang w:val="id-ID"/>
                <w:rPrChange w:id="12684" w:author="suryavina" w:date="2015-02-06T16:21:00Z">
                  <w:rPr>
                    <w:rFonts w:ascii="Footlight MT Light" w:hAnsi="Footlight MT Light"/>
                    <w:sz w:val="24"/>
                    <w:szCs w:val="24"/>
                    <w:lang w:val="id-ID"/>
                  </w:rPr>
                </w:rPrChange>
              </w:rPr>
            </w:pPr>
            <w:bookmarkStart w:id="12685" w:name="_Toc409775478"/>
            <w:bookmarkStart w:id="12686" w:name="_Toc410662634"/>
            <w:r w:rsidRPr="004F1FC6">
              <w:rPr>
                <w:rFonts w:ascii="Footlight MT Light" w:hAnsi="Footlight MT Light"/>
                <w:sz w:val="24"/>
                <w:szCs w:val="24"/>
                <w:lang w:val="sv-SE"/>
                <w:rPrChange w:id="12687" w:author="suryavina" w:date="2015-02-06T16:21:00Z">
                  <w:rPr>
                    <w:rFonts w:ascii="Footlight MT Light" w:hAnsi="Footlight MT Light"/>
                    <w:sz w:val="24"/>
                    <w:szCs w:val="24"/>
                    <w:lang w:val="sv-SE"/>
                  </w:rPr>
                </w:rPrChange>
              </w:rPr>
              <w:t>Hak  dan Kewajiban PPK</w:t>
            </w:r>
            <w:bookmarkEnd w:id="12685"/>
            <w:bookmarkEnd w:id="12686"/>
          </w:p>
          <w:p w:rsidR="003D0D59" w:rsidRPr="004F1FC6" w:rsidRDefault="003D0D59" w:rsidP="009127B4">
            <w:pPr>
              <w:tabs>
                <w:tab w:val="left" w:pos="426"/>
              </w:tabs>
              <w:ind w:left="426" w:hanging="426"/>
              <w:rPr>
                <w:rFonts w:ascii="Footlight MT Light" w:hAnsi="Footlight MT Light"/>
                <w:sz w:val="24"/>
                <w:szCs w:val="24"/>
                <w:lang w:val="id-ID"/>
                <w:rPrChange w:id="12688" w:author="suryavina" w:date="2015-02-06T16:21:00Z">
                  <w:rPr>
                    <w:rFonts w:ascii="Footlight MT Light" w:hAnsi="Footlight MT Light"/>
                    <w:sz w:val="24"/>
                    <w:szCs w:val="24"/>
                    <w:lang w:val="id-ID"/>
                  </w:rPr>
                </w:rPrChange>
              </w:rPr>
            </w:pPr>
          </w:p>
        </w:tc>
        <w:tc>
          <w:tcPr>
            <w:tcW w:w="5670" w:type="dxa"/>
            <w:gridSpan w:val="2"/>
          </w:tcPr>
          <w:p w:rsidR="003D0D59" w:rsidRPr="004F1FC6" w:rsidRDefault="00155965" w:rsidP="009127B4">
            <w:pPr>
              <w:rPr>
                <w:rFonts w:ascii="Footlight MT Light" w:hAnsi="Footlight MT Light"/>
                <w:sz w:val="24"/>
                <w:szCs w:val="24"/>
                <w:lang w:val="sv-SE"/>
                <w:rPrChange w:id="12689"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2690" w:author="suryavina" w:date="2015-02-06T16:21:00Z">
                  <w:rPr>
                    <w:rFonts w:ascii="Footlight MT Light" w:hAnsi="Footlight MT Light"/>
                    <w:sz w:val="24"/>
                    <w:szCs w:val="24"/>
                    <w:lang w:val="sv-SE"/>
                  </w:rPr>
                </w:rPrChange>
              </w:rPr>
              <w:t xml:space="preserve">PPK memiliki hak dan kewajiban : </w:t>
            </w:r>
          </w:p>
          <w:p w:rsidR="003D0D59" w:rsidRPr="004F1FC6" w:rsidRDefault="00155965" w:rsidP="009127B4">
            <w:pPr>
              <w:numPr>
                <w:ilvl w:val="0"/>
                <w:numId w:val="233"/>
              </w:numPr>
              <w:ind w:left="317" w:hanging="284"/>
              <w:rPr>
                <w:rFonts w:ascii="Footlight MT Light" w:hAnsi="Footlight MT Light"/>
                <w:sz w:val="24"/>
                <w:szCs w:val="24"/>
                <w:lang w:val="sv-SE"/>
                <w:rPrChange w:id="12691"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2692" w:author="suryavina" w:date="2015-02-06T16:21:00Z">
                  <w:rPr>
                    <w:rFonts w:ascii="Footlight MT Light" w:hAnsi="Footlight MT Light"/>
                    <w:sz w:val="24"/>
                    <w:szCs w:val="24"/>
                    <w:lang w:val="sv-SE"/>
                  </w:rPr>
                </w:rPrChange>
              </w:rPr>
              <w:t>mengawasi dan memeriksa pekerjaan yang dilaksanakan oleh penyedia;</w:t>
            </w:r>
          </w:p>
          <w:p w:rsidR="003D0D59" w:rsidRPr="004F1FC6" w:rsidRDefault="00155965" w:rsidP="009127B4">
            <w:pPr>
              <w:numPr>
                <w:ilvl w:val="0"/>
                <w:numId w:val="233"/>
              </w:numPr>
              <w:ind w:left="317" w:hanging="284"/>
              <w:rPr>
                <w:rFonts w:ascii="Footlight MT Light" w:hAnsi="Footlight MT Light"/>
                <w:sz w:val="24"/>
                <w:szCs w:val="24"/>
                <w:lang w:val="sv-SE"/>
                <w:rPrChange w:id="12693"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2694" w:author="suryavina" w:date="2015-02-06T16:21:00Z">
                  <w:rPr>
                    <w:rFonts w:ascii="Footlight MT Light" w:hAnsi="Footlight MT Light"/>
                    <w:sz w:val="24"/>
                    <w:szCs w:val="24"/>
                    <w:lang w:val="sv-SE"/>
                  </w:rPr>
                </w:rPrChange>
              </w:rPr>
              <w:t>meminta laporan-laporan secara periodik mengenai pelaksanaan pekerjaan yang dilakukan oleh penyedia;</w:t>
            </w:r>
          </w:p>
          <w:p w:rsidR="003D0D59" w:rsidRPr="004F1FC6" w:rsidRDefault="00155965" w:rsidP="009127B4">
            <w:pPr>
              <w:numPr>
                <w:ilvl w:val="0"/>
                <w:numId w:val="233"/>
              </w:numPr>
              <w:ind w:left="317" w:hanging="284"/>
              <w:rPr>
                <w:rFonts w:ascii="Footlight MT Light" w:hAnsi="Footlight MT Light"/>
                <w:sz w:val="24"/>
                <w:szCs w:val="24"/>
                <w:lang w:val="sv-SE"/>
                <w:rPrChange w:id="12695"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2696" w:author="suryavina" w:date="2015-02-06T16:21:00Z">
                  <w:rPr>
                    <w:rFonts w:ascii="Footlight MT Light" w:hAnsi="Footlight MT Light"/>
                    <w:sz w:val="24"/>
                    <w:szCs w:val="24"/>
                    <w:lang w:val="sv-SE"/>
                  </w:rPr>
                </w:rPrChange>
              </w:rPr>
              <w:t>membayar pekerjaan sesuai dengan harga yang tercantum dalam kontrak yang telah ditetapkan kepada penyedia;</w:t>
            </w:r>
          </w:p>
          <w:p w:rsidR="00155965" w:rsidRPr="004F1FC6" w:rsidRDefault="00155965" w:rsidP="00155965">
            <w:pPr>
              <w:numPr>
                <w:ilvl w:val="0"/>
                <w:numId w:val="233"/>
              </w:numPr>
              <w:ind w:left="317" w:hanging="284"/>
              <w:rPr>
                <w:rFonts w:ascii="Footlight MT Light" w:hAnsi="Footlight MT Light"/>
                <w:sz w:val="24"/>
                <w:szCs w:val="24"/>
                <w:lang w:val="sv-SE"/>
                <w:rPrChange w:id="12697"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2698" w:author="suryavina" w:date="2015-02-06T16:21:00Z">
                  <w:rPr>
                    <w:rFonts w:ascii="Footlight MT Light" w:hAnsi="Footlight MT Light"/>
                    <w:sz w:val="24"/>
                    <w:szCs w:val="24"/>
                    <w:lang w:val="sv-SE"/>
                  </w:rPr>
                </w:rPrChange>
              </w:rPr>
              <w:t>memberikan</w:t>
            </w:r>
            <w:r w:rsidRPr="004F1FC6">
              <w:rPr>
                <w:rFonts w:ascii="Footlight MT Light" w:hAnsi="Footlight MT Light"/>
                <w:sz w:val="24"/>
                <w:szCs w:val="24"/>
                <w:lang w:val="id-ID"/>
                <w:rPrChange w:id="12699" w:author="suryavina" w:date="2015-02-06T16:21:00Z">
                  <w:rPr>
                    <w:rFonts w:ascii="Footlight MT Light" w:hAnsi="Footlight MT Light"/>
                    <w:sz w:val="24"/>
                    <w:szCs w:val="24"/>
                    <w:lang w:val="id-ID"/>
                  </w:rPr>
                </w:rPrChange>
              </w:rPr>
              <w:t xml:space="preserve"> fasilitas berupa sarana dan prasarana yang dibutuhkan oleh pihak penyedia untuk kelancaran pelaksanaan pekerjaan sesuai ketentuan kontrak;</w:t>
            </w:r>
          </w:p>
          <w:p w:rsidR="003D0D59" w:rsidRPr="004F1FC6" w:rsidRDefault="00155965" w:rsidP="009127B4">
            <w:pPr>
              <w:numPr>
                <w:ilvl w:val="0"/>
                <w:numId w:val="233"/>
              </w:numPr>
              <w:ind w:left="317" w:hanging="284"/>
              <w:rPr>
                <w:rFonts w:ascii="Footlight MT Light" w:hAnsi="Footlight MT Light"/>
                <w:sz w:val="24"/>
                <w:szCs w:val="24"/>
                <w:lang w:val="sv-SE"/>
                <w:rPrChange w:id="12700"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2701" w:author="suryavina" w:date="2015-02-06T16:21:00Z">
                  <w:rPr>
                    <w:rFonts w:ascii="Footlight MT Light" w:hAnsi="Footlight MT Light"/>
                    <w:sz w:val="24"/>
                    <w:szCs w:val="24"/>
                    <w:lang w:val="sv-SE"/>
                  </w:rPr>
                </w:rPrChange>
              </w:rPr>
              <w:t>mengenakan denda keterlambatan</w:t>
            </w:r>
            <w:r w:rsidRPr="004F1FC6">
              <w:rPr>
                <w:rFonts w:ascii="Footlight MT Light" w:hAnsi="Footlight MT Light"/>
                <w:sz w:val="24"/>
                <w:szCs w:val="24"/>
                <w:lang w:val="id-ID"/>
                <w:rPrChange w:id="12702" w:author="suryavina" w:date="2015-02-06T16:21:00Z">
                  <w:rPr>
                    <w:rFonts w:ascii="Footlight MT Light" w:hAnsi="Footlight MT Light"/>
                    <w:sz w:val="24"/>
                    <w:szCs w:val="24"/>
                    <w:lang w:val="id-ID"/>
                  </w:rPr>
                </w:rPrChange>
              </w:rPr>
              <w:t xml:space="preserve"> (apabila ada)</w:t>
            </w:r>
            <w:r w:rsidRPr="004F1FC6">
              <w:rPr>
                <w:rFonts w:ascii="Footlight MT Light" w:hAnsi="Footlight MT Light"/>
                <w:sz w:val="24"/>
                <w:szCs w:val="24"/>
                <w:lang w:val="sv-SE"/>
                <w:rPrChange w:id="12703" w:author="suryavina" w:date="2015-02-06T16:21:00Z">
                  <w:rPr>
                    <w:rFonts w:ascii="Footlight MT Light" w:hAnsi="Footlight MT Light"/>
                    <w:sz w:val="24"/>
                    <w:szCs w:val="24"/>
                    <w:lang w:val="sv-SE"/>
                  </w:rPr>
                </w:rPrChange>
              </w:rPr>
              <w:t>;</w:t>
            </w:r>
          </w:p>
          <w:p w:rsidR="003D0D59" w:rsidRPr="004F1FC6" w:rsidRDefault="00155965" w:rsidP="009127B4">
            <w:pPr>
              <w:numPr>
                <w:ilvl w:val="0"/>
                <w:numId w:val="233"/>
              </w:numPr>
              <w:ind w:left="317" w:hanging="284"/>
              <w:rPr>
                <w:rFonts w:ascii="Footlight MT Light" w:hAnsi="Footlight MT Light"/>
                <w:sz w:val="24"/>
                <w:szCs w:val="24"/>
                <w:lang w:val="sv-SE"/>
                <w:rPrChange w:id="12704"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2705" w:author="suryavina" w:date="2015-02-06T16:21:00Z">
                  <w:rPr>
                    <w:rFonts w:ascii="Footlight MT Light" w:hAnsi="Footlight MT Light"/>
                    <w:sz w:val="24"/>
                    <w:szCs w:val="24"/>
                    <w:lang w:val="sv-SE"/>
                  </w:rPr>
                </w:rPrChange>
              </w:rPr>
              <w:t>membayar uang muka (apabila diberikan);</w:t>
            </w:r>
          </w:p>
          <w:p w:rsidR="003D0D59" w:rsidRPr="004F1FC6" w:rsidRDefault="00155965" w:rsidP="009127B4">
            <w:pPr>
              <w:numPr>
                <w:ilvl w:val="0"/>
                <w:numId w:val="233"/>
              </w:numPr>
              <w:ind w:left="317" w:hanging="284"/>
              <w:rPr>
                <w:rFonts w:ascii="Footlight MT Light" w:hAnsi="Footlight MT Light"/>
                <w:sz w:val="24"/>
                <w:szCs w:val="24"/>
                <w:lang w:val="sv-SE"/>
                <w:rPrChange w:id="12706"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2707" w:author="suryavina" w:date="2015-02-06T16:21:00Z">
                  <w:rPr>
                    <w:rFonts w:ascii="Footlight MT Light" w:hAnsi="Footlight MT Light"/>
                    <w:sz w:val="24"/>
                    <w:szCs w:val="24"/>
                    <w:lang w:val="sv-SE"/>
                  </w:rPr>
                </w:rPrChange>
              </w:rPr>
              <w:t>memberikan instruksi sesuai jad</w:t>
            </w:r>
            <w:r w:rsidRPr="004F1FC6">
              <w:rPr>
                <w:rFonts w:ascii="Footlight MT Light" w:hAnsi="Footlight MT Light"/>
                <w:sz w:val="24"/>
                <w:szCs w:val="24"/>
                <w:lang w:val="id-ID"/>
                <w:rPrChange w:id="12708" w:author="suryavina" w:date="2015-02-06T16:21:00Z">
                  <w:rPr>
                    <w:rFonts w:ascii="Footlight MT Light" w:hAnsi="Footlight MT Light"/>
                    <w:sz w:val="24"/>
                    <w:szCs w:val="24"/>
                    <w:lang w:val="id-ID"/>
                  </w:rPr>
                </w:rPrChange>
              </w:rPr>
              <w:t>w</w:t>
            </w:r>
            <w:r w:rsidRPr="004F1FC6">
              <w:rPr>
                <w:rFonts w:ascii="Footlight MT Light" w:hAnsi="Footlight MT Light"/>
                <w:sz w:val="24"/>
                <w:szCs w:val="24"/>
                <w:lang w:val="sv-SE"/>
                <w:rPrChange w:id="12709" w:author="suryavina" w:date="2015-02-06T16:21:00Z">
                  <w:rPr>
                    <w:rFonts w:ascii="Footlight MT Light" w:hAnsi="Footlight MT Light"/>
                    <w:sz w:val="24"/>
                    <w:szCs w:val="24"/>
                    <w:lang w:val="sv-SE"/>
                  </w:rPr>
                </w:rPrChange>
              </w:rPr>
              <w:t>al; dan</w:t>
            </w:r>
          </w:p>
          <w:p w:rsidR="00845109" w:rsidRPr="004F1FC6" w:rsidRDefault="00155965" w:rsidP="009127B4">
            <w:pPr>
              <w:numPr>
                <w:ilvl w:val="0"/>
                <w:numId w:val="233"/>
              </w:numPr>
              <w:ind w:left="317" w:hanging="284"/>
              <w:rPr>
                <w:rFonts w:ascii="Footlight MT Light" w:hAnsi="Footlight MT Light"/>
                <w:sz w:val="24"/>
                <w:szCs w:val="24"/>
                <w:lang w:val="sv-SE"/>
                <w:rPrChange w:id="12710"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2711" w:author="suryavina" w:date="2015-02-06T16:21:00Z">
                  <w:rPr>
                    <w:rFonts w:ascii="Footlight MT Light" w:hAnsi="Footlight MT Light"/>
                    <w:sz w:val="24"/>
                    <w:szCs w:val="24"/>
                    <w:lang w:val="sv-SE"/>
                  </w:rPr>
                </w:rPrChange>
              </w:rPr>
              <w:t>membayar ganti rugi karena kesalahan yang dilakukan PPK</w:t>
            </w:r>
            <w:r w:rsidRPr="004F1FC6">
              <w:rPr>
                <w:rFonts w:ascii="Footlight MT Light" w:hAnsi="Footlight MT Light"/>
                <w:sz w:val="24"/>
                <w:szCs w:val="24"/>
                <w:lang w:val="id-ID"/>
                <w:rPrChange w:id="12712" w:author="suryavina" w:date="2015-02-06T16:21:00Z">
                  <w:rPr>
                    <w:rFonts w:ascii="Footlight MT Light" w:hAnsi="Footlight MT Light"/>
                    <w:sz w:val="24"/>
                    <w:szCs w:val="24"/>
                    <w:lang w:val="id-ID"/>
                  </w:rPr>
                </w:rPrChange>
              </w:rPr>
              <w:t>; dan</w:t>
            </w:r>
          </w:p>
          <w:p w:rsidR="003D0D59" w:rsidRPr="004F1FC6" w:rsidRDefault="00155965" w:rsidP="009127B4">
            <w:pPr>
              <w:numPr>
                <w:ilvl w:val="0"/>
                <w:numId w:val="233"/>
              </w:numPr>
              <w:ind w:left="317" w:hanging="284"/>
              <w:rPr>
                <w:rFonts w:ascii="Footlight MT Light" w:hAnsi="Footlight MT Light"/>
                <w:sz w:val="24"/>
                <w:szCs w:val="24"/>
                <w:lang w:val="sv-SE"/>
                <w:rPrChange w:id="12713"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id-ID"/>
                <w:rPrChange w:id="12714" w:author="suryavina" w:date="2015-02-06T16:21:00Z">
                  <w:rPr>
                    <w:rFonts w:ascii="Footlight MT Light" w:hAnsi="Footlight MT Light"/>
                    <w:sz w:val="24"/>
                    <w:szCs w:val="24"/>
                    <w:lang w:val="id-ID"/>
                  </w:rPr>
                </w:rPrChange>
              </w:rPr>
              <w:t>mengusulkan penetapan sanksi Daftar Hitam kepada PA/KPA (apabila ada)</w:t>
            </w:r>
          </w:p>
          <w:p w:rsidR="003D0D59" w:rsidRPr="004F1FC6" w:rsidRDefault="00155965" w:rsidP="009127B4">
            <w:pPr>
              <w:ind w:left="12" w:hanging="12"/>
              <w:rPr>
                <w:rFonts w:ascii="Footlight MT Light" w:hAnsi="Footlight MT Light"/>
                <w:sz w:val="24"/>
                <w:szCs w:val="24"/>
                <w:lang w:val="sv-SE"/>
                <w:rPrChange w:id="12715"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id-ID"/>
                <w:rPrChange w:id="12716" w:author="suryavina" w:date="2015-02-06T16:21:00Z">
                  <w:rPr>
                    <w:rFonts w:ascii="Footlight MT Light" w:hAnsi="Footlight MT Light"/>
                    <w:sz w:val="24"/>
                    <w:szCs w:val="24"/>
                    <w:lang w:val="id-ID"/>
                  </w:rPr>
                </w:rPrChange>
              </w:rPr>
              <w:t xml:space="preserve"> </w:t>
            </w:r>
          </w:p>
        </w:tc>
      </w:tr>
      <w:tr w:rsidR="003D0D59" w:rsidRPr="004F1FC6" w:rsidTr="009127B4">
        <w:trPr>
          <w:gridAfter w:val="1"/>
          <w:wAfter w:w="141" w:type="dxa"/>
        </w:trPr>
        <w:tc>
          <w:tcPr>
            <w:tcW w:w="2235" w:type="dxa"/>
          </w:tcPr>
          <w:p w:rsidR="003D0D59" w:rsidRPr="004F1FC6" w:rsidRDefault="00155965" w:rsidP="009127B4">
            <w:pPr>
              <w:pStyle w:val="Heading2"/>
              <w:numPr>
                <w:ilvl w:val="0"/>
                <w:numId w:val="91"/>
              </w:numPr>
              <w:ind w:left="426" w:hanging="426"/>
              <w:jc w:val="left"/>
              <w:rPr>
                <w:rFonts w:ascii="Footlight MT Light" w:hAnsi="Footlight MT Light"/>
                <w:sz w:val="24"/>
                <w:szCs w:val="24"/>
                <w:lang w:val="sv-SE"/>
                <w:rPrChange w:id="12717" w:author="suryavina" w:date="2015-02-06T16:21:00Z">
                  <w:rPr>
                    <w:rFonts w:ascii="Footlight MT Light" w:hAnsi="Footlight MT Light"/>
                    <w:sz w:val="24"/>
                    <w:szCs w:val="24"/>
                    <w:lang w:val="sv-SE"/>
                  </w:rPr>
                </w:rPrChange>
              </w:rPr>
            </w:pPr>
            <w:bookmarkStart w:id="12718" w:name="_Toc409775479"/>
            <w:bookmarkStart w:id="12719" w:name="_Toc410662635"/>
            <w:r w:rsidRPr="004F1FC6">
              <w:rPr>
                <w:rFonts w:ascii="Footlight MT Light" w:hAnsi="Footlight MT Light"/>
                <w:sz w:val="24"/>
                <w:szCs w:val="24"/>
                <w:lang w:val="sv-SE"/>
                <w:rPrChange w:id="12720" w:author="suryavina" w:date="2015-02-06T16:21:00Z">
                  <w:rPr>
                    <w:rFonts w:ascii="Footlight MT Light" w:hAnsi="Footlight MT Light"/>
                    <w:sz w:val="24"/>
                    <w:szCs w:val="24"/>
                    <w:lang w:val="sv-SE"/>
                  </w:rPr>
                </w:rPrChange>
              </w:rPr>
              <w:t>Fasilitas</w:t>
            </w:r>
            <w:bookmarkEnd w:id="12718"/>
            <w:bookmarkEnd w:id="12719"/>
          </w:p>
        </w:tc>
        <w:tc>
          <w:tcPr>
            <w:tcW w:w="5670" w:type="dxa"/>
            <w:gridSpan w:val="2"/>
          </w:tcPr>
          <w:p w:rsidR="003D0D59" w:rsidRPr="004F1FC6" w:rsidRDefault="00155965" w:rsidP="009127B4">
            <w:pPr>
              <w:rPr>
                <w:rFonts w:ascii="Footlight MT Light" w:hAnsi="Footlight MT Light"/>
                <w:sz w:val="24"/>
                <w:szCs w:val="24"/>
                <w:lang w:val="sv-SE"/>
                <w:rPrChange w:id="12721"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2722" w:author="suryavina" w:date="2015-02-06T16:21:00Z">
                  <w:rPr>
                    <w:rFonts w:ascii="Footlight MT Light" w:hAnsi="Footlight MT Light"/>
                    <w:sz w:val="24"/>
                    <w:szCs w:val="24"/>
                    <w:lang w:val="sv-SE"/>
                  </w:rPr>
                </w:rPrChange>
              </w:rPr>
              <w:t>PPK dapat memberikan fasilitas berupa s</w:t>
            </w:r>
            <w:r w:rsidRPr="004F1FC6">
              <w:rPr>
                <w:rFonts w:ascii="Footlight MT Light" w:hAnsi="Footlight MT Light"/>
                <w:sz w:val="24"/>
                <w:szCs w:val="24"/>
                <w:lang w:val="id-ID"/>
                <w:rPrChange w:id="12723" w:author="suryavina" w:date="2015-02-06T16:21:00Z">
                  <w:rPr>
                    <w:rFonts w:ascii="Footlight MT Light" w:hAnsi="Footlight MT Light"/>
                    <w:sz w:val="24"/>
                    <w:szCs w:val="24"/>
                    <w:lang w:val="id-ID"/>
                  </w:rPr>
                </w:rPrChange>
              </w:rPr>
              <w:t>a</w:t>
            </w:r>
            <w:r w:rsidRPr="004F1FC6">
              <w:rPr>
                <w:rFonts w:ascii="Footlight MT Light" w:hAnsi="Footlight MT Light"/>
                <w:sz w:val="24"/>
                <w:szCs w:val="24"/>
                <w:lang w:val="sv-SE"/>
                <w:rPrChange w:id="12724" w:author="suryavina" w:date="2015-02-06T16:21:00Z">
                  <w:rPr>
                    <w:rFonts w:ascii="Footlight MT Light" w:hAnsi="Footlight MT Light"/>
                    <w:sz w:val="24"/>
                    <w:szCs w:val="24"/>
                    <w:lang w:val="sv-SE"/>
                  </w:rPr>
                </w:rPrChange>
              </w:rPr>
              <w:t xml:space="preserve">rana dan prasarana atau kemudahan lainnya untuk kelancaran pelaksanaan pengadaan sebagaimana yang tercantum dalam SSKK. </w:t>
            </w:r>
          </w:p>
          <w:p w:rsidR="003D0D59" w:rsidRPr="004F1FC6" w:rsidRDefault="003D0D59" w:rsidP="009127B4">
            <w:pPr>
              <w:rPr>
                <w:rFonts w:ascii="Footlight MT Light" w:hAnsi="Footlight MT Light"/>
                <w:sz w:val="24"/>
                <w:szCs w:val="24"/>
                <w:lang w:val="sv-SE"/>
                <w:rPrChange w:id="12725" w:author="suryavina" w:date="2015-02-06T16:21:00Z">
                  <w:rPr>
                    <w:rFonts w:ascii="Footlight MT Light" w:hAnsi="Footlight MT Light"/>
                    <w:sz w:val="24"/>
                    <w:szCs w:val="24"/>
                    <w:lang w:val="sv-SE"/>
                  </w:rPr>
                </w:rPrChange>
              </w:rPr>
            </w:pPr>
          </w:p>
        </w:tc>
      </w:tr>
      <w:tr w:rsidR="003D0D59" w:rsidRPr="004F1FC6" w:rsidTr="009127B4">
        <w:trPr>
          <w:gridAfter w:val="1"/>
          <w:wAfter w:w="141" w:type="dxa"/>
        </w:trPr>
        <w:tc>
          <w:tcPr>
            <w:tcW w:w="2235" w:type="dxa"/>
          </w:tcPr>
          <w:p w:rsidR="003D0D59" w:rsidRPr="004F1FC6" w:rsidRDefault="00155965" w:rsidP="009127B4">
            <w:pPr>
              <w:pStyle w:val="Heading2"/>
              <w:numPr>
                <w:ilvl w:val="0"/>
                <w:numId w:val="91"/>
              </w:numPr>
              <w:ind w:left="426" w:hanging="426"/>
              <w:jc w:val="left"/>
              <w:rPr>
                <w:rFonts w:ascii="Footlight MT Light" w:hAnsi="Footlight MT Light"/>
                <w:sz w:val="24"/>
                <w:szCs w:val="24"/>
                <w:lang w:val="id-ID"/>
                <w:rPrChange w:id="12726" w:author="suryavina" w:date="2015-02-06T16:21:00Z">
                  <w:rPr>
                    <w:rFonts w:ascii="Footlight MT Light" w:hAnsi="Footlight MT Light"/>
                    <w:sz w:val="24"/>
                    <w:szCs w:val="24"/>
                    <w:lang w:val="id-ID"/>
                  </w:rPr>
                </w:rPrChange>
              </w:rPr>
            </w:pPr>
            <w:bookmarkStart w:id="12727" w:name="_Toc409775480"/>
            <w:bookmarkStart w:id="12728" w:name="_Toc410662636"/>
            <w:r w:rsidRPr="004F1FC6">
              <w:rPr>
                <w:rFonts w:ascii="Footlight MT Light" w:hAnsi="Footlight MT Light"/>
                <w:sz w:val="24"/>
                <w:szCs w:val="24"/>
                <w:lang w:val="id-ID"/>
                <w:rPrChange w:id="12729" w:author="suryavina" w:date="2015-02-06T16:21:00Z">
                  <w:rPr>
                    <w:rFonts w:ascii="Footlight MT Light" w:hAnsi="Footlight MT Light"/>
                    <w:sz w:val="24"/>
                    <w:szCs w:val="24"/>
                    <w:lang w:val="id-ID"/>
                  </w:rPr>
                </w:rPrChange>
              </w:rPr>
              <w:t>Peristiwa Kompensasi</w:t>
            </w:r>
            <w:bookmarkEnd w:id="12727"/>
            <w:bookmarkEnd w:id="12728"/>
          </w:p>
          <w:p w:rsidR="003D0D59" w:rsidRPr="004F1FC6" w:rsidRDefault="003D0D59" w:rsidP="009127B4">
            <w:pPr>
              <w:tabs>
                <w:tab w:val="left" w:pos="426"/>
              </w:tabs>
              <w:ind w:left="426" w:hanging="426"/>
              <w:rPr>
                <w:rFonts w:ascii="Footlight MT Light" w:hAnsi="Footlight MT Light"/>
                <w:sz w:val="24"/>
                <w:szCs w:val="24"/>
                <w:lang w:val="id-ID"/>
                <w:rPrChange w:id="12730" w:author="suryavina" w:date="2015-02-06T16:21:00Z">
                  <w:rPr>
                    <w:rFonts w:ascii="Footlight MT Light" w:hAnsi="Footlight MT Light"/>
                    <w:sz w:val="24"/>
                    <w:szCs w:val="24"/>
                    <w:lang w:val="id-ID"/>
                  </w:rPr>
                </w:rPrChange>
              </w:rPr>
            </w:pPr>
          </w:p>
        </w:tc>
        <w:tc>
          <w:tcPr>
            <w:tcW w:w="5670" w:type="dxa"/>
            <w:gridSpan w:val="2"/>
          </w:tcPr>
          <w:p w:rsidR="003D0D59" w:rsidRPr="004F1FC6" w:rsidRDefault="00155965" w:rsidP="009127B4">
            <w:pPr>
              <w:numPr>
                <w:ilvl w:val="0"/>
                <w:numId w:val="125"/>
              </w:numPr>
              <w:ind w:hanging="720"/>
              <w:rPr>
                <w:rFonts w:ascii="Footlight MT Light" w:hAnsi="Footlight MT Light"/>
                <w:sz w:val="24"/>
                <w:szCs w:val="24"/>
                <w:lang w:val="id-ID"/>
                <w:rPrChange w:id="12731"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2732" w:author="suryavina" w:date="2015-02-06T16:21:00Z">
                  <w:rPr>
                    <w:rFonts w:ascii="Footlight MT Light" w:hAnsi="Footlight MT Light"/>
                    <w:sz w:val="24"/>
                    <w:szCs w:val="24"/>
                    <w:lang w:val="id-ID"/>
                  </w:rPr>
                </w:rPrChange>
              </w:rPr>
              <w:t>Peristiwa kompensasi dapat diberikan kepada penyedia dalam hal sebagai berikut:</w:t>
            </w:r>
          </w:p>
          <w:p w:rsidR="003D0D59" w:rsidRPr="004F1FC6" w:rsidRDefault="00155965" w:rsidP="009127B4">
            <w:pPr>
              <w:numPr>
                <w:ilvl w:val="6"/>
                <w:numId w:val="124"/>
              </w:numPr>
              <w:ind w:left="1026" w:hanging="306"/>
              <w:rPr>
                <w:rFonts w:ascii="Footlight MT Light" w:hAnsi="Footlight MT Light"/>
                <w:sz w:val="24"/>
                <w:szCs w:val="24"/>
                <w:lang w:val="id-ID"/>
                <w:rPrChange w:id="12733"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2734" w:author="suryavina" w:date="2015-02-06T16:21:00Z">
                  <w:rPr>
                    <w:rFonts w:ascii="Footlight MT Light" w:hAnsi="Footlight MT Light"/>
                    <w:sz w:val="24"/>
                    <w:szCs w:val="24"/>
                    <w:lang w:val="id-ID"/>
                  </w:rPr>
                </w:rPrChange>
              </w:rPr>
              <w:t>PPK mengubah jadwal yang dapat mempengaruhi pelaksanaan pekerjaan;</w:t>
            </w:r>
          </w:p>
          <w:p w:rsidR="003D0D59" w:rsidRPr="004F1FC6" w:rsidRDefault="00155965" w:rsidP="009127B4">
            <w:pPr>
              <w:numPr>
                <w:ilvl w:val="6"/>
                <w:numId w:val="124"/>
              </w:numPr>
              <w:ind w:left="1026" w:hanging="306"/>
              <w:rPr>
                <w:rFonts w:ascii="Footlight MT Light" w:hAnsi="Footlight MT Light"/>
                <w:sz w:val="24"/>
                <w:szCs w:val="24"/>
                <w:lang w:val="id-ID"/>
                <w:rPrChange w:id="12735"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2736" w:author="suryavina" w:date="2015-02-06T16:21:00Z">
                  <w:rPr>
                    <w:rFonts w:ascii="Footlight MT Light" w:hAnsi="Footlight MT Light"/>
                    <w:sz w:val="24"/>
                    <w:szCs w:val="24"/>
                    <w:lang w:val="id-ID"/>
                  </w:rPr>
                </w:rPrChange>
              </w:rPr>
              <w:t xml:space="preserve">keterlambatan pembayaran kepada penyedia;  </w:t>
            </w:r>
          </w:p>
          <w:p w:rsidR="003D0D59" w:rsidRPr="004F1FC6" w:rsidRDefault="00155965" w:rsidP="009127B4">
            <w:pPr>
              <w:numPr>
                <w:ilvl w:val="6"/>
                <w:numId w:val="124"/>
              </w:numPr>
              <w:ind w:left="1026" w:hanging="306"/>
              <w:rPr>
                <w:rFonts w:ascii="Footlight MT Light" w:hAnsi="Footlight MT Light"/>
                <w:sz w:val="24"/>
                <w:szCs w:val="24"/>
                <w:lang w:val="id-ID"/>
                <w:rPrChange w:id="12737"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2738" w:author="suryavina" w:date="2015-02-06T16:21:00Z">
                  <w:rPr>
                    <w:rFonts w:ascii="Footlight MT Light" w:hAnsi="Footlight MT Light"/>
                    <w:sz w:val="24"/>
                    <w:szCs w:val="24"/>
                    <w:lang w:val="id-ID"/>
                  </w:rPr>
                </w:rPrChange>
              </w:rPr>
              <w:t>PPK tidak memberikan gambar-gambar, spesifikasi dan/atau instruksi sesuai jadwal yang dibutuhkan;</w:t>
            </w:r>
          </w:p>
          <w:p w:rsidR="003D0D59" w:rsidRPr="004F1FC6" w:rsidRDefault="00155965" w:rsidP="009127B4">
            <w:pPr>
              <w:numPr>
                <w:ilvl w:val="6"/>
                <w:numId w:val="124"/>
              </w:numPr>
              <w:ind w:left="1026" w:hanging="306"/>
              <w:rPr>
                <w:rFonts w:ascii="Footlight MT Light" w:hAnsi="Footlight MT Light"/>
                <w:sz w:val="24"/>
                <w:szCs w:val="24"/>
                <w:lang w:val="id-ID"/>
                <w:rPrChange w:id="12739"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2740" w:author="suryavina" w:date="2015-02-06T16:21:00Z">
                  <w:rPr>
                    <w:rFonts w:ascii="Footlight MT Light" w:hAnsi="Footlight MT Light"/>
                    <w:sz w:val="24"/>
                    <w:szCs w:val="24"/>
                    <w:lang w:val="id-ID"/>
                  </w:rPr>
                </w:rPrChange>
              </w:rPr>
              <w:t>PPK menginstruksikan kepada pihak penyedia untuk melakukan pengujian tambahan yang setelah dilaksanakan pengujian ternyata tidak ditemukan kerusakan/kegagalan/penyimpangan;</w:t>
            </w:r>
          </w:p>
          <w:p w:rsidR="003D0D59" w:rsidRPr="004F1FC6" w:rsidRDefault="00155965" w:rsidP="009127B4">
            <w:pPr>
              <w:numPr>
                <w:ilvl w:val="6"/>
                <w:numId w:val="124"/>
              </w:numPr>
              <w:ind w:left="1026" w:hanging="306"/>
              <w:rPr>
                <w:rFonts w:ascii="Footlight MT Light" w:hAnsi="Footlight MT Light"/>
                <w:sz w:val="24"/>
                <w:szCs w:val="24"/>
                <w:lang w:val="id-ID"/>
                <w:rPrChange w:id="12741"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2742" w:author="suryavina" w:date="2015-02-06T16:21:00Z">
                  <w:rPr>
                    <w:rFonts w:ascii="Footlight MT Light" w:hAnsi="Footlight MT Light"/>
                    <w:sz w:val="24"/>
                    <w:szCs w:val="24"/>
                    <w:lang w:val="id-ID"/>
                  </w:rPr>
                </w:rPrChange>
              </w:rPr>
              <w:t>PPK memerintahkan penundaaan pelaksanaan pekerjaan;</w:t>
            </w:r>
          </w:p>
          <w:p w:rsidR="005243D7" w:rsidRPr="004F1FC6" w:rsidRDefault="00155965" w:rsidP="009127B4">
            <w:pPr>
              <w:numPr>
                <w:ilvl w:val="6"/>
                <w:numId w:val="124"/>
              </w:numPr>
              <w:ind w:left="1026" w:hanging="306"/>
              <w:rPr>
                <w:rFonts w:ascii="Footlight MT Light" w:hAnsi="Footlight MT Light"/>
                <w:sz w:val="24"/>
                <w:szCs w:val="24"/>
                <w:lang w:val="id-ID"/>
                <w:rPrChange w:id="12743"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2744" w:author="suryavina" w:date="2015-02-06T16:21:00Z">
                  <w:rPr>
                    <w:rFonts w:ascii="Footlight MT Light" w:hAnsi="Footlight MT Light"/>
                    <w:sz w:val="24"/>
                    <w:szCs w:val="24"/>
                    <w:lang w:val="id-ID"/>
                  </w:rPr>
                </w:rPrChange>
              </w:rPr>
              <w:t>PPK memerintahkan untuk mengatasi kondisi tertentu yang tidak dapat diduga sebelumnya dan disebabkan oleh PPK;</w:t>
            </w:r>
          </w:p>
          <w:p w:rsidR="003D0D59" w:rsidRPr="004F1FC6" w:rsidRDefault="00155965" w:rsidP="009127B4">
            <w:pPr>
              <w:numPr>
                <w:ilvl w:val="6"/>
                <w:numId w:val="124"/>
              </w:numPr>
              <w:ind w:left="1026" w:hanging="306"/>
              <w:rPr>
                <w:rFonts w:ascii="Footlight MT Light" w:hAnsi="Footlight MT Light"/>
                <w:sz w:val="24"/>
                <w:szCs w:val="24"/>
                <w:lang w:val="id-ID"/>
                <w:rPrChange w:id="12745"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2746" w:author="suryavina" w:date="2015-02-06T16:21:00Z">
                  <w:rPr>
                    <w:rFonts w:ascii="Footlight MT Light" w:hAnsi="Footlight MT Light"/>
                    <w:sz w:val="24"/>
                    <w:szCs w:val="24"/>
                    <w:lang w:val="id-ID"/>
                  </w:rPr>
                </w:rPrChange>
              </w:rPr>
              <w:t>ketentuan lain dalam SSKK.</w:t>
            </w:r>
          </w:p>
          <w:p w:rsidR="003D0D59" w:rsidRPr="004F1FC6" w:rsidRDefault="003D0D59" w:rsidP="009127B4">
            <w:pPr>
              <w:ind w:left="1026"/>
              <w:rPr>
                <w:rFonts w:ascii="Footlight MT Light" w:hAnsi="Footlight MT Light"/>
                <w:sz w:val="24"/>
                <w:szCs w:val="24"/>
                <w:lang w:val="id-ID"/>
                <w:rPrChange w:id="12747" w:author="suryavina" w:date="2015-02-06T16:21:00Z">
                  <w:rPr>
                    <w:rFonts w:ascii="Footlight MT Light" w:hAnsi="Footlight MT Light"/>
                    <w:sz w:val="24"/>
                    <w:szCs w:val="24"/>
                    <w:lang w:val="id-ID"/>
                  </w:rPr>
                </w:rPrChange>
              </w:rPr>
            </w:pPr>
          </w:p>
          <w:p w:rsidR="003D0D59" w:rsidRPr="004F1FC6" w:rsidRDefault="00155965" w:rsidP="009127B4">
            <w:pPr>
              <w:keepNext/>
              <w:keepLines/>
              <w:numPr>
                <w:ilvl w:val="0"/>
                <w:numId w:val="125"/>
              </w:numPr>
              <w:spacing w:after="240"/>
              <w:ind w:hanging="720"/>
              <w:outlineLvl w:val="2"/>
              <w:rPr>
                <w:rFonts w:ascii="Footlight MT Light" w:hAnsi="Footlight MT Light"/>
                <w:sz w:val="24"/>
                <w:szCs w:val="24"/>
                <w:rPrChange w:id="12748" w:author="suryavina" w:date="2015-02-06T16:21:00Z">
                  <w:rPr>
                    <w:rFonts w:ascii="Footlight MT Light" w:hAnsi="Footlight MT Light"/>
                    <w:sz w:val="24"/>
                    <w:szCs w:val="24"/>
                  </w:rPr>
                </w:rPrChange>
              </w:rPr>
            </w:pPr>
            <w:bookmarkStart w:id="12749" w:name="_Toc409775481"/>
            <w:bookmarkStart w:id="12750" w:name="_Toc410662637"/>
            <w:r w:rsidRPr="004F1FC6">
              <w:rPr>
                <w:rFonts w:ascii="Footlight MT Light" w:hAnsi="Footlight MT Light"/>
                <w:sz w:val="24"/>
                <w:szCs w:val="24"/>
                <w:lang w:val="id-ID"/>
                <w:rPrChange w:id="12751" w:author="suryavina" w:date="2015-02-06T16:21:00Z">
                  <w:rPr>
                    <w:rFonts w:ascii="Footlight MT Light" w:hAnsi="Footlight MT Light"/>
                    <w:sz w:val="24"/>
                    <w:szCs w:val="24"/>
                    <w:lang w:val="id-ID"/>
                  </w:rPr>
                </w:rPrChange>
              </w:rPr>
              <w:t>Jika Peristiwa Kompensasi mengakibatkan pengeluaran tambahan atau keterlambatan penyelesaian pekerjaan maka PPK berkewajiban untuk membayar ganti rugi atau memberikan perpanjangan waktu penyelesaian pekerjaan.</w:t>
            </w:r>
            <w:bookmarkEnd w:id="12749"/>
            <w:bookmarkEnd w:id="12750"/>
          </w:p>
          <w:p w:rsidR="003D0D59" w:rsidRPr="004F1FC6" w:rsidRDefault="00155965" w:rsidP="009127B4">
            <w:pPr>
              <w:numPr>
                <w:ilvl w:val="0"/>
                <w:numId w:val="125"/>
              </w:numPr>
              <w:ind w:hanging="720"/>
              <w:rPr>
                <w:rFonts w:ascii="Footlight MT Light" w:hAnsi="Footlight MT Light"/>
                <w:sz w:val="24"/>
                <w:szCs w:val="24"/>
                <w:lang w:val="id-ID"/>
                <w:rPrChange w:id="12752"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2753" w:author="suryavina" w:date="2015-02-06T16:21:00Z">
                  <w:rPr>
                    <w:rFonts w:ascii="Footlight MT Light" w:hAnsi="Footlight MT Light"/>
                    <w:sz w:val="24"/>
                    <w:szCs w:val="24"/>
                    <w:lang w:val="id-ID"/>
                  </w:rPr>
                </w:rPrChange>
              </w:rPr>
              <w:t xml:space="preserve">Ganti rugi hanya dapat dibayarkan jika berdasarkan data penunjang dan perhitungan kompensasi yang diajukan oleh penyedia kepada PPK, dapat dibuktikan kerugian nyata akibat </w:t>
            </w:r>
            <w:r w:rsidRPr="004F1FC6">
              <w:rPr>
                <w:rFonts w:ascii="Footlight MT Light" w:hAnsi="Footlight MT Light"/>
                <w:sz w:val="24"/>
                <w:szCs w:val="24"/>
                <w:rPrChange w:id="12754" w:author="suryavina" w:date="2015-02-06T16:21:00Z">
                  <w:rPr>
                    <w:rFonts w:ascii="Footlight MT Light" w:hAnsi="Footlight MT Light"/>
                    <w:sz w:val="24"/>
                    <w:szCs w:val="24"/>
                  </w:rPr>
                </w:rPrChange>
              </w:rPr>
              <w:t>peristiwa k</w:t>
            </w:r>
            <w:r w:rsidRPr="004F1FC6">
              <w:rPr>
                <w:rFonts w:ascii="Footlight MT Light" w:hAnsi="Footlight MT Light"/>
                <w:sz w:val="24"/>
                <w:szCs w:val="24"/>
                <w:lang w:val="id-ID"/>
                <w:rPrChange w:id="12755" w:author="suryavina" w:date="2015-02-06T16:21:00Z">
                  <w:rPr>
                    <w:rFonts w:ascii="Footlight MT Light" w:hAnsi="Footlight MT Light"/>
                    <w:sz w:val="24"/>
                    <w:szCs w:val="24"/>
                    <w:lang w:val="id-ID"/>
                  </w:rPr>
                </w:rPrChange>
              </w:rPr>
              <w:t>ompensasi.</w:t>
            </w:r>
          </w:p>
          <w:p w:rsidR="003D0D59" w:rsidRPr="004F1FC6" w:rsidRDefault="003D0D59" w:rsidP="009127B4">
            <w:pPr>
              <w:ind w:left="720"/>
              <w:rPr>
                <w:rFonts w:ascii="Footlight MT Light" w:hAnsi="Footlight MT Light"/>
                <w:sz w:val="24"/>
                <w:szCs w:val="24"/>
                <w:lang w:val="id-ID"/>
                <w:rPrChange w:id="12756" w:author="suryavina" w:date="2015-02-06T16:21:00Z">
                  <w:rPr>
                    <w:rFonts w:ascii="Footlight MT Light" w:hAnsi="Footlight MT Light"/>
                    <w:sz w:val="24"/>
                    <w:szCs w:val="24"/>
                    <w:lang w:val="id-ID"/>
                  </w:rPr>
                </w:rPrChange>
              </w:rPr>
            </w:pPr>
          </w:p>
          <w:p w:rsidR="003D0D59" w:rsidRPr="004F1FC6" w:rsidRDefault="00155965" w:rsidP="009127B4">
            <w:pPr>
              <w:numPr>
                <w:ilvl w:val="0"/>
                <w:numId w:val="125"/>
              </w:numPr>
              <w:ind w:hanging="720"/>
              <w:rPr>
                <w:rFonts w:ascii="Footlight MT Light" w:hAnsi="Footlight MT Light"/>
                <w:sz w:val="24"/>
                <w:szCs w:val="24"/>
                <w:lang w:val="id-ID"/>
                <w:rPrChange w:id="12757"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12758" w:author="suryavina" w:date="2015-02-06T16:21:00Z">
                  <w:rPr>
                    <w:rFonts w:ascii="Footlight MT Light" w:hAnsi="Footlight MT Light"/>
                    <w:sz w:val="24"/>
                    <w:szCs w:val="24"/>
                  </w:rPr>
                </w:rPrChange>
              </w:rPr>
              <w:t>P</w:t>
            </w:r>
            <w:r w:rsidRPr="004F1FC6">
              <w:rPr>
                <w:rFonts w:ascii="Footlight MT Light" w:hAnsi="Footlight MT Light"/>
                <w:sz w:val="24"/>
                <w:szCs w:val="24"/>
                <w:lang w:val="id-ID"/>
                <w:rPrChange w:id="12759" w:author="suryavina" w:date="2015-02-06T16:21:00Z">
                  <w:rPr>
                    <w:rFonts w:ascii="Footlight MT Light" w:hAnsi="Footlight MT Light"/>
                    <w:sz w:val="24"/>
                    <w:szCs w:val="24"/>
                    <w:lang w:val="id-ID"/>
                  </w:rPr>
                </w:rPrChange>
              </w:rPr>
              <w:t>erpanjangan waktu penyelesaian pekerjaan</w:t>
            </w:r>
            <w:r w:rsidRPr="004F1FC6">
              <w:rPr>
                <w:rFonts w:ascii="Footlight MT Light" w:hAnsi="Footlight MT Light"/>
                <w:sz w:val="24"/>
                <w:szCs w:val="24"/>
                <w:rPrChange w:id="12760" w:author="suryavina" w:date="2015-02-06T16:21:00Z">
                  <w:rPr>
                    <w:rFonts w:ascii="Footlight MT Light" w:hAnsi="Footlight MT Light"/>
                    <w:sz w:val="24"/>
                    <w:szCs w:val="24"/>
                  </w:rPr>
                </w:rPrChange>
              </w:rPr>
              <w:t xml:space="preserve"> dapat diberikan jika berdasarkan data penunjang dapat dibuktikan terjadi gangguan penyelesaian pekerjaan akibat peristiwa kompensasi</w:t>
            </w:r>
            <w:r w:rsidRPr="004F1FC6">
              <w:rPr>
                <w:rFonts w:ascii="Footlight MT Light" w:hAnsi="Footlight MT Light"/>
                <w:sz w:val="24"/>
                <w:szCs w:val="24"/>
                <w:lang w:val="id-ID"/>
                <w:rPrChange w:id="12761" w:author="suryavina" w:date="2015-02-06T16:21:00Z">
                  <w:rPr>
                    <w:rFonts w:ascii="Footlight MT Light" w:hAnsi="Footlight MT Light"/>
                    <w:sz w:val="24"/>
                    <w:szCs w:val="24"/>
                    <w:lang w:val="id-ID"/>
                  </w:rPr>
                </w:rPrChange>
              </w:rPr>
              <w:t>.</w:t>
            </w:r>
          </w:p>
          <w:p w:rsidR="003D0D59" w:rsidRPr="004F1FC6" w:rsidRDefault="003D0D59" w:rsidP="009127B4">
            <w:pPr>
              <w:ind w:left="720"/>
              <w:rPr>
                <w:rFonts w:ascii="Footlight MT Light" w:hAnsi="Footlight MT Light"/>
                <w:sz w:val="24"/>
                <w:szCs w:val="24"/>
                <w:rPrChange w:id="12762" w:author="suryavina" w:date="2015-02-06T16:21:00Z">
                  <w:rPr>
                    <w:rFonts w:ascii="Footlight MT Light" w:hAnsi="Footlight MT Light"/>
                    <w:sz w:val="24"/>
                    <w:szCs w:val="24"/>
                  </w:rPr>
                </w:rPrChange>
              </w:rPr>
            </w:pPr>
          </w:p>
          <w:p w:rsidR="00A704D9" w:rsidRPr="004F1FC6" w:rsidRDefault="00155965" w:rsidP="009127B4">
            <w:pPr>
              <w:numPr>
                <w:ilvl w:val="0"/>
                <w:numId w:val="125"/>
              </w:numPr>
              <w:ind w:hanging="720"/>
              <w:rPr>
                <w:rFonts w:ascii="Footlight MT Light" w:hAnsi="Footlight MT Light"/>
                <w:sz w:val="24"/>
                <w:szCs w:val="24"/>
                <w:lang w:val="id-ID"/>
                <w:rPrChange w:id="12763"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12764" w:author="suryavina" w:date="2015-02-06T16:21:00Z">
                  <w:rPr>
                    <w:rFonts w:ascii="Footlight MT Light" w:hAnsi="Footlight MT Light"/>
                    <w:sz w:val="24"/>
                    <w:szCs w:val="24"/>
                  </w:rPr>
                </w:rPrChange>
              </w:rPr>
              <w:t>Dalam hal akibat adanya peristiwa kompensasi, penyedia telah diberikan perpanjangan waktu pelaksanaan maka penyedia tidak berhak meminta ganti rugi.</w:t>
            </w:r>
          </w:p>
          <w:p w:rsidR="00155965" w:rsidRPr="004F1FC6" w:rsidRDefault="00155965" w:rsidP="00155965">
            <w:pPr>
              <w:ind w:left="720"/>
              <w:rPr>
                <w:rFonts w:ascii="Footlight MT Light" w:hAnsi="Footlight MT Light"/>
                <w:sz w:val="24"/>
                <w:szCs w:val="24"/>
                <w:lang w:val="id-ID"/>
                <w:rPrChange w:id="12765" w:author="suryavina" w:date="2015-02-06T16:21:00Z">
                  <w:rPr>
                    <w:rFonts w:ascii="Footlight MT Light" w:hAnsi="Footlight MT Light"/>
                    <w:sz w:val="24"/>
                    <w:szCs w:val="24"/>
                    <w:lang w:val="id-ID"/>
                  </w:rPr>
                </w:rPrChange>
              </w:rPr>
            </w:pPr>
          </w:p>
          <w:p w:rsidR="00104871" w:rsidRPr="004F1FC6" w:rsidRDefault="00155965" w:rsidP="009127B4">
            <w:pPr>
              <w:numPr>
                <w:ilvl w:val="0"/>
                <w:numId w:val="125"/>
              </w:numPr>
              <w:ind w:hanging="720"/>
              <w:rPr>
                <w:rFonts w:ascii="Footlight MT Light" w:hAnsi="Footlight MT Light"/>
                <w:sz w:val="24"/>
                <w:szCs w:val="24"/>
                <w:lang w:val="id-ID"/>
                <w:rPrChange w:id="12766"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2767" w:author="suryavina" w:date="2015-02-06T16:21:00Z">
                  <w:rPr>
                    <w:rFonts w:ascii="Footlight MT Light" w:hAnsi="Footlight MT Light"/>
                    <w:sz w:val="24"/>
                    <w:szCs w:val="24"/>
                    <w:lang w:val="id-ID"/>
                  </w:rPr>
                </w:rPrChange>
              </w:rPr>
              <w:t>Jika terjadi Peristiwa Kompensasi sehingga penyelesaian pekerjaan akan melampaui Tanggal Penyelesaian maka penyedia berhak untuk meminta perpanjangan Tanggal Penyelesaian berdasarkan data penunjang. Perpanjangan Tanggal Penyelesaian harus dilakukan melalui adendum Kontrak jika perpanjangan tersebut mengubah Masa Kontrak</w:t>
            </w:r>
            <w:r w:rsidRPr="004F1FC6">
              <w:rPr>
                <w:rFonts w:ascii="Footlight MT Light" w:hAnsi="Footlight MT Light"/>
                <w:sz w:val="24"/>
                <w:szCs w:val="24"/>
                <w:rPrChange w:id="12768" w:author="suryavina" w:date="2015-02-06T16:21:00Z">
                  <w:rPr>
                    <w:rFonts w:ascii="Footlight MT Light" w:hAnsi="Footlight MT Light"/>
                    <w:sz w:val="24"/>
                    <w:szCs w:val="24"/>
                  </w:rPr>
                </w:rPrChange>
              </w:rPr>
              <w:t>.</w:t>
            </w:r>
          </w:p>
          <w:p w:rsidR="00155965" w:rsidRPr="004F1FC6" w:rsidRDefault="00155965" w:rsidP="00155965">
            <w:pPr>
              <w:ind w:left="720"/>
              <w:rPr>
                <w:rFonts w:ascii="Footlight MT Light" w:hAnsi="Footlight MT Light"/>
                <w:sz w:val="24"/>
                <w:szCs w:val="24"/>
                <w:lang w:val="id-ID"/>
                <w:rPrChange w:id="12769" w:author="suryavina" w:date="2015-02-06T16:21:00Z">
                  <w:rPr>
                    <w:rFonts w:ascii="Footlight MT Light" w:hAnsi="Footlight MT Light"/>
                    <w:sz w:val="24"/>
                    <w:szCs w:val="24"/>
                    <w:lang w:val="id-ID"/>
                  </w:rPr>
                </w:rPrChange>
              </w:rPr>
            </w:pPr>
          </w:p>
          <w:p w:rsidR="003D0D59" w:rsidRPr="004F1FC6" w:rsidRDefault="00155965" w:rsidP="009127B4">
            <w:pPr>
              <w:numPr>
                <w:ilvl w:val="0"/>
                <w:numId w:val="125"/>
              </w:numPr>
              <w:ind w:hanging="720"/>
              <w:rPr>
                <w:rFonts w:ascii="Footlight MT Light" w:hAnsi="Footlight MT Light"/>
                <w:sz w:val="24"/>
                <w:szCs w:val="24"/>
                <w:lang w:val="id-ID"/>
                <w:rPrChange w:id="12770"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2771" w:author="suryavina" w:date="2015-02-06T16:21:00Z">
                  <w:rPr>
                    <w:rFonts w:ascii="Footlight MT Light" w:hAnsi="Footlight MT Light"/>
                    <w:sz w:val="24"/>
                    <w:szCs w:val="24"/>
                    <w:lang w:val="id-ID"/>
                  </w:rPr>
                </w:rPrChange>
              </w:rPr>
              <w:t>Penyedia tidak berhak atas ganti rugi dan/ atau perpanjangan waktu penyelesaian pekerjaan jika penyedia gagal atau lalai untuk memberikan peringatan dini dalam mengantisipasi atau mengatasi dampak</w:t>
            </w:r>
            <w:r w:rsidRPr="004F1FC6">
              <w:rPr>
                <w:rFonts w:ascii="Footlight MT Light" w:hAnsi="Footlight MT Light"/>
                <w:sz w:val="24"/>
                <w:szCs w:val="24"/>
                <w:rPrChange w:id="12772" w:author="suryavina" w:date="2015-02-06T16:21:00Z">
                  <w:rPr>
                    <w:rFonts w:ascii="Footlight MT Light" w:hAnsi="Footlight MT Light"/>
                    <w:sz w:val="24"/>
                    <w:szCs w:val="24"/>
                  </w:rPr>
                </w:rPrChange>
              </w:rPr>
              <w:t xml:space="preserve"> Peristiwa</w:t>
            </w:r>
            <w:r w:rsidRPr="004F1FC6">
              <w:rPr>
                <w:rFonts w:ascii="Footlight MT Light" w:hAnsi="Footlight MT Light"/>
                <w:sz w:val="24"/>
                <w:szCs w:val="24"/>
                <w:lang w:val="id-ID"/>
                <w:rPrChange w:id="12773" w:author="suryavina" w:date="2015-02-06T16:21:00Z">
                  <w:rPr>
                    <w:rFonts w:ascii="Footlight MT Light" w:hAnsi="Footlight MT Light"/>
                    <w:sz w:val="24"/>
                    <w:szCs w:val="24"/>
                    <w:lang w:val="id-ID"/>
                  </w:rPr>
                </w:rPrChange>
              </w:rPr>
              <w:t xml:space="preserve"> Kompensasi.</w:t>
            </w:r>
          </w:p>
          <w:p w:rsidR="003D0D59" w:rsidRPr="004F1FC6" w:rsidRDefault="003D0D59" w:rsidP="009127B4">
            <w:pPr>
              <w:ind w:left="720"/>
              <w:rPr>
                <w:rFonts w:ascii="Footlight MT Light" w:hAnsi="Footlight MT Light"/>
                <w:sz w:val="24"/>
                <w:szCs w:val="24"/>
                <w:rPrChange w:id="12774" w:author="suryavina" w:date="2015-02-06T16:21:00Z">
                  <w:rPr>
                    <w:rFonts w:ascii="Footlight MT Light" w:hAnsi="Footlight MT Light"/>
                    <w:sz w:val="24"/>
                    <w:szCs w:val="24"/>
                  </w:rPr>
                </w:rPrChange>
              </w:rPr>
            </w:pPr>
          </w:p>
        </w:tc>
      </w:tr>
      <w:tr w:rsidR="003D0D59" w:rsidRPr="004F1FC6" w:rsidTr="009127B4">
        <w:trPr>
          <w:gridAfter w:val="1"/>
          <w:wAfter w:w="141" w:type="dxa"/>
        </w:trPr>
        <w:tc>
          <w:tcPr>
            <w:tcW w:w="7905" w:type="dxa"/>
            <w:gridSpan w:val="3"/>
          </w:tcPr>
          <w:p w:rsidR="003D0D59" w:rsidRPr="004F1FC6" w:rsidRDefault="00155965" w:rsidP="009127B4">
            <w:pPr>
              <w:pStyle w:val="Heading1"/>
              <w:numPr>
                <w:ilvl w:val="0"/>
                <w:numId w:val="250"/>
              </w:numPr>
              <w:spacing w:before="120" w:after="120"/>
              <w:ind w:left="425" w:hanging="357"/>
              <w:jc w:val="left"/>
              <w:rPr>
                <w:rFonts w:ascii="Footlight MT Light" w:hAnsi="Footlight MT Light"/>
                <w:sz w:val="24"/>
                <w:szCs w:val="24"/>
                <w:lang w:val="nl-NL"/>
                <w:rPrChange w:id="12775" w:author="suryavina" w:date="2015-02-06T16:21:00Z">
                  <w:rPr>
                    <w:rFonts w:ascii="Footlight MT Light" w:hAnsi="Footlight MT Light"/>
                    <w:sz w:val="24"/>
                    <w:szCs w:val="24"/>
                    <w:lang w:val="nl-NL"/>
                  </w:rPr>
                </w:rPrChange>
              </w:rPr>
            </w:pPr>
            <w:bookmarkStart w:id="12776" w:name="_Toc409775482"/>
            <w:bookmarkStart w:id="12777" w:name="_Toc410662638"/>
            <w:r w:rsidRPr="004F1FC6">
              <w:rPr>
                <w:rFonts w:ascii="Footlight MT Light" w:hAnsi="Footlight MT Light"/>
                <w:sz w:val="24"/>
                <w:szCs w:val="24"/>
                <w:lang w:val="nl-NL"/>
                <w:rPrChange w:id="12778" w:author="suryavina" w:date="2015-02-06T16:21:00Z">
                  <w:rPr>
                    <w:rFonts w:ascii="Footlight MT Light" w:hAnsi="Footlight MT Light"/>
                    <w:sz w:val="24"/>
                    <w:szCs w:val="24"/>
                    <w:lang w:val="nl-NL"/>
                  </w:rPr>
                </w:rPrChange>
              </w:rPr>
              <w:t>PERSONIL DAN/ATAU PERALATAN PENYEDIA</w:t>
            </w:r>
            <w:bookmarkEnd w:id="12776"/>
            <w:bookmarkEnd w:id="12777"/>
          </w:p>
        </w:tc>
      </w:tr>
      <w:tr w:rsidR="003D0D59" w:rsidRPr="004F1FC6" w:rsidTr="009127B4">
        <w:trPr>
          <w:gridAfter w:val="1"/>
          <w:wAfter w:w="141" w:type="dxa"/>
        </w:trPr>
        <w:tc>
          <w:tcPr>
            <w:tcW w:w="2235" w:type="dxa"/>
          </w:tcPr>
          <w:p w:rsidR="003D0D59" w:rsidRPr="004F1FC6" w:rsidRDefault="00155965" w:rsidP="009127B4">
            <w:pPr>
              <w:pStyle w:val="Heading2"/>
              <w:numPr>
                <w:ilvl w:val="0"/>
                <w:numId w:val="91"/>
              </w:numPr>
              <w:ind w:left="426" w:hanging="426"/>
              <w:jc w:val="left"/>
              <w:rPr>
                <w:rFonts w:ascii="Footlight MT Light" w:hAnsi="Footlight MT Light"/>
                <w:i/>
                <w:sz w:val="24"/>
                <w:szCs w:val="24"/>
                <w:lang w:val="id-ID"/>
                <w:rPrChange w:id="12779" w:author="suryavina" w:date="2015-02-06T16:21:00Z">
                  <w:rPr>
                    <w:rFonts w:ascii="Footlight MT Light" w:hAnsi="Footlight MT Light"/>
                    <w:i/>
                    <w:sz w:val="24"/>
                    <w:szCs w:val="24"/>
                    <w:lang w:val="id-ID"/>
                  </w:rPr>
                </w:rPrChange>
              </w:rPr>
            </w:pPr>
            <w:bookmarkStart w:id="12780" w:name="_Toc409775483"/>
            <w:bookmarkStart w:id="12781" w:name="_Toc410662639"/>
            <w:r w:rsidRPr="004F1FC6">
              <w:rPr>
                <w:rFonts w:ascii="Footlight MT Light" w:hAnsi="Footlight MT Light"/>
                <w:i/>
                <w:sz w:val="24"/>
                <w:szCs w:val="24"/>
                <w:lang w:val="id-ID"/>
                <w:rPrChange w:id="12782" w:author="suryavina" w:date="2015-02-06T16:21:00Z">
                  <w:rPr>
                    <w:rFonts w:ascii="Footlight MT Light" w:hAnsi="Footlight MT Light"/>
                    <w:i/>
                    <w:sz w:val="24"/>
                    <w:szCs w:val="24"/>
                    <w:lang w:val="id-ID"/>
                  </w:rPr>
                </w:rPrChange>
              </w:rPr>
              <w:t>[Personil dan/atau Peralatan (apabila ada)</w:t>
            </w:r>
            <w:bookmarkEnd w:id="12780"/>
            <w:bookmarkEnd w:id="12781"/>
          </w:p>
          <w:p w:rsidR="003D0D59" w:rsidRPr="004F1FC6" w:rsidRDefault="003D0D59" w:rsidP="009127B4">
            <w:pPr>
              <w:tabs>
                <w:tab w:val="left" w:pos="426"/>
              </w:tabs>
              <w:ind w:left="426" w:hanging="426"/>
              <w:rPr>
                <w:rFonts w:ascii="Footlight MT Light" w:hAnsi="Footlight MT Light"/>
                <w:sz w:val="24"/>
                <w:szCs w:val="24"/>
                <w:lang w:val="id-ID"/>
                <w:rPrChange w:id="12783" w:author="suryavina" w:date="2015-02-06T16:21:00Z">
                  <w:rPr>
                    <w:rFonts w:ascii="Footlight MT Light" w:hAnsi="Footlight MT Light"/>
                    <w:sz w:val="24"/>
                    <w:szCs w:val="24"/>
                    <w:lang w:val="id-ID"/>
                  </w:rPr>
                </w:rPrChange>
              </w:rPr>
            </w:pPr>
          </w:p>
        </w:tc>
        <w:tc>
          <w:tcPr>
            <w:tcW w:w="5670" w:type="dxa"/>
            <w:gridSpan w:val="2"/>
          </w:tcPr>
          <w:p w:rsidR="003D0D59" w:rsidRPr="004F1FC6" w:rsidRDefault="00155965" w:rsidP="009127B4">
            <w:pPr>
              <w:numPr>
                <w:ilvl w:val="0"/>
                <w:numId w:val="343"/>
              </w:numPr>
              <w:ind w:left="601" w:right="-108" w:hanging="709"/>
              <w:rPr>
                <w:rFonts w:ascii="Footlight MT Light" w:hAnsi="Footlight MT Light"/>
                <w:i/>
                <w:sz w:val="24"/>
                <w:szCs w:val="24"/>
                <w:lang w:val="id-ID"/>
                <w:rPrChange w:id="12784"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12785" w:author="suryavina" w:date="2015-02-06T16:21:00Z">
                  <w:rPr>
                    <w:rFonts w:ascii="Footlight MT Light" w:hAnsi="Footlight MT Light"/>
                    <w:i/>
                    <w:sz w:val="24"/>
                    <w:szCs w:val="24"/>
                    <w:lang w:val="id-ID"/>
                  </w:rPr>
                </w:rPrChange>
              </w:rPr>
              <w:t>Personil dan/atau peralatan yang ditempatkan harus sesuai dengan yang tercantum dalam Dokumen Penawaran.</w:t>
            </w:r>
          </w:p>
          <w:p w:rsidR="003D0D59" w:rsidRPr="004F1FC6" w:rsidRDefault="003D0D59" w:rsidP="009127B4">
            <w:pPr>
              <w:rPr>
                <w:rFonts w:ascii="Footlight MT Light" w:hAnsi="Footlight MT Light"/>
                <w:i/>
                <w:sz w:val="24"/>
                <w:szCs w:val="24"/>
                <w:lang w:val="id-ID"/>
                <w:rPrChange w:id="12786" w:author="suryavina" w:date="2015-02-06T16:21:00Z">
                  <w:rPr>
                    <w:rFonts w:ascii="Footlight MT Light" w:hAnsi="Footlight MT Light"/>
                    <w:i/>
                    <w:sz w:val="24"/>
                    <w:szCs w:val="24"/>
                    <w:lang w:val="id-ID"/>
                  </w:rPr>
                </w:rPrChange>
              </w:rPr>
            </w:pPr>
          </w:p>
          <w:p w:rsidR="003D0D59" w:rsidRPr="004F1FC6" w:rsidRDefault="00155965" w:rsidP="009127B4">
            <w:pPr>
              <w:numPr>
                <w:ilvl w:val="0"/>
                <w:numId w:val="343"/>
              </w:numPr>
              <w:ind w:left="601" w:right="-108" w:hanging="709"/>
              <w:rPr>
                <w:rFonts w:ascii="Footlight MT Light" w:hAnsi="Footlight MT Light"/>
                <w:i/>
                <w:sz w:val="24"/>
                <w:szCs w:val="24"/>
                <w:lang w:val="id-ID"/>
                <w:rPrChange w:id="12787"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12788" w:author="suryavina" w:date="2015-02-06T16:21:00Z">
                  <w:rPr>
                    <w:rFonts w:ascii="Footlight MT Light" w:hAnsi="Footlight MT Light"/>
                    <w:i/>
                    <w:sz w:val="24"/>
                    <w:szCs w:val="24"/>
                    <w:lang w:val="id-ID"/>
                  </w:rPr>
                </w:rPrChange>
              </w:rPr>
              <w:t>Penggantian personil tidak boleh dilakukan kecuali atas persetujuan tertulis PPK.</w:t>
            </w:r>
          </w:p>
          <w:p w:rsidR="003D0D59" w:rsidRPr="004F1FC6" w:rsidRDefault="003D0D59" w:rsidP="009127B4">
            <w:pPr>
              <w:rPr>
                <w:rFonts w:ascii="Footlight MT Light" w:hAnsi="Footlight MT Light"/>
                <w:i/>
                <w:sz w:val="24"/>
                <w:szCs w:val="24"/>
                <w:lang w:val="id-ID"/>
                <w:rPrChange w:id="12789" w:author="suryavina" w:date="2015-02-06T16:21:00Z">
                  <w:rPr>
                    <w:rFonts w:ascii="Footlight MT Light" w:hAnsi="Footlight MT Light"/>
                    <w:i/>
                    <w:sz w:val="24"/>
                    <w:szCs w:val="24"/>
                    <w:lang w:val="id-ID"/>
                  </w:rPr>
                </w:rPrChange>
              </w:rPr>
            </w:pPr>
          </w:p>
          <w:p w:rsidR="003D0D59" w:rsidRPr="004F1FC6" w:rsidRDefault="00155965" w:rsidP="009127B4">
            <w:pPr>
              <w:numPr>
                <w:ilvl w:val="0"/>
                <w:numId w:val="343"/>
              </w:numPr>
              <w:ind w:left="601" w:right="-108" w:hanging="709"/>
              <w:rPr>
                <w:rFonts w:ascii="Footlight MT Light" w:hAnsi="Footlight MT Light"/>
                <w:i/>
                <w:sz w:val="24"/>
                <w:szCs w:val="24"/>
                <w:lang w:val="id-ID"/>
                <w:rPrChange w:id="12790"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12791" w:author="suryavina" w:date="2015-02-06T16:21:00Z">
                  <w:rPr>
                    <w:rFonts w:ascii="Footlight MT Light" w:hAnsi="Footlight MT Light"/>
                    <w:i/>
                    <w:sz w:val="24"/>
                    <w:szCs w:val="24"/>
                    <w:lang w:val="id-ID"/>
                  </w:rPr>
                </w:rPrChange>
              </w:rPr>
              <w:t>Penggantian personil dilakukan oleh penyedia dengan mengajukan permohonan terlebih dahulu kepada PPK dengan melampirkan riwayat hidup/pengalaman kerja personil yang diusulkan beserta alasan penggantian.</w:t>
            </w:r>
          </w:p>
          <w:p w:rsidR="003D0D59" w:rsidRPr="004F1FC6" w:rsidRDefault="003D0D59" w:rsidP="009127B4">
            <w:pPr>
              <w:rPr>
                <w:rFonts w:ascii="Footlight MT Light" w:hAnsi="Footlight MT Light"/>
                <w:i/>
                <w:sz w:val="24"/>
                <w:szCs w:val="24"/>
                <w:lang w:val="id-ID"/>
                <w:rPrChange w:id="12792" w:author="suryavina" w:date="2015-02-06T16:21:00Z">
                  <w:rPr>
                    <w:rFonts w:ascii="Footlight MT Light" w:hAnsi="Footlight MT Light"/>
                    <w:i/>
                    <w:sz w:val="24"/>
                    <w:szCs w:val="24"/>
                    <w:lang w:val="id-ID"/>
                  </w:rPr>
                </w:rPrChange>
              </w:rPr>
            </w:pPr>
          </w:p>
          <w:p w:rsidR="003D0D59" w:rsidRPr="004F1FC6" w:rsidRDefault="00155965" w:rsidP="009127B4">
            <w:pPr>
              <w:numPr>
                <w:ilvl w:val="0"/>
                <w:numId w:val="343"/>
              </w:numPr>
              <w:ind w:left="601" w:right="-108" w:hanging="709"/>
              <w:rPr>
                <w:rFonts w:ascii="Footlight MT Light" w:hAnsi="Footlight MT Light"/>
                <w:i/>
                <w:sz w:val="24"/>
                <w:szCs w:val="24"/>
                <w:lang w:val="id-ID"/>
                <w:rPrChange w:id="12793"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12794" w:author="suryavina" w:date="2015-02-06T16:21:00Z">
                  <w:rPr>
                    <w:rFonts w:ascii="Footlight MT Light" w:hAnsi="Footlight MT Light"/>
                    <w:i/>
                    <w:sz w:val="24"/>
                    <w:szCs w:val="24"/>
                    <w:lang w:val="id-ID"/>
                  </w:rPr>
                </w:rPrChange>
              </w:rPr>
              <w:t>PPK dapat menilai dan menyetujui penempatan/penggantian personil menurut kualifikasi yang dibutuhkan.</w:t>
            </w:r>
          </w:p>
          <w:p w:rsidR="003D0D59" w:rsidRPr="004F1FC6" w:rsidRDefault="003D0D59" w:rsidP="009127B4">
            <w:pPr>
              <w:ind w:right="-108"/>
              <w:rPr>
                <w:rFonts w:ascii="Footlight MT Light" w:hAnsi="Footlight MT Light"/>
                <w:i/>
                <w:sz w:val="24"/>
                <w:szCs w:val="24"/>
                <w:lang w:val="id-ID"/>
                <w:rPrChange w:id="12795" w:author="suryavina" w:date="2015-02-06T16:21:00Z">
                  <w:rPr>
                    <w:rFonts w:ascii="Footlight MT Light" w:hAnsi="Footlight MT Light"/>
                    <w:i/>
                    <w:sz w:val="24"/>
                    <w:szCs w:val="24"/>
                    <w:lang w:val="id-ID"/>
                  </w:rPr>
                </w:rPrChange>
              </w:rPr>
            </w:pPr>
          </w:p>
          <w:p w:rsidR="003D0D59" w:rsidRPr="004F1FC6" w:rsidRDefault="00155965" w:rsidP="009127B4">
            <w:pPr>
              <w:numPr>
                <w:ilvl w:val="0"/>
                <w:numId w:val="343"/>
              </w:numPr>
              <w:ind w:left="601" w:hanging="709"/>
              <w:rPr>
                <w:rFonts w:ascii="Footlight MT Light" w:hAnsi="Footlight MT Light"/>
                <w:i/>
                <w:sz w:val="24"/>
                <w:szCs w:val="24"/>
                <w:lang w:val="id-ID"/>
                <w:rPrChange w:id="12796"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12797" w:author="suryavina" w:date="2015-02-06T16:21:00Z">
                  <w:rPr>
                    <w:rFonts w:ascii="Footlight MT Light" w:hAnsi="Footlight MT Light"/>
                    <w:i/>
                    <w:sz w:val="24"/>
                    <w:szCs w:val="24"/>
                    <w:lang w:val="id-ID"/>
                  </w:rPr>
                </w:rPrChange>
              </w:rPr>
              <w:t>Jika PPK menilai bahwa personil:</w:t>
            </w:r>
          </w:p>
          <w:p w:rsidR="003D0D59" w:rsidRPr="004F1FC6" w:rsidRDefault="00155965" w:rsidP="009127B4">
            <w:pPr>
              <w:numPr>
                <w:ilvl w:val="1"/>
                <w:numId w:val="344"/>
              </w:numPr>
              <w:ind w:left="885" w:right="-108" w:hanging="284"/>
              <w:rPr>
                <w:rFonts w:ascii="Footlight MT Light" w:hAnsi="Footlight MT Light"/>
                <w:i/>
                <w:sz w:val="24"/>
                <w:szCs w:val="24"/>
                <w:lang w:val="id-ID"/>
                <w:rPrChange w:id="12798"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12799" w:author="suryavina" w:date="2015-02-06T16:21:00Z">
                  <w:rPr>
                    <w:rFonts w:ascii="Footlight MT Light" w:hAnsi="Footlight MT Light"/>
                    <w:i/>
                    <w:sz w:val="24"/>
                    <w:szCs w:val="24"/>
                    <w:lang w:val="id-ID"/>
                  </w:rPr>
                </w:rPrChange>
              </w:rPr>
              <w:t xml:space="preserve">tidak mampu atau tidak dapat melakukan pekerjaan dengan baik; </w:t>
            </w:r>
          </w:p>
          <w:p w:rsidR="003D0D59" w:rsidRPr="004F1FC6" w:rsidRDefault="00155965" w:rsidP="009127B4">
            <w:pPr>
              <w:numPr>
                <w:ilvl w:val="1"/>
                <w:numId w:val="344"/>
              </w:numPr>
              <w:ind w:left="885" w:hanging="284"/>
              <w:rPr>
                <w:rFonts w:ascii="Footlight MT Light" w:hAnsi="Footlight MT Light"/>
                <w:i/>
                <w:sz w:val="24"/>
                <w:szCs w:val="24"/>
                <w:lang w:val="id-ID"/>
                <w:rPrChange w:id="12800"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12801" w:author="suryavina" w:date="2015-02-06T16:21:00Z">
                  <w:rPr>
                    <w:rFonts w:ascii="Footlight MT Light" w:hAnsi="Footlight MT Light"/>
                    <w:i/>
                    <w:sz w:val="24"/>
                    <w:szCs w:val="24"/>
                    <w:lang w:val="id-ID"/>
                  </w:rPr>
                </w:rPrChange>
              </w:rPr>
              <w:t>berkelakuan tidak baik; atau</w:t>
            </w:r>
          </w:p>
          <w:p w:rsidR="003D0D59" w:rsidRPr="004F1FC6" w:rsidRDefault="00155965" w:rsidP="009127B4">
            <w:pPr>
              <w:numPr>
                <w:ilvl w:val="1"/>
                <w:numId w:val="344"/>
              </w:numPr>
              <w:ind w:left="885" w:right="-108" w:hanging="284"/>
              <w:rPr>
                <w:rFonts w:ascii="Footlight MT Light" w:hAnsi="Footlight MT Light"/>
                <w:i/>
                <w:sz w:val="24"/>
                <w:szCs w:val="24"/>
                <w:lang w:val="id-ID"/>
                <w:rPrChange w:id="12802"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12803" w:author="suryavina" w:date="2015-02-06T16:21:00Z">
                  <w:rPr>
                    <w:rFonts w:ascii="Footlight MT Light" w:hAnsi="Footlight MT Light"/>
                    <w:i/>
                    <w:sz w:val="24"/>
                    <w:szCs w:val="24"/>
                    <w:lang w:val="id-ID"/>
                  </w:rPr>
                </w:rPrChange>
              </w:rPr>
              <w:t>mengabaikan pekerjaan yang menjadi tugasnya.</w:t>
            </w:r>
          </w:p>
          <w:p w:rsidR="003D0D59" w:rsidRPr="004F1FC6" w:rsidRDefault="00155965" w:rsidP="009127B4">
            <w:pPr>
              <w:ind w:left="601" w:right="-108"/>
              <w:rPr>
                <w:rFonts w:ascii="Footlight MT Light" w:hAnsi="Footlight MT Light"/>
                <w:i/>
                <w:sz w:val="24"/>
                <w:szCs w:val="24"/>
                <w:lang w:val="id-ID"/>
                <w:rPrChange w:id="12804"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12805" w:author="suryavina" w:date="2015-02-06T16:21:00Z">
                  <w:rPr>
                    <w:rFonts w:ascii="Footlight MT Light" w:hAnsi="Footlight MT Light"/>
                    <w:i/>
                    <w:sz w:val="24"/>
                    <w:szCs w:val="24"/>
                    <w:lang w:val="id-ID"/>
                  </w:rPr>
                </w:rPrChange>
              </w:rPr>
              <w:t>maka penyedia berkewajiban untuk menyediakan pengganti dan menjamin personil tersebut meninggalkan lokasi kerja dalam waktu 7 (tujuh) hari sejak diminta oleh PPK.</w:t>
            </w:r>
          </w:p>
          <w:p w:rsidR="003D0D59" w:rsidRPr="004F1FC6" w:rsidRDefault="003D0D59" w:rsidP="009127B4">
            <w:pPr>
              <w:ind w:left="720"/>
              <w:rPr>
                <w:rFonts w:ascii="Footlight MT Light" w:hAnsi="Footlight MT Light"/>
                <w:i/>
                <w:sz w:val="24"/>
                <w:szCs w:val="24"/>
                <w:lang w:val="id-ID"/>
                <w:rPrChange w:id="12806" w:author="suryavina" w:date="2015-02-06T16:21:00Z">
                  <w:rPr>
                    <w:rFonts w:ascii="Footlight MT Light" w:hAnsi="Footlight MT Light"/>
                    <w:i/>
                    <w:sz w:val="24"/>
                    <w:szCs w:val="24"/>
                    <w:lang w:val="id-ID"/>
                  </w:rPr>
                </w:rPrChange>
              </w:rPr>
            </w:pPr>
          </w:p>
          <w:p w:rsidR="003D0D59" w:rsidRPr="004F1FC6" w:rsidRDefault="00155965" w:rsidP="009127B4">
            <w:pPr>
              <w:numPr>
                <w:ilvl w:val="0"/>
                <w:numId w:val="343"/>
              </w:numPr>
              <w:ind w:left="601" w:right="-108" w:hanging="709"/>
              <w:rPr>
                <w:rFonts w:ascii="Footlight MT Light" w:hAnsi="Footlight MT Light"/>
                <w:i/>
                <w:sz w:val="24"/>
                <w:szCs w:val="24"/>
                <w:lang w:val="id-ID"/>
                <w:rPrChange w:id="12807"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12808" w:author="suryavina" w:date="2015-02-06T16:21:00Z">
                  <w:rPr>
                    <w:rFonts w:ascii="Footlight MT Light" w:hAnsi="Footlight MT Light"/>
                    <w:i/>
                    <w:sz w:val="24"/>
                    <w:szCs w:val="24"/>
                    <w:lang w:val="id-ID"/>
                  </w:rPr>
                </w:rPrChange>
              </w:rPr>
              <w:t>Jika penggantian personil perlu dilakukan, maka penyedia berkewajiban untuk menyediakan pengganti dengan kualifikasi yang setara atau lebih baik dari personil yang digantikan tanpa biaya tambahan apapun.</w:t>
            </w:r>
          </w:p>
          <w:p w:rsidR="003D0D59" w:rsidRPr="004F1FC6" w:rsidRDefault="003D0D59" w:rsidP="009127B4">
            <w:pPr>
              <w:rPr>
                <w:rFonts w:ascii="Footlight MT Light" w:hAnsi="Footlight MT Light"/>
                <w:i/>
                <w:sz w:val="24"/>
                <w:szCs w:val="24"/>
                <w:lang w:val="id-ID"/>
                <w:rPrChange w:id="12809" w:author="suryavina" w:date="2015-02-06T16:21:00Z">
                  <w:rPr>
                    <w:rFonts w:ascii="Footlight MT Light" w:hAnsi="Footlight MT Light"/>
                    <w:i/>
                    <w:sz w:val="24"/>
                    <w:szCs w:val="24"/>
                    <w:lang w:val="id-ID"/>
                  </w:rPr>
                </w:rPrChange>
              </w:rPr>
            </w:pPr>
          </w:p>
          <w:p w:rsidR="003D0D59" w:rsidRPr="004F1FC6" w:rsidRDefault="00155965" w:rsidP="009127B4">
            <w:pPr>
              <w:numPr>
                <w:ilvl w:val="0"/>
                <w:numId w:val="343"/>
              </w:numPr>
              <w:ind w:left="601" w:right="-108" w:hanging="709"/>
              <w:rPr>
                <w:rFonts w:ascii="Footlight MT Light" w:hAnsi="Footlight MT Light"/>
                <w:i/>
                <w:sz w:val="24"/>
                <w:szCs w:val="24"/>
                <w:lang w:val="id-ID"/>
                <w:rPrChange w:id="12810"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12811" w:author="suryavina" w:date="2015-02-06T16:21:00Z">
                  <w:rPr>
                    <w:rFonts w:ascii="Footlight MT Light" w:hAnsi="Footlight MT Light"/>
                    <w:i/>
                    <w:sz w:val="24"/>
                    <w:szCs w:val="24"/>
                    <w:lang w:val="id-ID"/>
                  </w:rPr>
                </w:rPrChange>
              </w:rPr>
              <w:t>Personil berkewajiban untuk menjaga kerahasiaan pekerjaannya. Jika diperlukan oleh PPK, Personil inti dapat sewaktu-waktu disyaratkan untuk menjaga kerahasiaan pekerjaan di bawah sumpah.]</w:t>
            </w:r>
          </w:p>
          <w:p w:rsidR="003D0D59" w:rsidRPr="004F1FC6" w:rsidRDefault="003D0D59" w:rsidP="009127B4">
            <w:pPr>
              <w:rPr>
                <w:rFonts w:ascii="Footlight MT Light" w:hAnsi="Footlight MT Light"/>
                <w:sz w:val="24"/>
                <w:szCs w:val="24"/>
                <w:rPrChange w:id="12812" w:author="suryavina" w:date="2015-02-06T16:21:00Z">
                  <w:rPr>
                    <w:rFonts w:ascii="Footlight MT Light" w:hAnsi="Footlight MT Light"/>
                    <w:sz w:val="24"/>
                    <w:szCs w:val="24"/>
                  </w:rPr>
                </w:rPrChange>
              </w:rPr>
            </w:pPr>
          </w:p>
        </w:tc>
      </w:tr>
      <w:tr w:rsidR="003D0D59" w:rsidRPr="004F1FC6" w:rsidTr="009127B4">
        <w:trPr>
          <w:gridAfter w:val="1"/>
          <w:wAfter w:w="141" w:type="dxa"/>
        </w:trPr>
        <w:tc>
          <w:tcPr>
            <w:tcW w:w="7905" w:type="dxa"/>
            <w:gridSpan w:val="3"/>
          </w:tcPr>
          <w:p w:rsidR="003D0D59" w:rsidRPr="004F1FC6" w:rsidRDefault="00155965" w:rsidP="009127B4">
            <w:pPr>
              <w:pStyle w:val="Heading1"/>
              <w:numPr>
                <w:ilvl w:val="0"/>
                <w:numId w:val="250"/>
              </w:numPr>
              <w:spacing w:before="120" w:after="120"/>
              <w:ind w:left="425" w:hanging="357"/>
              <w:jc w:val="left"/>
              <w:rPr>
                <w:rFonts w:ascii="Footlight MT Light" w:hAnsi="Footlight MT Light"/>
                <w:sz w:val="24"/>
                <w:szCs w:val="24"/>
                <w:lang w:val="id-ID"/>
                <w:rPrChange w:id="12813" w:author="suryavina" w:date="2015-02-06T16:21:00Z">
                  <w:rPr>
                    <w:rFonts w:ascii="Footlight MT Light" w:hAnsi="Footlight MT Light"/>
                    <w:sz w:val="24"/>
                    <w:szCs w:val="24"/>
                    <w:lang w:val="id-ID"/>
                  </w:rPr>
                </w:rPrChange>
              </w:rPr>
            </w:pPr>
            <w:bookmarkStart w:id="12814" w:name="_Toc409775484"/>
            <w:bookmarkStart w:id="12815" w:name="_Toc410662640"/>
            <w:r w:rsidRPr="004F1FC6">
              <w:rPr>
                <w:rFonts w:ascii="Footlight MT Light" w:hAnsi="Footlight MT Light"/>
                <w:sz w:val="24"/>
                <w:szCs w:val="24"/>
                <w:lang w:val="nl-NL"/>
                <w:rPrChange w:id="12816" w:author="suryavina" w:date="2015-02-06T16:21:00Z">
                  <w:rPr>
                    <w:rFonts w:ascii="Footlight MT Light" w:hAnsi="Footlight MT Light"/>
                    <w:sz w:val="24"/>
                    <w:szCs w:val="24"/>
                    <w:lang w:val="nl-NL"/>
                  </w:rPr>
                </w:rPrChange>
              </w:rPr>
              <w:t>PEMBAYARAN KEPADA PENYEDIA</w:t>
            </w:r>
            <w:bookmarkEnd w:id="12814"/>
            <w:bookmarkEnd w:id="12815"/>
          </w:p>
        </w:tc>
      </w:tr>
      <w:tr w:rsidR="003D0D59" w:rsidRPr="004F1FC6" w:rsidTr="009127B4">
        <w:trPr>
          <w:gridAfter w:val="1"/>
          <w:wAfter w:w="141" w:type="dxa"/>
        </w:trPr>
        <w:tc>
          <w:tcPr>
            <w:tcW w:w="2235" w:type="dxa"/>
          </w:tcPr>
          <w:p w:rsidR="003D0D59" w:rsidRPr="004F1FC6" w:rsidRDefault="00155965" w:rsidP="009127B4">
            <w:pPr>
              <w:pStyle w:val="Heading2"/>
              <w:numPr>
                <w:ilvl w:val="0"/>
                <w:numId w:val="91"/>
              </w:numPr>
              <w:ind w:left="426" w:hanging="426"/>
              <w:jc w:val="left"/>
              <w:rPr>
                <w:rFonts w:ascii="Footlight MT Light" w:hAnsi="Footlight MT Light" w:cs="Arial"/>
                <w:sz w:val="24"/>
                <w:szCs w:val="24"/>
                <w:rPrChange w:id="12817" w:author="suryavina" w:date="2015-02-06T16:21:00Z">
                  <w:rPr>
                    <w:rFonts w:ascii="Footlight MT Light" w:hAnsi="Footlight MT Light" w:cs="Arial"/>
                    <w:sz w:val="24"/>
                    <w:szCs w:val="24"/>
                  </w:rPr>
                </w:rPrChange>
              </w:rPr>
            </w:pPr>
            <w:bookmarkStart w:id="12818" w:name="_Toc409775485"/>
            <w:bookmarkStart w:id="12819" w:name="_Toc410662641"/>
            <w:r w:rsidRPr="004F1FC6">
              <w:rPr>
                <w:rFonts w:ascii="Footlight MT Light" w:hAnsi="Footlight MT Light"/>
                <w:sz w:val="24"/>
                <w:szCs w:val="24"/>
                <w:lang w:val="id-ID"/>
                <w:rPrChange w:id="12820" w:author="suryavina" w:date="2015-02-06T16:21:00Z">
                  <w:rPr>
                    <w:rFonts w:ascii="Footlight MT Light" w:hAnsi="Footlight MT Light"/>
                    <w:sz w:val="24"/>
                    <w:szCs w:val="24"/>
                    <w:lang w:val="id-ID"/>
                  </w:rPr>
                </w:rPrChange>
              </w:rPr>
              <w:t>Harga Kontrak</w:t>
            </w:r>
            <w:bookmarkEnd w:id="12818"/>
            <w:bookmarkEnd w:id="12819"/>
          </w:p>
        </w:tc>
        <w:tc>
          <w:tcPr>
            <w:tcW w:w="5670" w:type="dxa"/>
            <w:gridSpan w:val="2"/>
          </w:tcPr>
          <w:p w:rsidR="003D0D59" w:rsidRPr="004F1FC6" w:rsidRDefault="00155965" w:rsidP="009127B4">
            <w:pPr>
              <w:numPr>
                <w:ilvl w:val="3"/>
                <w:numId w:val="345"/>
              </w:numPr>
              <w:tabs>
                <w:tab w:val="clear" w:pos="766"/>
                <w:tab w:val="left" w:pos="743"/>
              </w:tabs>
              <w:ind w:left="743" w:hanging="743"/>
              <w:rPr>
                <w:rFonts w:ascii="Footlight MT Light" w:hAnsi="Footlight MT Light"/>
                <w:sz w:val="24"/>
                <w:szCs w:val="24"/>
                <w:lang w:val="id-ID"/>
                <w:rPrChange w:id="12821"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2822" w:author="suryavina" w:date="2015-02-06T16:21:00Z">
                  <w:rPr>
                    <w:rFonts w:ascii="Footlight MT Light" w:hAnsi="Footlight MT Light"/>
                    <w:sz w:val="24"/>
                    <w:szCs w:val="24"/>
                    <w:lang w:val="id-ID"/>
                  </w:rPr>
                </w:rPrChange>
              </w:rPr>
              <w:t>PPK membayar kepada penyedia atas pelaksanaan pekerjaan</w:t>
            </w:r>
            <w:r w:rsidRPr="004F1FC6">
              <w:rPr>
                <w:rFonts w:ascii="Footlight MT Light" w:hAnsi="Footlight MT Light"/>
                <w:sz w:val="24"/>
                <w:szCs w:val="24"/>
                <w:lang w:val="sv-SE"/>
                <w:rPrChange w:id="12823" w:author="suryavina" w:date="2015-02-06T16:21:00Z">
                  <w:rPr>
                    <w:rFonts w:ascii="Footlight MT Light" w:hAnsi="Footlight MT Light"/>
                    <w:sz w:val="24"/>
                    <w:szCs w:val="24"/>
                    <w:lang w:val="sv-SE"/>
                  </w:rPr>
                </w:rPrChange>
              </w:rPr>
              <w:t xml:space="preserve"> dalam kontrak</w:t>
            </w:r>
            <w:r w:rsidRPr="004F1FC6">
              <w:rPr>
                <w:rFonts w:ascii="Footlight MT Light" w:hAnsi="Footlight MT Light"/>
                <w:sz w:val="24"/>
                <w:szCs w:val="24"/>
                <w:lang w:val="id-ID"/>
                <w:rPrChange w:id="12824" w:author="suryavina" w:date="2015-02-06T16:21:00Z">
                  <w:rPr>
                    <w:rFonts w:ascii="Footlight MT Light" w:hAnsi="Footlight MT Light"/>
                    <w:sz w:val="24"/>
                    <w:szCs w:val="24"/>
                    <w:lang w:val="id-ID"/>
                  </w:rPr>
                </w:rPrChange>
              </w:rPr>
              <w:t xml:space="preserve"> sebesar harga kontrak. </w:t>
            </w:r>
          </w:p>
          <w:p w:rsidR="003D0D59" w:rsidRPr="004F1FC6" w:rsidRDefault="003D0D59" w:rsidP="009127B4">
            <w:pPr>
              <w:tabs>
                <w:tab w:val="left" w:pos="743"/>
              </w:tabs>
              <w:rPr>
                <w:rFonts w:ascii="Footlight MT Light" w:hAnsi="Footlight MT Light"/>
                <w:sz w:val="24"/>
                <w:szCs w:val="24"/>
                <w:lang w:val="id-ID"/>
                <w:rPrChange w:id="12825" w:author="suryavina" w:date="2015-02-06T16:21:00Z">
                  <w:rPr>
                    <w:rFonts w:ascii="Footlight MT Light" w:hAnsi="Footlight MT Light"/>
                    <w:sz w:val="24"/>
                    <w:szCs w:val="24"/>
                    <w:lang w:val="id-ID"/>
                  </w:rPr>
                </w:rPrChange>
              </w:rPr>
            </w:pPr>
          </w:p>
          <w:p w:rsidR="003D0D59" w:rsidRPr="004F1FC6" w:rsidRDefault="00155965" w:rsidP="009127B4">
            <w:pPr>
              <w:numPr>
                <w:ilvl w:val="3"/>
                <w:numId w:val="345"/>
              </w:numPr>
              <w:tabs>
                <w:tab w:val="clear" w:pos="766"/>
                <w:tab w:val="left" w:pos="743"/>
              </w:tabs>
              <w:ind w:left="743" w:hanging="743"/>
              <w:rPr>
                <w:rFonts w:ascii="Footlight MT Light" w:hAnsi="Footlight MT Light"/>
                <w:sz w:val="24"/>
                <w:szCs w:val="24"/>
                <w:lang w:val="id-ID"/>
                <w:rPrChange w:id="12826"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2827" w:author="suryavina" w:date="2015-02-06T16:21:00Z">
                  <w:rPr>
                    <w:rFonts w:ascii="Footlight MT Light" w:hAnsi="Footlight MT Light"/>
                    <w:sz w:val="24"/>
                    <w:szCs w:val="24"/>
                    <w:lang w:val="id-ID"/>
                  </w:rPr>
                </w:rPrChange>
              </w:rPr>
              <w:t>Harga kontrak telah memperhitungkan keuntungan, beban pajak dan biaya overhead serta biaya asuransi yang meliputi juga biaya keselamatan dan kesehatan kerja.</w:t>
            </w:r>
          </w:p>
          <w:p w:rsidR="003D0D59" w:rsidRPr="004F1FC6" w:rsidRDefault="003D0D59" w:rsidP="009127B4">
            <w:pPr>
              <w:tabs>
                <w:tab w:val="left" w:pos="743"/>
              </w:tabs>
              <w:rPr>
                <w:rFonts w:ascii="Footlight MT Light" w:hAnsi="Footlight MT Light"/>
                <w:sz w:val="24"/>
                <w:szCs w:val="24"/>
                <w:lang w:val="sv-SE"/>
                <w:rPrChange w:id="12828" w:author="suryavina" w:date="2015-02-06T16:21:00Z">
                  <w:rPr>
                    <w:rFonts w:ascii="Footlight MT Light" w:hAnsi="Footlight MT Light"/>
                    <w:sz w:val="24"/>
                    <w:szCs w:val="24"/>
                    <w:lang w:val="sv-SE"/>
                  </w:rPr>
                </w:rPrChange>
              </w:rPr>
            </w:pPr>
          </w:p>
          <w:p w:rsidR="003D0D59" w:rsidRPr="004F1FC6" w:rsidRDefault="00155965" w:rsidP="009127B4">
            <w:pPr>
              <w:numPr>
                <w:ilvl w:val="3"/>
                <w:numId w:val="345"/>
              </w:numPr>
              <w:tabs>
                <w:tab w:val="clear" w:pos="766"/>
                <w:tab w:val="left" w:pos="743"/>
              </w:tabs>
              <w:ind w:left="743" w:hanging="743"/>
              <w:rPr>
                <w:rFonts w:ascii="Footlight MT Light" w:hAnsi="Footlight MT Light"/>
                <w:i/>
                <w:sz w:val="24"/>
                <w:szCs w:val="24"/>
                <w:lang w:val="sv-SE"/>
                <w:rPrChange w:id="12829" w:author="suryavina" w:date="2015-02-06T16:21:00Z">
                  <w:rPr>
                    <w:rFonts w:ascii="Footlight MT Light" w:hAnsi="Footlight MT Light"/>
                    <w:i/>
                    <w:sz w:val="24"/>
                    <w:szCs w:val="24"/>
                    <w:lang w:val="sv-SE"/>
                  </w:rPr>
                </w:rPrChange>
              </w:rPr>
            </w:pPr>
            <w:r w:rsidRPr="004F1FC6">
              <w:rPr>
                <w:rFonts w:ascii="Footlight MT Light" w:hAnsi="Footlight MT Light"/>
                <w:i/>
                <w:sz w:val="24"/>
                <w:szCs w:val="24"/>
                <w:lang w:val="id-ID"/>
                <w:rPrChange w:id="12830" w:author="suryavina" w:date="2015-02-06T16:21:00Z">
                  <w:rPr>
                    <w:rFonts w:ascii="Footlight MT Light" w:hAnsi="Footlight MT Light"/>
                    <w:i/>
                    <w:sz w:val="24"/>
                    <w:szCs w:val="24"/>
                    <w:lang w:val="id-ID"/>
                  </w:rPr>
                </w:rPrChange>
              </w:rPr>
              <w:t>[Rincian harga kontrak sesuai dengan rincian yang</w:t>
            </w:r>
            <w:r w:rsidRPr="004F1FC6">
              <w:rPr>
                <w:rFonts w:ascii="Footlight MT Light" w:hAnsi="Footlight MT Light"/>
                <w:i/>
                <w:sz w:val="24"/>
                <w:szCs w:val="24"/>
                <w:lang w:val="sv-SE"/>
                <w:rPrChange w:id="12831" w:author="suryavina" w:date="2015-02-06T16:21:00Z">
                  <w:rPr>
                    <w:rFonts w:ascii="Footlight MT Light" w:hAnsi="Footlight MT Light"/>
                    <w:i/>
                    <w:sz w:val="24"/>
                    <w:szCs w:val="24"/>
                    <w:lang w:val="sv-SE"/>
                  </w:rPr>
                </w:rPrChange>
              </w:rPr>
              <w:t xml:space="preserve"> tercantum dalam daftar kuantitas dan harga</w:t>
            </w:r>
            <w:r w:rsidRPr="004F1FC6">
              <w:rPr>
                <w:rFonts w:ascii="Footlight MT Light" w:hAnsi="Footlight MT Light"/>
                <w:i/>
                <w:sz w:val="24"/>
                <w:szCs w:val="24"/>
                <w:lang w:val="id-ID"/>
                <w:rPrChange w:id="12832" w:author="suryavina" w:date="2015-02-06T16:21:00Z">
                  <w:rPr>
                    <w:rFonts w:ascii="Footlight MT Light" w:hAnsi="Footlight MT Light"/>
                    <w:i/>
                    <w:sz w:val="24"/>
                    <w:szCs w:val="24"/>
                    <w:lang w:val="id-ID"/>
                  </w:rPr>
                </w:rPrChange>
              </w:rPr>
              <w:t xml:space="preserve"> (untuk kontrak harga satuan atau kontrak gabungan lump sum </w:t>
            </w:r>
            <w:r w:rsidRPr="004F1FC6">
              <w:rPr>
                <w:rFonts w:ascii="Footlight MT Light" w:hAnsi="Footlight MT Light"/>
                <w:i/>
                <w:sz w:val="24"/>
                <w:szCs w:val="24"/>
                <w:rPrChange w:id="12833" w:author="suryavina" w:date="2015-02-06T16:21:00Z">
                  <w:rPr>
                    <w:rFonts w:ascii="Footlight MT Light" w:hAnsi="Footlight MT Light"/>
                    <w:i/>
                    <w:sz w:val="24"/>
                    <w:szCs w:val="24"/>
                  </w:rPr>
                </w:rPrChange>
              </w:rPr>
              <w:t xml:space="preserve">dan </w:t>
            </w:r>
            <w:r w:rsidRPr="004F1FC6">
              <w:rPr>
                <w:rFonts w:ascii="Footlight MT Light" w:hAnsi="Footlight MT Light"/>
                <w:i/>
                <w:sz w:val="24"/>
                <w:szCs w:val="24"/>
                <w:lang w:val="id-ID"/>
                <w:rPrChange w:id="12834" w:author="suryavina" w:date="2015-02-06T16:21:00Z">
                  <w:rPr>
                    <w:rFonts w:ascii="Footlight MT Light" w:hAnsi="Footlight MT Light"/>
                    <w:i/>
                    <w:sz w:val="24"/>
                    <w:szCs w:val="24"/>
                    <w:lang w:val="id-ID"/>
                  </w:rPr>
                </w:rPrChange>
              </w:rPr>
              <w:t>harga satuan)</w:t>
            </w:r>
            <w:r w:rsidRPr="004F1FC6">
              <w:rPr>
                <w:rFonts w:ascii="Footlight MT Light" w:hAnsi="Footlight MT Light"/>
                <w:i/>
                <w:sz w:val="24"/>
                <w:szCs w:val="24"/>
                <w:lang w:val="sv-SE"/>
                <w:rPrChange w:id="12835" w:author="suryavina" w:date="2015-02-06T16:21:00Z">
                  <w:rPr>
                    <w:rFonts w:ascii="Footlight MT Light" w:hAnsi="Footlight MT Light"/>
                    <w:i/>
                    <w:sz w:val="24"/>
                    <w:szCs w:val="24"/>
                    <w:lang w:val="sv-SE"/>
                  </w:rPr>
                </w:rPrChange>
              </w:rPr>
              <w:t>.</w:t>
            </w:r>
            <w:r w:rsidRPr="004F1FC6">
              <w:rPr>
                <w:rFonts w:ascii="Footlight MT Light" w:hAnsi="Footlight MT Light"/>
                <w:i/>
                <w:sz w:val="24"/>
                <w:szCs w:val="24"/>
                <w:lang w:val="id-ID"/>
                <w:rPrChange w:id="12836" w:author="suryavina" w:date="2015-02-06T16:21:00Z">
                  <w:rPr>
                    <w:rFonts w:ascii="Footlight MT Light" w:hAnsi="Footlight MT Light"/>
                    <w:i/>
                    <w:sz w:val="24"/>
                    <w:szCs w:val="24"/>
                    <w:lang w:val="id-ID"/>
                  </w:rPr>
                </w:rPrChange>
              </w:rPr>
              <w:t>]</w:t>
            </w:r>
            <w:r w:rsidRPr="004F1FC6">
              <w:rPr>
                <w:rFonts w:ascii="Footlight MT Light" w:hAnsi="Footlight MT Light"/>
                <w:i/>
                <w:sz w:val="24"/>
                <w:szCs w:val="24"/>
                <w:lang w:val="sv-SE"/>
                <w:rPrChange w:id="12837" w:author="suryavina" w:date="2015-02-06T16:21:00Z">
                  <w:rPr>
                    <w:rFonts w:ascii="Footlight MT Light" w:hAnsi="Footlight MT Light"/>
                    <w:i/>
                    <w:sz w:val="24"/>
                    <w:szCs w:val="24"/>
                    <w:lang w:val="sv-SE"/>
                  </w:rPr>
                </w:rPrChange>
              </w:rPr>
              <w:t>.</w:t>
            </w:r>
          </w:p>
          <w:p w:rsidR="003D0D59" w:rsidRPr="004F1FC6" w:rsidRDefault="003D0D59" w:rsidP="009127B4">
            <w:pPr>
              <w:tabs>
                <w:tab w:val="left" w:pos="600"/>
              </w:tabs>
              <w:rPr>
                <w:rFonts w:ascii="Footlight MT Light" w:hAnsi="Footlight MT Light"/>
                <w:sz w:val="24"/>
                <w:szCs w:val="24"/>
                <w:lang w:val="sv-SE"/>
                <w:rPrChange w:id="12838" w:author="suryavina" w:date="2015-02-06T16:21:00Z">
                  <w:rPr>
                    <w:rFonts w:ascii="Footlight MT Light" w:hAnsi="Footlight MT Light"/>
                    <w:sz w:val="24"/>
                    <w:szCs w:val="24"/>
                    <w:lang w:val="sv-SE"/>
                  </w:rPr>
                </w:rPrChange>
              </w:rPr>
            </w:pPr>
          </w:p>
        </w:tc>
      </w:tr>
      <w:tr w:rsidR="003D0D59" w:rsidRPr="004F1FC6" w:rsidTr="009127B4">
        <w:trPr>
          <w:gridAfter w:val="1"/>
          <w:wAfter w:w="141" w:type="dxa"/>
        </w:trPr>
        <w:tc>
          <w:tcPr>
            <w:tcW w:w="2235" w:type="dxa"/>
          </w:tcPr>
          <w:p w:rsidR="003D0D59" w:rsidRPr="004F1FC6" w:rsidRDefault="00155965" w:rsidP="009127B4">
            <w:pPr>
              <w:pStyle w:val="Heading2"/>
              <w:numPr>
                <w:ilvl w:val="0"/>
                <w:numId w:val="91"/>
              </w:numPr>
              <w:ind w:left="426" w:hanging="426"/>
              <w:jc w:val="left"/>
              <w:rPr>
                <w:rFonts w:ascii="Footlight MT Light" w:hAnsi="Footlight MT Light"/>
                <w:sz w:val="24"/>
                <w:szCs w:val="24"/>
                <w:lang w:val="id-ID"/>
                <w:rPrChange w:id="12839" w:author="suryavina" w:date="2015-02-06T16:21:00Z">
                  <w:rPr>
                    <w:rFonts w:ascii="Footlight MT Light" w:hAnsi="Footlight MT Light"/>
                    <w:sz w:val="24"/>
                    <w:szCs w:val="24"/>
                    <w:lang w:val="id-ID"/>
                  </w:rPr>
                </w:rPrChange>
              </w:rPr>
            </w:pPr>
            <w:bookmarkStart w:id="12840" w:name="_Toc409775486"/>
            <w:bookmarkStart w:id="12841" w:name="_Toc410662642"/>
            <w:r w:rsidRPr="004F1FC6">
              <w:rPr>
                <w:rFonts w:ascii="Footlight MT Light" w:hAnsi="Footlight MT Light"/>
                <w:sz w:val="24"/>
                <w:szCs w:val="24"/>
                <w:lang w:val="id-ID"/>
                <w:rPrChange w:id="12842" w:author="suryavina" w:date="2015-02-06T16:21:00Z">
                  <w:rPr>
                    <w:rFonts w:ascii="Footlight MT Light" w:hAnsi="Footlight MT Light"/>
                    <w:sz w:val="24"/>
                    <w:szCs w:val="24"/>
                    <w:lang w:val="id-ID"/>
                  </w:rPr>
                </w:rPrChange>
              </w:rPr>
              <w:t>Pembayaran</w:t>
            </w:r>
            <w:bookmarkEnd w:id="12840"/>
            <w:bookmarkEnd w:id="12841"/>
          </w:p>
          <w:p w:rsidR="003D0D59" w:rsidRPr="004F1FC6" w:rsidRDefault="003D0D59" w:rsidP="009127B4">
            <w:pPr>
              <w:pStyle w:val="Heading2"/>
              <w:ind w:left="426"/>
              <w:jc w:val="left"/>
              <w:rPr>
                <w:rFonts w:ascii="Footlight MT Light" w:hAnsi="Footlight MT Light"/>
                <w:sz w:val="24"/>
                <w:szCs w:val="24"/>
                <w:lang w:val="id-ID"/>
                <w:rPrChange w:id="12843" w:author="suryavina" w:date="2015-02-06T16:21:00Z">
                  <w:rPr>
                    <w:rFonts w:ascii="Footlight MT Light" w:hAnsi="Footlight MT Light"/>
                    <w:sz w:val="24"/>
                    <w:szCs w:val="24"/>
                    <w:lang w:val="id-ID"/>
                  </w:rPr>
                </w:rPrChange>
              </w:rPr>
            </w:pPr>
          </w:p>
        </w:tc>
        <w:tc>
          <w:tcPr>
            <w:tcW w:w="5670" w:type="dxa"/>
            <w:gridSpan w:val="2"/>
          </w:tcPr>
          <w:p w:rsidR="003D0D59" w:rsidRPr="004F1FC6" w:rsidRDefault="00155965" w:rsidP="009127B4">
            <w:pPr>
              <w:numPr>
                <w:ilvl w:val="3"/>
                <w:numId w:val="116"/>
              </w:numPr>
              <w:tabs>
                <w:tab w:val="clear" w:pos="766"/>
              </w:tabs>
              <w:ind w:left="743" w:hanging="743"/>
              <w:rPr>
                <w:rFonts w:ascii="Footlight MT Light" w:hAnsi="Footlight MT Light"/>
                <w:sz w:val="24"/>
                <w:szCs w:val="24"/>
                <w:rPrChange w:id="12844" w:author="suryavina" w:date="2015-02-06T16:21:00Z">
                  <w:rPr>
                    <w:rFonts w:ascii="Footlight MT Light" w:hAnsi="Footlight MT Light"/>
                    <w:sz w:val="24"/>
                    <w:szCs w:val="24"/>
                  </w:rPr>
                </w:rPrChange>
              </w:rPr>
            </w:pPr>
            <w:r w:rsidRPr="004F1FC6">
              <w:rPr>
                <w:rFonts w:ascii="Footlight MT Light" w:hAnsi="Footlight MT Light"/>
                <w:sz w:val="24"/>
                <w:szCs w:val="24"/>
                <w:rPrChange w:id="12845" w:author="suryavina" w:date="2015-02-06T16:21:00Z">
                  <w:rPr>
                    <w:rFonts w:ascii="Footlight MT Light" w:hAnsi="Footlight MT Light"/>
                    <w:sz w:val="24"/>
                    <w:szCs w:val="24"/>
                  </w:rPr>
                </w:rPrChange>
              </w:rPr>
              <w:t>Uang muka</w:t>
            </w:r>
          </w:p>
          <w:p w:rsidR="003D0D59" w:rsidRPr="004F1FC6" w:rsidRDefault="00155965" w:rsidP="009127B4">
            <w:pPr>
              <w:numPr>
                <w:ilvl w:val="4"/>
                <w:numId w:val="117"/>
              </w:numPr>
              <w:tabs>
                <w:tab w:val="clear" w:pos="984"/>
                <w:tab w:val="num" w:pos="1026"/>
              </w:tabs>
              <w:ind w:left="1026" w:hanging="283"/>
              <w:rPr>
                <w:rFonts w:ascii="Footlight MT Light" w:hAnsi="Footlight MT Light"/>
                <w:sz w:val="24"/>
                <w:szCs w:val="24"/>
                <w:lang w:val="id-ID"/>
                <w:rPrChange w:id="12846"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2847" w:author="suryavina" w:date="2015-02-06T16:21:00Z">
                  <w:rPr>
                    <w:rFonts w:ascii="Footlight MT Light" w:hAnsi="Footlight MT Light"/>
                    <w:sz w:val="24"/>
                    <w:szCs w:val="24"/>
                    <w:lang w:val="id-ID"/>
                  </w:rPr>
                </w:rPrChange>
              </w:rPr>
              <w:t>Uang Muka dapat diberikan kepada Penyedia sesuai ketentuan dalam SSKK untuk :</w:t>
            </w:r>
          </w:p>
          <w:p w:rsidR="003D0D59" w:rsidRPr="004F1FC6" w:rsidRDefault="00155965" w:rsidP="009127B4">
            <w:pPr>
              <w:numPr>
                <w:ilvl w:val="0"/>
                <w:numId w:val="120"/>
              </w:numPr>
              <w:ind w:left="1451" w:hanging="425"/>
              <w:contextualSpacing/>
              <w:rPr>
                <w:rFonts w:ascii="Footlight MT Light" w:hAnsi="Footlight MT Light"/>
                <w:sz w:val="24"/>
                <w:szCs w:val="24"/>
                <w:lang w:val="id-ID"/>
                <w:rPrChange w:id="12848"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2849" w:author="suryavina" w:date="2015-02-06T16:21:00Z">
                  <w:rPr>
                    <w:rFonts w:ascii="Footlight MT Light" w:hAnsi="Footlight MT Light"/>
                    <w:sz w:val="24"/>
                    <w:szCs w:val="24"/>
                    <w:lang w:val="id-ID"/>
                  </w:rPr>
                </w:rPrChange>
              </w:rPr>
              <w:t>pembayaran uang tanda jadi kepada pemasok barang/ material; dan/atau</w:t>
            </w:r>
          </w:p>
          <w:p w:rsidR="003D0D59" w:rsidRPr="004F1FC6" w:rsidRDefault="00155965" w:rsidP="009127B4">
            <w:pPr>
              <w:numPr>
                <w:ilvl w:val="0"/>
                <w:numId w:val="120"/>
              </w:numPr>
              <w:ind w:left="1451" w:hanging="425"/>
              <w:rPr>
                <w:rFonts w:ascii="Footlight MT Light" w:hAnsi="Footlight MT Light"/>
                <w:i/>
                <w:sz w:val="24"/>
                <w:szCs w:val="24"/>
                <w:lang w:val="nl-NL"/>
                <w:rPrChange w:id="12850" w:author="suryavina" w:date="2015-02-06T16:21:00Z">
                  <w:rPr>
                    <w:rFonts w:ascii="Footlight MT Light" w:hAnsi="Footlight MT Light"/>
                    <w:i/>
                    <w:sz w:val="24"/>
                    <w:szCs w:val="24"/>
                    <w:lang w:val="nl-NL"/>
                  </w:rPr>
                </w:rPrChange>
              </w:rPr>
            </w:pPr>
            <w:r w:rsidRPr="004F1FC6">
              <w:rPr>
                <w:rFonts w:ascii="Footlight MT Light" w:hAnsi="Footlight MT Light"/>
                <w:sz w:val="24"/>
                <w:szCs w:val="24"/>
                <w:lang w:val="id-ID"/>
                <w:rPrChange w:id="12851" w:author="suryavina" w:date="2015-02-06T16:21:00Z">
                  <w:rPr>
                    <w:rFonts w:ascii="Footlight MT Light" w:hAnsi="Footlight MT Light"/>
                    <w:sz w:val="24"/>
                    <w:szCs w:val="24"/>
                    <w:lang w:val="id-ID"/>
                  </w:rPr>
                </w:rPrChange>
              </w:rPr>
              <w:t>persiapan teknis lain yang diperlukan bagi pelaksanaan Pengadaan Barang</w:t>
            </w:r>
            <w:r w:rsidRPr="004F1FC6">
              <w:rPr>
                <w:rFonts w:ascii="Footlight MT Light" w:hAnsi="Footlight MT Light"/>
                <w:i/>
                <w:sz w:val="24"/>
                <w:szCs w:val="24"/>
                <w:lang w:val="id-ID"/>
                <w:rPrChange w:id="12852" w:author="suryavina" w:date="2015-02-06T16:21:00Z">
                  <w:rPr>
                    <w:rFonts w:ascii="Footlight MT Light" w:hAnsi="Footlight MT Light"/>
                    <w:i/>
                    <w:sz w:val="24"/>
                    <w:szCs w:val="24"/>
                    <w:lang w:val="id-ID"/>
                  </w:rPr>
                </w:rPrChange>
              </w:rPr>
              <w:t>.</w:t>
            </w:r>
          </w:p>
          <w:p w:rsidR="003D0D59" w:rsidRPr="004F1FC6" w:rsidRDefault="00155965" w:rsidP="009127B4">
            <w:pPr>
              <w:numPr>
                <w:ilvl w:val="4"/>
                <w:numId w:val="117"/>
              </w:numPr>
              <w:tabs>
                <w:tab w:val="clear" w:pos="984"/>
                <w:tab w:val="num" w:pos="1026"/>
              </w:tabs>
              <w:ind w:left="1026" w:hanging="283"/>
              <w:rPr>
                <w:rFonts w:ascii="Footlight MT Light" w:hAnsi="Footlight MT Light"/>
                <w:sz w:val="24"/>
                <w:szCs w:val="24"/>
                <w:lang w:val="sv-SE"/>
                <w:rPrChange w:id="12853"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2854" w:author="suryavina" w:date="2015-02-06T16:21:00Z">
                  <w:rPr>
                    <w:rFonts w:ascii="Footlight MT Light" w:hAnsi="Footlight MT Light"/>
                    <w:sz w:val="24"/>
                    <w:szCs w:val="24"/>
                    <w:lang w:val="sv-SE"/>
                  </w:rPr>
                </w:rPrChange>
              </w:rPr>
              <w:t xml:space="preserve">besaran uang muka ditentukan dalam SSKK dan dibayar setelah penyedia menyerahkan Jaminan Uang Muka </w:t>
            </w:r>
            <w:r w:rsidRPr="004F1FC6">
              <w:rPr>
                <w:rFonts w:ascii="Footlight MT Light" w:hAnsi="Footlight MT Light"/>
                <w:sz w:val="24"/>
                <w:szCs w:val="24"/>
                <w:lang w:val="fi-FI"/>
                <w:rPrChange w:id="12855" w:author="suryavina" w:date="2015-02-06T16:21:00Z">
                  <w:rPr>
                    <w:rFonts w:ascii="Footlight MT Light" w:hAnsi="Footlight MT Light"/>
                    <w:sz w:val="24"/>
                    <w:szCs w:val="24"/>
                    <w:lang w:val="fi-FI"/>
                  </w:rPr>
                </w:rPrChange>
              </w:rPr>
              <w:t>senilai uang muka yang diterima</w:t>
            </w:r>
            <w:r w:rsidRPr="004F1FC6">
              <w:rPr>
                <w:rFonts w:ascii="Footlight MT Light" w:hAnsi="Footlight MT Light"/>
                <w:sz w:val="24"/>
                <w:szCs w:val="24"/>
                <w:lang w:val="sv-SE"/>
                <w:rPrChange w:id="12856" w:author="suryavina" w:date="2015-02-06T16:21:00Z">
                  <w:rPr>
                    <w:rFonts w:ascii="Footlight MT Light" w:hAnsi="Footlight MT Light"/>
                    <w:sz w:val="24"/>
                    <w:szCs w:val="24"/>
                    <w:lang w:val="sv-SE"/>
                  </w:rPr>
                </w:rPrChange>
              </w:rPr>
              <w:t>;</w:t>
            </w:r>
          </w:p>
          <w:p w:rsidR="003D0D59" w:rsidRPr="004F1FC6" w:rsidRDefault="00155965" w:rsidP="009127B4">
            <w:pPr>
              <w:numPr>
                <w:ilvl w:val="4"/>
                <w:numId w:val="117"/>
              </w:numPr>
              <w:tabs>
                <w:tab w:val="clear" w:pos="984"/>
                <w:tab w:val="num" w:pos="1026"/>
              </w:tabs>
              <w:ind w:left="1026" w:hanging="283"/>
              <w:rPr>
                <w:rFonts w:ascii="Footlight MT Light" w:hAnsi="Footlight MT Light"/>
                <w:sz w:val="24"/>
                <w:szCs w:val="24"/>
                <w:lang w:val="sv-SE"/>
                <w:rPrChange w:id="12857"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id-ID"/>
                <w:rPrChange w:id="12858" w:author="suryavina" w:date="2015-02-06T16:21:00Z">
                  <w:rPr>
                    <w:rFonts w:ascii="Footlight MT Light" w:hAnsi="Footlight MT Light"/>
                    <w:sz w:val="24"/>
                    <w:szCs w:val="24"/>
                    <w:lang w:val="id-ID"/>
                  </w:rPr>
                </w:rPrChange>
              </w:rPr>
              <w:t xml:space="preserve">dalam hal PPK menyediakan uang muka maka </w:t>
            </w:r>
            <w:r w:rsidRPr="004F1FC6">
              <w:rPr>
                <w:rFonts w:ascii="Footlight MT Light" w:hAnsi="Footlight MT Light"/>
                <w:sz w:val="24"/>
                <w:szCs w:val="24"/>
                <w:lang w:val="sv-SE"/>
                <w:rPrChange w:id="12859" w:author="suryavina" w:date="2015-02-06T16:21:00Z">
                  <w:rPr>
                    <w:rFonts w:ascii="Footlight MT Light" w:hAnsi="Footlight MT Light"/>
                    <w:sz w:val="24"/>
                    <w:szCs w:val="24"/>
                    <w:lang w:val="sv-SE"/>
                  </w:rPr>
                </w:rPrChange>
              </w:rPr>
              <w:t>penyedia harus mengajukan permohonan pengambilan uang muka secara tertulis kepada PPK disertai dengan rencana penggunaan uang muka untuk melaksanakan pekerjaan sesuai Kontrak;</w:t>
            </w:r>
          </w:p>
          <w:p w:rsidR="003D0D59" w:rsidRPr="004F1FC6" w:rsidRDefault="00155965" w:rsidP="009127B4">
            <w:pPr>
              <w:numPr>
                <w:ilvl w:val="4"/>
                <w:numId w:val="117"/>
              </w:numPr>
              <w:tabs>
                <w:tab w:val="clear" w:pos="984"/>
                <w:tab w:val="num" w:pos="1026"/>
              </w:tabs>
              <w:ind w:left="1026" w:hanging="283"/>
              <w:rPr>
                <w:rFonts w:ascii="Footlight MT Light" w:hAnsi="Footlight MT Light"/>
                <w:sz w:val="24"/>
                <w:szCs w:val="24"/>
                <w:lang w:val="sv-SE"/>
                <w:rPrChange w:id="12860"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2861" w:author="suryavina" w:date="2015-02-06T16:21:00Z">
                  <w:rPr>
                    <w:rFonts w:ascii="Footlight MT Light" w:hAnsi="Footlight MT Light"/>
                    <w:sz w:val="24"/>
                    <w:szCs w:val="24"/>
                    <w:lang w:val="sv-SE"/>
                  </w:rPr>
                </w:rPrChange>
              </w:rPr>
              <w:t xml:space="preserve">PPK harus mengajukan Surat Permintaan Pembayaran (SPP) kepada Pejabat Penandatangan Surat Perintah  Membayar (PPSPM) untuk permohonan tersebut pada </w:t>
            </w:r>
            <w:r w:rsidRPr="004F1FC6">
              <w:rPr>
                <w:rFonts w:ascii="Footlight MT Light" w:hAnsi="Footlight MT Light"/>
                <w:sz w:val="24"/>
                <w:szCs w:val="24"/>
                <w:lang w:val="id-ID"/>
                <w:rPrChange w:id="12862" w:author="suryavina" w:date="2015-02-06T16:21:00Z">
                  <w:rPr>
                    <w:rFonts w:ascii="Footlight MT Light" w:hAnsi="Footlight MT Light"/>
                    <w:sz w:val="24"/>
                    <w:szCs w:val="24"/>
                    <w:lang w:val="id-ID"/>
                  </w:rPr>
                </w:rPrChange>
              </w:rPr>
              <w:t>huruf</w:t>
            </w:r>
            <w:r w:rsidRPr="004F1FC6">
              <w:rPr>
                <w:rFonts w:ascii="Footlight MT Light" w:hAnsi="Footlight MT Light"/>
                <w:sz w:val="24"/>
                <w:szCs w:val="24"/>
                <w:lang w:val="sv-SE"/>
                <w:rPrChange w:id="12863" w:author="suryavina" w:date="2015-02-06T16:21:00Z">
                  <w:rPr>
                    <w:rFonts w:ascii="Footlight MT Light" w:hAnsi="Footlight MT Light"/>
                    <w:sz w:val="24"/>
                    <w:szCs w:val="24"/>
                    <w:lang w:val="sv-SE"/>
                  </w:rPr>
                </w:rPrChange>
              </w:rPr>
              <w:t xml:space="preserve"> </w:t>
            </w:r>
            <w:r w:rsidRPr="004F1FC6">
              <w:rPr>
                <w:rFonts w:ascii="Footlight MT Light" w:hAnsi="Footlight MT Light"/>
                <w:sz w:val="24"/>
                <w:szCs w:val="24"/>
                <w:lang w:val="id-ID"/>
                <w:rPrChange w:id="12864" w:author="suryavina" w:date="2015-02-06T16:21:00Z">
                  <w:rPr>
                    <w:rFonts w:ascii="Footlight MT Light" w:hAnsi="Footlight MT Light"/>
                    <w:sz w:val="24"/>
                    <w:szCs w:val="24"/>
                    <w:lang w:val="id-ID"/>
                  </w:rPr>
                </w:rPrChange>
              </w:rPr>
              <w:t>c</w:t>
            </w:r>
            <w:r w:rsidRPr="004F1FC6">
              <w:rPr>
                <w:rFonts w:ascii="Footlight MT Light" w:hAnsi="Footlight MT Light"/>
                <w:sz w:val="24"/>
                <w:szCs w:val="24"/>
                <w:lang w:val="sv-SE"/>
                <w:rPrChange w:id="12865" w:author="suryavina" w:date="2015-02-06T16:21:00Z">
                  <w:rPr>
                    <w:rFonts w:ascii="Footlight MT Light" w:hAnsi="Footlight MT Light"/>
                    <w:sz w:val="24"/>
                    <w:szCs w:val="24"/>
                    <w:lang w:val="sv-SE"/>
                  </w:rPr>
                </w:rPrChange>
              </w:rPr>
              <w:t>, paling lambat 7 (tujuh) hari</w:t>
            </w:r>
            <w:r w:rsidRPr="004F1FC6">
              <w:rPr>
                <w:rFonts w:ascii="Footlight MT Light" w:hAnsi="Footlight MT Light"/>
                <w:sz w:val="24"/>
                <w:szCs w:val="24"/>
                <w:lang w:val="id-ID"/>
                <w:rPrChange w:id="12866" w:author="suryavina" w:date="2015-02-06T16:21:00Z">
                  <w:rPr>
                    <w:rFonts w:ascii="Footlight MT Light" w:hAnsi="Footlight MT Light"/>
                    <w:sz w:val="24"/>
                    <w:szCs w:val="24"/>
                    <w:lang w:val="id-ID"/>
                  </w:rPr>
                </w:rPrChange>
              </w:rPr>
              <w:t xml:space="preserve"> kerja</w:t>
            </w:r>
            <w:r w:rsidRPr="004F1FC6">
              <w:rPr>
                <w:rFonts w:ascii="Footlight MT Light" w:hAnsi="Footlight MT Light"/>
                <w:sz w:val="24"/>
                <w:szCs w:val="24"/>
                <w:lang w:val="sv-SE"/>
                <w:rPrChange w:id="12867" w:author="suryavina" w:date="2015-02-06T16:21:00Z">
                  <w:rPr>
                    <w:rFonts w:ascii="Footlight MT Light" w:hAnsi="Footlight MT Light"/>
                    <w:sz w:val="24"/>
                    <w:szCs w:val="24"/>
                    <w:lang w:val="sv-SE"/>
                  </w:rPr>
                </w:rPrChange>
              </w:rPr>
              <w:t xml:space="preserve"> setelah Jaminan Uang Muka diterima;</w:t>
            </w:r>
          </w:p>
          <w:p w:rsidR="003D0D59" w:rsidRPr="004F1FC6" w:rsidRDefault="00155965" w:rsidP="009127B4">
            <w:pPr>
              <w:numPr>
                <w:ilvl w:val="4"/>
                <w:numId w:val="117"/>
              </w:numPr>
              <w:tabs>
                <w:tab w:val="clear" w:pos="984"/>
                <w:tab w:val="num" w:pos="1026"/>
              </w:tabs>
              <w:ind w:left="1026" w:hanging="283"/>
              <w:rPr>
                <w:rFonts w:ascii="Footlight MT Light" w:hAnsi="Footlight MT Light"/>
                <w:sz w:val="24"/>
                <w:szCs w:val="24"/>
                <w:lang w:val="sv-SE"/>
                <w:rPrChange w:id="12868"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2869" w:author="suryavina" w:date="2015-02-06T16:21:00Z">
                  <w:rPr>
                    <w:rFonts w:ascii="Footlight MT Light" w:hAnsi="Footlight MT Light"/>
                    <w:sz w:val="24"/>
                    <w:szCs w:val="24"/>
                    <w:lang w:val="sv-SE"/>
                  </w:rPr>
                </w:rPrChange>
              </w:rPr>
              <w:t>Jaminan Uang Muka diterbitkan oleh bank umum, perusahaan penjaminan, atau Perusahaan Asuransi Umum yang memiliki izin untuk menjual produk jaminan (</w:t>
            </w:r>
            <w:r w:rsidRPr="004F1FC6">
              <w:rPr>
                <w:rFonts w:ascii="Footlight MT Light" w:hAnsi="Footlight MT Light"/>
                <w:i/>
                <w:sz w:val="24"/>
                <w:szCs w:val="24"/>
                <w:lang w:val="sv-SE"/>
                <w:rPrChange w:id="12870" w:author="suryavina" w:date="2015-02-06T16:21:00Z">
                  <w:rPr>
                    <w:rFonts w:ascii="Footlight MT Light" w:hAnsi="Footlight MT Light"/>
                    <w:i/>
                    <w:sz w:val="24"/>
                    <w:szCs w:val="24"/>
                    <w:lang w:val="sv-SE"/>
                  </w:rPr>
                </w:rPrChange>
              </w:rPr>
              <w:t>suretyship</w:t>
            </w:r>
            <w:r w:rsidRPr="004F1FC6">
              <w:rPr>
                <w:rFonts w:ascii="Footlight MT Light" w:hAnsi="Footlight MT Light"/>
                <w:sz w:val="24"/>
                <w:szCs w:val="24"/>
                <w:lang w:val="sv-SE"/>
                <w:rPrChange w:id="12871" w:author="suryavina" w:date="2015-02-06T16:21:00Z">
                  <w:rPr>
                    <w:rFonts w:ascii="Footlight MT Light" w:hAnsi="Footlight MT Light"/>
                    <w:sz w:val="24"/>
                    <w:szCs w:val="24"/>
                    <w:lang w:val="sv-SE"/>
                  </w:rPr>
                </w:rPrChange>
              </w:rPr>
              <w:t>) ditetapkan oleh Menteri Keuangan atau lembaga yang berwenang;</w:t>
            </w:r>
          </w:p>
          <w:p w:rsidR="003D0D59" w:rsidRPr="004F1FC6" w:rsidRDefault="00155965" w:rsidP="009127B4">
            <w:pPr>
              <w:numPr>
                <w:ilvl w:val="4"/>
                <w:numId w:val="117"/>
              </w:numPr>
              <w:tabs>
                <w:tab w:val="clear" w:pos="984"/>
                <w:tab w:val="num" w:pos="1026"/>
              </w:tabs>
              <w:ind w:left="1026" w:hanging="283"/>
              <w:rPr>
                <w:rFonts w:ascii="Footlight MT Light" w:hAnsi="Footlight MT Light"/>
                <w:sz w:val="24"/>
                <w:szCs w:val="24"/>
                <w:lang w:val="es-ES"/>
                <w:rPrChange w:id="12872" w:author="suryavina" w:date="2015-02-06T16:21:00Z">
                  <w:rPr>
                    <w:rFonts w:ascii="Footlight MT Light" w:hAnsi="Footlight MT Light"/>
                    <w:sz w:val="24"/>
                    <w:szCs w:val="24"/>
                    <w:lang w:val="es-ES"/>
                  </w:rPr>
                </w:rPrChange>
              </w:rPr>
            </w:pPr>
            <w:r w:rsidRPr="004F1FC6">
              <w:rPr>
                <w:rFonts w:ascii="Footlight MT Light" w:hAnsi="Footlight MT Light"/>
                <w:sz w:val="24"/>
                <w:szCs w:val="24"/>
                <w:lang w:val="sv-SE"/>
                <w:rPrChange w:id="12873" w:author="suryavina" w:date="2015-02-06T16:21:00Z">
                  <w:rPr>
                    <w:rFonts w:ascii="Footlight MT Light" w:hAnsi="Footlight MT Light"/>
                    <w:sz w:val="24"/>
                    <w:szCs w:val="24"/>
                    <w:lang w:val="sv-SE"/>
                  </w:rPr>
                </w:rPrChange>
              </w:rPr>
              <w:t>pengembalian uang muka harus diperhitungkan berangsur-angsur secara proporsional pada setiap pembayaran prestasi pekerjaan dan paling lambat harus lunas pada saat pekerjaan mencapai prestasi 100% (seratus perse</w:t>
            </w:r>
            <w:r w:rsidRPr="004F1FC6">
              <w:rPr>
                <w:rFonts w:ascii="Footlight MT Light" w:hAnsi="Footlight MT Light"/>
                <w:sz w:val="24"/>
                <w:szCs w:val="24"/>
                <w:lang w:val="id-ID"/>
                <w:rPrChange w:id="12874" w:author="suryavina" w:date="2015-02-06T16:21:00Z">
                  <w:rPr>
                    <w:rFonts w:ascii="Footlight MT Light" w:hAnsi="Footlight MT Light"/>
                    <w:sz w:val="24"/>
                    <w:szCs w:val="24"/>
                    <w:lang w:val="id-ID"/>
                  </w:rPr>
                </w:rPrChange>
              </w:rPr>
              <w:t>ratus</w:t>
            </w:r>
            <w:r w:rsidRPr="004F1FC6">
              <w:rPr>
                <w:rFonts w:ascii="Footlight MT Light" w:hAnsi="Footlight MT Light"/>
                <w:sz w:val="24"/>
                <w:szCs w:val="24"/>
                <w:lang w:val="es-ES"/>
                <w:rPrChange w:id="12875" w:author="suryavina" w:date="2015-02-06T16:21:00Z">
                  <w:rPr>
                    <w:rFonts w:ascii="Footlight MT Light" w:hAnsi="Footlight MT Light"/>
                    <w:sz w:val="24"/>
                    <w:szCs w:val="24"/>
                    <w:lang w:val="es-ES"/>
                  </w:rPr>
                </w:rPrChange>
              </w:rPr>
              <w:t>);</w:t>
            </w:r>
          </w:p>
          <w:p w:rsidR="003D0D59" w:rsidRPr="004F1FC6" w:rsidRDefault="00155965" w:rsidP="009127B4">
            <w:pPr>
              <w:numPr>
                <w:ilvl w:val="4"/>
                <w:numId w:val="117"/>
              </w:numPr>
              <w:tabs>
                <w:tab w:val="clear" w:pos="984"/>
                <w:tab w:val="num" w:pos="1026"/>
              </w:tabs>
              <w:ind w:left="1026" w:hanging="283"/>
              <w:rPr>
                <w:rFonts w:ascii="Footlight MT Light" w:hAnsi="Footlight MT Light"/>
                <w:sz w:val="24"/>
                <w:szCs w:val="24"/>
                <w:lang w:val="es-ES"/>
                <w:rPrChange w:id="12876" w:author="suryavina" w:date="2015-02-06T16:21:00Z">
                  <w:rPr>
                    <w:rFonts w:ascii="Footlight MT Light" w:hAnsi="Footlight MT Light"/>
                    <w:sz w:val="24"/>
                    <w:szCs w:val="24"/>
                    <w:lang w:val="es-ES"/>
                  </w:rPr>
                </w:rPrChange>
              </w:rPr>
            </w:pPr>
            <w:r w:rsidRPr="004F1FC6">
              <w:rPr>
                <w:rFonts w:ascii="Footlight MT Light" w:hAnsi="Footlight MT Light"/>
                <w:sz w:val="24"/>
                <w:szCs w:val="24"/>
                <w:lang w:val="fi-FI"/>
                <w:rPrChange w:id="12877" w:author="suryavina" w:date="2015-02-06T16:21:00Z">
                  <w:rPr>
                    <w:rFonts w:ascii="Footlight MT Light" w:hAnsi="Footlight MT Light"/>
                    <w:sz w:val="24"/>
                    <w:szCs w:val="24"/>
                    <w:lang w:val="fi-FI"/>
                  </w:rPr>
                </w:rPrChange>
              </w:rPr>
              <w:t>untuk kontrak tahun jamak, nilai Jaminan Uang Muka secara bertahap dapat dikurangi sesuai</w:t>
            </w:r>
            <w:r w:rsidRPr="004F1FC6">
              <w:rPr>
                <w:rFonts w:ascii="Footlight MT Light" w:hAnsi="Footlight MT Light"/>
                <w:sz w:val="24"/>
                <w:szCs w:val="24"/>
                <w:lang w:val="sv-SE"/>
                <w:rPrChange w:id="12878" w:author="suryavina" w:date="2015-02-06T16:21:00Z">
                  <w:rPr>
                    <w:rFonts w:ascii="Footlight MT Light" w:hAnsi="Footlight MT Light"/>
                    <w:sz w:val="24"/>
                    <w:szCs w:val="24"/>
                    <w:lang w:val="sv-SE"/>
                  </w:rPr>
                </w:rPrChange>
              </w:rPr>
              <w:t xml:space="preserve"> dengan pencapaian prestasi pekerjaan</w:t>
            </w:r>
            <w:r w:rsidRPr="004F1FC6">
              <w:rPr>
                <w:rFonts w:ascii="Footlight MT Light" w:hAnsi="Footlight MT Light"/>
                <w:sz w:val="24"/>
                <w:szCs w:val="24"/>
                <w:lang w:val="id-ID"/>
                <w:rPrChange w:id="12879" w:author="suryavina" w:date="2015-02-06T16:21:00Z">
                  <w:rPr>
                    <w:rFonts w:ascii="Footlight MT Light" w:hAnsi="Footlight MT Light"/>
                    <w:sz w:val="24"/>
                    <w:szCs w:val="24"/>
                    <w:lang w:val="id-ID"/>
                  </w:rPr>
                </w:rPrChange>
              </w:rPr>
              <w:t>.</w:t>
            </w:r>
          </w:p>
          <w:p w:rsidR="003D0D59" w:rsidRPr="004F1FC6" w:rsidRDefault="003D0D59" w:rsidP="009127B4">
            <w:pPr>
              <w:rPr>
                <w:rFonts w:ascii="Footlight MT Light" w:hAnsi="Footlight MT Light"/>
                <w:sz w:val="24"/>
                <w:szCs w:val="24"/>
                <w:lang w:val="es-ES"/>
                <w:rPrChange w:id="12880" w:author="suryavina" w:date="2015-02-06T16:21:00Z">
                  <w:rPr>
                    <w:rFonts w:ascii="Footlight MT Light" w:hAnsi="Footlight MT Light"/>
                    <w:sz w:val="24"/>
                    <w:szCs w:val="24"/>
                    <w:lang w:val="es-ES"/>
                  </w:rPr>
                </w:rPrChange>
              </w:rPr>
            </w:pPr>
          </w:p>
          <w:p w:rsidR="003D0D59" w:rsidRPr="004F1FC6" w:rsidRDefault="00155965" w:rsidP="009127B4">
            <w:pPr>
              <w:numPr>
                <w:ilvl w:val="3"/>
                <w:numId w:val="116"/>
              </w:numPr>
              <w:tabs>
                <w:tab w:val="clear" w:pos="766"/>
              </w:tabs>
              <w:ind w:left="743" w:hanging="743"/>
              <w:rPr>
                <w:rFonts w:ascii="Footlight MT Light" w:hAnsi="Footlight MT Light"/>
                <w:sz w:val="24"/>
                <w:szCs w:val="24"/>
                <w:rPrChange w:id="12881" w:author="suryavina" w:date="2015-02-06T16:21:00Z">
                  <w:rPr>
                    <w:rFonts w:ascii="Footlight MT Light" w:hAnsi="Footlight MT Light"/>
                    <w:sz w:val="24"/>
                    <w:szCs w:val="24"/>
                  </w:rPr>
                </w:rPrChange>
              </w:rPr>
            </w:pPr>
            <w:r w:rsidRPr="004F1FC6">
              <w:rPr>
                <w:rFonts w:ascii="Footlight MT Light" w:hAnsi="Footlight MT Light"/>
                <w:sz w:val="24"/>
                <w:szCs w:val="24"/>
                <w:rPrChange w:id="12882" w:author="suryavina" w:date="2015-02-06T16:21:00Z">
                  <w:rPr>
                    <w:rFonts w:ascii="Footlight MT Light" w:hAnsi="Footlight MT Light"/>
                    <w:sz w:val="24"/>
                    <w:szCs w:val="24"/>
                  </w:rPr>
                </w:rPrChange>
              </w:rPr>
              <w:t>Prestasi pekerjaan</w:t>
            </w:r>
          </w:p>
          <w:p w:rsidR="003D0D59" w:rsidRPr="004F1FC6" w:rsidRDefault="00155965" w:rsidP="009127B4">
            <w:pPr>
              <w:numPr>
                <w:ilvl w:val="4"/>
                <w:numId w:val="118"/>
              </w:numPr>
              <w:tabs>
                <w:tab w:val="clear" w:pos="984"/>
              </w:tabs>
              <w:ind w:left="1026" w:hanging="283"/>
              <w:rPr>
                <w:rFonts w:ascii="Footlight MT Light" w:hAnsi="Footlight MT Light"/>
                <w:sz w:val="24"/>
                <w:szCs w:val="24"/>
                <w:rPrChange w:id="12883" w:author="suryavina" w:date="2015-02-06T16:21:00Z">
                  <w:rPr>
                    <w:rFonts w:ascii="Footlight MT Light" w:hAnsi="Footlight MT Light"/>
                    <w:sz w:val="24"/>
                    <w:szCs w:val="24"/>
                  </w:rPr>
                </w:rPrChange>
              </w:rPr>
            </w:pPr>
            <w:r w:rsidRPr="004F1FC6">
              <w:rPr>
                <w:rFonts w:ascii="Footlight MT Light" w:hAnsi="Footlight MT Light"/>
                <w:sz w:val="24"/>
                <w:szCs w:val="24"/>
                <w:lang w:val="sv-SE"/>
                <w:rPrChange w:id="12884" w:author="suryavina" w:date="2015-02-06T16:21:00Z">
                  <w:rPr>
                    <w:rFonts w:ascii="Footlight MT Light" w:hAnsi="Footlight MT Light"/>
                    <w:sz w:val="24"/>
                    <w:szCs w:val="24"/>
                    <w:lang w:val="sv-SE"/>
                  </w:rPr>
                </w:rPrChange>
              </w:rPr>
              <w:t>pembayaran</w:t>
            </w:r>
            <w:r w:rsidRPr="004F1FC6">
              <w:rPr>
                <w:rFonts w:ascii="Footlight MT Light" w:hAnsi="Footlight MT Light"/>
                <w:sz w:val="24"/>
                <w:szCs w:val="24"/>
                <w:rPrChange w:id="12885" w:author="suryavina" w:date="2015-02-06T16:21:00Z">
                  <w:rPr>
                    <w:rFonts w:ascii="Footlight MT Light" w:hAnsi="Footlight MT Light"/>
                    <w:sz w:val="24"/>
                    <w:szCs w:val="24"/>
                  </w:rPr>
                </w:rPrChange>
              </w:rPr>
              <w:t xml:space="preserve"> prestasi hasil pekerjaan yang disepakati dilakukan oleh PPK, dengan ketentuan:</w:t>
            </w:r>
          </w:p>
          <w:p w:rsidR="003D0D59" w:rsidRPr="004F1FC6" w:rsidRDefault="00155965" w:rsidP="009127B4">
            <w:pPr>
              <w:numPr>
                <w:ilvl w:val="6"/>
                <w:numId w:val="115"/>
              </w:numPr>
              <w:tabs>
                <w:tab w:val="clear" w:pos="1814"/>
                <w:tab w:val="num" w:pos="1452"/>
              </w:tabs>
              <w:ind w:left="1452" w:hanging="426"/>
              <w:rPr>
                <w:rFonts w:ascii="Footlight MT Light" w:hAnsi="Footlight MT Light"/>
                <w:sz w:val="24"/>
                <w:szCs w:val="24"/>
                <w:rPrChange w:id="12886" w:author="suryavina" w:date="2015-02-06T16:21:00Z">
                  <w:rPr>
                    <w:rFonts w:ascii="Footlight MT Light" w:hAnsi="Footlight MT Light"/>
                    <w:sz w:val="24"/>
                    <w:szCs w:val="24"/>
                  </w:rPr>
                </w:rPrChange>
              </w:rPr>
            </w:pPr>
            <w:r w:rsidRPr="004F1FC6">
              <w:rPr>
                <w:rFonts w:ascii="Footlight MT Light" w:hAnsi="Footlight MT Light"/>
                <w:sz w:val="24"/>
                <w:szCs w:val="24"/>
                <w:rPrChange w:id="12887" w:author="suryavina" w:date="2015-02-06T16:21:00Z">
                  <w:rPr>
                    <w:rFonts w:ascii="Footlight MT Light" w:hAnsi="Footlight MT Light"/>
                    <w:sz w:val="24"/>
                    <w:szCs w:val="24"/>
                  </w:rPr>
                </w:rPrChange>
              </w:rPr>
              <w:t>penyedia telah mengajukan tagihan disertai laporan kemajuan hasil pekerjaan;</w:t>
            </w:r>
          </w:p>
          <w:p w:rsidR="003D0D59" w:rsidRPr="004F1FC6" w:rsidRDefault="00155965" w:rsidP="009127B4">
            <w:pPr>
              <w:numPr>
                <w:ilvl w:val="6"/>
                <w:numId w:val="115"/>
              </w:numPr>
              <w:tabs>
                <w:tab w:val="clear" w:pos="1814"/>
                <w:tab w:val="num" w:pos="1452"/>
              </w:tabs>
              <w:ind w:left="1452" w:hanging="426"/>
              <w:rPr>
                <w:rFonts w:ascii="Footlight MT Light" w:hAnsi="Footlight MT Light"/>
                <w:sz w:val="24"/>
                <w:szCs w:val="24"/>
                <w:rPrChange w:id="12888" w:author="suryavina" w:date="2015-02-06T16:21:00Z">
                  <w:rPr>
                    <w:rFonts w:ascii="Footlight MT Light" w:hAnsi="Footlight MT Light"/>
                    <w:sz w:val="24"/>
                    <w:szCs w:val="24"/>
                  </w:rPr>
                </w:rPrChange>
              </w:rPr>
            </w:pPr>
            <w:r w:rsidRPr="004F1FC6">
              <w:rPr>
                <w:rFonts w:ascii="Footlight MT Light" w:hAnsi="Footlight MT Light"/>
                <w:sz w:val="24"/>
                <w:szCs w:val="24"/>
                <w:rPrChange w:id="12889" w:author="suryavina" w:date="2015-02-06T16:21:00Z">
                  <w:rPr>
                    <w:rFonts w:ascii="Footlight MT Light" w:hAnsi="Footlight MT Light"/>
                    <w:sz w:val="24"/>
                    <w:szCs w:val="24"/>
                  </w:rPr>
                </w:rPrChange>
              </w:rPr>
              <w:t>pembayaran dilakukan dengan sistem bulanan, sistem termin atau pembayaran secara sekaligus, sesuai ketentuan dalam SSKK;</w:t>
            </w:r>
          </w:p>
          <w:p w:rsidR="003D0D59" w:rsidRPr="004F1FC6" w:rsidRDefault="00155965" w:rsidP="009127B4">
            <w:pPr>
              <w:numPr>
                <w:ilvl w:val="6"/>
                <w:numId w:val="115"/>
              </w:numPr>
              <w:tabs>
                <w:tab w:val="clear" w:pos="1814"/>
                <w:tab w:val="num" w:pos="1452"/>
              </w:tabs>
              <w:ind w:left="1452" w:hanging="426"/>
              <w:rPr>
                <w:rFonts w:ascii="Footlight MT Light" w:hAnsi="Footlight MT Light"/>
                <w:sz w:val="24"/>
                <w:szCs w:val="24"/>
                <w:rPrChange w:id="12890" w:author="suryavina" w:date="2015-02-06T16:21:00Z">
                  <w:rPr>
                    <w:rFonts w:ascii="Footlight MT Light" w:hAnsi="Footlight MT Light"/>
                    <w:sz w:val="24"/>
                    <w:szCs w:val="24"/>
                  </w:rPr>
                </w:rPrChange>
              </w:rPr>
            </w:pPr>
            <w:r w:rsidRPr="004F1FC6">
              <w:rPr>
                <w:rFonts w:ascii="Footlight MT Light" w:hAnsi="Footlight MT Light"/>
                <w:sz w:val="24"/>
                <w:szCs w:val="24"/>
                <w:rPrChange w:id="12891" w:author="suryavina" w:date="2015-02-06T16:21:00Z">
                  <w:rPr>
                    <w:rFonts w:ascii="Footlight MT Light" w:hAnsi="Footlight MT Light"/>
                    <w:sz w:val="24"/>
                    <w:szCs w:val="24"/>
                  </w:rPr>
                </w:rPrChange>
              </w:rPr>
              <w:t xml:space="preserve">pembayaran harus dipotong angsuran uang muka, denda (apabila ada), pajak dan uang retensi; dan </w:t>
            </w:r>
          </w:p>
          <w:p w:rsidR="003D0D59" w:rsidRPr="004F1FC6" w:rsidRDefault="00155965" w:rsidP="009127B4">
            <w:pPr>
              <w:numPr>
                <w:ilvl w:val="6"/>
                <w:numId w:val="115"/>
              </w:numPr>
              <w:tabs>
                <w:tab w:val="clear" w:pos="1814"/>
                <w:tab w:val="num" w:pos="1452"/>
              </w:tabs>
              <w:ind w:left="1452" w:hanging="426"/>
              <w:rPr>
                <w:rFonts w:ascii="Footlight MT Light" w:hAnsi="Footlight MT Light"/>
                <w:sz w:val="24"/>
                <w:szCs w:val="24"/>
                <w:rPrChange w:id="12892" w:author="suryavina" w:date="2015-02-06T16:21:00Z">
                  <w:rPr>
                    <w:rFonts w:ascii="Footlight MT Light" w:hAnsi="Footlight MT Light"/>
                    <w:sz w:val="24"/>
                    <w:szCs w:val="24"/>
                  </w:rPr>
                </w:rPrChange>
              </w:rPr>
            </w:pPr>
            <w:r w:rsidRPr="004F1FC6">
              <w:rPr>
                <w:rFonts w:ascii="Footlight MT Light" w:hAnsi="Footlight MT Light"/>
                <w:sz w:val="24"/>
                <w:szCs w:val="24"/>
                <w:rPrChange w:id="12893" w:author="suryavina" w:date="2015-02-06T16:21:00Z">
                  <w:rPr>
                    <w:rFonts w:ascii="Footlight MT Light" w:hAnsi="Footlight MT Light"/>
                    <w:sz w:val="24"/>
                    <w:szCs w:val="24"/>
                  </w:rPr>
                </w:rPrChange>
              </w:rPr>
              <w:t>untuk kontrak yang mempunyai sub</w:t>
            </w:r>
            <w:r w:rsidRPr="004F1FC6">
              <w:rPr>
                <w:rFonts w:ascii="Footlight MT Light" w:hAnsi="Footlight MT Light"/>
                <w:sz w:val="24"/>
                <w:szCs w:val="24"/>
                <w:lang w:val="id-ID"/>
                <w:rPrChange w:id="12894"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rPrChange w:id="12895" w:author="suryavina" w:date="2015-02-06T16:21:00Z">
                  <w:rPr>
                    <w:rFonts w:ascii="Footlight MT Light" w:hAnsi="Footlight MT Light"/>
                    <w:sz w:val="24"/>
                    <w:szCs w:val="24"/>
                  </w:rPr>
                </w:rPrChange>
              </w:rPr>
              <w:t>kontrak, permintaan pembayaran harus dilengkapi bukti pembayaran kepada seluruh sub penyedia sesuai dengan prestasi pekerjaan.</w:t>
            </w:r>
          </w:p>
          <w:p w:rsidR="003D0D59" w:rsidRPr="004F1FC6" w:rsidRDefault="00155965" w:rsidP="009127B4">
            <w:pPr>
              <w:numPr>
                <w:ilvl w:val="4"/>
                <w:numId w:val="118"/>
              </w:numPr>
              <w:tabs>
                <w:tab w:val="clear" w:pos="984"/>
              </w:tabs>
              <w:ind w:left="1026" w:hanging="283"/>
              <w:rPr>
                <w:rFonts w:ascii="Footlight MT Light" w:hAnsi="Footlight MT Light"/>
                <w:sz w:val="24"/>
                <w:szCs w:val="24"/>
                <w:lang w:val="sv-SE"/>
                <w:rPrChange w:id="12896"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2897" w:author="suryavina" w:date="2015-02-06T16:21:00Z">
                  <w:rPr>
                    <w:rFonts w:ascii="Footlight MT Light" w:hAnsi="Footlight MT Light"/>
                    <w:sz w:val="24"/>
                    <w:szCs w:val="24"/>
                    <w:lang w:val="sv-SE"/>
                  </w:rPr>
                </w:rPrChange>
              </w:rPr>
              <w:t>Penyelesaian pembayaran hanya dapat dilaksanakan setelah barang dinyatakan diterima sesuai dengan berita acara serah terima barang dan bilamana dianggap perlu dilengkapi dengan berita acara hasil uji coba.</w:t>
            </w:r>
          </w:p>
          <w:p w:rsidR="003D0D59" w:rsidRPr="004F1FC6" w:rsidRDefault="00155965" w:rsidP="009127B4">
            <w:pPr>
              <w:numPr>
                <w:ilvl w:val="4"/>
                <w:numId w:val="118"/>
              </w:numPr>
              <w:tabs>
                <w:tab w:val="clear" w:pos="984"/>
              </w:tabs>
              <w:ind w:left="1026" w:hanging="283"/>
              <w:rPr>
                <w:rFonts w:ascii="Footlight MT Light" w:hAnsi="Footlight MT Light"/>
                <w:b/>
                <w:bCs/>
                <w:sz w:val="24"/>
                <w:szCs w:val="24"/>
                <w:lang w:val="sv-SE"/>
                <w:rPrChange w:id="12898" w:author="suryavina" w:date="2015-02-06T16:21:00Z">
                  <w:rPr>
                    <w:rFonts w:ascii="Footlight MT Light" w:hAnsi="Footlight MT Light"/>
                    <w:b/>
                    <w:bCs/>
                    <w:sz w:val="24"/>
                    <w:szCs w:val="24"/>
                    <w:lang w:val="sv-SE"/>
                  </w:rPr>
                </w:rPrChange>
              </w:rPr>
            </w:pPr>
            <w:r w:rsidRPr="004F1FC6">
              <w:rPr>
                <w:rFonts w:ascii="Footlight MT Light" w:hAnsi="Footlight MT Light"/>
                <w:sz w:val="24"/>
                <w:szCs w:val="24"/>
                <w:lang w:val="sv-SE"/>
                <w:rPrChange w:id="12899" w:author="suryavina" w:date="2015-02-06T16:21:00Z">
                  <w:rPr>
                    <w:rFonts w:ascii="Footlight MT Light" w:hAnsi="Footlight MT Light"/>
                    <w:sz w:val="24"/>
                    <w:szCs w:val="24"/>
                    <w:lang w:val="sv-SE"/>
                  </w:rPr>
                </w:rPrChange>
              </w:rPr>
              <w:t>Pembayaran dengan L/C  mengikuti ketentuan umum yang berlaku di bidang perdagangan.</w:t>
            </w:r>
            <w:r w:rsidRPr="004F1FC6">
              <w:rPr>
                <w:rFonts w:ascii="Footlight MT Light" w:hAnsi="Footlight MT Light"/>
                <w:sz w:val="24"/>
                <w:szCs w:val="24"/>
                <w:lang w:val="sv-SE"/>
                <w:rPrChange w:id="12900" w:author="suryavina" w:date="2015-02-06T16:21:00Z">
                  <w:rPr>
                    <w:rFonts w:ascii="Footlight MT Light" w:hAnsi="Footlight MT Light"/>
                    <w:sz w:val="24"/>
                    <w:szCs w:val="24"/>
                    <w:lang w:val="sv-SE"/>
                  </w:rPr>
                </w:rPrChange>
              </w:rPr>
              <w:fldChar w:fldCharType="begin"/>
            </w:r>
            <w:r w:rsidRPr="004F1FC6">
              <w:rPr>
                <w:rFonts w:ascii="Footlight MT Light" w:hAnsi="Footlight MT Light"/>
                <w:sz w:val="24"/>
                <w:szCs w:val="24"/>
                <w:lang w:val="sv-SE"/>
                <w:rPrChange w:id="12901" w:author="suryavina" w:date="2015-02-06T16:21:00Z">
                  <w:rPr>
                    <w:rFonts w:ascii="Footlight MT Light" w:hAnsi="Footlight MT Light"/>
                    <w:sz w:val="24"/>
                    <w:szCs w:val="24"/>
                    <w:lang w:val="sv-SE"/>
                  </w:rPr>
                </w:rPrChange>
              </w:rPr>
              <w:instrText>xe "Kontrak Pengadaan:Pelaksanaan Kontrak:Barang" \r "kontrak_pel_b"</w:instrText>
            </w:r>
            <w:r w:rsidRPr="004F1FC6">
              <w:rPr>
                <w:rFonts w:ascii="Footlight MT Light" w:hAnsi="Footlight MT Light"/>
                <w:sz w:val="24"/>
                <w:szCs w:val="24"/>
                <w:lang w:val="sv-SE"/>
                <w:rPrChange w:id="12902" w:author="suryavina" w:date="2015-02-06T16:21:00Z">
                  <w:rPr>
                    <w:rFonts w:ascii="Footlight MT Light" w:hAnsi="Footlight MT Light"/>
                    <w:sz w:val="24"/>
                    <w:szCs w:val="24"/>
                    <w:lang w:val="sv-SE"/>
                  </w:rPr>
                </w:rPrChange>
              </w:rPr>
              <w:fldChar w:fldCharType="end"/>
            </w:r>
            <w:r w:rsidRPr="004F1FC6">
              <w:rPr>
                <w:rFonts w:ascii="Footlight MT Light" w:hAnsi="Footlight MT Light"/>
                <w:b/>
                <w:bCs/>
                <w:sz w:val="24"/>
                <w:szCs w:val="24"/>
                <w:lang w:val="sv-SE"/>
                <w:rPrChange w:id="12903" w:author="suryavina" w:date="2015-02-06T16:21:00Z">
                  <w:rPr>
                    <w:rFonts w:ascii="Footlight MT Light" w:hAnsi="Footlight MT Light"/>
                    <w:b/>
                    <w:bCs/>
                    <w:sz w:val="24"/>
                    <w:szCs w:val="24"/>
                    <w:lang w:val="sv-SE"/>
                  </w:rPr>
                </w:rPrChange>
              </w:rPr>
              <w:t> </w:t>
            </w:r>
          </w:p>
          <w:p w:rsidR="003D0D59" w:rsidRPr="004F1FC6" w:rsidRDefault="00155965" w:rsidP="009127B4">
            <w:pPr>
              <w:numPr>
                <w:ilvl w:val="4"/>
                <w:numId w:val="118"/>
              </w:numPr>
              <w:tabs>
                <w:tab w:val="clear" w:pos="984"/>
              </w:tabs>
              <w:ind w:left="1026" w:hanging="283"/>
              <w:rPr>
                <w:rFonts w:ascii="Footlight MT Light" w:hAnsi="Footlight MT Light"/>
                <w:bCs/>
                <w:sz w:val="24"/>
                <w:szCs w:val="24"/>
                <w:lang w:val="sv-SE"/>
                <w:rPrChange w:id="12904" w:author="suryavina" w:date="2015-02-06T16:21:00Z">
                  <w:rPr>
                    <w:rFonts w:ascii="Footlight MT Light" w:hAnsi="Footlight MT Light"/>
                    <w:bCs/>
                    <w:sz w:val="24"/>
                    <w:szCs w:val="24"/>
                    <w:lang w:val="sv-SE"/>
                  </w:rPr>
                </w:rPrChange>
              </w:rPr>
            </w:pPr>
            <w:r w:rsidRPr="004F1FC6">
              <w:rPr>
                <w:rFonts w:ascii="Footlight MT Light" w:hAnsi="Footlight MT Light"/>
                <w:bCs/>
                <w:sz w:val="24"/>
                <w:szCs w:val="24"/>
                <w:lang w:val="id-ID"/>
                <w:rPrChange w:id="12905" w:author="suryavina" w:date="2015-02-06T16:21:00Z">
                  <w:rPr>
                    <w:rFonts w:ascii="Footlight MT Light" w:hAnsi="Footlight MT Light"/>
                    <w:bCs/>
                    <w:sz w:val="24"/>
                    <w:szCs w:val="24"/>
                    <w:lang w:val="id-ID"/>
                  </w:rPr>
                </w:rPrChange>
              </w:rPr>
              <w:t xml:space="preserve">PPK dalam kurun waktu </w:t>
            </w:r>
            <w:r w:rsidRPr="004F1FC6">
              <w:rPr>
                <w:rFonts w:ascii="Footlight MT Light" w:hAnsi="Footlight MT Light"/>
                <w:bCs/>
                <w:sz w:val="24"/>
                <w:szCs w:val="24"/>
                <w:rPrChange w:id="12906" w:author="suryavina" w:date="2015-02-06T16:21:00Z">
                  <w:rPr>
                    <w:rFonts w:ascii="Footlight MT Light" w:hAnsi="Footlight MT Light"/>
                    <w:bCs/>
                    <w:sz w:val="24"/>
                    <w:szCs w:val="24"/>
                  </w:rPr>
                </w:rPrChange>
              </w:rPr>
              <w:t>14</w:t>
            </w:r>
            <w:r w:rsidRPr="004F1FC6">
              <w:rPr>
                <w:rFonts w:ascii="Footlight MT Light" w:hAnsi="Footlight MT Light"/>
                <w:bCs/>
                <w:sz w:val="24"/>
                <w:szCs w:val="24"/>
                <w:lang w:val="id-ID"/>
                <w:rPrChange w:id="12907" w:author="suryavina" w:date="2015-02-06T16:21:00Z">
                  <w:rPr>
                    <w:rFonts w:ascii="Footlight MT Light" w:hAnsi="Footlight MT Light"/>
                    <w:bCs/>
                    <w:sz w:val="24"/>
                    <w:szCs w:val="24"/>
                    <w:lang w:val="id-ID"/>
                  </w:rPr>
                </w:rPrChange>
              </w:rPr>
              <w:t xml:space="preserve"> (</w:t>
            </w:r>
            <w:r w:rsidRPr="004F1FC6">
              <w:rPr>
                <w:rFonts w:ascii="Footlight MT Light" w:hAnsi="Footlight MT Light"/>
                <w:bCs/>
                <w:sz w:val="24"/>
                <w:szCs w:val="24"/>
                <w:rPrChange w:id="12908" w:author="suryavina" w:date="2015-02-06T16:21:00Z">
                  <w:rPr>
                    <w:rFonts w:ascii="Footlight MT Light" w:hAnsi="Footlight MT Light"/>
                    <w:bCs/>
                    <w:sz w:val="24"/>
                    <w:szCs w:val="24"/>
                  </w:rPr>
                </w:rPrChange>
              </w:rPr>
              <w:t>empat belas</w:t>
            </w:r>
            <w:r w:rsidRPr="004F1FC6">
              <w:rPr>
                <w:rFonts w:ascii="Footlight MT Light" w:hAnsi="Footlight MT Light"/>
                <w:bCs/>
                <w:sz w:val="24"/>
                <w:szCs w:val="24"/>
                <w:lang w:val="id-ID"/>
                <w:rPrChange w:id="12909" w:author="suryavina" w:date="2015-02-06T16:21:00Z">
                  <w:rPr>
                    <w:rFonts w:ascii="Footlight MT Light" w:hAnsi="Footlight MT Light"/>
                    <w:bCs/>
                    <w:sz w:val="24"/>
                    <w:szCs w:val="24"/>
                    <w:lang w:val="id-ID"/>
                  </w:rPr>
                </w:rPrChange>
              </w:rPr>
              <w:t>) hari kerja setelah pengajuan permintaan pembayaran dari penyedia harus sudah mengajukan Surat Permintaan Pembayaran</w:t>
            </w:r>
            <w:r w:rsidRPr="004F1FC6">
              <w:rPr>
                <w:rFonts w:ascii="Footlight MT Light" w:hAnsi="Footlight MT Light"/>
                <w:bCs/>
                <w:sz w:val="24"/>
                <w:szCs w:val="24"/>
                <w:lang w:val="sv-SE"/>
                <w:rPrChange w:id="12910" w:author="suryavina" w:date="2015-02-06T16:21:00Z">
                  <w:rPr>
                    <w:rFonts w:ascii="Footlight MT Light" w:hAnsi="Footlight MT Light"/>
                    <w:bCs/>
                    <w:sz w:val="24"/>
                    <w:szCs w:val="24"/>
                    <w:lang w:val="sv-SE"/>
                  </w:rPr>
                </w:rPrChange>
              </w:rPr>
              <w:t xml:space="preserve">  (SPP) kepada </w:t>
            </w:r>
            <w:r w:rsidRPr="004F1FC6">
              <w:rPr>
                <w:rFonts w:ascii="Footlight MT Light" w:hAnsi="Footlight MT Light"/>
                <w:sz w:val="24"/>
                <w:szCs w:val="24"/>
                <w:lang w:val="sv-SE"/>
                <w:rPrChange w:id="12911" w:author="suryavina" w:date="2015-02-06T16:21:00Z">
                  <w:rPr>
                    <w:rFonts w:ascii="Footlight MT Light" w:hAnsi="Footlight MT Light"/>
                    <w:sz w:val="24"/>
                    <w:szCs w:val="24"/>
                    <w:lang w:val="sv-SE"/>
                  </w:rPr>
                </w:rPrChange>
              </w:rPr>
              <w:t>Pejabat Penandatangan Surat Perintah  Membayar (PPSPM)</w:t>
            </w:r>
            <w:r w:rsidRPr="004F1FC6">
              <w:rPr>
                <w:rFonts w:ascii="Footlight MT Light" w:hAnsi="Footlight MT Light"/>
                <w:bCs/>
                <w:sz w:val="24"/>
                <w:szCs w:val="24"/>
                <w:lang w:val="id-ID"/>
                <w:rPrChange w:id="12912" w:author="suryavina" w:date="2015-02-06T16:21:00Z">
                  <w:rPr>
                    <w:rFonts w:ascii="Footlight MT Light" w:hAnsi="Footlight MT Light"/>
                    <w:bCs/>
                    <w:sz w:val="24"/>
                    <w:szCs w:val="24"/>
                    <w:lang w:val="id-ID"/>
                  </w:rPr>
                </w:rPrChange>
              </w:rPr>
              <w:t xml:space="preserve">. </w:t>
            </w:r>
          </w:p>
          <w:p w:rsidR="003D0D59" w:rsidRPr="004F1FC6" w:rsidRDefault="00155965" w:rsidP="009127B4">
            <w:pPr>
              <w:numPr>
                <w:ilvl w:val="4"/>
                <w:numId w:val="118"/>
              </w:numPr>
              <w:tabs>
                <w:tab w:val="clear" w:pos="984"/>
              </w:tabs>
              <w:ind w:left="1026" w:hanging="283"/>
              <w:rPr>
                <w:rFonts w:ascii="Footlight MT Light" w:hAnsi="Footlight MT Light"/>
                <w:sz w:val="24"/>
                <w:szCs w:val="24"/>
                <w:lang w:val="sv-SE"/>
                <w:rPrChange w:id="12913"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2914" w:author="suryavina" w:date="2015-02-06T16:21:00Z">
                  <w:rPr>
                    <w:rFonts w:ascii="Footlight MT Light" w:hAnsi="Footlight MT Light"/>
                    <w:sz w:val="24"/>
                    <w:szCs w:val="24"/>
                    <w:lang w:val="sv-SE"/>
                  </w:rPr>
                </w:rPrChange>
              </w:rPr>
              <w:t xml:space="preserve">bila terdapat ketidaksesuaian dalam perhitungan angsuran, tidak akan menjadi alasan untuk menunda pembayaran. </w:t>
            </w:r>
            <w:r w:rsidRPr="004F1FC6">
              <w:rPr>
                <w:rFonts w:ascii="Footlight MT Light" w:hAnsi="Footlight MT Light"/>
                <w:sz w:val="24"/>
                <w:szCs w:val="24"/>
                <w:lang w:val="id-ID"/>
                <w:rPrChange w:id="12915" w:author="suryavina" w:date="2015-02-06T16:21:00Z">
                  <w:rPr>
                    <w:rFonts w:ascii="Footlight MT Light" w:hAnsi="Footlight MT Light"/>
                    <w:sz w:val="24"/>
                    <w:szCs w:val="24"/>
                    <w:lang w:val="id-ID"/>
                  </w:rPr>
                </w:rPrChange>
              </w:rPr>
              <w:t>PPK</w:t>
            </w:r>
            <w:r w:rsidRPr="004F1FC6">
              <w:rPr>
                <w:rFonts w:ascii="Footlight MT Light" w:hAnsi="Footlight MT Light"/>
                <w:sz w:val="24"/>
                <w:szCs w:val="24"/>
                <w:lang w:val="sv-SE"/>
                <w:rPrChange w:id="12916" w:author="suryavina" w:date="2015-02-06T16:21:00Z">
                  <w:rPr>
                    <w:rFonts w:ascii="Footlight MT Light" w:hAnsi="Footlight MT Light"/>
                    <w:sz w:val="24"/>
                    <w:szCs w:val="24"/>
                    <w:lang w:val="sv-SE"/>
                  </w:rPr>
                </w:rPrChange>
              </w:rPr>
              <w:t xml:space="preserve"> dapat meminta </w:t>
            </w:r>
            <w:r w:rsidRPr="004F1FC6">
              <w:rPr>
                <w:rFonts w:ascii="Footlight MT Light" w:hAnsi="Footlight MT Light"/>
                <w:sz w:val="24"/>
                <w:szCs w:val="24"/>
                <w:lang w:val="id-ID"/>
                <w:rPrChange w:id="12917" w:author="suryavina" w:date="2015-02-06T16:21:00Z">
                  <w:rPr>
                    <w:rFonts w:ascii="Footlight MT Light" w:hAnsi="Footlight MT Light"/>
                    <w:sz w:val="24"/>
                    <w:szCs w:val="24"/>
                    <w:lang w:val="id-ID"/>
                  </w:rPr>
                </w:rPrChange>
              </w:rPr>
              <w:t>penyedia</w:t>
            </w:r>
            <w:r w:rsidRPr="004F1FC6">
              <w:rPr>
                <w:rFonts w:ascii="Footlight MT Light" w:hAnsi="Footlight MT Light"/>
                <w:sz w:val="24"/>
                <w:szCs w:val="24"/>
                <w:lang w:val="sv-SE"/>
                <w:rPrChange w:id="12918" w:author="suryavina" w:date="2015-02-06T16:21:00Z">
                  <w:rPr>
                    <w:rFonts w:ascii="Footlight MT Light" w:hAnsi="Footlight MT Light"/>
                    <w:sz w:val="24"/>
                    <w:szCs w:val="24"/>
                    <w:lang w:val="sv-SE"/>
                  </w:rPr>
                </w:rPrChange>
              </w:rPr>
              <w:t xml:space="preserve"> untuk menyampaikan perhitungan prestasi sementara dengan mengesampingkan hal-hal yang sedang menjadi perselisihan</w:t>
            </w:r>
            <w:r w:rsidRPr="004F1FC6">
              <w:rPr>
                <w:rFonts w:ascii="Footlight MT Light" w:hAnsi="Footlight MT Light"/>
                <w:sz w:val="24"/>
                <w:szCs w:val="24"/>
                <w:lang w:val="id-ID"/>
                <w:rPrChange w:id="12919" w:author="suryavina" w:date="2015-02-06T16:21:00Z">
                  <w:rPr>
                    <w:rFonts w:ascii="Footlight MT Light" w:hAnsi="Footlight MT Light"/>
                    <w:sz w:val="24"/>
                    <w:szCs w:val="24"/>
                    <w:lang w:val="id-ID"/>
                  </w:rPr>
                </w:rPrChange>
              </w:rPr>
              <w:t>.</w:t>
            </w:r>
            <w:r w:rsidRPr="004F1FC6">
              <w:rPr>
                <w:rFonts w:ascii="Footlight MT Light" w:hAnsi="Footlight MT Light"/>
                <w:sz w:val="24"/>
                <w:szCs w:val="24"/>
                <w:lang w:val="sv-SE"/>
                <w:rPrChange w:id="12920" w:author="suryavina" w:date="2015-02-06T16:21:00Z">
                  <w:rPr>
                    <w:rFonts w:ascii="Footlight MT Light" w:hAnsi="Footlight MT Light"/>
                    <w:sz w:val="24"/>
                    <w:szCs w:val="24"/>
                    <w:lang w:val="sv-SE"/>
                  </w:rPr>
                </w:rPrChange>
              </w:rPr>
              <w:t xml:space="preserve"> </w:t>
            </w:r>
          </w:p>
          <w:p w:rsidR="003D0D59" w:rsidRPr="004F1FC6" w:rsidRDefault="003D0D59" w:rsidP="009127B4">
            <w:pPr>
              <w:rPr>
                <w:rFonts w:ascii="Footlight MT Light" w:hAnsi="Footlight MT Light"/>
                <w:sz w:val="24"/>
                <w:szCs w:val="24"/>
                <w:lang w:val="sv-SE"/>
                <w:rPrChange w:id="12921" w:author="suryavina" w:date="2015-02-06T16:21:00Z">
                  <w:rPr>
                    <w:rFonts w:ascii="Footlight MT Light" w:hAnsi="Footlight MT Light"/>
                    <w:sz w:val="24"/>
                    <w:szCs w:val="24"/>
                    <w:lang w:val="sv-SE"/>
                  </w:rPr>
                </w:rPrChange>
              </w:rPr>
            </w:pPr>
          </w:p>
          <w:p w:rsidR="003D0D59" w:rsidRPr="004F1FC6" w:rsidRDefault="00155965" w:rsidP="009127B4">
            <w:pPr>
              <w:numPr>
                <w:ilvl w:val="3"/>
                <w:numId w:val="116"/>
              </w:numPr>
              <w:tabs>
                <w:tab w:val="clear" w:pos="766"/>
              </w:tabs>
              <w:ind w:left="743" w:hanging="743"/>
              <w:rPr>
                <w:rFonts w:ascii="Footlight MT Light" w:hAnsi="Footlight MT Light"/>
                <w:sz w:val="24"/>
                <w:szCs w:val="24"/>
                <w:rPrChange w:id="12922" w:author="suryavina" w:date="2015-02-06T16:21:00Z">
                  <w:rPr>
                    <w:rFonts w:ascii="Footlight MT Light" w:hAnsi="Footlight MT Light"/>
                    <w:sz w:val="24"/>
                    <w:szCs w:val="24"/>
                  </w:rPr>
                </w:rPrChange>
              </w:rPr>
            </w:pPr>
            <w:r w:rsidRPr="004F1FC6">
              <w:rPr>
                <w:rFonts w:ascii="Footlight MT Light" w:hAnsi="Footlight MT Light"/>
                <w:sz w:val="24"/>
                <w:szCs w:val="24"/>
                <w:rPrChange w:id="12923" w:author="suryavina" w:date="2015-02-06T16:21:00Z">
                  <w:rPr>
                    <w:rFonts w:ascii="Footlight MT Light" w:hAnsi="Footlight MT Light"/>
                    <w:sz w:val="24"/>
                    <w:szCs w:val="24"/>
                  </w:rPr>
                </w:rPrChange>
              </w:rPr>
              <w:t>Denda dan ganti rugi</w:t>
            </w:r>
          </w:p>
          <w:p w:rsidR="003D0D59" w:rsidRPr="004F1FC6" w:rsidRDefault="00155965" w:rsidP="009127B4">
            <w:pPr>
              <w:numPr>
                <w:ilvl w:val="4"/>
                <w:numId w:val="119"/>
              </w:numPr>
              <w:tabs>
                <w:tab w:val="clear" w:pos="984"/>
              </w:tabs>
              <w:ind w:left="1026" w:hanging="283"/>
              <w:rPr>
                <w:rFonts w:ascii="Footlight MT Light" w:hAnsi="Footlight MT Light"/>
                <w:sz w:val="24"/>
                <w:szCs w:val="24"/>
                <w:lang w:val="sv-SE"/>
                <w:rPrChange w:id="12924"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2925" w:author="suryavina" w:date="2015-02-06T16:21:00Z">
                  <w:rPr>
                    <w:rFonts w:ascii="Footlight MT Light" w:hAnsi="Footlight MT Light"/>
                    <w:sz w:val="24"/>
                    <w:szCs w:val="24"/>
                    <w:lang w:val="sv-SE"/>
                  </w:rPr>
                </w:rPrChange>
              </w:rPr>
              <w:t>denda merupakan sanksi finansial yang dikenakan kepada penyedia karena terjadinya cidera janji/wanprestasi;</w:t>
            </w:r>
          </w:p>
          <w:p w:rsidR="003D0D59" w:rsidRPr="004F1FC6" w:rsidRDefault="00155965" w:rsidP="009127B4">
            <w:pPr>
              <w:numPr>
                <w:ilvl w:val="4"/>
                <w:numId w:val="119"/>
              </w:numPr>
              <w:tabs>
                <w:tab w:val="clear" w:pos="984"/>
              </w:tabs>
              <w:ind w:left="1026" w:hanging="283"/>
              <w:rPr>
                <w:rFonts w:ascii="Footlight MT Light" w:hAnsi="Footlight MT Light"/>
                <w:sz w:val="24"/>
                <w:szCs w:val="24"/>
                <w:lang w:val="sv-SE"/>
                <w:rPrChange w:id="12926"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2927" w:author="suryavina" w:date="2015-02-06T16:21:00Z">
                  <w:rPr>
                    <w:rFonts w:ascii="Footlight MT Light" w:hAnsi="Footlight MT Light"/>
                    <w:sz w:val="24"/>
                    <w:szCs w:val="24"/>
                    <w:lang w:val="sv-SE"/>
                  </w:rPr>
                </w:rPrChange>
              </w:rPr>
              <w:t>ganti rugi merupakan sanksi finansial yang dikenakan kepada PPK karena terjadinya cidera janji/wanprestasi;</w:t>
            </w:r>
          </w:p>
          <w:p w:rsidR="003D0D59" w:rsidRPr="004F1FC6" w:rsidRDefault="00155965" w:rsidP="009127B4">
            <w:pPr>
              <w:numPr>
                <w:ilvl w:val="4"/>
                <w:numId w:val="119"/>
              </w:numPr>
              <w:tabs>
                <w:tab w:val="clear" w:pos="984"/>
              </w:tabs>
              <w:ind w:left="1026" w:hanging="283"/>
              <w:rPr>
                <w:rFonts w:ascii="Footlight MT Light" w:hAnsi="Footlight MT Light"/>
                <w:sz w:val="24"/>
                <w:szCs w:val="24"/>
                <w:lang w:val="sv-SE"/>
                <w:rPrChange w:id="12928"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2929" w:author="suryavina" w:date="2015-02-06T16:21:00Z">
                  <w:rPr>
                    <w:rFonts w:ascii="Footlight MT Light" w:hAnsi="Footlight MT Light"/>
                    <w:sz w:val="24"/>
                    <w:szCs w:val="24"/>
                    <w:lang w:val="sv-SE"/>
                  </w:rPr>
                </w:rPrChange>
              </w:rPr>
              <w:t xml:space="preserve">besarnya denda </w:t>
            </w:r>
            <w:r w:rsidRPr="004F1FC6">
              <w:rPr>
                <w:rFonts w:ascii="Footlight MT Light" w:hAnsi="Footlight MT Light"/>
                <w:sz w:val="24"/>
                <w:szCs w:val="24"/>
                <w:lang w:val="id-ID"/>
                <w:rPrChange w:id="12930" w:author="suryavina" w:date="2015-02-06T16:21:00Z">
                  <w:rPr>
                    <w:rFonts w:ascii="Footlight MT Light" w:hAnsi="Footlight MT Light"/>
                    <w:sz w:val="24"/>
                    <w:szCs w:val="24"/>
                    <w:lang w:val="id-ID"/>
                  </w:rPr>
                </w:rPrChange>
              </w:rPr>
              <w:t xml:space="preserve">yang dikenakan </w:t>
            </w:r>
            <w:r w:rsidRPr="004F1FC6">
              <w:rPr>
                <w:rFonts w:ascii="Footlight MT Light" w:hAnsi="Footlight MT Light"/>
                <w:sz w:val="24"/>
                <w:szCs w:val="24"/>
                <w:lang w:val="sv-SE"/>
                <w:rPrChange w:id="12931" w:author="suryavina" w:date="2015-02-06T16:21:00Z">
                  <w:rPr>
                    <w:rFonts w:ascii="Footlight MT Light" w:hAnsi="Footlight MT Light"/>
                    <w:sz w:val="24"/>
                    <w:szCs w:val="24"/>
                    <w:lang w:val="sv-SE"/>
                  </w:rPr>
                </w:rPrChange>
              </w:rPr>
              <w:t xml:space="preserve">kepada penyedia atas keterlambatan penyelesaian pekerjaan </w:t>
            </w:r>
            <w:r w:rsidRPr="004F1FC6">
              <w:rPr>
                <w:rFonts w:ascii="Footlight MT Light" w:hAnsi="Footlight MT Light"/>
                <w:sz w:val="24"/>
                <w:szCs w:val="24"/>
                <w:lang w:val="id-ID"/>
                <w:rPrChange w:id="12932" w:author="suryavina" w:date="2015-02-06T16:21:00Z">
                  <w:rPr>
                    <w:rFonts w:ascii="Footlight MT Light" w:hAnsi="Footlight MT Light"/>
                    <w:sz w:val="24"/>
                    <w:szCs w:val="24"/>
                    <w:lang w:val="id-ID"/>
                  </w:rPr>
                </w:rPrChange>
              </w:rPr>
              <w:t xml:space="preserve">untuk setiap hari keterlambatan </w:t>
            </w:r>
            <w:r w:rsidRPr="004F1FC6">
              <w:rPr>
                <w:rFonts w:ascii="Footlight MT Light" w:hAnsi="Footlight MT Light"/>
                <w:sz w:val="24"/>
                <w:szCs w:val="24"/>
                <w:lang w:val="sv-SE"/>
                <w:rPrChange w:id="12933" w:author="suryavina" w:date="2015-02-06T16:21:00Z">
                  <w:rPr>
                    <w:rFonts w:ascii="Footlight MT Light" w:hAnsi="Footlight MT Light"/>
                    <w:sz w:val="24"/>
                    <w:szCs w:val="24"/>
                    <w:lang w:val="sv-SE"/>
                  </w:rPr>
                </w:rPrChange>
              </w:rPr>
              <w:t>adalah:</w:t>
            </w:r>
          </w:p>
          <w:p w:rsidR="003D0D59" w:rsidRPr="004F1FC6" w:rsidRDefault="00155965" w:rsidP="009127B4">
            <w:pPr>
              <w:numPr>
                <w:ilvl w:val="6"/>
                <w:numId w:val="241"/>
              </w:numPr>
              <w:tabs>
                <w:tab w:val="clear" w:pos="1814"/>
              </w:tabs>
              <w:ind w:left="1452" w:hanging="426"/>
              <w:rPr>
                <w:rFonts w:ascii="Footlight MT Light" w:hAnsi="Footlight MT Light"/>
                <w:sz w:val="24"/>
                <w:szCs w:val="24"/>
                <w:lang w:val="sv-SE"/>
                <w:rPrChange w:id="12934"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2935" w:author="suryavina" w:date="2015-02-06T16:21:00Z">
                  <w:rPr>
                    <w:rFonts w:ascii="Footlight MT Light" w:hAnsi="Footlight MT Light"/>
                    <w:sz w:val="24"/>
                    <w:szCs w:val="24"/>
                    <w:lang w:val="sv-SE"/>
                  </w:rPr>
                </w:rPrChange>
              </w:rPr>
              <w:t xml:space="preserve">1/1000 (satu perseribu) dari sisa harga bagian kontrak yang belum </w:t>
            </w:r>
            <w:r w:rsidRPr="004F1FC6">
              <w:rPr>
                <w:rFonts w:ascii="Footlight MT Light" w:hAnsi="Footlight MT Light"/>
                <w:sz w:val="24"/>
                <w:szCs w:val="24"/>
                <w:lang w:val="id-ID"/>
                <w:rPrChange w:id="12936" w:author="suryavina" w:date="2015-02-06T16:21:00Z">
                  <w:rPr>
                    <w:rFonts w:ascii="Footlight MT Light" w:hAnsi="Footlight MT Light"/>
                    <w:sz w:val="24"/>
                    <w:szCs w:val="24"/>
                    <w:lang w:val="id-ID"/>
                  </w:rPr>
                </w:rPrChange>
              </w:rPr>
              <w:t xml:space="preserve">selesai </w:t>
            </w:r>
            <w:r w:rsidRPr="004F1FC6">
              <w:rPr>
                <w:rFonts w:ascii="Footlight MT Light" w:hAnsi="Footlight MT Light"/>
                <w:sz w:val="24"/>
                <w:szCs w:val="24"/>
                <w:lang w:val="sv-SE"/>
                <w:rPrChange w:id="12937" w:author="suryavina" w:date="2015-02-06T16:21:00Z">
                  <w:rPr>
                    <w:rFonts w:ascii="Footlight MT Light" w:hAnsi="Footlight MT Light"/>
                    <w:sz w:val="24"/>
                    <w:szCs w:val="24"/>
                    <w:lang w:val="sv-SE"/>
                  </w:rPr>
                </w:rPrChange>
              </w:rPr>
              <w:t xml:space="preserve">dikerjakan, apabila </w:t>
            </w:r>
            <w:r w:rsidRPr="004F1FC6">
              <w:rPr>
                <w:rFonts w:ascii="Footlight MT Light" w:hAnsi="Footlight MT Light"/>
                <w:sz w:val="24"/>
                <w:szCs w:val="24"/>
                <w:lang w:val="id-ID"/>
                <w:rPrChange w:id="12938" w:author="suryavina" w:date="2015-02-06T16:21:00Z">
                  <w:rPr>
                    <w:rFonts w:ascii="Footlight MT Light" w:hAnsi="Footlight MT Light"/>
                    <w:sz w:val="24"/>
                    <w:szCs w:val="24"/>
                    <w:lang w:val="id-ID"/>
                  </w:rPr>
                </w:rPrChange>
              </w:rPr>
              <w:t xml:space="preserve">kontrak terdiri atas bagian </w:t>
            </w:r>
            <w:r w:rsidRPr="004F1FC6">
              <w:rPr>
                <w:rFonts w:ascii="Footlight MT Light" w:hAnsi="Footlight MT Light"/>
                <w:sz w:val="24"/>
                <w:szCs w:val="24"/>
                <w:lang w:val="sv-SE"/>
                <w:rPrChange w:id="12939" w:author="suryavina" w:date="2015-02-06T16:21:00Z">
                  <w:rPr>
                    <w:rFonts w:ascii="Footlight MT Light" w:hAnsi="Footlight MT Light"/>
                    <w:sz w:val="24"/>
                    <w:szCs w:val="24"/>
                    <w:lang w:val="sv-SE"/>
                  </w:rPr>
                </w:rPrChange>
              </w:rPr>
              <w:t xml:space="preserve">pekerjaan yang </w:t>
            </w:r>
            <w:r w:rsidRPr="004F1FC6">
              <w:rPr>
                <w:rFonts w:ascii="Footlight MT Light" w:hAnsi="Footlight MT Light"/>
                <w:sz w:val="24"/>
                <w:szCs w:val="24"/>
                <w:lang w:val="id-ID"/>
                <w:rPrChange w:id="12940" w:author="suryavina" w:date="2015-02-06T16:21:00Z">
                  <w:rPr>
                    <w:rFonts w:ascii="Footlight MT Light" w:hAnsi="Footlight MT Light"/>
                    <w:sz w:val="24"/>
                    <w:szCs w:val="24"/>
                    <w:lang w:val="id-ID"/>
                  </w:rPr>
                </w:rPrChange>
              </w:rPr>
              <w:t xml:space="preserve">dapat dinilai terpisah dan bukan merupakan kesatuan sistem, serta hasil pekerjaan tersebut telah diterima oleh PPK; </w:t>
            </w:r>
            <w:r w:rsidRPr="004F1FC6">
              <w:rPr>
                <w:rFonts w:ascii="Footlight MT Light" w:hAnsi="Footlight MT Light"/>
                <w:sz w:val="24"/>
                <w:szCs w:val="24"/>
                <w:lang w:val="sv-SE"/>
                <w:rPrChange w:id="12941" w:author="suryavina" w:date="2015-02-06T16:21:00Z">
                  <w:rPr>
                    <w:rFonts w:ascii="Footlight MT Light" w:hAnsi="Footlight MT Light"/>
                    <w:sz w:val="24"/>
                    <w:szCs w:val="24"/>
                    <w:lang w:val="sv-SE"/>
                  </w:rPr>
                </w:rPrChange>
              </w:rPr>
              <w:t>atau</w:t>
            </w:r>
          </w:p>
          <w:p w:rsidR="00DD0507" w:rsidRPr="004F1FC6" w:rsidRDefault="00155965" w:rsidP="009127B4">
            <w:pPr>
              <w:numPr>
                <w:ilvl w:val="6"/>
                <w:numId w:val="241"/>
              </w:numPr>
              <w:tabs>
                <w:tab w:val="clear" w:pos="1814"/>
              </w:tabs>
              <w:ind w:left="1452" w:hanging="426"/>
              <w:rPr>
                <w:rFonts w:ascii="Footlight MT Light" w:hAnsi="Footlight MT Light"/>
                <w:sz w:val="24"/>
                <w:szCs w:val="24"/>
                <w:lang w:val="sv-SE"/>
                <w:rPrChange w:id="12942"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2943" w:author="suryavina" w:date="2015-02-06T16:21:00Z">
                  <w:rPr>
                    <w:rFonts w:ascii="Footlight MT Light" w:hAnsi="Footlight MT Light"/>
                    <w:sz w:val="24"/>
                    <w:szCs w:val="24"/>
                    <w:lang w:val="sv-SE"/>
                  </w:rPr>
                </w:rPrChange>
              </w:rPr>
              <w:t>1/1000 (satu perseribu) dari harga kontrak, apabila bagian pekerjaan yang sudah dilaksanakan belum berfungsi</w:t>
            </w:r>
            <w:r w:rsidRPr="004F1FC6">
              <w:rPr>
                <w:rFonts w:ascii="Footlight MT Light" w:hAnsi="Footlight MT Light"/>
                <w:sz w:val="24"/>
                <w:szCs w:val="24"/>
                <w:lang w:val="id-ID"/>
                <w:rPrChange w:id="12944" w:author="suryavina" w:date="2015-02-06T16:21:00Z">
                  <w:rPr>
                    <w:rFonts w:ascii="Footlight MT Light" w:hAnsi="Footlight MT Light"/>
                    <w:sz w:val="24"/>
                    <w:szCs w:val="24"/>
                    <w:lang w:val="id-ID"/>
                  </w:rPr>
                </w:rPrChange>
              </w:rPr>
              <w:t>;</w:t>
            </w:r>
          </w:p>
          <w:p w:rsidR="003D0D59" w:rsidRPr="004F1FC6" w:rsidRDefault="00155965" w:rsidP="009127B4">
            <w:pPr>
              <w:numPr>
                <w:ilvl w:val="6"/>
                <w:numId w:val="241"/>
              </w:numPr>
              <w:tabs>
                <w:tab w:val="clear" w:pos="1814"/>
              </w:tabs>
              <w:ind w:left="1452" w:hanging="426"/>
              <w:rPr>
                <w:rFonts w:ascii="Footlight MT Light" w:hAnsi="Footlight MT Light"/>
                <w:sz w:val="24"/>
                <w:szCs w:val="24"/>
                <w:lang w:val="sv-SE"/>
                <w:rPrChange w:id="12945"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id-ID"/>
                <w:rPrChange w:id="12946" w:author="suryavina" w:date="2015-02-06T16:21:00Z">
                  <w:rPr>
                    <w:rFonts w:ascii="Footlight MT Light" w:hAnsi="Footlight MT Light"/>
                    <w:sz w:val="24"/>
                    <w:szCs w:val="24"/>
                    <w:lang w:val="id-ID"/>
                  </w:rPr>
                </w:rPrChange>
              </w:rPr>
              <w:t>pilihan denda pada angka 1) atau 2) ditetapkan dalam SSKK</w:t>
            </w:r>
            <w:r w:rsidRPr="004F1FC6">
              <w:rPr>
                <w:rFonts w:ascii="Footlight MT Light" w:hAnsi="Footlight MT Light"/>
                <w:sz w:val="24"/>
                <w:szCs w:val="24"/>
                <w:lang w:val="sv-SE"/>
                <w:rPrChange w:id="12947" w:author="suryavina" w:date="2015-02-06T16:21:00Z">
                  <w:rPr>
                    <w:rFonts w:ascii="Footlight MT Light" w:hAnsi="Footlight MT Light"/>
                    <w:sz w:val="24"/>
                    <w:szCs w:val="24"/>
                    <w:lang w:val="sv-SE"/>
                  </w:rPr>
                </w:rPrChange>
              </w:rPr>
              <w:t>.</w:t>
            </w:r>
          </w:p>
          <w:p w:rsidR="00155965" w:rsidRPr="004F1FC6" w:rsidRDefault="00155965" w:rsidP="00155965">
            <w:pPr>
              <w:numPr>
                <w:ilvl w:val="4"/>
                <w:numId w:val="119"/>
              </w:numPr>
              <w:tabs>
                <w:tab w:val="clear" w:pos="984"/>
              </w:tabs>
              <w:ind w:left="1026" w:hanging="283"/>
              <w:rPr>
                <w:rFonts w:ascii="Footlight MT Light" w:hAnsi="Footlight MT Light"/>
                <w:sz w:val="24"/>
                <w:szCs w:val="24"/>
                <w:lang w:val="sv-SE"/>
                <w:rPrChange w:id="12948"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2949" w:author="suryavina" w:date="2015-02-06T16:21:00Z">
                  <w:rPr>
                    <w:rFonts w:ascii="Footlight MT Light" w:hAnsi="Footlight MT Light"/>
                    <w:sz w:val="24"/>
                    <w:szCs w:val="24"/>
                    <w:lang w:val="sv-SE"/>
                  </w:rPr>
                </w:rPrChange>
              </w:rPr>
              <w:t xml:space="preserve">besarnya ganti rugi yang dibayar oleh PPK atas keterlambatan pembayaran adalah sebesar bunga dari nilai tagihan yang terlambat dibayar, berdasarkan tingkat suku bunga yang berlaku pada saat itu menurut ketetapan Bank Indonesia, atau dapat diberikan kompensasi; </w:t>
            </w:r>
          </w:p>
          <w:p w:rsidR="003D0D59" w:rsidRPr="004F1FC6" w:rsidRDefault="00155965" w:rsidP="009127B4">
            <w:pPr>
              <w:numPr>
                <w:ilvl w:val="4"/>
                <w:numId w:val="119"/>
              </w:numPr>
              <w:tabs>
                <w:tab w:val="clear" w:pos="984"/>
              </w:tabs>
              <w:ind w:left="1026" w:hanging="283"/>
              <w:rPr>
                <w:rFonts w:ascii="Footlight MT Light" w:hAnsi="Footlight MT Light"/>
                <w:sz w:val="24"/>
                <w:szCs w:val="24"/>
                <w:lang w:val="sv-SE"/>
                <w:rPrChange w:id="12950"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2951" w:author="suryavina" w:date="2015-02-06T16:21:00Z">
                  <w:rPr>
                    <w:rFonts w:ascii="Footlight MT Light" w:hAnsi="Footlight MT Light"/>
                    <w:sz w:val="24"/>
                    <w:szCs w:val="24"/>
                    <w:lang w:val="sv-SE"/>
                  </w:rPr>
                </w:rPrChange>
              </w:rPr>
              <w:t xml:space="preserve">tata cara pembayaran denda dan/atau ganti rugi diatur dalam </w:t>
            </w:r>
            <w:r w:rsidRPr="004F1FC6">
              <w:rPr>
                <w:rFonts w:ascii="Footlight MT Light" w:hAnsi="Footlight MT Light"/>
                <w:sz w:val="24"/>
                <w:szCs w:val="24"/>
                <w:lang w:val="id-ID"/>
                <w:rPrChange w:id="12952" w:author="suryavina" w:date="2015-02-06T16:21:00Z">
                  <w:rPr>
                    <w:rFonts w:ascii="Footlight MT Light" w:hAnsi="Footlight MT Light"/>
                    <w:sz w:val="24"/>
                    <w:szCs w:val="24"/>
                    <w:lang w:val="id-ID"/>
                  </w:rPr>
                </w:rPrChange>
              </w:rPr>
              <w:t>SSKK</w:t>
            </w:r>
            <w:r w:rsidRPr="004F1FC6">
              <w:rPr>
                <w:rFonts w:ascii="Footlight MT Light" w:hAnsi="Footlight MT Light"/>
                <w:sz w:val="24"/>
                <w:szCs w:val="24"/>
                <w:lang w:val="sv-SE"/>
                <w:rPrChange w:id="12953" w:author="suryavina" w:date="2015-02-06T16:21:00Z">
                  <w:rPr>
                    <w:rFonts w:ascii="Footlight MT Light" w:hAnsi="Footlight MT Light"/>
                    <w:sz w:val="24"/>
                    <w:szCs w:val="24"/>
                    <w:lang w:val="sv-SE"/>
                  </w:rPr>
                </w:rPrChange>
              </w:rPr>
              <w:t>;</w:t>
            </w:r>
          </w:p>
          <w:p w:rsidR="003D0D59" w:rsidRPr="004F1FC6" w:rsidRDefault="00155965" w:rsidP="009127B4">
            <w:pPr>
              <w:numPr>
                <w:ilvl w:val="4"/>
                <w:numId w:val="119"/>
              </w:numPr>
              <w:tabs>
                <w:tab w:val="clear" w:pos="984"/>
              </w:tabs>
              <w:ind w:left="1026" w:hanging="283"/>
              <w:rPr>
                <w:rFonts w:ascii="Footlight MT Light" w:hAnsi="Footlight MT Light"/>
                <w:sz w:val="24"/>
                <w:szCs w:val="24"/>
                <w:lang w:val="sv-SE"/>
                <w:rPrChange w:id="12954"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2955" w:author="suryavina" w:date="2015-02-06T16:21:00Z">
                  <w:rPr>
                    <w:rFonts w:ascii="Footlight MT Light" w:hAnsi="Footlight MT Light"/>
                    <w:sz w:val="24"/>
                    <w:szCs w:val="24"/>
                    <w:lang w:val="sv-SE"/>
                  </w:rPr>
                </w:rPrChange>
              </w:rPr>
              <w:t>ganti rugi dan kompensasi kepada peserta dituangkan dalam adendum kontrak;</w:t>
            </w:r>
          </w:p>
          <w:p w:rsidR="003D0D59" w:rsidRPr="004F1FC6" w:rsidRDefault="00155965" w:rsidP="009127B4">
            <w:pPr>
              <w:numPr>
                <w:ilvl w:val="4"/>
                <w:numId w:val="119"/>
              </w:numPr>
              <w:tabs>
                <w:tab w:val="clear" w:pos="984"/>
              </w:tabs>
              <w:ind w:left="1026" w:hanging="283"/>
              <w:rPr>
                <w:rFonts w:ascii="Footlight MT Light" w:hAnsi="Footlight MT Light"/>
                <w:sz w:val="24"/>
                <w:szCs w:val="24"/>
                <w:lang w:val="sv-SE"/>
                <w:rPrChange w:id="12956"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2957" w:author="suryavina" w:date="2015-02-06T16:21:00Z">
                  <w:rPr>
                    <w:rFonts w:ascii="Footlight MT Light" w:hAnsi="Footlight MT Light"/>
                    <w:sz w:val="24"/>
                    <w:szCs w:val="24"/>
                    <w:lang w:val="sv-SE"/>
                  </w:rPr>
                </w:rPrChange>
              </w:rPr>
              <w:t xml:space="preserve">pembayaran ganti rugi dan kompensasi dilakukan oleh </w:t>
            </w:r>
            <w:r w:rsidRPr="004F1FC6">
              <w:rPr>
                <w:rFonts w:ascii="Footlight MT Light" w:hAnsi="Footlight MT Light"/>
                <w:sz w:val="24"/>
                <w:szCs w:val="24"/>
                <w:lang w:val="id-ID"/>
                <w:rPrChange w:id="12958" w:author="suryavina" w:date="2015-02-06T16:21:00Z">
                  <w:rPr>
                    <w:rFonts w:ascii="Footlight MT Light" w:hAnsi="Footlight MT Light"/>
                    <w:sz w:val="24"/>
                    <w:szCs w:val="24"/>
                    <w:lang w:val="id-ID"/>
                  </w:rPr>
                </w:rPrChange>
              </w:rPr>
              <w:t>PPK</w:t>
            </w:r>
            <w:r w:rsidRPr="004F1FC6">
              <w:rPr>
                <w:rFonts w:ascii="Footlight MT Light" w:hAnsi="Footlight MT Light"/>
                <w:sz w:val="24"/>
                <w:szCs w:val="24"/>
                <w:lang w:val="sv-SE"/>
                <w:rPrChange w:id="12959" w:author="suryavina" w:date="2015-02-06T16:21:00Z">
                  <w:rPr>
                    <w:rFonts w:ascii="Footlight MT Light" w:hAnsi="Footlight MT Light"/>
                    <w:sz w:val="24"/>
                    <w:szCs w:val="24"/>
                    <w:lang w:val="sv-SE"/>
                  </w:rPr>
                </w:rPrChange>
              </w:rPr>
              <w:t xml:space="preserve">, apabila </w:t>
            </w:r>
            <w:r w:rsidRPr="004F1FC6">
              <w:rPr>
                <w:rFonts w:ascii="Footlight MT Light" w:hAnsi="Footlight MT Light"/>
                <w:sz w:val="24"/>
                <w:szCs w:val="24"/>
                <w:lang w:val="id-ID"/>
                <w:rPrChange w:id="12960" w:author="suryavina" w:date="2015-02-06T16:21:00Z">
                  <w:rPr>
                    <w:rFonts w:ascii="Footlight MT Light" w:hAnsi="Footlight MT Light"/>
                    <w:sz w:val="24"/>
                    <w:szCs w:val="24"/>
                    <w:lang w:val="id-ID"/>
                  </w:rPr>
                </w:rPrChange>
              </w:rPr>
              <w:t>penyedia</w:t>
            </w:r>
            <w:r w:rsidRPr="004F1FC6">
              <w:rPr>
                <w:rFonts w:ascii="Footlight MT Light" w:hAnsi="Footlight MT Light"/>
                <w:sz w:val="24"/>
                <w:szCs w:val="24"/>
                <w:lang w:val="sv-SE"/>
                <w:rPrChange w:id="12961" w:author="suryavina" w:date="2015-02-06T16:21:00Z">
                  <w:rPr>
                    <w:rFonts w:ascii="Footlight MT Light" w:hAnsi="Footlight MT Light"/>
                    <w:sz w:val="24"/>
                    <w:szCs w:val="24"/>
                    <w:lang w:val="sv-SE"/>
                  </w:rPr>
                </w:rPrChange>
              </w:rPr>
              <w:t xml:space="preserve"> telah mengajukan tagihan disertai</w:t>
            </w:r>
            <w:r w:rsidRPr="004F1FC6">
              <w:rPr>
                <w:rFonts w:ascii="Footlight MT Light" w:hAnsi="Footlight MT Light"/>
                <w:sz w:val="24"/>
                <w:szCs w:val="24"/>
                <w:lang w:val="id-ID"/>
                <w:rPrChange w:id="12962" w:author="suryavina" w:date="2015-02-06T16:21:00Z">
                  <w:rPr>
                    <w:rFonts w:ascii="Footlight MT Light" w:hAnsi="Footlight MT Light"/>
                    <w:sz w:val="24"/>
                    <w:szCs w:val="24"/>
                    <w:lang w:val="id-ID"/>
                  </w:rPr>
                </w:rPrChange>
              </w:rPr>
              <w:t xml:space="preserve"> perhitungan</w:t>
            </w:r>
            <w:r w:rsidRPr="004F1FC6">
              <w:rPr>
                <w:rFonts w:ascii="Footlight MT Light" w:hAnsi="Footlight MT Light"/>
                <w:sz w:val="24"/>
                <w:szCs w:val="24"/>
                <w:lang w:val="sv-SE"/>
                <w:rPrChange w:id="12963" w:author="suryavina" w:date="2015-02-06T16:21:00Z">
                  <w:rPr>
                    <w:rFonts w:ascii="Footlight MT Light" w:hAnsi="Footlight MT Light"/>
                    <w:sz w:val="24"/>
                    <w:szCs w:val="24"/>
                    <w:lang w:val="sv-SE"/>
                  </w:rPr>
                </w:rPrChange>
              </w:rPr>
              <w:t xml:space="preserve"> dan data-data</w:t>
            </w:r>
            <w:r w:rsidRPr="004F1FC6">
              <w:rPr>
                <w:rFonts w:ascii="Footlight MT Light" w:hAnsi="Footlight MT Light"/>
                <w:sz w:val="24"/>
                <w:szCs w:val="24"/>
                <w:lang w:val="id-ID"/>
                <w:rPrChange w:id="12964" w:author="suryavina" w:date="2015-02-06T16:21:00Z">
                  <w:rPr>
                    <w:rFonts w:ascii="Footlight MT Light" w:hAnsi="Footlight MT Light"/>
                    <w:sz w:val="24"/>
                    <w:szCs w:val="24"/>
                    <w:lang w:val="id-ID"/>
                  </w:rPr>
                </w:rPrChange>
              </w:rPr>
              <w:t>.</w:t>
            </w:r>
          </w:p>
          <w:p w:rsidR="003D0D59" w:rsidRPr="004F1FC6" w:rsidRDefault="003D0D59" w:rsidP="009127B4">
            <w:pPr>
              <w:rPr>
                <w:rFonts w:ascii="Footlight MT Light" w:hAnsi="Footlight MT Light"/>
                <w:sz w:val="24"/>
                <w:szCs w:val="24"/>
                <w:lang w:val="sv-SE"/>
                <w:rPrChange w:id="12965" w:author="suryavina" w:date="2015-02-06T16:21:00Z">
                  <w:rPr>
                    <w:rFonts w:ascii="Footlight MT Light" w:hAnsi="Footlight MT Light"/>
                    <w:sz w:val="24"/>
                    <w:szCs w:val="24"/>
                    <w:lang w:val="sv-SE"/>
                  </w:rPr>
                </w:rPrChange>
              </w:rPr>
            </w:pPr>
          </w:p>
        </w:tc>
      </w:tr>
      <w:tr w:rsidR="003D0D59" w:rsidRPr="004F1FC6" w:rsidTr="009127B4">
        <w:trPr>
          <w:gridAfter w:val="1"/>
          <w:wAfter w:w="141" w:type="dxa"/>
        </w:trPr>
        <w:tc>
          <w:tcPr>
            <w:tcW w:w="2235" w:type="dxa"/>
          </w:tcPr>
          <w:p w:rsidR="003D0D59" w:rsidRPr="004F1FC6" w:rsidRDefault="00155965" w:rsidP="009127B4">
            <w:pPr>
              <w:pStyle w:val="Heading2"/>
              <w:numPr>
                <w:ilvl w:val="0"/>
                <w:numId w:val="91"/>
              </w:numPr>
              <w:ind w:left="426" w:hanging="426"/>
              <w:jc w:val="left"/>
              <w:rPr>
                <w:rFonts w:ascii="Footlight MT Light" w:hAnsi="Footlight MT Light"/>
                <w:sz w:val="24"/>
                <w:szCs w:val="24"/>
                <w:lang w:val="id-ID"/>
                <w:rPrChange w:id="12966" w:author="suryavina" w:date="2015-02-06T16:21:00Z">
                  <w:rPr>
                    <w:rFonts w:ascii="Footlight MT Light" w:hAnsi="Footlight MT Light"/>
                    <w:sz w:val="24"/>
                    <w:szCs w:val="24"/>
                    <w:lang w:val="id-ID"/>
                  </w:rPr>
                </w:rPrChange>
              </w:rPr>
            </w:pPr>
            <w:bookmarkStart w:id="12967" w:name="_Toc409775487"/>
            <w:bookmarkStart w:id="12968" w:name="_Toc410662643"/>
            <w:r w:rsidRPr="004F1FC6">
              <w:rPr>
                <w:rFonts w:ascii="Footlight MT Light" w:hAnsi="Footlight MT Light"/>
                <w:sz w:val="24"/>
                <w:szCs w:val="24"/>
                <w:rPrChange w:id="12969" w:author="suryavina" w:date="2015-02-06T16:21:00Z">
                  <w:rPr>
                    <w:rFonts w:ascii="Footlight MT Light" w:hAnsi="Footlight MT Light"/>
                    <w:sz w:val="24"/>
                    <w:szCs w:val="24"/>
                  </w:rPr>
                </w:rPrChange>
              </w:rPr>
              <w:t>Perhitungan Akhir (apabila diperlukan)</w:t>
            </w:r>
            <w:bookmarkEnd w:id="12967"/>
            <w:bookmarkEnd w:id="12968"/>
          </w:p>
        </w:tc>
        <w:tc>
          <w:tcPr>
            <w:tcW w:w="5670" w:type="dxa"/>
            <w:gridSpan w:val="2"/>
          </w:tcPr>
          <w:p w:rsidR="003D0D59" w:rsidRPr="004F1FC6" w:rsidRDefault="00155965" w:rsidP="009127B4">
            <w:pPr>
              <w:numPr>
                <w:ilvl w:val="3"/>
                <w:numId w:val="347"/>
              </w:numPr>
              <w:ind w:left="743" w:hanging="743"/>
              <w:rPr>
                <w:rFonts w:ascii="Footlight MT Light" w:hAnsi="Footlight MT Light"/>
                <w:sz w:val="24"/>
                <w:szCs w:val="24"/>
                <w:lang w:val="sv-SE"/>
                <w:rPrChange w:id="12970"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2971" w:author="suryavina" w:date="2015-02-06T16:21:00Z">
                  <w:rPr>
                    <w:rFonts w:ascii="Footlight MT Light" w:hAnsi="Footlight MT Light"/>
                    <w:sz w:val="24"/>
                    <w:szCs w:val="24"/>
                    <w:lang w:val="sv-SE"/>
                  </w:rPr>
                </w:rPrChange>
              </w:rPr>
              <w:t>Pembayaran angsuran prestasi pekerjaan terakhir dilakukan setelah pekerjaan selesai 100% (seratus persen) dan berita acara penyerahan awal telah ditandatangani oleh kedua belah Pihak.</w:t>
            </w:r>
          </w:p>
          <w:p w:rsidR="003D0D59" w:rsidRPr="004F1FC6" w:rsidRDefault="00155965" w:rsidP="009127B4">
            <w:pPr>
              <w:rPr>
                <w:rFonts w:ascii="Footlight MT Light" w:hAnsi="Footlight MT Light"/>
                <w:i/>
                <w:sz w:val="24"/>
                <w:szCs w:val="24"/>
                <w:lang w:val="sv-SE"/>
                <w:rPrChange w:id="12972" w:author="suryavina" w:date="2015-02-06T16:21:00Z">
                  <w:rPr>
                    <w:rFonts w:ascii="Footlight MT Light" w:hAnsi="Footlight MT Light"/>
                    <w:i/>
                    <w:sz w:val="24"/>
                    <w:szCs w:val="24"/>
                    <w:lang w:val="sv-SE"/>
                  </w:rPr>
                </w:rPrChange>
              </w:rPr>
            </w:pPr>
            <w:r w:rsidRPr="004F1FC6">
              <w:rPr>
                <w:rFonts w:ascii="Footlight MT Light" w:hAnsi="Footlight MT Light"/>
                <w:i/>
                <w:sz w:val="24"/>
                <w:szCs w:val="24"/>
                <w:lang w:val="sv-SE"/>
                <w:rPrChange w:id="12973" w:author="suryavina" w:date="2015-02-06T16:21:00Z">
                  <w:rPr>
                    <w:rFonts w:ascii="Footlight MT Light" w:hAnsi="Footlight MT Light"/>
                    <w:i/>
                    <w:sz w:val="24"/>
                    <w:szCs w:val="24"/>
                    <w:lang w:val="sv-SE"/>
                  </w:rPr>
                </w:rPrChange>
              </w:rPr>
              <w:tab/>
            </w:r>
          </w:p>
          <w:p w:rsidR="003D0D59" w:rsidRPr="004F1FC6" w:rsidRDefault="00155965" w:rsidP="009127B4">
            <w:pPr>
              <w:numPr>
                <w:ilvl w:val="3"/>
                <w:numId w:val="347"/>
              </w:numPr>
              <w:ind w:left="743" w:hanging="743"/>
              <w:rPr>
                <w:rFonts w:ascii="Footlight MT Light" w:hAnsi="Footlight MT Light"/>
                <w:i/>
                <w:sz w:val="24"/>
                <w:szCs w:val="24"/>
                <w:lang w:val="id-ID"/>
                <w:rPrChange w:id="12974"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sv-SE"/>
                <w:rPrChange w:id="12975" w:author="suryavina" w:date="2015-02-06T16:21:00Z">
                  <w:rPr>
                    <w:rFonts w:ascii="Footlight MT Light" w:hAnsi="Footlight MT Light"/>
                    <w:i/>
                    <w:sz w:val="24"/>
                    <w:szCs w:val="24"/>
                    <w:lang w:val="sv-SE"/>
                  </w:rPr>
                </w:rPrChange>
              </w:rPr>
              <w:t xml:space="preserve">[Sebelum pembayaran terakhir dilakukan, penyedia berkewajiban untuk menyerahkan kepada PPK/Pengawas Pekerjaan apabila ada) rincian perhitungan nilai tagihan terakhir yang jatuh tempo. PPK berdasarkan hasil penelitian tagihan oleh Pengawas Pekerjaan berkewajiban untuk menerbitkan SPP untuk pembayaran tagihan angsuran terakhir selambat-lambatnya </w:t>
            </w:r>
            <w:r w:rsidRPr="004F1FC6">
              <w:rPr>
                <w:rFonts w:ascii="Footlight MT Light" w:hAnsi="Footlight MT Light"/>
                <w:i/>
                <w:sz w:val="24"/>
                <w:szCs w:val="24"/>
                <w:lang w:val="id-ID"/>
                <w:rPrChange w:id="12976" w:author="suryavina" w:date="2015-02-06T16:21:00Z">
                  <w:rPr>
                    <w:rFonts w:ascii="Footlight MT Light" w:hAnsi="Footlight MT Light"/>
                    <w:i/>
                    <w:sz w:val="24"/>
                    <w:szCs w:val="24"/>
                    <w:lang w:val="id-ID"/>
                  </w:rPr>
                </w:rPrChange>
              </w:rPr>
              <w:t>14</w:t>
            </w:r>
            <w:r w:rsidRPr="004F1FC6">
              <w:rPr>
                <w:rFonts w:ascii="Footlight MT Light" w:hAnsi="Footlight MT Light"/>
                <w:i/>
                <w:sz w:val="24"/>
                <w:szCs w:val="24"/>
                <w:lang w:val="sv-SE"/>
                <w:rPrChange w:id="12977" w:author="suryavina" w:date="2015-02-06T16:21:00Z">
                  <w:rPr>
                    <w:rFonts w:ascii="Footlight MT Light" w:hAnsi="Footlight MT Light"/>
                    <w:i/>
                    <w:sz w:val="24"/>
                    <w:szCs w:val="24"/>
                    <w:lang w:val="sv-SE"/>
                  </w:rPr>
                </w:rPrChange>
              </w:rPr>
              <w:t xml:space="preserve"> (</w:t>
            </w:r>
            <w:r w:rsidRPr="004F1FC6">
              <w:rPr>
                <w:rFonts w:ascii="Footlight MT Light" w:hAnsi="Footlight MT Light"/>
                <w:i/>
                <w:sz w:val="24"/>
                <w:szCs w:val="24"/>
                <w:lang w:val="id-ID"/>
                <w:rPrChange w:id="12978" w:author="suryavina" w:date="2015-02-06T16:21:00Z">
                  <w:rPr>
                    <w:rFonts w:ascii="Footlight MT Light" w:hAnsi="Footlight MT Light"/>
                    <w:i/>
                    <w:sz w:val="24"/>
                    <w:szCs w:val="24"/>
                    <w:lang w:val="id-ID"/>
                  </w:rPr>
                </w:rPrChange>
              </w:rPr>
              <w:t>empat belas</w:t>
            </w:r>
            <w:r w:rsidRPr="004F1FC6">
              <w:rPr>
                <w:rFonts w:ascii="Footlight MT Light" w:hAnsi="Footlight MT Light"/>
                <w:i/>
                <w:sz w:val="24"/>
                <w:szCs w:val="24"/>
                <w:lang w:val="sv-SE"/>
                <w:rPrChange w:id="12979" w:author="suryavina" w:date="2015-02-06T16:21:00Z">
                  <w:rPr>
                    <w:rFonts w:ascii="Footlight MT Light" w:hAnsi="Footlight MT Light"/>
                    <w:i/>
                    <w:sz w:val="24"/>
                    <w:szCs w:val="24"/>
                    <w:lang w:val="sv-SE"/>
                  </w:rPr>
                </w:rPrChange>
              </w:rPr>
              <w:t>) hari kerja terhitung sejak tagihan dan kelengkapan dokumen penunjang diterima oleh</w:t>
            </w:r>
            <w:r w:rsidRPr="004F1FC6">
              <w:rPr>
                <w:rFonts w:ascii="Footlight MT Light" w:hAnsi="Footlight MT Light"/>
                <w:i/>
                <w:sz w:val="24"/>
                <w:szCs w:val="24"/>
                <w:lang w:val="id-ID"/>
                <w:rPrChange w:id="12980" w:author="suryavina" w:date="2015-02-06T16:21:00Z">
                  <w:rPr>
                    <w:rFonts w:ascii="Footlight MT Light" w:hAnsi="Footlight MT Light"/>
                    <w:i/>
                    <w:sz w:val="24"/>
                    <w:szCs w:val="24"/>
                    <w:lang w:val="id-ID"/>
                  </w:rPr>
                </w:rPrChange>
              </w:rPr>
              <w:t xml:space="preserve"> Pengawas Pekerjaan.</w:t>
            </w:r>
            <w:r w:rsidRPr="004F1FC6">
              <w:rPr>
                <w:rFonts w:ascii="Footlight MT Light" w:hAnsi="Footlight MT Light"/>
                <w:i/>
                <w:sz w:val="24"/>
                <w:szCs w:val="24"/>
                <w:rPrChange w:id="12981" w:author="suryavina" w:date="2015-02-06T16:21:00Z">
                  <w:rPr>
                    <w:rFonts w:ascii="Footlight MT Light" w:hAnsi="Footlight MT Light"/>
                    <w:i/>
                    <w:sz w:val="24"/>
                    <w:szCs w:val="24"/>
                  </w:rPr>
                </w:rPrChange>
              </w:rPr>
              <w:t>]</w:t>
            </w:r>
          </w:p>
          <w:p w:rsidR="003D0D59" w:rsidRPr="004F1FC6" w:rsidRDefault="003D0D59" w:rsidP="009127B4">
            <w:pPr>
              <w:rPr>
                <w:rFonts w:ascii="Footlight MT Light" w:hAnsi="Footlight MT Light"/>
                <w:i/>
                <w:sz w:val="24"/>
                <w:szCs w:val="24"/>
                <w:rPrChange w:id="12982" w:author="suryavina" w:date="2015-02-06T16:21:00Z">
                  <w:rPr>
                    <w:rFonts w:ascii="Footlight MT Light" w:hAnsi="Footlight MT Light"/>
                    <w:i/>
                    <w:sz w:val="24"/>
                    <w:szCs w:val="24"/>
                  </w:rPr>
                </w:rPrChange>
              </w:rPr>
            </w:pPr>
          </w:p>
        </w:tc>
      </w:tr>
      <w:tr w:rsidR="003D0D59" w:rsidRPr="004F1FC6" w:rsidTr="009127B4">
        <w:trPr>
          <w:gridAfter w:val="1"/>
          <w:wAfter w:w="141" w:type="dxa"/>
        </w:trPr>
        <w:tc>
          <w:tcPr>
            <w:tcW w:w="2235" w:type="dxa"/>
          </w:tcPr>
          <w:p w:rsidR="003D0D59" w:rsidRPr="004F1FC6" w:rsidRDefault="00155965" w:rsidP="009127B4">
            <w:pPr>
              <w:pStyle w:val="Heading2"/>
              <w:numPr>
                <w:ilvl w:val="0"/>
                <w:numId w:val="91"/>
              </w:numPr>
              <w:ind w:left="426" w:hanging="426"/>
              <w:jc w:val="left"/>
              <w:rPr>
                <w:rFonts w:ascii="Footlight MT Light" w:hAnsi="Footlight MT Light"/>
                <w:sz w:val="24"/>
                <w:szCs w:val="24"/>
                <w:lang w:val="id-ID"/>
                <w:rPrChange w:id="12983" w:author="suryavina" w:date="2015-02-06T16:21:00Z">
                  <w:rPr>
                    <w:rFonts w:ascii="Footlight MT Light" w:hAnsi="Footlight MT Light"/>
                    <w:sz w:val="24"/>
                    <w:szCs w:val="24"/>
                    <w:lang w:val="id-ID"/>
                  </w:rPr>
                </w:rPrChange>
              </w:rPr>
            </w:pPr>
            <w:bookmarkStart w:id="12984" w:name="_Toc409775488"/>
            <w:bookmarkStart w:id="12985" w:name="_Toc410662644"/>
            <w:r w:rsidRPr="004F1FC6">
              <w:rPr>
                <w:rFonts w:ascii="Footlight MT Light" w:hAnsi="Footlight MT Light"/>
                <w:sz w:val="24"/>
                <w:szCs w:val="24"/>
                <w:lang w:val="id-ID"/>
                <w:rPrChange w:id="12986" w:author="suryavina" w:date="2015-02-06T16:21:00Z">
                  <w:rPr>
                    <w:rFonts w:ascii="Footlight MT Light" w:hAnsi="Footlight MT Light"/>
                    <w:sz w:val="24"/>
                    <w:szCs w:val="24"/>
                    <w:lang w:val="id-ID"/>
                  </w:rPr>
                </w:rPrChange>
              </w:rPr>
              <w:t>Penangguhan</w:t>
            </w:r>
            <w:bookmarkEnd w:id="12984"/>
            <w:r w:rsidRPr="004F1FC6">
              <w:rPr>
                <w:rFonts w:ascii="Footlight MT Light" w:hAnsi="Footlight MT Light"/>
                <w:sz w:val="24"/>
                <w:szCs w:val="24"/>
                <w:lang w:val="id-ID"/>
                <w:rPrChange w:id="12987" w:author="suryavina" w:date="2015-02-06T16:21:00Z">
                  <w:rPr>
                    <w:rFonts w:ascii="Footlight MT Light" w:hAnsi="Footlight MT Light"/>
                    <w:sz w:val="24"/>
                    <w:szCs w:val="24"/>
                    <w:lang w:val="id-ID"/>
                  </w:rPr>
                </w:rPrChange>
              </w:rPr>
              <w:t xml:space="preserve"> Pembayaran</w:t>
            </w:r>
            <w:bookmarkEnd w:id="12985"/>
            <w:r w:rsidRPr="004F1FC6">
              <w:rPr>
                <w:rFonts w:ascii="Footlight MT Light" w:hAnsi="Footlight MT Light"/>
                <w:sz w:val="24"/>
                <w:szCs w:val="24"/>
                <w:lang w:val="id-ID"/>
                <w:rPrChange w:id="12988" w:author="suryavina" w:date="2015-02-06T16:21:00Z">
                  <w:rPr>
                    <w:rFonts w:ascii="Footlight MT Light" w:hAnsi="Footlight MT Light"/>
                    <w:sz w:val="24"/>
                    <w:szCs w:val="24"/>
                    <w:lang w:val="id-ID"/>
                  </w:rPr>
                </w:rPrChange>
              </w:rPr>
              <w:t xml:space="preserve"> </w:t>
            </w:r>
          </w:p>
          <w:p w:rsidR="003D0D59" w:rsidRPr="004F1FC6" w:rsidRDefault="003D0D59" w:rsidP="009127B4">
            <w:pPr>
              <w:pStyle w:val="Heading2"/>
              <w:ind w:left="426"/>
              <w:jc w:val="left"/>
              <w:rPr>
                <w:rFonts w:ascii="Footlight MT Light" w:hAnsi="Footlight MT Light"/>
                <w:sz w:val="24"/>
                <w:szCs w:val="24"/>
                <w:rPrChange w:id="12989" w:author="suryavina" w:date="2015-02-06T16:21:00Z">
                  <w:rPr>
                    <w:rFonts w:ascii="Footlight MT Light" w:hAnsi="Footlight MT Light"/>
                    <w:sz w:val="24"/>
                    <w:szCs w:val="24"/>
                  </w:rPr>
                </w:rPrChange>
              </w:rPr>
            </w:pPr>
          </w:p>
        </w:tc>
        <w:tc>
          <w:tcPr>
            <w:tcW w:w="5670" w:type="dxa"/>
            <w:gridSpan w:val="2"/>
          </w:tcPr>
          <w:p w:rsidR="003D0D59" w:rsidRPr="004F1FC6" w:rsidRDefault="00155965" w:rsidP="009127B4">
            <w:pPr>
              <w:numPr>
                <w:ilvl w:val="0"/>
                <w:numId w:val="126"/>
              </w:numPr>
              <w:ind w:hanging="720"/>
              <w:rPr>
                <w:rFonts w:ascii="Footlight MT Light" w:hAnsi="Footlight MT Light"/>
                <w:sz w:val="24"/>
                <w:szCs w:val="24"/>
                <w:lang w:val="id-ID"/>
                <w:rPrChange w:id="12990"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2991" w:author="suryavina" w:date="2015-02-06T16:21:00Z">
                  <w:rPr>
                    <w:rFonts w:ascii="Footlight MT Light" w:hAnsi="Footlight MT Light"/>
                    <w:sz w:val="24"/>
                    <w:szCs w:val="24"/>
                    <w:lang w:val="id-ID"/>
                  </w:rPr>
                </w:rPrChange>
              </w:rPr>
              <w:t>PPK dapat menangguhkan pembayaran setiap angsuran prestasi pekerjaan penyedia jika penyedia gagal atau lalai memenuhi kewajiban kontraktualnya.</w:t>
            </w:r>
          </w:p>
          <w:p w:rsidR="003D0D59" w:rsidRPr="004F1FC6" w:rsidRDefault="003D0D59" w:rsidP="009127B4">
            <w:pPr>
              <w:ind w:left="720"/>
              <w:rPr>
                <w:rFonts w:ascii="Footlight MT Light" w:hAnsi="Footlight MT Light"/>
                <w:sz w:val="24"/>
                <w:szCs w:val="24"/>
                <w:lang w:val="id-ID"/>
                <w:rPrChange w:id="12992" w:author="suryavina" w:date="2015-02-06T16:21:00Z">
                  <w:rPr>
                    <w:rFonts w:ascii="Footlight MT Light" w:hAnsi="Footlight MT Light"/>
                    <w:sz w:val="24"/>
                    <w:szCs w:val="24"/>
                    <w:lang w:val="id-ID"/>
                  </w:rPr>
                </w:rPrChange>
              </w:rPr>
            </w:pPr>
          </w:p>
          <w:p w:rsidR="003D0D59" w:rsidRPr="004F1FC6" w:rsidRDefault="00155965" w:rsidP="009127B4">
            <w:pPr>
              <w:numPr>
                <w:ilvl w:val="0"/>
                <w:numId w:val="126"/>
              </w:numPr>
              <w:ind w:hanging="720"/>
              <w:rPr>
                <w:rFonts w:ascii="Footlight MT Light" w:hAnsi="Footlight MT Light"/>
                <w:sz w:val="24"/>
                <w:szCs w:val="24"/>
                <w:lang w:val="id-ID"/>
                <w:rPrChange w:id="12993"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12994" w:author="suryavina" w:date="2015-02-06T16:21:00Z">
                  <w:rPr>
                    <w:rFonts w:ascii="Footlight MT Light" w:hAnsi="Footlight MT Light"/>
                    <w:sz w:val="24"/>
                    <w:szCs w:val="24"/>
                  </w:rPr>
                </w:rPrChange>
              </w:rPr>
              <w:t>PPK</w:t>
            </w:r>
            <w:r w:rsidRPr="004F1FC6">
              <w:rPr>
                <w:rFonts w:ascii="Footlight MT Light" w:hAnsi="Footlight MT Light"/>
                <w:sz w:val="24"/>
                <w:szCs w:val="24"/>
                <w:lang w:val="id-ID"/>
                <w:rPrChange w:id="12995" w:author="suryavina" w:date="2015-02-06T16:21:00Z">
                  <w:rPr>
                    <w:rFonts w:ascii="Footlight MT Light" w:hAnsi="Footlight MT Light"/>
                    <w:sz w:val="24"/>
                    <w:szCs w:val="24"/>
                    <w:lang w:val="id-ID"/>
                  </w:rPr>
                </w:rPrChange>
              </w:rPr>
              <w:t xml:space="preserve"> secara tertulis memberitahukan kepada penyedia tentang penangguhan hak pembayaran disertai alasan-alasan yang jelas mengenai penangguhan tersebut. Penyedia diberi kesempatan untuk memperbaiki dalam jangka waktu tertentu.</w:t>
            </w:r>
          </w:p>
          <w:p w:rsidR="003D0D59" w:rsidRPr="004F1FC6" w:rsidRDefault="003D0D59" w:rsidP="009127B4">
            <w:pPr>
              <w:ind w:left="720"/>
              <w:rPr>
                <w:rFonts w:ascii="Footlight MT Light" w:hAnsi="Footlight MT Light"/>
                <w:sz w:val="24"/>
                <w:szCs w:val="24"/>
                <w:rPrChange w:id="12996" w:author="suryavina" w:date="2015-02-06T16:21:00Z">
                  <w:rPr>
                    <w:rFonts w:ascii="Footlight MT Light" w:hAnsi="Footlight MT Light"/>
                    <w:sz w:val="24"/>
                    <w:szCs w:val="24"/>
                  </w:rPr>
                </w:rPrChange>
              </w:rPr>
            </w:pPr>
          </w:p>
          <w:p w:rsidR="003D0D59" w:rsidRPr="004F1FC6" w:rsidRDefault="00155965" w:rsidP="009127B4">
            <w:pPr>
              <w:numPr>
                <w:ilvl w:val="0"/>
                <w:numId w:val="126"/>
              </w:numPr>
              <w:ind w:hanging="720"/>
              <w:rPr>
                <w:rFonts w:ascii="Footlight MT Light" w:hAnsi="Footlight MT Light"/>
                <w:sz w:val="24"/>
                <w:szCs w:val="24"/>
                <w:rPrChange w:id="12997" w:author="suryavina" w:date="2015-02-06T16:21:00Z">
                  <w:rPr>
                    <w:rFonts w:ascii="Footlight MT Light" w:hAnsi="Footlight MT Light"/>
                    <w:sz w:val="24"/>
                    <w:szCs w:val="24"/>
                  </w:rPr>
                </w:rPrChange>
              </w:rPr>
            </w:pPr>
            <w:r w:rsidRPr="004F1FC6">
              <w:rPr>
                <w:rFonts w:ascii="Footlight MT Light" w:hAnsi="Footlight MT Light"/>
                <w:sz w:val="24"/>
                <w:szCs w:val="24"/>
                <w:rPrChange w:id="12998" w:author="suryavina" w:date="2015-02-06T16:21:00Z">
                  <w:rPr>
                    <w:rFonts w:ascii="Footlight MT Light" w:hAnsi="Footlight MT Light"/>
                    <w:sz w:val="24"/>
                    <w:szCs w:val="24"/>
                  </w:rPr>
                </w:rPrChange>
              </w:rPr>
              <w:t xml:space="preserve">Pembayaran yang ditangguhkan harus disesuaikan dengan proporsi kegagalan atau kelalaian penyedia. </w:t>
            </w:r>
          </w:p>
          <w:p w:rsidR="003D0D59" w:rsidRPr="004F1FC6" w:rsidRDefault="003D0D59" w:rsidP="009127B4">
            <w:pPr>
              <w:ind w:left="720"/>
              <w:rPr>
                <w:rFonts w:ascii="Footlight MT Light" w:hAnsi="Footlight MT Light"/>
                <w:sz w:val="24"/>
                <w:szCs w:val="24"/>
                <w:rPrChange w:id="12999" w:author="suryavina" w:date="2015-02-06T16:21:00Z">
                  <w:rPr>
                    <w:rFonts w:ascii="Footlight MT Light" w:hAnsi="Footlight MT Light"/>
                    <w:sz w:val="24"/>
                    <w:szCs w:val="24"/>
                  </w:rPr>
                </w:rPrChange>
              </w:rPr>
            </w:pPr>
          </w:p>
          <w:p w:rsidR="003D0D59" w:rsidRPr="004F1FC6" w:rsidRDefault="00155965" w:rsidP="009127B4">
            <w:pPr>
              <w:numPr>
                <w:ilvl w:val="0"/>
                <w:numId w:val="126"/>
              </w:numPr>
              <w:ind w:hanging="720"/>
              <w:rPr>
                <w:rFonts w:ascii="Footlight MT Light" w:hAnsi="Footlight MT Light"/>
                <w:sz w:val="24"/>
                <w:szCs w:val="24"/>
                <w:lang w:val="id-ID"/>
                <w:rPrChange w:id="13000"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13001" w:author="suryavina" w:date="2015-02-06T16:21:00Z">
                  <w:rPr>
                    <w:rFonts w:ascii="Footlight MT Light" w:hAnsi="Footlight MT Light"/>
                    <w:sz w:val="24"/>
                    <w:szCs w:val="24"/>
                  </w:rPr>
                </w:rPrChange>
              </w:rPr>
              <w:t xml:space="preserve">Jika dipandang perlu oleh PPK, penangguhan pembayaran </w:t>
            </w:r>
            <w:r w:rsidRPr="004F1FC6">
              <w:rPr>
                <w:rFonts w:ascii="Footlight MT Light" w:hAnsi="Footlight MT Light"/>
                <w:sz w:val="24"/>
                <w:szCs w:val="24"/>
                <w:lang w:val="id-ID"/>
                <w:rPrChange w:id="13002" w:author="suryavina" w:date="2015-02-06T16:21:00Z">
                  <w:rPr>
                    <w:rFonts w:ascii="Footlight MT Light" w:hAnsi="Footlight MT Light"/>
                    <w:sz w:val="24"/>
                    <w:szCs w:val="24"/>
                    <w:lang w:val="id-ID"/>
                  </w:rPr>
                </w:rPrChange>
              </w:rPr>
              <w:t xml:space="preserve">akibat keterlambatan penyerahan pekerjaan </w:t>
            </w:r>
            <w:r w:rsidRPr="004F1FC6">
              <w:rPr>
                <w:rFonts w:ascii="Footlight MT Light" w:hAnsi="Footlight MT Light"/>
                <w:sz w:val="24"/>
                <w:szCs w:val="24"/>
                <w:rPrChange w:id="13003" w:author="suryavina" w:date="2015-02-06T16:21:00Z">
                  <w:rPr>
                    <w:rFonts w:ascii="Footlight MT Light" w:hAnsi="Footlight MT Light"/>
                    <w:sz w:val="24"/>
                    <w:szCs w:val="24"/>
                  </w:rPr>
                </w:rPrChange>
              </w:rPr>
              <w:t>dapat dilakukan bersamaan dengan pengenaan denda kepada penyedia.</w:t>
            </w:r>
            <w:r w:rsidRPr="004F1FC6">
              <w:rPr>
                <w:rFonts w:ascii="Footlight MT Light" w:hAnsi="Footlight MT Light"/>
                <w:b/>
                <w:sz w:val="24"/>
                <w:szCs w:val="24"/>
                <w:rPrChange w:id="13004" w:author="suryavina" w:date="2015-02-06T16:21:00Z">
                  <w:rPr>
                    <w:rFonts w:ascii="Footlight MT Light" w:hAnsi="Footlight MT Light"/>
                    <w:b/>
                    <w:sz w:val="24"/>
                    <w:szCs w:val="24"/>
                  </w:rPr>
                </w:rPrChange>
              </w:rPr>
              <w:t xml:space="preserve"> </w:t>
            </w:r>
          </w:p>
          <w:p w:rsidR="003D0D59" w:rsidRPr="004F1FC6" w:rsidRDefault="003D0D59" w:rsidP="009127B4">
            <w:pPr>
              <w:rPr>
                <w:rFonts w:ascii="Footlight MT Light" w:hAnsi="Footlight MT Light"/>
                <w:sz w:val="24"/>
                <w:szCs w:val="24"/>
                <w:lang w:val="sv-SE"/>
                <w:rPrChange w:id="13005" w:author="suryavina" w:date="2015-02-06T16:21:00Z">
                  <w:rPr>
                    <w:rFonts w:ascii="Footlight MT Light" w:hAnsi="Footlight MT Light"/>
                    <w:sz w:val="24"/>
                    <w:szCs w:val="24"/>
                    <w:lang w:val="sv-SE"/>
                  </w:rPr>
                </w:rPrChange>
              </w:rPr>
            </w:pPr>
          </w:p>
        </w:tc>
      </w:tr>
      <w:tr w:rsidR="003D0D59" w:rsidRPr="004F1FC6" w:rsidTr="009127B4">
        <w:trPr>
          <w:gridAfter w:val="1"/>
          <w:wAfter w:w="141" w:type="dxa"/>
        </w:trPr>
        <w:tc>
          <w:tcPr>
            <w:tcW w:w="2235" w:type="dxa"/>
          </w:tcPr>
          <w:p w:rsidR="003D0D59" w:rsidRPr="004F1FC6" w:rsidRDefault="00155965" w:rsidP="009127B4">
            <w:pPr>
              <w:pStyle w:val="Heading2"/>
              <w:numPr>
                <w:ilvl w:val="0"/>
                <w:numId w:val="91"/>
              </w:numPr>
              <w:ind w:left="426" w:hanging="426"/>
              <w:jc w:val="left"/>
              <w:rPr>
                <w:rFonts w:ascii="Footlight MT Light" w:hAnsi="Footlight MT Light"/>
                <w:sz w:val="24"/>
                <w:szCs w:val="24"/>
                <w:lang w:val="id-ID"/>
                <w:rPrChange w:id="13006" w:author="suryavina" w:date="2015-02-06T16:21:00Z">
                  <w:rPr>
                    <w:rFonts w:ascii="Footlight MT Light" w:hAnsi="Footlight MT Light"/>
                    <w:sz w:val="24"/>
                    <w:szCs w:val="24"/>
                    <w:lang w:val="id-ID"/>
                  </w:rPr>
                </w:rPrChange>
              </w:rPr>
            </w:pPr>
            <w:bookmarkStart w:id="13007" w:name="_Toc409775489"/>
            <w:bookmarkStart w:id="13008" w:name="_Toc410662645"/>
            <w:r w:rsidRPr="004F1FC6">
              <w:rPr>
                <w:rFonts w:ascii="Footlight MT Light" w:hAnsi="Footlight MT Light"/>
                <w:i/>
                <w:sz w:val="24"/>
                <w:szCs w:val="24"/>
                <w:rPrChange w:id="13009" w:author="suryavina" w:date="2015-02-06T16:21:00Z">
                  <w:rPr>
                    <w:rFonts w:ascii="Footlight MT Light" w:hAnsi="Footlight MT Light"/>
                    <w:i/>
                    <w:sz w:val="24"/>
                    <w:szCs w:val="24"/>
                  </w:rPr>
                </w:rPrChange>
              </w:rPr>
              <w:t>[</w:t>
            </w:r>
            <w:r w:rsidRPr="004F1FC6">
              <w:rPr>
                <w:rFonts w:ascii="Footlight MT Light" w:hAnsi="Footlight MT Light"/>
                <w:i/>
                <w:sz w:val="24"/>
                <w:szCs w:val="24"/>
                <w:lang w:val="id-ID"/>
                <w:rPrChange w:id="13010" w:author="suryavina" w:date="2015-02-06T16:21:00Z">
                  <w:rPr>
                    <w:rFonts w:ascii="Footlight MT Light" w:hAnsi="Footlight MT Light"/>
                    <w:i/>
                    <w:sz w:val="24"/>
                    <w:szCs w:val="24"/>
                    <w:lang w:val="id-ID"/>
                  </w:rPr>
                </w:rPrChange>
              </w:rPr>
              <w:t>Penyesuaian Harga</w:t>
            </w:r>
            <w:r w:rsidRPr="004F1FC6">
              <w:rPr>
                <w:rFonts w:ascii="Footlight MT Light" w:hAnsi="Footlight MT Light"/>
                <w:i/>
                <w:sz w:val="24"/>
                <w:szCs w:val="24"/>
                <w:rPrChange w:id="13011" w:author="suryavina" w:date="2015-02-06T16:21:00Z">
                  <w:rPr>
                    <w:rFonts w:ascii="Footlight MT Light" w:hAnsi="Footlight MT Light"/>
                    <w:i/>
                    <w:sz w:val="24"/>
                    <w:szCs w:val="24"/>
                  </w:rPr>
                </w:rPrChange>
              </w:rPr>
              <w:t xml:space="preserve"> (untuk Kontrak Harga Satuan</w:t>
            </w:r>
            <w:r w:rsidRPr="004F1FC6">
              <w:rPr>
                <w:rFonts w:ascii="Footlight MT Light" w:hAnsi="Footlight MT Light"/>
                <w:i/>
                <w:sz w:val="24"/>
                <w:szCs w:val="24"/>
                <w:lang w:val="id-ID"/>
                <w:rPrChange w:id="13012" w:author="suryavina" w:date="2015-02-06T16:21:00Z">
                  <w:rPr>
                    <w:rFonts w:ascii="Footlight MT Light" w:hAnsi="Footlight MT Light"/>
                    <w:i/>
                    <w:sz w:val="24"/>
                    <w:szCs w:val="24"/>
                    <w:lang w:val="id-ID"/>
                  </w:rPr>
                </w:rPrChange>
              </w:rPr>
              <w:t xml:space="preserve"> </w:t>
            </w:r>
            <w:r w:rsidRPr="004F1FC6">
              <w:rPr>
                <w:rFonts w:ascii="Footlight MT Light" w:hAnsi="Footlight MT Light"/>
                <w:i/>
                <w:sz w:val="24"/>
                <w:szCs w:val="24"/>
                <w:rPrChange w:id="13013" w:author="suryavina" w:date="2015-02-06T16:21:00Z">
                  <w:rPr>
                    <w:rFonts w:ascii="Footlight MT Light" w:hAnsi="Footlight MT Light"/>
                    <w:i/>
                    <w:sz w:val="24"/>
                    <w:szCs w:val="24"/>
                  </w:rPr>
                </w:rPrChange>
              </w:rPr>
              <w:t xml:space="preserve">serta </w:t>
            </w:r>
            <w:r w:rsidRPr="004F1FC6">
              <w:rPr>
                <w:rFonts w:ascii="Footlight MT Light" w:hAnsi="Footlight MT Light"/>
                <w:i/>
                <w:sz w:val="24"/>
                <w:szCs w:val="24"/>
                <w:lang w:val="id-ID"/>
                <w:rPrChange w:id="13014" w:author="suryavina" w:date="2015-02-06T16:21:00Z">
                  <w:rPr>
                    <w:rFonts w:ascii="Footlight MT Light" w:hAnsi="Footlight MT Light"/>
                    <w:i/>
                    <w:sz w:val="24"/>
                    <w:szCs w:val="24"/>
                    <w:lang w:val="id-ID"/>
                  </w:rPr>
                </w:rPrChange>
              </w:rPr>
              <w:t xml:space="preserve">Kontrak Gabungan Lump Sum </w:t>
            </w:r>
            <w:r w:rsidRPr="004F1FC6">
              <w:rPr>
                <w:rFonts w:ascii="Footlight MT Light" w:hAnsi="Footlight MT Light"/>
                <w:i/>
                <w:sz w:val="24"/>
                <w:szCs w:val="24"/>
                <w:rPrChange w:id="13015" w:author="suryavina" w:date="2015-02-06T16:21:00Z">
                  <w:rPr>
                    <w:rFonts w:ascii="Footlight MT Light" w:hAnsi="Footlight MT Light"/>
                    <w:i/>
                    <w:sz w:val="24"/>
                    <w:szCs w:val="24"/>
                  </w:rPr>
                </w:rPrChange>
              </w:rPr>
              <w:t xml:space="preserve">dan </w:t>
            </w:r>
            <w:r w:rsidRPr="004F1FC6">
              <w:rPr>
                <w:rFonts w:ascii="Footlight MT Light" w:hAnsi="Footlight MT Light"/>
                <w:i/>
                <w:sz w:val="24"/>
                <w:szCs w:val="24"/>
                <w:lang w:val="id-ID"/>
                <w:rPrChange w:id="13016" w:author="suryavina" w:date="2015-02-06T16:21:00Z">
                  <w:rPr>
                    <w:rFonts w:ascii="Footlight MT Light" w:hAnsi="Footlight MT Light"/>
                    <w:i/>
                    <w:sz w:val="24"/>
                    <w:szCs w:val="24"/>
                    <w:lang w:val="id-ID"/>
                  </w:rPr>
                </w:rPrChange>
              </w:rPr>
              <w:t>Harga Satuan</w:t>
            </w:r>
            <w:r w:rsidRPr="004F1FC6">
              <w:rPr>
                <w:rFonts w:ascii="Footlight MT Light" w:hAnsi="Footlight MT Light"/>
                <w:i/>
                <w:sz w:val="24"/>
                <w:szCs w:val="24"/>
                <w:rPrChange w:id="13017" w:author="suryavina" w:date="2015-02-06T16:21:00Z">
                  <w:rPr>
                    <w:rFonts w:ascii="Footlight MT Light" w:hAnsi="Footlight MT Light"/>
                    <w:i/>
                    <w:sz w:val="24"/>
                    <w:szCs w:val="24"/>
                  </w:rPr>
                </w:rPrChange>
              </w:rPr>
              <w:t>)</w:t>
            </w:r>
            <w:bookmarkEnd w:id="13007"/>
            <w:bookmarkEnd w:id="13008"/>
          </w:p>
        </w:tc>
        <w:tc>
          <w:tcPr>
            <w:tcW w:w="5670" w:type="dxa"/>
            <w:gridSpan w:val="2"/>
          </w:tcPr>
          <w:p w:rsidR="003D0D59" w:rsidRPr="004F1FC6" w:rsidRDefault="00155965" w:rsidP="009127B4">
            <w:pPr>
              <w:numPr>
                <w:ilvl w:val="0"/>
                <w:numId w:val="145"/>
              </w:numPr>
              <w:ind w:hanging="720"/>
              <w:rPr>
                <w:rFonts w:ascii="Footlight MT Light" w:hAnsi="Footlight MT Light"/>
                <w:i/>
                <w:sz w:val="24"/>
                <w:szCs w:val="24"/>
                <w:lang w:val="id-ID"/>
                <w:rPrChange w:id="13018"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rPrChange w:id="13019" w:author="suryavina" w:date="2015-02-06T16:21:00Z">
                  <w:rPr>
                    <w:rFonts w:ascii="Footlight MT Light" w:hAnsi="Footlight MT Light"/>
                    <w:i/>
                    <w:sz w:val="24"/>
                    <w:szCs w:val="24"/>
                  </w:rPr>
                </w:rPrChange>
              </w:rPr>
              <w:t>Harga</w:t>
            </w:r>
            <w:r w:rsidRPr="004F1FC6">
              <w:rPr>
                <w:rFonts w:ascii="Footlight MT Light" w:hAnsi="Footlight MT Light"/>
                <w:i/>
                <w:sz w:val="24"/>
                <w:szCs w:val="24"/>
                <w:lang w:val="sv-SE"/>
                <w:rPrChange w:id="13020" w:author="suryavina" w:date="2015-02-06T16:21:00Z">
                  <w:rPr>
                    <w:rFonts w:ascii="Footlight MT Light" w:hAnsi="Footlight MT Light"/>
                    <w:i/>
                    <w:sz w:val="24"/>
                    <w:szCs w:val="24"/>
                    <w:lang w:val="sv-SE"/>
                  </w:rPr>
                </w:rPrChange>
              </w:rPr>
              <w:t xml:space="preserve"> </w:t>
            </w:r>
            <w:r w:rsidRPr="004F1FC6">
              <w:rPr>
                <w:rFonts w:ascii="Footlight MT Light" w:hAnsi="Footlight MT Light"/>
                <w:i/>
                <w:sz w:val="24"/>
                <w:szCs w:val="24"/>
                <w:lang w:val="id-ID"/>
                <w:rPrChange w:id="13021" w:author="suryavina" w:date="2015-02-06T16:21:00Z">
                  <w:rPr>
                    <w:rFonts w:ascii="Footlight MT Light" w:hAnsi="Footlight MT Light"/>
                    <w:i/>
                    <w:sz w:val="24"/>
                    <w:szCs w:val="24"/>
                    <w:lang w:val="id-ID"/>
                  </w:rPr>
                </w:rPrChange>
              </w:rPr>
              <w:t>yang tercantum dalam kontrak</w:t>
            </w:r>
            <w:r w:rsidRPr="004F1FC6">
              <w:rPr>
                <w:rFonts w:ascii="Footlight MT Light" w:hAnsi="Footlight MT Light"/>
                <w:i/>
                <w:sz w:val="24"/>
                <w:szCs w:val="24"/>
                <w:lang w:val="sv-SE"/>
                <w:rPrChange w:id="13022" w:author="suryavina" w:date="2015-02-06T16:21:00Z">
                  <w:rPr>
                    <w:rFonts w:ascii="Footlight MT Light" w:hAnsi="Footlight MT Light"/>
                    <w:i/>
                    <w:sz w:val="24"/>
                    <w:szCs w:val="24"/>
                    <w:lang w:val="sv-SE"/>
                  </w:rPr>
                </w:rPrChange>
              </w:rPr>
              <w:t xml:space="preserve"> dapat berubah akibat adanya penyesuaian </w:t>
            </w:r>
            <w:r w:rsidRPr="004F1FC6">
              <w:rPr>
                <w:rFonts w:ascii="Footlight MT Light" w:hAnsi="Footlight MT Light"/>
                <w:i/>
                <w:sz w:val="24"/>
                <w:szCs w:val="24"/>
                <w:lang w:val="id-ID"/>
                <w:rPrChange w:id="13023" w:author="suryavina" w:date="2015-02-06T16:21:00Z">
                  <w:rPr>
                    <w:rFonts w:ascii="Footlight MT Light" w:hAnsi="Footlight MT Light"/>
                    <w:i/>
                    <w:sz w:val="24"/>
                    <w:szCs w:val="24"/>
                    <w:lang w:val="id-ID"/>
                  </w:rPr>
                </w:rPrChange>
              </w:rPr>
              <w:t>harga sesuai dengan peraturan yang berlaku.</w:t>
            </w:r>
          </w:p>
          <w:p w:rsidR="003D0D59" w:rsidRPr="004F1FC6" w:rsidRDefault="003D0D59" w:rsidP="009127B4">
            <w:pPr>
              <w:ind w:left="720"/>
              <w:rPr>
                <w:rFonts w:ascii="Footlight MT Light" w:hAnsi="Footlight MT Light"/>
                <w:sz w:val="24"/>
                <w:szCs w:val="24"/>
                <w:rPrChange w:id="13024" w:author="suryavina" w:date="2015-02-06T16:21:00Z">
                  <w:rPr>
                    <w:rFonts w:ascii="Footlight MT Light" w:hAnsi="Footlight MT Light"/>
                    <w:sz w:val="24"/>
                    <w:szCs w:val="24"/>
                  </w:rPr>
                </w:rPrChange>
              </w:rPr>
            </w:pPr>
          </w:p>
          <w:p w:rsidR="003D0D59" w:rsidRPr="004F1FC6" w:rsidRDefault="00155965" w:rsidP="009127B4">
            <w:pPr>
              <w:numPr>
                <w:ilvl w:val="0"/>
                <w:numId w:val="145"/>
              </w:numPr>
              <w:ind w:hanging="720"/>
              <w:rPr>
                <w:rFonts w:ascii="Footlight MT Light" w:hAnsi="Footlight MT Light"/>
                <w:i/>
                <w:sz w:val="24"/>
                <w:szCs w:val="24"/>
                <w:rPrChange w:id="13025"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13026" w:author="suryavina" w:date="2015-02-06T16:21:00Z">
                  <w:rPr>
                    <w:rFonts w:ascii="Footlight MT Light" w:hAnsi="Footlight MT Light"/>
                    <w:i/>
                    <w:sz w:val="24"/>
                    <w:szCs w:val="24"/>
                  </w:rPr>
                </w:rPrChange>
              </w:rPr>
              <w:t>Penyesuaian harga diberlakukan pada Kontrak Tahun Jamak yang masa pelaksanaannya lebih dari 12 (dua belas) bulan dan diberlakukan mulai bulan ke-13 (tiga belas) sejak pelaksanaan pekerjaan</w:t>
            </w:r>
            <w:r w:rsidRPr="004F1FC6">
              <w:rPr>
                <w:rFonts w:ascii="Footlight MT Light" w:hAnsi="Footlight MT Light"/>
                <w:i/>
                <w:sz w:val="24"/>
                <w:szCs w:val="24"/>
                <w:lang w:val="id-ID"/>
                <w:rPrChange w:id="13027" w:author="suryavina" w:date="2015-02-06T16:21:00Z">
                  <w:rPr>
                    <w:rFonts w:ascii="Footlight MT Light" w:hAnsi="Footlight MT Light"/>
                    <w:i/>
                    <w:sz w:val="24"/>
                    <w:szCs w:val="24"/>
                    <w:lang w:val="id-ID"/>
                  </w:rPr>
                </w:rPrChange>
              </w:rPr>
              <w:t>.</w:t>
            </w:r>
          </w:p>
          <w:p w:rsidR="003D0D59" w:rsidRPr="004F1FC6" w:rsidRDefault="00155965" w:rsidP="009127B4">
            <w:pPr>
              <w:rPr>
                <w:rFonts w:ascii="Footlight MT Light" w:hAnsi="Footlight MT Light"/>
                <w:sz w:val="24"/>
                <w:szCs w:val="24"/>
                <w:rPrChange w:id="13028" w:author="suryavina" w:date="2015-02-06T16:21:00Z">
                  <w:rPr>
                    <w:rFonts w:ascii="Footlight MT Light" w:hAnsi="Footlight MT Light"/>
                    <w:sz w:val="24"/>
                    <w:szCs w:val="24"/>
                  </w:rPr>
                </w:rPrChange>
              </w:rPr>
            </w:pPr>
            <w:r w:rsidRPr="004F1FC6">
              <w:rPr>
                <w:rFonts w:ascii="Footlight MT Light" w:hAnsi="Footlight MT Light"/>
                <w:i/>
                <w:sz w:val="24"/>
                <w:szCs w:val="24"/>
                <w:rPrChange w:id="13029" w:author="suryavina" w:date="2015-02-06T16:21:00Z">
                  <w:rPr>
                    <w:rFonts w:ascii="Footlight MT Light" w:hAnsi="Footlight MT Light"/>
                    <w:i/>
                    <w:sz w:val="24"/>
                    <w:szCs w:val="24"/>
                  </w:rPr>
                </w:rPrChange>
              </w:rPr>
              <w:t xml:space="preserve"> </w:t>
            </w:r>
          </w:p>
          <w:p w:rsidR="003D0D59" w:rsidRPr="004F1FC6" w:rsidRDefault="00155965" w:rsidP="009127B4">
            <w:pPr>
              <w:numPr>
                <w:ilvl w:val="0"/>
                <w:numId w:val="145"/>
              </w:numPr>
              <w:ind w:hanging="720"/>
              <w:rPr>
                <w:rFonts w:ascii="Footlight MT Light" w:hAnsi="Footlight MT Light"/>
                <w:i/>
                <w:sz w:val="24"/>
                <w:szCs w:val="24"/>
                <w:rPrChange w:id="13030" w:author="suryavina" w:date="2015-02-06T16:21:00Z">
                  <w:rPr>
                    <w:rFonts w:ascii="Footlight MT Light" w:hAnsi="Footlight MT Light"/>
                    <w:i/>
                    <w:sz w:val="24"/>
                    <w:szCs w:val="24"/>
                  </w:rPr>
                </w:rPrChange>
              </w:rPr>
            </w:pPr>
            <w:r w:rsidRPr="004F1FC6">
              <w:rPr>
                <w:rFonts w:ascii="Footlight MT Light" w:hAnsi="Footlight MT Light"/>
                <w:i/>
                <w:sz w:val="24"/>
                <w:szCs w:val="24"/>
                <w:lang w:val="id-ID"/>
                <w:rPrChange w:id="13031" w:author="suryavina" w:date="2015-02-06T16:21:00Z">
                  <w:rPr>
                    <w:rFonts w:ascii="Footlight MT Light" w:hAnsi="Footlight MT Light"/>
                    <w:i/>
                    <w:sz w:val="24"/>
                    <w:szCs w:val="24"/>
                    <w:lang w:val="id-ID"/>
                  </w:rPr>
                </w:rPrChange>
              </w:rPr>
              <w:t>Penyesuaian harga diberlakukan terhadap Kontrak Tahun Jamak yang berbentuk kontrak harga satuan serta kontrak gabungan</w:t>
            </w:r>
            <w:r w:rsidRPr="004F1FC6">
              <w:rPr>
                <w:rFonts w:ascii="Footlight MT Light" w:hAnsi="Footlight MT Light"/>
                <w:i/>
                <w:sz w:val="24"/>
                <w:szCs w:val="24"/>
                <w:rPrChange w:id="13032" w:author="suryavina" w:date="2015-02-06T16:21:00Z">
                  <w:rPr>
                    <w:rFonts w:ascii="Footlight MT Light" w:hAnsi="Footlight MT Light"/>
                    <w:i/>
                    <w:sz w:val="24"/>
                    <w:szCs w:val="24"/>
                  </w:rPr>
                </w:rPrChange>
              </w:rPr>
              <w:t xml:space="preserve"> </w:t>
            </w:r>
            <w:r w:rsidRPr="004F1FC6">
              <w:rPr>
                <w:rFonts w:ascii="Footlight MT Light" w:hAnsi="Footlight MT Light"/>
                <w:i/>
                <w:sz w:val="24"/>
                <w:szCs w:val="24"/>
                <w:lang w:val="id-ID"/>
                <w:rPrChange w:id="13033" w:author="suryavina" w:date="2015-02-06T16:21:00Z">
                  <w:rPr>
                    <w:rFonts w:ascii="Footlight MT Light" w:hAnsi="Footlight MT Light"/>
                    <w:i/>
                    <w:sz w:val="24"/>
                    <w:szCs w:val="24"/>
                    <w:lang w:val="id-ID"/>
                  </w:rPr>
                </w:rPrChange>
              </w:rPr>
              <w:t>lump sum</w:t>
            </w:r>
            <w:r w:rsidRPr="004F1FC6">
              <w:rPr>
                <w:rFonts w:ascii="Footlight MT Light" w:hAnsi="Footlight MT Light"/>
                <w:i/>
                <w:sz w:val="24"/>
                <w:szCs w:val="24"/>
                <w:rPrChange w:id="13034" w:author="suryavina" w:date="2015-02-06T16:21:00Z">
                  <w:rPr>
                    <w:rFonts w:ascii="Footlight MT Light" w:hAnsi="Footlight MT Light"/>
                    <w:i/>
                    <w:sz w:val="24"/>
                    <w:szCs w:val="24"/>
                  </w:rPr>
                </w:rPrChange>
              </w:rPr>
              <w:t xml:space="preserve"> dan</w:t>
            </w:r>
            <w:r w:rsidRPr="004F1FC6">
              <w:rPr>
                <w:rFonts w:ascii="Footlight MT Light" w:hAnsi="Footlight MT Light"/>
                <w:i/>
                <w:sz w:val="24"/>
                <w:szCs w:val="24"/>
                <w:lang w:val="id-ID"/>
                <w:rPrChange w:id="13035" w:author="suryavina" w:date="2015-02-06T16:21:00Z">
                  <w:rPr>
                    <w:rFonts w:ascii="Footlight MT Light" w:hAnsi="Footlight MT Light"/>
                    <w:i/>
                    <w:sz w:val="24"/>
                    <w:szCs w:val="24"/>
                    <w:lang w:val="id-ID"/>
                  </w:rPr>
                </w:rPrChange>
              </w:rPr>
              <w:t xml:space="preserve"> harga satuan yang mengacu pada dokumen pengadaan dan/atau perubahan dokumen pengadaan, yang selanjutnya dituangkan dalam SSKK.</w:t>
            </w:r>
          </w:p>
          <w:p w:rsidR="003D0D59" w:rsidRPr="004F1FC6" w:rsidRDefault="003D0D59" w:rsidP="009127B4">
            <w:pPr>
              <w:rPr>
                <w:rFonts w:ascii="Footlight MT Light" w:hAnsi="Footlight MT Light"/>
                <w:sz w:val="24"/>
                <w:szCs w:val="24"/>
                <w:lang w:val="id-ID"/>
                <w:rPrChange w:id="13036" w:author="suryavina" w:date="2015-02-06T16:21:00Z">
                  <w:rPr>
                    <w:rFonts w:ascii="Footlight MT Light" w:hAnsi="Footlight MT Light"/>
                    <w:sz w:val="24"/>
                    <w:szCs w:val="24"/>
                    <w:lang w:val="id-ID"/>
                  </w:rPr>
                </w:rPrChange>
              </w:rPr>
            </w:pPr>
          </w:p>
          <w:p w:rsidR="003D0D59" w:rsidRPr="004F1FC6" w:rsidRDefault="00155965" w:rsidP="009127B4">
            <w:pPr>
              <w:numPr>
                <w:ilvl w:val="0"/>
                <w:numId w:val="145"/>
              </w:numPr>
              <w:ind w:hanging="720"/>
              <w:rPr>
                <w:rFonts w:ascii="Footlight MT Light" w:hAnsi="Footlight MT Light"/>
                <w:i/>
                <w:sz w:val="24"/>
                <w:szCs w:val="24"/>
                <w:rPrChange w:id="13037"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13038" w:author="suryavina" w:date="2015-02-06T16:21:00Z">
                  <w:rPr>
                    <w:rFonts w:ascii="Footlight MT Light" w:hAnsi="Footlight MT Light"/>
                    <w:i/>
                    <w:sz w:val="24"/>
                    <w:szCs w:val="24"/>
                  </w:rPr>
                </w:rPrChange>
              </w:rPr>
              <w:t xml:space="preserve">Penyesuaian Harga Satuan berlaku bagi seluruh kegiatan/mata pembayaran, kecuali komponen keuntungan dan biaya </w:t>
            </w:r>
            <w:r w:rsidRPr="004F1FC6">
              <w:rPr>
                <w:rFonts w:ascii="Footlight MT Light" w:hAnsi="Footlight MT Light"/>
                <w:i/>
                <w:sz w:val="24"/>
                <w:szCs w:val="24"/>
                <w:lang w:val="id-ID"/>
                <w:rPrChange w:id="13039" w:author="suryavina" w:date="2015-02-06T16:21:00Z">
                  <w:rPr>
                    <w:rFonts w:ascii="Footlight MT Light" w:hAnsi="Footlight MT Light"/>
                    <w:i/>
                    <w:sz w:val="24"/>
                    <w:szCs w:val="24"/>
                    <w:lang w:val="id-ID"/>
                  </w:rPr>
                </w:rPrChange>
              </w:rPr>
              <w:t xml:space="preserve">overhead </w:t>
            </w:r>
            <w:r w:rsidRPr="004F1FC6">
              <w:rPr>
                <w:rFonts w:ascii="Footlight MT Light" w:hAnsi="Footlight MT Light"/>
                <w:i/>
                <w:sz w:val="24"/>
                <w:szCs w:val="24"/>
                <w:rPrChange w:id="13040" w:author="suryavina" w:date="2015-02-06T16:21:00Z">
                  <w:rPr>
                    <w:rFonts w:ascii="Footlight MT Light" w:hAnsi="Footlight MT Light"/>
                    <w:i/>
                    <w:sz w:val="24"/>
                    <w:szCs w:val="24"/>
                  </w:rPr>
                </w:rPrChange>
              </w:rPr>
              <w:t>sebagaimana tercantum dalam penawaran</w:t>
            </w:r>
            <w:r w:rsidRPr="004F1FC6">
              <w:rPr>
                <w:rFonts w:ascii="Footlight MT Light" w:hAnsi="Footlight MT Light"/>
                <w:i/>
                <w:sz w:val="24"/>
                <w:szCs w:val="24"/>
                <w:lang w:val="id-ID"/>
                <w:rPrChange w:id="13041" w:author="suryavina" w:date="2015-02-06T16:21:00Z">
                  <w:rPr>
                    <w:rFonts w:ascii="Footlight MT Light" w:hAnsi="Footlight MT Light"/>
                    <w:i/>
                    <w:sz w:val="24"/>
                    <w:szCs w:val="24"/>
                    <w:lang w:val="id-ID"/>
                  </w:rPr>
                </w:rPrChange>
              </w:rPr>
              <w:t>.</w:t>
            </w:r>
          </w:p>
          <w:p w:rsidR="003D0D59" w:rsidRPr="004F1FC6" w:rsidRDefault="003D0D59" w:rsidP="009127B4">
            <w:pPr>
              <w:ind w:left="720"/>
              <w:rPr>
                <w:rFonts w:ascii="Footlight MT Light" w:hAnsi="Footlight MT Light"/>
                <w:sz w:val="24"/>
                <w:szCs w:val="24"/>
                <w:rPrChange w:id="13042" w:author="suryavina" w:date="2015-02-06T16:21:00Z">
                  <w:rPr>
                    <w:rFonts w:ascii="Footlight MT Light" w:hAnsi="Footlight MT Light"/>
                    <w:sz w:val="24"/>
                    <w:szCs w:val="24"/>
                  </w:rPr>
                </w:rPrChange>
              </w:rPr>
            </w:pPr>
          </w:p>
          <w:p w:rsidR="003D0D59" w:rsidRPr="004F1FC6" w:rsidRDefault="00155965" w:rsidP="009127B4">
            <w:pPr>
              <w:numPr>
                <w:ilvl w:val="0"/>
                <w:numId w:val="145"/>
              </w:numPr>
              <w:ind w:hanging="720"/>
              <w:rPr>
                <w:rFonts w:ascii="Footlight MT Light" w:hAnsi="Footlight MT Light"/>
                <w:i/>
                <w:sz w:val="24"/>
                <w:szCs w:val="24"/>
                <w:rPrChange w:id="13043"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13044" w:author="suryavina" w:date="2015-02-06T16:21:00Z">
                  <w:rPr>
                    <w:rFonts w:ascii="Footlight MT Light" w:hAnsi="Footlight MT Light"/>
                    <w:i/>
                    <w:sz w:val="24"/>
                    <w:szCs w:val="24"/>
                  </w:rPr>
                </w:rPrChange>
              </w:rPr>
              <w:t>Penyesuaian Harga Satuan diberlakukan sesuai dengan jadwal pelaksanaan yang tercantum dalam kontrak awal/adendum kontrak</w:t>
            </w:r>
            <w:r w:rsidRPr="004F1FC6">
              <w:rPr>
                <w:rFonts w:ascii="Footlight MT Light" w:hAnsi="Footlight MT Light"/>
                <w:i/>
                <w:sz w:val="24"/>
                <w:szCs w:val="24"/>
                <w:lang w:val="id-ID"/>
                <w:rPrChange w:id="13045" w:author="suryavina" w:date="2015-02-06T16:21:00Z">
                  <w:rPr>
                    <w:rFonts w:ascii="Footlight MT Light" w:hAnsi="Footlight MT Light"/>
                    <w:i/>
                    <w:sz w:val="24"/>
                    <w:szCs w:val="24"/>
                    <w:lang w:val="id-ID"/>
                  </w:rPr>
                </w:rPrChange>
              </w:rPr>
              <w:t>.</w:t>
            </w:r>
          </w:p>
          <w:p w:rsidR="003D0D59" w:rsidRPr="004F1FC6" w:rsidRDefault="003D0D59" w:rsidP="009127B4">
            <w:pPr>
              <w:ind w:left="720"/>
              <w:rPr>
                <w:rFonts w:ascii="Footlight MT Light" w:hAnsi="Footlight MT Light"/>
                <w:sz w:val="24"/>
                <w:szCs w:val="24"/>
                <w:rPrChange w:id="13046" w:author="suryavina" w:date="2015-02-06T16:21:00Z">
                  <w:rPr>
                    <w:rFonts w:ascii="Footlight MT Light" w:hAnsi="Footlight MT Light"/>
                    <w:sz w:val="24"/>
                    <w:szCs w:val="24"/>
                  </w:rPr>
                </w:rPrChange>
              </w:rPr>
            </w:pPr>
          </w:p>
          <w:p w:rsidR="003D0D59" w:rsidRPr="004F1FC6" w:rsidRDefault="00155965" w:rsidP="009127B4">
            <w:pPr>
              <w:numPr>
                <w:ilvl w:val="0"/>
                <w:numId w:val="145"/>
              </w:numPr>
              <w:ind w:hanging="720"/>
              <w:rPr>
                <w:rFonts w:ascii="Footlight MT Light" w:hAnsi="Footlight MT Light"/>
                <w:i/>
                <w:sz w:val="24"/>
                <w:szCs w:val="24"/>
                <w:rPrChange w:id="13047"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13048" w:author="suryavina" w:date="2015-02-06T16:21:00Z">
                  <w:rPr>
                    <w:rFonts w:ascii="Footlight MT Light" w:hAnsi="Footlight MT Light"/>
                    <w:i/>
                    <w:sz w:val="24"/>
                    <w:szCs w:val="24"/>
                  </w:rPr>
                </w:rPrChange>
              </w:rPr>
              <w:t>Penyesuaian Harga Satuan bagi komponen pekerjaan yang berasal dari luar negeri, menggunakan indeks penyesuaian harga dari negara asal barang tersebut</w:t>
            </w:r>
            <w:r w:rsidRPr="004F1FC6">
              <w:rPr>
                <w:rFonts w:ascii="Footlight MT Light" w:hAnsi="Footlight MT Light"/>
                <w:i/>
                <w:sz w:val="24"/>
                <w:szCs w:val="24"/>
                <w:lang w:val="id-ID"/>
                <w:rPrChange w:id="13049" w:author="suryavina" w:date="2015-02-06T16:21:00Z">
                  <w:rPr>
                    <w:rFonts w:ascii="Footlight MT Light" w:hAnsi="Footlight MT Light"/>
                    <w:i/>
                    <w:sz w:val="24"/>
                    <w:szCs w:val="24"/>
                    <w:lang w:val="id-ID"/>
                  </w:rPr>
                </w:rPrChange>
              </w:rPr>
              <w:t>.</w:t>
            </w:r>
          </w:p>
          <w:p w:rsidR="003D0D59" w:rsidRPr="004F1FC6" w:rsidRDefault="00155965" w:rsidP="009127B4">
            <w:pPr>
              <w:rPr>
                <w:rFonts w:ascii="Footlight MT Light" w:hAnsi="Footlight MT Light"/>
                <w:sz w:val="24"/>
                <w:szCs w:val="24"/>
                <w:rPrChange w:id="13050" w:author="suryavina" w:date="2015-02-06T16:21:00Z">
                  <w:rPr>
                    <w:rFonts w:ascii="Footlight MT Light" w:hAnsi="Footlight MT Light"/>
                    <w:sz w:val="24"/>
                    <w:szCs w:val="24"/>
                  </w:rPr>
                </w:rPrChange>
              </w:rPr>
            </w:pPr>
            <w:r w:rsidRPr="004F1FC6">
              <w:rPr>
                <w:rFonts w:ascii="Footlight MT Light" w:hAnsi="Footlight MT Light"/>
                <w:i/>
                <w:sz w:val="24"/>
                <w:szCs w:val="24"/>
                <w:rPrChange w:id="13051" w:author="suryavina" w:date="2015-02-06T16:21:00Z">
                  <w:rPr>
                    <w:rFonts w:ascii="Footlight MT Light" w:hAnsi="Footlight MT Light"/>
                    <w:i/>
                    <w:sz w:val="24"/>
                    <w:szCs w:val="24"/>
                  </w:rPr>
                </w:rPrChange>
              </w:rPr>
              <w:t xml:space="preserve">  </w:t>
            </w:r>
          </w:p>
          <w:p w:rsidR="003D0D59" w:rsidRPr="004F1FC6" w:rsidRDefault="00155965" w:rsidP="009127B4">
            <w:pPr>
              <w:numPr>
                <w:ilvl w:val="0"/>
                <w:numId w:val="145"/>
              </w:numPr>
              <w:ind w:hanging="720"/>
              <w:rPr>
                <w:rFonts w:ascii="Footlight MT Light" w:hAnsi="Footlight MT Light"/>
                <w:i/>
                <w:sz w:val="24"/>
                <w:szCs w:val="24"/>
                <w:rPrChange w:id="13052"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13053" w:author="suryavina" w:date="2015-02-06T16:21:00Z">
                  <w:rPr>
                    <w:rFonts w:ascii="Footlight MT Light" w:hAnsi="Footlight MT Light"/>
                    <w:i/>
                    <w:sz w:val="24"/>
                    <w:szCs w:val="24"/>
                  </w:rPr>
                </w:rPrChange>
              </w:rPr>
              <w:t>Jenis pekerjaan baru dengan Harga Satuan baru sebagai akibat adanya adendum kontrak dapat diberikan penyesuaian harga mulai bulan ke-13 (tiga belas) sejak adendum kontrak tersebut ditandatangani</w:t>
            </w:r>
            <w:r w:rsidRPr="004F1FC6">
              <w:rPr>
                <w:rFonts w:ascii="Footlight MT Light" w:hAnsi="Footlight MT Light"/>
                <w:i/>
                <w:sz w:val="24"/>
                <w:szCs w:val="24"/>
                <w:lang w:val="id-ID"/>
                <w:rPrChange w:id="13054" w:author="suryavina" w:date="2015-02-06T16:21:00Z">
                  <w:rPr>
                    <w:rFonts w:ascii="Footlight MT Light" w:hAnsi="Footlight MT Light"/>
                    <w:i/>
                    <w:sz w:val="24"/>
                    <w:szCs w:val="24"/>
                    <w:lang w:val="id-ID"/>
                  </w:rPr>
                </w:rPrChange>
              </w:rPr>
              <w:t>.</w:t>
            </w:r>
          </w:p>
          <w:p w:rsidR="003D0D59" w:rsidRPr="004F1FC6" w:rsidRDefault="003D0D59" w:rsidP="009127B4">
            <w:pPr>
              <w:ind w:left="720"/>
              <w:rPr>
                <w:rFonts w:ascii="Footlight MT Light" w:hAnsi="Footlight MT Light"/>
                <w:sz w:val="24"/>
                <w:szCs w:val="24"/>
                <w:rPrChange w:id="13055" w:author="suryavina" w:date="2015-02-06T16:21:00Z">
                  <w:rPr>
                    <w:rFonts w:ascii="Footlight MT Light" w:hAnsi="Footlight MT Light"/>
                    <w:sz w:val="24"/>
                    <w:szCs w:val="24"/>
                  </w:rPr>
                </w:rPrChange>
              </w:rPr>
            </w:pPr>
          </w:p>
          <w:p w:rsidR="003D0D59" w:rsidRPr="004F1FC6" w:rsidRDefault="00155965" w:rsidP="009127B4">
            <w:pPr>
              <w:numPr>
                <w:ilvl w:val="0"/>
                <w:numId w:val="145"/>
              </w:numPr>
              <w:ind w:hanging="720"/>
              <w:rPr>
                <w:rFonts w:ascii="Footlight MT Light" w:hAnsi="Footlight MT Light"/>
                <w:i/>
                <w:sz w:val="24"/>
                <w:szCs w:val="24"/>
                <w:rPrChange w:id="13056"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13057" w:author="suryavina" w:date="2015-02-06T16:21:00Z">
                  <w:rPr>
                    <w:rFonts w:ascii="Footlight MT Light" w:hAnsi="Footlight MT Light"/>
                    <w:i/>
                    <w:sz w:val="24"/>
                    <w:szCs w:val="24"/>
                  </w:rPr>
                </w:rPrChange>
              </w:rPr>
              <w:t xml:space="preserve">Kontrak yang terlambat pelaksanaannya disebabkan oleh kesalahan Penyedia diberlakukan penyesuaian harga berdasarkan indeks harga terendah antara jadwal awal dengan jadwal realisasi pekerjaan. </w:t>
            </w:r>
          </w:p>
          <w:p w:rsidR="003D0D59" w:rsidRPr="004F1FC6" w:rsidRDefault="003D0D59" w:rsidP="009127B4">
            <w:pPr>
              <w:ind w:left="720"/>
              <w:rPr>
                <w:rFonts w:ascii="Footlight MT Light" w:hAnsi="Footlight MT Light"/>
                <w:sz w:val="24"/>
                <w:szCs w:val="24"/>
                <w:rPrChange w:id="13058" w:author="suryavina" w:date="2015-02-06T16:21:00Z">
                  <w:rPr>
                    <w:rFonts w:ascii="Footlight MT Light" w:hAnsi="Footlight MT Light"/>
                    <w:sz w:val="24"/>
                    <w:szCs w:val="24"/>
                  </w:rPr>
                </w:rPrChange>
              </w:rPr>
            </w:pPr>
          </w:p>
          <w:p w:rsidR="003D0D59" w:rsidRPr="004F1FC6" w:rsidRDefault="00155965" w:rsidP="009127B4">
            <w:pPr>
              <w:numPr>
                <w:ilvl w:val="0"/>
                <w:numId w:val="145"/>
              </w:numPr>
              <w:ind w:hanging="720"/>
              <w:rPr>
                <w:rFonts w:ascii="Footlight MT Light" w:hAnsi="Footlight MT Light"/>
                <w:i/>
                <w:sz w:val="24"/>
                <w:szCs w:val="24"/>
                <w:rPrChange w:id="13059"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13060" w:author="suryavina" w:date="2015-02-06T16:21:00Z">
                  <w:rPr>
                    <w:rFonts w:ascii="Footlight MT Light" w:hAnsi="Footlight MT Light"/>
                    <w:i/>
                    <w:sz w:val="24"/>
                    <w:szCs w:val="24"/>
                  </w:rPr>
                </w:rPrChange>
              </w:rPr>
              <w:t>Penyesuaian Harga Satuan, ditetapkan dengan rumus sebagai berikut:</w:t>
            </w:r>
          </w:p>
          <w:p w:rsidR="003D0D59" w:rsidRPr="004F1FC6" w:rsidRDefault="00155965" w:rsidP="009127B4">
            <w:pPr>
              <w:ind w:left="720"/>
              <w:rPr>
                <w:rFonts w:ascii="Footlight MT Light" w:hAnsi="Footlight MT Light"/>
                <w:i/>
                <w:sz w:val="24"/>
                <w:szCs w:val="24"/>
                <w:rPrChange w:id="13061"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13062" w:author="suryavina" w:date="2015-02-06T16:21:00Z">
                  <w:rPr>
                    <w:rFonts w:ascii="Footlight MT Light" w:hAnsi="Footlight MT Light"/>
                    <w:i/>
                    <w:sz w:val="24"/>
                    <w:szCs w:val="24"/>
                  </w:rPr>
                </w:rPrChange>
              </w:rPr>
              <w:t>Hn</w:t>
            </w:r>
            <w:r w:rsidRPr="004F1FC6">
              <w:rPr>
                <w:rFonts w:ascii="Footlight MT Light" w:hAnsi="Footlight MT Light"/>
                <w:i/>
                <w:sz w:val="24"/>
                <w:szCs w:val="24"/>
                <w:lang w:val="id-ID"/>
                <w:rPrChange w:id="13063" w:author="suryavina" w:date="2015-02-06T16:21:00Z">
                  <w:rPr>
                    <w:rFonts w:ascii="Footlight MT Light" w:hAnsi="Footlight MT Light"/>
                    <w:i/>
                    <w:sz w:val="24"/>
                    <w:szCs w:val="24"/>
                    <w:lang w:val="id-ID"/>
                  </w:rPr>
                </w:rPrChange>
              </w:rPr>
              <w:t xml:space="preserve"> </w:t>
            </w:r>
            <w:r w:rsidRPr="004F1FC6">
              <w:rPr>
                <w:rFonts w:ascii="Footlight MT Light" w:hAnsi="Footlight MT Light"/>
                <w:i/>
                <w:sz w:val="24"/>
                <w:szCs w:val="24"/>
                <w:rPrChange w:id="13064" w:author="suryavina" w:date="2015-02-06T16:21:00Z">
                  <w:rPr>
                    <w:rFonts w:ascii="Footlight MT Light" w:hAnsi="Footlight MT Light"/>
                    <w:i/>
                    <w:sz w:val="24"/>
                    <w:szCs w:val="24"/>
                  </w:rPr>
                </w:rPrChange>
              </w:rPr>
              <w:t>=</w:t>
            </w:r>
            <w:r w:rsidRPr="004F1FC6">
              <w:rPr>
                <w:rFonts w:ascii="Footlight MT Light" w:hAnsi="Footlight MT Light"/>
                <w:i/>
                <w:sz w:val="24"/>
                <w:szCs w:val="24"/>
                <w:lang w:val="id-ID"/>
                <w:rPrChange w:id="13065" w:author="suryavina" w:date="2015-02-06T16:21:00Z">
                  <w:rPr>
                    <w:rFonts w:ascii="Footlight MT Light" w:hAnsi="Footlight MT Light"/>
                    <w:i/>
                    <w:sz w:val="24"/>
                    <w:szCs w:val="24"/>
                    <w:lang w:val="id-ID"/>
                  </w:rPr>
                </w:rPrChange>
              </w:rPr>
              <w:t xml:space="preserve"> </w:t>
            </w:r>
            <w:r w:rsidRPr="004F1FC6">
              <w:rPr>
                <w:rFonts w:ascii="Footlight MT Light" w:hAnsi="Footlight MT Light"/>
                <w:i/>
                <w:sz w:val="24"/>
                <w:szCs w:val="24"/>
                <w:rPrChange w:id="13066" w:author="suryavina" w:date="2015-02-06T16:21:00Z">
                  <w:rPr>
                    <w:rFonts w:ascii="Footlight MT Light" w:hAnsi="Footlight MT Light"/>
                    <w:i/>
                    <w:sz w:val="24"/>
                    <w:szCs w:val="24"/>
                  </w:rPr>
                </w:rPrChange>
              </w:rPr>
              <w:t>Ho (a+b.Bn/Bo+c.Cn/Co+d.Dn/Do+.....)</w:t>
            </w:r>
          </w:p>
          <w:p w:rsidR="003D0D59" w:rsidRPr="004F1FC6" w:rsidRDefault="00155965" w:rsidP="009127B4">
            <w:pPr>
              <w:tabs>
                <w:tab w:val="left" w:pos="1452"/>
                <w:tab w:val="left" w:pos="1735"/>
              </w:tabs>
              <w:ind w:left="1735" w:hanging="1015"/>
              <w:rPr>
                <w:rFonts w:ascii="Footlight MT Light" w:hAnsi="Footlight MT Light"/>
                <w:i/>
                <w:sz w:val="24"/>
                <w:szCs w:val="24"/>
                <w:lang w:val="nl-NL"/>
                <w:rPrChange w:id="13067" w:author="suryavina" w:date="2015-02-06T16:21:00Z">
                  <w:rPr>
                    <w:rFonts w:ascii="Footlight MT Light" w:hAnsi="Footlight MT Light"/>
                    <w:i/>
                    <w:sz w:val="24"/>
                    <w:szCs w:val="24"/>
                    <w:lang w:val="nl-NL"/>
                  </w:rPr>
                </w:rPrChange>
              </w:rPr>
            </w:pPr>
            <w:r w:rsidRPr="004F1FC6">
              <w:rPr>
                <w:rFonts w:ascii="Footlight MT Light" w:hAnsi="Footlight MT Light"/>
                <w:i/>
                <w:sz w:val="24"/>
                <w:szCs w:val="24"/>
                <w:lang w:val="nl-NL"/>
                <w:rPrChange w:id="13068" w:author="suryavina" w:date="2015-02-06T16:21:00Z">
                  <w:rPr>
                    <w:rFonts w:ascii="Footlight MT Light" w:hAnsi="Footlight MT Light"/>
                    <w:i/>
                    <w:sz w:val="24"/>
                    <w:szCs w:val="24"/>
                    <w:lang w:val="nl-NL"/>
                  </w:rPr>
                </w:rPrChange>
              </w:rPr>
              <w:t xml:space="preserve">Hn </w:t>
            </w:r>
            <w:r w:rsidRPr="004F1FC6">
              <w:rPr>
                <w:rFonts w:ascii="Footlight MT Light" w:hAnsi="Footlight MT Light"/>
                <w:i/>
                <w:sz w:val="24"/>
                <w:szCs w:val="24"/>
                <w:lang w:val="nl-NL"/>
                <w:rPrChange w:id="13069" w:author="suryavina" w:date="2015-02-06T16:21:00Z">
                  <w:rPr>
                    <w:rFonts w:ascii="Footlight MT Light" w:hAnsi="Footlight MT Light"/>
                    <w:i/>
                    <w:sz w:val="24"/>
                    <w:szCs w:val="24"/>
                    <w:lang w:val="nl-NL"/>
                  </w:rPr>
                </w:rPrChange>
              </w:rPr>
              <w:tab/>
              <w:t xml:space="preserve">= </w:t>
            </w:r>
            <w:r w:rsidRPr="004F1FC6">
              <w:rPr>
                <w:rFonts w:ascii="Footlight MT Light" w:hAnsi="Footlight MT Light"/>
                <w:i/>
                <w:sz w:val="24"/>
                <w:szCs w:val="24"/>
                <w:lang w:val="nl-NL"/>
                <w:rPrChange w:id="13070" w:author="suryavina" w:date="2015-02-06T16:21:00Z">
                  <w:rPr>
                    <w:rFonts w:ascii="Footlight MT Light" w:hAnsi="Footlight MT Light"/>
                    <w:i/>
                    <w:sz w:val="24"/>
                    <w:szCs w:val="24"/>
                    <w:lang w:val="nl-NL"/>
                  </w:rPr>
                </w:rPrChange>
              </w:rPr>
              <w:tab/>
              <w:t>Harga Satuan pada saat pekerjaan dilaksanakan;</w:t>
            </w:r>
          </w:p>
          <w:p w:rsidR="003D0D59" w:rsidRPr="004F1FC6" w:rsidRDefault="00155965" w:rsidP="009127B4">
            <w:pPr>
              <w:tabs>
                <w:tab w:val="left" w:pos="1452"/>
                <w:tab w:val="left" w:pos="1735"/>
              </w:tabs>
              <w:ind w:left="1735" w:hanging="1015"/>
              <w:rPr>
                <w:rFonts w:ascii="Footlight MT Light" w:hAnsi="Footlight MT Light"/>
                <w:i/>
                <w:sz w:val="24"/>
                <w:szCs w:val="24"/>
                <w:rPrChange w:id="13071"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13072" w:author="suryavina" w:date="2015-02-06T16:21:00Z">
                  <w:rPr>
                    <w:rFonts w:ascii="Footlight MT Light" w:hAnsi="Footlight MT Light"/>
                    <w:i/>
                    <w:sz w:val="24"/>
                    <w:szCs w:val="24"/>
                  </w:rPr>
                </w:rPrChange>
              </w:rPr>
              <w:t xml:space="preserve">Ho </w:t>
            </w:r>
            <w:r w:rsidRPr="004F1FC6">
              <w:rPr>
                <w:rFonts w:ascii="Footlight MT Light" w:hAnsi="Footlight MT Light"/>
                <w:i/>
                <w:sz w:val="24"/>
                <w:szCs w:val="24"/>
                <w:rPrChange w:id="13073" w:author="suryavina" w:date="2015-02-06T16:21:00Z">
                  <w:rPr>
                    <w:rFonts w:ascii="Footlight MT Light" w:hAnsi="Footlight MT Light"/>
                    <w:i/>
                    <w:sz w:val="24"/>
                    <w:szCs w:val="24"/>
                  </w:rPr>
                </w:rPrChange>
              </w:rPr>
              <w:tab/>
              <w:t xml:space="preserve">= </w:t>
            </w:r>
            <w:r w:rsidRPr="004F1FC6">
              <w:rPr>
                <w:rFonts w:ascii="Footlight MT Light" w:hAnsi="Footlight MT Light"/>
                <w:i/>
                <w:sz w:val="24"/>
                <w:szCs w:val="24"/>
                <w:rPrChange w:id="13074" w:author="suryavina" w:date="2015-02-06T16:21:00Z">
                  <w:rPr>
                    <w:rFonts w:ascii="Footlight MT Light" w:hAnsi="Footlight MT Light"/>
                    <w:i/>
                    <w:sz w:val="24"/>
                    <w:szCs w:val="24"/>
                  </w:rPr>
                </w:rPrChange>
              </w:rPr>
              <w:tab/>
              <w:t>Harga Satuan pada saat harga penawaran;</w:t>
            </w:r>
          </w:p>
          <w:p w:rsidR="003D0D59" w:rsidRPr="004F1FC6" w:rsidRDefault="00155965" w:rsidP="009127B4">
            <w:pPr>
              <w:tabs>
                <w:tab w:val="left" w:pos="1452"/>
              </w:tabs>
              <w:ind w:left="1735" w:hanging="1015"/>
              <w:rPr>
                <w:rFonts w:ascii="Footlight MT Light" w:hAnsi="Footlight MT Light"/>
                <w:i/>
                <w:sz w:val="24"/>
                <w:szCs w:val="24"/>
                <w:lang w:val="nl-NL"/>
                <w:rPrChange w:id="13075" w:author="suryavina" w:date="2015-02-06T16:21:00Z">
                  <w:rPr>
                    <w:rFonts w:ascii="Footlight MT Light" w:hAnsi="Footlight MT Light"/>
                    <w:i/>
                    <w:sz w:val="24"/>
                    <w:szCs w:val="24"/>
                    <w:lang w:val="nl-NL"/>
                  </w:rPr>
                </w:rPrChange>
              </w:rPr>
            </w:pPr>
            <w:r w:rsidRPr="004F1FC6">
              <w:rPr>
                <w:rFonts w:ascii="Footlight MT Light" w:hAnsi="Footlight MT Light"/>
                <w:i/>
                <w:sz w:val="24"/>
                <w:szCs w:val="24"/>
                <w:lang w:val="nl-NL"/>
                <w:rPrChange w:id="13076" w:author="suryavina" w:date="2015-02-06T16:21:00Z">
                  <w:rPr>
                    <w:rFonts w:ascii="Footlight MT Light" w:hAnsi="Footlight MT Light"/>
                    <w:i/>
                    <w:sz w:val="24"/>
                    <w:szCs w:val="24"/>
                    <w:lang w:val="nl-NL"/>
                  </w:rPr>
                </w:rPrChange>
              </w:rPr>
              <w:t xml:space="preserve">a </w:t>
            </w:r>
            <w:r w:rsidRPr="004F1FC6">
              <w:rPr>
                <w:rFonts w:ascii="Footlight MT Light" w:hAnsi="Footlight MT Light"/>
                <w:i/>
                <w:sz w:val="24"/>
                <w:szCs w:val="24"/>
                <w:lang w:val="nl-NL"/>
                <w:rPrChange w:id="13077" w:author="suryavina" w:date="2015-02-06T16:21:00Z">
                  <w:rPr>
                    <w:rFonts w:ascii="Footlight MT Light" w:hAnsi="Footlight MT Light"/>
                    <w:i/>
                    <w:sz w:val="24"/>
                    <w:szCs w:val="24"/>
                    <w:lang w:val="nl-NL"/>
                  </w:rPr>
                </w:rPrChange>
              </w:rPr>
              <w:tab/>
              <w:t xml:space="preserve">= </w:t>
            </w:r>
            <w:r w:rsidRPr="004F1FC6">
              <w:rPr>
                <w:rFonts w:ascii="Footlight MT Light" w:hAnsi="Footlight MT Light"/>
                <w:i/>
                <w:sz w:val="24"/>
                <w:szCs w:val="24"/>
                <w:lang w:val="nl-NL"/>
                <w:rPrChange w:id="13078" w:author="suryavina" w:date="2015-02-06T16:21:00Z">
                  <w:rPr>
                    <w:rFonts w:ascii="Footlight MT Light" w:hAnsi="Footlight MT Light"/>
                    <w:i/>
                    <w:sz w:val="24"/>
                    <w:szCs w:val="24"/>
                    <w:lang w:val="nl-NL"/>
                  </w:rPr>
                </w:rPrChange>
              </w:rPr>
              <w:tab/>
              <w:t>Koefisien tetap yang terdiri atas keuntungan dan overhead;</w:t>
            </w:r>
          </w:p>
          <w:p w:rsidR="003D0D59" w:rsidRPr="004F1FC6" w:rsidRDefault="00155965" w:rsidP="009127B4">
            <w:pPr>
              <w:ind w:left="1735"/>
              <w:rPr>
                <w:rFonts w:ascii="Footlight MT Light" w:hAnsi="Footlight MT Light"/>
                <w:i/>
                <w:sz w:val="24"/>
                <w:szCs w:val="24"/>
                <w:lang w:val="id-ID"/>
                <w:rPrChange w:id="13079"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nl-NL"/>
                <w:rPrChange w:id="13080" w:author="suryavina" w:date="2015-02-06T16:21:00Z">
                  <w:rPr>
                    <w:rFonts w:ascii="Footlight MT Light" w:hAnsi="Footlight MT Light"/>
                    <w:i/>
                    <w:sz w:val="24"/>
                    <w:szCs w:val="24"/>
                    <w:lang w:val="nl-NL"/>
                  </w:rPr>
                </w:rPrChange>
              </w:rPr>
              <w:t>Dalam hal penawaran tidak mencantumkan besaran komponen keuntungan dan overhead maka a = 0,15.</w:t>
            </w:r>
          </w:p>
          <w:p w:rsidR="003D0D59" w:rsidRPr="004F1FC6" w:rsidRDefault="00155965" w:rsidP="009127B4">
            <w:pPr>
              <w:tabs>
                <w:tab w:val="left" w:pos="1452"/>
              </w:tabs>
              <w:ind w:left="1735" w:hanging="1015"/>
              <w:rPr>
                <w:rFonts w:ascii="Footlight MT Light" w:hAnsi="Footlight MT Light"/>
                <w:i/>
                <w:sz w:val="24"/>
                <w:szCs w:val="24"/>
                <w:lang w:val="nl-NL"/>
                <w:rPrChange w:id="13081" w:author="suryavina" w:date="2015-02-06T16:21:00Z">
                  <w:rPr>
                    <w:rFonts w:ascii="Footlight MT Light" w:hAnsi="Footlight MT Light"/>
                    <w:i/>
                    <w:sz w:val="24"/>
                    <w:szCs w:val="24"/>
                    <w:lang w:val="nl-NL"/>
                  </w:rPr>
                </w:rPrChange>
              </w:rPr>
            </w:pPr>
            <w:r w:rsidRPr="004F1FC6">
              <w:rPr>
                <w:rFonts w:ascii="Footlight MT Light" w:hAnsi="Footlight MT Light"/>
                <w:i/>
                <w:sz w:val="24"/>
                <w:szCs w:val="24"/>
                <w:lang w:val="nl-NL"/>
                <w:rPrChange w:id="13082" w:author="suryavina" w:date="2015-02-06T16:21:00Z">
                  <w:rPr>
                    <w:rFonts w:ascii="Footlight MT Light" w:hAnsi="Footlight MT Light"/>
                    <w:i/>
                    <w:sz w:val="24"/>
                    <w:szCs w:val="24"/>
                    <w:lang w:val="nl-NL"/>
                  </w:rPr>
                </w:rPrChange>
              </w:rPr>
              <w:t xml:space="preserve">b, c, d </w:t>
            </w:r>
            <w:r w:rsidRPr="004F1FC6">
              <w:rPr>
                <w:rFonts w:ascii="Footlight MT Light" w:hAnsi="Footlight MT Light"/>
                <w:i/>
                <w:sz w:val="24"/>
                <w:szCs w:val="24"/>
                <w:lang w:val="nl-NL"/>
                <w:rPrChange w:id="13083" w:author="suryavina" w:date="2015-02-06T16:21:00Z">
                  <w:rPr>
                    <w:rFonts w:ascii="Footlight MT Light" w:hAnsi="Footlight MT Light"/>
                    <w:i/>
                    <w:sz w:val="24"/>
                    <w:szCs w:val="24"/>
                    <w:lang w:val="nl-NL"/>
                  </w:rPr>
                </w:rPrChange>
              </w:rPr>
              <w:tab/>
              <w:t>=</w:t>
            </w:r>
            <w:r w:rsidRPr="004F1FC6">
              <w:rPr>
                <w:rFonts w:ascii="Footlight MT Light" w:hAnsi="Footlight MT Light"/>
                <w:i/>
                <w:sz w:val="24"/>
                <w:szCs w:val="24"/>
                <w:lang w:val="nl-NL"/>
                <w:rPrChange w:id="13084" w:author="suryavina" w:date="2015-02-06T16:21:00Z">
                  <w:rPr>
                    <w:rFonts w:ascii="Footlight MT Light" w:hAnsi="Footlight MT Light"/>
                    <w:i/>
                    <w:sz w:val="24"/>
                    <w:szCs w:val="24"/>
                    <w:lang w:val="nl-NL"/>
                  </w:rPr>
                </w:rPrChange>
              </w:rPr>
              <w:tab/>
              <w:t>Koefisien komponen kontrak seperti tenaga kerja, bahan, alat kerja, dsb;</w:t>
            </w:r>
          </w:p>
          <w:p w:rsidR="003D0D59" w:rsidRPr="004F1FC6" w:rsidRDefault="00155965" w:rsidP="009127B4">
            <w:pPr>
              <w:tabs>
                <w:tab w:val="left" w:pos="1452"/>
              </w:tabs>
              <w:ind w:left="1735" w:hanging="1015"/>
              <w:rPr>
                <w:rFonts w:ascii="Footlight MT Light" w:hAnsi="Footlight MT Light"/>
                <w:i/>
                <w:sz w:val="24"/>
                <w:szCs w:val="24"/>
                <w:rPrChange w:id="13085" w:author="suryavina" w:date="2015-02-06T16:21:00Z">
                  <w:rPr>
                    <w:rFonts w:ascii="Footlight MT Light" w:hAnsi="Footlight MT Light"/>
                    <w:i/>
                    <w:sz w:val="24"/>
                    <w:szCs w:val="24"/>
                  </w:rPr>
                </w:rPrChange>
              </w:rPr>
            </w:pPr>
            <w:r w:rsidRPr="004F1FC6">
              <w:rPr>
                <w:rFonts w:ascii="Footlight MT Light" w:hAnsi="Footlight MT Light"/>
                <w:i/>
                <w:sz w:val="24"/>
                <w:szCs w:val="24"/>
                <w:lang w:val="nl-NL"/>
                <w:rPrChange w:id="13086" w:author="suryavina" w:date="2015-02-06T16:21:00Z">
                  <w:rPr>
                    <w:rFonts w:ascii="Footlight MT Light" w:hAnsi="Footlight MT Light"/>
                    <w:i/>
                    <w:sz w:val="24"/>
                    <w:szCs w:val="24"/>
                    <w:lang w:val="nl-NL"/>
                  </w:rPr>
                </w:rPrChange>
              </w:rPr>
              <w:tab/>
            </w:r>
            <w:r w:rsidRPr="004F1FC6">
              <w:rPr>
                <w:rFonts w:ascii="Footlight MT Light" w:hAnsi="Footlight MT Light"/>
                <w:i/>
                <w:sz w:val="24"/>
                <w:szCs w:val="24"/>
                <w:lang w:val="nl-NL"/>
                <w:rPrChange w:id="13087" w:author="suryavina" w:date="2015-02-06T16:21:00Z">
                  <w:rPr>
                    <w:rFonts w:ascii="Footlight MT Light" w:hAnsi="Footlight MT Light"/>
                    <w:i/>
                    <w:sz w:val="24"/>
                    <w:szCs w:val="24"/>
                    <w:lang w:val="nl-NL"/>
                  </w:rPr>
                </w:rPrChange>
              </w:rPr>
              <w:tab/>
            </w:r>
            <w:r w:rsidRPr="004F1FC6">
              <w:rPr>
                <w:rFonts w:ascii="Footlight MT Light" w:hAnsi="Footlight MT Light"/>
                <w:i/>
                <w:sz w:val="24"/>
                <w:szCs w:val="24"/>
                <w:rPrChange w:id="13088" w:author="suryavina" w:date="2015-02-06T16:21:00Z">
                  <w:rPr>
                    <w:rFonts w:ascii="Footlight MT Light" w:hAnsi="Footlight MT Light"/>
                    <w:i/>
                    <w:sz w:val="24"/>
                    <w:szCs w:val="24"/>
                  </w:rPr>
                </w:rPrChange>
              </w:rPr>
              <w:t>Penjumlahan</w:t>
            </w:r>
            <w:r w:rsidRPr="004F1FC6">
              <w:rPr>
                <w:rFonts w:ascii="Footlight MT Light" w:hAnsi="Footlight MT Light"/>
                <w:i/>
                <w:sz w:val="24"/>
                <w:szCs w:val="24"/>
                <w:lang w:val="id-ID"/>
                <w:rPrChange w:id="13089" w:author="suryavina" w:date="2015-02-06T16:21:00Z">
                  <w:rPr>
                    <w:rFonts w:ascii="Footlight MT Light" w:hAnsi="Footlight MT Light"/>
                    <w:i/>
                    <w:sz w:val="24"/>
                    <w:szCs w:val="24"/>
                    <w:lang w:val="id-ID"/>
                  </w:rPr>
                </w:rPrChange>
              </w:rPr>
              <w:t xml:space="preserve"> </w:t>
            </w:r>
            <w:r w:rsidRPr="004F1FC6">
              <w:rPr>
                <w:rFonts w:ascii="Footlight MT Light" w:hAnsi="Footlight MT Light"/>
                <w:i/>
                <w:sz w:val="24"/>
                <w:szCs w:val="24"/>
                <w:rPrChange w:id="13090" w:author="suryavina" w:date="2015-02-06T16:21:00Z">
                  <w:rPr>
                    <w:rFonts w:ascii="Footlight MT Light" w:hAnsi="Footlight MT Light"/>
                    <w:i/>
                    <w:sz w:val="24"/>
                    <w:szCs w:val="24"/>
                  </w:rPr>
                </w:rPrChange>
              </w:rPr>
              <w:t>a+b+c+d+....dst adalah 1,00.</w:t>
            </w:r>
          </w:p>
          <w:p w:rsidR="003D0D59" w:rsidRPr="004F1FC6" w:rsidRDefault="00155965" w:rsidP="009127B4">
            <w:pPr>
              <w:tabs>
                <w:tab w:val="left" w:pos="1452"/>
              </w:tabs>
              <w:ind w:left="1735" w:hanging="1015"/>
              <w:rPr>
                <w:rFonts w:ascii="Footlight MT Light" w:hAnsi="Footlight MT Light"/>
                <w:i/>
                <w:sz w:val="24"/>
                <w:szCs w:val="24"/>
                <w:lang w:val="nl-NL"/>
                <w:rPrChange w:id="13091" w:author="suryavina" w:date="2015-02-06T16:21:00Z">
                  <w:rPr>
                    <w:rFonts w:ascii="Footlight MT Light" w:hAnsi="Footlight MT Light"/>
                    <w:i/>
                    <w:sz w:val="24"/>
                    <w:szCs w:val="24"/>
                    <w:lang w:val="nl-NL"/>
                  </w:rPr>
                </w:rPrChange>
              </w:rPr>
            </w:pPr>
            <w:r w:rsidRPr="004F1FC6">
              <w:rPr>
                <w:rFonts w:ascii="Footlight MT Light" w:hAnsi="Footlight MT Light"/>
                <w:i/>
                <w:sz w:val="24"/>
                <w:szCs w:val="24"/>
                <w:lang w:val="nl-NL"/>
                <w:rPrChange w:id="13092" w:author="suryavina" w:date="2015-02-06T16:21:00Z">
                  <w:rPr>
                    <w:rFonts w:ascii="Footlight MT Light" w:hAnsi="Footlight MT Light"/>
                    <w:i/>
                    <w:sz w:val="24"/>
                    <w:szCs w:val="24"/>
                    <w:lang w:val="nl-NL"/>
                  </w:rPr>
                </w:rPrChange>
              </w:rPr>
              <w:t>Bn, Cn, Dn = Indeks harga komponen pada saat pekerjaan dilaksanakan</w:t>
            </w:r>
            <w:r w:rsidRPr="004F1FC6">
              <w:rPr>
                <w:rFonts w:ascii="Footlight MT Light" w:hAnsi="Footlight MT Light"/>
                <w:i/>
                <w:sz w:val="24"/>
                <w:szCs w:val="24"/>
                <w:lang w:val="id-ID"/>
                <w:rPrChange w:id="13093" w:author="suryavina" w:date="2015-02-06T16:21:00Z">
                  <w:rPr>
                    <w:rFonts w:ascii="Footlight MT Light" w:hAnsi="Footlight MT Light"/>
                    <w:i/>
                    <w:sz w:val="24"/>
                    <w:szCs w:val="24"/>
                    <w:lang w:val="id-ID"/>
                  </w:rPr>
                </w:rPrChange>
              </w:rPr>
              <w:t xml:space="preserve"> (mulai bulan ke 13 setelah penandatanganan kontrak).</w:t>
            </w:r>
          </w:p>
          <w:p w:rsidR="003D0D59" w:rsidRPr="004F1FC6" w:rsidRDefault="00155965" w:rsidP="009127B4">
            <w:pPr>
              <w:tabs>
                <w:tab w:val="left" w:pos="1452"/>
              </w:tabs>
              <w:ind w:left="1735" w:hanging="1015"/>
              <w:rPr>
                <w:rFonts w:ascii="Footlight MT Light" w:hAnsi="Footlight MT Light"/>
                <w:i/>
                <w:sz w:val="24"/>
                <w:szCs w:val="24"/>
                <w:rPrChange w:id="13094"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13095" w:author="suryavina" w:date="2015-02-06T16:21:00Z">
                  <w:rPr>
                    <w:rFonts w:ascii="Footlight MT Light" w:hAnsi="Footlight MT Light"/>
                    <w:i/>
                    <w:sz w:val="24"/>
                    <w:szCs w:val="24"/>
                  </w:rPr>
                </w:rPrChange>
              </w:rPr>
              <w:t>Bo, Co, Do = Indeks harga komponen pada bulan ke-12 setelah penanda</w:t>
            </w:r>
            <w:r w:rsidRPr="004F1FC6">
              <w:rPr>
                <w:rFonts w:ascii="Footlight MT Light" w:hAnsi="Footlight MT Light"/>
                <w:i/>
                <w:sz w:val="24"/>
                <w:szCs w:val="24"/>
                <w:lang w:val="id-ID"/>
                <w:rPrChange w:id="13096" w:author="suryavina" w:date="2015-02-06T16:21:00Z">
                  <w:rPr>
                    <w:rFonts w:ascii="Footlight MT Light" w:hAnsi="Footlight MT Light"/>
                    <w:i/>
                    <w:sz w:val="24"/>
                    <w:szCs w:val="24"/>
                    <w:lang w:val="id-ID"/>
                  </w:rPr>
                </w:rPrChange>
              </w:rPr>
              <w:t>-</w:t>
            </w:r>
            <w:r w:rsidRPr="004F1FC6">
              <w:rPr>
                <w:rFonts w:ascii="Footlight MT Light" w:hAnsi="Footlight MT Light"/>
                <w:i/>
                <w:sz w:val="24"/>
                <w:szCs w:val="24"/>
                <w:rPrChange w:id="13097" w:author="suryavina" w:date="2015-02-06T16:21:00Z">
                  <w:rPr>
                    <w:rFonts w:ascii="Footlight MT Light" w:hAnsi="Footlight MT Light"/>
                    <w:i/>
                    <w:sz w:val="24"/>
                    <w:szCs w:val="24"/>
                  </w:rPr>
                </w:rPrChange>
              </w:rPr>
              <w:t>tanganan kontrak.</w:t>
            </w:r>
            <w:r w:rsidRPr="004F1FC6">
              <w:rPr>
                <w:rFonts w:ascii="Footlight MT Light" w:hAnsi="Footlight MT Light"/>
                <w:i/>
                <w:sz w:val="24"/>
                <w:szCs w:val="24"/>
                <w:rPrChange w:id="13098" w:author="suryavina" w:date="2015-02-06T16:21:00Z">
                  <w:rPr>
                    <w:rFonts w:ascii="Footlight MT Light" w:hAnsi="Footlight MT Light"/>
                    <w:i/>
                    <w:sz w:val="24"/>
                    <w:szCs w:val="24"/>
                  </w:rPr>
                </w:rPrChange>
              </w:rPr>
              <w:tab/>
            </w:r>
          </w:p>
          <w:p w:rsidR="003D0D59" w:rsidRPr="004F1FC6" w:rsidRDefault="003D0D59" w:rsidP="009127B4">
            <w:pPr>
              <w:tabs>
                <w:tab w:val="left" w:pos="1452"/>
              </w:tabs>
              <w:ind w:left="1735" w:hanging="1015"/>
              <w:rPr>
                <w:rFonts w:ascii="Footlight MT Light" w:hAnsi="Footlight MT Light"/>
                <w:sz w:val="24"/>
                <w:szCs w:val="24"/>
                <w:rPrChange w:id="13099" w:author="suryavina" w:date="2015-02-06T16:21:00Z">
                  <w:rPr>
                    <w:rFonts w:ascii="Footlight MT Light" w:hAnsi="Footlight MT Light"/>
                    <w:sz w:val="24"/>
                    <w:szCs w:val="24"/>
                  </w:rPr>
                </w:rPrChange>
              </w:rPr>
            </w:pPr>
          </w:p>
          <w:p w:rsidR="003D0D59" w:rsidRPr="004F1FC6" w:rsidRDefault="00155965" w:rsidP="009127B4">
            <w:pPr>
              <w:numPr>
                <w:ilvl w:val="0"/>
                <w:numId w:val="145"/>
              </w:numPr>
              <w:ind w:hanging="720"/>
              <w:rPr>
                <w:rFonts w:ascii="Footlight MT Light" w:hAnsi="Footlight MT Light"/>
                <w:i/>
                <w:sz w:val="24"/>
                <w:szCs w:val="24"/>
                <w:rPrChange w:id="13100"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13101" w:author="suryavina" w:date="2015-02-06T16:21:00Z">
                  <w:rPr>
                    <w:rFonts w:ascii="Footlight MT Light" w:hAnsi="Footlight MT Light"/>
                    <w:i/>
                    <w:sz w:val="24"/>
                    <w:szCs w:val="24"/>
                  </w:rPr>
                </w:rPrChange>
              </w:rPr>
              <w:t xml:space="preserve">Penetapan koefisien </w:t>
            </w:r>
            <w:r w:rsidRPr="004F1FC6">
              <w:rPr>
                <w:rFonts w:ascii="Footlight MT Light" w:hAnsi="Footlight MT Light"/>
                <w:i/>
                <w:sz w:val="24"/>
                <w:szCs w:val="24"/>
                <w:lang w:val="id-ID"/>
                <w:rPrChange w:id="13102" w:author="suryavina" w:date="2015-02-06T16:21:00Z">
                  <w:rPr>
                    <w:rFonts w:ascii="Footlight MT Light" w:hAnsi="Footlight MT Light"/>
                    <w:i/>
                    <w:sz w:val="24"/>
                    <w:szCs w:val="24"/>
                    <w:lang w:val="id-ID"/>
                  </w:rPr>
                </w:rPrChange>
              </w:rPr>
              <w:t>barang terhadap harga satuan sebagaimana ditetapkan dalam SSK</w:t>
            </w:r>
            <w:r w:rsidRPr="004F1FC6">
              <w:rPr>
                <w:rFonts w:ascii="Footlight MT Light" w:hAnsi="Footlight MT Light"/>
                <w:i/>
                <w:sz w:val="24"/>
                <w:szCs w:val="24"/>
                <w:rPrChange w:id="13103" w:author="suryavina" w:date="2015-02-06T16:21:00Z">
                  <w:rPr>
                    <w:rFonts w:ascii="Footlight MT Light" w:hAnsi="Footlight MT Light"/>
                    <w:i/>
                    <w:sz w:val="24"/>
                    <w:szCs w:val="24"/>
                  </w:rPr>
                </w:rPrChange>
              </w:rPr>
              <w:t>K.</w:t>
            </w:r>
          </w:p>
          <w:p w:rsidR="003D0D59" w:rsidRPr="004F1FC6" w:rsidRDefault="003D0D59" w:rsidP="009127B4">
            <w:pPr>
              <w:ind w:left="720"/>
              <w:rPr>
                <w:rFonts w:ascii="Footlight MT Light" w:hAnsi="Footlight MT Light"/>
                <w:sz w:val="24"/>
                <w:szCs w:val="24"/>
                <w:rPrChange w:id="13104" w:author="suryavina" w:date="2015-02-06T16:21:00Z">
                  <w:rPr>
                    <w:rFonts w:ascii="Footlight MT Light" w:hAnsi="Footlight MT Light"/>
                    <w:sz w:val="24"/>
                    <w:szCs w:val="24"/>
                  </w:rPr>
                </w:rPrChange>
              </w:rPr>
            </w:pPr>
          </w:p>
          <w:p w:rsidR="003D0D59" w:rsidRPr="004F1FC6" w:rsidRDefault="00155965" w:rsidP="009127B4">
            <w:pPr>
              <w:numPr>
                <w:ilvl w:val="0"/>
                <w:numId w:val="145"/>
              </w:numPr>
              <w:ind w:hanging="720"/>
              <w:rPr>
                <w:rFonts w:ascii="Footlight MT Light" w:hAnsi="Footlight MT Light"/>
                <w:i/>
                <w:sz w:val="24"/>
                <w:szCs w:val="24"/>
                <w:rPrChange w:id="13105"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13106" w:author="suryavina" w:date="2015-02-06T16:21:00Z">
                  <w:rPr>
                    <w:rFonts w:ascii="Footlight MT Light" w:hAnsi="Footlight MT Light"/>
                    <w:i/>
                    <w:sz w:val="24"/>
                    <w:szCs w:val="24"/>
                  </w:rPr>
                </w:rPrChange>
              </w:rPr>
              <w:t>Indeks harga yang digunakan bersumber dari penerbitan BPS.</w:t>
            </w:r>
          </w:p>
          <w:p w:rsidR="003D0D59" w:rsidRPr="004F1FC6" w:rsidRDefault="003D0D59" w:rsidP="009127B4">
            <w:pPr>
              <w:ind w:left="720"/>
              <w:rPr>
                <w:rFonts w:ascii="Footlight MT Light" w:hAnsi="Footlight MT Light"/>
                <w:i/>
                <w:sz w:val="24"/>
                <w:szCs w:val="24"/>
                <w:rPrChange w:id="13107" w:author="suryavina" w:date="2015-02-06T16:21:00Z">
                  <w:rPr>
                    <w:rFonts w:ascii="Footlight MT Light" w:hAnsi="Footlight MT Light"/>
                    <w:i/>
                    <w:sz w:val="24"/>
                    <w:szCs w:val="24"/>
                  </w:rPr>
                </w:rPrChange>
              </w:rPr>
            </w:pPr>
          </w:p>
          <w:p w:rsidR="003D0D59" w:rsidRPr="004F1FC6" w:rsidRDefault="00155965" w:rsidP="009127B4">
            <w:pPr>
              <w:numPr>
                <w:ilvl w:val="0"/>
                <w:numId w:val="145"/>
              </w:numPr>
              <w:ind w:hanging="720"/>
              <w:rPr>
                <w:rFonts w:ascii="Footlight MT Light" w:hAnsi="Footlight MT Light"/>
                <w:i/>
                <w:sz w:val="24"/>
                <w:szCs w:val="24"/>
                <w:rPrChange w:id="13108"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13109" w:author="suryavina" w:date="2015-02-06T16:21:00Z">
                  <w:rPr>
                    <w:rFonts w:ascii="Footlight MT Light" w:hAnsi="Footlight MT Light"/>
                    <w:i/>
                    <w:sz w:val="24"/>
                    <w:szCs w:val="24"/>
                  </w:rPr>
                </w:rPrChange>
              </w:rPr>
              <w:t>Dalam hal indeks harga tidak dimuat dalam penerbitan BPS, digunakan indeks harga yang dikeluarkan oleh instansi teknis.</w:t>
            </w:r>
          </w:p>
          <w:p w:rsidR="003D0D59" w:rsidRPr="004F1FC6" w:rsidRDefault="003D0D59" w:rsidP="009127B4">
            <w:pPr>
              <w:ind w:left="720"/>
              <w:rPr>
                <w:rFonts w:ascii="Footlight MT Light" w:hAnsi="Footlight MT Light"/>
                <w:sz w:val="24"/>
                <w:szCs w:val="24"/>
                <w:rPrChange w:id="13110" w:author="suryavina" w:date="2015-02-06T16:21:00Z">
                  <w:rPr>
                    <w:rFonts w:ascii="Footlight MT Light" w:hAnsi="Footlight MT Light"/>
                    <w:sz w:val="24"/>
                    <w:szCs w:val="24"/>
                  </w:rPr>
                </w:rPrChange>
              </w:rPr>
            </w:pPr>
          </w:p>
          <w:p w:rsidR="003D0D59" w:rsidRPr="004F1FC6" w:rsidRDefault="00155965" w:rsidP="009127B4">
            <w:pPr>
              <w:numPr>
                <w:ilvl w:val="0"/>
                <w:numId w:val="145"/>
              </w:numPr>
              <w:ind w:hanging="720"/>
              <w:rPr>
                <w:rFonts w:ascii="Footlight MT Light" w:hAnsi="Footlight MT Light"/>
                <w:i/>
                <w:sz w:val="24"/>
                <w:szCs w:val="24"/>
                <w:lang w:val="af-ZA"/>
                <w:rPrChange w:id="13111" w:author="suryavina" w:date="2015-02-06T16:21:00Z">
                  <w:rPr>
                    <w:rFonts w:ascii="Footlight MT Light" w:hAnsi="Footlight MT Light"/>
                    <w:i/>
                    <w:sz w:val="24"/>
                    <w:szCs w:val="24"/>
                    <w:lang w:val="af-ZA"/>
                  </w:rPr>
                </w:rPrChange>
              </w:rPr>
            </w:pPr>
            <w:r w:rsidRPr="004F1FC6">
              <w:rPr>
                <w:rFonts w:ascii="Footlight MT Light" w:hAnsi="Footlight MT Light"/>
                <w:i/>
                <w:sz w:val="24"/>
                <w:szCs w:val="24"/>
                <w:lang w:val="nl-NL"/>
                <w:rPrChange w:id="13112" w:author="suryavina" w:date="2015-02-06T16:21:00Z">
                  <w:rPr>
                    <w:rFonts w:ascii="Footlight MT Light" w:hAnsi="Footlight MT Light"/>
                    <w:i/>
                    <w:sz w:val="24"/>
                    <w:szCs w:val="24"/>
                    <w:lang w:val="nl-NL"/>
                  </w:rPr>
                </w:rPrChange>
              </w:rPr>
              <w:t>Rumusan</w:t>
            </w:r>
            <w:r w:rsidRPr="004F1FC6">
              <w:rPr>
                <w:rFonts w:ascii="Footlight MT Light" w:hAnsi="Footlight MT Light"/>
                <w:i/>
                <w:sz w:val="24"/>
                <w:szCs w:val="24"/>
                <w:lang w:val="af-ZA"/>
                <w:rPrChange w:id="13113" w:author="suryavina" w:date="2015-02-06T16:21:00Z">
                  <w:rPr>
                    <w:rFonts w:ascii="Footlight MT Light" w:hAnsi="Footlight MT Light"/>
                    <w:i/>
                    <w:sz w:val="24"/>
                    <w:szCs w:val="24"/>
                    <w:lang w:val="af-ZA"/>
                  </w:rPr>
                </w:rPrChange>
              </w:rPr>
              <w:t xml:space="preserve"> penyesuaian nilai kontrak ditetapkan sebagai berikut:</w:t>
            </w:r>
          </w:p>
          <w:p w:rsidR="003D0D59" w:rsidRPr="004F1FC6" w:rsidRDefault="00155965" w:rsidP="009127B4">
            <w:pPr>
              <w:rPr>
                <w:rFonts w:ascii="Footlight MT Light" w:hAnsi="Footlight MT Light"/>
                <w:i/>
                <w:sz w:val="24"/>
                <w:szCs w:val="24"/>
                <w:lang w:val="af-ZA"/>
                <w:rPrChange w:id="13114" w:author="suryavina" w:date="2015-02-06T16:21:00Z">
                  <w:rPr>
                    <w:rFonts w:ascii="Footlight MT Light" w:hAnsi="Footlight MT Light"/>
                    <w:i/>
                    <w:sz w:val="24"/>
                    <w:szCs w:val="24"/>
                    <w:lang w:val="af-ZA"/>
                  </w:rPr>
                </w:rPrChange>
              </w:rPr>
            </w:pPr>
            <w:r w:rsidRPr="004F1FC6">
              <w:rPr>
                <w:rFonts w:ascii="Footlight MT Light" w:hAnsi="Footlight MT Light"/>
                <w:i/>
                <w:sz w:val="24"/>
                <w:szCs w:val="24"/>
                <w:lang w:val="af-ZA"/>
                <w:rPrChange w:id="13115" w:author="suryavina" w:date="2015-02-06T16:21:00Z">
                  <w:rPr>
                    <w:rFonts w:ascii="Footlight MT Light" w:hAnsi="Footlight MT Light"/>
                    <w:i/>
                    <w:sz w:val="24"/>
                    <w:szCs w:val="24"/>
                    <w:lang w:val="af-ZA"/>
                  </w:rPr>
                </w:rPrChange>
              </w:rPr>
              <w:tab/>
              <w:t>Pn  =  (Hn1xV1)+(Hn2xV2)+(Hn3xV3)+.... dst</w:t>
            </w:r>
          </w:p>
          <w:p w:rsidR="003D0D59" w:rsidRPr="004F1FC6" w:rsidRDefault="00155965" w:rsidP="009127B4">
            <w:pPr>
              <w:tabs>
                <w:tab w:val="left" w:pos="1452"/>
              </w:tabs>
              <w:ind w:left="1452" w:hanging="732"/>
              <w:rPr>
                <w:rFonts w:ascii="Footlight MT Light" w:hAnsi="Footlight MT Light"/>
                <w:i/>
                <w:sz w:val="24"/>
                <w:szCs w:val="24"/>
                <w:lang w:val="af-ZA"/>
                <w:rPrChange w:id="13116" w:author="suryavina" w:date="2015-02-06T16:21:00Z">
                  <w:rPr>
                    <w:rFonts w:ascii="Footlight MT Light" w:hAnsi="Footlight MT Light"/>
                    <w:i/>
                    <w:sz w:val="24"/>
                    <w:szCs w:val="24"/>
                    <w:lang w:val="af-ZA"/>
                  </w:rPr>
                </w:rPrChange>
              </w:rPr>
            </w:pPr>
            <w:r w:rsidRPr="004F1FC6">
              <w:rPr>
                <w:rFonts w:ascii="Footlight MT Light" w:hAnsi="Footlight MT Light"/>
                <w:i/>
                <w:sz w:val="24"/>
                <w:szCs w:val="24"/>
                <w:lang w:val="af-ZA"/>
                <w:rPrChange w:id="13117" w:author="suryavina" w:date="2015-02-06T16:21:00Z">
                  <w:rPr>
                    <w:rFonts w:ascii="Footlight MT Light" w:hAnsi="Footlight MT Light"/>
                    <w:i/>
                    <w:sz w:val="24"/>
                    <w:szCs w:val="24"/>
                    <w:lang w:val="af-ZA"/>
                  </w:rPr>
                </w:rPrChange>
              </w:rPr>
              <w:t xml:space="preserve">Pn  = </w:t>
            </w:r>
            <w:r w:rsidRPr="004F1FC6">
              <w:rPr>
                <w:rFonts w:ascii="Footlight MT Light" w:hAnsi="Footlight MT Light"/>
                <w:i/>
                <w:sz w:val="24"/>
                <w:szCs w:val="24"/>
                <w:lang w:val="af-ZA"/>
                <w:rPrChange w:id="13118" w:author="suryavina" w:date="2015-02-06T16:21:00Z">
                  <w:rPr>
                    <w:rFonts w:ascii="Footlight MT Light" w:hAnsi="Footlight MT Light"/>
                    <w:i/>
                    <w:sz w:val="24"/>
                    <w:szCs w:val="24"/>
                    <w:lang w:val="af-ZA"/>
                  </w:rPr>
                </w:rPrChange>
              </w:rPr>
              <w:tab/>
              <w:t>Nilai Kontrak setelah dilakukan penyesuaian Harga Satuan;</w:t>
            </w:r>
          </w:p>
          <w:p w:rsidR="003D0D59" w:rsidRPr="004F1FC6" w:rsidRDefault="00155965" w:rsidP="009127B4">
            <w:pPr>
              <w:tabs>
                <w:tab w:val="left" w:pos="1452"/>
              </w:tabs>
              <w:ind w:left="1452" w:hanging="732"/>
              <w:rPr>
                <w:rFonts w:ascii="Footlight MT Light" w:hAnsi="Footlight MT Light"/>
                <w:i/>
                <w:sz w:val="24"/>
                <w:szCs w:val="24"/>
                <w:lang w:val="af-ZA"/>
                <w:rPrChange w:id="13119" w:author="suryavina" w:date="2015-02-06T16:21:00Z">
                  <w:rPr>
                    <w:rFonts w:ascii="Footlight MT Light" w:hAnsi="Footlight MT Light"/>
                    <w:i/>
                    <w:sz w:val="24"/>
                    <w:szCs w:val="24"/>
                    <w:lang w:val="af-ZA"/>
                  </w:rPr>
                </w:rPrChange>
              </w:rPr>
            </w:pPr>
            <w:r w:rsidRPr="004F1FC6">
              <w:rPr>
                <w:rFonts w:ascii="Footlight MT Light" w:hAnsi="Footlight MT Light"/>
                <w:i/>
                <w:sz w:val="24"/>
                <w:szCs w:val="24"/>
                <w:lang w:val="af-ZA"/>
                <w:rPrChange w:id="13120" w:author="suryavina" w:date="2015-02-06T16:21:00Z">
                  <w:rPr>
                    <w:rFonts w:ascii="Footlight MT Light" w:hAnsi="Footlight MT Light"/>
                    <w:i/>
                    <w:sz w:val="24"/>
                    <w:szCs w:val="24"/>
                    <w:lang w:val="af-ZA"/>
                  </w:rPr>
                </w:rPrChange>
              </w:rPr>
              <w:t>Hn =</w:t>
            </w:r>
            <w:r w:rsidRPr="004F1FC6">
              <w:rPr>
                <w:rFonts w:ascii="Footlight MT Light" w:hAnsi="Footlight MT Light"/>
                <w:i/>
                <w:sz w:val="24"/>
                <w:szCs w:val="24"/>
                <w:lang w:val="af-ZA"/>
                <w:rPrChange w:id="13121" w:author="suryavina" w:date="2015-02-06T16:21:00Z">
                  <w:rPr>
                    <w:rFonts w:ascii="Footlight MT Light" w:hAnsi="Footlight MT Light"/>
                    <w:i/>
                    <w:sz w:val="24"/>
                    <w:szCs w:val="24"/>
                    <w:lang w:val="af-ZA"/>
                  </w:rPr>
                </w:rPrChange>
              </w:rPr>
              <w:tab/>
              <w:t xml:space="preserve">Harga Satuan baru setiap jenis komponen pekerjaan setelah dilakukan penyesuaian harga menggunakan rumusan penyesuaian Harga Satuan; </w:t>
            </w:r>
          </w:p>
          <w:p w:rsidR="003D0D59" w:rsidRPr="004F1FC6" w:rsidRDefault="00155965" w:rsidP="009127B4">
            <w:pPr>
              <w:tabs>
                <w:tab w:val="left" w:pos="1452"/>
              </w:tabs>
              <w:ind w:left="1452" w:hanging="732"/>
              <w:rPr>
                <w:rFonts w:ascii="Footlight MT Light" w:hAnsi="Footlight MT Light"/>
                <w:i/>
                <w:sz w:val="24"/>
                <w:szCs w:val="24"/>
                <w:lang w:val="af-ZA"/>
                <w:rPrChange w:id="13122" w:author="suryavina" w:date="2015-02-06T16:21:00Z">
                  <w:rPr>
                    <w:rFonts w:ascii="Footlight MT Light" w:hAnsi="Footlight MT Light"/>
                    <w:i/>
                    <w:sz w:val="24"/>
                    <w:szCs w:val="24"/>
                    <w:lang w:val="af-ZA"/>
                  </w:rPr>
                </w:rPrChange>
              </w:rPr>
            </w:pPr>
            <w:r w:rsidRPr="004F1FC6">
              <w:rPr>
                <w:rFonts w:ascii="Footlight MT Light" w:hAnsi="Footlight MT Light"/>
                <w:i/>
                <w:sz w:val="24"/>
                <w:szCs w:val="24"/>
                <w:lang w:val="nl-NL"/>
                <w:rPrChange w:id="13123" w:author="suryavina" w:date="2015-02-06T16:21:00Z">
                  <w:rPr>
                    <w:rFonts w:ascii="Footlight MT Light" w:hAnsi="Footlight MT Light"/>
                    <w:i/>
                    <w:sz w:val="24"/>
                    <w:szCs w:val="24"/>
                    <w:lang w:val="nl-NL"/>
                  </w:rPr>
                </w:rPrChange>
              </w:rPr>
              <w:t xml:space="preserve">V   = </w:t>
            </w:r>
            <w:r w:rsidRPr="004F1FC6">
              <w:rPr>
                <w:rFonts w:ascii="Footlight MT Light" w:hAnsi="Footlight MT Light"/>
                <w:i/>
                <w:sz w:val="24"/>
                <w:szCs w:val="24"/>
                <w:lang w:val="nl-NL"/>
                <w:rPrChange w:id="13124" w:author="suryavina" w:date="2015-02-06T16:21:00Z">
                  <w:rPr>
                    <w:rFonts w:ascii="Footlight MT Light" w:hAnsi="Footlight MT Light"/>
                    <w:i/>
                    <w:sz w:val="24"/>
                    <w:szCs w:val="24"/>
                    <w:lang w:val="nl-NL"/>
                  </w:rPr>
                </w:rPrChange>
              </w:rPr>
              <w:tab/>
              <w:t>Volume</w:t>
            </w:r>
            <w:r w:rsidRPr="004F1FC6">
              <w:rPr>
                <w:rFonts w:ascii="Footlight MT Light" w:hAnsi="Footlight MT Light"/>
                <w:i/>
                <w:sz w:val="24"/>
                <w:szCs w:val="24"/>
                <w:lang w:val="af-ZA"/>
                <w:rPrChange w:id="13125" w:author="suryavina" w:date="2015-02-06T16:21:00Z">
                  <w:rPr>
                    <w:rFonts w:ascii="Footlight MT Light" w:hAnsi="Footlight MT Light"/>
                    <w:i/>
                    <w:sz w:val="24"/>
                    <w:szCs w:val="24"/>
                    <w:lang w:val="af-ZA"/>
                  </w:rPr>
                </w:rPrChange>
              </w:rPr>
              <w:t xml:space="preserve"> setiap jenis komponen pekerjaan yang dilaksanakan.</w:t>
            </w:r>
          </w:p>
          <w:p w:rsidR="003D0D59" w:rsidRPr="004F1FC6" w:rsidRDefault="003D0D59" w:rsidP="009127B4">
            <w:pPr>
              <w:tabs>
                <w:tab w:val="left" w:pos="1452"/>
              </w:tabs>
              <w:ind w:left="1452" w:hanging="732"/>
              <w:rPr>
                <w:rFonts w:ascii="Footlight MT Light" w:hAnsi="Footlight MT Light"/>
                <w:sz w:val="24"/>
                <w:szCs w:val="24"/>
                <w:lang w:val="nl-NL"/>
                <w:rPrChange w:id="13126" w:author="suryavina" w:date="2015-02-06T16:21:00Z">
                  <w:rPr>
                    <w:rFonts w:ascii="Footlight MT Light" w:hAnsi="Footlight MT Light"/>
                    <w:sz w:val="24"/>
                    <w:szCs w:val="24"/>
                    <w:lang w:val="nl-NL"/>
                  </w:rPr>
                </w:rPrChange>
              </w:rPr>
            </w:pPr>
          </w:p>
          <w:p w:rsidR="003D0D59" w:rsidRPr="004F1FC6" w:rsidRDefault="00155965" w:rsidP="009127B4">
            <w:pPr>
              <w:numPr>
                <w:ilvl w:val="0"/>
                <w:numId w:val="145"/>
              </w:numPr>
              <w:ind w:hanging="720"/>
              <w:rPr>
                <w:rFonts w:ascii="Footlight MT Light" w:hAnsi="Footlight MT Light"/>
                <w:i/>
                <w:sz w:val="24"/>
                <w:szCs w:val="24"/>
                <w:rPrChange w:id="13127"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13128" w:author="suryavina" w:date="2015-02-06T16:21:00Z">
                  <w:rPr>
                    <w:rFonts w:ascii="Footlight MT Light" w:hAnsi="Footlight MT Light"/>
                    <w:i/>
                    <w:sz w:val="24"/>
                    <w:szCs w:val="24"/>
                  </w:rPr>
                </w:rPrChange>
              </w:rPr>
              <w:t xml:space="preserve">Pembayaran penyesuaian harga dilakukan oleh PPK, apabila penyedia telah mengajukan tagihan disertai perhitungan dan data-data; </w:t>
            </w:r>
          </w:p>
          <w:p w:rsidR="003D0D59" w:rsidRPr="004F1FC6" w:rsidRDefault="003D0D59" w:rsidP="009127B4">
            <w:pPr>
              <w:ind w:left="720"/>
              <w:rPr>
                <w:rFonts w:ascii="Footlight MT Light" w:hAnsi="Footlight MT Light"/>
                <w:sz w:val="24"/>
                <w:szCs w:val="24"/>
                <w:rPrChange w:id="13129" w:author="suryavina" w:date="2015-02-06T16:21:00Z">
                  <w:rPr>
                    <w:rFonts w:ascii="Footlight MT Light" w:hAnsi="Footlight MT Light"/>
                    <w:sz w:val="24"/>
                    <w:szCs w:val="24"/>
                  </w:rPr>
                </w:rPrChange>
              </w:rPr>
            </w:pPr>
          </w:p>
          <w:p w:rsidR="003D0D59" w:rsidRPr="004F1FC6" w:rsidRDefault="00155965" w:rsidP="009127B4">
            <w:pPr>
              <w:numPr>
                <w:ilvl w:val="0"/>
                <w:numId w:val="145"/>
              </w:numPr>
              <w:ind w:hanging="720"/>
              <w:rPr>
                <w:rFonts w:ascii="Footlight MT Light" w:hAnsi="Footlight MT Light"/>
                <w:i/>
                <w:sz w:val="24"/>
                <w:szCs w:val="24"/>
                <w:rPrChange w:id="13130"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13131" w:author="suryavina" w:date="2015-02-06T16:21:00Z">
                  <w:rPr>
                    <w:rFonts w:ascii="Footlight MT Light" w:hAnsi="Footlight MT Light"/>
                    <w:i/>
                    <w:sz w:val="24"/>
                    <w:szCs w:val="24"/>
                  </w:rPr>
                </w:rPrChange>
              </w:rPr>
              <w:t>Penyedia dapat mengajukan secara berkala selambat-lambatnya setiap 6 (enam) bulan.]</w:t>
            </w:r>
          </w:p>
          <w:p w:rsidR="003D0D59" w:rsidRPr="004F1FC6" w:rsidRDefault="003D0D59" w:rsidP="009127B4">
            <w:pPr>
              <w:rPr>
                <w:rFonts w:ascii="Footlight MT Light" w:hAnsi="Footlight MT Light"/>
                <w:sz w:val="24"/>
                <w:szCs w:val="24"/>
                <w:rPrChange w:id="13132" w:author="suryavina" w:date="2015-02-06T16:21:00Z">
                  <w:rPr>
                    <w:rFonts w:ascii="Footlight MT Light" w:hAnsi="Footlight MT Light"/>
                    <w:sz w:val="24"/>
                    <w:szCs w:val="24"/>
                  </w:rPr>
                </w:rPrChange>
              </w:rPr>
            </w:pPr>
          </w:p>
        </w:tc>
      </w:tr>
      <w:tr w:rsidR="003D0D59" w:rsidRPr="004F1FC6" w:rsidTr="009127B4">
        <w:trPr>
          <w:gridAfter w:val="1"/>
          <w:wAfter w:w="141" w:type="dxa"/>
        </w:trPr>
        <w:tc>
          <w:tcPr>
            <w:tcW w:w="7905" w:type="dxa"/>
            <w:gridSpan w:val="3"/>
          </w:tcPr>
          <w:p w:rsidR="003D0D59" w:rsidRPr="004F1FC6" w:rsidRDefault="00155965" w:rsidP="009127B4">
            <w:pPr>
              <w:pStyle w:val="Heading1"/>
              <w:numPr>
                <w:ilvl w:val="0"/>
                <w:numId w:val="250"/>
              </w:numPr>
              <w:spacing w:before="120" w:after="120"/>
              <w:ind w:left="425" w:hanging="357"/>
              <w:jc w:val="left"/>
              <w:rPr>
                <w:rFonts w:ascii="Footlight MT Light" w:hAnsi="Footlight MT Light"/>
                <w:sz w:val="24"/>
                <w:szCs w:val="24"/>
                <w:lang w:val="id-ID"/>
                <w:rPrChange w:id="13133" w:author="suryavina" w:date="2015-02-06T16:21:00Z">
                  <w:rPr>
                    <w:rFonts w:ascii="Footlight MT Light" w:hAnsi="Footlight MT Light"/>
                    <w:sz w:val="24"/>
                    <w:szCs w:val="24"/>
                    <w:lang w:val="id-ID"/>
                  </w:rPr>
                </w:rPrChange>
              </w:rPr>
            </w:pPr>
            <w:bookmarkStart w:id="13134" w:name="_Toc409775490"/>
            <w:bookmarkStart w:id="13135" w:name="_Toc410662646"/>
            <w:r w:rsidRPr="004F1FC6">
              <w:rPr>
                <w:rFonts w:ascii="Footlight MT Light" w:hAnsi="Footlight MT Light"/>
                <w:sz w:val="24"/>
                <w:szCs w:val="24"/>
                <w:lang w:val="id-ID"/>
                <w:rPrChange w:id="13136" w:author="suryavina" w:date="2015-02-06T16:21:00Z">
                  <w:rPr>
                    <w:rFonts w:ascii="Footlight MT Light" w:hAnsi="Footlight MT Light"/>
                    <w:sz w:val="24"/>
                    <w:szCs w:val="24"/>
                    <w:lang w:val="id-ID"/>
                  </w:rPr>
                </w:rPrChange>
              </w:rPr>
              <w:t>PENGAWASAN MUTU</w:t>
            </w:r>
            <w:bookmarkEnd w:id="13134"/>
            <w:bookmarkEnd w:id="13135"/>
          </w:p>
        </w:tc>
      </w:tr>
      <w:tr w:rsidR="003D0D59" w:rsidRPr="004F1FC6" w:rsidTr="009127B4">
        <w:trPr>
          <w:gridAfter w:val="1"/>
          <w:wAfter w:w="141" w:type="dxa"/>
          <w:trHeight w:val="639"/>
        </w:trPr>
        <w:tc>
          <w:tcPr>
            <w:tcW w:w="2235" w:type="dxa"/>
          </w:tcPr>
          <w:p w:rsidR="003D0D59" w:rsidRPr="004F1FC6" w:rsidRDefault="00155965" w:rsidP="009127B4">
            <w:pPr>
              <w:pStyle w:val="Heading2"/>
              <w:numPr>
                <w:ilvl w:val="0"/>
                <w:numId w:val="91"/>
              </w:numPr>
              <w:ind w:left="426" w:hanging="426"/>
              <w:jc w:val="left"/>
              <w:rPr>
                <w:rFonts w:ascii="Footlight MT Light" w:hAnsi="Footlight MT Light"/>
                <w:sz w:val="24"/>
                <w:szCs w:val="24"/>
                <w:lang w:val="id-ID"/>
                <w:rPrChange w:id="13137" w:author="suryavina" w:date="2015-02-06T16:21:00Z">
                  <w:rPr>
                    <w:rFonts w:ascii="Footlight MT Light" w:hAnsi="Footlight MT Light"/>
                    <w:sz w:val="24"/>
                    <w:szCs w:val="24"/>
                    <w:lang w:val="id-ID"/>
                  </w:rPr>
                </w:rPrChange>
              </w:rPr>
            </w:pPr>
            <w:bookmarkStart w:id="13138" w:name="_Toc409775491"/>
            <w:bookmarkStart w:id="13139" w:name="_Toc410662647"/>
            <w:r w:rsidRPr="004F1FC6">
              <w:rPr>
                <w:rFonts w:ascii="Footlight MT Light" w:hAnsi="Footlight MT Light"/>
                <w:sz w:val="24"/>
                <w:szCs w:val="24"/>
                <w:lang w:val="id-ID"/>
                <w:rPrChange w:id="13140" w:author="suryavina" w:date="2015-02-06T16:21:00Z">
                  <w:rPr>
                    <w:rFonts w:ascii="Footlight MT Light" w:hAnsi="Footlight MT Light"/>
                    <w:sz w:val="24"/>
                    <w:szCs w:val="24"/>
                    <w:lang w:val="id-ID"/>
                  </w:rPr>
                </w:rPrChange>
              </w:rPr>
              <w:t>Pengawasan dan Pemeriksaan</w:t>
            </w:r>
            <w:bookmarkEnd w:id="13138"/>
            <w:bookmarkEnd w:id="13139"/>
          </w:p>
          <w:p w:rsidR="003D0D59" w:rsidRPr="004F1FC6" w:rsidRDefault="003D0D59" w:rsidP="009127B4">
            <w:pPr>
              <w:tabs>
                <w:tab w:val="left" w:pos="426"/>
              </w:tabs>
              <w:ind w:left="426" w:hanging="426"/>
              <w:rPr>
                <w:rFonts w:ascii="Footlight MT Light" w:hAnsi="Footlight MT Light"/>
                <w:sz w:val="24"/>
                <w:szCs w:val="24"/>
                <w:lang w:val="id-ID"/>
                <w:rPrChange w:id="13141" w:author="suryavina" w:date="2015-02-06T16:21:00Z">
                  <w:rPr>
                    <w:rFonts w:ascii="Footlight MT Light" w:hAnsi="Footlight MT Light"/>
                    <w:sz w:val="24"/>
                    <w:szCs w:val="24"/>
                    <w:lang w:val="id-ID"/>
                  </w:rPr>
                </w:rPrChange>
              </w:rPr>
            </w:pPr>
          </w:p>
        </w:tc>
        <w:tc>
          <w:tcPr>
            <w:tcW w:w="5670" w:type="dxa"/>
            <w:gridSpan w:val="2"/>
          </w:tcPr>
          <w:p w:rsidR="003D0D59" w:rsidRPr="004F1FC6" w:rsidRDefault="00155965" w:rsidP="009127B4">
            <w:pPr>
              <w:ind w:left="12" w:hanging="12"/>
              <w:rPr>
                <w:rFonts w:ascii="Footlight MT Light" w:hAnsi="Footlight MT Light"/>
                <w:sz w:val="24"/>
                <w:szCs w:val="24"/>
                <w:lang w:val="id-ID"/>
                <w:rPrChange w:id="13142"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sv-SE"/>
                <w:rPrChange w:id="13143" w:author="suryavina" w:date="2015-02-06T16:21:00Z">
                  <w:rPr>
                    <w:rFonts w:ascii="Footlight MT Light" w:hAnsi="Footlight MT Light"/>
                    <w:sz w:val="24"/>
                    <w:szCs w:val="24"/>
                    <w:lang w:val="sv-SE"/>
                  </w:rPr>
                </w:rPrChange>
              </w:rPr>
              <w:t xml:space="preserve">PPK </w:t>
            </w:r>
            <w:r w:rsidRPr="004F1FC6">
              <w:rPr>
                <w:rFonts w:ascii="Footlight MT Light" w:hAnsi="Footlight MT Light"/>
                <w:sz w:val="24"/>
                <w:szCs w:val="24"/>
                <w:lang w:val="id-ID"/>
                <w:rPrChange w:id="13144" w:author="suryavina" w:date="2015-02-06T16:21:00Z">
                  <w:rPr>
                    <w:rFonts w:ascii="Footlight MT Light" w:hAnsi="Footlight MT Light"/>
                    <w:sz w:val="24"/>
                    <w:szCs w:val="24"/>
                    <w:lang w:val="id-ID"/>
                  </w:rPr>
                </w:rPrChange>
              </w:rPr>
              <w:t xml:space="preserve">berwenang </w:t>
            </w:r>
            <w:r w:rsidRPr="004F1FC6">
              <w:rPr>
                <w:rFonts w:ascii="Footlight MT Light" w:hAnsi="Footlight MT Light"/>
                <w:sz w:val="24"/>
                <w:szCs w:val="24"/>
                <w:lang w:val="sv-SE"/>
                <w:rPrChange w:id="13145" w:author="suryavina" w:date="2015-02-06T16:21:00Z">
                  <w:rPr>
                    <w:rFonts w:ascii="Footlight MT Light" w:hAnsi="Footlight MT Light"/>
                    <w:sz w:val="24"/>
                    <w:szCs w:val="24"/>
                    <w:lang w:val="sv-SE"/>
                  </w:rPr>
                </w:rPrChange>
              </w:rPr>
              <w:t>melakukan pengawasan dan pemeriksaan terhadap pelaksanaan pekerjaan yang dilaksanakan oleh penyedia.</w:t>
            </w:r>
            <w:r w:rsidRPr="004F1FC6">
              <w:rPr>
                <w:rFonts w:ascii="Footlight MT Light" w:hAnsi="Footlight MT Light"/>
                <w:sz w:val="24"/>
                <w:szCs w:val="24"/>
                <w:lang w:val="id-ID"/>
                <w:rPrChange w:id="13146"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lang w:val="sv-SE"/>
                <w:rPrChange w:id="13147" w:author="suryavina" w:date="2015-02-06T16:21:00Z">
                  <w:rPr>
                    <w:rFonts w:ascii="Footlight MT Light" w:hAnsi="Footlight MT Light"/>
                    <w:sz w:val="24"/>
                    <w:szCs w:val="24"/>
                    <w:lang w:val="sv-SE"/>
                  </w:rPr>
                </w:rPrChange>
              </w:rPr>
              <w:t>Apabila diperlukan, PPK dapat memerintahkan kepada pihak ketiga untuk melakukan pengawasan dan pemeriksaan atas semua pelaksanaan pekerjaan yang dilaksanakan oleh penyedia.</w:t>
            </w:r>
          </w:p>
          <w:p w:rsidR="003D0D59" w:rsidRPr="004F1FC6" w:rsidRDefault="003D0D59" w:rsidP="009127B4">
            <w:pPr>
              <w:ind w:left="12" w:hanging="12"/>
              <w:rPr>
                <w:rFonts w:ascii="Footlight MT Light" w:hAnsi="Footlight MT Light"/>
                <w:sz w:val="24"/>
                <w:szCs w:val="24"/>
                <w:rPrChange w:id="13148" w:author="suryavina" w:date="2015-02-06T16:21:00Z">
                  <w:rPr>
                    <w:rFonts w:ascii="Footlight MT Light" w:hAnsi="Footlight MT Light"/>
                    <w:sz w:val="24"/>
                    <w:szCs w:val="24"/>
                  </w:rPr>
                </w:rPrChange>
              </w:rPr>
            </w:pPr>
          </w:p>
        </w:tc>
      </w:tr>
      <w:tr w:rsidR="00D4160D" w:rsidRPr="004F1FC6" w:rsidTr="009127B4">
        <w:trPr>
          <w:gridAfter w:val="1"/>
          <w:wAfter w:w="141" w:type="dxa"/>
          <w:trHeight w:val="639"/>
        </w:trPr>
        <w:tc>
          <w:tcPr>
            <w:tcW w:w="2235" w:type="dxa"/>
          </w:tcPr>
          <w:p w:rsidR="00D4160D" w:rsidRPr="004F1FC6" w:rsidRDefault="00155965" w:rsidP="009127B4">
            <w:pPr>
              <w:pStyle w:val="Heading2"/>
              <w:numPr>
                <w:ilvl w:val="0"/>
                <w:numId w:val="91"/>
              </w:numPr>
              <w:ind w:left="426" w:hanging="426"/>
              <w:jc w:val="left"/>
              <w:rPr>
                <w:rFonts w:ascii="Footlight MT Light" w:hAnsi="Footlight MT Light"/>
                <w:sz w:val="24"/>
                <w:szCs w:val="24"/>
                <w:lang w:val="id-ID"/>
                <w:rPrChange w:id="13149" w:author="suryavina" w:date="2015-02-06T16:21:00Z">
                  <w:rPr>
                    <w:rFonts w:ascii="Footlight MT Light" w:hAnsi="Footlight MT Light"/>
                    <w:sz w:val="24"/>
                    <w:szCs w:val="24"/>
                    <w:lang w:val="id-ID"/>
                  </w:rPr>
                </w:rPrChange>
              </w:rPr>
            </w:pPr>
            <w:bookmarkStart w:id="13150" w:name="_Toc410662648"/>
            <w:r w:rsidRPr="004F1FC6">
              <w:rPr>
                <w:rFonts w:ascii="Footlight MT Light" w:hAnsi="Footlight MT Light"/>
                <w:sz w:val="24"/>
                <w:szCs w:val="24"/>
                <w:lang w:val="id-ID"/>
                <w:rPrChange w:id="13151" w:author="suryavina" w:date="2015-02-06T16:21:00Z">
                  <w:rPr>
                    <w:rFonts w:ascii="Footlight MT Light" w:hAnsi="Footlight MT Light"/>
                    <w:sz w:val="24"/>
                    <w:szCs w:val="24"/>
                    <w:lang w:val="id-ID"/>
                  </w:rPr>
                </w:rPrChange>
              </w:rPr>
              <w:t>Penilaian Pekerjaan Sementara oleh PPK</w:t>
            </w:r>
            <w:bookmarkEnd w:id="13150"/>
          </w:p>
        </w:tc>
        <w:tc>
          <w:tcPr>
            <w:tcW w:w="5670" w:type="dxa"/>
            <w:gridSpan w:val="2"/>
          </w:tcPr>
          <w:p w:rsidR="00D4160D" w:rsidRPr="004F1FC6" w:rsidRDefault="00155965" w:rsidP="007C623C">
            <w:pPr>
              <w:numPr>
                <w:ilvl w:val="0"/>
                <w:numId w:val="775"/>
              </w:numPr>
              <w:ind w:hanging="720"/>
              <w:rPr>
                <w:rFonts w:ascii="Footlight MT Light" w:hAnsi="Footlight MT Light"/>
                <w:sz w:val="24"/>
                <w:szCs w:val="24"/>
                <w:lang w:val="id-ID"/>
                <w:rPrChange w:id="13152"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3153" w:author="suryavina" w:date="2015-02-06T16:21:00Z">
                  <w:rPr>
                    <w:rFonts w:ascii="Footlight MT Light" w:hAnsi="Footlight MT Light"/>
                    <w:sz w:val="24"/>
                    <w:szCs w:val="24"/>
                    <w:lang w:val="id-ID"/>
                  </w:rPr>
                </w:rPrChange>
              </w:rPr>
              <w:t>PPK</w:t>
            </w:r>
            <w:r w:rsidRPr="004F1FC6">
              <w:rPr>
                <w:rFonts w:ascii="Footlight MT Light" w:hAnsi="Footlight MT Light"/>
                <w:sz w:val="24"/>
                <w:szCs w:val="24"/>
                <w:lang w:val="fi-FI"/>
                <w:rPrChange w:id="13154" w:author="suryavina" w:date="2015-02-06T16:21:00Z">
                  <w:rPr>
                    <w:rFonts w:ascii="Footlight MT Light" w:hAnsi="Footlight MT Light"/>
                    <w:sz w:val="24"/>
                    <w:szCs w:val="24"/>
                    <w:lang w:val="fi-FI"/>
                  </w:rPr>
                </w:rPrChange>
              </w:rPr>
              <w:t xml:space="preserve"> dalam masa pelaksanaan pekerjaan dapat melakukan penilaian atas hasil pekerjaan yang dilakukan oleh penyedia</w:t>
            </w:r>
            <w:r w:rsidRPr="004F1FC6">
              <w:rPr>
                <w:rFonts w:ascii="Footlight MT Light" w:hAnsi="Footlight MT Light"/>
                <w:sz w:val="24"/>
                <w:szCs w:val="24"/>
                <w:lang w:val="id-ID"/>
                <w:rPrChange w:id="13155" w:author="suryavina" w:date="2015-02-06T16:21:00Z">
                  <w:rPr>
                    <w:rFonts w:ascii="Footlight MT Light" w:hAnsi="Footlight MT Light"/>
                    <w:sz w:val="24"/>
                    <w:szCs w:val="24"/>
                    <w:lang w:val="id-ID"/>
                  </w:rPr>
                </w:rPrChange>
              </w:rPr>
              <w:t>.</w:t>
            </w:r>
          </w:p>
          <w:p w:rsidR="00D4160D" w:rsidRPr="004F1FC6" w:rsidRDefault="00D4160D" w:rsidP="007C623C">
            <w:pPr>
              <w:rPr>
                <w:rFonts w:ascii="Footlight MT Light" w:hAnsi="Footlight MT Light"/>
                <w:sz w:val="24"/>
                <w:szCs w:val="24"/>
                <w:lang w:val="id-ID"/>
                <w:rPrChange w:id="13156" w:author="suryavina" w:date="2015-02-06T16:21:00Z">
                  <w:rPr>
                    <w:rFonts w:ascii="Footlight MT Light" w:hAnsi="Footlight MT Light"/>
                    <w:sz w:val="24"/>
                    <w:szCs w:val="24"/>
                    <w:lang w:val="id-ID"/>
                  </w:rPr>
                </w:rPrChange>
              </w:rPr>
            </w:pPr>
          </w:p>
          <w:p w:rsidR="00D4160D" w:rsidRPr="004F1FC6" w:rsidRDefault="00155965" w:rsidP="007C623C">
            <w:pPr>
              <w:numPr>
                <w:ilvl w:val="0"/>
                <w:numId w:val="775"/>
              </w:numPr>
              <w:ind w:hanging="720"/>
              <w:rPr>
                <w:rFonts w:ascii="Footlight MT Light" w:hAnsi="Footlight MT Light"/>
                <w:sz w:val="24"/>
                <w:szCs w:val="24"/>
                <w:lang w:val="id-ID"/>
                <w:rPrChange w:id="13157"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3158" w:author="suryavina" w:date="2015-02-06T16:21:00Z">
                  <w:rPr>
                    <w:rFonts w:ascii="Footlight MT Light" w:hAnsi="Footlight MT Light"/>
                    <w:sz w:val="24"/>
                    <w:szCs w:val="24"/>
                    <w:lang w:val="id-ID"/>
                  </w:rPr>
                </w:rPrChange>
              </w:rPr>
              <w:t>Penilaian atas hasil pekerjaan dilakukan terhadap mutu dan kemajuan pekerjaan.</w:t>
            </w:r>
          </w:p>
          <w:p w:rsidR="00D4160D" w:rsidRPr="004F1FC6" w:rsidRDefault="00D4160D" w:rsidP="007C623C">
            <w:pPr>
              <w:rPr>
                <w:rFonts w:ascii="Footlight MT Light" w:hAnsi="Footlight MT Light"/>
                <w:sz w:val="24"/>
                <w:szCs w:val="24"/>
                <w:lang w:val="id-ID"/>
                <w:rPrChange w:id="13159" w:author="suryavina" w:date="2015-02-06T16:21:00Z">
                  <w:rPr>
                    <w:rFonts w:ascii="Footlight MT Light" w:hAnsi="Footlight MT Light"/>
                    <w:sz w:val="24"/>
                    <w:szCs w:val="24"/>
                    <w:lang w:val="id-ID"/>
                  </w:rPr>
                </w:rPrChange>
              </w:rPr>
            </w:pPr>
          </w:p>
          <w:p w:rsidR="00D4160D" w:rsidRPr="004F1FC6" w:rsidRDefault="00D4160D" w:rsidP="009127B4">
            <w:pPr>
              <w:ind w:left="12" w:hanging="12"/>
              <w:rPr>
                <w:rFonts w:ascii="Footlight MT Light" w:hAnsi="Footlight MT Light"/>
                <w:sz w:val="24"/>
                <w:szCs w:val="24"/>
                <w:lang w:val="sv-SE"/>
                <w:rPrChange w:id="13160" w:author="suryavina" w:date="2015-02-06T16:21:00Z">
                  <w:rPr>
                    <w:rFonts w:ascii="Footlight MT Light" w:hAnsi="Footlight MT Light"/>
                    <w:sz w:val="24"/>
                    <w:szCs w:val="24"/>
                    <w:lang w:val="sv-SE"/>
                  </w:rPr>
                </w:rPrChange>
              </w:rPr>
            </w:pPr>
          </w:p>
        </w:tc>
      </w:tr>
      <w:tr w:rsidR="00D4160D" w:rsidRPr="004F1FC6" w:rsidTr="009127B4">
        <w:trPr>
          <w:gridAfter w:val="1"/>
          <w:wAfter w:w="141" w:type="dxa"/>
          <w:trHeight w:val="639"/>
        </w:trPr>
        <w:tc>
          <w:tcPr>
            <w:tcW w:w="2235" w:type="dxa"/>
          </w:tcPr>
          <w:p w:rsidR="00D4160D" w:rsidRPr="004F1FC6" w:rsidRDefault="00155965" w:rsidP="009127B4">
            <w:pPr>
              <w:pStyle w:val="Heading2"/>
              <w:numPr>
                <w:ilvl w:val="0"/>
                <w:numId w:val="91"/>
              </w:numPr>
              <w:ind w:left="426" w:hanging="426"/>
              <w:jc w:val="left"/>
              <w:rPr>
                <w:rFonts w:ascii="Footlight MT Light" w:hAnsi="Footlight MT Light"/>
                <w:sz w:val="24"/>
                <w:szCs w:val="24"/>
                <w:lang w:val="id-ID"/>
                <w:rPrChange w:id="13161" w:author="suryavina" w:date="2015-02-06T16:21:00Z">
                  <w:rPr>
                    <w:rFonts w:ascii="Footlight MT Light" w:hAnsi="Footlight MT Light"/>
                    <w:sz w:val="24"/>
                    <w:szCs w:val="24"/>
                    <w:lang w:val="id-ID"/>
                  </w:rPr>
                </w:rPrChange>
              </w:rPr>
            </w:pPr>
            <w:bookmarkStart w:id="13162" w:name="_Toc410662649"/>
            <w:r w:rsidRPr="004F1FC6">
              <w:rPr>
                <w:rFonts w:ascii="Footlight MT Light" w:hAnsi="Footlight MT Light"/>
                <w:sz w:val="24"/>
                <w:szCs w:val="24"/>
                <w:rPrChange w:id="13163" w:author="suryavina" w:date="2015-02-06T16:21:00Z">
                  <w:rPr>
                    <w:rFonts w:ascii="Footlight MT Light" w:hAnsi="Footlight MT Light"/>
                    <w:sz w:val="24"/>
                    <w:szCs w:val="24"/>
                  </w:rPr>
                </w:rPrChange>
              </w:rPr>
              <w:t>Cacat Mutu</w:t>
            </w:r>
            <w:bookmarkEnd w:id="13162"/>
          </w:p>
        </w:tc>
        <w:tc>
          <w:tcPr>
            <w:tcW w:w="5670" w:type="dxa"/>
            <w:gridSpan w:val="2"/>
          </w:tcPr>
          <w:p w:rsidR="00D4160D" w:rsidRPr="004F1FC6" w:rsidRDefault="00155965" w:rsidP="007C623C">
            <w:pPr>
              <w:rPr>
                <w:rFonts w:ascii="Footlight MT Light" w:hAnsi="Footlight MT Light"/>
                <w:sz w:val="24"/>
                <w:szCs w:val="24"/>
                <w:lang w:val="id-ID"/>
                <w:rPrChange w:id="13164"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13165" w:author="suryavina" w:date="2015-02-06T16:21:00Z">
                  <w:rPr>
                    <w:rFonts w:ascii="Footlight MT Light" w:hAnsi="Footlight MT Light"/>
                    <w:sz w:val="24"/>
                    <w:szCs w:val="24"/>
                  </w:rPr>
                </w:rPrChange>
              </w:rPr>
              <w:t xml:space="preserve">PPK atau </w:t>
            </w:r>
            <w:r w:rsidRPr="004F1FC6">
              <w:rPr>
                <w:rFonts w:ascii="Footlight MT Light" w:hAnsi="Footlight MT Light"/>
                <w:sz w:val="24"/>
                <w:szCs w:val="24"/>
                <w:lang w:val="id-ID"/>
                <w:rPrChange w:id="13166" w:author="suryavina" w:date="2015-02-06T16:21:00Z">
                  <w:rPr>
                    <w:rFonts w:ascii="Footlight MT Light" w:hAnsi="Footlight MT Light"/>
                    <w:sz w:val="24"/>
                    <w:szCs w:val="24"/>
                    <w:lang w:val="id-ID"/>
                  </w:rPr>
                </w:rPrChange>
              </w:rPr>
              <w:t>unsur p</w:t>
            </w:r>
            <w:r w:rsidRPr="004F1FC6">
              <w:rPr>
                <w:rFonts w:ascii="Footlight MT Light" w:hAnsi="Footlight MT Light"/>
                <w:sz w:val="24"/>
                <w:szCs w:val="24"/>
                <w:rPrChange w:id="13167" w:author="suryavina" w:date="2015-02-06T16:21:00Z">
                  <w:rPr>
                    <w:rFonts w:ascii="Footlight MT Light" w:hAnsi="Footlight MT Light"/>
                    <w:sz w:val="24"/>
                    <w:szCs w:val="24"/>
                  </w:rPr>
                </w:rPrChange>
              </w:rPr>
              <w:t xml:space="preserve">engawas </w:t>
            </w:r>
            <w:r w:rsidRPr="004F1FC6">
              <w:rPr>
                <w:rFonts w:ascii="Footlight MT Light" w:hAnsi="Footlight MT Light"/>
                <w:sz w:val="24"/>
                <w:szCs w:val="24"/>
                <w:lang w:val="id-ID"/>
                <w:rPrChange w:id="13168" w:author="suryavina" w:date="2015-02-06T16:21:00Z">
                  <w:rPr>
                    <w:rFonts w:ascii="Footlight MT Light" w:hAnsi="Footlight MT Light"/>
                    <w:sz w:val="24"/>
                    <w:szCs w:val="24"/>
                    <w:lang w:val="id-ID"/>
                  </w:rPr>
                </w:rPrChange>
              </w:rPr>
              <w:t xml:space="preserve">(apabila ada) </w:t>
            </w:r>
            <w:r w:rsidRPr="004F1FC6">
              <w:rPr>
                <w:rFonts w:ascii="Footlight MT Light" w:hAnsi="Footlight MT Light"/>
                <w:sz w:val="24"/>
                <w:szCs w:val="24"/>
                <w:rPrChange w:id="13169" w:author="suryavina" w:date="2015-02-06T16:21:00Z">
                  <w:rPr>
                    <w:rFonts w:ascii="Footlight MT Light" w:hAnsi="Footlight MT Light"/>
                    <w:sz w:val="24"/>
                    <w:szCs w:val="24"/>
                  </w:rPr>
                </w:rPrChange>
              </w:rPr>
              <w:t xml:space="preserve">akan memeriksa setiap Hasil Pekerjaan dan memberitahukan penyedia secara tertulis atas setiap Cacat Mutu yang ditemukan. PPK atau </w:t>
            </w:r>
            <w:r w:rsidRPr="004F1FC6">
              <w:rPr>
                <w:rFonts w:ascii="Footlight MT Light" w:hAnsi="Footlight MT Light"/>
                <w:sz w:val="24"/>
                <w:szCs w:val="24"/>
                <w:lang w:val="id-ID"/>
                <w:rPrChange w:id="13170" w:author="suryavina" w:date="2015-02-06T16:21:00Z">
                  <w:rPr>
                    <w:rFonts w:ascii="Footlight MT Light" w:hAnsi="Footlight MT Light"/>
                    <w:sz w:val="24"/>
                    <w:szCs w:val="24"/>
                    <w:lang w:val="id-ID"/>
                  </w:rPr>
                </w:rPrChange>
              </w:rPr>
              <w:t>unsur p</w:t>
            </w:r>
            <w:r w:rsidRPr="004F1FC6">
              <w:rPr>
                <w:rFonts w:ascii="Footlight MT Light" w:hAnsi="Footlight MT Light"/>
                <w:sz w:val="24"/>
                <w:szCs w:val="24"/>
                <w:rPrChange w:id="13171" w:author="suryavina" w:date="2015-02-06T16:21:00Z">
                  <w:rPr>
                    <w:rFonts w:ascii="Footlight MT Light" w:hAnsi="Footlight MT Light"/>
                    <w:sz w:val="24"/>
                    <w:szCs w:val="24"/>
                  </w:rPr>
                </w:rPrChange>
              </w:rPr>
              <w:t xml:space="preserve">engawas dapat memerintahkan penyedia untuk menemukan dan mengungkapkan Cacat Mutu, serta menguji Hasil Pekerjaan yang dianggap oleh PPK atau </w:t>
            </w:r>
            <w:r w:rsidRPr="004F1FC6">
              <w:rPr>
                <w:rFonts w:ascii="Footlight MT Light" w:hAnsi="Footlight MT Light"/>
                <w:sz w:val="24"/>
                <w:szCs w:val="24"/>
                <w:lang w:val="id-ID"/>
                <w:rPrChange w:id="13172" w:author="suryavina" w:date="2015-02-06T16:21:00Z">
                  <w:rPr>
                    <w:rFonts w:ascii="Footlight MT Light" w:hAnsi="Footlight MT Light"/>
                    <w:sz w:val="24"/>
                    <w:szCs w:val="24"/>
                    <w:lang w:val="id-ID"/>
                  </w:rPr>
                </w:rPrChange>
              </w:rPr>
              <w:t>unsur p</w:t>
            </w:r>
            <w:r w:rsidRPr="004F1FC6">
              <w:rPr>
                <w:rFonts w:ascii="Footlight MT Light" w:hAnsi="Footlight MT Light"/>
                <w:sz w:val="24"/>
                <w:szCs w:val="24"/>
                <w:rPrChange w:id="13173" w:author="suryavina" w:date="2015-02-06T16:21:00Z">
                  <w:rPr>
                    <w:rFonts w:ascii="Footlight MT Light" w:hAnsi="Footlight MT Light"/>
                    <w:sz w:val="24"/>
                    <w:szCs w:val="24"/>
                  </w:rPr>
                </w:rPrChange>
              </w:rPr>
              <w:t xml:space="preserve">engawas </w:t>
            </w:r>
            <w:r w:rsidRPr="004F1FC6">
              <w:rPr>
                <w:rFonts w:ascii="Footlight MT Light" w:hAnsi="Footlight MT Light"/>
                <w:sz w:val="24"/>
                <w:szCs w:val="24"/>
                <w:lang w:val="id-ID"/>
                <w:rPrChange w:id="13174" w:author="suryavina" w:date="2015-02-06T16:21:00Z">
                  <w:rPr>
                    <w:rFonts w:ascii="Footlight MT Light" w:hAnsi="Footlight MT Light"/>
                    <w:sz w:val="24"/>
                    <w:szCs w:val="24"/>
                    <w:lang w:val="id-ID"/>
                  </w:rPr>
                </w:rPrChange>
              </w:rPr>
              <w:t xml:space="preserve">(apabila ada) </w:t>
            </w:r>
            <w:r w:rsidRPr="004F1FC6">
              <w:rPr>
                <w:rFonts w:ascii="Footlight MT Light" w:hAnsi="Footlight MT Light"/>
                <w:sz w:val="24"/>
                <w:szCs w:val="24"/>
                <w:rPrChange w:id="13175" w:author="suryavina" w:date="2015-02-06T16:21:00Z">
                  <w:rPr>
                    <w:rFonts w:ascii="Footlight MT Light" w:hAnsi="Footlight MT Light"/>
                    <w:sz w:val="24"/>
                    <w:szCs w:val="24"/>
                  </w:rPr>
                </w:rPrChange>
              </w:rPr>
              <w:t xml:space="preserve">mengandung Cacat Mutu. </w:t>
            </w:r>
            <w:r w:rsidRPr="004F1FC6">
              <w:rPr>
                <w:rFonts w:ascii="Footlight MT Light" w:hAnsi="Footlight MT Light"/>
                <w:sz w:val="24"/>
                <w:szCs w:val="24"/>
                <w:lang w:val="nl-NL"/>
                <w:rPrChange w:id="13176" w:author="suryavina" w:date="2015-02-06T16:21:00Z">
                  <w:rPr>
                    <w:rFonts w:ascii="Footlight MT Light" w:hAnsi="Footlight MT Light"/>
                    <w:sz w:val="24"/>
                    <w:szCs w:val="24"/>
                    <w:lang w:val="nl-NL"/>
                  </w:rPr>
                </w:rPrChange>
              </w:rPr>
              <w:t xml:space="preserve">Penyedia bertanggung jawab atas </w:t>
            </w:r>
            <w:r w:rsidRPr="004F1FC6">
              <w:rPr>
                <w:rFonts w:ascii="Footlight MT Light" w:hAnsi="Footlight MT Light"/>
                <w:sz w:val="24"/>
                <w:szCs w:val="24"/>
                <w:lang w:val="id-ID"/>
                <w:rPrChange w:id="13177" w:author="suryavina" w:date="2015-02-06T16:21:00Z">
                  <w:rPr>
                    <w:rFonts w:ascii="Footlight MT Light" w:hAnsi="Footlight MT Light"/>
                    <w:sz w:val="24"/>
                    <w:szCs w:val="24"/>
                    <w:lang w:val="id-ID"/>
                  </w:rPr>
                </w:rPrChange>
              </w:rPr>
              <w:t xml:space="preserve">perbaikan </w:t>
            </w:r>
            <w:r w:rsidRPr="004F1FC6">
              <w:rPr>
                <w:rFonts w:ascii="Footlight MT Light" w:hAnsi="Footlight MT Light"/>
                <w:sz w:val="24"/>
                <w:szCs w:val="24"/>
                <w:lang w:val="nl-NL"/>
                <w:rPrChange w:id="13178" w:author="suryavina" w:date="2015-02-06T16:21:00Z">
                  <w:rPr>
                    <w:rFonts w:ascii="Footlight MT Light" w:hAnsi="Footlight MT Light"/>
                    <w:sz w:val="24"/>
                    <w:szCs w:val="24"/>
                    <w:lang w:val="nl-NL"/>
                  </w:rPr>
                </w:rPrChange>
              </w:rPr>
              <w:t xml:space="preserve">Cacat Mutu selama Masa Kontrak dan Masa </w:t>
            </w:r>
            <w:r w:rsidRPr="004F1FC6">
              <w:rPr>
                <w:rFonts w:ascii="Footlight MT Light" w:hAnsi="Footlight MT Light"/>
                <w:sz w:val="24"/>
                <w:szCs w:val="24"/>
                <w:lang w:val="id-ID"/>
                <w:rPrChange w:id="13179" w:author="suryavina" w:date="2015-02-06T16:21:00Z">
                  <w:rPr>
                    <w:rFonts w:ascii="Footlight MT Light" w:hAnsi="Footlight MT Light"/>
                    <w:sz w:val="24"/>
                    <w:szCs w:val="24"/>
                    <w:lang w:val="id-ID"/>
                  </w:rPr>
                </w:rPrChange>
              </w:rPr>
              <w:t>Garansi.</w:t>
            </w:r>
          </w:p>
          <w:p w:rsidR="00D4160D" w:rsidRPr="004F1FC6" w:rsidRDefault="00D4160D" w:rsidP="007C623C">
            <w:pPr>
              <w:rPr>
                <w:rFonts w:ascii="Footlight MT Light" w:hAnsi="Footlight MT Light"/>
                <w:sz w:val="24"/>
                <w:szCs w:val="24"/>
                <w:lang w:val="id-ID"/>
                <w:rPrChange w:id="13180" w:author="suryavina" w:date="2015-02-06T16:21:00Z">
                  <w:rPr>
                    <w:rFonts w:ascii="Footlight MT Light" w:hAnsi="Footlight MT Light"/>
                    <w:sz w:val="24"/>
                    <w:szCs w:val="24"/>
                    <w:lang w:val="id-ID"/>
                  </w:rPr>
                </w:rPrChange>
              </w:rPr>
            </w:pPr>
          </w:p>
          <w:p w:rsidR="00D4160D" w:rsidRPr="004F1FC6" w:rsidRDefault="00D4160D" w:rsidP="009127B4">
            <w:pPr>
              <w:ind w:left="12" w:hanging="12"/>
              <w:rPr>
                <w:rFonts w:ascii="Footlight MT Light" w:hAnsi="Footlight MT Light"/>
                <w:sz w:val="24"/>
                <w:szCs w:val="24"/>
                <w:lang w:val="sv-SE"/>
                <w:rPrChange w:id="13181" w:author="suryavina" w:date="2015-02-06T16:21:00Z">
                  <w:rPr>
                    <w:rFonts w:ascii="Footlight MT Light" w:hAnsi="Footlight MT Light"/>
                    <w:sz w:val="24"/>
                    <w:szCs w:val="24"/>
                    <w:lang w:val="sv-SE"/>
                  </w:rPr>
                </w:rPrChange>
              </w:rPr>
            </w:pPr>
          </w:p>
        </w:tc>
      </w:tr>
      <w:tr w:rsidR="00D4160D" w:rsidRPr="004F1FC6" w:rsidTr="009127B4">
        <w:trPr>
          <w:gridAfter w:val="1"/>
          <w:wAfter w:w="141" w:type="dxa"/>
          <w:trHeight w:val="639"/>
        </w:trPr>
        <w:tc>
          <w:tcPr>
            <w:tcW w:w="2235" w:type="dxa"/>
          </w:tcPr>
          <w:p w:rsidR="00D4160D" w:rsidRPr="004F1FC6" w:rsidRDefault="00155965" w:rsidP="009127B4">
            <w:pPr>
              <w:pStyle w:val="Heading2"/>
              <w:numPr>
                <w:ilvl w:val="0"/>
                <w:numId w:val="91"/>
              </w:numPr>
              <w:ind w:left="426" w:hanging="426"/>
              <w:jc w:val="left"/>
              <w:rPr>
                <w:rFonts w:ascii="Footlight MT Light" w:hAnsi="Footlight MT Light"/>
                <w:sz w:val="24"/>
                <w:szCs w:val="24"/>
                <w:lang w:val="id-ID"/>
                <w:rPrChange w:id="13182" w:author="suryavina" w:date="2015-02-06T16:21:00Z">
                  <w:rPr>
                    <w:rFonts w:ascii="Footlight MT Light" w:hAnsi="Footlight MT Light"/>
                    <w:sz w:val="24"/>
                    <w:szCs w:val="24"/>
                    <w:lang w:val="id-ID"/>
                  </w:rPr>
                </w:rPrChange>
              </w:rPr>
            </w:pPr>
            <w:bookmarkStart w:id="13183" w:name="_Toc410662650"/>
            <w:r w:rsidRPr="004F1FC6">
              <w:rPr>
                <w:rFonts w:ascii="Footlight MT Light" w:hAnsi="Footlight MT Light"/>
                <w:sz w:val="24"/>
                <w:szCs w:val="24"/>
                <w:rPrChange w:id="13184" w:author="suryavina" w:date="2015-02-06T16:21:00Z">
                  <w:rPr>
                    <w:rFonts w:ascii="Footlight MT Light" w:hAnsi="Footlight MT Light"/>
                    <w:sz w:val="24"/>
                    <w:szCs w:val="24"/>
                  </w:rPr>
                </w:rPrChange>
              </w:rPr>
              <w:t>Pengujian</w:t>
            </w:r>
            <w:bookmarkEnd w:id="13183"/>
          </w:p>
        </w:tc>
        <w:tc>
          <w:tcPr>
            <w:tcW w:w="5670" w:type="dxa"/>
            <w:gridSpan w:val="2"/>
          </w:tcPr>
          <w:p w:rsidR="00D4160D" w:rsidRPr="004F1FC6" w:rsidRDefault="00155965" w:rsidP="007C623C">
            <w:pPr>
              <w:rPr>
                <w:rFonts w:ascii="Footlight MT Light" w:hAnsi="Footlight MT Light"/>
                <w:sz w:val="24"/>
                <w:szCs w:val="24"/>
                <w:lang w:val="id-ID"/>
                <w:rPrChange w:id="13185"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13186" w:author="suryavina" w:date="2015-02-06T16:21:00Z">
                  <w:rPr>
                    <w:rFonts w:ascii="Footlight MT Light" w:hAnsi="Footlight MT Light"/>
                    <w:sz w:val="24"/>
                    <w:szCs w:val="24"/>
                  </w:rPr>
                </w:rPrChange>
              </w:rPr>
              <w:t xml:space="preserve">Jika PPK atau </w:t>
            </w:r>
            <w:r w:rsidRPr="004F1FC6">
              <w:rPr>
                <w:rFonts w:ascii="Footlight MT Light" w:hAnsi="Footlight MT Light"/>
                <w:sz w:val="24"/>
                <w:szCs w:val="24"/>
                <w:lang w:val="id-ID"/>
                <w:rPrChange w:id="13187" w:author="suryavina" w:date="2015-02-06T16:21:00Z">
                  <w:rPr>
                    <w:rFonts w:ascii="Footlight MT Light" w:hAnsi="Footlight MT Light"/>
                    <w:sz w:val="24"/>
                    <w:szCs w:val="24"/>
                    <w:lang w:val="id-ID"/>
                  </w:rPr>
                </w:rPrChange>
              </w:rPr>
              <w:t>unsur p</w:t>
            </w:r>
            <w:r w:rsidRPr="004F1FC6">
              <w:rPr>
                <w:rFonts w:ascii="Footlight MT Light" w:hAnsi="Footlight MT Light"/>
                <w:sz w:val="24"/>
                <w:szCs w:val="24"/>
                <w:rPrChange w:id="13188" w:author="suryavina" w:date="2015-02-06T16:21:00Z">
                  <w:rPr>
                    <w:rFonts w:ascii="Footlight MT Light" w:hAnsi="Footlight MT Light"/>
                    <w:sz w:val="24"/>
                    <w:szCs w:val="24"/>
                  </w:rPr>
                </w:rPrChange>
              </w:rPr>
              <w:t xml:space="preserve">engawas </w:t>
            </w:r>
            <w:r w:rsidRPr="004F1FC6">
              <w:rPr>
                <w:rFonts w:ascii="Footlight MT Light" w:hAnsi="Footlight MT Light"/>
                <w:sz w:val="24"/>
                <w:szCs w:val="24"/>
                <w:lang w:val="id-ID"/>
                <w:rPrChange w:id="13189" w:author="suryavina" w:date="2015-02-06T16:21:00Z">
                  <w:rPr>
                    <w:rFonts w:ascii="Footlight MT Light" w:hAnsi="Footlight MT Light"/>
                    <w:sz w:val="24"/>
                    <w:szCs w:val="24"/>
                    <w:lang w:val="id-ID"/>
                  </w:rPr>
                </w:rPrChange>
              </w:rPr>
              <w:t xml:space="preserve">(apabila ada) </w:t>
            </w:r>
            <w:r w:rsidRPr="004F1FC6">
              <w:rPr>
                <w:rFonts w:ascii="Footlight MT Light" w:hAnsi="Footlight MT Light"/>
                <w:sz w:val="24"/>
                <w:szCs w:val="24"/>
                <w:rPrChange w:id="13190" w:author="suryavina" w:date="2015-02-06T16:21:00Z">
                  <w:rPr>
                    <w:rFonts w:ascii="Footlight MT Light" w:hAnsi="Footlight MT Light"/>
                    <w:sz w:val="24"/>
                    <w:szCs w:val="24"/>
                  </w:rPr>
                </w:rPrChange>
              </w:rPr>
              <w:t>memerintahkan penyedia untuk melakukan pengujian Cacat Mutu yang tidak tercantum dalam Spesifikasi Teknis dan Gambar, dan hasil uji coba menunjukkan adanya Cacat Mutu maka penyedia berkewajiban untuk menanggung biaya pengujian tersebut. Jika tidak ditemukan adanya Cacat Mutu maka uji coba tersebut dianggap sebagai Peristiwa Kompensasi</w:t>
            </w:r>
            <w:r w:rsidRPr="004F1FC6">
              <w:rPr>
                <w:rFonts w:ascii="Footlight MT Light" w:hAnsi="Footlight MT Light"/>
                <w:sz w:val="24"/>
                <w:szCs w:val="24"/>
                <w:lang w:val="id-ID"/>
                <w:rPrChange w:id="13191" w:author="suryavina" w:date="2015-02-06T16:21:00Z">
                  <w:rPr>
                    <w:rFonts w:ascii="Footlight MT Light" w:hAnsi="Footlight MT Light"/>
                    <w:sz w:val="24"/>
                    <w:szCs w:val="24"/>
                    <w:lang w:val="id-ID"/>
                  </w:rPr>
                </w:rPrChange>
              </w:rPr>
              <w:t>.</w:t>
            </w:r>
          </w:p>
          <w:p w:rsidR="00D4160D" w:rsidRPr="004F1FC6" w:rsidRDefault="00D4160D" w:rsidP="007C623C">
            <w:pPr>
              <w:rPr>
                <w:rFonts w:ascii="Footlight MT Light" w:hAnsi="Footlight MT Light"/>
                <w:sz w:val="24"/>
                <w:szCs w:val="24"/>
                <w:lang w:val="id-ID"/>
                <w:rPrChange w:id="13192" w:author="suryavina" w:date="2015-02-06T16:21:00Z">
                  <w:rPr>
                    <w:rFonts w:ascii="Footlight MT Light" w:hAnsi="Footlight MT Light"/>
                    <w:sz w:val="24"/>
                    <w:szCs w:val="24"/>
                    <w:lang w:val="id-ID"/>
                  </w:rPr>
                </w:rPrChange>
              </w:rPr>
            </w:pPr>
          </w:p>
          <w:p w:rsidR="00D4160D" w:rsidRPr="004F1FC6" w:rsidRDefault="00D4160D" w:rsidP="009127B4">
            <w:pPr>
              <w:ind w:left="12" w:hanging="12"/>
              <w:rPr>
                <w:rFonts w:ascii="Footlight MT Light" w:hAnsi="Footlight MT Light"/>
                <w:sz w:val="24"/>
                <w:szCs w:val="24"/>
                <w:lang w:val="sv-SE"/>
                <w:rPrChange w:id="13193" w:author="suryavina" w:date="2015-02-06T16:21:00Z">
                  <w:rPr>
                    <w:rFonts w:ascii="Footlight MT Light" w:hAnsi="Footlight MT Light"/>
                    <w:sz w:val="24"/>
                    <w:szCs w:val="24"/>
                    <w:lang w:val="sv-SE"/>
                  </w:rPr>
                </w:rPrChange>
              </w:rPr>
            </w:pPr>
          </w:p>
        </w:tc>
      </w:tr>
      <w:tr w:rsidR="00D4160D" w:rsidRPr="004F1FC6" w:rsidTr="009127B4">
        <w:trPr>
          <w:gridAfter w:val="1"/>
          <w:wAfter w:w="141" w:type="dxa"/>
          <w:trHeight w:val="639"/>
        </w:trPr>
        <w:tc>
          <w:tcPr>
            <w:tcW w:w="2235" w:type="dxa"/>
          </w:tcPr>
          <w:p w:rsidR="00D4160D" w:rsidRPr="004F1FC6" w:rsidRDefault="00155965" w:rsidP="009127B4">
            <w:pPr>
              <w:pStyle w:val="Heading2"/>
              <w:numPr>
                <w:ilvl w:val="0"/>
                <w:numId w:val="91"/>
              </w:numPr>
              <w:ind w:left="426" w:hanging="426"/>
              <w:jc w:val="left"/>
              <w:rPr>
                <w:rFonts w:ascii="Footlight MT Light" w:hAnsi="Footlight MT Light"/>
                <w:sz w:val="24"/>
                <w:szCs w:val="24"/>
                <w:lang w:val="id-ID"/>
                <w:rPrChange w:id="13194" w:author="suryavina" w:date="2015-02-06T16:21:00Z">
                  <w:rPr>
                    <w:rFonts w:ascii="Footlight MT Light" w:hAnsi="Footlight MT Light"/>
                    <w:sz w:val="24"/>
                    <w:szCs w:val="24"/>
                    <w:lang w:val="id-ID"/>
                  </w:rPr>
                </w:rPrChange>
              </w:rPr>
            </w:pPr>
            <w:bookmarkStart w:id="13195" w:name="_Toc410662651"/>
            <w:r w:rsidRPr="004F1FC6">
              <w:rPr>
                <w:rFonts w:ascii="Footlight MT Light" w:hAnsi="Footlight MT Light"/>
                <w:sz w:val="24"/>
                <w:szCs w:val="24"/>
                <w:rPrChange w:id="13196" w:author="suryavina" w:date="2015-02-06T16:21:00Z">
                  <w:rPr>
                    <w:rFonts w:ascii="Footlight MT Light" w:hAnsi="Footlight MT Light"/>
                    <w:sz w:val="24"/>
                    <w:szCs w:val="24"/>
                  </w:rPr>
                </w:rPrChange>
              </w:rPr>
              <w:t>Perbaikan Cacat Mutu</w:t>
            </w:r>
            <w:bookmarkEnd w:id="13195"/>
          </w:p>
        </w:tc>
        <w:tc>
          <w:tcPr>
            <w:tcW w:w="5670" w:type="dxa"/>
            <w:gridSpan w:val="2"/>
          </w:tcPr>
          <w:p w:rsidR="00D4160D" w:rsidRPr="004F1FC6" w:rsidRDefault="00155965" w:rsidP="007C623C">
            <w:pPr>
              <w:numPr>
                <w:ilvl w:val="0"/>
                <w:numId w:val="905"/>
              </w:numPr>
              <w:ind w:hanging="720"/>
              <w:rPr>
                <w:rFonts w:ascii="Footlight MT Light" w:hAnsi="Footlight MT Light"/>
                <w:sz w:val="24"/>
                <w:szCs w:val="24"/>
                <w:rPrChange w:id="13197" w:author="suryavina" w:date="2015-02-06T16:21:00Z">
                  <w:rPr>
                    <w:rFonts w:ascii="Footlight MT Light" w:hAnsi="Footlight MT Light"/>
                    <w:sz w:val="24"/>
                    <w:szCs w:val="24"/>
                  </w:rPr>
                </w:rPrChange>
              </w:rPr>
            </w:pPr>
            <w:r w:rsidRPr="004F1FC6">
              <w:rPr>
                <w:rFonts w:ascii="Footlight MT Light" w:hAnsi="Footlight MT Light"/>
                <w:sz w:val="24"/>
                <w:szCs w:val="24"/>
                <w:lang w:val="id-ID"/>
                <w:rPrChange w:id="13198" w:author="suryavina" w:date="2015-02-06T16:21:00Z">
                  <w:rPr>
                    <w:rFonts w:ascii="Footlight MT Light" w:hAnsi="Footlight MT Light"/>
                    <w:sz w:val="24"/>
                    <w:szCs w:val="24"/>
                    <w:lang w:val="id-ID"/>
                  </w:rPr>
                </w:rPrChange>
              </w:rPr>
              <w:t>P</w:t>
            </w:r>
            <w:r w:rsidRPr="004F1FC6">
              <w:rPr>
                <w:rFonts w:ascii="Footlight MT Light" w:hAnsi="Footlight MT Light"/>
                <w:sz w:val="24"/>
                <w:szCs w:val="24"/>
                <w:rPrChange w:id="13199" w:author="suryavina" w:date="2015-02-06T16:21:00Z">
                  <w:rPr>
                    <w:rFonts w:ascii="Footlight MT Light" w:hAnsi="Footlight MT Light"/>
                    <w:sz w:val="24"/>
                    <w:szCs w:val="24"/>
                  </w:rPr>
                </w:rPrChange>
              </w:rPr>
              <w:t xml:space="preserve">PK atau </w:t>
            </w:r>
            <w:r w:rsidRPr="004F1FC6">
              <w:rPr>
                <w:rFonts w:ascii="Footlight MT Light" w:hAnsi="Footlight MT Light"/>
                <w:sz w:val="24"/>
                <w:szCs w:val="24"/>
                <w:lang w:val="id-ID"/>
                <w:rPrChange w:id="13200" w:author="suryavina" w:date="2015-02-06T16:21:00Z">
                  <w:rPr>
                    <w:rFonts w:ascii="Footlight MT Light" w:hAnsi="Footlight MT Light"/>
                    <w:sz w:val="24"/>
                    <w:szCs w:val="24"/>
                    <w:lang w:val="id-ID"/>
                  </w:rPr>
                </w:rPrChange>
              </w:rPr>
              <w:t>unsur p</w:t>
            </w:r>
            <w:r w:rsidRPr="004F1FC6">
              <w:rPr>
                <w:rFonts w:ascii="Footlight MT Light" w:hAnsi="Footlight MT Light"/>
                <w:sz w:val="24"/>
                <w:szCs w:val="24"/>
                <w:rPrChange w:id="13201" w:author="suryavina" w:date="2015-02-06T16:21:00Z">
                  <w:rPr>
                    <w:rFonts w:ascii="Footlight MT Light" w:hAnsi="Footlight MT Light"/>
                    <w:sz w:val="24"/>
                    <w:szCs w:val="24"/>
                  </w:rPr>
                </w:rPrChange>
              </w:rPr>
              <w:t xml:space="preserve">engawas </w:t>
            </w:r>
            <w:r w:rsidRPr="004F1FC6">
              <w:rPr>
                <w:rFonts w:ascii="Footlight MT Light" w:hAnsi="Footlight MT Light"/>
                <w:sz w:val="24"/>
                <w:szCs w:val="24"/>
                <w:lang w:val="id-ID"/>
                <w:rPrChange w:id="13202" w:author="suryavina" w:date="2015-02-06T16:21:00Z">
                  <w:rPr>
                    <w:rFonts w:ascii="Footlight MT Light" w:hAnsi="Footlight MT Light"/>
                    <w:sz w:val="24"/>
                    <w:szCs w:val="24"/>
                    <w:lang w:val="id-ID"/>
                  </w:rPr>
                </w:rPrChange>
              </w:rPr>
              <w:t xml:space="preserve">(apabila ada) </w:t>
            </w:r>
            <w:r w:rsidRPr="004F1FC6">
              <w:rPr>
                <w:rFonts w:ascii="Footlight MT Light" w:hAnsi="Footlight MT Light"/>
                <w:sz w:val="24"/>
                <w:szCs w:val="24"/>
                <w:rPrChange w:id="13203" w:author="suryavina" w:date="2015-02-06T16:21:00Z">
                  <w:rPr>
                    <w:rFonts w:ascii="Footlight MT Light" w:hAnsi="Footlight MT Light"/>
                    <w:sz w:val="24"/>
                    <w:szCs w:val="24"/>
                  </w:rPr>
                </w:rPrChange>
              </w:rPr>
              <w:t xml:space="preserve">akan menyampaikan pemberitahuan Cacat Mutu kepada penyedia segera setelah ditemukan Cacat Mutu tersebut. Penyedia bertanggung jawab atas cacat mutu selama Masa Kontrak dan Masa </w:t>
            </w:r>
            <w:r w:rsidRPr="004F1FC6">
              <w:rPr>
                <w:rFonts w:ascii="Footlight MT Light" w:hAnsi="Footlight MT Light"/>
                <w:sz w:val="24"/>
                <w:szCs w:val="24"/>
                <w:lang w:val="id-ID"/>
                <w:rPrChange w:id="13204" w:author="suryavina" w:date="2015-02-06T16:21:00Z">
                  <w:rPr>
                    <w:rFonts w:ascii="Footlight MT Light" w:hAnsi="Footlight MT Light"/>
                    <w:sz w:val="24"/>
                    <w:szCs w:val="24"/>
                    <w:lang w:val="id-ID"/>
                  </w:rPr>
                </w:rPrChange>
              </w:rPr>
              <w:t>Garansi</w:t>
            </w:r>
            <w:r w:rsidRPr="004F1FC6">
              <w:rPr>
                <w:rFonts w:ascii="Footlight MT Light" w:hAnsi="Footlight MT Light"/>
                <w:sz w:val="24"/>
                <w:szCs w:val="24"/>
                <w:rPrChange w:id="13205" w:author="suryavina" w:date="2015-02-06T16:21:00Z">
                  <w:rPr>
                    <w:rFonts w:ascii="Footlight MT Light" w:hAnsi="Footlight MT Light"/>
                    <w:sz w:val="24"/>
                    <w:szCs w:val="24"/>
                  </w:rPr>
                </w:rPrChange>
              </w:rPr>
              <w:t>.</w:t>
            </w:r>
          </w:p>
          <w:p w:rsidR="00D4160D" w:rsidRPr="004F1FC6" w:rsidRDefault="00D4160D" w:rsidP="007C623C">
            <w:pPr>
              <w:rPr>
                <w:rFonts w:ascii="Footlight MT Light" w:hAnsi="Footlight MT Light"/>
                <w:sz w:val="24"/>
                <w:szCs w:val="24"/>
                <w:rPrChange w:id="13206" w:author="suryavina" w:date="2015-02-06T16:21:00Z">
                  <w:rPr>
                    <w:rFonts w:ascii="Footlight MT Light" w:hAnsi="Footlight MT Light"/>
                    <w:sz w:val="24"/>
                    <w:szCs w:val="24"/>
                  </w:rPr>
                </w:rPrChange>
              </w:rPr>
            </w:pPr>
          </w:p>
          <w:p w:rsidR="00D4160D" w:rsidRPr="004F1FC6" w:rsidRDefault="00155965" w:rsidP="007C623C">
            <w:pPr>
              <w:numPr>
                <w:ilvl w:val="0"/>
                <w:numId w:val="905"/>
              </w:numPr>
              <w:ind w:hanging="720"/>
              <w:rPr>
                <w:rFonts w:ascii="Footlight MT Light" w:hAnsi="Footlight MT Light"/>
                <w:sz w:val="24"/>
                <w:szCs w:val="24"/>
                <w:rPrChange w:id="13207" w:author="suryavina" w:date="2015-02-06T16:21:00Z">
                  <w:rPr>
                    <w:rFonts w:ascii="Footlight MT Light" w:hAnsi="Footlight MT Light"/>
                    <w:sz w:val="24"/>
                    <w:szCs w:val="24"/>
                  </w:rPr>
                </w:rPrChange>
              </w:rPr>
            </w:pPr>
            <w:r w:rsidRPr="004F1FC6">
              <w:rPr>
                <w:rFonts w:ascii="Footlight MT Light" w:hAnsi="Footlight MT Light"/>
                <w:sz w:val="24"/>
                <w:szCs w:val="24"/>
                <w:rPrChange w:id="13208" w:author="suryavina" w:date="2015-02-06T16:21:00Z">
                  <w:rPr>
                    <w:rFonts w:ascii="Footlight MT Light" w:hAnsi="Footlight MT Light"/>
                    <w:sz w:val="24"/>
                    <w:szCs w:val="24"/>
                  </w:rPr>
                </w:rPrChange>
              </w:rPr>
              <w:t>Terhadap pemberitahuan Cacat Mutu tersebut, penyedia berkewajiban untuk memperbaiki Cacat Mutu dalam jangka waktu yang ditetapkan dalam pemberitahuan.</w:t>
            </w:r>
          </w:p>
          <w:p w:rsidR="00D4160D" w:rsidRPr="004F1FC6" w:rsidRDefault="00D4160D" w:rsidP="007C623C">
            <w:pPr>
              <w:rPr>
                <w:rFonts w:ascii="Footlight MT Light" w:hAnsi="Footlight MT Light"/>
                <w:sz w:val="24"/>
                <w:szCs w:val="24"/>
                <w:rPrChange w:id="13209" w:author="suryavina" w:date="2015-02-06T16:21:00Z">
                  <w:rPr>
                    <w:rFonts w:ascii="Footlight MT Light" w:hAnsi="Footlight MT Light"/>
                    <w:sz w:val="24"/>
                    <w:szCs w:val="24"/>
                  </w:rPr>
                </w:rPrChange>
              </w:rPr>
            </w:pPr>
          </w:p>
          <w:p w:rsidR="00554EE9" w:rsidRPr="004F1FC6" w:rsidRDefault="00155965" w:rsidP="007C623C">
            <w:pPr>
              <w:numPr>
                <w:ilvl w:val="0"/>
                <w:numId w:val="905"/>
              </w:numPr>
              <w:ind w:hanging="720"/>
              <w:rPr>
                <w:rFonts w:ascii="Footlight MT Light" w:hAnsi="Footlight MT Light"/>
                <w:sz w:val="24"/>
                <w:szCs w:val="24"/>
                <w:rPrChange w:id="13210" w:author="suryavina" w:date="2015-02-06T16:21:00Z">
                  <w:rPr>
                    <w:rFonts w:ascii="Footlight MT Light" w:hAnsi="Footlight MT Light"/>
                    <w:sz w:val="24"/>
                    <w:szCs w:val="24"/>
                  </w:rPr>
                </w:rPrChange>
              </w:rPr>
            </w:pPr>
            <w:r w:rsidRPr="004F1FC6">
              <w:rPr>
                <w:rFonts w:ascii="Footlight MT Light" w:hAnsi="Footlight MT Light"/>
                <w:sz w:val="24"/>
                <w:szCs w:val="24"/>
                <w:rPrChange w:id="13211" w:author="suryavina" w:date="2015-02-06T16:21:00Z">
                  <w:rPr>
                    <w:rFonts w:ascii="Footlight MT Light" w:hAnsi="Footlight MT Light"/>
                    <w:sz w:val="24"/>
                    <w:szCs w:val="24"/>
                  </w:rPr>
                </w:rPrChange>
              </w:rPr>
              <w:t>Jika penyedia tidak memperbaiki Cacat Mutu dalam jangka waktu yang ditentukan maka:</w:t>
            </w:r>
          </w:p>
          <w:p w:rsidR="00155965" w:rsidRPr="004F1FC6" w:rsidRDefault="00155965" w:rsidP="00155965">
            <w:pPr>
              <w:numPr>
                <w:ilvl w:val="0"/>
                <w:numId w:val="1997"/>
              </w:numPr>
              <w:ind w:left="1167"/>
              <w:rPr>
                <w:rFonts w:ascii="Footlight MT Light" w:hAnsi="Footlight MT Light"/>
                <w:sz w:val="24"/>
                <w:szCs w:val="24"/>
                <w:rPrChange w:id="13212" w:author="suryavina" w:date="2015-02-06T16:21:00Z">
                  <w:rPr>
                    <w:rFonts w:ascii="Footlight MT Light" w:hAnsi="Footlight MT Light"/>
                    <w:sz w:val="24"/>
                    <w:szCs w:val="24"/>
                  </w:rPr>
                </w:rPrChange>
              </w:rPr>
            </w:pPr>
            <w:r w:rsidRPr="004F1FC6">
              <w:rPr>
                <w:rFonts w:ascii="Footlight MT Light" w:hAnsi="Footlight MT Light"/>
                <w:sz w:val="24"/>
                <w:szCs w:val="24"/>
                <w:rPrChange w:id="13213" w:author="suryavina" w:date="2015-02-06T16:21:00Z">
                  <w:rPr>
                    <w:rFonts w:ascii="Footlight MT Light" w:hAnsi="Footlight MT Light"/>
                    <w:sz w:val="24"/>
                    <w:szCs w:val="24"/>
                  </w:rPr>
                </w:rPrChange>
              </w:rPr>
              <w:t>PPK dapat memutus kontrak secara sepihak dan penyedia dikenakan sanksi</w:t>
            </w:r>
            <w:r w:rsidRPr="004F1FC6">
              <w:rPr>
                <w:rFonts w:ascii="Footlight MT Light" w:hAnsi="Footlight MT Light"/>
                <w:sz w:val="24"/>
                <w:szCs w:val="24"/>
                <w:lang w:val="id-ID"/>
                <w:rPrChange w:id="13214" w:author="suryavina" w:date="2015-02-06T16:21:00Z">
                  <w:rPr>
                    <w:rFonts w:ascii="Footlight MT Light" w:hAnsi="Footlight MT Light"/>
                    <w:sz w:val="24"/>
                    <w:szCs w:val="24"/>
                    <w:lang w:val="id-ID"/>
                  </w:rPr>
                </w:rPrChange>
              </w:rPr>
              <w:t>; atau</w:t>
            </w:r>
          </w:p>
          <w:p w:rsidR="00155965" w:rsidRPr="004F1FC6" w:rsidRDefault="00155965" w:rsidP="00155965">
            <w:pPr>
              <w:numPr>
                <w:ilvl w:val="0"/>
                <w:numId w:val="1997"/>
              </w:numPr>
              <w:ind w:left="1167"/>
              <w:rPr>
                <w:rFonts w:ascii="Footlight MT Light" w:hAnsi="Footlight MT Light"/>
                <w:sz w:val="24"/>
                <w:szCs w:val="24"/>
                <w:rPrChange w:id="13215" w:author="suryavina" w:date="2015-02-06T16:21:00Z">
                  <w:rPr>
                    <w:rFonts w:ascii="Footlight MT Light" w:hAnsi="Footlight MT Light"/>
                    <w:sz w:val="24"/>
                    <w:szCs w:val="24"/>
                  </w:rPr>
                </w:rPrChange>
              </w:rPr>
            </w:pPr>
            <w:r w:rsidRPr="004F1FC6">
              <w:rPr>
                <w:rFonts w:ascii="Footlight MT Light" w:hAnsi="Footlight MT Light"/>
                <w:sz w:val="24"/>
                <w:szCs w:val="24"/>
                <w:lang w:val="id-ID"/>
                <w:rPrChange w:id="13216" w:author="suryavina" w:date="2015-02-06T16:21:00Z">
                  <w:rPr>
                    <w:rFonts w:ascii="Footlight MT Light" w:hAnsi="Footlight MT Light"/>
                    <w:sz w:val="24"/>
                    <w:szCs w:val="24"/>
                    <w:lang w:val="id-ID"/>
                  </w:rPr>
                </w:rPrChange>
              </w:rPr>
              <w:t>PPK berhak untuk secara langsung atau melalui pihak ketiga yang ditunjuk oleh PPK melakukan perbaikan tersebut. Penyedia segera setelah menerima permintaan penggantian biaya/klaim dari PPK secara tertulis berkewajiban untuk mengganti biaya perbaikan tersebut. PPK dapat memperoleh penggantian biaya dengan memotong pembayaran atas tagihan penyedia yang jatuh tempo (apabila ada) atau biaya penggantian akan diperhitungkan sebagai hutang penyedia kepada PPK yang telah jatuh tempo.</w:t>
            </w:r>
          </w:p>
          <w:p w:rsidR="00155965" w:rsidRPr="004F1FC6" w:rsidRDefault="00155965" w:rsidP="00155965">
            <w:pPr>
              <w:ind w:left="1167"/>
              <w:rPr>
                <w:rFonts w:ascii="Footlight MT Light" w:hAnsi="Footlight MT Light"/>
                <w:sz w:val="24"/>
                <w:szCs w:val="24"/>
                <w:rPrChange w:id="13217" w:author="suryavina" w:date="2015-02-06T16:21:00Z">
                  <w:rPr>
                    <w:rFonts w:ascii="Footlight MT Light" w:hAnsi="Footlight MT Light"/>
                    <w:sz w:val="24"/>
                    <w:szCs w:val="24"/>
                  </w:rPr>
                </w:rPrChange>
              </w:rPr>
            </w:pPr>
          </w:p>
          <w:p w:rsidR="00D4160D" w:rsidRPr="004F1FC6" w:rsidRDefault="00155965" w:rsidP="007C623C">
            <w:pPr>
              <w:keepNext/>
              <w:keepLines/>
              <w:numPr>
                <w:ilvl w:val="0"/>
                <w:numId w:val="905"/>
              </w:numPr>
              <w:spacing w:after="240"/>
              <w:ind w:hanging="720"/>
              <w:outlineLvl w:val="2"/>
              <w:rPr>
                <w:rFonts w:ascii="Footlight MT Light" w:hAnsi="Footlight MT Light"/>
                <w:sz w:val="24"/>
                <w:szCs w:val="24"/>
                <w:lang w:val="nl-NL"/>
                <w:rPrChange w:id="13218" w:author="suryavina" w:date="2015-02-06T16:21:00Z">
                  <w:rPr>
                    <w:rFonts w:ascii="Footlight MT Light" w:hAnsi="Footlight MT Light"/>
                    <w:sz w:val="24"/>
                    <w:szCs w:val="24"/>
                    <w:lang w:val="nl-NL"/>
                  </w:rPr>
                </w:rPrChange>
              </w:rPr>
            </w:pPr>
            <w:bookmarkStart w:id="13219" w:name="_Toc410662652"/>
            <w:r w:rsidRPr="004F1FC6">
              <w:rPr>
                <w:rFonts w:ascii="Footlight MT Light" w:hAnsi="Footlight MT Light"/>
                <w:sz w:val="24"/>
                <w:szCs w:val="24"/>
                <w:lang w:val="nl-NL"/>
                <w:rPrChange w:id="13220" w:author="suryavina" w:date="2015-02-06T16:21:00Z">
                  <w:rPr>
                    <w:rFonts w:ascii="Footlight MT Light" w:hAnsi="Footlight MT Light"/>
                    <w:sz w:val="24"/>
                    <w:szCs w:val="24"/>
                    <w:lang w:val="nl-NL"/>
                  </w:rPr>
                </w:rPrChange>
              </w:rPr>
              <w:t>PPK dapat mengenakan Denda Keterlambatan untuk setiap keterlambatan perbaikan Cacat Mutu.</w:t>
            </w:r>
            <w:bookmarkEnd w:id="13219"/>
          </w:p>
          <w:p w:rsidR="00D4160D" w:rsidRPr="004F1FC6" w:rsidRDefault="00D4160D" w:rsidP="009127B4">
            <w:pPr>
              <w:ind w:left="12" w:hanging="12"/>
              <w:rPr>
                <w:rFonts w:ascii="Footlight MT Light" w:hAnsi="Footlight MT Light"/>
                <w:sz w:val="24"/>
                <w:szCs w:val="24"/>
                <w:lang w:val="sv-SE"/>
                <w:rPrChange w:id="13221" w:author="suryavina" w:date="2015-02-06T16:21:00Z">
                  <w:rPr>
                    <w:rFonts w:ascii="Footlight MT Light" w:hAnsi="Footlight MT Light"/>
                    <w:sz w:val="24"/>
                    <w:szCs w:val="24"/>
                    <w:lang w:val="sv-SE"/>
                  </w:rPr>
                </w:rPrChange>
              </w:rPr>
            </w:pPr>
          </w:p>
        </w:tc>
      </w:tr>
      <w:tr w:rsidR="00D4160D" w:rsidRPr="004F1FC6" w:rsidTr="009127B4">
        <w:trPr>
          <w:gridAfter w:val="1"/>
          <w:wAfter w:w="141" w:type="dxa"/>
        </w:trPr>
        <w:tc>
          <w:tcPr>
            <w:tcW w:w="7905" w:type="dxa"/>
            <w:gridSpan w:val="3"/>
          </w:tcPr>
          <w:p w:rsidR="00D4160D" w:rsidRPr="004F1FC6" w:rsidRDefault="00155965" w:rsidP="009127B4">
            <w:pPr>
              <w:pStyle w:val="Heading1"/>
              <w:numPr>
                <w:ilvl w:val="0"/>
                <w:numId w:val="250"/>
              </w:numPr>
              <w:spacing w:before="120" w:after="120"/>
              <w:ind w:left="425" w:hanging="357"/>
              <w:jc w:val="left"/>
              <w:rPr>
                <w:rFonts w:ascii="Footlight MT Light" w:hAnsi="Footlight MT Light"/>
                <w:sz w:val="24"/>
                <w:szCs w:val="24"/>
                <w:rPrChange w:id="13222" w:author="suryavina" w:date="2015-02-06T16:21:00Z">
                  <w:rPr>
                    <w:rFonts w:ascii="Footlight MT Light" w:hAnsi="Footlight MT Light"/>
                    <w:sz w:val="24"/>
                    <w:szCs w:val="24"/>
                  </w:rPr>
                </w:rPrChange>
              </w:rPr>
            </w:pPr>
            <w:bookmarkStart w:id="13223" w:name="_Toc409775492"/>
            <w:bookmarkStart w:id="13224" w:name="_Toc410662653"/>
            <w:r w:rsidRPr="004F1FC6">
              <w:rPr>
                <w:rFonts w:ascii="Footlight MT Light" w:hAnsi="Footlight MT Light"/>
                <w:sz w:val="24"/>
                <w:szCs w:val="24"/>
                <w:lang w:val="id-ID"/>
                <w:rPrChange w:id="13225" w:author="suryavina" w:date="2015-02-06T16:21:00Z">
                  <w:rPr>
                    <w:rFonts w:ascii="Footlight MT Light" w:hAnsi="Footlight MT Light"/>
                    <w:sz w:val="24"/>
                    <w:szCs w:val="24"/>
                    <w:lang w:val="id-ID"/>
                  </w:rPr>
                </w:rPrChange>
              </w:rPr>
              <w:t>P</w:t>
            </w:r>
            <w:r w:rsidRPr="004F1FC6">
              <w:rPr>
                <w:rFonts w:ascii="Footlight MT Light" w:hAnsi="Footlight MT Light"/>
                <w:sz w:val="24"/>
                <w:szCs w:val="24"/>
                <w:lang w:val="nl-NL"/>
                <w:rPrChange w:id="13226" w:author="suryavina" w:date="2015-02-06T16:21:00Z">
                  <w:rPr>
                    <w:rFonts w:ascii="Footlight MT Light" w:hAnsi="Footlight MT Light"/>
                    <w:sz w:val="24"/>
                    <w:szCs w:val="24"/>
                    <w:lang w:val="nl-NL"/>
                  </w:rPr>
                </w:rPrChange>
              </w:rPr>
              <w:t>ENYELESAIAN</w:t>
            </w:r>
            <w:r w:rsidRPr="004F1FC6">
              <w:rPr>
                <w:rFonts w:ascii="Footlight MT Light" w:hAnsi="Footlight MT Light"/>
                <w:sz w:val="24"/>
                <w:szCs w:val="24"/>
                <w:rPrChange w:id="13227" w:author="suryavina" w:date="2015-02-06T16:21:00Z">
                  <w:rPr>
                    <w:rFonts w:ascii="Footlight MT Light" w:hAnsi="Footlight MT Light"/>
                    <w:sz w:val="24"/>
                    <w:szCs w:val="24"/>
                  </w:rPr>
                </w:rPrChange>
              </w:rPr>
              <w:t xml:space="preserve"> PERSELISIHAN</w:t>
            </w:r>
            <w:bookmarkEnd w:id="13223"/>
            <w:bookmarkEnd w:id="13224"/>
          </w:p>
        </w:tc>
      </w:tr>
      <w:tr w:rsidR="00D4160D" w:rsidRPr="004F1FC6" w:rsidTr="009127B4">
        <w:trPr>
          <w:gridAfter w:val="1"/>
          <w:wAfter w:w="141" w:type="dxa"/>
        </w:trPr>
        <w:tc>
          <w:tcPr>
            <w:tcW w:w="2235" w:type="dxa"/>
          </w:tcPr>
          <w:p w:rsidR="00D4160D" w:rsidRPr="004F1FC6" w:rsidRDefault="00155965" w:rsidP="009127B4">
            <w:pPr>
              <w:pStyle w:val="Heading2"/>
              <w:numPr>
                <w:ilvl w:val="0"/>
                <w:numId w:val="91"/>
              </w:numPr>
              <w:ind w:left="426" w:hanging="426"/>
              <w:jc w:val="left"/>
              <w:rPr>
                <w:rFonts w:ascii="Footlight MT Light" w:hAnsi="Footlight MT Light"/>
                <w:sz w:val="24"/>
                <w:szCs w:val="24"/>
                <w:lang w:val="id-ID"/>
                <w:rPrChange w:id="13228" w:author="suryavina" w:date="2015-02-06T16:21:00Z">
                  <w:rPr>
                    <w:rFonts w:ascii="Footlight MT Light" w:hAnsi="Footlight MT Light"/>
                    <w:sz w:val="24"/>
                    <w:szCs w:val="24"/>
                    <w:lang w:val="id-ID"/>
                  </w:rPr>
                </w:rPrChange>
              </w:rPr>
            </w:pPr>
            <w:bookmarkStart w:id="13229" w:name="_Toc409775493"/>
            <w:bookmarkStart w:id="13230" w:name="_Toc410662654"/>
            <w:r w:rsidRPr="004F1FC6">
              <w:rPr>
                <w:rFonts w:ascii="Footlight MT Light" w:hAnsi="Footlight MT Light"/>
                <w:sz w:val="24"/>
                <w:szCs w:val="24"/>
                <w:lang w:val="id-ID"/>
                <w:rPrChange w:id="13231" w:author="suryavina" w:date="2015-02-06T16:21:00Z">
                  <w:rPr>
                    <w:rFonts w:ascii="Footlight MT Light" w:hAnsi="Footlight MT Light"/>
                    <w:sz w:val="24"/>
                    <w:szCs w:val="24"/>
                    <w:lang w:val="id-ID"/>
                  </w:rPr>
                </w:rPrChange>
              </w:rPr>
              <w:t>Penyelesaian</w:t>
            </w:r>
            <w:r w:rsidRPr="004F1FC6">
              <w:rPr>
                <w:rFonts w:ascii="Footlight MT Light" w:hAnsi="Footlight MT Light"/>
                <w:sz w:val="24"/>
                <w:szCs w:val="24"/>
                <w:lang w:val="sv-SE"/>
                <w:rPrChange w:id="13232" w:author="suryavina" w:date="2015-02-06T16:21:00Z">
                  <w:rPr>
                    <w:rFonts w:ascii="Footlight MT Light" w:hAnsi="Footlight MT Light"/>
                    <w:sz w:val="24"/>
                    <w:szCs w:val="24"/>
                    <w:lang w:val="sv-SE"/>
                  </w:rPr>
                </w:rPrChange>
              </w:rPr>
              <w:t xml:space="preserve"> Perselisihan</w:t>
            </w:r>
            <w:bookmarkEnd w:id="13229"/>
            <w:bookmarkEnd w:id="13230"/>
          </w:p>
          <w:p w:rsidR="00D4160D" w:rsidRPr="004F1FC6" w:rsidRDefault="00D4160D" w:rsidP="009127B4">
            <w:pPr>
              <w:tabs>
                <w:tab w:val="left" w:pos="426"/>
              </w:tabs>
              <w:ind w:left="426" w:hanging="426"/>
              <w:rPr>
                <w:rFonts w:ascii="Footlight MT Light" w:hAnsi="Footlight MT Light"/>
                <w:sz w:val="24"/>
                <w:szCs w:val="24"/>
                <w:lang w:val="id-ID"/>
                <w:rPrChange w:id="13233" w:author="suryavina" w:date="2015-02-06T16:21:00Z">
                  <w:rPr>
                    <w:rFonts w:ascii="Footlight MT Light" w:hAnsi="Footlight MT Light"/>
                    <w:sz w:val="24"/>
                    <w:szCs w:val="24"/>
                    <w:lang w:val="id-ID"/>
                  </w:rPr>
                </w:rPrChange>
              </w:rPr>
            </w:pPr>
          </w:p>
        </w:tc>
        <w:tc>
          <w:tcPr>
            <w:tcW w:w="5670" w:type="dxa"/>
            <w:gridSpan w:val="2"/>
          </w:tcPr>
          <w:p w:rsidR="00D4160D" w:rsidRPr="004F1FC6" w:rsidRDefault="00155965" w:rsidP="009127B4">
            <w:pPr>
              <w:numPr>
                <w:ilvl w:val="0"/>
                <w:numId w:val="348"/>
              </w:numPr>
              <w:ind w:hanging="720"/>
              <w:rPr>
                <w:rFonts w:ascii="Footlight MT Light" w:hAnsi="Footlight MT Light"/>
                <w:sz w:val="24"/>
                <w:szCs w:val="24"/>
                <w:lang w:val="fi-FI"/>
                <w:rPrChange w:id="13234"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13235" w:author="suryavina" w:date="2015-02-06T16:21:00Z">
                  <w:rPr>
                    <w:rFonts w:ascii="Footlight MT Light" w:hAnsi="Footlight MT Light"/>
                    <w:sz w:val="24"/>
                    <w:szCs w:val="24"/>
                    <w:lang w:val="fi-FI"/>
                  </w:rPr>
                </w:rPrChange>
              </w:rPr>
              <w:t>Para Pihak berkewajiban untuk berupaya sungguh-sungguh menyelesaikan secara damai semua perselisihan yang timbul dari atau berhubungan dengan Kontrak ini atau interpretasinya selama atau setelah pelaksanaan pekerjaan ini</w:t>
            </w:r>
            <w:r w:rsidRPr="004F1FC6">
              <w:rPr>
                <w:rFonts w:ascii="Footlight MT Light" w:hAnsi="Footlight MT Light"/>
                <w:sz w:val="24"/>
                <w:szCs w:val="24"/>
                <w:lang w:val="id-ID"/>
                <w:rPrChange w:id="13236" w:author="suryavina" w:date="2015-02-06T16:21:00Z">
                  <w:rPr>
                    <w:rFonts w:ascii="Footlight MT Light" w:hAnsi="Footlight MT Light"/>
                    <w:sz w:val="24"/>
                    <w:szCs w:val="24"/>
                    <w:lang w:val="id-ID"/>
                  </w:rPr>
                </w:rPrChange>
              </w:rPr>
              <w:t>.</w:t>
            </w:r>
          </w:p>
          <w:p w:rsidR="00D4160D" w:rsidRPr="004F1FC6" w:rsidRDefault="00D4160D" w:rsidP="009127B4">
            <w:pPr>
              <w:rPr>
                <w:rFonts w:ascii="Footlight MT Light" w:hAnsi="Footlight MT Light"/>
                <w:sz w:val="24"/>
                <w:szCs w:val="24"/>
                <w:lang w:val="id-ID"/>
                <w:rPrChange w:id="13237" w:author="suryavina" w:date="2015-02-06T16:21:00Z">
                  <w:rPr>
                    <w:rFonts w:ascii="Footlight MT Light" w:hAnsi="Footlight MT Light"/>
                    <w:sz w:val="24"/>
                    <w:szCs w:val="24"/>
                    <w:lang w:val="id-ID"/>
                  </w:rPr>
                </w:rPrChange>
              </w:rPr>
            </w:pPr>
          </w:p>
          <w:p w:rsidR="00D4160D" w:rsidRPr="004F1FC6" w:rsidRDefault="00155965" w:rsidP="009127B4">
            <w:pPr>
              <w:numPr>
                <w:ilvl w:val="0"/>
                <w:numId w:val="348"/>
              </w:numPr>
              <w:ind w:hanging="720"/>
              <w:rPr>
                <w:rFonts w:ascii="Footlight MT Light" w:hAnsi="Footlight MT Light"/>
                <w:sz w:val="24"/>
                <w:szCs w:val="24"/>
                <w:lang w:val="id-ID"/>
                <w:rPrChange w:id="13238"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fi-FI"/>
                <w:rPrChange w:id="13239" w:author="suryavina" w:date="2015-02-06T16:21:00Z">
                  <w:rPr>
                    <w:rFonts w:ascii="Footlight MT Light" w:hAnsi="Footlight MT Light"/>
                    <w:sz w:val="24"/>
                    <w:szCs w:val="24"/>
                    <w:lang w:val="fi-FI"/>
                  </w:rPr>
                </w:rPrChange>
              </w:rPr>
              <w:t>Cara penyelesaian perselisihan atau sengketa antara para pihak dalam Kontrak dapat dilakukan melalui musyawarah, arbitrase, mediasi, konsiliasi atau pengadilan sesuai dengan ketentuan peraturan perundang-undangan</w:t>
            </w:r>
            <w:r w:rsidRPr="004F1FC6">
              <w:rPr>
                <w:rFonts w:ascii="Footlight MT Light" w:hAnsi="Footlight MT Light"/>
                <w:sz w:val="24"/>
                <w:szCs w:val="24"/>
                <w:lang w:val="sv-SE"/>
                <w:rPrChange w:id="13240" w:author="suryavina" w:date="2015-02-06T16:21:00Z">
                  <w:rPr>
                    <w:rFonts w:ascii="Footlight MT Light" w:hAnsi="Footlight MT Light"/>
                    <w:sz w:val="24"/>
                    <w:szCs w:val="24"/>
                    <w:lang w:val="sv-SE"/>
                  </w:rPr>
                </w:rPrChange>
              </w:rPr>
              <w:t>.</w:t>
            </w:r>
          </w:p>
          <w:p w:rsidR="00D4160D" w:rsidRPr="004F1FC6" w:rsidRDefault="00D4160D" w:rsidP="009127B4">
            <w:pPr>
              <w:ind w:left="12" w:hanging="12"/>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w:rPr>
            </w:pPr>
          </w:p>
        </w:tc>
      </w:tr>
      <w:tr w:rsidR="00D4160D" w:rsidRPr="004F1FC6" w:rsidTr="009127B4">
        <w:trPr>
          <w:gridAfter w:val="1"/>
          <w:wAfter w:w="141" w:type="dxa"/>
        </w:trPr>
        <w:tc>
          <w:tcPr>
            <w:tcW w:w="2235" w:type="dxa"/>
          </w:tcPr>
          <w:p w:rsidR="00D4160D" w:rsidRPr="004F1FC6" w:rsidRDefault="00155965" w:rsidP="009127B4">
            <w:pPr>
              <w:pStyle w:val="Heading2"/>
              <w:numPr>
                <w:ilvl w:val="0"/>
                <w:numId w:val="91"/>
              </w:numPr>
              <w:ind w:left="426" w:hanging="426"/>
              <w:jc w:val="left"/>
              <w:rPr>
                <w:rFonts w:ascii="Footlight MT Light" w:hAnsi="Footlight MT Light"/>
                <w:sz w:val="24"/>
                <w:szCs w:val="24"/>
                <w:lang w:val="id-ID"/>
                <w:rPrChange w:id="13242" w:author="suryavina" w:date="2015-02-06T16:21:00Z">
                  <w:rPr>
                    <w:rFonts w:ascii="Footlight MT Light" w:hAnsi="Footlight MT Light"/>
                    <w:sz w:val="24"/>
                    <w:szCs w:val="24"/>
                    <w:lang w:val="id-ID"/>
                  </w:rPr>
                </w:rPrChange>
              </w:rPr>
            </w:pPr>
            <w:bookmarkStart w:id="13243" w:name="_Toc409775494"/>
            <w:bookmarkStart w:id="13244" w:name="_Toc410662655"/>
            <w:r w:rsidRPr="004F1FC6">
              <w:rPr>
                <w:rFonts w:ascii="Footlight MT Light" w:hAnsi="Footlight MT Light"/>
                <w:sz w:val="24"/>
                <w:szCs w:val="24"/>
                <w:lang w:val="id-ID"/>
                <w:rPrChange w:id="13245" w:author="suryavina" w:date="2015-02-06T16:21:00Z">
                  <w:rPr>
                    <w:rFonts w:ascii="Footlight MT Light" w:hAnsi="Footlight MT Light"/>
                    <w:sz w:val="24"/>
                    <w:szCs w:val="24"/>
                    <w:lang w:val="id-ID"/>
                  </w:rPr>
                </w:rPrChange>
              </w:rPr>
              <w:t>Itikad</w:t>
            </w:r>
            <w:r w:rsidRPr="004F1FC6">
              <w:rPr>
                <w:rFonts w:ascii="Footlight MT Light" w:hAnsi="Footlight MT Light"/>
                <w:sz w:val="24"/>
                <w:szCs w:val="24"/>
                <w:lang w:val="sv-SE"/>
                <w:rPrChange w:id="13246" w:author="suryavina" w:date="2015-02-06T16:21:00Z">
                  <w:rPr>
                    <w:rFonts w:ascii="Footlight MT Light" w:hAnsi="Footlight MT Light"/>
                    <w:sz w:val="24"/>
                    <w:szCs w:val="24"/>
                    <w:lang w:val="sv-SE"/>
                  </w:rPr>
                </w:rPrChange>
              </w:rPr>
              <w:t xml:space="preserve"> </w:t>
            </w:r>
            <w:r w:rsidRPr="004F1FC6">
              <w:rPr>
                <w:rFonts w:ascii="Footlight MT Light" w:hAnsi="Footlight MT Light"/>
                <w:sz w:val="24"/>
                <w:szCs w:val="24"/>
                <w:lang w:val="id-ID"/>
                <w:rPrChange w:id="13247" w:author="suryavina" w:date="2015-02-06T16:21:00Z">
                  <w:rPr>
                    <w:rFonts w:ascii="Footlight MT Light" w:hAnsi="Footlight MT Light"/>
                    <w:sz w:val="24"/>
                    <w:szCs w:val="24"/>
                    <w:lang w:val="id-ID"/>
                  </w:rPr>
                </w:rPrChange>
              </w:rPr>
              <w:t>Baik</w:t>
            </w:r>
            <w:bookmarkEnd w:id="13243"/>
            <w:bookmarkEnd w:id="13244"/>
          </w:p>
          <w:p w:rsidR="00D4160D" w:rsidRPr="004F1FC6" w:rsidRDefault="00D4160D" w:rsidP="009127B4">
            <w:pPr>
              <w:tabs>
                <w:tab w:val="left" w:pos="426"/>
              </w:tabs>
              <w:ind w:left="426" w:hanging="426"/>
              <w:rPr>
                <w:lang w:val="id-ID"/>
                <w:rPrChange w:id="13248" w:author="suryavina" w:date="2015-02-06T16:21:00Z">
                  <w:rPr>
                    <w:lang w:val="id-ID"/>
                  </w:rPr>
                </w:rPrChange>
              </w:rPr>
            </w:pPr>
          </w:p>
        </w:tc>
        <w:tc>
          <w:tcPr>
            <w:tcW w:w="5670" w:type="dxa"/>
            <w:gridSpan w:val="2"/>
          </w:tcPr>
          <w:p w:rsidR="00D4160D" w:rsidRPr="004F1FC6" w:rsidRDefault="00155965" w:rsidP="009127B4">
            <w:pPr>
              <w:numPr>
                <w:ilvl w:val="0"/>
                <w:numId w:val="242"/>
              </w:numPr>
              <w:ind w:hanging="720"/>
              <w:rPr>
                <w:rFonts w:ascii="Footlight MT Light" w:hAnsi="Footlight MT Light"/>
                <w:sz w:val="24"/>
                <w:szCs w:val="24"/>
                <w:lang w:val="sv-SE"/>
                <w:rPrChange w:id="13249"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3250" w:author="suryavina" w:date="2015-02-06T16:21:00Z">
                  <w:rPr>
                    <w:rFonts w:ascii="Footlight MT Light" w:hAnsi="Footlight MT Light"/>
                    <w:sz w:val="24"/>
                    <w:szCs w:val="24"/>
                    <w:lang w:val="sv-SE"/>
                  </w:rPr>
                </w:rPrChange>
              </w:rPr>
              <w:t>Para pihak bertindak berdasarkan asas saling percaya yang disesuaikan dengan hak-hak yang terdapat dalam kontrak.</w:t>
            </w:r>
          </w:p>
          <w:p w:rsidR="00D4160D" w:rsidRPr="004F1FC6" w:rsidRDefault="00D4160D" w:rsidP="009127B4">
            <w:pPr>
              <w:rPr>
                <w:rFonts w:ascii="Footlight MT Light" w:hAnsi="Footlight MT Light"/>
                <w:sz w:val="24"/>
                <w:szCs w:val="24"/>
                <w:lang w:val="sv-SE"/>
                <w:rPrChange w:id="13251" w:author="suryavina" w:date="2015-02-06T16:21:00Z">
                  <w:rPr>
                    <w:rFonts w:ascii="Footlight MT Light" w:hAnsi="Footlight MT Light"/>
                    <w:sz w:val="24"/>
                    <w:szCs w:val="24"/>
                    <w:lang w:val="sv-SE"/>
                  </w:rPr>
                </w:rPrChange>
              </w:rPr>
            </w:pPr>
          </w:p>
          <w:p w:rsidR="00D4160D" w:rsidRPr="004F1FC6" w:rsidRDefault="00155965" w:rsidP="009127B4">
            <w:pPr>
              <w:numPr>
                <w:ilvl w:val="0"/>
                <w:numId w:val="242"/>
              </w:numPr>
              <w:ind w:hanging="720"/>
              <w:rPr>
                <w:rFonts w:ascii="Footlight MT Light" w:hAnsi="Footlight MT Light"/>
                <w:sz w:val="24"/>
                <w:szCs w:val="24"/>
                <w:lang w:val="sv-SE"/>
                <w:rPrChange w:id="13252"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3253" w:author="suryavina" w:date="2015-02-06T16:21:00Z">
                  <w:rPr>
                    <w:rFonts w:ascii="Footlight MT Light" w:hAnsi="Footlight MT Light"/>
                    <w:sz w:val="24"/>
                    <w:szCs w:val="24"/>
                    <w:lang w:val="sv-SE"/>
                  </w:rPr>
                </w:rPrChange>
              </w:rPr>
              <w:t xml:space="preserve">Para pihak setuju untuk melaksanakan perjanjian dengan jujur tanpa menonjolkan kepentingan masing-masing pihak. </w:t>
            </w:r>
          </w:p>
          <w:p w:rsidR="00D4160D" w:rsidRPr="004F1FC6" w:rsidRDefault="00D4160D" w:rsidP="009127B4">
            <w:pPr>
              <w:ind w:left="720"/>
              <w:rPr>
                <w:rFonts w:ascii="Footlight MT Light" w:hAnsi="Footlight MT Light"/>
                <w:sz w:val="24"/>
                <w:szCs w:val="24"/>
                <w:lang w:val="sv-SE"/>
                <w:rPrChange w:id="13254" w:author="suryavina" w:date="2015-02-06T16:21:00Z">
                  <w:rPr>
                    <w:rFonts w:ascii="Footlight MT Light" w:hAnsi="Footlight MT Light"/>
                    <w:sz w:val="24"/>
                    <w:szCs w:val="24"/>
                    <w:lang w:val="sv-SE"/>
                  </w:rPr>
                </w:rPrChange>
              </w:rPr>
            </w:pPr>
          </w:p>
          <w:p w:rsidR="00D4160D" w:rsidRPr="004F1FC6" w:rsidRDefault="00155965" w:rsidP="009127B4">
            <w:pPr>
              <w:numPr>
                <w:ilvl w:val="0"/>
                <w:numId w:val="242"/>
              </w:numPr>
              <w:ind w:hanging="720"/>
              <w:rPr>
                <w:rFonts w:ascii="Footlight MT Light" w:hAnsi="Footlight MT Light"/>
                <w:sz w:val="24"/>
                <w:szCs w:val="24"/>
                <w:lang w:val="sv-SE"/>
                <w:rPrChange w:id="13255"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3256" w:author="suryavina" w:date="2015-02-06T16:21:00Z">
                  <w:rPr>
                    <w:rFonts w:ascii="Footlight MT Light" w:hAnsi="Footlight MT Light"/>
                    <w:sz w:val="24"/>
                    <w:szCs w:val="24"/>
                    <w:lang w:val="sv-SE"/>
                  </w:rPr>
                </w:rPrChange>
              </w:rPr>
              <w:t>Apabila selama kontrak, salah satu pihak merasa dirugikan, maka diupayakan tindakan yang terbaik untuk mengatasi keadaan tersebut</w:t>
            </w:r>
            <w:r w:rsidRPr="004F1FC6">
              <w:rPr>
                <w:rFonts w:ascii="Footlight MT Light" w:hAnsi="Footlight MT Light"/>
                <w:sz w:val="24"/>
                <w:szCs w:val="24"/>
                <w:lang w:val="id-ID"/>
                <w:rPrChange w:id="13257" w:author="suryavina" w:date="2015-02-06T16:21:00Z">
                  <w:rPr>
                    <w:rFonts w:ascii="Footlight MT Light" w:hAnsi="Footlight MT Light"/>
                    <w:sz w:val="24"/>
                    <w:szCs w:val="24"/>
                    <w:lang w:val="id-ID"/>
                  </w:rPr>
                </w:rPrChange>
              </w:rPr>
              <w:t>.</w:t>
            </w:r>
          </w:p>
          <w:p w:rsidR="00D100B7" w:rsidRPr="004F1FC6" w:rsidRDefault="00155965" w:rsidP="009127B4">
            <w:pPr>
              <w:numPr>
                <w:ilvl w:val="0"/>
                <w:numId w:val="242"/>
              </w:numPr>
              <w:ind w:hanging="720"/>
              <w:rPr>
                <w:rFonts w:ascii="Footlight MT Light" w:hAnsi="Footlight MT Light"/>
                <w:sz w:val="24"/>
                <w:szCs w:val="24"/>
                <w:lang w:val="sv-SE"/>
                <w:rPrChange w:id="13258"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id-ID"/>
                <w:rPrChange w:id="13259" w:author="suryavina" w:date="2015-02-06T16:21:00Z">
                  <w:rPr>
                    <w:rFonts w:ascii="Footlight MT Light" w:hAnsi="Footlight MT Light"/>
                    <w:sz w:val="24"/>
                    <w:szCs w:val="24"/>
                    <w:lang w:val="id-ID"/>
                  </w:rPr>
                </w:rPrChange>
              </w:rPr>
              <w:t>Masing-masing Pihak dalam Kontrak berkewajiban untuk bertindak dengan itikad baik sehubungan dengan hak-hak Pihak lain, dan mengambil semua langkah yang diperlukan untuk memastikan terpenuhinya tujuan Kontrak ini.</w:t>
            </w:r>
          </w:p>
          <w:p w:rsidR="00D4160D" w:rsidRPr="004F1FC6" w:rsidRDefault="00D4160D" w:rsidP="009127B4">
            <w:pPr>
              <w:rPr>
                <w:rFonts w:ascii="Footlight MT Light" w:hAnsi="Footlight MT Light"/>
                <w:sz w:val="24"/>
                <w:szCs w:val="24"/>
                <w:lang w:val="id-ID"/>
                <w:rPrChange w:id="13260" w:author="suryavina" w:date="2015-02-06T16:21:00Z">
                  <w:rPr>
                    <w:rFonts w:ascii="Footlight MT Light" w:hAnsi="Footlight MT Light"/>
                    <w:sz w:val="24"/>
                    <w:szCs w:val="24"/>
                    <w:lang w:val="id-ID"/>
                  </w:rPr>
                </w:rPrChange>
              </w:rPr>
            </w:pPr>
          </w:p>
        </w:tc>
      </w:tr>
    </w:tbl>
    <w:p w:rsidR="003D0D59" w:rsidRPr="004F1FC6" w:rsidRDefault="003D0D59" w:rsidP="003D0D59">
      <w:pPr>
        <w:jc w:val="center"/>
        <w:rPr>
          <w:rFonts w:ascii="Footlight MT Light" w:hAnsi="Footlight MT Light"/>
          <w:sz w:val="24"/>
          <w:szCs w:val="24"/>
          <w:lang w:val="id-ID"/>
          <w:rPrChange w:id="13261" w:author="suryavina" w:date="2015-02-06T16:21:00Z">
            <w:rPr>
              <w:rFonts w:ascii="Footlight MT Light" w:hAnsi="Footlight MT Light"/>
              <w:sz w:val="24"/>
              <w:szCs w:val="24"/>
              <w:lang w:val="id-ID"/>
            </w:rPr>
          </w:rPrChange>
        </w:rPr>
      </w:pPr>
    </w:p>
    <w:p w:rsidR="009760B5" w:rsidRPr="004F1FC6" w:rsidRDefault="00155965">
      <w:pPr>
        <w:rPr>
          <w:rFonts w:ascii="Footlight MT Light" w:hAnsi="Footlight MT Light"/>
          <w:b/>
          <w:sz w:val="28"/>
          <w:szCs w:val="28"/>
          <w:lang w:val="id-ID"/>
          <w:rPrChange w:id="13262" w:author="suryavina" w:date="2015-02-06T16:21:00Z">
            <w:rPr>
              <w:rFonts w:ascii="Footlight MT Light" w:hAnsi="Footlight MT Light"/>
              <w:b/>
              <w:sz w:val="28"/>
              <w:szCs w:val="28"/>
              <w:lang w:val="id-ID"/>
            </w:rPr>
          </w:rPrChange>
        </w:rPr>
      </w:pPr>
      <w:r w:rsidRPr="004F1FC6">
        <w:rPr>
          <w:rFonts w:ascii="Footlight MT Light" w:hAnsi="Footlight MT Light"/>
          <w:sz w:val="24"/>
          <w:szCs w:val="24"/>
          <w:lang w:val="id-ID"/>
          <w:rPrChange w:id="13263" w:author="suryavina" w:date="2015-02-06T16:21:00Z">
            <w:rPr>
              <w:rFonts w:ascii="Footlight MT Light" w:hAnsi="Footlight MT Light"/>
              <w:sz w:val="24"/>
              <w:szCs w:val="24"/>
              <w:lang w:val="id-ID"/>
            </w:rPr>
          </w:rPrChange>
        </w:rPr>
        <w:br w:type="page"/>
      </w:r>
    </w:p>
    <w:p w:rsidR="005E0CFA" w:rsidRPr="004F1FC6" w:rsidRDefault="00155965" w:rsidP="005E0CFA">
      <w:pPr>
        <w:pStyle w:val="Heading2"/>
        <w:jc w:val="left"/>
        <w:rPr>
          <w:rFonts w:ascii="Footlight MT Light" w:hAnsi="Footlight MT Light"/>
          <w:sz w:val="24"/>
          <w:szCs w:val="24"/>
          <w:u w:val="single"/>
          <w:lang w:val="id-ID"/>
          <w:rPrChange w:id="13264" w:author="suryavina" w:date="2015-02-06T16:21:00Z">
            <w:rPr>
              <w:rFonts w:ascii="Footlight MT Light" w:hAnsi="Footlight MT Light"/>
              <w:sz w:val="24"/>
              <w:szCs w:val="24"/>
              <w:u w:val="single"/>
              <w:lang w:val="id-ID"/>
            </w:rPr>
          </w:rPrChange>
        </w:rPr>
      </w:pPr>
      <w:bookmarkStart w:id="13265" w:name="_Toc409775495"/>
      <w:bookmarkStart w:id="13266" w:name="_Toc410662656"/>
      <w:r w:rsidRPr="004F1FC6">
        <w:rPr>
          <w:rFonts w:ascii="Footlight MT Light" w:hAnsi="Footlight MT Light"/>
          <w:sz w:val="24"/>
          <w:szCs w:val="24"/>
          <w:u w:val="single"/>
          <w:lang w:val="id-ID"/>
          <w:rPrChange w:id="13267" w:author="suryavina" w:date="2015-02-06T16:21:00Z">
            <w:rPr>
              <w:rFonts w:ascii="Footlight MT Light" w:hAnsi="Footlight MT Light"/>
              <w:sz w:val="24"/>
              <w:szCs w:val="24"/>
              <w:u w:val="single"/>
              <w:lang w:val="id-ID"/>
            </w:rPr>
          </w:rPrChange>
        </w:rPr>
        <w:t>V.1. C. SYARAT-SYARAT KHUSUS KONTRAK (SSKK)</w:t>
      </w:r>
      <w:bookmarkEnd w:id="13265"/>
      <w:bookmarkEnd w:id="13266"/>
    </w:p>
    <w:p w:rsidR="009A0F83" w:rsidRPr="004F1FC6" w:rsidRDefault="009A0F83" w:rsidP="003D0D59">
      <w:pPr>
        <w:rPr>
          <w:rFonts w:ascii="Footlight MT Light" w:hAnsi="Footlight MT Light"/>
          <w:b/>
          <w:sz w:val="28"/>
          <w:szCs w:val="28"/>
          <w:lang w:val="id-ID"/>
          <w:rPrChange w:id="13268" w:author="suryavina" w:date="2015-02-06T16:21:00Z">
            <w:rPr>
              <w:rFonts w:ascii="Footlight MT Light" w:hAnsi="Footlight MT Light"/>
              <w:b/>
              <w:sz w:val="28"/>
              <w:szCs w:val="28"/>
              <w:lang w:val="id-ID"/>
            </w:rPr>
          </w:rPrChange>
        </w:rPr>
      </w:pPr>
    </w:p>
    <w:p w:rsidR="003D0D59" w:rsidRPr="004F1FC6" w:rsidRDefault="003D0D59" w:rsidP="003D0D59">
      <w:pPr>
        <w:numPr>
          <w:ilvl w:val="12"/>
          <w:numId w:val="0"/>
        </w:numPr>
        <w:pBdr>
          <w:bottom w:val="single" w:sz="4" w:space="1" w:color="auto"/>
        </w:pBdr>
        <w:jc w:val="center"/>
        <w:rPr>
          <w:rFonts w:ascii="Footlight MT Light" w:hAnsi="Footlight MT Light"/>
          <w:sz w:val="24"/>
          <w:szCs w:val="24"/>
          <w:lang w:val="nb-NO"/>
          <w:rPrChange w:id="13269" w:author="suryavina" w:date="2015-02-06T16:21:00Z">
            <w:rPr>
              <w:rFonts w:ascii="Footlight MT Light" w:hAnsi="Footlight MT Light"/>
              <w:sz w:val="24"/>
              <w:szCs w:val="24"/>
              <w:lang w:val="nb-NO"/>
            </w:rPr>
          </w:rPrChange>
        </w:rPr>
      </w:pPr>
    </w:p>
    <w:tbl>
      <w:tblPr>
        <w:tblW w:w="8046" w:type="dxa"/>
        <w:tblLayout w:type="fixed"/>
        <w:tblLook w:val="0000"/>
      </w:tblPr>
      <w:tblGrid>
        <w:gridCol w:w="2802"/>
        <w:gridCol w:w="5244"/>
      </w:tblGrid>
      <w:tr w:rsidR="003D0D59" w:rsidRPr="004F1FC6" w:rsidTr="009127B4">
        <w:tc>
          <w:tcPr>
            <w:tcW w:w="2802" w:type="dxa"/>
          </w:tcPr>
          <w:p w:rsidR="003D0D59" w:rsidRPr="004F1FC6" w:rsidRDefault="00155965" w:rsidP="009127B4">
            <w:pPr>
              <w:numPr>
                <w:ilvl w:val="0"/>
                <w:numId w:val="243"/>
              </w:numPr>
              <w:ind w:left="426" w:hanging="426"/>
              <w:rPr>
                <w:rFonts w:ascii="Footlight MT Light" w:hAnsi="Footlight MT Light"/>
                <w:b/>
                <w:sz w:val="24"/>
                <w:szCs w:val="24"/>
                <w:lang w:val="id-ID"/>
                <w:rPrChange w:id="13270" w:author="suryavina" w:date="2015-02-06T16:21:00Z">
                  <w:rPr>
                    <w:rFonts w:ascii="Footlight MT Light" w:hAnsi="Footlight MT Light"/>
                    <w:b/>
                    <w:sz w:val="24"/>
                    <w:szCs w:val="24"/>
                    <w:lang w:val="id-ID"/>
                  </w:rPr>
                </w:rPrChange>
              </w:rPr>
            </w:pPr>
            <w:r w:rsidRPr="004F1FC6">
              <w:rPr>
                <w:rFonts w:ascii="Footlight MT Light" w:hAnsi="Footlight MT Light"/>
                <w:b/>
                <w:sz w:val="24"/>
                <w:szCs w:val="24"/>
                <w:lang w:val="id-ID"/>
                <w:rPrChange w:id="13271" w:author="suryavina" w:date="2015-02-06T16:21:00Z">
                  <w:rPr>
                    <w:rFonts w:ascii="Footlight MT Light" w:hAnsi="Footlight MT Light"/>
                    <w:b/>
                    <w:sz w:val="24"/>
                    <w:szCs w:val="24"/>
                    <w:lang w:val="id-ID"/>
                  </w:rPr>
                </w:rPrChange>
              </w:rPr>
              <w:t>Korespondensi</w:t>
            </w:r>
          </w:p>
        </w:tc>
        <w:tc>
          <w:tcPr>
            <w:tcW w:w="5244" w:type="dxa"/>
          </w:tcPr>
          <w:p w:rsidR="003D0D59" w:rsidRPr="004F1FC6" w:rsidRDefault="00155965" w:rsidP="009127B4">
            <w:pPr>
              <w:numPr>
                <w:ilvl w:val="12"/>
                <w:numId w:val="0"/>
              </w:numPr>
              <w:ind w:right="-72"/>
              <w:rPr>
                <w:rFonts w:ascii="Footlight MT Light" w:hAnsi="Footlight MT Light"/>
                <w:sz w:val="24"/>
                <w:szCs w:val="24"/>
                <w:lang w:val="fi-FI"/>
                <w:rPrChange w:id="13272"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13273" w:author="suryavina" w:date="2015-02-06T16:21:00Z">
                  <w:rPr>
                    <w:rFonts w:ascii="Footlight MT Light" w:hAnsi="Footlight MT Light"/>
                    <w:sz w:val="24"/>
                    <w:szCs w:val="24"/>
                    <w:lang w:val="fi-FI"/>
                  </w:rPr>
                </w:rPrChange>
              </w:rPr>
              <w:t>Alamat Para Pihak sebagai berikut:</w:t>
            </w:r>
          </w:p>
          <w:p w:rsidR="003D0D59" w:rsidRPr="004F1FC6" w:rsidRDefault="003D0D59" w:rsidP="009127B4">
            <w:pPr>
              <w:numPr>
                <w:ilvl w:val="12"/>
                <w:numId w:val="0"/>
              </w:numPr>
              <w:ind w:right="-72"/>
              <w:rPr>
                <w:rFonts w:ascii="Footlight MT Light" w:hAnsi="Footlight MT Light"/>
                <w:sz w:val="24"/>
                <w:szCs w:val="24"/>
                <w:lang w:val="fi-FI"/>
                <w:rPrChange w:id="13274" w:author="suryavina" w:date="2015-02-06T16:21:00Z">
                  <w:rPr>
                    <w:rFonts w:ascii="Footlight MT Light" w:hAnsi="Footlight MT Light"/>
                    <w:sz w:val="24"/>
                    <w:szCs w:val="24"/>
                    <w:lang w:val="fi-FI"/>
                  </w:rPr>
                </w:rPrChange>
              </w:rPr>
            </w:pPr>
          </w:p>
          <w:p w:rsidR="003D0D59" w:rsidRPr="004F1FC6" w:rsidRDefault="00155965" w:rsidP="009127B4">
            <w:pPr>
              <w:numPr>
                <w:ilvl w:val="12"/>
                <w:numId w:val="0"/>
              </w:numPr>
              <w:tabs>
                <w:tab w:val="left" w:pos="1440"/>
                <w:tab w:val="left" w:pos="6480"/>
              </w:tabs>
              <w:ind w:right="-72"/>
              <w:rPr>
                <w:rFonts w:ascii="Footlight MT Light" w:hAnsi="Footlight MT Light"/>
                <w:sz w:val="24"/>
                <w:szCs w:val="24"/>
                <w:lang w:val="fi-FI"/>
                <w:rPrChange w:id="13275"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13276" w:author="suryavina" w:date="2015-02-06T16:21:00Z">
                  <w:rPr>
                    <w:rFonts w:ascii="Footlight MT Light" w:hAnsi="Footlight MT Light"/>
                    <w:sz w:val="24"/>
                    <w:szCs w:val="24"/>
                    <w:lang w:val="fi-FI"/>
                  </w:rPr>
                </w:rPrChange>
              </w:rPr>
              <w:t>Satuan Kerja PPK:</w:t>
            </w:r>
            <w:r w:rsidRPr="004F1FC6">
              <w:rPr>
                <w:rFonts w:ascii="Footlight MT Light" w:hAnsi="Footlight MT Light"/>
                <w:sz w:val="24"/>
                <w:szCs w:val="24"/>
                <w:lang w:val="fi-FI"/>
                <w:rPrChange w:id="13277" w:author="suryavina" w:date="2015-02-06T16:21:00Z">
                  <w:rPr>
                    <w:rFonts w:ascii="Footlight MT Light" w:hAnsi="Footlight MT Light"/>
                    <w:sz w:val="24"/>
                    <w:szCs w:val="24"/>
                    <w:lang w:val="fi-FI"/>
                  </w:rPr>
                </w:rPrChange>
              </w:rPr>
              <w:tab/>
            </w:r>
            <w:r w:rsidRPr="004F1FC6">
              <w:rPr>
                <w:rFonts w:ascii="Footlight MT Light" w:hAnsi="Footlight MT Light"/>
                <w:sz w:val="24"/>
                <w:szCs w:val="24"/>
                <w:u w:val="single"/>
                <w:lang w:val="fi-FI"/>
                <w:rPrChange w:id="13278" w:author="suryavina" w:date="2015-02-06T16:21:00Z">
                  <w:rPr>
                    <w:rFonts w:ascii="Footlight MT Light" w:hAnsi="Footlight MT Light"/>
                    <w:sz w:val="24"/>
                    <w:szCs w:val="24"/>
                    <w:u w:val="single"/>
                    <w:lang w:val="fi-FI"/>
                  </w:rPr>
                </w:rPrChange>
              </w:rPr>
              <w:tab/>
            </w:r>
          </w:p>
          <w:p w:rsidR="003D0D59" w:rsidRPr="004F1FC6" w:rsidRDefault="00155965" w:rsidP="009127B4">
            <w:pPr>
              <w:numPr>
                <w:ilvl w:val="12"/>
                <w:numId w:val="0"/>
              </w:numPr>
              <w:tabs>
                <w:tab w:val="left" w:pos="1440"/>
                <w:tab w:val="left" w:pos="6480"/>
              </w:tabs>
              <w:ind w:right="-72"/>
              <w:rPr>
                <w:rFonts w:ascii="Footlight MT Light" w:hAnsi="Footlight MT Light"/>
                <w:sz w:val="24"/>
                <w:szCs w:val="24"/>
                <w:lang w:val="fi-FI"/>
                <w:rPrChange w:id="13279"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id-ID"/>
                <w:rPrChange w:id="13280" w:author="suryavina" w:date="2015-02-06T16:21:00Z">
                  <w:rPr>
                    <w:rFonts w:ascii="Footlight MT Light" w:hAnsi="Footlight MT Light"/>
                    <w:sz w:val="24"/>
                    <w:szCs w:val="24"/>
                    <w:lang w:val="id-ID"/>
                  </w:rPr>
                </w:rPrChange>
              </w:rPr>
              <w:t>Nama      :</w:t>
            </w:r>
            <w:r w:rsidRPr="004F1FC6">
              <w:rPr>
                <w:rFonts w:ascii="Footlight MT Light" w:hAnsi="Footlight MT Light"/>
                <w:sz w:val="24"/>
                <w:szCs w:val="24"/>
                <w:lang w:val="fi-FI"/>
                <w:rPrChange w:id="13281" w:author="suryavina" w:date="2015-02-06T16:21:00Z">
                  <w:rPr>
                    <w:rFonts w:ascii="Footlight MT Light" w:hAnsi="Footlight MT Light"/>
                    <w:sz w:val="24"/>
                    <w:szCs w:val="24"/>
                    <w:lang w:val="fi-FI"/>
                  </w:rPr>
                </w:rPrChange>
              </w:rPr>
              <w:tab/>
              <w:t>__________</w:t>
            </w:r>
            <w:r w:rsidRPr="004F1FC6">
              <w:rPr>
                <w:rFonts w:ascii="Footlight MT Light" w:hAnsi="Footlight MT Light"/>
                <w:sz w:val="24"/>
                <w:szCs w:val="24"/>
                <w:lang w:val="fi-FI"/>
                <w:rPrChange w:id="13282" w:author="suryavina" w:date="2015-02-06T16:21:00Z">
                  <w:rPr>
                    <w:rFonts w:ascii="Footlight MT Light" w:hAnsi="Footlight MT Light"/>
                    <w:sz w:val="24"/>
                    <w:szCs w:val="24"/>
                    <w:lang w:val="fi-FI"/>
                  </w:rPr>
                </w:rPrChange>
              </w:rPr>
              <w:tab/>
            </w:r>
          </w:p>
          <w:p w:rsidR="003D0D59" w:rsidRPr="004F1FC6" w:rsidRDefault="00155965" w:rsidP="009127B4">
            <w:pPr>
              <w:numPr>
                <w:ilvl w:val="12"/>
                <w:numId w:val="0"/>
              </w:numPr>
              <w:tabs>
                <w:tab w:val="left" w:pos="1440"/>
                <w:tab w:val="left" w:pos="6480"/>
              </w:tabs>
              <w:ind w:right="-72"/>
              <w:rPr>
                <w:rFonts w:ascii="Footlight MT Light" w:hAnsi="Footlight MT Light"/>
                <w:sz w:val="24"/>
                <w:szCs w:val="24"/>
                <w:lang w:val="id-ID"/>
                <w:rPrChange w:id="13283"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fi-FI"/>
                <w:rPrChange w:id="13284" w:author="suryavina" w:date="2015-02-06T16:21:00Z">
                  <w:rPr>
                    <w:rFonts w:ascii="Footlight MT Light" w:hAnsi="Footlight MT Light"/>
                    <w:sz w:val="24"/>
                    <w:szCs w:val="24"/>
                    <w:lang w:val="fi-FI"/>
                  </w:rPr>
                </w:rPrChange>
              </w:rPr>
              <w:t>Alamat</w:t>
            </w:r>
            <w:r w:rsidRPr="004F1FC6">
              <w:rPr>
                <w:rFonts w:ascii="Footlight MT Light" w:hAnsi="Footlight MT Light"/>
                <w:sz w:val="24"/>
                <w:szCs w:val="24"/>
                <w:lang w:val="id-ID"/>
                <w:rPrChange w:id="13285"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lang w:val="fi-FI"/>
                <w:rPrChange w:id="13286" w:author="suryavina" w:date="2015-02-06T16:21:00Z">
                  <w:rPr>
                    <w:rFonts w:ascii="Footlight MT Light" w:hAnsi="Footlight MT Light"/>
                    <w:sz w:val="24"/>
                    <w:szCs w:val="24"/>
                    <w:lang w:val="fi-FI"/>
                  </w:rPr>
                </w:rPrChange>
              </w:rPr>
              <w:t>:</w:t>
            </w:r>
            <w:r w:rsidRPr="004F1FC6">
              <w:rPr>
                <w:rFonts w:ascii="Footlight MT Light" w:hAnsi="Footlight MT Light"/>
                <w:sz w:val="24"/>
                <w:szCs w:val="24"/>
                <w:lang w:val="fi-FI"/>
                <w:rPrChange w:id="13287" w:author="suryavina" w:date="2015-02-06T16:21:00Z">
                  <w:rPr>
                    <w:rFonts w:ascii="Footlight MT Light" w:hAnsi="Footlight MT Light"/>
                    <w:sz w:val="24"/>
                    <w:szCs w:val="24"/>
                    <w:lang w:val="fi-FI"/>
                  </w:rPr>
                </w:rPrChange>
              </w:rPr>
              <w:tab/>
              <w:t>__________</w:t>
            </w:r>
          </w:p>
          <w:p w:rsidR="003D0D59" w:rsidRPr="004F1FC6" w:rsidRDefault="00155965" w:rsidP="009127B4">
            <w:pPr>
              <w:numPr>
                <w:ilvl w:val="12"/>
                <w:numId w:val="0"/>
              </w:numPr>
              <w:tabs>
                <w:tab w:val="left" w:pos="1440"/>
                <w:tab w:val="left" w:pos="6480"/>
              </w:tabs>
              <w:ind w:right="-72"/>
              <w:rPr>
                <w:rFonts w:ascii="Footlight MT Light" w:hAnsi="Footlight MT Light"/>
                <w:sz w:val="24"/>
                <w:szCs w:val="24"/>
                <w:lang w:val="id-ID"/>
                <w:rPrChange w:id="13288"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3289" w:author="suryavina" w:date="2015-02-06T16:21:00Z">
                  <w:rPr>
                    <w:rFonts w:ascii="Footlight MT Light" w:hAnsi="Footlight MT Light"/>
                    <w:sz w:val="24"/>
                    <w:szCs w:val="24"/>
                    <w:lang w:val="id-ID"/>
                  </w:rPr>
                </w:rPrChange>
              </w:rPr>
              <w:t>Telepon   :</w:t>
            </w:r>
            <w:r w:rsidRPr="004F1FC6">
              <w:rPr>
                <w:rFonts w:ascii="Footlight MT Light" w:hAnsi="Footlight MT Light"/>
                <w:sz w:val="24"/>
                <w:szCs w:val="24"/>
                <w:lang w:val="fi-FI"/>
                <w:rPrChange w:id="13290" w:author="suryavina" w:date="2015-02-06T16:21:00Z">
                  <w:rPr>
                    <w:rFonts w:ascii="Footlight MT Light" w:hAnsi="Footlight MT Light"/>
                    <w:sz w:val="24"/>
                    <w:szCs w:val="24"/>
                    <w:lang w:val="fi-FI"/>
                  </w:rPr>
                </w:rPrChange>
              </w:rPr>
              <w:t xml:space="preserve"> </w:t>
            </w:r>
            <w:r w:rsidRPr="004F1FC6">
              <w:rPr>
                <w:rFonts w:ascii="Footlight MT Light" w:hAnsi="Footlight MT Light"/>
                <w:sz w:val="24"/>
                <w:szCs w:val="24"/>
                <w:lang w:val="id-ID"/>
                <w:rPrChange w:id="13291"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lang w:val="fi-FI"/>
                <w:rPrChange w:id="13292" w:author="suryavina" w:date="2015-02-06T16:21:00Z">
                  <w:rPr>
                    <w:rFonts w:ascii="Footlight MT Light" w:hAnsi="Footlight MT Light"/>
                    <w:sz w:val="24"/>
                    <w:szCs w:val="24"/>
                    <w:lang w:val="fi-FI"/>
                  </w:rPr>
                </w:rPrChange>
              </w:rPr>
              <w:t>__________</w:t>
            </w:r>
          </w:p>
          <w:p w:rsidR="003D0D59" w:rsidRPr="004F1FC6" w:rsidRDefault="00155965" w:rsidP="009127B4">
            <w:pPr>
              <w:numPr>
                <w:ilvl w:val="12"/>
                <w:numId w:val="0"/>
              </w:numPr>
              <w:tabs>
                <w:tab w:val="left" w:pos="1440"/>
                <w:tab w:val="left" w:pos="6480"/>
              </w:tabs>
              <w:ind w:right="-72"/>
              <w:rPr>
                <w:rFonts w:ascii="Footlight MT Light" w:hAnsi="Footlight MT Light"/>
                <w:sz w:val="24"/>
                <w:szCs w:val="24"/>
                <w:lang w:val="fi-FI"/>
                <w:rPrChange w:id="13293"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id-ID"/>
                <w:rPrChange w:id="13294" w:author="suryavina" w:date="2015-02-06T16:21:00Z">
                  <w:rPr>
                    <w:rFonts w:ascii="Footlight MT Light" w:hAnsi="Footlight MT Light"/>
                    <w:sz w:val="24"/>
                    <w:szCs w:val="24"/>
                    <w:lang w:val="id-ID"/>
                  </w:rPr>
                </w:rPrChange>
              </w:rPr>
              <w:t xml:space="preserve">Website   </w:t>
            </w:r>
            <w:r w:rsidRPr="004F1FC6">
              <w:rPr>
                <w:rFonts w:ascii="Footlight MT Light" w:hAnsi="Footlight MT Light"/>
                <w:sz w:val="24"/>
                <w:szCs w:val="24"/>
                <w:lang w:val="fi-FI"/>
                <w:rPrChange w:id="13295" w:author="suryavina" w:date="2015-02-06T16:21:00Z">
                  <w:rPr>
                    <w:rFonts w:ascii="Footlight MT Light" w:hAnsi="Footlight MT Light"/>
                    <w:sz w:val="24"/>
                    <w:szCs w:val="24"/>
                    <w:lang w:val="fi-FI"/>
                  </w:rPr>
                </w:rPrChange>
              </w:rPr>
              <w:t>:</w:t>
            </w:r>
            <w:r w:rsidRPr="004F1FC6">
              <w:rPr>
                <w:rFonts w:ascii="Footlight MT Light" w:hAnsi="Footlight MT Light"/>
                <w:sz w:val="24"/>
                <w:szCs w:val="24"/>
                <w:lang w:val="fi-FI"/>
                <w:rPrChange w:id="13296" w:author="suryavina" w:date="2015-02-06T16:21:00Z">
                  <w:rPr>
                    <w:rFonts w:ascii="Footlight MT Light" w:hAnsi="Footlight MT Light"/>
                    <w:sz w:val="24"/>
                    <w:szCs w:val="24"/>
                    <w:lang w:val="fi-FI"/>
                  </w:rPr>
                </w:rPrChange>
              </w:rPr>
              <w:tab/>
              <w:t>__________</w:t>
            </w:r>
          </w:p>
          <w:p w:rsidR="003D0D59" w:rsidRPr="004F1FC6" w:rsidRDefault="00155965" w:rsidP="009127B4">
            <w:pPr>
              <w:numPr>
                <w:ilvl w:val="12"/>
                <w:numId w:val="0"/>
              </w:numPr>
              <w:tabs>
                <w:tab w:val="left" w:pos="1440"/>
                <w:tab w:val="left" w:pos="6480"/>
              </w:tabs>
              <w:ind w:right="-72"/>
              <w:rPr>
                <w:rFonts w:ascii="Footlight MT Light" w:hAnsi="Footlight MT Light"/>
                <w:sz w:val="24"/>
                <w:szCs w:val="24"/>
                <w:lang w:val="id-ID"/>
                <w:rPrChange w:id="13297"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fi-FI"/>
                <w:rPrChange w:id="13298" w:author="suryavina" w:date="2015-02-06T16:21:00Z">
                  <w:rPr>
                    <w:rFonts w:ascii="Footlight MT Light" w:hAnsi="Footlight MT Light"/>
                    <w:sz w:val="24"/>
                    <w:szCs w:val="24"/>
                    <w:lang w:val="fi-FI"/>
                  </w:rPr>
                </w:rPrChange>
              </w:rPr>
              <w:t>Faksimili</w:t>
            </w:r>
            <w:r w:rsidRPr="004F1FC6">
              <w:rPr>
                <w:rFonts w:ascii="Footlight MT Light" w:hAnsi="Footlight MT Light"/>
                <w:sz w:val="24"/>
                <w:szCs w:val="24"/>
                <w:lang w:val="id-ID"/>
                <w:rPrChange w:id="13299"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lang w:val="fi-FI"/>
                <w:rPrChange w:id="13300" w:author="suryavina" w:date="2015-02-06T16:21:00Z">
                  <w:rPr>
                    <w:rFonts w:ascii="Footlight MT Light" w:hAnsi="Footlight MT Light"/>
                    <w:sz w:val="24"/>
                    <w:szCs w:val="24"/>
                    <w:lang w:val="fi-FI"/>
                  </w:rPr>
                </w:rPrChange>
              </w:rPr>
              <w:t>:</w:t>
            </w:r>
            <w:r w:rsidRPr="004F1FC6">
              <w:rPr>
                <w:rFonts w:ascii="Footlight MT Light" w:hAnsi="Footlight MT Light"/>
                <w:sz w:val="24"/>
                <w:szCs w:val="24"/>
                <w:lang w:val="fi-FI"/>
                <w:rPrChange w:id="13301" w:author="suryavina" w:date="2015-02-06T16:21:00Z">
                  <w:rPr>
                    <w:rFonts w:ascii="Footlight MT Light" w:hAnsi="Footlight MT Light"/>
                    <w:sz w:val="24"/>
                    <w:szCs w:val="24"/>
                    <w:lang w:val="fi-FI"/>
                  </w:rPr>
                </w:rPrChange>
              </w:rPr>
              <w:tab/>
              <w:t>__________</w:t>
            </w:r>
          </w:p>
          <w:p w:rsidR="003D0D59" w:rsidRPr="004F1FC6" w:rsidRDefault="00155965" w:rsidP="009127B4">
            <w:pPr>
              <w:numPr>
                <w:ilvl w:val="12"/>
                <w:numId w:val="0"/>
              </w:numPr>
              <w:tabs>
                <w:tab w:val="left" w:pos="1440"/>
                <w:tab w:val="left" w:pos="6480"/>
              </w:tabs>
              <w:ind w:right="-72"/>
              <w:rPr>
                <w:rFonts w:ascii="Footlight MT Light" w:hAnsi="Footlight MT Light"/>
                <w:sz w:val="24"/>
                <w:szCs w:val="24"/>
                <w:lang w:val="id-ID"/>
                <w:rPrChange w:id="13302"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3303" w:author="suryavina" w:date="2015-02-06T16:21:00Z">
                  <w:rPr>
                    <w:rFonts w:ascii="Footlight MT Light" w:hAnsi="Footlight MT Light"/>
                    <w:sz w:val="24"/>
                    <w:szCs w:val="24"/>
                    <w:lang w:val="id-ID"/>
                  </w:rPr>
                </w:rPrChange>
              </w:rPr>
              <w:t>Email       :</w:t>
            </w:r>
            <w:r w:rsidRPr="004F1FC6">
              <w:rPr>
                <w:rFonts w:ascii="Footlight MT Light" w:hAnsi="Footlight MT Light"/>
                <w:sz w:val="24"/>
                <w:szCs w:val="24"/>
                <w:lang w:val="fi-FI"/>
                <w:rPrChange w:id="13304" w:author="suryavina" w:date="2015-02-06T16:21:00Z">
                  <w:rPr>
                    <w:rFonts w:ascii="Footlight MT Light" w:hAnsi="Footlight MT Light"/>
                    <w:sz w:val="24"/>
                    <w:szCs w:val="24"/>
                    <w:lang w:val="fi-FI"/>
                  </w:rPr>
                </w:rPrChange>
              </w:rPr>
              <w:t xml:space="preserve"> </w:t>
            </w:r>
            <w:r w:rsidRPr="004F1FC6">
              <w:rPr>
                <w:rFonts w:ascii="Footlight MT Light" w:hAnsi="Footlight MT Light"/>
                <w:sz w:val="24"/>
                <w:szCs w:val="24"/>
                <w:lang w:val="id-ID"/>
                <w:rPrChange w:id="13305"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lang w:val="fi-FI"/>
                <w:rPrChange w:id="13306" w:author="suryavina" w:date="2015-02-06T16:21:00Z">
                  <w:rPr>
                    <w:rFonts w:ascii="Footlight MT Light" w:hAnsi="Footlight MT Light"/>
                    <w:sz w:val="24"/>
                    <w:szCs w:val="24"/>
                    <w:lang w:val="fi-FI"/>
                  </w:rPr>
                </w:rPrChange>
              </w:rPr>
              <w:t>__________</w:t>
            </w:r>
          </w:p>
          <w:p w:rsidR="003D0D59" w:rsidRPr="004F1FC6" w:rsidRDefault="003D0D59" w:rsidP="009127B4">
            <w:pPr>
              <w:numPr>
                <w:ilvl w:val="12"/>
                <w:numId w:val="0"/>
              </w:numPr>
              <w:ind w:right="-72"/>
              <w:rPr>
                <w:rFonts w:ascii="Footlight MT Light" w:hAnsi="Footlight MT Light"/>
                <w:sz w:val="24"/>
                <w:szCs w:val="24"/>
                <w:lang w:val="fi-FI"/>
                <w:rPrChange w:id="13307" w:author="suryavina" w:date="2015-02-06T16:21:00Z">
                  <w:rPr>
                    <w:rFonts w:ascii="Footlight MT Light" w:hAnsi="Footlight MT Light"/>
                    <w:sz w:val="24"/>
                    <w:szCs w:val="24"/>
                    <w:lang w:val="fi-FI"/>
                  </w:rPr>
                </w:rPrChange>
              </w:rPr>
            </w:pPr>
          </w:p>
          <w:p w:rsidR="003D0D59" w:rsidRPr="004F1FC6" w:rsidRDefault="00155965" w:rsidP="009127B4">
            <w:pPr>
              <w:numPr>
                <w:ilvl w:val="12"/>
                <w:numId w:val="0"/>
              </w:numPr>
              <w:tabs>
                <w:tab w:val="left" w:pos="1440"/>
                <w:tab w:val="left" w:pos="6480"/>
              </w:tabs>
              <w:ind w:right="-72"/>
              <w:rPr>
                <w:rFonts w:ascii="Footlight MT Light" w:hAnsi="Footlight MT Light"/>
                <w:sz w:val="24"/>
                <w:szCs w:val="24"/>
                <w:lang w:val="fi-FI"/>
                <w:rPrChange w:id="13308"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13309" w:author="suryavina" w:date="2015-02-06T16:21:00Z">
                  <w:rPr>
                    <w:rFonts w:ascii="Footlight MT Light" w:hAnsi="Footlight MT Light"/>
                    <w:sz w:val="24"/>
                    <w:szCs w:val="24"/>
                    <w:lang w:val="fi-FI"/>
                  </w:rPr>
                </w:rPrChange>
              </w:rPr>
              <w:t>Penyedia</w:t>
            </w:r>
            <w:r w:rsidRPr="004F1FC6">
              <w:rPr>
                <w:rFonts w:ascii="Footlight MT Light" w:hAnsi="Footlight MT Light"/>
                <w:sz w:val="24"/>
                <w:szCs w:val="24"/>
                <w:lang w:val="id-ID"/>
                <w:rPrChange w:id="13310" w:author="suryavina" w:date="2015-02-06T16:21:00Z">
                  <w:rPr>
                    <w:rFonts w:ascii="Footlight MT Light" w:hAnsi="Footlight MT Light"/>
                    <w:sz w:val="24"/>
                    <w:szCs w:val="24"/>
                    <w:lang w:val="id-ID"/>
                  </w:rPr>
                </w:rPrChange>
              </w:rPr>
              <w:t xml:space="preserve"> : </w:t>
            </w:r>
          </w:p>
          <w:p w:rsidR="003D0D59" w:rsidRPr="004F1FC6" w:rsidRDefault="00155965" w:rsidP="009127B4">
            <w:pPr>
              <w:numPr>
                <w:ilvl w:val="12"/>
                <w:numId w:val="0"/>
              </w:numPr>
              <w:tabs>
                <w:tab w:val="left" w:pos="1440"/>
                <w:tab w:val="left" w:pos="6480"/>
              </w:tabs>
              <w:ind w:right="-72"/>
              <w:rPr>
                <w:rFonts w:ascii="Footlight MT Light" w:hAnsi="Footlight MT Light"/>
                <w:sz w:val="24"/>
                <w:szCs w:val="24"/>
                <w:lang w:val="fi-FI"/>
                <w:rPrChange w:id="13311"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id-ID"/>
                <w:rPrChange w:id="13312" w:author="suryavina" w:date="2015-02-06T16:21:00Z">
                  <w:rPr>
                    <w:rFonts w:ascii="Footlight MT Light" w:hAnsi="Footlight MT Light"/>
                    <w:sz w:val="24"/>
                    <w:szCs w:val="24"/>
                    <w:lang w:val="id-ID"/>
                  </w:rPr>
                </w:rPrChange>
              </w:rPr>
              <w:t>Nama      :</w:t>
            </w:r>
            <w:r w:rsidRPr="004F1FC6">
              <w:rPr>
                <w:rFonts w:ascii="Footlight MT Light" w:hAnsi="Footlight MT Light"/>
                <w:sz w:val="24"/>
                <w:szCs w:val="24"/>
                <w:lang w:val="fi-FI"/>
                <w:rPrChange w:id="13313" w:author="suryavina" w:date="2015-02-06T16:21:00Z">
                  <w:rPr>
                    <w:rFonts w:ascii="Footlight MT Light" w:hAnsi="Footlight MT Light"/>
                    <w:sz w:val="24"/>
                    <w:szCs w:val="24"/>
                    <w:lang w:val="fi-FI"/>
                  </w:rPr>
                </w:rPrChange>
              </w:rPr>
              <w:tab/>
              <w:t>__________</w:t>
            </w:r>
            <w:r w:rsidRPr="004F1FC6">
              <w:rPr>
                <w:rFonts w:ascii="Footlight MT Light" w:hAnsi="Footlight MT Light"/>
                <w:sz w:val="24"/>
                <w:szCs w:val="24"/>
                <w:lang w:val="fi-FI"/>
                <w:rPrChange w:id="13314" w:author="suryavina" w:date="2015-02-06T16:21:00Z">
                  <w:rPr>
                    <w:rFonts w:ascii="Footlight MT Light" w:hAnsi="Footlight MT Light"/>
                    <w:sz w:val="24"/>
                    <w:szCs w:val="24"/>
                    <w:lang w:val="fi-FI"/>
                  </w:rPr>
                </w:rPrChange>
              </w:rPr>
              <w:tab/>
            </w:r>
          </w:p>
          <w:p w:rsidR="003D0D59" w:rsidRPr="004F1FC6" w:rsidRDefault="00155965" w:rsidP="009127B4">
            <w:pPr>
              <w:numPr>
                <w:ilvl w:val="12"/>
                <w:numId w:val="0"/>
              </w:numPr>
              <w:tabs>
                <w:tab w:val="left" w:pos="1440"/>
                <w:tab w:val="left" w:pos="6480"/>
              </w:tabs>
              <w:ind w:right="-72"/>
              <w:rPr>
                <w:rFonts w:ascii="Footlight MT Light" w:hAnsi="Footlight MT Light"/>
                <w:sz w:val="24"/>
                <w:szCs w:val="24"/>
                <w:lang w:val="id-ID"/>
                <w:rPrChange w:id="13315"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fi-FI"/>
                <w:rPrChange w:id="13316" w:author="suryavina" w:date="2015-02-06T16:21:00Z">
                  <w:rPr>
                    <w:rFonts w:ascii="Footlight MT Light" w:hAnsi="Footlight MT Light"/>
                    <w:sz w:val="24"/>
                    <w:szCs w:val="24"/>
                    <w:lang w:val="fi-FI"/>
                  </w:rPr>
                </w:rPrChange>
              </w:rPr>
              <w:t>Alamat</w:t>
            </w:r>
            <w:r w:rsidRPr="004F1FC6">
              <w:rPr>
                <w:rFonts w:ascii="Footlight MT Light" w:hAnsi="Footlight MT Light"/>
                <w:sz w:val="24"/>
                <w:szCs w:val="24"/>
                <w:lang w:val="id-ID"/>
                <w:rPrChange w:id="13317"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lang w:val="fi-FI"/>
                <w:rPrChange w:id="13318" w:author="suryavina" w:date="2015-02-06T16:21:00Z">
                  <w:rPr>
                    <w:rFonts w:ascii="Footlight MT Light" w:hAnsi="Footlight MT Light"/>
                    <w:sz w:val="24"/>
                    <w:szCs w:val="24"/>
                    <w:lang w:val="fi-FI"/>
                  </w:rPr>
                </w:rPrChange>
              </w:rPr>
              <w:t>:</w:t>
            </w:r>
            <w:r w:rsidRPr="004F1FC6">
              <w:rPr>
                <w:rFonts w:ascii="Footlight MT Light" w:hAnsi="Footlight MT Light"/>
                <w:sz w:val="24"/>
                <w:szCs w:val="24"/>
                <w:lang w:val="fi-FI"/>
                <w:rPrChange w:id="13319" w:author="suryavina" w:date="2015-02-06T16:21:00Z">
                  <w:rPr>
                    <w:rFonts w:ascii="Footlight MT Light" w:hAnsi="Footlight MT Light"/>
                    <w:sz w:val="24"/>
                    <w:szCs w:val="24"/>
                    <w:lang w:val="fi-FI"/>
                  </w:rPr>
                </w:rPrChange>
              </w:rPr>
              <w:tab/>
              <w:t>__________</w:t>
            </w:r>
          </w:p>
          <w:p w:rsidR="003D0D59" w:rsidRPr="004F1FC6" w:rsidRDefault="00155965" w:rsidP="009127B4">
            <w:pPr>
              <w:numPr>
                <w:ilvl w:val="12"/>
                <w:numId w:val="0"/>
              </w:numPr>
              <w:tabs>
                <w:tab w:val="left" w:pos="1440"/>
                <w:tab w:val="left" w:pos="6480"/>
              </w:tabs>
              <w:ind w:right="-72"/>
              <w:rPr>
                <w:rFonts w:ascii="Footlight MT Light" w:hAnsi="Footlight MT Light"/>
                <w:sz w:val="24"/>
                <w:szCs w:val="24"/>
                <w:lang w:val="id-ID"/>
                <w:rPrChange w:id="13320"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3321" w:author="suryavina" w:date="2015-02-06T16:21:00Z">
                  <w:rPr>
                    <w:rFonts w:ascii="Footlight MT Light" w:hAnsi="Footlight MT Light"/>
                    <w:sz w:val="24"/>
                    <w:szCs w:val="24"/>
                    <w:lang w:val="id-ID"/>
                  </w:rPr>
                </w:rPrChange>
              </w:rPr>
              <w:t>Telepon   :</w:t>
            </w:r>
            <w:r w:rsidRPr="004F1FC6">
              <w:rPr>
                <w:rFonts w:ascii="Footlight MT Light" w:hAnsi="Footlight MT Light"/>
                <w:sz w:val="24"/>
                <w:szCs w:val="24"/>
                <w:lang w:val="fi-FI"/>
                <w:rPrChange w:id="13322" w:author="suryavina" w:date="2015-02-06T16:21:00Z">
                  <w:rPr>
                    <w:rFonts w:ascii="Footlight MT Light" w:hAnsi="Footlight MT Light"/>
                    <w:sz w:val="24"/>
                    <w:szCs w:val="24"/>
                    <w:lang w:val="fi-FI"/>
                  </w:rPr>
                </w:rPrChange>
              </w:rPr>
              <w:t xml:space="preserve"> </w:t>
            </w:r>
            <w:r w:rsidRPr="004F1FC6">
              <w:rPr>
                <w:rFonts w:ascii="Footlight MT Light" w:hAnsi="Footlight MT Light"/>
                <w:sz w:val="24"/>
                <w:szCs w:val="24"/>
                <w:lang w:val="id-ID"/>
                <w:rPrChange w:id="13323"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lang w:val="fi-FI"/>
                <w:rPrChange w:id="13324" w:author="suryavina" w:date="2015-02-06T16:21:00Z">
                  <w:rPr>
                    <w:rFonts w:ascii="Footlight MT Light" w:hAnsi="Footlight MT Light"/>
                    <w:sz w:val="24"/>
                    <w:szCs w:val="24"/>
                    <w:lang w:val="fi-FI"/>
                  </w:rPr>
                </w:rPrChange>
              </w:rPr>
              <w:t>__________</w:t>
            </w:r>
          </w:p>
          <w:p w:rsidR="003D0D59" w:rsidRPr="004F1FC6" w:rsidRDefault="00155965" w:rsidP="009127B4">
            <w:pPr>
              <w:numPr>
                <w:ilvl w:val="12"/>
                <w:numId w:val="0"/>
              </w:numPr>
              <w:tabs>
                <w:tab w:val="left" w:pos="1440"/>
                <w:tab w:val="left" w:pos="6480"/>
              </w:tabs>
              <w:ind w:right="-72"/>
              <w:rPr>
                <w:rFonts w:ascii="Footlight MT Light" w:hAnsi="Footlight MT Light"/>
                <w:sz w:val="24"/>
                <w:szCs w:val="24"/>
                <w:lang w:val="fi-FI"/>
                <w:rPrChange w:id="13325"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id-ID"/>
                <w:rPrChange w:id="13326" w:author="suryavina" w:date="2015-02-06T16:21:00Z">
                  <w:rPr>
                    <w:rFonts w:ascii="Footlight MT Light" w:hAnsi="Footlight MT Light"/>
                    <w:sz w:val="24"/>
                    <w:szCs w:val="24"/>
                    <w:lang w:val="id-ID"/>
                  </w:rPr>
                </w:rPrChange>
              </w:rPr>
              <w:t xml:space="preserve">Website   </w:t>
            </w:r>
            <w:r w:rsidRPr="004F1FC6">
              <w:rPr>
                <w:rFonts w:ascii="Footlight MT Light" w:hAnsi="Footlight MT Light"/>
                <w:sz w:val="24"/>
                <w:szCs w:val="24"/>
                <w:lang w:val="fi-FI"/>
                <w:rPrChange w:id="13327" w:author="suryavina" w:date="2015-02-06T16:21:00Z">
                  <w:rPr>
                    <w:rFonts w:ascii="Footlight MT Light" w:hAnsi="Footlight MT Light"/>
                    <w:sz w:val="24"/>
                    <w:szCs w:val="24"/>
                    <w:lang w:val="fi-FI"/>
                  </w:rPr>
                </w:rPrChange>
              </w:rPr>
              <w:t>:</w:t>
            </w:r>
            <w:r w:rsidRPr="004F1FC6">
              <w:rPr>
                <w:rFonts w:ascii="Footlight MT Light" w:hAnsi="Footlight MT Light"/>
                <w:sz w:val="24"/>
                <w:szCs w:val="24"/>
                <w:lang w:val="fi-FI"/>
                <w:rPrChange w:id="13328" w:author="suryavina" w:date="2015-02-06T16:21:00Z">
                  <w:rPr>
                    <w:rFonts w:ascii="Footlight MT Light" w:hAnsi="Footlight MT Light"/>
                    <w:sz w:val="24"/>
                    <w:szCs w:val="24"/>
                    <w:lang w:val="fi-FI"/>
                  </w:rPr>
                </w:rPrChange>
              </w:rPr>
              <w:tab/>
              <w:t>__________</w:t>
            </w:r>
          </w:p>
          <w:p w:rsidR="003D0D59" w:rsidRPr="004F1FC6" w:rsidRDefault="00155965" w:rsidP="009127B4">
            <w:pPr>
              <w:numPr>
                <w:ilvl w:val="12"/>
                <w:numId w:val="0"/>
              </w:numPr>
              <w:tabs>
                <w:tab w:val="left" w:pos="1440"/>
                <w:tab w:val="left" w:pos="6480"/>
              </w:tabs>
              <w:ind w:right="-72"/>
              <w:rPr>
                <w:rFonts w:ascii="Footlight MT Light" w:hAnsi="Footlight MT Light"/>
                <w:sz w:val="24"/>
                <w:szCs w:val="24"/>
                <w:lang w:val="id-ID"/>
                <w:rPrChange w:id="13329"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fi-FI"/>
                <w:rPrChange w:id="13330" w:author="suryavina" w:date="2015-02-06T16:21:00Z">
                  <w:rPr>
                    <w:rFonts w:ascii="Footlight MT Light" w:hAnsi="Footlight MT Light"/>
                    <w:sz w:val="24"/>
                    <w:szCs w:val="24"/>
                    <w:lang w:val="fi-FI"/>
                  </w:rPr>
                </w:rPrChange>
              </w:rPr>
              <w:t>Faksimili</w:t>
            </w:r>
            <w:r w:rsidRPr="004F1FC6">
              <w:rPr>
                <w:rFonts w:ascii="Footlight MT Light" w:hAnsi="Footlight MT Light"/>
                <w:sz w:val="24"/>
                <w:szCs w:val="24"/>
                <w:lang w:val="id-ID"/>
                <w:rPrChange w:id="13331"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lang w:val="fi-FI"/>
                <w:rPrChange w:id="13332" w:author="suryavina" w:date="2015-02-06T16:21:00Z">
                  <w:rPr>
                    <w:rFonts w:ascii="Footlight MT Light" w:hAnsi="Footlight MT Light"/>
                    <w:sz w:val="24"/>
                    <w:szCs w:val="24"/>
                    <w:lang w:val="fi-FI"/>
                  </w:rPr>
                </w:rPrChange>
              </w:rPr>
              <w:t>:</w:t>
            </w:r>
            <w:r w:rsidRPr="004F1FC6">
              <w:rPr>
                <w:rFonts w:ascii="Footlight MT Light" w:hAnsi="Footlight MT Light"/>
                <w:sz w:val="24"/>
                <w:szCs w:val="24"/>
                <w:lang w:val="fi-FI"/>
                <w:rPrChange w:id="13333" w:author="suryavina" w:date="2015-02-06T16:21:00Z">
                  <w:rPr>
                    <w:rFonts w:ascii="Footlight MT Light" w:hAnsi="Footlight MT Light"/>
                    <w:sz w:val="24"/>
                    <w:szCs w:val="24"/>
                    <w:lang w:val="fi-FI"/>
                  </w:rPr>
                </w:rPrChange>
              </w:rPr>
              <w:tab/>
              <w:t>__________</w:t>
            </w:r>
          </w:p>
          <w:p w:rsidR="003D0D59" w:rsidRPr="004F1FC6" w:rsidRDefault="00155965" w:rsidP="009127B4">
            <w:pPr>
              <w:numPr>
                <w:ilvl w:val="12"/>
                <w:numId w:val="0"/>
              </w:numPr>
              <w:tabs>
                <w:tab w:val="left" w:pos="1440"/>
                <w:tab w:val="left" w:pos="6480"/>
              </w:tabs>
              <w:ind w:right="-72"/>
              <w:rPr>
                <w:rFonts w:ascii="Footlight MT Light" w:hAnsi="Footlight MT Light"/>
                <w:sz w:val="24"/>
                <w:szCs w:val="24"/>
                <w:lang w:val="id-ID"/>
                <w:rPrChange w:id="13334"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3335" w:author="suryavina" w:date="2015-02-06T16:21:00Z">
                  <w:rPr>
                    <w:rFonts w:ascii="Footlight MT Light" w:hAnsi="Footlight MT Light"/>
                    <w:sz w:val="24"/>
                    <w:szCs w:val="24"/>
                    <w:lang w:val="id-ID"/>
                  </w:rPr>
                </w:rPrChange>
              </w:rPr>
              <w:t>Email       :</w:t>
            </w:r>
            <w:r w:rsidRPr="004F1FC6">
              <w:rPr>
                <w:rFonts w:ascii="Footlight MT Light" w:hAnsi="Footlight MT Light"/>
                <w:sz w:val="24"/>
                <w:szCs w:val="24"/>
                <w:lang w:val="fi-FI"/>
                <w:rPrChange w:id="13336" w:author="suryavina" w:date="2015-02-06T16:21:00Z">
                  <w:rPr>
                    <w:rFonts w:ascii="Footlight MT Light" w:hAnsi="Footlight MT Light"/>
                    <w:sz w:val="24"/>
                    <w:szCs w:val="24"/>
                    <w:lang w:val="fi-FI"/>
                  </w:rPr>
                </w:rPrChange>
              </w:rPr>
              <w:t xml:space="preserve"> </w:t>
            </w:r>
            <w:r w:rsidRPr="004F1FC6">
              <w:rPr>
                <w:rFonts w:ascii="Footlight MT Light" w:hAnsi="Footlight MT Light"/>
                <w:sz w:val="24"/>
                <w:szCs w:val="24"/>
                <w:lang w:val="id-ID"/>
                <w:rPrChange w:id="13337"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lang w:val="fi-FI"/>
                <w:rPrChange w:id="13338" w:author="suryavina" w:date="2015-02-06T16:21:00Z">
                  <w:rPr>
                    <w:rFonts w:ascii="Footlight MT Light" w:hAnsi="Footlight MT Light"/>
                    <w:sz w:val="24"/>
                    <w:szCs w:val="24"/>
                    <w:lang w:val="fi-FI"/>
                  </w:rPr>
                </w:rPrChange>
              </w:rPr>
              <w:t>__________</w:t>
            </w:r>
          </w:p>
          <w:p w:rsidR="003D0D59" w:rsidRPr="004F1FC6" w:rsidRDefault="003D0D59" w:rsidP="009127B4">
            <w:pPr>
              <w:numPr>
                <w:ilvl w:val="12"/>
                <w:numId w:val="0"/>
              </w:numPr>
              <w:tabs>
                <w:tab w:val="left" w:pos="5040"/>
              </w:tabs>
              <w:ind w:right="-72"/>
              <w:rPr>
                <w:rFonts w:ascii="Footlight MT Light" w:hAnsi="Footlight MT Light"/>
                <w:sz w:val="24"/>
                <w:szCs w:val="24"/>
                <w:lang w:val="fi-FI"/>
                <w:rPrChange w:id="13339" w:author="suryavina" w:date="2015-02-06T16:21:00Z">
                  <w:rPr>
                    <w:rFonts w:ascii="Footlight MT Light" w:hAnsi="Footlight MT Light"/>
                    <w:sz w:val="24"/>
                    <w:szCs w:val="24"/>
                    <w:lang w:val="fi-FI"/>
                  </w:rPr>
                </w:rPrChange>
              </w:rPr>
            </w:pPr>
          </w:p>
        </w:tc>
      </w:tr>
      <w:tr w:rsidR="003D0D59" w:rsidRPr="004F1FC6" w:rsidTr="009127B4">
        <w:tc>
          <w:tcPr>
            <w:tcW w:w="2802" w:type="dxa"/>
          </w:tcPr>
          <w:p w:rsidR="003D0D59" w:rsidRPr="004F1FC6" w:rsidRDefault="00155965" w:rsidP="009127B4">
            <w:pPr>
              <w:numPr>
                <w:ilvl w:val="0"/>
                <w:numId w:val="243"/>
              </w:numPr>
              <w:ind w:left="426" w:hanging="426"/>
              <w:rPr>
                <w:rFonts w:ascii="Footlight MT Light" w:hAnsi="Footlight MT Light"/>
                <w:b/>
                <w:sz w:val="24"/>
                <w:szCs w:val="24"/>
                <w:lang w:val="id-ID"/>
                <w:rPrChange w:id="13340" w:author="suryavina" w:date="2015-02-06T16:21:00Z">
                  <w:rPr>
                    <w:rFonts w:ascii="Footlight MT Light" w:hAnsi="Footlight MT Light"/>
                    <w:b/>
                    <w:sz w:val="24"/>
                    <w:szCs w:val="24"/>
                    <w:lang w:val="id-ID"/>
                  </w:rPr>
                </w:rPrChange>
              </w:rPr>
            </w:pPr>
            <w:r w:rsidRPr="004F1FC6">
              <w:rPr>
                <w:rFonts w:ascii="Footlight MT Light" w:hAnsi="Footlight MT Light"/>
                <w:b/>
                <w:sz w:val="24"/>
                <w:szCs w:val="24"/>
                <w:lang w:val="id-ID"/>
                <w:rPrChange w:id="13341" w:author="suryavina" w:date="2015-02-06T16:21:00Z">
                  <w:rPr>
                    <w:rFonts w:ascii="Footlight MT Light" w:hAnsi="Footlight MT Light"/>
                    <w:b/>
                    <w:sz w:val="24"/>
                    <w:szCs w:val="24"/>
                    <w:lang w:val="id-ID"/>
                  </w:rPr>
                </w:rPrChange>
              </w:rPr>
              <w:t>Wakil Sah Para Pihak</w:t>
            </w:r>
          </w:p>
        </w:tc>
        <w:tc>
          <w:tcPr>
            <w:tcW w:w="5244" w:type="dxa"/>
          </w:tcPr>
          <w:p w:rsidR="003D0D59" w:rsidRPr="004F1FC6" w:rsidRDefault="00155965" w:rsidP="009127B4">
            <w:pPr>
              <w:numPr>
                <w:ilvl w:val="12"/>
                <w:numId w:val="0"/>
              </w:numPr>
              <w:ind w:left="2160" w:right="-72" w:hanging="2160"/>
              <w:rPr>
                <w:rFonts w:ascii="Footlight MT Light" w:hAnsi="Footlight MT Light"/>
                <w:sz w:val="24"/>
                <w:szCs w:val="24"/>
                <w:lang w:val="sv-SE"/>
                <w:rPrChange w:id="13342"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3343" w:author="suryavina" w:date="2015-02-06T16:21:00Z">
                  <w:rPr>
                    <w:rFonts w:ascii="Footlight MT Light" w:hAnsi="Footlight MT Light"/>
                    <w:sz w:val="24"/>
                    <w:szCs w:val="24"/>
                    <w:lang w:val="sv-SE"/>
                  </w:rPr>
                </w:rPrChange>
              </w:rPr>
              <w:t>Wakil Sah Para Pihak sebagai berikut:</w:t>
            </w:r>
          </w:p>
          <w:p w:rsidR="003D0D59" w:rsidRPr="004F1FC6" w:rsidRDefault="003D0D59" w:rsidP="009127B4">
            <w:pPr>
              <w:numPr>
                <w:ilvl w:val="12"/>
                <w:numId w:val="0"/>
              </w:numPr>
              <w:ind w:left="2160" w:right="-72" w:hanging="2160"/>
              <w:rPr>
                <w:rFonts w:ascii="Footlight MT Light" w:hAnsi="Footlight MT Light"/>
                <w:sz w:val="24"/>
                <w:szCs w:val="24"/>
                <w:lang w:val="sv-SE"/>
                <w:rPrChange w:id="13344" w:author="suryavina" w:date="2015-02-06T16:21:00Z">
                  <w:rPr>
                    <w:rFonts w:ascii="Footlight MT Light" w:hAnsi="Footlight MT Light"/>
                    <w:sz w:val="24"/>
                    <w:szCs w:val="24"/>
                    <w:lang w:val="sv-SE"/>
                  </w:rPr>
                </w:rPrChange>
              </w:rPr>
            </w:pPr>
          </w:p>
          <w:p w:rsidR="003D0D59" w:rsidRPr="004F1FC6" w:rsidRDefault="00155965" w:rsidP="009127B4">
            <w:pPr>
              <w:numPr>
                <w:ilvl w:val="12"/>
                <w:numId w:val="0"/>
              </w:numPr>
              <w:tabs>
                <w:tab w:val="left" w:pos="2160"/>
                <w:tab w:val="left" w:pos="6480"/>
              </w:tabs>
              <w:ind w:left="2160" w:right="-72" w:hanging="2160"/>
              <w:rPr>
                <w:rFonts w:ascii="Footlight MT Light" w:hAnsi="Footlight MT Light"/>
                <w:sz w:val="24"/>
                <w:szCs w:val="24"/>
                <w:lang w:val="fi-FI"/>
                <w:rPrChange w:id="13345"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13346" w:author="suryavina" w:date="2015-02-06T16:21:00Z">
                  <w:rPr>
                    <w:rFonts w:ascii="Footlight MT Light" w:hAnsi="Footlight MT Light"/>
                    <w:sz w:val="24"/>
                    <w:szCs w:val="24"/>
                    <w:lang w:val="fi-FI"/>
                  </w:rPr>
                </w:rPrChange>
              </w:rPr>
              <w:t>Untuk PPK</w:t>
            </w:r>
            <w:r w:rsidRPr="004F1FC6">
              <w:rPr>
                <w:rFonts w:ascii="Footlight MT Light" w:hAnsi="Footlight MT Light"/>
                <w:sz w:val="24"/>
                <w:szCs w:val="24"/>
                <w:lang w:val="id-ID"/>
                <w:rPrChange w:id="13347"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rPrChange w:id="13348" w:author="suryavina" w:date="2015-02-06T16:21:00Z">
                  <w:rPr>
                    <w:rFonts w:ascii="Footlight MT Light" w:hAnsi="Footlight MT Light"/>
                    <w:sz w:val="24"/>
                    <w:szCs w:val="24"/>
                  </w:rPr>
                </w:rPrChange>
              </w:rPr>
              <w:t xml:space="preserve">        </w:t>
            </w:r>
            <w:r w:rsidRPr="004F1FC6">
              <w:rPr>
                <w:rFonts w:ascii="Footlight MT Light" w:hAnsi="Footlight MT Light"/>
                <w:sz w:val="24"/>
                <w:szCs w:val="24"/>
                <w:lang w:val="fi-FI"/>
                <w:rPrChange w:id="13349" w:author="suryavina" w:date="2015-02-06T16:21:00Z">
                  <w:rPr>
                    <w:rFonts w:ascii="Footlight MT Light" w:hAnsi="Footlight MT Light"/>
                    <w:sz w:val="24"/>
                    <w:szCs w:val="24"/>
                    <w:lang w:val="fi-FI"/>
                  </w:rPr>
                </w:rPrChange>
              </w:rPr>
              <w:t>:</w:t>
            </w:r>
            <w:r w:rsidRPr="004F1FC6">
              <w:rPr>
                <w:rFonts w:ascii="Footlight MT Light" w:hAnsi="Footlight MT Light"/>
                <w:sz w:val="24"/>
                <w:szCs w:val="24"/>
                <w:lang w:val="fi-FI"/>
                <w:rPrChange w:id="13350" w:author="suryavina" w:date="2015-02-06T16:21:00Z">
                  <w:rPr>
                    <w:rFonts w:ascii="Footlight MT Light" w:hAnsi="Footlight MT Light"/>
                    <w:sz w:val="24"/>
                    <w:szCs w:val="24"/>
                    <w:lang w:val="fi-FI"/>
                  </w:rPr>
                </w:rPrChange>
              </w:rPr>
              <w:tab/>
              <w:t>__________</w:t>
            </w:r>
          </w:p>
          <w:p w:rsidR="003D0D59" w:rsidRPr="004F1FC6" w:rsidRDefault="003D0D59" w:rsidP="009127B4">
            <w:pPr>
              <w:numPr>
                <w:ilvl w:val="12"/>
                <w:numId w:val="0"/>
              </w:numPr>
              <w:ind w:left="2160" w:right="-72" w:hanging="2160"/>
              <w:rPr>
                <w:rFonts w:ascii="Footlight MT Light" w:hAnsi="Footlight MT Light"/>
                <w:sz w:val="24"/>
                <w:szCs w:val="24"/>
                <w:lang w:val="fi-FI"/>
                <w:rPrChange w:id="13351" w:author="suryavina" w:date="2015-02-06T16:21:00Z">
                  <w:rPr>
                    <w:rFonts w:ascii="Footlight MT Light" w:hAnsi="Footlight MT Light"/>
                    <w:sz w:val="24"/>
                    <w:szCs w:val="24"/>
                    <w:lang w:val="fi-FI"/>
                  </w:rPr>
                </w:rPrChange>
              </w:rPr>
            </w:pPr>
          </w:p>
          <w:p w:rsidR="003D0D59" w:rsidRPr="004F1FC6" w:rsidRDefault="00155965" w:rsidP="009127B4">
            <w:pPr>
              <w:numPr>
                <w:ilvl w:val="12"/>
                <w:numId w:val="0"/>
              </w:numPr>
              <w:ind w:left="2160" w:right="-72" w:hanging="2160"/>
              <w:rPr>
                <w:rFonts w:ascii="Footlight MT Light" w:hAnsi="Footlight MT Light"/>
                <w:sz w:val="24"/>
                <w:szCs w:val="24"/>
                <w:lang w:val="fi-FI"/>
                <w:rPrChange w:id="13352"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13353" w:author="suryavina" w:date="2015-02-06T16:21:00Z">
                  <w:rPr>
                    <w:rFonts w:ascii="Footlight MT Light" w:hAnsi="Footlight MT Light"/>
                    <w:sz w:val="24"/>
                    <w:szCs w:val="24"/>
                    <w:lang w:val="fi-FI"/>
                  </w:rPr>
                </w:rPrChange>
              </w:rPr>
              <w:t>Untuk Penyedia</w:t>
            </w:r>
            <w:r w:rsidRPr="004F1FC6">
              <w:rPr>
                <w:rFonts w:ascii="Footlight MT Light" w:hAnsi="Footlight MT Light"/>
                <w:sz w:val="24"/>
                <w:szCs w:val="24"/>
                <w:lang w:val="id-ID"/>
                <w:rPrChange w:id="13354"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rPrChange w:id="13355" w:author="suryavina" w:date="2015-02-06T16:21:00Z">
                  <w:rPr>
                    <w:rFonts w:ascii="Footlight MT Light" w:hAnsi="Footlight MT Light"/>
                    <w:sz w:val="24"/>
                    <w:szCs w:val="24"/>
                  </w:rPr>
                </w:rPrChange>
              </w:rPr>
              <w:t xml:space="preserve">Jasa </w:t>
            </w:r>
            <w:r w:rsidRPr="004F1FC6">
              <w:rPr>
                <w:rFonts w:ascii="Footlight MT Light" w:hAnsi="Footlight MT Light"/>
                <w:sz w:val="24"/>
                <w:szCs w:val="24"/>
                <w:lang w:val="fi-FI"/>
                <w:rPrChange w:id="13356" w:author="suryavina" w:date="2015-02-06T16:21:00Z">
                  <w:rPr>
                    <w:rFonts w:ascii="Footlight MT Light" w:hAnsi="Footlight MT Light"/>
                    <w:sz w:val="24"/>
                    <w:szCs w:val="24"/>
                    <w:lang w:val="fi-FI"/>
                  </w:rPr>
                </w:rPrChange>
              </w:rPr>
              <w:t>:__________</w:t>
            </w:r>
          </w:p>
          <w:p w:rsidR="003D0D59" w:rsidRPr="004F1FC6" w:rsidRDefault="003D0D59" w:rsidP="009127B4">
            <w:pPr>
              <w:numPr>
                <w:ilvl w:val="12"/>
                <w:numId w:val="0"/>
              </w:numPr>
              <w:ind w:left="2160" w:right="-72" w:hanging="2160"/>
              <w:rPr>
                <w:rFonts w:ascii="Footlight MT Light" w:hAnsi="Footlight MT Light"/>
                <w:sz w:val="24"/>
                <w:szCs w:val="24"/>
                <w:lang w:val="fi-FI"/>
                <w:rPrChange w:id="13357" w:author="suryavina" w:date="2015-02-06T16:21:00Z">
                  <w:rPr>
                    <w:rFonts w:ascii="Footlight MT Light" w:hAnsi="Footlight MT Light"/>
                    <w:sz w:val="24"/>
                    <w:szCs w:val="24"/>
                    <w:lang w:val="fi-FI"/>
                  </w:rPr>
                </w:rPrChange>
              </w:rPr>
            </w:pPr>
          </w:p>
          <w:p w:rsidR="003D0D59" w:rsidRPr="004F1FC6" w:rsidRDefault="00155965" w:rsidP="009127B4">
            <w:pPr>
              <w:numPr>
                <w:ilvl w:val="12"/>
                <w:numId w:val="0"/>
              </w:numPr>
              <w:ind w:right="-72"/>
              <w:rPr>
                <w:rFonts w:ascii="Footlight MT Light" w:hAnsi="Footlight MT Light"/>
                <w:sz w:val="24"/>
                <w:szCs w:val="24"/>
                <w:rPrChange w:id="13358" w:author="suryavina" w:date="2015-02-06T16:21:00Z">
                  <w:rPr>
                    <w:rFonts w:ascii="Footlight MT Light" w:hAnsi="Footlight MT Light"/>
                    <w:sz w:val="24"/>
                    <w:szCs w:val="24"/>
                  </w:rPr>
                </w:rPrChange>
              </w:rPr>
            </w:pPr>
            <w:r w:rsidRPr="004F1FC6">
              <w:rPr>
                <w:rFonts w:ascii="Footlight MT Light" w:hAnsi="Footlight MT Light"/>
                <w:sz w:val="24"/>
                <w:szCs w:val="24"/>
                <w:lang w:val="id-ID"/>
                <w:rPrChange w:id="13359" w:author="suryavina" w:date="2015-02-06T16:21:00Z">
                  <w:rPr>
                    <w:rFonts w:ascii="Footlight MT Light" w:hAnsi="Footlight MT Light"/>
                    <w:sz w:val="24"/>
                    <w:szCs w:val="24"/>
                    <w:lang w:val="id-ID"/>
                  </w:rPr>
                </w:rPrChange>
              </w:rPr>
              <w:t>Pengawas Pekerjaan ________ sebagai wakil sah PPK (apabila ada)</w:t>
            </w:r>
          </w:p>
          <w:p w:rsidR="003D0D59" w:rsidRPr="004F1FC6" w:rsidRDefault="003D0D59" w:rsidP="009127B4">
            <w:pPr>
              <w:numPr>
                <w:ilvl w:val="12"/>
                <w:numId w:val="0"/>
              </w:numPr>
              <w:ind w:right="-72"/>
              <w:rPr>
                <w:rFonts w:ascii="Footlight MT Light" w:hAnsi="Footlight MT Light"/>
                <w:sz w:val="24"/>
                <w:szCs w:val="24"/>
                <w:lang w:val="fi-FI"/>
                <w:rPrChange w:id="13360" w:author="suryavina" w:date="2015-02-06T16:21:00Z">
                  <w:rPr>
                    <w:rFonts w:ascii="Footlight MT Light" w:hAnsi="Footlight MT Light"/>
                    <w:sz w:val="24"/>
                    <w:szCs w:val="24"/>
                    <w:lang w:val="fi-FI"/>
                  </w:rPr>
                </w:rPrChange>
              </w:rPr>
            </w:pPr>
          </w:p>
        </w:tc>
      </w:tr>
      <w:tr w:rsidR="003D0D59" w:rsidRPr="004F1FC6" w:rsidTr="009127B4">
        <w:tc>
          <w:tcPr>
            <w:tcW w:w="2802" w:type="dxa"/>
          </w:tcPr>
          <w:p w:rsidR="003D0D59" w:rsidRPr="004F1FC6" w:rsidRDefault="00155965" w:rsidP="009127B4">
            <w:pPr>
              <w:numPr>
                <w:ilvl w:val="0"/>
                <w:numId w:val="243"/>
              </w:numPr>
              <w:ind w:left="426" w:hanging="426"/>
              <w:rPr>
                <w:rFonts w:ascii="Footlight MT Light" w:hAnsi="Footlight MT Light"/>
                <w:b/>
                <w:sz w:val="24"/>
                <w:szCs w:val="24"/>
                <w:lang w:val="id-ID"/>
                <w:rPrChange w:id="13361" w:author="suryavina" w:date="2015-02-06T16:21:00Z">
                  <w:rPr>
                    <w:rFonts w:ascii="Footlight MT Light" w:hAnsi="Footlight MT Light"/>
                    <w:b/>
                    <w:sz w:val="24"/>
                    <w:szCs w:val="24"/>
                    <w:lang w:val="id-ID"/>
                  </w:rPr>
                </w:rPrChange>
              </w:rPr>
            </w:pPr>
            <w:r w:rsidRPr="004F1FC6">
              <w:rPr>
                <w:rFonts w:ascii="Footlight MT Light" w:hAnsi="Footlight MT Light"/>
                <w:b/>
                <w:sz w:val="24"/>
                <w:szCs w:val="24"/>
                <w:lang w:val="id-ID"/>
                <w:rPrChange w:id="13362" w:author="suryavina" w:date="2015-02-06T16:21:00Z">
                  <w:rPr>
                    <w:rFonts w:ascii="Footlight MT Light" w:hAnsi="Footlight MT Light"/>
                    <w:b/>
                    <w:sz w:val="24"/>
                    <w:szCs w:val="24"/>
                    <w:lang w:val="id-ID"/>
                  </w:rPr>
                </w:rPrChange>
              </w:rPr>
              <w:t>Tanggal Berlaku Kontrak</w:t>
            </w:r>
          </w:p>
          <w:p w:rsidR="003D0D59" w:rsidRPr="004F1FC6" w:rsidRDefault="003D0D59" w:rsidP="009127B4">
            <w:pPr>
              <w:ind w:left="426"/>
              <w:rPr>
                <w:rFonts w:ascii="Footlight MT Light" w:hAnsi="Footlight MT Light"/>
                <w:b/>
                <w:sz w:val="24"/>
                <w:szCs w:val="24"/>
                <w:lang w:val="id-ID"/>
                <w:rPrChange w:id="13363" w:author="suryavina" w:date="2015-02-06T16:21:00Z">
                  <w:rPr>
                    <w:rFonts w:ascii="Footlight MT Light" w:hAnsi="Footlight MT Light"/>
                    <w:b/>
                    <w:sz w:val="24"/>
                    <w:szCs w:val="24"/>
                    <w:lang w:val="id-ID"/>
                  </w:rPr>
                </w:rPrChange>
              </w:rPr>
            </w:pPr>
          </w:p>
        </w:tc>
        <w:tc>
          <w:tcPr>
            <w:tcW w:w="5244" w:type="dxa"/>
          </w:tcPr>
          <w:p w:rsidR="003D0D59" w:rsidRPr="004F1FC6" w:rsidRDefault="00155965" w:rsidP="009127B4">
            <w:pPr>
              <w:numPr>
                <w:ilvl w:val="12"/>
                <w:numId w:val="0"/>
              </w:numPr>
              <w:ind w:right="-72"/>
              <w:rPr>
                <w:rFonts w:ascii="Footlight MT Light" w:hAnsi="Footlight MT Light"/>
                <w:sz w:val="24"/>
                <w:szCs w:val="24"/>
                <w:lang w:val="sv-SE"/>
                <w:rPrChange w:id="13364"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3365" w:author="suryavina" w:date="2015-02-06T16:21:00Z">
                  <w:rPr>
                    <w:rFonts w:ascii="Footlight MT Light" w:hAnsi="Footlight MT Light"/>
                    <w:sz w:val="24"/>
                    <w:szCs w:val="24"/>
                    <w:lang w:val="sv-SE"/>
                  </w:rPr>
                </w:rPrChange>
              </w:rPr>
              <w:t>Kontrak mulai berlaku terhitung sejak: __________ s.d. _________________</w:t>
            </w:r>
          </w:p>
          <w:p w:rsidR="003D0D59" w:rsidRPr="004F1FC6" w:rsidRDefault="003D0D59" w:rsidP="009127B4">
            <w:pPr>
              <w:numPr>
                <w:ilvl w:val="12"/>
                <w:numId w:val="0"/>
              </w:numPr>
              <w:ind w:right="-72"/>
              <w:rPr>
                <w:rFonts w:ascii="Footlight MT Light" w:hAnsi="Footlight MT Light"/>
                <w:sz w:val="24"/>
                <w:szCs w:val="24"/>
                <w:lang w:val="sv-SE"/>
                <w:rPrChange w:id="13366" w:author="suryavina" w:date="2015-02-06T16:21:00Z">
                  <w:rPr>
                    <w:rFonts w:ascii="Footlight MT Light" w:hAnsi="Footlight MT Light"/>
                    <w:sz w:val="24"/>
                    <w:szCs w:val="24"/>
                    <w:lang w:val="sv-SE"/>
                  </w:rPr>
                </w:rPrChange>
              </w:rPr>
            </w:pPr>
          </w:p>
        </w:tc>
      </w:tr>
      <w:tr w:rsidR="003D0D59" w:rsidRPr="004F1FC6" w:rsidTr="009127B4">
        <w:tc>
          <w:tcPr>
            <w:tcW w:w="2802" w:type="dxa"/>
          </w:tcPr>
          <w:p w:rsidR="003D0D59" w:rsidRPr="004F1FC6" w:rsidRDefault="00155965" w:rsidP="009127B4">
            <w:pPr>
              <w:numPr>
                <w:ilvl w:val="0"/>
                <w:numId w:val="243"/>
              </w:numPr>
              <w:ind w:left="426" w:hanging="426"/>
              <w:rPr>
                <w:rFonts w:ascii="Footlight MT Light" w:hAnsi="Footlight MT Light"/>
                <w:b/>
                <w:sz w:val="24"/>
                <w:szCs w:val="24"/>
                <w:lang w:val="id-ID"/>
                <w:rPrChange w:id="13367" w:author="suryavina" w:date="2015-02-06T16:21:00Z">
                  <w:rPr>
                    <w:rFonts w:ascii="Footlight MT Light" w:hAnsi="Footlight MT Light"/>
                    <w:b/>
                    <w:sz w:val="24"/>
                    <w:szCs w:val="24"/>
                    <w:lang w:val="id-ID"/>
                  </w:rPr>
                </w:rPrChange>
              </w:rPr>
            </w:pPr>
            <w:r w:rsidRPr="004F1FC6">
              <w:rPr>
                <w:rFonts w:ascii="Footlight MT Light" w:hAnsi="Footlight MT Light"/>
                <w:b/>
                <w:sz w:val="24"/>
                <w:szCs w:val="24"/>
                <w:lang w:val="id-ID"/>
                <w:rPrChange w:id="13368" w:author="suryavina" w:date="2015-02-06T16:21:00Z">
                  <w:rPr>
                    <w:rFonts w:ascii="Footlight MT Light" w:hAnsi="Footlight MT Light"/>
                    <w:b/>
                    <w:sz w:val="24"/>
                    <w:szCs w:val="24"/>
                    <w:lang w:val="id-ID"/>
                  </w:rPr>
                </w:rPrChange>
              </w:rPr>
              <w:t>Jadwal Pelaksanaan Pekerjaan</w:t>
            </w:r>
          </w:p>
          <w:p w:rsidR="003D0D59" w:rsidRPr="004F1FC6" w:rsidRDefault="003D0D59" w:rsidP="009127B4">
            <w:pPr>
              <w:ind w:left="426"/>
              <w:rPr>
                <w:rFonts w:ascii="Footlight MT Light" w:hAnsi="Footlight MT Light"/>
                <w:b/>
                <w:sz w:val="24"/>
                <w:szCs w:val="24"/>
                <w:lang w:val="id-ID"/>
                <w:rPrChange w:id="13369" w:author="suryavina" w:date="2015-02-06T16:21:00Z">
                  <w:rPr>
                    <w:rFonts w:ascii="Footlight MT Light" w:hAnsi="Footlight MT Light"/>
                    <w:b/>
                    <w:sz w:val="24"/>
                    <w:szCs w:val="24"/>
                    <w:lang w:val="id-ID"/>
                  </w:rPr>
                </w:rPrChange>
              </w:rPr>
            </w:pPr>
          </w:p>
        </w:tc>
        <w:tc>
          <w:tcPr>
            <w:tcW w:w="5244" w:type="dxa"/>
          </w:tcPr>
          <w:p w:rsidR="003D0D59" w:rsidRPr="004F1FC6" w:rsidRDefault="00155965" w:rsidP="009127B4">
            <w:pPr>
              <w:numPr>
                <w:ilvl w:val="12"/>
                <w:numId w:val="0"/>
              </w:numPr>
              <w:ind w:right="-72"/>
              <w:rPr>
                <w:rFonts w:ascii="Footlight MT Light" w:hAnsi="Footlight MT Light"/>
                <w:sz w:val="24"/>
                <w:szCs w:val="24"/>
                <w:lang w:val="id-ID"/>
                <w:rPrChange w:id="13370"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3371" w:author="suryavina" w:date="2015-02-06T16:21:00Z">
                  <w:rPr>
                    <w:rFonts w:ascii="Footlight MT Light" w:hAnsi="Footlight MT Light"/>
                    <w:sz w:val="24"/>
                    <w:szCs w:val="24"/>
                    <w:lang w:val="id-ID"/>
                  </w:rPr>
                </w:rPrChange>
              </w:rPr>
              <w:t>Penyedia harus menyelesaikan pekerjaan selama :</w:t>
            </w:r>
          </w:p>
          <w:p w:rsidR="003D0D59" w:rsidRPr="004F1FC6" w:rsidRDefault="00155965" w:rsidP="009127B4">
            <w:pPr>
              <w:numPr>
                <w:ilvl w:val="12"/>
                <w:numId w:val="0"/>
              </w:numPr>
              <w:ind w:right="-72"/>
              <w:rPr>
                <w:rFonts w:ascii="Footlight MT Light" w:hAnsi="Footlight MT Light"/>
                <w:sz w:val="24"/>
                <w:szCs w:val="24"/>
                <w:lang w:val="id-ID"/>
                <w:rPrChange w:id="13372"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fi-FI"/>
                <w:rPrChange w:id="13373" w:author="suryavina" w:date="2015-02-06T16:21:00Z">
                  <w:rPr>
                    <w:rFonts w:ascii="Footlight MT Light" w:hAnsi="Footlight MT Light"/>
                    <w:sz w:val="24"/>
                    <w:szCs w:val="24"/>
                    <w:lang w:val="fi-FI"/>
                  </w:rPr>
                </w:rPrChange>
              </w:rPr>
              <w:t>_______</w:t>
            </w:r>
            <w:r w:rsidRPr="004F1FC6">
              <w:rPr>
                <w:rFonts w:ascii="Footlight MT Light" w:hAnsi="Footlight MT Light"/>
                <w:sz w:val="24"/>
                <w:szCs w:val="24"/>
                <w:lang w:val="id-ID"/>
                <w:rPrChange w:id="13374"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lang w:val="fi-FI"/>
                <w:rPrChange w:id="13375" w:author="suryavina" w:date="2015-02-06T16:21:00Z">
                  <w:rPr>
                    <w:rFonts w:ascii="Footlight MT Light" w:hAnsi="Footlight MT Light"/>
                    <w:sz w:val="24"/>
                    <w:szCs w:val="24"/>
                    <w:lang w:val="fi-FI"/>
                  </w:rPr>
                </w:rPrChange>
              </w:rPr>
              <w:t>_____</w:t>
            </w:r>
            <w:r w:rsidRPr="004F1FC6">
              <w:rPr>
                <w:rFonts w:ascii="Footlight MT Light" w:hAnsi="Footlight MT Light"/>
                <w:sz w:val="24"/>
                <w:szCs w:val="24"/>
                <w:lang w:val="id-ID"/>
                <w:rPrChange w:id="13376" w:author="suryavina" w:date="2015-02-06T16:21:00Z">
                  <w:rPr>
                    <w:rFonts w:ascii="Footlight MT Light" w:hAnsi="Footlight MT Light"/>
                    <w:sz w:val="24"/>
                    <w:szCs w:val="24"/>
                    <w:lang w:val="id-ID"/>
                  </w:rPr>
                </w:rPrChange>
              </w:rPr>
              <w:t xml:space="preserve"> )( hari kalender/bulan/tahun)</w:t>
            </w:r>
          </w:p>
        </w:tc>
      </w:tr>
      <w:tr w:rsidR="003D0D59" w:rsidRPr="004F1FC6" w:rsidTr="009127B4">
        <w:tc>
          <w:tcPr>
            <w:tcW w:w="2802" w:type="dxa"/>
          </w:tcPr>
          <w:p w:rsidR="003D0D59" w:rsidRPr="004F1FC6" w:rsidRDefault="00155965" w:rsidP="009127B4">
            <w:pPr>
              <w:numPr>
                <w:ilvl w:val="0"/>
                <w:numId w:val="243"/>
              </w:numPr>
              <w:ind w:left="426" w:hanging="426"/>
              <w:rPr>
                <w:rFonts w:ascii="Footlight MT Light" w:hAnsi="Footlight MT Light"/>
                <w:b/>
                <w:sz w:val="24"/>
                <w:szCs w:val="24"/>
                <w:lang w:val="id-ID"/>
                <w:rPrChange w:id="13377" w:author="suryavina" w:date="2015-02-06T16:21:00Z">
                  <w:rPr>
                    <w:rFonts w:ascii="Footlight MT Light" w:hAnsi="Footlight MT Light"/>
                    <w:b/>
                    <w:sz w:val="24"/>
                    <w:szCs w:val="24"/>
                    <w:lang w:val="id-ID"/>
                  </w:rPr>
                </w:rPrChange>
              </w:rPr>
            </w:pPr>
            <w:r w:rsidRPr="004F1FC6">
              <w:rPr>
                <w:rFonts w:ascii="Footlight MT Light" w:hAnsi="Footlight MT Light"/>
                <w:b/>
                <w:sz w:val="24"/>
                <w:szCs w:val="24"/>
                <w:lang w:val="id-ID"/>
                <w:rPrChange w:id="13378" w:author="suryavina" w:date="2015-02-06T16:21:00Z">
                  <w:rPr>
                    <w:rFonts w:ascii="Footlight MT Light" w:hAnsi="Footlight MT Light"/>
                    <w:b/>
                    <w:sz w:val="24"/>
                    <w:szCs w:val="24"/>
                    <w:lang w:val="id-ID"/>
                  </w:rPr>
                </w:rPrChange>
              </w:rPr>
              <w:t xml:space="preserve">Standar </w:t>
            </w:r>
          </w:p>
        </w:tc>
        <w:tc>
          <w:tcPr>
            <w:tcW w:w="5244" w:type="dxa"/>
          </w:tcPr>
          <w:p w:rsidR="003D0D59" w:rsidRPr="004F1FC6" w:rsidRDefault="00155965" w:rsidP="009127B4">
            <w:pPr>
              <w:numPr>
                <w:ilvl w:val="12"/>
                <w:numId w:val="0"/>
              </w:numPr>
              <w:ind w:right="-72"/>
              <w:rPr>
                <w:rFonts w:ascii="Footlight MT Light" w:hAnsi="Footlight MT Light"/>
                <w:i/>
                <w:sz w:val="24"/>
                <w:szCs w:val="24"/>
                <w:lang w:val="id-ID"/>
                <w:rPrChange w:id="13379" w:author="suryavina" w:date="2015-02-06T16:21:00Z">
                  <w:rPr>
                    <w:rFonts w:ascii="Footlight MT Light" w:hAnsi="Footlight MT Light"/>
                    <w:i/>
                    <w:sz w:val="24"/>
                    <w:szCs w:val="24"/>
                    <w:lang w:val="id-ID"/>
                  </w:rPr>
                </w:rPrChange>
              </w:rPr>
            </w:pPr>
            <w:r w:rsidRPr="004F1FC6">
              <w:rPr>
                <w:rFonts w:ascii="Footlight MT Light" w:hAnsi="Footlight MT Light"/>
                <w:sz w:val="24"/>
                <w:szCs w:val="24"/>
                <w:rPrChange w:id="13380" w:author="suryavina" w:date="2015-02-06T16:21:00Z">
                  <w:rPr>
                    <w:rFonts w:ascii="Footlight MT Light" w:hAnsi="Footlight MT Light"/>
                    <w:sz w:val="24"/>
                    <w:szCs w:val="24"/>
                  </w:rPr>
                </w:rPrChange>
              </w:rPr>
              <w:t>Penyedia harus menyediakan barang</w:t>
            </w:r>
            <w:r w:rsidRPr="004F1FC6">
              <w:rPr>
                <w:rFonts w:ascii="Footlight MT Light" w:hAnsi="Footlight MT Light"/>
                <w:sz w:val="24"/>
                <w:szCs w:val="24"/>
                <w:lang w:val="id-ID"/>
                <w:rPrChange w:id="13381" w:author="suryavina" w:date="2015-02-06T16:21:00Z">
                  <w:rPr>
                    <w:rFonts w:ascii="Footlight MT Light" w:hAnsi="Footlight MT Light"/>
                    <w:sz w:val="24"/>
                    <w:szCs w:val="24"/>
                    <w:lang w:val="id-ID"/>
                  </w:rPr>
                </w:rPrChange>
              </w:rPr>
              <w:t xml:space="preserve"> yang telah memenuhi standar ______________ </w:t>
            </w:r>
            <w:r w:rsidRPr="004F1FC6">
              <w:rPr>
                <w:rFonts w:ascii="Footlight MT Light" w:hAnsi="Footlight MT Light"/>
                <w:i/>
                <w:sz w:val="24"/>
                <w:szCs w:val="24"/>
                <w:lang w:val="id-ID"/>
                <w:rPrChange w:id="13382" w:author="suryavina" w:date="2015-02-06T16:21:00Z">
                  <w:rPr>
                    <w:rFonts w:ascii="Footlight MT Light" w:hAnsi="Footlight MT Light"/>
                    <w:i/>
                    <w:sz w:val="24"/>
                    <w:szCs w:val="24"/>
                    <w:lang w:val="id-ID"/>
                  </w:rPr>
                </w:rPrChange>
              </w:rPr>
              <w:t>(isi jenis standar yang dipersyaratkan seperti SNI, dll)</w:t>
            </w:r>
          </w:p>
          <w:p w:rsidR="003D0D59" w:rsidRPr="004F1FC6" w:rsidRDefault="003D0D59" w:rsidP="009127B4">
            <w:pPr>
              <w:numPr>
                <w:ilvl w:val="12"/>
                <w:numId w:val="0"/>
              </w:numPr>
              <w:ind w:right="-72"/>
              <w:rPr>
                <w:rFonts w:ascii="Footlight MT Light" w:hAnsi="Footlight MT Light"/>
                <w:sz w:val="24"/>
                <w:szCs w:val="24"/>
                <w:rPrChange w:id="13383" w:author="suryavina" w:date="2015-02-06T16:21:00Z">
                  <w:rPr>
                    <w:rFonts w:ascii="Footlight MT Light" w:hAnsi="Footlight MT Light"/>
                    <w:sz w:val="24"/>
                    <w:szCs w:val="24"/>
                  </w:rPr>
                </w:rPrChange>
              </w:rPr>
            </w:pPr>
          </w:p>
        </w:tc>
      </w:tr>
      <w:tr w:rsidR="003D0D59" w:rsidRPr="004F1FC6" w:rsidTr="009127B4">
        <w:tc>
          <w:tcPr>
            <w:tcW w:w="2802" w:type="dxa"/>
          </w:tcPr>
          <w:p w:rsidR="003D0D59" w:rsidRPr="004F1FC6" w:rsidRDefault="00155965" w:rsidP="009127B4">
            <w:pPr>
              <w:numPr>
                <w:ilvl w:val="0"/>
                <w:numId w:val="243"/>
              </w:numPr>
              <w:ind w:left="426" w:hanging="426"/>
              <w:rPr>
                <w:rFonts w:ascii="Footlight MT Light" w:hAnsi="Footlight MT Light"/>
                <w:b/>
                <w:sz w:val="24"/>
                <w:szCs w:val="24"/>
                <w:lang w:val="id-ID"/>
                <w:rPrChange w:id="13384" w:author="suryavina" w:date="2015-02-06T16:21:00Z">
                  <w:rPr>
                    <w:rFonts w:ascii="Footlight MT Light" w:hAnsi="Footlight MT Light"/>
                    <w:b/>
                    <w:sz w:val="24"/>
                    <w:szCs w:val="24"/>
                    <w:lang w:val="id-ID"/>
                  </w:rPr>
                </w:rPrChange>
              </w:rPr>
            </w:pPr>
            <w:r w:rsidRPr="004F1FC6">
              <w:rPr>
                <w:rFonts w:ascii="Footlight MT Light" w:hAnsi="Footlight MT Light"/>
                <w:b/>
                <w:sz w:val="24"/>
                <w:szCs w:val="24"/>
                <w:lang w:val="id-ID"/>
                <w:rPrChange w:id="13385" w:author="suryavina" w:date="2015-02-06T16:21:00Z">
                  <w:rPr>
                    <w:rFonts w:ascii="Footlight MT Light" w:hAnsi="Footlight MT Light"/>
                    <w:b/>
                    <w:sz w:val="24"/>
                    <w:szCs w:val="24"/>
                    <w:lang w:val="id-ID"/>
                  </w:rPr>
                </w:rPrChange>
              </w:rPr>
              <w:t>Pemeriksaan Bersama</w:t>
            </w:r>
          </w:p>
        </w:tc>
        <w:tc>
          <w:tcPr>
            <w:tcW w:w="5244" w:type="dxa"/>
          </w:tcPr>
          <w:p w:rsidR="003D0D59" w:rsidRPr="004F1FC6" w:rsidRDefault="00155965" w:rsidP="009127B4">
            <w:pPr>
              <w:numPr>
                <w:ilvl w:val="12"/>
                <w:numId w:val="0"/>
              </w:numPr>
              <w:ind w:right="-72"/>
              <w:rPr>
                <w:rFonts w:ascii="Footlight MT Light" w:hAnsi="Footlight MT Light"/>
                <w:i/>
                <w:sz w:val="24"/>
                <w:szCs w:val="24"/>
                <w:lang w:val="id-ID"/>
                <w:rPrChange w:id="13386"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13387" w:author="suryavina" w:date="2015-02-06T16:21:00Z">
                  <w:rPr>
                    <w:rFonts w:ascii="Footlight MT Light" w:hAnsi="Footlight MT Light"/>
                    <w:i/>
                    <w:sz w:val="24"/>
                    <w:szCs w:val="24"/>
                    <w:lang w:val="id-ID"/>
                  </w:rPr>
                </w:rPrChange>
              </w:rPr>
              <w:t xml:space="preserve">PPK bersama-sama dengan penyedia barang melakukan pemeriksaan </w:t>
            </w:r>
            <w:r w:rsidRPr="004F1FC6">
              <w:rPr>
                <w:rFonts w:ascii="Footlight MT Light" w:hAnsi="Footlight MT Light"/>
                <w:i/>
                <w:sz w:val="24"/>
                <w:szCs w:val="24"/>
                <w:lang w:val="nl-NL"/>
                <w:rPrChange w:id="13388" w:author="suryavina" w:date="2015-02-06T16:21:00Z">
                  <w:rPr>
                    <w:rFonts w:ascii="Footlight MT Light" w:hAnsi="Footlight MT Light"/>
                    <w:i/>
                    <w:sz w:val="24"/>
                    <w:szCs w:val="24"/>
                    <w:lang w:val="nl-NL"/>
                  </w:rPr>
                </w:rPrChange>
              </w:rPr>
              <w:t>kondisi lapangan</w:t>
            </w:r>
            <w:r w:rsidRPr="004F1FC6">
              <w:rPr>
                <w:rFonts w:ascii="Footlight MT Light" w:hAnsi="Footlight MT Light"/>
                <w:i/>
                <w:sz w:val="24"/>
                <w:szCs w:val="24"/>
                <w:lang w:val="id-ID"/>
                <w:rPrChange w:id="13389" w:author="suryavina" w:date="2015-02-06T16:21:00Z">
                  <w:rPr>
                    <w:rFonts w:ascii="Footlight MT Light" w:hAnsi="Footlight MT Light"/>
                    <w:i/>
                    <w:sz w:val="24"/>
                    <w:szCs w:val="24"/>
                    <w:lang w:val="id-ID"/>
                  </w:rPr>
                </w:rPrChange>
              </w:rPr>
              <w:t xml:space="preserve"> dalam waktu ____________ hari setelah penandatangan kontrak.</w:t>
            </w:r>
          </w:p>
          <w:p w:rsidR="003D0D59" w:rsidRPr="004F1FC6" w:rsidRDefault="003D0D59" w:rsidP="009127B4">
            <w:pPr>
              <w:numPr>
                <w:ilvl w:val="12"/>
                <w:numId w:val="0"/>
              </w:numPr>
              <w:ind w:right="-72"/>
              <w:rPr>
                <w:rFonts w:ascii="Footlight MT Light" w:hAnsi="Footlight MT Light"/>
                <w:sz w:val="24"/>
                <w:szCs w:val="24"/>
                <w:rPrChange w:id="13390" w:author="suryavina" w:date="2015-02-06T16:21:00Z">
                  <w:rPr>
                    <w:rFonts w:ascii="Footlight MT Light" w:hAnsi="Footlight MT Light"/>
                    <w:sz w:val="24"/>
                    <w:szCs w:val="24"/>
                  </w:rPr>
                </w:rPrChange>
              </w:rPr>
            </w:pPr>
          </w:p>
        </w:tc>
      </w:tr>
      <w:tr w:rsidR="003D0D59" w:rsidRPr="004F1FC6" w:rsidTr="009127B4">
        <w:tc>
          <w:tcPr>
            <w:tcW w:w="2802" w:type="dxa"/>
          </w:tcPr>
          <w:p w:rsidR="003D0D59" w:rsidRPr="004F1FC6" w:rsidRDefault="00155965" w:rsidP="009127B4">
            <w:pPr>
              <w:numPr>
                <w:ilvl w:val="0"/>
                <w:numId w:val="243"/>
              </w:numPr>
              <w:ind w:left="426" w:hanging="426"/>
              <w:rPr>
                <w:rFonts w:ascii="Footlight MT Light" w:hAnsi="Footlight MT Light"/>
                <w:b/>
                <w:sz w:val="24"/>
                <w:szCs w:val="24"/>
                <w:lang w:val="id-ID"/>
                <w:rPrChange w:id="13391" w:author="suryavina" w:date="2015-02-06T16:21:00Z">
                  <w:rPr>
                    <w:rFonts w:ascii="Footlight MT Light" w:hAnsi="Footlight MT Light"/>
                    <w:b/>
                    <w:sz w:val="24"/>
                    <w:szCs w:val="24"/>
                    <w:lang w:val="id-ID"/>
                  </w:rPr>
                </w:rPrChange>
              </w:rPr>
            </w:pPr>
            <w:r w:rsidRPr="004F1FC6">
              <w:rPr>
                <w:rFonts w:ascii="Footlight MT Light" w:hAnsi="Footlight MT Light"/>
                <w:b/>
                <w:sz w:val="24"/>
                <w:szCs w:val="24"/>
                <w:lang w:val="id-ID"/>
                <w:rPrChange w:id="13392" w:author="suryavina" w:date="2015-02-06T16:21:00Z">
                  <w:rPr>
                    <w:rFonts w:ascii="Footlight MT Light" w:hAnsi="Footlight MT Light"/>
                    <w:b/>
                    <w:sz w:val="24"/>
                    <w:szCs w:val="24"/>
                    <w:lang w:val="id-ID"/>
                  </w:rPr>
                </w:rPrChange>
              </w:rPr>
              <w:t>Inspeksi Pabrikasi</w:t>
            </w:r>
          </w:p>
        </w:tc>
        <w:tc>
          <w:tcPr>
            <w:tcW w:w="5244" w:type="dxa"/>
          </w:tcPr>
          <w:p w:rsidR="003D0D59" w:rsidRPr="004F1FC6" w:rsidRDefault="00155965" w:rsidP="009127B4">
            <w:pPr>
              <w:numPr>
                <w:ilvl w:val="12"/>
                <w:numId w:val="0"/>
              </w:numPr>
              <w:ind w:right="-72"/>
              <w:rPr>
                <w:rFonts w:ascii="Footlight MT Light" w:hAnsi="Footlight MT Light"/>
                <w:sz w:val="24"/>
                <w:szCs w:val="24"/>
                <w:lang w:val="id-ID"/>
                <w:rPrChange w:id="13393"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3394" w:author="suryavina" w:date="2015-02-06T16:21:00Z">
                  <w:rPr>
                    <w:rFonts w:ascii="Footlight MT Light" w:hAnsi="Footlight MT Light"/>
                    <w:sz w:val="24"/>
                    <w:szCs w:val="24"/>
                    <w:lang w:val="id-ID"/>
                  </w:rPr>
                </w:rPrChange>
              </w:rPr>
              <w:t>PPK atau Tim Inspeksi yang ditunjuk PPK melakukan inspeksi atas proses pabrikasi barang/peralatan khusus pada waktu ______________ setelah penandatangan kontrak.</w:t>
            </w:r>
          </w:p>
          <w:p w:rsidR="003D0D59" w:rsidRPr="004F1FC6" w:rsidRDefault="003D0D59" w:rsidP="009127B4">
            <w:pPr>
              <w:numPr>
                <w:ilvl w:val="12"/>
                <w:numId w:val="0"/>
              </w:numPr>
              <w:ind w:right="-72"/>
              <w:rPr>
                <w:rFonts w:ascii="Footlight MT Light" w:hAnsi="Footlight MT Light"/>
                <w:sz w:val="24"/>
                <w:szCs w:val="24"/>
                <w:lang w:val="id-ID"/>
                <w:rPrChange w:id="13395" w:author="suryavina" w:date="2015-02-06T16:21:00Z">
                  <w:rPr>
                    <w:rFonts w:ascii="Footlight MT Light" w:hAnsi="Footlight MT Light"/>
                    <w:sz w:val="24"/>
                    <w:szCs w:val="24"/>
                    <w:lang w:val="id-ID"/>
                  </w:rPr>
                </w:rPrChange>
              </w:rPr>
            </w:pPr>
          </w:p>
        </w:tc>
      </w:tr>
      <w:tr w:rsidR="003D0D59" w:rsidRPr="004F1FC6" w:rsidTr="009127B4">
        <w:tc>
          <w:tcPr>
            <w:tcW w:w="2802" w:type="dxa"/>
          </w:tcPr>
          <w:p w:rsidR="003D0D59" w:rsidRPr="004F1FC6" w:rsidRDefault="00155965" w:rsidP="009127B4">
            <w:pPr>
              <w:numPr>
                <w:ilvl w:val="0"/>
                <w:numId w:val="243"/>
              </w:numPr>
              <w:ind w:left="426" w:hanging="426"/>
              <w:rPr>
                <w:rFonts w:ascii="Footlight MT Light" w:hAnsi="Footlight MT Light"/>
                <w:b/>
                <w:sz w:val="24"/>
                <w:szCs w:val="24"/>
                <w:lang w:val="id-ID"/>
                <w:rPrChange w:id="13396" w:author="suryavina" w:date="2015-02-06T16:21:00Z">
                  <w:rPr>
                    <w:rFonts w:ascii="Footlight MT Light" w:hAnsi="Footlight MT Light"/>
                    <w:b/>
                    <w:sz w:val="24"/>
                    <w:szCs w:val="24"/>
                    <w:lang w:val="id-ID"/>
                  </w:rPr>
                </w:rPrChange>
              </w:rPr>
            </w:pPr>
            <w:r w:rsidRPr="004F1FC6">
              <w:rPr>
                <w:rFonts w:ascii="Footlight MT Light" w:hAnsi="Footlight MT Light"/>
                <w:b/>
                <w:sz w:val="24"/>
                <w:szCs w:val="24"/>
                <w:lang w:val="id-ID"/>
                <w:rPrChange w:id="13397" w:author="suryavina" w:date="2015-02-06T16:21:00Z">
                  <w:rPr>
                    <w:rFonts w:ascii="Footlight MT Light" w:hAnsi="Footlight MT Light"/>
                    <w:b/>
                    <w:sz w:val="24"/>
                    <w:szCs w:val="24"/>
                    <w:lang w:val="id-ID"/>
                  </w:rPr>
                </w:rPrChange>
              </w:rPr>
              <w:t xml:space="preserve">Pengepakan </w:t>
            </w:r>
          </w:p>
        </w:tc>
        <w:tc>
          <w:tcPr>
            <w:tcW w:w="5244" w:type="dxa"/>
          </w:tcPr>
          <w:p w:rsidR="003D0D59" w:rsidRPr="004F1FC6" w:rsidRDefault="00155965" w:rsidP="009127B4">
            <w:pPr>
              <w:numPr>
                <w:ilvl w:val="12"/>
                <w:numId w:val="0"/>
              </w:numPr>
              <w:ind w:right="-72"/>
              <w:rPr>
                <w:rFonts w:ascii="Footlight MT Light" w:hAnsi="Footlight MT Light"/>
                <w:sz w:val="24"/>
                <w:szCs w:val="24"/>
                <w:lang w:val="sv-SE"/>
                <w:rPrChange w:id="13398"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3399" w:author="suryavina" w:date="2015-02-06T16:21:00Z">
                  <w:rPr>
                    <w:rFonts w:ascii="Footlight MT Light" w:hAnsi="Footlight MT Light"/>
                    <w:sz w:val="24"/>
                    <w:szCs w:val="24"/>
                    <w:lang w:val="sv-SE"/>
                  </w:rPr>
                </w:rPrChange>
              </w:rPr>
              <w:t>Pengepakan, penandaan dan penyertaan dokumen dalam dan diluar paket Barang harus dilakukan sebagai berikut : ___________________</w:t>
            </w:r>
          </w:p>
          <w:p w:rsidR="003D0D59" w:rsidRPr="004F1FC6" w:rsidRDefault="003D0D59" w:rsidP="009127B4">
            <w:pPr>
              <w:numPr>
                <w:ilvl w:val="12"/>
                <w:numId w:val="0"/>
              </w:numPr>
              <w:ind w:right="-72"/>
              <w:rPr>
                <w:rFonts w:ascii="Footlight MT Light" w:hAnsi="Footlight MT Light"/>
                <w:sz w:val="24"/>
                <w:szCs w:val="24"/>
                <w:lang w:val="sv-SE"/>
                <w:rPrChange w:id="13400" w:author="suryavina" w:date="2015-02-06T16:21:00Z">
                  <w:rPr>
                    <w:rFonts w:ascii="Footlight MT Light" w:hAnsi="Footlight MT Light"/>
                    <w:sz w:val="24"/>
                    <w:szCs w:val="24"/>
                    <w:lang w:val="sv-SE"/>
                  </w:rPr>
                </w:rPrChange>
              </w:rPr>
            </w:pPr>
          </w:p>
        </w:tc>
      </w:tr>
      <w:tr w:rsidR="003D0D59" w:rsidRPr="004F1FC6" w:rsidTr="009127B4">
        <w:tc>
          <w:tcPr>
            <w:tcW w:w="2802" w:type="dxa"/>
          </w:tcPr>
          <w:p w:rsidR="003D0D59" w:rsidRPr="004F1FC6" w:rsidRDefault="00155965" w:rsidP="009127B4">
            <w:pPr>
              <w:numPr>
                <w:ilvl w:val="0"/>
                <w:numId w:val="243"/>
              </w:numPr>
              <w:ind w:left="426" w:hanging="426"/>
              <w:rPr>
                <w:rFonts w:ascii="Footlight MT Light" w:hAnsi="Footlight MT Light"/>
                <w:b/>
                <w:sz w:val="24"/>
                <w:szCs w:val="24"/>
                <w:lang w:val="id-ID"/>
                <w:rPrChange w:id="13401" w:author="suryavina" w:date="2015-02-06T16:21:00Z">
                  <w:rPr>
                    <w:rFonts w:ascii="Footlight MT Light" w:hAnsi="Footlight MT Light"/>
                    <w:b/>
                    <w:sz w:val="24"/>
                    <w:szCs w:val="24"/>
                    <w:lang w:val="id-ID"/>
                  </w:rPr>
                </w:rPrChange>
              </w:rPr>
            </w:pPr>
            <w:r w:rsidRPr="004F1FC6">
              <w:rPr>
                <w:rFonts w:ascii="Footlight MT Light" w:hAnsi="Footlight MT Light"/>
                <w:b/>
                <w:sz w:val="24"/>
                <w:szCs w:val="24"/>
                <w:lang w:val="id-ID"/>
                <w:rPrChange w:id="13402" w:author="suryavina" w:date="2015-02-06T16:21:00Z">
                  <w:rPr>
                    <w:rFonts w:ascii="Footlight MT Light" w:hAnsi="Footlight MT Light"/>
                    <w:b/>
                    <w:sz w:val="24"/>
                    <w:szCs w:val="24"/>
                    <w:lang w:val="id-ID"/>
                  </w:rPr>
                </w:rPrChange>
              </w:rPr>
              <w:t>Pengiriman</w:t>
            </w:r>
          </w:p>
        </w:tc>
        <w:tc>
          <w:tcPr>
            <w:tcW w:w="5244" w:type="dxa"/>
          </w:tcPr>
          <w:p w:rsidR="003D0D59" w:rsidRPr="004F1FC6" w:rsidRDefault="00155965" w:rsidP="009127B4">
            <w:pPr>
              <w:keepNext/>
              <w:keepLines/>
              <w:numPr>
                <w:ilvl w:val="12"/>
                <w:numId w:val="0"/>
              </w:numPr>
              <w:spacing w:after="240"/>
              <w:ind w:right="-72"/>
              <w:outlineLvl w:val="2"/>
              <w:rPr>
                <w:rFonts w:ascii="Footlight MT Light" w:hAnsi="Footlight MT Light"/>
                <w:sz w:val="24"/>
                <w:szCs w:val="24"/>
                <w:lang w:val="id-ID"/>
                <w:rPrChange w:id="13403" w:author="suryavina" w:date="2015-02-06T16:21:00Z">
                  <w:rPr>
                    <w:rFonts w:ascii="Footlight MT Light" w:hAnsi="Footlight MT Light"/>
                    <w:sz w:val="24"/>
                    <w:szCs w:val="24"/>
                    <w:lang w:val="id-ID"/>
                  </w:rPr>
                </w:rPrChange>
              </w:rPr>
            </w:pPr>
            <w:bookmarkStart w:id="13404" w:name="_Toc409775496"/>
            <w:bookmarkStart w:id="13405" w:name="_Toc410662657"/>
            <w:r w:rsidRPr="004F1FC6">
              <w:rPr>
                <w:rFonts w:ascii="Footlight MT Light" w:hAnsi="Footlight MT Light"/>
                <w:sz w:val="24"/>
                <w:szCs w:val="24"/>
                <w:lang w:val="sv-SE"/>
                <w:rPrChange w:id="13406" w:author="suryavina" w:date="2015-02-06T16:21:00Z">
                  <w:rPr>
                    <w:rFonts w:ascii="Footlight MT Light" w:hAnsi="Footlight MT Light"/>
                    <w:sz w:val="24"/>
                    <w:szCs w:val="24"/>
                    <w:lang w:val="sv-SE"/>
                  </w:rPr>
                </w:rPrChange>
              </w:rPr>
              <w:t>Rincian pengiriman dan dokumen terkait lainnya yang harus diserahkan oleh Penyedia adalah : __________________________</w:t>
            </w:r>
            <w:bookmarkEnd w:id="13404"/>
            <w:bookmarkEnd w:id="13405"/>
          </w:p>
          <w:p w:rsidR="003D0D59" w:rsidRPr="004F1FC6" w:rsidRDefault="00155965" w:rsidP="009127B4">
            <w:pPr>
              <w:numPr>
                <w:ilvl w:val="12"/>
                <w:numId w:val="0"/>
              </w:numPr>
              <w:ind w:right="-72"/>
              <w:rPr>
                <w:rFonts w:ascii="Footlight MT Light" w:hAnsi="Footlight MT Light"/>
                <w:sz w:val="24"/>
                <w:szCs w:val="24"/>
                <w:lang w:val="sv-SE"/>
                <w:rPrChange w:id="13407"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3408" w:author="suryavina" w:date="2015-02-06T16:21:00Z">
                  <w:rPr>
                    <w:rFonts w:ascii="Footlight MT Light" w:hAnsi="Footlight MT Light"/>
                    <w:sz w:val="24"/>
                    <w:szCs w:val="24"/>
                    <w:lang w:val="sv-SE"/>
                  </w:rPr>
                </w:rPrChange>
              </w:rPr>
              <w:t xml:space="preserve">Dokumen tersebut diatas harus sudah diterima oleh PPK sebelum serah terima Barang. Jika dokumen tidak diterima maka Penyedia bertanggungjawab atas setiap biaya yang diakibatkannya. </w:t>
            </w:r>
          </w:p>
          <w:p w:rsidR="003D0D59" w:rsidRPr="004F1FC6" w:rsidRDefault="003D0D59" w:rsidP="009127B4">
            <w:pPr>
              <w:numPr>
                <w:ilvl w:val="12"/>
                <w:numId w:val="0"/>
              </w:numPr>
              <w:ind w:right="-72"/>
              <w:rPr>
                <w:rFonts w:ascii="Footlight MT Light" w:hAnsi="Footlight MT Light"/>
                <w:sz w:val="24"/>
                <w:szCs w:val="24"/>
                <w:lang w:val="sv-SE"/>
                <w:rPrChange w:id="13409" w:author="suryavina" w:date="2015-02-06T16:21:00Z">
                  <w:rPr>
                    <w:rFonts w:ascii="Footlight MT Light" w:hAnsi="Footlight MT Light"/>
                    <w:sz w:val="24"/>
                    <w:szCs w:val="24"/>
                    <w:lang w:val="sv-SE"/>
                  </w:rPr>
                </w:rPrChange>
              </w:rPr>
            </w:pPr>
          </w:p>
        </w:tc>
      </w:tr>
      <w:tr w:rsidR="003D0D59" w:rsidRPr="004F1FC6" w:rsidTr="009127B4">
        <w:tc>
          <w:tcPr>
            <w:tcW w:w="2802" w:type="dxa"/>
          </w:tcPr>
          <w:p w:rsidR="003D0D59" w:rsidRPr="004F1FC6" w:rsidRDefault="00155965" w:rsidP="009127B4">
            <w:pPr>
              <w:numPr>
                <w:ilvl w:val="0"/>
                <w:numId w:val="243"/>
              </w:numPr>
              <w:ind w:left="426" w:hanging="426"/>
              <w:rPr>
                <w:rFonts w:ascii="Footlight MT Light" w:hAnsi="Footlight MT Light"/>
                <w:b/>
                <w:sz w:val="24"/>
                <w:szCs w:val="24"/>
                <w:lang w:val="id-ID"/>
                <w:rPrChange w:id="13410" w:author="suryavina" w:date="2015-02-06T16:21:00Z">
                  <w:rPr>
                    <w:rFonts w:ascii="Footlight MT Light" w:hAnsi="Footlight MT Light"/>
                    <w:b/>
                    <w:sz w:val="24"/>
                    <w:szCs w:val="24"/>
                    <w:lang w:val="id-ID"/>
                  </w:rPr>
                </w:rPrChange>
              </w:rPr>
            </w:pPr>
            <w:r w:rsidRPr="004F1FC6">
              <w:rPr>
                <w:rFonts w:ascii="Footlight MT Light" w:hAnsi="Footlight MT Light"/>
                <w:b/>
                <w:sz w:val="24"/>
                <w:szCs w:val="24"/>
                <w:lang w:val="id-ID"/>
                <w:rPrChange w:id="13411" w:author="suryavina" w:date="2015-02-06T16:21:00Z">
                  <w:rPr>
                    <w:rFonts w:ascii="Footlight MT Light" w:hAnsi="Footlight MT Light"/>
                    <w:b/>
                    <w:sz w:val="24"/>
                    <w:szCs w:val="24"/>
                    <w:lang w:val="id-ID"/>
                  </w:rPr>
                </w:rPrChange>
              </w:rPr>
              <w:t>Asuransi</w:t>
            </w:r>
          </w:p>
        </w:tc>
        <w:tc>
          <w:tcPr>
            <w:tcW w:w="5244" w:type="dxa"/>
          </w:tcPr>
          <w:p w:rsidR="003D0D59" w:rsidRPr="004F1FC6" w:rsidRDefault="00155965" w:rsidP="009127B4">
            <w:pPr>
              <w:numPr>
                <w:ilvl w:val="2"/>
                <w:numId w:val="228"/>
              </w:numPr>
              <w:ind w:left="600" w:right="-72" w:hanging="567"/>
              <w:rPr>
                <w:rFonts w:ascii="Footlight MT Light" w:hAnsi="Footlight MT Light"/>
                <w:sz w:val="24"/>
                <w:szCs w:val="24"/>
                <w:lang w:val="id-ID"/>
                <w:rPrChange w:id="13412"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13413" w:author="suryavina" w:date="2015-02-06T16:21:00Z">
                  <w:rPr>
                    <w:rFonts w:ascii="Footlight MT Light" w:hAnsi="Footlight MT Light"/>
                    <w:sz w:val="24"/>
                    <w:szCs w:val="24"/>
                  </w:rPr>
                </w:rPrChange>
              </w:rPr>
              <w:t xml:space="preserve">Pertanggungan asuransi dilakukan sesuai dengan ketentuan </w:t>
            </w:r>
            <w:r w:rsidRPr="004F1FC6">
              <w:rPr>
                <w:rFonts w:ascii="Footlight MT Light" w:hAnsi="Footlight MT Light"/>
                <w:i/>
                <w:sz w:val="24"/>
                <w:szCs w:val="24"/>
                <w:rPrChange w:id="13414" w:author="suryavina" w:date="2015-02-06T16:21:00Z">
                  <w:rPr>
                    <w:rFonts w:ascii="Footlight MT Light" w:hAnsi="Footlight MT Light"/>
                    <w:i/>
                    <w:sz w:val="24"/>
                    <w:szCs w:val="24"/>
                  </w:rPr>
                </w:rPrChange>
              </w:rPr>
              <w:t>Incoterms</w:t>
            </w:r>
            <w:r w:rsidRPr="004F1FC6">
              <w:rPr>
                <w:rFonts w:ascii="Footlight MT Light" w:hAnsi="Footlight MT Light"/>
                <w:sz w:val="24"/>
                <w:szCs w:val="24"/>
                <w:rPrChange w:id="13415" w:author="suryavina" w:date="2015-02-06T16:21:00Z">
                  <w:rPr>
                    <w:rFonts w:ascii="Footlight MT Light" w:hAnsi="Footlight MT Light"/>
                    <w:sz w:val="24"/>
                    <w:szCs w:val="24"/>
                  </w:rPr>
                </w:rPrChange>
              </w:rPr>
              <w:t xml:space="preserve">. </w:t>
            </w:r>
          </w:p>
          <w:p w:rsidR="003D0D59" w:rsidRPr="004F1FC6" w:rsidRDefault="00155965" w:rsidP="009127B4">
            <w:pPr>
              <w:ind w:left="600" w:right="-72"/>
              <w:rPr>
                <w:rFonts w:ascii="Footlight MT Light" w:hAnsi="Footlight MT Light"/>
                <w:sz w:val="24"/>
                <w:szCs w:val="24"/>
                <w:rPrChange w:id="13416" w:author="suryavina" w:date="2015-02-06T16:21:00Z">
                  <w:rPr>
                    <w:rFonts w:ascii="Footlight MT Light" w:hAnsi="Footlight MT Light"/>
                    <w:sz w:val="24"/>
                    <w:szCs w:val="24"/>
                  </w:rPr>
                </w:rPrChange>
              </w:rPr>
            </w:pPr>
            <w:r w:rsidRPr="004F1FC6">
              <w:rPr>
                <w:rFonts w:ascii="Footlight MT Light" w:hAnsi="Footlight MT Light"/>
                <w:sz w:val="24"/>
                <w:szCs w:val="24"/>
                <w:rPrChange w:id="13417" w:author="suryavina" w:date="2015-02-06T16:21:00Z">
                  <w:rPr>
                    <w:rFonts w:ascii="Footlight MT Light" w:hAnsi="Footlight MT Light"/>
                    <w:sz w:val="24"/>
                    <w:szCs w:val="24"/>
                  </w:rPr>
                </w:rPrChange>
              </w:rPr>
              <w:t xml:space="preserve">Jika tidak sesuai dengan ketentuan </w:t>
            </w:r>
            <w:r w:rsidRPr="004F1FC6">
              <w:rPr>
                <w:rFonts w:ascii="Footlight MT Light" w:hAnsi="Footlight MT Light"/>
                <w:i/>
                <w:sz w:val="24"/>
                <w:szCs w:val="24"/>
                <w:rPrChange w:id="13418" w:author="suryavina" w:date="2015-02-06T16:21:00Z">
                  <w:rPr>
                    <w:rFonts w:ascii="Footlight MT Light" w:hAnsi="Footlight MT Light"/>
                    <w:i/>
                    <w:sz w:val="24"/>
                    <w:szCs w:val="24"/>
                  </w:rPr>
                </w:rPrChange>
              </w:rPr>
              <w:t>Incoterms</w:t>
            </w:r>
            <w:r w:rsidRPr="004F1FC6">
              <w:rPr>
                <w:rFonts w:ascii="Footlight MT Light" w:hAnsi="Footlight MT Light"/>
                <w:sz w:val="24"/>
                <w:szCs w:val="24"/>
                <w:rPrChange w:id="13419" w:author="suryavina" w:date="2015-02-06T16:21:00Z">
                  <w:rPr>
                    <w:rFonts w:ascii="Footlight MT Light" w:hAnsi="Footlight MT Light"/>
                    <w:sz w:val="24"/>
                    <w:szCs w:val="24"/>
                  </w:rPr>
                </w:rPrChange>
              </w:rPr>
              <w:t xml:space="preserve"> maka pertanggungan asuransi harus  meliputi : ________________________</w:t>
            </w:r>
          </w:p>
          <w:p w:rsidR="003D0D59" w:rsidRPr="004F1FC6" w:rsidRDefault="003D0D59" w:rsidP="009127B4">
            <w:pPr>
              <w:ind w:left="600" w:right="-72"/>
              <w:rPr>
                <w:rFonts w:ascii="Footlight MT Light" w:hAnsi="Footlight MT Light"/>
                <w:sz w:val="24"/>
                <w:szCs w:val="24"/>
                <w:lang w:val="id-ID"/>
                <w:rPrChange w:id="13420" w:author="suryavina" w:date="2015-02-06T16:21:00Z">
                  <w:rPr>
                    <w:rFonts w:ascii="Footlight MT Light" w:hAnsi="Footlight MT Light"/>
                    <w:sz w:val="24"/>
                    <w:szCs w:val="24"/>
                    <w:lang w:val="id-ID"/>
                  </w:rPr>
                </w:rPrChange>
              </w:rPr>
            </w:pPr>
          </w:p>
          <w:p w:rsidR="003D0D59" w:rsidRPr="004F1FC6" w:rsidRDefault="00155965" w:rsidP="009127B4">
            <w:pPr>
              <w:numPr>
                <w:ilvl w:val="2"/>
                <w:numId w:val="228"/>
              </w:numPr>
              <w:ind w:left="600" w:right="-72" w:hanging="567"/>
              <w:rPr>
                <w:rFonts w:ascii="Footlight MT Light" w:hAnsi="Footlight MT Light"/>
                <w:sz w:val="24"/>
                <w:szCs w:val="24"/>
                <w:lang w:val="id-ID"/>
                <w:rPrChange w:id="13421"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3422" w:author="suryavina" w:date="2015-02-06T16:21:00Z">
                  <w:rPr>
                    <w:rFonts w:ascii="Footlight MT Light" w:hAnsi="Footlight MT Light"/>
                    <w:sz w:val="24"/>
                    <w:szCs w:val="24"/>
                    <w:lang w:val="id-ID"/>
                  </w:rPr>
                </w:rPrChange>
              </w:rPr>
              <w:t xml:space="preserve">Jika barang dikirim secara CIF maka pertanggungan asuransi terhadap Barang harus diberikan sampai dengan Tempat Tujuan Akhir </w:t>
            </w:r>
            <w:r w:rsidRPr="004F1FC6">
              <w:rPr>
                <w:rFonts w:ascii="Footlight MT Light" w:hAnsi="Footlight MT Light"/>
                <w:i/>
                <w:sz w:val="24"/>
                <w:szCs w:val="24"/>
                <w:lang w:val="id-ID"/>
                <w:rPrChange w:id="13423" w:author="suryavina" w:date="2015-02-06T16:21:00Z">
                  <w:rPr>
                    <w:rFonts w:ascii="Footlight MT Light" w:hAnsi="Footlight MT Light"/>
                    <w:i/>
                    <w:sz w:val="24"/>
                    <w:szCs w:val="24"/>
                    <w:lang w:val="id-ID"/>
                  </w:rPr>
                </w:rPrChange>
              </w:rPr>
              <w:t>[YA/TIDAK]</w:t>
            </w:r>
          </w:p>
          <w:p w:rsidR="003D0D59" w:rsidRPr="004F1FC6" w:rsidRDefault="003D0D59" w:rsidP="009127B4">
            <w:pPr>
              <w:ind w:left="600" w:right="-72"/>
              <w:rPr>
                <w:rFonts w:ascii="Footlight MT Light" w:hAnsi="Footlight MT Light"/>
                <w:sz w:val="24"/>
                <w:szCs w:val="24"/>
                <w:lang w:val="id-ID"/>
                <w:rPrChange w:id="13424" w:author="suryavina" w:date="2015-02-06T16:21:00Z">
                  <w:rPr>
                    <w:rFonts w:ascii="Footlight MT Light" w:hAnsi="Footlight MT Light"/>
                    <w:sz w:val="24"/>
                    <w:szCs w:val="24"/>
                    <w:lang w:val="id-ID"/>
                  </w:rPr>
                </w:rPrChange>
              </w:rPr>
            </w:pPr>
          </w:p>
          <w:p w:rsidR="003D0D59" w:rsidRPr="004F1FC6" w:rsidRDefault="00155965" w:rsidP="009127B4">
            <w:pPr>
              <w:numPr>
                <w:ilvl w:val="2"/>
                <w:numId w:val="228"/>
              </w:numPr>
              <w:ind w:left="600" w:right="-72" w:hanging="567"/>
              <w:rPr>
                <w:rFonts w:ascii="Footlight MT Light" w:hAnsi="Footlight MT Light"/>
                <w:sz w:val="24"/>
                <w:szCs w:val="24"/>
                <w:lang w:val="id-ID"/>
                <w:rPrChange w:id="13425"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3426" w:author="suryavina" w:date="2015-02-06T16:21:00Z">
                  <w:rPr>
                    <w:rFonts w:ascii="Footlight MT Light" w:hAnsi="Footlight MT Light"/>
                    <w:sz w:val="24"/>
                    <w:szCs w:val="24"/>
                    <w:lang w:val="id-ID"/>
                  </w:rPr>
                </w:rPrChange>
              </w:rPr>
              <w:t xml:space="preserve">Jika barang dikirim secara FOB atau EXW maka pertanggungan asuransi terhadap Barang harus diberikan sampai dengan Tempat Tujuan Akhir </w:t>
            </w:r>
            <w:r w:rsidRPr="004F1FC6">
              <w:rPr>
                <w:rFonts w:ascii="Footlight MT Light" w:hAnsi="Footlight MT Light"/>
                <w:i/>
                <w:sz w:val="24"/>
                <w:szCs w:val="24"/>
                <w:lang w:val="id-ID"/>
                <w:rPrChange w:id="13427" w:author="suryavina" w:date="2015-02-06T16:21:00Z">
                  <w:rPr>
                    <w:rFonts w:ascii="Footlight MT Light" w:hAnsi="Footlight MT Light"/>
                    <w:i/>
                    <w:sz w:val="24"/>
                    <w:szCs w:val="24"/>
                    <w:lang w:val="id-ID"/>
                  </w:rPr>
                </w:rPrChange>
              </w:rPr>
              <w:t>[YA/TIDAK]</w:t>
            </w:r>
          </w:p>
          <w:p w:rsidR="003D0D59" w:rsidRPr="004F1FC6" w:rsidRDefault="003D0D59" w:rsidP="009127B4">
            <w:pPr>
              <w:ind w:right="-72"/>
              <w:rPr>
                <w:rFonts w:ascii="Footlight MT Light" w:hAnsi="Footlight MT Light"/>
                <w:sz w:val="24"/>
                <w:szCs w:val="24"/>
                <w:lang w:val="id-ID"/>
                <w:rPrChange w:id="13428" w:author="suryavina" w:date="2015-02-06T16:21:00Z">
                  <w:rPr>
                    <w:rFonts w:ascii="Footlight MT Light" w:hAnsi="Footlight MT Light"/>
                    <w:sz w:val="24"/>
                    <w:szCs w:val="24"/>
                    <w:lang w:val="id-ID"/>
                  </w:rPr>
                </w:rPrChange>
              </w:rPr>
            </w:pPr>
          </w:p>
        </w:tc>
      </w:tr>
      <w:tr w:rsidR="003D0D59" w:rsidRPr="004F1FC6" w:rsidTr="009127B4">
        <w:tc>
          <w:tcPr>
            <w:tcW w:w="2802" w:type="dxa"/>
          </w:tcPr>
          <w:p w:rsidR="003D0D59" w:rsidRPr="004F1FC6" w:rsidRDefault="00155965" w:rsidP="009127B4">
            <w:pPr>
              <w:numPr>
                <w:ilvl w:val="0"/>
                <w:numId w:val="243"/>
              </w:numPr>
              <w:ind w:left="426" w:hanging="426"/>
              <w:rPr>
                <w:rFonts w:ascii="Footlight MT Light" w:hAnsi="Footlight MT Light"/>
                <w:b/>
                <w:sz w:val="24"/>
                <w:szCs w:val="24"/>
                <w:lang w:val="id-ID"/>
                <w:rPrChange w:id="13429" w:author="suryavina" w:date="2015-02-06T16:21:00Z">
                  <w:rPr>
                    <w:rFonts w:ascii="Footlight MT Light" w:hAnsi="Footlight MT Light"/>
                    <w:b/>
                    <w:sz w:val="24"/>
                    <w:szCs w:val="24"/>
                    <w:lang w:val="id-ID"/>
                  </w:rPr>
                </w:rPrChange>
              </w:rPr>
            </w:pPr>
            <w:r w:rsidRPr="004F1FC6">
              <w:rPr>
                <w:rFonts w:ascii="Footlight MT Light" w:hAnsi="Footlight MT Light"/>
                <w:b/>
                <w:sz w:val="24"/>
                <w:szCs w:val="24"/>
                <w:lang w:val="id-ID"/>
                <w:rPrChange w:id="13430" w:author="suryavina" w:date="2015-02-06T16:21:00Z">
                  <w:rPr>
                    <w:rFonts w:ascii="Footlight MT Light" w:hAnsi="Footlight MT Light"/>
                    <w:b/>
                    <w:sz w:val="24"/>
                    <w:szCs w:val="24"/>
                    <w:lang w:val="id-ID"/>
                  </w:rPr>
                </w:rPrChange>
              </w:rPr>
              <w:t>Transportasi</w:t>
            </w:r>
          </w:p>
        </w:tc>
        <w:tc>
          <w:tcPr>
            <w:tcW w:w="5244" w:type="dxa"/>
          </w:tcPr>
          <w:p w:rsidR="003D0D59" w:rsidRPr="004F1FC6" w:rsidRDefault="00155965" w:rsidP="009127B4">
            <w:pPr>
              <w:numPr>
                <w:ilvl w:val="0"/>
                <w:numId w:val="147"/>
              </w:numPr>
              <w:autoSpaceDE w:val="0"/>
              <w:autoSpaceDN w:val="0"/>
              <w:adjustRightInd w:val="0"/>
              <w:ind w:left="600" w:hanging="567"/>
              <w:rPr>
                <w:rFonts w:ascii="Footlight MT Light" w:hAnsi="Footlight MT Light"/>
                <w:i/>
                <w:sz w:val="24"/>
                <w:szCs w:val="24"/>
                <w:rPrChange w:id="13431" w:author="suryavina" w:date="2015-02-06T16:21:00Z">
                  <w:rPr>
                    <w:rFonts w:ascii="Footlight MT Light" w:hAnsi="Footlight MT Light"/>
                    <w:i/>
                    <w:sz w:val="24"/>
                    <w:szCs w:val="24"/>
                  </w:rPr>
                </w:rPrChange>
              </w:rPr>
            </w:pPr>
            <w:r w:rsidRPr="004F1FC6">
              <w:rPr>
                <w:rFonts w:ascii="Footlight MT Light" w:hAnsi="Footlight MT Light"/>
                <w:sz w:val="24"/>
                <w:szCs w:val="24"/>
                <w:rPrChange w:id="13432" w:author="suryavina" w:date="2015-02-06T16:21:00Z">
                  <w:rPr>
                    <w:rFonts w:ascii="Footlight MT Light" w:hAnsi="Footlight MT Light"/>
                    <w:sz w:val="24"/>
                    <w:szCs w:val="24"/>
                  </w:rPr>
                </w:rPrChange>
              </w:rPr>
              <w:t xml:space="preserve">Barang harus diangkut sampai dengan Tempat Tujuan Akhir:  </w:t>
            </w:r>
            <w:r w:rsidRPr="004F1FC6">
              <w:rPr>
                <w:rFonts w:ascii="Footlight MT Light" w:hAnsi="Footlight MT Light"/>
                <w:i/>
                <w:sz w:val="24"/>
                <w:szCs w:val="24"/>
                <w:rPrChange w:id="13433" w:author="suryavina" w:date="2015-02-06T16:21:00Z">
                  <w:rPr>
                    <w:rFonts w:ascii="Footlight MT Light" w:hAnsi="Footlight MT Light"/>
                    <w:i/>
                    <w:sz w:val="24"/>
                    <w:szCs w:val="24"/>
                  </w:rPr>
                </w:rPrChange>
              </w:rPr>
              <w:t>[YA/TIDAK]</w:t>
            </w:r>
          </w:p>
          <w:p w:rsidR="003D0D59" w:rsidRPr="004F1FC6" w:rsidRDefault="003D0D59" w:rsidP="009127B4">
            <w:pPr>
              <w:autoSpaceDE w:val="0"/>
              <w:autoSpaceDN w:val="0"/>
              <w:adjustRightInd w:val="0"/>
              <w:ind w:left="600"/>
              <w:rPr>
                <w:rFonts w:ascii="Footlight MT Light" w:hAnsi="Footlight MT Light"/>
                <w:sz w:val="24"/>
                <w:szCs w:val="24"/>
                <w:rPrChange w:id="13434" w:author="suryavina" w:date="2015-02-06T16:21:00Z">
                  <w:rPr>
                    <w:rFonts w:ascii="Footlight MT Light" w:hAnsi="Footlight MT Light"/>
                    <w:sz w:val="24"/>
                    <w:szCs w:val="24"/>
                  </w:rPr>
                </w:rPrChange>
              </w:rPr>
            </w:pPr>
          </w:p>
          <w:p w:rsidR="003D0D59" w:rsidRPr="004F1FC6" w:rsidRDefault="00155965" w:rsidP="009127B4">
            <w:pPr>
              <w:numPr>
                <w:ilvl w:val="0"/>
                <w:numId w:val="147"/>
              </w:numPr>
              <w:autoSpaceDE w:val="0"/>
              <w:autoSpaceDN w:val="0"/>
              <w:adjustRightInd w:val="0"/>
              <w:ind w:left="600" w:hanging="567"/>
              <w:rPr>
                <w:rFonts w:ascii="Footlight MT Light" w:hAnsi="Footlight MT Light"/>
                <w:i/>
                <w:sz w:val="24"/>
                <w:szCs w:val="24"/>
                <w:lang w:val="id-ID"/>
                <w:rPrChange w:id="13435" w:author="suryavina" w:date="2015-02-06T16:21:00Z">
                  <w:rPr>
                    <w:rFonts w:ascii="Footlight MT Light" w:hAnsi="Footlight MT Light"/>
                    <w:i/>
                    <w:sz w:val="24"/>
                    <w:szCs w:val="24"/>
                    <w:lang w:val="id-ID"/>
                  </w:rPr>
                </w:rPrChange>
              </w:rPr>
            </w:pPr>
            <w:r w:rsidRPr="004F1FC6">
              <w:rPr>
                <w:rFonts w:ascii="Footlight MT Light" w:hAnsi="Footlight MT Light"/>
                <w:sz w:val="24"/>
                <w:szCs w:val="24"/>
                <w:rPrChange w:id="13436" w:author="suryavina" w:date="2015-02-06T16:21:00Z">
                  <w:rPr>
                    <w:rFonts w:ascii="Footlight MT Light" w:hAnsi="Footlight MT Light"/>
                    <w:sz w:val="24"/>
                    <w:szCs w:val="24"/>
                  </w:rPr>
                </w:rPrChange>
              </w:rPr>
              <w:t xml:space="preserve">Penyedia menggunakan </w:t>
            </w:r>
            <w:r w:rsidRPr="004F1FC6">
              <w:rPr>
                <w:rFonts w:ascii="Footlight MT Light" w:hAnsi="Footlight MT Light"/>
                <w:sz w:val="24"/>
                <w:szCs w:val="24"/>
                <w:lang w:val="id-ID"/>
                <w:rPrChange w:id="13437" w:author="suryavina" w:date="2015-02-06T16:21:00Z">
                  <w:rPr>
                    <w:rFonts w:ascii="Footlight MT Light" w:hAnsi="Footlight MT Light"/>
                    <w:sz w:val="24"/>
                    <w:szCs w:val="24"/>
                    <w:lang w:val="id-ID"/>
                  </w:rPr>
                </w:rPrChange>
              </w:rPr>
              <w:t xml:space="preserve"> transportasi ______________ [</w:t>
            </w:r>
            <w:r w:rsidRPr="004F1FC6">
              <w:rPr>
                <w:rFonts w:ascii="Footlight MT Light" w:hAnsi="Footlight MT Light"/>
                <w:i/>
                <w:sz w:val="24"/>
                <w:szCs w:val="24"/>
                <w:lang w:val="id-ID"/>
                <w:rPrChange w:id="13438" w:author="suryavina" w:date="2015-02-06T16:21:00Z">
                  <w:rPr>
                    <w:rFonts w:ascii="Footlight MT Light" w:hAnsi="Footlight MT Light"/>
                    <w:i/>
                    <w:sz w:val="24"/>
                    <w:szCs w:val="24"/>
                    <w:lang w:val="id-ID"/>
                  </w:rPr>
                </w:rPrChange>
              </w:rPr>
              <w:t xml:space="preserve">jenis angkutan] </w:t>
            </w:r>
            <w:r w:rsidRPr="004F1FC6">
              <w:rPr>
                <w:rFonts w:ascii="Footlight MT Light" w:hAnsi="Footlight MT Light"/>
                <w:sz w:val="24"/>
                <w:szCs w:val="24"/>
                <w:lang w:val="id-ID"/>
                <w:rPrChange w:id="13439" w:author="suryavina" w:date="2015-02-06T16:21:00Z">
                  <w:rPr>
                    <w:rFonts w:ascii="Footlight MT Light" w:hAnsi="Footlight MT Light"/>
                    <w:sz w:val="24"/>
                    <w:szCs w:val="24"/>
                    <w:lang w:val="id-ID"/>
                  </w:rPr>
                </w:rPrChange>
              </w:rPr>
              <w:t xml:space="preserve">untuk pengiriman barang melalui _____________ </w:t>
            </w:r>
            <w:r w:rsidRPr="004F1FC6">
              <w:rPr>
                <w:rFonts w:ascii="Footlight MT Light" w:hAnsi="Footlight MT Light"/>
                <w:i/>
                <w:sz w:val="24"/>
                <w:szCs w:val="24"/>
                <w:lang w:val="id-ID"/>
                <w:rPrChange w:id="13440" w:author="suryavina" w:date="2015-02-06T16:21:00Z">
                  <w:rPr>
                    <w:rFonts w:ascii="Footlight MT Light" w:hAnsi="Footlight MT Light"/>
                    <w:i/>
                    <w:sz w:val="24"/>
                    <w:szCs w:val="24"/>
                    <w:lang w:val="id-ID"/>
                  </w:rPr>
                </w:rPrChange>
              </w:rPr>
              <w:t>[darat/laut/udara]</w:t>
            </w:r>
          </w:p>
          <w:p w:rsidR="003D0D59" w:rsidRPr="004F1FC6" w:rsidRDefault="003D0D59" w:rsidP="009127B4">
            <w:pPr>
              <w:autoSpaceDE w:val="0"/>
              <w:autoSpaceDN w:val="0"/>
              <w:adjustRightInd w:val="0"/>
              <w:rPr>
                <w:rFonts w:ascii="Footlight MT Light" w:hAnsi="Footlight MT Light"/>
                <w:sz w:val="24"/>
                <w:szCs w:val="24"/>
                <w:lang w:val="id-ID"/>
                <w:rPrChange w:id="13441" w:author="suryavina" w:date="2015-02-06T16:21:00Z">
                  <w:rPr>
                    <w:rFonts w:ascii="Footlight MT Light" w:hAnsi="Footlight MT Light"/>
                    <w:sz w:val="24"/>
                    <w:szCs w:val="24"/>
                    <w:lang w:val="id-ID"/>
                  </w:rPr>
                </w:rPrChange>
              </w:rPr>
            </w:pPr>
          </w:p>
        </w:tc>
      </w:tr>
      <w:tr w:rsidR="003D0D59" w:rsidRPr="004F1FC6" w:rsidTr="009127B4">
        <w:tc>
          <w:tcPr>
            <w:tcW w:w="2802" w:type="dxa"/>
          </w:tcPr>
          <w:p w:rsidR="003D0D59" w:rsidRPr="004F1FC6" w:rsidRDefault="00155965" w:rsidP="009127B4">
            <w:pPr>
              <w:numPr>
                <w:ilvl w:val="0"/>
                <w:numId w:val="243"/>
              </w:numPr>
              <w:ind w:left="426" w:hanging="426"/>
              <w:rPr>
                <w:rFonts w:ascii="Footlight MT Light" w:hAnsi="Footlight MT Light"/>
                <w:b/>
                <w:sz w:val="24"/>
                <w:szCs w:val="24"/>
                <w:lang w:val="id-ID"/>
                <w:rPrChange w:id="13442" w:author="suryavina" w:date="2015-02-06T16:21:00Z">
                  <w:rPr>
                    <w:rFonts w:ascii="Footlight MT Light" w:hAnsi="Footlight MT Light"/>
                    <w:b/>
                    <w:sz w:val="24"/>
                    <w:szCs w:val="24"/>
                    <w:lang w:val="id-ID"/>
                  </w:rPr>
                </w:rPrChange>
              </w:rPr>
            </w:pPr>
            <w:r w:rsidRPr="004F1FC6">
              <w:rPr>
                <w:rFonts w:ascii="Footlight MT Light" w:hAnsi="Footlight MT Light"/>
                <w:b/>
                <w:sz w:val="24"/>
                <w:szCs w:val="24"/>
                <w:lang w:val="id-ID"/>
                <w:rPrChange w:id="13443" w:author="suryavina" w:date="2015-02-06T16:21:00Z">
                  <w:rPr>
                    <w:rFonts w:ascii="Footlight MT Light" w:hAnsi="Footlight MT Light"/>
                    <w:b/>
                    <w:sz w:val="24"/>
                    <w:szCs w:val="24"/>
                    <w:lang w:val="id-ID"/>
                  </w:rPr>
                </w:rPrChange>
              </w:rPr>
              <w:t>Serah Terima</w:t>
            </w:r>
          </w:p>
        </w:tc>
        <w:tc>
          <w:tcPr>
            <w:tcW w:w="5244" w:type="dxa"/>
          </w:tcPr>
          <w:p w:rsidR="003D0D59" w:rsidRPr="004F1FC6" w:rsidRDefault="00155965" w:rsidP="009127B4">
            <w:pPr>
              <w:autoSpaceDE w:val="0"/>
              <w:autoSpaceDN w:val="0"/>
              <w:adjustRightInd w:val="0"/>
              <w:rPr>
                <w:rFonts w:ascii="Footlight MT Light" w:hAnsi="Footlight MT Light"/>
                <w:i/>
                <w:sz w:val="24"/>
                <w:szCs w:val="24"/>
                <w:rPrChange w:id="13444" w:author="suryavina" w:date="2015-02-06T16:21:00Z">
                  <w:rPr>
                    <w:rFonts w:ascii="Footlight MT Light" w:hAnsi="Footlight MT Light"/>
                    <w:i/>
                    <w:sz w:val="24"/>
                    <w:szCs w:val="24"/>
                  </w:rPr>
                </w:rPrChange>
              </w:rPr>
            </w:pPr>
            <w:r w:rsidRPr="004F1FC6">
              <w:rPr>
                <w:rFonts w:ascii="Footlight MT Light" w:hAnsi="Footlight MT Light"/>
                <w:sz w:val="24"/>
                <w:szCs w:val="24"/>
                <w:rPrChange w:id="13445" w:author="suryavina" w:date="2015-02-06T16:21:00Z">
                  <w:rPr>
                    <w:rFonts w:ascii="Footlight MT Light" w:hAnsi="Footlight MT Light"/>
                    <w:sz w:val="24"/>
                    <w:szCs w:val="24"/>
                  </w:rPr>
                </w:rPrChange>
              </w:rPr>
              <w:t xml:space="preserve">Serah terima dilakukan pada : </w:t>
            </w:r>
            <w:r w:rsidRPr="004F1FC6">
              <w:rPr>
                <w:rFonts w:ascii="Footlight MT Light" w:hAnsi="Footlight MT Light"/>
                <w:i/>
                <w:sz w:val="24"/>
                <w:szCs w:val="24"/>
                <w:rPrChange w:id="13446" w:author="suryavina" w:date="2015-02-06T16:21:00Z">
                  <w:rPr>
                    <w:rFonts w:ascii="Footlight MT Light" w:hAnsi="Footlight MT Light"/>
                    <w:i/>
                    <w:sz w:val="24"/>
                    <w:szCs w:val="24"/>
                  </w:rPr>
                </w:rPrChange>
              </w:rPr>
              <w:t>[Tempat Tujuan Pengiriman/Tempat Tujuan Akhir]</w:t>
            </w:r>
          </w:p>
          <w:p w:rsidR="003D0D59" w:rsidRPr="004F1FC6" w:rsidRDefault="003D0D59" w:rsidP="009127B4">
            <w:pPr>
              <w:autoSpaceDE w:val="0"/>
              <w:autoSpaceDN w:val="0"/>
              <w:adjustRightInd w:val="0"/>
              <w:rPr>
                <w:rFonts w:ascii="Footlight MT Light" w:hAnsi="Footlight MT Light"/>
                <w:sz w:val="24"/>
                <w:szCs w:val="24"/>
                <w:rPrChange w:id="13447" w:author="suryavina" w:date="2015-02-06T16:21:00Z">
                  <w:rPr>
                    <w:rFonts w:ascii="Footlight MT Light" w:hAnsi="Footlight MT Light"/>
                    <w:sz w:val="24"/>
                    <w:szCs w:val="24"/>
                  </w:rPr>
                </w:rPrChange>
              </w:rPr>
            </w:pPr>
          </w:p>
        </w:tc>
      </w:tr>
      <w:tr w:rsidR="003D0D59" w:rsidRPr="004F1FC6" w:rsidTr="009127B4">
        <w:tc>
          <w:tcPr>
            <w:tcW w:w="2802" w:type="dxa"/>
          </w:tcPr>
          <w:p w:rsidR="003D0D59" w:rsidRPr="004F1FC6" w:rsidRDefault="00155965" w:rsidP="009127B4">
            <w:pPr>
              <w:numPr>
                <w:ilvl w:val="0"/>
                <w:numId w:val="243"/>
              </w:numPr>
              <w:ind w:left="426" w:hanging="426"/>
              <w:rPr>
                <w:rFonts w:ascii="Footlight MT Light" w:hAnsi="Footlight MT Light"/>
                <w:b/>
                <w:sz w:val="24"/>
                <w:szCs w:val="24"/>
                <w:lang w:val="id-ID"/>
                <w:rPrChange w:id="13448" w:author="suryavina" w:date="2015-02-06T16:21:00Z">
                  <w:rPr>
                    <w:rFonts w:ascii="Footlight MT Light" w:hAnsi="Footlight MT Light"/>
                    <w:b/>
                    <w:sz w:val="24"/>
                    <w:szCs w:val="24"/>
                    <w:lang w:val="id-ID"/>
                  </w:rPr>
                </w:rPrChange>
              </w:rPr>
            </w:pPr>
            <w:r w:rsidRPr="004F1FC6">
              <w:rPr>
                <w:rFonts w:ascii="Footlight MT Light" w:hAnsi="Footlight MT Light"/>
                <w:b/>
                <w:sz w:val="24"/>
                <w:szCs w:val="24"/>
                <w:lang w:val="id-ID"/>
                <w:rPrChange w:id="13449" w:author="suryavina" w:date="2015-02-06T16:21:00Z">
                  <w:rPr>
                    <w:rFonts w:ascii="Footlight MT Light" w:hAnsi="Footlight MT Light"/>
                    <w:b/>
                    <w:sz w:val="24"/>
                    <w:szCs w:val="24"/>
                    <w:lang w:val="id-ID"/>
                  </w:rPr>
                </w:rPrChange>
              </w:rPr>
              <w:t>Pemeriksaan dan Pengujian</w:t>
            </w:r>
          </w:p>
        </w:tc>
        <w:tc>
          <w:tcPr>
            <w:tcW w:w="5244" w:type="dxa"/>
          </w:tcPr>
          <w:p w:rsidR="003D0D59" w:rsidRPr="004F1FC6" w:rsidRDefault="00155965" w:rsidP="009127B4">
            <w:pPr>
              <w:numPr>
                <w:ilvl w:val="2"/>
                <w:numId w:val="222"/>
              </w:numPr>
              <w:autoSpaceDE w:val="0"/>
              <w:autoSpaceDN w:val="0"/>
              <w:adjustRightInd w:val="0"/>
              <w:ind w:left="600" w:hanging="567"/>
              <w:rPr>
                <w:rFonts w:ascii="Footlight MT Light" w:hAnsi="Footlight MT Light"/>
                <w:sz w:val="24"/>
                <w:szCs w:val="24"/>
                <w:lang w:val="nl-NL"/>
                <w:rPrChange w:id="13450"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13451" w:author="suryavina" w:date="2015-02-06T16:21:00Z">
                  <w:rPr>
                    <w:rFonts w:ascii="Footlight MT Light" w:hAnsi="Footlight MT Light"/>
                    <w:sz w:val="24"/>
                    <w:szCs w:val="24"/>
                    <w:lang w:val="nl-NL"/>
                  </w:rPr>
                </w:rPrChange>
              </w:rPr>
              <w:t>Pemeriksaan dan pengujian yang dilaksanakan meliputi: _______________</w:t>
            </w:r>
          </w:p>
          <w:p w:rsidR="003D0D59" w:rsidRPr="004F1FC6" w:rsidRDefault="003D0D59" w:rsidP="009127B4">
            <w:pPr>
              <w:autoSpaceDE w:val="0"/>
              <w:autoSpaceDN w:val="0"/>
              <w:adjustRightInd w:val="0"/>
              <w:ind w:left="600"/>
              <w:rPr>
                <w:rFonts w:ascii="Footlight MT Light" w:hAnsi="Footlight MT Light"/>
                <w:sz w:val="24"/>
                <w:szCs w:val="24"/>
                <w:lang w:val="nl-NL"/>
                <w:rPrChange w:id="13452" w:author="suryavina" w:date="2015-02-06T16:21:00Z">
                  <w:rPr>
                    <w:rFonts w:ascii="Footlight MT Light" w:hAnsi="Footlight MT Light"/>
                    <w:sz w:val="24"/>
                    <w:szCs w:val="24"/>
                    <w:lang w:val="nl-NL"/>
                  </w:rPr>
                </w:rPrChange>
              </w:rPr>
            </w:pPr>
          </w:p>
          <w:p w:rsidR="003D0D59" w:rsidRPr="004F1FC6" w:rsidRDefault="00155965" w:rsidP="009127B4">
            <w:pPr>
              <w:numPr>
                <w:ilvl w:val="2"/>
                <w:numId w:val="222"/>
              </w:numPr>
              <w:autoSpaceDE w:val="0"/>
              <w:autoSpaceDN w:val="0"/>
              <w:adjustRightInd w:val="0"/>
              <w:ind w:left="600" w:hanging="567"/>
              <w:rPr>
                <w:rFonts w:ascii="Footlight MT Light" w:hAnsi="Footlight MT Light"/>
                <w:sz w:val="24"/>
                <w:szCs w:val="24"/>
                <w:lang w:val="nl-NL"/>
                <w:rPrChange w:id="13453"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13454" w:author="suryavina" w:date="2015-02-06T16:21:00Z">
                  <w:rPr>
                    <w:rFonts w:ascii="Footlight MT Light" w:hAnsi="Footlight MT Light"/>
                    <w:sz w:val="24"/>
                    <w:szCs w:val="24"/>
                    <w:lang w:val="nl-NL"/>
                  </w:rPr>
                </w:rPrChange>
              </w:rPr>
              <w:t>Pemeriksaan dan pengujian dilaksanakan di: _______________</w:t>
            </w:r>
          </w:p>
          <w:p w:rsidR="003D0D59" w:rsidRPr="004F1FC6" w:rsidRDefault="003D0D59" w:rsidP="009127B4">
            <w:pPr>
              <w:autoSpaceDE w:val="0"/>
              <w:autoSpaceDN w:val="0"/>
              <w:adjustRightInd w:val="0"/>
              <w:rPr>
                <w:rFonts w:ascii="Footlight MT Light" w:hAnsi="Footlight MT Light"/>
                <w:sz w:val="24"/>
                <w:szCs w:val="24"/>
                <w:lang w:val="nl-NL"/>
                <w:rPrChange w:id="13455" w:author="suryavina" w:date="2015-02-06T16:21:00Z">
                  <w:rPr>
                    <w:rFonts w:ascii="Footlight MT Light" w:hAnsi="Footlight MT Light"/>
                    <w:sz w:val="24"/>
                    <w:szCs w:val="24"/>
                    <w:lang w:val="nl-NL"/>
                  </w:rPr>
                </w:rPrChange>
              </w:rPr>
            </w:pPr>
          </w:p>
        </w:tc>
      </w:tr>
      <w:tr w:rsidR="003D0D59" w:rsidRPr="004F1FC6" w:rsidTr="009127B4">
        <w:tc>
          <w:tcPr>
            <w:tcW w:w="2802" w:type="dxa"/>
          </w:tcPr>
          <w:p w:rsidR="003D0D59" w:rsidRPr="004F1FC6" w:rsidRDefault="00155965" w:rsidP="009127B4">
            <w:pPr>
              <w:numPr>
                <w:ilvl w:val="0"/>
                <w:numId w:val="243"/>
              </w:numPr>
              <w:ind w:left="426" w:hanging="426"/>
              <w:rPr>
                <w:rFonts w:ascii="Footlight MT Light" w:hAnsi="Footlight MT Light"/>
                <w:b/>
                <w:i/>
                <w:sz w:val="24"/>
                <w:szCs w:val="24"/>
                <w:lang w:val="id-ID"/>
                <w:rPrChange w:id="13456" w:author="suryavina" w:date="2015-02-06T16:21:00Z">
                  <w:rPr>
                    <w:rFonts w:ascii="Footlight MT Light" w:hAnsi="Footlight MT Light"/>
                    <w:b/>
                    <w:i/>
                    <w:sz w:val="24"/>
                    <w:szCs w:val="24"/>
                    <w:lang w:val="id-ID"/>
                  </w:rPr>
                </w:rPrChange>
              </w:rPr>
            </w:pPr>
            <w:r w:rsidRPr="004F1FC6">
              <w:rPr>
                <w:rFonts w:ascii="Footlight MT Light" w:hAnsi="Footlight MT Light"/>
                <w:b/>
                <w:i/>
                <w:sz w:val="24"/>
                <w:szCs w:val="24"/>
                <w:lang w:val="id-ID"/>
                <w:rPrChange w:id="13457" w:author="suryavina" w:date="2015-02-06T16:21:00Z">
                  <w:rPr>
                    <w:rFonts w:ascii="Footlight MT Light" w:hAnsi="Footlight MT Light"/>
                    <w:b/>
                    <w:i/>
                    <w:sz w:val="24"/>
                    <w:szCs w:val="24"/>
                    <w:lang w:val="id-ID"/>
                  </w:rPr>
                </w:rPrChange>
              </w:rPr>
              <w:t>Incoterms</w:t>
            </w:r>
          </w:p>
        </w:tc>
        <w:tc>
          <w:tcPr>
            <w:tcW w:w="5244" w:type="dxa"/>
          </w:tcPr>
          <w:p w:rsidR="003D0D59" w:rsidRPr="004F1FC6" w:rsidRDefault="00155965" w:rsidP="009127B4">
            <w:pPr>
              <w:autoSpaceDE w:val="0"/>
              <w:autoSpaceDN w:val="0"/>
              <w:adjustRightInd w:val="0"/>
              <w:rPr>
                <w:rFonts w:ascii="Footlight MT Light" w:hAnsi="Footlight MT Light"/>
                <w:i/>
                <w:sz w:val="24"/>
                <w:szCs w:val="24"/>
                <w:rPrChange w:id="13458"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13459" w:author="suryavina" w:date="2015-02-06T16:21:00Z">
                  <w:rPr>
                    <w:rFonts w:ascii="Footlight MT Light" w:hAnsi="Footlight MT Light"/>
                    <w:i/>
                    <w:sz w:val="24"/>
                    <w:szCs w:val="24"/>
                  </w:rPr>
                </w:rPrChange>
              </w:rPr>
              <w:t>Edisi Incoterms yang digunakan adalah _____________</w:t>
            </w:r>
          </w:p>
          <w:p w:rsidR="003D0D59" w:rsidRPr="004F1FC6" w:rsidRDefault="003D0D59" w:rsidP="009127B4">
            <w:pPr>
              <w:keepNext/>
              <w:keepLines/>
              <w:autoSpaceDE w:val="0"/>
              <w:autoSpaceDN w:val="0"/>
              <w:adjustRightInd w:val="0"/>
              <w:spacing w:after="240"/>
              <w:outlineLvl w:val="2"/>
              <w:rPr>
                <w:rFonts w:ascii="Footlight MT Light" w:hAnsi="Footlight MT Light"/>
                <w:sz w:val="24"/>
                <w:szCs w:val="24"/>
                <w:rPrChange w:id="13460" w:author="suryavina" w:date="2015-02-06T16:21:00Z">
                  <w:rPr>
                    <w:rFonts w:ascii="Footlight MT Light" w:hAnsi="Footlight MT Light"/>
                    <w:sz w:val="24"/>
                    <w:szCs w:val="24"/>
                  </w:rPr>
                </w:rPrChange>
              </w:rPr>
            </w:pPr>
          </w:p>
        </w:tc>
      </w:tr>
      <w:tr w:rsidR="003D0D59" w:rsidRPr="004F1FC6" w:rsidTr="009127B4">
        <w:tc>
          <w:tcPr>
            <w:tcW w:w="2802" w:type="dxa"/>
          </w:tcPr>
          <w:p w:rsidR="003D0D59" w:rsidRPr="004F1FC6" w:rsidRDefault="00155965" w:rsidP="009127B4">
            <w:pPr>
              <w:numPr>
                <w:ilvl w:val="0"/>
                <w:numId w:val="243"/>
              </w:numPr>
              <w:ind w:left="426" w:hanging="426"/>
              <w:rPr>
                <w:rFonts w:ascii="Footlight MT Light" w:hAnsi="Footlight MT Light"/>
                <w:b/>
                <w:sz w:val="24"/>
                <w:szCs w:val="24"/>
                <w:lang w:val="id-ID"/>
                <w:rPrChange w:id="13461" w:author="suryavina" w:date="2015-02-06T16:21:00Z">
                  <w:rPr>
                    <w:rFonts w:ascii="Footlight MT Light" w:hAnsi="Footlight MT Light"/>
                    <w:b/>
                    <w:sz w:val="24"/>
                    <w:szCs w:val="24"/>
                    <w:lang w:val="id-ID"/>
                  </w:rPr>
                </w:rPrChange>
              </w:rPr>
            </w:pPr>
            <w:r w:rsidRPr="004F1FC6">
              <w:rPr>
                <w:rFonts w:ascii="Footlight MT Light" w:hAnsi="Footlight MT Light"/>
                <w:b/>
                <w:sz w:val="24"/>
                <w:szCs w:val="24"/>
                <w:lang w:val="id-ID"/>
                <w:rPrChange w:id="13462" w:author="suryavina" w:date="2015-02-06T16:21:00Z">
                  <w:rPr>
                    <w:rFonts w:ascii="Footlight MT Light" w:hAnsi="Footlight MT Light"/>
                    <w:b/>
                    <w:sz w:val="24"/>
                    <w:szCs w:val="24"/>
                    <w:lang w:val="id-ID"/>
                  </w:rPr>
                </w:rPrChange>
              </w:rPr>
              <w:t>Garansi dan Layanan Purnajual</w:t>
            </w:r>
          </w:p>
        </w:tc>
        <w:tc>
          <w:tcPr>
            <w:tcW w:w="5244" w:type="dxa"/>
          </w:tcPr>
          <w:p w:rsidR="003D0D59" w:rsidRPr="004F1FC6" w:rsidRDefault="00155965" w:rsidP="009127B4">
            <w:pPr>
              <w:numPr>
                <w:ilvl w:val="0"/>
                <w:numId w:val="244"/>
              </w:numPr>
              <w:autoSpaceDE w:val="0"/>
              <w:autoSpaceDN w:val="0"/>
              <w:adjustRightInd w:val="0"/>
              <w:ind w:left="600" w:hanging="567"/>
              <w:rPr>
                <w:rFonts w:ascii="Footlight MT Light" w:hAnsi="Footlight MT Light"/>
                <w:sz w:val="24"/>
                <w:szCs w:val="24"/>
                <w:rPrChange w:id="13463" w:author="suryavina" w:date="2015-02-06T16:21:00Z">
                  <w:rPr>
                    <w:rFonts w:ascii="Footlight MT Light" w:hAnsi="Footlight MT Light"/>
                    <w:sz w:val="24"/>
                    <w:szCs w:val="24"/>
                  </w:rPr>
                </w:rPrChange>
              </w:rPr>
            </w:pPr>
            <w:r w:rsidRPr="004F1FC6">
              <w:rPr>
                <w:rFonts w:ascii="Footlight MT Light" w:hAnsi="Footlight MT Light"/>
                <w:sz w:val="24"/>
                <w:szCs w:val="24"/>
                <w:rPrChange w:id="13464" w:author="suryavina" w:date="2015-02-06T16:21:00Z">
                  <w:rPr>
                    <w:rFonts w:ascii="Footlight MT Light" w:hAnsi="Footlight MT Light"/>
                    <w:sz w:val="24"/>
                    <w:szCs w:val="24"/>
                  </w:rPr>
                </w:rPrChange>
              </w:rPr>
              <w:t>Masa Tanggung Jawab Cacat Mutu</w:t>
            </w:r>
            <w:r w:rsidRPr="004F1FC6">
              <w:rPr>
                <w:rFonts w:ascii="Footlight MT Light" w:hAnsi="Footlight MT Light"/>
                <w:sz w:val="24"/>
                <w:szCs w:val="24"/>
                <w:lang w:val="id-ID"/>
                <w:rPrChange w:id="13465" w:author="suryavina" w:date="2015-02-06T16:21:00Z">
                  <w:rPr>
                    <w:rFonts w:ascii="Footlight MT Light" w:hAnsi="Footlight MT Light"/>
                    <w:sz w:val="24"/>
                    <w:szCs w:val="24"/>
                    <w:lang w:val="id-ID"/>
                  </w:rPr>
                </w:rPrChange>
              </w:rPr>
              <w:t>/Garansi</w:t>
            </w:r>
            <w:r w:rsidRPr="004F1FC6">
              <w:rPr>
                <w:rFonts w:ascii="Footlight MT Light" w:hAnsi="Footlight MT Light"/>
                <w:sz w:val="24"/>
                <w:szCs w:val="24"/>
                <w:rPrChange w:id="13466" w:author="suryavina" w:date="2015-02-06T16:21:00Z">
                  <w:rPr>
                    <w:rFonts w:ascii="Footlight MT Light" w:hAnsi="Footlight MT Light"/>
                    <w:sz w:val="24"/>
                    <w:szCs w:val="24"/>
                  </w:rPr>
                </w:rPrChange>
              </w:rPr>
              <w:t xml:space="preserve"> berlaku selama: __________</w:t>
            </w:r>
          </w:p>
          <w:p w:rsidR="003D0D59" w:rsidRPr="004F1FC6" w:rsidRDefault="003D0D59" w:rsidP="009127B4">
            <w:pPr>
              <w:autoSpaceDE w:val="0"/>
              <w:autoSpaceDN w:val="0"/>
              <w:adjustRightInd w:val="0"/>
              <w:ind w:left="600"/>
              <w:rPr>
                <w:rFonts w:ascii="Footlight MT Light" w:hAnsi="Footlight MT Light"/>
                <w:sz w:val="24"/>
                <w:szCs w:val="24"/>
                <w:rPrChange w:id="13467" w:author="suryavina" w:date="2015-02-06T16:21:00Z">
                  <w:rPr>
                    <w:rFonts w:ascii="Footlight MT Light" w:hAnsi="Footlight MT Light"/>
                    <w:sz w:val="24"/>
                    <w:szCs w:val="24"/>
                  </w:rPr>
                </w:rPrChange>
              </w:rPr>
            </w:pPr>
          </w:p>
          <w:p w:rsidR="003D0D59" w:rsidRPr="004F1FC6" w:rsidRDefault="00155965" w:rsidP="009127B4">
            <w:pPr>
              <w:numPr>
                <w:ilvl w:val="0"/>
                <w:numId w:val="244"/>
              </w:numPr>
              <w:autoSpaceDE w:val="0"/>
              <w:autoSpaceDN w:val="0"/>
              <w:adjustRightInd w:val="0"/>
              <w:ind w:left="600" w:hanging="567"/>
              <w:rPr>
                <w:rFonts w:ascii="Footlight MT Light" w:hAnsi="Footlight MT Light"/>
                <w:sz w:val="24"/>
                <w:szCs w:val="24"/>
                <w:rPrChange w:id="13468" w:author="suryavina" w:date="2015-02-06T16:21:00Z">
                  <w:rPr>
                    <w:rFonts w:ascii="Footlight MT Light" w:hAnsi="Footlight MT Light"/>
                    <w:sz w:val="24"/>
                    <w:szCs w:val="24"/>
                  </w:rPr>
                </w:rPrChange>
              </w:rPr>
            </w:pPr>
            <w:r w:rsidRPr="004F1FC6">
              <w:rPr>
                <w:rFonts w:ascii="Footlight MT Light" w:hAnsi="Footlight MT Light"/>
                <w:sz w:val="24"/>
                <w:szCs w:val="24"/>
                <w:rPrChange w:id="13469" w:author="suryavina" w:date="2015-02-06T16:21:00Z">
                  <w:rPr>
                    <w:rFonts w:ascii="Footlight MT Light" w:hAnsi="Footlight MT Light"/>
                    <w:sz w:val="24"/>
                    <w:szCs w:val="24"/>
                  </w:rPr>
                </w:rPrChange>
              </w:rPr>
              <w:t xml:space="preserve">Masa layanan purnajual berlaku selama _________ (_______) </w:t>
            </w:r>
            <w:r w:rsidRPr="004F1FC6">
              <w:rPr>
                <w:rFonts w:ascii="Footlight MT Light" w:hAnsi="Footlight MT Light"/>
                <w:i/>
                <w:sz w:val="24"/>
                <w:szCs w:val="24"/>
                <w:rPrChange w:id="13470" w:author="suryavina" w:date="2015-02-06T16:21:00Z">
                  <w:rPr>
                    <w:rFonts w:ascii="Footlight MT Light" w:hAnsi="Footlight MT Light"/>
                    <w:i/>
                    <w:sz w:val="24"/>
                    <w:szCs w:val="24"/>
                  </w:rPr>
                </w:rPrChange>
              </w:rPr>
              <w:t>[hari/bulan/tahun]</w:t>
            </w:r>
            <w:r w:rsidRPr="004F1FC6">
              <w:rPr>
                <w:rFonts w:ascii="Footlight MT Light" w:hAnsi="Footlight MT Light"/>
                <w:sz w:val="24"/>
                <w:szCs w:val="24"/>
                <w:rPrChange w:id="13471" w:author="suryavina" w:date="2015-02-06T16:21:00Z">
                  <w:rPr>
                    <w:rFonts w:ascii="Footlight MT Light" w:hAnsi="Footlight MT Light"/>
                    <w:sz w:val="24"/>
                    <w:szCs w:val="24"/>
                  </w:rPr>
                </w:rPrChange>
              </w:rPr>
              <w:t xml:space="preserve">  setelah serah terima barang.</w:t>
            </w:r>
          </w:p>
          <w:p w:rsidR="003D0D59" w:rsidRPr="004F1FC6" w:rsidRDefault="003D0D59" w:rsidP="009127B4">
            <w:pPr>
              <w:autoSpaceDE w:val="0"/>
              <w:autoSpaceDN w:val="0"/>
              <w:adjustRightInd w:val="0"/>
              <w:rPr>
                <w:rFonts w:ascii="Footlight MT Light" w:hAnsi="Footlight MT Light"/>
                <w:sz w:val="24"/>
                <w:szCs w:val="24"/>
                <w:rPrChange w:id="13472" w:author="suryavina" w:date="2015-02-06T16:21:00Z">
                  <w:rPr>
                    <w:rFonts w:ascii="Footlight MT Light" w:hAnsi="Footlight MT Light"/>
                    <w:sz w:val="24"/>
                    <w:szCs w:val="24"/>
                  </w:rPr>
                </w:rPrChange>
              </w:rPr>
            </w:pPr>
          </w:p>
        </w:tc>
      </w:tr>
      <w:tr w:rsidR="003D0D59" w:rsidRPr="004F1FC6" w:rsidTr="009127B4">
        <w:tc>
          <w:tcPr>
            <w:tcW w:w="2802" w:type="dxa"/>
          </w:tcPr>
          <w:p w:rsidR="003D0D59" w:rsidRPr="004F1FC6" w:rsidRDefault="00155965" w:rsidP="009127B4">
            <w:pPr>
              <w:numPr>
                <w:ilvl w:val="0"/>
                <w:numId w:val="243"/>
              </w:numPr>
              <w:ind w:left="426" w:hanging="426"/>
              <w:rPr>
                <w:rFonts w:ascii="Footlight MT Light" w:hAnsi="Footlight MT Light"/>
                <w:b/>
                <w:sz w:val="24"/>
                <w:szCs w:val="24"/>
                <w:lang w:val="id-ID"/>
                <w:rPrChange w:id="13473" w:author="suryavina" w:date="2015-02-06T16:21:00Z">
                  <w:rPr>
                    <w:rFonts w:ascii="Footlight MT Light" w:hAnsi="Footlight MT Light"/>
                    <w:b/>
                    <w:sz w:val="24"/>
                    <w:szCs w:val="24"/>
                    <w:lang w:val="id-ID"/>
                  </w:rPr>
                </w:rPrChange>
              </w:rPr>
            </w:pPr>
            <w:r w:rsidRPr="004F1FC6">
              <w:rPr>
                <w:rFonts w:ascii="Footlight MT Light" w:hAnsi="Footlight MT Light"/>
                <w:b/>
                <w:sz w:val="24"/>
                <w:szCs w:val="24"/>
                <w:lang w:val="id-ID"/>
                <w:rPrChange w:id="13474" w:author="suryavina" w:date="2015-02-06T16:21:00Z">
                  <w:rPr>
                    <w:rFonts w:ascii="Footlight MT Light" w:hAnsi="Footlight MT Light"/>
                    <w:b/>
                    <w:sz w:val="24"/>
                    <w:szCs w:val="24"/>
                    <w:lang w:val="id-ID"/>
                  </w:rPr>
                </w:rPrChange>
              </w:rPr>
              <w:t>Pedoman Pengoperasian dan Perawatan</w:t>
            </w:r>
          </w:p>
          <w:p w:rsidR="003D0D59" w:rsidRPr="004F1FC6" w:rsidRDefault="003D0D59" w:rsidP="009127B4">
            <w:pPr>
              <w:ind w:left="426"/>
              <w:rPr>
                <w:rFonts w:ascii="Footlight MT Light" w:hAnsi="Footlight MT Light"/>
                <w:b/>
                <w:sz w:val="24"/>
                <w:szCs w:val="24"/>
                <w:lang w:val="id-ID"/>
                <w:rPrChange w:id="13475" w:author="suryavina" w:date="2015-02-06T16:21:00Z">
                  <w:rPr>
                    <w:rFonts w:ascii="Footlight MT Light" w:hAnsi="Footlight MT Light"/>
                    <w:b/>
                    <w:sz w:val="24"/>
                    <w:szCs w:val="24"/>
                    <w:lang w:val="id-ID"/>
                  </w:rPr>
                </w:rPrChange>
              </w:rPr>
            </w:pPr>
          </w:p>
        </w:tc>
        <w:tc>
          <w:tcPr>
            <w:tcW w:w="5244" w:type="dxa"/>
          </w:tcPr>
          <w:p w:rsidR="003D0D59" w:rsidRPr="004F1FC6" w:rsidRDefault="00155965" w:rsidP="009127B4">
            <w:pPr>
              <w:numPr>
                <w:ilvl w:val="12"/>
                <w:numId w:val="0"/>
              </w:numPr>
              <w:ind w:right="-72"/>
              <w:rPr>
                <w:rFonts w:ascii="Footlight MT Light" w:hAnsi="Footlight MT Light"/>
                <w:sz w:val="24"/>
                <w:szCs w:val="24"/>
                <w:lang w:val="id-ID"/>
                <w:rPrChange w:id="13476"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3477" w:author="suryavina" w:date="2015-02-06T16:21:00Z">
                  <w:rPr>
                    <w:rFonts w:ascii="Footlight MT Light" w:hAnsi="Footlight MT Light"/>
                    <w:sz w:val="24"/>
                    <w:szCs w:val="24"/>
                    <w:lang w:val="id-ID"/>
                  </w:rPr>
                </w:rPrChange>
              </w:rPr>
              <w:t>P</w:t>
            </w:r>
            <w:r w:rsidRPr="004F1FC6">
              <w:rPr>
                <w:rFonts w:ascii="Footlight MT Light" w:hAnsi="Footlight MT Light"/>
                <w:sz w:val="24"/>
                <w:szCs w:val="24"/>
                <w:lang w:val="sv-SE"/>
                <w:rPrChange w:id="13478" w:author="suryavina" w:date="2015-02-06T16:21:00Z">
                  <w:rPr>
                    <w:rFonts w:ascii="Footlight MT Light" w:hAnsi="Footlight MT Light"/>
                    <w:sz w:val="24"/>
                    <w:szCs w:val="24"/>
                    <w:lang w:val="sv-SE"/>
                  </w:rPr>
                </w:rPrChange>
              </w:rPr>
              <w:t>edoman pengoperasian dan perawatan harus diserahkan selambat-lambatnya: _</w:t>
            </w:r>
            <w:r w:rsidRPr="004F1FC6">
              <w:rPr>
                <w:rFonts w:ascii="Footlight MT Light" w:hAnsi="Footlight MT Light"/>
                <w:sz w:val="24"/>
                <w:szCs w:val="24"/>
                <w:lang w:val="id-ID"/>
                <w:rPrChange w:id="13479" w:author="suryavina" w:date="2015-02-06T16:21:00Z">
                  <w:rPr>
                    <w:rFonts w:ascii="Footlight MT Light" w:hAnsi="Footlight MT Light"/>
                    <w:sz w:val="24"/>
                    <w:szCs w:val="24"/>
                    <w:lang w:val="id-ID"/>
                  </w:rPr>
                </w:rPrChange>
              </w:rPr>
              <w:t>_</w:t>
            </w:r>
            <w:r w:rsidRPr="004F1FC6">
              <w:rPr>
                <w:rFonts w:ascii="Footlight MT Light" w:hAnsi="Footlight MT Light"/>
                <w:sz w:val="24"/>
                <w:szCs w:val="24"/>
                <w:lang w:val="sv-SE"/>
                <w:rPrChange w:id="13480" w:author="suryavina" w:date="2015-02-06T16:21:00Z">
                  <w:rPr>
                    <w:rFonts w:ascii="Footlight MT Light" w:hAnsi="Footlight MT Light"/>
                    <w:sz w:val="24"/>
                    <w:szCs w:val="24"/>
                    <w:lang w:val="sv-SE"/>
                  </w:rPr>
                </w:rPrChange>
              </w:rPr>
              <w:t xml:space="preserve">_ (__________) hari kalender/bulan/tahun setelah tanggal penandatanganan Berita Acara penyerahan </w:t>
            </w:r>
            <w:r w:rsidRPr="004F1FC6">
              <w:rPr>
                <w:rFonts w:ascii="Footlight MT Light" w:hAnsi="Footlight MT Light"/>
                <w:sz w:val="24"/>
                <w:szCs w:val="24"/>
                <w:lang w:val="id-ID"/>
                <w:rPrChange w:id="13481" w:author="suryavina" w:date="2015-02-06T16:21:00Z">
                  <w:rPr>
                    <w:rFonts w:ascii="Footlight MT Light" w:hAnsi="Footlight MT Light"/>
                    <w:sz w:val="24"/>
                    <w:szCs w:val="24"/>
                    <w:lang w:val="id-ID"/>
                  </w:rPr>
                </w:rPrChange>
              </w:rPr>
              <w:t>barang.</w:t>
            </w:r>
          </w:p>
          <w:p w:rsidR="003D0D59" w:rsidRPr="004F1FC6" w:rsidRDefault="003D0D59" w:rsidP="009127B4">
            <w:pPr>
              <w:numPr>
                <w:ilvl w:val="12"/>
                <w:numId w:val="0"/>
              </w:numPr>
              <w:ind w:right="-72"/>
              <w:rPr>
                <w:rFonts w:ascii="Footlight MT Light" w:hAnsi="Footlight MT Light"/>
                <w:sz w:val="24"/>
                <w:szCs w:val="24"/>
                <w:lang w:val="sv-SE"/>
                <w:rPrChange w:id="13482" w:author="suryavina" w:date="2015-02-06T16:21:00Z">
                  <w:rPr>
                    <w:rFonts w:ascii="Footlight MT Light" w:hAnsi="Footlight MT Light"/>
                    <w:sz w:val="24"/>
                    <w:szCs w:val="24"/>
                    <w:lang w:val="sv-SE"/>
                  </w:rPr>
                </w:rPrChange>
              </w:rPr>
            </w:pPr>
          </w:p>
        </w:tc>
      </w:tr>
      <w:tr w:rsidR="003D0D59" w:rsidRPr="004F1FC6" w:rsidTr="009127B4">
        <w:tc>
          <w:tcPr>
            <w:tcW w:w="2802" w:type="dxa"/>
          </w:tcPr>
          <w:p w:rsidR="003D0D59" w:rsidRPr="004F1FC6" w:rsidRDefault="00155965" w:rsidP="009127B4">
            <w:pPr>
              <w:numPr>
                <w:ilvl w:val="0"/>
                <w:numId w:val="243"/>
              </w:numPr>
              <w:ind w:left="426" w:hanging="426"/>
              <w:rPr>
                <w:rFonts w:ascii="Footlight MT Light" w:hAnsi="Footlight MT Light"/>
                <w:b/>
                <w:sz w:val="24"/>
                <w:szCs w:val="24"/>
                <w:lang w:val="id-ID"/>
                <w:rPrChange w:id="13483" w:author="suryavina" w:date="2015-02-06T16:21:00Z">
                  <w:rPr>
                    <w:rFonts w:ascii="Footlight MT Light" w:hAnsi="Footlight MT Light"/>
                    <w:b/>
                    <w:sz w:val="24"/>
                    <w:szCs w:val="24"/>
                    <w:lang w:val="id-ID"/>
                  </w:rPr>
                </w:rPrChange>
              </w:rPr>
            </w:pPr>
            <w:r w:rsidRPr="004F1FC6">
              <w:rPr>
                <w:rFonts w:ascii="Footlight MT Light" w:hAnsi="Footlight MT Light"/>
                <w:b/>
                <w:sz w:val="24"/>
                <w:szCs w:val="24"/>
                <w:lang w:val="id-ID"/>
                <w:rPrChange w:id="13484" w:author="suryavina" w:date="2015-02-06T16:21:00Z">
                  <w:rPr>
                    <w:rFonts w:ascii="Footlight MT Light" w:hAnsi="Footlight MT Light"/>
                    <w:b/>
                    <w:sz w:val="24"/>
                    <w:szCs w:val="24"/>
                    <w:lang w:val="id-ID"/>
                  </w:rPr>
                </w:rPrChange>
              </w:rPr>
              <w:t>Layanan Tambahan</w:t>
            </w:r>
          </w:p>
        </w:tc>
        <w:tc>
          <w:tcPr>
            <w:tcW w:w="5244" w:type="dxa"/>
          </w:tcPr>
          <w:p w:rsidR="003D0D59" w:rsidRPr="004F1FC6" w:rsidRDefault="00155965" w:rsidP="009127B4">
            <w:pPr>
              <w:autoSpaceDE w:val="0"/>
              <w:autoSpaceDN w:val="0"/>
              <w:adjustRightInd w:val="0"/>
              <w:rPr>
                <w:rFonts w:ascii="Footlight MT Light" w:hAnsi="Footlight MT Light"/>
                <w:sz w:val="24"/>
                <w:szCs w:val="24"/>
                <w:rPrChange w:id="13485" w:author="suryavina" w:date="2015-02-06T16:21:00Z">
                  <w:rPr>
                    <w:rFonts w:ascii="Footlight MT Light" w:hAnsi="Footlight MT Light"/>
                    <w:sz w:val="24"/>
                    <w:szCs w:val="24"/>
                  </w:rPr>
                </w:rPrChange>
              </w:rPr>
            </w:pPr>
            <w:r w:rsidRPr="004F1FC6">
              <w:rPr>
                <w:rFonts w:ascii="Footlight MT Light" w:hAnsi="Footlight MT Light"/>
                <w:sz w:val="24"/>
                <w:szCs w:val="24"/>
                <w:rPrChange w:id="13486" w:author="suryavina" w:date="2015-02-06T16:21:00Z">
                  <w:rPr>
                    <w:rFonts w:ascii="Footlight MT Light" w:hAnsi="Footlight MT Light"/>
                    <w:sz w:val="24"/>
                    <w:szCs w:val="24"/>
                  </w:rPr>
                </w:rPrChange>
              </w:rPr>
              <w:t>Penyedia harus menyedia layanan tambahan berupa : ________________</w:t>
            </w:r>
          </w:p>
          <w:p w:rsidR="003D0D59" w:rsidRPr="004F1FC6" w:rsidRDefault="003D0D59" w:rsidP="009127B4">
            <w:pPr>
              <w:autoSpaceDE w:val="0"/>
              <w:autoSpaceDN w:val="0"/>
              <w:adjustRightInd w:val="0"/>
              <w:rPr>
                <w:rFonts w:ascii="Footlight MT Light" w:hAnsi="Footlight MT Light"/>
                <w:sz w:val="24"/>
                <w:szCs w:val="24"/>
                <w:rPrChange w:id="13487" w:author="suryavina" w:date="2015-02-06T16:21:00Z">
                  <w:rPr>
                    <w:rFonts w:ascii="Footlight MT Light" w:hAnsi="Footlight MT Light"/>
                    <w:sz w:val="24"/>
                    <w:szCs w:val="24"/>
                  </w:rPr>
                </w:rPrChange>
              </w:rPr>
            </w:pPr>
          </w:p>
        </w:tc>
      </w:tr>
      <w:tr w:rsidR="003D0D59" w:rsidRPr="004F1FC6" w:rsidTr="009127B4">
        <w:tc>
          <w:tcPr>
            <w:tcW w:w="2802" w:type="dxa"/>
          </w:tcPr>
          <w:p w:rsidR="003D0D59" w:rsidRPr="004F1FC6" w:rsidRDefault="00155965" w:rsidP="009127B4">
            <w:pPr>
              <w:numPr>
                <w:ilvl w:val="0"/>
                <w:numId w:val="243"/>
              </w:numPr>
              <w:ind w:left="426" w:hanging="426"/>
              <w:rPr>
                <w:rFonts w:ascii="Footlight MT Light" w:hAnsi="Footlight MT Light"/>
                <w:b/>
                <w:sz w:val="24"/>
                <w:szCs w:val="24"/>
                <w:lang w:val="id-ID"/>
                <w:rPrChange w:id="13488" w:author="suryavina" w:date="2015-02-06T16:21:00Z">
                  <w:rPr>
                    <w:rFonts w:ascii="Footlight MT Light" w:hAnsi="Footlight MT Light"/>
                    <w:b/>
                    <w:sz w:val="24"/>
                    <w:szCs w:val="24"/>
                    <w:lang w:val="id-ID"/>
                  </w:rPr>
                </w:rPrChange>
              </w:rPr>
            </w:pPr>
            <w:r w:rsidRPr="004F1FC6">
              <w:rPr>
                <w:rFonts w:ascii="Footlight MT Light" w:hAnsi="Footlight MT Light"/>
                <w:b/>
                <w:sz w:val="24"/>
                <w:szCs w:val="24"/>
                <w:lang w:val="id-ID"/>
                <w:rPrChange w:id="13489" w:author="suryavina" w:date="2015-02-06T16:21:00Z">
                  <w:rPr>
                    <w:rFonts w:ascii="Footlight MT Light" w:hAnsi="Footlight MT Light"/>
                    <w:b/>
                    <w:sz w:val="24"/>
                    <w:szCs w:val="24"/>
                    <w:lang w:val="id-ID"/>
                  </w:rPr>
                </w:rPrChange>
              </w:rPr>
              <w:t>Pembayaran Tagihan</w:t>
            </w:r>
          </w:p>
        </w:tc>
        <w:tc>
          <w:tcPr>
            <w:tcW w:w="5244" w:type="dxa"/>
          </w:tcPr>
          <w:p w:rsidR="003D0D59" w:rsidRPr="004F1FC6" w:rsidRDefault="00155965" w:rsidP="009127B4">
            <w:pPr>
              <w:numPr>
                <w:ilvl w:val="12"/>
                <w:numId w:val="0"/>
              </w:numPr>
              <w:ind w:right="-72"/>
              <w:rPr>
                <w:rFonts w:ascii="Footlight MT Light" w:hAnsi="Footlight MT Light"/>
                <w:sz w:val="24"/>
                <w:szCs w:val="24"/>
                <w:lang w:val="id-ID"/>
                <w:rPrChange w:id="13490"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3491" w:author="suryavina" w:date="2015-02-06T16:21:00Z">
                  <w:rPr>
                    <w:rFonts w:ascii="Footlight MT Light" w:hAnsi="Footlight MT Light"/>
                    <w:sz w:val="24"/>
                    <w:szCs w:val="24"/>
                    <w:lang w:val="id-ID"/>
                  </w:rPr>
                </w:rPrChange>
              </w:rPr>
              <w:t>Batas akhir waktu yang disepakati untuk penerbitan SPP oleh PPK untuk pembayaran tagihan angsuran adalah ______ hari kalender terhitung sejak tagihan dan kelengkapan dokumen penunjang yang tidak diperselisihkan diterima oleh PPK.</w:t>
            </w:r>
          </w:p>
          <w:p w:rsidR="003D0D59" w:rsidRPr="004F1FC6" w:rsidRDefault="003D0D59" w:rsidP="009127B4">
            <w:pPr>
              <w:numPr>
                <w:ilvl w:val="12"/>
                <w:numId w:val="0"/>
              </w:numPr>
              <w:ind w:right="-72"/>
              <w:rPr>
                <w:rFonts w:ascii="Footlight MT Light" w:hAnsi="Footlight MT Light"/>
                <w:sz w:val="24"/>
                <w:szCs w:val="24"/>
                <w:lang w:val="fi-FI"/>
                <w:rPrChange w:id="13492" w:author="suryavina" w:date="2015-02-06T16:21:00Z">
                  <w:rPr>
                    <w:rFonts w:ascii="Footlight MT Light" w:hAnsi="Footlight MT Light"/>
                    <w:sz w:val="24"/>
                    <w:szCs w:val="24"/>
                    <w:lang w:val="fi-FI"/>
                  </w:rPr>
                </w:rPrChange>
              </w:rPr>
            </w:pPr>
          </w:p>
        </w:tc>
      </w:tr>
      <w:tr w:rsidR="003D0D59" w:rsidRPr="004F1FC6" w:rsidTr="009127B4">
        <w:tc>
          <w:tcPr>
            <w:tcW w:w="2802" w:type="dxa"/>
          </w:tcPr>
          <w:p w:rsidR="003D0D59" w:rsidRPr="004F1FC6" w:rsidRDefault="00155965" w:rsidP="009127B4">
            <w:pPr>
              <w:numPr>
                <w:ilvl w:val="0"/>
                <w:numId w:val="243"/>
              </w:numPr>
              <w:ind w:left="426" w:hanging="426"/>
              <w:rPr>
                <w:rFonts w:ascii="Footlight MT Light" w:hAnsi="Footlight MT Light"/>
                <w:b/>
                <w:sz w:val="24"/>
                <w:szCs w:val="24"/>
                <w:lang w:val="id-ID"/>
                <w:rPrChange w:id="13493" w:author="suryavina" w:date="2015-02-06T16:21:00Z">
                  <w:rPr>
                    <w:rFonts w:ascii="Footlight MT Light" w:hAnsi="Footlight MT Light"/>
                    <w:b/>
                    <w:sz w:val="24"/>
                    <w:szCs w:val="24"/>
                    <w:lang w:val="id-ID"/>
                  </w:rPr>
                </w:rPrChange>
              </w:rPr>
            </w:pPr>
            <w:r w:rsidRPr="004F1FC6">
              <w:rPr>
                <w:rFonts w:ascii="Footlight MT Light" w:hAnsi="Footlight MT Light"/>
                <w:b/>
                <w:sz w:val="24"/>
                <w:szCs w:val="24"/>
                <w:lang w:val="id-ID"/>
                <w:rPrChange w:id="13494" w:author="suryavina" w:date="2015-02-06T16:21:00Z">
                  <w:rPr>
                    <w:rFonts w:ascii="Footlight MT Light" w:hAnsi="Footlight MT Light"/>
                    <w:b/>
                    <w:sz w:val="24"/>
                    <w:szCs w:val="24"/>
                    <w:lang w:val="id-ID"/>
                  </w:rPr>
                </w:rPrChange>
              </w:rPr>
              <w:t xml:space="preserve">Tindakan Penyedia yang Mensyaratkan Persetujuan PPK atau </w:t>
            </w:r>
            <w:r w:rsidRPr="004F1FC6">
              <w:rPr>
                <w:rFonts w:ascii="Footlight MT Light" w:hAnsi="Footlight MT Light"/>
                <w:b/>
                <w:i/>
                <w:sz w:val="24"/>
                <w:szCs w:val="24"/>
                <w:lang w:val="id-ID"/>
                <w:rPrChange w:id="13495" w:author="suryavina" w:date="2015-02-06T16:21:00Z">
                  <w:rPr>
                    <w:rFonts w:ascii="Footlight MT Light" w:hAnsi="Footlight MT Light"/>
                    <w:b/>
                    <w:i/>
                    <w:sz w:val="24"/>
                    <w:szCs w:val="24"/>
                    <w:lang w:val="id-ID"/>
                  </w:rPr>
                </w:rPrChange>
              </w:rPr>
              <w:t>Unsur Pengawas (apabila ada)</w:t>
            </w:r>
          </w:p>
          <w:p w:rsidR="003D0D59" w:rsidRPr="004F1FC6" w:rsidRDefault="003D0D59" w:rsidP="009127B4">
            <w:pPr>
              <w:ind w:left="426"/>
              <w:rPr>
                <w:rFonts w:ascii="Footlight MT Light" w:hAnsi="Footlight MT Light"/>
                <w:b/>
                <w:sz w:val="24"/>
                <w:szCs w:val="24"/>
                <w:lang w:val="id-ID"/>
                <w:rPrChange w:id="13496" w:author="suryavina" w:date="2015-02-06T16:21:00Z">
                  <w:rPr>
                    <w:rFonts w:ascii="Footlight MT Light" w:hAnsi="Footlight MT Light"/>
                    <w:b/>
                    <w:sz w:val="24"/>
                    <w:szCs w:val="24"/>
                    <w:lang w:val="id-ID"/>
                  </w:rPr>
                </w:rPrChange>
              </w:rPr>
            </w:pPr>
          </w:p>
        </w:tc>
        <w:tc>
          <w:tcPr>
            <w:tcW w:w="5244" w:type="dxa"/>
          </w:tcPr>
          <w:p w:rsidR="003D0D59" w:rsidRPr="004F1FC6" w:rsidRDefault="00155965" w:rsidP="009127B4">
            <w:pPr>
              <w:numPr>
                <w:ilvl w:val="12"/>
                <w:numId w:val="0"/>
              </w:numPr>
              <w:tabs>
                <w:tab w:val="left" w:pos="6480"/>
              </w:tabs>
              <w:ind w:right="-72"/>
              <w:rPr>
                <w:rFonts w:ascii="Footlight MT Light" w:hAnsi="Footlight MT Light"/>
                <w:sz w:val="24"/>
                <w:szCs w:val="24"/>
                <w:lang w:val="nb-NO"/>
                <w:rPrChange w:id="13497" w:author="suryavina" w:date="2015-02-06T16:21:00Z">
                  <w:rPr>
                    <w:rFonts w:ascii="Footlight MT Light" w:hAnsi="Footlight MT Light"/>
                    <w:sz w:val="24"/>
                    <w:szCs w:val="24"/>
                    <w:lang w:val="nb-NO"/>
                  </w:rPr>
                </w:rPrChange>
              </w:rPr>
            </w:pPr>
            <w:r w:rsidRPr="004F1FC6">
              <w:rPr>
                <w:rFonts w:ascii="Footlight MT Light" w:hAnsi="Footlight MT Light"/>
                <w:sz w:val="24"/>
                <w:szCs w:val="24"/>
                <w:lang w:val="nb-NO"/>
                <w:rPrChange w:id="13498" w:author="suryavina" w:date="2015-02-06T16:21:00Z">
                  <w:rPr>
                    <w:rFonts w:ascii="Footlight MT Light" w:hAnsi="Footlight MT Light"/>
                    <w:sz w:val="24"/>
                    <w:szCs w:val="24"/>
                    <w:lang w:val="nb-NO"/>
                  </w:rPr>
                </w:rPrChange>
              </w:rPr>
              <w:t>Tindakan lain oleh Penyedia yang memerlukan persetujuan PPK adalah: __________</w:t>
            </w:r>
          </w:p>
          <w:p w:rsidR="003D0D59" w:rsidRPr="004F1FC6" w:rsidRDefault="003D0D59" w:rsidP="009127B4">
            <w:pPr>
              <w:numPr>
                <w:ilvl w:val="12"/>
                <w:numId w:val="0"/>
              </w:numPr>
              <w:ind w:right="-72"/>
              <w:rPr>
                <w:rFonts w:ascii="Footlight MT Light" w:hAnsi="Footlight MT Light"/>
                <w:sz w:val="24"/>
                <w:szCs w:val="24"/>
                <w:lang w:val="id-ID"/>
                <w:rPrChange w:id="13499" w:author="suryavina" w:date="2015-02-06T16:21:00Z">
                  <w:rPr>
                    <w:rFonts w:ascii="Footlight MT Light" w:hAnsi="Footlight MT Light"/>
                    <w:sz w:val="24"/>
                    <w:szCs w:val="24"/>
                    <w:lang w:val="id-ID"/>
                  </w:rPr>
                </w:rPrChange>
              </w:rPr>
            </w:pPr>
          </w:p>
          <w:p w:rsidR="00914EDE" w:rsidRPr="004F1FC6" w:rsidRDefault="00155965" w:rsidP="00914EDE">
            <w:pPr>
              <w:numPr>
                <w:ilvl w:val="12"/>
                <w:numId w:val="0"/>
              </w:numPr>
              <w:tabs>
                <w:tab w:val="left" w:pos="6480"/>
              </w:tabs>
              <w:ind w:right="-72"/>
              <w:rPr>
                <w:rFonts w:ascii="Footlight MT Light" w:hAnsi="Footlight MT Light"/>
                <w:i/>
                <w:sz w:val="24"/>
                <w:szCs w:val="24"/>
                <w:lang w:val="nb-NO"/>
                <w:rPrChange w:id="13500" w:author="suryavina" w:date="2015-02-06T16:21:00Z">
                  <w:rPr>
                    <w:rFonts w:ascii="Footlight MT Light" w:hAnsi="Footlight MT Light"/>
                    <w:i/>
                    <w:sz w:val="24"/>
                    <w:szCs w:val="24"/>
                    <w:lang w:val="nb-NO"/>
                  </w:rPr>
                </w:rPrChange>
              </w:rPr>
            </w:pPr>
            <w:r w:rsidRPr="004F1FC6">
              <w:rPr>
                <w:rFonts w:ascii="Footlight MT Light" w:hAnsi="Footlight MT Light"/>
                <w:i/>
                <w:sz w:val="24"/>
                <w:szCs w:val="24"/>
                <w:lang w:val="nb-NO"/>
                <w:rPrChange w:id="13501" w:author="suryavina" w:date="2015-02-06T16:21:00Z">
                  <w:rPr>
                    <w:rFonts w:ascii="Footlight MT Light" w:hAnsi="Footlight MT Light"/>
                    <w:i/>
                    <w:sz w:val="24"/>
                    <w:szCs w:val="24"/>
                    <w:lang w:val="nb-NO"/>
                  </w:rPr>
                </w:rPrChange>
              </w:rPr>
              <w:t xml:space="preserve">Tindakan lain oleh Penyedia yang memerlukan persetujuan </w:t>
            </w:r>
            <w:r w:rsidRPr="004F1FC6">
              <w:rPr>
                <w:rFonts w:ascii="Footlight MT Light" w:hAnsi="Footlight MT Light"/>
                <w:i/>
                <w:sz w:val="24"/>
                <w:szCs w:val="24"/>
                <w:lang w:val="id-ID"/>
                <w:rPrChange w:id="13502" w:author="suryavina" w:date="2015-02-06T16:21:00Z">
                  <w:rPr>
                    <w:rFonts w:ascii="Footlight MT Light" w:hAnsi="Footlight MT Light"/>
                    <w:i/>
                    <w:sz w:val="24"/>
                    <w:szCs w:val="24"/>
                    <w:lang w:val="id-ID"/>
                  </w:rPr>
                </w:rPrChange>
              </w:rPr>
              <w:t xml:space="preserve">unsur pengawas </w:t>
            </w:r>
            <w:r w:rsidRPr="004F1FC6">
              <w:rPr>
                <w:rFonts w:ascii="Footlight MT Light" w:hAnsi="Footlight MT Light"/>
                <w:i/>
                <w:sz w:val="24"/>
                <w:szCs w:val="24"/>
                <w:lang w:val="nb-NO"/>
                <w:rPrChange w:id="13503" w:author="suryavina" w:date="2015-02-06T16:21:00Z">
                  <w:rPr>
                    <w:rFonts w:ascii="Footlight MT Light" w:hAnsi="Footlight MT Light"/>
                    <w:i/>
                    <w:sz w:val="24"/>
                    <w:szCs w:val="24"/>
                    <w:lang w:val="nb-NO"/>
                  </w:rPr>
                </w:rPrChange>
              </w:rPr>
              <w:t xml:space="preserve"> adalah: __________</w:t>
            </w:r>
          </w:p>
          <w:p w:rsidR="00914EDE" w:rsidRPr="004F1FC6" w:rsidRDefault="00914EDE" w:rsidP="009127B4">
            <w:pPr>
              <w:numPr>
                <w:ilvl w:val="12"/>
                <w:numId w:val="0"/>
              </w:numPr>
              <w:ind w:right="-72"/>
              <w:rPr>
                <w:rFonts w:ascii="Footlight MT Light" w:hAnsi="Footlight MT Light"/>
                <w:sz w:val="24"/>
                <w:szCs w:val="24"/>
                <w:lang w:val="id-ID"/>
                <w:rPrChange w:id="13504" w:author="suryavina" w:date="2015-02-06T16:21:00Z">
                  <w:rPr>
                    <w:rFonts w:ascii="Footlight MT Light" w:hAnsi="Footlight MT Light"/>
                    <w:sz w:val="24"/>
                    <w:szCs w:val="24"/>
                    <w:lang w:val="id-ID"/>
                  </w:rPr>
                </w:rPrChange>
              </w:rPr>
            </w:pPr>
          </w:p>
        </w:tc>
      </w:tr>
      <w:tr w:rsidR="003D0D59" w:rsidRPr="004F1FC6" w:rsidTr="009127B4">
        <w:tc>
          <w:tcPr>
            <w:tcW w:w="2802" w:type="dxa"/>
          </w:tcPr>
          <w:p w:rsidR="003D0D59" w:rsidRPr="004F1FC6" w:rsidRDefault="00155965" w:rsidP="009127B4">
            <w:pPr>
              <w:numPr>
                <w:ilvl w:val="0"/>
                <w:numId w:val="243"/>
              </w:numPr>
              <w:ind w:left="426" w:hanging="426"/>
              <w:rPr>
                <w:rFonts w:ascii="Footlight MT Light" w:hAnsi="Footlight MT Light"/>
                <w:b/>
                <w:sz w:val="24"/>
                <w:szCs w:val="24"/>
                <w:lang w:val="id-ID"/>
                <w:rPrChange w:id="13505" w:author="suryavina" w:date="2015-02-06T16:21:00Z">
                  <w:rPr>
                    <w:rFonts w:ascii="Footlight MT Light" w:hAnsi="Footlight MT Light"/>
                    <w:b/>
                    <w:sz w:val="24"/>
                    <w:szCs w:val="24"/>
                    <w:lang w:val="id-ID"/>
                  </w:rPr>
                </w:rPrChange>
              </w:rPr>
            </w:pPr>
            <w:r w:rsidRPr="004F1FC6">
              <w:rPr>
                <w:rFonts w:ascii="Footlight MT Light" w:hAnsi="Footlight MT Light"/>
                <w:b/>
                <w:sz w:val="24"/>
                <w:szCs w:val="24"/>
                <w:lang w:val="id-ID"/>
                <w:rPrChange w:id="13506" w:author="suryavina" w:date="2015-02-06T16:21:00Z">
                  <w:rPr>
                    <w:rFonts w:ascii="Footlight MT Light" w:hAnsi="Footlight MT Light"/>
                    <w:b/>
                    <w:sz w:val="24"/>
                    <w:szCs w:val="24"/>
                    <w:lang w:val="id-ID"/>
                  </w:rPr>
                </w:rPrChange>
              </w:rPr>
              <w:t>Waktu Penyelesaian Pekerjaan</w:t>
            </w:r>
          </w:p>
          <w:p w:rsidR="003D0D59" w:rsidRPr="004F1FC6" w:rsidRDefault="003D0D59" w:rsidP="009127B4">
            <w:pPr>
              <w:ind w:left="426"/>
              <w:rPr>
                <w:rFonts w:ascii="Footlight MT Light" w:hAnsi="Footlight MT Light"/>
                <w:b/>
                <w:sz w:val="24"/>
                <w:szCs w:val="24"/>
                <w:lang w:val="id-ID"/>
                <w:rPrChange w:id="13507" w:author="suryavina" w:date="2015-02-06T16:21:00Z">
                  <w:rPr>
                    <w:rFonts w:ascii="Footlight MT Light" w:hAnsi="Footlight MT Light"/>
                    <w:b/>
                    <w:sz w:val="24"/>
                    <w:szCs w:val="24"/>
                    <w:lang w:val="id-ID"/>
                  </w:rPr>
                </w:rPrChange>
              </w:rPr>
            </w:pPr>
          </w:p>
        </w:tc>
        <w:tc>
          <w:tcPr>
            <w:tcW w:w="5244" w:type="dxa"/>
          </w:tcPr>
          <w:p w:rsidR="003D0D59" w:rsidRPr="004F1FC6" w:rsidRDefault="00155965" w:rsidP="009127B4">
            <w:pPr>
              <w:numPr>
                <w:ilvl w:val="12"/>
                <w:numId w:val="0"/>
              </w:numPr>
              <w:ind w:right="-72"/>
              <w:rPr>
                <w:rFonts w:ascii="Footlight MT Light" w:hAnsi="Footlight MT Light"/>
                <w:sz w:val="24"/>
                <w:szCs w:val="24"/>
                <w:lang w:val="id-ID"/>
                <w:rPrChange w:id="13508"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fi-FI"/>
                <w:rPrChange w:id="13509" w:author="suryavina" w:date="2015-02-06T16:21:00Z">
                  <w:rPr>
                    <w:rFonts w:ascii="Footlight MT Light" w:hAnsi="Footlight MT Light"/>
                    <w:sz w:val="24"/>
                    <w:szCs w:val="24"/>
                    <w:lang w:val="fi-FI"/>
                  </w:rPr>
                </w:rPrChange>
              </w:rPr>
              <w:t xml:space="preserve">Jangka waktu penyelesaian pekerjaan pengadaan barang  ini adalah selama: ___ (__________) hari </w:t>
            </w:r>
            <w:r w:rsidRPr="004F1FC6">
              <w:rPr>
                <w:rFonts w:ascii="Footlight MT Light" w:hAnsi="Footlight MT Light"/>
                <w:i/>
                <w:sz w:val="24"/>
                <w:szCs w:val="24"/>
                <w:lang w:val="id-ID"/>
                <w:rPrChange w:id="13510" w:author="suryavina" w:date="2015-02-06T16:21:00Z">
                  <w:rPr>
                    <w:rFonts w:ascii="Footlight MT Light" w:hAnsi="Footlight MT Light"/>
                    <w:i/>
                    <w:sz w:val="24"/>
                    <w:szCs w:val="24"/>
                    <w:lang w:val="id-ID"/>
                  </w:rPr>
                </w:rPrChange>
              </w:rPr>
              <w:t>[hari/bulan/tahun]</w:t>
            </w:r>
            <w:r w:rsidRPr="004F1FC6">
              <w:rPr>
                <w:rFonts w:ascii="Footlight MT Light" w:hAnsi="Footlight MT Light"/>
                <w:sz w:val="24"/>
                <w:szCs w:val="24"/>
                <w:lang w:val="id-ID"/>
                <w:rPrChange w:id="13511" w:author="suryavina" w:date="2015-02-06T16:21:00Z">
                  <w:rPr>
                    <w:rFonts w:ascii="Footlight MT Light" w:hAnsi="Footlight MT Light"/>
                    <w:sz w:val="24"/>
                    <w:szCs w:val="24"/>
                    <w:lang w:val="id-ID"/>
                  </w:rPr>
                </w:rPrChange>
              </w:rPr>
              <w:t xml:space="preserve">  </w:t>
            </w:r>
          </w:p>
          <w:p w:rsidR="003D0D59" w:rsidRPr="004F1FC6" w:rsidRDefault="003D0D59" w:rsidP="009127B4">
            <w:pPr>
              <w:numPr>
                <w:ilvl w:val="12"/>
                <w:numId w:val="0"/>
              </w:numPr>
              <w:ind w:right="-72"/>
              <w:rPr>
                <w:rFonts w:ascii="Footlight MT Light" w:hAnsi="Footlight MT Light"/>
                <w:sz w:val="24"/>
                <w:szCs w:val="24"/>
                <w:lang w:val="fi-FI"/>
                <w:rPrChange w:id="13512" w:author="suryavina" w:date="2015-02-06T16:21:00Z">
                  <w:rPr>
                    <w:rFonts w:ascii="Footlight MT Light" w:hAnsi="Footlight MT Light"/>
                    <w:sz w:val="24"/>
                    <w:szCs w:val="24"/>
                    <w:lang w:val="fi-FI"/>
                  </w:rPr>
                </w:rPrChange>
              </w:rPr>
            </w:pPr>
          </w:p>
        </w:tc>
      </w:tr>
      <w:tr w:rsidR="003D0D59" w:rsidRPr="004F1FC6" w:rsidTr="009127B4">
        <w:tc>
          <w:tcPr>
            <w:tcW w:w="2802" w:type="dxa"/>
          </w:tcPr>
          <w:p w:rsidR="003D0D59" w:rsidRPr="004F1FC6" w:rsidRDefault="00155965" w:rsidP="009127B4">
            <w:pPr>
              <w:numPr>
                <w:ilvl w:val="0"/>
                <w:numId w:val="243"/>
              </w:numPr>
              <w:ind w:left="426" w:hanging="426"/>
              <w:rPr>
                <w:rFonts w:ascii="Footlight MT Light" w:hAnsi="Footlight MT Light"/>
                <w:b/>
                <w:sz w:val="24"/>
                <w:szCs w:val="24"/>
                <w:lang w:val="id-ID"/>
                <w:rPrChange w:id="13513" w:author="suryavina" w:date="2015-02-06T16:21:00Z">
                  <w:rPr>
                    <w:rFonts w:ascii="Footlight MT Light" w:hAnsi="Footlight MT Light"/>
                    <w:b/>
                    <w:sz w:val="24"/>
                    <w:szCs w:val="24"/>
                    <w:lang w:val="id-ID"/>
                  </w:rPr>
                </w:rPrChange>
              </w:rPr>
            </w:pPr>
            <w:r w:rsidRPr="004F1FC6">
              <w:rPr>
                <w:rFonts w:ascii="Footlight MT Light" w:hAnsi="Footlight MT Light"/>
                <w:b/>
                <w:sz w:val="24"/>
                <w:szCs w:val="24"/>
                <w:lang w:val="id-ID"/>
                <w:rPrChange w:id="13514" w:author="suryavina" w:date="2015-02-06T16:21:00Z">
                  <w:rPr>
                    <w:rFonts w:ascii="Footlight MT Light" w:hAnsi="Footlight MT Light"/>
                    <w:b/>
                    <w:sz w:val="24"/>
                    <w:szCs w:val="24"/>
                    <w:lang w:val="id-ID"/>
                  </w:rPr>
                </w:rPrChange>
              </w:rPr>
              <w:t>Kepemilikan Dokumen</w:t>
            </w:r>
          </w:p>
        </w:tc>
        <w:tc>
          <w:tcPr>
            <w:tcW w:w="5244" w:type="dxa"/>
          </w:tcPr>
          <w:p w:rsidR="003D0D59" w:rsidRPr="004F1FC6" w:rsidRDefault="00155965" w:rsidP="009127B4">
            <w:pPr>
              <w:ind w:right="-72"/>
              <w:rPr>
                <w:rFonts w:ascii="Footlight MT Light" w:hAnsi="Footlight MT Light"/>
                <w:i/>
                <w:sz w:val="24"/>
                <w:szCs w:val="24"/>
                <w:lang w:val="id-ID"/>
                <w:rPrChange w:id="13515" w:author="suryavina" w:date="2015-02-06T16:21:00Z">
                  <w:rPr>
                    <w:rFonts w:ascii="Footlight MT Light" w:hAnsi="Footlight MT Light"/>
                    <w:i/>
                    <w:sz w:val="24"/>
                    <w:szCs w:val="24"/>
                    <w:lang w:val="id-ID"/>
                  </w:rPr>
                </w:rPrChange>
              </w:rPr>
            </w:pPr>
            <w:r w:rsidRPr="004F1FC6">
              <w:rPr>
                <w:rFonts w:ascii="Footlight MT Light" w:hAnsi="Footlight MT Light"/>
                <w:sz w:val="24"/>
                <w:szCs w:val="24"/>
                <w:lang w:val="id-ID"/>
                <w:rPrChange w:id="13516" w:author="suryavina" w:date="2015-02-06T16:21:00Z">
                  <w:rPr>
                    <w:rFonts w:ascii="Footlight MT Light" w:hAnsi="Footlight MT Light"/>
                    <w:sz w:val="24"/>
                    <w:szCs w:val="24"/>
                    <w:lang w:val="id-ID"/>
                  </w:rPr>
                </w:rPrChange>
              </w:rPr>
              <w:t>Penyedia diperbolehkan menggunakan salinan dokumen dan piranti lunak yang dihasilkan dari pekerjaan Barang ini dengan pembatasan sebagai berikut: __________</w:t>
            </w:r>
          </w:p>
          <w:p w:rsidR="003D0D59" w:rsidRPr="004F1FC6" w:rsidRDefault="003D0D59" w:rsidP="009127B4">
            <w:pPr>
              <w:ind w:right="-72"/>
              <w:rPr>
                <w:rFonts w:ascii="Footlight MT Light" w:hAnsi="Footlight MT Light"/>
                <w:sz w:val="24"/>
                <w:szCs w:val="24"/>
                <w:lang w:val="id-ID"/>
                <w:rPrChange w:id="13517" w:author="suryavina" w:date="2015-02-06T16:21:00Z">
                  <w:rPr>
                    <w:rFonts w:ascii="Footlight MT Light" w:hAnsi="Footlight MT Light"/>
                    <w:sz w:val="24"/>
                    <w:szCs w:val="24"/>
                    <w:lang w:val="id-ID"/>
                  </w:rPr>
                </w:rPrChange>
              </w:rPr>
            </w:pPr>
          </w:p>
        </w:tc>
      </w:tr>
      <w:tr w:rsidR="003D0D59" w:rsidRPr="004F1FC6" w:rsidTr="009127B4">
        <w:tc>
          <w:tcPr>
            <w:tcW w:w="2802" w:type="dxa"/>
          </w:tcPr>
          <w:p w:rsidR="003D0D59" w:rsidRPr="004F1FC6" w:rsidRDefault="00155965" w:rsidP="009127B4">
            <w:pPr>
              <w:numPr>
                <w:ilvl w:val="0"/>
                <w:numId w:val="243"/>
              </w:numPr>
              <w:ind w:left="426" w:hanging="426"/>
              <w:rPr>
                <w:rFonts w:ascii="Footlight MT Light" w:hAnsi="Footlight MT Light"/>
                <w:b/>
                <w:sz w:val="24"/>
                <w:szCs w:val="24"/>
                <w:lang w:val="id-ID"/>
                <w:rPrChange w:id="13518" w:author="suryavina" w:date="2015-02-06T16:21:00Z">
                  <w:rPr>
                    <w:rFonts w:ascii="Footlight MT Light" w:hAnsi="Footlight MT Light"/>
                    <w:b/>
                    <w:sz w:val="24"/>
                    <w:szCs w:val="24"/>
                    <w:lang w:val="id-ID"/>
                  </w:rPr>
                </w:rPrChange>
              </w:rPr>
            </w:pPr>
            <w:r w:rsidRPr="004F1FC6">
              <w:rPr>
                <w:rFonts w:ascii="Footlight MT Light" w:hAnsi="Footlight MT Light"/>
                <w:b/>
                <w:sz w:val="24"/>
                <w:szCs w:val="24"/>
                <w:lang w:val="id-ID"/>
                <w:rPrChange w:id="13519" w:author="suryavina" w:date="2015-02-06T16:21:00Z">
                  <w:rPr>
                    <w:rFonts w:ascii="Footlight MT Light" w:hAnsi="Footlight MT Light"/>
                    <w:b/>
                    <w:sz w:val="24"/>
                    <w:szCs w:val="24"/>
                    <w:lang w:val="id-ID"/>
                  </w:rPr>
                </w:rPrChange>
              </w:rPr>
              <w:t>Fasilitas</w:t>
            </w:r>
          </w:p>
        </w:tc>
        <w:tc>
          <w:tcPr>
            <w:tcW w:w="5244" w:type="dxa"/>
          </w:tcPr>
          <w:p w:rsidR="003D0D59" w:rsidRPr="004F1FC6" w:rsidRDefault="00155965" w:rsidP="009127B4">
            <w:pPr>
              <w:autoSpaceDE w:val="0"/>
              <w:autoSpaceDN w:val="0"/>
              <w:adjustRightInd w:val="0"/>
              <w:rPr>
                <w:rFonts w:ascii="Footlight MT Light" w:hAnsi="Footlight MT Light"/>
                <w:sz w:val="24"/>
                <w:szCs w:val="24"/>
                <w:lang w:val="nl-NL"/>
                <w:rPrChange w:id="13520"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13521" w:author="suryavina" w:date="2015-02-06T16:21:00Z">
                  <w:rPr>
                    <w:rFonts w:ascii="Footlight MT Light" w:hAnsi="Footlight MT Light"/>
                    <w:sz w:val="24"/>
                    <w:szCs w:val="24"/>
                    <w:lang w:val="nl-NL"/>
                  </w:rPr>
                </w:rPrChange>
              </w:rPr>
              <w:t>PPK akan memberikan fasilitas berupa : __________</w:t>
            </w:r>
          </w:p>
          <w:p w:rsidR="003D0D59" w:rsidRPr="004F1FC6" w:rsidRDefault="003D0D59" w:rsidP="009127B4">
            <w:pPr>
              <w:autoSpaceDE w:val="0"/>
              <w:autoSpaceDN w:val="0"/>
              <w:adjustRightInd w:val="0"/>
              <w:rPr>
                <w:rFonts w:ascii="Footlight MT Light" w:hAnsi="Footlight MT Light"/>
                <w:sz w:val="24"/>
                <w:szCs w:val="24"/>
                <w:lang w:val="nl-NL"/>
                <w:rPrChange w:id="13522" w:author="suryavina" w:date="2015-02-06T16:21:00Z">
                  <w:rPr>
                    <w:rFonts w:ascii="Footlight MT Light" w:hAnsi="Footlight MT Light"/>
                    <w:sz w:val="24"/>
                    <w:szCs w:val="24"/>
                    <w:lang w:val="nl-NL"/>
                  </w:rPr>
                </w:rPrChange>
              </w:rPr>
            </w:pPr>
          </w:p>
        </w:tc>
      </w:tr>
      <w:tr w:rsidR="003D0D59" w:rsidRPr="004F1FC6" w:rsidTr="009127B4">
        <w:tc>
          <w:tcPr>
            <w:tcW w:w="2802" w:type="dxa"/>
          </w:tcPr>
          <w:p w:rsidR="003D0D59" w:rsidRPr="004F1FC6" w:rsidRDefault="00155965" w:rsidP="009127B4">
            <w:pPr>
              <w:numPr>
                <w:ilvl w:val="0"/>
                <w:numId w:val="243"/>
              </w:numPr>
              <w:ind w:left="426" w:hanging="426"/>
              <w:rPr>
                <w:rFonts w:ascii="Footlight MT Light" w:hAnsi="Footlight MT Light"/>
                <w:b/>
                <w:sz w:val="24"/>
                <w:szCs w:val="24"/>
                <w:lang w:val="id-ID"/>
                <w:rPrChange w:id="13523" w:author="suryavina" w:date="2015-02-06T16:21:00Z">
                  <w:rPr>
                    <w:rFonts w:ascii="Footlight MT Light" w:hAnsi="Footlight MT Light"/>
                    <w:b/>
                    <w:sz w:val="24"/>
                    <w:szCs w:val="24"/>
                    <w:lang w:val="id-ID"/>
                  </w:rPr>
                </w:rPrChange>
              </w:rPr>
            </w:pPr>
            <w:r w:rsidRPr="004F1FC6">
              <w:rPr>
                <w:rFonts w:ascii="Footlight MT Light" w:hAnsi="Footlight MT Light"/>
                <w:b/>
                <w:sz w:val="24"/>
                <w:szCs w:val="24"/>
                <w:lang w:val="id-ID"/>
                <w:rPrChange w:id="13524" w:author="suryavina" w:date="2015-02-06T16:21:00Z">
                  <w:rPr>
                    <w:rFonts w:ascii="Footlight MT Light" w:hAnsi="Footlight MT Light"/>
                    <w:b/>
                    <w:sz w:val="24"/>
                    <w:szCs w:val="24"/>
                    <w:lang w:val="id-ID"/>
                  </w:rPr>
                </w:rPrChange>
              </w:rPr>
              <w:t>Sumber Pembiayaan</w:t>
            </w:r>
          </w:p>
        </w:tc>
        <w:tc>
          <w:tcPr>
            <w:tcW w:w="5244" w:type="dxa"/>
          </w:tcPr>
          <w:p w:rsidR="003D0D59" w:rsidRPr="004F1FC6" w:rsidRDefault="00155965" w:rsidP="009127B4">
            <w:pPr>
              <w:numPr>
                <w:ilvl w:val="12"/>
                <w:numId w:val="0"/>
              </w:numPr>
              <w:ind w:right="-72"/>
              <w:rPr>
                <w:rFonts w:ascii="Footlight MT Light" w:hAnsi="Footlight MT Light"/>
                <w:sz w:val="24"/>
                <w:szCs w:val="24"/>
                <w:lang w:val="id-ID"/>
                <w:rPrChange w:id="13525"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3526" w:author="suryavina" w:date="2015-02-06T16:21:00Z">
                  <w:rPr>
                    <w:rFonts w:ascii="Footlight MT Light" w:hAnsi="Footlight MT Light"/>
                    <w:sz w:val="24"/>
                    <w:szCs w:val="24"/>
                    <w:lang w:val="id-ID"/>
                  </w:rPr>
                </w:rPrChange>
              </w:rPr>
              <w:t>Kontrak Pengadaan Barang</w:t>
            </w:r>
            <w:r w:rsidRPr="004F1FC6">
              <w:rPr>
                <w:rFonts w:ascii="Footlight MT Light" w:hAnsi="Footlight MT Light"/>
                <w:sz w:val="24"/>
                <w:szCs w:val="24"/>
                <w:lang w:val="nl-NL"/>
                <w:rPrChange w:id="13527" w:author="suryavina" w:date="2015-02-06T16:21:00Z">
                  <w:rPr>
                    <w:rFonts w:ascii="Footlight MT Light" w:hAnsi="Footlight MT Light"/>
                    <w:sz w:val="24"/>
                    <w:szCs w:val="24"/>
                    <w:lang w:val="nl-NL"/>
                  </w:rPr>
                </w:rPrChange>
              </w:rPr>
              <w:t xml:space="preserve"> ini</w:t>
            </w:r>
            <w:r w:rsidRPr="004F1FC6">
              <w:rPr>
                <w:rFonts w:ascii="Footlight MT Light" w:hAnsi="Footlight MT Light"/>
                <w:sz w:val="24"/>
                <w:szCs w:val="24"/>
                <w:lang w:val="id-ID"/>
                <w:rPrChange w:id="13528" w:author="suryavina" w:date="2015-02-06T16:21:00Z">
                  <w:rPr>
                    <w:rFonts w:ascii="Footlight MT Light" w:hAnsi="Footlight MT Light"/>
                    <w:sz w:val="24"/>
                    <w:szCs w:val="24"/>
                    <w:lang w:val="id-ID"/>
                  </w:rPr>
                </w:rPrChange>
              </w:rPr>
              <w:t xml:space="preserve"> dibiayai dari </w:t>
            </w:r>
            <w:r w:rsidRPr="004F1FC6">
              <w:rPr>
                <w:rFonts w:ascii="Footlight MT Light" w:hAnsi="Footlight MT Light"/>
                <w:sz w:val="24"/>
                <w:szCs w:val="24"/>
                <w:lang w:val="nl-NL"/>
                <w:rPrChange w:id="13529" w:author="suryavina" w:date="2015-02-06T16:21:00Z">
                  <w:rPr>
                    <w:rFonts w:ascii="Footlight MT Light" w:hAnsi="Footlight MT Light"/>
                    <w:sz w:val="24"/>
                    <w:szCs w:val="24"/>
                    <w:lang w:val="nl-NL"/>
                  </w:rPr>
                </w:rPrChange>
              </w:rPr>
              <w:t>__________</w:t>
            </w:r>
            <w:r w:rsidRPr="004F1FC6">
              <w:rPr>
                <w:rFonts w:ascii="Footlight MT Light" w:hAnsi="Footlight MT Light"/>
                <w:sz w:val="24"/>
                <w:szCs w:val="24"/>
                <w:lang w:val="id-ID"/>
                <w:rPrChange w:id="13530" w:author="suryavina" w:date="2015-02-06T16:21:00Z">
                  <w:rPr>
                    <w:rFonts w:ascii="Footlight MT Light" w:hAnsi="Footlight MT Light"/>
                    <w:sz w:val="24"/>
                    <w:szCs w:val="24"/>
                    <w:lang w:val="id-ID"/>
                  </w:rPr>
                </w:rPrChange>
              </w:rPr>
              <w:t xml:space="preserve"> </w:t>
            </w:r>
            <w:r w:rsidRPr="004F1FC6">
              <w:rPr>
                <w:rFonts w:ascii="Footlight MT Light" w:hAnsi="Footlight MT Light"/>
                <w:i/>
                <w:sz w:val="24"/>
                <w:szCs w:val="24"/>
                <w:lang w:val="id-ID"/>
                <w:rPrChange w:id="13531" w:author="suryavina" w:date="2015-02-06T16:21:00Z">
                  <w:rPr>
                    <w:rFonts w:ascii="Footlight MT Light" w:hAnsi="Footlight MT Light"/>
                    <w:i/>
                    <w:sz w:val="24"/>
                    <w:szCs w:val="24"/>
                    <w:lang w:val="id-ID"/>
                  </w:rPr>
                </w:rPrChange>
              </w:rPr>
              <w:t>[APBN/APBD]</w:t>
            </w:r>
          </w:p>
        </w:tc>
      </w:tr>
      <w:tr w:rsidR="003D0D59" w:rsidRPr="004F1FC6" w:rsidTr="009127B4">
        <w:tc>
          <w:tcPr>
            <w:tcW w:w="2802" w:type="dxa"/>
          </w:tcPr>
          <w:p w:rsidR="003D0D59" w:rsidRPr="004F1FC6" w:rsidRDefault="00155965" w:rsidP="009127B4">
            <w:pPr>
              <w:numPr>
                <w:ilvl w:val="0"/>
                <w:numId w:val="243"/>
              </w:numPr>
              <w:ind w:left="426" w:hanging="426"/>
              <w:rPr>
                <w:rFonts w:ascii="Footlight MT Light" w:hAnsi="Footlight MT Light"/>
                <w:b/>
                <w:sz w:val="24"/>
                <w:szCs w:val="24"/>
                <w:lang w:val="id-ID"/>
                <w:rPrChange w:id="13532" w:author="suryavina" w:date="2015-02-06T16:21:00Z">
                  <w:rPr>
                    <w:rFonts w:ascii="Footlight MT Light" w:hAnsi="Footlight MT Light"/>
                    <w:b/>
                    <w:sz w:val="24"/>
                    <w:szCs w:val="24"/>
                    <w:lang w:val="id-ID"/>
                  </w:rPr>
                </w:rPrChange>
              </w:rPr>
            </w:pPr>
            <w:r w:rsidRPr="004F1FC6">
              <w:rPr>
                <w:rFonts w:ascii="Footlight MT Light" w:hAnsi="Footlight MT Light"/>
                <w:b/>
                <w:sz w:val="24"/>
                <w:szCs w:val="24"/>
                <w:lang w:val="id-ID"/>
                <w:rPrChange w:id="13533" w:author="suryavina" w:date="2015-02-06T16:21:00Z">
                  <w:rPr>
                    <w:rFonts w:ascii="Footlight MT Light" w:hAnsi="Footlight MT Light"/>
                    <w:b/>
                    <w:sz w:val="24"/>
                    <w:szCs w:val="24"/>
                    <w:lang w:val="id-ID"/>
                  </w:rPr>
                </w:rPrChange>
              </w:rPr>
              <w:t>Pembayaran Uang Muka</w:t>
            </w:r>
          </w:p>
        </w:tc>
        <w:tc>
          <w:tcPr>
            <w:tcW w:w="5244" w:type="dxa"/>
          </w:tcPr>
          <w:p w:rsidR="003D0D59" w:rsidRPr="004F1FC6" w:rsidRDefault="00155965" w:rsidP="009127B4">
            <w:pPr>
              <w:numPr>
                <w:ilvl w:val="12"/>
                <w:numId w:val="0"/>
              </w:numPr>
              <w:ind w:right="-72"/>
              <w:rPr>
                <w:rFonts w:ascii="Footlight MT Light" w:hAnsi="Footlight MT Light"/>
                <w:sz w:val="24"/>
                <w:szCs w:val="24"/>
                <w:lang w:val="nl-NL"/>
                <w:rPrChange w:id="13534"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13535" w:author="suryavina" w:date="2015-02-06T16:21:00Z">
                  <w:rPr>
                    <w:rFonts w:ascii="Footlight MT Light" w:hAnsi="Footlight MT Light"/>
                    <w:sz w:val="24"/>
                    <w:szCs w:val="24"/>
                    <w:lang w:val="nl-NL"/>
                  </w:rPr>
                </w:rPrChange>
              </w:rPr>
              <w:t xml:space="preserve">Pekerjaan </w:t>
            </w:r>
            <w:r w:rsidRPr="004F1FC6">
              <w:rPr>
                <w:rFonts w:ascii="Footlight MT Light" w:hAnsi="Footlight MT Light"/>
                <w:sz w:val="24"/>
                <w:szCs w:val="24"/>
                <w:lang w:val="id-ID"/>
                <w:rPrChange w:id="13536" w:author="suryavina" w:date="2015-02-06T16:21:00Z">
                  <w:rPr>
                    <w:rFonts w:ascii="Footlight MT Light" w:hAnsi="Footlight MT Light"/>
                    <w:sz w:val="24"/>
                    <w:szCs w:val="24"/>
                    <w:lang w:val="id-ID"/>
                  </w:rPr>
                </w:rPrChange>
              </w:rPr>
              <w:t>Pengadaan Barang</w:t>
            </w:r>
            <w:r w:rsidRPr="004F1FC6">
              <w:rPr>
                <w:rFonts w:ascii="Footlight MT Light" w:hAnsi="Footlight MT Light"/>
                <w:sz w:val="24"/>
                <w:szCs w:val="24"/>
                <w:lang w:val="nl-NL"/>
                <w:rPrChange w:id="13537" w:author="suryavina" w:date="2015-02-06T16:21:00Z">
                  <w:rPr>
                    <w:rFonts w:ascii="Footlight MT Light" w:hAnsi="Footlight MT Light"/>
                    <w:sz w:val="24"/>
                    <w:szCs w:val="24"/>
                    <w:lang w:val="nl-NL"/>
                  </w:rPr>
                </w:rPrChange>
              </w:rPr>
              <w:t xml:space="preserve"> ini dapat diberikan uang muka (YA/TIDAK).</w:t>
            </w:r>
          </w:p>
          <w:p w:rsidR="003D0D59" w:rsidRPr="004F1FC6" w:rsidRDefault="003D0D59" w:rsidP="009127B4">
            <w:pPr>
              <w:numPr>
                <w:ilvl w:val="12"/>
                <w:numId w:val="0"/>
              </w:numPr>
              <w:ind w:right="-72"/>
              <w:rPr>
                <w:rFonts w:ascii="Footlight MT Light" w:hAnsi="Footlight MT Light"/>
                <w:sz w:val="24"/>
                <w:szCs w:val="24"/>
                <w:lang w:val="nl-NL"/>
                <w:rPrChange w:id="13538" w:author="suryavina" w:date="2015-02-06T16:21:00Z">
                  <w:rPr>
                    <w:rFonts w:ascii="Footlight MT Light" w:hAnsi="Footlight MT Light"/>
                    <w:sz w:val="24"/>
                    <w:szCs w:val="24"/>
                    <w:lang w:val="nl-NL"/>
                  </w:rPr>
                </w:rPrChange>
              </w:rPr>
            </w:pPr>
          </w:p>
          <w:p w:rsidR="003D0D59" w:rsidRPr="004F1FC6" w:rsidRDefault="00155965" w:rsidP="009127B4">
            <w:pPr>
              <w:numPr>
                <w:ilvl w:val="12"/>
                <w:numId w:val="0"/>
              </w:numPr>
              <w:ind w:right="-72"/>
              <w:rPr>
                <w:rFonts w:ascii="Footlight MT Light" w:hAnsi="Footlight MT Light"/>
                <w:sz w:val="24"/>
                <w:szCs w:val="24"/>
                <w:lang w:val="nl-NL"/>
                <w:rPrChange w:id="13539" w:author="suryavina" w:date="2015-02-06T16:21:00Z">
                  <w:rPr>
                    <w:rFonts w:ascii="Footlight MT Light" w:hAnsi="Footlight MT Light"/>
                    <w:sz w:val="24"/>
                    <w:szCs w:val="24"/>
                    <w:lang w:val="nl-NL"/>
                  </w:rPr>
                </w:rPrChange>
              </w:rPr>
            </w:pPr>
            <w:r w:rsidRPr="004F1FC6">
              <w:rPr>
                <w:rFonts w:ascii="Footlight MT Light" w:hAnsi="Footlight MT Light"/>
                <w:i/>
                <w:sz w:val="24"/>
                <w:szCs w:val="24"/>
                <w:lang w:val="nl-NL"/>
                <w:rPrChange w:id="13540" w:author="suryavina" w:date="2015-02-06T16:21:00Z">
                  <w:rPr>
                    <w:rFonts w:ascii="Footlight MT Light" w:hAnsi="Footlight MT Light"/>
                    <w:i/>
                    <w:sz w:val="24"/>
                    <w:szCs w:val="24"/>
                    <w:lang w:val="nl-NL"/>
                  </w:rPr>
                </w:rPrChange>
              </w:rPr>
              <w:t>[jika ”YA”]</w:t>
            </w:r>
          </w:p>
          <w:p w:rsidR="003D0D59" w:rsidRPr="004F1FC6" w:rsidRDefault="00155965" w:rsidP="009127B4">
            <w:pPr>
              <w:numPr>
                <w:ilvl w:val="12"/>
                <w:numId w:val="0"/>
              </w:numPr>
              <w:ind w:right="-72"/>
              <w:rPr>
                <w:rFonts w:ascii="Footlight MT Light" w:hAnsi="Footlight MT Light"/>
                <w:sz w:val="24"/>
                <w:szCs w:val="24"/>
                <w:lang w:val="id-ID"/>
                <w:rPrChange w:id="13541"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nl-NL"/>
                <w:rPrChange w:id="13542" w:author="suryavina" w:date="2015-02-06T16:21:00Z">
                  <w:rPr>
                    <w:rFonts w:ascii="Footlight MT Light" w:hAnsi="Footlight MT Light"/>
                    <w:sz w:val="24"/>
                    <w:szCs w:val="24"/>
                    <w:lang w:val="nl-NL"/>
                  </w:rPr>
                </w:rPrChange>
              </w:rPr>
              <w:t>Uang muka diberikan sebesar __% (__________ persen) dari Nilai Kontrak</w:t>
            </w:r>
            <w:r w:rsidRPr="004F1FC6">
              <w:rPr>
                <w:rFonts w:ascii="Footlight MT Light" w:hAnsi="Footlight MT Light"/>
                <w:sz w:val="24"/>
                <w:szCs w:val="24"/>
                <w:lang w:val="id-ID"/>
                <w:rPrChange w:id="13543" w:author="suryavina" w:date="2015-02-06T16:21:00Z">
                  <w:rPr>
                    <w:rFonts w:ascii="Footlight MT Light" w:hAnsi="Footlight MT Light"/>
                    <w:sz w:val="24"/>
                    <w:szCs w:val="24"/>
                    <w:lang w:val="id-ID"/>
                  </w:rPr>
                </w:rPrChange>
              </w:rPr>
              <w:t xml:space="preserve"> </w:t>
            </w:r>
          </w:p>
          <w:p w:rsidR="003D0D59" w:rsidRPr="004F1FC6" w:rsidRDefault="003D0D59" w:rsidP="009127B4">
            <w:pPr>
              <w:numPr>
                <w:ilvl w:val="12"/>
                <w:numId w:val="0"/>
              </w:numPr>
              <w:ind w:right="-72"/>
              <w:rPr>
                <w:rFonts w:ascii="Footlight MT Light" w:hAnsi="Footlight MT Light"/>
                <w:sz w:val="24"/>
                <w:szCs w:val="24"/>
                <w:lang w:val="nl-NL"/>
                <w:rPrChange w:id="13544" w:author="suryavina" w:date="2015-02-06T16:21:00Z">
                  <w:rPr>
                    <w:rFonts w:ascii="Footlight MT Light" w:hAnsi="Footlight MT Light"/>
                    <w:sz w:val="24"/>
                    <w:szCs w:val="24"/>
                    <w:lang w:val="nl-NL"/>
                  </w:rPr>
                </w:rPrChange>
              </w:rPr>
            </w:pPr>
          </w:p>
        </w:tc>
      </w:tr>
      <w:tr w:rsidR="003D0D59" w:rsidRPr="004F1FC6" w:rsidTr="009127B4">
        <w:tc>
          <w:tcPr>
            <w:tcW w:w="2802" w:type="dxa"/>
          </w:tcPr>
          <w:p w:rsidR="003D0D59" w:rsidRPr="004F1FC6" w:rsidRDefault="00155965" w:rsidP="009127B4">
            <w:pPr>
              <w:numPr>
                <w:ilvl w:val="0"/>
                <w:numId w:val="243"/>
              </w:numPr>
              <w:ind w:left="426" w:hanging="426"/>
              <w:rPr>
                <w:rFonts w:ascii="Footlight MT Light" w:hAnsi="Footlight MT Light"/>
                <w:b/>
                <w:sz w:val="24"/>
                <w:szCs w:val="24"/>
                <w:lang w:val="id-ID"/>
                <w:rPrChange w:id="13545" w:author="suryavina" w:date="2015-02-06T16:21:00Z">
                  <w:rPr>
                    <w:rFonts w:ascii="Footlight MT Light" w:hAnsi="Footlight MT Light"/>
                    <w:b/>
                    <w:sz w:val="24"/>
                    <w:szCs w:val="24"/>
                    <w:lang w:val="id-ID"/>
                  </w:rPr>
                </w:rPrChange>
              </w:rPr>
            </w:pPr>
            <w:r w:rsidRPr="004F1FC6">
              <w:rPr>
                <w:rFonts w:ascii="Footlight MT Light" w:hAnsi="Footlight MT Light"/>
                <w:b/>
                <w:sz w:val="24"/>
                <w:szCs w:val="24"/>
                <w:lang w:val="id-ID"/>
                <w:rPrChange w:id="13546" w:author="suryavina" w:date="2015-02-06T16:21:00Z">
                  <w:rPr>
                    <w:rFonts w:ascii="Footlight MT Light" w:hAnsi="Footlight MT Light"/>
                    <w:b/>
                    <w:sz w:val="24"/>
                    <w:szCs w:val="24"/>
                    <w:lang w:val="id-ID"/>
                  </w:rPr>
                </w:rPrChange>
              </w:rPr>
              <w:t>Pembayaran Prestasi Pekerjaan</w:t>
            </w:r>
          </w:p>
        </w:tc>
        <w:tc>
          <w:tcPr>
            <w:tcW w:w="5244" w:type="dxa"/>
          </w:tcPr>
          <w:p w:rsidR="003D0D59" w:rsidRPr="004F1FC6" w:rsidRDefault="00155965" w:rsidP="009127B4">
            <w:pPr>
              <w:numPr>
                <w:ilvl w:val="3"/>
                <w:numId w:val="143"/>
              </w:numPr>
              <w:ind w:left="600" w:right="-72" w:hanging="567"/>
              <w:rPr>
                <w:rFonts w:ascii="Footlight MT Light" w:hAnsi="Footlight MT Light"/>
                <w:sz w:val="24"/>
                <w:szCs w:val="24"/>
                <w:lang w:val="sv-SE"/>
                <w:rPrChange w:id="13547"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3548" w:author="suryavina" w:date="2015-02-06T16:21:00Z">
                  <w:rPr>
                    <w:rFonts w:ascii="Footlight MT Light" w:hAnsi="Footlight MT Light"/>
                    <w:sz w:val="24"/>
                    <w:szCs w:val="24"/>
                    <w:lang w:val="sv-SE"/>
                  </w:rPr>
                </w:rPrChange>
              </w:rPr>
              <w:t>Pembayaran prestasi pekerjaan dilakukan dengan cara: (</w:t>
            </w:r>
            <w:r w:rsidRPr="004F1FC6">
              <w:rPr>
                <w:rFonts w:ascii="Footlight MT Light" w:hAnsi="Footlight MT Light"/>
                <w:i/>
                <w:sz w:val="24"/>
                <w:szCs w:val="24"/>
                <w:lang w:val="sv-SE"/>
                <w:rPrChange w:id="13549" w:author="suryavina" w:date="2015-02-06T16:21:00Z">
                  <w:rPr>
                    <w:rFonts w:ascii="Footlight MT Light" w:hAnsi="Footlight MT Light"/>
                    <w:i/>
                    <w:sz w:val="24"/>
                    <w:szCs w:val="24"/>
                    <w:lang w:val="sv-SE"/>
                  </w:rPr>
                </w:rPrChange>
              </w:rPr>
              <w:t>Termin/Bulanan</w:t>
            </w:r>
            <w:r w:rsidRPr="004F1FC6">
              <w:rPr>
                <w:rFonts w:ascii="Footlight MT Light" w:hAnsi="Footlight MT Light"/>
                <w:i/>
                <w:sz w:val="24"/>
                <w:szCs w:val="24"/>
                <w:lang w:val="id-ID"/>
                <w:rPrChange w:id="13550" w:author="suryavina" w:date="2015-02-06T16:21:00Z">
                  <w:rPr>
                    <w:rFonts w:ascii="Footlight MT Light" w:hAnsi="Footlight MT Light"/>
                    <w:i/>
                    <w:sz w:val="24"/>
                    <w:szCs w:val="24"/>
                    <w:lang w:val="id-ID"/>
                  </w:rPr>
                </w:rPrChange>
              </w:rPr>
              <w:t>/Sekaligus</w:t>
            </w:r>
            <w:r w:rsidRPr="004F1FC6">
              <w:rPr>
                <w:rFonts w:ascii="Footlight MT Light" w:hAnsi="Footlight MT Light"/>
                <w:sz w:val="24"/>
                <w:szCs w:val="24"/>
                <w:lang w:val="sv-SE"/>
                <w:rPrChange w:id="13551" w:author="suryavina" w:date="2015-02-06T16:21:00Z">
                  <w:rPr>
                    <w:rFonts w:ascii="Footlight MT Light" w:hAnsi="Footlight MT Light"/>
                    <w:sz w:val="24"/>
                    <w:szCs w:val="24"/>
                    <w:lang w:val="sv-SE"/>
                  </w:rPr>
                </w:rPrChange>
              </w:rPr>
              <w:t xml:space="preserve">). </w:t>
            </w:r>
          </w:p>
          <w:p w:rsidR="003D0D59" w:rsidRPr="004F1FC6" w:rsidRDefault="003D0D59" w:rsidP="009127B4">
            <w:pPr>
              <w:numPr>
                <w:ilvl w:val="12"/>
                <w:numId w:val="0"/>
              </w:numPr>
              <w:ind w:right="-72" w:hanging="686"/>
              <w:rPr>
                <w:rFonts w:ascii="Footlight MT Light" w:hAnsi="Footlight MT Light"/>
                <w:sz w:val="24"/>
                <w:szCs w:val="24"/>
                <w:lang w:val="sv-SE"/>
                <w:rPrChange w:id="13552" w:author="suryavina" w:date="2015-02-06T16:21:00Z">
                  <w:rPr>
                    <w:rFonts w:ascii="Footlight MT Light" w:hAnsi="Footlight MT Light"/>
                    <w:sz w:val="24"/>
                    <w:szCs w:val="24"/>
                    <w:lang w:val="sv-SE"/>
                  </w:rPr>
                </w:rPrChange>
              </w:rPr>
            </w:pPr>
          </w:p>
          <w:p w:rsidR="003D0D59" w:rsidRPr="004F1FC6" w:rsidRDefault="00155965" w:rsidP="009127B4">
            <w:pPr>
              <w:numPr>
                <w:ilvl w:val="3"/>
                <w:numId w:val="143"/>
              </w:numPr>
              <w:ind w:left="600" w:right="-72" w:hanging="567"/>
              <w:rPr>
                <w:rFonts w:ascii="Footlight MT Light" w:hAnsi="Footlight MT Light"/>
                <w:sz w:val="24"/>
                <w:szCs w:val="24"/>
                <w:lang w:val="id-ID"/>
                <w:rPrChange w:id="13553"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sv-SE"/>
                <w:rPrChange w:id="13554" w:author="suryavina" w:date="2015-02-06T16:21:00Z">
                  <w:rPr>
                    <w:rFonts w:ascii="Footlight MT Light" w:hAnsi="Footlight MT Light"/>
                    <w:sz w:val="24"/>
                    <w:szCs w:val="24"/>
                    <w:lang w:val="sv-SE"/>
                  </w:rPr>
                </w:rPrChange>
              </w:rPr>
              <w:t>Pembayaran berdasarkan cara tersebut di atas dilakukan dengan ketentuan sebagai berikut: __________</w:t>
            </w:r>
          </w:p>
          <w:p w:rsidR="003D0D59" w:rsidRPr="004F1FC6" w:rsidRDefault="003D0D59" w:rsidP="009127B4">
            <w:pPr>
              <w:numPr>
                <w:ilvl w:val="12"/>
                <w:numId w:val="0"/>
              </w:numPr>
              <w:ind w:right="-72" w:hanging="686"/>
              <w:rPr>
                <w:rFonts w:ascii="Footlight MT Light" w:hAnsi="Footlight MT Light"/>
                <w:sz w:val="24"/>
                <w:szCs w:val="24"/>
                <w:lang w:val="id-ID"/>
                <w:rPrChange w:id="13555" w:author="suryavina" w:date="2015-02-06T16:21:00Z">
                  <w:rPr>
                    <w:rFonts w:ascii="Footlight MT Light" w:hAnsi="Footlight MT Light"/>
                    <w:sz w:val="24"/>
                    <w:szCs w:val="24"/>
                    <w:lang w:val="id-ID"/>
                  </w:rPr>
                </w:rPrChange>
              </w:rPr>
            </w:pPr>
          </w:p>
          <w:p w:rsidR="003D0D59" w:rsidRPr="004F1FC6" w:rsidRDefault="00155965" w:rsidP="009127B4">
            <w:pPr>
              <w:numPr>
                <w:ilvl w:val="3"/>
                <w:numId w:val="143"/>
              </w:numPr>
              <w:ind w:left="600" w:right="-72" w:hanging="567"/>
              <w:rPr>
                <w:rFonts w:ascii="Footlight MT Light" w:hAnsi="Footlight MT Light"/>
                <w:sz w:val="24"/>
                <w:szCs w:val="24"/>
                <w:lang w:val="id-ID"/>
                <w:rPrChange w:id="13556"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sv-SE"/>
                <w:rPrChange w:id="13557" w:author="suryavina" w:date="2015-02-06T16:21:00Z">
                  <w:rPr>
                    <w:rFonts w:ascii="Footlight MT Light" w:hAnsi="Footlight MT Light"/>
                    <w:sz w:val="24"/>
                    <w:szCs w:val="24"/>
                    <w:lang w:val="sv-SE"/>
                  </w:rPr>
                </w:rPrChange>
              </w:rPr>
              <w:t>Dokumen penunjang yang dipersyaratkan untuk mengajukan tagihan pembayaran prestasi pekerjaan: __________</w:t>
            </w:r>
          </w:p>
          <w:p w:rsidR="003D0D59" w:rsidRPr="004F1FC6" w:rsidRDefault="003D0D59" w:rsidP="009127B4">
            <w:pPr>
              <w:pStyle w:val="ListParagraph"/>
              <w:rPr>
                <w:rFonts w:ascii="Footlight MT Light" w:hAnsi="Footlight MT Light"/>
                <w:sz w:val="24"/>
                <w:szCs w:val="24"/>
                <w:lang w:val="id-ID"/>
                <w:rPrChange w:id="13558" w:author="suryavina" w:date="2015-02-06T16:21:00Z">
                  <w:rPr>
                    <w:rFonts w:ascii="Footlight MT Light" w:hAnsi="Footlight MT Light"/>
                    <w:sz w:val="24"/>
                    <w:szCs w:val="24"/>
                    <w:lang w:val="id-ID"/>
                  </w:rPr>
                </w:rPrChange>
              </w:rPr>
            </w:pPr>
          </w:p>
          <w:p w:rsidR="00155965" w:rsidRPr="004F1FC6" w:rsidRDefault="00155965" w:rsidP="00155965">
            <w:pPr>
              <w:ind w:right="-72"/>
              <w:rPr>
                <w:rFonts w:ascii="Footlight MT Light" w:hAnsi="Footlight MT Light"/>
                <w:sz w:val="24"/>
                <w:szCs w:val="24"/>
                <w:lang w:val="id-ID"/>
                <w:rPrChange w:id="13559" w:author="suryavina" w:date="2015-02-06T16:21:00Z">
                  <w:rPr>
                    <w:rFonts w:ascii="Footlight MT Light" w:hAnsi="Footlight MT Light"/>
                    <w:sz w:val="24"/>
                    <w:szCs w:val="24"/>
                    <w:lang w:val="id-ID"/>
                  </w:rPr>
                </w:rPrChange>
              </w:rPr>
            </w:pPr>
          </w:p>
        </w:tc>
      </w:tr>
      <w:tr w:rsidR="003D0D59" w:rsidRPr="004F1FC6" w:rsidTr="009127B4">
        <w:tc>
          <w:tcPr>
            <w:tcW w:w="2802" w:type="dxa"/>
          </w:tcPr>
          <w:p w:rsidR="003D0D59" w:rsidRPr="004F1FC6" w:rsidRDefault="00155965" w:rsidP="009127B4">
            <w:pPr>
              <w:numPr>
                <w:ilvl w:val="0"/>
                <w:numId w:val="243"/>
              </w:numPr>
              <w:ind w:left="426" w:hanging="426"/>
              <w:rPr>
                <w:rFonts w:ascii="Footlight MT Light" w:hAnsi="Footlight MT Light"/>
                <w:b/>
                <w:sz w:val="24"/>
                <w:szCs w:val="24"/>
                <w:lang w:val="id-ID"/>
                <w:rPrChange w:id="13560" w:author="suryavina" w:date="2015-02-06T16:21:00Z">
                  <w:rPr>
                    <w:rFonts w:ascii="Footlight MT Light" w:hAnsi="Footlight MT Light"/>
                    <w:b/>
                    <w:sz w:val="24"/>
                    <w:szCs w:val="24"/>
                    <w:lang w:val="id-ID"/>
                  </w:rPr>
                </w:rPrChange>
              </w:rPr>
            </w:pPr>
            <w:r w:rsidRPr="004F1FC6">
              <w:rPr>
                <w:rFonts w:ascii="Footlight MT Light" w:hAnsi="Footlight MT Light"/>
                <w:b/>
                <w:sz w:val="24"/>
                <w:szCs w:val="24"/>
                <w:lang w:val="id-ID"/>
                <w:rPrChange w:id="13561" w:author="suryavina" w:date="2015-02-06T16:21:00Z">
                  <w:rPr>
                    <w:rFonts w:ascii="Footlight MT Light" w:hAnsi="Footlight MT Light"/>
                    <w:b/>
                    <w:sz w:val="24"/>
                    <w:szCs w:val="24"/>
                    <w:lang w:val="id-ID"/>
                  </w:rPr>
                </w:rPrChange>
              </w:rPr>
              <w:t>Pembayaran denda</w:t>
            </w:r>
            <w:r w:rsidRPr="004F1FC6">
              <w:rPr>
                <w:rFonts w:ascii="Footlight MT Light" w:hAnsi="Footlight MT Light"/>
                <w:b/>
                <w:sz w:val="24"/>
                <w:szCs w:val="24"/>
                <w:rPrChange w:id="13562" w:author="suryavina" w:date="2015-02-06T16:21:00Z">
                  <w:rPr>
                    <w:rFonts w:ascii="Footlight MT Light" w:hAnsi="Footlight MT Light"/>
                    <w:b/>
                    <w:sz w:val="24"/>
                    <w:szCs w:val="24"/>
                  </w:rPr>
                </w:rPrChange>
              </w:rPr>
              <w:t xml:space="preserve"> dan ganti rugi</w:t>
            </w:r>
          </w:p>
        </w:tc>
        <w:tc>
          <w:tcPr>
            <w:tcW w:w="5244" w:type="dxa"/>
          </w:tcPr>
          <w:p w:rsidR="00EC772D" w:rsidRPr="004F1FC6" w:rsidRDefault="00155965" w:rsidP="009127B4">
            <w:pPr>
              <w:numPr>
                <w:ilvl w:val="0"/>
                <w:numId w:val="245"/>
              </w:numPr>
              <w:autoSpaceDE w:val="0"/>
              <w:autoSpaceDN w:val="0"/>
              <w:adjustRightInd w:val="0"/>
              <w:ind w:left="600" w:hanging="567"/>
              <w:rPr>
                <w:rFonts w:ascii="Footlight MT Light" w:hAnsi="Footlight MT Light" w:cs="TimesNewRomanPSMT"/>
                <w:sz w:val="24"/>
                <w:szCs w:val="24"/>
                <w:lang w:val="id-ID" w:eastAsia="id-ID" w:bidi="th-TH"/>
                <w:rPrChange w:id="13563" w:author="suryavina" w:date="2015-02-06T16:21:00Z">
                  <w:rPr>
                    <w:rFonts w:ascii="Footlight MT Light" w:hAnsi="Footlight MT Light" w:cs="TimesNewRomanPSMT"/>
                    <w:sz w:val="24"/>
                    <w:szCs w:val="24"/>
                    <w:lang w:val="id-ID" w:eastAsia="id-ID" w:bidi="th-TH"/>
                  </w:rPr>
                </w:rPrChange>
              </w:rPr>
            </w:pPr>
            <w:r w:rsidRPr="004F1FC6">
              <w:rPr>
                <w:rFonts w:ascii="Footlight MT Light" w:hAnsi="Footlight MT Light" w:cs="TimesNewRomanPSMT"/>
                <w:sz w:val="24"/>
                <w:szCs w:val="24"/>
                <w:lang w:eastAsia="id-ID" w:bidi="th-TH"/>
                <w:rPrChange w:id="13564" w:author="suryavina" w:date="2015-02-06T16:21:00Z">
                  <w:rPr>
                    <w:rFonts w:ascii="Footlight MT Light" w:hAnsi="Footlight MT Light" w:cs="TimesNewRomanPSMT"/>
                    <w:sz w:val="24"/>
                    <w:szCs w:val="24"/>
                    <w:lang w:eastAsia="id-ID" w:bidi="th-TH"/>
                  </w:rPr>
                </w:rPrChange>
              </w:rPr>
              <w:t>Besaran d</w:t>
            </w:r>
            <w:r w:rsidRPr="004F1FC6">
              <w:rPr>
                <w:rFonts w:ascii="Footlight MT Light" w:hAnsi="Footlight MT Light" w:cs="TimesNewRomanPSMT"/>
                <w:sz w:val="24"/>
                <w:szCs w:val="24"/>
                <w:lang w:val="id-ID" w:eastAsia="id-ID" w:bidi="th-TH"/>
                <w:rPrChange w:id="13565" w:author="suryavina" w:date="2015-02-06T16:21:00Z">
                  <w:rPr>
                    <w:rFonts w:ascii="Footlight MT Light" w:hAnsi="Footlight MT Light" w:cs="TimesNewRomanPSMT"/>
                    <w:sz w:val="24"/>
                    <w:szCs w:val="24"/>
                    <w:lang w:val="id-ID" w:eastAsia="id-ID" w:bidi="th-TH"/>
                  </w:rPr>
                </w:rPrChange>
              </w:rPr>
              <w:t xml:space="preserve">enda dibayarkan </w:t>
            </w:r>
            <w:r w:rsidRPr="004F1FC6">
              <w:rPr>
                <w:rFonts w:ascii="Footlight MT Light" w:hAnsi="Footlight MT Light" w:cs="TimesNewRomanPSMT"/>
                <w:sz w:val="24"/>
                <w:szCs w:val="24"/>
                <w:lang w:eastAsia="id-ID" w:bidi="th-TH"/>
                <w:rPrChange w:id="13566" w:author="suryavina" w:date="2015-02-06T16:21:00Z">
                  <w:rPr>
                    <w:rFonts w:ascii="Footlight MT Light" w:hAnsi="Footlight MT Light" w:cs="TimesNewRomanPSMT"/>
                    <w:sz w:val="24"/>
                    <w:szCs w:val="24"/>
                    <w:lang w:eastAsia="id-ID" w:bidi="th-TH"/>
                  </w:rPr>
                </w:rPrChange>
              </w:rPr>
              <w:t xml:space="preserve">oleh </w:t>
            </w:r>
            <w:r w:rsidRPr="004F1FC6">
              <w:rPr>
                <w:rFonts w:ascii="Footlight MT Light" w:hAnsi="Footlight MT Light" w:cs="TimesNewRomanPSMT"/>
                <w:sz w:val="24"/>
                <w:szCs w:val="24"/>
                <w:lang w:val="id-ID" w:eastAsia="id-ID" w:bidi="th-TH"/>
                <w:rPrChange w:id="13567" w:author="suryavina" w:date="2015-02-06T16:21:00Z">
                  <w:rPr>
                    <w:rFonts w:ascii="Footlight MT Light" w:hAnsi="Footlight MT Light" w:cs="TimesNewRomanPSMT"/>
                    <w:sz w:val="24"/>
                    <w:szCs w:val="24"/>
                    <w:lang w:val="id-ID" w:eastAsia="id-ID" w:bidi="th-TH"/>
                  </w:rPr>
                </w:rPrChange>
              </w:rPr>
              <w:t xml:space="preserve">penyedia apabila </w:t>
            </w:r>
            <w:r w:rsidRPr="004F1FC6">
              <w:rPr>
                <w:rFonts w:ascii="Footlight MT Light" w:hAnsi="Footlight MT Light" w:cs="TimesNewRomanPSMT"/>
                <w:sz w:val="24"/>
                <w:szCs w:val="24"/>
                <w:lang w:eastAsia="id-ID" w:bidi="th-TH"/>
                <w:rPrChange w:id="13568" w:author="suryavina" w:date="2015-02-06T16:21:00Z">
                  <w:rPr>
                    <w:rFonts w:ascii="Footlight MT Light" w:hAnsi="Footlight MT Light" w:cs="TimesNewRomanPSMT"/>
                    <w:sz w:val="24"/>
                    <w:szCs w:val="24"/>
                    <w:lang w:eastAsia="id-ID" w:bidi="th-TH"/>
                  </w:rPr>
                </w:rPrChange>
              </w:rPr>
              <w:t xml:space="preserve">PPK memutuskan kontrak secara sepihak adalah </w:t>
            </w:r>
            <w:r w:rsidRPr="004F1FC6">
              <w:rPr>
                <w:rFonts w:ascii="Footlight MT Light" w:hAnsi="Footlight MT Light" w:cs="TimesNewRomanPSMT"/>
                <w:sz w:val="24"/>
                <w:szCs w:val="24"/>
                <w:lang w:val="id-ID" w:eastAsia="id-ID" w:bidi="th-TH"/>
                <w:rPrChange w:id="13569" w:author="suryavina" w:date="2015-02-06T16:21:00Z">
                  <w:rPr>
                    <w:rFonts w:ascii="Footlight MT Light" w:hAnsi="Footlight MT Light" w:cs="TimesNewRomanPSMT"/>
                    <w:sz w:val="24"/>
                    <w:szCs w:val="24"/>
                    <w:lang w:val="id-ID" w:eastAsia="id-ID" w:bidi="th-TH"/>
                  </w:rPr>
                </w:rPrChange>
              </w:rPr>
              <w:t>:</w:t>
            </w:r>
            <w:r w:rsidRPr="004F1FC6">
              <w:rPr>
                <w:rFonts w:ascii="Footlight MT Light" w:hAnsi="Footlight MT Light" w:cs="TimesNewRomanPSMT"/>
                <w:sz w:val="24"/>
                <w:szCs w:val="24"/>
                <w:lang w:eastAsia="id-ID" w:bidi="th-TH"/>
                <w:rPrChange w:id="13570" w:author="suryavina" w:date="2015-02-06T16:21:00Z">
                  <w:rPr>
                    <w:rFonts w:ascii="Footlight MT Light" w:hAnsi="Footlight MT Light" w:cs="TimesNewRomanPSMT"/>
                    <w:sz w:val="24"/>
                    <w:szCs w:val="24"/>
                    <w:lang w:eastAsia="id-ID" w:bidi="th-TH"/>
                  </w:rPr>
                </w:rPrChange>
              </w:rPr>
              <w:t xml:space="preserve">  </w:t>
            </w:r>
            <w:r w:rsidRPr="004F1FC6">
              <w:rPr>
                <w:rFonts w:ascii="Footlight MT Light" w:hAnsi="Footlight MT Light" w:cs="TimesNewRomanPSMT"/>
                <w:sz w:val="24"/>
                <w:szCs w:val="24"/>
                <w:lang w:val="id-ID" w:eastAsia="id-ID" w:bidi="th-TH"/>
                <w:rPrChange w:id="13571" w:author="suryavina" w:date="2015-02-06T16:21:00Z">
                  <w:rPr>
                    <w:rFonts w:ascii="Footlight MT Light" w:hAnsi="Footlight MT Light" w:cs="TimesNewRomanPSMT"/>
                    <w:sz w:val="24"/>
                    <w:szCs w:val="24"/>
                    <w:lang w:val="id-ID" w:eastAsia="id-ID" w:bidi="th-TH"/>
                  </w:rPr>
                </w:rPrChange>
              </w:rPr>
              <w:t>_____</w:t>
            </w:r>
            <w:r w:rsidRPr="004F1FC6">
              <w:rPr>
                <w:rFonts w:ascii="Footlight MT Light" w:hAnsi="Footlight MT Light" w:cs="TimesNewRomanPSMT"/>
                <w:sz w:val="24"/>
                <w:szCs w:val="24"/>
                <w:lang w:eastAsia="id-ID" w:bidi="th-TH"/>
                <w:rPrChange w:id="13572" w:author="suryavina" w:date="2015-02-06T16:21:00Z">
                  <w:rPr>
                    <w:rFonts w:ascii="Footlight MT Light" w:hAnsi="Footlight MT Light" w:cs="TimesNewRomanPSMT"/>
                    <w:sz w:val="24"/>
                    <w:szCs w:val="24"/>
                    <w:lang w:eastAsia="id-ID" w:bidi="th-TH"/>
                  </w:rPr>
                </w:rPrChange>
              </w:rPr>
              <w:t>% dari nilai kontrak</w:t>
            </w:r>
          </w:p>
          <w:p w:rsidR="00155965" w:rsidRPr="004F1FC6" w:rsidRDefault="00155965" w:rsidP="00155965">
            <w:pPr>
              <w:autoSpaceDE w:val="0"/>
              <w:autoSpaceDN w:val="0"/>
              <w:adjustRightInd w:val="0"/>
              <w:ind w:left="33"/>
              <w:rPr>
                <w:rFonts w:ascii="Footlight MT Light" w:hAnsi="Footlight MT Light" w:cs="TimesNewRomanPSMT"/>
                <w:sz w:val="24"/>
                <w:szCs w:val="24"/>
                <w:lang w:val="id-ID" w:eastAsia="id-ID" w:bidi="th-TH"/>
                <w:rPrChange w:id="13573" w:author="suryavina" w:date="2015-02-06T16:21:00Z">
                  <w:rPr>
                    <w:rFonts w:ascii="Footlight MT Light" w:hAnsi="Footlight MT Light" w:cs="TimesNewRomanPSMT"/>
                    <w:sz w:val="24"/>
                    <w:szCs w:val="24"/>
                    <w:lang w:val="id-ID" w:eastAsia="id-ID" w:bidi="th-TH"/>
                  </w:rPr>
                </w:rPrChange>
              </w:rPr>
            </w:pPr>
          </w:p>
          <w:p w:rsidR="003D0D59" w:rsidRPr="004F1FC6" w:rsidRDefault="00155965" w:rsidP="009127B4">
            <w:pPr>
              <w:numPr>
                <w:ilvl w:val="0"/>
                <w:numId w:val="245"/>
              </w:numPr>
              <w:autoSpaceDE w:val="0"/>
              <w:autoSpaceDN w:val="0"/>
              <w:adjustRightInd w:val="0"/>
              <w:ind w:left="600" w:hanging="567"/>
              <w:rPr>
                <w:rFonts w:ascii="Footlight MT Light" w:hAnsi="Footlight MT Light" w:cs="TimesNewRomanPSMT"/>
                <w:sz w:val="24"/>
                <w:szCs w:val="24"/>
                <w:lang w:val="id-ID" w:eastAsia="id-ID" w:bidi="th-TH"/>
                <w:rPrChange w:id="13574" w:author="suryavina" w:date="2015-02-06T16:21:00Z">
                  <w:rPr>
                    <w:rFonts w:ascii="Footlight MT Light" w:hAnsi="Footlight MT Light" w:cs="TimesNewRomanPSMT"/>
                    <w:sz w:val="24"/>
                    <w:szCs w:val="24"/>
                    <w:lang w:val="id-ID" w:eastAsia="id-ID" w:bidi="th-TH"/>
                  </w:rPr>
                </w:rPrChange>
              </w:rPr>
            </w:pPr>
            <w:r w:rsidRPr="004F1FC6">
              <w:rPr>
                <w:rFonts w:ascii="Footlight MT Light" w:hAnsi="Footlight MT Light" w:cs="TimesNewRomanPSMT"/>
                <w:sz w:val="24"/>
                <w:szCs w:val="24"/>
                <w:lang w:eastAsia="id-ID" w:bidi="th-TH"/>
                <w:rPrChange w:id="13575" w:author="suryavina" w:date="2015-02-06T16:21:00Z">
                  <w:rPr>
                    <w:rFonts w:ascii="Footlight MT Light" w:hAnsi="Footlight MT Light" w:cs="TimesNewRomanPSMT"/>
                    <w:sz w:val="24"/>
                    <w:szCs w:val="24"/>
                    <w:lang w:eastAsia="id-ID" w:bidi="th-TH"/>
                  </w:rPr>
                </w:rPrChange>
              </w:rPr>
              <w:t xml:space="preserve">Denda akibat penyedia diputus kontrak secara sepihak oleh PPK yang dibayarkan oleh penyedia </w:t>
            </w:r>
            <w:r w:rsidRPr="004F1FC6">
              <w:rPr>
                <w:rFonts w:ascii="Footlight MT Light" w:hAnsi="Footlight MT Light" w:cs="TimesNewRomanPSMT"/>
                <w:sz w:val="24"/>
                <w:szCs w:val="24"/>
                <w:lang w:val="id-ID" w:eastAsia="id-ID" w:bidi="th-TH"/>
                <w:rPrChange w:id="13576" w:author="suryavina" w:date="2015-02-06T16:21:00Z">
                  <w:rPr>
                    <w:rFonts w:ascii="Footlight MT Light" w:hAnsi="Footlight MT Light" w:cs="TimesNewRomanPSMT"/>
                    <w:sz w:val="24"/>
                    <w:szCs w:val="24"/>
                    <w:lang w:val="id-ID" w:eastAsia="id-ID" w:bidi="th-TH"/>
                  </w:rPr>
                </w:rPrChange>
              </w:rPr>
              <w:t>dalam jangka waktu: ______________</w:t>
            </w:r>
            <w:r w:rsidRPr="004F1FC6">
              <w:rPr>
                <w:rFonts w:ascii="Footlight MT Light" w:hAnsi="Footlight MT Light" w:cs="TimesNewRomanPSMT"/>
                <w:sz w:val="24"/>
                <w:szCs w:val="24"/>
                <w:lang w:eastAsia="id-ID" w:bidi="th-TH"/>
                <w:rPrChange w:id="13577" w:author="suryavina" w:date="2015-02-06T16:21:00Z">
                  <w:rPr>
                    <w:rFonts w:ascii="Footlight MT Light" w:hAnsi="Footlight MT Light" w:cs="TimesNewRomanPSMT"/>
                    <w:sz w:val="24"/>
                    <w:szCs w:val="24"/>
                    <w:lang w:eastAsia="id-ID" w:bidi="th-TH"/>
                  </w:rPr>
                </w:rPrChange>
              </w:rPr>
              <w:t>hari sejak tangal pemutusan kontrak.</w:t>
            </w:r>
          </w:p>
          <w:p w:rsidR="00155965" w:rsidRPr="004F1FC6" w:rsidRDefault="00155965" w:rsidP="00155965">
            <w:pPr>
              <w:autoSpaceDE w:val="0"/>
              <w:autoSpaceDN w:val="0"/>
              <w:adjustRightInd w:val="0"/>
              <w:ind w:left="33"/>
              <w:rPr>
                <w:rFonts w:ascii="Footlight MT Light" w:hAnsi="Footlight MT Light" w:cs="TimesNewRomanPSMT"/>
                <w:sz w:val="24"/>
                <w:szCs w:val="24"/>
                <w:lang w:val="id-ID" w:eastAsia="id-ID" w:bidi="th-TH"/>
                <w:rPrChange w:id="13578" w:author="suryavina" w:date="2015-02-06T16:21:00Z">
                  <w:rPr>
                    <w:rFonts w:ascii="Footlight MT Light" w:hAnsi="Footlight MT Light" w:cs="TimesNewRomanPSMT"/>
                    <w:sz w:val="24"/>
                    <w:szCs w:val="24"/>
                    <w:lang w:val="id-ID" w:eastAsia="id-ID" w:bidi="th-TH"/>
                  </w:rPr>
                </w:rPrChange>
              </w:rPr>
            </w:pPr>
          </w:p>
          <w:p w:rsidR="00EC772D" w:rsidRPr="004F1FC6" w:rsidRDefault="00155965" w:rsidP="00EC772D">
            <w:pPr>
              <w:numPr>
                <w:ilvl w:val="0"/>
                <w:numId w:val="245"/>
              </w:numPr>
              <w:autoSpaceDE w:val="0"/>
              <w:autoSpaceDN w:val="0"/>
              <w:adjustRightInd w:val="0"/>
              <w:ind w:left="600" w:hanging="567"/>
              <w:rPr>
                <w:rFonts w:ascii="Footlight MT Light" w:hAnsi="Footlight MT Light" w:cs="TimesNewRomanPSMT"/>
                <w:sz w:val="24"/>
                <w:szCs w:val="24"/>
                <w:lang w:val="id-ID" w:eastAsia="id-ID" w:bidi="th-TH"/>
                <w:rPrChange w:id="13579" w:author="suryavina" w:date="2015-02-06T16:21:00Z">
                  <w:rPr>
                    <w:rFonts w:ascii="Footlight MT Light" w:hAnsi="Footlight MT Light" w:cs="TimesNewRomanPSMT"/>
                    <w:sz w:val="24"/>
                    <w:szCs w:val="24"/>
                    <w:lang w:val="id-ID" w:eastAsia="id-ID" w:bidi="th-TH"/>
                  </w:rPr>
                </w:rPrChange>
              </w:rPr>
            </w:pPr>
            <w:r w:rsidRPr="004F1FC6">
              <w:rPr>
                <w:rFonts w:ascii="Footlight MT Light" w:hAnsi="Footlight MT Light" w:cs="TimesNewRomanPSMT"/>
                <w:sz w:val="24"/>
                <w:szCs w:val="24"/>
                <w:lang w:eastAsia="id-ID" w:bidi="th-TH"/>
                <w:rPrChange w:id="13580" w:author="suryavina" w:date="2015-02-06T16:21:00Z">
                  <w:rPr>
                    <w:rFonts w:ascii="Footlight MT Light" w:hAnsi="Footlight MT Light" w:cs="TimesNewRomanPSMT"/>
                    <w:sz w:val="24"/>
                    <w:szCs w:val="24"/>
                    <w:lang w:eastAsia="id-ID" w:bidi="th-TH"/>
                  </w:rPr>
                </w:rPrChange>
              </w:rPr>
              <w:t xml:space="preserve">Denda akibat penyedia diputus kontrak secara sepihak oleh PPK dibayarkan oleh penyedia dengan cara: </w:t>
            </w:r>
            <w:r w:rsidRPr="004F1FC6">
              <w:rPr>
                <w:rFonts w:ascii="Footlight MT Light" w:hAnsi="Footlight MT Light" w:cs="TimesNewRomanPSMT"/>
                <w:i/>
                <w:sz w:val="24"/>
                <w:szCs w:val="24"/>
                <w:lang w:eastAsia="id-ID" w:bidi="th-TH"/>
                <w:rPrChange w:id="13581" w:author="suryavina" w:date="2015-02-06T16:21:00Z">
                  <w:rPr>
                    <w:rFonts w:ascii="Footlight MT Light" w:hAnsi="Footlight MT Light" w:cs="TimesNewRomanPSMT"/>
                    <w:i/>
                    <w:sz w:val="24"/>
                    <w:szCs w:val="24"/>
                    <w:lang w:eastAsia="id-ID" w:bidi="th-TH"/>
                  </w:rPr>
                </w:rPrChange>
              </w:rPr>
              <w:t>dipotong dari tagihan/penyedia meneytorkan ke kas negara/daerah</w:t>
            </w:r>
          </w:p>
          <w:p w:rsidR="003D0D59" w:rsidRPr="004F1FC6" w:rsidRDefault="003D0D59" w:rsidP="009127B4">
            <w:pPr>
              <w:autoSpaceDE w:val="0"/>
              <w:autoSpaceDN w:val="0"/>
              <w:adjustRightInd w:val="0"/>
              <w:ind w:left="720"/>
              <w:rPr>
                <w:rFonts w:ascii="Footlight MT Light" w:hAnsi="Footlight MT Light" w:cs="TimesNewRomanPSMT"/>
                <w:sz w:val="24"/>
                <w:szCs w:val="24"/>
                <w:lang w:val="id-ID" w:eastAsia="id-ID" w:bidi="th-TH"/>
                <w:rPrChange w:id="13582" w:author="suryavina" w:date="2015-02-06T16:21:00Z">
                  <w:rPr>
                    <w:rFonts w:ascii="Footlight MT Light" w:hAnsi="Footlight MT Light" w:cs="TimesNewRomanPSMT"/>
                    <w:sz w:val="24"/>
                    <w:szCs w:val="24"/>
                    <w:lang w:val="id-ID" w:eastAsia="id-ID" w:bidi="th-TH"/>
                  </w:rPr>
                </w:rPrChange>
              </w:rPr>
            </w:pPr>
          </w:p>
          <w:p w:rsidR="003D0D59" w:rsidRPr="004F1FC6" w:rsidRDefault="00155965" w:rsidP="009127B4">
            <w:pPr>
              <w:numPr>
                <w:ilvl w:val="0"/>
                <w:numId w:val="245"/>
              </w:numPr>
              <w:autoSpaceDE w:val="0"/>
              <w:autoSpaceDN w:val="0"/>
              <w:adjustRightInd w:val="0"/>
              <w:ind w:left="600" w:hanging="567"/>
              <w:rPr>
                <w:rFonts w:ascii="Footlight MT Light" w:hAnsi="Footlight MT Light" w:cs="TimesNewRomanPSMT"/>
                <w:sz w:val="24"/>
                <w:szCs w:val="24"/>
                <w:lang w:val="id-ID" w:eastAsia="id-ID" w:bidi="th-TH"/>
                <w:rPrChange w:id="13583" w:author="suryavina" w:date="2015-02-06T16:21:00Z">
                  <w:rPr>
                    <w:rFonts w:ascii="Footlight MT Light" w:hAnsi="Footlight MT Light" w:cs="TimesNewRomanPSMT"/>
                    <w:sz w:val="24"/>
                    <w:szCs w:val="24"/>
                    <w:lang w:val="id-ID" w:eastAsia="id-ID" w:bidi="th-TH"/>
                  </w:rPr>
                </w:rPrChange>
              </w:rPr>
            </w:pPr>
            <w:r w:rsidRPr="004F1FC6">
              <w:rPr>
                <w:rFonts w:ascii="Footlight MT Light" w:hAnsi="Footlight MT Light" w:cs="TimesNewRomanPSMT"/>
                <w:sz w:val="24"/>
                <w:szCs w:val="24"/>
                <w:lang w:eastAsia="id-ID" w:bidi="th-TH"/>
                <w:rPrChange w:id="13584" w:author="suryavina" w:date="2015-02-06T16:21:00Z">
                  <w:rPr>
                    <w:rFonts w:ascii="Footlight MT Light" w:hAnsi="Footlight MT Light" w:cs="TimesNewRomanPSMT"/>
                    <w:sz w:val="24"/>
                    <w:szCs w:val="24"/>
                    <w:lang w:eastAsia="id-ID" w:bidi="th-TH"/>
                  </w:rPr>
                </w:rPrChange>
              </w:rPr>
              <w:t>G</w:t>
            </w:r>
            <w:r w:rsidRPr="004F1FC6">
              <w:rPr>
                <w:rFonts w:ascii="Footlight MT Light" w:hAnsi="Footlight MT Light" w:cs="TimesNewRomanPSMT"/>
                <w:sz w:val="24"/>
                <w:szCs w:val="24"/>
                <w:lang w:val="id-ID" w:eastAsia="id-ID" w:bidi="th-TH"/>
                <w:rPrChange w:id="13585" w:author="suryavina" w:date="2015-02-06T16:21:00Z">
                  <w:rPr>
                    <w:rFonts w:ascii="Footlight MT Light" w:hAnsi="Footlight MT Light" w:cs="TimesNewRomanPSMT"/>
                    <w:sz w:val="24"/>
                    <w:szCs w:val="24"/>
                    <w:lang w:val="id-ID" w:eastAsia="id-ID" w:bidi="th-TH"/>
                  </w:rPr>
                </w:rPrChange>
              </w:rPr>
              <w:t>anti rugi dibayarkan kepada penyedia dengan cara : ________________</w:t>
            </w:r>
          </w:p>
          <w:p w:rsidR="003D0D59" w:rsidRPr="004F1FC6" w:rsidRDefault="003D0D59" w:rsidP="009127B4">
            <w:pPr>
              <w:autoSpaceDE w:val="0"/>
              <w:autoSpaceDN w:val="0"/>
              <w:adjustRightInd w:val="0"/>
              <w:ind w:left="600"/>
              <w:rPr>
                <w:rFonts w:ascii="Footlight MT Light" w:hAnsi="Footlight MT Light" w:cs="TimesNewRomanPSMT"/>
                <w:sz w:val="24"/>
                <w:szCs w:val="24"/>
                <w:lang w:val="id-ID" w:eastAsia="id-ID" w:bidi="th-TH"/>
                <w:rPrChange w:id="13586" w:author="suryavina" w:date="2015-02-06T16:21:00Z">
                  <w:rPr>
                    <w:rFonts w:ascii="Footlight MT Light" w:hAnsi="Footlight MT Light" w:cs="TimesNewRomanPSMT"/>
                    <w:sz w:val="24"/>
                    <w:szCs w:val="24"/>
                    <w:lang w:val="id-ID" w:eastAsia="id-ID" w:bidi="th-TH"/>
                  </w:rPr>
                </w:rPrChange>
              </w:rPr>
            </w:pPr>
          </w:p>
          <w:p w:rsidR="003D0D59" w:rsidRPr="004F1FC6" w:rsidRDefault="00155965" w:rsidP="009127B4">
            <w:pPr>
              <w:numPr>
                <w:ilvl w:val="0"/>
                <w:numId w:val="245"/>
              </w:numPr>
              <w:autoSpaceDE w:val="0"/>
              <w:autoSpaceDN w:val="0"/>
              <w:adjustRightInd w:val="0"/>
              <w:ind w:left="600" w:hanging="567"/>
              <w:rPr>
                <w:rFonts w:ascii="Footlight MT Light" w:hAnsi="Footlight MT Light" w:cs="TimesNewRomanPSMT"/>
                <w:sz w:val="24"/>
                <w:szCs w:val="24"/>
                <w:lang w:val="id-ID" w:eastAsia="id-ID" w:bidi="th-TH"/>
                <w:rPrChange w:id="13587" w:author="suryavina" w:date="2015-02-06T16:21:00Z">
                  <w:rPr>
                    <w:rFonts w:ascii="Footlight MT Light" w:hAnsi="Footlight MT Light" w:cs="TimesNewRomanPSMT"/>
                    <w:sz w:val="24"/>
                    <w:szCs w:val="24"/>
                    <w:lang w:val="id-ID" w:eastAsia="id-ID" w:bidi="th-TH"/>
                  </w:rPr>
                </w:rPrChange>
              </w:rPr>
            </w:pPr>
            <w:r w:rsidRPr="004F1FC6">
              <w:rPr>
                <w:rFonts w:ascii="Footlight MT Light" w:hAnsi="Footlight MT Light" w:cs="TimesNewRomanPSMT"/>
                <w:sz w:val="24"/>
                <w:szCs w:val="24"/>
                <w:lang w:eastAsia="id-ID" w:bidi="th-TH"/>
                <w:rPrChange w:id="13588" w:author="suryavina" w:date="2015-02-06T16:21:00Z">
                  <w:rPr>
                    <w:rFonts w:ascii="Footlight MT Light" w:hAnsi="Footlight MT Light" w:cs="TimesNewRomanPSMT"/>
                    <w:sz w:val="24"/>
                    <w:szCs w:val="24"/>
                    <w:lang w:eastAsia="id-ID" w:bidi="th-TH"/>
                  </w:rPr>
                </w:rPrChange>
              </w:rPr>
              <w:t>G</w:t>
            </w:r>
            <w:r w:rsidRPr="004F1FC6">
              <w:rPr>
                <w:rFonts w:ascii="Footlight MT Light" w:hAnsi="Footlight MT Light" w:cs="TimesNewRomanPSMT"/>
                <w:sz w:val="24"/>
                <w:szCs w:val="24"/>
                <w:lang w:val="id-ID" w:eastAsia="id-ID" w:bidi="th-TH"/>
                <w:rPrChange w:id="13589" w:author="suryavina" w:date="2015-02-06T16:21:00Z">
                  <w:rPr>
                    <w:rFonts w:ascii="Footlight MT Light" w:hAnsi="Footlight MT Light" w:cs="TimesNewRomanPSMT"/>
                    <w:sz w:val="24"/>
                    <w:szCs w:val="24"/>
                    <w:lang w:val="id-ID" w:eastAsia="id-ID" w:bidi="th-TH"/>
                  </w:rPr>
                </w:rPrChange>
              </w:rPr>
              <w:t>anti rugi dibayarkan kepada penyedia dalam jangka waktu : ________________</w:t>
            </w:r>
          </w:p>
          <w:p w:rsidR="003D0D59" w:rsidRPr="004F1FC6" w:rsidRDefault="003D0D59" w:rsidP="009127B4">
            <w:pPr>
              <w:autoSpaceDE w:val="0"/>
              <w:autoSpaceDN w:val="0"/>
              <w:adjustRightInd w:val="0"/>
              <w:ind w:left="600"/>
              <w:rPr>
                <w:rFonts w:ascii="Footlight MT Light" w:hAnsi="Footlight MT Light" w:cs="TimesNewRomanPSMT"/>
                <w:sz w:val="24"/>
                <w:szCs w:val="24"/>
                <w:lang w:val="id-ID" w:eastAsia="id-ID" w:bidi="th-TH"/>
                <w:rPrChange w:id="13590" w:author="suryavina" w:date="2015-02-06T16:21:00Z">
                  <w:rPr>
                    <w:rFonts w:ascii="Footlight MT Light" w:hAnsi="Footlight MT Light" w:cs="TimesNewRomanPSMT"/>
                    <w:sz w:val="24"/>
                    <w:szCs w:val="24"/>
                    <w:lang w:val="id-ID" w:eastAsia="id-ID" w:bidi="th-TH"/>
                  </w:rPr>
                </w:rPrChange>
              </w:rPr>
            </w:pPr>
          </w:p>
          <w:p w:rsidR="00155965" w:rsidRPr="004F1FC6" w:rsidRDefault="00155965" w:rsidP="00155965">
            <w:pPr>
              <w:numPr>
                <w:ilvl w:val="0"/>
                <w:numId w:val="245"/>
              </w:numPr>
              <w:autoSpaceDE w:val="0"/>
              <w:autoSpaceDN w:val="0"/>
              <w:adjustRightInd w:val="0"/>
              <w:ind w:left="600" w:hanging="567"/>
              <w:rPr>
                <w:rFonts w:ascii="Footlight MT Light" w:hAnsi="Footlight MT Light" w:cs="TimesNewRomanPSMT"/>
                <w:i/>
                <w:sz w:val="24"/>
                <w:szCs w:val="24"/>
                <w:lang w:val="id-ID" w:eastAsia="id-ID" w:bidi="th-TH"/>
                <w:rPrChange w:id="13591" w:author="suryavina" w:date="2015-02-06T16:21:00Z">
                  <w:rPr>
                    <w:rFonts w:ascii="Footlight MT Light" w:hAnsi="Footlight MT Light" w:cs="TimesNewRomanPSMT"/>
                    <w:i/>
                    <w:sz w:val="24"/>
                    <w:szCs w:val="24"/>
                    <w:lang w:val="id-ID" w:eastAsia="id-ID" w:bidi="th-TH"/>
                  </w:rPr>
                </w:rPrChange>
              </w:rPr>
            </w:pPr>
            <w:r w:rsidRPr="004F1FC6">
              <w:rPr>
                <w:rFonts w:ascii="Footlight MT Light" w:hAnsi="Footlight MT Light" w:cs="TimesNewRomanPSMT"/>
                <w:sz w:val="24"/>
                <w:szCs w:val="24"/>
                <w:lang w:val="id-ID" w:eastAsia="id-ID" w:bidi="th-TH"/>
                <w:rPrChange w:id="13592" w:author="suryavina" w:date="2015-02-06T16:21:00Z">
                  <w:rPr>
                    <w:rFonts w:ascii="Footlight MT Light" w:hAnsi="Footlight MT Light" w:cs="TimesNewRomanPSMT"/>
                    <w:sz w:val="24"/>
                    <w:szCs w:val="24"/>
                    <w:lang w:val="id-ID" w:eastAsia="id-ID" w:bidi="th-TH"/>
                  </w:rPr>
                </w:rPrChange>
              </w:rPr>
              <w:t xml:space="preserve">Besarnya denda keterlambatan untuk setiap hari keterlambatan adalah </w:t>
            </w:r>
            <w:r w:rsidRPr="004F1FC6">
              <w:rPr>
                <w:rFonts w:ascii="Footlight MT Light" w:hAnsi="Footlight MT Light"/>
                <w:sz w:val="24"/>
                <w:szCs w:val="24"/>
                <w:lang w:val="sv-SE"/>
                <w:rPrChange w:id="13593" w:author="suryavina" w:date="2015-02-06T16:21:00Z">
                  <w:rPr>
                    <w:rFonts w:ascii="Footlight MT Light" w:hAnsi="Footlight MT Light"/>
                    <w:sz w:val="24"/>
                    <w:szCs w:val="24"/>
                    <w:lang w:val="sv-SE"/>
                  </w:rPr>
                </w:rPrChange>
              </w:rPr>
              <w:t>1/</w:t>
            </w:r>
            <w:r w:rsidRPr="004F1FC6">
              <w:rPr>
                <w:rFonts w:ascii="Footlight MT Light" w:hAnsi="Footlight MT Light"/>
                <w:sz w:val="24"/>
                <w:szCs w:val="24"/>
                <w:rPrChange w:id="13594" w:author="suryavina" w:date="2015-02-06T16:21:00Z">
                  <w:rPr>
                    <w:rFonts w:ascii="Footlight MT Light" w:hAnsi="Footlight MT Light"/>
                    <w:sz w:val="24"/>
                    <w:szCs w:val="24"/>
                  </w:rPr>
                </w:rPrChange>
              </w:rPr>
              <w:t xml:space="preserve">1000 (satu perseribu) dari </w:t>
            </w:r>
            <w:r w:rsidRPr="004F1FC6">
              <w:rPr>
                <w:rFonts w:ascii="Footlight MT Light" w:hAnsi="Footlight MT Light" w:cs="TimesNewRomanPSMT"/>
                <w:i/>
                <w:sz w:val="24"/>
                <w:szCs w:val="24"/>
                <w:lang w:val="id-ID" w:eastAsia="id-ID" w:bidi="th-TH"/>
                <w:rPrChange w:id="13595" w:author="suryavina" w:date="2015-02-06T16:21:00Z">
                  <w:rPr>
                    <w:rFonts w:ascii="Footlight MT Light" w:hAnsi="Footlight MT Light" w:cs="TimesNewRomanPSMT"/>
                    <w:i/>
                    <w:sz w:val="24"/>
                    <w:szCs w:val="24"/>
                    <w:lang w:val="id-ID" w:eastAsia="id-ID" w:bidi="th-TH"/>
                  </w:rPr>
                </w:rPrChange>
              </w:rPr>
              <w:t xml:space="preserve">[harga kontrak/harga bagian kontrak yang belum dikerjakan] </w:t>
            </w:r>
          </w:p>
          <w:p w:rsidR="00155965" w:rsidRPr="004F1FC6" w:rsidRDefault="00155965" w:rsidP="00155965">
            <w:pPr>
              <w:ind w:left="600"/>
              <w:rPr>
                <w:rFonts w:ascii="Footlight MT Light" w:hAnsi="Footlight MT Light" w:cs="TimesNewRomanPSMT"/>
                <w:i/>
                <w:sz w:val="24"/>
                <w:szCs w:val="24"/>
                <w:lang w:val="nl-NL" w:eastAsia="id-ID" w:bidi="th-TH"/>
                <w:rPrChange w:id="13596" w:author="suryavina" w:date="2015-02-06T16:21:00Z">
                  <w:rPr>
                    <w:rFonts w:ascii="Footlight MT Light" w:hAnsi="Footlight MT Light" w:cs="TimesNewRomanPSMT"/>
                    <w:i/>
                    <w:sz w:val="24"/>
                    <w:szCs w:val="24"/>
                    <w:lang w:val="nl-NL" w:eastAsia="id-ID" w:bidi="th-TH"/>
                  </w:rPr>
                </w:rPrChange>
              </w:rPr>
            </w:pPr>
          </w:p>
        </w:tc>
      </w:tr>
      <w:tr w:rsidR="003D0D59" w:rsidRPr="004F1FC6" w:rsidTr="009127B4">
        <w:tc>
          <w:tcPr>
            <w:tcW w:w="2802" w:type="dxa"/>
          </w:tcPr>
          <w:p w:rsidR="003D0D59" w:rsidRPr="004F1FC6" w:rsidRDefault="00155965" w:rsidP="009127B4">
            <w:pPr>
              <w:numPr>
                <w:ilvl w:val="0"/>
                <w:numId w:val="243"/>
              </w:numPr>
              <w:ind w:left="426" w:hanging="426"/>
              <w:rPr>
                <w:rFonts w:ascii="Footlight MT Light" w:hAnsi="Footlight MT Light"/>
                <w:b/>
                <w:i/>
                <w:sz w:val="24"/>
                <w:szCs w:val="24"/>
                <w:lang w:val="nl-NL"/>
                <w:rPrChange w:id="13597" w:author="suryavina" w:date="2015-02-06T16:21:00Z">
                  <w:rPr>
                    <w:rFonts w:ascii="Footlight MT Light" w:hAnsi="Footlight MT Light"/>
                    <w:b/>
                    <w:i/>
                    <w:sz w:val="24"/>
                    <w:szCs w:val="24"/>
                    <w:lang w:val="nl-NL"/>
                  </w:rPr>
                </w:rPrChange>
              </w:rPr>
            </w:pPr>
            <w:r w:rsidRPr="004F1FC6">
              <w:rPr>
                <w:rFonts w:ascii="Footlight MT Light" w:hAnsi="Footlight MT Light"/>
                <w:b/>
                <w:i/>
                <w:sz w:val="24"/>
                <w:szCs w:val="24"/>
                <w:lang w:val="nl-NL"/>
                <w:rPrChange w:id="13598" w:author="suryavina" w:date="2015-02-06T16:21:00Z">
                  <w:rPr>
                    <w:rFonts w:ascii="Footlight MT Light" w:hAnsi="Footlight MT Light"/>
                    <w:b/>
                    <w:i/>
                    <w:sz w:val="24"/>
                    <w:szCs w:val="24"/>
                    <w:lang w:val="nl-NL"/>
                  </w:rPr>
                </w:rPrChange>
              </w:rPr>
              <w:t>Pencairan Jaminan</w:t>
            </w:r>
          </w:p>
        </w:tc>
        <w:tc>
          <w:tcPr>
            <w:tcW w:w="5244" w:type="dxa"/>
          </w:tcPr>
          <w:p w:rsidR="003D0D59" w:rsidRPr="004F1FC6" w:rsidRDefault="00155965" w:rsidP="009127B4">
            <w:pPr>
              <w:autoSpaceDE w:val="0"/>
              <w:autoSpaceDN w:val="0"/>
              <w:adjustRightInd w:val="0"/>
              <w:rPr>
                <w:rFonts w:ascii="Footlight MT Light" w:hAnsi="Footlight MT Light" w:cs="TimesNewRomanPSMT"/>
                <w:i/>
                <w:sz w:val="24"/>
                <w:szCs w:val="24"/>
                <w:lang w:val="id-ID" w:eastAsia="id-ID" w:bidi="th-TH"/>
                <w:rPrChange w:id="13599" w:author="suryavina" w:date="2015-02-06T16:21:00Z">
                  <w:rPr>
                    <w:rFonts w:ascii="Footlight MT Light" w:hAnsi="Footlight MT Light" w:cs="TimesNewRomanPSMT"/>
                    <w:i/>
                    <w:sz w:val="24"/>
                    <w:szCs w:val="24"/>
                    <w:lang w:val="id-ID" w:eastAsia="id-ID" w:bidi="th-TH"/>
                  </w:rPr>
                </w:rPrChange>
              </w:rPr>
            </w:pPr>
            <w:r w:rsidRPr="004F1FC6">
              <w:rPr>
                <w:rFonts w:ascii="Footlight MT Light" w:hAnsi="Footlight MT Light" w:cs="TimesNewRomanPSMT"/>
                <w:i/>
                <w:sz w:val="24"/>
                <w:szCs w:val="24"/>
                <w:lang w:val="nl-NL" w:eastAsia="id-ID" w:bidi="th-TH"/>
                <w:rPrChange w:id="13600" w:author="suryavina" w:date="2015-02-06T16:21:00Z">
                  <w:rPr>
                    <w:rFonts w:ascii="Footlight MT Light" w:hAnsi="Footlight MT Light" w:cs="TimesNewRomanPSMT"/>
                    <w:i/>
                    <w:sz w:val="24"/>
                    <w:szCs w:val="24"/>
                    <w:lang w:val="nl-NL" w:eastAsia="id-ID" w:bidi="th-TH"/>
                  </w:rPr>
                </w:rPrChange>
              </w:rPr>
              <w:t>Jaminan dicair</w:t>
            </w:r>
            <w:r w:rsidRPr="004F1FC6">
              <w:rPr>
                <w:rFonts w:ascii="Footlight MT Light" w:hAnsi="Footlight MT Light" w:cs="TimesNewRomanPSMT"/>
                <w:i/>
                <w:sz w:val="24"/>
                <w:szCs w:val="24"/>
                <w:lang w:val="id-ID" w:eastAsia="id-ID" w:bidi="th-TH"/>
                <w:rPrChange w:id="13601" w:author="suryavina" w:date="2015-02-06T16:21:00Z">
                  <w:rPr>
                    <w:rFonts w:ascii="Footlight MT Light" w:hAnsi="Footlight MT Light" w:cs="TimesNewRomanPSMT"/>
                    <w:i/>
                    <w:sz w:val="24"/>
                    <w:szCs w:val="24"/>
                    <w:lang w:val="id-ID" w:eastAsia="id-ID" w:bidi="th-TH"/>
                  </w:rPr>
                </w:rPrChange>
              </w:rPr>
              <w:t>k</w:t>
            </w:r>
            <w:r w:rsidRPr="004F1FC6">
              <w:rPr>
                <w:rFonts w:ascii="Footlight MT Light" w:hAnsi="Footlight MT Light" w:cs="TimesNewRomanPSMT"/>
                <w:i/>
                <w:sz w:val="24"/>
                <w:szCs w:val="24"/>
                <w:lang w:val="nl-NL" w:eastAsia="id-ID" w:bidi="th-TH"/>
                <w:rPrChange w:id="13602" w:author="suryavina" w:date="2015-02-06T16:21:00Z">
                  <w:rPr>
                    <w:rFonts w:ascii="Footlight MT Light" w:hAnsi="Footlight MT Light" w:cs="TimesNewRomanPSMT"/>
                    <w:i/>
                    <w:sz w:val="24"/>
                    <w:szCs w:val="24"/>
                    <w:lang w:val="nl-NL" w:eastAsia="id-ID" w:bidi="th-TH"/>
                  </w:rPr>
                </w:rPrChange>
              </w:rPr>
              <w:t>an</w:t>
            </w:r>
            <w:r w:rsidRPr="004F1FC6">
              <w:rPr>
                <w:rFonts w:ascii="Footlight MT Light" w:hAnsi="Footlight MT Light" w:cs="TimesNewRomanPSMT"/>
                <w:sz w:val="24"/>
                <w:szCs w:val="24"/>
                <w:lang w:val="id-ID" w:eastAsia="id-ID" w:bidi="th-TH"/>
                <w:rPrChange w:id="13603" w:author="suryavina" w:date="2015-02-06T16:21:00Z">
                  <w:rPr>
                    <w:rFonts w:ascii="Footlight MT Light" w:hAnsi="Footlight MT Light" w:cs="TimesNewRomanPSMT"/>
                    <w:sz w:val="24"/>
                    <w:szCs w:val="24"/>
                    <w:lang w:val="id-ID" w:eastAsia="id-ID" w:bidi="th-TH"/>
                  </w:rPr>
                </w:rPrChange>
              </w:rPr>
              <w:t xml:space="preserve"> dan disetorkan ke kas __________ </w:t>
            </w:r>
            <w:r w:rsidRPr="004F1FC6">
              <w:rPr>
                <w:rFonts w:ascii="Footlight MT Light" w:hAnsi="Footlight MT Light" w:cs="TimesNewRomanPSMT"/>
                <w:i/>
                <w:sz w:val="24"/>
                <w:szCs w:val="24"/>
                <w:lang w:val="id-ID" w:eastAsia="id-ID" w:bidi="th-TH"/>
                <w:rPrChange w:id="13604" w:author="suryavina" w:date="2015-02-06T16:21:00Z">
                  <w:rPr>
                    <w:rFonts w:ascii="Footlight MT Light" w:hAnsi="Footlight MT Light" w:cs="TimesNewRomanPSMT"/>
                    <w:i/>
                    <w:sz w:val="24"/>
                    <w:szCs w:val="24"/>
                    <w:lang w:val="id-ID" w:eastAsia="id-ID" w:bidi="th-TH"/>
                  </w:rPr>
                </w:rPrChange>
              </w:rPr>
              <w:t>[Negara/Daerah]</w:t>
            </w:r>
          </w:p>
          <w:p w:rsidR="003D0D59" w:rsidRPr="004F1FC6" w:rsidRDefault="003D0D59" w:rsidP="009127B4">
            <w:pPr>
              <w:autoSpaceDE w:val="0"/>
              <w:autoSpaceDN w:val="0"/>
              <w:adjustRightInd w:val="0"/>
              <w:rPr>
                <w:rFonts w:ascii="Footlight MT Light" w:hAnsi="Footlight MT Light" w:cs="TimesNewRomanPSMT"/>
                <w:sz w:val="24"/>
                <w:szCs w:val="24"/>
                <w:lang w:val="id-ID" w:eastAsia="id-ID" w:bidi="th-TH"/>
                <w:rPrChange w:id="13605" w:author="suryavina" w:date="2015-02-06T16:21:00Z">
                  <w:rPr>
                    <w:rFonts w:ascii="Footlight MT Light" w:hAnsi="Footlight MT Light" w:cs="TimesNewRomanPSMT"/>
                    <w:sz w:val="24"/>
                    <w:szCs w:val="24"/>
                    <w:lang w:val="id-ID" w:eastAsia="id-ID" w:bidi="th-TH"/>
                  </w:rPr>
                </w:rPrChange>
              </w:rPr>
            </w:pPr>
          </w:p>
        </w:tc>
      </w:tr>
      <w:tr w:rsidR="003D0D59" w:rsidRPr="004F1FC6" w:rsidTr="009127B4">
        <w:tc>
          <w:tcPr>
            <w:tcW w:w="2802" w:type="dxa"/>
          </w:tcPr>
          <w:p w:rsidR="003D0D59" w:rsidRPr="004F1FC6" w:rsidRDefault="00155965" w:rsidP="009127B4">
            <w:pPr>
              <w:numPr>
                <w:ilvl w:val="0"/>
                <w:numId w:val="243"/>
              </w:numPr>
              <w:ind w:left="426" w:hanging="426"/>
              <w:rPr>
                <w:rFonts w:ascii="Footlight MT Light" w:hAnsi="Footlight MT Light"/>
                <w:b/>
                <w:sz w:val="24"/>
                <w:szCs w:val="24"/>
                <w:lang w:val="id-ID"/>
                <w:rPrChange w:id="13606" w:author="suryavina" w:date="2015-02-06T16:21:00Z">
                  <w:rPr>
                    <w:rFonts w:ascii="Footlight MT Light" w:hAnsi="Footlight MT Light"/>
                    <w:b/>
                    <w:sz w:val="24"/>
                    <w:szCs w:val="24"/>
                    <w:lang w:val="id-ID"/>
                  </w:rPr>
                </w:rPrChange>
              </w:rPr>
            </w:pPr>
            <w:r w:rsidRPr="004F1FC6">
              <w:rPr>
                <w:rFonts w:ascii="Footlight MT Light" w:hAnsi="Footlight MT Light"/>
                <w:b/>
                <w:sz w:val="24"/>
                <w:szCs w:val="24"/>
                <w:lang w:val="id-ID"/>
                <w:rPrChange w:id="13607" w:author="suryavina" w:date="2015-02-06T16:21:00Z">
                  <w:rPr>
                    <w:rFonts w:ascii="Footlight MT Light" w:hAnsi="Footlight MT Light"/>
                    <w:b/>
                    <w:sz w:val="24"/>
                    <w:szCs w:val="24"/>
                    <w:lang w:val="id-ID"/>
                  </w:rPr>
                </w:rPrChange>
              </w:rPr>
              <w:t>Peristiwa Kompensasi</w:t>
            </w:r>
          </w:p>
        </w:tc>
        <w:tc>
          <w:tcPr>
            <w:tcW w:w="5244" w:type="dxa"/>
          </w:tcPr>
          <w:p w:rsidR="003D0D59" w:rsidRPr="004F1FC6" w:rsidRDefault="00155965" w:rsidP="009127B4">
            <w:pPr>
              <w:autoSpaceDE w:val="0"/>
              <w:autoSpaceDN w:val="0"/>
              <w:adjustRightInd w:val="0"/>
              <w:rPr>
                <w:rFonts w:ascii="Footlight MT Light" w:hAnsi="Footlight MT Light" w:cs="TimesNewRomanPSMT"/>
                <w:sz w:val="24"/>
                <w:szCs w:val="24"/>
                <w:lang w:val="id-ID" w:eastAsia="id-ID" w:bidi="th-TH"/>
                <w:rPrChange w:id="13608" w:author="suryavina" w:date="2015-02-06T16:21:00Z">
                  <w:rPr>
                    <w:rFonts w:ascii="Footlight MT Light" w:hAnsi="Footlight MT Light" w:cs="TimesNewRomanPSMT"/>
                    <w:sz w:val="24"/>
                    <w:szCs w:val="24"/>
                    <w:lang w:val="id-ID" w:eastAsia="id-ID" w:bidi="th-TH"/>
                  </w:rPr>
                </w:rPrChange>
              </w:rPr>
            </w:pPr>
            <w:r w:rsidRPr="004F1FC6">
              <w:rPr>
                <w:rFonts w:ascii="Footlight MT Light" w:hAnsi="Footlight MT Light" w:cs="TimesNewRomanPSMT"/>
                <w:sz w:val="24"/>
                <w:szCs w:val="24"/>
                <w:lang w:val="id-ID" w:eastAsia="id-ID" w:bidi="th-TH"/>
                <w:rPrChange w:id="13609" w:author="suryavina" w:date="2015-02-06T16:21:00Z">
                  <w:rPr>
                    <w:rFonts w:ascii="Footlight MT Light" w:hAnsi="Footlight MT Light" w:cs="TimesNewRomanPSMT"/>
                    <w:sz w:val="24"/>
                    <w:szCs w:val="24"/>
                    <w:lang w:val="id-ID" w:eastAsia="id-ID" w:bidi="th-TH"/>
                  </w:rPr>
                </w:rPrChange>
              </w:rPr>
              <w:t>Ketentuan selain yang diatur dalam SSUK mengenai pemberian kompensasi adalah : ______________ (apabila ada)</w:t>
            </w:r>
          </w:p>
          <w:p w:rsidR="003D0D59" w:rsidRPr="004F1FC6" w:rsidRDefault="003D0D59" w:rsidP="009127B4">
            <w:pPr>
              <w:autoSpaceDE w:val="0"/>
              <w:autoSpaceDN w:val="0"/>
              <w:adjustRightInd w:val="0"/>
              <w:rPr>
                <w:rFonts w:ascii="Footlight MT Light" w:hAnsi="Footlight MT Light" w:cs="TimesNewRomanPSMT"/>
                <w:sz w:val="24"/>
                <w:szCs w:val="24"/>
                <w:lang w:val="id-ID" w:eastAsia="id-ID" w:bidi="th-TH"/>
                <w:rPrChange w:id="13610" w:author="suryavina" w:date="2015-02-06T16:21:00Z">
                  <w:rPr>
                    <w:rFonts w:ascii="Footlight MT Light" w:hAnsi="Footlight MT Light" w:cs="TimesNewRomanPSMT"/>
                    <w:sz w:val="24"/>
                    <w:szCs w:val="24"/>
                    <w:lang w:val="id-ID" w:eastAsia="id-ID" w:bidi="th-TH"/>
                  </w:rPr>
                </w:rPrChange>
              </w:rPr>
            </w:pPr>
          </w:p>
        </w:tc>
      </w:tr>
      <w:tr w:rsidR="003D0D59" w:rsidRPr="004F1FC6" w:rsidTr="009127B4">
        <w:tc>
          <w:tcPr>
            <w:tcW w:w="2802" w:type="dxa"/>
          </w:tcPr>
          <w:p w:rsidR="003D0D59" w:rsidRPr="004F1FC6" w:rsidRDefault="00155965" w:rsidP="009127B4">
            <w:pPr>
              <w:numPr>
                <w:ilvl w:val="0"/>
                <w:numId w:val="243"/>
              </w:numPr>
              <w:ind w:left="426" w:hanging="426"/>
              <w:rPr>
                <w:rFonts w:ascii="Footlight MT Light" w:hAnsi="Footlight MT Light"/>
                <w:b/>
                <w:i/>
                <w:sz w:val="24"/>
                <w:szCs w:val="24"/>
                <w:lang w:val="id-ID"/>
                <w:rPrChange w:id="13611" w:author="suryavina" w:date="2015-02-06T16:21:00Z">
                  <w:rPr>
                    <w:rFonts w:ascii="Footlight MT Light" w:hAnsi="Footlight MT Light"/>
                    <w:b/>
                    <w:i/>
                    <w:sz w:val="24"/>
                    <w:szCs w:val="24"/>
                    <w:lang w:val="id-ID"/>
                  </w:rPr>
                </w:rPrChange>
              </w:rPr>
            </w:pPr>
            <w:r w:rsidRPr="004F1FC6">
              <w:rPr>
                <w:rFonts w:ascii="Footlight MT Light" w:hAnsi="Footlight MT Light"/>
                <w:b/>
                <w:i/>
                <w:sz w:val="24"/>
                <w:szCs w:val="24"/>
                <w:lang w:val="id-ID"/>
                <w:rPrChange w:id="13612" w:author="suryavina" w:date="2015-02-06T16:21:00Z">
                  <w:rPr>
                    <w:rFonts w:ascii="Footlight MT Light" w:hAnsi="Footlight MT Light"/>
                    <w:b/>
                    <w:i/>
                    <w:sz w:val="24"/>
                    <w:szCs w:val="24"/>
                    <w:lang w:val="id-ID"/>
                  </w:rPr>
                </w:rPrChange>
              </w:rPr>
              <w:t>[Penyesuaian Harga</w:t>
            </w:r>
          </w:p>
          <w:p w:rsidR="003D0D59" w:rsidRPr="004F1FC6" w:rsidRDefault="003D0D59" w:rsidP="009127B4">
            <w:pPr>
              <w:ind w:left="426"/>
              <w:rPr>
                <w:rFonts w:ascii="Footlight MT Light" w:hAnsi="Footlight MT Light"/>
                <w:b/>
                <w:i/>
                <w:sz w:val="24"/>
                <w:szCs w:val="24"/>
                <w:lang w:val="id-ID"/>
                <w:rPrChange w:id="13613" w:author="suryavina" w:date="2015-02-06T16:21:00Z">
                  <w:rPr>
                    <w:rFonts w:ascii="Footlight MT Light" w:hAnsi="Footlight MT Light"/>
                    <w:b/>
                    <w:i/>
                    <w:sz w:val="24"/>
                    <w:szCs w:val="24"/>
                    <w:lang w:val="id-ID"/>
                  </w:rPr>
                </w:rPrChange>
              </w:rPr>
            </w:pPr>
          </w:p>
        </w:tc>
        <w:tc>
          <w:tcPr>
            <w:tcW w:w="5244" w:type="dxa"/>
          </w:tcPr>
          <w:p w:rsidR="003D0D59" w:rsidRPr="004F1FC6" w:rsidRDefault="00155965" w:rsidP="009127B4">
            <w:pPr>
              <w:numPr>
                <w:ilvl w:val="0"/>
                <w:numId w:val="148"/>
              </w:numPr>
              <w:autoSpaceDE w:val="0"/>
              <w:autoSpaceDN w:val="0"/>
              <w:adjustRightInd w:val="0"/>
              <w:ind w:left="459"/>
              <w:rPr>
                <w:rFonts w:ascii="Footlight MT Light" w:hAnsi="Footlight MT Light"/>
                <w:i/>
                <w:sz w:val="24"/>
                <w:szCs w:val="24"/>
                <w:lang w:val="id-ID"/>
                <w:rPrChange w:id="13614"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rPrChange w:id="13615" w:author="suryavina" w:date="2015-02-06T16:21:00Z">
                  <w:rPr>
                    <w:rFonts w:ascii="Footlight MT Light" w:hAnsi="Footlight MT Light"/>
                    <w:i/>
                    <w:sz w:val="24"/>
                    <w:szCs w:val="24"/>
                  </w:rPr>
                </w:rPrChange>
              </w:rPr>
              <w:t>Untuk Penyesuaian Harga adalah</w:t>
            </w:r>
            <w:r w:rsidRPr="004F1FC6">
              <w:rPr>
                <w:rFonts w:ascii="Footlight MT Light" w:hAnsi="Footlight MT Light"/>
                <w:i/>
                <w:sz w:val="24"/>
                <w:szCs w:val="24"/>
                <w:lang w:val="id-ID"/>
                <w:rPrChange w:id="13616" w:author="suryavina" w:date="2015-02-06T16:21:00Z">
                  <w:rPr>
                    <w:rFonts w:ascii="Footlight MT Light" w:hAnsi="Footlight MT Light"/>
                    <w:i/>
                    <w:sz w:val="24"/>
                    <w:szCs w:val="24"/>
                    <w:lang w:val="id-ID"/>
                  </w:rPr>
                </w:rPrChange>
              </w:rPr>
              <w:t xml:space="preserve"> indeks harga yang dikeluarkan oleh _____________ [Badan Pusat Statistik (BPS)/instansi teknis lainnya]. </w:t>
            </w:r>
          </w:p>
          <w:p w:rsidR="003D0D59" w:rsidRPr="004F1FC6" w:rsidRDefault="003D0D59" w:rsidP="009127B4">
            <w:pPr>
              <w:autoSpaceDE w:val="0"/>
              <w:autoSpaceDN w:val="0"/>
              <w:adjustRightInd w:val="0"/>
              <w:ind w:left="459"/>
              <w:rPr>
                <w:rFonts w:ascii="Footlight MT Light" w:hAnsi="Footlight MT Light"/>
                <w:i/>
                <w:sz w:val="24"/>
                <w:szCs w:val="24"/>
                <w:lang w:val="id-ID"/>
                <w:rPrChange w:id="13617" w:author="suryavina" w:date="2015-02-06T16:21:00Z">
                  <w:rPr>
                    <w:rFonts w:ascii="Footlight MT Light" w:hAnsi="Footlight MT Light"/>
                    <w:i/>
                    <w:sz w:val="24"/>
                    <w:szCs w:val="24"/>
                    <w:lang w:val="id-ID"/>
                  </w:rPr>
                </w:rPrChange>
              </w:rPr>
            </w:pPr>
          </w:p>
          <w:p w:rsidR="003D0D59" w:rsidRPr="004F1FC6" w:rsidRDefault="00155965" w:rsidP="009127B4">
            <w:pPr>
              <w:numPr>
                <w:ilvl w:val="0"/>
                <w:numId w:val="148"/>
              </w:numPr>
              <w:autoSpaceDE w:val="0"/>
              <w:autoSpaceDN w:val="0"/>
              <w:adjustRightInd w:val="0"/>
              <w:ind w:left="459"/>
              <w:rPr>
                <w:rFonts w:ascii="Footlight MT Light" w:hAnsi="Footlight MT Light"/>
                <w:i/>
                <w:sz w:val="24"/>
                <w:szCs w:val="24"/>
                <w:lang w:val="id-ID"/>
                <w:rPrChange w:id="13618"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13619" w:author="suryavina" w:date="2015-02-06T16:21:00Z">
                  <w:rPr>
                    <w:rFonts w:ascii="Footlight MT Light" w:hAnsi="Footlight MT Light"/>
                    <w:i/>
                    <w:sz w:val="24"/>
                    <w:szCs w:val="24"/>
                    <w:lang w:val="id-ID"/>
                  </w:rPr>
                </w:rPrChange>
              </w:rPr>
              <w:t xml:space="preserve">Indeks yang dipergunakan adalah indeks ____________(perdagangan, industri, impor, dll) sebesar ________________. </w:t>
            </w:r>
          </w:p>
          <w:p w:rsidR="003D0D59" w:rsidRPr="004F1FC6" w:rsidRDefault="003D0D59" w:rsidP="009127B4">
            <w:pPr>
              <w:keepNext/>
              <w:keepLines/>
              <w:autoSpaceDE w:val="0"/>
              <w:autoSpaceDN w:val="0"/>
              <w:adjustRightInd w:val="0"/>
              <w:spacing w:after="240"/>
              <w:ind w:left="176" w:hanging="176"/>
              <w:outlineLvl w:val="2"/>
              <w:rPr>
                <w:rFonts w:ascii="Footlight MT Light" w:hAnsi="Footlight MT Light" w:cs="TimesNewRomanPSMT"/>
                <w:i/>
                <w:sz w:val="24"/>
                <w:szCs w:val="24"/>
                <w:lang w:val="id-ID" w:eastAsia="id-ID" w:bidi="th-TH"/>
                <w:rPrChange w:id="13620" w:author="suryavina" w:date="2015-02-06T16:21:00Z">
                  <w:rPr>
                    <w:rFonts w:ascii="Footlight MT Light" w:hAnsi="Footlight MT Light" w:cs="TimesNewRomanPSMT"/>
                    <w:i/>
                    <w:sz w:val="24"/>
                    <w:szCs w:val="24"/>
                    <w:lang w:val="id-ID" w:eastAsia="id-ID" w:bidi="th-TH"/>
                  </w:rPr>
                </w:rPrChange>
              </w:rPr>
            </w:pPr>
          </w:p>
          <w:p w:rsidR="003D0D59" w:rsidRPr="004F1FC6" w:rsidRDefault="00155965" w:rsidP="009127B4">
            <w:pPr>
              <w:numPr>
                <w:ilvl w:val="0"/>
                <w:numId w:val="148"/>
              </w:numPr>
              <w:autoSpaceDE w:val="0"/>
              <w:autoSpaceDN w:val="0"/>
              <w:adjustRightInd w:val="0"/>
              <w:ind w:left="459"/>
              <w:rPr>
                <w:rFonts w:ascii="Footlight MT Light" w:hAnsi="Footlight MT Light" w:cs="TimesNewRomanPSMT"/>
                <w:i/>
                <w:sz w:val="24"/>
                <w:szCs w:val="24"/>
                <w:lang w:val="id-ID" w:eastAsia="id-ID" w:bidi="th-TH"/>
                <w:rPrChange w:id="13621" w:author="suryavina" w:date="2015-02-06T16:21:00Z">
                  <w:rPr>
                    <w:rFonts w:ascii="Footlight MT Light" w:hAnsi="Footlight MT Light" w:cs="TimesNewRomanPSMT"/>
                    <w:i/>
                    <w:sz w:val="24"/>
                    <w:szCs w:val="24"/>
                    <w:lang w:val="id-ID" w:eastAsia="id-ID" w:bidi="th-TH"/>
                  </w:rPr>
                </w:rPrChange>
              </w:rPr>
            </w:pPr>
            <w:r w:rsidRPr="004F1FC6">
              <w:rPr>
                <w:rFonts w:ascii="Footlight MT Light" w:hAnsi="Footlight MT Light" w:cs="TimesNewRomanPSMT"/>
                <w:i/>
                <w:sz w:val="24"/>
                <w:szCs w:val="24"/>
                <w:lang w:val="id-ID" w:eastAsia="id-ID" w:bidi="th-TH"/>
                <w:rPrChange w:id="13622" w:author="suryavina" w:date="2015-02-06T16:21:00Z">
                  <w:rPr>
                    <w:rFonts w:ascii="Footlight MT Light" w:hAnsi="Footlight MT Light" w:cs="TimesNewRomanPSMT"/>
                    <w:i/>
                    <w:sz w:val="24"/>
                    <w:szCs w:val="24"/>
                    <w:lang w:val="id-ID" w:eastAsia="id-ID" w:bidi="th-TH"/>
                  </w:rPr>
                </w:rPrChange>
              </w:rPr>
              <w:t>Koefisien tetap adalah sebesar ______________</w:t>
            </w:r>
          </w:p>
          <w:p w:rsidR="003D0D59" w:rsidRPr="004F1FC6" w:rsidRDefault="00155965" w:rsidP="009127B4">
            <w:pPr>
              <w:pStyle w:val="ListParagraph"/>
              <w:tabs>
                <w:tab w:val="left" w:pos="1920"/>
              </w:tabs>
              <w:rPr>
                <w:rFonts w:ascii="Footlight MT Light" w:hAnsi="Footlight MT Light" w:cs="TimesNewRomanPSMT"/>
                <w:i/>
                <w:sz w:val="24"/>
                <w:szCs w:val="24"/>
                <w:lang w:val="id-ID" w:eastAsia="id-ID" w:bidi="th-TH"/>
                <w:rPrChange w:id="13623" w:author="suryavina" w:date="2015-02-06T16:21:00Z">
                  <w:rPr>
                    <w:rFonts w:ascii="Footlight MT Light" w:hAnsi="Footlight MT Light" w:cs="TimesNewRomanPSMT"/>
                    <w:i/>
                    <w:sz w:val="24"/>
                    <w:szCs w:val="24"/>
                    <w:lang w:val="id-ID" w:eastAsia="id-ID" w:bidi="th-TH"/>
                  </w:rPr>
                </w:rPrChange>
              </w:rPr>
            </w:pPr>
            <w:r w:rsidRPr="004F1FC6">
              <w:rPr>
                <w:rFonts w:ascii="Footlight MT Light" w:hAnsi="Footlight MT Light" w:cs="TimesNewRomanPSMT"/>
                <w:i/>
                <w:sz w:val="24"/>
                <w:szCs w:val="24"/>
                <w:lang w:val="id-ID" w:eastAsia="id-ID" w:bidi="th-TH"/>
                <w:rPrChange w:id="13624" w:author="suryavina" w:date="2015-02-06T16:21:00Z">
                  <w:rPr>
                    <w:rFonts w:ascii="Footlight MT Light" w:hAnsi="Footlight MT Light" w:cs="TimesNewRomanPSMT"/>
                    <w:i/>
                    <w:sz w:val="24"/>
                    <w:szCs w:val="24"/>
                    <w:lang w:val="id-ID" w:eastAsia="id-ID" w:bidi="th-TH"/>
                  </w:rPr>
                </w:rPrChange>
              </w:rPr>
              <w:tab/>
            </w:r>
          </w:p>
          <w:p w:rsidR="003D0D59" w:rsidRPr="004F1FC6" w:rsidRDefault="00155965" w:rsidP="009127B4">
            <w:pPr>
              <w:numPr>
                <w:ilvl w:val="0"/>
                <w:numId w:val="148"/>
              </w:numPr>
              <w:autoSpaceDE w:val="0"/>
              <w:autoSpaceDN w:val="0"/>
              <w:adjustRightInd w:val="0"/>
              <w:ind w:left="459"/>
              <w:rPr>
                <w:rFonts w:ascii="Footlight MT Light" w:hAnsi="Footlight MT Light" w:cs="TimesNewRomanPSMT"/>
                <w:i/>
                <w:sz w:val="24"/>
                <w:szCs w:val="24"/>
                <w:lang w:val="id-ID" w:eastAsia="id-ID" w:bidi="th-TH"/>
                <w:rPrChange w:id="13625" w:author="suryavina" w:date="2015-02-06T16:21:00Z">
                  <w:rPr>
                    <w:rFonts w:ascii="Footlight MT Light" w:hAnsi="Footlight MT Light" w:cs="TimesNewRomanPSMT"/>
                    <w:i/>
                    <w:sz w:val="24"/>
                    <w:szCs w:val="24"/>
                    <w:lang w:val="id-ID" w:eastAsia="id-ID" w:bidi="th-TH"/>
                  </w:rPr>
                </w:rPrChange>
              </w:rPr>
            </w:pPr>
            <w:r w:rsidRPr="004F1FC6">
              <w:rPr>
                <w:rFonts w:ascii="Footlight MT Light" w:hAnsi="Footlight MT Light" w:cs="TimesNewRomanPSMT"/>
                <w:i/>
                <w:sz w:val="24"/>
                <w:szCs w:val="24"/>
                <w:lang w:val="id-ID" w:eastAsia="id-ID" w:bidi="th-TH"/>
                <w:rPrChange w:id="13626" w:author="suryavina" w:date="2015-02-06T16:21:00Z">
                  <w:rPr>
                    <w:rFonts w:ascii="Footlight MT Light" w:hAnsi="Footlight MT Light" w:cs="TimesNewRomanPSMT"/>
                    <w:i/>
                    <w:sz w:val="24"/>
                    <w:szCs w:val="24"/>
                    <w:lang w:val="id-ID" w:eastAsia="id-ID" w:bidi="th-TH"/>
                  </w:rPr>
                </w:rPrChange>
              </w:rPr>
              <w:t>Koefisien komponen kontrak adalah sebesar  ____________]</w:t>
            </w:r>
          </w:p>
          <w:p w:rsidR="003D0D59" w:rsidRPr="004F1FC6" w:rsidRDefault="003D0D59" w:rsidP="009127B4">
            <w:pPr>
              <w:autoSpaceDE w:val="0"/>
              <w:autoSpaceDN w:val="0"/>
              <w:adjustRightInd w:val="0"/>
              <w:ind w:left="459"/>
              <w:rPr>
                <w:rFonts w:ascii="Footlight MT Light" w:hAnsi="Footlight MT Light"/>
                <w:i/>
                <w:sz w:val="24"/>
                <w:szCs w:val="24"/>
                <w:lang w:val="sv-SE"/>
                <w:rPrChange w:id="13627" w:author="suryavina" w:date="2015-02-06T16:21:00Z">
                  <w:rPr>
                    <w:rFonts w:ascii="Footlight MT Light" w:hAnsi="Footlight MT Light"/>
                    <w:i/>
                    <w:sz w:val="24"/>
                    <w:szCs w:val="24"/>
                    <w:lang w:val="sv-SE"/>
                  </w:rPr>
                </w:rPrChange>
              </w:rPr>
            </w:pPr>
          </w:p>
        </w:tc>
      </w:tr>
      <w:tr w:rsidR="00C444AD" w:rsidRPr="004F1FC6" w:rsidTr="009127B4">
        <w:tc>
          <w:tcPr>
            <w:tcW w:w="2802" w:type="dxa"/>
          </w:tcPr>
          <w:p w:rsidR="00C444AD" w:rsidRPr="004F1FC6" w:rsidRDefault="00155965" w:rsidP="009127B4">
            <w:pPr>
              <w:numPr>
                <w:ilvl w:val="0"/>
                <w:numId w:val="243"/>
              </w:numPr>
              <w:ind w:left="426" w:hanging="426"/>
              <w:rPr>
                <w:rFonts w:ascii="Footlight MT Light" w:hAnsi="Footlight MT Light"/>
                <w:b/>
                <w:sz w:val="24"/>
                <w:szCs w:val="24"/>
                <w:lang w:val="id-ID"/>
                <w:rPrChange w:id="13628" w:author="suryavina" w:date="2015-02-06T16:21:00Z">
                  <w:rPr>
                    <w:rFonts w:ascii="Footlight MT Light" w:hAnsi="Footlight MT Light"/>
                    <w:b/>
                    <w:sz w:val="24"/>
                    <w:szCs w:val="24"/>
                    <w:lang w:val="id-ID"/>
                  </w:rPr>
                </w:rPrChange>
              </w:rPr>
            </w:pPr>
            <w:r w:rsidRPr="004F1FC6">
              <w:rPr>
                <w:rFonts w:ascii="Footlight MT Light" w:hAnsi="Footlight MT Light"/>
                <w:b/>
                <w:sz w:val="24"/>
                <w:szCs w:val="24"/>
                <w:lang w:val="id-ID"/>
                <w:rPrChange w:id="13629" w:author="suryavina" w:date="2015-02-06T16:21:00Z">
                  <w:rPr>
                    <w:rFonts w:ascii="Footlight MT Light" w:hAnsi="Footlight MT Light"/>
                    <w:b/>
                    <w:sz w:val="24"/>
                    <w:szCs w:val="24"/>
                    <w:lang w:val="id-ID"/>
                  </w:rPr>
                </w:rPrChange>
              </w:rPr>
              <w:t>Sanksi</w:t>
            </w:r>
          </w:p>
        </w:tc>
        <w:tc>
          <w:tcPr>
            <w:tcW w:w="5244" w:type="dxa"/>
          </w:tcPr>
          <w:p w:rsidR="00C444AD" w:rsidRPr="004F1FC6" w:rsidRDefault="00155965" w:rsidP="009127B4">
            <w:pPr>
              <w:ind w:right="-72"/>
              <w:rPr>
                <w:rFonts w:ascii="Footlight MT Light" w:hAnsi="Footlight MT Light"/>
                <w:sz w:val="24"/>
                <w:szCs w:val="24"/>
                <w:lang w:val="id-ID"/>
                <w:rPrChange w:id="13630"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3631" w:author="suryavina" w:date="2015-02-06T16:21:00Z">
                  <w:rPr>
                    <w:rFonts w:ascii="Footlight MT Light" w:hAnsi="Footlight MT Light"/>
                    <w:sz w:val="24"/>
                    <w:szCs w:val="24"/>
                    <w:lang w:val="id-ID"/>
                  </w:rPr>
                </w:rPrChange>
              </w:rPr>
              <w:t>Pelanggaran terhadap ketentuan Pengalihan dan/atau Subkontrak dikenakan sanksi _________</w:t>
            </w:r>
          </w:p>
          <w:p w:rsidR="00C444AD" w:rsidRPr="004F1FC6" w:rsidRDefault="00C444AD" w:rsidP="009127B4">
            <w:pPr>
              <w:ind w:right="-72"/>
              <w:rPr>
                <w:rFonts w:ascii="Footlight MT Light" w:hAnsi="Footlight MT Light"/>
                <w:sz w:val="24"/>
                <w:szCs w:val="24"/>
                <w:lang w:val="id-ID"/>
                <w:rPrChange w:id="13632" w:author="suryavina" w:date="2015-02-06T16:21:00Z">
                  <w:rPr>
                    <w:rFonts w:ascii="Footlight MT Light" w:hAnsi="Footlight MT Light"/>
                    <w:sz w:val="24"/>
                    <w:szCs w:val="24"/>
                    <w:lang w:val="id-ID"/>
                  </w:rPr>
                </w:rPrChange>
              </w:rPr>
            </w:pPr>
          </w:p>
        </w:tc>
      </w:tr>
      <w:tr w:rsidR="003D0D59" w:rsidRPr="004F1FC6" w:rsidTr="009127B4">
        <w:tc>
          <w:tcPr>
            <w:tcW w:w="2802" w:type="dxa"/>
          </w:tcPr>
          <w:p w:rsidR="003D0D59" w:rsidRPr="004F1FC6" w:rsidRDefault="00155965" w:rsidP="009127B4">
            <w:pPr>
              <w:numPr>
                <w:ilvl w:val="0"/>
                <w:numId w:val="243"/>
              </w:numPr>
              <w:ind w:left="426" w:hanging="426"/>
              <w:rPr>
                <w:rFonts w:ascii="Footlight MT Light" w:hAnsi="Footlight MT Light"/>
                <w:b/>
                <w:sz w:val="24"/>
                <w:szCs w:val="24"/>
                <w:lang w:val="id-ID"/>
                <w:rPrChange w:id="13633" w:author="suryavina" w:date="2015-02-06T16:21:00Z">
                  <w:rPr>
                    <w:rFonts w:ascii="Footlight MT Light" w:hAnsi="Footlight MT Light"/>
                    <w:b/>
                    <w:sz w:val="24"/>
                    <w:szCs w:val="24"/>
                    <w:lang w:val="id-ID"/>
                  </w:rPr>
                </w:rPrChange>
              </w:rPr>
            </w:pPr>
            <w:r w:rsidRPr="004F1FC6">
              <w:rPr>
                <w:rFonts w:ascii="Footlight MT Light" w:hAnsi="Footlight MT Light"/>
                <w:b/>
                <w:sz w:val="24"/>
                <w:szCs w:val="24"/>
                <w:lang w:val="id-ID"/>
                <w:rPrChange w:id="13634" w:author="suryavina" w:date="2015-02-06T16:21:00Z">
                  <w:rPr>
                    <w:rFonts w:ascii="Footlight MT Light" w:hAnsi="Footlight MT Light"/>
                    <w:b/>
                    <w:sz w:val="24"/>
                    <w:szCs w:val="24"/>
                    <w:lang w:val="id-ID"/>
                  </w:rPr>
                </w:rPrChange>
              </w:rPr>
              <w:t>Penyelesaian Perselisihan</w:t>
            </w:r>
          </w:p>
        </w:tc>
        <w:tc>
          <w:tcPr>
            <w:tcW w:w="5244" w:type="dxa"/>
          </w:tcPr>
          <w:p w:rsidR="003D0D59" w:rsidRPr="004F1FC6" w:rsidRDefault="00155965" w:rsidP="009127B4">
            <w:pPr>
              <w:ind w:right="-72"/>
              <w:rPr>
                <w:rFonts w:ascii="Footlight MT Light" w:hAnsi="Footlight MT Light"/>
                <w:sz w:val="24"/>
                <w:szCs w:val="24"/>
                <w:lang w:val="id-ID"/>
                <w:rPrChange w:id="13635"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3636" w:author="suryavina" w:date="2015-02-06T16:21:00Z">
                  <w:rPr>
                    <w:rFonts w:ascii="Footlight MT Light" w:hAnsi="Footlight MT Light"/>
                    <w:sz w:val="24"/>
                    <w:szCs w:val="24"/>
                    <w:lang w:val="id-ID"/>
                  </w:rPr>
                </w:rPrChange>
              </w:rPr>
              <w:t>Jika perselisihan Para Pihak mengenai pelaksanaan Kontrak tidak dapat diselesaikan secara damai maka Para Pihak menetapkan lembaga penyelesaian perselisihan tersebut di bawah sebagai Pemutus Sengketa:</w:t>
            </w:r>
          </w:p>
          <w:p w:rsidR="003D0D59" w:rsidRPr="004F1FC6" w:rsidRDefault="003D0D59" w:rsidP="009127B4">
            <w:pPr>
              <w:ind w:right="-72"/>
              <w:rPr>
                <w:rFonts w:ascii="Footlight MT Light" w:hAnsi="Footlight MT Light"/>
                <w:sz w:val="24"/>
                <w:szCs w:val="24"/>
                <w:lang w:val="id-ID"/>
                <w:rPrChange w:id="13637" w:author="suryavina" w:date="2015-02-06T16:21:00Z">
                  <w:rPr>
                    <w:rFonts w:ascii="Footlight MT Light" w:hAnsi="Footlight MT Light"/>
                    <w:sz w:val="24"/>
                    <w:szCs w:val="24"/>
                    <w:lang w:val="id-ID"/>
                  </w:rPr>
                </w:rPrChange>
              </w:rPr>
            </w:pPr>
          </w:p>
          <w:p w:rsidR="003D0D59" w:rsidRPr="004F1FC6" w:rsidRDefault="00155965" w:rsidP="009127B4">
            <w:pPr>
              <w:ind w:right="-72"/>
              <w:rPr>
                <w:rFonts w:ascii="Footlight MT Light" w:hAnsi="Footlight MT Light"/>
                <w:i/>
                <w:sz w:val="24"/>
                <w:szCs w:val="24"/>
                <w:lang w:val="sv-SE"/>
                <w:rPrChange w:id="13638" w:author="suryavina" w:date="2015-02-06T16:21:00Z">
                  <w:rPr>
                    <w:rFonts w:ascii="Footlight MT Light" w:hAnsi="Footlight MT Light"/>
                    <w:i/>
                    <w:sz w:val="24"/>
                    <w:szCs w:val="24"/>
                    <w:lang w:val="sv-SE"/>
                  </w:rPr>
                </w:rPrChange>
              </w:rPr>
            </w:pPr>
            <w:r w:rsidRPr="004F1FC6">
              <w:rPr>
                <w:rFonts w:ascii="Footlight MT Light" w:hAnsi="Footlight MT Light"/>
                <w:i/>
                <w:sz w:val="24"/>
                <w:szCs w:val="24"/>
                <w:lang w:val="sv-SE"/>
                <w:rPrChange w:id="13639" w:author="suryavina" w:date="2015-02-06T16:21:00Z">
                  <w:rPr>
                    <w:rFonts w:ascii="Footlight MT Light" w:hAnsi="Footlight MT Light"/>
                    <w:i/>
                    <w:sz w:val="24"/>
                    <w:szCs w:val="24"/>
                    <w:lang w:val="sv-SE"/>
                  </w:rPr>
                </w:rPrChange>
              </w:rPr>
              <w:t xml:space="preserve">[Pengadilan Republik Indonesia yang berkompeten/Badan Arbitrase Nasional Indonesia (BANI)] </w:t>
            </w:r>
          </w:p>
          <w:p w:rsidR="003D0D59" w:rsidRPr="004F1FC6" w:rsidRDefault="003D0D59" w:rsidP="009127B4">
            <w:pPr>
              <w:ind w:right="-72"/>
              <w:rPr>
                <w:rFonts w:ascii="Footlight MT Light" w:hAnsi="Footlight MT Light"/>
                <w:sz w:val="24"/>
                <w:szCs w:val="24"/>
                <w:lang w:val="sv-SE"/>
                <w:rPrChange w:id="13640" w:author="suryavina" w:date="2015-02-06T16:21:00Z">
                  <w:rPr>
                    <w:rFonts w:ascii="Footlight MT Light" w:hAnsi="Footlight MT Light"/>
                    <w:sz w:val="24"/>
                    <w:szCs w:val="24"/>
                    <w:lang w:val="sv-SE"/>
                  </w:rPr>
                </w:rPrChange>
              </w:rPr>
            </w:pPr>
          </w:p>
          <w:p w:rsidR="003D0D59" w:rsidRPr="004F1FC6" w:rsidRDefault="00155965" w:rsidP="009127B4">
            <w:pPr>
              <w:ind w:right="-72"/>
              <w:rPr>
                <w:rFonts w:ascii="Footlight MT Light" w:hAnsi="Footlight MT Light"/>
                <w:i/>
                <w:sz w:val="24"/>
                <w:szCs w:val="24"/>
                <w:lang w:val="sv-SE"/>
                <w:rPrChange w:id="13641" w:author="suryavina" w:date="2015-02-06T16:21:00Z">
                  <w:rPr>
                    <w:rFonts w:ascii="Footlight MT Light" w:hAnsi="Footlight MT Light"/>
                    <w:i/>
                    <w:sz w:val="24"/>
                    <w:szCs w:val="24"/>
                    <w:lang w:val="sv-SE"/>
                  </w:rPr>
                </w:rPrChange>
              </w:rPr>
            </w:pPr>
            <w:r w:rsidRPr="004F1FC6">
              <w:rPr>
                <w:rFonts w:ascii="Footlight MT Light" w:hAnsi="Footlight MT Light"/>
                <w:i/>
                <w:sz w:val="24"/>
                <w:szCs w:val="24"/>
                <w:lang w:val="sv-SE"/>
                <w:rPrChange w:id="13642" w:author="suryavina" w:date="2015-02-06T16:21:00Z">
                  <w:rPr>
                    <w:rFonts w:ascii="Footlight MT Light" w:hAnsi="Footlight MT Light"/>
                    <w:i/>
                    <w:sz w:val="24"/>
                    <w:szCs w:val="24"/>
                    <w:lang w:val="sv-SE"/>
                  </w:rPr>
                </w:rPrChange>
              </w:rPr>
              <w:t>[Jika BANI yang dipilih sebagai Lembaga Pemutus Sengketa maka cantumkan klausul arbitrase berikut tepat di bawah pilihan yang dibuat di atas:</w:t>
            </w:r>
          </w:p>
          <w:p w:rsidR="003D0D59" w:rsidRPr="004F1FC6" w:rsidRDefault="003D0D59" w:rsidP="009127B4">
            <w:pPr>
              <w:pStyle w:val="NormalItalic"/>
              <w:rPr>
                <w:rFonts w:ascii="Footlight MT Light" w:hAnsi="Footlight MT Light"/>
                <w:sz w:val="24"/>
                <w:szCs w:val="24"/>
                <w:lang w:val="sv-SE"/>
                <w:rPrChange w:id="13643" w:author="suryavina" w:date="2015-02-06T16:21:00Z">
                  <w:rPr>
                    <w:rFonts w:ascii="Footlight MT Light" w:hAnsi="Footlight MT Light"/>
                    <w:sz w:val="24"/>
                    <w:szCs w:val="24"/>
                    <w:lang w:val="sv-SE"/>
                  </w:rPr>
                </w:rPrChange>
              </w:rPr>
            </w:pPr>
          </w:p>
          <w:p w:rsidR="003D0D59" w:rsidRPr="004F1FC6" w:rsidRDefault="00155965" w:rsidP="009127B4">
            <w:pPr>
              <w:pStyle w:val="NormalItalic"/>
              <w:rPr>
                <w:rFonts w:ascii="Footlight MT Light" w:hAnsi="Footlight MT Light"/>
                <w:sz w:val="24"/>
                <w:szCs w:val="24"/>
                <w:lang w:val="sv-SE"/>
                <w:rPrChange w:id="13644"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3645" w:author="suryavina" w:date="2015-02-06T16:21:00Z">
                  <w:rPr>
                    <w:rFonts w:ascii="Footlight MT Light" w:hAnsi="Footlight MT Light"/>
                    <w:sz w:val="24"/>
                    <w:szCs w:val="24"/>
                    <w:lang w:val="sv-SE"/>
                  </w:rPr>
                </w:rPrChange>
              </w:rPr>
              <w:t>“Semua sengketa yang timbul dari Kontrak ini, akan diselesaikan dan diputus oleh Badan Arbitrase Nasional Indonesia (BANI) menurut peraturan-peraturan administrasi dan peraturan-peraturan prosedur arbitrase BANI, yang keputusannya mengikat kedua belah pihak yang bersengketa sebagai keputusan tingkat pertama dan terakhir. Para Pihak setuju bahwa jumlah arbitrator adalah 3 (tiga) orang. Masing-masing Pihak harus menunjuk seorang arbitrator dan kedua arbitrator yang ditunjuk oleh Para Pihak akan memilih arbitrator ketiga yang akan bertindak sebagai pimpinan arbitrator.”</w:t>
            </w:r>
            <w:r w:rsidRPr="004F1FC6">
              <w:rPr>
                <w:rFonts w:ascii="Footlight MT Light" w:hAnsi="Footlight MT Light"/>
                <w:i/>
                <w:sz w:val="24"/>
                <w:szCs w:val="24"/>
                <w:lang w:val="sv-SE"/>
                <w:rPrChange w:id="13646" w:author="suryavina" w:date="2015-02-06T16:21:00Z">
                  <w:rPr>
                    <w:rFonts w:ascii="Footlight MT Light" w:hAnsi="Footlight MT Light"/>
                    <w:i/>
                    <w:sz w:val="24"/>
                    <w:szCs w:val="24"/>
                    <w:lang w:val="sv-SE"/>
                  </w:rPr>
                </w:rPrChange>
              </w:rPr>
              <w:t>]</w:t>
            </w:r>
          </w:p>
          <w:p w:rsidR="003D0D59" w:rsidRPr="004F1FC6" w:rsidRDefault="003D0D59" w:rsidP="009127B4">
            <w:pPr>
              <w:ind w:right="-72"/>
              <w:rPr>
                <w:rFonts w:ascii="Footlight MT Light" w:hAnsi="Footlight MT Light"/>
                <w:sz w:val="24"/>
                <w:szCs w:val="24"/>
                <w:lang w:val="sv-SE"/>
                <w:rPrChange w:id="13647" w:author="suryavina" w:date="2015-02-06T16:21:00Z">
                  <w:rPr>
                    <w:rFonts w:ascii="Footlight MT Light" w:hAnsi="Footlight MT Light"/>
                    <w:sz w:val="24"/>
                    <w:szCs w:val="24"/>
                    <w:lang w:val="sv-SE"/>
                  </w:rPr>
                </w:rPrChange>
              </w:rPr>
            </w:pPr>
          </w:p>
        </w:tc>
      </w:tr>
    </w:tbl>
    <w:p w:rsidR="003D0D59" w:rsidRPr="004F1FC6" w:rsidRDefault="003D0D59" w:rsidP="003D0D59">
      <w:pPr>
        <w:contextualSpacing/>
        <w:jc w:val="center"/>
        <w:rPr>
          <w:rFonts w:ascii="Footlight MT Light" w:hAnsi="Footlight MT Light"/>
          <w:b/>
          <w:sz w:val="24"/>
          <w:szCs w:val="24"/>
          <w:lang w:val="id-ID"/>
          <w:rPrChange w:id="13648" w:author="suryavina" w:date="2015-02-06T16:21:00Z">
            <w:rPr>
              <w:rFonts w:ascii="Footlight MT Light" w:hAnsi="Footlight MT Light"/>
              <w:b/>
              <w:sz w:val="24"/>
              <w:szCs w:val="24"/>
              <w:lang w:val="id-ID"/>
            </w:rPr>
          </w:rPrChange>
        </w:rPr>
      </w:pPr>
    </w:p>
    <w:p w:rsidR="003D0D59" w:rsidRPr="004F1FC6" w:rsidRDefault="00155965" w:rsidP="003D0D59">
      <w:pPr>
        <w:contextualSpacing/>
        <w:jc w:val="center"/>
        <w:rPr>
          <w:rFonts w:ascii="Footlight MT Light" w:hAnsi="Footlight MT Light"/>
          <w:b/>
          <w:sz w:val="24"/>
          <w:szCs w:val="24"/>
          <w:lang w:val="id-ID"/>
          <w:rPrChange w:id="13649" w:author="suryavina" w:date="2015-02-06T16:21:00Z">
            <w:rPr>
              <w:rFonts w:ascii="Footlight MT Light" w:hAnsi="Footlight MT Light"/>
              <w:b/>
              <w:sz w:val="24"/>
              <w:szCs w:val="24"/>
              <w:lang w:val="id-ID"/>
            </w:rPr>
          </w:rPrChange>
        </w:rPr>
      </w:pPr>
      <w:r w:rsidRPr="004F1FC6">
        <w:rPr>
          <w:rFonts w:ascii="Footlight MT Light" w:hAnsi="Footlight MT Light"/>
          <w:b/>
          <w:sz w:val="24"/>
          <w:szCs w:val="24"/>
          <w:lang w:val="id-ID"/>
          <w:rPrChange w:id="13650" w:author="suryavina" w:date="2015-02-06T16:21:00Z">
            <w:rPr>
              <w:rFonts w:ascii="Footlight MT Light" w:hAnsi="Footlight MT Light"/>
              <w:b/>
              <w:sz w:val="24"/>
              <w:szCs w:val="24"/>
              <w:lang w:val="id-ID"/>
            </w:rPr>
          </w:rPrChange>
        </w:rPr>
        <w:br w:type="page"/>
      </w:r>
    </w:p>
    <w:p w:rsidR="00155965" w:rsidRPr="004F1FC6" w:rsidRDefault="00155965" w:rsidP="00155965">
      <w:pPr>
        <w:jc w:val="left"/>
        <w:rPr>
          <w:rFonts w:ascii="Footlight MT Light" w:hAnsi="Footlight MT Light"/>
          <w:sz w:val="24"/>
          <w:szCs w:val="24"/>
          <w:u w:val="single"/>
          <w:lang w:val="id-ID"/>
          <w:rPrChange w:id="13651" w:author="suryavina" w:date="2015-02-06T16:21:00Z">
            <w:rPr>
              <w:rFonts w:ascii="Footlight MT Light" w:hAnsi="Footlight MT Light"/>
              <w:sz w:val="24"/>
              <w:szCs w:val="24"/>
              <w:u w:val="single"/>
              <w:lang w:val="id-ID"/>
            </w:rPr>
          </w:rPrChange>
        </w:rPr>
      </w:pPr>
      <w:bookmarkStart w:id="13652" w:name="_Toc409775497"/>
      <w:r w:rsidRPr="004F1FC6">
        <w:rPr>
          <w:rFonts w:ascii="Footlight MT Light" w:hAnsi="Footlight MT Light"/>
          <w:sz w:val="24"/>
          <w:szCs w:val="24"/>
          <w:u w:val="single"/>
          <w:lang w:val="id-ID"/>
          <w:rPrChange w:id="13653" w:author="suryavina" w:date="2015-02-06T16:21:00Z">
            <w:rPr>
              <w:rFonts w:ascii="Footlight MT Light" w:hAnsi="Footlight MT Light"/>
              <w:sz w:val="24"/>
              <w:szCs w:val="24"/>
              <w:u w:val="single"/>
              <w:lang w:val="id-ID"/>
            </w:rPr>
          </w:rPrChange>
        </w:rPr>
        <w:t>V.1. D. BENTUK SURAT PEERINTAH KERJA (SPK)</w:t>
      </w:r>
      <w:bookmarkEnd w:id="13652"/>
    </w:p>
    <w:p w:rsidR="00D9730C" w:rsidRPr="004F1FC6" w:rsidRDefault="00D9730C" w:rsidP="00D9730C">
      <w:pPr>
        <w:rPr>
          <w:lang w:val="id-ID"/>
          <w:rPrChange w:id="13654" w:author="suryavina" w:date="2015-02-06T16:21:00Z">
            <w:rPr>
              <w:lang w:val="id-ID"/>
            </w:rPr>
          </w:rPrChange>
        </w:rPr>
      </w:pPr>
    </w:p>
    <w:p w:rsidR="00D9730C" w:rsidRPr="004F1FC6" w:rsidRDefault="00155965" w:rsidP="00D9730C">
      <w:pPr>
        <w:jc w:val="center"/>
        <w:rPr>
          <w:rFonts w:ascii="Footlight MT Light" w:hAnsi="Footlight MT Light"/>
          <w:i/>
          <w:sz w:val="24"/>
          <w:szCs w:val="24"/>
          <w:lang w:val="fi-FI"/>
          <w:rPrChange w:id="13655" w:author="suryavina" w:date="2015-02-06T16:21:00Z">
            <w:rPr>
              <w:rFonts w:ascii="Footlight MT Light" w:hAnsi="Footlight MT Light"/>
              <w:i/>
              <w:sz w:val="24"/>
              <w:szCs w:val="24"/>
              <w:lang w:val="fi-FI"/>
            </w:rPr>
          </w:rPrChange>
        </w:rPr>
      </w:pPr>
      <w:r w:rsidRPr="004F1FC6">
        <w:rPr>
          <w:rFonts w:ascii="Footlight MT Light" w:hAnsi="Footlight MT Light"/>
          <w:i/>
          <w:sz w:val="24"/>
          <w:szCs w:val="24"/>
          <w:lang w:val="fi-FI"/>
          <w:rPrChange w:id="13656" w:author="suryavina" w:date="2015-02-06T16:21:00Z">
            <w:rPr>
              <w:rFonts w:ascii="Footlight MT Light" w:hAnsi="Footlight MT Light"/>
              <w:i/>
              <w:sz w:val="24"/>
              <w:szCs w:val="24"/>
              <w:lang w:val="fi-FI"/>
            </w:rPr>
          </w:rPrChange>
        </w:rPr>
        <w:t>[kop surat K/L/D/I]</w:t>
      </w:r>
    </w:p>
    <w:p w:rsidR="00D9730C" w:rsidRPr="004F1FC6" w:rsidRDefault="00D9730C" w:rsidP="00D9730C">
      <w:pPr>
        <w:jc w:val="center"/>
        <w:rPr>
          <w:rFonts w:ascii="Footlight MT Light" w:hAnsi="Footlight MT Light"/>
          <w:sz w:val="24"/>
          <w:szCs w:val="24"/>
          <w:lang w:val="fi-FI"/>
          <w:rPrChange w:id="13657" w:author="suryavina" w:date="2015-02-06T16:21:00Z">
            <w:rPr>
              <w:rFonts w:ascii="Footlight MT Light" w:hAnsi="Footlight MT Light"/>
              <w:sz w:val="24"/>
              <w:szCs w:val="24"/>
              <w:lang w:val="fi-FI"/>
            </w:rPr>
          </w:rPrChange>
        </w:rPr>
      </w:pP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1440"/>
        <w:gridCol w:w="1281"/>
        <w:gridCol w:w="708"/>
        <w:gridCol w:w="993"/>
        <w:gridCol w:w="1559"/>
        <w:gridCol w:w="1559"/>
      </w:tblGrid>
      <w:tr w:rsidR="00D9730C" w:rsidRPr="004F1FC6" w:rsidTr="006C0EB3">
        <w:trPr>
          <w:trHeight w:val="392"/>
        </w:trPr>
        <w:tc>
          <w:tcPr>
            <w:tcW w:w="3369" w:type="dxa"/>
            <w:gridSpan w:val="3"/>
            <w:vMerge w:val="restart"/>
            <w:vAlign w:val="center"/>
          </w:tcPr>
          <w:p w:rsidR="00D9730C" w:rsidRPr="004F1FC6" w:rsidRDefault="00155965" w:rsidP="006C0EB3">
            <w:pPr>
              <w:jc w:val="center"/>
              <w:rPr>
                <w:rFonts w:ascii="Footlight MT Light" w:hAnsi="Footlight MT Light"/>
                <w:b/>
                <w:snapToGrid w:val="0"/>
                <w:sz w:val="24"/>
                <w:szCs w:val="24"/>
                <w:lang w:val="id-ID"/>
                <w:rPrChange w:id="13658" w:author="suryavina" w:date="2015-02-06T16:21:00Z">
                  <w:rPr>
                    <w:rFonts w:ascii="Footlight MT Light" w:hAnsi="Footlight MT Light"/>
                    <w:b/>
                    <w:snapToGrid w:val="0"/>
                    <w:sz w:val="24"/>
                    <w:szCs w:val="24"/>
                    <w:lang w:val="id-ID"/>
                  </w:rPr>
                </w:rPrChange>
              </w:rPr>
            </w:pPr>
            <w:r w:rsidRPr="004F1FC6">
              <w:rPr>
                <w:rFonts w:ascii="Footlight MT Light" w:hAnsi="Footlight MT Light"/>
                <w:b/>
                <w:snapToGrid w:val="0"/>
                <w:sz w:val="24"/>
                <w:szCs w:val="24"/>
                <w:lang w:val="id-ID"/>
                <w:rPrChange w:id="13659" w:author="suryavina" w:date="2015-02-06T16:21:00Z">
                  <w:rPr>
                    <w:rFonts w:ascii="Footlight MT Light" w:hAnsi="Footlight MT Light"/>
                    <w:b/>
                    <w:snapToGrid w:val="0"/>
                    <w:sz w:val="24"/>
                    <w:szCs w:val="24"/>
                    <w:lang w:val="id-ID"/>
                  </w:rPr>
                </w:rPrChange>
              </w:rPr>
              <w:t>SURAT PERINTAH KERJA (SPK)</w:t>
            </w:r>
          </w:p>
        </w:tc>
        <w:tc>
          <w:tcPr>
            <w:tcW w:w="4819" w:type="dxa"/>
            <w:gridSpan w:val="4"/>
            <w:vAlign w:val="center"/>
          </w:tcPr>
          <w:p w:rsidR="00D9730C" w:rsidRPr="004F1FC6" w:rsidRDefault="00155965" w:rsidP="006C0EB3">
            <w:pPr>
              <w:jc w:val="left"/>
              <w:rPr>
                <w:rFonts w:ascii="Footlight MT Light" w:hAnsi="Footlight MT Light"/>
                <w:snapToGrid w:val="0"/>
                <w:sz w:val="18"/>
                <w:szCs w:val="18"/>
                <w:lang w:val="id-ID"/>
                <w:rPrChange w:id="13660" w:author="suryavina" w:date="2015-02-06T16:21:00Z">
                  <w:rPr>
                    <w:rFonts w:ascii="Footlight MT Light" w:hAnsi="Footlight MT Light"/>
                    <w:snapToGrid w:val="0"/>
                    <w:sz w:val="18"/>
                    <w:szCs w:val="18"/>
                    <w:lang w:val="id-ID"/>
                  </w:rPr>
                </w:rPrChange>
              </w:rPr>
            </w:pPr>
            <w:r w:rsidRPr="004F1FC6">
              <w:rPr>
                <w:rFonts w:ascii="Footlight MT Light" w:hAnsi="Footlight MT Light"/>
                <w:snapToGrid w:val="0"/>
                <w:sz w:val="18"/>
                <w:szCs w:val="18"/>
                <w:lang w:val="id-ID"/>
                <w:rPrChange w:id="13661" w:author="suryavina" w:date="2015-02-06T16:21:00Z">
                  <w:rPr>
                    <w:rFonts w:ascii="Footlight MT Light" w:hAnsi="Footlight MT Light"/>
                    <w:snapToGrid w:val="0"/>
                    <w:sz w:val="18"/>
                    <w:szCs w:val="18"/>
                    <w:lang w:val="id-ID"/>
                  </w:rPr>
                </w:rPrChange>
              </w:rPr>
              <w:t xml:space="preserve">SATUAN KERJA </w:t>
            </w:r>
            <w:r w:rsidRPr="004F1FC6">
              <w:rPr>
                <w:rFonts w:ascii="Footlight MT Light" w:hAnsi="Footlight MT Light"/>
                <w:snapToGrid w:val="0"/>
                <w:sz w:val="18"/>
                <w:szCs w:val="18"/>
                <w:rPrChange w:id="13662" w:author="suryavina" w:date="2015-02-06T16:21:00Z">
                  <w:rPr>
                    <w:rFonts w:ascii="Footlight MT Light" w:hAnsi="Footlight MT Light"/>
                    <w:snapToGrid w:val="0"/>
                    <w:sz w:val="18"/>
                    <w:szCs w:val="18"/>
                  </w:rPr>
                </w:rPrChange>
              </w:rPr>
              <w:t>PPK</w:t>
            </w:r>
            <w:r w:rsidRPr="004F1FC6">
              <w:rPr>
                <w:rFonts w:ascii="Footlight MT Light" w:hAnsi="Footlight MT Light"/>
                <w:snapToGrid w:val="0"/>
                <w:sz w:val="18"/>
                <w:szCs w:val="18"/>
                <w:lang w:val="id-ID"/>
                <w:rPrChange w:id="13663" w:author="suryavina" w:date="2015-02-06T16:21:00Z">
                  <w:rPr>
                    <w:rFonts w:ascii="Footlight MT Light" w:hAnsi="Footlight MT Light"/>
                    <w:snapToGrid w:val="0"/>
                    <w:sz w:val="18"/>
                    <w:szCs w:val="18"/>
                    <w:lang w:val="id-ID"/>
                  </w:rPr>
                </w:rPrChange>
              </w:rPr>
              <w:t>: ________________</w:t>
            </w:r>
          </w:p>
        </w:tc>
      </w:tr>
      <w:tr w:rsidR="00D9730C" w:rsidRPr="004F1FC6" w:rsidTr="006C0EB3">
        <w:trPr>
          <w:trHeight w:val="392"/>
        </w:trPr>
        <w:tc>
          <w:tcPr>
            <w:tcW w:w="3369" w:type="dxa"/>
            <w:gridSpan w:val="3"/>
            <w:vMerge/>
            <w:vAlign w:val="center"/>
          </w:tcPr>
          <w:p w:rsidR="00D9730C" w:rsidRPr="004F1FC6" w:rsidRDefault="00D9730C" w:rsidP="006C0EB3">
            <w:pPr>
              <w:jc w:val="center"/>
              <w:rPr>
                <w:rFonts w:ascii="Footlight MT Light" w:hAnsi="Footlight MT Light"/>
                <w:snapToGrid w:val="0"/>
                <w:sz w:val="24"/>
                <w:szCs w:val="24"/>
                <w:lang w:val="id-ID"/>
                <w:rPrChange w:id="13664" w:author="suryavina" w:date="2015-02-06T16:21:00Z">
                  <w:rPr>
                    <w:rFonts w:ascii="Footlight MT Light" w:hAnsi="Footlight MT Light"/>
                    <w:snapToGrid w:val="0"/>
                    <w:sz w:val="24"/>
                    <w:szCs w:val="24"/>
                    <w:lang w:val="id-ID"/>
                  </w:rPr>
                </w:rPrChange>
              </w:rPr>
            </w:pPr>
          </w:p>
        </w:tc>
        <w:tc>
          <w:tcPr>
            <w:tcW w:w="4819" w:type="dxa"/>
            <w:gridSpan w:val="4"/>
            <w:vAlign w:val="center"/>
          </w:tcPr>
          <w:p w:rsidR="00D9730C" w:rsidRPr="004F1FC6" w:rsidRDefault="00155965" w:rsidP="006C0EB3">
            <w:pPr>
              <w:jc w:val="left"/>
              <w:rPr>
                <w:rFonts w:ascii="Footlight MT Light" w:hAnsi="Footlight MT Light"/>
                <w:snapToGrid w:val="0"/>
                <w:sz w:val="18"/>
                <w:szCs w:val="18"/>
                <w:lang w:val="id-ID"/>
                <w:rPrChange w:id="13665" w:author="suryavina" w:date="2015-02-06T16:21:00Z">
                  <w:rPr>
                    <w:rFonts w:ascii="Footlight MT Light" w:hAnsi="Footlight MT Light"/>
                    <w:snapToGrid w:val="0"/>
                    <w:sz w:val="18"/>
                    <w:szCs w:val="18"/>
                    <w:lang w:val="id-ID"/>
                  </w:rPr>
                </w:rPrChange>
              </w:rPr>
            </w:pPr>
            <w:r w:rsidRPr="004F1FC6">
              <w:rPr>
                <w:rFonts w:ascii="Footlight MT Light" w:hAnsi="Footlight MT Light"/>
                <w:snapToGrid w:val="0"/>
                <w:sz w:val="18"/>
                <w:szCs w:val="18"/>
                <w:lang w:val="id-ID"/>
                <w:rPrChange w:id="13666" w:author="suryavina" w:date="2015-02-06T16:21:00Z">
                  <w:rPr>
                    <w:rFonts w:ascii="Footlight MT Light" w:hAnsi="Footlight MT Light"/>
                    <w:snapToGrid w:val="0"/>
                    <w:sz w:val="18"/>
                    <w:szCs w:val="18"/>
                    <w:lang w:val="id-ID"/>
                  </w:rPr>
                </w:rPrChange>
              </w:rPr>
              <w:t xml:space="preserve">NOMOR DAN TANGGAL SPK _____________ </w:t>
            </w:r>
          </w:p>
          <w:p w:rsidR="00D9730C" w:rsidRPr="004F1FC6" w:rsidRDefault="00D9730C" w:rsidP="006C0EB3">
            <w:pPr>
              <w:jc w:val="left"/>
              <w:rPr>
                <w:rFonts w:ascii="Footlight MT Light" w:hAnsi="Footlight MT Light"/>
                <w:snapToGrid w:val="0"/>
                <w:sz w:val="18"/>
                <w:szCs w:val="18"/>
                <w:lang w:val="id-ID"/>
                <w:rPrChange w:id="13667" w:author="suryavina" w:date="2015-02-06T16:21:00Z">
                  <w:rPr>
                    <w:rFonts w:ascii="Footlight MT Light" w:hAnsi="Footlight MT Light"/>
                    <w:snapToGrid w:val="0"/>
                    <w:sz w:val="18"/>
                    <w:szCs w:val="18"/>
                    <w:lang w:val="id-ID"/>
                  </w:rPr>
                </w:rPrChange>
              </w:rPr>
            </w:pPr>
          </w:p>
        </w:tc>
      </w:tr>
      <w:tr w:rsidR="00D9730C" w:rsidRPr="004F1FC6" w:rsidTr="006C0EB3">
        <w:trPr>
          <w:trHeight w:val="392"/>
        </w:trPr>
        <w:tc>
          <w:tcPr>
            <w:tcW w:w="3369" w:type="dxa"/>
            <w:gridSpan w:val="3"/>
            <w:vMerge w:val="restart"/>
            <w:vAlign w:val="center"/>
          </w:tcPr>
          <w:p w:rsidR="00D9730C" w:rsidRPr="004F1FC6" w:rsidRDefault="00155965" w:rsidP="006C0EB3">
            <w:pPr>
              <w:jc w:val="center"/>
              <w:rPr>
                <w:rFonts w:ascii="Footlight MT Light" w:hAnsi="Footlight MT Light"/>
                <w:snapToGrid w:val="0"/>
                <w:sz w:val="24"/>
                <w:szCs w:val="24"/>
                <w:lang w:val="id-ID"/>
                <w:rPrChange w:id="13668" w:author="suryavina" w:date="2015-02-06T16:21:00Z">
                  <w:rPr>
                    <w:rFonts w:ascii="Footlight MT Light" w:hAnsi="Footlight MT Light"/>
                    <w:snapToGrid w:val="0"/>
                    <w:sz w:val="24"/>
                    <w:szCs w:val="24"/>
                    <w:lang w:val="id-ID"/>
                  </w:rPr>
                </w:rPrChange>
              </w:rPr>
            </w:pPr>
            <w:r w:rsidRPr="004F1FC6">
              <w:rPr>
                <w:rFonts w:ascii="Footlight MT Light" w:hAnsi="Footlight MT Light"/>
                <w:snapToGrid w:val="0"/>
                <w:sz w:val="24"/>
                <w:szCs w:val="24"/>
                <w:lang w:val="id-ID"/>
                <w:rPrChange w:id="13669" w:author="suryavina" w:date="2015-02-06T16:21:00Z">
                  <w:rPr>
                    <w:rFonts w:ascii="Footlight MT Light" w:hAnsi="Footlight MT Light"/>
                    <w:snapToGrid w:val="0"/>
                    <w:sz w:val="24"/>
                    <w:szCs w:val="24"/>
                    <w:lang w:val="id-ID"/>
                  </w:rPr>
                </w:rPrChange>
              </w:rPr>
              <w:t>PAKET PEKERJAAN :  ________</w:t>
            </w:r>
          </w:p>
        </w:tc>
        <w:tc>
          <w:tcPr>
            <w:tcW w:w="4819" w:type="dxa"/>
            <w:gridSpan w:val="4"/>
            <w:vAlign w:val="center"/>
          </w:tcPr>
          <w:p w:rsidR="00D9730C" w:rsidRPr="004F1FC6" w:rsidRDefault="00D9730C" w:rsidP="006C0EB3">
            <w:pPr>
              <w:ind w:left="426" w:hanging="426"/>
              <w:rPr>
                <w:rFonts w:ascii="Footlight MT Light" w:hAnsi="Footlight MT Light"/>
                <w:snapToGrid w:val="0"/>
                <w:sz w:val="18"/>
                <w:szCs w:val="18"/>
                <w:rPrChange w:id="13670" w:author="suryavina" w:date="2015-02-06T16:21:00Z">
                  <w:rPr>
                    <w:rFonts w:ascii="Footlight MT Light" w:hAnsi="Footlight MT Light"/>
                    <w:snapToGrid w:val="0"/>
                    <w:sz w:val="18"/>
                    <w:szCs w:val="18"/>
                  </w:rPr>
                </w:rPrChange>
              </w:rPr>
            </w:pPr>
          </w:p>
          <w:p w:rsidR="00D9730C" w:rsidRPr="004F1FC6" w:rsidRDefault="00155965" w:rsidP="006C0EB3">
            <w:pPr>
              <w:ind w:left="426" w:hanging="426"/>
              <w:rPr>
                <w:rFonts w:ascii="Footlight MT Light" w:hAnsi="Footlight MT Light"/>
                <w:snapToGrid w:val="0"/>
                <w:sz w:val="18"/>
                <w:szCs w:val="18"/>
                <w:lang w:val="id-ID"/>
                <w:rPrChange w:id="13671" w:author="suryavina" w:date="2015-02-06T16:21:00Z">
                  <w:rPr>
                    <w:rFonts w:ascii="Footlight MT Light" w:hAnsi="Footlight MT Light"/>
                    <w:snapToGrid w:val="0"/>
                    <w:sz w:val="18"/>
                    <w:szCs w:val="18"/>
                    <w:lang w:val="id-ID"/>
                  </w:rPr>
                </w:rPrChange>
              </w:rPr>
            </w:pPr>
            <w:r w:rsidRPr="004F1FC6">
              <w:rPr>
                <w:rFonts w:ascii="Footlight MT Light" w:hAnsi="Footlight MT Light"/>
                <w:snapToGrid w:val="0"/>
                <w:sz w:val="18"/>
                <w:szCs w:val="18"/>
                <w:lang w:val="id-ID"/>
                <w:rPrChange w:id="13672" w:author="suryavina" w:date="2015-02-06T16:21:00Z">
                  <w:rPr>
                    <w:rFonts w:ascii="Footlight MT Light" w:hAnsi="Footlight MT Light"/>
                    <w:snapToGrid w:val="0"/>
                    <w:sz w:val="18"/>
                    <w:szCs w:val="18"/>
                    <w:lang w:val="id-ID"/>
                  </w:rPr>
                </w:rPrChange>
              </w:rPr>
              <w:t>NOMOR DAN TANGGAL SURAT PERMINTAAN PENAWARAN:</w:t>
            </w:r>
          </w:p>
          <w:p w:rsidR="00D9730C" w:rsidRPr="004F1FC6" w:rsidRDefault="00D9730C" w:rsidP="006C0EB3">
            <w:pPr>
              <w:rPr>
                <w:rFonts w:ascii="Footlight MT Light" w:hAnsi="Footlight MT Light"/>
                <w:snapToGrid w:val="0"/>
                <w:sz w:val="24"/>
                <w:szCs w:val="24"/>
                <w:lang w:val="id-ID"/>
                <w:rPrChange w:id="13673" w:author="suryavina" w:date="2015-02-06T16:21:00Z">
                  <w:rPr>
                    <w:rFonts w:ascii="Footlight MT Light" w:hAnsi="Footlight MT Light"/>
                    <w:snapToGrid w:val="0"/>
                    <w:sz w:val="24"/>
                    <w:szCs w:val="24"/>
                    <w:lang w:val="id-ID"/>
                  </w:rPr>
                </w:rPrChange>
              </w:rPr>
            </w:pPr>
          </w:p>
        </w:tc>
      </w:tr>
      <w:tr w:rsidR="00D9730C" w:rsidRPr="004F1FC6" w:rsidTr="006C0EB3">
        <w:trPr>
          <w:trHeight w:val="392"/>
        </w:trPr>
        <w:tc>
          <w:tcPr>
            <w:tcW w:w="3369" w:type="dxa"/>
            <w:gridSpan w:val="3"/>
            <w:vMerge/>
            <w:vAlign w:val="center"/>
          </w:tcPr>
          <w:p w:rsidR="00D9730C" w:rsidRPr="004F1FC6" w:rsidRDefault="00D9730C" w:rsidP="006C0EB3">
            <w:pPr>
              <w:jc w:val="center"/>
              <w:rPr>
                <w:rFonts w:ascii="Footlight MT Light" w:hAnsi="Footlight MT Light"/>
                <w:snapToGrid w:val="0"/>
                <w:sz w:val="24"/>
                <w:szCs w:val="24"/>
                <w:lang w:val="id-ID"/>
                <w:rPrChange w:id="13674" w:author="suryavina" w:date="2015-02-06T16:21:00Z">
                  <w:rPr>
                    <w:rFonts w:ascii="Footlight MT Light" w:hAnsi="Footlight MT Light"/>
                    <w:snapToGrid w:val="0"/>
                    <w:sz w:val="24"/>
                    <w:szCs w:val="24"/>
                    <w:lang w:val="id-ID"/>
                  </w:rPr>
                </w:rPrChange>
              </w:rPr>
            </w:pPr>
          </w:p>
        </w:tc>
        <w:tc>
          <w:tcPr>
            <w:tcW w:w="4819" w:type="dxa"/>
            <w:gridSpan w:val="4"/>
            <w:vAlign w:val="center"/>
          </w:tcPr>
          <w:p w:rsidR="00D9730C" w:rsidRPr="004F1FC6" w:rsidRDefault="00D9730C" w:rsidP="006C0EB3">
            <w:pPr>
              <w:rPr>
                <w:rFonts w:ascii="Footlight MT Light" w:hAnsi="Footlight MT Light"/>
                <w:snapToGrid w:val="0"/>
                <w:sz w:val="24"/>
                <w:szCs w:val="24"/>
                <w:lang w:val="id-ID"/>
                <w:rPrChange w:id="13675" w:author="suryavina" w:date="2015-02-06T16:21:00Z">
                  <w:rPr>
                    <w:rFonts w:ascii="Footlight MT Light" w:hAnsi="Footlight MT Light"/>
                    <w:snapToGrid w:val="0"/>
                    <w:sz w:val="24"/>
                    <w:szCs w:val="24"/>
                    <w:lang w:val="id-ID"/>
                  </w:rPr>
                </w:rPrChange>
              </w:rPr>
            </w:pPr>
          </w:p>
          <w:p w:rsidR="00D9730C" w:rsidRPr="004F1FC6" w:rsidRDefault="00155965" w:rsidP="006C0EB3">
            <w:pPr>
              <w:rPr>
                <w:rFonts w:ascii="Footlight MT Light" w:hAnsi="Footlight MT Light"/>
                <w:i/>
                <w:snapToGrid w:val="0"/>
                <w:lang w:val="id-ID"/>
                <w:rPrChange w:id="13676" w:author="suryavina" w:date="2015-02-06T16:21:00Z">
                  <w:rPr>
                    <w:rFonts w:ascii="Footlight MT Light" w:hAnsi="Footlight MT Light"/>
                    <w:i/>
                    <w:snapToGrid w:val="0"/>
                    <w:lang w:val="id-ID"/>
                  </w:rPr>
                </w:rPrChange>
              </w:rPr>
            </w:pPr>
            <w:r w:rsidRPr="004F1FC6">
              <w:rPr>
                <w:rFonts w:ascii="Footlight MT Light" w:hAnsi="Footlight MT Light"/>
                <w:snapToGrid w:val="0"/>
                <w:lang w:val="sv-SE"/>
                <w:rPrChange w:id="13677" w:author="suryavina" w:date="2015-02-06T16:21:00Z">
                  <w:rPr>
                    <w:rFonts w:ascii="Footlight MT Light" w:hAnsi="Footlight MT Light"/>
                    <w:snapToGrid w:val="0"/>
                    <w:lang w:val="sv-SE"/>
                  </w:rPr>
                </w:rPrChange>
              </w:rPr>
              <w:t xml:space="preserve">NOMOR DAN TANGGAL DOKUMEN </w:t>
            </w:r>
            <w:r w:rsidRPr="004F1FC6">
              <w:rPr>
                <w:rFonts w:ascii="Footlight MT Light" w:hAnsi="Footlight MT Light"/>
                <w:snapToGrid w:val="0"/>
                <w:lang w:val="id-ID"/>
                <w:rPrChange w:id="13678" w:author="suryavina" w:date="2015-02-06T16:21:00Z">
                  <w:rPr>
                    <w:rFonts w:ascii="Footlight MT Light" w:hAnsi="Footlight MT Light"/>
                    <w:snapToGrid w:val="0"/>
                    <w:lang w:val="id-ID"/>
                  </w:rPr>
                </w:rPrChange>
              </w:rPr>
              <w:t>PENGADAAN</w:t>
            </w:r>
            <w:r w:rsidRPr="004F1FC6">
              <w:rPr>
                <w:rFonts w:ascii="Footlight MT Light" w:hAnsi="Footlight MT Light"/>
                <w:snapToGrid w:val="0"/>
                <w:sz w:val="24"/>
                <w:szCs w:val="24"/>
                <w:lang w:val="id-ID"/>
                <w:rPrChange w:id="13679" w:author="suryavina" w:date="2015-02-06T16:21:00Z">
                  <w:rPr>
                    <w:rFonts w:ascii="Footlight MT Light" w:hAnsi="Footlight MT Light"/>
                    <w:snapToGrid w:val="0"/>
                    <w:sz w:val="24"/>
                    <w:szCs w:val="24"/>
                    <w:lang w:val="id-ID"/>
                  </w:rPr>
                </w:rPrChange>
              </w:rPr>
              <w:t xml:space="preserve"> </w:t>
            </w:r>
            <w:r w:rsidRPr="004F1FC6">
              <w:rPr>
                <w:rFonts w:ascii="Footlight MT Light" w:hAnsi="Footlight MT Light"/>
                <w:snapToGrid w:val="0"/>
                <w:sz w:val="24"/>
                <w:szCs w:val="24"/>
                <w:lang w:val="sv-SE"/>
                <w:rPrChange w:id="13680" w:author="suryavina" w:date="2015-02-06T16:21:00Z">
                  <w:rPr>
                    <w:rFonts w:ascii="Footlight MT Light" w:hAnsi="Footlight MT Light"/>
                    <w:snapToGrid w:val="0"/>
                    <w:sz w:val="24"/>
                    <w:szCs w:val="24"/>
                    <w:lang w:val="sv-SE"/>
                  </w:rPr>
                </w:rPrChange>
              </w:rPr>
              <w:t>:</w:t>
            </w:r>
          </w:p>
          <w:p w:rsidR="00D9730C" w:rsidRPr="004F1FC6" w:rsidRDefault="00D9730C" w:rsidP="006C0EB3">
            <w:pPr>
              <w:rPr>
                <w:rFonts w:ascii="Footlight MT Light" w:hAnsi="Footlight MT Light"/>
                <w:snapToGrid w:val="0"/>
                <w:sz w:val="24"/>
                <w:szCs w:val="24"/>
                <w:lang w:val="id-ID"/>
                <w:rPrChange w:id="13681" w:author="suryavina" w:date="2015-02-06T16:21:00Z">
                  <w:rPr>
                    <w:rFonts w:ascii="Footlight MT Light" w:hAnsi="Footlight MT Light"/>
                    <w:snapToGrid w:val="0"/>
                    <w:sz w:val="24"/>
                    <w:szCs w:val="24"/>
                    <w:lang w:val="id-ID"/>
                  </w:rPr>
                </w:rPrChange>
              </w:rPr>
            </w:pPr>
          </w:p>
        </w:tc>
      </w:tr>
      <w:tr w:rsidR="00D9730C" w:rsidRPr="004F1FC6" w:rsidTr="006C0EB3">
        <w:trPr>
          <w:trHeight w:val="392"/>
        </w:trPr>
        <w:tc>
          <w:tcPr>
            <w:tcW w:w="3369" w:type="dxa"/>
            <w:gridSpan w:val="3"/>
            <w:vMerge/>
            <w:vAlign w:val="center"/>
          </w:tcPr>
          <w:p w:rsidR="00D9730C" w:rsidRPr="004F1FC6" w:rsidRDefault="00D9730C" w:rsidP="006C0EB3">
            <w:pPr>
              <w:jc w:val="center"/>
              <w:rPr>
                <w:rFonts w:ascii="Footlight MT Light" w:hAnsi="Footlight MT Light"/>
                <w:snapToGrid w:val="0"/>
                <w:sz w:val="24"/>
                <w:szCs w:val="24"/>
                <w:lang w:val="id-ID"/>
                <w:rPrChange w:id="13682" w:author="suryavina" w:date="2015-02-06T16:21:00Z">
                  <w:rPr>
                    <w:rFonts w:ascii="Footlight MT Light" w:hAnsi="Footlight MT Light"/>
                    <w:snapToGrid w:val="0"/>
                    <w:sz w:val="24"/>
                    <w:szCs w:val="24"/>
                    <w:lang w:val="id-ID"/>
                  </w:rPr>
                </w:rPrChange>
              </w:rPr>
            </w:pPr>
          </w:p>
        </w:tc>
        <w:tc>
          <w:tcPr>
            <w:tcW w:w="4819" w:type="dxa"/>
            <w:gridSpan w:val="4"/>
            <w:vAlign w:val="center"/>
          </w:tcPr>
          <w:p w:rsidR="00D9730C" w:rsidRPr="004F1FC6" w:rsidRDefault="00D9730C" w:rsidP="006C0EB3">
            <w:pPr>
              <w:jc w:val="left"/>
              <w:rPr>
                <w:rFonts w:ascii="Footlight MT Light" w:hAnsi="Footlight MT Light"/>
                <w:snapToGrid w:val="0"/>
                <w:lang w:val="id-ID"/>
                <w:rPrChange w:id="13683" w:author="suryavina" w:date="2015-02-06T16:21:00Z">
                  <w:rPr>
                    <w:rFonts w:ascii="Footlight MT Light" w:hAnsi="Footlight MT Light"/>
                    <w:snapToGrid w:val="0"/>
                    <w:lang w:val="id-ID"/>
                  </w:rPr>
                </w:rPrChange>
              </w:rPr>
            </w:pPr>
          </w:p>
          <w:p w:rsidR="00D9730C" w:rsidRPr="004F1FC6" w:rsidRDefault="00155965" w:rsidP="006C0EB3">
            <w:pPr>
              <w:jc w:val="left"/>
              <w:rPr>
                <w:rFonts w:ascii="Footlight MT Light" w:hAnsi="Footlight MT Light"/>
                <w:i/>
                <w:snapToGrid w:val="0"/>
                <w:lang w:val="id-ID"/>
                <w:rPrChange w:id="13684" w:author="suryavina" w:date="2015-02-06T16:21:00Z">
                  <w:rPr>
                    <w:rFonts w:ascii="Footlight MT Light" w:hAnsi="Footlight MT Light"/>
                    <w:i/>
                    <w:snapToGrid w:val="0"/>
                    <w:lang w:val="id-ID"/>
                  </w:rPr>
                </w:rPrChange>
              </w:rPr>
            </w:pPr>
            <w:r w:rsidRPr="004F1FC6">
              <w:rPr>
                <w:rFonts w:ascii="Footlight MT Light" w:hAnsi="Footlight MT Light"/>
                <w:snapToGrid w:val="0"/>
                <w:lang w:val="id-ID"/>
                <w:rPrChange w:id="13685" w:author="suryavina" w:date="2015-02-06T16:21:00Z">
                  <w:rPr>
                    <w:rFonts w:ascii="Footlight MT Light" w:hAnsi="Footlight MT Light"/>
                    <w:snapToGrid w:val="0"/>
                    <w:lang w:val="id-ID"/>
                  </w:rPr>
                </w:rPrChange>
              </w:rPr>
              <w:t>NOMOR DAN TANGGAL BERITA ACARA HASIL [NEGOSIASI/ PELELANGA</w:t>
            </w:r>
            <w:r w:rsidRPr="004F1FC6">
              <w:rPr>
                <w:rFonts w:ascii="Footlight MT Light" w:hAnsi="Footlight MT Light"/>
                <w:snapToGrid w:val="0"/>
                <w:rPrChange w:id="13686" w:author="suryavina" w:date="2015-02-06T16:21:00Z">
                  <w:rPr>
                    <w:rFonts w:ascii="Footlight MT Light" w:hAnsi="Footlight MT Light"/>
                    <w:snapToGrid w:val="0"/>
                  </w:rPr>
                </w:rPrChange>
              </w:rPr>
              <w:t>N</w:t>
            </w:r>
            <w:r w:rsidRPr="004F1FC6">
              <w:rPr>
                <w:rFonts w:ascii="Footlight MT Light" w:hAnsi="Footlight MT Light"/>
                <w:snapToGrid w:val="0"/>
                <w:lang w:val="id-ID"/>
                <w:rPrChange w:id="13687" w:author="suryavina" w:date="2015-02-06T16:21:00Z">
                  <w:rPr>
                    <w:rFonts w:ascii="Footlight MT Light" w:hAnsi="Footlight MT Light"/>
                    <w:snapToGrid w:val="0"/>
                    <w:lang w:val="id-ID"/>
                  </w:rPr>
                </w:rPrChange>
              </w:rPr>
              <w:t xml:space="preserve">] : </w:t>
            </w:r>
          </w:p>
          <w:p w:rsidR="00D9730C" w:rsidRPr="004F1FC6" w:rsidRDefault="00D9730C" w:rsidP="006C0EB3">
            <w:pPr>
              <w:jc w:val="left"/>
              <w:rPr>
                <w:rFonts w:ascii="Footlight MT Light" w:hAnsi="Footlight MT Light"/>
                <w:i/>
                <w:snapToGrid w:val="0"/>
                <w:sz w:val="24"/>
                <w:szCs w:val="24"/>
                <w:lang w:val="id-ID"/>
                <w:rPrChange w:id="13688" w:author="suryavina" w:date="2015-02-06T16:21:00Z">
                  <w:rPr>
                    <w:rFonts w:ascii="Footlight MT Light" w:hAnsi="Footlight MT Light"/>
                    <w:i/>
                    <w:snapToGrid w:val="0"/>
                    <w:sz w:val="24"/>
                    <w:szCs w:val="24"/>
                    <w:lang w:val="id-ID"/>
                  </w:rPr>
                </w:rPrChange>
              </w:rPr>
            </w:pPr>
          </w:p>
        </w:tc>
      </w:tr>
      <w:tr w:rsidR="00D9730C" w:rsidRPr="004F1FC6" w:rsidTr="006C0EB3">
        <w:trPr>
          <w:trHeight w:val="392"/>
        </w:trPr>
        <w:tc>
          <w:tcPr>
            <w:tcW w:w="8188" w:type="dxa"/>
            <w:gridSpan w:val="7"/>
            <w:vAlign w:val="center"/>
          </w:tcPr>
          <w:p w:rsidR="00D9730C" w:rsidRPr="004F1FC6" w:rsidRDefault="00155965" w:rsidP="006C0EB3">
            <w:pPr>
              <w:rPr>
                <w:rFonts w:ascii="Footlight MT Light" w:hAnsi="Footlight MT Light"/>
                <w:i/>
                <w:snapToGrid w:val="0"/>
                <w:sz w:val="24"/>
                <w:szCs w:val="24"/>
                <w:lang w:val="id-ID"/>
                <w:rPrChange w:id="13689" w:author="suryavina" w:date="2015-02-06T16:21:00Z">
                  <w:rPr>
                    <w:rFonts w:ascii="Footlight MT Light" w:hAnsi="Footlight MT Light"/>
                    <w:i/>
                    <w:snapToGrid w:val="0"/>
                    <w:sz w:val="24"/>
                    <w:szCs w:val="24"/>
                    <w:lang w:val="id-ID"/>
                  </w:rPr>
                </w:rPrChange>
              </w:rPr>
            </w:pPr>
            <w:r w:rsidRPr="004F1FC6">
              <w:rPr>
                <w:rFonts w:ascii="Footlight MT Light" w:hAnsi="Footlight MT Light"/>
                <w:snapToGrid w:val="0"/>
                <w:sz w:val="24"/>
                <w:szCs w:val="24"/>
                <w:lang w:val="sv-SE"/>
                <w:rPrChange w:id="13690" w:author="suryavina" w:date="2015-02-06T16:21:00Z">
                  <w:rPr>
                    <w:rFonts w:ascii="Footlight MT Light" w:hAnsi="Footlight MT Light"/>
                    <w:snapToGrid w:val="0"/>
                    <w:sz w:val="24"/>
                    <w:szCs w:val="24"/>
                    <w:lang w:val="sv-SE"/>
                  </w:rPr>
                </w:rPrChange>
              </w:rPr>
              <w:t xml:space="preserve">SUMBER DANA: </w:t>
            </w:r>
            <w:r w:rsidRPr="004F1FC6">
              <w:rPr>
                <w:rFonts w:ascii="Footlight MT Light" w:hAnsi="Footlight MT Light"/>
                <w:i/>
                <w:snapToGrid w:val="0"/>
                <w:sz w:val="24"/>
                <w:szCs w:val="24"/>
                <w:lang w:val="sv-SE"/>
                <w:rPrChange w:id="13691" w:author="suryavina" w:date="2015-02-06T16:21:00Z">
                  <w:rPr>
                    <w:rFonts w:ascii="Footlight MT Light" w:hAnsi="Footlight MT Light"/>
                    <w:i/>
                    <w:snapToGrid w:val="0"/>
                    <w:sz w:val="24"/>
                    <w:szCs w:val="24"/>
                    <w:lang w:val="sv-SE"/>
                  </w:rPr>
                </w:rPrChange>
              </w:rPr>
              <w:t>[sebagai contoh, cantumkan ”dibebankan atas DIPA __________ Tahun Anggaran ____ untuk mata anggaran kegiatan __________</w:t>
            </w:r>
          </w:p>
        </w:tc>
      </w:tr>
      <w:tr w:rsidR="00D9730C" w:rsidRPr="004F1FC6" w:rsidTr="006C0EB3">
        <w:trPr>
          <w:trHeight w:val="392"/>
        </w:trPr>
        <w:tc>
          <w:tcPr>
            <w:tcW w:w="8188" w:type="dxa"/>
            <w:gridSpan w:val="7"/>
            <w:vAlign w:val="center"/>
          </w:tcPr>
          <w:p w:rsidR="00D9730C" w:rsidRPr="004F1FC6" w:rsidRDefault="00155965" w:rsidP="006C0EB3">
            <w:pPr>
              <w:rPr>
                <w:rFonts w:ascii="Footlight MT Light" w:hAnsi="Footlight MT Light"/>
                <w:snapToGrid w:val="0"/>
                <w:sz w:val="24"/>
                <w:szCs w:val="24"/>
                <w:lang w:val="fi-FI"/>
                <w:rPrChange w:id="13692" w:author="suryavina" w:date="2015-02-06T16:21:00Z">
                  <w:rPr>
                    <w:rFonts w:ascii="Footlight MT Light" w:hAnsi="Footlight MT Light"/>
                    <w:snapToGrid w:val="0"/>
                    <w:sz w:val="24"/>
                    <w:szCs w:val="24"/>
                    <w:lang w:val="fi-FI"/>
                  </w:rPr>
                </w:rPrChange>
              </w:rPr>
            </w:pPr>
            <w:r w:rsidRPr="004F1FC6">
              <w:rPr>
                <w:rFonts w:ascii="Footlight MT Light" w:hAnsi="Footlight MT Light"/>
                <w:snapToGrid w:val="0"/>
                <w:sz w:val="24"/>
                <w:szCs w:val="24"/>
                <w:lang w:val="fi-FI"/>
                <w:rPrChange w:id="13693" w:author="suryavina" w:date="2015-02-06T16:21:00Z">
                  <w:rPr>
                    <w:rFonts w:ascii="Footlight MT Light" w:hAnsi="Footlight MT Light"/>
                    <w:snapToGrid w:val="0"/>
                    <w:sz w:val="24"/>
                    <w:szCs w:val="24"/>
                    <w:lang w:val="fi-FI"/>
                  </w:rPr>
                </w:rPrChange>
              </w:rPr>
              <w:t>WAKTU PELAKSANAAN PEKERJAAN:</w:t>
            </w:r>
            <w:r w:rsidRPr="004F1FC6">
              <w:rPr>
                <w:rFonts w:ascii="Footlight MT Light" w:hAnsi="Footlight MT Light"/>
                <w:sz w:val="24"/>
                <w:szCs w:val="24"/>
                <w:lang w:val="fi-FI"/>
                <w:rPrChange w:id="13694" w:author="suryavina" w:date="2015-02-06T16:21:00Z">
                  <w:rPr>
                    <w:rFonts w:ascii="Footlight MT Light" w:hAnsi="Footlight MT Light"/>
                    <w:sz w:val="24"/>
                    <w:szCs w:val="24"/>
                    <w:lang w:val="fi-FI"/>
                  </w:rPr>
                </w:rPrChange>
              </w:rPr>
              <w:t xml:space="preserve"> ___ (__________) hari kalender/bulan/tahun</w:t>
            </w:r>
          </w:p>
          <w:p w:rsidR="00D9730C" w:rsidRPr="004F1FC6" w:rsidRDefault="00D9730C" w:rsidP="006C0EB3">
            <w:pPr>
              <w:rPr>
                <w:rFonts w:ascii="Footlight MT Light" w:hAnsi="Footlight MT Light"/>
                <w:snapToGrid w:val="0"/>
                <w:sz w:val="24"/>
                <w:szCs w:val="24"/>
                <w:lang w:val="sv-SE"/>
                <w:rPrChange w:id="13695" w:author="suryavina" w:date="2015-02-06T16:21:00Z">
                  <w:rPr>
                    <w:rFonts w:ascii="Footlight MT Light" w:hAnsi="Footlight MT Light"/>
                    <w:snapToGrid w:val="0"/>
                    <w:sz w:val="24"/>
                    <w:szCs w:val="24"/>
                    <w:lang w:val="sv-SE"/>
                  </w:rPr>
                </w:rPrChange>
              </w:rPr>
            </w:pPr>
          </w:p>
        </w:tc>
      </w:tr>
      <w:tr w:rsidR="00D9730C" w:rsidRPr="004F1FC6" w:rsidTr="006C0EB3">
        <w:trPr>
          <w:trHeight w:val="392"/>
        </w:trPr>
        <w:tc>
          <w:tcPr>
            <w:tcW w:w="8188" w:type="dxa"/>
            <w:gridSpan w:val="7"/>
            <w:vAlign w:val="center"/>
          </w:tcPr>
          <w:p w:rsidR="00D9730C" w:rsidRPr="004F1FC6" w:rsidRDefault="00155965" w:rsidP="006C0EB3">
            <w:pPr>
              <w:jc w:val="center"/>
              <w:rPr>
                <w:rFonts w:ascii="Footlight MT Light" w:hAnsi="Footlight MT Light"/>
                <w:snapToGrid w:val="0"/>
                <w:sz w:val="24"/>
                <w:szCs w:val="24"/>
                <w:lang w:val="id-ID"/>
                <w:rPrChange w:id="13696" w:author="suryavina" w:date="2015-02-06T16:21:00Z">
                  <w:rPr>
                    <w:rFonts w:ascii="Footlight MT Light" w:hAnsi="Footlight MT Light"/>
                    <w:snapToGrid w:val="0"/>
                    <w:sz w:val="24"/>
                    <w:szCs w:val="24"/>
                    <w:lang w:val="id-ID"/>
                  </w:rPr>
                </w:rPrChange>
              </w:rPr>
            </w:pPr>
            <w:r w:rsidRPr="004F1FC6">
              <w:rPr>
                <w:rFonts w:ascii="Footlight MT Light" w:hAnsi="Footlight MT Light"/>
                <w:snapToGrid w:val="0"/>
                <w:sz w:val="24"/>
                <w:szCs w:val="24"/>
                <w:lang w:val="id-ID"/>
                <w:rPrChange w:id="13697" w:author="suryavina" w:date="2015-02-06T16:21:00Z">
                  <w:rPr>
                    <w:rFonts w:ascii="Footlight MT Light" w:hAnsi="Footlight MT Light"/>
                    <w:snapToGrid w:val="0"/>
                    <w:sz w:val="24"/>
                    <w:szCs w:val="24"/>
                    <w:lang w:val="id-ID"/>
                  </w:rPr>
                </w:rPrChange>
              </w:rPr>
              <w:t>NILAI PEKERJAAN</w:t>
            </w:r>
          </w:p>
        </w:tc>
      </w:tr>
      <w:tr w:rsidR="00D9730C" w:rsidRPr="004F1FC6" w:rsidTr="006C0EB3">
        <w:trPr>
          <w:trHeight w:val="517"/>
        </w:trPr>
        <w:tc>
          <w:tcPr>
            <w:tcW w:w="648" w:type="dxa"/>
            <w:vAlign w:val="center"/>
          </w:tcPr>
          <w:p w:rsidR="00D9730C" w:rsidRPr="004F1FC6" w:rsidRDefault="00155965" w:rsidP="006C0EB3">
            <w:pPr>
              <w:jc w:val="center"/>
              <w:rPr>
                <w:rFonts w:ascii="Footlight MT Light" w:hAnsi="Footlight MT Light"/>
                <w:snapToGrid w:val="0"/>
                <w:sz w:val="24"/>
                <w:szCs w:val="24"/>
                <w:lang w:val="sv-SE"/>
                <w:rPrChange w:id="13698" w:author="suryavina" w:date="2015-02-06T16:21:00Z">
                  <w:rPr>
                    <w:rFonts w:ascii="Footlight MT Light" w:hAnsi="Footlight MT Light"/>
                    <w:snapToGrid w:val="0"/>
                    <w:sz w:val="24"/>
                    <w:szCs w:val="24"/>
                    <w:lang w:val="sv-SE"/>
                  </w:rPr>
                </w:rPrChange>
              </w:rPr>
            </w:pPr>
            <w:r w:rsidRPr="004F1FC6">
              <w:rPr>
                <w:rFonts w:ascii="Footlight MT Light" w:hAnsi="Footlight MT Light"/>
                <w:snapToGrid w:val="0"/>
                <w:sz w:val="24"/>
                <w:szCs w:val="24"/>
                <w:lang w:val="sv-SE"/>
                <w:rPrChange w:id="13699" w:author="suryavina" w:date="2015-02-06T16:21:00Z">
                  <w:rPr>
                    <w:rFonts w:ascii="Footlight MT Light" w:hAnsi="Footlight MT Light"/>
                    <w:snapToGrid w:val="0"/>
                    <w:sz w:val="24"/>
                    <w:szCs w:val="24"/>
                    <w:lang w:val="sv-SE"/>
                  </w:rPr>
                </w:rPrChange>
              </w:rPr>
              <w:t>No.</w:t>
            </w:r>
          </w:p>
        </w:tc>
        <w:tc>
          <w:tcPr>
            <w:tcW w:w="1440" w:type="dxa"/>
            <w:vAlign w:val="center"/>
          </w:tcPr>
          <w:p w:rsidR="00D9730C" w:rsidRPr="004F1FC6" w:rsidRDefault="00155965" w:rsidP="006C0EB3">
            <w:pPr>
              <w:jc w:val="center"/>
              <w:rPr>
                <w:rFonts w:ascii="Footlight MT Light" w:hAnsi="Footlight MT Light"/>
                <w:snapToGrid w:val="0"/>
                <w:sz w:val="24"/>
                <w:szCs w:val="24"/>
                <w:lang w:val="sv-SE"/>
                <w:rPrChange w:id="13700" w:author="suryavina" w:date="2015-02-06T16:21:00Z">
                  <w:rPr>
                    <w:rFonts w:ascii="Footlight MT Light" w:hAnsi="Footlight MT Light"/>
                    <w:snapToGrid w:val="0"/>
                    <w:sz w:val="24"/>
                    <w:szCs w:val="24"/>
                    <w:lang w:val="sv-SE"/>
                  </w:rPr>
                </w:rPrChange>
              </w:rPr>
            </w:pPr>
            <w:r w:rsidRPr="004F1FC6">
              <w:rPr>
                <w:rFonts w:ascii="Footlight MT Light" w:hAnsi="Footlight MT Light"/>
                <w:snapToGrid w:val="0"/>
                <w:sz w:val="24"/>
                <w:szCs w:val="24"/>
                <w:lang w:val="sv-SE"/>
                <w:rPrChange w:id="13701" w:author="suryavina" w:date="2015-02-06T16:21:00Z">
                  <w:rPr>
                    <w:rFonts w:ascii="Footlight MT Light" w:hAnsi="Footlight MT Light"/>
                    <w:snapToGrid w:val="0"/>
                    <w:sz w:val="24"/>
                    <w:szCs w:val="24"/>
                    <w:lang w:val="sv-SE"/>
                  </w:rPr>
                </w:rPrChange>
              </w:rPr>
              <w:t>Uraian Pekerjaan</w:t>
            </w:r>
          </w:p>
        </w:tc>
        <w:tc>
          <w:tcPr>
            <w:tcW w:w="1281" w:type="dxa"/>
            <w:vAlign w:val="center"/>
          </w:tcPr>
          <w:p w:rsidR="00D9730C" w:rsidRPr="004F1FC6" w:rsidRDefault="00155965" w:rsidP="006C0EB3">
            <w:pPr>
              <w:jc w:val="center"/>
              <w:rPr>
                <w:rFonts w:ascii="Footlight MT Light" w:hAnsi="Footlight MT Light"/>
                <w:snapToGrid w:val="0"/>
                <w:sz w:val="24"/>
                <w:szCs w:val="24"/>
                <w:lang w:val="sv-SE"/>
                <w:rPrChange w:id="13702" w:author="suryavina" w:date="2015-02-06T16:21:00Z">
                  <w:rPr>
                    <w:rFonts w:ascii="Footlight MT Light" w:hAnsi="Footlight MT Light"/>
                    <w:snapToGrid w:val="0"/>
                    <w:sz w:val="24"/>
                    <w:szCs w:val="24"/>
                    <w:lang w:val="sv-SE"/>
                  </w:rPr>
                </w:rPrChange>
              </w:rPr>
            </w:pPr>
            <w:r w:rsidRPr="004F1FC6">
              <w:rPr>
                <w:rFonts w:ascii="Footlight MT Light" w:hAnsi="Footlight MT Light"/>
                <w:snapToGrid w:val="0"/>
                <w:sz w:val="24"/>
                <w:szCs w:val="24"/>
                <w:lang w:val="sv-SE"/>
                <w:rPrChange w:id="13703" w:author="suryavina" w:date="2015-02-06T16:21:00Z">
                  <w:rPr>
                    <w:rFonts w:ascii="Footlight MT Light" w:hAnsi="Footlight MT Light"/>
                    <w:snapToGrid w:val="0"/>
                    <w:sz w:val="24"/>
                    <w:szCs w:val="24"/>
                    <w:lang w:val="sv-SE"/>
                  </w:rPr>
                </w:rPrChange>
              </w:rPr>
              <w:t>Kuantitas</w:t>
            </w:r>
          </w:p>
        </w:tc>
        <w:tc>
          <w:tcPr>
            <w:tcW w:w="1701" w:type="dxa"/>
            <w:gridSpan w:val="2"/>
            <w:vAlign w:val="center"/>
          </w:tcPr>
          <w:p w:rsidR="00D9730C" w:rsidRPr="004F1FC6" w:rsidRDefault="00155965" w:rsidP="006C0EB3">
            <w:pPr>
              <w:jc w:val="center"/>
              <w:rPr>
                <w:rFonts w:ascii="Footlight MT Light" w:hAnsi="Footlight MT Light"/>
                <w:snapToGrid w:val="0"/>
                <w:sz w:val="24"/>
                <w:szCs w:val="24"/>
                <w:lang w:val="sv-SE"/>
                <w:rPrChange w:id="13704" w:author="suryavina" w:date="2015-02-06T16:21:00Z">
                  <w:rPr>
                    <w:rFonts w:ascii="Footlight MT Light" w:hAnsi="Footlight MT Light"/>
                    <w:snapToGrid w:val="0"/>
                    <w:sz w:val="24"/>
                    <w:szCs w:val="24"/>
                    <w:lang w:val="sv-SE"/>
                  </w:rPr>
                </w:rPrChange>
              </w:rPr>
            </w:pPr>
            <w:r w:rsidRPr="004F1FC6">
              <w:rPr>
                <w:rFonts w:ascii="Footlight MT Light" w:hAnsi="Footlight MT Light"/>
                <w:snapToGrid w:val="0"/>
                <w:sz w:val="24"/>
                <w:szCs w:val="24"/>
                <w:lang w:val="sv-SE"/>
                <w:rPrChange w:id="13705" w:author="suryavina" w:date="2015-02-06T16:21:00Z">
                  <w:rPr>
                    <w:rFonts w:ascii="Footlight MT Light" w:hAnsi="Footlight MT Light"/>
                    <w:snapToGrid w:val="0"/>
                    <w:sz w:val="24"/>
                    <w:szCs w:val="24"/>
                    <w:lang w:val="sv-SE"/>
                  </w:rPr>
                </w:rPrChange>
              </w:rPr>
              <w:t>Satuan Ukuran</w:t>
            </w:r>
          </w:p>
        </w:tc>
        <w:tc>
          <w:tcPr>
            <w:tcW w:w="1559" w:type="dxa"/>
          </w:tcPr>
          <w:p w:rsidR="00D9730C" w:rsidRPr="004F1FC6" w:rsidRDefault="00155965" w:rsidP="006C0EB3">
            <w:pPr>
              <w:jc w:val="center"/>
              <w:rPr>
                <w:rFonts w:ascii="Footlight MT Light" w:hAnsi="Footlight MT Light"/>
                <w:snapToGrid w:val="0"/>
                <w:sz w:val="24"/>
                <w:szCs w:val="24"/>
                <w:lang w:val="id-ID"/>
                <w:rPrChange w:id="13706" w:author="suryavina" w:date="2015-02-06T16:21:00Z">
                  <w:rPr>
                    <w:rFonts w:ascii="Footlight MT Light" w:hAnsi="Footlight MT Light"/>
                    <w:snapToGrid w:val="0"/>
                    <w:sz w:val="24"/>
                    <w:szCs w:val="24"/>
                    <w:lang w:val="id-ID"/>
                  </w:rPr>
                </w:rPrChange>
              </w:rPr>
            </w:pPr>
            <w:r w:rsidRPr="004F1FC6">
              <w:rPr>
                <w:rFonts w:ascii="Footlight MT Light" w:hAnsi="Footlight MT Light"/>
                <w:snapToGrid w:val="0"/>
                <w:sz w:val="24"/>
                <w:szCs w:val="24"/>
                <w:lang w:val="sv-SE"/>
                <w:rPrChange w:id="13707" w:author="suryavina" w:date="2015-02-06T16:21:00Z">
                  <w:rPr>
                    <w:rFonts w:ascii="Footlight MT Light" w:hAnsi="Footlight MT Light"/>
                    <w:snapToGrid w:val="0"/>
                    <w:sz w:val="24"/>
                    <w:szCs w:val="24"/>
                    <w:lang w:val="sv-SE"/>
                  </w:rPr>
                </w:rPrChange>
              </w:rPr>
              <w:t>Harga</w:t>
            </w:r>
            <w:r w:rsidRPr="004F1FC6">
              <w:rPr>
                <w:rFonts w:ascii="Footlight MT Light" w:hAnsi="Footlight MT Light"/>
                <w:snapToGrid w:val="0"/>
                <w:sz w:val="24"/>
                <w:szCs w:val="24"/>
                <w:lang w:val="id-ID"/>
                <w:rPrChange w:id="13708" w:author="suryavina" w:date="2015-02-06T16:21:00Z">
                  <w:rPr>
                    <w:rFonts w:ascii="Footlight MT Light" w:hAnsi="Footlight MT Light"/>
                    <w:snapToGrid w:val="0"/>
                    <w:sz w:val="24"/>
                    <w:szCs w:val="24"/>
                    <w:lang w:val="id-ID"/>
                  </w:rPr>
                </w:rPrChange>
              </w:rPr>
              <w:t xml:space="preserve"> satuan (Rp. )</w:t>
            </w:r>
          </w:p>
        </w:tc>
        <w:tc>
          <w:tcPr>
            <w:tcW w:w="1559" w:type="dxa"/>
          </w:tcPr>
          <w:p w:rsidR="00D9730C" w:rsidRPr="004F1FC6" w:rsidRDefault="00155965" w:rsidP="006C0EB3">
            <w:pPr>
              <w:jc w:val="center"/>
              <w:rPr>
                <w:rFonts w:ascii="Footlight MT Light" w:hAnsi="Footlight MT Light"/>
                <w:snapToGrid w:val="0"/>
                <w:sz w:val="24"/>
                <w:szCs w:val="24"/>
                <w:lang w:val="id-ID"/>
                <w:rPrChange w:id="13709" w:author="suryavina" w:date="2015-02-06T16:21:00Z">
                  <w:rPr>
                    <w:rFonts w:ascii="Footlight MT Light" w:hAnsi="Footlight MT Light"/>
                    <w:snapToGrid w:val="0"/>
                    <w:sz w:val="24"/>
                    <w:szCs w:val="24"/>
                    <w:lang w:val="id-ID"/>
                  </w:rPr>
                </w:rPrChange>
              </w:rPr>
            </w:pPr>
            <w:r w:rsidRPr="004F1FC6">
              <w:rPr>
                <w:rFonts w:ascii="Footlight MT Light" w:hAnsi="Footlight MT Light"/>
                <w:snapToGrid w:val="0"/>
                <w:sz w:val="24"/>
                <w:szCs w:val="24"/>
                <w:lang w:val="id-ID"/>
                <w:rPrChange w:id="13710" w:author="suryavina" w:date="2015-02-06T16:21:00Z">
                  <w:rPr>
                    <w:rFonts w:ascii="Footlight MT Light" w:hAnsi="Footlight MT Light"/>
                    <w:snapToGrid w:val="0"/>
                    <w:sz w:val="24"/>
                    <w:szCs w:val="24"/>
                    <w:lang w:val="id-ID"/>
                  </w:rPr>
                </w:rPrChange>
              </w:rPr>
              <w:t>Total (Rp.)</w:t>
            </w:r>
          </w:p>
        </w:tc>
      </w:tr>
      <w:tr w:rsidR="00D9730C" w:rsidRPr="004F1FC6" w:rsidTr="006C0EB3">
        <w:trPr>
          <w:trHeight w:val="315"/>
        </w:trPr>
        <w:tc>
          <w:tcPr>
            <w:tcW w:w="648" w:type="dxa"/>
          </w:tcPr>
          <w:p w:rsidR="00D9730C" w:rsidRPr="004F1FC6" w:rsidRDefault="00D9730C" w:rsidP="006C0EB3">
            <w:pPr>
              <w:jc w:val="right"/>
              <w:rPr>
                <w:rFonts w:ascii="Footlight MT Light" w:hAnsi="Footlight MT Light"/>
                <w:snapToGrid w:val="0"/>
                <w:sz w:val="24"/>
                <w:szCs w:val="24"/>
                <w:lang w:val="sv-SE"/>
                <w:rPrChange w:id="13711" w:author="suryavina" w:date="2015-02-06T16:21:00Z">
                  <w:rPr>
                    <w:rFonts w:ascii="Footlight MT Light" w:hAnsi="Footlight MT Light"/>
                    <w:snapToGrid w:val="0"/>
                    <w:sz w:val="24"/>
                    <w:szCs w:val="24"/>
                    <w:lang w:val="sv-SE"/>
                  </w:rPr>
                </w:rPrChange>
              </w:rPr>
            </w:pPr>
          </w:p>
        </w:tc>
        <w:tc>
          <w:tcPr>
            <w:tcW w:w="1440" w:type="dxa"/>
          </w:tcPr>
          <w:p w:rsidR="00D9730C" w:rsidRPr="004F1FC6" w:rsidRDefault="00D9730C" w:rsidP="006C0EB3">
            <w:pPr>
              <w:rPr>
                <w:rFonts w:ascii="Footlight MT Light" w:hAnsi="Footlight MT Light"/>
                <w:sz w:val="24"/>
                <w:szCs w:val="24"/>
                <w:lang w:val="sv-SE"/>
                <w:rPrChange w:id="13712" w:author="suryavina" w:date="2015-02-06T16:21:00Z">
                  <w:rPr>
                    <w:rFonts w:ascii="Footlight MT Light" w:hAnsi="Footlight MT Light"/>
                    <w:sz w:val="24"/>
                    <w:szCs w:val="24"/>
                    <w:lang w:val="sv-SE"/>
                  </w:rPr>
                </w:rPrChange>
              </w:rPr>
            </w:pPr>
          </w:p>
        </w:tc>
        <w:tc>
          <w:tcPr>
            <w:tcW w:w="1281" w:type="dxa"/>
          </w:tcPr>
          <w:p w:rsidR="00D9730C" w:rsidRPr="004F1FC6" w:rsidRDefault="00D9730C" w:rsidP="006C0EB3">
            <w:pPr>
              <w:ind w:right="360"/>
              <w:jc w:val="center"/>
              <w:rPr>
                <w:rFonts w:ascii="Footlight MT Light" w:hAnsi="Footlight MT Light"/>
                <w:sz w:val="24"/>
                <w:szCs w:val="24"/>
                <w:lang w:val="sv-SE"/>
                <w:rPrChange w:id="13713" w:author="suryavina" w:date="2015-02-06T16:21:00Z">
                  <w:rPr>
                    <w:rFonts w:ascii="Footlight MT Light" w:hAnsi="Footlight MT Light"/>
                    <w:sz w:val="24"/>
                    <w:szCs w:val="24"/>
                    <w:lang w:val="sv-SE"/>
                  </w:rPr>
                </w:rPrChange>
              </w:rPr>
            </w:pPr>
          </w:p>
        </w:tc>
        <w:tc>
          <w:tcPr>
            <w:tcW w:w="1701" w:type="dxa"/>
            <w:gridSpan w:val="2"/>
          </w:tcPr>
          <w:p w:rsidR="00D9730C" w:rsidRPr="004F1FC6" w:rsidRDefault="00D9730C" w:rsidP="006C0EB3">
            <w:pPr>
              <w:jc w:val="right"/>
              <w:rPr>
                <w:rFonts w:ascii="Footlight MT Light" w:hAnsi="Footlight MT Light"/>
                <w:snapToGrid w:val="0"/>
                <w:sz w:val="24"/>
                <w:szCs w:val="24"/>
                <w:lang w:val="sv-SE"/>
                <w:rPrChange w:id="13714" w:author="suryavina" w:date="2015-02-06T16:21:00Z">
                  <w:rPr>
                    <w:rFonts w:ascii="Footlight MT Light" w:hAnsi="Footlight MT Light"/>
                    <w:snapToGrid w:val="0"/>
                    <w:sz w:val="24"/>
                    <w:szCs w:val="24"/>
                    <w:lang w:val="sv-SE"/>
                  </w:rPr>
                </w:rPrChange>
              </w:rPr>
            </w:pPr>
          </w:p>
        </w:tc>
        <w:tc>
          <w:tcPr>
            <w:tcW w:w="1559" w:type="dxa"/>
          </w:tcPr>
          <w:p w:rsidR="00D9730C" w:rsidRPr="004F1FC6" w:rsidRDefault="00D9730C" w:rsidP="006C0EB3">
            <w:pPr>
              <w:jc w:val="right"/>
              <w:rPr>
                <w:rFonts w:ascii="Footlight MT Light" w:hAnsi="Footlight MT Light"/>
                <w:snapToGrid w:val="0"/>
                <w:sz w:val="24"/>
                <w:szCs w:val="24"/>
                <w:lang w:val="sv-SE"/>
                <w:rPrChange w:id="13715" w:author="suryavina" w:date="2015-02-06T16:21:00Z">
                  <w:rPr>
                    <w:rFonts w:ascii="Footlight MT Light" w:hAnsi="Footlight MT Light"/>
                    <w:snapToGrid w:val="0"/>
                    <w:sz w:val="24"/>
                    <w:szCs w:val="24"/>
                    <w:lang w:val="sv-SE"/>
                  </w:rPr>
                </w:rPrChange>
              </w:rPr>
            </w:pPr>
          </w:p>
        </w:tc>
        <w:tc>
          <w:tcPr>
            <w:tcW w:w="1559" w:type="dxa"/>
          </w:tcPr>
          <w:p w:rsidR="00D9730C" w:rsidRPr="004F1FC6" w:rsidRDefault="00D9730C" w:rsidP="006C0EB3">
            <w:pPr>
              <w:jc w:val="right"/>
              <w:rPr>
                <w:rFonts w:ascii="Footlight MT Light" w:hAnsi="Footlight MT Light"/>
                <w:snapToGrid w:val="0"/>
                <w:sz w:val="24"/>
                <w:szCs w:val="24"/>
                <w:lang w:val="sv-SE"/>
                <w:rPrChange w:id="13716" w:author="suryavina" w:date="2015-02-06T16:21:00Z">
                  <w:rPr>
                    <w:rFonts w:ascii="Footlight MT Light" w:hAnsi="Footlight MT Light"/>
                    <w:snapToGrid w:val="0"/>
                    <w:sz w:val="24"/>
                    <w:szCs w:val="24"/>
                    <w:lang w:val="sv-SE"/>
                  </w:rPr>
                </w:rPrChange>
              </w:rPr>
            </w:pPr>
          </w:p>
        </w:tc>
      </w:tr>
      <w:tr w:rsidR="00D9730C" w:rsidRPr="004F1FC6" w:rsidTr="006C0EB3">
        <w:trPr>
          <w:trHeight w:val="230"/>
        </w:trPr>
        <w:tc>
          <w:tcPr>
            <w:tcW w:w="648" w:type="dxa"/>
          </w:tcPr>
          <w:p w:rsidR="00D9730C" w:rsidRPr="004F1FC6" w:rsidRDefault="00D9730C" w:rsidP="006C0EB3">
            <w:pPr>
              <w:jc w:val="right"/>
              <w:rPr>
                <w:rFonts w:ascii="Footlight MT Light" w:hAnsi="Footlight MT Light"/>
                <w:snapToGrid w:val="0"/>
                <w:sz w:val="24"/>
                <w:szCs w:val="24"/>
                <w:lang w:val="sv-SE"/>
                <w:rPrChange w:id="13717" w:author="suryavina" w:date="2015-02-06T16:21:00Z">
                  <w:rPr>
                    <w:rFonts w:ascii="Footlight MT Light" w:hAnsi="Footlight MT Light"/>
                    <w:snapToGrid w:val="0"/>
                    <w:sz w:val="24"/>
                    <w:szCs w:val="24"/>
                    <w:lang w:val="sv-SE"/>
                  </w:rPr>
                </w:rPrChange>
              </w:rPr>
            </w:pPr>
          </w:p>
        </w:tc>
        <w:tc>
          <w:tcPr>
            <w:tcW w:w="1440" w:type="dxa"/>
          </w:tcPr>
          <w:p w:rsidR="00D9730C" w:rsidRPr="004F1FC6" w:rsidRDefault="00155965" w:rsidP="006C0EB3">
            <w:pPr>
              <w:rPr>
                <w:rFonts w:ascii="Footlight MT Light" w:hAnsi="Footlight MT Light"/>
                <w:sz w:val="24"/>
                <w:szCs w:val="24"/>
                <w:lang w:val="id-ID"/>
                <w:rPrChange w:id="13718"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3719" w:author="suryavina" w:date="2015-02-06T16:21:00Z">
                  <w:rPr>
                    <w:rFonts w:ascii="Footlight MT Light" w:hAnsi="Footlight MT Light"/>
                    <w:sz w:val="24"/>
                    <w:szCs w:val="24"/>
                    <w:lang w:val="id-ID"/>
                  </w:rPr>
                </w:rPrChange>
              </w:rPr>
              <w:t>Jumlah</w:t>
            </w:r>
          </w:p>
        </w:tc>
        <w:tc>
          <w:tcPr>
            <w:tcW w:w="1281" w:type="dxa"/>
          </w:tcPr>
          <w:p w:rsidR="00D9730C" w:rsidRPr="004F1FC6" w:rsidRDefault="00D9730C" w:rsidP="006C0EB3">
            <w:pPr>
              <w:ind w:right="360"/>
              <w:jc w:val="center"/>
              <w:rPr>
                <w:rFonts w:ascii="Footlight MT Light" w:hAnsi="Footlight MT Light"/>
                <w:sz w:val="24"/>
                <w:szCs w:val="24"/>
                <w:lang w:val="sv-SE"/>
                <w:rPrChange w:id="13720" w:author="suryavina" w:date="2015-02-06T16:21:00Z">
                  <w:rPr>
                    <w:rFonts w:ascii="Footlight MT Light" w:hAnsi="Footlight MT Light"/>
                    <w:sz w:val="24"/>
                    <w:szCs w:val="24"/>
                    <w:lang w:val="sv-SE"/>
                  </w:rPr>
                </w:rPrChange>
              </w:rPr>
            </w:pPr>
          </w:p>
        </w:tc>
        <w:tc>
          <w:tcPr>
            <w:tcW w:w="1701" w:type="dxa"/>
            <w:gridSpan w:val="2"/>
            <w:shd w:val="clear" w:color="auto" w:fill="D9D9D9"/>
          </w:tcPr>
          <w:p w:rsidR="00D9730C" w:rsidRPr="004F1FC6" w:rsidRDefault="00D9730C" w:rsidP="006C0EB3">
            <w:pPr>
              <w:jc w:val="right"/>
              <w:rPr>
                <w:rFonts w:ascii="Footlight MT Light" w:hAnsi="Footlight MT Light"/>
                <w:snapToGrid w:val="0"/>
                <w:sz w:val="24"/>
                <w:szCs w:val="24"/>
                <w:lang w:val="sv-SE"/>
                <w:rPrChange w:id="13721" w:author="suryavina" w:date="2015-02-06T16:21:00Z">
                  <w:rPr>
                    <w:rFonts w:ascii="Footlight MT Light" w:hAnsi="Footlight MT Light"/>
                    <w:snapToGrid w:val="0"/>
                    <w:sz w:val="24"/>
                    <w:szCs w:val="24"/>
                    <w:lang w:val="sv-SE"/>
                  </w:rPr>
                </w:rPrChange>
              </w:rPr>
            </w:pPr>
          </w:p>
        </w:tc>
        <w:tc>
          <w:tcPr>
            <w:tcW w:w="1559" w:type="dxa"/>
            <w:shd w:val="clear" w:color="auto" w:fill="D9D9D9"/>
          </w:tcPr>
          <w:p w:rsidR="00D9730C" w:rsidRPr="004F1FC6" w:rsidRDefault="00D9730C" w:rsidP="006C0EB3">
            <w:pPr>
              <w:jc w:val="right"/>
              <w:rPr>
                <w:rFonts w:ascii="Footlight MT Light" w:hAnsi="Footlight MT Light"/>
                <w:snapToGrid w:val="0"/>
                <w:sz w:val="24"/>
                <w:szCs w:val="24"/>
                <w:lang w:val="sv-SE"/>
                <w:rPrChange w:id="13722" w:author="suryavina" w:date="2015-02-06T16:21:00Z">
                  <w:rPr>
                    <w:rFonts w:ascii="Footlight MT Light" w:hAnsi="Footlight MT Light"/>
                    <w:snapToGrid w:val="0"/>
                    <w:sz w:val="24"/>
                    <w:szCs w:val="24"/>
                    <w:lang w:val="sv-SE"/>
                  </w:rPr>
                </w:rPrChange>
              </w:rPr>
            </w:pPr>
          </w:p>
        </w:tc>
        <w:tc>
          <w:tcPr>
            <w:tcW w:w="1559" w:type="dxa"/>
          </w:tcPr>
          <w:p w:rsidR="00D9730C" w:rsidRPr="004F1FC6" w:rsidRDefault="00D9730C" w:rsidP="006C0EB3">
            <w:pPr>
              <w:jc w:val="right"/>
              <w:rPr>
                <w:rFonts w:ascii="Footlight MT Light" w:hAnsi="Footlight MT Light"/>
                <w:snapToGrid w:val="0"/>
                <w:sz w:val="24"/>
                <w:szCs w:val="24"/>
                <w:lang w:val="sv-SE"/>
                <w:rPrChange w:id="13723" w:author="suryavina" w:date="2015-02-06T16:21:00Z">
                  <w:rPr>
                    <w:rFonts w:ascii="Footlight MT Light" w:hAnsi="Footlight MT Light"/>
                    <w:snapToGrid w:val="0"/>
                    <w:sz w:val="24"/>
                    <w:szCs w:val="24"/>
                    <w:lang w:val="sv-SE"/>
                  </w:rPr>
                </w:rPrChange>
              </w:rPr>
            </w:pPr>
          </w:p>
        </w:tc>
      </w:tr>
      <w:tr w:rsidR="00D9730C" w:rsidRPr="004F1FC6" w:rsidTr="006C0EB3">
        <w:trPr>
          <w:trHeight w:val="230"/>
        </w:trPr>
        <w:tc>
          <w:tcPr>
            <w:tcW w:w="648" w:type="dxa"/>
          </w:tcPr>
          <w:p w:rsidR="00D9730C" w:rsidRPr="004F1FC6" w:rsidRDefault="00D9730C" w:rsidP="006C0EB3">
            <w:pPr>
              <w:jc w:val="right"/>
              <w:rPr>
                <w:rFonts w:ascii="Footlight MT Light" w:hAnsi="Footlight MT Light"/>
                <w:snapToGrid w:val="0"/>
                <w:sz w:val="24"/>
                <w:szCs w:val="24"/>
                <w:lang w:val="sv-SE"/>
                <w:rPrChange w:id="13724" w:author="suryavina" w:date="2015-02-06T16:21:00Z">
                  <w:rPr>
                    <w:rFonts w:ascii="Footlight MT Light" w:hAnsi="Footlight MT Light"/>
                    <w:snapToGrid w:val="0"/>
                    <w:sz w:val="24"/>
                    <w:szCs w:val="24"/>
                    <w:lang w:val="sv-SE"/>
                  </w:rPr>
                </w:rPrChange>
              </w:rPr>
            </w:pPr>
          </w:p>
        </w:tc>
        <w:tc>
          <w:tcPr>
            <w:tcW w:w="1440" w:type="dxa"/>
          </w:tcPr>
          <w:p w:rsidR="00D9730C" w:rsidRPr="004F1FC6" w:rsidRDefault="00155965" w:rsidP="006C0EB3">
            <w:pPr>
              <w:rPr>
                <w:rFonts w:ascii="Footlight MT Light" w:hAnsi="Footlight MT Light"/>
                <w:sz w:val="24"/>
                <w:szCs w:val="24"/>
                <w:lang w:val="id-ID"/>
                <w:rPrChange w:id="13725"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3726" w:author="suryavina" w:date="2015-02-06T16:21:00Z">
                  <w:rPr>
                    <w:rFonts w:ascii="Footlight MT Light" w:hAnsi="Footlight MT Light"/>
                    <w:sz w:val="24"/>
                    <w:szCs w:val="24"/>
                    <w:lang w:val="id-ID"/>
                  </w:rPr>
                </w:rPrChange>
              </w:rPr>
              <w:t>PPN</w:t>
            </w:r>
          </w:p>
        </w:tc>
        <w:tc>
          <w:tcPr>
            <w:tcW w:w="1281" w:type="dxa"/>
            <w:shd w:val="clear" w:color="auto" w:fill="D9D9D9"/>
          </w:tcPr>
          <w:p w:rsidR="00D9730C" w:rsidRPr="004F1FC6" w:rsidRDefault="00D9730C" w:rsidP="006C0EB3">
            <w:pPr>
              <w:jc w:val="right"/>
              <w:rPr>
                <w:rFonts w:ascii="Footlight MT Light" w:hAnsi="Footlight MT Light"/>
                <w:snapToGrid w:val="0"/>
                <w:sz w:val="24"/>
                <w:szCs w:val="24"/>
                <w:lang w:val="sv-SE"/>
                <w:rPrChange w:id="13727" w:author="suryavina" w:date="2015-02-06T16:21:00Z">
                  <w:rPr>
                    <w:rFonts w:ascii="Footlight MT Light" w:hAnsi="Footlight MT Light"/>
                    <w:snapToGrid w:val="0"/>
                    <w:sz w:val="24"/>
                    <w:szCs w:val="24"/>
                    <w:lang w:val="sv-SE"/>
                  </w:rPr>
                </w:rPrChange>
              </w:rPr>
            </w:pPr>
          </w:p>
        </w:tc>
        <w:tc>
          <w:tcPr>
            <w:tcW w:w="1701" w:type="dxa"/>
            <w:gridSpan w:val="2"/>
            <w:shd w:val="clear" w:color="auto" w:fill="D9D9D9"/>
          </w:tcPr>
          <w:p w:rsidR="00D9730C" w:rsidRPr="004F1FC6" w:rsidRDefault="00D9730C" w:rsidP="006C0EB3">
            <w:pPr>
              <w:jc w:val="right"/>
              <w:rPr>
                <w:rFonts w:ascii="Footlight MT Light" w:hAnsi="Footlight MT Light"/>
                <w:snapToGrid w:val="0"/>
                <w:sz w:val="24"/>
                <w:szCs w:val="24"/>
                <w:lang w:val="sv-SE"/>
                <w:rPrChange w:id="13728" w:author="suryavina" w:date="2015-02-06T16:21:00Z">
                  <w:rPr>
                    <w:rFonts w:ascii="Footlight MT Light" w:hAnsi="Footlight MT Light"/>
                    <w:snapToGrid w:val="0"/>
                    <w:sz w:val="24"/>
                    <w:szCs w:val="24"/>
                    <w:lang w:val="sv-SE"/>
                  </w:rPr>
                </w:rPrChange>
              </w:rPr>
            </w:pPr>
          </w:p>
        </w:tc>
        <w:tc>
          <w:tcPr>
            <w:tcW w:w="1559" w:type="dxa"/>
            <w:shd w:val="clear" w:color="auto" w:fill="D9D9D9"/>
          </w:tcPr>
          <w:p w:rsidR="00D9730C" w:rsidRPr="004F1FC6" w:rsidRDefault="00D9730C" w:rsidP="006C0EB3">
            <w:pPr>
              <w:jc w:val="right"/>
              <w:rPr>
                <w:rFonts w:ascii="Footlight MT Light" w:hAnsi="Footlight MT Light"/>
                <w:snapToGrid w:val="0"/>
                <w:sz w:val="24"/>
                <w:szCs w:val="24"/>
                <w:lang w:val="sv-SE"/>
                <w:rPrChange w:id="13729" w:author="suryavina" w:date="2015-02-06T16:21:00Z">
                  <w:rPr>
                    <w:rFonts w:ascii="Footlight MT Light" w:hAnsi="Footlight MT Light"/>
                    <w:snapToGrid w:val="0"/>
                    <w:sz w:val="24"/>
                    <w:szCs w:val="24"/>
                    <w:lang w:val="sv-SE"/>
                  </w:rPr>
                </w:rPrChange>
              </w:rPr>
            </w:pPr>
          </w:p>
        </w:tc>
        <w:tc>
          <w:tcPr>
            <w:tcW w:w="1559" w:type="dxa"/>
          </w:tcPr>
          <w:p w:rsidR="00D9730C" w:rsidRPr="004F1FC6" w:rsidRDefault="00D9730C" w:rsidP="006C0EB3">
            <w:pPr>
              <w:jc w:val="right"/>
              <w:rPr>
                <w:rFonts w:ascii="Footlight MT Light" w:hAnsi="Footlight MT Light"/>
                <w:snapToGrid w:val="0"/>
                <w:sz w:val="24"/>
                <w:szCs w:val="24"/>
                <w:lang w:val="sv-SE"/>
                <w:rPrChange w:id="13730" w:author="suryavina" w:date="2015-02-06T16:21:00Z">
                  <w:rPr>
                    <w:rFonts w:ascii="Footlight MT Light" w:hAnsi="Footlight MT Light"/>
                    <w:snapToGrid w:val="0"/>
                    <w:sz w:val="24"/>
                    <w:szCs w:val="24"/>
                    <w:lang w:val="sv-SE"/>
                  </w:rPr>
                </w:rPrChange>
              </w:rPr>
            </w:pPr>
          </w:p>
        </w:tc>
      </w:tr>
      <w:tr w:rsidR="00D9730C" w:rsidRPr="004F1FC6" w:rsidTr="006C0EB3">
        <w:trPr>
          <w:trHeight w:val="230"/>
        </w:trPr>
        <w:tc>
          <w:tcPr>
            <w:tcW w:w="648" w:type="dxa"/>
          </w:tcPr>
          <w:p w:rsidR="00D9730C" w:rsidRPr="004F1FC6" w:rsidRDefault="00D9730C" w:rsidP="006C0EB3">
            <w:pPr>
              <w:jc w:val="right"/>
              <w:rPr>
                <w:rFonts w:ascii="Footlight MT Light" w:hAnsi="Footlight MT Light"/>
                <w:snapToGrid w:val="0"/>
                <w:sz w:val="24"/>
                <w:szCs w:val="24"/>
                <w:lang w:val="sv-SE"/>
                <w:rPrChange w:id="13731" w:author="suryavina" w:date="2015-02-06T16:21:00Z">
                  <w:rPr>
                    <w:rFonts w:ascii="Footlight MT Light" w:hAnsi="Footlight MT Light"/>
                    <w:snapToGrid w:val="0"/>
                    <w:sz w:val="24"/>
                    <w:szCs w:val="24"/>
                    <w:lang w:val="sv-SE"/>
                  </w:rPr>
                </w:rPrChange>
              </w:rPr>
            </w:pPr>
          </w:p>
        </w:tc>
        <w:tc>
          <w:tcPr>
            <w:tcW w:w="1440" w:type="dxa"/>
          </w:tcPr>
          <w:p w:rsidR="00D9730C" w:rsidRPr="004F1FC6" w:rsidRDefault="00155965" w:rsidP="006C0EB3">
            <w:pPr>
              <w:rPr>
                <w:rFonts w:ascii="Footlight MT Light" w:hAnsi="Footlight MT Light"/>
                <w:sz w:val="24"/>
                <w:szCs w:val="24"/>
                <w:lang w:val="id-ID"/>
                <w:rPrChange w:id="13732"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3733" w:author="suryavina" w:date="2015-02-06T16:21:00Z">
                  <w:rPr>
                    <w:rFonts w:ascii="Footlight MT Light" w:hAnsi="Footlight MT Light"/>
                    <w:sz w:val="24"/>
                    <w:szCs w:val="24"/>
                    <w:lang w:val="id-ID"/>
                  </w:rPr>
                </w:rPrChange>
              </w:rPr>
              <w:t>Nilai</w:t>
            </w:r>
          </w:p>
        </w:tc>
        <w:tc>
          <w:tcPr>
            <w:tcW w:w="1281" w:type="dxa"/>
            <w:shd w:val="clear" w:color="auto" w:fill="D9D9D9"/>
          </w:tcPr>
          <w:p w:rsidR="00D9730C" w:rsidRPr="004F1FC6" w:rsidRDefault="00D9730C" w:rsidP="006C0EB3">
            <w:pPr>
              <w:jc w:val="right"/>
              <w:rPr>
                <w:rFonts w:ascii="Footlight MT Light" w:hAnsi="Footlight MT Light"/>
                <w:snapToGrid w:val="0"/>
                <w:sz w:val="24"/>
                <w:szCs w:val="24"/>
                <w:lang w:val="sv-SE"/>
                <w:rPrChange w:id="13734" w:author="suryavina" w:date="2015-02-06T16:21:00Z">
                  <w:rPr>
                    <w:rFonts w:ascii="Footlight MT Light" w:hAnsi="Footlight MT Light"/>
                    <w:snapToGrid w:val="0"/>
                    <w:sz w:val="24"/>
                    <w:szCs w:val="24"/>
                    <w:lang w:val="sv-SE"/>
                  </w:rPr>
                </w:rPrChange>
              </w:rPr>
            </w:pPr>
          </w:p>
        </w:tc>
        <w:tc>
          <w:tcPr>
            <w:tcW w:w="1701" w:type="dxa"/>
            <w:gridSpan w:val="2"/>
            <w:shd w:val="clear" w:color="auto" w:fill="D9D9D9"/>
          </w:tcPr>
          <w:p w:rsidR="00D9730C" w:rsidRPr="004F1FC6" w:rsidRDefault="00D9730C" w:rsidP="006C0EB3">
            <w:pPr>
              <w:jc w:val="right"/>
              <w:rPr>
                <w:rFonts w:ascii="Footlight MT Light" w:hAnsi="Footlight MT Light"/>
                <w:snapToGrid w:val="0"/>
                <w:sz w:val="24"/>
                <w:szCs w:val="24"/>
                <w:lang w:val="sv-SE"/>
                <w:rPrChange w:id="13735" w:author="suryavina" w:date="2015-02-06T16:21:00Z">
                  <w:rPr>
                    <w:rFonts w:ascii="Footlight MT Light" w:hAnsi="Footlight MT Light"/>
                    <w:snapToGrid w:val="0"/>
                    <w:sz w:val="24"/>
                    <w:szCs w:val="24"/>
                    <w:lang w:val="sv-SE"/>
                  </w:rPr>
                </w:rPrChange>
              </w:rPr>
            </w:pPr>
          </w:p>
        </w:tc>
        <w:tc>
          <w:tcPr>
            <w:tcW w:w="1559" w:type="dxa"/>
            <w:shd w:val="clear" w:color="auto" w:fill="D9D9D9"/>
          </w:tcPr>
          <w:p w:rsidR="00D9730C" w:rsidRPr="004F1FC6" w:rsidRDefault="00D9730C" w:rsidP="006C0EB3">
            <w:pPr>
              <w:jc w:val="right"/>
              <w:rPr>
                <w:rFonts w:ascii="Footlight MT Light" w:hAnsi="Footlight MT Light"/>
                <w:snapToGrid w:val="0"/>
                <w:sz w:val="24"/>
                <w:szCs w:val="24"/>
                <w:lang w:val="sv-SE"/>
                <w:rPrChange w:id="13736" w:author="suryavina" w:date="2015-02-06T16:21:00Z">
                  <w:rPr>
                    <w:rFonts w:ascii="Footlight MT Light" w:hAnsi="Footlight MT Light"/>
                    <w:snapToGrid w:val="0"/>
                    <w:sz w:val="24"/>
                    <w:szCs w:val="24"/>
                    <w:lang w:val="sv-SE"/>
                  </w:rPr>
                </w:rPrChange>
              </w:rPr>
            </w:pPr>
          </w:p>
        </w:tc>
        <w:tc>
          <w:tcPr>
            <w:tcW w:w="1559" w:type="dxa"/>
          </w:tcPr>
          <w:p w:rsidR="00D9730C" w:rsidRPr="004F1FC6" w:rsidRDefault="00D9730C" w:rsidP="006C0EB3">
            <w:pPr>
              <w:jc w:val="right"/>
              <w:rPr>
                <w:rFonts w:ascii="Footlight MT Light" w:hAnsi="Footlight MT Light"/>
                <w:snapToGrid w:val="0"/>
                <w:sz w:val="24"/>
                <w:szCs w:val="24"/>
                <w:lang w:val="sv-SE"/>
                <w:rPrChange w:id="13737" w:author="suryavina" w:date="2015-02-06T16:21:00Z">
                  <w:rPr>
                    <w:rFonts w:ascii="Footlight MT Light" w:hAnsi="Footlight MT Light"/>
                    <w:snapToGrid w:val="0"/>
                    <w:sz w:val="24"/>
                    <w:szCs w:val="24"/>
                    <w:lang w:val="sv-SE"/>
                  </w:rPr>
                </w:rPrChange>
              </w:rPr>
            </w:pPr>
          </w:p>
        </w:tc>
      </w:tr>
      <w:tr w:rsidR="00D9730C" w:rsidRPr="004F1FC6" w:rsidTr="006C0EB3">
        <w:trPr>
          <w:trHeight w:val="230"/>
        </w:trPr>
        <w:tc>
          <w:tcPr>
            <w:tcW w:w="8188" w:type="dxa"/>
            <w:gridSpan w:val="7"/>
          </w:tcPr>
          <w:p w:rsidR="00D9730C" w:rsidRPr="004F1FC6" w:rsidRDefault="00155965" w:rsidP="006C0EB3">
            <w:pPr>
              <w:jc w:val="left"/>
              <w:rPr>
                <w:rFonts w:ascii="Footlight MT Light" w:hAnsi="Footlight MT Light"/>
                <w:snapToGrid w:val="0"/>
                <w:sz w:val="24"/>
                <w:szCs w:val="24"/>
                <w:lang w:val="id-ID"/>
                <w:rPrChange w:id="13738" w:author="suryavina" w:date="2015-02-06T16:21:00Z">
                  <w:rPr>
                    <w:rFonts w:ascii="Footlight MT Light" w:hAnsi="Footlight MT Light"/>
                    <w:snapToGrid w:val="0"/>
                    <w:sz w:val="24"/>
                    <w:szCs w:val="24"/>
                    <w:lang w:val="id-ID"/>
                  </w:rPr>
                </w:rPrChange>
              </w:rPr>
            </w:pPr>
            <w:r w:rsidRPr="004F1FC6">
              <w:rPr>
                <w:rFonts w:ascii="Footlight MT Light" w:hAnsi="Footlight MT Light"/>
                <w:snapToGrid w:val="0"/>
                <w:sz w:val="24"/>
                <w:szCs w:val="24"/>
                <w:lang w:val="id-ID"/>
                <w:rPrChange w:id="13739" w:author="suryavina" w:date="2015-02-06T16:21:00Z">
                  <w:rPr>
                    <w:rFonts w:ascii="Footlight MT Light" w:hAnsi="Footlight MT Light"/>
                    <w:snapToGrid w:val="0"/>
                    <w:sz w:val="24"/>
                    <w:szCs w:val="24"/>
                    <w:lang w:val="id-ID"/>
                  </w:rPr>
                </w:rPrChange>
              </w:rPr>
              <w:t>TERBILANG : ______________________________________________________</w:t>
            </w:r>
          </w:p>
          <w:p w:rsidR="00D9730C" w:rsidRPr="004F1FC6" w:rsidRDefault="00D9730C" w:rsidP="006C0EB3">
            <w:pPr>
              <w:jc w:val="left"/>
              <w:rPr>
                <w:rFonts w:ascii="Footlight MT Light" w:hAnsi="Footlight MT Light"/>
                <w:snapToGrid w:val="0"/>
                <w:sz w:val="24"/>
                <w:szCs w:val="24"/>
                <w:lang w:val="id-ID"/>
                <w:rPrChange w:id="13740" w:author="suryavina" w:date="2015-02-06T16:21:00Z">
                  <w:rPr>
                    <w:rFonts w:ascii="Footlight MT Light" w:hAnsi="Footlight MT Light"/>
                    <w:snapToGrid w:val="0"/>
                    <w:sz w:val="24"/>
                    <w:szCs w:val="24"/>
                    <w:lang w:val="id-ID"/>
                  </w:rPr>
                </w:rPrChange>
              </w:rPr>
            </w:pPr>
          </w:p>
        </w:tc>
      </w:tr>
      <w:tr w:rsidR="00D9730C" w:rsidRPr="004F1FC6" w:rsidTr="006C0EB3">
        <w:trPr>
          <w:trHeight w:val="230"/>
        </w:trPr>
        <w:tc>
          <w:tcPr>
            <w:tcW w:w="8188" w:type="dxa"/>
            <w:gridSpan w:val="7"/>
          </w:tcPr>
          <w:p w:rsidR="00D9730C" w:rsidRPr="004F1FC6" w:rsidRDefault="00155965" w:rsidP="006C0EB3">
            <w:pPr>
              <w:rPr>
                <w:rFonts w:ascii="Footlight MT Light" w:hAnsi="Footlight MT Light"/>
                <w:snapToGrid w:val="0"/>
                <w:sz w:val="24"/>
                <w:szCs w:val="24"/>
                <w:lang w:val="id-ID"/>
                <w:rPrChange w:id="13741" w:author="suryavina" w:date="2015-02-06T16:21:00Z">
                  <w:rPr>
                    <w:rFonts w:ascii="Footlight MT Light" w:hAnsi="Footlight MT Light"/>
                    <w:snapToGrid w:val="0"/>
                    <w:sz w:val="24"/>
                    <w:szCs w:val="24"/>
                    <w:lang w:val="id-ID"/>
                  </w:rPr>
                </w:rPrChange>
              </w:rPr>
            </w:pPr>
            <w:r w:rsidRPr="004F1FC6">
              <w:rPr>
                <w:rFonts w:ascii="Footlight MT Light" w:hAnsi="Footlight MT Light"/>
                <w:b/>
                <w:snapToGrid w:val="0"/>
                <w:sz w:val="24"/>
                <w:szCs w:val="24"/>
                <w:lang w:val="sv-SE"/>
                <w:rPrChange w:id="13742" w:author="suryavina" w:date="2015-02-06T16:21:00Z">
                  <w:rPr>
                    <w:rFonts w:ascii="Footlight MT Light" w:hAnsi="Footlight MT Light"/>
                    <w:b/>
                    <w:snapToGrid w:val="0"/>
                    <w:sz w:val="24"/>
                    <w:szCs w:val="24"/>
                    <w:lang w:val="sv-SE"/>
                  </w:rPr>
                </w:rPrChange>
              </w:rPr>
              <w:t>INSTRUKSI KEPADA PENYEDIA:</w:t>
            </w:r>
            <w:r w:rsidRPr="004F1FC6">
              <w:rPr>
                <w:rFonts w:ascii="Footlight MT Light" w:hAnsi="Footlight MT Light"/>
                <w:snapToGrid w:val="0"/>
                <w:sz w:val="24"/>
                <w:szCs w:val="24"/>
                <w:lang w:val="sv-SE"/>
                <w:rPrChange w:id="13743" w:author="suryavina" w:date="2015-02-06T16:21:00Z">
                  <w:rPr>
                    <w:rFonts w:ascii="Footlight MT Light" w:hAnsi="Footlight MT Light"/>
                    <w:snapToGrid w:val="0"/>
                    <w:sz w:val="24"/>
                    <w:szCs w:val="24"/>
                    <w:lang w:val="sv-SE"/>
                  </w:rPr>
                </w:rPrChange>
              </w:rPr>
              <w:t xml:space="preserve"> Penagihan hanya dapat dilakukan setelah penyelesaian pekerjaan yang diperintahkan dalam SPK ini dan dibuktikan dengan Berita Acara Serah Terima. Jika </w:t>
            </w:r>
            <w:r w:rsidRPr="004F1FC6">
              <w:rPr>
                <w:rFonts w:ascii="Footlight MT Light" w:hAnsi="Footlight MT Light"/>
                <w:sz w:val="24"/>
                <w:szCs w:val="24"/>
                <w:lang w:val="sv-SE"/>
                <w:rPrChange w:id="13744" w:author="suryavina" w:date="2015-02-06T16:21:00Z">
                  <w:rPr>
                    <w:rFonts w:ascii="Footlight MT Light" w:hAnsi="Footlight MT Light"/>
                    <w:sz w:val="24"/>
                    <w:szCs w:val="24"/>
                    <w:lang w:val="sv-SE"/>
                  </w:rPr>
                </w:rPrChange>
              </w:rPr>
              <w:t xml:space="preserve">pekerjaan tidak dapat diselesaikan dalam jangka waktu pelaksanaan pekerjaan karena kesalahan atau kelalaian Penyedia maka Penyedia berkewajiban untuk membayar denda kepada PPK sebesar 1/1000 (satu per seribu) </w:t>
            </w:r>
            <w:r w:rsidRPr="004F1FC6">
              <w:rPr>
                <w:rFonts w:ascii="Footlight MT Light" w:hAnsi="Footlight MT Light"/>
                <w:i/>
                <w:sz w:val="24"/>
                <w:szCs w:val="24"/>
                <w:lang w:val="sv-SE"/>
                <w:rPrChange w:id="13745" w:author="suryavina" w:date="2015-02-06T16:21:00Z">
                  <w:rPr>
                    <w:rFonts w:ascii="Footlight MT Light" w:hAnsi="Footlight MT Light"/>
                    <w:i/>
                    <w:sz w:val="24"/>
                    <w:szCs w:val="24"/>
                    <w:lang w:val="sv-SE"/>
                  </w:rPr>
                </w:rPrChange>
              </w:rPr>
              <w:t xml:space="preserve">dari </w:t>
            </w:r>
            <w:r w:rsidRPr="004F1FC6">
              <w:rPr>
                <w:rFonts w:ascii="Footlight MT Light" w:hAnsi="Footlight MT Light"/>
                <w:i/>
                <w:sz w:val="24"/>
                <w:szCs w:val="24"/>
                <w:lang w:val="id-ID"/>
                <w:rPrChange w:id="13746" w:author="suryavina" w:date="2015-02-06T16:21:00Z">
                  <w:rPr>
                    <w:rFonts w:ascii="Footlight MT Light" w:hAnsi="Footlight MT Light"/>
                    <w:i/>
                    <w:sz w:val="24"/>
                    <w:szCs w:val="24"/>
                    <w:lang w:val="id-ID"/>
                  </w:rPr>
                </w:rPrChange>
              </w:rPr>
              <w:t xml:space="preserve">nilai kontrak atau </w:t>
            </w:r>
            <w:r w:rsidRPr="004F1FC6">
              <w:rPr>
                <w:rFonts w:ascii="Footlight MT Light" w:hAnsi="Footlight MT Light"/>
                <w:i/>
                <w:sz w:val="24"/>
                <w:szCs w:val="24"/>
                <w:rPrChange w:id="13747" w:author="suryavina" w:date="2015-02-06T16:21:00Z">
                  <w:rPr>
                    <w:rFonts w:ascii="Footlight MT Light" w:hAnsi="Footlight MT Light"/>
                    <w:i/>
                    <w:sz w:val="24"/>
                    <w:szCs w:val="24"/>
                  </w:rPr>
                </w:rPrChange>
              </w:rPr>
              <w:t xml:space="preserve">sisa </w:t>
            </w:r>
            <w:r w:rsidRPr="004F1FC6">
              <w:rPr>
                <w:rFonts w:ascii="Footlight MT Light" w:hAnsi="Footlight MT Light"/>
                <w:i/>
                <w:sz w:val="24"/>
                <w:szCs w:val="24"/>
                <w:lang w:val="id-ID"/>
                <w:rPrChange w:id="13748" w:author="suryavina" w:date="2015-02-06T16:21:00Z">
                  <w:rPr>
                    <w:rFonts w:ascii="Footlight MT Light" w:hAnsi="Footlight MT Light"/>
                    <w:i/>
                    <w:sz w:val="24"/>
                    <w:szCs w:val="24"/>
                    <w:lang w:val="id-ID"/>
                  </w:rPr>
                </w:rPrChange>
              </w:rPr>
              <w:t>nilai bagian kontrak</w:t>
            </w:r>
            <w:r w:rsidRPr="004F1FC6">
              <w:rPr>
                <w:rFonts w:ascii="Footlight MT Light" w:hAnsi="Footlight MT Light"/>
                <w:sz w:val="24"/>
                <w:szCs w:val="24"/>
                <w:lang w:val="id-ID"/>
                <w:rPrChange w:id="13749" w:author="suryavina" w:date="2015-02-06T16:21:00Z">
                  <w:rPr>
                    <w:rFonts w:ascii="Footlight MT Light" w:hAnsi="Footlight MT Light"/>
                    <w:sz w:val="24"/>
                    <w:szCs w:val="24"/>
                    <w:lang w:val="id-ID"/>
                  </w:rPr>
                </w:rPrChange>
              </w:rPr>
              <w:t xml:space="preserve"> untuk</w:t>
            </w:r>
            <w:r w:rsidRPr="004F1FC6">
              <w:rPr>
                <w:rFonts w:ascii="Footlight MT Light" w:hAnsi="Footlight MT Light"/>
                <w:sz w:val="24"/>
                <w:szCs w:val="24"/>
                <w:lang w:val="sv-SE"/>
                <w:rPrChange w:id="13750" w:author="suryavina" w:date="2015-02-06T16:21:00Z">
                  <w:rPr>
                    <w:rFonts w:ascii="Footlight MT Light" w:hAnsi="Footlight MT Light"/>
                    <w:sz w:val="24"/>
                    <w:szCs w:val="24"/>
                    <w:lang w:val="sv-SE"/>
                  </w:rPr>
                </w:rPrChange>
              </w:rPr>
              <w:t xml:space="preserve"> setiap hari kalender keterlambatan. </w:t>
            </w:r>
            <w:r w:rsidRPr="004F1FC6">
              <w:rPr>
                <w:rFonts w:ascii="Footlight MT Light" w:hAnsi="Footlight MT Light"/>
                <w:snapToGrid w:val="0"/>
                <w:sz w:val="24"/>
                <w:szCs w:val="24"/>
                <w:lang w:val="sv-SE"/>
                <w:rPrChange w:id="13751" w:author="suryavina" w:date="2015-02-06T16:21:00Z">
                  <w:rPr>
                    <w:rFonts w:ascii="Footlight MT Light" w:hAnsi="Footlight MT Light"/>
                    <w:snapToGrid w:val="0"/>
                    <w:sz w:val="24"/>
                    <w:szCs w:val="24"/>
                    <w:lang w:val="sv-SE"/>
                  </w:rPr>
                </w:rPrChange>
              </w:rPr>
              <w:t xml:space="preserve">Selain tunduk kepada ketentuan dalam SPK ini, Penyedia berkewajiban untuk mematuhi </w:t>
            </w:r>
            <w:r w:rsidRPr="004F1FC6">
              <w:rPr>
                <w:rFonts w:ascii="Footlight MT Light" w:hAnsi="Footlight MT Light"/>
                <w:sz w:val="24"/>
                <w:szCs w:val="24"/>
                <w:lang w:val="sv-SE"/>
                <w:rPrChange w:id="13752" w:author="suryavina" w:date="2015-02-06T16:21:00Z">
                  <w:rPr>
                    <w:rFonts w:ascii="Footlight MT Light" w:hAnsi="Footlight MT Light"/>
                    <w:sz w:val="24"/>
                    <w:szCs w:val="24"/>
                    <w:lang w:val="sv-SE"/>
                  </w:rPr>
                </w:rPrChange>
              </w:rPr>
              <w:t>Standar Ketentuan dan Syarat Umum SPK terlampir.</w:t>
            </w:r>
          </w:p>
        </w:tc>
      </w:tr>
      <w:tr w:rsidR="00D9730C" w:rsidRPr="004F1FC6" w:rsidTr="006C0EB3">
        <w:trPr>
          <w:trHeight w:val="230"/>
        </w:trPr>
        <w:tc>
          <w:tcPr>
            <w:tcW w:w="4077" w:type="dxa"/>
            <w:gridSpan w:val="4"/>
            <w:tcBorders>
              <w:bottom w:val="single" w:sz="4" w:space="0" w:color="auto"/>
            </w:tcBorders>
            <w:shd w:val="clear" w:color="auto" w:fill="FFFFFF"/>
          </w:tcPr>
          <w:p w:rsidR="00D9730C" w:rsidRPr="004F1FC6" w:rsidRDefault="00155965" w:rsidP="006C0EB3">
            <w:pPr>
              <w:jc w:val="center"/>
              <w:rPr>
                <w:rFonts w:ascii="Footlight MT Light" w:hAnsi="Footlight MT Light"/>
                <w:sz w:val="24"/>
                <w:szCs w:val="24"/>
                <w:lang w:val="sv-SE"/>
                <w:rPrChange w:id="13753"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3754" w:author="suryavina" w:date="2015-02-06T16:21:00Z">
                  <w:rPr>
                    <w:rFonts w:ascii="Footlight MT Light" w:hAnsi="Footlight MT Light"/>
                    <w:sz w:val="24"/>
                    <w:szCs w:val="24"/>
                    <w:lang w:val="sv-SE"/>
                  </w:rPr>
                </w:rPrChange>
              </w:rPr>
              <w:t>Untuk dan atas nama __________</w:t>
            </w:r>
          </w:p>
          <w:p w:rsidR="00D9730C" w:rsidRPr="004F1FC6" w:rsidRDefault="00155965" w:rsidP="006C0EB3">
            <w:pPr>
              <w:jc w:val="center"/>
              <w:rPr>
                <w:rFonts w:ascii="Footlight MT Light" w:hAnsi="Footlight MT Light"/>
                <w:sz w:val="24"/>
                <w:szCs w:val="24"/>
                <w:lang w:val="sv-SE"/>
                <w:rPrChange w:id="13755"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3756" w:author="suryavina" w:date="2015-02-06T16:21:00Z">
                  <w:rPr>
                    <w:rFonts w:ascii="Footlight MT Light" w:hAnsi="Footlight MT Light"/>
                    <w:sz w:val="24"/>
                    <w:szCs w:val="24"/>
                    <w:lang w:val="sv-SE"/>
                  </w:rPr>
                </w:rPrChange>
              </w:rPr>
              <w:t>Pejabat Pembuat Komitmen</w:t>
            </w:r>
          </w:p>
          <w:p w:rsidR="00D9730C" w:rsidRPr="004F1FC6" w:rsidRDefault="00D9730C" w:rsidP="006C0EB3">
            <w:pPr>
              <w:jc w:val="center"/>
              <w:rPr>
                <w:rFonts w:ascii="Footlight MT Light" w:hAnsi="Footlight MT Light"/>
                <w:sz w:val="24"/>
                <w:szCs w:val="24"/>
                <w:lang w:val="id-ID"/>
                <w:rPrChange w:id="13757" w:author="suryavina" w:date="2015-02-06T16:21:00Z">
                  <w:rPr>
                    <w:rFonts w:ascii="Footlight MT Light" w:hAnsi="Footlight MT Light"/>
                    <w:sz w:val="24"/>
                    <w:szCs w:val="24"/>
                    <w:lang w:val="id-ID"/>
                  </w:rPr>
                </w:rPrChange>
              </w:rPr>
            </w:pPr>
          </w:p>
          <w:p w:rsidR="00D9730C" w:rsidRPr="004F1FC6" w:rsidRDefault="00D9730C" w:rsidP="006C0EB3">
            <w:pPr>
              <w:rPr>
                <w:rFonts w:ascii="Footlight MT Light" w:hAnsi="Footlight MT Light"/>
                <w:sz w:val="24"/>
                <w:szCs w:val="24"/>
                <w:lang w:val="id-ID"/>
                <w:rPrChange w:id="13758" w:author="suryavina" w:date="2015-02-06T16:21:00Z">
                  <w:rPr>
                    <w:rFonts w:ascii="Footlight MT Light" w:hAnsi="Footlight MT Light"/>
                    <w:sz w:val="24"/>
                    <w:szCs w:val="24"/>
                    <w:lang w:val="id-ID"/>
                  </w:rPr>
                </w:rPrChange>
              </w:rPr>
            </w:pPr>
          </w:p>
          <w:p w:rsidR="00D9730C" w:rsidRPr="004F1FC6" w:rsidRDefault="00155965" w:rsidP="006C0EB3">
            <w:pPr>
              <w:jc w:val="center"/>
              <w:rPr>
                <w:rFonts w:ascii="Footlight MT Light" w:hAnsi="Footlight MT Light"/>
                <w:i/>
                <w:sz w:val="24"/>
                <w:szCs w:val="24"/>
                <w:lang w:val="sv-SE"/>
                <w:rPrChange w:id="13759" w:author="suryavina" w:date="2015-02-06T16:21:00Z">
                  <w:rPr>
                    <w:rFonts w:ascii="Footlight MT Light" w:hAnsi="Footlight MT Light"/>
                    <w:i/>
                    <w:sz w:val="24"/>
                    <w:szCs w:val="24"/>
                    <w:lang w:val="sv-SE"/>
                  </w:rPr>
                </w:rPrChange>
              </w:rPr>
            </w:pPr>
            <w:r w:rsidRPr="004F1FC6">
              <w:rPr>
                <w:rFonts w:ascii="Footlight MT Light" w:hAnsi="Footlight MT Light"/>
                <w:i/>
                <w:sz w:val="24"/>
                <w:szCs w:val="24"/>
                <w:lang w:val="sv-SE"/>
                <w:rPrChange w:id="13760" w:author="suryavina" w:date="2015-02-06T16:21:00Z">
                  <w:rPr>
                    <w:rFonts w:ascii="Footlight MT Light" w:hAnsi="Footlight MT Light"/>
                    <w:i/>
                    <w:sz w:val="24"/>
                    <w:szCs w:val="24"/>
                    <w:lang w:val="sv-SE"/>
                  </w:rPr>
                </w:rPrChange>
              </w:rPr>
              <w:t>[tanda tangan dan cap (jika salinan asli ini untuk Penyedia maka rekatkan materai Rp 6.000,- )]</w:t>
            </w:r>
          </w:p>
          <w:p w:rsidR="00D9730C" w:rsidRPr="004F1FC6" w:rsidRDefault="00D9730C" w:rsidP="006C0EB3">
            <w:pPr>
              <w:jc w:val="center"/>
              <w:rPr>
                <w:rFonts w:ascii="Footlight MT Light" w:hAnsi="Footlight MT Light"/>
                <w:sz w:val="24"/>
                <w:szCs w:val="24"/>
                <w:lang w:val="sv-SE"/>
                <w:rPrChange w:id="13761" w:author="suryavina" w:date="2015-02-06T16:21:00Z">
                  <w:rPr>
                    <w:rFonts w:ascii="Footlight MT Light" w:hAnsi="Footlight MT Light"/>
                    <w:sz w:val="24"/>
                    <w:szCs w:val="24"/>
                    <w:lang w:val="sv-SE"/>
                  </w:rPr>
                </w:rPrChange>
              </w:rPr>
            </w:pPr>
          </w:p>
          <w:p w:rsidR="00D9730C" w:rsidRPr="004F1FC6" w:rsidRDefault="00155965" w:rsidP="006C0EB3">
            <w:pPr>
              <w:jc w:val="center"/>
              <w:rPr>
                <w:rFonts w:ascii="Footlight MT Light" w:hAnsi="Footlight MT Light"/>
                <w:i/>
                <w:sz w:val="24"/>
                <w:szCs w:val="24"/>
                <w:lang w:val="sv-SE"/>
                <w:rPrChange w:id="13762" w:author="suryavina" w:date="2015-02-06T16:21:00Z">
                  <w:rPr>
                    <w:rFonts w:ascii="Footlight MT Light" w:hAnsi="Footlight MT Light"/>
                    <w:i/>
                    <w:sz w:val="24"/>
                    <w:szCs w:val="24"/>
                    <w:lang w:val="sv-SE"/>
                  </w:rPr>
                </w:rPrChange>
              </w:rPr>
            </w:pPr>
            <w:r w:rsidRPr="004F1FC6">
              <w:rPr>
                <w:rFonts w:ascii="Footlight MT Light" w:hAnsi="Footlight MT Light"/>
                <w:i/>
                <w:sz w:val="24"/>
                <w:szCs w:val="24"/>
                <w:lang w:val="sv-SE"/>
                <w:rPrChange w:id="13763" w:author="suryavina" w:date="2015-02-06T16:21:00Z">
                  <w:rPr>
                    <w:rFonts w:ascii="Footlight MT Light" w:hAnsi="Footlight MT Light"/>
                    <w:i/>
                    <w:sz w:val="24"/>
                    <w:szCs w:val="24"/>
                    <w:lang w:val="sv-SE"/>
                  </w:rPr>
                </w:rPrChange>
              </w:rPr>
              <w:t>[</w:t>
            </w:r>
            <w:r w:rsidRPr="004F1FC6">
              <w:rPr>
                <w:rFonts w:ascii="Footlight MT Light" w:hAnsi="Footlight MT Light"/>
                <w:i/>
                <w:sz w:val="24"/>
                <w:szCs w:val="24"/>
                <w:u w:val="single"/>
                <w:lang w:val="sv-SE"/>
                <w:rPrChange w:id="13764" w:author="suryavina" w:date="2015-02-06T16:21:00Z">
                  <w:rPr>
                    <w:rFonts w:ascii="Footlight MT Light" w:hAnsi="Footlight MT Light"/>
                    <w:i/>
                    <w:sz w:val="24"/>
                    <w:szCs w:val="24"/>
                    <w:u w:val="single"/>
                    <w:lang w:val="sv-SE"/>
                  </w:rPr>
                </w:rPrChange>
              </w:rPr>
              <w:t>nama lengkap</w:t>
            </w:r>
            <w:r w:rsidRPr="004F1FC6">
              <w:rPr>
                <w:rFonts w:ascii="Footlight MT Light" w:hAnsi="Footlight MT Light"/>
                <w:i/>
                <w:sz w:val="24"/>
                <w:szCs w:val="24"/>
                <w:lang w:val="sv-SE"/>
                <w:rPrChange w:id="13765" w:author="suryavina" w:date="2015-02-06T16:21:00Z">
                  <w:rPr>
                    <w:rFonts w:ascii="Footlight MT Light" w:hAnsi="Footlight MT Light"/>
                    <w:i/>
                    <w:sz w:val="24"/>
                    <w:szCs w:val="24"/>
                    <w:lang w:val="sv-SE"/>
                  </w:rPr>
                </w:rPrChange>
              </w:rPr>
              <w:t>]</w:t>
            </w:r>
          </w:p>
          <w:p w:rsidR="00D9730C" w:rsidRPr="004F1FC6" w:rsidRDefault="00155965" w:rsidP="006C0EB3">
            <w:pPr>
              <w:jc w:val="center"/>
              <w:rPr>
                <w:rFonts w:ascii="Footlight MT Light" w:hAnsi="Footlight MT Light"/>
                <w:snapToGrid w:val="0"/>
                <w:sz w:val="24"/>
                <w:szCs w:val="24"/>
                <w:lang w:val="sv-SE"/>
                <w:rPrChange w:id="13766" w:author="suryavina" w:date="2015-02-06T16:21:00Z">
                  <w:rPr>
                    <w:rFonts w:ascii="Footlight MT Light" w:hAnsi="Footlight MT Light"/>
                    <w:snapToGrid w:val="0"/>
                    <w:sz w:val="24"/>
                    <w:szCs w:val="24"/>
                    <w:lang w:val="sv-SE"/>
                  </w:rPr>
                </w:rPrChange>
              </w:rPr>
            </w:pPr>
            <w:r w:rsidRPr="004F1FC6">
              <w:rPr>
                <w:rFonts w:ascii="Footlight MT Light" w:hAnsi="Footlight MT Light"/>
                <w:i/>
                <w:sz w:val="24"/>
                <w:szCs w:val="24"/>
                <w:lang w:val="sv-SE"/>
                <w:rPrChange w:id="13767" w:author="suryavina" w:date="2015-02-06T16:21:00Z">
                  <w:rPr>
                    <w:rFonts w:ascii="Footlight MT Light" w:hAnsi="Footlight MT Light"/>
                    <w:i/>
                    <w:sz w:val="24"/>
                    <w:szCs w:val="24"/>
                    <w:lang w:val="sv-SE"/>
                  </w:rPr>
                </w:rPrChange>
              </w:rPr>
              <w:t>[jabatan]</w:t>
            </w:r>
          </w:p>
        </w:tc>
        <w:tc>
          <w:tcPr>
            <w:tcW w:w="4111" w:type="dxa"/>
            <w:gridSpan w:val="3"/>
            <w:tcBorders>
              <w:bottom w:val="single" w:sz="4" w:space="0" w:color="auto"/>
            </w:tcBorders>
            <w:shd w:val="clear" w:color="auto" w:fill="FFFFFF"/>
          </w:tcPr>
          <w:p w:rsidR="00D9730C" w:rsidRPr="004F1FC6" w:rsidRDefault="00155965" w:rsidP="006C0EB3">
            <w:pPr>
              <w:jc w:val="center"/>
              <w:rPr>
                <w:rFonts w:ascii="Footlight MT Light" w:hAnsi="Footlight MT Light"/>
                <w:sz w:val="24"/>
                <w:szCs w:val="24"/>
                <w:lang w:val="id-ID"/>
                <w:rPrChange w:id="13768"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fi-FI"/>
                <w:rPrChange w:id="13769" w:author="suryavina" w:date="2015-02-06T16:21:00Z">
                  <w:rPr>
                    <w:rFonts w:ascii="Footlight MT Light" w:hAnsi="Footlight MT Light"/>
                    <w:sz w:val="24"/>
                    <w:szCs w:val="24"/>
                    <w:lang w:val="fi-FI"/>
                  </w:rPr>
                </w:rPrChange>
              </w:rPr>
              <w:t>Untuk dan atas nama Penyedia</w:t>
            </w:r>
            <w:r w:rsidRPr="004F1FC6">
              <w:rPr>
                <w:rFonts w:ascii="Footlight MT Light" w:hAnsi="Footlight MT Light"/>
                <w:sz w:val="24"/>
                <w:szCs w:val="24"/>
                <w:lang w:val="id-ID"/>
                <w:rPrChange w:id="13770" w:author="suryavina" w:date="2015-02-06T16:21:00Z">
                  <w:rPr>
                    <w:rFonts w:ascii="Footlight MT Light" w:hAnsi="Footlight MT Light"/>
                    <w:sz w:val="24"/>
                    <w:szCs w:val="24"/>
                    <w:lang w:val="id-ID"/>
                  </w:rPr>
                </w:rPrChange>
              </w:rPr>
              <w:t>/ kemitraan (KSO)</w:t>
            </w:r>
          </w:p>
          <w:p w:rsidR="00D9730C" w:rsidRPr="004F1FC6" w:rsidRDefault="00155965" w:rsidP="006C0EB3">
            <w:pPr>
              <w:jc w:val="center"/>
              <w:rPr>
                <w:rFonts w:ascii="Footlight MT Light" w:hAnsi="Footlight MT Light"/>
                <w:sz w:val="24"/>
                <w:szCs w:val="24"/>
                <w:lang w:val="id-ID"/>
                <w:rPrChange w:id="13771"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fi-FI"/>
                <w:rPrChange w:id="13772" w:author="suryavina" w:date="2015-02-06T16:21:00Z">
                  <w:rPr>
                    <w:rFonts w:ascii="Footlight MT Light" w:hAnsi="Footlight MT Light"/>
                    <w:sz w:val="24"/>
                    <w:szCs w:val="24"/>
                    <w:lang w:val="fi-FI"/>
                  </w:rPr>
                </w:rPrChange>
              </w:rPr>
              <w:t>________</w:t>
            </w:r>
          </w:p>
          <w:p w:rsidR="00D9730C" w:rsidRPr="004F1FC6" w:rsidRDefault="00155965" w:rsidP="006C0EB3">
            <w:pPr>
              <w:jc w:val="center"/>
              <w:rPr>
                <w:rFonts w:ascii="Footlight MT Light" w:hAnsi="Footlight MT Light"/>
                <w:i/>
                <w:sz w:val="24"/>
                <w:szCs w:val="24"/>
                <w:lang w:val="fi-FI"/>
                <w:rPrChange w:id="13773" w:author="suryavina" w:date="2015-02-06T16:21:00Z">
                  <w:rPr>
                    <w:rFonts w:ascii="Footlight MT Light" w:hAnsi="Footlight MT Light"/>
                    <w:i/>
                    <w:sz w:val="24"/>
                    <w:szCs w:val="24"/>
                    <w:lang w:val="fi-FI"/>
                  </w:rPr>
                </w:rPrChange>
              </w:rPr>
            </w:pPr>
            <w:r w:rsidRPr="004F1FC6">
              <w:rPr>
                <w:rFonts w:ascii="Footlight MT Light" w:hAnsi="Footlight MT Light"/>
                <w:i/>
                <w:sz w:val="24"/>
                <w:szCs w:val="24"/>
                <w:lang w:val="fi-FI"/>
                <w:rPrChange w:id="13774" w:author="suryavina" w:date="2015-02-06T16:21:00Z">
                  <w:rPr>
                    <w:rFonts w:ascii="Footlight MT Light" w:hAnsi="Footlight MT Light"/>
                    <w:i/>
                    <w:sz w:val="24"/>
                    <w:szCs w:val="24"/>
                    <w:lang w:val="fi-FI"/>
                  </w:rPr>
                </w:rPrChange>
              </w:rPr>
              <w:t>[tanda tanga</w:t>
            </w:r>
            <w:r w:rsidRPr="004F1FC6">
              <w:rPr>
                <w:rFonts w:ascii="Footlight MT Light" w:hAnsi="Footlight MT Light"/>
                <w:i/>
                <w:sz w:val="24"/>
                <w:szCs w:val="24"/>
                <w:lang w:val="id-ID"/>
                <w:rPrChange w:id="13775" w:author="suryavina" w:date="2015-02-06T16:21:00Z">
                  <w:rPr>
                    <w:rFonts w:ascii="Footlight MT Light" w:hAnsi="Footlight MT Light"/>
                    <w:i/>
                    <w:sz w:val="24"/>
                    <w:szCs w:val="24"/>
                    <w:lang w:val="id-ID"/>
                  </w:rPr>
                </w:rPrChange>
              </w:rPr>
              <w:t>n</w:t>
            </w:r>
            <w:r w:rsidRPr="004F1FC6">
              <w:rPr>
                <w:rFonts w:ascii="Footlight MT Light" w:hAnsi="Footlight MT Light"/>
                <w:i/>
                <w:sz w:val="24"/>
                <w:szCs w:val="24"/>
                <w:lang w:val="fi-FI"/>
                <w:rPrChange w:id="13776" w:author="suryavina" w:date="2015-02-06T16:21:00Z">
                  <w:rPr>
                    <w:rFonts w:ascii="Footlight MT Light" w:hAnsi="Footlight MT Light"/>
                    <w:i/>
                    <w:sz w:val="24"/>
                    <w:szCs w:val="24"/>
                    <w:lang w:val="fi-FI"/>
                  </w:rPr>
                </w:rPrChange>
              </w:rPr>
              <w:t xml:space="preserve"> dan cap (jika salinan asli ini untuk proyek/satuan kerja Pejabat Pembuat Komitmen maka rekatkan               materai Rp 6.000,- )]</w:t>
            </w:r>
          </w:p>
          <w:p w:rsidR="00D9730C" w:rsidRPr="004F1FC6" w:rsidRDefault="00D9730C" w:rsidP="006C0EB3">
            <w:pPr>
              <w:jc w:val="center"/>
              <w:rPr>
                <w:rFonts w:ascii="Footlight MT Light" w:hAnsi="Footlight MT Light"/>
                <w:sz w:val="24"/>
                <w:szCs w:val="24"/>
                <w:lang w:val="fi-FI"/>
                <w:rPrChange w:id="13777" w:author="suryavina" w:date="2015-02-06T16:21:00Z">
                  <w:rPr>
                    <w:rFonts w:ascii="Footlight MT Light" w:hAnsi="Footlight MT Light"/>
                    <w:sz w:val="24"/>
                    <w:szCs w:val="24"/>
                    <w:lang w:val="fi-FI"/>
                  </w:rPr>
                </w:rPrChange>
              </w:rPr>
            </w:pPr>
          </w:p>
          <w:p w:rsidR="00D9730C" w:rsidRPr="004F1FC6" w:rsidRDefault="00155965" w:rsidP="006C0EB3">
            <w:pPr>
              <w:jc w:val="center"/>
              <w:rPr>
                <w:rFonts w:ascii="Footlight MT Light" w:hAnsi="Footlight MT Light"/>
                <w:i/>
                <w:sz w:val="24"/>
                <w:szCs w:val="24"/>
                <w:lang w:val="sv-SE"/>
                <w:rPrChange w:id="13778" w:author="suryavina" w:date="2015-02-06T16:21:00Z">
                  <w:rPr>
                    <w:rFonts w:ascii="Footlight MT Light" w:hAnsi="Footlight MT Light"/>
                    <w:i/>
                    <w:sz w:val="24"/>
                    <w:szCs w:val="24"/>
                    <w:lang w:val="sv-SE"/>
                  </w:rPr>
                </w:rPrChange>
              </w:rPr>
            </w:pPr>
            <w:r w:rsidRPr="004F1FC6">
              <w:rPr>
                <w:rFonts w:ascii="Footlight MT Light" w:hAnsi="Footlight MT Light"/>
                <w:i/>
                <w:sz w:val="24"/>
                <w:szCs w:val="24"/>
                <w:lang w:val="sv-SE"/>
                <w:rPrChange w:id="13779" w:author="suryavina" w:date="2015-02-06T16:21:00Z">
                  <w:rPr>
                    <w:rFonts w:ascii="Footlight MT Light" w:hAnsi="Footlight MT Light"/>
                    <w:i/>
                    <w:sz w:val="24"/>
                    <w:szCs w:val="24"/>
                    <w:lang w:val="sv-SE"/>
                  </w:rPr>
                </w:rPrChange>
              </w:rPr>
              <w:t>[</w:t>
            </w:r>
            <w:r w:rsidRPr="004F1FC6">
              <w:rPr>
                <w:rFonts w:ascii="Footlight MT Light" w:hAnsi="Footlight MT Light"/>
                <w:i/>
                <w:sz w:val="24"/>
                <w:szCs w:val="24"/>
                <w:u w:val="single"/>
                <w:lang w:val="sv-SE"/>
                <w:rPrChange w:id="13780" w:author="suryavina" w:date="2015-02-06T16:21:00Z">
                  <w:rPr>
                    <w:rFonts w:ascii="Footlight MT Light" w:hAnsi="Footlight MT Light"/>
                    <w:i/>
                    <w:sz w:val="24"/>
                    <w:szCs w:val="24"/>
                    <w:u w:val="single"/>
                    <w:lang w:val="sv-SE"/>
                  </w:rPr>
                </w:rPrChange>
              </w:rPr>
              <w:t>nama lengkap</w:t>
            </w:r>
            <w:r w:rsidRPr="004F1FC6">
              <w:rPr>
                <w:rFonts w:ascii="Footlight MT Light" w:hAnsi="Footlight MT Light"/>
                <w:i/>
                <w:sz w:val="24"/>
                <w:szCs w:val="24"/>
                <w:lang w:val="sv-SE"/>
                <w:rPrChange w:id="13781" w:author="suryavina" w:date="2015-02-06T16:21:00Z">
                  <w:rPr>
                    <w:rFonts w:ascii="Footlight MT Light" w:hAnsi="Footlight MT Light"/>
                    <w:i/>
                    <w:sz w:val="24"/>
                    <w:szCs w:val="24"/>
                    <w:lang w:val="sv-SE"/>
                  </w:rPr>
                </w:rPrChange>
              </w:rPr>
              <w:t>]</w:t>
            </w:r>
          </w:p>
          <w:p w:rsidR="00D9730C" w:rsidRPr="004F1FC6" w:rsidRDefault="00155965" w:rsidP="006C0EB3">
            <w:pPr>
              <w:jc w:val="center"/>
              <w:rPr>
                <w:rFonts w:ascii="Footlight MT Light" w:hAnsi="Footlight MT Light"/>
                <w:snapToGrid w:val="0"/>
                <w:sz w:val="24"/>
                <w:szCs w:val="24"/>
                <w:lang w:val="sv-SE"/>
                <w:rPrChange w:id="13782" w:author="suryavina" w:date="2015-02-06T16:21:00Z">
                  <w:rPr>
                    <w:rFonts w:ascii="Footlight MT Light" w:hAnsi="Footlight MT Light"/>
                    <w:snapToGrid w:val="0"/>
                    <w:sz w:val="24"/>
                    <w:szCs w:val="24"/>
                    <w:lang w:val="sv-SE"/>
                  </w:rPr>
                </w:rPrChange>
              </w:rPr>
            </w:pPr>
            <w:r w:rsidRPr="004F1FC6">
              <w:rPr>
                <w:rFonts w:ascii="Footlight MT Light" w:hAnsi="Footlight MT Light"/>
                <w:i/>
                <w:sz w:val="24"/>
                <w:szCs w:val="24"/>
                <w:lang w:val="sv-SE"/>
                <w:rPrChange w:id="13783" w:author="suryavina" w:date="2015-02-06T16:21:00Z">
                  <w:rPr>
                    <w:rFonts w:ascii="Footlight MT Light" w:hAnsi="Footlight MT Light"/>
                    <w:i/>
                    <w:sz w:val="24"/>
                    <w:szCs w:val="24"/>
                    <w:lang w:val="sv-SE"/>
                  </w:rPr>
                </w:rPrChange>
              </w:rPr>
              <w:t>[jabatan]</w:t>
            </w:r>
          </w:p>
        </w:tc>
      </w:tr>
    </w:tbl>
    <w:p w:rsidR="00D9730C" w:rsidRPr="004F1FC6" w:rsidRDefault="00D9730C" w:rsidP="00D9730C">
      <w:pPr>
        <w:rPr>
          <w:rPrChange w:id="13784" w:author="suryavina" w:date="2015-02-06T16:21:00Z">
            <w:rPr/>
          </w:rPrChange>
        </w:rPr>
      </w:pPr>
    </w:p>
    <w:tbl>
      <w:tblPr>
        <w:tblW w:w="8046" w:type="dxa"/>
        <w:tblBorders>
          <w:top w:val="single" w:sz="8" w:space="0" w:color="auto"/>
          <w:left w:val="single" w:sz="8" w:space="0" w:color="auto"/>
          <w:bottom w:val="single" w:sz="8" w:space="0" w:color="auto"/>
          <w:right w:val="single" w:sz="8" w:space="0" w:color="auto"/>
        </w:tblBorders>
        <w:tblLayout w:type="fixed"/>
        <w:tblLook w:val="01E0"/>
      </w:tblPr>
      <w:tblGrid>
        <w:gridCol w:w="8046"/>
      </w:tblGrid>
      <w:tr w:rsidR="00D9730C" w:rsidRPr="004F1FC6" w:rsidTr="006C0EB3">
        <w:tc>
          <w:tcPr>
            <w:tcW w:w="8046" w:type="dxa"/>
          </w:tcPr>
          <w:p w:rsidR="00D9730C" w:rsidRPr="004F1FC6" w:rsidRDefault="00155965" w:rsidP="006C0EB3">
            <w:pPr>
              <w:tabs>
                <w:tab w:val="left" w:pos="1830"/>
              </w:tabs>
              <w:jc w:val="center"/>
              <w:rPr>
                <w:rFonts w:ascii="Footlight MT Light" w:hAnsi="Footlight MT Light"/>
                <w:b/>
                <w:sz w:val="24"/>
                <w:szCs w:val="24"/>
                <w:u w:val="single"/>
                <w:lang w:val="sv-SE"/>
                <w:rPrChange w:id="13785" w:author="suryavina" w:date="2015-02-06T16:21:00Z">
                  <w:rPr>
                    <w:rFonts w:ascii="Footlight MT Light" w:hAnsi="Footlight MT Light"/>
                    <w:b/>
                    <w:sz w:val="24"/>
                    <w:szCs w:val="24"/>
                    <w:u w:val="single"/>
                    <w:lang w:val="sv-SE"/>
                  </w:rPr>
                </w:rPrChange>
              </w:rPr>
            </w:pPr>
            <w:r w:rsidRPr="004F1FC6">
              <w:rPr>
                <w:rFonts w:ascii="Footlight MT Light" w:hAnsi="Footlight MT Light"/>
                <w:b/>
                <w:sz w:val="24"/>
                <w:szCs w:val="24"/>
                <w:u w:val="single"/>
                <w:lang w:val="sv-SE"/>
                <w:rPrChange w:id="13786" w:author="suryavina" w:date="2015-02-06T16:21:00Z">
                  <w:rPr>
                    <w:rFonts w:ascii="Footlight MT Light" w:hAnsi="Footlight MT Light"/>
                    <w:b/>
                    <w:sz w:val="24"/>
                    <w:szCs w:val="24"/>
                    <w:u w:val="single"/>
                    <w:lang w:val="sv-SE"/>
                  </w:rPr>
                </w:rPrChange>
              </w:rPr>
              <w:t>SYARAT UMUM</w:t>
            </w:r>
          </w:p>
          <w:p w:rsidR="00D9730C" w:rsidRPr="004F1FC6" w:rsidRDefault="00155965" w:rsidP="006C0EB3">
            <w:pPr>
              <w:tabs>
                <w:tab w:val="left" w:pos="1830"/>
              </w:tabs>
              <w:jc w:val="center"/>
              <w:rPr>
                <w:rFonts w:ascii="Footlight MT Light" w:hAnsi="Footlight MT Light"/>
                <w:b/>
                <w:sz w:val="24"/>
                <w:szCs w:val="24"/>
                <w:lang w:val="sv-SE"/>
                <w:rPrChange w:id="13787" w:author="suryavina" w:date="2015-02-06T16:21:00Z">
                  <w:rPr>
                    <w:rFonts w:ascii="Footlight MT Light" w:hAnsi="Footlight MT Light"/>
                    <w:b/>
                    <w:sz w:val="24"/>
                    <w:szCs w:val="24"/>
                    <w:lang w:val="sv-SE"/>
                  </w:rPr>
                </w:rPrChange>
              </w:rPr>
            </w:pPr>
            <w:r w:rsidRPr="004F1FC6">
              <w:rPr>
                <w:rFonts w:ascii="Footlight MT Light" w:hAnsi="Footlight MT Light"/>
                <w:b/>
                <w:sz w:val="24"/>
                <w:szCs w:val="24"/>
                <w:lang w:val="sv-SE"/>
                <w:rPrChange w:id="13788" w:author="suryavina" w:date="2015-02-06T16:21:00Z">
                  <w:rPr>
                    <w:rFonts w:ascii="Footlight MT Light" w:hAnsi="Footlight MT Light"/>
                    <w:b/>
                    <w:sz w:val="24"/>
                    <w:szCs w:val="24"/>
                    <w:lang w:val="sv-SE"/>
                  </w:rPr>
                </w:rPrChange>
              </w:rPr>
              <w:t>SURAT PERINTAH KERJA (SPK)</w:t>
            </w:r>
          </w:p>
        </w:tc>
      </w:tr>
      <w:tr w:rsidR="00D9730C" w:rsidRPr="004F1FC6" w:rsidTr="006C0EB3">
        <w:tc>
          <w:tcPr>
            <w:tcW w:w="8046" w:type="dxa"/>
          </w:tcPr>
          <w:p w:rsidR="00D9730C" w:rsidRPr="004F1FC6" w:rsidRDefault="00155965" w:rsidP="006C0EB3">
            <w:pPr>
              <w:numPr>
                <w:ilvl w:val="0"/>
                <w:numId w:val="187"/>
              </w:numPr>
              <w:tabs>
                <w:tab w:val="clear" w:pos="397"/>
              </w:tabs>
              <w:ind w:left="454" w:hanging="454"/>
              <w:rPr>
                <w:rFonts w:ascii="Footlight MT Light" w:hAnsi="Footlight MT Light"/>
                <w:sz w:val="17"/>
                <w:szCs w:val="17"/>
                <w:rPrChange w:id="13789" w:author="suryavina" w:date="2015-02-06T16:21:00Z">
                  <w:rPr>
                    <w:rFonts w:ascii="Footlight MT Light" w:hAnsi="Footlight MT Light"/>
                    <w:sz w:val="17"/>
                    <w:szCs w:val="17"/>
                  </w:rPr>
                </w:rPrChange>
              </w:rPr>
            </w:pPr>
            <w:r w:rsidRPr="004F1FC6">
              <w:rPr>
                <w:rFonts w:ascii="Footlight MT Light" w:hAnsi="Footlight MT Light"/>
                <w:sz w:val="17"/>
                <w:szCs w:val="17"/>
                <w:rPrChange w:id="13790" w:author="suryavina" w:date="2015-02-06T16:21:00Z">
                  <w:rPr>
                    <w:rFonts w:ascii="Footlight MT Light" w:hAnsi="Footlight MT Light"/>
                    <w:sz w:val="17"/>
                    <w:szCs w:val="17"/>
                  </w:rPr>
                </w:rPrChange>
              </w:rPr>
              <w:t>ITIKAD</w:t>
            </w:r>
            <w:r w:rsidRPr="004F1FC6">
              <w:rPr>
                <w:rFonts w:ascii="Footlight MT Light" w:hAnsi="Footlight MT Light"/>
                <w:sz w:val="17"/>
                <w:szCs w:val="17"/>
                <w:lang w:val="id-ID"/>
                <w:rPrChange w:id="13791" w:author="suryavina" w:date="2015-02-06T16:21:00Z">
                  <w:rPr>
                    <w:rFonts w:ascii="Footlight MT Light" w:hAnsi="Footlight MT Light"/>
                    <w:sz w:val="17"/>
                    <w:szCs w:val="17"/>
                    <w:lang w:val="id-ID"/>
                  </w:rPr>
                </w:rPrChange>
              </w:rPr>
              <w:t xml:space="preserve"> BAIK</w:t>
            </w:r>
          </w:p>
          <w:p w:rsidR="00D9730C" w:rsidRPr="004F1FC6" w:rsidRDefault="00155965" w:rsidP="006C0EB3">
            <w:pPr>
              <w:numPr>
                <w:ilvl w:val="4"/>
                <w:numId w:val="267"/>
              </w:numPr>
              <w:tabs>
                <w:tab w:val="clear" w:pos="984"/>
                <w:tab w:val="num" w:pos="738"/>
              </w:tabs>
              <w:ind w:left="738" w:right="123" w:hanging="284"/>
              <w:rPr>
                <w:rFonts w:ascii="Footlight MT Light" w:hAnsi="Footlight MT Light"/>
                <w:sz w:val="17"/>
                <w:szCs w:val="17"/>
                <w:rPrChange w:id="13792" w:author="suryavina" w:date="2015-02-06T16:21:00Z">
                  <w:rPr>
                    <w:rFonts w:ascii="Footlight MT Light" w:hAnsi="Footlight MT Light"/>
                    <w:sz w:val="17"/>
                    <w:szCs w:val="17"/>
                  </w:rPr>
                </w:rPrChange>
              </w:rPr>
            </w:pPr>
            <w:r w:rsidRPr="004F1FC6">
              <w:rPr>
                <w:rFonts w:ascii="Footlight MT Light" w:hAnsi="Footlight MT Light"/>
                <w:sz w:val="17"/>
                <w:szCs w:val="17"/>
                <w:rPrChange w:id="13793" w:author="suryavina" w:date="2015-02-06T16:21:00Z">
                  <w:rPr>
                    <w:rFonts w:ascii="Footlight MT Light" w:hAnsi="Footlight MT Light"/>
                    <w:sz w:val="17"/>
                    <w:szCs w:val="17"/>
                  </w:rPr>
                </w:rPrChange>
              </w:rPr>
              <w:t xml:space="preserve">Para pihak bertindak berdasarkan asas saling percaya yang disesuaikan dengan hak-hak yang terdapat dalam </w:t>
            </w:r>
            <w:r w:rsidRPr="004F1FC6">
              <w:rPr>
                <w:rFonts w:ascii="Footlight MT Light" w:hAnsi="Footlight MT Light"/>
                <w:sz w:val="17"/>
                <w:szCs w:val="17"/>
                <w:lang w:val="id-ID"/>
                <w:rPrChange w:id="13794" w:author="suryavina" w:date="2015-02-06T16:21:00Z">
                  <w:rPr>
                    <w:rFonts w:ascii="Footlight MT Light" w:hAnsi="Footlight MT Light"/>
                    <w:sz w:val="17"/>
                    <w:szCs w:val="17"/>
                    <w:lang w:val="id-ID"/>
                  </w:rPr>
                </w:rPrChange>
              </w:rPr>
              <w:t>SPK</w:t>
            </w:r>
            <w:r w:rsidRPr="004F1FC6">
              <w:rPr>
                <w:rFonts w:ascii="Footlight MT Light" w:hAnsi="Footlight MT Light"/>
                <w:sz w:val="17"/>
                <w:szCs w:val="17"/>
                <w:rPrChange w:id="13795" w:author="suryavina" w:date="2015-02-06T16:21:00Z">
                  <w:rPr>
                    <w:rFonts w:ascii="Footlight MT Light" w:hAnsi="Footlight MT Light"/>
                    <w:sz w:val="17"/>
                    <w:szCs w:val="17"/>
                  </w:rPr>
                </w:rPrChange>
              </w:rPr>
              <w:t>.</w:t>
            </w:r>
          </w:p>
          <w:p w:rsidR="00D9730C" w:rsidRPr="004F1FC6" w:rsidRDefault="00155965" w:rsidP="006C0EB3">
            <w:pPr>
              <w:numPr>
                <w:ilvl w:val="4"/>
                <w:numId w:val="267"/>
              </w:numPr>
              <w:tabs>
                <w:tab w:val="clear" w:pos="984"/>
                <w:tab w:val="num" w:pos="738"/>
              </w:tabs>
              <w:ind w:left="738" w:right="123" w:hanging="284"/>
              <w:rPr>
                <w:rFonts w:ascii="Footlight MT Light" w:hAnsi="Footlight MT Light"/>
                <w:sz w:val="17"/>
                <w:szCs w:val="17"/>
                <w:rPrChange w:id="13796" w:author="suryavina" w:date="2015-02-06T16:21:00Z">
                  <w:rPr>
                    <w:rFonts w:ascii="Footlight MT Light" w:hAnsi="Footlight MT Light"/>
                    <w:sz w:val="17"/>
                    <w:szCs w:val="17"/>
                  </w:rPr>
                </w:rPrChange>
              </w:rPr>
            </w:pPr>
            <w:r w:rsidRPr="004F1FC6">
              <w:rPr>
                <w:rFonts w:ascii="Footlight MT Light" w:hAnsi="Footlight MT Light"/>
                <w:sz w:val="17"/>
                <w:szCs w:val="17"/>
                <w:rPrChange w:id="13797" w:author="suryavina" w:date="2015-02-06T16:21:00Z">
                  <w:rPr>
                    <w:rFonts w:ascii="Footlight MT Light" w:hAnsi="Footlight MT Light"/>
                    <w:sz w:val="17"/>
                    <w:szCs w:val="17"/>
                  </w:rPr>
                </w:rPrChange>
              </w:rPr>
              <w:t xml:space="preserve">Para pihak setuju untuk melaksanakan perjanjian dengan jujur tanpa menonjolkan kepentingan masing-masing pihak. </w:t>
            </w:r>
          </w:p>
          <w:p w:rsidR="00D9730C" w:rsidRPr="004F1FC6" w:rsidRDefault="00155965" w:rsidP="006C0EB3">
            <w:pPr>
              <w:numPr>
                <w:ilvl w:val="4"/>
                <w:numId w:val="267"/>
              </w:numPr>
              <w:tabs>
                <w:tab w:val="clear" w:pos="984"/>
                <w:tab w:val="num" w:pos="738"/>
              </w:tabs>
              <w:ind w:left="738" w:right="123" w:hanging="284"/>
              <w:rPr>
                <w:rFonts w:ascii="Footlight MT Light" w:hAnsi="Footlight MT Light"/>
                <w:sz w:val="17"/>
                <w:szCs w:val="17"/>
                <w:rPrChange w:id="13798" w:author="suryavina" w:date="2015-02-06T16:21:00Z">
                  <w:rPr>
                    <w:rFonts w:ascii="Footlight MT Light" w:hAnsi="Footlight MT Light"/>
                    <w:sz w:val="17"/>
                    <w:szCs w:val="17"/>
                  </w:rPr>
                </w:rPrChange>
              </w:rPr>
            </w:pPr>
            <w:r w:rsidRPr="004F1FC6">
              <w:rPr>
                <w:rFonts w:ascii="Footlight MT Light" w:hAnsi="Footlight MT Light"/>
                <w:sz w:val="17"/>
                <w:szCs w:val="17"/>
                <w:rPrChange w:id="13799" w:author="suryavina" w:date="2015-02-06T16:21:00Z">
                  <w:rPr>
                    <w:rFonts w:ascii="Footlight MT Light" w:hAnsi="Footlight MT Light"/>
                    <w:sz w:val="17"/>
                    <w:szCs w:val="17"/>
                  </w:rPr>
                </w:rPrChange>
              </w:rPr>
              <w:t xml:space="preserve">Apabila selama </w:t>
            </w:r>
            <w:r w:rsidRPr="004F1FC6">
              <w:rPr>
                <w:rFonts w:ascii="Footlight MT Light" w:hAnsi="Footlight MT Light"/>
                <w:sz w:val="17"/>
                <w:szCs w:val="17"/>
                <w:lang w:val="id-ID"/>
                <w:rPrChange w:id="13800" w:author="suryavina" w:date="2015-02-06T16:21:00Z">
                  <w:rPr>
                    <w:rFonts w:ascii="Footlight MT Light" w:hAnsi="Footlight MT Light"/>
                    <w:sz w:val="17"/>
                    <w:szCs w:val="17"/>
                    <w:lang w:val="id-ID"/>
                  </w:rPr>
                </w:rPrChange>
              </w:rPr>
              <w:t>pelaksanaan SPK</w:t>
            </w:r>
            <w:r w:rsidRPr="004F1FC6">
              <w:rPr>
                <w:rFonts w:ascii="Footlight MT Light" w:hAnsi="Footlight MT Light"/>
                <w:sz w:val="17"/>
                <w:szCs w:val="17"/>
                <w:rPrChange w:id="13801" w:author="suryavina" w:date="2015-02-06T16:21:00Z">
                  <w:rPr>
                    <w:rFonts w:ascii="Footlight MT Light" w:hAnsi="Footlight MT Light"/>
                    <w:sz w:val="17"/>
                    <w:szCs w:val="17"/>
                  </w:rPr>
                </w:rPrChange>
              </w:rPr>
              <w:t>, salah satu pihak merasa dirugikan, maka diupayakan tindakan yang terbaik untuk mengatasi keadaan tersebut</w:t>
            </w:r>
            <w:r w:rsidRPr="004F1FC6">
              <w:rPr>
                <w:rFonts w:ascii="Footlight MT Light" w:hAnsi="Footlight MT Light"/>
                <w:sz w:val="17"/>
                <w:szCs w:val="17"/>
                <w:lang w:val="id-ID"/>
                <w:rPrChange w:id="13802" w:author="suryavina" w:date="2015-02-06T16:21:00Z">
                  <w:rPr>
                    <w:rFonts w:ascii="Footlight MT Light" w:hAnsi="Footlight MT Light"/>
                    <w:sz w:val="17"/>
                    <w:szCs w:val="17"/>
                    <w:lang w:val="id-ID"/>
                  </w:rPr>
                </w:rPrChange>
              </w:rPr>
              <w:t>.</w:t>
            </w:r>
          </w:p>
          <w:p w:rsidR="00D9730C" w:rsidRPr="004F1FC6" w:rsidRDefault="00D9730C" w:rsidP="006C0EB3">
            <w:pPr>
              <w:ind w:left="454"/>
              <w:rPr>
                <w:rFonts w:ascii="Footlight MT Light" w:hAnsi="Footlight MT Light"/>
                <w:sz w:val="17"/>
                <w:szCs w:val="17"/>
                <w:rPrChange w:id="13803" w:author="suryavina" w:date="2015-02-06T16:21:00Z">
                  <w:rPr>
                    <w:rFonts w:ascii="Footlight MT Light" w:hAnsi="Footlight MT Light"/>
                    <w:sz w:val="17"/>
                    <w:szCs w:val="17"/>
                  </w:rPr>
                </w:rPrChange>
              </w:rPr>
            </w:pPr>
          </w:p>
          <w:p w:rsidR="00D9730C" w:rsidRPr="004F1FC6" w:rsidRDefault="00155965" w:rsidP="006C0EB3">
            <w:pPr>
              <w:numPr>
                <w:ilvl w:val="0"/>
                <w:numId w:val="187"/>
              </w:numPr>
              <w:tabs>
                <w:tab w:val="clear" w:pos="397"/>
              </w:tabs>
              <w:ind w:left="454" w:hanging="454"/>
              <w:rPr>
                <w:rFonts w:ascii="Footlight MT Light" w:hAnsi="Footlight MT Light"/>
                <w:sz w:val="17"/>
                <w:szCs w:val="17"/>
                <w:lang w:val="id-ID"/>
                <w:rPrChange w:id="13804" w:author="suryavina" w:date="2015-02-06T16:21:00Z">
                  <w:rPr>
                    <w:rFonts w:ascii="Footlight MT Light" w:hAnsi="Footlight MT Light"/>
                    <w:sz w:val="17"/>
                    <w:szCs w:val="17"/>
                    <w:lang w:val="id-ID"/>
                  </w:rPr>
                </w:rPrChange>
              </w:rPr>
            </w:pPr>
            <w:r w:rsidRPr="004F1FC6">
              <w:rPr>
                <w:rFonts w:ascii="Footlight MT Light" w:hAnsi="Footlight MT Light"/>
                <w:noProof/>
                <w:sz w:val="17"/>
                <w:szCs w:val="17"/>
                <w:rPrChange w:id="13805" w:author="suryavina" w:date="2015-02-06T16:21:00Z">
                  <w:rPr>
                    <w:rFonts w:ascii="Footlight MT Light" w:hAnsi="Footlight MT Light"/>
                    <w:noProof/>
                    <w:sz w:val="17"/>
                    <w:szCs w:val="17"/>
                  </w:rPr>
                </w:rPrChange>
              </w:rPr>
              <w:t>LINGKUP</w:t>
            </w:r>
            <w:r w:rsidRPr="004F1FC6">
              <w:rPr>
                <w:rFonts w:ascii="Footlight MT Light" w:hAnsi="Footlight MT Light"/>
                <w:sz w:val="17"/>
                <w:szCs w:val="17"/>
                <w:lang w:val="id-ID"/>
                <w:rPrChange w:id="13806" w:author="suryavina" w:date="2015-02-06T16:21:00Z">
                  <w:rPr>
                    <w:rFonts w:ascii="Footlight MT Light" w:hAnsi="Footlight MT Light"/>
                    <w:sz w:val="17"/>
                    <w:szCs w:val="17"/>
                    <w:lang w:val="id-ID"/>
                  </w:rPr>
                </w:rPrChange>
              </w:rPr>
              <w:t xml:space="preserve"> PEKERJAAN</w:t>
            </w:r>
          </w:p>
          <w:p w:rsidR="00D9730C" w:rsidRPr="004F1FC6" w:rsidRDefault="00155965" w:rsidP="006C0EB3">
            <w:pPr>
              <w:ind w:left="454" w:right="123"/>
              <w:rPr>
                <w:rFonts w:ascii="Footlight MT Light" w:hAnsi="Footlight MT Light"/>
                <w:sz w:val="17"/>
                <w:szCs w:val="17"/>
                <w:lang w:val="id-ID"/>
                <w:rPrChange w:id="13807"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13808" w:author="suryavina" w:date="2015-02-06T16:21:00Z">
                  <w:rPr>
                    <w:rFonts w:ascii="Footlight MT Light" w:hAnsi="Footlight MT Light"/>
                    <w:sz w:val="17"/>
                    <w:szCs w:val="17"/>
                    <w:lang w:val="id-ID"/>
                  </w:rPr>
                </w:rPrChange>
              </w:rPr>
              <w:t>Penyedia yang ditunjuk berkewajiban untuk menyelesaikan pekerjaan dalam jangka waktu yang ditentukan, sesuai dengan volume, spesifikasi teknis dan harga yang tercantum dalam SPK.</w:t>
            </w:r>
          </w:p>
          <w:p w:rsidR="00D9730C" w:rsidRPr="004F1FC6" w:rsidRDefault="00D9730C" w:rsidP="006C0EB3">
            <w:pPr>
              <w:ind w:left="454"/>
              <w:rPr>
                <w:rFonts w:ascii="Footlight MT Light" w:hAnsi="Footlight MT Light"/>
                <w:sz w:val="17"/>
                <w:szCs w:val="17"/>
                <w:rPrChange w:id="13809" w:author="suryavina" w:date="2015-02-06T16:21:00Z">
                  <w:rPr>
                    <w:rFonts w:ascii="Footlight MT Light" w:hAnsi="Footlight MT Light"/>
                    <w:sz w:val="17"/>
                    <w:szCs w:val="17"/>
                  </w:rPr>
                </w:rPrChange>
              </w:rPr>
            </w:pPr>
          </w:p>
          <w:p w:rsidR="00D9730C" w:rsidRPr="004F1FC6" w:rsidRDefault="00155965" w:rsidP="006C0EB3">
            <w:pPr>
              <w:numPr>
                <w:ilvl w:val="0"/>
                <w:numId w:val="187"/>
              </w:numPr>
              <w:tabs>
                <w:tab w:val="clear" w:pos="397"/>
              </w:tabs>
              <w:ind w:left="454" w:hanging="454"/>
              <w:rPr>
                <w:rFonts w:ascii="Footlight MT Light" w:hAnsi="Footlight MT Light"/>
                <w:noProof/>
                <w:sz w:val="17"/>
                <w:szCs w:val="17"/>
                <w:lang w:val="sv-SE"/>
                <w:rPrChange w:id="13810" w:author="suryavina" w:date="2015-02-06T16:21:00Z">
                  <w:rPr>
                    <w:rFonts w:ascii="Footlight MT Light" w:hAnsi="Footlight MT Light"/>
                    <w:noProof/>
                    <w:sz w:val="17"/>
                    <w:szCs w:val="17"/>
                    <w:lang w:val="sv-SE"/>
                  </w:rPr>
                </w:rPrChange>
              </w:rPr>
            </w:pPr>
            <w:r w:rsidRPr="004F1FC6">
              <w:rPr>
                <w:rFonts w:ascii="Footlight MT Light" w:hAnsi="Footlight MT Light"/>
                <w:noProof/>
                <w:sz w:val="17"/>
                <w:szCs w:val="17"/>
                <w:lang w:val="id-ID"/>
                <w:rPrChange w:id="13811" w:author="suryavina" w:date="2015-02-06T16:21:00Z">
                  <w:rPr>
                    <w:rFonts w:ascii="Footlight MT Light" w:hAnsi="Footlight MT Light"/>
                    <w:noProof/>
                    <w:sz w:val="17"/>
                    <w:szCs w:val="17"/>
                    <w:lang w:val="id-ID"/>
                  </w:rPr>
                </w:rPrChange>
              </w:rPr>
              <w:t>HUKUM YANG BERLAKU</w:t>
            </w:r>
          </w:p>
          <w:p w:rsidR="00D9730C" w:rsidRPr="004F1FC6" w:rsidRDefault="00155965" w:rsidP="006C0EB3">
            <w:pPr>
              <w:ind w:left="426" w:right="123"/>
              <w:rPr>
                <w:rFonts w:ascii="Footlight MT Light" w:hAnsi="Footlight MT Light"/>
                <w:sz w:val="26"/>
                <w:szCs w:val="26"/>
                <w:lang w:val="id-ID"/>
                <w:rPrChange w:id="13812" w:author="suryavina" w:date="2015-02-06T16:21:00Z">
                  <w:rPr>
                    <w:rFonts w:ascii="Footlight MT Light" w:hAnsi="Footlight MT Light"/>
                    <w:sz w:val="26"/>
                    <w:szCs w:val="26"/>
                    <w:lang w:val="id-ID"/>
                  </w:rPr>
                </w:rPrChange>
              </w:rPr>
            </w:pPr>
            <w:r w:rsidRPr="004F1FC6">
              <w:rPr>
                <w:rFonts w:ascii="Footlight MT Light" w:hAnsi="Footlight MT Light"/>
                <w:sz w:val="17"/>
                <w:szCs w:val="17"/>
                <w:lang w:val="id-ID"/>
                <w:rPrChange w:id="13813" w:author="suryavina" w:date="2015-02-06T16:21:00Z">
                  <w:rPr>
                    <w:rFonts w:ascii="Footlight MT Light" w:hAnsi="Footlight MT Light"/>
                    <w:sz w:val="17"/>
                    <w:szCs w:val="17"/>
                    <w:lang w:val="id-ID"/>
                  </w:rPr>
                </w:rPrChange>
              </w:rPr>
              <w:t>Keabsahan, interpretasi, dan pelaksanaan SPK ini didasarkan kepada hukum Republik Indonesia.</w:t>
            </w:r>
          </w:p>
          <w:p w:rsidR="00D9730C" w:rsidRPr="004F1FC6" w:rsidRDefault="00D9730C" w:rsidP="006C0EB3">
            <w:pPr>
              <w:ind w:left="454"/>
              <w:rPr>
                <w:rFonts w:ascii="Footlight MT Light" w:hAnsi="Footlight MT Light"/>
                <w:sz w:val="17"/>
                <w:szCs w:val="17"/>
                <w:rPrChange w:id="13814" w:author="suryavina" w:date="2015-02-06T16:21:00Z">
                  <w:rPr>
                    <w:rFonts w:ascii="Footlight MT Light" w:hAnsi="Footlight MT Light"/>
                    <w:sz w:val="17"/>
                    <w:szCs w:val="17"/>
                  </w:rPr>
                </w:rPrChange>
              </w:rPr>
            </w:pPr>
          </w:p>
          <w:p w:rsidR="00D9730C" w:rsidRPr="004F1FC6" w:rsidRDefault="00155965" w:rsidP="006C0EB3">
            <w:pPr>
              <w:numPr>
                <w:ilvl w:val="0"/>
                <w:numId w:val="187"/>
              </w:numPr>
              <w:tabs>
                <w:tab w:val="clear" w:pos="397"/>
              </w:tabs>
              <w:ind w:left="454" w:hanging="454"/>
              <w:rPr>
                <w:rFonts w:ascii="Footlight MT Light" w:hAnsi="Footlight MT Light"/>
                <w:sz w:val="17"/>
                <w:szCs w:val="17"/>
                <w:rPrChange w:id="13815" w:author="suryavina" w:date="2015-02-06T16:21:00Z">
                  <w:rPr>
                    <w:rFonts w:ascii="Footlight MT Light" w:hAnsi="Footlight MT Light"/>
                    <w:sz w:val="17"/>
                    <w:szCs w:val="17"/>
                  </w:rPr>
                </w:rPrChange>
              </w:rPr>
            </w:pPr>
            <w:r w:rsidRPr="004F1FC6">
              <w:rPr>
                <w:rFonts w:ascii="Footlight MT Light" w:hAnsi="Footlight MT Light"/>
                <w:sz w:val="17"/>
                <w:szCs w:val="17"/>
                <w:rPrChange w:id="13816" w:author="suryavina" w:date="2015-02-06T16:21:00Z">
                  <w:rPr>
                    <w:rFonts w:ascii="Footlight MT Light" w:hAnsi="Footlight MT Light"/>
                    <w:sz w:val="17"/>
                    <w:szCs w:val="17"/>
                  </w:rPr>
                </w:rPrChange>
              </w:rPr>
              <w:t>PENYEDIA MANDIRI</w:t>
            </w:r>
          </w:p>
          <w:p w:rsidR="00D9730C" w:rsidRPr="004F1FC6" w:rsidRDefault="00155965" w:rsidP="006C0EB3">
            <w:pPr>
              <w:ind w:left="454" w:right="123"/>
              <w:rPr>
                <w:rFonts w:ascii="Footlight MT Light" w:hAnsi="Footlight MT Light"/>
                <w:sz w:val="17"/>
                <w:szCs w:val="17"/>
                <w:lang w:val="id-ID"/>
                <w:rPrChange w:id="13817"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sv-SE"/>
                <w:rPrChange w:id="13818" w:author="suryavina" w:date="2015-02-06T16:21:00Z">
                  <w:rPr>
                    <w:rFonts w:ascii="Footlight MT Light" w:hAnsi="Footlight MT Light"/>
                    <w:sz w:val="17"/>
                    <w:szCs w:val="17"/>
                    <w:lang w:val="sv-SE"/>
                  </w:rPr>
                </w:rPrChange>
              </w:rPr>
              <w:t>Penyedia bertanggung jawab penuh terhadap personil</w:t>
            </w:r>
            <w:r w:rsidRPr="004F1FC6">
              <w:rPr>
                <w:rFonts w:ascii="Footlight MT Light" w:hAnsi="Footlight MT Light"/>
                <w:sz w:val="17"/>
                <w:szCs w:val="17"/>
                <w:lang w:val="id-ID"/>
                <w:rPrChange w:id="13819" w:author="suryavina" w:date="2015-02-06T16:21:00Z">
                  <w:rPr>
                    <w:rFonts w:ascii="Footlight MT Light" w:hAnsi="Footlight MT Light"/>
                    <w:sz w:val="17"/>
                    <w:szCs w:val="17"/>
                    <w:lang w:val="id-ID"/>
                  </w:rPr>
                </w:rPrChange>
              </w:rPr>
              <w:t xml:space="preserve"> serta pekerjaan yang dilakukan.</w:t>
            </w:r>
          </w:p>
          <w:p w:rsidR="00D9730C" w:rsidRPr="004F1FC6" w:rsidRDefault="00D9730C" w:rsidP="006C0EB3">
            <w:pPr>
              <w:ind w:left="426" w:hanging="426"/>
              <w:rPr>
                <w:rFonts w:ascii="Footlight MT Light" w:hAnsi="Footlight MT Light"/>
                <w:sz w:val="17"/>
                <w:szCs w:val="17"/>
                <w:lang w:val="sv-SE"/>
                <w:rPrChange w:id="13820" w:author="suryavina" w:date="2015-02-06T16:21:00Z">
                  <w:rPr>
                    <w:rFonts w:ascii="Footlight MT Light" w:hAnsi="Footlight MT Light"/>
                    <w:sz w:val="17"/>
                    <w:szCs w:val="17"/>
                    <w:lang w:val="sv-SE"/>
                  </w:rPr>
                </w:rPrChange>
              </w:rPr>
            </w:pPr>
          </w:p>
          <w:p w:rsidR="00D9730C" w:rsidRPr="004F1FC6" w:rsidRDefault="00155965" w:rsidP="006C0EB3">
            <w:pPr>
              <w:numPr>
                <w:ilvl w:val="0"/>
                <w:numId w:val="187"/>
              </w:numPr>
              <w:tabs>
                <w:tab w:val="clear" w:pos="397"/>
              </w:tabs>
              <w:ind w:left="454" w:hanging="454"/>
              <w:rPr>
                <w:rFonts w:ascii="Footlight MT Light" w:hAnsi="Footlight MT Light" w:cs="Arial"/>
                <w:sz w:val="17"/>
                <w:szCs w:val="17"/>
                <w:lang w:val="id-ID"/>
                <w:rPrChange w:id="13821" w:author="suryavina" w:date="2015-02-06T16:21:00Z">
                  <w:rPr>
                    <w:rFonts w:ascii="Footlight MT Light" w:hAnsi="Footlight MT Light" w:cs="Arial"/>
                    <w:sz w:val="17"/>
                    <w:szCs w:val="17"/>
                    <w:lang w:val="id-ID"/>
                  </w:rPr>
                </w:rPrChange>
              </w:rPr>
            </w:pPr>
            <w:r w:rsidRPr="004F1FC6">
              <w:rPr>
                <w:rFonts w:ascii="Footlight MT Light" w:hAnsi="Footlight MT Light"/>
                <w:noProof/>
                <w:sz w:val="17"/>
                <w:szCs w:val="17"/>
                <w:rPrChange w:id="13822" w:author="suryavina" w:date="2015-02-06T16:21:00Z">
                  <w:rPr>
                    <w:rFonts w:ascii="Footlight MT Light" w:hAnsi="Footlight MT Light"/>
                    <w:noProof/>
                    <w:sz w:val="17"/>
                    <w:szCs w:val="17"/>
                  </w:rPr>
                </w:rPrChange>
              </w:rPr>
              <w:t>HARGA</w:t>
            </w:r>
            <w:r w:rsidRPr="004F1FC6">
              <w:rPr>
                <w:rFonts w:ascii="Footlight MT Light" w:hAnsi="Footlight MT Light" w:cs="Arial"/>
                <w:sz w:val="17"/>
                <w:szCs w:val="17"/>
                <w:lang w:val="id-ID"/>
                <w:rPrChange w:id="13823" w:author="suryavina" w:date="2015-02-06T16:21:00Z">
                  <w:rPr>
                    <w:rFonts w:ascii="Footlight MT Light" w:hAnsi="Footlight MT Light" w:cs="Arial"/>
                    <w:sz w:val="17"/>
                    <w:szCs w:val="17"/>
                    <w:lang w:val="id-ID"/>
                  </w:rPr>
                </w:rPrChange>
              </w:rPr>
              <w:t xml:space="preserve"> SPK</w:t>
            </w:r>
          </w:p>
          <w:p w:rsidR="00D9730C" w:rsidRPr="004F1FC6" w:rsidRDefault="00155965" w:rsidP="006C0EB3">
            <w:pPr>
              <w:numPr>
                <w:ilvl w:val="4"/>
                <w:numId w:val="396"/>
              </w:numPr>
              <w:tabs>
                <w:tab w:val="clear" w:pos="984"/>
                <w:tab w:val="left" w:pos="540"/>
                <w:tab w:val="num" w:pos="720"/>
              </w:tabs>
              <w:ind w:right="123" w:hanging="514"/>
              <w:rPr>
                <w:rFonts w:ascii="Footlight MT Light" w:hAnsi="Footlight MT Light"/>
                <w:sz w:val="17"/>
                <w:szCs w:val="17"/>
                <w:rPrChange w:id="13824" w:author="suryavina" w:date="2015-02-06T16:21:00Z">
                  <w:rPr>
                    <w:rFonts w:ascii="Footlight MT Light" w:hAnsi="Footlight MT Light"/>
                    <w:sz w:val="17"/>
                    <w:szCs w:val="17"/>
                  </w:rPr>
                </w:rPrChange>
              </w:rPr>
            </w:pPr>
            <w:r w:rsidRPr="004F1FC6">
              <w:rPr>
                <w:rFonts w:ascii="Footlight MT Light" w:hAnsi="Footlight MT Light"/>
                <w:sz w:val="17"/>
                <w:szCs w:val="17"/>
                <w:rPrChange w:id="13825" w:author="suryavina" w:date="2015-02-06T16:21:00Z">
                  <w:rPr>
                    <w:rFonts w:ascii="Footlight MT Light" w:hAnsi="Footlight MT Light"/>
                    <w:sz w:val="17"/>
                    <w:szCs w:val="17"/>
                  </w:rPr>
                </w:rPrChange>
              </w:rPr>
              <w:t xml:space="preserve">PPK membayar kepada penyedia atas pelaksanaan pekerjaan dalam </w:t>
            </w:r>
            <w:r w:rsidRPr="004F1FC6">
              <w:rPr>
                <w:rFonts w:ascii="Footlight MT Light" w:hAnsi="Footlight MT Light"/>
                <w:sz w:val="17"/>
                <w:szCs w:val="17"/>
                <w:lang w:val="id-ID"/>
                <w:rPrChange w:id="13826" w:author="suryavina" w:date="2015-02-06T16:21:00Z">
                  <w:rPr>
                    <w:rFonts w:ascii="Footlight MT Light" w:hAnsi="Footlight MT Light"/>
                    <w:sz w:val="17"/>
                    <w:szCs w:val="17"/>
                    <w:lang w:val="id-ID"/>
                  </w:rPr>
                </w:rPrChange>
              </w:rPr>
              <w:t>SPK</w:t>
            </w:r>
            <w:r w:rsidRPr="004F1FC6">
              <w:rPr>
                <w:rFonts w:ascii="Footlight MT Light" w:hAnsi="Footlight MT Light"/>
                <w:sz w:val="17"/>
                <w:szCs w:val="17"/>
                <w:rPrChange w:id="13827" w:author="suryavina" w:date="2015-02-06T16:21:00Z">
                  <w:rPr>
                    <w:rFonts w:ascii="Footlight MT Light" w:hAnsi="Footlight MT Light"/>
                    <w:sz w:val="17"/>
                    <w:szCs w:val="17"/>
                  </w:rPr>
                </w:rPrChange>
              </w:rPr>
              <w:t xml:space="preserve"> sebesar harga </w:t>
            </w:r>
            <w:r w:rsidRPr="004F1FC6">
              <w:rPr>
                <w:rFonts w:ascii="Footlight MT Light" w:hAnsi="Footlight MT Light"/>
                <w:sz w:val="17"/>
                <w:szCs w:val="17"/>
                <w:lang w:val="id-ID"/>
                <w:rPrChange w:id="13828" w:author="suryavina" w:date="2015-02-06T16:21:00Z">
                  <w:rPr>
                    <w:rFonts w:ascii="Footlight MT Light" w:hAnsi="Footlight MT Light"/>
                    <w:sz w:val="17"/>
                    <w:szCs w:val="17"/>
                    <w:lang w:val="id-ID"/>
                  </w:rPr>
                </w:rPrChange>
              </w:rPr>
              <w:t>SPK</w:t>
            </w:r>
            <w:r w:rsidRPr="004F1FC6">
              <w:rPr>
                <w:rFonts w:ascii="Footlight MT Light" w:hAnsi="Footlight MT Light"/>
                <w:sz w:val="17"/>
                <w:szCs w:val="17"/>
                <w:rPrChange w:id="13829" w:author="suryavina" w:date="2015-02-06T16:21:00Z">
                  <w:rPr>
                    <w:rFonts w:ascii="Footlight MT Light" w:hAnsi="Footlight MT Light"/>
                    <w:sz w:val="17"/>
                    <w:szCs w:val="17"/>
                  </w:rPr>
                </w:rPrChange>
              </w:rPr>
              <w:t xml:space="preserve">. </w:t>
            </w:r>
          </w:p>
          <w:p w:rsidR="00155965" w:rsidRPr="004F1FC6" w:rsidRDefault="00155965" w:rsidP="00155965">
            <w:pPr>
              <w:numPr>
                <w:ilvl w:val="4"/>
                <w:numId w:val="396"/>
              </w:numPr>
              <w:tabs>
                <w:tab w:val="clear" w:pos="984"/>
              </w:tabs>
              <w:ind w:left="738" w:right="123" w:hanging="284"/>
              <w:rPr>
                <w:rFonts w:ascii="Footlight MT Light" w:hAnsi="Footlight MT Light"/>
                <w:sz w:val="17"/>
                <w:szCs w:val="17"/>
                <w:rPrChange w:id="13830" w:author="suryavina" w:date="2015-02-06T16:21:00Z">
                  <w:rPr>
                    <w:rFonts w:ascii="Footlight MT Light" w:hAnsi="Footlight MT Light"/>
                    <w:sz w:val="17"/>
                    <w:szCs w:val="17"/>
                  </w:rPr>
                </w:rPrChange>
              </w:rPr>
            </w:pPr>
            <w:r w:rsidRPr="004F1FC6">
              <w:rPr>
                <w:rFonts w:ascii="Footlight MT Light" w:hAnsi="Footlight MT Light"/>
                <w:sz w:val="17"/>
                <w:szCs w:val="17"/>
                <w:rPrChange w:id="13831" w:author="suryavina" w:date="2015-02-06T16:21:00Z">
                  <w:rPr>
                    <w:rFonts w:ascii="Footlight MT Light" w:hAnsi="Footlight MT Light"/>
                    <w:sz w:val="17"/>
                    <w:szCs w:val="17"/>
                  </w:rPr>
                </w:rPrChange>
              </w:rPr>
              <w:t xml:space="preserve">Harga </w:t>
            </w:r>
            <w:r w:rsidRPr="004F1FC6">
              <w:rPr>
                <w:rFonts w:ascii="Footlight MT Light" w:hAnsi="Footlight MT Light"/>
                <w:sz w:val="17"/>
                <w:szCs w:val="17"/>
                <w:lang w:val="id-ID"/>
                <w:rPrChange w:id="13832" w:author="suryavina" w:date="2015-02-06T16:21:00Z">
                  <w:rPr>
                    <w:rFonts w:ascii="Footlight MT Light" w:hAnsi="Footlight MT Light"/>
                    <w:sz w:val="17"/>
                    <w:szCs w:val="17"/>
                    <w:lang w:val="id-ID"/>
                  </w:rPr>
                </w:rPrChange>
              </w:rPr>
              <w:t>SPK</w:t>
            </w:r>
            <w:r w:rsidRPr="004F1FC6">
              <w:rPr>
                <w:rFonts w:ascii="Footlight MT Light" w:hAnsi="Footlight MT Light"/>
                <w:sz w:val="17"/>
                <w:szCs w:val="17"/>
                <w:rPrChange w:id="13833" w:author="suryavina" w:date="2015-02-06T16:21:00Z">
                  <w:rPr>
                    <w:rFonts w:ascii="Footlight MT Light" w:hAnsi="Footlight MT Light"/>
                    <w:sz w:val="17"/>
                    <w:szCs w:val="17"/>
                  </w:rPr>
                </w:rPrChange>
              </w:rPr>
              <w:t xml:space="preserve"> telah memperhitungkan keuntungan, beban pajak dan biaya overhead serta biaya asuransi</w:t>
            </w:r>
            <w:r w:rsidRPr="004F1FC6">
              <w:rPr>
                <w:rFonts w:ascii="Footlight MT Light" w:hAnsi="Footlight MT Light"/>
                <w:sz w:val="17"/>
                <w:szCs w:val="17"/>
                <w:lang w:val="id-ID"/>
                <w:rPrChange w:id="13834" w:author="suryavina" w:date="2015-02-06T16:21:00Z">
                  <w:rPr>
                    <w:rFonts w:ascii="Footlight MT Light" w:hAnsi="Footlight MT Light"/>
                    <w:sz w:val="17"/>
                    <w:szCs w:val="17"/>
                    <w:lang w:val="id-ID"/>
                  </w:rPr>
                </w:rPrChange>
              </w:rPr>
              <w:t>.</w:t>
            </w:r>
          </w:p>
          <w:p w:rsidR="00155965" w:rsidRPr="004F1FC6" w:rsidRDefault="00155965" w:rsidP="00155965">
            <w:pPr>
              <w:numPr>
                <w:ilvl w:val="4"/>
                <w:numId w:val="396"/>
              </w:numPr>
              <w:tabs>
                <w:tab w:val="clear" w:pos="984"/>
              </w:tabs>
              <w:ind w:left="738" w:right="123" w:hanging="284"/>
              <w:rPr>
                <w:rFonts w:ascii="Footlight MT Light" w:hAnsi="Footlight MT Light"/>
                <w:sz w:val="17"/>
                <w:szCs w:val="17"/>
                <w:lang w:val="sv-SE"/>
                <w:rPrChange w:id="13835" w:author="suryavina" w:date="2015-02-06T16:21:00Z">
                  <w:rPr>
                    <w:rFonts w:ascii="Footlight MT Light" w:hAnsi="Footlight MT Light"/>
                    <w:sz w:val="17"/>
                    <w:szCs w:val="17"/>
                    <w:lang w:val="sv-SE"/>
                  </w:rPr>
                </w:rPrChange>
              </w:rPr>
            </w:pPr>
            <w:r w:rsidRPr="004F1FC6">
              <w:rPr>
                <w:rFonts w:ascii="Footlight MT Light" w:hAnsi="Footlight MT Light"/>
                <w:sz w:val="17"/>
                <w:szCs w:val="17"/>
                <w:rPrChange w:id="13836" w:author="suryavina" w:date="2015-02-06T16:21:00Z">
                  <w:rPr>
                    <w:rFonts w:ascii="Footlight MT Light" w:hAnsi="Footlight MT Light"/>
                    <w:sz w:val="17"/>
                    <w:szCs w:val="17"/>
                  </w:rPr>
                </w:rPrChange>
              </w:rPr>
              <w:t>Rincian</w:t>
            </w:r>
            <w:r w:rsidRPr="004F1FC6">
              <w:rPr>
                <w:rFonts w:ascii="Footlight MT Light" w:hAnsi="Footlight MT Light"/>
                <w:sz w:val="17"/>
                <w:szCs w:val="17"/>
                <w:lang w:val="id-ID"/>
                <w:rPrChange w:id="13837" w:author="suryavina" w:date="2015-02-06T16:21:00Z">
                  <w:rPr>
                    <w:rFonts w:ascii="Footlight MT Light" w:hAnsi="Footlight MT Light"/>
                    <w:sz w:val="17"/>
                    <w:szCs w:val="17"/>
                    <w:lang w:val="id-ID"/>
                  </w:rPr>
                </w:rPrChange>
              </w:rPr>
              <w:t xml:space="preserve"> harga SPK sesuai dengan rincian yang</w:t>
            </w:r>
            <w:r w:rsidRPr="004F1FC6">
              <w:rPr>
                <w:rFonts w:ascii="Footlight MT Light" w:hAnsi="Footlight MT Light"/>
                <w:sz w:val="17"/>
                <w:szCs w:val="17"/>
                <w:rPrChange w:id="13838" w:author="suryavina" w:date="2015-02-06T16:21:00Z">
                  <w:rPr>
                    <w:rFonts w:ascii="Footlight MT Light" w:hAnsi="Footlight MT Light"/>
                    <w:sz w:val="17"/>
                    <w:szCs w:val="17"/>
                  </w:rPr>
                </w:rPrChange>
              </w:rPr>
              <w:t xml:space="preserve"> tercantum dalam daftar kuantitas dan harga</w:t>
            </w:r>
            <w:r w:rsidRPr="004F1FC6">
              <w:rPr>
                <w:rFonts w:ascii="Footlight MT Light" w:hAnsi="Footlight MT Light"/>
                <w:sz w:val="17"/>
                <w:szCs w:val="17"/>
                <w:lang w:val="id-ID"/>
                <w:rPrChange w:id="13839" w:author="suryavina" w:date="2015-02-06T16:21:00Z">
                  <w:rPr>
                    <w:rFonts w:ascii="Footlight MT Light" w:hAnsi="Footlight MT Light"/>
                    <w:sz w:val="17"/>
                    <w:szCs w:val="17"/>
                    <w:lang w:val="id-ID"/>
                  </w:rPr>
                </w:rPrChange>
              </w:rPr>
              <w:t xml:space="preserve"> </w:t>
            </w:r>
            <w:r w:rsidRPr="004F1FC6">
              <w:rPr>
                <w:rFonts w:ascii="Footlight MT Light" w:hAnsi="Footlight MT Light"/>
                <w:i/>
                <w:sz w:val="17"/>
                <w:szCs w:val="17"/>
                <w:lang w:val="id-ID"/>
                <w:rPrChange w:id="13840" w:author="suryavina" w:date="2015-02-06T16:21:00Z">
                  <w:rPr>
                    <w:rFonts w:ascii="Footlight MT Light" w:hAnsi="Footlight MT Light"/>
                    <w:i/>
                    <w:sz w:val="17"/>
                    <w:szCs w:val="17"/>
                    <w:lang w:val="id-ID"/>
                  </w:rPr>
                </w:rPrChange>
              </w:rPr>
              <w:t xml:space="preserve">(untuk kontrak harga satuan atau kontrak gabungan </w:t>
            </w:r>
            <w:r w:rsidRPr="004F1FC6">
              <w:rPr>
                <w:rFonts w:ascii="Footlight MT Light" w:hAnsi="Footlight MT Light"/>
                <w:i/>
                <w:sz w:val="17"/>
                <w:szCs w:val="17"/>
                <w:rPrChange w:id="13841" w:author="suryavina" w:date="2015-02-06T16:21:00Z">
                  <w:rPr>
                    <w:rFonts w:ascii="Footlight MT Light" w:hAnsi="Footlight MT Light"/>
                    <w:i/>
                    <w:sz w:val="17"/>
                    <w:szCs w:val="17"/>
                  </w:rPr>
                </w:rPrChange>
              </w:rPr>
              <w:t xml:space="preserve">lump sum dan harga </w:t>
            </w:r>
            <w:r w:rsidRPr="004F1FC6">
              <w:rPr>
                <w:rFonts w:ascii="Footlight MT Light" w:hAnsi="Footlight MT Light"/>
                <w:i/>
                <w:sz w:val="17"/>
                <w:szCs w:val="17"/>
                <w:lang w:val="id-ID"/>
                <w:rPrChange w:id="13842" w:author="suryavina" w:date="2015-02-06T16:21:00Z">
                  <w:rPr>
                    <w:rFonts w:ascii="Footlight MT Light" w:hAnsi="Footlight MT Light"/>
                    <w:i/>
                    <w:sz w:val="17"/>
                    <w:szCs w:val="17"/>
                    <w:lang w:val="id-ID"/>
                  </w:rPr>
                </w:rPrChange>
              </w:rPr>
              <w:t>satuan)</w:t>
            </w:r>
            <w:r w:rsidRPr="004F1FC6">
              <w:rPr>
                <w:rFonts w:ascii="Footlight MT Light" w:hAnsi="Footlight MT Light"/>
                <w:sz w:val="17"/>
                <w:szCs w:val="17"/>
                <w:rPrChange w:id="13843" w:author="suryavina" w:date="2015-02-06T16:21:00Z">
                  <w:rPr>
                    <w:rFonts w:ascii="Footlight MT Light" w:hAnsi="Footlight MT Light"/>
                    <w:sz w:val="17"/>
                    <w:szCs w:val="17"/>
                  </w:rPr>
                </w:rPrChange>
              </w:rPr>
              <w:t>.</w:t>
            </w:r>
          </w:p>
          <w:p w:rsidR="00D9730C" w:rsidRPr="004F1FC6" w:rsidRDefault="00D9730C" w:rsidP="006C0EB3">
            <w:pPr>
              <w:rPr>
                <w:rFonts w:ascii="Footlight MT Light" w:hAnsi="Footlight MT Light"/>
                <w:sz w:val="17"/>
                <w:szCs w:val="17"/>
                <w:rPrChange w:id="13844" w:author="suryavina" w:date="2015-02-06T16:21:00Z">
                  <w:rPr>
                    <w:rFonts w:ascii="Footlight MT Light" w:hAnsi="Footlight MT Light"/>
                    <w:sz w:val="17"/>
                    <w:szCs w:val="17"/>
                  </w:rPr>
                </w:rPrChange>
              </w:rPr>
            </w:pPr>
          </w:p>
          <w:p w:rsidR="00D9730C" w:rsidRPr="004F1FC6" w:rsidRDefault="00155965" w:rsidP="006C0EB3">
            <w:pPr>
              <w:numPr>
                <w:ilvl w:val="0"/>
                <w:numId w:val="187"/>
              </w:numPr>
              <w:tabs>
                <w:tab w:val="clear" w:pos="397"/>
              </w:tabs>
              <w:ind w:left="454" w:hanging="454"/>
              <w:rPr>
                <w:rFonts w:ascii="Footlight MT Light" w:hAnsi="Footlight MT Light"/>
                <w:sz w:val="17"/>
                <w:szCs w:val="17"/>
                <w:rPrChange w:id="13845" w:author="suryavina" w:date="2015-02-06T16:21:00Z">
                  <w:rPr>
                    <w:rFonts w:ascii="Footlight MT Light" w:hAnsi="Footlight MT Light"/>
                    <w:sz w:val="17"/>
                    <w:szCs w:val="17"/>
                  </w:rPr>
                </w:rPrChange>
              </w:rPr>
            </w:pPr>
            <w:r w:rsidRPr="004F1FC6">
              <w:rPr>
                <w:rFonts w:ascii="Footlight MT Light" w:hAnsi="Footlight MT Light"/>
                <w:sz w:val="17"/>
                <w:szCs w:val="17"/>
                <w:rPrChange w:id="13846" w:author="suryavina" w:date="2015-02-06T16:21:00Z">
                  <w:rPr>
                    <w:rFonts w:ascii="Footlight MT Light" w:hAnsi="Footlight MT Light"/>
                    <w:sz w:val="17"/>
                    <w:szCs w:val="17"/>
                  </w:rPr>
                </w:rPrChange>
              </w:rPr>
              <w:t>HAK KEPEMILIKAN</w:t>
            </w:r>
          </w:p>
          <w:p w:rsidR="00D9730C" w:rsidRPr="004F1FC6" w:rsidRDefault="00155965" w:rsidP="006C0EB3">
            <w:pPr>
              <w:numPr>
                <w:ilvl w:val="4"/>
                <w:numId w:val="269"/>
              </w:numPr>
              <w:tabs>
                <w:tab w:val="clear" w:pos="984"/>
              </w:tabs>
              <w:ind w:left="738" w:right="123" w:hanging="284"/>
              <w:rPr>
                <w:rFonts w:ascii="Footlight MT Light" w:hAnsi="Footlight MT Light"/>
                <w:sz w:val="17"/>
                <w:szCs w:val="17"/>
                <w:rPrChange w:id="13847" w:author="suryavina" w:date="2015-02-06T16:21:00Z">
                  <w:rPr>
                    <w:rFonts w:ascii="Footlight MT Light" w:hAnsi="Footlight MT Light"/>
                    <w:sz w:val="17"/>
                    <w:szCs w:val="17"/>
                  </w:rPr>
                </w:rPrChange>
              </w:rPr>
            </w:pPr>
            <w:r w:rsidRPr="004F1FC6">
              <w:rPr>
                <w:rFonts w:ascii="Footlight MT Light" w:hAnsi="Footlight MT Light"/>
                <w:sz w:val="17"/>
                <w:szCs w:val="17"/>
                <w:rPrChange w:id="13848" w:author="suryavina" w:date="2015-02-06T16:21:00Z">
                  <w:rPr>
                    <w:rFonts w:ascii="Footlight MT Light" w:hAnsi="Footlight MT Light"/>
                    <w:sz w:val="17"/>
                    <w:szCs w:val="17"/>
                  </w:rPr>
                </w:rPrChange>
              </w:rPr>
              <w:t>PPK berhak atas kepemilikan semua barang/bahan yang terkait langsung atau disediakan sehubungan dengan jasa yang diberikan oleh penyedia kepada PPK. Jika diminta oleh PPK maka penyedia berkewajiban untuk membantu secara optimal pengalihan hak kepemilikan tersebut kepada PPK sesuai dengan hukum yang berlaku.</w:t>
            </w:r>
          </w:p>
          <w:p w:rsidR="00D9730C" w:rsidRPr="004F1FC6" w:rsidRDefault="00155965" w:rsidP="006C0EB3">
            <w:pPr>
              <w:numPr>
                <w:ilvl w:val="4"/>
                <w:numId w:val="269"/>
              </w:numPr>
              <w:tabs>
                <w:tab w:val="clear" w:pos="984"/>
                <w:tab w:val="num" w:pos="709"/>
              </w:tabs>
              <w:ind w:left="738" w:right="123" w:hanging="284"/>
              <w:rPr>
                <w:rFonts w:ascii="Footlight MT Light" w:hAnsi="Footlight MT Light"/>
                <w:sz w:val="17"/>
                <w:szCs w:val="17"/>
                <w:rPrChange w:id="13849" w:author="suryavina" w:date="2015-02-06T16:21:00Z">
                  <w:rPr>
                    <w:rFonts w:ascii="Footlight MT Light" w:hAnsi="Footlight MT Light"/>
                    <w:sz w:val="17"/>
                    <w:szCs w:val="17"/>
                  </w:rPr>
                </w:rPrChange>
              </w:rPr>
            </w:pPr>
            <w:r w:rsidRPr="004F1FC6">
              <w:rPr>
                <w:rFonts w:ascii="Footlight MT Light" w:hAnsi="Footlight MT Light"/>
                <w:sz w:val="17"/>
                <w:szCs w:val="17"/>
                <w:rPrChange w:id="13850" w:author="suryavina" w:date="2015-02-06T16:21:00Z">
                  <w:rPr>
                    <w:rFonts w:ascii="Footlight MT Light" w:hAnsi="Footlight MT Light"/>
                    <w:sz w:val="17"/>
                    <w:szCs w:val="17"/>
                  </w:rPr>
                </w:rPrChange>
              </w:rPr>
              <w:t>Hak kepemilikan atas peralatan dan barang/bahan yang disediakan oleh PPK tetap pada PPK, dan semua peralatan tersebut harus dikembalikan kepada PPK pada saat SPK berakhir atau jika tidak diperlukan lagi oleh penyedia. Semua peralatan tersebut harus dikembalikan dalam kondisi yang sama pada saat diberikan kepada penyedia dengan pengecualian keausan akibat pemakaian yang wajar.</w:t>
            </w:r>
          </w:p>
          <w:p w:rsidR="00D9730C" w:rsidRPr="004F1FC6" w:rsidRDefault="00D9730C" w:rsidP="006C0EB3">
            <w:pPr>
              <w:ind w:left="426" w:hanging="426"/>
              <w:rPr>
                <w:rFonts w:ascii="Footlight MT Light" w:hAnsi="Footlight MT Light"/>
                <w:sz w:val="17"/>
                <w:szCs w:val="17"/>
                <w:rPrChange w:id="13851" w:author="suryavina" w:date="2015-02-06T16:21:00Z">
                  <w:rPr>
                    <w:rFonts w:ascii="Footlight MT Light" w:hAnsi="Footlight MT Light"/>
                    <w:sz w:val="17"/>
                    <w:szCs w:val="17"/>
                  </w:rPr>
                </w:rPrChange>
              </w:rPr>
            </w:pPr>
          </w:p>
          <w:p w:rsidR="00D9730C" w:rsidRPr="004F1FC6" w:rsidRDefault="00155965" w:rsidP="006C0EB3">
            <w:pPr>
              <w:numPr>
                <w:ilvl w:val="0"/>
                <w:numId w:val="187"/>
              </w:numPr>
              <w:tabs>
                <w:tab w:val="clear" w:pos="397"/>
              </w:tabs>
              <w:ind w:left="454" w:hanging="454"/>
              <w:rPr>
                <w:rFonts w:ascii="Footlight MT Light" w:hAnsi="Footlight MT Light"/>
                <w:sz w:val="17"/>
                <w:szCs w:val="17"/>
                <w:rPrChange w:id="13852" w:author="suryavina" w:date="2015-02-06T16:21:00Z">
                  <w:rPr>
                    <w:rFonts w:ascii="Footlight MT Light" w:hAnsi="Footlight MT Light"/>
                    <w:sz w:val="17"/>
                    <w:szCs w:val="17"/>
                  </w:rPr>
                </w:rPrChange>
              </w:rPr>
            </w:pPr>
            <w:r w:rsidRPr="004F1FC6">
              <w:rPr>
                <w:rFonts w:ascii="Footlight MT Light" w:hAnsi="Footlight MT Light"/>
                <w:sz w:val="17"/>
                <w:szCs w:val="17"/>
                <w:rPrChange w:id="13853" w:author="suryavina" w:date="2015-02-06T16:21:00Z">
                  <w:rPr>
                    <w:rFonts w:ascii="Footlight MT Light" w:hAnsi="Footlight MT Light"/>
                    <w:sz w:val="17"/>
                    <w:szCs w:val="17"/>
                  </w:rPr>
                </w:rPrChange>
              </w:rPr>
              <w:t>CACAT MUTU</w:t>
            </w:r>
          </w:p>
          <w:p w:rsidR="00D9730C" w:rsidRPr="004F1FC6" w:rsidRDefault="00155965" w:rsidP="006C0EB3">
            <w:pPr>
              <w:ind w:left="454" w:right="123"/>
              <w:rPr>
                <w:rFonts w:ascii="Footlight MT Light" w:hAnsi="Footlight MT Light"/>
                <w:sz w:val="17"/>
                <w:szCs w:val="17"/>
                <w:rPrChange w:id="13854" w:author="suryavina" w:date="2015-02-06T16:21:00Z">
                  <w:rPr>
                    <w:rFonts w:ascii="Footlight MT Light" w:hAnsi="Footlight MT Light"/>
                    <w:sz w:val="17"/>
                    <w:szCs w:val="17"/>
                  </w:rPr>
                </w:rPrChange>
              </w:rPr>
            </w:pPr>
            <w:r w:rsidRPr="004F1FC6">
              <w:rPr>
                <w:rFonts w:ascii="Footlight MT Light" w:hAnsi="Footlight MT Light"/>
                <w:sz w:val="17"/>
                <w:szCs w:val="17"/>
                <w:rPrChange w:id="13855" w:author="suryavina" w:date="2015-02-06T16:21:00Z">
                  <w:rPr>
                    <w:rFonts w:ascii="Footlight MT Light" w:hAnsi="Footlight MT Light"/>
                    <w:sz w:val="17"/>
                    <w:szCs w:val="17"/>
                  </w:rPr>
                </w:rPrChange>
              </w:rPr>
              <w:t xml:space="preserve">PPK akan memeriksa setiap hasil pekerjaan penyedia dan memberitahukan secara tertulis penyedia atas setiap cacat mutu yang ditemukan. PPK dapat memerintahkan penyedia untuk menemukan dan mengungkapkan cacat mutu, serta menguji pekerjaan yang dianggap oleh PPK mengandung cacat mutu. Penyedia bertanggung jawab atas cacat mutu selama 6 (enam) bulan setelah serah terima hasil pekerjaan. </w:t>
            </w:r>
          </w:p>
          <w:p w:rsidR="00D9730C" w:rsidRPr="004F1FC6" w:rsidRDefault="00D9730C" w:rsidP="006C0EB3">
            <w:pPr>
              <w:ind w:left="426" w:hanging="426"/>
              <w:rPr>
                <w:rFonts w:ascii="Footlight MT Light" w:hAnsi="Footlight MT Light"/>
                <w:sz w:val="17"/>
                <w:szCs w:val="17"/>
                <w:rPrChange w:id="13856" w:author="suryavina" w:date="2015-02-06T16:21:00Z">
                  <w:rPr>
                    <w:rFonts w:ascii="Footlight MT Light" w:hAnsi="Footlight MT Light"/>
                    <w:sz w:val="17"/>
                    <w:szCs w:val="17"/>
                  </w:rPr>
                </w:rPrChange>
              </w:rPr>
            </w:pPr>
          </w:p>
          <w:p w:rsidR="00D9730C" w:rsidRPr="004F1FC6" w:rsidRDefault="00155965" w:rsidP="006C0EB3">
            <w:pPr>
              <w:numPr>
                <w:ilvl w:val="0"/>
                <w:numId w:val="187"/>
              </w:numPr>
              <w:tabs>
                <w:tab w:val="clear" w:pos="397"/>
              </w:tabs>
              <w:ind w:left="454" w:hanging="454"/>
              <w:rPr>
                <w:rFonts w:ascii="Footlight MT Light" w:hAnsi="Footlight MT Light"/>
                <w:noProof/>
                <w:sz w:val="17"/>
                <w:szCs w:val="17"/>
                <w:rPrChange w:id="13857" w:author="suryavina" w:date="2015-02-06T16:21:00Z">
                  <w:rPr>
                    <w:rFonts w:ascii="Footlight MT Light" w:hAnsi="Footlight MT Light"/>
                    <w:noProof/>
                    <w:sz w:val="17"/>
                    <w:szCs w:val="17"/>
                  </w:rPr>
                </w:rPrChange>
              </w:rPr>
            </w:pPr>
            <w:r w:rsidRPr="004F1FC6">
              <w:rPr>
                <w:rFonts w:ascii="Footlight MT Light" w:hAnsi="Footlight MT Light"/>
                <w:sz w:val="17"/>
                <w:szCs w:val="17"/>
                <w:rPrChange w:id="13858" w:author="suryavina" w:date="2015-02-06T16:21:00Z">
                  <w:rPr>
                    <w:rFonts w:ascii="Footlight MT Light" w:hAnsi="Footlight MT Light"/>
                    <w:sz w:val="17"/>
                    <w:szCs w:val="17"/>
                  </w:rPr>
                </w:rPrChange>
              </w:rPr>
              <w:t>PERPAJAKAN</w:t>
            </w:r>
            <w:r w:rsidRPr="004F1FC6">
              <w:rPr>
                <w:rFonts w:ascii="Footlight MT Light" w:hAnsi="Footlight MT Light"/>
                <w:noProof/>
                <w:sz w:val="17"/>
                <w:szCs w:val="17"/>
                <w:rPrChange w:id="13859" w:author="suryavina" w:date="2015-02-06T16:21:00Z">
                  <w:rPr>
                    <w:rFonts w:ascii="Footlight MT Light" w:hAnsi="Footlight MT Light"/>
                    <w:noProof/>
                    <w:sz w:val="17"/>
                    <w:szCs w:val="17"/>
                  </w:rPr>
                </w:rPrChange>
              </w:rPr>
              <w:t xml:space="preserve"> </w:t>
            </w:r>
          </w:p>
          <w:p w:rsidR="00D9730C" w:rsidRPr="004F1FC6" w:rsidRDefault="00155965" w:rsidP="006C0EB3">
            <w:pPr>
              <w:ind w:left="454" w:right="123"/>
              <w:rPr>
                <w:rFonts w:ascii="Footlight MT Light" w:hAnsi="Footlight MT Light"/>
                <w:sz w:val="17"/>
                <w:szCs w:val="17"/>
                <w:rPrChange w:id="13860" w:author="suryavina" w:date="2015-02-06T16:21:00Z">
                  <w:rPr>
                    <w:rFonts w:ascii="Footlight MT Light" w:hAnsi="Footlight MT Light"/>
                    <w:sz w:val="17"/>
                    <w:szCs w:val="17"/>
                  </w:rPr>
                </w:rPrChange>
              </w:rPr>
            </w:pPr>
            <w:r w:rsidRPr="004F1FC6">
              <w:rPr>
                <w:rFonts w:ascii="Footlight MT Light" w:hAnsi="Footlight MT Light"/>
                <w:sz w:val="17"/>
                <w:szCs w:val="17"/>
                <w:rPrChange w:id="13861" w:author="suryavina" w:date="2015-02-06T16:21:00Z">
                  <w:rPr>
                    <w:rFonts w:ascii="Footlight MT Light" w:hAnsi="Footlight MT Light"/>
                    <w:sz w:val="17"/>
                    <w:szCs w:val="17"/>
                  </w:rPr>
                </w:rPrChange>
              </w:rPr>
              <w:t xml:space="preserve">Penyedia berkewajiban untuk membayar semua pajak, bea, retribusi, dan pungutan lain </w:t>
            </w:r>
            <w:r w:rsidRPr="004F1FC6">
              <w:rPr>
                <w:rFonts w:ascii="Footlight MT Light" w:hAnsi="Footlight MT Light"/>
                <w:sz w:val="17"/>
                <w:szCs w:val="17"/>
                <w:lang w:val="id-ID"/>
                <w:rPrChange w:id="13862" w:author="suryavina" w:date="2015-02-06T16:21:00Z">
                  <w:rPr>
                    <w:rFonts w:ascii="Footlight MT Light" w:hAnsi="Footlight MT Light"/>
                    <w:sz w:val="17"/>
                    <w:szCs w:val="17"/>
                    <w:lang w:val="id-ID"/>
                  </w:rPr>
                </w:rPrChange>
              </w:rPr>
              <w:t xml:space="preserve">yang sah </w:t>
            </w:r>
            <w:r w:rsidRPr="004F1FC6">
              <w:rPr>
                <w:rFonts w:ascii="Footlight MT Light" w:hAnsi="Footlight MT Light"/>
                <w:sz w:val="17"/>
                <w:szCs w:val="17"/>
                <w:rPrChange w:id="13863" w:author="suryavina" w:date="2015-02-06T16:21:00Z">
                  <w:rPr>
                    <w:rFonts w:ascii="Footlight MT Light" w:hAnsi="Footlight MT Light"/>
                    <w:sz w:val="17"/>
                    <w:szCs w:val="17"/>
                  </w:rPr>
                </w:rPrChange>
              </w:rPr>
              <w:t xml:space="preserve">yang dibebankan oleh hukum yang berlaku atas pelaksanaan SPK. Semua pengeluaran perpajakan ini dianggap telah termasuk dalam </w:t>
            </w:r>
            <w:r w:rsidRPr="004F1FC6">
              <w:rPr>
                <w:rFonts w:ascii="Footlight MT Light" w:hAnsi="Footlight MT Light"/>
                <w:sz w:val="17"/>
                <w:szCs w:val="17"/>
                <w:lang w:val="id-ID"/>
                <w:rPrChange w:id="13864" w:author="suryavina" w:date="2015-02-06T16:21:00Z">
                  <w:rPr>
                    <w:rFonts w:ascii="Footlight MT Light" w:hAnsi="Footlight MT Light"/>
                    <w:sz w:val="17"/>
                    <w:szCs w:val="17"/>
                    <w:lang w:val="id-ID"/>
                  </w:rPr>
                </w:rPrChange>
              </w:rPr>
              <w:t>harga</w:t>
            </w:r>
            <w:r w:rsidRPr="004F1FC6">
              <w:rPr>
                <w:rFonts w:ascii="Footlight MT Light" w:hAnsi="Footlight MT Light"/>
                <w:sz w:val="17"/>
                <w:szCs w:val="17"/>
                <w:rPrChange w:id="13865" w:author="suryavina" w:date="2015-02-06T16:21:00Z">
                  <w:rPr>
                    <w:rFonts w:ascii="Footlight MT Light" w:hAnsi="Footlight MT Light"/>
                    <w:sz w:val="17"/>
                    <w:szCs w:val="17"/>
                  </w:rPr>
                </w:rPrChange>
              </w:rPr>
              <w:t xml:space="preserve"> SPK.</w:t>
            </w:r>
          </w:p>
          <w:p w:rsidR="00D9730C" w:rsidRPr="004F1FC6" w:rsidRDefault="00D9730C" w:rsidP="006C0EB3">
            <w:pPr>
              <w:ind w:left="426" w:hanging="426"/>
              <w:rPr>
                <w:rFonts w:ascii="Footlight MT Light" w:hAnsi="Footlight MT Light"/>
                <w:sz w:val="17"/>
                <w:szCs w:val="17"/>
                <w:rPrChange w:id="13866" w:author="suryavina" w:date="2015-02-06T16:21:00Z">
                  <w:rPr>
                    <w:rFonts w:ascii="Footlight MT Light" w:hAnsi="Footlight MT Light"/>
                    <w:sz w:val="17"/>
                    <w:szCs w:val="17"/>
                  </w:rPr>
                </w:rPrChange>
              </w:rPr>
            </w:pPr>
          </w:p>
          <w:p w:rsidR="00D9730C" w:rsidRPr="004F1FC6" w:rsidRDefault="00155965" w:rsidP="006C0EB3">
            <w:pPr>
              <w:numPr>
                <w:ilvl w:val="0"/>
                <w:numId w:val="187"/>
              </w:numPr>
              <w:tabs>
                <w:tab w:val="clear" w:pos="397"/>
              </w:tabs>
              <w:ind w:left="454" w:hanging="454"/>
              <w:rPr>
                <w:rFonts w:ascii="Footlight MT Light" w:hAnsi="Footlight MT Light"/>
                <w:noProof/>
                <w:sz w:val="17"/>
                <w:szCs w:val="17"/>
                <w:rPrChange w:id="13867" w:author="suryavina" w:date="2015-02-06T16:21:00Z">
                  <w:rPr>
                    <w:rFonts w:ascii="Footlight MT Light" w:hAnsi="Footlight MT Light"/>
                    <w:noProof/>
                    <w:sz w:val="17"/>
                    <w:szCs w:val="17"/>
                  </w:rPr>
                </w:rPrChange>
              </w:rPr>
            </w:pPr>
            <w:r w:rsidRPr="004F1FC6">
              <w:rPr>
                <w:rFonts w:ascii="Footlight MT Light" w:hAnsi="Footlight MT Light"/>
                <w:noProof/>
                <w:sz w:val="17"/>
                <w:szCs w:val="17"/>
                <w:rPrChange w:id="13868" w:author="suryavina" w:date="2015-02-06T16:21:00Z">
                  <w:rPr>
                    <w:rFonts w:ascii="Footlight MT Light" w:hAnsi="Footlight MT Light"/>
                    <w:noProof/>
                    <w:sz w:val="17"/>
                    <w:szCs w:val="17"/>
                  </w:rPr>
                </w:rPrChange>
              </w:rPr>
              <w:t>PENGALIHAN</w:t>
            </w:r>
            <w:r w:rsidRPr="004F1FC6">
              <w:rPr>
                <w:rFonts w:ascii="Footlight MT Light" w:hAnsi="Footlight MT Light"/>
                <w:sz w:val="17"/>
                <w:szCs w:val="17"/>
                <w:rPrChange w:id="13869" w:author="suryavina" w:date="2015-02-06T16:21:00Z">
                  <w:rPr>
                    <w:rFonts w:ascii="Footlight MT Light" w:hAnsi="Footlight MT Light"/>
                    <w:sz w:val="17"/>
                    <w:szCs w:val="17"/>
                  </w:rPr>
                </w:rPrChange>
              </w:rPr>
              <w:t xml:space="preserve"> DAN/ATAU SUBKONTRAK</w:t>
            </w:r>
            <w:r w:rsidRPr="004F1FC6">
              <w:rPr>
                <w:rFonts w:ascii="Footlight MT Light" w:hAnsi="Footlight MT Light"/>
                <w:noProof/>
                <w:sz w:val="17"/>
                <w:szCs w:val="17"/>
                <w:rPrChange w:id="13870" w:author="suryavina" w:date="2015-02-06T16:21:00Z">
                  <w:rPr>
                    <w:rFonts w:ascii="Footlight MT Light" w:hAnsi="Footlight MT Light"/>
                    <w:noProof/>
                    <w:sz w:val="17"/>
                    <w:szCs w:val="17"/>
                  </w:rPr>
                </w:rPrChange>
              </w:rPr>
              <w:t xml:space="preserve"> </w:t>
            </w:r>
          </w:p>
          <w:p w:rsidR="00D9730C" w:rsidRPr="004F1FC6" w:rsidRDefault="00155965" w:rsidP="006C0EB3">
            <w:pPr>
              <w:ind w:left="454" w:right="123"/>
              <w:rPr>
                <w:rFonts w:ascii="Footlight MT Light" w:hAnsi="Footlight MT Light"/>
                <w:sz w:val="17"/>
                <w:szCs w:val="17"/>
                <w:lang w:val="id-ID"/>
                <w:rPrChange w:id="13871" w:author="suryavina" w:date="2015-02-06T16:21:00Z">
                  <w:rPr>
                    <w:rFonts w:ascii="Footlight MT Light" w:hAnsi="Footlight MT Light"/>
                    <w:sz w:val="17"/>
                    <w:szCs w:val="17"/>
                    <w:lang w:val="id-ID"/>
                  </w:rPr>
                </w:rPrChange>
              </w:rPr>
            </w:pPr>
            <w:r w:rsidRPr="004F1FC6">
              <w:rPr>
                <w:rFonts w:ascii="Footlight MT Light" w:hAnsi="Footlight MT Light"/>
                <w:sz w:val="17"/>
                <w:szCs w:val="17"/>
                <w:rPrChange w:id="13872" w:author="suryavina" w:date="2015-02-06T16:21:00Z">
                  <w:rPr>
                    <w:rFonts w:ascii="Footlight MT Light" w:hAnsi="Footlight MT Light"/>
                    <w:sz w:val="17"/>
                    <w:szCs w:val="17"/>
                  </w:rPr>
                </w:rPrChange>
              </w:rPr>
              <w:t>Penyedia dilarang untuk mengalihkan dan/atau mensubkontrakkan sebagian atau seluruh pekerjaan. Pengalihan seluruh pekerjaan hanya diperbolehkan dalam hal pergantian nama penyedia, baik sebagai akibat peleburan (</w:t>
            </w:r>
            <w:r w:rsidRPr="004F1FC6">
              <w:rPr>
                <w:rFonts w:ascii="Footlight MT Light" w:hAnsi="Footlight MT Light"/>
                <w:i/>
                <w:sz w:val="17"/>
                <w:szCs w:val="17"/>
                <w:rPrChange w:id="13873" w:author="suryavina" w:date="2015-02-06T16:21:00Z">
                  <w:rPr>
                    <w:rFonts w:ascii="Footlight MT Light" w:hAnsi="Footlight MT Light"/>
                    <w:i/>
                    <w:sz w:val="17"/>
                    <w:szCs w:val="17"/>
                  </w:rPr>
                </w:rPrChange>
              </w:rPr>
              <w:t>merger</w:t>
            </w:r>
            <w:r w:rsidRPr="004F1FC6">
              <w:rPr>
                <w:rFonts w:ascii="Footlight MT Light" w:hAnsi="Footlight MT Light"/>
                <w:sz w:val="17"/>
                <w:szCs w:val="17"/>
                <w:lang w:val="id-ID"/>
                <w:rPrChange w:id="13874" w:author="suryavina" w:date="2015-02-06T16:21:00Z">
                  <w:rPr>
                    <w:rFonts w:ascii="Footlight MT Light" w:hAnsi="Footlight MT Light"/>
                    <w:sz w:val="17"/>
                    <w:szCs w:val="17"/>
                    <w:lang w:val="id-ID"/>
                  </w:rPr>
                </w:rPrChange>
              </w:rPr>
              <w:t>), konsolidasi, pemisahan</w:t>
            </w:r>
            <w:r w:rsidRPr="004F1FC6">
              <w:rPr>
                <w:rFonts w:ascii="Footlight MT Light" w:hAnsi="Footlight MT Light"/>
                <w:sz w:val="17"/>
                <w:szCs w:val="17"/>
                <w:rPrChange w:id="13875" w:author="suryavina" w:date="2015-02-06T16:21:00Z">
                  <w:rPr>
                    <w:rFonts w:ascii="Footlight MT Light" w:hAnsi="Footlight MT Light"/>
                    <w:sz w:val="17"/>
                    <w:szCs w:val="17"/>
                  </w:rPr>
                </w:rPrChange>
              </w:rPr>
              <w:t xml:space="preserve"> atau akibat lainnya.</w:t>
            </w:r>
          </w:p>
          <w:p w:rsidR="00D9730C" w:rsidRPr="004F1FC6" w:rsidRDefault="00D9730C" w:rsidP="006C0EB3">
            <w:pPr>
              <w:pStyle w:val="BodyText"/>
              <w:tabs>
                <w:tab w:val="left" w:pos="360"/>
              </w:tabs>
              <w:spacing w:after="0"/>
              <w:ind w:left="426" w:hanging="426"/>
              <w:rPr>
                <w:rFonts w:ascii="Footlight MT Light" w:hAnsi="Footlight MT Light"/>
                <w:noProof/>
                <w:sz w:val="17"/>
                <w:szCs w:val="17"/>
                <w:rPrChange w:id="13876" w:author="suryavina" w:date="2015-02-06T16:21:00Z">
                  <w:rPr>
                    <w:rFonts w:ascii="Footlight MT Light" w:hAnsi="Footlight MT Light"/>
                    <w:noProof/>
                    <w:sz w:val="17"/>
                    <w:szCs w:val="17"/>
                  </w:rPr>
                </w:rPrChange>
              </w:rPr>
            </w:pPr>
          </w:p>
          <w:p w:rsidR="00D9730C" w:rsidRPr="004F1FC6" w:rsidRDefault="00155965" w:rsidP="006C0EB3">
            <w:pPr>
              <w:numPr>
                <w:ilvl w:val="0"/>
                <w:numId w:val="187"/>
              </w:numPr>
              <w:tabs>
                <w:tab w:val="clear" w:pos="397"/>
              </w:tabs>
              <w:ind w:left="454" w:hanging="454"/>
              <w:rPr>
                <w:rFonts w:ascii="Footlight MT Light" w:hAnsi="Footlight MT Light"/>
                <w:sz w:val="17"/>
                <w:szCs w:val="17"/>
                <w:lang w:val="id-ID"/>
                <w:rPrChange w:id="13877" w:author="suryavina" w:date="2015-02-06T16:21:00Z">
                  <w:rPr>
                    <w:rFonts w:ascii="Footlight MT Light" w:hAnsi="Footlight MT Light"/>
                    <w:sz w:val="17"/>
                    <w:szCs w:val="17"/>
                    <w:lang w:val="id-ID"/>
                  </w:rPr>
                </w:rPrChange>
              </w:rPr>
            </w:pPr>
            <w:r w:rsidRPr="004F1FC6">
              <w:rPr>
                <w:rFonts w:ascii="Footlight MT Light" w:hAnsi="Footlight MT Light"/>
                <w:noProof/>
                <w:sz w:val="17"/>
                <w:szCs w:val="17"/>
                <w:rPrChange w:id="13878" w:author="suryavina" w:date="2015-02-06T16:21:00Z">
                  <w:rPr>
                    <w:rFonts w:ascii="Footlight MT Light" w:hAnsi="Footlight MT Light"/>
                    <w:noProof/>
                    <w:sz w:val="17"/>
                    <w:szCs w:val="17"/>
                  </w:rPr>
                </w:rPrChange>
              </w:rPr>
              <w:t>JADWAL</w:t>
            </w:r>
          </w:p>
          <w:p w:rsidR="00D9730C" w:rsidRPr="004F1FC6" w:rsidRDefault="00155965" w:rsidP="006C0EB3">
            <w:pPr>
              <w:numPr>
                <w:ilvl w:val="1"/>
                <w:numId w:val="187"/>
              </w:numPr>
              <w:tabs>
                <w:tab w:val="clear" w:pos="1440"/>
                <w:tab w:val="num" w:pos="738"/>
              </w:tabs>
              <w:ind w:left="738" w:right="123" w:hanging="284"/>
              <w:rPr>
                <w:rFonts w:ascii="Footlight MT Light" w:hAnsi="Footlight MT Light"/>
                <w:sz w:val="17"/>
                <w:szCs w:val="17"/>
                <w:lang w:val="id-ID"/>
                <w:rPrChange w:id="13879"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13880" w:author="suryavina" w:date="2015-02-06T16:21:00Z">
                  <w:rPr>
                    <w:rFonts w:ascii="Footlight MT Light" w:hAnsi="Footlight MT Light"/>
                    <w:sz w:val="17"/>
                    <w:szCs w:val="17"/>
                    <w:lang w:val="id-ID"/>
                  </w:rPr>
                </w:rPrChange>
              </w:rPr>
              <w:t>SPK ini berlaku efektif pada tanggal penandatanganan oleh para pihak atau pada tanggal yang ditetapkan dalam SP.</w:t>
            </w:r>
          </w:p>
          <w:p w:rsidR="00D9730C" w:rsidRPr="004F1FC6" w:rsidRDefault="00155965" w:rsidP="006C0EB3">
            <w:pPr>
              <w:numPr>
                <w:ilvl w:val="1"/>
                <w:numId w:val="187"/>
              </w:numPr>
              <w:tabs>
                <w:tab w:val="clear" w:pos="1440"/>
                <w:tab w:val="num" w:pos="738"/>
              </w:tabs>
              <w:ind w:left="738" w:right="123" w:hanging="284"/>
              <w:rPr>
                <w:rFonts w:ascii="Footlight MT Light" w:hAnsi="Footlight MT Light"/>
                <w:sz w:val="17"/>
                <w:szCs w:val="17"/>
                <w:lang w:val="sv-SE"/>
                <w:rPrChange w:id="13881"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sv-SE"/>
                <w:rPrChange w:id="13882" w:author="suryavina" w:date="2015-02-06T16:21:00Z">
                  <w:rPr>
                    <w:rFonts w:ascii="Footlight MT Light" w:hAnsi="Footlight MT Light"/>
                    <w:sz w:val="17"/>
                    <w:szCs w:val="17"/>
                    <w:lang w:val="sv-SE"/>
                  </w:rPr>
                </w:rPrChange>
              </w:rPr>
              <w:t xml:space="preserve">Waktu pelaksanaan </w:t>
            </w:r>
            <w:r w:rsidRPr="004F1FC6">
              <w:rPr>
                <w:rFonts w:ascii="Footlight MT Light" w:hAnsi="Footlight MT Light"/>
                <w:sz w:val="17"/>
                <w:szCs w:val="17"/>
                <w:lang w:val="id-ID"/>
                <w:rPrChange w:id="13883" w:author="suryavina" w:date="2015-02-06T16:21:00Z">
                  <w:rPr>
                    <w:rFonts w:ascii="Footlight MT Light" w:hAnsi="Footlight MT Light"/>
                    <w:sz w:val="17"/>
                    <w:szCs w:val="17"/>
                    <w:lang w:val="id-ID"/>
                  </w:rPr>
                </w:rPrChange>
              </w:rPr>
              <w:t>SPK</w:t>
            </w:r>
            <w:r w:rsidRPr="004F1FC6">
              <w:rPr>
                <w:rFonts w:ascii="Footlight MT Light" w:hAnsi="Footlight MT Light"/>
                <w:sz w:val="17"/>
                <w:szCs w:val="17"/>
                <w:lang w:val="sv-SE"/>
                <w:rPrChange w:id="13884" w:author="suryavina" w:date="2015-02-06T16:21:00Z">
                  <w:rPr>
                    <w:rFonts w:ascii="Footlight MT Light" w:hAnsi="Footlight MT Light"/>
                    <w:sz w:val="17"/>
                    <w:szCs w:val="17"/>
                    <w:lang w:val="sv-SE"/>
                  </w:rPr>
                </w:rPrChange>
              </w:rPr>
              <w:t xml:space="preserve"> adalah sejak tanggal mulai kerja yang tercantum dalam SP.    </w:t>
            </w:r>
          </w:p>
          <w:p w:rsidR="00D9730C" w:rsidRPr="004F1FC6" w:rsidRDefault="00155965" w:rsidP="006C0EB3">
            <w:pPr>
              <w:numPr>
                <w:ilvl w:val="1"/>
                <w:numId w:val="187"/>
              </w:numPr>
              <w:tabs>
                <w:tab w:val="clear" w:pos="1440"/>
                <w:tab w:val="num" w:pos="738"/>
              </w:tabs>
              <w:ind w:right="-108" w:hanging="986"/>
              <w:rPr>
                <w:rFonts w:ascii="Footlight MT Light" w:hAnsi="Footlight MT Light"/>
                <w:sz w:val="17"/>
                <w:szCs w:val="17"/>
                <w:lang w:val="sv-SE"/>
                <w:rPrChange w:id="13885"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id-ID"/>
                <w:rPrChange w:id="13886" w:author="suryavina" w:date="2015-02-06T16:21:00Z">
                  <w:rPr>
                    <w:rFonts w:ascii="Footlight MT Light" w:hAnsi="Footlight MT Light"/>
                    <w:sz w:val="17"/>
                    <w:szCs w:val="17"/>
                    <w:lang w:val="id-ID"/>
                  </w:rPr>
                </w:rPrChange>
              </w:rPr>
              <w:t xml:space="preserve">Penyedia harus menyelesaikan </w:t>
            </w:r>
            <w:r w:rsidRPr="004F1FC6">
              <w:rPr>
                <w:rFonts w:ascii="Footlight MT Light" w:hAnsi="Footlight MT Light"/>
                <w:sz w:val="17"/>
                <w:szCs w:val="17"/>
                <w:lang w:val="sv-SE"/>
                <w:rPrChange w:id="13887" w:author="suryavina" w:date="2015-02-06T16:21:00Z">
                  <w:rPr>
                    <w:rFonts w:ascii="Footlight MT Light" w:hAnsi="Footlight MT Light"/>
                    <w:sz w:val="17"/>
                    <w:szCs w:val="17"/>
                    <w:lang w:val="sv-SE"/>
                  </w:rPr>
                </w:rPrChange>
              </w:rPr>
              <w:t xml:space="preserve">pekerjaan sesuai </w:t>
            </w:r>
            <w:r w:rsidRPr="004F1FC6">
              <w:rPr>
                <w:rFonts w:ascii="Footlight MT Light" w:hAnsi="Footlight MT Light"/>
                <w:sz w:val="17"/>
                <w:szCs w:val="17"/>
                <w:lang w:val="id-ID"/>
                <w:rPrChange w:id="13888" w:author="suryavina" w:date="2015-02-06T16:21:00Z">
                  <w:rPr>
                    <w:rFonts w:ascii="Footlight MT Light" w:hAnsi="Footlight MT Light"/>
                    <w:sz w:val="17"/>
                    <w:szCs w:val="17"/>
                    <w:lang w:val="id-ID"/>
                  </w:rPr>
                </w:rPrChange>
              </w:rPr>
              <w:t>jadwal yang di</w:t>
            </w:r>
            <w:r w:rsidRPr="004F1FC6">
              <w:rPr>
                <w:rFonts w:ascii="Footlight MT Light" w:hAnsi="Footlight MT Light"/>
                <w:sz w:val="17"/>
                <w:szCs w:val="17"/>
                <w:lang w:val="sv-SE"/>
                <w:rPrChange w:id="13889" w:author="suryavina" w:date="2015-02-06T16:21:00Z">
                  <w:rPr>
                    <w:rFonts w:ascii="Footlight MT Light" w:hAnsi="Footlight MT Light"/>
                    <w:sz w:val="17"/>
                    <w:szCs w:val="17"/>
                    <w:lang w:val="sv-SE"/>
                  </w:rPr>
                </w:rPrChange>
              </w:rPr>
              <w:t>tentu</w:t>
            </w:r>
            <w:r w:rsidRPr="004F1FC6">
              <w:rPr>
                <w:rFonts w:ascii="Footlight MT Light" w:hAnsi="Footlight MT Light"/>
                <w:sz w:val="17"/>
                <w:szCs w:val="17"/>
                <w:lang w:val="id-ID"/>
                <w:rPrChange w:id="13890" w:author="suryavina" w:date="2015-02-06T16:21:00Z">
                  <w:rPr>
                    <w:rFonts w:ascii="Footlight MT Light" w:hAnsi="Footlight MT Light"/>
                    <w:sz w:val="17"/>
                    <w:szCs w:val="17"/>
                    <w:lang w:val="id-ID"/>
                  </w:rPr>
                </w:rPrChange>
              </w:rPr>
              <w:t>k</w:t>
            </w:r>
            <w:r w:rsidRPr="004F1FC6">
              <w:rPr>
                <w:rFonts w:ascii="Footlight MT Light" w:hAnsi="Footlight MT Light"/>
                <w:sz w:val="17"/>
                <w:szCs w:val="17"/>
                <w:lang w:val="sv-SE"/>
                <w:rPrChange w:id="13891" w:author="suryavina" w:date="2015-02-06T16:21:00Z">
                  <w:rPr>
                    <w:rFonts w:ascii="Footlight MT Light" w:hAnsi="Footlight MT Light"/>
                    <w:sz w:val="17"/>
                    <w:szCs w:val="17"/>
                    <w:lang w:val="sv-SE"/>
                  </w:rPr>
                </w:rPrChange>
              </w:rPr>
              <w:t>an</w:t>
            </w:r>
            <w:r w:rsidRPr="004F1FC6">
              <w:rPr>
                <w:rFonts w:ascii="Footlight MT Light" w:hAnsi="Footlight MT Light"/>
                <w:sz w:val="17"/>
                <w:szCs w:val="17"/>
                <w:lang w:val="id-ID"/>
                <w:rPrChange w:id="13892" w:author="suryavina" w:date="2015-02-06T16:21:00Z">
                  <w:rPr>
                    <w:rFonts w:ascii="Footlight MT Light" w:hAnsi="Footlight MT Light"/>
                    <w:sz w:val="17"/>
                    <w:szCs w:val="17"/>
                    <w:lang w:val="id-ID"/>
                  </w:rPr>
                </w:rPrChange>
              </w:rPr>
              <w:t>.</w:t>
            </w:r>
            <w:r w:rsidRPr="004F1FC6">
              <w:rPr>
                <w:rFonts w:ascii="Footlight MT Light" w:hAnsi="Footlight MT Light"/>
                <w:sz w:val="17"/>
                <w:szCs w:val="17"/>
                <w:lang w:val="sv-SE"/>
                <w:rPrChange w:id="13893" w:author="suryavina" w:date="2015-02-06T16:21:00Z">
                  <w:rPr>
                    <w:rFonts w:ascii="Footlight MT Light" w:hAnsi="Footlight MT Light"/>
                    <w:sz w:val="17"/>
                    <w:szCs w:val="17"/>
                    <w:lang w:val="sv-SE"/>
                  </w:rPr>
                </w:rPrChange>
              </w:rPr>
              <w:t xml:space="preserve"> </w:t>
            </w:r>
          </w:p>
          <w:p w:rsidR="00D9730C" w:rsidRPr="004F1FC6" w:rsidRDefault="00155965" w:rsidP="006C0EB3">
            <w:pPr>
              <w:numPr>
                <w:ilvl w:val="1"/>
                <w:numId w:val="187"/>
              </w:numPr>
              <w:tabs>
                <w:tab w:val="clear" w:pos="1440"/>
                <w:tab w:val="num" w:pos="738"/>
              </w:tabs>
              <w:ind w:left="738" w:right="123" w:hanging="284"/>
              <w:rPr>
                <w:rFonts w:ascii="Footlight MT Light" w:hAnsi="Footlight MT Light"/>
                <w:sz w:val="17"/>
                <w:szCs w:val="17"/>
                <w:lang w:val="sv-SE"/>
                <w:rPrChange w:id="13894"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sv-SE"/>
                <w:rPrChange w:id="13895" w:author="suryavina" w:date="2015-02-06T16:21:00Z">
                  <w:rPr>
                    <w:rFonts w:ascii="Footlight MT Light" w:hAnsi="Footlight MT Light"/>
                    <w:sz w:val="17"/>
                    <w:szCs w:val="17"/>
                    <w:lang w:val="sv-SE"/>
                  </w:rPr>
                </w:rPrChange>
              </w:rPr>
              <w:t>Apabila penyedia berpendapat tidak dapat menyelesaikan pekerjaan sesuai jad</w:t>
            </w:r>
            <w:r w:rsidRPr="004F1FC6">
              <w:rPr>
                <w:rFonts w:ascii="Footlight MT Light" w:hAnsi="Footlight MT Light"/>
                <w:sz w:val="17"/>
                <w:szCs w:val="17"/>
                <w:lang w:val="id-ID"/>
                <w:rPrChange w:id="13896" w:author="suryavina" w:date="2015-02-06T16:21:00Z">
                  <w:rPr>
                    <w:rFonts w:ascii="Footlight MT Light" w:hAnsi="Footlight MT Light"/>
                    <w:sz w:val="17"/>
                    <w:szCs w:val="17"/>
                    <w:lang w:val="id-ID"/>
                  </w:rPr>
                </w:rPrChange>
              </w:rPr>
              <w:t>w</w:t>
            </w:r>
            <w:r w:rsidRPr="004F1FC6">
              <w:rPr>
                <w:rFonts w:ascii="Footlight MT Light" w:hAnsi="Footlight MT Light"/>
                <w:sz w:val="17"/>
                <w:szCs w:val="17"/>
                <w:lang w:val="sv-SE"/>
                <w:rPrChange w:id="13897" w:author="suryavina" w:date="2015-02-06T16:21:00Z">
                  <w:rPr>
                    <w:rFonts w:ascii="Footlight MT Light" w:hAnsi="Footlight MT Light"/>
                    <w:sz w:val="17"/>
                    <w:szCs w:val="17"/>
                    <w:lang w:val="sv-SE"/>
                  </w:rPr>
                </w:rPrChange>
              </w:rPr>
              <w:t xml:space="preserve">al karena keadaan diluar pengendaliannya dan penyedia telah melaporkan kejadian tersebut kepada </w:t>
            </w:r>
            <w:r w:rsidRPr="004F1FC6">
              <w:rPr>
                <w:rFonts w:ascii="Footlight MT Light" w:hAnsi="Footlight MT Light"/>
                <w:sz w:val="17"/>
                <w:szCs w:val="17"/>
                <w:lang w:val="id-ID"/>
                <w:rPrChange w:id="13898" w:author="suryavina" w:date="2015-02-06T16:21:00Z">
                  <w:rPr>
                    <w:rFonts w:ascii="Footlight MT Light" w:hAnsi="Footlight MT Light"/>
                    <w:sz w:val="17"/>
                    <w:szCs w:val="17"/>
                    <w:lang w:val="id-ID"/>
                  </w:rPr>
                </w:rPrChange>
              </w:rPr>
              <w:t>PPK</w:t>
            </w:r>
            <w:r w:rsidRPr="004F1FC6">
              <w:rPr>
                <w:rFonts w:ascii="Footlight MT Light" w:hAnsi="Footlight MT Light"/>
                <w:sz w:val="17"/>
                <w:szCs w:val="17"/>
                <w:lang w:val="sv-SE"/>
                <w:rPrChange w:id="13899" w:author="suryavina" w:date="2015-02-06T16:21:00Z">
                  <w:rPr>
                    <w:rFonts w:ascii="Footlight MT Light" w:hAnsi="Footlight MT Light"/>
                    <w:sz w:val="17"/>
                    <w:szCs w:val="17"/>
                    <w:lang w:val="sv-SE"/>
                  </w:rPr>
                </w:rPrChange>
              </w:rPr>
              <w:t xml:space="preserve">, maka </w:t>
            </w:r>
            <w:r w:rsidRPr="004F1FC6">
              <w:rPr>
                <w:rFonts w:ascii="Footlight MT Light" w:hAnsi="Footlight MT Light"/>
                <w:sz w:val="17"/>
                <w:szCs w:val="17"/>
                <w:lang w:val="id-ID"/>
                <w:rPrChange w:id="13900" w:author="suryavina" w:date="2015-02-06T16:21:00Z">
                  <w:rPr>
                    <w:rFonts w:ascii="Footlight MT Light" w:hAnsi="Footlight MT Light"/>
                    <w:sz w:val="17"/>
                    <w:szCs w:val="17"/>
                    <w:lang w:val="id-ID"/>
                  </w:rPr>
                </w:rPrChange>
              </w:rPr>
              <w:t>PPK</w:t>
            </w:r>
            <w:r w:rsidRPr="004F1FC6">
              <w:rPr>
                <w:rFonts w:ascii="Footlight MT Light" w:hAnsi="Footlight MT Light"/>
                <w:sz w:val="17"/>
                <w:szCs w:val="17"/>
                <w:lang w:val="sv-SE"/>
                <w:rPrChange w:id="13901" w:author="suryavina" w:date="2015-02-06T16:21:00Z">
                  <w:rPr>
                    <w:rFonts w:ascii="Footlight MT Light" w:hAnsi="Footlight MT Light"/>
                    <w:sz w:val="17"/>
                    <w:szCs w:val="17"/>
                    <w:lang w:val="sv-SE"/>
                  </w:rPr>
                </w:rPrChange>
              </w:rPr>
              <w:t xml:space="preserve"> </w:t>
            </w:r>
            <w:r w:rsidRPr="004F1FC6">
              <w:rPr>
                <w:rFonts w:ascii="Footlight MT Light" w:hAnsi="Footlight MT Light"/>
                <w:sz w:val="17"/>
                <w:szCs w:val="17"/>
                <w:lang w:val="id-ID"/>
                <w:rPrChange w:id="13902" w:author="suryavina" w:date="2015-02-06T16:21:00Z">
                  <w:rPr>
                    <w:rFonts w:ascii="Footlight MT Light" w:hAnsi="Footlight MT Light"/>
                    <w:sz w:val="17"/>
                    <w:szCs w:val="17"/>
                    <w:lang w:val="id-ID"/>
                  </w:rPr>
                </w:rPrChange>
              </w:rPr>
              <w:t xml:space="preserve">dapat </w:t>
            </w:r>
            <w:r w:rsidRPr="004F1FC6">
              <w:rPr>
                <w:rFonts w:ascii="Footlight MT Light" w:hAnsi="Footlight MT Light"/>
                <w:sz w:val="17"/>
                <w:szCs w:val="17"/>
                <w:lang w:val="sv-SE"/>
                <w:rPrChange w:id="13903" w:author="suryavina" w:date="2015-02-06T16:21:00Z">
                  <w:rPr>
                    <w:rFonts w:ascii="Footlight MT Light" w:hAnsi="Footlight MT Light"/>
                    <w:sz w:val="17"/>
                    <w:szCs w:val="17"/>
                    <w:lang w:val="sv-SE"/>
                  </w:rPr>
                </w:rPrChange>
              </w:rPr>
              <w:t>melakukan penjad</w:t>
            </w:r>
            <w:r w:rsidRPr="004F1FC6">
              <w:rPr>
                <w:rFonts w:ascii="Footlight MT Light" w:hAnsi="Footlight MT Light"/>
                <w:sz w:val="17"/>
                <w:szCs w:val="17"/>
                <w:lang w:val="id-ID"/>
                <w:rPrChange w:id="13904" w:author="suryavina" w:date="2015-02-06T16:21:00Z">
                  <w:rPr>
                    <w:rFonts w:ascii="Footlight MT Light" w:hAnsi="Footlight MT Light"/>
                    <w:sz w:val="17"/>
                    <w:szCs w:val="17"/>
                    <w:lang w:val="id-ID"/>
                  </w:rPr>
                </w:rPrChange>
              </w:rPr>
              <w:t>w</w:t>
            </w:r>
            <w:r w:rsidRPr="004F1FC6">
              <w:rPr>
                <w:rFonts w:ascii="Footlight MT Light" w:hAnsi="Footlight MT Light"/>
                <w:sz w:val="17"/>
                <w:szCs w:val="17"/>
                <w:lang w:val="sv-SE"/>
                <w:rPrChange w:id="13905" w:author="suryavina" w:date="2015-02-06T16:21:00Z">
                  <w:rPr>
                    <w:rFonts w:ascii="Footlight MT Light" w:hAnsi="Footlight MT Light"/>
                    <w:sz w:val="17"/>
                    <w:szCs w:val="17"/>
                    <w:lang w:val="sv-SE"/>
                  </w:rPr>
                </w:rPrChange>
              </w:rPr>
              <w:t xml:space="preserve">alan kembali pelaksanaan tugas penyedia dengan adendum </w:t>
            </w:r>
            <w:r w:rsidRPr="004F1FC6">
              <w:rPr>
                <w:rFonts w:ascii="Footlight MT Light" w:hAnsi="Footlight MT Light"/>
                <w:sz w:val="17"/>
                <w:szCs w:val="17"/>
                <w:lang w:val="id-ID"/>
                <w:rPrChange w:id="13906" w:author="suryavina" w:date="2015-02-06T16:21:00Z">
                  <w:rPr>
                    <w:rFonts w:ascii="Footlight MT Light" w:hAnsi="Footlight MT Light"/>
                    <w:sz w:val="17"/>
                    <w:szCs w:val="17"/>
                    <w:lang w:val="id-ID"/>
                  </w:rPr>
                </w:rPrChange>
              </w:rPr>
              <w:t>SPK</w:t>
            </w:r>
            <w:r w:rsidRPr="004F1FC6">
              <w:rPr>
                <w:rFonts w:ascii="Footlight MT Light" w:hAnsi="Footlight MT Light"/>
                <w:sz w:val="17"/>
                <w:szCs w:val="17"/>
                <w:lang w:val="sv-SE"/>
                <w:rPrChange w:id="13907" w:author="suryavina" w:date="2015-02-06T16:21:00Z">
                  <w:rPr>
                    <w:rFonts w:ascii="Footlight MT Light" w:hAnsi="Footlight MT Light"/>
                    <w:sz w:val="17"/>
                    <w:szCs w:val="17"/>
                    <w:lang w:val="sv-SE"/>
                  </w:rPr>
                </w:rPrChange>
              </w:rPr>
              <w:t>.</w:t>
            </w:r>
          </w:p>
          <w:p w:rsidR="00D9730C" w:rsidRPr="004F1FC6" w:rsidRDefault="00D9730C" w:rsidP="006C0EB3">
            <w:pPr>
              <w:pStyle w:val="ListParagraph"/>
              <w:rPr>
                <w:rFonts w:ascii="Footlight MT Light" w:hAnsi="Footlight MT Light"/>
                <w:sz w:val="17"/>
                <w:szCs w:val="17"/>
                <w:lang w:val="sv-SE"/>
                <w:rPrChange w:id="13908" w:author="suryavina" w:date="2015-02-06T16:21:00Z">
                  <w:rPr>
                    <w:rFonts w:ascii="Footlight MT Light" w:hAnsi="Footlight MT Light"/>
                    <w:sz w:val="17"/>
                    <w:szCs w:val="17"/>
                    <w:lang w:val="sv-SE"/>
                  </w:rPr>
                </w:rPrChange>
              </w:rPr>
            </w:pPr>
          </w:p>
          <w:p w:rsidR="00D9730C" w:rsidRPr="004F1FC6" w:rsidRDefault="00155965" w:rsidP="006C0EB3">
            <w:pPr>
              <w:numPr>
                <w:ilvl w:val="0"/>
                <w:numId w:val="187"/>
              </w:numPr>
              <w:tabs>
                <w:tab w:val="clear" w:pos="397"/>
              </w:tabs>
              <w:ind w:left="454" w:hanging="454"/>
              <w:rPr>
                <w:rFonts w:ascii="Footlight MT Light" w:hAnsi="Footlight MT Light"/>
                <w:sz w:val="17"/>
                <w:szCs w:val="17"/>
                <w:lang w:val="id-ID"/>
                <w:rPrChange w:id="13909" w:author="suryavina" w:date="2015-02-06T16:21:00Z">
                  <w:rPr>
                    <w:rFonts w:ascii="Footlight MT Light" w:hAnsi="Footlight MT Light"/>
                    <w:sz w:val="17"/>
                    <w:szCs w:val="17"/>
                    <w:lang w:val="id-ID"/>
                  </w:rPr>
                </w:rPrChange>
              </w:rPr>
            </w:pPr>
            <w:r w:rsidRPr="004F1FC6">
              <w:rPr>
                <w:rFonts w:ascii="Footlight MT Light" w:hAnsi="Footlight MT Light"/>
                <w:noProof/>
                <w:sz w:val="17"/>
                <w:szCs w:val="17"/>
                <w:rPrChange w:id="13910" w:author="suryavina" w:date="2015-02-06T16:21:00Z">
                  <w:rPr>
                    <w:rFonts w:ascii="Footlight MT Light" w:hAnsi="Footlight MT Light"/>
                    <w:noProof/>
                    <w:sz w:val="17"/>
                    <w:szCs w:val="17"/>
                  </w:rPr>
                </w:rPrChange>
              </w:rPr>
              <w:t>ASURANSI</w:t>
            </w:r>
          </w:p>
          <w:p w:rsidR="00D9730C" w:rsidRPr="004F1FC6" w:rsidRDefault="00155965" w:rsidP="006C0EB3">
            <w:pPr>
              <w:numPr>
                <w:ilvl w:val="4"/>
                <w:numId w:val="254"/>
              </w:numPr>
              <w:tabs>
                <w:tab w:val="clear" w:pos="984"/>
              </w:tabs>
              <w:ind w:left="738" w:right="123" w:hanging="284"/>
              <w:rPr>
                <w:rFonts w:ascii="Footlight MT Light" w:hAnsi="Footlight MT Light"/>
                <w:sz w:val="17"/>
                <w:szCs w:val="17"/>
                <w:lang w:val="id-ID"/>
                <w:rPrChange w:id="13911"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13912" w:author="suryavina" w:date="2015-02-06T16:21:00Z">
                  <w:rPr>
                    <w:rFonts w:ascii="Footlight MT Light" w:hAnsi="Footlight MT Light"/>
                    <w:sz w:val="17"/>
                    <w:szCs w:val="17"/>
                    <w:lang w:val="id-ID"/>
                  </w:rPr>
                </w:rPrChange>
              </w:rPr>
              <w:t>Penyedia wajib menyediakan asuransi sejak SP sampai dengan tanggal selesainya pemeliharaan untuk:</w:t>
            </w:r>
          </w:p>
          <w:p w:rsidR="00D9730C" w:rsidRPr="004F1FC6" w:rsidRDefault="00155965" w:rsidP="006C0EB3">
            <w:pPr>
              <w:numPr>
                <w:ilvl w:val="0"/>
                <w:numId w:val="256"/>
              </w:numPr>
              <w:ind w:left="1022" w:right="123" w:hanging="284"/>
              <w:rPr>
                <w:rFonts w:ascii="Footlight MT Light" w:hAnsi="Footlight MT Light"/>
                <w:sz w:val="17"/>
                <w:szCs w:val="17"/>
                <w:lang w:val="sv-SE"/>
                <w:rPrChange w:id="13913"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sv-SE"/>
                <w:rPrChange w:id="13914" w:author="suryavina" w:date="2015-02-06T16:21:00Z">
                  <w:rPr>
                    <w:rFonts w:ascii="Footlight MT Light" w:hAnsi="Footlight MT Light"/>
                    <w:sz w:val="17"/>
                    <w:szCs w:val="17"/>
                    <w:lang w:val="sv-SE"/>
                  </w:rPr>
                </w:rPrChange>
              </w:rPr>
              <w:t>semua barang dan peralatan yang mempunyai risiko tinggi terjadinya kecelakaan, pelaksanaan pekerjaan, serta pekerja untuk pelaksanaan pekerjaan, atas segala risiko terhadap kecelakaan, kerusakan, kehilangan, serta risiko lain yang tidak dapat diduga;</w:t>
            </w:r>
          </w:p>
          <w:p w:rsidR="00D9730C" w:rsidRPr="004F1FC6" w:rsidRDefault="00155965" w:rsidP="006C0EB3">
            <w:pPr>
              <w:numPr>
                <w:ilvl w:val="0"/>
                <w:numId w:val="256"/>
              </w:numPr>
              <w:ind w:left="1022" w:right="-108" w:hanging="284"/>
              <w:rPr>
                <w:rFonts w:ascii="Footlight MT Light" w:hAnsi="Footlight MT Light"/>
                <w:sz w:val="17"/>
                <w:szCs w:val="17"/>
                <w:lang w:val="sv-SE"/>
                <w:rPrChange w:id="13915"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sv-SE"/>
                <w:rPrChange w:id="13916" w:author="suryavina" w:date="2015-02-06T16:21:00Z">
                  <w:rPr>
                    <w:rFonts w:ascii="Footlight MT Light" w:hAnsi="Footlight MT Light"/>
                    <w:sz w:val="17"/>
                    <w:szCs w:val="17"/>
                    <w:lang w:val="sv-SE"/>
                  </w:rPr>
                </w:rPrChange>
              </w:rPr>
              <w:t>pihak ketiga sebagai akibat kecelakaan di tempat kerjanya; dan</w:t>
            </w:r>
          </w:p>
          <w:p w:rsidR="00D9730C" w:rsidRPr="004F1FC6" w:rsidRDefault="00155965" w:rsidP="006C0EB3">
            <w:pPr>
              <w:numPr>
                <w:ilvl w:val="0"/>
                <w:numId w:val="256"/>
              </w:numPr>
              <w:ind w:left="1022" w:right="-108" w:hanging="284"/>
              <w:rPr>
                <w:rFonts w:ascii="Footlight MT Light" w:hAnsi="Footlight MT Light"/>
                <w:sz w:val="17"/>
                <w:szCs w:val="17"/>
                <w:lang w:val="id-ID"/>
                <w:rPrChange w:id="13917"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sv-SE"/>
                <w:rPrChange w:id="13918" w:author="suryavina" w:date="2015-02-06T16:21:00Z">
                  <w:rPr>
                    <w:rFonts w:ascii="Footlight MT Light" w:hAnsi="Footlight MT Light"/>
                    <w:sz w:val="17"/>
                    <w:szCs w:val="17"/>
                    <w:lang w:val="sv-SE"/>
                  </w:rPr>
                </w:rPrChange>
              </w:rPr>
              <w:t>perlindungan</w:t>
            </w:r>
            <w:r w:rsidRPr="004F1FC6">
              <w:rPr>
                <w:rFonts w:ascii="Footlight MT Light" w:hAnsi="Footlight MT Light"/>
                <w:sz w:val="17"/>
                <w:szCs w:val="17"/>
                <w:lang w:val="id-ID"/>
                <w:rPrChange w:id="13919" w:author="suryavina" w:date="2015-02-06T16:21:00Z">
                  <w:rPr>
                    <w:rFonts w:ascii="Footlight MT Light" w:hAnsi="Footlight MT Light"/>
                    <w:sz w:val="17"/>
                    <w:szCs w:val="17"/>
                    <w:lang w:val="id-ID"/>
                  </w:rPr>
                </w:rPrChange>
              </w:rPr>
              <w:t xml:space="preserve"> terhadap kegagalan bangunan.</w:t>
            </w:r>
          </w:p>
          <w:p w:rsidR="00D9730C" w:rsidRPr="004F1FC6" w:rsidRDefault="00155965" w:rsidP="006C0EB3">
            <w:pPr>
              <w:numPr>
                <w:ilvl w:val="4"/>
                <w:numId w:val="254"/>
              </w:numPr>
              <w:tabs>
                <w:tab w:val="clear" w:pos="984"/>
              </w:tabs>
              <w:ind w:left="738" w:right="-108" w:hanging="284"/>
              <w:rPr>
                <w:rFonts w:ascii="Footlight MT Light" w:hAnsi="Footlight MT Light"/>
                <w:sz w:val="17"/>
                <w:szCs w:val="17"/>
                <w:lang w:val="id-ID"/>
                <w:rPrChange w:id="13920"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13921" w:author="suryavina" w:date="2015-02-06T16:21:00Z">
                  <w:rPr>
                    <w:rFonts w:ascii="Footlight MT Light" w:hAnsi="Footlight MT Light"/>
                    <w:sz w:val="17"/>
                    <w:szCs w:val="17"/>
                    <w:lang w:val="id-ID"/>
                  </w:rPr>
                </w:rPrChange>
              </w:rPr>
              <w:t>Besarnya asuransi sudah diperhitungkan dalam penawaran dan termasuk dalam harga SPK.</w:t>
            </w:r>
          </w:p>
          <w:p w:rsidR="00D9730C" w:rsidRPr="004F1FC6" w:rsidRDefault="00D9730C" w:rsidP="006C0EB3">
            <w:pPr>
              <w:tabs>
                <w:tab w:val="left" w:pos="601"/>
              </w:tabs>
              <w:ind w:right="-108"/>
              <w:rPr>
                <w:rFonts w:ascii="Footlight MT Light" w:hAnsi="Footlight MT Light"/>
                <w:b/>
                <w:sz w:val="17"/>
                <w:szCs w:val="17"/>
                <w:lang w:val="id-ID"/>
                <w:rPrChange w:id="13922" w:author="suryavina" w:date="2015-02-06T16:21:00Z">
                  <w:rPr>
                    <w:rFonts w:ascii="Footlight MT Light" w:hAnsi="Footlight MT Light"/>
                    <w:b/>
                    <w:sz w:val="17"/>
                    <w:szCs w:val="17"/>
                    <w:lang w:val="id-ID"/>
                  </w:rPr>
                </w:rPrChange>
              </w:rPr>
            </w:pPr>
          </w:p>
          <w:p w:rsidR="00D9730C" w:rsidRPr="004F1FC6" w:rsidRDefault="00155965" w:rsidP="006C0EB3">
            <w:pPr>
              <w:numPr>
                <w:ilvl w:val="0"/>
                <w:numId w:val="187"/>
              </w:numPr>
              <w:tabs>
                <w:tab w:val="clear" w:pos="397"/>
              </w:tabs>
              <w:ind w:left="454" w:hanging="454"/>
              <w:rPr>
                <w:rFonts w:ascii="Footlight MT Light" w:hAnsi="Footlight MT Light"/>
                <w:sz w:val="17"/>
                <w:szCs w:val="17"/>
                <w:lang w:val="id-ID"/>
                <w:rPrChange w:id="13923" w:author="suryavina" w:date="2015-02-06T16:21:00Z">
                  <w:rPr>
                    <w:rFonts w:ascii="Footlight MT Light" w:hAnsi="Footlight MT Light"/>
                    <w:sz w:val="17"/>
                    <w:szCs w:val="17"/>
                    <w:lang w:val="id-ID"/>
                  </w:rPr>
                </w:rPrChange>
              </w:rPr>
            </w:pPr>
            <w:r w:rsidRPr="004F1FC6">
              <w:rPr>
                <w:rFonts w:ascii="Footlight MT Light" w:hAnsi="Footlight MT Light"/>
                <w:noProof/>
                <w:sz w:val="17"/>
                <w:szCs w:val="17"/>
                <w:rPrChange w:id="13924" w:author="suryavina" w:date="2015-02-06T16:21:00Z">
                  <w:rPr>
                    <w:rFonts w:ascii="Footlight MT Light" w:hAnsi="Footlight MT Light"/>
                    <w:noProof/>
                    <w:sz w:val="17"/>
                    <w:szCs w:val="17"/>
                  </w:rPr>
                </w:rPrChange>
              </w:rPr>
              <w:t>PENANGGUNGAN</w:t>
            </w:r>
            <w:r w:rsidRPr="004F1FC6">
              <w:rPr>
                <w:rFonts w:ascii="Footlight MT Light" w:hAnsi="Footlight MT Light"/>
                <w:sz w:val="17"/>
                <w:szCs w:val="17"/>
                <w:lang w:val="id-ID"/>
                <w:rPrChange w:id="13925" w:author="suryavina" w:date="2015-02-06T16:21:00Z">
                  <w:rPr>
                    <w:rFonts w:ascii="Footlight MT Light" w:hAnsi="Footlight MT Light"/>
                    <w:sz w:val="17"/>
                    <w:szCs w:val="17"/>
                    <w:lang w:val="id-ID"/>
                  </w:rPr>
                </w:rPrChange>
              </w:rPr>
              <w:t xml:space="preserve"> DAN RISIKO</w:t>
            </w:r>
          </w:p>
          <w:p w:rsidR="00D9730C" w:rsidRPr="004F1FC6" w:rsidRDefault="00155965" w:rsidP="006C0EB3">
            <w:pPr>
              <w:numPr>
                <w:ilvl w:val="4"/>
                <w:numId w:val="268"/>
              </w:numPr>
              <w:tabs>
                <w:tab w:val="clear" w:pos="984"/>
                <w:tab w:val="num" w:pos="709"/>
              </w:tabs>
              <w:ind w:left="738" w:right="123" w:hanging="284"/>
              <w:rPr>
                <w:rFonts w:ascii="Footlight MT Light" w:hAnsi="Footlight MT Light"/>
                <w:sz w:val="17"/>
                <w:szCs w:val="17"/>
                <w:lang w:val="id-ID"/>
                <w:rPrChange w:id="13926"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sv-SE"/>
                <w:rPrChange w:id="13927" w:author="suryavina" w:date="2015-02-06T16:21:00Z">
                  <w:rPr>
                    <w:rFonts w:ascii="Footlight MT Light" w:hAnsi="Footlight MT Light"/>
                    <w:sz w:val="17"/>
                    <w:szCs w:val="17"/>
                    <w:lang w:val="sv-SE"/>
                  </w:rPr>
                </w:rPrChange>
              </w:rPr>
              <w:t>Penyedia</w:t>
            </w:r>
            <w:r w:rsidRPr="004F1FC6">
              <w:rPr>
                <w:rFonts w:ascii="Footlight MT Light" w:hAnsi="Footlight MT Light"/>
                <w:sz w:val="17"/>
                <w:szCs w:val="17"/>
                <w:lang w:val="id-ID"/>
                <w:rPrChange w:id="13928" w:author="suryavina" w:date="2015-02-06T16:21:00Z">
                  <w:rPr>
                    <w:rFonts w:ascii="Footlight MT Light" w:hAnsi="Footlight MT Light"/>
                    <w:sz w:val="17"/>
                    <w:szCs w:val="17"/>
                    <w:lang w:val="id-ID"/>
                  </w:rPr>
                </w:rPrChange>
              </w:rPr>
              <w:t xml:space="preserve"> berkewajiban untuk melindungi, membebaskan, dan menanggung tanpa batas PPK beserta instansinya terhadap semua bentuk tuntutan, tanggung jawab, kewajiban, kehilangan, kerugian, denda, gugatan atau tuntutan hukum, proses pemeriksaan hukum, dan biaya yang dikenakan terhadap PPK beserta instansinya (kecuali kerugian yang mendasari tuntutan tersebut disebabkan kesalahan atau kelalaian berat PPK) sehubungan dengan klaim yang timbul dari hal-hal berikut terhitung sejak Tanggal Mulai Kerja sampai dengan tanggal penandatanganan berita acara penyerahan akhir:</w:t>
            </w:r>
          </w:p>
          <w:p w:rsidR="00D9730C" w:rsidRPr="004F1FC6" w:rsidRDefault="00155965" w:rsidP="006C0EB3">
            <w:pPr>
              <w:numPr>
                <w:ilvl w:val="0"/>
                <w:numId w:val="272"/>
              </w:numPr>
              <w:ind w:left="1022" w:right="-108" w:hanging="284"/>
              <w:rPr>
                <w:rFonts w:ascii="Footlight MT Light" w:hAnsi="Footlight MT Light"/>
                <w:sz w:val="17"/>
                <w:szCs w:val="17"/>
                <w:lang w:val="sv-SE"/>
                <w:rPrChange w:id="13929"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sv-SE"/>
                <w:rPrChange w:id="13930" w:author="suryavina" w:date="2015-02-06T16:21:00Z">
                  <w:rPr>
                    <w:rFonts w:ascii="Footlight MT Light" w:hAnsi="Footlight MT Light"/>
                    <w:sz w:val="17"/>
                    <w:szCs w:val="17"/>
                    <w:lang w:val="sv-SE"/>
                  </w:rPr>
                </w:rPrChange>
              </w:rPr>
              <w:t>kehilangan atau kerusakan peralatan dan harta benda penyedia</w:t>
            </w:r>
            <w:r w:rsidRPr="004F1FC6">
              <w:rPr>
                <w:rFonts w:ascii="Footlight MT Light" w:hAnsi="Footlight MT Light"/>
                <w:sz w:val="17"/>
                <w:szCs w:val="17"/>
                <w:lang w:val="id-ID"/>
                <w:rPrChange w:id="13931" w:author="suryavina" w:date="2015-02-06T16:21:00Z">
                  <w:rPr>
                    <w:rFonts w:ascii="Footlight MT Light" w:hAnsi="Footlight MT Light"/>
                    <w:sz w:val="17"/>
                    <w:szCs w:val="17"/>
                    <w:lang w:val="id-ID"/>
                  </w:rPr>
                </w:rPrChange>
              </w:rPr>
              <w:t xml:space="preserve"> </w:t>
            </w:r>
            <w:r w:rsidRPr="004F1FC6">
              <w:rPr>
                <w:rFonts w:ascii="Footlight MT Light" w:hAnsi="Footlight MT Light"/>
                <w:sz w:val="17"/>
                <w:szCs w:val="17"/>
                <w:lang w:val="sv-SE"/>
                <w:rPrChange w:id="13932" w:author="suryavina" w:date="2015-02-06T16:21:00Z">
                  <w:rPr>
                    <w:rFonts w:ascii="Footlight MT Light" w:hAnsi="Footlight MT Light"/>
                    <w:sz w:val="17"/>
                    <w:szCs w:val="17"/>
                    <w:lang w:val="sv-SE"/>
                  </w:rPr>
                </w:rPrChange>
              </w:rPr>
              <w:t>dan Personil;</w:t>
            </w:r>
          </w:p>
          <w:p w:rsidR="00D9730C" w:rsidRPr="004F1FC6" w:rsidRDefault="00155965" w:rsidP="006C0EB3">
            <w:pPr>
              <w:numPr>
                <w:ilvl w:val="0"/>
                <w:numId w:val="272"/>
              </w:numPr>
              <w:ind w:left="1022" w:right="-108" w:hanging="284"/>
              <w:rPr>
                <w:rFonts w:ascii="Footlight MT Light" w:hAnsi="Footlight MT Light"/>
                <w:sz w:val="17"/>
                <w:szCs w:val="17"/>
                <w:lang w:val="sv-SE"/>
                <w:rPrChange w:id="13933"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sv-SE"/>
                <w:rPrChange w:id="13934" w:author="suryavina" w:date="2015-02-06T16:21:00Z">
                  <w:rPr>
                    <w:rFonts w:ascii="Footlight MT Light" w:hAnsi="Footlight MT Light"/>
                    <w:sz w:val="17"/>
                    <w:szCs w:val="17"/>
                    <w:lang w:val="sv-SE"/>
                  </w:rPr>
                </w:rPrChange>
              </w:rPr>
              <w:t>cidera tubuh, sakit atau kematian Personil;</w:t>
            </w:r>
          </w:p>
          <w:p w:rsidR="00D9730C" w:rsidRPr="004F1FC6" w:rsidRDefault="00155965" w:rsidP="006C0EB3">
            <w:pPr>
              <w:numPr>
                <w:ilvl w:val="0"/>
                <w:numId w:val="272"/>
              </w:numPr>
              <w:ind w:left="1022" w:right="-108" w:hanging="284"/>
              <w:rPr>
                <w:rFonts w:ascii="Footlight MT Light" w:hAnsi="Footlight MT Light"/>
                <w:sz w:val="17"/>
                <w:szCs w:val="17"/>
                <w:lang w:val="sv-SE"/>
                <w:rPrChange w:id="13935"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sv-SE"/>
                <w:rPrChange w:id="13936" w:author="suryavina" w:date="2015-02-06T16:21:00Z">
                  <w:rPr>
                    <w:rFonts w:ascii="Footlight MT Light" w:hAnsi="Footlight MT Light"/>
                    <w:sz w:val="17"/>
                    <w:szCs w:val="17"/>
                    <w:lang w:val="sv-SE"/>
                  </w:rPr>
                </w:rPrChange>
              </w:rPr>
              <w:t>kehilangan atau kerusakan harta benda, dan cidera tubuh, sakit atau kematian pihak ketiga;</w:t>
            </w:r>
          </w:p>
          <w:p w:rsidR="00D9730C" w:rsidRPr="004F1FC6" w:rsidRDefault="00155965" w:rsidP="006C0EB3">
            <w:pPr>
              <w:numPr>
                <w:ilvl w:val="4"/>
                <w:numId w:val="268"/>
              </w:numPr>
              <w:tabs>
                <w:tab w:val="clear" w:pos="984"/>
                <w:tab w:val="num" w:pos="709"/>
              </w:tabs>
              <w:ind w:left="738" w:right="123" w:hanging="284"/>
              <w:rPr>
                <w:rFonts w:ascii="Footlight MT Light" w:hAnsi="Footlight MT Light"/>
                <w:sz w:val="17"/>
                <w:szCs w:val="17"/>
                <w:lang w:val="sv-SE"/>
                <w:rPrChange w:id="13937"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sv-SE"/>
                <w:rPrChange w:id="13938" w:author="suryavina" w:date="2015-02-06T16:21:00Z">
                  <w:rPr>
                    <w:rFonts w:ascii="Footlight MT Light" w:hAnsi="Footlight MT Light"/>
                    <w:sz w:val="17"/>
                    <w:szCs w:val="17"/>
                    <w:lang w:val="sv-SE"/>
                  </w:rPr>
                </w:rPrChange>
              </w:rPr>
              <w:t>Terhitung sejak Tanggal Mulai Kerja sampai dengan tanggal penandatanganan berita acara penyerahan awal, semua risiko kehilangan atau kerusakan Hasil Pekerjaan ini, Bahan dan Perlengkapan merupakan risiko penyedia, kecuali kerugian atau kerusakan tersebut diakibatkan oleh kesalahan atau kelalaian PPK.</w:t>
            </w:r>
          </w:p>
          <w:p w:rsidR="00D9730C" w:rsidRPr="004F1FC6" w:rsidRDefault="00155965" w:rsidP="006C0EB3">
            <w:pPr>
              <w:numPr>
                <w:ilvl w:val="4"/>
                <w:numId w:val="268"/>
              </w:numPr>
              <w:tabs>
                <w:tab w:val="clear" w:pos="984"/>
              </w:tabs>
              <w:ind w:left="738" w:right="123" w:hanging="284"/>
              <w:rPr>
                <w:rFonts w:ascii="Footlight MT Light" w:hAnsi="Footlight MT Light"/>
                <w:sz w:val="17"/>
                <w:szCs w:val="17"/>
                <w:lang w:val="sv-SE"/>
                <w:rPrChange w:id="13939"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sv-SE"/>
                <w:rPrChange w:id="13940" w:author="suryavina" w:date="2015-02-06T16:21:00Z">
                  <w:rPr>
                    <w:rFonts w:ascii="Footlight MT Light" w:hAnsi="Footlight MT Light"/>
                    <w:sz w:val="17"/>
                    <w:szCs w:val="17"/>
                    <w:lang w:val="sv-SE"/>
                  </w:rPr>
                </w:rPrChange>
              </w:rPr>
              <w:t xml:space="preserve">Pertanggungan asuransi yang dimiliki oleh penyedia tidak membatasi kewajiban penanggungan dalam </w:t>
            </w:r>
            <w:r w:rsidRPr="004F1FC6">
              <w:rPr>
                <w:rFonts w:ascii="Footlight MT Light" w:hAnsi="Footlight MT Light"/>
                <w:sz w:val="17"/>
                <w:szCs w:val="17"/>
                <w:lang w:val="id-ID"/>
                <w:rPrChange w:id="13941" w:author="suryavina" w:date="2015-02-06T16:21:00Z">
                  <w:rPr>
                    <w:rFonts w:ascii="Footlight MT Light" w:hAnsi="Footlight MT Light"/>
                    <w:sz w:val="17"/>
                    <w:szCs w:val="17"/>
                    <w:lang w:val="id-ID"/>
                  </w:rPr>
                </w:rPrChange>
              </w:rPr>
              <w:t>syarat</w:t>
            </w:r>
            <w:r w:rsidRPr="004F1FC6">
              <w:rPr>
                <w:rFonts w:ascii="Footlight MT Light" w:hAnsi="Footlight MT Light"/>
                <w:sz w:val="17"/>
                <w:szCs w:val="17"/>
                <w:lang w:val="sv-SE"/>
                <w:rPrChange w:id="13942" w:author="suryavina" w:date="2015-02-06T16:21:00Z">
                  <w:rPr>
                    <w:rFonts w:ascii="Footlight MT Light" w:hAnsi="Footlight MT Light"/>
                    <w:sz w:val="17"/>
                    <w:szCs w:val="17"/>
                    <w:lang w:val="sv-SE"/>
                  </w:rPr>
                </w:rPrChange>
              </w:rPr>
              <w:t xml:space="preserve"> ini.</w:t>
            </w:r>
          </w:p>
          <w:p w:rsidR="00D9730C" w:rsidRPr="004F1FC6" w:rsidRDefault="00155965" w:rsidP="006C0EB3">
            <w:pPr>
              <w:numPr>
                <w:ilvl w:val="4"/>
                <w:numId w:val="268"/>
              </w:numPr>
              <w:tabs>
                <w:tab w:val="clear" w:pos="984"/>
              </w:tabs>
              <w:ind w:left="738" w:right="123" w:hanging="284"/>
              <w:rPr>
                <w:rFonts w:ascii="Footlight MT Light" w:hAnsi="Footlight MT Light"/>
                <w:sz w:val="17"/>
                <w:szCs w:val="17"/>
                <w:lang w:val="sv-SE"/>
                <w:rPrChange w:id="13943"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sv-SE"/>
                <w:rPrChange w:id="13944" w:author="suryavina" w:date="2015-02-06T16:21:00Z">
                  <w:rPr>
                    <w:rFonts w:ascii="Footlight MT Light" w:hAnsi="Footlight MT Light"/>
                    <w:sz w:val="17"/>
                    <w:szCs w:val="17"/>
                    <w:lang w:val="sv-SE"/>
                  </w:rPr>
                </w:rPrChange>
              </w:rPr>
              <w:t>Kehilangan atau kerusakan terhadap Hasil Pekerjaan atau Bahan yang menyatu dengan Hasil Pekerjaan selama Tanggal Mulai Kerja dan batas akhir Masa Pemeliharaan harus diganti atau diperbaiki oleh penyedia atas tanggungannya sendiri jika kehilangan atau kerusakan tersebut terjadi akibat tindakan atau kelalaian penyedia.</w:t>
            </w:r>
          </w:p>
          <w:p w:rsidR="00D9730C" w:rsidRPr="004F1FC6" w:rsidRDefault="00D9730C" w:rsidP="006C0EB3">
            <w:pPr>
              <w:tabs>
                <w:tab w:val="left" w:pos="601"/>
              </w:tabs>
              <w:ind w:left="454" w:right="-108"/>
              <w:rPr>
                <w:rFonts w:ascii="Footlight MT Light" w:hAnsi="Footlight MT Light"/>
                <w:sz w:val="17"/>
                <w:szCs w:val="17"/>
                <w:lang w:val="id-ID"/>
                <w:rPrChange w:id="13945" w:author="suryavina" w:date="2015-02-06T16:21:00Z">
                  <w:rPr>
                    <w:rFonts w:ascii="Footlight MT Light" w:hAnsi="Footlight MT Light"/>
                    <w:sz w:val="17"/>
                    <w:szCs w:val="17"/>
                    <w:lang w:val="id-ID"/>
                  </w:rPr>
                </w:rPrChange>
              </w:rPr>
            </w:pPr>
          </w:p>
          <w:p w:rsidR="00D9730C" w:rsidRPr="004F1FC6" w:rsidRDefault="00155965" w:rsidP="006C0EB3">
            <w:pPr>
              <w:numPr>
                <w:ilvl w:val="0"/>
                <w:numId w:val="187"/>
              </w:numPr>
              <w:tabs>
                <w:tab w:val="clear" w:pos="397"/>
              </w:tabs>
              <w:ind w:left="454" w:hanging="454"/>
              <w:rPr>
                <w:rFonts w:ascii="Footlight MT Light" w:hAnsi="Footlight MT Light" w:cs="Arial"/>
                <w:sz w:val="17"/>
                <w:szCs w:val="17"/>
                <w:lang w:val="id-ID"/>
                <w:rPrChange w:id="13946" w:author="suryavina" w:date="2015-02-06T16:21:00Z">
                  <w:rPr>
                    <w:rFonts w:ascii="Footlight MT Light" w:hAnsi="Footlight MT Light" w:cs="Arial"/>
                    <w:sz w:val="17"/>
                    <w:szCs w:val="17"/>
                    <w:lang w:val="id-ID"/>
                  </w:rPr>
                </w:rPrChange>
              </w:rPr>
            </w:pPr>
            <w:r w:rsidRPr="004F1FC6">
              <w:rPr>
                <w:rFonts w:ascii="Footlight MT Light" w:hAnsi="Footlight MT Light" w:cs="Arial"/>
                <w:sz w:val="17"/>
                <w:szCs w:val="17"/>
                <w:lang w:val="id-ID"/>
                <w:rPrChange w:id="13947" w:author="suryavina" w:date="2015-02-06T16:21:00Z">
                  <w:rPr>
                    <w:rFonts w:ascii="Footlight MT Light" w:hAnsi="Footlight MT Light" w:cs="Arial"/>
                    <w:sz w:val="17"/>
                    <w:szCs w:val="17"/>
                    <w:lang w:val="id-ID"/>
                  </w:rPr>
                </w:rPrChange>
              </w:rPr>
              <w:t>PEMELIHARAAN LINGKUNGAN</w:t>
            </w:r>
          </w:p>
          <w:p w:rsidR="00D9730C" w:rsidRPr="004F1FC6" w:rsidRDefault="00155965" w:rsidP="006C0EB3">
            <w:pPr>
              <w:ind w:left="426" w:right="123"/>
              <w:rPr>
                <w:rFonts w:ascii="Footlight MT Light" w:hAnsi="Footlight MT Light"/>
                <w:sz w:val="17"/>
                <w:szCs w:val="17"/>
                <w:lang w:val="id-ID"/>
                <w:rPrChange w:id="13948"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13949" w:author="suryavina" w:date="2015-02-06T16:21:00Z">
                  <w:rPr>
                    <w:rFonts w:ascii="Footlight MT Light" w:hAnsi="Footlight MT Light"/>
                    <w:sz w:val="17"/>
                    <w:szCs w:val="17"/>
                    <w:lang w:val="id-ID"/>
                  </w:rPr>
                </w:rPrChange>
              </w:rPr>
              <w:t>Penyedia berkewajiban untuk mengambil langkah-langkah yang memadai untuk melindungi lingkungan selama pelaksanaan pengadaan serta membatasi gangguan lingkungan terhadap pihak ketiga dan harta bendanya sehubungan dengan pelaksanaan SPK ini.</w:t>
            </w:r>
          </w:p>
          <w:p w:rsidR="00D9730C" w:rsidRPr="004F1FC6" w:rsidRDefault="00D9730C" w:rsidP="006C0EB3">
            <w:pPr>
              <w:rPr>
                <w:rFonts w:ascii="Footlight MT Light" w:hAnsi="Footlight MT Light"/>
                <w:sz w:val="17"/>
                <w:szCs w:val="17"/>
                <w:lang w:val="id-ID"/>
                <w:rPrChange w:id="13950" w:author="suryavina" w:date="2015-02-06T16:21:00Z">
                  <w:rPr>
                    <w:rFonts w:ascii="Footlight MT Light" w:hAnsi="Footlight MT Light"/>
                    <w:sz w:val="17"/>
                    <w:szCs w:val="17"/>
                    <w:lang w:val="id-ID"/>
                  </w:rPr>
                </w:rPrChange>
              </w:rPr>
            </w:pPr>
          </w:p>
          <w:p w:rsidR="00D9730C" w:rsidRPr="004F1FC6" w:rsidRDefault="00155965" w:rsidP="006C0EB3">
            <w:pPr>
              <w:numPr>
                <w:ilvl w:val="0"/>
                <w:numId w:val="187"/>
              </w:numPr>
              <w:tabs>
                <w:tab w:val="clear" w:pos="397"/>
              </w:tabs>
              <w:ind w:left="454" w:hanging="454"/>
              <w:rPr>
                <w:rFonts w:ascii="Footlight MT Light" w:hAnsi="Footlight MT Light"/>
                <w:sz w:val="17"/>
                <w:szCs w:val="17"/>
                <w:lang w:val="id-ID"/>
                <w:rPrChange w:id="13951" w:author="suryavina" w:date="2015-02-06T16:21:00Z">
                  <w:rPr>
                    <w:rFonts w:ascii="Footlight MT Light" w:hAnsi="Footlight MT Light"/>
                    <w:sz w:val="17"/>
                    <w:szCs w:val="17"/>
                    <w:lang w:val="id-ID"/>
                  </w:rPr>
                </w:rPrChange>
              </w:rPr>
            </w:pPr>
            <w:r w:rsidRPr="004F1FC6">
              <w:rPr>
                <w:rFonts w:ascii="Footlight MT Light" w:hAnsi="Footlight MT Light"/>
                <w:noProof/>
                <w:sz w:val="17"/>
                <w:szCs w:val="17"/>
                <w:rPrChange w:id="13952" w:author="suryavina" w:date="2015-02-06T16:21:00Z">
                  <w:rPr>
                    <w:rFonts w:ascii="Footlight MT Light" w:hAnsi="Footlight MT Light"/>
                    <w:noProof/>
                    <w:sz w:val="17"/>
                    <w:szCs w:val="17"/>
                  </w:rPr>
                </w:rPrChange>
              </w:rPr>
              <w:t>PENGAWASAN</w:t>
            </w:r>
            <w:r w:rsidRPr="004F1FC6">
              <w:rPr>
                <w:rFonts w:ascii="Footlight MT Light" w:hAnsi="Footlight MT Light"/>
                <w:sz w:val="17"/>
                <w:szCs w:val="17"/>
                <w:lang w:val="id-ID"/>
                <w:rPrChange w:id="13953" w:author="suryavina" w:date="2015-02-06T16:21:00Z">
                  <w:rPr>
                    <w:rFonts w:ascii="Footlight MT Light" w:hAnsi="Footlight MT Light"/>
                    <w:sz w:val="17"/>
                    <w:szCs w:val="17"/>
                    <w:lang w:val="id-ID"/>
                  </w:rPr>
                </w:rPrChange>
              </w:rPr>
              <w:t xml:space="preserve"> DAN PEMERIKSAAN</w:t>
            </w:r>
          </w:p>
          <w:p w:rsidR="00D9730C" w:rsidRPr="004F1FC6" w:rsidRDefault="00155965" w:rsidP="006C0EB3">
            <w:pPr>
              <w:tabs>
                <w:tab w:val="left" w:pos="601"/>
              </w:tabs>
              <w:ind w:left="454" w:right="123"/>
              <w:rPr>
                <w:rFonts w:ascii="Footlight MT Light" w:hAnsi="Footlight MT Light"/>
                <w:sz w:val="17"/>
                <w:szCs w:val="17"/>
                <w:lang w:val="id-ID"/>
                <w:rPrChange w:id="13954"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sv-SE"/>
                <w:rPrChange w:id="13955" w:author="suryavina" w:date="2015-02-06T16:21:00Z">
                  <w:rPr>
                    <w:rFonts w:ascii="Footlight MT Light" w:hAnsi="Footlight MT Light"/>
                    <w:sz w:val="17"/>
                    <w:szCs w:val="17"/>
                    <w:lang w:val="sv-SE"/>
                  </w:rPr>
                </w:rPrChange>
              </w:rPr>
              <w:t xml:space="preserve">PPK </w:t>
            </w:r>
            <w:r w:rsidRPr="004F1FC6">
              <w:rPr>
                <w:rFonts w:ascii="Footlight MT Light" w:hAnsi="Footlight MT Light"/>
                <w:sz w:val="17"/>
                <w:szCs w:val="17"/>
                <w:lang w:val="id-ID"/>
                <w:rPrChange w:id="13956" w:author="suryavina" w:date="2015-02-06T16:21:00Z">
                  <w:rPr>
                    <w:rFonts w:ascii="Footlight MT Light" w:hAnsi="Footlight MT Light"/>
                    <w:sz w:val="17"/>
                    <w:szCs w:val="17"/>
                    <w:lang w:val="id-ID"/>
                  </w:rPr>
                </w:rPrChange>
              </w:rPr>
              <w:t xml:space="preserve">berwenang </w:t>
            </w:r>
            <w:r w:rsidRPr="004F1FC6">
              <w:rPr>
                <w:rFonts w:ascii="Footlight MT Light" w:hAnsi="Footlight MT Light"/>
                <w:sz w:val="17"/>
                <w:szCs w:val="17"/>
                <w:lang w:val="sv-SE"/>
                <w:rPrChange w:id="13957" w:author="suryavina" w:date="2015-02-06T16:21:00Z">
                  <w:rPr>
                    <w:rFonts w:ascii="Footlight MT Light" w:hAnsi="Footlight MT Light"/>
                    <w:sz w:val="17"/>
                    <w:szCs w:val="17"/>
                    <w:lang w:val="sv-SE"/>
                  </w:rPr>
                </w:rPrChange>
              </w:rPr>
              <w:t xml:space="preserve">melakukan pengawasan dan pemeriksaan terhadap pelaksanaan pekerjaan yang dilaksanakan oleh </w:t>
            </w:r>
            <w:r w:rsidRPr="004F1FC6">
              <w:rPr>
                <w:rFonts w:ascii="Footlight MT Light" w:hAnsi="Footlight MT Light"/>
                <w:sz w:val="17"/>
                <w:szCs w:val="17"/>
                <w:lang w:val="id-ID"/>
                <w:rPrChange w:id="13958" w:author="suryavina" w:date="2015-02-06T16:21:00Z">
                  <w:rPr>
                    <w:rFonts w:ascii="Footlight MT Light" w:hAnsi="Footlight MT Light"/>
                    <w:sz w:val="17"/>
                    <w:szCs w:val="17"/>
                    <w:lang w:val="id-ID"/>
                  </w:rPr>
                </w:rPrChange>
              </w:rPr>
              <w:t>penyedia</w:t>
            </w:r>
            <w:r w:rsidRPr="004F1FC6">
              <w:rPr>
                <w:rFonts w:ascii="Footlight MT Light" w:hAnsi="Footlight MT Light"/>
                <w:sz w:val="17"/>
                <w:szCs w:val="17"/>
                <w:lang w:val="sv-SE"/>
                <w:rPrChange w:id="13959" w:author="suryavina" w:date="2015-02-06T16:21:00Z">
                  <w:rPr>
                    <w:rFonts w:ascii="Footlight MT Light" w:hAnsi="Footlight MT Light"/>
                    <w:sz w:val="17"/>
                    <w:szCs w:val="17"/>
                    <w:lang w:val="sv-SE"/>
                  </w:rPr>
                </w:rPrChange>
              </w:rPr>
              <w:t>.</w:t>
            </w:r>
            <w:r w:rsidRPr="004F1FC6">
              <w:rPr>
                <w:rFonts w:ascii="Footlight MT Light" w:hAnsi="Footlight MT Light"/>
                <w:sz w:val="17"/>
                <w:szCs w:val="17"/>
                <w:lang w:val="id-ID"/>
                <w:rPrChange w:id="13960" w:author="suryavina" w:date="2015-02-06T16:21:00Z">
                  <w:rPr>
                    <w:rFonts w:ascii="Footlight MT Light" w:hAnsi="Footlight MT Light"/>
                    <w:sz w:val="17"/>
                    <w:szCs w:val="17"/>
                    <w:lang w:val="id-ID"/>
                  </w:rPr>
                </w:rPrChange>
              </w:rPr>
              <w:t xml:space="preserve"> </w:t>
            </w:r>
            <w:r w:rsidRPr="004F1FC6">
              <w:rPr>
                <w:rFonts w:ascii="Footlight MT Light" w:hAnsi="Footlight MT Light"/>
                <w:sz w:val="17"/>
                <w:szCs w:val="17"/>
                <w:lang w:val="sv-SE"/>
                <w:rPrChange w:id="13961" w:author="suryavina" w:date="2015-02-06T16:21:00Z">
                  <w:rPr>
                    <w:rFonts w:ascii="Footlight MT Light" w:hAnsi="Footlight MT Light"/>
                    <w:sz w:val="17"/>
                    <w:szCs w:val="17"/>
                    <w:lang w:val="sv-SE"/>
                  </w:rPr>
                </w:rPrChange>
              </w:rPr>
              <w:t>Apabila diperlukan, PPK dapat memerintahkan kepada pihak ketiga untuk melakukan pengawasan dan pemeriksaan atas semua pelaksanaan pekerjaan yang dilaksanakan oleh penyedia.</w:t>
            </w:r>
          </w:p>
          <w:p w:rsidR="00D9730C" w:rsidRPr="004F1FC6" w:rsidRDefault="00D9730C" w:rsidP="006C0EB3">
            <w:pPr>
              <w:tabs>
                <w:tab w:val="left" w:pos="601"/>
              </w:tabs>
              <w:ind w:left="397" w:right="-108"/>
              <w:rPr>
                <w:rFonts w:ascii="Footlight MT Light" w:hAnsi="Footlight MT Light"/>
                <w:sz w:val="17"/>
                <w:szCs w:val="17"/>
                <w:lang w:val="id-ID"/>
                <w:rPrChange w:id="13962" w:author="suryavina" w:date="2015-02-06T16:21:00Z">
                  <w:rPr>
                    <w:rFonts w:ascii="Footlight MT Light" w:hAnsi="Footlight MT Light"/>
                    <w:sz w:val="17"/>
                    <w:szCs w:val="17"/>
                    <w:lang w:val="id-ID"/>
                  </w:rPr>
                </w:rPrChange>
              </w:rPr>
            </w:pPr>
          </w:p>
          <w:p w:rsidR="00D9730C" w:rsidRPr="004F1FC6" w:rsidRDefault="00155965" w:rsidP="006C0EB3">
            <w:pPr>
              <w:numPr>
                <w:ilvl w:val="0"/>
                <w:numId w:val="187"/>
              </w:numPr>
              <w:tabs>
                <w:tab w:val="clear" w:pos="397"/>
              </w:tabs>
              <w:ind w:left="454" w:hanging="454"/>
              <w:rPr>
                <w:rFonts w:ascii="Footlight MT Light" w:hAnsi="Footlight MT Light"/>
                <w:sz w:val="17"/>
                <w:szCs w:val="17"/>
                <w:lang w:val="id-ID"/>
                <w:rPrChange w:id="13963" w:author="suryavina" w:date="2015-02-06T16:21:00Z">
                  <w:rPr>
                    <w:rFonts w:ascii="Footlight MT Light" w:hAnsi="Footlight MT Light"/>
                    <w:sz w:val="17"/>
                    <w:szCs w:val="17"/>
                    <w:lang w:val="id-ID"/>
                  </w:rPr>
                </w:rPrChange>
              </w:rPr>
            </w:pPr>
            <w:r w:rsidRPr="004F1FC6">
              <w:rPr>
                <w:rFonts w:ascii="Footlight MT Light" w:hAnsi="Footlight MT Light"/>
                <w:noProof/>
                <w:sz w:val="17"/>
                <w:szCs w:val="17"/>
                <w:rPrChange w:id="13964" w:author="suryavina" w:date="2015-02-06T16:21:00Z">
                  <w:rPr>
                    <w:rFonts w:ascii="Footlight MT Light" w:hAnsi="Footlight MT Light"/>
                    <w:noProof/>
                    <w:sz w:val="17"/>
                    <w:szCs w:val="17"/>
                  </w:rPr>
                </w:rPrChange>
              </w:rPr>
              <w:t>PENGUJIAN</w:t>
            </w:r>
          </w:p>
          <w:p w:rsidR="00D9730C" w:rsidRPr="004F1FC6" w:rsidRDefault="00155965" w:rsidP="006C0EB3">
            <w:pPr>
              <w:tabs>
                <w:tab w:val="left" w:pos="601"/>
              </w:tabs>
              <w:ind w:left="454" w:right="123"/>
              <w:rPr>
                <w:rFonts w:ascii="Footlight MT Light" w:hAnsi="Footlight MT Light"/>
                <w:sz w:val="17"/>
                <w:szCs w:val="17"/>
                <w:lang w:val="id-ID"/>
                <w:rPrChange w:id="13965"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13966" w:author="suryavina" w:date="2015-02-06T16:21:00Z">
                  <w:rPr>
                    <w:rFonts w:ascii="Footlight MT Light" w:hAnsi="Footlight MT Light"/>
                    <w:sz w:val="17"/>
                    <w:szCs w:val="17"/>
                    <w:lang w:val="id-ID"/>
                  </w:rPr>
                </w:rPrChange>
              </w:rPr>
              <w:t>Jika PPK atau Pengawas Pekerjaan memerintahkan penyedia untuk melakukan pengujian Cacat Mutu yang tidak tercantum dalam Spesifikasi Teknis dan Gambar, dan hasil uji coba menunjukkan adanya Cacat Mutu maka penyedia berkewajiban untuk menanggung biaya pengujian tersebut. Jika tidak ditemukan adanya Cacat Mutu maka uji coba tersebut dianggap sebagai Peristiwa Kompensasi.</w:t>
            </w:r>
          </w:p>
          <w:p w:rsidR="00D9730C" w:rsidRPr="004F1FC6" w:rsidRDefault="00D9730C" w:rsidP="006C0EB3">
            <w:pPr>
              <w:tabs>
                <w:tab w:val="left" w:pos="601"/>
              </w:tabs>
              <w:ind w:left="397" w:right="123"/>
              <w:rPr>
                <w:rFonts w:ascii="Footlight MT Light" w:hAnsi="Footlight MT Light"/>
                <w:sz w:val="17"/>
                <w:szCs w:val="17"/>
                <w:lang w:val="id-ID"/>
                <w:rPrChange w:id="13967" w:author="suryavina" w:date="2015-02-06T16:21:00Z">
                  <w:rPr>
                    <w:rFonts w:ascii="Footlight MT Light" w:hAnsi="Footlight MT Light"/>
                    <w:sz w:val="17"/>
                    <w:szCs w:val="17"/>
                    <w:lang w:val="id-ID"/>
                  </w:rPr>
                </w:rPrChange>
              </w:rPr>
            </w:pPr>
          </w:p>
          <w:p w:rsidR="00D9730C" w:rsidRPr="004F1FC6" w:rsidRDefault="00155965" w:rsidP="006C0EB3">
            <w:pPr>
              <w:numPr>
                <w:ilvl w:val="0"/>
                <w:numId w:val="187"/>
              </w:numPr>
              <w:tabs>
                <w:tab w:val="clear" w:pos="397"/>
              </w:tabs>
              <w:ind w:left="454" w:hanging="454"/>
              <w:rPr>
                <w:rFonts w:ascii="Footlight MT Light" w:hAnsi="Footlight MT Light" w:cs="Arial"/>
                <w:sz w:val="17"/>
                <w:szCs w:val="17"/>
                <w:lang w:val="id-ID"/>
                <w:rPrChange w:id="13968" w:author="suryavina" w:date="2015-02-06T16:21:00Z">
                  <w:rPr>
                    <w:rFonts w:ascii="Footlight MT Light" w:hAnsi="Footlight MT Light" w:cs="Arial"/>
                    <w:sz w:val="17"/>
                    <w:szCs w:val="17"/>
                    <w:lang w:val="id-ID"/>
                  </w:rPr>
                </w:rPrChange>
              </w:rPr>
            </w:pPr>
            <w:r w:rsidRPr="004F1FC6">
              <w:rPr>
                <w:rFonts w:ascii="Footlight MT Light" w:hAnsi="Footlight MT Light"/>
                <w:noProof/>
                <w:sz w:val="17"/>
                <w:szCs w:val="17"/>
                <w:rPrChange w:id="13969" w:author="suryavina" w:date="2015-02-06T16:21:00Z">
                  <w:rPr>
                    <w:rFonts w:ascii="Footlight MT Light" w:hAnsi="Footlight MT Light"/>
                    <w:noProof/>
                    <w:sz w:val="17"/>
                    <w:szCs w:val="17"/>
                  </w:rPr>
                </w:rPrChange>
              </w:rPr>
              <w:t>LAPORAN</w:t>
            </w:r>
            <w:r w:rsidRPr="004F1FC6">
              <w:rPr>
                <w:rFonts w:ascii="Footlight MT Light" w:hAnsi="Footlight MT Light" w:cs="Arial"/>
                <w:sz w:val="17"/>
                <w:szCs w:val="17"/>
                <w:lang w:val="id-ID"/>
                <w:rPrChange w:id="13970" w:author="suryavina" w:date="2015-02-06T16:21:00Z">
                  <w:rPr>
                    <w:rFonts w:ascii="Footlight MT Light" w:hAnsi="Footlight MT Light" w:cs="Arial"/>
                    <w:sz w:val="17"/>
                    <w:szCs w:val="17"/>
                    <w:lang w:val="id-ID"/>
                  </w:rPr>
                </w:rPrChange>
              </w:rPr>
              <w:t xml:space="preserve"> HASIL PEKERJAAN</w:t>
            </w:r>
          </w:p>
          <w:p w:rsidR="00D9730C" w:rsidRPr="004F1FC6" w:rsidRDefault="00155965" w:rsidP="006C0EB3">
            <w:pPr>
              <w:numPr>
                <w:ilvl w:val="4"/>
                <w:numId w:val="265"/>
              </w:numPr>
              <w:tabs>
                <w:tab w:val="clear" w:pos="984"/>
                <w:tab w:val="num" w:pos="738"/>
              </w:tabs>
              <w:ind w:left="738" w:right="123" w:hanging="284"/>
              <w:rPr>
                <w:rFonts w:ascii="Footlight MT Light" w:hAnsi="Footlight MT Light"/>
                <w:sz w:val="17"/>
                <w:szCs w:val="17"/>
                <w:lang w:val="fi-FI"/>
                <w:rPrChange w:id="13971" w:author="suryavina" w:date="2015-02-06T16:21:00Z">
                  <w:rPr>
                    <w:rFonts w:ascii="Footlight MT Light" w:hAnsi="Footlight MT Light"/>
                    <w:sz w:val="17"/>
                    <w:szCs w:val="17"/>
                    <w:lang w:val="fi-FI"/>
                  </w:rPr>
                </w:rPrChange>
              </w:rPr>
            </w:pPr>
            <w:r w:rsidRPr="004F1FC6">
              <w:rPr>
                <w:rFonts w:ascii="Footlight MT Light" w:hAnsi="Footlight MT Light"/>
                <w:sz w:val="17"/>
                <w:szCs w:val="17"/>
                <w:lang w:val="fi-FI"/>
                <w:rPrChange w:id="13972" w:author="suryavina" w:date="2015-02-06T16:21:00Z">
                  <w:rPr>
                    <w:rFonts w:ascii="Footlight MT Light" w:hAnsi="Footlight MT Light"/>
                    <w:sz w:val="17"/>
                    <w:szCs w:val="17"/>
                    <w:lang w:val="fi-FI"/>
                  </w:rPr>
                </w:rPrChange>
              </w:rPr>
              <w:t xml:space="preserve">Pemeriksaan pekerjaan dilakukan selama pelaksanaan </w:t>
            </w:r>
            <w:r w:rsidRPr="004F1FC6">
              <w:rPr>
                <w:rFonts w:ascii="Footlight MT Light" w:hAnsi="Footlight MT Light"/>
                <w:sz w:val="17"/>
                <w:szCs w:val="17"/>
                <w:lang w:val="id-ID"/>
                <w:rPrChange w:id="13973" w:author="suryavina" w:date="2015-02-06T16:21:00Z">
                  <w:rPr>
                    <w:rFonts w:ascii="Footlight MT Light" w:hAnsi="Footlight MT Light"/>
                    <w:sz w:val="17"/>
                    <w:szCs w:val="17"/>
                    <w:lang w:val="id-ID"/>
                  </w:rPr>
                </w:rPrChange>
              </w:rPr>
              <w:t>SPK</w:t>
            </w:r>
            <w:r w:rsidRPr="004F1FC6">
              <w:rPr>
                <w:rFonts w:ascii="Footlight MT Light" w:hAnsi="Footlight MT Light"/>
                <w:sz w:val="17"/>
                <w:szCs w:val="17"/>
                <w:lang w:val="fi-FI"/>
                <w:rPrChange w:id="13974" w:author="suryavina" w:date="2015-02-06T16:21:00Z">
                  <w:rPr>
                    <w:rFonts w:ascii="Footlight MT Light" w:hAnsi="Footlight MT Light"/>
                    <w:sz w:val="17"/>
                    <w:szCs w:val="17"/>
                    <w:lang w:val="fi-FI"/>
                  </w:rPr>
                </w:rPrChange>
              </w:rPr>
              <w:t xml:space="preserve"> untuk menetapkan volume pekerjaan atau kegiatan yang telah dilaksanakan guna pembayaran hasil pekerjaan. Hasil pemeriksaan pekerjaan dituangkan dalam laporan kemajuan hasil pekerjaan.</w:t>
            </w:r>
          </w:p>
          <w:p w:rsidR="00D9730C" w:rsidRPr="004F1FC6" w:rsidRDefault="00155965" w:rsidP="006C0EB3">
            <w:pPr>
              <w:numPr>
                <w:ilvl w:val="4"/>
                <w:numId w:val="265"/>
              </w:numPr>
              <w:tabs>
                <w:tab w:val="clear" w:pos="984"/>
                <w:tab w:val="num" w:pos="738"/>
              </w:tabs>
              <w:ind w:left="738" w:right="123" w:hanging="284"/>
              <w:rPr>
                <w:rFonts w:ascii="Footlight MT Light" w:hAnsi="Footlight MT Light"/>
                <w:sz w:val="17"/>
                <w:szCs w:val="17"/>
                <w:lang w:val="fi-FI"/>
                <w:rPrChange w:id="13975" w:author="suryavina" w:date="2015-02-06T16:21:00Z">
                  <w:rPr>
                    <w:rFonts w:ascii="Footlight MT Light" w:hAnsi="Footlight MT Light"/>
                    <w:sz w:val="17"/>
                    <w:szCs w:val="17"/>
                    <w:lang w:val="fi-FI"/>
                  </w:rPr>
                </w:rPrChange>
              </w:rPr>
            </w:pPr>
            <w:r w:rsidRPr="004F1FC6">
              <w:rPr>
                <w:rFonts w:ascii="Footlight MT Light" w:hAnsi="Footlight MT Light"/>
                <w:sz w:val="17"/>
                <w:szCs w:val="17"/>
                <w:lang w:val="fi-FI"/>
                <w:rPrChange w:id="13976" w:author="suryavina" w:date="2015-02-06T16:21:00Z">
                  <w:rPr>
                    <w:rFonts w:ascii="Footlight MT Light" w:hAnsi="Footlight MT Light"/>
                    <w:sz w:val="17"/>
                    <w:szCs w:val="17"/>
                    <w:lang w:val="fi-FI"/>
                  </w:rPr>
                </w:rPrChange>
              </w:rPr>
              <w:t>Untuk kepentingan pengendalian dan pengawasan pelaksanaan pekerjaan, seluruh aktivitas kegiatan pekerjaan di lokasi pekerjaan dicatat dalam buku harian sebagai bahan laporan harian pekerjaan yang berisi rencana dan realisasi pekerjaan harian.</w:t>
            </w:r>
          </w:p>
          <w:p w:rsidR="00D9730C" w:rsidRPr="004F1FC6" w:rsidRDefault="00155965" w:rsidP="006C0EB3">
            <w:pPr>
              <w:numPr>
                <w:ilvl w:val="4"/>
                <w:numId w:val="265"/>
              </w:numPr>
              <w:tabs>
                <w:tab w:val="clear" w:pos="984"/>
                <w:tab w:val="num" w:pos="738"/>
              </w:tabs>
              <w:ind w:left="738" w:right="123" w:hanging="284"/>
              <w:rPr>
                <w:rFonts w:ascii="Footlight MT Light" w:hAnsi="Footlight MT Light"/>
                <w:sz w:val="17"/>
                <w:szCs w:val="17"/>
                <w:lang w:val="id-ID"/>
                <w:rPrChange w:id="13977"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fi-FI"/>
                <w:rPrChange w:id="13978" w:author="suryavina" w:date="2015-02-06T16:21:00Z">
                  <w:rPr>
                    <w:rFonts w:ascii="Footlight MT Light" w:hAnsi="Footlight MT Light"/>
                    <w:sz w:val="17"/>
                    <w:szCs w:val="17"/>
                    <w:lang w:val="fi-FI"/>
                  </w:rPr>
                </w:rPrChange>
              </w:rPr>
              <w:t>Laporan</w:t>
            </w:r>
            <w:r w:rsidRPr="004F1FC6">
              <w:rPr>
                <w:rFonts w:ascii="Footlight MT Light" w:hAnsi="Footlight MT Light"/>
                <w:sz w:val="17"/>
                <w:szCs w:val="17"/>
                <w:lang w:val="id-ID"/>
                <w:rPrChange w:id="13979" w:author="suryavina" w:date="2015-02-06T16:21:00Z">
                  <w:rPr>
                    <w:rFonts w:ascii="Footlight MT Light" w:hAnsi="Footlight MT Light"/>
                    <w:sz w:val="17"/>
                    <w:szCs w:val="17"/>
                    <w:lang w:val="id-ID"/>
                  </w:rPr>
                </w:rPrChange>
              </w:rPr>
              <w:t xml:space="preserve"> harian berisi:</w:t>
            </w:r>
          </w:p>
          <w:p w:rsidR="00D9730C" w:rsidRPr="004F1FC6" w:rsidRDefault="00155965" w:rsidP="006C0EB3">
            <w:pPr>
              <w:numPr>
                <w:ilvl w:val="0"/>
                <w:numId w:val="266"/>
              </w:numPr>
              <w:tabs>
                <w:tab w:val="left" w:pos="1022"/>
              </w:tabs>
              <w:ind w:left="1022" w:right="123" w:hanging="284"/>
              <w:rPr>
                <w:rFonts w:ascii="Footlight MT Light" w:hAnsi="Footlight MT Light"/>
                <w:sz w:val="17"/>
                <w:szCs w:val="17"/>
                <w:lang w:val="id-ID"/>
                <w:rPrChange w:id="13980"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13981" w:author="suryavina" w:date="2015-02-06T16:21:00Z">
                  <w:rPr>
                    <w:rFonts w:ascii="Footlight MT Light" w:hAnsi="Footlight MT Light"/>
                    <w:sz w:val="17"/>
                    <w:szCs w:val="17"/>
                    <w:lang w:val="id-ID"/>
                  </w:rPr>
                </w:rPrChange>
              </w:rPr>
              <w:t>jenis dan kuantitas bahan yang berada di lokasi pekerjaan;</w:t>
            </w:r>
          </w:p>
          <w:p w:rsidR="00D9730C" w:rsidRPr="004F1FC6" w:rsidRDefault="00155965" w:rsidP="006C0EB3">
            <w:pPr>
              <w:numPr>
                <w:ilvl w:val="0"/>
                <w:numId w:val="266"/>
              </w:numPr>
              <w:tabs>
                <w:tab w:val="left" w:pos="1022"/>
              </w:tabs>
              <w:ind w:left="1022" w:right="123" w:hanging="284"/>
              <w:rPr>
                <w:rFonts w:ascii="Footlight MT Light" w:hAnsi="Footlight MT Light"/>
                <w:sz w:val="17"/>
                <w:szCs w:val="17"/>
                <w:lang w:val="id-ID"/>
                <w:rPrChange w:id="13982"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13983" w:author="suryavina" w:date="2015-02-06T16:21:00Z">
                  <w:rPr>
                    <w:rFonts w:ascii="Footlight MT Light" w:hAnsi="Footlight MT Light"/>
                    <w:sz w:val="17"/>
                    <w:szCs w:val="17"/>
                    <w:lang w:val="id-ID"/>
                  </w:rPr>
                </w:rPrChange>
              </w:rPr>
              <w:t>penempatan tenaga kerja untuk tiap macam tugasnya;</w:t>
            </w:r>
          </w:p>
          <w:p w:rsidR="00D9730C" w:rsidRPr="004F1FC6" w:rsidRDefault="00155965" w:rsidP="006C0EB3">
            <w:pPr>
              <w:numPr>
                <w:ilvl w:val="0"/>
                <w:numId w:val="266"/>
              </w:numPr>
              <w:tabs>
                <w:tab w:val="left" w:pos="1022"/>
              </w:tabs>
              <w:ind w:left="1022" w:right="123" w:hanging="284"/>
              <w:rPr>
                <w:rFonts w:ascii="Footlight MT Light" w:hAnsi="Footlight MT Light"/>
                <w:sz w:val="17"/>
                <w:szCs w:val="17"/>
                <w:lang w:val="id-ID"/>
                <w:rPrChange w:id="13984"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13985" w:author="suryavina" w:date="2015-02-06T16:21:00Z">
                  <w:rPr>
                    <w:rFonts w:ascii="Footlight MT Light" w:hAnsi="Footlight MT Light"/>
                    <w:sz w:val="17"/>
                    <w:szCs w:val="17"/>
                    <w:lang w:val="id-ID"/>
                  </w:rPr>
                </w:rPrChange>
              </w:rPr>
              <w:t>jenis, jumlah dan kondisi peralatan;</w:t>
            </w:r>
          </w:p>
          <w:p w:rsidR="00D9730C" w:rsidRPr="004F1FC6" w:rsidRDefault="00155965" w:rsidP="006C0EB3">
            <w:pPr>
              <w:numPr>
                <w:ilvl w:val="0"/>
                <w:numId w:val="266"/>
              </w:numPr>
              <w:tabs>
                <w:tab w:val="left" w:pos="1022"/>
              </w:tabs>
              <w:ind w:left="1022" w:right="123" w:hanging="284"/>
              <w:rPr>
                <w:rFonts w:ascii="Footlight MT Light" w:hAnsi="Footlight MT Light"/>
                <w:sz w:val="17"/>
                <w:szCs w:val="17"/>
                <w:lang w:val="id-ID"/>
                <w:rPrChange w:id="13986"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13987" w:author="suryavina" w:date="2015-02-06T16:21:00Z">
                  <w:rPr>
                    <w:rFonts w:ascii="Footlight MT Light" w:hAnsi="Footlight MT Light"/>
                    <w:sz w:val="17"/>
                    <w:szCs w:val="17"/>
                    <w:lang w:val="id-ID"/>
                  </w:rPr>
                </w:rPrChange>
              </w:rPr>
              <w:t>jenis dan kuantitas pekerjaan yang dilaksanakan;</w:t>
            </w:r>
          </w:p>
          <w:p w:rsidR="00D9730C" w:rsidRPr="004F1FC6" w:rsidRDefault="00155965" w:rsidP="006C0EB3">
            <w:pPr>
              <w:numPr>
                <w:ilvl w:val="0"/>
                <w:numId w:val="266"/>
              </w:numPr>
              <w:tabs>
                <w:tab w:val="left" w:pos="1022"/>
              </w:tabs>
              <w:ind w:left="1022" w:right="123" w:hanging="284"/>
              <w:rPr>
                <w:rFonts w:ascii="Footlight MT Light" w:hAnsi="Footlight MT Light"/>
                <w:sz w:val="17"/>
                <w:szCs w:val="17"/>
                <w:lang w:val="id-ID"/>
                <w:rPrChange w:id="13988"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13989" w:author="suryavina" w:date="2015-02-06T16:21:00Z">
                  <w:rPr>
                    <w:rFonts w:ascii="Footlight MT Light" w:hAnsi="Footlight MT Light"/>
                    <w:sz w:val="17"/>
                    <w:szCs w:val="17"/>
                    <w:lang w:val="id-ID"/>
                  </w:rPr>
                </w:rPrChange>
              </w:rPr>
              <w:t>keadaan cuaca termasuk hujan, banjir dan peristiwa alam lainnya yang berpengaruh terhadap kelancaran pekerjaan; dan</w:t>
            </w:r>
          </w:p>
          <w:p w:rsidR="00D9730C" w:rsidRPr="004F1FC6" w:rsidRDefault="00155965" w:rsidP="006C0EB3">
            <w:pPr>
              <w:numPr>
                <w:ilvl w:val="0"/>
                <w:numId w:val="266"/>
              </w:numPr>
              <w:tabs>
                <w:tab w:val="left" w:pos="1022"/>
              </w:tabs>
              <w:ind w:left="1022" w:right="123" w:hanging="284"/>
              <w:rPr>
                <w:rFonts w:ascii="Footlight MT Light" w:hAnsi="Footlight MT Light"/>
                <w:sz w:val="17"/>
                <w:szCs w:val="17"/>
                <w:lang w:val="id-ID"/>
                <w:rPrChange w:id="13990"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13991" w:author="suryavina" w:date="2015-02-06T16:21:00Z">
                  <w:rPr>
                    <w:rFonts w:ascii="Footlight MT Light" w:hAnsi="Footlight MT Light"/>
                    <w:sz w:val="17"/>
                    <w:szCs w:val="17"/>
                    <w:lang w:val="id-ID"/>
                  </w:rPr>
                </w:rPrChange>
              </w:rPr>
              <w:t>catatan-catatan lain yang berkenaan dengan pelaksanaan.</w:t>
            </w:r>
          </w:p>
          <w:p w:rsidR="00D9730C" w:rsidRPr="004F1FC6" w:rsidRDefault="00155965" w:rsidP="006C0EB3">
            <w:pPr>
              <w:numPr>
                <w:ilvl w:val="4"/>
                <w:numId w:val="265"/>
              </w:numPr>
              <w:tabs>
                <w:tab w:val="clear" w:pos="984"/>
                <w:tab w:val="num" w:pos="738"/>
              </w:tabs>
              <w:ind w:left="738" w:right="123" w:hanging="284"/>
              <w:rPr>
                <w:rFonts w:ascii="Footlight MT Light" w:hAnsi="Footlight MT Light"/>
                <w:sz w:val="17"/>
                <w:szCs w:val="17"/>
                <w:lang w:val="fi-FI"/>
                <w:rPrChange w:id="13992" w:author="suryavina" w:date="2015-02-06T16:21:00Z">
                  <w:rPr>
                    <w:rFonts w:ascii="Footlight MT Light" w:hAnsi="Footlight MT Light"/>
                    <w:sz w:val="17"/>
                    <w:szCs w:val="17"/>
                    <w:lang w:val="fi-FI"/>
                  </w:rPr>
                </w:rPrChange>
              </w:rPr>
            </w:pPr>
            <w:r w:rsidRPr="004F1FC6">
              <w:rPr>
                <w:rFonts w:ascii="Footlight MT Light" w:hAnsi="Footlight MT Light"/>
                <w:sz w:val="17"/>
                <w:szCs w:val="17"/>
                <w:lang w:val="fi-FI"/>
                <w:rPrChange w:id="13993" w:author="suryavina" w:date="2015-02-06T16:21:00Z">
                  <w:rPr>
                    <w:rFonts w:ascii="Footlight MT Light" w:hAnsi="Footlight MT Light"/>
                    <w:sz w:val="17"/>
                    <w:szCs w:val="17"/>
                    <w:lang w:val="fi-FI"/>
                  </w:rPr>
                </w:rPrChange>
              </w:rPr>
              <w:t>Laporan harian dibuat oleh penyedia, apabila diperlukan diperiksa oleh pengawasa dan disetujui oleh wakil PPK.</w:t>
            </w:r>
          </w:p>
          <w:p w:rsidR="00D9730C" w:rsidRPr="004F1FC6" w:rsidRDefault="00155965" w:rsidP="006C0EB3">
            <w:pPr>
              <w:numPr>
                <w:ilvl w:val="4"/>
                <w:numId w:val="265"/>
              </w:numPr>
              <w:tabs>
                <w:tab w:val="clear" w:pos="984"/>
                <w:tab w:val="num" w:pos="738"/>
              </w:tabs>
              <w:ind w:left="738" w:right="123" w:hanging="284"/>
              <w:rPr>
                <w:rFonts w:ascii="Footlight MT Light" w:hAnsi="Footlight MT Light"/>
                <w:sz w:val="17"/>
                <w:szCs w:val="17"/>
                <w:lang w:val="fi-FI"/>
                <w:rPrChange w:id="13994" w:author="suryavina" w:date="2015-02-06T16:21:00Z">
                  <w:rPr>
                    <w:rFonts w:ascii="Footlight MT Light" w:hAnsi="Footlight MT Light"/>
                    <w:sz w:val="17"/>
                    <w:szCs w:val="17"/>
                    <w:lang w:val="fi-FI"/>
                  </w:rPr>
                </w:rPrChange>
              </w:rPr>
            </w:pPr>
            <w:r w:rsidRPr="004F1FC6">
              <w:rPr>
                <w:rFonts w:ascii="Footlight MT Light" w:hAnsi="Footlight MT Light"/>
                <w:sz w:val="17"/>
                <w:szCs w:val="17"/>
                <w:lang w:val="fi-FI"/>
                <w:rPrChange w:id="13995" w:author="suryavina" w:date="2015-02-06T16:21:00Z">
                  <w:rPr>
                    <w:rFonts w:ascii="Footlight MT Light" w:hAnsi="Footlight MT Light"/>
                    <w:sz w:val="17"/>
                    <w:szCs w:val="17"/>
                    <w:lang w:val="fi-FI"/>
                  </w:rPr>
                </w:rPrChange>
              </w:rPr>
              <w:t>Laporan mingguan terdiri dari rangkuman laporan harian dan berisi hasil kemajuan fisik pekerjaan dalam periode satu minggu, serta hal-hal penting yang perlu ditonjolkan.</w:t>
            </w:r>
          </w:p>
          <w:p w:rsidR="00D9730C" w:rsidRPr="004F1FC6" w:rsidRDefault="00155965" w:rsidP="006C0EB3">
            <w:pPr>
              <w:numPr>
                <w:ilvl w:val="4"/>
                <w:numId w:val="265"/>
              </w:numPr>
              <w:tabs>
                <w:tab w:val="clear" w:pos="984"/>
                <w:tab w:val="num" w:pos="738"/>
              </w:tabs>
              <w:ind w:left="738" w:right="123" w:hanging="284"/>
              <w:rPr>
                <w:rFonts w:ascii="Footlight MT Light" w:hAnsi="Footlight MT Light"/>
                <w:sz w:val="17"/>
                <w:szCs w:val="17"/>
                <w:lang w:val="fi-FI"/>
                <w:rPrChange w:id="13996" w:author="suryavina" w:date="2015-02-06T16:21:00Z">
                  <w:rPr>
                    <w:rFonts w:ascii="Footlight MT Light" w:hAnsi="Footlight MT Light"/>
                    <w:sz w:val="17"/>
                    <w:szCs w:val="17"/>
                    <w:lang w:val="fi-FI"/>
                  </w:rPr>
                </w:rPrChange>
              </w:rPr>
            </w:pPr>
            <w:r w:rsidRPr="004F1FC6">
              <w:rPr>
                <w:rFonts w:ascii="Footlight MT Light" w:hAnsi="Footlight MT Light"/>
                <w:sz w:val="17"/>
                <w:szCs w:val="17"/>
                <w:lang w:val="fi-FI"/>
                <w:rPrChange w:id="13997" w:author="suryavina" w:date="2015-02-06T16:21:00Z">
                  <w:rPr>
                    <w:rFonts w:ascii="Footlight MT Light" w:hAnsi="Footlight MT Light"/>
                    <w:sz w:val="17"/>
                    <w:szCs w:val="17"/>
                    <w:lang w:val="fi-FI"/>
                  </w:rPr>
                </w:rPrChange>
              </w:rPr>
              <w:t>Laporan bulanan terdiri dari rangkuman laporan mingguan dan berisi hasil kemajuan fisik pekerjaan dalam periode satu bulan, serta hal-hal penting yang perlu ditonjolkan.</w:t>
            </w:r>
          </w:p>
          <w:p w:rsidR="00D9730C" w:rsidRPr="004F1FC6" w:rsidRDefault="00155965" w:rsidP="006C0EB3">
            <w:pPr>
              <w:numPr>
                <w:ilvl w:val="4"/>
                <w:numId w:val="265"/>
              </w:numPr>
              <w:tabs>
                <w:tab w:val="clear" w:pos="984"/>
                <w:tab w:val="num" w:pos="738"/>
              </w:tabs>
              <w:ind w:left="738" w:right="123" w:hanging="284"/>
              <w:rPr>
                <w:rFonts w:ascii="Footlight MT Light" w:hAnsi="Footlight MT Light"/>
                <w:i/>
                <w:sz w:val="17"/>
                <w:szCs w:val="17"/>
                <w:lang w:val="sv-SE"/>
                <w:rPrChange w:id="13998" w:author="suryavina" w:date="2015-02-06T16:21:00Z">
                  <w:rPr>
                    <w:rFonts w:ascii="Footlight MT Light" w:hAnsi="Footlight MT Light"/>
                    <w:i/>
                    <w:sz w:val="17"/>
                    <w:szCs w:val="17"/>
                    <w:lang w:val="sv-SE"/>
                  </w:rPr>
                </w:rPrChange>
              </w:rPr>
            </w:pPr>
            <w:r w:rsidRPr="004F1FC6">
              <w:rPr>
                <w:rFonts w:ascii="Footlight MT Light" w:hAnsi="Footlight MT Light"/>
                <w:sz w:val="17"/>
                <w:szCs w:val="17"/>
                <w:lang w:val="fi-FI"/>
                <w:rPrChange w:id="13999" w:author="suryavina" w:date="2015-02-06T16:21:00Z">
                  <w:rPr>
                    <w:rFonts w:ascii="Footlight MT Light" w:hAnsi="Footlight MT Light"/>
                    <w:sz w:val="17"/>
                    <w:szCs w:val="17"/>
                    <w:lang w:val="fi-FI"/>
                  </w:rPr>
                </w:rPrChange>
              </w:rPr>
              <w:t>Untuk merekam kegiatan pelaksanaan proyek, PPK membuat foto-foto dokumentasi pelaksanaan pekerjaan di lokasi pekerjaan</w:t>
            </w:r>
            <w:r w:rsidRPr="004F1FC6">
              <w:rPr>
                <w:rFonts w:ascii="Footlight MT Light" w:hAnsi="Footlight MT Light"/>
                <w:i/>
                <w:sz w:val="17"/>
                <w:szCs w:val="17"/>
                <w:lang w:val="id-ID"/>
                <w:rPrChange w:id="14000" w:author="suryavina" w:date="2015-02-06T16:21:00Z">
                  <w:rPr>
                    <w:rFonts w:ascii="Footlight MT Light" w:hAnsi="Footlight MT Light"/>
                    <w:i/>
                    <w:sz w:val="17"/>
                    <w:szCs w:val="17"/>
                    <w:lang w:val="id-ID"/>
                  </w:rPr>
                </w:rPrChange>
              </w:rPr>
              <w:t>.</w:t>
            </w:r>
          </w:p>
          <w:p w:rsidR="00D9730C" w:rsidRPr="004F1FC6" w:rsidRDefault="00D9730C" w:rsidP="006C0EB3">
            <w:pPr>
              <w:tabs>
                <w:tab w:val="left" w:pos="5973"/>
              </w:tabs>
              <w:ind w:left="397"/>
              <w:rPr>
                <w:rFonts w:ascii="Footlight MT Light" w:hAnsi="Footlight MT Light" w:cs="Arial"/>
                <w:sz w:val="17"/>
                <w:szCs w:val="17"/>
                <w:rPrChange w:id="14001" w:author="suryavina" w:date="2015-02-06T16:21:00Z">
                  <w:rPr>
                    <w:rFonts w:ascii="Footlight MT Light" w:hAnsi="Footlight MT Light" w:cs="Arial"/>
                    <w:sz w:val="17"/>
                    <w:szCs w:val="17"/>
                  </w:rPr>
                </w:rPrChange>
              </w:rPr>
            </w:pPr>
          </w:p>
          <w:p w:rsidR="00D9730C" w:rsidRPr="004F1FC6" w:rsidRDefault="00D9730C" w:rsidP="006C0EB3">
            <w:pPr>
              <w:tabs>
                <w:tab w:val="left" w:pos="5973"/>
              </w:tabs>
              <w:ind w:left="397"/>
              <w:rPr>
                <w:rFonts w:ascii="Footlight MT Light" w:hAnsi="Footlight MT Light" w:cs="Arial"/>
                <w:sz w:val="17"/>
                <w:szCs w:val="17"/>
                <w:rPrChange w:id="14002" w:author="suryavina" w:date="2015-02-06T16:21:00Z">
                  <w:rPr>
                    <w:rFonts w:ascii="Footlight MT Light" w:hAnsi="Footlight MT Light" w:cs="Arial"/>
                    <w:sz w:val="17"/>
                    <w:szCs w:val="17"/>
                  </w:rPr>
                </w:rPrChange>
              </w:rPr>
            </w:pPr>
          </w:p>
          <w:p w:rsidR="00D9730C" w:rsidRPr="004F1FC6" w:rsidRDefault="00155965" w:rsidP="006C0EB3">
            <w:pPr>
              <w:numPr>
                <w:ilvl w:val="0"/>
                <w:numId w:val="187"/>
              </w:numPr>
              <w:tabs>
                <w:tab w:val="clear" w:pos="397"/>
              </w:tabs>
              <w:ind w:left="454" w:hanging="454"/>
              <w:rPr>
                <w:rFonts w:ascii="Footlight MT Light" w:hAnsi="Footlight MT Light"/>
                <w:sz w:val="17"/>
                <w:szCs w:val="17"/>
                <w:lang w:val="id-ID"/>
                <w:rPrChange w:id="14003" w:author="suryavina" w:date="2015-02-06T16:21:00Z">
                  <w:rPr>
                    <w:rFonts w:ascii="Footlight MT Light" w:hAnsi="Footlight MT Light"/>
                    <w:sz w:val="17"/>
                    <w:szCs w:val="17"/>
                    <w:lang w:val="id-ID"/>
                  </w:rPr>
                </w:rPrChange>
              </w:rPr>
            </w:pPr>
            <w:r w:rsidRPr="004F1FC6">
              <w:rPr>
                <w:rFonts w:ascii="Footlight MT Light" w:hAnsi="Footlight MT Light"/>
                <w:noProof/>
                <w:sz w:val="17"/>
                <w:szCs w:val="17"/>
                <w:rPrChange w:id="14004" w:author="suryavina" w:date="2015-02-06T16:21:00Z">
                  <w:rPr>
                    <w:rFonts w:ascii="Footlight MT Light" w:hAnsi="Footlight MT Light"/>
                    <w:noProof/>
                    <w:sz w:val="17"/>
                    <w:szCs w:val="17"/>
                  </w:rPr>
                </w:rPrChange>
              </w:rPr>
              <w:t>WAKTU</w:t>
            </w:r>
            <w:r w:rsidRPr="004F1FC6">
              <w:rPr>
                <w:rFonts w:ascii="Footlight MT Light" w:hAnsi="Footlight MT Light"/>
                <w:sz w:val="17"/>
                <w:szCs w:val="17"/>
                <w:lang w:val="id-ID"/>
                <w:rPrChange w:id="14005" w:author="suryavina" w:date="2015-02-06T16:21:00Z">
                  <w:rPr>
                    <w:rFonts w:ascii="Footlight MT Light" w:hAnsi="Footlight MT Light"/>
                    <w:sz w:val="17"/>
                    <w:szCs w:val="17"/>
                    <w:lang w:val="id-ID"/>
                  </w:rPr>
                </w:rPrChange>
              </w:rPr>
              <w:t xml:space="preserve"> PENYELESAIAN PEKERJAAN</w:t>
            </w:r>
          </w:p>
          <w:p w:rsidR="00D9730C" w:rsidRPr="004F1FC6" w:rsidRDefault="00155965" w:rsidP="006C0EB3">
            <w:pPr>
              <w:numPr>
                <w:ilvl w:val="4"/>
                <w:numId w:val="257"/>
              </w:numPr>
              <w:tabs>
                <w:tab w:val="clear" w:pos="984"/>
              </w:tabs>
              <w:ind w:left="738" w:right="123" w:hanging="284"/>
              <w:rPr>
                <w:rFonts w:ascii="Footlight MT Light" w:hAnsi="Footlight MT Light"/>
                <w:sz w:val="17"/>
                <w:szCs w:val="17"/>
                <w:lang w:val="id-ID"/>
                <w:rPrChange w:id="14006"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14007" w:author="suryavina" w:date="2015-02-06T16:21:00Z">
                  <w:rPr>
                    <w:rFonts w:ascii="Footlight MT Light" w:hAnsi="Footlight MT Light"/>
                    <w:sz w:val="17"/>
                    <w:szCs w:val="17"/>
                    <w:lang w:val="id-ID"/>
                  </w:rPr>
                </w:rPrChange>
              </w:rPr>
              <w:t>Kecuali SPK diputuskan lebih awal, penyedia berkewajiban untuk memulai pelaksanaan pekerjaan pada Tanggal Mulai Kerja, dan melaksanakan pekerjaan sesuai dengan program mutu, serta menyelesaikan pekerjaan selambat-lambatnya pada Tanggal Penyelesaian yang ditetapkan dalam SP.</w:t>
            </w:r>
          </w:p>
          <w:p w:rsidR="00D9730C" w:rsidRPr="004F1FC6" w:rsidRDefault="00155965" w:rsidP="006C0EB3">
            <w:pPr>
              <w:numPr>
                <w:ilvl w:val="4"/>
                <w:numId w:val="257"/>
              </w:numPr>
              <w:tabs>
                <w:tab w:val="clear" w:pos="984"/>
              </w:tabs>
              <w:ind w:left="738" w:right="123" w:hanging="284"/>
              <w:rPr>
                <w:rFonts w:ascii="Footlight MT Light" w:hAnsi="Footlight MT Light"/>
                <w:sz w:val="17"/>
                <w:szCs w:val="17"/>
                <w:lang w:val="id-ID"/>
                <w:rPrChange w:id="14008"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14009" w:author="suryavina" w:date="2015-02-06T16:21:00Z">
                  <w:rPr>
                    <w:rFonts w:ascii="Footlight MT Light" w:hAnsi="Footlight MT Light"/>
                    <w:sz w:val="17"/>
                    <w:szCs w:val="17"/>
                    <w:lang w:val="id-ID"/>
                  </w:rPr>
                </w:rPrChange>
              </w:rPr>
              <w:t>Jika pekerjaan tidak selesai pada Tanggal Penyelesaian bukan akibat Keadaan Kahar atau Peristiwa Kompensasi atau karena kesalahan atau kelalaian penyedia maka penyedia dikenakan denda.</w:t>
            </w:r>
          </w:p>
          <w:p w:rsidR="00D9730C" w:rsidRPr="004F1FC6" w:rsidRDefault="00155965" w:rsidP="006C0EB3">
            <w:pPr>
              <w:numPr>
                <w:ilvl w:val="4"/>
                <w:numId w:val="257"/>
              </w:numPr>
              <w:tabs>
                <w:tab w:val="clear" w:pos="984"/>
              </w:tabs>
              <w:ind w:left="738" w:right="123" w:hanging="284"/>
              <w:rPr>
                <w:rFonts w:ascii="Footlight MT Light" w:hAnsi="Footlight MT Light"/>
                <w:sz w:val="17"/>
                <w:szCs w:val="17"/>
                <w:lang w:val="id-ID"/>
                <w:rPrChange w:id="14010"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14011" w:author="suryavina" w:date="2015-02-06T16:21:00Z">
                  <w:rPr>
                    <w:rFonts w:ascii="Footlight MT Light" w:hAnsi="Footlight MT Light"/>
                    <w:sz w:val="17"/>
                    <w:szCs w:val="17"/>
                    <w:lang w:val="id-ID"/>
                  </w:rPr>
                </w:rPrChange>
              </w:rPr>
              <w:t>Jika keterlambatan tersebut semata-mata disebabkan oleh Peristiwa Kompensasi maka PPK dikenakan kewajiban pembayaran ganti rugi. Denda atau ganti rugi tidak dikenakan jika Tanggal Penyelesaian disepakati oleh Para Pihak untuk diperpanjang.</w:t>
            </w:r>
          </w:p>
          <w:p w:rsidR="00D9730C" w:rsidRPr="004F1FC6" w:rsidRDefault="00155965" w:rsidP="006C0EB3">
            <w:pPr>
              <w:numPr>
                <w:ilvl w:val="4"/>
                <w:numId w:val="257"/>
              </w:numPr>
              <w:tabs>
                <w:tab w:val="clear" w:pos="984"/>
              </w:tabs>
              <w:ind w:left="738" w:right="123" w:hanging="284"/>
              <w:rPr>
                <w:rFonts w:ascii="Footlight MT Light" w:hAnsi="Footlight MT Light" w:cs="Arial"/>
                <w:sz w:val="17"/>
                <w:szCs w:val="17"/>
                <w:lang w:val="fi-FI"/>
                <w:rPrChange w:id="14012" w:author="suryavina" w:date="2015-02-06T16:21:00Z">
                  <w:rPr>
                    <w:rFonts w:ascii="Footlight MT Light" w:hAnsi="Footlight MT Light" w:cs="Arial"/>
                    <w:sz w:val="17"/>
                    <w:szCs w:val="17"/>
                    <w:lang w:val="fi-FI"/>
                  </w:rPr>
                </w:rPrChange>
              </w:rPr>
            </w:pPr>
            <w:r w:rsidRPr="004F1FC6">
              <w:rPr>
                <w:rFonts w:ascii="Footlight MT Light" w:hAnsi="Footlight MT Light"/>
                <w:sz w:val="17"/>
                <w:szCs w:val="17"/>
                <w:lang w:val="id-ID"/>
                <w:rPrChange w:id="14013" w:author="suryavina" w:date="2015-02-06T16:21:00Z">
                  <w:rPr>
                    <w:rFonts w:ascii="Footlight MT Light" w:hAnsi="Footlight MT Light"/>
                    <w:sz w:val="17"/>
                    <w:szCs w:val="17"/>
                    <w:lang w:val="id-ID"/>
                  </w:rPr>
                </w:rPrChange>
              </w:rPr>
              <w:t>Tanggal</w:t>
            </w:r>
            <w:r w:rsidRPr="004F1FC6">
              <w:rPr>
                <w:rFonts w:ascii="Footlight MT Light" w:hAnsi="Footlight MT Light" w:cs="Arial"/>
                <w:sz w:val="17"/>
                <w:szCs w:val="17"/>
                <w:lang w:val="fi-FI"/>
                <w:rPrChange w:id="14014" w:author="suryavina" w:date="2015-02-06T16:21:00Z">
                  <w:rPr>
                    <w:rFonts w:ascii="Footlight MT Light" w:hAnsi="Footlight MT Light" w:cs="Arial"/>
                    <w:sz w:val="17"/>
                    <w:szCs w:val="17"/>
                    <w:lang w:val="fi-FI"/>
                  </w:rPr>
                </w:rPrChange>
              </w:rPr>
              <w:t xml:space="preserve"> Penyelesaian yang dimaksud dalam </w:t>
            </w:r>
            <w:r w:rsidRPr="004F1FC6">
              <w:rPr>
                <w:rFonts w:ascii="Footlight MT Light" w:hAnsi="Footlight MT Light" w:cs="Arial"/>
                <w:sz w:val="17"/>
                <w:szCs w:val="17"/>
                <w:lang w:val="id-ID"/>
                <w:rPrChange w:id="14015" w:author="suryavina" w:date="2015-02-06T16:21:00Z">
                  <w:rPr>
                    <w:rFonts w:ascii="Footlight MT Light" w:hAnsi="Footlight MT Light" w:cs="Arial"/>
                    <w:sz w:val="17"/>
                    <w:szCs w:val="17"/>
                    <w:lang w:val="id-ID"/>
                  </w:rPr>
                </w:rPrChange>
              </w:rPr>
              <w:t xml:space="preserve">ketentuan </w:t>
            </w:r>
            <w:r w:rsidRPr="004F1FC6">
              <w:rPr>
                <w:rFonts w:ascii="Footlight MT Light" w:hAnsi="Footlight MT Light" w:cs="Arial"/>
                <w:sz w:val="17"/>
                <w:szCs w:val="17"/>
                <w:lang w:val="fi-FI"/>
                <w:rPrChange w:id="14016" w:author="suryavina" w:date="2015-02-06T16:21:00Z">
                  <w:rPr>
                    <w:rFonts w:ascii="Footlight MT Light" w:hAnsi="Footlight MT Light" w:cs="Arial"/>
                    <w:sz w:val="17"/>
                    <w:szCs w:val="17"/>
                    <w:lang w:val="fi-FI"/>
                  </w:rPr>
                </w:rPrChange>
              </w:rPr>
              <w:t>ini adalah tanggal penyelesaian semua pekerjaan.</w:t>
            </w:r>
          </w:p>
          <w:p w:rsidR="00D9730C" w:rsidRPr="004F1FC6" w:rsidRDefault="00D9730C" w:rsidP="006C0EB3">
            <w:pPr>
              <w:pStyle w:val="ListParagraph"/>
              <w:rPr>
                <w:rFonts w:ascii="Footlight MT Light" w:hAnsi="Footlight MT Light" w:cs="Arial"/>
                <w:sz w:val="17"/>
                <w:szCs w:val="17"/>
                <w:lang w:val="fi-FI"/>
                <w:rPrChange w:id="14017" w:author="suryavina" w:date="2015-02-06T16:21:00Z">
                  <w:rPr>
                    <w:rFonts w:ascii="Footlight MT Light" w:hAnsi="Footlight MT Light" w:cs="Arial"/>
                    <w:sz w:val="17"/>
                    <w:szCs w:val="17"/>
                    <w:lang w:val="fi-FI"/>
                  </w:rPr>
                </w:rPrChange>
              </w:rPr>
            </w:pPr>
          </w:p>
          <w:p w:rsidR="00D9730C" w:rsidRPr="004F1FC6" w:rsidRDefault="00155965" w:rsidP="006C0EB3">
            <w:pPr>
              <w:numPr>
                <w:ilvl w:val="0"/>
                <w:numId w:val="187"/>
              </w:numPr>
              <w:tabs>
                <w:tab w:val="clear" w:pos="397"/>
              </w:tabs>
              <w:ind w:left="454" w:hanging="454"/>
              <w:rPr>
                <w:rFonts w:ascii="Footlight MT Light" w:hAnsi="Footlight MT Light" w:cs="Arial"/>
                <w:sz w:val="17"/>
                <w:szCs w:val="17"/>
                <w:lang w:val="fi-FI"/>
                <w:rPrChange w:id="14018" w:author="suryavina" w:date="2015-02-06T16:21:00Z">
                  <w:rPr>
                    <w:rFonts w:ascii="Footlight MT Light" w:hAnsi="Footlight MT Light" w:cs="Arial"/>
                    <w:sz w:val="17"/>
                    <w:szCs w:val="17"/>
                    <w:lang w:val="fi-FI"/>
                  </w:rPr>
                </w:rPrChange>
              </w:rPr>
            </w:pPr>
            <w:r w:rsidRPr="004F1FC6">
              <w:rPr>
                <w:rFonts w:ascii="Footlight MT Light" w:hAnsi="Footlight MT Light" w:cs="Arial"/>
                <w:sz w:val="17"/>
                <w:szCs w:val="17"/>
                <w:lang w:val="id-ID"/>
                <w:rPrChange w:id="14019" w:author="suryavina" w:date="2015-02-06T16:21:00Z">
                  <w:rPr>
                    <w:rFonts w:ascii="Footlight MT Light" w:hAnsi="Footlight MT Light" w:cs="Arial"/>
                    <w:sz w:val="17"/>
                    <w:szCs w:val="17"/>
                    <w:lang w:val="id-ID"/>
                  </w:rPr>
                </w:rPrChange>
              </w:rPr>
              <w:t>PENERIMAAN BARANG</w:t>
            </w:r>
          </w:p>
          <w:p w:rsidR="00D9730C" w:rsidRPr="004F1FC6" w:rsidRDefault="00155965" w:rsidP="006C0EB3">
            <w:pPr>
              <w:ind w:left="426" w:right="123"/>
              <w:rPr>
                <w:rFonts w:ascii="Footlight MT Light" w:hAnsi="Footlight MT Light"/>
                <w:sz w:val="17"/>
                <w:szCs w:val="17"/>
                <w:lang w:val="id-ID"/>
                <w:rPrChange w:id="14020"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14021" w:author="suryavina" w:date="2015-02-06T16:21:00Z">
                  <w:rPr>
                    <w:rFonts w:ascii="Footlight MT Light" w:hAnsi="Footlight MT Light"/>
                    <w:sz w:val="17"/>
                    <w:szCs w:val="17"/>
                    <w:lang w:val="id-ID"/>
                  </w:rPr>
                </w:rPrChange>
              </w:rPr>
              <w:t>PPK</w:t>
            </w:r>
            <w:r w:rsidRPr="004F1FC6">
              <w:rPr>
                <w:rFonts w:ascii="Footlight MT Light" w:hAnsi="Footlight MT Light"/>
                <w:sz w:val="26"/>
                <w:szCs w:val="26"/>
                <w:lang w:val="nl-NL"/>
                <w:rPrChange w:id="14022" w:author="suryavina" w:date="2015-02-06T16:21:00Z">
                  <w:rPr>
                    <w:rFonts w:ascii="Footlight MT Light" w:hAnsi="Footlight MT Light"/>
                    <w:sz w:val="26"/>
                    <w:szCs w:val="26"/>
                    <w:lang w:val="nl-NL"/>
                  </w:rPr>
                </w:rPrChange>
              </w:rPr>
              <w:t xml:space="preserve"> </w:t>
            </w:r>
            <w:r w:rsidRPr="004F1FC6">
              <w:rPr>
                <w:rFonts w:ascii="Footlight MT Light" w:hAnsi="Footlight MT Light"/>
                <w:sz w:val="17"/>
                <w:szCs w:val="17"/>
                <w:lang w:val="id-ID"/>
                <w:rPrChange w:id="14023" w:author="suryavina" w:date="2015-02-06T16:21:00Z">
                  <w:rPr>
                    <w:rFonts w:ascii="Footlight MT Light" w:hAnsi="Footlight MT Light"/>
                    <w:sz w:val="17"/>
                    <w:szCs w:val="17"/>
                    <w:lang w:val="id-ID"/>
                  </w:rPr>
                </w:rPrChange>
              </w:rPr>
              <w:t>berhak memeriksa barang setelah serah terima barang, menerima atau menolak penerimaan barang yang tidak memenuhi spesifikasi dalam SPK ini. Pembayaran atas barang bukan merupakan bukti penerimaan barang tersebut.</w:t>
            </w:r>
          </w:p>
          <w:p w:rsidR="00D9730C" w:rsidRPr="004F1FC6" w:rsidRDefault="00D9730C" w:rsidP="006C0EB3">
            <w:pPr>
              <w:ind w:left="454"/>
              <w:rPr>
                <w:rFonts w:ascii="Footlight MT Light" w:hAnsi="Footlight MT Light" w:cs="Arial"/>
                <w:sz w:val="17"/>
                <w:szCs w:val="17"/>
                <w:lang w:val="fi-FI"/>
                <w:rPrChange w:id="14024" w:author="suryavina" w:date="2015-02-06T16:21:00Z">
                  <w:rPr>
                    <w:rFonts w:ascii="Footlight MT Light" w:hAnsi="Footlight MT Light" w:cs="Arial"/>
                    <w:sz w:val="17"/>
                    <w:szCs w:val="17"/>
                    <w:lang w:val="fi-FI"/>
                  </w:rPr>
                </w:rPrChange>
              </w:rPr>
            </w:pPr>
          </w:p>
          <w:p w:rsidR="00D9730C" w:rsidRPr="004F1FC6" w:rsidRDefault="00155965" w:rsidP="006C0EB3">
            <w:pPr>
              <w:numPr>
                <w:ilvl w:val="0"/>
                <w:numId w:val="187"/>
              </w:numPr>
              <w:tabs>
                <w:tab w:val="clear" w:pos="397"/>
              </w:tabs>
              <w:ind w:left="454" w:hanging="454"/>
              <w:rPr>
                <w:rFonts w:ascii="Footlight MT Light" w:hAnsi="Footlight MT Light" w:cs="Arial"/>
                <w:sz w:val="17"/>
                <w:szCs w:val="17"/>
                <w:lang w:val="fi-FI"/>
                <w:rPrChange w:id="14025" w:author="suryavina" w:date="2015-02-06T16:21:00Z">
                  <w:rPr>
                    <w:rFonts w:ascii="Footlight MT Light" w:hAnsi="Footlight MT Light" w:cs="Arial"/>
                    <w:sz w:val="17"/>
                    <w:szCs w:val="17"/>
                    <w:lang w:val="fi-FI"/>
                  </w:rPr>
                </w:rPrChange>
              </w:rPr>
            </w:pPr>
            <w:r w:rsidRPr="004F1FC6">
              <w:rPr>
                <w:rFonts w:ascii="Footlight MT Light" w:hAnsi="Footlight MT Light"/>
                <w:noProof/>
                <w:sz w:val="17"/>
                <w:szCs w:val="17"/>
                <w:rPrChange w:id="14026" w:author="suryavina" w:date="2015-02-06T16:21:00Z">
                  <w:rPr>
                    <w:rFonts w:ascii="Footlight MT Light" w:hAnsi="Footlight MT Light"/>
                    <w:noProof/>
                    <w:sz w:val="17"/>
                    <w:szCs w:val="17"/>
                  </w:rPr>
                </w:rPrChange>
              </w:rPr>
              <w:t>SERAH</w:t>
            </w:r>
            <w:r w:rsidRPr="004F1FC6">
              <w:rPr>
                <w:rFonts w:ascii="Footlight MT Light" w:hAnsi="Footlight MT Light" w:cs="Arial"/>
                <w:sz w:val="17"/>
                <w:szCs w:val="17"/>
                <w:lang w:val="id-ID"/>
                <w:rPrChange w:id="14027" w:author="suryavina" w:date="2015-02-06T16:21:00Z">
                  <w:rPr>
                    <w:rFonts w:ascii="Footlight MT Light" w:hAnsi="Footlight MT Light" w:cs="Arial"/>
                    <w:sz w:val="17"/>
                    <w:szCs w:val="17"/>
                    <w:lang w:val="id-ID"/>
                  </w:rPr>
                </w:rPrChange>
              </w:rPr>
              <w:t xml:space="preserve"> TERIMA PEKERJAAN </w:t>
            </w:r>
          </w:p>
          <w:p w:rsidR="00D9730C" w:rsidRPr="004F1FC6" w:rsidRDefault="00155965" w:rsidP="006C0EB3">
            <w:pPr>
              <w:numPr>
                <w:ilvl w:val="4"/>
                <w:numId w:val="258"/>
              </w:numPr>
              <w:tabs>
                <w:tab w:val="clear" w:pos="984"/>
                <w:tab w:val="num" w:pos="738"/>
              </w:tabs>
              <w:ind w:left="738" w:right="123" w:hanging="284"/>
              <w:rPr>
                <w:rFonts w:ascii="Footlight MT Light" w:hAnsi="Footlight MT Light"/>
                <w:sz w:val="17"/>
                <w:szCs w:val="17"/>
                <w:lang w:val="id-ID"/>
                <w:rPrChange w:id="14028"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14029" w:author="suryavina" w:date="2015-02-06T16:21:00Z">
                  <w:rPr>
                    <w:rFonts w:ascii="Footlight MT Light" w:hAnsi="Footlight MT Light"/>
                    <w:sz w:val="17"/>
                    <w:szCs w:val="17"/>
                    <w:lang w:val="id-ID"/>
                  </w:rPr>
                </w:rPrChange>
              </w:rPr>
              <w:t>Setelah pekerjaan selesai 100% (seratus perseratus), penyedia mengajukan permintaan secara tertulis kepada PPK untuk penyerahan pekerjaan.</w:t>
            </w:r>
          </w:p>
          <w:p w:rsidR="00D9730C" w:rsidRPr="004F1FC6" w:rsidRDefault="00155965" w:rsidP="006C0EB3">
            <w:pPr>
              <w:numPr>
                <w:ilvl w:val="4"/>
                <w:numId w:val="258"/>
              </w:numPr>
              <w:tabs>
                <w:tab w:val="clear" w:pos="984"/>
                <w:tab w:val="num" w:pos="738"/>
              </w:tabs>
              <w:ind w:left="738" w:right="123" w:hanging="284"/>
              <w:rPr>
                <w:rFonts w:ascii="Footlight MT Light" w:hAnsi="Footlight MT Light"/>
                <w:sz w:val="17"/>
                <w:szCs w:val="17"/>
                <w:lang w:val="id-ID"/>
                <w:rPrChange w:id="14030"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14031" w:author="suryavina" w:date="2015-02-06T16:21:00Z">
                  <w:rPr>
                    <w:rFonts w:ascii="Footlight MT Light" w:hAnsi="Footlight MT Light"/>
                    <w:sz w:val="17"/>
                    <w:szCs w:val="17"/>
                    <w:lang w:val="id-ID"/>
                  </w:rPr>
                </w:rPrChange>
              </w:rPr>
              <w:t>Dalam rangka penilaian hasil pekerjaan, PPK meminta kepada PA/KPA untuk menugaskan Pejabat Penerima Hasil Pekerjaan.</w:t>
            </w:r>
          </w:p>
          <w:p w:rsidR="00D9730C" w:rsidRPr="004F1FC6" w:rsidRDefault="00155965" w:rsidP="006C0EB3">
            <w:pPr>
              <w:numPr>
                <w:ilvl w:val="4"/>
                <w:numId w:val="258"/>
              </w:numPr>
              <w:tabs>
                <w:tab w:val="clear" w:pos="984"/>
                <w:tab w:val="num" w:pos="738"/>
              </w:tabs>
              <w:ind w:left="738" w:right="123" w:hanging="284"/>
              <w:rPr>
                <w:rFonts w:ascii="Footlight MT Light" w:hAnsi="Footlight MT Light"/>
                <w:sz w:val="17"/>
                <w:szCs w:val="17"/>
                <w:lang w:val="id-ID"/>
                <w:rPrChange w:id="14032"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14033" w:author="suryavina" w:date="2015-02-06T16:21:00Z">
                  <w:rPr>
                    <w:rFonts w:ascii="Footlight MT Light" w:hAnsi="Footlight MT Light"/>
                    <w:sz w:val="17"/>
                    <w:szCs w:val="17"/>
                    <w:lang w:val="id-ID"/>
                  </w:rPr>
                </w:rPrChange>
              </w:rPr>
              <w:t>Pejabat Penerima Hasil Pekerjaan melakukan penilaian terhadap hasil pekerjaan yang telah diselesaikan oleh penyedia. Apabila terdapat kekurangan-kekurangan dan/atau cacat hasil pekerjaan, penyedia wajib memperbaiki/menyelesaikannya, atas perintah PPK.</w:t>
            </w:r>
          </w:p>
          <w:p w:rsidR="00D9730C" w:rsidRPr="004F1FC6" w:rsidRDefault="00155965" w:rsidP="006C0EB3">
            <w:pPr>
              <w:numPr>
                <w:ilvl w:val="4"/>
                <w:numId w:val="258"/>
              </w:numPr>
              <w:tabs>
                <w:tab w:val="clear" w:pos="984"/>
                <w:tab w:val="num" w:pos="738"/>
              </w:tabs>
              <w:ind w:left="738" w:right="123" w:hanging="284"/>
              <w:rPr>
                <w:rFonts w:ascii="Footlight MT Light" w:hAnsi="Footlight MT Light"/>
                <w:sz w:val="17"/>
                <w:szCs w:val="17"/>
                <w:lang w:val="id-ID"/>
                <w:rPrChange w:id="14034"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14035" w:author="suryavina" w:date="2015-02-06T16:21:00Z">
                  <w:rPr>
                    <w:rFonts w:ascii="Footlight MT Light" w:hAnsi="Footlight MT Light"/>
                    <w:sz w:val="17"/>
                    <w:szCs w:val="17"/>
                    <w:lang w:val="id-ID"/>
                  </w:rPr>
                </w:rPrChange>
              </w:rPr>
              <w:t>PPK menerima pekerjaan setelah seluruh hasil pekerjaan dilaksanakan sesuai dengan ketentuan SPK dan diterima oleh Pejabat Penerima Hasil Pekerjaan.</w:t>
            </w:r>
          </w:p>
          <w:p w:rsidR="00763031" w:rsidRPr="004F1FC6" w:rsidRDefault="00155965" w:rsidP="006C0EB3">
            <w:pPr>
              <w:numPr>
                <w:ilvl w:val="4"/>
                <w:numId w:val="258"/>
              </w:numPr>
              <w:tabs>
                <w:tab w:val="clear" w:pos="984"/>
                <w:tab w:val="num" w:pos="738"/>
              </w:tabs>
              <w:ind w:left="738" w:right="123" w:hanging="284"/>
              <w:rPr>
                <w:rFonts w:ascii="Footlight MT Light" w:hAnsi="Footlight MT Light"/>
                <w:sz w:val="17"/>
                <w:szCs w:val="17"/>
                <w:lang w:val="id-ID"/>
                <w:rPrChange w:id="14036"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14037" w:author="suryavina" w:date="2015-02-06T16:21:00Z">
                  <w:rPr>
                    <w:rFonts w:ascii="Footlight MT Light" w:hAnsi="Footlight MT Light"/>
                    <w:sz w:val="17"/>
                    <w:szCs w:val="17"/>
                    <w:lang w:val="id-ID"/>
                  </w:rPr>
                </w:rPrChange>
              </w:rPr>
              <w:t>Apabila PPHP belum menerima hasil pekerjaan, PPK memerintahkan Penyedia untuk memperbaiki pekerjaan dan dikenakan denda sesuai dengan ketentuan dalam SPK.</w:t>
            </w:r>
          </w:p>
          <w:p w:rsidR="00D9730C" w:rsidRPr="004F1FC6" w:rsidRDefault="00155965" w:rsidP="006C0EB3">
            <w:pPr>
              <w:numPr>
                <w:ilvl w:val="4"/>
                <w:numId w:val="258"/>
              </w:numPr>
              <w:tabs>
                <w:tab w:val="clear" w:pos="984"/>
                <w:tab w:val="num" w:pos="738"/>
              </w:tabs>
              <w:ind w:left="738" w:right="123" w:hanging="284"/>
              <w:rPr>
                <w:rFonts w:ascii="Footlight MT Light" w:hAnsi="Footlight MT Light"/>
                <w:sz w:val="17"/>
                <w:szCs w:val="17"/>
                <w:lang w:val="id-ID"/>
                <w:rPrChange w:id="14038"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14039" w:author="suryavina" w:date="2015-02-06T16:21:00Z">
                  <w:rPr>
                    <w:rFonts w:ascii="Footlight MT Light" w:hAnsi="Footlight MT Light"/>
                    <w:sz w:val="17"/>
                    <w:szCs w:val="17"/>
                    <w:lang w:val="id-ID"/>
                  </w:rPr>
                </w:rPrChange>
              </w:rPr>
              <w:t xml:space="preserve">Pembayaran dilakukan sebesar 100% (seratus perseratus) dari harga SPK </w:t>
            </w:r>
            <w:r w:rsidRPr="004F1FC6">
              <w:rPr>
                <w:rFonts w:ascii="Footlight MT Light" w:hAnsi="Footlight MT Light"/>
                <w:sz w:val="17"/>
                <w:szCs w:val="17"/>
                <w:rPrChange w:id="14040" w:author="suryavina" w:date="2015-02-06T16:21:00Z">
                  <w:rPr>
                    <w:rFonts w:ascii="Footlight MT Light" w:hAnsi="Footlight MT Light"/>
                    <w:sz w:val="17"/>
                    <w:szCs w:val="17"/>
                  </w:rPr>
                </w:rPrChange>
              </w:rPr>
              <w:t xml:space="preserve">setelah </w:t>
            </w:r>
            <w:r w:rsidRPr="004F1FC6">
              <w:rPr>
                <w:rFonts w:ascii="Footlight MT Light" w:hAnsi="Footlight MT Light"/>
                <w:sz w:val="17"/>
                <w:szCs w:val="17"/>
                <w:lang w:val="id-ID"/>
                <w:rPrChange w:id="14041" w:author="suryavina" w:date="2015-02-06T16:21:00Z">
                  <w:rPr>
                    <w:rFonts w:ascii="Footlight MT Light" w:hAnsi="Footlight MT Light"/>
                    <w:sz w:val="17"/>
                    <w:szCs w:val="17"/>
                    <w:lang w:val="id-ID"/>
                  </w:rPr>
                </w:rPrChange>
              </w:rPr>
              <w:t>penyedia menyerahkan Sertifikat Garansi.</w:t>
            </w:r>
          </w:p>
          <w:p w:rsidR="00F740DF" w:rsidRPr="004F1FC6" w:rsidRDefault="00155965" w:rsidP="006C0EB3">
            <w:pPr>
              <w:numPr>
                <w:ilvl w:val="4"/>
                <w:numId w:val="258"/>
              </w:numPr>
              <w:tabs>
                <w:tab w:val="clear" w:pos="984"/>
                <w:tab w:val="num" w:pos="738"/>
              </w:tabs>
              <w:ind w:left="738" w:right="123" w:hanging="284"/>
              <w:rPr>
                <w:rFonts w:ascii="Footlight MT Light" w:hAnsi="Footlight MT Light"/>
                <w:sz w:val="17"/>
                <w:szCs w:val="17"/>
                <w:lang w:val="id-ID"/>
                <w:rPrChange w:id="14042" w:author="suryavina" w:date="2015-02-06T16:21:00Z">
                  <w:rPr>
                    <w:rFonts w:ascii="Footlight MT Light" w:hAnsi="Footlight MT Light"/>
                    <w:sz w:val="17"/>
                    <w:szCs w:val="17"/>
                    <w:lang w:val="id-ID"/>
                  </w:rPr>
                </w:rPrChange>
              </w:rPr>
            </w:pPr>
            <w:r w:rsidRPr="004F1FC6">
              <w:rPr>
                <w:rFonts w:ascii="Footlight MT Light" w:hAnsi="Footlight MT Light"/>
                <w:sz w:val="17"/>
                <w:szCs w:val="17"/>
                <w:rPrChange w:id="14043" w:author="suryavina" w:date="2015-02-06T16:21:00Z">
                  <w:rPr>
                    <w:rFonts w:ascii="Footlight MT Light" w:hAnsi="Footlight MT Light"/>
                    <w:sz w:val="17"/>
                    <w:szCs w:val="17"/>
                  </w:rPr>
                </w:rPrChange>
              </w:rPr>
              <w:t>Apabila barang yang diserahkan memerlukan pemeliharaan maka Penyedia wajib melakukan pemeliharaan barang selama masa pemeliharaan.</w:t>
            </w:r>
          </w:p>
          <w:p w:rsidR="00D9730C" w:rsidRPr="004F1FC6" w:rsidRDefault="00D9730C" w:rsidP="006C0EB3">
            <w:pPr>
              <w:ind w:left="454"/>
              <w:rPr>
                <w:rFonts w:ascii="Footlight MT Light" w:hAnsi="Footlight MT Light" w:cs="Arial"/>
                <w:sz w:val="17"/>
                <w:szCs w:val="17"/>
                <w:lang w:val="fi-FI"/>
                <w:rPrChange w:id="14044" w:author="suryavina" w:date="2015-02-06T16:21:00Z">
                  <w:rPr>
                    <w:rFonts w:ascii="Footlight MT Light" w:hAnsi="Footlight MT Light" w:cs="Arial"/>
                    <w:sz w:val="17"/>
                    <w:szCs w:val="17"/>
                    <w:lang w:val="fi-FI"/>
                  </w:rPr>
                </w:rPrChange>
              </w:rPr>
            </w:pPr>
          </w:p>
          <w:p w:rsidR="00D9730C" w:rsidRPr="004F1FC6" w:rsidRDefault="00155965" w:rsidP="006C0EB3">
            <w:pPr>
              <w:numPr>
                <w:ilvl w:val="0"/>
                <w:numId w:val="187"/>
              </w:numPr>
              <w:tabs>
                <w:tab w:val="clear" w:pos="397"/>
              </w:tabs>
              <w:ind w:left="454" w:hanging="454"/>
              <w:rPr>
                <w:rFonts w:ascii="Footlight MT Light" w:hAnsi="Footlight MT Light"/>
                <w:sz w:val="17"/>
                <w:szCs w:val="17"/>
                <w:lang w:val="sv-SE"/>
                <w:rPrChange w:id="14045" w:author="suryavina" w:date="2015-02-06T16:21:00Z">
                  <w:rPr>
                    <w:rFonts w:ascii="Footlight MT Light" w:hAnsi="Footlight MT Light"/>
                    <w:sz w:val="17"/>
                    <w:szCs w:val="17"/>
                    <w:lang w:val="sv-SE"/>
                  </w:rPr>
                </w:rPrChange>
              </w:rPr>
            </w:pPr>
            <w:r w:rsidRPr="004F1FC6">
              <w:rPr>
                <w:rFonts w:ascii="Footlight MT Light" w:hAnsi="Footlight MT Light"/>
                <w:noProof/>
                <w:sz w:val="17"/>
                <w:szCs w:val="17"/>
                <w:rPrChange w:id="14046" w:author="suryavina" w:date="2015-02-06T16:21:00Z">
                  <w:rPr>
                    <w:rFonts w:ascii="Footlight MT Light" w:hAnsi="Footlight MT Light"/>
                    <w:noProof/>
                    <w:sz w:val="17"/>
                    <w:szCs w:val="17"/>
                  </w:rPr>
                </w:rPrChange>
              </w:rPr>
              <w:t>PERUBAHAN</w:t>
            </w:r>
            <w:r w:rsidRPr="004F1FC6">
              <w:rPr>
                <w:rFonts w:ascii="Footlight MT Light" w:hAnsi="Footlight MT Light"/>
                <w:sz w:val="17"/>
                <w:szCs w:val="17"/>
                <w:lang w:val="id-ID"/>
                <w:rPrChange w:id="14047" w:author="suryavina" w:date="2015-02-06T16:21:00Z">
                  <w:rPr>
                    <w:rFonts w:ascii="Footlight MT Light" w:hAnsi="Footlight MT Light"/>
                    <w:sz w:val="17"/>
                    <w:szCs w:val="17"/>
                    <w:lang w:val="id-ID"/>
                  </w:rPr>
                </w:rPrChange>
              </w:rPr>
              <w:t xml:space="preserve"> SPK</w:t>
            </w:r>
          </w:p>
          <w:p w:rsidR="00D9730C" w:rsidRPr="004F1FC6" w:rsidRDefault="00155965" w:rsidP="006C0EB3">
            <w:pPr>
              <w:numPr>
                <w:ilvl w:val="4"/>
                <w:numId w:val="260"/>
              </w:numPr>
              <w:tabs>
                <w:tab w:val="clear" w:pos="984"/>
                <w:tab w:val="num" w:pos="738"/>
              </w:tabs>
              <w:ind w:left="738" w:right="123" w:hanging="284"/>
              <w:rPr>
                <w:rFonts w:ascii="Footlight MT Light" w:hAnsi="Footlight MT Light"/>
                <w:sz w:val="17"/>
                <w:szCs w:val="17"/>
                <w:lang w:val="id-ID"/>
                <w:rPrChange w:id="14048"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14049" w:author="suryavina" w:date="2015-02-06T16:21:00Z">
                  <w:rPr>
                    <w:rFonts w:ascii="Footlight MT Light" w:hAnsi="Footlight MT Light"/>
                    <w:sz w:val="17"/>
                    <w:szCs w:val="17"/>
                    <w:lang w:val="id-ID"/>
                  </w:rPr>
                </w:rPrChange>
              </w:rPr>
              <w:t>SPK hanya dapat diubah melalui adendum SPK.</w:t>
            </w:r>
          </w:p>
          <w:p w:rsidR="00D9730C" w:rsidRPr="004F1FC6" w:rsidRDefault="00155965" w:rsidP="006C0EB3">
            <w:pPr>
              <w:numPr>
                <w:ilvl w:val="4"/>
                <w:numId w:val="260"/>
              </w:numPr>
              <w:tabs>
                <w:tab w:val="clear" w:pos="984"/>
                <w:tab w:val="num" w:pos="738"/>
              </w:tabs>
              <w:ind w:left="738" w:right="123" w:hanging="284"/>
              <w:rPr>
                <w:rFonts w:ascii="Footlight MT Light" w:hAnsi="Footlight MT Light"/>
                <w:sz w:val="17"/>
                <w:szCs w:val="17"/>
                <w:lang w:val="sv-SE"/>
                <w:rPrChange w:id="14050"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id-ID"/>
                <w:rPrChange w:id="14051" w:author="suryavina" w:date="2015-02-06T16:21:00Z">
                  <w:rPr>
                    <w:rFonts w:ascii="Footlight MT Light" w:hAnsi="Footlight MT Light"/>
                    <w:sz w:val="17"/>
                    <w:szCs w:val="17"/>
                    <w:lang w:val="id-ID"/>
                  </w:rPr>
                </w:rPrChange>
              </w:rPr>
              <w:t>Perubahan</w:t>
            </w:r>
            <w:r w:rsidRPr="004F1FC6">
              <w:rPr>
                <w:rFonts w:ascii="Footlight MT Light" w:hAnsi="Footlight MT Light"/>
                <w:sz w:val="17"/>
                <w:szCs w:val="17"/>
                <w:lang w:val="sv-SE"/>
                <w:rPrChange w:id="14052" w:author="suryavina" w:date="2015-02-06T16:21:00Z">
                  <w:rPr>
                    <w:rFonts w:ascii="Footlight MT Light" w:hAnsi="Footlight MT Light"/>
                    <w:sz w:val="17"/>
                    <w:szCs w:val="17"/>
                    <w:lang w:val="sv-SE"/>
                  </w:rPr>
                </w:rPrChange>
              </w:rPr>
              <w:t xml:space="preserve"> </w:t>
            </w:r>
            <w:r w:rsidRPr="004F1FC6">
              <w:rPr>
                <w:rFonts w:ascii="Footlight MT Light" w:hAnsi="Footlight MT Light"/>
                <w:sz w:val="17"/>
                <w:szCs w:val="17"/>
                <w:lang w:val="id-ID"/>
                <w:rPrChange w:id="14053" w:author="suryavina" w:date="2015-02-06T16:21:00Z">
                  <w:rPr>
                    <w:rFonts w:ascii="Footlight MT Light" w:hAnsi="Footlight MT Light"/>
                    <w:sz w:val="17"/>
                    <w:szCs w:val="17"/>
                    <w:lang w:val="id-ID"/>
                  </w:rPr>
                </w:rPrChange>
              </w:rPr>
              <w:t xml:space="preserve">SPK </w:t>
            </w:r>
            <w:r w:rsidRPr="004F1FC6">
              <w:rPr>
                <w:rFonts w:ascii="Footlight MT Light" w:hAnsi="Footlight MT Light"/>
                <w:sz w:val="17"/>
                <w:szCs w:val="17"/>
                <w:lang w:val="sv-SE"/>
                <w:rPrChange w:id="14054" w:author="suryavina" w:date="2015-02-06T16:21:00Z">
                  <w:rPr>
                    <w:rFonts w:ascii="Footlight MT Light" w:hAnsi="Footlight MT Light"/>
                    <w:sz w:val="17"/>
                    <w:szCs w:val="17"/>
                    <w:lang w:val="sv-SE"/>
                  </w:rPr>
                </w:rPrChange>
              </w:rPr>
              <w:t>bisa dilaksanakan apabila disetujui oleh para pihak</w:t>
            </w:r>
            <w:r w:rsidRPr="004F1FC6">
              <w:rPr>
                <w:rFonts w:ascii="Footlight MT Light" w:hAnsi="Footlight MT Light"/>
                <w:sz w:val="17"/>
                <w:szCs w:val="17"/>
                <w:lang w:val="id-ID"/>
                <w:rPrChange w:id="14055" w:author="suryavina" w:date="2015-02-06T16:21:00Z">
                  <w:rPr>
                    <w:rFonts w:ascii="Footlight MT Light" w:hAnsi="Footlight MT Light"/>
                    <w:sz w:val="17"/>
                    <w:szCs w:val="17"/>
                    <w:lang w:val="id-ID"/>
                  </w:rPr>
                </w:rPrChange>
              </w:rPr>
              <w:t>, meliputi</w:t>
            </w:r>
            <w:r w:rsidRPr="004F1FC6">
              <w:rPr>
                <w:rFonts w:ascii="Footlight MT Light" w:hAnsi="Footlight MT Light"/>
                <w:sz w:val="17"/>
                <w:szCs w:val="17"/>
                <w:lang w:val="sv-SE"/>
                <w:rPrChange w:id="14056" w:author="suryavina" w:date="2015-02-06T16:21:00Z">
                  <w:rPr>
                    <w:rFonts w:ascii="Footlight MT Light" w:hAnsi="Footlight MT Light"/>
                    <w:sz w:val="17"/>
                    <w:szCs w:val="17"/>
                    <w:lang w:val="sv-SE"/>
                  </w:rPr>
                </w:rPrChange>
              </w:rPr>
              <w:t>:</w:t>
            </w:r>
          </w:p>
          <w:p w:rsidR="00155965" w:rsidRPr="004F1FC6" w:rsidRDefault="00155965" w:rsidP="00155965">
            <w:pPr>
              <w:numPr>
                <w:ilvl w:val="2"/>
                <w:numId w:val="1969"/>
              </w:numPr>
              <w:ind w:left="990" w:right="123" w:hanging="270"/>
              <w:rPr>
                <w:rFonts w:ascii="Footlight MT Light" w:hAnsi="Footlight MT Light"/>
                <w:sz w:val="17"/>
                <w:szCs w:val="17"/>
                <w:lang w:val="sv-SE"/>
                <w:rPrChange w:id="14057"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sv-SE"/>
                <w:rPrChange w:id="14058" w:author="suryavina" w:date="2015-02-06T16:21:00Z">
                  <w:rPr>
                    <w:rFonts w:ascii="Footlight MT Light" w:hAnsi="Footlight MT Light"/>
                    <w:sz w:val="17"/>
                    <w:szCs w:val="17"/>
                    <w:lang w:val="sv-SE"/>
                  </w:rPr>
                </w:rPrChange>
              </w:rPr>
              <w:t xml:space="preserve">perubahan pekerjaan disebabkan oleh sesuatu hal yang dilakukan oleh para pihak dalam </w:t>
            </w:r>
            <w:r w:rsidRPr="004F1FC6">
              <w:rPr>
                <w:rFonts w:ascii="Footlight MT Light" w:hAnsi="Footlight MT Light"/>
                <w:sz w:val="17"/>
                <w:szCs w:val="17"/>
                <w:lang w:val="id-ID"/>
                <w:rPrChange w:id="14059" w:author="suryavina" w:date="2015-02-06T16:21:00Z">
                  <w:rPr>
                    <w:rFonts w:ascii="Footlight MT Light" w:hAnsi="Footlight MT Light"/>
                    <w:sz w:val="17"/>
                    <w:szCs w:val="17"/>
                    <w:lang w:val="id-ID"/>
                  </w:rPr>
                </w:rPrChange>
              </w:rPr>
              <w:t>SPK</w:t>
            </w:r>
            <w:r w:rsidRPr="004F1FC6">
              <w:rPr>
                <w:rFonts w:ascii="Footlight MT Light" w:hAnsi="Footlight MT Light"/>
                <w:sz w:val="17"/>
                <w:szCs w:val="17"/>
                <w:lang w:val="sv-SE"/>
                <w:rPrChange w:id="14060" w:author="suryavina" w:date="2015-02-06T16:21:00Z">
                  <w:rPr>
                    <w:rFonts w:ascii="Footlight MT Light" w:hAnsi="Footlight MT Light"/>
                    <w:sz w:val="17"/>
                    <w:szCs w:val="17"/>
                    <w:lang w:val="sv-SE"/>
                  </w:rPr>
                </w:rPrChange>
              </w:rPr>
              <w:t xml:space="preserve"> sehingga mengubah lingkup pekerjaan dalam </w:t>
            </w:r>
            <w:r w:rsidRPr="004F1FC6">
              <w:rPr>
                <w:rFonts w:ascii="Footlight MT Light" w:hAnsi="Footlight MT Light"/>
                <w:sz w:val="17"/>
                <w:szCs w:val="17"/>
                <w:lang w:val="id-ID"/>
                <w:rPrChange w:id="14061" w:author="suryavina" w:date="2015-02-06T16:21:00Z">
                  <w:rPr>
                    <w:rFonts w:ascii="Footlight MT Light" w:hAnsi="Footlight MT Light"/>
                    <w:sz w:val="17"/>
                    <w:szCs w:val="17"/>
                    <w:lang w:val="id-ID"/>
                  </w:rPr>
                </w:rPrChange>
              </w:rPr>
              <w:t>SPK</w:t>
            </w:r>
            <w:r w:rsidRPr="004F1FC6">
              <w:rPr>
                <w:rFonts w:ascii="Footlight MT Light" w:hAnsi="Footlight MT Light"/>
                <w:sz w:val="17"/>
                <w:szCs w:val="17"/>
                <w:lang w:val="sv-SE"/>
                <w:rPrChange w:id="14062" w:author="suryavina" w:date="2015-02-06T16:21:00Z">
                  <w:rPr>
                    <w:rFonts w:ascii="Footlight MT Light" w:hAnsi="Footlight MT Light"/>
                    <w:sz w:val="17"/>
                    <w:szCs w:val="17"/>
                    <w:lang w:val="sv-SE"/>
                  </w:rPr>
                </w:rPrChange>
              </w:rPr>
              <w:t>;</w:t>
            </w:r>
          </w:p>
          <w:p w:rsidR="00155965" w:rsidRPr="004F1FC6" w:rsidRDefault="00155965" w:rsidP="00155965">
            <w:pPr>
              <w:numPr>
                <w:ilvl w:val="2"/>
                <w:numId w:val="1969"/>
              </w:numPr>
              <w:tabs>
                <w:tab w:val="left" w:pos="1022"/>
              </w:tabs>
              <w:ind w:left="990" w:hanging="270"/>
              <w:rPr>
                <w:rFonts w:ascii="Footlight MT Light" w:hAnsi="Footlight MT Light"/>
                <w:sz w:val="17"/>
                <w:szCs w:val="17"/>
                <w:lang w:val="sv-SE"/>
                <w:rPrChange w:id="14063"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sv-SE"/>
                <w:rPrChange w:id="14064" w:author="suryavina" w:date="2015-02-06T16:21:00Z">
                  <w:rPr>
                    <w:rFonts w:ascii="Footlight MT Light" w:hAnsi="Footlight MT Light"/>
                    <w:sz w:val="17"/>
                    <w:szCs w:val="17"/>
                    <w:lang w:val="sv-SE"/>
                  </w:rPr>
                </w:rPrChange>
              </w:rPr>
              <w:t xml:space="preserve">perubahan jadwal pelaksanaan pekerjaan akibat adanya perubahan pekerjaan; </w:t>
            </w:r>
          </w:p>
          <w:p w:rsidR="00155965" w:rsidRPr="004F1FC6" w:rsidRDefault="00155965" w:rsidP="00155965">
            <w:pPr>
              <w:numPr>
                <w:ilvl w:val="2"/>
                <w:numId w:val="1969"/>
              </w:numPr>
              <w:ind w:left="990" w:right="123" w:hanging="270"/>
              <w:rPr>
                <w:rFonts w:ascii="Footlight MT Light" w:hAnsi="Footlight MT Light"/>
                <w:sz w:val="17"/>
                <w:szCs w:val="17"/>
                <w:lang w:val="sv-SE"/>
                <w:rPrChange w:id="14065"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sv-SE"/>
                <w:rPrChange w:id="14066" w:author="suryavina" w:date="2015-02-06T16:21:00Z">
                  <w:rPr>
                    <w:rFonts w:ascii="Footlight MT Light" w:hAnsi="Footlight MT Light"/>
                    <w:sz w:val="17"/>
                    <w:szCs w:val="17"/>
                    <w:lang w:val="sv-SE"/>
                  </w:rPr>
                </w:rPrChange>
              </w:rPr>
              <w:t xml:space="preserve">perubahan harga </w:t>
            </w:r>
            <w:r w:rsidRPr="004F1FC6">
              <w:rPr>
                <w:rFonts w:ascii="Footlight MT Light" w:hAnsi="Footlight MT Light"/>
                <w:sz w:val="17"/>
                <w:szCs w:val="17"/>
                <w:lang w:val="id-ID"/>
                <w:rPrChange w:id="14067" w:author="suryavina" w:date="2015-02-06T16:21:00Z">
                  <w:rPr>
                    <w:rFonts w:ascii="Footlight MT Light" w:hAnsi="Footlight MT Light"/>
                    <w:sz w:val="17"/>
                    <w:szCs w:val="17"/>
                    <w:lang w:val="id-ID"/>
                  </w:rPr>
                </w:rPrChange>
              </w:rPr>
              <w:t>SPK</w:t>
            </w:r>
            <w:r w:rsidRPr="004F1FC6">
              <w:rPr>
                <w:rFonts w:ascii="Footlight MT Light" w:hAnsi="Footlight MT Light"/>
                <w:sz w:val="17"/>
                <w:szCs w:val="17"/>
                <w:lang w:val="sv-SE"/>
                <w:rPrChange w:id="14068" w:author="suryavina" w:date="2015-02-06T16:21:00Z">
                  <w:rPr>
                    <w:rFonts w:ascii="Footlight MT Light" w:hAnsi="Footlight MT Light"/>
                    <w:sz w:val="17"/>
                    <w:szCs w:val="17"/>
                    <w:lang w:val="sv-SE"/>
                  </w:rPr>
                </w:rPrChange>
              </w:rPr>
              <w:t xml:space="preserve"> akibat adanya perubahan pekerjaan </w:t>
            </w:r>
            <w:r w:rsidRPr="004F1FC6">
              <w:rPr>
                <w:rFonts w:ascii="Footlight MT Light" w:hAnsi="Footlight MT Light"/>
                <w:sz w:val="17"/>
                <w:szCs w:val="17"/>
                <w:lang w:val="id-ID"/>
                <w:rPrChange w:id="14069" w:author="suryavina" w:date="2015-02-06T16:21:00Z">
                  <w:rPr>
                    <w:rFonts w:ascii="Footlight MT Light" w:hAnsi="Footlight MT Light"/>
                    <w:sz w:val="17"/>
                    <w:szCs w:val="17"/>
                    <w:lang w:val="id-ID"/>
                  </w:rPr>
                </w:rPrChange>
              </w:rPr>
              <w:t>dan/atau</w:t>
            </w:r>
            <w:r w:rsidRPr="004F1FC6">
              <w:rPr>
                <w:rFonts w:ascii="Footlight MT Light" w:hAnsi="Footlight MT Light"/>
                <w:sz w:val="17"/>
                <w:szCs w:val="17"/>
                <w:lang w:val="sv-SE"/>
                <w:rPrChange w:id="14070" w:author="suryavina" w:date="2015-02-06T16:21:00Z">
                  <w:rPr>
                    <w:rFonts w:ascii="Footlight MT Light" w:hAnsi="Footlight MT Light"/>
                    <w:sz w:val="17"/>
                    <w:szCs w:val="17"/>
                    <w:lang w:val="sv-SE"/>
                  </w:rPr>
                </w:rPrChange>
              </w:rPr>
              <w:t xml:space="preserve"> perubahan pelaksanaan pekerjaan</w:t>
            </w:r>
            <w:r w:rsidRPr="004F1FC6">
              <w:rPr>
                <w:rFonts w:ascii="Footlight MT Light" w:hAnsi="Footlight MT Light"/>
                <w:sz w:val="17"/>
                <w:szCs w:val="17"/>
                <w:lang w:val="id-ID"/>
                <w:rPrChange w:id="14071" w:author="suryavina" w:date="2015-02-06T16:21:00Z">
                  <w:rPr>
                    <w:rFonts w:ascii="Footlight MT Light" w:hAnsi="Footlight MT Light"/>
                    <w:sz w:val="17"/>
                    <w:szCs w:val="17"/>
                    <w:lang w:val="id-ID"/>
                  </w:rPr>
                </w:rPrChange>
              </w:rPr>
              <w:t>.</w:t>
            </w:r>
          </w:p>
          <w:p w:rsidR="00D9730C" w:rsidRPr="004F1FC6" w:rsidRDefault="00155965" w:rsidP="006C0EB3">
            <w:pPr>
              <w:numPr>
                <w:ilvl w:val="4"/>
                <w:numId w:val="260"/>
              </w:numPr>
              <w:tabs>
                <w:tab w:val="clear" w:pos="984"/>
                <w:tab w:val="num" w:pos="738"/>
              </w:tabs>
              <w:ind w:left="738" w:right="123" w:hanging="284"/>
              <w:rPr>
                <w:rFonts w:ascii="Footlight MT Light" w:hAnsi="Footlight MT Light"/>
                <w:sz w:val="17"/>
                <w:szCs w:val="17"/>
                <w:lang w:val="sv-SE"/>
                <w:rPrChange w:id="14072"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fi-FI"/>
                <w:rPrChange w:id="14073" w:author="suryavina" w:date="2015-02-06T16:21:00Z">
                  <w:rPr>
                    <w:rFonts w:ascii="Footlight MT Light" w:hAnsi="Footlight MT Light"/>
                    <w:sz w:val="17"/>
                    <w:szCs w:val="17"/>
                    <w:lang w:val="fi-FI"/>
                  </w:rPr>
                </w:rPrChange>
              </w:rPr>
              <w:t xml:space="preserve">Untuk kepentingan </w:t>
            </w:r>
            <w:r w:rsidRPr="004F1FC6">
              <w:rPr>
                <w:rFonts w:ascii="Footlight MT Light" w:hAnsi="Footlight MT Light"/>
                <w:sz w:val="17"/>
                <w:szCs w:val="17"/>
                <w:lang w:val="id-ID"/>
                <w:rPrChange w:id="14074" w:author="suryavina" w:date="2015-02-06T16:21:00Z">
                  <w:rPr>
                    <w:rFonts w:ascii="Footlight MT Light" w:hAnsi="Footlight MT Light"/>
                    <w:sz w:val="17"/>
                    <w:szCs w:val="17"/>
                    <w:lang w:val="id-ID"/>
                  </w:rPr>
                </w:rPrChange>
              </w:rPr>
              <w:t>perubahan SPK</w:t>
            </w:r>
            <w:r w:rsidRPr="004F1FC6">
              <w:rPr>
                <w:rFonts w:ascii="Footlight MT Light" w:hAnsi="Footlight MT Light"/>
                <w:sz w:val="17"/>
                <w:szCs w:val="17"/>
                <w:lang w:val="fi-FI"/>
                <w:rPrChange w:id="14075" w:author="suryavina" w:date="2015-02-06T16:21:00Z">
                  <w:rPr>
                    <w:rFonts w:ascii="Footlight MT Light" w:hAnsi="Footlight MT Light"/>
                    <w:sz w:val="17"/>
                    <w:szCs w:val="17"/>
                    <w:lang w:val="fi-FI"/>
                  </w:rPr>
                </w:rPrChange>
              </w:rPr>
              <w:t xml:space="preserve">, PA/KPA dapat membentuk </w:t>
            </w:r>
            <w:r w:rsidRPr="004F1FC6">
              <w:rPr>
                <w:rFonts w:ascii="Footlight MT Light" w:hAnsi="Footlight MT Light"/>
                <w:sz w:val="17"/>
                <w:szCs w:val="17"/>
                <w:lang w:val="id-ID"/>
                <w:rPrChange w:id="14076" w:author="suryavina" w:date="2015-02-06T16:21:00Z">
                  <w:rPr>
                    <w:rFonts w:ascii="Footlight MT Light" w:hAnsi="Footlight MT Light"/>
                    <w:sz w:val="17"/>
                    <w:szCs w:val="17"/>
                    <w:lang w:val="id-ID"/>
                  </w:rPr>
                </w:rPrChange>
              </w:rPr>
              <w:t>Pejabat</w:t>
            </w:r>
            <w:r w:rsidRPr="004F1FC6">
              <w:rPr>
                <w:rFonts w:ascii="Footlight MT Light" w:hAnsi="Footlight MT Light"/>
                <w:sz w:val="17"/>
                <w:szCs w:val="17"/>
                <w:lang w:val="fi-FI"/>
                <w:rPrChange w:id="14077" w:author="suryavina" w:date="2015-02-06T16:21:00Z">
                  <w:rPr>
                    <w:rFonts w:ascii="Footlight MT Light" w:hAnsi="Footlight MT Light"/>
                    <w:sz w:val="17"/>
                    <w:szCs w:val="17"/>
                    <w:lang w:val="fi-FI"/>
                  </w:rPr>
                </w:rPrChange>
              </w:rPr>
              <w:t xml:space="preserve"> Peneliti Pelaksanaan </w:t>
            </w:r>
            <w:r w:rsidRPr="004F1FC6">
              <w:rPr>
                <w:rFonts w:ascii="Footlight MT Light" w:hAnsi="Footlight MT Light"/>
                <w:sz w:val="17"/>
                <w:szCs w:val="17"/>
                <w:lang w:val="id-ID"/>
                <w:rPrChange w:id="14078" w:author="suryavina" w:date="2015-02-06T16:21:00Z">
                  <w:rPr>
                    <w:rFonts w:ascii="Footlight MT Light" w:hAnsi="Footlight MT Light"/>
                    <w:sz w:val="17"/>
                    <w:szCs w:val="17"/>
                    <w:lang w:val="id-ID"/>
                  </w:rPr>
                </w:rPrChange>
              </w:rPr>
              <w:t xml:space="preserve">Kontrak </w:t>
            </w:r>
            <w:r w:rsidRPr="004F1FC6">
              <w:rPr>
                <w:rFonts w:ascii="Footlight MT Light" w:hAnsi="Footlight MT Light"/>
                <w:sz w:val="17"/>
                <w:szCs w:val="17"/>
                <w:lang w:val="fi-FI"/>
                <w:rPrChange w:id="14079" w:author="suryavina" w:date="2015-02-06T16:21:00Z">
                  <w:rPr>
                    <w:rFonts w:ascii="Footlight MT Light" w:hAnsi="Footlight MT Light"/>
                    <w:sz w:val="17"/>
                    <w:szCs w:val="17"/>
                    <w:lang w:val="fi-FI"/>
                  </w:rPr>
                </w:rPrChange>
              </w:rPr>
              <w:t>atas usul PPK</w:t>
            </w:r>
            <w:r w:rsidRPr="004F1FC6">
              <w:rPr>
                <w:rFonts w:ascii="Footlight MT Light" w:hAnsi="Footlight MT Light"/>
                <w:sz w:val="17"/>
                <w:szCs w:val="17"/>
                <w:lang w:val="id-ID"/>
                <w:rPrChange w:id="14080" w:author="suryavina" w:date="2015-02-06T16:21:00Z">
                  <w:rPr>
                    <w:rFonts w:ascii="Footlight MT Light" w:hAnsi="Footlight MT Light"/>
                    <w:sz w:val="17"/>
                    <w:szCs w:val="17"/>
                    <w:lang w:val="id-ID"/>
                  </w:rPr>
                </w:rPrChange>
              </w:rPr>
              <w:t>.</w:t>
            </w:r>
          </w:p>
          <w:p w:rsidR="00D9730C" w:rsidRPr="004F1FC6" w:rsidRDefault="00D9730C" w:rsidP="006C0EB3">
            <w:pPr>
              <w:ind w:left="454"/>
              <w:rPr>
                <w:rFonts w:ascii="Footlight MT Light" w:hAnsi="Footlight MT Light" w:cs="Arial"/>
                <w:sz w:val="17"/>
                <w:szCs w:val="17"/>
                <w:lang w:val="fi-FI"/>
                <w:rPrChange w:id="14081" w:author="suryavina" w:date="2015-02-06T16:21:00Z">
                  <w:rPr>
                    <w:rFonts w:ascii="Footlight MT Light" w:hAnsi="Footlight MT Light" w:cs="Arial"/>
                    <w:sz w:val="17"/>
                    <w:szCs w:val="17"/>
                    <w:lang w:val="fi-FI"/>
                  </w:rPr>
                </w:rPrChange>
              </w:rPr>
            </w:pPr>
          </w:p>
          <w:p w:rsidR="00D9730C" w:rsidRPr="004F1FC6" w:rsidRDefault="00155965" w:rsidP="006C0EB3">
            <w:pPr>
              <w:numPr>
                <w:ilvl w:val="0"/>
                <w:numId w:val="187"/>
              </w:numPr>
              <w:tabs>
                <w:tab w:val="clear" w:pos="397"/>
              </w:tabs>
              <w:ind w:left="454" w:hanging="454"/>
              <w:rPr>
                <w:rFonts w:ascii="Footlight MT Light" w:hAnsi="Footlight MT Light"/>
                <w:noProof/>
                <w:sz w:val="17"/>
                <w:szCs w:val="17"/>
                <w:rPrChange w:id="14082" w:author="suryavina" w:date="2015-02-06T16:21:00Z">
                  <w:rPr>
                    <w:rFonts w:ascii="Footlight MT Light" w:hAnsi="Footlight MT Light"/>
                    <w:noProof/>
                    <w:sz w:val="17"/>
                    <w:szCs w:val="17"/>
                  </w:rPr>
                </w:rPrChange>
              </w:rPr>
            </w:pPr>
            <w:r w:rsidRPr="004F1FC6">
              <w:rPr>
                <w:rFonts w:ascii="Footlight MT Light" w:hAnsi="Footlight MT Light"/>
                <w:noProof/>
                <w:sz w:val="17"/>
                <w:szCs w:val="17"/>
                <w:rPrChange w:id="14083" w:author="suryavina" w:date="2015-02-06T16:21:00Z">
                  <w:rPr>
                    <w:rFonts w:ascii="Footlight MT Light" w:hAnsi="Footlight MT Light"/>
                    <w:noProof/>
                    <w:sz w:val="17"/>
                    <w:szCs w:val="17"/>
                  </w:rPr>
                </w:rPrChange>
              </w:rPr>
              <w:t>PERISTIWA KOMPENSASI</w:t>
            </w:r>
          </w:p>
          <w:p w:rsidR="00D9730C" w:rsidRPr="004F1FC6" w:rsidRDefault="00155965" w:rsidP="006C0EB3">
            <w:pPr>
              <w:numPr>
                <w:ilvl w:val="4"/>
                <w:numId w:val="270"/>
              </w:numPr>
              <w:tabs>
                <w:tab w:val="clear" w:pos="984"/>
                <w:tab w:val="num" w:pos="709"/>
              </w:tabs>
              <w:ind w:left="738" w:right="123" w:hanging="284"/>
              <w:rPr>
                <w:rFonts w:ascii="Footlight MT Light" w:hAnsi="Footlight MT Light"/>
                <w:sz w:val="17"/>
                <w:szCs w:val="17"/>
                <w:lang w:val="fi-FI"/>
                <w:rPrChange w:id="14084" w:author="suryavina" w:date="2015-02-06T16:21:00Z">
                  <w:rPr>
                    <w:rFonts w:ascii="Footlight MT Light" w:hAnsi="Footlight MT Light"/>
                    <w:sz w:val="17"/>
                    <w:szCs w:val="17"/>
                    <w:lang w:val="fi-FI"/>
                  </w:rPr>
                </w:rPrChange>
              </w:rPr>
            </w:pPr>
            <w:r w:rsidRPr="004F1FC6">
              <w:rPr>
                <w:rFonts w:ascii="Footlight MT Light" w:hAnsi="Footlight MT Light"/>
                <w:sz w:val="17"/>
                <w:szCs w:val="17"/>
                <w:lang w:val="fi-FI"/>
                <w:rPrChange w:id="14085" w:author="suryavina" w:date="2015-02-06T16:21:00Z">
                  <w:rPr>
                    <w:rFonts w:ascii="Footlight MT Light" w:hAnsi="Footlight MT Light"/>
                    <w:sz w:val="17"/>
                    <w:szCs w:val="17"/>
                    <w:lang w:val="fi-FI"/>
                  </w:rPr>
                </w:rPrChange>
              </w:rPr>
              <w:t>Peristiwa Kompensasi dapat diberikan kepada penyedia dalam hal sebagai berikut:</w:t>
            </w:r>
          </w:p>
          <w:p w:rsidR="00D9730C" w:rsidRPr="004F1FC6" w:rsidRDefault="00155965" w:rsidP="006C0EB3">
            <w:pPr>
              <w:numPr>
                <w:ilvl w:val="0"/>
                <w:numId w:val="271"/>
              </w:numPr>
              <w:ind w:left="1026" w:hanging="288"/>
              <w:rPr>
                <w:rFonts w:ascii="Footlight MT Light" w:hAnsi="Footlight MT Light"/>
                <w:sz w:val="17"/>
                <w:szCs w:val="17"/>
                <w:lang w:val="sv-SE"/>
                <w:rPrChange w:id="14086"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sv-SE"/>
                <w:rPrChange w:id="14087" w:author="suryavina" w:date="2015-02-06T16:21:00Z">
                  <w:rPr>
                    <w:rFonts w:ascii="Footlight MT Light" w:hAnsi="Footlight MT Light"/>
                    <w:sz w:val="17"/>
                    <w:szCs w:val="17"/>
                    <w:lang w:val="sv-SE"/>
                  </w:rPr>
                </w:rPrChange>
              </w:rPr>
              <w:t>PPK mengubah jadwal yang dapat mempengaruhi pelaksanaan pekerjaan;</w:t>
            </w:r>
          </w:p>
          <w:p w:rsidR="00D9730C" w:rsidRPr="004F1FC6" w:rsidRDefault="00155965" w:rsidP="006C0EB3">
            <w:pPr>
              <w:numPr>
                <w:ilvl w:val="0"/>
                <w:numId w:val="271"/>
              </w:numPr>
              <w:ind w:left="1026" w:hanging="288"/>
              <w:rPr>
                <w:rFonts w:ascii="Footlight MT Light" w:hAnsi="Footlight MT Light"/>
                <w:sz w:val="17"/>
                <w:szCs w:val="17"/>
                <w:lang w:val="sv-SE"/>
                <w:rPrChange w:id="14088"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sv-SE"/>
                <w:rPrChange w:id="14089" w:author="suryavina" w:date="2015-02-06T16:21:00Z">
                  <w:rPr>
                    <w:rFonts w:ascii="Footlight MT Light" w:hAnsi="Footlight MT Light"/>
                    <w:sz w:val="17"/>
                    <w:szCs w:val="17"/>
                    <w:lang w:val="sv-SE"/>
                  </w:rPr>
                </w:rPrChange>
              </w:rPr>
              <w:t xml:space="preserve">keterlambatan pembayaran kepada penyedia;  </w:t>
            </w:r>
          </w:p>
          <w:p w:rsidR="00D9730C" w:rsidRPr="004F1FC6" w:rsidRDefault="00155965" w:rsidP="006C0EB3">
            <w:pPr>
              <w:numPr>
                <w:ilvl w:val="0"/>
                <w:numId w:val="271"/>
              </w:numPr>
              <w:ind w:left="1026" w:hanging="288"/>
              <w:rPr>
                <w:rFonts w:ascii="Footlight MT Light" w:hAnsi="Footlight MT Light"/>
                <w:sz w:val="17"/>
                <w:szCs w:val="17"/>
                <w:lang w:val="sv-SE"/>
                <w:rPrChange w:id="14090"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sv-SE"/>
                <w:rPrChange w:id="14091" w:author="suryavina" w:date="2015-02-06T16:21:00Z">
                  <w:rPr>
                    <w:rFonts w:ascii="Footlight MT Light" w:hAnsi="Footlight MT Light"/>
                    <w:sz w:val="17"/>
                    <w:szCs w:val="17"/>
                    <w:lang w:val="sv-SE"/>
                  </w:rPr>
                </w:rPrChange>
              </w:rPr>
              <w:t>PPK tidak memberikan gambar-gambar, spesifikasi dan/atau instruksi sesuai jadwal yang dibutuhkan;</w:t>
            </w:r>
          </w:p>
          <w:p w:rsidR="00D9730C" w:rsidRPr="004F1FC6" w:rsidRDefault="00155965" w:rsidP="006C0EB3">
            <w:pPr>
              <w:numPr>
                <w:ilvl w:val="0"/>
                <w:numId w:val="271"/>
              </w:numPr>
              <w:ind w:left="1026" w:hanging="288"/>
              <w:rPr>
                <w:rFonts w:ascii="Footlight MT Light" w:hAnsi="Footlight MT Light"/>
                <w:sz w:val="17"/>
                <w:szCs w:val="17"/>
                <w:lang w:val="sv-SE"/>
                <w:rPrChange w:id="14092"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sv-SE"/>
                <w:rPrChange w:id="14093" w:author="suryavina" w:date="2015-02-06T16:21:00Z">
                  <w:rPr>
                    <w:rFonts w:ascii="Footlight MT Light" w:hAnsi="Footlight MT Light"/>
                    <w:sz w:val="17"/>
                    <w:szCs w:val="17"/>
                    <w:lang w:val="sv-SE"/>
                  </w:rPr>
                </w:rPrChange>
              </w:rPr>
              <w:t>penyedia belum bisa masuk ke lokasi sesuai jadwal;</w:t>
            </w:r>
          </w:p>
          <w:p w:rsidR="00D9730C" w:rsidRPr="004F1FC6" w:rsidRDefault="00155965" w:rsidP="006C0EB3">
            <w:pPr>
              <w:numPr>
                <w:ilvl w:val="0"/>
                <w:numId w:val="271"/>
              </w:numPr>
              <w:ind w:left="1026" w:hanging="288"/>
              <w:rPr>
                <w:rFonts w:ascii="Footlight MT Light" w:hAnsi="Footlight MT Light"/>
                <w:sz w:val="17"/>
                <w:szCs w:val="17"/>
                <w:lang w:val="sv-SE"/>
                <w:rPrChange w:id="14094"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sv-SE"/>
                <w:rPrChange w:id="14095" w:author="suryavina" w:date="2015-02-06T16:21:00Z">
                  <w:rPr>
                    <w:rFonts w:ascii="Footlight MT Light" w:hAnsi="Footlight MT Light"/>
                    <w:sz w:val="17"/>
                    <w:szCs w:val="17"/>
                    <w:lang w:val="sv-SE"/>
                  </w:rPr>
                </w:rPrChange>
              </w:rPr>
              <w:t>PPK menginstruksikan kepada pihak penyedia untuk melakukan pengujian tambahan yang setelah dilaksanakan pengujian ternyata tidak ditemukan kerusakan/kegagalan/penyimpangan;</w:t>
            </w:r>
          </w:p>
          <w:p w:rsidR="00D9730C" w:rsidRPr="004F1FC6" w:rsidRDefault="00155965" w:rsidP="006C0EB3">
            <w:pPr>
              <w:numPr>
                <w:ilvl w:val="0"/>
                <w:numId w:val="271"/>
              </w:numPr>
              <w:ind w:left="1026" w:hanging="288"/>
              <w:rPr>
                <w:rFonts w:ascii="Footlight MT Light" w:hAnsi="Footlight MT Light"/>
                <w:sz w:val="17"/>
                <w:szCs w:val="17"/>
                <w:lang w:val="sv-SE"/>
                <w:rPrChange w:id="14096"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sv-SE"/>
                <w:rPrChange w:id="14097" w:author="suryavina" w:date="2015-02-06T16:21:00Z">
                  <w:rPr>
                    <w:rFonts w:ascii="Footlight MT Light" w:hAnsi="Footlight MT Light"/>
                    <w:sz w:val="17"/>
                    <w:szCs w:val="17"/>
                    <w:lang w:val="sv-SE"/>
                  </w:rPr>
                </w:rPrChange>
              </w:rPr>
              <w:t>PPK memerintahkan penundaan pelaksanaan pekerjaan;</w:t>
            </w:r>
          </w:p>
          <w:p w:rsidR="00D9730C" w:rsidRPr="004F1FC6" w:rsidRDefault="00155965" w:rsidP="006C0EB3">
            <w:pPr>
              <w:numPr>
                <w:ilvl w:val="0"/>
                <w:numId w:val="271"/>
              </w:numPr>
              <w:ind w:left="1026" w:hanging="288"/>
              <w:rPr>
                <w:rFonts w:ascii="Footlight MT Light" w:hAnsi="Footlight MT Light"/>
                <w:sz w:val="17"/>
                <w:szCs w:val="17"/>
                <w:lang w:val="sv-SE"/>
                <w:rPrChange w:id="14098"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sv-SE"/>
                <w:rPrChange w:id="14099" w:author="suryavina" w:date="2015-02-06T16:21:00Z">
                  <w:rPr>
                    <w:rFonts w:ascii="Footlight MT Light" w:hAnsi="Footlight MT Light"/>
                    <w:sz w:val="17"/>
                    <w:szCs w:val="17"/>
                    <w:lang w:val="sv-SE"/>
                  </w:rPr>
                </w:rPrChange>
              </w:rPr>
              <w:t>PPK memerintahkan untuk mengatasi kondisi tertentu yang tidak dapat diduga sebelumnya dan disebabkan oleh PPK;</w:t>
            </w:r>
          </w:p>
          <w:p w:rsidR="00D9730C" w:rsidRPr="004F1FC6" w:rsidRDefault="00155965" w:rsidP="006C0EB3">
            <w:pPr>
              <w:numPr>
                <w:ilvl w:val="0"/>
                <w:numId w:val="271"/>
              </w:numPr>
              <w:ind w:left="1026" w:hanging="288"/>
              <w:rPr>
                <w:rFonts w:ascii="Footlight MT Light" w:hAnsi="Footlight MT Light"/>
                <w:sz w:val="17"/>
                <w:szCs w:val="17"/>
                <w:lang w:val="sv-SE"/>
                <w:rPrChange w:id="14100"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sv-SE"/>
                <w:rPrChange w:id="14101" w:author="suryavina" w:date="2015-02-06T16:21:00Z">
                  <w:rPr>
                    <w:rFonts w:ascii="Footlight MT Light" w:hAnsi="Footlight MT Light"/>
                    <w:sz w:val="17"/>
                    <w:szCs w:val="17"/>
                    <w:lang w:val="sv-SE"/>
                  </w:rPr>
                </w:rPrChange>
              </w:rPr>
              <w:t xml:space="preserve">ketentuan lain dalam </w:t>
            </w:r>
            <w:r w:rsidRPr="004F1FC6">
              <w:rPr>
                <w:rFonts w:ascii="Footlight MT Light" w:hAnsi="Footlight MT Light"/>
                <w:sz w:val="17"/>
                <w:szCs w:val="17"/>
                <w:lang w:val="id-ID"/>
                <w:rPrChange w:id="14102" w:author="suryavina" w:date="2015-02-06T16:21:00Z">
                  <w:rPr>
                    <w:rFonts w:ascii="Footlight MT Light" w:hAnsi="Footlight MT Light"/>
                    <w:sz w:val="17"/>
                    <w:szCs w:val="17"/>
                    <w:lang w:val="id-ID"/>
                  </w:rPr>
                </w:rPrChange>
              </w:rPr>
              <w:t>SPK</w:t>
            </w:r>
            <w:r w:rsidRPr="004F1FC6">
              <w:rPr>
                <w:rFonts w:ascii="Footlight MT Light" w:hAnsi="Footlight MT Light"/>
                <w:sz w:val="17"/>
                <w:szCs w:val="17"/>
                <w:lang w:val="sv-SE"/>
                <w:rPrChange w:id="14103" w:author="suryavina" w:date="2015-02-06T16:21:00Z">
                  <w:rPr>
                    <w:rFonts w:ascii="Footlight MT Light" w:hAnsi="Footlight MT Light"/>
                    <w:sz w:val="17"/>
                    <w:szCs w:val="17"/>
                    <w:lang w:val="sv-SE"/>
                  </w:rPr>
                </w:rPrChange>
              </w:rPr>
              <w:t>.</w:t>
            </w:r>
          </w:p>
          <w:p w:rsidR="00D9730C" w:rsidRPr="004F1FC6" w:rsidRDefault="00155965" w:rsidP="006C0EB3">
            <w:pPr>
              <w:numPr>
                <w:ilvl w:val="4"/>
                <w:numId w:val="270"/>
              </w:numPr>
              <w:tabs>
                <w:tab w:val="clear" w:pos="984"/>
                <w:tab w:val="num" w:pos="709"/>
              </w:tabs>
              <w:ind w:left="738" w:right="123" w:hanging="284"/>
              <w:rPr>
                <w:rFonts w:ascii="Footlight MT Light" w:hAnsi="Footlight MT Light"/>
                <w:sz w:val="17"/>
                <w:szCs w:val="17"/>
                <w:lang w:val="fi-FI"/>
                <w:rPrChange w:id="14104" w:author="suryavina" w:date="2015-02-06T16:21:00Z">
                  <w:rPr>
                    <w:rFonts w:ascii="Footlight MT Light" w:hAnsi="Footlight MT Light"/>
                    <w:sz w:val="17"/>
                    <w:szCs w:val="17"/>
                    <w:lang w:val="fi-FI"/>
                  </w:rPr>
                </w:rPrChange>
              </w:rPr>
            </w:pPr>
            <w:r w:rsidRPr="004F1FC6">
              <w:rPr>
                <w:rFonts w:ascii="Footlight MT Light" w:hAnsi="Footlight MT Light"/>
                <w:sz w:val="17"/>
                <w:szCs w:val="17"/>
                <w:lang w:val="fi-FI"/>
                <w:rPrChange w:id="14105" w:author="suryavina" w:date="2015-02-06T16:21:00Z">
                  <w:rPr>
                    <w:rFonts w:ascii="Footlight MT Light" w:hAnsi="Footlight MT Light"/>
                    <w:sz w:val="17"/>
                    <w:szCs w:val="17"/>
                    <w:lang w:val="fi-FI"/>
                  </w:rPr>
                </w:rPrChange>
              </w:rPr>
              <w:t>Jika Peristiwa Kompensasi mengakibatkan pengeluaran tambahan dan/atau keterlambatan penyelesaian pekerjaan maka PPK berkewajiban untuk membayar ganti rugi atau memberikan perpanjangan waktu penyelesaian pekerjaan.</w:t>
            </w:r>
          </w:p>
          <w:p w:rsidR="00D9730C" w:rsidRPr="004F1FC6" w:rsidRDefault="00155965" w:rsidP="006C0EB3">
            <w:pPr>
              <w:numPr>
                <w:ilvl w:val="4"/>
                <w:numId w:val="270"/>
              </w:numPr>
              <w:tabs>
                <w:tab w:val="clear" w:pos="984"/>
                <w:tab w:val="num" w:pos="709"/>
              </w:tabs>
              <w:ind w:left="738" w:right="123" w:hanging="284"/>
              <w:rPr>
                <w:rFonts w:ascii="Footlight MT Light" w:hAnsi="Footlight MT Light"/>
                <w:sz w:val="17"/>
                <w:szCs w:val="17"/>
                <w:lang w:val="fi-FI"/>
                <w:rPrChange w:id="14106" w:author="suryavina" w:date="2015-02-06T16:21:00Z">
                  <w:rPr>
                    <w:rFonts w:ascii="Footlight MT Light" w:hAnsi="Footlight MT Light"/>
                    <w:sz w:val="17"/>
                    <w:szCs w:val="17"/>
                    <w:lang w:val="fi-FI"/>
                  </w:rPr>
                </w:rPrChange>
              </w:rPr>
            </w:pPr>
            <w:r w:rsidRPr="004F1FC6">
              <w:rPr>
                <w:rFonts w:ascii="Footlight MT Light" w:hAnsi="Footlight MT Light"/>
                <w:sz w:val="17"/>
                <w:szCs w:val="17"/>
                <w:lang w:val="fi-FI"/>
                <w:rPrChange w:id="14107" w:author="suryavina" w:date="2015-02-06T16:21:00Z">
                  <w:rPr>
                    <w:rFonts w:ascii="Footlight MT Light" w:hAnsi="Footlight MT Light"/>
                    <w:sz w:val="17"/>
                    <w:szCs w:val="17"/>
                    <w:lang w:val="fi-FI"/>
                  </w:rPr>
                </w:rPrChange>
              </w:rPr>
              <w:t>Ganti rugi hanya dapat dibayarkan jika berdasarkan data penunjang dan perhitungan kompensasi yang diajukan oleh penyedia kepada PPK, dapat dibuktikan kerugian nyata akibat Peristiwa Kompensasi.</w:t>
            </w:r>
          </w:p>
          <w:p w:rsidR="00D9730C" w:rsidRPr="004F1FC6" w:rsidRDefault="00155965" w:rsidP="006C0EB3">
            <w:pPr>
              <w:numPr>
                <w:ilvl w:val="4"/>
                <w:numId w:val="270"/>
              </w:numPr>
              <w:tabs>
                <w:tab w:val="clear" w:pos="984"/>
                <w:tab w:val="num" w:pos="709"/>
              </w:tabs>
              <w:ind w:left="738" w:right="123" w:hanging="284"/>
              <w:rPr>
                <w:rFonts w:ascii="Footlight MT Light" w:hAnsi="Footlight MT Light"/>
                <w:sz w:val="17"/>
                <w:szCs w:val="17"/>
                <w:lang w:val="fi-FI"/>
                <w:rPrChange w:id="14108" w:author="suryavina" w:date="2015-02-06T16:21:00Z">
                  <w:rPr>
                    <w:rFonts w:ascii="Footlight MT Light" w:hAnsi="Footlight MT Light"/>
                    <w:sz w:val="17"/>
                    <w:szCs w:val="17"/>
                    <w:lang w:val="fi-FI"/>
                  </w:rPr>
                </w:rPrChange>
              </w:rPr>
            </w:pPr>
            <w:r w:rsidRPr="004F1FC6">
              <w:rPr>
                <w:rFonts w:ascii="Footlight MT Light" w:hAnsi="Footlight MT Light"/>
                <w:sz w:val="17"/>
                <w:szCs w:val="17"/>
                <w:lang w:val="fi-FI"/>
                <w:rPrChange w:id="14109" w:author="suryavina" w:date="2015-02-06T16:21:00Z">
                  <w:rPr>
                    <w:rFonts w:ascii="Footlight MT Light" w:hAnsi="Footlight MT Light"/>
                    <w:sz w:val="17"/>
                    <w:szCs w:val="17"/>
                    <w:lang w:val="fi-FI"/>
                  </w:rPr>
                </w:rPrChange>
              </w:rPr>
              <w:t>Perpanjangan waktu penyelesaian pekerjaan hanya dapat diberikan jika berdasarkan data penunjang dan perhitungan kompensasi yang diajukan oleh penyedia kepada PPK, dapat dibuktikan perlunya tambahan waktu akibat Peristiwa Kompensasi.</w:t>
            </w:r>
          </w:p>
          <w:p w:rsidR="00EB76B9" w:rsidRPr="004F1FC6" w:rsidRDefault="00155965" w:rsidP="006C0EB3">
            <w:pPr>
              <w:numPr>
                <w:ilvl w:val="4"/>
                <w:numId w:val="270"/>
              </w:numPr>
              <w:tabs>
                <w:tab w:val="clear" w:pos="984"/>
                <w:tab w:val="num" w:pos="709"/>
              </w:tabs>
              <w:ind w:left="738" w:right="123" w:hanging="284"/>
              <w:rPr>
                <w:rFonts w:ascii="Footlight MT Light" w:hAnsi="Footlight MT Light"/>
                <w:sz w:val="17"/>
                <w:szCs w:val="17"/>
                <w:lang w:val="fi-FI"/>
                <w:rPrChange w:id="14110" w:author="suryavina" w:date="2015-02-06T16:21:00Z">
                  <w:rPr>
                    <w:rFonts w:ascii="Footlight MT Light" w:hAnsi="Footlight MT Light"/>
                    <w:sz w:val="17"/>
                    <w:szCs w:val="17"/>
                    <w:lang w:val="fi-FI"/>
                  </w:rPr>
                </w:rPrChange>
              </w:rPr>
            </w:pPr>
            <w:r w:rsidRPr="004F1FC6">
              <w:rPr>
                <w:rFonts w:ascii="Footlight MT Light" w:hAnsi="Footlight MT Light"/>
                <w:sz w:val="17"/>
                <w:szCs w:val="17"/>
                <w:rPrChange w:id="14111" w:author="suryavina" w:date="2015-02-06T16:21:00Z">
                  <w:rPr>
                    <w:rFonts w:ascii="Footlight MT Light" w:hAnsi="Footlight MT Light"/>
                    <w:sz w:val="17"/>
                    <w:szCs w:val="17"/>
                  </w:rPr>
                </w:rPrChange>
              </w:rPr>
              <w:t>Dalam hal akibat adanya peristiwa kompensasi dan penyedia telah diberikan perpanjangan waktu pelaksanaan maka penyedia tidak berhak meminta ganti rugi</w:t>
            </w:r>
          </w:p>
          <w:p w:rsidR="00D9730C" w:rsidRPr="004F1FC6" w:rsidRDefault="00155965" w:rsidP="006C0EB3">
            <w:pPr>
              <w:numPr>
                <w:ilvl w:val="4"/>
                <w:numId w:val="270"/>
              </w:numPr>
              <w:tabs>
                <w:tab w:val="clear" w:pos="984"/>
                <w:tab w:val="num" w:pos="709"/>
              </w:tabs>
              <w:ind w:left="738" w:right="123" w:hanging="284"/>
              <w:rPr>
                <w:rFonts w:ascii="Footlight MT Light" w:hAnsi="Footlight MT Light"/>
                <w:sz w:val="17"/>
                <w:szCs w:val="17"/>
                <w:lang w:val="fi-FI"/>
                <w:rPrChange w:id="14112" w:author="suryavina" w:date="2015-02-06T16:21:00Z">
                  <w:rPr>
                    <w:rFonts w:ascii="Footlight MT Light" w:hAnsi="Footlight MT Light"/>
                    <w:sz w:val="17"/>
                    <w:szCs w:val="17"/>
                    <w:lang w:val="fi-FI"/>
                  </w:rPr>
                </w:rPrChange>
              </w:rPr>
            </w:pPr>
            <w:r w:rsidRPr="004F1FC6">
              <w:rPr>
                <w:rFonts w:ascii="Footlight MT Light" w:hAnsi="Footlight MT Light"/>
                <w:sz w:val="17"/>
                <w:szCs w:val="17"/>
                <w:lang w:val="fi-FI"/>
                <w:rPrChange w:id="14113" w:author="suryavina" w:date="2015-02-06T16:21:00Z">
                  <w:rPr>
                    <w:rFonts w:ascii="Footlight MT Light" w:hAnsi="Footlight MT Light"/>
                    <w:sz w:val="17"/>
                    <w:szCs w:val="17"/>
                    <w:lang w:val="fi-FI"/>
                  </w:rPr>
                </w:rPrChange>
              </w:rPr>
              <w:t>Penyedia tidak berhak atas ganti rugi dan/atau perpanjangan waktu penyelesaian pekerjaan jika penyedia gagal atau lalai untuk memberikan peringatan dini dalam mengantisipasi atau mengatasi dampak Peristiwa Kompensasi.</w:t>
            </w:r>
          </w:p>
          <w:p w:rsidR="00D9730C" w:rsidRPr="004F1FC6" w:rsidRDefault="00D9730C" w:rsidP="006C0EB3">
            <w:pPr>
              <w:rPr>
                <w:rFonts w:ascii="Footlight MT Light" w:hAnsi="Footlight MT Light" w:cs="Arial"/>
                <w:sz w:val="17"/>
                <w:szCs w:val="17"/>
                <w:lang w:val="id-ID"/>
                <w:rPrChange w:id="14114" w:author="suryavina" w:date="2015-02-06T16:21:00Z">
                  <w:rPr>
                    <w:rFonts w:ascii="Footlight MT Light" w:hAnsi="Footlight MT Light" w:cs="Arial"/>
                    <w:sz w:val="17"/>
                    <w:szCs w:val="17"/>
                    <w:lang w:val="id-ID"/>
                  </w:rPr>
                </w:rPrChange>
              </w:rPr>
            </w:pPr>
          </w:p>
          <w:p w:rsidR="00D9730C" w:rsidRPr="004F1FC6" w:rsidRDefault="00155965" w:rsidP="006C0EB3">
            <w:pPr>
              <w:numPr>
                <w:ilvl w:val="0"/>
                <w:numId w:val="187"/>
              </w:numPr>
              <w:tabs>
                <w:tab w:val="clear" w:pos="397"/>
              </w:tabs>
              <w:ind w:left="454" w:hanging="454"/>
              <w:rPr>
                <w:rFonts w:ascii="Footlight MT Light" w:hAnsi="Footlight MT Light"/>
                <w:sz w:val="17"/>
                <w:szCs w:val="17"/>
                <w:lang w:val="nl-NL"/>
                <w:rPrChange w:id="14115" w:author="suryavina" w:date="2015-02-06T16:21:00Z">
                  <w:rPr>
                    <w:rFonts w:ascii="Footlight MT Light" w:hAnsi="Footlight MT Light"/>
                    <w:sz w:val="17"/>
                    <w:szCs w:val="17"/>
                    <w:lang w:val="nl-NL"/>
                  </w:rPr>
                </w:rPrChange>
              </w:rPr>
            </w:pPr>
            <w:r w:rsidRPr="004F1FC6">
              <w:rPr>
                <w:rFonts w:ascii="Footlight MT Light" w:hAnsi="Footlight MT Light"/>
                <w:noProof/>
                <w:sz w:val="17"/>
                <w:szCs w:val="17"/>
                <w:rPrChange w:id="14116" w:author="suryavina" w:date="2015-02-06T16:21:00Z">
                  <w:rPr>
                    <w:rFonts w:ascii="Footlight MT Light" w:hAnsi="Footlight MT Light"/>
                    <w:noProof/>
                    <w:sz w:val="17"/>
                    <w:szCs w:val="17"/>
                  </w:rPr>
                </w:rPrChange>
              </w:rPr>
              <w:t>PERPANJANGAN</w:t>
            </w:r>
            <w:r w:rsidRPr="004F1FC6">
              <w:rPr>
                <w:rFonts w:ascii="Footlight MT Light" w:hAnsi="Footlight MT Light"/>
                <w:sz w:val="17"/>
                <w:szCs w:val="17"/>
                <w:lang w:val="id-ID"/>
                <w:rPrChange w:id="14117" w:author="suryavina" w:date="2015-02-06T16:21:00Z">
                  <w:rPr>
                    <w:rFonts w:ascii="Footlight MT Light" w:hAnsi="Footlight MT Light"/>
                    <w:sz w:val="17"/>
                    <w:szCs w:val="17"/>
                    <w:lang w:val="id-ID"/>
                  </w:rPr>
                </w:rPrChange>
              </w:rPr>
              <w:t xml:space="preserve"> WAKTU</w:t>
            </w:r>
          </w:p>
          <w:p w:rsidR="00D9730C" w:rsidRPr="004F1FC6" w:rsidRDefault="00155965" w:rsidP="006C0EB3">
            <w:pPr>
              <w:numPr>
                <w:ilvl w:val="4"/>
                <w:numId w:val="261"/>
              </w:numPr>
              <w:tabs>
                <w:tab w:val="clear" w:pos="984"/>
                <w:tab w:val="num" w:pos="738"/>
              </w:tabs>
              <w:ind w:left="738" w:right="123" w:hanging="284"/>
              <w:rPr>
                <w:rFonts w:ascii="Footlight MT Light" w:hAnsi="Footlight MT Light" w:cs="Arial"/>
                <w:sz w:val="17"/>
                <w:szCs w:val="17"/>
                <w:lang w:val="fi-FI"/>
                <w:rPrChange w:id="14118" w:author="suryavina" w:date="2015-02-06T16:21:00Z">
                  <w:rPr>
                    <w:rFonts w:ascii="Footlight MT Light" w:hAnsi="Footlight MT Light" w:cs="Arial"/>
                    <w:sz w:val="17"/>
                    <w:szCs w:val="17"/>
                    <w:lang w:val="fi-FI"/>
                  </w:rPr>
                </w:rPrChange>
              </w:rPr>
            </w:pPr>
            <w:r w:rsidRPr="004F1FC6">
              <w:rPr>
                <w:rFonts w:ascii="Footlight MT Light" w:hAnsi="Footlight MT Light" w:cs="Arial"/>
                <w:sz w:val="17"/>
                <w:szCs w:val="17"/>
                <w:lang w:val="nl-NL"/>
                <w:rPrChange w:id="14119" w:author="suryavina" w:date="2015-02-06T16:21:00Z">
                  <w:rPr>
                    <w:rFonts w:ascii="Footlight MT Light" w:hAnsi="Footlight MT Light" w:cs="Arial"/>
                    <w:sz w:val="17"/>
                    <w:szCs w:val="17"/>
                    <w:lang w:val="nl-NL"/>
                  </w:rPr>
                </w:rPrChange>
              </w:rPr>
              <w:t xml:space="preserve">Jika terjadi Peristiwa Kompensasi sehingga penyelesaian pekerjaan akan melampaui Tanggal Penyelesaian maka penyedia berhak untuk meminta perpanjangan Tanggal Penyelesaian berdasarkan data penunjang. PPK berdasarkan pertimbangan Pengawas Pekerjaan memperpanjang Tanggal Penyelesaian Pekerjaan secara tertulis. Perpanjangan Tanggal Penyelesaian harus dilakukan melalui adendum </w:t>
            </w:r>
            <w:r w:rsidRPr="004F1FC6">
              <w:rPr>
                <w:rFonts w:ascii="Footlight MT Light" w:hAnsi="Footlight MT Light" w:cs="Arial"/>
                <w:sz w:val="17"/>
                <w:szCs w:val="17"/>
                <w:lang w:val="id-ID"/>
                <w:rPrChange w:id="14120" w:author="suryavina" w:date="2015-02-06T16:21:00Z">
                  <w:rPr>
                    <w:rFonts w:ascii="Footlight MT Light" w:hAnsi="Footlight MT Light" w:cs="Arial"/>
                    <w:sz w:val="17"/>
                    <w:szCs w:val="17"/>
                    <w:lang w:val="id-ID"/>
                  </w:rPr>
                </w:rPrChange>
              </w:rPr>
              <w:t>SPK</w:t>
            </w:r>
            <w:r w:rsidRPr="004F1FC6">
              <w:rPr>
                <w:rFonts w:ascii="Footlight MT Light" w:hAnsi="Footlight MT Light" w:cs="Arial"/>
                <w:sz w:val="17"/>
                <w:szCs w:val="17"/>
                <w:lang w:val="nl-NL"/>
                <w:rPrChange w:id="14121" w:author="suryavina" w:date="2015-02-06T16:21:00Z">
                  <w:rPr>
                    <w:rFonts w:ascii="Footlight MT Light" w:hAnsi="Footlight MT Light" w:cs="Arial"/>
                    <w:sz w:val="17"/>
                    <w:szCs w:val="17"/>
                    <w:lang w:val="nl-NL"/>
                  </w:rPr>
                </w:rPrChange>
              </w:rPr>
              <w:t xml:space="preserve"> jika perpanjangan tersebut mengubah Masa </w:t>
            </w:r>
            <w:r w:rsidRPr="004F1FC6">
              <w:rPr>
                <w:rFonts w:ascii="Footlight MT Light" w:hAnsi="Footlight MT Light" w:cs="Arial"/>
                <w:sz w:val="17"/>
                <w:szCs w:val="17"/>
                <w:lang w:val="id-ID"/>
                <w:rPrChange w:id="14122" w:author="suryavina" w:date="2015-02-06T16:21:00Z">
                  <w:rPr>
                    <w:rFonts w:ascii="Footlight MT Light" w:hAnsi="Footlight MT Light" w:cs="Arial"/>
                    <w:sz w:val="17"/>
                    <w:szCs w:val="17"/>
                    <w:lang w:val="id-ID"/>
                  </w:rPr>
                </w:rPrChange>
              </w:rPr>
              <w:t>SPK.</w:t>
            </w:r>
          </w:p>
          <w:p w:rsidR="00D9730C" w:rsidRPr="004F1FC6" w:rsidRDefault="00155965" w:rsidP="006C0EB3">
            <w:pPr>
              <w:numPr>
                <w:ilvl w:val="4"/>
                <w:numId w:val="261"/>
              </w:numPr>
              <w:tabs>
                <w:tab w:val="clear" w:pos="984"/>
                <w:tab w:val="num" w:pos="738"/>
              </w:tabs>
              <w:ind w:left="738" w:right="123" w:hanging="284"/>
              <w:rPr>
                <w:rFonts w:ascii="Footlight MT Light" w:hAnsi="Footlight MT Light" w:cs="Arial"/>
                <w:sz w:val="17"/>
                <w:szCs w:val="17"/>
                <w:lang w:val="fi-FI"/>
                <w:rPrChange w:id="14123" w:author="suryavina" w:date="2015-02-06T16:21:00Z">
                  <w:rPr>
                    <w:rFonts w:ascii="Footlight MT Light" w:hAnsi="Footlight MT Light" w:cs="Arial"/>
                    <w:sz w:val="17"/>
                    <w:szCs w:val="17"/>
                    <w:lang w:val="fi-FI"/>
                  </w:rPr>
                </w:rPrChange>
              </w:rPr>
            </w:pPr>
            <w:r w:rsidRPr="004F1FC6">
              <w:rPr>
                <w:rFonts w:ascii="Footlight MT Light" w:hAnsi="Footlight MT Light" w:cs="Arial"/>
                <w:sz w:val="17"/>
                <w:szCs w:val="17"/>
                <w:lang w:val="fi-FI"/>
                <w:rPrChange w:id="14124" w:author="suryavina" w:date="2015-02-06T16:21:00Z">
                  <w:rPr>
                    <w:rFonts w:ascii="Footlight MT Light" w:hAnsi="Footlight MT Light" w:cs="Arial"/>
                    <w:sz w:val="17"/>
                    <w:szCs w:val="17"/>
                    <w:lang w:val="fi-FI"/>
                  </w:rPr>
                </w:rPrChange>
              </w:rPr>
              <w:t xml:space="preserve">PPK </w:t>
            </w:r>
            <w:r w:rsidRPr="004F1FC6">
              <w:rPr>
                <w:rFonts w:ascii="Footlight MT Light" w:hAnsi="Footlight MT Light" w:cs="Arial"/>
                <w:sz w:val="17"/>
                <w:szCs w:val="17"/>
                <w:lang w:val="id-ID"/>
                <w:rPrChange w:id="14125" w:author="suryavina" w:date="2015-02-06T16:21:00Z">
                  <w:rPr>
                    <w:rFonts w:ascii="Footlight MT Light" w:hAnsi="Footlight MT Light" w:cs="Arial"/>
                    <w:sz w:val="17"/>
                    <w:szCs w:val="17"/>
                    <w:lang w:val="id-ID"/>
                  </w:rPr>
                </w:rPrChange>
              </w:rPr>
              <w:t>dapat menyetujui perpanjangan waktu pelaksanaan setelah melakukan penelitian terhadap usulan tertulis yang diajukan oleh penyedia.</w:t>
            </w:r>
          </w:p>
          <w:p w:rsidR="00D9730C" w:rsidRPr="004F1FC6" w:rsidRDefault="00D9730C" w:rsidP="006C0EB3">
            <w:pPr>
              <w:rPr>
                <w:rFonts w:ascii="Footlight MT Light" w:hAnsi="Footlight MT Light" w:cs="Arial"/>
                <w:sz w:val="17"/>
                <w:szCs w:val="17"/>
                <w:lang w:val="id-ID"/>
                <w:rPrChange w:id="14126" w:author="suryavina" w:date="2015-02-06T16:21:00Z">
                  <w:rPr>
                    <w:rFonts w:ascii="Footlight MT Light" w:hAnsi="Footlight MT Light" w:cs="Arial"/>
                    <w:sz w:val="17"/>
                    <w:szCs w:val="17"/>
                    <w:lang w:val="id-ID"/>
                  </w:rPr>
                </w:rPrChange>
              </w:rPr>
            </w:pPr>
          </w:p>
          <w:p w:rsidR="00D9730C" w:rsidRPr="004F1FC6" w:rsidRDefault="00155965" w:rsidP="006C0EB3">
            <w:pPr>
              <w:numPr>
                <w:ilvl w:val="0"/>
                <w:numId w:val="187"/>
              </w:numPr>
              <w:tabs>
                <w:tab w:val="clear" w:pos="397"/>
              </w:tabs>
              <w:ind w:left="454" w:hanging="454"/>
              <w:rPr>
                <w:rFonts w:ascii="Footlight MT Light" w:hAnsi="Footlight MT Light" w:cs="Arial"/>
                <w:sz w:val="17"/>
                <w:szCs w:val="17"/>
                <w:lang w:val="fi-FI"/>
                <w:rPrChange w:id="14127" w:author="suryavina" w:date="2015-02-06T16:21:00Z">
                  <w:rPr>
                    <w:rFonts w:ascii="Footlight MT Light" w:hAnsi="Footlight MT Light" w:cs="Arial"/>
                    <w:sz w:val="17"/>
                    <w:szCs w:val="17"/>
                    <w:lang w:val="fi-FI"/>
                  </w:rPr>
                </w:rPrChange>
              </w:rPr>
            </w:pPr>
            <w:r w:rsidRPr="004F1FC6">
              <w:rPr>
                <w:rFonts w:ascii="Footlight MT Light" w:hAnsi="Footlight MT Light"/>
                <w:noProof/>
                <w:sz w:val="17"/>
                <w:szCs w:val="17"/>
                <w:rPrChange w:id="14128" w:author="suryavina" w:date="2015-02-06T16:21:00Z">
                  <w:rPr>
                    <w:rFonts w:ascii="Footlight MT Light" w:hAnsi="Footlight MT Light"/>
                    <w:noProof/>
                    <w:sz w:val="17"/>
                    <w:szCs w:val="17"/>
                  </w:rPr>
                </w:rPrChange>
              </w:rPr>
              <w:t>PENGHENTIAN</w:t>
            </w:r>
            <w:r w:rsidRPr="004F1FC6">
              <w:rPr>
                <w:rFonts w:ascii="Footlight MT Light" w:hAnsi="Footlight MT Light" w:cs="Arial"/>
                <w:sz w:val="17"/>
                <w:szCs w:val="17"/>
                <w:lang w:val="id-ID"/>
                <w:rPrChange w:id="14129" w:author="suryavina" w:date="2015-02-06T16:21:00Z">
                  <w:rPr>
                    <w:rFonts w:ascii="Footlight MT Light" w:hAnsi="Footlight MT Light" w:cs="Arial"/>
                    <w:sz w:val="17"/>
                    <w:szCs w:val="17"/>
                    <w:lang w:val="id-ID"/>
                  </w:rPr>
                </w:rPrChange>
              </w:rPr>
              <w:t xml:space="preserve"> DAN PEMUTUSAN SPK</w:t>
            </w:r>
          </w:p>
          <w:p w:rsidR="00D9730C" w:rsidRPr="004F1FC6" w:rsidRDefault="00155965" w:rsidP="006C0EB3">
            <w:pPr>
              <w:numPr>
                <w:ilvl w:val="4"/>
                <w:numId w:val="262"/>
              </w:numPr>
              <w:tabs>
                <w:tab w:val="clear" w:pos="984"/>
                <w:tab w:val="num" w:pos="738"/>
              </w:tabs>
              <w:ind w:left="738" w:right="123" w:hanging="284"/>
              <w:rPr>
                <w:rFonts w:ascii="Footlight MT Light" w:hAnsi="Footlight MT Light" w:cs="Arial"/>
                <w:sz w:val="17"/>
                <w:szCs w:val="17"/>
                <w:lang w:val="id-ID"/>
                <w:rPrChange w:id="14130" w:author="suryavina" w:date="2015-02-06T16:21:00Z">
                  <w:rPr>
                    <w:rFonts w:ascii="Footlight MT Light" w:hAnsi="Footlight MT Light" w:cs="Arial"/>
                    <w:sz w:val="17"/>
                    <w:szCs w:val="17"/>
                    <w:lang w:val="id-ID"/>
                  </w:rPr>
                </w:rPrChange>
              </w:rPr>
            </w:pPr>
            <w:r w:rsidRPr="004F1FC6">
              <w:rPr>
                <w:rFonts w:ascii="Footlight MT Light" w:hAnsi="Footlight MT Light" w:cs="Arial"/>
                <w:sz w:val="17"/>
                <w:szCs w:val="17"/>
                <w:lang w:val="id-ID"/>
                <w:rPrChange w:id="14131" w:author="suryavina" w:date="2015-02-06T16:21:00Z">
                  <w:rPr>
                    <w:rFonts w:ascii="Footlight MT Light" w:hAnsi="Footlight MT Light" w:cs="Arial"/>
                    <w:sz w:val="17"/>
                    <w:szCs w:val="17"/>
                    <w:lang w:val="id-ID"/>
                  </w:rPr>
                </w:rPrChange>
              </w:rPr>
              <w:t>Penghentian SPK dapat dilakukan karena pekerjaan sudah selesai atau terjadi Keadaan Kahar.</w:t>
            </w:r>
          </w:p>
          <w:p w:rsidR="0049308C" w:rsidRPr="004F1FC6" w:rsidRDefault="00155965" w:rsidP="006C0EB3">
            <w:pPr>
              <w:numPr>
                <w:ilvl w:val="4"/>
                <w:numId w:val="262"/>
              </w:numPr>
              <w:tabs>
                <w:tab w:val="clear" w:pos="984"/>
                <w:tab w:val="num" w:pos="738"/>
              </w:tabs>
              <w:ind w:left="738" w:right="123" w:hanging="284"/>
              <w:rPr>
                <w:rFonts w:ascii="Footlight MT Light" w:hAnsi="Footlight MT Light" w:cs="Arial"/>
                <w:sz w:val="17"/>
                <w:szCs w:val="17"/>
                <w:lang w:val="id-ID"/>
                <w:rPrChange w:id="14132" w:author="suryavina" w:date="2015-02-06T16:21:00Z">
                  <w:rPr>
                    <w:rFonts w:ascii="Footlight MT Light" w:hAnsi="Footlight MT Light" w:cs="Arial"/>
                    <w:sz w:val="17"/>
                    <w:szCs w:val="17"/>
                    <w:lang w:val="id-ID"/>
                  </w:rPr>
                </w:rPrChange>
              </w:rPr>
            </w:pPr>
            <w:r w:rsidRPr="004F1FC6">
              <w:rPr>
                <w:rFonts w:ascii="Footlight MT Light" w:hAnsi="Footlight MT Light" w:cs="Arial"/>
                <w:sz w:val="17"/>
                <w:szCs w:val="17"/>
                <w:rPrChange w:id="14133" w:author="suryavina" w:date="2015-02-06T16:21:00Z">
                  <w:rPr>
                    <w:rFonts w:ascii="Footlight MT Light" w:hAnsi="Footlight MT Light" w:cs="Arial"/>
                    <w:sz w:val="17"/>
                    <w:szCs w:val="17"/>
                  </w:rPr>
                </w:rPrChange>
              </w:rPr>
              <w:t>Penghentian kontrak karena keadaan kahar dilakukan secara tertulis oleh PPK dengan disertai alasan pengentian kontrak dimaksud.</w:t>
            </w:r>
          </w:p>
          <w:p w:rsidR="00155965" w:rsidRPr="004F1FC6" w:rsidRDefault="00155965" w:rsidP="00155965">
            <w:pPr>
              <w:numPr>
                <w:ilvl w:val="4"/>
                <w:numId w:val="262"/>
              </w:numPr>
              <w:tabs>
                <w:tab w:val="clear" w:pos="984"/>
                <w:tab w:val="num" w:pos="738"/>
              </w:tabs>
              <w:ind w:left="738" w:right="123" w:hanging="284"/>
              <w:rPr>
                <w:rFonts w:ascii="Footlight MT Light" w:hAnsi="Footlight MT Light"/>
                <w:sz w:val="17"/>
                <w:szCs w:val="17"/>
                <w:lang w:val="id-ID"/>
                <w:rPrChange w:id="14134" w:author="suryavina" w:date="2015-02-06T16:21:00Z">
                  <w:rPr>
                    <w:rFonts w:ascii="Footlight MT Light" w:hAnsi="Footlight MT Light"/>
                    <w:sz w:val="17"/>
                    <w:szCs w:val="17"/>
                    <w:lang w:val="id-ID"/>
                  </w:rPr>
                </w:rPrChange>
              </w:rPr>
            </w:pPr>
            <w:r w:rsidRPr="004F1FC6">
              <w:rPr>
                <w:rFonts w:ascii="Footlight MT Light" w:hAnsi="Footlight MT Light" w:cs="Arial"/>
                <w:sz w:val="17"/>
                <w:szCs w:val="17"/>
                <w:lang w:val="id-ID"/>
                <w:rPrChange w:id="14135" w:author="suryavina" w:date="2015-02-06T16:21:00Z">
                  <w:rPr>
                    <w:rFonts w:ascii="Footlight MT Light" w:hAnsi="Footlight MT Light" w:cs="Arial"/>
                    <w:sz w:val="17"/>
                    <w:szCs w:val="17"/>
                    <w:lang w:val="id-ID"/>
                  </w:rPr>
                </w:rPrChange>
              </w:rPr>
              <w:t>Dalam</w:t>
            </w:r>
            <w:r w:rsidRPr="004F1FC6">
              <w:rPr>
                <w:rFonts w:ascii="Footlight MT Light" w:hAnsi="Footlight MT Light"/>
                <w:sz w:val="17"/>
                <w:szCs w:val="17"/>
                <w:lang w:val="fi-FI"/>
                <w:rPrChange w:id="14136" w:author="suryavina" w:date="2015-02-06T16:21:00Z">
                  <w:rPr>
                    <w:rFonts w:ascii="Footlight MT Light" w:hAnsi="Footlight MT Light"/>
                    <w:sz w:val="17"/>
                    <w:szCs w:val="17"/>
                    <w:lang w:val="fi-FI"/>
                  </w:rPr>
                </w:rPrChange>
              </w:rPr>
              <w:t xml:space="preserve"> hal </w:t>
            </w:r>
            <w:r w:rsidRPr="004F1FC6">
              <w:rPr>
                <w:rFonts w:ascii="Footlight MT Light" w:hAnsi="Footlight MT Light"/>
                <w:sz w:val="17"/>
                <w:szCs w:val="17"/>
                <w:lang w:val="id-ID"/>
                <w:rPrChange w:id="14137" w:author="suryavina" w:date="2015-02-06T16:21:00Z">
                  <w:rPr>
                    <w:rFonts w:ascii="Footlight MT Light" w:hAnsi="Footlight MT Light"/>
                    <w:sz w:val="17"/>
                    <w:szCs w:val="17"/>
                    <w:lang w:val="id-ID"/>
                  </w:rPr>
                </w:rPrChange>
              </w:rPr>
              <w:t>SPK</w:t>
            </w:r>
            <w:r w:rsidRPr="004F1FC6">
              <w:rPr>
                <w:rFonts w:ascii="Footlight MT Light" w:hAnsi="Footlight MT Light"/>
                <w:sz w:val="17"/>
                <w:szCs w:val="17"/>
                <w:lang w:val="fi-FI"/>
                <w:rPrChange w:id="14138" w:author="suryavina" w:date="2015-02-06T16:21:00Z">
                  <w:rPr>
                    <w:rFonts w:ascii="Footlight MT Light" w:hAnsi="Footlight MT Light"/>
                    <w:sz w:val="17"/>
                    <w:szCs w:val="17"/>
                    <w:lang w:val="fi-FI"/>
                  </w:rPr>
                </w:rPrChange>
              </w:rPr>
              <w:t xml:space="preserve"> dihentikan, maka PPK wajib membayar kepada penyedia sesuai dengan prestasi pekerjaan yang telah dicapai dan diterima PPK.</w:t>
            </w:r>
          </w:p>
          <w:p w:rsidR="00D9730C" w:rsidRPr="004F1FC6" w:rsidRDefault="00155965" w:rsidP="006C0EB3">
            <w:pPr>
              <w:numPr>
                <w:ilvl w:val="4"/>
                <w:numId w:val="262"/>
              </w:numPr>
              <w:tabs>
                <w:tab w:val="clear" w:pos="984"/>
                <w:tab w:val="num" w:pos="738"/>
              </w:tabs>
              <w:ind w:left="738" w:right="123" w:hanging="284"/>
              <w:rPr>
                <w:rFonts w:ascii="Footlight MT Light" w:hAnsi="Footlight MT Light" w:cs="Arial"/>
                <w:sz w:val="17"/>
                <w:szCs w:val="17"/>
                <w:lang w:val="id-ID"/>
                <w:rPrChange w:id="14139" w:author="suryavina" w:date="2015-02-06T16:21:00Z">
                  <w:rPr>
                    <w:rFonts w:ascii="Footlight MT Light" w:hAnsi="Footlight MT Light" w:cs="Arial"/>
                    <w:sz w:val="17"/>
                    <w:szCs w:val="17"/>
                    <w:lang w:val="id-ID"/>
                  </w:rPr>
                </w:rPrChange>
              </w:rPr>
            </w:pPr>
            <w:r w:rsidRPr="004F1FC6">
              <w:rPr>
                <w:rFonts w:ascii="Footlight MT Light" w:hAnsi="Footlight MT Light" w:cs="Arial"/>
                <w:sz w:val="17"/>
                <w:szCs w:val="17"/>
                <w:lang w:val="af-ZA"/>
                <w:rPrChange w:id="14140" w:author="suryavina" w:date="2015-02-06T16:21:00Z">
                  <w:rPr>
                    <w:rFonts w:ascii="Footlight MT Light" w:hAnsi="Footlight MT Light" w:cs="Arial"/>
                    <w:sz w:val="17"/>
                    <w:szCs w:val="17"/>
                    <w:lang w:val="af-ZA"/>
                  </w:rPr>
                </w:rPrChange>
              </w:rPr>
              <w:t>Pemutusan SPK dapat dilakukan oleh pi</w:t>
            </w:r>
            <w:r w:rsidRPr="004F1FC6">
              <w:rPr>
                <w:rFonts w:ascii="Footlight MT Light" w:hAnsi="Footlight MT Light" w:cs="Arial"/>
                <w:sz w:val="17"/>
                <w:szCs w:val="17"/>
                <w:lang w:val="id-ID"/>
                <w:rPrChange w:id="14141" w:author="suryavina" w:date="2015-02-06T16:21:00Z">
                  <w:rPr>
                    <w:rFonts w:ascii="Footlight MT Light" w:hAnsi="Footlight MT Light" w:cs="Arial"/>
                    <w:sz w:val="17"/>
                    <w:szCs w:val="17"/>
                    <w:lang w:val="id-ID"/>
                  </w:rPr>
                </w:rPrChange>
              </w:rPr>
              <w:t>hak penyedia atau pihak PPK.</w:t>
            </w:r>
          </w:p>
          <w:p w:rsidR="00D9730C" w:rsidRPr="004F1FC6" w:rsidRDefault="00155965" w:rsidP="006C0EB3">
            <w:pPr>
              <w:numPr>
                <w:ilvl w:val="4"/>
                <w:numId w:val="262"/>
              </w:numPr>
              <w:tabs>
                <w:tab w:val="clear" w:pos="984"/>
                <w:tab w:val="num" w:pos="738"/>
              </w:tabs>
              <w:ind w:left="738" w:right="123" w:hanging="284"/>
              <w:rPr>
                <w:rFonts w:ascii="Footlight MT Light" w:hAnsi="Footlight MT Light"/>
                <w:sz w:val="17"/>
                <w:szCs w:val="17"/>
                <w:lang w:val="fi-FI"/>
                <w:rPrChange w:id="14142" w:author="suryavina" w:date="2015-02-06T16:21:00Z">
                  <w:rPr>
                    <w:rFonts w:ascii="Footlight MT Light" w:hAnsi="Footlight MT Light"/>
                    <w:sz w:val="17"/>
                    <w:szCs w:val="17"/>
                    <w:lang w:val="fi-FI"/>
                  </w:rPr>
                </w:rPrChange>
              </w:rPr>
            </w:pPr>
            <w:r w:rsidRPr="004F1FC6">
              <w:rPr>
                <w:rFonts w:ascii="Footlight MT Light" w:hAnsi="Footlight MT Light" w:cs="Arial"/>
                <w:sz w:val="17"/>
                <w:szCs w:val="17"/>
                <w:lang w:val="id-ID"/>
                <w:rPrChange w:id="14143" w:author="suryavina" w:date="2015-02-06T16:21:00Z">
                  <w:rPr>
                    <w:rFonts w:ascii="Footlight MT Light" w:hAnsi="Footlight MT Light" w:cs="Arial"/>
                    <w:sz w:val="17"/>
                    <w:szCs w:val="17"/>
                    <w:lang w:val="id-ID"/>
                  </w:rPr>
                </w:rPrChange>
              </w:rPr>
              <w:t>Mengesampingkan dari Pasal 1266 dan 1267 K</w:t>
            </w:r>
            <w:r w:rsidRPr="004F1FC6">
              <w:rPr>
                <w:rFonts w:ascii="Footlight MT Light" w:hAnsi="Footlight MT Light"/>
                <w:sz w:val="17"/>
                <w:szCs w:val="17"/>
                <w:lang w:val="fi-FI"/>
                <w:rPrChange w:id="14144" w:author="suryavina" w:date="2015-02-06T16:21:00Z">
                  <w:rPr>
                    <w:rFonts w:ascii="Footlight MT Light" w:hAnsi="Footlight MT Light"/>
                    <w:sz w:val="17"/>
                    <w:szCs w:val="17"/>
                    <w:lang w:val="fi-FI"/>
                  </w:rPr>
                </w:rPrChange>
              </w:rPr>
              <w:t>itab Undang-Undang Hukum Perdata</w:t>
            </w:r>
            <w:r w:rsidRPr="004F1FC6">
              <w:rPr>
                <w:rFonts w:ascii="Footlight MT Light" w:hAnsi="Footlight MT Light"/>
                <w:sz w:val="17"/>
                <w:szCs w:val="17"/>
                <w:lang w:val="id-ID"/>
                <w:rPrChange w:id="14145" w:author="suryavina" w:date="2015-02-06T16:21:00Z">
                  <w:rPr>
                    <w:rFonts w:ascii="Footlight MT Light" w:hAnsi="Footlight MT Light"/>
                    <w:sz w:val="17"/>
                    <w:szCs w:val="17"/>
                    <w:lang w:val="id-ID"/>
                  </w:rPr>
                </w:rPrChange>
              </w:rPr>
              <w:t>,</w:t>
            </w:r>
            <w:r w:rsidRPr="004F1FC6">
              <w:rPr>
                <w:rFonts w:ascii="Footlight MT Light" w:hAnsi="Footlight MT Light"/>
                <w:sz w:val="17"/>
                <w:szCs w:val="17"/>
                <w:lang w:val="fi-FI"/>
                <w:rPrChange w:id="14146" w:author="suryavina" w:date="2015-02-06T16:21:00Z">
                  <w:rPr>
                    <w:rFonts w:ascii="Footlight MT Light" w:hAnsi="Footlight MT Light"/>
                    <w:sz w:val="17"/>
                    <w:szCs w:val="17"/>
                    <w:lang w:val="fi-FI"/>
                  </w:rPr>
                </w:rPrChange>
              </w:rPr>
              <w:t xml:space="preserve"> </w:t>
            </w:r>
            <w:r w:rsidRPr="004F1FC6">
              <w:rPr>
                <w:rFonts w:ascii="Footlight MT Light" w:hAnsi="Footlight MT Light"/>
                <w:sz w:val="17"/>
                <w:szCs w:val="17"/>
                <w:lang w:val="id-ID"/>
                <w:rPrChange w:id="14147" w:author="suryavina" w:date="2015-02-06T16:21:00Z">
                  <w:rPr>
                    <w:rFonts w:ascii="Footlight MT Light" w:hAnsi="Footlight MT Light"/>
                    <w:sz w:val="17"/>
                    <w:szCs w:val="17"/>
                    <w:lang w:val="id-ID"/>
                  </w:rPr>
                </w:rPrChange>
              </w:rPr>
              <w:t>p</w:t>
            </w:r>
            <w:r w:rsidRPr="004F1FC6">
              <w:rPr>
                <w:rFonts w:ascii="Footlight MT Light" w:hAnsi="Footlight MT Light"/>
                <w:sz w:val="17"/>
                <w:szCs w:val="17"/>
                <w:lang w:val="fi-FI"/>
                <w:rPrChange w:id="14148" w:author="suryavina" w:date="2015-02-06T16:21:00Z">
                  <w:rPr>
                    <w:rFonts w:ascii="Footlight MT Light" w:hAnsi="Footlight MT Light"/>
                    <w:sz w:val="17"/>
                    <w:szCs w:val="17"/>
                    <w:lang w:val="fi-FI"/>
                  </w:rPr>
                </w:rPrChange>
              </w:rPr>
              <w:t xml:space="preserve">emutusan </w:t>
            </w:r>
            <w:r w:rsidRPr="004F1FC6">
              <w:rPr>
                <w:rFonts w:ascii="Footlight MT Light" w:hAnsi="Footlight MT Light"/>
                <w:sz w:val="17"/>
                <w:szCs w:val="17"/>
                <w:lang w:val="id-ID"/>
                <w:rPrChange w:id="14149" w:author="suryavina" w:date="2015-02-06T16:21:00Z">
                  <w:rPr>
                    <w:rFonts w:ascii="Footlight MT Light" w:hAnsi="Footlight MT Light"/>
                    <w:sz w:val="17"/>
                    <w:szCs w:val="17"/>
                    <w:lang w:val="id-ID"/>
                  </w:rPr>
                </w:rPrChange>
              </w:rPr>
              <w:t>SPK</w:t>
            </w:r>
            <w:r w:rsidRPr="004F1FC6">
              <w:rPr>
                <w:rFonts w:ascii="Footlight MT Light" w:hAnsi="Footlight MT Light"/>
                <w:sz w:val="17"/>
                <w:szCs w:val="17"/>
                <w:lang w:val="fi-FI"/>
                <w:rPrChange w:id="14150" w:author="suryavina" w:date="2015-02-06T16:21:00Z">
                  <w:rPr>
                    <w:rFonts w:ascii="Footlight MT Light" w:hAnsi="Footlight MT Light"/>
                    <w:sz w:val="17"/>
                    <w:szCs w:val="17"/>
                    <w:lang w:val="fi-FI"/>
                  </w:rPr>
                </w:rPrChange>
              </w:rPr>
              <w:t xml:space="preserve"> melalui pemberitahuan tertulis</w:t>
            </w:r>
            <w:r w:rsidRPr="004F1FC6">
              <w:rPr>
                <w:rFonts w:ascii="Footlight MT Light" w:hAnsi="Footlight MT Light"/>
                <w:sz w:val="17"/>
                <w:szCs w:val="17"/>
                <w:lang w:val="id-ID"/>
                <w:rPrChange w:id="14151" w:author="suryavina" w:date="2015-02-06T16:21:00Z">
                  <w:rPr>
                    <w:rFonts w:ascii="Footlight MT Light" w:hAnsi="Footlight MT Light"/>
                    <w:sz w:val="17"/>
                    <w:szCs w:val="17"/>
                    <w:lang w:val="id-ID"/>
                  </w:rPr>
                </w:rPrChange>
              </w:rPr>
              <w:t xml:space="preserve"> dapat </w:t>
            </w:r>
            <w:r w:rsidRPr="004F1FC6">
              <w:rPr>
                <w:rFonts w:ascii="Footlight MT Light" w:hAnsi="Footlight MT Light"/>
                <w:sz w:val="17"/>
                <w:szCs w:val="17"/>
                <w:lang w:val="fi-FI"/>
                <w:rPrChange w:id="14152" w:author="suryavina" w:date="2015-02-06T16:21:00Z">
                  <w:rPr>
                    <w:rFonts w:ascii="Footlight MT Light" w:hAnsi="Footlight MT Light"/>
                    <w:sz w:val="17"/>
                    <w:szCs w:val="17"/>
                    <w:lang w:val="fi-FI"/>
                  </w:rPr>
                </w:rPrChange>
              </w:rPr>
              <w:t xml:space="preserve">dilakukan </w:t>
            </w:r>
            <w:r w:rsidRPr="004F1FC6">
              <w:rPr>
                <w:rFonts w:ascii="Footlight MT Light" w:hAnsi="Footlight MT Light"/>
                <w:sz w:val="17"/>
                <w:szCs w:val="17"/>
                <w:lang w:val="id-ID"/>
                <w:rPrChange w:id="14153" w:author="suryavina" w:date="2015-02-06T16:21:00Z">
                  <w:rPr>
                    <w:rFonts w:ascii="Footlight MT Light" w:hAnsi="Footlight MT Light"/>
                    <w:sz w:val="17"/>
                    <w:szCs w:val="17"/>
                    <w:lang w:val="id-ID"/>
                  </w:rPr>
                </w:rPrChange>
              </w:rPr>
              <w:t>apabila:</w:t>
            </w:r>
          </w:p>
          <w:p w:rsidR="002120DA" w:rsidRPr="004F1FC6" w:rsidRDefault="00155965" w:rsidP="002120DA">
            <w:pPr>
              <w:numPr>
                <w:ilvl w:val="0"/>
                <w:numId w:val="263"/>
              </w:numPr>
              <w:tabs>
                <w:tab w:val="left" w:pos="1022"/>
              </w:tabs>
              <w:ind w:left="1022" w:right="123" w:hanging="284"/>
              <w:rPr>
                <w:rFonts w:ascii="Footlight MT Light" w:hAnsi="Footlight MT Light"/>
                <w:sz w:val="17"/>
                <w:szCs w:val="17"/>
                <w:rPrChange w:id="14154" w:author="suryavina" w:date="2015-02-06T16:21:00Z">
                  <w:rPr>
                    <w:rFonts w:ascii="Footlight MT Light" w:hAnsi="Footlight MT Light"/>
                    <w:sz w:val="17"/>
                    <w:szCs w:val="17"/>
                  </w:rPr>
                </w:rPrChange>
              </w:rPr>
            </w:pPr>
            <w:r w:rsidRPr="004F1FC6">
              <w:rPr>
                <w:rFonts w:ascii="Footlight MT Light" w:hAnsi="Footlight MT Light"/>
                <w:sz w:val="17"/>
                <w:szCs w:val="17"/>
                <w:rPrChange w:id="14155" w:author="suryavina" w:date="2015-02-06T16:21:00Z">
                  <w:rPr>
                    <w:rFonts w:ascii="Footlight MT Light" w:hAnsi="Footlight MT Light"/>
                    <w:sz w:val="17"/>
                    <w:szCs w:val="17"/>
                  </w:rPr>
                </w:rPrChange>
              </w:rPr>
              <w:t>Penyedia Barang tidak dapat menyelesaikan pekerjaan sampai dengan batas akhir pelaksanaan pekerjaan dan kebutuhan barang</w:t>
            </w:r>
            <w:r w:rsidRPr="004F1FC6">
              <w:rPr>
                <w:rFonts w:ascii="Footlight MT Light" w:hAnsi="Footlight MT Light"/>
                <w:sz w:val="17"/>
                <w:szCs w:val="17"/>
                <w:lang w:val="id-ID"/>
                <w:rPrChange w:id="14156" w:author="suryavina" w:date="2015-02-06T16:21:00Z">
                  <w:rPr>
                    <w:rFonts w:ascii="Footlight MT Light" w:hAnsi="Footlight MT Light"/>
                    <w:sz w:val="17"/>
                    <w:szCs w:val="17"/>
                    <w:lang w:val="id-ID"/>
                  </w:rPr>
                </w:rPrChange>
              </w:rPr>
              <w:t xml:space="preserve"> </w:t>
            </w:r>
            <w:r w:rsidRPr="004F1FC6">
              <w:rPr>
                <w:rFonts w:ascii="Footlight MT Light" w:hAnsi="Footlight MT Light"/>
                <w:sz w:val="17"/>
                <w:szCs w:val="17"/>
                <w:rPrChange w:id="14157" w:author="suryavina" w:date="2015-02-06T16:21:00Z">
                  <w:rPr>
                    <w:rFonts w:ascii="Footlight MT Light" w:hAnsi="Footlight MT Light"/>
                    <w:sz w:val="17"/>
                    <w:szCs w:val="17"/>
                  </w:rPr>
                </w:rPrChange>
              </w:rPr>
              <w:t>tidak dapat ditunda melebihi bata</w:t>
            </w:r>
            <w:r w:rsidRPr="004F1FC6">
              <w:rPr>
                <w:rFonts w:ascii="Footlight MT Light" w:hAnsi="Footlight MT Light"/>
                <w:sz w:val="17"/>
                <w:szCs w:val="17"/>
                <w:lang w:val="id-ID"/>
                <w:rPrChange w:id="14158" w:author="suryavina" w:date="2015-02-06T16:21:00Z">
                  <w:rPr>
                    <w:rFonts w:ascii="Footlight MT Light" w:hAnsi="Footlight MT Light"/>
                    <w:sz w:val="17"/>
                    <w:szCs w:val="17"/>
                    <w:lang w:val="id-ID"/>
                  </w:rPr>
                </w:rPrChange>
              </w:rPr>
              <w:t xml:space="preserve">s </w:t>
            </w:r>
            <w:r w:rsidRPr="004F1FC6">
              <w:rPr>
                <w:rFonts w:ascii="Footlight MT Light" w:hAnsi="Footlight MT Light"/>
                <w:sz w:val="17"/>
                <w:szCs w:val="17"/>
                <w:rPrChange w:id="14159" w:author="suryavina" w:date="2015-02-06T16:21:00Z">
                  <w:rPr>
                    <w:rFonts w:ascii="Footlight MT Light" w:hAnsi="Footlight MT Light"/>
                    <w:sz w:val="17"/>
                    <w:szCs w:val="17"/>
                  </w:rPr>
                </w:rPrChange>
              </w:rPr>
              <w:t>berakhirnya kontrak</w:t>
            </w:r>
            <w:r w:rsidRPr="004F1FC6">
              <w:rPr>
                <w:rFonts w:ascii="Footlight MT Light" w:hAnsi="Footlight MT Light"/>
                <w:sz w:val="17"/>
                <w:szCs w:val="17"/>
                <w:lang w:val="id-ID"/>
                <w:rPrChange w:id="14160" w:author="suryavina" w:date="2015-02-06T16:21:00Z">
                  <w:rPr>
                    <w:rFonts w:ascii="Footlight MT Light" w:hAnsi="Footlight MT Light"/>
                    <w:sz w:val="17"/>
                    <w:szCs w:val="17"/>
                    <w:lang w:val="id-ID"/>
                  </w:rPr>
                </w:rPrChange>
              </w:rPr>
              <w:t>;</w:t>
            </w:r>
          </w:p>
          <w:p w:rsidR="002120DA" w:rsidRPr="004F1FC6" w:rsidRDefault="00155965" w:rsidP="002120DA">
            <w:pPr>
              <w:numPr>
                <w:ilvl w:val="0"/>
                <w:numId w:val="263"/>
              </w:numPr>
              <w:tabs>
                <w:tab w:val="left" w:pos="1022"/>
              </w:tabs>
              <w:ind w:left="1022" w:right="123" w:hanging="284"/>
              <w:rPr>
                <w:rFonts w:ascii="Footlight MT Light" w:hAnsi="Footlight MT Light"/>
                <w:sz w:val="17"/>
                <w:szCs w:val="17"/>
                <w:rPrChange w:id="14161" w:author="suryavina" w:date="2015-02-06T16:21:00Z">
                  <w:rPr>
                    <w:rFonts w:ascii="Footlight MT Light" w:hAnsi="Footlight MT Light"/>
                    <w:sz w:val="17"/>
                    <w:szCs w:val="17"/>
                  </w:rPr>
                </w:rPrChange>
              </w:rPr>
            </w:pPr>
            <w:r w:rsidRPr="004F1FC6">
              <w:rPr>
                <w:rFonts w:ascii="Footlight MT Light" w:hAnsi="Footlight MT Light"/>
                <w:sz w:val="17"/>
                <w:szCs w:val="17"/>
                <w:rPrChange w:id="14162" w:author="suryavina" w:date="2015-02-06T16:21:00Z">
                  <w:rPr>
                    <w:rFonts w:ascii="Footlight MT Light" w:hAnsi="Footlight MT Light"/>
                    <w:sz w:val="17"/>
                    <w:szCs w:val="17"/>
                  </w:rPr>
                </w:rPrChange>
              </w:rPr>
              <w:t>berdasarkan penelitian PPK, Penyedia Barang</w:t>
            </w:r>
            <w:r w:rsidRPr="004F1FC6">
              <w:rPr>
                <w:rFonts w:ascii="Footlight MT Light" w:hAnsi="Footlight MT Light"/>
                <w:sz w:val="17"/>
                <w:szCs w:val="17"/>
                <w:lang w:val="id-ID"/>
                <w:rPrChange w:id="14163" w:author="suryavina" w:date="2015-02-06T16:21:00Z">
                  <w:rPr>
                    <w:rFonts w:ascii="Footlight MT Light" w:hAnsi="Footlight MT Light"/>
                    <w:sz w:val="17"/>
                    <w:szCs w:val="17"/>
                    <w:lang w:val="id-ID"/>
                  </w:rPr>
                </w:rPrChange>
              </w:rPr>
              <w:t xml:space="preserve"> </w:t>
            </w:r>
            <w:r w:rsidRPr="004F1FC6">
              <w:rPr>
                <w:rFonts w:ascii="Footlight MT Light" w:hAnsi="Footlight MT Light"/>
                <w:sz w:val="17"/>
                <w:szCs w:val="17"/>
                <w:rPrChange w:id="14164" w:author="suryavina" w:date="2015-02-06T16:21:00Z">
                  <w:rPr>
                    <w:rFonts w:ascii="Footlight MT Light" w:hAnsi="Footlight MT Light"/>
                    <w:sz w:val="17"/>
                    <w:szCs w:val="17"/>
                  </w:rPr>
                </w:rPrChange>
              </w:rPr>
              <w:t>tidak akan mampu menyelesaikan keseluruhan</w:t>
            </w:r>
            <w:r w:rsidRPr="004F1FC6">
              <w:rPr>
                <w:rFonts w:ascii="Footlight MT Light" w:hAnsi="Footlight MT Light"/>
                <w:sz w:val="17"/>
                <w:szCs w:val="17"/>
                <w:lang w:val="id-ID"/>
                <w:rPrChange w:id="14165" w:author="suryavina" w:date="2015-02-06T16:21:00Z">
                  <w:rPr>
                    <w:rFonts w:ascii="Footlight MT Light" w:hAnsi="Footlight MT Light"/>
                    <w:sz w:val="17"/>
                    <w:szCs w:val="17"/>
                    <w:lang w:val="id-ID"/>
                  </w:rPr>
                </w:rPrChange>
              </w:rPr>
              <w:t xml:space="preserve"> </w:t>
            </w:r>
            <w:r w:rsidRPr="004F1FC6">
              <w:rPr>
                <w:rFonts w:ascii="Footlight MT Light" w:hAnsi="Footlight MT Light"/>
                <w:sz w:val="17"/>
                <w:szCs w:val="17"/>
                <w:rPrChange w:id="14166" w:author="suryavina" w:date="2015-02-06T16:21:00Z">
                  <w:rPr>
                    <w:rFonts w:ascii="Footlight MT Light" w:hAnsi="Footlight MT Light"/>
                    <w:sz w:val="17"/>
                    <w:szCs w:val="17"/>
                  </w:rPr>
                </w:rPrChange>
              </w:rPr>
              <w:t>pekerjaan walaupun diberikan kesempatan sampai</w:t>
            </w:r>
            <w:r w:rsidRPr="004F1FC6">
              <w:rPr>
                <w:rFonts w:ascii="Footlight MT Light" w:hAnsi="Footlight MT Light"/>
                <w:sz w:val="17"/>
                <w:szCs w:val="17"/>
                <w:lang w:val="id-ID"/>
                <w:rPrChange w:id="14167" w:author="suryavina" w:date="2015-02-06T16:21:00Z">
                  <w:rPr>
                    <w:rFonts w:ascii="Footlight MT Light" w:hAnsi="Footlight MT Light"/>
                    <w:sz w:val="17"/>
                    <w:szCs w:val="17"/>
                    <w:lang w:val="id-ID"/>
                  </w:rPr>
                </w:rPrChange>
              </w:rPr>
              <w:t xml:space="preserve"> </w:t>
            </w:r>
            <w:r w:rsidRPr="004F1FC6">
              <w:rPr>
                <w:rFonts w:ascii="Footlight MT Light" w:hAnsi="Footlight MT Light"/>
                <w:sz w:val="17"/>
                <w:szCs w:val="17"/>
                <w:rPrChange w:id="14168" w:author="suryavina" w:date="2015-02-06T16:21:00Z">
                  <w:rPr>
                    <w:rFonts w:ascii="Footlight MT Light" w:hAnsi="Footlight MT Light"/>
                    <w:sz w:val="17"/>
                    <w:szCs w:val="17"/>
                  </w:rPr>
                </w:rPrChange>
              </w:rPr>
              <w:t>dengan 50 (lima puluh) hari kalender sejak masa</w:t>
            </w:r>
            <w:r w:rsidRPr="004F1FC6">
              <w:rPr>
                <w:rFonts w:ascii="Footlight MT Light" w:hAnsi="Footlight MT Light"/>
                <w:sz w:val="17"/>
                <w:szCs w:val="17"/>
                <w:lang w:val="id-ID"/>
                <w:rPrChange w:id="14169" w:author="suryavina" w:date="2015-02-06T16:21:00Z">
                  <w:rPr>
                    <w:rFonts w:ascii="Footlight MT Light" w:hAnsi="Footlight MT Light"/>
                    <w:sz w:val="17"/>
                    <w:szCs w:val="17"/>
                    <w:lang w:val="id-ID"/>
                  </w:rPr>
                </w:rPrChange>
              </w:rPr>
              <w:t xml:space="preserve"> </w:t>
            </w:r>
            <w:r w:rsidRPr="004F1FC6">
              <w:rPr>
                <w:rFonts w:ascii="Footlight MT Light" w:hAnsi="Footlight MT Light"/>
                <w:sz w:val="17"/>
                <w:szCs w:val="17"/>
                <w:rPrChange w:id="14170" w:author="suryavina" w:date="2015-02-06T16:21:00Z">
                  <w:rPr>
                    <w:rFonts w:ascii="Footlight MT Light" w:hAnsi="Footlight MT Light"/>
                    <w:sz w:val="17"/>
                    <w:szCs w:val="17"/>
                  </w:rPr>
                </w:rPrChange>
              </w:rPr>
              <w:t>berakhirnya pelaksanaan pekerjaan untuk</w:t>
            </w:r>
            <w:r w:rsidRPr="004F1FC6">
              <w:rPr>
                <w:rFonts w:ascii="Footlight MT Light" w:hAnsi="Footlight MT Light"/>
                <w:sz w:val="17"/>
                <w:szCs w:val="17"/>
                <w:lang w:val="id-ID"/>
                <w:rPrChange w:id="14171" w:author="suryavina" w:date="2015-02-06T16:21:00Z">
                  <w:rPr>
                    <w:rFonts w:ascii="Footlight MT Light" w:hAnsi="Footlight MT Light"/>
                    <w:sz w:val="17"/>
                    <w:szCs w:val="17"/>
                    <w:lang w:val="id-ID"/>
                  </w:rPr>
                </w:rPrChange>
              </w:rPr>
              <w:t xml:space="preserve"> </w:t>
            </w:r>
            <w:r w:rsidRPr="004F1FC6">
              <w:rPr>
                <w:rFonts w:ascii="Footlight MT Light" w:hAnsi="Footlight MT Light"/>
                <w:sz w:val="17"/>
                <w:szCs w:val="17"/>
                <w:rPrChange w:id="14172" w:author="suryavina" w:date="2015-02-06T16:21:00Z">
                  <w:rPr>
                    <w:rFonts w:ascii="Footlight MT Light" w:hAnsi="Footlight MT Light"/>
                    <w:sz w:val="17"/>
                    <w:szCs w:val="17"/>
                  </w:rPr>
                </w:rPrChange>
              </w:rPr>
              <w:t>menyelesaikan pekerjaan;</w:t>
            </w:r>
          </w:p>
          <w:p w:rsidR="002120DA" w:rsidRPr="004F1FC6" w:rsidRDefault="00155965" w:rsidP="002120DA">
            <w:pPr>
              <w:numPr>
                <w:ilvl w:val="0"/>
                <w:numId w:val="263"/>
              </w:numPr>
              <w:tabs>
                <w:tab w:val="left" w:pos="1022"/>
              </w:tabs>
              <w:ind w:left="1022" w:right="123" w:hanging="284"/>
              <w:rPr>
                <w:rFonts w:ascii="Footlight MT Light" w:hAnsi="Footlight MT Light"/>
                <w:sz w:val="17"/>
                <w:szCs w:val="17"/>
                <w:rPrChange w:id="14173" w:author="suryavina" w:date="2015-02-06T16:21:00Z">
                  <w:rPr>
                    <w:rFonts w:ascii="Footlight MT Light" w:hAnsi="Footlight MT Light"/>
                    <w:sz w:val="17"/>
                    <w:szCs w:val="17"/>
                  </w:rPr>
                </w:rPrChange>
              </w:rPr>
            </w:pPr>
            <w:r w:rsidRPr="004F1FC6">
              <w:rPr>
                <w:rFonts w:ascii="Footlight MT Light" w:hAnsi="Footlight MT Light"/>
                <w:sz w:val="17"/>
                <w:szCs w:val="17"/>
                <w:rPrChange w:id="14174" w:author="suryavina" w:date="2015-02-06T16:21:00Z">
                  <w:rPr>
                    <w:rFonts w:ascii="Footlight MT Light" w:hAnsi="Footlight MT Light"/>
                    <w:sz w:val="17"/>
                    <w:szCs w:val="17"/>
                  </w:rPr>
                </w:rPrChange>
              </w:rPr>
              <w:t>setelah diberikan kesempatan menyelesaika</w:t>
            </w:r>
            <w:r w:rsidRPr="004F1FC6">
              <w:rPr>
                <w:rFonts w:ascii="Footlight MT Light" w:hAnsi="Footlight MT Light"/>
                <w:sz w:val="17"/>
                <w:szCs w:val="17"/>
                <w:lang w:val="id-ID"/>
                <w:rPrChange w:id="14175" w:author="suryavina" w:date="2015-02-06T16:21:00Z">
                  <w:rPr>
                    <w:rFonts w:ascii="Footlight MT Light" w:hAnsi="Footlight MT Light"/>
                    <w:sz w:val="17"/>
                    <w:szCs w:val="17"/>
                    <w:lang w:val="id-ID"/>
                  </w:rPr>
                </w:rPrChange>
              </w:rPr>
              <w:t xml:space="preserve">n </w:t>
            </w:r>
            <w:r w:rsidRPr="004F1FC6">
              <w:rPr>
                <w:rFonts w:ascii="Footlight MT Light" w:hAnsi="Footlight MT Light"/>
                <w:sz w:val="17"/>
                <w:szCs w:val="17"/>
                <w:rPrChange w:id="14176" w:author="suryavina" w:date="2015-02-06T16:21:00Z">
                  <w:rPr>
                    <w:rFonts w:ascii="Footlight MT Light" w:hAnsi="Footlight MT Light"/>
                    <w:sz w:val="17"/>
                    <w:szCs w:val="17"/>
                  </w:rPr>
                </w:rPrChange>
              </w:rPr>
              <w:t>pekerjaan sampai dengan 50 (lima puluh) hari</w:t>
            </w:r>
            <w:r w:rsidRPr="004F1FC6">
              <w:rPr>
                <w:rFonts w:ascii="Footlight MT Light" w:hAnsi="Footlight MT Light"/>
                <w:sz w:val="17"/>
                <w:szCs w:val="17"/>
                <w:lang w:val="id-ID"/>
                <w:rPrChange w:id="14177" w:author="suryavina" w:date="2015-02-06T16:21:00Z">
                  <w:rPr>
                    <w:rFonts w:ascii="Footlight MT Light" w:hAnsi="Footlight MT Light"/>
                    <w:sz w:val="17"/>
                    <w:szCs w:val="17"/>
                    <w:lang w:val="id-ID"/>
                  </w:rPr>
                </w:rPrChange>
              </w:rPr>
              <w:t xml:space="preserve"> </w:t>
            </w:r>
            <w:r w:rsidRPr="004F1FC6">
              <w:rPr>
                <w:rFonts w:ascii="Footlight MT Light" w:hAnsi="Footlight MT Light"/>
                <w:sz w:val="17"/>
                <w:szCs w:val="17"/>
                <w:rPrChange w:id="14178" w:author="suryavina" w:date="2015-02-06T16:21:00Z">
                  <w:rPr>
                    <w:rFonts w:ascii="Footlight MT Light" w:hAnsi="Footlight MT Light"/>
                    <w:sz w:val="17"/>
                    <w:szCs w:val="17"/>
                  </w:rPr>
                </w:rPrChange>
              </w:rPr>
              <w:t>kalender sejak masa berakhirnya pelaksanaan</w:t>
            </w:r>
            <w:r w:rsidRPr="004F1FC6">
              <w:rPr>
                <w:rFonts w:ascii="Footlight MT Light" w:hAnsi="Footlight MT Light"/>
                <w:sz w:val="17"/>
                <w:szCs w:val="17"/>
                <w:lang w:val="id-ID"/>
                <w:rPrChange w:id="14179" w:author="suryavina" w:date="2015-02-06T16:21:00Z">
                  <w:rPr>
                    <w:rFonts w:ascii="Footlight MT Light" w:hAnsi="Footlight MT Light"/>
                    <w:sz w:val="17"/>
                    <w:szCs w:val="17"/>
                    <w:lang w:val="id-ID"/>
                  </w:rPr>
                </w:rPrChange>
              </w:rPr>
              <w:t xml:space="preserve"> </w:t>
            </w:r>
            <w:r w:rsidRPr="004F1FC6">
              <w:rPr>
                <w:rFonts w:ascii="Footlight MT Light" w:hAnsi="Footlight MT Light"/>
                <w:sz w:val="17"/>
                <w:szCs w:val="17"/>
                <w:rPrChange w:id="14180" w:author="suryavina" w:date="2015-02-06T16:21:00Z">
                  <w:rPr>
                    <w:rFonts w:ascii="Footlight MT Light" w:hAnsi="Footlight MT Light"/>
                    <w:sz w:val="17"/>
                    <w:szCs w:val="17"/>
                  </w:rPr>
                </w:rPrChange>
              </w:rPr>
              <w:t>pekerjaan, Penyedia Barang tidak dapat</w:t>
            </w:r>
            <w:r w:rsidRPr="004F1FC6">
              <w:rPr>
                <w:rFonts w:ascii="Footlight MT Light" w:hAnsi="Footlight MT Light"/>
                <w:sz w:val="17"/>
                <w:szCs w:val="17"/>
                <w:lang w:val="id-ID"/>
                <w:rPrChange w:id="14181" w:author="suryavina" w:date="2015-02-06T16:21:00Z">
                  <w:rPr>
                    <w:rFonts w:ascii="Footlight MT Light" w:hAnsi="Footlight MT Light"/>
                    <w:sz w:val="17"/>
                    <w:szCs w:val="17"/>
                    <w:lang w:val="id-ID"/>
                  </w:rPr>
                </w:rPrChange>
              </w:rPr>
              <w:t xml:space="preserve"> </w:t>
            </w:r>
            <w:r w:rsidRPr="004F1FC6">
              <w:rPr>
                <w:rFonts w:ascii="Footlight MT Light" w:hAnsi="Footlight MT Light"/>
                <w:sz w:val="17"/>
                <w:szCs w:val="17"/>
                <w:rPrChange w:id="14182" w:author="suryavina" w:date="2015-02-06T16:21:00Z">
                  <w:rPr>
                    <w:rFonts w:ascii="Footlight MT Light" w:hAnsi="Footlight MT Light"/>
                    <w:sz w:val="17"/>
                    <w:szCs w:val="17"/>
                  </w:rPr>
                </w:rPrChange>
              </w:rPr>
              <w:t>menyelesaikan pekerjaan</w:t>
            </w:r>
            <w:r w:rsidRPr="004F1FC6">
              <w:rPr>
                <w:rFonts w:ascii="Footlight MT Light" w:hAnsi="Footlight MT Light"/>
                <w:sz w:val="17"/>
                <w:szCs w:val="17"/>
                <w:lang w:val="id-ID"/>
                <w:rPrChange w:id="14183" w:author="suryavina" w:date="2015-02-06T16:21:00Z">
                  <w:rPr>
                    <w:rFonts w:ascii="Footlight MT Light" w:hAnsi="Footlight MT Light"/>
                    <w:sz w:val="17"/>
                    <w:szCs w:val="17"/>
                    <w:lang w:val="id-ID"/>
                  </w:rPr>
                </w:rPrChange>
              </w:rPr>
              <w:t>;</w:t>
            </w:r>
          </w:p>
          <w:p w:rsidR="002120DA" w:rsidRPr="004F1FC6" w:rsidRDefault="00155965" w:rsidP="002120DA">
            <w:pPr>
              <w:numPr>
                <w:ilvl w:val="0"/>
                <w:numId w:val="263"/>
              </w:numPr>
              <w:tabs>
                <w:tab w:val="left" w:pos="1022"/>
              </w:tabs>
              <w:ind w:left="1022" w:right="123" w:hanging="284"/>
              <w:rPr>
                <w:rFonts w:ascii="Footlight MT Light" w:hAnsi="Footlight MT Light"/>
                <w:sz w:val="17"/>
                <w:szCs w:val="17"/>
                <w:rPrChange w:id="14184" w:author="suryavina" w:date="2015-02-06T16:21:00Z">
                  <w:rPr>
                    <w:rFonts w:ascii="Footlight MT Light" w:hAnsi="Footlight MT Light"/>
                    <w:sz w:val="17"/>
                    <w:szCs w:val="17"/>
                  </w:rPr>
                </w:rPrChange>
              </w:rPr>
            </w:pPr>
            <w:r w:rsidRPr="004F1FC6">
              <w:rPr>
                <w:rFonts w:ascii="Footlight MT Light" w:hAnsi="Footlight MT Light"/>
                <w:sz w:val="17"/>
                <w:szCs w:val="17"/>
                <w:rPrChange w:id="14185" w:author="suryavina" w:date="2015-02-06T16:21:00Z">
                  <w:rPr>
                    <w:rFonts w:ascii="Footlight MT Light" w:hAnsi="Footlight MT Light"/>
                    <w:sz w:val="17"/>
                    <w:szCs w:val="17"/>
                  </w:rPr>
                </w:rPrChange>
              </w:rPr>
              <w:t>Penyedia lalai/cidera janji dalam melaksanakan kewajibannya dan tidak memperbaiki kelalaiannya dalam jangka waktu yang telah ditetapkan;</w:t>
            </w:r>
          </w:p>
          <w:p w:rsidR="0098109B" w:rsidRPr="004F1FC6" w:rsidRDefault="00155965" w:rsidP="0098109B">
            <w:pPr>
              <w:numPr>
                <w:ilvl w:val="0"/>
                <w:numId w:val="263"/>
              </w:numPr>
              <w:tabs>
                <w:tab w:val="left" w:pos="1022"/>
              </w:tabs>
              <w:ind w:left="1022" w:right="123" w:hanging="284"/>
              <w:rPr>
                <w:rFonts w:ascii="Footlight MT Light" w:hAnsi="Footlight MT Light"/>
                <w:sz w:val="17"/>
                <w:szCs w:val="17"/>
                <w:lang w:val="id-ID"/>
                <w:rPrChange w:id="14186"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14187" w:author="suryavina" w:date="2015-02-06T16:21:00Z">
                  <w:rPr>
                    <w:rFonts w:ascii="Footlight MT Light" w:hAnsi="Footlight MT Light"/>
                    <w:sz w:val="17"/>
                    <w:szCs w:val="17"/>
                    <w:lang w:val="id-ID"/>
                  </w:rPr>
                </w:rPrChange>
              </w:rPr>
              <w:t xml:space="preserve">penyedia tanpa persetujuan </w:t>
            </w:r>
            <w:r w:rsidRPr="004F1FC6">
              <w:rPr>
                <w:rFonts w:ascii="Footlight MT Light" w:hAnsi="Footlight MT Light"/>
                <w:sz w:val="17"/>
                <w:szCs w:val="17"/>
                <w:rPrChange w:id="14188" w:author="suryavina" w:date="2015-02-06T16:21:00Z">
                  <w:rPr>
                    <w:rFonts w:ascii="Footlight MT Light" w:hAnsi="Footlight MT Light"/>
                    <w:sz w:val="17"/>
                    <w:szCs w:val="17"/>
                  </w:rPr>
                </w:rPrChange>
              </w:rPr>
              <w:t>PPK/</w:t>
            </w:r>
            <w:r w:rsidRPr="004F1FC6">
              <w:rPr>
                <w:rFonts w:ascii="Footlight MT Light" w:hAnsi="Footlight MT Light"/>
                <w:sz w:val="17"/>
                <w:szCs w:val="17"/>
                <w:lang w:val="id-ID"/>
                <w:rPrChange w:id="14189" w:author="suryavina" w:date="2015-02-06T16:21:00Z">
                  <w:rPr>
                    <w:rFonts w:ascii="Footlight MT Light" w:hAnsi="Footlight MT Light"/>
                    <w:sz w:val="17"/>
                    <w:szCs w:val="17"/>
                    <w:lang w:val="id-ID"/>
                  </w:rPr>
                </w:rPrChange>
              </w:rPr>
              <w:t xml:space="preserve">unsur pengawas </w:t>
            </w:r>
            <w:r w:rsidRPr="004F1FC6">
              <w:rPr>
                <w:rFonts w:ascii="Footlight MT Light" w:hAnsi="Footlight MT Light"/>
                <w:sz w:val="17"/>
                <w:szCs w:val="17"/>
                <w:rPrChange w:id="14190" w:author="suryavina" w:date="2015-02-06T16:21:00Z">
                  <w:rPr>
                    <w:rFonts w:ascii="Footlight MT Light" w:hAnsi="Footlight MT Light"/>
                    <w:sz w:val="17"/>
                    <w:szCs w:val="17"/>
                  </w:rPr>
                </w:rPrChange>
              </w:rPr>
              <w:t>(jika ada)</w:t>
            </w:r>
            <w:r w:rsidRPr="004F1FC6">
              <w:rPr>
                <w:rFonts w:ascii="Footlight MT Light" w:hAnsi="Footlight MT Light"/>
                <w:sz w:val="17"/>
                <w:szCs w:val="17"/>
                <w:lang w:val="id-ID"/>
                <w:rPrChange w:id="14191" w:author="suryavina" w:date="2015-02-06T16:21:00Z">
                  <w:rPr>
                    <w:rFonts w:ascii="Footlight MT Light" w:hAnsi="Footlight MT Light"/>
                    <w:sz w:val="17"/>
                    <w:szCs w:val="17"/>
                    <w:lang w:val="id-ID"/>
                  </w:rPr>
                </w:rPrChange>
              </w:rPr>
              <w:t>, tidak memulai pelaksanaan pekerjaan;</w:t>
            </w:r>
          </w:p>
          <w:p w:rsidR="0098109B" w:rsidRPr="004F1FC6" w:rsidRDefault="00155965" w:rsidP="0098109B">
            <w:pPr>
              <w:numPr>
                <w:ilvl w:val="0"/>
                <w:numId w:val="263"/>
              </w:numPr>
              <w:tabs>
                <w:tab w:val="left" w:pos="1022"/>
              </w:tabs>
              <w:ind w:left="1022" w:right="123" w:hanging="284"/>
              <w:rPr>
                <w:rFonts w:ascii="Footlight MT Light" w:hAnsi="Footlight MT Light"/>
                <w:sz w:val="17"/>
                <w:szCs w:val="17"/>
                <w:lang w:val="id-ID"/>
                <w:rPrChange w:id="14192"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14193" w:author="suryavina" w:date="2015-02-06T16:21:00Z">
                  <w:rPr>
                    <w:rFonts w:ascii="Footlight MT Light" w:hAnsi="Footlight MT Light"/>
                    <w:sz w:val="17"/>
                    <w:szCs w:val="17"/>
                    <w:lang w:val="id-ID"/>
                  </w:rPr>
                </w:rPrChange>
              </w:rPr>
              <w:t>penyedia menghentikan pekerjaan selama 28 (dua puluh delapan) hari dan penghentian ini tidak tercantum dalam program mutu serta tanpa persetujuan PPK/unsur pengawas;</w:t>
            </w:r>
          </w:p>
          <w:p w:rsidR="0098109B" w:rsidRPr="004F1FC6" w:rsidRDefault="00155965" w:rsidP="0098109B">
            <w:pPr>
              <w:numPr>
                <w:ilvl w:val="0"/>
                <w:numId w:val="263"/>
              </w:numPr>
              <w:tabs>
                <w:tab w:val="left" w:pos="1022"/>
              </w:tabs>
              <w:ind w:left="1022" w:right="123" w:hanging="284"/>
              <w:rPr>
                <w:rFonts w:ascii="Footlight MT Light" w:hAnsi="Footlight MT Light"/>
                <w:sz w:val="17"/>
                <w:szCs w:val="17"/>
                <w:lang w:val="id-ID"/>
                <w:rPrChange w:id="14194"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14195" w:author="suryavina" w:date="2015-02-06T16:21:00Z">
                  <w:rPr>
                    <w:rFonts w:ascii="Footlight MT Light" w:hAnsi="Footlight MT Light"/>
                    <w:sz w:val="17"/>
                    <w:szCs w:val="17"/>
                    <w:lang w:val="id-ID"/>
                  </w:rPr>
                </w:rPrChange>
              </w:rPr>
              <w:t>penyedia berada dalam keadaan pailit;</w:t>
            </w:r>
          </w:p>
          <w:p w:rsidR="0098109B" w:rsidRPr="004F1FC6" w:rsidRDefault="00155965" w:rsidP="0098109B">
            <w:pPr>
              <w:numPr>
                <w:ilvl w:val="0"/>
                <w:numId w:val="263"/>
              </w:numPr>
              <w:tabs>
                <w:tab w:val="left" w:pos="1022"/>
              </w:tabs>
              <w:ind w:left="1022" w:right="123" w:hanging="284"/>
              <w:rPr>
                <w:rFonts w:ascii="Footlight MT Light" w:hAnsi="Footlight MT Light"/>
                <w:sz w:val="17"/>
                <w:szCs w:val="17"/>
                <w:lang w:val="id-ID"/>
                <w:rPrChange w:id="14196"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14197" w:author="suryavina" w:date="2015-02-06T16:21:00Z">
                  <w:rPr>
                    <w:rFonts w:ascii="Footlight MT Light" w:hAnsi="Footlight MT Light"/>
                    <w:sz w:val="17"/>
                    <w:szCs w:val="17"/>
                    <w:lang w:val="id-ID"/>
                  </w:rPr>
                </w:rPrChange>
              </w:rPr>
              <w:t>penyedia selama Masa SPK gagal memperbaiki Cacat Mutu dalam jangka waktu yang ditetapkan oleh PPK;</w:t>
            </w:r>
          </w:p>
          <w:p w:rsidR="0098109B" w:rsidRPr="004F1FC6" w:rsidRDefault="00155965" w:rsidP="0098109B">
            <w:pPr>
              <w:numPr>
                <w:ilvl w:val="0"/>
                <w:numId w:val="263"/>
              </w:numPr>
              <w:tabs>
                <w:tab w:val="left" w:pos="1022"/>
              </w:tabs>
              <w:ind w:left="1022" w:right="123" w:hanging="284"/>
              <w:rPr>
                <w:rFonts w:ascii="Footlight MT Light" w:hAnsi="Footlight MT Light"/>
                <w:sz w:val="17"/>
                <w:szCs w:val="17"/>
                <w:lang w:val="id-ID"/>
                <w:rPrChange w:id="14198"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14199" w:author="suryavina" w:date="2015-02-06T16:21:00Z">
                  <w:rPr>
                    <w:rFonts w:ascii="Footlight MT Light" w:hAnsi="Footlight MT Light"/>
                    <w:sz w:val="17"/>
                    <w:szCs w:val="17"/>
                    <w:lang w:val="id-ID"/>
                  </w:rPr>
                </w:rPrChange>
              </w:rPr>
              <w:t>PPK tidak menerbitkan SPP untuk pembayaran tagihan angsuran sesuai dengan yang disepakati sebagaimana tercantum dalam SPK;</w:t>
            </w:r>
          </w:p>
          <w:p w:rsidR="0098109B" w:rsidRPr="004F1FC6" w:rsidRDefault="00155965" w:rsidP="0098109B">
            <w:pPr>
              <w:numPr>
                <w:ilvl w:val="0"/>
                <w:numId w:val="263"/>
              </w:numPr>
              <w:tabs>
                <w:tab w:val="left" w:pos="1022"/>
              </w:tabs>
              <w:ind w:left="1022" w:right="123" w:hanging="284"/>
              <w:rPr>
                <w:rFonts w:ascii="Footlight MT Light" w:hAnsi="Footlight MT Light"/>
                <w:sz w:val="17"/>
                <w:szCs w:val="17"/>
                <w:lang w:val="id-ID"/>
                <w:rPrChange w:id="14200"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14201" w:author="suryavina" w:date="2015-02-06T16:21:00Z">
                  <w:rPr>
                    <w:rFonts w:ascii="Footlight MT Light" w:hAnsi="Footlight MT Light"/>
                    <w:sz w:val="17"/>
                    <w:szCs w:val="17"/>
                    <w:lang w:val="id-ID"/>
                  </w:rPr>
                </w:rPrChange>
              </w:rPr>
              <w:t>penyedia terbukti melakukan KKN, kecurangan dan/atau pemalsuan dalam proses Pengadaan yang diputuskan oleh instansi yang berwenang; dan/atau</w:t>
            </w:r>
          </w:p>
          <w:p w:rsidR="00D9730C" w:rsidRPr="004F1FC6" w:rsidRDefault="00155965" w:rsidP="006C0EB3">
            <w:pPr>
              <w:numPr>
                <w:ilvl w:val="0"/>
                <w:numId w:val="263"/>
              </w:numPr>
              <w:tabs>
                <w:tab w:val="left" w:pos="1022"/>
              </w:tabs>
              <w:ind w:left="1022" w:right="123" w:hanging="284"/>
              <w:rPr>
                <w:rFonts w:ascii="Footlight MT Light" w:hAnsi="Footlight MT Light"/>
                <w:sz w:val="17"/>
                <w:szCs w:val="17"/>
                <w:lang w:val="af-ZA"/>
                <w:rPrChange w:id="14202" w:author="suryavina" w:date="2015-02-06T16:21:00Z">
                  <w:rPr>
                    <w:rFonts w:ascii="Footlight MT Light" w:hAnsi="Footlight MT Light"/>
                    <w:sz w:val="17"/>
                    <w:szCs w:val="17"/>
                    <w:lang w:val="af-ZA"/>
                  </w:rPr>
                </w:rPrChange>
              </w:rPr>
            </w:pPr>
            <w:r w:rsidRPr="004F1FC6">
              <w:rPr>
                <w:rFonts w:ascii="Footlight MT Light" w:hAnsi="Footlight MT Light"/>
                <w:sz w:val="17"/>
                <w:szCs w:val="17"/>
                <w:lang w:val="id-ID"/>
                <w:rPrChange w:id="14203" w:author="suryavina" w:date="2015-02-06T16:21:00Z">
                  <w:rPr>
                    <w:rFonts w:ascii="Footlight MT Light" w:hAnsi="Footlight MT Light"/>
                    <w:sz w:val="17"/>
                    <w:szCs w:val="17"/>
                    <w:lang w:val="id-ID"/>
                  </w:rPr>
                </w:rPrChange>
              </w:rPr>
              <w:t>pengaduan tentang penyimpangan prosedur, dugaan KKN dan/atau pelanggaran persaingan sehat dalam pelaksanaan pengadaan</w:t>
            </w:r>
            <w:r w:rsidRPr="004F1FC6">
              <w:rPr>
                <w:rFonts w:ascii="Footlight MT Light" w:hAnsi="Footlight MT Light"/>
                <w:sz w:val="17"/>
                <w:szCs w:val="17"/>
                <w:lang w:val="af-ZA"/>
                <w:rPrChange w:id="14204" w:author="suryavina" w:date="2015-02-06T16:21:00Z">
                  <w:rPr>
                    <w:rFonts w:ascii="Footlight MT Light" w:hAnsi="Footlight MT Light"/>
                    <w:sz w:val="17"/>
                    <w:szCs w:val="17"/>
                    <w:lang w:val="af-ZA"/>
                  </w:rPr>
                </w:rPrChange>
              </w:rPr>
              <w:t xml:space="preserve"> dinyatakan benar oleh instansi yang berwenang.</w:t>
            </w:r>
          </w:p>
          <w:p w:rsidR="00D9730C" w:rsidRPr="004F1FC6" w:rsidRDefault="00155965" w:rsidP="006C0EB3">
            <w:pPr>
              <w:numPr>
                <w:ilvl w:val="4"/>
                <w:numId w:val="262"/>
              </w:numPr>
              <w:tabs>
                <w:tab w:val="clear" w:pos="984"/>
                <w:tab w:val="num" w:pos="738"/>
              </w:tabs>
              <w:ind w:left="738" w:right="123" w:hanging="284"/>
              <w:rPr>
                <w:rFonts w:ascii="Footlight MT Light" w:hAnsi="Footlight MT Light"/>
                <w:sz w:val="17"/>
                <w:szCs w:val="17"/>
                <w:lang w:val="af-ZA"/>
                <w:rPrChange w:id="14205" w:author="suryavina" w:date="2015-02-06T16:21:00Z">
                  <w:rPr>
                    <w:rFonts w:ascii="Footlight MT Light" w:hAnsi="Footlight MT Light"/>
                    <w:sz w:val="17"/>
                    <w:szCs w:val="17"/>
                    <w:lang w:val="af-ZA"/>
                  </w:rPr>
                </w:rPrChange>
              </w:rPr>
            </w:pPr>
            <w:r w:rsidRPr="004F1FC6">
              <w:rPr>
                <w:rFonts w:ascii="Footlight MT Light" w:hAnsi="Footlight MT Light"/>
                <w:sz w:val="17"/>
                <w:szCs w:val="17"/>
                <w:lang w:val="fi-FI"/>
                <w:rPrChange w:id="14206" w:author="suryavina" w:date="2015-02-06T16:21:00Z">
                  <w:rPr>
                    <w:rFonts w:ascii="Footlight MT Light" w:hAnsi="Footlight MT Light"/>
                    <w:sz w:val="17"/>
                    <w:szCs w:val="17"/>
                    <w:lang w:val="fi-FI"/>
                  </w:rPr>
                </w:rPrChange>
              </w:rPr>
              <w:t>Dalam</w:t>
            </w:r>
            <w:r w:rsidRPr="004F1FC6">
              <w:rPr>
                <w:rFonts w:ascii="Footlight MT Light" w:hAnsi="Footlight MT Light"/>
                <w:sz w:val="17"/>
                <w:szCs w:val="17"/>
                <w:lang w:val="af-ZA"/>
                <w:rPrChange w:id="14207" w:author="suryavina" w:date="2015-02-06T16:21:00Z">
                  <w:rPr>
                    <w:rFonts w:ascii="Footlight MT Light" w:hAnsi="Footlight MT Light"/>
                    <w:sz w:val="17"/>
                    <w:szCs w:val="17"/>
                    <w:lang w:val="af-ZA"/>
                  </w:rPr>
                </w:rPrChange>
              </w:rPr>
              <w:t xml:space="preserve"> hal pemutusan </w:t>
            </w:r>
            <w:r w:rsidRPr="004F1FC6">
              <w:rPr>
                <w:rFonts w:ascii="Footlight MT Light" w:hAnsi="Footlight MT Light"/>
                <w:sz w:val="17"/>
                <w:szCs w:val="17"/>
                <w:lang w:val="id-ID"/>
                <w:rPrChange w:id="14208" w:author="suryavina" w:date="2015-02-06T16:21:00Z">
                  <w:rPr>
                    <w:rFonts w:ascii="Footlight MT Light" w:hAnsi="Footlight MT Light"/>
                    <w:sz w:val="17"/>
                    <w:szCs w:val="17"/>
                    <w:lang w:val="id-ID"/>
                  </w:rPr>
                </w:rPrChange>
              </w:rPr>
              <w:t>SPK</w:t>
            </w:r>
            <w:r w:rsidRPr="004F1FC6">
              <w:rPr>
                <w:rFonts w:ascii="Footlight MT Light" w:hAnsi="Footlight MT Light"/>
                <w:sz w:val="17"/>
                <w:szCs w:val="17"/>
                <w:lang w:val="af-ZA"/>
                <w:rPrChange w:id="14209" w:author="suryavina" w:date="2015-02-06T16:21:00Z">
                  <w:rPr>
                    <w:rFonts w:ascii="Footlight MT Light" w:hAnsi="Footlight MT Light"/>
                    <w:sz w:val="17"/>
                    <w:szCs w:val="17"/>
                    <w:lang w:val="af-ZA"/>
                  </w:rPr>
                </w:rPrChange>
              </w:rPr>
              <w:t xml:space="preserve"> dilakukan karena kesalahan penyedia:</w:t>
            </w:r>
          </w:p>
          <w:p w:rsidR="00EB76B9" w:rsidRPr="004F1FC6" w:rsidRDefault="00155965" w:rsidP="006C0EB3">
            <w:pPr>
              <w:numPr>
                <w:ilvl w:val="0"/>
                <w:numId w:val="264"/>
              </w:numPr>
              <w:tabs>
                <w:tab w:val="left" w:pos="1022"/>
              </w:tabs>
              <w:ind w:left="1022" w:right="123" w:hanging="284"/>
              <w:rPr>
                <w:rFonts w:ascii="Footlight MT Light" w:hAnsi="Footlight MT Light"/>
                <w:sz w:val="17"/>
                <w:szCs w:val="17"/>
                <w:lang w:val="id-ID"/>
                <w:rPrChange w:id="14210" w:author="suryavina" w:date="2015-02-06T16:21:00Z">
                  <w:rPr>
                    <w:rFonts w:ascii="Footlight MT Light" w:hAnsi="Footlight MT Light"/>
                    <w:sz w:val="17"/>
                    <w:szCs w:val="17"/>
                    <w:lang w:val="id-ID"/>
                  </w:rPr>
                </w:rPrChange>
              </w:rPr>
            </w:pPr>
            <w:r w:rsidRPr="004F1FC6">
              <w:rPr>
                <w:rFonts w:ascii="Footlight MT Light" w:hAnsi="Footlight MT Light"/>
                <w:sz w:val="17"/>
                <w:szCs w:val="17"/>
                <w:rPrChange w:id="14211" w:author="suryavina" w:date="2015-02-06T16:21:00Z">
                  <w:rPr>
                    <w:rFonts w:ascii="Footlight MT Light" w:hAnsi="Footlight MT Light"/>
                    <w:sz w:val="17"/>
                    <w:szCs w:val="17"/>
                  </w:rPr>
                </w:rPrChange>
              </w:rPr>
              <w:t>penyedia melunasi uang muka (apabila diberikan);</w:t>
            </w:r>
          </w:p>
          <w:p w:rsidR="00D9730C" w:rsidRPr="004F1FC6" w:rsidRDefault="00155965" w:rsidP="006C0EB3">
            <w:pPr>
              <w:numPr>
                <w:ilvl w:val="0"/>
                <w:numId w:val="264"/>
              </w:numPr>
              <w:tabs>
                <w:tab w:val="left" w:pos="1022"/>
              </w:tabs>
              <w:ind w:left="1022" w:right="123" w:hanging="284"/>
              <w:rPr>
                <w:rFonts w:ascii="Footlight MT Light" w:hAnsi="Footlight MT Light"/>
                <w:sz w:val="17"/>
                <w:szCs w:val="17"/>
                <w:lang w:val="id-ID"/>
                <w:rPrChange w:id="14212"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14213" w:author="suryavina" w:date="2015-02-06T16:21:00Z">
                  <w:rPr>
                    <w:rFonts w:ascii="Footlight MT Light" w:hAnsi="Footlight MT Light"/>
                    <w:sz w:val="17"/>
                    <w:szCs w:val="17"/>
                    <w:lang w:val="id-ID"/>
                  </w:rPr>
                </w:rPrChange>
              </w:rPr>
              <w:t>penyedia membayar denda</w:t>
            </w:r>
            <w:r w:rsidRPr="004F1FC6">
              <w:rPr>
                <w:rFonts w:ascii="Footlight MT Light" w:hAnsi="Footlight MT Light"/>
                <w:sz w:val="17"/>
                <w:szCs w:val="17"/>
                <w:rPrChange w:id="14214" w:author="suryavina" w:date="2015-02-06T16:21:00Z">
                  <w:rPr>
                    <w:rFonts w:ascii="Footlight MT Light" w:hAnsi="Footlight MT Light"/>
                    <w:sz w:val="17"/>
                    <w:szCs w:val="17"/>
                  </w:rPr>
                </w:rPrChange>
              </w:rPr>
              <w:t xml:space="preserve"> keterlambatan (apabila sebelum diputus kontrak diberikan kesempatan untuk menyelesaikan pekerjaan)</w:t>
            </w:r>
            <w:r w:rsidRPr="004F1FC6">
              <w:rPr>
                <w:rFonts w:ascii="Footlight MT Light" w:hAnsi="Footlight MT Light"/>
                <w:sz w:val="17"/>
                <w:szCs w:val="17"/>
                <w:lang w:val="id-ID"/>
                <w:rPrChange w:id="14215" w:author="suryavina" w:date="2015-02-06T16:21:00Z">
                  <w:rPr>
                    <w:rFonts w:ascii="Footlight MT Light" w:hAnsi="Footlight MT Light"/>
                    <w:sz w:val="17"/>
                    <w:szCs w:val="17"/>
                    <w:lang w:val="id-ID"/>
                  </w:rPr>
                </w:rPrChange>
              </w:rPr>
              <w:t>; dan</w:t>
            </w:r>
          </w:p>
          <w:p w:rsidR="00D9730C" w:rsidRPr="004F1FC6" w:rsidRDefault="00155965" w:rsidP="006C0EB3">
            <w:pPr>
              <w:numPr>
                <w:ilvl w:val="0"/>
                <w:numId w:val="264"/>
              </w:numPr>
              <w:tabs>
                <w:tab w:val="left" w:pos="1022"/>
              </w:tabs>
              <w:ind w:left="1022" w:right="123" w:hanging="284"/>
              <w:rPr>
                <w:rFonts w:ascii="Footlight MT Light" w:hAnsi="Footlight MT Light"/>
                <w:sz w:val="17"/>
                <w:szCs w:val="17"/>
                <w:lang w:val="af-ZA"/>
                <w:rPrChange w:id="14216" w:author="suryavina" w:date="2015-02-06T16:21:00Z">
                  <w:rPr>
                    <w:rFonts w:ascii="Footlight MT Light" w:hAnsi="Footlight MT Light"/>
                    <w:sz w:val="17"/>
                    <w:szCs w:val="17"/>
                    <w:lang w:val="af-ZA"/>
                  </w:rPr>
                </w:rPrChange>
              </w:rPr>
            </w:pPr>
            <w:r w:rsidRPr="004F1FC6">
              <w:rPr>
                <w:rFonts w:ascii="Footlight MT Light" w:hAnsi="Footlight MT Light"/>
                <w:sz w:val="17"/>
                <w:szCs w:val="17"/>
                <w:lang w:val="id-ID"/>
                <w:rPrChange w:id="14217" w:author="suryavina" w:date="2015-02-06T16:21:00Z">
                  <w:rPr>
                    <w:rFonts w:ascii="Footlight MT Light" w:hAnsi="Footlight MT Light"/>
                    <w:sz w:val="17"/>
                    <w:szCs w:val="17"/>
                    <w:lang w:val="id-ID"/>
                  </w:rPr>
                </w:rPrChange>
              </w:rPr>
              <w:t>penyedia</w:t>
            </w:r>
            <w:r w:rsidRPr="004F1FC6">
              <w:rPr>
                <w:rFonts w:ascii="Footlight MT Light" w:hAnsi="Footlight MT Light"/>
                <w:sz w:val="17"/>
                <w:szCs w:val="17"/>
                <w:lang w:val="af-ZA"/>
                <w:rPrChange w:id="14218" w:author="suryavina" w:date="2015-02-06T16:21:00Z">
                  <w:rPr>
                    <w:rFonts w:ascii="Footlight MT Light" w:hAnsi="Footlight MT Light"/>
                    <w:sz w:val="17"/>
                    <w:szCs w:val="17"/>
                    <w:lang w:val="af-ZA"/>
                  </w:rPr>
                </w:rPrChange>
              </w:rPr>
              <w:t xml:space="preserve"> dimasukkan dalam Daftar Hitam.</w:t>
            </w:r>
          </w:p>
          <w:p w:rsidR="00D9730C" w:rsidRPr="004F1FC6" w:rsidRDefault="00155965" w:rsidP="006C0EB3">
            <w:pPr>
              <w:numPr>
                <w:ilvl w:val="4"/>
                <w:numId w:val="262"/>
              </w:numPr>
              <w:tabs>
                <w:tab w:val="clear" w:pos="984"/>
                <w:tab w:val="num" w:pos="738"/>
              </w:tabs>
              <w:ind w:left="738" w:right="123" w:hanging="284"/>
              <w:rPr>
                <w:rFonts w:ascii="Footlight MT Light" w:hAnsi="Footlight MT Light"/>
                <w:sz w:val="17"/>
                <w:szCs w:val="17"/>
                <w:lang w:val="af-ZA"/>
                <w:rPrChange w:id="14219" w:author="suryavina" w:date="2015-02-06T16:21:00Z">
                  <w:rPr>
                    <w:rFonts w:ascii="Footlight MT Light" w:hAnsi="Footlight MT Light"/>
                    <w:sz w:val="17"/>
                    <w:szCs w:val="17"/>
                    <w:lang w:val="af-ZA"/>
                  </w:rPr>
                </w:rPrChange>
              </w:rPr>
            </w:pPr>
            <w:r w:rsidRPr="004F1FC6">
              <w:rPr>
                <w:rFonts w:ascii="Footlight MT Light" w:hAnsi="Footlight MT Light"/>
                <w:sz w:val="17"/>
                <w:szCs w:val="17"/>
                <w:lang w:val="fi-FI"/>
                <w:rPrChange w:id="14220" w:author="suryavina" w:date="2015-02-06T16:21:00Z">
                  <w:rPr>
                    <w:rFonts w:ascii="Footlight MT Light" w:hAnsi="Footlight MT Light"/>
                    <w:sz w:val="17"/>
                    <w:szCs w:val="17"/>
                    <w:lang w:val="fi-FI"/>
                  </w:rPr>
                </w:rPrChange>
              </w:rPr>
              <w:t>Dalam</w:t>
            </w:r>
            <w:r w:rsidRPr="004F1FC6">
              <w:rPr>
                <w:rFonts w:ascii="Footlight MT Light" w:hAnsi="Footlight MT Light"/>
                <w:sz w:val="17"/>
                <w:szCs w:val="17"/>
                <w:lang w:val="id-ID"/>
                <w:rPrChange w:id="14221" w:author="suryavina" w:date="2015-02-06T16:21:00Z">
                  <w:rPr>
                    <w:rFonts w:ascii="Footlight MT Light" w:hAnsi="Footlight MT Light"/>
                    <w:sz w:val="17"/>
                    <w:szCs w:val="17"/>
                    <w:lang w:val="id-ID"/>
                  </w:rPr>
                </w:rPrChange>
              </w:rPr>
              <w:t xml:space="preserve"> hal pemutusan SPK dilakukan karena PPK terlibat </w:t>
            </w:r>
            <w:r w:rsidRPr="004F1FC6">
              <w:rPr>
                <w:rFonts w:ascii="Footlight MT Light" w:hAnsi="Footlight MT Light"/>
                <w:sz w:val="17"/>
                <w:szCs w:val="17"/>
                <w:lang w:val="af-ZA"/>
                <w:rPrChange w:id="14222" w:author="suryavina" w:date="2015-02-06T16:21:00Z">
                  <w:rPr>
                    <w:rFonts w:ascii="Footlight MT Light" w:hAnsi="Footlight MT Light"/>
                    <w:sz w:val="17"/>
                    <w:szCs w:val="17"/>
                    <w:lang w:val="af-ZA"/>
                  </w:rPr>
                </w:rPrChange>
              </w:rPr>
              <w:t xml:space="preserve">penyimpangan prosedur, </w:t>
            </w:r>
            <w:r w:rsidRPr="004F1FC6">
              <w:rPr>
                <w:rFonts w:ascii="Footlight MT Light" w:hAnsi="Footlight MT Light"/>
                <w:sz w:val="17"/>
                <w:szCs w:val="17"/>
                <w:lang w:val="id-ID"/>
                <w:rPrChange w:id="14223" w:author="suryavina" w:date="2015-02-06T16:21:00Z">
                  <w:rPr>
                    <w:rFonts w:ascii="Footlight MT Light" w:hAnsi="Footlight MT Light"/>
                    <w:sz w:val="17"/>
                    <w:szCs w:val="17"/>
                    <w:lang w:val="id-ID"/>
                  </w:rPr>
                </w:rPrChange>
              </w:rPr>
              <w:t>melakukan</w:t>
            </w:r>
            <w:r w:rsidRPr="004F1FC6">
              <w:rPr>
                <w:rFonts w:ascii="Footlight MT Light" w:hAnsi="Footlight MT Light"/>
                <w:sz w:val="17"/>
                <w:szCs w:val="17"/>
                <w:lang w:val="af-ZA"/>
                <w:rPrChange w:id="14224" w:author="suryavina" w:date="2015-02-06T16:21:00Z">
                  <w:rPr>
                    <w:rFonts w:ascii="Footlight MT Light" w:hAnsi="Footlight MT Light"/>
                    <w:sz w:val="17"/>
                    <w:szCs w:val="17"/>
                    <w:lang w:val="af-ZA"/>
                  </w:rPr>
                </w:rPrChange>
              </w:rPr>
              <w:t xml:space="preserve"> KKN dan/atau pelanggaran persaingan sehat dalam pelaksanaan pengadaan</w:t>
            </w:r>
            <w:r w:rsidRPr="004F1FC6">
              <w:rPr>
                <w:rFonts w:ascii="Footlight MT Light" w:hAnsi="Footlight MT Light"/>
                <w:sz w:val="17"/>
                <w:szCs w:val="17"/>
                <w:lang w:val="id-ID"/>
                <w:rPrChange w:id="14225" w:author="suryavina" w:date="2015-02-06T16:21:00Z">
                  <w:rPr>
                    <w:rFonts w:ascii="Footlight MT Light" w:hAnsi="Footlight MT Light"/>
                    <w:sz w:val="17"/>
                    <w:szCs w:val="17"/>
                    <w:lang w:val="id-ID"/>
                  </w:rPr>
                </w:rPrChange>
              </w:rPr>
              <w:t>, maka PPK dikenakan sanksi berdasarkan peraturan perundang-undangan.</w:t>
            </w:r>
          </w:p>
          <w:p w:rsidR="00D9730C" w:rsidRPr="004F1FC6" w:rsidRDefault="00D9730C" w:rsidP="006C0EB3">
            <w:pPr>
              <w:ind w:left="454"/>
              <w:rPr>
                <w:rFonts w:ascii="Footlight MT Light" w:hAnsi="Footlight MT Light" w:cs="Arial"/>
                <w:sz w:val="17"/>
                <w:szCs w:val="17"/>
                <w:lang w:val="fi-FI"/>
                <w:rPrChange w:id="14226" w:author="suryavina" w:date="2015-02-06T16:21:00Z">
                  <w:rPr>
                    <w:rFonts w:ascii="Footlight MT Light" w:hAnsi="Footlight MT Light" w:cs="Arial"/>
                    <w:sz w:val="17"/>
                    <w:szCs w:val="17"/>
                    <w:lang w:val="fi-FI"/>
                  </w:rPr>
                </w:rPrChange>
              </w:rPr>
            </w:pPr>
          </w:p>
          <w:p w:rsidR="00D9730C" w:rsidRPr="004F1FC6" w:rsidRDefault="00155965" w:rsidP="006C0EB3">
            <w:pPr>
              <w:numPr>
                <w:ilvl w:val="0"/>
                <w:numId w:val="187"/>
              </w:numPr>
              <w:tabs>
                <w:tab w:val="clear" w:pos="397"/>
              </w:tabs>
              <w:ind w:left="454" w:hanging="454"/>
              <w:rPr>
                <w:rFonts w:ascii="Footlight MT Light" w:hAnsi="Footlight MT Light" w:cs="Arial"/>
                <w:sz w:val="17"/>
                <w:szCs w:val="17"/>
                <w:lang w:val="fi-FI"/>
                <w:rPrChange w:id="14227" w:author="suryavina" w:date="2015-02-06T16:21:00Z">
                  <w:rPr>
                    <w:rFonts w:ascii="Footlight MT Light" w:hAnsi="Footlight MT Light" w:cs="Arial"/>
                    <w:sz w:val="17"/>
                    <w:szCs w:val="17"/>
                    <w:lang w:val="fi-FI"/>
                  </w:rPr>
                </w:rPrChange>
              </w:rPr>
            </w:pPr>
            <w:r w:rsidRPr="004F1FC6">
              <w:rPr>
                <w:rFonts w:ascii="Footlight MT Light" w:hAnsi="Footlight MT Light" w:cs="Arial"/>
                <w:sz w:val="17"/>
                <w:szCs w:val="17"/>
                <w:lang w:val="id-ID"/>
                <w:rPrChange w:id="14228" w:author="suryavina" w:date="2015-02-06T16:21:00Z">
                  <w:rPr>
                    <w:rFonts w:ascii="Footlight MT Light" w:hAnsi="Footlight MT Light" w:cs="Arial"/>
                    <w:sz w:val="17"/>
                    <w:szCs w:val="17"/>
                    <w:lang w:val="id-ID"/>
                  </w:rPr>
                </w:rPrChange>
              </w:rPr>
              <w:t>HAK ATAS KEKAYAAN INTELEKTUAL</w:t>
            </w:r>
          </w:p>
          <w:p w:rsidR="00D9730C" w:rsidRPr="004F1FC6" w:rsidRDefault="00155965" w:rsidP="006C0EB3">
            <w:pPr>
              <w:ind w:left="426" w:right="123"/>
              <w:rPr>
                <w:rFonts w:ascii="Footlight MT Light" w:hAnsi="Footlight MT Light"/>
                <w:sz w:val="17"/>
                <w:szCs w:val="17"/>
                <w:lang w:val="id-ID"/>
                <w:rPrChange w:id="14229"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14230" w:author="suryavina" w:date="2015-02-06T16:21:00Z">
                  <w:rPr>
                    <w:rFonts w:ascii="Footlight MT Light" w:hAnsi="Footlight MT Light"/>
                    <w:sz w:val="17"/>
                    <w:szCs w:val="17"/>
                    <w:lang w:val="id-ID"/>
                  </w:rPr>
                </w:rPrChange>
              </w:rPr>
              <w:t>Penyedia berkewajiban untuk memastikan bahwa barang yang dipasok tidak melanggar Hak Atas Kekayaan Intelektual (HAKI) pihak manapun dan dalam bentuk apapun. Penyedia berkewajiban untuk menanggung PPK dari atau atas semua tuntutan, tanggung jawab, kewajiban, kehilangan, kerugian, denda, gugatan atau tuntutan hukum, proses pemeriksaan hukum, dan biaya yang dikenakan terhadap PPK sehubungan dengan klaim atas pelanggaran HAKI, termasuk pelanggaran hak cipta, merek dagang, hak paten, dan bentuk HAKI lainnya yang dilakukan atau diduga dilakukan oleh Penyedia.</w:t>
            </w:r>
          </w:p>
          <w:p w:rsidR="00D9730C" w:rsidRPr="004F1FC6" w:rsidRDefault="00D9730C" w:rsidP="006C0EB3">
            <w:pPr>
              <w:ind w:right="123"/>
              <w:rPr>
                <w:rFonts w:ascii="Footlight MT Light" w:hAnsi="Footlight MT Light"/>
                <w:sz w:val="17"/>
                <w:szCs w:val="17"/>
                <w:lang w:val="id-ID"/>
                <w:rPrChange w:id="14231" w:author="suryavina" w:date="2015-02-06T16:21:00Z">
                  <w:rPr>
                    <w:rFonts w:ascii="Footlight MT Light" w:hAnsi="Footlight MT Light"/>
                    <w:sz w:val="17"/>
                    <w:szCs w:val="17"/>
                    <w:lang w:val="id-ID"/>
                  </w:rPr>
                </w:rPrChange>
              </w:rPr>
            </w:pPr>
          </w:p>
          <w:p w:rsidR="00D9730C" w:rsidRPr="004F1FC6" w:rsidRDefault="00155965" w:rsidP="006C0EB3">
            <w:pPr>
              <w:pStyle w:val="ListParagraph"/>
              <w:numPr>
                <w:ilvl w:val="0"/>
                <w:numId w:val="187"/>
              </w:numPr>
              <w:rPr>
                <w:rFonts w:ascii="Footlight MT Light" w:hAnsi="Footlight MT Light"/>
                <w:sz w:val="17"/>
                <w:szCs w:val="17"/>
                <w:lang w:val="id-ID"/>
                <w:rPrChange w:id="14232" w:author="suryavina" w:date="2015-02-06T16:21:00Z">
                  <w:rPr>
                    <w:rFonts w:ascii="Footlight MT Light" w:hAnsi="Footlight MT Light"/>
                    <w:sz w:val="17"/>
                    <w:szCs w:val="17"/>
                    <w:lang w:val="id-ID"/>
                  </w:rPr>
                </w:rPrChange>
              </w:rPr>
            </w:pPr>
            <w:r w:rsidRPr="004F1FC6">
              <w:rPr>
                <w:rFonts w:ascii="Footlight MT Light" w:hAnsi="Footlight MT Light"/>
                <w:sz w:val="17"/>
                <w:szCs w:val="17"/>
                <w:rPrChange w:id="14233" w:author="suryavina" w:date="2015-02-06T16:21:00Z">
                  <w:rPr>
                    <w:rFonts w:ascii="Footlight MT Light" w:hAnsi="Footlight MT Light"/>
                    <w:sz w:val="17"/>
                    <w:szCs w:val="17"/>
                  </w:rPr>
                </w:rPrChange>
              </w:rPr>
              <w:t>J</w:t>
            </w:r>
            <w:r w:rsidRPr="004F1FC6">
              <w:rPr>
                <w:rFonts w:ascii="Footlight MT Light" w:hAnsi="Footlight MT Light"/>
                <w:sz w:val="17"/>
                <w:szCs w:val="17"/>
                <w:lang w:val="id-ID"/>
                <w:rPrChange w:id="14234" w:author="suryavina" w:date="2015-02-06T16:21:00Z">
                  <w:rPr>
                    <w:rFonts w:ascii="Footlight MT Light" w:hAnsi="Footlight MT Light"/>
                    <w:sz w:val="17"/>
                    <w:szCs w:val="17"/>
                    <w:lang w:val="id-ID"/>
                  </w:rPr>
                </w:rPrChange>
              </w:rPr>
              <w:t>AMINAN</w:t>
            </w:r>
            <w:r w:rsidRPr="004F1FC6">
              <w:rPr>
                <w:rFonts w:ascii="Footlight MT Light" w:hAnsi="Footlight MT Light"/>
                <w:sz w:val="17"/>
                <w:szCs w:val="17"/>
                <w:rPrChange w:id="14235" w:author="suryavina" w:date="2015-02-06T16:21:00Z">
                  <w:rPr>
                    <w:rFonts w:ascii="Footlight MT Light" w:hAnsi="Footlight MT Light"/>
                    <w:sz w:val="17"/>
                    <w:szCs w:val="17"/>
                  </w:rPr>
                </w:rPrChange>
              </w:rPr>
              <w:t xml:space="preserve"> </w:t>
            </w:r>
            <w:r w:rsidRPr="004F1FC6">
              <w:rPr>
                <w:rFonts w:ascii="Footlight MT Light" w:hAnsi="Footlight MT Light"/>
                <w:sz w:val="17"/>
                <w:szCs w:val="17"/>
                <w:lang w:val="id-ID"/>
                <w:rPrChange w:id="14236" w:author="suryavina" w:date="2015-02-06T16:21:00Z">
                  <w:rPr>
                    <w:rFonts w:ascii="Footlight MT Light" w:hAnsi="Footlight MT Light"/>
                    <w:sz w:val="17"/>
                    <w:szCs w:val="17"/>
                    <w:lang w:val="id-ID"/>
                  </w:rPr>
                </w:rPrChange>
              </w:rPr>
              <w:t>BEBAS</w:t>
            </w:r>
            <w:r w:rsidRPr="004F1FC6">
              <w:rPr>
                <w:rFonts w:ascii="Footlight MT Light" w:hAnsi="Footlight MT Light"/>
                <w:sz w:val="17"/>
                <w:szCs w:val="17"/>
                <w:rPrChange w:id="14237" w:author="suryavina" w:date="2015-02-06T16:21:00Z">
                  <w:rPr>
                    <w:rFonts w:ascii="Footlight MT Light" w:hAnsi="Footlight MT Light"/>
                    <w:sz w:val="17"/>
                    <w:szCs w:val="17"/>
                  </w:rPr>
                </w:rPrChange>
              </w:rPr>
              <w:t xml:space="preserve"> C</w:t>
            </w:r>
            <w:r w:rsidRPr="004F1FC6">
              <w:rPr>
                <w:rFonts w:ascii="Footlight MT Light" w:hAnsi="Footlight MT Light"/>
                <w:sz w:val="17"/>
                <w:szCs w:val="17"/>
                <w:lang w:val="id-ID"/>
                <w:rPrChange w:id="14238" w:author="suryavina" w:date="2015-02-06T16:21:00Z">
                  <w:rPr>
                    <w:rFonts w:ascii="Footlight MT Light" w:hAnsi="Footlight MT Light"/>
                    <w:sz w:val="17"/>
                    <w:szCs w:val="17"/>
                    <w:lang w:val="id-ID"/>
                  </w:rPr>
                </w:rPrChange>
              </w:rPr>
              <w:t>ACAT</w:t>
            </w:r>
            <w:r w:rsidRPr="004F1FC6">
              <w:rPr>
                <w:rFonts w:ascii="Footlight MT Light" w:hAnsi="Footlight MT Light"/>
                <w:sz w:val="17"/>
                <w:szCs w:val="17"/>
                <w:rPrChange w:id="14239" w:author="suryavina" w:date="2015-02-06T16:21:00Z">
                  <w:rPr>
                    <w:rFonts w:ascii="Footlight MT Light" w:hAnsi="Footlight MT Light"/>
                    <w:sz w:val="17"/>
                    <w:szCs w:val="17"/>
                  </w:rPr>
                </w:rPrChange>
              </w:rPr>
              <w:t xml:space="preserve"> M</w:t>
            </w:r>
            <w:r w:rsidRPr="004F1FC6">
              <w:rPr>
                <w:rFonts w:ascii="Footlight MT Light" w:hAnsi="Footlight MT Light"/>
                <w:sz w:val="17"/>
                <w:szCs w:val="17"/>
                <w:lang w:val="id-ID"/>
                <w:rPrChange w:id="14240" w:author="suryavina" w:date="2015-02-06T16:21:00Z">
                  <w:rPr>
                    <w:rFonts w:ascii="Footlight MT Light" w:hAnsi="Footlight MT Light"/>
                    <w:sz w:val="17"/>
                    <w:szCs w:val="17"/>
                    <w:lang w:val="id-ID"/>
                  </w:rPr>
                </w:rPrChange>
              </w:rPr>
              <w:t>UTU</w:t>
            </w:r>
            <w:r w:rsidRPr="004F1FC6">
              <w:rPr>
                <w:rFonts w:ascii="Footlight MT Light" w:hAnsi="Footlight MT Light"/>
                <w:sz w:val="17"/>
                <w:szCs w:val="17"/>
                <w:rPrChange w:id="14241" w:author="suryavina" w:date="2015-02-06T16:21:00Z">
                  <w:rPr>
                    <w:rFonts w:ascii="Footlight MT Light" w:hAnsi="Footlight MT Light"/>
                    <w:sz w:val="17"/>
                    <w:szCs w:val="17"/>
                  </w:rPr>
                </w:rPrChange>
              </w:rPr>
              <w:t>/</w:t>
            </w:r>
            <w:r w:rsidRPr="004F1FC6">
              <w:rPr>
                <w:rFonts w:ascii="Footlight MT Light" w:hAnsi="Footlight MT Light"/>
                <w:sz w:val="17"/>
                <w:szCs w:val="17"/>
                <w:lang w:val="id-ID"/>
                <w:rPrChange w:id="14242" w:author="suryavina" w:date="2015-02-06T16:21:00Z">
                  <w:rPr>
                    <w:rFonts w:ascii="Footlight MT Light" w:hAnsi="Footlight MT Light"/>
                    <w:sz w:val="17"/>
                    <w:szCs w:val="17"/>
                    <w:lang w:val="id-ID"/>
                  </w:rPr>
                </w:rPrChange>
              </w:rPr>
              <w:t>GARANSI</w:t>
            </w:r>
          </w:p>
          <w:p w:rsidR="00D9730C" w:rsidRPr="004F1FC6" w:rsidRDefault="00155965" w:rsidP="006C0EB3">
            <w:pPr>
              <w:numPr>
                <w:ilvl w:val="4"/>
                <w:numId w:val="275"/>
              </w:numPr>
              <w:tabs>
                <w:tab w:val="clear" w:pos="984"/>
                <w:tab w:val="num" w:pos="709"/>
              </w:tabs>
              <w:ind w:left="709" w:right="123" w:hanging="283"/>
              <w:rPr>
                <w:rFonts w:ascii="Footlight MT Light" w:hAnsi="Footlight MT Light"/>
                <w:sz w:val="17"/>
                <w:szCs w:val="17"/>
                <w:lang w:val="id-ID"/>
                <w:rPrChange w:id="14243"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14244" w:author="suryavina" w:date="2015-02-06T16:21:00Z">
                  <w:rPr>
                    <w:rFonts w:ascii="Footlight MT Light" w:hAnsi="Footlight MT Light"/>
                    <w:sz w:val="17"/>
                    <w:szCs w:val="17"/>
                    <w:lang w:val="id-ID"/>
                  </w:rPr>
                </w:rPrChange>
              </w:rPr>
              <w:t>Penyedia dengan jaminan pabrikan dari produsen pabrikan (jika ada) berkewajiban untuk menjamin bahwa selama penggunaan secara wajar oleh PPK, Barang tidak mengandung cacat mutu yang disebabkan oleh tindakan atau kelalaian Penyedia, atau cacat mutu akibat desain, bahan, dan cara kerja.</w:t>
            </w:r>
          </w:p>
          <w:p w:rsidR="00D9730C" w:rsidRPr="004F1FC6" w:rsidRDefault="00D9730C" w:rsidP="006C0EB3">
            <w:pPr>
              <w:ind w:left="33" w:hanging="12"/>
              <w:rPr>
                <w:rFonts w:ascii="Footlight MT Light" w:hAnsi="Footlight MT Light"/>
                <w:sz w:val="17"/>
                <w:szCs w:val="17"/>
                <w:lang w:val="id-ID"/>
                <w:rPrChange w:id="14245" w:author="suryavina" w:date="2015-02-06T16:21:00Z">
                  <w:rPr>
                    <w:rFonts w:ascii="Footlight MT Light" w:hAnsi="Footlight MT Light"/>
                    <w:sz w:val="17"/>
                    <w:szCs w:val="17"/>
                    <w:lang w:val="id-ID"/>
                  </w:rPr>
                </w:rPrChange>
              </w:rPr>
            </w:pPr>
          </w:p>
          <w:p w:rsidR="00D9730C" w:rsidRPr="004F1FC6" w:rsidRDefault="00155965" w:rsidP="006C0EB3">
            <w:pPr>
              <w:numPr>
                <w:ilvl w:val="4"/>
                <w:numId w:val="275"/>
              </w:numPr>
              <w:tabs>
                <w:tab w:val="clear" w:pos="984"/>
                <w:tab w:val="num" w:pos="709"/>
              </w:tabs>
              <w:ind w:left="709" w:right="123" w:hanging="283"/>
              <w:rPr>
                <w:rFonts w:ascii="Footlight MT Light" w:hAnsi="Footlight MT Light"/>
                <w:sz w:val="17"/>
                <w:szCs w:val="17"/>
                <w:lang w:val="id-ID"/>
                <w:rPrChange w:id="14246"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14247" w:author="suryavina" w:date="2015-02-06T16:21:00Z">
                  <w:rPr>
                    <w:rFonts w:ascii="Footlight MT Light" w:hAnsi="Footlight MT Light"/>
                    <w:sz w:val="17"/>
                    <w:szCs w:val="17"/>
                    <w:lang w:val="id-ID"/>
                  </w:rPr>
                </w:rPrChange>
              </w:rPr>
              <w:t xml:space="preserve">Jaminan bebas cacat mutu ini berlaku sampai dengan 12 (dua belas) bulan setelah serah terima Barang atau jangka waktu lain yang ditetapkan dalam </w:t>
            </w:r>
            <w:r w:rsidRPr="004F1FC6">
              <w:rPr>
                <w:rFonts w:ascii="Footlight MT Light" w:hAnsi="Footlight MT Light"/>
                <w:sz w:val="17"/>
                <w:szCs w:val="17"/>
                <w:rPrChange w:id="14248" w:author="suryavina" w:date="2015-02-06T16:21:00Z">
                  <w:rPr>
                    <w:rFonts w:ascii="Footlight MT Light" w:hAnsi="Footlight MT Light"/>
                    <w:sz w:val="17"/>
                    <w:szCs w:val="17"/>
                  </w:rPr>
                </w:rPrChange>
              </w:rPr>
              <w:t>SP</w:t>
            </w:r>
            <w:r w:rsidRPr="004F1FC6">
              <w:rPr>
                <w:rFonts w:ascii="Footlight MT Light" w:hAnsi="Footlight MT Light"/>
                <w:sz w:val="17"/>
                <w:szCs w:val="17"/>
                <w:lang w:val="id-ID"/>
                <w:rPrChange w:id="14249" w:author="suryavina" w:date="2015-02-06T16:21:00Z">
                  <w:rPr>
                    <w:rFonts w:ascii="Footlight MT Light" w:hAnsi="Footlight MT Light"/>
                    <w:sz w:val="17"/>
                    <w:szCs w:val="17"/>
                    <w:lang w:val="id-ID"/>
                  </w:rPr>
                </w:rPrChange>
              </w:rPr>
              <w:t>.</w:t>
            </w:r>
          </w:p>
          <w:p w:rsidR="00D9730C" w:rsidRPr="004F1FC6" w:rsidRDefault="00D9730C" w:rsidP="006C0EB3">
            <w:pPr>
              <w:tabs>
                <w:tab w:val="left" w:pos="851"/>
              </w:tabs>
              <w:ind w:left="33" w:hanging="12"/>
              <w:rPr>
                <w:rFonts w:ascii="Footlight MT Light" w:hAnsi="Footlight MT Light"/>
                <w:sz w:val="17"/>
                <w:szCs w:val="17"/>
                <w:lang w:val="id-ID"/>
                <w:rPrChange w:id="14250" w:author="suryavina" w:date="2015-02-06T16:21:00Z">
                  <w:rPr>
                    <w:rFonts w:ascii="Footlight MT Light" w:hAnsi="Footlight MT Light"/>
                    <w:sz w:val="17"/>
                    <w:szCs w:val="17"/>
                    <w:lang w:val="id-ID"/>
                  </w:rPr>
                </w:rPrChange>
              </w:rPr>
            </w:pPr>
          </w:p>
          <w:p w:rsidR="00D9730C" w:rsidRPr="004F1FC6" w:rsidRDefault="00155965" w:rsidP="006C0EB3">
            <w:pPr>
              <w:numPr>
                <w:ilvl w:val="4"/>
                <w:numId w:val="275"/>
              </w:numPr>
              <w:tabs>
                <w:tab w:val="clear" w:pos="984"/>
                <w:tab w:val="num" w:pos="709"/>
              </w:tabs>
              <w:ind w:left="709" w:right="123" w:hanging="283"/>
              <w:rPr>
                <w:rFonts w:ascii="Footlight MT Light" w:hAnsi="Footlight MT Light"/>
                <w:sz w:val="17"/>
                <w:szCs w:val="17"/>
                <w:lang w:val="id-ID"/>
                <w:rPrChange w:id="14251"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14252" w:author="suryavina" w:date="2015-02-06T16:21:00Z">
                  <w:rPr>
                    <w:rFonts w:ascii="Footlight MT Light" w:hAnsi="Footlight MT Light"/>
                    <w:sz w:val="17"/>
                    <w:szCs w:val="17"/>
                    <w:lang w:val="id-ID"/>
                  </w:rPr>
                </w:rPrChange>
              </w:rPr>
              <w:t>PPK akan menyampaikan pemberitahuan cacat mutu kepada Penyedia segera setelah ditemukan cacat mutu tersebut selama Masa Layanan Purnajual.</w:t>
            </w:r>
          </w:p>
          <w:p w:rsidR="00D9730C" w:rsidRPr="004F1FC6" w:rsidRDefault="00D9730C" w:rsidP="006C0EB3">
            <w:pPr>
              <w:ind w:left="33" w:hanging="12"/>
              <w:rPr>
                <w:rFonts w:ascii="Footlight MT Light" w:hAnsi="Footlight MT Light"/>
                <w:sz w:val="17"/>
                <w:szCs w:val="17"/>
                <w:lang w:val="id-ID"/>
                <w:rPrChange w:id="14253" w:author="suryavina" w:date="2015-02-06T16:21:00Z">
                  <w:rPr>
                    <w:rFonts w:ascii="Footlight MT Light" w:hAnsi="Footlight MT Light"/>
                    <w:sz w:val="17"/>
                    <w:szCs w:val="17"/>
                    <w:lang w:val="id-ID"/>
                  </w:rPr>
                </w:rPrChange>
              </w:rPr>
            </w:pPr>
          </w:p>
          <w:p w:rsidR="00D9730C" w:rsidRPr="004F1FC6" w:rsidRDefault="00155965" w:rsidP="006C0EB3">
            <w:pPr>
              <w:numPr>
                <w:ilvl w:val="4"/>
                <w:numId w:val="275"/>
              </w:numPr>
              <w:tabs>
                <w:tab w:val="clear" w:pos="984"/>
                <w:tab w:val="num" w:pos="709"/>
              </w:tabs>
              <w:ind w:left="709" w:right="123" w:hanging="283"/>
              <w:rPr>
                <w:rFonts w:ascii="Footlight MT Light" w:hAnsi="Footlight MT Light"/>
                <w:sz w:val="17"/>
                <w:szCs w:val="17"/>
                <w:lang w:val="id-ID"/>
                <w:rPrChange w:id="14254"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14255" w:author="suryavina" w:date="2015-02-06T16:21:00Z">
                  <w:rPr>
                    <w:rFonts w:ascii="Footlight MT Light" w:hAnsi="Footlight MT Light"/>
                    <w:sz w:val="17"/>
                    <w:szCs w:val="17"/>
                    <w:lang w:val="id-ID"/>
                  </w:rPr>
                </w:rPrChange>
              </w:rPr>
              <w:t>Terhadap pemberitahuan cacat mutu oleh PPK, Penyedia berkewajiban untuk memperbaiki atau mengganti Barang dalam jangka waktu yang ditetapkan dalam pemberitahuan tersebut.</w:t>
            </w:r>
          </w:p>
          <w:p w:rsidR="00D9730C" w:rsidRPr="004F1FC6" w:rsidRDefault="00D9730C" w:rsidP="006C0EB3">
            <w:pPr>
              <w:ind w:left="33" w:hanging="12"/>
              <w:rPr>
                <w:rFonts w:ascii="Footlight MT Light" w:hAnsi="Footlight MT Light"/>
                <w:sz w:val="17"/>
                <w:szCs w:val="17"/>
                <w:lang w:val="id-ID"/>
                <w:rPrChange w:id="14256" w:author="suryavina" w:date="2015-02-06T16:21:00Z">
                  <w:rPr>
                    <w:rFonts w:ascii="Footlight MT Light" w:hAnsi="Footlight MT Light"/>
                    <w:sz w:val="17"/>
                    <w:szCs w:val="17"/>
                    <w:lang w:val="id-ID"/>
                  </w:rPr>
                </w:rPrChange>
              </w:rPr>
            </w:pPr>
          </w:p>
          <w:p w:rsidR="00D9730C" w:rsidRPr="004F1FC6" w:rsidRDefault="00155965" w:rsidP="006C0EB3">
            <w:pPr>
              <w:numPr>
                <w:ilvl w:val="4"/>
                <w:numId w:val="275"/>
              </w:numPr>
              <w:tabs>
                <w:tab w:val="clear" w:pos="984"/>
                <w:tab w:val="num" w:pos="709"/>
              </w:tabs>
              <w:ind w:left="709" w:right="123" w:hanging="283"/>
              <w:rPr>
                <w:rFonts w:ascii="Footlight MT Light" w:hAnsi="Footlight MT Light"/>
                <w:sz w:val="17"/>
                <w:szCs w:val="17"/>
                <w:lang w:val="id-ID"/>
                <w:rPrChange w:id="14257"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14258" w:author="suryavina" w:date="2015-02-06T16:21:00Z">
                  <w:rPr>
                    <w:rFonts w:ascii="Footlight MT Light" w:hAnsi="Footlight MT Light"/>
                    <w:sz w:val="17"/>
                    <w:szCs w:val="17"/>
                    <w:lang w:val="id-ID"/>
                  </w:rPr>
                </w:rPrChange>
              </w:rPr>
              <w:t xml:space="preserve">Jika Penyedia tidak memperbaiki atau mengganti Barang akibat cacat mutu dalam jangka waktu yang ditentukan maka PPK akan menghitung biaya perbaikan yang diperlukan, dan PPK secara langsung atau melalui pihak ketiga yang ditunjuk oleh PPK akan melakukan perbaikan tersebut. Penyedia berkewajiban untuk membayar biaya perbaikan atau penggantian tersebut sesuai dengan klaim yang diajukan secara tertulis oleh PPK. </w:t>
            </w:r>
            <w:r w:rsidRPr="004F1FC6">
              <w:rPr>
                <w:rFonts w:ascii="Footlight MT Light" w:hAnsi="Footlight MT Light"/>
                <w:sz w:val="17"/>
                <w:szCs w:val="17"/>
                <w:rPrChange w:id="14259" w:author="suryavina" w:date="2015-02-06T16:21:00Z">
                  <w:rPr>
                    <w:rFonts w:ascii="Footlight MT Light" w:hAnsi="Footlight MT Light"/>
                    <w:sz w:val="17"/>
                    <w:szCs w:val="17"/>
                  </w:rPr>
                </w:rPrChange>
              </w:rPr>
              <w:t xml:space="preserve">Biaya tersebut dapat dipotong oleh PPK dari nilai tagihan atau jaminan pelaksanaan Penyedia. </w:t>
            </w:r>
          </w:p>
          <w:p w:rsidR="00155965" w:rsidRPr="004F1FC6" w:rsidRDefault="00155965" w:rsidP="00155965">
            <w:pPr>
              <w:ind w:left="709" w:right="123"/>
              <w:rPr>
                <w:rFonts w:ascii="Footlight MT Light" w:hAnsi="Footlight MT Light"/>
                <w:sz w:val="17"/>
                <w:szCs w:val="17"/>
                <w:lang w:val="id-ID"/>
                <w:rPrChange w:id="14260" w:author="suryavina" w:date="2015-02-06T16:21:00Z">
                  <w:rPr>
                    <w:rFonts w:ascii="Footlight MT Light" w:hAnsi="Footlight MT Light"/>
                    <w:sz w:val="17"/>
                    <w:szCs w:val="17"/>
                    <w:lang w:val="id-ID"/>
                  </w:rPr>
                </w:rPrChange>
              </w:rPr>
            </w:pPr>
          </w:p>
          <w:p w:rsidR="00D9730C" w:rsidRPr="004F1FC6" w:rsidRDefault="00155965" w:rsidP="006C0EB3">
            <w:pPr>
              <w:numPr>
                <w:ilvl w:val="4"/>
                <w:numId w:val="275"/>
              </w:numPr>
              <w:tabs>
                <w:tab w:val="clear" w:pos="984"/>
                <w:tab w:val="num" w:pos="709"/>
              </w:tabs>
              <w:ind w:left="709" w:right="123" w:hanging="283"/>
              <w:rPr>
                <w:rFonts w:ascii="Footlight MT Light" w:hAnsi="Footlight MT Light"/>
                <w:sz w:val="17"/>
                <w:szCs w:val="17"/>
                <w:lang w:val="sv-SE"/>
                <w:rPrChange w:id="14261"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id-ID"/>
                <w:rPrChange w:id="14262" w:author="suryavina" w:date="2015-02-06T16:21:00Z">
                  <w:rPr>
                    <w:rFonts w:ascii="Footlight MT Light" w:hAnsi="Footlight MT Light"/>
                    <w:sz w:val="17"/>
                    <w:szCs w:val="17"/>
                    <w:lang w:val="id-ID"/>
                  </w:rPr>
                </w:rPrChange>
              </w:rPr>
              <w:t>Terlepas</w:t>
            </w:r>
            <w:r w:rsidRPr="004F1FC6">
              <w:rPr>
                <w:rFonts w:ascii="Footlight MT Light" w:hAnsi="Footlight MT Light"/>
                <w:sz w:val="17"/>
                <w:szCs w:val="17"/>
                <w:rPrChange w:id="14263" w:author="suryavina" w:date="2015-02-06T16:21:00Z">
                  <w:rPr>
                    <w:rFonts w:ascii="Footlight MT Light" w:hAnsi="Footlight MT Light"/>
                    <w:sz w:val="17"/>
                    <w:szCs w:val="17"/>
                  </w:rPr>
                </w:rPrChange>
              </w:rPr>
              <w:t xml:space="preserve"> dari kewajiban penggantian biaya,  PPK dapat </w:t>
            </w:r>
            <w:r w:rsidRPr="004F1FC6">
              <w:rPr>
                <w:rFonts w:ascii="Footlight MT Light" w:hAnsi="Footlight MT Light"/>
                <w:sz w:val="17"/>
                <w:szCs w:val="17"/>
                <w:lang w:val="id-ID"/>
                <w:rPrChange w:id="14264" w:author="suryavina" w:date="2015-02-06T16:21:00Z">
                  <w:rPr>
                    <w:rFonts w:ascii="Footlight MT Light" w:hAnsi="Footlight MT Light"/>
                    <w:sz w:val="17"/>
                    <w:szCs w:val="17"/>
                    <w:lang w:val="id-ID"/>
                  </w:rPr>
                </w:rPrChange>
              </w:rPr>
              <w:t xml:space="preserve">memasukkan </w:t>
            </w:r>
            <w:r w:rsidRPr="004F1FC6">
              <w:rPr>
                <w:rFonts w:ascii="Footlight MT Light" w:hAnsi="Footlight MT Light"/>
                <w:sz w:val="17"/>
                <w:szCs w:val="17"/>
                <w:rPrChange w:id="14265" w:author="suryavina" w:date="2015-02-06T16:21:00Z">
                  <w:rPr>
                    <w:rFonts w:ascii="Footlight MT Light" w:hAnsi="Footlight MT Light"/>
                    <w:sz w:val="17"/>
                    <w:szCs w:val="17"/>
                  </w:rPr>
                </w:rPrChange>
              </w:rPr>
              <w:t>Penyedia yang lalai memperbaiki cacat mutu</w:t>
            </w:r>
            <w:r w:rsidRPr="004F1FC6">
              <w:rPr>
                <w:rFonts w:ascii="Footlight MT Light" w:hAnsi="Footlight MT Light"/>
                <w:sz w:val="17"/>
                <w:szCs w:val="17"/>
                <w:lang w:val="id-ID"/>
                <w:rPrChange w:id="14266" w:author="suryavina" w:date="2015-02-06T16:21:00Z">
                  <w:rPr>
                    <w:rFonts w:ascii="Footlight MT Light" w:hAnsi="Footlight MT Light"/>
                    <w:sz w:val="17"/>
                    <w:szCs w:val="17"/>
                    <w:lang w:val="id-ID"/>
                  </w:rPr>
                </w:rPrChange>
              </w:rPr>
              <w:t xml:space="preserve"> ke dalam daftar hitam</w:t>
            </w:r>
          </w:p>
          <w:p w:rsidR="00D9730C" w:rsidRPr="004F1FC6" w:rsidRDefault="00D9730C" w:rsidP="006C0EB3">
            <w:pPr>
              <w:rPr>
                <w:rFonts w:ascii="Footlight MT Light" w:hAnsi="Footlight MT Light" w:cs="Arial"/>
                <w:sz w:val="17"/>
                <w:szCs w:val="17"/>
                <w:lang w:val="id-ID"/>
                <w:rPrChange w:id="14267" w:author="suryavina" w:date="2015-02-06T16:21:00Z">
                  <w:rPr>
                    <w:rFonts w:ascii="Footlight MT Light" w:hAnsi="Footlight MT Light" w:cs="Arial"/>
                    <w:sz w:val="17"/>
                    <w:szCs w:val="17"/>
                    <w:lang w:val="id-ID"/>
                  </w:rPr>
                </w:rPrChange>
              </w:rPr>
            </w:pPr>
          </w:p>
          <w:p w:rsidR="00D9730C" w:rsidRPr="004F1FC6" w:rsidRDefault="00155965" w:rsidP="006C0EB3">
            <w:pPr>
              <w:numPr>
                <w:ilvl w:val="0"/>
                <w:numId w:val="187"/>
              </w:numPr>
              <w:tabs>
                <w:tab w:val="clear" w:pos="397"/>
              </w:tabs>
              <w:ind w:left="454" w:hanging="454"/>
              <w:rPr>
                <w:rFonts w:ascii="Footlight MT Light" w:hAnsi="Footlight MT Light" w:cs="Arial"/>
                <w:sz w:val="17"/>
                <w:szCs w:val="17"/>
                <w:lang w:val="id-ID"/>
                <w:rPrChange w:id="14268" w:author="suryavina" w:date="2015-02-06T16:21:00Z">
                  <w:rPr>
                    <w:rFonts w:ascii="Footlight MT Light" w:hAnsi="Footlight MT Light" w:cs="Arial"/>
                    <w:sz w:val="17"/>
                    <w:szCs w:val="17"/>
                    <w:lang w:val="id-ID"/>
                  </w:rPr>
                </w:rPrChange>
              </w:rPr>
            </w:pPr>
            <w:r w:rsidRPr="004F1FC6">
              <w:rPr>
                <w:rFonts w:ascii="Footlight MT Light" w:hAnsi="Footlight MT Light"/>
                <w:noProof/>
                <w:sz w:val="17"/>
                <w:szCs w:val="17"/>
                <w:rPrChange w:id="14269" w:author="suryavina" w:date="2015-02-06T16:21:00Z">
                  <w:rPr>
                    <w:rFonts w:ascii="Footlight MT Light" w:hAnsi="Footlight MT Light"/>
                    <w:noProof/>
                    <w:sz w:val="17"/>
                    <w:szCs w:val="17"/>
                  </w:rPr>
                </w:rPrChange>
              </w:rPr>
              <w:t>PEMBAYARAN</w:t>
            </w:r>
          </w:p>
          <w:p w:rsidR="00D9730C" w:rsidRPr="004F1FC6" w:rsidRDefault="00155965" w:rsidP="006C0EB3">
            <w:pPr>
              <w:numPr>
                <w:ilvl w:val="4"/>
                <w:numId w:val="273"/>
              </w:numPr>
              <w:tabs>
                <w:tab w:val="clear" w:pos="984"/>
                <w:tab w:val="num" w:pos="709"/>
              </w:tabs>
              <w:ind w:left="738" w:right="123" w:hanging="284"/>
              <w:rPr>
                <w:rFonts w:ascii="Footlight MT Light" w:hAnsi="Footlight MT Light"/>
                <w:sz w:val="17"/>
                <w:szCs w:val="17"/>
                <w:lang w:val="fi-FI"/>
                <w:rPrChange w:id="14270" w:author="suryavina" w:date="2015-02-06T16:21:00Z">
                  <w:rPr>
                    <w:rFonts w:ascii="Footlight MT Light" w:hAnsi="Footlight MT Light"/>
                    <w:sz w:val="17"/>
                    <w:szCs w:val="17"/>
                    <w:lang w:val="fi-FI"/>
                  </w:rPr>
                </w:rPrChange>
              </w:rPr>
            </w:pPr>
            <w:r w:rsidRPr="004F1FC6">
              <w:rPr>
                <w:rFonts w:ascii="Footlight MT Light" w:hAnsi="Footlight MT Light"/>
                <w:sz w:val="17"/>
                <w:szCs w:val="17"/>
                <w:lang w:val="fi-FI"/>
                <w:rPrChange w:id="14271" w:author="suryavina" w:date="2015-02-06T16:21:00Z">
                  <w:rPr>
                    <w:rFonts w:ascii="Footlight MT Light" w:hAnsi="Footlight MT Light"/>
                    <w:sz w:val="17"/>
                    <w:szCs w:val="17"/>
                    <w:lang w:val="fi-FI"/>
                  </w:rPr>
                </w:rPrChange>
              </w:rPr>
              <w:t>pembayaran prestasi hasil pekerjaan yang disepakati dilakukan oleh PPK, dengan ketentuan:</w:t>
            </w:r>
          </w:p>
          <w:p w:rsidR="00D9730C" w:rsidRPr="004F1FC6" w:rsidRDefault="00155965" w:rsidP="006C0EB3">
            <w:pPr>
              <w:numPr>
                <w:ilvl w:val="0"/>
                <w:numId w:val="274"/>
              </w:numPr>
              <w:tabs>
                <w:tab w:val="left" w:pos="1022"/>
              </w:tabs>
              <w:ind w:left="1022" w:right="123" w:hanging="284"/>
              <w:rPr>
                <w:rFonts w:ascii="Footlight MT Light" w:hAnsi="Footlight MT Light"/>
                <w:sz w:val="17"/>
                <w:szCs w:val="17"/>
                <w:lang w:val="id-ID"/>
                <w:rPrChange w:id="14272"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14273" w:author="suryavina" w:date="2015-02-06T16:21:00Z">
                  <w:rPr>
                    <w:rFonts w:ascii="Footlight MT Light" w:hAnsi="Footlight MT Light"/>
                    <w:sz w:val="17"/>
                    <w:szCs w:val="17"/>
                    <w:lang w:val="id-ID"/>
                  </w:rPr>
                </w:rPrChange>
              </w:rPr>
              <w:t>penyedia telah mengajukan tagihan disertai laporan kemajuan hasil pekerjaan;</w:t>
            </w:r>
          </w:p>
          <w:p w:rsidR="00D9730C" w:rsidRPr="004F1FC6" w:rsidRDefault="00155965" w:rsidP="006C0EB3">
            <w:pPr>
              <w:numPr>
                <w:ilvl w:val="0"/>
                <w:numId w:val="274"/>
              </w:numPr>
              <w:tabs>
                <w:tab w:val="left" w:pos="1022"/>
              </w:tabs>
              <w:ind w:left="1022" w:right="123" w:hanging="284"/>
              <w:rPr>
                <w:rFonts w:ascii="Footlight MT Light" w:hAnsi="Footlight MT Light"/>
                <w:sz w:val="17"/>
                <w:szCs w:val="17"/>
                <w:lang w:val="id-ID"/>
                <w:rPrChange w:id="14274"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14275" w:author="suryavina" w:date="2015-02-06T16:21:00Z">
                  <w:rPr>
                    <w:rFonts w:ascii="Footlight MT Light" w:hAnsi="Footlight MT Light"/>
                    <w:sz w:val="17"/>
                    <w:szCs w:val="17"/>
                    <w:lang w:val="id-ID"/>
                  </w:rPr>
                </w:rPrChange>
              </w:rPr>
              <w:t xml:space="preserve">pembayaran dilakukan dengan </w:t>
            </w:r>
            <w:r w:rsidRPr="004F1FC6">
              <w:rPr>
                <w:rFonts w:ascii="Footlight MT Light" w:hAnsi="Footlight MT Light"/>
                <w:i/>
                <w:sz w:val="17"/>
                <w:szCs w:val="17"/>
                <w:lang w:val="id-ID"/>
                <w:rPrChange w:id="14276" w:author="suryavina" w:date="2015-02-06T16:21:00Z">
                  <w:rPr>
                    <w:rFonts w:ascii="Footlight MT Light" w:hAnsi="Footlight MT Light"/>
                    <w:i/>
                    <w:sz w:val="17"/>
                    <w:szCs w:val="17"/>
                    <w:lang w:val="id-ID"/>
                  </w:rPr>
                </w:rPrChange>
              </w:rPr>
              <w:t>[sistem bulanan/sistem termin/pembayaran secara sekaligus]</w:t>
            </w:r>
            <w:r w:rsidRPr="004F1FC6">
              <w:rPr>
                <w:rFonts w:ascii="Footlight MT Light" w:hAnsi="Footlight MT Light"/>
                <w:sz w:val="17"/>
                <w:szCs w:val="17"/>
                <w:lang w:val="id-ID"/>
                <w:rPrChange w:id="14277" w:author="suryavina" w:date="2015-02-06T16:21:00Z">
                  <w:rPr>
                    <w:rFonts w:ascii="Footlight MT Light" w:hAnsi="Footlight MT Light"/>
                    <w:sz w:val="17"/>
                    <w:szCs w:val="17"/>
                    <w:lang w:val="id-ID"/>
                  </w:rPr>
                </w:rPrChange>
              </w:rPr>
              <w:t>;</w:t>
            </w:r>
          </w:p>
          <w:p w:rsidR="00D9730C" w:rsidRPr="004F1FC6" w:rsidRDefault="00155965" w:rsidP="006C0EB3">
            <w:pPr>
              <w:numPr>
                <w:ilvl w:val="0"/>
                <w:numId w:val="274"/>
              </w:numPr>
              <w:tabs>
                <w:tab w:val="left" w:pos="1022"/>
              </w:tabs>
              <w:ind w:left="1022" w:right="123" w:hanging="284"/>
              <w:rPr>
                <w:rFonts w:ascii="Footlight MT Light" w:hAnsi="Footlight MT Light"/>
                <w:sz w:val="17"/>
                <w:szCs w:val="17"/>
                <w:lang w:val="id-ID"/>
                <w:rPrChange w:id="14278"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14279" w:author="suryavina" w:date="2015-02-06T16:21:00Z">
                  <w:rPr>
                    <w:rFonts w:ascii="Footlight MT Light" w:hAnsi="Footlight MT Light"/>
                    <w:sz w:val="17"/>
                    <w:szCs w:val="17"/>
                    <w:lang w:val="id-ID"/>
                  </w:rPr>
                </w:rPrChange>
              </w:rPr>
              <w:t>pembayaran harus dipotong denda (apabila ada), pajak dan uang retensi;</w:t>
            </w:r>
          </w:p>
          <w:p w:rsidR="00D9730C" w:rsidRPr="004F1FC6" w:rsidRDefault="00155965" w:rsidP="006C0EB3">
            <w:pPr>
              <w:numPr>
                <w:ilvl w:val="4"/>
                <w:numId w:val="273"/>
              </w:numPr>
              <w:tabs>
                <w:tab w:val="clear" w:pos="984"/>
                <w:tab w:val="num" w:pos="709"/>
              </w:tabs>
              <w:ind w:left="738" w:right="123" w:hanging="284"/>
              <w:rPr>
                <w:rFonts w:ascii="Footlight MT Light" w:hAnsi="Footlight MT Light"/>
                <w:sz w:val="17"/>
                <w:szCs w:val="17"/>
                <w:lang w:val="fi-FI"/>
                <w:rPrChange w:id="14280" w:author="suryavina" w:date="2015-02-06T16:21:00Z">
                  <w:rPr>
                    <w:rFonts w:ascii="Footlight MT Light" w:hAnsi="Footlight MT Light"/>
                    <w:sz w:val="17"/>
                    <w:szCs w:val="17"/>
                    <w:lang w:val="fi-FI"/>
                  </w:rPr>
                </w:rPrChange>
              </w:rPr>
            </w:pPr>
            <w:r w:rsidRPr="004F1FC6">
              <w:rPr>
                <w:rFonts w:ascii="Footlight MT Light" w:hAnsi="Footlight MT Light"/>
                <w:sz w:val="17"/>
                <w:szCs w:val="17"/>
                <w:lang w:val="fi-FI"/>
                <w:rPrChange w:id="14281" w:author="suryavina" w:date="2015-02-06T16:21:00Z">
                  <w:rPr>
                    <w:rFonts w:ascii="Footlight MT Light" w:hAnsi="Footlight MT Light"/>
                    <w:sz w:val="17"/>
                    <w:szCs w:val="17"/>
                    <w:lang w:val="fi-FI"/>
                  </w:rPr>
                </w:rPrChange>
              </w:rPr>
              <w:t>pembayaran terakhir hanya dilakukan setelah pekerjaan selesai 100% (seratus perseratus) dan Berita Acara penyerahan pekerjaan diterbitkan</w:t>
            </w:r>
            <w:r w:rsidRPr="004F1FC6">
              <w:rPr>
                <w:rFonts w:ascii="Footlight MT Light" w:hAnsi="Footlight MT Light"/>
                <w:sz w:val="17"/>
                <w:szCs w:val="17"/>
                <w:lang w:val="id-ID"/>
                <w:rPrChange w:id="14282" w:author="suryavina" w:date="2015-02-06T16:21:00Z">
                  <w:rPr>
                    <w:rFonts w:ascii="Footlight MT Light" w:hAnsi="Footlight MT Light"/>
                    <w:sz w:val="17"/>
                    <w:szCs w:val="17"/>
                    <w:lang w:val="id-ID"/>
                  </w:rPr>
                </w:rPrChange>
              </w:rPr>
              <w:t>.</w:t>
            </w:r>
          </w:p>
          <w:p w:rsidR="00D9730C" w:rsidRPr="004F1FC6" w:rsidRDefault="00155965" w:rsidP="006C0EB3">
            <w:pPr>
              <w:numPr>
                <w:ilvl w:val="4"/>
                <w:numId w:val="273"/>
              </w:numPr>
              <w:tabs>
                <w:tab w:val="clear" w:pos="984"/>
                <w:tab w:val="num" w:pos="709"/>
              </w:tabs>
              <w:ind w:left="738" w:right="123" w:hanging="284"/>
              <w:rPr>
                <w:rFonts w:ascii="Footlight MT Light" w:hAnsi="Footlight MT Light"/>
                <w:sz w:val="17"/>
                <w:szCs w:val="17"/>
                <w:lang w:val="fi-FI"/>
                <w:rPrChange w:id="14283" w:author="suryavina" w:date="2015-02-06T16:21:00Z">
                  <w:rPr>
                    <w:rFonts w:ascii="Footlight MT Light" w:hAnsi="Footlight MT Light"/>
                    <w:sz w:val="17"/>
                    <w:szCs w:val="17"/>
                    <w:lang w:val="fi-FI"/>
                  </w:rPr>
                </w:rPrChange>
              </w:rPr>
            </w:pPr>
            <w:r w:rsidRPr="004F1FC6">
              <w:rPr>
                <w:rFonts w:ascii="Footlight MT Light" w:hAnsi="Footlight MT Light"/>
                <w:sz w:val="17"/>
                <w:szCs w:val="17"/>
                <w:lang w:val="fi-FI"/>
                <w:rPrChange w:id="14284" w:author="suryavina" w:date="2015-02-06T16:21:00Z">
                  <w:rPr>
                    <w:rFonts w:ascii="Footlight MT Light" w:hAnsi="Footlight MT Light"/>
                    <w:sz w:val="17"/>
                    <w:szCs w:val="17"/>
                    <w:lang w:val="fi-FI"/>
                  </w:rPr>
                </w:rPrChange>
              </w:rPr>
              <w:t xml:space="preserve">PPK dalam kurun waktu </w:t>
            </w:r>
            <w:r w:rsidRPr="004F1FC6">
              <w:rPr>
                <w:rFonts w:ascii="Footlight MT Light" w:hAnsi="Footlight MT Light"/>
                <w:sz w:val="17"/>
                <w:szCs w:val="17"/>
                <w:lang w:val="id-ID"/>
                <w:rPrChange w:id="14285" w:author="suryavina" w:date="2015-02-06T16:21:00Z">
                  <w:rPr>
                    <w:rFonts w:ascii="Footlight MT Light" w:hAnsi="Footlight MT Light"/>
                    <w:sz w:val="17"/>
                    <w:szCs w:val="17"/>
                    <w:lang w:val="id-ID"/>
                  </w:rPr>
                </w:rPrChange>
              </w:rPr>
              <w:t>14</w:t>
            </w:r>
            <w:r w:rsidRPr="004F1FC6">
              <w:rPr>
                <w:rFonts w:ascii="Footlight MT Light" w:hAnsi="Footlight MT Light"/>
                <w:sz w:val="17"/>
                <w:szCs w:val="17"/>
                <w:lang w:val="fi-FI"/>
                <w:rPrChange w:id="14286" w:author="suryavina" w:date="2015-02-06T16:21:00Z">
                  <w:rPr>
                    <w:rFonts w:ascii="Footlight MT Light" w:hAnsi="Footlight MT Light"/>
                    <w:sz w:val="17"/>
                    <w:szCs w:val="17"/>
                    <w:lang w:val="fi-FI"/>
                  </w:rPr>
                </w:rPrChange>
              </w:rPr>
              <w:t xml:space="preserve"> (</w:t>
            </w:r>
            <w:r w:rsidRPr="004F1FC6">
              <w:rPr>
                <w:rFonts w:ascii="Footlight MT Light" w:hAnsi="Footlight MT Light"/>
                <w:sz w:val="17"/>
                <w:szCs w:val="17"/>
                <w:lang w:val="id-ID"/>
                <w:rPrChange w:id="14287" w:author="suryavina" w:date="2015-02-06T16:21:00Z">
                  <w:rPr>
                    <w:rFonts w:ascii="Footlight MT Light" w:hAnsi="Footlight MT Light"/>
                    <w:sz w:val="17"/>
                    <w:szCs w:val="17"/>
                    <w:lang w:val="id-ID"/>
                  </w:rPr>
                </w:rPrChange>
              </w:rPr>
              <w:t>empat belas</w:t>
            </w:r>
            <w:r w:rsidRPr="004F1FC6">
              <w:rPr>
                <w:rFonts w:ascii="Footlight MT Light" w:hAnsi="Footlight MT Light"/>
                <w:sz w:val="17"/>
                <w:szCs w:val="17"/>
                <w:lang w:val="fi-FI"/>
                <w:rPrChange w:id="14288" w:author="suryavina" w:date="2015-02-06T16:21:00Z">
                  <w:rPr>
                    <w:rFonts w:ascii="Footlight MT Light" w:hAnsi="Footlight MT Light"/>
                    <w:sz w:val="17"/>
                    <w:szCs w:val="17"/>
                    <w:lang w:val="fi-FI"/>
                  </w:rPr>
                </w:rPrChange>
              </w:rPr>
              <w:t>) hari kerja setelah pengajuan permintaan pembayaran dari penyedia harus sudah mengajukan surat permintaan pembayaran kepada Pejabat Penandatangan Surat Perintah Membayar (PPSPM)</w:t>
            </w:r>
            <w:r w:rsidRPr="004F1FC6">
              <w:rPr>
                <w:rFonts w:ascii="Footlight MT Light" w:hAnsi="Footlight MT Light"/>
                <w:sz w:val="17"/>
                <w:szCs w:val="17"/>
                <w:lang w:val="id-ID"/>
                <w:rPrChange w:id="14289" w:author="suryavina" w:date="2015-02-06T16:21:00Z">
                  <w:rPr>
                    <w:rFonts w:ascii="Footlight MT Light" w:hAnsi="Footlight MT Light"/>
                    <w:sz w:val="17"/>
                    <w:szCs w:val="17"/>
                    <w:lang w:val="id-ID"/>
                  </w:rPr>
                </w:rPrChange>
              </w:rPr>
              <w:t>.</w:t>
            </w:r>
          </w:p>
          <w:p w:rsidR="00D9730C" w:rsidRPr="004F1FC6" w:rsidRDefault="00155965" w:rsidP="006C0EB3">
            <w:pPr>
              <w:numPr>
                <w:ilvl w:val="4"/>
                <w:numId w:val="273"/>
              </w:numPr>
              <w:tabs>
                <w:tab w:val="clear" w:pos="984"/>
                <w:tab w:val="num" w:pos="709"/>
              </w:tabs>
              <w:ind w:left="738" w:right="123" w:hanging="284"/>
              <w:rPr>
                <w:rFonts w:ascii="Footlight MT Light" w:hAnsi="Footlight MT Light"/>
                <w:sz w:val="17"/>
                <w:szCs w:val="17"/>
                <w:lang w:val="fi-FI"/>
                <w:rPrChange w:id="14290" w:author="suryavina" w:date="2015-02-06T16:21:00Z">
                  <w:rPr>
                    <w:rFonts w:ascii="Footlight MT Light" w:hAnsi="Footlight MT Light"/>
                    <w:sz w:val="17"/>
                    <w:szCs w:val="17"/>
                    <w:lang w:val="fi-FI"/>
                  </w:rPr>
                </w:rPrChange>
              </w:rPr>
            </w:pPr>
            <w:r w:rsidRPr="004F1FC6">
              <w:rPr>
                <w:rFonts w:ascii="Footlight MT Light" w:hAnsi="Footlight MT Light"/>
                <w:sz w:val="17"/>
                <w:szCs w:val="17"/>
                <w:lang w:val="fi-FI"/>
                <w:rPrChange w:id="14291" w:author="suryavina" w:date="2015-02-06T16:21:00Z">
                  <w:rPr>
                    <w:rFonts w:ascii="Footlight MT Light" w:hAnsi="Footlight MT Light"/>
                    <w:sz w:val="17"/>
                    <w:szCs w:val="17"/>
                    <w:lang w:val="fi-FI"/>
                  </w:rPr>
                </w:rPrChange>
              </w:rPr>
              <w:t xml:space="preserve">bila terdapat ketidaksesuaian dalam perhitungan angsuran, tidak akan menjadi alasan untuk menunda pembayaran. PPK dapat meminta penyedia untuk menyampaikan perhitungan prestasi sementara dengan mengesampingkan hal-hal yang sedang menjadi perselisihan. </w:t>
            </w:r>
          </w:p>
          <w:p w:rsidR="00D9730C" w:rsidRPr="004F1FC6" w:rsidRDefault="00D9730C" w:rsidP="006C0EB3">
            <w:pPr>
              <w:tabs>
                <w:tab w:val="left" w:pos="5973"/>
              </w:tabs>
              <w:rPr>
                <w:rFonts w:ascii="Footlight MT Light" w:hAnsi="Footlight MT Light" w:cs="Arial"/>
                <w:sz w:val="17"/>
                <w:szCs w:val="17"/>
                <w:lang w:val="id-ID"/>
                <w:rPrChange w:id="14292" w:author="suryavina" w:date="2015-02-06T16:21:00Z">
                  <w:rPr>
                    <w:rFonts w:ascii="Footlight MT Light" w:hAnsi="Footlight MT Light" w:cs="Arial"/>
                    <w:sz w:val="17"/>
                    <w:szCs w:val="17"/>
                    <w:lang w:val="id-ID"/>
                  </w:rPr>
                </w:rPrChange>
              </w:rPr>
            </w:pPr>
          </w:p>
          <w:p w:rsidR="00D9730C" w:rsidRPr="004F1FC6" w:rsidRDefault="00155965" w:rsidP="006C0EB3">
            <w:pPr>
              <w:numPr>
                <w:ilvl w:val="0"/>
                <w:numId w:val="187"/>
              </w:numPr>
              <w:tabs>
                <w:tab w:val="clear" w:pos="397"/>
              </w:tabs>
              <w:ind w:left="454" w:hanging="454"/>
              <w:rPr>
                <w:rFonts w:ascii="Footlight MT Light" w:hAnsi="Footlight MT Light" w:cs="Arial"/>
                <w:sz w:val="17"/>
                <w:szCs w:val="17"/>
                <w:lang w:val="id-ID"/>
                <w:rPrChange w:id="14293" w:author="suryavina" w:date="2015-02-06T16:21:00Z">
                  <w:rPr>
                    <w:rFonts w:ascii="Footlight MT Light" w:hAnsi="Footlight MT Light" w:cs="Arial"/>
                    <w:sz w:val="17"/>
                    <w:szCs w:val="17"/>
                    <w:lang w:val="id-ID"/>
                  </w:rPr>
                </w:rPrChange>
              </w:rPr>
            </w:pPr>
            <w:r w:rsidRPr="004F1FC6">
              <w:rPr>
                <w:rFonts w:ascii="Footlight MT Light" w:hAnsi="Footlight MT Light"/>
                <w:noProof/>
                <w:sz w:val="17"/>
                <w:szCs w:val="17"/>
                <w:rPrChange w:id="14294" w:author="suryavina" w:date="2015-02-06T16:21:00Z">
                  <w:rPr>
                    <w:rFonts w:ascii="Footlight MT Light" w:hAnsi="Footlight MT Light"/>
                    <w:noProof/>
                    <w:sz w:val="17"/>
                    <w:szCs w:val="17"/>
                  </w:rPr>
                </w:rPrChange>
              </w:rPr>
              <w:t>DENDA</w:t>
            </w:r>
          </w:p>
          <w:p w:rsidR="00D9730C" w:rsidRPr="004F1FC6" w:rsidRDefault="00155965" w:rsidP="006C0EB3">
            <w:pPr>
              <w:tabs>
                <w:tab w:val="left" w:pos="454"/>
              </w:tabs>
              <w:ind w:left="454" w:right="123"/>
              <w:rPr>
                <w:rFonts w:ascii="Footlight MT Light" w:hAnsi="Footlight MT Light"/>
                <w:sz w:val="17"/>
                <w:szCs w:val="17"/>
                <w:lang w:val="id-ID"/>
                <w:rPrChange w:id="14295"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14296" w:author="suryavina" w:date="2015-02-06T16:21:00Z">
                  <w:rPr>
                    <w:rFonts w:ascii="Footlight MT Light" w:hAnsi="Footlight MT Light"/>
                    <w:sz w:val="17"/>
                    <w:szCs w:val="17"/>
                    <w:lang w:val="id-ID"/>
                  </w:rPr>
                </w:rPrChange>
              </w:rPr>
              <w:t>Penyedia berkewajiban untuk membayar sanksi finansial berupa Denda sebagai akibat wanprestasi atau cidera janji terhadap kewajiban-kewajiban penyedia dalam SPK ini. PPK mengenakan Denda dengan memotong angsuran pembayaran prestasi pekerjaan penyedia. Pembayaran Denda tidak mengurangi tanggung jawab kontraktual penyedia.</w:t>
            </w:r>
          </w:p>
          <w:p w:rsidR="00D9730C" w:rsidRPr="004F1FC6" w:rsidRDefault="00155965" w:rsidP="006C0EB3">
            <w:pPr>
              <w:tabs>
                <w:tab w:val="left" w:pos="5973"/>
              </w:tabs>
              <w:rPr>
                <w:rFonts w:ascii="Footlight MT Light" w:hAnsi="Footlight MT Light"/>
                <w:b/>
                <w:noProof/>
                <w:sz w:val="17"/>
                <w:szCs w:val="17"/>
                <w:lang w:val="id-ID"/>
                <w:rPrChange w:id="14297" w:author="suryavina" w:date="2015-02-06T16:21:00Z">
                  <w:rPr>
                    <w:rFonts w:ascii="Footlight MT Light" w:hAnsi="Footlight MT Light"/>
                    <w:b/>
                    <w:noProof/>
                    <w:sz w:val="17"/>
                    <w:szCs w:val="17"/>
                    <w:lang w:val="id-ID"/>
                  </w:rPr>
                </w:rPrChange>
              </w:rPr>
            </w:pPr>
            <w:r w:rsidRPr="004F1FC6">
              <w:rPr>
                <w:rFonts w:ascii="Footlight MT Light" w:hAnsi="Footlight MT Light" w:cs="Arial"/>
                <w:sz w:val="17"/>
                <w:szCs w:val="17"/>
                <w:lang w:val="id-ID"/>
                <w:rPrChange w:id="14298" w:author="suryavina" w:date="2015-02-06T16:21:00Z">
                  <w:rPr>
                    <w:rFonts w:ascii="Footlight MT Light" w:hAnsi="Footlight MT Light" w:cs="Arial"/>
                    <w:sz w:val="17"/>
                    <w:szCs w:val="17"/>
                    <w:lang w:val="id-ID"/>
                  </w:rPr>
                </w:rPrChange>
              </w:rPr>
              <w:tab/>
            </w:r>
          </w:p>
          <w:p w:rsidR="00D9730C" w:rsidRPr="004F1FC6" w:rsidRDefault="00155965" w:rsidP="006C0EB3">
            <w:pPr>
              <w:numPr>
                <w:ilvl w:val="0"/>
                <w:numId w:val="187"/>
              </w:numPr>
              <w:tabs>
                <w:tab w:val="clear" w:pos="397"/>
              </w:tabs>
              <w:ind w:left="454" w:hanging="454"/>
              <w:rPr>
                <w:rFonts w:ascii="Footlight MT Light" w:hAnsi="Footlight MT Light"/>
                <w:noProof/>
                <w:sz w:val="17"/>
                <w:szCs w:val="17"/>
                <w:lang w:val="sv-SE"/>
                <w:rPrChange w:id="14299" w:author="suryavina" w:date="2015-02-06T16:21:00Z">
                  <w:rPr>
                    <w:rFonts w:ascii="Footlight MT Light" w:hAnsi="Footlight MT Light"/>
                    <w:noProof/>
                    <w:sz w:val="17"/>
                    <w:szCs w:val="17"/>
                    <w:lang w:val="sv-SE"/>
                  </w:rPr>
                </w:rPrChange>
              </w:rPr>
            </w:pPr>
            <w:r w:rsidRPr="004F1FC6">
              <w:rPr>
                <w:rFonts w:ascii="Footlight MT Light" w:hAnsi="Footlight MT Light"/>
                <w:noProof/>
                <w:sz w:val="17"/>
                <w:szCs w:val="17"/>
                <w:rPrChange w:id="14300" w:author="suryavina" w:date="2015-02-06T16:21:00Z">
                  <w:rPr>
                    <w:rFonts w:ascii="Footlight MT Light" w:hAnsi="Footlight MT Light"/>
                    <w:noProof/>
                    <w:sz w:val="17"/>
                    <w:szCs w:val="17"/>
                  </w:rPr>
                </w:rPrChange>
              </w:rPr>
              <w:t>PENYELESAIAN</w:t>
            </w:r>
            <w:r w:rsidRPr="004F1FC6">
              <w:rPr>
                <w:rFonts w:ascii="Footlight MT Light" w:hAnsi="Footlight MT Light"/>
                <w:sz w:val="17"/>
                <w:szCs w:val="17"/>
                <w:rPrChange w:id="14301" w:author="suryavina" w:date="2015-02-06T16:21:00Z">
                  <w:rPr>
                    <w:rFonts w:ascii="Footlight MT Light" w:hAnsi="Footlight MT Light"/>
                    <w:sz w:val="17"/>
                    <w:szCs w:val="17"/>
                  </w:rPr>
                </w:rPrChange>
              </w:rPr>
              <w:t xml:space="preserve"> PERSELISIHAN</w:t>
            </w:r>
          </w:p>
          <w:p w:rsidR="00D9730C" w:rsidRPr="004F1FC6" w:rsidRDefault="00155965" w:rsidP="006C0EB3">
            <w:pPr>
              <w:ind w:left="454" w:right="123"/>
              <w:rPr>
                <w:rFonts w:ascii="Footlight MT Light" w:hAnsi="Footlight MT Light"/>
                <w:sz w:val="17"/>
                <w:szCs w:val="17"/>
                <w:lang w:val="sv-SE"/>
                <w:rPrChange w:id="14302"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sv-SE"/>
                <w:rPrChange w:id="14303" w:author="suryavina" w:date="2015-02-06T16:21:00Z">
                  <w:rPr>
                    <w:rFonts w:ascii="Footlight MT Light" w:hAnsi="Footlight MT Light"/>
                    <w:sz w:val="17"/>
                    <w:szCs w:val="17"/>
                    <w:lang w:val="sv-SE"/>
                  </w:rPr>
                </w:rPrChange>
              </w:rPr>
              <w:t>PPK dan penyedia berkewajiban untuk berupaya sungguh-sungguh menyelesaikan secara damai semua perselisihan yang timbul dari atau berhubungan dengan SPK ini atau interpretasinya selama atau setelah pelaksanaan pekerjaan.</w:t>
            </w:r>
            <w:r w:rsidRPr="004F1FC6">
              <w:rPr>
                <w:rFonts w:ascii="Footlight MT Light" w:hAnsi="Footlight MT Light"/>
                <w:noProof/>
                <w:sz w:val="17"/>
                <w:szCs w:val="17"/>
                <w:lang w:val="sv-SE"/>
                <w:rPrChange w:id="14304" w:author="suryavina" w:date="2015-02-06T16:21:00Z">
                  <w:rPr>
                    <w:rFonts w:ascii="Footlight MT Light" w:hAnsi="Footlight MT Light"/>
                    <w:noProof/>
                    <w:sz w:val="17"/>
                    <w:szCs w:val="17"/>
                    <w:lang w:val="sv-SE"/>
                  </w:rPr>
                </w:rPrChange>
              </w:rPr>
              <w:t xml:space="preserve"> Jika perselisihan tidak dapat diselesaikan secara musyawarah maka perselisihan akan diselesaikan melalui arbitrase, mediasi, konsiliasi atau pengadilan negeri dalam wilayah hukum Republik Indonesia.</w:t>
            </w:r>
          </w:p>
          <w:p w:rsidR="00D9730C" w:rsidRPr="004F1FC6" w:rsidRDefault="00D9730C" w:rsidP="006C0EB3">
            <w:pPr>
              <w:pStyle w:val="BodyText"/>
              <w:tabs>
                <w:tab w:val="left" w:pos="360"/>
              </w:tabs>
              <w:spacing w:after="0"/>
              <w:ind w:left="426" w:hanging="426"/>
              <w:rPr>
                <w:rFonts w:ascii="Footlight MT Light" w:hAnsi="Footlight MT Light"/>
                <w:noProof/>
                <w:sz w:val="17"/>
                <w:szCs w:val="17"/>
                <w:lang w:val="sv-SE"/>
                <w:rPrChange w:id="14305" w:author="suryavina" w:date="2015-02-06T16:21:00Z">
                  <w:rPr>
                    <w:rFonts w:ascii="Footlight MT Light" w:hAnsi="Footlight MT Light"/>
                    <w:noProof/>
                    <w:sz w:val="17"/>
                    <w:szCs w:val="17"/>
                    <w:lang w:val="sv-SE"/>
                  </w:rPr>
                </w:rPrChange>
              </w:rPr>
            </w:pPr>
          </w:p>
          <w:p w:rsidR="00D9730C" w:rsidRPr="004F1FC6" w:rsidRDefault="00155965" w:rsidP="006C0EB3">
            <w:pPr>
              <w:numPr>
                <w:ilvl w:val="0"/>
                <w:numId w:val="187"/>
              </w:numPr>
              <w:tabs>
                <w:tab w:val="clear" w:pos="397"/>
              </w:tabs>
              <w:ind w:left="454" w:hanging="454"/>
              <w:rPr>
                <w:rFonts w:ascii="Footlight MT Light" w:hAnsi="Footlight MT Light"/>
                <w:noProof/>
                <w:sz w:val="17"/>
                <w:szCs w:val="17"/>
                <w:lang w:val="sv-SE"/>
                <w:rPrChange w:id="14306" w:author="suryavina" w:date="2015-02-06T16:21:00Z">
                  <w:rPr>
                    <w:rFonts w:ascii="Footlight MT Light" w:hAnsi="Footlight MT Light"/>
                    <w:noProof/>
                    <w:sz w:val="17"/>
                    <w:szCs w:val="17"/>
                    <w:lang w:val="sv-SE"/>
                  </w:rPr>
                </w:rPrChange>
              </w:rPr>
            </w:pPr>
            <w:r w:rsidRPr="004F1FC6">
              <w:rPr>
                <w:rFonts w:ascii="Footlight MT Light" w:hAnsi="Footlight MT Light"/>
                <w:noProof/>
                <w:sz w:val="17"/>
                <w:szCs w:val="17"/>
                <w:rPrChange w:id="14307" w:author="suryavina" w:date="2015-02-06T16:21:00Z">
                  <w:rPr>
                    <w:rFonts w:ascii="Footlight MT Light" w:hAnsi="Footlight MT Light"/>
                    <w:noProof/>
                    <w:sz w:val="17"/>
                    <w:szCs w:val="17"/>
                  </w:rPr>
                </w:rPrChange>
              </w:rPr>
              <w:t>LARANGAN</w:t>
            </w:r>
            <w:r w:rsidRPr="004F1FC6">
              <w:rPr>
                <w:rFonts w:ascii="Footlight MT Light" w:hAnsi="Footlight MT Light"/>
                <w:sz w:val="17"/>
                <w:szCs w:val="17"/>
                <w:lang w:val="sv-SE"/>
                <w:rPrChange w:id="14308" w:author="suryavina" w:date="2015-02-06T16:21:00Z">
                  <w:rPr>
                    <w:rFonts w:ascii="Footlight MT Light" w:hAnsi="Footlight MT Light"/>
                    <w:sz w:val="17"/>
                    <w:szCs w:val="17"/>
                    <w:lang w:val="sv-SE"/>
                  </w:rPr>
                </w:rPrChange>
              </w:rPr>
              <w:t xml:space="preserve"> PEMBERIAN KOMISI</w:t>
            </w:r>
            <w:r w:rsidRPr="004F1FC6">
              <w:rPr>
                <w:rFonts w:ascii="Footlight MT Light" w:hAnsi="Footlight MT Light"/>
                <w:noProof/>
                <w:sz w:val="17"/>
                <w:szCs w:val="17"/>
                <w:lang w:val="sv-SE"/>
                <w:rPrChange w:id="14309" w:author="suryavina" w:date="2015-02-06T16:21:00Z">
                  <w:rPr>
                    <w:rFonts w:ascii="Footlight MT Light" w:hAnsi="Footlight MT Light"/>
                    <w:noProof/>
                    <w:sz w:val="17"/>
                    <w:szCs w:val="17"/>
                    <w:lang w:val="sv-SE"/>
                  </w:rPr>
                </w:rPrChange>
              </w:rPr>
              <w:t xml:space="preserve"> </w:t>
            </w:r>
          </w:p>
          <w:p w:rsidR="00D9730C" w:rsidRPr="004F1FC6" w:rsidRDefault="00155965" w:rsidP="006C0EB3">
            <w:pPr>
              <w:ind w:left="454" w:right="123"/>
              <w:rPr>
                <w:rFonts w:ascii="Footlight MT Light" w:hAnsi="Footlight MT Light"/>
                <w:sz w:val="17"/>
                <w:szCs w:val="17"/>
                <w:lang w:val="id-ID"/>
                <w:rPrChange w:id="14310"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sv-SE"/>
                <w:rPrChange w:id="14311" w:author="suryavina" w:date="2015-02-06T16:21:00Z">
                  <w:rPr>
                    <w:rFonts w:ascii="Footlight MT Light" w:hAnsi="Footlight MT Light"/>
                    <w:sz w:val="17"/>
                    <w:szCs w:val="17"/>
                    <w:lang w:val="sv-SE"/>
                  </w:rPr>
                </w:rPrChange>
              </w:rPr>
              <w:t xml:space="preserve">Penyedia menjamin bahwa tidak satu pun personil satuan kerja PPK telah atau akan menerima komisi </w:t>
            </w:r>
            <w:r w:rsidRPr="004F1FC6">
              <w:rPr>
                <w:rFonts w:ascii="Footlight MT Light" w:hAnsi="Footlight MT Light"/>
                <w:sz w:val="17"/>
                <w:szCs w:val="17"/>
                <w:lang w:val="id-ID"/>
                <w:rPrChange w:id="14312" w:author="suryavina" w:date="2015-02-06T16:21:00Z">
                  <w:rPr>
                    <w:rFonts w:ascii="Footlight MT Light" w:hAnsi="Footlight MT Light"/>
                    <w:sz w:val="17"/>
                    <w:szCs w:val="17"/>
                    <w:lang w:val="id-ID"/>
                  </w:rPr>
                </w:rPrChange>
              </w:rPr>
              <w:t xml:space="preserve">dalam bentuk apapun (gratifikasi) </w:t>
            </w:r>
            <w:r w:rsidRPr="004F1FC6">
              <w:rPr>
                <w:rFonts w:ascii="Footlight MT Light" w:hAnsi="Footlight MT Light"/>
                <w:sz w:val="17"/>
                <w:szCs w:val="17"/>
                <w:lang w:val="sv-SE"/>
                <w:rPrChange w:id="14313" w:author="suryavina" w:date="2015-02-06T16:21:00Z">
                  <w:rPr>
                    <w:rFonts w:ascii="Footlight MT Light" w:hAnsi="Footlight MT Light"/>
                    <w:sz w:val="17"/>
                    <w:szCs w:val="17"/>
                    <w:lang w:val="sv-SE"/>
                  </w:rPr>
                </w:rPrChange>
              </w:rPr>
              <w:t>atau keuntungan tidak sah lainnya baik langsung maupun tidak langsung dari SPK ini. Penyedia menyetujui bahwa pelanggaran syarat ini merupakan pelanggaran yang mendasar terhadap SPK ini.</w:t>
            </w:r>
          </w:p>
          <w:p w:rsidR="00D9730C" w:rsidRPr="004F1FC6" w:rsidRDefault="00D9730C" w:rsidP="006C0EB3">
            <w:pPr>
              <w:ind w:left="360"/>
              <w:rPr>
                <w:rFonts w:ascii="Footlight MT Light" w:hAnsi="Footlight MT Light"/>
                <w:sz w:val="24"/>
                <w:szCs w:val="24"/>
                <w:lang w:val="sv-SE"/>
                <w:rPrChange w:id="14314" w:author="suryavina" w:date="2015-02-06T16:21:00Z">
                  <w:rPr>
                    <w:rFonts w:ascii="Footlight MT Light" w:hAnsi="Footlight MT Light"/>
                    <w:sz w:val="24"/>
                    <w:szCs w:val="24"/>
                    <w:lang w:val="sv-SE"/>
                  </w:rPr>
                </w:rPrChange>
              </w:rPr>
            </w:pPr>
          </w:p>
        </w:tc>
      </w:tr>
    </w:tbl>
    <w:p w:rsidR="003D0D59" w:rsidRPr="004F1FC6" w:rsidRDefault="003D0D59" w:rsidP="003D0D59">
      <w:pPr>
        <w:ind w:left="284" w:right="-72" w:hanging="284"/>
        <w:rPr>
          <w:rFonts w:ascii="Footlight MT Light" w:hAnsi="Footlight MT Light"/>
          <w:i/>
          <w:sz w:val="24"/>
          <w:szCs w:val="24"/>
          <w:lang w:val="id-ID"/>
          <w:rPrChange w:id="14315" w:author="suryavina" w:date="2015-02-06T16:21:00Z">
            <w:rPr>
              <w:rFonts w:ascii="Footlight MT Light" w:hAnsi="Footlight MT Light"/>
              <w:i/>
              <w:sz w:val="24"/>
              <w:szCs w:val="24"/>
              <w:lang w:val="id-ID"/>
            </w:rPr>
          </w:rPrChange>
        </w:rPr>
      </w:pPr>
    </w:p>
    <w:p w:rsidR="003D0D59" w:rsidRPr="004F1FC6" w:rsidRDefault="003D0D59" w:rsidP="003D0D59">
      <w:pPr>
        <w:ind w:left="284" w:right="-72" w:hanging="284"/>
        <w:rPr>
          <w:rFonts w:ascii="Footlight MT Light" w:hAnsi="Footlight MT Light"/>
          <w:i/>
          <w:sz w:val="24"/>
          <w:szCs w:val="24"/>
          <w:lang w:val="id-ID"/>
          <w:rPrChange w:id="14316" w:author="suryavina" w:date="2015-02-06T16:21:00Z">
            <w:rPr>
              <w:rFonts w:ascii="Footlight MT Light" w:hAnsi="Footlight MT Light"/>
              <w:i/>
              <w:sz w:val="24"/>
              <w:szCs w:val="24"/>
              <w:lang w:val="id-ID"/>
            </w:rPr>
          </w:rPrChange>
        </w:rPr>
      </w:pPr>
    </w:p>
    <w:p w:rsidR="003D0D59" w:rsidRPr="004F1FC6" w:rsidRDefault="003D0D59" w:rsidP="003D0D59">
      <w:pPr>
        <w:ind w:left="284" w:right="-72" w:hanging="284"/>
        <w:rPr>
          <w:rFonts w:ascii="Footlight MT Light" w:hAnsi="Footlight MT Light"/>
          <w:i/>
          <w:sz w:val="24"/>
          <w:szCs w:val="24"/>
          <w:lang w:val="id-ID"/>
          <w:rPrChange w:id="14317" w:author="suryavina" w:date="2015-02-06T16:21:00Z">
            <w:rPr>
              <w:rFonts w:ascii="Footlight MT Light" w:hAnsi="Footlight MT Light"/>
              <w:i/>
              <w:sz w:val="24"/>
              <w:szCs w:val="24"/>
              <w:lang w:val="id-ID"/>
            </w:rPr>
          </w:rPrChange>
        </w:rPr>
      </w:pPr>
    </w:p>
    <w:p w:rsidR="003D0D59" w:rsidRPr="004F1FC6" w:rsidRDefault="003D0D59" w:rsidP="003D0D59">
      <w:pPr>
        <w:ind w:left="284" w:right="-72" w:hanging="284"/>
        <w:rPr>
          <w:rFonts w:ascii="Footlight MT Light" w:hAnsi="Footlight MT Light"/>
          <w:i/>
          <w:sz w:val="24"/>
          <w:szCs w:val="24"/>
          <w:lang w:val="id-ID"/>
          <w:rPrChange w:id="14318" w:author="suryavina" w:date="2015-02-06T16:21:00Z">
            <w:rPr>
              <w:rFonts w:ascii="Footlight MT Light" w:hAnsi="Footlight MT Light"/>
              <w:i/>
              <w:sz w:val="24"/>
              <w:szCs w:val="24"/>
              <w:lang w:val="id-ID"/>
            </w:rPr>
          </w:rPrChange>
        </w:rPr>
      </w:pPr>
    </w:p>
    <w:p w:rsidR="003D0D59" w:rsidRPr="004F1FC6" w:rsidRDefault="003D0D59" w:rsidP="003D0D59">
      <w:pPr>
        <w:ind w:left="284" w:right="-72" w:hanging="284"/>
        <w:rPr>
          <w:rFonts w:ascii="Footlight MT Light" w:hAnsi="Footlight MT Light"/>
          <w:i/>
          <w:sz w:val="24"/>
          <w:szCs w:val="24"/>
          <w:lang w:val="id-ID"/>
          <w:rPrChange w:id="14319" w:author="suryavina" w:date="2015-02-06T16:21:00Z">
            <w:rPr>
              <w:rFonts w:ascii="Footlight MT Light" w:hAnsi="Footlight MT Light"/>
              <w:i/>
              <w:sz w:val="24"/>
              <w:szCs w:val="24"/>
              <w:lang w:val="id-ID"/>
            </w:rPr>
          </w:rPrChange>
        </w:rPr>
      </w:pPr>
    </w:p>
    <w:p w:rsidR="00155965" w:rsidRPr="004F1FC6" w:rsidRDefault="00155965" w:rsidP="00155965">
      <w:pPr>
        <w:ind w:left="567" w:hanging="567"/>
        <w:rPr>
          <w:rFonts w:ascii="Footlight MT Light" w:hAnsi="Footlight MT Light"/>
          <w:i/>
          <w:sz w:val="24"/>
          <w:szCs w:val="24"/>
          <w:rPrChange w:id="14320" w:author="suryavina" w:date="2015-02-06T16:21:00Z">
            <w:rPr>
              <w:rFonts w:ascii="Footlight MT Light" w:hAnsi="Footlight MT Light"/>
              <w:i/>
              <w:sz w:val="24"/>
              <w:szCs w:val="24"/>
            </w:rPr>
          </w:rPrChange>
        </w:rPr>
      </w:pPr>
    </w:p>
    <w:p w:rsidR="00155965" w:rsidRPr="004F1FC6" w:rsidRDefault="00155965" w:rsidP="00155965">
      <w:pPr>
        <w:ind w:left="567" w:hanging="567"/>
        <w:rPr>
          <w:rFonts w:ascii="Footlight MT Light" w:hAnsi="Footlight MT Light"/>
          <w:i/>
          <w:sz w:val="24"/>
          <w:szCs w:val="24"/>
          <w:rPrChange w:id="14321" w:author="suryavina" w:date="2015-02-06T16:21:00Z">
            <w:rPr>
              <w:rFonts w:ascii="Footlight MT Light" w:hAnsi="Footlight MT Light"/>
              <w:i/>
              <w:sz w:val="24"/>
              <w:szCs w:val="24"/>
            </w:rPr>
          </w:rPrChange>
        </w:rPr>
      </w:pPr>
    </w:p>
    <w:p w:rsidR="00155965" w:rsidRPr="004F1FC6" w:rsidRDefault="00155965" w:rsidP="00155965">
      <w:pPr>
        <w:ind w:left="567" w:hanging="567"/>
        <w:rPr>
          <w:rFonts w:ascii="Footlight MT Light" w:hAnsi="Footlight MT Light"/>
          <w:i/>
          <w:sz w:val="24"/>
          <w:szCs w:val="24"/>
          <w:rPrChange w:id="14322" w:author="suryavina" w:date="2015-02-06T16:21:00Z">
            <w:rPr>
              <w:rFonts w:ascii="Footlight MT Light" w:hAnsi="Footlight MT Light"/>
              <w:i/>
              <w:sz w:val="24"/>
              <w:szCs w:val="24"/>
            </w:rPr>
          </w:rPrChange>
        </w:rPr>
      </w:pPr>
    </w:p>
    <w:p w:rsidR="00155965" w:rsidRPr="004F1FC6" w:rsidRDefault="00155965" w:rsidP="00155965">
      <w:pPr>
        <w:ind w:left="567" w:hanging="567"/>
        <w:rPr>
          <w:rFonts w:ascii="Footlight MT Light" w:hAnsi="Footlight MT Light"/>
          <w:i/>
          <w:sz w:val="24"/>
          <w:szCs w:val="24"/>
          <w:rPrChange w:id="14323" w:author="suryavina" w:date="2015-02-06T16:21:00Z">
            <w:rPr>
              <w:rFonts w:ascii="Footlight MT Light" w:hAnsi="Footlight MT Light"/>
              <w:i/>
              <w:sz w:val="24"/>
              <w:szCs w:val="24"/>
            </w:rPr>
          </w:rPrChange>
        </w:rPr>
      </w:pPr>
    </w:p>
    <w:p w:rsidR="00155965" w:rsidRPr="004F1FC6" w:rsidRDefault="00155965" w:rsidP="00155965">
      <w:pPr>
        <w:ind w:left="567" w:hanging="567"/>
        <w:rPr>
          <w:rFonts w:ascii="Footlight MT Light" w:hAnsi="Footlight MT Light"/>
          <w:i/>
          <w:sz w:val="24"/>
          <w:szCs w:val="24"/>
          <w:rPrChange w:id="14324" w:author="suryavina" w:date="2015-02-06T16:21:00Z">
            <w:rPr>
              <w:rFonts w:ascii="Footlight MT Light" w:hAnsi="Footlight MT Light"/>
              <w:i/>
              <w:sz w:val="24"/>
              <w:szCs w:val="24"/>
            </w:rPr>
          </w:rPrChange>
        </w:rPr>
      </w:pPr>
    </w:p>
    <w:p w:rsidR="00155965" w:rsidRPr="004F1FC6" w:rsidRDefault="00155965" w:rsidP="00155965">
      <w:pPr>
        <w:ind w:left="567" w:hanging="567"/>
        <w:rPr>
          <w:rFonts w:ascii="Footlight MT Light" w:hAnsi="Footlight MT Light"/>
          <w:i/>
          <w:sz w:val="24"/>
          <w:szCs w:val="24"/>
          <w:rPrChange w:id="14325" w:author="suryavina" w:date="2015-02-06T16:21:00Z">
            <w:rPr>
              <w:rFonts w:ascii="Footlight MT Light" w:hAnsi="Footlight MT Light"/>
              <w:i/>
              <w:sz w:val="24"/>
              <w:szCs w:val="24"/>
            </w:rPr>
          </w:rPrChange>
        </w:rPr>
      </w:pPr>
    </w:p>
    <w:p w:rsidR="00155965" w:rsidRPr="004F1FC6" w:rsidRDefault="00155965" w:rsidP="00155965">
      <w:pPr>
        <w:ind w:left="567" w:hanging="567"/>
        <w:rPr>
          <w:rFonts w:ascii="Footlight MT Light" w:hAnsi="Footlight MT Light"/>
          <w:i/>
          <w:sz w:val="24"/>
          <w:szCs w:val="24"/>
          <w:rPrChange w:id="14326" w:author="suryavina" w:date="2015-02-06T16:21:00Z">
            <w:rPr>
              <w:rFonts w:ascii="Footlight MT Light" w:hAnsi="Footlight MT Light"/>
              <w:i/>
              <w:sz w:val="24"/>
              <w:szCs w:val="24"/>
            </w:rPr>
          </w:rPrChange>
        </w:rPr>
      </w:pPr>
    </w:p>
    <w:p w:rsidR="00155965" w:rsidRPr="004F1FC6" w:rsidRDefault="00155965" w:rsidP="00155965">
      <w:pPr>
        <w:ind w:left="567" w:hanging="567"/>
        <w:rPr>
          <w:rFonts w:ascii="Footlight MT Light" w:hAnsi="Footlight MT Light"/>
          <w:i/>
          <w:sz w:val="24"/>
          <w:szCs w:val="24"/>
          <w:rPrChange w:id="14327" w:author="suryavina" w:date="2015-02-06T16:21:00Z">
            <w:rPr>
              <w:rFonts w:ascii="Footlight MT Light" w:hAnsi="Footlight MT Light"/>
              <w:i/>
              <w:sz w:val="24"/>
              <w:szCs w:val="24"/>
            </w:rPr>
          </w:rPrChange>
        </w:rPr>
      </w:pPr>
    </w:p>
    <w:p w:rsidR="00155965" w:rsidRPr="004F1FC6" w:rsidRDefault="00155965" w:rsidP="00155965">
      <w:pPr>
        <w:ind w:left="567" w:hanging="567"/>
        <w:rPr>
          <w:rFonts w:ascii="Footlight MT Light" w:hAnsi="Footlight MT Light"/>
          <w:i/>
          <w:sz w:val="24"/>
          <w:szCs w:val="24"/>
          <w:rPrChange w:id="14328" w:author="suryavina" w:date="2015-02-06T16:21:00Z">
            <w:rPr>
              <w:rFonts w:ascii="Footlight MT Light" w:hAnsi="Footlight MT Light"/>
              <w:i/>
              <w:sz w:val="24"/>
              <w:szCs w:val="24"/>
            </w:rPr>
          </w:rPrChange>
        </w:rPr>
      </w:pPr>
    </w:p>
    <w:p w:rsidR="00155965" w:rsidRPr="004F1FC6" w:rsidRDefault="00155965" w:rsidP="00155965">
      <w:pPr>
        <w:ind w:left="567" w:hanging="567"/>
        <w:rPr>
          <w:rFonts w:ascii="Footlight MT Light" w:hAnsi="Footlight MT Light"/>
          <w:i/>
          <w:sz w:val="24"/>
          <w:szCs w:val="24"/>
          <w:rPrChange w:id="14329" w:author="suryavina" w:date="2015-02-06T16:21:00Z">
            <w:rPr>
              <w:rFonts w:ascii="Footlight MT Light" w:hAnsi="Footlight MT Light"/>
              <w:i/>
              <w:sz w:val="24"/>
              <w:szCs w:val="24"/>
            </w:rPr>
          </w:rPrChange>
        </w:rPr>
      </w:pPr>
    </w:p>
    <w:p w:rsidR="00155965" w:rsidRPr="004F1FC6" w:rsidRDefault="00155965" w:rsidP="00155965">
      <w:pPr>
        <w:ind w:left="567" w:hanging="567"/>
        <w:rPr>
          <w:rFonts w:ascii="Footlight MT Light" w:hAnsi="Footlight MT Light"/>
          <w:i/>
          <w:sz w:val="24"/>
          <w:szCs w:val="24"/>
          <w:rPrChange w:id="14330" w:author="suryavina" w:date="2015-02-06T16:21:00Z">
            <w:rPr>
              <w:rFonts w:ascii="Footlight MT Light" w:hAnsi="Footlight MT Light"/>
              <w:i/>
              <w:sz w:val="24"/>
              <w:szCs w:val="24"/>
            </w:rPr>
          </w:rPrChange>
        </w:rPr>
      </w:pPr>
    </w:p>
    <w:p w:rsidR="00155965" w:rsidRPr="004F1FC6" w:rsidRDefault="00155965" w:rsidP="00155965">
      <w:pPr>
        <w:ind w:left="567" w:hanging="567"/>
        <w:rPr>
          <w:rFonts w:ascii="Footlight MT Light" w:hAnsi="Footlight MT Light"/>
          <w:i/>
          <w:sz w:val="24"/>
          <w:szCs w:val="24"/>
          <w:rPrChange w:id="14331" w:author="suryavina" w:date="2015-02-06T16:21:00Z">
            <w:rPr>
              <w:rFonts w:ascii="Footlight MT Light" w:hAnsi="Footlight MT Light"/>
              <w:i/>
              <w:sz w:val="24"/>
              <w:szCs w:val="24"/>
            </w:rPr>
          </w:rPrChange>
        </w:rPr>
      </w:pPr>
    </w:p>
    <w:p w:rsidR="003B57FC" w:rsidRPr="004F1FC6" w:rsidRDefault="00155965" w:rsidP="003B57FC">
      <w:pPr>
        <w:jc w:val="center"/>
        <w:rPr>
          <w:rFonts w:ascii="Footlight MT Light" w:hAnsi="Footlight MT Light"/>
          <w:b/>
          <w:sz w:val="24"/>
          <w:szCs w:val="24"/>
          <w:lang w:val="sv-SE"/>
          <w:rPrChange w:id="14332" w:author="suryavina" w:date="2015-02-06T16:21:00Z">
            <w:rPr>
              <w:rFonts w:ascii="Footlight MT Light" w:hAnsi="Footlight MT Light"/>
              <w:b/>
              <w:sz w:val="24"/>
              <w:szCs w:val="24"/>
              <w:lang w:val="sv-SE"/>
            </w:rPr>
          </w:rPrChange>
        </w:rPr>
      </w:pPr>
      <w:r w:rsidRPr="004F1FC6">
        <w:rPr>
          <w:rFonts w:ascii="Footlight MT Light" w:hAnsi="Footlight MT Light"/>
          <w:b/>
          <w:sz w:val="24"/>
          <w:szCs w:val="24"/>
          <w:lang w:val="sv-SE"/>
          <w:rPrChange w:id="14333" w:author="suryavina" w:date="2015-02-06T16:21:00Z">
            <w:rPr>
              <w:rFonts w:ascii="Footlight MT Light" w:hAnsi="Footlight MT Light"/>
              <w:b/>
              <w:sz w:val="24"/>
              <w:szCs w:val="24"/>
              <w:lang w:val="sv-SE"/>
            </w:rPr>
          </w:rPrChange>
        </w:rPr>
        <w:t>Lampiran A – Syarat-Syarat Khusus Kontrak</w:t>
      </w:r>
    </w:p>
    <w:p w:rsidR="003B57FC" w:rsidRPr="004F1FC6" w:rsidRDefault="00155965" w:rsidP="003B57FC">
      <w:pPr>
        <w:jc w:val="center"/>
        <w:rPr>
          <w:rFonts w:ascii="Footlight MT Light" w:hAnsi="Footlight MT Light"/>
          <w:b/>
          <w:i/>
          <w:sz w:val="24"/>
          <w:szCs w:val="24"/>
          <w:lang w:val="sv-SE"/>
          <w:rPrChange w:id="14334" w:author="suryavina" w:date="2015-02-06T16:21:00Z">
            <w:rPr>
              <w:rFonts w:ascii="Footlight MT Light" w:hAnsi="Footlight MT Light"/>
              <w:b/>
              <w:i/>
              <w:sz w:val="24"/>
              <w:szCs w:val="24"/>
              <w:lang w:val="sv-SE"/>
            </w:rPr>
          </w:rPrChange>
        </w:rPr>
      </w:pPr>
      <w:r w:rsidRPr="004F1FC6">
        <w:rPr>
          <w:rFonts w:ascii="Footlight MT Light" w:hAnsi="Footlight MT Light"/>
          <w:b/>
          <w:i/>
          <w:sz w:val="24"/>
          <w:szCs w:val="24"/>
          <w:lang w:val="sv-SE"/>
          <w:rPrChange w:id="14335" w:author="suryavina" w:date="2015-02-06T16:21:00Z">
            <w:rPr>
              <w:rFonts w:ascii="Footlight MT Light" w:hAnsi="Footlight MT Light"/>
              <w:b/>
              <w:i/>
              <w:sz w:val="24"/>
              <w:szCs w:val="24"/>
              <w:lang w:val="sv-SE"/>
            </w:rPr>
          </w:rPrChange>
        </w:rPr>
        <w:t>Personil, Subpenyedia dan Peralatan (apabila diperlukan)</w:t>
      </w:r>
    </w:p>
    <w:p w:rsidR="003B57FC" w:rsidRPr="004F1FC6" w:rsidRDefault="003B57FC" w:rsidP="003B57FC">
      <w:pPr>
        <w:jc w:val="center"/>
        <w:rPr>
          <w:rFonts w:ascii="Footlight MT Light" w:hAnsi="Footlight MT Light"/>
          <w:sz w:val="24"/>
          <w:szCs w:val="24"/>
          <w:lang w:val="sv-SE"/>
          <w:rPrChange w:id="14336" w:author="suryavina" w:date="2015-02-06T16:21:00Z">
            <w:rPr>
              <w:rFonts w:ascii="Footlight MT Light" w:hAnsi="Footlight MT Light"/>
              <w:sz w:val="24"/>
              <w:szCs w:val="24"/>
              <w:lang w:val="sv-SE"/>
            </w:rPr>
          </w:rPrChange>
        </w:rPr>
      </w:pPr>
    </w:p>
    <w:p w:rsidR="003B57FC" w:rsidRPr="004F1FC6" w:rsidRDefault="00155965" w:rsidP="003B57FC">
      <w:pPr>
        <w:ind w:left="284" w:hanging="284"/>
        <w:rPr>
          <w:rFonts w:ascii="Footlight MT Light" w:hAnsi="Footlight MT Light"/>
          <w:i/>
          <w:sz w:val="24"/>
          <w:szCs w:val="24"/>
          <w:lang w:val="sv-SE"/>
          <w:rPrChange w:id="14337" w:author="suryavina" w:date="2015-02-06T16:21:00Z">
            <w:rPr>
              <w:rFonts w:ascii="Footlight MT Light" w:hAnsi="Footlight MT Light"/>
              <w:i/>
              <w:sz w:val="24"/>
              <w:szCs w:val="24"/>
              <w:lang w:val="sv-SE"/>
            </w:rPr>
          </w:rPrChange>
        </w:rPr>
      </w:pPr>
      <w:r w:rsidRPr="004F1FC6">
        <w:rPr>
          <w:rFonts w:ascii="Footlight MT Light" w:hAnsi="Footlight MT Light"/>
          <w:sz w:val="24"/>
          <w:szCs w:val="24"/>
          <w:lang w:val="sv-SE"/>
          <w:rPrChange w:id="14338" w:author="suryavina" w:date="2015-02-06T16:21:00Z">
            <w:rPr>
              <w:rFonts w:ascii="Footlight MT Light" w:hAnsi="Footlight MT Light"/>
              <w:sz w:val="24"/>
              <w:szCs w:val="24"/>
              <w:lang w:val="sv-SE"/>
            </w:rPr>
          </w:rPrChange>
        </w:rPr>
        <w:t xml:space="preserve">- </w:t>
      </w:r>
      <w:r w:rsidRPr="004F1FC6">
        <w:rPr>
          <w:rFonts w:ascii="Footlight MT Light" w:hAnsi="Footlight MT Light"/>
          <w:sz w:val="24"/>
          <w:szCs w:val="24"/>
          <w:lang w:val="sv-SE"/>
          <w:rPrChange w:id="14339" w:author="suryavina" w:date="2015-02-06T16:21:00Z">
            <w:rPr>
              <w:rFonts w:ascii="Footlight MT Light" w:hAnsi="Footlight MT Light"/>
              <w:sz w:val="24"/>
              <w:szCs w:val="24"/>
              <w:lang w:val="sv-SE"/>
            </w:rPr>
          </w:rPrChange>
        </w:rPr>
        <w:tab/>
        <w:t>Personil</w:t>
      </w:r>
      <w:r w:rsidRPr="004F1FC6">
        <w:rPr>
          <w:rFonts w:ascii="Footlight MT Light" w:hAnsi="Footlight MT Light"/>
          <w:sz w:val="24"/>
          <w:szCs w:val="24"/>
          <w:lang w:val="id-ID"/>
          <w:rPrChange w:id="14340"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lang w:val="sv-SE"/>
          <w:rPrChange w:id="14341" w:author="suryavina" w:date="2015-02-06T16:21:00Z">
            <w:rPr>
              <w:rFonts w:ascii="Footlight MT Light" w:hAnsi="Footlight MT Light"/>
              <w:sz w:val="24"/>
              <w:szCs w:val="24"/>
              <w:lang w:val="sv-SE"/>
            </w:rPr>
          </w:rPrChange>
        </w:rPr>
        <w:t xml:space="preserve">yang ditugaskan: </w:t>
      </w:r>
      <w:r w:rsidRPr="004F1FC6">
        <w:rPr>
          <w:rFonts w:ascii="Footlight MT Light" w:hAnsi="Footlight MT Light"/>
          <w:i/>
          <w:sz w:val="24"/>
          <w:szCs w:val="24"/>
          <w:lang w:val="sv-SE"/>
          <w:rPrChange w:id="14342" w:author="suryavina" w:date="2015-02-06T16:21:00Z">
            <w:rPr>
              <w:rFonts w:ascii="Footlight MT Light" w:hAnsi="Footlight MT Light"/>
              <w:i/>
              <w:sz w:val="24"/>
              <w:szCs w:val="24"/>
              <w:lang w:val="sv-SE"/>
            </w:rPr>
          </w:rPrChange>
        </w:rPr>
        <w:t>[cantumkan nama, uraian detil tanggung jawab kerja, minimum kualifikasi, dan jumlah orang bulan]</w:t>
      </w:r>
    </w:p>
    <w:p w:rsidR="003B57FC" w:rsidRPr="004F1FC6" w:rsidRDefault="003B57FC" w:rsidP="003B57FC">
      <w:pPr>
        <w:ind w:left="284" w:hanging="284"/>
        <w:rPr>
          <w:rFonts w:ascii="Footlight MT Light" w:hAnsi="Footlight MT Light"/>
          <w:sz w:val="24"/>
          <w:szCs w:val="24"/>
          <w:lang w:val="sv-SE"/>
          <w:rPrChange w:id="14343" w:author="suryavina" w:date="2015-02-06T16:21:00Z">
            <w:rPr>
              <w:rFonts w:ascii="Footlight MT Light" w:hAnsi="Footlight MT Light"/>
              <w:sz w:val="24"/>
              <w:szCs w:val="24"/>
              <w:lang w:val="sv-SE"/>
            </w:rPr>
          </w:rPrChange>
        </w:rPr>
      </w:pPr>
    </w:p>
    <w:p w:rsidR="003B57FC" w:rsidRPr="004F1FC6" w:rsidRDefault="00155965" w:rsidP="003B57FC">
      <w:pPr>
        <w:ind w:left="284" w:hanging="284"/>
        <w:rPr>
          <w:rFonts w:ascii="Footlight MT Light" w:hAnsi="Footlight MT Light"/>
          <w:sz w:val="24"/>
          <w:szCs w:val="24"/>
          <w:lang w:val="sv-SE"/>
          <w:rPrChange w:id="14344"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4345" w:author="suryavina" w:date="2015-02-06T16:21:00Z">
            <w:rPr>
              <w:rFonts w:ascii="Footlight MT Light" w:hAnsi="Footlight MT Light"/>
              <w:sz w:val="24"/>
              <w:szCs w:val="24"/>
              <w:lang w:val="sv-SE"/>
            </w:rPr>
          </w:rPrChange>
        </w:rPr>
        <w:t xml:space="preserve">- </w:t>
      </w:r>
      <w:r w:rsidRPr="004F1FC6">
        <w:rPr>
          <w:rFonts w:ascii="Footlight MT Light" w:hAnsi="Footlight MT Light"/>
          <w:sz w:val="24"/>
          <w:szCs w:val="24"/>
          <w:lang w:val="sv-SE"/>
          <w:rPrChange w:id="14346" w:author="suryavina" w:date="2015-02-06T16:21:00Z">
            <w:rPr>
              <w:rFonts w:ascii="Footlight MT Light" w:hAnsi="Footlight MT Light"/>
              <w:sz w:val="24"/>
              <w:szCs w:val="24"/>
              <w:lang w:val="sv-SE"/>
            </w:rPr>
          </w:rPrChange>
        </w:rPr>
        <w:tab/>
        <w:t xml:space="preserve">Subpenyedia yang ditunjuk: </w:t>
      </w:r>
      <w:r w:rsidRPr="004F1FC6">
        <w:rPr>
          <w:rFonts w:ascii="Footlight MT Light" w:hAnsi="Footlight MT Light"/>
          <w:i/>
          <w:sz w:val="24"/>
          <w:szCs w:val="24"/>
          <w:lang w:val="sv-SE"/>
          <w:rPrChange w:id="14347" w:author="suryavina" w:date="2015-02-06T16:21:00Z">
            <w:rPr>
              <w:rFonts w:ascii="Footlight MT Light" w:hAnsi="Footlight MT Light"/>
              <w:i/>
              <w:sz w:val="24"/>
              <w:szCs w:val="24"/>
              <w:lang w:val="sv-SE"/>
            </w:rPr>
          </w:rPrChange>
        </w:rPr>
        <w:t>[cantumkan nama Subpenyedia (jika ada) berikut uraian personilnya seperti uraian personil Penyedia di atas]</w:t>
      </w:r>
    </w:p>
    <w:p w:rsidR="003B57FC" w:rsidRPr="004F1FC6" w:rsidRDefault="003B57FC" w:rsidP="003B57FC">
      <w:pPr>
        <w:ind w:left="284" w:hanging="284"/>
        <w:rPr>
          <w:rFonts w:ascii="Footlight MT Light" w:hAnsi="Footlight MT Light"/>
          <w:sz w:val="24"/>
          <w:szCs w:val="24"/>
          <w:lang w:val="sv-SE"/>
          <w:rPrChange w:id="14348" w:author="suryavina" w:date="2015-02-06T16:21:00Z">
            <w:rPr>
              <w:rFonts w:ascii="Footlight MT Light" w:hAnsi="Footlight MT Light"/>
              <w:sz w:val="24"/>
              <w:szCs w:val="24"/>
              <w:lang w:val="sv-SE"/>
            </w:rPr>
          </w:rPrChange>
        </w:rPr>
      </w:pPr>
    </w:p>
    <w:p w:rsidR="003B57FC" w:rsidRPr="004F1FC6" w:rsidRDefault="00155965" w:rsidP="003B57FC">
      <w:pPr>
        <w:ind w:left="284" w:hanging="284"/>
        <w:rPr>
          <w:rFonts w:ascii="Footlight MT Light" w:hAnsi="Footlight MT Light"/>
          <w:sz w:val="24"/>
          <w:szCs w:val="24"/>
          <w:lang w:val="fi-FI"/>
          <w:rPrChange w:id="14349"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14350" w:author="suryavina" w:date="2015-02-06T16:21:00Z">
            <w:rPr>
              <w:rFonts w:ascii="Footlight MT Light" w:hAnsi="Footlight MT Light"/>
              <w:sz w:val="24"/>
              <w:szCs w:val="24"/>
              <w:lang w:val="fi-FI"/>
            </w:rPr>
          </w:rPrChange>
        </w:rPr>
        <w:t xml:space="preserve">- </w:t>
      </w:r>
      <w:r w:rsidRPr="004F1FC6">
        <w:rPr>
          <w:rFonts w:ascii="Footlight MT Light" w:hAnsi="Footlight MT Light"/>
          <w:sz w:val="24"/>
          <w:szCs w:val="24"/>
          <w:lang w:val="fi-FI"/>
          <w:rPrChange w:id="14351" w:author="suryavina" w:date="2015-02-06T16:21:00Z">
            <w:rPr>
              <w:rFonts w:ascii="Footlight MT Light" w:hAnsi="Footlight MT Light"/>
              <w:sz w:val="24"/>
              <w:szCs w:val="24"/>
              <w:lang w:val="fi-FI"/>
            </w:rPr>
          </w:rPrChange>
        </w:rPr>
        <w:tab/>
        <w:t>Peralatan yang digunakan:</w:t>
      </w:r>
      <w:r w:rsidRPr="004F1FC6">
        <w:rPr>
          <w:rFonts w:ascii="Footlight MT Light" w:hAnsi="Footlight MT Light"/>
          <w:i/>
          <w:sz w:val="24"/>
          <w:szCs w:val="24"/>
          <w:lang w:val="fi-FI"/>
          <w:rPrChange w:id="14352" w:author="suryavina" w:date="2015-02-06T16:21:00Z">
            <w:rPr>
              <w:rFonts w:ascii="Footlight MT Light" w:hAnsi="Footlight MT Light"/>
              <w:i/>
              <w:sz w:val="24"/>
              <w:szCs w:val="24"/>
              <w:lang w:val="fi-FI"/>
            </w:rPr>
          </w:rPrChange>
        </w:rPr>
        <w:t xml:space="preserve"> [cantumkan jenis peralatan khusus yang disyaratkan untuk pelaksanaan pekerjaan] </w:t>
      </w:r>
    </w:p>
    <w:p w:rsidR="00155965" w:rsidRPr="004F1FC6" w:rsidRDefault="00155965" w:rsidP="00155965">
      <w:pPr>
        <w:ind w:left="567" w:hanging="567"/>
        <w:rPr>
          <w:rFonts w:ascii="Footlight MT Light" w:hAnsi="Footlight MT Light"/>
          <w:i/>
          <w:sz w:val="24"/>
          <w:szCs w:val="24"/>
          <w:rPrChange w:id="14353" w:author="suryavina" w:date="2015-02-06T16:21:00Z">
            <w:rPr>
              <w:rFonts w:ascii="Footlight MT Light" w:hAnsi="Footlight MT Light"/>
              <w:i/>
              <w:sz w:val="24"/>
              <w:szCs w:val="24"/>
            </w:rPr>
          </w:rPrChange>
        </w:rPr>
      </w:pPr>
    </w:p>
    <w:p w:rsidR="00155965" w:rsidRPr="004F1FC6" w:rsidRDefault="00155965" w:rsidP="00155965">
      <w:pPr>
        <w:ind w:left="567" w:hanging="567"/>
        <w:rPr>
          <w:rFonts w:ascii="Footlight MT Light" w:hAnsi="Footlight MT Light"/>
          <w:i/>
          <w:sz w:val="24"/>
          <w:szCs w:val="24"/>
          <w:rPrChange w:id="14354" w:author="suryavina" w:date="2015-02-06T16:21:00Z">
            <w:rPr>
              <w:rFonts w:ascii="Footlight MT Light" w:hAnsi="Footlight MT Light"/>
              <w:i/>
              <w:sz w:val="24"/>
              <w:szCs w:val="24"/>
            </w:rPr>
          </w:rPrChange>
        </w:rPr>
      </w:pPr>
    </w:p>
    <w:p w:rsidR="00155965" w:rsidRPr="004F1FC6" w:rsidRDefault="00155965" w:rsidP="00155965">
      <w:pPr>
        <w:ind w:left="567" w:hanging="567"/>
        <w:rPr>
          <w:rFonts w:ascii="Footlight MT Light" w:hAnsi="Footlight MT Light"/>
          <w:i/>
          <w:sz w:val="24"/>
          <w:szCs w:val="24"/>
          <w:rPrChange w:id="14355" w:author="suryavina" w:date="2015-02-06T16:21:00Z">
            <w:rPr>
              <w:rFonts w:ascii="Footlight MT Light" w:hAnsi="Footlight MT Light"/>
              <w:i/>
              <w:sz w:val="24"/>
              <w:szCs w:val="24"/>
            </w:rPr>
          </w:rPrChange>
        </w:rPr>
      </w:pPr>
    </w:p>
    <w:p w:rsidR="00155965" w:rsidRPr="004F1FC6" w:rsidRDefault="00155965" w:rsidP="00155965">
      <w:pPr>
        <w:ind w:left="567" w:hanging="567"/>
        <w:rPr>
          <w:rFonts w:ascii="Footlight MT Light" w:hAnsi="Footlight MT Light"/>
          <w:b/>
          <w:sz w:val="28"/>
          <w:szCs w:val="24"/>
          <w:lang w:val="id-ID"/>
          <w:rPrChange w:id="14356" w:author="suryavina" w:date="2015-02-06T16:21:00Z">
            <w:rPr>
              <w:rFonts w:ascii="Footlight MT Light" w:hAnsi="Footlight MT Light"/>
              <w:b/>
              <w:sz w:val="28"/>
              <w:szCs w:val="24"/>
              <w:lang w:val="id-ID"/>
            </w:rPr>
          </w:rPrChange>
        </w:rPr>
      </w:pPr>
      <w:r w:rsidRPr="004F1FC6">
        <w:rPr>
          <w:rFonts w:ascii="Footlight MT Light" w:hAnsi="Footlight MT Light"/>
          <w:i/>
          <w:sz w:val="24"/>
          <w:szCs w:val="24"/>
          <w:lang w:val="id-ID"/>
          <w:rPrChange w:id="14357" w:author="suryavina" w:date="2015-02-06T16:21:00Z">
            <w:rPr>
              <w:rFonts w:ascii="Footlight MT Light" w:hAnsi="Footlight MT Light"/>
              <w:i/>
              <w:sz w:val="24"/>
              <w:szCs w:val="24"/>
              <w:lang w:val="id-ID"/>
            </w:rPr>
          </w:rPrChange>
        </w:rPr>
        <w:br w:type="page"/>
      </w:r>
      <w:r w:rsidRPr="004F1FC6">
        <w:rPr>
          <w:rFonts w:ascii="Footlight MT Light" w:hAnsi="Footlight MT Light"/>
          <w:b/>
          <w:sz w:val="24"/>
          <w:szCs w:val="24"/>
          <w:lang w:val="id-ID"/>
          <w:rPrChange w:id="14358" w:author="suryavina" w:date="2015-02-06T16:21:00Z">
            <w:rPr>
              <w:rFonts w:ascii="Footlight MT Light" w:hAnsi="Footlight MT Light"/>
              <w:b/>
              <w:sz w:val="24"/>
              <w:szCs w:val="24"/>
              <w:lang w:val="id-ID"/>
            </w:rPr>
          </w:rPrChange>
        </w:rPr>
        <w:t>V.2. BENTUK DOKUMEN KONTRAK PENGADAAN PEKERJAAN KONSTRUKSI</w:t>
      </w:r>
    </w:p>
    <w:p w:rsidR="00155965" w:rsidRPr="004F1FC6" w:rsidRDefault="00155965" w:rsidP="00155965">
      <w:pPr>
        <w:ind w:left="567" w:hanging="567"/>
        <w:jc w:val="left"/>
        <w:rPr>
          <w:rFonts w:ascii="Footlight MT Light" w:hAnsi="Footlight MT Light"/>
          <w:b/>
          <w:sz w:val="24"/>
          <w:szCs w:val="24"/>
          <w:lang w:val="id-ID"/>
          <w:rPrChange w:id="14359" w:author="suryavina" w:date="2015-02-06T16:21:00Z">
            <w:rPr>
              <w:rFonts w:ascii="Footlight MT Light" w:hAnsi="Footlight MT Light"/>
              <w:b/>
              <w:sz w:val="24"/>
              <w:szCs w:val="24"/>
              <w:lang w:val="id-ID"/>
            </w:rPr>
          </w:rPrChange>
        </w:rPr>
      </w:pPr>
    </w:p>
    <w:p w:rsidR="005E0CFA" w:rsidRPr="004F1FC6" w:rsidRDefault="00155965" w:rsidP="005E0CFA">
      <w:pPr>
        <w:pStyle w:val="Heading2"/>
        <w:jc w:val="left"/>
        <w:rPr>
          <w:rFonts w:ascii="Footlight MT Light" w:hAnsi="Footlight MT Light"/>
          <w:sz w:val="24"/>
          <w:szCs w:val="24"/>
          <w:u w:val="single"/>
          <w:lang w:val="id-ID"/>
          <w:rPrChange w:id="14360" w:author="suryavina" w:date="2015-02-06T16:21:00Z">
            <w:rPr>
              <w:rFonts w:ascii="Footlight MT Light" w:hAnsi="Footlight MT Light"/>
              <w:sz w:val="24"/>
              <w:szCs w:val="24"/>
              <w:u w:val="single"/>
              <w:lang w:val="id-ID"/>
            </w:rPr>
          </w:rPrChange>
        </w:rPr>
      </w:pPr>
      <w:bookmarkStart w:id="14361" w:name="_Toc409775498"/>
      <w:bookmarkStart w:id="14362" w:name="_Toc410662658"/>
      <w:bookmarkStart w:id="14363" w:name="_Toc345106870"/>
      <w:r w:rsidRPr="004F1FC6">
        <w:rPr>
          <w:rFonts w:ascii="Footlight MT Light" w:hAnsi="Footlight MT Light"/>
          <w:sz w:val="24"/>
          <w:szCs w:val="24"/>
          <w:u w:val="single"/>
          <w:lang w:val="id-ID"/>
          <w:rPrChange w:id="14364" w:author="suryavina" w:date="2015-02-06T16:21:00Z">
            <w:rPr>
              <w:rFonts w:ascii="Footlight MT Light" w:hAnsi="Footlight MT Light"/>
              <w:sz w:val="24"/>
              <w:szCs w:val="24"/>
              <w:u w:val="single"/>
              <w:lang w:val="id-ID"/>
            </w:rPr>
          </w:rPrChange>
        </w:rPr>
        <w:t>V.2. A. BENTUK SURAT PERJANJIAN</w:t>
      </w:r>
      <w:bookmarkEnd w:id="14361"/>
      <w:bookmarkEnd w:id="14362"/>
      <w:r w:rsidRPr="004F1FC6">
        <w:rPr>
          <w:rFonts w:ascii="Footlight MT Light" w:hAnsi="Footlight MT Light"/>
          <w:sz w:val="24"/>
          <w:szCs w:val="24"/>
          <w:u w:val="single"/>
          <w:lang w:val="id-ID"/>
          <w:rPrChange w:id="14365" w:author="suryavina" w:date="2015-02-06T16:21:00Z">
            <w:rPr>
              <w:rFonts w:ascii="Footlight MT Light" w:hAnsi="Footlight MT Light"/>
              <w:sz w:val="24"/>
              <w:szCs w:val="24"/>
              <w:u w:val="single"/>
              <w:lang w:val="id-ID"/>
            </w:rPr>
          </w:rPrChange>
        </w:rPr>
        <w:t xml:space="preserve"> </w:t>
      </w:r>
    </w:p>
    <w:p w:rsidR="005E0CFA" w:rsidRPr="004F1FC6" w:rsidRDefault="005E0CFA" w:rsidP="003D0D59">
      <w:pPr>
        <w:pStyle w:val="Heading2"/>
        <w:rPr>
          <w:rFonts w:ascii="Footlight MT Light" w:hAnsi="Footlight MT Light"/>
          <w:sz w:val="24"/>
          <w:szCs w:val="24"/>
          <w:lang w:val="id-ID"/>
          <w:rPrChange w:id="14366" w:author="suryavina" w:date="2015-02-06T16:21:00Z">
            <w:rPr>
              <w:rFonts w:ascii="Footlight MT Light" w:hAnsi="Footlight MT Light"/>
              <w:sz w:val="24"/>
              <w:szCs w:val="24"/>
              <w:lang w:val="id-ID"/>
            </w:rPr>
          </w:rPrChange>
        </w:rPr>
      </w:pPr>
    </w:p>
    <w:p w:rsidR="003D0D59" w:rsidRPr="004F1FC6" w:rsidRDefault="00155965" w:rsidP="003D0D59">
      <w:pPr>
        <w:pStyle w:val="Heading2"/>
        <w:rPr>
          <w:rFonts w:ascii="Footlight MT Light" w:hAnsi="Footlight MT Light"/>
          <w:sz w:val="24"/>
          <w:szCs w:val="24"/>
          <w:lang w:val="fi-FI"/>
          <w:rPrChange w:id="14367" w:author="suryavina" w:date="2015-02-06T16:21:00Z">
            <w:rPr>
              <w:rFonts w:ascii="Footlight MT Light" w:hAnsi="Footlight MT Light"/>
              <w:sz w:val="24"/>
              <w:szCs w:val="24"/>
              <w:lang w:val="fi-FI"/>
            </w:rPr>
          </w:rPrChange>
        </w:rPr>
      </w:pPr>
      <w:bookmarkStart w:id="14368" w:name="_Toc409775499"/>
      <w:bookmarkStart w:id="14369" w:name="_Toc410662659"/>
      <w:r w:rsidRPr="004F1FC6">
        <w:rPr>
          <w:rFonts w:ascii="Footlight MT Light" w:hAnsi="Footlight MT Light"/>
          <w:sz w:val="24"/>
          <w:szCs w:val="24"/>
          <w:lang w:val="fi-FI"/>
          <w:rPrChange w:id="14370" w:author="suryavina" w:date="2015-02-06T16:21:00Z">
            <w:rPr>
              <w:rFonts w:ascii="Footlight MT Light" w:hAnsi="Footlight MT Light"/>
              <w:sz w:val="24"/>
              <w:szCs w:val="24"/>
              <w:lang w:val="fi-FI"/>
            </w:rPr>
          </w:rPrChange>
        </w:rPr>
        <w:t>SURAT PERJANJIAN</w:t>
      </w:r>
      <w:bookmarkEnd w:id="14363"/>
      <w:bookmarkEnd w:id="14368"/>
      <w:bookmarkEnd w:id="14369"/>
    </w:p>
    <w:p w:rsidR="003D0D59" w:rsidRPr="004F1FC6" w:rsidRDefault="003D0D59" w:rsidP="003D0D59">
      <w:pPr>
        <w:jc w:val="center"/>
        <w:rPr>
          <w:rFonts w:ascii="Footlight MT Light" w:hAnsi="Footlight MT Light"/>
          <w:sz w:val="24"/>
          <w:szCs w:val="24"/>
          <w:lang w:val="fi-FI"/>
          <w:rPrChange w:id="14371" w:author="suryavina" w:date="2015-02-06T16:21:00Z">
            <w:rPr>
              <w:rFonts w:ascii="Footlight MT Light" w:hAnsi="Footlight MT Light"/>
              <w:sz w:val="24"/>
              <w:szCs w:val="24"/>
              <w:lang w:val="fi-FI"/>
            </w:rPr>
          </w:rPrChange>
        </w:rPr>
      </w:pPr>
    </w:p>
    <w:p w:rsidR="003D0D59" w:rsidRPr="004F1FC6" w:rsidRDefault="00155965" w:rsidP="003D0D59">
      <w:pPr>
        <w:jc w:val="center"/>
        <w:rPr>
          <w:rFonts w:ascii="Footlight MT Light" w:hAnsi="Footlight MT Light"/>
          <w:sz w:val="24"/>
          <w:szCs w:val="24"/>
          <w:lang w:val="fi-FI"/>
          <w:rPrChange w:id="14372"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14373" w:author="suryavina" w:date="2015-02-06T16:21:00Z">
            <w:rPr>
              <w:rFonts w:ascii="Footlight MT Light" w:hAnsi="Footlight MT Light"/>
              <w:sz w:val="24"/>
              <w:szCs w:val="24"/>
              <w:lang w:val="fi-FI"/>
            </w:rPr>
          </w:rPrChange>
        </w:rPr>
        <w:t>untuk melaksanakan</w:t>
      </w:r>
    </w:p>
    <w:p w:rsidR="003D0D59" w:rsidRPr="004F1FC6" w:rsidRDefault="00155965" w:rsidP="003D0D59">
      <w:pPr>
        <w:jc w:val="center"/>
        <w:rPr>
          <w:rFonts w:ascii="Footlight MT Light" w:hAnsi="Footlight MT Light"/>
          <w:sz w:val="24"/>
          <w:szCs w:val="24"/>
          <w:lang w:val="fi-FI"/>
          <w:rPrChange w:id="14374"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14375" w:author="suryavina" w:date="2015-02-06T16:21:00Z">
            <w:rPr>
              <w:rFonts w:ascii="Footlight MT Light" w:hAnsi="Footlight MT Light"/>
              <w:sz w:val="24"/>
              <w:szCs w:val="24"/>
              <w:lang w:val="fi-FI"/>
            </w:rPr>
          </w:rPrChange>
        </w:rPr>
        <w:t xml:space="preserve">Paket Pekerjaan </w:t>
      </w:r>
      <w:r w:rsidRPr="004F1FC6">
        <w:rPr>
          <w:rFonts w:ascii="Footlight MT Light" w:hAnsi="Footlight MT Light"/>
          <w:sz w:val="24"/>
          <w:szCs w:val="24"/>
          <w:lang w:val="id-ID"/>
          <w:rPrChange w:id="14376" w:author="suryavina" w:date="2015-02-06T16:21:00Z">
            <w:rPr>
              <w:rFonts w:ascii="Footlight MT Light" w:hAnsi="Footlight MT Light"/>
              <w:sz w:val="24"/>
              <w:szCs w:val="24"/>
              <w:lang w:val="id-ID"/>
            </w:rPr>
          </w:rPrChange>
        </w:rPr>
        <w:t>K</w:t>
      </w:r>
      <w:r w:rsidRPr="004F1FC6">
        <w:rPr>
          <w:rFonts w:ascii="Footlight MT Light" w:hAnsi="Footlight MT Light"/>
          <w:sz w:val="24"/>
          <w:szCs w:val="24"/>
          <w:lang w:val="fi-FI"/>
          <w:rPrChange w:id="14377" w:author="suryavina" w:date="2015-02-06T16:21:00Z">
            <w:rPr>
              <w:rFonts w:ascii="Footlight MT Light" w:hAnsi="Footlight MT Light"/>
              <w:sz w:val="24"/>
              <w:szCs w:val="24"/>
              <w:lang w:val="fi-FI"/>
            </w:rPr>
          </w:rPrChange>
        </w:rPr>
        <w:t>onstruksi:</w:t>
      </w:r>
    </w:p>
    <w:p w:rsidR="003D0D59" w:rsidRPr="004F1FC6" w:rsidRDefault="00155965" w:rsidP="003D0D59">
      <w:pPr>
        <w:jc w:val="center"/>
        <w:rPr>
          <w:rFonts w:ascii="Footlight MT Light" w:hAnsi="Footlight MT Light"/>
          <w:sz w:val="24"/>
          <w:szCs w:val="24"/>
          <w:lang w:val="fi-FI"/>
          <w:rPrChange w:id="14378"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14379" w:author="suryavina" w:date="2015-02-06T16:21:00Z">
            <w:rPr>
              <w:rFonts w:ascii="Footlight MT Light" w:hAnsi="Footlight MT Light"/>
              <w:sz w:val="24"/>
              <w:szCs w:val="24"/>
              <w:lang w:val="fi-FI"/>
            </w:rPr>
          </w:rPrChange>
        </w:rPr>
        <w:t>__________</w:t>
      </w:r>
    </w:p>
    <w:p w:rsidR="003D0D59" w:rsidRPr="004F1FC6" w:rsidRDefault="00155965" w:rsidP="003D0D59">
      <w:pPr>
        <w:jc w:val="center"/>
        <w:rPr>
          <w:rFonts w:ascii="Footlight MT Light" w:hAnsi="Footlight MT Light"/>
          <w:sz w:val="24"/>
          <w:szCs w:val="24"/>
          <w:lang w:val="fi-FI"/>
          <w:rPrChange w:id="14380"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14381" w:author="suryavina" w:date="2015-02-06T16:21:00Z">
            <w:rPr>
              <w:rFonts w:ascii="Footlight MT Light" w:hAnsi="Footlight MT Light"/>
              <w:sz w:val="24"/>
              <w:szCs w:val="24"/>
              <w:lang w:val="fi-FI"/>
            </w:rPr>
          </w:rPrChange>
        </w:rPr>
        <w:t>Nomor: __________</w:t>
      </w:r>
    </w:p>
    <w:p w:rsidR="003D0D59" w:rsidRPr="004F1FC6" w:rsidRDefault="003D0D59" w:rsidP="003D0D59">
      <w:pPr>
        <w:rPr>
          <w:rFonts w:ascii="Footlight MT Light" w:hAnsi="Footlight MT Light"/>
          <w:sz w:val="24"/>
          <w:szCs w:val="24"/>
          <w:lang w:val="id-ID"/>
          <w:rPrChange w:id="14382" w:author="suryavina" w:date="2015-02-06T16:21:00Z">
            <w:rPr>
              <w:rFonts w:ascii="Footlight MT Light" w:hAnsi="Footlight MT Light"/>
              <w:sz w:val="24"/>
              <w:szCs w:val="24"/>
              <w:lang w:val="id-ID"/>
            </w:rPr>
          </w:rPrChange>
        </w:rPr>
      </w:pPr>
    </w:p>
    <w:p w:rsidR="003D0D59" w:rsidRPr="004F1FC6" w:rsidRDefault="003D0D59" w:rsidP="003D0D59">
      <w:pPr>
        <w:rPr>
          <w:rFonts w:ascii="Footlight MT Light" w:hAnsi="Footlight MT Light"/>
          <w:sz w:val="24"/>
          <w:szCs w:val="24"/>
          <w:lang w:val="id-ID"/>
          <w:rPrChange w:id="14383" w:author="suryavina" w:date="2015-02-06T16:21:00Z">
            <w:rPr>
              <w:rFonts w:ascii="Footlight MT Light" w:hAnsi="Footlight MT Light"/>
              <w:sz w:val="24"/>
              <w:szCs w:val="24"/>
              <w:lang w:val="id-ID"/>
            </w:rPr>
          </w:rPrChange>
        </w:rPr>
      </w:pPr>
    </w:p>
    <w:p w:rsidR="003D0D59" w:rsidRPr="004F1FC6" w:rsidRDefault="00155965" w:rsidP="003D0D59">
      <w:pPr>
        <w:rPr>
          <w:rFonts w:ascii="Footlight MT Light" w:hAnsi="Footlight MT Light"/>
          <w:sz w:val="24"/>
          <w:szCs w:val="24"/>
          <w:lang w:val="id-ID"/>
          <w:rPrChange w:id="14384"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4385" w:author="suryavina" w:date="2015-02-06T16:21:00Z">
            <w:rPr>
              <w:rFonts w:ascii="Footlight MT Light" w:hAnsi="Footlight MT Light"/>
              <w:sz w:val="24"/>
              <w:szCs w:val="24"/>
              <w:lang w:val="id-ID"/>
            </w:rPr>
          </w:rPrChange>
        </w:rPr>
        <w:t>“</w:t>
      </w:r>
      <w:r w:rsidRPr="004F1FC6">
        <w:rPr>
          <w:rFonts w:ascii="Footlight MT Light" w:hAnsi="Footlight MT Light"/>
          <w:sz w:val="24"/>
          <w:szCs w:val="24"/>
          <w:lang w:val="fi-FI"/>
          <w:rPrChange w:id="14386" w:author="suryavina" w:date="2015-02-06T16:21:00Z">
            <w:rPr>
              <w:rFonts w:ascii="Footlight MT Light" w:hAnsi="Footlight MT Light"/>
              <w:sz w:val="24"/>
              <w:szCs w:val="24"/>
              <w:lang w:val="fi-FI"/>
            </w:rPr>
          </w:rPrChange>
        </w:rPr>
        <w:t>SURAT PERJANJIAN ini berikut semua lampirannya (selanjutnya disebut “Kontrak”)</w:t>
      </w:r>
      <w:r w:rsidRPr="004F1FC6">
        <w:rPr>
          <w:rFonts w:ascii="Footlight MT Light" w:hAnsi="Footlight MT Light"/>
          <w:sz w:val="24"/>
          <w:szCs w:val="24"/>
          <w:lang w:val="id-ID"/>
          <w:rPrChange w:id="14387"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lang w:val="fi-FI"/>
          <w:rPrChange w:id="14388" w:author="suryavina" w:date="2015-02-06T16:21:00Z">
            <w:rPr>
              <w:rFonts w:ascii="Footlight MT Light" w:hAnsi="Footlight MT Light"/>
              <w:sz w:val="24"/>
              <w:szCs w:val="24"/>
              <w:lang w:val="fi-FI"/>
            </w:rPr>
          </w:rPrChange>
        </w:rPr>
        <w:t>dibuat dan ditandatangani di __________ pada hari __________ tanggal __ bulan __________ tahun ___</w:t>
      </w:r>
      <w:r w:rsidRPr="004F1FC6">
        <w:rPr>
          <w:rFonts w:ascii="Footlight MT Light" w:hAnsi="Footlight MT Light"/>
          <w:sz w:val="24"/>
          <w:szCs w:val="24"/>
          <w:lang w:val="id-ID"/>
          <w:rPrChange w:id="14389" w:author="suryavina" w:date="2015-02-06T16:21:00Z">
            <w:rPr>
              <w:rFonts w:ascii="Footlight MT Light" w:hAnsi="Footlight MT Light"/>
              <w:sz w:val="24"/>
              <w:szCs w:val="24"/>
              <w:lang w:val="id-ID"/>
            </w:rPr>
          </w:rPrChange>
        </w:rPr>
        <w:t>________</w:t>
      </w:r>
      <w:r w:rsidRPr="004F1FC6">
        <w:rPr>
          <w:rFonts w:ascii="Footlight MT Light" w:hAnsi="Footlight MT Light"/>
          <w:sz w:val="24"/>
          <w:szCs w:val="24"/>
          <w:lang w:val="fi-FI"/>
          <w:rPrChange w:id="14390" w:author="suryavina" w:date="2015-02-06T16:21:00Z">
            <w:rPr>
              <w:rFonts w:ascii="Footlight MT Light" w:hAnsi="Footlight MT Light"/>
              <w:sz w:val="24"/>
              <w:szCs w:val="24"/>
              <w:lang w:val="fi-FI"/>
            </w:rPr>
          </w:rPrChange>
        </w:rPr>
        <w:t xml:space="preserve">_ </w:t>
      </w:r>
      <w:r w:rsidRPr="004F1FC6">
        <w:rPr>
          <w:rFonts w:ascii="Footlight MT Light" w:hAnsi="Footlight MT Light"/>
          <w:i/>
          <w:sz w:val="24"/>
          <w:szCs w:val="24"/>
          <w:lang w:val="id-ID"/>
          <w:rPrChange w:id="14391" w:author="suryavina" w:date="2015-02-06T16:21:00Z">
            <w:rPr>
              <w:rFonts w:ascii="Footlight MT Light" w:hAnsi="Footlight MT Light"/>
              <w:i/>
              <w:sz w:val="24"/>
              <w:szCs w:val="24"/>
              <w:lang w:val="id-ID"/>
            </w:rPr>
          </w:rPrChange>
        </w:rPr>
        <w:t xml:space="preserve">[tanggal, bulan dan tahun diisi dengan huruf] </w:t>
      </w:r>
      <w:r w:rsidRPr="004F1FC6">
        <w:rPr>
          <w:rFonts w:ascii="Footlight MT Light" w:hAnsi="Footlight MT Light"/>
          <w:sz w:val="24"/>
          <w:szCs w:val="24"/>
          <w:lang w:val="id-ID"/>
          <w:rPrChange w:id="14392"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lang w:val="fi-FI"/>
          <w:rPrChange w:id="14393" w:author="suryavina" w:date="2015-02-06T16:21:00Z">
            <w:rPr>
              <w:rFonts w:ascii="Footlight MT Light" w:hAnsi="Footlight MT Light"/>
              <w:sz w:val="24"/>
              <w:szCs w:val="24"/>
              <w:lang w:val="fi-FI"/>
            </w:rPr>
          </w:rPrChange>
        </w:rPr>
        <w:t>antara __________</w:t>
      </w:r>
      <w:r w:rsidRPr="004F1FC6">
        <w:rPr>
          <w:rFonts w:ascii="Footlight MT Light" w:hAnsi="Footlight MT Light"/>
          <w:i/>
          <w:sz w:val="24"/>
          <w:szCs w:val="24"/>
          <w:lang w:val="id-ID"/>
          <w:rPrChange w:id="14394" w:author="suryavina" w:date="2015-02-06T16:21:00Z">
            <w:rPr>
              <w:rFonts w:ascii="Footlight MT Light" w:hAnsi="Footlight MT Light"/>
              <w:i/>
              <w:sz w:val="24"/>
              <w:szCs w:val="24"/>
              <w:lang w:val="id-ID"/>
            </w:rPr>
          </w:rPrChange>
        </w:rPr>
        <w:t xml:space="preserve"> </w:t>
      </w:r>
      <w:r w:rsidRPr="004F1FC6">
        <w:rPr>
          <w:rFonts w:ascii="Footlight MT Light" w:hAnsi="Footlight MT Light"/>
          <w:i/>
          <w:sz w:val="24"/>
          <w:szCs w:val="24"/>
          <w:lang w:val="fi-FI"/>
          <w:rPrChange w:id="14395" w:author="suryavina" w:date="2015-02-06T16:21:00Z">
            <w:rPr>
              <w:rFonts w:ascii="Footlight MT Light" w:hAnsi="Footlight MT Light"/>
              <w:i/>
              <w:sz w:val="24"/>
              <w:szCs w:val="24"/>
              <w:lang w:val="fi-FI"/>
            </w:rPr>
          </w:rPrChange>
        </w:rPr>
        <w:t>[nama Pejabat Pembuat Komitmen],</w:t>
      </w:r>
      <w:r w:rsidRPr="004F1FC6">
        <w:rPr>
          <w:rFonts w:ascii="Footlight MT Light" w:hAnsi="Footlight MT Light"/>
          <w:i/>
          <w:sz w:val="24"/>
          <w:szCs w:val="24"/>
          <w:lang w:val="id-ID"/>
          <w:rPrChange w:id="14396" w:author="suryavina" w:date="2015-02-06T16:21:00Z">
            <w:rPr>
              <w:rFonts w:ascii="Footlight MT Light" w:hAnsi="Footlight MT Light"/>
              <w:i/>
              <w:sz w:val="24"/>
              <w:szCs w:val="24"/>
              <w:lang w:val="id-ID"/>
            </w:rPr>
          </w:rPrChange>
        </w:rPr>
        <w:t xml:space="preserve"> selaku Pejabat Pembuat Komitmen, </w:t>
      </w:r>
      <w:r w:rsidRPr="004F1FC6">
        <w:rPr>
          <w:rFonts w:ascii="Footlight MT Light" w:hAnsi="Footlight MT Light"/>
          <w:i/>
          <w:sz w:val="24"/>
          <w:szCs w:val="24"/>
          <w:lang w:val="fi-FI"/>
          <w:rPrChange w:id="14397" w:author="suryavina" w:date="2015-02-06T16:21:00Z">
            <w:rPr>
              <w:rFonts w:ascii="Footlight MT Light" w:hAnsi="Footlight MT Light"/>
              <w:i/>
              <w:sz w:val="24"/>
              <w:szCs w:val="24"/>
              <w:lang w:val="fi-FI"/>
            </w:rPr>
          </w:rPrChange>
        </w:rPr>
        <w:t>yang bertindak untuk dan atas nama __________</w:t>
      </w:r>
      <w:r w:rsidRPr="004F1FC6">
        <w:rPr>
          <w:rFonts w:ascii="Footlight MT Light" w:hAnsi="Footlight MT Light"/>
          <w:i/>
          <w:sz w:val="24"/>
          <w:szCs w:val="24"/>
          <w:lang w:val="id-ID"/>
          <w:rPrChange w:id="14398" w:author="suryavina" w:date="2015-02-06T16:21:00Z">
            <w:rPr>
              <w:rFonts w:ascii="Footlight MT Light" w:hAnsi="Footlight MT Light"/>
              <w:i/>
              <w:sz w:val="24"/>
              <w:szCs w:val="24"/>
              <w:lang w:val="id-ID"/>
            </w:rPr>
          </w:rPrChange>
        </w:rPr>
        <w:t xml:space="preserve"> </w:t>
      </w:r>
      <w:r w:rsidRPr="004F1FC6">
        <w:rPr>
          <w:rFonts w:ascii="Footlight MT Light" w:hAnsi="Footlight MT Light"/>
          <w:i/>
          <w:sz w:val="24"/>
          <w:szCs w:val="24"/>
          <w:lang w:val="fi-FI"/>
          <w:rPrChange w:id="14399" w:author="suryavina" w:date="2015-02-06T16:21:00Z">
            <w:rPr>
              <w:rFonts w:ascii="Footlight MT Light" w:hAnsi="Footlight MT Light"/>
              <w:i/>
              <w:sz w:val="24"/>
              <w:szCs w:val="24"/>
              <w:lang w:val="fi-FI"/>
            </w:rPr>
          </w:rPrChange>
        </w:rPr>
        <w:t xml:space="preserve">[nama satuan kerja Pejabat Pembuat Komitmen], </w:t>
      </w:r>
      <w:r w:rsidRPr="004F1FC6">
        <w:rPr>
          <w:rFonts w:ascii="Footlight MT Light" w:hAnsi="Footlight MT Light"/>
          <w:sz w:val="24"/>
          <w:szCs w:val="24"/>
          <w:lang w:val="fi-FI"/>
          <w:rPrChange w:id="14400" w:author="suryavina" w:date="2015-02-06T16:21:00Z">
            <w:rPr>
              <w:rFonts w:ascii="Footlight MT Light" w:hAnsi="Footlight MT Light"/>
              <w:sz w:val="24"/>
              <w:szCs w:val="24"/>
              <w:lang w:val="fi-FI"/>
            </w:rPr>
          </w:rPrChange>
        </w:rPr>
        <w:t>yang berkedudukan di __________</w:t>
      </w:r>
      <w:r w:rsidRPr="004F1FC6">
        <w:rPr>
          <w:rFonts w:ascii="Footlight MT Light" w:hAnsi="Footlight MT Light"/>
          <w:i/>
          <w:sz w:val="24"/>
          <w:szCs w:val="24"/>
          <w:lang w:val="id-ID"/>
          <w:rPrChange w:id="14401" w:author="suryavina" w:date="2015-02-06T16:21:00Z">
            <w:rPr>
              <w:rFonts w:ascii="Footlight MT Light" w:hAnsi="Footlight MT Light"/>
              <w:i/>
              <w:sz w:val="24"/>
              <w:szCs w:val="24"/>
              <w:lang w:val="id-ID"/>
            </w:rPr>
          </w:rPrChange>
        </w:rPr>
        <w:t xml:space="preserve"> </w:t>
      </w:r>
      <w:r w:rsidRPr="004F1FC6">
        <w:rPr>
          <w:rFonts w:ascii="Footlight MT Light" w:hAnsi="Footlight MT Light"/>
          <w:i/>
          <w:sz w:val="24"/>
          <w:szCs w:val="24"/>
          <w:lang w:val="fi-FI"/>
          <w:rPrChange w:id="14402" w:author="suryavina" w:date="2015-02-06T16:21:00Z">
            <w:rPr>
              <w:rFonts w:ascii="Footlight MT Light" w:hAnsi="Footlight MT Light"/>
              <w:i/>
              <w:sz w:val="24"/>
              <w:szCs w:val="24"/>
              <w:lang w:val="fi-FI"/>
            </w:rPr>
          </w:rPrChange>
        </w:rPr>
        <w:t>[alamat Pejabat Pembuat Komitmen]</w:t>
      </w:r>
      <w:r w:rsidRPr="004F1FC6">
        <w:rPr>
          <w:rFonts w:ascii="Footlight MT Light" w:hAnsi="Footlight MT Light"/>
          <w:i/>
          <w:sz w:val="24"/>
          <w:szCs w:val="24"/>
          <w:lang w:val="id-ID"/>
          <w:rPrChange w:id="14403" w:author="suryavina" w:date="2015-02-06T16:21:00Z">
            <w:rPr>
              <w:rFonts w:ascii="Footlight MT Light" w:hAnsi="Footlight MT Light"/>
              <w:i/>
              <w:sz w:val="24"/>
              <w:szCs w:val="24"/>
              <w:lang w:val="id-ID"/>
            </w:rPr>
          </w:rPrChange>
        </w:rPr>
        <w:t xml:space="preserve">, </w:t>
      </w:r>
      <w:r w:rsidRPr="004F1FC6">
        <w:rPr>
          <w:rFonts w:ascii="Footlight MT Light" w:hAnsi="Footlight MT Light"/>
          <w:sz w:val="24"/>
          <w:szCs w:val="24"/>
          <w:lang w:val="id-ID"/>
          <w:rPrChange w:id="14404" w:author="suryavina" w:date="2015-02-06T16:21:00Z">
            <w:rPr>
              <w:rFonts w:ascii="Footlight MT Light" w:hAnsi="Footlight MT Light"/>
              <w:sz w:val="24"/>
              <w:szCs w:val="24"/>
              <w:lang w:val="id-ID"/>
            </w:rPr>
          </w:rPrChange>
        </w:rPr>
        <w:t>berdasarkan Surat Keputusan _______________</w:t>
      </w:r>
      <w:r w:rsidRPr="004F1FC6">
        <w:rPr>
          <w:rFonts w:ascii="Footlight MT Light" w:hAnsi="Footlight MT Light"/>
          <w:i/>
          <w:sz w:val="24"/>
          <w:szCs w:val="24"/>
          <w:lang w:val="id-ID"/>
          <w:rPrChange w:id="14405" w:author="suryavina" w:date="2015-02-06T16:21:00Z">
            <w:rPr>
              <w:rFonts w:ascii="Footlight MT Light" w:hAnsi="Footlight MT Light"/>
              <w:i/>
              <w:sz w:val="24"/>
              <w:szCs w:val="24"/>
              <w:lang w:val="id-ID"/>
            </w:rPr>
          </w:rPrChange>
        </w:rPr>
        <w:t xml:space="preserve"> [pejabat yang menandatangani SK penetapan sebagai PPK] No _________________ [No. SK penetapan sebagai Pejabat Pembuat Komitmen] </w:t>
      </w:r>
      <w:r w:rsidRPr="004F1FC6">
        <w:rPr>
          <w:rFonts w:ascii="Footlight MT Light" w:hAnsi="Footlight MT Light"/>
          <w:sz w:val="24"/>
          <w:szCs w:val="24"/>
          <w:lang w:val="fi-FI"/>
          <w:rPrChange w:id="14406" w:author="suryavina" w:date="2015-02-06T16:21:00Z">
            <w:rPr>
              <w:rFonts w:ascii="Footlight MT Light" w:hAnsi="Footlight MT Light"/>
              <w:sz w:val="24"/>
              <w:szCs w:val="24"/>
              <w:lang w:val="fi-FI"/>
            </w:rPr>
          </w:rPrChange>
        </w:rPr>
        <w:t>selanjutnya disebut “</w:t>
      </w:r>
      <w:r w:rsidRPr="004F1FC6">
        <w:rPr>
          <w:rFonts w:ascii="Footlight MT Light" w:hAnsi="Footlight MT Light"/>
          <w:b/>
          <w:sz w:val="24"/>
          <w:szCs w:val="24"/>
          <w:lang w:val="fi-FI"/>
          <w:rPrChange w:id="14407" w:author="suryavina" w:date="2015-02-06T16:21:00Z">
            <w:rPr>
              <w:rFonts w:ascii="Footlight MT Light" w:hAnsi="Footlight MT Light"/>
              <w:b/>
              <w:sz w:val="24"/>
              <w:szCs w:val="24"/>
              <w:lang w:val="fi-FI"/>
            </w:rPr>
          </w:rPrChange>
        </w:rPr>
        <w:t>PPK</w:t>
      </w:r>
      <w:r w:rsidRPr="004F1FC6">
        <w:rPr>
          <w:rFonts w:ascii="Footlight MT Light" w:hAnsi="Footlight MT Light"/>
          <w:sz w:val="24"/>
          <w:szCs w:val="24"/>
          <w:lang w:val="fi-FI"/>
          <w:rPrChange w:id="14408" w:author="suryavina" w:date="2015-02-06T16:21:00Z">
            <w:rPr>
              <w:rFonts w:ascii="Footlight MT Light" w:hAnsi="Footlight MT Light"/>
              <w:sz w:val="24"/>
              <w:szCs w:val="24"/>
              <w:lang w:val="fi-FI"/>
            </w:rPr>
          </w:rPrChange>
        </w:rPr>
        <w:t>”</w:t>
      </w:r>
      <w:r w:rsidRPr="004F1FC6">
        <w:rPr>
          <w:rFonts w:ascii="Footlight MT Light" w:hAnsi="Footlight MT Light"/>
          <w:sz w:val="24"/>
          <w:szCs w:val="24"/>
          <w:lang w:val="id-ID"/>
          <w:rPrChange w:id="14409" w:author="suryavina" w:date="2015-02-06T16:21:00Z">
            <w:rPr>
              <w:rFonts w:ascii="Footlight MT Light" w:hAnsi="Footlight MT Light"/>
              <w:sz w:val="24"/>
              <w:szCs w:val="24"/>
              <w:lang w:val="id-ID"/>
            </w:rPr>
          </w:rPrChange>
        </w:rPr>
        <w:t xml:space="preserve"> dan</w:t>
      </w:r>
    </w:p>
    <w:p w:rsidR="003D0D59" w:rsidRPr="004F1FC6" w:rsidRDefault="003D0D59" w:rsidP="003D0D59">
      <w:pPr>
        <w:rPr>
          <w:rFonts w:ascii="Footlight MT Light" w:hAnsi="Footlight MT Light"/>
          <w:i/>
          <w:sz w:val="24"/>
          <w:szCs w:val="24"/>
          <w:lang w:val="id-ID"/>
          <w:rPrChange w:id="14410" w:author="suryavina" w:date="2015-02-06T16:21:00Z">
            <w:rPr>
              <w:rFonts w:ascii="Footlight MT Light" w:hAnsi="Footlight MT Light"/>
              <w:i/>
              <w:sz w:val="24"/>
              <w:szCs w:val="24"/>
              <w:lang w:val="id-ID"/>
            </w:rPr>
          </w:rPrChange>
        </w:rPr>
      </w:pPr>
    </w:p>
    <w:p w:rsidR="003D0D59" w:rsidRPr="004F1FC6" w:rsidRDefault="00155965" w:rsidP="003D0D59">
      <w:pPr>
        <w:pStyle w:val="ListParagraph"/>
        <w:numPr>
          <w:ilvl w:val="0"/>
          <w:numId w:val="994"/>
        </w:numPr>
        <w:ind w:left="426"/>
        <w:rPr>
          <w:rFonts w:ascii="Footlight MT Light" w:hAnsi="Footlight MT Light"/>
          <w:i/>
          <w:lang w:val="id-ID"/>
          <w:rPrChange w:id="14411" w:author="suryavina" w:date="2015-02-06T16:21:00Z">
            <w:rPr>
              <w:rFonts w:ascii="Footlight MT Light" w:hAnsi="Footlight MT Light"/>
              <w:i/>
              <w:lang w:val="id-ID"/>
            </w:rPr>
          </w:rPrChange>
        </w:rPr>
      </w:pPr>
      <w:r w:rsidRPr="004F1FC6">
        <w:rPr>
          <w:rFonts w:ascii="Footlight MT Light" w:hAnsi="Footlight MT Light"/>
          <w:i/>
          <w:lang w:val="id-ID"/>
          <w:rPrChange w:id="14412" w:author="suryavina" w:date="2015-02-06T16:21:00Z">
            <w:rPr>
              <w:rFonts w:ascii="Footlight MT Light" w:hAnsi="Footlight MT Light"/>
              <w:i/>
              <w:lang w:val="id-ID"/>
            </w:rPr>
          </w:rPrChange>
        </w:rPr>
        <w:t>Untuk  penyedia perseorangan, maka:</w:t>
      </w:r>
    </w:p>
    <w:p w:rsidR="003D0D59" w:rsidRPr="004F1FC6" w:rsidRDefault="00155965" w:rsidP="003D0D59">
      <w:pPr>
        <w:pStyle w:val="ListParagraph"/>
        <w:ind w:left="426"/>
        <w:rPr>
          <w:rFonts w:ascii="Footlight MT Light" w:hAnsi="Footlight MT Light"/>
          <w:i/>
          <w:lang w:val="id-ID"/>
          <w:rPrChange w:id="14413" w:author="suryavina" w:date="2015-02-06T16:21:00Z">
            <w:rPr>
              <w:rFonts w:ascii="Footlight MT Light" w:hAnsi="Footlight MT Light"/>
              <w:i/>
              <w:lang w:val="id-ID"/>
            </w:rPr>
          </w:rPrChange>
        </w:rPr>
      </w:pPr>
      <w:r w:rsidRPr="004F1FC6">
        <w:rPr>
          <w:rFonts w:ascii="Footlight MT Light" w:hAnsi="Footlight MT Light"/>
          <w:i/>
          <w:lang w:val="id-ID"/>
          <w:rPrChange w:id="14414" w:author="suryavina" w:date="2015-02-06T16:21:00Z">
            <w:rPr>
              <w:rFonts w:ascii="Footlight MT Light" w:hAnsi="Footlight MT Light"/>
              <w:i/>
              <w:lang w:val="id-ID"/>
            </w:rPr>
          </w:rPrChange>
        </w:rPr>
        <w:t>[____________ [nama penyedia], yang berkedudukan di __________ [alamat penyedia], berdasarkan identitas No. _________ [No. KTP/SIM/ Paspor Penyedia], selanjurnya disebut “Penyedia”]</w:t>
      </w:r>
    </w:p>
    <w:p w:rsidR="003D0D59" w:rsidRPr="004F1FC6" w:rsidRDefault="003D0D59" w:rsidP="003D0D59">
      <w:pPr>
        <w:pStyle w:val="ListParagraph"/>
        <w:ind w:left="426"/>
        <w:rPr>
          <w:rFonts w:ascii="Footlight MT Light" w:hAnsi="Footlight MT Light"/>
          <w:i/>
          <w:lang w:val="id-ID"/>
          <w:rPrChange w:id="14415" w:author="suryavina" w:date="2015-02-06T16:21:00Z">
            <w:rPr>
              <w:rFonts w:ascii="Footlight MT Light" w:hAnsi="Footlight MT Light"/>
              <w:i/>
              <w:lang w:val="id-ID"/>
            </w:rPr>
          </w:rPrChange>
        </w:rPr>
      </w:pPr>
    </w:p>
    <w:p w:rsidR="003D0D59" w:rsidRPr="004F1FC6" w:rsidRDefault="00155965" w:rsidP="003D0D59">
      <w:pPr>
        <w:pStyle w:val="ListParagraph"/>
        <w:numPr>
          <w:ilvl w:val="0"/>
          <w:numId w:val="994"/>
        </w:numPr>
        <w:ind w:left="426"/>
        <w:rPr>
          <w:rFonts w:ascii="Footlight MT Light" w:hAnsi="Footlight MT Light"/>
          <w:i/>
          <w:lang w:val="id-ID"/>
          <w:rPrChange w:id="14416" w:author="suryavina" w:date="2015-02-06T16:21:00Z">
            <w:rPr>
              <w:rFonts w:ascii="Footlight MT Light" w:hAnsi="Footlight MT Light"/>
              <w:i/>
              <w:lang w:val="id-ID"/>
            </w:rPr>
          </w:rPrChange>
        </w:rPr>
      </w:pPr>
      <w:r w:rsidRPr="004F1FC6">
        <w:rPr>
          <w:rFonts w:ascii="Footlight MT Light" w:hAnsi="Footlight MT Light"/>
          <w:i/>
          <w:lang w:val="id-ID"/>
          <w:rPrChange w:id="14417" w:author="suryavina" w:date="2015-02-06T16:21:00Z">
            <w:rPr>
              <w:rFonts w:ascii="Footlight MT Light" w:hAnsi="Footlight MT Light"/>
              <w:i/>
              <w:lang w:val="id-ID"/>
            </w:rPr>
          </w:rPrChange>
        </w:rPr>
        <w:t>Untuk penyedia badan usaha non KSO, maka:</w:t>
      </w:r>
    </w:p>
    <w:p w:rsidR="003D0D59" w:rsidRPr="004F1FC6" w:rsidRDefault="00155965" w:rsidP="003D0D59">
      <w:pPr>
        <w:pStyle w:val="ListParagraph"/>
        <w:ind w:left="426"/>
        <w:rPr>
          <w:rFonts w:ascii="Footlight MT Light" w:hAnsi="Footlight MT Light"/>
          <w:i/>
          <w:lang w:val="id-ID"/>
          <w:rPrChange w:id="14418" w:author="suryavina" w:date="2015-02-06T16:21:00Z">
            <w:rPr>
              <w:rFonts w:ascii="Footlight MT Light" w:hAnsi="Footlight MT Light"/>
              <w:i/>
              <w:lang w:val="id-ID"/>
            </w:rPr>
          </w:rPrChange>
        </w:rPr>
      </w:pPr>
      <w:r w:rsidRPr="004F1FC6">
        <w:rPr>
          <w:rFonts w:ascii="Footlight MT Light" w:hAnsi="Footlight MT Light"/>
          <w:i/>
          <w:lang w:val="id-ID"/>
          <w:rPrChange w:id="14419" w:author="suryavina" w:date="2015-02-06T16:21:00Z">
            <w:rPr>
              <w:rFonts w:ascii="Footlight MT Light" w:hAnsi="Footlight MT Light"/>
              <w:i/>
              <w:lang w:val="id-ID"/>
            </w:rPr>
          </w:rPrChange>
        </w:rPr>
        <w:t>[__________ [nama wakil Penyedia], ______________[jabatan wakil Penyedia], yang bertindak untuk dan atas nama __________ [nama Penyedia], yang berkedudukan di ____________ [alamat Penyedia], berdasarkan Akta Pendirian/Anggaran Dasar No. _______ [No. Akta Pendirian/Anggaran Dasar]  tanggal _____________ [tanggal penerbitan Akta Pendirian/Anggaran Dasar], selanjutnya disebut “Penyedia”]</w:t>
      </w:r>
    </w:p>
    <w:p w:rsidR="003D0D59" w:rsidRPr="004F1FC6" w:rsidRDefault="00155965" w:rsidP="003D0D59">
      <w:pPr>
        <w:pStyle w:val="ListParagraph"/>
        <w:numPr>
          <w:ilvl w:val="0"/>
          <w:numId w:val="994"/>
        </w:numPr>
        <w:ind w:left="426"/>
        <w:rPr>
          <w:rFonts w:ascii="Footlight MT Light" w:hAnsi="Footlight MT Light"/>
          <w:i/>
          <w:lang w:val="id-ID"/>
          <w:rPrChange w:id="14420" w:author="suryavina" w:date="2015-02-06T16:21:00Z">
            <w:rPr>
              <w:rFonts w:ascii="Footlight MT Light" w:hAnsi="Footlight MT Light"/>
              <w:i/>
              <w:lang w:val="id-ID"/>
            </w:rPr>
          </w:rPrChange>
        </w:rPr>
      </w:pPr>
      <w:r w:rsidRPr="004F1FC6">
        <w:rPr>
          <w:rFonts w:ascii="Footlight MT Light" w:hAnsi="Footlight MT Light"/>
          <w:i/>
          <w:lang w:val="id-ID"/>
          <w:rPrChange w:id="14421" w:author="suryavina" w:date="2015-02-06T16:21:00Z">
            <w:rPr>
              <w:rFonts w:ascii="Footlight MT Light" w:hAnsi="Footlight MT Light"/>
              <w:i/>
              <w:lang w:val="id-ID"/>
            </w:rPr>
          </w:rPrChange>
        </w:rPr>
        <w:t>Untuk penyedia KSO/Kemitraan, maka:</w:t>
      </w:r>
    </w:p>
    <w:p w:rsidR="003D0D59" w:rsidRPr="004F1FC6" w:rsidRDefault="00155965" w:rsidP="003D0D59">
      <w:pPr>
        <w:pStyle w:val="ListParagraph"/>
        <w:ind w:left="426"/>
        <w:rPr>
          <w:rFonts w:ascii="Footlight MT Light" w:hAnsi="Footlight MT Light"/>
          <w:i/>
          <w:lang w:val="id-ID"/>
          <w:rPrChange w:id="14422" w:author="suryavina" w:date="2015-02-06T16:21:00Z">
            <w:rPr>
              <w:rFonts w:ascii="Footlight MT Light" w:hAnsi="Footlight MT Light"/>
              <w:i/>
              <w:lang w:val="id-ID"/>
            </w:rPr>
          </w:rPrChange>
        </w:rPr>
      </w:pPr>
      <w:r w:rsidRPr="004F1FC6">
        <w:rPr>
          <w:rFonts w:ascii="Footlight MT Light" w:hAnsi="Footlight MT Light"/>
          <w:i/>
          <w:lang w:val="id-ID"/>
          <w:rPrChange w:id="14423" w:author="suryavina" w:date="2015-02-06T16:21:00Z">
            <w:rPr>
              <w:rFonts w:ascii="Footlight MT Light" w:hAnsi="Footlight MT Light"/>
              <w:i/>
              <w:lang w:val="id-ID"/>
            </w:rPr>
          </w:rPrChange>
        </w:rPr>
        <w:t>[Kemitraan/KSO yang beranggotakan sebagai berikut:</w:t>
      </w:r>
    </w:p>
    <w:p w:rsidR="003D0D59" w:rsidRPr="004F1FC6" w:rsidRDefault="00155965" w:rsidP="003D0D59">
      <w:pPr>
        <w:pStyle w:val="ListParagraph"/>
        <w:ind w:left="426"/>
        <w:rPr>
          <w:rFonts w:ascii="Footlight MT Light" w:hAnsi="Footlight MT Light"/>
          <w:i/>
          <w:lang w:val="id-ID"/>
          <w:rPrChange w:id="14424" w:author="suryavina" w:date="2015-02-06T16:21:00Z">
            <w:rPr>
              <w:rFonts w:ascii="Footlight MT Light" w:hAnsi="Footlight MT Light"/>
              <w:i/>
              <w:lang w:val="id-ID"/>
            </w:rPr>
          </w:rPrChange>
        </w:rPr>
      </w:pPr>
      <w:r w:rsidRPr="004F1FC6">
        <w:rPr>
          <w:rFonts w:ascii="Footlight MT Light" w:hAnsi="Footlight MT Light"/>
          <w:i/>
          <w:lang w:val="id-ID"/>
          <w:rPrChange w:id="14425" w:author="suryavina" w:date="2015-02-06T16:21:00Z">
            <w:rPr>
              <w:rFonts w:ascii="Footlight MT Light" w:hAnsi="Footlight MT Light"/>
              <w:i/>
              <w:lang w:val="id-ID"/>
            </w:rPr>
          </w:rPrChange>
        </w:rPr>
        <w:t>1. _________________________[nama Penyedia 1];</w:t>
      </w:r>
    </w:p>
    <w:p w:rsidR="003D0D59" w:rsidRPr="004F1FC6" w:rsidRDefault="00155965" w:rsidP="003D0D59">
      <w:pPr>
        <w:pStyle w:val="ListParagraph"/>
        <w:ind w:left="426"/>
        <w:rPr>
          <w:rFonts w:ascii="Footlight MT Light" w:hAnsi="Footlight MT Light"/>
          <w:i/>
          <w:lang w:val="id-ID"/>
          <w:rPrChange w:id="14426" w:author="suryavina" w:date="2015-02-06T16:21:00Z">
            <w:rPr>
              <w:rFonts w:ascii="Footlight MT Light" w:hAnsi="Footlight MT Light"/>
              <w:i/>
              <w:lang w:val="id-ID"/>
            </w:rPr>
          </w:rPrChange>
        </w:rPr>
      </w:pPr>
      <w:r w:rsidRPr="004F1FC6">
        <w:rPr>
          <w:rFonts w:ascii="Footlight MT Light" w:hAnsi="Footlight MT Light"/>
          <w:i/>
          <w:lang w:val="id-ID"/>
          <w:rPrChange w:id="14427" w:author="suryavina" w:date="2015-02-06T16:21:00Z">
            <w:rPr>
              <w:rFonts w:ascii="Footlight MT Light" w:hAnsi="Footlight MT Light"/>
              <w:i/>
              <w:lang w:val="id-ID"/>
            </w:rPr>
          </w:rPrChange>
        </w:rPr>
        <w:t>2. _________________________[nama Penyedia 2];</w:t>
      </w:r>
    </w:p>
    <w:p w:rsidR="003D0D59" w:rsidRPr="004F1FC6" w:rsidRDefault="00155965" w:rsidP="003D0D59">
      <w:pPr>
        <w:pStyle w:val="ListParagraph"/>
        <w:rPr>
          <w:rFonts w:ascii="Footlight MT Light" w:hAnsi="Footlight MT Light"/>
          <w:i/>
          <w:lang w:val="id-ID"/>
          <w:rPrChange w:id="14428" w:author="suryavina" w:date="2015-02-06T16:21:00Z">
            <w:rPr>
              <w:rFonts w:ascii="Footlight MT Light" w:hAnsi="Footlight MT Light"/>
              <w:i/>
              <w:lang w:val="id-ID"/>
            </w:rPr>
          </w:rPrChange>
        </w:rPr>
      </w:pPr>
      <w:r w:rsidRPr="004F1FC6">
        <w:rPr>
          <w:rFonts w:ascii="Footlight MT Light" w:hAnsi="Footlight MT Light"/>
          <w:i/>
          <w:lang w:val="id-ID"/>
          <w:rPrChange w:id="14429" w:author="suryavina" w:date="2015-02-06T16:21:00Z">
            <w:rPr>
              <w:rFonts w:ascii="Footlight MT Light" w:hAnsi="Footlight MT Light"/>
              <w:i/>
              <w:lang w:val="id-ID"/>
            </w:rPr>
          </w:rPrChange>
        </w:rPr>
        <w:t>_____________dst</w:t>
      </w:r>
    </w:p>
    <w:p w:rsidR="003D0D59" w:rsidRPr="004F1FC6" w:rsidRDefault="00155965" w:rsidP="003D0D59">
      <w:pPr>
        <w:rPr>
          <w:rFonts w:ascii="Footlight MT Light" w:hAnsi="Footlight MT Light"/>
          <w:i/>
          <w:sz w:val="24"/>
          <w:szCs w:val="24"/>
          <w:lang w:val="fi-FI"/>
          <w:rPrChange w:id="14430" w:author="suryavina" w:date="2015-02-06T16:21:00Z">
            <w:rPr>
              <w:rFonts w:ascii="Footlight MT Light" w:hAnsi="Footlight MT Light"/>
              <w:i/>
              <w:sz w:val="24"/>
              <w:szCs w:val="24"/>
              <w:lang w:val="fi-FI"/>
            </w:rPr>
          </w:rPrChange>
        </w:rPr>
      </w:pPr>
      <w:r w:rsidRPr="004F1FC6">
        <w:rPr>
          <w:rFonts w:ascii="Footlight MT Light" w:hAnsi="Footlight MT Light"/>
          <w:i/>
          <w:sz w:val="24"/>
          <w:szCs w:val="24"/>
          <w:lang w:val="fi-FI"/>
          <w:rPrChange w:id="14431" w:author="suryavina" w:date="2015-02-06T16:21:00Z">
            <w:rPr>
              <w:rFonts w:ascii="Footlight MT Light" w:hAnsi="Footlight MT Light"/>
              <w:i/>
              <w:sz w:val="24"/>
              <w:szCs w:val="24"/>
              <w:lang w:val="fi-FI"/>
            </w:rPr>
          </w:rPrChange>
        </w:rPr>
        <w:t>yang masing-masing anggotanya bertanggung jawab secara pribadi dan tanggung renteng atas semua kewajiban terhadap PPK berdasarkan Kontrak ini dan telah menunjuk __________</w:t>
      </w:r>
      <w:r w:rsidRPr="004F1FC6">
        <w:rPr>
          <w:rFonts w:ascii="Footlight MT Light" w:hAnsi="Footlight MT Light"/>
          <w:i/>
          <w:sz w:val="24"/>
          <w:szCs w:val="24"/>
          <w:lang w:val="id-ID"/>
          <w:rPrChange w:id="14432" w:author="suryavina" w:date="2015-02-06T16:21:00Z">
            <w:rPr>
              <w:rFonts w:ascii="Footlight MT Light" w:hAnsi="Footlight MT Light"/>
              <w:i/>
              <w:sz w:val="24"/>
              <w:szCs w:val="24"/>
              <w:lang w:val="id-ID"/>
            </w:rPr>
          </w:rPrChange>
        </w:rPr>
        <w:t xml:space="preserve"> </w:t>
      </w:r>
      <w:r w:rsidRPr="004F1FC6">
        <w:rPr>
          <w:rFonts w:ascii="Footlight MT Light" w:hAnsi="Footlight MT Light"/>
          <w:i/>
          <w:sz w:val="24"/>
          <w:szCs w:val="24"/>
          <w:lang w:val="fi-FI"/>
          <w:rPrChange w:id="14433" w:author="suryavina" w:date="2015-02-06T16:21:00Z">
            <w:rPr>
              <w:rFonts w:ascii="Footlight MT Light" w:hAnsi="Footlight MT Light"/>
              <w:i/>
              <w:sz w:val="24"/>
              <w:szCs w:val="24"/>
              <w:lang w:val="fi-FI"/>
            </w:rPr>
          </w:rPrChange>
        </w:rPr>
        <w:t>[nama anggota kemitraan</w:t>
      </w:r>
      <w:r w:rsidRPr="004F1FC6">
        <w:rPr>
          <w:rFonts w:ascii="Footlight MT Light" w:hAnsi="Footlight MT Light"/>
          <w:i/>
          <w:sz w:val="24"/>
          <w:szCs w:val="24"/>
          <w:lang w:val="id-ID"/>
          <w:rPrChange w:id="14434" w:author="suryavina" w:date="2015-02-06T16:21:00Z">
            <w:rPr>
              <w:rFonts w:ascii="Footlight MT Light" w:hAnsi="Footlight MT Light"/>
              <w:i/>
              <w:sz w:val="24"/>
              <w:szCs w:val="24"/>
              <w:lang w:val="id-ID"/>
            </w:rPr>
          </w:rPrChange>
        </w:rPr>
        <w:t>/KSO</w:t>
      </w:r>
      <w:r w:rsidRPr="004F1FC6">
        <w:rPr>
          <w:rFonts w:ascii="Footlight MT Light" w:hAnsi="Footlight MT Light"/>
          <w:i/>
          <w:sz w:val="24"/>
          <w:szCs w:val="24"/>
          <w:lang w:val="fi-FI"/>
          <w:rPrChange w:id="14435" w:author="suryavina" w:date="2015-02-06T16:21:00Z">
            <w:rPr>
              <w:rFonts w:ascii="Footlight MT Light" w:hAnsi="Footlight MT Light"/>
              <w:i/>
              <w:sz w:val="24"/>
              <w:szCs w:val="24"/>
              <w:lang w:val="fi-FI"/>
            </w:rPr>
          </w:rPrChange>
        </w:rPr>
        <w:t xml:space="preserve"> yang ditunjuk sebagai wakil kemitraan</w:t>
      </w:r>
      <w:r w:rsidRPr="004F1FC6">
        <w:rPr>
          <w:rFonts w:ascii="Footlight MT Light" w:hAnsi="Footlight MT Light"/>
          <w:i/>
          <w:sz w:val="24"/>
          <w:szCs w:val="24"/>
          <w:lang w:val="id-ID"/>
          <w:rPrChange w:id="14436" w:author="suryavina" w:date="2015-02-06T16:21:00Z">
            <w:rPr>
              <w:rFonts w:ascii="Footlight MT Light" w:hAnsi="Footlight MT Light"/>
              <w:i/>
              <w:sz w:val="24"/>
              <w:szCs w:val="24"/>
              <w:lang w:val="id-ID"/>
            </w:rPr>
          </w:rPrChange>
        </w:rPr>
        <w:t>/KSO</w:t>
      </w:r>
      <w:r w:rsidRPr="004F1FC6">
        <w:rPr>
          <w:rFonts w:ascii="Footlight MT Light" w:hAnsi="Footlight MT Light"/>
          <w:i/>
          <w:sz w:val="24"/>
          <w:szCs w:val="24"/>
          <w:lang w:val="fi-FI"/>
          <w:rPrChange w:id="14437" w:author="suryavina" w:date="2015-02-06T16:21:00Z">
            <w:rPr>
              <w:rFonts w:ascii="Footlight MT Light" w:hAnsi="Footlight MT Light"/>
              <w:i/>
              <w:sz w:val="24"/>
              <w:szCs w:val="24"/>
              <w:lang w:val="fi-FI"/>
            </w:rPr>
          </w:rPrChange>
        </w:rPr>
        <w:t>] untuk bertindak atas nama Kemitraan</w:t>
      </w:r>
      <w:r w:rsidRPr="004F1FC6">
        <w:rPr>
          <w:rFonts w:ascii="Footlight MT Light" w:hAnsi="Footlight MT Light"/>
          <w:i/>
          <w:sz w:val="24"/>
          <w:szCs w:val="24"/>
          <w:lang w:val="id-ID"/>
          <w:rPrChange w:id="14438" w:author="suryavina" w:date="2015-02-06T16:21:00Z">
            <w:rPr>
              <w:rFonts w:ascii="Footlight MT Light" w:hAnsi="Footlight MT Light"/>
              <w:i/>
              <w:sz w:val="24"/>
              <w:szCs w:val="24"/>
              <w:lang w:val="id-ID"/>
            </w:rPr>
          </w:rPrChange>
        </w:rPr>
        <w:t>/KSO</w:t>
      </w:r>
      <w:r w:rsidRPr="004F1FC6">
        <w:rPr>
          <w:rFonts w:ascii="Footlight MT Light" w:hAnsi="Footlight MT Light"/>
          <w:i/>
          <w:sz w:val="24"/>
          <w:szCs w:val="24"/>
          <w:lang w:val="fi-FI"/>
          <w:rPrChange w:id="14439" w:author="suryavina" w:date="2015-02-06T16:21:00Z">
            <w:rPr>
              <w:rFonts w:ascii="Footlight MT Light" w:hAnsi="Footlight MT Light"/>
              <w:i/>
              <w:sz w:val="24"/>
              <w:szCs w:val="24"/>
              <w:lang w:val="fi-FI"/>
            </w:rPr>
          </w:rPrChange>
        </w:rPr>
        <w:t xml:space="preserve"> yang berkedudukan di __________</w:t>
      </w:r>
      <w:r w:rsidRPr="004F1FC6">
        <w:rPr>
          <w:rFonts w:ascii="Footlight MT Light" w:hAnsi="Footlight MT Light"/>
          <w:i/>
          <w:sz w:val="24"/>
          <w:szCs w:val="24"/>
          <w:lang w:val="id-ID"/>
          <w:rPrChange w:id="14440" w:author="suryavina" w:date="2015-02-06T16:21:00Z">
            <w:rPr>
              <w:rFonts w:ascii="Footlight MT Light" w:hAnsi="Footlight MT Light"/>
              <w:i/>
              <w:sz w:val="24"/>
              <w:szCs w:val="24"/>
              <w:lang w:val="id-ID"/>
            </w:rPr>
          </w:rPrChange>
        </w:rPr>
        <w:t xml:space="preserve"> </w:t>
      </w:r>
      <w:r w:rsidRPr="004F1FC6">
        <w:rPr>
          <w:rFonts w:ascii="Footlight MT Light" w:hAnsi="Footlight MT Light"/>
          <w:i/>
          <w:sz w:val="24"/>
          <w:szCs w:val="24"/>
          <w:lang w:val="fi-FI"/>
          <w:rPrChange w:id="14441" w:author="suryavina" w:date="2015-02-06T16:21:00Z">
            <w:rPr>
              <w:rFonts w:ascii="Footlight MT Light" w:hAnsi="Footlight MT Light"/>
              <w:i/>
              <w:sz w:val="24"/>
              <w:szCs w:val="24"/>
              <w:lang w:val="fi-FI"/>
            </w:rPr>
          </w:rPrChange>
        </w:rPr>
        <w:t>[alamat Penyedia</w:t>
      </w:r>
      <w:r w:rsidRPr="004F1FC6">
        <w:rPr>
          <w:rFonts w:ascii="Footlight MT Light" w:hAnsi="Footlight MT Light"/>
          <w:i/>
          <w:sz w:val="24"/>
          <w:szCs w:val="24"/>
          <w:lang w:val="id-ID"/>
          <w:rPrChange w:id="14442" w:author="suryavina" w:date="2015-02-06T16:21:00Z">
            <w:rPr>
              <w:rFonts w:ascii="Footlight MT Light" w:hAnsi="Footlight MT Light"/>
              <w:i/>
              <w:sz w:val="24"/>
              <w:szCs w:val="24"/>
              <w:lang w:val="id-ID"/>
            </w:rPr>
          </w:rPrChange>
        </w:rPr>
        <w:t xml:space="preserve"> wakil kemitraan/KSO</w:t>
      </w:r>
      <w:r w:rsidRPr="004F1FC6">
        <w:rPr>
          <w:rFonts w:ascii="Footlight MT Light" w:hAnsi="Footlight MT Light"/>
          <w:i/>
          <w:sz w:val="24"/>
          <w:szCs w:val="24"/>
          <w:lang w:val="fi-FI"/>
          <w:rPrChange w:id="14443" w:author="suryavina" w:date="2015-02-06T16:21:00Z">
            <w:rPr>
              <w:rFonts w:ascii="Footlight MT Light" w:hAnsi="Footlight MT Light"/>
              <w:i/>
              <w:sz w:val="24"/>
              <w:szCs w:val="24"/>
              <w:lang w:val="fi-FI"/>
            </w:rPr>
          </w:rPrChange>
        </w:rPr>
        <w:t>]</w:t>
      </w:r>
      <w:r w:rsidRPr="004F1FC6">
        <w:rPr>
          <w:rFonts w:ascii="Footlight MT Light" w:hAnsi="Footlight MT Light"/>
          <w:i/>
          <w:sz w:val="24"/>
          <w:szCs w:val="24"/>
          <w:lang w:val="id-ID"/>
          <w:rPrChange w:id="14444" w:author="suryavina" w:date="2015-02-06T16:21:00Z">
            <w:rPr>
              <w:rFonts w:ascii="Footlight MT Light" w:hAnsi="Footlight MT Light"/>
              <w:i/>
              <w:sz w:val="24"/>
              <w:szCs w:val="24"/>
              <w:lang w:val="id-ID"/>
            </w:rPr>
          </w:rPrChange>
        </w:rPr>
        <w:t xml:space="preserve">, berdasarkan surat Perjanjian kemitraan/KSO No. ___________ tanggal ___________ </w:t>
      </w:r>
      <w:r w:rsidRPr="004F1FC6">
        <w:rPr>
          <w:rFonts w:ascii="Footlight MT Light" w:hAnsi="Footlight MT Light"/>
          <w:i/>
          <w:sz w:val="24"/>
          <w:szCs w:val="24"/>
          <w:lang w:val="fi-FI"/>
          <w:rPrChange w:id="14445" w:author="suryavina" w:date="2015-02-06T16:21:00Z">
            <w:rPr>
              <w:rFonts w:ascii="Footlight MT Light" w:hAnsi="Footlight MT Light"/>
              <w:i/>
              <w:sz w:val="24"/>
              <w:szCs w:val="24"/>
              <w:lang w:val="fi-FI"/>
            </w:rPr>
          </w:rPrChange>
        </w:rPr>
        <w:t>(selanjutnya disebut “</w:t>
      </w:r>
      <w:r w:rsidRPr="004F1FC6">
        <w:rPr>
          <w:rFonts w:ascii="Footlight MT Light" w:hAnsi="Footlight MT Light"/>
          <w:b/>
          <w:i/>
          <w:sz w:val="24"/>
          <w:szCs w:val="24"/>
          <w:lang w:val="fi-FI"/>
          <w:rPrChange w:id="14446" w:author="suryavina" w:date="2015-02-06T16:21:00Z">
            <w:rPr>
              <w:rFonts w:ascii="Footlight MT Light" w:hAnsi="Footlight MT Light"/>
              <w:b/>
              <w:i/>
              <w:sz w:val="24"/>
              <w:szCs w:val="24"/>
              <w:lang w:val="fi-FI"/>
            </w:rPr>
          </w:rPrChange>
        </w:rPr>
        <w:t>Penyedia</w:t>
      </w:r>
      <w:r w:rsidRPr="004F1FC6">
        <w:rPr>
          <w:rFonts w:ascii="Footlight MT Light" w:hAnsi="Footlight MT Light"/>
          <w:i/>
          <w:sz w:val="24"/>
          <w:szCs w:val="24"/>
          <w:lang w:val="fi-FI"/>
          <w:rPrChange w:id="14447" w:author="suryavina" w:date="2015-02-06T16:21:00Z">
            <w:rPr>
              <w:rFonts w:ascii="Footlight MT Light" w:hAnsi="Footlight MT Light"/>
              <w:i/>
              <w:sz w:val="24"/>
              <w:szCs w:val="24"/>
              <w:lang w:val="fi-FI"/>
            </w:rPr>
          </w:rPrChange>
        </w:rPr>
        <w:t>”).</w:t>
      </w:r>
      <w:r w:rsidRPr="004F1FC6">
        <w:rPr>
          <w:rFonts w:ascii="Footlight MT Light" w:hAnsi="Footlight MT Light"/>
          <w:i/>
          <w:sz w:val="24"/>
          <w:szCs w:val="24"/>
          <w:lang w:val="id-ID"/>
          <w:rPrChange w:id="14448" w:author="suryavina" w:date="2015-02-06T16:21:00Z">
            <w:rPr>
              <w:rFonts w:ascii="Footlight MT Light" w:hAnsi="Footlight MT Light"/>
              <w:i/>
              <w:sz w:val="24"/>
              <w:szCs w:val="24"/>
              <w:lang w:val="id-ID"/>
            </w:rPr>
          </w:rPrChange>
        </w:rPr>
        <w:t>”</w:t>
      </w:r>
      <w:r w:rsidRPr="004F1FC6">
        <w:rPr>
          <w:rFonts w:ascii="Footlight MT Light" w:hAnsi="Footlight MT Light"/>
          <w:i/>
          <w:sz w:val="24"/>
          <w:szCs w:val="24"/>
          <w:lang w:val="fi-FI"/>
          <w:rPrChange w:id="14449" w:author="suryavina" w:date="2015-02-06T16:21:00Z">
            <w:rPr>
              <w:rFonts w:ascii="Footlight MT Light" w:hAnsi="Footlight MT Light"/>
              <w:i/>
              <w:sz w:val="24"/>
              <w:szCs w:val="24"/>
              <w:lang w:val="fi-FI"/>
            </w:rPr>
          </w:rPrChange>
        </w:rPr>
        <w:t>]</w:t>
      </w:r>
    </w:p>
    <w:p w:rsidR="003D0D59" w:rsidRPr="004F1FC6" w:rsidRDefault="003D0D59" w:rsidP="003D0D59">
      <w:pPr>
        <w:rPr>
          <w:rFonts w:ascii="Footlight MT Light" w:hAnsi="Footlight MT Light"/>
          <w:sz w:val="24"/>
          <w:szCs w:val="24"/>
          <w:lang w:val="id-ID"/>
          <w:rPrChange w:id="14450" w:author="suryavina" w:date="2015-02-06T16:21:00Z">
            <w:rPr>
              <w:rFonts w:ascii="Footlight MT Light" w:hAnsi="Footlight MT Light"/>
              <w:sz w:val="24"/>
              <w:szCs w:val="24"/>
              <w:lang w:val="id-ID"/>
            </w:rPr>
          </w:rPrChange>
        </w:rPr>
      </w:pPr>
    </w:p>
    <w:p w:rsidR="003D0D59" w:rsidRPr="004F1FC6" w:rsidRDefault="003D0D59" w:rsidP="003D0D59">
      <w:pPr>
        <w:rPr>
          <w:rFonts w:ascii="Footlight MT Light" w:hAnsi="Footlight MT Light"/>
          <w:sz w:val="24"/>
          <w:szCs w:val="24"/>
          <w:lang w:val="id-ID"/>
          <w:rPrChange w:id="14451" w:author="suryavina" w:date="2015-02-06T16:21:00Z">
            <w:rPr>
              <w:rFonts w:ascii="Footlight MT Light" w:hAnsi="Footlight MT Light"/>
              <w:sz w:val="24"/>
              <w:szCs w:val="24"/>
              <w:lang w:val="id-ID"/>
            </w:rPr>
          </w:rPrChange>
        </w:rPr>
      </w:pPr>
    </w:p>
    <w:p w:rsidR="003D0D59" w:rsidRPr="004F1FC6" w:rsidRDefault="00155965" w:rsidP="003D0D59">
      <w:pPr>
        <w:jc w:val="center"/>
        <w:rPr>
          <w:rFonts w:ascii="Footlight MT Light" w:hAnsi="Footlight MT Light"/>
          <w:sz w:val="24"/>
          <w:szCs w:val="24"/>
          <w:lang w:val="fi-FI"/>
          <w:rPrChange w:id="14452"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14453" w:author="suryavina" w:date="2015-02-06T16:21:00Z">
            <w:rPr>
              <w:rFonts w:ascii="Footlight MT Light" w:hAnsi="Footlight MT Light"/>
              <w:sz w:val="24"/>
              <w:szCs w:val="24"/>
              <w:lang w:val="fi-FI"/>
            </w:rPr>
          </w:rPrChange>
        </w:rPr>
        <w:t>MENGINGAT BAHWA:</w:t>
      </w:r>
    </w:p>
    <w:p w:rsidR="003D0D59" w:rsidRPr="004F1FC6" w:rsidRDefault="003D0D59" w:rsidP="003D0D59">
      <w:pPr>
        <w:rPr>
          <w:rFonts w:ascii="Footlight MT Light" w:hAnsi="Footlight MT Light"/>
          <w:sz w:val="24"/>
          <w:szCs w:val="24"/>
          <w:lang w:val="fi-FI"/>
          <w:rPrChange w:id="14454" w:author="suryavina" w:date="2015-02-06T16:21:00Z">
            <w:rPr>
              <w:rFonts w:ascii="Footlight MT Light" w:hAnsi="Footlight MT Light"/>
              <w:sz w:val="24"/>
              <w:szCs w:val="24"/>
              <w:lang w:val="fi-FI"/>
            </w:rPr>
          </w:rPrChange>
        </w:rPr>
      </w:pPr>
    </w:p>
    <w:p w:rsidR="003D0D59" w:rsidRPr="004F1FC6" w:rsidRDefault="00155965" w:rsidP="003D0D59">
      <w:pPr>
        <w:numPr>
          <w:ilvl w:val="0"/>
          <w:numId w:val="871"/>
        </w:numPr>
        <w:ind w:left="426" w:hanging="426"/>
        <w:rPr>
          <w:rFonts w:ascii="Footlight MT Light" w:hAnsi="Footlight MT Light"/>
          <w:sz w:val="24"/>
          <w:szCs w:val="24"/>
          <w:lang w:val="fi-FI"/>
          <w:rPrChange w:id="14455"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14456" w:author="suryavina" w:date="2015-02-06T16:21:00Z">
            <w:rPr>
              <w:rFonts w:ascii="Footlight MT Light" w:hAnsi="Footlight MT Light"/>
              <w:sz w:val="24"/>
              <w:szCs w:val="24"/>
              <w:lang w:val="fi-FI"/>
            </w:rPr>
          </w:rPrChange>
        </w:rPr>
        <w:t>PPK telah meminta Penyedia untuk menyediakan Pekerjaan Konstruksi sebagaimana diterangkan dalam Syarat-Syarat Umum Kontrak yang terlampir dalam Kontrak ini (selanjutnya disebut “</w:t>
      </w:r>
      <w:r w:rsidRPr="004F1FC6">
        <w:rPr>
          <w:rFonts w:ascii="Footlight MT Light" w:hAnsi="Footlight MT Light"/>
          <w:b/>
          <w:sz w:val="24"/>
          <w:szCs w:val="24"/>
          <w:lang w:val="fi-FI"/>
          <w:rPrChange w:id="14457" w:author="suryavina" w:date="2015-02-06T16:21:00Z">
            <w:rPr>
              <w:rFonts w:ascii="Footlight MT Light" w:hAnsi="Footlight MT Light"/>
              <w:b/>
              <w:sz w:val="24"/>
              <w:szCs w:val="24"/>
              <w:lang w:val="fi-FI"/>
            </w:rPr>
          </w:rPrChange>
        </w:rPr>
        <w:t>Pekerjaan Konstruksi</w:t>
      </w:r>
      <w:r w:rsidRPr="004F1FC6">
        <w:rPr>
          <w:rFonts w:ascii="Footlight MT Light" w:hAnsi="Footlight MT Light"/>
          <w:sz w:val="24"/>
          <w:szCs w:val="24"/>
          <w:lang w:val="fi-FI"/>
          <w:rPrChange w:id="14458" w:author="suryavina" w:date="2015-02-06T16:21:00Z">
            <w:rPr>
              <w:rFonts w:ascii="Footlight MT Light" w:hAnsi="Footlight MT Light"/>
              <w:sz w:val="24"/>
              <w:szCs w:val="24"/>
              <w:lang w:val="fi-FI"/>
            </w:rPr>
          </w:rPrChange>
        </w:rPr>
        <w:t xml:space="preserve">”); </w:t>
      </w:r>
    </w:p>
    <w:p w:rsidR="003D0D59" w:rsidRPr="004F1FC6" w:rsidRDefault="003D0D59" w:rsidP="003D0D59">
      <w:pPr>
        <w:ind w:left="567" w:hanging="567"/>
        <w:rPr>
          <w:rFonts w:ascii="Footlight MT Light" w:hAnsi="Footlight MT Light"/>
          <w:sz w:val="24"/>
          <w:szCs w:val="24"/>
          <w:lang w:val="fi-FI"/>
          <w:rPrChange w:id="14459" w:author="suryavina" w:date="2015-02-06T16:21:00Z">
            <w:rPr>
              <w:rFonts w:ascii="Footlight MT Light" w:hAnsi="Footlight MT Light"/>
              <w:sz w:val="24"/>
              <w:szCs w:val="24"/>
              <w:lang w:val="fi-FI"/>
            </w:rPr>
          </w:rPrChange>
        </w:rPr>
      </w:pPr>
    </w:p>
    <w:p w:rsidR="003D0D59" w:rsidRPr="004F1FC6" w:rsidRDefault="00155965" w:rsidP="003D0D59">
      <w:pPr>
        <w:numPr>
          <w:ilvl w:val="0"/>
          <w:numId w:val="871"/>
        </w:numPr>
        <w:ind w:left="426" w:hanging="426"/>
        <w:rPr>
          <w:rFonts w:ascii="Footlight MT Light" w:hAnsi="Footlight MT Light"/>
          <w:sz w:val="24"/>
          <w:szCs w:val="24"/>
          <w:lang w:val="fi-FI"/>
          <w:rPrChange w:id="14460"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14461" w:author="suryavina" w:date="2015-02-06T16:21:00Z">
            <w:rPr>
              <w:rFonts w:ascii="Footlight MT Light" w:hAnsi="Footlight MT Light"/>
              <w:sz w:val="24"/>
              <w:szCs w:val="24"/>
              <w:lang w:val="fi-FI"/>
            </w:rPr>
          </w:rPrChange>
        </w:rPr>
        <w:t>Penyedia sebagaimana dinyatakan kepada PPK, memiliki keahlian profesional, personil, dan sumber daya teknis, serta telah menyetujui untuk menyediakan Pekerjaan Konstruksi sesuai dengan persyaratan dan ketentuan dalam Kontrak ini;</w:t>
      </w:r>
    </w:p>
    <w:p w:rsidR="003D0D59" w:rsidRPr="004F1FC6" w:rsidRDefault="003D0D59" w:rsidP="003D0D59">
      <w:pPr>
        <w:rPr>
          <w:rFonts w:ascii="Footlight MT Light" w:hAnsi="Footlight MT Light"/>
          <w:sz w:val="24"/>
          <w:szCs w:val="24"/>
          <w:lang w:val="fi-FI"/>
          <w:rPrChange w:id="14462" w:author="suryavina" w:date="2015-02-06T16:21:00Z">
            <w:rPr>
              <w:rFonts w:ascii="Footlight MT Light" w:hAnsi="Footlight MT Light"/>
              <w:sz w:val="24"/>
              <w:szCs w:val="24"/>
              <w:lang w:val="fi-FI"/>
            </w:rPr>
          </w:rPrChange>
        </w:rPr>
      </w:pPr>
    </w:p>
    <w:p w:rsidR="003D0D59" w:rsidRPr="004F1FC6" w:rsidRDefault="00155965" w:rsidP="003D0D59">
      <w:pPr>
        <w:numPr>
          <w:ilvl w:val="0"/>
          <w:numId w:val="871"/>
        </w:numPr>
        <w:ind w:left="426" w:hanging="426"/>
        <w:rPr>
          <w:rFonts w:ascii="Footlight MT Light" w:hAnsi="Footlight MT Light"/>
          <w:sz w:val="24"/>
          <w:szCs w:val="24"/>
          <w:lang w:val="fi-FI"/>
          <w:rPrChange w:id="14463"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14464" w:author="suryavina" w:date="2015-02-06T16:21:00Z">
            <w:rPr>
              <w:rFonts w:ascii="Footlight MT Light" w:hAnsi="Footlight MT Light"/>
              <w:sz w:val="24"/>
              <w:szCs w:val="24"/>
              <w:lang w:val="fi-FI"/>
            </w:rPr>
          </w:rPrChange>
        </w:rPr>
        <w:t>PPK dan Penyedia menyatakan memiliki kewenangan untuk menandatangani Kontrak ini, dan mengikat pihak yang diwakili;</w:t>
      </w:r>
    </w:p>
    <w:p w:rsidR="003D0D59" w:rsidRPr="004F1FC6" w:rsidRDefault="003D0D59" w:rsidP="003D0D59">
      <w:pPr>
        <w:rPr>
          <w:rFonts w:ascii="Footlight MT Light" w:hAnsi="Footlight MT Light"/>
          <w:sz w:val="24"/>
          <w:szCs w:val="24"/>
          <w:lang w:val="fi-FI"/>
          <w:rPrChange w:id="14465" w:author="suryavina" w:date="2015-02-06T16:21:00Z">
            <w:rPr>
              <w:rFonts w:ascii="Footlight MT Light" w:hAnsi="Footlight MT Light"/>
              <w:sz w:val="24"/>
              <w:szCs w:val="24"/>
              <w:lang w:val="fi-FI"/>
            </w:rPr>
          </w:rPrChange>
        </w:rPr>
      </w:pPr>
    </w:p>
    <w:p w:rsidR="003D0D59" w:rsidRPr="004F1FC6" w:rsidRDefault="00155965" w:rsidP="003D0D59">
      <w:pPr>
        <w:numPr>
          <w:ilvl w:val="0"/>
          <w:numId w:val="871"/>
        </w:numPr>
        <w:ind w:left="426" w:hanging="426"/>
        <w:rPr>
          <w:rFonts w:ascii="Footlight MT Light" w:hAnsi="Footlight MT Light"/>
          <w:sz w:val="24"/>
          <w:szCs w:val="24"/>
          <w:lang w:val="sv-SE"/>
          <w:rPrChange w:id="14466"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fi-FI"/>
          <w:rPrChange w:id="14467" w:author="suryavina" w:date="2015-02-06T16:21:00Z">
            <w:rPr>
              <w:rFonts w:ascii="Footlight MT Light" w:hAnsi="Footlight MT Light"/>
              <w:sz w:val="24"/>
              <w:szCs w:val="24"/>
              <w:lang w:val="fi-FI"/>
            </w:rPr>
          </w:rPrChange>
        </w:rPr>
        <w:t>PPK dan</w:t>
      </w:r>
      <w:r w:rsidRPr="004F1FC6">
        <w:rPr>
          <w:rFonts w:ascii="Footlight MT Light" w:hAnsi="Footlight MT Light"/>
          <w:sz w:val="24"/>
          <w:szCs w:val="24"/>
          <w:lang w:val="sv-SE"/>
          <w:rPrChange w:id="14468" w:author="suryavina" w:date="2015-02-06T16:21:00Z">
            <w:rPr>
              <w:rFonts w:ascii="Footlight MT Light" w:hAnsi="Footlight MT Light"/>
              <w:sz w:val="24"/>
              <w:szCs w:val="24"/>
              <w:lang w:val="sv-SE"/>
            </w:rPr>
          </w:rPrChange>
        </w:rPr>
        <w:t xml:space="preserve"> Penyedia mengakui dan menyatakan bahwa sehubungan dengan penandatanganan Kontrak ini masing-masing pihak:</w:t>
      </w:r>
    </w:p>
    <w:p w:rsidR="003D0D59" w:rsidRPr="004F1FC6" w:rsidRDefault="003D0D59" w:rsidP="003D0D59">
      <w:pPr>
        <w:ind w:left="993" w:hanging="426"/>
        <w:rPr>
          <w:rFonts w:ascii="Footlight MT Light" w:hAnsi="Footlight MT Light"/>
          <w:sz w:val="24"/>
          <w:szCs w:val="24"/>
          <w:lang w:val="id-ID"/>
          <w:rPrChange w:id="14469" w:author="suryavina" w:date="2015-02-06T16:21:00Z">
            <w:rPr>
              <w:rFonts w:ascii="Footlight MT Light" w:hAnsi="Footlight MT Light"/>
              <w:sz w:val="24"/>
              <w:szCs w:val="24"/>
              <w:lang w:val="id-ID"/>
            </w:rPr>
          </w:rPrChange>
        </w:rPr>
      </w:pPr>
    </w:p>
    <w:p w:rsidR="003D0D59" w:rsidRPr="004F1FC6" w:rsidRDefault="00155965" w:rsidP="003D0D59">
      <w:pPr>
        <w:numPr>
          <w:ilvl w:val="0"/>
          <w:numId w:val="872"/>
        </w:numPr>
        <w:tabs>
          <w:tab w:val="left" w:pos="851"/>
        </w:tabs>
        <w:ind w:left="851" w:hanging="425"/>
        <w:rPr>
          <w:rFonts w:ascii="Footlight MT Light" w:hAnsi="Footlight MT Light"/>
          <w:sz w:val="24"/>
          <w:szCs w:val="24"/>
          <w:lang w:val="fi-FI"/>
          <w:rPrChange w:id="14470"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14471" w:author="suryavina" w:date="2015-02-06T16:21:00Z">
            <w:rPr>
              <w:rFonts w:ascii="Footlight MT Light" w:hAnsi="Footlight MT Light"/>
              <w:sz w:val="24"/>
              <w:szCs w:val="24"/>
              <w:lang w:val="fi-FI"/>
            </w:rPr>
          </w:rPrChange>
        </w:rPr>
        <w:t>telah dan senantiasa diberikan kesempatan untuk didampingi oleh advokat;</w:t>
      </w:r>
    </w:p>
    <w:p w:rsidR="003D0D59" w:rsidRPr="004F1FC6" w:rsidRDefault="00155965" w:rsidP="003D0D59">
      <w:pPr>
        <w:numPr>
          <w:ilvl w:val="0"/>
          <w:numId w:val="872"/>
        </w:numPr>
        <w:tabs>
          <w:tab w:val="left" w:pos="851"/>
        </w:tabs>
        <w:ind w:left="851" w:hanging="425"/>
        <w:rPr>
          <w:rFonts w:ascii="Footlight MT Light" w:hAnsi="Footlight MT Light"/>
          <w:sz w:val="24"/>
          <w:szCs w:val="24"/>
          <w:lang w:val="fi-FI"/>
          <w:rPrChange w:id="14472"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14473" w:author="suryavina" w:date="2015-02-06T16:21:00Z">
            <w:rPr>
              <w:rFonts w:ascii="Footlight MT Light" w:hAnsi="Footlight MT Light"/>
              <w:sz w:val="24"/>
              <w:szCs w:val="24"/>
              <w:lang w:val="fi-FI"/>
            </w:rPr>
          </w:rPrChange>
        </w:rPr>
        <w:t>menandatangani Kontrak ini setelah meneliti secara patut;</w:t>
      </w:r>
    </w:p>
    <w:p w:rsidR="003D0D59" w:rsidRPr="004F1FC6" w:rsidRDefault="00155965" w:rsidP="003D0D59">
      <w:pPr>
        <w:numPr>
          <w:ilvl w:val="0"/>
          <w:numId w:val="872"/>
        </w:numPr>
        <w:tabs>
          <w:tab w:val="left" w:pos="851"/>
        </w:tabs>
        <w:ind w:left="851" w:hanging="425"/>
        <w:rPr>
          <w:rFonts w:ascii="Footlight MT Light" w:hAnsi="Footlight MT Light"/>
          <w:sz w:val="24"/>
          <w:szCs w:val="24"/>
          <w:lang w:val="fi-FI"/>
          <w:rPrChange w:id="14474"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14475" w:author="suryavina" w:date="2015-02-06T16:21:00Z">
            <w:rPr>
              <w:rFonts w:ascii="Footlight MT Light" w:hAnsi="Footlight MT Light"/>
              <w:sz w:val="24"/>
              <w:szCs w:val="24"/>
              <w:lang w:val="fi-FI"/>
            </w:rPr>
          </w:rPrChange>
        </w:rPr>
        <w:t>telah membaca dan memahami secara penuh ketentuan Kontrak ini;</w:t>
      </w:r>
    </w:p>
    <w:p w:rsidR="003D0D59" w:rsidRPr="004F1FC6" w:rsidRDefault="00155965" w:rsidP="003D0D59">
      <w:pPr>
        <w:numPr>
          <w:ilvl w:val="0"/>
          <w:numId w:val="872"/>
        </w:numPr>
        <w:tabs>
          <w:tab w:val="left" w:pos="851"/>
        </w:tabs>
        <w:ind w:left="851" w:hanging="425"/>
        <w:rPr>
          <w:rFonts w:ascii="Footlight MT Light" w:hAnsi="Footlight MT Light"/>
          <w:sz w:val="24"/>
          <w:szCs w:val="24"/>
          <w:lang w:val="fi-FI"/>
          <w:rPrChange w:id="14476"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14477" w:author="suryavina" w:date="2015-02-06T16:21:00Z">
            <w:rPr>
              <w:rFonts w:ascii="Footlight MT Light" w:hAnsi="Footlight MT Light"/>
              <w:sz w:val="24"/>
              <w:szCs w:val="24"/>
              <w:lang w:val="fi-FI"/>
            </w:rPr>
          </w:rPrChange>
        </w:rPr>
        <w:t>telah mendapatkan kesempatan yang memadai untuk memeriksa dan mengkonfirmasikan semua ketentuan dalam Kontrak ini beserta semua fakta dan kondisi yang terkait.</w:t>
      </w:r>
    </w:p>
    <w:p w:rsidR="003D0D59" w:rsidRPr="004F1FC6" w:rsidRDefault="003D0D59" w:rsidP="003D0D59">
      <w:pPr>
        <w:rPr>
          <w:rFonts w:ascii="Footlight MT Light" w:hAnsi="Footlight MT Light"/>
          <w:sz w:val="24"/>
          <w:szCs w:val="24"/>
          <w:lang w:val="id-ID"/>
          <w:rPrChange w:id="14478" w:author="suryavina" w:date="2015-02-06T16:21:00Z">
            <w:rPr>
              <w:rFonts w:ascii="Footlight MT Light" w:hAnsi="Footlight MT Light"/>
              <w:sz w:val="24"/>
              <w:szCs w:val="24"/>
              <w:lang w:val="id-ID"/>
            </w:rPr>
          </w:rPrChange>
        </w:rPr>
      </w:pPr>
    </w:p>
    <w:p w:rsidR="003D0D59" w:rsidRPr="004F1FC6" w:rsidRDefault="003D0D59" w:rsidP="003D0D59">
      <w:pPr>
        <w:rPr>
          <w:rFonts w:ascii="Footlight MT Light" w:hAnsi="Footlight MT Light"/>
          <w:sz w:val="24"/>
          <w:szCs w:val="24"/>
          <w:lang w:val="id-ID"/>
          <w:rPrChange w:id="14479" w:author="suryavina" w:date="2015-02-06T16:21:00Z">
            <w:rPr>
              <w:rFonts w:ascii="Footlight MT Light" w:hAnsi="Footlight MT Light"/>
              <w:sz w:val="24"/>
              <w:szCs w:val="24"/>
              <w:lang w:val="id-ID"/>
            </w:rPr>
          </w:rPrChange>
        </w:rPr>
      </w:pPr>
    </w:p>
    <w:p w:rsidR="003D0D59" w:rsidRPr="004F1FC6" w:rsidRDefault="00155965" w:rsidP="003D0D59">
      <w:pPr>
        <w:rPr>
          <w:rFonts w:ascii="Footlight MT Light" w:hAnsi="Footlight MT Light"/>
          <w:sz w:val="24"/>
          <w:szCs w:val="24"/>
          <w:lang w:val="fi-FI"/>
          <w:rPrChange w:id="14480"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14481" w:author="suryavina" w:date="2015-02-06T16:21:00Z">
            <w:rPr>
              <w:rFonts w:ascii="Footlight MT Light" w:hAnsi="Footlight MT Light"/>
              <w:sz w:val="24"/>
              <w:szCs w:val="24"/>
              <w:lang w:val="fi-FI"/>
            </w:rPr>
          </w:rPrChange>
        </w:rPr>
        <w:t>MAKA OLEH KARENA ITU, PPK dan Penyedia dengan ini bersepakat dan menyetujui hal-hal sebagai berikut:</w:t>
      </w:r>
    </w:p>
    <w:p w:rsidR="003D0D59" w:rsidRPr="004F1FC6" w:rsidRDefault="003D0D59" w:rsidP="003D0D59">
      <w:pPr>
        <w:rPr>
          <w:rFonts w:ascii="Footlight MT Light" w:hAnsi="Footlight MT Light"/>
          <w:sz w:val="24"/>
          <w:szCs w:val="24"/>
          <w:lang w:val="fi-FI"/>
          <w:rPrChange w:id="14482" w:author="suryavina" w:date="2015-02-06T16:21:00Z">
            <w:rPr>
              <w:rFonts w:ascii="Footlight MT Light" w:hAnsi="Footlight MT Light"/>
              <w:sz w:val="24"/>
              <w:szCs w:val="24"/>
              <w:lang w:val="fi-FI"/>
            </w:rPr>
          </w:rPrChange>
        </w:rPr>
      </w:pPr>
    </w:p>
    <w:p w:rsidR="003D0D59" w:rsidRPr="004F1FC6" w:rsidRDefault="00155965" w:rsidP="003D0D59">
      <w:pPr>
        <w:numPr>
          <w:ilvl w:val="3"/>
          <w:numId w:val="873"/>
        </w:numPr>
        <w:ind w:left="426" w:hanging="426"/>
        <w:rPr>
          <w:rFonts w:ascii="Footlight MT Light" w:hAnsi="Footlight MT Light"/>
          <w:i/>
          <w:sz w:val="24"/>
          <w:szCs w:val="24"/>
          <w:lang w:val="fi-FI"/>
          <w:rPrChange w:id="14483" w:author="suryavina" w:date="2015-02-06T16:21:00Z">
            <w:rPr>
              <w:rFonts w:ascii="Footlight MT Light" w:hAnsi="Footlight MT Light"/>
              <w:i/>
              <w:sz w:val="24"/>
              <w:szCs w:val="24"/>
              <w:lang w:val="fi-FI"/>
            </w:rPr>
          </w:rPrChange>
        </w:rPr>
      </w:pPr>
      <w:r w:rsidRPr="004F1FC6">
        <w:rPr>
          <w:rFonts w:ascii="Footlight MT Light" w:hAnsi="Footlight MT Light"/>
          <w:i/>
          <w:sz w:val="24"/>
          <w:szCs w:val="24"/>
          <w:lang w:val="id-ID"/>
          <w:rPrChange w:id="14484" w:author="suryavina" w:date="2015-02-06T16:21:00Z">
            <w:rPr>
              <w:rFonts w:ascii="Footlight MT Light" w:hAnsi="Footlight MT Light"/>
              <w:i/>
              <w:sz w:val="24"/>
              <w:szCs w:val="24"/>
              <w:lang w:val="id-ID"/>
            </w:rPr>
          </w:rPrChange>
        </w:rPr>
        <w:t>[untuk kontrak harga satuan atau kontrak gabungan harga satuan dan lump sum, ditulis sebagai berikut:</w:t>
      </w:r>
    </w:p>
    <w:p w:rsidR="003D0D59" w:rsidRPr="004F1FC6" w:rsidRDefault="00155965" w:rsidP="003D0D59">
      <w:pPr>
        <w:ind w:left="426"/>
        <w:rPr>
          <w:rFonts w:ascii="Footlight MT Light" w:hAnsi="Footlight MT Light"/>
          <w:i/>
          <w:sz w:val="24"/>
          <w:szCs w:val="24"/>
          <w:lang w:val="fi-FI"/>
          <w:rPrChange w:id="14485" w:author="suryavina" w:date="2015-02-06T16:21:00Z">
            <w:rPr>
              <w:rFonts w:ascii="Footlight MT Light" w:hAnsi="Footlight MT Light"/>
              <w:i/>
              <w:sz w:val="24"/>
              <w:szCs w:val="24"/>
              <w:lang w:val="fi-FI"/>
            </w:rPr>
          </w:rPrChange>
        </w:rPr>
      </w:pPr>
      <w:r w:rsidRPr="004F1FC6">
        <w:rPr>
          <w:rFonts w:ascii="Footlight MT Light" w:hAnsi="Footlight MT Light"/>
          <w:i/>
          <w:sz w:val="24"/>
          <w:szCs w:val="24"/>
          <w:lang w:val="id-ID"/>
          <w:rPrChange w:id="14486" w:author="suryavina" w:date="2015-02-06T16:21:00Z">
            <w:rPr>
              <w:rFonts w:ascii="Footlight MT Light" w:hAnsi="Footlight MT Light"/>
              <w:i/>
              <w:sz w:val="24"/>
              <w:szCs w:val="24"/>
              <w:lang w:val="id-ID"/>
            </w:rPr>
          </w:rPrChange>
        </w:rPr>
        <w:t>“</w:t>
      </w:r>
      <w:r w:rsidRPr="004F1FC6">
        <w:rPr>
          <w:rFonts w:ascii="Footlight MT Light" w:hAnsi="Footlight MT Light"/>
          <w:i/>
          <w:sz w:val="24"/>
          <w:szCs w:val="24"/>
          <w:lang w:val="fi-FI"/>
          <w:rPrChange w:id="14487" w:author="suryavina" w:date="2015-02-06T16:21:00Z">
            <w:rPr>
              <w:rFonts w:ascii="Footlight MT Light" w:hAnsi="Footlight MT Light"/>
              <w:i/>
              <w:sz w:val="24"/>
              <w:szCs w:val="24"/>
              <w:lang w:val="fi-FI"/>
            </w:rPr>
          </w:rPrChange>
        </w:rPr>
        <w:t xml:space="preserve">total harga Kontrak atau Nilai Kontrak </w:t>
      </w:r>
      <w:r w:rsidRPr="004F1FC6">
        <w:rPr>
          <w:rFonts w:ascii="Footlight MT Light" w:hAnsi="Footlight MT Light"/>
          <w:i/>
          <w:sz w:val="24"/>
          <w:szCs w:val="24"/>
          <w:lang w:val="id-ID"/>
          <w:rPrChange w:id="14488" w:author="suryavina" w:date="2015-02-06T16:21:00Z">
            <w:rPr>
              <w:rFonts w:ascii="Footlight MT Light" w:hAnsi="Footlight MT Light"/>
              <w:i/>
              <w:sz w:val="24"/>
              <w:szCs w:val="24"/>
              <w:lang w:val="id-ID"/>
            </w:rPr>
          </w:rPrChange>
        </w:rPr>
        <w:t>termasuk</w:t>
      </w:r>
      <w:r w:rsidRPr="004F1FC6">
        <w:rPr>
          <w:rFonts w:ascii="Footlight MT Light" w:hAnsi="Footlight MT Light"/>
          <w:i/>
          <w:sz w:val="24"/>
          <w:szCs w:val="24"/>
          <w:lang w:val="fi-FI"/>
          <w:rPrChange w:id="14489" w:author="suryavina" w:date="2015-02-06T16:21:00Z">
            <w:rPr>
              <w:rFonts w:ascii="Footlight MT Light" w:hAnsi="Footlight MT Light"/>
              <w:i/>
              <w:sz w:val="24"/>
              <w:szCs w:val="24"/>
              <w:lang w:val="fi-FI"/>
            </w:rPr>
          </w:rPrChange>
        </w:rPr>
        <w:t xml:space="preserve"> Pajak Pertambahan Nilai (PPN) yang diperoleh berdasarkan kuantitas dan harga satuan pekerjaan sebagaimana tercantum dalam Daftar Kuantitas dan Harga adalah sebesar Rp_______</w:t>
      </w:r>
      <w:r w:rsidRPr="004F1FC6">
        <w:rPr>
          <w:rFonts w:ascii="Footlight MT Light" w:hAnsi="Footlight MT Light"/>
          <w:i/>
          <w:sz w:val="24"/>
          <w:szCs w:val="24"/>
          <w:lang w:val="id-ID"/>
          <w:rPrChange w:id="14490" w:author="suryavina" w:date="2015-02-06T16:21:00Z">
            <w:rPr>
              <w:rFonts w:ascii="Footlight MT Light" w:hAnsi="Footlight MT Light"/>
              <w:i/>
              <w:sz w:val="24"/>
              <w:szCs w:val="24"/>
              <w:lang w:val="id-ID"/>
            </w:rPr>
          </w:rPrChange>
        </w:rPr>
        <w:t>______</w:t>
      </w:r>
      <w:r w:rsidRPr="004F1FC6">
        <w:rPr>
          <w:rFonts w:ascii="Footlight MT Light" w:hAnsi="Footlight MT Light"/>
          <w:i/>
          <w:sz w:val="24"/>
          <w:szCs w:val="24"/>
          <w:lang w:val="fi-FI"/>
          <w:rPrChange w:id="14491" w:author="suryavina" w:date="2015-02-06T16:21:00Z">
            <w:rPr>
              <w:rFonts w:ascii="Footlight MT Light" w:hAnsi="Footlight MT Light"/>
              <w:i/>
              <w:sz w:val="24"/>
              <w:szCs w:val="24"/>
              <w:lang w:val="fi-FI"/>
            </w:rPr>
          </w:rPrChange>
        </w:rPr>
        <w:t>___ (_______</w:t>
      </w:r>
      <w:r w:rsidRPr="004F1FC6">
        <w:rPr>
          <w:rFonts w:ascii="Footlight MT Light" w:hAnsi="Footlight MT Light"/>
          <w:i/>
          <w:sz w:val="24"/>
          <w:szCs w:val="24"/>
          <w:lang w:val="id-ID"/>
          <w:rPrChange w:id="14492" w:author="suryavina" w:date="2015-02-06T16:21:00Z">
            <w:rPr>
              <w:rFonts w:ascii="Footlight MT Light" w:hAnsi="Footlight MT Light"/>
              <w:i/>
              <w:sz w:val="24"/>
              <w:szCs w:val="24"/>
              <w:lang w:val="id-ID"/>
            </w:rPr>
          </w:rPrChange>
        </w:rPr>
        <w:t>_____________</w:t>
      </w:r>
      <w:r w:rsidRPr="004F1FC6">
        <w:rPr>
          <w:rFonts w:ascii="Footlight MT Light" w:hAnsi="Footlight MT Light"/>
          <w:i/>
          <w:sz w:val="24"/>
          <w:szCs w:val="24"/>
          <w:lang w:val="fi-FI"/>
          <w:rPrChange w:id="14493" w:author="suryavina" w:date="2015-02-06T16:21:00Z">
            <w:rPr>
              <w:rFonts w:ascii="Footlight MT Light" w:hAnsi="Footlight MT Light"/>
              <w:i/>
              <w:sz w:val="24"/>
              <w:szCs w:val="24"/>
              <w:lang w:val="fi-FI"/>
            </w:rPr>
          </w:rPrChange>
        </w:rPr>
        <w:t>___ rupiah);</w:t>
      </w:r>
      <w:r w:rsidRPr="004F1FC6">
        <w:rPr>
          <w:rFonts w:ascii="Footlight MT Light" w:hAnsi="Footlight MT Light"/>
          <w:i/>
          <w:sz w:val="24"/>
          <w:szCs w:val="24"/>
          <w:lang w:val="id-ID"/>
          <w:rPrChange w:id="14494" w:author="suryavina" w:date="2015-02-06T16:21:00Z">
            <w:rPr>
              <w:rFonts w:ascii="Footlight MT Light" w:hAnsi="Footlight MT Light"/>
              <w:i/>
              <w:sz w:val="24"/>
              <w:szCs w:val="24"/>
              <w:lang w:val="id-ID"/>
            </w:rPr>
          </w:rPrChange>
        </w:rPr>
        <w:t xml:space="preserve">”] </w:t>
      </w:r>
    </w:p>
    <w:p w:rsidR="003D0D59" w:rsidRPr="004F1FC6" w:rsidRDefault="003D0D59" w:rsidP="003D0D59">
      <w:pPr>
        <w:ind w:left="426" w:hanging="426"/>
        <w:rPr>
          <w:rFonts w:ascii="Footlight MT Light" w:hAnsi="Footlight MT Light"/>
          <w:sz w:val="24"/>
          <w:szCs w:val="24"/>
          <w:lang w:val="id-ID"/>
          <w:rPrChange w:id="14495" w:author="suryavina" w:date="2015-02-06T16:21:00Z">
            <w:rPr>
              <w:rFonts w:ascii="Footlight MT Light" w:hAnsi="Footlight MT Light"/>
              <w:sz w:val="24"/>
              <w:szCs w:val="24"/>
              <w:lang w:val="id-ID"/>
            </w:rPr>
          </w:rPrChange>
        </w:rPr>
      </w:pPr>
    </w:p>
    <w:p w:rsidR="003D0D59" w:rsidRPr="004F1FC6" w:rsidRDefault="00155965" w:rsidP="003D0D59">
      <w:pPr>
        <w:ind w:left="426"/>
        <w:rPr>
          <w:rFonts w:ascii="Footlight MT Light" w:hAnsi="Footlight MT Light"/>
          <w:i/>
          <w:sz w:val="24"/>
          <w:szCs w:val="24"/>
          <w:lang w:val="id-ID"/>
          <w:rPrChange w:id="14496"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14497" w:author="suryavina" w:date="2015-02-06T16:21:00Z">
            <w:rPr>
              <w:rFonts w:ascii="Footlight MT Light" w:hAnsi="Footlight MT Light"/>
              <w:i/>
              <w:sz w:val="24"/>
              <w:szCs w:val="24"/>
              <w:lang w:val="id-ID"/>
            </w:rPr>
          </w:rPrChange>
        </w:rPr>
        <w:t>[untuk kontrak lump sum, ditulis sebagai berikut:</w:t>
      </w:r>
    </w:p>
    <w:p w:rsidR="003D0D59" w:rsidRPr="004F1FC6" w:rsidRDefault="00155965" w:rsidP="003D0D59">
      <w:pPr>
        <w:ind w:left="426"/>
        <w:rPr>
          <w:rFonts w:ascii="Footlight MT Light" w:hAnsi="Footlight MT Light"/>
          <w:i/>
          <w:sz w:val="24"/>
          <w:szCs w:val="24"/>
          <w:lang w:val="fi-FI"/>
          <w:rPrChange w:id="14498" w:author="suryavina" w:date="2015-02-06T16:21:00Z">
            <w:rPr>
              <w:rFonts w:ascii="Footlight MT Light" w:hAnsi="Footlight MT Light"/>
              <w:i/>
              <w:sz w:val="24"/>
              <w:szCs w:val="24"/>
              <w:lang w:val="fi-FI"/>
            </w:rPr>
          </w:rPrChange>
        </w:rPr>
      </w:pPr>
      <w:r w:rsidRPr="004F1FC6">
        <w:rPr>
          <w:rFonts w:ascii="Footlight MT Light" w:hAnsi="Footlight MT Light"/>
          <w:i/>
          <w:sz w:val="24"/>
          <w:szCs w:val="24"/>
          <w:lang w:val="id-ID"/>
          <w:rPrChange w:id="14499" w:author="suryavina" w:date="2015-02-06T16:21:00Z">
            <w:rPr>
              <w:rFonts w:ascii="Footlight MT Light" w:hAnsi="Footlight MT Light"/>
              <w:i/>
              <w:sz w:val="24"/>
              <w:szCs w:val="24"/>
              <w:lang w:val="id-ID"/>
            </w:rPr>
          </w:rPrChange>
        </w:rPr>
        <w:t>“</w:t>
      </w:r>
      <w:r w:rsidRPr="004F1FC6">
        <w:rPr>
          <w:rFonts w:ascii="Footlight MT Light" w:hAnsi="Footlight MT Light"/>
          <w:i/>
          <w:sz w:val="24"/>
          <w:szCs w:val="24"/>
          <w:lang w:val="fi-FI"/>
          <w:rPrChange w:id="14500" w:author="suryavina" w:date="2015-02-06T16:21:00Z">
            <w:rPr>
              <w:rFonts w:ascii="Footlight MT Light" w:hAnsi="Footlight MT Light"/>
              <w:i/>
              <w:sz w:val="24"/>
              <w:szCs w:val="24"/>
              <w:lang w:val="fi-FI"/>
            </w:rPr>
          </w:rPrChange>
        </w:rPr>
        <w:t xml:space="preserve">total harga Kontrak atau Nilai Kontrak </w:t>
      </w:r>
      <w:r w:rsidRPr="004F1FC6">
        <w:rPr>
          <w:rFonts w:ascii="Footlight MT Light" w:hAnsi="Footlight MT Light"/>
          <w:i/>
          <w:sz w:val="24"/>
          <w:szCs w:val="24"/>
          <w:lang w:val="id-ID"/>
          <w:rPrChange w:id="14501" w:author="suryavina" w:date="2015-02-06T16:21:00Z">
            <w:rPr>
              <w:rFonts w:ascii="Footlight MT Light" w:hAnsi="Footlight MT Light"/>
              <w:i/>
              <w:sz w:val="24"/>
              <w:szCs w:val="24"/>
              <w:lang w:val="id-ID"/>
            </w:rPr>
          </w:rPrChange>
        </w:rPr>
        <w:t>termasuk</w:t>
      </w:r>
      <w:r w:rsidRPr="004F1FC6">
        <w:rPr>
          <w:rFonts w:ascii="Footlight MT Light" w:hAnsi="Footlight MT Light"/>
          <w:i/>
          <w:sz w:val="24"/>
          <w:szCs w:val="24"/>
          <w:lang w:val="fi-FI"/>
          <w:rPrChange w:id="14502" w:author="suryavina" w:date="2015-02-06T16:21:00Z">
            <w:rPr>
              <w:rFonts w:ascii="Footlight MT Light" w:hAnsi="Footlight MT Light"/>
              <w:i/>
              <w:sz w:val="24"/>
              <w:szCs w:val="24"/>
              <w:lang w:val="fi-FI"/>
            </w:rPr>
          </w:rPrChange>
        </w:rPr>
        <w:t xml:space="preserve"> Pajak Pertambahan Nilai (PPN) adalah sebesar Rp_______</w:t>
      </w:r>
      <w:r w:rsidRPr="004F1FC6">
        <w:rPr>
          <w:rFonts w:ascii="Footlight MT Light" w:hAnsi="Footlight MT Light"/>
          <w:i/>
          <w:sz w:val="24"/>
          <w:szCs w:val="24"/>
          <w:lang w:val="id-ID"/>
          <w:rPrChange w:id="14503" w:author="suryavina" w:date="2015-02-06T16:21:00Z">
            <w:rPr>
              <w:rFonts w:ascii="Footlight MT Light" w:hAnsi="Footlight MT Light"/>
              <w:i/>
              <w:sz w:val="24"/>
              <w:szCs w:val="24"/>
              <w:lang w:val="id-ID"/>
            </w:rPr>
          </w:rPrChange>
        </w:rPr>
        <w:t>______</w:t>
      </w:r>
      <w:r w:rsidRPr="004F1FC6">
        <w:rPr>
          <w:rFonts w:ascii="Footlight MT Light" w:hAnsi="Footlight MT Light"/>
          <w:i/>
          <w:sz w:val="24"/>
          <w:szCs w:val="24"/>
          <w:lang w:val="fi-FI"/>
          <w:rPrChange w:id="14504" w:author="suryavina" w:date="2015-02-06T16:21:00Z">
            <w:rPr>
              <w:rFonts w:ascii="Footlight MT Light" w:hAnsi="Footlight MT Light"/>
              <w:i/>
              <w:sz w:val="24"/>
              <w:szCs w:val="24"/>
              <w:lang w:val="fi-FI"/>
            </w:rPr>
          </w:rPrChange>
        </w:rPr>
        <w:t>___ (_______</w:t>
      </w:r>
      <w:r w:rsidRPr="004F1FC6">
        <w:rPr>
          <w:rFonts w:ascii="Footlight MT Light" w:hAnsi="Footlight MT Light"/>
          <w:i/>
          <w:sz w:val="24"/>
          <w:szCs w:val="24"/>
          <w:lang w:val="id-ID"/>
          <w:rPrChange w:id="14505" w:author="suryavina" w:date="2015-02-06T16:21:00Z">
            <w:rPr>
              <w:rFonts w:ascii="Footlight MT Light" w:hAnsi="Footlight MT Light"/>
              <w:i/>
              <w:sz w:val="24"/>
              <w:szCs w:val="24"/>
              <w:lang w:val="id-ID"/>
            </w:rPr>
          </w:rPrChange>
        </w:rPr>
        <w:t>_____________</w:t>
      </w:r>
      <w:r w:rsidRPr="004F1FC6">
        <w:rPr>
          <w:rFonts w:ascii="Footlight MT Light" w:hAnsi="Footlight MT Light"/>
          <w:i/>
          <w:sz w:val="24"/>
          <w:szCs w:val="24"/>
          <w:lang w:val="fi-FI"/>
          <w:rPrChange w:id="14506" w:author="suryavina" w:date="2015-02-06T16:21:00Z">
            <w:rPr>
              <w:rFonts w:ascii="Footlight MT Light" w:hAnsi="Footlight MT Light"/>
              <w:i/>
              <w:sz w:val="24"/>
              <w:szCs w:val="24"/>
              <w:lang w:val="fi-FI"/>
            </w:rPr>
          </w:rPrChange>
        </w:rPr>
        <w:t>___ rupiah);</w:t>
      </w:r>
      <w:r w:rsidRPr="004F1FC6">
        <w:rPr>
          <w:rFonts w:ascii="Footlight MT Light" w:hAnsi="Footlight MT Light"/>
          <w:i/>
          <w:sz w:val="24"/>
          <w:szCs w:val="24"/>
          <w:lang w:val="id-ID"/>
          <w:rPrChange w:id="14507" w:author="suryavina" w:date="2015-02-06T16:21:00Z">
            <w:rPr>
              <w:rFonts w:ascii="Footlight MT Light" w:hAnsi="Footlight MT Light"/>
              <w:i/>
              <w:sz w:val="24"/>
              <w:szCs w:val="24"/>
              <w:lang w:val="id-ID"/>
            </w:rPr>
          </w:rPrChange>
        </w:rPr>
        <w:t xml:space="preserve">”] </w:t>
      </w:r>
    </w:p>
    <w:p w:rsidR="003D0D59" w:rsidRPr="004F1FC6" w:rsidRDefault="003D0D59" w:rsidP="003D0D59">
      <w:pPr>
        <w:ind w:left="852" w:hanging="426"/>
        <w:rPr>
          <w:rFonts w:ascii="Footlight MT Light" w:hAnsi="Footlight MT Light"/>
          <w:sz w:val="24"/>
          <w:szCs w:val="24"/>
          <w:lang w:val="id-ID"/>
          <w:rPrChange w:id="14508" w:author="suryavina" w:date="2015-02-06T16:21:00Z">
            <w:rPr>
              <w:rFonts w:ascii="Footlight MT Light" w:hAnsi="Footlight MT Light"/>
              <w:sz w:val="24"/>
              <w:szCs w:val="24"/>
              <w:lang w:val="id-ID"/>
            </w:rPr>
          </w:rPrChange>
        </w:rPr>
      </w:pPr>
    </w:p>
    <w:p w:rsidR="003D0D59" w:rsidRPr="004F1FC6" w:rsidRDefault="00155965" w:rsidP="003D0D59">
      <w:pPr>
        <w:numPr>
          <w:ilvl w:val="3"/>
          <w:numId w:val="873"/>
        </w:numPr>
        <w:ind w:left="426" w:hanging="426"/>
        <w:rPr>
          <w:rFonts w:ascii="Footlight MT Light" w:hAnsi="Footlight MT Light"/>
          <w:sz w:val="24"/>
          <w:szCs w:val="24"/>
          <w:lang w:val="sv-SE"/>
          <w:rPrChange w:id="14509"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4510" w:author="suryavina" w:date="2015-02-06T16:21:00Z">
            <w:rPr>
              <w:rFonts w:ascii="Footlight MT Light" w:hAnsi="Footlight MT Light"/>
              <w:sz w:val="24"/>
              <w:szCs w:val="24"/>
              <w:lang w:val="sv-SE"/>
            </w:rPr>
          </w:rPrChange>
        </w:rPr>
        <w:t xml:space="preserve">peristilahan dan ungkapan dalam Surat Perjanjian ini memiliki arti dan makna yang sama seperti yang tercantum dalam </w:t>
      </w:r>
      <w:r w:rsidRPr="004F1FC6">
        <w:rPr>
          <w:rFonts w:ascii="Footlight MT Light" w:hAnsi="Footlight MT Light"/>
          <w:sz w:val="24"/>
          <w:szCs w:val="24"/>
          <w:lang w:val="id-ID"/>
          <w:rPrChange w:id="14511" w:author="suryavina" w:date="2015-02-06T16:21:00Z">
            <w:rPr>
              <w:rFonts w:ascii="Footlight MT Light" w:hAnsi="Footlight MT Light"/>
              <w:sz w:val="24"/>
              <w:szCs w:val="24"/>
              <w:lang w:val="id-ID"/>
            </w:rPr>
          </w:rPrChange>
        </w:rPr>
        <w:t>lampiran Surat Perjanjian ini</w:t>
      </w:r>
      <w:r w:rsidRPr="004F1FC6">
        <w:rPr>
          <w:rFonts w:ascii="Footlight MT Light" w:hAnsi="Footlight MT Light"/>
          <w:sz w:val="24"/>
          <w:szCs w:val="24"/>
          <w:lang w:val="sv-SE"/>
          <w:rPrChange w:id="14512" w:author="suryavina" w:date="2015-02-06T16:21:00Z">
            <w:rPr>
              <w:rFonts w:ascii="Footlight MT Light" w:hAnsi="Footlight MT Light"/>
              <w:sz w:val="24"/>
              <w:szCs w:val="24"/>
              <w:lang w:val="sv-SE"/>
            </w:rPr>
          </w:rPrChange>
        </w:rPr>
        <w:t>;</w:t>
      </w:r>
    </w:p>
    <w:p w:rsidR="003D0D59" w:rsidRPr="004F1FC6" w:rsidRDefault="003D0D59" w:rsidP="003D0D59">
      <w:pPr>
        <w:ind w:left="426" w:hanging="426"/>
        <w:rPr>
          <w:rFonts w:ascii="Footlight MT Light" w:hAnsi="Footlight MT Light"/>
          <w:sz w:val="24"/>
          <w:szCs w:val="24"/>
          <w:lang w:val="sv-SE"/>
          <w:rPrChange w:id="14513" w:author="suryavina" w:date="2015-02-06T16:21:00Z">
            <w:rPr>
              <w:rFonts w:ascii="Footlight MT Light" w:hAnsi="Footlight MT Light"/>
              <w:sz w:val="24"/>
              <w:szCs w:val="24"/>
              <w:lang w:val="sv-SE"/>
            </w:rPr>
          </w:rPrChange>
        </w:rPr>
      </w:pPr>
    </w:p>
    <w:p w:rsidR="003D0D59" w:rsidRPr="004F1FC6" w:rsidRDefault="00155965" w:rsidP="003D0D59">
      <w:pPr>
        <w:numPr>
          <w:ilvl w:val="3"/>
          <w:numId w:val="873"/>
        </w:numPr>
        <w:ind w:left="426" w:hanging="426"/>
        <w:rPr>
          <w:rFonts w:ascii="Footlight MT Light" w:hAnsi="Footlight MT Light"/>
          <w:sz w:val="24"/>
          <w:szCs w:val="24"/>
          <w:lang w:val="id-ID"/>
          <w:rPrChange w:id="14514"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sv-SE"/>
          <w:rPrChange w:id="14515" w:author="suryavina" w:date="2015-02-06T16:21:00Z">
            <w:rPr>
              <w:rFonts w:ascii="Footlight MT Light" w:hAnsi="Footlight MT Light"/>
              <w:sz w:val="24"/>
              <w:szCs w:val="24"/>
              <w:lang w:val="sv-SE"/>
            </w:rPr>
          </w:rPrChange>
        </w:rPr>
        <w:t xml:space="preserve">dokumen-dokumen berikut merupakan satu-kesatuan dan bagian yang tidak terpisahkan dari Kontrak ini: </w:t>
      </w:r>
    </w:p>
    <w:p w:rsidR="003D0D59" w:rsidRPr="004F1FC6" w:rsidRDefault="003D0D59" w:rsidP="003D0D59">
      <w:pPr>
        <w:ind w:left="567" w:hanging="567"/>
        <w:rPr>
          <w:rFonts w:ascii="Footlight MT Light" w:hAnsi="Footlight MT Light"/>
          <w:sz w:val="24"/>
          <w:szCs w:val="24"/>
          <w:lang w:val="id-ID"/>
          <w:rPrChange w:id="14516" w:author="suryavina" w:date="2015-02-06T16:21:00Z">
            <w:rPr>
              <w:rFonts w:ascii="Footlight MT Light" w:hAnsi="Footlight MT Light"/>
              <w:sz w:val="24"/>
              <w:szCs w:val="24"/>
              <w:lang w:val="id-ID"/>
            </w:rPr>
          </w:rPrChange>
        </w:rPr>
      </w:pPr>
    </w:p>
    <w:p w:rsidR="00155965" w:rsidRPr="004F1FC6" w:rsidRDefault="00155965" w:rsidP="00155965">
      <w:pPr>
        <w:numPr>
          <w:ilvl w:val="0"/>
          <w:numId w:val="1970"/>
        </w:numPr>
        <w:ind w:left="900"/>
        <w:rPr>
          <w:rFonts w:ascii="Footlight MT Light" w:hAnsi="Footlight MT Light"/>
          <w:sz w:val="24"/>
          <w:szCs w:val="24"/>
          <w:lang w:val="id-ID"/>
          <w:rPrChange w:id="14517"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14518" w:author="suryavina" w:date="2015-02-06T16:21:00Z">
            <w:rPr>
              <w:rFonts w:ascii="Footlight MT Light" w:hAnsi="Footlight MT Light"/>
              <w:sz w:val="24"/>
              <w:szCs w:val="24"/>
            </w:rPr>
          </w:rPrChange>
        </w:rPr>
        <w:tab/>
      </w:r>
      <w:r w:rsidRPr="004F1FC6">
        <w:rPr>
          <w:rFonts w:ascii="Footlight MT Light" w:hAnsi="Footlight MT Light"/>
          <w:sz w:val="24"/>
          <w:szCs w:val="24"/>
          <w:lang w:val="id-ID"/>
          <w:rPrChange w:id="14519" w:author="suryavina" w:date="2015-02-06T16:21:00Z">
            <w:rPr>
              <w:rFonts w:ascii="Footlight MT Light" w:hAnsi="Footlight MT Light"/>
              <w:sz w:val="24"/>
              <w:szCs w:val="24"/>
              <w:lang w:val="id-ID"/>
            </w:rPr>
          </w:rPrChange>
        </w:rPr>
        <w:t>adendum Surat Perjanjian (apabila ada);</w:t>
      </w:r>
    </w:p>
    <w:p w:rsidR="00155965" w:rsidRPr="004F1FC6" w:rsidRDefault="00155965" w:rsidP="00155965">
      <w:pPr>
        <w:numPr>
          <w:ilvl w:val="0"/>
          <w:numId w:val="1970"/>
        </w:numPr>
        <w:tabs>
          <w:tab w:val="left" w:pos="851"/>
        </w:tabs>
        <w:ind w:left="900"/>
        <w:rPr>
          <w:rFonts w:ascii="Footlight MT Light" w:hAnsi="Footlight MT Light"/>
          <w:sz w:val="24"/>
          <w:szCs w:val="24"/>
          <w:lang w:val="id-ID"/>
          <w:rPrChange w:id="14520"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14521" w:author="suryavina" w:date="2015-02-06T16:21:00Z">
            <w:rPr>
              <w:rFonts w:ascii="Footlight MT Light" w:hAnsi="Footlight MT Light"/>
              <w:sz w:val="24"/>
              <w:szCs w:val="24"/>
            </w:rPr>
          </w:rPrChange>
        </w:rPr>
        <w:tab/>
      </w:r>
      <w:r w:rsidRPr="004F1FC6">
        <w:rPr>
          <w:rFonts w:ascii="Footlight MT Light" w:hAnsi="Footlight MT Light"/>
          <w:sz w:val="24"/>
          <w:szCs w:val="24"/>
          <w:lang w:val="id-ID"/>
          <w:rPrChange w:id="14522" w:author="suryavina" w:date="2015-02-06T16:21:00Z">
            <w:rPr>
              <w:rFonts w:ascii="Footlight MT Light" w:hAnsi="Footlight MT Light"/>
              <w:sz w:val="24"/>
              <w:szCs w:val="24"/>
              <w:lang w:val="id-ID"/>
            </w:rPr>
          </w:rPrChange>
        </w:rPr>
        <w:t>pokok perjanjian</w:t>
      </w:r>
      <w:r w:rsidRPr="004F1FC6">
        <w:rPr>
          <w:rFonts w:ascii="Footlight MT Light" w:hAnsi="Footlight MT Light"/>
          <w:sz w:val="24"/>
          <w:szCs w:val="24"/>
          <w:rPrChange w:id="14523" w:author="suryavina" w:date="2015-02-06T16:21:00Z">
            <w:rPr>
              <w:rFonts w:ascii="Footlight MT Light" w:hAnsi="Footlight MT Light"/>
              <w:sz w:val="24"/>
              <w:szCs w:val="24"/>
            </w:rPr>
          </w:rPrChange>
        </w:rPr>
        <w:t>,</w:t>
      </w:r>
      <w:r w:rsidRPr="004F1FC6">
        <w:rPr>
          <w:rFonts w:ascii="Footlight MT Light" w:hAnsi="Footlight MT Light"/>
          <w:sz w:val="24"/>
          <w:szCs w:val="24"/>
          <w:lang w:val="id-ID"/>
          <w:rPrChange w:id="14524" w:author="suryavina" w:date="2015-02-06T16:21:00Z">
            <w:rPr>
              <w:rFonts w:ascii="Footlight MT Light" w:hAnsi="Footlight MT Light"/>
              <w:sz w:val="24"/>
              <w:szCs w:val="24"/>
              <w:lang w:val="id-ID"/>
            </w:rPr>
          </w:rPrChange>
        </w:rPr>
        <w:t xml:space="preserve"> syarat-syarat khusus Kontrak</w:t>
      </w:r>
      <w:r w:rsidRPr="004F1FC6">
        <w:rPr>
          <w:rFonts w:ascii="Footlight MT Light" w:hAnsi="Footlight MT Light"/>
          <w:sz w:val="24"/>
          <w:szCs w:val="24"/>
          <w:rPrChange w:id="14525" w:author="suryavina" w:date="2015-02-06T16:21:00Z">
            <w:rPr>
              <w:rFonts w:ascii="Footlight MT Light" w:hAnsi="Footlight MT Light"/>
              <w:sz w:val="24"/>
              <w:szCs w:val="24"/>
            </w:rPr>
          </w:rPrChange>
        </w:rPr>
        <w:t xml:space="preserve"> dan </w:t>
      </w:r>
      <w:r w:rsidRPr="004F1FC6">
        <w:rPr>
          <w:rFonts w:ascii="Footlight MT Light" w:hAnsi="Footlight MT Light"/>
          <w:sz w:val="24"/>
          <w:szCs w:val="24"/>
          <w:lang w:val="id-ID"/>
          <w:rPrChange w:id="14526" w:author="suryavina" w:date="2015-02-06T16:21:00Z">
            <w:rPr>
              <w:rFonts w:ascii="Footlight MT Light" w:hAnsi="Footlight MT Light"/>
              <w:sz w:val="24"/>
              <w:szCs w:val="24"/>
              <w:lang w:val="id-ID"/>
            </w:rPr>
          </w:rPrChange>
        </w:rPr>
        <w:t>syarat-syarat umum Kontrak</w:t>
      </w:r>
      <w:r w:rsidRPr="004F1FC6">
        <w:rPr>
          <w:rFonts w:ascii="Footlight MT Light" w:hAnsi="Footlight MT Light"/>
          <w:sz w:val="24"/>
          <w:szCs w:val="24"/>
          <w:rPrChange w:id="14527" w:author="suryavina" w:date="2015-02-06T16:21:00Z">
            <w:rPr>
              <w:rFonts w:ascii="Footlight MT Light" w:hAnsi="Footlight MT Light"/>
              <w:sz w:val="24"/>
              <w:szCs w:val="24"/>
            </w:rPr>
          </w:rPrChange>
        </w:rPr>
        <w:t>;</w:t>
      </w:r>
      <w:r w:rsidRPr="004F1FC6">
        <w:rPr>
          <w:rFonts w:ascii="Footlight MT Light" w:hAnsi="Footlight MT Light"/>
          <w:sz w:val="24"/>
          <w:szCs w:val="24"/>
          <w:lang w:val="id-ID"/>
          <w:rPrChange w:id="14528" w:author="suryavina" w:date="2015-02-06T16:21:00Z">
            <w:rPr>
              <w:rFonts w:ascii="Footlight MT Light" w:hAnsi="Footlight MT Light"/>
              <w:sz w:val="24"/>
              <w:szCs w:val="24"/>
              <w:lang w:val="id-ID"/>
            </w:rPr>
          </w:rPrChange>
        </w:rPr>
        <w:tab/>
      </w:r>
      <w:r w:rsidRPr="004F1FC6">
        <w:rPr>
          <w:rFonts w:ascii="Footlight MT Light" w:hAnsi="Footlight MT Light"/>
          <w:sz w:val="24"/>
          <w:szCs w:val="24"/>
          <w:lang w:val="id-ID"/>
          <w:rPrChange w:id="14529" w:author="suryavina" w:date="2015-02-06T16:21:00Z">
            <w:rPr>
              <w:rFonts w:ascii="Footlight MT Light" w:hAnsi="Footlight MT Light"/>
              <w:sz w:val="24"/>
              <w:szCs w:val="24"/>
              <w:lang w:val="id-ID"/>
            </w:rPr>
          </w:rPrChange>
        </w:rPr>
        <w:tab/>
      </w:r>
      <w:r w:rsidRPr="004F1FC6">
        <w:rPr>
          <w:rFonts w:ascii="Footlight MT Light" w:hAnsi="Footlight MT Light"/>
          <w:sz w:val="24"/>
          <w:szCs w:val="24"/>
          <w:lang w:val="id-ID"/>
          <w:rPrChange w:id="14530" w:author="suryavina" w:date="2015-02-06T16:21:00Z">
            <w:rPr>
              <w:rFonts w:ascii="Footlight MT Light" w:hAnsi="Footlight MT Light"/>
              <w:sz w:val="24"/>
              <w:szCs w:val="24"/>
              <w:lang w:val="id-ID"/>
            </w:rPr>
          </w:rPrChange>
        </w:rPr>
        <w:tab/>
      </w:r>
      <w:r w:rsidRPr="004F1FC6">
        <w:rPr>
          <w:rFonts w:ascii="Footlight MT Light" w:hAnsi="Footlight MT Light"/>
          <w:sz w:val="24"/>
          <w:szCs w:val="24"/>
          <w:lang w:val="id-ID"/>
          <w:rPrChange w:id="14531" w:author="suryavina" w:date="2015-02-06T16:21:00Z">
            <w:rPr>
              <w:rFonts w:ascii="Footlight MT Light" w:hAnsi="Footlight MT Light"/>
              <w:sz w:val="24"/>
              <w:szCs w:val="24"/>
              <w:lang w:val="id-ID"/>
            </w:rPr>
          </w:rPrChange>
        </w:rPr>
        <w:tab/>
      </w:r>
      <w:r w:rsidRPr="004F1FC6">
        <w:rPr>
          <w:rFonts w:ascii="Footlight MT Light" w:hAnsi="Footlight MT Light"/>
          <w:sz w:val="24"/>
          <w:szCs w:val="24"/>
          <w:lang w:val="id-ID"/>
          <w:rPrChange w:id="14532" w:author="suryavina" w:date="2015-02-06T16:21:00Z">
            <w:rPr>
              <w:rFonts w:ascii="Footlight MT Light" w:hAnsi="Footlight MT Light"/>
              <w:sz w:val="24"/>
              <w:szCs w:val="24"/>
              <w:lang w:val="id-ID"/>
            </w:rPr>
          </w:rPrChange>
        </w:rPr>
        <w:tab/>
      </w:r>
      <w:r w:rsidRPr="004F1FC6">
        <w:rPr>
          <w:rFonts w:ascii="Footlight MT Light" w:hAnsi="Footlight MT Light"/>
          <w:sz w:val="24"/>
          <w:szCs w:val="24"/>
          <w:lang w:val="id-ID"/>
          <w:rPrChange w:id="14533" w:author="suryavina" w:date="2015-02-06T16:21:00Z">
            <w:rPr>
              <w:rFonts w:ascii="Footlight MT Light" w:hAnsi="Footlight MT Light"/>
              <w:sz w:val="24"/>
              <w:szCs w:val="24"/>
              <w:lang w:val="id-ID"/>
            </w:rPr>
          </w:rPrChange>
        </w:rPr>
        <w:tab/>
      </w:r>
    </w:p>
    <w:p w:rsidR="00155965" w:rsidRPr="004F1FC6" w:rsidRDefault="00155965" w:rsidP="00155965">
      <w:pPr>
        <w:numPr>
          <w:ilvl w:val="0"/>
          <w:numId w:val="1970"/>
        </w:numPr>
        <w:tabs>
          <w:tab w:val="left" w:pos="851"/>
        </w:tabs>
        <w:ind w:left="900"/>
        <w:rPr>
          <w:rFonts w:ascii="Footlight MT Light" w:hAnsi="Footlight MT Light"/>
          <w:sz w:val="24"/>
          <w:szCs w:val="24"/>
          <w:lang w:val="id-ID"/>
          <w:rPrChange w:id="14534"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14535" w:author="suryavina" w:date="2015-02-06T16:21:00Z">
            <w:rPr>
              <w:rFonts w:ascii="Footlight MT Light" w:hAnsi="Footlight MT Light"/>
              <w:sz w:val="24"/>
              <w:szCs w:val="24"/>
            </w:rPr>
          </w:rPrChange>
        </w:rPr>
        <w:tab/>
      </w:r>
      <w:r w:rsidRPr="004F1FC6">
        <w:rPr>
          <w:rFonts w:ascii="Footlight MT Light" w:hAnsi="Footlight MT Light"/>
          <w:sz w:val="24"/>
          <w:szCs w:val="24"/>
          <w:lang w:val="id-ID"/>
          <w:rPrChange w:id="14536" w:author="suryavina" w:date="2015-02-06T16:21:00Z">
            <w:rPr>
              <w:rFonts w:ascii="Footlight MT Light" w:hAnsi="Footlight MT Light"/>
              <w:sz w:val="24"/>
              <w:szCs w:val="24"/>
              <w:lang w:val="id-ID"/>
            </w:rPr>
          </w:rPrChange>
        </w:rPr>
        <w:t>surat penawaran</w:t>
      </w:r>
      <w:r w:rsidRPr="004F1FC6">
        <w:rPr>
          <w:rFonts w:ascii="Footlight MT Light" w:hAnsi="Footlight MT Light"/>
          <w:sz w:val="24"/>
          <w:szCs w:val="24"/>
          <w:rPrChange w:id="14537" w:author="suryavina" w:date="2015-02-06T16:21:00Z">
            <w:rPr>
              <w:rFonts w:ascii="Footlight MT Light" w:hAnsi="Footlight MT Light"/>
              <w:sz w:val="24"/>
              <w:szCs w:val="24"/>
            </w:rPr>
          </w:rPrChange>
        </w:rPr>
        <w:t xml:space="preserve"> harga</w:t>
      </w:r>
      <w:r w:rsidRPr="004F1FC6">
        <w:rPr>
          <w:rFonts w:ascii="Footlight MT Light" w:hAnsi="Footlight MT Light"/>
          <w:sz w:val="24"/>
          <w:szCs w:val="24"/>
          <w:lang w:val="id-ID"/>
          <w:rPrChange w:id="14538" w:author="suryavina" w:date="2015-02-06T16:21:00Z">
            <w:rPr>
              <w:rFonts w:ascii="Footlight MT Light" w:hAnsi="Footlight MT Light"/>
              <w:sz w:val="24"/>
              <w:szCs w:val="24"/>
              <w:lang w:val="id-ID"/>
            </w:rPr>
          </w:rPrChange>
        </w:rPr>
        <w:t xml:space="preserve">; </w:t>
      </w:r>
    </w:p>
    <w:p w:rsidR="00155965" w:rsidRPr="004F1FC6" w:rsidRDefault="00155965" w:rsidP="00155965">
      <w:pPr>
        <w:numPr>
          <w:ilvl w:val="0"/>
          <w:numId w:val="1970"/>
        </w:numPr>
        <w:tabs>
          <w:tab w:val="left" w:pos="851"/>
        </w:tabs>
        <w:ind w:left="900"/>
        <w:rPr>
          <w:rFonts w:ascii="Footlight MT Light" w:hAnsi="Footlight MT Light"/>
          <w:sz w:val="24"/>
          <w:szCs w:val="24"/>
          <w:lang w:val="id-ID"/>
          <w:rPrChange w:id="14539"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14540" w:author="suryavina" w:date="2015-02-06T16:21:00Z">
            <w:rPr>
              <w:rFonts w:ascii="Footlight MT Light" w:hAnsi="Footlight MT Light"/>
              <w:sz w:val="24"/>
              <w:szCs w:val="24"/>
            </w:rPr>
          </w:rPrChange>
        </w:rPr>
        <w:tab/>
      </w:r>
      <w:r w:rsidRPr="004F1FC6">
        <w:rPr>
          <w:rFonts w:ascii="Footlight MT Light" w:hAnsi="Footlight MT Light"/>
          <w:sz w:val="24"/>
          <w:szCs w:val="24"/>
          <w:lang w:val="id-ID"/>
          <w:rPrChange w:id="14541" w:author="suryavina" w:date="2015-02-06T16:21:00Z">
            <w:rPr>
              <w:rFonts w:ascii="Footlight MT Light" w:hAnsi="Footlight MT Light"/>
              <w:sz w:val="24"/>
              <w:szCs w:val="24"/>
              <w:lang w:val="id-ID"/>
            </w:rPr>
          </w:rPrChange>
        </w:rPr>
        <w:t xml:space="preserve">spesifikasi </w:t>
      </w:r>
      <w:r w:rsidRPr="004F1FC6">
        <w:rPr>
          <w:rFonts w:ascii="Footlight MT Light" w:hAnsi="Footlight MT Light"/>
          <w:sz w:val="24"/>
          <w:szCs w:val="24"/>
          <w:rPrChange w:id="14542" w:author="suryavina" w:date="2015-02-06T16:21:00Z">
            <w:rPr>
              <w:rFonts w:ascii="Footlight MT Light" w:hAnsi="Footlight MT Light"/>
              <w:sz w:val="24"/>
              <w:szCs w:val="24"/>
            </w:rPr>
          </w:rPrChange>
        </w:rPr>
        <w:t>teknis</w:t>
      </w:r>
      <w:r w:rsidRPr="004F1FC6">
        <w:rPr>
          <w:rFonts w:ascii="Footlight MT Light" w:hAnsi="Footlight MT Light"/>
          <w:sz w:val="24"/>
          <w:szCs w:val="24"/>
          <w:lang w:val="id-ID"/>
          <w:rPrChange w:id="14543" w:author="suryavina" w:date="2015-02-06T16:21:00Z">
            <w:rPr>
              <w:rFonts w:ascii="Footlight MT Light" w:hAnsi="Footlight MT Light"/>
              <w:sz w:val="24"/>
              <w:szCs w:val="24"/>
              <w:lang w:val="id-ID"/>
            </w:rPr>
          </w:rPrChange>
        </w:rPr>
        <w:t>;</w:t>
      </w:r>
    </w:p>
    <w:p w:rsidR="00155965" w:rsidRPr="004F1FC6" w:rsidRDefault="00155965" w:rsidP="00155965">
      <w:pPr>
        <w:numPr>
          <w:ilvl w:val="0"/>
          <w:numId w:val="1970"/>
        </w:numPr>
        <w:tabs>
          <w:tab w:val="left" w:pos="851"/>
        </w:tabs>
        <w:ind w:left="900"/>
        <w:rPr>
          <w:rFonts w:ascii="Footlight MT Light" w:hAnsi="Footlight MT Light"/>
          <w:sz w:val="24"/>
          <w:szCs w:val="24"/>
          <w:lang w:val="id-ID"/>
          <w:rPrChange w:id="14544"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14545" w:author="suryavina" w:date="2015-02-06T16:21:00Z">
            <w:rPr>
              <w:rFonts w:ascii="Footlight MT Light" w:hAnsi="Footlight MT Light"/>
              <w:sz w:val="24"/>
              <w:szCs w:val="24"/>
            </w:rPr>
          </w:rPrChange>
        </w:rPr>
        <w:tab/>
      </w:r>
      <w:r w:rsidRPr="004F1FC6">
        <w:rPr>
          <w:rFonts w:ascii="Footlight MT Light" w:hAnsi="Footlight MT Light"/>
          <w:sz w:val="24"/>
          <w:szCs w:val="24"/>
          <w:lang w:val="id-ID"/>
          <w:rPrChange w:id="14546" w:author="suryavina" w:date="2015-02-06T16:21:00Z">
            <w:rPr>
              <w:rFonts w:ascii="Footlight MT Light" w:hAnsi="Footlight MT Light"/>
              <w:sz w:val="24"/>
              <w:szCs w:val="24"/>
              <w:lang w:val="id-ID"/>
            </w:rPr>
          </w:rPrChange>
        </w:rPr>
        <w:t xml:space="preserve">gambar-gambar; </w:t>
      </w:r>
    </w:p>
    <w:p w:rsidR="00155965" w:rsidRPr="004F1FC6" w:rsidRDefault="00155965" w:rsidP="00155965">
      <w:pPr>
        <w:numPr>
          <w:ilvl w:val="0"/>
          <w:numId w:val="1970"/>
        </w:numPr>
        <w:tabs>
          <w:tab w:val="left" w:pos="851"/>
        </w:tabs>
        <w:ind w:left="900"/>
        <w:rPr>
          <w:rFonts w:ascii="Footlight MT Light" w:hAnsi="Footlight MT Light"/>
          <w:sz w:val="24"/>
          <w:szCs w:val="24"/>
          <w:lang w:val="id-ID"/>
          <w:rPrChange w:id="14547"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4548" w:author="suryavina" w:date="2015-02-06T16:21:00Z">
            <w:rPr>
              <w:rFonts w:ascii="Footlight MT Light" w:hAnsi="Footlight MT Light"/>
              <w:sz w:val="24"/>
              <w:szCs w:val="24"/>
              <w:lang w:val="id-ID"/>
            </w:rPr>
          </w:rPrChange>
        </w:rPr>
        <w:t>daftar kuantitas dan harga (apabila ada); dan</w:t>
      </w:r>
    </w:p>
    <w:p w:rsidR="00155965" w:rsidRPr="004F1FC6" w:rsidRDefault="00155965" w:rsidP="00155965">
      <w:pPr>
        <w:numPr>
          <w:ilvl w:val="0"/>
          <w:numId w:val="1970"/>
        </w:numPr>
        <w:tabs>
          <w:tab w:val="left" w:pos="851"/>
        </w:tabs>
        <w:ind w:left="900"/>
        <w:rPr>
          <w:rFonts w:ascii="Footlight MT Light" w:hAnsi="Footlight MT Light"/>
          <w:sz w:val="24"/>
          <w:szCs w:val="24"/>
          <w:lang w:val="id-ID"/>
          <w:rPrChange w:id="14549"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4550" w:author="suryavina" w:date="2015-02-06T16:21:00Z">
            <w:rPr>
              <w:rFonts w:ascii="Footlight MT Light" w:hAnsi="Footlight MT Light"/>
              <w:sz w:val="24"/>
              <w:szCs w:val="24"/>
              <w:lang w:val="id-ID"/>
            </w:rPr>
          </w:rPrChange>
        </w:rPr>
        <w:t>dokumen lainnya seperti: jaminan-jaminan, SPPBJ, BAHP.</w:t>
      </w:r>
    </w:p>
    <w:p w:rsidR="003D0D59" w:rsidRPr="004F1FC6" w:rsidRDefault="003D0D59" w:rsidP="003D0D59">
      <w:pPr>
        <w:tabs>
          <w:tab w:val="left" w:pos="851"/>
        </w:tabs>
        <w:ind w:left="852" w:hanging="426"/>
        <w:rPr>
          <w:rFonts w:ascii="Footlight MT Light" w:hAnsi="Footlight MT Light"/>
          <w:sz w:val="24"/>
          <w:szCs w:val="24"/>
          <w:lang w:val="id-ID"/>
          <w:rPrChange w:id="14551" w:author="suryavina" w:date="2015-02-06T16:21:00Z">
            <w:rPr>
              <w:rFonts w:ascii="Footlight MT Light" w:hAnsi="Footlight MT Light"/>
              <w:sz w:val="24"/>
              <w:szCs w:val="24"/>
              <w:lang w:val="id-ID"/>
            </w:rPr>
          </w:rPrChange>
        </w:rPr>
      </w:pPr>
    </w:p>
    <w:p w:rsidR="003D0D59" w:rsidRPr="004F1FC6" w:rsidRDefault="00155965" w:rsidP="003D0D59">
      <w:pPr>
        <w:numPr>
          <w:ilvl w:val="3"/>
          <w:numId w:val="873"/>
        </w:numPr>
        <w:ind w:left="426" w:hanging="426"/>
        <w:rPr>
          <w:rFonts w:ascii="Footlight MT Light" w:hAnsi="Footlight MT Light"/>
          <w:sz w:val="24"/>
          <w:szCs w:val="24"/>
          <w:lang w:val="sv-SE"/>
          <w:rPrChange w:id="14552"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4553" w:author="suryavina" w:date="2015-02-06T16:21:00Z">
            <w:rPr>
              <w:rFonts w:ascii="Footlight MT Light" w:hAnsi="Footlight MT Light"/>
              <w:sz w:val="24"/>
              <w:szCs w:val="24"/>
              <w:lang w:val="sv-SE"/>
            </w:rPr>
          </w:rPrChange>
        </w:rPr>
        <w:t>Dokumen Kontrak dibuat untuk saling menjelaskan satu sama lain, dan jika terjadi pertentangan antara ketentuan dalam suatu dokumen dengan ketentuan dalam dokumen yang lain maka yang berlaku adalah ketentuan dalam dokumen yang lebih tinggi berdasarkan urutan hierarki pada angka 3 di atas;</w:t>
      </w:r>
    </w:p>
    <w:p w:rsidR="003D0D59" w:rsidRPr="004F1FC6" w:rsidRDefault="003D0D59" w:rsidP="003D0D59">
      <w:pPr>
        <w:rPr>
          <w:rFonts w:ascii="Footlight MT Light" w:hAnsi="Footlight MT Light"/>
          <w:sz w:val="24"/>
          <w:szCs w:val="24"/>
          <w:lang w:val="sv-SE"/>
          <w:rPrChange w:id="14554" w:author="suryavina" w:date="2015-02-06T16:21:00Z">
            <w:rPr>
              <w:rFonts w:ascii="Footlight MT Light" w:hAnsi="Footlight MT Light"/>
              <w:sz w:val="24"/>
              <w:szCs w:val="24"/>
              <w:lang w:val="sv-SE"/>
            </w:rPr>
          </w:rPrChange>
        </w:rPr>
      </w:pPr>
    </w:p>
    <w:p w:rsidR="003D0D59" w:rsidRPr="004F1FC6" w:rsidRDefault="00155965" w:rsidP="003D0D59">
      <w:pPr>
        <w:numPr>
          <w:ilvl w:val="3"/>
          <w:numId w:val="873"/>
        </w:numPr>
        <w:ind w:left="426" w:hanging="426"/>
        <w:rPr>
          <w:rFonts w:ascii="Footlight MT Light" w:hAnsi="Footlight MT Light"/>
          <w:sz w:val="24"/>
          <w:szCs w:val="24"/>
          <w:lang w:val="nb-NO"/>
          <w:rPrChange w:id="14555" w:author="suryavina" w:date="2015-02-06T16:21:00Z">
            <w:rPr>
              <w:rFonts w:ascii="Footlight MT Light" w:hAnsi="Footlight MT Light"/>
              <w:sz w:val="24"/>
              <w:szCs w:val="24"/>
              <w:lang w:val="nb-NO"/>
            </w:rPr>
          </w:rPrChange>
        </w:rPr>
      </w:pPr>
      <w:r w:rsidRPr="004F1FC6">
        <w:rPr>
          <w:rFonts w:ascii="Footlight MT Light" w:hAnsi="Footlight MT Light"/>
          <w:sz w:val="24"/>
          <w:szCs w:val="24"/>
          <w:lang w:val="sv-SE"/>
          <w:rPrChange w:id="14556" w:author="suryavina" w:date="2015-02-06T16:21:00Z">
            <w:rPr>
              <w:rFonts w:ascii="Footlight MT Light" w:hAnsi="Footlight MT Light"/>
              <w:sz w:val="24"/>
              <w:szCs w:val="24"/>
              <w:lang w:val="sv-SE"/>
            </w:rPr>
          </w:rPrChange>
        </w:rPr>
        <w:t>Hak dan kewajiban timbal-balik PPK dan Penyedia dinyatakan dalam Kontrak</w:t>
      </w:r>
      <w:r w:rsidRPr="004F1FC6">
        <w:rPr>
          <w:rFonts w:ascii="Footlight MT Light" w:hAnsi="Footlight MT Light"/>
          <w:sz w:val="24"/>
          <w:szCs w:val="24"/>
          <w:lang w:val="nb-NO"/>
          <w:rPrChange w:id="14557" w:author="suryavina" w:date="2015-02-06T16:21:00Z">
            <w:rPr>
              <w:rFonts w:ascii="Footlight MT Light" w:hAnsi="Footlight MT Light"/>
              <w:sz w:val="24"/>
              <w:szCs w:val="24"/>
              <w:lang w:val="nb-NO"/>
            </w:rPr>
          </w:rPrChange>
        </w:rPr>
        <w:t xml:space="preserve"> yang meliputi khususnya:</w:t>
      </w:r>
    </w:p>
    <w:p w:rsidR="003D0D59" w:rsidRPr="004F1FC6" w:rsidRDefault="003D0D59" w:rsidP="003D0D59">
      <w:pPr>
        <w:tabs>
          <w:tab w:val="left" w:pos="993"/>
        </w:tabs>
        <w:rPr>
          <w:rFonts w:ascii="Footlight MT Light" w:hAnsi="Footlight MT Light"/>
          <w:sz w:val="24"/>
          <w:szCs w:val="24"/>
          <w:lang w:val="nb-NO"/>
          <w:rPrChange w:id="14558" w:author="suryavina" w:date="2015-02-06T16:21:00Z">
            <w:rPr>
              <w:rFonts w:ascii="Footlight MT Light" w:hAnsi="Footlight MT Light"/>
              <w:sz w:val="24"/>
              <w:szCs w:val="24"/>
              <w:lang w:val="nb-NO"/>
            </w:rPr>
          </w:rPrChange>
        </w:rPr>
      </w:pPr>
    </w:p>
    <w:p w:rsidR="00155965" w:rsidRPr="004F1FC6" w:rsidRDefault="00155965" w:rsidP="00155965">
      <w:pPr>
        <w:numPr>
          <w:ilvl w:val="0"/>
          <w:numId w:val="1971"/>
        </w:numPr>
        <w:tabs>
          <w:tab w:val="left" w:pos="851"/>
        </w:tabs>
        <w:ind w:left="810"/>
        <w:rPr>
          <w:rFonts w:ascii="Footlight MT Light" w:hAnsi="Footlight MT Light"/>
          <w:sz w:val="24"/>
          <w:szCs w:val="24"/>
          <w:lang w:val="nb-NO"/>
          <w:rPrChange w:id="14559" w:author="suryavina" w:date="2015-02-06T16:21:00Z">
            <w:rPr>
              <w:rFonts w:ascii="Footlight MT Light" w:hAnsi="Footlight MT Light"/>
              <w:sz w:val="24"/>
              <w:szCs w:val="24"/>
              <w:lang w:val="nb-NO"/>
            </w:rPr>
          </w:rPrChange>
        </w:rPr>
      </w:pPr>
      <w:r w:rsidRPr="004F1FC6">
        <w:rPr>
          <w:rFonts w:ascii="Footlight MT Light" w:hAnsi="Footlight MT Light"/>
          <w:sz w:val="24"/>
          <w:szCs w:val="24"/>
          <w:lang w:val="id-ID"/>
          <w:rPrChange w:id="14560" w:author="suryavina" w:date="2015-02-06T16:21:00Z">
            <w:rPr>
              <w:rFonts w:ascii="Footlight MT Light" w:hAnsi="Footlight MT Light"/>
              <w:sz w:val="24"/>
              <w:szCs w:val="24"/>
              <w:lang w:val="id-ID"/>
            </w:rPr>
          </w:rPrChange>
        </w:rPr>
        <w:t>PPK</w:t>
      </w:r>
      <w:r w:rsidRPr="004F1FC6">
        <w:rPr>
          <w:rFonts w:ascii="Footlight MT Light" w:hAnsi="Footlight MT Light"/>
          <w:sz w:val="24"/>
          <w:szCs w:val="24"/>
          <w:lang w:val="nb-NO"/>
          <w:rPrChange w:id="14561" w:author="suryavina" w:date="2015-02-06T16:21:00Z">
            <w:rPr>
              <w:rFonts w:ascii="Footlight MT Light" w:hAnsi="Footlight MT Light"/>
              <w:sz w:val="24"/>
              <w:szCs w:val="24"/>
              <w:lang w:val="nb-NO"/>
            </w:rPr>
          </w:rPrChange>
        </w:rPr>
        <w:t xml:space="preserve"> </w:t>
      </w:r>
      <w:r w:rsidRPr="004F1FC6">
        <w:rPr>
          <w:rFonts w:ascii="Footlight MT Light" w:hAnsi="Footlight MT Light"/>
          <w:sz w:val="24"/>
          <w:szCs w:val="24"/>
          <w:lang w:val="id-ID"/>
          <w:rPrChange w:id="14562" w:author="suryavina" w:date="2015-02-06T16:21:00Z">
            <w:rPr>
              <w:rFonts w:ascii="Footlight MT Light" w:hAnsi="Footlight MT Light"/>
              <w:sz w:val="24"/>
              <w:szCs w:val="24"/>
              <w:lang w:val="id-ID"/>
            </w:rPr>
          </w:rPrChange>
        </w:rPr>
        <w:t xml:space="preserve">mempunyai hak dan </w:t>
      </w:r>
      <w:r w:rsidRPr="004F1FC6">
        <w:rPr>
          <w:rFonts w:ascii="Footlight MT Light" w:hAnsi="Footlight MT Light"/>
          <w:sz w:val="24"/>
          <w:szCs w:val="24"/>
          <w:lang w:val="nb-NO"/>
          <w:rPrChange w:id="14563" w:author="suryavina" w:date="2015-02-06T16:21:00Z">
            <w:rPr>
              <w:rFonts w:ascii="Footlight MT Light" w:hAnsi="Footlight MT Light"/>
              <w:sz w:val="24"/>
              <w:szCs w:val="24"/>
              <w:lang w:val="nb-NO"/>
            </w:rPr>
          </w:rPrChange>
        </w:rPr>
        <w:t>kewajiban untuk</w:t>
      </w:r>
      <w:r w:rsidRPr="004F1FC6">
        <w:rPr>
          <w:rFonts w:ascii="Footlight MT Light" w:hAnsi="Footlight MT Light"/>
          <w:sz w:val="24"/>
          <w:szCs w:val="24"/>
          <w:lang w:val="id-ID"/>
          <w:rPrChange w:id="14564" w:author="suryavina" w:date="2015-02-06T16:21:00Z">
            <w:rPr>
              <w:rFonts w:ascii="Footlight MT Light" w:hAnsi="Footlight MT Light"/>
              <w:sz w:val="24"/>
              <w:szCs w:val="24"/>
              <w:lang w:val="id-ID"/>
            </w:rPr>
          </w:rPrChange>
        </w:rPr>
        <w:t>:</w:t>
      </w:r>
    </w:p>
    <w:p w:rsidR="003D0D59" w:rsidRPr="004F1FC6" w:rsidRDefault="003D0D59" w:rsidP="003D0D59">
      <w:pPr>
        <w:tabs>
          <w:tab w:val="left" w:pos="993"/>
        </w:tabs>
        <w:rPr>
          <w:rFonts w:ascii="Footlight MT Light" w:hAnsi="Footlight MT Light"/>
          <w:sz w:val="24"/>
          <w:szCs w:val="24"/>
          <w:lang w:val="nb-NO"/>
          <w:rPrChange w:id="14565" w:author="suryavina" w:date="2015-02-06T16:21:00Z">
            <w:rPr>
              <w:rFonts w:ascii="Footlight MT Light" w:hAnsi="Footlight MT Light"/>
              <w:sz w:val="24"/>
              <w:szCs w:val="24"/>
              <w:lang w:val="nb-NO"/>
            </w:rPr>
          </w:rPrChange>
        </w:rPr>
      </w:pPr>
    </w:p>
    <w:p w:rsidR="00155965" w:rsidRPr="004F1FC6" w:rsidRDefault="00155965" w:rsidP="00155965">
      <w:pPr>
        <w:numPr>
          <w:ilvl w:val="0"/>
          <w:numId w:val="1972"/>
        </w:numPr>
        <w:ind w:left="1260"/>
        <w:rPr>
          <w:rFonts w:ascii="Footlight MT Light" w:hAnsi="Footlight MT Light"/>
          <w:sz w:val="24"/>
          <w:szCs w:val="24"/>
          <w:lang w:val="nb-NO"/>
          <w:rPrChange w:id="14566" w:author="suryavina" w:date="2015-02-06T16:21:00Z">
            <w:rPr>
              <w:rFonts w:ascii="Footlight MT Light" w:hAnsi="Footlight MT Light"/>
              <w:sz w:val="24"/>
              <w:szCs w:val="24"/>
              <w:lang w:val="nb-NO"/>
            </w:rPr>
          </w:rPrChange>
        </w:rPr>
      </w:pPr>
      <w:r w:rsidRPr="004F1FC6">
        <w:rPr>
          <w:rFonts w:ascii="Footlight MT Light" w:hAnsi="Footlight MT Light"/>
          <w:sz w:val="24"/>
          <w:szCs w:val="24"/>
          <w:lang w:val="sv-SE"/>
          <w:rPrChange w:id="14567" w:author="suryavina" w:date="2015-02-06T16:21:00Z">
            <w:rPr>
              <w:rFonts w:ascii="Footlight MT Light" w:hAnsi="Footlight MT Light"/>
              <w:sz w:val="24"/>
              <w:szCs w:val="24"/>
              <w:lang w:val="sv-SE"/>
            </w:rPr>
          </w:rPrChange>
        </w:rPr>
        <w:t>mengawasi dan memeriksa pekerjaan yang dilaksanakan oleh Penyedia</w:t>
      </w:r>
      <w:r w:rsidRPr="004F1FC6">
        <w:rPr>
          <w:rFonts w:ascii="Footlight MT Light" w:hAnsi="Footlight MT Light"/>
          <w:sz w:val="24"/>
          <w:szCs w:val="24"/>
          <w:lang w:val="id-ID"/>
          <w:rPrChange w:id="14568" w:author="suryavina" w:date="2015-02-06T16:21:00Z">
            <w:rPr>
              <w:rFonts w:ascii="Footlight MT Light" w:hAnsi="Footlight MT Light"/>
              <w:sz w:val="24"/>
              <w:szCs w:val="24"/>
              <w:lang w:val="id-ID"/>
            </w:rPr>
          </w:rPrChange>
        </w:rPr>
        <w:t>;</w:t>
      </w:r>
    </w:p>
    <w:p w:rsidR="00155965" w:rsidRPr="004F1FC6" w:rsidRDefault="00155965" w:rsidP="00155965">
      <w:pPr>
        <w:numPr>
          <w:ilvl w:val="0"/>
          <w:numId w:val="1972"/>
        </w:numPr>
        <w:ind w:left="1277" w:hanging="425"/>
        <w:rPr>
          <w:rFonts w:ascii="Footlight MT Light" w:hAnsi="Footlight MT Light"/>
          <w:sz w:val="24"/>
          <w:szCs w:val="24"/>
          <w:lang w:val="nb-NO"/>
          <w:rPrChange w:id="14569" w:author="suryavina" w:date="2015-02-06T16:21:00Z">
            <w:rPr>
              <w:rFonts w:ascii="Footlight MT Light" w:hAnsi="Footlight MT Light"/>
              <w:sz w:val="24"/>
              <w:szCs w:val="24"/>
              <w:lang w:val="nb-NO"/>
            </w:rPr>
          </w:rPrChange>
        </w:rPr>
      </w:pPr>
      <w:r w:rsidRPr="004F1FC6">
        <w:rPr>
          <w:rFonts w:ascii="Footlight MT Light" w:hAnsi="Footlight MT Light"/>
          <w:sz w:val="24"/>
          <w:szCs w:val="24"/>
          <w:lang w:val="sv-SE"/>
          <w:rPrChange w:id="14570" w:author="suryavina" w:date="2015-02-06T16:21:00Z">
            <w:rPr>
              <w:rFonts w:ascii="Footlight MT Light" w:hAnsi="Footlight MT Light"/>
              <w:sz w:val="24"/>
              <w:szCs w:val="24"/>
              <w:lang w:val="sv-SE"/>
            </w:rPr>
          </w:rPrChange>
        </w:rPr>
        <w:t>meminta laporan-laporan secara periodik mengenai pelaksanaan pekerjaan yang dilakukan oleh Penyedia</w:t>
      </w:r>
      <w:r w:rsidRPr="004F1FC6">
        <w:rPr>
          <w:rFonts w:ascii="Footlight MT Light" w:hAnsi="Footlight MT Light"/>
          <w:sz w:val="24"/>
          <w:szCs w:val="24"/>
          <w:lang w:val="id-ID"/>
          <w:rPrChange w:id="14571" w:author="suryavina" w:date="2015-02-06T16:21:00Z">
            <w:rPr>
              <w:rFonts w:ascii="Footlight MT Light" w:hAnsi="Footlight MT Light"/>
              <w:sz w:val="24"/>
              <w:szCs w:val="24"/>
              <w:lang w:val="id-ID"/>
            </w:rPr>
          </w:rPrChange>
        </w:rPr>
        <w:t>;</w:t>
      </w:r>
    </w:p>
    <w:p w:rsidR="00155965" w:rsidRPr="004F1FC6" w:rsidRDefault="00155965" w:rsidP="00155965">
      <w:pPr>
        <w:numPr>
          <w:ilvl w:val="0"/>
          <w:numId w:val="1972"/>
        </w:numPr>
        <w:ind w:left="1277" w:hanging="425"/>
        <w:rPr>
          <w:rFonts w:ascii="Footlight MT Light" w:hAnsi="Footlight MT Light"/>
          <w:sz w:val="24"/>
          <w:szCs w:val="24"/>
          <w:lang w:val="nb-NO"/>
          <w:rPrChange w:id="14572" w:author="suryavina" w:date="2015-02-06T16:21:00Z">
            <w:rPr>
              <w:rFonts w:ascii="Footlight MT Light" w:hAnsi="Footlight MT Light"/>
              <w:sz w:val="24"/>
              <w:szCs w:val="24"/>
              <w:lang w:val="nb-NO"/>
            </w:rPr>
          </w:rPrChange>
        </w:rPr>
      </w:pPr>
      <w:r w:rsidRPr="004F1FC6">
        <w:rPr>
          <w:rFonts w:ascii="Footlight MT Light" w:hAnsi="Footlight MT Light"/>
          <w:sz w:val="24"/>
          <w:szCs w:val="24"/>
          <w:lang w:val="sv-SE"/>
          <w:rPrChange w:id="14573" w:author="suryavina" w:date="2015-02-06T16:21:00Z">
            <w:rPr>
              <w:rFonts w:ascii="Footlight MT Light" w:hAnsi="Footlight MT Light"/>
              <w:sz w:val="24"/>
              <w:szCs w:val="24"/>
              <w:lang w:val="sv-SE"/>
            </w:rPr>
          </w:rPrChange>
        </w:rPr>
        <w:t>memberikan fasilitas berupa sarana dan prasarana yang dibutuhkan oleh Penyedia untuk kelancaran pelaksanaan pekerjaan sesuai ketentuan Kontrak</w:t>
      </w:r>
      <w:r w:rsidRPr="004F1FC6">
        <w:rPr>
          <w:rFonts w:ascii="Footlight MT Light" w:hAnsi="Footlight MT Light"/>
          <w:iCs/>
          <w:sz w:val="24"/>
          <w:szCs w:val="24"/>
          <w:lang w:val="id-ID"/>
          <w:rPrChange w:id="14574" w:author="suryavina" w:date="2015-02-06T16:21:00Z">
            <w:rPr>
              <w:rFonts w:ascii="Footlight MT Light" w:hAnsi="Footlight MT Light"/>
              <w:iCs/>
              <w:sz w:val="24"/>
              <w:szCs w:val="24"/>
              <w:lang w:val="id-ID"/>
            </w:rPr>
          </w:rPrChange>
        </w:rPr>
        <w:t>;</w:t>
      </w:r>
    </w:p>
    <w:p w:rsidR="00155965" w:rsidRPr="004F1FC6" w:rsidRDefault="00155965" w:rsidP="00155965">
      <w:pPr>
        <w:numPr>
          <w:ilvl w:val="0"/>
          <w:numId w:val="1972"/>
        </w:numPr>
        <w:ind w:left="1277" w:hanging="425"/>
        <w:rPr>
          <w:rFonts w:ascii="Footlight MT Light" w:hAnsi="Footlight MT Light"/>
          <w:sz w:val="24"/>
          <w:szCs w:val="24"/>
          <w:lang w:val="nb-NO"/>
          <w:rPrChange w:id="14575" w:author="suryavina" w:date="2015-02-06T16:21:00Z">
            <w:rPr>
              <w:rFonts w:ascii="Footlight MT Light" w:hAnsi="Footlight MT Light"/>
              <w:sz w:val="24"/>
              <w:szCs w:val="24"/>
              <w:lang w:val="nb-NO"/>
            </w:rPr>
          </w:rPrChange>
        </w:rPr>
      </w:pPr>
      <w:r w:rsidRPr="004F1FC6">
        <w:rPr>
          <w:rFonts w:ascii="Footlight MT Light" w:hAnsi="Footlight MT Light"/>
          <w:sz w:val="24"/>
          <w:szCs w:val="24"/>
          <w:lang w:val="sv-SE"/>
          <w:rPrChange w:id="14576" w:author="suryavina" w:date="2015-02-06T16:21:00Z">
            <w:rPr>
              <w:rFonts w:ascii="Footlight MT Light" w:hAnsi="Footlight MT Light"/>
              <w:sz w:val="24"/>
              <w:szCs w:val="24"/>
              <w:lang w:val="sv-SE"/>
            </w:rPr>
          </w:rPrChange>
        </w:rPr>
        <w:t>membayar pekerjaan sesuai dengan harga yang tercantum dalam Kontrak yang telah ditetapkan kepada Penyedia</w:t>
      </w:r>
      <w:r w:rsidRPr="004F1FC6">
        <w:rPr>
          <w:rFonts w:ascii="Footlight MT Light" w:hAnsi="Footlight MT Light"/>
          <w:sz w:val="24"/>
          <w:szCs w:val="24"/>
          <w:lang w:val="nb-NO"/>
          <w:rPrChange w:id="14577" w:author="suryavina" w:date="2015-02-06T16:21:00Z">
            <w:rPr>
              <w:rFonts w:ascii="Footlight MT Light" w:hAnsi="Footlight MT Light"/>
              <w:sz w:val="24"/>
              <w:szCs w:val="24"/>
              <w:lang w:val="nb-NO"/>
            </w:rPr>
          </w:rPrChange>
        </w:rPr>
        <w:t>;</w:t>
      </w:r>
    </w:p>
    <w:p w:rsidR="003D0D59" w:rsidRPr="004F1FC6" w:rsidRDefault="003D0D59" w:rsidP="003D0D59">
      <w:pPr>
        <w:tabs>
          <w:tab w:val="left" w:pos="993"/>
        </w:tabs>
        <w:rPr>
          <w:rFonts w:ascii="Footlight MT Light" w:hAnsi="Footlight MT Light"/>
          <w:sz w:val="24"/>
          <w:szCs w:val="24"/>
          <w:lang w:val="nb-NO"/>
          <w:rPrChange w:id="14578" w:author="suryavina" w:date="2015-02-06T16:21:00Z">
            <w:rPr>
              <w:rFonts w:ascii="Footlight MT Light" w:hAnsi="Footlight MT Light"/>
              <w:sz w:val="24"/>
              <w:szCs w:val="24"/>
              <w:lang w:val="nb-NO"/>
            </w:rPr>
          </w:rPrChange>
        </w:rPr>
      </w:pPr>
    </w:p>
    <w:p w:rsidR="00155965" w:rsidRPr="004F1FC6" w:rsidRDefault="00155965" w:rsidP="00155965">
      <w:pPr>
        <w:numPr>
          <w:ilvl w:val="0"/>
          <w:numId w:val="1971"/>
        </w:numPr>
        <w:tabs>
          <w:tab w:val="left" w:pos="851"/>
        </w:tabs>
        <w:ind w:left="852" w:hanging="426"/>
        <w:rPr>
          <w:rFonts w:ascii="Footlight MT Light" w:hAnsi="Footlight MT Light"/>
          <w:sz w:val="24"/>
          <w:szCs w:val="24"/>
          <w:lang w:val="nb-NO"/>
          <w:rPrChange w:id="14579" w:author="suryavina" w:date="2015-02-06T16:21:00Z">
            <w:rPr>
              <w:rFonts w:ascii="Footlight MT Light" w:hAnsi="Footlight MT Light"/>
              <w:sz w:val="24"/>
              <w:szCs w:val="24"/>
              <w:lang w:val="nb-NO"/>
            </w:rPr>
          </w:rPrChange>
        </w:rPr>
      </w:pPr>
      <w:r w:rsidRPr="004F1FC6">
        <w:rPr>
          <w:rFonts w:ascii="Footlight MT Light" w:hAnsi="Footlight MT Light"/>
          <w:sz w:val="24"/>
          <w:szCs w:val="24"/>
          <w:lang w:val="id-ID"/>
          <w:rPrChange w:id="14580" w:author="suryavina" w:date="2015-02-06T16:21:00Z">
            <w:rPr>
              <w:rFonts w:ascii="Footlight MT Light" w:hAnsi="Footlight MT Light"/>
              <w:sz w:val="24"/>
              <w:szCs w:val="24"/>
              <w:lang w:val="id-ID"/>
            </w:rPr>
          </w:rPrChange>
        </w:rPr>
        <w:t>Penyedia</w:t>
      </w:r>
      <w:r w:rsidRPr="004F1FC6">
        <w:rPr>
          <w:rFonts w:ascii="Footlight MT Light" w:hAnsi="Footlight MT Light"/>
          <w:sz w:val="24"/>
          <w:szCs w:val="24"/>
          <w:lang w:val="nb-NO"/>
          <w:rPrChange w:id="14581" w:author="suryavina" w:date="2015-02-06T16:21:00Z">
            <w:rPr>
              <w:rFonts w:ascii="Footlight MT Light" w:hAnsi="Footlight MT Light"/>
              <w:sz w:val="24"/>
              <w:szCs w:val="24"/>
              <w:lang w:val="nb-NO"/>
            </w:rPr>
          </w:rPrChange>
        </w:rPr>
        <w:t xml:space="preserve"> </w:t>
      </w:r>
      <w:r w:rsidRPr="004F1FC6">
        <w:rPr>
          <w:rFonts w:ascii="Footlight MT Light" w:hAnsi="Footlight MT Light"/>
          <w:sz w:val="24"/>
          <w:szCs w:val="24"/>
          <w:lang w:val="id-ID"/>
          <w:rPrChange w:id="14582" w:author="suryavina" w:date="2015-02-06T16:21:00Z">
            <w:rPr>
              <w:rFonts w:ascii="Footlight MT Light" w:hAnsi="Footlight MT Light"/>
              <w:sz w:val="24"/>
              <w:szCs w:val="24"/>
              <w:lang w:val="id-ID"/>
            </w:rPr>
          </w:rPrChange>
        </w:rPr>
        <w:t xml:space="preserve">mempunyai hak dan </w:t>
      </w:r>
      <w:r w:rsidRPr="004F1FC6">
        <w:rPr>
          <w:rFonts w:ascii="Footlight MT Light" w:hAnsi="Footlight MT Light"/>
          <w:sz w:val="24"/>
          <w:szCs w:val="24"/>
          <w:lang w:val="nb-NO"/>
          <w:rPrChange w:id="14583" w:author="suryavina" w:date="2015-02-06T16:21:00Z">
            <w:rPr>
              <w:rFonts w:ascii="Footlight MT Light" w:hAnsi="Footlight MT Light"/>
              <w:sz w:val="24"/>
              <w:szCs w:val="24"/>
              <w:lang w:val="nb-NO"/>
            </w:rPr>
          </w:rPrChange>
        </w:rPr>
        <w:t>kewajiban untuk</w:t>
      </w:r>
      <w:r w:rsidRPr="004F1FC6">
        <w:rPr>
          <w:rFonts w:ascii="Footlight MT Light" w:hAnsi="Footlight MT Light"/>
          <w:sz w:val="24"/>
          <w:szCs w:val="24"/>
          <w:lang w:val="id-ID"/>
          <w:rPrChange w:id="14584" w:author="suryavina" w:date="2015-02-06T16:21:00Z">
            <w:rPr>
              <w:rFonts w:ascii="Footlight MT Light" w:hAnsi="Footlight MT Light"/>
              <w:sz w:val="24"/>
              <w:szCs w:val="24"/>
              <w:lang w:val="id-ID"/>
            </w:rPr>
          </w:rPrChange>
        </w:rPr>
        <w:t>:</w:t>
      </w:r>
    </w:p>
    <w:p w:rsidR="003D0D59" w:rsidRPr="004F1FC6" w:rsidRDefault="003D0D59" w:rsidP="003D0D59">
      <w:pPr>
        <w:tabs>
          <w:tab w:val="left" w:pos="993"/>
        </w:tabs>
        <w:rPr>
          <w:rFonts w:ascii="Footlight MT Light" w:hAnsi="Footlight MT Light"/>
          <w:sz w:val="24"/>
          <w:szCs w:val="24"/>
          <w:lang w:val="nb-NO"/>
          <w:rPrChange w:id="14585" w:author="suryavina" w:date="2015-02-06T16:21:00Z">
            <w:rPr>
              <w:rFonts w:ascii="Footlight MT Light" w:hAnsi="Footlight MT Light"/>
              <w:sz w:val="24"/>
              <w:szCs w:val="24"/>
              <w:lang w:val="nb-NO"/>
            </w:rPr>
          </w:rPrChange>
        </w:rPr>
      </w:pPr>
    </w:p>
    <w:p w:rsidR="00155965" w:rsidRPr="004F1FC6" w:rsidRDefault="00155965" w:rsidP="00155965">
      <w:pPr>
        <w:numPr>
          <w:ilvl w:val="0"/>
          <w:numId w:val="1973"/>
        </w:numPr>
        <w:ind w:left="1260"/>
        <w:rPr>
          <w:rFonts w:ascii="Footlight MT Light" w:hAnsi="Footlight MT Light"/>
          <w:sz w:val="24"/>
          <w:szCs w:val="24"/>
          <w:lang w:val="nb-NO"/>
          <w:rPrChange w:id="14586" w:author="suryavina" w:date="2015-02-06T16:21:00Z">
            <w:rPr>
              <w:rFonts w:ascii="Footlight MT Light" w:hAnsi="Footlight MT Light"/>
              <w:sz w:val="24"/>
              <w:szCs w:val="24"/>
              <w:lang w:val="nb-NO"/>
            </w:rPr>
          </w:rPrChange>
        </w:rPr>
      </w:pPr>
      <w:r w:rsidRPr="004F1FC6">
        <w:rPr>
          <w:rFonts w:ascii="Footlight MT Light" w:hAnsi="Footlight MT Light"/>
          <w:sz w:val="24"/>
          <w:szCs w:val="24"/>
          <w:lang w:val="sv-SE"/>
          <w:rPrChange w:id="14587" w:author="suryavina" w:date="2015-02-06T16:21:00Z">
            <w:rPr>
              <w:rFonts w:ascii="Footlight MT Light" w:hAnsi="Footlight MT Light"/>
              <w:sz w:val="24"/>
              <w:szCs w:val="24"/>
              <w:lang w:val="sv-SE"/>
            </w:rPr>
          </w:rPrChange>
        </w:rPr>
        <w:t>menerima pembayaran untuk pelaksanaan pekerjaan sesuai dengan harga yang telah ditentukan dalam Kontrak</w:t>
      </w:r>
      <w:r w:rsidRPr="004F1FC6">
        <w:rPr>
          <w:rFonts w:ascii="Footlight MT Light" w:hAnsi="Footlight MT Light"/>
          <w:sz w:val="24"/>
          <w:szCs w:val="24"/>
          <w:lang w:val="id-ID"/>
          <w:rPrChange w:id="14588" w:author="suryavina" w:date="2015-02-06T16:21:00Z">
            <w:rPr>
              <w:rFonts w:ascii="Footlight MT Light" w:hAnsi="Footlight MT Light"/>
              <w:sz w:val="24"/>
              <w:szCs w:val="24"/>
              <w:lang w:val="id-ID"/>
            </w:rPr>
          </w:rPrChange>
        </w:rPr>
        <w:t>;</w:t>
      </w:r>
    </w:p>
    <w:p w:rsidR="00155965" w:rsidRPr="004F1FC6" w:rsidRDefault="00155965" w:rsidP="00155965">
      <w:pPr>
        <w:numPr>
          <w:ilvl w:val="0"/>
          <w:numId w:val="1973"/>
        </w:numPr>
        <w:ind w:left="1277" w:hanging="425"/>
        <w:rPr>
          <w:rFonts w:ascii="Footlight MT Light" w:hAnsi="Footlight MT Light"/>
          <w:sz w:val="24"/>
          <w:szCs w:val="24"/>
          <w:lang w:val="nb-NO"/>
          <w:rPrChange w:id="14589" w:author="suryavina" w:date="2015-02-06T16:21:00Z">
            <w:rPr>
              <w:rFonts w:ascii="Footlight MT Light" w:hAnsi="Footlight MT Light"/>
              <w:sz w:val="24"/>
              <w:szCs w:val="24"/>
              <w:lang w:val="nb-NO"/>
            </w:rPr>
          </w:rPrChange>
        </w:rPr>
      </w:pPr>
      <w:r w:rsidRPr="004F1FC6">
        <w:rPr>
          <w:rFonts w:ascii="Footlight MT Light" w:hAnsi="Footlight MT Light"/>
          <w:sz w:val="24"/>
          <w:szCs w:val="24"/>
          <w:lang w:val="sv-SE"/>
          <w:rPrChange w:id="14590" w:author="suryavina" w:date="2015-02-06T16:21:00Z">
            <w:rPr>
              <w:rFonts w:ascii="Footlight MT Light" w:hAnsi="Footlight MT Light"/>
              <w:sz w:val="24"/>
              <w:szCs w:val="24"/>
              <w:lang w:val="sv-SE"/>
            </w:rPr>
          </w:rPrChange>
        </w:rPr>
        <w:t>meminta fasilitas-fasilitas dalam bentuk sarana dan prasarana dari PPK untuk kelancaran pelaksanaan pekerjaan sesuai ketentuan Kontrak</w:t>
      </w:r>
      <w:r w:rsidRPr="004F1FC6">
        <w:rPr>
          <w:rFonts w:ascii="Footlight MT Light" w:hAnsi="Footlight MT Light"/>
          <w:sz w:val="24"/>
          <w:szCs w:val="24"/>
          <w:lang w:val="id-ID"/>
          <w:rPrChange w:id="14591" w:author="suryavina" w:date="2015-02-06T16:21:00Z">
            <w:rPr>
              <w:rFonts w:ascii="Footlight MT Light" w:hAnsi="Footlight MT Light"/>
              <w:sz w:val="24"/>
              <w:szCs w:val="24"/>
              <w:lang w:val="id-ID"/>
            </w:rPr>
          </w:rPrChange>
        </w:rPr>
        <w:t>;</w:t>
      </w:r>
    </w:p>
    <w:p w:rsidR="00155965" w:rsidRPr="004F1FC6" w:rsidRDefault="00155965" w:rsidP="00155965">
      <w:pPr>
        <w:numPr>
          <w:ilvl w:val="0"/>
          <w:numId w:val="1973"/>
        </w:numPr>
        <w:ind w:left="1277" w:hanging="425"/>
        <w:rPr>
          <w:rFonts w:ascii="Footlight MT Light" w:hAnsi="Footlight MT Light"/>
          <w:sz w:val="24"/>
          <w:szCs w:val="24"/>
          <w:lang w:val="nb-NO"/>
          <w:rPrChange w:id="14592" w:author="suryavina" w:date="2015-02-06T16:21:00Z">
            <w:rPr>
              <w:rFonts w:ascii="Footlight MT Light" w:hAnsi="Footlight MT Light"/>
              <w:sz w:val="24"/>
              <w:szCs w:val="24"/>
              <w:lang w:val="nb-NO"/>
            </w:rPr>
          </w:rPrChange>
        </w:rPr>
      </w:pPr>
      <w:r w:rsidRPr="004F1FC6">
        <w:rPr>
          <w:rFonts w:ascii="Footlight MT Light" w:hAnsi="Footlight MT Light"/>
          <w:sz w:val="24"/>
          <w:szCs w:val="24"/>
          <w:lang w:val="sv-SE"/>
          <w:rPrChange w:id="14593" w:author="suryavina" w:date="2015-02-06T16:21:00Z">
            <w:rPr>
              <w:rFonts w:ascii="Footlight MT Light" w:hAnsi="Footlight MT Light"/>
              <w:sz w:val="24"/>
              <w:szCs w:val="24"/>
              <w:lang w:val="sv-SE"/>
            </w:rPr>
          </w:rPrChange>
        </w:rPr>
        <w:t>melaporkan pelaksanaan pekerjaan secara periodik kepada PPK</w:t>
      </w:r>
      <w:r w:rsidRPr="004F1FC6">
        <w:rPr>
          <w:rFonts w:ascii="Footlight MT Light" w:hAnsi="Footlight MT Light"/>
          <w:sz w:val="24"/>
          <w:szCs w:val="24"/>
          <w:lang w:val="id-ID"/>
          <w:rPrChange w:id="14594" w:author="suryavina" w:date="2015-02-06T16:21:00Z">
            <w:rPr>
              <w:rFonts w:ascii="Footlight MT Light" w:hAnsi="Footlight MT Light"/>
              <w:sz w:val="24"/>
              <w:szCs w:val="24"/>
              <w:lang w:val="id-ID"/>
            </w:rPr>
          </w:rPrChange>
        </w:rPr>
        <w:t>;</w:t>
      </w:r>
    </w:p>
    <w:p w:rsidR="00155965" w:rsidRPr="004F1FC6" w:rsidRDefault="00155965" w:rsidP="00155965">
      <w:pPr>
        <w:numPr>
          <w:ilvl w:val="0"/>
          <w:numId w:val="1973"/>
        </w:numPr>
        <w:ind w:left="1277" w:hanging="425"/>
        <w:rPr>
          <w:rFonts w:ascii="Footlight MT Light" w:hAnsi="Footlight MT Light"/>
          <w:sz w:val="24"/>
          <w:szCs w:val="24"/>
          <w:lang w:val="nb-NO"/>
          <w:rPrChange w:id="14595" w:author="suryavina" w:date="2015-02-06T16:21:00Z">
            <w:rPr>
              <w:rFonts w:ascii="Footlight MT Light" w:hAnsi="Footlight MT Light"/>
              <w:sz w:val="24"/>
              <w:szCs w:val="24"/>
              <w:lang w:val="nb-NO"/>
            </w:rPr>
          </w:rPrChange>
        </w:rPr>
      </w:pPr>
      <w:r w:rsidRPr="004F1FC6">
        <w:rPr>
          <w:rFonts w:ascii="Footlight MT Light" w:hAnsi="Footlight MT Light"/>
          <w:sz w:val="24"/>
          <w:szCs w:val="24"/>
          <w:lang w:val="sv-SE"/>
          <w:rPrChange w:id="14596" w:author="suryavina" w:date="2015-02-06T16:21:00Z">
            <w:rPr>
              <w:rFonts w:ascii="Footlight MT Light" w:hAnsi="Footlight MT Light"/>
              <w:sz w:val="24"/>
              <w:szCs w:val="24"/>
              <w:lang w:val="sv-SE"/>
            </w:rPr>
          </w:rPrChange>
        </w:rPr>
        <w:t>melaksanakan dan menyelesaikan pekerjaan sesuai dengan jadwal pelaksanaan pekerjaan yang telah ditetapkan dalam Kontrak</w:t>
      </w:r>
      <w:r w:rsidRPr="004F1FC6">
        <w:rPr>
          <w:rFonts w:ascii="Footlight MT Light" w:hAnsi="Footlight MT Light"/>
          <w:sz w:val="24"/>
          <w:szCs w:val="24"/>
          <w:lang w:val="nb-NO"/>
          <w:rPrChange w:id="14597" w:author="suryavina" w:date="2015-02-06T16:21:00Z">
            <w:rPr>
              <w:rFonts w:ascii="Footlight MT Light" w:hAnsi="Footlight MT Light"/>
              <w:sz w:val="24"/>
              <w:szCs w:val="24"/>
              <w:lang w:val="nb-NO"/>
            </w:rPr>
          </w:rPrChange>
        </w:rPr>
        <w:t>;</w:t>
      </w:r>
    </w:p>
    <w:p w:rsidR="00155965" w:rsidRPr="004F1FC6" w:rsidRDefault="00155965" w:rsidP="00155965">
      <w:pPr>
        <w:numPr>
          <w:ilvl w:val="0"/>
          <w:numId w:val="1973"/>
        </w:numPr>
        <w:ind w:left="1277" w:hanging="425"/>
        <w:rPr>
          <w:rFonts w:ascii="Footlight MT Light" w:hAnsi="Footlight MT Light"/>
          <w:sz w:val="24"/>
          <w:szCs w:val="24"/>
          <w:lang w:val="nb-NO"/>
          <w:rPrChange w:id="14598" w:author="suryavina" w:date="2015-02-06T16:21:00Z">
            <w:rPr>
              <w:rFonts w:ascii="Footlight MT Light" w:hAnsi="Footlight MT Light"/>
              <w:sz w:val="24"/>
              <w:szCs w:val="24"/>
              <w:lang w:val="nb-NO"/>
            </w:rPr>
          </w:rPrChange>
        </w:rPr>
      </w:pPr>
      <w:r w:rsidRPr="004F1FC6">
        <w:rPr>
          <w:rFonts w:ascii="Footlight MT Light" w:hAnsi="Footlight MT Light"/>
          <w:iCs/>
          <w:sz w:val="24"/>
          <w:szCs w:val="24"/>
          <w:lang w:val="nb-NO"/>
          <w:rPrChange w:id="14599" w:author="suryavina" w:date="2015-02-06T16:21:00Z">
            <w:rPr>
              <w:rFonts w:ascii="Footlight MT Light" w:hAnsi="Footlight MT Light"/>
              <w:iCs/>
              <w:sz w:val="24"/>
              <w:szCs w:val="24"/>
              <w:lang w:val="nb-NO"/>
            </w:rPr>
          </w:rPrChange>
        </w:rPr>
        <w:t>melaksanakan dan menyelesaikan pekerjaan secara cermat,   akurat dan penuh tanggung jawab dengan menyediakan tenaga kerja, bahan-bahan, peralatan,  angkutan  ke atau dari lapangan, dan segala pekerjaan permanen maupun sementara yang diperlukan untuk pelaksanaan, penyelesaian dan perbaikan pekerjaan yang dirinci dalam Kontrak</w:t>
      </w:r>
      <w:r w:rsidRPr="004F1FC6">
        <w:rPr>
          <w:rFonts w:ascii="Footlight MT Light" w:hAnsi="Footlight MT Light"/>
          <w:iCs/>
          <w:sz w:val="24"/>
          <w:szCs w:val="24"/>
          <w:lang w:val="id-ID"/>
          <w:rPrChange w:id="14600" w:author="suryavina" w:date="2015-02-06T16:21:00Z">
            <w:rPr>
              <w:rFonts w:ascii="Footlight MT Light" w:hAnsi="Footlight MT Light"/>
              <w:iCs/>
              <w:sz w:val="24"/>
              <w:szCs w:val="24"/>
              <w:lang w:val="id-ID"/>
            </w:rPr>
          </w:rPrChange>
        </w:rPr>
        <w:t>;</w:t>
      </w:r>
    </w:p>
    <w:p w:rsidR="00155965" w:rsidRPr="004F1FC6" w:rsidRDefault="00155965" w:rsidP="00155965">
      <w:pPr>
        <w:numPr>
          <w:ilvl w:val="0"/>
          <w:numId w:val="1973"/>
        </w:numPr>
        <w:ind w:left="1277" w:hanging="425"/>
        <w:rPr>
          <w:rFonts w:ascii="Footlight MT Light" w:hAnsi="Footlight MT Light"/>
          <w:sz w:val="24"/>
          <w:szCs w:val="24"/>
          <w:lang w:val="nb-NO"/>
          <w:rPrChange w:id="14601" w:author="suryavina" w:date="2015-02-06T16:21:00Z">
            <w:rPr>
              <w:rFonts w:ascii="Footlight MT Light" w:hAnsi="Footlight MT Light"/>
              <w:sz w:val="24"/>
              <w:szCs w:val="24"/>
              <w:lang w:val="nb-NO"/>
            </w:rPr>
          </w:rPrChange>
        </w:rPr>
      </w:pPr>
      <w:r w:rsidRPr="004F1FC6">
        <w:rPr>
          <w:rFonts w:ascii="Footlight MT Light" w:hAnsi="Footlight MT Light"/>
          <w:sz w:val="24"/>
          <w:szCs w:val="24"/>
          <w:lang w:val="sv-SE"/>
          <w:rPrChange w:id="14602" w:author="suryavina" w:date="2015-02-06T16:21:00Z">
            <w:rPr>
              <w:rFonts w:ascii="Footlight MT Light" w:hAnsi="Footlight MT Light"/>
              <w:sz w:val="24"/>
              <w:szCs w:val="24"/>
              <w:lang w:val="sv-SE"/>
            </w:rPr>
          </w:rPrChange>
        </w:rPr>
        <w:t>memberikan keterangan-keterangan yang diperlukan untuk pemeriksaan pelaksanaan yang dilakukan PPK</w:t>
      </w:r>
      <w:r w:rsidRPr="004F1FC6">
        <w:rPr>
          <w:rFonts w:ascii="Footlight MT Light" w:hAnsi="Footlight MT Light"/>
          <w:sz w:val="24"/>
          <w:szCs w:val="24"/>
          <w:lang w:val="id-ID"/>
          <w:rPrChange w:id="14603" w:author="suryavina" w:date="2015-02-06T16:21:00Z">
            <w:rPr>
              <w:rFonts w:ascii="Footlight MT Light" w:hAnsi="Footlight MT Light"/>
              <w:sz w:val="24"/>
              <w:szCs w:val="24"/>
              <w:lang w:val="id-ID"/>
            </w:rPr>
          </w:rPrChange>
        </w:rPr>
        <w:t>;</w:t>
      </w:r>
    </w:p>
    <w:p w:rsidR="00155965" w:rsidRPr="004F1FC6" w:rsidRDefault="00155965" w:rsidP="00155965">
      <w:pPr>
        <w:numPr>
          <w:ilvl w:val="0"/>
          <w:numId w:val="1973"/>
        </w:numPr>
        <w:ind w:left="1277" w:hanging="425"/>
        <w:rPr>
          <w:rFonts w:ascii="Footlight MT Light" w:hAnsi="Footlight MT Light"/>
          <w:sz w:val="24"/>
          <w:szCs w:val="24"/>
          <w:lang w:val="nb-NO"/>
          <w:rPrChange w:id="14604" w:author="suryavina" w:date="2015-02-06T16:21:00Z">
            <w:rPr>
              <w:rFonts w:ascii="Footlight MT Light" w:hAnsi="Footlight MT Light"/>
              <w:sz w:val="24"/>
              <w:szCs w:val="24"/>
              <w:lang w:val="nb-NO"/>
            </w:rPr>
          </w:rPrChange>
        </w:rPr>
      </w:pPr>
      <w:r w:rsidRPr="004F1FC6">
        <w:rPr>
          <w:rFonts w:ascii="Footlight MT Light" w:hAnsi="Footlight MT Light"/>
          <w:sz w:val="24"/>
          <w:szCs w:val="24"/>
          <w:lang w:val="sv-SE"/>
          <w:rPrChange w:id="14605" w:author="suryavina" w:date="2015-02-06T16:21:00Z">
            <w:rPr>
              <w:rFonts w:ascii="Footlight MT Light" w:hAnsi="Footlight MT Light"/>
              <w:sz w:val="24"/>
              <w:szCs w:val="24"/>
              <w:lang w:val="sv-SE"/>
            </w:rPr>
          </w:rPrChange>
        </w:rPr>
        <w:t>menyerahkan hasil pekerjaan sesuai dengan jadwal penyerahan pekerjaan yang telah ditetapkan dalam Kontrak</w:t>
      </w:r>
      <w:r w:rsidRPr="004F1FC6">
        <w:rPr>
          <w:rFonts w:ascii="Footlight MT Light" w:hAnsi="Footlight MT Light"/>
          <w:sz w:val="24"/>
          <w:szCs w:val="24"/>
          <w:lang w:val="id-ID"/>
          <w:rPrChange w:id="14606" w:author="suryavina" w:date="2015-02-06T16:21:00Z">
            <w:rPr>
              <w:rFonts w:ascii="Footlight MT Light" w:hAnsi="Footlight MT Light"/>
              <w:sz w:val="24"/>
              <w:szCs w:val="24"/>
              <w:lang w:val="id-ID"/>
            </w:rPr>
          </w:rPrChange>
        </w:rPr>
        <w:t>;</w:t>
      </w:r>
    </w:p>
    <w:p w:rsidR="00155965" w:rsidRPr="004F1FC6" w:rsidRDefault="00155965" w:rsidP="00155965">
      <w:pPr>
        <w:numPr>
          <w:ilvl w:val="0"/>
          <w:numId w:val="1973"/>
        </w:numPr>
        <w:ind w:left="1277" w:hanging="425"/>
        <w:rPr>
          <w:rFonts w:ascii="Footlight MT Light" w:hAnsi="Footlight MT Light"/>
          <w:sz w:val="24"/>
          <w:szCs w:val="24"/>
          <w:lang w:val="nb-NO"/>
          <w:rPrChange w:id="14607" w:author="suryavina" w:date="2015-02-06T16:21:00Z">
            <w:rPr>
              <w:rFonts w:ascii="Footlight MT Light" w:hAnsi="Footlight MT Light"/>
              <w:sz w:val="24"/>
              <w:szCs w:val="24"/>
              <w:lang w:val="nb-NO"/>
            </w:rPr>
          </w:rPrChange>
        </w:rPr>
      </w:pPr>
      <w:r w:rsidRPr="004F1FC6">
        <w:rPr>
          <w:rFonts w:ascii="Footlight MT Light" w:hAnsi="Footlight MT Light"/>
          <w:sz w:val="24"/>
          <w:szCs w:val="24"/>
          <w:lang w:val="sv-SE"/>
          <w:rPrChange w:id="14608" w:author="suryavina" w:date="2015-02-06T16:21:00Z">
            <w:rPr>
              <w:rFonts w:ascii="Footlight MT Light" w:hAnsi="Footlight MT Light"/>
              <w:sz w:val="24"/>
              <w:szCs w:val="24"/>
              <w:lang w:val="sv-SE"/>
            </w:rPr>
          </w:rPrChange>
        </w:rPr>
        <w:t xml:space="preserve">mengambil langkah-langkah yang cukup memadai untuk melindungi lingkungan tempat kerja dan membatasi perusakan dan gangguan kepada masyarakat maupun miliknya akibat kegiatan </w:t>
      </w:r>
      <w:r w:rsidRPr="004F1FC6">
        <w:rPr>
          <w:rFonts w:ascii="Footlight MT Light" w:hAnsi="Footlight MT Light"/>
          <w:sz w:val="24"/>
          <w:szCs w:val="24"/>
          <w:lang w:val="id-ID"/>
          <w:rPrChange w:id="14609" w:author="suryavina" w:date="2015-02-06T16:21:00Z">
            <w:rPr>
              <w:rFonts w:ascii="Footlight MT Light" w:hAnsi="Footlight MT Light"/>
              <w:sz w:val="24"/>
              <w:szCs w:val="24"/>
              <w:lang w:val="id-ID"/>
            </w:rPr>
          </w:rPrChange>
        </w:rPr>
        <w:t>Penyedia.</w:t>
      </w:r>
    </w:p>
    <w:p w:rsidR="003D0D59" w:rsidRPr="004F1FC6" w:rsidRDefault="003D0D59" w:rsidP="003D0D59">
      <w:pPr>
        <w:ind w:left="993" w:hanging="426"/>
        <w:rPr>
          <w:rFonts w:ascii="Footlight MT Light" w:hAnsi="Footlight MT Light"/>
          <w:sz w:val="24"/>
          <w:szCs w:val="24"/>
          <w:lang w:val="nb-NO"/>
          <w:rPrChange w:id="14610" w:author="suryavina" w:date="2015-02-06T16:21:00Z">
            <w:rPr>
              <w:rFonts w:ascii="Footlight MT Light" w:hAnsi="Footlight MT Light"/>
              <w:sz w:val="24"/>
              <w:szCs w:val="24"/>
              <w:lang w:val="nb-NO"/>
            </w:rPr>
          </w:rPrChange>
        </w:rPr>
      </w:pPr>
    </w:p>
    <w:p w:rsidR="003D0D59" w:rsidRPr="004F1FC6" w:rsidRDefault="00155965" w:rsidP="003D0D59">
      <w:pPr>
        <w:numPr>
          <w:ilvl w:val="3"/>
          <w:numId w:val="873"/>
        </w:numPr>
        <w:ind w:left="426" w:hanging="426"/>
        <w:rPr>
          <w:rFonts w:ascii="Footlight MT Light" w:hAnsi="Footlight MT Light"/>
          <w:sz w:val="24"/>
          <w:szCs w:val="24"/>
          <w:lang w:val="nb-NO"/>
          <w:rPrChange w:id="14611" w:author="suryavina" w:date="2015-02-06T16:21:00Z">
            <w:rPr>
              <w:rFonts w:ascii="Footlight MT Light" w:hAnsi="Footlight MT Light"/>
              <w:sz w:val="24"/>
              <w:szCs w:val="24"/>
              <w:lang w:val="nb-NO"/>
            </w:rPr>
          </w:rPrChange>
        </w:rPr>
      </w:pPr>
      <w:r w:rsidRPr="004F1FC6">
        <w:rPr>
          <w:rFonts w:ascii="Footlight MT Light" w:hAnsi="Footlight MT Light"/>
          <w:sz w:val="24"/>
          <w:szCs w:val="24"/>
          <w:lang w:val="sv-SE"/>
          <w:rPrChange w:id="14612" w:author="suryavina" w:date="2015-02-06T16:21:00Z">
            <w:rPr>
              <w:rFonts w:ascii="Footlight MT Light" w:hAnsi="Footlight MT Light"/>
              <w:sz w:val="24"/>
              <w:szCs w:val="24"/>
              <w:lang w:val="sv-SE"/>
            </w:rPr>
          </w:rPrChange>
        </w:rPr>
        <w:t>Kontrak</w:t>
      </w:r>
      <w:r w:rsidRPr="004F1FC6">
        <w:rPr>
          <w:rFonts w:ascii="Footlight MT Light" w:hAnsi="Footlight MT Light"/>
          <w:sz w:val="24"/>
          <w:szCs w:val="24"/>
          <w:lang w:val="nb-NO"/>
          <w:rPrChange w:id="14613" w:author="suryavina" w:date="2015-02-06T16:21:00Z">
            <w:rPr>
              <w:rFonts w:ascii="Footlight MT Light" w:hAnsi="Footlight MT Light"/>
              <w:sz w:val="24"/>
              <w:szCs w:val="24"/>
              <w:lang w:val="nb-NO"/>
            </w:rPr>
          </w:rPrChange>
        </w:rPr>
        <w:t xml:space="preserve"> ini mulai berlaku efektif terhitung sejak tanggal yang ditetapkan</w:t>
      </w:r>
      <w:r w:rsidRPr="004F1FC6">
        <w:rPr>
          <w:rFonts w:ascii="Footlight MT Light" w:hAnsi="Footlight MT Light"/>
          <w:sz w:val="24"/>
          <w:szCs w:val="24"/>
          <w:lang w:val="id-ID"/>
          <w:rPrChange w:id="14614" w:author="suryavina" w:date="2015-02-06T16:21:00Z">
            <w:rPr>
              <w:rFonts w:ascii="Footlight MT Light" w:hAnsi="Footlight MT Light"/>
              <w:sz w:val="24"/>
              <w:szCs w:val="24"/>
              <w:lang w:val="id-ID"/>
            </w:rPr>
          </w:rPrChange>
        </w:rPr>
        <w:t>,</w:t>
      </w:r>
      <w:r w:rsidRPr="004F1FC6">
        <w:rPr>
          <w:rFonts w:ascii="Footlight MT Light" w:hAnsi="Footlight MT Light"/>
          <w:sz w:val="24"/>
          <w:szCs w:val="24"/>
          <w:lang w:val="nb-NO"/>
          <w:rPrChange w:id="14615" w:author="suryavina" w:date="2015-02-06T16:21:00Z">
            <w:rPr>
              <w:rFonts w:ascii="Footlight MT Light" w:hAnsi="Footlight MT Light"/>
              <w:sz w:val="24"/>
              <w:szCs w:val="24"/>
              <w:lang w:val="nb-NO"/>
            </w:rPr>
          </w:rPrChange>
        </w:rPr>
        <w:t xml:space="preserve"> dengan tanggal mulai dan penyelesaian keseluruhan pekerjaan sebagaimana diatur dalam Syarat-Syarat Umum/Khusus Kontrak.</w:t>
      </w:r>
    </w:p>
    <w:p w:rsidR="003D0D59" w:rsidRPr="004F1FC6" w:rsidRDefault="003D0D59" w:rsidP="003D0D59">
      <w:pPr>
        <w:rPr>
          <w:rFonts w:ascii="Footlight MT Light" w:hAnsi="Footlight MT Light"/>
          <w:sz w:val="24"/>
          <w:szCs w:val="24"/>
          <w:lang w:val="id-ID"/>
          <w:rPrChange w:id="14616" w:author="suryavina" w:date="2015-02-06T16:21:00Z">
            <w:rPr>
              <w:rFonts w:ascii="Footlight MT Light" w:hAnsi="Footlight MT Light"/>
              <w:sz w:val="24"/>
              <w:szCs w:val="24"/>
              <w:lang w:val="id-ID"/>
            </w:rPr>
          </w:rPrChange>
        </w:rPr>
      </w:pPr>
    </w:p>
    <w:p w:rsidR="003D0D59" w:rsidRPr="004F1FC6" w:rsidRDefault="003D0D59" w:rsidP="003D0D59">
      <w:pPr>
        <w:rPr>
          <w:rFonts w:ascii="Footlight MT Light" w:hAnsi="Footlight MT Light"/>
          <w:sz w:val="24"/>
          <w:szCs w:val="24"/>
          <w:lang w:val="id-ID"/>
          <w:rPrChange w:id="14617" w:author="suryavina" w:date="2015-02-06T16:21:00Z">
            <w:rPr>
              <w:rFonts w:ascii="Footlight MT Light" w:hAnsi="Footlight MT Light"/>
              <w:sz w:val="24"/>
              <w:szCs w:val="24"/>
              <w:lang w:val="id-ID"/>
            </w:rPr>
          </w:rPrChange>
        </w:rPr>
      </w:pPr>
    </w:p>
    <w:p w:rsidR="003D0D59" w:rsidRPr="004F1FC6" w:rsidRDefault="00155965" w:rsidP="003D0D59">
      <w:pPr>
        <w:rPr>
          <w:rFonts w:ascii="Footlight MT Light" w:hAnsi="Footlight MT Light"/>
          <w:sz w:val="24"/>
          <w:szCs w:val="24"/>
          <w:lang w:val="nb-NO"/>
          <w:rPrChange w:id="14618" w:author="suryavina" w:date="2015-02-06T16:21:00Z">
            <w:rPr>
              <w:rFonts w:ascii="Footlight MT Light" w:hAnsi="Footlight MT Light"/>
              <w:sz w:val="24"/>
              <w:szCs w:val="24"/>
              <w:lang w:val="nb-NO"/>
            </w:rPr>
          </w:rPrChange>
        </w:rPr>
      </w:pPr>
      <w:r w:rsidRPr="004F1FC6">
        <w:rPr>
          <w:rFonts w:ascii="Footlight MT Light" w:hAnsi="Footlight MT Light"/>
          <w:sz w:val="24"/>
          <w:szCs w:val="24"/>
          <w:lang w:val="nb-NO"/>
          <w:rPrChange w:id="14619" w:author="suryavina" w:date="2015-02-06T16:21:00Z">
            <w:rPr>
              <w:rFonts w:ascii="Footlight MT Light" w:hAnsi="Footlight MT Light"/>
              <w:sz w:val="24"/>
              <w:szCs w:val="24"/>
              <w:lang w:val="nb-NO"/>
            </w:rPr>
          </w:rPrChange>
        </w:rPr>
        <w:t>DENGAN DEMIKIAN, PPK dan Penyedia telah bersepakat untuk menandatangani Kontrak ini pada tanggal tersebut di atas dan melaksanakan Kontrak sesuai dengan ketentuan peraturan perundang-undangan di Republik Indonesia.</w:t>
      </w:r>
    </w:p>
    <w:p w:rsidR="003D0D59" w:rsidRPr="004F1FC6" w:rsidRDefault="003D0D59" w:rsidP="003D0D59">
      <w:pPr>
        <w:rPr>
          <w:rFonts w:ascii="Footlight MT Light" w:hAnsi="Footlight MT Light"/>
          <w:sz w:val="24"/>
          <w:szCs w:val="24"/>
          <w:lang w:val="nb-NO"/>
          <w:rPrChange w:id="14620" w:author="suryavina" w:date="2015-02-06T16:21:00Z">
            <w:rPr>
              <w:rFonts w:ascii="Footlight MT Light" w:hAnsi="Footlight MT Light"/>
              <w:sz w:val="24"/>
              <w:szCs w:val="24"/>
              <w:lang w:val="nb-NO"/>
            </w:rPr>
          </w:rPrChange>
        </w:rPr>
      </w:pPr>
    </w:p>
    <w:tbl>
      <w:tblPr>
        <w:tblW w:w="5003" w:type="pct"/>
        <w:tblLook w:val="01E0"/>
      </w:tblPr>
      <w:tblGrid>
        <w:gridCol w:w="4077"/>
        <w:gridCol w:w="4077"/>
      </w:tblGrid>
      <w:tr w:rsidR="003D0D59" w:rsidRPr="004F1FC6" w:rsidTr="009127B4">
        <w:trPr>
          <w:trHeight w:val="993"/>
        </w:trPr>
        <w:tc>
          <w:tcPr>
            <w:tcW w:w="2500" w:type="pct"/>
          </w:tcPr>
          <w:p w:rsidR="003D0D59" w:rsidRPr="004F1FC6" w:rsidRDefault="00155965" w:rsidP="009127B4">
            <w:pPr>
              <w:jc w:val="center"/>
              <w:rPr>
                <w:rFonts w:ascii="Footlight MT Light" w:hAnsi="Footlight MT Light"/>
                <w:sz w:val="24"/>
                <w:szCs w:val="24"/>
                <w:lang w:val="nb-NO"/>
                <w:rPrChange w:id="14621" w:author="suryavina" w:date="2015-02-06T16:21:00Z">
                  <w:rPr>
                    <w:rFonts w:ascii="Footlight MT Light" w:hAnsi="Footlight MT Light"/>
                    <w:sz w:val="24"/>
                    <w:szCs w:val="24"/>
                    <w:lang w:val="nb-NO"/>
                  </w:rPr>
                </w:rPrChange>
              </w:rPr>
            </w:pPr>
            <w:r w:rsidRPr="004F1FC6">
              <w:rPr>
                <w:rFonts w:ascii="Footlight MT Light" w:hAnsi="Footlight MT Light"/>
                <w:sz w:val="24"/>
                <w:szCs w:val="24"/>
                <w:lang w:val="nb-NO"/>
                <w:rPrChange w:id="14622" w:author="suryavina" w:date="2015-02-06T16:21:00Z">
                  <w:rPr>
                    <w:rFonts w:ascii="Footlight MT Light" w:hAnsi="Footlight MT Light"/>
                    <w:sz w:val="24"/>
                    <w:szCs w:val="24"/>
                    <w:lang w:val="nb-NO"/>
                  </w:rPr>
                </w:rPrChange>
              </w:rPr>
              <w:t>Untuk dan atas nama __________</w:t>
            </w:r>
          </w:p>
          <w:p w:rsidR="003D0D59" w:rsidRPr="004F1FC6" w:rsidRDefault="00155965" w:rsidP="009127B4">
            <w:pPr>
              <w:jc w:val="center"/>
              <w:rPr>
                <w:rFonts w:ascii="Footlight MT Light" w:hAnsi="Footlight MT Light"/>
                <w:sz w:val="24"/>
                <w:szCs w:val="24"/>
                <w:lang w:val="nb-NO"/>
                <w:rPrChange w:id="14623" w:author="suryavina" w:date="2015-02-06T16:21:00Z">
                  <w:rPr>
                    <w:rFonts w:ascii="Footlight MT Light" w:hAnsi="Footlight MT Light"/>
                    <w:sz w:val="24"/>
                    <w:szCs w:val="24"/>
                    <w:lang w:val="nb-NO"/>
                  </w:rPr>
                </w:rPrChange>
              </w:rPr>
            </w:pPr>
            <w:r w:rsidRPr="004F1FC6">
              <w:rPr>
                <w:rFonts w:ascii="Footlight MT Light" w:hAnsi="Footlight MT Light"/>
                <w:sz w:val="24"/>
                <w:szCs w:val="24"/>
                <w:lang w:val="nb-NO"/>
                <w:rPrChange w:id="14624" w:author="suryavina" w:date="2015-02-06T16:21:00Z">
                  <w:rPr>
                    <w:rFonts w:ascii="Footlight MT Light" w:hAnsi="Footlight MT Light"/>
                    <w:sz w:val="24"/>
                    <w:szCs w:val="24"/>
                    <w:lang w:val="nb-NO"/>
                  </w:rPr>
                </w:rPrChange>
              </w:rPr>
              <w:t>PPK</w:t>
            </w:r>
          </w:p>
          <w:p w:rsidR="003D0D59" w:rsidRPr="004F1FC6" w:rsidRDefault="003D0D59" w:rsidP="009127B4">
            <w:pPr>
              <w:jc w:val="center"/>
              <w:rPr>
                <w:rFonts w:ascii="Footlight MT Light" w:hAnsi="Footlight MT Light"/>
                <w:sz w:val="24"/>
                <w:szCs w:val="24"/>
                <w:lang w:val="id-ID"/>
                <w:rPrChange w:id="14625" w:author="suryavina" w:date="2015-02-06T16:21:00Z">
                  <w:rPr>
                    <w:rFonts w:ascii="Footlight MT Light" w:hAnsi="Footlight MT Light"/>
                    <w:sz w:val="24"/>
                    <w:szCs w:val="24"/>
                    <w:lang w:val="id-ID"/>
                  </w:rPr>
                </w:rPrChange>
              </w:rPr>
            </w:pPr>
          </w:p>
          <w:p w:rsidR="003D0D59" w:rsidRPr="004F1FC6" w:rsidRDefault="003D0D59" w:rsidP="009127B4">
            <w:pPr>
              <w:jc w:val="center"/>
              <w:rPr>
                <w:rFonts w:ascii="Footlight MT Light" w:hAnsi="Footlight MT Light"/>
                <w:sz w:val="24"/>
                <w:szCs w:val="24"/>
                <w:lang w:val="id-ID"/>
                <w:rPrChange w:id="14626" w:author="suryavina" w:date="2015-02-06T16:21:00Z">
                  <w:rPr>
                    <w:rFonts w:ascii="Footlight MT Light" w:hAnsi="Footlight MT Light"/>
                    <w:sz w:val="24"/>
                    <w:szCs w:val="24"/>
                    <w:lang w:val="id-ID"/>
                  </w:rPr>
                </w:rPrChange>
              </w:rPr>
            </w:pPr>
          </w:p>
          <w:p w:rsidR="003D0D59" w:rsidRPr="004F1FC6" w:rsidRDefault="003D0D59" w:rsidP="009127B4">
            <w:pPr>
              <w:jc w:val="center"/>
              <w:rPr>
                <w:rFonts w:ascii="Footlight MT Light" w:hAnsi="Footlight MT Light"/>
                <w:sz w:val="24"/>
                <w:szCs w:val="24"/>
                <w:lang w:val="id-ID"/>
                <w:rPrChange w:id="14627" w:author="suryavina" w:date="2015-02-06T16:21:00Z">
                  <w:rPr>
                    <w:rFonts w:ascii="Footlight MT Light" w:hAnsi="Footlight MT Light"/>
                    <w:sz w:val="24"/>
                    <w:szCs w:val="24"/>
                    <w:lang w:val="id-ID"/>
                  </w:rPr>
                </w:rPrChange>
              </w:rPr>
            </w:pPr>
          </w:p>
          <w:p w:rsidR="003D0D59" w:rsidRPr="004F1FC6" w:rsidRDefault="00155965" w:rsidP="009127B4">
            <w:pPr>
              <w:jc w:val="center"/>
              <w:rPr>
                <w:rFonts w:ascii="Footlight MT Light" w:hAnsi="Footlight MT Light"/>
                <w:i/>
                <w:sz w:val="24"/>
                <w:szCs w:val="24"/>
                <w:lang w:val="nb-NO"/>
                <w:rPrChange w:id="14628" w:author="suryavina" w:date="2015-02-06T16:21:00Z">
                  <w:rPr>
                    <w:rFonts w:ascii="Footlight MT Light" w:hAnsi="Footlight MT Light"/>
                    <w:i/>
                    <w:sz w:val="24"/>
                    <w:szCs w:val="24"/>
                    <w:lang w:val="nb-NO"/>
                  </w:rPr>
                </w:rPrChange>
              </w:rPr>
            </w:pPr>
            <w:r w:rsidRPr="004F1FC6">
              <w:rPr>
                <w:rFonts w:ascii="Footlight MT Light" w:hAnsi="Footlight MT Light"/>
                <w:i/>
                <w:sz w:val="24"/>
                <w:szCs w:val="24"/>
                <w:lang w:val="nb-NO"/>
                <w:rPrChange w:id="14629" w:author="suryavina" w:date="2015-02-06T16:21:00Z">
                  <w:rPr>
                    <w:rFonts w:ascii="Footlight MT Light" w:hAnsi="Footlight MT Light"/>
                    <w:i/>
                    <w:sz w:val="24"/>
                    <w:szCs w:val="24"/>
                    <w:lang w:val="nb-NO"/>
                  </w:rPr>
                </w:rPrChange>
              </w:rPr>
              <w:t>[tanda tangan dan cap (jika salinan asli ini untuk Penyedia maka rekatkan materai Rp 6.000,- )]</w:t>
            </w:r>
          </w:p>
          <w:p w:rsidR="003D0D59" w:rsidRPr="004F1FC6" w:rsidRDefault="003D0D59" w:rsidP="009127B4">
            <w:pPr>
              <w:jc w:val="center"/>
              <w:rPr>
                <w:rFonts w:ascii="Footlight MT Light" w:hAnsi="Footlight MT Light"/>
                <w:sz w:val="24"/>
                <w:szCs w:val="24"/>
                <w:lang w:val="id-ID"/>
                <w:rPrChange w:id="14630" w:author="suryavina" w:date="2015-02-06T16:21:00Z">
                  <w:rPr>
                    <w:rFonts w:ascii="Footlight MT Light" w:hAnsi="Footlight MT Light"/>
                    <w:sz w:val="24"/>
                    <w:szCs w:val="24"/>
                    <w:lang w:val="id-ID"/>
                  </w:rPr>
                </w:rPrChange>
              </w:rPr>
            </w:pPr>
          </w:p>
          <w:p w:rsidR="003D0D59" w:rsidRPr="004F1FC6" w:rsidRDefault="003D0D59" w:rsidP="009127B4">
            <w:pPr>
              <w:jc w:val="center"/>
              <w:rPr>
                <w:rFonts w:ascii="Footlight MT Light" w:hAnsi="Footlight MT Light"/>
                <w:sz w:val="24"/>
                <w:szCs w:val="24"/>
                <w:lang w:val="id-ID"/>
                <w:rPrChange w:id="14631" w:author="suryavina" w:date="2015-02-06T16:21:00Z">
                  <w:rPr>
                    <w:rFonts w:ascii="Footlight MT Light" w:hAnsi="Footlight MT Light"/>
                    <w:sz w:val="24"/>
                    <w:szCs w:val="24"/>
                    <w:lang w:val="id-ID"/>
                  </w:rPr>
                </w:rPrChange>
              </w:rPr>
            </w:pPr>
          </w:p>
          <w:p w:rsidR="003D0D59" w:rsidRPr="004F1FC6" w:rsidRDefault="00155965" w:rsidP="009127B4">
            <w:pPr>
              <w:jc w:val="center"/>
              <w:rPr>
                <w:rFonts w:ascii="Footlight MT Light" w:hAnsi="Footlight MT Light"/>
                <w:i/>
                <w:sz w:val="24"/>
                <w:szCs w:val="24"/>
                <w:lang w:val="sv-SE"/>
                <w:rPrChange w:id="14632" w:author="suryavina" w:date="2015-02-06T16:21:00Z">
                  <w:rPr>
                    <w:rFonts w:ascii="Footlight MT Light" w:hAnsi="Footlight MT Light"/>
                    <w:i/>
                    <w:sz w:val="24"/>
                    <w:szCs w:val="24"/>
                    <w:lang w:val="sv-SE"/>
                  </w:rPr>
                </w:rPrChange>
              </w:rPr>
            </w:pPr>
            <w:r w:rsidRPr="004F1FC6">
              <w:rPr>
                <w:rFonts w:ascii="Footlight MT Light" w:hAnsi="Footlight MT Light"/>
                <w:i/>
                <w:sz w:val="24"/>
                <w:szCs w:val="24"/>
                <w:lang w:val="sv-SE"/>
                <w:rPrChange w:id="14633" w:author="suryavina" w:date="2015-02-06T16:21:00Z">
                  <w:rPr>
                    <w:rFonts w:ascii="Footlight MT Light" w:hAnsi="Footlight MT Light"/>
                    <w:i/>
                    <w:sz w:val="24"/>
                    <w:szCs w:val="24"/>
                    <w:lang w:val="sv-SE"/>
                  </w:rPr>
                </w:rPrChange>
              </w:rPr>
              <w:t>[</w:t>
            </w:r>
            <w:r w:rsidRPr="004F1FC6">
              <w:rPr>
                <w:rFonts w:ascii="Footlight MT Light" w:hAnsi="Footlight MT Light"/>
                <w:i/>
                <w:sz w:val="24"/>
                <w:szCs w:val="24"/>
                <w:u w:val="single"/>
                <w:lang w:val="sv-SE"/>
                <w:rPrChange w:id="14634" w:author="suryavina" w:date="2015-02-06T16:21:00Z">
                  <w:rPr>
                    <w:rFonts w:ascii="Footlight MT Light" w:hAnsi="Footlight MT Light"/>
                    <w:i/>
                    <w:sz w:val="24"/>
                    <w:szCs w:val="24"/>
                    <w:u w:val="single"/>
                    <w:lang w:val="sv-SE"/>
                  </w:rPr>
                </w:rPrChange>
              </w:rPr>
              <w:t>nama lengkap</w:t>
            </w:r>
            <w:r w:rsidRPr="004F1FC6">
              <w:rPr>
                <w:rFonts w:ascii="Footlight MT Light" w:hAnsi="Footlight MT Light"/>
                <w:i/>
                <w:sz w:val="24"/>
                <w:szCs w:val="24"/>
                <w:lang w:val="sv-SE"/>
                <w:rPrChange w:id="14635" w:author="suryavina" w:date="2015-02-06T16:21:00Z">
                  <w:rPr>
                    <w:rFonts w:ascii="Footlight MT Light" w:hAnsi="Footlight MT Light"/>
                    <w:i/>
                    <w:sz w:val="24"/>
                    <w:szCs w:val="24"/>
                    <w:lang w:val="sv-SE"/>
                  </w:rPr>
                </w:rPrChange>
              </w:rPr>
              <w:t>]</w:t>
            </w:r>
          </w:p>
          <w:p w:rsidR="003D0D59" w:rsidRPr="004F1FC6" w:rsidRDefault="00155965" w:rsidP="009127B4">
            <w:pPr>
              <w:jc w:val="center"/>
              <w:rPr>
                <w:rFonts w:ascii="Footlight MT Light" w:hAnsi="Footlight MT Light"/>
                <w:sz w:val="24"/>
                <w:szCs w:val="24"/>
                <w:lang w:val="sv-SE"/>
                <w:rPrChange w:id="14636" w:author="suryavina" w:date="2015-02-06T16:21:00Z">
                  <w:rPr>
                    <w:rFonts w:ascii="Footlight MT Light" w:hAnsi="Footlight MT Light"/>
                    <w:sz w:val="24"/>
                    <w:szCs w:val="24"/>
                    <w:lang w:val="sv-SE"/>
                  </w:rPr>
                </w:rPrChange>
              </w:rPr>
            </w:pPr>
            <w:r w:rsidRPr="004F1FC6">
              <w:rPr>
                <w:rFonts w:ascii="Footlight MT Light" w:hAnsi="Footlight MT Light"/>
                <w:i/>
                <w:sz w:val="24"/>
                <w:szCs w:val="24"/>
                <w:lang w:val="sv-SE"/>
                <w:rPrChange w:id="14637" w:author="suryavina" w:date="2015-02-06T16:21:00Z">
                  <w:rPr>
                    <w:rFonts w:ascii="Footlight MT Light" w:hAnsi="Footlight MT Light"/>
                    <w:i/>
                    <w:sz w:val="24"/>
                    <w:szCs w:val="24"/>
                    <w:lang w:val="sv-SE"/>
                  </w:rPr>
                </w:rPrChange>
              </w:rPr>
              <w:t>[jabatan]</w:t>
            </w:r>
          </w:p>
        </w:tc>
        <w:tc>
          <w:tcPr>
            <w:tcW w:w="2500" w:type="pct"/>
          </w:tcPr>
          <w:p w:rsidR="003D0D59" w:rsidRPr="004F1FC6" w:rsidRDefault="00155965" w:rsidP="009127B4">
            <w:pPr>
              <w:jc w:val="center"/>
              <w:rPr>
                <w:rFonts w:ascii="Footlight MT Light" w:hAnsi="Footlight MT Light"/>
                <w:sz w:val="24"/>
                <w:szCs w:val="24"/>
                <w:lang w:val="id-ID"/>
                <w:rPrChange w:id="14638"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fi-FI"/>
                <w:rPrChange w:id="14639" w:author="suryavina" w:date="2015-02-06T16:21:00Z">
                  <w:rPr>
                    <w:rFonts w:ascii="Footlight MT Light" w:hAnsi="Footlight MT Light"/>
                    <w:sz w:val="24"/>
                    <w:szCs w:val="24"/>
                    <w:lang w:val="fi-FI"/>
                  </w:rPr>
                </w:rPrChange>
              </w:rPr>
              <w:t>Untuk dan atas nama Penyedia</w:t>
            </w:r>
            <w:r w:rsidRPr="004F1FC6">
              <w:rPr>
                <w:rFonts w:ascii="Footlight MT Light" w:hAnsi="Footlight MT Light"/>
                <w:sz w:val="24"/>
                <w:szCs w:val="24"/>
                <w:lang w:val="id-ID"/>
                <w:rPrChange w:id="14640" w:author="suryavina" w:date="2015-02-06T16:21:00Z">
                  <w:rPr>
                    <w:rFonts w:ascii="Footlight MT Light" w:hAnsi="Footlight MT Light"/>
                    <w:sz w:val="24"/>
                    <w:szCs w:val="24"/>
                    <w:lang w:val="id-ID"/>
                  </w:rPr>
                </w:rPrChange>
              </w:rPr>
              <w:t>/Kemitraan (KSO)</w:t>
            </w:r>
          </w:p>
          <w:p w:rsidR="003D0D59" w:rsidRPr="004F1FC6" w:rsidRDefault="00155965" w:rsidP="009127B4">
            <w:pPr>
              <w:jc w:val="center"/>
              <w:rPr>
                <w:rFonts w:ascii="Footlight MT Light" w:hAnsi="Footlight MT Light"/>
                <w:sz w:val="24"/>
                <w:szCs w:val="24"/>
                <w:lang w:val="fi-FI"/>
                <w:rPrChange w:id="14641"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14642" w:author="suryavina" w:date="2015-02-06T16:21:00Z">
                  <w:rPr>
                    <w:rFonts w:ascii="Footlight MT Light" w:hAnsi="Footlight MT Light"/>
                    <w:sz w:val="24"/>
                    <w:szCs w:val="24"/>
                    <w:lang w:val="fi-FI"/>
                  </w:rPr>
                </w:rPrChange>
              </w:rPr>
              <w:t>__________</w:t>
            </w:r>
          </w:p>
          <w:p w:rsidR="003D0D59" w:rsidRPr="004F1FC6" w:rsidRDefault="003D0D59" w:rsidP="009127B4">
            <w:pPr>
              <w:jc w:val="center"/>
              <w:rPr>
                <w:rFonts w:ascii="Footlight MT Light" w:hAnsi="Footlight MT Light"/>
                <w:sz w:val="24"/>
                <w:szCs w:val="24"/>
                <w:lang w:val="id-ID"/>
                <w:rPrChange w:id="14643" w:author="suryavina" w:date="2015-02-06T16:21:00Z">
                  <w:rPr>
                    <w:rFonts w:ascii="Footlight MT Light" w:hAnsi="Footlight MT Light"/>
                    <w:sz w:val="24"/>
                    <w:szCs w:val="24"/>
                    <w:lang w:val="id-ID"/>
                  </w:rPr>
                </w:rPrChange>
              </w:rPr>
            </w:pPr>
          </w:p>
          <w:p w:rsidR="003D0D59" w:rsidRPr="004F1FC6" w:rsidRDefault="003D0D59" w:rsidP="009127B4">
            <w:pPr>
              <w:jc w:val="center"/>
              <w:rPr>
                <w:rFonts w:ascii="Footlight MT Light" w:hAnsi="Footlight MT Light"/>
                <w:sz w:val="24"/>
                <w:szCs w:val="24"/>
                <w:lang w:val="id-ID"/>
                <w:rPrChange w:id="14644" w:author="suryavina" w:date="2015-02-06T16:21:00Z">
                  <w:rPr>
                    <w:rFonts w:ascii="Footlight MT Light" w:hAnsi="Footlight MT Light"/>
                    <w:sz w:val="24"/>
                    <w:szCs w:val="24"/>
                    <w:lang w:val="id-ID"/>
                  </w:rPr>
                </w:rPrChange>
              </w:rPr>
            </w:pPr>
          </w:p>
          <w:p w:rsidR="003D0D59" w:rsidRPr="004F1FC6" w:rsidRDefault="00155965" w:rsidP="009127B4">
            <w:pPr>
              <w:jc w:val="center"/>
              <w:rPr>
                <w:rFonts w:ascii="Footlight MT Light" w:hAnsi="Footlight MT Light"/>
                <w:i/>
                <w:sz w:val="24"/>
                <w:szCs w:val="24"/>
                <w:lang w:val="fi-FI"/>
                <w:rPrChange w:id="14645" w:author="suryavina" w:date="2015-02-06T16:21:00Z">
                  <w:rPr>
                    <w:rFonts w:ascii="Footlight MT Light" w:hAnsi="Footlight MT Light"/>
                    <w:i/>
                    <w:sz w:val="24"/>
                    <w:szCs w:val="24"/>
                    <w:lang w:val="fi-FI"/>
                  </w:rPr>
                </w:rPrChange>
              </w:rPr>
            </w:pPr>
            <w:r w:rsidRPr="004F1FC6">
              <w:rPr>
                <w:rFonts w:ascii="Footlight MT Light" w:hAnsi="Footlight MT Light"/>
                <w:i/>
                <w:sz w:val="24"/>
                <w:szCs w:val="24"/>
                <w:lang w:val="fi-FI"/>
                <w:rPrChange w:id="14646" w:author="suryavina" w:date="2015-02-06T16:21:00Z">
                  <w:rPr>
                    <w:rFonts w:ascii="Footlight MT Light" w:hAnsi="Footlight MT Light"/>
                    <w:i/>
                    <w:sz w:val="24"/>
                    <w:szCs w:val="24"/>
                    <w:lang w:val="fi-FI"/>
                  </w:rPr>
                </w:rPrChange>
              </w:rPr>
              <w:t xml:space="preserve">[tanda tangan dan cap (jika salinan asli ini untuk satuan kerja </w:t>
            </w:r>
            <w:r w:rsidRPr="004F1FC6">
              <w:rPr>
                <w:rFonts w:ascii="Footlight MT Light" w:hAnsi="Footlight MT Light"/>
                <w:i/>
                <w:sz w:val="24"/>
                <w:szCs w:val="24"/>
                <w:lang w:val="id-ID"/>
                <w:rPrChange w:id="14647" w:author="suryavina" w:date="2015-02-06T16:21:00Z">
                  <w:rPr>
                    <w:rFonts w:ascii="Footlight MT Light" w:hAnsi="Footlight MT Light"/>
                    <w:i/>
                    <w:sz w:val="24"/>
                    <w:szCs w:val="24"/>
                    <w:lang w:val="id-ID"/>
                  </w:rPr>
                </w:rPrChange>
              </w:rPr>
              <w:t>PPK</w:t>
            </w:r>
            <w:r w:rsidRPr="004F1FC6">
              <w:rPr>
                <w:rFonts w:ascii="Footlight MT Light" w:hAnsi="Footlight MT Light"/>
                <w:i/>
                <w:sz w:val="24"/>
                <w:szCs w:val="24"/>
                <w:lang w:val="fi-FI"/>
                <w:rPrChange w:id="14648" w:author="suryavina" w:date="2015-02-06T16:21:00Z">
                  <w:rPr>
                    <w:rFonts w:ascii="Footlight MT Light" w:hAnsi="Footlight MT Light"/>
                    <w:i/>
                    <w:sz w:val="24"/>
                    <w:szCs w:val="24"/>
                    <w:lang w:val="fi-FI"/>
                  </w:rPr>
                </w:rPrChange>
              </w:rPr>
              <w:t xml:space="preserve"> maka rekatkan materai Rp 6.000,- )]</w:t>
            </w:r>
          </w:p>
          <w:p w:rsidR="003D0D59" w:rsidRPr="004F1FC6" w:rsidRDefault="003D0D59" w:rsidP="009127B4">
            <w:pPr>
              <w:jc w:val="center"/>
              <w:rPr>
                <w:rFonts w:ascii="Footlight MT Light" w:hAnsi="Footlight MT Light"/>
                <w:sz w:val="24"/>
                <w:szCs w:val="24"/>
                <w:lang w:val="id-ID"/>
                <w:rPrChange w:id="14649" w:author="suryavina" w:date="2015-02-06T16:21:00Z">
                  <w:rPr>
                    <w:rFonts w:ascii="Footlight MT Light" w:hAnsi="Footlight MT Light"/>
                    <w:sz w:val="24"/>
                    <w:szCs w:val="24"/>
                    <w:lang w:val="id-ID"/>
                  </w:rPr>
                </w:rPrChange>
              </w:rPr>
            </w:pPr>
          </w:p>
          <w:p w:rsidR="003D0D59" w:rsidRPr="004F1FC6" w:rsidRDefault="003D0D59" w:rsidP="009127B4">
            <w:pPr>
              <w:jc w:val="center"/>
              <w:rPr>
                <w:rFonts w:ascii="Footlight MT Light" w:hAnsi="Footlight MT Light"/>
                <w:sz w:val="24"/>
                <w:szCs w:val="24"/>
                <w:lang w:val="id-ID"/>
                <w:rPrChange w:id="14650" w:author="suryavina" w:date="2015-02-06T16:21:00Z">
                  <w:rPr>
                    <w:rFonts w:ascii="Footlight MT Light" w:hAnsi="Footlight MT Light"/>
                    <w:sz w:val="24"/>
                    <w:szCs w:val="24"/>
                    <w:lang w:val="id-ID"/>
                  </w:rPr>
                </w:rPrChange>
              </w:rPr>
            </w:pPr>
          </w:p>
          <w:p w:rsidR="003D0D59" w:rsidRPr="004F1FC6" w:rsidRDefault="00155965" w:rsidP="009127B4">
            <w:pPr>
              <w:jc w:val="center"/>
              <w:rPr>
                <w:rFonts w:ascii="Footlight MT Light" w:hAnsi="Footlight MT Light"/>
                <w:i/>
                <w:sz w:val="24"/>
                <w:szCs w:val="24"/>
                <w:lang w:val="fi-FI"/>
                <w:rPrChange w:id="14651" w:author="suryavina" w:date="2015-02-06T16:21:00Z">
                  <w:rPr>
                    <w:rFonts w:ascii="Footlight MT Light" w:hAnsi="Footlight MT Light"/>
                    <w:i/>
                    <w:sz w:val="24"/>
                    <w:szCs w:val="24"/>
                    <w:lang w:val="fi-FI"/>
                  </w:rPr>
                </w:rPrChange>
              </w:rPr>
            </w:pPr>
            <w:r w:rsidRPr="004F1FC6">
              <w:rPr>
                <w:rFonts w:ascii="Footlight MT Light" w:hAnsi="Footlight MT Light"/>
                <w:i/>
                <w:sz w:val="24"/>
                <w:szCs w:val="24"/>
                <w:lang w:val="fi-FI"/>
                <w:rPrChange w:id="14652" w:author="suryavina" w:date="2015-02-06T16:21:00Z">
                  <w:rPr>
                    <w:rFonts w:ascii="Footlight MT Light" w:hAnsi="Footlight MT Light"/>
                    <w:i/>
                    <w:sz w:val="24"/>
                    <w:szCs w:val="24"/>
                    <w:lang w:val="fi-FI"/>
                  </w:rPr>
                </w:rPrChange>
              </w:rPr>
              <w:t>[</w:t>
            </w:r>
            <w:r w:rsidRPr="004F1FC6">
              <w:rPr>
                <w:rFonts w:ascii="Footlight MT Light" w:hAnsi="Footlight MT Light"/>
                <w:i/>
                <w:sz w:val="24"/>
                <w:szCs w:val="24"/>
                <w:u w:val="single"/>
                <w:lang w:val="fi-FI"/>
                <w:rPrChange w:id="14653" w:author="suryavina" w:date="2015-02-06T16:21:00Z">
                  <w:rPr>
                    <w:rFonts w:ascii="Footlight MT Light" w:hAnsi="Footlight MT Light"/>
                    <w:i/>
                    <w:sz w:val="24"/>
                    <w:szCs w:val="24"/>
                    <w:u w:val="single"/>
                    <w:lang w:val="fi-FI"/>
                  </w:rPr>
                </w:rPrChange>
              </w:rPr>
              <w:t>nama lengkap</w:t>
            </w:r>
            <w:r w:rsidRPr="004F1FC6">
              <w:rPr>
                <w:rFonts w:ascii="Footlight MT Light" w:hAnsi="Footlight MT Light"/>
                <w:i/>
                <w:sz w:val="24"/>
                <w:szCs w:val="24"/>
                <w:lang w:val="fi-FI"/>
                <w:rPrChange w:id="14654" w:author="suryavina" w:date="2015-02-06T16:21:00Z">
                  <w:rPr>
                    <w:rFonts w:ascii="Footlight MT Light" w:hAnsi="Footlight MT Light"/>
                    <w:i/>
                    <w:sz w:val="24"/>
                    <w:szCs w:val="24"/>
                    <w:lang w:val="fi-FI"/>
                  </w:rPr>
                </w:rPrChange>
              </w:rPr>
              <w:t>]</w:t>
            </w:r>
          </w:p>
          <w:p w:rsidR="003D0D59" w:rsidRPr="004F1FC6" w:rsidRDefault="00155965" w:rsidP="009127B4">
            <w:pPr>
              <w:jc w:val="center"/>
              <w:rPr>
                <w:rFonts w:ascii="Footlight MT Light" w:hAnsi="Footlight MT Light"/>
                <w:i/>
                <w:sz w:val="24"/>
                <w:szCs w:val="24"/>
                <w:lang w:val="fi-FI"/>
                <w:rPrChange w:id="14655" w:author="suryavina" w:date="2015-02-06T16:21:00Z">
                  <w:rPr>
                    <w:rFonts w:ascii="Footlight MT Light" w:hAnsi="Footlight MT Light"/>
                    <w:i/>
                    <w:sz w:val="24"/>
                    <w:szCs w:val="24"/>
                    <w:lang w:val="fi-FI"/>
                  </w:rPr>
                </w:rPrChange>
              </w:rPr>
            </w:pPr>
            <w:r w:rsidRPr="004F1FC6">
              <w:rPr>
                <w:rFonts w:ascii="Footlight MT Light" w:hAnsi="Footlight MT Light"/>
                <w:i/>
                <w:sz w:val="24"/>
                <w:szCs w:val="24"/>
                <w:lang w:val="fi-FI"/>
                <w:rPrChange w:id="14656" w:author="suryavina" w:date="2015-02-06T16:21:00Z">
                  <w:rPr>
                    <w:rFonts w:ascii="Footlight MT Light" w:hAnsi="Footlight MT Light"/>
                    <w:i/>
                    <w:sz w:val="24"/>
                    <w:szCs w:val="24"/>
                    <w:lang w:val="fi-FI"/>
                  </w:rPr>
                </w:rPrChange>
              </w:rPr>
              <w:t>[jabatan]</w:t>
            </w:r>
          </w:p>
          <w:p w:rsidR="003D0D59" w:rsidRPr="004F1FC6" w:rsidRDefault="003D0D59" w:rsidP="009127B4">
            <w:pPr>
              <w:jc w:val="center"/>
              <w:rPr>
                <w:rFonts w:ascii="Footlight MT Light" w:hAnsi="Footlight MT Light"/>
                <w:sz w:val="24"/>
                <w:szCs w:val="24"/>
                <w:lang w:val="fi-FI"/>
                <w:rPrChange w:id="14657" w:author="suryavina" w:date="2015-02-06T16:21:00Z">
                  <w:rPr>
                    <w:rFonts w:ascii="Footlight MT Light" w:hAnsi="Footlight MT Light"/>
                    <w:sz w:val="24"/>
                    <w:szCs w:val="24"/>
                    <w:lang w:val="fi-FI"/>
                  </w:rPr>
                </w:rPrChange>
              </w:rPr>
            </w:pPr>
          </w:p>
          <w:p w:rsidR="003D0D59" w:rsidRPr="004F1FC6" w:rsidRDefault="003D0D59" w:rsidP="009127B4">
            <w:pPr>
              <w:jc w:val="center"/>
              <w:rPr>
                <w:rFonts w:ascii="Footlight MT Light" w:hAnsi="Footlight MT Light"/>
                <w:sz w:val="24"/>
                <w:szCs w:val="24"/>
                <w:rPrChange w:id="14658" w:author="suryavina" w:date="2015-02-06T16:21:00Z">
                  <w:rPr>
                    <w:rFonts w:ascii="Footlight MT Light" w:hAnsi="Footlight MT Light"/>
                    <w:sz w:val="24"/>
                    <w:szCs w:val="24"/>
                  </w:rPr>
                </w:rPrChange>
              </w:rPr>
            </w:pPr>
          </w:p>
        </w:tc>
      </w:tr>
    </w:tbl>
    <w:p w:rsidR="003D0D59" w:rsidRPr="004F1FC6" w:rsidRDefault="003D0D59" w:rsidP="003D0D59">
      <w:pPr>
        <w:pStyle w:val="Heading1"/>
        <w:numPr>
          <w:ilvl w:val="12"/>
          <w:numId w:val="0"/>
        </w:numPr>
        <w:jc w:val="both"/>
        <w:rPr>
          <w:rFonts w:ascii="Footlight MT Light" w:hAnsi="Footlight MT Light"/>
          <w:b w:val="0"/>
          <w:sz w:val="24"/>
          <w:szCs w:val="24"/>
          <w:lang w:val="id-ID"/>
          <w:rPrChange w:id="14659" w:author="suryavina" w:date="2015-02-06T16:21:00Z">
            <w:rPr>
              <w:rFonts w:ascii="Footlight MT Light" w:hAnsi="Footlight MT Light"/>
              <w:b w:val="0"/>
              <w:sz w:val="24"/>
              <w:szCs w:val="24"/>
              <w:lang w:val="id-ID"/>
            </w:rPr>
          </w:rPrChange>
        </w:rPr>
      </w:pPr>
    </w:p>
    <w:p w:rsidR="005E0CFA" w:rsidRPr="004F1FC6" w:rsidRDefault="00155965" w:rsidP="003D0D59">
      <w:pPr>
        <w:jc w:val="center"/>
        <w:rPr>
          <w:rFonts w:ascii="Footlight MT Light" w:hAnsi="Footlight MT Light"/>
          <w:sz w:val="24"/>
          <w:szCs w:val="24"/>
          <w:lang w:val="id-ID"/>
          <w:rPrChange w:id="14660"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4661" w:author="suryavina" w:date="2015-02-06T16:21:00Z">
            <w:rPr>
              <w:rFonts w:ascii="Footlight MT Light" w:hAnsi="Footlight MT Light"/>
              <w:sz w:val="24"/>
              <w:szCs w:val="24"/>
              <w:lang w:val="id-ID"/>
            </w:rPr>
          </w:rPrChange>
        </w:rPr>
        <w:br w:type="page"/>
      </w:r>
      <w:bookmarkStart w:id="14662" w:name="_Toc278850965"/>
    </w:p>
    <w:p w:rsidR="003D0D59" w:rsidRPr="004F1FC6" w:rsidRDefault="003D0D59" w:rsidP="003D0D59">
      <w:pPr>
        <w:pStyle w:val="Heading1"/>
        <w:rPr>
          <w:rFonts w:ascii="Footlight MT Light" w:hAnsi="Footlight MT Light"/>
          <w:sz w:val="24"/>
          <w:szCs w:val="24"/>
          <w:lang w:val="id-ID"/>
          <w:rPrChange w:id="14663" w:author="suryavina" w:date="2015-02-06T16:21:00Z">
            <w:rPr>
              <w:rFonts w:ascii="Footlight MT Light" w:hAnsi="Footlight MT Light"/>
              <w:sz w:val="24"/>
              <w:szCs w:val="24"/>
              <w:lang w:val="id-ID"/>
            </w:rPr>
          </w:rPrChange>
        </w:rPr>
      </w:pPr>
    </w:p>
    <w:p w:rsidR="005E0CFA" w:rsidRPr="004F1FC6" w:rsidRDefault="00155965" w:rsidP="005E0CFA">
      <w:pPr>
        <w:pStyle w:val="Heading2"/>
        <w:jc w:val="left"/>
        <w:rPr>
          <w:rFonts w:ascii="Footlight MT Light" w:hAnsi="Footlight MT Light"/>
          <w:sz w:val="24"/>
          <w:szCs w:val="24"/>
          <w:u w:val="single"/>
          <w:lang w:val="id-ID"/>
          <w:rPrChange w:id="14664" w:author="suryavina" w:date="2015-02-06T16:21:00Z">
            <w:rPr>
              <w:rFonts w:ascii="Footlight MT Light" w:hAnsi="Footlight MT Light"/>
              <w:sz w:val="24"/>
              <w:szCs w:val="24"/>
              <w:u w:val="single"/>
              <w:lang w:val="id-ID"/>
            </w:rPr>
          </w:rPrChange>
        </w:rPr>
      </w:pPr>
      <w:bookmarkStart w:id="14665" w:name="_Toc409775500"/>
      <w:bookmarkStart w:id="14666" w:name="_Toc410662660"/>
      <w:bookmarkStart w:id="14667" w:name="_Toc345106872"/>
      <w:r w:rsidRPr="004F1FC6">
        <w:rPr>
          <w:rFonts w:ascii="Footlight MT Light" w:hAnsi="Footlight MT Light"/>
          <w:sz w:val="24"/>
          <w:szCs w:val="24"/>
          <w:u w:val="single"/>
          <w:lang w:val="id-ID"/>
          <w:rPrChange w:id="14668" w:author="suryavina" w:date="2015-02-06T16:21:00Z">
            <w:rPr>
              <w:rFonts w:ascii="Footlight MT Light" w:hAnsi="Footlight MT Light"/>
              <w:sz w:val="24"/>
              <w:szCs w:val="24"/>
              <w:u w:val="single"/>
              <w:lang w:val="id-ID"/>
            </w:rPr>
          </w:rPrChange>
        </w:rPr>
        <w:t>V.2. B. SYARAT-SYARAT UMUM KONTRAK (SSUK)</w:t>
      </w:r>
      <w:bookmarkEnd w:id="14665"/>
      <w:bookmarkEnd w:id="14666"/>
    </w:p>
    <w:p w:rsidR="003D0D59" w:rsidRPr="004F1FC6" w:rsidRDefault="003D0D59" w:rsidP="003D0D59">
      <w:pPr>
        <w:pStyle w:val="Heading1"/>
        <w:numPr>
          <w:ilvl w:val="12"/>
          <w:numId w:val="0"/>
        </w:numPr>
        <w:pBdr>
          <w:bottom w:val="single" w:sz="4" w:space="1" w:color="auto"/>
        </w:pBdr>
        <w:jc w:val="both"/>
        <w:rPr>
          <w:rFonts w:ascii="Footlight MT Light" w:hAnsi="Footlight MT Light"/>
          <w:sz w:val="24"/>
          <w:szCs w:val="24"/>
          <w:lang w:val="id-ID"/>
          <w:rPrChange w:id="14669" w:author="suryavina" w:date="2015-02-06T16:21:00Z">
            <w:rPr>
              <w:rFonts w:ascii="Footlight MT Light" w:hAnsi="Footlight MT Light"/>
              <w:sz w:val="24"/>
              <w:szCs w:val="24"/>
              <w:lang w:val="id-ID"/>
            </w:rPr>
          </w:rPrChange>
        </w:rPr>
      </w:pPr>
      <w:bookmarkStart w:id="14670" w:name="_Toc29564169"/>
      <w:bookmarkStart w:id="14671" w:name="_Toc147562953"/>
      <w:bookmarkStart w:id="14672" w:name="_Toc147653472"/>
      <w:bookmarkStart w:id="14673" w:name="_Toc147654021"/>
      <w:bookmarkStart w:id="14674" w:name="_Toc147703037"/>
      <w:bookmarkStart w:id="14675" w:name="_Toc147703171"/>
      <w:bookmarkStart w:id="14676" w:name="_Toc147703503"/>
      <w:bookmarkStart w:id="14677" w:name="_Toc147705233"/>
      <w:bookmarkStart w:id="14678" w:name="_Toc147705504"/>
      <w:bookmarkStart w:id="14679" w:name="_Toc147783897"/>
      <w:bookmarkStart w:id="14680" w:name="_Toc147784063"/>
      <w:bookmarkStart w:id="14681" w:name="_Toc147784402"/>
      <w:bookmarkStart w:id="14682" w:name="_Toc148105462"/>
      <w:bookmarkStart w:id="14683" w:name="_Toc148105669"/>
      <w:bookmarkStart w:id="14684" w:name="_Toc148105876"/>
      <w:bookmarkStart w:id="14685" w:name="_Toc148106290"/>
      <w:bookmarkStart w:id="14686" w:name="_Toc148106497"/>
      <w:bookmarkStart w:id="14687" w:name="_Toc148106704"/>
      <w:bookmarkStart w:id="14688" w:name="_Toc152495029"/>
      <w:bookmarkStart w:id="14689" w:name="_Toc150753971"/>
      <w:bookmarkStart w:id="14690" w:name="_Toc153425058"/>
      <w:bookmarkStart w:id="14691" w:name="_Toc153494220"/>
      <w:bookmarkStart w:id="14692" w:name="_Toc153498395"/>
      <w:bookmarkStart w:id="14693" w:name="_Toc153498616"/>
      <w:bookmarkStart w:id="14694" w:name="_Toc155490182"/>
      <w:bookmarkEnd w:id="14662"/>
      <w:bookmarkEnd w:id="14667"/>
    </w:p>
    <w:p w:rsidR="003D0D59" w:rsidRPr="004F1FC6" w:rsidRDefault="00155965" w:rsidP="003D0D59">
      <w:pPr>
        <w:pStyle w:val="Heading1"/>
        <w:numPr>
          <w:ilvl w:val="0"/>
          <w:numId w:val="1091"/>
        </w:numPr>
        <w:ind w:left="426" w:hanging="426"/>
        <w:jc w:val="both"/>
        <w:rPr>
          <w:rFonts w:ascii="Footlight MT Light" w:hAnsi="Footlight MT Light"/>
          <w:sz w:val="24"/>
          <w:szCs w:val="24"/>
          <w:lang w:val="id-ID"/>
          <w:rPrChange w:id="14695" w:author="suryavina" w:date="2015-02-06T16:21:00Z">
            <w:rPr>
              <w:rFonts w:ascii="Footlight MT Light" w:hAnsi="Footlight MT Light"/>
              <w:sz w:val="24"/>
              <w:szCs w:val="24"/>
              <w:lang w:val="id-ID"/>
            </w:rPr>
          </w:rPrChange>
        </w:rPr>
      </w:pPr>
      <w:bookmarkStart w:id="14696" w:name="_Toc290374973"/>
      <w:bookmarkStart w:id="14697" w:name="_Toc345106873"/>
      <w:bookmarkStart w:id="14698" w:name="_Toc409775501"/>
      <w:bookmarkStart w:id="14699" w:name="_Toc410662661"/>
      <w:bookmarkEnd w:id="14670"/>
      <w:bookmarkEnd w:id="14671"/>
      <w:bookmarkEnd w:id="14672"/>
      <w:bookmarkEnd w:id="14673"/>
      <w:bookmarkEnd w:id="14674"/>
      <w:bookmarkEnd w:id="14675"/>
      <w:bookmarkEnd w:id="14676"/>
      <w:bookmarkEnd w:id="14677"/>
      <w:bookmarkEnd w:id="14678"/>
      <w:bookmarkEnd w:id="14679"/>
      <w:bookmarkEnd w:id="14680"/>
      <w:bookmarkEnd w:id="14681"/>
      <w:bookmarkEnd w:id="14682"/>
      <w:bookmarkEnd w:id="14683"/>
      <w:bookmarkEnd w:id="14684"/>
      <w:bookmarkEnd w:id="14685"/>
      <w:bookmarkEnd w:id="14686"/>
      <w:bookmarkEnd w:id="14687"/>
      <w:bookmarkEnd w:id="14688"/>
      <w:bookmarkEnd w:id="14689"/>
      <w:bookmarkEnd w:id="14690"/>
      <w:bookmarkEnd w:id="14691"/>
      <w:bookmarkEnd w:id="14692"/>
      <w:bookmarkEnd w:id="14693"/>
      <w:bookmarkEnd w:id="14694"/>
      <w:r w:rsidRPr="004F1FC6">
        <w:rPr>
          <w:rFonts w:ascii="Footlight MT Light" w:hAnsi="Footlight MT Light"/>
          <w:sz w:val="24"/>
          <w:szCs w:val="24"/>
          <w:lang w:val="id-ID"/>
          <w:rPrChange w:id="14700" w:author="suryavina" w:date="2015-02-06T16:21:00Z">
            <w:rPr>
              <w:rFonts w:ascii="Footlight MT Light" w:hAnsi="Footlight MT Light"/>
              <w:sz w:val="24"/>
              <w:szCs w:val="24"/>
              <w:lang w:val="id-ID"/>
            </w:rPr>
          </w:rPrChange>
        </w:rPr>
        <w:t>Ketentuan Umum</w:t>
      </w:r>
      <w:bookmarkEnd w:id="14696"/>
      <w:bookmarkEnd w:id="14697"/>
      <w:bookmarkEnd w:id="14698"/>
      <w:bookmarkEnd w:id="14699"/>
    </w:p>
    <w:p w:rsidR="003D0D59" w:rsidRPr="004F1FC6" w:rsidRDefault="003D0D59" w:rsidP="003D0D59">
      <w:pPr>
        <w:rPr>
          <w:rFonts w:ascii="Footlight MT Light" w:hAnsi="Footlight MT Light"/>
          <w:b/>
          <w:sz w:val="24"/>
          <w:szCs w:val="24"/>
          <w:lang w:val="id-ID"/>
          <w:rPrChange w:id="14701" w:author="suryavina" w:date="2015-02-06T16:21:00Z">
            <w:rPr>
              <w:rFonts w:ascii="Footlight MT Light" w:hAnsi="Footlight MT Light"/>
              <w:b/>
              <w:sz w:val="24"/>
              <w:szCs w:val="24"/>
              <w:lang w:val="id-ID"/>
            </w:rPr>
          </w:rPrChange>
        </w:rPr>
      </w:pPr>
    </w:p>
    <w:tbl>
      <w:tblPr>
        <w:tblW w:w="0" w:type="auto"/>
        <w:tblLayout w:type="fixed"/>
        <w:tblLook w:val="0000"/>
      </w:tblPr>
      <w:tblGrid>
        <w:gridCol w:w="2376"/>
        <w:gridCol w:w="5670"/>
      </w:tblGrid>
      <w:tr w:rsidR="003D0D59" w:rsidRPr="004F1FC6" w:rsidTr="009127B4">
        <w:tc>
          <w:tcPr>
            <w:tcW w:w="2376" w:type="dxa"/>
          </w:tcPr>
          <w:p w:rsidR="00155965" w:rsidRPr="004F1FC6" w:rsidRDefault="00155965" w:rsidP="00155965">
            <w:pPr>
              <w:pStyle w:val="Heading2"/>
              <w:numPr>
                <w:ilvl w:val="2"/>
                <w:numId w:val="1881"/>
              </w:numPr>
              <w:tabs>
                <w:tab w:val="left" w:pos="426"/>
              </w:tabs>
              <w:ind w:left="426" w:hanging="426"/>
              <w:jc w:val="left"/>
              <w:rPr>
                <w:rFonts w:ascii="Footlight MT Light" w:hAnsi="Footlight MT Light"/>
                <w:sz w:val="24"/>
                <w:szCs w:val="24"/>
                <w:lang w:val="id-ID"/>
                <w:rPrChange w:id="14702" w:author="suryavina" w:date="2015-02-06T16:21:00Z">
                  <w:rPr>
                    <w:rFonts w:ascii="Footlight MT Light" w:hAnsi="Footlight MT Light"/>
                    <w:sz w:val="24"/>
                    <w:szCs w:val="24"/>
                    <w:lang w:val="id-ID"/>
                  </w:rPr>
                </w:rPrChange>
              </w:rPr>
            </w:pPr>
            <w:bookmarkStart w:id="14703" w:name="_Toc409775502"/>
            <w:bookmarkStart w:id="14704" w:name="_Toc410662662"/>
            <w:r w:rsidRPr="004F1FC6">
              <w:rPr>
                <w:rFonts w:ascii="Footlight MT Light" w:hAnsi="Footlight MT Light"/>
                <w:sz w:val="24"/>
                <w:szCs w:val="24"/>
                <w:lang w:val="id-ID"/>
                <w:rPrChange w:id="14705" w:author="suryavina" w:date="2015-02-06T16:21:00Z">
                  <w:rPr>
                    <w:rFonts w:ascii="Footlight MT Light" w:hAnsi="Footlight MT Light"/>
                    <w:sz w:val="24"/>
                    <w:szCs w:val="24"/>
                    <w:lang w:val="id-ID"/>
                  </w:rPr>
                </w:rPrChange>
              </w:rPr>
              <w:t>Definisi</w:t>
            </w:r>
            <w:bookmarkEnd w:id="14703"/>
            <w:bookmarkEnd w:id="14704"/>
          </w:p>
        </w:tc>
        <w:tc>
          <w:tcPr>
            <w:tcW w:w="5670" w:type="dxa"/>
            <w:shd w:val="clear" w:color="auto" w:fill="auto"/>
          </w:tcPr>
          <w:p w:rsidR="003D0D59" w:rsidRPr="004F1FC6" w:rsidRDefault="00155965" w:rsidP="009127B4">
            <w:pPr>
              <w:rPr>
                <w:rFonts w:ascii="Footlight MT Light" w:hAnsi="Footlight MT Light" w:cs="Arial"/>
                <w:strike/>
                <w:sz w:val="24"/>
                <w:szCs w:val="24"/>
                <w:lang w:val="id-ID"/>
                <w:rPrChange w:id="14706" w:author="suryavina" w:date="2015-02-06T16:21:00Z">
                  <w:rPr>
                    <w:rFonts w:ascii="Footlight MT Light" w:hAnsi="Footlight MT Light" w:cs="Arial"/>
                    <w:strike/>
                    <w:sz w:val="24"/>
                    <w:szCs w:val="24"/>
                    <w:lang w:val="id-ID"/>
                  </w:rPr>
                </w:rPrChange>
              </w:rPr>
            </w:pPr>
            <w:r w:rsidRPr="004F1FC6">
              <w:rPr>
                <w:rFonts w:ascii="Footlight MT Light" w:hAnsi="Footlight MT Light" w:cs="Arial"/>
                <w:sz w:val="24"/>
                <w:szCs w:val="24"/>
                <w:lang w:val="id-ID"/>
                <w:rPrChange w:id="14707" w:author="suryavina" w:date="2015-02-06T16:21:00Z">
                  <w:rPr>
                    <w:rFonts w:ascii="Footlight MT Light" w:hAnsi="Footlight MT Light" w:cs="Arial"/>
                    <w:sz w:val="24"/>
                    <w:szCs w:val="24"/>
                    <w:lang w:val="id-ID"/>
                  </w:rPr>
                </w:rPrChange>
              </w:rPr>
              <w:t>Istilah-istilah yang digunakan dalam Syarat-Syarat Umum Kontrak ini harus mempunyai arti atau tafsiran seperti yang dimaksudkan sebagai berikut:</w:t>
            </w:r>
          </w:p>
          <w:p w:rsidR="003D0D59" w:rsidRPr="004F1FC6" w:rsidRDefault="00155965" w:rsidP="003D0D59">
            <w:pPr>
              <w:numPr>
                <w:ilvl w:val="4"/>
                <w:numId w:val="813"/>
              </w:numPr>
              <w:tabs>
                <w:tab w:val="clear" w:pos="794"/>
                <w:tab w:val="left" w:pos="743"/>
              </w:tabs>
              <w:ind w:left="743" w:hanging="743"/>
              <w:rPr>
                <w:rFonts w:ascii="Footlight MT Light" w:hAnsi="Footlight MT Light" w:cs="Arial"/>
                <w:b/>
                <w:strike/>
                <w:sz w:val="24"/>
                <w:szCs w:val="24"/>
                <w:lang w:val="id-ID"/>
                <w:rPrChange w:id="14708" w:author="suryavina" w:date="2015-02-06T16:21:00Z">
                  <w:rPr>
                    <w:rFonts w:ascii="Footlight MT Light" w:hAnsi="Footlight MT Light" w:cs="Arial"/>
                    <w:b/>
                    <w:strike/>
                    <w:sz w:val="24"/>
                    <w:szCs w:val="24"/>
                    <w:lang w:val="id-ID"/>
                  </w:rPr>
                </w:rPrChange>
              </w:rPr>
            </w:pPr>
            <w:r w:rsidRPr="004F1FC6">
              <w:rPr>
                <w:rFonts w:ascii="Footlight MT Light" w:hAnsi="Footlight MT Light" w:cs="Arial"/>
                <w:b/>
                <w:sz w:val="24"/>
                <w:szCs w:val="24"/>
                <w:lang w:val="id-ID"/>
                <w:rPrChange w:id="14709" w:author="suryavina" w:date="2015-02-06T16:21:00Z">
                  <w:rPr>
                    <w:rFonts w:ascii="Footlight MT Light" w:hAnsi="Footlight MT Light" w:cs="Arial"/>
                    <w:b/>
                    <w:sz w:val="24"/>
                    <w:szCs w:val="24"/>
                    <w:lang w:val="id-ID"/>
                  </w:rPr>
                </w:rPrChange>
              </w:rPr>
              <w:t xml:space="preserve">Pekerjaan Konstruksi </w:t>
            </w:r>
            <w:r w:rsidRPr="004F1FC6">
              <w:rPr>
                <w:rFonts w:ascii="Footlight MT Light" w:hAnsi="Footlight MT Light" w:cs="Arial"/>
                <w:sz w:val="24"/>
                <w:szCs w:val="24"/>
                <w:lang w:val="id-ID"/>
                <w:rPrChange w:id="14710" w:author="suryavina" w:date="2015-02-06T16:21:00Z">
                  <w:rPr>
                    <w:rFonts w:ascii="Footlight MT Light" w:hAnsi="Footlight MT Light" w:cs="Arial"/>
                    <w:sz w:val="24"/>
                    <w:szCs w:val="24"/>
                    <w:lang w:val="id-ID"/>
                  </w:rPr>
                </w:rPrChange>
              </w:rPr>
              <w:t>adalah seluruh pekerjaan yang berhubungan dengan pelaksanaan konstruksi bangunan atau pembuatan wujud fisik lainnya.</w:t>
            </w:r>
          </w:p>
          <w:p w:rsidR="003D0D59" w:rsidRPr="004F1FC6" w:rsidRDefault="00155965" w:rsidP="003D0D59">
            <w:pPr>
              <w:numPr>
                <w:ilvl w:val="4"/>
                <w:numId w:val="813"/>
              </w:numPr>
              <w:tabs>
                <w:tab w:val="clear" w:pos="794"/>
                <w:tab w:val="left" w:pos="743"/>
              </w:tabs>
              <w:ind w:left="743" w:hanging="743"/>
              <w:rPr>
                <w:rFonts w:ascii="Footlight MT Light" w:hAnsi="Footlight MT Light" w:cs="Arial"/>
                <w:sz w:val="24"/>
                <w:szCs w:val="24"/>
                <w:lang w:val="id-ID"/>
                <w:rPrChange w:id="14711" w:author="suryavina" w:date="2015-02-06T16:21:00Z">
                  <w:rPr>
                    <w:rFonts w:ascii="Footlight MT Light" w:hAnsi="Footlight MT Light" w:cs="Arial"/>
                    <w:sz w:val="24"/>
                    <w:szCs w:val="24"/>
                    <w:lang w:val="id-ID"/>
                  </w:rPr>
                </w:rPrChange>
              </w:rPr>
            </w:pPr>
            <w:r w:rsidRPr="004F1FC6">
              <w:rPr>
                <w:rFonts w:ascii="Footlight MT Light" w:hAnsi="Footlight MT Light" w:cs="Arial"/>
                <w:b/>
                <w:sz w:val="24"/>
                <w:szCs w:val="24"/>
                <w:lang w:val="id-ID"/>
                <w:rPrChange w:id="14712" w:author="suryavina" w:date="2015-02-06T16:21:00Z">
                  <w:rPr>
                    <w:rFonts w:ascii="Footlight MT Light" w:hAnsi="Footlight MT Light" w:cs="Arial"/>
                    <w:b/>
                    <w:sz w:val="24"/>
                    <w:szCs w:val="24"/>
                    <w:lang w:val="id-ID"/>
                  </w:rPr>
                </w:rPrChange>
              </w:rPr>
              <w:t>Pengguna Anggaran</w:t>
            </w:r>
            <w:r w:rsidRPr="004F1FC6">
              <w:rPr>
                <w:rFonts w:ascii="Footlight MT Light" w:hAnsi="Footlight MT Light" w:cs="Arial"/>
                <w:sz w:val="24"/>
                <w:szCs w:val="24"/>
                <w:lang w:val="id-ID"/>
                <w:rPrChange w:id="14713" w:author="suryavina" w:date="2015-02-06T16:21:00Z">
                  <w:rPr>
                    <w:rFonts w:ascii="Footlight MT Light" w:hAnsi="Footlight MT Light" w:cs="Arial"/>
                    <w:sz w:val="24"/>
                    <w:szCs w:val="24"/>
                    <w:lang w:val="id-ID"/>
                  </w:rPr>
                </w:rPrChange>
              </w:rPr>
              <w:t xml:space="preserve"> yang selanjutnya disebut </w:t>
            </w:r>
            <w:r w:rsidRPr="004F1FC6">
              <w:rPr>
                <w:rFonts w:ascii="Footlight MT Light" w:hAnsi="Footlight MT Light" w:cs="Arial"/>
                <w:b/>
                <w:sz w:val="24"/>
                <w:szCs w:val="24"/>
                <w:lang w:val="id-ID"/>
                <w:rPrChange w:id="14714" w:author="suryavina" w:date="2015-02-06T16:21:00Z">
                  <w:rPr>
                    <w:rFonts w:ascii="Footlight MT Light" w:hAnsi="Footlight MT Light" w:cs="Arial"/>
                    <w:b/>
                    <w:sz w:val="24"/>
                    <w:szCs w:val="24"/>
                    <w:lang w:val="id-ID"/>
                  </w:rPr>
                </w:rPrChange>
              </w:rPr>
              <w:t>PA</w:t>
            </w:r>
            <w:r w:rsidRPr="004F1FC6">
              <w:rPr>
                <w:rFonts w:ascii="Footlight MT Light" w:hAnsi="Footlight MT Light" w:cs="Arial"/>
                <w:sz w:val="24"/>
                <w:szCs w:val="24"/>
                <w:lang w:val="id-ID"/>
                <w:rPrChange w:id="14715" w:author="suryavina" w:date="2015-02-06T16:21:00Z">
                  <w:rPr>
                    <w:rFonts w:ascii="Footlight MT Light" w:hAnsi="Footlight MT Light" w:cs="Arial"/>
                    <w:sz w:val="24"/>
                    <w:szCs w:val="24"/>
                    <w:lang w:val="id-ID"/>
                  </w:rPr>
                </w:rPrChange>
              </w:rPr>
              <w:t xml:space="preserve"> adalah pejabat pemegang kewenangan penggunaan anggaran Kementerian/ Lembaga/Satuan Kerja Perangkat Daerah atau Pejabat yang disamakan pada Institusi lain Pengguna APBN/APBD.</w:t>
            </w:r>
          </w:p>
          <w:p w:rsidR="003D0D59" w:rsidRPr="004F1FC6" w:rsidRDefault="00155965" w:rsidP="003D0D59">
            <w:pPr>
              <w:numPr>
                <w:ilvl w:val="4"/>
                <w:numId w:val="813"/>
              </w:numPr>
              <w:tabs>
                <w:tab w:val="clear" w:pos="794"/>
                <w:tab w:val="left" w:pos="743"/>
              </w:tabs>
              <w:ind w:left="743" w:hanging="743"/>
              <w:rPr>
                <w:rFonts w:ascii="Footlight MT Light" w:hAnsi="Footlight MT Light" w:cs="Arial"/>
                <w:sz w:val="24"/>
                <w:szCs w:val="24"/>
                <w:lang w:val="id-ID"/>
                <w:rPrChange w:id="14716" w:author="suryavina" w:date="2015-02-06T16:21:00Z">
                  <w:rPr>
                    <w:rFonts w:ascii="Footlight MT Light" w:hAnsi="Footlight MT Light" w:cs="Arial"/>
                    <w:sz w:val="24"/>
                    <w:szCs w:val="24"/>
                    <w:lang w:val="id-ID"/>
                  </w:rPr>
                </w:rPrChange>
              </w:rPr>
            </w:pPr>
            <w:r w:rsidRPr="004F1FC6">
              <w:rPr>
                <w:rFonts w:ascii="Footlight MT Light" w:hAnsi="Footlight MT Light" w:cs="Arial"/>
                <w:b/>
                <w:sz w:val="24"/>
                <w:szCs w:val="24"/>
                <w:lang w:val="id-ID"/>
                <w:rPrChange w:id="14717" w:author="suryavina" w:date="2015-02-06T16:21:00Z">
                  <w:rPr>
                    <w:rFonts w:ascii="Footlight MT Light" w:hAnsi="Footlight MT Light" w:cs="Arial"/>
                    <w:b/>
                    <w:sz w:val="24"/>
                    <w:szCs w:val="24"/>
                    <w:lang w:val="id-ID"/>
                  </w:rPr>
                </w:rPrChange>
              </w:rPr>
              <w:t>Kuasa Pengguna Anggaran</w:t>
            </w:r>
            <w:r w:rsidRPr="004F1FC6">
              <w:rPr>
                <w:rFonts w:ascii="Footlight MT Light" w:hAnsi="Footlight MT Light" w:cs="Arial"/>
                <w:sz w:val="24"/>
                <w:szCs w:val="24"/>
                <w:lang w:val="id-ID"/>
                <w:rPrChange w:id="14718" w:author="suryavina" w:date="2015-02-06T16:21:00Z">
                  <w:rPr>
                    <w:rFonts w:ascii="Footlight MT Light" w:hAnsi="Footlight MT Light" w:cs="Arial"/>
                    <w:sz w:val="24"/>
                    <w:szCs w:val="24"/>
                    <w:lang w:val="id-ID"/>
                  </w:rPr>
                </w:rPrChange>
              </w:rPr>
              <w:t xml:space="preserve"> </w:t>
            </w:r>
            <w:r w:rsidRPr="004F1FC6">
              <w:rPr>
                <w:rFonts w:ascii="Footlight MT Light" w:hAnsi="Footlight MT Light" w:cs="Arial"/>
                <w:sz w:val="24"/>
                <w:szCs w:val="24"/>
                <w:lang w:val="af-ZA"/>
                <w:rPrChange w:id="14719" w:author="suryavina" w:date="2015-02-06T16:21:00Z">
                  <w:rPr>
                    <w:rFonts w:ascii="Footlight MT Light" w:hAnsi="Footlight MT Light" w:cs="Arial"/>
                    <w:sz w:val="24"/>
                    <w:szCs w:val="24"/>
                    <w:lang w:val="af-ZA"/>
                  </w:rPr>
                </w:rPrChange>
              </w:rPr>
              <w:t>yang selanjutnya disebut KPA adalah pejabat yang ditetapkan oleh PA untuk menggunakan APBN atau ditetapkan oleh Kepala Daerah untuk menggunakan APBD</w:t>
            </w:r>
            <w:r w:rsidRPr="004F1FC6">
              <w:rPr>
                <w:rFonts w:ascii="Footlight MT Light" w:hAnsi="Footlight MT Light" w:cs="Arial"/>
                <w:sz w:val="24"/>
                <w:szCs w:val="24"/>
                <w:lang w:val="id-ID"/>
                <w:rPrChange w:id="14720" w:author="suryavina" w:date="2015-02-06T16:21:00Z">
                  <w:rPr>
                    <w:rFonts w:ascii="Footlight MT Light" w:hAnsi="Footlight MT Light" w:cs="Arial"/>
                    <w:sz w:val="24"/>
                    <w:szCs w:val="24"/>
                    <w:lang w:val="id-ID"/>
                  </w:rPr>
                </w:rPrChange>
              </w:rPr>
              <w:t>.</w:t>
            </w:r>
          </w:p>
          <w:p w:rsidR="003D0D59" w:rsidRPr="004F1FC6" w:rsidRDefault="00155965" w:rsidP="003D0D59">
            <w:pPr>
              <w:numPr>
                <w:ilvl w:val="4"/>
                <w:numId w:val="813"/>
              </w:numPr>
              <w:tabs>
                <w:tab w:val="clear" w:pos="794"/>
                <w:tab w:val="left" w:pos="743"/>
              </w:tabs>
              <w:ind w:left="743" w:hanging="743"/>
              <w:rPr>
                <w:rFonts w:ascii="Footlight MT Light" w:hAnsi="Footlight MT Light" w:cs="Arial"/>
                <w:sz w:val="24"/>
                <w:szCs w:val="24"/>
                <w:lang w:val="id-ID"/>
                <w:rPrChange w:id="14721" w:author="suryavina" w:date="2015-02-06T16:21:00Z">
                  <w:rPr>
                    <w:rFonts w:ascii="Footlight MT Light" w:hAnsi="Footlight MT Light" w:cs="Arial"/>
                    <w:sz w:val="24"/>
                    <w:szCs w:val="24"/>
                    <w:lang w:val="id-ID"/>
                  </w:rPr>
                </w:rPrChange>
              </w:rPr>
            </w:pPr>
            <w:r w:rsidRPr="004F1FC6">
              <w:rPr>
                <w:rFonts w:ascii="Footlight MT Light" w:hAnsi="Footlight MT Light" w:cs="Arial"/>
                <w:b/>
                <w:sz w:val="24"/>
                <w:szCs w:val="24"/>
                <w:lang w:val="id-ID"/>
                <w:rPrChange w:id="14722" w:author="suryavina" w:date="2015-02-06T16:21:00Z">
                  <w:rPr>
                    <w:rFonts w:ascii="Footlight MT Light" w:hAnsi="Footlight MT Light" w:cs="Arial"/>
                    <w:b/>
                    <w:sz w:val="24"/>
                    <w:szCs w:val="24"/>
                    <w:lang w:val="id-ID"/>
                  </w:rPr>
                </w:rPrChange>
              </w:rPr>
              <w:t>Pejabat Pembuat Komitmen</w:t>
            </w:r>
            <w:r w:rsidRPr="004F1FC6">
              <w:rPr>
                <w:rFonts w:ascii="Footlight MT Light" w:hAnsi="Footlight MT Light" w:cs="Arial"/>
                <w:sz w:val="24"/>
                <w:szCs w:val="24"/>
                <w:lang w:val="id-ID"/>
                <w:rPrChange w:id="14723" w:author="suryavina" w:date="2015-02-06T16:21:00Z">
                  <w:rPr>
                    <w:rFonts w:ascii="Footlight MT Light" w:hAnsi="Footlight MT Light" w:cs="Arial"/>
                    <w:sz w:val="24"/>
                    <w:szCs w:val="24"/>
                    <w:lang w:val="id-ID"/>
                  </w:rPr>
                </w:rPrChange>
              </w:rPr>
              <w:t xml:space="preserve"> yang selanjutnya disebut </w:t>
            </w:r>
            <w:r w:rsidRPr="004F1FC6">
              <w:rPr>
                <w:rFonts w:ascii="Footlight MT Light" w:hAnsi="Footlight MT Light" w:cs="Arial"/>
                <w:b/>
                <w:sz w:val="24"/>
                <w:szCs w:val="24"/>
                <w:lang w:val="id-ID"/>
                <w:rPrChange w:id="14724" w:author="suryavina" w:date="2015-02-06T16:21:00Z">
                  <w:rPr>
                    <w:rFonts w:ascii="Footlight MT Light" w:hAnsi="Footlight MT Light" w:cs="Arial"/>
                    <w:b/>
                    <w:sz w:val="24"/>
                    <w:szCs w:val="24"/>
                    <w:lang w:val="id-ID"/>
                  </w:rPr>
                </w:rPrChange>
              </w:rPr>
              <w:t>PPK</w:t>
            </w:r>
            <w:r w:rsidRPr="004F1FC6">
              <w:rPr>
                <w:rFonts w:ascii="Footlight MT Light" w:hAnsi="Footlight MT Light" w:cs="Arial"/>
                <w:sz w:val="24"/>
                <w:szCs w:val="24"/>
                <w:lang w:val="id-ID"/>
                <w:rPrChange w:id="14725" w:author="suryavina" w:date="2015-02-06T16:21:00Z">
                  <w:rPr>
                    <w:rFonts w:ascii="Footlight MT Light" w:hAnsi="Footlight MT Light" w:cs="Arial"/>
                    <w:sz w:val="24"/>
                    <w:szCs w:val="24"/>
                    <w:lang w:val="id-ID"/>
                  </w:rPr>
                </w:rPrChange>
              </w:rPr>
              <w:t xml:space="preserve"> adalah pejabat yang bertanggung jawab atas pelaksanaan Pengadaan Pekerjaan Konstruksi.</w:t>
            </w:r>
          </w:p>
          <w:p w:rsidR="003D0D59" w:rsidRPr="004F1FC6" w:rsidRDefault="00155965" w:rsidP="003D0D59">
            <w:pPr>
              <w:numPr>
                <w:ilvl w:val="4"/>
                <w:numId w:val="813"/>
              </w:numPr>
              <w:tabs>
                <w:tab w:val="clear" w:pos="794"/>
                <w:tab w:val="left" w:pos="743"/>
              </w:tabs>
              <w:ind w:left="743" w:hanging="743"/>
              <w:rPr>
                <w:rFonts w:ascii="Footlight MT Light" w:hAnsi="Footlight MT Light" w:cs="Arial"/>
                <w:sz w:val="24"/>
                <w:szCs w:val="24"/>
                <w:lang w:val="id-ID"/>
                <w:rPrChange w:id="14726" w:author="suryavina" w:date="2015-02-06T16:21:00Z">
                  <w:rPr>
                    <w:rFonts w:ascii="Footlight MT Light" w:hAnsi="Footlight MT Light" w:cs="Arial"/>
                    <w:sz w:val="24"/>
                    <w:szCs w:val="24"/>
                    <w:lang w:val="id-ID"/>
                  </w:rPr>
                </w:rPrChange>
              </w:rPr>
            </w:pPr>
            <w:r w:rsidRPr="004F1FC6">
              <w:rPr>
                <w:rFonts w:ascii="Footlight MT Light" w:hAnsi="Footlight MT Light" w:cs="Arial"/>
                <w:b/>
                <w:sz w:val="24"/>
                <w:szCs w:val="24"/>
                <w:lang w:val="id-ID"/>
                <w:rPrChange w:id="14727" w:author="suryavina" w:date="2015-02-06T16:21:00Z">
                  <w:rPr>
                    <w:rFonts w:ascii="Footlight MT Light" w:hAnsi="Footlight MT Light" w:cs="Arial"/>
                    <w:b/>
                    <w:sz w:val="24"/>
                    <w:szCs w:val="24"/>
                    <w:lang w:val="id-ID"/>
                  </w:rPr>
                </w:rPrChange>
              </w:rPr>
              <w:t>Panitia/Pejabat Penerima Hasil Pekerjaan</w:t>
            </w:r>
            <w:r w:rsidRPr="004F1FC6">
              <w:rPr>
                <w:rFonts w:ascii="Footlight MT Light" w:hAnsi="Footlight MT Light" w:cs="Arial"/>
                <w:sz w:val="24"/>
                <w:szCs w:val="24"/>
                <w:lang w:val="id-ID"/>
                <w:rPrChange w:id="14728" w:author="suryavina" w:date="2015-02-06T16:21:00Z">
                  <w:rPr>
                    <w:rFonts w:ascii="Footlight MT Light" w:hAnsi="Footlight MT Light" w:cs="Arial"/>
                    <w:sz w:val="24"/>
                    <w:szCs w:val="24"/>
                    <w:lang w:val="id-ID"/>
                  </w:rPr>
                </w:rPrChange>
              </w:rPr>
              <w:t xml:space="preserve"> adalah panitia/pejabat yang ditetapkan oleh PA/KPA yang bertugas memeriksa dan menerima hasil pekerjaan.</w:t>
            </w:r>
          </w:p>
          <w:p w:rsidR="003D0D59" w:rsidRPr="004F1FC6" w:rsidRDefault="00155965" w:rsidP="003D0D59">
            <w:pPr>
              <w:numPr>
                <w:ilvl w:val="4"/>
                <w:numId w:val="813"/>
              </w:numPr>
              <w:tabs>
                <w:tab w:val="clear" w:pos="794"/>
                <w:tab w:val="left" w:pos="743"/>
              </w:tabs>
              <w:ind w:left="743" w:hanging="743"/>
              <w:rPr>
                <w:rFonts w:ascii="Footlight MT Light" w:hAnsi="Footlight MT Light" w:cs="Arial"/>
                <w:sz w:val="24"/>
                <w:szCs w:val="24"/>
                <w:lang w:val="id-ID"/>
                <w:rPrChange w:id="14729" w:author="suryavina" w:date="2015-02-06T16:21:00Z">
                  <w:rPr>
                    <w:rFonts w:ascii="Footlight MT Light" w:hAnsi="Footlight MT Light" w:cs="Arial"/>
                    <w:sz w:val="24"/>
                    <w:szCs w:val="24"/>
                    <w:lang w:val="id-ID"/>
                  </w:rPr>
                </w:rPrChange>
              </w:rPr>
            </w:pPr>
            <w:r w:rsidRPr="004F1FC6">
              <w:rPr>
                <w:rFonts w:ascii="Footlight MT Light" w:hAnsi="Footlight MT Light" w:cs="Arial"/>
                <w:b/>
                <w:sz w:val="24"/>
                <w:szCs w:val="24"/>
                <w:lang w:val="id-ID"/>
                <w:rPrChange w:id="14730" w:author="suryavina" w:date="2015-02-06T16:21:00Z">
                  <w:rPr>
                    <w:rFonts w:ascii="Footlight MT Light" w:hAnsi="Footlight MT Light" w:cs="Arial"/>
                    <w:b/>
                    <w:sz w:val="24"/>
                    <w:szCs w:val="24"/>
                    <w:lang w:val="id-ID"/>
                  </w:rPr>
                </w:rPrChange>
              </w:rPr>
              <w:t>Aparat Pengawas Intern Pemerintah</w:t>
            </w:r>
            <w:r w:rsidRPr="004F1FC6">
              <w:rPr>
                <w:rFonts w:ascii="Footlight MT Light" w:hAnsi="Footlight MT Light" w:cs="Arial"/>
                <w:sz w:val="24"/>
                <w:szCs w:val="24"/>
                <w:lang w:val="id-ID"/>
                <w:rPrChange w:id="14731" w:author="suryavina" w:date="2015-02-06T16:21:00Z">
                  <w:rPr>
                    <w:rFonts w:ascii="Footlight MT Light" w:hAnsi="Footlight MT Light" w:cs="Arial"/>
                    <w:sz w:val="24"/>
                    <w:szCs w:val="24"/>
                    <w:lang w:val="id-ID"/>
                  </w:rPr>
                </w:rPrChange>
              </w:rPr>
              <w:t xml:space="preserve"> </w:t>
            </w:r>
            <w:r w:rsidRPr="004F1FC6">
              <w:rPr>
                <w:rFonts w:ascii="Footlight MT Light" w:hAnsi="Footlight MT Light" w:cs="Arial"/>
                <w:sz w:val="24"/>
                <w:szCs w:val="24"/>
                <w:lang w:val="af-ZA"/>
                <w:rPrChange w:id="14732" w:author="suryavina" w:date="2015-02-06T16:21:00Z">
                  <w:rPr>
                    <w:rFonts w:ascii="Footlight MT Light" w:hAnsi="Footlight MT Light" w:cs="Arial"/>
                    <w:sz w:val="24"/>
                    <w:szCs w:val="24"/>
                    <w:lang w:val="af-ZA"/>
                  </w:rPr>
                </w:rPrChange>
              </w:rPr>
              <w:t xml:space="preserve">atau pengawas intern pada Institusi lain yang selanjutnya disebut </w:t>
            </w:r>
            <w:r w:rsidRPr="004F1FC6">
              <w:rPr>
                <w:rFonts w:ascii="Footlight MT Light" w:hAnsi="Footlight MT Light" w:cs="Arial"/>
                <w:b/>
                <w:sz w:val="24"/>
                <w:szCs w:val="24"/>
                <w:lang w:val="af-ZA"/>
                <w:rPrChange w:id="14733" w:author="suryavina" w:date="2015-02-06T16:21:00Z">
                  <w:rPr>
                    <w:rFonts w:ascii="Footlight MT Light" w:hAnsi="Footlight MT Light" w:cs="Arial"/>
                    <w:b/>
                    <w:sz w:val="24"/>
                    <w:szCs w:val="24"/>
                    <w:lang w:val="af-ZA"/>
                  </w:rPr>
                </w:rPrChange>
              </w:rPr>
              <w:t>APIP</w:t>
            </w:r>
            <w:r w:rsidRPr="004F1FC6">
              <w:rPr>
                <w:rFonts w:ascii="Footlight MT Light" w:hAnsi="Footlight MT Light" w:cs="Arial"/>
                <w:sz w:val="24"/>
                <w:szCs w:val="24"/>
                <w:lang w:val="af-ZA"/>
                <w:rPrChange w:id="14734" w:author="suryavina" w:date="2015-02-06T16:21:00Z">
                  <w:rPr>
                    <w:rFonts w:ascii="Footlight MT Light" w:hAnsi="Footlight MT Light" w:cs="Arial"/>
                    <w:sz w:val="24"/>
                    <w:szCs w:val="24"/>
                    <w:lang w:val="af-ZA"/>
                  </w:rPr>
                </w:rPrChange>
              </w:rPr>
              <w:t xml:space="preserve"> adalah aparat yang melakukan pengawasan melalui audit, reviu, evaluasi, pemantauan dan kegiatan pengawasan lain terhadap penyelenggaraan tugas dan fungsi organisasi</w:t>
            </w:r>
            <w:r w:rsidRPr="004F1FC6">
              <w:rPr>
                <w:rFonts w:ascii="Footlight MT Light" w:hAnsi="Footlight MT Light" w:cs="Arial"/>
                <w:sz w:val="24"/>
                <w:szCs w:val="24"/>
                <w:lang w:val="id-ID"/>
                <w:rPrChange w:id="14735" w:author="suryavina" w:date="2015-02-06T16:21:00Z">
                  <w:rPr>
                    <w:rFonts w:ascii="Footlight MT Light" w:hAnsi="Footlight MT Light" w:cs="Arial"/>
                    <w:sz w:val="24"/>
                    <w:szCs w:val="24"/>
                    <w:lang w:val="id-ID"/>
                  </w:rPr>
                </w:rPrChange>
              </w:rPr>
              <w:t>.</w:t>
            </w:r>
          </w:p>
          <w:p w:rsidR="003D0D59" w:rsidRPr="004F1FC6" w:rsidRDefault="00155965" w:rsidP="003D0D59">
            <w:pPr>
              <w:numPr>
                <w:ilvl w:val="4"/>
                <w:numId w:val="813"/>
              </w:numPr>
              <w:tabs>
                <w:tab w:val="clear" w:pos="794"/>
                <w:tab w:val="left" w:pos="743"/>
              </w:tabs>
              <w:ind w:left="743" w:hanging="743"/>
              <w:rPr>
                <w:rFonts w:ascii="Footlight MT Light" w:hAnsi="Footlight MT Light" w:cs="Arial"/>
                <w:sz w:val="24"/>
                <w:szCs w:val="24"/>
                <w:lang w:val="id-ID"/>
                <w:rPrChange w:id="14736" w:author="suryavina" w:date="2015-02-06T16:21:00Z">
                  <w:rPr>
                    <w:rFonts w:ascii="Footlight MT Light" w:hAnsi="Footlight MT Light" w:cs="Arial"/>
                    <w:sz w:val="24"/>
                    <w:szCs w:val="24"/>
                    <w:lang w:val="id-ID"/>
                  </w:rPr>
                </w:rPrChange>
              </w:rPr>
            </w:pPr>
            <w:r w:rsidRPr="004F1FC6">
              <w:rPr>
                <w:rFonts w:ascii="Footlight MT Light" w:hAnsi="Footlight MT Light" w:cs="Arial"/>
                <w:b/>
                <w:sz w:val="24"/>
                <w:szCs w:val="24"/>
                <w:lang w:val="id-ID"/>
                <w:rPrChange w:id="14737" w:author="suryavina" w:date="2015-02-06T16:21:00Z">
                  <w:rPr>
                    <w:rFonts w:ascii="Footlight MT Light" w:hAnsi="Footlight MT Light" w:cs="Arial"/>
                    <w:b/>
                    <w:sz w:val="24"/>
                    <w:szCs w:val="24"/>
                    <w:lang w:val="id-ID"/>
                  </w:rPr>
                </w:rPrChange>
              </w:rPr>
              <w:t>Penyedia</w:t>
            </w:r>
            <w:r w:rsidRPr="004F1FC6">
              <w:rPr>
                <w:rFonts w:ascii="Footlight MT Light" w:hAnsi="Footlight MT Light" w:cs="Arial"/>
                <w:sz w:val="24"/>
                <w:szCs w:val="24"/>
                <w:lang w:val="id-ID"/>
                <w:rPrChange w:id="14738" w:author="suryavina" w:date="2015-02-06T16:21:00Z">
                  <w:rPr>
                    <w:rFonts w:ascii="Footlight MT Light" w:hAnsi="Footlight MT Light" w:cs="Arial"/>
                    <w:sz w:val="24"/>
                    <w:szCs w:val="24"/>
                    <w:lang w:val="id-ID"/>
                  </w:rPr>
                </w:rPrChange>
              </w:rPr>
              <w:t xml:space="preserve"> </w:t>
            </w:r>
            <w:r w:rsidRPr="004F1FC6">
              <w:rPr>
                <w:rFonts w:ascii="Footlight MT Light" w:hAnsi="Footlight MT Light" w:cs="Arial"/>
                <w:sz w:val="24"/>
                <w:szCs w:val="24"/>
                <w:lang w:val="af-ZA"/>
                <w:rPrChange w:id="14739" w:author="suryavina" w:date="2015-02-06T16:21:00Z">
                  <w:rPr>
                    <w:rFonts w:ascii="Footlight MT Light" w:hAnsi="Footlight MT Light" w:cs="Arial"/>
                    <w:sz w:val="24"/>
                    <w:szCs w:val="24"/>
                    <w:lang w:val="af-ZA"/>
                  </w:rPr>
                </w:rPrChange>
              </w:rPr>
              <w:t xml:space="preserve">adalah badan usaha atau orang perseorangan yang menyediakan </w:t>
            </w:r>
            <w:r w:rsidRPr="004F1FC6">
              <w:rPr>
                <w:rFonts w:ascii="Footlight MT Light" w:hAnsi="Footlight MT Light" w:cs="Arial"/>
                <w:sz w:val="24"/>
                <w:szCs w:val="24"/>
                <w:lang w:val="id-ID"/>
                <w:rPrChange w:id="14740" w:author="suryavina" w:date="2015-02-06T16:21:00Z">
                  <w:rPr>
                    <w:rFonts w:ascii="Footlight MT Light" w:hAnsi="Footlight MT Light" w:cs="Arial"/>
                    <w:sz w:val="24"/>
                    <w:szCs w:val="24"/>
                    <w:lang w:val="id-ID"/>
                  </w:rPr>
                </w:rPrChange>
              </w:rPr>
              <w:t>P</w:t>
            </w:r>
            <w:r w:rsidRPr="004F1FC6">
              <w:rPr>
                <w:rFonts w:ascii="Footlight MT Light" w:hAnsi="Footlight MT Light" w:cs="Arial"/>
                <w:sz w:val="24"/>
                <w:szCs w:val="24"/>
                <w:lang w:val="af-ZA"/>
                <w:rPrChange w:id="14741" w:author="suryavina" w:date="2015-02-06T16:21:00Z">
                  <w:rPr>
                    <w:rFonts w:ascii="Footlight MT Light" w:hAnsi="Footlight MT Light" w:cs="Arial"/>
                    <w:sz w:val="24"/>
                    <w:szCs w:val="24"/>
                    <w:lang w:val="af-ZA"/>
                  </w:rPr>
                </w:rPrChange>
              </w:rPr>
              <w:t>ekerjaan Konstruksi</w:t>
            </w:r>
            <w:r w:rsidRPr="004F1FC6">
              <w:rPr>
                <w:rFonts w:ascii="Footlight MT Light" w:hAnsi="Footlight MT Light" w:cs="Arial"/>
                <w:sz w:val="24"/>
                <w:szCs w:val="24"/>
                <w:lang w:val="id-ID"/>
                <w:rPrChange w:id="14742" w:author="suryavina" w:date="2015-02-06T16:21:00Z">
                  <w:rPr>
                    <w:rFonts w:ascii="Footlight MT Light" w:hAnsi="Footlight MT Light" w:cs="Arial"/>
                    <w:sz w:val="24"/>
                    <w:szCs w:val="24"/>
                    <w:lang w:val="id-ID"/>
                  </w:rPr>
                </w:rPrChange>
              </w:rPr>
              <w:t>.</w:t>
            </w:r>
          </w:p>
          <w:p w:rsidR="003D0D59" w:rsidRPr="004F1FC6" w:rsidRDefault="00155965" w:rsidP="003D0D59">
            <w:pPr>
              <w:numPr>
                <w:ilvl w:val="4"/>
                <w:numId w:val="813"/>
              </w:numPr>
              <w:tabs>
                <w:tab w:val="clear" w:pos="794"/>
                <w:tab w:val="left" w:pos="743"/>
              </w:tabs>
              <w:ind w:left="743" w:hanging="743"/>
              <w:rPr>
                <w:rFonts w:ascii="Footlight MT Light" w:hAnsi="Footlight MT Light" w:cs="Arial"/>
                <w:sz w:val="24"/>
                <w:szCs w:val="24"/>
                <w:lang w:val="id-ID"/>
                <w:rPrChange w:id="14743" w:author="suryavina" w:date="2015-02-06T16:21:00Z">
                  <w:rPr>
                    <w:rFonts w:ascii="Footlight MT Light" w:hAnsi="Footlight MT Light" w:cs="Arial"/>
                    <w:sz w:val="24"/>
                    <w:szCs w:val="24"/>
                    <w:lang w:val="id-ID"/>
                  </w:rPr>
                </w:rPrChange>
              </w:rPr>
            </w:pPr>
            <w:r w:rsidRPr="004F1FC6">
              <w:rPr>
                <w:rFonts w:ascii="Footlight MT Light" w:hAnsi="Footlight MT Light" w:cs="Arial"/>
                <w:b/>
                <w:sz w:val="24"/>
                <w:szCs w:val="24"/>
                <w:lang w:val="id-ID"/>
                <w:rPrChange w:id="14744" w:author="suryavina" w:date="2015-02-06T16:21:00Z">
                  <w:rPr>
                    <w:rFonts w:ascii="Footlight MT Light" w:hAnsi="Footlight MT Light" w:cs="Arial"/>
                    <w:b/>
                    <w:sz w:val="24"/>
                    <w:szCs w:val="24"/>
                    <w:lang w:val="id-ID"/>
                  </w:rPr>
                </w:rPrChange>
              </w:rPr>
              <w:t>Subpenyedia</w:t>
            </w:r>
            <w:r w:rsidRPr="004F1FC6">
              <w:rPr>
                <w:rFonts w:ascii="Footlight MT Light" w:hAnsi="Footlight MT Light" w:cs="Arial"/>
                <w:sz w:val="24"/>
                <w:szCs w:val="24"/>
                <w:lang w:val="id-ID"/>
                <w:rPrChange w:id="14745" w:author="suryavina" w:date="2015-02-06T16:21:00Z">
                  <w:rPr>
                    <w:rFonts w:ascii="Footlight MT Light" w:hAnsi="Footlight MT Light" w:cs="Arial"/>
                    <w:sz w:val="24"/>
                    <w:szCs w:val="24"/>
                    <w:lang w:val="id-ID"/>
                  </w:rPr>
                </w:rPrChange>
              </w:rPr>
              <w:t xml:space="preserve"> adalah penyedia yang mengadakan perjanjian kerja dengan penyedia penanggung jawab kontrak, untuk melaksanakan sebagian pekerjaan (subkontrak).</w:t>
            </w:r>
          </w:p>
          <w:p w:rsidR="003D0D59" w:rsidRPr="004F1FC6" w:rsidRDefault="00155965" w:rsidP="003D0D59">
            <w:pPr>
              <w:numPr>
                <w:ilvl w:val="4"/>
                <w:numId w:val="813"/>
              </w:numPr>
              <w:tabs>
                <w:tab w:val="clear" w:pos="794"/>
                <w:tab w:val="left" w:pos="743"/>
                <w:tab w:val="right" w:leader="dot" w:pos="7938"/>
              </w:tabs>
              <w:spacing w:before="120" w:after="120"/>
              <w:ind w:left="743" w:hanging="743"/>
              <w:rPr>
                <w:rFonts w:ascii="Footlight MT Light" w:hAnsi="Footlight MT Light" w:cs="Arial"/>
                <w:sz w:val="24"/>
                <w:szCs w:val="24"/>
                <w:lang w:val="id-ID"/>
                <w:rPrChange w:id="14746" w:author="suryavina" w:date="2015-02-06T16:21:00Z">
                  <w:rPr>
                    <w:rFonts w:ascii="Footlight MT Light" w:hAnsi="Footlight MT Light" w:cs="Arial"/>
                    <w:sz w:val="24"/>
                    <w:szCs w:val="24"/>
                    <w:lang w:val="id-ID"/>
                  </w:rPr>
                </w:rPrChange>
              </w:rPr>
            </w:pPr>
            <w:r w:rsidRPr="004F1FC6">
              <w:rPr>
                <w:rFonts w:ascii="Footlight MT Light" w:hAnsi="Footlight MT Light" w:cs="Arial"/>
                <w:b/>
                <w:sz w:val="24"/>
                <w:szCs w:val="24"/>
                <w:lang w:val="fi-FI"/>
                <w:rPrChange w:id="14747" w:author="suryavina" w:date="2015-02-06T16:21:00Z">
                  <w:rPr>
                    <w:rFonts w:ascii="Footlight MT Light" w:hAnsi="Footlight MT Light" w:cs="Arial"/>
                    <w:b/>
                    <w:sz w:val="24"/>
                    <w:szCs w:val="24"/>
                    <w:lang w:val="fi-FI"/>
                  </w:rPr>
                </w:rPrChange>
              </w:rPr>
              <w:t>Kemitraan</w:t>
            </w:r>
            <w:r w:rsidRPr="004F1FC6">
              <w:rPr>
                <w:rFonts w:ascii="Footlight MT Light" w:hAnsi="Footlight MT Light" w:cs="Arial"/>
                <w:b/>
                <w:sz w:val="24"/>
                <w:szCs w:val="24"/>
                <w:lang w:val="id-ID"/>
                <w:rPrChange w:id="14748" w:author="suryavina" w:date="2015-02-06T16:21:00Z">
                  <w:rPr>
                    <w:rFonts w:ascii="Footlight MT Light" w:hAnsi="Footlight MT Light" w:cs="Arial"/>
                    <w:b/>
                    <w:sz w:val="24"/>
                    <w:szCs w:val="24"/>
                    <w:lang w:val="id-ID"/>
                  </w:rPr>
                </w:rPrChange>
              </w:rPr>
              <w:t xml:space="preserve">/ Kerja Sama Operasi (KSO) </w:t>
            </w:r>
            <w:r w:rsidRPr="004F1FC6">
              <w:rPr>
                <w:rFonts w:ascii="Footlight MT Light" w:hAnsi="Footlight MT Light" w:cs="Arial"/>
                <w:sz w:val="24"/>
                <w:szCs w:val="24"/>
                <w:lang w:val="fi-FI"/>
                <w:rPrChange w:id="14749" w:author="suryavina" w:date="2015-02-06T16:21:00Z">
                  <w:rPr>
                    <w:rFonts w:ascii="Footlight MT Light" w:hAnsi="Footlight MT Light" w:cs="Arial"/>
                    <w:sz w:val="24"/>
                    <w:szCs w:val="24"/>
                    <w:lang w:val="fi-FI"/>
                  </w:rPr>
                </w:rPrChange>
              </w:rPr>
              <w:t>adalah kerja</w:t>
            </w:r>
            <w:r w:rsidRPr="004F1FC6">
              <w:rPr>
                <w:rFonts w:ascii="Footlight MT Light" w:hAnsi="Footlight MT Light" w:cs="Arial"/>
                <w:sz w:val="24"/>
                <w:szCs w:val="24"/>
                <w:lang w:val="id-ID"/>
                <w:rPrChange w:id="14750" w:author="suryavina" w:date="2015-02-06T16:21:00Z">
                  <w:rPr>
                    <w:rFonts w:ascii="Footlight MT Light" w:hAnsi="Footlight MT Light" w:cs="Arial"/>
                    <w:sz w:val="24"/>
                    <w:szCs w:val="24"/>
                    <w:lang w:val="id-ID"/>
                  </w:rPr>
                </w:rPrChange>
              </w:rPr>
              <w:t xml:space="preserve"> </w:t>
            </w:r>
            <w:r w:rsidRPr="004F1FC6">
              <w:rPr>
                <w:rFonts w:ascii="Footlight MT Light" w:hAnsi="Footlight MT Light" w:cs="Arial"/>
                <w:sz w:val="24"/>
                <w:szCs w:val="24"/>
                <w:lang w:val="fi-FI"/>
                <w:rPrChange w:id="14751" w:author="suryavina" w:date="2015-02-06T16:21:00Z">
                  <w:rPr>
                    <w:rFonts w:ascii="Footlight MT Light" w:hAnsi="Footlight MT Light" w:cs="Arial"/>
                    <w:sz w:val="24"/>
                    <w:szCs w:val="24"/>
                    <w:lang w:val="fi-FI"/>
                  </w:rPr>
                </w:rPrChange>
              </w:rPr>
              <w:t xml:space="preserve">sama usaha antar penyedia </w:t>
            </w:r>
            <w:r w:rsidRPr="004F1FC6">
              <w:rPr>
                <w:rFonts w:ascii="Footlight MT Light" w:hAnsi="Footlight MT Light" w:cs="Arial"/>
                <w:sz w:val="24"/>
                <w:szCs w:val="24"/>
                <w:lang w:val="id-ID"/>
                <w:rPrChange w:id="14752" w:author="suryavina" w:date="2015-02-06T16:21:00Z">
                  <w:rPr>
                    <w:rFonts w:ascii="Footlight MT Light" w:hAnsi="Footlight MT Light" w:cs="Arial"/>
                    <w:sz w:val="24"/>
                    <w:szCs w:val="24"/>
                    <w:lang w:val="id-ID"/>
                  </w:rPr>
                </w:rPrChange>
              </w:rPr>
              <w:t xml:space="preserve">baik penyedia </w:t>
            </w:r>
            <w:r w:rsidRPr="004F1FC6">
              <w:rPr>
                <w:rFonts w:ascii="Footlight MT Light" w:hAnsi="Footlight MT Light" w:cs="Arial"/>
                <w:sz w:val="24"/>
                <w:szCs w:val="24"/>
                <w:lang w:val="fi-FI"/>
                <w:rPrChange w:id="14753" w:author="suryavina" w:date="2015-02-06T16:21:00Z">
                  <w:rPr>
                    <w:rFonts w:ascii="Footlight MT Light" w:hAnsi="Footlight MT Light" w:cs="Arial"/>
                    <w:sz w:val="24"/>
                    <w:szCs w:val="24"/>
                    <w:lang w:val="fi-FI"/>
                  </w:rPr>
                </w:rPrChange>
              </w:rPr>
              <w:t xml:space="preserve">nasional maupun </w:t>
            </w:r>
            <w:r w:rsidRPr="004F1FC6">
              <w:rPr>
                <w:rFonts w:ascii="Footlight MT Light" w:hAnsi="Footlight MT Light" w:cs="Arial"/>
                <w:sz w:val="24"/>
                <w:szCs w:val="24"/>
                <w:lang w:val="id-ID"/>
                <w:rPrChange w:id="14754" w:author="suryavina" w:date="2015-02-06T16:21:00Z">
                  <w:rPr>
                    <w:rFonts w:ascii="Footlight MT Light" w:hAnsi="Footlight MT Light" w:cs="Arial"/>
                    <w:sz w:val="24"/>
                    <w:szCs w:val="24"/>
                    <w:lang w:val="id-ID"/>
                  </w:rPr>
                </w:rPrChange>
              </w:rPr>
              <w:t xml:space="preserve">penyedia </w:t>
            </w:r>
            <w:r w:rsidRPr="004F1FC6">
              <w:rPr>
                <w:rFonts w:ascii="Footlight MT Light" w:hAnsi="Footlight MT Light" w:cs="Arial"/>
                <w:sz w:val="24"/>
                <w:szCs w:val="24"/>
                <w:lang w:val="fi-FI"/>
                <w:rPrChange w:id="14755" w:author="suryavina" w:date="2015-02-06T16:21:00Z">
                  <w:rPr>
                    <w:rFonts w:ascii="Footlight MT Light" w:hAnsi="Footlight MT Light" w:cs="Arial"/>
                    <w:sz w:val="24"/>
                    <w:szCs w:val="24"/>
                    <w:lang w:val="fi-FI"/>
                  </w:rPr>
                </w:rPrChange>
              </w:rPr>
              <w:t>asing</w:t>
            </w:r>
            <w:r w:rsidRPr="004F1FC6">
              <w:rPr>
                <w:rFonts w:ascii="Footlight MT Light" w:hAnsi="Footlight MT Light" w:cs="Arial"/>
                <w:sz w:val="24"/>
                <w:szCs w:val="24"/>
                <w:lang w:val="id-ID"/>
                <w:rPrChange w:id="14756" w:author="suryavina" w:date="2015-02-06T16:21:00Z">
                  <w:rPr>
                    <w:rFonts w:ascii="Footlight MT Light" w:hAnsi="Footlight MT Light" w:cs="Arial"/>
                    <w:sz w:val="24"/>
                    <w:szCs w:val="24"/>
                    <w:lang w:val="id-ID"/>
                  </w:rPr>
                </w:rPrChange>
              </w:rPr>
              <w:t>,</w:t>
            </w:r>
            <w:r w:rsidRPr="004F1FC6">
              <w:rPr>
                <w:rFonts w:ascii="Footlight MT Light" w:hAnsi="Footlight MT Light" w:cs="Arial"/>
                <w:sz w:val="24"/>
                <w:szCs w:val="24"/>
                <w:lang w:val="fi-FI"/>
                <w:rPrChange w:id="14757" w:author="suryavina" w:date="2015-02-06T16:21:00Z">
                  <w:rPr>
                    <w:rFonts w:ascii="Footlight MT Light" w:hAnsi="Footlight MT Light" w:cs="Arial"/>
                    <w:sz w:val="24"/>
                    <w:szCs w:val="24"/>
                    <w:lang w:val="fi-FI"/>
                  </w:rPr>
                </w:rPrChange>
              </w:rPr>
              <w:t xml:space="preserve"> yang masing-masing pihak mempunyai hak, kewajiban dan tanggung jawab yang jelas berdasarkan perjanjian tertulis.</w:t>
            </w:r>
          </w:p>
          <w:p w:rsidR="003D0D59" w:rsidRPr="004F1FC6" w:rsidRDefault="00155965" w:rsidP="003D0D59">
            <w:pPr>
              <w:numPr>
                <w:ilvl w:val="4"/>
                <w:numId w:val="813"/>
              </w:numPr>
              <w:tabs>
                <w:tab w:val="clear" w:pos="794"/>
                <w:tab w:val="left" w:pos="743"/>
                <w:tab w:val="right" w:leader="dot" w:pos="7938"/>
              </w:tabs>
              <w:spacing w:before="120" w:after="120"/>
              <w:ind w:left="743" w:hanging="743"/>
              <w:rPr>
                <w:rFonts w:ascii="Footlight MT Light" w:hAnsi="Footlight MT Light" w:cs="Arial"/>
                <w:sz w:val="24"/>
                <w:szCs w:val="24"/>
                <w:lang w:val="id-ID"/>
                <w:rPrChange w:id="14758" w:author="suryavina" w:date="2015-02-06T16:21:00Z">
                  <w:rPr>
                    <w:rFonts w:ascii="Footlight MT Light" w:hAnsi="Footlight MT Light" w:cs="Arial"/>
                    <w:sz w:val="24"/>
                    <w:szCs w:val="24"/>
                    <w:lang w:val="id-ID"/>
                  </w:rPr>
                </w:rPrChange>
              </w:rPr>
            </w:pPr>
            <w:r w:rsidRPr="004F1FC6">
              <w:rPr>
                <w:rFonts w:ascii="Footlight MT Light" w:hAnsi="Footlight MT Light" w:cs="Arial"/>
                <w:b/>
                <w:sz w:val="24"/>
                <w:szCs w:val="24"/>
                <w:lang w:val="id-ID"/>
                <w:rPrChange w:id="14759" w:author="suryavina" w:date="2015-02-06T16:21:00Z">
                  <w:rPr>
                    <w:rFonts w:ascii="Footlight MT Light" w:hAnsi="Footlight MT Light" w:cs="Arial"/>
                    <w:b/>
                    <w:sz w:val="24"/>
                    <w:szCs w:val="24"/>
                    <w:lang w:val="id-ID"/>
                  </w:rPr>
                </w:rPrChange>
              </w:rPr>
              <w:t>Surat Jaminan</w:t>
            </w:r>
            <w:r w:rsidRPr="004F1FC6">
              <w:rPr>
                <w:rFonts w:ascii="Footlight MT Light" w:hAnsi="Footlight MT Light" w:cs="Arial"/>
                <w:sz w:val="24"/>
                <w:szCs w:val="24"/>
                <w:lang w:val="id-ID"/>
                <w:rPrChange w:id="14760" w:author="suryavina" w:date="2015-02-06T16:21:00Z">
                  <w:rPr>
                    <w:rFonts w:ascii="Footlight MT Light" w:hAnsi="Footlight MT Light" w:cs="Arial"/>
                    <w:sz w:val="24"/>
                    <w:szCs w:val="24"/>
                    <w:lang w:val="id-ID"/>
                  </w:rPr>
                </w:rPrChange>
              </w:rPr>
              <w:t xml:space="preserve"> yang selanjutnya disebut </w:t>
            </w:r>
            <w:r w:rsidRPr="004F1FC6">
              <w:rPr>
                <w:rFonts w:ascii="Footlight MT Light" w:hAnsi="Footlight MT Light" w:cs="Arial"/>
                <w:b/>
                <w:sz w:val="24"/>
                <w:szCs w:val="24"/>
                <w:lang w:val="id-ID"/>
                <w:rPrChange w:id="14761" w:author="suryavina" w:date="2015-02-06T16:21:00Z">
                  <w:rPr>
                    <w:rFonts w:ascii="Footlight MT Light" w:hAnsi="Footlight MT Light" w:cs="Arial"/>
                    <w:b/>
                    <w:sz w:val="24"/>
                    <w:szCs w:val="24"/>
                    <w:lang w:val="id-ID"/>
                  </w:rPr>
                </w:rPrChange>
              </w:rPr>
              <w:t>Jaminan</w:t>
            </w:r>
            <w:r w:rsidRPr="004F1FC6">
              <w:rPr>
                <w:rFonts w:ascii="Footlight MT Light" w:hAnsi="Footlight MT Light" w:cs="Arial"/>
                <w:sz w:val="24"/>
                <w:szCs w:val="24"/>
                <w:lang w:val="id-ID"/>
                <w:rPrChange w:id="14762" w:author="suryavina" w:date="2015-02-06T16:21:00Z">
                  <w:rPr>
                    <w:rFonts w:ascii="Footlight MT Light" w:hAnsi="Footlight MT Light" w:cs="Arial"/>
                    <w:sz w:val="24"/>
                    <w:szCs w:val="24"/>
                    <w:lang w:val="id-ID"/>
                  </w:rPr>
                </w:rPrChange>
              </w:rPr>
              <w:t>, adalah jaminan tertulis yang bersifat mudah dicairkan dan tidak bersyarat (</w:t>
            </w:r>
            <w:r w:rsidRPr="004F1FC6">
              <w:rPr>
                <w:rFonts w:ascii="Footlight MT Light" w:hAnsi="Footlight MT Light" w:cs="Arial"/>
                <w:i/>
                <w:sz w:val="24"/>
                <w:szCs w:val="24"/>
                <w:lang w:val="id-ID"/>
                <w:rPrChange w:id="14763" w:author="suryavina" w:date="2015-02-06T16:21:00Z">
                  <w:rPr>
                    <w:rFonts w:ascii="Footlight MT Light" w:hAnsi="Footlight MT Light" w:cs="Arial"/>
                    <w:i/>
                    <w:sz w:val="24"/>
                    <w:szCs w:val="24"/>
                    <w:lang w:val="id-ID"/>
                  </w:rPr>
                </w:rPrChange>
              </w:rPr>
              <w:t>unconditional</w:t>
            </w:r>
            <w:r w:rsidRPr="004F1FC6">
              <w:rPr>
                <w:rFonts w:ascii="Footlight MT Light" w:hAnsi="Footlight MT Light" w:cs="Arial"/>
                <w:sz w:val="24"/>
                <w:szCs w:val="24"/>
                <w:lang w:val="id-ID"/>
                <w:rPrChange w:id="14764" w:author="suryavina" w:date="2015-02-06T16:21:00Z">
                  <w:rPr>
                    <w:rFonts w:ascii="Footlight MT Light" w:hAnsi="Footlight MT Light" w:cs="Arial"/>
                    <w:sz w:val="24"/>
                    <w:szCs w:val="24"/>
                    <w:lang w:val="id-ID"/>
                  </w:rPr>
                </w:rPrChange>
              </w:rPr>
              <w:t>), yang dikeluarkan oleh Bank Umum/Perusahaan Penjaminan/Perusahaan Asuransi yang diserahkan oleh penyedia kepada PPK untuk menjamin terpenuhinya kewajiban penyedia.</w:t>
            </w:r>
          </w:p>
          <w:p w:rsidR="003D0D59" w:rsidRPr="004F1FC6" w:rsidRDefault="00155965" w:rsidP="003D0D59">
            <w:pPr>
              <w:numPr>
                <w:ilvl w:val="4"/>
                <w:numId w:val="813"/>
              </w:numPr>
              <w:tabs>
                <w:tab w:val="clear" w:pos="794"/>
                <w:tab w:val="left" w:pos="743"/>
              </w:tabs>
              <w:ind w:left="743" w:hanging="743"/>
              <w:rPr>
                <w:rFonts w:ascii="Footlight MT Light" w:hAnsi="Footlight MT Light" w:cs="Arial"/>
                <w:sz w:val="24"/>
                <w:szCs w:val="24"/>
                <w:lang w:val="id-ID"/>
                <w:rPrChange w:id="14765" w:author="suryavina" w:date="2015-02-06T16:21:00Z">
                  <w:rPr>
                    <w:rFonts w:ascii="Footlight MT Light" w:hAnsi="Footlight MT Light" w:cs="Arial"/>
                    <w:sz w:val="24"/>
                    <w:szCs w:val="24"/>
                    <w:lang w:val="id-ID"/>
                  </w:rPr>
                </w:rPrChange>
              </w:rPr>
            </w:pPr>
            <w:r w:rsidRPr="004F1FC6">
              <w:rPr>
                <w:rFonts w:ascii="Footlight MT Light" w:hAnsi="Footlight MT Light" w:cs="Arial"/>
                <w:b/>
                <w:sz w:val="24"/>
                <w:szCs w:val="24"/>
                <w:lang w:val="id-ID"/>
                <w:rPrChange w:id="14766" w:author="suryavina" w:date="2015-02-06T16:21:00Z">
                  <w:rPr>
                    <w:rFonts w:ascii="Footlight MT Light" w:hAnsi="Footlight MT Light" w:cs="Arial"/>
                    <w:b/>
                    <w:sz w:val="24"/>
                    <w:szCs w:val="24"/>
                    <w:lang w:val="id-ID"/>
                  </w:rPr>
                </w:rPrChange>
              </w:rPr>
              <w:t xml:space="preserve">Kontrak </w:t>
            </w:r>
            <w:r w:rsidRPr="004F1FC6">
              <w:rPr>
                <w:rFonts w:ascii="Footlight MT Light" w:hAnsi="Footlight MT Light" w:cs="Arial"/>
                <w:b/>
                <w:sz w:val="24"/>
                <w:szCs w:val="24"/>
                <w:lang w:val="af-ZA"/>
                <w:rPrChange w:id="14767" w:author="suryavina" w:date="2015-02-06T16:21:00Z">
                  <w:rPr>
                    <w:rFonts w:ascii="Footlight MT Light" w:hAnsi="Footlight MT Light" w:cs="Arial"/>
                    <w:b/>
                    <w:sz w:val="24"/>
                    <w:szCs w:val="24"/>
                    <w:lang w:val="af-ZA"/>
                  </w:rPr>
                </w:rPrChange>
              </w:rPr>
              <w:t>Pengadaan Barang/Jasa</w:t>
            </w:r>
            <w:r w:rsidRPr="004F1FC6">
              <w:rPr>
                <w:rFonts w:ascii="Footlight MT Light" w:hAnsi="Footlight MT Light" w:cs="Arial"/>
                <w:sz w:val="24"/>
                <w:szCs w:val="24"/>
                <w:lang w:val="af-ZA"/>
                <w:rPrChange w:id="14768" w:author="suryavina" w:date="2015-02-06T16:21:00Z">
                  <w:rPr>
                    <w:rFonts w:ascii="Footlight MT Light" w:hAnsi="Footlight MT Light" w:cs="Arial"/>
                    <w:sz w:val="24"/>
                    <w:szCs w:val="24"/>
                    <w:lang w:val="af-ZA"/>
                  </w:rPr>
                </w:rPrChange>
              </w:rPr>
              <w:t xml:space="preserve"> yang selanjutnya disebut </w:t>
            </w:r>
            <w:r w:rsidRPr="004F1FC6">
              <w:rPr>
                <w:rFonts w:ascii="Footlight MT Light" w:hAnsi="Footlight MT Light" w:cs="Arial"/>
                <w:b/>
                <w:sz w:val="24"/>
                <w:szCs w:val="24"/>
                <w:lang w:val="af-ZA"/>
                <w:rPrChange w:id="14769" w:author="suryavina" w:date="2015-02-06T16:21:00Z">
                  <w:rPr>
                    <w:rFonts w:ascii="Footlight MT Light" w:hAnsi="Footlight MT Light" w:cs="Arial"/>
                    <w:b/>
                    <w:sz w:val="24"/>
                    <w:szCs w:val="24"/>
                    <w:lang w:val="af-ZA"/>
                  </w:rPr>
                </w:rPrChange>
              </w:rPr>
              <w:t>Kontrak</w:t>
            </w:r>
            <w:r w:rsidRPr="004F1FC6">
              <w:rPr>
                <w:rFonts w:ascii="Footlight MT Light" w:hAnsi="Footlight MT Light" w:cs="Arial"/>
                <w:sz w:val="24"/>
                <w:szCs w:val="24"/>
                <w:lang w:val="af-ZA"/>
                <w:rPrChange w:id="14770" w:author="suryavina" w:date="2015-02-06T16:21:00Z">
                  <w:rPr>
                    <w:rFonts w:ascii="Footlight MT Light" w:hAnsi="Footlight MT Light" w:cs="Arial"/>
                    <w:sz w:val="24"/>
                    <w:szCs w:val="24"/>
                    <w:lang w:val="af-ZA"/>
                  </w:rPr>
                </w:rPrChange>
              </w:rPr>
              <w:t xml:space="preserve"> adalah perjanjian tertulis antara PPK dengan penyedia </w:t>
            </w:r>
            <w:r w:rsidRPr="004F1FC6">
              <w:rPr>
                <w:rFonts w:ascii="Footlight MT Light" w:hAnsi="Footlight MT Light" w:cs="Arial"/>
                <w:sz w:val="24"/>
                <w:szCs w:val="24"/>
                <w:lang w:val="id-ID"/>
                <w:rPrChange w:id="14771" w:author="suryavina" w:date="2015-02-06T16:21:00Z">
                  <w:rPr>
                    <w:rFonts w:ascii="Footlight MT Light" w:hAnsi="Footlight MT Light" w:cs="Arial"/>
                    <w:sz w:val="24"/>
                    <w:szCs w:val="24"/>
                    <w:lang w:val="id-ID"/>
                  </w:rPr>
                </w:rPrChange>
              </w:rPr>
              <w:t>yang</w:t>
            </w:r>
            <w:r w:rsidRPr="004F1FC6">
              <w:rPr>
                <w:rFonts w:ascii="Footlight MT Light" w:hAnsi="Footlight MT Light" w:cs="Arial"/>
                <w:sz w:val="24"/>
                <w:szCs w:val="24"/>
                <w:lang w:val="fi-FI"/>
                <w:rPrChange w:id="14772" w:author="suryavina" w:date="2015-02-06T16:21:00Z">
                  <w:rPr>
                    <w:rFonts w:ascii="Footlight MT Light" w:hAnsi="Footlight MT Light" w:cs="Arial"/>
                    <w:sz w:val="24"/>
                    <w:szCs w:val="24"/>
                    <w:lang w:val="fi-FI"/>
                  </w:rPr>
                </w:rPrChange>
              </w:rPr>
              <w:t xml:space="preserve"> mencakup Syarat-Syarat Umum Kontrak (SSUK) ini dan Syarat-Syarat Khusus Kontrak (SSKK) serta dokumen lain yang </w:t>
            </w:r>
            <w:r w:rsidRPr="004F1FC6">
              <w:rPr>
                <w:rFonts w:ascii="Footlight MT Light" w:hAnsi="Footlight MT Light" w:cs="Arial"/>
                <w:sz w:val="24"/>
                <w:szCs w:val="24"/>
                <w:lang w:val="id-ID"/>
                <w:rPrChange w:id="14773" w:author="suryavina" w:date="2015-02-06T16:21:00Z">
                  <w:rPr>
                    <w:rFonts w:ascii="Footlight MT Light" w:hAnsi="Footlight MT Light" w:cs="Arial"/>
                    <w:sz w:val="24"/>
                    <w:szCs w:val="24"/>
                    <w:lang w:val="id-ID"/>
                  </w:rPr>
                </w:rPrChange>
              </w:rPr>
              <w:t>merupakan bagian dari kontrak.</w:t>
            </w:r>
          </w:p>
          <w:p w:rsidR="003D0D59" w:rsidRPr="004F1FC6" w:rsidRDefault="00155965" w:rsidP="003D0D59">
            <w:pPr>
              <w:numPr>
                <w:ilvl w:val="4"/>
                <w:numId w:val="813"/>
              </w:numPr>
              <w:tabs>
                <w:tab w:val="clear" w:pos="794"/>
                <w:tab w:val="left" w:pos="743"/>
                <w:tab w:val="right" w:leader="dot" w:pos="7938"/>
              </w:tabs>
              <w:spacing w:before="120" w:after="120"/>
              <w:ind w:left="743" w:hanging="743"/>
              <w:rPr>
                <w:rFonts w:ascii="Footlight MT Light" w:hAnsi="Footlight MT Light" w:cs="Arial"/>
                <w:sz w:val="24"/>
                <w:szCs w:val="24"/>
                <w:lang w:val="sv-SE"/>
                <w:rPrChange w:id="14774" w:author="suryavina" w:date="2015-02-06T16:21:00Z">
                  <w:rPr>
                    <w:rFonts w:ascii="Footlight MT Light" w:hAnsi="Footlight MT Light" w:cs="Arial"/>
                    <w:sz w:val="24"/>
                    <w:szCs w:val="24"/>
                    <w:lang w:val="sv-SE"/>
                  </w:rPr>
                </w:rPrChange>
              </w:rPr>
            </w:pPr>
            <w:r w:rsidRPr="004F1FC6">
              <w:rPr>
                <w:rFonts w:ascii="Footlight MT Light" w:hAnsi="Footlight MT Light" w:cs="Arial"/>
                <w:b/>
                <w:sz w:val="24"/>
                <w:szCs w:val="24"/>
                <w:lang w:val="fi-FI"/>
                <w:rPrChange w:id="14775" w:author="suryavina" w:date="2015-02-06T16:21:00Z">
                  <w:rPr>
                    <w:rFonts w:ascii="Footlight MT Light" w:hAnsi="Footlight MT Light" w:cs="Arial"/>
                    <w:b/>
                    <w:sz w:val="24"/>
                    <w:szCs w:val="24"/>
                    <w:lang w:val="fi-FI"/>
                  </w:rPr>
                </w:rPrChange>
              </w:rPr>
              <w:t>Nilai Kontrak</w:t>
            </w:r>
            <w:r w:rsidRPr="004F1FC6">
              <w:rPr>
                <w:rFonts w:ascii="Footlight MT Light" w:hAnsi="Footlight MT Light" w:cs="Arial"/>
                <w:b/>
                <w:sz w:val="24"/>
                <w:szCs w:val="24"/>
                <w:lang w:val="id-ID"/>
                <w:rPrChange w:id="14776" w:author="suryavina" w:date="2015-02-06T16:21:00Z">
                  <w:rPr>
                    <w:rFonts w:ascii="Footlight MT Light" w:hAnsi="Footlight MT Light" w:cs="Arial"/>
                    <w:b/>
                    <w:sz w:val="24"/>
                    <w:szCs w:val="24"/>
                    <w:lang w:val="id-ID"/>
                  </w:rPr>
                </w:rPrChange>
              </w:rPr>
              <w:t xml:space="preserve"> </w:t>
            </w:r>
            <w:r w:rsidRPr="004F1FC6">
              <w:rPr>
                <w:rFonts w:ascii="Footlight MT Light" w:hAnsi="Footlight MT Light" w:cs="Arial"/>
                <w:sz w:val="24"/>
                <w:szCs w:val="24"/>
                <w:lang w:val="fi-FI"/>
                <w:rPrChange w:id="14777" w:author="suryavina" w:date="2015-02-06T16:21:00Z">
                  <w:rPr>
                    <w:rFonts w:ascii="Footlight MT Light" w:hAnsi="Footlight MT Light" w:cs="Arial"/>
                    <w:sz w:val="24"/>
                    <w:szCs w:val="24"/>
                    <w:lang w:val="fi-FI"/>
                  </w:rPr>
                </w:rPrChange>
              </w:rPr>
              <w:t xml:space="preserve">adalah total harga </w:t>
            </w:r>
            <w:r w:rsidRPr="004F1FC6">
              <w:rPr>
                <w:rFonts w:ascii="Footlight MT Light" w:hAnsi="Footlight MT Light" w:cs="Arial"/>
                <w:sz w:val="24"/>
                <w:szCs w:val="24"/>
                <w:lang w:val="id-ID"/>
                <w:rPrChange w:id="14778" w:author="suryavina" w:date="2015-02-06T16:21:00Z">
                  <w:rPr>
                    <w:rFonts w:ascii="Footlight MT Light" w:hAnsi="Footlight MT Light" w:cs="Arial"/>
                    <w:sz w:val="24"/>
                    <w:szCs w:val="24"/>
                    <w:lang w:val="id-ID"/>
                  </w:rPr>
                </w:rPrChange>
              </w:rPr>
              <w:t xml:space="preserve">yang tercantum dalam </w:t>
            </w:r>
            <w:r w:rsidRPr="004F1FC6">
              <w:rPr>
                <w:rFonts w:ascii="Footlight MT Light" w:hAnsi="Footlight MT Light" w:cs="Arial"/>
                <w:sz w:val="24"/>
                <w:szCs w:val="24"/>
                <w:lang w:val="fi-FI"/>
                <w:rPrChange w:id="14779" w:author="suryavina" w:date="2015-02-06T16:21:00Z">
                  <w:rPr>
                    <w:rFonts w:ascii="Footlight MT Light" w:hAnsi="Footlight MT Light" w:cs="Arial"/>
                    <w:sz w:val="24"/>
                    <w:szCs w:val="24"/>
                    <w:lang w:val="fi-FI"/>
                  </w:rPr>
                </w:rPrChange>
              </w:rPr>
              <w:t>Kontrak</w:t>
            </w:r>
            <w:r w:rsidRPr="004F1FC6">
              <w:rPr>
                <w:rFonts w:ascii="Footlight MT Light" w:hAnsi="Footlight MT Light" w:cs="Arial"/>
                <w:sz w:val="24"/>
                <w:szCs w:val="24"/>
                <w:lang w:val="id-ID"/>
                <w:rPrChange w:id="14780" w:author="suryavina" w:date="2015-02-06T16:21:00Z">
                  <w:rPr>
                    <w:rFonts w:ascii="Footlight MT Light" w:hAnsi="Footlight MT Light" w:cs="Arial"/>
                    <w:sz w:val="24"/>
                    <w:szCs w:val="24"/>
                    <w:lang w:val="id-ID"/>
                  </w:rPr>
                </w:rPrChange>
              </w:rPr>
              <w:t xml:space="preserve">. </w:t>
            </w:r>
          </w:p>
          <w:p w:rsidR="003D0D59" w:rsidRPr="004F1FC6" w:rsidRDefault="00155965" w:rsidP="003D0D59">
            <w:pPr>
              <w:numPr>
                <w:ilvl w:val="4"/>
                <w:numId w:val="813"/>
              </w:numPr>
              <w:tabs>
                <w:tab w:val="clear" w:pos="794"/>
                <w:tab w:val="left" w:pos="743"/>
                <w:tab w:val="right" w:leader="dot" w:pos="7938"/>
              </w:tabs>
              <w:spacing w:before="120" w:after="120"/>
              <w:ind w:left="743" w:hanging="743"/>
              <w:rPr>
                <w:rFonts w:ascii="Footlight MT Light" w:hAnsi="Footlight MT Light" w:cs="Arial"/>
                <w:b/>
                <w:sz w:val="24"/>
                <w:szCs w:val="24"/>
                <w:lang w:val="sv-SE"/>
                <w:rPrChange w:id="14781" w:author="suryavina" w:date="2015-02-06T16:21:00Z">
                  <w:rPr>
                    <w:rFonts w:ascii="Footlight MT Light" w:hAnsi="Footlight MT Light" w:cs="Arial"/>
                    <w:b/>
                    <w:sz w:val="24"/>
                    <w:szCs w:val="24"/>
                    <w:lang w:val="sv-SE"/>
                  </w:rPr>
                </w:rPrChange>
              </w:rPr>
            </w:pPr>
            <w:r w:rsidRPr="004F1FC6">
              <w:rPr>
                <w:rFonts w:ascii="Footlight MT Light" w:hAnsi="Footlight MT Light" w:cs="Arial"/>
                <w:b/>
                <w:sz w:val="24"/>
                <w:szCs w:val="24"/>
                <w:lang w:val="id-ID"/>
                <w:rPrChange w:id="14782" w:author="suryavina" w:date="2015-02-06T16:21:00Z">
                  <w:rPr>
                    <w:rFonts w:ascii="Footlight MT Light" w:hAnsi="Footlight MT Light" w:cs="Arial"/>
                    <w:b/>
                    <w:sz w:val="24"/>
                    <w:szCs w:val="24"/>
                    <w:lang w:val="id-ID"/>
                  </w:rPr>
                </w:rPrChange>
              </w:rPr>
              <w:t>Hari</w:t>
            </w:r>
            <w:r w:rsidRPr="004F1FC6">
              <w:rPr>
                <w:rFonts w:ascii="Footlight MT Light" w:hAnsi="Footlight MT Light" w:cs="Arial"/>
                <w:sz w:val="24"/>
                <w:szCs w:val="24"/>
                <w:lang w:val="sv-SE"/>
                <w:rPrChange w:id="14783" w:author="suryavina" w:date="2015-02-06T16:21:00Z">
                  <w:rPr>
                    <w:rFonts w:ascii="Footlight MT Light" w:hAnsi="Footlight MT Light" w:cs="Arial"/>
                    <w:sz w:val="24"/>
                    <w:szCs w:val="24"/>
                    <w:lang w:val="sv-SE"/>
                  </w:rPr>
                </w:rPrChange>
              </w:rPr>
              <w:t xml:space="preserve"> adalah hari kalender</w:t>
            </w:r>
            <w:r w:rsidRPr="004F1FC6">
              <w:rPr>
                <w:rFonts w:ascii="Footlight MT Light" w:hAnsi="Footlight MT Light" w:cs="Arial"/>
                <w:sz w:val="24"/>
                <w:szCs w:val="24"/>
                <w:lang w:val="id-ID"/>
                <w:rPrChange w:id="14784" w:author="suryavina" w:date="2015-02-06T16:21:00Z">
                  <w:rPr>
                    <w:rFonts w:ascii="Footlight MT Light" w:hAnsi="Footlight MT Light" w:cs="Arial"/>
                    <w:sz w:val="24"/>
                    <w:szCs w:val="24"/>
                    <w:lang w:val="id-ID"/>
                  </w:rPr>
                </w:rPrChange>
              </w:rPr>
              <w:t>.</w:t>
            </w:r>
          </w:p>
          <w:p w:rsidR="003D0D59" w:rsidRPr="004F1FC6" w:rsidRDefault="00155965" w:rsidP="003D0D59">
            <w:pPr>
              <w:numPr>
                <w:ilvl w:val="4"/>
                <w:numId w:val="813"/>
              </w:numPr>
              <w:tabs>
                <w:tab w:val="clear" w:pos="794"/>
                <w:tab w:val="left" w:pos="743"/>
                <w:tab w:val="right" w:leader="dot" w:pos="7938"/>
              </w:tabs>
              <w:spacing w:before="120" w:after="120"/>
              <w:ind w:left="743" w:hanging="743"/>
              <w:rPr>
                <w:rFonts w:ascii="Footlight MT Light" w:hAnsi="Footlight MT Light" w:cs="Arial"/>
                <w:sz w:val="24"/>
                <w:szCs w:val="24"/>
                <w:lang w:val="sv-SE"/>
                <w:rPrChange w:id="14785" w:author="suryavina" w:date="2015-02-06T16:21:00Z">
                  <w:rPr>
                    <w:rFonts w:ascii="Footlight MT Light" w:hAnsi="Footlight MT Light" w:cs="Arial"/>
                    <w:sz w:val="24"/>
                    <w:szCs w:val="24"/>
                    <w:lang w:val="sv-SE"/>
                  </w:rPr>
                </w:rPrChange>
              </w:rPr>
            </w:pPr>
            <w:r w:rsidRPr="004F1FC6">
              <w:rPr>
                <w:rFonts w:ascii="Footlight MT Light" w:hAnsi="Footlight MT Light" w:cs="Arial"/>
                <w:b/>
                <w:sz w:val="24"/>
                <w:szCs w:val="24"/>
                <w:lang w:val="id-ID"/>
                <w:rPrChange w:id="14786" w:author="suryavina" w:date="2015-02-06T16:21:00Z">
                  <w:rPr>
                    <w:rFonts w:ascii="Footlight MT Light" w:hAnsi="Footlight MT Light" w:cs="Arial"/>
                    <w:b/>
                    <w:sz w:val="24"/>
                    <w:szCs w:val="24"/>
                    <w:lang w:val="id-ID"/>
                  </w:rPr>
                </w:rPrChange>
              </w:rPr>
              <w:t>Direksi</w:t>
            </w:r>
            <w:r w:rsidRPr="004F1FC6">
              <w:rPr>
                <w:rFonts w:ascii="Footlight MT Light" w:hAnsi="Footlight MT Light" w:cs="Arial"/>
                <w:b/>
                <w:sz w:val="24"/>
                <w:szCs w:val="24"/>
                <w:lang w:val="sv-SE"/>
                <w:rPrChange w:id="14787" w:author="suryavina" w:date="2015-02-06T16:21:00Z">
                  <w:rPr>
                    <w:rFonts w:ascii="Footlight MT Light" w:hAnsi="Footlight MT Light" w:cs="Arial"/>
                    <w:b/>
                    <w:sz w:val="24"/>
                    <w:szCs w:val="24"/>
                    <w:lang w:val="sv-SE"/>
                  </w:rPr>
                </w:rPrChange>
              </w:rPr>
              <w:t xml:space="preserve"> lapangan </w:t>
            </w:r>
            <w:r w:rsidRPr="004F1FC6">
              <w:rPr>
                <w:rFonts w:ascii="Footlight MT Light" w:hAnsi="Footlight MT Light" w:cs="Arial"/>
                <w:sz w:val="24"/>
                <w:szCs w:val="24"/>
                <w:lang w:val="sv-SE"/>
                <w:rPrChange w:id="14788" w:author="suryavina" w:date="2015-02-06T16:21:00Z">
                  <w:rPr>
                    <w:rFonts w:ascii="Footlight MT Light" w:hAnsi="Footlight MT Light" w:cs="Arial"/>
                    <w:sz w:val="24"/>
                    <w:szCs w:val="24"/>
                    <w:lang w:val="sv-SE"/>
                  </w:rPr>
                </w:rPrChange>
              </w:rPr>
              <w:t xml:space="preserve">adalah tim pendukung yang dibentuk/ditetapkan oleh PPK, terdiri dari          1 (satu) orang atau lebih, yang ditentukan dalam syarat-syarat khusus kontrak untuk mengendalikan pelaksanaan pekerjaan.  </w:t>
            </w:r>
          </w:p>
          <w:p w:rsidR="003D0D59" w:rsidRPr="004F1FC6" w:rsidRDefault="00155965" w:rsidP="003D0D59">
            <w:pPr>
              <w:numPr>
                <w:ilvl w:val="4"/>
                <w:numId w:val="813"/>
              </w:numPr>
              <w:tabs>
                <w:tab w:val="clear" w:pos="794"/>
                <w:tab w:val="left" w:pos="743"/>
                <w:tab w:val="right" w:leader="dot" w:pos="7938"/>
              </w:tabs>
              <w:spacing w:before="120" w:after="120"/>
              <w:ind w:left="743" w:hanging="743"/>
              <w:rPr>
                <w:rFonts w:ascii="Footlight MT Light" w:hAnsi="Footlight MT Light" w:cs="Arial"/>
                <w:sz w:val="24"/>
                <w:szCs w:val="24"/>
                <w:lang w:val="sv-SE"/>
                <w:rPrChange w:id="14789" w:author="suryavina" w:date="2015-02-06T16:21:00Z">
                  <w:rPr>
                    <w:rFonts w:ascii="Footlight MT Light" w:hAnsi="Footlight MT Light" w:cs="Arial"/>
                    <w:sz w:val="24"/>
                    <w:szCs w:val="24"/>
                    <w:lang w:val="sv-SE"/>
                  </w:rPr>
                </w:rPrChange>
              </w:rPr>
            </w:pPr>
            <w:r w:rsidRPr="004F1FC6">
              <w:rPr>
                <w:rFonts w:ascii="Footlight MT Light" w:hAnsi="Footlight MT Light" w:cs="Arial"/>
                <w:b/>
                <w:sz w:val="24"/>
                <w:szCs w:val="24"/>
                <w:lang w:val="id-ID"/>
                <w:rPrChange w:id="14790" w:author="suryavina" w:date="2015-02-06T16:21:00Z">
                  <w:rPr>
                    <w:rFonts w:ascii="Footlight MT Light" w:hAnsi="Footlight MT Light" w:cs="Arial"/>
                    <w:b/>
                    <w:sz w:val="24"/>
                    <w:szCs w:val="24"/>
                    <w:lang w:val="id-ID"/>
                  </w:rPr>
                </w:rPrChange>
              </w:rPr>
              <w:t>Direksi</w:t>
            </w:r>
            <w:r w:rsidRPr="004F1FC6">
              <w:rPr>
                <w:rFonts w:ascii="Footlight MT Light" w:hAnsi="Footlight MT Light" w:cs="Arial"/>
                <w:b/>
                <w:sz w:val="24"/>
                <w:szCs w:val="24"/>
                <w:lang w:val="sv-SE"/>
                <w:rPrChange w:id="14791" w:author="suryavina" w:date="2015-02-06T16:21:00Z">
                  <w:rPr>
                    <w:rFonts w:ascii="Footlight MT Light" w:hAnsi="Footlight MT Light" w:cs="Arial"/>
                    <w:b/>
                    <w:sz w:val="24"/>
                    <w:szCs w:val="24"/>
                    <w:lang w:val="sv-SE"/>
                  </w:rPr>
                </w:rPrChange>
              </w:rPr>
              <w:t xml:space="preserve"> teknis</w:t>
            </w:r>
            <w:r w:rsidRPr="004F1FC6">
              <w:rPr>
                <w:rFonts w:ascii="Footlight MT Light" w:hAnsi="Footlight MT Light" w:cs="Arial"/>
                <w:sz w:val="24"/>
                <w:szCs w:val="24"/>
                <w:lang w:val="sv-SE"/>
                <w:rPrChange w:id="14792" w:author="suryavina" w:date="2015-02-06T16:21:00Z">
                  <w:rPr>
                    <w:rFonts w:ascii="Footlight MT Light" w:hAnsi="Footlight MT Light" w:cs="Arial"/>
                    <w:sz w:val="24"/>
                    <w:szCs w:val="24"/>
                    <w:lang w:val="sv-SE"/>
                  </w:rPr>
                </w:rPrChange>
              </w:rPr>
              <w:t xml:space="preserve"> adalah tim pendukung yang ditunjuk/ditetapkan oleh PPK untuk mengawasi pelaksanaan pekerjaan.  </w:t>
            </w:r>
          </w:p>
          <w:p w:rsidR="003D0D59" w:rsidRPr="004F1FC6" w:rsidRDefault="00155965" w:rsidP="003D0D59">
            <w:pPr>
              <w:numPr>
                <w:ilvl w:val="4"/>
                <w:numId w:val="813"/>
              </w:numPr>
              <w:tabs>
                <w:tab w:val="clear" w:pos="794"/>
                <w:tab w:val="left" w:pos="743"/>
                <w:tab w:val="right" w:leader="dot" w:pos="7938"/>
              </w:tabs>
              <w:spacing w:before="120" w:after="120"/>
              <w:ind w:left="743" w:hanging="743"/>
              <w:rPr>
                <w:rFonts w:ascii="Footlight MT Light" w:hAnsi="Footlight MT Light" w:cs="Arial"/>
                <w:sz w:val="24"/>
                <w:szCs w:val="24"/>
                <w:lang w:val="sv-SE"/>
                <w:rPrChange w:id="14793" w:author="suryavina" w:date="2015-02-06T16:21:00Z">
                  <w:rPr>
                    <w:rFonts w:ascii="Footlight MT Light" w:hAnsi="Footlight MT Light" w:cs="Arial"/>
                    <w:sz w:val="24"/>
                    <w:szCs w:val="24"/>
                    <w:lang w:val="sv-SE"/>
                  </w:rPr>
                </w:rPrChange>
              </w:rPr>
            </w:pPr>
            <w:r w:rsidRPr="004F1FC6">
              <w:rPr>
                <w:rFonts w:ascii="Footlight MT Light" w:hAnsi="Footlight MT Light" w:cs="Arial"/>
                <w:b/>
                <w:sz w:val="24"/>
                <w:szCs w:val="24"/>
                <w:lang w:val="id-ID"/>
                <w:rPrChange w:id="14794" w:author="suryavina" w:date="2015-02-06T16:21:00Z">
                  <w:rPr>
                    <w:rFonts w:ascii="Footlight MT Light" w:hAnsi="Footlight MT Light" w:cs="Arial"/>
                    <w:b/>
                    <w:sz w:val="24"/>
                    <w:szCs w:val="24"/>
                    <w:lang w:val="id-ID"/>
                  </w:rPr>
                </w:rPrChange>
              </w:rPr>
              <w:t>Daftar</w:t>
            </w:r>
            <w:r w:rsidRPr="004F1FC6">
              <w:rPr>
                <w:rFonts w:ascii="Footlight MT Light" w:hAnsi="Footlight MT Light" w:cs="Arial"/>
                <w:b/>
                <w:sz w:val="24"/>
                <w:szCs w:val="24"/>
                <w:lang w:val="sv-SE"/>
                <w:rPrChange w:id="14795" w:author="suryavina" w:date="2015-02-06T16:21:00Z">
                  <w:rPr>
                    <w:rFonts w:ascii="Footlight MT Light" w:hAnsi="Footlight MT Light" w:cs="Arial"/>
                    <w:b/>
                    <w:sz w:val="24"/>
                    <w:szCs w:val="24"/>
                    <w:lang w:val="sv-SE"/>
                  </w:rPr>
                </w:rPrChange>
              </w:rPr>
              <w:t xml:space="preserve"> kuantitas dan harga (rincian harga penawaran) </w:t>
            </w:r>
            <w:r w:rsidRPr="004F1FC6">
              <w:rPr>
                <w:rFonts w:ascii="Footlight MT Light" w:hAnsi="Footlight MT Light" w:cs="Arial"/>
                <w:sz w:val="24"/>
                <w:szCs w:val="24"/>
                <w:lang w:val="sv-SE"/>
                <w:rPrChange w:id="14796" w:author="suryavina" w:date="2015-02-06T16:21:00Z">
                  <w:rPr>
                    <w:rFonts w:ascii="Footlight MT Light" w:hAnsi="Footlight MT Light" w:cs="Arial"/>
                    <w:sz w:val="24"/>
                    <w:szCs w:val="24"/>
                    <w:lang w:val="sv-SE"/>
                  </w:rPr>
                </w:rPrChange>
              </w:rPr>
              <w:t>adalah daftar kuantitas yang telah diisi harga satuan dan jumlah biaya keseluruhannya yang merupakan bagian dari penawaran</w:t>
            </w:r>
            <w:r w:rsidRPr="004F1FC6">
              <w:rPr>
                <w:rFonts w:ascii="Footlight MT Light" w:hAnsi="Footlight MT Light" w:cs="Arial"/>
                <w:sz w:val="24"/>
                <w:szCs w:val="24"/>
                <w:lang w:val="id-ID"/>
                <w:rPrChange w:id="14797" w:author="suryavina" w:date="2015-02-06T16:21:00Z">
                  <w:rPr>
                    <w:rFonts w:ascii="Footlight MT Light" w:hAnsi="Footlight MT Light" w:cs="Arial"/>
                    <w:sz w:val="24"/>
                    <w:szCs w:val="24"/>
                    <w:lang w:val="id-ID"/>
                  </w:rPr>
                </w:rPrChange>
              </w:rPr>
              <w:t>.</w:t>
            </w:r>
          </w:p>
          <w:p w:rsidR="003D0D59" w:rsidRPr="004F1FC6" w:rsidRDefault="00155965" w:rsidP="003D0D59">
            <w:pPr>
              <w:numPr>
                <w:ilvl w:val="4"/>
                <w:numId w:val="813"/>
              </w:numPr>
              <w:tabs>
                <w:tab w:val="clear" w:pos="794"/>
                <w:tab w:val="left" w:pos="743"/>
                <w:tab w:val="right" w:leader="dot" w:pos="7938"/>
              </w:tabs>
              <w:spacing w:before="120" w:after="120"/>
              <w:ind w:left="743" w:hanging="743"/>
              <w:rPr>
                <w:rFonts w:ascii="Footlight MT Light" w:hAnsi="Footlight MT Light" w:cs="Arial"/>
                <w:strike/>
                <w:sz w:val="24"/>
                <w:szCs w:val="24"/>
                <w:lang w:val="sv-SE"/>
                <w:rPrChange w:id="14798" w:author="suryavina" w:date="2015-02-06T16:21:00Z">
                  <w:rPr>
                    <w:rFonts w:ascii="Footlight MT Light" w:hAnsi="Footlight MT Light" w:cs="Arial"/>
                    <w:strike/>
                    <w:sz w:val="24"/>
                    <w:szCs w:val="24"/>
                    <w:lang w:val="sv-SE"/>
                  </w:rPr>
                </w:rPrChange>
              </w:rPr>
            </w:pPr>
            <w:r w:rsidRPr="004F1FC6">
              <w:rPr>
                <w:rFonts w:ascii="Footlight MT Light" w:hAnsi="Footlight MT Light" w:cs="Arial"/>
                <w:b/>
                <w:sz w:val="24"/>
                <w:szCs w:val="24"/>
                <w:lang w:val="id-ID"/>
                <w:rPrChange w:id="14799" w:author="suryavina" w:date="2015-02-06T16:21:00Z">
                  <w:rPr>
                    <w:rFonts w:ascii="Footlight MT Light" w:hAnsi="Footlight MT Light" w:cs="Arial"/>
                    <w:b/>
                    <w:sz w:val="24"/>
                    <w:szCs w:val="24"/>
                    <w:lang w:val="id-ID"/>
                  </w:rPr>
                </w:rPrChange>
              </w:rPr>
              <w:t>Harga</w:t>
            </w:r>
            <w:r w:rsidRPr="004F1FC6">
              <w:rPr>
                <w:rFonts w:ascii="Footlight MT Light" w:hAnsi="Footlight MT Light" w:cs="Arial"/>
                <w:b/>
                <w:noProof/>
                <w:spacing w:val="10"/>
                <w:sz w:val="24"/>
                <w:szCs w:val="24"/>
                <w:lang w:val="id-ID"/>
                <w:rPrChange w:id="14800" w:author="suryavina" w:date="2015-02-06T16:21:00Z">
                  <w:rPr>
                    <w:rFonts w:ascii="Footlight MT Light" w:hAnsi="Footlight MT Light" w:cs="Arial"/>
                    <w:b/>
                    <w:noProof/>
                    <w:spacing w:val="10"/>
                    <w:sz w:val="24"/>
                    <w:szCs w:val="24"/>
                    <w:lang w:val="id-ID"/>
                  </w:rPr>
                </w:rPrChange>
              </w:rPr>
              <w:t xml:space="preserve"> Perkiraan Sendiri (HPS)</w:t>
            </w:r>
            <w:r w:rsidRPr="004F1FC6">
              <w:rPr>
                <w:rFonts w:ascii="Footlight MT Light" w:hAnsi="Footlight MT Light" w:cs="Arial"/>
                <w:noProof/>
                <w:spacing w:val="10"/>
                <w:sz w:val="24"/>
                <w:szCs w:val="24"/>
                <w:lang w:val="id-ID"/>
                <w:rPrChange w:id="14801" w:author="suryavina" w:date="2015-02-06T16:21:00Z">
                  <w:rPr>
                    <w:rFonts w:ascii="Footlight MT Light" w:hAnsi="Footlight MT Light" w:cs="Arial"/>
                    <w:noProof/>
                    <w:spacing w:val="10"/>
                    <w:sz w:val="24"/>
                    <w:szCs w:val="24"/>
                    <w:lang w:val="id-ID"/>
                  </w:rPr>
                </w:rPrChange>
              </w:rPr>
              <w:t xml:space="preserve"> </w:t>
            </w:r>
            <w:r w:rsidRPr="004F1FC6">
              <w:rPr>
                <w:rFonts w:ascii="Footlight MT Light" w:hAnsi="Footlight MT Light" w:cs="Arial"/>
                <w:sz w:val="24"/>
                <w:szCs w:val="24"/>
                <w:lang w:val="sv-SE"/>
                <w:rPrChange w:id="14802" w:author="suryavina" w:date="2015-02-06T16:21:00Z">
                  <w:rPr>
                    <w:rFonts w:ascii="Footlight MT Light" w:hAnsi="Footlight MT Light" w:cs="Arial"/>
                    <w:sz w:val="24"/>
                    <w:szCs w:val="24"/>
                    <w:lang w:val="sv-SE"/>
                  </w:rPr>
                </w:rPrChange>
              </w:rPr>
              <w:t xml:space="preserve">adalah perhitungan perkiraan biaya pekerjaan yang ditetapkan oleh </w:t>
            </w:r>
            <w:r w:rsidRPr="004F1FC6">
              <w:rPr>
                <w:rFonts w:ascii="Footlight MT Light" w:hAnsi="Footlight MT Light" w:cs="Arial"/>
                <w:sz w:val="24"/>
                <w:szCs w:val="24"/>
                <w:lang w:val="id-ID"/>
                <w:rPrChange w:id="14803" w:author="suryavina" w:date="2015-02-06T16:21:00Z">
                  <w:rPr>
                    <w:rFonts w:ascii="Footlight MT Light" w:hAnsi="Footlight MT Light" w:cs="Arial"/>
                    <w:sz w:val="24"/>
                    <w:szCs w:val="24"/>
                    <w:lang w:val="id-ID"/>
                  </w:rPr>
                </w:rPrChange>
              </w:rPr>
              <w:t>PPK,</w:t>
            </w:r>
            <w:r w:rsidRPr="004F1FC6">
              <w:rPr>
                <w:rFonts w:ascii="Footlight MT Light" w:hAnsi="Footlight MT Light" w:cs="Arial"/>
                <w:sz w:val="24"/>
                <w:szCs w:val="24"/>
                <w:lang w:val="sv-SE"/>
                <w:rPrChange w:id="14804" w:author="suryavina" w:date="2015-02-06T16:21:00Z">
                  <w:rPr>
                    <w:rFonts w:ascii="Footlight MT Light" w:hAnsi="Footlight MT Light" w:cs="Arial"/>
                    <w:sz w:val="24"/>
                    <w:szCs w:val="24"/>
                    <w:lang w:val="sv-SE"/>
                  </w:rPr>
                </w:rPrChange>
              </w:rPr>
              <w:t xml:space="preserve"> dikalkulasikan secara keahlian berdasarkan data yang dapat dipertanggungjawabkan </w:t>
            </w:r>
            <w:r w:rsidRPr="004F1FC6">
              <w:rPr>
                <w:rFonts w:ascii="Footlight MT Light" w:hAnsi="Footlight MT Light" w:cs="Arial"/>
                <w:sz w:val="24"/>
                <w:szCs w:val="24"/>
                <w:lang w:val="id-ID"/>
                <w:rPrChange w:id="14805" w:author="suryavina" w:date="2015-02-06T16:21:00Z">
                  <w:rPr>
                    <w:rFonts w:ascii="Footlight MT Light" w:hAnsi="Footlight MT Light" w:cs="Arial"/>
                    <w:sz w:val="24"/>
                    <w:szCs w:val="24"/>
                    <w:lang w:val="id-ID"/>
                  </w:rPr>
                </w:rPrChange>
              </w:rPr>
              <w:t>serta</w:t>
            </w:r>
            <w:r w:rsidRPr="004F1FC6">
              <w:rPr>
                <w:rFonts w:ascii="Footlight MT Light" w:hAnsi="Footlight MT Light" w:cs="Arial"/>
                <w:sz w:val="24"/>
                <w:szCs w:val="24"/>
                <w:lang w:val="sv-SE"/>
                <w:rPrChange w:id="14806" w:author="suryavina" w:date="2015-02-06T16:21:00Z">
                  <w:rPr>
                    <w:rFonts w:ascii="Footlight MT Light" w:hAnsi="Footlight MT Light" w:cs="Arial"/>
                    <w:sz w:val="24"/>
                    <w:szCs w:val="24"/>
                    <w:lang w:val="sv-SE"/>
                  </w:rPr>
                </w:rPrChange>
              </w:rPr>
              <w:t xml:space="preserve"> digunakan oleh </w:t>
            </w:r>
            <w:r w:rsidRPr="004F1FC6">
              <w:rPr>
                <w:rFonts w:ascii="Footlight MT Light" w:hAnsi="Footlight MT Light" w:cs="Arial"/>
                <w:sz w:val="24"/>
                <w:szCs w:val="24"/>
                <w:lang w:val="id-ID"/>
                <w:rPrChange w:id="14807" w:author="suryavina" w:date="2015-02-06T16:21:00Z">
                  <w:rPr>
                    <w:rFonts w:ascii="Footlight MT Light" w:hAnsi="Footlight MT Light" w:cs="Arial"/>
                    <w:sz w:val="24"/>
                    <w:szCs w:val="24"/>
                    <w:lang w:val="id-ID"/>
                  </w:rPr>
                </w:rPrChange>
              </w:rPr>
              <w:t xml:space="preserve">Pokja </w:t>
            </w:r>
            <w:r w:rsidRPr="004F1FC6">
              <w:rPr>
                <w:rFonts w:ascii="Footlight MT Light" w:hAnsi="Footlight MT Light" w:cs="Arial"/>
                <w:sz w:val="24"/>
                <w:szCs w:val="24"/>
                <w:lang w:val="sv-SE"/>
                <w:rPrChange w:id="14808" w:author="suryavina" w:date="2015-02-06T16:21:00Z">
                  <w:rPr>
                    <w:rFonts w:ascii="Footlight MT Light" w:hAnsi="Footlight MT Light" w:cs="Arial"/>
                    <w:sz w:val="24"/>
                    <w:szCs w:val="24"/>
                    <w:lang w:val="sv-SE"/>
                  </w:rPr>
                </w:rPrChange>
              </w:rPr>
              <w:t>ULP untuk menilai kewajaran penawaran termasuk rinciannya</w:t>
            </w:r>
            <w:r w:rsidRPr="004F1FC6">
              <w:rPr>
                <w:rFonts w:ascii="Footlight MT Light" w:hAnsi="Footlight MT Light" w:cs="Arial"/>
                <w:sz w:val="24"/>
                <w:szCs w:val="24"/>
                <w:lang w:val="id-ID"/>
                <w:rPrChange w:id="14809" w:author="suryavina" w:date="2015-02-06T16:21:00Z">
                  <w:rPr>
                    <w:rFonts w:ascii="Footlight MT Light" w:hAnsi="Footlight MT Light" w:cs="Arial"/>
                    <w:sz w:val="24"/>
                    <w:szCs w:val="24"/>
                    <w:lang w:val="id-ID"/>
                  </w:rPr>
                </w:rPrChange>
              </w:rPr>
              <w:t>.</w:t>
            </w:r>
          </w:p>
          <w:p w:rsidR="003D0D59" w:rsidRPr="004F1FC6" w:rsidRDefault="00155965" w:rsidP="003D0D59">
            <w:pPr>
              <w:numPr>
                <w:ilvl w:val="4"/>
                <w:numId w:val="813"/>
              </w:numPr>
              <w:tabs>
                <w:tab w:val="clear" w:pos="794"/>
                <w:tab w:val="left" w:pos="743"/>
                <w:tab w:val="right" w:leader="dot" w:pos="7938"/>
              </w:tabs>
              <w:spacing w:before="120" w:after="120"/>
              <w:ind w:left="743" w:hanging="743"/>
              <w:rPr>
                <w:rFonts w:ascii="Footlight MT Light" w:hAnsi="Footlight MT Light" w:cs="Arial"/>
                <w:strike/>
                <w:sz w:val="24"/>
                <w:szCs w:val="24"/>
                <w:lang w:val="sv-SE"/>
                <w:rPrChange w:id="14810" w:author="suryavina" w:date="2015-02-06T16:21:00Z">
                  <w:rPr>
                    <w:rFonts w:ascii="Footlight MT Light" w:hAnsi="Footlight MT Light" w:cs="Arial"/>
                    <w:strike/>
                    <w:sz w:val="24"/>
                    <w:szCs w:val="24"/>
                    <w:lang w:val="sv-SE"/>
                  </w:rPr>
                </w:rPrChange>
              </w:rPr>
            </w:pPr>
            <w:r w:rsidRPr="004F1FC6">
              <w:rPr>
                <w:rFonts w:ascii="Footlight MT Light" w:hAnsi="Footlight MT Light" w:cs="Arial"/>
                <w:b/>
                <w:sz w:val="24"/>
                <w:szCs w:val="24"/>
                <w:lang w:val="id-ID"/>
                <w:rPrChange w:id="14811" w:author="suryavina" w:date="2015-02-06T16:21:00Z">
                  <w:rPr>
                    <w:rFonts w:ascii="Footlight MT Light" w:hAnsi="Footlight MT Light" w:cs="Arial"/>
                    <w:b/>
                    <w:sz w:val="24"/>
                    <w:szCs w:val="24"/>
                    <w:lang w:val="id-ID"/>
                  </w:rPr>
                </w:rPrChange>
              </w:rPr>
              <w:t>Pekerjaan</w:t>
            </w:r>
            <w:r w:rsidRPr="004F1FC6">
              <w:rPr>
                <w:rFonts w:ascii="Footlight MT Light" w:hAnsi="Footlight MT Light" w:cs="Arial"/>
                <w:b/>
                <w:noProof/>
                <w:spacing w:val="10"/>
                <w:sz w:val="24"/>
                <w:szCs w:val="24"/>
                <w:lang w:val="id-ID"/>
                <w:rPrChange w:id="14812" w:author="suryavina" w:date="2015-02-06T16:21:00Z">
                  <w:rPr>
                    <w:rFonts w:ascii="Footlight MT Light" w:hAnsi="Footlight MT Light" w:cs="Arial"/>
                    <w:b/>
                    <w:noProof/>
                    <w:spacing w:val="10"/>
                    <w:sz w:val="24"/>
                    <w:szCs w:val="24"/>
                    <w:lang w:val="id-ID"/>
                  </w:rPr>
                </w:rPrChange>
              </w:rPr>
              <w:t xml:space="preserve"> utama</w:t>
            </w:r>
            <w:r w:rsidRPr="004F1FC6">
              <w:rPr>
                <w:rFonts w:ascii="Footlight MT Light" w:hAnsi="Footlight MT Light" w:cs="Arial"/>
                <w:noProof/>
                <w:spacing w:val="10"/>
                <w:sz w:val="24"/>
                <w:szCs w:val="24"/>
                <w:lang w:val="id-ID"/>
                <w:rPrChange w:id="14813" w:author="suryavina" w:date="2015-02-06T16:21:00Z">
                  <w:rPr>
                    <w:rFonts w:ascii="Footlight MT Light" w:hAnsi="Footlight MT Light" w:cs="Arial"/>
                    <w:noProof/>
                    <w:spacing w:val="10"/>
                    <w:sz w:val="24"/>
                    <w:szCs w:val="24"/>
                    <w:lang w:val="id-ID"/>
                  </w:rPr>
                </w:rPrChange>
              </w:rPr>
              <w:t xml:space="preserve"> </w:t>
            </w:r>
            <w:r w:rsidRPr="004F1FC6">
              <w:rPr>
                <w:rFonts w:ascii="Footlight MT Light" w:hAnsi="Footlight MT Light" w:cs="Arial"/>
                <w:sz w:val="24"/>
                <w:szCs w:val="24"/>
                <w:lang w:val="sv-SE"/>
                <w:rPrChange w:id="14814" w:author="suryavina" w:date="2015-02-06T16:21:00Z">
                  <w:rPr>
                    <w:rFonts w:ascii="Footlight MT Light" w:hAnsi="Footlight MT Light" w:cs="Arial"/>
                    <w:sz w:val="24"/>
                    <w:szCs w:val="24"/>
                    <w:lang w:val="sv-SE"/>
                  </w:rPr>
                </w:rPrChange>
              </w:rPr>
              <w:t>adalah jenis pekerjaan yang secara langsung menunjang terwujudnya dan berfungsinya suatu konstruksi sesuai peruntukannya yang ditetapkan dalam Dokumen Pengadaan;</w:t>
            </w:r>
          </w:p>
          <w:p w:rsidR="003D0D59" w:rsidRPr="004F1FC6" w:rsidRDefault="00155965" w:rsidP="003D0D59">
            <w:pPr>
              <w:numPr>
                <w:ilvl w:val="4"/>
                <w:numId w:val="813"/>
              </w:numPr>
              <w:tabs>
                <w:tab w:val="clear" w:pos="794"/>
                <w:tab w:val="left" w:pos="743"/>
                <w:tab w:val="right" w:leader="dot" w:pos="7938"/>
              </w:tabs>
              <w:spacing w:before="120" w:after="120"/>
              <w:ind w:left="743" w:hanging="743"/>
              <w:rPr>
                <w:rFonts w:ascii="Footlight MT Light" w:hAnsi="Footlight MT Light" w:cs="Arial"/>
                <w:strike/>
                <w:sz w:val="24"/>
                <w:szCs w:val="24"/>
                <w:lang w:val="fi-FI"/>
                <w:rPrChange w:id="14815" w:author="suryavina" w:date="2015-02-06T16:21:00Z">
                  <w:rPr>
                    <w:rFonts w:ascii="Footlight MT Light" w:hAnsi="Footlight MT Light" w:cs="Arial"/>
                    <w:strike/>
                    <w:sz w:val="24"/>
                    <w:szCs w:val="24"/>
                    <w:lang w:val="fi-FI"/>
                  </w:rPr>
                </w:rPrChange>
              </w:rPr>
            </w:pPr>
            <w:r w:rsidRPr="004F1FC6">
              <w:rPr>
                <w:rFonts w:ascii="Footlight MT Light" w:hAnsi="Footlight MT Light" w:cs="Arial"/>
                <w:b/>
                <w:sz w:val="24"/>
                <w:szCs w:val="24"/>
                <w:lang w:val="id-ID"/>
                <w:rPrChange w:id="14816" w:author="suryavina" w:date="2015-02-06T16:21:00Z">
                  <w:rPr>
                    <w:rFonts w:ascii="Footlight MT Light" w:hAnsi="Footlight MT Light" w:cs="Arial"/>
                    <w:b/>
                    <w:sz w:val="24"/>
                    <w:szCs w:val="24"/>
                    <w:lang w:val="id-ID"/>
                  </w:rPr>
                </w:rPrChange>
              </w:rPr>
              <w:t>Harga</w:t>
            </w:r>
            <w:r w:rsidRPr="004F1FC6">
              <w:rPr>
                <w:rFonts w:ascii="Footlight MT Light" w:hAnsi="Footlight MT Light" w:cs="Arial"/>
                <w:b/>
                <w:noProof/>
                <w:spacing w:val="10"/>
                <w:sz w:val="24"/>
                <w:szCs w:val="24"/>
                <w:lang w:val="id-ID"/>
                <w:rPrChange w:id="14817" w:author="suryavina" w:date="2015-02-06T16:21:00Z">
                  <w:rPr>
                    <w:rFonts w:ascii="Footlight MT Light" w:hAnsi="Footlight MT Light" w:cs="Arial"/>
                    <w:b/>
                    <w:noProof/>
                    <w:spacing w:val="10"/>
                    <w:sz w:val="24"/>
                    <w:szCs w:val="24"/>
                    <w:lang w:val="id-ID"/>
                  </w:rPr>
                </w:rPrChange>
              </w:rPr>
              <w:t xml:space="preserve"> Satuan Pekerjaan (HSP)</w:t>
            </w:r>
            <w:r w:rsidRPr="004F1FC6">
              <w:rPr>
                <w:rFonts w:ascii="Footlight MT Light" w:hAnsi="Footlight MT Light" w:cs="Arial"/>
                <w:noProof/>
                <w:spacing w:val="10"/>
                <w:sz w:val="24"/>
                <w:szCs w:val="24"/>
                <w:lang w:val="id-ID"/>
                <w:rPrChange w:id="14818" w:author="suryavina" w:date="2015-02-06T16:21:00Z">
                  <w:rPr>
                    <w:rFonts w:ascii="Footlight MT Light" w:hAnsi="Footlight MT Light" w:cs="Arial"/>
                    <w:noProof/>
                    <w:spacing w:val="10"/>
                    <w:sz w:val="24"/>
                    <w:szCs w:val="24"/>
                    <w:lang w:val="id-ID"/>
                  </w:rPr>
                </w:rPrChange>
              </w:rPr>
              <w:t xml:space="preserve"> </w:t>
            </w:r>
            <w:r w:rsidRPr="004F1FC6">
              <w:rPr>
                <w:rFonts w:ascii="Footlight MT Light" w:hAnsi="Footlight MT Light" w:cs="Arial"/>
                <w:sz w:val="24"/>
                <w:szCs w:val="24"/>
                <w:lang w:val="fi-FI"/>
                <w:rPrChange w:id="14819" w:author="suryavina" w:date="2015-02-06T16:21:00Z">
                  <w:rPr>
                    <w:rFonts w:ascii="Footlight MT Light" w:hAnsi="Footlight MT Light" w:cs="Arial"/>
                    <w:sz w:val="24"/>
                    <w:szCs w:val="24"/>
                    <w:lang w:val="fi-FI"/>
                  </w:rPr>
                </w:rPrChange>
              </w:rPr>
              <w:t>adalah harga satu jenis pekerjaan tertentu per satu</w:t>
            </w:r>
            <w:r w:rsidRPr="004F1FC6">
              <w:rPr>
                <w:rFonts w:ascii="Footlight MT Light" w:hAnsi="Footlight MT Light" w:cs="Arial"/>
                <w:noProof/>
                <w:spacing w:val="10"/>
                <w:sz w:val="24"/>
                <w:szCs w:val="24"/>
                <w:lang w:val="id-ID"/>
                <w:rPrChange w:id="14820" w:author="suryavina" w:date="2015-02-06T16:21:00Z">
                  <w:rPr>
                    <w:rFonts w:ascii="Footlight MT Light" w:hAnsi="Footlight MT Light" w:cs="Arial"/>
                    <w:noProof/>
                    <w:spacing w:val="10"/>
                    <w:sz w:val="24"/>
                    <w:szCs w:val="24"/>
                    <w:lang w:val="id-ID"/>
                  </w:rPr>
                </w:rPrChange>
              </w:rPr>
              <w:t xml:space="preserve"> </w:t>
            </w:r>
            <w:r w:rsidRPr="004F1FC6">
              <w:rPr>
                <w:rFonts w:ascii="Footlight MT Light" w:hAnsi="Footlight MT Light" w:cs="Arial"/>
                <w:sz w:val="24"/>
                <w:szCs w:val="24"/>
                <w:lang w:val="fi-FI"/>
                <w:rPrChange w:id="14821" w:author="suryavina" w:date="2015-02-06T16:21:00Z">
                  <w:rPr>
                    <w:rFonts w:ascii="Footlight MT Light" w:hAnsi="Footlight MT Light" w:cs="Arial"/>
                    <w:sz w:val="24"/>
                    <w:szCs w:val="24"/>
                    <w:lang w:val="fi-FI"/>
                  </w:rPr>
                </w:rPrChange>
              </w:rPr>
              <w:t>satuan tertentu</w:t>
            </w:r>
            <w:r w:rsidRPr="004F1FC6">
              <w:rPr>
                <w:rFonts w:ascii="Footlight MT Light" w:hAnsi="Footlight MT Light" w:cs="Arial"/>
                <w:noProof/>
                <w:spacing w:val="10"/>
                <w:sz w:val="24"/>
                <w:szCs w:val="24"/>
                <w:lang w:val="id-ID"/>
                <w:rPrChange w:id="14822" w:author="suryavina" w:date="2015-02-06T16:21:00Z">
                  <w:rPr>
                    <w:rFonts w:ascii="Footlight MT Light" w:hAnsi="Footlight MT Light" w:cs="Arial"/>
                    <w:noProof/>
                    <w:spacing w:val="10"/>
                    <w:sz w:val="24"/>
                    <w:szCs w:val="24"/>
                    <w:lang w:val="id-ID"/>
                  </w:rPr>
                </w:rPrChange>
              </w:rPr>
              <w:t>;</w:t>
            </w:r>
          </w:p>
          <w:p w:rsidR="003D0D59" w:rsidRPr="004F1FC6" w:rsidRDefault="00155965" w:rsidP="003D0D59">
            <w:pPr>
              <w:numPr>
                <w:ilvl w:val="4"/>
                <w:numId w:val="813"/>
              </w:numPr>
              <w:tabs>
                <w:tab w:val="clear" w:pos="794"/>
                <w:tab w:val="left" w:pos="743"/>
                <w:tab w:val="right" w:leader="dot" w:pos="7938"/>
              </w:tabs>
              <w:spacing w:before="120" w:after="120"/>
              <w:ind w:left="743" w:hanging="743"/>
              <w:rPr>
                <w:rFonts w:ascii="Footlight MT Light" w:hAnsi="Footlight MT Light" w:cs="Arial"/>
                <w:sz w:val="24"/>
                <w:szCs w:val="24"/>
                <w:lang w:val="fi-FI"/>
                <w:rPrChange w:id="14823" w:author="suryavina" w:date="2015-02-06T16:21:00Z">
                  <w:rPr>
                    <w:rFonts w:ascii="Footlight MT Light" w:hAnsi="Footlight MT Light" w:cs="Arial"/>
                    <w:sz w:val="24"/>
                    <w:szCs w:val="24"/>
                    <w:lang w:val="fi-FI"/>
                  </w:rPr>
                </w:rPrChange>
              </w:rPr>
            </w:pPr>
            <w:r w:rsidRPr="004F1FC6">
              <w:rPr>
                <w:rFonts w:ascii="Footlight MT Light" w:hAnsi="Footlight MT Light" w:cs="Arial"/>
                <w:b/>
                <w:sz w:val="24"/>
                <w:szCs w:val="24"/>
                <w:lang w:val="id-ID"/>
                <w:rPrChange w:id="14824" w:author="suryavina" w:date="2015-02-06T16:21:00Z">
                  <w:rPr>
                    <w:rFonts w:ascii="Footlight MT Light" w:hAnsi="Footlight MT Light" w:cs="Arial"/>
                    <w:b/>
                    <w:sz w:val="24"/>
                    <w:szCs w:val="24"/>
                    <w:lang w:val="id-ID"/>
                  </w:rPr>
                </w:rPrChange>
              </w:rPr>
              <w:t>Metode</w:t>
            </w:r>
            <w:r w:rsidRPr="004F1FC6">
              <w:rPr>
                <w:rFonts w:ascii="Footlight MT Light" w:hAnsi="Footlight MT Light" w:cs="Arial"/>
                <w:b/>
                <w:noProof/>
                <w:spacing w:val="10"/>
                <w:sz w:val="24"/>
                <w:szCs w:val="24"/>
                <w:lang w:val="id-ID"/>
                <w:rPrChange w:id="14825" w:author="suryavina" w:date="2015-02-06T16:21:00Z">
                  <w:rPr>
                    <w:rFonts w:ascii="Footlight MT Light" w:hAnsi="Footlight MT Light" w:cs="Arial"/>
                    <w:b/>
                    <w:noProof/>
                    <w:spacing w:val="10"/>
                    <w:sz w:val="24"/>
                    <w:szCs w:val="24"/>
                    <w:lang w:val="id-ID"/>
                  </w:rPr>
                </w:rPrChange>
              </w:rPr>
              <w:t xml:space="preserve"> pelaksanaan pekerjaan</w:t>
            </w:r>
            <w:r w:rsidRPr="004F1FC6">
              <w:rPr>
                <w:rFonts w:ascii="Footlight MT Light" w:hAnsi="Footlight MT Light" w:cs="Arial"/>
                <w:noProof/>
                <w:spacing w:val="10"/>
                <w:sz w:val="24"/>
                <w:szCs w:val="24"/>
                <w:lang w:val="id-ID"/>
                <w:rPrChange w:id="14826" w:author="suryavina" w:date="2015-02-06T16:21:00Z">
                  <w:rPr>
                    <w:rFonts w:ascii="Footlight MT Light" w:hAnsi="Footlight MT Light" w:cs="Arial"/>
                    <w:noProof/>
                    <w:spacing w:val="10"/>
                    <w:sz w:val="24"/>
                    <w:szCs w:val="24"/>
                    <w:lang w:val="id-ID"/>
                  </w:rPr>
                </w:rPrChange>
              </w:rPr>
              <w:t xml:space="preserve"> </w:t>
            </w:r>
            <w:r w:rsidRPr="004F1FC6">
              <w:rPr>
                <w:rFonts w:ascii="Footlight MT Light" w:hAnsi="Footlight MT Light" w:cs="Arial"/>
                <w:sz w:val="24"/>
                <w:szCs w:val="24"/>
                <w:lang w:val="fi-FI"/>
                <w:rPrChange w:id="14827" w:author="suryavina" w:date="2015-02-06T16:21:00Z">
                  <w:rPr>
                    <w:rFonts w:ascii="Footlight MT Light" w:hAnsi="Footlight MT Light" w:cs="Arial"/>
                    <w:sz w:val="24"/>
                    <w:szCs w:val="24"/>
                    <w:lang w:val="fi-FI"/>
                  </w:rPr>
                </w:rPrChange>
              </w:rPr>
              <w:t xml:space="preserve">adalah cara kerja yang layak, realistik dan dapat dilaksanakan untuk menyelesaikan seluruh pekerjaan </w:t>
            </w:r>
            <w:r w:rsidRPr="004F1FC6">
              <w:rPr>
                <w:rFonts w:ascii="Footlight MT Light" w:hAnsi="Footlight MT Light" w:cs="Arial"/>
                <w:sz w:val="24"/>
                <w:szCs w:val="24"/>
                <w:lang w:val="id-ID"/>
                <w:rPrChange w:id="14828" w:author="suryavina" w:date="2015-02-06T16:21:00Z">
                  <w:rPr>
                    <w:rFonts w:ascii="Footlight MT Light" w:hAnsi="Footlight MT Light" w:cs="Arial"/>
                    <w:sz w:val="24"/>
                    <w:szCs w:val="24"/>
                    <w:lang w:val="id-ID"/>
                  </w:rPr>
                </w:rPrChange>
              </w:rPr>
              <w:t>dan</w:t>
            </w:r>
            <w:r w:rsidRPr="004F1FC6">
              <w:rPr>
                <w:rFonts w:ascii="Footlight MT Light" w:hAnsi="Footlight MT Light" w:cs="Arial"/>
                <w:sz w:val="24"/>
                <w:szCs w:val="24"/>
                <w:lang w:val="fi-FI"/>
                <w:rPrChange w:id="14829" w:author="suryavina" w:date="2015-02-06T16:21:00Z">
                  <w:rPr>
                    <w:rFonts w:ascii="Footlight MT Light" w:hAnsi="Footlight MT Light" w:cs="Arial"/>
                    <w:sz w:val="24"/>
                    <w:szCs w:val="24"/>
                    <w:lang w:val="fi-FI"/>
                  </w:rPr>
                </w:rPrChange>
              </w:rPr>
              <w:t xml:space="preserve"> diyakini menggambarkan penguasaan dalam penyelesaian pekerjaan dengan tahap pelaksanaan yang sistimatis berdasarkan sumber daya yang  dimiliki penawar;</w:t>
            </w:r>
            <w:r w:rsidRPr="004F1FC6">
              <w:rPr>
                <w:rFonts w:ascii="Footlight MT Light" w:hAnsi="Footlight MT Light" w:cs="Arial"/>
                <w:sz w:val="24"/>
                <w:szCs w:val="24"/>
                <w:lang w:val="id-ID"/>
                <w:rPrChange w:id="14830" w:author="suryavina" w:date="2015-02-06T16:21:00Z">
                  <w:rPr>
                    <w:rFonts w:ascii="Footlight MT Light" w:hAnsi="Footlight MT Light" w:cs="Arial"/>
                    <w:sz w:val="24"/>
                    <w:szCs w:val="24"/>
                    <w:lang w:val="id-ID"/>
                  </w:rPr>
                </w:rPrChange>
              </w:rPr>
              <w:t xml:space="preserve"> </w:t>
            </w:r>
          </w:p>
          <w:p w:rsidR="003D0D59" w:rsidRPr="004F1FC6" w:rsidRDefault="00155965" w:rsidP="003D0D59">
            <w:pPr>
              <w:numPr>
                <w:ilvl w:val="4"/>
                <w:numId w:val="813"/>
              </w:numPr>
              <w:tabs>
                <w:tab w:val="clear" w:pos="794"/>
                <w:tab w:val="left" w:pos="743"/>
                <w:tab w:val="right" w:leader="dot" w:pos="7938"/>
              </w:tabs>
              <w:spacing w:before="120" w:after="120"/>
              <w:ind w:left="743" w:hanging="743"/>
              <w:rPr>
                <w:rFonts w:ascii="Footlight MT Light" w:hAnsi="Footlight MT Light" w:cs="Arial"/>
                <w:sz w:val="24"/>
                <w:szCs w:val="24"/>
                <w:lang w:val="fi-FI"/>
                <w:rPrChange w:id="14831" w:author="suryavina" w:date="2015-02-06T16:21:00Z">
                  <w:rPr>
                    <w:rFonts w:ascii="Footlight MT Light" w:hAnsi="Footlight MT Light" w:cs="Arial"/>
                    <w:sz w:val="24"/>
                    <w:szCs w:val="24"/>
                    <w:lang w:val="fi-FI"/>
                  </w:rPr>
                </w:rPrChange>
              </w:rPr>
            </w:pPr>
            <w:r w:rsidRPr="004F1FC6">
              <w:rPr>
                <w:rFonts w:ascii="Footlight MT Light" w:hAnsi="Footlight MT Light" w:cs="Arial"/>
                <w:b/>
                <w:sz w:val="24"/>
                <w:szCs w:val="24"/>
                <w:lang w:val="id-ID"/>
                <w:rPrChange w:id="14832" w:author="suryavina" w:date="2015-02-06T16:21:00Z">
                  <w:rPr>
                    <w:rFonts w:ascii="Footlight MT Light" w:hAnsi="Footlight MT Light" w:cs="Arial"/>
                    <w:b/>
                    <w:sz w:val="24"/>
                    <w:szCs w:val="24"/>
                    <w:lang w:val="id-ID"/>
                  </w:rPr>
                </w:rPrChange>
              </w:rPr>
              <w:t>Jadwal</w:t>
            </w:r>
            <w:r w:rsidRPr="004F1FC6">
              <w:rPr>
                <w:rFonts w:ascii="Footlight MT Light" w:hAnsi="Footlight MT Light" w:cs="Arial"/>
                <w:b/>
                <w:noProof/>
                <w:spacing w:val="10"/>
                <w:sz w:val="24"/>
                <w:szCs w:val="24"/>
                <w:lang w:val="id-ID"/>
                <w:rPrChange w:id="14833" w:author="suryavina" w:date="2015-02-06T16:21:00Z">
                  <w:rPr>
                    <w:rFonts w:ascii="Footlight MT Light" w:hAnsi="Footlight MT Light" w:cs="Arial"/>
                    <w:b/>
                    <w:noProof/>
                    <w:spacing w:val="10"/>
                    <w:sz w:val="24"/>
                    <w:szCs w:val="24"/>
                    <w:lang w:val="id-ID"/>
                  </w:rPr>
                </w:rPrChange>
              </w:rPr>
              <w:t xml:space="preserve"> waktu pelaksanaan</w:t>
            </w:r>
            <w:r w:rsidRPr="004F1FC6">
              <w:rPr>
                <w:rFonts w:ascii="Footlight MT Light" w:hAnsi="Footlight MT Light" w:cs="Arial"/>
                <w:noProof/>
                <w:spacing w:val="10"/>
                <w:sz w:val="24"/>
                <w:szCs w:val="24"/>
                <w:lang w:val="id-ID"/>
                <w:rPrChange w:id="14834" w:author="suryavina" w:date="2015-02-06T16:21:00Z">
                  <w:rPr>
                    <w:rFonts w:ascii="Footlight MT Light" w:hAnsi="Footlight MT Light" w:cs="Arial"/>
                    <w:noProof/>
                    <w:spacing w:val="10"/>
                    <w:sz w:val="24"/>
                    <w:szCs w:val="24"/>
                    <w:lang w:val="id-ID"/>
                  </w:rPr>
                </w:rPrChange>
              </w:rPr>
              <w:t xml:space="preserve"> </w:t>
            </w:r>
            <w:r w:rsidRPr="004F1FC6">
              <w:rPr>
                <w:rFonts w:ascii="Footlight MT Light" w:hAnsi="Footlight MT Light" w:cs="Arial"/>
                <w:sz w:val="24"/>
                <w:szCs w:val="24"/>
                <w:lang w:val="fi-FI"/>
                <w:rPrChange w:id="14835" w:author="suryavina" w:date="2015-02-06T16:21:00Z">
                  <w:rPr>
                    <w:rFonts w:ascii="Footlight MT Light" w:hAnsi="Footlight MT Light" w:cs="Arial"/>
                    <w:sz w:val="24"/>
                    <w:szCs w:val="24"/>
                    <w:lang w:val="fi-FI"/>
                  </w:rPr>
                </w:rPrChange>
              </w:rPr>
              <w:t>adalah jadwal yang menunjukkan kebutuhan waktu yang diperlukan untuk menyelesaikan pekerjaan, terdiri atas tahap pelaksanaan yang disusun secara logis, realistik dan dapat dilaksanakan.</w:t>
            </w:r>
          </w:p>
          <w:p w:rsidR="003D0D59" w:rsidRPr="004F1FC6" w:rsidRDefault="00155965" w:rsidP="003D0D59">
            <w:pPr>
              <w:numPr>
                <w:ilvl w:val="4"/>
                <w:numId w:val="813"/>
              </w:numPr>
              <w:tabs>
                <w:tab w:val="clear" w:pos="794"/>
                <w:tab w:val="left" w:pos="743"/>
                <w:tab w:val="right" w:leader="dot" w:pos="7938"/>
              </w:tabs>
              <w:spacing w:before="120" w:after="120"/>
              <w:ind w:left="743" w:hanging="743"/>
              <w:rPr>
                <w:rFonts w:ascii="Footlight MT Light" w:hAnsi="Footlight MT Light" w:cs="Arial"/>
                <w:sz w:val="24"/>
                <w:szCs w:val="24"/>
                <w:lang w:val="fi-FI"/>
                <w:rPrChange w:id="14836" w:author="suryavina" w:date="2015-02-06T16:21:00Z">
                  <w:rPr>
                    <w:rFonts w:ascii="Footlight MT Light" w:hAnsi="Footlight MT Light" w:cs="Arial"/>
                    <w:sz w:val="24"/>
                    <w:szCs w:val="24"/>
                    <w:lang w:val="fi-FI"/>
                  </w:rPr>
                </w:rPrChange>
              </w:rPr>
            </w:pPr>
            <w:r w:rsidRPr="004F1FC6">
              <w:rPr>
                <w:rFonts w:ascii="Footlight MT Light" w:hAnsi="Footlight MT Light" w:cs="Arial"/>
                <w:b/>
                <w:sz w:val="24"/>
                <w:szCs w:val="24"/>
                <w:lang w:val="id-ID"/>
                <w:rPrChange w:id="14837" w:author="suryavina" w:date="2015-02-06T16:21:00Z">
                  <w:rPr>
                    <w:rFonts w:ascii="Footlight MT Light" w:hAnsi="Footlight MT Light" w:cs="Arial"/>
                    <w:b/>
                    <w:sz w:val="24"/>
                    <w:szCs w:val="24"/>
                    <w:lang w:val="id-ID"/>
                  </w:rPr>
                </w:rPrChange>
              </w:rPr>
              <w:t>Person</w:t>
            </w:r>
            <w:r w:rsidRPr="004F1FC6">
              <w:rPr>
                <w:rFonts w:ascii="Footlight MT Light" w:hAnsi="Footlight MT Light" w:cs="Arial"/>
                <w:b/>
                <w:sz w:val="24"/>
                <w:szCs w:val="24"/>
                <w:lang w:val="fi-FI"/>
                <w:rPrChange w:id="14838" w:author="suryavina" w:date="2015-02-06T16:21:00Z">
                  <w:rPr>
                    <w:rFonts w:ascii="Footlight MT Light" w:hAnsi="Footlight MT Light" w:cs="Arial"/>
                    <w:b/>
                    <w:sz w:val="24"/>
                    <w:szCs w:val="24"/>
                    <w:lang w:val="fi-FI"/>
                  </w:rPr>
                </w:rPrChange>
              </w:rPr>
              <w:t>i</w:t>
            </w:r>
            <w:r w:rsidRPr="004F1FC6">
              <w:rPr>
                <w:rFonts w:ascii="Footlight MT Light" w:hAnsi="Footlight MT Light" w:cs="Arial"/>
                <w:b/>
                <w:sz w:val="24"/>
                <w:szCs w:val="24"/>
                <w:lang w:val="id-ID"/>
                <w:rPrChange w:id="14839" w:author="suryavina" w:date="2015-02-06T16:21:00Z">
                  <w:rPr>
                    <w:rFonts w:ascii="Footlight MT Light" w:hAnsi="Footlight MT Light" w:cs="Arial"/>
                    <w:b/>
                    <w:sz w:val="24"/>
                    <w:szCs w:val="24"/>
                    <w:lang w:val="id-ID"/>
                  </w:rPr>
                </w:rPrChange>
              </w:rPr>
              <w:t>l</w:t>
            </w:r>
            <w:r w:rsidRPr="004F1FC6">
              <w:rPr>
                <w:rFonts w:ascii="Footlight MT Light" w:hAnsi="Footlight MT Light" w:cs="Arial"/>
                <w:b/>
                <w:noProof/>
                <w:spacing w:val="10"/>
                <w:sz w:val="24"/>
                <w:szCs w:val="24"/>
                <w:lang w:val="id-ID"/>
                <w:rPrChange w:id="14840" w:author="suryavina" w:date="2015-02-06T16:21:00Z">
                  <w:rPr>
                    <w:rFonts w:ascii="Footlight MT Light" w:hAnsi="Footlight MT Light" w:cs="Arial"/>
                    <w:b/>
                    <w:noProof/>
                    <w:spacing w:val="10"/>
                    <w:sz w:val="24"/>
                    <w:szCs w:val="24"/>
                    <w:lang w:val="id-ID"/>
                  </w:rPr>
                </w:rPrChange>
              </w:rPr>
              <w:t xml:space="preserve"> inti</w:t>
            </w:r>
            <w:r w:rsidRPr="004F1FC6">
              <w:rPr>
                <w:rFonts w:ascii="Footlight MT Light" w:hAnsi="Footlight MT Light" w:cs="Arial"/>
                <w:noProof/>
                <w:spacing w:val="10"/>
                <w:sz w:val="24"/>
                <w:szCs w:val="24"/>
                <w:lang w:val="id-ID"/>
                <w:rPrChange w:id="14841" w:author="suryavina" w:date="2015-02-06T16:21:00Z">
                  <w:rPr>
                    <w:rFonts w:ascii="Footlight MT Light" w:hAnsi="Footlight MT Light" w:cs="Arial"/>
                    <w:noProof/>
                    <w:spacing w:val="10"/>
                    <w:sz w:val="24"/>
                    <w:szCs w:val="24"/>
                    <w:lang w:val="id-ID"/>
                  </w:rPr>
                </w:rPrChange>
              </w:rPr>
              <w:t xml:space="preserve"> adalah orang</w:t>
            </w:r>
            <w:r w:rsidRPr="004F1FC6">
              <w:rPr>
                <w:rFonts w:ascii="Footlight MT Light" w:hAnsi="Footlight MT Light" w:cs="Arial"/>
                <w:noProof/>
                <w:spacing w:val="10"/>
                <w:sz w:val="24"/>
                <w:szCs w:val="24"/>
                <w:lang w:val="fi-FI"/>
                <w:rPrChange w:id="14842" w:author="suryavina" w:date="2015-02-06T16:21:00Z">
                  <w:rPr>
                    <w:rFonts w:ascii="Footlight MT Light" w:hAnsi="Footlight MT Light" w:cs="Arial"/>
                    <w:noProof/>
                    <w:spacing w:val="10"/>
                    <w:sz w:val="24"/>
                    <w:szCs w:val="24"/>
                    <w:lang w:val="fi-FI"/>
                  </w:rPr>
                </w:rPrChange>
              </w:rPr>
              <w:t xml:space="preserve"> </w:t>
            </w:r>
            <w:r w:rsidRPr="004F1FC6">
              <w:rPr>
                <w:rFonts w:ascii="Footlight MT Light" w:hAnsi="Footlight MT Light" w:cs="Arial"/>
                <w:sz w:val="24"/>
                <w:szCs w:val="24"/>
                <w:lang w:val="fi-FI"/>
                <w:rPrChange w:id="14843" w:author="suryavina" w:date="2015-02-06T16:21:00Z">
                  <w:rPr>
                    <w:rFonts w:ascii="Footlight MT Light" w:hAnsi="Footlight MT Light" w:cs="Arial"/>
                    <w:sz w:val="24"/>
                    <w:szCs w:val="24"/>
                    <w:lang w:val="fi-FI"/>
                  </w:rPr>
                </w:rPrChange>
              </w:rPr>
              <w:t>yang akan ditempatkan secara penuh sesuai dengan persyaratan yang ditetapkan dalam Dokumen Pengadaan serta posisinya dalam manajemen pelaksanaan pekerjaan sesuai dengan organisasi pelaksanaan yang diajukan</w:t>
            </w:r>
            <w:r w:rsidRPr="004F1FC6">
              <w:rPr>
                <w:rFonts w:ascii="Footlight MT Light" w:hAnsi="Footlight MT Light" w:cs="Arial"/>
                <w:noProof/>
                <w:spacing w:val="10"/>
                <w:sz w:val="24"/>
                <w:szCs w:val="24"/>
                <w:lang w:val="id-ID"/>
                <w:rPrChange w:id="14844" w:author="suryavina" w:date="2015-02-06T16:21:00Z">
                  <w:rPr>
                    <w:rFonts w:ascii="Footlight MT Light" w:hAnsi="Footlight MT Light" w:cs="Arial"/>
                    <w:noProof/>
                    <w:spacing w:val="10"/>
                    <w:sz w:val="24"/>
                    <w:szCs w:val="24"/>
                    <w:lang w:val="id-ID"/>
                  </w:rPr>
                </w:rPrChange>
              </w:rPr>
              <w:t xml:space="preserve"> untuk melaksanakan pekerjaan.</w:t>
            </w:r>
          </w:p>
          <w:p w:rsidR="003D0D59" w:rsidRPr="004F1FC6" w:rsidRDefault="00155965" w:rsidP="003D0D59">
            <w:pPr>
              <w:numPr>
                <w:ilvl w:val="4"/>
                <w:numId w:val="813"/>
              </w:numPr>
              <w:tabs>
                <w:tab w:val="clear" w:pos="794"/>
                <w:tab w:val="left" w:pos="743"/>
                <w:tab w:val="right" w:leader="dot" w:pos="7938"/>
              </w:tabs>
              <w:spacing w:before="120" w:after="120"/>
              <w:ind w:left="743" w:hanging="743"/>
              <w:rPr>
                <w:rFonts w:ascii="Footlight MT Light" w:hAnsi="Footlight MT Light" w:cs="Arial"/>
                <w:sz w:val="24"/>
                <w:szCs w:val="24"/>
                <w:lang w:val="fi-FI"/>
                <w:rPrChange w:id="14845" w:author="suryavina" w:date="2015-02-06T16:21:00Z">
                  <w:rPr>
                    <w:rFonts w:ascii="Footlight MT Light" w:hAnsi="Footlight MT Light" w:cs="Arial"/>
                    <w:sz w:val="24"/>
                    <w:szCs w:val="24"/>
                    <w:lang w:val="fi-FI"/>
                  </w:rPr>
                </w:rPrChange>
              </w:rPr>
            </w:pPr>
            <w:r w:rsidRPr="004F1FC6">
              <w:rPr>
                <w:rFonts w:ascii="Footlight MT Light" w:hAnsi="Footlight MT Light" w:cs="Arial"/>
                <w:b/>
                <w:sz w:val="24"/>
                <w:szCs w:val="24"/>
                <w:lang w:val="id-ID"/>
                <w:rPrChange w:id="14846" w:author="suryavina" w:date="2015-02-06T16:21:00Z">
                  <w:rPr>
                    <w:rFonts w:ascii="Footlight MT Light" w:hAnsi="Footlight MT Light" w:cs="Arial"/>
                    <w:b/>
                    <w:sz w:val="24"/>
                    <w:szCs w:val="24"/>
                    <w:lang w:val="id-ID"/>
                  </w:rPr>
                </w:rPrChange>
              </w:rPr>
              <w:t>Bagian</w:t>
            </w:r>
            <w:r w:rsidRPr="004F1FC6">
              <w:rPr>
                <w:rFonts w:ascii="Footlight MT Light" w:hAnsi="Footlight MT Light" w:cs="Arial"/>
                <w:b/>
                <w:noProof/>
                <w:spacing w:val="10"/>
                <w:sz w:val="24"/>
                <w:szCs w:val="24"/>
                <w:lang w:val="id-ID"/>
                <w:rPrChange w:id="14847" w:author="suryavina" w:date="2015-02-06T16:21:00Z">
                  <w:rPr>
                    <w:rFonts w:ascii="Footlight MT Light" w:hAnsi="Footlight MT Light" w:cs="Arial"/>
                    <w:b/>
                    <w:noProof/>
                    <w:spacing w:val="10"/>
                    <w:sz w:val="24"/>
                    <w:szCs w:val="24"/>
                    <w:lang w:val="id-ID"/>
                  </w:rPr>
                </w:rPrChange>
              </w:rPr>
              <w:t xml:space="preserve"> pekerjaan yang disubkontrakkan</w:t>
            </w:r>
            <w:r w:rsidRPr="004F1FC6">
              <w:rPr>
                <w:rFonts w:ascii="Footlight MT Light" w:hAnsi="Footlight MT Light" w:cs="Arial"/>
                <w:noProof/>
                <w:spacing w:val="10"/>
                <w:sz w:val="24"/>
                <w:szCs w:val="24"/>
                <w:lang w:val="id-ID"/>
                <w:rPrChange w:id="14848" w:author="suryavina" w:date="2015-02-06T16:21:00Z">
                  <w:rPr>
                    <w:rFonts w:ascii="Footlight MT Light" w:hAnsi="Footlight MT Light" w:cs="Arial"/>
                    <w:noProof/>
                    <w:spacing w:val="10"/>
                    <w:sz w:val="24"/>
                    <w:szCs w:val="24"/>
                    <w:lang w:val="id-ID"/>
                  </w:rPr>
                </w:rPrChange>
              </w:rPr>
              <w:t xml:space="preserve"> </w:t>
            </w:r>
            <w:r w:rsidRPr="004F1FC6">
              <w:rPr>
                <w:rFonts w:ascii="Footlight MT Light" w:hAnsi="Footlight MT Light" w:cs="Arial"/>
                <w:sz w:val="24"/>
                <w:szCs w:val="24"/>
                <w:lang w:val="fi-FI"/>
                <w:rPrChange w:id="14849" w:author="suryavina" w:date="2015-02-06T16:21:00Z">
                  <w:rPr>
                    <w:rFonts w:ascii="Footlight MT Light" w:hAnsi="Footlight MT Light" w:cs="Arial"/>
                    <w:sz w:val="24"/>
                    <w:szCs w:val="24"/>
                    <w:lang w:val="fi-FI"/>
                  </w:rPr>
                </w:rPrChange>
              </w:rPr>
              <w:t>adalah bagian pekerjaan bukan pekerjaan utama yang ditetapkan dalam Dokumen Pengadaan, yang pelaksanaannya diserahkan kepada penyedia lain dan disetujui terlebih dahulu oleh PPK</w:t>
            </w:r>
            <w:r w:rsidRPr="004F1FC6">
              <w:rPr>
                <w:rFonts w:ascii="Footlight MT Light" w:hAnsi="Footlight MT Light" w:cs="Arial"/>
                <w:sz w:val="24"/>
                <w:szCs w:val="24"/>
                <w:lang w:val="id-ID"/>
                <w:rPrChange w:id="14850" w:author="suryavina" w:date="2015-02-06T16:21:00Z">
                  <w:rPr>
                    <w:rFonts w:ascii="Footlight MT Light" w:hAnsi="Footlight MT Light" w:cs="Arial"/>
                    <w:sz w:val="24"/>
                    <w:szCs w:val="24"/>
                    <w:lang w:val="id-ID"/>
                  </w:rPr>
                </w:rPrChange>
              </w:rPr>
              <w:t>.</w:t>
            </w:r>
          </w:p>
          <w:p w:rsidR="003D0D59" w:rsidRPr="004F1FC6" w:rsidRDefault="00155965" w:rsidP="003D0D59">
            <w:pPr>
              <w:numPr>
                <w:ilvl w:val="4"/>
                <w:numId w:val="813"/>
              </w:numPr>
              <w:tabs>
                <w:tab w:val="clear" w:pos="794"/>
                <w:tab w:val="left" w:pos="743"/>
                <w:tab w:val="right" w:leader="dot" w:pos="7938"/>
              </w:tabs>
              <w:spacing w:before="120" w:after="120"/>
              <w:ind w:left="743" w:hanging="743"/>
              <w:rPr>
                <w:rFonts w:ascii="Footlight MT Light" w:hAnsi="Footlight MT Light" w:cs="Arial"/>
                <w:sz w:val="24"/>
                <w:szCs w:val="24"/>
                <w:lang w:val="fi-FI"/>
                <w:rPrChange w:id="14851" w:author="suryavina" w:date="2015-02-06T16:21:00Z">
                  <w:rPr>
                    <w:rFonts w:ascii="Footlight MT Light" w:hAnsi="Footlight MT Light" w:cs="Arial"/>
                    <w:sz w:val="24"/>
                    <w:szCs w:val="24"/>
                    <w:lang w:val="fi-FI"/>
                  </w:rPr>
                </w:rPrChange>
              </w:rPr>
            </w:pPr>
            <w:r w:rsidRPr="004F1FC6">
              <w:rPr>
                <w:rFonts w:ascii="Footlight MT Light" w:hAnsi="Footlight MT Light" w:cs="Arial"/>
                <w:b/>
                <w:sz w:val="24"/>
                <w:szCs w:val="24"/>
                <w:lang w:val="fi-FI"/>
                <w:rPrChange w:id="14852" w:author="suryavina" w:date="2015-02-06T16:21:00Z">
                  <w:rPr>
                    <w:rFonts w:ascii="Footlight MT Light" w:hAnsi="Footlight MT Light" w:cs="Arial"/>
                    <w:b/>
                    <w:sz w:val="24"/>
                    <w:szCs w:val="24"/>
                    <w:lang w:val="fi-FI"/>
                  </w:rPr>
                </w:rPrChange>
              </w:rPr>
              <w:t>Masa Kontrak</w:t>
            </w:r>
            <w:r w:rsidRPr="004F1FC6">
              <w:rPr>
                <w:rFonts w:ascii="Footlight MT Light" w:hAnsi="Footlight MT Light" w:cs="Arial"/>
                <w:sz w:val="24"/>
                <w:szCs w:val="24"/>
                <w:lang w:val="fi-FI"/>
                <w:rPrChange w:id="14853" w:author="suryavina" w:date="2015-02-06T16:21:00Z">
                  <w:rPr>
                    <w:rFonts w:ascii="Footlight MT Light" w:hAnsi="Footlight MT Light" w:cs="Arial"/>
                    <w:sz w:val="24"/>
                    <w:szCs w:val="24"/>
                    <w:lang w:val="fi-FI"/>
                  </w:rPr>
                </w:rPrChange>
              </w:rPr>
              <w:t xml:space="preserve"> adalah jangka waktu berlakunya Kontrak ini terhitung sejak </w:t>
            </w:r>
            <w:r w:rsidRPr="004F1FC6">
              <w:rPr>
                <w:rFonts w:ascii="Footlight MT Light" w:hAnsi="Footlight MT Light" w:cs="Arial"/>
                <w:sz w:val="24"/>
                <w:szCs w:val="24"/>
                <w:lang w:val="id-ID"/>
                <w:rPrChange w:id="14854" w:author="suryavina" w:date="2015-02-06T16:21:00Z">
                  <w:rPr>
                    <w:rFonts w:ascii="Footlight MT Light" w:hAnsi="Footlight MT Light" w:cs="Arial"/>
                    <w:sz w:val="24"/>
                    <w:szCs w:val="24"/>
                    <w:lang w:val="id-ID"/>
                  </w:rPr>
                </w:rPrChange>
              </w:rPr>
              <w:t>tanggal penandatanganan</w:t>
            </w:r>
            <w:r w:rsidRPr="004F1FC6">
              <w:rPr>
                <w:rFonts w:ascii="Footlight MT Light" w:hAnsi="Footlight MT Light" w:cs="Arial"/>
                <w:sz w:val="24"/>
                <w:szCs w:val="24"/>
                <w:lang w:val="fi-FI"/>
                <w:rPrChange w:id="14855" w:author="suryavina" w:date="2015-02-06T16:21:00Z">
                  <w:rPr>
                    <w:rFonts w:ascii="Footlight MT Light" w:hAnsi="Footlight MT Light" w:cs="Arial"/>
                    <w:sz w:val="24"/>
                    <w:szCs w:val="24"/>
                    <w:lang w:val="fi-FI"/>
                  </w:rPr>
                </w:rPrChange>
              </w:rPr>
              <w:t xml:space="preserve"> kontrak sampai dengan </w:t>
            </w:r>
            <w:r w:rsidRPr="004F1FC6">
              <w:rPr>
                <w:rFonts w:ascii="Footlight MT Light" w:hAnsi="Footlight MT Light" w:cs="Arial"/>
                <w:sz w:val="24"/>
                <w:szCs w:val="24"/>
                <w:lang w:val="id-ID"/>
                <w:rPrChange w:id="14856" w:author="suryavina" w:date="2015-02-06T16:21:00Z">
                  <w:rPr>
                    <w:rFonts w:ascii="Footlight MT Light" w:hAnsi="Footlight MT Light" w:cs="Arial"/>
                    <w:sz w:val="24"/>
                    <w:szCs w:val="24"/>
                    <w:lang w:val="id-ID"/>
                  </w:rPr>
                </w:rPrChange>
              </w:rPr>
              <w:t>masa pemeliharaan berakhir.</w:t>
            </w:r>
          </w:p>
          <w:p w:rsidR="003D0D59" w:rsidRPr="004F1FC6" w:rsidRDefault="00155965" w:rsidP="003D0D59">
            <w:pPr>
              <w:numPr>
                <w:ilvl w:val="4"/>
                <w:numId w:val="813"/>
              </w:numPr>
              <w:tabs>
                <w:tab w:val="clear" w:pos="794"/>
                <w:tab w:val="left" w:pos="743"/>
                <w:tab w:val="right" w:leader="dot" w:pos="7938"/>
              </w:tabs>
              <w:spacing w:before="120" w:after="120"/>
              <w:ind w:left="743" w:hanging="743"/>
              <w:rPr>
                <w:rFonts w:ascii="Footlight MT Light" w:hAnsi="Footlight MT Light" w:cs="Arial"/>
                <w:strike/>
                <w:sz w:val="24"/>
                <w:szCs w:val="24"/>
                <w:lang w:val="fi-FI"/>
                <w:rPrChange w:id="14857" w:author="suryavina" w:date="2015-02-06T16:21:00Z">
                  <w:rPr>
                    <w:rFonts w:ascii="Footlight MT Light" w:hAnsi="Footlight MT Light" w:cs="Arial"/>
                    <w:strike/>
                    <w:sz w:val="24"/>
                    <w:szCs w:val="24"/>
                    <w:lang w:val="fi-FI"/>
                  </w:rPr>
                </w:rPrChange>
              </w:rPr>
            </w:pPr>
            <w:r w:rsidRPr="004F1FC6">
              <w:rPr>
                <w:rFonts w:ascii="Footlight MT Light" w:hAnsi="Footlight MT Light" w:cs="Arial"/>
                <w:b/>
                <w:sz w:val="24"/>
                <w:szCs w:val="24"/>
                <w:lang w:val="id-ID"/>
                <w:rPrChange w:id="14858" w:author="suryavina" w:date="2015-02-06T16:21:00Z">
                  <w:rPr>
                    <w:rFonts w:ascii="Footlight MT Light" w:hAnsi="Footlight MT Light" w:cs="Arial"/>
                    <w:b/>
                    <w:sz w:val="24"/>
                    <w:szCs w:val="24"/>
                    <w:lang w:val="id-ID"/>
                  </w:rPr>
                </w:rPrChange>
              </w:rPr>
              <w:t>Tanggal</w:t>
            </w:r>
            <w:r w:rsidRPr="004F1FC6">
              <w:rPr>
                <w:rFonts w:ascii="Footlight MT Light" w:hAnsi="Footlight MT Light" w:cs="Arial"/>
                <w:b/>
                <w:sz w:val="24"/>
                <w:szCs w:val="24"/>
                <w:lang w:val="fi-FI"/>
                <w:rPrChange w:id="14859" w:author="suryavina" w:date="2015-02-06T16:21:00Z">
                  <w:rPr>
                    <w:rFonts w:ascii="Footlight MT Light" w:hAnsi="Footlight MT Light" w:cs="Arial"/>
                    <w:b/>
                    <w:sz w:val="24"/>
                    <w:szCs w:val="24"/>
                    <w:lang w:val="fi-FI"/>
                  </w:rPr>
                </w:rPrChange>
              </w:rPr>
              <w:t xml:space="preserve"> mulai kerja</w:t>
            </w:r>
            <w:r w:rsidRPr="004F1FC6">
              <w:rPr>
                <w:rFonts w:ascii="Footlight MT Light" w:hAnsi="Footlight MT Light" w:cs="Arial"/>
                <w:sz w:val="24"/>
                <w:szCs w:val="24"/>
                <w:lang w:val="fi-FI"/>
                <w:rPrChange w:id="14860" w:author="suryavina" w:date="2015-02-06T16:21:00Z">
                  <w:rPr>
                    <w:rFonts w:ascii="Footlight MT Light" w:hAnsi="Footlight MT Light" w:cs="Arial"/>
                    <w:sz w:val="24"/>
                    <w:szCs w:val="24"/>
                    <w:lang w:val="fi-FI"/>
                  </w:rPr>
                </w:rPrChange>
              </w:rPr>
              <w:t xml:space="preserve"> adalah tanggal mulai kerja penyedia yang dinyatakan pada Surat Perintah Mulai Kerja (SPMK), yang diterbitkan oleh  </w:t>
            </w:r>
            <w:r w:rsidRPr="004F1FC6">
              <w:rPr>
                <w:rFonts w:ascii="Footlight MT Light" w:hAnsi="Footlight MT Light" w:cs="Arial"/>
                <w:sz w:val="24"/>
                <w:szCs w:val="24"/>
                <w:lang w:val="id-ID"/>
                <w:rPrChange w:id="14861" w:author="suryavina" w:date="2015-02-06T16:21:00Z">
                  <w:rPr>
                    <w:rFonts w:ascii="Footlight MT Light" w:hAnsi="Footlight MT Light" w:cs="Arial"/>
                    <w:sz w:val="24"/>
                    <w:szCs w:val="24"/>
                    <w:lang w:val="id-ID"/>
                  </w:rPr>
                </w:rPrChange>
              </w:rPr>
              <w:t>PPK.</w:t>
            </w:r>
          </w:p>
          <w:p w:rsidR="003D0D59" w:rsidRPr="004F1FC6" w:rsidRDefault="00155965" w:rsidP="003D0D59">
            <w:pPr>
              <w:numPr>
                <w:ilvl w:val="4"/>
                <w:numId w:val="813"/>
              </w:numPr>
              <w:tabs>
                <w:tab w:val="clear" w:pos="794"/>
                <w:tab w:val="left" w:pos="743"/>
                <w:tab w:val="right" w:leader="dot" w:pos="7938"/>
              </w:tabs>
              <w:spacing w:before="120" w:after="120"/>
              <w:ind w:left="743" w:hanging="743"/>
              <w:rPr>
                <w:rFonts w:ascii="Footlight MT Light" w:hAnsi="Footlight MT Light" w:cs="Arial"/>
                <w:strike/>
                <w:sz w:val="24"/>
                <w:szCs w:val="24"/>
                <w:lang w:val="fi-FI"/>
                <w:rPrChange w:id="14862" w:author="suryavina" w:date="2015-02-06T16:21:00Z">
                  <w:rPr>
                    <w:rFonts w:ascii="Footlight MT Light" w:hAnsi="Footlight MT Light" w:cs="Arial"/>
                    <w:strike/>
                    <w:sz w:val="24"/>
                    <w:szCs w:val="24"/>
                    <w:lang w:val="fi-FI"/>
                  </w:rPr>
                </w:rPrChange>
              </w:rPr>
            </w:pPr>
            <w:r w:rsidRPr="004F1FC6">
              <w:rPr>
                <w:rFonts w:ascii="Footlight MT Light" w:hAnsi="Footlight MT Light" w:cs="Arial"/>
                <w:b/>
                <w:sz w:val="24"/>
                <w:szCs w:val="24"/>
                <w:lang w:val="id-ID"/>
                <w:rPrChange w:id="14863" w:author="suryavina" w:date="2015-02-06T16:21:00Z">
                  <w:rPr>
                    <w:rFonts w:ascii="Footlight MT Light" w:hAnsi="Footlight MT Light" w:cs="Arial"/>
                    <w:b/>
                    <w:sz w:val="24"/>
                    <w:szCs w:val="24"/>
                    <w:lang w:val="id-ID"/>
                  </w:rPr>
                </w:rPrChange>
              </w:rPr>
              <w:t>Tanggal</w:t>
            </w:r>
            <w:r w:rsidRPr="004F1FC6">
              <w:rPr>
                <w:rFonts w:ascii="Footlight MT Light" w:hAnsi="Footlight MT Light" w:cs="Arial"/>
                <w:b/>
                <w:sz w:val="24"/>
                <w:szCs w:val="24"/>
                <w:lang w:val="fi-FI"/>
                <w:rPrChange w:id="14864" w:author="suryavina" w:date="2015-02-06T16:21:00Z">
                  <w:rPr>
                    <w:rFonts w:ascii="Footlight MT Light" w:hAnsi="Footlight MT Light" w:cs="Arial"/>
                    <w:b/>
                    <w:sz w:val="24"/>
                    <w:szCs w:val="24"/>
                    <w:lang w:val="fi-FI"/>
                  </w:rPr>
                </w:rPrChange>
              </w:rPr>
              <w:t xml:space="preserve"> penyelesaian pekerjaan</w:t>
            </w:r>
            <w:r w:rsidRPr="004F1FC6">
              <w:rPr>
                <w:rFonts w:ascii="Footlight MT Light" w:hAnsi="Footlight MT Light" w:cs="Arial"/>
                <w:sz w:val="24"/>
                <w:szCs w:val="24"/>
                <w:lang w:val="fi-FI"/>
                <w:rPrChange w:id="14865" w:author="suryavina" w:date="2015-02-06T16:21:00Z">
                  <w:rPr>
                    <w:rFonts w:ascii="Footlight MT Light" w:hAnsi="Footlight MT Light" w:cs="Arial"/>
                    <w:sz w:val="24"/>
                    <w:szCs w:val="24"/>
                    <w:lang w:val="fi-FI"/>
                  </w:rPr>
                </w:rPrChange>
              </w:rPr>
              <w:t xml:space="preserve"> adalah tanggal penyerahan pertama pekerjaan selesai, dinyatakan dalam Berita Acara penyerahan pertama pekerjaan yang diterbitkan oleh </w:t>
            </w:r>
            <w:r w:rsidRPr="004F1FC6">
              <w:rPr>
                <w:rFonts w:ascii="Footlight MT Light" w:hAnsi="Footlight MT Light" w:cs="Arial"/>
                <w:sz w:val="24"/>
                <w:szCs w:val="24"/>
                <w:lang w:val="id-ID"/>
                <w:rPrChange w:id="14866" w:author="suryavina" w:date="2015-02-06T16:21:00Z">
                  <w:rPr>
                    <w:rFonts w:ascii="Footlight MT Light" w:hAnsi="Footlight MT Light" w:cs="Arial"/>
                    <w:sz w:val="24"/>
                    <w:szCs w:val="24"/>
                    <w:lang w:val="id-ID"/>
                  </w:rPr>
                </w:rPrChange>
              </w:rPr>
              <w:t>PPK.</w:t>
            </w:r>
          </w:p>
          <w:p w:rsidR="003D0D59" w:rsidRPr="004F1FC6" w:rsidRDefault="00155965" w:rsidP="003D0D59">
            <w:pPr>
              <w:numPr>
                <w:ilvl w:val="4"/>
                <w:numId w:val="813"/>
              </w:numPr>
              <w:tabs>
                <w:tab w:val="clear" w:pos="794"/>
                <w:tab w:val="left" w:pos="743"/>
                <w:tab w:val="right" w:leader="dot" w:pos="7938"/>
              </w:tabs>
              <w:spacing w:before="120" w:after="120"/>
              <w:ind w:left="743" w:hanging="743"/>
              <w:rPr>
                <w:rFonts w:ascii="Footlight MT Light" w:hAnsi="Footlight MT Light" w:cs="Arial"/>
                <w:strike/>
                <w:sz w:val="24"/>
                <w:szCs w:val="24"/>
                <w:lang w:val="fi-FI"/>
                <w:rPrChange w:id="14867" w:author="suryavina" w:date="2015-02-06T16:21:00Z">
                  <w:rPr>
                    <w:rFonts w:ascii="Footlight MT Light" w:hAnsi="Footlight MT Light" w:cs="Arial"/>
                    <w:strike/>
                    <w:sz w:val="24"/>
                    <w:szCs w:val="24"/>
                    <w:lang w:val="fi-FI"/>
                  </w:rPr>
                </w:rPrChange>
              </w:rPr>
            </w:pPr>
            <w:r w:rsidRPr="004F1FC6">
              <w:rPr>
                <w:rFonts w:ascii="Footlight MT Light" w:hAnsi="Footlight MT Light" w:cs="Arial"/>
                <w:b/>
                <w:sz w:val="24"/>
                <w:szCs w:val="24"/>
                <w:lang w:val="id-ID"/>
                <w:rPrChange w:id="14868" w:author="suryavina" w:date="2015-02-06T16:21:00Z">
                  <w:rPr>
                    <w:rFonts w:ascii="Footlight MT Light" w:hAnsi="Footlight MT Light" w:cs="Arial"/>
                    <w:b/>
                    <w:sz w:val="24"/>
                    <w:szCs w:val="24"/>
                    <w:lang w:val="id-ID"/>
                  </w:rPr>
                </w:rPrChange>
              </w:rPr>
              <w:t>Masa</w:t>
            </w:r>
            <w:r w:rsidRPr="004F1FC6">
              <w:rPr>
                <w:rFonts w:ascii="Footlight MT Light" w:hAnsi="Footlight MT Light" w:cs="Arial"/>
                <w:b/>
                <w:sz w:val="24"/>
                <w:szCs w:val="24"/>
                <w:lang w:val="fi-FI"/>
                <w:rPrChange w:id="14869" w:author="suryavina" w:date="2015-02-06T16:21:00Z">
                  <w:rPr>
                    <w:rFonts w:ascii="Footlight MT Light" w:hAnsi="Footlight MT Light" w:cs="Arial"/>
                    <w:b/>
                    <w:sz w:val="24"/>
                    <w:szCs w:val="24"/>
                    <w:lang w:val="fi-FI"/>
                  </w:rPr>
                </w:rPrChange>
              </w:rPr>
              <w:t xml:space="preserve"> pemeliharaan</w:t>
            </w:r>
            <w:r w:rsidRPr="004F1FC6">
              <w:rPr>
                <w:rFonts w:ascii="Footlight MT Light" w:hAnsi="Footlight MT Light" w:cs="Arial"/>
                <w:sz w:val="24"/>
                <w:szCs w:val="24"/>
                <w:lang w:val="fi-FI"/>
                <w:rPrChange w:id="14870" w:author="suryavina" w:date="2015-02-06T16:21:00Z">
                  <w:rPr>
                    <w:rFonts w:ascii="Footlight MT Light" w:hAnsi="Footlight MT Light" w:cs="Arial"/>
                    <w:sz w:val="24"/>
                    <w:szCs w:val="24"/>
                    <w:lang w:val="fi-FI"/>
                  </w:rPr>
                </w:rPrChange>
              </w:rPr>
              <w:t xml:space="preserve"> adalah kurun waktu kontrak yang ditentukan dalam </w:t>
            </w:r>
            <w:r w:rsidRPr="004F1FC6">
              <w:rPr>
                <w:rFonts w:ascii="Footlight MT Light" w:hAnsi="Footlight MT Light" w:cs="Arial"/>
                <w:bCs/>
                <w:sz w:val="24"/>
                <w:szCs w:val="24"/>
                <w:lang w:val="fi-FI"/>
                <w:rPrChange w:id="14871" w:author="suryavina" w:date="2015-02-06T16:21:00Z">
                  <w:rPr>
                    <w:rFonts w:ascii="Footlight MT Light" w:hAnsi="Footlight MT Light" w:cs="Arial"/>
                    <w:bCs/>
                    <w:sz w:val="24"/>
                    <w:szCs w:val="24"/>
                    <w:lang w:val="fi-FI"/>
                  </w:rPr>
                </w:rPrChange>
              </w:rPr>
              <w:t>syarat-syarat khusus kontrak</w:t>
            </w:r>
            <w:r w:rsidRPr="004F1FC6">
              <w:rPr>
                <w:rFonts w:ascii="Footlight MT Light" w:hAnsi="Footlight MT Light" w:cs="Arial"/>
                <w:sz w:val="24"/>
                <w:szCs w:val="24"/>
                <w:lang w:val="fi-FI"/>
                <w:rPrChange w:id="14872" w:author="suryavina" w:date="2015-02-06T16:21:00Z">
                  <w:rPr>
                    <w:rFonts w:ascii="Footlight MT Light" w:hAnsi="Footlight MT Light" w:cs="Arial"/>
                    <w:sz w:val="24"/>
                    <w:szCs w:val="24"/>
                    <w:lang w:val="fi-FI"/>
                  </w:rPr>
                </w:rPrChange>
              </w:rPr>
              <w:t>, dihitung sejak tanggal penyerahan pertama pekerjaan sampai dengan tanggal penyerahan akhir pekerjaan</w:t>
            </w:r>
            <w:r w:rsidRPr="004F1FC6">
              <w:rPr>
                <w:rFonts w:ascii="Footlight MT Light" w:hAnsi="Footlight MT Light" w:cs="Arial"/>
                <w:sz w:val="24"/>
                <w:szCs w:val="24"/>
                <w:lang w:val="id-ID"/>
                <w:rPrChange w:id="14873" w:author="suryavina" w:date="2015-02-06T16:21:00Z">
                  <w:rPr>
                    <w:rFonts w:ascii="Footlight MT Light" w:hAnsi="Footlight MT Light" w:cs="Arial"/>
                    <w:sz w:val="24"/>
                    <w:szCs w:val="24"/>
                    <w:lang w:val="id-ID"/>
                  </w:rPr>
                </w:rPrChange>
              </w:rPr>
              <w:t>.</w:t>
            </w:r>
          </w:p>
          <w:p w:rsidR="003D0D59" w:rsidRPr="004F1FC6" w:rsidRDefault="00155965" w:rsidP="003D0D59">
            <w:pPr>
              <w:numPr>
                <w:ilvl w:val="4"/>
                <w:numId w:val="813"/>
              </w:numPr>
              <w:tabs>
                <w:tab w:val="clear" w:pos="794"/>
                <w:tab w:val="left" w:pos="743"/>
                <w:tab w:val="right" w:leader="dot" w:pos="7938"/>
              </w:tabs>
              <w:spacing w:before="120" w:after="120"/>
              <w:ind w:left="743" w:hanging="743"/>
              <w:rPr>
                <w:rFonts w:ascii="Footlight MT Light" w:hAnsi="Footlight MT Light" w:cs="Arial"/>
                <w:strike/>
                <w:sz w:val="24"/>
                <w:szCs w:val="24"/>
                <w:lang w:val="fi-FI"/>
                <w:rPrChange w:id="14874" w:author="suryavina" w:date="2015-02-06T16:21:00Z">
                  <w:rPr>
                    <w:rFonts w:ascii="Footlight MT Light" w:hAnsi="Footlight MT Light" w:cs="Arial"/>
                    <w:strike/>
                    <w:sz w:val="24"/>
                    <w:szCs w:val="24"/>
                    <w:lang w:val="fi-FI"/>
                  </w:rPr>
                </w:rPrChange>
              </w:rPr>
            </w:pPr>
            <w:r w:rsidRPr="004F1FC6">
              <w:rPr>
                <w:rFonts w:ascii="Footlight MT Light" w:hAnsi="Footlight MT Light" w:cs="Arial"/>
                <w:b/>
                <w:sz w:val="24"/>
                <w:szCs w:val="24"/>
                <w:lang w:val="id-ID"/>
                <w:rPrChange w:id="14875" w:author="suryavina" w:date="2015-02-06T16:21:00Z">
                  <w:rPr>
                    <w:rFonts w:ascii="Footlight MT Light" w:hAnsi="Footlight MT Light" w:cs="Arial"/>
                    <w:b/>
                    <w:sz w:val="24"/>
                    <w:szCs w:val="24"/>
                    <w:lang w:val="id-ID"/>
                  </w:rPr>
                </w:rPrChange>
              </w:rPr>
              <w:t>Kegagalan</w:t>
            </w:r>
            <w:r w:rsidRPr="004F1FC6">
              <w:rPr>
                <w:rFonts w:ascii="Footlight MT Light" w:hAnsi="Footlight MT Light" w:cs="Arial"/>
                <w:b/>
                <w:sz w:val="24"/>
                <w:szCs w:val="24"/>
                <w:lang w:val="fi-FI"/>
                <w:rPrChange w:id="14876" w:author="suryavina" w:date="2015-02-06T16:21:00Z">
                  <w:rPr>
                    <w:rFonts w:ascii="Footlight MT Light" w:hAnsi="Footlight MT Light" w:cs="Arial"/>
                    <w:b/>
                    <w:sz w:val="24"/>
                    <w:szCs w:val="24"/>
                    <w:lang w:val="fi-FI"/>
                  </w:rPr>
                </w:rPrChange>
              </w:rPr>
              <w:t xml:space="preserve"> Konstruksi</w:t>
            </w:r>
            <w:r w:rsidRPr="004F1FC6">
              <w:rPr>
                <w:rFonts w:ascii="Footlight MT Light" w:hAnsi="Footlight MT Light" w:cs="Arial"/>
                <w:sz w:val="24"/>
                <w:szCs w:val="24"/>
                <w:lang w:val="fi-FI"/>
                <w:rPrChange w:id="14877" w:author="suryavina" w:date="2015-02-06T16:21:00Z">
                  <w:rPr>
                    <w:rFonts w:ascii="Footlight MT Light" w:hAnsi="Footlight MT Light" w:cs="Arial"/>
                    <w:sz w:val="24"/>
                    <w:szCs w:val="24"/>
                    <w:lang w:val="fi-FI"/>
                  </w:rPr>
                </w:rPrChange>
              </w:rPr>
              <w:t xml:space="preserve"> adalah keadaan hasil pekerjaan yang tidak sesuai dengan spesifikasi pekerjaan sebagaimana disepakati dalam kontrak baik sebagian maupun keseluruhan sebagai akibat kesalahan pengguna atau penyedia.</w:t>
            </w:r>
          </w:p>
          <w:p w:rsidR="003D0D59" w:rsidRPr="004F1FC6" w:rsidRDefault="00155965" w:rsidP="003D0D59">
            <w:pPr>
              <w:numPr>
                <w:ilvl w:val="4"/>
                <w:numId w:val="813"/>
              </w:numPr>
              <w:tabs>
                <w:tab w:val="clear" w:pos="794"/>
                <w:tab w:val="left" w:pos="743"/>
                <w:tab w:val="right" w:leader="dot" w:pos="7938"/>
              </w:tabs>
              <w:spacing w:before="120" w:after="120"/>
              <w:ind w:left="743" w:hanging="743"/>
              <w:rPr>
                <w:rFonts w:ascii="Footlight MT Light" w:hAnsi="Footlight MT Light"/>
                <w:sz w:val="24"/>
                <w:szCs w:val="24"/>
                <w:lang w:val="fi-FI"/>
                <w:rPrChange w:id="14878" w:author="suryavina" w:date="2015-02-06T16:21:00Z">
                  <w:rPr>
                    <w:rFonts w:ascii="Footlight MT Light" w:hAnsi="Footlight MT Light"/>
                    <w:sz w:val="24"/>
                    <w:szCs w:val="24"/>
                    <w:lang w:val="fi-FI"/>
                  </w:rPr>
                </w:rPrChange>
              </w:rPr>
            </w:pPr>
            <w:r w:rsidRPr="004F1FC6">
              <w:rPr>
                <w:rFonts w:ascii="Footlight MT Light" w:hAnsi="Footlight MT Light" w:cs="Arial"/>
                <w:b/>
                <w:sz w:val="24"/>
                <w:szCs w:val="24"/>
                <w:lang w:val="id-ID"/>
                <w:rPrChange w:id="14879" w:author="suryavina" w:date="2015-02-06T16:21:00Z">
                  <w:rPr>
                    <w:rFonts w:ascii="Footlight MT Light" w:hAnsi="Footlight MT Light" w:cs="Arial"/>
                    <w:b/>
                    <w:sz w:val="24"/>
                    <w:szCs w:val="24"/>
                    <w:lang w:val="id-ID"/>
                  </w:rPr>
                </w:rPrChange>
              </w:rPr>
              <w:t>Kegagalan</w:t>
            </w:r>
            <w:r w:rsidRPr="004F1FC6">
              <w:rPr>
                <w:rFonts w:ascii="Footlight MT Light" w:hAnsi="Footlight MT Light" w:cs="Arial"/>
                <w:b/>
                <w:bCs/>
                <w:sz w:val="24"/>
                <w:szCs w:val="24"/>
                <w:lang w:val="fi-FI"/>
                <w:rPrChange w:id="14880" w:author="suryavina" w:date="2015-02-06T16:21:00Z">
                  <w:rPr>
                    <w:rFonts w:ascii="Footlight MT Light" w:hAnsi="Footlight MT Light" w:cs="Arial"/>
                    <w:b/>
                    <w:bCs/>
                    <w:sz w:val="24"/>
                    <w:szCs w:val="24"/>
                    <w:lang w:val="fi-FI"/>
                  </w:rPr>
                </w:rPrChange>
              </w:rPr>
              <w:t xml:space="preserve"> Bangunan</w:t>
            </w:r>
            <w:r w:rsidRPr="004F1FC6">
              <w:rPr>
                <w:rFonts w:ascii="Footlight MT Light" w:hAnsi="Footlight MT Light" w:cs="Arial"/>
                <w:sz w:val="24"/>
                <w:szCs w:val="24"/>
                <w:lang w:val="fi-FI"/>
                <w:rPrChange w:id="14881" w:author="suryavina" w:date="2015-02-06T16:21:00Z">
                  <w:rPr>
                    <w:rFonts w:ascii="Footlight MT Light" w:hAnsi="Footlight MT Light" w:cs="Arial"/>
                    <w:sz w:val="24"/>
                    <w:szCs w:val="24"/>
                    <w:lang w:val="fi-FI"/>
                  </w:rPr>
                </w:rPrChange>
              </w:rPr>
              <w:t xml:space="preserve"> adalah keadaan bangunan, yang setelah diserahterimakan oleh penyedia kepada </w:t>
            </w:r>
            <w:r w:rsidRPr="004F1FC6">
              <w:rPr>
                <w:rFonts w:ascii="Footlight MT Light" w:hAnsi="Footlight MT Light" w:cs="Arial"/>
                <w:sz w:val="24"/>
                <w:szCs w:val="24"/>
                <w:lang w:val="id-ID"/>
                <w:rPrChange w:id="14882" w:author="suryavina" w:date="2015-02-06T16:21:00Z">
                  <w:rPr>
                    <w:rFonts w:ascii="Footlight MT Light" w:hAnsi="Footlight MT Light" w:cs="Arial"/>
                    <w:sz w:val="24"/>
                    <w:szCs w:val="24"/>
                    <w:lang w:val="id-ID"/>
                  </w:rPr>
                </w:rPrChange>
              </w:rPr>
              <w:t>PPK</w:t>
            </w:r>
            <w:r w:rsidRPr="004F1FC6">
              <w:rPr>
                <w:rFonts w:ascii="Footlight MT Light" w:hAnsi="Footlight MT Light" w:cs="Arial"/>
                <w:sz w:val="24"/>
                <w:szCs w:val="24"/>
                <w:lang w:val="fi-FI"/>
                <w:rPrChange w:id="14883" w:author="suryavina" w:date="2015-02-06T16:21:00Z">
                  <w:rPr>
                    <w:rFonts w:ascii="Footlight MT Light" w:hAnsi="Footlight MT Light" w:cs="Arial"/>
                    <w:sz w:val="24"/>
                    <w:szCs w:val="24"/>
                    <w:lang w:val="fi-FI"/>
                  </w:rPr>
                </w:rPrChange>
              </w:rPr>
              <w:t xml:space="preserve"> dan terlebih dahulu diperiksa serta diterima oleh Panitia/Pejabat Penerima Hasil Pekerjaan, menjadi tidak berfungsi, baik secara keseluruhan maupun sebagian dan/atau tidak sesuai dengan ketentuan yang tercantum dalam kontrak, dari segi teknis, manfaat, keselamatan dan kesehatan kerja, dan/atau keselamatan umum.</w:t>
            </w:r>
          </w:p>
          <w:p w:rsidR="003D0D59" w:rsidRPr="004F1FC6" w:rsidRDefault="003D0D59" w:rsidP="009127B4">
            <w:pPr>
              <w:tabs>
                <w:tab w:val="left" w:pos="1026"/>
              </w:tabs>
              <w:rPr>
                <w:rFonts w:ascii="Footlight MT Light" w:hAnsi="Footlight MT Light"/>
                <w:sz w:val="24"/>
                <w:szCs w:val="24"/>
                <w:rPrChange w:id="14884" w:author="suryavina" w:date="2015-02-06T16:21:00Z">
                  <w:rPr>
                    <w:rFonts w:ascii="Footlight MT Light" w:hAnsi="Footlight MT Light"/>
                    <w:sz w:val="24"/>
                    <w:szCs w:val="24"/>
                  </w:rPr>
                </w:rPrChange>
              </w:rPr>
            </w:pPr>
          </w:p>
        </w:tc>
      </w:tr>
      <w:tr w:rsidR="003D0D59" w:rsidRPr="004F1FC6" w:rsidTr="009127B4">
        <w:tc>
          <w:tcPr>
            <w:tcW w:w="2376" w:type="dxa"/>
          </w:tcPr>
          <w:p w:rsidR="00155965" w:rsidRPr="004F1FC6" w:rsidRDefault="00155965" w:rsidP="00155965">
            <w:pPr>
              <w:pStyle w:val="Heading2"/>
              <w:numPr>
                <w:ilvl w:val="2"/>
                <w:numId w:val="1881"/>
              </w:numPr>
              <w:tabs>
                <w:tab w:val="left" w:pos="426"/>
              </w:tabs>
              <w:ind w:left="426" w:hanging="426"/>
              <w:jc w:val="left"/>
              <w:rPr>
                <w:rFonts w:ascii="Footlight MT Light" w:hAnsi="Footlight MT Light"/>
                <w:sz w:val="24"/>
                <w:szCs w:val="24"/>
                <w:rPrChange w:id="14885" w:author="suryavina" w:date="2015-02-06T16:21:00Z">
                  <w:rPr>
                    <w:rFonts w:ascii="Footlight MT Light" w:hAnsi="Footlight MT Light"/>
                    <w:sz w:val="24"/>
                    <w:szCs w:val="24"/>
                  </w:rPr>
                </w:rPrChange>
              </w:rPr>
            </w:pPr>
            <w:bookmarkStart w:id="14886" w:name="_Toc409775503"/>
            <w:bookmarkStart w:id="14887" w:name="_Toc410662663"/>
            <w:r w:rsidRPr="004F1FC6">
              <w:rPr>
                <w:rFonts w:ascii="Footlight MT Light" w:hAnsi="Footlight MT Light"/>
                <w:sz w:val="24"/>
                <w:szCs w:val="24"/>
                <w:lang w:val="id-ID"/>
                <w:rPrChange w:id="14888" w:author="suryavina" w:date="2015-02-06T16:21:00Z">
                  <w:rPr>
                    <w:rFonts w:ascii="Footlight MT Light" w:hAnsi="Footlight MT Light"/>
                    <w:sz w:val="24"/>
                    <w:szCs w:val="24"/>
                    <w:lang w:val="id-ID"/>
                  </w:rPr>
                </w:rPrChange>
              </w:rPr>
              <w:t>Penerapan</w:t>
            </w:r>
            <w:bookmarkEnd w:id="14886"/>
            <w:bookmarkEnd w:id="14887"/>
          </w:p>
          <w:p w:rsidR="003D0D59" w:rsidRPr="004F1FC6" w:rsidRDefault="003D0D59" w:rsidP="009127B4">
            <w:pPr>
              <w:pStyle w:val="Heading2"/>
              <w:tabs>
                <w:tab w:val="left" w:pos="426"/>
                <w:tab w:val="left" w:pos="480"/>
              </w:tabs>
              <w:ind w:left="426" w:hanging="426"/>
              <w:jc w:val="left"/>
              <w:rPr>
                <w:rFonts w:ascii="Footlight MT Light" w:hAnsi="Footlight MT Light"/>
                <w:sz w:val="24"/>
                <w:szCs w:val="24"/>
                <w:rPrChange w:id="14889" w:author="suryavina" w:date="2015-02-06T16:21:00Z">
                  <w:rPr>
                    <w:rFonts w:ascii="Footlight MT Light" w:hAnsi="Footlight MT Light"/>
                    <w:sz w:val="24"/>
                    <w:szCs w:val="24"/>
                  </w:rPr>
                </w:rPrChange>
              </w:rPr>
            </w:pPr>
          </w:p>
        </w:tc>
        <w:tc>
          <w:tcPr>
            <w:tcW w:w="5670" w:type="dxa"/>
          </w:tcPr>
          <w:p w:rsidR="003D0D59" w:rsidRPr="004F1FC6" w:rsidRDefault="00155965" w:rsidP="009127B4">
            <w:pPr>
              <w:ind w:left="12" w:hanging="12"/>
              <w:rPr>
                <w:rFonts w:ascii="Footlight MT Light" w:hAnsi="Footlight MT Light"/>
                <w:sz w:val="24"/>
                <w:szCs w:val="24"/>
                <w:rPrChange w:id="14890" w:author="suryavina" w:date="2015-02-06T16:21:00Z">
                  <w:rPr>
                    <w:rFonts w:ascii="Footlight MT Light" w:hAnsi="Footlight MT Light"/>
                    <w:sz w:val="24"/>
                    <w:szCs w:val="24"/>
                  </w:rPr>
                </w:rPrChange>
              </w:rPr>
            </w:pPr>
            <w:r w:rsidRPr="004F1FC6">
              <w:rPr>
                <w:rFonts w:ascii="Footlight MT Light" w:hAnsi="Footlight MT Light"/>
                <w:sz w:val="24"/>
                <w:szCs w:val="24"/>
                <w:rPrChange w:id="14891" w:author="suryavina" w:date="2015-02-06T16:21:00Z">
                  <w:rPr>
                    <w:rFonts w:ascii="Footlight MT Light" w:hAnsi="Footlight MT Light"/>
                    <w:sz w:val="24"/>
                    <w:szCs w:val="24"/>
                  </w:rPr>
                </w:rPrChange>
              </w:rPr>
              <w:t>SSUK diterapkan secara luas dalam pelaksanaan Pekerjaan Konstruksi ini tetapi tidak dapat bertentangan dengan ketentuan-ketentuan dalam Dokumen Kontrak lain yang lebih tinggi berdasarkan urutan hierarki dalam Surat Perjanjian.</w:t>
            </w:r>
          </w:p>
          <w:p w:rsidR="003D0D59" w:rsidRPr="004F1FC6" w:rsidRDefault="003D0D59" w:rsidP="009127B4">
            <w:pPr>
              <w:autoSpaceDE w:val="0"/>
              <w:autoSpaceDN w:val="0"/>
              <w:adjustRightInd w:val="0"/>
              <w:rPr>
                <w:rFonts w:ascii="Footlight MT Light" w:hAnsi="Footlight MT Light"/>
                <w:sz w:val="24"/>
                <w:szCs w:val="24"/>
                <w:lang w:val="id-ID"/>
                <w:rPrChange w:id="14892" w:author="suryavina" w:date="2015-02-06T16:21:00Z">
                  <w:rPr>
                    <w:rFonts w:ascii="Footlight MT Light" w:hAnsi="Footlight MT Light"/>
                    <w:sz w:val="24"/>
                    <w:szCs w:val="24"/>
                    <w:lang w:val="id-ID"/>
                  </w:rPr>
                </w:rPrChange>
              </w:rPr>
            </w:pPr>
          </w:p>
          <w:p w:rsidR="003D0D59" w:rsidRPr="004F1FC6" w:rsidRDefault="003D0D59" w:rsidP="009127B4">
            <w:pPr>
              <w:autoSpaceDE w:val="0"/>
              <w:autoSpaceDN w:val="0"/>
              <w:adjustRightInd w:val="0"/>
              <w:rPr>
                <w:rFonts w:ascii="Footlight MT Light" w:hAnsi="Footlight MT Light"/>
                <w:sz w:val="24"/>
                <w:szCs w:val="24"/>
                <w:rPrChange w:id="14893" w:author="suryavina" w:date="2015-02-06T16:21:00Z">
                  <w:rPr>
                    <w:rFonts w:ascii="Footlight MT Light" w:hAnsi="Footlight MT Light"/>
                    <w:sz w:val="24"/>
                    <w:szCs w:val="24"/>
                  </w:rPr>
                </w:rPrChange>
              </w:rPr>
            </w:pPr>
          </w:p>
        </w:tc>
      </w:tr>
      <w:tr w:rsidR="003D0D59" w:rsidRPr="004F1FC6" w:rsidTr="009127B4">
        <w:tc>
          <w:tcPr>
            <w:tcW w:w="2376" w:type="dxa"/>
          </w:tcPr>
          <w:p w:rsidR="00155965" w:rsidRPr="004F1FC6" w:rsidRDefault="00155965" w:rsidP="00155965">
            <w:pPr>
              <w:pStyle w:val="Heading2"/>
              <w:numPr>
                <w:ilvl w:val="2"/>
                <w:numId w:val="1881"/>
              </w:numPr>
              <w:tabs>
                <w:tab w:val="left" w:pos="426"/>
              </w:tabs>
              <w:ind w:left="426" w:hanging="426"/>
              <w:jc w:val="left"/>
              <w:rPr>
                <w:rFonts w:ascii="Footlight MT Light" w:hAnsi="Footlight MT Light"/>
                <w:sz w:val="24"/>
                <w:szCs w:val="24"/>
                <w:lang w:val="id-ID"/>
                <w:rPrChange w:id="14894" w:author="suryavina" w:date="2015-02-06T16:21:00Z">
                  <w:rPr>
                    <w:rFonts w:ascii="Footlight MT Light" w:hAnsi="Footlight MT Light"/>
                    <w:sz w:val="24"/>
                    <w:szCs w:val="24"/>
                    <w:lang w:val="id-ID"/>
                  </w:rPr>
                </w:rPrChange>
              </w:rPr>
            </w:pPr>
            <w:bookmarkStart w:id="14895" w:name="_Toc409775504"/>
            <w:bookmarkStart w:id="14896" w:name="_Toc410662664"/>
            <w:r w:rsidRPr="004F1FC6">
              <w:rPr>
                <w:rFonts w:ascii="Footlight MT Light" w:hAnsi="Footlight MT Light"/>
                <w:sz w:val="24"/>
                <w:szCs w:val="24"/>
                <w:lang w:val="sv-SE"/>
                <w:rPrChange w:id="14897" w:author="suryavina" w:date="2015-02-06T16:21:00Z">
                  <w:rPr>
                    <w:rFonts w:ascii="Footlight MT Light" w:hAnsi="Footlight MT Light"/>
                    <w:sz w:val="24"/>
                    <w:szCs w:val="24"/>
                    <w:lang w:val="sv-SE"/>
                  </w:rPr>
                </w:rPrChange>
              </w:rPr>
              <w:t>Bahasa dan Hukum</w:t>
            </w:r>
            <w:bookmarkEnd w:id="14895"/>
            <w:bookmarkEnd w:id="14896"/>
          </w:p>
          <w:p w:rsidR="003D0D59" w:rsidRPr="004F1FC6" w:rsidRDefault="003D0D59" w:rsidP="009127B4">
            <w:pPr>
              <w:tabs>
                <w:tab w:val="left" w:pos="426"/>
              </w:tabs>
              <w:ind w:left="426" w:hanging="426"/>
              <w:rPr>
                <w:rFonts w:ascii="Footlight MT Light" w:hAnsi="Footlight MT Light"/>
                <w:b/>
                <w:lang w:val="id-ID"/>
                <w:rPrChange w:id="14898" w:author="suryavina" w:date="2015-02-06T16:21:00Z">
                  <w:rPr>
                    <w:rFonts w:ascii="Footlight MT Light" w:hAnsi="Footlight MT Light"/>
                    <w:b/>
                    <w:lang w:val="id-ID"/>
                  </w:rPr>
                </w:rPrChange>
              </w:rPr>
            </w:pPr>
          </w:p>
        </w:tc>
        <w:tc>
          <w:tcPr>
            <w:tcW w:w="5670" w:type="dxa"/>
          </w:tcPr>
          <w:p w:rsidR="003D0D59" w:rsidRPr="004F1FC6" w:rsidRDefault="00155965" w:rsidP="003D0D59">
            <w:pPr>
              <w:numPr>
                <w:ilvl w:val="4"/>
                <w:numId w:val="877"/>
              </w:numPr>
              <w:tabs>
                <w:tab w:val="clear" w:pos="794"/>
                <w:tab w:val="left" w:pos="743"/>
                <w:tab w:val="right" w:leader="dot" w:pos="7938"/>
              </w:tabs>
              <w:spacing w:before="120" w:after="120"/>
              <w:ind w:left="743" w:hanging="743"/>
              <w:rPr>
                <w:rFonts w:ascii="Footlight MT Light" w:hAnsi="Footlight MT Light" w:cs="Arial"/>
                <w:sz w:val="24"/>
                <w:szCs w:val="24"/>
                <w:lang w:val="fi-FI"/>
                <w:rPrChange w:id="14899" w:author="suryavina" w:date="2015-02-06T16:21:00Z">
                  <w:rPr>
                    <w:rFonts w:ascii="Footlight MT Light" w:hAnsi="Footlight MT Light" w:cs="Arial"/>
                    <w:sz w:val="24"/>
                    <w:szCs w:val="24"/>
                    <w:lang w:val="fi-FI"/>
                  </w:rPr>
                </w:rPrChange>
              </w:rPr>
            </w:pPr>
            <w:r w:rsidRPr="004F1FC6">
              <w:rPr>
                <w:rFonts w:ascii="Footlight MT Light" w:hAnsi="Footlight MT Light" w:cs="Arial"/>
                <w:sz w:val="24"/>
                <w:szCs w:val="24"/>
                <w:lang w:val="fi-FI"/>
                <w:rPrChange w:id="14900" w:author="suryavina" w:date="2015-02-06T16:21:00Z">
                  <w:rPr>
                    <w:rFonts w:ascii="Footlight MT Light" w:hAnsi="Footlight MT Light" w:cs="Arial"/>
                    <w:sz w:val="24"/>
                    <w:szCs w:val="24"/>
                    <w:lang w:val="fi-FI"/>
                  </w:rPr>
                </w:rPrChange>
              </w:rPr>
              <w:t>Bahasa kontrak harus dalam Bahasa Indonesia</w:t>
            </w:r>
            <w:r w:rsidRPr="004F1FC6">
              <w:rPr>
                <w:rFonts w:ascii="Footlight MT Light" w:hAnsi="Footlight MT Light" w:cs="Arial"/>
                <w:sz w:val="24"/>
                <w:szCs w:val="24"/>
                <w:lang w:val="id-ID"/>
                <w:rPrChange w:id="14901" w:author="suryavina" w:date="2015-02-06T16:21:00Z">
                  <w:rPr>
                    <w:rFonts w:ascii="Footlight MT Light" w:hAnsi="Footlight MT Light" w:cs="Arial"/>
                    <w:sz w:val="24"/>
                    <w:szCs w:val="24"/>
                    <w:lang w:val="id-ID"/>
                  </w:rPr>
                </w:rPrChange>
              </w:rPr>
              <w:t>.</w:t>
            </w:r>
            <w:r w:rsidRPr="004F1FC6">
              <w:rPr>
                <w:rFonts w:ascii="Footlight MT Light" w:hAnsi="Footlight MT Light" w:cs="Arial"/>
                <w:sz w:val="24"/>
                <w:szCs w:val="24"/>
                <w:lang w:val="fi-FI"/>
                <w:rPrChange w:id="14902" w:author="suryavina" w:date="2015-02-06T16:21:00Z">
                  <w:rPr>
                    <w:rFonts w:ascii="Footlight MT Light" w:hAnsi="Footlight MT Light" w:cs="Arial"/>
                    <w:sz w:val="24"/>
                    <w:szCs w:val="24"/>
                    <w:lang w:val="fi-FI"/>
                  </w:rPr>
                </w:rPrChange>
              </w:rPr>
              <w:t xml:space="preserve"> </w:t>
            </w:r>
            <w:r w:rsidRPr="004F1FC6">
              <w:rPr>
                <w:rFonts w:ascii="Footlight MT Light" w:hAnsi="Footlight MT Light" w:cs="Arial"/>
                <w:i/>
                <w:sz w:val="24"/>
                <w:szCs w:val="24"/>
                <w:lang w:val="id-ID"/>
                <w:rPrChange w:id="14903" w:author="suryavina" w:date="2015-02-06T16:21:00Z">
                  <w:rPr>
                    <w:rFonts w:ascii="Footlight MT Light" w:hAnsi="Footlight MT Light" w:cs="Arial"/>
                    <w:i/>
                    <w:sz w:val="24"/>
                    <w:szCs w:val="24"/>
                    <w:lang w:val="id-ID"/>
                  </w:rPr>
                </w:rPrChange>
              </w:rPr>
              <w:t>[</w:t>
            </w:r>
            <w:r w:rsidRPr="004F1FC6">
              <w:rPr>
                <w:rFonts w:ascii="Footlight MT Light" w:hAnsi="Footlight MT Light" w:cs="Arial"/>
                <w:i/>
                <w:sz w:val="24"/>
                <w:szCs w:val="24"/>
                <w:lang w:val="fi-FI"/>
                <w:rPrChange w:id="14904" w:author="suryavina" w:date="2015-02-06T16:21:00Z">
                  <w:rPr>
                    <w:rFonts w:ascii="Footlight MT Light" w:hAnsi="Footlight MT Light" w:cs="Arial"/>
                    <w:i/>
                    <w:sz w:val="24"/>
                    <w:szCs w:val="24"/>
                    <w:lang w:val="fi-FI"/>
                  </w:rPr>
                </w:rPrChange>
              </w:rPr>
              <w:t>kecuali dalam rangka  pinjaman/hibah  luar  negeri  menggunakan  Bahasa Indonesia dan bahasa nasional pemberi pinjaman/hibah tersebut dan/atau bahasa Inggris.</w:t>
            </w:r>
            <w:r w:rsidRPr="004F1FC6">
              <w:rPr>
                <w:rFonts w:ascii="Footlight MT Light" w:hAnsi="Footlight MT Light" w:cs="Arial"/>
                <w:i/>
                <w:sz w:val="24"/>
                <w:szCs w:val="24"/>
                <w:lang w:val="id-ID"/>
                <w:rPrChange w:id="14905" w:author="suryavina" w:date="2015-02-06T16:21:00Z">
                  <w:rPr>
                    <w:rFonts w:ascii="Footlight MT Light" w:hAnsi="Footlight MT Light" w:cs="Arial"/>
                    <w:i/>
                    <w:sz w:val="24"/>
                    <w:szCs w:val="24"/>
                    <w:lang w:val="id-ID"/>
                  </w:rPr>
                </w:rPrChange>
              </w:rPr>
              <w:t>]</w:t>
            </w:r>
          </w:p>
          <w:p w:rsidR="003D0D59" w:rsidRPr="004F1FC6" w:rsidRDefault="003D0D59" w:rsidP="009127B4">
            <w:pPr>
              <w:tabs>
                <w:tab w:val="left" w:pos="743"/>
              </w:tabs>
              <w:rPr>
                <w:rFonts w:ascii="Footlight MT Light" w:hAnsi="Footlight MT Light" w:cs="Arial"/>
                <w:sz w:val="24"/>
                <w:szCs w:val="24"/>
                <w:lang w:val="fi-FI"/>
                <w:rPrChange w:id="14906" w:author="suryavina" w:date="2015-02-06T16:21:00Z">
                  <w:rPr>
                    <w:rFonts w:ascii="Footlight MT Light" w:hAnsi="Footlight MT Light" w:cs="Arial"/>
                    <w:sz w:val="24"/>
                    <w:szCs w:val="24"/>
                    <w:lang w:val="fi-FI"/>
                  </w:rPr>
                </w:rPrChange>
              </w:rPr>
            </w:pPr>
          </w:p>
          <w:p w:rsidR="003D0D59" w:rsidRPr="004F1FC6" w:rsidRDefault="00155965" w:rsidP="003D0D59">
            <w:pPr>
              <w:numPr>
                <w:ilvl w:val="4"/>
                <w:numId w:val="877"/>
              </w:numPr>
              <w:tabs>
                <w:tab w:val="clear" w:pos="794"/>
                <w:tab w:val="left" w:pos="743"/>
              </w:tabs>
              <w:ind w:left="743" w:hanging="743"/>
              <w:rPr>
                <w:rFonts w:ascii="Footlight MT Light" w:hAnsi="Footlight MT Light"/>
                <w:sz w:val="24"/>
                <w:szCs w:val="24"/>
                <w:lang w:val="sv-SE"/>
                <w:rPrChange w:id="14907" w:author="suryavina" w:date="2015-02-06T16:21:00Z">
                  <w:rPr>
                    <w:rFonts w:ascii="Footlight MT Light" w:hAnsi="Footlight MT Light"/>
                    <w:sz w:val="24"/>
                    <w:szCs w:val="24"/>
                    <w:lang w:val="sv-SE"/>
                  </w:rPr>
                </w:rPrChange>
              </w:rPr>
            </w:pPr>
            <w:r w:rsidRPr="004F1FC6">
              <w:rPr>
                <w:rFonts w:ascii="Footlight MT Light" w:hAnsi="Footlight MT Light" w:cs="Arial"/>
                <w:sz w:val="24"/>
                <w:szCs w:val="24"/>
                <w:lang w:val="fi-FI"/>
                <w:rPrChange w:id="14908" w:author="suryavina" w:date="2015-02-06T16:21:00Z">
                  <w:rPr>
                    <w:rFonts w:ascii="Footlight MT Light" w:hAnsi="Footlight MT Light" w:cs="Arial"/>
                    <w:sz w:val="24"/>
                    <w:szCs w:val="24"/>
                    <w:lang w:val="fi-FI"/>
                  </w:rPr>
                </w:rPrChange>
              </w:rPr>
              <w:t>Hukum yang digunakan adalah hukum yang berlaku di Indonesia</w:t>
            </w:r>
            <w:r w:rsidRPr="004F1FC6">
              <w:rPr>
                <w:rFonts w:ascii="Footlight MT Light" w:hAnsi="Footlight MT Light" w:cs="Arial"/>
                <w:sz w:val="24"/>
                <w:szCs w:val="24"/>
                <w:lang w:val="id-ID"/>
                <w:rPrChange w:id="14909" w:author="suryavina" w:date="2015-02-06T16:21:00Z">
                  <w:rPr>
                    <w:rFonts w:ascii="Footlight MT Light" w:hAnsi="Footlight MT Light" w:cs="Arial"/>
                    <w:sz w:val="24"/>
                    <w:szCs w:val="24"/>
                    <w:lang w:val="id-ID"/>
                  </w:rPr>
                </w:rPrChange>
              </w:rPr>
              <w:t>.</w:t>
            </w:r>
            <w:r w:rsidRPr="004F1FC6">
              <w:rPr>
                <w:rFonts w:ascii="Footlight MT Light" w:hAnsi="Footlight MT Light" w:cs="Arial"/>
                <w:sz w:val="24"/>
                <w:szCs w:val="24"/>
                <w:lang w:val="fi-FI"/>
                <w:rPrChange w:id="14910" w:author="suryavina" w:date="2015-02-06T16:21:00Z">
                  <w:rPr>
                    <w:rFonts w:ascii="Footlight MT Light" w:hAnsi="Footlight MT Light" w:cs="Arial"/>
                    <w:sz w:val="24"/>
                    <w:szCs w:val="24"/>
                    <w:lang w:val="fi-FI"/>
                  </w:rPr>
                </w:rPrChange>
              </w:rPr>
              <w:t xml:space="preserve"> </w:t>
            </w:r>
            <w:r w:rsidRPr="004F1FC6">
              <w:rPr>
                <w:rFonts w:ascii="Footlight MT Light" w:hAnsi="Footlight MT Light" w:cs="Arial"/>
                <w:i/>
                <w:sz w:val="24"/>
                <w:szCs w:val="24"/>
                <w:lang w:val="id-ID"/>
                <w:rPrChange w:id="14911" w:author="suryavina" w:date="2015-02-06T16:21:00Z">
                  <w:rPr>
                    <w:rFonts w:ascii="Footlight MT Light" w:hAnsi="Footlight MT Light" w:cs="Arial"/>
                    <w:i/>
                    <w:sz w:val="24"/>
                    <w:szCs w:val="24"/>
                    <w:lang w:val="id-ID"/>
                  </w:rPr>
                </w:rPrChange>
              </w:rPr>
              <w:t>[</w:t>
            </w:r>
            <w:r w:rsidRPr="004F1FC6">
              <w:rPr>
                <w:rFonts w:ascii="Footlight MT Light" w:hAnsi="Footlight MT Light" w:cs="Arial"/>
                <w:i/>
                <w:sz w:val="24"/>
                <w:szCs w:val="24"/>
                <w:lang w:val="fi-FI"/>
                <w:rPrChange w:id="14912" w:author="suryavina" w:date="2015-02-06T16:21:00Z">
                  <w:rPr>
                    <w:rFonts w:ascii="Footlight MT Light" w:hAnsi="Footlight MT Light" w:cs="Arial"/>
                    <w:i/>
                    <w:sz w:val="24"/>
                    <w:szCs w:val="24"/>
                    <w:lang w:val="fi-FI"/>
                  </w:rPr>
                </w:rPrChange>
              </w:rPr>
              <w:t>kecuali dalam rangka pinjaman/hibah luar negeri menggunakan hukum yang berlaku di Indonesia atau hukum yang</w:t>
            </w:r>
            <w:r w:rsidRPr="004F1FC6">
              <w:rPr>
                <w:rFonts w:ascii="Footlight MT Light" w:hAnsi="Footlight MT Light"/>
                <w:i/>
                <w:sz w:val="24"/>
                <w:szCs w:val="24"/>
                <w:lang w:val="id-ID"/>
                <w:rPrChange w:id="14913" w:author="suryavina" w:date="2015-02-06T16:21:00Z">
                  <w:rPr>
                    <w:rFonts w:ascii="Footlight MT Light" w:hAnsi="Footlight MT Light"/>
                    <w:i/>
                    <w:sz w:val="24"/>
                    <w:szCs w:val="24"/>
                    <w:lang w:val="id-ID"/>
                  </w:rPr>
                </w:rPrChange>
              </w:rPr>
              <w:t xml:space="preserve"> berlaku di negara pemberi pinjaman/hibah (tergantung kesepakatan antara Pemerintah dan negara pemberi pinjaman/hibah)]</w:t>
            </w:r>
          </w:p>
          <w:p w:rsidR="003D0D59" w:rsidRPr="004F1FC6" w:rsidRDefault="003D0D59" w:rsidP="009127B4">
            <w:pPr>
              <w:ind w:left="12" w:hanging="12"/>
              <w:rPr>
                <w:rFonts w:ascii="Footlight MT Light" w:hAnsi="Footlight MT Light"/>
                <w:sz w:val="24"/>
                <w:szCs w:val="24"/>
                <w:lang w:val="id-ID"/>
                <w:rPrChange w:id="14914" w:author="suryavina" w:date="2015-02-06T16:21:00Z">
                  <w:rPr>
                    <w:rFonts w:ascii="Footlight MT Light" w:hAnsi="Footlight MT Light"/>
                    <w:sz w:val="24"/>
                    <w:szCs w:val="24"/>
                    <w:lang w:val="id-ID"/>
                  </w:rPr>
                </w:rPrChange>
              </w:rPr>
            </w:pPr>
          </w:p>
          <w:p w:rsidR="003D0D59" w:rsidRPr="004F1FC6" w:rsidRDefault="003D0D59" w:rsidP="009127B4">
            <w:pPr>
              <w:ind w:left="12" w:hanging="12"/>
              <w:rPr>
                <w:rFonts w:ascii="Footlight MT Light" w:hAnsi="Footlight MT Light"/>
                <w:sz w:val="24"/>
                <w:szCs w:val="24"/>
                <w:lang w:val="id-ID"/>
                <w:rPrChange w:id="14915" w:author="suryavina" w:date="2015-02-06T16:21:00Z">
                  <w:rPr>
                    <w:rFonts w:ascii="Footlight MT Light" w:hAnsi="Footlight MT Light"/>
                    <w:sz w:val="24"/>
                    <w:szCs w:val="24"/>
                    <w:lang w:val="id-ID"/>
                  </w:rPr>
                </w:rPrChange>
              </w:rPr>
            </w:pPr>
          </w:p>
        </w:tc>
      </w:tr>
      <w:tr w:rsidR="003D0D59" w:rsidRPr="004F1FC6" w:rsidTr="009127B4">
        <w:tc>
          <w:tcPr>
            <w:tcW w:w="2376" w:type="dxa"/>
          </w:tcPr>
          <w:p w:rsidR="00155965" w:rsidRPr="004F1FC6" w:rsidRDefault="00155965" w:rsidP="00155965">
            <w:pPr>
              <w:pStyle w:val="Heading2"/>
              <w:numPr>
                <w:ilvl w:val="2"/>
                <w:numId w:val="1881"/>
              </w:numPr>
              <w:tabs>
                <w:tab w:val="left" w:pos="426"/>
              </w:tabs>
              <w:ind w:left="426" w:hanging="426"/>
              <w:jc w:val="left"/>
              <w:rPr>
                <w:rFonts w:ascii="Footlight MT Light" w:hAnsi="Footlight MT Light"/>
                <w:sz w:val="24"/>
                <w:szCs w:val="24"/>
                <w:lang w:val="id-ID"/>
                <w:rPrChange w:id="14916" w:author="suryavina" w:date="2015-02-06T16:21:00Z">
                  <w:rPr>
                    <w:rFonts w:ascii="Footlight MT Light" w:hAnsi="Footlight MT Light"/>
                    <w:sz w:val="24"/>
                    <w:szCs w:val="24"/>
                    <w:lang w:val="id-ID"/>
                  </w:rPr>
                </w:rPrChange>
              </w:rPr>
            </w:pPr>
            <w:bookmarkStart w:id="14917" w:name="_Toc409775505"/>
            <w:bookmarkStart w:id="14918" w:name="_Toc410662665"/>
            <w:r w:rsidRPr="004F1FC6">
              <w:rPr>
                <w:rFonts w:ascii="Footlight MT Light" w:hAnsi="Footlight MT Light"/>
                <w:sz w:val="24"/>
                <w:szCs w:val="24"/>
                <w:lang w:val="fi-FI"/>
                <w:rPrChange w:id="14919" w:author="suryavina" w:date="2015-02-06T16:21:00Z">
                  <w:rPr>
                    <w:rFonts w:ascii="Footlight MT Light" w:hAnsi="Footlight MT Light"/>
                    <w:sz w:val="24"/>
                    <w:szCs w:val="24"/>
                    <w:lang w:val="fi-FI"/>
                  </w:rPr>
                </w:rPrChange>
              </w:rPr>
              <w:t>Larangan Korupsi, Kolusi dan Nepotisme (KKN)</w:t>
            </w:r>
            <w:r w:rsidRPr="004F1FC6">
              <w:rPr>
                <w:rFonts w:ascii="Footlight MT Light" w:hAnsi="Footlight MT Light"/>
                <w:sz w:val="24"/>
                <w:szCs w:val="24"/>
                <w:lang w:val="id-ID"/>
                <w:rPrChange w:id="14920" w:author="suryavina" w:date="2015-02-06T16:21:00Z">
                  <w:rPr>
                    <w:rFonts w:ascii="Footlight MT Light" w:hAnsi="Footlight MT Light"/>
                    <w:sz w:val="24"/>
                    <w:szCs w:val="24"/>
                    <w:lang w:val="id-ID"/>
                  </w:rPr>
                </w:rPrChange>
              </w:rPr>
              <w:t xml:space="preserve">, Persekongkolan, </w:t>
            </w:r>
            <w:r w:rsidRPr="004F1FC6">
              <w:rPr>
                <w:rFonts w:ascii="Footlight MT Light" w:hAnsi="Footlight MT Light"/>
                <w:sz w:val="24"/>
                <w:szCs w:val="24"/>
                <w:lang w:val="fi-FI"/>
                <w:rPrChange w:id="14921" w:author="suryavina" w:date="2015-02-06T16:21:00Z">
                  <w:rPr>
                    <w:rFonts w:ascii="Footlight MT Light" w:hAnsi="Footlight MT Light"/>
                    <w:sz w:val="24"/>
                    <w:szCs w:val="24"/>
                    <w:lang w:val="fi-FI"/>
                  </w:rPr>
                </w:rPrChange>
              </w:rPr>
              <w:t>serta Penipuan</w:t>
            </w:r>
            <w:bookmarkEnd w:id="14917"/>
            <w:bookmarkEnd w:id="14918"/>
          </w:p>
        </w:tc>
        <w:tc>
          <w:tcPr>
            <w:tcW w:w="5670" w:type="dxa"/>
          </w:tcPr>
          <w:p w:rsidR="003D0D59" w:rsidRPr="004F1FC6" w:rsidRDefault="00155965" w:rsidP="003D0D59">
            <w:pPr>
              <w:numPr>
                <w:ilvl w:val="0"/>
                <w:numId w:val="876"/>
              </w:numPr>
              <w:tabs>
                <w:tab w:val="left" w:pos="743"/>
              </w:tabs>
              <w:ind w:left="743" w:hanging="743"/>
              <w:rPr>
                <w:rFonts w:ascii="Footlight MT Light" w:hAnsi="Footlight MT Light"/>
                <w:sz w:val="24"/>
                <w:szCs w:val="24"/>
                <w:lang w:val="fi-FI"/>
                <w:rPrChange w:id="14922"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14923" w:author="suryavina" w:date="2015-02-06T16:21:00Z">
                  <w:rPr>
                    <w:rFonts w:ascii="Footlight MT Light" w:hAnsi="Footlight MT Light"/>
                    <w:sz w:val="24"/>
                    <w:szCs w:val="24"/>
                    <w:lang w:val="fi-FI"/>
                  </w:rPr>
                </w:rPrChange>
              </w:rPr>
              <w:t>Berdasarkan etika pengadaan barang/jasa pemerintah</w:t>
            </w:r>
            <w:r w:rsidRPr="004F1FC6">
              <w:rPr>
                <w:rFonts w:ascii="Footlight MT Light" w:hAnsi="Footlight MT Light"/>
                <w:sz w:val="24"/>
                <w:szCs w:val="24"/>
                <w:lang w:val="id-ID"/>
                <w:rPrChange w:id="14924" w:author="suryavina" w:date="2015-02-06T16:21:00Z">
                  <w:rPr>
                    <w:rFonts w:ascii="Footlight MT Light" w:hAnsi="Footlight MT Light"/>
                    <w:sz w:val="24"/>
                    <w:szCs w:val="24"/>
                    <w:lang w:val="id-ID"/>
                  </w:rPr>
                </w:rPrChange>
              </w:rPr>
              <w:t>, para pihak dilarang untuk</w:t>
            </w:r>
            <w:r w:rsidRPr="004F1FC6">
              <w:rPr>
                <w:rFonts w:ascii="Footlight MT Light" w:hAnsi="Footlight MT Light"/>
                <w:sz w:val="24"/>
                <w:szCs w:val="24"/>
                <w:lang w:val="fi-FI"/>
                <w:rPrChange w:id="14925" w:author="suryavina" w:date="2015-02-06T16:21:00Z">
                  <w:rPr>
                    <w:rFonts w:ascii="Footlight MT Light" w:hAnsi="Footlight MT Light"/>
                    <w:sz w:val="24"/>
                    <w:szCs w:val="24"/>
                    <w:lang w:val="fi-FI"/>
                  </w:rPr>
                </w:rPrChange>
              </w:rPr>
              <w:t>:</w:t>
            </w:r>
          </w:p>
          <w:p w:rsidR="003D0D59" w:rsidRPr="004F1FC6" w:rsidRDefault="00155965" w:rsidP="003D0D59">
            <w:pPr>
              <w:numPr>
                <w:ilvl w:val="0"/>
                <w:numId w:val="252"/>
              </w:numPr>
              <w:ind w:left="1103"/>
              <w:rPr>
                <w:rFonts w:ascii="Footlight MT Light" w:hAnsi="Footlight MT Light"/>
                <w:sz w:val="24"/>
                <w:szCs w:val="24"/>
                <w:lang w:val="fi-FI"/>
                <w:rPrChange w:id="14926"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14927" w:author="suryavina" w:date="2015-02-06T16:21:00Z">
                  <w:rPr>
                    <w:rFonts w:ascii="Footlight MT Light" w:hAnsi="Footlight MT Light"/>
                    <w:sz w:val="24"/>
                    <w:szCs w:val="24"/>
                    <w:lang w:val="fi-FI"/>
                  </w:rPr>
                </w:rPrChange>
              </w:rPr>
              <w:t>menawarkan, menerima atau menjanjikan untuk memberi atau menerima hadiah atau imbalan berupa apa saja atau melakukan tindakan lainnya untuk mempengaruhi siapapun yang diketahui atau patut dapat diduga berkaitan dengan pengadaan ini;</w:t>
            </w:r>
          </w:p>
          <w:p w:rsidR="00EE7832" w:rsidRPr="004F1FC6" w:rsidRDefault="00155965" w:rsidP="003D0D59">
            <w:pPr>
              <w:numPr>
                <w:ilvl w:val="0"/>
                <w:numId w:val="252"/>
              </w:numPr>
              <w:ind w:left="1103"/>
              <w:rPr>
                <w:rFonts w:ascii="Footlight MT Light" w:hAnsi="Footlight MT Light"/>
                <w:sz w:val="24"/>
                <w:szCs w:val="24"/>
                <w:lang w:val="sv-SE"/>
                <w:rPrChange w:id="14928"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id-ID"/>
                <w:rPrChange w:id="14929" w:author="suryavina" w:date="2015-02-06T16:21:00Z">
                  <w:rPr>
                    <w:rFonts w:ascii="Footlight MT Light" w:hAnsi="Footlight MT Light"/>
                    <w:sz w:val="24"/>
                    <w:szCs w:val="24"/>
                    <w:lang w:val="id-ID"/>
                  </w:rPr>
                </w:rPrChange>
              </w:rPr>
              <w:t>melakukan persekongkolan dengan peserta lain untuk mengatur hasil pelelangan, sehingga mengurangi/menghambat/ memperkecil/meniadakan persaiangan yang sehat dan/atau merugikan pihak lain; dan/atau</w:t>
            </w:r>
          </w:p>
          <w:p w:rsidR="003D0D59" w:rsidRPr="004F1FC6" w:rsidRDefault="00155965" w:rsidP="003D0D59">
            <w:pPr>
              <w:numPr>
                <w:ilvl w:val="0"/>
                <w:numId w:val="252"/>
              </w:numPr>
              <w:ind w:left="1103"/>
              <w:rPr>
                <w:rFonts w:ascii="Footlight MT Light" w:hAnsi="Footlight MT Light"/>
                <w:sz w:val="24"/>
                <w:szCs w:val="24"/>
                <w:lang w:val="sv-SE"/>
                <w:rPrChange w:id="14930"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4931" w:author="suryavina" w:date="2015-02-06T16:21:00Z">
                  <w:rPr>
                    <w:rFonts w:ascii="Footlight MT Light" w:hAnsi="Footlight MT Light"/>
                    <w:sz w:val="24"/>
                    <w:szCs w:val="24"/>
                    <w:lang w:val="sv-SE"/>
                  </w:rPr>
                </w:rPrChange>
              </w:rPr>
              <w:t xml:space="preserve">membuat dan/atau menyampaikan secara tidak benar dokumen dan/atau keterangan lain </w:t>
            </w:r>
            <w:r w:rsidRPr="004F1FC6">
              <w:rPr>
                <w:rFonts w:ascii="Footlight MT Light" w:hAnsi="Footlight MT Light"/>
                <w:sz w:val="24"/>
                <w:szCs w:val="24"/>
                <w:lang w:val="id-ID"/>
                <w:rPrChange w:id="14932" w:author="suryavina" w:date="2015-02-06T16:21:00Z">
                  <w:rPr>
                    <w:rFonts w:ascii="Footlight MT Light" w:hAnsi="Footlight MT Light"/>
                    <w:sz w:val="24"/>
                    <w:szCs w:val="24"/>
                    <w:lang w:val="id-ID"/>
                  </w:rPr>
                </w:rPrChange>
              </w:rPr>
              <w:t>yang disyaratkan untuk penyusunan dan pelaksanaan Kontrak ini</w:t>
            </w:r>
            <w:r w:rsidRPr="004F1FC6">
              <w:rPr>
                <w:rFonts w:ascii="Footlight MT Light" w:hAnsi="Footlight MT Light"/>
                <w:sz w:val="24"/>
                <w:szCs w:val="24"/>
                <w:lang w:val="sv-SE"/>
                <w:rPrChange w:id="14933" w:author="suryavina" w:date="2015-02-06T16:21:00Z">
                  <w:rPr>
                    <w:rFonts w:ascii="Footlight MT Light" w:hAnsi="Footlight MT Light"/>
                    <w:sz w:val="24"/>
                    <w:szCs w:val="24"/>
                    <w:lang w:val="sv-SE"/>
                  </w:rPr>
                </w:rPrChange>
              </w:rPr>
              <w:t xml:space="preserve"> .</w:t>
            </w:r>
          </w:p>
          <w:p w:rsidR="003D0D59" w:rsidRPr="004F1FC6" w:rsidRDefault="003D0D59" w:rsidP="009127B4">
            <w:pPr>
              <w:ind w:left="742" w:hanging="742"/>
              <w:rPr>
                <w:rFonts w:ascii="Footlight MT Light" w:hAnsi="Footlight MT Light"/>
                <w:sz w:val="24"/>
                <w:szCs w:val="24"/>
                <w:lang w:val="sv-SE"/>
                <w:rPrChange w:id="14934" w:author="suryavina" w:date="2015-02-06T16:21:00Z">
                  <w:rPr>
                    <w:rFonts w:ascii="Footlight MT Light" w:hAnsi="Footlight MT Light"/>
                    <w:sz w:val="24"/>
                    <w:szCs w:val="24"/>
                    <w:lang w:val="sv-SE"/>
                  </w:rPr>
                </w:rPrChange>
              </w:rPr>
            </w:pPr>
          </w:p>
          <w:p w:rsidR="003D0D59" w:rsidRPr="004F1FC6" w:rsidRDefault="00155965" w:rsidP="003D0D59">
            <w:pPr>
              <w:numPr>
                <w:ilvl w:val="0"/>
                <w:numId w:val="876"/>
              </w:numPr>
              <w:tabs>
                <w:tab w:val="left" w:pos="743"/>
              </w:tabs>
              <w:ind w:left="743" w:hanging="743"/>
              <w:rPr>
                <w:rFonts w:ascii="Footlight MT Light" w:hAnsi="Footlight MT Light"/>
                <w:sz w:val="24"/>
                <w:szCs w:val="24"/>
                <w:lang w:val="fi-FI"/>
                <w:rPrChange w:id="14935"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14936" w:author="suryavina" w:date="2015-02-06T16:21:00Z">
                  <w:rPr>
                    <w:rFonts w:ascii="Footlight MT Light" w:hAnsi="Footlight MT Light"/>
                    <w:sz w:val="24"/>
                    <w:szCs w:val="24"/>
                    <w:lang w:val="fi-FI"/>
                  </w:rPr>
                </w:rPrChange>
              </w:rPr>
              <w:t>Penyedia menjamin bahwa yang bersangkutan (termasuk semua anggota Kemitraan</w:t>
            </w:r>
            <w:r w:rsidRPr="004F1FC6">
              <w:rPr>
                <w:rFonts w:ascii="Footlight MT Light" w:hAnsi="Footlight MT Light"/>
                <w:sz w:val="24"/>
                <w:szCs w:val="24"/>
                <w:lang w:val="id-ID"/>
                <w:rPrChange w:id="14937" w:author="suryavina" w:date="2015-02-06T16:21:00Z">
                  <w:rPr>
                    <w:rFonts w:ascii="Footlight MT Light" w:hAnsi="Footlight MT Light"/>
                    <w:sz w:val="24"/>
                    <w:szCs w:val="24"/>
                    <w:lang w:val="id-ID"/>
                  </w:rPr>
                </w:rPrChange>
              </w:rPr>
              <w:t>/KSO</w:t>
            </w:r>
            <w:r w:rsidRPr="004F1FC6">
              <w:rPr>
                <w:rFonts w:ascii="Footlight MT Light" w:hAnsi="Footlight MT Light"/>
                <w:sz w:val="24"/>
                <w:szCs w:val="24"/>
                <w:lang w:val="fi-FI"/>
                <w:rPrChange w:id="14938" w:author="suryavina" w:date="2015-02-06T16:21:00Z">
                  <w:rPr>
                    <w:rFonts w:ascii="Footlight MT Light" w:hAnsi="Footlight MT Light"/>
                    <w:sz w:val="24"/>
                    <w:szCs w:val="24"/>
                    <w:lang w:val="fi-FI"/>
                  </w:rPr>
                </w:rPrChange>
              </w:rPr>
              <w:t xml:space="preserve"> </w:t>
            </w:r>
            <w:r w:rsidRPr="004F1FC6">
              <w:rPr>
                <w:rFonts w:ascii="Footlight MT Light" w:hAnsi="Footlight MT Light"/>
                <w:sz w:val="24"/>
                <w:szCs w:val="24"/>
                <w:lang w:val="id-ID"/>
                <w:rPrChange w:id="14939" w:author="suryavina" w:date="2015-02-06T16:21:00Z">
                  <w:rPr>
                    <w:rFonts w:ascii="Footlight MT Light" w:hAnsi="Footlight MT Light"/>
                    <w:sz w:val="24"/>
                    <w:szCs w:val="24"/>
                    <w:lang w:val="id-ID"/>
                  </w:rPr>
                </w:rPrChange>
              </w:rPr>
              <w:t xml:space="preserve">apabila </w:t>
            </w:r>
            <w:r w:rsidRPr="004F1FC6">
              <w:rPr>
                <w:rFonts w:ascii="Footlight MT Light" w:hAnsi="Footlight MT Light"/>
                <w:sz w:val="24"/>
                <w:szCs w:val="24"/>
                <w:lang w:val="fi-FI"/>
                <w:rPrChange w:id="14940" w:author="suryavina" w:date="2015-02-06T16:21:00Z">
                  <w:rPr>
                    <w:rFonts w:ascii="Footlight MT Light" w:hAnsi="Footlight MT Light"/>
                    <w:sz w:val="24"/>
                    <w:szCs w:val="24"/>
                    <w:lang w:val="fi-FI"/>
                  </w:rPr>
                </w:rPrChange>
              </w:rPr>
              <w:t>berbentuk Kemitraan</w:t>
            </w:r>
            <w:r w:rsidRPr="004F1FC6">
              <w:rPr>
                <w:rFonts w:ascii="Footlight MT Light" w:hAnsi="Footlight MT Light"/>
                <w:sz w:val="24"/>
                <w:szCs w:val="24"/>
                <w:lang w:val="id-ID"/>
                <w:rPrChange w:id="14941" w:author="suryavina" w:date="2015-02-06T16:21:00Z">
                  <w:rPr>
                    <w:rFonts w:ascii="Footlight MT Light" w:hAnsi="Footlight MT Light"/>
                    <w:sz w:val="24"/>
                    <w:szCs w:val="24"/>
                    <w:lang w:val="id-ID"/>
                  </w:rPr>
                </w:rPrChange>
              </w:rPr>
              <w:t>/KSO</w:t>
            </w:r>
            <w:r w:rsidRPr="004F1FC6">
              <w:rPr>
                <w:rFonts w:ascii="Footlight MT Light" w:hAnsi="Footlight MT Light"/>
                <w:sz w:val="24"/>
                <w:szCs w:val="24"/>
                <w:lang w:val="fi-FI"/>
                <w:rPrChange w:id="14942" w:author="suryavina" w:date="2015-02-06T16:21:00Z">
                  <w:rPr>
                    <w:rFonts w:ascii="Footlight MT Light" w:hAnsi="Footlight MT Light"/>
                    <w:sz w:val="24"/>
                    <w:szCs w:val="24"/>
                    <w:lang w:val="fi-FI"/>
                  </w:rPr>
                </w:rPrChange>
              </w:rPr>
              <w:t>) dan Sub</w:t>
            </w:r>
            <w:r w:rsidRPr="004F1FC6">
              <w:rPr>
                <w:rFonts w:ascii="Footlight MT Light" w:hAnsi="Footlight MT Light"/>
                <w:sz w:val="24"/>
                <w:szCs w:val="24"/>
                <w:lang w:val="id-ID"/>
                <w:rPrChange w:id="14943" w:author="suryavina" w:date="2015-02-06T16:21:00Z">
                  <w:rPr>
                    <w:rFonts w:ascii="Footlight MT Light" w:hAnsi="Footlight MT Light"/>
                    <w:sz w:val="24"/>
                    <w:szCs w:val="24"/>
                    <w:lang w:val="id-ID"/>
                  </w:rPr>
                </w:rPrChange>
              </w:rPr>
              <w:t xml:space="preserve"> penyedia</w:t>
            </w:r>
            <w:r w:rsidRPr="004F1FC6">
              <w:rPr>
                <w:rFonts w:ascii="Footlight MT Light" w:hAnsi="Footlight MT Light"/>
                <w:sz w:val="24"/>
                <w:szCs w:val="24"/>
                <w:lang w:val="fi-FI"/>
                <w:rPrChange w:id="14944" w:author="suryavina" w:date="2015-02-06T16:21:00Z">
                  <w:rPr>
                    <w:rFonts w:ascii="Footlight MT Light" w:hAnsi="Footlight MT Light"/>
                    <w:sz w:val="24"/>
                    <w:szCs w:val="24"/>
                    <w:lang w:val="fi-FI"/>
                  </w:rPr>
                </w:rPrChange>
              </w:rPr>
              <w:t>nya (jika ada) tidak akan melakukan tindakan yang dilarang di atas.</w:t>
            </w:r>
          </w:p>
          <w:p w:rsidR="003D0D59" w:rsidRPr="004F1FC6" w:rsidRDefault="003D0D59" w:rsidP="009127B4">
            <w:pPr>
              <w:tabs>
                <w:tab w:val="left" w:pos="743"/>
              </w:tabs>
              <w:rPr>
                <w:rFonts w:ascii="Footlight MT Light" w:hAnsi="Footlight MT Light"/>
                <w:sz w:val="24"/>
                <w:szCs w:val="24"/>
                <w:lang w:val="fi-FI"/>
                <w:rPrChange w:id="14945" w:author="suryavina" w:date="2015-02-06T16:21:00Z">
                  <w:rPr>
                    <w:rFonts w:ascii="Footlight MT Light" w:hAnsi="Footlight MT Light"/>
                    <w:sz w:val="24"/>
                    <w:szCs w:val="24"/>
                    <w:lang w:val="fi-FI"/>
                  </w:rPr>
                </w:rPrChange>
              </w:rPr>
            </w:pPr>
          </w:p>
          <w:p w:rsidR="003D0D59" w:rsidRPr="004F1FC6" w:rsidRDefault="00155965" w:rsidP="003D0D59">
            <w:pPr>
              <w:numPr>
                <w:ilvl w:val="0"/>
                <w:numId w:val="876"/>
              </w:numPr>
              <w:tabs>
                <w:tab w:val="left" w:pos="743"/>
              </w:tabs>
              <w:ind w:left="743" w:hanging="743"/>
              <w:rPr>
                <w:rFonts w:ascii="Footlight MT Light" w:hAnsi="Footlight MT Light"/>
                <w:sz w:val="24"/>
                <w:szCs w:val="24"/>
                <w:lang w:val="sv-SE"/>
                <w:rPrChange w:id="14946"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id-ID"/>
                <w:rPrChange w:id="14947" w:author="suryavina" w:date="2015-02-06T16:21:00Z">
                  <w:rPr>
                    <w:rFonts w:ascii="Footlight MT Light" w:hAnsi="Footlight MT Light"/>
                    <w:sz w:val="24"/>
                    <w:szCs w:val="24"/>
                    <w:lang w:val="id-ID"/>
                  </w:rPr>
                </w:rPrChange>
              </w:rPr>
              <w:t>P</w:t>
            </w:r>
            <w:r w:rsidRPr="004F1FC6">
              <w:rPr>
                <w:rFonts w:ascii="Footlight MT Light" w:hAnsi="Footlight MT Light"/>
                <w:sz w:val="24"/>
                <w:szCs w:val="24"/>
                <w:lang w:val="fi-FI"/>
                <w:rPrChange w:id="14948" w:author="suryavina" w:date="2015-02-06T16:21:00Z">
                  <w:rPr>
                    <w:rFonts w:ascii="Footlight MT Light" w:hAnsi="Footlight MT Light"/>
                    <w:sz w:val="24"/>
                    <w:szCs w:val="24"/>
                    <w:lang w:val="fi-FI"/>
                  </w:rPr>
                </w:rPrChange>
              </w:rPr>
              <w:t>enyedia yang menurut penilaian PPK terbukti melakukan larangan-larangan di atas dapat dikenakan sanksi-sanksi administratif sebagai</w:t>
            </w:r>
            <w:r w:rsidRPr="004F1FC6">
              <w:rPr>
                <w:rFonts w:ascii="Footlight MT Light" w:hAnsi="Footlight MT Light"/>
                <w:sz w:val="24"/>
                <w:szCs w:val="24"/>
                <w:lang w:val="sv-SE"/>
                <w:rPrChange w:id="14949" w:author="suryavina" w:date="2015-02-06T16:21:00Z">
                  <w:rPr>
                    <w:rFonts w:ascii="Footlight MT Light" w:hAnsi="Footlight MT Light"/>
                    <w:sz w:val="24"/>
                    <w:szCs w:val="24"/>
                    <w:lang w:val="sv-SE"/>
                  </w:rPr>
                </w:rPrChange>
              </w:rPr>
              <w:t xml:space="preserve"> berikut:</w:t>
            </w:r>
          </w:p>
          <w:p w:rsidR="003D0D59" w:rsidRPr="004F1FC6" w:rsidRDefault="00155965" w:rsidP="003D0D59">
            <w:pPr>
              <w:numPr>
                <w:ilvl w:val="0"/>
                <w:numId w:val="880"/>
              </w:numPr>
              <w:ind w:left="1103"/>
              <w:rPr>
                <w:rFonts w:ascii="Footlight MT Light" w:hAnsi="Footlight MT Light"/>
                <w:sz w:val="24"/>
                <w:szCs w:val="24"/>
                <w:lang w:val="fi-FI"/>
                <w:rPrChange w:id="14950"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14951" w:author="suryavina" w:date="2015-02-06T16:21:00Z">
                  <w:rPr>
                    <w:rFonts w:ascii="Footlight MT Light" w:hAnsi="Footlight MT Light"/>
                    <w:sz w:val="24"/>
                    <w:szCs w:val="24"/>
                    <w:lang w:val="fi-FI"/>
                  </w:rPr>
                </w:rPrChange>
              </w:rPr>
              <w:t xml:space="preserve">pemutusan Kontrak; </w:t>
            </w:r>
          </w:p>
          <w:p w:rsidR="003D0D59" w:rsidRPr="004F1FC6" w:rsidRDefault="00155965" w:rsidP="003D0D59">
            <w:pPr>
              <w:numPr>
                <w:ilvl w:val="0"/>
                <w:numId w:val="880"/>
              </w:numPr>
              <w:ind w:left="1103"/>
              <w:rPr>
                <w:rFonts w:ascii="Footlight MT Light" w:hAnsi="Footlight MT Light"/>
                <w:sz w:val="24"/>
                <w:szCs w:val="24"/>
                <w:lang w:val="fi-FI"/>
                <w:rPrChange w:id="14952"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14953" w:author="suryavina" w:date="2015-02-06T16:21:00Z">
                  <w:rPr>
                    <w:rFonts w:ascii="Footlight MT Light" w:hAnsi="Footlight MT Light"/>
                    <w:sz w:val="24"/>
                    <w:szCs w:val="24"/>
                    <w:lang w:val="fi-FI"/>
                  </w:rPr>
                </w:rPrChange>
              </w:rPr>
              <w:t xml:space="preserve">Jaminan Pelaksanaan dicairkan dan disetorkan </w:t>
            </w:r>
            <w:r w:rsidRPr="004F1FC6">
              <w:rPr>
                <w:rFonts w:ascii="Footlight MT Light" w:hAnsi="Footlight MT Light"/>
                <w:sz w:val="24"/>
                <w:szCs w:val="24"/>
                <w:lang w:val="id-ID"/>
                <w:rPrChange w:id="14954" w:author="suryavina" w:date="2015-02-06T16:21:00Z">
                  <w:rPr>
                    <w:rFonts w:ascii="Footlight MT Light" w:hAnsi="Footlight MT Light"/>
                    <w:sz w:val="24"/>
                    <w:szCs w:val="24"/>
                    <w:lang w:val="id-ID"/>
                  </w:rPr>
                </w:rPrChange>
              </w:rPr>
              <w:t>sebagaimana ditetapkan dalam SSKK</w:t>
            </w:r>
            <w:r w:rsidRPr="004F1FC6">
              <w:rPr>
                <w:rFonts w:ascii="Footlight MT Light" w:hAnsi="Footlight MT Light"/>
                <w:sz w:val="24"/>
                <w:szCs w:val="24"/>
                <w:lang w:val="fi-FI"/>
                <w:rPrChange w:id="14955" w:author="suryavina" w:date="2015-02-06T16:21:00Z">
                  <w:rPr>
                    <w:rFonts w:ascii="Footlight MT Light" w:hAnsi="Footlight MT Light"/>
                    <w:sz w:val="24"/>
                    <w:szCs w:val="24"/>
                    <w:lang w:val="fi-FI"/>
                  </w:rPr>
                </w:rPrChange>
              </w:rPr>
              <w:t xml:space="preserve">; </w:t>
            </w:r>
          </w:p>
          <w:p w:rsidR="003D0D59" w:rsidRPr="004F1FC6" w:rsidRDefault="00155965" w:rsidP="003D0D59">
            <w:pPr>
              <w:numPr>
                <w:ilvl w:val="0"/>
                <w:numId w:val="880"/>
              </w:numPr>
              <w:ind w:left="1103"/>
              <w:rPr>
                <w:rFonts w:ascii="Footlight MT Light" w:hAnsi="Footlight MT Light"/>
                <w:sz w:val="24"/>
                <w:szCs w:val="24"/>
                <w:lang w:val="fi-FI"/>
                <w:rPrChange w:id="14956"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14957" w:author="suryavina" w:date="2015-02-06T16:21:00Z">
                  <w:rPr>
                    <w:rFonts w:ascii="Footlight MT Light" w:hAnsi="Footlight MT Light"/>
                    <w:sz w:val="24"/>
                    <w:szCs w:val="24"/>
                    <w:lang w:val="fi-FI"/>
                  </w:rPr>
                </w:rPrChange>
              </w:rPr>
              <w:t>sisa uang muka harus dilunasi oleh Penyedia; dan</w:t>
            </w:r>
          </w:p>
          <w:p w:rsidR="003D0D59" w:rsidRPr="004F1FC6" w:rsidRDefault="00155965" w:rsidP="003D0D59">
            <w:pPr>
              <w:numPr>
                <w:ilvl w:val="0"/>
                <w:numId w:val="880"/>
              </w:numPr>
              <w:ind w:left="1103"/>
              <w:rPr>
                <w:rFonts w:ascii="Footlight MT Light" w:hAnsi="Footlight MT Light"/>
                <w:sz w:val="24"/>
                <w:szCs w:val="24"/>
                <w:lang w:val="fi-FI"/>
                <w:rPrChange w:id="14958"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14959" w:author="suryavina" w:date="2015-02-06T16:21:00Z">
                  <w:rPr>
                    <w:rFonts w:ascii="Footlight MT Light" w:hAnsi="Footlight MT Light"/>
                    <w:sz w:val="24"/>
                    <w:szCs w:val="24"/>
                    <w:lang w:val="fi-FI"/>
                  </w:rPr>
                </w:rPrChange>
              </w:rPr>
              <w:t>dimasukkan dalam daftar hitam.</w:t>
            </w:r>
          </w:p>
          <w:p w:rsidR="003D0D59" w:rsidRPr="004F1FC6" w:rsidRDefault="003D0D59" w:rsidP="009127B4">
            <w:pPr>
              <w:ind w:left="742" w:hanging="742"/>
              <w:rPr>
                <w:rFonts w:ascii="Footlight MT Light" w:hAnsi="Footlight MT Light"/>
                <w:sz w:val="24"/>
                <w:szCs w:val="24"/>
                <w:lang w:val="fi-FI"/>
                <w:rPrChange w:id="14960" w:author="suryavina" w:date="2015-02-06T16:21:00Z">
                  <w:rPr>
                    <w:rFonts w:ascii="Footlight MT Light" w:hAnsi="Footlight MT Light"/>
                    <w:sz w:val="24"/>
                    <w:szCs w:val="24"/>
                    <w:lang w:val="fi-FI"/>
                  </w:rPr>
                </w:rPrChange>
              </w:rPr>
            </w:pPr>
          </w:p>
          <w:p w:rsidR="003D0D59" w:rsidRPr="004F1FC6" w:rsidRDefault="00155965" w:rsidP="003D0D59">
            <w:pPr>
              <w:numPr>
                <w:ilvl w:val="0"/>
                <w:numId w:val="876"/>
              </w:numPr>
              <w:tabs>
                <w:tab w:val="left" w:pos="743"/>
              </w:tabs>
              <w:ind w:left="743" w:hanging="743"/>
              <w:rPr>
                <w:rFonts w:ascii="Footlight MT Light" w:hAnsi="Footlight MT Light"/>
                <w:sz w:val="24"/>
                <w:szCs w:val="24"/>
                <w:lang w:val="fi-FI"/>
                <w:rPrChange w:id="14961"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id-ID"/>
                <w:rPrChange w:id="14962" w:author="suryavina" w:date="2015-02-06T16:21:00Z">
                  <w:rPr>
                    <w:rFonts w:ascii="Footlight MT Light" w:hAnsi="Footlight MT Light"/>
                    <w:sz w:val="24"/>
                    <w:szCs w:val="24"/>
                    <w:lang w:val="id-ID"/>
                  </w:rPr>
                </w:rPrChange>
              </w:rPr>
              <w:t>P</w:t>
            </w:r>
            <w:r w:rsidRPr="004F1FC6">
              <w:rPr>
                <w:rFonts w:ascii="Footlight MT Light" w:hAnsi="Footlight MT Light"/>
                <w:sz w:val="24"/>
                <w:szCs w:val="24"/>
                <w:lang w:val="fi-FI"/>
                <w:rPrChange w:id="14963" w:author="suryavina" w:date="2015-02-06T16:21:00Z">
                  <w:rPr>
                    <w:rFonts w:ascii="Footlight MT Light" w:hAnsi="Footlight MT Light"/>
                    <w:sz w:val="24"/>
                    <w:szCs w:val="24"/>
                    <w:lang w:val="fi-FI"/>
                  </w:rPr>
                </w:rPrChange>
              </w:rPr>
              <w:t>engenaan sanksi administra</w:t>
            </w:r>
            <w:r w:rsidRPr="004F1FC6">
              <w:rPr>
                <w:rFonts w:ascii="Footlight MT Light" w:hAnsi="Footlight MT Light"/>
                <w:sz w:val="24"/>
                <w:szCs w:val="24"/>
                <w:lang w:val="id-ID"/>
                <w:rPrChange w:id="14964" w:author="suryavina" w:date="2015-02-06T16:21:00Z">
                  <w:rPr>
                    <w:rFonts w:ascii="Footlight MT Light" w:hAnsi="Footlight MT Light"/>
                    <w:sz w:val="24"/>
                    <w:szCs w:val="24"/>
                    <w:lang w:val="id-ID"/>
                  </w:rPr>
                </w:rPrChange>
              </w:rPr>
              <w:t>tif</w:t>
            </w:r>
            <w:r w:rsidRPr="004F1FC6">
              <w:rPr>
                <w:rFonts w:ascii="Footlight MT Light" w:hAnsi="Footlight MT Light"/>
                <w:sz w:val="24"/>
                <w:szCs w:val="24"/>
                <w:lang w:val="fi-FI"/>
                <w:rPrChange w:id="14965" w:author="suryavina" w:date="2015-02-06T16:21:00Z">
                  <w:rPr>
                    <w:rFonts w:ascii="Footlight MT Light" w:hAnsi="Footlight MT Light"/>
                    <w:sz w:val="24"/>
                    <w:szCs w:val="24"/>
                    <w:lang w:val="fi-FI"/>
                  </w:rPr>
                </w:rPrChange>
              </w:rPr>
              <w:t xml:space="preserve"> di atas dilaporkan oleh PPK kepada</w:t>
            </w:r>
            <w:r w:rsidRPr="004F1FC6">
              <w:rPr>
                <w:rFonts w:ascii="Footlight MT Light" w:hAnsi="Footlight MT Light"/>
                <w:sz w:val="24"/>
                <w:szCs w:val="24"/>
                <w:lang w:val="id-ID"/>
                <w:rPrChange w:id="14966" w:author="suryavina" w:date="2015-02-06T16:21:00Z">
                  <w:rPr>
                    <w:rFonts w:ascii="Footlight MT Light" w:hAnsi="Footlight MT Light"/>
                    <w:sz w:val="24"/>
                    <w:szCs w:val="24"/>
                    <w:lang w:val="id-ID"/>
                  </w:rPr>
                </w:rPrChange>
              </w:rPr>
              <w:t xml:space="preserve"> PA/KPA.</w:t>
            </w:r>
          </w:p>
          <w:p w:rsidR="003D0D59" w:rsidRPr="004F1FC6" w:rsidRDefault="003D0D59" w:rsidP="009127B4">
            <w:pPr>
              <w:ind w:left="742" w:hanging="742"/>
              <w:rPr>
                <w:rFonts w:ascii="Footlight MT Light" w:hAnsi="Footlight MT Light"/>
                <w:sz w:val="24"/>
                <w:szCs w:val="24"/>
                <w:lang w:val="fi-FI"/>
                <w:rPrChange w:id="14967" w:author="suryavina" w:date="2015-02-06T16:21:00Z">
                  <w:rPr>
                    <w:rFonts w:ascii="Footlight MT Light" w:hAnsi="Footlight MT Light"/>
                    <w:sz w:val="24"/>
                    <w:szCs w:val="24"/>
                    <w:lang w:val="fi-FI"/>
                  </w:rPr>
                </w:rPrChange>
              </w:rPr>
            </w:pPr>
          </w:p>
          <w:p w:rsidR="003D0D59" w:rsidRPr="004F1FC6" w:rsidRDefault="00155965" w:rsidP="003D0D59">
            <w:pPr>
              <w:numPr>
                <w:ilvl w:val="0"/>
                <w:numId w:val="876"/>
              </w:numPr>
              <w:tabs>
                <w:tab w:val="left" w:pos="743"/>
              </w:tabs>
              <w:ind w:left="743" w:hanging="743"/>
              <w:rPr>
                <w:rFonts w:ascii="Footlight MT Light" w:hAnsi="Footlight MT Light"/>
                <w:sz w:val="24"/>
                <w:szCs w:val="24"/>
                <w:lang w:val="fi-FI"/>
                <w:rPrChange w:id="14968"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14969" w:author="suryavina" w:date="2015-02-06T16:21:00Z">
                  <w:rPr>
                    <w:rFonts w:ascii="Footlight MT Light" w:hAnsi="Footlight MT Light"/>
                    <w:sz w:val="24"/>
                    <w:szCs w:val="24"/>
                    <w:lang w:val="fi-FI"/>
                  </w:rPr>
                </w:rPrChange>
              </w:rPr>
              <w:t>PPK yang terlibat dalam KKN dan penipuan dikenakan sanksi berdasarkan ketentuan peraturan perundang-undangan.</w:t>
            </w:r>
          </w:p>
          <w:p w:rsidR="003D0D59" w:rsidRPr="004F1FC6" w:rsidRDefault="003D0D59" w:rsidP="009127B4">
            <w:pPr>
              <w:ind w:left="12" w:hanging="12"/>
              <w:rPr>
                <w:rFonts w:ascii="Footlight MT Light" w:hAnsi="Footlight MT Light"/>
                <w:sz w:val="24"/>
                <w:szCs w:val="24"/>
                <w:lang w:val="id-ID"/>
                <w:rPrChange w:id="14970" w:author="suryavina" w:date="2015-02-06T16:21:00Z">
                  <w:rPr>
                    <w:rFonts w:ascii="Footlight MT Light" w:hAnsi="Footlight MT Light"/>
                    <w:sz w:val="24"/>
                    <w:szCs w:val="24"/>
                    <w:lang w:val="id-ID"/>
                  </w:rPr>
                </w:rPrChange>
              </w:rPr>
            </w:pPr>
          </w:p>
          <w:p w:rsidR="003D0D59" w:rsidRPr="004F1FC6" w:rsidRDefault="003D0D59" w:rsidP="009127B4">
            <w:pPr>
              <w:ind w:left="12" w:hanging="12"/>
              <w:rPr>
                <w:rFonts w:ascii="Footlight MT Light" w:hAnsi="Footlight MT Light"/>
                <w:sz w:val="24"/>
                <w:szCs w:val="24"/>
                <w:lang w:val="id-ID"/>
                <w:rPrChange w:id="14971" w:author="suryavina" w:date="2015-02-06T16:21:00Z">
                  <w:rPr>
                    <w:rFonts w:ascii="Footlight MT Light" w:hAnsi="Footlight MT Light"/>
                    <w:sz w:val="24"/>
                    <w:szCs w:val="24"/>
                    <w:lang w:val="id-ID"/>
                  </w:rPr>
                </w:rPrChange>
              </w:rPr>
            </w:pPr>
          </w:p>
        </w:tc>
      </w:tr>
      <w:tr w:rsidR="003D0D59" w:rsidRPr="004F1FC6" w:rsidTr="009127B4">
        <w:tc>
          <w:tcPr>
            <w:tcW w:w="2376" w:type="dxa"/>
          </w:tcPr>
          <w:p w:rsidR="00155965" w:rsidRPr="004F1FC6" w:rsidRDefault="00155965" w:rsidP="00155965">
            <w:pPr>
              <w:pStyle w:val="Heading2"/>
              <w:numPr>
                <w:ilvl w:val="2"/>
                <w:numId w:val="1881"/>
              </w:numPr>
              <w:tabs>
                <w:tab w:val="left" w:pos="426"/>
              </w:tabs>
              <w:ind w:left="426" w:hanging="426"/>
              <w:jc w:val="left"/>
              <w:rPr>
                <w:rFonts w:ascii="Footlight MT Light" w:hAnsi="Footlight MT Light"/>
                <w:lang w:val="id-ID"/>
                <w:rPrChange w:id="14972" w:author="suryavina" w:date="2015-02-06T16:21:00Z">
                  <w:rPr>
                    <w:rFonts w:ascii="Footlight MT Light" w:hAnsi="Footlight MT Light"/>
                    <w:lang w:val="id-ID"/>
                  </w:rPr>
                </w:rPrChange>
              </w:rPr>
            </w:pPr>
            <w:bookmarkStart w:id="14973" w:name="_Toc409775506"/>
            <w:bookmarkStart w:id="14974" w:name="_Toc410662666"/>
            <w:r w:rsidRPr="004F1FC6">
              <w:rPr>
                <w:rFonts w:ascii="Footlight MT Light" w:hAnsi="Footlight MT Light"/>
                <w:sz w:val="24"/>
                <w:szCs w:val="24"/>
                <w:lang w:val="id-ID"/>
                <w:rPrChange w:id="14975" w:author="suryavina" w:date="2015-02-06T16:21:00Z">
                  <w:rPr>
                    <w:rFonts w:ascii="Footlight MT Light" w:hAnsi="Footlight MT Light"/>
                    <w:sz w:val="24"/>
                    <w:szCs w:val="24"/>
                    <w:lang w:val="id-ID"/>
                  </w:rPr>
                </w:rPrChange>
              </w:rPr>
              <w:t>Asal Material/ Bahan</w:t>
            </w:r>
            <w:bookmarkEnd w:id="14973"/>
            <w:bookmarkEnd w:id="14974"/>
            <w:r w:rsidRPr="004F1FC6">
              <w:rPr>
                <w:rFonts w:ascii="Footlight MT Light" w:hAnsi="Footlight MT Light"/>
                <w:sz w:val="24"/>
                <w:szCs w:val="24"/>
                <w:lang w:val="id-ID"/>
                <w:rPrChange w:id="14976" w:author="suryavina" w:date="2015-02-06T16:21:00Z">
                  <w:rPr>
                    <w:rFonts w:ascii="Footlight MT Light" w:hAnsi="Footlight MT Light"/>
                    <w:sz w:val="24"/>
                    <w:szCs w:val="24"/>
                    <w:lang w:val="id-ID"/>
                  </w:rPr>
                </w:rPrChange>
              </w:rPr>
              <w:t xml:space="preserve"> </w:t>
            </w:r>
          </w:p>
        </w:tc>
        <w:tc>
          <w:tcPr>
            <w:tcW w:w="5670" w:type="dxa"/>
          </w:tcPr>
          <w:p w:rsidR="003D0D59" w:rsidRPr="004F1FC6" w:rsidRDefault="00155965" w:rsidP="003D0D59">
            <w:pPr>
              <w:numPr>
                <w:ilvl w:val="0"/>
                <w:numId w:val="882"/>
              </w:numPr>
              <w:tabs>
                <w:tab w:val="left" w:pos="743"/>
              </w:tabs>
              <w:ind w:left="743" w:hanging="743"/>
              <w:rPr>
                <w:rFonts w:ascii="Footlight MT Light" w:hAnsi="Footlight MT Light"/>
                <w:sz w:val="24"/>
                <w:szCs w:val="24"/>
                <w:lang w:val="nl-NL"/>
                <w:rPrChange w:id="14977"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14978" w:author="suryavina" w:date="2015-02-06T16:21:00Z">
                  <w:rPr>
                    <w:rFonts w:ascii="Footlight MT Light" w:hAnsi="Footlight MT Light"/>
                    <w:sz w:val="24"/>
                    <w:szCs w:val="24"/>
                    <w:lang w:val="nl-NL"/>
                  </w:rPr>
                </w:rPrChange>
              </w:rPr>
              <w:t>Penyedia</w:t>
            </w:r>
            <w:r w:rsidRPr="004F1FC6">
              <w:rPr>
                <w:rFonts w:ascii="Footlight MT Light" w:hAnsi="Footlight MT Light"/>
                <w:sz w:val="24"/>
                <w:szCs w:val="24"/>
                <w:lang w:val="id-ID"/>
                <w:rPrChange w:id="14979" w:author="suryavina" w:date="2015-02-06T16:21:00Z">
                  <w:rPr>
                    <w:rFonts w:ascii="Footlight MT Light" w:hAnsi="Footlight MT Light"/>
                    <w:sz w:val="24"/>
                    <w:szCs w:val="24"/>
                    <w:lang w:val="id-ID"/>
                  </w:rPr>
                </w:rPrChange>
              </w:rPr>
              <w:t xml:space="preserve"> harus menyampaikan asal material/bahan yang terdiri dari rincian komponen dalam negeri dan komponen impor.</w:t>
            </w:r>
          </w:p>
          <w:p w:rsidR="003D0D59" w:rsidRPr="004F1FC6" w:rsidRDefault="003D0D59" w:rsidP="009127B4">
            <w:pPr>
              <w:tabs>
                <w:tab w:val="left" w:pos="743"/>
              </w:tabs>
              <w:ind w:left="743"/>
              <w:rPr>
                <w:rFonts w:ascii="Footlight MT Light" w:hAnsi="Footlight MT Light"/>
                <w:sz w:val="24"/>
                <w:szCs w:val="24"/>
                <w:lang w:val="nl-NL"/>
                <w:rPrChange w:id="14980" w:author="suryavina" w:date="2015-02-06T16:21:00Z">
                  <w:rPr>
                    <w:rFonts w:ascii="Footlight MT Light" w:hAnsi="Footlight MT Light"/>
                    <w:sz w:val="24"/>
                    <w:szCs w:val="24"/>
                    <w:lang w:val="nl-NL"/>
                  </w:rPr>
                </w:rPrChange>
              </w:rPr>
            </w:pPr>
          </w:p>
          <w:p w:rsidR="003D0D59" w:rsidRPr="004F1FC6" w:rsidRDefault="00155965" w:rsidP="003D0D59">
            <w:pPr>
              <w:numPr>
                <w:ilvl w:val="0"/>
                <w:numId w:val="882"/>
              </w:numPr>
              <w:tabs>
                <w:tab w:val="left" w:pos="743"/>
              </w:tabs>
              <w:ind w:left="743" w:hanging="743"/>
              <w:rPr>
                <w:rFonts w:ascii="Footlight MT Light" w:hAnsi="Footlight MT Light"/>
                <w:sz w:val="24"/>
                <w:szCs w:val="24"/>
                <w:rPrChange w:id="14981" w:author="suryavina" w:date="2015-02-06T16:21:00Z">
                  <w:rPr>
                    <w:rFonts w:ascii="Footlight MT Light" w:hAnsi="Footlight MT Light"/>
                    <w:sz w:val="24"/>
                    <w:szCs w:val="24"/>
                  </w:rPr>
                </w:rPrChange>
              </w:rPr>
            </w:pPr>
            <w:r w:rsidRPr="004F1FC6">
              <w:rPr>
                <w:rFonts w:ascii="Footlight MT Light" w:hAnsi="Footlight MT Light"/>
                <w:sz w:val="24"/>
                <w:szCs w:val="24"/>
                <w:rPrChange w:id="14982" w:author="suryavina" w:date="2015-02-06T16:21:00Z">
                  <w:rPr>
                    <w:rFonts w:ascii="Footlight MT Light" w:hAnsi="Footlight MT Light"/>
                    <w:sz w:val="24"/>
                    <w:szCs w:val="24"/>
                  </w:rPr>
                </w:rPrChange>
              </w:rPr>
              <w:t xml:space="preserve">Asal material/bahan merupakan tempat material/bahan diperoleh, antara lain tempat material/bahan ditambang, tumbuh, atau diproduksi. </w:t>
            </w:r>
          </w:p>
          <w:p w:rsidR="003D0D59" w:rsidRPr="004F1FC6" w:rsidRDefault="003D0D59" w:rsidP="009127B4">
            <w:pPr>
              <w:tabs>
                <w:tab w:val="left" w:pos="743"/>
              </w:tabs>
              <w:ind w:left="743"/>
              <w:rPr>
                <w:rFonts w:ascii="Footlight MT Light" w:hAnsi="Footlight MT Light"/>
                <w:sz w:val="24"/>
                <w:szCs w:val="24"/>
                <w:rPrChange w:id="14983" w:author="suryavina" w:date="2015-02-06T16:21:00Z">
                  <w:rPr>
                    <w:rFonts w:ascii="Footlight MT Light" w:hAnsi="Footlight MT Light"/>
                    <w:sz w:val="24"/>
                    <w:szCs w:val="24"/>
                  </w:rPr>
                </w:rPrChange>
              </w:rPr>
            </w:pPr>
          </w:p>
          <w:p w:rsidR="003D0D59" w:rsidRPr="004F1FC6" w:rsidRDefault="00155965" w:rsidP="003D0D59">
            <w:pPr>
              <w:numPr>
                <w:ilvl w:val="0"/>
                <w:numId w:val="882"/>
              </w:numPr>
              <w:tabs>
                <w:tab w:val="left" w:pos="743"/>
              </w:tabs>
              <w:ind w:left="743" w:hanging="743"/>
              <w:rPr>
                <w:rFonts w:ascii="Footlight MT Light" w:hAnsi="Footlight MT Light"/>
                <w:sz w:val="24"/>
                <w:szCs w:val="24"/>
                <w:rPrChange w:id="14984" w:author="suryavina" w:date="2015-02-06T16:21:00Z">
                  <w:rPr>
                    <w:rFonts w:ascii="Footlight MT Light" w:hAnsi="Footlight MT Light"/>
                    <w:sz w:val="24"/>
                    <w:szCs w:val="24"/>
                  </w:rPr>
                </w:rPrChange>
              </w:rPr>
            </w:pPr>
            <w:r w:rsidRPr="004F1FC6">
              <w:rPr>
                <w:rFonts w:ascii="Footlight MT Light" w:hAnsi="Footlight MT Light"/>
                <w:sz w:val="24"/>
                <w:szCs w:val="24"/>
                <w:lang w:val="id-ID"/>
                <w:rPrChange w:id="14985" w:author="suryavina" w:date="2015-02-06T16:21:00Z">
                  <w:rPr>
                    <w:rFonts w:ascii="Footlight MT Light" w:hAnsi="Footlight MT Light"/>
                    <w:sz w:val="24"/>
                    <w:szCs w:val="24"/>
                    <w:lang w:val="id-ID"/>
                  </w:rPr>
                </w:rPrChange>
              </w:rPr>
              <w:t xml:space="preserve">Material/bahan </w:t>
            </w:r>
            <w:r w:rsidRPr="004F1FC6">
              <w:rPr>
                <w:rFonts w:ascii="Footlight MT Light" w:hAnsi="Footlight MT Light"/>
                <w:sz w:val="24"/>
                <w:szCs w:val="24"/>
                <w:rPrChange w:id="14986" w:author="suryavina" w:date="2015-02-06T16:21:00Z">
                  <w:rPr>
                    <w:rFonts w:ascii="Footlight MT Light" w:hAnsi="Footlight MT Light"/>
                    <w:sz w:val="24"/>
                    <w:szCs w:val="24"/>
                  </w:rPr>
                </w:rPrChange>
              </w:rPr>
              <w:t xml:space="preserve"> </w:t>
            </w:r>
            <w:r w:rsidRPr="004F1FC6">
              <w:rPr>
                <w:rFonts w:ascii="Footlight MT Light" w:hAnsi="Footlight MT Light"/>
                <w:sz w:val="24"/>
                <w:szCs w:val="24"/>
                <w:lang w:val="id-ID"/>
                <w:rPrChange w:id="14987" w:author="suryavina" w:date="2015-02-06T16:21:00Z">
                  <w:rPr>
                    <w:rFonts w:ascii="Footlight MT Light" w:hAnsi="Footlight MT Light"/>
                    <w:sz w:val="24"/>
                    <w:szCs w:val="24"/>
                    <w:lang w:val="id-ID"/>
                  </w:rPr>
                </w:rPrChange>
              </w:rPr>
              <w:t>harus diutamakan yang manufaktur, pabrikasi, perakitan, dan penyelesaian akhir pekerjaannya dilakukan di Indonesia (produksi dalam negeri).</w:t>
            </w:r>
          </w:p>
          <w:p w:rsidR="003D0D59" w:rsidRPr="004F1FC6" w:rsidRDefault="003D0D59" w:rsidP="009127B4">
            <w:pPr>
              <w:tabs>
                <w:tab w:val="left" w:pos="743"/>
              </w:tabs>
              <w:ind w:left="743"/>
              <w:rPr>
                <w:rFonts w:ascii="Footlight MT Light" w:hAnsi="Footlight MT Light"/>
                <w:sz w:val="24"/>
                <w:szCs w:val="24"/>
                <w:rPrChange w:id="14988" w:author="suryavina" w:date="2015-02-06T16:21:00Z">
                  <w:rPr>
                    <w:rFonts w:ascii="Footlight MT Light" w:hAnsi="Footlight MT Light"/>
                    <w:sz w:val="24"/>
                    <w:szCs w:val="24"/>
                  </w:rPr>
                </w:rPrChange>
              </w:rPr>
            </w:pPr>
          </w:p>
          <w:p w:rsidR="003D0D59" w:rsidRPr="004F1FC6" w:rsidRDefault="00155965" w:rsidP="003D0D59">
            <w:pPr>
              <w:numPr>
                <w:ilvl w:val="0"/>
                <w:numId w:val="882"/>
              </w:numPr>
              <w:tabs>
                <w:tab w:val="left" w:pos="743"/>
              </w:tabs>
              <w:ind w:left="743" w:hanging="743"/>
              <w:rPr>
                <w:rFonts w:ascii="Footlight MT Light" w:hAnsi="Footlight MT Light"/>
                <w:sz w:val="24"/>
                <w:szCs w:val="24"/>
                <w:rPrChange w:id="14989" w:author="suryavina" w:date="2015-02-06T16:21:00Z">
                  <w:rPr>
                    <w:rFonts w:ascii="Footlight MT Light" w:hAnsi="Footlight MT Light"/>
                    <w:sz w:val="24"/>
                    <w:szCs w:val="24"/>
                  </w:rPr>
                </w:rPrChange>
              </w:rPr>
            </w:pPr>
            <w:r w:rsidRPr="004F1FC6">
              <w:rPr>
                <w:rFonts w:ascii="Footlight MT Light" w:hAnsi="Footlight MT Light"/>
                <w:sz w:val="24"/>
                <w:szCs w:val="24"/>
                <w:lang w:val="id-ID"/>
                <w:rPrChange w:id="14990" w:author="suryavina" w:date="2015-02-06T16:21:00Z">
                  <w:rPr>
                    <w:rFonts w:ascii="Footlight MT Light" w:hAnsi="Footlight MT Light"/>
                    <w:sz w:val="24"/>
                    <w:szCs w:val="24"/>
                    <w:lang w:val="id-ID"/>
                  </w:rPr>
                </w:rPrChange>
              </w:rPr>
              <w:t>Jika dalam material/bahan digunakan komponen berupa barang, jasa, atau gabungan keduanya yang tidak berasal dari dalam negeri (impor) maka penggunaan komponen impor harus sesuai dengan besaran TKDN dalam formulir rekapitulasi perhitungan TKDN (apabila diberikan preferensi harga) yang merupakan bagian dari penawaran penyedia</w:t>
            </w:r>
          </w:p>
          <w:p w:rsidR="003D0D59" w:rsidRPr="004F1FC6" w:rsidRDefault="003D0D59" w:rsidP="009127B4">
            <w:pPr>
              <w:pStyle w:val="ListParagraph"/>
              <w:rPr>
                <w:rFonts w:ascii="Footlight MT Light" w:hAnsi="Footlight MT Light"/>
                <w:rPrChange w:id="14991" w:author="suryavina" w:date="2015-02-06T16:21:00Z">
                  <w:rPr>
                    <w:rFonts w:ascii="Footlight MT Light" w:hAnsi="Footlight MT Light"/>
                  </w:rPr>
                </w:rPrChange>
              </w:rPr>
            </w:pPr>
          </w:p>
          <w:p w:rsidR="003D0D59" w:rsidRPr="004F1FC6" w:rsidRDefault="003D0D59" w:rsidP="009127B4">
            <w:pPr>
              <w:rPr>
                <w:rFonts w:ascii="Footlight MT Light" w:hAnsi="Footlight MT Light"/>
                <w:sz w:val="24"/>
                <w:szCs w:val="24"/>
                <w:lang w:val="id-ID"/>
                <w:rPrChange w:id="14992" w:author="suryavina" w:date="2015-02-06T16:21:00Z">
                  <w:rPr>
                    <w:rFonts w:ascii="Footlight MT Light" w:hAnsi="Footlight MT Light"/>
                    <w:sz w:val="24"/>
                    <w:szCs w:val="24"/>
                    <w:lang w:val="id-ID"/>
                  </w:rPr>
                </w:rPrChange>
              </w:rPr>
            </w:pPr>
          </w:p>
        </w:tc>
      </w:tr>
      <w:tr w:rsidR="003D0D59" w:rsidRPr="004F1FC6" w:rsidTr="009127B4">
        <w:tc>
          <w:tcPr>
            <w:tcW w:w="2376" w:type="dxa"/>
          </w:tcPr>
          <w:p w:rsidR="00155965" w:rsidRPr="004F1FC6" w:rsidRDefault="00155965" w:rsidP="00155965">
            <w:pPr>
              <w:pStyle w:val="Heading2"/>
              <w:numPr>
                <w:ilvl w:val="2"/>
                <w:numId w:val="1881"/>
              </w:numPr>
              <w:tabs>
                <w:tab w:val="left" w:pos="426"/>
              </w:tabs>
              <w:ind w:left="426" w:hanging="426"/>
              <w:jc w:val="left"/>
              <w:rPr>
                <w:rFonts w:ascii="Footlight MT Light" w:hAnsi="Footlight MT Light"/>
                <w:sz w:val="24"/>
                <w:szCs w:val="24"/>
                <w:lang w:val="id-ID"/>
                <w:rPrChange w:id="14993" w:author="suryavina" w:date="2015-02-06T16:21:00Z">
                  <w:rPr>
                    <w:rFonts w:ascii="Footlight MT Light" w:hAnsi="Footlight MT Light"/>
                    <w:sz w:val="24"/>
                    <w:szCs w:val="24"/>
                    <w:lang w:val="id-ID"/>
                  </w:rPr>
                </w:rPrChange>
              </w:rPr>
            </w:pPr>
            <w:bookmarkStart w:id="14994" w:name="_Toc409775507"/>
            <w:bookmarkStart w:id="14995" w:name="_Toc410662667"/>
            <w:r w:rsidRPr="004F1FC6">
              <w:rPr>
                <w:rFonts w:ascii="Footlight MT Light" w:hAnsi="Footlight MT Light"/>
                <w:sz w:val="24"/>
                <w:szCs w:val="24"/>
                <w:lang w:val="sv-SE"/>
                <w:rPrChange w:id="14996" w:author="suryavina" w:date="2015-02-06T16:21:00Z">
                  <w:rPr>
                    <w:rFonts w:ascii="Footlight MT Light" w:hAnsi="Footlight MT Light"/>
                    <w:sz w:val="24"/>
                    <w:szCs w:val="24"/>
                    <w:lang w:val="sv-SE"/>
                  </w:rPr>
                </w:rPrChange>
              </w:rPr>
              <w:t>Korespondensi</w:t>
            </w:r>
            <w:bookmarkEnd w:id="14994"/>
            <w:bookmarkEnd w:id="14995"/>
          </w:p>
          <w:p w:rsidR="003D0D59" w:rsidRPr="004F1FC6" w:rsidRDefault="003D0D59" w:rsidP="009127B4">
            <w:pPr>
              <w:tabs>
                <w:tab w:val="left" w:pos="426"/>
              </w:tabs>
              <w:ind w:left="426" w:hanging="426"/>
              <w:rPr>
                <w:rFonts w:ascii="Footlight MT Light" w:hAnsi="Footlight MT Light"/>
                <w:b/>
                <w:lang w:val="id-ID"/>
                <w:rPrChange w:id="14997" w:author="suryavina" w:date="2015-02-06T16:21:00Z">
                  <w:rPr>
                    <w:rFonts w:ascii="Footlight MT Light" w:hAnsi="Footlight MT Light"/>
                    <w:b/>
                    <w:lang w:val="id-ID"/>
                  </w:rPr>
                </w:rPrChange>
              </w:rPr>
            </w:pPr>
          </w:p>
        </w:tc>
        <w:tc>
          <w:tcPr>
            <w:tcW w:w="5670" w:type="dxa"/>
          </w:tcPr>
          <w:p w:rsidR="003D0D59" w:rsidRPr="004F1FC6" w:rsidRDefault="00155965" w:rsidP="003D0D59">
            <w:pPr>
              <w:numPr>
                <w:ilvl w:val="0"/>
                <w:numId w:val="238"/>
              </w:numPr>
              <w:ind w:left="601" w:hanging="709"/>
              <w:rPr>
                <w:rFonts w:ascii="Footlight MT Light" w:hAnsi="Footlight MT Light"/>
                <w:sz w:val="24"/>
                <w:szCs w:val="24"/>
                <w:lang w:val="id-ID"/>
                <w:rPrChange w:id="14998"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4999" w:author="suryavina" w:date="2015-02-06T16:21:00Z">
                  <w:rPr>
                    <w:rFonts w:ascii="Footlight MT Light" w:hAnsi="Footlight MT Light"/>
                    <w:sz w:val="24"/>
                    <w:szCs w:val="24"/>
                    <w:lang w:val="id-ID"/>
                  </w:rPr>
                </w:rPrChange>
              </w:rPr>
              <w:t xml:space="preserve">Semua korespondensi dapat berbentuk surat, </w:t>
            </w:r>
            <w:r w:rsidRPr="004F1FC6">
              <w:rPr>
                <w:rFonts w:ascii="Footlight MT Light" w:hAnsi="Footlight MT Light"/>
                <w:i/>
                <w:sz w:val="24"/>
                <w:szCs w:val="24"/>
                <w:lang w:val="id-ID"/>
                <w:rPrChange w:id="15000" w:author="suryavina" w:date="2015-02-06T16:21:00Z">
                  <w:rPr>
                    <w:rFonts w:ascii="Footlight MT Light" w:hAnsi="Footlight MT Light"/>
                    <w:i/>
                    <w:sz w:val="24"/>
                    <w:szCs w:val="24"/>
                    <w:lang w:val="id-ID"/>
                  </w:rPr>
                </w:rPrChange>
              </w:rPr>
              <w:t>e-mail</w:t>
            </w:r>
            <w:r w:rsidRPr="004F1FC6">
              <w:rPr>
                <w:rFonts w:ascii="Footlight MT Light" w:hAnsi="Footlight MT Light"/>
                <w:sz w:val="24"/>
                <w:szCs w:val="24"/>
                <w:lang w:val="id-ID"/>
                <w:rPrChange w:id="15001" w:author="suryavina" w:date="2015-02-06T16:21:00Z">
                  <w:rPr>
                    <w:rFonts w:ascii="Footlight MT Light" w:hAnsi="Footlight MT Light"/>
                    <w:sz w:val="24"/>
                    <w:szCs w:val="24"/>
                    <w:lang w:val="id-ID"/>
                  </w:rPr>
                </w:rPrChange>
              </w:rPr>
              <w:t xml:space="preserve"> dan/atau faksimili dengan alamat tujuan para pihak yang tercantum dalam SSKK.</w:t>
            </w:r>
          </w:p>
          <w:p w:rsidR="003D0D59" w:rsidRPr="004F1FC6" w:rsidRDefault="003D0D59" w:rsidP="009127B4">
            <w:pPr>
              <w:ind w:left="-108" w:firstLine="720"/>
              <w:rPr>
                <w:rFonts w:ascii="Footlight MT Light" w:hAnsi="Footlight MT Light"/>
                <w:sz w:val="24"/>
                <w:szCs w:val="24"/>
                <w:lang w:val="sv-SE"/>
                <w:rPrChange w:id="15002" w:author="suryavina" w:date="2015-02-06T16:21:00Z">
                  <w:rPr>
                    <w:rFonts w:ascii="Footlight MT Light" w:hAnsi="Footlight MT Light"/>
                    <w:sz w:val="24"/>
                    <w:szCs w:val="24"/>
                    <w:lang w:val="sv-SE"/>
                  </w:rPr>
                </w:rPrChange>
              </w:rPr>
            </w:pPr>
          </w:p>
          <w:p w:rsidR="003D0D59" w:rsidRPr="004F1FC6" w:rsidRDefault="00155965" w:rsidP="003D0D59">
            <w:pPr>
              <w:numPr>
                <w:ilvl w:val="0"/>
                <w:numId w:val="238"/>
              </w:numPr>
              <w:ind w:left="601" w:hanging="709"/>
              <w:rPr>
                <w:rFonts w:ascii="Footlight MT Light" w:hAnsi="Footlight MT Light"/>
                <w:sz w:val="24"/>
                <w:szCs w:val="24"/>
                <w:lang w:val="id-ID"/>
                <w:rPrChange w:id="15003"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5004" w:author="suryavina" w:date="2015-02-06T16:21:00Z">
                  <w:rPr>
                    <w:rFonts w:ascii="Footlight MT Light" w:hAnsi="Footlight MT Light"/>
                    <w:sz w:val="24"/>
                    <w:szCs w:val="24"/>
                    <w:lang w:val="id-ID"/>
                  </w:rPr>
                </w:rPrChange>
              </w:rPr>
              <w:t>Semua pemberitahuan, permohonan, atau persetujuan berdasarkan Kontrak ini harus dibuat secara tertulis dalam Bahasa Indonesia, dan dianggap telah diberitahukan jika telah disampaikan secara langsung kepada wakil sah Para Pihak dalam SSKK, atau jika disampaikan melalui surat tercatat, e-mail, dan/atau faksimili yang ditujukan ke alamat yang tercantum dalam SSKK.</w:t>
            </w:r>
          </w:p>
          <w:p w:rsidR="003D0D59" w:rsidRPr="004F1FC6" w:rsidRDefault="003D0D59" w:rsidP="009127B4">
            <w:pPr>
              <w:ind w:left="12" w:hanging="12"/>
              <w:rPr>
                <w:rFonts w:ascii="Footlight MT Light" w:hAnsi="Footlight MT Light"/>
                <w:sz w:val="24"/>
                <w:szCs w:val="24"/>
                <w:lang w:val="id-ID"/>
                <w:rPrChange w:id="15005" w:author="suryavina" w:date="2015-02-06T16:21:00Z">
                  <w:rPr>
                    <w:rFonts w:ascii="Footlight MT Light" w:hAnsi="Footlight MT Light"/>
                    <w:sz w:val="24"/>
                    <w:szCs w:val="24"/>
                    <w:lang w:val="id-ID"/>
                  </w:rPr>
                </w:rPrChange>
              </w:rPr>
            </w:pPr>
          </w:p>
        </w:tc>
      </w:tr>
      <w:tr w:rsidR="003D0D59" w:rsidRPr="004F1FC6" w:rsidTr="009127B4">
        <w:tc>
          <w:tcPr>
            <w:tcW w:w="2376" w:type="dxa"/>
          </w:tcPr>
          <w:p w:rsidR="00155965" w:rsidRPr="004F1FC6" w:rsidRDefault="00155965" w:rsidP="00155965">
            <w:pPr>
              <w:pStyle w:val="Heading2"/>
              <w:numPr>
                <w:ilvl w:val="2"/>
                <w:numId w:val="1881"/>
              </w:numPr>
              <w:tabs>
                <w:tab w:val="left" w:pos="426"/>
              </w:tabs>
              <w:ind w:left="426" w:hanging="426"/>
              <w:jc w:val="left"/>
              <w:rPr>
                <w:rFonts w:ascii="Footlight MT Light" w:hAnsi="Footlight MT Light"/>
                <w:sz w:val="24"/>
                <w:szCs w:val="24"/>
                <w:lang w:val="id-ID"/>
                <w:rPrChange w:id="15006" w:author="suryavina" w:date="2015-02-06T16:21:00Z">
                  <w:rPr>
                    <w:rFonts w:ascii="Footlight MT Light" w:hAnsi="Footlight MT Light"/>
                    <w:sz w:val="24"/>
                    <w:szCs w:val="24"/>
                    <w:lang w:val="id-ID"/>
                  </w:rPr>
                </w:rPrChange>
              </w:rPr>
            </w:pPr>
            <w:bookmarkStart w:id="15007" w:name="_Toc409775508"/>
            <w:bookmarkStart w:id="15008" w:name="_Toc410662668"/>
            <w:r w:rsidRPr="004F1FC6">
              <w:rPr>
                <w:rFonts w:ascii="Footlight MT Light" w:hAnsi="Footlight MT Light"/>
                <w:sz w:val="24"/>
                <w:szCs w:val="24"/>
                <w:rPrChange w:id="15009" w:author="suryavina" w:date="2015-02-06T16:21:00Z">
                  <w:rPr>
                    <w:rFonts w:ascii="Footlight MT Light" w:hAnsi="Footlight MT Light"/>
                    <w:sz w:val="24"/>
                    <w:szCs w:val="24"/>
                  </w:rPr>
                </w:rPrChange>
              </w:rPr>
              <w:t>Wakil Sah Para Pihak</w:t>
            </w:r>
            <w:bookmarkEnd w:id="15007"/>
            <w:bookmarkEnd w:id="15008"/>
          </w:p>
        </w:tc>
        <w:tc>
          <w:tcPr>
            <w:tcW w:w="5670" w:type="dxa"/>
          </w:tcPr>
          <w:p w:rsidR="003D0D59" w:rsidRPr="004F1FC6" w:rsidRDefault="00155965" w:rsidP="009127B4">
            <w:pPr>
              <w:tabs>
                <w:tab w:val="left" w:pos="743"/>
              </w:tabs>
              <w:rPr>
                <w:rFonts w:ascii="Footlight MT Light" w:hAnsi="Footlight MT Light"/>
                <w:sz w:val="24"/>
                <w:szCs w:val="24"/>
                <w:lang w:val="id-ID"/>
                <w:rPrChange w:id="15010"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5011" w:author="suryavina" w:date="2015-02-06T16:21:00Z">
                  <w:rPr>
                    <w:rFonts w:ascii="Footlight MT Light" w:hAnsi="Footlight MT Light"/>
                    <w:sz w:val="24"/>
                    <w:szCs w:val="24"/>
                    <w:lang w:val="id-ID"/>
                  </w:rPr>
                </w:rPrChange>
              </w:rPr>
              <w:t xml:space="preserve">Setiap tindakan yang disyaratkan atau diperbolehkan untuk dilakukan, dan setiap dokumen yang disyaratkan atau diperbolehkan untuk dibuat berdasarkan Kontrak ini oleh PPK atau Penyedia hanya dapat dilakukan atau dibuat oleh pejabat yang disebutkan dalam SSKK. </w:t>
            </w:r>
            <w:r w:rsidRPr="004F1FC6">
              <w:rPr>
                <w:rFonts w:ascii="Footlight MT Light" w:hAnsi="Footlight MT Light"/>
                <w:sz w:val="24"/>
                <w:szCs w:val="24"/>
                <w:rPrChange w:id="15012" w:author="suryavina" w:date="2015-02-06T16:21:00Z">
                  <w:rPr>
                    <w:rFonts w:ascii="Footlight MT Light" w:hAnsi="Footlight MT Light"/>
                    <w:sz w:val="24"/>
                    <w:szCs w:val="24"/>
                  </w:rPr>
                </w:rPrChange>
              </w:rPr>
              <w:t>Khusus untuk penyedia perseorangan, Penyedia tidak boleh diwakilkan</w:t>
            </w:r>
            <w:r w:rsidRPr="004F1FC6">
              <w:rPr>
                <w:rFonts w:ascii="Footlight MT Light" w:hAnsi="Footlight MT Light"/>
                <w:sz w:val="24"/>
                <w:szCs w:val="24"/>
                <w:lang w:val="id-ID"/>
                <w:rPrChange w:id="15013" w:author="suryavina" w:date="2015-02-06T16:21:00Z">
                  <w:rPr>
                    <w:rFonts w:ascii="Footlight MT Light" w:hAnsi="Footlight MT Light"/>
                    <w:sz w:val="24"/>
                    <w:szCs w:val="24"/>
                    <w:lang w:val="id-ID"/>
                  </w:rPr>
                </w:rPrChange>
              </w:rPr>
              <w:t>.</w:t>
            </w:r>
          </w:p>
          <w:p w:rsidR="003D0D59" w:rsidRPr="004F1FC6" w:rsidRDefault="003D0D59" w:rsidP="009127B4">
            <w:pPr>
              <w:tabs>
                <w:tab w:val="left" w:pos="743"/>
              </w:tabs>
              <w:rPr>
                <w:rFonts w:ascii="Footlight MT Light" w:hAnsi="Footlight MT Light"/>
                <w:sz w:val="24"/>
                <w:szCs w:val="24"/>
                <w:lang w:val="id-ID"/>
                <w:rPrChange w:id="15014" w:author="suryavina" w:date="2015-02-06T16:21:00Z">
                  <w:rPr>
                    <w:rFonts w:ascii="Footlight MT Light" w:hAnsi="Footlight MT Light"/>
                    <w:sz w:val="24"/>
                    <w:szCs w:val="24"/>
                    <w:lang w:val="id-ID"/>
                  </w:rPr>
                </w:rPrChange>
              </w:rPr>
            </w:pPr>
          </w:p>
          <w:p w:rsidR="003D0D59" w:rsidRPr="004F1FC6" w:rsidRDefault="003D0D59" w:rsidP="009127B4">
            <w:pPr>
              <w:tabs>
                <w:tab w:val="left" w:pos="743"/>
              </w:tabs>
              <w:rPr>
                <w:rFonts w:ascii="Footlight MT Light" w:hAnsi="Footlight MT Light"/>
                <w:sz w:val="24"/>
                <w:szCs w:val="24"/>
                <w:lang w:val="id-ID"/>
                <w:rPrChange w:id="15015" w:author="suryavina" w:date="2015-02-06T16:21:00Z">
                  <w:rPr>
                    <w:rFonts w:ascii="Footlight MT Light" w:hAnsi="Footlight MT Light"/>
                    <w:sz w:val="24"/>
                    <w:szCs w:val="24"/>
                    <w:lang w:val="id-ID"/>
                  </w:rPr>
                </w:rPrChange>
              </w:rPr>
            </w:pPr>
          </w:p>
        </w:tc>
      </w:tr>
      <w:tr w:rsidR="003D0D59" w:rsidRPr="004F1FC6" w:rsidTr="009127B4">
        <w:tc>
          <w:tcPr>
            <w:tcW w:w="2376" w:type="dxa"/>
          </w:tcPr>
          <w:p w:rsidR="00155965" w:rsidRPr="004F1FC6" w:rsidRDefault="00155965" w:rsidP="00155965">
            <w:pPr>
              <w:pStyle w:val="Heading2"/>
              <w:numPr>
                <w:ilvl w:val="2"/>
                <w:numId w:val="1881"/>
              </w:numPr>
              <w:tabs>
                <w:tab w:val="left" w:pos="426"/>
              </w:tabs>
              <w:ind w:left="426" w:hanging="426"/>
              <w:jc w:val="left"/>
              <w:rPr>
                <w:rFonts w:ascii="Footlight MT Light" w:hAnsi="Footlight MT Light"/>
                <w:sz w:val="24"/>
                <w:szCs w:val="24"/>
                <w:rPrChange w:id="15016" w:author="suryavina" w:date="2015-02-06T16:21:00Z">
                  <w:rPr>
                    <w:rFonts w:ascii="Footlight MT Light" w:hAnsi="Footlight MT Light"/>
                    <w:sz w:val="24"/>
                    <w:szCs w:val="24"/>
                  </w:rPr>
                </w:rPrChange>
              </w:rPr>
            </w:pPr>
            <w:bookmarkStart w:id="15017" w:name="_Toc409775509"/>
            <w:bookmarkStart w:id="15018" w:name="_Toc410662669"/>
            <w:r w:rsidRPr="004F1FC6">
              <w:rPr>
                <w:rFonts w:ascii="Footlight MT Light" w:hAnsi="Footlight MT Light"/>
                <w:sz w:val="24"/>
                <w:szCs w:val="24"/>
                <w:rPrChange w:id="15019" w:author="suryavina" w:date="2015-02-06T16:21:00Z">
                  <w:rPr>
                    <w:rFonts w:ascii="Footlight MT Light" w:hAnsi="Footlight MT Light"/>
                    <w:sz w:val="24"/>
                    <w:szCs w:val="24"/>
                  </w:rPr>
                </w:rPrChange>
              </w:rPr>
              <w:t>Pembukuan</w:t>
            </w:r>
            <w:bookmarkEnd w:id="15017"/>
            <w:bookmarkEnd w:id="15018"/>
            <w:r w:rsidRPr="004F1FC6">
              <w:rPr>
                <w:rFonts w:ascii="Footlight MT Light" w:hAnsi="Footlight MT Light"/>
                <w:sz w:val="24"/>
                <w:szCs w:val="24"/>
                <w:rPrChange w:id="15020" w:author="suryavina" w:date="2015-02-06T16:21:00Z">
                  <w:rPr>
                    <w:rFonts w:ascii="Footlight MT Light" w:hAnsi="Footlight MT Light"/>
                    <w:sz w:val="24"/>
                    <w:szCs w:val="24"/>
                  </w:rPr>
                </w:rPrChange>
              </w:rPr>
              <w:t xml:space="preserve"> </w:t>
            </w:r>
          </w:p>
        </w:tc>
        <w:tc>
          <w:tcPr>
            <w:tcW w:w="5670" w:type="dxa"/>
          </w:tcPr>
          <w:p w:rsidR="003D0D59" w:rsidRPr="004F1FC6" w:rsidRDefault="00155965" w:rsidP="009127B4">
            <w:pPr>
              <w:tabs>
                <w:tab w:val="left" w:pos="743"/>
              </w:tabs>
              <w:rPr>
                <w:rFonts w:ascii="Footlight MT Light" w:hAnsi="Footlight MT Light"/>
                <w:sz w:val="24"/>
                <w:szCs w:val="24"/>
                <w:lang w:val="id-ID"/>
                <w:rPrChange w:id="15021"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15022" w:author="suryavina" w:date="2015-02-06T16:21:00Z">
                  <w:rPr>
                    <w:rFonts w:ascii="Footlight MT Light" w:hAnsi="Footlight MT Light"/>
                    <w:sz w:val="24"/>
                    <w:szCs w:val="24"/>
                  </w:rPr>
                </w:rPrChange>
              </w:rPr>
              <w:t>Penyedia diharapkan untuk melakukan pencatatan keuangan yang akurat dan sistematis sehubungan dengan pelaksanaan pekerjaan ini berdasarkan standar akuntansi yang berlaku</w:t>
            </w:r>
            <w:r w:rsidRPr="004F1FC6">
              <w:rPr>
                <w:rFonts w:ascii="Footlight MT Light" w:hAnsi="Footlight MT Light"/>
                <w:sz w:val="24"/>
                <w:szCs w:val="24"/>
                <w:lang w:val="id-ID"/>
                <w:rPrChange w:id="15023" w:author="suryavina" w:date="2015-02-06T16:21:00Z">
                  <w:rPr>
                    <w:rFonts w:ascii="Footlight MT Light" w:hAnsi="Footlight MT Light"/>
                    <w:sz w:val="24"/>
                    <w:szCs w:val="24"/>
                    <w:lang w:val="id-ID"/>
                  </w:rPr>
                </w:rPrChange>
              </w:rPr>
              <w:t>.</w:t>
            </w:r>
          </w:p>
          <w:p w:rsidR="003D0D59" w:rsidRPr="004F1FC6" w:rsidRDefault="003D0D59" w:rsidP="009127B4">
            <w:pPr>
              <w:tabs>
                <w:tab w:val="left" w:pos="743"/>
              </w:tabs>
              <w:rPr>
                <w:rFonts w:ascii="Footlight MT Light" w:hAnsi="Footlight MT Light"/>
                <w:sz w:val="24"/>
                <w:szCs w:val="24"/>
                <w:lang w:val="id-ID"/>
                <w:rPrChange w:id="15024" w:author="suryavina" w:date="2015-02-06T16:21:00Z">
                  <w:rPr>
                    <w:rFonts w:ascii="Footlight MT Light" w:hAnsi="Footlight MT Light"/>
                    <w:sz w:val="24"/>
                    <w:szCs w:val="24"/>
                    <w:lang w:val="id-ID"/>
                  </w:rPr>
                </w:rPrChange>
              </w:rPr>
            </w:pPr>
          </w:p>
          <w:p w:rsidR="003D0D59" w:rsidRPr="004F1FC6" w:rsidRDefault="003D0D59" w:rsidP="009127B4">
            <w:pPr>
              <w:tabs>
                <w:tab w:val="left" w:pos="743"/>
              </w:tabs>
              <w:rPr>
                <w:rFonts w:ascii="Footlight MT Light" w:hAnsi="Footlight MT Light"/>
                <w:sz w:val="24"/>
                <w:szCs w:val="24"/>
                <w:lang w:val="id-ID"/>
                <w:rPrChange w:id="15025" w:author="suryavina" w:date="2015-02-06T16:21:00Z">
                  <w:rPr>
                    <w:rFonts w:ascii="Footlight MT Light" w:hAnsi="Footlight MT Light"/>
                    <w:sz w:val="24"/>
                    <w:szCs w:val="24"/>
                    <w:lang w:val="id-ID"/>
                  </w:rPr>
                </w:rPrChange>
              </w:rPr>
            </w:pPr>
          </w:p>
        </w:tc>
      </w:tr>
      <w:tr w:rsidR="003D0D59" w:rsidRPr="004F1FC6" w:rsidTr="009127B4">
        <w:tc>
          <w:tcPr>
            <w:tcW w:w="2376" w:type="dxa"/>
          </w:tcPr>
          <w:p w:rsidR="00155965" w:rsidRPr="004F1FC6" w:rsidRDefault="00155965" w:rsidP="00155965">
            <w:pPr>
              <w:pStyle w:val="Heading2"/>
              <w:numPr>
                <w:ilvl w:val="2"/>
                <w:numId w:val="1881"/>
              </w:numPr>
              <w:tabs>
                <w:tab w:val="left" w:pos="426"/>
              </w:tabs>
              <w:ind w:left="426" w:hanging="426"/>
              <w:jc w:val="left"/>
              <w:rPr>
                <w:rFonts w:ascii="Footlight MT Light" w:hAnsi="Footlight MT Light"/>
                <w:sz w:val="24"/>
                <w:szCs w:val="24"/>
                <w:lang w:val="id-ID"/>
                <w:rPrChange w:id="15026" w:author="suryavina" w:date="2015-02-06T16:21:00Z">
                  <w:rPr>
                    <w:rFonts w:ascii="Footlight MT Light" w:hAnsi="Footlight MT Light"/>
                    <w:sz w:val="24"/>
                    <w:szCs w:val="24"/>
                    <w:lang w:val="id-ID"/>
                  </w:rPr>
                </w:rPrChange>
              </w:rPr>
            </w:pPr>
            <w:bookmarkStart w:id="15027" w:name="_Toc409775510"/>
            <w:bookmarkStart w:id="15028" w:name="_Toc410662670"/>
            <w:r w:rsidRPr="004F1FC6">
              <w:rPr>
                <w:rFonts w:ascii="Footlight MT Light" w:hAnsi="Footlight MT Light"/>
                <w:sz w:val="24"/>
                <w:szCs w:val="24"/>
                <w:lang w:val="sv-SE"/>
                <w:rPrChange w:id="15029" w:author="suryavina" w:date="2015-02-06T16:21:00Z">
                  <w:rPr>
                    <w:rFonts w:ascii="Footlight MT Light" w:hAnsi="Footlight MT Light"/>
                    <w:sz w:val="24"/>
                    <w:szCs w:val="24"/>
                    <w:lang w:val="sv-SE"/>
                  </w:rPr>
                </w:rPrChange>
              </w:rPr>
              <w:t>Perpajakan</w:t>
            </w:r>
            <w:bookmarkEnd w:id="15027"/>
            <w:bookmarkEnd w:id="15028"/>
          </w:p>
          <w:p w:rsidR="003D0D59" w:rsidRPr="004F1FC6" w:rsidRDefault="003D0D59" w:rsidP="009127B4">
            <w:pPr>
              <w:tabs>
                <w:tab w:val="left" w:pos="426"/>
              </w:tabs>
              <w:ind w:left="426" w:hanging="426"/>
              <w:rPr>
                <w:rFonts w:ascii="Footlight MT Light" w:hAnsi="Footlight MT Light"/>
                <w:b/>
                <w:lang w:val="id-ID"/>
                <w:rPrChange w:id="15030" w:author="suryavina" w:date="2015-02-06T16:21:00Z">
                  <w:rPr>
                    <w:rFonts w:ascii="Footlight MT Light" w:hAnsi="Footlight MT Light"/>
                    <w:b/>
                    <w:lang w:val="id-ID"/>
                  </w:rPr>
                </w:rPrChange>
              </w:rPr>
            </w:pPr>
          </w:p>
        </w:tc>
        <w:tc>
          <w:tcPr>
            <w:tcW w:w="5670" w:type="dxa"/>
          </w:tcPr>
          <w:p w:rsidR="003D0D59" w:rsidRPr="004F1FC6" w:rsidRDefault="00155965" w:rsidP="009127B4">
            <w:pPr>
              <w:ind w:left="12" w:hanging="12"/>
              <w:rPr>
                <w:rFonts w:ascii="Footlight MT Light" w:hAnsi="Footlight MT Light"/>
                <w:sz w:val="24"/>
                <w:szCs w:val="24"/>
                <w:lang w:val="id-ID"/>
                <w:rPrChange w:id="15031"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5032" w:author="suryavina" w:date="2015-02-06T16:21:00Z">
                  <w:rPr>
                    <w:rFonts w:ascii="Footlight MT Light" w:hAnsi="Footlight MT Light"/>
                    <w:sz w:val="24"/>
                    <w:szCs w:val="24"/>
                    <w:lang w:val="id-ID"/>
                  </w:rPr>
                </w:rPrChange>
              </w:rPr>
              <w:t xml:space="preserve">Penyedia, Subpenyedia (jika ada), dan Personil yang bersangkutan berkewajiban untuk membayar semua pajak, bea, retribusi, dan pungutan lain yang dibebankan oleh peraturan perpajakan atas pelaksanaan Kontrak ini. </w:t>
            </w:r>
            <w:r w:rsidRPr="004F1FC6">
              <w:rPr>
                <w:rFonts w:ascii="Footlight MT Light" w:hAnsi="Footlight MT Light"/>
                <w:sz w:val="24"/>
                <w:szCs w:val="24"/>
                <w:lang w:val="sv-SE"/>
                <w:rPrChange w:id="15033" w:author="suryavina" w:date="2015-02-06T16:21:00Z">
                  <w:rPr>
                    <w:rFonts w:ascii="Footlight MT Light" w:hAnsi="Footlight MT Light"/>
                    <w:sz w:val="24"/>
                    <w:szCs w:val="24"/>
                    <w:lang w:val="sv-SE"/>
                  </w:rPr>
                </w:rPrChange>
              </w:rPr>
              <w:t>Semua pengeluaran perpajakan ini dianggap telah termasuk dalam Nilai Kontrak</w:t>
            </w:r>
            <w:r w:rsidRPr="004F1FC6">
              <w:rPr>
                <w:rFonts w:ascii="Footlight MT Light" w:hAnsi="Footlight MT Light"/>
                <w:sz w:val="24"/>
                <w:szCs w:val="24"/>
                <w:lang w:val="id-ID"/>
                <w:rPrChange w:id="15034" w:author="suryavina" w:date="2015-02-06T16:21:00Z">
                  <w:rPr>
                    <w:rFonts w:ascii="Footlight MT Light" w:hAnsi="Footlight MT Light"/>
                    <w:sz w:val="24"/>
                    <w:szCs w:val="24"/>
                    <w:lang w:val="id-ID"/>
                  </w:rPr>
                </w:rPrChange>
              </w:rPr>
              <w:t>.</w:t>
            </w:r>
          </w:p>
          <w:p w:rsidR="003D0D59" w:rsidRPr="004F1FC6" w:rsidRDefault="003D0D59" w:rsidP="009127B4">
            <w:pPr>
              <w:ind w:left="12" w:hanging="12"/>
              <w:rPr>
                <w:rFonts w:ascii="Footlight MT Light" w:hAnsi="Footlight MT Light"/>
                <w:sz w:val="24"/>
                <w:szCs w:val="24"/>
                <w:lang w:val="id-ID"/>
                <w:rPrChange w:id="15035" w:author="suryavina" w:date="2015-02-06T16:21:00Z">
                  <w:rPr>
                    <w:rFonts w:ascii="Footlight MT Light" w:hAnsi="Footlight MT Light"/>
                    <w:sz w:val="24"/>
                    <w:szCs w:val="24"/>
                    <w:lang w:val="id-ID"/>
                  </w:rPr>
                </w:rPrChange>
              </w:rPr>
            </w:pPr>
          </w:p>
          <w:p w:rsidR="003D0D59" w:rsidRPr="004F1FC6" w:rsidRDefault="003D0D59" w:rsidP="009127B4">
            <w:pPr>
              <w:ind w:left="12" w:hanging="12"/>
              <w:rPr>
                <w:rFonts w:ascii="Footlight MT Light" w:hAnsi="Footlight MT Light"/>
                <w:sz w:val="24"/>
                <w:szCs w:val="24"/>
                <w:lang w:val="id-ID"/>
                <w:rPrChange w:id="15036" w:author="suryavina" w:date="2015-02-06T16:21:00Z">
                  <w:rPr>
                    <w:rFonts w:ascii="Footlight MT Light" w:hAnsi="Footlight MT Light"/>
                    <w:sz w:val="24"/>
                    <w:szCs w:val="24"/>
                    <w:lang w:val="id-ID"/>
                  </w:rPr>
                </w:rPrChange>
              </w:rPr>
            </w:pPr>
          </w:p>
        </w:tc>
      </w:tr>
      <w:tr w:rsidR="003D0D59" w:rsidRPr="004F1FC6" w:rsidTr="009127B4">
        <w:tc>
          <w:tcPr>
            <w:tcW w:w="2376" w:type="dxa"/>
          </w:tcPr>
          <w:p w:rsidR="00155965" w:rsidRPr="004F1FC6" w:rsidRDefault="00155965" w:rsidP="00155965">
            <w:pPr>
              <w:pStyle w:val="Heading2"/>
              <w:numPr>
                <w:ilvl w:val="2"/>
                <w:numId w:val="1881"/>
              </w:numPr>
              <w:tabs>
                <w:tab w:val="left" w:pos="426"/>
              </w:tabs>
              <w:ind w:left="426" w:hanging="426"/>
              <w:jc w:val="left"/>
              <w:rPr>
                <w:rFonts w:ascii="Footlight MT Light" w:hAnsi="Footlight MT Light"/>
                <w:sz w:val="24"/>
                <w:szCs w:val="24"/>
                <w:rPrChange w:id="15037" w:author="suryavina" w:date="2015-02-06T16:21:00Z">
                  <w:rPr>
                    <w:rFonts w:ascii="Footlight MT Light" w:hAnsi="Footlight MT Light"/>
                    <w:sz w:val="24"/>
                    <w:szCs w:val="24"/>
                  </w:rPr>
                </w:rPrChange>
              </w:rPr>
            </w:pPr>
            <w:bookmarkStart w:id="15038" w:name="_Toc409775511"/>
            <w:bookmarkStart w:id="15039" w:name="_Toc410662671"/>
            <w:r w:rsidRPr="004F1FC6">
              <w:rPr>
                <w:rFonts w:ascii="Footlight MT Light" w:hAnsi="Footlight MT Light"/>
                <w:sz w:val="24"/>
                <w:szCs w:val="24"/>
                <w:rPrChange w:id="15040" w:author="suryavina" w:date="2015-02-06T16:21:00Z">
                  <w:rPr>
                    <w:rFonts w:ascii="Footlight MT Light" w:hAnsi="Footlight MT Light"/>
                    <w:sz w:val="24"/>
                    <w:szCs w:val="24"/>
                  </w:rPr>
                </w:rPrChange>
              </w:rPr>
              <w:t>Pengalihan dan/atau Subkontrak</w:t>
            </w:r>
            <w:bookmarkEnd w:id="15038"/>
            <w:bookmarkEnd w:id="15039"/>
          </w:p>
        </w:tc>
        <w:tc>
          <w:tcPr>
            <w:tcW w:w="5670" w:type="dxa"/>
          </w:tcPr>
          <w:p w:rsidR="003D0D59" w:rsidRPr="004F1FC6" w:rsidRDefault="00155965" w:rsidP="003D0D59">
            <w:pPr>
              <w:numPr>
                <w:ilvl w:val="0"/>
                <w:numId w:val="883"/>
              </w:numPr>
              <w:tabs>
                <w:tab w:val="left" w:pos="743"/>
              </w:tabs>
              <w:ind w:left="743" w:hanging="743"/>
              <w:rPr>
                <w:rFonts w:ascii="Footlight MT Light" w:hAnsi="Footlight MT Light"/>
                <w:sz w:val="24"/>
                <w:szCs w:val="24"/>
                <w:lang w:val="id-ID"/>
                <w:rPrChange w:id="15041"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5042" w:author="suryavina" w:date="2015-02-06T16:21:00Z">
                  <w:rPr>
                    <w:rFonts w:ascii="Footlight MT Light" w:hAnsi="Footlight MT Light"/>
                    <w:sz w:val="24"/>
                    <w:szCs w:val="24"/>
                    <w:lang w:val="id-ID"/>
                  </w:rPr>
                </w:rPrChange>
              </w:rPr>
              <w:t>Pengalihan seluruh Kontrak hanya diperbolehkan dalam hal pergantian nama Penyedia, baik sebagai akibat peleburan (</w:t>
            </w:r>
            <w:r w:rsidRPr="004F1FC6">
              <w:rPr>
                <w:rFonts w:ascii="Footlight MT Light" w:hAnsi="Footlight MT Light"/>
                <w:i/>
                <w:sz w:val="24"/>
                <w:szCs w:val="24"/>
                <w:lang w:val="id-ID"/>
                <w:rPrChange w:id="15043" w:author="suryavina" w:date="2015-02-06T16:21:00Z">
                  <w:rPr>
                    <w:rFonts w:ascii="Footlight MT Light" w:hAnsi="Footlight MT Light"/>
                    <w:i/>
                    <w:sz w:val="24"/>
                    <w:szCs w:val="24"/>
                    <w:lang w:val="id-ID"/>
                  </w:rPr>
                </w:rPrChange>
              </w:rPr>
              <w:t>merger</w:t>
            </w:r>
            <w:r w:rsidRPr="004F1FC6">
              <w:rPr>
                <w:rFonts w:ascii="Footlight MT Light" w:hAnsi="Footlight MT Light"/>
                <w:sz w:val="24"/>
                <w:szCs w:val="24"/>
                <w:lang w:val="id-ID"/>
                <w:rPrChange w:id="15044" w:author="suryavina" w:date="2015-02-06T16:21:00Z">
                  <w:rPr>
                    <w:rFonts w:ascii="Footlight MT Light" w:hAnsi="Footlight MT Light"/>
                    <w:sz w:val="24"/>
                    <w:szCs w:val="24"/>
                    <w:lang w:val="id-ID"/>
                  </w:rPr>
                </w:rPrChange>
              </w:rPr>
              <w:t>),</w:t>
            </w:r>
            <w:r w:rsidRPr="004F1FC6">
              <w:rPr>
                <w:rFonts w:ascii="Footlight MT Light" w:hAnsi="Footlight MT Light"/>
                <w:sz w:val="17"/>
                <w:szCs w:val="17"/>
                <w:lang w:val="id-ID"/>
                <w:rPrChange w:id="15045" w:author="suryavina" w:date="2015-02-06T16:21:00Z">
                  <w:rPr>
                    <w:rFonts w:ascii="Footlight MT Light" w:hAnsi="Footlight MT Light"/>
                    <w:sz w:val="17"/>
                    <w:szCs w:val="17"/>
                    <w:lang w:val="id-ID"/>
                  </w:rPr>
                </w:rPrChange>
              </w:rPr>
              <w:t xml:space="preserve"> </w:t>
            </w:r>
            <w:r w:rsidRPr="004F1FC6">
              <w:rPr>
                <w:rFonts w:ascii="Footlight MT Light" w:hAnsi="Footlight MT Light"/>
                <w:sz w:val="24"/>
                <w:szCs w:val="24"/>
                <w:lang w:val="id-ID"/>
                <w:rPrChange w:id="15046" w:author="suryavina" w:date="2015-02-06T16:21:00Z">
                  <w:rPr>
                    <w:rFonts w:ascii="Footlight MT Light" w:hAnsi="Footlight MT Light"/>
                    <w:sz w:val="24"/>
                    <w:szCs w:val="24"/>
                    <w:lang w:val="id-ID"/>
                  </w:rPr>
                </w:rPrChange>
              </w:rPr>
              <w:t>konsolidasi, pemisahan, maupun akibat lainnya.</w:t>
            </w:r>
          </w:p>
          <w:p w:rsidR="003D0D59" w:rsidRPr="004F1FC6" w:rsidRDefault="003D0D59" w:rsidP="009127B4">
            <w:pPr>
              <w:tabs>
                <w:tab w:val="left" w:pos="743"/>
              </w:tabs>
              <w:ind w:left="743"/>
              <w:rPr>
                <w:rFonts w:ascii="Footlight MT Light" w:hAnsi="Footlight MT Light"/>
                <w:sz w:val="24"/>
                <w:szCs w:val="24"/>
                <w:lang w:val="id-ID"/>
                <w:rPrChange w:id="15047" w:author="suryavina" w:date="2015-02-06T16:21:00Z">
                  <w:rPr>
                    <w:rFonts w:ascii="Footlight MT Light" w:hAnsi="Footlight MT Light"/>
                    <w:sz w:val="24"/>
                    <w:szCs w:val="24"/>
                    <w:lang w:val="id-ID"/>
                  </w:rPr>
                </w:rPrChange>
              </w:rPr>
            </w:pPr>
          </w:p>
          <w:p w:rsidR="003D0D59" w:rsidRPr="004F1FC6" w:rsidRDefault="00155965" w:rsidP="003D0D59">
            <w:pPr>
              <w:numPr>
                <w:ilvl w:val="0"/>
                <w:numId w:val="883"/>
              </w:numPr>
              <w:tabs>
                <w:tab w:val="left" w:pos="743"/>
              </w:tabs>
              <w:ind w:left="743" w:hanging="743"/>
              <w:rPr>
                <w:rFonts w:ascii="Footlight MT Light" w:hAnsi="Footlight MT Light"/>
                <w:sz w:val="24"/>
                <w:szCs w:val="24"/>
                <w:rPrChange w:id="15048" w:author="suryavina" w:date="2015-02-06T16:21:00Z">
                  <w:rPr>
                    <w:rFonts w:ascii="Footlight MT Light" w:hAnsi="Footlight MT Light"/>
                    <w:sz w:val="24"/>
                    <w:szCs w:val="24"/>
                  </w:rPr>
                </w:rPrChange>
              </w:rPr>
            </w:pPr>
            <w:r w:rsidRPr="004F1FC6">
              <w:rPr>
                <w:rFonts w:ascii="Footlight MT Light" w:hAnsi="Footlight MT Light"/>
                <w:sz w:val="24"/>
                <w:szCs w:val="24"/>
                <w:lang w:val="id-ID"/>
                <w:rPrChange w:id="15049" w:author="suryavina" w:date="2015-02-06T16:21:00Z">
                  <w:rPr>
                    <w:rFonts w:ascii="Footlight MT Light" w:hAnsi="Footlight MT Light"/>
                    <w:sz w:val="24"/>
                    <w:szCs w:val="24"/>
                    <w:lang w:val="id-ID"/>
                  </w:rPr>
                </w:rPrChange>
              </w:rPr>
              <w:t xml:space="preserve">Penyedia </w:t>
            </w:r>
            <w:r w:rsidRPr="004F1FC6">
              <w:rPr>
                <w:rFonts w:ascii="Footlight MT Light" w:hAnsi="Footlight MT Light"/>
                <w:sz w:val="24"/>
                <w:szCs w:val="24"/>
                <w:rPrChange w:id="15050" w:author="suryavina" w:date="2015-02-06T16:21:00Z">
                  <w:rPr>
                    <w:rFonts w:ascii="Footlight MT Light" w:hAnsi="Footlight MT Light"/>
                    <w:sz w:val="24"/>
                    <w:szCs w:val="24"/>
                  </w:rPr>
                </w:rPrChange>
              </w:rPr>
              <w:t xml:space="preserve">dapat </w:t>
            </w:r>
            <w:r w:rsidRPr="004F1FC6">
              <w:rPr>
                <w:rFonts w:ascii="Footlight MT Light" w:hAnsi="Footlight MT Light"/>
                <w:sz w:val="24"/>
                <w:szCs w:val="24"/>
                <w:lang w:val="id-ID"/>
                <w:rPrChange w:id="15051" w:author="suryavina" w:date="2015-02-06T16:21:00Z">
                  <w:rPr>
                    <w:rFonts w:ascii="Footlight MT Light" w:hAnsi="Footlight MT Light"/>
                    <w:sz w:val="24"/>
                    <w:szCs w:val="24"/>
                    <w:lang w:val="id-ID"/>
                  </w:rPr>
                </w:rPrChange>
              </w:rPr>
              <w:t xml:space="preserve"> bekerjasama dengan penyedia lain dengan mensubkontrakkan sebagian pekerjaan</w:t>
            </w:r>
            <w:r w:rsidRPr="004F1FC6">
              <w:rPr>
                <w:rFonts w:ascii="Footlight MT Light" w:hAnsi="Footlight MT Light"/>
                <w:sz w:val="24"/>
                <w:szCs w:val="24"/>
                <w:rPrChange w:id="15052" w:author="suryavina" w:date="2015-02-06T16:21:00Z">
                  <w:rPr>
                    <w:rFonts w:ascii="Footlight MT Light" w:hAnsi="Footlight MT Light"/>
                    <w:sz w:val="24"/>
                    <w:szCs w:val="24"/>
                  </w:rPr>
                </w:rPrChange>
              </w:rPr>
              <w:t>.</w:t>
            </w:r>
          </w:p>
          <w:p w:rsidR="003D0D59" w:rsidRPr="004F1FC6" w:rsidRDefault="003D0D59" w:rsidP="009127B4">
            <w:pPr>
              <w:ind w:left="459" w:hanging="459"/>
              <w:rPr>
                <w:rFonts w:ascii="Footlight MT Light" w:hAnsi="Footlight MT Light"/>
                <w:sz w:val="24"/>
                <w:szCs w:val="24"/>
                <w:rPrChange w:id="15053" w:author="suryavina" w:date="2015-02-06T16:21:00Z">
                  <w:rPr>
                    <w:rFonts w:ascii="Footlight MT Light" w:hAnsi="Footlight MT Light"/>
                    <w:sz w:val="24"/>
                    <w:szCs w:val="24"/>
                  </w:rPr>
                </w:rPrChange>
              </w:rPr>
            </w:pPr>
          </w:p>
          <w:p w:rsidR="003D0D59" w:rsidRPr="004F1FC6" w:rsidRDefault="00155965" w:rsidP="003D0D59">
            <w:pPr>
              <w:numPr>
                <w:ilvl w:val="0"/>
                <w:numId w:val="883"/>
              </w:numPr>
              <w:tabs>
                <w:tab w:val="left" w:pos="743"/>
              </w:tabs>
              <w:ind w:left="743" w:hanging="743"/>
              <w:rPr>
                <w:rFonts w:ascii="Footlight MT Light" w:hAnsi="Footlight MT Light"/>
                <w:sz w:val="24"/>
                <w:szCs w:val="24"/>
                <w:lang w:val="nl-NL"/>
                <w:rPrChange w:id="15054"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15055" w:author="suryavina" w:date="2015-02-06T16:21:00Z">
                  <w:rPr>
                    <w:rFonts w:ascii="Footlight MT Light" w:hAnsi="Footlight MT Light"/>
                    <w:sz w:val="24"/>
                    <w:szCs w:val="24"/>
                    <w:lang w:val="nl-NL"/>
                  </w:rPr>
                </w:rPrChange>
              </w:rPr>
              <w:t>Penyedia hanya boleh mensubkontrakkan sebagian pekerjaan dan dilarang mensubkontrakkan seluruh pekerjaan.</w:t>
            </w:r>
          </w:p>
          <w:p w:rsidR="003D0D59" w:rsidRPr="004F1FC6" w:rsidRDefault="003D0D59" w:rsidP="009127B4">
            <w:pPr>
              <w:tabs>
                <w:tab w:val="left" w:pos="743"/>
              </w:tabs>
              <w:ind w:left="743"/>
              <w:rPr>
                <w:rFonts w:ascii="Footlight MT Light" w:hAnsi="Footlight MT Light"/>
                <w:sz w:val="24"/>
                <w:szCs w:val="24"/>
                <w:lang w:val="nl-NL"/>
                <w:rPrChange w:id="15056" w:author="suryavina" w:date="2015-02-06T16:21:00Z">
                  <w:rPr>
                    <w:rFonts w:ascii="Footlight MT Light" w:hAnsi="Footlight MT Light"/>
                    <w:sz w:val="24"/>
                    <w:szCs w:val="24"/>
                    <w:lang w:val="nl-NL"/>
                  </w:rPr>
                </w:rPrChange>
              </w:rPr>
            </w:pPr>
          </w:p>
          <w:p w:rsidR="003D0D59" w:rsidRPr="004F1FC6" w:rsidRDefault="00155965" w:rsidP="003D0D59">
            <w:pPr>
              <w:numPr>
                <w:ilvl w:val="0"/>
                <w:numId w:val="883"/>
              </w:numPr>
              <w:tabs>
                <w:tab w:val="left" w:pos="743"/>
              </w:tabs>
              <w:ind w:left="743" w:hanging="743"/>
              <w:rPr>
                <w:rFonts w:ascii="Footlight MT Light" w:hAnsi="Footlight MT Light"/>
                <w:sz w:val="24"/>
                <w:szCs w:val="24"/>
                <w:lang w:val="nl-NL"/>
                <w:rPrChange w:id="15057" w:author="suryavina" w:date="2015-02-06T16:21:00Z">
                  <w:rPr>
                    <w:rFonts w:ascii="Footlight MT Light" w:hAnsi="Footlight MT Light"/>
                    <w:sz w:val="24"/>
                    <w:szCs w:val="24"/>
                    <w:lang w:val="nl-NL"/>
                  </w:rPr>
                </w:rPrChange>
              </w:rPr>
            </w:pPr>
            <w:r w:rsidRPr="004F1FC6">
              <w:rPr>
                <w:rFonts w:ascii="Footlight MT Light" w:hAnsi="Footlight MT Light"/>
                <w:sz w:val="24"/>
                <w:szCs w:val="24"/>
                <w:rPrChange w:id="15058" w:author="suryavina" w:date="2015-02-06T16:21:00Z">
                  <w:rPr>
                    <w:rFonts w:ascii="Footlight MT Light" w:hAnsi="Footlight MT Light"/>
                    <w:sz w:val="24"/>
                    <w:szCs w:val="24"/>
                  </w:rPr>
                </w:rPrChange>
              </w:rPr>
              <w:t>Penyedia hanya boleh mensubkontrakkan pekerjaan apabila pekerjaan tersebut sejak awal di dalam Dokumen Pengadaan dan dalam Kontrak diijinkan untuk disubkontrakkan.</w:t>
            </w:r>
          </w:p>
          <w:p w:rsidR="003D0D59" w:rsidRPr="004F1FC6" w:rsidRDefault="003D0D59" w:rsidP="009127B4">
            <w:pPr>
              <w:tabs>
                <w:tab w:val="left" w:pos="743"/>
              </w:tabs>
              <w:ind w:left="743"/>
              <w:rPr>
                <w:rFonts w:ascii="Footlight MT Light" w:hAnsi="Footlight MT Light"/>
                <w:sz w:val="24"/>
                <w:szCs w:val="24"/>
                <w:lang w:val="nl-NL"/>
                <w:rPrChange w:id="15059" w:author="suryavina" w:date="2015-02-06T16:21:00Z">
                  <w:rPr>
                    <w:rFonts w:ascii="Footlight MT Light" w:hAnsi="Footlight MT Light"/>
                    <w:sz w:val="24"/>
                    <w:szCs w:val="24"/>
                    <w:lang w:val="nl-NL"/>
                  </w:rPr>
                </w:rPrChange>
              </w:rPr>
            </w:pPr>
          </w:p>
          <w:p w:rsidR="003D0D59" w:rsidRPr="004F1FC6" w:rsidRDefault="00155965" w:rsidP="003D0D59">
            <w:pPr>
              <w:numPr>
                <w:ilvl w:val="0"/>
                <w:numId w:val="883"/>
              </w:numPr>
              <w:tabs>
                <w:tab w:val="left" w:pos="743"/>
              </w:tabs>
              <w:ind w:left="743" w:hanging="743"/>
              <w:rPr>
                <w:rFonts w:ascii="Footlight MT Light" w:hAnsi="Footlight MT Light"/>
                <w:sz w:val="24"/>
                <w:szCs w:val="24"/>
                <w:lang w:val="id-ID"/>
                <w:rPrChange w:id="15060"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5061" w:author="suryavina" w:date="2015-02-06T16:21:00Z">
                  <w:rPr>
                    <w:rFonts w:ascii="Footlight MT Light" w:hAnsi="Footlight MT Light"/>
                    <w:sz w:val="24"/>
                    <w:szCs w:val="24"/>
                    <w:lang w:val="id-ID"/>
                  </w:rPr>
                </w:rPrChange>
              </w:rPr>
              <w:t>Subkontrak sebagian pekerjaan utama hanya diperbolehkan kepada Penyedia spesialis</w:t>
            </w:r>
            <w:r w:rsidRPr="004F1FC6">
              <w:rPr>
                <w:rFonts w:ascii="Footlight MT Light" w:hAnsi="Footlight MT Light"/>
                <w:sz w:val="24"/>
                <w:szCs w:val="24"/>
                <w:rPrChange w:id="15062" w:author="suryavina" w:date="2015-02-06T16:21:00Z">
                  <w:rPr>
                    <w:rFonts w:ascii="Footlight MT Light" w:hAnsi="Footlight MT Light"/>
                    <w:sz w:val="24"/>
                    <w:szCs w:val="24"/>
                  </w:rPr>
                </w:rPrChange>
              </w:rPr>
              <w:t>.</w:t>
            </w:r>
          </w:p>
          <w:p w:rsidR="003D0D59" w:rsidRPr="004F1FC6" w:rsidRDefault="003D0D59" w:rsidP="009127B4">
            <w:pPr>
              <w:tabs>
                <w:tab w:val="left" w:pos="743"/>
              </w:tabs>
              <w:ind w:left="743"/>
              <w:rPr>
                <w:rFonts w:ascii="Footlight MT Light" w:hAnsi="Footlight MT Light"/>
                <w:sz w:val="24"/>
                <w:szCs w:val="24"/>
                <w:lang w:val="id-ID"/>
                <w:rPrChange w:id="15063" w:author="suryavina" w:date="2015-02-06T16:21:00Z">
                  <w:rPr>
                    <w:rFonts w:ascii="Footlight MT Light" w:hAnsi="Footlight MT Light"/>
                    <w:sz w:val="24"/>
                    <w:szCs w:val="24"/>
                    <w:lang w:val="id-ID"/>
                  </w:rPr>
                </w:rPrChange>
              </w:rPr>
            </w:pPr>
          </w:p>
          <w:p w:rsidR="003D0D59" w:rsidRPr="004F1FC6" w:rsidRDefault="00155965" w:rsidP="003D0D59">
            <w:pPr>
              <w:numPr>
                <w:ilvl w:val="0"/>
                <w:numId w:val="883"/>
              </w:numPr>
              <w:tabs>
                <w:tab w:val="left" w:pos="743"/>
              </w:tabs>
              <w:ind w:left="743" w:hanging="743"/>
              <w:rPr>
                <w:rFonts w:ascii="Footlight MT Light" w:hAnsi="Footlight MT Light"/>
                <w:sz w:val="24"/>
                <w:szCs w:val="24"/>
                <w:rPrChange w:id="15064" w:author="suryavina" w:date="2015-02-06T16:21:00Z">
                  <w:rPr>
                    <w:rFonts w:ascii="Footlight MT Light" w:hAnsi="Footlight MT Light"/>
                    <w:sz w:val="24"/>
                    <w:szCs w:val="24"/>
                  </w:rPr>
                </w:rPrChange>
              </w:rPr>
            </w:pPr>
            <w:r w:rsidRPr="004F1FC6">
              <w:rPr>
                <w:rFonts w:ascii="Footlight MT Light" w:hAnsi="Footlight MT Light"/>
                <w:sz w:val="24"/>
                <w:szCs w:val="24"/>
                <w:rPrChange w:id="15065" w:author="suryavina" w:date="2015-02-06T16:21:00Z">
                  <w:rPr>
                    <w:rFonts w:ascii="Footlight MT Light" w:hAnsi="Footlight MT Light"/>
                    <w:sz w:val="24"/>
                    <w:szCs w:val="24"/>
                  </w:rPr>
                </w:rPrChange>
              </w:rPr>
              <w:t>Penyedia hanya boleh mensubkontrakkan pekerjaan setelah persetujuan tertulis dari PPK. Penyedia tetap bertanggung jawab atas bagian pekerjaan yang disubkontrakkan.</w:t>
            </w:r>
          </w:p>
          <w:p w:rsidR="003D0D59" w:rsidRPr="004F1FC6" w:rsidRDefault="003D0D59" w:rsidP="009127B4">
            <w:pPr>
              <w:tabs>
                <w:tab w:val="left" w:pos="743"/>
              </w:tabs>
              <w:ind w:left="743"/>
              <w:rPr>
                <w:rFonts w:ascii="Footlight MT Light" w:hAnsi="Footlight MT Light"/>
                <w:sz w:val="24"/>
                <w:szCs w:val="24"/>
                <w:lang w:val="id-ID"/>
                <w:rPrChange w:id="15066" w:author="suryavina" w:date="2015-02-06T16:21:00Z">
                  <w:rPr>
                    <w:rFonts w:ascii="Footlight MT Light" w:hAnsi="Footlight MT Light"/>
                    <w:sz w:val="24"/>
                    <w:szCs w:val="24"/>
                    <w:lang w:val="id-ID"/>
                  </w:rPr>
                </w:rPrChange>
              </w:rPr>
            </w:pPr>
          </w:p>
          <w:p w:rsidR="003D0D59" w:rsidRPr="004F1FC6" w:rsidRDefault="00155965" w:rsidP="003D0D59">
            <w:pPr>
              <w:keepNext/>
              <w:keepLines/>
              <w:numPr>
                <w:ilvl w:val="0"/>
                <w:numId w:val="883"/>
              </w:numPr>
              <w:tabs>
                <w:tab w:val="left" w:pos="743"/>
              </w:tabs>
              <w:spacing w:after="240"/>
              <w:ind w:left="743" w:hanging="743"/>
              <w:outlineLvl w:val="2"/>
              <w:rPr>
                <w:rFonts w:ascii="Footlight MT Light" w:hAnsi="Footlight MT Light"/>
                <w:sz w:val="24"/>
                <w:szCs w:val="24"/>
                <w:lang w:val="nl-NL"/>
                <w:rPrChange w:id="15067" w:author="suryavina" w:date="2015-02-06T16:21:00Z">
                  <w:rPr>
                    <w:rFonts w:ascii="Footlight MT Light" w:hAnsi="Footlight MT Light"/>
                    <w:sz w:val="24"/>
                    <w:szCs w:val="24"/>
                    <w:lang w:val="nl-NL"/>
                  </w:rPr>
                </w:rPrChange>
              </w:rPr>
            </w:pPr>
            <w:bookmarkStart w:id="15068" w:name="_Toc409775512"/>
            <w:bookmarkStart w:id="15069" w:name="_Toc410662672"/>
            <w:r w:rsidRPr="004F1FC6">
              <w:rPr>
                <w:rFonts w:ascii="Footlight MT Light" w:hAnsi="Footlight MT Light"/>
                <w:sz w:val="24"/>
                <w:szCs w:val="24"/>
                <w:lang w:val="nl-NL"/>
                <w:rPrChange w:id="15070" w:author="suryavina" w:date="2015-02-06T16:21:00Z">
                  <w:rPr>
                    <w:rFonts w:ascii="Footlight MT Light" w:hAnsi="Footlight MT Light"/>
                    <w:sz w:val="24"/>
                    <w:szCs w:val="24"/>
                    <w:lang w:val="nl-NL"/>
                  </w:rPr>
                </w:rPrChange>
              </w:rPr>
              <w:t xml:space="preserve">Jika ketentuan di atas dilanggar maka Kontrak diputuskan dan Penyedia dikenakan sanksi </w:t>
            </w:r>
            <w:r w:rsidRPr="004F1FC6">
              <w:rPr>
                <w:rFonts w:ascii="Footlight MT Light" w:hAnsi="Footlight MT Light"/>
                <w:sz w:val="24"/>
                <w:szCs w:val="24"/>
                <w:lang w:val="id-ID"/>
                <w:rPrChange w:id="15071" w:author="suryavina" w:date="2015-02-06T16:21:00Z">
                  <w:rPr>
                    <w:rFonts w:ascii="Footlight MT Light" w:hAnsi="Footlight MT Light"/>
                    <w:sz w:val="24"/>
                    <w:szCs w:val="24"/>
                    <w:lang w:val="id-ID"/>
                  </w:rPr>
                </w:rPrChange>
              </w:rPr>
              <w:t xml:space="preserve">sebagaimana </w:t>
            </w:r>
            <w:r w:rsidRPr="004F1FC6">
              <w:rPr>
                <w:rFonts w:ascii="Footlight MT Light" w:hAnsi="Footlight MT Light"/>
                <w:sz w:val="24"/>
                <w:szCs w:val="24"/>
                <w:lang w:val="nl-NL"/>
                <w:rPrChange w:id="15072" w:author="suryavina" w:date="2015-02-06T16:21:00Z">
                  <w:rPr>
                    <w:rFonts w:ascii="Footlight MT Light" w:hAnsi="Footlight MT Light"/>
                    <w:sz w:val="24"/>
                    <w:szCs w:val="24"/>
                    <w:lang w:val="nl-NL"/>
                  </w:rPr>
                </w:rPrChange>
              </w:rPr>
              <w:t xml:space="preserve">diatur dalam </w:t>
            </w:r>
            <w:r w:rsidRPr="004F1FC6">
              <w:rPr>
                <w:rFonts w:ascii="Footlight MT Light" w:hAnsi="Footlight MT Light"/>
                <w:sz w:val="24"/>
                <w:szCs w:val="24"/>
                <w:lang w:val="id-ID"/>
                <w:rPrChange w:id="15073" w:author="suryavina" w:date="2015-02-06T16:21:00Z">
                  <w:rPr>
                    <w:rFonts w:ascii="Footlight MT Light" w:hAnsi="Footlight MT Light"/>
                    <w:sz w:val="24"/>
                    <w:szCs w:val="24"/>
                    <w:lang w:val="id-ID"/>
                  </w:rPr>
                </w:rPrChange>
              </w:rPr>
              <w:t>SSKK.</w:t>
            </w:r>
            <w:bookmarkEnd w:id="15068"/>
            <w:bookmarkEnd w:id="15069"/>
          </w:p>
          <w:p w:rsidR="003D0D59" w:rsidRPr="004F1FC6" w:rsidRDefault="003D0D59" w:rsidP="009127B4">
            <w:pPr>
              <w:tabs>
                <w:tab w:val="left" w:pos="743"/>
              </w:tabs>
              <w:rPr>
                <w:rFonts w:ascii="Footlight MT Light" w:hAnsi="Footlight MT Light"/>
                <w:sz w:val="24"/>
                <w:szCs w:val="24"/>
                <w:lang w:val="id-ID"/>
                <w:rPrChange w:id="15074" w:author="suryavina" w:date="2015-02-06T16:21:00Z">
                  <w:rPr>
                    <w:rFonts w:ascii="Footlight MT Light" w:hAnsi="Footlight MT Light"/>
                    <w:sz w:val="24"/>
                    <w:szCs w:val="24"/>
                    <w:lang w:val="id-ID"/>
                  </w:rPr>
                </w:rPrChange>
              </w:rPr>
            </w:pPr>
          </w:p>
        </w:tc>
      </w:tr>
      <w:tr w:rsidR="003D0D59" w:rsidRPr="004F1FC6" w:rsidTr="009127B4">
        <w:tc>
          <w:tcPr>
            <w:tcW w:w="2376" w:type="dxa"/>
            <w:shd w:val="clear" w:color="auto" w:fill="auto"/>
          </w:tcPr>
          <w:p w:rsidR="00155965" w:rsidRPr="004F1FC6" w:rsidRDefault="00155965" w:rsidP="00155965">
            <w:pPr>
              <w:pStyle w:val="Heading2"/>
              <w:numPr>
                <w:ilvl w:val="2"/>
                <w:numId w:val="1881"/>
              </w:numPr>
              <w:tabs>
                <w:tab w:val="left" w:pos="426"/>
              </w:tabs>
              <w:ind w:left="426" w:hanging="426"/>
              <w:jc w:val="left"/>
              <w:rPr>
                <w:rFonts w:ascii="Footlight MT Light" w:hAnsi="Footlight MT Light"/>
                <w:sz w:val="24"/>
                <w:szCs w:val="24"/>
                <w:rPrChange w:id="15075" w:author="suryavina" w:date="2015-02-06T16:21:00Z">
                  <w:rPr>
                    <w:rFonts w:ascii="Footlight MT Light" w:hAnsi="Footlight MT Light"/>
                    <w:sz w:val="24"/>
                    <w:szCs w:val="24"/>
                  </w:rPr>
                </w:rPrChange>
              </w:rPr>
            </w:pPr>
            <w:bookmarkStart w:id="15076" w:name="_Toc409775513"/>
            <w:bookmarkStart w:id="15077" w:name="_Toc410662673"/>
            <w:r w:rsidRPr="004F1FC6">
              <w:rPr>
                <w:rFonts w:ascii="Footlight MT Light" w:hAnsi="Footlight MT Light"/>
                <w:sz w:val="24"/>
                <w:szCs w:val="24"/>
                <w:rPrChange w:id="15078" w:author="suryavina" w:date="2015-02-06T16:21:00Z">
                  <w:rPr>
                    <w:rFonts w:ascii="Footlight MT Light" w:hAnsi="Footlight MT Light"/>
                    <w:sz w:val="24"/>
                    <w:szCs w:val="24"/>
                  </w:rPr>
                </w:rPrChange>
              </w:rPr>
              <w:t>Pengabaian</w:t>
            </w:r>
            <w:bookmarkEnd w:id="15076"/>
            <w:bookmarkEnd w:id="15077"/>
          </w:p>
        </w:tc>
        <w:tc>
          <w:tcPr>
            <w:tcW w:w="5670" w:type="dxa"/>
            <w:shd w:val="clear" w:color="auto" w:fill="auto"/>
          </w:tcPr>
          <w:p w:rsidR="003D0D59" w:rsidRPr="004F1FC6" w:rsidRDefault="00155965" w:rsidP="009127B4">
            <w:pPr>
              <w:tabs>
                <w:tab w:val="left" w:pos="743"/>
              </w:tabs>
              <w:rPr>
                <w:rFonts w:ascii="Footlight MT Light" w:hAnsi="Footlight MT Light"/>
                <w:sz w:val="24"/>
                <w:szCs w:val="24"/>
                <w:lang w:val="id-ID"/>
                <w:rPrChange w:id="15079"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15080" w:author="suryavina" w:date="2015-02-06T16:21:00Z">
                  <w:rPr>
                    <w:rFonts w:ascii="Footlight MT Light" w:hAnsi="Footlight MT Light"/>
                    <w:sz w:val="24"/>
                    <w:szCs w:val="24"/>
                  </w:rPr>
                </w:rPrChange>
              </w:rPr>
              <w:t>Jika terjadi pengabaian oleh satu Pihak terhadap pelanggaran ketentuan tertentu Kontrak oleh Pihak yang lain maka pengabaian tersebut tidak menjadi pengabaian yang terus-menerus selama Masa Kontrak atau seketika menjadi pengabaian terhadap pelanggaran ketentuan yang lain. Pengabaian hanya dapat mengikat jika dapat dibuktikan secara tertulis dan ditandatangani oleh Wakil Sah Pihak yang melakukan pengabaian</w:t>
            </w:r>
            <w:r w:rsidRPr="004F1FC6">
              <w:rPr>
                <w:rFonts w:ascii="Footlight MT Light" w:hAnsi="Footlight MT Light"/>
                <w:sz w:val="24"/>
                <w:szCs w:val="24"/>
                <w:lang w:val="id-ID"/>
                <w:rPrChange w:id="15081" w:author="suryavina" w:date="2015-02-06T16:21:00Z">
                  <w:rPr>
                    <w:rFonts w:ascii="Footlight MT Light" w:hAnsi="Footlight MT Light"/>
                    <w:sz w:val="24"/>
                    <w:szCs w:val="24"/>
                    <w:lang w:val="id-ID"/>
                  </w:rPr>
                </w:rPrChange>
              </w:rPr>
              <w:t>.</w:t>
            </w:r>
          </w:p>
          <w:p w:rsidR="003D0D59" w:rsidRPr="004F1FC6" w:rsidRDefault="003D0D59" w:rsidP="009127B4">
            <w:pPr>
              <w:tabs>
                <w:tab w:val="left" w:pos="743"/>
              </w:tabs>
              <w:rPr>
                <w:rFonts w:ascii="Footlight MT Light" w:hAnsi="Footlight MT Light"/>
                <w:sz w:val="24"/>
                <w:szCs w:val="24"/>
                <w:lang w:val="id-ID"/>
                <w:rPrChange w:id="15082" w:author="suryavina" w:date="2015-02-06T16:21:00Z">
                  <w:rPr>
                    <w:rFonts w:ascii="Footlight MT Light" w:hAnsi="Footlight MT Light"/>
                    <w:sz w:val="24"/>
                    <w:szCs w:val="24"/>
                    <w:lang w:val="id-ID"/>
                  </w:rPr>
                </w:rPrChange>
              </w:rPr>
            </w:pPr>
          </w:p>
          <w:p w:rsidR="003D0D59" w:rsidRPr="004F1FC6" w:rsidRDefault="003D0D59" w:rsidP="009127B4">
            <w:pPr>
              <w:tabs>
                <w:tab w:val="left" w:pos="743"/>
              </w:tabs>
              <w:rPr>
                <w:rFonts w:ascii="Footlight MT Light" w:hAnsi="Footlight MT Light"/>
                <w:sz w:val="24"/>
                <w:szCs w:val="24"/>
                <w:lang w:val="id-ID"/>
                <w:rPrChange w:id="15083" w:author="suryavina" w:date="2015-02-06T16:21:00Z">
                  <w:rPr>
                    <w:rFonts w:ascii="Footlight MT Light" w:hAnsi="Footlight MT Light"/>
                    <w:sz w:val="24"/>
                    <w:szCs w:val="24"/>
                    <w:lang w:val="id-ID"/>
                  </w:rPr>
                </w:rPrChange>
              </w:rPr>
            </w:pPr>
          </w:p>
        </w:tc>
      </w:tr>
      <w:tr w:rsidR="003D0D59" w:rsidRPr="004F1FC6" w:rsidTr="009127B4">
        <w:tc>
          <w:tcPr>
            <w:tcW w:w="2376" w:type="dxa"/>
          </w:tcPr>
          <w:p w:rsidR="00155965" w:rsidRPr="004F1FC6" w:rsidRDefault="00155965" w:rsidP="00155965">
            <w:pPr>
              <w:pStyle w:val="Heading2"/>
              <w:numPr>
                <w:ilvl w:val="2"/>
                <w:numId w:val="1881"/>
              </w:numPr>
              <w:tabs>
                <w:tab w:val="left" w:pos="426"/>
              </w:tabs>
              <w:ind w:left="426" w:hanging="426"/>
              <w:jc w:val="left"/>
              <w:rPr>
                <w:rFonts w:ascii="Footlight MT Light" w:hAnsi="Footlight MT Light"/>
                <w:sz w:val="24"/>
                <w:szCs w:val="24"/>
                <w:rPrChange w:id="15084" w:author="suryavina" w:date="2015-02-06T16:21:00Z">
                  <w:rPr>
                    <w:rFonts w:ascii="Footlight MT Light" w:hAnsi="Footlight MT Light"/>
                    <w:sz w:val="24"/>
                    <w:szCs w:val="24"/>
                  </w:rPr>
                </w:rPrChange>
              </w:rPr>
            </w:pPr>
            <w:bookmarkStart w:id="15085" w:name="_Toc409775514"/>
            <w:bookmarkStart w:id="15086" w:name="_Toc410662674"/>
            <w:r w:rsidRPr="004F1FC6">
              <w:rPr>
                <w:rFonts w:ascii="Footlight MT Light" w:hAnsi="Footlight MT Light"/>
                <w:sz w:val="24"/>
                <w:szCs w:val="24"/>
                <w:rPrChange w:id="15087" w:author="suryavina" w:date="2015-02-06T16:21:00Z">
                  <w:rPr>
                    <w:rFonts w:ascii="Footlight MT Light" w:hAnsi="Footlight MT Light"/>
                    <w:sz w:val="24"/>
                    <w:szCs w:val="24"/>
                  </w:rPr>
                </w:rPrChange>
              </w:rPr>
              <w:t>Penyedia Mandiri</w:t>
            </w:r>
            <w:bookmarkEnd w:id="15085"/>
            <w:bookmarkEnd w:id="15086"/>
          </w:p>
        </w:tc>
        <w:tc>
          <w:tcPr>
            <w:tcW w:w="5670" w:type="dxa"/>
          </w:tcPr>
          <w:p w:rsidR="003D0D59" w:rsidRPr="004F1FC6" w:rsidRDefault="00155965" w:rsidP="009127B4">
            <w:pPr>
              <w:tabs>
                <w:tab w:val="left" w:pos="743"/>
              </w:tabs>
              <w:rPr>
                <w:rFonts w:ascii="Footlight MT Light" w:hAnsi="Footlight MT Light"/>
                <w:sz w:val="24"/>
                <w:szCs w:val="24"/>
                <w:lang w:val="id-ID"/>
                <w:rPrChange w:id="15088"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15089" w:author="suryavina" w:date="2015-02-06T16:21:00Z">
                  <w:rPr>
                    <w:rFonts w:ascii="Footlight MT Light" w:hAnsi="Footlight MT Light"/>
                    <w:sz w:val="24"/>
                    <w:szCs w:val="24"/>
                  </w:rPr>
                </w:rPrChange>
              </w:rPr>
              <w:t>Penyedia berdasarkan Kontrak ini bertanggung jawab penuh terhadap personil dan sub</w:t>
            </w:r>
            <w:r w:rsidRPr="004F1FC6">
              <w:rPr>
                <w:rFonts w:ascii="Footlight MT Light" w:hAnsi="Footlight MT Light"/>
                <w:sz w:val="24"/>
                <w:szCs w:val="24"/>
                <w:lang w:val="id-ID"/>
                <w:rPrChange w:id="15090" w:author="suryavina" w:date="2015-02-06T16:21:00Z">
                  <w:rPr>
                    <w:rFonts w:ascii="Footlight MT Light" w:hAnsi="Footlight MT Light"/>
                    <w:sz w:val="24"/>
                    <w:szCs w:val="24"/>
                    <w:lang w:val="id-ID"/>
                  </w:rPr>
                </w:rPrChange>
              </w:rPr>
              <w:t>penyedia</w:t>
            </w:r>
            <w:r w:rsidRPr="004F1FC6">
              <w:rPr>
                <w:rFonts w:ascii="Footlight MT Light" w:hAnsi="Footlight MT Light"/>
                <w:sz w:val="24"/>
                <w:szCs w:val="24"/>
                <w:rPrChange w:id="15091" w:author="suryavina" w:date="2015-02-06T16:21:00Z">
                  <w:rPr>
                    <w:rFonts w:ascii="Footlight MT Light" w:hAnsi="Footlight MT Light"/>
                    <w:sz w:val="24"/>
                    <w:szCs w:val="24"/>
                  </w:rPr>
                </w:rPrChange>
              </w:rPr>
              <w:t>nya (jika ada) serta pekerjaan yang dilakukan oleh mereka</w:t>
            </w:r>
            <w:r w:rsidRPr="004F1FC6">
              <w:rPr>
                <w:rFonts w:ascii="Footlight MT Light" w:hAnsi="Footlight MT Light"/>
                <w:sz w:val="24"/>
                <w:szCs w:val="24"/>
                <w:lang w:val="id-ID"/>
                <w:rPrChange w:id="15092" w:author="suryavina" w:date="2015-02-06T16:21:00Z">
                  <w:rPr>
                    <w:rFonts w:ascii="Footlight MT Light" w:hAnsi="Footlight MT Light"/>
                    <w:sz w:val="24"/>
                    <w:szCs w:val="24"/>
                    <w:lang w:val="id-ID"/>
                  </w:rPr>
                </w:rPrChange>
              </w:rPr>
              <w:t>.</w:t>
            </w:r>
          </w:p>
          <w:p w:rsidR="003D0D59" w:rsidRPr="004F1FC6" w:rsidRDefault="003D0D59" w:rsidP="009127B4">
            <w:pPr>
              <w:tabs>
                <w:tab w:val="left" w:pos="743"/>
              </w:tabs>
              <w:rPr>
                <w:rFonts w:ascii="Footlight MT Light" w:hAnsi="Footlight MT Light"/>
                <w:sz w:val="24"/>
                <w:szCs w:val="24"/>
                <w:lang w:val="id-ID"/>
                <w:rPrChange w:id="15093" w:author="suryavina" w:date="2015-02-06T16:21:00Z">
                  <w:rPr>
                    <w:rFonts w:ascii="Footlight MT Light" w:hAnsi="Footlight MT Light"/>
                    <w:sz w:val="24"/>
                    <w:szCs w:val="24"/>
                    <w:lang w:val="id-ID"/>
                  </w:rPr>
                </w:rPrChange>
              </w:rPr>
            </w:pPr>
          </w:p>
          <w:p w:rsidR="003D0D59" w:rsidRPr="004F1FC6" w:rsidRDefault="003D0D59" w:rsidP="009127B4">
            <w:pPr>
              <w:tabs>
                <w:tab w:val="left" w:pos="743"/>
              </w:tabs>
              <w:rPr>
                <w:rFonts w:ascii="Footlight MT Light" w:hAnsi="Footlight MT Light"/>
                <w:sz w:val="24"/>
                <w:szCs w:val="24"/>
                <w:lang w:val="id-ID"/>
                <w:rPrChange w:id="15094" w:author="suryavina" w:date="2015-02-06T16:21:00Z">
                  <w:rPr>
                    <w:rFonts w:ascii="Footlight MT Light" w:hAnsi="Footlight MT Light"/>
                    <w:sz w:val="24"/>
                    <w:szCs w:val="24"/>
                    <w:lang w:val="id-ID"/>
                  </w:rPr>
                </w:rPrChange>
              </w:rPr>
            </w:pPr>
          </w:p>
        </w:tc>
      </w:tr>
      <w:tr w:rsidR="003D0D59" w:rsidRPr="004F1FC6" w:rsidTr="009127B4">
        <w:tc>
          <w:tcPr>
            <w:tcW w:w="2376" w:type="dxa"/>
          </w:tcPr>
          <w:p w:rsidR="00155965" w:rsidRPr="004F1FC6" w:rsidRDefault="00155965" w:rsidP="00155965">
            <w:pPr>
              <w:pStyle w:val="Heading2"/>
              <w:numPr>
                <w:ilvl w:val="2"/>
                <w:numId w:val="1881"/>
              </w:numPr>
              <w:tabs>
                <w:tab w:val="left" w:pos="426"/>
              </w:tabs>
              <w:ind w:left="426" w:hanging="426"/>
              <w:jc w:val="left"/>
              <w:rPr>
                <w:rFonts w:ascii="Footlight MT Light" w:hAnsi="Footlight MT Light"/>
                <w:sz w:val="24"/>
                <w:szCs w:val="24"/>
                <w:rPrChange w:id="15095" w:author="suryavina" w:date="2015-02-06T16:21:00Z">
                  <w:rPr>
                    <w:rFonts w:ascii="Footlight MT Light" w:hAnsi="Footlight MT Light"/>
                    <w:sz w:val="24"/>
                    <w:szCs w:val="24"/>
                  </w:rPr>
                </w:rPrChange>
              </w:rPr>
            </w:pPr>
            <w:bookmarkStart w:id="15096" w:name="_Toc409775515"/>
            <w:bookmarkStart w:id="15097" w:name="_Toc410662675"/>
            <w:r w:rsidRPr="004F1FC6">
              <w:rPr>
                <w:rFonts w:ascii="Footlight MT Light" w:hAnsi="Footlight MT Light"/>
                <w:sz w:val="24"/>
                <w:szCs w:val="24"/>
                <w:rPrChange w:id="15098" w:author="suryavina" w:date="2015-02-06T16:21:00Z">
                  <w:rPr>
                    <w:rFonts w:ascii="Footlight MT Light" w:hAnsi="Footlight MT Light"/>
                    <w:sz w:val="24"/>
                    <w:szCs w:val="24"/>
                  </w:rPr>
                </w:rPrChange>
              </w:rPr>
              <w:t>Kemitraan</w:t>
            </w:r>
            <w:r w:rsidRPr="004F1FC6">
              <w:rPr>
                <w:rFonts w:ascii="Footlight MT Light" w:hAnsi="Footlight MT Light"/>
                <w:sz w:val="24"/>
                <w:szCs w:val="24"/>
                <w:lang w:val="id-ID"/>
                <w:rPrChange w:id="15099" w:author="suryavina" w:date="2015-02-06T16:21:00Z">
                  <w:rPr>
                    <w:rFonts w:ascii="Footlight MT Light" w:hAnsi="Footlight MT Light"/>
                    <w:sz w:val="24"/>
                    <w:szCs w:val="24"/>
                    <w:lang w:val="id-ID"/>
                  </w:rPr>
                </w:rPrChange>
              </w:rPr>
              <w:t>/KSO</w:t>
            </w:r>
            <w:bookmarkEnd w:id="15096"/>
            <w:bookmarkEnd w:id="15097"/>
          </w:p>
        </w:tc>
        <w:tc>
          <w:tcPr>
            <w:tcW w:w="5670" w:type="dxa"/>
          </w:tcPr>
          <w:p w:rsidR="003D0D59" w:rsidRPr="004F1FC6" w:rsidRDefault="00155965" w:rsidP="009127B4">
            <w:pPr>
              <w:tabs>
                <w:tab w:val="left" w:pos="743"/>
              </w:tabs>
              <w:rPr>
                <w:rFonts w:ascii="Footlight MT Light" w:hAnsi="Footlight MT Light"/>
                <w:sz w:val="24"/>
                <w:szCs w:val="24"/>
                <w:lang w:val="id-ID"/>
                <w:rPrChange w:id="15100"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15101" w:author="suryavina" w:date="2015-02-06T16:21:00Z">
                  <w:rPr>
                    <w:rFonts w:ascii="Footlight MT Light" w:hAnsi="Footlight MT Light"/>
                    <w:sz w:val="24"/>
                    <w:szCs w:val="24"/>
                  </w:rPr>
                </w:rPrChange>
              </w:rPr>
              <w:t>Kemitraan</w:t>
            </w:r>
            <w:r w:rsidRPr="004F1FC6">
              <w:rPr>
                <w:rFonts w:ascii="Footlight MT Light" w:hAnsi="Footlight MT Light"/>
                <w:sz w:val="24"/>
                <w:szCs w:val="24"/>
                <w:lang w:val="id-ID"/>
                <w:rPrChange w:id="15102" w:author="suryavina" w:date="2015-02-06T16:21:00Z">
                  <w:rPr>
                    <w:rFonts w:ascii="Footlight MT Light" w:hAnsi="Footlight MT Light"/>
                    <w:sz w:val="24"/>
                    <w:szCs w:val="24"/>
                    <w:lang w:val="id-ID"/>
                  </w:rPr>
                </w:rPrChange>
              </w:rPr>
              <w:t>/KSO</w:t>
            </w:r>
            <w:r w:rsidRPr="004F1FC6">
              <w:rPr>
                <w:rFonts w:ascii="Footlight MT Light" w:hAnsi="Footlight MT Light"/>
                <w:sz w:val="24"/>
                <w:szCs w:val="24"/>
                <w:rPrChange w:id="15103" w:author="suryavina" w:date="2015-02-06T16:21:00Z">
                  <w:rPr>
                    <w:rFonts w:ascii="Footlight MT Light" w:hAnsi="Footlight MT Light"/>
                    <w:sz w:val="24"/>
                    <w:szCs w:val="24"/>
                  </w:rPr>
                </w:rPrChange>
              </w:rPr>
              <w:t xml:space="preserve"> memberi kuasa kepada salah satu anggota yang disebut dalam Surat Perjanjian untuk bertindak atas nama Kemitraan</w:t>
            </w:r>
            <w:r w:rsidRPr="004F1FC6">
              <w:rPr>
                <w:rFonts w:ascii="Footlight MT Light" w:hAnsi="Footlight MT Light"/>
                <w:sz w:val="24"/>
                <w:szCs w:val="24"/>
                <w:lang w:val="id-ID"/>
                <w:rPrChange w:id="15104" w:author="suryavina" w:date="2015-02-06T16:21:00Z">
                  <w:rPr>
                    <w:rFonts w:ascii="Footlight MT Light" w:hAnsi="Footlight MT Light"/>
                    <w:sz w:val="24"/>
                    <w:szCs w:val="24"/>
                    <w:lang w:val="id-ID"/>
                  </w:rPr>
                </w:rPrChange>
              </w:rPr>
              <w:t>/KSO</w:t>
            </w:r>
            <w:r w:rsidRPr="004F1FC6">
              <w:rPr>
                <w:rFonts w:ascii="Footlight MT Light" w:hAnsi="Footlight MT Light"/>
                <w:sz w:val="24"/>
                <w:szCs w:val="24"/>
                <w:rPrChange w:id="15105" w:author="suryavina" w:date="2015-02-06T16:21:00Z">
                  <w:rPr>
                    <w:rFonts w:ascii="Footlight MT Light" w:hAnsi="Footlight MT Light"/>
                    <w:sz w:val="24"/>
                    <w:szCs w:val="24"/>
                  </w:rPr>
                </w:rPrChange>
              </w:rPr>
              <w:t xml:space="preserve"> dalam pelaksanaan hak dan kewajiban terhadap PPK berdasarkan Kontrak</w:t>
            </w:r>
            <w:r w:rsidRPr="004F1FC6">
              <w:rPr>
                <w:rFonts w:ascii="Footlight MT Light" w:hAnsi="Footlight MT Light"/>
                <w:sz w:val="24"/>
                <w:szCs w:val="24"/>
                <w:lang w:val="id-ID"/>
                <w:rPrChange w:id="15106" w:author="suryavina" w:date="2015-02-06T16:21:00Z">
                  <w:rPr>
                    <w:rFonts w:ascii="Footlight MT Light" w:hAnsi="Footlight MT Light"/>
                    <w:sz w:val="24"/>
                    <w:szCs w:val="24"/>
                    <w:lang w:val="id-ID"/>
                  </w:rPr>
                </w:rPrChange>
              </w:rPr>
              <w:t>.</w:t>
            </w:r>
          </w:p>
          <w:p w:rsidR="003D0D59" w:rsidRPr="004F1FC6" w:rsidRDefault="003D0D59" w:rsidP="009127B4">
            <w:pPr>
              <w:tabs>
                <w:tab w:val="left" w:pos="743"/>
              </w:tabs>
              <w:rPr>
                <w:rFonts w:ascii="Footlight MT Light" w:hAnsi="Footlight MT Light"/>
                <w:sz w:val="24"/>
                <w:szCs w:val="24"/>
                <w:lang w:val="id-ID"/>
                <w:rPrChange w:id="15107" w:author="suryavina" w:date="2015-02-06T16:21:00Z">
                  <w:rPr>
                    <w:rFonts w:ascii="Footlight MT Light" w:hAnsi="Footlight MT Light"/>
                    <w:sz w:val="24"/>
                    <w:szCs w:val="24"/>
                    <w:lang w:val="id-ID"/>
                  </w:rPr>
                </w:rPrChange>
              </w:rPr>
            </w:pPr>
          </w:p>
          <w:p w:rsidR="003D0D59" w:rsidRPr="004F1FC6" w:rsidRDefault="003D0D59" w:rsidP="009127B4">
            <w:pPr>
              <w:tabs>
                <w:tab w:val="left" w:pos="743"/>
              </w:tabs>
              <w:rPr>
                <w:rFonts w:ascii="Footlight MT Light" w:hAnsi="Footlight MT Light"/>
                <w:sz w:val="24"/>
                <w:szCs w:val="24"/>
                <w:lang w:val="id-ID"/>
                <w:rPrChange w:id="15108" w:author="suryavina" w:date="2015-02-06T16:21:00Z">
                  <w:rPr>
                    <w:rFonts w:ascii="Footlight MT Light" w:hAnsi="Footlight MT Light"/>
                    <w:sz w:val="24"/>
                    <w:szCs w:val="24"/>
                    <w:lang w:val="id-ID"/>
                  </w:rPr>
                </w:rPrChange>
              </w:rPr>
            </w:pPr>
          </w:p>
        </w:tc>
      </w:tr>
      <w:tr w:rsidR="003D0D59" w:rsidRPr="004F1FC6" w:rsidTr="009127B4">
        <w:tc>
          <w:tcPr>
            <w:tcW w:w="2376" w:type="dxa"/>
            <w:shd w:val="clear" w:color="auto" w:fill="auto"/>
          </w:tcPr>
          <w:p w:rsidR="00155965" w:rsidRPr="004F1FC6" w:rsidRDefault="00155965" w:rsidP="00155965">
            <w:pPr>
              <w:pStyle w:val="Heading2"/>
              <w:numPr>
                <w:ilvl w:val="2"/>
                <w:numId w:val="1881"/>
              </w:numPr>
              <w:tabs>
                <w:tab w:val="left" w:pos="426"/>
              </w:tabs>
              <w:ind w:left="426" w:hanging="426"/>
              <w:jc w:val="left"/>
              <w:rPr>
                <w:rFonts w:ascii="Footlight MT Light" w:hAnsi="Footlight MT Light"/>
                <w:sz w:val="24"/>
                <w:szCs w:val="24"/>
                <w:lang w:val="id-ID"/>
                <w:rPrChange w:id="15109" w:author="suryavina" w:date="2015-02-06T16:21:00Z">
                  <w:rPr>
                    <w:rFonts w:ascii="Footlight MT Light" w:hAnsi="Footlight MT Light"/>
                    <w:sz w:val="24"/>
                    <w:szCs w:val="24"/>
                    <w:lang w:val="id-ID"/>
                  </w:rPr>
                </w:rPrChange>
              </w:rPr>
            </w:pPr>
            <w:bookmarkStart w:id="15110" w:name="_Toc409775516"/>
            <w:bookmarkStart w:id="15111" w:name="_Toc410662676"/>
            <w:r w:rsidRPr="004F1FC6">
              <w:rPr>
                <w:rFonts w:ascii="Footlight MT Light" w:hAnsi="Footlight MT Light"/>
                <w:sz w:val="24"/>
                <w:szCs w:val="24"/>
                <w:lang w:val="sv-SE"/>
                <w:rPrChange w:id="15112" w:author="suryavina" w:date="2015-02-06T16:21:00Z">
                  <w:rPr>
                    <w:rFonts w:ascii="Footlight MT Light" w:hAnsi="Footlight MT Light"/>
                    <w:sz w:val="24"/>
                    <w:szCs w:val="24"/>
                    <w:lang w:val="sv-SE"/>
                  </w:rPr>
                </w:rPrChange>
              </w:rPr>
              <w:t>Penemuan</w:t>
            </w:r>
            <w:r w:rsidRPr="004F1FC6">
              <w:rPr>
                <w:rFonts w:ascii="Footlight MT Light" w:hAnsi="Footlight MT Light"/>
                <w:sz w:val="24"/>
                <w:szCs w:val="24"/>
                <w:lang w:val="fi-FI"/>
                <w:rPrChange w:id="15113" w:author="suryavina" w:date="2015-02-06T16:21:00Z">
                  <w:rPr>
                    <w:rFonts w:ascii="Footlight MT Light" w:hAnsi="Footlight MT Light"/>
                    <w:sz w:val="24"/>
                    <w:szCs w:val="24"/>
                    <w:lang w:val="fi-FI"/>
                  </w:rPr>
                </w:rPrChange>
              </w:rPr>
              <w:t>-penemuan</w:t>
            </w:r>
            <w:bookmarkEnd w:id="15110"/>
            <w:bookmarkEnd w:id="15111"/>
          </w:p>
          <w:p w:rsidR="003D0D59" w:rsidRPr="004F1FC6" w:rsidRDefault="003D0D59" w:rsidP="009127B4">
            <w:pPr>
              <w:tabs>
                <w:tab w:val="left" w:pos="426"/>
              </w:tabs>
              <w:ind w:left="426" w:hanging="426"/>
              <w:rPr>
                <w:rFonts w:ascii="Footlight MT Light" w:hAnsi="Footlight MT Light"/>
                <w:b/>
                <w:lang w:val="id-ID"/>
                <w:rPrChange w:id="15114" w:author="suryavina" w:date="2015-02-06T16:21:00Z">
                  <w:rPr>
                    <w:rFonts w:ascii="Footlight MT Light" w:hAnsi="Footlight MT Light"/>
                    <w:b/>
                    <w:lang w:val="id-ID"/>
                  </w:rPr>
                </w:rPrChange>
              </w:rPr>
            </w:pPr>
          </w:p>
        </w:tc>
        <w:tc>
          <w:tcPr>
            <w:tcW w:w="5670" w:type="dxa"/>
          </w:tcPr>
          <w:p w:rsidR="003D0D59" w:rsidRPr="004F1FC6" w:rsidRDefault="00155965" w:rsidP="009127B4">
            <w:pPr>
              <w:rPr>
                <w:rFonts w:ascii="Footlight MT Light" w:hAnsi="Footlight MT Light"/>
                <w:sz w:val="24"/>
                <w:szCs w:val="24"/>
                <w:lang w:val="id-ID"/>
                <w:rPrChange w:id="15115"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5116" w:author="suryavina" w:date="2015-02-06T16:21:00Z">
                  <w:rPr>
                    <w:rFonts w:ascii="Footlight MT Light" w:hAnsi="Footlight MT Light"/>
                    <w:sz w:val="24"/>
                    <w:szCs w:val="24"/>
                    <w:lang w:val="id-ID"/>
                  </w:rPr>
                </w:rPrChange>
              </w:rPr>
              <w:t>P</w:t>
            </w:r>
            <w:r w:rsidRPr="004F1FC6">
              <w:rPr>
                <w:rFonts w:ascii="Footlight MT Light" w:hAnsi="Footlight MT Light"/>
                <w:sz w:val="24"/>
                <w:szCs w:val="24"/>
                <w:lang w:val="fi-FI"/>
                <w:rPrChange w:id="15117" w:author="suryavina" w:date="2015-02-06T16:21:00Z">
                  <w:rPr>
                    <w:rFonts w:ascii="Footlight MT Light" w:hAnsi="Footlight MT Light"/>
                    <w:sz w:val="24"/>
                    <w:szCs w:val="24"/>
                    <w:lang w:val="fi-FI"/>
                  </w:rPr>
                </w:rPrChange>
              </w:rPr>
              <w:t xml:space="preserve">enyedia wajib memberitahukan kepada </w:t>
            </w:r>
            <w:r w:rsidRPr="004F1FC6">
              <w:rPr>
                <w:rFonts w:ascii="Footlight MT Light" w:hAnsi="Footlight MT Light"/>
                <w:sz w:val="24"/>
                <w:szCs w:val="24"/>
                <w:lang w:val="id-ID"/>
                <w:rPrChange w:id="15118" w:author="suryavina" w:date="2015-02-06T16:21:00Z">
                  <w:rPr>
                    <w:rFonts w:ascii="Footlight MT Light" w:hAnsi="Footlight MT Light"/>
                    <w:sz w:val="24"/>
                    <w:szCs w:val="24"/>
                    <w:lang w:val="id-ID"/>
                  </w:rPr>
                </w:rPrChange>
              </w:rPr>
              <w:t xml:space="preserve">PPK </w:t>
            </w:r>
            <w:r w:rsidRPr="004F1FC6">
              <w:rPr>
                <w:rFonts w:ascii="Footlight MT Light" w:hAnsi="Footlight MT Light"/>
                <w:sz w:val="24"/>
                <w:szCs w:val="24"/>
                <w:lang w:val="fi-FI"/>
                <w:rPrChange w:id="15119" w:author="suryavina" w:date="2015-02-06T16:21:00Z">
                  <w:rPr>
                    <w:rFonts w:ascii="Footlight MT Light" w:hAnsi="Footlight MT Light"/>
                    <w:sz w:val="24"/>
                    <w:szCs w:val="24"/>
                    <w:lang w:val="fi-FI"/>
                  </w:rPr>
                </w:rPrChange>
              </w:rPr>
              <w:t>dan kepada pihak yang berwenang</w:t>
            </w:r>
            <w:r w:rsidRPr="004F1FC6">
              <w:rPr>
                <w:rFonts w:ascii="Footlight MT Light" w:hAnsi="Footlight MT Light"/>
                <w:sz w:val="24"/>
                <w:szCs w:val="24"/>
                <w:lang w:val="id-ID"/>
                <w:rPrChange w:id="15120" w:author="suryavina" w:date="2015-02-06T16:21:00Z">
                  <w:rPr>
                    <w:rFonts w:ascii="Footlight MT Light" w:hAnsi="Footlight MT Light"/>
                    <w:sz w:val="24"/>
                    <w:szCs w:val="24"/>
                    <w:lang w:val="id-ID"/>
                  </w:rPr>
                </w:rPrChange>
              </w:rPr>
              <w:t xml:space="preserve"> semua</w:t>
            </w:r>
            <w:r w:rsidRPr="004F1FC6">
              <w:rPr>
                <w:rFonts w:ascii="Footlight MT Light" w:hAnsi="Footlight MT Light"/>
                <w:sz w:val="24"/>
                <w:szCs w:val="24"/>
                <w:lang w:val="fi-FI"/>
                <w:rPrChange w:id="15121" w:author="suryavina" w:date="2015-02-06T16:21:00Z">
                  <w:rPr>
                    <w:rFonts w:ascii="Footlight MT Light" w:hAnsi="Footlight MT Light"/>
                    <w:sz w:val="24"/>
                    <w:szCs w:val="24"/>
                    <w:lang w:val="fi-FI"/>
                  </w:rPr>
                </w:rPrChange>
              </w:rPr>
              <w:t xml:space="preserve"> </w:t>
            </w:r>
            <w:r w:rsidRPr="004F1FC6">
              <w:rPr>
                <w:rFonts w:ascii="Footlight MT Light" w:hAnsi="Footlight MT Light"/>
                <w:sz w:val="24"/>
                <w:szCs w:val="24"/>
                <w:lang w:val="id-ID"/>
                <w:rPrChange w:id="15122" w:author="suryavina" w:date="2015-02-06T16:21:00Z">
                  <w:rPr>
                    <w:rFonts w:ascii="Footlight MT Light" w:hAnsi="Footlight MT Light"/>
                    <w:sz w:val="24"/>
                    <w:szCs w:val="24"/>
                    <w:lang w:val="id-ID"/>
                  </w:rPr>
                </w:rPrChange>
              </w:rPr>
              <w:t>penemuan</w:t>
            </w:r>
            <w:r w:rsidRPr="004F1FC6">
              <w:rPr>
                <w:rFonts w:ascii="Footlight MT Light" w:hAnsi="Footlight MT Light"/>
                <w:sz w:val="24"/>
                <w:szCs w:val="24"/>
                <w:lang w:val="fi-FI"/>
                <w:rPrChange w:id="15123" w:author="suryavina" w:date="2015-02-06T16:21:00Z">
                  <w:rPr>
                    <w:rFonts w:ascii="Footlight MT Light" w:hAnsi="Footlight MT Light"/>
                    <w:sz w:val="24"/>
                    <w:szCs w:val="24"/>
                    <w:lang w:val="fi-FI"/>
                  </w:rPr>
                </w:rPrChange>
              </w:rPr>
              <w:t xml:space="preserve"> benda/barang yang mempunyai nilai sejarah atau penemuan kekayaan di lokasi pekerjaan yang menurut </w:t>
            </w:r>
            <w:r w:rsidRPr="004F1FC6">
              <w:rPr>
                <w:rFonts w:ascii="Footlight MT Light" w:hAnsi="Footlight MT Light"/>
                <w:sz w:val="24"/>
                <w:szCs w:val="24"/>
                <w:lang w:val="id-ID"/>
                <w:rPrChange w:id="15124" w:author="suryavina" w:date="2015-02-06T16:21:00Z">
                  <w:rPr>
                    <w:rFonts w:ascii="Footlight MT Light" w:hAnsi="Footlight MT Light"/>
                    <w:sz w:val="24"/>
                    <w:szCs w:val="24"/>
                    <w:lang w:val="id-ID"/>
                  </w:rPr>
                </w:rPrChange>
              </w:rPr>
              <w:t xml:space="preserve">peraturan </w:t>
            </w:r>
            <w:r w:rsidRPr="004F1FC6">
              <w:rPr>
                <w:rFonts w:ascii="Footlight MT Light" w:hAnsi="Footlight MT Light"/>
                <w:sz w:val="24"/>
                <w:szCs w:val="24"/>
                <w:lang w:val="fi-FI"/>
                <w:rPrChange w:id="15125" w:author="suryavina" w:date="2015-02-06T16:21:00Z">
                  <w:rPr>
                    <w:rFonts w:ascii="Footlight MT Light" w:hAnsi="Footlight MT Light"/>
                    <w:sz w:val="24"/>
                    <w:szCs w:val="24"/>
                    <w:lang w:val="fi-FI"/>
                  </w:rPr>
                </w:rPrChange>
              </w:rPr>
              <w:t>perundang</w:t>
            </w:r>
            <w:r w:rsidRPr="004F1FC6">
              <w:rPr>
                <w:rFonts w:ascii="Footlight MT Light" w:hAnsi="Footlight MT Light"/>
                <w:sz w:val="24"/>
                <w:szCs w:val="24"/>
                <w:lang w:val="id-ID"/>
                <w:rPrChange w:id="15126" w:author="suryavina" w:date="2015-02-06T16:21:00Z">
                  <w:rPr>
                    <w:rFonts w:ascii="Footlight MT Light" w:hAnsi="Footlight MT Light"/>
                    <w:sz w:val="24"/>
                    <w:szCs w:val="24"/>
                    <w:lang w:val="id-ID"/>
                  </w:rPr>
                </w:rPrChange>
              </w:rPr>
              <w:t xml:space="preserve">-undangan </w:t>
            </w:r>
            <w:r w:rsidRPr="004F1FC6">
              <w:rPr>
                <w:rFonts w:ascii="Footlight MT Light" w:hAnsi="Footlight MT Light"/>
                <w:sz w:val="24"/>
                <w:szCs w:val="24"/>
                <w:lang w:val="fi-FI"/>
                <w:rPrChange w:id="15127" w:author="suryavina" w:date="2015-02-06T16:21:00Z">
                  <w:rPr>
                    <w:rFonts w:ascii="Footlight MT Light" w:hAnsi="Footlight MT Light"/>
                    <w:sz w:val="24"/>
                    <w:szCs w:val="24"/>
                    <w:lang w:val="fi-FI"/>
                  </w:rPr>
                </w:rPrChange>
              </w:rPr>
              <w:t>dikuasai oleh negara .</w:t>
            </w:r>
          </w:p>
          <w:p w:rsidR="003D0D59" w:rsidRPr="004F1FC6" w:rsidRDefault="003D0D59" w:rsidP="009127B4">
            <w:pPr>
              <w:rPr>
                <w:rFonts w:ascii="Footlight MT Light" w:hAnsi="Footlight MT Light"/>
                <w:sz w:val="24"/>
                <w:szCs w:val="24"/>
                <w:lang w:val="id-ID"/>
                <w:rPrChange w:id="15128" w:author="suryavina" w:date="2015-02-06T16:21:00Z">
                  <w:rPr>
                    <w:rFonts w:ascii="Footlight MT Light" w:hAnsi="Footlight MT Light"/>
                    <w:sz w:val="24"/>
                    <w:szCs w:val="24"/>
                    <w:lang w:val="id-ID"/>
                  </w:rPr>
                </w:rPrChange>
              </w:rPr>
            </w:pPr>
          </w:p>
          <w:p w:rsidR="003D0D59" w:rsidRPr="004F1FC6" w:rsidRDefault="003D0D59" w:rsidP="009127B4">
            <w:pPr>
              <w:rPr>
                <w:rFonts w:ascii="Footlight MT Light" w:hAnsi="Footlight MT Light"/>
                <w:sz w:val="24"/>
                <w:szCs w:val="24"/>
                <w:lang w:val="id-ID"/>
                <w:rPrChange w:id="15129" w:author="suryavina" w:date="2015-02-06T16:21:00Z">
                  <w:rPr>
                    <w:rFonts w:ascii="Footlight MT Light" w:hAnsi="Footlight MT Light"/>
                    <w:sz w:val="24"/>
                    <w:szCs w:val="24"/>
                    <w:lang w:val="id-ID"/>
                  </w:rPr>
                </w:rPrChange>
              </w:rPr>
            </w:pPr>
          </w:p>
        </w:tc>
      </w:tr>
      <w:tr w:rsidR="003D0D59" w:rsidRPr="004F1FC6" w:rsidTr="009127B4">
        <w:tc>
          <w:tcPr>
            <w:tcW w:w="8046" w:type="dxa"/>
            <w:gridSpan w:val="2"/>
          </w:tcPr>
          <w:p w:rsidR="003D0D59" w:rsidRPr="004F1FC6" w:rsidRDefault="00155965" w:rsidP="003D0D59">
            <w:pPr>
              <w:pStyle w:val="Heading1"/>
              <w:numPr>
                <w:ilvl w:val="0"/>
                <w:numId w:val="1091"/>
              </w:numPr>
              <w:ind w:left="426" w:hanging="426"/>
              <w:jc w:val="both"/>
              <w:rPr>
                <w:rFonts w:ascii="Footlight MT Light" w:hAnsi="Footlight MT Light"/>
                <w:sz w:val="24"/>
                <w:szCs w:val="24"/>
                <w:lang w:val="id-ID"/>
                <w:rPrChange w:id="15130" w:author="suryavina" w:date="2015-02-06T16:21:00Z">
                  <w:rPr>
                    <w:rFonts w:ascii="Footlight MT Light" w:hAnsi="Footlight MT Light"/>
                    <w:sz w:val="24"/>
                    <w:szCs w:val="24"/>
                    <w:lang w:val="id-ID"/>
                  </w:rPr>
                </w:rPrChange>
              </w:rPr>
            </w:pPr>
            <w:bookmarkStart w:id="15131" w:name="_Toc409775517"/>
            <w:bookmarkStart w:id="15132" w:name="_Toc410662677"/>
            <w:r w:rsidRPr="004F1FC6">
              <w:rPr>
                <w:rFonts w:ascii="Footlight MT Light" w:hAnsi="Footlight MT Light"/>
                <w:sz w:val="24"/>
                <w:szCs w:val="24"/>
                <w:lang w:val="id-ID"/>
                <w:rPrChange w:id="15133" w:author="suryavina" w:date="2015-02-06T16:21:00Z">
                  <w:rPr>
                    <w:rFonts w:ascii="Footlight MT Light" w:hAnsi="Footlight MT Light"/>
                    <w:sz w:val="24"/>
                    <w:szCs w:val="24"/>
                    <w:lang w:val="id-ID"/>
                  </w:rPr>
                </w:rPrChange>
              </w:rPr>
              <w:t>PELAKSANAAN, PENYELESAIAN, ADENDUM DAN PEMUTUSAN KONTRAK</w:t>
            </w:r>
            <w:bookmarkEnd w:id="15131"/>
            <w:bookmarkEnd w:id="15132"/>
          </w:p>
        </w:tc>
      </w:tr>
      <w:tr w:rsidR="003D0D59" w:rsidRPr="004F1FC6" w:rsidTr="009127B4">
        <w:tc>
          <w:tcPr>
            <w:tcW w:w="2376" w:type="dxa"/>
          </w:tcPr>
          <w:p w:rsidR="00155965" w:rsidRPr="004F1FC6" w:rsidRDefault="00155965" w:rsidP="00155965">
            <w:pPr>
              <w:pStyle w:val="Heading2"/>
              <w:numPr>
                <w:ilvl w:val="2"/>
                <w:numId w:val="1881"/>
              </w:numPr>
              <w:tabs>
                <w:tab w:val="left" w:pos="426"/>
              </w:tabs>
              <w:ind w:left="426" w:hanging="426"/>
              <w:jc w:val="left"/>
              <w:rPr>
                <w:rFonts w:ascii="Footlight MT Light" w:hAnsi="Footlight MT Light"/>
                <w:sz w:val="24"/>
                <w:szCs w:val="24"/>
                <w:lang w:val="id-ID"/>
                <w:rPrChange w:id="15134" w:author="suryavina" w:date="2015-02-06T16:21:00Z">
                  <w:rPr>
                    <w:rFonts w:ascii="Footlight MT Light" w:hAnsi="Footlight MT Light"/>
                    <w:sz w:val="24"/>
                    <w:szCs w:val="24"/>
                    <w:lang w:val="id-ID"/>
                  </w:rPr>
                </w:rPrChange>
              </w:rPr>
            </w:pPr>
            <w:bookmarkStart w:id="15135" w:name="_Toc409775518"/>
            <w:bookmarkStart w:id="15136" w:name="_Toc410662678"/>
            <w:r w:rsidRPr="004F1FC6">
              <w:rPr>
                <w:rFonts w:ascii="Footlight MT Light" w:hAnsi="Footlight MT Light"/>
                <w:sz w:val="24"/>
                <w:szCs w:val="24"/>
                <w:lang w:val="sv-SE"/>
                <w:rPrChange w:id="15137" w:author="suryavina" w:date="2015-02-06T16:21:00Z">
                  <w:rPr>
                    <w:rFonts w:ascii="Footlight MT Light" w:hAnsi="Footlight MT Light"/>
                    <w:sz w:val="24"/>
                    <w:szCs w:val="24"/>
                    <w:lang w:val="sv-SE"/>
                  </w:rPr>
                </w:rPrChange>
              </w:rPr>
              <w:t>Jadwal Pelaksanaan Pekerjaan</w:t>
            </w:r>
            <w:bookmarkEnd w:id="15135"/>
            <w:bookmarkEnd w:id="15136"/>
          </w:p>
          <w:p w:rsidR="003D0D59" w:rsidRPr="004F1FC6" w:rsidRDefault="003D0D59" w:rsidP="009127B4">
            <w:pPr>
              <w:tabs>
                <w:tab w:val="left" w:pos="426"/>
              </w:tabs>
              <w:ind w:left="426" w:hanging="426"/>
              <w:rPr>
                <w:rFonts w:ascii="Footlight MT Light" w:hAnsi="Footlight MT Light"/>
                <w:b/>
                <w:lang w:val="id-ID"/>
                <w:rPrChange w:id="15138" w:author="suryavina" w:date="2015-02-06T16:21:00Z">
                  <w:rPr>
                    <w:rFonts w:ascii="Footlight MT Light" w:hAnsi="Footlight MT Light"/>
                    <w:b/>
                    <w:lang w:val="id-ID"/>
                  </w:rPr>
                </w:rPrChange>
              </w:rPr>
            </w:pPr>
          </w:p>
        </w:tc>
        <w:tc>
          <w:tcPr>
            <w:tcW w:w="5670" w:type="dxa"/>
          </w:tcPr>
          <w:p w:rsidR="003D0D59" w:rsidRPr="004F1FC6" w:rsidRDefault="00155965" w:rsidP="003D0D59">
            <w:pPr>
              <w:numPr>
                <w:ilvl w:val="0"/>
                <w:numId w:val="786"/>
              </w:numPr>
              <w:ind w:hanging="720"/>
              <w:rPr>
                <w:rFonts w:ascii="Footlight MT Light" w:hAnsi="Footlight MT Light"/>
                <w:sz w:val="24"/>
                <w:szCs w:val="24"/>
                <w:lang w:val="id-ID"/>
                <w:rPrChange w:id="15139"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5140" w:author="suryavina" w:date="2015-02-06T16:21:00Z">
                  <w:rPr>
                    <w:rFonts w:ascii="Footlight MT Light" w:hAnsi="Footlight MT Light"/>
                    <w:sz w:val="24"/>
                    <w:szCs w:val="24"/>
                    <w:lang w:val="id-ID"/>
                  </w:rPr>
                </w:rPrChange>
              </w:rPr>
              <w:t>Kontrak ini berlaku efektif pada tanggal penandatanganan Surat Perjanjian oleh Para Pihak atau pada tanggal yang ditetapkan dalam SSKK.</w:t>
            </w:r>
          </w:p>
          <w:p w:rsidR="003D0D59" w:rsidRPr="004F1FC6" w:rsidRDefault="003D0D59" w:rsidP="009127B4">
            <w:pPr>
              <w:rPr>
                <w:rFonts w:ascii="Footlight MT Light" w:hAnsi="Footlight MT Light"/>
                <w:sz w:val="24"/>
                <w:szCs w:val="24"/>
                <w:lang w:val="sv-SE"/>
                <w:rPrChange w:id="15141" w:author="suryavina" w:date="2015-02-06T16:21:00Z">
                  <w:rPr>
                    <w:rFonts w:ascii="Footlight MT Light" w:hAnsi="Footlight MT Light"/>
                    <w:sz w:val="24"/>
                    <w:szCs w:val="24"/>
                    <w:lang w:val="sv-SE"/>
                  </w:rPr>
                </w:rPrChange>
              </w:rPr>
            </w:pPr>
          </w:p>
          <w:p w:rsidR="003D0D59" w:rsidRPr="004F1FC6" w:rsidRDefault="00155965" w:rsidP="003D0D59">
            <w:pPr>
              <w:numPr>
                <w:ilvl w:val="0"/>
                <w:numId w:val="786"/>
              </w:numPr>
              <w:ind w:hanging="720"/>
              <w:rPr>
                <w:rFonts w:ascii="Footlight MT Light" w:hAnsi="Footlight MT Light"/>
                <w:sz w:val="24"/>
                <w:szCs w:val="24"/>
                <w:lang w:val="sv-SE"/>
                <w:rPrChange w:id="15142"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5143" w:author="suryavina" w:date="2015-02-06T16:21:00Z">
                  <w:rPr>
                    <w:rFonts w:ascii="Footlight MT Light" w:hAnsi="Footlight MT Light"/>
                    <w:sz w:val="24"/>
                    <w:szCs w:val="24"/>
                    <w:lang w:val="sv-SE"/>
                  </w:rPr>
                </w:rPrChange>
              </w:rPr>
              <w:t xml:space="preserve">Waktu pelaksanaan kontrak adalah jangka waktu yang ditentukan dalam syarat-syarat khusus kontrak dihitung sejak tanggal mulai kerja yang tercantum dalam SPMK.    </w:t>
            </w:r>
          </w:p>
          <w:p w:rsidR="003D0D59" w:rsidRPr="004F1FC6" w:rsidRDefault="003D0D59" w:rsidP="009127B4">
            <w:pPr>
              <w:rPr>
                <w:rFonts w:ascii="Footlight MT Light" w:hAnsi="Footlight MT Light"/>
                <w:sz w:val="24"/>
                <w:szCs w:val="24"/>
                <w:lang w:val="sv-SE"/>
                <w:rPrChange w:id="15144" w:author="suryavina" w:date="2015-02-06T16:21:00Z">
                  <w:rPr>
                    <w:rFonts w:ascii="Footlight MT Light" w:hAnsi="Footlight MT Light"/>
                    <w:sz w:val="24"/>
                    <w:szCs w:val="24"/>
                    <w:lang w:val="sv-SE"/>
                  </w:rPr>
                </w:rPrChange>
              </w:rPr>
            </w:pPr>
          </w:p>
          <w:p w:rsidR="003D0D59" w:rsidRPr="004F1FC6" w:rsidRDefault="00155965" w:rsidP="003D0D59">
            <w:pPr>
              <w:numPr>
                <w:ilvl w:val="0"/>
                <w:numId w:val="786"/>
              </w:numPr>
              <w:ind w:hanging="720"/>
              <w:rPr>
                <w:rFonts w:ascii="Footlight MT Light" w:hAnsi="Footlight MT Light"/>
                <w:sz w:val="24"/>
                <w:szCs w:val="24"/>
                <w:lang w:val="sv-SE"/>
                <w:rPrChange w:id="15145"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id-ID"/>
                <w:rPrChange w:id="15146" w:author="suryavina" w:date="2015-02-06T16:21:00Z">
                  <w:rPr>
                    <w:rFonts w:ascii="Footlight MT Light" w:hAnsi="Footlight MT Light"/>
                    <w:sz w:val="24"/>
                    <w:szCs w:val="24"/>
                    <w:lang w:val="id-ID"/>
                  </w:rPr>
                </w:rPrChange>
              </w:rPr>
              <w:t xml:space="preserve">Penyedia harus menyelesaikan </w:t>
            </w:r>
            <w:r w:rsidRPr="004F1FC6">
              <w:rPr>
                <w:rFonts w:ascii="Footlight MT Light" w:hAnsi="Footlight MT Light"/>
                <w:sz w:val="24"/>
                <w:szCs w:val="24"/>
                <w:lang w:val="sv-SE"/>
                <w:rPrChange w:id="15147" w:author="suryavina" w:date="2015-02-06T16:21:00Z">
                  <w:rPr>
                    <w:rFonts w:ascii="Footlight MT Light" w:hAnsi="Footlight MT Light"/>
                    <w:sz w:val="24"/>
                    <w:szCs w:val="24"/>
                    <w:lang w:val="sv-SE"/>
                  </w:rPr>
                </w:rPrChange>
              </w:rPr>
              <w:t xml:space="preserve">pekerjaan sesuai </w:t>
            </w:r>
            <w:r w:rsidRPr="004F1FC6">
              <w:rPr>
                <w:rFonts w:ascii="Footlight MT Light" w:hAnsi="Footlight MT Light"/>
                <w:sz w:val="24"/>
                <w:szCs w:val="24"/>
                <w:lang w:val="id-ID"/>
                <w:rPrChange w:id="15148" w:author="suryavina" w:date="2015-02-06T16:21:00Z">
                  <w:rPr>
                    <w:rFonts w:ascii="Footlight MT Light" w:hAnsi="Footlight MT Light"/>
                    <w:sz w:val="24"/>
                    <w:szCs w:val="24"/>
                    <w:lang w:val="id-ID"/>
                  </w:rPr>
                </w:rPrChange>
              </w:rPr>
              <w:t>jadwal yang di</w:t>
            </w:r>
            <w:r w:rsidRPr="004F1FC6">
              <w:rPr>
                <w:rFonts w:ascii="Footlight MT Light" w:hAnsi="Footlight MT Light"/>
                <w:sz w:val="24"/>
                <w:szCs w:val="24"/>
                <w:lang w:val="sv-SE"/>
                <w:rPrChange w:id="15149" w:author="suryavina" w:date="2015-02-06T16:21:00Z">
                  <w:rPr>
                    <w:rFonts w:ascii="Footlight MT Light" w:hAnsi="Footlight MT Light"/>
                    <w:sz w:val="24"/>
                    <w:szCs w:val="24"/>
                    <w:lang w:val="sv-SE"/>
                  </w:rPr>
                </w:rPrChange>
              </w:rPr>
              <w:t>tentu</w:t>
            </w:r>
            <w:r w:rsidRPr="004F1FC6">
              <w:rPr>
                <w:rFonts w:ascii="Footlight MT Light" w:hAnsi="Footlight MT Light"/>
                <w:sz w:val="24"/>
                <w:szCs w:val="24"/>
                <w:lang w:val="id-ID"/>
                <w:rPrChange w:id="15150" w:author="suryavina" w:date="2015-02-06T16:21:00Z">
                  <w:rPr>
                    <w:rFonts w:ascii="Footlight MT Light" w:hAnsi="Footlight MT Light"/>
                    <w:sz w:val="24"/>
                    <w:szCs w:val="24"/>
                    <w:lang w:val="id-ID"/>
                  </w:rPr>
                </w:rPrChange>
              </w:rPr>
              <w:t>k</w:t>
            </w:r>
            <w:r w:rsidRPr="004F1FC6">
              <w:rPr>
                <w:rFonts w:ascii="Footlight MT Light" w:hAnsi="Footlight MT Light"/>
                <w:sz w:val="24"/>
                <w:szCs w:val="24"/>
                <w:lang w:val="sv-SE"/>
                <w:rPrChange w:id="15151" w:author="suryavina" w:date="2015-02-06T16:21:00Z">
                  <w:rPr>
                    <w:rFonts w:ascii="Footlight MT Light" w:hAnsi="Footlight MT Light"/>
                    <w:sz w:val="24"/>
                    <w:szCs w:val="24"/>
                    <w:lang w:val="sv-SE"/>
                  </w:rPr>
                </w:rPrChange>
              </w:rPr>
              <w:t xml:space="preserve">an </w:t>
            </w:r>
            <w:r w:rsidRPr="004F1FC6">
              <w:rPr>
                <w:rFonts w:ascii="Footlight MT Light" w:hAnsi="Footlight MT Light"/>
                <w:sz w:val="24"/>
                <w:szCs w:val="24"/>
                <w:lang w:val="id-ID"/>
                <w:rPrChange w:id="15152" w:author="suryavina" w:date="2015-02-06T16:21:00Z">
                  <w:rPr>
                    <w:rFonts w:ascii="Footlight MT Light" w:hAnsi="Footlight MT Light"/>
                    <w:sz w:val="24"/>
                    <w:szCs w:val="24"/>
                    <w:lang w:val="id-ID"/>
                  </w:rPr>
                </w:rPrChange>
              </w:rPr>
              <w:t>dalam SSKK.</w:t>
            </w:r>
            <w:r w:rsidRPr="004F1FC6">
              <w:rPr>
                <w:rFonts w:ascii="Footlight MT Light" w:hAnsi="Footlight MT Light"/>
                <w:sz w:val="24"/>
                <w:szCs w:val="24"/>
                <w:lang w:val="sv-SE"/>
                <w:rPrChange w:id="15153" w:author="suryavina" w:date="2015-02-06T16:21:00Z">
                  <w:rPr>
                    <w:rFonts w:ascii="Footlight MT Light" w:hAnsi="Footlight MT Light"/>
                    <w:sz w:val="24"/>
                    <w:szCs w:val="24"/>
                    <w:lang w:val="sv-SE"/>
                  </w:rPr>
                </w:rPrChange>
              </w:rPr>
              <w:t xml:space="preserve"> </w:t>
            </w:r>
          </w:p>
          <w:p w:rsidR="003D0D59" w:rsidRPr="004F1FC6" w:rsidRDefault="003D0D59" w:rsidP="009127B4">
            <w:pPr>
              <w:rPr>
                <w:rFonts w:ascii="Footlight MT Light" w:hAnsi="Footlight MT Light"/>
                <w:sz w:val="24"/>
                <w:szCs w:val="24"/>
                <w:lang w:val="sv-SE"/>
                <w:rPrChange w:id="15154" w:author="suryavina" w:date="2015-02-06T16:21:00Z">
                  <w:rPr>
                    <w:rFonts w:ascii="Footlight MT Light" w:hAnsi="Footlight MT Light"/>
                    <w:sz w:val="24"/>
                    <w:szCs w:val="24"/>
                    <w:lang w:val="sv-SE"/>
                  </w:rPr>
                </w:rPrChange>
              </w:rPr>
            </w:pPr>
          </w:p>
          <w:p w:rsidR="003D0D59" w:rsidRPr="004F1FC6" w:rsidRDefault="00155965" w:rsidP="003D0D59">
            <w:pPr>
              <w:numPr>
                <w:ilvl w:val="0"/>
                <w:numId w:val="786"/>
              </w:numPr>
              <w:ind w:hanging="720"/>
              <w:rPr>
                <w:rFonts w:ascii="Footlight MT Light" w:hAnsi="Footlight MT Light"/>
                <w:sz w:val="24"/>
                <w:szCs w:val="24"/>
                <w:lang w:val="sv-SE"/>
                <w:rPrChange w:id="15155"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5156" w:author="suryavina" w:date="2015-02-06T16:21:00Z">
                  <w:rPr>
                    <w:rFonts w:ascii="Footlight MT Light" w:hAnsi="Footlight MT Light"/>
                    <w:sz w:val="24"/>
                    <w:szCs w:val="24"/>
                    <w:lang w:val="sv-SE"/>
                  </w:rPr>
                </w:rPrChange>
              </w:rPr>
              <w:t>Apabila penyedia berpendapat tidak dapat menyelesaikan pekerjaan sesuai jad</w:t>
            </w:r>
            <w:r w:rsidRPr="004F1FC6">
              <w:rPr>
                <w:rFonts w:ascii="Footlight MT Light" w:hAnsi="Footlight MT Light"/>
                <w:sz w:val="24"/>
                <w:szCs w:val="24"/>
                <w:lang w:val="id-ID"/>
                <w:rPrChange w:id="15157" w:author="suryavina" w:date="2015-02-06T16:21:00Z">
                  <w:rPr>
                    <w:rFonts w:ascii="Footlight MT Light" w:hAnsi="Footlight MT Light"/>
                    <w:sz w:val="24"/>
                    <w:szCs w:val="24"/>
                    <w:lang w:val="id-ID"/>
                  </w:rPr>
                </w:rPrChange>
              </w:rPr>
              <w:t>w</w:t>
            </w:r>
            <w:r w:rsidRPr="004F1FC6">
              <w:rPr>
                <w:rFonts w:ascii="Footlight MT Light" w:hAnsi="Footlight MT Light"/>
                <w:sz w:val="24"/>
                <w:szCs w:val="24"/>
                <w:lang w:val="sv-SE"/>
                <w:rPrChange w:id="15158" w:author="suryavina" w:date="2015-02-06T16:21:00Z">
                  <w:rPr>
                    <w:rFonts w:ascii="Footlight MT Light" w:hAnsi="Footlight MT Light"/>
                    <w:sz w:val="24"/>
                    <w:szCs w:val="24"/>
                    <w:lang w:val="sv-SE"/>
                  </w:rPr>
                </w:rPrChange>
              </w:rPr>
              <w:t xml:space="preserve">al karena keadaan diluar pengendaliannya dan penyedia telah melaporkan kejadian tersebut kepada </w:t>
            </w:r>
            <w:r w:rsidRPr="004F1FC6">
              <w:rPr>
                <w:rFonts w:ascii="Footlight MT Light" w:hAnsi="Footlight MT Light"/>
                <w:sz w:val="24"/>
                <w:szCs w:val="24"/>
                <w:lang w:val="id-ID"/>
                <w:rPrChange w:id="15159" w:author="suryavina" w:date="2015-02-06T16:21:00Z">
                  <w:rPr>
                    <w:rFonts w:ascii="Footlight MT Light" w:hAnsi="Footlight MT Light"/>
                    <w:sz w:val="24"/>
                    <w:szCs w:val="24"/>
                    <w:lang w:val="id-ID"/>
                  </w:rPr>
                </w:rPrChange>
              </w:rPr>
              <w:t>PPK</w:t>
            </w:r>
            <w:r w:rsidRPr="004F1FC6">
              <w:rPr>
                <w:rFonts w:ascii="Footlight MT Light" w:hAnsi="Footlight MT Light"/>
                <w:sz w:val="24"/>
                <w:szCs w:val="24"/>
                <w:lang w:val="sv-SE"/>
                <w:rPrChange w:id="15160" w:author="suryavina" w:date="2015-02-06T16:21:00Z">
                  <w:rPr>
                    <w:rFonts w:ascii="Footlight MT Light" w:hAnsi="Footlight MT Light"/>
                    <w:sz w:val="24"/>
                    <w:szCs w:val="24"/>
                    <w:lang w:val="sv-SE"/>
                  </w:rPr>
                </w:rPrChange>
              </w:rPr>
              <w:t xml:space="preserve">, maka </w:t>
            </w:r>
            <w:r w:rsidRPr="004F1FC6">
              <w:rPr>
                <w:rFonts w:ascii="Footlight MT Light" w:hAnsi="Footlight MT Light"/>
                <w:sz w:val="24"/>
                <w:szCs w:val="24"/>
                <w:lang w:val="id-ID"/>
                <w:rPrChange w:id="15161" w:author="suryavina" w:date="2015-02-06T16:21:00Z">
                  <w:rPr>
                    <w:rFonts w:ascii="Footlight MT Light" w:hAnsi="Footlight MT Light"/>
                    <w:sz w:val="24"/>
                    <w:szCs w:val="24"/>
                    <w:lang w:val="id-ID"/>
                  </w:rPr>
                </w:rPrChange>
              </w:rPr>
              <w:t>PPK</w:t>
            </w:r>
            <w:r w:rsidRPr="004F1FC6">
              <w:rPr>
                <w:rFonts w:ascii="Footlight MT Light" w:hAnsi="Footlight MT Light"/>
                <w:sz w:val="24"/>
                <w:szCs w:val="24"/>
                <w:lang w:val="sv-SE"/>
                <w:rPrChange w:id="15162" w:author="suryavina" w:date="2015-02-06T16:21:00Z">
                  <w:rPr>
                    <w:rFonts w:ascii="Footlight MT Light" w:hAnsi="Footlight MT Light"/>
                    <w:sz w:val="24"/>
                    <w:szCs w:val="24"/>
                    <w:lang w:val="sv-SE"/>
                  </w:rPr>
                </w:rPrChange>
              </w:rPr>
              <w:t xml:space="preserve"> </w:t>
            </w:r>
            <w:r w:rsidRPr="004F1FC6">
              <w:rPr>
                <w:rFonts w:ascii="Footlight MT Light" w:hAnsi="Footlight MT Light"/>
                <w:sz w:val="24"/>
                <w:szCs w:val="24"/>
                <w:lang w:val="id-ID"/>
                <w:rPrChange w:id="15163" w:author="suryavina" w:date="2015-02-06T16:21:00Z">
                  <w:rPr>
                    <w:rFonts w:ascii="Footlight MT Light" w:hAnsi="Footlight MT Light"/>
                    <w:sz w:val="24"/>
                    <w:szCs w:val="24"/>
                    <w:lang w:val="id-ID"/>
                  </w:rPr>
                </w:rPrChange>
              </w:rPr>
              <w:t xml:space="preserve">dapat </w:t>
            </w:r>
            <w:r w:rsidRPr="004F1FC6">
              <w:rPr>
                <w:rFonts w:ascii="Footlight MT Light" w:hAnsi="Footlight MT Light"/>
                <w:sz w:val="24"/>
                <w:szCs w:val="24"/>
                <w:lang w:val="sv-SE"/>
                <w:rPrChange w:id="15164" w:author="suryavina" w:date="2015-02-06T16:21:00Z">
                  <w:rPr>
                    <w:rFonts w:ascii="Footlight MT Light" w:hAnsi="Footlight MT Light"/>
                    <w:sz w:val="24"/>
                    <w:szCs w:val="24"/>
                    <w:lang w:val="sv-SE"/>
                  </w:rPr>
                </w:rPrChange>
              </w:rPr>
              <w:t>melakukan penjad</w:t>
            </w:r>
            <w:r w:rsidRPr="004F1FC6">
              <w:rPr>
                <w:rFonts w:ascii="Footlight MT Light" w:hAnsi="Footlight MT Light"/>
                <w:sz w:val="24"/>
                <w:szCs w:val="24"/>
                <w:lang w:val="id-ID"/>
                <w:rPrChange w:id="15165" w:author="suryavina" w:date="2015-02-06T16:21:00Z">
                  <w:rPr>
                    <w:rFonts w:ascii="Footlight MT Light" w:hAnsi="Footlight MT Light"/>
                    <w:sz w:val="24"/>
                    <w:szCs w:val="24"/>
                    <w:lang w:val="id-ID"/>
                  </w:rPr>
                </w:rPrChange>
              </w:rPr>
              <w:t>w</w:t>
            </w:r>
            <w:r w:rsidRPr="004F1FC6">
              <w:rPr>
                <w:rFonts w:ascii="Footlight MT Light" w:hAnsi="Footlight MT Light"/>
                <w:sz w:val="24"/>
                <w:szCs w:val="24"/>
                <w:lang w:val="sv-SE"/>
                <w:rPrChange w:id="15166" w:author="suryavina" w:date="2015-02-06T16:21:00Z">
                  <w:rPr>
                    <w:rFonts w:ascii="Footlight MT Light" w:hAnsi="Footlight MT Light"/>
                    <w:sz w:val="24"/>
                    <w:szCs w:val="24"/>
                    <w:lang w:val="sv-SE"/>
                  </w:rPr>
                </w:rPrChange>
              </w:rPr>
              <w:t>alan kembali pelaksanaan tugas penyedia dengan adendum kontrak.</w:t>
            </w:r>
          </w:p>
          <w:p w:rsidR="003D0D59" w:rsidRPr="004F1FC6" w:rsidRDefault="003D0D59" w:rsidP="009127B4">
            <w:pPr>
              <w:rPr>
                <w:rFonts w:ascii="Footlight MT Light" w:hAnsi="Footlight MT Light"/>
                <w:sz w:val="24"/>
                <w:szCs w:val="24"/>
                <w:lang w:val="id-ID"/>
                <w:rPrChange w:id="15167" w:author="suryavina" w:date="2015-02-06T16:21:00Z">
                  <w:rPr>
                    <w:rFonts w:ascii="Footlight MT Light" w:hAnsi="Footlight MT Light"/>
                    <w:sz w:val="24"/>
                    <w:szCs w:val="24"/>
                    <w:lang w:val="id-ID"/>
                  </w:rPr>
                </w:rPrChange>
              </w:rPr>
            </w:pPr>
          </w:p>
          <w:p w:rsidR="003D0D59" w:rsidRPr="004F1FC6" w:rsidRDefault="003D0D59" w:rsidP="009127B4">
            <w:pPr>
              <w:rPr>
                <w:rFonts w:ascii="Footlight MT Light" w:hAnsi="Footlight MT Light"/>
                <w:sz w:val="24"/>
                <w:szCs w:val="24"/>
                <w:lang w:val="id-ID"/>
                <w:rPrChange w:id="15168" w:author="suryavina" w:date="2015-02-06T16:21:00Z">
                  <w:rPr>
                    <w:rFonts w:ascii="Footlight MT Light" w:hAnsi="Footlight MT Light"/>
                    <w:sz w:val="24"/>
                    <w:szCs w:val="24"/>
                    <w:lang w:val="id-ID"/>
                  </w:rPr>
                </w:rPrChange>
              </w:rPr>
            </w:pPr>
          </w:p>
        </w:tc>
      </w:tr>
      <w:tr w:rsidR="003D0D59" w:rsidRPr="004F1FC6" w:rsidTr="009127B4">
        <w:tc>
          <w:tcPr>
            <w:tcW w:w="8046" w:type="dxa"/>
            <w:gridSpan w:val="2"/>
          </w:tcPr>
          <w:p w:rsidR="003D0D59" w:rsidRPr="004F1FC6" w:rsidRDefault="00155965" w:rsidP="003D0D59">
            <w:pPr>
              <w:pStyle w:val="Heading1"/>
              <w:numPr>
                <w:ilvl w:val="0"/>
                <w:numId w:val="1092"/>
              </w:numPr>
              <w:ind w:left="567" w:hanging="567"/>
              <w:jc w:val="both"/>
              <w:rPr>
                <w:rFonts w:ascii="Footlight MT Light" w:hAnsi="Footlight MT Light"/>
                <w:sz w:val="24"/>
                <w:szCs w:val="24"/>
                <w:lang w:val="id-ID"/>
                <w:rPrChange w:id="15169" w:author="suryavina" w:date="2015-02-06T16:21:00Z">
                  <w:rPr>
                    <w:rFonts w:ascii="Footlight MT Light" w:hAnsi="Footlight MT Light"/>
                    <w:sz w:val="24"/>
                    <w:szCs w:val="24"/>
                    <w:lang w:val="id-ID"/>
                  </w:rPr>
                </w:rPrChange>
              </w:rPr>
            </w:pPr>
            <w:bookmarkStart w:id="15170" w:name="_Toc409775519"/>
            <w:bookmarkStart w:id="15171" w:name="_Toc410662679"/>
            <w:r w:rsidRPr="004F1FC6">
              <w:rPr>
                <w:rFonts w:ascii="Footlight MT Light" w:hAnsi="Footlight MT Light"/>
                <w:sz w:val="24"/>
                <w:szCs w:val="24"/>
                <w:lang w:val="id-ID"/>
                <w:rPrChange w:id="15172" w:author="suryavina" w:date="2015-02-06T16:21:00Z">
                  <w:rPr>
                    <w:rFonts w:ascii="Footlight MT Light" w:hAnsi="Footlight MT Light"/>
                    <w:sz w:val="24"/>
                    <w:szCs w:val="24"/>
                    <w:lang w:val="id-ID"/>
                  </w:rPr>
                </w:rPrChange>
              </w:rPr>
              <w:t>Pelaksanaan Pekerjaan</w:t>
            </w:r>
            <w:bookmarkEnd w:id="15170"/>
            <w:bookmarkEnd w:id="15171"/>
          </w:p>
          <w:p w:rsidR="003D0D59" w:rsidRPr="004F1FC6" w:rsidRDefault="003D0D59" w:rsidP="009127B4">
            <w:pPr>
              <w:pStyle w:val="Heading1"/>
              <w:rPr>
                <w:rFonts w:ascii="Footlight MT Light" w:hAnsi="Footlight MT Light"/>
                <w:sz w:val="24"/>
                <w:szCs w:val="24"/>
                <w:lang w:val="id-ID"/>
                <w:rPrChange w:id="15173" w:author="suryavina" w:date="2015-02-06T16:21:00Z">
                  <w:rPr>
                    <w:rFonts w:ascii="Footlight MT Light" w:hAnsi="Footlight MT Light"/>
                    <w:sz w:val="24"/>
                    <w:szCs w:val="24"/>
                    <w:lang w:val="id-ID"/>
                  </w:rPr>
                </w:rPrChange>
              </w:rPr>
            </w:pPr>
          </w:p>
        </w:tc>
      </w:tr>
      <w:tr w:rsidR="003D0D59" w:rsidRPr="004F1FC6" w:rsidTr="009127B4">
        <w:tc>
          <w:tcPr>
            <w:tcW w:w="2376" w:type="dxa"/>
          </w:tcPr>
          <w:p w:rsidR="00155965" w:rsidRPr="004F1FC6" w:rsidRDefault="00155965" w:rsidP="00155965">
            <w:pPr>
              <w:pStyle w:val="Heading2"/>
              <w:numPr>
                <w:ilvl w:val="2"/>
                <w:numId w:val="1881"/>
              </w:numPr>
              <w:tabs>
                <w:tab w:val="left" w:pos="426"/>
              </w:tabs>
              <w:ind w:left="426" w:hanging="426"/>
              <w:jc w:val="left"/>
              <w:rPr>
                <w:rFonts w:ascii="Footlight MT Light" w:hAnsi="Footlight MT Light"/>
                <w:sz w:val="24"/>
                <w:szCs w:val="24"/>
                <w:rPrChange w:id="15174" w:author="suryavina" w:date="2015-02-06T16:21:00Z">
                  <w:rPr>
                    <w:rFonts w:ascii="Footlight MT Light" w:hAnsi="Footlight MT Light"/>
                    <w:sz w:val="24"/>
                    <w:szCs w:val="24"/>
                  </w:rPr>
                </w:rPrChange>
              </w:rPr>
            </w:pPr>
            <w:bookmarkStart w:id="15175" w:name="_Toc409775520"/>
            <w:bookmarkStart w:id="15176" w:name="_Toc410662680"/>
            <w:r w:rsidRPr="004F1FC6">
              <w:rPr>
                <w:rFonts w:ascii="Footlight MT Light" w:hAnsi="Footlight MT Light"/>
                <w:sz w:val="24"/>
                <w:szCs w:val="24"/>
                <w:lang w:val="fi-FI"/>
                <w:rPrChange w:id="15177" w:author="suryavina" w:date="2015-02-06T16:21:00Z">
                  <w:rPr>
                    <w:rFonts w:ascii="Footlight MT Light" w:hAnsi="Footlight MT Light"/>
                    <w:sz w:val="24"/>
                    <w:szCs w:val="24"/>
                    <w:lang w:val="fi-FI"/>
                  </w:rPr>
                </w:rPrChange>
              </w:rPr>
              <w:t>Penyerahan Lokasi Kerja</w:t>
            </w:r>
            <w:bookmarkEnd w:id="15175"/>
            <w:bookmarkEnd w:id="15176"/>
          </w:p>
        </w:tc>
        <w:tc>
          <w:tcPr>
            <w:tcW w:w="5670" w:type="dxa"/>
          </w:tcPr>
          <w:p w:rsidR="003D0D59" w:rsidRPr="004F1FC6" w:rsidRDefault="00155965" w:rsidP="003D0D59">
            <w:pPr>
              <w:numPr>
                <w:ilvl w:val="0"/>
                <w:numId w:val="888"/>
              </w:numPr>
              <w:ind w:hanging="720"/>
              <w:rPr>
                <w:rFonts w:ascii="Footlight MT Light" w:hAnsi="Footlight MT Light"/>
                <w:sz w:val="24"/>
                <w:szCs w:val="24"/>
                <w:rPrChange w:id="15178" w:author="suryavina" w:date="2015-02-06T16:21:00Z">
                  <w:rPr>
                    <w:rFonts w:ascii="Footlight MT Light" w:hAnsi="Footlight MT Light"/>
                    <w:sz w:val="24"/>
                    <w:szCs w:val="24"/>
                  </w:rPr>
                </w:rPrChange>
              </w:rPr>
            </w:pPr>
            <w:r w:rsidRPr="004F1FC6">
              <w:rPr>
                <w:rFonts w:ascii="Footlight MT Light" w:hAnsi="Footlight MT Light"/>
                <w:sz w:val="24"/>
                <w:szCs w:val="24"/>
                <w:rPrChange w:id="15179" w:author="suryavina" w:date="2015-02-06T16:21:00Z">
                  <w:rPr>
                    <w:rFonts w:ascii="Footlight MT Light" w:hAnsi="Footlight MT Light"/>
                    <w:sz w:val="24"/>
                    <w:szCs w:val="24"/>
                  </w:rPr>
                </w:rPrChange>
              </w:rPr>
              <w:t>PPK berkewajiban untuk menyerahkan keseluruhan lokasi kerja kepada penyedia sebelum SPMK diterbitkan. Penyerahan dilakukan setelah sebelumnya dilakukan pemeriksaan lapangan bersama. Hasil pemeriksaan dan penyerahan dituangkan dalam berita acara penyerahan lokasi kerja.</w:t>
            </w:r>
          </w:p>
          <w:p w:rsidR="003D0D59" w:rsidRPr="004F1FC6" w:rsidRDefault="003D0D59" w:rsidP="009127B4">
            <w:pPr>
              <w:rPr>
                <w:rFonts w:ascii="Footlight MT Light" w:hAnsi="Footlight MT Light"/>
                <w:sz w:val="24"/>
                <w:szCs w:val="24"/>
                <w:rPrChange w:id="15180" w:author="suryavina" w:date="2015-02-06T16:21:00Z">
                  <w:rPr>
                    <w:rFonts w:ascii="Footlight MT Light" w:hAnsi="Footlight MT Light"/>
                    <w:sz w:val="24"/>
                    <w:szCs w:val="24"/>
                  </w:rPr>
                </w:rPrChange>
              </w:rPr>
            </w:pPr>
          </w:p>
          <w:p w:rsidR="003D0D59" w:rsidRPr="004F1FC6" w:rsidRDefault="00155965" w:rsidP="003D0D59">
            <w:pPr>
              <w:numPr>
                <w:ilvl w:val="0"/>
                <w:numId w:val="888"/>
              </w:numPr>
              <w:ind w:hanging="720"/>
              <w:rPr>
                <w:rFonts w:ascii="Footlight MT Light" w:hAnsi="Footlight MT Light"/>
                <w:sz w:val="24"/>
                <w:szCs w:val="24"/>
                <w:rPrChange w:id="15181" w:author="suryavina" w:date="2015-02-06T16:21:00Z">
                  <w:rPr>
                    <w:rFonts w:ascii="Footlight MT Light" w:hAnsi="Footlight MT Light"/>
                    <w:sz w:val="24"/>
                    <w:szCs w:val="24"/>
                  </w:rPr>
                </w:rPrChange>
              </w:rPr>
            </w:pPr>
            <w:r w:rsidRPr="004F1FC6">
              <w:rPr>
                <w:rFonts w:ascii="Footlight MT Light" w:hAnsi="Footlight MT Light"/>
                <w:sz w:val="24"/>
                <w:szCs w:val="24"/>
                <w:rPrChange w:id="15182" w:author="suryavina" w:date="2015-02-06T16:21:00Z">
                  <w:rPr>
                    <w:rFonts w:ascii="Footlight MT Light" w:hAnsi="Footlight MT Light"/>
                    <w:sz w:val="24"/>
                    <w:szCs w:val="24"/>
                  </w:rPr>
                </w:rPrChange>
              </w:rPr>
              <w:t>Jika dalam pemeriksaan lapangan bersama ditemukan hal-hal yang dapat mengakibatkan perubahan isi Kontrak maka perubahan tersebut harus dituangkan dalam adendum Kontrak.</w:t>
            </w:r>
          </w:p>
          <w:p w:rsidR="003D0D59" w:rsidRPr="004F1FC6" w:rsidRDefault="003D0D59" w:rsidP="009127B4">
            <w:pPr>
              <w:rPr>
                <w:rFonts w:ascii="Footlight MT Light" w:hAnsi="Footlight MT Light"/>
                <w:sz w:val="24"/>
                <w:szCs w:val="24"/>
                <w:rPrChange w:id="15183" w:author="suryavina" w:date="2015-02-06T16:21:00Z">
                  <w:rPr>
                    <w:rFonts w:ascii="Footlight MT Light" w:hAnsi="Footlight MT Light"/>
                    <w:sz w:val="24"/>
                    <w:szCs w:val="24"/>
                  </w:rPr>
                </w:rPrChange>
              </w:rPr>
            </w:pPr>
          </w:p>
          <w:p w:rsidR="003D0D59" w:rsidRPr="004F1FC6" w:rsidRDefault="00155965" w:rsidP="003D0D59">
            <w:pPr>
              <w:numPr>
                <w:ilvl w:val="0"/>
                <w:numId w:val="888"/>
              </w:numPr>
              <w:ind w:hanging="720"/>
              <w:rPr>
                <w:rFonts w:ascii="Footlight MT Light" w:hAnsi="Footlight MT Light"/>
                <w:sz w:val="24"/>
                <w:szCs w:val="24"/>
                <w:rPrChange w:id="15184" w:author="suryavina" w:date="2015-02-06T16:21:00Z">
                  <w:rPr>
                    <w:rFonts w:ascii="Footlight MT Light" w:hAnsi="Footlight MT Light"/>
                    <w:sz w:val="24"/>
                    <w:szCs w:val="24"/>
                  </w:rPr>
                </w:rPrChange>
              </w:rPr>
            </w:pPr>
            <w:r w:rsidRPr="004F1FC6">
              <w:rPr>
                <w:rFonts w:ascii="Footlight MT Light" w:hAnsi="Footlight MT Light"/>
                <w:sz w:val="24"/>
                <w:szCs w:val="24"/>
                <w:rPrChange w:id="15185" w:author="suryavina" w:date="2015-02-06T16:21:00Z">
                  <w:rPr>
                    <w:rFonts w:ascii="Footlight MT Light" w:hAnsi="Footlight MT Light"/>
                    <w:sz w:val="24"/>
                    <w:szCs w:val="24"/>
                  </w:rPr>
                </w:rPrChange>
              </w:rPr>
              <w:t>Jika penyerahan hanya dilakukan pada bagian tertentu dari lokasi kerja maka PPK dapat dianggap telah menunda pelaksanaan pekerjaan tertentu yang terkait dengan bagian lokasi kerja tersebut, dan kondisi ini ditetapkan sebagai Peristiwa Kompensasi.</w:t>
            </w:r>
          </w:p>
          <w:p w:rsidR="003D0D59" w:rsidRPr="004F1FC6" w:rsidRDefault="003D0D59" w:rsidP="009127B4">
            <w:pPr>
              <w:pStyle w:val="ListParagraph"/>
              <w:rPr>
                <w:rFonts w:ascii="Footlight MT Light" w:hAnsi="Footlight MT Light"/>
                <w:rPrChange w:id="15186" w:author="suryavina" w:date="2015-02-06T16:21:00Z">
                  <w:rPr>
                    <w:rFonts w:ascii="Footlight MT Light" w:hAnsi="Footlight MT Light"/>
                  </w:rPr>
                </w:rPrChange>
              </w:rPr>
            </w:pPr>
          </w:p>
          <w:p w:rsidR="003D0D59" w:rsidRPr="004F1FC6" w:rsidRDefault="003D0D59" w:rsidP="009127B4">
            <w:pPr>
              <w:rPr>
                <w:rFonts w:ascii="Footlight MT Light" w:hAnsi="Footlight MT Light"/>
                <w:sz w:val="24"/>
                <w:szCs w:val="24"/>
                <w:rPrChange w:id="15187" w:author="suryavina" w:date="2015-02-06T16:21:00Z">
                  <w:rPr>
                    <w:rFonts w:ascii="Footlight MT Light" w:hAnsi="Footlight MT Light"/>
                    <w:sz w:val="24"/>
                    <w:szCs w:val="24"/>
                  </w:rPr>
                </w:rPrChange>
              </w:rPr>
            </w:pPr>
          </w:p>
        </w:tc>
      </w:tr>
      <w:tr w:rsidR="003D0D59" w:rsidRPr="004F1FC6" w:rsidTr="009127B4">
        <w:tc>
          <w:tcPr>
            <w:tcW w:w="2376" w:type="dxa"/>
          </w:tcPr>
          <w:p w:rsidR="00155965" w:rsidRPr="004F1FC6" w:rsidRDefault="00155965" w:rsidP="00155965">
            <w:pPr>
              <w:pStyle w:val="Heading2"/>
              <w:numPr>
                <w:ilvl w:val="2"/>
                <w:numId w:val="1881"/>
              </w:numPr>
              <w:tabs>
                <w:tab w:val="left" w:pos="426"/>
              </w:tabs>
              <w:ind w:left="426" w:hanging="426"/>
              <w:jc w:val="left"/>
              <w:rPr>
                <w:rFonts w:ascii="Footlight MT Light" w:hAnsi="Footlight MT Light"/>
                <w:sz w:val="24"/>
                <w:szCs w:val="24"/>
                <w:rPrChange w:id="15188" w:author="suryavina" w:date="2015-02-06T16:21:00Z">
                  <w:rPr>
                    <w:rFonts w:ascii="Footlight MT Light" w:hAnsi="Footlight MT Light"/>
                    <w:sz w:val="24"/>
                    <w:szCs w:val="24"/>
                  </w:rPr>
                </w:rPrChange>
              </w:rPr>
            </w:pPr>
            <w:bookmarkStart w:id="15189" w:name="_Toc409775521"/>
            <w:bookmarkStart w:id="15190" w:name="_Toc410662681"/>
            <w:r w:rsidRPr="004F1FC6">
              <w:rPr>
                <w:rFonts w:ascii="Footlight MT Light" w:hAnsi="Footlight MT Light"/>
                <w:sz w:val="24"/>
                <w:szCs w:val="24"/>
                <w:rPrChange w:id="15191" w:author="suryavina" w:date="2015-02-06T16:21:00Z">
                  <w:rPr>
                    <w:rFonts w:ascii="Footlight MT Light" w:hAnsi="Footlight MT Light"/>
                    <w:sz w:val="24"/>
                    <w:szCs w:val="24"/>
                  </w:rPr>
                </w:rPrChange>
              </w:rPr>
              <w:t>Surat</w:t>
            </w:r>
            <w:r w:rsidRPr="004F1FC6">
              <w:rPr>
                <w:rFonts w:ascii="Footlight MT Light" w:hAnsi="Footlight MT Light"/>
                <w:bCs/>
                <w:sz w:val="24"/>
                <w:szCs w:val="24"/>
                <w:lang w:val="fi-FI"/>
                <w:rPrChange w:id="15192" w:author="suryavina" w:date="2015-02-06T16:21:00Z">
                  <w:rPr>
                    <w:rFonts w:ascii="Footlight MT Light" w:hAnsi="Footlight MT Light"/>
                    <w:bCs/>
                    <w:sz w:val="24"/>
                    <w:szCs w:val="24"/>
                    <w:lang w:val="fi-FI"/>
                  </w:rPr>
                </w:rPrChange>
              </w:rPr>
              <w:t xml:space="preserve"> Perintah Mulai Kerja (SPMK)</w:t>
            </w:r>
            <w:bookmarkEnd w:id="15189"/>
            <w:bookmarkEnd w:id="15190"/>
          </w:p>
        </w:tc>
        <w:tc>
          <w:tcPr>
            <w:tcW w:w="5670" w:type="dxa"/>
          </w:tcPr>
          <w:p w:rsidR="003D0D59" w:rsidRPr="004F1FC6" w:rsidRDefault="00155965" w:rsidP="003D0D59">
            <w:pPr>
              <w:numPr>
                <w:ilvl w:val="0"/>
                <w:numId w:val="889"/>
              </w:numPr>
              <w:ind w:hanging="720"/>
              <w:rPr>
                <w:rFonts w:ascii="Footlight MT Light" w:hAnsi="Footlight MT Light"/>
                <w:sz w:val="24"/>
                <w:szCs w:val="24"/>
                <w:lang w:val="nl-NL"/>
                <w:rPrChange w:id="15193"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15194" w:author="suryavina" w:date="2015-02-06T16:21:00Z">
                  <w:rPr>
                    <w:rFonts w:ascii="Footlight MT Light" w:hAnsi="Footlight MT Light"/>
                    <w:sz w:val="24"/>
                    <w:szCs w:val="24"/>
                    <w:lang w:val="nl-NL"/>
                  </w:rPr>
                </w:rPrChange>
              </w:rPr>
              <w:t>PPK menerbitkan SPMK selambat-lambatnya 14 (empat belas) hari sejak tanggal penanda</w:t>
            </w:r>
            <w:r w:rsidRPr="004F1FC6">
              <w:rPr>
                <w:rFonts w:ascii="Footlight MT Light" w:hAnsi="Footlight MT Light"/>
                <w:sz w:val="24"/>
                <w:szCs w:val="24"/>
                <w:lang w:val="id-ID"/>
                <w:rPrChange w:id="15195" w:author="suryavina" w:date="2015-02-06T16:21:00Z">
                  <w:rPr>
                    <w:rFonts w:ascii="Footlight MT Light" w:hAnsi="Footlight MT Light"/>
                    <w:sz w:val="24"/>
                    <w:szCs w:val="24"/>
                    <w:lang w:val="id-ID"/>
                  </w:rPr>
                </w:rPrChange>
              </w:rPr>
              <w:t>-</w:t>
            </w:r>
            <w:r w:rsidRPr="004F1FC6">
              <w:rPr>
                <w:rFonts w:ascii="Footlight MT Light" w:hAnsi="Footlight MT Light"/>
                <w:sz w:val="24"/>
                <w:szCs w:val="24"/>
                <w:lang w:val="nl-NL"/>
                <w:rPrChange w:id="15196" w:author="suryavina" w:date="2015-02-06T16:21:00Z">
                  <w:rPr>
                    <w:rFonts w:ascii="Footlight MT Light" w:hAnsi="Footlight MT Light"/>
                    <w:sz w:val="24"/>
                    <w:szCs w:val="24"/>
                    <w:lang w:val="nl-NL"/>
                  </w:rPr>
                </w:rPrChange>
              </w:rPr>
              <w:t>tanganan kontrak.</w:t>
            </w:r>
          </w:p>
          <w:p w:rsidR="003D0D59" w:rsidRPr="004F1FC6" w:rsidRDefault="003D0D59" w:rsidP="009127B4">
            <w:pPr>
              <w:keepNext/>
              <w:keepLines/>
              <w:spacing w:after="240"/>
              <w:outlineLvl w:val="2"/>
              <w:rPr>
                <w:rFonts w:ascii="Footlight MT Light" w:hAnsi="Footlight MT Light"/>
                <w:sz w:val="24"/>
                <w:szCs w:val="24"/>
                <w:lang w:val="nl-NL"/>
                <w:rPrChange w:id="15197" w:author="suryavina" w:date="2015-02-06T16:21:00Z">
                  <w:rPr>
                    <w:rFonts w:ascii="Footlight MT Light" w:hAnsi="Footlight MT Light"/>
                    <w:sz w:val="24"/>
                    <w:szCs w:val="24"/>
                    <w:lang w:val="nl-NL"/>
                  </w:rPr>
                </w:rPrChange>
              </w:rPr>
            </w:pPr>
          </w:p>
          <w:p w:rsidR="003D0D59" w:rsidRPr="004F1FC6" w:rsidRDefault="00155965" w:rsidP="003D0D59">
            <w:pPr>
              <w:numPr>
                <w:ilvl w:val="0"/>
                <w:numId w:val="889"/>
              </w:numPr>
              <w:ind w:hanging="720"/>
              <w:rPr>
                <w:rFonts w:ascii="Footlight MT Light" w:hAnsi="Footlight MT Light" w:cs="Arial"/>
                <w:sz w:val="24"/>
                <w:szCs w:val="24"/>
                <w:lang w:val="id-ID"/>
                <w:rPrChange w:id="15198" w:author="suryavina" w:date="2015-02-06T16:21:00Z">
                  <w:rPr>
                    <w:rFonts w:ascii="Footlight MT Light" w:hAnsi="Footlight MT Light" w:cs="Arial"/>
                    <w:sz w:val="24"/>
                    <w:szCs w:val="24"/>
                    <w:lang w:val="id-ID"/>
                  </w:rPr>
                </w:rPrChange>
              </w:rPr>
            </w:pPr>
            <w:r w:rsidRPr="004F1FC6">
              <w:rPr>
                <w:rFonts w:ascii="Footlight MT Light" w:hAnsi="Footlight MT Light"/>
                <w:sz w:val="24"/>
                <w:szCs w:val="24"/>
                <w:lang w:val="nl-NL"/>
                <w:rPrChange w:id="15199" w:author="suryavina" w:date="2015-02-06T16:21:00Z">
                  <w:rPr>
                    <w:rFonts w:ascii="Footlight MT Light" w:hAnsi="Footlight MT Light"/>
                    <w:sz w:val="24"/>
                    <w:szCs w:val="24"/>
                    <w:lang w:val="nl-NL"/>
                  </w:rPr>
                </w:rPrChange>
              </w:rPr>
              <w:t>Dalam SPMK dicantumkan saat paling lambat dimulainya pelaksanaan kontrak</w:t>
            </w:r>
            <w:r w:rsidRPr="004F1FC6">
              <w:rPr>
                <w:rFonts w:ascii="Footlight MT Light" w:hAnsi="Footlight MT Light" w:cs="Arial"/>
                <w:sz w:val="24"/>
                <w:szCs w:val="24"/>
                <w:lang w:val="id-ID"/>
                <w:rPrChange w:id="15200" w:author="suryavina" w:date="2015-02-06T16:21:00Z">
                  <w:rPr>
                    <w:rFonts w:ascii="Footlight MT Light" w:hAnsi="Footlight MT Light" w:cs="Arial"/>
                    <w:sz w:val="24"/>
                    <w:szCs w:val="24"/>
                    <w:lang w:val="id-ID"/>
                  </w:rPr>
                </w:rPrChange>
              </w:rPr>
              <w:t xml:space="preserve"> oleh penyedia.</w:t>
            </w:r>
          </w:p>
          <w:p w:rsidR="003D0D59" w:rsidRPr="004F1FC6" w:rsidRDefault="003D0D59" w:rsidP="009127B4">
            <w:pPr>
              <w:keepNext/>
              <w:keepLines/>
              <w:tabs>
                <w:tab w:val="left" w:pos="743"/>
              </w:tabs>
              <w:spacing w:after="240"/>
              <w:outlineLvl w:val="2"/>
              <w:rPr>
                <w:rFonts w:ascii="Footlight MT Light" w:hAnsi="Footlight MT Light"/>
                <w:sz w:val="24"/>
                <w:szCs w:val="24"/>
                <w:lang w:val="id-ID"/>
                <w:rPrChange w:id="15201" w:author="suryavina" w:date="2015-02-06T16:21:00Z">
                  <w:rPr>
                    <w:rFonts w:ascii="Footlight MT Light" w:hAnsi="Footlight MT Light"/>
                    <w:sz w:val="24"/>
                    <w:szCs w:val="24"/>
                    <w:lang w:val="id-ID"/>
                  </w:rPr>
                </w:rPrChange>
              </w:rPr>
            </w:pPr>
          </w:p>
        </w:tc>
      </w:tr>
      <w:tr w:rsidR="003D0D59" w:rsidRPr="004F1FC6" w:rsidTr="009127B4">
        <w:tc>
          <w:tcPr>
            <w:tcW w:w="2376" w:type="dxa"/>
          </w:tcPr>
          <w:p w:rsidR="00155965" w:rsidRPr="004F1FC6" w:rsidRDefault="00155965" w:rsidP="00155965">
            <w:pPr>
              <w:pStyle w:val="Heading2"/>
              <w:numPr>
                <w:ilvl w:val="2"/>
                <w:numId w:val="1881"/>
              </w:numPr>
              <w:tabs>
                <w:tab w:val="left" w:pos="426"/>
              </w:tabs>
              <w:ind w:left="426" w:hanging="426"/>
              <w:jc w:val="left"/>
              <w:rPr>
                <w:rFonts w:ascii="Footlight MT Light" w:hAnsi="Footlight MT Light"/>
                <w:sz w:val="24"/>
                <w:szCs w:val="24"/>
                <w:rPrChange w:id="15202" w:author="suryavina" w:date="2015-02-06T16:21:00Z">
                  <w:rPr>
                    <w:rFonts w:ascii="Footlight MT Light" w:hAnsi="Footlight MT Light"/>
                    <w:sz w:val="24"/>
                    <w:szCs w:val="24"/>
                  </w:rPr>
                </w:rPrChange>
              </w:rPr>
            </w:pPr>
            <w:bookmarkStart w:id="15203" w:name="_Toc409775522"/>
            <w:bookmarkStart w:id="15204" w:name="_Toc410662682"/>
            <w:r w:rsidRPr="004F1FC6">
              <w:rPr>
                <w:rFonts w:ascii="Footlight MT Light" w:hAnsi="Footlight MT Light"/>
                <w:sz w:val="24"/>
                <w:szCs w:val="24"/>
                <w:rPrChange w:id="15205" w:author="suryavina" w:date="2015-02-06T16:21:00Z">
                  <w:rPr>
                    <w:rFonts w:ascii="Footlight MT Light" w:hAnsi="Footlight MT Light"/>
                    <w:sz w:val="24"/>
                    <w:szCs w:val="24"/>
                  </w:rPr>
                </w:rPrChange>
              </w:rPr>
              <w:t>Program Mutu</w:t>
            </w:r>
            <w:bookmarkEnd w:id="15203"/>
            <w:bookmarkEnd w:id="15204"/>
          </w:p>
        </w:tc>
        <w:tc>
          <w:tcPr>
            <w:tcW w:w="5670" w:type="dxa"/>
          </w:tcPr>
          <w:p w:rsidR="003D0D59" w:rsidRPr="004F1FC6" w:rsidRDefault="00155965" w:rsidP="003D0D59">
            <w:pPr>
              <w:numPr>
                <w:ilvl w:val="4"/>
                <w:numId w:val="815"/>
              </w:numPr>
              <w:tabs>
                <w:tab w:val="clear" w:pos="794"/>
                <w:tab w:val="left" w:pos="743"/>
              </w:tabs>
              <w:ind w:left="743" w:hanging="743"/>
              <w:rPr>
                <w:rFonts w:ascii="Footlight MT Light" w:hAnsi="Footlight MT Light" w:cs="Arial"/>
                <w:sz w:val="24"/>
                <w:szCs w:val="24"/>
                <w:lang w:val="sv-SE"/>
                <w:rPrChange w:id="15206" w:author="suryavina" w:date="2015-02-06T16:21:00Z">
                  <w:rPr>
                    <w:rFonts w:ascii="Footlight MT Light" w:hAnsi="Footlight MT Light" w:cs="Arial"/>
                    <w:sz w:val="24"/>
                    <w:szCs w:val="24"/>
                    <w:lang w:val="sv-SE"/>
                  </w:rPr>
                </w:rPrChange>
              </w:rPr>
            </w:pPr>
            <w:r w:rsidRPr="004F1FC6">
              <w:rPr>
                <w:rFonts w:ascii="Footlight MT Light" w:hAnsi="Footlight MT Light" w:cs="Arial"/>
                <w:sz w:val="24"/>
                <w:szCs w:val="24"/>
                <w:lang w:val="id-ID"/>
                <w:rPrChange w:id="15207" w:author="suryavina" w:date="2015-02-06T16:21:00Z">
                  <w:rPr>
                    <w:rFonts w:ascii="Footlight MT Light" w:hAnsi="Footlight MT Light" w:cs="Arial"/>
                    <w:sz w:val="24"/>
                    <w:szCs w:val="24"/>
                    <w:lang w:val="id-ID"/>
                  </w:rPr>
                </w:rPrChange>
              </w:rPr>
              <w:t>Penyedia berkewajiban untuk menyerahkan program mutu pada rapat persiapan pelaksanaan kontrak untuk disetujui oleh PPK.</w:t>
            </w:r>
          </w:p>
          <w:p w:rsidR="003D0D59" w:rsidRPr="004F1FC6" w:rsidRDefault="003D0D59" w:rsidP="009127B4">
            <w:pPr>
              <w:rPr>
                <w:rFonts w:ascii="Footlight MT Light" w:hAnsi="Footlight MT Light" w:cs="Arial"/>
                <w:sz w:val="24"/>
                <w:szCs w:val="24"/>
                <w:lang w:val="sv-SE"/>
                <w:rPrChange w:id="15208" w:author="suryavina" w:date="2015-02-06T16:21:00Z">
                  <w:rPr>
                    <w:rFonts w:ascii="Footlight MT Light" w:hAnsi="Footlight MT Light" w:cs="Arial"/>
                    <w:sz w:val="24"/>
                    <w:szCs w:val="24"/>
                    <w:lang w:val="sv-SE"/>
                  </w:rPr>
                </w:rPrChange>
              </w:rPr>
            </w:pPr>
          </w:p>
          <w:p w:rsidR="003D0D59" w:rsidRPr="004F1FC6" w:rsidRDefault="00155965" w:rsidP="003D0D59">
            <w:pPr>
              <w:numPr>
                <w:ilvl w:val="4"/>
                <w:numId w:val="815"/>
              </w:numPr>
              <w:tabs>
                <w:tab w:val="clear" w:pos="794"/>
                <w:tab w:val="left" w:pos="743"/>
              </w:tabs>
              <w:ind w:left="743" w:hanging="743"/>
              <w:rPr>
                <w:rFonts w:ascii="Footlight MT Light" w:hAnsi="Footlight MT Light" w:cs="Arial"/>
                <w:sz w:val="24"/>
                <w:szCs w:val="24"/>
                <w:lang w:val="sv-SE"/>
                <w:rPrChange w:id="15209" w:author="suryavina" w:date="2015-02-06T16:21:00Z">
                  <w:rPr>
                    <w:rFonts w:ascii="Footlight MT Light" w:hAnsi="Footlight MT Light" w:cs="Arial"/>
                    <w:sz w:val="24"/>
                    <w:szCs w:val="24"/>
                    <w:lang w:val="sv-SE"/>
                  </w:rPr>
                </w:rPrChange>
              </w:rPr>
            </w:pPr>
            <w:r w:rsidRPr="004F1FC6">
              <w:rPr>
                <w:rFonts w:ascii="Footlight MT Light" w:hAnsi="Footlight MT Light" w:cs="Arial"/>
                <w:sz w:val="24"/>
                <w:szCs w:val="24"/>
                <w:lang w:val="id-ID"/>
                <w:rPrChange w:id="15210" w:author="suryavina" w:date="2015-02-06T16:21:00Z">
                  <w:rPr>
                    <w:rFonts w:ascii="Footlight MT Light" w:hAnsi="Footlight MT Light" w:cs="Arial"/>
                    <w:sz w:val="24"/>
                    <w:szCs w:val="24"/>
                    <w:lang w:val="id-ID"/>
                  </w:rPr>
                </w:rPrChange>
              </w:rPr>
              <w:t>Program mutu disusun paling sedikit</w:t>
            </w:r>
            <w:r w:rsidRPr="004F1FC6">
              <w:rPr>
                <w:rFonts w:ascii="Footlight MT Light" w:hAnsi="Footlight MT Light" w:cs="Arial"/>
                <w:sz w:val="24"/>
                <w:szCs w:val="24"/>
                <w:lang w:val="sv-SE"/>
                <w:rPrChange w:id="15211" w:author="suryavina" w:date="2015-02-06T16:21:00Z">
                  <w:rPr>
                    <w:rFonts w:ascii="Footlight MT Light" w:hAnsi="Footlight MT Light" w:cs="Arial"/>
                    <w:sz w:val="24"/>
                    <w:szCs w:val="24"/>
                    <w:lang w:val="sv-SE"/>
                  </w:rPr>
                </w:rPrChange>
              </w:rPr>
              <w:t xml:space="preserve"> berisi:</w:t>
            </w:r>
          </w:p>
          <w:p w:rsidR="003D0D59" w:rsidRPr="004F1FC6" w:rsidRDefault="00155965" w:rsidP="003D0D59">
            <w:pPr>
              <w:numPr>
                <w:ilvl w:val="0"/>
                <w:numId w:val="810"/>
              </w:numPr>
              <w:ind w:left="1026" w:hanging="283"/>
              <w:rPr>
                <w:rFonts w:ascii="Footlight MT Light" w:hAnsi="Footlight MT Light" w:cs="Arial"/>
                <w:sz w:val="24"/>
                <w:szCs w:val="24"/>
                <w:lang w:val="id-ID"/>
                <w:rPrChange w:id="15212" w:author="suryavina" w:date="2015-02-06T16:21:00Z">
                  <w:rPr>
                    <w:rFonts w:ascii="Footlight MT Light" w:hAnsi="Footlight MT Light" w:cs="Arial"/>
                    <w:sz w:val="24"/>
                    <w:szCs w:val="24"/>
                    <w:lang w:val="id-ID"/>
                  </w:rPr>
                </w:rPrChange>
              </w:rPr>
            </w:pPr>
            <w:r w:rsidRPr="004F1FC6">
              <w:rPr>
                <w:rFonts w:ascii="Footlight MT Light" w:hAnsi="Footlight MT Light" w:cs="Arial"/>
                <w:sz w:val="24"/>
                <w:szCs w:val="24"/>
                <w:lang w:val="id-ID"/>
                <w:rPrChange w:id="15213" w:author="suryavina" w:date="2015-02-06T16:21:00Z">
                  <w:rPr>
                    <w:rFonts w:ascii="Footlight MT Light" w:hAnsi="Footlight MT Light" w:cs="Arial"/>
                    <w:sz w:val="24"/>
                    <w:szCs w:val="24"/>
                    <w:lang w:val="id-ID"/>
                  </w:rPr>
                </w:rPrChange>
              </w:rPr>
              <w:t>informasi mengenai pekerjaan yang akan dilaksanakan;</w:t>
            </w:r>
          </w:p>
          <w:p w:rsidR="003D0D59" w:rsidRPr="004F1FC6" w:rsidRDefault="00155965" w:rsidP="003D0D59">
            <w:pPr>
              <w:numPr>
                <w:ilvl w:val="0"/>
                <w:numId w:val="810"/>
              </w:numPr>
              <w:ind w:left="1026" w:hanging="283"/>
              <w:rPr>
                <w:rFonts w:ascii="Footlight MT Light" w:hAnsi="Footlight MT Light" w:cs="Arial"/>
                <w:sz w:val="24"/>
                <w:szCs w:val="24"/>
                <w:lang w:val="id-ID"/>
                <w:rPrChange w:id="15214" w:author="suryavina" w:date="2015-02-06T16:21:00Z">
                  <w:rPr>
                    <w:rFonts w:ascii="Footlight MT Light" w:hAnsi="Footlight MT Light" w:cs="Arial"/>
                    <w:sz w:val="24"/>
                    <w:szCs w:val="24"/>
                    <w:lang w:val="id-ID"/>
                  </w:rPr>
                </w:rPrChange>
              </w:rPr>
            </w:pPr>
            <w:r w:rsidRPr="004F1FC6">
              <w:rPr>
                <w:rFonts w:ascii="Footlight MT Light" w:hAnsi="Footlight MT Light" w:cs="Arial"/>
                <w:sz w:val="24"/>
                <w:szCs w:val="24"/>
                <w:lang w:val="id-ID"/>
                <w:rPrChange w:id="15215" w:author="suryavina" w:date="2015-02-06T16:21:00Z">
                  <w:rPr>
                    <w:rFonts w:ascii="Footlight MT Light" w:hAnsi="Footlight MT Light" w:cs="Arial"/>
                    <w:sz w:val="24"/>
                    <w:szCs w:val="24"/>
                    <w:lang w:val="id-ID"/>
                  </w:rPr>
                </w:rPrChange>
              </w:rPr>
              <w:t>organisasi kerja penyedia;</w:t>
            </w:r>
          </w:p>
          <w:p w:rsidR="003D0D59" w:rsidRPr="004F1FC6" w:rsidRDefault="00155965" w:rsidP="003D0D59">
            <w:pPr>
              <w:numPr>
                <w:ilvl w:val="0"/>
                <w:numId w:val="810"/>
              </w:numPr>
              <w:ind w:left="1026" w:hanging="283"/>
              <w:rPr>
                <w:rFonts w:ascii="Footlight MT Light" w:hAnsi="Footlight MT Light" w:cs="Arial"/>
                <w:sz w:val="24"/>
                <w:szCs w:val="24"/>
                <w:lang w:val="id-ID"/>
                <w:rPrChange w:id="15216" w:author="suryavina" w:date="2015-02-06T16:21:00Z">
                  <w:rPr>
                    <w:rFonts w:ascii="Footlight MT Light" w:hAnsi="Footlight MT Light" w:cs="Arial"/>
                    <w:sz w:val="24"/>
                    <w:szCs w:val="24"/>
                    <w:lang w:val="id-ID"/>
                  </w:rPr>
                </w:rPrChange>
              </w:rPr>
            </w:pPr>
            <w:r w:rsidRPr="004F1FC6">
              <w:rPr>
                <w:rFonts w:ascii="Footlight MT Light" w:hAnsi="Footlight MT Light" w:cs="Arial"/>
                <w:sz w:val="24"/>
                <w:szCs w:val="24"/>
                <w:lang w:val="id-ID"/>
                <w:rPrChange w:id="15217" w:author="suryavina" w:date="2015-02-06T16:21:00Z">
                  <w:rPr>
                    <w:rFonts w:ascii="Footlight MT Light" w:hAnsi="Footlight MT Light" w:cs="Arial"/>
                    <w:sz w:val="24"/>
                    <w:szCs w:val="24"/>
                    <w:lang w:val="id-ID"/>
                  </w:rPr>
                </w:rPrChange>
              </w:rPr>
              <w:t>jadwal pelaksanaan pekerjaan;</w:t>
            </w:r>
          </w:p>
          <w:p w:rsidR="003D0D59" w:rsidRPr="004F1FC6" w:rsidRDefault="00155965" w:rsidP="003D0D59">
            <w:pPr>
              <w:numPr>
                <w:ilvl w:val="0"/>
                <w:numId w:val="810"/>
              </w:numPr>
              <w:ind w:left="1026" w:hanging="283"/>
              <w:rPr>
                <w:rFonts w:ascii="Footlight MT Light" w:hAnsi="Footlight MT Light" w:cs="Arial"/>
                <w:sz w:val="24"/>
                <w:szCs w:val="24"/>
                <w:lang w:val="id-ID"/>
                <w:rPrChange w:id="15218" w:author="suryavina" w:date="2015-02-06T16:21:00Z">
                  <w:rPr>
                    <w:rFonts w:ascii="Footlight MT Light" w:hAnsi="Footlight MT Light" w:cs="Arial"/>
                    <w:sz w:val="24"/>
                    <w:szCs w:val="24"/>
                    <w:lang w:val="id-ID"/>
                  </w:rPr>
                </w:rPrChange>
              </w:rPr>
            </w:pPr>
            <w:r w:rsidRPr="004F1FC6">
              <w:rPr>
                <w:rFonts w:ascii="Footlight MT Light" w:hAnsi="Footlight MT Light" w:cs="Arial"/>
                <w:sz w:val="24"/>
                <w:szCs w:val="24"/>
                <w:lang w:val="id-ID"/>
                <w:rPrChange w:id="15219" w:author="suryavina" w:date="2015-02-06T16:21:00Z">
                  <w:rPr>
                    <w:rFonts w:ascii="Footlight MT Light" w:hAnsi="Footlight MT Light" w:cs="Arial"/>
                    <w:sz w:val="24"/>
                    <w:szCs w:val="24"/>
                    <w:lang w:val="id-ID"/>
                  </w:rPr>
                </w:rPrChange>
              </w:rPr>
              <w:t>prosedur pelaksanaan pekerjaan;</w:t>
            </w:r>
          </w:p>
          <w:p w:rsidR="003D0D59" w:rsidRPr="004F1FC6" w:rsidRDefault="00155965" w:rsidP="003D0D59">
            <w:pPr>
              <w:numPr>
                <w:ilvl w:val="0"/>
                <w:numId w:val="810"/>
              </w:numPr>
              <w:ind w:left="1026" w:hanging="283"/>
              <w:rPr>
                <w:rFonts w:ascii="Footlight MT Light" w:hAnsi="Footlight MT Light" w:cs="Arial"/>
                <w:sz w:val="24"/>
                <w:szCs w:val="24"/>
                <w:lang w:val="id-ID"/>
                <w:rPrChange w:id="15220" w:author="suryavina" w:date="2015-02-06T16:21:00Z">
                  <w:rPr>
                    <w:rFonts w:ascii="Footlight MT Light" w:hAnsi="Footlight MT Light" w:cs="Arial"/>
                    <w:sz w:val="24"/>
                    <w:szCs w:val="24"/>
                    <w:lang w:val="id-ID"/>
                  </w:rPr>
                </w:rPrChange>
              </w:rPr>
            </w:pPr>
            <w:r w:rsidRPr="004F1FC6">
              <w:rPr>
                <w:rFonts w:ascii="Footlight MT Light" w:hAnsi="Footlight MT Light" w:cs="Arial"/>
                <w:sz w:val="24"/>
                <w:szCs w:val="24"/>
                <w:lang w:val="id-ID"/>
                <w:rPrChange w:id="15221" w:author="suryavina" w:date="2015-02-06T16:21:00Z">
                  <w:rPr>
                    <w:rFonts w:ascii="Footlight MT Light" w:hAnsi="Footlight MT Light" w:cs="Arial"/>
                    <w:sz w:val="24"/>
                    <w:szCs w:val="24"/>
                    <w:lang w:val="id-ID"/>
                  </w:rPr>
                </w:rPrChange>
              </w:rPr>
              <w:t>prosedur instruksi kerja; dan</w:t>
            </w:r>
          </w:p>
          <w:p w:rsidR="003D0D59" w:rsidRPr="004F1FC6" w:rsidRDefault="00155965" w:rsidP="003D0D59">
            <w:pPr>
              <w:numPr>
                <w:ilvl w:val="0"/>
                <w:numId w:val="810"/>
              </w:numPr>
              <w:ind w:left="1026" w:hanging="283"/>
              <w:rPr>
                <w:rFonts w:ascii="Footlight MT Light" w:hAnsi="Footlight MT Light" w:cs="Arial"/>
                <w:sz w:val="24"/>
                <w:szCs w:val="24"/>
                <w:lang w:val="fi-FI"/>
                <w:rPrChange w:id="15222" w:author="suryavina" w:date="2015-02-06T16:21:00Z">
                  <w:rPr>
                    <w:rFonts w:ascii="Footlight MT Light" w:hAnsi="Footlight MT Light" w:cs="Arial"/>
                    <w:sz w:val="24"/>
                    <w:szCs w:val="24"/>
                    <w:lang w:val="fi-FI"/>
                  </w:rPr>
                </w:rPrChange>
              </w:rPr>
            </w:pPr>
            <w:r w:rsidRPr="004F1FC6">
              <w:rPr>
                <w:rFonts w:ascii="Footlight MT Light" w:hAnsi="Footlight MT Light" w:cs="Arial"/>
                <w:sz w:val="24"/>
                <w:szCs w:val="24"/>
                <w:lang w:val="id-ID"/>
                <w:rPrChange w:id="15223" w:author="suryavina" w:date="2015-02-06T16:21:00Z">
                  <w:rPr>
                    <w:rFonts w:ascii="Footlight MT Light" w:hAnsi="Footlight MT Light" w:cs="Arial"/>
                    <w:sz w:val="24"/>
                    <w:szCs w:val="24"/>
                    <w:lang w:val="id-ID"/>
                  </w:rPr>
                </w:rPrChange>
              </w:rPr>
              <w:t>pelaksana</w:t>
            </w:r>
            <w:r w:rsidRPr="004F1FC6">
              <w:rPr>
                <w:rFonts w:ascii="Footlight MT Light" w:hAnsi="Footlight MT Light" w:cs="Arial"/>
                <w:sz w:val="24"/>
                <w:szCs w:val="24"/>
                <w:lang w:val="sv-SE"/>
                <w:rPrChange w:id="15224" w:author="suryavina" w:date="2015-02-06T16:21:00Z">
                  <w:rPr>
                    <w:rFonts w:ascii="Footlight MT Light" w:hAnsi="Footlight MT Light" w:cs="Arial"/>
                    <w:sz w:val="24"/>
                    <w:szCs w:val="24"/>
                    <w:lang w:val="sv-SE"/>
                  </w:rPr>
                </w:rPrChange>
              </w:rPr>
              <w:t xml:space="preserve"> kerja</w:t>
            </w:r>
            <w:r w:rsidRPr="004F1FC6">
              <w:rPr>
                <w:rFonts w:ascii="Footlight MT Light" w:hAnsi="Footlight MT Light" w:cs="Arial"/>
                <w:sz w:val="24"/>
                <w:szCs w:val="24"/>
                <w:lang w:val="fi-FI"/>
                <w:rPrChange w:id="15225" w:author="suryavina" w:date="2015-02-06T16:21:00Z">
                  <w:rPr>
                    <w:rFonts w:ascii="Footlight MT Light" w:hAnsi="Footlight MT Light" w:cs="Arial"/>
                    <w:sz w:val="24"/>
                    <w:szCs w:val="24"/>
                    <w:lang w:val="fi-FI"/>
                  </w:rPr>
                </w:rPrChange>
              </w:rPr>
              <w:t>.</w:t>
            </w:r>
          </w:p>
          <w:p w:rsidR="003D0D59" w:rsidRPr="004F1FC6" w:rsidRDefault="003D0D59" w:rsidP="009127B4">
            <w:pPr>
              <w:tabs>
                <w:tab w:val="left" w:pos="743"/>
              </w:tabs>
              <w:rPr>
                <w:rFonts w:ascii="Footlight MT Light" w:hAnsi="Footlight MT Light" w:cs="Arial"/>
                <w:sz w:val="24"/>
                <w:szCs w:val="24"/>
                <w:lang w:val="fi-FI"/>
                <w:rPrChange w:id="15226" w:author="suryavina" w:date="2015-02-06T16:21:00Z">
                  <w:rPr>
                    <w:rFonts w:ascii="Footlight MT Light" w:hAnsi="Footlight MT Light" w:cs="Arial"/>
                    <w:sz w:val="24"/>
                    <w:szCs w:val="24"/>
                    <w:lang w:val="fi-FI"/>
                  </w:rPr>
                </w:rPrChange>
              </w:rPr>
            </w:pPr>
          </w:p>
          <w:p w:rsidR="003D0D59" w:rsidRPr="004F1FC6" w:rsidRDefault="00155965" w:rsidP="003D0D59">
            <w:pPr>
              <w:numPr>
                <w:ilvl w:val="4"/>
                <w:numId w:val="815"/>
              </w:numPr>
              <w:tabs>
                <w:tab w:val="clear" w:pos="794"/>
                <w:tab w:val="num" w:pos="743"/>
              </w:tabs>
              <w:ind w:left="743" w:hanging="743"/>
              <w:rPr>
                <w:rFonts w:ascii="Footlight MT Light" w:hAnsi="Footlight MT Light" w:cs="Arial"/>
                <w:sz w:val="24"/>
                <w:szCs w:val="24"/>
                <w:lang w:val="fi-FI"/>
                <w:rPrChange w:id="15227" w:author="suryavina" w:date="2015-02-06T16:21:00Z">
                  <w:rPr>
                    <w:rFonts w:ascii="Footlight MT Light" w:hAnsi="Footlight MT Light" w:cs="Arial"/>
                    <w:sz w:val="24"/>
                    <w:szCs w:val="24"/>
                    <w:lang w:val="fi-FI"/>
                  </w:rPr>
                </w:rPrChange>
              </w:rPr>
            </w:pPr>
            <w:r w:rsidRPr="004F1FC6">
              <w:rPr>
                <w:rFonts w:ascii="Footlight MT Light" w:hAnsi="Footlight MT Light" w:cs="Arial"/>
                <w:sz w:val="24"/>
                <w:szCs w:val="24"/>
                <w:lang w:val="id-ID"/>
                <w:rPrChange w:id="15228" w:author="suryavina" w:date="2015-02-06T16:21:00Z">
                  <w:rPr>
                    <w:rFonts w:ascii="Footlight MT Light" w:hAnsi="Footlight MT Light" w:cs="Arial"/>
                    <w:sz w:val="24"/>
                    <w:szCs w:val="24"/>
                    <w:lang w:val="id-ID"/>
                  </w:rPr>
                </w:rPrChange>
              </w:rPr>
              <w:t>Program mutu dapat direvisi sesuai dengan kondisi lokasi pekerjaan.</w:t>
            </w:r>
          </w:p>
          <w:p w:rsidR="003D0D59" w:rsidRPr="004F1FC6" w:rsidRDefault="003D0D59" w:rsidP="009127B4">
            <w:pPr>
              <w:rPr>
                <w:rFonts w:ascii="Footlight MT Light" w:hAnsi="Footlight MT Light" w:cs="Arial"/>
                <w:sz w:val="24"/>
                <w:szCs w:val="24"/>
                <w:lang w:val="fi-FI"/>
                <w:rPrChange w:id="15229" w:author="suryavina" w:date="2015-02-06T16:21:00Z">
                  <w:rPr>
                    <w:rFonts w:ascii="Footlight MT Light" w:hAnsi="Footlight MT Light" w:cs="Arial"/>
                    <w:sz w:val="24"/>
                    <w:szCs w:val="24"/>
                    <w:lang w:val="fi-FI"/>
                  </w:rPr>
                </w:rPrChange>
              </w:rPr>
            </w:pPr>
          </w:p>
          <w:p w:rsidR="003D0D59" w:rsidRPr="004F1FC6" w:rsidRDefault="00155965" w:rsidP="003D0D59">
            <w:pPr>
              <w:numPr>
                <w:ilvl w:val="4"/>
                <w:numId w:val="815"/>
              </w:numPr>
              <w:tabs>
                <w:tab w:val="clear" w:pos="794"/>
                <w:tab w:val="num" w:pos="743"/>
              </w:tabs>
              <w:ind w:left="743" w:hanging="743"/>
              <w:rPr>
                <w:rFonts w:ascii="Footlight MT Light" w:hAnsi="Footlight MT Light" w:cs="Arial"/>
                <w:sz w:val="24"/>
                <w:szCs w:val="24"/>
                <w:lang w:val="fi-FI"/>
                <w:rPrChange w:id="15230" w:author="suryavina" w:date="2015-02-06T16:21:00Z">
                  <w:rPr>
                    <w:rFonts w:ascii="Footlight MT Light" w:hAnsi="Footlight MT Light" w:cs="Arial"/>
                    <w:sz w:val="24"/>
                    <w:szCs w:val="24"/>
                    <w:lang w:val="fi-FI"/>
                  </w:rPr>
                </w:rPrChange>
              </w:rPr>
            </w:pPr>
            <w:r w:rsidRPr="004F1FC6">
              <w:rPr>
                <w:rFonts w:ascii="Footlight MT Light" w:hAnsi="Footlight MT Light" w:cs="Arial"/>
                <w:sz w:val="24"/>
                <w:szCs w:val="24"/>
                <w:lang w:val="fi-FI"/>
                <w:rPrChange w:id="15231" w:author="suryavina" w:date="2015-02-06T16:21:00Z">
                  <w:rPr>
                    <w:rFonts w:ascii="Footlight MT Light" w:hAnsi="Footlight MT Light" w:cs="Arial"/>
                    <w:sz w:val="24"/>
                    <w:szCs w:val="24"/>
                    <w:lang w:val="fi-FI"/>
                  </w:rPr>
                </w:rPrChange>
              </w:rPr>
              <w:t>Penyedia berkewajiban untuk memutakhirkan  program mutu jika terjadi adendum Kontrak dan Peristiwa Kompensasi.</w:t>
            </w:r>
          </w:p>
          <w:p w:rsidR="003D0D59" w:rsidRPr="004F1FC6" w:rsidRDefault="003D0D59" w:rsidP="009127B4">
            <w:pPr>
              <w:pStyle w:val="ListParagraph"/>
              <w:rPr>
                <w:rFonts w:ascii="Footlight MT Light" w:hAnsi="Footlight MT Light" w:cs="Arial"/>
                <w:lang w:val="fi-FI"/>
                <w:rPrChange w:id="15232" w:author="suryavina" w:date="2015-02-06T16:21:00Z">
                  <w:rPr>
                    <w:rFonts w:ascii="Footlight MT Light" w:hAnsi="Footlight MT Light" w:cs="Arial"/>
                    <w:lang w:val="fi-FI"/>
                  </w:rPr>
                </w:rPrChange>
              </w:rPr>
            </w:pPr>
          </w:p>
          <w:p w:rsidR="003D0D59" w:rsidRPr="004F1FC6" w:rsidRDefault="00155965" w:rsidP="003D0D59">
            <w:pPr>
              <w:numPr>
                <w:ilvl w:val="4"/>
                <w:numId w:val="815"/>
              </w:numPr>
              <w:tabs>
                <w:tab w:val="clear" w:pos="794"/>
                <w:tab w:val="num" w:pos="743"/>
              </w:tabs>
              <w:ind w:left="743" w:hanging="743"/>
              <w:rPr>
                <w:rFonts w:ascii="Footlight MT Light" w:hAnsi="Footlight MT Light" w:cs="Arial"/>
                <w:sz w:val="24"/>
                <w:szCs w:val="24"/>
                <w:lang w:val="fi-FI"/>
                <w:rPrChange w:id="15233" w:author="suryavina" w:date="2015-02-06T16:21:00Z">
                  <w:rPr>
                    <w:rFonts w:ascii="Footlight MT Light" w:hAnsi="Footlight MT Light" w:cs="Arial"/>
                    <w:sz w:val="24"/>
                    <w:szCs w:val="24"/>
                    <w:lang w:val="fi-FI"/>
                  </w:rPr>
                </w:rPrChange>
              </w:rPr>
            </w:pPr>
            <w:r w:rsidRPr="004F1FC6">
              <w:rPr>
                <w:rFonts w:ascii="Footlight MT Light" w:hAnsi="Footlight MT Light" w:cs="Arial"/>
                <w:sz w:val="24"/>
                <w:szCs w:val="24"/>
                <w:lang w:val="fi-FI"/>
                <w:rPrChange w:id="15234" w:author="suryavina" w:date="2015-02-06T16:21:00Z">
                  <w:rPr>
                    <w:rFonts w:ascii="Footlight MT Light" w:hAnsi="Footlight MT Light" w:cs="Arial"/>
                    <w:sz w:val="24"/>
                    <w:szCs w:val="24"/>
                    <w:lang w:val="fi-FI"/>
                  </w:rPr>
                </w:rPrChange>
              </w:rPr>
              <w:t>Pemutakhiran program mutu harus menunjukkan perkembangan kemajuan setiap pekerjaan dan dampaknya terhadap penjadwalan sisa pekerjaan, termasuk perubahan terhadap urutan pekerjaan. Pemutakhiran program mutu harus mendapatkan persetujuan PPK</w:t>
            </w:r>
            <w:r w:rsidRPr="004F1FC6">
              <w:rPr>
                <w:rFonts w:ascii="Footlight MT Light" w:hAnsi="Footlight MT Light" w:cs="Arial"/>
                <w:sz w:val="24"/>
                <w:szCs w:val="24"/>
                <w:lang w:val="id-ID"/>
                <w:rPrChange w:id="15235" w:author="suryavina" w:date="2015-02-06T16:21:00Z">
                  <w:rPr>
                    <w:rFonts w:ascii="Footlight MT Light" w:hAnsi="Footlight MT Light" w:cs="Arial"/>
                    <w:sz w:val="24"/>
                    <w:szCs w:val="24"/>
                    <w:lang w:val="id-ID"/>
                  </w:rPr>
                </w:rPrChange>
              </w:rPr>
              <w:t>.</w:t>
            </w:r>
          </w:p>
          <w:p w:rsidR="003D0D59" w:rsidRPr="004F1FC6" w:rsidRDefault="003D0D59" w:rsidP="009127B4">
            <w:pPr>
              <w:pStyle w:val="ListParagraph"/>
              <w:rPr>
                <w:rFonts w:ascii="Footlight MT Light" w:hAnsi="Footlight MT Light" w:cs="Arial"/>
                <w:lang w:val="fi-FI"/>
                <w:rPrChange w:id="15236" w:author="suryavina" w:date="2015-02-06T16:21:00Z">
                  <w:rPr>
                    <w:rFonts w:ascii="Footlight MT Light" w:hAnsi="Footlight MT Light" w:cs="Arial"/>
                    <w:lang w:val="fi-FI"/>
                  </w:rPr>
                </w:rPrChange>
              </w:rPr>
            </w:pPr>
          </w:p>
          <w:p w:rsidR="003D0D59" w:rsidRPr="004F1FC6" w:rsidRDefault="00155965" w:rsidP="003D0D59">
            <w:pPr>
              <w:numPr>
                <w:ilvl w:val="4"/>
                <w:numId w:val="815"/>
              </w:numPr>
              <w:tabs>
                <w:tab w:val="clear" w:pos="794"/>
                <w:tab w:val="num" w:pos="743"/>
              </w:tabs>
              <w:ind w:left="743" w:hanging="743"/>
              <w:rPr>
                <w:rFonts w:ascii="Footlight MT Light" w:hAnsi="Footlight MT Light" w:cs="Arial"/>
                <w:sz w:val="24"/>
                <w:szCs w:val="24"/>
                <w:lang w:val="fi-FI"/>
                <w:rPrChange w:id="15237" w:author="suryavina" w:date="2015-02-06T16:21:00Z">
                  <w:rPr>
                    <w:rFonts w:ascii="Footlight MT Light" w:hAnsi="Footlight MT Light" w:cs="Arial"/>
                    <w:sz w:val="24"/>
                    <w:szCs w:val="24"/>
                    <w:lang w:val="fi-FI"/>
                  </w:rPr>
                </w:rPrChange>
              </w:rPr>
            </w:pPr>
            <w:r w:rsidRPr="004F1FC6">
              <w:rPr>
                <w:rFonts w:ascii="Footlight MT Light" w:hAnsi="Footlight MT Light" w:cs="Arial"/>
                <w:sz w:val="24"/>
                <w:szCs w:val="24"/>
                <w:lang w:val="fi-FI"/>
                <w:rPrChange w:id="15238" w:author="suryavina" w:date="2015-02-06T16:21:00Z">
                  <w:rPr>
                    <w:rFonts w:ascii="Footlight MT Light" w:hAnsi="Footlight MT Light" w:cs="Arial"/>
                    <w:sz w:val="24"/>
                    <w:szCs w:val="24"/>
                    <w:lang w:val="fi-FI"/>
                  </w:rPr>
                </w:rPrChange>
              </w:rPr>
              <w:t>Persetujuan PPK terhadap program mutu tidak mengubah kewajiban kontraktual penyedia</w:t>
            </w:r>
            <w:r w:rsidRPr="004F1FC6">
              <w:rPr>
                <w:rFonts w:ascii="Footlight MT Light" w:hAnsi="Footlight MT Light" w:cs="Arial"/>
                <w:sz w:val="24"/>
                <w:szCs w:val="24"/>
                <w:lang w:val="id-ID"/>
                <w:rPrChange w:id="15239" w:author="suryavina" w:date="2015-02-06T16:21:00Z">
                  <w:rPr>
                    <w:rFonts w:ascii="Footlight MT Light" w:hAnsi="Footlight MT Light" w:cs="Arial"/>
                    <w:sz w:val="24"/>
                    <w:szCs w:val="24"/>
                    <w:lang w:val="id-ID"/>
                  </w:rPr>
                </w:rPrChange>
              </w:rPr>
              <w:t>.</w:t>
            </w:r>
          </w:p>
          <w:p w:rsidR="003D0D59" w:rsidRPr="004F1FC6" w:rsidRDefault="003D0D59" w:rsidP="009127B4">
            <w:pPr>
              <w:tabs>
                <w:tab w:val="left" w:pos="743"/>
              </w:tabs>
              <w:rPr>
                <w:rFonts w:ascii="Footlight MT Light" w:hAnsi="Footlight MT Light" w:cs="Arial"/>
                <w:sz w:val="24"/>
                <w:szCs w:val="24"/>
                <w:lang w:val="id-ID"/>
                <w:rPrChange w:id="15240" w:author="suryavina" w:date="2015-02-06T16:21:00Z">
                  <w:rPr>
                    <w:rFonts w:ascii="Footlight MT Light" w:hAnsi="Footlight MT Light" w:cs="Arial"/>
                    <w:sz w:val="24"/>
                    <w:szCs w:val="24"/>
                    <w:lang w:val="id-ID"/>
                  </w:rPr>
                </w:rPrChange>
              </w:rPr>
            </w:pPr>
          </w:p>
        </w:tc>
      </w:tr>
      <w:tr w:rsidR="003D0D59" w:rsidRPr="004F1FC6" w:rsidTr="009127B4">
        <w:tc>
          <w:tcPr>
            <w:tcW w:w="2376" w:type="dxa"/>
          </w:tcPr>
          <w:p w:rsidR="00155965" w:rsidRPr="004F1FC6" w:rsidRDefault="00155965" w:rsidP="00155965">
            <w:pPr>
              <w:pStyle w:val="Heading2"/>
              <w:numPr>
                <w:ilvl w:val="2"/>
                <w:numId w:val="1881"/>
              </w:numPr>
              <w:tabs>
                <w:tab w:val="left" w:pos="426"/>
              </w:tabs>
              <w:ind w:left="426" w:hanging="426"/>
              <w:jc w:val="left"/>
              <w:rPr>
                <w:rFonts w:ascii="Footlight MT Light" w:hAnsi="Footlight MT Light"/>
                <w:sz w:val="24"/>
                <w:szCs w:val="24"/>
                <w:rPrChange w:id="15241" w:author="suryavina" w:date="2015-02-06T16:21:00Z">
                  <w:rPr>
                    <w:rFonts w:ascii="Footlight MT Light" w:hAnsi="Footlight MT Light"/>
                    <w:sz w:val="24"/>
                    <w:szCs w:val="24"/>
                  </w:rPr>
                </w:rPrChange>
              </w:rPr>
            </w:pPr>
            <w:bookmarkStart w:id="15242" w:name="_Toc409775523"/>
            <w:bookmarkStart w:id="15243" w:name="_Toc410662683"/>
            <w:r w:rsidRPr="004F1FC6">
              <w:rPr>
                <w:rFonts w:ascii="Footlight MT Light" w:hAnsi="Footlight MT Light"/>
                <w:sz w:val="24"/>
                <w:szCs w:val="24"/>
                <w:lang w:val="id-ID"/>
                <w:rPrChange w:id="15244" w:author="suryavina" w:date="2015-02-06T16:21:00Z">
                  <w:rPr>
                    <w:rFonts w:ascii="Footlight MT Light" w:hAnsi="Footlight MT Light"/>
                    <w:sz w:val="24"/>
                    <w:szCs w:val="24"/>
                    <w:lang w:val="id-ID"/>
                  </w:rPr>
                </w:rPrChange>
              </w:rPr>
              <w:t xml:space="preserve">Rapat </w:t>
            </w:r>
            <w:r w:rsidRPr="004F1FC6">
              <w:rPr>
                <w:rFonts w:ascii="Footlight MT Light" w:hAnsi="Footlight MT Light"/>
                <w:sz w:val="24"/>
                <w:szCs w:val="24"/>
                <w:rPrChange w:id="15245" w:author="suryavina" w:date="2015-02-06T16:21:00Z">
                  <w:rPr>
                    <w:rFonts w:ascii="Footlight MT Light" w:hAnsi="Footlight MT Light"/>
                    <w:sz w:val="24"/>
                    <w:szCs w:val="24"/>
                  </w:rPr>
                </w:rPrChange>
              </w:rPr>
              <w:t>Persiapan Pelaksanaan Kontrak</w:t>
            </w:r>
            <w:bookmarkEnd w:id="15242"/>
            <w:bookmarkEnd w:id="15243"/>
          </w:p>
        </w:tc>
        <w:tc>
          <w:tcPr>
            <w:tcW w:w="5670" w:type="dxa"/>
          </w:tcPr>
          <w:p w:rsidR="00155965" w:rsidRPr="004F1FC6" w:rsidRDefault="00155965" w:rsidP="00155965">
            <w:pPr>
              <w:numPr>
                <w:ilvl w:val="4"/>
                <w:numId w:val="1974"/>
              </w:numPr>
              <w:tabs>
                <w:tab w:val="left" w:pos="743"/>
              </w:tabs>
              <w:ind w:left="743" w:hanging="743"/>
              <w:rPr>
                <w:rFonts w:ascii="Footlight MT Light" w:hAnsi="Footlight MT Light" w:cs="Arial"/>
                <w:sz w:val="24"/>
                <w:szCs w:val="24"/>
                <w:lang w:val="id-ID"/>
                <w:rPrChange w:id="15246" w:author="suryavina" w:date="2015-02-06T16:21:00Z">
                  <w:rPr>
                    <w:rFonts w:ascii="Footlight MT Light" w:hAnsi="Footlight MT Light" w:cs="Arial"/>
                    <w:sz w:val="24"/>
                    <w:szCs w:val="24"/>
                    <w:lang w:val="id-ID"/>
                  </w:rPr>
                </w:rPrChange>
              </w:rPr>
            </w:pPr>
            <w:r w:rsidRPr="004F1FC6">
              <w:rPr>
                <w:rFonts w:ascii="Footlight MT Light" w:hAnsi="Footlight MT Light" w:cs="Arial"/>
                <w:sz w:val="24"/>
                <w:szCs w:val="24"/>
                <w:lang w:val="id-ID"/>
                <w:rPrChange w:id="15247" w:author="suryavina" w:date="2015-02-06T16:21:00Z">
                  <w:rPr>
                    <w:rFonts w:ascii="Footlight MT Light" w:hAnsi="Footlight MT Light" w:cs="Arial"/>
                    <w:sz w:val="24"/>
                    <w:szCs w:val="24"/>
                    <w:lang w:val="id-ID"/>
                  </w:rPr>
                </w:rPrChange>
              </w:rPr>
              <w:t>PPK bersama dengan penyedia, unsur perencanaan, dan unsur pengawasan, harus sudah menyelenggarakan rapat persiapan pelaksanaan kontrak.</w:t>
            </w:r>
          </w:p>
          <w:p w:rsidR="003D0D59" w:rsidRPr="004F1FC6" w:rsidRDefault="003D0D59" w:rsidP="009127B4">
            <w:pPr>
              <w:tabs>
                <w:tab w:val="left" w:pos="743"/>
              </w:tabs>
              <w:rPr>
                <w:rFonts w:ascii="Footlight MT Light" w:hAnsi="Footlight MT Light" w:cs="Arial"/>
                <w:sz w:val="24"/>
                <w:szCs w:val="24"/>
                <w:lang w:val="id-ID"/>
                <w:rPrChange w:id="15248" w:author="suryavina" w:date="2015-02-06T16:21:00Z">
                  <w:rPr>
                    <w:rFonts w:ascii="Footlight MT Light" w:hAnsi="Footlight MT Light" w:cs="Arial"/>
                    <w:sz w:val="24"/>
                    <w:szCs w:val="24"/>
                    <w:lang w:val="id-ID"/>
                  </w:rPr>
                </w:rPrChange>
              </w:rPr>
            </w:pPr>
          </w:p>
          <w:p w:rsidR="00155965" w:rsidRPr="004F1FC6" w:rsidRDefault="00155965" w:rsidP="00155965">
            <w:pPr>
              <w:numPr>
                <w:ilvl w:val="4"/>
                <w:numId w:val="1974"/>
              </w:numPr>
              <w:ind w:left="743" w:hanging="743"/>
              <w:rPr>
                <w:rFonts w:ascii="Footlight MT Light" w:hAnsi="Footlight MT Light" w:cs="Arial"/>
                <w:sz w:val="24"/>
                <w:szCs w:val="24"/>
                <w:lang w:val="id-ID"/>
                <w:rPrChange w:id="15249" w:author="suryavina" w:date="2015-02-06T16:21:00Z">
                  <w:rPr>
                    <w:rFonts w:ascii="Footlight MT Light" w:hAnsi="Footlight MT Light" w:cs="Arial"/>
                    <w:sz w:val="24"/>
                    <w:szCs w:val="24"/>
                    <w:lang w:val="id-ID"/>
                  </w:rPr>
                </w:rPrChange>
              </w:rPr>
            </w:pPr>
            <w:r w:rsidRPr="004F1FC6">
              <w:rPr>
                <w:rFonts w:ascii="Footlight MT Light" w:hAnsi="Footlight MT Light" w:cs="Arial"/>
                <w:sz w:val="24"/>
                <w:szCs w:val="24"/>
                <w:lang w:val="id-ID"/>
                <w:rPrChange w:id="15250" w:author="suryavina" w:date="2015-02-06T16:21:00Z">
                  <w:rPr>
                    <w:rFonts w:ascii="Footlight MT Light" w:hAnsi="Footlight MT Light" w:cs="Arial"/>
                    <w:sz w:val="24"/>
                    <w:szCs w:val="24"/>
                    <w:lang w:val="id-ID"/>
                  </w:rPr>
                </w:rPrChange>
              </w:rPr>
              <w:t>Dalam rapat persiapan, PPK dapat mengikutsertakan Tim Teknis dan/atau Tim Pendukung.</w:t>
            </w:r>
          </w:p>
          <w:p w:rsidR="00155965" w:rsidRPr="004F1FC6" w:rsidRDefault="00155965" w:rsidP="00155965">
            <w:pPr>
              <w:ind w:left="743"/>
              <w:rPr>
                <w:rFonts w:ascii="Footlight MT Light" w:hAnsi="Footlight MT Light" w:cs="Arial"/>
                <w:sz w:val="24"/>
                <w:szCs w:val="24"/>
                <w:lang w:val="id-ID"/>
                <w:rPrChange w:id="15251" w:author="suryavina" w:date="2015-02-06T16:21:00Z">
                  <w:rPr>
                    <w:rFonts w:ascii="Footlight MT Light" w:hAnsi="Footlight MT Light" w:cs="Arial"/>
                    <w:sz w:val="24"/>
                    <w:szCs w:val="24"/>
                    <w:lang w:val="id-ID"/>
                  </w:rPr>
                </w:rPrChange>
              </w:rPr>
            </w:pPr>
          </w:p>
          <w:p w:rsidR="00155965" w:rsidRPr="004F1FC6" w:rsidRDefault="00155965" w:rsidP="00155965">
            <w:pPr>
              <w:numPr>
                <w:ilvl w:val="4"/>
                <w:numId w:val="1974"/>
              </w:numPr>
              <w:ind w:left="743" w:hanging="743"/>
              <w:rPr>
                <w:rFonts w:ascii="Footlight MT Light" w:hAnsi="Footlight MT Light" w:cs="Arial"/>
                <w:sz w:val="24"/>
                <w:szCs w:val="24"/>
                <w:lang w:val="id-ID"/>
                <w:rPrChange w:id="15252" w:author="suryavina" w:date="2015-02-06T16:21:00Z">
                  <w:rPr>
                    <w:rFonts w:ascii="Footlight MT Light" w:hAnsi="Footlight MT Light" w:cs="Arial"/>
                    <w:sz w:val="24"/>
                    <w:szCs w:val="24"/>
                    <w:lang w:val="id-ID"/>
                  </w:rPr>
                </w:rPrChange>
              </w:rPr>
            </w:pPr>
            <w:r w:rsidRPr="004F1FC6">
              <w:rPr>
                <w:rFonts w:ascii="Footlight MT Light" w:hAnsi="Footlight MT Light" w:cs="Arial"/>
                <w:sz w:val="24"/>
                <w:szCs w:val="24"/>
                <w:lang w:val="id-ID"/>
                <w:rPrChange w:id="15253" w:author="suryavina" w:date="2015-02-06T16:21:00Z">
                  <w:rPr>
                    <w:rFonts w:ascii="Footlight MT Light" w:hAnsi="Footlight MT Light" w:cs="Arial"/>
                    <w:sz w:val="24"/>
                    <w:szCs w:val="24"/>
                    <w:lang w:val="id-ID"/>
                  </w:rPr>
                </w:rPrChange>
              </w:rPr>
              <w:t>Beberapa hal yang dibahas dan disepakati dalam rapat persiapan pelaksanaan kontrak meliputi:</w:t>
            </w:r>
          </w:p>
          <w:p w:rsidR="00524B68" w:rsidRPr="004F1FC6" w:rsidRDefault="00155965">
            <w:pPr>
              <w:numPr>
                <w:ilvl w:val="0"/>
                <w:numId w:val="812"/>
              </w:numPr>
              <w:ind w:left="1026" w:hanging="283"/>
              <w:rPr>
                <w:rFonts w:ascii="Footlight MT Light" w:hAnsi="Footlight MT Light" w:cs="Arial"/>
                <w:sz w:val="24"/>
                <w:szCs w:val="24"/>
                <w:lang w:val="id-ID"/>
                <w:rPrChange w:id="15254" w:author="suryavina" w:date="2015-02-06T16:21:00Z">
                  <w:rPr>
                    <w:rFonts w:ascii="Footlight MT Light" w:hAnsi="Footlight MT Light" w:cs="Arial"/>
                    <w:sz w:val="24"/>
                    <w:szCs w:val="24"/>
                    <w:lang w:val="id-ID"/>
                  </w:rPr>
                </w:rPrChange>
              </w:rPr>
            </w:pPr>
            <w:r w:rsidRPr="004F1FC6">
              <w:rPr>
                <w:rFonts w:ascii="Footlight MT Light" w:hAnsi="Footlight MT Light" w:cs="Arial"/>
                <w:sz w:val="24"/>
                <w:szCs w:val="24"/>
                <w:lang w:val="id-ID"/>
                <w:rPrChange w:id="15255" w:author="suryavina" w:date="2015-02-06T16:21:00Z">
                  <w:rPr>
                    <w:rFonts w:ascii="Footlight MT Light" w:hAnsi="Footlight MT Light" w:cs="Arial"/>
                    <w:sz w:val="24"/>
                    <w:szCs w:val="24"/>
                    <w:lang w:val="id-ID"/>
                  </w:rPr>
                </w:rPrChange>
              </w:rPr>
              <w:t>Program mutu disusun oleh Penyedia, yang paling sedikit berisi :</w:t>
            </w:r>
          </w:p>
          <w:p w:rsidR="00155965" w:rsidRPr="004F1FC6" w:rsidRDefault="00155965" w:rsidP="00155965">
            <w:pPr>
              <w:numPr>
                <w:ilvl w:val="0"/>
                <w:numId w:val="1992"/>
              </w:numPr>
              <w:ind w:left="1452"/>
              <w:rPr>
                <w:rFonts w:ascii="Footlight MT Light" w:hAnsi="Footlight MT Light" w:cs="Arial"/>
                <w:sz w:val="24"/>
                <w:szCs w:val="24"/>
                <w:lang w:val="id-ID"/>
                <w:rPrChange w:id="15256" w:author="suryavina" w:date="2015-02-06T16:21:00Z">
                  <w:rPr>
                    <w:rFonts w:ascii="Footlight MT Light" w:hAnsi="Footlight MT Light" w:cs="Arial"/>
                    <w:sz w:val="24"/>
                    <w:szCs w:val="24"/>
                    <w:lang w:val="id-ID"/>
                  </w:rPr>
                </w:rPrChange>
              </w:rPr>
            </w:pPr>
            <w:r w:rsidRPr="004F1FC6">
              <w:rPr>
                <w:rFonts w:ascii="Footlight MT Light" w:hAnsi="Footlight MT Light" w:cs="Arial"/>
                <w:sz w:val="24"/>
                <w:szCs w:val="24"/>
                <w:lang w:val="id-ID"/>
                <w:rPrChange w:id="15257" w:author="suryavina" w:date="2015-02-06T16:21:00Z">
                  <w:rPr>
                    <w:rFonts w:ascii="Footlight MT Light" w:hAnsi="Footlight MT Light" w:cs="Arial"/>
                    <w:sz w:val="24"/>
                    <w:szCs w:val="24"/>
                    <w:lang w:val="id-ID"/>
                  </w:rPr>
                </w:rPrChange>
              </w:rPr>
              <w:t>Informasi mengenai pekerjaan yang akan dilaksanakan;</w:t>
            </w:r>
          </w:p>
          <w:p w:rsidR="00155965" w:rsidRPr="004F1FC6" w:rsidRDefault="00155965" w:rsidP="00155965">
            <w:pPr>
              <w:numPr>
                <w:ilvl w:val="0"/>
                <w:numId w:val="1992"/>
              </w:numPr>
              <w:ind w:left="1452"/>
              <w:rPr>
                <w:rFonts w:ascii="Footlight MT Light" w:hAnsi="Footlight MT Light" w:cs="Arial"/>
                <w:sz w:val="24"/>
                <w:szCs w:val="24"/>
                <w:lang w:val="id-ID"/>
                <w:rPrChange w:id="15258" w:author="suryavina" w:date="2015-02-06T16:21:00Z">
                  <w:rPr>
                    <w:rFonts w:ascii="Footlight MT Light" w:hAnsi="Footlight MT Light" w:cs="Arial"/>
                    <w:sz w:val="24"/>
                    <w:szCs w:val="24"/>
                    <w:lang w:val="id-ID"/>
                  </w:rPr>
                </w:rPrChange>
              </w:rPr>
            </w:pPr>
            <w:r w:rsidRPr="004F1FC6">
              <w:rPr>
                <w:rFonts w:ascii="Footlight MT Light" w:hAnsi="Footlight MT Light" w:cs="Arial"/>
                <w:sz w:val="24"/>
                <w:szCs w:val="24"/>
                <w:lang w:val="id-ID"/>
                <w:rPrChange w:id="15259" w:author="suryavina" w:date="2015-02-06T16:21:00Z">
                  <w:rPr>
                    <w:rFonts w:ascii="Footlight MT Light" w:hAnsi="Footlight MT Light" w:cs="Arial"/>
                    <w:sz w:val="24"/>
                    <w:szCs w:val="24"/>
                    <w:lang w:val="id-ID"/>
                  </w:rPr>
                </w:rPrChange>
              </w:rPr>
              <w:t>organisasi kerja Penyedia;</w:t>
            </w:r>
          </w:p>
          <w:p w:rsidR="00CF4D6E" w:rsidRPr="004F1FC6" w:rsidRDefault="00155965" w:rsidP="00CF4D6E">
            <w:pPr>
              <w:numPr>
                <w:ilvl w:val="0"/>
                <w:numId w:val="1992"/>
              </w:numPr>
              <w:ind w:left="1452"/>
              <w:rPr>
                <w:rFonts w:ascii="Footlight MT Light" w:hAnsi="Footlight MT Light" w:cs="Arial"/>
                <w:sz w:val="24"/>
                <w:szCs w:val="24"/>
                <w:lang w:val="id-ID"/>
                <w:rPrChange w:id="15260" w:author="suryavina" w:date="2015-02-06T16:21:00Z">
                  <w:rPr>
                    <w:rFonts w:ascii="Footlight MT Light" w:hAnsi="Footlight MT Light" w:cs="Arial"/>
                    <w:sz w:val="24"/>
                    <w:szCs w:val="24"/>
                    <w:lang w:val="id-ID"/>
                  </w:rPr>
                </w:rPrChange>
              </w:rPr>
            </w:pPr>
            <w:r w:rsidRPr="004F1FC6">
              <w:rPr>
                <w:rFonts w:ascii="Footlight MT Light" w:hAnsi="Footlight MT Light" w:cs="Arial"/>
                <w:sz w:val="24"/>
                <w:szCs w:val="24"/>
                <w:lang w:val="id-ID"/>
                <w:rPrChange w:id="15261" w:author="suryavina" w:date="2015-02-06T16:21:00Z">
                  <w:rPr>
                    <w:rFonts w:ascii="Footlight MT Light" w:hAnsi="Footlight MT Light" w:cs="Arial"/>
                    <w:sz w:val="24"/>
                    <w:szCs w:val="24"/>
                    <w:lang w:val="id-ID"/>
                  </w:rPr>
                </w:rPrChange>
              </w:rPr>
              <w:t>jadwal pelaksanaan pekerjaan;</w:t>
            </w:r>
          </w:p>
          <w:p w:rsidR="00155965" w:rsidRPr="004F1FC6" w:rsidRDefault="00155965" w:rsidP="00155965">
            <w:pPr>
              <w:numPr>
                <w:ilvl w:val="0"/>
                <w:numId w:val="1992"/>
              </w:numPr>
              <w:ind w:left="1452"/>
              <w:rPr>
                <w:rFonts w:ascii="Footlight MT Light" w:hAnsi="Footlight MT Light" w:cs="Arial"/>
                <w:sz w:val="24"/>
                <w:szCs w:val="24"/>
                <w:lang w:val="id-ID"/>
                <w:rPrChange w:id="15262" w:author="suryavina" w:date="2015-02-06T16:21:00Z">
                  <w:rPr>
                    <w:rFonts w:ascii="Footlight MT Light" w:hAnsi="Footlight MT Light" w:cs="Arial"/>
                    <w:sz w:val="24"/>
                    <w:szCs w:val="24"/>
                    <w:lang w:val="id-ID"/>
                  </w:rPr>
                </w:rPrChange>
              </w:rPr>
            </w:pPr>
            <w:r w:rsidRPr="004F1FC6">
              <w:rPr>
                <w:rFonts w:ascii="Footlight MT Light" w:hAnsi="Footlight MT Light" w:cs="Arial"/>
                <w:sz w:val="24"/>
                <w:szCs w:val="24"/>
                <w:lang w:val="id-ID"/>
                <w:rPrChange w:id="15263" w:author="suryavina" w:date="2015-02-06T16:21:00Z">
                  <w:rPr>
                    <w:rFonts w:ascii="Footlight MT Light" w:hAnsi="Footlight MT Light" w:cs="Arial"/>
                    <w:sz w:val="24"/>
                    <w:szCs w:val="24"/>
                    <w:lang w:val="id-ID"/>
                  </w:rPr>
                </w:rPrChange>
              </w:rPr>
              <w:t xml:space="preserve">tata cara pengaturan pelaksanaan pekerjaan;  </w:t>
            </w:r>
          </w:p>
          <w:p w:rsidR="00155965" w:rsidRPr="004F1FC6" w:rsidRDefault="00155965" w:rsidP="00155965">
            <w:pPr>
              <w:numPr>
                <w:ilvl w:val="0"/>
                <w:numId w:val="1992"/>
              </w:numPr>
              <w:ind w:left="1452"/>
              <w:rPr>
                <w:rFonts w:ascii="Footlight MT Light" w:hAnsi="Footlight MT Light" w:cs="Arial"/>
                <w:sz w:val="24"/>
                <w:szCs w:val="24"/>
                <w:lang w:val="id-ID"/>
                <w:rPrChange w:id="15264" w:author="suryavina" w:date="2015-02-06T16:21:00Z">
                  <w:rPr>
                    <w:rFonts w:ascii="Footlight MT Light" w:hAnsi="Footlight MT Light" w:cs="Arial"/>
                    <w:sz w:val="24"/>
                    <w:szCs w:val="24"/>
                    <w:lang w:val="id-ID"/>
                  </w:rPr>
                </w:rPrChange>
              </w:rPr>
            </w:pPr>
            <w:r w:rsidRPr="004F1FC6">
              <w:rPr>
                <w:rFonts w:ascii="Footlight MT Light" w:hAnsi="Footlight MT Light" w:cs="Arial"/>
                <w:sz w:val="24"/>
                <w:szCs w:val="24"/>
                <w:lang w:val="id-ID"/>
                <w:rPrChange w:id="15265" w:author="suryavina" w:date="2015-02-06T16:21:00Z">
                  <w:rPr>
                    <w:rFonts w:ascii="Footlight MT Light" w:hAnsi="Footlight MT Light" w:cs="Arial"/>
                    <w:sz w:val="24"/>
                    <w:szCs w:val="24"/>
                    <w:lang w:val="id-ID"/>
                  </w:rPr>
                </w:rPrChange>
              </w:rPr>
              <w:t xml:space="preserve">prosedur instruksi kerja; </w:t>
            </w:r>
          </w:p>
          <w:p w:rsidR="00155965" w:rsidRPr="004F1FC6" w:rsidRDefault="00155965" w:rsidP="00155965">
            <w:pPr>
              <w:numPr>
                <w:ilvl w:val="0"/>
                <w:numId w:val="1992"/>
              </w:numPr>
              <w:ind w:left="1452"/>
              <w:rPr>
                <w:rFonts w:ascii="Footlight MT Light" w:hAnsi="Footlight MT Light" w:cs="Arial"/>
                <w:sz w:val="24"/>
                <w:szCs w:val="24"/>
                <w:lang w:val="id-ID"/>
                <w:rPrChange w:id="15266" w:author="suryavina" w:date="2015-02-06T16:21:00Z">
                  <w:rPr>
                    <w:rFonts w:ascii="Footlight MT Light" w:hAnsi="Footlight MT Light" w:cs="Arial"/>
                    <w:sz w:val="24"/>
                    <w:szCs w:val="24"/>
                    <w:lang w:val="id-ID"/>
                  </w:rPr>
                </w:rPrChange>
              </w:rPr>
            </w:pPr>
            <w:r w:rsidRPr="004F1FC6">
              <w:rPr>
                <w:rFonts w:ascii="Footlight MT Light" w:hAnsi="Footlight MT Light" w:cs="Arial"/>
                <w:sz w:val="24"/>
                <w:szCs w:val="24"/>
                <w:lang w:val="id-ID"/>
                <w:rPrChange w:id="15267" w:author="suryavina" w:date="2015-02-06T16:21:00Z">
                  <w:rPr>
                    <w:rFonts w:ascii="Footlight MT Light" w:hAnsi="Footlight MT Light" w:cs="Arial"/>
                    <w:sz w:val="24"/>
                    <w:szCs w:val="24"/>
                    <w:lang w:val="id-ID"/>
                  </w:rPr>
                </w:rPrChange>
              </w:rPr>
              <w:t>jadwal pengadaan bahan/material, mobilisasi peralatan dan personil; dan</w:t>
            </w:r>
          </w:p>
          <w:p w:rsidR="00155965" w:rsidRPr="004F1FC6" w:rsidRDefault="00155965" w:rsidP="00155965">
            <w:pPr>
              <w:numPr>
                <w:ilvl w:val="0"/>
                <w:numId w:val="1992"/>
              </w:numPr>
              <w:ind w:left="1452"/>
              <w:rPr>
                <w:rFonts w:ascii="Footlight MT Light" w:hAnsi="Footlight MT Light" w:cs="Arial"/>
                <w:sz w:val="24"/>
                <w:szCs w:val="24"/>
                <w:lang w:val="id-ID"/>
                <w:rPrChange w:id="15268" w:author="suryavina" w:date="2015-02-06T16:21:00Z">
                  <w:rPr>
                    <w:rFonts w:ascii="Footlight MT Light" w:hAnsi="Footlight MT Light" w:cs="Arial"/>
                    <w:sz w:val="24"/>
                    <w:szCs w:val="24"/>
                    <w:lang w:val="id-ID"/>
                  </w:rPr>
                </w:rPrChange>
              </w:rPr>
            </w:pPr>
            <w:r w:rsidRPr="004F1FC6">
              <w:rPr>
                <w:rFonts w:ascii="Footlight MT Light" w:hAnsi="Footlight MT Light" w:cs="Arial"/>
                <w:sz w:val="24"/>
                <w:szCs w:val="24"/>
                <w:lang w:val="id-ID"/>
                <w:rPrChange w:id="15269" w:author="suryavina" w:date="2015-02-06T16:21:00Z">
                  <w:rPr>
                    <w:rFonts w:ascii="Footlight MT Light" w:hAnsi="Footlight MT Light" w:cs="Arial"/>
                    <w:sz w:val="24"/>
                    <w:szCs w:val="24"/>
                    <w:lang w:val="id-ID"/>
                  </w:rPr>
                </w:rPrChange>
              </w:rPr>
              <w:t>penyusunan rencana dan pelaksanaan pemeriksaan lokasi pekerjaan.</w:t>
            </w:r>
          </w:p>
          <w:p w:rsidR="00524B68" w:rsidRPr="004F1FC6" w:rsidRDefault="00155965">
            <w:pPr>
              <w:numPr>
                <w:ilvl w:val="0"/>
                <w:numId w:val="812"/>
              </w:numPr>
              <w:ind w:left="1026" w:hanging="283"/>
              <w:rPr>
                <w:rFonts w:ascii="Footlight MT Light" w:hAnsi="Footlight MT Light" w:cs="Arial"/>
                <w:sz w:val="24"/>
                <w:szCs w:val="24"/>
                <w:lang w:val="id-ID"/>
                <w:rPrChange w:id="15270" w:author="suryavina" w:date="2015-02-06T16:21:00Z">
                  <w:rPr>
                    <w:rFonts w:ascii="Footlight MT Light" w:hAnsi="Footlight MT Light" w:cs="Arial"/>
                    <w:sz w:val="24"/>
                    <w:szCs w:val="24"/>
                    <w:lang w:val="id-ID"/>
                  </w:rPr>
                </w:rPrChange>
              </w:rPr>
            </w:pPr>
            <w:r w:rsidRPr="004F1FC6">
              <w:rPr>
                <w:rFonts w:ascii="Footlight MT Light" w:hAnsi="Footlight MT Light" w:cs="Arial"/>
                <w:sz w:val="24"/>
                <w:szCs w:val="24"/>
                <w:lang w:val="id-ID"/>
                <w:rPrChange w:id="15271" w:author="suryavina" w:date="2015-02-06T16:21:00Z">
                  <w:rPr>
                    <w:rFonts w:ascii="Footlight MT Light" w:hAnsi="Footlight MT Light" w:cs="Arial"/>
                    <w:sz w:val="24"/>
                    <w:szCs w:val="24"/>
                    <w:lang w:val="id-ID"/>
                  </w:rPr>
                </w:rPrChange>
              </w:rPr>
              <w:t>program mutu dapat direvisi sesuai kondisi lokasi pekerjaan.</w:t>
            </w:r>
          </w:p>
          <w:p w:rsidR="00155965" w:rsidRPr="004F1FC6" w:rsidRDefault="00155965" w:rsidP="00155965">
            <w:pPr>
              <w:rPr>
                <w:rFonts w:ascii="Footlight MT Light" w:hAnsi="Footlight MT Light" w:cs="Arial"/>
                <w:sz w:val="24"/>
                <w:szCs w:val="24"/>
                <w:lang w:val="id-ID"/>
                <w:rPrChange w:id="15272" w:author="suryavina" w:date="2015-02-06T16:21:00Z">
                  <w:rPr>
                    <w:rFonts w:ascii="Footlight MT Light" w:hAnsi="Footlight MT Light" w:cs="Arial"/>
                    <w:sz w:val="24"/>
                    <w:szCs w:val="24"/>
                    <w:lang w:val="id-ID"/>
                  </w:rPr>
                </w:rPrChange>
              </w:rPr>
            </w:pPr>
          </w:p>
          <w:p w:rsidR="00155965" w:rsidRPr="004F1FC6" w:rsidRDefault="00155965" w:rsidP="00155965">
            <w:pPr>
              <w:numPr>
                <w:ilvl w:val="4"/>
                <w:numId w:val="1974"/>
              </w:numPr>
              <w:ind w:left="743" w:hanging="743"/>
              <w:rPr>
                <w:rFonts w:ascii="Footlight MT Light" w:hAnsi="Footlight MT Light" w:cs="Arial"/>
                <w:sz w:val="24"/>
                <w:szCs w:val="24"/>
                <w:lang w:val="id-ID"/>
                <w:rPrChange w:id="15273" w:author="suryavina" w:date="2015-02-06T16:21:00Z">
                  <w:rPr>
                    <w:rFonts w:ascii="Footlight MT Light" w:hAnsi="Footlight MT Light" w:cs="Arial"/>
                    <w:sz w:val="24"/>
                    <w:szCs w:val="24"/>
                    <w:lang w:val="id-ID"/>
                  </w:rPr>
                </w:rPrChange>
              </w:rPr>
            </w:pPr>
            <w:r w:rsidRPr="004F1FC6">
              <w:rPr>
                <w:rFonts w:ascii="Footlight MT Light" w:hAnsi="Footlight MT Light" w:cs="Arial"/>
                <w:sz w:val="24"/>
                <w:szCs w:val="24"/>
                <w:lang w:val="id-ID"/>
                <w:rPrChange w:id="15274" w:author="suryavina" w:date="2015-02-06T16:21:00Z">
                  <w:rPr>
                    <w:rFonts w:ascii="Footlight MT Light" w:hAnsi="Footlight MT Light" w:cs="Arial"/>
                    <w:sz w:val="24"/>
                    <w:szCs w:val="24"/>
                    <w:lang w:val="id-ID"/>
                  </w:rPr>
                </w:rPrChange>
              </w:rPr>
              <w:t>Hasil rapat persiapan pelaksanaan kontrak dituangkan dalam Berita Acara Rapat Persiapan Pelaksanaan Kontrak yang ditandatangani oleh selutuh peserta rapat.</w:t>
            </w:r>
          </w:p>
          <w:p w:rsidR="00155965" w:rsidRPr="004F1FC6" w:rsidRDefault="00155965" w:rsidP="00155965">
            <w:pPr>
              <w:rPr>
                <w:rFonts w:ascii="Footlight MT Light" w:hAnsi="Footlight MT Light" w:cs="Arial"/>
                <w:sz w:val="24"/>
                <w:szCs w:val="24"/>
                <w:lang w:val="id-ID"/>
                <w:rPrChange w:id="15275" w:author="suryavina" w:date="2015-02-06T16:21:00Z">
                  <w:rPr>
                    <w:rFonts w:ascii="Footlight MT Light" w:hAnsi="Footlight MT Light" w:cs="Arial"/>
                    <w:sz w:val="24"/>
                    <w:szCs w:val="24"/>
                    <w:lang w:val="id-ID"/>
                  </w:rPr>
                </w:rPrChange>
              </w:rPr>
            </w:pPr>
          </w:p>
        </w:tc>
      </w:tr>
      <w:tr w:rsidR="003D0D59" w:rsidRPr="004F1FC6" w:rsidTr="009127B4">
        <w:tc>
          <w:tcPr>
            <w:tcW w:w="2376" w:type="dxa"/>
          </w:tcPr>
          <w:p w:rsidR="00155965" w:rsidRPr="004F1FC6" w:rsidRDefault="00155965" w:rsidP="00155965">
            <w:pPr>
              <w:pStyle w:val="Heading2"/>
              <w:numPr>
                <w:ilvl w:val="2"/>
                <w:numId w:val="1881"/>
              </w:numPr>
              <w:tabs>
                <w:tab w:val="left" w:pos="426"/>
              </w:tabs>
              <w:ind w:left="426" w:hanging="426"/>
              <w:jc w:val="left"/>
              <w:rPr>
                <w:rFonts w:ascii="Footlight MT Light" w:hAnsi="Footlight MT Light"/>
                <w:sz w:val="24"/>
                <w:szCs w:val="24"/>
                <w:lang w:val="id-ID"/>
                <w:rPrChange w:id="15276" w:author="suryavina" w:date="2015-02-06T16:21:00Z">
                  <w:rPr>
                    <w:rFonts w:ascii="Footlight MT Light" w:hAnsi="Footlight MT Light"/>
                    <w:sz w:val="24"/>
                    <w:szCs w:val="24"/>
                    <w:lang w:val="id-ID"/>
                  </w:rPr>
                </w:rPrChange>
              </w:rPr>
            </w:pPr>
            <w:bookmarkStart w:id="15277" w:name="_Toc410662684"/>
            <w:bookmarkStart w:id="15278" w:name="_Toc409775524"/>
            <w:r w:rsidRPr="004F1FC6">
              <w:rPr>
                <w:rFonts w:ascii="Footlight MT Light" w:hAnsi="Footlight MT Light"/>
                <w:sz w:val="24"/>
                <w:szCs w:val="24"/>
                <w:lang w:val="id-ID"/>
                <w:rPrChange w:id="15279" w:author="suryavina" w:date="2015-02-06T16:21:00Z">
                  <w:rPr>
                    <w:rFonts w:ascii="Footlight MT Light" w:hAnsi="Footlight MT Light"/>
                    <w:sz w:val="24"/>
                    <w:szCs w:val="24"/>
                    <w:lang w:val="id-ID"/>
                  </w:rPr>
                </w:rPrChange>
              </w:rPr>
              <w:t>Mobilisasi Peralatan, Fasilitas dan Personil</w:t>
            </w:r>
            <w:bookmarkEnd w:id="15277"/>
            <w:bookmarkEnd w:id="15278"/>
          </w:p>
        </w:tc>
        <w:tc>
          <w:tcPr>
            <w:tcW w:w="5670" w:type="dxa"/>
          </w:tcPr>
          <w:p w:rsidR="003D0D59" w:rsidRPr="004F1FC6" w:rsidRDefault="00155965" w:rsidP="003D0D59">
            <w:pPr>
              <w:numPr>
                <w:ilvl w:val="0"/>
                <w:numId w:val="820"/>
              </w:numPr>
              <w:ind w:hanging="720"/>
              <w:rPr>
                <w:rFonts w:ascii="Footlight MT Light" w:hAnsi="Footlight MT Light" w:cs="Arial"/>
                <w:sz w:val="24"/>
                <w:szCs w:val="24"/>
                <w:lang w:val="fi-FI"/>
                <w:rPrChange w:id="15280" w:author="suryavina" w:date="2015-02-06T16:21:00Z">
                  <w:rPr>
                    <w:rFonts w:ascii="Footlight MT Light" w:hAnsi="Footlight MT Light" w:cs="Arial"/>
                    <w:sz w:val="24"/>
                    <w:szCs w:val="24"/>
                    <w:lang w:val="fi-FI"/>
                  </w:rPr>
                </w:rPrChange>
              </w:rPr>
            </w:pPr>
            <w:r w:rsidRPr="004F1FC6">
              <w:rPr>
                <w:rFonts w:ascii="Footlight MT Light" w:hAnsi="Footlight MT Light" w:cs="Arial"/>
                <w:sz w:val="24"/>
                <w:szCs w:val="24"/>
                <w:lang w:val="id-ID"/>
                <w:rPrChange w:id="15281" w:author="suryavina" w:date="2015-02-06T16:21:00Z">
                  <w:rPr>
                    <w:rFonts w:ascii="Footlight MT Light" w:hAnsi="Footlight MT Light" w:cs="Arial"/>
                    <w:sz w:val="24"/>
                    <w:szCs w:val="24"/>
                    <w:lang w:val="id-ID"/>
                  </w:rPr>
                </w:rPrChange>
              </w:rPr>
              <w:t>Penyedia melakukan m</w:t>
            </w:r>
            <w:r w:rsidRPr="004F1FC6">
              <w:rPr>
                <w:rFonts w:ascii="Footlight MT Light" w:hAnsi="Footlight MT Light" w:cs="Arial"/>
                <w:sz w:val="24"/>
                <w:szCs w:val="24"/>
                <w:lang w:val="fi-FI"/>
                <w:rPrChange w:id="15282" w:author="suryavina" w:date="2015-02-06T16:21:00Z">
                  <w:rPr>
                    <w:rFonts w:ascii="Footlight MT Light" w:hAnsi="Footlight MT Light" w:cs="Arial"/>
                    <w:sz w:val="24"/>
                    <w:szCs w:val="24"/>
                    <w:lang w:val="fi-FI"/>
                  </w:rPr>
                </w:rPrChange>
              </w:rPr>
              <w:t>obilisasi paling lambat dilaksanakan dalam waktu 30 (tiga puluh) hari sejak diterbitkan SPMK.</w:t>
            </w:r>
          </w:p>
          <w:p w:rsidR="003D0D59" w:rsidRPr="004F1FC6" w:rsidRDefault="003D0D59" w:rsidP="009127B4">
            <w:pPr>
              <w:tabs>
                <w:tab w:val="left" w:pos="743"/>
              </w:tabs>
              <w:rPr>
                <w:rFonts w:ascii="Footlight MT Light" w:hAnsi="Footlight MT Light" w:cs="Arial"/>
                <w:sz w:val="24"/>
                <w:szCs w:val="24"/>
                <w:lang w:val="sv-SE"/>
                <w:rPrChange w:id="15283" w:author="suryavina" w:date="2015-02-06T16:21:00Z">
                  <w:rPr>
                    <w:rFonts w:ascii="Footlight MT Light" w:hAnsi="Footlight MT Light" w:cs="Arial"/>
                    <w:sz w:val="24"/>
                    <w:szCs w:val="24"/>
                    <w:lang w:val="sv-SE"/>
                  </w:rPr>
                </w:rPrChange>
              </w:rPr>
            </w:pPr>
          </w:p>
          <w:p w:rsidR="003D0D59" w:rsidRPr="004F1FC6" w:rsidRDefault="00155965" w:rsidP="003D0D59">
            <w:pPr>
              <w:numPr>
                <w:ilvl w:val="0"/>
                <w:numId w:val="820"/>
              </w:numPr>
              <w:ind w:hanging="720"/>
              <w:rPr>
                <w:rFonts w:ascii="Footlight MT Light" w:hAnsi="Footlight MT Light" w:cs="Arial"/>
                <w:sz w:val="24"/>
                <w:szCs w:val="24"/>
                <w:lang w:val="sv-SE"/>
                <w:rPrChange w:id="15284" w:author="suryavina" w:date="2015-02-06T16:21:00Z">
                  <w:rPr>
                    <w:rFonts w:ascii="Footlight MT Light" w:hAnsi="Footlight MT Light" w:cs="Arial"/>
                    <w:sz w:val="24"/>
                    <w:szCs w:val="24"/>
                    <w:lang w:val="sv-SE"/>
                  </w:rPr>
                </w:rPrChange>
              </w:rPr>
            </w:pPr>
            <w:r w:rsidRPr="004F1FC6">
              <w:rPr>
                <w:rFonts w:ascii="Footlight MT Light" w:hAnsi="Footlight MT Light" w:cs="Arial"/>
                <w:sz w:val="24"/>
                <w:szCs w:val="24"/>
                <w:lang w:val="fi-FI"/>
                <w:rPrChange w:id="15285" w:author="suryavina" w:date="2015-02-06T16:21:00Z">
                  <w:rPr>
                    <w:rFonts w:ascii="Footlight MT Light" w:hAnsi="Footlight MT Light" w:cs="Arial"/>
                    <w:sz w:val="24"/>
                    <w:szCs w:val="24"/>
                    <w:lang w:val="fi-FI"/>
                  </w:rPr>
                </w:rPrChange>
              </w:rPr>
              <w:t>Mobilisasi</w:t>
            </w:r>
            <w:r w:rsidRPr="004F1FC6">
              <w:rPr>
                <w:rFonts w:ascii="Footlight MT Light" w:hAnsi="Footlight MT Light" w:cs="Arial"/>
                <w:sz w:val="24"/>
                <w:szCs w:val="24"/>
                <w:lang w:val="id-ID"/>
                <w:rPrChange w:id="15286" w:author="suryavina" w:date="2015-02-06T16:21:00Z">
                  <w:rPr>
                    <w:rFonts w:ascii="Footlight MT Light" w:hAnsi="Footlight MT Light" w:cs="Arial"/>
                    <w:sz w:val="24"/>
                    <w:szCs w:val="24"/>
                    <w:lang w:val="id-ID"/>
                  </w:rPr>
                </w:rPrChange>
              </w:rPr>
              <w:t xml:space="preserve"> dilakukan sesuai dengan lingkup pekerjaan,  yaitu:</w:t>
            </w:r>
          </w:p>
          <w:p w:rsidR="003D0D59" w:rsidRPr="004F1FC6" w:rsidRDefault="00155965" w:rsidP="003D0D59">
            <w:pPr>
              <w:numPr>
                <w:ilvl w:val="0"/>
                <w:numId w:val="817"/>
              </w:numPr>
              <w:ind w:left="1026" w:hanging="283"/>
              <w:rPr>
                <w:rFonts w:ascii="Footlight MT Light" w:hAnsi="Footlight MT Light" w:cs="Arial"/>
                <w:sz w:val="24"/>
                <w:szCs w:val="24"/>
                <w:lang w:val="id-ID"/>
                <w:rPrChange w:id="15287" w:author="suryavina" w:date="2015-02-06T16:21:00Z">
                  <w:rPr>
                    <w:rFonts w:ascii="Footlight MT Light" w:hAnsi="Footlight MT Light" w:cs="Arial"/>
                    <w:sz w:val="24"/>
                    <w:szCs w:val="24"/>
                    <w:lang w:val="id-ID"/>
                  </w:rPr>
                </w:rPrChange>
              </w:rPr>
            </w:pPr>
            <w:r w:rsidRPr="004F1FC6">
              <w:rPr>
                <w:rFonts w:ascii="Footlight MT Light" w:hAnsi="Footlight MT Light" w:cs="Arial"/>
                <w:sz w:val="24"/>
                <w:szCs w:val="24"/>
                <w:lang w:val="fi-FI"/>
                <w:rPrChange w:id="15288" w:author="suryavina" w:date="2015-02-06T16:21:00Z">
                  <w:rPr>
                    <w:rFonts w:ascii="Footlight MT Light" w:hAnsi="Footlight MT Light" w:cs="Arial"/>
                    <w:sz w:val="24"/>
                    <w:szCs w:val="24"/>
                    <w:lang w:val="fi-FI"/>
                  </w:rPr>
                </w:rPrChange>
              </w:rPr>
              <w:t>mendatangkan peralatan-peralatan terkait yang diperlukan dalam pelaksanaan pekerjaan</w:t>
            </w:r>
            <w:r w:rsidRPr="004F1FC6">
              <w:rPr>
                <w:rFonts w:ascii="Footlight MT Light" w:hAnsi="Footlight MT Light" w:cs="Arial"/>
                <w:sz w:val="24"/>
                <w:szCs w:val="24"/>
                <w:lang w:val="id-ID"/>
                <w:rPrChange w:id="15289" w:author="suryavina" w:date="2015-02-06T16:21:00Z">
                  <w:rPr>
                    <w:rFonts w:ascii="Footlight MT Light" w:hAnsi="Footlight MT Light" w:cs="Arial"/>
                    <w:sz w:val="24"/>
                    <w:szCs w:val="24"/>
                    <w:lang w:val="id-ID"/>
                  </w:rPr>
                </w:rPrChange>
              </w:rPr>
              <w:t>;</w:t>
            </w:r>
          </w:p>
          <w:p w:rsidR="003D0D59" w:rsidRPr="004F1FC6" w:rsidRDefault="00155965" w:rsidP="003D0D59">
            <w:pPr>
              <w:numPr>
                <w:ilvl w:val="0"/>
                <w:numId w:val="817"/>
              </w:numPr>
              <w:ind w:left="1026" w:hanging="283"/>
              <w:rPr>
                <w:rFonts w:ascii="Footlight MT Light" w:hAnsi="Footlight MT Light" w:cs="Arial"/>
                <w:sz w:val="24"/>
                <w:szCs w:val="24"/>
                <w:lang w:val="id-ID"/>
                <w:rPrChange w:id="15290" w:author="suryavina" w:date="2015-02-06T16:21:00Z">
                  <w:rPr>
                    <w:rFonts w:ascii="Footlight MT Light" w:hAnsi="Footlight MT Light" w:cs="Arial"/>
                    <w:sz w:val="24"/>
                    <w:szCs w:val="24"/>
                    <w:lang w:val="id-ID"/>
                  </w:rPr>
                </w:rPrChange>
              </w:rPr>
            </w:pPr>
            <w:r w:rsidRPr="004F1FC6">
              <w:rPr>
                <w:rFonts w:ascii="Footlight MT Light" w:hAnsi="Footlight MT Light" w:cs="Arial"/>
                <w:sz w:val="24"/>
                <w:szCs w:val="24"/>
                <w:lang w:val="fi-FI"/>
                <w:rPrChange w:id="15291" w:author="suryavina" w:date="2015-02-06T16:21:00Z">
                  <w:rPr>
                    <w:rFonts w:ascii="Footlight MT Light" w:hAnsi="Footlight MT Light" w:cs="Arial"/>
                    <w:sz w:val="24"/>
                    <w:szCs w:val="24"/>
                    <w:lang w:val="fi-FI"/>
                  </w:rPr>
                </w:rPrChange>
              </w:rPr>
              <w:t>mempersiapkan fasilitas seperti kantor, rumah, gedung laboratorium, bengkel, gudang, dan sebagainya</w:t>
            </w:r>
            <w:r w:rsidRPr="004F1FC6">
              <w:rPr>
                <w:rFonts w:ascii="Footlight MT Light" w:hAnsi="Footlight MT Light" w:cs="Arial"/>
                <w:sz w:val="24"/>
                <w:szCs w:val="24"/>
                <w:lang w:val="id-ID"/>
                <w:rPrChange w:id="15292" w:author="suryavina" w:date="2015-02-06T16:21:00Z">
                  <w:rPr>
                    <w:rFonts w:ascii="Footlight MT Light" w:hAnsi="Footlight MT Light" w:cs="Arial"/>
                    <w:sz w:val="24"/>
                    <w:szCs w:val="24"/>
                    <w:lang w:val="id-ID"/>
                  </w:rPr>
                </w:rPrChange>
              </w:rPr>
              <w:t>; dan/atau</w:t>
            </w:r>
          </w:p>
          <w:p w:rsidR="003D0D59" w:rsidRPr="004F1FC6" w:rsidRDefault="00155965" w:rsidP="003D0D59">
            <w:pPr>
              <w:numPr>
                <w:ilvl w:val="0"/>
                <w:numId w:val="817"/>
              </w:numPr>
              <w:ind w:left="1026" w:hanging="283"/>
              <w:rPr>
                <w:rFonts w:ascii="Footlight MT Light" w:hAnsi="Footlight MT Light" w:cs="Arial"/>
                <w:sz w:val="24"/>
                <w:szCs w:val="24"/>
                <w:lang w:val="sv-SE"/>
                <w:rPrChange w:id="15293" w:author="suryavina" w:date="2015-02-06T16:21:00Z">
                  <w:rPr>
                    <w:rFonts w:ascii="Footlight MT Light" w:hAnsi="Footlight MT Light" w:cs="Arial"/>
                    <w:sz w:val="24"/>
                    <w:szCs w:val="24"/>
                    <w:lang w:val="sv-SE"/>
                  </w:rPr>
                </w:rPrChange>
              </w:rPr>
            </w:pPr>
            <w:r w:rsidRPr="004F1FC6">
              <w:rPr>
                <w:rFonts w:ascii="Footlight MT Light" w:hAnsi="Footlight MT Light" w:cs="Arial"/>
                <w:sz w:val="24"/>
                <w:szCs w:val="24"/>
                <w:lang w:val="id-ID"/>
                <w:rPrChange w:id="15294" w:author="suryavina" w:date="2015-02-06T16:21:00Z">
                  <w:rPr>
                    <w:rFonts w:ascii="Footlight MT Light" w:hAnsi="Footlight MT Light" w:cs="Arial"/>
                    <w:sz w:val="24"/>
                    <w:szCs w:val="24"/>
                    <w:lang w:val="id-ID"/>
                  </w:rPr>
                </w:rPrChange>
              </w:rPr>
              <w:t>mendatangkan personil-personil.</w:t>
            </w:r>
          </w:p>
          <w:p w:rsidR="003D0D59" w:rsidRPr="004F1FC6" w:rsidRDefault="003D0D59" w:rsidP="009127B4">
            <w:pPr>
              <w:tabs>
                <w:tab w:val="left" w:pos="743"/>
              </w:tabs>
              <w:rPr>
                <w:rFonts w:ascii="Footlight MT Light" w:hAnsi="Footlight MT Light" w:cs="Arial"/>
                <w:sz w:val="24"/>
                <w:szCs w:val="24"/>
                <w:lang w:val="sv-SE"/>
                <w:rPrChange w:id="15295" w:author="suryavina" w:date="2015-02-06T16:21:00Z">
                  <w:rPr>
                    <w:rFonts w:ascii="Footlight MT Light" w:hAnsi="Footlight MT Light" w:cs="Arial"/>
                    <w:sz w:val="24"/>
                    <w:szCs w:val="24"/>
                    <w:lang w:val="sv-SE"/>
                  </w:rPr>
                </w:rPrChange>
              </w:rPr>
            </w:pPr>
          </w:p>
          <w:p w:rsidR="003D0D59" w:rsidRPr="004F1FC6" w:rsidRDefault="00155965" w:rsidP="003D0D59">
            <w:pPr>
              <w:numPr>
                <w:ilvl w:val="0"/>
                <w:numId w:val="820"/>
              </w:numPr>
              <w:ind w:hanging="720"/>
              <w:rPr>
                <w:rFonts w:ascii="Footlight MT Light" w:hAnsi="Footlight MT Light" w:cs="Arial"/>
                <w:sz w:val="24"/>
                <w:szCs w:val="24"/>
                <w:lang w:val="sv-SE"/>
                <w:rPrChange w:id="15296" w:author="suryavina" w:date="2015-02-06T16:21:00Z">
                  <w:rPr>
                    <w:rFonts w:ascii="Footlight MT Light" w:hAnsi="Footlight MT Light" w:cs="Arial"/>
                    <w:sz w:val="24"/>
                    <w:szCs w:val="24"/>
                    <w:lang w:val="sv-SE"/>
                  </w:rPr>
                </w:rPrChange>
              </w:rPr>
            </w:pPr>
            <w:r w:rsidRPr="004F1FC6">
              <w:rPr>
                <w:rFonts w:ascii="Footlight MT Light" w:hAnsi="Footlight MT Light" w:cs="Arial"/>
                <w:sz w:val="24"/>
                <w:szCs w:val="24"/>
                <w:lang w:val="fi-FI"/>
                <w:rPrChange w:id="15297" w:author="suryavina" w:date="2015-02-06T16:21:00Z">
                  <w:rPr>
                    <w:rFonts w:ascii="Footlight MT Light" w:hAnsi="Footlight MT Light" w:cs="Arial"/>
                    <w:sz w:val="24"/>
                    <w:szCs w:val="24"/>
                    <w:lang w:val="fi-FI"/>
                  </w:rPr>
                </w:rPrChange>
              </w:rPr>
              <w:t>Mobilisasi</w:t>
            </w:r>
            <w:r w:rsidRPr="004F1FC6">
              <w:rPr>
                <w:rFonts w:ascii="Footlight MT Light" w:hAnsi="Footlight MT Light" w:cs="Arial"/>
                <w:sz w:val="24"/>
                <w:szCs w:val="24"/>
                <w:lang w:val="id-ID"/>
                <w:rPrChange w:id="15298" w:author="suryavina" w:date="2015-02-06T16:21:00Z">
                  <w:rPr>
                    <w:rFonts w:ascii="Footlight MT Light" w:hAnsi="Footlight MT Light" w:cs="Arial"/>
                    <w:sz w:val="24"/>
                    <w:szCs w:val="24"/>
                    <w:lang w:val="id-ID"/>
                  </w:rPr>
                </w:rPrChange>
              </w:rPr>
              <w:t xml:space="preserve"> peralatan dan personil dapat dilakukan secara bertahap sesuai dengan kebutuhan.</w:t>
            </w:r>
          </w:p>
          <w:p w:rsidR="003D0D59" w:rsidRPr="004F1FC6" w:rsidRDefault="003D0D59" w:rsidP="009127B4">
            <w:pPr>
              <w:tabs>
                <w:tab w:val="left" w:pos="743"/>
              </w:tabs>
              <w:rPr>
                <w:rFonts w:ascii="Footlight MT Light" w:hAnsi="Footlight MT Light" w:cs="Arial"/>
                <w:sz w:val="24"/>
                <w:szCs w:val="24"/>
                <w:lang w:val="id-ID"/>
                <w:rPrChange w:id="15299" w:author="suryavina" w:date="2015-02-06T16:21:00Z">
                  <w:rPr>
                    <w:rFonts w:ascii="Footlight MT Light" w:hAnsi="Footlight MT Light" w:cs="Arial"/>
                    <w:sz w:val="24"/>
                    <w:szCs w:val="24"/>
                    <w:lang w:val="id-ID"/>
                  </w:rPr>
                </w:rPrChange>
              </w:rPr>
            </w:pPr>
          </w:p>
          <w:p w:rsidR="003D0D59" w:rsidRPr="004F1FC6" w:rsidRDefault="003D0D59" w:rsidP="009127B4">
            <w:pPr>
              <w:tabs>
                <w:tab w:val="left" w:pos="743"/>
              </w:tabs>
              <w:rPr>
                <w:rFonts w:ascii="Footlight MT Light" w:hAnsi="Footlight MT Light" w:cs="Arial"/>
                <w:sz w:val="24"/>
                <w:szCs w:val="24"/>
                <w:lang w:val="id-ID"/>
                <w:rPrChange w:id="15300" w:author="suryavina" w:date="2015-02-06T16:21:00Z">
                  <w:rPr>
                    <w:rFonts w:ascii="Footlight MT Light" w:hAnsi="Footlight MT Light" w:cs="Arial"/>
                    <w:sz w:val="24"/>
                    <w:szCs w:val="24"/>
                    <w:lang w:val="id-ID"/>
                  </w:rPr>
                </w:rPrChange>
              </w:rPr>
            </w:pPr>
          </w:p>
        </w:tc>
      </w:tr>
      <w:tr w:rsidR="003D0D59" w:rsidRPr="004F1FC6" w:rsidTr="009127B4">
        <w:tc>
          <w:tcPr>
            <w:tcW w:w="2376" w:type="dxa"/>
          </w:tcPr>
          <w:p w:rsidR="00155965" w:rsidRPr="004F1FC6" w:rsidRDefault="00155965" w:rsidP="00155965">
            <w:pPr>
              <w:pStyle w:val="Heading2"/>
              <w:numPr>
                <w:ilvl w:val="2"/>
                <w:numId w:val="1881"/>
              </w:numPr>
              <w:tabs>
                <w:tab w:val="left" w:pos="426"/>
              </w:tabs>
              <w:ind w:left="426" w:hanging="426"/>
              <w:jc w:val="left"/>
              <w:rPr>
                <w:rFonts w:ascii="Footlight MT Light" w:hAnsi="Footlight MT Light"/>
                <w:sz w:val="24"/>
                <w:szCs w:val="24"/>
                <w:rPrChange w:id="15301" w:author="suryavina" w:date="2015-02-06T16:21:00Z">
                  <w:rPr>
                    <w:rFonts w:ascii="Footlight MT Light" w:hAnsi="Footlight MT Light"/>
                    <w:sz w:val="24"/>
                    <w:szCs w:val="24"/>
                  </w:rPr>
                </w:rPrChange>
              </w:rPr>
            </w:pPr>
            <w:bookmarkStart w:id="15302" w:name="_Toc409775525"/>
            <w:bookmarkStart w:id="15303" w:name="_Toc410662685"/>
            <w:r w:rsidRPr="004F1FC6">
              <w:rPr>
                <w:rFonts w:ascii="Footlight MT Light" w:hAnsi="Footlight MT Light"/>
                <w:sz w:val="24"/>
                <w:szCs w:val="24"/>
                <w:lang w:val="fi-FI"/>
                <w:rPrChange w:id="15304" w:author="suryavina" w:date="2015-02-06T16:21:00Z">
                  <w:rPr>
                    <w:rFonts w:ascii="Footlight MT Light" w:hAnsi="Footlight MT Light"/>
                    <w:sz w:val="24"/>
                    <w:szCs w:val="24"/>
                    <w:lang w:val="fi-FI"/>
                  </w:rPr>
                </w:rPrChange>
              </w:rPr>
              <w:t>Pengawasan Pelaksanaan Pekerjaan</w:t>
            </w:r>
            <w:bookmarkEnd w:id="15302"/>
            <w:bookmarkEnd w:id="15303"/>
          </w:p>
        </w:tc>
        <w:tc>
          <w:tcPr>
            <w:tcW w:w="5670" w:type="dxa"/>
          </w:tcPr>
          <w:p w:rsidR="003D0D59" w:rsidRPr="004F1FC6" w:rsidRDefault="00155965" w:rsidP="003D0D59">
            <w:pPr>
              <w:numPr>
                <w:ilvl w:val="0"/>
                <w:numId w:val="886"/>
              </w:numPr>
              <w:ind w:hanging="720"/>
              <w:rPr>
                <w:rFonts w:ascii="Footlight MT Light" w:hAnsi="Footlight MT Light"/>
                <w:sz w:val="24"/>
                <w:szCs w:val="24"/>
                <w:rPrChange w:id="15305" w:author="suryavina" w:date="2015-02-06T16:21:00Z">
                  <w:rPr>
                    <w:rFonts w:ascii="Footlight MT Light" w:hAnsi="Footlight MT Light"/>
                    <w:sz w:val="24"/>
                    <w:szCs w:val="24"/>
                  </w:rPr>
                </w:rPrChange>
              </w:rPr>
            </w:pPr>
            <w:r w:rsidRPr="004F1FC6">
              <w:rPr>
                <w:rFonts w:ascii="Footlight MT Light" w:hAnsi="Footlight MT Light"/>
                <w:sz w:val="24"/>
                <w:szCs w:val="24"/>
                <w:rPrChange w:id="15306" w:author="suryavina" w:date="2015-02-06T16:21:00Z">
                  <w:rPr>
                    <w:rFonts w:ascii="Footlight MT Light" w:hAnsi="Footlight MT Light"/>
                    <w:sz w:val="24"/>
                    <w:szCs w:val="24"/>
                  </w:rPr>
                </w:rPrChange>
              </w:rPr>
              <w:t xml:space="preserve">Selama berlangsungnya pelaksanaan pekerjaan, PPK jika dipandang perlu dapat mengangkat Pengawas Pekerjaan yang berasal dari personil PPK atau </w:t>
            </w:r>
            <w:r w:rsidRPr="004F1FC6">
              <w:rPr>
                <w:rFonts w:ascii="Footlight MT Light" w:hAnsi="Footlight MT Light"/>
                <w:i/>
                <w:sz w:val="24"/>
                <w:szCs w:val="24"/>
                <w:lang w:val="id-ID"/>
                <w:rPrChange w:id="15307" w:author="suryavina" w:date="2015-02-06T16:21:00Z">
                  <w:rPr>
                    <w:rFonts w:ascii="Footlight MT Light" w:hAnsi="Footlight MT Light"/>
                    <w:i/>
                    <w:sz w:val="24"/>
                    <w:szCs w:val="24"/>
                    <w:lang w:val="id-ID"/>
                  </w:rPr>
                </w:rPrChange>
              </w:rPr>
              <w:t>manajemen konstruksi</w:t>
            </w:r>
            <w:r w:rsidRPr="004F1FC6">
              <w:rPr>
                <w:rFonts w:ascii="Footlight MT Light" w:hAnsi="Footlight MT Light"/>
                <w:sz w:val="24"/>
                <w:szCs w:val="24"/>
                <w:lang w:val="id-ID"/>
                <w:rPrChange w:id="15308" w:author="suryavina" w:date="2015-02-06T16:21:00Z">
                  <w:rPr>
                    <w:rFonts w:ascii="Footlight MT Light" w:hAnsi="Footlight MT Light"/>
                    <w:sz w:val="24"/>
                    <w:szCs w:val="24"/>
                    <w:lang w:val="id-ID"/>
                  </w:rPr>
                </w:rPrChange>
              </w:rPr>
              <w:t>/</w:t>
            </w:r>
            <w:r w:rsidRPr="004F1FC6">
              <w:rPr>
                <w:rFonts w:ascii="Footlight MT Light" w:hAnsi="Footlight MT Light"/>
                <w:sz w:val="24"/>
                <w:szCs w:val="24"/>
                <w:rPrChange w:id="15309" w:author="suryavina" w:date="2015-02-06T16:21:00Z">
                  <w:rPr>
                    <w:rFonts w:ascii="Footlight MT Light" w:hAnsi="Footlight MT Light"/>
                    <w:sz w:val="24"/>
                    <w:szCs w:val="24"/>
                  </w:rPr>
                </w:rPrChange>
              </w:rPr>
              <w:t xml:space="preserve">konsultan pengawas. Pengawas Pekerjaan berkewajiban untuk mengawasi pelaksanaan pekerjaan. </w:t>
            </w:r>
          </w:p>
          <w:p w:rsidR="003D0D59" w:rsidRPr="004F1FC6" w:rsidRDefault="003D0D59" w:rsidP="009127B4">
            <w:pPr>
              <w:tabs>
                <w:tab w:val="left" w:pos="743"/>
              </w:tabs>
              <w:rPr>
                <w:rFonts w:ascii="Footlight MT Light" w:hAnsi="Footlight MT Light"/>
                <w:sz w:val="24"/>
                <w:szCs w:val="24"/>
                <w:rPrChange w:id="15310" w:author="suryavina" w:date="2015-02-06T16:21:00Z">
                  <w:rPr>
                    <w:rFonts w:ascii="Footlight MT Light" w:hAnsi="Footlight MT Light"/>
                    <w:sz w:val="24"/>
                    <w:szCs w:val="24"/>
                  </w:rPr>
                </w:rPrChange>
              </w:rPr>
            </w:pPr>
          </w:p>
          <w:p w:rsidR="003D0D59" w:rsidRPr="004F1FC6" w:rsidRDefault="00155965" w:rsidP="003D0D59">
            <w:pPr>
              <w:numPr>
                <w:ilvl w:val="0"/>
                <w:numId w:val="886"/>
              </w:numPr>
              <w:tabs>
                <w:tab w:val="left" w:pos="743"/>
              </w:tabs>
              <w:ind w:left="743" w:hanging="743"/>
              <w:rPr>
                <w:rFonts w:ascii="Footlight MT Light" w:hAnsi="Footlight MT Light"/>
                <w:sz w:val="24"/>
                <w:szCs w:val="24"/>
                <w:rPrChange w:id="15311" w:author="suryavina" w:date="2015-02-06T16:21:00Z">
                  <w:rPr>
                    <w:rFonts w:ascii="Footlight MT Light" w:hAnsi="Footlight MT Light"/>
                    <w:sz w:val="24"/>
                    <w:szCs w:val="24"/>
                  </w:rPr>
                </w:rPrChange>
              </w:rPr>
            </w:pPr>
            <w:r w:rsidRPr="004F1FC6">
              <w:rPr>
                <w:rFonts w:ascii="Footlight MT Light" w:hAnsi="Footlight MT Light"/>
                <w:sz w:val="24"/>
                <w:szCs w:val="24"/>
                <w:rPrChange w:id="15312" w:author="suryavina" w:date="2015-02-06T16:21:00Z">
                  <w:rPr>
                    <w:rFonts w:ascii="Footlight MT Light" w:hAnsi="Footlight MT Light"/>
                    <w:sz w:val="24"/>
                    <w:szCs w:val="24"/>
                  </w:rPr>
                </w:rPrChange>
              </w:rPr>
              <w:t>Dalam melaksanakan kewajibannya</w:t>
            </w:r>
            <w:r w:rsidRPr="004F1FC6">
              <w:rPr>
                <w:rFonts w:ascii="Footlight MT Light" w:hAnsi="Footlight MT Light"/>
                <w:sz w:val="24"/>
                <w:szCs w:val="24"/>
                <w:lang w:val="id-ID"/>
                <w:rPrChange w:id="15313" w:author="suryavina" w:date="2015-02-06T16:21:00Z">
                  <w:rPr>
                    <w:rFonts w:ascii="Footlight MT Light" w:hAnsi="Footlight MT Light"/>
                    <w:sz w:val="24"/>
                    <w:szCs w:val="24"/>
                    <w:lang w:val="id-ID"/>
                  </w:rPr>
                </w:rPrChange>
              </w:rPr>
              <w:t>,</w:t>
            </w:r>
            <w:r w:rsidRPr="004F1FC6">
              <w:rPr>
                <w:rFonts w:ascii="Footlight MT Light" w:hAnsi="Footlight MT Light"/>
                <w:sz w:val="24"/>
                <w:szCs w:val="24"/>
                <w:rPrChange w:id="15314" w:author="suryavina" w:date="2015-02-06T16:21:00Z">
                  <w:rPr>
                    <w:rFonts w:ascii="Footlight MT Light" w:hAnsi="Footlight MT Light"/>
                    <w:sz w:val="24"/>
                    <w:szCs w:val="24"/>
                  </w:rPr>
                </w:rPrChange>
              </w:rPr>
              <w:t xml:space="preserve"> Pengawas Pekerjaan selalu bertindak untuk kepentingan PPK. Jika tercantum dalam SSKK, Pengawas Pekerjaan dapat bertindak sebagai Wakil Sah PPK.</w:t>
            </w:r>
          </w:p>
          <w:p w:rsidR="003D0D59" w:rsidRPr="004F1FC6" w:rsidRDefault="003D0D59" w:rsidP="009127B4">
            <w:pPr>
              <w:tabs>
                <w:tab w:val="left" w:pos="743"/>
              </w:tabs>
              <w:rPr>
                <w:rFonts w:ascii="Footlight MT Light" w:hAnsi="Footlight MT Light"/>
                <w:sz w:val="24"/>
                <w:szCs w:val="24"/>
                <w:lang w:val="id-ID"/>
                <w:rPrChange w:id="15315" w:author="suryavina" w:date="2015-02-06T16:21:00Z">
                  <w:rPr>
                    <w:rFonts w:ascii="Footlight MT Light" w:hAnsi="Footlight MT Light"/>
                    <w:sz w:val="24"/>
                    <w:szCs w:val="24"/>
                    <w:lang w:val="id-ID"/>
                  </w:rPr>
                </w:rPrChange>
              </w:rPr>
            </w:pPr>
          </w:p>
        </w:tc>
      </w:tr>
      <w:tr w:rsidR="003D0D59" w:rsidRPr="004F1FC6" w:rsidTr="009127B4">
        <w:tc>
          <w:tcPr>
            <w:tcW w:w="2376" w:type="dxa"/>
          </w:tcPr>
          <w:p w:rsidR="00155965" w:rsidRPr="004F1FC6" w:rsidRDefault="00155965" w:rsidP="00155965">
            <w:pPr>
              <w:pStyle w:val="Heading2"/>
              <w:numPr>
                <w:ilvl w:val="2"/>
                <w:numId w:val="1881"/>
              </w:numPr>
              <w:tabs>
                <w:tab w:val="left" w:pos="426"/>
              </w:tabs>
              <w:ind w:left="426" w:hanging="426"/>
              <w:jc w:val="left"/>
              <w:rPr>
                <w:rFonts w:ascii="Footlight MT Light" w:hAnsi="Footlight MT Light"/>
                <w:sz w:val="24"/>
                <w:szCs w:val="24"/>
                <w:lang w:val="fi-FI"/>
                <w:rPrChange w:id="15316" w:author="suryavina" w:date="2015-02-06T16:21:00Z">
                  <w:rPr>
                    <w:rFonts w:ascii="Footlight MT Light" w:hAnsi="Footlight MT Light"/>
                    <w:sz w:val="24"/>
                    <w:szCs w:val="24"/>
                    <w:lang w:val="fi-FI"/>
                  </w:rPr>
                </w:rPrChange>
              </w:rPr>
            </w:pPr>
            <w:bookmarkStart w:id="15317" w:name="_Toc409775526"/>
            <w:bookmarkStart w:id="15318" w:name="_Toc410662686"/>
            <w:r w:rsidRPr="004F1FC6">
              <w:rPr>
                <w:rFonts w:ascii="Footlight MT Light" w:hAnsi="Footlight MT Light"/>
                <w:sz w:val="24"/>
                <w:szCs w:val="24"/>
                <w:lang w:val="fi-FI"/>
                <w:rPrChange w:id="15319" w:author="suryavina" w:date="2015-02-06T16:21:00Z">
                  <w:rPr>
                    <w:rFonts w:ascii="Footlight MT Light" w:hAnsi="Footlight MT Light"/>
                    <w:sz w:val="24"/>
                    <w:szCs w:val="24"/>
                    <w:lang w:val="fi-FI"/>
                  </w:rPr>
                </w:rPrChange>
              </w:rPr>
              <w:t>Persetujuan Pengawas Pekerjaan</w:t>
            </w:r>
            <w:bookmarkEnd w:id="15317"/>
            <w:bookmarkEnd w:id="15318"/>
          </w:p>
        </w:tc>
        <w:tc>
          <w:tcPr>
            <w:tcW w:w="5670" w:type="dxa"/>
          </w:tcPr>
          <w:p w:rsidR="003D0D59" w:rsidRPr="004F1FC6" w:rsidRDefault="00155965" w:rsidP="003D0D59">
            <w:pPr>
              <w:numPr>
                <w:ilvl w:val="0"/>
                <w:numId w:val="887"/>
              </w:numPr>
              <w:ind w:hanging="720"/>
              <w:rPr>
                <w:rFonts w:ascii="Footlight MT Light" w:hAnsi="Footlight MT Light"/>
                <w:sz w:val="24"/>
                <w:szCs w:val="24"/>
                <w:lang w:val="fi-FI"/>
                <w:rPrChange w:id="15320"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15321" w:author="suryavina" w:date="2015-02-06T16:21:00Z">
                  <w:rPr>
                    <w:rFonts w:ascii="Footlight MT Light" w:hAnsi="Footlight MT Light"/>
                    <w:sz w:val="24"/>
                    <w:szCs w:val="24"/>
                    <w:lang w:val="fi-FI"/>
                  </w:rPr>
                </w:rPrChange>
              </w:rPr>
              <w:t>Semua gambar yang digunakan untuk mendapatkan Hasil Pekerjaan baik yang permanen maupun sementara harus mendapatkan persetujuan Pengawas Pekerjaan.</w:t>
            </w:r>
          </w:p>
          <w:p w:rsidR="003D0D59" w:rsidRPr="004F1FC6" w:rsidRDefault="003D0D59" w:rsidP="009127B4">
            <w:pPr>
              <w:keepNext/>
              <w:keepLines/>
              <w:spacing w:after="240"/>
              <w:outlineLvl w:val="2"/>
              <w:rPr>
                <w:rFonts w:ascii="Footlight MT Light" w:hAnsi="Footlight MT Light"/>
                <w:sz w:val="24"/>
                <w:szCs w:val="24"/>
                <w:lang w:val="fi-FI"/>
                <w:rPrChange w:id="15322" w:author="suryavina" w:date="2015-02-06T16:21:00Z">
                  <w:rPr>
                    <w:rFonts w:ascii="Footlight MT Light" w:hAnsi="Footlight MT Light"/>
                    <w:sz w:val="24"/>
                    <w:szCs w:val="24"/>
                    <w:lang w:val="fi-FI"/>
                  </w:rPr>
                </w:rPrChange>
              </w:rPr>
            </w:pPr>
          </w:p>
          <w:p w:rsidR="003D0D59" w:rsidRPr="004F1FC6" w:rsidRDefault="00155965" w:rsidP="003D0D59">
            <w:pPr>
              <w:numPr>
                <w:ilvl w:val="0"/>
                <w:numId w:val="887"/>
              </w:numPr>
              <w:ind w:hanging="720"/>
              <w:rPr>
                <w:rFonts w:ascii="Footlight MT Light" w:hAnsi="Footlight MT Light"/>
                <w:sz w:val="24"/>
                <w:szCs w:val="24"/>
                <w:lang w:val="fi-FI"/>
                <w:rPrChange w:id="15323"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15324" w:author="suryavina" w:date="2015-02-06T16:21:00Z">
                  <w:rPr>
                    <w:rFonts w:ascii="Footlight MT Light" w:hAnsi="Footlight MT Light"/>
                    <w:sz w:val="24"/>
                    <w:szCs w:val="24"/>
                    <w:lang w:val="fi-FI"/>
                  </w:rPr>
                </w:rPrChange>
              </w:rPr>
              <w:t>Jika dalam pelaksanaan pekerjaan ini diperlukan terlebih dahulu adanya Hasil Pekerjaan Sementara maka penyedia berkewajiban untuk menyerahkan spesifikasi dan gambar usulan Hasil Pekerjaan Sementara tersebut untuk disetujui oleh Pengawas Pekerjaan. Terlepas dari ada tidaknya persetujuan Pengawas Pekerjaan, penyedia bertanggung jawab secara penuh atas rancangan Hasil Pekerjaan Sementara.</w:t>
            </w:r>
          </w:p>
          <w:p w:rsidR="003D0D59" w:rsidRPr="004F1FC6" w:rsidRDefault="003D0D59" w:rsidP="009127B4">
            <w:pPr>
              <w:keepNext/>
              <w:keepLines/>
              <w:spacing w:after="240"/>
              <w:outlineLvl w:val="2"/>
              <w:rPr>
                <w:rFonts w:ascii="Footlight MT Light" w:hAnsi="Footlight MT Light"/>
                <w:sz w:val="24"/>
                <w:szCs w:val="24"/>
                <w:lang w:val="id-ID"/>
                <w:rPrChange w:id="15325" w:author="suryavina" w:date="2015-02-06T16:21:00Z">
                  <w:rPr>
                    <w:rFonts w:ascii="Footlight MT Light" w:hAnsi="Footlight MT Light"/>
                    <w:sz w:val="24"/>
                    <w:szCs w:val="24"/>
                    <w:lang w:val="id-ID"/>
                  </w:rPr>
                </w:rPrChange>
              </w:rPr>
            </w:pPr>
          </w:p>
        </w:tc>
      </w:tr>
      <w:tr w:rsidR="003D0D59" w:rsidRPr="004F1FC6" w:rsidTr="009127B4">
        <w:tc>
          <w:tcPr>
            <w:tcW w:w="2376" w:type="dxa"/>
          </w:tcPr>
          <w:p w:rsidR="00155965" w:rsidRPr="004F1FC6" w:rsidRDefault="00155965" w:rsidP="00155965">
            <w:pPr>
              <w:pStyle w:val="Heading2"/>
              <w:numPr>
                <w:ilvl w:val="2"/>
                <w:numId w:val="1881"/>
              </w:numPr>
              <w:tabs>
                <w:tab w:val="left" w:pos="426"/>
              </w:tabs>
              <w:ind w:left="426" w:hanging="426"/>
              <w:jc w:val="left"/>
              <w:rPr>
                <w:rFonts w:ascii="Footlight MT Light" w:hAnsi="Footlight MT Light"/>
                <w:sz w:val="24"/>
                <w:szCs w:val="24"/>
                <w:lang w:val="fi-FI"/>
                <w:rPrChange w:id="15326" w:author="suryavina" w:date="2015-02-06T16:21:00Z">
                  <w:rPr>
                    <w:rFonts w:ascii="Footlight MT Light" w:hAnsi="Footlight MT Light"/>
                    <w:sz w:val="24"/>
                    <w:szCs w:val="24"/>
                    <w:lang w:val="fi-FI"/>
                  </w:rPr>
                </w:rPrChange>
              </w:rPr>
            </w:pPr>
            <w:bookmarkStart w:id="15327" w:name="_Toc409775527"/>
            <w:bookmarkStart w:id="15328" w:name="_Toc410662687"/>
            <w:r w:rsidRPr="004F1FC6">
              <w:rPr>
                <w:rFonts w:ascii="Footlight MT Light" w:hAnsi="Footlight MT Light"/>
                <w:sz w:val="24"/>
                <w:szCs w:val="24"/>
                <w:rPrChange w:id="15329" w:author="suryavina" w:date="2015-02-06T16:21:00Z">
                  <w:rPr>
                    <w:rFonts w:ascii="Footlight MT Light" w:hAnsi="Footlight MT Light"/>
                    <w:sz w:val="24"/>
                    <w:szCs w:val="24"/>
                  </w:rPr>
                </w:rPrChange>
              </w:rPr>
              <w:t>Perintah</w:t>
            </w:r>
            <w:bookmarkEnd w:id="15327"/>
            <w:bookmarkEnd w:id="15328"/>
          </w:p>
        </w:tc>
        <w:tc>
          <w:tcPr>
            <w:tcW w:w="5670" w:type="dxa"/>
          </w:tcPr>
          <w:p w:rsidR="003D0D59" w:rsidRPr="004F1FC6" w:rsidRDefault="00155965" w:rsidP="009127B4">
            <w:pPr>
              <w:rPr>
                <w:rFonts w:ascii="Footlight MT Light" w:hAnsi="Footlight MT Light"/>
                <w:sz w:val="24"/>
                <w:szCs w:val="24"/>
                <w:lang w:val="id-ID"/>
                <w:rPrChange w:id="15330"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fi-FI"/>
                <w:rPrChange w:id="15331" w:author="suryavina" w:date="2015-02-06T16:21:00Z">
                  <w:rPr>
                    <w:rFonts w:ascii="Footlight MT Light" w:hAnsi="Footlight MT Light"/>
                    <w:sz w:val="24"/>
                    <w:szCs w:val="24"/>
                    <w:lang w:val="fi-FI"/>
                  </w:rPr>
                </w:rPrChange>
              </w:rPr>
              <w:t>Penyedia berkewajiban untuk melaksanakan semua perintah Pengawas Pekerjaan yang sesuai dengan kewenangan Pengawas Pekerjaan dalam Kontrak ini.</w:t>
            </w:r>
          </w:p>
          <w:p w:rsidR="003D0D59" w:rsidRPr="004F1FC6" w:rsidRDefault="003D0D59" w:rsidP="009127B4">
            <w:pPr>
              <w:rPr>
                <w:rFonts w:ascii="Footlight MT Light" w:hAnsi="Footlight MT Light"/>
                <w:sz w:val="24"/>
                <w:szCs w:val="24"/>
                <w:lang w:val="id-ID"/>
                <w:rPrChange w:id="15332" w:author="suryavina" w:date="2015-02-06T16:21:00Z">
                  <w:rPr>
                    <w:rFonts w:ascii="Footlight MT Light" w:hAnsi="Footlight MT Light"/>
                    <w:sz w:val="24"/>
                    <w:szCs w:val="24"/>
                    <w:lang w:val="id-ID"/>
                  </w:rPr>
                </w:rPrChange>
              </w:rPr>
            </w:pPr>
          </w:p>
          <w:p w:rsidR="003D0D59" w:rsidRPr="004F1FC6" w:rsidRDefault="003D0D59" w:rsidP="009127B4">
            <w:pPr>
              <w:rPr>
                <w:rFonts w:ascii="Footlight MT Light" w:hAnsi="Footlight MT Light"/>
                <w:sz w:val="24"/>
                <w:szCs w:val="24"/>
                <w:lang w:val="id-ID"/>
                <w:rPrChange w:id="15333" w:author="suryavina" w:date="2015-02-06T16:21:00Z">
                  <w:rPr>
                    <w:rFonts w:ascii="Footlight MT Light" w:hAnsi="Footlight MT Light"/>
                    <w:sz w:val="24"/>
                    <w:szCs w:val="24"/>
                    <w:lang w:val="id-ID"/>
                  </w:rPr>
                </w:rPrChange>
              </w:rPr>
            </w:pPr>
          </w:p>
        </w:tc>
      </w:tr>
      <w:tr w:rsidR="003D0D59" w:rsidRPr="004F1FC6" w:rsidTr="009127B4">
        <w:tc>
          <w:tcPr>
            <w:tcW w:w="2376" w:type="dxa"/>
          </w:tcPr>
          <w:p w:rsidR="00155965" w:rsidRPr="004F1FC6" w:rsidRDefault="00155965" w:rsidP="00155965">
            <w:pPr>
              <w:pStyle w:val="Heading2"/>
              <w:numPr>
                <w:ilvl w:val="2"/>
                <w:numId w:val="1881"/>
              </w:numPr>
              <w:tabs>
                <w:tab w:val="left" w:pos="426"/>
              </w:tabs>
              <w:ind w:left="426" w:hanging="426"/>
              <w:jc w:val="left"/>
              <w:rPr>
                <w:rFonts w:ascii="Footlight MT Light" w:hAnsi="Footlight MT Light"/>
                <w:sz w:val="24"/>
                <w:szCs w:val="24"/>
                <w:rPrChange w:id="15334" w:author="suryavina" w:date="2015-02-06T16:21:00Z">
                  <w:rPr>
                    <w:rFonts w:ascii="Footlight MT Light" w:hAnsi="Footlight MT Light"/>
                    <w:sz w:val="24"/>
                    <w:szCs w:val="24"/>
                  </w:rPr>
                </w:rPrChange>
              </w:rPr>
            </w:pPr>
            <w:bookmarkStart w:id="15335" w:name="_Toc409775528"/>
            <w:bookmarkStart w:id="15336" w:name="_Toc410662688"/>
            <w:r w:rsidRPr="004F1FC6">
              <w:rPr>
                <w:rFonts w:ascii="Footlight MT Light" w:hAnsi="Footlight MT Light"/>
                <w:sz w:val="24"/>
                <w:szCs w:val="24"/>
                <w:rPrChange w:id="15337" w:author="suryavina" w:date="2015-02-06T16:21:00Z">
                  <w:rPr>
                    <w:rFonts w:ascii="Footlight MT Light" w:hAnsi="Footlight MT Light"/>
                    <w:sz w:val="24"/>
                    <w:szCs w:val="24"/>
                  </w:rPr>
                </w:rPrChange>
              </w:rPr>
              <w:t>Akses ke Lokasi Kerja</w:t>
            </w:r>
            <w:bookmarkEnd w:id="15335"/>
            <w:bookmarkEnd w:id="15336"/>
          </w:p>
        </w:tc>
        <w:tc>
          <w:tcPr>
            <w:tcW w:w="5670" w:type="dxa"/>
          </w:tcPr>
          <w:p w:rsidR="003D0D59" w:rsidRPr="004F1FC6" w:rsidRDefault="00155965" w:rsidP="009127B4">
            <w:pPr>
              <w:rPr>
                <w:rFonts w:ascii="Footlight MT Light" w:hAnsi="Footlight MT Light"/>
                <w:sz w:val="24"/>
                <w:szCs w:val="24"/>
                <w:lang w:val="id-ID"/>
                <w:rPrChange w:id="15338"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15339" w:author="suryavina" w:date="2015-02-06T16:21:00Z">
                  <w:rPr>
                    <w:rFonts w:ascii="Footlight MT Light" w:hAnsi="Footlight MT Light"/>
                    <w:sz w:val="24"/>
                    <w:szCs w:val="24"/>
                  </w:rPr>
                </w:rPrChange>
              </w:rPr>
              <w:t>Penyedia berkewajiban untuk menjamin akses PPK, Wakil Sah PPK dan/atau Pengawas Pekerjaan ke lokasi kerja dan lokasi lainnya dimana pekerjaan ini sedang atau akan dilaksanakan.</w:t>
            </w:r>
          </w:p>
          <w:p w:rsidR="003D0D59" w:rsidRPr="004F1FC6" w:rsidRDefault="003D0D59" w:rsidP="009127B4">
            <w:pPr>
              <w:rPr>
                <w:rFonts w:ascii="Footlight MT Light" w:hAnsi="Footlight MT Light"/>
                <w:sz w:val="24"/>
                <w:szCs w:val="24"/>
                <w:lang w:val="id-ID"/>
                <w:rPrChange w:id="15340" w:author="suryavina" w:date="2015-02-06T16:21:00Z">
                  <w:rPr>
                    <w:rFonts w:ascii="Footlight MT Light" w:hAnsi="Footlight MT Light"/>
                    <w:sz w:val="24"/>
                    <w:szCs w:val="24"/>
                    <w:lang w:val="id-ID"/>
                  </w:rPr>
                </w:rPrChange>
              </w:rPr>
            </w:pPr>
          </w:p>
          <w:p w:rsidR="003D0D59" w:rsidRPr="004F1FC6" w:rsidRDefault="003D0D59" w:rsidP="009127B4">
            <w:pPr>
              <w:rPr>
                <w:rFonts w:ascii="Footlight MT Light" w:hAnsi="Footlight MT Light"/>
                <w:sz w:val="24"/>
                <w:szCs w:val="24"/>
                <w:lang w:val="id-ID"/>
                <w:rPrChange w:id="15341" w:author="suryavina" w:date="2015-02-06T16:21:00Z">
                  <w:rPr>
                    <w:rFonts w:ascii="Footlight MT Light" w:hAnsi="Footlight MT Light"/>
                    <w:sz w:val="24"/>
                    <w:szCs w:val="24"/>
                    <w:lang w:val="id-ID"/>
                  </w:rPr>
                </w:rPrChange>
              </w:rPr>
            </w:pPr>
          </w:p>
        </w:tc>
      </w:tr>
      <w:tr w:rsidR="003D0D59" w:rsidRPr="004F1FC6" w:rsidTr="009127B4">
        <w:tc>
          <w:tcPr>
            <w:tcW w:w="2376" w:type="dxa"/>
          </w:tcPr>
          <w:p w:rsidR="00155965" w:rsidRPr="004F1FC6" w:rsidRDefault="00155965" w:rsidP="00155965">
            <w:pPr>
              <w:pStyle w:val="Heading2"/>
              <w:numPr>
                <w:ilvl w:val="2"/>
                <w:numId w:val="1881"/>
              </w:numPr>
              <w:tabs>
                <w:tab w:val="left" w:pos="426"/>
              </w:tabs>
              <w:ind w:left="426" w:hanging="426"/>
              <w:jc w:val="left"/>
              <w:rPr>
                <w:rFonts w:ascii="Footlight MT Light" w:hAnsi="Footlight MT Light"/>
                <w:sz w:val="24"/>
                <w:szCs w:val="24"/>
                <w:rPrChange w:id="15342" w:author="suryavina" w:date="2015-02-06T16:21:00Z">
                  <w:rPr>
                    <w:rFonts w:ascii="Footlight MT Light" w:hAnsi="Footlight MT Light"/>
                    <w:sz w:val="24"/>
                    <w:szCs w:val="24"/>
                  </w:rPr>
                </w:rPrChange>
              </w:rPr>
            </w:pPr>
            <w:bookmarkStart w:id="15343" w:name="_Toc409775529"/>
            <w:bookmarkStart w:id="15344" w:name="_Toc410662689"/>
            <w:r w:rsidRPr="004F1FC6">
              <w:rPr>
                <w:rFonts w:ascii="Footlight MT Light" w:hAnsi="Footlight MT Light"/>
                <w:sz w:val="24"/>
                <w:szCs w:val="24"/>
                <w:rPrChange w:id="15345" w:author="suryavina" w:date="2015-02-06T16:21:00Z">
                  <w:rPr>
                    <w:rFonts w:ascii="Footlight MT Light" w:hAnsi="Footlight MT Light"/>
                    <w:sz w:val="24"/>
                    <w:szCs w:val="24"/>
                  </w:rPr>
                </w:rPrChange>
              </w:rPr>
              <w:t>Pemeriksaan</w:t>
            </w:r>
            <w:r w:rsidRPr="004F1FC6">
              <w:rPr>
                <w:rFonts w:ascii="Footlight MT Light" w:hAnsi="Footlight MT Light"/>
                <w:bCs/>
                <w:sz w:val="24"/>
                <w:szCs w:val="24"/>
                <w:lang w:val="sv-SE"/>
                <w:rPrChange w:id="15346" w:author="suryavina" w:date="2015-02-06T16:21:00Z">
                  <w:rPr>
                    <w:rFonts w:ascii="Footlight MT Light" w:hAnsi="Footlight MT Light"/>
                    <w:bCs/>
                    <w:sz w:val="24"/>
                    <w:szCs w:val="24"/>
                    <w:lang w:val="sv-SE"/>
                  </w:rPr>
                </w:rPrChange>
              </w:rPr>
              <w:t xml:space="preserve"> Bersama</w:t>
            </w:r>
            <w:bookmarkEnd w:id="15343"/>
            <w:bookmarkEnd w:id="15344"/>
          </w:p>
        </w:tc>
        <w:tc>
          <w:tcPr>
            <w:tcW w:w="5670" w:type="dxa"/>
          </w:tcPr>
          <w:p w:rsidR="003D0D59" w:rsidRPr="004F1FC6" w:rsidRDefault="00155965" w:rsidP="003D0D59">
            <w:pPr>
              <w:numPr>
                <w:ilvl w:val="0"/>
                <w:numId w:val="821"/>
              </w:numPr>
              <w:ind w:hanging="720"/>
              <w:rPr>
                <w:rFonts w:ascii="Footlight MT Light" w:hAnsi="Footlight MT Light" w:cs="Arial"/>
                <w:sz w:val="24"/>
                <w:szCs w:val="24"/>
                <w:lang w:val="fi-FI"/>
                <w:rPrChange w:id="15347" w:author="suryavina" w:date="2015-02-06T16:21:00Z">
                  <w:rPr>
                    <w:rFonts w:ascii="Footlight MT Light" w:hAnsi="Footlight MT Light" w:cs="Arial"/>
                    <w:sz w:val="24"/>
                    <w:szCs w:val="24"/>
                    <w:lang w:val="fi-FI"/>
                  </w:rPr>
                </w:rPrChange>
              </w:rPr>
            </w:pPr>
            <w:r w:rsidRPr="004F1FC6">
              <w:rPr>
                <w:rFonts w:ascii="Footlight MT Light" w:hAnsi="Footlight MT Light" w:cs="Arial"/>
                <w:sz w:val="24"/>
                <w:szCs w:val="24"/>
                <w:lang w:val="fi-FI"/>
                <w:rPrChange w:id="15348" w:author="suryavina" w:date="2015-02-06T16:21:00Z">
                  <w:rPr>
                    <w:rFonts w:ascii="Footlight MT Light" w:hAnsi="Footlight MT Light" w:cs="Arial"/>
                    <w:sz w:val="24"/>
                    <w:szCs w:val="24"/>
                    <w:lang w:val="fi-FI"/>
                  </w:rPr>
                </w:rPrChange>
              </w:rPr>
              <w:t>Apabila diperlukan, pada tahap awal pelaksanaan Kontrak, PPK bersama-sama dengan penyedia melakukan pemeriksaan lokasi pekerjaan dengan melakukan pengukuran dan pemeriksaan detail kondisi lokasi pekerjaan untuk setiap rencana mata pembayaran.</w:t>
            </w:r>
          </w:p>
          <w:p w:rsidR="003D0D59" w:rsidRPr="004F1FC6" w:rsidRDefault="003D0D59" w:rsidP="009127B4">
            <w:pPr>
              <w:rPr>
                <w:rFonts w:ascii="Footlight MT Light" w:hAnsi="Footlight MT Light" w:cs="Arial"/>
                <w:sz w:val="24"/>
                <w:szCs w:val="24"/>
                <w:lang w:val="fi-FI"/>
                <w:rPrChange w:id="15349" w:author="suryavina" w:date="2015-02-06T16:21:00Z">
                  <w:rPr>
                    <w:rFonts w:ascii="Footlight MT Light" w:hAnsi="Footlight MT Light" w:cs="Arial"/>
                    <w:sz w:val="24"/>
                    <w:szCs w:val="24"/>
                    <w:lang w:val="fi-FI"/>
                  </w:rPr>
                </w:rPrChange>
              </w:rPr>
            </w:pPr>
          </w:p>
          <w:p w:rsidR="003D0D59" w:rsidRPr="004F1FC6" w:rsidRDefault="00155965" w:rsidP="003D0D59">
            <w:pPr>
              <w:numPr>
                <w:ilvl w:val="0"/>
                <w:numId w:val="821"/>
              </w:numPr>
              <w:ind w:hanging="720"/>
              <w:rPr>
                <w:rFonts w:ascii="Footlight MT Light" w:hAnsi="Footlight MT Light" w:cs="Arial"/>
                <w:sz w:val="24"/>
                <w:szCs w:val="24"/>
                <w:lang w:val="fi-FI"/>
                <w:rPrChange w:id="15350" w:author="suryavina" w:date="2015-02-06T16:21:00Z">
                  <w:rPr>
                    <w:rFonts w:ascii="Footlight MT Light" w:hAnsi="Footlight MT Light" w:cs="Arial"/>
                    <w:sz w:val="24"/>
                    <w:szCs w:val="24"/>
                    <w:lang w:val="fi-FI"/>
                  </w:rPr>
                </w:rPrChange>
              </w:rPr>
            </w:pPr>
            <w:r w:rsidRPr="004F1FC6">
              <w:rPr>
                <w:rFonts w:ascii="Footlight MT Light" w:hAnsi="Footlight MT Light" w:cs="Arial"/>
                <w:sz w:val="24"/>
                <w:szCs w:val="24"/>
                <w:lang w:val="fi-FI"/>
                <w:rPrChange w:id="15351" w:author="suryavina" w:date="2015-02-06T16:21:00Z">
                  <w:rPr>
                    <w:rFonts w:ascii="Footlight MT Light" w:hAnsi="Footlight MT Light" w:cs="Arial"/>
                    <w:sz w:val="24"/>
                    <w:szCs w:val="24"/>
                    <w:lang w:val="fi-FI"/>
                  </w:rPr>
                </w:rPrChange>
              </w:rPr>
              <w:t>Untuk pemeriksaan bersama ini, PA/KPA dapat membentuk Panitia/Pejabat Peneliti Pelaksana</w:t>
            </w:r>
            <w:r w:rsidRPr="004F1FC6">
              <w:rPr>
                <w:rFonts w:ascii="Footlight MT Light" w:hAnsi="Footlight MT Light" w:cs="Arial"/>
                <w:sz w:val="24"/>
                <w:szCs w:val="24"/>
                <w:lang w:val="id-ID"/>
                <w:rPrChange w:id="15352" w:author="suryavina" w:date="2015-02-06T16:21:00Z">
                  <w:rPr>
                    <w:rFonts w:ascii="Footlight MT Light" w:hAnsi="Footlight MT Light" w:cs="Arial"/>
                    <w:sz w:val="24"/>
                    <w:szCs w:val="24"/>
                    <w:lang w:val="id-ID"/>
                  </w:rPr>
                </w:rPrChange>
              </w:rPr>
              <w:t>-</w:t>
            </w:r>
            <w:r w:rsidRPr="004F1FC6">
              <w:rPr>
                <w:rFonts w:ascii="Footlight MT Light" w:hAnsi="Footlight MT Light" w:cs="Arial"/>
                <w:sz w:val="24"/>
                <w:szCs w:val="24"/>
                <w:lang w:val="fi-FI"/>
                <w:rPrChange w:id="15353" w:author="suryavina" w:date="2015-02-06T16:21:00Z">
                  <w:rPr>
                    <w:rFonts w:ascii="Footlight MT Light" w:hAnsi="Footlight MT Light" w:cs="Arial"/>
                    <w:sz w:val="24"/>
                    <w:szCs w:val="24"/>
                    <w:lang w:val="fi-FI"/>
                  </w:rPr>
                </w:rPrChange>
              </w:rPr>
              <w:t>an Kontrak atas usul PPK.</w:t>
            </w:r>
          </w:p>
          <w:p w:rsidR="003D0D59" w:rsidRPr="004F1FC6" w:rsidRDefault="003D0D59" w:rsidP="009127B4">
            <w:pPr>
              <w:rPr>
                <w:rFonts w:ascii="Footlight MT Light" w:hAnsi="Footlight MT Light" w:cs="Arial"/>
                <w:sz w:val="24"/>
                <w:szCs w:val="24"/>
                <w:lang w:val="fi-FI"/>
                <w:rPrChange w:id="15354" w:author="suryavina" w:date="2015-02-06T16:21:00Z">
                  <w:rPr>
                    <w:rFonts w:ascii="Footlight MT Light" w:hAnsi="Footlight MT Light" w:cs="Arial"/>
                    <w:sz w:val="24"/>
                    <w:szCs w:val="24"/>
                    <w:lang w:val="fi-FI"/>
                  </w:rPr>
                </w:rPrChange>
              </w:rPr>
            </w:pPr>
          </w:p>
          <w:p w:rsidR="003D0D59" w:rsidRPr="004F1FC6" w:rsidRDefault="00155965" w:rsidP="003D0D59">
            <w:pPr>
              <w:numPr>
                <w:ilvl w:val="0"/>
                <w:numId w:val="821"/>
              </w:numPr>
              <w:ind w:hanging="720"/>
              <w:rPr>
                <w:rFonts w:ascii="Footlight MT Light" w:hAnsi="Footlight MT Light" w:cs="Arial"/>
                <w:sz w:val="24"/>
                <w:szCs w:val="24"/>
                <w:lang w:val="fi-FI"/>
                <w:rPrChange w:id="15355" w:author="suryavina" w:date="2015-02-06T16:21:00Z">
                  <w:rPr>
                    <w:rFonts w:ascii="Footlight MT Light" w:hAnsi="Footlight MT Light" w:cs="Arial"/>
                    <w:sz w:val="24"/>
                    <w:szCs w:val="24"/>
                    <w:lang w:val="fi-FI"/>
                  </w:rPr>
                </w:rPrChange>
              </w:rPr>
            </w:pPr>
            <w:r w:rsidRPr="004F1FC6">
              <w:rPr>
                <w:rFonts w:ascii="Footlight MT Light" w:hAnsi="Footlight MT Light" w:cs="Arial"/>
                <w:sz w:val="24"/>
                <w:szCs w:val="24"/>
                <w:lang w:val="fi-FI"/>
                <w:rPrChange w:id="15356" w:author="suryavina" w:date="2015-02-06T16:21:00Z">
                  <w:rPr>
                    <w:rFonts w:ascii="Footlight MT Light" w:hAnsi="Footlight MT Light" w:cs="Arial"/>
                    <w:sz w:val="24"/>
                    <w:szCs w:val="24"/>
                    <w:lang w:val="fi-FI"/>
                  </w:rPr>
                </w:rPrChange>
              </w:rPr>
              <w:t>Hasil pemeriksaan bersama dituangkan dalam Berita Acara. Apabila dalam pemeriksaan bersama mengakibatkan perubahan isi Kontrak, maka harus dituangkan dalam adendum Kontrak.</w:t>
            </w:r>
          </w:p>
          <w:p w:rsidR="003D0D59" w:rsidRPr="004F1FC6" w:rsidRDefault="003D0D59" w:rsidP="009127B4">
            <w:pPr>
              <w:pStyle w:val="ListParagraph"/>
              <w:rPr>
                <w:rFonts w:ascii="Footlight MT Light" w:hAnsi="Footlight MT Light" w:cs="Arial"/>
                <w:lang w:val="fi-FI"/>
                <w:rPrChange w:id="15357" w:author="suryavina" w:date="2015-02-06T16:21:00Z">
                  <w:rPr>
                    <w:rFonts w:ascii="Footlight MT Light" w:hAnsi="Footlight MT Light" w:cs="Arial"/>
                    <w:lang w:val="fi-FI"/>
                  </w:rPr>
                </w:rPrChange>
              </w:rPr>
            </w:pPr>
          </w:p>
          <w:p w:rsidR="003D0D59" w:rsidRPr="004F1FC6" w:rsidRDefault="00155965" w:rsidP="003D0D59">
            <w:pPr>
              <w:numPr>
                <w:ilvl w:val="0"/>
                <w:numId w:val="821"/>
              </w:numPr>
              <w:ind w:hanging="720"/>
              <w:rPr>
                <w:rFonts w:ascii="Footlight MT Light" w:hAnsi="Footlight MT Light" w:cs="Arial"/>
                <w:sz w:val="24"/>
                <w:szCs w:val="24"/>
                <w:lang w:val="fi-FI"/>
                <w:rPrChange w:id="15358" w:author="suryavina" w:date="2015-02-06T16:21:00Z">
                  <w:rPr>
                    <w:rFonts w:ascii="Footlight MT Light" w:hAnsi="Footlight MT Light" w:cs="Arial"/>
                    <w:sz w:val="24"/>
                    <w:szCs w:val="24"/>
                    <w:lang w:val="fi-FI"/>
                  </w:rPr>
                </w:rPrChange>
              </w:rPr>
            </w:pPr>
            <w:r w:rsidRPr="004F1FC6">
              <w:rPr>
                <w:rFonts w:ascii="Footlight MT Light" w:hAnsi="Footlight MT Light" w:cs="Arial"/>
                <w:sz w:val="24"/>
                <w:szCs w:val="24"/>
                <w:lang w:val="fi-FI"/>
                <w:rPrChange w:id="15359" w:author="suryavina" w:date="2015-02-06T16:21:00Z">
                  <w:rPr>
                    <w:rFonts w:ascii="Footlight MT Light" w:hAnsi="Footlight MT Light" w:cs="Arial"/>
                    <w:sz w:val="24"/>
                    <w:szCs w:val="24"/>
                    <w:lang w:val="fi-FI"/>
                  </w:rPr>
                </w:rPrChange>
              </w:rPr>
              <w:t>Jika hasil pemeriksaan menunjukkan bahwa Personil dan/atau Peralatan ternyata belum memenuhi persyaratan Kontrak maka penyedia tetap dapat melanjutkan pekerjaan dengan syarat Personil dan/atau Peralatan yang belum memenuhi syarat harus segera diganti dalam jangka waktu yang disepakati bersama</w:t>
            </w:r>
            <w:r w:rsidRPr="004F1FC6">
              <w:rPr>
                <w:rFonts w:ascii="Footlight MT Light" w:hAnsi="Footlight MT Light" w:cs="Arial"/>
                <w:sz w:val="24"/>
                <w:szCs w:val="24"/>
                <w:lang w:val="id-ID"/>
                <w:rPrChange w:id="15360" w:author="suryavina" w:date="2015-02-06T16:21:00Z">
                  <w:rPr>
                    <w:rFonts w:ascii="Footlight MT Light" w:hAnsi="Footlight MT Light" w:cs="Arial"/>
                    <w:sz w:val="24"/>
                    <w:szCs w:val="24"/>
                    <w:lang w:val="id-ID"/>
                  </w:rPr>
                </w:rPrChange>
              </w:rPr>
              <w:t>.</w:t>
            </w:r>
          </w:p>
          <w:p w:rsidR="003D0D59" w:rsidRPr="004F1FC6" w:rsidRDefault="003D0D59" w:rsidP="009127B4">
            <w:pPr>
              <w:rPr>
                <w:rFonts w:ascii="Footlight MT Light" w:hAnsi="Footlight MT Light" w:cs="Arial"/>
                <w:sz w:val="24"/>
                <w:szCs w:val="24"/>
                <w:lang w:val="fi-FI"/>
                <w:rPrChange w:id="15361" w:author="suryavina" w:date="2015-02-06T16:21:00Z">
                  <w:rPr>
                    <w:rFonts w:ascii="Footlight MT Light" w:hAnsi="Footlight MT Light" w:cs="Arial"/>
                    <w:sz w:val="24"/>
                    <w:szCs w:val="24"/>
                    <w:lang w:val="fi-FI"/>
                  </w:rPr>
                </w:rPrChange>
              </w:rPr>
            </w:pPr>
          </w:p>
        </w:tc>
      </w:tr>
      <w:tr w:rsidR="003D0D59" w:rsidRPr="004F1FC6" w:rsidTr="009127B4">
        <w:tc>
          <w:tcPr>
            <w:tcW w:w="2376" w:type="dxa"/>
            <w:shd w:val="clear" w:color="auto" w:fill="auto"/>
          </w:tcPr>
          <w:p w:rsidR="00155965" w:rsidRPr="004F1FC6" w:rsidRDefault="00155965" w:rsidP="00155965">
            <w:pPr>
              <w:pStyle w:val="Heading2"/>
              <w:numPr>
                <w:ilvl w:val="2"/>
                <w:numId w:val="1881"/>
              </w:numPr>
              <w:tabs>
                <w:tab w:val="left" w:pos="426"/>
              </w:tabs>
              <w:ind w:left="426" w:hanging="426"/>
              <w:jc w:val="left"/>
              <w:rPr>
                <w:rFonts w:ascii="Footlight MT Light" w:hAnsi="Footlight MT Light"/>
                <w:sz w:val="24"/>
                <w:szCs w:val="24"/>
                <w:rPrChange w:id="15362" w:author="suryavina" w:date="2015-02-06T16:21:00Z">
                  <w:rPr>
                    <w:rFonts w:ascii="Footlight MT Light" w:hAnsi="Footlight MT Light"/>
                    <w:sz w:val="24"/>
                    <w:szCs w:val="24"/>
                  </w:rPr>
                </w:rPrChange>
              </w:rPr>
            </w:pPr>
            <w:bookmarkStart w:id="15363" w:name="_Toc409775530"/>
            <w:bookmarkStart w:id="15364" w:name="_Toc410662690"/>
            <w:r w:rsidRPr="004F1FC6">
              <w:rPr>
                <w:rFonts w:ascii="Footlight MT Light" w:hAnsi="Footlight MT Light"/>
                <w:sz w:val="24"/>
                <w:szCs w:val="24"/>
                <w:rPrChange w:id="15365" w:author="suryavina" w:date="2015-02-06T16:21:00Z">
                  <w:rPr>
                    <w:rFonts w:ascii="Footlight MT Light" w:hAnsi="Footlight MT Light"/>
                    <w:sz w:val="24"/>
                    <w:szCs w:val="24"/>
                  </w:rPr>
                </w:rPrChange>
              </w:rPr>
              <w:t>Waktu Penyelesaian Pekerjaan</w:t>
            </w:r>
            <w:bookmarkEnd w:id="15363"/>
            <w:bookmarkEnd w:id="15364"/>
          </w:p>
        </w:tc>
        <w:tc>
          <w:tcPr>
            <w:tcW w:w="5670" w:type="dxa"/>
            <w:shd w:val="clear" w:color="auto" w:fill="auto"/>
          </w:tcPr>
          <w:p w:rsidR="00155965" w:rsidRPr="004F1FC6" w:rsidRDefault="00155965" w:rsidP="00155965">
            <w:pPr>
              <w:numPr>
                <w:ilvl w:val="0"/>
                <w:numId w:val="1896"/>
              </w:numPr>
              <w:ind w:hanging="720"/>
              <w:rPr>
                <w:rFonts w:ascii="Footlight MT Light" w:hAnsi="Footlight MT Light" w:cs="Arial"/>
                <w:sz w:val="24"/>
                <w:szCs w:val="24"/>
                <w:lang w:val="fi-FI"/>
                <w:rPrChange w:id="15366" w:author="suryavina" w:date="2015-02-06T16:21:00Z">
                  <w:rPr>
                    <w:rFonts w:ascii="Footlight MT Light" w:hAnsi="Footlight MT Light" w:cs="Arial"/>
                    <w:sz w:val="24"/>
                    <w:szCs w:val="24"/>
                    <w:lang w:val="fi-FI"/>
                  </w:rPr>
                </w:rPrChange>
              </w:rPr>
            </w:pPr>
            <w:r w:rsidRPr="004F1FC6">
              <w:rPr>
                <w:rFonts w:ascii="Footlight MT Light" w:hAnsi="Footlight MT Light" w:cs="Arial"/>
                <w:sz w:val="24"/>
                <w:szCs w:val="24"/>
                <w:lang w:val="fi-FI"/>
                <w:rPrChange w:id="15367" w:author="suryavina" w:date="2015-02-06T16:21:00Z">
                  <w:rPr>
                    <w:rFonts w:ascii="Footlight MT Light" w:hAnsi="Footlight MT Light" w:cs="Arial"/>
                    <w:sz w:val="24"/>
                    <w:szCs w:val="24"/>
                    <w:lang w:val="fi-FI"/>
                  </w:rPr>
                </w:rPrChange>
              </w:rPr>
              <w:t>Kecuali Kontrak diputuskan lebih awal, penyedia berkewajiban untuk memulai pelaksanaan pekerjaan pada Tanggal Mulai Kerja, dan melaksanakan pekerjaan sesuai dengan program mutu, serta menyelesaikan pekerjaan selambat-lambatnya pada Tanggal Penyelesaian yang ditetapkan dalam SPMK.</w:t>
            </w:r>
          </w:p>
          <w:p w:rsidR="003D0D59" w:rsidRPr="004F1FC6" w:rsidRDefault="003D0D59" w:rsidP="009127B4">
            <w:pPr>
              <w:ind w:left="360"/>
              <w:rPr>
                <w:rFonts w:ascii="Footlight MT Light" w:hAnsi="Footlight MT Light" w:cs="Arial"/>
                <w:sz w:val="24"/>
                <w:szCs w:val="24"/>
                <w:lang w:val="fi-FI"/>
                <w:rPrChange w:id="15368" w:author="suryavina" w:date="2015-02-06T16:21:00Z">
                  <w:rPr>
                    <w:rFonts w:ascii="Footlight MT Light" w:hAnsi="Footlight MT Light" w:cs="Arial"/>
                    <w:sz w:val="24"/>
                    <w:szCs w:val="24"/>
                    <w:lang w:val="fi-FI"/>
                  </w:rPr>
                </w:rPrChange>
              </w:rPr>
            </w:pPr>
          </w:p>
          <w:p w:rsidR="00155965" w:rsidRPr="004F1FC6" w:rsidRDefault="00155965" w:rsidP="00155965">
            <w:pPr>
              <w:numPr>
                <w:ilvl w:val="0"/>
                <w:numId w:val="1896"/>
              </w:numPr>
              <w:ind w:hanging="720"/>
              <w:rPr>
                <w:rFonts w:ascii="Footlight MT Light" w:hAnsi="Footlight MT Light" w:cs="Arial"/>
                <w:sz w:val="24"/>
                <w:szCs w:val="24"/>
                <w:lang w:val="fi-FI"/>
                <w:rPrChange w:id="15369" w:author="suryavina" w:date="2015-02-06T16:21:00Z">
                  <w:rPr>
                    <w:rFonts w:ascii="Footlight MT Light" w:hAnsi="Footlight MT Light" w:cs="Arial"/>
                    <w:sz w:val="24"/>
                    <w:szCs w:val="24"/>
                    <w:lang w:val="fi-FI"/>
                  </w:rPr>
                </w:rPrChange>
              </w:rPr>
            </w:pPr>
            <w:r w:rsidRPr="004F1FC6">
              <w:rPr>
                <w:rFonts w:ascii="Footlight MT Light" w:hAnsi="Footlight MT Light" w:cs="Arial"/>
                <w:sz w:val="24"/>
                <w:szCs w:val="24"/>
                <w:lang w:val="id-ID"/>
                <w:rPrChange w:id="15370" w:author="suryavina" w:date="2015-02-06T16:21:00Z">
                  <w:rPr>
                    <w:rFonts w:ascii="Footlight MT Light" w:hAnsi="Footlight MT Light" w:cs="Arial"/>
                    <w:sz w:val="24"/>
                    <w:szCs w:val="24"/>
                    <w:lang w:val="id-ID"/>
                  </w:rPr>
                </w:rPrChange>
              </w:rPr>
              <w:t>J</w:t>
            </w:r>
            <w:r w:rsidRPr="004F1FC6">
              <w:rPr>
                <w:rFonts w:ascii="Footlight MT Light" w:hAnsi="Footlight MT Light" w:cs="Arial"/>
                <w:sz w:val="24"/>
                <w:szCs w:val="24"/>
                <w:lang w:val="fi-FI"/>
                <w:rPrChange w:id="15371" w:author="suryavina" w:date="2015-02-06T16:21:00Z">
                  <w:rPr>
                    <w:rFonts w:ascii="Footlight MT Light" w:hAnsi="Footlight MT Light" w:cs="Arial"/>
                    <w:sz w:val="24"/>
                    <w:szCs w:val="24"/>
                    <w:lang w:val="fi-FI"/>
                  </w:rPr>
                </w:rPrChange>
              </w:rPr>
              <w:t>ika pekerjaan tidak selesai pada Tanggal Penyelesaian bukan akibat Keadaan Kahar atau Peristiwa Kompensasi atau karena kesalahan atau kelalaian penyedia maka penyedia dikenakan denda.</w:t>
            </w:r>
          </w:p>
          <w:p w:rsidR="003D0D59" w:rsidRPr="004F1FC6" w:rsidRDefault="003D0D59" w:rsidP="009127B4">
            <w:pPr>
              <w:pStyle w:val="ListParagraph"/>
              <w:rPr>
                <w:rFonts w:ascii="Footlight MT Light" w:hAnsi="Footlight MT Light" w:cs="Arial"/>
                <w:lang w:val="fi-FI"/>
                <w:rPrChange w:id="15372" w:author="suryavina" w:date="2015-02-06T16:21:00Z">
                  <w:rPr>
                    <w:rFonts w:ascii="Footlight MT Light" w:hAnsi="Footlight MT Light" w:cs="Arial"/>
                    <w:lang w:val="fi-FI"/>
                  </w:rPr>
                </w:rPrChange>
              </w:rPr>
            </w:pPr>
          </w:p>
          <w:p w:rsidR="00155965" w:rsidRPr="004F1FC6" w:rsidRDefault="00155965" w:rsidP="00155965">
            <w:pPr>
              <w:numPr>
                <w:ilvl w:val="0"/>
                <w:numId w:val="1896"/>
              </w:numPr>
              <w:ind w:hanging="720"/>
              <w:rPr>
                <w:rFonts w:ascii="Footlight MT Light" w:hAnsi="Footlight MT Light" w:cs="Arial"/>
                <w:sz w:val="24"/>
                <w:szCs w:val="24"/>
                <w:lang w:val="fi-FI"/>
                <w:rPrChange w:id="15373" w:author="suryavina" w:date="2015-02-06T16:21:00Z">
                  <w:rPr>
                    <w:rFonts w:ascii="Footlight MT Light" w:hAnsi="Footlight MT Light" w:cs="Arial"/>
                    <w:sz w:val="24"/>
                    <w:szCs w:val="24"/>
                    <w:lang w:val="fi-FI"/>
                  </w:rPr>
                </w:rPrChange>
              </w:rPr>
            </w:pPr>
            <w:r w:rsidRPr="004F1FC6">
              <w:rPr>
                <w:rFonts w:ascii="Footlight MT Light" w:hAnsi="Footlight MT Light" w:cs="Arial"/>
                <w:sz w:val="24"/>
                <w:szCs w:val="24"/>
                <w:lang w:val="fi-FI"/>
                <w:rPrChange w:id="15374" w:author="suryavina" w:date="2015-02-06T16:21:00Z">
                  <w:rPr>
                    <w:rFonts w:ascii="Footlight MT Light" w:hAnsi="Footlight MT Light" w:cs="Arial"/>
                    <w:sz w:val="24"/>
                    <w:szCs w:val="24"/>
                    <w:lang w:val="fi-FI"/>
                  </w:rPr>
                </w:rPrChange>
              </w:rPr>
              <w:t>Jika keterlambatan tersebut semata-mata disebabkan oleh Peristiwa Kompensasi maka PPK dikenakan kewajiban pembayaran ganti rugi. Denda atau ganti rugi tidak dikenakan jika Tanggal Penyelesaian disepakati oleh Para Pihak untuk diperpanjang.</w:t>
            </w:r>
          </w:p>
          <w:p w:rsidR="003D0D59" w:rsidRPr="004F1FC6" w:rsidRDefault="003D0D59" w:rsidP="009127B4">
            <w:pPr>
              <w:pStyle w:val="ListParagraph"/>
              <w:rPr>
                <w:rFonts w:ascii="Footlight MT Light" w:hAnsi="Footlight MT Light" w:cs="Arial"/>
                <w:lang w:val="fi-FI"/>
                <w:rPrChange w:id="15375" w:author="suryavina" w:date="2015-02-06T16:21:00Z">
                  <w:rPr>
                    <w:rFonts w:ascii="Footlight MT Light" w:hAnsi="Footlight MT Light" w:cs="Arial"/>
                    <w:lang w:val="fi-FI"/>
                  </w:rPr>
                </w:rPrChange>
              </w:rPr>
            </w:pPr>
          </w:p>
          <w:p w:rsidR="00155965" w:rsidRPr="004F1FC6" w:rsidRDefault="00155965" w:rsidP="00155965">
            <w:pPr>
              <w:numPr>
                <w:ilvl w:val="0"/>
                <w:numId w:val="1896"/>
              </w:numPr>
              <w:ind w:hanging="720"/>
              <w:rPr>
                <w:rFonts w:ascii="Footlight MT Light" w:hAnsi="Footlight MT Light" w:cs="Arial"/>
                <w:sz w:val="24"/>
                <w:szCs w:val="24"/>
                <w:lang w:val="fi-FI"/>
                <w:rPrChange w:id="15376" w:author="suryavina" w:date="2015-02-06T16:21:00Z">
                  <w:rPr>
                    <w:rFonts w:ascii="Footlight MT Light" w:hAnsi="Footlight MT Light" w:cs="Arial"/>
                    <w:sz w:val="24"/>
                    <w:szCs w:val="24"/>
                    <w:lang w:val="fi-FI"/>
                  </w:rPr>
                </w:rPrChange>
              </w:rPr>
            </w:pPr>
            <w:r w:rsidRPr="004F1FC6">
              <w:rPr>
                <w:rFonts w:ascii="Footlight MT Light" w:hAnsi="Footlight MT Light" w:cs="Arial"/>
                <w:sz w:val="24"/>
                <w:szCs w:val="24"/>
                <w:lang w:val="fi-FI"/>
                <w:rPrChange w:id="15377" w:author="suryavina" w:date="2015-02-06T16:21:00Z">
                  <w:rPr>
                    <w:rFonts w:ascii="Footlight MT Light" w:hAnsi="Footlight MT Light" w:cs="Arial"/>
                    <w:sz w:val="24"/>
                    <w:szCs w:val="24"/>
                    <w:lang w:val="fi-FI"/>
                  </w:rPr>
                </w:rPrChange>
              </w:rPr>
              <w:t xml:space="preserve">Tanggal Penyelesaian yang dimaksud dalam </w:t>
            </w:r>
            <w:r w:rsidRPr="004F1FC6">
              <w:rPr>
                <w:rFonts w:ascii="Footlight MT Light" w:hAnsi="Footlight MT Light" w:cs="Arial"/>
                <w:sz w:val="24"/>
                <w:szCs w:val="24"/>
                <w:lang w:val="id-ID"/>
                <w:rPrChange w:id="15378" w:author="suryavina" w:date="2015-02-06T16:21:00Z">
                  <w:rPr>
                    <w:rFonts w:ascii="Footlight MT Light" w:hAnsi="Footlight MT Light" w:cs="Arial"/>
                    <w:sz w:val="24"/>
                    <w:szCs w:val="24"/>
                    <w:lang w:val="id-ID"/>
                  </w:rPr>
                </w:rPrChange>
              </w:rPr>
              <w:t>angka 26</w:t>
            </w:r>
            <w:r w:rsidRPr="004F1FC6">
              <w:rPr>
                <w:rFonts w:ascii="Footlight MT Light" w:hAnsi="Footlight MT Light" w:cs="Arial"/>
                <w:sz w:val="24"/>
                <w:szCs w:val="24"/>
                <w:lang w:val="fi-FI"/>
                <w:rPrChange w:id="15379" w:author="suryavina" w:date="2015-02-06T16:21:00Z">
                  <w:rPr>
                    <w:rFonts w:ascii="Footlight MT Light" w:hAnsi="Footlight MT Light" w:cs="Arial"/>
                    <w:sz w:val="24"/>
                    <w:szCs w:val="24"/>
                    <w:lang w:val="fi-FI"/>
                  </w:rPr>
                </w:rPrChange>
              </w:rPr>
              <w:t xml:space="preserve"> ini adalah tanggal penyelesaian semua pekerjaan.</w:t>
            </w:r>
          </w:p>
          <w:p w:rsidR="003D0D59" w:rsidRPr="004F1FC6" w:rsidRDefault="003D0D59" w:rsidP="009127B4">
            <w:pPr>
              <w:pStyle w:val="ListParagraph"/>
              <w:rPr>
                <w:rFonts w:ascii="Footlight MT Light" w:hAnsi="Footlight MT Light" w:cs="Arial"/>
                <w:lang w:val="fi-FI"/>
                <w:rPrChange w:id="15380" w:author="suryavina" w:date="2015-02-06T16:21:00Z">
                  <w:rPr>
                    <w:rFonts w:ascii="Footlight MT Light" w:hAnsi="Footlight MT Light" w:cs="Arial"/>
                    <w:lang w:val="fi-FI"/>
                  </w:rPr>
                </w:rPrChange>
              </w:rPr>
            </w:pPr>
          </w:p>
          <w:p w:rsidR="003D0D59" w:rsidRPr="004F1FC6" w:rsidRDefault="003D0D59" w:rsidP="009127B4">
            <w:pPr>
              <w:rPr>
                <w:rFonts w:ascii="Footlight MT Light" w:hAnsi="Footlight MT Light" w:cs="Arial"/>
                <w:sz w:val="24"/>
                <w:szCs w:val="24"/>
                <w:lang w:val="fi-FI"/>
                <w:rPrChange w:id="15381" w:author="suryavina" w:date="2015-02-06T16:21:00Z">
                  <w:rPr>
                    <w:rFonts w:ascii="Footlight MT Light" w:hAnsi="Footlight MT Light" w:cs="Arial"/>
                    <w:sz w:val="24"/>
                    <w:szCs w:val="24"/>
                    <w:lang w:val="fi-FI"/>
                  </w:rPr>
                </w:rPrChange>
              </w:rPr>
            </w:pPr>
          </w:p>
        </w:tc>
      </w:tr>
      <w:tr w:rsidR="003D0D59" w:rsidRPr="004F1FC6" w:rsidTr="009127B4">
        <w:tc>
          <w:tcPr>
            <w:tcW w:w="2376" w:type="dxa"/>
            <w:shd w:val="clear" w:color="auto" w:fill="auto"/>
          </w:tcPr>
          <w:p w:rsidR="00155965" w:rsidRPr="004F1FC6" w:rsidRDefault="00155965" w:rsidP="00155965">
            <w:pPr>
              <w:pStyle w:val="Heading2"/>
              <w:numPr>
                <w:ilvl w:val="2"/>
                <w:numId w:val="1881"/>
              </w:numPr>
              <w:tabs>
                <w:tab w:val="left" w:pos="426"/>
              </w:tabs>
              <w:ind w:left="426" w:hanging="426"/>
              <w:jc w:val="left"/>
              <w:rPr>
                <w:rFonts w:ascii="Footlight MT Light" w:hAnsi="Footlight MT Light"/>
                <w:sz w:val="24"/>
                <w:szCs w:val="24"/>
                <w:rPrChange w:id="15382" w:author="suryavina" w:date="2015-02-06T16:21:00Z">
                  <w:rPr>
                    <w:rFonts w:ascii="Footlight MT Light" w:hAnsi="Footlight MT Light"/>
                    <w:sz w:val="24"/>
                    <w:szCs w:val="24"/>
                  </w:rPr>
                </w:rPrChange>
              </w:rPr>
            </w:pPr>
            <w:bookmarkStart w:id="15383" w:name="_Toc409775531"/>
            <w:bookmarkStart w:id="15384" w:name="_Toc410662691"/>
            <w:r w:rsidRPr="004F1FC6">
              <w:rPr>
                <w:rFonts w:ascii="Footlight MT Light" w:hAnsi="Footlight MT Light"/>
                <w:sz w:val="24"/>
                <w:szCs w:val="24"/>
                <w:lang w:val="fi-FI"/>
                <w:rPrChange w:id="15385" w:author="suryavina" w:date="2015-02-06T16:21:00Z">
                  <w:rPr>
                    <w:rFonts w:ascii="Footlight MT Light" w:hAnsi="Footlight MT Light"/>
                    <w:sz w:val="24"/>
                    <w:szCs w:val="24"/>
                    <w:lang w:val="fi-FI"/>
                  </w:rPr>
                </w:rPrChange>
              </w:rPr>
              <w:t>Perpanjangan Waktu</w:t>
            </w:r>
            <w:bookmarkEnd w:id="15383"/>
            <w:bookmarkEnd w:id="15384"/>
          </w:p>
        </w:tc>
        <w:tc>
          <w:tcPr>
            <w:tcW w:w="5670" w:type="dxa"/>
            <w:shd w:val="clear" w:color="auto" w:fill="auto"/>
          </w:tcPr>
          <w:p w:rsidR="00155965" w:rsidRPr="004F1FC6" w:rsidRDefault="00155965" w:rsidP="00155965">
            <w:pPr>
              <w:numPr>
                <w:ilvl w:val="0"/>
                <w:numId w:val="1897"/>
              </w:numPr>
              <w:ind w:hanging="720"/>
              <w:rPr>
                <w:rFonts w:ascii="Footlight MT Light" w:hAnsi="Footlight MT Light" w:cs="Arial"/>
                <w:sz w:val="24"/>
                <w:szCs w:val="24"/>
                <w:lang w:val="fi-FI"/>
                <w:rPrChange w:id="15386" w:author="suryavina" w:date="2015-02-06T16:21:00Z">
                  <w:rPr>
                    <w:rFonts w:ascii="Footlight MT Light" w:hAnsi="Footlight MT Light" w:cs="Arial"/>
                    <w:sz w:val="24"/>
                    <w:szCs w:val="24"/>
                    <w:lang w:val="fi-FI"/>
                  </w:rPr>
                </w:rPrChange>
              </w:rPr>
            </w:pPr>
            <w:r w:rsidRPr="004F1FC6">
              <w:rPr>
                <w:rFonts w:ascii="Footlight MT Light" w:hAnsi="Footlight MT Light" w:cs="Arial"/>
                <w:sz w:val="24"/>
                <w:szCs w:val="24"/>
                <w:rPrChange w:id="15387" w:author="suryavina" w:date="2015-02-06T16:21:00Z">
                  <w:rPr>
                    <w:rFonts w:ascii="Footlight MT Light" w:hAnsi="Footlight MT Light" w:cs="Arial"/>
                    <w:sz w:val="24"/>
                    <w:szCs w:val="24"/>
                  </w:rPr>
                </w:rPrChange>
              </w:rPr>
              <w:t>Jika terjadi Peristiwa Kompensasi sehingga penyelesaian pekerjaan akan melampaui Tanggal Penyelesaian maka penyedia berhak untuk meminta perpanjangan Tanggal Penyelesaian berdasarkan data penunjang. PPK berdasarkan pertimbangan Pengawas Pekerjaan memperpanjang Tanggal Penyelesaian Pekerjaan secara tertulis. Perpanjangan Tanggal Penyelesaian harus dilakukan melalui adendum Kontrak jika perpanjangan tersebut mengubah Masa Kontrak</w:t>
            </w:r>
            <w:r w:rsidRPr="004F1FC6">
              <w:rPr>
                <w:rFonts w:ascii="Footlight MT Light" w:hAnsi="Footlight MT Light" w:cs="Arial"/>
                <w:sz w:val="24"/>
                <w:szCs w:val="24"/>
                <w:lang w:val="id-ID"/>
                <w:rPrChange w:id="15388" w:author="suryavina" w:date="2015-02-06T16:21:00Z">
                  <w:rPr>
                    <w:rFonts w:ascii="Footlight MT Light" w:hAnsi="Footlight MT Light" w:cs="Arial"/>
                    <w:sz w:val="24"/>
                    <w:szCs w:val="24"/>
                    <w:lang w:val="id-ID"/>
                  </w:rPr>
                </w:rPrChange>
              </w:rPr>
              <w:t>.</w:t>
            </w:r>
          </w:p>
          <w:p w:rsidR="003D0D59" w:rsidRPr="004F1FC6" w:rsidRDefault="003D0D59" w:rsidP="009127B4">
            <w:pPr>
              <w:rPr>
                <w:rFonts w:ascii="Footlight MT Light" w:hAnsi="Footlight MT Light" w:cs="Arial"/>
                <w:sz w:val="24"/>
                <w:szCs w:val="24"/>
                <w:lang w:val="fi-FI"/>
                <w:rPrChange w:id="15389" w:author="suryavina" w:date="2015-02-06T16:21:00Z">
                  <w:rPr>
                    <w:rFonts w:ascii="Footlight MT Light" w:hAnsi="Footlight MT Light" w:cs="Arial"/>
                    <w:sz w:val="24"/>
                    <w:szCs w:val="24"/>
                    <w:lang w:val="fi-FI"/>
                  </w:rPr>
                </w:rPrChange>
              </w:rPr>
            </w:pPr>
          </w:p>
          <w:p w:rsidR="00155965" w:rsidRPr="004F1FC6" w:rsidRDefault="00155965" w:rsidP="00155965">
            <w:pPr>
              <w:numPr>
                <w:ilvl w:val="0"/>
                <w:numId w:val="1897"/>
              </w:numPr>
              <w:ind w:hanging="720"/>
              <w:rPr>
                <w:rFonts w:ascii="Footlight MT Light" w:hAnsi="Footlight MT Light" w:cs="Arial"/>
                <w:sz w:val="24"/>
                <w:szCs w:val="24"/>
                <w:lang w:val="fi-FI"/>
                <w:rPrChange w:id="15390" w:author="suryavina" w:date="2015-02-06T16:21:00Z">
                  <w:rPr>
                    <w:rFonts w:ascii="Footlight MT Light" w:hAnsi="Footlight MT Light" w:cs="Arial"/>
                    <w:sz w:val="24"/>
                    <w:szCs w:val="24"/>
                    <w:lang w:val="fi-FI"/>
                  </w:rPr>
                </w:rPrChange>
              </w:rPr>
            </w:pPr>
            <w:r w:rsidRPr="004F1FC6">
              <w:rPr>
                <w:rFonts w:ascii="Footlight MT Light" w:hAnsi="Footlight MT Light" w:cs="Arial"/>
                <w:sz w:val="24"/>
                <w:szCs w:val="24"/>
                <w:lang w:val="fi-FI"/>
                <w:rPrChange w:id="15391" w:author="suryavina" w:date="2015-02-06T16:21:00Z">
                  <w:rPr>
                    <w:rFonts w:ascii="Footlight MT Light" w:hAnsi="Footlight MT Light" w:cs="Arial"/>
                    <w:sz w:val="24"/>
                    <w:szCs w:val="24"/>
                    <w:lang w:val="fi-FI"/>
                  </w:rPr>
                </w:rPrChange>
              </w:rPr>
              <w:t>PPK berdasarkan pertimbangan Pengawas Pekerjaan harus telah menetapkan ada tidaknya perpanjangan dan untuk berapa lama, dalam jangka waktu 14 (empat belas) hari setelah penyedia meminta perpanjangan. Jika penyedia lalai untuk memberikan peringatan dini atas keterlambatan atau tidak dapat bekerja sama untuk mencegah keterlambatan maka keterlambatan seperti ini tidak dapat dijadikan alasan untuk memperpanjang Tanggal Penyelesaian</w:t>
            </w:r>
            <w:r w:rsidRPr="004F1FC6">
              <w:rPr>
                <w:rFonts w:ascii="Footlight MT Light" w:hAnsi="Footlight MT Light" w:cs="Arial"/>
                <w:sz w:val="24"/>
                <w:szCs w:val="24"/>
                <w:lang w:val="id-ID"/>
                <w:rPrChange w:id="15392" w:author="suryavina" w:date="2015-02-06T16:21:00Z">
                  <w:rPr>
                    <w:rFonts w:ascii="Footlight MT Light" w:hAnsi="Footlight MT Light" w:cs="Arial"/>
                    <w:sz w:val="24"/>
                    <w:szCs w:val="24"/>
                    <w:lang w:val="id-ID"/>
                  </w:rPr>
                </w:rPrChange>
              </w:rPr>
              <w:t>.</w:t>
            </w:r>
          </w:p>
          <w:p w:rsidR="003D0D59" w:rsidRPr="004F1FC6" w:rsidRDefault="003D0D59" w:rsidP="009127B4">
            <w:pPr>
              <w:rPr>
                <w:rFonts w:ascii="Footlight MT Light" w:hAnsi="Footlight MT Light" w:cs="Arial"/>
                <w:sz w:val="24"/>
                <w:szCs w:val="24"/>
                <w:lang w:val="id-ID"/>
                <w:rPrChange w:id="15393" w:author="suryavina" w:date="2015-02-06T16:21:00Z">
                  <w:rPr>
                    <w:rFonts w:ascii="Footlight MT Light" w:hAnsi="Footlight MT Light" w:cs="Arial"/>
                    <w:sz w:val="24"/>
                    <w:szCs w:val="24"/>
                    <w:lang w:val="id-ID"/>
                  </w:rPr>
                </w:rPrChange>
              </w:rPr>
            </w:pPr>
          </w:p>
        </w:tc>
      </w:tr>
      <w:tr w:rsidR="003D0D59" w:rsidRPr="004F1FC6" w:rsidTr="009127B4">
        <w:tc>
          <w:tcPr>
            <w:tcW w:w="2376" w:type="dxa"/>
            <w:shd w:val="clear" w:color="auto" w:fill="auto"/>
          </w:tcPr>
          <w:p w:rsidR="00155965" w:rsidRPr="004F1FC6" w:rsidRDefault="00155965" w:rsidP="00155965">
            <w:pPr>
              <w:pStyle w:val="Heading2"/>
              <w:numPr>
                <w:ilvl w:val="2"/>
                <w:numId w:val="1881"/>
              </w:numPr>
              <w:tabs>
                <w:tab w:val="left" w:pos="426"/>
              </w:tabs>
              <w:ind w:left="426" w:hanging="426"/>
              <w:jc w:val="left"/>
              <w:rPr>
                <w:rFonts w:ascii="Footlight MT Light" w:hAnsi="Footlight MT Light"/>
                <w:sz w:val="24"/>
                <w:szCs w:val="24"/>
                <w:rPrChange w:id="15394" w:author="suryavina" w:date="2015-02-06T16:21:00Z">
                  <w:rPr>
                    <w:rFonts w:ascii="Footlight MT Light" w:hAnsi="Footlight MT Light"/>
                    <w:sz w:val="24"/>
                    <w:szCs w:val="24"/>
                  </w:rPr>
                </w:rPrChange>
              </w:rPr>
            </w:pPr>
            <w:bookmarkStart w:id="15395" w:name="_Toc409775532"/>
            <w:bookmarkStart w:id="15396" w:name="_Toc410662692"/>
            <w:r w:rsidRPr="004F1FC6">
              <w:rPr>
                <w:rFonts w:ascii="Footlight MT Light" w:hAnsi="Footlight MT Light"/>
                <w:sz w:val="24"/>
                <w:szCs w:val="24"/>
                <w:rPrChange w:id="15397" w:author="suryavina" w:date="2015-02-06T16:21:00Z">
                  <w:rPr>
                    <w:rFonts w:ascii="Footlight MT Light" w:hAnsi="Footlight MT Light"/>
                    <w:sz w:val="24"/>
                    <w:szCs w:val="24"/>
                  </w:rPr>
                </w:rPrChange>
              </w:rPr>
              <w:t>Penundaan oleh Pengawas Pekerjaan</w:t>
            </w:r>
            <w:bookmarkEnd w:id="15395"/>
            <w:bookmarkEnd w:id="15396"/>
          </w:p>
        </w:tc>
        <w:tc>
          <w:tcPr>
            <w:tcW w:w="5670" w:type="dxa"/>
            <w:shd w:val="clear" w:color="auto" w:fill="auto"/>
          </w:tcPr>
          <w:p w:rsidR="003D0D59" w:rsidRPr="004F1FC6" w:rsidRDefault="00155965" w:rsidP="009127B4">
            <w:pPr>
              <w:rPr>
                <w:rFonts w:ascii="Footlight MT Light" w:hAnsi="Footlight MT Light" w:cs="Arial"/>
                <w:sz w:val="24"/>
                <w:szCs w:val="24"/>
                <w:lang w:val="id-ID"/>
                <w:rPrChange w:id="15398" w:author="suryavina" w:date="2015-02-06T16:21:00Z">
                  <w:rPr>
                    <w:rFonts w:ascii="Footlight MT Light" w:hAnsi="Footlight MT Light" w:cs="Arial"/>
                    <w:sz w:val="24"/>
                    <w:szCs w:val="24"/>
                    <w:lang w:val="id-ID"/>
                  </w:rPr>
                </w:rPrChange>
              </w:rPr>
            </w:pPr>
            <w:r w:rsidRPr="004F1FC6">
              <w:rPr>
                <w:rFonts w:ascii="Footlight MT Light" w:hAnsi="Footlight MT Light" w:cs="Arial"/>
                <w:sz w:val="24"/>
                <w:szCs w:val="24"/>
                <w:rPrChange w:id="15399" w:author="suryavina" w:date="2015-02-06T16:21:00Z">
                  <w:rPr>
                    <w:rFonts w:ascii="Footlight MT Light" w:hAnsi="Footlight MT Light" w:cs="Arial"/>
                    <w:sz w:val="24"/>
                    <w:szCs w:val="24"/>
                  </w:rPr>
                </w:rPrChange>
              </w:rPr>
              <w:t>Pengawas Pekerjaan dapat memerintahkan secara tertulis penyedia untuk menunda pelaksanaan pekerjaan. Setiap perintah penundaan ini harus segera ditembuskan kepada PPK</w:t>
            </w:r>
            <w:r w:rsidRPr="004F1FC6">
              <w:rPr>
                <w:rFonts w:ascii="Footlight MT Light" w:hAnsi="Footlight MT Light" w:cs="Arial"/>
                <w:sz w:val="24"/>
                <w:szCs w:val="24"/>
                <w:lang w:val="id-ID"/>
                <w:rPrChange w:id="15400" w:author="suryavina" w:date="2015-02-06T16:21:00Z">
                  <w:rPr>
                    <w:rFonts w:ascii="Footlight MT Light" w:hAnsi="Footlight MT Light" w:cs="Arial"/>
                    <w:sz w:val="24"/>
                    <w:szCs w:val="24"/>
                    <w:lang w:val="id-ID"/>
                  </w:rPr>
                </w:rPrChange>
              </w:rPr>
              <w:t>.</w:t>
            </w:r>
          </w:p>
          <w:p w:rsidR="003D0D59" w:rsidRPr="004F1FC6" w:rsidRDefault="003D0D59" w:rsidP="009127B4">
            <w:pPr>
              <w:rPr>
                <w:rFonts w:ascii="Footlight MT Light" w:hAnsi="Footlight MT Light" w:cs="Arial"/>
                <w:sz w:val="24"/>
                <w:szCs w:val="24"/>
                <w:lang w:val="id-ID"/>
                <w:rPrChange w:id="15401" w:author="suryavina" w:date="2015-02-06T16:21:00Z">
                  <w:rPr>
                    <w:rFonts w:ascii="Footlight MT Light" w:hAnsi="Footlight MT Light" w:cs="Arial"/>
                    <w:sz w:val="24"/>
                    <w:szCs w:val="24"/>
                    <w:lang w:val="id-ID"/>
                  </w:rPr>
                </w:rPrChange>
              </w:rPr>
            </w:pPr>
          </w:p>
          <w:p w:rsidR="003D0D59" w:rsidRPr="004F1FC6" w:rsidRDefault="003D0D59" w:rsidP="009127B4">
            <w:pPr>
              <w:rPr>
                <w:rFonts w:ascii="Footlight MT Light" w:hAnsi="Footlight MT Light" w:cs="Arial"/>
                <w:sz w:val="24"/>
                <w:szCs w:val="24"/>
                <w:lang w:val="id-ID"/>
                <w:rPrChange w:id="15402" w:author="suryavina" w:date="2015-02-06T16:21:00Z">
                  <w:rPr>
                    <w:rFonts w:ascii="Footlight MT Light" w:hAnsi="Footlight MT Light" w:cs="Arial"/>
                    <w:sz w:val="24"/>
                    <w:szCs w:val="24"/>
                    <w:lang w:val="id-ID"/>
                  </w:rPr>
                </w:rPrChange>
              </w:rPr>
            </w:pPr>
          </w:p>
        </w:tc>
      </w:tr>
      <w:tr w:rsidR="003D0D59" w:rsidRPr="004F1FC6" w:rsidTr="009127B4">
        <w:tc>
          <w:tcPr>
            <w:tcW w:w="2376" w:type="dxa"/>
            <w:shd w:val="clear" w:color="auto" w:fill="auto"/>
          </w:tcPr>
          <w:p w:rsidR="00155965" w:rsidRPr="004F1FC6" w:rsidRDefault="00155965" w:rsidP="00155965">
            <w:pPr>
              <w:pStyle w:val="Heading2"/>
              <w:numPr>
                <w:ilvl w:val="2"/>
                <w:numId w:val="1881"/>
              </w:numPr>
              <w:tabs>
                <w:tab w:val="left" w:pos="426"/>
              </w:tabs>
              <w:ind w:left="426" w:hanging="426"/>
              <w:jc w:val="left"/>
              <w:rPr>
                <w:rFonts w:ascii="Footlight MT Light" w:hAnsi="Footlight MT Light"/>
                <w:sz w:val="24"/>
                <w:szCs w:val="24"/>
                <w:rPrChange w:id="15403" w:author="suryavina" w:date="2015-02-06T16:21:00Z">
                  <w:rPr>
                    <w:rFonts w:ascii="Footlight MT Light" w:hAnsi="Footlight MT Light"/>
                    <w:sz w:val="24"/>
                    <w:szCs w:val="24"/>
                  </w:rPr>
                </w:rPrChange>
              </w:rPr>
            </w:pPr>
            <w:bookmarkStart w:id="15404" w:name="_Toc409775533"/>
            <w:bookmarkStart w:id="15405" w:name="_Toc410662693"/>
            <w:r w:rsidRPr="004F1FC6">
              <w:rPr>
                <w:rFonts w:ascii="Footlight MT Light" w:hAnsi="Footlight MT Light"/>
                <w:sz w:val="24"/>
                <w:szCs w:val="24"/>
                <w:rPrChange w:id="15406" w:author="suryavina" w:date="2015-02-06T16:21:00Z">
                  <w:rPr>
                    <w:rFonts w:ascii="Footlight MT Light" w:hAnsi="Footlight MT Light"/>
                    <w:sz w:val="24"/>
                    <w:szCs w:val="24"/>
                  </w:rPr>
                </w:rPrChange>
              </w:rPr>
              <w:t>Rapat Pemantauan</w:t>
            </w:r>
            <w:bookmarkEnd w:id="15404"/>
            <w:bookmarkEnd w:id="15405"/>
          </w:p>
        </w:tc>
        <w:tc>
          <w:tcPr>
            <w:tcW w:w="5670" w:type="dxa"/>
            <w:shd w:val="clear" w:color="auto" w:fill="auto"/>
          </w:tcPr>
          <w:p w:rsidR="003D0D59" w:rsidRPr="004F1FC6" w:rsidRDefault="00155965" w:rsidP="003D0D59">
            <w:pPr>
              <w:numPr>
                <w:ilvl w:val="0"/>
                <w:numId w:val="893"/>
              </w:numPr>
              <w:ind w:hanging="720"/>
              <w:rPr>
                <w:rFonts w:ascii="Footlight MT Light" w:hAnsi="Footlight MT Light" w:cs="Arial"/>
                <w:sz w:val="24"/>
                <w:szCs w:val="24"/>
                <w:rPrChange w:id="15407" w:author="suryavina" w:date="2015-02-06T16:21:00Z">
                  <w:rPr>
                    <w:rFonts w:ascii="Footlight MT Light" w:hAnsi="Footlight MT Light" w:cs="Arial"/>
                    <w:sz w:val="24"/>
                    <w:szCs w:val="24"/>
                  </w:rPr>
                </w:rPrChange>
              </w:rPr>
            </w:pPr>
            <w:r w:rsidRPr="004F1FC6">
              <w:rPr>
                <w:rFonts w:ascii="Footlight MT Light" w:hAnsi="Footlight MT Light" w:cs="Arial"/>
                <w:sz w:val="24"/>
                <w:szCs w:val="24"/>
                <w:rPrChange w:id="15408" w:author="suryavina" w:date="2015-02-06T16:21:00Z">
                  <w:rPr>
                    <w:rFonts w:ascii="Footlight MT Light" w:hAnsi="Footlight MT Light" w:cs="Arial"/>
                    <w:sz w:val="24"/>
                    <w:szCs w:val="24"/>
                  </w:rPr>
                </w:rPrChange>
              </w:rPr>
              <w:t>Pengawas Pekerjaan atau penyedia dapat menyelenggarakan rapat pemantauan, dan meminta satu sama lain untuk menghadiri rapat tersebut. Rapat pemantauan diselenggarakan untuk membahas perkembangan pekerjaan dan perencanaaan atas sisa pekerjaan serta untuk menindaklanjuti peringatan dini.</w:t>
            </w:r>
          </w:p>
          <w:p w:rsidR="003D0D59" w:rsidRPr="004F1FC6" w:rsidRDefault="003D0D59" w:rsidP="009127B4">
            <w:pPr>
              <w:rPr>
                <w:rFonts w:ascii="Footlight MT Light" w:hAnsi="Footlight MT Light" w:cs="Arial"/>
                <w:sz w:val="24"/>
                <w:szCs w:val="24"/>
                <w:rPrChange w:id="15409" w:author="suryavina" w:date="2015-02-06T16:21:00Z">
                  <w:rPr>
                    <w:rFonts w:ascii="Footlight MT Light" w:hAnsi="Footlight MT Light" w:cs="Arial"/>
                    <w:sz w:val="24"/>
                    <w:szCs w:val="24"/>
                  </w:rPr>
                </w:rPrChange>
              </w:rPr>
            </w:pPr>
          </w:p>
          <w:p w:rsidR="003D0D59" w:rsidRPr="004F1FC6" w:rsidRDefault="00155965" w:rsidP="003D0D59">
            <w:pPr>
              <w:numPr>
                <w:ilvl w:val="0"/>
                <w:numId w:val="893"/>
              </w:numPr>
              <w:ind w:hanging="720"/>
              <w:rPr>
                <w:rFonts w:ascii="Footlight MT Light" w:hAnsi="Footlight MT Light" w:cs="Arial"/>
                <w:sz w:val="24"/>
                <w:szCs w:val="24"/>
                <w:rPrChange w:id="15410" w:author="suryavina" w:date="2015-02-06T16:21:00Z">
                  <w:rPr>
                    <w:rFonts w:ascii="Footlight MT Light" w:hAnsi="Footlight MT Light" w:cs="Arial"/>
                    <w:sz w:val="24"/>
                    <w:szCs w:val="24"/>
                  </w:rPr>
                </w:rPrChange>
              </w:rPr>
            </w:pPr>
            <w:r w:rsidRPr="004F1FC6">
              <w:rPr>
                <w:rFonts w:ascii="Footlight MT Light" w:hAnsi="Footlight MT Light" w:cs="Arial"/>
                <w:sz w:val="24"/>
                <w:szCs w:val="24"/>
                <w:rPrChange w:id="15411" w:author="suryavina" w:date="2015-02-06T16:21:00Z">
                  <w:rPr>
                    <w:rFonts w:ascii="Footlight MT Light" w:hAnsi="Footlight MT Light" w:cs="Arial"/>
                    <w:sz w:val="24"/>
                    <w:szCs w:val="24"/>
                  </w:rPr>
                </w:rPrChange>
              </w:rPr>
              <w:t xml:space="preserve">Hasil rapat pemantauan akan dituangkan oleh Pengawas Pekerjaan dalam berita acara rapat, dan dokumennya diserahkan kepada PPK dan pihak-pihak yang menghadiri rapat. </w:t>
            </w:r>
          </w:p>
          <w:p w:rsidR="003D0D59" w:rsidRPr="004F1FC6" w:rsidRDefault="00155965" w:rsidP="009127B4">
            <w:pPr>
              <w:rPr>
                <w:rFonts w:ascii="Footlight MT Light" w:hAnsi="Footlight MT Light" w:cs="Arial"/>
                <w:sz w:val="24"/>
                <w:szCs w:val="24"/>
                <w:rPrChange w:id="15412" w:author="suryavina" w:date="2015-02-06T16:21:00Z">
                  <w:rPr>
                    <w:rFonts w:ascii="Footlight MT Light" w:hAnsi="Footlight MT Light" w:cs="Arial"/>
                    <w:sz w:val="24"/>
                    <w:szCs w:val="24"/>
                  </w:rPr>
                </w:rPrChange>
              </w:rPr>
            </w:pPr>
            <w:r w:rsidRPr="004F1FC6">
              <w:rPr>
                <w:rFonts w:ascii="Footlight MT Light" w:hAnsi="Footlight MT Light" w:cs="Arial"/>
                <w:sz w:val="24"/>
                <w:szCs w:val="24"/>
                <w:rPrChange w:id="15413" w:author="suryavina" w:date="2015-02-06T16:21:00Z">
                  <w:rPr>
                    <w:rFonts w:ascii="Footlight MT Light" w:hAnsi="Footlight MT Light" w:cs="Arial"/>
                    <w:sz w:val="24"/>
                    <w:szCs w:val="24"/>
                  </w:rPr>
                </w:rPrChange>
              </w:rPr>
              <w:tab/>
            </w:r>
          </w:p>
          <w:p w:rsidR="003D0D59" w:rsidRPr="004F1FC6" w:rsidRDefault="00155965" w:rsidP="003D0D59">
            <w:pPr>
              <w:numPr>
                <w:ilvl w:val="0"/>
                <w:numId w:val="893"/>
              </w:numPr>
              <w:ind w:hanging="720"/>
              <w:rPr>
                <w:rFonts w:ascii="Footlight MT Light" w:hAnsi="Footlight MT Light" w:cs="Arial"/>
                <w:sz w:val="24"/>
                <w:szCs w:val="24"/>
                <w:rPrChange w:id="15414" w:author="suryavina" w:date="2015-02-06T16:21:00Z">
                  <w:rPr>
                    <w:rFonts w:ascii="Footlight MT Light" w:hAnsi="Footlight MT Light" w:cs="Arial"/>
                    <w:sz w:val="24"/>
                    <w:szCs w:val="24"/>
                  </w:rPr>
                </w:rPrChange>
              </w:rPr>
            </w:pPr>
            <w:r w:rsidRPr="004F1FC6">
              <w:rPr>
                <w:rFonts w:ascii="Footlight MT Light" w:hAnsi="Footlight MT Light" w:cs="Arial"/>
                <w:sz w:val="24"/>
                <w:szCs w:val="24"/>
                <w:rPrChange w:id="15415" w:author="suryavina" w:date="2015-02-06T16:21:00Z">
                  <w:rPr>
                    <w:rFonts w:ascii="Footlight MT Light" w:hAnsi="Footlight MT Light" w:cs="Arial"/>
                    <w:sz w:val="24"/>
                    <w:szCs w:val="24"/>
                  </w:rPr>
                </w:rPrChange>
              </w:rPr>
              <w:t>Mengenai hal-hal dalam rapat yang perlu diputuskan, Pengawas Pekerjaan dapat memutuskan baik dalam rapat atau setelah rapat melalui pernyataan tertulis kepada semua pihak yang menghadiri rapat</w:t>
            </w:r>
            <w:r w:rsidRPr="004F1FC6">
              <w:rPr>
                <w:rFonts w:ascii="Footlight MT Light" w:hAnsi="Footlight MT Light" w:cs="Arial"/>
                <w:sz w:val="24"/>
                <w:szCs w:val="24"/>
                <w:lang w:val="id-ID"/>
                <w:rPrChange w:id="15416" w:author="suryavina" w:date="2015-02-06T16:21:00Z">
                  <w:rPr>
                    <w:rFonts w:ascii="Footlight MT Light" w:hAnsi="Footlight MT Light" w:cs="Arial"/>
                    <w:sz w:val="24"/>
                    <w:szCs w:val="24"/>
                    <w:lang w:val="id-ID"/>
                  </w:rPr>
                </w:rPrChange>
              </w:rPr>
              <w:t>.</w:t>
            </w:r>
          </w:p>
          <w:p w:rsidR="003D0D59" w:rsidRPr="004F1FC6" w:rsidRDefault="003D0D59" w:rsidP="009127B4">
            <w:pPr>
              <w:pStyle w:val="ListParagraph"/>
              <w:rPr>
                <w:rFonts w:ascii="Footlight MT Light" w:hAnsi="Footlight MT Light" w:cs="Arial"/>
                <w:rPrChange w:id="15417" w:author="suryavina" w:date="2015-02-06T16:21:00Z">
                  <w:rPr>
                    <w:rFonts w:ascii="Footlight MT Light" w:hAnsi="Footlight MT Light" w:cs="Arial"/>
                  </w:rPr>
                </w:rPrChange>
              </w:rPr>
            </w:pPr>
          </w:p>
          <w:p w:rsidR="003D0D59" w:rsidRPr="004F1FC6" w:rsidRDefault="003D0D59" w:rsidP="009127B4">
            <w:pPr>
              <w:rPr>
                <w:rFonts w:ascii="Footlight MT Light" w:hAnsi="Footlight MT Light" w:cs="Arial"/>
                <w:sz w:val="24"/>
                <w:szCs w:val="24"/>
                <w:rPrChange w:id="15418" w:author="suryavina" w:date="2015-02-06T16:21:00Z">
                  <w:rPr>
                    <w:rFonts w:ascii="Footlight MT Light" w:hAnsi="Footlight MT Light" w:cs="Arial"/>
                    <w:sz w:val="24"/>
                    <w:szCs w:val="24"/>
                  </w:rPr>
                </w:rPrChange>
              </w:rPr>
            </w:pPr>
          </w:p>
        </w:tc>
      </w:tr>
      <w:tr w:rsidR="003D0D59" w:rsidRPr="004F1FC6" w:rsidTr="009127B4">
        <w:tc>
          <w:tcPr>
            <w:tcW w:w="2376" w:type="dxa"/>
            <w:shd w:val="clear" w:color="auto" w:fill="auto"/>
          </w:tcPr>
          <w:p w:rsidR="00155965" w:rsidRPr="004F1FC6" w:rsidRDefault="00155965" w:rsidP="00155965">
            <w:pPr>
              <w:pStyle w:val="Heading2"/>
              <w:numPr>
                <w:ilvl w:val="2"/>
                <w:numId w:val="1881"/>
              </w:numPr>
              <w:tabs>
                <w:tab w:val="left" w:pos="426"/>
              </w:tabs>
              <w:ind w:left="426" w:hanging="426"/>
              <w:jc w:val="left"/>
              <w:rPr>
                <w:rFonts w:ascii="Footlight MT Light" w:hAnsi="Footlight MT Light"/>
                <w:sz w:val="24"/>
                <w:szCs w:val="24"/>
                <w:rPrChange w:id="15419" w:author="suryavina" w:date="2015-02-06T16:21:00Z">
                  <w:rPr>
                    <w:rFonts w:ascii="Footlight MT Light" w:hAnsi="Footlight MT Light"/>
                    <w:sz w:val="24"/>
                    <w:szCs w:val="24"/>
                  </w:rPr>
                </w:rPrChange>
              </w:rPr>
            </w:pPr>
            <w:bookmarkStart w:id="15420" w:name="_Toc409775534"/>
            <w:bookmarkStart w:id="15421" w:name="_Toc410662694"/>
            <w:r w:rsidRPr="004F1FC6">
              <w:rPr>
                <w:rFonts w:ascii="Footlight MT Light" w:hAnsi="Footlight MT Light"/>
                <w:sz w:val="24"/>
                <w:szCs w:val="24"/>
                <w:rPrChange w:id="15422" w:author="suryavina" w:date="2015-02-06T16:21:00Z">
                  <w:rPr>
                    <w:rFonts w:ascii="Footlight MT Light" w:hAnsi="Footlight MT Light"/>
                    <w:sz w:val="24"/>
                    <w:szCs w:val="24"/>
                  </w:rPr>
                </w:rPrChange>
              </w:rPr>
              <w:t>Peringatan Dini</w:t>
            </w:r>
            <w:bookmarkEnd w:id="15420"/>
            <w:bookmarkEnd w:id="15421"/>
          </w:p>
        </w:tc>
        <w:tc>
          <w:tcPr>
            <w:tcW w:w="5670" w:type="dxa"/>
            <w:shd w:val="clear" w:color="auto" w:fill="auto"/>
          </w:tcPr>
          <w:p w:rsidR="003D0D59" w:rsidRPr="004F1FC6" w:rsidRDefault="00155965" w:rsidP="003D0D59">
            <w:pPr>
              <w:numPr>
                <w:ilvl w:val="0"/>
                <w:numId w:val="894"/>
              </w:numPr>
              <w:ind w:hanging="720"/>
              <w:rPr>
                <w:rFonts w:ascii="Footlight MT Light" w:hAnsi="Footlight MT Light" w:cs="Arial"/>
                <w:sz w:val="24"/>
                <w:szCs w:val="24"/>
                <w:rPrChange w:id="15423" w:author="suryavina" w:date="2015-02-06T16:21:00Z">
                  <w:rPr>
                    <w:rFonts w:ascii="Footlight MT Light" w:hAnsi="Footlight MT Light" w:cs="Arial"/>
                    <w:sz w:val="24"/>
                    <w:szCs w:val="24"/>
                  </w:rPr>
                </w:rPrChange>
              </w:rPr>
            </w:pPr>
            <w:r w:rsidRPr="004F1FC6">
              <w:rPr>
                <w:rFonts w:ascii="Footlight MT Light" w:hAnsi="Footlight MT Light" w:cs="Arial"/>
                <w:sz w:val="24"/>
                <w:szCs w:val="24"/>
                <w:rPrChange w:id="15424" w:author="suryavina" w:date="2015-02-06T16:21:00Z">
                  <w:rPr>
                    <w:rFonts w:ascii="Footlight MT Light" w:hAnsi="Footlight MT Light" w:cs="Arial"/>
                    <w:sz w:val="24"/>
                    <w:szCs w:val="24"/>
                  </w:rPr>
                </w:rPrChange>
              </w:rPr>
              <w:t>Penyedia berkewajiban untuk memperingatkan sedini mungkin Pengawas Pekerjaan atas peristiwa atau kondisi tertentu yang dapat mempengaruhi mutu pekerjaan, menaikkan Nilai Kontrak atau menunda penyelesaian pekerjaan. Pengawas Pekerjaan dapat memerintahkan penyedia untuk menyampaikan secara tertulis perkiraan dampak peristiwa atau kondisi tersebut di atas terhadap Nilai Kontrak dan Tanggal Penyelesaian. Pernyataan perkiraan ini harus sesegera mungkin disampaikan oleh penyedia.</w:t>
            </w:r>
          </w:p>
          <w:p w:rsidR="003D0D59" w:rsidRPr="004F1FC6" w:rsidRDefault="003D0D59" w:rsidP="009127B4">
            <w:pPr>
              <w:ind w:left="360"/>
              <w:rPr>
                <w:rFonts w:ascii="Footlight MT Light" w:hAnsi="Footlight MT Light" w:cs="Arial"/>
                <w:sz w:val="24"/>
                <w:szCs w:val="24"/>
                <w:rPrChange w:id="15425" w:author="suryavina" w:date="2015-02-06T16:21:00Z">
                  <w:rPr>
                    <w:rFonts w:ascii="Footlight MT Light" w:hAnsi="Footlight MT Light" w:cs="Arial"/>
                    <w:sz w:val="24"/>
                    <w:szCs w:val="24"/>
                  </w:rPr>
                </w:rPrChange>
              </w:rPr>
            </w:pPr>
          </w:p>
          <w:p w:rsidR="003D0D59" w:rsidRPr="004F1FC6" w:rsidRDefault="00155965" w:rsidP="003D0D59">
            <w:pPr>
              <w:numPr>
                <w:ilvl w:val="0"/>
                <w:numId w:val="894"/>
              </w:numPr>
              <w:ind w:hanging="720"/>
              <w:rPr>
                <w:rFonts w:ascii="Footlight MT Light" w:hAnsi="Footlight MT Light" w:cs="Arial"/>
                <w:sz w:val="24"/>
                <w:szCs w:val="24"/>
                <w:rPrChange w:id="15426" w:author="suryavina" w:date="2015-02-06T16:21:00Z">
                  <w:rPr>
                    <w:rFonts w:ascii="Footlight MT Light" w:hAnsi="Footlight MT Light" w:cs="Arial"/>
                    <w:sz w:val="24"/>
                    <w:szCs w:val="24"/>
                  </w:rPr>
                </w:rPrChange>
              </w:rPr>
            </w:pPr>
            <w:r w:rsidRPr="004F1FC6">
              <w:rPr>
                <w:rFonts w:ascii="Footlight MT Light" w:hAnsi="Footlight MT Light" w:cs="Arial"/>
                <w:sz w:val="24"/>
                <w:szCs w:val="24"/>
                <w:rPrChange w:id="15427" w:author="suryavina" w:date="2015-02-06T16:21:00Z">
                  <w:rPr>
                    <w:rFonts w:ascii="Footlight MT Light" w:hAnsi="Footlight MT Light" w:cs="Arial"/>
                    <w:sz w:val="24"/>
                    <w:szCs w:val="24"/>
                  </w:rPr>
                </w:rPrChange>
              </w:rPr>
              <w:t xml:space="preserve">Penyedia berkewajiban untuk bekerja sama dengan Pengawas Pekerjaan untuk mencegah atau mengurangi dampak peristiwa atau kondisi </w:t>
            </w:r>
            <w:r w:rsidRPr="004F1FC6">
              <w:rPr>
                <w:rFonts w:ascii="Footlight MT Light" w:hAnsi="Footlight MT Light" w:cs="Arial"/>
                <w:sz w:val="24"/>
                <w:szCs w:val="24"/>
                <w:lang w:val="id-ID"/>
                <w:rPrChange w:id="15428" w:author="suryavina" w:date="2015-02-06T16:21:00Z">
                  <w:rPr>
                    <w:rFonts w:ascii="Footlight MT Light" w:hAnsi="Footlight MT Light" w:cs="Arial"/>
                    <w:sz w:val="24"/>
                    <w:szCs w:val="24"/>
                    <w:lang w:val="id-ID"/>
                  </w:rPr>
                </w:rPrChange>
              </w:rPr>
              <w:t>tersebut.</w:t>
            </w:r>
          </w:p>
          <w:p w:rsidR="003D0D59" w:rsidRPr="004F1FC6" w:rsidRDefault="003D0D59" w:rsidP="009127B4">
            <w:pPr>
              <w:rPr>
                <w:rFonts w:ascii="Footlight MT Light" w:hAnsi="Footlight MT Light" w:cs="Arial"/>
                <w:sz w:val="24"/>
                <w:szCs w:val="24"/>
                <w:lang w:val="id-ID"/>
                <w:rPrChange w:id="15429" w:author="suryavina" w:date="2015-02-06T16:21:00Z">
                  <w:rPr>
                    <w:rFonts w:ascii="Footlight MT Light" w:hAnsi="Footlight MT Light" w:cs="Arial"/>
                    <w:sz w:val="24"/>
                    <w:szCs w:val="24"/>
                    <w:lang w:val="id-ID"/>
                  </w:rPr>
                </w:rPrChange>
              </w:rPr>
            </w:pPr>
          </w:p>
        </w:tc>
      </w:tr>
      <w:tr w:rsidR="003D0D59" w:rsidRPr="004F1FC6" w:rsidTr="009127B4">
        <w:tc>
          <w:tcPr>
            <w:tcW w:w="8046" w:type="dxa"/>
            <w:gridSpan w:val="2"/>
          </w:tcPr>
          <w:p w:rsidR="003D0D59" w:rsidRPr="004F1FC6" w:rsidRDefault="00155965" w:rsidP="003D0D59">
            <w:pPr>
              <w:pStyle w:val="Heading1"/>
              <w:numPr>
                <w:ilvl w:val="0"/>
                <w:numId w:val="1092"/>
              </w:numPr>
              <w:ind w:left="567" w:hanging="567"/>
              <w:jc w:val="both"/>
              <w:rPr>
                <w:rFonts w:ascii="Footlight MT Light" w:hAnsi="Footlight MT Light"/>
                <w:sz w:val="24"/>
                <w:szCs w:val="24"/>
                <w:lang w:val="id-ID"/>
                <w:rPrChange w:id="15430" w:author="suryavina" w:date="2015-02-06T16:21:00Z">
                  <w:rPr>
                    <w:rFonts w:ascii="Footlight MT Light" w:hAnsi="Footlight MT Light"/>
                    <w:sz w:val="24"/>
                    <w:szCs w:val="24"/>
                    <w:lang w:val="id-ID"/>
                  </w:rPr>
                </w:rPrChange>
              </w:rPr>
            </w:pPr>
            <w:bookmarkStart w:id="15431" w:name="_Toc409775535"/>
            <w:bookmarkStart w:id="15432" w:name="_Toc410662695"/>
            <w:r w:rsidRPr="004F1FC6">
              <w:rPr>
                <w:rFonts w:ascii="Footlight MT Light" w:hAnsi="Footlight MT Light"/>
                <w:sz w:val="24"/>
                <w:szCs w:val="24"/>
                <w:lang w:val="id-ID"/>
                <w:rPrChange w:id="15433" w:author="suryavina" w:date="2015-02-06T16:21:00Z">
                  <w:rPr>
                    <w:rFonts w:ascii="Footlight MT Light" w:hAnsi="Footlight MT Light"/>
                    <w:sz w:val="24"/>
                    <w:szCs w:val="24"/>
                    <w:lang w:val="id-ID"/>
                  </w:rPr>
                </w:rPrChange>
              </w:rPr>
              <w:t>Penyelesaian Kontrak</w:t>
            </w:r>
            <w:bookmarkEnd w:id="15431"/>
            <w:bookmarkEnd w:id="15432"/>
          </w:p>
          <w:p w:rsidR="003D0D59" w:rsidRPr="004F1FC6" w:rsidRDefault="003D0D59" w:rsidP="009127B4">
            <w:pPr>
              <w:rPr>
                <w:rFonts w:ascii="Footlight MT Light" w:hAnsi="Footlight MT Light"/>
                <w:b/>
                <w:sz w:val="24"/>
                <w:szCs w:val="24"/>
                <w:lang w:val="id-ID"/>
                <w:rPrChange w:id="15434" w:author="suryavina" w:date="2015-02-06T16:21:00Z">
                  <w:rPr>
                    <w:rFonts w:ascii="Footlight MT Light" w:hAnsi="Footlight MT Light"/>
                    <w:b/>
                    <w:sz w:val="24"/>
                    <w:szCs w:val="24"/>
                    <w:lang w:val="id-ID"/>
                  </w:rPr>
                </w:rPrChange>
              </w:rPr>
            </w:pPr>
          </w:p>
        </w:tc>
      </w:tr>
      <w:tr w:rsidR="003D0D59" w:rsidRPr="004F1FC6" w:rsidTr="009127B4">
        <w:tc>
          <w:tcPr>
            <w:tcW w:w="2376" w:type="dxa"/>
          </w:tcPr>
          <w:p w:rsidR="00155965" w:rsidRPr="004F1FC6" w:rsidRDefault="00155965" w:rsidP="00155965">
            <w:pPr>
              <w:pStyle w:val="Heading2"/>
              <w:numPr>
                <w:ilvl w:val="2"/>
                <w:numId w:val="1881"/>
              </w:numPr>
              <w:tabs>
                <w:tab w:val="left" w:pos="426"/>
              </w:tabs>
              <w:ind w:left="426" w:hanging="426"/>
              <w:jc w:val="left"/>
              <w:rPr>
                <w:rFonts w:ascii="Footlight MT Light" w:hAnsi="Footlight MT Light"/>
                <w:sz w:val="24"/>
                <w:szCs w:val="24"/>
                <w:lang w:val="id-ID"/>
                <w:rPrChange w:id="15435" w:author="suryavina" w:date="2015-02-06T16:21:00Z">
                  <w:rPr>
                    <w:rFonts w:ascii="Footlight MT Light" w:hAnsi="Footlight MT Light"/>
                    <w:sz w:val="24"/>
                    <w:szCs w:val="24"/>
                    <w:lang w:val="id-ID"/>
                  </w:rPr>
                </w:rPrChange>
              </w:rPr>
            </w:pPr>
            <w:bookmarkStart w:id="15436" w:name="_Toc409775536"/>
            <w:bookmarkStart w:id="15437" w:name="_Toc410662696"/>
            <w:r w:rsidRPr="004F1FC6">
              <w:rPr>
                <w:rFonts w:ascii="Footlight MT Light" w:hAnsi="Footlight MT Light"/>
                <w:sz w:val="24"/>
                <w:szCs w:val="24"/>
                <w:lang w:val="sv-SE"/>
                <w:rPrChange w:id="15438" w:author="suryavina" w:date="2015-02-06T16:21:00Z">
                  <w:rPr>
                    <w:rFonts w:ascii="Footlight MT Light" w:hAnsi="Footlight MT Light"/>
                    <w:sz w:val="24"/>
                    <w:szCs w:val="24"/>
                    <w:lang w:val="sv-SE"/>
                  </w:rPr>
                </w:rPrChange>
              </w:rPr>
              <w:t>Serah</w:t>
            </w:r>
            <w:r w:rsidRPr="004F1FC6">
              <w:rPr>
                <w:rFonts w:ascii="Footlight MT Light" w:hAnsi="Footlight MT Light"/>
                <w:sz w:val="24"/>
                <w:szCs w:val="24"/>
                <w:lang w:val="id-ID"/>
                <w:rPrChange w:id="15439" w:author="suryavina" w:date="2015-02-06T16:21:00Z">
                  <w:rPr>
                    <w:rFonts w:ascii="Footlight MT Light" w:hAnsi="Footlight MT Light"/>
                    <w:sz w:val="24"/>
                    <w:szCs w:val="24"/>
                    <w:lang w:val="id-ID"/>
                  </w:rPr>
                </w:rPrChange>
              </w:rPr>
              <w:t xml:space="preserve"> Terima Pekerjaan</w:t>
            </w:r>
            <w:bookmarkEnd w:id="15436"/>
            <w:bookmarkEnd w:id="15437"/>
          </w:p>
          <w:p w:rsidR="003D0D59" w:rsidRPr="004F1FC6" w:rsidRDefault="003D0D59" w:rsidP="009127B4">
            <w:pPr>
              <w:rPr>
                <w:rFonts w:ascii="Footlight MT Light" w:hAnsi="Footlight MT Light"/>
                <w:b/>
                <w:lang w:val="id-ID"/>
                <w:rPrChange w:id="15440" w:author="suryavina" w:date="2015-02-06T16:21:00Z">
                  <w:rPr>
                    <w:rFonts w:ascii="Footlight MT Light" w:hAnsi="Footlight MT Light"/>
                    <w:b/>
                    <w:lang w:val="id-ID"/>
                  </w:rPr>
                </w:rPrChange>
              </w:rPr>
            </w:pPr>
          </w:p>
          <w:p w:rsidR="003D0D59" w:rsidRPr="004F1FC6" w:rsidRDefault="003D0D59" w:rsidP="009127B4">
            <w:pPr>
              <w:rPr>
                <w:rFonts w:ascii="Footlight MT Light" w:hAnsi="Footlight MT Light"/>
                <w:b/>
                <w:lang w:val="id-ID"/>
                <w:rPrChange w:id="15441" w:author="suryavina" w:date="2015-02-06T16:21:00Z">
                  <w:rPr>
                    <w:rFonts w:ascii="Footlight MT Light" w:hAnsi="Footlight MT Light"/>
                    <w:b/>
                    <w:lang w:val="id-ID"/>
                  </w:rPr>
                </w:rPrChange>
              </w:rPr>
            </w:pPr>
          </w:p>
        </w:tc>
        <w:tc>
          <w:tcPr>
            <w:tcW w:w="5670" w:type="dxa"/>
          </w:tcPr>
          <w:p w:rsidR="003D0D59" w:rsidRPr="004F1FC6" w:rsidRDefault="00155965" w:rsidP="003D0D59">
            <w:pPr>
              <w:numPr>
                <w:ilvl w:val="0"/>
                <w:numId w:val="827"/>
              </w:numPr>
              <w:ind w:hanging="720"/>
              <w:rPr>
                <w:rFonts w:ascii="Footlight MT Light" w:hAnsi="Footlight MT Light"/>
                <w:sz w:val="24"/>
                <w:szCs w:val="24"/>
                <w:lang w:val="sv-SE"/>
                <w:rPrChange w:id="15442"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5443" w:author="suryavina" w:date="2015-02-06T16:21:00Z">
                  <w:rPr>
                    <w:rFonts w:ascii="Footlight MT Light" w:hAnsi="Footlight MT Light"/>
                    <w:sz w:val="24"/>
                    <w:szCs w:val="24"/>
                    <w:lang w:val="sv-SE"/>
                  </w:rPr>
                </w:rPrChange>
              </w:rPr>
              <w:t>Setelah pekerjaan selesai 100% (seratus perseratus), penyedia mengajukan permintaan secara tertulis kepada PPK untuk penyerahan pekerjaan.</w:t>
            </w:r>
          </w:p>
          <w:p w:rsidR="003D0D59" w:rsidRPr="004F1FC6" w:rsidRDefault="003D0D59" w:rsidP="009127B4">
            <w:pPr>
              <w:rPr>
                <w:rFonts w:ascii="Footlight MT Light" w:hAnsi="Footlight MT Light"/>
                <w:sz w:val="24"/>
                <w:szCs w:val="24"/>
                <w:lang w:val="sv-SE"/>
                <w:rPrChange w:id="15444" w:author="suryavina" w:date="2015-02-06T16:21:00Z">
                  <w:rPr>
                    <w:rFonts w:ascii="Footlight MT Light" w:hAnsi="Footlight MT Light"/>
                    <w:sz w:val="24"/>
                    <w:szCs w:val="24"/>
                    <w:lang w:val="sv-SE"/>
                  </w:rPr>
                </w:rPrChange>
              </w:rPr>
            </w:pPr>
          </w:p>
          <w:p w:rsidR="003D0D59" w:rsidRPr="004F1FC6" w:rsidRDefault="00155965" w:rsidP="003D0D59">
            <w:pPr>
              <w:numPr>
                <w:ilvl w:val="0"/>
                <w:numId w:val="827"/>
              </w:numPr>
              <w:ind w:hanging="720"/>
              <w:rPr>
                <w:rFonts w:ascii="Footlight MT Light" w:hAnsi="Footlight MT Light"/>
                <w:sz w:val="24"/>
                <w:szCs w:val="24"/>
                <w:lang w:val="sv-SE"/>
                <w:rPrChange w:id="15445"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id-ID"/>
                <w:rPrChange w:id="15446" w:author="suryavina" w:date="2015-02-06T16:21:00Z">
                  <w:rPr>
                    <w:rFonts w:ascii="Footlight MT Light" w:hAnsi="Footlight MT Light"/>
                    <w:sz w:val="24"/>
                    <w:szCs w:val="24"/>
                    <w:lang w:val="id-ID"/>
                  </w:rPr>
                </w:rPrChange>
              </w:rPr>
              <w:t>D</w:t>
            </w:r>
            <w:r w:rsidRPr="004F1FC6">
              <w:rPr>
                <w:rFonts w:ascii="Footlight MT Light" w:hAnsi="Footlight MT Light"/>
                <w:sz w:val="24"/>
                <w:szCs w:val="24"/>
                <w:lang w:val="sv-SE"/>
                <w:rPrChange w:id="15447" w:author="suryavina" w:date="2015-02-06T16:21:00Z">
                  <w:rPr>
                    <w:rFonts w:ascii="Footlight MT Light" w:hAnsi="Footlight MT Light"/>
                    <w:sz w:val="24"/>
                    <w:szCs w:val="24"/>
                    <w:lang w:val="sv-SE"/>
                  </w:rPr>
                </w:rPrChange>
              </w:rPr>
              <w:t xml:space="preserve">alam rangka penilaian hasil pekerjaan, PPK </w:t>
            </w:r>
            <w:r w:rsidRPr="004F1FC6">
              <w:rPr>
                <w:rFonts w:ascii="Footlight MT Light" w:hAnsi="Footlight MT Light"/>
                <w:sz w:val="24"/>
                <w:szCs w:val="24"/>
                <w:lang w:val="id-ID"/>
                <w:rPrChange w:id="15448" w:author="suryavina" w:date="2015-02-06T16:21:00Z">
                  <w:rPr>
                    <w:rFonts w:ascii="Footlight MT Light" w:hAnsi="Footlight MT Light"/>
                    <w:sz w:val="24"/>
                    <w:szCs w:val="24"/>
                    <w:lang w:val="id-ID"/>
                  </w:rPr>
                </w:rPrChange>
              </w:rPr>
              <w:t xml:space="preserve">meminta kepada PA/KPA untuk </w:t>
            </w:r>
            <w:r w:rsidRPr="004F1FC6">
              <w:rPr>
                <w:rFonts w:ascii="Footlight MT Light" w:hAnsi="Footlight MT Light"/>
                <w:sz w:val="24"/>
                <w:szCs w:val="24"/>
                <w:lang w:val="sv-SE"/>
                <w:rPrChange w:id="15449" w:author="suryavina" w:date="2015-02-06T16:21:00Z">
                  <w:rPr>
                    <w:rFonts w:ascii="Footlight MT Light" w:hAnsi="Footlight MT Light"/>
                    <w:sz w:val="24"/>
                    <w:szCs w:val="24"/>
                    <w:lang w:val="sv-SE"/>
                  </w:rPr>
                </w:rPrChange>
              </w:rPr>
              <w:t>menugaskan Panitia/Pejabat Penerima Hasil Pekerjaan.</w:t>
            </w:r>
            <w:r w:rsidRPr="004F1FC6">
              <w:rPr>
                <w:rFonts w:ascii="Footlight MT Light" w:hAnsi="Footlight MT Light"/>
                <w:sz w:val="24"/>
                <w:szCs w:val="24"/>
                <w:lang w:val="id-ID"/>
                <w:rPrChange w:id="15450" w:author="suryavina" w:date="2015-02-06T16:21:00Z">
                  <w:rPr>
                    <w:rFonts w:ascii="Footlight MT Light" w:hAnsi="Footlight MT Light"/>
                    <w:sz w:val="24"/>
                    <w:szCs w:val="24"/>
                    <w:lang w:val="id-ID"/>
                  </w:rPr>
                </w:rPrChange>
              </w:rPr>
              <w:t xml:space="preserve"> Apabila memerlukan keahlian teknis khusus dapat dibantu oleh Tim/Tenaga Ahli untuk membantu tugas Panitia/Pejabat Penerima Hasil Pekerjaan.</w:t>
            </w:r>
          </w:p>
          <w:p w:rsidR="003D0D59" w:rsidRPr="004F1FC6" w:rsidRDefault="003D0D59" w:rsidP="009127B4">
            <w:pPr>
              <w:rPr>
                <w:rFonts w:ascii="Footlight MT Light" w:hAnsi="Footlight MT Light"/>
                <w:sz w:val="24"/>
                <w:szCs w:val="24"/>
                <w:lang w:val="sv-SE"/>
                <w:rPrChange w:id="15451" w:author="suryavina" w:date="2015-02-06T16:21:00Z">
                  <w:rPr>
                    <w:rFonts w:ascii="Footlight MT Light" w:hAnsi="Footlight MT Light"/>
                    <w:sz w:val="24"/>
                    <w:szCs w:val="24"/>
                    <w:lang w:val="sv-SE"/>
                  </w:rPr>
                </w:rPrChange>
              </w:rPr>
            </w:pPr>
          </w:p>
          <w:p w:rsidR="003D0D59" w:rsidRPr="004F1FC6" w:rsidRDefault="00155965" w:rsidP="003D0D59">
            <w:pPr>
              <w:numPr>
                <w:ilvl w:val="0"/>
                <w:numId w:val="827"/>
              </w:numPr>
              <w:ind w:hanging="720"/>
              <w:rPr>
                <w:rFonts w:ascii="Footlight MT Light" w:hAnsi="Footlight MT Light"/>
                <w:sz w:val="24"/>
                <w:szCs w:val="24"/>
                <w:lang w:val="sv-SE"/>
                <w:rPrChange w:id="15452"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5453" w:author="suryavina" w:date="2015-02-06T16:21:00Z">
                  <w:rPr>
                    <w:rFonts w:ascii="Footlight MT Light" w:hAnsi="Footlight MT Light"/>
                    <w:sz w:val="24"/>
                    <w:szCs w:val="24"/>
                    <w:lang w:val="sv-SE"/>
                  </w:rPr>
                </w:rPrChange>
              </w:rPr>
              <w:t>Panitia/Pejabat Penerima Hasil Pekerjaan melakukan penilaian terhadap hasil pekerjaan yang telah diselesaikan oleh penyedia. Apabila terdapat kekurangan-kekurangan dan/atau cacat hasil pekerjaan, penyedia wajib memperbaiki/menyelesaikannya</w:t>
            </w:r>
            <w:r w:rsidRPr="004F1FC6">
              <w:rPr>
                <w:rFonts w:ascii="Footlight MT Light" w:hAnsi="Footlight MT Light"/>
                <w:sz w:val="24"/>
                <w:szCs w:val="24"/>
                <w:lang w:val="id-ID"/>
                <w:rPrChange w:id="15454" w:author="suryavina" w:date="2015-02-06T16:21:00Z">
                  <w:rPr>
                    <w:rFonts w:ascii="Footlight MT Light" w:hAnsi="Footlight MT Light"/>
                    <w:sz w:val="24"/>
                    <w:szCs w:val="24"/>
                    <w:lang w:val="id-ID"/>
                  </w:rPr>
                </w:rPrChange>
              </w:rPr>
              <w:t>, atas perintah PPK</w:t>
            </w:r>
            <w:r w:rsidRPr="004F1FC6">
              <w:rPr>
                <w:rFonts w:ascii="Footlight MT Light" w:hAnsi="Footlight MT Light"/>
                <w:sz w:val="24"/>
                <w:szCs w:val="24"/>
                <w:lang w:val="sv-SE"/>
                <w:rPrChange w:id="15455" w:author="suryavina" w:date="2015-02-06T16:21:00Z">
                  <w:rPr>
                    <w:rFonts w:ascii="Footlight MT Light" w:hAnsi="Footlight MT Light"/>
                    <w:sz w:val="24"/>
                    <w:szCs w:val="24"/>
                    <w:lang w:val="sv-SE"/>
                  </w:rPr>
                </w:rPrChange>
              </w:rPr>
              <w:t>.</w:t>
            </w:r>
          </w:p>
          <w:p w:rsidR="003D0D59" w:rsidRPr="004F1FC6" w:rsidRDefault="003D0D59" w:rsidP="009127B4">
            <w:pPr>
              <w:rPr>
                <w:rFonts w:ascii="Footlight MT Light" w:hAnsi="Footlight MT Light"/>
                <w:sz w:val="24"/>
                <w:szCs w:val="24"/>
                <w:lang w:val="sv-SE"/>
                <w:rPrChange w:id="15456" w:author="suryavina" w:date="2015-02-06T16:21:00Z">
                  <w:rPr>
                    <w:rFonts w:ascii="Footlight MT Light" w:hAnsi="Footlight MT Light"/>
                    <w:sz w:val="24"/>
                    <w:szCs w:val="24"/>
                    <w:lang w:val="sv-SE"/>
                  </w:rPr>
                </w:rPrChange>
              </w:rPr>
            </w:pPr>
          </w:p>
          <w:p w:rsidR="003D0D59" w:rsidRPr="004F1FC6" w:rsidRDefault="00155965" w:rsidP="003D0D59">
            <w:pPr>
              <w:numPr>
                <w:ilvl w:val="0"/>
                <w:numId w:val="827"/>
              </w:numPr>
              <w:ind w:hanging="720"/>
              <w:rPr>
                <w:rFonts w:ascii="Footlight MT Light" w:hAnsi="Footlight MT Light"/>
                <w:sz w:val="24"/>
                <w:szCs w:val="24"/>
                <w:lang w:val="sv-SE"/>
                <w:rPrChange w:id="15457"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5458" w:author="suryavina" w:date="2015-02-06T16:21:00Z">
                  <w:rPr>
                    <w:rFonts w:ascii="Footlight MT Light" w:hAnsi="Footlight MT Light"/>
                    <w:sz w:val="24"/>
                    <w:szCs w:val="24"/>
                    <w:lang w:val="sv-SE"/>
                  </w:rPr>
                </w:rPrChange>
              </w:rPr>
              <w:t>PPK menerima penyerahan pertama pekerjaan setelah seluruh hasil pekerjaan dilaksanakan sesuai dengan ketentuan Kontrak dan diterima oleh Panitia/Pejabat Penerima Hasil Pekerjaan.</w:t>
            </w:r>
          </w:p>
          <w:p w:rsidR="003D0D59" w:rsidRPr="004F1FC6" w:rsidRDefault="003D0D59" w:rsidP="009127B4">
            <w:pPr>
              <w:rPr>
                <w:rFonts w:ascii="Footlight MT Light" w:hAnsi="Footlight MT Light"/>
                <w:sz w:val="24"/>
                <w:szCs w:val="24"/>
                <w:lang w:val="sv-SE"/>
                <w:rPrChange w:id="15459" w:author="suryavina" w:date="2015-02-06T16:21:00Z">
                  <w:rPr>
                    <w:rFonts w:ascii="Footlight MT Light" w:hAnsi="Footlight MT Light"/>
                    <w:sz w:val="24"/>
                    <w:szCs w:val="24"/>
                    <w:lang w:val="sv-SE"/>
                  </w:rPr>
                </w:rPrChange>
              </w:rPr>
            </w:pPr>
          </w:p>
          <w:p w:rsidR="00DD66C4" w:rsidRPr="004F1FC6" w:rsidRDefault="00155965" w:rsidP="003D0D59">
            <w:pPr>
              <w:numPr>
                <w:ilvl w:val="0"/>
                <w:numId w:val="827"/>
              </w:numPr>
              <w:ind w:hanging="720"/>
              <w:rPr>
                <w:rFonts w:ascii="Footlight MT Light" w:hAnsi="Footlight MT Light"/>
                <w:sz w:val="24"/>
                <w:szCs w:val="24"/>
                <w:lang w:val="sv-SE"/>
                <w:rPrChange w:id="15460"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id-ID"/>
                <w:rPrChange w:id="15461" w:author="suryavina" w:date="2015-02-06T16:21:00Z">
                  <w:rPr>
                    <w:rFonts w:ascii="Footlight MT Light" w:hAnsi="Footlight MT Light"/>
                    <w:sz w:val="24"/>
                    <w:szCs w:val="24"/>
                    <w:lang w:val="id-ID"/>
                  </w:rPr>
                </w:rPrChange>
              </w:rPr>
              <w:t xml:space="preserve">Jika </w:t>
            </w:r>
            <w:r w:rsidRPr="004F1FC6">
              <w:rPr>
                <w:rFonts w:ascii="Footlight MT Light" w:hAnsi="Footlight MT Light"/>
                <w:sz w:val="24"/>
                <w:szCs w:val="24"/>
                <w:rPrChange w:id="15462" w:author="suryavina" w:date="2015-02-06T16:21:00Z">
                  <w:rPr>
                    <w:rFonts w:ascii="Footlight MT Light" w:hAnsi="Footlight MT Light"/>
                    <w:sz w:val="24"/>
                    <w:szCs w:val="24"/>
                  </w:rPr>
                </w:rPrChange>
              </w:rPr>
              <w:t xml:space="preserve">pekerjaan </w:t>
            </w:r>
            <w:r w:rsidRPr="004F1FC6">
              <w:rPr>
                <w:rFonts w:ascii="Footlight MT Light" w:hAnsi="Footlight MT Light"/>
                <w:sz w:val="24"/>
                <w:szCs w:val="24"/>
                <w:lang w:val="id-ID"/>
                <w:rPrChange w:id="15463" w:author="suryavina" w:date="2015-02-06T16:21:00Z">
                  <w:rPr>
                    <w:rFonts w:ascii="Footlight MT Light" w:hAnsi="Footlight MT Light"/>
                    <w:sz w:val="24"/>
                    <w:szCs w:val="24"/>
                    <w:lang w:val="id-ID"/>
                  </w:rPr>
                </w:rPrChange>
              </w:rPr>
              <w:t xml:space="preserve">tidak </w:t>
            </w:r>
            <w:r w:rsidRPr="004F1FC6">
              <w:rPr>
                <w:rFonts w:ascii="Footlight MT Light" w:hAnsi="Footlight MT Light"/>
                <w:sz w:val="24"/>
                <w:szCs w:val="24"/>
                <w:rPrChange w:id="15464" w:author="suryavina" w:date="2015-02-06T16:21:00Z">
                  <w:rPr>
                    <w:rFonts w:ascii="Footlight MT Light" w:hAnsi="Footlight MT Light"/>
                    <w:sz w:val="24"/>
                    <w:szCs w:val="24"/>
                  </w:rPr>
                </w:rPrChange>
              </w:rPr>
              <w:t xml:space="preserve">dapat diselesaikan oleh penyedia </w:t>
            </w:r>
            <w:r w:rsidRPr="004F1FC6">
              <w:rPr>
                <w:rFonts w:ascii="Footlight MT Light" w:hAnsi="Footlight MT Light"/>
                <w:sz w:val="24"/>
                <w:szCs w:val="24"/>
                <w:lang w:val="id-ID"/>
                <w:rPrChange w:id="15465" w:author="suryavina" w:date="2015-02-06T16:21:00Z">
                  <w:rPr>
                    <w:rFonts w:ascii="Footlight MT Light" w:hAnsi="Footlight MT Light"/>
                    <w:sz w:val="24"/>
                    <w:szCs w:val="24"/>
                    <w:lang w:val="id-ID"/>
                  </w:rPr>
                </w:rPrChange>
              </w:rPr>
              <w:t xml:space="preserve">sesuai dengan </w:t>
            </w:r>
            <w:r w:rsidRPr="004F1FC6">
              <w:rPr>
                <w:rFonts w:ascii="Footlight MT Light" w:hAnsi="Footlight MT Light"/>
                <w:sz w:val="24"/>
                <w:szCs w:val="24"/>
                <w:rPrChange w:id="15466" w:author="suryavina" w:date="2015-02-06T16:21:00Z">
                  <w:rPr>
                    <w:rFonts w:ascii="Footlight MT Light" w:hAnsi="Footlight MT Light"/>
                    <w:sz w:val="24"/>
                    <w:szCs w:val="24"/>
                  </w:rPr>
                </w:rPrChange>
              </w:rPr>
              <w:t>ketentuan dalam kontrak</w:t>
            </w:r>
            <w:r w:rsidRPr="004F1FC6">
              <w:rPr>
                <w:rFonts w:ascii="Footlight MT Light" w:hAnsi="Footlight MT Light"/>
                <w:sz w:val="24"/>
                <w:szCs w:val="24"/>
                <w:lang w:val="id-ID"/>
                <w:rPrChange w:id="15467" w:author="suryavina" w:date="2015-02-06T16:21:00Z">
                  <w:rPr>
                    <w:rFonts w:ascii="Footlight MT Light" w:hAnsi="Footlight MT Light"/>
                    <w:sz w:val="24"/>
                    <w:szCs w:val="24"/>
                    <w:lang w:val="id-ID"/>
                  </w:rPr>
                </w:rPrChange>
              </w:rPr>
              <w:t xml:space="preserve"> bukan akibat Keadaan Kahar atau karena kesalahan atau kelalaian Penyedia maka Penyedia dikenakan denda keterlambatan</w:t>
            </w:r>
            <w:r w:rsidRPr="004F1FC6">
              <w:rPr>
                <w:rFonts w:ascii="Footlight MT Light" w:hAnsi="Footlight MT Light"/>
                <w:sz w:val="24"/>
                <w:szCs w:val="24"/>
                <w:rPrChange w:id="15468" w:author="suryavina" w:date="2015-02-06T16:21:00Z">
                  <w:rPr>
                    <w:rFonts w:ascii="Footlight MT Light" w:hAnsi="Footlight MT Light"/>
                    <w:sz w:val="24"/>
                    <w:szCs w:val="24"/>
                  </w:rPr>
                </w:rPrChange>
              </w:rPr>
              <w:t>.</w:t>
            </w:r>
          </w:p>
          <w:p w:rsidR="00155965" w:rsidRPr="004F1FC6" w:rsidRDefault="00155965" w:rsidP="00155965">
            <w:pPr>
              <w:ind w:left="720"/>
              <w:rPr>
                <w:rFonts w:ascii="Footlight MT Light" w:hAnsi="Footlight MT Light"/>
                <w:sz w:val="24"/>
                <w:szCs w:val="24"/>
                <w:lang w:val="sv-SE"/>
                <w:rPrChange w:id="15469" w:author="suryavina" w:date="2015-02-06T16:21:00Z">
                  <w:rPr>
                    <w:rFonts w:ascii="Footlight MT Light" w:hAnsi="Footlight MT Light"/>
                    <w:sz w:val="24"/>
                    <w:szCs w:val="24"/>
                    <w:lang w:val="sv-SE"/>
                  </w:rPr>
                </w:rPrChange>
              </w:rPr>
            </w:pPr>
          </w:p>
          <w:p w:rsidR="003D0D59" w:rsidRPr="004F1FC6" w:rsidRDefault="00155965" w:rsidP="003D0D59">
            <w:pPr>
              <w:numPr>
                <w:ilvl w:val="0"/>
                <w:numId w:val="827"/>
              </w:numPr>
              <w:ind w:hanging="720"/>
              <w:rPr>
                <w:rFonts w:ascii="Footlight MT Light" w:hAnsi="Footlight MT Light"/>
                <w:sz w:val="24"/>
                <w:szCs w:val="24"/>
                <w:lang w:val="sv-SE"/>
                <w:rPrChange w:id="15470"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5471" w:author="suryavina" w:date="2015-02-06T16:21:00Z">
                  <w:rPr>
                    <w:rFonts w:ascii="Footlight MT Light" w:hAnsi="Footlight MT Light"/>
                    <w:sz w:val="24"/>
                    <w:szCs w:val="24"/>
                    <w:lang w:val="sv-SE"/>
                  </w:rPr>
                </w:rPrChange>
              </w:rPr>
              <w:t>Pembayaran dilakukan sebesar 95% (sembilan puluh lima perseratus) dari nilai kontrak, sedangkan yang 5% (lima perseratus) merupakan retensi selama masa pemeliharaan, atau pembayaran dilakukan sebesar 100% (seratus perseratus) dari nilai kontrak dan penyedia harus menyerahkan Jaminan Pemeliharaan sebesar 5% (lima perseratus) dari nilai kontrak.</w:t>
            </w:r>
          </w:p>
          <w:p w:rsidR="003D0D59" w:rsidRPr="004F1FC6" w:rsidRDefault="003D0D59" w:rsidP="009127B4">
            <w:pPr>
              <w:rPr>
                <w:rFonts w:ascii="Footlight MT Light" w:hAnsi="Footlight MT Light"/>
                <w:sz w:val="24"/>
                <w:szCs w:val="24"/>
                <w:lang w:val="sv-SE"/>
                <w:rPrChange w:id="15472" w:author="suryavina" w:date="2015-02-06T16:21:00Z">
                  <w:rPr>
                    <w:rFonts w:ascii="Footlight MT Light" w:hAnsi="Footlight MT Light"/>
                    <w:sz w:val="24"/>
                    <w:szCs w:val="24"/>
                    <w:lang w:val="sv-SE"/>
                  </w:rPr>
                </w:rPrChange>
              </w:rPr>
            </w:pPr>
          </w:p>
          <w:p w:rsidR="003D0D59" w:rsidRPr="004F1FC6" w:rsidRDefault="00155965" w:rsidP="003D0D59">
            <w:pPr>
              <w:numPr>
                <w:ilvl w:val="0"/>
                <w:numId w:val="827"/>
              </w:numPr>
              <w:ind w:hanging="720"/>
              <w:rPr>
                <w:rFonts w:ascii="Footlight MT Light" w:hAnsi="Footlight MT Light"/>
                <w:sz w:val="24"/>
                <w:szCs w:val="24"/>
                <w:lang w:val="sv-SE"/>
                <w:rPrChange w:id="15473"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5474" w:author="suryavina" w:date="2015-02-06T16:21:00Z">
                  <w:rPr>
                    <w:rFonts w:ascii="Footlight MT Light" w:hAnsi="Footlight MT Light"/>
                    <w:sz w:val="24"/>
                    <w:szCs w:val="24"/>
                    <w:lang w:val="sv-SE"/>
                  </w:rPr>
                </w:rPrChange>
              </w:rPr>
              <w:t>Penyedia wajib memelihara hasil pekerjaan selama masa pemeliharaan sehingga kondisi tetap seperti pada saat penyerahan pertama pekerjaan.</w:t>
            </w:r>
          </w:p>
          <w:p w:rsidR="003D0D59" w:rsidRPr="004F1FC6" w:rsidRDefault="003D0D59" w:rsidP="009127B4">
            <w:pPr>
              <w:rPr>
                <w:rFonts w:ascii="Footlight MT Light" w:hAnsi="Footlight MT Light"/>
                <w:sz w:val="24"/>
                <w:szCs w:val="24"/>
                <w:lang w:val="sv-SE"/>
                <w:rPrChange w:id="15475" w:author="suryavina" w:date="2015-02-06T16:21:00Z">
                  <w:rPr>
                    <w:rFonts w:ascii="Footlight MT Light" w:hAnsi="Footlight MT Light"/>
                    <w:sz w:val="24"/>
                    <w:szCs w:val="24"/>
                    <w:lang w:val="sv-SE"/>
                  </w:rPr>
                </w:rPrChange>
              </w:rPr>
            </w:pPr>
          </w:p>
          <w:p w:rsidR="003D0D59" w:rsidRPr="004F1FC6" w:rsidRDefault="00155965" w:rsidP="003D0D59">
            <w:pPr>
              <w:numPr>
                <w:ilvl w:val="0"/>
                <w:numId w:val="827"/>
              </w:numPr>
              <w:ind w:hanging="720"/>
              <w:rPr>
                <w:rFonts w:ascii="Footlight MT Light" w:hAnsi="Footlight MT Light"/>
                <w:sz w:val="24"/>
                <w:szCs w:val="24"/>
                <w:lang w:val="sv-SE"/>
                <w:rPrChange w:id="15476"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5477" w:author="suryavina" w:date="2015-02-06T16:21:00Z">
                  <w:rPr>
                    <w:rFonts w:ascii="Footlight MT Light" w:hAnsi="Footlight MT Light"/>
                    <w:sz w:val="24"/>
                    <w:szCs w:val="24"/>
                    <w:lang w:val="sv-SE"/>
                  </w:rPr>
                </w:rPrChange>
              </w:rPr>
              <w:t>Setelah masa pemeliharaan berakhir, penyedia mengajukan permintaan secara tertulis kepada PPK untuk penyerahan akhir pekerjaan.</w:t>
            </w:r>
          </w:p>
          <w:p w:rsidR="003D0D59" w:rsidRPr="004F1FC6" w:rsidRDefault="003D0D59" w:rsidP="009127B4">
            <w:pPr>
              <w:rPr>
                <w:rFonts w:ascii="Footlight MT Light" w:hAnsi="Footlight MT Light"/>
                <w:sz w:val="24"/>
                <w:szCs w:val="24"/>
                <w:lang w:val="sv-SE"/>
                <w:rPrChange w:id="15478" w:author="suryavina" w:date="2015-02-06T16:21:00Z">
                  <w:rPr>
                    <w:rFonts w:ascii="Footlight MT Light" w:hAnsi="Footlight MT Light"/>
                    <w:sz w:val="24"/>
                    <w:szCs w:val="24"/>
                    <w:lang w:val="sv-SE"/>
                  </w:rPr>
                </w:rPrChange>
              </w:rPr>
            </w:pPr>
          </w:p>
          <w:p w:rsidR="003D0D59" w:rsidRPr="004F1FC6" w:rsidRDefault="00155965" w:rsidP="003D0D59">
            <w:pPr>
              <w:numPr>
                <w:ilvl w:val="0"/>
                <w:numId w:val="827"/>
              </w:numPr>
              <w:ind w:hanging="720"/>
              <w:rPr>
                <w:rFonts w:ascii="Footlight MT Light" w:hAnsi="Footlight MT Light"/>
                <w:sz w:val="24"/>
                <w:szCs w:val="24"/>
                <w:lang w:val="sv-SE"/>
                <w:rPrChange w:id="15479"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5480" w:author="suryavina" w:date="2015-02-06T16:21:00Z">
                  <w:rPr>
                    <w:rFonts w:ascii="Footlight MT Light" w:hAnsi="Footlight MT Light"/>
                    <w:sz w:val="24"/>
                    <w:szCs w:val="24"/>
                    <w:lang w:val="sv-SE"/>
                  </w:rPr>
                </w:rPrChange>
              </w:rPr>
              <w:t>PPK menerima penyerahan akhir pekerjaan setelah penyedia melaksanakan semua kewajibannya selama masa pemeliharaan dengan baik. PPK wajib melakukan pembayaran sisa nilai kontrak yang belum dibayar atau mengembalikan Jaminan Pemeliharaan.</w:t>
            </w:r>
          </w:p>
          <w:p w:rsidR="003D0D59" w:rsidRPr="004F1FC6" w:rsidRDefault="003D0D59" w:rsidP="009127B4">
            <w:pPr>
              <w:rPr>
                <w:rFonts w:ascii="Footlight MT Light" w:hAnsi="Footlight MT Light"/>
                <w:sz w:val="24"/>
                <w:szCs w:val="24"/>
                <w:lang w:val="sv-SE"/>
                <w:rPrChange w:id="15481" w:author="suryavina" w:date="2015-02-06T16:21:00Z">
                  <w:rPr>
                    <w:rFonts w:ascii="Footlight MT Light" w:hAnsi="Footlight MT Light"/>
                    <w:sz w:val="24"/>
                    <w:szCs w:val="24"/>
                    <w:lang w:val="sv-SE"/>
                  </w:rPr>
                </w:rPrChange>
              </w:rPr>
            </w:pPr>
          </w:p>
          <w:p w:rsidR="003D0D59" w:rsidRPr="004F1FC6" w:rsidRDefault="00155965" w:rsidP="003D0D59">
            <w:pPr>
              <w:numPr>
                <w:ilvl w:val="0"/>
                <w:numId w:val="827"/>
              </w:numPr>
              <w:ind w:hanging="720"/>
              <w:rPr>
                <w:rFonts w:ascii="Footlight MT Light" w:hAnsi="Footlight MT Light"/>
                <w:sz w:val="24"/>
                <w:szCs w:val="24"/>
                <w:lang w:val="sv-SE"/>
                <w:rPrChange w:id="15482"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5483" w:author="suryavina" w:date="2015-02-06T16:21:00Z">
                  <w:rPr>
                    <w:rFonts w:ascii="Footlight MT Light" w:hAnsi="Footlight MT Light"/>
                    <w:sz w:val="24"/>
                    <w:szCs w:val="24"/>
                    <w:lang w:val="sv-SE"/>
                  </w:rPr>
                </w:rPrChange>
              </w:rPr>
              <w:t>Apabila penyedia tidak melaksanakan kewajiban pemeliharaan sebagaimana mestinya, maka PPK berhak menggunakan uang retensi untuk membiayai perbaikan/pemeliharaan atau mencairkan Jaminan Pemeliharaan. Dan penyedia dikenakan sanksi dimasukkan dalam daftar hitam.</w:t>
            </w:r>
          </w:p>
          <w:p w:rsidR="003D0D59" w:rsidRPr="004F1FC6" w:rsidRDefault="003D0D59" w:rsidP="009127B4">
            <w:pPr>
              <w:pStyle w:val="ListParagraph"/>
              <w:rPr>
                <w:rFonts w:ascii="Footlight MT Light" w:hAnsi="Footlight MT Light"/>
                <w:lang w:val="sv-SE"/>
                <w:rPrChange w:id="15484" w:author="suryavina" w:date="2015-02-06T16:21:00Z">
                  <w:rPr>
                    <w:rFonts w:ascii="Footlight MT Light" w:hAnsi="Footlight MT Light"/>
                    <w:lang w:val="sv-SE"/>
                  </w:rPr>
                </w:rPrChange>
              </w:rPr>
            </w:pPr>
          </w:p>
          <w:p w:rsidR="003D0D59" w:rsidRPr="004F1FC6" w:rsidRDefault="00155965" w:rsidP="003D0D59">
            <w:pPr>
              <w:numPr>
                <w:ilvl w:val="0"/>
                <w:numId w:val="827"/>
              </w:numPr>
              <w:ind w:hanging="720"/>
              <w:rPr>
                <w:rFonts w:ascii="Footlight MT Light" w:hAnsi="Footlight MT Light"/>
                <w:sz w:val="24"/>
                <w:szCs w:val="24"/>
                <w:lang w:val="sv-SE"/>
                <w:rPrChange w:id="15485"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5486" w:author="suryavina" w:date="2015-02-06T16:21:00Z">
                  <w:rPr>
                    <w:rFonts w:ascii="Footlight MT Light" w:hAnsi="Footlight MT Light"/>
                    <w:sz w:val="24"/>
                    <w:szCs w:val="24"/>
                    <w:lang w:val="sv-SE"/>
                  </w:rPr>
                </w:rPrChange>
              </w:rPr>
              <w:t>Jika Hasil Pekerjaan berupa bangunan maka umur konstruksi bangunan ditetapkan dalam SSKK.</w:t>
            </w:r>
          </w:p>
          <w:p w:rsidR="003D0D59" w:rsidRPr="004F1FC6" w:rsidRDefault="003D0D59" w:rsidP="009127B4">
            <w:pPr>
              <w:pStyle w:val="ListParagraph"/>
              <w:rPr>
                <w:rFonts w:ascii="Footlight MT Light" w:hAnsi="Footlight MT Light"/>
                <w:lang w:val="sv-SE"/>
                <w:rPrChange w:id="15487" w:author="suryavina" w:date="2015-02-06T16:21:00Z">
                  <w:rPr>
                    <w:rFonts w:ascii="Footlight MT Light" w:hAnsi="Footlight MT Light"/>
                    <w:lang w:val="sv-SE"/>
                  </w:rPr>
                </w:rPrChange>
              </w:rPr>
            </w:pPr>
          </w:p>
          <w:p w:rsidR="003D0D59" w:rsidRPr="004F1FC6" w:rsidRDefault="003D0D59" w:rsidP="009127B4">
            <w:pPr>
              <w:rPr>
                <w:rFonts w:ascii="Footlight MT Light" w:hAnsi="Footlight MT Light"/>
                <w:sz w:val="24"/>
                <w:szCs w:val="24"/>
                <w:lang w:val="sv-SE"/>
                <w:rPrChange w:id="15488" w:author="suryavina" w:date="2015-02-06T16:21:00Z">
                  <w:rPr>
                    <w:rFonts w:ascii="Footlight MT Light" w:hAnsi="Footlight MT Light"/>
                    <w:sz w:val="24"/>
                    <w:szCs w:val="24"/>
                    <w:lang w:val="sv-SE"/>
                  </w:rPr>
                </w:rPrChange>
              </w:rPr>
            </w:pPr>
          </w:p>
        </w:tc>
      </w:tr>
      <w:tr w:rsidR="003D0D59" w:rsidRPr="004F1FC6" w:rsidTr="009127B4">
        <w:tc>
          <w:tcPr>
            <w:tcW w:w="2376" w:type="dxa"/>
          </w:tcPr>
          <w:p w:rsidR="00155965" w:rsidRPr="004F1FC6" w:rsidRDefault="00155965" w:rsidP="00155965">
            <w:pPr>
              <w:pStyle w:val="Heading2"/>
              <w:numPr>
                <w:ilvl w:val="2"/>
                <w:numId w:val="1881"/>
              </w:numPr>
              <w:tabs>
                <w:tab w:val="left" w:pos="426"/>
              </w:tabs>
              <w:ind w:left="426" w:hanging="426"/>
              <w:jc w:val="left"/>
              <w:rPr>
                <w:rFonts w:ascii="Footlight MT Light" w:hAnsi="Footlight MT Light"/>
                <w:sz w:val="24"/>
                <w:szCs w:val="24"/>
                <w:lang w:val="id-ID"/>
                <w:rPrChange w:id="15489" w:author="suryavina" w:date="2015-02-06T16:21:00Z">
                  <w:rPr>
                    <w:rFonts w:ascii="Footlight MT Light" w:hAnsi="Footlight MT Light"/>
                    <w:sz w:val="24"/>
                    <w:szCs w:val="24"/>
                    <w:lang w:val="id-ID"/>
                  </w:rPr>
                </w:rPrChange>
              </w:rPr>
            </w:pPr>
            <w:bookmarkStart w:id="15490" w:name="_Toc409775537"/>
            <w:bookmarkStart w:id="15491" w:name="_Toc410662697"/>
            <w:r w:rsidRPr="004F1FC6">
              <w:rPr>
                <w:rFonts w:ascii="Footlight MT Light" w:hAnsi="Footlight MT Light"/>
                <w:sz w:val="24"/>
                <w:szCs w:val="24"/>
                <w:lang w:val="sv-SE"/>
                <w:rPrChange w:id="15492" w:author="suryavina" w:date="2015-02-06T16:21:00Z">
                  <w:rPr>
                    <w:rFonts w:ascii="Footlight MT Light" w:hAnsi="Footlight MT Light"/>
                    <w:sz w:val="24"/>
                    <w:szCs w:val="24"/>
                    <w:lang w:val="sv-SE"/>
                  </w:rPr>
                </w:rPrChange>
              </w:rPr>
              <w:t>Pengambil</w:t>
            </w:r>
            <w:r w:rsidRPr="004F1FC6">
              <w:rPr>
                <w:rFonts w:ascii="Footlight MT Light" w:hAnsi="Footlight MT Light"/>
                <w:sz w:val="24"/>
                <w:szCs w:val="24"/>
                <w:lang w:val="id-ID"/>
                <w:rPrChange w:id="15493" w:author="suryavina" w:date="2015-02-06T16:21:00Z">
                  <w:rPr>
                    <w:rFonts w:ascii="Footlight MT Light" w:hAnsi="Footlight MT Light"/>
                    <w:sz w:val="24"/>
                    <w:szCs w:val="24"/>
                    <w:lang w:val="id-ID"/>
                  </w:rPr>
                </w:rPrChange>
              </w:rPr>
              <w:t>alihan</w:t>
            </w:r>
            <w:bookmarkEnd w:id="15490"/>
            <w:bookmarkEnd w:id="15491"/>
          </w:p>
          <w:p w:rsidR="003D0D59" w:rsidRPr="004F1FC6" w:rsidRDefault="003D0D59" w:rsidP="009127B4">
            <w:pPr>
              <w:tabs>
                <w:tab w:val="left" w:pos="426"/>
              </w:tabs>
              <w:ind w:left="426" w:hanging="426"/>
              <w:rPr>
                <w:rFonts w:ascii="Footlight MT Light" w:hAnsi="Footlight MT Light"/>
                <w:b/>
                <w:lang w:val="id-ID"/>
                <w:rPrChange w:id="15494" w:author="suryavina" w:date="2015-02-06T16:21:00Z">
                  <w:rPr>
                    <w:rFonts w:ascii="Footlight MT Light" w:hAnsi="Footlight MT Light"/>
                    <w:b/>
                    <w:lang w:val="id-ID"/>
                  </w:rPr>
                </w:rPrChange>
              </w:rPr>
            </w:pPr>
          </w:p>
        </w:tc>
        <w:tc>
          <w:tcPr>
            <w:tcW w:w="5670" w:type="dxa"/>
          </w:tcPr>
          <w:p w:rsidR="003D0D59" w:rsidRPr="004F1FC6" w:rsidRDefault="00155965" w:rsidP="009127B4">
            <w:pPr>
              <w:ind w:left="12" w:hanging="12"/>
              <w:rPr>
                <w:rFonts w:ascii="Footlight MT Light" w:hAnsi="Footlight MT Light"/>
                <w:sz w:val="24"/>
                <w:szCs w:val="24"/>
                <w:lang w:val="id-ID"/>
                <w:rPrChange w:id="15495"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5496" w:author="suryavina" w:date="2015-02-06T16:21:00Z">
                  <w:rPr>
                    <w:rFonts w:ascii="Footlight MT Light" w:hAnsi="Footlight MT Light"/>
                    <w:sz w:val="24"/>
                    <w:szCs w:val="24"/>
                    <w:lang w:val="id-ID"/>
                  </w:rPr>
                </w:rPrChange>
              </w:rPr>
              <w:t>PPK akan mengambil alih lokasi dan hasil pekerjaan dalam jangka waktu tertentu setelah dikeluarkan surat keterangan selesai/pengakhiran pekerjaan.</w:t>
            </w:r>
          </w:p>
          <w:p w:rsidR="003D0D59" w:rsidRPr="004F1FC6" w:rsidRDefault="003D0D59" w:rsidP="009127B4">
            <w:pPr>
              <w:ind w:left="12" w:hanging="12"/>
              <w:rPr>
                <w:rFonts w:ascii="Footlight MT Light" w:hAnsi="Footlight MT Light"/>
                <w:sz w:val="24"/>
                <w:szCs w:val="24"/>
                <w:lang w:val="id-ID"/>
                <w:rPrChange w:id="15497" w:author="suryavina" w:date="2015-02-06T16:21:00Z">
                  <w:rPr>
                    <w:rFonts w:ascii="Footlight MT Light" w:hAnsi="Footlight MT Light"/>
                    <w:sz w:val="24"/>
                    <w:szCs w:val="24"/>
                    <w:lang w:val="id-ID"/>
                  </w:rPr>
                </w:rPrChange>
              </w:rPr>
            </w:pPr>
          </w:p>
          <w:p w:rsidR="003D0D59" w:rsidRPr="004F1FC6" w:rsidRDefault="003D0D59" w:rsidP="009127B4">
            <w:pPr>
              <w:ind w:left="12" w:hanging="12"/>
              <w:rPr>
                <w:rFonts w:ascii="Footlight MT Light" w:hAnsi="Footlight MT Light"/>
                <w:sz w:val="24"/>
                <w:szCs w:val="24"/>
                <w:lang w:val="id-ID"/>
                <w:rPrChange w:id="15498" w:author="suryavina" w:date="2015-02-06T16:21:00Z">
                  <w:rPr>
                    <w:rFonts w:ascii="Footlight MT Light" w:hAnsi="Footlight MT Light"/>
                    <w:sz w:val="24"/>
                    <w:szCs w:val="24"/>
                    <w:lang w:val="id-ID"/>
                  </w:rPr>
                </w:rPrChange>
              </w:rPr>
            </w:pPr>
          </w:p>
        </w:tc>
      </w:tr>
      <w:tr w:rsidR="003D0D59" w:rsidRPr="004F1FC6" w:rsidTr="009127B4">
        <w:tc>
          <w:tcPr>
            <w:tcW w:w="2376" w:type="dxa"/>
          </w:tcPr>
          <w:p w:rsidR="00155965" w:rsidRPr="004F1FC6" w:rsidRDefault="00155965" w:rsidP="00155965">
            <w:pPr>
              <w:pStyle w:val="Heading2"/>
              <w:numPr>
                <w:ilvl w:val="2"/>
                <w:numId w:val="1881"/>
              </w:numPr>
              <w:tabs>
                <w:tab w:val="left" w:pos="426"/>
              </w:tabs>
              <w:ind w:left="426" w:hanging="426"/>
              <w:jc w:val="left"/>
              <w:rPr>
                <w:rFonts w:ascii="Footlight MT Light" w:hAnsi="Footlight MT Light"/>
                <w:sz w:val="24"/>
                <w:szCs w:val="24"/>
                <w:lang w:val="id-ID"/>
                <w:rPrChange w:id="15499" w:author="suryavina" w:date="2015-02-06T16:21:00Z">
                  <w:rPr>
                    <w:rFonts w:ascii="Footlight MT Light" w:hAnsi="Footlight MT Light"/>
                    <w:sz w:val="24"/>
                    <w:szCs w:val="24"/>
                    <w:lang w:val="id-ID"/>
                  </w:rPr>
                </w:rPrChange>
              </w:rPr>
            </w:pPr>
            <w:bookmarkStart w:id="15500" w:name="_Toc409775538"/>
            <w:bookmarkStart w:id="15501" w:name="_Toc410662698"/>
            <w:r w:rsidRPr="004F1FC6">
              <w:rPr>
                <w:rFonts w:ascii="Footlight MT Light" w:hAnsi="Footlight MT Light"/>
                <w:sz w:val="24"/>
                <w:szCs w:val="24"/>
                <w:lang w:val="sv-SE"/>
                <w:rPrChange w:id="15502" w:author="suryavina" w:date="2015-02-06T16:21:00Z">
                  <w:rPr>
                    <w:rFonts w:ascii="Footlight MT Light" w:hAnsi="Footlight MT Light"/>
                    <w:sz w:val="24"/>
                    <w:szCs w:val="24"/>
                    <w:lang w:val="sv-SE"/>
                  </w:rPr>
                </w:rPrChange>
              </w:rPr>
              <w:t>Pedoman Pengoperasian dan Perawatan</w:t>
            </w:r>
            <w:bookmarkEnd w:id="15500"/>
            <w:bookmarkEnd w:id="15501"/>
          </w:p>
          <w:p w:rsidR="003D0D59" w:rsidRPr="004F1FC6" w:rsidRDefault="003D0D59" w:rsidP="009127B4">
            <w:pPr>
              <w:tabs>
                <w:tab w:val="left" w:pos="426"/>
              </w:tabs>
              <w:ind w:left="426" w:hanging="426"/>
              <w:rPr>
                <w:rFonts w:ascii="Footlight MT Light" w:hAnsi="Footlight MT Light"/>
                <w:b/>
                <w:lang w:val="id-ID"/>
                <w:rPrChange w:id="15503" w:author="suryavina" w:date="2015-02-06T16:21:00Z">
                  <w:rPr>
                    <w:rFonts w:ascii="Footlight MT Light" w:hAnsi="Footlight MT Light"/>
                    <w:b/>
                    <w:lang w:val="id-ID"/>
                  </w:rPr>
                </w:rPrChange>
              </w:rPr>
            </w:pPr>
          </w:p>
        </w:tc>
        <w:tc>
          <w:tcPr>
            <w:tcW w:w="5670" w:type="dxa"/>
          </w:tcPr>
          <w:p w:rsidR="003D0D59" w:rsidRPr="004F1FC6" w:rsidRDefault="00155965" w:rsidP="003D0D59">
            <w:pPr>
              <w:numPr>
                <w:ilvl w:val="0"/>
                <w:numId w:val="779"/>
              </w:numPr>
              <w:ind w:hanging="720"/>
              <w:rPr>
                <w:rFonts w:ascii="Footlight MT Light" w:hAnsi="Footlight MT Light"/>
                <w:sz w:val="24"/>
                <w:szCs w:val="24"/>
                <w:lang w:val="id-ID"/>
                <w:rPrChange w:id="15504"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15505" w:author="suryavina" w:date="2015-02-06T16:21:00Z">
                  <w:rPr>
                    <w:rFonts w:ascii="Footlight MT Light" w:hAnsi="Footlight MT Light"/>
                    <w:sz w:val="24"/>
                    <w:szCs w:val="24"/>
                  </w:rPr>
                </w:rPrChange>
              </w:rPr>
              <w:t>Penyedia</w:t>
            </w:r>
            <w:r w:rsidRPr="004F1FC6">
              <w:rPr>
                <w:rFonts w:ascii="Footlight MT Light" w:hAnsi="Footlight MT Light"/>
                <w:sz w:val="24"/>
                <w:szCs w:val="24"/>
                <w:lang w:val="sv-SE"/>
                <w:rPrChange w:id="15506" w:author="suryavina" w:date="2015-02-06T16:21:00Z">
                  <w:rPr>
                    <w:rFonts w:ascii="Footlight MT Light" w:hAnsi="Footlight MT Light"/>
                    <w:sz w:val="24"/>
                    <w:szCs w:val="24"/>
                    <w:lang w:val="sv-SE"/>
                  </w:rPr>
                </w:rPrChange>
              </w:rPr>
              <w:t xml:space="preserve"> diwajibkan memberikan petunjuk kepada </w:t>
            </w:r>
            <w:r w:rsidRPr="004F1FC6">
              <w:rPr>
                <w:rFonts w:ascii="Footlight MT Light" w:hAnsi="Footlight MT Light"/>
                <w:sz w:val="24"/>
                <w:szCs w:val="24"/>
                <w:lang w:val="id-ID"/>
                <w:rPrChange w:id="15507" w:author="suryavina" w:date="2015-02-06T16:21:00Z">
                  <w:rPr>
                    <w:rFonts w:ascii="Footlight MT Light" w:hAnsi="Footlight MT Light"/>
                    <w:sz w:val="24"/>
                    <w:szCs w:val="24"/>
                    <w:lang w:val="id-ID"/>
                  </w:rPr>
                </w:rPrChange>
              </w:rPr>
              <w:t xml:space="preserve">PPK </w:t>
            </w:r>
            <w:r w:rsidRPr="004F1FC6">
              <w:rPr>
                <w:rFonts w:ascii="Footlight MT Light" w:hAnsi="Footlight MT Light"/>
                <w:sz w:val="24"/>
                <w:szCs w:val="24"/>
                <w:lang w:val="sv-SE"/>
                <w:rPrChange w:id="15508" w:author="suryavina" w:date="2015-02-06T16:21:00Z">
                  <w:rPr>
                    <w:rFonts w:ascii="Footlight MT Light" w:hAnsi="Footlight MT Light"/>
                    <w:sz w:val="24"/>
                    <w:szCs w:val="24"/>
                    <w:lang w:val="sv-SE"/>
                  </w:rPr>
                </w:rPrChange>
              </w:rPr>
              <w:t xml:space="preserve">tentang </w:t>
            </w:r>
            <w:r w:rsidRPr="004F1FC6">
              <w:rPr>
                <w:rFonts w:ascii="Footlight MT Light" w:hAnsi="Footlight MT Light"/>
                <w:sz w:val="24"/>
                <w:szCs w:val="24"/>
                <w:lang w:val="id-ID"/>
                <w:rPrChange w:id="15509" w:author="suryavina" w:date="2015-02-06T16:21:00Z">
                  <w:rPr>
                    <w:rFonts w:ascii="Footlight MT Light" w:hAnsi="Footlight MT Light"/>
                    <w:sz w:val="24"/>
                    <w:szCs w:val="24"/>
                    <w:lang w:val="id-ID"/>
                  </w:rPr>
                </w:rPrChange>
              </w:rPr>
              <w:t xml:space="preserve">pedoman </w:t>
            </w:r>
            <w:r w:rsidRPr="004F1FC6">
              <w:rPr>
                <w:rFonts w:ascii="Footlight MT Light" w:hAnsi="Footlight MT Light"/>
                <w:sz w:val="24"/>
                <w:szCs w:val="24"/>
                <w:lang w:val="sv-SE"/>
                <w:rPrChange w:id="15510" w:author="suryavina" w:date="2015-02-06T16:21:00Z">
                  <w:rPr>
                    <w:rFonts w:ascii="Footlight MT Light" w:hAnsi="Footlight MT Light"/>
                    <w:sz w:val="24"/>
                    <w:szCs w:val="24"/>
                    <w:lang w:val="sv-SE"/>
                  </w:rPr>
                </w:rPrChange>
              </w:rPr>
              <w:t>pengoperasian</w:t>
            </w:r>
            <w:r w:rsidRPr="004F1FC6">
              <w:rPr>
                <w:rFonts w:ascii="Footlight MT Light" w:hAnsi="Footlight MT Light"/>
                <w:sz w:val="24"/>
                <w:szCs w:val="24"/>
                <w:lang w:val="id-ID"/>
                <w:rPrChange w:id="15511"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lang w:val="sv-SE"/>
                <w:rPrChange w:id="15512" w:author="suryavina" w:date="2015-02-06T16:21:00Z">
                  <w:rPr>
                    <w:rFonts w:ascii="Footlight MT Light" w:hAnsi="Footlight MT Light"/>
                    <w:sz w:val="24"/>
                    <w:szCs w:val="24"/>
                    <w:lang w:val="sv-SE"/>
                  </w:rPr>
                </w:rPrChange>
              </w:rPr>
              <w:t>dan</w:t>
            </w:r>
            <w:r w:rsidRPr="004F1FC6">
              <w:rPr>
                <w:rFonts w:ascii="Footlight MT Light" w:hAnsi="Footlight MT Light"/>
                <w:sz w:val="24"/>
                <w:szCs w:val="24"/>
                <w:lang w:val="id-ID"/>
                <w:rPrChange w:id="15513"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lang w:val="sv-SE"/>
                <w:rPrChange w:id="15514" w:author="suryavina" w:date="2015-02-06T16:21:00Z">
                  <w:rPr>
                    <w:rFonts w:ascii="Footlight MT Light" w:hAnsi="Footlight MT Light"/>
                    <w:sz w:val="24"/>
                    <w:szCs w:val="24"/>
                    <w:lang w:val="sv-SE"/>
                  </w:rPr>
                </w:rPrChange>
              </w:rPr>
              <w:t>perawatan</w:t>
            </w:r>
            <w:r w:rsidRPr="004F1FC6">
              <w:rPr>
                <w:rFonts w:ascii="Footlight MT Light" w:hAnsi="Footlight MT Light"/>
                <w:sz w:val="24"/>
                <w:szCs w:val="24"/>
                <w:lang w:val="id-ID"/>
                <w:rPrChange w:id="15515" w:author="suryavina" w:date="2015-02-06T16:21:00Z">
                  <w:rPr>
                    <w:rFonts w:ascii="Footlight MT Light" w:hAnsi="Footlight MT Light"/>
                    <w:sz w:val="24"/>
                    <w:szCs w:val="24"/>
                    <w:lang w:val="id-ID"/>
                  </w:rPr>
                </w:rPrChange>
              </w:rPr>
              <w:t xml:space="preserve"> sesuai dengan SSKK.</w:t>
            </w:r>
          </w:p>
          <w:p w:rsidR="003D0D59" w:rsidRPr="004F1FC6" w:rsidRDefault="003D0D59" w:rsidP="009127B4">
            <w:pPr>
              <w:rPr>
                <w:rFonts w:ascii="Footlight MT Light" w:hAnsi="Footlight MT Light"/>
                <w:sz w:val="24"/>
                <w:szCs w:val="24"/>
                <w:lang w:val="sv-SE"/>
                <w:rPrChange w:id="15516" w:author="suryavina" w:date="2015-02-06T16:21:00Z">
                  <w:rPr>
                    <w:rFonts w:ascii="Footlight MT Light" w:hAnsi="Footlight MT Light"/>
                    <w:sz w:val="24"/>
                    <w:szCs w:val="24"/>
                    <w:lang w:val="sv-SE"/>
                  </w:rPr>
                </w:rPrChange>
              </w:rPr>
            </w:pPr>
          </w:p>
          <w:p w:rsidR="003D0D59" w:rsidRPr="004F1FC6" w:rsidRDefault="00155965" w:rsidP="003D0D59">
            <w:pPr>
              <w:numPr>
                <w:ilvl w:val="0"/>
                <w:numId w:val="779"/>
              </w:numPr>
              <w:ind w:hanging="720"/>
              <w:rPr>
                <w:rFonts w:ascii="Footlight MT Light" w:hAnsi="Footlight MT Light"/>
                <w:sz w:val="24"/>
                <w:szCs w:val="24"/>
                <w:lang w:val="sv-SE"/>
                <w:rPrChange w:id="15517" w:author="suryavina" w:date="2015-02-06T16:21:00Z">
                  <w:rPr>
                    <w:rFonts w:ascii="Footlight MT Light" w:hAnsi="Footlight MT Light"/>
                    <w:sz w:val="24"/>
                    <w:szCs w:val="24"/>
                    <w:lang w:val="sv-SE"/>
                  </w:rPr>
                </w:rPrChange>
              </w:rPr>
            </w:pPr>
            <w:r w:rsidRPr="004F1FC6">
              <w:rPr>
                <w:rFonts w:ascii="Footlight MT Light" w:hAnsi="Footlight MT Light"/>
                <w:sz w:val="24"/>
                <w:szCs w:val="24"/>
                <w:rPrChange w:id="15518" w:author="suryavina" w:date="2015-02-06T16:21:00Z">
                  <w:rPr>
                    <w:rFonts w:ascii="Footlight MT Light" w:hAnsi="Footlight MT Light"/>
                    <w:sz w:val="24"/>
                    <w:szCs w:val="24"/>
                  </w:rPr>
                </w:rPrChange>
              </w:rPr>
              <w:t>Apabila</w:t>
            </w:r>
            <w:r w:rsidRPr="004F1FC6">
              <w:rPr>
                <w:rFonts w:ascii="Footlight MT Light" w:hAnsi="Footlight MT Light"/>
                <w:sz w:val="24"/>
                <w:szCs w:val="24"/>
                <w:lang w:val="sv-SE"/>
                <w:rPrChange w:id="15519" w:author="suryavina" w:date="2015-02-06T16:21:00Z">
                  <w:rPr>
                    <w:rFonts w:ascii="Footlight MT Light" w:hAnsi="Footlight MT Light"/>
                    <w:sz w:val="24"/>
                    <w:szCs w:val="24"/>
                    <w:lang w:val="sv-SE"/>
                  </w:rPr>
                </w:rPrChange>
              </w:rPr>
              <w:t xml:space="preserve"> penyedia tidak </w:t>
            </w:r>
            <w:r w:rsidRPr="004F1FC6">
              <w:rPr>
                <w:rFonts w:ascii="Footlight MT Light" w:hAnsi="Footlight MT Light"/>
                <w:sz w:val="24"/>
                <w:szCs w:val="24"/>
                <w:lang w:val="id-ID"/>
                <w:rPrChange w:id="15520" w:author="suryavina" w:date="2015-02-06T16:21:00Z">
                  <w:rPr>
                    <w:rFonts w:ascii="Footlight MT Light" w:hAnsi="Footlight MT Light"/>
                    <w:sz w:val="24"/>
                    <w:szCs w:val="24"/>
                    <w:lang w:val="id-ID"/>
                  </w:rPr>
                </w:rPrChange>
              </w:rPr>
              <w:t>memberikan pedoman pengoperasian dan perawatan, PPK berhak menahan uang retensi atau Jaminan Pemeliharaan</w:t>
            </w:r>
            <w:r w:rsidRPr="004F1FC6">
              <w:rPr>
                <w:rFonts w:ascii="Footlight MT Light" w:hAnsi="Footlight MT Light"/>
                <w:sz w:val="24"/>
                <w:szCs w:val="24"/>
                <w:lang w:val="sv-SE"/>
                <w:rPrChange w:id="15521" w:author="suryavina" w:date="2015-02-06T16:21:00Z">
                  <w:rPr>
                    <w:rFonts w:ascii="Footlight MT Light" w:hAnsi="Footlight MT Light"/>
                    <w:sz w:val="24"/>
                    <w:szCs w:val="24"/>
                    <w:lang w:val="sv-SE"/>
                  </w:rPr>
                </w:rPrChange>
              </w:rPr>
              <w:t>.</w:t>
            </w:r>
          </w:p>
          <w:p w:rsidR="003D0D59" w:rsidRPr="004F1FC6" w:rsidRDefault="003D0D59" w:rsidP="009127B4">
            <w:pPr>
              <w:ind w:left="12" w:hanging="12"/>
              <w:rPr>
                <w:rFonts w:ascii="Footlight MT Light" w:hAnsi="Footlight MT Light"/>
                <w:sz w:val="24"/>
                <w:szCs w:val="24"/>
                <w:lang w:val="id-ID"/>
                <w:rPrChange w:id="15522" w:author="suryavina" w:date="2015-02-06T16:21:00Z">
                  <w:rPr>
                    <w:rFonts w:ascii="Footlight MT Light" w:hAnsi="Footlight MT Light"/>
                    <w:sz w:val="24"/>
                    <w:szCs w:val="24"/>
                    <w:lang w:val="id-ID"/>
                  </w:rPr>
                </w:rPrChange>
              </w:rPr>
            </w:pPr>
          </w:p>
          <w:p w:rsidR="003D0D59" w:rsidRPr="004F1FC6" w:rsidRDefault="003D0D59" w:rsidP="009127B4">
            <w:pPr>
              <w:ind w:left="12" w:hanging="12"/>
              <w:rPr>
                <w:rFonts w:ascii="Footlight MT Light" w:hAnsi="Footlight MT Light"/>
                <w:sz w:val="24"/>
                <w:szCs w:val="24"/>
                <w:lang w:val="id-ID"/>
                <w:rPrChange w:id="15523" w:author="suryavina" w:date="2015-02-06T16:21:00Z">
                  <w:rPr>
                    <w:rFonts w:ascii="Footlight MT Light" w:hAnsi="Footlight MT Light"/>
                    <w:sz w:val="24"/>
                    <w:szCs w:val="24"/>
                    <w:lang w:val="id-ID"/>
                  </w:rPr>
                </w:rPrChange>
              </w:rPr>
            </w:pPr>
          </w:p>
        </w:tc>
      </w:tr>
      <w:tr w:rsidR="003D0D59" w:rsidRPr="004F1FC6" w:rsidTr="009127B4">
        <w:tc>
          <w:tcPr>
            <w:tcW w:w="8046" w:type="dxa"/>
            <w:gridSpan w:val="2"/>
          </w:tcPr>
          <w:p w:rsidR="003D0D59" w:rsidRPr="004F1FC6" w:rsidRDefault="00155965" w:rsidP="003D0D59">
            <w:pPr>
              <w:pStyle w:val="Heading1"/>
              <w:numPr>
                <w:ilvl w:val="0"/>
                <w:numId w:val="1092"/>
              </w:numPr>
              <w:ind w:left="567" w:hanging="567"/>
              <w:jc w:val="both"/>
              <w:rPr>
                <w:rFonts w:ascii="Footlight MT Light" w:hAnsi="Footlight MT Light"/>
                <w:sz w:val="24"/>
                <w:szCs w:val="24"/>
                <w:lang w:val="id-ID"/>
                <w:rPrChange w:id="15524" w:author="suryavina" w:date="2015-02-06T16:21:00Z">
                  <w:rPr>
                    <w:rFonts w:ascii="Footlight MT Light" w:hAnsi="Footlight MT Light"/>
                    <w:sz w:val="24"/>
                    <w:szCs w:val="24"/>
                    <w:lang w:val="id-ID"/>
                  </w:rPr>
                </w:rPrChange>
              </w:rPr>
            </w:pPr>
            <w:bookmarkStart w:id="15525" w:name="_Toc409775539"/>
            <w:bookmarkStart w:id="15526" w:name="_Toc410662699"/>
            <w:r w:rsidRPr="004F1FC6">
              <w:rPr>
                <w:rFonts w:ascii="Footlight MT Light" w:hAnsi="Footlight MT Light"/>
                <w:sz w:val="24"/>
                <w:szCs w:val="24"/>
                <w:lang w:val="id-ID"/>
                <w:rPrChange w:id="15527" w:author="suryavina" w:date="2015-02-06T16:21:00Z">
                  <w:rPr>
                    <w:rFonts w:ascii="Footlight MT Light" w:hAnsi="Footlight MT Light"/>
                    <w:sz w:val="24"/>
                    <w:szCs w:val="24"/>
                    <w:lang w:val="id-ID"/>
                  </w:rPr>
                </w:rPrChange>
              </w:rPr>
              <w:t>Perubahan Kontrak</w:t>
            </w:r>
            <w:bookmarkEnd w:id="15525"/>
            <w:bookmarkEnd w:id="15526"/>
          </w:p>
        </w:tc>
      </w:tr>
      <w:tr w:rsidR="003D0D59" w:rsidRPr="004F1FC6" w:rsidTr="009127B4">
        <w:tc>
          <w:tcPr>
            <w:tcW w:w="2376" w:type="dxa"/>
          </w:tcPr>
          <w:p w:rsidR="00155965" w:rsidRPr="004F1FC6" w:rsidRDefault="00155965" w:rsidP="00155965">
            <w:pPr>
              <w:pStyle w:val="Heading2"/>
              <w:numPr>
                <w:ilvl w:val="2"/>
                <w:numId w:val="1881"/>
              </w:numPr>
              <w:tabs>
                <w:tab w:val="left" w:pos="426"/>
              </w:tabs>
              <w:ind w:left="426" w:hanging="426"/>
              <w:jc w:val="left"/>
              <w:rPr>
                <w:rFonts w:ascii="Footlight MT Light" w:hAnsi="Footlight MT Light"/>
                <w:sz w:val="24"/>
                <w:szCs w:val="24"/>
                <w:lang w:val="id-ID"/>
                <w:rPrChange w:id="15528" w:author="suryavina" w:date="2015-02-06T16:21:00Z">
                  <w:rPr>
                    <w:rFonts w:ascii="Footlight MT Light" w:hAnsi="Footlight MT Light"/>
                    <w:sz w:val="24"/>
                    <w:szCs w:val="24"/>
                    <w:lang w:val="id-ID"/>
                  </w:rPr>
                </w:rPrChange>
              </w:rPr>
            </w:pPr>
            <w:bookmarkStart w:id="15529" w:name="_Toc409775540"/>
            <w:bookmarkStart w:id="15530" w:name="_Toc410662700"/>
            <w:r w:rsidRPr="004F1FC6">
              <w:rPr>
                <w:rFonts w:ascii="Footlight MT Light" w:hAnsi="Footlight MT Light"/>
                <w:sz w:val="24"/>
                <w:szCs w:val="24"/>
                <w:lang w:val="sv-SE"/>
                <w:rPrChange w:id="15531" w:author="suryavina" w:date="2015-02-06T16:21:00Z">
                  <w:rPr>
                    <w:rFonts w:ascii="Footlight MT Light" w:hAnsi="Footlight MT Light"/>
                    <w:sz w:val="24"/>
                    <w:szCs w:val="24"/>
                    <w:lang w:val="sv-SE"/>
                  </w:rPr>
                </w:rPrChange>
              </w:rPr>
              <w:t>Perubahan Kontrak</w:t>
            </w:r>
            <w:bookmarkEnd w:id="15529"/>
            <w:bookmarkEnd w:id="15530"/>
          </w:p>
          <w:p w:rsidR="003D0D59" w:rsidRPr="004F1FC6" w:rsidRDefault="003D0D59" w:rsidP="009127B4">
            <w:pPr>
              <w:tabs>
                <w:tab w:val="left" w:pos="426"/>
              </w:tabs>
              <w:ind w:left="426" w:hanging="426"/>
              <w:rPr>
                <w:rFonts w:ascii="Footlight MT Light" w:hAnsi="Footlight MT Light"/>
                <w:b/>
                <w:lang w:val="id-ID"/>
                <w:rPrChange w:id="15532" w:author="suryavina" w:date="2015-02-06T16:21:00Z">
                  <w:rPr>
                    <w:rFonts w:ascii="Footlight MT Light" w:hAnsi="Footlight MT Light"/>
                    <w:b/>
                    <w:lang w:val="id-ID"/>
                  </w:rPr>
                </w:rPrChange>
              </w:rPr>
            </w:pPr>
          </w:p>
        </w:tc>
        <w:tc>
          <w:tcPr>
            <w:tcW w:w="5670" w:type="dxa"/>
          </w:tcPr>
          <w:p w:rsidR="003D0D59" w:rsidRPr="004F1FC6" w:rsidRDefault="00155965" w:rsidP="003D0D59">
            <w:pPr>
              <w:numPr>
                <w:ilvl w:val="0"/>
                <w:numId w:val="798"/>
              </w:numPr>
              <w:ind w:hanging="720"/>
              <w:rPr>
                <w:rFonts w:ascii="Footlight MT Light" w:hAnsi="Footlight MT Light"/>
                <w:sz w:val="24"/>
                <w:szCs w:val="24"/>
                <w:lang w:val="sv-SE"/>
                <w:rPrChange w:id="15533"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id-ID"/>
                <w:rPrChange w:id="15534" w:author="suryavina" w:date="2015-02-06T16:21:00Z">
                  <w:rPr>
                    <w:rFonts w:ascii="Footlight MT Light" w:hAnsi="Footlight MT Light"/>
                    <w:sz w:val="24"/>
                    <w:szCs w:val="24"/>
                    <w:lang w:val="id-ID"/>
                  </w:rPr>
                </w:rPrChange>
              </w:rPr>
              <w:t>Kontrak hanya dapat diubah melalui adendum kontrak.</w:t>
            </w:r>
          </w:p>
          <w:p w:rsidR="003D0D59" w:rsidRPr="004F1FC6" w:rsidRDefault="003D0D59" w:rsidP="009127B4">
            <w:pPr>
              <w:rPr>
                <w:rFonts w:ascii="Footlight MT Light" w:hAnsi="Footlight MT Light"/>
                <w:sz w:val="24"/>
                <w:szCs w:val="24"/>
                <w:lang w:val="sv-SE"/>
                <w:rPrChange w:id="15535" w:author="suryavina" w:date="2015-02-06T16:21:00Z">
                  <w:rPr>
                    <w:rFonts w:ascii="Footlight MT Light" w:hAnsi="Footlight MT Light"/>
                    <w:sz w:val="24"/>
                    <w:szCs w:val="24"/>
                    <w:lang w:val="sv-SE"/>
                  </w:rPr>
                </w:rPrChange>
              </w:rPr>
            </w:pPr>
          </w:p>
          <w:p w:rsidR="003D0D59" w:rsidRPr="004F1FC6" w:rsidRDefault="00155965" w:rsidP="003D0D59">
            <w:pPr>
              <w:numPr>
                <w:ilvl w:val="0"/>
                <w:numId w:val="798"/>
              </w:numPr>
              <w:ind w:hanging="720"/>
              <w:rPr>
                <w:rFonts w:ascii="Footlight MT Light" w:hAnsi="Footlight MT Light"/>
                <w:sz w:val="24"/>
                <w:szCs w:val="24"/>
                <w:lang w:val="sv-SE"/>
                <w:rPrChange w:id="15536"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5537" w:author="suryavina" w:date="2015-02-06T16:21:00Z">
                  <w:rPr>
                    <w:rFonts w:ascii="Footlight MT Light" w:hAnsi="Footlight MT Light"/>
                    <w:sz w:val="24"/>
                    <w:szCs w:val="24"/>
                    <w:lang w:val="sv-SE"/>
                  </w:rPr>
                </w:rPrChange>
              </w:rPr>
              <w:t xml:space="preserve">Perubahan </w:t>
            </w:r>
            <w:r w:rsidRPr="004F1FC6">
              <w:rPr>
                <w:rFonts w:ascii="Footlight MT Light" w:hAnsi="Footlight MT Light"/>
                <w:sz w:val="24"/>
                <w:szCs w:val="24"/>
                <w:lang w:val="id-ID"/>
                <w:rPrChange w:id="15538" w:author="suryavina" w:date="2015-02-06T16:21:00Z">
                  <w:rPr>
                    <w:rFonts w:ascii="Footlight MT Light" w:hAnsi="Footlight MT Light"/>
                    <w:sz w:val="24"/>
                    <w:szCs w:val="24"/>
                    <w:lang w:val="id-ID"/>
                  </w:rPr>
                </w:rPrChange>
              </w:rPr>
              <w:t>Kontrak dapat</w:t>
            </w:r>
            <w:r w:rsidRPr="004F1FC6">
              <w:rPr>
                <w:rFonts w:ascii="Footlight MT Light" w:hAnsi="Footlight MT Light"/>
                <w:sz w:val="24"/>
                <w:szCs w:val="24"/>
                <w:lang w:val="sv-SE"/>
                <w:rPrChange w:id="15539" w:author="suryavina" w:date="2015-02-06T16:21:00Z">
                  <w:rPr>
                    <w:rFonts w:ascii="Footlight MT Light" w:hAnsi="Footlight MT Light"/>
                    <w:sz w:val="24"/>
                    <w:szCs w:val="24"/>
                    <w:lang w:val="sv-SE"/>
                  </w:rPr>
                </w:rPrChange>
              </w:rPr>
              <w:t xml:space="preserve"> dilaksanakan apabila disetujui oleh para pihak</w:t>
            </w:r>
            <w:r w:rsidRPr="004F1FC6">
              <w:rPr>
                <w:rFonts w:ascii="Footlight MT Light" w:hAnsi="Footlight MT Light"/>
                <w:sz w:val="24"/>
                <w:szCs w:val="24"/>
                <w:lang w:val="id-ID"/>
                <w:rPrChange w:id="15540" w:author="suryavina" w:date="2015-02-06T16:21:00Z">
                  <w:rPr>
                    <w:rFonts w:ascii="Footlight MT Light" w:hAnsi="Footlight MT Light"/>
                    <w:sz w:val="24"/>
                    <w:szCs w:val="24"/>
                    <w:lang w:val="id-ID"/>
                  </w:rPr>
                </w:rPrChange>
              </w:rPr>
              <w:t>, meliputi</w:t>
            </w:r>
            <w:r w:rsidRPr="004F1FC6">
              <w:rPr>
                <w:rFonts w:ascii="Footlight MT Light" w:hAnsi="Footlight MT Light"/>
                <w:sz w:val="24"/>
                <w:szCs w:val="24"/>
                <w:lang w:val="sv-SE"/>
                <w:rPrChange w:id="15541" w:author="suryavina" w:date="2015-02-06T16:21:00Z">
                  <w:rPr>
                    <w:rFonts w:ascii="Footlight MT Light" w:hAnsi="Footlight MT Light"/>
                    <w:sz w:val="24"/>
                    <w:szCs w:val="24"/>
                    <w:lang w:val="sv-SE"/>
                  </w:rPr>
                </w:rPrChange>
              </w:rPr>
              <w:t>:</w:t>
            </w:r>
          </w:p>
          <w:p w:rsidR="00155965" w:rsidRPr="004F1FC6" w:rsidRDefault="00155965" w:rsidP="00155965">
            <w:pPr>
              <w:numPr>
                <w:ilvl w:val="0"/>
                <w:numId w:val="1898"/>
              </w:numPr>
              <w:ind w:left="1168"/>
              <w:rPr>
                <w:rFonts w:ascii="Footlight MT Light" w:hAnsi="Footlight MT Light"/>
                <w:sz w:val="24"/>
                <w:szCs w:val="24"/>
                <w:lang w:val="sv-SE"/>
                <w:rPrChange w:id="15542"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5543" w:author="suryavina" w:date="2015-02-06T16:21:00Z">
                  <w:rPr>
                    <w:rFonts w:ascii="Footlight MT Light" w:hAnsi="Footlight MT Light"/>
                    <w:sz w:val="24"/>
                    <w:szCs w:val="24"/>
                    <w:lang w:val="sv-SE"/>
                  </w:rPr>
                </w:rPrChange>
              </w:rPr>
              <w:t>perubahan pekerjaan disebabkan oleh sesuatu hal yang dilakukan oleh para pihak dalam kontrak sehingga mengubah lingkup pekerjaan dalam kontrak;</w:t>
            </w:r>
          </w:p>
          <w:p w:rsidR="00155965" w:rsidRPr="004F1FC6" w:rsidRDefault="00155965" w:rsidP="00155965">
            <w:pPr>
              <w:numPr>
                <w:ilvl w:val="0"/>
                <w:numId w:val="1898"/>
              </w:numPr>
              <w:ind w:left="1168"/>
              <w:rPr>
                <w:rFonts w:ascii="Footlight MT Light" w:hAnsi="Footlight MT Light"/>
                <w:sz w:val="24"/>
                <w:szCs w:val="24"/>
                <w:lang w:val="sv-SE"/>
                <w:rPrChange w:id="15544"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5545" w:author="suryavina" w:date="2015-02-06T16:21:00Z">
                  <w:rPr>
                    <w:rFonts w:ascii="Footlight MT Light" w:hAnsi="Footlight MT Light"/>
                    <w:sz w:val="24"/>
                    <w:szCs w:val="24"/>
                    <w:lang w:val="sv-SE"/>
                  </w:rPr>
                </w:rPrChange>
              </w:rPr>
              <w:t>perubahan jadwal pelaksanaan pekerjaan</w:t>
            </w:r>
            <w:r w:rsidRPr="004F1FC6">
              <w:rPr>
                <w:rFonts w:ascii="Footlight MT Light" w:hAnsi="Footlight MT Light"/>
                <w:sz w:val="24"/>
                <w:szCs w:val="24"/>
                <w:lang w:val="id-ID"/>
                <w:rPrChange w:id="15546" w:author="suryavina" w:date="2015-02-06T16:21:00Z">
                  <w:rPr>
                    <w:rFonts w:ascii="Footlight MT Light" w:hAnsi="Footlight MT Light"/>
                    <w:sz w:val="24"/>
                    <w:szCs w:val="24"/>
                    <w:lang w:val="id-ID"/>
                  </w:rPr>
                </w:rPrChange>
              </w:rPr>
              <w:t>;</w:t>
            </w:r>
            <w:r w:rsidRPr="004F1FC6">
              <w:rPr>
                <w:rFonts w:ascii="Footlight MT Light" w:hAnsi="Footlight MT Light"/>
                <w:sz w:val="24"/>
                <w:szCs w:val="24"/>
                <w:lang w:val="sv-SE"/>
                <w:rPrChange w:id="15547" w:author="suryavina" w:date="2015-02-06T16:21:00Z">
                  <w:rPr>
                    <w:rFonts w:ascii="Footlight MT Light" w:hAnsi="Footlight MT Light"/>
                    <w:sz w:val="24"/>
                    <w:szCs w:val="24"/>
                    <w:lang w:val="sv-SE"/>
                  </w:rPr>
                </w:rPrChange>
              </w:rPr>
              <w:t xml:space="preserve"> </w:t>
            </w:r>
            <w:r w:rsidRPr="004F1FC6">
              <w:rPr>
                <w:rFonts w:ascii="Footlight MT Light" w:hAnsi="Footlight MT Light"/>
                <w:sz w:val="24"/>
                <w:szCs w:val="24"/>
                <w:lang w:val="id-ID"/>
                <w:rPrChange w:id="15548" w:author="suryavina" w:date="2015-02-06T16:21:00Z">
                  <w:rPr>
                    <w:rFonts w:ascii="Footlight MT Light" w:hAnsi="Footlight MT Light"/>
                    <w:sz w:val="24"/>
                    <w:szCs w:val="24"/>
                    <w:lang w:val="id-ID"/>
                  </w:rPr>
                </w:rPrChange>
              </w:rPr>
              <w:t>dan/atau</w:t>
            </w:r>
          </w:p>
          <w:p w:rsidR="00155965" w:rsidRPr="004F1FC6" w:rsidRDefault="00155965" w:rsidP="00155965">
            <w:pPr>
              <w:numPr>
                <w:ilvl w:val="0"/>
                <w:numId w:val="1898"/>
              </w:numPr>
              <w:ind w:left="1168"/>
              <w:rPr>
                <w:rFonts w:ascii="Footlight MT Light" w:hAnsi="Footlight MT Light"/>
                <w:sz w:val="24"/>
                <w:szCs w:val="24"/>
                <w:lang w:val="sv-SE"/>
                <w:rPrChange w:id="15549"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5550" w:author="suryavina" w:date="2015-02-06T16:21:00Z">
                  <w:rPr>
                    <w:rFonts w:ascii="Footlight MT Light" w:hAnsi="Footlight MT Light"/>
                    <w:sz w:val="24"/>
                    <w:szCs w:val="24"/>
                    <w:lang w:val="sv-SE"/>
                  </w:rPr>
                </w:rPrChange>
              </w:rPr>
              <w:t>perubahan nilai kontrak akibat adanya perubahan pekerjaan, perubahan jadwal pelaksanaan pekerjaan</w:t>
            </w:r>
            <w:r w:rsidRPr="004F1FC6">
              <w:rPr>
                <w:rFonts w:ascii="Footlight MT Light" w:hAnsi="Footlight MT Light"/>
                <w:sz w:val="24"/>
                <w:szCs w:val="24"/>
                <w:lang w:val="id-ID"/>
                <w:rPrChange w:id="15551" w:author="suryavina" w:date="2015-02-06T16:21:00Z">
                  <w:rPr>
                    <w:rFonts w:ascii="Footlight MT Light" w:hAnsi="Footlight MT Light"/>
                    <w:sz w:val="24"/>
                    <w:szCs w:val="24"/>
                    <w:lang w:val="id-ID"/>
                  </w:rPr>
                </w:rPrChange>
              </w:rPr>
              <w:t>, dan/atau penyesuaian harga.</w:t>
            </w:r>
          </w:p>
          <w:p w:rsidR="003D0D59" w:rsidRPr="004F1FC6" w:rsidRDefault="003D0D59" w:rsidP="009127B4">
            <w:pPr>
              <w:ind w:left="12" w:hanging="12"/>
              <w:rPr>
                <w:rFonts w:ascii="Footlight MT Light" w:hAnsi="Footlight MT Light"/>
                <w:sz w:val="24"/>
                <w:szCs w:val="24"/>
                <w:lang w:val="id-ID"/>
                <w:rPrChange w:id="15552" w:author="suryavina" w:date="2015-02-06T16:21:00Z">
                  <w:rPr>
                    <w:rFonts w:ascii="Footlight MT Light" w:hAnsi="Footlight MT Light"/>
                    <w:sz w:val="24"/>
                    <w:szCs w:val="24"/>
                    <w:lang w:val="id-ID"/>
                  </w:rPr>
                </w:rPrChange>
              </w:rPr>
            </w:pPr>
          </w:p>
          <w:p w:rsidR="003D0D59" w:rsidRPr="004F1FC6" w:rsidRDefault="00155965" w:rsidP="003D0D59">
            <w:pPr>
              <w:numPr>
                <w:ilvl w:val="0"/>
                <w:numId w:val="798"/>
              </w:numPr>
              <w:ind w:hanging="720"/>
              <w:rPr>
                <w:rFonts w:ascii="Footlight MT Light" w:hAnsi="Footlight MT Light"/>
                <w:sz w:val="24"/>
                <w:szCs w:val="24"/>
                <w:lang w:val="id-ID"/>
                <w:rPrChange w:id="15553"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5554" w:author="suryavina" w:date="2015-02-06T16:21:00Z">
                  <w:rPr>
                    <w:rFonts w:ascii="Footlight MT Light" w:hAnsi="Footlight MT Light"/>
                    <w:sz w:val="24"/>
                    <w:szCs w:val="24"/>
                    <w:lang w:val="id-ID"/>
                  </w:rPr>
                </w:rPrChange>
              </w:rPr>
              <w:t>Perubahan kontrak sebagaimana dimaksud pada angka 34.2 tidak dapat dilakukan untuk  bagian lump sum dari kontrak gabungan lump sum dan harga satuan.</w:t>
            </w:r>
          </w:p>
          <w:p w:rsidR="003D0D59" w:rsidRPr="004F1FC6" w:rsidRDefault="003D0D59" w:rsidP="009127B4">
            <w:pPr>
              <w:ind w:left="720"/>
              <w:rPr>
                <w:rFonts w:ascii="Footlight MT Light" w:hAnsi="Footlight MT Light"/>
                <w:sz w:val="24"/>
                <w:szCs w:val="24"/>
                <w:lang w:val="id-ID"/>
                <w:rPrChange w:id="15555" w:author="suryavina" w:date="2015-02-06T16:21:00Z">
                  <w:rPr>
                    <w:rFonts w:ascii="Footlight MT Light" w:hAnsi="Footlight MT Light"/>
                    <w:sz w:val="24"/>
                    <w:szCs w:val="24"/>
                    <w:lang w:val="id-ID"/>
                  </w:rPr>
                </w:rPrChange>
              </w:rPr>
            </w:pPr>
          </w:p>
          <w:p w:rsidR="003D0D59" w:rsidRPr="004F1FC6" w:rsidRDefault="00155965" w:rsidP="003D0D59">
            <w:pPr>
              <w:numPr>
                <w:ilvl w:val="0"/>
                <w:numId w:val="798"/>
              </w:numPr>
              <w:ind w:hanging="720"/>
              <w:rPr>
                <w:rFonts w:ascii="Footlight MT Light" w:hAnsi="Footlight MT Light"/>
                <w:sz w:val="24"/>
                <w:szCs w:val="24"/>
                <w:lang w:val="id-ID"/>
                <w:rPrChange w:id="15556"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fi-FI"/>
                <w:rPrChange w:id="15557" w:author="suryavina" w:date="2015-02-06T16:21:00Z">
                  <w:rPr>
                    <w:rFonts w:ascii="Footlight MT Light" w:hAnsi="Footlight MT Light"/>
                    <w:sz w:val="24"/>
                    <w:szCs w:val="24"/>
                    <w:lang w:val="fi-FI"/>
                  </w:rPr>
                </w:rPrChange>
              </w:rPr>
              <w:t xml:space="preserve">Untuk kepentingan </w:t>
            </w:r>
            <w:r w:rsidRPr="004F1FC6">
              <w:rPr>
                <w:rFonts w:ascii="Footlight MT Light" w:hAnsi="Footlight MT Light"/>
                <w:sz w:val="24"/>
                <w:szCs w:val="24"/>
                <w:lang w:val="id-ID"/>
                <w:rPrChange w:id="15558" w:author="suryavina" w:date="2015-02-06T16:21:00Z">
                  <w:rPr>
                    <w:rFonts w:ascii="Footlight MT Light" w:hAnsi="Footlight MT Light"/>
                    <w:sz w:val="24"/>
                    <w:szCs w:val="24"/>
                    <w:lang w:val="id-ID"/>
                  </w:rPr>
                </w:rPrChange>
              </w:rPr>
              <w:t>perubahan kontrak</w:t>
            </w:r>
            <w:r w:rsidRPr="004F1FC6">
              <w:rPr>
                <w:rFonts w:ascii="Footlight MT Light" w:hAnsi="Footlight MT Light"/>
                <w:sz w:val="24"/>
                <w:szCs w:val="24"/>
                <w:lang w:val="fi-FI"/>
                <w:rPrChange w:id="15559" w:author="suryavina" w:date="2015-02-06T16:21:00Z">
                  <w:rPr>
                    <w:rFonts w:ascii="Footlight MT Light" w:hAnsi="Footlight MT Light"/>
                    <w:sz w:val="24"/>
                    <w:szCs w:val="24"/>
                    <w:lang w:val="fi-FI"/>
                  </w:rPr>
                </w:rPrChange>
              </w:rPr>
              <w:t>, PA/KPA dapat membentuk Panitia</w:t>
            </w:r>
            <w:r w:rsidRPr="004F1FC6">
              <w:rPr>
                <w:rFonts w:ascii="Footlight MT Light" w:hAnsi="Footlight MT Light"/>
                <w:sz w:val="24"/>
                <w:szCs w:val="24"/>
                <w:lang w:val="id-ID"/>
                <w:rPrChange w:id="15560" w:author="suryavina" w:date="2015-02-06T16:21:00Z">
                  <w:rPr>
                    <w:rFonts w:ascii="Footlight MT Light" w:hAnsi="Footlight MT Light"/>
                    <w:sz w:val="24"/>
                    <w:szCs w:val="24"/>
                    <w:lang w:val="id-ID"/>
                  </w:rPr>
                </w:rPrChange>
              </w:rPr>
              <w:t>/Pejabat</w:t>
            </w:r>
            <w:r w:rsidRPr="004F1FC6">
              <w:rPr>
                <w:rFonts w:ascii="Footlight MT Light" w:hAnsi="Footlight MT Light"/>
                <w:sz w:val="24"/>
                <w:szCs w:val="24"/>
                <w:lang w:val="fi-FI"/>
                <w:rPrChange w:id="15561" w:author="suryavina" w:date="2015-02-06T16:21:00Z">
                  <w:rPr>
                    <w:rFonts w:ascii="Footlight MT Light" w:hAnsi="Footlight MT Light"/>
                    <w:sz w:val="24"/>
                    <w:szCs w:val="24"/>
                    <w:lang w:val="fi-FI"/>
                  </w:rPr>
                </w:rPrChange>
              </w:rPr>
              <w:t xml:space="preserve"> Peneliti Pelaksanaan Kontrak atas usul PPK</w:t>
            </w:r>
            <w:r w:rsidRPr="004F1FC6">
              <w:rPr>
                <w:rFonts w:ascii="Footlight MT Light" w:hAnsi="Footlight MT Light"/>
                <w:sz w:val="24"/>
                <w:szCs w:val="24"/>
                <w:lang w:val="id-ID"/>
                <w:rPrChange w:id="15562" w:author="suryavina" w:date="2015-02-06T16:21:00Z">
                  <w:rPr>
                    <w:rFonts w:ascii="Footlight MT Light" w:hAnsi="Footlight MT Light"/>
                    <w:sz w:val="24"/>
                    <w:szCs w:val="24"/>
                    <w:lang w:val="id-ID"/>
                  </w:rPr>
                </w:rPrChange>
              </w:rPr>
              <w:t>.</w:t>
            </w:r>
          </w:p>
          <w:p w:rsidR="003D0D59" w:rsidRPr="004F1FC6" w:rsidRDefault="003D0D59" w:rsidP="009127B4">
            <w:pPr>
              <w:rPr>
                <w:rFonts w:ascii="Footlight MT Light" w:hAnsi="Footlight MT Light"/>
                <w:sz w:val="24"/>
                <w:szCs w:val="24"/>
                <w:lang w:val="id-ID"/>
                <w:rPrChange w:id="15563" w:author="suryavina" w:date="2015-02-06T16:21:00Z">
                  <w:rPr>
                    <w:rFonts w:ascii="Footlight MT Light" w:hAnsi="Footlight MT Light"/>
                    <w:sz w:val="24"/>
                    <w:szCs w:val="24"/>
                    <w:lang w:val="id-ID"/>
                  </w:rPr>
                </w:rPrChange>
              </w:rPr>
            </w:pPr>
          </w:p>
        </w:tc>
      </w:tr>
      <w:tr w:rsidR="003D0D59" w:rsidRPr="004F1FC6" w:rsidTr="009127B4">
        <w:tc>
          <w:tcPr>
            <w:tcW w:w="2376" w:type="dxa"/>
          </w:tcPr>
          <w:p w:rsidR="00155965" w:rsidRPr="004F1FC6" w:rsidRDefault="00155965" w:rsidP="00155965">
            <w:pPr>
              <w:pStyle w:val="Heading2"/>
              <w:numPr>
                <w:ilvl w:val="2"/>
                <w:numId w:val="1881"/>
              </w:numPr>
              <w:tabs>
                <w:tab w:val="left" w:pos="426"/>
              </w:tabs>
              <w:ind w:left="426" w:hanging="426"/>
              <w:jc w:val="left"/>
              <w:rPr>
                <w:rFonts w:ascii="Footlight MT Light" w:hAnsi="Footlight MT Light"/>
                <w:sz w:val="24"/>
                <w:szCs w:val="24"/>
                <w:lang w:val="id-ID"/>
                <w:rPrChange w:id="15564" w:author="suryavina" w:date="2015-02-06T16:21:00Z">
                  <w:rPr>
                    <w:rFonts w:ascii="Footlight MT Light" w:hAnsi="Footlight MT Light"/>
                    <w:sz w:val="24"/>
                    <w:szCs w:val="24"/>
                    <w:lang w:val="id-ID"/>
                  </w:rPr>
                </w:rPrChange>
              </w:rPr>
            </w:pPr>
            <w:bookmarkStart w:id="15565" w:name="_Toc409775541"/>
            <w:bookmarkStart w:id="15566" w:name="_Toc410662701"/>
            <w:r w:rsidRPr="004F1FC6">
              <w:rPr>
                <w:rFonts w:ascii="Footlight MT Light" w:hAnsi="Footlight MT Light"/>
                <w:sz w:val="24"/>
                <w:szCs w:val="24"/>
                <w:lang w:val="sv-SE"/>
                <w:rPrChange w:id="15567" w:author="suryavina" w:date="2015-02-06T16:21:00Z">
                  <w:rPr>
                    <w:rFonts w:ascii="Footlight MT Light" w:hAnsi="Footlight MT Light"/>
                    <w:sz w:val="24"/>
                    <w:szCs w:val="24"/>
                    <w:lang w:val="sv-SE"/>
                  </w:rPr>
                </w:rPrChange>
              </w:rPr>
              <w:t>Perubahan</w:t>
            </w:r>
            <w:r w:rsidRPr="004F1FC6">
              <w:rPr>
                <w:rFonts w:ascii="Footlight MT Light" w:hAnsi="Footlight MT Light"/>
                <w:sz w:val="24"/>
                <w:szCs w:val="24"/>
                <w:lang w:val="id-ID"/>
                <w:rPrChange w:id="15568" w:author="suryavina" w:date="2015-02-06T16:21:00Z">
                  <w:rPr>
                    <w:rFonts w:ascii="Footlight MT Light" w:hAnsi="Footlight MT Light"/>
                    <w:sz w:val="24"/>
                    <w:szCs w:val="24"/>
                    <w:lang w:val="id-ID"/>
                  </w:rPr>
                </w:rPrChange>
              </w:rPr>
              <w:t xml:space="preserve"> Lingkup Pekerjaan</w:t>
            </w:r>
            <w:bookmarkEnd w:id="15565"/>
            <w:bookmarkEnd w:id="15566"/>
          </w:p>
        </w:tc>
        <w:tc>
          <w:tcPr>
            <w:tcW w:w="5670" w:type="dxa"/>
          </w:tcPr>
          <w:p w:rsidR="003D0D59" w:rsidRPr="004F1FC6" w:rsidRDefault="00155965" w:rsidP="003D0D59">
            <w:pPr>
              <w:numPr>
                <w:ilvl w:val="0"/>
                <w:numId w:val="805"/>
              </w:numPr>
              <w:ind w:hanging="720"/>
              <w:rPr>
                <w:rFonts w:ascii="Footlight MT Light" w:hAnsi="Footlight MT Light"/>
                <w:sz w:val="24"/>
                <w:szCs w:val="24"/>
                <w:lang w:val="sv-SE"/>
                <w:rPrChange w:id="15569"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id-ID"/>
                <w:rPrChange w:id="15570" w:author="suryavina" w:date="2015-02-06T16:21:00Z">
                  <w:rPr>
                    <w:rFonts w:ascii="Footlight MT Light" w:hAnsi="Footlight MT Light"/>
                    <w:sz w:val="24"/>
                    <w:szCs w:val="24"/>
                    <w:lang w:val="id-ID"/>
                  </w:rPr>
                </w:rPrChange>
              </w:rPr>
              <w:t>Untuk pekerjaan yang menggunakan Kontrak Harga Satuan atau Kotrak Gabungan Lump Sum dan Harga Satuan pada bagian harga satuan, a</w:t>
            </w:r>
            <w:r w:rsidRPr="004F1FC6">
              <w:rPr>
                <w:rFonts w:ascii="Footlight MT Light" w:hAnsi="Footlight MT Light"/>
                <w:sz w:val="24"/>
                <w:szCs w:val="24"/>
                <w:lang w:val="fi-FI"/>
                <w:rPrChange w:id="15571" w:author="suryavina" w:date="2015-02-06T16:21:00Z">
                  <w:rPr>
                    <w:rFonts w:ascii="Footlight MT Light" w:hAnsi="Footlight MT Light"/>
                    <w:sz w:val="24"/>
                    <w:szCs w:val="24"/>
                    <w:lang w:val="fi-FI"/>
                  </w:rPr>
                </w:rPrChange>
              </w:rPr>
              <w:t xml:space="preserve">pabila terdapat perbedaan yang signifikan antara kondisi </w:t>
            </w:r>
            <w:r w:rsidRPr="004F1FC6">
              <w:rPr>
                <w:rFonts w:ascii="Footlight MT Light" w:hAnsi="Footlight MT Light"/>
                <w:sz w:val="24"/>
                <w:szCs w:val="24"/>
                <w:lang w:val="id-ID"/>
                <w:rPrChange w:id="15572" w:author="suryavina" w:date="2015-02-06T16:21:00Z">
                  <w:rPr>
                    <w:rFonts w:ascii="Footlight MT Light" w:hAnsi="Footlight MT Light"/>
                    <w:sz w:val="24"/>
                    <w:szCs w:val="24"/>
                    <w:lang w:val="id-ID"/>
                  </w:rPr>
                </w:rPrChange>
              </w:rPr>
              <w:t>lokasi pekerjaan/lapangan</w:t>
            </w:r>
            <w:r w:rsidRPr="004F1FC6">
              <w:rPr>
                <w:rFonts w:ascii="Footlight MT Light" w:hAnsi="Footlight MT Light"/>
                <w:sz w:val="24"/>
                <w:szCs w:val="24"/>
                <w:lang w:val="fi-FI"/>
                <w:rPrChange w:id="15573" w:author="suryavina" w:date="2015-02-06T16:21:00Z">
                  <w:rPr>
                    <w:rFonts w:ascii="Footlight MT Light" w:hAnsi="Footlight MT Light"/>
                    <w:sz w:val="24"/>
                    <w:szCs w:val="24"/>
                    <w:lang w:val="fi-FI"/>
                  </w:rPr>
                </w:rPrChange>
              </w:rPr>
              <w:t xml:space="preserve"> pada</w:t>
            </w:r>
            <w:r w:rsidRPr="004F1FC6">
              <w:rPr>
                <w:rFonts w:ascii="Footlight MT Light" w:hAnsi="Footlight MT Light"/>
                <w:sz w:val="24"/>
                <w:szCs w:val="24"/>
                <w:lang w:val="sv-SE"/>
                <w:rPrChange w:id="15574" w:author="suryavina" w:date="2015-02-06T16:21:00Z">
                  <w:rPr>
                    <w:rFonts w:ascii="Footlight MT Light" w:hAnsi="Footlight MT Light"/>
                    <w:sz w:val="24"/>
                    <w:szCs w:val="24"/>
                    <w:lang w:val="sv-SE"/>
                  </w:rPr>
                </w:rPrChange>
              </w:rPr>
              <w:t xml:space="preserve"> saat pelaksanaan dengan gambar dan spesifikasi yang ditentukan dalam Kontrak, maka</w:t>
            </w:r>
            <w:r w:rsidRPr="004F1FC6">
              <w:rPr>
                <w:rFonts w:ascii="Footlight MT Light" w:hAnsi="Footlight MT Light"/>
                <w:sz w:val="24"/>
                <w:szCs w:val="24"/>
                <w:lang w:val="id-ID"/>
                <w:rPrChange w:id="15575" w:author="suryavina" w:date="2015-02-06T16:21:00Z">
                  <w:rPr>
                    <w:rFonts w:ascii="Footlight MT Light" w:hAnsi="Footlight MT Light"/>
                    <w:sz w:val="24"/>
                    <w:szCs w:val="24"/>
                    <w:lang w:val="id-ID"/>
                  </w:rPr>
                </w:rPrChange>
              </w:rPr>
              <w:t>:</w:t>
            </w:r>
            <w:r w:rsidRPr="004F1FC6">
              <w:rPr>
                <w:rFonts w:ascii="Footlight MT Light" w:hAnsi="Footlight MT Light"/>
                <w:sz w:val="24"/>
                <w:szCs w:val="24"/>
                <w:lang w:val="sv-SE"/>
                <w:rPrChange w:id="15576" w:author="suryavina" w:date="2015-02-06T16:21:00Z">
                  <w:rPr>
                    <w:rFonts w:ascii="Footlight MT Light" w:hAnsi="Footlight MT Light"/>
                    <w:sz w:val="24"/>
                    <w:szCs w:val="24"/>
                    <w:lang w:val="sv-SE"/>
                  </w:rPr>
                </w:rPrChange>
              </w:rPr>
              <w:t xml:space="preserve"> </w:t>
            </w:r>
          </w:p>
          <w:p w:rsidR="003D0D59" w:rsidRPr="004F1FC6" w:rsidRDefault="00155965" w:rsidP="003D0D59">
            <w:pPr>
              <w:pStyle w:val="ListParagraph"/>
              <w:numPr>
                <w:ilvl w:val="0"/>
                <w:numId w:val="1135"/>
              </w:numPr>
              <w:ind w:left="1168"/>
              <w:rPr>
                <w:rFonts w:ascii="Footlight MT Light" w:hAnsi="Footlight MT Light"/>
                <w:sz w:val="24"/>
                <w:szCs w:val="24"/>
                <w:lang w:val="sv-SE"/>
                <w:rPrChange w:id="15577"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id-ID"/>
                <w:rPrChange w:id="15578" w:author="suryavina" w:date="2015-02-06T16:21:00Z">
                  <w:rPr>
                    <w:rFonts w:ascii="Footlight MT Light" w:hAnsi="Footlight MT Light"/>
                    <w:sz w:val="24"/>
                    <w:szCs w:val="24"/>
                    <w:lang w:val="id-ID"/>
                  </w:rPr>
                </w:rPrChange>
              </w:rPr>
              <w:t>PPK</w:t>
            </w:r>
            <w:r w:rsidRPr="004F1FC6">
              <w:rPr>
                <w:rFonts w:ascii="Footlight MT Light" w:hAnsi="Footlight MT Light"/>
                <w:sz w:val="24"/>
                <w:szCs w:val="24"/>
                <w:lang w:val="sv-SE"/>
                <w:rPrChange w:id="15579" w:author="suryavina" w:date="2015-02-06T16:21:00Z">
                  <w:rPr>
                    <w:rFonts w:ascii="Footlight MT Light" w:hAnsi="Footlight MT Light"/>
                    <w:sz w:val="24"/>
                    <w:szCs w:val="24"/>
                    <w:lang w:val="sv-SE"/>
                  </w:rPr>
                </w:rPrChange>
              </w:rPr>
              <w:t xml:space="preserve"> bersama penyedia dapat melakukan perubahan kontrak yang meliputi antara lain :</w:t>
            </w:r>
          </w:p>
          <w:p w:rsidR="00155965" w:rsidRPr="004F1FC6" w:rsidRDefault="00155965" w:rsidP="00155965">
            <w:pPr>
              <w:numPr>
                <w:ilvl w:val="0"/>
                <w:numId w:val="1899"/>
              </w:numPr>
              <w:ind w:hanging="272"/>
              <w:rPr>
                <w:rFonts w:ascii="Footlight MT Light" w:hAnsi="Footlight MT Light"/>
                <w:sz w:val="24"/>
                <w:szCs w:val="24"/>
                <w:lang w:val="id-ID"/>
                <w:rPrChange w:id="15580"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5581" w:author="suryavina" w:date="2015-02-06T16:21:00Z">
                  <w:rPr>
                    <w:rFonts w:ascii="Footlight MT Light" w:hAnsi="Footlight MT Light"/>
                    <w:sz w:val="24"/>
                    <w:szCs w:val="24"/>
                    <w:lang w:val="id-ID"/>
                  </w:rPr>
                </w:rPrChange>
              </w:rPr>
              <w:t>menambah atau mengurangi volume pekerjaan yang tercantum dalam kontrak</w:t>
            </w:r>
            <w:r w:rsidRPr="004F1FC6">
              <w:rPr>
                <w:rFonts w:ascii="Footlight MT Light" w:hAnsi="Footlight MT Light"/>
                <w:sz w:val="24"/>
                <w:szCs w:val="24"/>
                <w:lang w:val="nl-NL"/>
                <w:rPrChange w:id="15582" w:author="suryavina" w:date="2015-02-06T16:21:00Z">
                  <w:rPr>
                    <w:rFonts w:ascii="Footlight MT Light" w:hAnsi="Footlight MT Light"/>
                    <w:sz w:val="24"/>
                    <w:szCs w:val="24"/>
                    <w:lang w:val="nl-NL"/>
                  </w:rPr>
                </w:rPrChange>
              </w:rPr>
              <w:t>;</w:t>
            </w:r>
            <w:r w:rsidRPr="004F1FC6">
              <w:rPr>
                <w:rFonts w:ascii="Footlight MT Light" w:hAnsi="Footlight MT Light"/>
                <w:sz w:val="24"/>
                <w:szCs w:val="24"/>
                <w:lang w:val="id-ID"/>
                <w:rPrChange w:id="15583" w:author="suryavina" w:date="2015-02-06T16:21:00Z">
                  <w:rPr>
                    <w:rFonts w:ascii="Footlight MT Light" w:hAnsi="Footlight MT Light"/>
                    <w:sz w:val="24"/>
                    <w:szCs w:val="24"/>
                    <w:lang w:val="id-ID"/>
                  </w:rPr>
                </w:rPrChange>
              </w:rPr>
              <w:t xml:space="preserve">  </w:t>
            </w:r>
          </w:p>
          <w:p w:rsidR="00155965" w:rsidRPr="004F1FC6" w:rsidRDefault="00155965" w:rsidP="00155965">
            <w:pPr>
              <w:numPr>
                <w:ilvl w:val="0"/>
                <w:numId w:val="1899"/>
              </w:numPr>
              <w:ind w:hanging="272"/>
              <w:rPr>
                <w:rFonts w:ascii="Footlight MT Light" w:hAnsi="Footlight MT Light"/>
                <w:sz w:val="24"/>
                <w:szCs w:val="24"/>
                <w:lang w:val="id-ID"/>
                <w:rPrChange w:id="15584"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5585" w:author="suryavina" w:date="2015-02-06T16:21:00Z">
                  <w:rPr>
                    <w:rFonts w:ascii="Footlight MT Light" w:hAnsi="Footlight MT Light"/>
                    <w:sz w:val="24"/>
                    <w:szCs w:val="24"/>
                    <w:lang w:val="id-ID"/>
                  </w:rPr>
                </w:rPrChange>
              </w:rPr>
              <w:t>mengurangi atau menambah jenis pekerjaan</w:t>
            </w:r>
            <w:r w:rsidRPr="004F1FC6">
              <w:rPr>
                <w:rFonts w:ascii="Footlight MT Light" w:hAnsi="Footlight MT Light"/>
                <w:sz w:val="24"/>
                <w:szCs w:val="24"/>
                <w:lang w:val="nl-NL"/>
                <w:rPrChange w:id="15586" w:author="suryavina" w:date="2015-02-06T16:21:00Z">
                  <w:rPr>
                    <w:rFonts w:ascii="Footlight MT Light" w:hAnsi="Footlight MT Light"/>
                    <w:sz w:val="24"/>
                    <w:szCs w:val="24"/>
                    <w:lang w:val="nl-NL"/>
                  </w:rPr>
                </w:rPrChange>
              </w:rPr>
              <w:t>;</w:t>
            </w:r>
          </w:p>
          <w:p w:rsidR="00155965" w:rsidRPr="004F1FC6" w:rsidRDefault="00155965" w:rsidP="00155965">
            <w:pPr>
              <w:numPr>
                <w:ilvl w:val="0"/>
                <w:numId w:val="1899"/>
              </w:numPr>
              <w:ind w:hanging="272"/>
              <w:rPr>
                <w:rFonts w:ascii="Footlight MT Light" w:hAnsi="Footlight MT Light"/>
                <w:sz w:val="24"/>
                <w:szCs w:val="24"/>
                <w:lang w:val="id-ID"/>
                <w:rPrChange w:id="15587"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5588" w:author="suryavina" w:date="2015-02-06T16:21:00Z">
                  <w:rPr>
                    <w:rFonts w:ascii="Footlight MT Light" w:hAnsi="Footlight MT Light"/>
                    <w:sz w:val="24"/>
                    <w:szCs w:val="24"/>
                    <w:lang w:val="id-ID"/>
                  </w:rPr>
                </w:rPrChange>
              </w:rPr>
              <w:t>mengubah spesifikasi teknis dan gambar pekerjaan sesuai dengan kebutuhan lokasi pekerjaan</w:t>
            </w:r>
            <w:r w:rsidRPr="004F1FC6">
              <w:rPr>
                <w:rFonts w:ascii="Footlight MT Light" w:hAnsi="Footlight MT Light"/>
                <w:sz w:val="24"/>
                <w:szCs w:val="24"/>
                <w:lang w:val="nl-NL"/>
                <w:rPrChange w:id="15589" w:author="suryavina" w:date="2015-02-06T16:21:00Z">
                  <w:rPr>
                    <w:rFonts w:ascii="Footlight MT Light" w:hAnsi="Footlight MT Light"/>
                    <w:sz w:val="24"/>
                    <w:szCs w:val="24"/>
                    <w:lang w:val="nl-NL"/>
                  </w:rPr>
                </w:rPrChange>
              </w:rPr>
              <w:t>; dan/atau</w:t>
            </w:r>
          </w:p>
          <w:p w:rsidR="00155965" w:rsidRPr="004F1FC6" w:rsidRDefault="00155965" w:rsidP="00155965">
            <w:pPr>
              <w:numPr>
                <w:ilvl w:val="0"/>
                <w:numId w:val="1899"/>
              </w:numPr>
              <w:ind w:hanging="272"/>
              <w:rPr>
                <w:rFonts w:ascii="Footlight MT Light" w:hAnsi="Footlight MT Light"/>
                <w:sz w:val="24"/>
                <w:szCs w:val="24"/>
                <w:lang w:val="fi-FI"/>
                <w:rPrChange w:id="15590"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id-ID"/>
                <w:rPrChange w:id="15591" w:author="suryavina" w:date="2015-02-06T16:21:00Z">
                  <w:rPr>
                    <w:rFonts w:ascii="Footlight MT Light" w:hAnsi="Footlight MT Light"/>
                    <w:sz w:val="24"/>
                    <w:szCs w:val="24"/>
                    <w:lang w:val="id-ID"/>
                  </w:rPr>
                </w:rPrChange>
              </w:rPr>
              <w:t xml:space="preserve">melaksanakan pekerjaan tambah yang belum tercantum dalam kontrak </w:t>
            </w:r>
            <w:r w:rsidRPr="004F1FC6">
              <w:rPr>
                <w:rFonts w:ascii="Footlight MT Light" w:hAnsi="Footlight MT Light"/>
                <w:sz w:val="24"/>
                <w:szCs w:val="24"/>
                <w:lang w:val="sv-SE"/>
                <w:rPrChange w:id="15592" w:author="suryavina" w:date="2015-02-06T16:21:00Z">
                  <w:rPr>
                    <w:rFonts w:ascii="Footlight MT Light" w:hAnsi="Footlight MT Light"/>
                    <w:sz w:val="24"/>
                    <w:szCs w:val="24"/>
                    <w:lang w:val="sv-SE"/>
                  </w:rPr>
                </w:rPrChange>
              </w:rPr>
              <w:t>yang diperlukan untuk</w:t>
            </w:r>
            <w:r w:rsidRPr="004F1FC6">
              <w:rPr>
                <w:rFonts w:ascii="Footlight MT Light" w:hAnsi="Footlight MT Light"/>
                <w:sz w:val="24"/>
                <w:szCs w:val="24"/>
                <w:lang w:val="fi-FI"/>
                <w:rPrChange w:id="15593" w:author="suryavina" w:date="2015-02-06T16:21:00Z">
                  <w:rPr>
                    <w:rFonts w:ascii="Footlight MT Light" w:hAnsi="Footlight MT Light"/>
                    <w:sz w:val="24"/>
                    <w:szCs w:val="24"/>
                    <w:lang w:val="fi-FI"/>
                  </w:rPr>
                </w:rPrChange>
              </w:rPr>
              <w:t xml:space="preserve"> menyelesaikan seluruh pekerjaan.</w:t>
            </w:r>
          </w:p>
          <w:p w:rsidR="003D0D59" w:rsidRPr="004F1FC6" w:rsidRDefault="00155965" w:rsidP="003D0D59">
            <w:pPr>
              <w:pStyle w:val="ListParagraph"/>
              <w:numPr>
                <w:ilvl w:val="0"/>
                <w:numId w:val="1135"/>
              </w:numPr>
              <w:ind w:left="1168"/>
              <w:rPr>
                <w:rFonts w:ascii="Footlight MT Light" w:hAnsi="Footlight MT Light"/>
                <w:sz w:val="24"/>
                <w:szCs w:val="24"/>
                <w:lang w:val="id-ID"/>
                <w:rPrChange w:id="15594"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15595" w:author="suryavina" w:date="2015-02-06T16:21:00Z">
                  <w:rPr>
                    <w:rFonts w:ascii="Footlight MT Light" w:hAnsi="Footlight MT Light"/>
                    <w:sz w:val="24"/>
                    <w:szCs w:val="24"/>
                  </w:rPr>
                </w:rPrChange>
              </w:rPr>
              <w:t xml:space="preserve">Pekerjaan tambah yang </w:t>
            </w:r>
            <w:r w:rsidRPr="004F1FC6">
              <w:rPr>
                <w:rFonts w:ascii="Footlight MT Light" w:hAnsi="Footlight MT Light"/>
                <w:sz w:val="24"/>
                <w:szCs w:val="24"/>
                <w:lang w:val="id-ID"/>
                <w:rPrChange w:id="15596" w:author="suryavina" w:date="2015-02-06T16:21:00Z">
                  <w:rPr>
                    <w:rFonts w:ascii="Footlight MT Light" w:hAnsi="Footlight MT Light"/>
                    <w:sz w:val="24"/>
                    <w:szCs w:val="24"/>
                    <w:lang w:val="id-ID"/>
                  </w:rPr>
                </w:rPrChange>
              </w:rPr>
              <w:t xml:space="preserve">mengakibatkan penambahan </w:t>
            </w:r>
            <w:r w:rsidRPr="004F1FC6">
              <w:rPr>
                <w:rFonts w:ascii="Footlight MT Light" w:hAnsi="Footlight MT Light"/>
                <w:sz w:val="24"/>
                <w:szCs w:val="24"/>
                <w:rPrChange w:id="15597" w:author="suryavina" w:date="2015-02-06T16:21:00Z">
                  <w:rPr>
                    <w:rFonts w:ascii="Footlight MT Light" w:hAnsi="Footlight MT Light"/>
                    <w:sz w:val="24"/>
                    <w:szCs w:val="24"/>
                  </w:rPr>
                </w:rPrChange>
              </w:rPr>
              <w:t xml:space="preserve">nilai kontrak </w:t>
            </w:r>
            <w:r w:rsidRPr="004F1FC6">
              <w:rPr>
                <w:rFonts w:ascii="Footlight MT Light" w:hAnsi="Footlight MT Light"/>
                <w:sz w:val="24"/>
                <w:szCs w:val="24"/>
                <w:lang w:val="id-ID"/>
                <w:rPrChange w:id="15598" w:author="suryavina" w:date="2015-02-06T16:21:00Z">
                  <w:rPr>
                    <w:rFonts w:ascii="Footlight MT Light" w:hAnsi="Footlight MT Light"/>
                    <w:sz w:val="24"/>
                    <w:szCs w:val="24"/>
                    <w:lang w:val="id-ID"/>
                  </w:rPr>
                </w:rPrChange>
              </w:rPr>
              <w:t>harus mempertimbangkan ketersediaan anggaran dan paling tinggi 10% (sepuluh perseratus) dari nilai kontrak awal.</w:t>
            </w:r>
          </w:p>
          <w:p w:rsidR="002A02F8" w:rsidRPr="004F1FC6" w:rsidRDefault="00155965" w:rsidP="003D0D59">
            <w:pPr>
              <w:pStyle w:val="ListParagraph"/>
              <w:numPr>
                <w:ilvl w:val="0"/>
                <w:numId w:val="1135"/>
              </w:numPr>
              <w:ind w:left="1168"/>
              <w:rPr>
                <w:rFonts w:ascii="Footlight MT Light" w:hAnsi="Footlight MT Light"/>
                <w:i/>
                <w:sz w:val="24"/>
                <w:szCs w:val="24"/>
                <w:lang w:val="id-ID"/>
                <w:rPrChange w:id="15599"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15600" w:author="suryavina" w:date="2015-02-06T16:21:00Z">
                  <w:rPr>
                    <w:rFonts w:ascii="Footlight MT Light" w:hAnsi="Footlight MT Light"/>
                    <w:i/>
                    <w:sz w:val="24"/>
                    <w:szCs w:val="24"/>
                    <w:lang w:val="id-ID"/>
                  </w:rPr>
                </w:rPrChange>
              </w:rPr>
              <w:t>Apabila dari hasil evaluasi penawaran terdapat harga satuan timpang maka harga satuan timpang tersebut berlaku untuk kuantitas pekerjaan yang tercantum dalam dokumen pengadaan. Untuk kuantitas pekerjaan tambahan digunakan harga satuan berdasarkan hasil negosiasi.</w:t>
            </w:r>
          </w:p>
          <w:p w:rsidR="003D0D59" w:rsidRPr="004F1FC6" w:rsidRDefault="00155965" w:rsidP="003D0D59">
            <w:pPr>
              <w:pStyle w:val="ListParagraph"/>
              <w:numPr>
                <w:ilvl w:val="0"/>
                <w:numId w:val="1135"/>
              </w:numPr>
              <w:ind w:left="1168"/>
              <w:rPr>
                <w:rFonts w:ascii="Footlight MT Light" w:hAnsi="Footlight MT Light"/>
                <w:sz w:val="24"/>
                <w:szCs w:val="24"/>
                <w:lang w:val="id-ID"/>
                <w:rPrChange w:id="15601"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5602" w:author="suryavina" w:date="2015-02-06T16:21:00Z">
                  <w:rPr>
                    <w:rFonts w:ascii="Footlight MT Light" w:hAnsi="Footlight MT Light"/>
                    <w:sz w:val="24"/>
                    <w:szCs w:val="24"/>
                    <w:lang w:val="id-ID"/>
                  </w:rPr>
                </w:rPrChange>
              </w:rPr>
              <w:t>Perintah perubahan pekerjaan dibuat oleh PPK secara tertulis kepada penyedia kemudian dilanjutkan dengan negosiasi teknis dan harga dengan tetap mengacu pada ketentuan yang tercantum dalam kontrak awal.</w:t>
            </w:r>
          </w:p>
          <w:p w:rsidR="003D0D59" w:rsidRPr="004F1FC6" w:rsidRDefault="00155965" w:rsidP="003D0D59">
            <w:pPr>
              <w:pStyle w:val="ListParagraph"/>
              <w:numPr>
                <w:ilvl w:val="0"/>
                <w:numId w:val="1135"/>
              </w:numPr>
              <w:ind w:left="1168"/>
              <w:rPr>
                <w:rFonts w:ascii="Footlight MT Light" w:hAnsi="Footlight MT Light"/>
                <w:sz w:val="24"/>
                <w:szCs w:val="24"/>
                <w:lang w:val="id-ID"/>
                <w:rPrChange w:id="15603"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5604" w:author="suryavina" w:date="2015-02-06T16:21:00Z">
                  <w:rPr>
                    <w:rFonts w:ascii="Footlight MT Light" w:hAnsi="Footlight MT Light"/>
                    <w:sz w:val="24"/>
                    <w:szCs w:val="24"/>
                    <w:lang w:val="id-ID"/>
                  </w:rPr>
                </w:rPrChange>
              </w:rPr>
              <w:t>Hasil negosiasi tersebut dituangkan dalam Berita Acara sebagai dasar penyusunan adendum kontrak</w:t>
            </w:r>
            <w:r w:rsidRPr="004F1FC6">
              <w:rPr>
                <w:rFonts w:ascii="Footlight MT Light" w:hAnsi="Footlight MT Light"/>
                <w:sz w:val="24"/>
                <w:szCs w:val="24"/>
                <w:lang w:val="nl-NL"/>
                <w:rPrChange w:id="15605" w:author="suryavina" w:date="2015-02-06T16:21:00Z">
                  <w:rPr>
                    <w:rFonts w:ascii="Footlight MT Light" w:hAnsi="Footlight MT Light"/>
                    <w:sz w:val="24"/>
                    <w:szCs w:val="24"/>
                    <w:lang w:val="nl-NL"/>
                  </w:rPr>
                </w:rPrChange>
              </w:rPr>
              <w:t>.</w:t>
            </w:r>
          </w:p>
          <w:p w:rsidR="003D0D59" w:rsidRPr="004F1FC6" w:rsidRDefault="003D0D59" w:rsidP="009127B4">
            <w:pPr>
              <w:ind w:left="720"/>
              <w:rPr>
                <w:rFonts w:ascii="Footlight MT Light" w:hAnsi="Footlight MT Light"/>
                <w:sz w:val="24"/>
                <w:szCs w:val="24"/>
                <w:lang w:val="id-ID"/>
                <w:rPrChange w:id="15606" w:author="suryavina" w:date="2015-02-06T16:21:00Z">
                  <w:rPr>
                    <w:rFonts w:ascii="Footlight MT Light" w:hAnsi="Footlight MT Light"/>
                    <w:sz w:val="24"/>
                    <w:szCs w:val="24"/>
                    <w:lang w:val="id-ID"/>
                  </w:rPr>
                </w:rPrChange>
              </w:rPr>
            </w:pPr>
          </w:p>
          <w:p w:rsidR="003D0D59" w:rsidRPr="004F1FC6" w:rsidRDefault="00155965" w:rsidP="003D0D59">
            <w:pPr>
              <w:numPr>
                <w:ilvl w:val="0"/>
                <w:numId w:val="805"/>
              </w:numPr>
              <w:ind w:hanging="720"/>
              <w:rPr>
                <w:rFonts w:ascii="Footlight MT Light" w:hAnsi="Footlight MT Light"/>
                <w:sz w:val="24"/>
                <w:szCs w:val="24"/>
                <w:lang w:val="id-ID"/>
                <w:rPrChange w:id="15607"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5608" w:author="suryavina" w:date="2015-02-06T16:21:00Z">
                  <w:rPr>
                    <w:rFonts w:ascii="Footlight MT Light" w:hAnsi="Footlight MT Light"/>
                    <w:sz w:val="24"/>
                    <w:szCs w:val="24"/>
                    <w:lang w:val="id-ID"/>
                  </w:rPr>
                </w:rPrChange>
              </w:rPr>
              <w:t>Untuk pekerjaan yang menggunakan Kontrak Gabungan Lump Sum dan Harga Satuan pada bagian Lump Sum, tidak dapat dilakukan perubahan kontrak.</w:t>
            </w:r>
          </w:p>
          <w:p w:rsidR="003D0D59" w:rsidRPr="004F1FC6" w:rsidRDefault="003D0D59" w:rsidP="009127B4">
            <w:pPr>
              <w:rPr>
                <w:rFonts w:ascii="Footlight MT Light" w:hAnsi="Footlight MT Light"/>
                <w:sz w:val="24"/>
                <w:szCs w:val="24"/>
                <w:rPrChange w:id="15609" w:author="suryavina" w:date="2015-02-06T16:21:00Z">
                  <w:rPr>
                    <w:rFonts w:ascii="Footlight MT Light" w:hAnsi="Footlight MT Light"/>
                    <w:sz w:val="24"/>
                    <w:szCs w:val="24"/>
                  </w:rPr>
                </w:rPrChange>
              </w:rPr>
            </w:pPr>
          </w:p>
        </w:tc>
      </w:tr>
      <w:tr w:rsidR="003D0D59" w:rsidRPr="004F1FC6" w:rsidTr="009127B4">
        <w:tc>
          <w:tcPr>
            <w:tcW w:w="2376" w:type="dxa"/>
          </w:tcPr>
          <w:p w:rsidR="00155965" w:rsidRPr="004F1FC6" w:rsidRDefault="00155965" w:rsidP="00155965">
            <w:pPr>
              <w:pStyle w:val="Heading2"/>
              <w:numPr>
                <w:ilvl w:val="2"/>
                <w:numId w:val="1881"/>
              </w:numPr>
              <w:tabs>
                <w:tab w:val="left" w:pos="426"/>
              </w:tabs>
              <w:ind w:left="426" w:hanging="426"/>
              <w:jc w:val="left"/>
              <w:rPr>
                <w:rFonts w:ascii="Footlight MT Light" w:hAnsi="Footlight MT Light"/>
                <w:sz w:val="24"/>
                <w:szCs w:val="24"/>
                <w:lang w:val="id-ID"/>
                <w:rPrChange w:id="15610" w:author="suryavina" w:date="2015-02-06T16:21:00Z">
                  <w:rPr>
                    <w:rFonts w:ascii="Footlight MT Light" w:hAnsi="Footlight MT Light"/>
                    <w:sz w:val="24"/>
                    <w:szCs w:val="24"/>
                    <w:lang w:val="id-ID"/>
                  </w:rPr>
                </w:rPrChange>
              </w:rPr>
            </w:pPr>
            <w:bookmarkStart w:id="15611" w:name="_Toc409775542"/>
            <w:bookmarkStart w:id="15612" w:name="_Toc410662702"/>
            <w:r w:rsidRPr="004F1FC6">
              <w:rPr>
                <w:rFonts w:ascii="Footlight MT Light" w:hAnsi="Footlight MT Light"/>
                <w:sz w:val="24"/>
                <w:szCs w:val="24"/>
                <w:lang w:val="sv-SE"/>
                <w:rPrChange w:id="15613" w:author="suryavina" w:date="2015-02-06T16:21:00Z">
                  <w:rPr>
                    <w:rFonts w:ascii="Footlight MT Light" w:hAnsi="Footlight MT Light"/>
                    <w:sz w:val="24"/>
                    <w:szCs w:val="24"/>
                    <w:lang w:val="sv-SE"/>
                  </w:rPr>
                </w:rPrChange>
              </w:rPr>
              <w:t>Perubahan</w:t>
            </w:r>
            <w:r w:rsidRPr="004F1FC6">
              <w:rPr>
                <w:rFonts w:ascii="Footlight MT Light" w:hAnsi="Footlight MT Light"/>
                <w:sz w:val="24"/>
                <w:szCs w:val="24"/>
                <w:lang w:val="id-ID"/>
                <w:rPrChange w:id="15614" w:author="suryavina" w:date="2015-02-06T16:21:00Z">
                  <w:rPr>
                    <w:rFonts w:ascii="Footlight MT Light" w:hAnsi="Footlight MT Light"/>
                    <w:sz w:val="24"/>
                    <w:szCs w:val="24"/>
                    <w:lang w:val="id-ID"/>
                  </w:rPr>
                </w:rPrChange>
              </w:rPr>
              <w:t xml:space="preserve"> Jadwal Pelaksanaan Pekerjaan</w:t>
            </w:r>
            <w:bookmarkEnd w:id="15611"/>
            <w:bookmarkEnd w:id="15612"/>
          </w:p>
        </w:tc>
        <w:tc>
          <w:tcPr>
            <w:tcW w:w="5670" w:type="dxa"/>
          </w:tcPr>
          <w:p w:rsidR="003D0D59" w:rsidRPr="004F1FC6" w:rsidRDefault="00155965" w:rsidP="003D0D59">
            <w:pPr>
              <w:numPr>
                <w:ilvl w:val="0"/>
                <w:numId w:val="807"/>
              </w:numPr>
              <w:ind w:hanging="720"/>
              <w:rPr>
                <w:rFonts w:ascii="Footlight MT Light" w:hAnsi="Footlight MT Light"/>
                <w:i/>
                <w:sz w:val="24"/>
                <w:szCs w:val="24"/>
                <w:lang w:val="id-ID"/>
                <w:rPrChange w:id="15615"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15616" w:author="suryavina" w:date="2015-02-06T16:21:00Z">
                  <w:rPr>
                    <w:rFonts w:ascii="Footlight MT Light" w:hAnsi="Footlight MT Light"/>
                    <w:i/>
                    <w:sz w:val="24"/>
                    <w:szCs w:val="24"/>
                    <w:lang w:val="id-ID"/>
                  </w:rPr>
                </w:rPrChange>
              </w:rPr>
              <w:t xml:space="preserve">[Untuk pekerjaan yang menggunakan Kontrak Harga Satuan atau Kontrak Gabungan Lump Sum dan Harga Satuan pada bagian harga satuan, perubahan jadwal dalam hal terjadi perpanjangan waktu pelaksanaan dapat diberikan oleh </w:t>
            </w:r>
            <w:r w:rsidRPr="004F1FC6">
              <w:rPr>
                <w:rFonts w:ascii="Footlight MT Light" w:hAnsi="Footlight MT Light"/>
                <w:i/>
                <w:iCs/>
                <w:sz w:val="24"/>
                <w:szCs w:val="24"/>
                <w:lang w:val="id-ID"/>
                <w:rPrChange w:id="15617" w:author="suryavina" w:date="2015-02-06T16:21:00Z">
                  <w:rPr>
                    <w:rFonts w:ascii="Footlight MT Light" w:hAnsi="Footlight MT Light"/>
                    <w:i/>
                    <w:iCs/>
                    <w:sz w:val="24"/>
                    <w:szCs w:val="24"/>
                    <w:lang w:val="id-ID"/>
                  </w:rPr>
                </w:rPrChange>
              </w:rPr>
              <w:t xml:space="preserve">PPK </w:t>
            </w:r>
            <w:r w:rsidRPr="004F1FC6">
              <w:rPr>
                <w:rFonts w:ascii="Footlight MT Light" w:hAnsi="Footlight MT Light"/>
                <w:i/>
                <w:sz w:val="24"/>
                <w:szCs w:val="24"/>
                <w:lang w:val="id-ID"/>
                <w:rPrChange w:id="15618" w:author="suryavina" w:date="2015-02-06T16:21:00Z">
                  <w:rPr>
                    <w:rFonts w:ascii="Footlight MT Light" w:hAnsi="Footlight MT Light"/>
                    <w:i/>
                    <w:sz w:val="24"/>
                    <w:szCs w:val="24"/>
                    <w:lang w:val="id-ID"/>
                  </w:rPr>
                </w:rPrChange>
              </w:rPr>
              <w:t>atas pertimbangan yang layak dan wajar untuk hal-hal sebagai berikut:</w:t>
            </w:r>
          </w:p>
          <w:p w:rsidR="003D0D59" w:rsidRPr="004F1FC6" w:rsidRDefault="00155965" w:rsidP="003D0D59">
            <w:pPr>
              <w:numPr>
                <w:ilvl w:val="0"/>
                <w:numId w:val="808"/>
              </w:numPr>
              <w:ind w:left="1026" w:hanging="283"/>
              <w:rPr>
                <w:rFonts w:ascii="Footlight MT Light" w:hAnsi="Footlight MT Light"/>
                <w:i/>
                <w:sz w:val="24"/>
                <w:szCs w:val="24"/>
                <w:lang w:val="id-ID"/>
                <w:rPrChange w:id="15619"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15620" w:author="suryavina" w:date="2015-02-06T16:21:00Z">
                  <w:rPr>
                    <w:rFonts w:ascii="Footlight MT Light" w:hAnsi="Footlight MT Light"/>
                    <w:i/>
                    <w:sz w:val="24"/>
                    <w:szCs w:val="24"/>
                    <w:lang w:val="id-ID"/>
                  </w:rPr>
                </w:rPrChange>
              </w:rPr>
              <w:t>pekerjaan tambah;</w:t>
            </w:r>
          </w:p>
          <w:p w:rsidR="003D0D59" w:rsidRPr="004F1FC6" w:rsidRDefault="00155965" w:rsidP="003D0D59">
            <w:pPr>
              <w:numPr>
                <w:ilvl w:val="0"/>
                <w:numId w:val="808"/>
              </w:numPr>
              <w:ind w:left="1026" w:hanging="283"/>
              <w:rPr>
                <w:rFonts w:ascii="Footlight MT Light" w:hAnsi="Footlight MT Light"/>
                <w:i/>
                <w:sz w:val="24"/>
                <w:szCs w:val="24"/>
                <w:lang w:val="id-ID"/>
                <w:rPrChange w:id="15621"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15622" w:author="suryavina" w:date="2015-02-06T16:21:00Z">
                  <w:rPr>
                    <w:rFonts w:ascii="Footlight MT Light" w:hAnsi="Footlight MT Light"/>
                    <w:i/>
                    <w:sz w:val="24"/>
                    <w:szCs w:val="24"/>
                    <w:lang w:val="id-ID"/>
                  </w:rPr>
                </w:rPrChange>
              </w:rPr>
              <w:t>perubahan disain;</w:t>
            </w:r>
          </w:p>
          <w:p w:rsidR="003D0D59" w:rsidRPr="004F1FC6" w:rsidRDefault="00155965" w:rsidP="003D0D59">
            <w:pPr>
              <w:numPr>
                <w:ilvl w:val="0"/>
                <w:numId w:val="808"/>
              </w:numPr>
              <w:ind w:left="1026" w:hanging="283"/>
              <w:rPr>
                <w:rFonts w:ascii="Footlight MT Light" w:hAnsi="Footlight MT Light"/>
                <w:i/>
                <w:sz w:val="24"/>
                <w:szCs w:val="24"/>
                <w:lang w:val="id-ID"/>
                <w:rPrChange w:id="15623"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15624" w:author="suryavina" w:date="2015-02-06T16:21:00Z">
                  <w:rPr>
                    <w:rFonts w:ascii="Footlight MT Light" w:hAnsi="Footlight MT Light"/>
                    <w:i/>
                    <w:sz w:val="24"/>
                    <w:szCs w:val="24"/>
                    <w:lang w:val="id-ID"/>
                  </w:rPr>
                </w:rPrChange>
              </w:rPr>
              <w:t>keterlambatan yang disebabkan oleh PPK;</w:t>
            </w:r>
          </w:p>
          <w:p w:rsidR="003D0D59" w:rsidRPr="004F1FC6" w:rsidRDefault="00155965" w:rsidP="003D0D59">
            <w:pPr>
              <w:numPr>
                <w:ilvl w:val="0"/>
                <w:numId w:val="808"/>
              </w:numPr>
              <w:ind w:left="1026" w:hanging="283"/>
              <w:rPr>
                <w:rFonts w:ascii="Footlight MT Light" w:hAnsi="Footlight MT Light"/>
                <w:i/>
                <w:sz w:val="24"/>
                <w:szCs w:val="24"/>
                <w:lang w:val="id-ID"/>
                <w:rPrChange w:id="15625"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15626" w:author="suryavina" w:date="2015-02-06T16:21:00Z">
                  <w:rPr>
                    <w:rFonts w:ascii="Footlight MT Light" w:hAnsi="Footlight MT Light"/>
                    <w:i/>
                    <w:sz w:val="24"/>
                    <w:szCs w:val="24"/>
                    <w:lang w:val="id-ID"/>
                  </w:rPr>
                </w:rPrChange>
              </w:rPr>
              <w:t>masalah yang timbul di luar kendali penyedia; dan/atau</w:t>
            </w:r>
          </w:p>
          <w:p w:rsidR="003D0D59" w:rsidRPr="004F1FC6" w:rsidRDefault="00155965" w:rsidP="003D0D59">
            <w:pPr>
              <w:numPr>
                <w:ilvl w:val="0"/>
                <w:numId w:val="808"/>
              </w:numPr>
              <w:ind w:left="1026" w:hanging="283"/>
              <w:rPr>
                <w:rFonts w:ascii="Footlight MT Light" w:hAnsi="Footlight MT Light"/>
                <w:i/>
                <w:sz w:val="24"/>
                <w:szCs w:val="24"/>
                <w:lang w:val="id-ID"/>
                <w:rPrChange w:id="15627"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15628" w:author="suryavina" w:date="2015-02-06T16:21:00Z">
                  <w:rPr>
                    <w:rFonts w:ascii="Footlight MT Light" w:hAnsi="Footlight MT Light"/>
                    <w:i/>
                    <w:sz w:val="24"/>
                    <w:szCs w:val="24"/>
                    <w:lang w:val="id-ID"/>
                  </w:rPr>
                </w:rPrChange>
              </w:rPr>
              <w:t>keadaan kahar.]</w:t>
            </w:r>
          </w:p>
          <w:p w:rsidR="003D0D59" w:rsidRPr="004F1FC6" w:rsidRDefault="003D0D59" w:rsidP="009127B4">
            <w:pPr>
              <w:ind w:left="1026"/>
              <w:rPr>
                <w:rFonts w:ascii="Footlight MT Light" w:hAnsi="Footlight MT Light"/>
                <w:i/>
                <w:sz w:val="24"/>
                <w:szCs w:val="24"/>
                <w:lang w:val="id-ID"/>
                <w:rPrChange w:id="15629" w:author="suryavina" w:date="2015-02-06T16:21:00Z">
                  <w:rPr>
                    <w:rFonts w:ascii="Footlight MT Light" w:hAnsi="Footlight MT Light"/>
                    <w:i/>
                    <w:sz w:val="24"/>
                    <w:szCs w:val="24"/>
                    <w:lang w:val="id-ID"/>
                  </w:rPr>
                </w:rPrChange>
              </w:rPr>
            </w:pPr>
          </w:p>
          <w:p w:rsidR="003D0D59" w:rsidRPr="004F1FC6" w:rsidRDefault="00155965" w:rsidP="009127B4">
            <w:pPr>
              <w:ind w:left="720"/>
              <w:rPr>
                <w:rFonts w:ascii="Footlight MT Light" w:hAnsi="Footlight MT Light"/>
                <w:i/>
                <w:sz w:val="24"/>
                <w:szCs w:val="24"/>
                <w:lang w:val="id-ID"/>
                <w:rPrChange w:id="15630"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15631" w:author="suryavina" w:date="2015-02-06T16:21:00Z">
                  <w:rPr>
                    <w:rFonts w:ascii="Footlight MT Light" w:hAnsi="Footlight MT Light"/>
                    <w:i/>
                    <w:sz w:val="24"/>
                    <w:szCs w:val="24"/>
                    <w:lang w:val="id-ID"/>
                  </w:rPr>
                </w:rPrChange>
              </w:rPr>
              <w:t xml:space="preserve">[Untuk pekerjaan yang menggunakan Kontrak Gabungan Lump Sum dan Harga Satuan pada bagian Lump Sum, perubahan jadwal dalam hal terjadi perpanjangan waktu pelaksanaan dapat diberikan oleh </w:t>
            </w:r>
            <w:r w:rsidRPr="004F1FC6">
              <w:rPr>
                <w:rFonts w:ascii="Footlight MT Light" w:hAnsi="Footlight MT Light"/>
                <w:i/>
                <w:iCs/>
                <w:sz w:val="24"/>
                <w:szCs w:val="24"/>
                <w:lang w:val="id-ID"/>
                <w:rPrChange w:id="15632" w:author="suryavina" w:date="2015-02-06T16:21:00Z">
                  <w:rPr>
                    <w:rFonts w:ascii="Footlight MT Light" w:hAnsi="Footlight MT Light"/>
                    <w:i/>
                    <w:iCs/>
                    <w:sz w:val="24"/>
                    <w:szCs w:val="24"/>
                    <w:lang w:val="id-ID"/>
                  </w:rPr>
                </w:rPrChange>
              </w:rPr>
              <w:t xml:space="preserve">PPK </w:t>
            </w:r>
            <w:r w:rsidRPr="004F1FC6">
              <w:rPr>
                <w:rFonts w:ascii="Footlight MT Light" w:hAnsi="Footlight MT Light"/>
                <w:i/>
                <w:sz w:val="24"/>
                <w:szCs w:val="24"/>
                <w:lang w:val="id-ID"/>
                <w:rPrChange w:id="15633" w:author="suryavina" w:date="2015-02-06T16:21:00Z">
                  <w:rPr>
                    <w:rFonts w:ascii="Footlight MT Light" w:hAnsi="Footlight MT Light"/>
                    <w:i/>
                    <w:sz w:val="24"/>
                    <w:szCs w:val="24"/>
                    <w:lang w:val="id-ID"/>
                  </w:rPr>
                </w:rPrChange>
              </w:rPr>
              <w:t>atas pertimbangan yang layak dan wajar untuk hal-hal sebagai berikut:</w:t>
            </w:r>
          </w:p>
          <w:p w:rsidR="003D0D59" w:rsidRPr="004F1FC6" w:rsidRDefault="00155965" w:rsidP="003D0D59">
            <w:pPr>
              <w:numPr>
                <w:ilvl w:val="0"/>
                <w:numId w:val="1136"/>
              </w:numPr>
              <w:ind w:left="1026" w:hanging="283"/>
              <w:rPr>
                <w:rFonts w:ascii="Footlight MT Light" w:hAnsi="Footlight MT Light"/>
                <w:i/>
                <w:sz w:val="24"/>
                <w:szCs w:val="24"/>
                <w:lang w:val="id-ID"/>
                <w:rPrChange w:id="15634"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15635" w:author="suryavina" w:date="2015-02-06T16:21:00Z">
                  <w:rPr>
                    <w:rFonts w:ascii="Footlight MT Light" w:hAnsi="Footlight MT Light"/>
                    <w:i/>
                    <w:sz w:val="24"/>
                    <w:szCs w:val="24"/>
                    <w:lang w:val="id-ID"/>
                  </w:rPr>
                </w:rPrChange>
              </w:rPr>
              <w:t>keterlambatan yang disebabkan oleh PPK;</w:t>
            </w:r>
          </w:p>
          <w:p w:rsidR="003D0D59" w:rsidRPr="004F1FC6" w:rsidRDefault="00155965" w:rsidP="003D0D59">
            <w:pPr>
              <w:numPr>
                <w:ilvl w:val="0"/>
                <w:numId w:val="1136"/>
              </w:numPr>
              <w:ind w:left="1026" w:hanging="283"/>
              <w:rPr>
                <w:rFonts w:ascii="Footlight MT Light" w:hAnsi="Footlight MT Light"/>
                <w:i/>
                <w:sz w:val="24"/>
                <w:szCs w:val="24"/>
                <w:lang w:val="id-ID"/>
                <w:rPrChange w:id="15636"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15637" w:author="suryavina" w:date="2015-02-06T16:21:00Z">
                  <w:rPr>
                    <w:rFonts w:ascii="Footlight MT Light" w:hAnsi="Footlight MT Light"/>
                    <w:i/>
                    <w:sz w:val="24"/>
                    <w:szCs w:val="24"/>
                    <w:lang w:val="id-ID"/>
                  </w:rPr>
                </w:rPrChange>
              </w:rPr>
              <w:t>masalah yang timbul di luar kendali penyedia; dan/atau</w:t>
            </w:r>
          </w:p>
          <w:p w:rsidR="003D0D59" w:rsidRPr="004F1FC6" w:rsidRDefault="00155965" w:rsidP="003D0D59">
            <w:pPr>
              <w:numPr>
                <w:ilvl w:val="0"/>
                <w:numId w:val="1136"/>
              </w:numPr>
              <w:ind w:left="1026" w:hanging="283"/>
              <w:rPr>
                <w:rFonts w:ascii="Footlight MT Light" w:hAnsi="Footlight MT Light"/>
                <w:i/>
                <w:sz w:val="24"/>
                <w:szCs w:val="24"/>
                <w:lang w:val="id-ID"/>
                <w:rPrChange w:id="15638"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15639" w:author="suryavina" w:date="2015-02-06T16:21:00Z">
                  <w:rPr>
                    <w:rFonts w:ascii="Footlight MT Light" w:hAnsi="Footlight MT Light"/>
                    <w:i/>
                    <w:sz w:val="24"/>
                    <w:szCs w:val="24"/>
                    <w:lang w:val="id-ID"/>
                  </w:rPr>
                </w:rPrChange>
              </w:rPr>
              <w:t>keadaan kahar.]</w:t>
            </w:r>
          </w:p>
          <w:p w:rsidR="003D0D59" w:rsidRPr="004F1FC6" w:rsidRDefault="003D0D59" w:rsidP="009127B4">
            <w:pPr>
              <w:rPr>
                <w:rFonts w:ascii="Footlight MT Light" w:hAnsi="Footlight MT Light"/>
                <w:sz w:val="24"/>
                <w:szCs w:val="24"/>
                <w:lang w:val="id-ID"/>
                <w:rPrChange w:id="15640" w:author="suryavina" w:date="2015-02-06T16:21:00Z">
                  <w:rPr>
                    <w:rFonts w:ascii="Footlight MT Light" w:hAnsi="Footlight MT Light"/>
                    <w:sz w:val="24"/>
                    <w:szCs w:val="24"/>
                    <w:lang w:val="id-ID"/>
                  </w:rPr>
                </w:rPrChange>
              </w:rPr>
            </w:pPr>
          </w:p>
          <w:p w:rsidR="003D0D59" w:rsidRPr="004F1FC6" w:rsidRDefault="00155965" w:rsidP="003D0D59">
            <w:pPr>
              <w:numPr>
                <w:ilvl w:val="0"/>
                <w:numId w:val="807"/>
              </w:numPr>
              <w:ind w:hanging="720"/>
              <w:rPr>
                <w:rFonts w:ascii="Footlight MT Light" w:hAnsi="Footlight MT Light"/>
                <w:sz w:val="24"/>
                <w:szCs w:val="24"/>
                <w:lang w:val="id-ID"/>
                <w:rPrChange w:id="15641"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fi-FI"/>
                <w:rPrChange w:id="15642" w:author="suryavina" w:date="2015-02-06T16:21:00Z">
                  <w:rPr>
                    <w:rFonts w:ascii="Footlight MT Light" w:hAnsi="Footlight MT Light"/>
                    <w:sz w:val="24"/>
                    <w:szCs w:val="24"/>
                    <w:lang w:val="fi-FI"/>
                  </w:rPr>
                </w:rPrChange>
              </w:rPr>
              <w:t>Waktu</w:t>
            </w:r>
            <w:r w:rsidRPr="004F1FC6">
              <w:rPr>
                <w:rFonts w:ascii="Footlight MT Light" w:hAnsi="Footlight MT Light"/>
                <w:sz w:val="24"/>
                <w:szCs w:val="24"/>
                <w:lang w:val="id-ID"/>
                <w:rPrChange w:id="15643" w:author="suryavina" w:date="2015-02-06T16:21:00Z">
                  <w:rPr>
                    <w:rFonts w:ascii="Footlight MT Light" w:hAnsi="Footlight MT Light"/>
                    <w:sz w:val="24"/>
                    <w:szCs w:val="24"/>
                    <w:lang w:val="id-ID"/>
                  </w:rPr>
                </w:rPrChange>
              </w:rPr>
              <w:t xml:space="preserve"> penyelesaian pekerjaan dapat diperpanjang paling kurang sama dengan waktu terhentinya kontrak akibat keadaan kahar.</w:t>
            </w:r>
          </w:p>
          <w:p w:rsidR="003D0D59" w:rsidRPr="004F1FC6" w:rsidRDefault="003D0D59" w:rsidP="009127B4">
            <w:pPr>
              <w:rPr>
                <w:rFonts w:ascii="Footlight MT Light" w:hAnsi="Footlight MT Light"/>
                <w:sz w:val="24"/>
                <w:szCs w:val="24"/>
                <w:lang w:val="fi-FI"/>
                <w:rPrChange w:id="15644" w:author="suryavina" w:date="2015-02-06T16:21:00Z">
                  <w:rPr>
                    <w:rFonts w:ascii="Footlight MT Light" w:hAnsi="Footlight MT Light"/>
                    <w:sz w:val="24"/>
                    <w:szCs w:val="24"/>
                    <w:lang w:val="fi-FI"/>
                  </w:rPr>
                </w:rPrChange>
              </w:rPr>
            </w:pPr>
          </w:p>
          <w:p w:rsidR="003D0D59" w:rsidRPr="004F1FC6" w:rsidRDefault="00155965" w:rsidP="003D0D59">
            <w:pPr>
              <w:numPr>
                <w:ilvl w:val="0"/>
                <w:numId w:val="807"/>
              </w:numPr>
              <w:ind w:hanging="720"/>
              <w:rPr>
                <w:rFonts w:ascii="Footlight MT Light" w:hAnsi="Footlight MT Light"/>
                <w:sz w:val="24"/>
                <w:szCs w:val="24"/>
                <w:lang w:val="fi-FI"/>
                <w:rPrChange w:id="15645"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15646" w:author="suryavina" w:date="2015-02-06T16:21:00Z">
                  <w:rPr>
                    <w:rFonts w:ascii="Footlight MT Light" w:hAnsi="Footlight MT Light"/>
                    <w:sz w:val="24"/>
                    <w:szCs w:val="24"/>
                    <w:lang w:val="fi-FI"/>
                  </w:rPr>
                </w:rPrChange>
              </w:rPr>
              <w:t>PPK dapat menyetujui perpanjangan waktu pelaksanaan atas kontrak setelah melakukan penelitian terhadap usulan tertulis yang diajukan oleh penyedia.</w:t>
            </w:r>
          </w:p>
          <w:p w:rsidR="003D0D59" w:rsidRPr="004F1FC6" w:rsidRDefault="003D0D59" w:rsidP="009127B4">
            <w:pPr>
              <w:rPr>
                <w:rFonts w:ascii="Footlight MT Light" w:hAnsi="Footlight MT Light"/>
                <w:sz w:val="24"/>
                <w:szCs w:val="24"/>
                <w:lang w:val="fi-FI"/>
                <w:rPrChange w:id="15647" w:author="suryavina" w:date="2015-02-06T16:21:00Z">
                  <w:rPr>
                    <w:rFonts w:ascii="Footlight MT Light" w:hAnsi="Footlight MT Light"/>
                    <w:sz w:val="24"/>
                    <w:szCs w:val="24"/>
                    <w:lang w:val="fi-FI"/>
                  </w:rPr>
                </w:rPrChange>
              </w:rPr>
            </w:pPr>
          </w:p>
          <w:p w:rsidR="003D0D59" w:rsidRPr="004F1FC6" w:rsidRDefault="00155965" w:rsidP="003D0D59">
            <w:pPr>
              <w:numPr>
                <w:ilvl w:val="0"/>
                <w:numId w:val="807"/>
              </w:numPr>
              <w:ind w:hanging="720"/>
              <w:rPr>
                <w:rFonts w:ascii="Footlight MT Light" w:hAnsi="Footlight MT Light"/>
                <w:sz w:val="24"/>
                <w:szCs w:val="24"/>
                <w:lang w:val="fi-FI"/>
                <w:rPrChange w:id="15648"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15649" w:author="suryavina" w:date="2015-02-06T16:21:00Z">
                  <w:rPr>
                    <w:rFonts w:ascii="Footlight MT Light" w:hAnsi="Footlight MT Light"/>
                    <w:sz w:val="24"/>
                    <w:szCs w:val="24"/>
                    <w:lang w:val="fi-FI"/>
                  </w:rPr>
                </w:rPrChange>
              </w:rPr>
              <w:t>PPK dapat menugaskan Panitia/Pejabat Pen</w:t>
            </w:r>
            <w:r w:rsidRPr="004F1FC6">
              <w:rPr>
                <w:rFonts w:ascii="Footlight MT Light" w:hAnsi="Footlight MT Light"/>
                <w:sz w:val="24"/>
                <w:szCs w:val="24"/>
                <w:lang w:val="id-ID"/>
                <w:rPrChange w:id="15650" w:author="suryavina" w:date="2015-02-06T16:21:00Z">
                  <w:rPr>
                    <w:rFonts w:ascii="Footlight MT Light" w:hAnsi="Footlight MT Light"/>
                    <w:sz w:val="24"/>
                    <w:szCs w:val="24"/>
                    <w:lang w:val="id-ID"/>
                  </w:rPr>
                </w:rPrChange>
              </w:rPr>
              <w:t>e</w:t>
            </w:r>
            <w:r w:rsidRPr="004F1FC6">
              <w:rPr>
                <w:rFonts w:ascii="Footlight MT Light" w:hAnsi="Footlight MT Light"/>
                <w:sz w:val="24"/>
                <w:szCs w:val="24"/>
                <w:lang w:val="fi-FI"/>
                <w:rPrChange w:id="15651" w:author="suryavina" w:date="2015-02-06T16:21:00Z">
                  <w:rPr>
                    <w:rFonts w:ascii="Footlight MT Light" w:hAnsi="Footlight MT Light"/>
                    <w:sz w:val="24"/>
                    <w:szCs w:val="24"/>
                    <w:lang w:val="fi-FI"/>
                  </w:rPr>
                </w:rPrChange>
              </w:rPr>
              <w:t>liti Pelaksanaan Kontrak untuk meneliti kelayakan usulan perpanjangan waktu pelaksanaan.</w:t>
            </w:r>
          </w:p>
          <w:p w:rsidR="003D0D59" w:rsidRPr="004F1FC6" w:rsidRDefault="003D0D59" w:rsidP="009127B4">
            <w:pPr>
              <w:rPr>
                <w:rFonts w:ascii="Footlight MT Light" w:hAnsi="Footlight MT Light"/>
                <w:sz w:val="24"/>
                <w:szCs w:val="24"/>
                <w:lang w:val="id-ID"/>
                <w:rPrChange w:id="15652" w:author="suryavina" w:date="2015-02-06T16:21:00Z">
                  <w:rPr>
                    <w:rFonts w:ascii="Footlight MT Light" w:hAnsi="Footlight MT Light"/>
                    <w:sz w:val="24"/>
                    <w:szCs w:val="24"/>
                    <w:lang w:val="id-ID"/>
                  </w:rPr>
                </w:rPrChange>
              </w:rPr>
            </w:pPr>
          </w:p>
          <w:p w:rsidR="003D0D59" w:rsidRPr="004F1FC6" w:rsidRDefault="00155965" w:rsidP="003D0D59">
            <w:pPr>
              <w:numPr>
                <w:ilvl w:val="0"/>
                <w:numId w:val="807"/>
              </w:numPr>
              <w:ind w:hanging="720"/>
              <w:rPr>
                <w:rFonts w:ascii="Footlight MT Light" w:hAnsi="Footlight MT Light"/>
                <w:sz w:val="24"/>
                <w:szCs w:val="24"/>
                <w:lang w:val="id-ID"/>
                <w:rPrChange w:id="15653"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fi-FI"/>
                <w:rPrChange w:id="15654" w:author="suryavina" w:date="2015-02-06T16:21:00Z">
                  <w:rPr>
                    <w:rFonts w:ascii="Footlight MT Light" w:hAnsi="Footlight MT Light"/>
                    <w:sz w:val="24"/>
                    <w:szCs w:val="24"/>
                    <w:lang w:val="fi-FI"/>
                  </w:rPr>
                </w:rPrChange>
              </w:rPr>
              <w:t>Persetujuan</w:t>
            </w:r>
            <w:r w:rsidRPr="004F1FC6">
              <w:rPr>
                <w:rFonts w:ascii="Footlight MT Light" w:hAnsi="Footlight MT Light"/>
                <w:sz w:val="24"/>
                <w:szCs w:val="24"/>
                <w:lang w:val="id-ID"/>
                <w:rPrChange w:id="15655" w:author="suryavina" w:date="2015-02-06T16:21:00Z">
                  <w:rPr>
                    <w:rFonts w:ascii="Footlight MT Light" w:hAnsi="Footlight MT Light"/>
                    <w:sz w:val="24"/>
                    <w:szCs w:val="24"/>
                    <w:lang w:val="id-ID"/>
                  </w:rPr>
                </w:rPrChange>
              </w:rPr>
              <w:t xml:space="preserve"> perpanjangan waktu pelaksanaan dituangkan dalam adendum kontrak.</w:t>
            </w:r>
          </w:p>
          <w:p w:rsidR="003D0D59" w:rsidRPr="004F1FC6" w:rsidRDefault="003D0D59" w:rsidP="009127B4">
            <w:pPr>
              <w:rPr>
                <w:rFonts w:ascii="Footlight MT Light" w:hAnsi="Footlight MT Light"/>
                <w:sz w:val="24"/>
                <w:szCs w:val="24"/>
                <w:lang w:val="id-ID"/>
                <w:rPrChange w:id="15656" w:author="suryavina" w:date="2015-02-06T16:21:00Z">
                  <w:rPr>
                    <w:rFonts w:ascii="Footlight MT Light" w:hAnsi="Footlight MT Light"/>
                    <w:sz w:val="24"/>
                    <w:szCs w:val="24"/>
                    <w:lang w:val="id-ID"/>
                  </w:rPr>
                </w:rPrChange>
              </w:rPr>
            </w:pPr>
          </w:p>
        </w:tc>
      </w:tr>
      <w:tr w:rsidR="003D0D59" w:rsidRPr="004F1FC6" w:rsidTr="009127B4">
        <w:tc>
          <w:tcPr>
            <w:tcW w:w="8046" w:type="dxa"/>
            <w:gridSpan w:val="2"/>
          </w:tcPr>
          <w:p w:rsidR="003D0D59" w:rsidRPr="004F1FC6" w:rsidRDefault="00155965" w:rsidP="003D0D59">
            <w:pPr>
              <w:pStyle w:val="Heading1"/>
              <w:numPr>
                <w:ilvl w:val="0"/>
                <w:numId w:val="1092"/>
              </w:numPr>
              <w:ind w:left="567" w:hanging="567"/>
              <w:jc w:val="both"/>
              <w:rPr>
                <w:rFonts w:ascii="Footlight MT Light" w:hAnsi="Footlight MT Light"/>
                <w:sz w:val="24"/>
                <w:szCs w:val="24"/>
                <w:lang w:val="id-ID"/>
                <w:rPrChange w:id="15657" w:author="suryavina" w:date="2015-02-06T16:21:00Z">
                  <w:rPr>
                    <w:rFonts w:ascii="Footlight MT Light" w:hAnsi="Footlight MT Light"/>
                    <w:sz w:val="24"/>
                    <w:szCs w:val="24"/>
                    <w:lang w:val="id-ID"/>
                  </w:rPr>
                </w:rPrChange>
              </w:rPr>
            </w:pPr>
            <w:bookmarkStart w:id="15658" w:name="_Toc409775543"/>
            <w:bookmarkStart w:id="15659" w:name="_Toc410662703"/>
            <w:r w:rsidRPr="004F1FC6">
              <w:rPr>
                <w:rFonts w:ascii="Footlight MT Light" w:hAnsi="Footlight MT Light"/>
                <w:sz w:val="24"/>
                <w:szCs w:val="24"/>
                <w:lang w:val="id-ID"/>
                <w:rPrChange w:id="15660" w:author="suryavina" w:date="2015-02-06T16:21:00Z">
                  <w:rPr>
                    <w:rFonts w:ascii="Footlight MT Light" w:hAnsi="Footlight MT Light"/>
                    <w:sz w:val="24"/>
                    <w:szCs w:val="24"/>
                    <w:lang w:val="id-ID"/>
                  </w:rPr>
                </w:rPrChange>
              </w:rPr>
              <w:t>Keadaan Kahar</w:t>
            </w:r>
            <w:bookmarkEnd w:id="15658"/>
            <w:bookmarkEnd w:id="15659"/>
          </w:p>
          <w:p w:rsidR="003D0D59" w:rsidRPr="004F1FC6" w:rsidRDefault="003D0D59" w:rsidP="009127B4">
            <w:pPr>
              <w:rPr>
                <w:rFonts w:ascii="Footlight MT Light" w:hAnsi="Footlight MT Light"/>
                <w:b/>
                <w:sz w:val="24"/>
                <w:szCs w:val="24"/>
                <w:lang w:val="id-ID"/>
                <w:rPrChange w:id="15661" w:author="suryavina" w:date="2015-02-06T16:21:00Z">
                  <w:rPr>
                    <w:rFonts w:ascii="Footlight MT Light" w:hAnsi="Footlight MT Light"/>
                    <w:b/>
                    <w:sz w:val="24"/>
                    <w:szCs w:val="24"/>
                    <w:lang w:val="id-ID"/>
                  </w:rPr>
                </w:rPrChange>
              </w:rPr>
            </w:pPr>
          </w:p>
        </w:tc>
      </w:tr>
      <w:tr w:rsidR="003D0D59" w:rsidRPr="004F1FC6" w:rsidTr="009127B4">
        <w:tc>
          <w:tcPr>
            <w:tcW w:w="2376" w:type="dxa"/>
          </w:tcPr>
          <w:p w:rsidR="00155965" w:rsidRPr="004F1FC6" w:rsidRDefault="00155965" w:rsidP="00155965">
            <w:pPr>
              <w:pStyle w:val="Heading2"/>
              <w:numPr>
                <w:ilvl w:val="2"/>
                <w:numId w:val="1881"/>
              </w:numPr>
              <w:tabs>
                <w:tab w:val="left" w:pos="426"/>
              </w:tabs>
              <w:ind w:left="426" w:hanging="426"/>
              <w:jc w:val="left"/>
              <w:rPr>
                <w:rFonts w:ascii="Footlight MT Light" w:hAnsi="Footlight MT Light"/>
                <w:sz w:val="24"/>
                <w:szCs w:val="24"/>
                <w:lang w:val="id-ID"/>
                <w:rPrChange w:id="15662" w:author="suryavina" w:date="2015-02-06T16:21:00Z">
                  <w:rPr>
                    <w:rFonts w:ascii="Footlight MT Light" w:hAnsi="Footlight MT Light"/>
                    <w:sz w:val="24"/>
                    <w:szCs w:val="24"/>
                    <w:lang w:val="id-ID"/>
                  </w:rPr>
                </w:rPrChange>
              </w:rPr>
            </w:pPr>
            <w:bookmarkStart w:id="15663" w:name="_Toc409775544"/>
            <w:bookmarkStart w:id="15664" w:name="_Toc410662704"/>
            <w:r w:rsidRPr="004F1FC6">
              <w:rPr>
                <w:rFonts w:ascii="Footlight MT Light" w:hAnsi="Footlight MT Light"/>
                <w:sz w:val="24"/>
                <w:szCs w:val="24"/>
                <w:lang w:val="sv-SE"/>
                <w:rPrChange w:id="15665" w:author="suryavina" w:date="2015-02-06T16:21:00Z">
                  <w:rPr>
                    <w:rFonts w:ascii="Footlight MT Light" w:hAnsi="Footlight MT Light"/>
                    <w:sz w:val="24"/>
                    <w:szCs w:val="24"/>
                    <w:lang w:val="sv-SE"/>
                  </w:rPr>
                </w:rPrChange>
              </w:rPr>
              <w:t>Keadaan Kahar</w:t>
            </w:r>
            <w:bookmarkEnd w:id="15663"/>
            <w:bookmarkEnd w:id="15664"/>
          </w:p>
          <w:p w:rsidR="003D0D59" w:rsidRPr="004F1FC6" w:rsidRDefault="003D0D59" w:rsidP="009127B4">
            <w:pPr>
              <w:tabs>
                <w:tab w:val="left" w:pos="426"/>
              </w:tabs>
              <w:ind w:left="426" w:hanging="426"/>
              <w:rPr>
                <w:rFonts w:ascii="Footlight MT Light" w:hAnsi="Footlight MT Light"/>
                <w:b/>
                <w:lang w:val="id-ID"/>
                <w:rPrChange w:id="15666" w:author="suryavina" w:date="2015-02-06T16:21:00Z">
                  <w:rPr>
                    <w:rFonts w:ascii="Footlight MT Light" w:hAnsi="Footlight MT Light"/>
                    <w:b/>
                    <w:lang w:val="id-ID"/>
                  </w:rPr>
                </w:rPrChange>
              </w:rPr>
            </w:pPr>
          </w:p>
        </w:tc>
        <w:tc>
          <w:tcPr>
            <w:tcW w:w="5670" w:type="dxa"/>
          </w:tcPr>
          <w:p w:rsidR="003D0D59" w:rsidRPr="004F1FC6" w:rsidRDefault="00155965" w:rsidP="003D0D59">
            <w:pPr>
              <w:numPr>
                <w:ilvl w:val="0"/>
                <w:numId w:val="826"/>
              </w:numPr>
              <w:tabs>
                <w:tab w:val="left" w:pos="743"/>
              </w:tabs>
              <w:ind w:left="743" w:hanging="743"/>
              <w:rPr>
                <w:rFonts w:ascii="Footlight MT Light" w:hAnsi="Footlight MT Light"/>
                <w:sz w:val="24"/>
                <w:szCs w:val="24"/>
                <w:lang w:val="id-ID"/>
                <w:rPrChange w:id="15667" w:author="suryavina" w:date="2015-02-06T16:21:00Z">
                  <w:rPr>
                    <w:rFonts w:ascii="Footlight MT Light" w:hAnsi="Footlight MT Light"/>
                    <w:sz w:val="24"/>
                    <w:szCs w:val="24"/>
                    <w:lang w:val="id-ID"/>
                  </w:rPr>
                </w:rPrChange>
              </w:rPr>
            </w:pPr>
            <w:r w:rsidRPr="004F1FC6">
              <w:rPr>
                <w:rFonts w:ascii="Footlight MT Light" w:hAnsi="Footlight MT Light" w:cs="Footlight MT Light"/>
                <w:sz w:val="24"/>
                <w:szCs w:val="24"/>
                <w:lang w:val="af-ZA"/>
                <w:rPrChange w:id="15668" w:author="suryavina" w:date="2015-02-06T16:21:00Z">
                  <w:rPr>
                    <w:rFonts w:ascii="Footlight MT Light" w:hAnsi="Footlight MT Light" w:cs="Footlight MT Light"/>
                    <w:sz w:val="24"/>
                    <w:szCs w:val="24"/>
                    <w:lang w:val="af-ZA"/>
                  </w:rPr>
                </w:rPrChange>
              </w:rPr>
              <w:t>suatu keadaan yang terjadi diluar kehendak para pihak dan tidak dapat diperkirakan sebelumnya, sehingga kewajiban yang ditentukan dalam Kontrak menjadi tidak dapat dipenuhi</w:t>
            </w:r>
            <w:r w:rsidRPr="004F1FC6">
              <w:rPr>
                <w:rFonts w:ascii="Footlight MT Light" w:hAnsi="Footlight MT Light"/>
                <w:sz w:val="24"/>
                <w:szCs w:val="24"/>
                <w:lang w:val="id-ID"/>
                <w:rPrChange w:id="15669" w:author="suryavina" w:date="2015-02-06T16:21:00Z">
                  <w:rPr>
                    <w:rFonts w:ascii="Footlight MT Light" w:hAnsi="Footlight MT Light"/>
                    <w:sz w:val="24"/>
                    <w:szCs w:val="24"/>
                    <w:lang w:val="id-ID"/>
                  </w:rPr>
                </w:rPrChange>
              </w:rPr>
              <w:t>.</w:t>
            </w:r>
          </w:p>
          <w:p w:rsidR="003D0D59" w:rsidRPr="004F1FC6" w:rsidRDefault="003D0D59" w:rsidP="009127B4">
            <w:pPr>
              <w:tabs>
                <w:tab w:val="left" w:pos="743"/>
              </w:tabs>
              <w:rPr>
                <w:rFonts w:ascii="Footlight MT Light" w:hAnsi="Footlight MT Light"/>
                <w:sz w:val="24"/>
                <w:szCs w:val="24"/>
                <w:lang w:val="id-ID"/>
                <w:rPrChange w:id="15670" w:author="suryavina" w:date="2015-02-06T16:21:00Z">
                  <w:rPr>
                    <w:rFonts w:ascii="Footlight MT Light" w:hAnsi="Footlight MT Light"/>
                    <w:sz w:val="24"/>
                    <w:szCs w:val="24"/>
                    <w:lang w:val="id-ID"/>
                  </w:rPr>
                </w:rPrChange>
              </w:rPr>
            </w:pPr>
          </w:p>
          <w:p w:rsidR="003D0D59" w:rsidRPr="004F1FC6" w:rsidRDefault="00155965" w:rsidP="003D0D59">
            <w:pPr>
              <w:numPr>
                <w:ilvl w:val="0"/>
                <w:numId w:val="826"/>
              </w:numPr>
              <w:tabs>
                <w:tab w:val="left" w:pos="743"/>
              </w:tabs>
              <w:ind w:left="743" w:hanging="743"/>
              <w:rPr>
                <w:rFonts w:ascii="Footlight MT Light" w:hAnsi="Footlight MT Light"/>
                <w:sz w:val="24"/>
                <w:szCs w:val="24"/>
                <w:lang w:val="id-ID"/>
                <w:rPrChange w:id="15671"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5672" w:author="suryavina" w:date="2015-02-06T16:21:00Z">
                  <w:rPr>
                    <w:rFonts w:ascii="Footlight MT Light" w:hAnsi="Footlight MT Light"/>
                    <w:sz w:val="24"/>
                    <w:szCs w:val="24"/>
                    <w:lang w:val="id-ID"/>
                  </w:rPr>
                </w:rPrChange>
              </w:rPr>
              <w:t xml:space="preserve">Yang </w:t>
            </w:r>
            <w:r w:rsidRPr="004F1FC6">
              <w:rPr>
                <w:rFonts w:ascii="Footlight MT Light" w:hAnsi="Footlight MT Light"/>
                <w:sz w:val="24"/>
                <w:szCs w:val="24"/>
                <w:rPrChange w:id="15673" w:author="suryavina" w:date="2015-02-06T16:21:00Z">
                  <w:rPr>
                    <w:rFonts w:ascii="Footlight MT Light" w:hAnsi="Footlight MT Light"/>
                    <w:sz w:val="24"/>
                    <w:szCs w:val="24"/>
                  </w:rPr>
                </w:rPrChange>
              </w:rPr>
              <w:t>termasuk</w:t>
            </w:r>
            <w:r w:rsidRPr="004F1FC6">
              <w:rPr>
                <w:rFonts w:ascii="Footlight MT Light" w:hAnsi="Footlight MT Light"/>
                <w:sz w:val="24"/>
                <w:szCs w:val="24"/>
                <w:lang w:val="id-ID"/>
                <w:rPrChange w:id="15674" w:author="suryavina" w:date="2015-02-06T16:21:00Z">
                  <w:rPr>
                    <w:rFonts w:ascii="Footlight MT Light" w:hAnsi="Footlight MT Light"/>
                    <w:sz w:val="24"/>
                    <w:szCs w:val="24"/>
                    <w:lang w:val="id-ID"/>
                  </w:rPr>
                </w:rPrChange>
              </w:rPr>
              <w:t xml:space="preserve"> Keadaan Kahar </w:t>
            </w:r>
            <w:r w:rsidRPr="004F1FC6">
              <w:rPr>
                <w:rFonts w:ascii="Footlight MT Light" w:hAnsi="Footlight MT Light"/>
                <w:sz w:val="24"/>
                <w:szCs w:val="24"/>
                <w:rPrChange w:id="15675" w:author="suryavina" w:date="2015-02-06T16:21:00Z">
                  <w:rPr>
                    <w:rFonts w:ascii="Footlight MT Light" w:hAnsi="Footlight MT Light"/>
                    <w:sz w:val="24"/>
                    <w:szCs w:val="24"/>
                  </w:rPr>
                </w:rPrChange>
              </w:rPr>
              <w:t>antara lain</w:t>
            </w:r>
            <w:r w:rsidRPr="004F1FC6">
              <w:rPr>
                <w:rFonts w:ascii="Footlight MT Light" w:hAnsi="Footlight MT Light"/>
                <w:sz w:val="24"/>
                <w:szCs w:val="24"/>
                <w:lang w:val="id-ID"/>
                <w:rPrChange w:id="15676" w:author="suryavina" w:date="2015-02-06T16:21:00Z">
                  <w:rPr>
                    <w:rFonts w:ascii="Footlight MT Light" w:hAnsi="Footlight MT Light"/>
                    <w:sz w:val="24"/>
                    <w:szCs w:val="24"/>
                    <w:lang w:val="id-ID"/>
                  </w:rPr>
                </w:rPrChange>
              </w:rPr>
              <w:t xml:space="preserve">: </w:t>
            </w:r>
          </w:p>
          <w:p w:rsidR="003D0D59" w:rsidRPr="004F1FC6" w:rsidRDefault="00155965" w:rsidP="003D0D59">
            <w:pPr>
              <w:numPr>
                <w:ilvl w:val="0"/>
                <w:numId w:val="884"/>
              </w:numPr>
              <w:tabs>
                <w:tab w:val="left" w:pos="1026"/>
              </w:tabs>
              <w:ind w:left="1026" w:hanging="283"/>
              <w:rPr>
                <w:rFonts w:ascii="Footlight MT Light" w:hAnsi="Footlight MT Light"/>
                <w:sz w:val="24"/>
                <w:szCs w:val="24"/>
                <w:lang w:val="id-ID"/>
                <w:rPrChange w:id="15677"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5678" w:author="suryavina" w:date="2015-02-06T16:21:00Z">
                  <w:rPr>
                    <w:rFonts w:ascii="Footlight MT Light" w:hAnsi="Footlight MT Light"/>
                    <w:sz w:val="24"/>
                    <w:szCs w:val="24"/>
                    <w:lang w:val="id-ID"/>
                  </w:rPr>
                </w:rPrChange>
              </w:rPr>
              <w:t>bencana alam;</w:t>
            </w:r>
          </w:p>
          <w:p w:rsidR="003D0D59" w:rsidRPr="004F1FC6" w:rsidRDefault="00155965" w:rsidP="003D0D59">
            <w:pPr>
              <w:numPr>
                <w:ilvl w:val="0"/>
                <w:numId w:val="884"/>
              </w:numPr>
              <w:tabs>
                <w:tab w:val="left" w:pos="1026"/>
              </w:tabs>
              <w:ind w:left="1026" w:hanging="283"/>
              <w:rPr>
                <w:rFonts w:ascii="Footlight MT Light" w:hAnsi="Footlight MT Light"/>
                <w:sz w:val="24"/>
                <w:szCs w:val="24"/>
                <w:lang w:val="id-ID"/>
                <w:rPrChange w:id="15679"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5680" w:author="suryavina" w:date="2015-02-06T16:21:00Z">
                  <w:rPr>
                    <w:rFonts w:ascii="Footlight MT Light" w:hAnsi="Footlight MT Light"/>
                    <w:sz w:val="24"/>
                    <w:szCs w:val="24"/>
                    <w:lang w:val="id-ID"/>
                  </w:rPr>
                </w:rPrChange>
              </w:rPr>
              <w:t>bencana non alam;</w:t>
            </w:r>
          </w:p>
          <w:p w:rsidR="003D0D59" w:rsidRPr="004F1FC6" w:rsidRDefault="00155965" w:rsidP="003D0D59">
            <w:pPr>
              <w:numPr>
                <w:ilvl w:val="0"/>
                <w:numId w:val="884"/>
              </w:numPr>
              <w:tabs>
                <w:tab w:val="left" w:pos="1026"/>
              </w:tabs>
              <w:ind w:left="1026" w:hanging="283"/>
              <w:rPr>
                <w:rFonts w:ascii="Footlight MT Light" w:hAnsi="Footlight MT Light"/>
                <w:sz w:val="24"/>
                <w:szCs w:val="24"/>
                <w:lang w:val="id-ID"/>
                <w:rPrChange w:id="15681"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5682" w:author="suryavina" w:date="2015-02-06T16:21:00Z">
                  <w:rPr>
                    <w:rFonts w:ascii="Footlight MT Light" w:hAnsi="Footlight MT Light"/>
                    <w:sz w:val="24"/>
                    <w:szCs w:val="24"/>
                    <w:lang w:val="id-ID"/>
                  </w:rPr>
                </w:rPrChange>
              </w:rPr>
              <w:t>bencana sosial;</w:t>
            </w:r>
          </w:p>
          <w:p w:rsidR="003D0D59" w:rsidRPr="004F1FC6" w:rsidRDefault="00155965" w:rsidP="003D0D59">
            <w:pPr>
              <w:numPr>
                <w:ilvl w:val="0"/>
                <w:numId w:val="884"/>
              </w:numPr>
              <w:tabs>
                <w:tab w:val="left" w:pos="1026"/>
              </w:tabs>
              <w:ind w:left="1026" w:hanging="283"/>
              <w:rPr>
                <w:rFonts w:ascii="Footlight MT Light" w:hAnsi="Footlight MT Light"/>
                <w:sz w:val="24"/>
                <w:szCs w:val="24"/>
                <w:lang w:val="id-ID"/>
                <w:rPrChange w:id="15683"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5684" w:author="suryavina" w:date="2015-02-06T16:21:00Z">
                  <w:rPr>
                    <w:rFonts w:ascii="Footlight MT Light" w:hAnsi="Footlight MT Light"/>
                    <w:sz w:val="24"/>
                    <w:szCs w:val="24"/>
                    <w:lang w:val="id-ID"/>
                  </w:rPr>
                </w:rPrChange>
              </w:rPr>
              <w:t>pemogokan;</w:t>
            </w:r>
          </w:p>
          <w:p w:rsidR="003D0D59" w:rsidRPr="004F1FC6" w:rsidRDefault="00155965" w:rsidP="003D0D59">
            <w:pPr>
              <w:numPr>
                <w:ilvl w:val="0"/>
                <w:numId w:val="884"/>
              </w:numPr>
              <w:tabs>
                <w:tab w:val="left" w:pos="1026"/>
              </w:tabs>
              <w:ind w:left="1026" w:hanging="283"/>
              <w:rPr>
                <w:rFonts w:ascii="Footlight MT Light" w:hAnsi="Footlight MT Light"/>
                <w:sz w:val="24"/>
                <w:szCs w:val="24"/>
                <w:lang w:val="id-ID"/>
                <w:rPrChange w:id="15685"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5686" w:author="suryavina" w:date="2015-02-06T16:21:00Z">
                  <w:rPr>
                    <w:rFonts w:ascii="Footlight MT Light" w:hAnsi="Footlight MT Light"/>
                    <w:sz w:val="24"/>
                    <w:szCs w:val="24"/>
                    <w:lang w:val="id-ID"/>
                  </w:rPr>
                </w:rPrChange>
              </w:rPr>
              <w:t>kebakara</w:t>
            </w:r>
            <w:r w:rsidRPr="004F1FC6">
              <w:rPr>
                <w:rFonts w:ascii="Footlight MT Light" w:hAnsi="Footlight MT Light"/>
                <w:sz w:val="24"/>
                <w:szCs w:val="24"/>
                <w:rPrChange w:id="15687" w:author="suryavina" w:date="2015-02-06T16:21:00Z">
                  <w:rPr>
                    <w:rFonts w:ascii="Footlight MT Light" w:hAnsi="Footlight MT Light"/>
                    <w:sz w:val="24"/>
                    <w:szCs w:val="24"/>
                  </w:rPr>
                </w:rPrChange>
              </w:rPr>
              <w:t>n;</w:t>
            </w:r>
          </w:p>
          <w:p w:rsidR="003D0D59" w:rsidRPr="004F1FC6" w:rsidRDefault="00155965" w:rsidP="003D0D59">
            <w:pPr>
              <w:numPr>
                <w:ilvl w:val="0"/>
                <w:numId w:val="884"/>
              </w:numPr>
              <w:tabs>
                <w:tab w:val="left" w:pos="1026"/>
              </w:tabs>
              <w:ind w:left="1026" w:hanging="283"/>
              <w:rPr>
                <w:rFonts w:ascii="Footlight MT Light" w:hAnsi="Footlight MT Light"/>
                <w:sz w:val="24"/>
                <w:szCs w:val="24"/>
                <w:lang w:val="id-ID"/>
                <w:rPrChange w:id="15688"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5689" w:author="suryavina" w:date="2015-02-06T16:21:00Z">
                  <w:rPr>
                    <w:rFonts w:ascii="Footlight MT Light" w:hAnsi="Footlight MT Light"/>
                    <w:sz w:val="24"/>
                    <w:szCs w:val="24"/>
                    <w:lang w:val="id-ID"/>
                  </w:rPr>
                </w:rPrChange>
              </w:rPr>
              <w:t>gangguan industri lainnya sebagaimana dinyatakan melalui keputusan bersama Menteri Keuangan dan menteri teknis terkait.</w:t>
            </w:r>
          </w:p>
          <w:p w:rsidR="003D0D59" w:rsidRPr="004F1FC6" w:rsidRDefault="003D0D59" w:rsidP="009127B4">
            <w:pPr>
              <w:pStyle w:val="ListParagraph"/>
              <w:rPr>
                <w:rFonts w:ascii="Footlight MT Light" w:hAnsi="Footlight MT Light"/>
                <w:lang w:val="id-ID"/>
                <w:rPrChange w:id="15690" w:author="suryavina" w:date="2015-02-06T16:21:00Z">
                  <w:rPr>
                    <w:rFonts w:ascii="Footlight MT Light" w:hAnsi="Footlight MT Light"/>
                    <w:lang w:val="id-ID"/>
                  </w:rPr>
                </w:rPrChange>
              </w:rPr>
            </w:pPr>
          </w:p>
          <w:p w:rsidR="003D0D59" w:rsidRPr="004F1FC6" w:rsidRDefault="00155965" w:rsidP="003D0D59">
            <w:pPr>
              <w:numPr>
                <w:ilvl w:val="0"/>
                <w:numId w:val="826"/>
              </w:numPr>
              <w:tabs>
                <w:tab w:val="left" w:pos="743"/>
              </w:tabs>
              <w:ind w:left="743" w:hanging="743"/>
              <w:rPr>
                <w:rFonts w:ascii="Footlight MT Light" w:hAnsi="Footlight MT Light"/>
                <w:sz w:val="24"/>
                <w:szCs w:val="24"/>
                <w:lang w:val="id-ID"/>
                <w:rPrChange w:id="15691"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5692" w:author="suryavina" w:date="2015-02-06T16:21:00Z">
                  <w:rPr>
                    <w:rFonts w:ascii="Footlight MT Light" w:hAnsi="Footlight MT Light"/>
                    <w:sz w:val="24"/>
                    <w:szCs w:val="24"/>
                    <w:lang w:val="id-ID"/>
                  </w:rPr>
                </w:rPrChange>
              </w:rPr>
              <w:t>Apabila terjadi Keadaan Kahar, maka penyedia memberitahukan kepada PPK paling lambat 14 (empat belas) hari sejak terjadinya Keadaan Kahar, dengan menyertakan pernyataan Keadaan Kahar dari pejabat yang berwenang, sesuai ketentuan peraturan perundang-undangan.</w:t>
            </w:r>
          </w:p>
          <w:p w:rsidR="003D0D59" w:rsidRPr="004F1FC6" w:rsidRDefault="003D0D59" w:rsidP="009127B4">
            <w:pPr>
              <w:rPr>
                <w:rFonts w:ascii="Footlight MT Light" w:hAnsi="Footlight MT Light"/>
                <w:sz w:val="24"/>
                <w:szCs w:val="24"/>
                <w:lang w:val="id-ID"/>
                <w:rPrChange w:id="15693" w:author="suryavina" w:date="2015-02-06T16:21:00Z">
                  <w:rPr>
                    <w:rFonts w:ascii="Footlight MT Light" w:hAnsi="Footlight MT Light"/>
                    <w:sz w:val="24"/>
                    <w:szCs w:val="24"/>
                    <w:lang w:val="id-ID"/>
                  </w:rPr>
                </w:rPrChange>
              </w:rPr>
            </w:pPr>
          </w:p>
          <w:p w:rsidR="002A02F8" w:rsidRPr="004F1FC6" w:rsidRDefault="00155965" w:rsidP="003D0D59">
            <w:pPr>
              <w:numPr>
                <w:ilvl w:val="0"/>
                <w:numId w:val="826"/>
              </w:numPr>
              <w:tabs>
                <w:tab w:val="left" w:pos="743"/>
              </w:tabs>
              <w:ind w:left="743" w:hanging="743"/>
              <w:rPr>
                <w:rFonts w:ascii="Footlight MT Light" w:hAnsi="Footlight MT Light"/>
                <w:sz w:val="24"/>
                <w:szCs w:val="24"/>
                <w:lang w:val="id-ID"/>
                <w:rPrChange w:id="15694"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5695" w:author="suryavina" w:date="2015-02-06T16:21:00Z">
                  <w:rPr>
                    <w:rFonts w:ascii="Footlight MT Light" w:hAnsi="Footlight MT Light"/>
                    <w:sz w:val="24"/>
                    <w:szCs w:val="24"/>
                    <w:lang w:val="id-ID"/>
                  </w:rPr>
                </w:rPrChange>
              </w:rPr>
              <w:t xml:space="preserve">Tidak termasuk Keadaan Kahar adalah hal-hal merugikan disebabkan oleh perbuatan atau kelalaian para pihak. </w:t>
            </w:r>
          </w:p>
          <w:p w:rsidR="00155965" w:rsidRPr="004F1FC6" w:rsidRDefault="00155965" w:rsidP="00155965">
            <w:pPr>
              <w:tabs>
                <w:tab w:val="left" w:pos="743"/>
              </w:tabs>
              <w:ind w:left="743"/>
              <w:rPr>
                <w:rFonts w:ascii="Footlight MT Light" w:hAnsi="Footlight MT Light"/>
                <w:sz w:val="24"/>
                <w:szCs w:val="24"/>
                <w:lang w:val="id-ID"/>
                <w:rPrChange w:id="15696" w:author="suryavina" w:date="2015-02-06T16:21:00Z">
                  <w:rPr>
                    <w:rFonts w:ascii="Footlight MT Light" w:hAnsi="Footlight MT Light"/>
                    <w:sz w:val="24"/>
                    <w:szCs w:val="24"/>
                    <w:lang w:val="id-ID"/>
                  </w:rPr>
                </w:rPrChange>
              </w:rPr>
            </w:pPr>
          </w:p>
          <w:p w:rsidR="003D0D59" w:rsidRPr="004F1FC6" w:rsidRDefault="00155965" w:rsidP="003D0D59">
            <w:pPr>
              <w:numPr>
                <w:ilvl w:val="0"/>
                <w:numId w:val="826"/>
              </w:numPr>
              <w:tabs>
                <w:tab w:val="left" w:pos="743"/>
              </w:tabs>
              <w:ind w:left="743" w:hanging="743"/>
              <w:rPr>
                <w:rFonts w:ascii="Footlight MT Light" w:hAnsi="Footlight MT Light"/>
                <w:sz w:val="24"/>
                <w:szCs w:val="24"/>
                <w:lang w:val="id-ID"/>
                <w:rPrChange w:id="15697"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fr-FR"/>
                <w:rPrChange w:id="15698" w:author="suryavina" w:date="2015-02-06T16:21:00Z">
                  <w:rPr>
                    <w:rFonts w:ascii="Footlight MT Light" w:hAnsi="Footlight MT Light"/>
                    <w:sz w:val="24"/>
                    <w:szCs w:val="24"/>
                    <w:lang w:val="fr-FR"/>
                  </w:rPr>
                </w:rPrChange>
              </w:rPr>
              <w:t>Jangka waktu yang ditetapkan dalam Kontrak untuk pemenuhan kewajiban Pihak yang tertimpa Keadaan Kahar harus diperpanjang paling kurang sama dengan jangka waktu terhentinya Kontrak akibat Keadaan Kahar</w:t>
            </w:r>
            <w:r w:rsidRPr="004F1FC6">
              <w:rPr>
                <w:rFonts w:ascii="Footlight MT Light" w:hAnsi="Footlight MT Light"/>
                <w:sz w:val="24"/>
                <w:szCs w:val="24"/>
                <w:lang w:val="id-ID"/>
                <w:rPrChange w:id="15699" w:author="suryavina" w:date="2015-02-06T16:21:00Z">
                  <w:rPr>
                    <w:rFonts w:ascii="Footlight MT Light" w:hAnsi="Footlight MT Light"/>
                    <w:sz w:val="24"/>
                    <w:szCs w:val="24"/>
                    <w:lang w:val="id-ID"/>
                  </w:rPr>
                </w:rPrChange>
              </w:rPr>
              <w:t>.</w:t>
            </w:r>
          </w:p>
          <w:p w:rsidR="003D0D59" w:rsidRPr="004F1FC6" w:rsidRDefault="003D0D59" w:rsidP="009127B4">
            <w:pPr>
              <w:rPr>
                <w:rFonts w:ascii="Footlight MT Light" w:hAnsi="Footlight MT Light"/>
                <w:sz w:val="24"/>
                <w:szCs w:val="24"/>
                <w:lang w:val="id-ID"/>
                <w:rPrChange w:id="15700" w:author="suryavina" w:date="2015-02-06T16:21:00Z">
                  <w:rPr>
                    <w:rFonts w:ascii="Footlight MT Light" w:hAnsi="Footlight MT Light"/>
                    <w:sz w:val="24"/>
                    <w:szCs w:val="24"/>
                    <w:lang w:val="id-ID"/>
                  </w:rPr>
                </w:rPrChange>
              </w:rPr>
            </w:pPr>
          </w:p>
          <w:p w:rsidR="003D0D59" w:rsidRPr="004F1FC6" w:rsidRDefault="00155965" w:rsidP="003D0D59">
            <w:pPr>
              <w:numPr>
                <w:ilvl w:val="0"/>
                <w:numId w:val="826"/>
              </w:numPr>
              <w:tabs>
                <w:tab w:val="left" w:pos="743"/>
              </w:tabs>
              <w:ind w:left="743" w:hanging="743"/>
              <w:rPr>
                <w:rFonts w:ascii="Footlight MT Light" w:hAnsi="Footlight MT Light"/>
                <w:sz w:val="24"/>
                <w:szCs w:val="24"/>
                <w:lang w:val="id-ID"/>
                <w:rPrChange w:id="15701"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5702" w:author="suryavina" w:date="2015-02-06T16:21:00Z">
                  <w:rPr>
                    <w:rFonts w:ascii="Footlight MT Light" w:hAnsi="Footlight MT Light"/>
                    <w:sz w:val="24"/>
                    <w:szCs w:val="24"/>
                    <w:lang w:val="id-ID"/>
                  </w:rPr>
                </w:rPrChange>
              </w:rPr>
              <w:t>Keterlambatan pelaksanaan pekerjaan akibat Keadaan Kahar yang dilaporkan paling lambat 14 (empat belas) hari sejak terjadinya Keadaan Kahar, tidak dikenakan sanksi.</w:t>
            </w:r>
          </w:p>
          <w:p w:rsidR="003D0D59" w:rsidRPr="004F1FC6" w:rsidRDefault="003D0D59" w:rsidP="009127B4">
            <w:pPr>
              <w:ind w:left="12" w:hanging="12"/>
              <w:rPr>
                <w:rFonts w:ascii="Footlight MT Light" w:hAnsi="Footlight MT Light"/>
                <w:sz w:val="24"/>
                <w:szCs w:val="24"/>
                <w:lang w:val="id-ID"/>
                <w:rPrChange w:id="15703" w:author="suryavina" w:date="2015-02-06T16:21:00Z">
                  <w:rPr>
                    <w:rFonts w:ascii="Footlight MT Light" w:hAnsi="Footlight MT Light"/>
                    <w:sz w:val="24"/>
                    <w:szCs w:val="24"/>
                    <w:lang w:val="id-ID"/>
                  </w:rPr>
                </w:rPrChange>
              </w:rPr>
            </w:pPr>
          </w:p>
          <w:p w:rsidR="003D0D59" w:rsidRPr="004F1FC6" w:rsidRDefault="00155965" w:rsidP="003D0D59">
            <w:pPr>
              <w:numPr>
                <w:ilvl w:val="0"/>
                <w:numId w:val="826"/>
              </w:numPr>
              <w:tabs>
                <w:tab w:val="left" w:pos="743"/>
              </w:tabs>
              <w:ind w:left="743" w:hanging="743"/>
              <w:rPr>
                <w:rFonts w:ascii="Footlight MT Light" w:hAnsi="Footlight MT Light"/>
                <w:sz w:val="24"/>
                <w:szCs w:val="24"/>
                <w:lang w:val="id-ID"/>
                <w:rPrChange w:id="15704"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fr-FR"/>
                <w:rPrChange w:id="15705" w:author="suryavina" w:date="2015-02-06T16:21:00Z">
                  <w:rPr>
                    <w:rFonts w:ascii="Footlight MT Light" w:hAnsi="Footlight MT Light"/>
                    <w:sz w:val="24"/>
                    <w:szCs w:val="24"/>
                    <w:lang w:val="fr-FR"/>
                  </w:rPr>
                </w:rPrChange>
              </w:rPr>
              <w:t>Pada saat terjadinya Keadaan Kahar, Kontrak ini akan dihentikan sementara hingga Keadaan Kahar berakhir dengan ketentuan</w:t>
            </w:r>
            <w:r w:rsidRPr="004F1FC6">
              <w:rPr>
                <w:rFonts w:ascii="Footlight MT Light" w:hAnsi="Footlight MT Light"/>
                <w:sz w:val="24"/>
                <w:szCs w:val="24"/>
                <w:lang w:val="id-ID"/>
                <w:rPrChange w:id="15706" w:author="suryavina" w:date="2015-02-06T16:21:00Z">
                  <w:rPr>
                    <w:rFonts w:ascii="Footlight MT Light" w:hAnsi="Footlight MT Light"/>
                    <w:sz w:val="24"/>
                    <w:szCs w:val="24"/>
                    <w:lang w:val="id-ID"/>
                  </w:rPr>
                </w:rPrChange>
              </w:rPr>
              <w:t>,</w:t>
            </w:r>
            <w:r w:rsidRPr="004F1FC6">
              <w:rPr>
                <w:rFonts w:ascii="Footlight MT Light" w:hAnsi="Footlight MT Light"/>
                <w:sz w:val="24"/>
                <w:szCs w:val="24"/>
                <w:lang w:val="fr-FR"/>
                <w:rPrChange w:id="15707" w:author="suryavina" w:date="2015-02-06T16:21:00Z">
                  <w:rPr>
                    <w:rFonts w:ascii="Footlight MT Light" w:hAnsi="Footlight MT Light"/>
                    <w:sz w:val="24"/>
                    <w:szCs w:val="24"/>
                    <w:lang w:val="fr-FR"/>
                  </w:rPr>
                </w:rPrChange>
              </w:rPr>
              <w:t xml:space="preserve"> Penyedia berhak untuk menerima pembayaran sesuai dengan prestasi atau kemajuan pelaksanaan pekerjaan yang telah dicapai. Jika selama masa Keadaan Kahar PPK memerintahkan secara tertulis kepada Penyedia untuk meneruskan pekerjaan sedapat mungkin maka Penyedia berhak untuk menerima pembayaran sebagaimana ditentukan dalam Kontrak dan mendapat penggantian biaya yang wajar sesuai dengan yang telah dikeluarkan untuk bekerja dalam situasi demikian. Penggantian biaya ini harus diatur dalam suatu adendum Kontrak</w:t>
            </w:r>
            <w:r w:rsidRPr="004F1FC6">
              <w:rPr>
                <w:rFonts w:ascii="Footlight MT Light" w:hAnsi="Footlight MT Light"/>
                <w:sz w:val="24"/>
                <w:szCs w:val="24"/>
                <w:lang w:val="id-ID"/>
                <w:rPrChange w:id="15708" w:author="suryavina" w:date="2015-02-06T16:21:00Z">
                  <w:rPr>
                    <w:rFonts w:ascii="Footlight MT Light" w:hAnsi="Footlight MT Light"/>
                    <w:sz w:val="24"/>
                    <w:szCs w:val="24"/>
                    <w:lang w:val="id-ID"/>
                  </w:rPr>
                </w:rPrChange>
              </w:rPr>
              <w:t>.</w:t>
            </w:r>
          </w:p>
          <w:p w:rsidR="003D0D59" w:rsidRPr="004F1FC6" w:rsidRDefault="003D0D59" w:rsidP="009127B4">
            <w:pPr>
              <w:ind w:left="12" w:hanging="12"/>
              <w:rPr>
                <w:rFonts w:ascii="Footlight MT Light" w:hAnsi="Footlight MT Light"/>
                <w:sz w:val="24"/>
                <w:szCs w:val="24"/>
                <w:lang w:val="id-ID"/>
                <w:rPrChange w:id="15709" w:author="suryavina" w:date="2015-02-06T16:21:00Z">
                  <w:rPr>
                    <w:rFonts w:ascii="Footlight MT Light" w:hAnsi="Footlight MT Light"/>
                    <w:sz w:val="24"/>
                    <w:szCs w:val="24"/>
                    <w:lang w:val="id-ID"/>
                  </w:rPr>
                </w:rPrChange>
              </w:rPr>
            </w:pPr>
          </w:p>
          <w:p w:rsidR="003D0D59" w:rsidRPr="004F1FC6" w:rsidRDefault="003D0D59" w:rsidP="009127B4">
            <w:pPr>
              <w:ind w:left="12" w:hanging="12"/>
              <w:rPr>
                <w:rFonts w:ascii="Footlight MT Light" w:hAnsi="Footlight MT Light"/>
                <w:sz w:val="24"/>
                <w:szCs w:val="24"/>
                <w:lang w:val="id-ID"/>
                <w:rPrChange w:id="15710" w:author="suryavina" w:date="2015-02-06T16:21:00Z">
                  <w:rPr>
                    <w:rFonts w:ascii="Footlight MT Light" w:hAnsi="Footlight MT Light"/>
                    <w:sz w:val="24"/>
                    <w:szCs w:val="24"/>
                    <w:lang w:val="id-ID"/>
                  </w:rPr>
                </w:rPrChange>
              </w:rPr>
            </w:pPr>
          </w:p>
        </w:tc>
      </w:tr>
      <w:tr w:rsidR="003D0D59" w:rsidRPr="004F1FC6" w:rsidTr="009127B4">
        <w:tc>
          <w:tcPr>
            <w:tcW w:w="8046" w:type="dxa"/>
            <w:gridSpan w:val="2"/>
          </w:tcPr>
          <w:p w:rsidR="003D0D59" w:rsidRPr="004F1FC6" w:rsidRDefault="00155965" w:rsidP="003D0D59">
            <w:pPr>
              <w:pStyle w:val="Heading1"/>
              <w:numPr>
                <w:ilvl w:val="0"/>
                <w:numId w:val="1092"/>
              </w:numPr>
              <w:ind w:left="567" w:hanging="567"/>
              <w:jc w:val="both"/>
              <w:rPr>
                <w:rFonts w:ascii="Footlight MT Light" w:hAnsi="Footlight MT Light"/>
                <w:sz w:val="24"/>
                <w:szCs w:val="24"/>
                <w:lang w:val="id-ID"/>
                <w:rPrChange w:id="15711" w:author="suryavina" w:date="2015-02-06T16:21:00Z">
                  <w:rPr>
                    <w:rFonts w:ascii="Footlight MT Light" w:hAnsi="Footlight MT Light"/>
                    <w:sz w:val="24"/>
                    <w:szCs w:val="24"/>
                    <w:lang w:val="id-ID"/>
                  </w:rPr>
                </w:rPrChange>
              </w:rPr>
            </w:pPr>
            <w:bookmarkStart w:id="15712" w:name="_Toc409775545"/>
            <w:bookmarkStart w:id="15713" w:name="_Toc410662705"/>
            <w:r w:rsidRPr="004F1FC6">
              <w:rPr>
                <w:rFonts w:ascii="Footlight MT Light" w:hAnsi="Footlight MT Light"/>
                <w:sz w:val="24"/>
                <w:szCs w:val="24"/>
                <w:lang w:val="id-ID"/>
                <w:rPrChange w:id="15714" w:author="suryavina" w:date="2015-02-06T16:21:00Z">
                  <w:rPr>
                    <w:rFonts w:ascii="Footlight MT Light" w:hAnsi="Footlight MT Light"/>
                    <w:sz w:val="24"/>
                    <w:szCs w:val="24"/>
                    <w:lang w:val="id-ID"/>
                  </w:rPr>
                </w:rPrChange>
              </w:rPr>
              <w:t>Penghentian dan Pemutusan Kontrak</w:t>
            </w:r>
            <w:bookmarkEnd w:id="15712"/>
            <w:bookmarkEnd w:id="15713"/>
          </w:p>
          <w:p w:rsidR="003D0D59" w:rsidRPr="004F1FC6" w:rsidRDefault="003D0D59" w:rsidP="009127B4">
            <w:pPr>
              <w:rPr>
                <w:rFonts w:ascii="Footlight MT Light" w:hAnsi="Footlight MT Light"/>
                <w:b/>
                <w:sz w:val="24"/>
                <w:szCs w:val="24"/>
                <w:lang w:val="id-ID"/>
                <w:rPrChange w:id="15715" w:author="suryavina" w:date="2015-02-06T16:21:00Z">
                  <w:rPr>
                    <w:rFonts w:ascii="Footlight MT Light" w:hAnsi="Footlight MT Light"/>
                    <w:b/>
                    <w:sz w:val="24"/>
                    <w:szCs w:val="24"/>
                    <w:lang w:val="id-ID"/>
                  </w:rPr>
                </w:rPrChange>
              </w:rPr>
            </w:pPr>
          </w:p>
        </w:tc>
      </w:tr>
      <w:tr w:rsidR="003D0D59" w:rsidRPr="004F1FC6" w:rsidTr="009127B4">
        <w:tc>
          <w:tcPr>
            <w:tcW w:w="2376" w:type="dxa"/>
          </w:tcPr>
          <w:p w:rsidR="00155965" w:rsidRPr="004F1FC6" w:rsidRDefault="00155965" w:rsidP="00155965">
            <w:pPr>
              <w:pStyle w:val="Heading2"/>
              <w:numPr>
                <w:ilvl w:val="2"/>
                <w:numId w:val="1881"/>
              </w:numPr>
              <w:tabs>
                <w:tab w:val="left" w:pos="426"/>
              </w:tabs>
              <w:ind w:left="426" w:hanging="426"/>
              <w:jc w:val="left"/>
              <w:rPr>
                <w:rFonts w:ascii="Footlight MT Light" w:hAnsi="Footlight MT Light"/>
                <w:sz w:val="24"/>
                <w:szCs w:val="24"/>
                <w:lang w:val="id-ID"/>
                <w:rPrChange w:id="15716" w:author="suryavina" w:date="2015-02-06T16:21:00Z">
                  <w:rPr>
                    <w:rFonts w:ascii="Footlight MT Light" w:hAnsi="Footlight MT Light"/>
                    <w:sz w:val="24"/>
                    <w:szCs w:val="24"/>
                    <w:lang w:val="id-ID"/>
                  </w:rPr>
                </w:rPrChange>
              </w:rPr>
            </w:pPr>
            <w:bookmarkStart w:id="15717" w:name="_Toc409775546"/>
            <w:bookmarkStart w:id="15718" w:name="_Toc410662706"/>
            <w:r w:rsidRPr="004F1FC6">
              <w:rPr>
                <w:rFonts w:ascii="Footlight MT Light" w:hAnsi="Footlight MT Light"/>
                <w:sz w:val="24"/>
                <w:szCs w:val="24"/>
                <w:lang w:val="sv-SE"/>
                <w:rPrChange w:id="15719" w:author="suryavina" w:date="2015-02-06T16:21:00Z">
                  <w:rPr>
                    <w:rFonts w:ascii="Footlight MT Light" w:hAnsi="Footlight MT Light"/>
                    <w:sz w:val="24"/>
                    <w:szCs w:val="24"/>
                    <w:lang w:val="sv-SE"/>
                  </w:rPr>
                </w:rPrChange>
              </w:rPr>
              <w:t>Penghentian</w:t>
            </w:r>
            <w:r w:rsidRPr="004F1FC6">
              <w:rPr>
                <w:rFonts w:ascii="Footlight MT Light" w:hAnsi="Footlight MT Light"/>
                <w:sz w:val="24"/>
                <w:szCs w:val="24"/>
                <w:lang w:val="id-ID"/>
                <w:rPrChange w:id="15720" w:author="suryavina" w:date="2015-02-06T16:21:00Z">
                  <w:rPr>
                    <w:rFonts w:ascii="Footlight MT Light" w:hAnsi="Footlight MT Light"/>
                    <w:sz w:val="24"/>
                    <w:szCs w:val="24"/>
                    <w:lang w:val="id-ID"/>
                  </w:rPr>
                </w:rPrChange>
              </w:rPr>
              <w:t xml:space="preserve"> Kontrak</w:t>
            </w:r>
            <w:bookmarkEnd w:id="15717"/>
            <w:bookmarkEnd w:id="15718"/>
          </w:p>
          <w:p w:rsidR="003D0D59" w:rsidRPr="004F1FC6" w:rsidRDefault="003D0D59" w:rsidP="009127B4">
            <w:pPr>
              <w:tabs>
                <w:tab w:val="left" w:pos="426"/>
              </w:tabs>
              <w:ind w:left="426" w:hanging="426"/>
              <w:rPr>
                <w:rFonts w:ascii="Footlight MT Light" w:hAnsi="Footlight MT Light"/>
                <w:b/>
                <w:lang w:val="id-ID"/>
                <w:rPrChange w:id="15721" w:author="suryavina" w:date="2015-02-06T16:21:00Z">
                  <w:rPr>
                    <w:rFonts w:ascii="Footlight MT Light" w:hAnsi="Footlight MT Light"/>
                    <w:b/>
                    <w:lang w:val="id-ID"/>
                  </w:rPr>
                </w:rPrChange>
              </w:rPr>
            </w:pPr>
          </w:p>
          <w:p w:rsidR="003D0D59" w:rsidRPr="004F1FC6" w:rsidRDefault="003D0D59" w:rsidP="009127B4">
            <w:pPr>
              <w:tabs>
                <w:tab w:val="left" w:pos="426"/>
              </w:tabs>
              <w:ind w:left="426" w:hanging="426"/>
              <w:rPr>
                <w:rFonts w:ascii="Footlight MT Light" w:hAnsi="Footlight MT Light"/>
                <w:b/>
                <w:lang w:val="id-ID"/>
                <w:rPrChange w:id="15722" w:author="suryavina" w:date="2015-02-06T16:21:00Z">
                  <w:rPr>
                    <w:rFonts w:ascii="Footlight MT Light" w:hAnsi="Footlight MT Light"/>
                    <w:b/>
                    <w:lang w:val="id-ID"/>
                  </w:rPr>
                </w:rPrChange>
              </w:rPr>
            </w:pPr>
          </w:p>
        </w:tc>
        <w:tc>
          <w:tcPr>
            <w:tcW w:w="5670" w:type="dxa"/>
          </w:tcPr>
          <w:p w:rsidR="00155965" w:rsidRPr="004F1FC6" w:rsidRDefault="00155965" w:rsidP="00155965">
            <w:pPr>
              <w:numPr>
                <w:ilvl w:val="0"/>
                <w:numId w:val="2031"/>
              </w:numPr>
              <w:ind w:left="600" w:hanging="567"/>
              <w:rPr>
                <w:rFonts w:ascii="Footlight MT Light" w:hAnsi="Footlight MT Light"/>
                <w:sz w:val="24"/>
                <w:szCs w:val="24"/>
                <w:lang w:val="nl-NL"/>
                <w:rPrChange w:id="15723"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15724" w:author="suryavina" w:date="2015-02-06T16:21:00Z">
                  <w:rPr>
                    <w:rFonts w:ascii="Footlight MT Light" w:hAnsi="Footlight MT Light"/>
                    <w:sz w:val="24"/>
                    <w:szCs w:val="24"/>
                    <w:lang w:val="nl-NL"/>
                  </w:rPr>
                </w:rPrChange>
              </w:rPr>
              <w:t xml:space="preserve">Penghentian Kontrak dapat dilakukan karena pekerjaan sudah selesai atau terjadi Keadaan Kahar. </w:t>
            </w:r>
          </w:p>
          <w:p w:rsidR="00DD3AA7" w:rsidRPr="004F1FC6" w:rsidRDefault="00DD3AA7" w:rsidP="00DD3AA7">
            <w:pPr>
              <w:ind w:left="33"/>
              <w:rPr>
                <w:rFonts w:ascii="Footlight MT Light" w:hAnsi="Footlight MT Light"/>
                <w:sz w:val="24"/>
                <w:szCs w:val="24"/>
                <w:lang w:val="nl-NL"/>
                <w:rPrChange w:id="15725" w:author="suryavina" w:date="2015-02-06T16:21:00Z">
                  <w:rPr>
                    <w:rFonts w:ascii="Footlight MT Light" w:hAnsi="Footlight MT Light"/>
                    <w:sz w:val="24"/>
                    <w:szCs w:val="24"/>
                    <w:lang w:val="nl-NL"/>
                  </w:rPr>
                </w:rPrChange>
              </w:rPr>
            </w:pPr>
          </w:p>
          <w:p w:rsidR="00155965" w:rsidRPr="004F1FC6" w:rsidRDefault="00155965" w:rsidP="00155965">
            <w:pPr>
              <w:numPr>
                <w:ilvl w:val="0"/>
                <w:numId w:val="2031"/>
              </w:numPr>
              <w:ind w:left="600" w:hanging="567"/>
              <w:rPr>
                <w:rFonts w:ascii="Footlight MT Light" w:hAnsi="Footlight MT Light"/>
                <w:sz w:val="24"/>
                <w:szCs w:val="24"/>
                <w:lang w:val="nl-NL"/>
                <w:rPrChange w:id="15726"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15727" w:author="suryavina" w:date="2015-02-06T16:21:00Z">
                  <w:rPr>
                    <w:rFonts w:ascii="Footlight MT Light" w:hAnsi="Footlight MT Light"/>
                    <w:sz w:val="24"/>
                    <w:szCs w:val="24"/>
                    <w:lang w:val="nl-NL"/>
                  </w:rPr>
                </w:rPrChange>
              </w:rPr>
              <w:t>Penghentian Kontrak karena keadaan kahar dilakukan secara tertulis oleh PPK dengan disertai alasan penghentian pekerjaan.</w:t>
            </w:r>
          </w:p>
          <w:p w:rsidR="00DD3AA7" w:rsidRPr="004F1FC6" w:rsidRDefault="00DD3AA7" w:rsidP="00DD3AA7">
            <w:pPr>
              <w:ind w:left="600"/>
              <w:rPr>
                <w:rFonts w:ascii="Footlight MT Light" w:hAnsi="Footlight MT Light"/>
                <w:sz w:val="24"/>
                <w:szCs w:val="24"/>
                <w:lang w:val="nl-NL"/>
                <w:rPrChange w:id="15728" w:author="suryavina" w:date="2015-02-06T16:21:00Z">
                  <w:rPr>
                    <w:rFonts w:ascii="Footlight MT Light" w:hAnsi="Footlight MT Light"/>
                    <w:sz w:val="24"/>
                    <w:szCs w:val="24"/>
                    <w:lang w:val="nl-NL"/>
                  </w:rPr>
                </w:rPrChange>
              </w:rPr>
            </w:pPr>
          </w:p>
          <w:p w:rsidR="00155965" w:rsidRPr="004F1FC6" w:rsidRDefault="00155965" w:rsidP="00155965">
            <w:pPr>
              <w:numPr>
                <w:ilvl w:val="0"/>
                <w:numId w:val="2031"/>
              </w:numPr>
              <w:ind w:left="600" w:hanging="567"/>
              <w:rPr>
                <w:rFonts w:ascii="Footlight MT Light" w:hAnsi="Footlight MT Light"/>
                <w:sz w:val="24"/>
                <w:szCs w:val="24"/>
                <w:lang w:val="nl-NL"/>
                <w:rPrChange w:id="15729"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15730" w:author="suryavina" w:date="2015-02-06T16:21:00Z">
                  <w:rPr>
                    <w:rFonts w:ascii="Footlight MT Light" w:hAnsi="Footlight MT Light"/>
                    <w:sz w:val="24"/>
                    <w:szCs w:val="24"/>
                    <w:lang w:val="nl-NL"/>
                  </w:rPr>
                </w:rPrChange>
              </w:rPr>
              <w:t>Penghentian kontrak karena kedaankahar dapat bersifat:</w:t>
            </w:r>
          </w:p>
          <w:p w:rsidR="00155965" w:rsidRPr="004F1FC6" w:rsidRDefault="00155965" w:rsidP="00155965">
            <w:pPr>
              <w:numPr>
                <w:ilvl w:val="6"/>
                <w:numId w:val="1990"/>
              </w:numPr>
              <w:ind w:left="885" w:hanging="285"/>
              <w:rPr>
                <w:rFonts w:ascii="Footlight MT Light" w:hAnsi="Footlight MT Light"/>
                <w:sz w:val="24"/>
                <w:szCs w:val="24"/>
                <w:lang w:val="nl-NL"/>
                <w:rPrChange w:id="15731"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15732" w:author="suryavina" w:date="2015-02-06T16:21:00Z">
                  <w:rPr>
                    <w:rFonts w:ascii="Footlight MT Light" w:hAnsi="Footlight MT Light"/>
                    <w:sz w:val="24"/>
                    <w:szCs w:val="24"/>
                    <w:lang w:val="nl-NL"/>
                  </w:rPr>
                </w:rPrChange>
              </w:rPr>
              <w:t>sementara hingga Keadaan Kahar berakhir; atau</w:t>
            </w:r>
          </w:p>
          <w:p w:rsidR="00155965" w:rsidRPr="004F1FC6" w:rsidRDefault="00155965" w:rsidP="00155965">
            <w:pPr>
              <w:numPr>
                <w:ilvl w:val="6"/>
                <w:numId w:val="1990"/>
              </w:numPr>
              <w:ind w:left="885" w:hanging="285"/>
              <w:rPr>
                <w:rFonts w:ascii="Footlight MT Light" w:hAnsi="Footlight MT Light"/>
                <w:sz w:val="24"/>
                <w:szCs w:val="24"/>
                <w:lang w:val="nl-NL"/>
                <w:rPrChange w:id="15733"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15734" w:author="suryavina" w:date="2015-02-06T16:21:00Z">
                  <w:rPr>
                    <w:rFonts w:ascii="Footlight MT Light" w:hAnsi="Footlight MT Light"/>
                    <w:sz w:val="24"/>
                    <w:szCs w:val="24"/>
                    <w:lang w:val="nl-NL"/>
                  </w:rPr>
                </w:rPrChange>
              </w:rPr>
              <w:t>permanen apabila akibat keadaan kahar tidak memungkinkan dilanjutkan/ diselesaikannya pekerjaan.</w:t>
            </w:r>
          </w:p>
          <w:p w:rsidR="00DD3AA7" w:rsidRPr="004F1FC6" w:rsidRDefault="00DD3AA7" w:rsidP="00DD3AA7">
            <w:pPr>
              <w:ind w:left="600"/>
              <w:rPr>
                <w:rFonts w:ascii="Footlight MT Light" w:hAnsi="Footlight MT Light"/>
                <w:sz w:val="24"/>
                <w:szCs w:val="24"/>
                <w:lang w:val="nl-NL"/>
                <w:rPrChange w:id="15735" w:author="suryavina" w:date="2015-02-06T16:21:00Z">
                  <w:rPr>
                    <w:rFonts w:ascii="Footlight MT Light" w:hAnsi="Footlight MT Light"/>
                    <w:sz w:val="24"/>
                    <w:szCs w:val="24"/>
                    <w:lang w:val="nl-NL"/>
                  </w:rPr>
                </w:rPrChange>
              </w:rPr>
            </w:pPr>
          </w:p>
          <w:p w:rsidR="00155965" w:rsidRPr="004F1FC6" w:rsidRDefault="00155965" w:rsidP="00155965">
            <w:pPr>
              <w:numPr>
                <w:ilvl w:val="0"/>
                <w:numId w:val="2031"/>
              </w:numPr>
              <w:ind w:left="600" w:hanging="567"/>
              <w:rPr>
                <w:rFonts w:ascii="Footlight MT Light" w:hAnsi="Footlight MT Light"/>
                <w:sz w:val="24"/>
                <w:szCs w:val="24"/>
                <w:lang w:val="nl-NL"/>
                <w:rPrChange w:id="15736"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15737" w:author="suryavina" w:date="2015-02-06T16:21:00Z">
                  <w:rPr>
                    <w:rFonts w:ascii="Footlight MT Light" w:hAnsi="Footlight MT Light"/>
                    <w:sz w:val="24"/>
                    <w:szCs w:val="24"/>
                    <w:lang w:val="nl-NL"/>
                  </w:rPr>
                </w:rPrChange>
              </w:rPr>
              <w:t>Penghentian pekerjaan akibat keadaan kahar tetap mempertimbangkan efektifitas tahun anggaran.</w:t>
            </w:r>
          </w:p>
          <w:p w:rsidR="00155965" w:rsidRPr="004F1FC6" w:rsidRDefault="00155965" w:rsidP="00155965">
            <w:pPr>
              <w:numPr>
                <w:ilvl w:val="0"/>
                <w:numId w:val="2031"/>
              </w:numPr>
              <w:ind w:left="600" w:hanging="567"/>
              <w:rPr>
                <w:rFonts w:ascii="Footlight MT Light" w:hAnsi="Footlight MT Light"/>
                <w:sz w:val="24"/>
                <w:szCs w:val="24"/>
                <w:lang w:val="id-ID"/>
                <w:rPrChange w:id="15738"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nl-NL"/>
                <w:rPrChange w:id="15739" w:author="suryavina" w:date="2015-02-06T16:21:00Z">
                  <w:rPr>
                    <w:rFonts w:ascii="Footlight MT Light" w:hAnsi="Footlight MT Light"/>
                    <w:sz w:val="24"/>
                    <w:szCs w:val="24"/>
                    <w:lang w:val="nl-NL"/>
                  </w:rPr>
                </w:rPrChange>
              </w:rPr>
              <w:t xml:space="preserve">Penyedia berhak untuk menerima pembayaran sesuai dengan prestasi atau kemajuan pelaksanaan </w:t>
            </w:r>
            <w:r w:rsidRPr="004F1FC6">
              <w:rPr>
                <w:rFonts w:ascii="Footlight MT Light" w:hAnsi="Footlight MT Light"/>
                <w:sz w:val="24"/>
                <w:szCs w:val="24"/>
                <w:lang w:val="id-ID"/>
                <w:rPrChange w:id="15740" w:author="suryavina" w:date="2015-02-06T16:21:00Z">
                  <w:rPr>
                    <w:rFonts w:ascii="Footlight MT Light" w:hAnsi="Footlight MT Light"/>
                    <w:sz w:val="24"/>
                    <w:szCs w:val="24"/>
                    <w:lang w:val="id-ID"/>
                  </w:rPr>
                </w:rPrChange>
              </w:rPr>
              <w:t xml:space="preserve">pekerjaan </w:t>
            </w:r>
            <w:r w:rsidRPr="004F1FC6">
              <w:rPr>
                <w:rFonts w:ascii="Footlight MT Light" w:hAnsi="Footlight MT Light"/>
                <w:sz w:val="24"/>
                <w:szCs w:val="24"/>
                <w:lang w:val="nl-NL"/>
                <w:rPrChange w:id="15741" w:author="suryavina" w:date="2015-02-06T16:21:00Z">
                  <w:rPr>
                    <w:rFonts w:ascii="Footlight MT Light" w:hAnsi="Footlight MT Light"/>
                    <w:sz w:val="24"/>
                    <w:szCs w:val="24"/>
                    <w:lang w:val="nl-NL"/>
                  </w:rPr>
                </w:rPrChange>
              </w:rPr>
              <w:t>yang telah dicapai dan diterima PPK</w:t>
            </w:r>
            <w:r w:rsidRPr="004F1FC6">
              <w:rPr>
                <w:rFonts w:ascii="Footlight MT Light" w:hAnsi="Footlight MT Light"/>
                <w:sz w:val="24"/>
                <w:szCs w:val="24"/>
                <w:lang w:val="fi-FI"/>
                <w:rPrChange w:id="15742" w:author="suryavina" w:date="2015-02-06T16:21:00Z">
                  <w:rPr>
                    <w:rFonts w:ascii="Footlight MT Light" w:hAnsi="Footlight MT Light"/>
                    <w:sz w:val="24"/>
                    <w:szCs w:val="24"/>
                    <w:lang w:val="fi-FI"/>
                  </w:rPr>
                </w:rPrChange>
              </w:rPr>
              <w:t>.</w:t>
            </w:r>
          </w:p>
          <w:p w:rsidR="003D0D59" w:rsidRPr="004F1FC6" w:rsidRDefault="003D0D59" w:rsidP="00A4383F">
            <w:pPr>
              <w:rPr>
                <w:rFonts w:ascii="Footlight MT Light" w:hAnsi="Footlight MT Light"/>
                <w:sz w:val="24"/>
                <w:szCs w:val="24"/>
                <w:lang w:val="sv-SE"/>
                <w:rPrChange w:id="15743" w:author="suryavina" w:date="2015-02-06T16:21:00Z">
                  <w:rPr>
                    <w:rFonts w:ascii="Footlight MT Light" w:hAnsi="Footlight MT Light"/>
                    <w:sz w:val="24"/>
                    <w:szCs w:val="24"/>
                    <w:lang w:val="sv-SE"/>
                  </w:rPr>
                </w:rPrChange>
              </w:rPr>
            </w:pPr>
          </w:p>
        </w:tc>
      </w:tr>
      <w:tr w:rsidR="003D0D59" w:rsidRPr="004F1FC6" w:rsidTr="009127B4">
        <w:tc>
          <w:tcPr>
            <w:tcW w:w="2376" w:type="dxa"/>
          </w:tcPr>
          <w:p w:rsidR="00155965" w:rsidRPr="004F1FC6" w:rsidRDefault="00155965" w:rsidP="00155965">
            <w:pPr>
              <w:pStyle w:val="Heading2"/>
              <w:numPr>
                <w:ilvl w:val="2"/>
                <w:numId w:val="1881"/>
              </w:numPr>
              <w:tabs>
                <w:tab w:val="left" w:pos="426"/>
              </w:tabs>
              <w:ind w:left="426" w:hanging="426"/>
              <w:jc w:val="left"/>
              <w:rPr>
                <w:rFonts w:ascii="Footlight MT Light" w:hAnsi="Footlight MT Light"/>
                <w:sz w:val="24"/>
                <w:szCs w:val="24"/>
                <w:lang w:val="sv-SE"/>
                <w:rPrChange w:id="15744" w:author="suryavina" w:date="2015-02-06T16:21:00Z">
                  <w:rPr>
                    <w:rFonts w:ascii="Footlight MT Light" w:hAnsi="Footlight MT Light"/>
                    <w:sz w:val="24"/>
                    <w:szCs w:val="24"/>
                    <w:lang w:val="sv-SE"/>
                  </w:rPr>
                </w:rPrChange>
              </w:rPr>
            </w:pPr>
            <w:bookmarkStart w:id="15745" w:name="_Toc409775547"/>
            <w:bookmarkStart w:id="15746" w:name="_Toc410662707"/>
            <w:r w:rsidRPr="004F1FC6">
              <w:rPr>
                <w:rFonts w:ascii="Footlight MT Light" w:hAnsi="Footlight MT Light"/>
                <w:sz w:val="24"/>
                <w:szCs w:val="24"/>
                <w:lang w:val="id-ID"/>
                <w:rPrChange w:id="15747" w:author="suryavina" w:date="2015-02-06T16:21:00Z">
                  <w:rPr>
                    <w:rFonts w:ascii="Footlight MT Light" w:hAnsi="Footlight MT Light"/>
                    <w:sz w:val="24"/>
                    <w:szCs w:val="24"/>
                    <w:lang w:val="id-ID"/>
                  </w:rPr>
                </w:rPrChange>
              </w:rPr>
              <w:t>Pemutusan Kontrak</w:t>
            </w:r>
            <w:bookmarkEnd w:id="15745"/>
            <w:bookmarkEnd w:id="15746"/>
          </w:p>
        </w:tc>
        <w:tc>
          <w:tcPr>
            <w:tcW w:w="5670" w:type="dxa"/>
          </w:tcPr>
          <w:p w:rsidR="00155965" w:rsidRPr="004F1FC6" w:rsidRDefault="00155965" w:rsidP="00155965">
            <w:pPr>
              <w:numPr>
                <w:ilvl w:val="0"/>
                <w:numId w:val="1975"/>
              </w:numPr>
              <w:ind w:hanging="666"/>
              <w:rPr>
                <w:rFonts w:ascii="Footlight MT Light" w:hAnsi="Footlight MT Light"/>
                <w:sz w:val="24"/>
                <w:szCs w:val="24"/>
                <w:lang w:val="id-ID"/>
                <w:rPrChange w:id="15748"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sv-SE"/>
                <w:rPrChange w:id="15749" w:author="suryavina" w:date="2015-02-06T16:21:00Z">
                  <w:rPr>
                    <w:rFonts w:ascii="Footlight MT Light" w:hAnsi="Footlight MT Light"/>
                    <w:sz w:val="24"/>
                    <w:szCs w:val="24"/>
                    <w:lang w:val="sv-SE"/>
                  </w:rPr>
                </w:rPrChange>
              </w:rPr>
              <w:t xml:space="preserve">Pemutusan kontrak </w:t>
            </w:r>
            <w:r w:rsidRPr="004F1FC6">
              <w:rPr>
                <w:rFonts w:ascii="Footlight MT Light" w:hAnsi="Footlight MT Light"/>
                <w:sz w:val="24"/>
                <w:szCs w:val="24"/>
                <w:lang w:val="id-ID"/>
                <w:rPrChange w:id="15750" w:author="suryavina" w:date="2015-02-06T16:21:00Z">
                  <w:rPr>
                    <w:rFonts w:ascii="Footlight MT Light" w:hAnsi="Footlight MT Light"/>
                    <w:sz w:val="24"/>
                    <w:szCs w:val="24"/>
                    <w:lang w:val="id-ID"/>
                  </w:rPr>
                </w:rPrChange>
              </w:rPr>
              <w:t xml:space="preserve">dapat dilakukan </w:t>
            </w:r>
            <w:r w:rsidRPr="004F1FC6">
              <w:rPr>
                <w:rFonts w:ascii="Footlight MT Light" w:hAnsi="Footlight MT Light"/>
                <w:sz w:val="24"/>
                <w:szCs w:val="24"/>
                <w:lang w:val="sv-SE"/>
                <w:rPrChange w:id="15751" w:author="suryavina" w:date="2015-02-06T16:21:00Z">
                  <w:rPr>
                    <w:rFonts w:ascii="Footlight MT Light" w:hAnsi="Footlight MT Light"/>
                    <w:sz w:val="24"/>
                    <w:szCs w:val="24"/>
                    <w:lang w:val="sv-SE"/>
                  </w:rPr>
                </w:rPrChange>
              </w:rPr>
              <w:t>oleh pihak penyedia</w:t>
            </w:r>
            <w:r w:rsidRPr="004F1FC6">
              <w:rPr>
                <w:rFonts w:ascii="Footlight MT Light" w:hAnsi="Footlight MT Light"/>
                <w:sz w:val="24"/>
                <w:szCs w:val="24"/>
                <w:lang w:val="id-ID"/>
                <w:rPrChange w:id="15752" w:author="suryavina" w:date="2015-02-06T16:21:00Z">
                  <w:rPr>
                    <w:rFonts w:ascii="Footlight MT Light" w:hAnsi="Footlight MT Light"/>
                    <w:sz w:val="24"/>
                    <w:szCs w:val="24"/>
                    <w:lang w:val="id-ID"/>
                  </w:rPr>
                </w:rPrChange>
              </w:rPr>
              <w:t xml:space="preserve"> atau </w:t>
            </w:r>
            <w:r w:rsidRPr="004F1FC6">
              <w:rPr>
                <w:rFonts w:ascii="Footlight MT Light" w:hAnsi="Footlight MT Light"/>
                <w:sz w:val="24"/>
                <w:szCs w:val="24"/>
                <w:lang w:val="sv-SE"/>
                <w:rPrChange w:id="15753" w:author="suryavina" w:date="2015-02-06T16:21:00Z">
                  <w:rPr>
                    <w:rFonts w:ascii="Footlight MT Light" w:hAnsi="Footlight MT Light"/>
                    <w:sz w:val="24"/>
                    <w:szCs w:val="24"/>
                    <w:lang w:val="sv-SE"/>
                  </w:rPr>
                </w:rPrChange>
              </w:rPr>
              <w:t>pihak PPK.</w:t>
            </w:r>
          </w:p>
          <w:p w:rsidR="00155965" w:rsidRPr="004F1FC6" w:rsidRDefault="00155965" w:rsidP="00155965">
            <w:pPr>
              <w:numPr>
                <w:ilvl w:val="0"/>
                <w:numId w:val="1975"/>
              </w:numPr>
              <w:ind w:hanging="720"/>
              <w:rPr>
                <w:rFonts w:ascii="Footlight MT Light" w:hAnsi="Footlight MT Light"/>
                <w:sz w:val="24"/>
                <w:szCs w:val="24"/>
                <w:lang w:val="id-ID"/>
                <w:rPrChange w:id="15754"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15755" w:author="suryavina" w:date="2015-02-06T16:21:00Z">
                  <w:rPr>
                    <w:rFonts w:ascii="Footlight MT Light" w:hAnsi="Footlight MT Light"/>
                    <w:sz w:val="24"/>
                    <w:szCs w:val="24"/>
                  </w:rPr>
                </w:rPrChange>
              </w:rPr>
              <w:t>PPK dapat memutuskan kontrak secara sepihak apabila Penyedia tidak memenuhi kewajibannnya sesuai ketentuan dalam kontrak;</w:t>
            </w:r>
          </w:p>
          <w:p w:rsidR="00155965" w:rsidRPr="004F1FC6" w:rsidRDefault="00155965" w:rsidP="00155965">
            <w:pPr>
              <w:numPr>
                <w:ilvl w:val="0"/>
                <w:numId w:val="1975"/>
              </w:numPr>
              <w:ind w:hanging="720"/>
              <w:rPr>
                <w:rFonts w:ascii="Footlight MT Light" w:hAnsi="Footlight MT Light"/>
                <w:sz w:val="24"/>
                <w:szCs w:val="24"/>
                <w:lang w:val="id-ID"/>
                <w:rPrChange w:id="15756"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15757" w:author="suryavina" w:date="2015-02-06T16:21:00Z">
                  <w:rPr>
                    <w:rFonts w:ascii="Footlight MT Light" w:hAnsi="Footlight MT Light"/>
                    <w:sz w:val="24"/>
                    <w:szCs w:val="24"/>
                  </w:rPr>
                </w:rPrChange>
              </w:rPr>
              <w:t>Penyedia dapat meemutuskan kontrak secara sepihak apabila PPK tidak memenuhi kewajibannya sesuai ketentuan dalam kontrak.</w:t>
            </w:r>
          </w:p>
          <w:p w:rsidR="00155965" w:rsidRPr="004F1FC6" w:rsidRDefault="00155965" w:rsidP="00155965">
            <w:pPr>
              <w:numPr>
                <w:ilvl w:val="0"/>
                <w:numId w:val="1975"/>
              </w:numPr>
              <w:ind w:hanging="720"/>
              <w:rPr>
                <w:rFonts w:ascii="Footlight MT Light" w:hAnsi="Footlight MT Light"/>
                <w:sz w:val="24"/>
                <w:szCs w:val="24"/>
                <w:lang w:val="id-ID"/>
                <w:rPrChange w:id="15758"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15759" w:author="suryavina" w:date="2015-02-06T16:21:00Z">
                  <w:rPr>
                    <w:rFonts w:ascii="Footlight MT Light" w:hAnsi="Footlight MT Light"/>
                    <w:sz w:val="24"/>
                    <w:szCs w:val="24"/>
                  </w:rPr>
                </w:rPrChange>
              </w:rPr>
              <w:t>Pemutusan kontrak dilakukan sekurang-kurangnya 14 (empat belas) hari setelah PPK/penyedia menyampaikan pemberitahuan rencana Pemutusan Kontrak secara tertulis kepada penyedia/PPK</w:t>
            </w:r>
          </w:p>
          <w:p w:rsidR="003D0D59" w:rsidRPr="004F1FC6" w:rsidRDefault="003D0D59" w:rsidP="009127B4">
            <w:pPr>
              <w:rPr>
                <w:rFonts w:ascii="Footlight MT Light" w:hAnsi="Footlight MT Light"/>
                <w:sz w:val="24"/>
                <w:szCs w:val="24"/>
                <w:lang w:val="id-ID"/>
                <w:rPrChange w:id="15760" w:author="suryavina" w:date="2015-02-06T16:21:00Z">
                  <w:rPr>
                    <w:rFonts w:ascii="Footlight MT Light" w:hAnsi="Footlight MT Light"/>
                    <w:sz w:val="24"/>
                    <w:szCs w:val="24"/>
                    <w:lang w:val="id-ID"/>
                  </w:rPr>
                </w:rPrChange>
              </w:rPr>
            </w:pPr>
          </w:p>
        </w:tc>
      </w:tr>
      <w:tr w:rsidR="003D0D59" w:rsidRPr="004F1FC6" w:rsidTr="009127B4">
        <w:tc>
          <w:tcPr>
            <w:tcW w:w="2376" w:type="dxa"/>
          </w:tcPr>
          <w:p w:rsidR="00155965" w:rsidRPr="004F1FC6" w:rsidRDefault="00155965" w:rsidP="00155965">
            <w:pPr>
              <w:pStyle w:val="Heading2"/>
              <w:numPr>
                <w:ilvl w:val="2"/>
                <w:numId w:val="1881"/>
              </w:numPr>
              <w:tabs>
                <w:tab w:val="left" w:pos="426"/>
              </w:tabs>
              <w:ind w:left="426" w:hanging="426"/>
              <w:jc w:val="left"/>
              <w:rPr>
                <w:rFonts w:ascii="Footlight MT Light" w:hAnsi="Footlight MT Light"/>
                <w:sz w:val="24"/>
                <w:szCs w:val="24"/>
                <w:lang w:val="id-ID"/>
                <w:rPrChange w:id="15761" w:author="suryavina" w:date="2015-02-06T16:21:00Z">
                  <w:rPr>
                    <w:rFonts w:ascii="Footlight MT Light" w:hAnsi="Footlight MT Light"/>
                    <w:sz w:val="24"/>
                    <w:szCs w:val="24"/>
                    <w:lang w:val="id-ID"/>
                  </w:rPr>
                </w:rPrChange>
              </w:rPr>
            </w:pPr>
            <w:bookmarkStart w:id="15762" w:name="_Toc409775548"/>
            <w:bookmarkStart w:id="15763" w:name="_Toc410662708"/>
            <w:r w:rsidRPr="004F1FC6">
              <w:rPr>
                <w:rFonts w:ascii="Footlight MT Light" w:hAnsi="Footlight MT Light"/>
                <w:sz w:val="24"/>
                <w:szCs w:val="24"/>
                <w:lang w:val="id-ID"/>
                <w:rPrChange w:id="15764" w:author="suryavina" w:date="2015-02-06T16:21:00Z">
                  <w:rPr>
                    <w:rFonts w:ascii="Footlight MT Light" w:hAnsi="Footlight MT Light"/>
                    <w:sz w:val="24"/>
                    <w:szCs w:val="24"/>
                    <w:lang w:val="id-ID"/>
                  </w:rPr>
                </w:rPrChange>
              </w:rPr>
              <w:t>Pemutusan Kontrak oleh PPK</w:t>
            </w:r>
            <w:bookmarkEnd w:id="15762"/>
            <w:bookmarkEnd w:id="15763"/>
          </w:p>
        </w:tc>
        <w:tc>
          <w:tcPr>
            <w:tcW w:w="5670" w:type="dxa"/>
          </w:tcPr>
          <w:p w:rsidR="003D0D59" w:rsidRPr="004F1FC6" w:rsidRDefault="00155965" w:rsidP="003D0D59">
            <w:pPr>
              <w:numPr>
                <w:ilvl w:val="0"/>
                <w:numId w:val="970"/>
              </w:numPr>
              <w:ind w:hanging="720"/>
              <w:rPr>
                <w:rFonts w:ascii="Footlight MT Light" w:hAnsi="Footlight MT Light"/>
                <w:sz w:val="24"/>
                <w:szCs w:val="24"/>
                <w:lang w:val="fi-FI"/>
                <w:rPrChange w:id="15765"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id-ID"/>
                <w:rPrChange w:id="15766" w:author="suryavina" w:date="2015-02-06T16:21:00Z">
                  <w:rPr>
                    <w:rFonts w:ascii="Footlight MT Light" w:hAnsi="Footlight MT Light"/>
                    <w:sz w:val="24"/>
                    <w:szCs w:val="24"/>
                    <w:lang w:val="id-ID"/>
                  </w:rPr>
                </w:rPrChange>
              </w:rPr>
              <w:t xml:space="preserve">Mengesampingkan </w:t>
            </w:r>
            <w:r w:rsidRPr="004F1FC6">
              <w:rPr>
                <w:rFonts w:ascii="Footlight MT Light" w:hAnsi="Footlight MT Light"/>
                <w:sz w:val="24"/>
                <w:szCs w:val="24"/>
                <w:lang w:val="fi-FI"/>
                <w:rPrChange w:id="15767" w:author="suryavina" w:date="2015-02-06T16:21:00Z">
                  <w:rPr>
                    <w:rFonts w:ascii="Footlight MT Light" w:hAnsi="Footlight MT Light"/>
                    <w:sz w:val="24"/>
                    <w:szCs w:val="24"/>
                    <w:lang w:val="fi-FI"/>
                  </w:rPr>
                </w:rPrChange>
              </w:rPr>
              <w:t>dari Pasal 1266 dan 1267 Kitab Undang-Undang Hukum Perdata</w:t>
            </w:r>
            <w:r w:rsidRPr="004F1FC6">
              <w:rPr>
                <w:rFonts w:ascii="Footlight MT Light" w:hAnsi="Footlight MT Light"/>
                <w:sz w:val="24"/>
                <w:szCs w:val="24"/>
                <w:lang w:val="id-ID"/>
                <w:rPrChange w:id="15768" w:author="suryavina" w:date="2015-02-06T16:21:00Z">
                  <w:rPr>
                    <w:rFonts w:ascii="Footlight MT Light" w:hAnsi="Footlight MT Light"/>
                    <w:sz w:val="24"/>
                    <w:szCs w:val="24"/>
                    <w:lang w:val="id-ID"/>
                  </w:rPr>
                </w:rPrChange>
              </w:rPr>
              <w:t>,</w:t>
            </w:r>
            <w:r w:rsidRPr="004F1FC6">
              <w:rPr>
                <w:rFonts w:ascii="Footlight MT Light" w:hAnsi="Footlight MT Light"/>
                <w:sz w:val="24"/>
                <w:szCs w:val="24"/>
                <w:lang w:val="fi-FI"/>
                <w:rPrChange w:id="15769" w:author="suryavina" w:date="2015-02-06T16:21:00Z">
                  <w:rPr>
                    <w:rFonts w:ascii="Footlight MT Light" w:hAnsi="Footlight MT Light"/>
                    <w:sz w:val="24"/>
                    <w:szCs w:val="24"/>
                    <w:lang w:val="fi-FI"/>
                  </w:rPr>
                </w:rPrChange>
              </w:rPr>
              <w:t xml:space="preserve"> </w:t>
            </w:r>
            <w:r w:rsidRPr="004F1FC6">
              <w:rPr>
                <w:rFonts w:ascii="Footlight MT Light" w:hAnsi="Footlight MT Light"/>
                <w:sz w:val="24"/>
                <w:szCs w:val="24"/>
                <w:lang w:val="id-ID"/>
                <w:rPrChange w:id="15770" w:author="suryavina" w:date="2015-02-06T16:21:00Z">
                  <w:rPr>
                    <w:rFonts w:ascii="Footlight MT Light" w:hAnsi="Footlight MT Light"/>
                    <w:sz w:val="24"/>
                    <w:szCs w:val="24"/>
                    <w:lang w:val="id-ID"/>
                  </w:rPr>
                </w:rPrChange>
              </w:rPr>
              <w:t>PPK dapat memutuskan</w:t>
            </w:r>
            <w:r w:rsidRPr="004F1FC6">
              <w:rPr>
                <w:rFonts w:ascii="Footlight MT Light" w:hAnsi="Footlight MT Light"/>
                <w:sz w:val="24"/>
                <w:szCs w:val="24"/>
                <w:lang w:val="fi-FI"/>
                <w:rPrChange w:id="15771" w:author="suryavina" w:date="2015-02-06T16:21:00Z">
                  <w:rPr>
                    <w:rFonts w:ascii="Footlight MT Light" w:hAnsi="Footlight MT Light"/>
                    <w:sz w:val="24"/>
                    <w:szCs w:val="24"/>
                    <w:lang w:val="fi-FI"/>
                  </w:rPr>
                </w:rPrChange>
              </w:rPr>
              <w:t xml:space="preserve"> Kontrak melalui pemberitahuan tertulis</w:t>
            </w:r>
            <w:r w:rsidRPr="004F1FC6">
              <w:rPr>
                <w:rFonts w:ascii="Footlight MT Light" w:hAnsi="Footlight MT Light"/>
                <w:sz w:val="24"/>
                <w:szCs w:val="24"/>
                <w:lang w:val="id-ID"/>
                <w:rPrChange w:id="15772" w:author="suryavina" w:date="2015-02-06T16:21:00Z">
                  <w:rPr>
                    <w:rFonts w:ascii="Footlight MT Light" w:hAnsi="Footlight MT Light"/>
                    <w:sz w:val="24"/>
                    <w:szCs w:val="24"/>
                    <w:lang w:val="id-ID"/>
                  </w:rPr>
                </w:rPrChange>
              </w:rPr>
              <w:t xml:space="preserve"> kepada Penyedia setelah terjadinya hal-hal sebagai berikut:</w:t>
            </w:r>
          </w:p>
          <w:p w:rsidR="003D0D59" w:rsidRPr="004F1FC6" w:rsidRDefault="00155965" w:rsidP="003D0D59">
            <w:pPr>
              <w:numPr>
                <w:ilvl w:val="0"/>
                <w:numId w:val="885"/>
              </w:numPr>
              <w:ind w:left="1026" w:hanging="283"/>
              <w:rPr>
                <w:rFonts w:ascii="Footlight MT Light" w:hAnsi="Footlight MT Light"/>
                <w:sz w:val="24"/>
                <w:szCs w:val="24"/>
                <w:lang w:val="af-ZA"/>
                <w:rPrChange w:id="15773" w:author="suryavina" w:date="2015-02-06T16:21:00Z">
                  <w:rPr>
                    <w:rFonts w:ascii="Footlight MT Light" w:hAnsi="Footlight MT Light"/>
                    <w:sz w:val="24"/>
                    <w:szCs w:val="24"/>
                    <w:lang w:val="af-ZA"/>
                  </w:rPr>
                </w:rPrChange>
              </w:rPr>
            </w:pPr>
            <w:r w:rsidRPr="004F1FC6">
              <w:rPr>
                <w:rFonts w:ascii="Footlight MT Light" w:hAnsi="Footlight MT Light"/>
                <w:sz w:val="24"/>
                <w:szCs w:val="24"/>
                <w:rPrChange w:id="15774" w:author="suryavina" w:date="2015-02-06T16:21:00Z">
                  <w:rPr>
                    <w:rFonts w:ascii="Footlight MT Light" w:hAnsi="Footlight MT Light"/>
                    <w:sz w:val="24"/>
                    <w:szCs w:val="24"/>
                  </w:rPr>
                </w:rPrChange>
              </w:rPr>
              <w:t>Penyedia tidak dapat menyelesaikan pekerjaan sampai dengan batas akhir pelaksanaan pekerjaan dan kebutuhan barang</w:t>
            </w:r>
            <w:r w:rsidRPr="004F1FC6">
              <w:rPr>
                <w:rFonts w:ascii="Footlight MT Light" w:hAnsi="Footlight MT Light"/>
                <w:sz w:val="24"/>
                <w:szCs w:val="24"/>
                <w:lang w:val="id-ID"/>
                <w:rPrChange w:id="15775"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rPrChange w:id="15776" w:author="suryavina" w:date="2015-02-06T16:21:00Z">
                  <w:rPr>
                    <w:rFonts w:ascii="Footlight MT Light" w:hAnsi="Footlight MT Light"/>
                    <w:sz w:val="24"/>
                    <w:szCs w:val="24"/>
                  </w:rPr>
                </w:rPrChange>
              </w:rPr>
              <w:t>tidak dapat ditunda melebihi bata</w:t>
            </w:r>
            <w:r w:rsidRPr="004F1FC6">
              <w:rPr>
                <w:rFonts w:ascii="Footlight MT Light" w:hAnsi="Footlight MT Light"/>
                <w:sz w:val="24"/>
                <w:szCs w:val="24"/>
                <w:lang w:val="id-ID"/>
                <w:rPrChange w:id="15777" w:author="suryavina" w:date="2015-02-06T16:21:00Z">
                  <w:rPr>
                    <w:rFonts w:ascii="Footlight MT Light" w:hAnsi="Footlight MT Light"/>
                    <w:sz w:val="24"/>
                    <w:szCs w:val="24"/>
                    <w:lang w:val="id-ID"/>
                  </w:rPr>
                </w:rPrChange>
              </w:rPr>
              <w:t xml:space="preserve">s </w:t>
            </w:r>
            <w:r w:rsidRPr="004F1FC6">
              <w:rPr>
                <w:rFonts w:ascii="Footlight MT Light" w:hAnsi="Footlight MT Light"/>
                <w:sz w:val="24"/>
                <w:szCs w:val="24"/>
                <w:rPrChange w:id="15778" w:author="suryavina" w:date="2015-02-06T16:21:00Z">
                  <w:rPr>
                    <w:rFonts w:ascii="Footlight MT Light" w:hAnsi="Footlight MT Light"/>
                    <w:sz w:val="24"/>
                    <w:szCs w:val="24"/>
                  </w:rPr>
                </w:rPrChange>
              </w:rPr>
              <w:t>berakhirnya pelaksanaan pekerjaan dalam kontrak</w:t>
            </w:r>
            <w:r w:rsidRPr="004F1FC6">
              <w:rPr>
                <w:rFonts w:ascii="Footlight MT Light" w:hAnsi="Footlight MT Light"/>
                <w:sz w:val="24"/>
                <w:szCs w:val="24"/>
                <w:lang w:val="id-ID"/>
                <w:rPrChange w:id="15779" w:author="suryavina" w:date="2015-02-06T16:21:00Z">
                  <w:rPr>
                    <w:rFonts w:ascii="Footlight MT Light" w:hAnsi="Footlight MT Light"/>
                    <w:sz w:val="24"/>
                    <w:szCs w:val="24"/>
                    <w:lang w:val="id-ID"/>
                  </w:rPr>
                </w:rPrChange>
              </w:rPr>
              <w:t>;</w:t>
            </w:r>
          </w:p>
          <w:p w:rsidR="003D0D59" w:rsidRPr="004F1FC6" w:rsidRDefault="00155965" w:rsidP="003D0D59">
            <w:pPr>
              <w:numPr>
                <w:ilvl w:val="0"/>
                <w:numId w:val="885"/>
              </w:numPr>
              <w:ind w:left="1026" w:hanging="283"/>
              <w:rPr>
                <w:rFonts w:ascii="Footlight MT Light" w:hAnsi="Footlight MT Light"/>
                <w:sz w:val="24"/>
                <w:szCs w:val="24"/>
                <w:lang w:val="af-ZA"/>
                <w:rPrChange w:id="15780" w:author="suryavina" w:date="2015-02-06T16:21:00Z">
                  <w:rPr>
                    <w:rFonts w:ascii="Footlight MT Light" w:hAnsi="Footlight MT Light"/>
                    <w:sz w:val="24"/>
                    <w:szCs w:val="24"/>
                    <w:lang w:val="af-ZA"/>
                  </w:rPr>
                </w:rPrChange>
              </w:rPr>
            </w:pPr>
            <w:r w:rsidRPr="004F1FC6">
              <w:rPr>
                <w:rFonts w:ascii="Footlight MT Light" w:hAnsi="Footlight MT Light"/>
                <w:sz w:val="24"/>
                <w:szCs w:val="24"/>
                <w:lang w:val="af-ZA"/>
                <w:rPrChange w:id="15781" w:author="suryavina" w:date="2015-02-06T16:21:00Z">
                  <w:rPr>
                    <w:rFonts w:ascii="Footlight MT Light" w:hAnsi="Footlight MT Light"/>
                    <w:sz w:val="24"/>
                    <w:szCs w:val="24"/>
                    <w:lang w:val="af-ZA"/>
                  </w:rPr>
                </w:rPrChange>
              </w:rPr>
              <w:t>berdasarkan penelitian PPK, Penyedia tidak akan mampu menyelesaikan keseluruhan</w:t>
            </w:r>
            <w:r w:rsidRPr="004F1FC6">
              <w:rPr>
                <w:rFonts w:ascii="Footlight MT Light" w:hAnsi="Footlight MT Light"/>
                <w:sz w:val="24"/>
                <w:szCs w:val="24"/>
                <w:lang w:val="id-ID"/>
                <w:rPrChange w:id="15782"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lang w:val="af-ZA"/>
                <w:rPrChange w:id="15783" w:author="suryavina" w:date="2015-02-06T16:21:00Z">
                  <w:rPr>
                    <w:rFonts w:ascii="Footlight MT Light" w:hAnsi="Footlight MT Light"/>
                    <w:sz w:val="24"/>
                    <w:szCs w:val="24"/>
                    <w:lang w:val="af-ZA"/>
                  </w:rPr>
                </w:rPrChange>
              </w:rPr>
              <w:t>pekerjaan walaupun diberikan kesempatan sampai</w:t>
            </w:r>
            <w:r w:rsidRPr="004F1FC6">
              <w:rPr>
                <w:rFonts w:ascii="Footlight MT Light" w:hAnsi="Footlight MT Light"/>
                <w:sz w:val="24"/>
                <w:szCs w:val="24"/>
                <w:lang w:val="id-ID"/>
                <w:rPrChange w:id="15784"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lang w:val="af-ZA"/>
                <w:rPrChange w:id="15785" w:author="suryavina" w:date="2015-02-06T16:21:00Z">
                  <w:rPr>
                    <w:rFonts w:ascii="Footlight MT Light" w:hAnsi="Footlight MT Light"/>
                    <w:sz w:val="24"/>
                    <w:szCs w:val="24"/>
                    <w:lang w:val="af-ZA"/>
                  </w:rPr>
                </w:rPrChange>
              </w:rPr>
              <w:t>dengan 50 (lima puluh) hari kalender sejak masa</w:t>
            </w:r>
            <w:r w:rsidRPr="004F1FC6">
              <w:rPr>
                <w:rFonts w:ascii="Footlight MT Light" w:hAnsi="Footlight MT Light"/>
                <w:sz w:val="24"/>
                <w:szCs w:val="24"/>
                <w:lang w:val="id-ID"/>
                <w:rPrChange w:id="15786"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lang w:val="af-ZA"/>
                <w:rPrChange w:id="15787" w:author="suryavina" w:date="2015-02-06T16:21:00Z">
                  <w:rPr>
                    <w:rFonts w:ascii="Footlight MT Light" w:hAnsi="Footlight MT Light"/>
                    <w:sz w:val="24"/>
                    <w:szCs w:val="24"/>
                    <w:lang w:val="af-ZA"/>
                  </w:rPr>
                </w:rPrChange>
              </w:rPr>
              <w:t>berakhirnya pelaksanaan pekerjaan untuk</w:t>
            </w:r>
            <w:r w:rsidRPr="004F1FC6">
              <w:rPr>
                <w:rFonts w:ascii="Footlight MT Light" w:hAnsi="Footlight MT Light"/>
                <w:sz w:val="24"/>
                <w:szCs w:val="24"/>
                <w:lang w:val="id-ID"/>
                <w:rPrChange w:id="15788"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lang w:val="af-ZA"/>
                <w:rPrChange w:id="15789" w:author="suryavina" w:date="2015-02-06T16:21:00Z">
                  <w:rPr>
                    <w:rFonts w:ascii="Footlight MT Light" w:hAnsi="Footlight MT Light"/>
                    <w:sz w:val="24"/>
                    <w:szCs w:val="24"/>
                    <w:lang w:val="af-ZA"/>
                  </w:rPr>
                </w:rPrChange>
              </w:rPr>
              <w:t>menyelesaikan pekerjaan</w:t>
            </w:r>
            <w:r w:rsidRPr="004F1FC6">
              <w:rPr>
                <w:rFonts w:ascii="Footlight MT Light" w:hAnsi="Footlight MT Light"/>
                <w:sz w:val="24"/>
                <w:szCs w:val="24"/>
                <w:lang w:val="id-ID"/>
                <w:rPrChange w:id="15790" w:author="suryavina" w:date="2015-02-06T16:21:00Z">
                  <w:rPr>
                    <w:rFonts w:ascii="Footlight MT Light" w:hAnsi="Footlight MT Light"/>
                    <w:sz w:val="24"/>
                    <w:szCs w:val="24"/>
                    <w:lang w:val="id-ID"/>
                  </w:rPr>
                </w:rPrChange>
              </w:rPr>
              <w:t>;</w:t>
            </w:r>
          </w:p>
          <w:p w:rsidR="003D0D59" w:rsidRPr="004F1FC6" w:rsidRDefault="00155965" w:rsidP="003D0D59">
            <w:pPr>
              <w:numPr>
                <w:ilvl w:val="0"/>
                <w:numId w:val="885"/>
              </w:numPr>
              <w:ind w:left="1026" w:hanging="283"/>
              <w:rPr>
                <w:rFonts w:ascii="Footlight MT Light" w:hAnsi="Footlight MT Light"/>
                <w:sz w:val="24"/>
                <w:szCs w:val="24"/>
                <w:lang w:val="af-ZA"/>
                <w:rPrChange w:id="15791" w:author="suryavina" w:date="2015-02-06T16:21:00Z">
                  <w:rPr>
                    <w:rFonts w:ascii="Footlight MT Light" w:hAnsi="Footlight MT Light"/>
                    <w:sz w:val="24"/>
                    <w:szCs w:val="24"/>
                    <w:lang w:val="af-ZA"/>
                  </w:rPr>
                </w:rPrChange>
              </w:rPr>
            </w:pPr>
            <w:r w:rsidRPr="004F1FC6">
              <w:rPr>
                <w:rFonts w:ascii="Footlight MT Light" w:hAnsi="Footlight MT Light"/>
                <w:sz w:val="24"/>
                <w:szCs w:val="24"/>
                <w:lang w:val="af-ZA"/>
                <w:rPrChange w:id="15792" w:author="suryavina" w:date="2015-02-06T16:21:00Z">
                  <w:rPr>
                    <w:rFonts w:ascii="Footlight MT Light" w:hAnsi="Footlight MT Light"/>
                    <w:sz w:val="24"/>
                    <w:szCs w:val="24"/>
                    <w:lang w:val="af-ZA"/>
                  </w:rPr>
                </w:rPrChange>
              </w:rPr>
              <w:t>setelah diberikan kesempatan menyelesaikan</w:t>
            </w:r>
            <w:r w:rsidRPr="004F1FC6">
              <w:rPr>
                <w:rFonts w:ascii="Footlight MT Light" w:hAnsi="Footlight MT Light"/>
                <w:sz w:val="24"/>
                <w:szCs w:val="24"/>
                <w:lang w:val="id-ID"/>
                <w:rPrChange w:id="15793"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lang w:val="af-ZA"/>
                <w:rPrChange w:id="15794" w:author="suryavina" w:date="2015-02-06T16:21:00Z">
                  <w:rPr>
                    <w:rFonts w:ascii="Footlight MT Light" w:hAnsi="Footlight MT Light"/>
                    <w:sz w:val="24"/>
                    <w:szCs w:val="24"/>
                    <w:lang w:val="af-ZA"/>
                  </w:rPr>
                </w:rPrChange>
              </w:rPr>
              <w:t>pekerjaan sampai dengan 50 (lima puluh) hari</w:t>
            </w:r>
            <w:r w:rsidRPr="004F1FC6">
              <w:rPr>
                <w:rFonts w:ascii="Footlight MT Light" w:hAnsi="Footlight MT Light"/>
                <w:sz w:val="24"/>
                <w:szCs w:val="24"/>
                <w:lang w:val="id-ID"/>
                <w:rPrChange w:id="15795"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lang w:val="af-ZA"/>
                <w:rPrChange w:id="15796" w:author="suryavina" w:date="2015-02-06T16:21:00Z">
                  <w:rPr>
                    <w:rFonts w:ascii="Footlight MT Light" w:hAnsi="Footlight MT Light"/>
                    <w:sz w:val="24"/>
                    <w:szCs w:val="24"/>
                    <w:lang w:val="af-ZA"/>
                  </w:rPr>
                </w:rPrChange>
              </w:rPr>
              <w:t>kalender sejak masa berakhirnya pelaksanaan</w:t>
            </w:r>
            <w:r w:rsidRPr="004F1FC6">
              <w:rPr>
                <w:rFonts w:ascii="Footlight MT Light" w:hAnsi="Footlight MT Light"/>
                <w:sz w:val="24"/>
                <w:szCs w:val="24"/>
                <w:lang w:val="id-ID"/>
                <w:rPrChange w:id="15797"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lang w:val="af-ZA"/>
                <w:rPrChange w:id="15798" w:author="suryavina" w:date="2015-02-06T16:21:00Z">
                  <w:rPr>
                    <w:rFonts w:ascii="Footlight MT Light" w:hAnsi="Footlight MT Light"/>
                    <w:sz w:val="24"/>
                    <w:szCs w:val="24"/>
                    <w:lang w:val="af-ZA"/>
                  </w:rPr>
                </w:rPrChange>
              </w:rPr>
              <w:t>pekerjaan, Penyedia tidak dapat</w:t>
            </w:r>
            <w:r w:rsidRPr="004F1FC6">
              <w:rPr>
                <w:rFonts w:ascii="Footlight MT Light" w:hAnsi="Footlight MT Light"/>
                <w:sz w:val="24"/>
                <w:szCs w:val="24"/>
                <w:lang w:val="id-ID"/>
                <w:rPrChange w:id="15799"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lang w:val="af-ZA"/>
                <w:rPrChange w:id="15800" w:author="suryavina" w:date="2015-02-06T16:21:00Z">
                  <w:rPr>
                    <w:rFonts w:ascii="Footlight MT Light" w:hAnsi="Footlight MT Light"/>
                    <w:sz w:val="24"/>
                    <w:szCs w:val="24"/>
                    <w:lang w:val="af-ZA"/>
                  </w:rPr>
                </w:rPrChange>
              </w:rPr>
              <w:t>menyelesaikan pekerjaan</w:t>
            </w:r>
            <w:r w:rsidRPr="004F1FC6">
              <w:rPr>
                <w:rFonts w:ascii="Footlight MT Light" w:hAnsi="Footlight MT Light"/>
                <w:sz w:val="24"/>
                <w:szCs w:val="24"/>
                <w:lang w:val="id-ID"/>
                <w:rPrChange w:id="15801" w:author="suryavina" w:date="2015-02-06T16:21:00Z">
                  <w:rPr>
                    <w:rFonts w:ascii="Footlight MT Light" w:hAnsi="Footlight MT Light"/>
                    <w:sz w:val="24"/>
                    <w:szCs w:val="24"/>
                    <w:lang w:val="id-ID"/>
                  </w:rPr>
                </w:rPrChange>
              </w:rPr>
              <w:t>;</w:t>
            </w:r>
          </w:p>
          <w:p w:rsidR="003D0D59" w:rsidRPr="004F1FC6" w:rsidRDefault="00155965" w:rsidP="003D0D59">
            <w:pPr>
              <w:numPr>
                <w:ilvl w:val="0"/>
                <w:numId w:val="885"/>
              </w:numPr>
              <w:ind w:left="1026" w:hanging="283"/>
              <w:rPr>
                <w:rFonts w:ascii="Footlight MT Light" w:hAnsi="Footlight MT Light"/>
                <w:sz w:val="24"/>
                <w:szCs w:val="24"/>
                <w:lang w:val="af-ZA"/>
                <w:rPrChange w:id="15802" w:author="suryavina" w:date="2015-02-06T16:21:00Z">
                  <w:rPr>
                    <w:rFonts w:ascii="Footlight MT Light" w:hAnsi="Footlight MT Light"/>
                    <w:sz w:val="24"/>
                    <w:szCs w:val="24"/>
                    <w:lang w:val="af-ZA"/>
                  </w:rPr>
                </w:rPrChange>
              </w:rPr>
            </w:pPr>
            <w:r w:rsidRPr="004F1FC6">
              <w:rPr>
                <w:rFonts w:ascii="Footlight MT Light" w:hAnsi="Footlight MT Light"/>
                <w:sz w:val="24"/>
                <w:szCs w:val="24"/>
                <w:lang w:val="af-ZA"/>
                <w:rPrChange w:id="15803" w:author="suryavina" w:date="2015-02-06T16:21:00Z">
                  <w:rPr>
                    <w:rFonts w:ascii="Footlight MT Light" w:hAnsi="Footlight MT Light"/>
                    <w:sz w:val="24"/>
                    <w:szCs w:val="24"/>
                    <w:lang w:val="af-ZA"/>
                  </w:rPr>
                </w:rPrChange>
              </w:rPr>
              <w:t>Penyedia lalai/cidera janji dalam melaksanakan kewajibannya dan tidak memperbaiki kelalaiannya dalam jangka waktu yang telah ditetapkan;</w:t>
            </w:r>
          </w:p>
          <w:p w:rsidR="003D0D59" w:rsidRPr="004F1FC6" w:rsidRDefault="00155965" w:rsidP="003D0D59">
            <w:pPr>
              <w:numPr>
                <w:ilvl w:val="0"/>
                <w:numId w:val="885"/>
              </w:numPr>
              <w:ind w:left="1026" w:hanging="283"/>
              <w:rPr>
                <w:rFonts w:ascii="Footlight MT Light" w:hAnsi="Footlight MT Light"/>
                <w:sz w:val="24"/>
                <w:szCs w:val="24"/>
                <w:lang w:val="af-ZA"/>
                <w:rPrChange w:id="15804" w:author="suryavina" w:date="2015-02-06T16:21:00Z">
                  <w:rPr>
                    <w:rFonts w:ascii="Footlight MT Light" w:hAnsi="Footlight MT Light"/>
                    <w:sz w:val="24"/>
                    <w:szCs w:val="24"/>
                    <w:lang w:val="af-ZA"/>
                  </w:rPr>
                </w:rPrChange>
              </w:rPr>
            </w:pPr>
            <w:r w:rsidRPr="004F1FC6">
              <w:rPr>
                <w:rFonts w:ascii="Footlight MT Light" w:hAnsi="Footlight MT Light"/>
                <w:sz w:val="24"/>
                <w:szCs w:val="24"/>
                <w:lang w:val="fi-FI"/>
                <w:rPrChange w:id="15805" w:author="suryavina" w:date="2015-02-06T16:21:00Z">
                  <w:rPr>
                    <w:rFonts w:ascii="Footlight MT Light" w:hAnsi="Footlight MT Light"/>
                    <w:sz w:val="24"/>
                    <w:szCs w:val="24"/>
                    <w:lang w:val="fi-FI"/>
                  </w:rPr>
                </w:rPrChange>
              </w:rPr>
              <w:t>Penyedia tanpa persetujuan Pengawas Pekerjaan, tidak memulai pelaksanaan pekerjaan</w:t>
            </w:r>
            <w:r w:rsidRPr="004F1FC6">
              <w:rPr>
                <w:rFonts w:ascii="Footlight MT Light" w:hAnsi="Footlight MT Light"/>
                <w:sz w:val="24"/>
                <w:szCs w:val="24"/>
                <w:lang w:val="id-ID"/>
                <w:rPrChange w:id="15806" w:author="suryavina" w:date="2015-02-06T16:21:00Z">
                  <w:rPr>
                    <w:rFonts w:ascii="Footlight MT Light" w:hAnsi="Footlight MT Light"/>
                    <w:sz w:val="24"/>
                    <w:szCs w:val="24"/>
                    <w:lang w:val="id-ID"/>
                  </w:rPr>
                </w:rPrChange>
              </w:rPr>
              <w:t>;</w:t>
            </w:r>
          </w:p>
          <w:p w:rsidR="003D0D59" w:rsidRPr="004F1FC6" w:rsidRDefault="00155965" w:rsidP="003D0D59">
            <w:pPr>
              <w:numPr>
                <w:ilvl w:val="0"/>
                <w:numId w:val="885"/>
              </w:numPr>
              <w:ind w:left="1026" w:hanging="283"/>
              <w:rPr>
                <w:rFonts w:ascii="Footlight MT Light" w:hAnsi="Footlight MT Light"/>
                <w:sz w:val="24"/>
                <w:szCs w:val="24"/>
                <w:lang w:val="af-ZA"/>
                <w:rPrChange w:id="15807" w:author="suryavina" w:date="2015-02-06T16:21:00Z">
                  <w:rPr>
                    <w:rFonts w:ascii="Footlight MT Light" w:hAnsi="Footlight MT Light"/>
                    <w:sz w:val="24"/>
                    <w:szCs w:val="24"/>
                    <w:lang w:val="af-ZA"/>
                  </w:rPr>
                </w:rPrChange>
              </w:rPr>
            </w:pPr>
            <w:r w:rsidRPr="004F1FC6">
              <w:rPr>
                <w:rFonts w:ascii="Footlight MT Light" w:hAnsi="Footlight MT Light"/>
                <w:sz w:val="24"/>
                <w:szCs w:val="24"/>
                <w:lang w:val="fi-FI"/>
                <w:rPrChange w:id="15808" w:author="suryavina" w:date="2015-02-06T16:21:00Z">
                  <w:rPr>
                    <w:rFonts w:ascii="Footlight MT Light" w:hAnsi="Footlight MT Light"/>
                    <w:sz w:val="24"/>
                    <w:szCs w:val="24"/>
                    <w:lang w:val="fi-FI"/>
                  </w:rPr>
                </w:rPrChange>
              </w:rPr>
              <w:t>Penyedia menghentikan pekerjaan selama 28 (dua puluh delapan) hari dan penghentian ini tidak tercantum dalam program mutu serta tanpa persetujuan Pengawas Pekerjaan</w:t>
            </w:r>
            <w:r w:rsidRPr="004F1FC6">
              <w:rPr>
                <w:rFonts w:ascii="Footlight MT Light" w:hAnsi="Footlight MT Light"/>
                <w:sz w:val="24"/>
                <w:szCs w:val="24"/>
                <w:lang w:val="id-ID"/>
                <w:rPrChange w:id="15809" w:author="suryavina" w:date="2015-02-06T16:21:00Z">
                  <w:rPr>
                    <w:rFonts w:ascii="Footlight MT Light" w:hAnsi="Footlight MT Light"/>
                    <w:sz w:val="24"/>
                    <w:szCs w:val="24"/>
                    <w:lang w:val="id-ID"/>
                  </w:rPr>
                </w:rPrChange>
              </w:rPr>
              <w:t>;</w:t>
            </w:r>
          </w:p>
          <w:p w:rsidR="003D0D59" w:rsidRPr="004F1FC6" w:rsidRDefault="00155965" w:rsidP="003D0D59">
            <w:pPr>
              <w:numPr>
                <w:ilvl w:val="0"/>
                <w:numId w:val="885"/>
              </w:numPr>
              <w:ind w:left="1026" w:hanging="283"/>
              <w:rPr>
                <w:rFonts w:ascii="Footlight MT Light" w:hAnsi="Footlight MT Light"/>
                <w:sz w:val="24"/>
                <w:szCs w:val="24"/>
                <w:lang w:val="af-ZA"/>
                <w:rPrChange w:id="15810" w:author="suryavina" w:date="2015-02-06T16:21:00Z">
                  <w:rPr>
                    <w:rFonts w:ascii="Footlight MT Light" w:hAnsi="Footlight MT Light"/>
                    <w:sz w:val="24"/>
                    <w:szCs w:val="24"/>
                    <w:lang w:val="af-ZA"/>
                  </w:rPr>
                </w:rPrChange>
              </w:rPr>
            </w:pPr>
            <w:r w:rsidRPr="004F1FC6">
              <w:rPr>
                <w:rFonts w:ascii="Footlight MT Light" w:hAnsi="Footlight MT Light"/>
                <w:sz w:val="24"/>
                <w:szCs w:val="24"/>
                <w:lang w:val="fi-FI"/>
                <w:rPrChange w:id="15811" w:author="suryavina" w:date="2015-02-06T16:21:00Z">
                  <w:rPr>
                    <w:rFonts w:ascii="Footlight MT Light" w:hAnsi="Footlight MT Light"/>
                    <w:sz w:val="24"/>
                    <w:szCs w:val="24"/>
                    <w:lang w:val="fi-FI"/>
                  </w:rPr>
                </w:rPrChange>
              </w:rPr>
              <w:t>Penyedia berada dalam keadaan pailit</w:t>
            </w:r>
            <w:r w:rsidRPr="004F1FC6">
              <w:rPr>
                <w:rFonts w:ascii="Footlight MT Light" w:hAnsi="Footlight MT Light"/>
                <w:sz w:val="24"/>
                <w:szCs w:val="24"/>
                <w:lang w:val="id-ID"/>
                <w:rPrChange w:id="15812" w:author="suryavina" w:date="2015-02-06T16:21:00Z">
                  <w:rPr>
                    <w:rFonts w:ascii="Footlight MT Light" w:hAnsi="Footlight MT Light"/>
                    <w:sz w:val="24"/>
                    <w:szCs w:val="24"/>
                    <w:lang w:val="id-ID"/>
                  </w:rPr>
                </w:rPrChange>
              </w:rPr>
              <w:t>;</w:t>
            </w:r>
          </w:p>
          <w:p w:rsidR="003D0D59" w:rsidRPr="004F1FC6" w:rsidRDefault="00155965" w:rsidP="003D0D59">
            <w:pPr>
              <w:numPr>
                <w:ilvl w:val="0"/>
                <w:numId w:val="885"/>
              </w:numPr>
              <w:ind w:left="1026" w:hanging="283"/>
              <w:rPr>
                <w:rFonts w:ascii="Footlight MT Light" w:hAnsi="Footlight MT Light"/>
                <w:sz w:val="24"/>
                <w:szCs w:val="24"/>
                <w:lang w:val="af-ZA"/>
                <w:rPrChange w:id="15813" w:author="suryavina" w:date="2015-02-06T16:21:00Z">
                  <w:rPr>
                    <w:rFonts w:ascii="Footlight MT Light" w:hAnsi="Footlight MT Light"/>
                    <w:sz w:val="24"/>
                    <w:szCs w:val="24"/>
                    <w:lang w:val="af-ZA"/>
                  </w:rPr>
                </w:rPrChange>
              </w:rPr>
            </w:pPr>
            <w:r w:rsidRPr="004F1FC6">
              <w:rPr>
                <w:rFonts w:ascii="Footlight MT Light" w:hAnsi="Footlight MT Light"/>
                <w:sz w:val="24"/>
                <w:szCs w:val="24"/>
                <w:lang w:val="fi-FI"/>
                <w:rPrChange w:id="15814" w:author="suryavina" w:date="2015-02-06T16:21:00Z">
                  <w:rPr>
                    <w:rFonts w:ascii="Footlight MT Light" w:hAnsi="Footlight MT Light"/>
                    <w:sz w:val="24"/>
                    <w:szCs w:val="24"/>
                    <w:lang w:val="fi-FI"/>
                  </w:rPr>
                </w:rPrChange>
              </w:rPr>
              <w:t>Penyedia selama Masa Kontrak gagal memperbaiki Cacat Mutu dalam jangka waktu yang ditetapkan oleh PPK</w:t>
            </w:r>
            <w:r w:rsidRPr="004F1FC6">
              <w:rPr>
                <w:rFonts w:ascii="Footlight MT Light" w:hAnsi="Footlight MT Light"/>
                <w:sz w:val="24"/>
                <w:szCs w:val="24"/>
                <w:lang w:val="id-ID"/>
                <w:rPrChange w:id="15815" w:author="suryavina" w:date="2015-02-06T16:21:00Z">
                  <w:rPr>
                    <w:rFonts w:ascii="Footlight MT Light" w:hAnsi="Footlight MT Light"/>
                    <w:sz w:val="24"/>
                    <w:szCs w:val="24"/>
                    <w:lang w:val="id-ID"/>
                  </w:rPr>
                </w:rPrChange>
              </w:rPr>
              <w:t>;</w:t>
            </w:r>
          </w:p>
          <w:p w:rsidR="003D0D59" w:rsidRPr="004F1FC6" w:rsidRDefault="00155965" w:rsidP="003D0D59">
            <w:pPr>
              <w:numPr>
                <w:ilvl w:val="0"/>
                <w:numId w:val="885"/>
              </w:numPr>
              <w:ind w:left="1026" w:hanging="283"/>
              <w:rPr>
                <w:rFonts w:ascii="Footlight MT Light" w:hAnsi="Footlight MT Light"/>
                <w:sz w:val="24"/>
                <w:szCs w:val="24"/>
                <w:lang w:val="af-ZA"/>
                <w:rPrChange w:id="15816" w:author="suryavina" w:date="2015-02-06T16:21:00Z">
                  <w:rPr>
                    <w:rFonts w:ascii="Footlight MT Light" w:hAnsi="Footlight MT Light"/>
                    <w:sz w:val="24"/>
                    <w:szCs w:val="24"/>
                    <w:lang w:val="af-ZA"/>
                  </w:rPr>
                </w:rPrChange>
              </w:rPr>
            </w:pPr>
            <w:r w:rsidRPr="004F1FC6">
              <w:rPr>
                <w:rFonts w:ascii="Footlight MT Light" w:hAnsi="Footlight MT Light"/>
                <w:sz w:val="24"/>
                <w:szCs w:val="24"/>
                <w:lang w:val="fi-FI"/>
                <w:rPrChange w:id="15817" w:author="suryavina" w:date="2015-02-06T16:21:00Z">
                  <w:rPr>
                    <w:rFonts w:ascii="Footlight MT Light" w:hAnsi="Footlight MT Light"/>
                    <w:sz w:val="24"/>
                    <w:szCs w:val="24"/>
                    <w:lang w:val="fi-FI"/>
                  </w:rPr>
                </w:rPrChange>
              </w:rPr>
              <w:t>Penyedia tidak mempertahankan keberlakuan Jaminan Pelaksanaan</w:t>
            </w:r>
            <w:r w:rsidRPr="004F1FC6">
              <w:rPr>
                <w:rFonts w:ascii="Footlight MT Light" w:hAnsi="Footlight MT Light"/>
                <w:sz w:val="24"/>
                <w:szCs w:val="24"/>
                <w:lang w:val="id-ID"/>
                <w:rPrChange w:id="15818" w:author="suryavina" w:date="2015-02-06T16:21:00Z">
                  <w:rPr>
                    <w:rFonts w:ascii="Footlight MT Light" w:hAnsi="Footlight MT Light"/>
                    <w:sz w:val="24"/>
                    <w:szCs w:val="24"/>
                    <w:lang w:val="id-ID"/>
                  </w:rPr>
                </w:rPrChange>
              </w:rPr>
              <w:t>;</w:t>
            </w:r>
          </w:p>
          <w:p w:rsidR="003D0D59" w:rsidRPr="004F1FC6" w:rsidRDefault="00155965" w:rsidP="003D0D59">
            <w:pPr>
              <w:numPr>
                <w:ilvl w:val="0"/>
                <w:numId w:val="885"/>
              </w:numPr>
              <w:ind w:left="1026" w:hanging="283"/>
              <w:rPr>
                <w:rFonts w:ascii="Footlight MT Light" w:hAnsi="Footlight MT Light"/>
                <w:sz w:val="24"/>
                <w:szCs w:val="24"/>
                <w:lang w:val="af-ZA"/>
                <w:rPrChange w:id="15819" w:author="suryavina" w:date="2015-02-06T16:21:00Z">
                  <w:rPr>
                    <w:rFonts w:ascii="Footlight MT Light" w:hAnsi="Footlight MT Light"/>
                    <w:sz w:val="24"/>
                    <w:szCs w:val="24"/>
                    <w:lang w:val="af-ZA"/>
                  </w:rPr>
                </w:rPrChange>
              </w:rPr>
            </w:pPr>
            <w:r w:rsidRPr="004F1FC6">
              <w:rPr>
                <w:rFonts w:ascii="Footlight MT Light" w:hAnsi="Footlight MT Light"/>
                <w:sz w:val="24"/>
                <w:szCs w:val="24"/>
                <w:lang w:val="af-ZA"/>
                <w:rPrChange w:id="15820" w:author="suryavina" w:date="2015-02-06T16:21:00Z">
                  <w:rPr>
                    <w:rFonts w:ascii="Footlight MT Light" w:hAnsi="Footlight MT Light"/>
                    <w:sz w:val="24"/>
                    <w:szCs w:val="24"/>
                    <w:lang w:val="af-ZA"/>
                  </w:rPr>
                </w:rPrChange>
              </w:rPr>
              <w:t>Penyedia terbukti melakukan KKN, kecurangan dan/atau pemalsuan dalam proses Pengadaan yang diputuskan oleh instansi yang berwenang; dan/atau</w:t>
            </w:r>
          </w:p>
          <w:p w:rsidR="003D0D59" w:rsidRPr="004F1FC6" w:rsidRDefault="00155965" w:rsidP="003D0D59">
            <w:pPr>
              <w:numPr>
                <w:ilvl w:val="0"/>
                <w:numId w:val="885"/>
              </w:numPr>
              <w:ind w:left="1026" w:hanging="283"/>
              <w:rPr>
                <w:rFonts w:ascii="Footlight MT Light" w:hAnsi="Footlight MT Light"/>
                <w:sz w:val="24"/>
                <w:szCs w:val="24"/>
                <w:lang w:val="af-ZA"/>
                <w:rPrChange w:id="15821" w:author="suryavina" w:date="2015-02-06T16:21:00Z">
                  <w:rPr>
                    <w:rFonts w:ascii="Footlight MT Light" w:hAnsi="Footlight MT Light"/>
                    <w:sz w:val="24"/>
                    <w:szCs w:val="24"/>
                    <w:lang w:val="af-ZA"/>
                  </w:rPr>
                </w:rPrChange>
              </w:rPr>
            </w:pPr>
            <w:r w:rsidRPr="004F1FC6">
              <w:rPr>
                <w:rFonts w:ascii="Footlight MT Light" w:hAnsi="Footlight MT Light"/>
                <w:sz w:val="24"/>
                <w:szCs w:val="24"/>
                <w:lang w:val="af-ZA"/>
                <w:rPrChange w:id="15822" w:author="suryavina" w:date="2015-02-06T16:21:00Z">
                  <w:rPr>
                    <w:rFonts w:ascii="Footlight MT Light" w:hAnsi="Footlight MT Light"/>
                    <w:sz w:val="24"/>
                    <w:szCs w:val="24"/>
                    <w:lang w:val="af-ZA"/>
                  </w:rPr>
                </w:rPrChange>
              </w:rPr>
              <w:t>pengaduan tentang penyimpangan prosedur, dugaan KKN dan/atau pelanggaran persaingan sehat dalam pelaksanaan pengadaan dinyatakan benar oleh instansi yang berwenang.</w:t>
            </w:r>
          </w:p>
          <w:p w:rsidR="003D0D59" w:rsidRPr="004F1FC6" w:rsidRDefault="003D0D59" w:rsidP="009127B4">
            <w:pPr>
              <w:rPr>
                <w:rFonts w:ascii="Footlight MT Light" w:hAnsi="Footlight MT Light"/>
                <w:sz w:val="24"/>
                <w:szCs w:val="24"/>
                <w:lang w:val="af-ZA"/>
                <w:rPrChange w:id="15823" w:author="suryavina" w:date="2015-02-06T16:21:00Z">
                  <w:rPr>
                    <w:rFonts w:ascii="Footlight MT Light" w:hAnsi="Footlight MT Light"/>
                    <w:sz w:val="24"/>
                    <w:szCs w:val="24"/>
                    <w:lang w:val="af-ZA"/>
                  </w:rPr>
                </w:rPrChange>
              </w:rPr>
            </w:pPr>
          </w:p>
          <w:p w:rsidR="003D0D59" w:rsidRPr="004F1FC6" w:rsidRDefault="00155965" w:rsidP="003D0D59">
            <w:pPr>
              <w:numPr>
                <w:ilvl w:val="0"/>
                <w:numId w:val="970"/>
              </w:numPr>
              <w:ind w:hanging="720"/>
              <w:rPr>
                <w:rFonts w:ascii="Footlight MT Light" w:hAnsi="Footlight MT Light"/>
                <w:sz w:val="24"/>
                <w:szCs w:val="24"/>
                <w:lang w:val="af-ZA"/>
                <w:rPrChange w:id="15824" w:author="suryavina" w:date="2015-02-06T16:21:00Z">
                  <w:rPr>
                    <w:rFonts w:ascii="Footlight MT Light" w:hAnsi="Footlight MT Light"/>
                    <w:sz w:val="24"/>
                    <w:szCs w:val="24"/>
                    <w:lang w:val="af-ZA"/>
                  </w:rPr>
                </w:rPrChange>
              </w:rPr>
            </w:pPr>
            <w:r w:rsidRPr="004F1FC6">
              <w:rPr>
                <w:rFonts w:ascii="Footlight MT Light" w:hAnsi="Footlight MT Light"/>
                <w:sz w:val="24"/>
                <w:szCs w:val="24"/>
                <w:lang w:val="fi-FI"/>
                <w:rPrChange w:id="15825" w:author="suryavina" w:date="2015-02-06T16:21:00Z">
                  <w:rPr>
                    <w:rFonts w:ascii="Footlight MT Light" w:hAnsi="Footlight MT Light"/>
                    <w:sz w:val="24"/>
                    <w:szCs w:val="24"/>
                    <w:lang w:val="fi-FI"/>
                  </w:rPr>
                </w:rPrChange>
              </w:rPr>
              <w:t>Dalam</w:t>
            </w:r>
            <w:r w:rsidRPr="004F1FC6">
              <w:rPr>
                <w:rFonts w:ascii="Footlight MT Light" w:hAnsi="Footlight MT Light"/>
                <w:sz w:val="24"/>
                <w:szCs w:val="24"/>
                <w:lang w:val="af-ZA"/>
                <w:rPrChange w:id="15826" w:author="suryavina" w:date="2015-02-06T16:21:00Z">
                  <w:rPr>
                    <w:rFonts w:ascii="Footlight MT Light" w:hAnsi="Footlight MT Light"/>
                    <w:sz w:val="24"/>
                    <w:szCs w:val="24"/>
                    <w:lang w:val="af-ZA"/>
                  </w:rPr>
                </w:rPrChange>
              </w:rPr>
              <w:t xml:space="preserve"> hal pemutusan Kontrak dilakukan karena kesalahan Penyedia:</w:t>
            </w:r>
          </w:p>
          <w:p w:rsidR="003D0D59" w:rsidRPr="004F1FC6" w:rsidRDefault="00155965" w:rsidP="003D0D59">
            <w:pPr>
              <w:numPr>
                <w:ilvl w:val="0"/>
                <w:numId w:val="831"/>
              </w:numPr>
              <w:ind w:left="1026" w:hanging="283"/>
              <w:rPr>
                <w:rFonts w:ascii="Footlight MT Light" w:hAnsi="Footlight MT Light"/>
                <w:sz w:val="24"/>
                <w:szCs w:val="24"/>
                <w:lang w:val="af-ZA"/>
                <w:rPrChange w:id="15827" w:author="suryavina" w:date="2015-02-06T16:21:00Z">
                  <w:rPr>
                    <w:rFonts w:ascii="Footlight MT Light" w:hAnsi="Footlight MT Light"/>
                    <w:sz w:val="24"/>
                    <w:szCs w:val="24"/>
                    <w:lang w:val="af-ZA"/>
                  </w:rPr>
                </w:rPrChange>
              </w:rPr>
            </w:pPr>
            <w:r w:rsidRPr="004F1FC6">
              <w:rPr>
                <w:rFonts w:ascii="Footlight MT Light" w:hAnsi="Footlight MT Light"/>
                <w:sz w:val="24"/>
                <w:szCs w:val="24"/>
                <w:lang w:val="af-ZA"/>
                <w:rPrChange w:id="15828" w:author="suryavina" w:date="2015-02-06T16:21:00Z">
                  <w:rPr>
                    <w:rFonts w:ascii="Footlight MT Light" w:hAnsi="Footlight MT Light"/>
                    <w:sz w:val="24"/>
                    <w:szCs w:val="24"/>
                    <w:lang w:val="af-ZA"/>
                  </w:rPr>
                </w:rPrChange>
              </w:rPr>
              <w:t>Jaminan Pelaksanaan dicairkan</w:t>
            </w:r>
            <w:r w:rsidRPr="004F1FC6">
              <w:rPr>
                <w:rFonts w:ascii="Footlight MT Light" w:hAnsi="Footlight MT Light"/>
                <w:sz w:val="24"/>
                <w:szCs w:val="24"/>
                <w:lang w:val="id-ID"/>
                <w:rPrChange w:id="15829" w:author="suryavina" w:date="2015-02-06T16:21:00Z">
                  <w:rPr>
                    <w:rFonts w:ascii="Footlight MT Light" w:hAnsi="Footlight MT Light"/>
                    <w:sz w:val="24"/>
                    <w:szCs w:val="24"/>
                    <w:lang w:val="id-ID"/>
                  </w:rPr>
                </w:rPrChange>
              </w:rPr>
              <w:t xml:space="preserve"> (untuk nilai paket di atas Rp200.000.000,00 (dua ratus juta rupiah))</w:t>
            </w:r>
            <w:r w:rsidRPr="004F1FC6">
              <w:rPr>
                <w:rFonts w:ascii="Footlight MT Light" w:hAnsi="Footlight MT Light"/>
                <w:sz w:val="24"/>
                <w:szCs w:val="24"/>
                <w:lang w:val="af-ZA"/>
                <w:rPrChange w:id="15830" w:author="suryavina" w:date="2015-02-06T16:21:00Z">
                  <w:rPr>
                    <w:rFonts w:ascii="Footlight MT Light" w:hAnsi="Footlight MT Light"/>
                    <w:sz w:val="24"/>
                    <w:szCs w:val="24"/>
                    <w:lang w:val="af-ZA"/>
                  </w:rPr>
                </w:rPrChange>
              </w:rPr>
              <w:t xml:space="preserve">; </w:t>
            </w:r>
          </w:p>
          <w:p w:rsidR="003D0D59" w:rsidRPr="004F1FC6" w:rsidRDefault="00155965" w:rsidP="003D0D59">
            <w:pPr>
              <w:numPr>
                <w:ilvl w:val="0"/>
                <w:numId w:val="831"/>
              </w:numPr>
              <w:ind w:left="1026" w:hanging="283"/>
              <w:rPr>
                <w:rFonts w:ascii="Footlight MT Light" w:hAnsi="Footlight MT Light"/>
                <w:sz w:val="24"/>
                <w:szCs w:val="24"/>
                <w:lang w:val="af-ZA"/>
                <w:rPrChange w:id="15831" w:author="suryavina" w:date="2015-02-06T16:21:00Z">
                  <w:rPr>
                    <w:rFonts w:ascii="Footlight MT Light" w:hAnsi="Footlight MT Light"/>
                    <w:sz w:val="24"/>
                    <w:szCs w:val="24"/>
                    <w:lang w:val="af-ZA"/>
                  </w:rPr>
                </w:rPrChange>
              </w:rPr>
            </w:pPr>
            <w:r w:rsidRPr="004F1FC6">
              <w:rPr>
                <w:rFonts w:ascii="Footlight MT Light" w:hAnsi="Footlight MT Light"/>
                <w:sz w:val="24"/>
                <w:szCs w:val="24"/>
                <w:lang w:val="af-ZA"/>
                <w:rPrChange w:id="15832" w:author="suryavina" w:date="2015-02-06T16:21:00Z">
                  <w:rPr>
                    <w:rFonts w:ascii="Footlight MT Light" w:hAnsi="Footlight MT Light"/>
                    <w:sz w:val="24"/>
                    <w:szCs w:val="24"/>
                    <w:lang w:val="af-ZA"/>
                  </w:rPr>
                </w:rPrChange>
              </w:rPr>
              <w:t>sisa Uang Muka harus dilunasi oleh penyedia atau Jaminan Uang Muka dicairkan</w:t>
            </w:r>
            <w:r w:rsidRPr="004F1FC6">
              <w:rPr>
                <w:rFonts w:ascii="Footlight MT Light" w:hAnsi="Footlight MT Light"/>
                <w:sz w:val="24"/>
                <w:szCs w:val="24"/>
                <w:lang w:val="id-ID"/>
                <w:rPrChange w:id="15833" w:author="suryavina" w:date="2015-02-06T16:21:00Z">
                  <w:rPr>
                    <w:rFonts w:ascii="Footlight MT Light" w:hAnsi="Footlight MT Light"/>
                    <w:sz w:val="24"/>
                    <w:szCs w:val="24"/>
                    <w:lang w:val="id-ID"/>
                  </w:rPr>
                </w:rPrChange>
              </w:rPr>
              <w:t xml:space="preserve"> (apabila ada)</w:t>
            </w:r>
            <w:r w:rsidRPr="004F1FC6">
              <w:rPr>
                <w:rFonts w:ascii="Footlight MT Light" w:hAnsi="Footlight MT Light"/>
                <w:sz w:val="24"/>
                <w:szCs w:val="24"/>
                <w:lang w:val="af-ZA"/>
                <w:rPrChange w:id="15834" w:author="suryavina" w:date="2015-02-06T16:21:00Z">
                  <w:rPr>
                    <w:rFonts w:ascii="Footlight MT Light" w:hAnsi="Footlight MT Light"/>
                    <w:sz w:val="24"/>
                    <w:szCs w:val="24"/>
                    <w:lang w:val="af-ZA"/>
                  </w:rPr>
                </w:rPrChange>
              </w:rPr>
              <w:t>;</w:t>
            </w:r>
          </w:p>
          <w:p w:rsidR="003E5953" w:rsidRPr="004F1FC6" w:rsidRDefault="00155965" w:rsidP="003E5953">
            <w:pPr>
              <w:numPr>
                <w:ilvl w:val="0"/>
                <w:numId w:val="831"/>
              </w:numPr>
              <w:ind w:left="1026" w:hanging="283"/>
              <w:rPr>
                <w:rFonts w:ascii="Footlight MT Light" w:hAnsi="Footlight MT Light"/>
                <w:sz w:val="24"/>
                <w:szCs w:val="24"/>
                <w:rPrChange w:id="15835" w:author="suryavina" w:date="2015-02-06T16:21:00Z">
                  <w:rPr>
                    <w:rFonts w:ascii="Footlight MT Light" w:hAnsi="Footlight MT Light"/>
                    <w:sz w:val="24"/>
                    <w:szCs w:val="24"/>
                  </w:rPr>
                </w:rPrChange>
              </w:rPr>
            </w:pPr>
            <w:r w:rsidRPr="004F1FC6">
              <w:rPr>
                <w:rFonts w:ascii="Footlight MT Light" w:hAnsi="Footlight MT Light"/>
                <w:sz w:val="24"/>
                <w:szCs w:val="24"/>
                <w:rPrChange w:id="15836" w:author="suryavina" w:date="2015-02-06T16:21:00Z">
                  <w:rPr>
                    <w:rFonts w:ascii="Footlight MT Light" w:hAnsi="Footlight MT Light"/>
                    <w:sz w:val="24"/>
                    <w:szCs w:val="24"/>
                  </w:rPr>
                </w:rPrChange>
              </w:rPr>
              <w:t>penyedia membayar denda</w:t>
            </w:r>
            <w:r w:rsidRPr="004F1FC6">
              <w:rPr>
                <w:rFonts w:ascii="Footlight MT Light" w:hAnsi="Footlight MT Light"/>
                <w:sz w:val="24"/>
                <w:szCs w:val="24"/>
                <w:lang w:val="id-ID"/>
                <w:rPrChange w:id="15837" w:author="suryavina" w:date="2015-02-06T16:21:00Z">
                  <w:rPr>
                    <w:rFonts w:ascii="Footlight MT Light" w:hAnsi="Footlight MT Light"/>
                    <w:sz w:val="24"/>
                    <w:szCs w:val="24"/>
                    <w:lang w:val="id-ID"/>
                  </w:rPr>
                </w:rPrChange>
              </w:rPr>
              <w:t xml:space="preserve"> keterlambatan (apabila</w:t>
            </w:r>
            <w:r w:rsidRPr="004F1FC6">
              <w:rPr>
                <w:rFonts w:ascii="Footlight MT Light" w:hAnsi="Footlight MT Light"/>
                <w:sz w:val="24"/>
                <w:szCs w:val="24"/>
                <w:rPrChange w:id="15838" w:author="suryavina" w:date="2015-02-06T16:21:00Z">
                  <w:rPr>
                    <w:rFonts w:ascii="Footlight MT Light" w:hAnsi="Footlight MT Light"/>
                    <w:sz w:val="24"/>
                    <w:szCs w:val="24"/>
                  </w:rPr>
                </w:rPrChange>
              </w:rPr>
              <w:t xml:space="preserve"> sebelumnya penyedia diberikan kesempatan untuk menyelesaiakn pekerjaan; </w:t>
            </w:r>
          </w:p>
          <w:p w:rsidR="003D0D59" w:rsidRPr="004F1FC6" w:rsidRDefault="00155965" w:rsidP="003E5953">
            <w:pPr>
              <w:numPr>
                <w:ilvl w:val="0"/>
                <w:numId w:val="831"/>
              </w:numPr>
              <w:ind w:left="1026" w:hanging="283"/>
              <w:rPr>
                <w:rFonts w:ascii="Footlight MT Light" w:hAnsi="Footlight MT Light"/>
                <w:sz w:val="24"/>
                <w:szCs w:val="24"/>
                <w:lang w:val="af-ZA"/>
                <w:rPrChange w:id="15839" w:author="suryavina" w:date="2015-02-06T16:21:00Z">
                  <w:rPr>
                    <w:rFonts w:ascii="Footlight MT Light" w:hAnsi="Footlight MT Light"/>
                    <w:sz w:val="24"/>
                    <w:szCs w:val="24"/>
                    <w:lang w:val="af-ZA"/>
                  </w:rPr>
                </w:rPrChange>
              </w:rPr>
            </w:pPr>
            <w:r w:rsidRPr="004F1FC6">
              <w:rPr>
                <w:rFonts w:ascii="Footlight MT Light" w:hAnsi="Footlight MT Light"/>
                <w:sz w:val="24"/>
                <w:szCs w:val="24"/>
                <w:rPrChange w:id="15840" w:author="suryavina" w:date="2015-02-06T16:21:00Z">
                  <w:rPr>
                    <w:rFonts w:ascii="Footlight MT Light" w:hAnsi="Footlight MT Light"/>
                    <w:sz w:val="24"/>
                    <w:szCs w:val="24"/>
                  </w:rPr>
                </w:rPrChange>
              </w:rPr>
              <w:t>penyedia membayar denda sebesar kerugian yang diderita PPK sebagaiman yang tercantum dalam SSKK; dan</w:t>
            </w:r>
          </w:p>
          <w:p w:rsidR="003D0D59" w:rsidRPr="004F1FC6" w:rsidRDefault="00155965" w:rsidP="003D0D59">
            <w:pPr>
              <w:numPr>
                <w:ilvl w:val="0"/>
                <w:numId w:val="831"/>
              </w:numPr>
              <w:ind w:left="1026" w:hanging="283"/>
              <w:rPr>
                <w:rFonts w:ascii="Footlight MT Light" w:hAnsi="Footlight MT Light"/>
                <w:sz w:val="24"/>
                <w:szCs w:val="24"/>
                <w:lang w:val="af-ZA"/>
                <w:rPrChange w:id="15841" w:author="suryavina" w:date="2015-02-06T16:21:00Z">
                  <w:rPr>
                    <w:rFonts w:ascii="Footlight MT Light" w:hAnsi="Footlight MT Light"/>
                    <w:sz w:val="24"/>
                    <w:szCs w:val="24"/>
                    <w:lang w:val="af-ZA"/>
                  </w:rPr>
                </w:rPrChange>
              </w:rPr>
            </w:pPr>
            <w:r w:rsidRPr="004F1FC6">
              <w:rPr>
                <w:rFonts w:ascii="Footlight MT Light" w:hAnsi="Footlight MT Light"/>
                <w:sz w:val="24"/>
                <w:szCs w:val="24"/>
                <w:lang w:val="af-ZA"/>
                <w:rPrChange w:id="15842" w:author="suryavina" w:date="2015-02-06T16:21:00Z">
                  <w:rPr>
                    <w:rFonts w:ascii="Footlight MT Light" w:hAnsi="Footlight MT Light"/>
                    <w:sz w:val="24"/>
                    <w:szCs w:val="24"/>
                    <w:lang w:val="af-ZA"/>
                  </w:rPr>
                </w:rPrChange>
              </w:rPr>
              <w:t>Penyedia dimasukkan dalam Daftar Hitam</w:t>
            </w:r>
            <w:r w:rsidRPr="004F1FC6">
              <w:rPr>
                <w:rFonts w:ascii="Footlight MT Light" w:hAnsi="Footlight MT Light"/>
                <w:sz w:val="24"/>
                <w:szCs w:val="24"/>
                <w:lang w:val="id-ID"/>
                <w:rPrChange w:id="15843" w:author="suryavina" w:date="2015-02-06T16:21:00Z">
                  <w:rPr>
                    <w:rFonts w:ascii="Footlight MT Light" w:hAnsi="Footlight MT Light"/>
                    <w:sz w:val="24"/>
                    <w:szCs w:val="24"/>
                    <w:lang w:val="id-ID"/>
                  </w:rPr>
                </w:rPrChange>
              </w:rPr>
              <w:t>;</w:t>
            </w:r>
            <w:r w:rsidRPr="004F1FC6">
              <w:rPr>
                <w:rFonts w:ascii="Footlight MT Light" w:hAnsi="Footlight MT Light"/>
                <w:sz w:val="24"/>
                <w:szCs w:val="24"/>
                <w:lang w:val="af-ZA"/>
                <w:rPrChange w:id="15844" w:author="suryavina" w:date="2015-02-06T16:21:00Z">
                  <w:rPr>
                    <w:rFonts w:ascii="Footlight MT Light" w:hAnsi="Footlight MT Light"/>
                    <w:sz w:val="24"/>
                    <w:szCs w:val="24"/>
                    <w:lang w:val="af-ZA"/>
                  </w:rPr>
                </w:rPrChange>
              </w:rPr>
              <w:t xml:space="preserve"> </w:t>
            </w:r>
          </w:p>
          <w:p w:rsidR="00155965" w:rsidRPr="004F1FC6" w:rsidRDefault="00155965" w:rsidP="00155965">
            <w:pPr>
              <w:ind w:left="743"/>
              <w:rPr>
                <w:rFonts w:ascii="Footlight MT Light" w:hAnsi="Footlight MT Light"/>
                <w:sz w:val="24"/>
                <w:szCs w:val="24"/>
                <w:lang w:val="af-ZA"/>
                <w:rPrChange w:id="15845" w:author="suryavina" w:date="2015-02-06T16:21:00Z">
                  <w:rPr>
                    <w:rFonts w:ascii="Footlight MT Light" w:hAnsi="Footlight MT Light"/>
                    <w:sz w:val="24"/>
                    <w:szCs w:val="24"/>
                    <w:lang w:val="af-ZA"/>
                  </w:rPr>
                </w:rPrChange>
              </w:rPr>
            </w:pPr>
          </w:p>
          <w:p w:rsidR="00155965" w:rsidRPr="004F1FC6" w:rsidRDefault="00155965" w:rsidP="00155965">
            <w:pPr>
              <w:numPr>
                <w:ilvl w:val="0"/>
                <w:numId w:val="970"/>
              </w:numPr>
              <w:ind w:hanging="720"/>
              <w:rPr>
                <w:rFonts w:ascii="Footlight MT Light" w:hAnsi="Footlight MT Light"/>
                <w:sz w:val="24"/>
                <w:szCs w:val="24"/>
                <w:lang w:val="sv-SE"/>
                <w:rPrChange w:id="15846"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fi-FI"/>
                <w:rPrChange w:id="15847" w:author="suryavina" w:date="2015-02-06T16:21:00Z">
                  <w:rPr>
                    <w:rFonts w:ascii="Footlight MT Light" w:hAnsi="Footlight MT Light"/>
                    <w:sz w:val="24"/>
                    <w:szCs w:val="24"/>
                    <w:lang w:val="fi-FI"/>
                  </w:rPr>
                </w:rPrChange>
              </w:rPr>
              <w:t xml:space="preserve">PPK membayar kepada </w:t>
            </w:r>
            <w:r w:rsidRPr="004F1FC6">
              <w:rPr>
                <w:rFonts w:ascii="Footlight MT Light" w:hAnsi="Footlight MT Light"/>
                <w:sz w:val="24"/>
                <w:szCs w:val="24"/>
                <w:lang w:val="id-ID"/>
                <w:rPrChange w:id="15848" w:author="suryavina" w:date="2015-02-06T16:21:00Z">
                  <w:rPr>
                    <w:rFonts w:ascii="Footlight MT Light" w:hAnsi="Footlight MT Light"/>
                    <w:sz w:val="24"/>
                    <w:szCs w:val="24"/>
                    <w:lang w:val="id-ID"/>
                  </w:rPr>
                </w:rPrChange>
              </w:rPr>
              <w:t>P</w:t>
            </w:r>
            <w:r w:rsidRPr="004F1FC6">
              <w:rPr>
                <w:rFonts w:ascii="Footlight MT Light" w:hAnsi="Footlight MT Light"/>
                <w:sz w:val="24"/>
                <w:szCs w:val="24"/>
                <w:lang w:val="fi-FI"/>
                <w:rPrChange w:id="15849" w:author="suryavina" w:date="2015-02-06T16:21:00Z">
                  <w:rPr>
                    <w:rFonts w:ascii="Footlight MT Light" w:hAnsi="Footlight MT Light"/>
                    <w:sz w:val="24"/>
                    <w:szCs w:val="24"/>
                    <w:lang w:val="fi-FI"/>
                  </w:rPr>
                </w:rPrChange>
              </w:rPr>
              <w:t xml:space="preserve">enyedia sesuai dengan </w:t>
            </w:r>
            <w:r w:rsidRPr="004F1FC6">
              <w:rPr>
                <w:rFonts w:ascii="Footlight MT Light" w:hAnsi="Footlight MT Light"/>
                <w:sz w:val="24"/>
                <w:szCs w:val="24"/>
                <w:lang w:val="id-ID"/>
                <w:rPrChange w:id="15850" w:author="suryavina" w:date="2015-02-06T16:21:00Z">
                  <w:rPr>
                    <w:rFonts w:ascii="Footlight MT Light" w:hAnsi="Footlight MT Light"/>
                    <w:sz w:val="24"/>
                    <w:szCs w:val="24"/>
                    <w:lang w:val="id-ID"/>
                  </w:rPr>
                </w:rPrChange>
              </w:rPr>
              <w:t xml:space="preserve">pencapaian </w:t>
            </w:r>
            <w:r w:rsidRPr="004F1FC6">
              <w:rPr>
                <w:rFonts w:ascii="Footlight MT Light" w:hAnsi="Footlight MT Light"/>
                <w:sz w:val="24"/>
                <w:szCs w:val="24"/>
                <w:lang w:val="fi-FI"/>
                <w:rPrChange w:id="15851" w:author="suryavina" w:date="2015-02-06T16:21:00Z">
                  <w:rPr>
                    <w:rFonts w:ascii="Footlight MT Light" w:hAnsi="Footlight MT Light"/>
                    <w:sz w:val="24"/>
                    <w:szCs w:val="24"/>
                    <w:lang w:val="fi-FI"/>
                  </w:rPr>
                </w:rPrChange>
              </w:rPr>
              <w:t>prestasi pekerjaan yang telah</w:t>
            </w:r>
            <w:r w:rsidRPr="004F1FC6">
              <w:rPr>
                <w:rFonts w:ascii="Footlight MT Light" w:hAnsi="Footlight MT Light"/>
                <w:sz w:val="24"/>
                <w:szCs w:val="24"/>
                <w:lang w:val="id-ID"/>
                <w:rPrChange w:id="15852" w:author="suryavina" w:date="2015-02-06T16:21:00Z">
                  <w:rPr>
                    <w:rFonts w:ascii="Footlight MT Light" w:hAnsi="Footlight MT Light"/>
                    <w:sz w:val="24"/>
                    <w:szCs w:val="24"/>
                    <w:lang w:val="id-ID"/>
                  </w:rPr>
                </w:rPrChange>
              </w:rPr>
              <w:t xml:space="preserve"> diterima oleh PPK sampai dengan tanggal berlakunya pemutusan Kontrak dikurangi dengan denda keterlambatan yang harus dibayar Penyedia (apabila ada), serta Penyedia menyerahkan semua hasil pelaksanaan pekerjaan kepada PPK dan selanjutnya menjadi hak milik PPK.</w:t>
            </w:r>
          </w:p>
          <w:p w:rsidR="003D0D59" w:rsidRPr="004F1FC6" w:rsidRDefault="003D0D59" w:rsidP="009127B4">
            <w:pPr>
              <w:ind w:left="1026"/>
              <w:rPr>
                <w:rFonts w:ascii="Footlight MT Light" w:hAnsi="Footlight MT Light"/>
                <w:sz w:val="24"/>
                <w:szCs w:val="24"/>
                <w:lang w:val="sv-SE"/>
                <w:rPrChange w:id="15853" w:author="suryavina" w:date="2015-02-06T16:21:00Z">
                  <w:rPr>
                    <w:rFonts w:ascii="Footlight MT Light" w:hAnsi="Footlight MT Light"/>
                    <w:sz w:val="24"/>
                    <w:szCs w:val="24"/>
                    <w:lang w:val="sv-SE"/>
                  </w:rPr>
                </w:rPrChange>
              </w:rPr>
            </w:pPr>
          </w:p>
        </w:tc>
      </w:tr>
      <w:tr w:rsidR="003D0D59" w:rsidRPr="004F1FC6" w:rsidTr="009127B4">
        <w:tc>
          <w:tcPr>
            <w:tcW w:w="2376" w:type="dxa"/>
          </w:tcPr>
          <w:p w:rsidR="00155965" w:rsidRPr="004F1FC6" w:rsidRDefault="00155965" w:rsidP="00155965">
            <w:pPr>
              <w:pStyle w:val="Heading2"/>
              <w:numPr>
                <w:ilvl w:val="2"/>
                <w:numId w:val="1881"/>
              </w:numPr>
              <w:tabs>
                <w:tab w:val="left" w:pos="426"/>
              </w:tabs>
              <w:ind w:left="426" w:hanging="426"/>
              <w:jc w:val="left"/>
              <w:rPr>
                <w:rFonts w:ascii="Footlight MT Light" w:hAnsi="Footlight MT Light"/>
                <w:sz w:val="24"/>
                <w:szCs w:val="24"/>
                <w:lang w:val="id-ID"/>
                <w:rPrChange w:id="15854" w:author="suryavina" w:date="2015-02-06T16:21:00Z">
                  <w:rPr>
                    <w:rFonts w:ascii="Footlight MT Light" w:hAnsi="Footlight MT Light"/>
                    <w:sz w:val="24"/>
                    <w:szCs w:val="24"/>
                    <w:lang w:val="id-ID"/>
                  </w:rPr>
                </w:rPrChange>
              </w:rPr>
            </w:pPr>
            <w:bookmarkStart w:id="15855" w:name="_Toc409775549"/>
            <w:bookmarkStart w:id="15856" w:name="_Toc410662709"/>
            <w:r w:rsidRPr="004F1FC6">
              <w:rPr>
                <w:rFonts w:ascii="Footlight MT Light" w:hAnsi="Footlight MT Light"/>
                <w:sz w:val="24"/>
                <w:szCs w:val="24"/>
                <w:lang w:val="id-ID"/>
                <w:rPrChange w:id="15857" w:author="suryavina" w:date="2015-02-06T16:21:00Z">
                  <w:rPr>
                    <w:rFonts w:ascii="Footlight MT Light" w:hAnsi="Footlight MT Light"/>
                    <w:sz w:val="24"/>
                    <w:szCs w:val="24"/>
                    <w:lang w:val="id-ID"/>
                  </w:rPr>
                </w:rPrChange>
              </w:rPr>
              <w:t>Pemutusan Kontrak oleh Penyedia</w:t>
            </w:r>
            <w:bookmarkEnd w:id="15855"/>
            <w:bookmarkEnd w:id="15856"/>
          </w:p>
        </w:tc>
        <w:tc>
          <w:tcPr>
            <w:tcW w:w="5670" w:type="dxa"/>
          </w:tcPr>
          <w:p w:rsidR="003D0D59" w:rsidRPr="004F1FC6" w:rsidRDefault="00155965" w:rsidP="003D0D59">
            <w:pPr>
              <w:numPr>
                <w:ilvl w:val="0"/>
                <w:numId w:val="971"/>
              </w:numPr>
              <w:ind w:hanging="686"/>
              <w:rPr>
                <w:rFonts w:ascii="Footlight MT Light" w:hAnsi="Footlight MT Light"/>
                <w:sz w:val="24"/>
                <w:szCs w:val="24"/>
                <w:lang w:val="sv-SE"/>
                <w:rPrChange w:id="15858"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id-ID"/>
                <w:rPrChange w:id="15859" w:author="suryavina" w:date="2015-02-06T16:21:00Z">
                  <w:rPr>
                    <w:rFonts w:ascii="Footlight MT Light" w:hAnsi="Footlight MT Light"/>
                    <w:sz w:val="24"/>
                    <w:szCs w:val="24"/>
                    <w:lang w:val="id-ID"/>
                  </w:rPr>
                </w:rPrChange>
              </w:rPr>
              <w:t xml:space="preserve">Mengesampingkan </w:t>
            </w:r>
            <w:r w:rsidRPr="004F1FC6">
              <w:rPr>
                <w:rFonts w:ascii="Footlight MT Light" w:hAnsi="Footlight MT Light"/>
                <w:sz w:val="24"/>
                <w:szCs w:val="24"/>
                <w:rPrChange w:id="15860" w:author="suryavina" w:date="2015-02-06T16:21:00Z">
                  <w:rPr>
                    <w:rFonts w:ascii="Footlight MT Light" w:hAnsi="Footlight MT Light"/>
                    <w:sz w:val="24"/>
                    <w:szCs w:val="24"/>
                  </w:rPr>
                </w:rPrChange>
              </w:rPr>
              <w:t>dari Pasal 1266 dan 1267 Kitab Undang-Undang Hukum Perdata, Penyedia dapat memutuskan Kontrak melalui pemberitahuan tertulis kepada PPK apabila PPK tidak memenuhi kewajibannya sesuai dengan ketentuan dalam kontrak</w:t>
            </w:r>
            <w:r w:rsidRPr="004F1FC6">
              <w:rPr>
                <w:rFonts w:ascii="Footlight MT Light" w:hAnsi="Footlight MT Light"/>
                <w:sz w:val="24"/>
                <w:szCs w:val="24"/>
                <w:lang w:val="id-ID"/>
                <w:rPrChange w:id="15861" w:author="suryavina" w:date="2015-02-06T16:21:00Z">
                  <w:rPr>
                    <w:rFonts w:ascii="Footlight MT Light" w:hAnsi="Footlight MT Light"/>
                    <w:sz w:val="24"/>
                    <w:szCs w:val="24"/>
                    <w:lang w:val="id-ID"/>
                  </w:rPr>
                </w:rPrChange>
              </w:rPr>
              <w:t>.</w:t>
            </w:r>
          </w:p>
          <w:p w:rsidR="003D0D59" w:rsidRPr="004F1FC6" w:rsidRDefault="003D0D59" w:rsidP="009127B4">
            <w:pPr>
              <w:ind w:left="720"/>
              <w:rPr>
                <w:rFonts w:ascii="Footlight MT Light" w:hAnsi="Footlight MT Light"/>
                <w:sz w:val="24"/>
                <w:szCs w:val="24"/>
                <w:lang w:val="sv-SE"/>
                <w:rPrChange w:id="15862" w:author="suryavina" w:date="2015-02-06T16:21:00Z">
                  <w:rPr>
                    <w:rFonts w:ascii="Footlight MT Light" w:hAnsi="Footlight MT Light"/>
                    <w:sz w:val="24"/>
                    <w:szCs w:val="24"/>
                    <w:lang w:val="sv-SE"/>
                  </w:rPr>
                </w:rPrChange>
              </w:rPr>
            </w:pPr>
          </w:p>
          <w:p w:rsidR="00155965" w:rsidRPr="004F1FC6" w:rsidRDefault="00155965" w:rsidP="00155965">
            <w:pPr>
              <w:pStyle w:val="ListParagraph"/>
              <w:ind w:left="743"/>
              <w:rPr>
                <w:rFonts w:ascii="Footlight MT Light" w:hAnsi="Footlight MT Light"/>
                <w:lang w:val="sv-SE"/>
                <w:rPrChange w:id="15863" w:author="suryavina" w:date="2015-02-06T16:21:00Z">
                  <w:rPr>
                    <w:rFonts w:ascii="Footlight MT Light" w:hAnsi="Footlight MT Light"/>
                    <w:lang w:val="sv-SE"/>
                  </w:rPr>
                </w:rPrChange>
              </w:rPr>
            </w:pPr>
          </w:p>
          <w:p w:rsidR="003D0D59" w:rsidRPr="004F1FC6" w:rsidRDefault="00155965" w:rsidP="003D0D59">
            <w:pPr>
              <w:numPr>
                <w:ilvl w:val="0"/>
                <w:numId w:val="971"/>
              </w:numPr>
              <w:ind w:hanging="686"/>
              <w:rPr>
                <w:rFonts w:ascii="Footlight MT Light" w:hAnsi="Footlight MT Light"/>
                <w:sz w:val="24"/>
                <w:szCs w:val="24"/>
                <w:lang w:val="fi-FI"/>
                <w:rPrChange w:id="15864"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id-ID"/>
                <w:rPrChange w:id="15865" w:author="suryavina" w:date="2015-02-06T16:21:00Z">
                  <w:rPr>
                    <w:rFonts w:ascii="Footlight MT Light" w:hAnsi="Footlight MT Light"/>
                    <w:sz w:val="24"/>
                    <w:szCs w:val="24"/>
                    <w:lang w:val="id-ID"/>
                  </w:rPr>
                </w:rPrChange>
              </w:rPr>
              <w:t xml:space="preserve">Dalam hal terjadi pemutusan Kontrak, </w:t>
            </w:r>
            <w:r w:rsidRPr="004F1FC6">
              <w:rPr>
                <w:rFonts w:ascii="Footlight MT Light" w:hAnsi="Footlight MT Light"/>
                <w:sz w:val="24"/>
                <w:szCs w:val="24"/>
                <w:lang w:val="fi-FI"/>
                <w:rPrChange w:id="15866" w:author="suryavina" w:date="2015-02-06T16:21:00Z">
                  <w:rPr>
                    <w:rFonts w:ascii="Footlight MT Light" w:hAnsi="Footlight MT Light"/>
                    <w:sz w:val="24"/>
                    <w:szCs w:val="24"/>
                    <w:lang w:val="fi-FI"/>
                  </w:rPr>
                </w:rPrChange>
              </w:rPr>
              <w:t xml:space="preserve">PPK membayar kepada </w:t>
            </w:r>
            <w:r w:rsidRPr="004F1FC6">
              <w:rPr>
                <w:rFonts w:ascii="Footlight MT Light" w:hAnsi="Footlight MT Light"/>
                <w:sz w:val="24"/>
                <w:szCs w:val="24"/>
                <w:lang w:val="id-ID"/>
                <w:rPrChange w:id="15867" w:author="suryavina" w:date="2015-02-06T16:21:00Z">
                  <w:rPr>
                    <w:rFonts w:ascii="Footlight MT Light" w:hAnsi="Footlight MT Light"/>
                    <w:sz w:val="24"/>
                    <w:szCs w:val="24"/>
                    <w:lang w:val="id-ID"/>
                  </w:rPr>
                </w:rPrChange>
              </w:rPr>
              <w:t>P</w:t>
            </w:r>
            <w:r w:rsidRPr="004F1FC6">
              <w:rPr>
                <w:rFonts w:ascii="Footlight MT Light" w:hAnsi="Footlight MT Light"/>
                <w:sz w:val="24"/>
                <w:szCs w:val="24"/>
                <w:lang w:val="fi-FI"/>
                <w:rPrChange w:id="15868" w:author="suryavina" w:date="2015-02-06T16:21:00Z">
                  <w:rPr>
                    <w:rFonts w:ascii="Footlight MT Light" w:hAnsi="Footlight MT Light"/>
                    <w:sz w:val="24"/>
                    <w:szCs w:val="24"/>
                    <w:lang w:val="fi-FI"/>
                  </w:rPr>
                </w:rPrChange>
              </w:rPr>
              <w:t xml:space="preserve">enyedia sesuai dengan </w:t>
            </w:r>
            <w:r w:rsidRPr="004F1FC6">
              <w:rPr>
                <w:rFonts w:ascii="Footlight MT Light" w:hAnsi="Footlight MT Light"/>
                <w:sz w:val="24"/>
                <w:szCs w:val="24"/>
                <w:lang w:val="id-ID"/>
                <w:rPrChange w:id="15869" w:author="suryavina" w:date="2015-02-06T16:21:00Z">
                  <w:rPr>
                    <w:rFonts w:ascii="Footlight MT Light" w:hAnsi="Footlight MT Light"/>
                    <w:sz w:val="24"/>
                    <w:szCs w:val="24"/>
                    <w:lang w:val="id-ID"/>
                  </w:rPr>
                </w:rPrChange>
              </w:rPr>
              <w:t xml:space="preserve">pencapaian </w:t>
            </w:r>
            <w:r w:rsidRPr="004F1FC6">
              <w:rPr>
                <w:rFonts w:ascii="Footlight MT Light" w:hAnsi="Footlight MT Light"/>
                <w:sz w:val="24"/>
                <w:szCs w:val="24"/>
                <w:lang w:val="fi-FI"/>
                <w:rPrChange w:id="15870" w:author="suryavina" w:date="2015-02-06T16:21:00Z">
                  <w:rPr>
                    <w:rFonts w:ascii="Footlight MT Light" w:hAnsi="Footlight MT Light"/>
                    <w:sz w:val="24"/>
                    <w:szCs w:val="24"/>
                    <w:lang w:val="fi-FI"/>
                  </w:rPr>
                </w:rPrChange>
              </w:rPr>
              <w:t>prestasi pekerjaan yang telah</w:t>
            </w:r>
            <w:r w:rsidRPr="004F1FC6">
              <w:rPr>
                <w:rFonts w:ascii="Footlight MT Light" w:hAnsi="Footlight MT Light"/>
                <w:sz w:val="24"/>
                <w:szCs w:val="24"/>
                <w:lang w:val="id-ID"/>
                <w:rPrChange w:id="15871" w:author="suryavina" w:date="2015-02-06T16:21:00Z">
                  <w:rPr>
                    <w:rFonts w:ascii="Footlight MT Light" w:hAnsi="Footlight MT Light"/>
                    <w:sz w:val="24"/>
                    <w:szCs w:val="24"/>
                    <w:lang w:val="id-ID"/>
                  </w:rPr>
                </w:rPrChange>
              </w:rPr>
              <w:t xml:space="preserve"> diterima oleh PPK sampai dengan tanggal berlakunya pemutusan Kontrak dikurangi dengan denda keterlambatan yang harus dibayar Penyedia (apabila ada), serta Penyedia menyerahkan semua hasil pelaksanaan kepada PPK dan selanjutnya menjadi hak milik PPK.</w:t>
            </w:r>
          </w:p>
          <w:p w:rsidR="003D0D59" w:rsidRPr="004F1FC6" w:rsidRDefault="003D0D59" w:rsidP="009127B4">
            <w:pPr>
              <w:ind w:left="720"/>
              <w:rPr>
                <w:rFonts w:ascii="Footlight MT Light" w:hAnsi="Footlight MT Light"/>
                <w:sz w:val="24"/>
                <w:szCs w:val="24"/>
                <w:lang w:val="fi-FI"/>
                <w:rPrChange w:id="15872" w:author="suryavina" w:date="2015-02-06T16:21:00Z">
                  <w:rPr>
                    <w:rFonts w:ascii="Footlight MT Light" w:hAnsi="Footlight MT Light"/>
                    <w:sz w:val="24"/>
                    <w:szCs w:val="24"/>
                    <w:lang w:val="fi-FI"/>
                  </w:rPr>
                </w:rPrChange>
              </w:rPr>
            </w:pPr>
          </w:p>
        </w:tc>
      </w:tr>
      <w:tr w:rsidR="003D0D59" w:rsidRPr="004F1FC6" w:rsidTr="009127B4">
        <w:tc>
          <w:tcPr>
            <w:tcW w:w="2376" w:type="dxa"/>
          </w:tcPr>
          <w:p w:rsidR="00155965" w:rsidRPr="004F1FC6" w:rsidRDefault="00155965" w:rsidP="00155965">
            <w:pPr>
              <w:pStyle w:val="Heading2"/>
              <w:numPr>
                <w:ilvl w:val="2"/>
                <w:numId w:val="1881"/>
              </w:numPr>
              <w:tabs>
                <w:tab w:val="left" w:pos="426"/>
              </w:tabs>
              <w:ind w:left="426" w:hanging="426"/>
              <w:jc w:val="left"/>
              <w:rPr>
                <w:rFonts w:ascii="Footlight MT Light" w:hAnsi="Footlight MT Light"/>
                <w:i/>
                <w:sz w:val="24"/>
                <w:szCs w:val="24"/>
                <w:lang w:val="id-ID"/>
                <w:rPrChange w:id="15873" w:author="suryavina" w:date="2015-02-06T16:21:00Z">
                  <w:rPr>
                    <w:rFonts w:ascii="Footlight MT Light" w:hAnsi="Footlight MT Light"/>
                    <w:i/>
                    <w:sz w:val="24"/>
                    <w:szCs w:val="24"/>
                    <w:lang w:val="id-ID"/>
                  </w:rPr>
                </w:rPrChange>
              </w:rPr>
            </w:pPr>
            <w:bookmarkStart w:id="15874" w:name="_Toc409775550"/>
            <w:bookmarkStart w:id="15875" w:name="_Toc410662710"/>
            <w:r w:rsidRPr="004F1FC6">
              <w:rPr>
                <w:rFonts w:ascii="Footlight MT Light" w:hAnsi="Footlight MT Light"/>
                <w:i/>
                <w:sz w:val="24"/>
                <w:szCs w:val="24"/>
                <w:lang w:val="id-ID"/>
                <w:rPrChange w:id="15876" w:author="suryavina" w:date="2015-02-06T16:21:00Z">
                  <w:rPr>
                    <w:rFonts w:ascii="Footlight MT Light" w:hAnsi="Footlight MT Light"/>
                    <w:i/>
                    <w:sz w:val="24"/>
                    <w:szCs w:val="24"/>
                    <w:lang w:val="id-ID"/>
                  </w:rPr>
                </w:rPrChange>
              </w:rPr>
              <w:t>[Keterlambatan Pelaksanaan Pekerjaan dan Kontrak Kritis</w:t>
            </w:r>
            <w:bookmarkEnd w:id="15874"/>
            <w:bookmarkEnd w:id="15875"/>
            <w:r w:rsidRPr="004F1FC6">
              <w:rPr>
                <w:rFonts w:ascii="Footlight MT Light" w:hAnsi="Footlight MT Light"/>
                <w:i/>
                <w:sz w:val="24"/>
                <w:szCs w:val="24"/>
                <w:lang w:val="id-ID"/>
                <w:rPrChange w:id="15877" w:author="suryavina" w:date="2015-02-06T16:21:00Z">
                  <w:rPr>
                    <w:rFonts w:ascii="Footlight MT Light" w:hAnsi="Footlight MT Light"/>
                    <w:i/>
                    <w:sz w:val="24"/>
                    <w:szCs w:val="24"/>
                    <w:lang w:val="id-ID"/>
                  </w:rPr>
                </w:rPrChange>
              </w:rPr>
              <w:t xml:space="preserve"> </w:t>
            </w:r>
          </w:p>
          <w:p w:rsidR="003D0D59" w:rsidRPr="004F1FC6" w:rsidRDefault="003D0D59" w:rsidP="009127B4">
            <w:pPr>
              <w:pStyle w:val="Heading2"/>
              <w:tabs>
                <w:tab w:val="left" w:pos="426"/>
              </w:tabs>
              <w:ind w:left="426"/>
              <w:jc w:val="left"/>
              <w:rPr>
                <w:rFonts w:ascii="Footlight MT Light" w:hAnsi="Footlight MT Light"/>
                <w:i/>
                <w:sz w:val="24"/>
                <w:szCs w:val="24"/>
                <w:lang w:val="id-ID"/>
                <w:rPrChange w:id="15878" w:author="suryavina" w:date="2015-02-06T16:21:00Z">
                  <w:rPr>
                    <w:rFonts w:ascii="Footlight MT Light" w:hAnsi="Footlight MT Light"/>
                    <w:i/>
                    <w:sz w:val="24"/>
                    <w:szCs w:val="24"/>
                    <w:lang w:val="id-ID"/>
                  </w:rPr>
                </w:rPrChange>
              </w:rPr>
            </w:pPr>
          </w:p>
          <w:p w:rsidR="003D0D59" w:rsidRPr="004F1FC6" w:rsidRDefault="00155965" w:rsidP="009127B4">
            <w:pPr>
              <w:pStyle w:val="Heading2"/>
              <w:tabs>
                <w:tab w:val="left" w:pos="426"/>
              </w:tabs>
              <w:ind w:left="426"/>
              <w:jc w:val="left"/>
              <w:rPr>
                <w:rFonts w:ascii="Footlight MT Light" w:hAnsi="Footlight MT Light"/>
                <w:i/>
                <w:sz w:val="24"/>
                <w:szCs w:val="24"/>
                <w:lang w:val="id-ID"/>
                <w:rPrChange w:id="15879" w:author="suryavina" w:date="2015-02-06T16:21:00Z">
                  <w:rPr>
                    <w:rFonts w:ascii="Footlight MT Light" w:hAnsi="Footlight MT Light"/>
                    <w:i/>
                    <w:sz w:val="24"/>
                    <w:szCs w:val="24"/>
                    <w:lang w:val="id-ID"/>
                  </w:rPr>
                </w:rPrChange>
              </w:rPr>
            </w:pPr>
            <w:bookmarkStart w:id="15880" w:name="_Toc409775551"/>
            <w:bookmarkStart w:id="15881" w:name="_Toc410662711"/>
            <w:r w:rsidRPr="004F1FC6">
              <w:rPr>
                <w:rFonts w:ascii="Footlight MT Light" w:hAnsi="Footlight MT Light"/>
                <w:i/>
                <w:sz w:val="24"/>
                <w:szCs w:val="24"/>
                <w:lang w:val="id-ID"/>
                <w:rPrChange w:id="15882" w:author="suryavina" w:date="2015-02-06T16:21:00Z">
                  <w:rPr>
                    <w:rFonts w:ascii="Footlight MT Light" w:hAnsi="Footlight MT Light"/>
                    <w:i/>
                    <w:sz w:val="24"/>
                    <w:szCs w:val="24"/>
                    <w:lang w:val="id-ID"/>
                  </w:rPr>
                </w:rPrChange>
              </w:rPr>
              <w:t>(Untuk Pekerjaan Konstruksi Bangunan)]</w:t>
            </w:r>
            <w:bookmarkEnd w:id="15880"/>
            <w:bookmarkEnd w:id="15881"/>
          </w:p>
        </w:tc>
        <w:tc>
          <w:tcPr>
            <w:tcW w:w="5670" w:type="dxa"/>
          </w:tcPr>
          <w:p w:rsidR="00155965" w:rsidRPr="004F1FC6" w:rsidRDefault="00155965" w:rsidP="00155965">
            <w:pPr>
              <w:numPr>
                <w:ilvl w:val="0"/>
                <w:numId w:val="974"/>
              </w:numPr>
              <w:ind w:hanging="686"/>
              <w:rPr>
                <w:rFonts w:ascii="Footlight MT Light" w:hAnsi="Footlight MT Light"/>
                <w:i/>
                <w:sz w:val="24"/>
                <w:szCs w:val="24"/>
                <w:lang w:val="fi-FI"/>
                <w:rPrChange w:id="15883" w:author="suryavina" w:date="2015-02-06T16:21:00Z">
                  <w:rPr>
                    <w:rFonts w:ascii="Footlight MT Light" w:hAnsi="Footlight MT Light"/>
                    <w:i/>
                    <w:sz w:val="24"/>
                    <w:szCs w:val="24"/>
                    <w:lang w:val="fi-FI"/>
                  </w:rPr>
                </w:rPrChange>
              </w:rPr>
            </w:pPr>
            <w:r w:rsidRPr="004F1FC6">
              <w:rPr>
                <w:rFonts w:ascii="Footlight MT Light" w:hAnsi="Footlight MT Light"/>
                <w:i/>
                <w:sz w:val="24"/>
                <w:szCs w:val="24"/>
                <w:lang w:val="id-ID"/>
                <w:rPrChange w:id="15884" w:author="suryavina" w:date="2015-02-06T16:21:00Z">
                  <w:rPr>
                    <w:rFonts w:ascii="Footlight MT Light" w:hAnsi="Footlight MT Light"/>
                    <w:i/>
                    <w:sz w:val="24"/>
                    <w:szCs w:val="24"/>
                    <w:lang w:val="id-ID"/>
                  </w:rPr>
                </w:rPrChange>
              </w:rPr>
              <w:t>[Apabila Penyedia terlambat melaksanakan pekerjaan sesuai jadwal, maka PPK harus memberikan peringatan secara tertulis atau dikenakan ketentuan tentang kontrak kritis.</w:t>
            </w:r>
          </w:p>
          <w:p w:rsidR="009760B5" w:rsidRPr="004F1FC6" w:rsidRDefault="009760B5">
            <w:pPr>
              <w:ind w:left="720"/>
              <w:rPr>
                <w:rFonts w:ascii="Footlight MT Light" w:hAnsi="Footlight MT Light"/>
                <w:i/>
                <w:sz w:val="24"/>
                <w:szCs w:val="24"/>
                <w:lang w:val="fi-FI"/>
                <w:rPrChange w:id="15885" w:author="suryavina" w:date="2015-02-06T16:21:00Z">
                  <w:rPr>
                    <w:rFonts w:ascii="Footlight MT Light" w:hAnsi="Footlight MT Light"/>
                    <w:i/>
                    <w:sz w:val="24"/>
                    <w:szCs w:val="24"/>
                    <w:lang w:val="fi-FI"/>
                  </w:rPr>
                </w:rPrChange>
              </w:rPr>
            </w:pPr>
          </w:p>
          <w:p w:rsidR="00155965" w:rsidRPr="004F1FC6" w:rsidRDefault="00155965" w:rsidP="00155965">
            <w:pPr>
              <w:numPr>
                <w:ilvl w:val="0"/>
                <w:numId w:val="974"/>
              </w:numPr>
              <w:ind w:hanging="686"/>
              <w:rPr>
                <w:rFonts w:ascii="Footlight MT Light" w:hAnsi="Footlight MT Light"/>
                <w:i/>
                <w:sz w:val="24"/>
                <w:szCs w:val="24"/>
                <w:lang w:val="fi-FI"/>
                <w:rPrChange w:id="15886" w:author="suryavina" w:date="2015-02-06T16:21:00Z">
                  <w:rPr>
                    <w:rFonts w:ascii="Footlight MT Light" w:hAnsi="Footlight MT Light"/>
                    <w:i/>
                    <w:sz w:val="24"/>
                    <w:szCs w:val="24"/>
                    <w:lang w:val="fi-FI"/>
                  </w:rPr>
                </w:rPrChange>
              </w:rPr>
            </w:pPr>
            <w:r w:rsidRPr="004F1FC6">
              <w:rPr>
                <w:rFonts w:ascii="Footlight MT Light" w:hAnsi="Footlight MT Light"/>
                <w:i/>
                <w:sz w:val="24"/>
                <w:szCs w:val="24"/>
                <w:lang w:val="id-ID"/>
                <w:rPrChange w:id="15887" w:author="suryavina" w:date="2015-02-06T16:21:00Z">
                  <w:rPr>
                    <w:rFonts w:ascii="Footlight MT Light" w:hAnsi="Footlight MT Light"/>
                    <w:i/>
                    <w:sz w:val="24"/>
                    <w:szCs w:val="24"/>
                    <w:lang w:val="id-ID"/>
                  </w:rPr>
                </w:rPrChange>
              </w:rPr>
              <w:t>Kontrak dinyatakan kritis apabila:</w:t>
            </w:r>
          </w:p>
          <w:p w:rsidR="003D0D59" w:rsidRPr="004F1FC6" w:rsidRDefault="00155965" w:rsidP="002C6B38">
            <w:pPr>
              <w:numPr>
                <w:ilvl w:val="0"/>
                <w:numId w:val="975"/>
              </w:numPr>
              <w:tabs>
                <w:tab w:val="left" w:pos="1168"/>
                <w:tab w:val="right" w:leader="dot" w:pos="7938"/>
              </w:tabs>
              <w:spacing w:before="120" w:after="120"/>
              <w:ind w:left="1168" w:hanging="283"/>
              <w:rPr>
                <w:rFonts w:ascii="Footlight MT Light" w:hAnsi="Footlight MT Light"/>
                <w:i/>
                <w:sz w:val="24"/>
                <w:szCs w:val="24"/>
                <w:lang w:val="fi-FI"/>
                <w:rPrChange w:id="15888" w:author="suryavina" w:date="2015-02-06T16:21:00Z">
                  <w:rPr>
                    <w:rFonts w:ascii="Footlight MT Light" w:hAnsi="Footlight MT Light"/>
                    <w:i/>
                    <w:sz w:val="24"/>
                    <w:szCs w:val="24"/>
                    <w:lang w:val="fi-FI"/>
                  </w:rPr>
                </w:rPrChange>
              </w:rPr>
            </w:pPr>
            <w:r w:rsidRPr="004F1FC6">
              <w:rPr>
                <w:rFonts w:ascii="Footlight MT Light" w:hAnsi="Footlight MT Light"/>
                <w:i/>
                <w:sz w:val="24"/>
                <w:szCs w:val="24"/>
                <w:lang w:val="id-ID"/>
                <w:rPrChange w:id="15889" w:author="suryavina" w:date="2015-02-06T16:21:00Z">
                  <w:rPr>
                    <w:rFonts w:ascii="Footlight MT Light" w:hAnsi="Footlight MT Light"/>
                    <w:i/>
                    <w:sz w:val="24"/>
                    <w:szCs w:val="24"/>
                    <w:lang w:val="id-ID"/>
                  </w:rPr>
                </w:rPrChange>
              </w:rPr>
              <w:t>dalam periode I (rencana fisik pelaksanaan 0% - 70% dari Kontrak), realisasi fisik pelaksanaan terlambat lebih besar 10% dari rencana;</w:t>
            </w:r>
          </w:p>
          <w:p w:rsidR="003D0D59" w:rsidRPr="004F1FC6" w:rsidRDefault="00155965" w:rsidP="002C6B38">
            <w:pPr>
              <w:numPr>
                <w:ilvl w:val="0"/>
                <w:numId w:val="975"/>
              </w:numPr>
              <w:tabs>
                <w:tab w:val="left" w:pos="1168"/>
                <w:tab w:val="right" w:leader="dot" w:pos="7938"/>
              </w:tabs>
              <w:spacing w:before="120" w:after="120"/>
              <w:ind w:left="1168" w:hanging="283"/>
              <w:rPr>
                <w:rFonts w:ascii="Footlight MT Light" w:hAnsi="Footlight MT Light"/>
                <w:i/>
                <w:sz w:val="24"/>
                <w:szCs w:val="24"/>
                <w:lang w:val="fi-FI"/>
                <w:rPrChange w:id="15890" w:author="suryavina" w:date="2015-02-06T16:21:00Z">
                  <w:rPr>
                    <w:rFonts w:ascii="Footlight MT Light" w:hAnsi="Footlight MT Light"/>
                    <w:i/>
                    <w:sz w:val="24"/>
                    <w:szCs w:val="24"/>
                    <w:lang w:val="fi-FI"/>
                  </w:rPr>
                </w:rPrChange>
              </w:rPr>
            </w:pPr>
            <w:r w:rsidRPr="004F1FC6">
              <w:rPr>
                <w:rFonts w:ascii="Footlight MT Light" w:hAnsi="Footlight MT Light"/>
                <w:i/>
                <w:sz w:val="24"/>
                <w:szCs w:val="24"/>
                <w:lang w:val="id-ID"/>
                <w:rPrChange w:id="15891" w:author="suryavina" w:date="2015-02-06T16:21:00Z">
                  <w:rPr>
                    <w:rFonts w:ascii="Footlight MT Light" w:hAnsi="Footlight MT Light"/>
                    <w:i/>
                    <w:sz w:val="24"/>
                    <w:szCs w:val="24"/>
                    <w:lang w:val="id-ID"/>
                  </w:rPr>
                </w:rPrChange>
              </w:rPr>
              <w:t>dalam periode II (rencana fisik pelaksanaan 70% - 100% dari Kontrak), realisasi fisik pelaksanaan terlambat lebih besar 5% dari rencana.</w:t>
            </w:r>
          </w:p>
          <w:p w:rsidR="003D0D59" w:rsidRPr="004F1FC6" w:rsidRDefault="00155965" w:rsidP="002C6B38">
            <w:pPr>
              <w:numPr>
                <w:ilvl w:val="0"/>
                <w:numId w:val="975"/>
              </w:numPr>
              <w:tabs>
                <w:tab w:val="left" w:pos="1168"/>
                <w:tab w:val="right" w:leader="dot" w:pos="7938"/>
              </w:tabs>
              <w:spacing w:before="120" w:after="120"/>
              <w:ind w:left="1168" w:hanging="283"/>
              <w:rPr>
                <w:rFonts w:ascii="Footlight MT Light" w:hAnsi="Footlight MT Light"/>
                <w:i/>
                <w:sz w:val="24"/>
                <w:szCs w:val="24"/>
                <w:lang w:val="fi-FI"/>
                <w:rPrChange w:id="15892" w:author="suryavina" w:date="2015-02-06T16:21:00Z">
                  <w:rPr>
                    <w:rFonts w:ascii="Footlight MT Light" w:hAnsi="Footlight MT Light"/>
                    <w:i/>
                    <w:sz w:val="24"/>
                    <w:szCs w:val="24"/>
                    <w:lang w:val="fi-FI"/>
                  </w:rPr>
                </w:rPrChange>
              </w:rPr>
            </w:pPr>
            <w:r w:rsidRPr="004F1FC6">
              <w:rPr>
                <w:rFonts w:ascii="Footlight MT Light" w:hAnsi="Footlight MT Light"/>
                <w:i/>
                <w:sz w:val="24"/>
                <w:szCs w:val="24"/>
                <w:lang w:val="id-ID"/>
                <w:rPrChange w:id="15893" w:author="suryavina" w:date="2015-02-06T16:21:00Z">
                  <w:rPr>
                    <w:rFonts w:ascii="Footlight MT Light" w:hAnsi="Footlight MT Light"/>
                    <w:i/>
                    <w:sz w:val="24"/>
                    <w:szCs w:val="24"/>
                    <w:lang w:val="id-ID"/>
                  </w:rPr>
                </w:rPrChange>
              </w:rPr>
              <w:t>rencana fisik pelaksanaan 70% - 100% dari Kontrak, realisasi fisik pelaksanaan terlambat kurang dari 5% dari rencana dan akan melampaui tahun anggaran berjalan.</w:t>
            </w:r>
          </w:p>
          <w:p w:rsidR="003D0D59" w:rsidRPr="004F1FC6" w:rsidRDefault="003D0D59" w:rsidP="009127B4">
            <w:pPr>
              <w:ind w:left="1168"/>
              <w:rPr>
                <w:rFonts w:ascii="Footlight MT Light" w:hAnsi="Footlight MT Light"/>
                <w:i/>
                <w:sz w:val="24"/>
                <w:szCs w:val="24"/>
                <w:lang w:val="fi-FI"/>
                <w:rPrChange w:id="15894" w:author="suryavina" w:date="2015-02-06T16:21:00Z">
                  <w:rPr>
                    <w:rFonts w:ascii="Footlight MT Light" w:hAnsi="Footlight MT Light"/>
                    <w:i/>
                    <w:sz w:val="24"/>
                    <w:szCs w:val="24"/>
                    <w:lang w:val="fi-FI"/>
                  </w:rPr>
                </w:rPrChange>
              </w:rPr>
            </w:pPr>
          </w:p>
          <w:p w:rsidR="003D0D59" w:rsidRPr="004F1FC6" w:rsidRDefault="00155965" w:rsidP="003D0D59">
            <w:pPr>
              <w:numPr>
                <w:ilvl w:val="0"/>
                <w:numId w:val="974"/>
              </w:numPr>
              <w:ind w:hanging="686"/>
              <w:rPr>
                <w:rFonts w:ascii="Footlight MT Light" w:hAnsi="Footlight MT Light"/>
                <w:i/>
                <w:sz w:val="24"/>
                <w:szCs w:val="24"/>
                <w:lang w:val="fi-FI"/>
                <w:rPrChange w:id="15895" w:author="suryavina" w:date="2015-02-06T16:21:00Z">
                  <w:rPr>
                    <w:rFonts w:ascii="Footlight MT Light" w:hAnsi="Footlight MT Light"/>
                    <w:i/>
                    <w:sz w:val="24"/>
                    <w:szCs w:val="24"/>
                    <w:lang w:val="fi-FI"/>
                  </w:rPr>
                </w:rPrChange>
              </w:rPr>
            </w:pPr>
            <w:r w:rsidRPr="004F1FC6">
              <w:rPr>
                <w:rFonts w:ascii="Footlight MT Light" w:hAnsi="Footlight MT Light"/>
                <w:i/>
                <w:sz w:val="24"/>
                <w:szCs w:val="24"/>
                <w:lang w:val="id-ID"/>
                <w:rPrChange w:id="15896" w:author="suryavina" w:date="2015-02-06T16:21:00Z">
                  <w:rPr>
                    <w:rFonts w:ascii="Footlight MT Light" w:hAnsi="Footlight MT Light"/>
                    <w:i/>
                    <w:sz w:val="24"/>
                    <w:szCs w:val="24"/>
                    <w:lang w:val="id-ID"/>
                  </w:rPr>
                </w:rPrChange>
              </w:rPr>
              <w:t>Penanganan kontrak kritis</w:t>
            </w:r>
          </w:p>
          <w:p w:rsidR="003D0D59" w:rsidRPr="004F1FC6" w:rsidRDefault="00155965" w:rsidP="003D0D59">
            <w:pPr>
              <w:numPr>
                <w:ilvl w:val="0"/>
                <w:numId w:val="976"/>
              </w:numPr>
              <w:ind w:left="1168" w:hanging="283"/>
              <w:rPr>
                <w:rFonts w:ascii="Footlight MT Light" w:hAnsi="Footlight MT Light"/>
                <w:i/>
                <w:sz w:val="24"/>
                <w:szCs w:val="24"/>
                <w:lang w:val="fi-FI"/>
                <w:rPrChange w:id="15897" w:author="suryavina" w:date="2015-02-06T16:21:00Z">
                  <w:rPr>
                    <w:rFonts w:ascii="Footlight MT Light" w:hAnsi="Footlight MT Light"/>
                    <w:i/>
                    <w:sz w:val="24"/>
                    <w:szCs w:val="24"/>
                    <w:lang w:val="fi-FI"/>
                  </w:rPr>
                </w:rPrChange>
              </w:rPr>
            </w:pPr>
            <w:r w:rsidRPr="004F1FC6">
              <w:rPr>
                <w:rFonts w:ascii="Footlight MT Light" w:hAnsi="Footlight MT Light"/>
                <w:i/>
                <w:sz w:val="24"/>
                <w:szCs w:val="24"/>
                <w:lang w:val="id-ID"/>
                <w:rPrChange w:id="15898" w:author="suryavina" w:date="2015-02-06T16:21:00Z">
                  <w:rPr>
                    <w:rFonts w:ascii="Footlight MT Light" w:hAnsi="Footlight MT Light"/>
                    <w:i/>
                    <w:sz w:val="24"/>
                    <w:szCs w:val="24"/>
                    <w:lang w:val="id-ID"/>
                  </w:rPr>
                </w:rPrChange>
              </w:rPr>
              <w:t>dalam hal keterlambatan pada angka 42.1 dan penanganan Kontrak pada pasal kritis 42.2 penanganan Kontrak Kritis dilakukan dengan Rapat Pembuktikan (show cause meeting/SCM)</w:t>
            </w:r>
            <w:r w:rsidRPr="004F1FC6">
              <w:rPr>
                <w:rFonts w:ascii="Footlight MT Light" w:hAnsi="Footlight MT Light"/>
                <w:i/>
                <w:sz w:val="24"/>
                <w:szCs w:val="24"/>
                <w:rPrChange w:id="15899" w:author="suryavina" w:date="2015-02-06T16:21:00Z">
                  <w:rPr>
                    <w:rFonts w:ascii="Footlight MT Light" w:hAnsi="Footlight MT Light"/>
                    <w:i/>
                    <w:sz w:val="24"/>
                    <w:szCs w:val="24"/>
                  </w:rPr>
                </w:rPrChange>
              </w:rPr>
              <w:t>, dengan tahapan:</w:t>
            </w:r>
          </w:p>
          <w:p w:rsidR="003D0D59" w:rsidRPr="004F1FC6" w:rsidRDefault="00155965" w:rsidP="003D0D59">
            <w:pPr>
              <w:numPr>
                <w:ilvl w:val="0"/>
                <w:numId w:val="977"/>
              </w:numPr>
              <w:ind w:left="1452" w:hanging="284"/>
              <w:rPr>
                <w:rFonts w:ascii="Footlight MT Light" w:hAnsi="Footlight MT Light"/>
                <w:i/>
                <w:sz w:val="24"/>
                <w:szCs w:val="24"/>
                <w:lang w:val="fi-FI"/>
                <w:rPrChange w:id="15900" w:author="suryavina" w:date="2015-02-06T16:21:00Z">
                  <w:rPr>
                    <w:rFonts w:ascii="Footlight MT Light" w:hAnsi="Footlight MT Light"/>
                    <w:i/>
                    <w:sz w:val="24"/>
                    <w:szCs w:val="24"/>
                    <w:lang w:val="fi-FI"/>
                  </w:rPr>
                </w:rPrChange>
              </w:rPr>
            </w:pPr>
            <w:r w:rsidRPr="004F1FC6">
              <w:rPr>
                <w:rFonts w:ascii="Footlight MT Light" w:hAnsi="Footlight MT Light"/>
                <w:i/>
                <w:sz w:val="24"/>
                <w:szCs w:val="24"/>
                <w:lang w:val="id-ID"/>
                <w:rPrChange w:id="15901" w:author="suryavina" w:date="2015-02-06T16:21:00Z">
                  <w:rPr>
                    <w:rFonts w:ascii="Footlight MT Light" w:hAnsi="Footlight MT Light"/>
                    <w:i/>
                    <w:sz w:val="24"/>
                    <w:szCs w:val="24"/>
                    <w:lang w:val="id-ID"/>
                  </w:rPr>
                </w:rPrChange>
              </w:rPr>
              <w:t>pada saat Kontrak dinyatakan krisis, direksi pekerjaan menerbitkan surat peringatan kepada Penyedia dan selanjutnya menyelenggarakan SCM.</w:t>
            </w:r>
          </w:p>
          <w:p w:rsidR="003D0D59" w:rsidRPr="004F1FC6" w:rsidRDefault="00155965" w:rsidP="003D0D59">
            <w:pPr>
              <w:numPr>
                <w:ilvl w:val="0"/>
                <w:numId w:val="977"/>
              </w:numPr>
              <w:ind w:left="1452" w:hanging="284"/>
              <w:rPr>
                <w:rFonts w:ascii="Footlight MT Light" w:hAnsi="Footlight MT Light"/>
                <w:i/>
                <w:sz w:val="24"/>
                <w:szCs w:val="24"/>
                <w:lang w:val="fi-FI"/>
                <w:rPrChange w:id="15902" w:author="suryavina" w:date="2015-02-06T16:21:00Z">
                  <w:rPr>
                    <w:rFonts w:ascii="Footlight MT Light" w:hAnsi="Footlight MT Light"/>
                    <w:i/>
                    <w:sz w:val="24"/>
                    <w:szCs w:val="24"/>
                    <w:lang w:val="fi-FI"/>
                  </w:rPr>
                </w:rPrChange>
              </w:rPr>
            </w:pPr>
            <w:r w:rsidRPr="004F1FC6">
              <w:rPr>
                <w:rFonts w:ascii="Footlight MT Light" w:hAnsi="Footlight MT Light"/>
                <w:i/>
                <w:sz w:val="24"/>
                <w:szCs w:val="24"/>
                <w:lang w:val="id-ID"/>
                <w:rPrChange w:id="15903" w:author="suryavina" w:date="2015-02-06T16:21:00Z">
                  <w:rPr>
                    <w:rFonts w:ascii="Footlight MT Light" w:hAnsi="Footlight MT Light"/>
                    <w:i/>
                    <w:sz w:val="24"/>
                    <w:szCs w:val="24"/>
                    <w:lang w:val="id-ID"/>
                  </w:rPr>
                </w:rPrChange>
              </w:rPr>
              <w:t>dalam SCM direksi pekerjaan, direksi teknis dan penyedia membahas dan menyepakati besaran kemajuan fisik yang harus dicapai oleh Penyedia dalam periode waktu tertentu (uji coba pertama) yang dituangkan dalam Berita Acara SCM Tahap I</w:t>
            </w:r>
          </w:p>
          <w:p w:rsidR="003D0D59" w:rsidRPr="004F1FC6" w:rsidRDefault="00155965" w:rsidP="003D0D59">
            <w:pPr>
              <w:numPr>
                <w:ilvl w:val="0"/>
                <w:numId w:val="977"/>
              </w:numPr>
              <w:ind w:left="1452" w:hanging="284"/>
              <w:rPr>
                <w:rFonts w:ascii="Footlight MT Light" w:hAnsi="Footlight MT Light"/>
                <w:i/>
                <w:sz w:val="24"/>
                <w:szCs w:val="24"/>
                <w:lang w:val="fi-FI"/>
                <w:rPrChange w:id="15904" w:author="suryavina" w:date="2015-02-06T16:21:00Z">
                  <w:rPr>
                    <w:rFonts w:ascii="Footlight MT Light" w:hAnsi="Footlight MT Light"/>
                    <w:i/>
                    <w:sz w:val="24"/>
                    <w:szCs w:val="24"/>
                    <w:lang w:val="fi-FI"/>
                  </w:rPr>
                </w:rPrChange>
              </w:rPr>
            </w:pPr>
            <w:r w:rsidRPr="004F1FC6">
              <w:rPr>
                <w:rFonts w:ascii="Footlight MT Light" w:hAnsi="Footlight MT Light"/>
                <w:i/>
                <w:sz w:val="24"/>
                <w:szCs w:val="24"/>
                <w:lang w:val="id-ID"/>
                <w:rPrChange w:id="15905" w:author="suryavina" w:date="2015-02-06T16:21:00Z">
                  <w:rPr>
                    <w:rFonts w:ascii="Footlight MT Light" w:hAnsi="Footlight MT Light"/>
                    <w:i/>
                    <w:sz w:val="24"/>
                    <w:szCs w:val="24"/>
                    <w:lang w:val="id-ID"/>
                  </w:rPr>
                </w:rPrChange>
              </w:rPr>
              <w:t>apabila Penyedia gagal pada uji coba pertama, maka dilaksanakan SCM Tahap II yang membahas dan menyepakati besaran kemajuan fisik yang harus dicapai oleh Penyedia dalam periode waktu tertentu (uji coba kedua) yang dituangkan dalam Berita Acara SCM Tahap II.</w:t>
            </w:r>
          </w:p>
          <w:p w:rsidR="003D0D59" w:rsidRPr="004F1FC6" w:rsidRDefault="00155965" w:rsidP="003D0D59">
            <w:pPr>
              <w:numPr>
                <w:ilvl w:val="0"/>
                <w:numId w:val="977"/>
              </w:numPr>
              <w:ind w:left="1452" w:hanging="284"/>
              <w:rPr>
                <w:rFonts w:ascii="Footlight MT Light" w:hAnsi="Footlight MT Light"/>
                <w:i/>
                <w:sz w:val="24"/>
                <w:szCs w:val="24"/>
                <w:lang w:val="fi-FI"/>
                <w:rPrChange w:id="15906" w:author="suryavina" w:date="2015-02-06T16:21:00Z">
                  <w:rPr>
                    <w:rFonts w:ascii="Footlight MT Light" w:hAnsi="Footlight MT Light"/>
                    <w:i/>
                    <w:sz w:val="24"/>
                    <w:szCs w:val="24"/>
                    <w:lang w:val="fi-FI"/>
                  </w:rPr>
                </w:rPrChange>
              </w:rPr>
            </w:pPr>
            <w:r w:rsidRPr="004F1FC6">
              <w:rPr>
                <w:rFonts w:ascii="Footlight MT Light" w:hAnsi="Footlight MT Light"/>
                <w:i/>
                <w:sz w:val="24"/>
                <w:szCs w:val="24"/>
                <w:lang w:val="id-ID"/>
                <w:rPrChange w:id="15907" w:author="suryavina" w:date="2015-02-06T16:21:00Z">
                  <w:rPr>
                    <w:rFonts w:ascii="Footlight MT Light" w:hAnsi="Footlight MT Light"/>
                    <w:i/>
                    <w:sz w:val="24"/>
                    <w:szCs w:val="24"/>
                    <w:lang w:val="id-ID"/>
                  </w:rPr>
                </w:rPrChange>
              </w:rPr>
              <w:t>apabila Penyedia gagal pada uji coba tahap kedua, maka diselenggarakan SCM Tahap II yang membahas dan menyepakati besaran kemajuan fisik yang harus dicapai oleh Penyedia dalam periode waktu tertentu (uji coba ketiga) yang dituangkan dalam Berita Acara SCM Tahap II.</w:t>
            </w:r>
          </w:p>
          <w:p w:rsidR="003D0D59" w:rsidRPr="004F1FC6" w:rsidRDefault="00155965" w:rsidP="003D0D59">
            <w:pPr>
              <w:numPr>
                <w:ilvl w:val="0"/>
                <w:numId w:val="977"/>
              </w:numPr>
              <w:ind w:left="1452" w:hanging="284"/>
              <w:rPr>
                <w:rFonts w:ascii="Footlight MT Light" w:hAnsi="Footlight MT Light"/>
                <w:i/>
                <w:sz w:val="24"/>
                <w:szCs w:val="24"/>
                <w:lang w:val="fi-FI"/>
                <w:rPrChange w:id="15908" w:author="suryavina" w:date="2015-02-06T16:21:00Z">
                  <w:rPr>
                    <w:rFonts w:ascii="Footlight MT Light" w:hAnsi="Footlight MT Light"/>
                    <w:i/>
                    <w:sz w:val="24"/>
                    <w:szCs w:val="24"/>
                    <w:lang w:val="fi-FI"/>
                  </w:rPr>
                </w:rPrChange>
              </w:rPr>
            </w:pPr>
            <w:r w:rsidRPr="004F1FC6">
              <w:rPr>
                <w:rFonts w:ascii="Footlight MT Light" w:hAnsi="Footlight MT Light"/>
                <w:i/>
                <w:sz w:val="24"/>
                <w:szCs w:val="24"/>
                <w:lang w:val="id-ID"/>
                <w:rPrChange w:id="15909" w:author="suryavina" w:date="2015-02-06T16:21:00Z">
                  <w:rPr>
                    <w:rFonts w:ascii="Footlight MT Light" w:hAnsi="Footlight MT Light"/>
                    <w:i/>
                    <w:sz w:val="24"/>
                    <w:szCs w:val="24"/>
                    <w:lang w:val="id-ID"/>
                  </w:rPr>
                </w:rPrChange>
              </w:rPr>
              <w:t>pada setiap uji coba yang gagal, PPK harus menerbitkan surat perigatan kepada Penyedia atas keterlambatan realisasi fisik pelaksanaan pekerjaan.</w:t>
            </w:r>
          </w:p>
          <w:p w:rsidR="00846E60" w:rsidRPr="004F1FC6" w:rsidRDefault="00155965" w:rsidP="003D0D59">
            <w:pPr>
              <w:numPr>
                <w:ilvl w:val="0"/>
                <w:numId w:val="977"/>
              </w:numPr>
              <w:ind w:left="1452" w:hanging="284"/>
              <w:rPr>
                <w:rFonts w:ascii="Footlight MT Light" w:hAnsi="Footlight MT Light"/>
                <w:i/>
                <w:sz w:val="24"/>
                <w:szCs w:val="24"/>
                <w:lang w:val="fi-FI"/>
                <w:rPrChange w:id="15910" w:author="suryavina" w:date="2015-02-06T16:21:00Z">
                  <w:rPr>
                    <w:rFonts w:ascii="Footlight MT Light" w:hAnsi="Footlight MT Light"/>
                    <w:i/>
                    <w:sz w:val="24"/>
                    <w:szCs w:val="24"/>
                    <w:lang w:val="fi-FI"/>
                  </w:rPr>
                </w:rPrChange>
              </w:rPr>
            </w:pPr>
            <w:r w:rsidRPr="004F1FC6">
              <w:rPr>
                <w:rFonts w:ascii="Footlight MT Light" w:hAnsi="Footlight MT Light"/>
                <w:i/>
                <w:sz w:val="24"/>
                <w:szCs w:val="24"/>
                <w:rPrChange w:id="15911" w:author="suryavina" w:date="2015-02-06T16:21:00Z">
                  <w:rPr>
                    <w:rFonts w:ascii="Footlight MT Light" w:hAnsi="Footlight MT Light"/>
                    <w:i/>
                    <w:sz w:val="24"/>
                    <w:szCs w:val="24"/>
                  </w:rPr>
                </w:rPrChange>
              </w:rPr>
              <w:t>dalam hal setelah diberikan SCM tahap II dan penyedia tidak mampu memenuhi kemajuan fisik yang sudah ditetakan dlaam SCM tahap II maka PPK dapat memutus kontrak secara sepihak.</w:t>
            </w:r>
          </w:p>
          <w:p w:rsidR="00D837FA" w:rsidRPr="004F1FC6" w:rsidRDefault="00155965" w:rsidP="003D0D59">
            <w:pPr>
              <w:numPr>
                <w:ilvl w:val="0"/>
                <w:numId w:val="976"/>
              </w:numPr>
              <w:ind w:left="1168" w:hanging="283"/>
              <w:rPr>
                <w:rFonts w:ascii="Footlight MT Light" w:hAnsi="Footlight MT Light"/>
                <w:i/>
                <w:sz w:val="24"/>
                <w:szCs w:val="24"/>
                <w:lang w:val="fi-FI"/>
                <w:rPrChange w:id="15912" w:author="suryavina" w:date="2015-02-06T16:21:00Z">
                  <w:rPr>
                    <w:rFonts w:ascii="Footlight MT Light" w:hAnsi="Footlight MT Light"/>
                    <w:i/>
                    <w:sz w:val="24"/>
                    <w:szCs w:val="24"/>
                    <w:lang w:val="fi-FI"/>
                  </w:rPr>
                </w:rPrChange>
              </w:rPr>
            </w:pPr>
            <w:r w:rsidRPr="004F1FC6">
              <w:rPr>
                <w:rFonts w:ascii="Footlight MT Light" w:hAnsi="Footlight MT Light"/>
                <w:i/>
                <w:sz w:val="24"/>
                <w:szCs w:val="24"/>
                <w:lang w:val="id-ID"/>
                <w:rPrChange w:id="15913" w:author="suryavina" w:date="2015-02-06T16:21:00Z">
                  <w:rPr>
                    <w:rFonts w:ascii="Footlight MT Light" w:hAnsi="Footlight MT Light"/>
                    <w:i/>
                    <w:sz w:val="24"/>
                    <w:szCs w:val="24"/>
                    <w:lang w:val="id-ID"/>
                  </w:rPr>
                </w:rPrChange>
              </w:rPr>
              <w:t>dalam hal keterlambatan pada angka 42.2  PPK setelah dilakukan rapat bersama atasan PPK sebelum tahun anggaran berakhir, maka :</w:t>
            </w:r>
          </w:p>
          <w:p w:rsidR="00155965" w:rsidRPr="004F1FC6" w:rsidRDefault="00155965" w:rsidP="00155965">
            <w:pPr>
              <w:numPr>
                <w:ilvl w:val="0"/>
                <w:numId w:val="1993"/>
              </w:numPr>
              <w:ind w:left="1452" w:hanging="284"/>
              <w:rPr>
                <w:rFonts w:ascii="Footlight MT Light" w:hAnsi="Footlight MT Light"/>
                <w:i/>
                <w:sz w:val="24"/>
                <w:szCs w:val="24"/>
                <w:lang w:val="fi-FI"/>
                <w:rPrChange w:id="15914" w:author="suryavina" w:date="2015-02-06T16:21:00Z">
                  <w:rPr>
                    <w:rFonts w:ascii="Footlight MT Light" w:hAnsi="Footlight MT Light"/>
                    <w:i/>
                    <w:sz w:val="24"/>
                    <w:szCs w:val="24"/>
                    <w:lang w:val="fi-FI"/>
                  </w:rPr>
                </w:rPrChange>
              </w:rPr>
            </w:pPr>
            <w:r w:rsidRPr="004F1FC6">
              <w:rPr>
                <w:rFonts w:ascii="Footlight MT Light" w:hAnsi="Footlight MT Light"/>
                <w:i/>
                <w:sz w:val="24"/>
                <w:szCs w:val="24"/>
                <w:lang w:val="id-ID"/>
                <w:rPrChange w:id="15915" w:author="suryavina" w:date="2015-02-06T16:21:00Z">
                  <w:rPr>
                    <w:rFonts w:ascii="Footlight MT Light" w:hAnsi="Footlight MT Light"/>
                    <w:i/>
                    <w:sz w:val="24"/>
                    <w:szCs w:val="24"/>
                    <w:lang w:val="id-ID"/>
                  </w:rPr>
                </w:rPrChange>
              </w:rPr>
              <w:t>PPK dapat memberikan kesempatan untuk menyelesaikan sisa pekerjaan paling lama 50 (lima puluh) hari kalender dengan ketentuan :</w:t>
            </w:r>
          </w:p>
          <w:p w:rsidR="00155965" w:rsidRPr="004F1FC6" w:rsidRDefault="00155965" w:rsidP="00155965">
            <w:pPr>
              <w:ind w:left="1452"/>
              <w:rPr>
                <w:rFonts w:ascii="Footlight MT Light" w:hAnsi="Footlight MT Light"/>
                <w:i/>
                <w:sz w:val="24"/>
                <w:szCs w:val="24"/>
                <w:lang w:val="id-ID"/>
                <w:rPrChange w:id="15916"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15917" w:author="suryavina" w:date="2015-02-06T16:21:00Z">
                  <w:rPr>
                    <w:rFonts w:ascii="Footlight MT Light" w:hAnsi="Footlight MT Light"/>
                    <w:i/>
                    <w:sz w:val="24"/>
                    <w:szCs w:val="24"/>
                    <w:lang w:val="id-ID"/>
                  </w:rPr>
                </w:rPrChange>
              </w:rPr>
              <w:t>a) penyedia secara teknis mampu menyelesaikan sisa pekerjaan  paling lama 50 (lima puluh) hari kalender;dan</w:t>
            </w:r>
          </w:p>
          <w:p w:rsidR="00155965" w:rsidRPr="004F1FC6" w:rsidRDefault="00155965" w:rsidP="00155965">
            <w:pPr>
              <w:ind w:left="1452"/>
              <w:rPr>
                <w:rFonts w:ascii="Footlight MT Light" w:hAnsi="Footlight MT Light"/>
                <w:i/>
                <w:sz w:val="24"/>
                <w:szCs w:val="24"/>
                <w:lang w:val="id-ID"/>
                <w:rPrChange w:id="15918"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15919" w:author="suryavina" w:date="2015-02-06T16:21:00Z">
                  <w:rPr>
                    <w:rFonts w:ascii="Footlight MT Light" w:hAnsi="Footlight MT Light"/>
                    <w:i/>
                    <w:sz w:val="24"/>
                    <w:szCs w:val="24"/>
                    <w:lang w:val="id-ID"/>
                  </w:rPr>
                </w:rPrChange>
              </w:rPr>
              <w:t>b) penyedia dikarenakan denda keterlambatan sesuai dengan SSKK apabila pemberian kesempatan melampaui masa pelaksanaan pekerjaan dalam kontrak.</w:t>
            </w:r>
          </w:p>
          <w:p w:rsidR="00155965" w:rsidRPr="004F1FC6" w:rsidRDefault="00155965" w:rsidP="00155965">
            <w:pPr>
              <w:numPr>
                <w:ilvl w:val="0"/>
                <w:numId w:val="1993"/>
              </w:numPr>
              <w:ind w:left="1452" w:hanging="284"/>
              <w:rPr>
                <w:rFonts w:ascii="Footlight MT Light" w:hAnsi="Footlight MT Light"/>
                <w:i/>
                <w:sz w:val="24"/>
                <w:szCs w:val="24"/>
                <w:lang w:val="fi-FI"/>
                <w:rPrChange w:id="15920" w:author="suryavina" w:date="2015-02-06T16:21:00Z">
                  <w:rPr>
                    <w:rFonts w:ascii="Footlight MT Light" w:hAnsi="Footlight MT Light"/>
                    <w:i/>
                    <w:sz w:val="24"/>
                    <w:szCs w:val="24"/>
                    <w:lang w:val="fi-FI"/>
                  </w:rPr>
                </w:rPrChange>
              </w:rPr>
            </w:pPr>
            <w:r w:rsidRPr="004F1FC6">
              <w:rPr>
                <w:rFonts w:ascii="Footlight MT Light" w:hAnsi="Footlight MT Light"/>
                <w:i/>
                <w:sz w:val="24"/>
                <w:szCs w:val="24"/>
                <w:lang w:val="id-ID"/>
                <w:rPrChange w:id="15921" w:author="suryavina" w:date="2015-02-06T16:21:00Z">
                  <w:rPr>
                    <w:rFonts w:ascii="Footlight MT Light" w:hAnsi="Footlight MT Light"/>
                    <w:i/>
                    <w:sz w:val="24"/>
                    <w:szCs w:val="24"/>
                    <w:lang w:val="id-ID"/>
                  </w:rPr>
                </w:rPrChange>
              </w:rPr>
              <w:t>PPK dapat langsung memutuskan Kontrak secara sepihak dengan mengesampingkan pasal 1266 Kitab Undang-Undang Hukum Perdata; atau</w:t>
            </w:r>
          </w:p>
          <w:p w:rsidR="00155965" w:rsidRPr="004F1FC6" w:rsidRDefault="00155965" w:rsidP="00155965">
            <w:pPr>
              <w:numPr>
                <w:ilvl w:val="0"/>
                <w:numId w:val="1993"/>
              </w:numPr>
              <w:ind w:left="1452" w:hanging="284"/>
              <w:rPr>
                <w:rFonts w:ascii="Footlight MT Light" w:hAnsi="Footlight MT Light"/>
                <w:i/>
                <w:sz w:val="24"/>
                <w:szCs w:val="24"/>
                <w:lang w:val="fi-FI"/>
                <w:rPrChange w:id="15922" w:author="suryavina" w:date="2015-02-06T16:21:00Z">
                  <w:rPr>
                    <w:rFonts w:ascii="Footlight MT Light" w:hAnsi="Footlight MT Light"/>
                    <w:i/>
                    <w:sz w:val="24"/>
                    <w:szCs w:val="24"/>
                    <w:lang w:val="fi-FI"/>
                  </w:rPr>
                </w:rPrChange>
              </w:rPr>
            </w:pPr>
            <w:r w:rsidRPr="004F1FC6">
              <w:rPr>
                <w:rFonts w:ascii="Footlight MT Light" w:hAnsi="Footlight MT Light"/>
                <w:i/>
                <w:sz w:val="24"/>
                <w:szCs w:val="24"/>
                <w:lang w:val="id-ID"/>
                <w:rPrChange w:id="15923" w:author="suryavina" w:date="2015-02-06T16:21:00Z">
                  <w:rPr>
                    <w:rFonts w:ascii="Footlight MT Light" w:hAnsi="Footlight MT Light"/>
                    <w:i/>
                    <w:sz w:val="24"/>
                    <w:szCs w:val="24"/>
                    <w:lang w:val="id-ID"/>
                  </w:rPr>
                </w:rPrChange>
              </w:rPr>
              <w:t>PPK dapat menunjuk penyedia lain yang dianggap mampu untuk menyelesaikan sisa pekerjaan dan tanggung jawab terhadap kontrak tersebut tetap berada di penyedia sebelumnya.]</w:t>
            </w:r>
          </w:p>
          <w:p w:rsidR="003D0D59" w:rsidRPr="004F1FC6" w:rsidRDefault="003D0D59" w:rsidP="009127B4">
            <w:pPr>
              <w:ind w:left="1168"/>
              <w:rPr>
                <w:rFonts w:ascii="Footlight MT Light" w:hAnsi="Footlight MT Light"/>
                <w:i/>
                <w:sz w:val="24"/>
                <w:szCs w:val="24"/>
                <w:lang w:val="fi-FI"/>
                <w:rPrChange w:id="15924" w:author="suryavina" w:date="2015-02-06T16:21:00Z">
                  <w:rPr>
                    <w:rFonts w:ascii="Footlight MT Light" w:hAnsi="Footlight MT Light"/>
                    <w:i/>
                    <w:sz w:val="24"/>
                    <w:szCs w:val="24"/>
                    <w:lang w:val="fi-FI"/>
                  </w:rPr>
                </w:rPrChange>
              </w:rPr>
            </w:pPr>
          </w:p>
        </w:tc>
      </w:tr>
      <w:tr w:rsidR="003D0D59" w:rsidRPr="004F1FC6" w:rsidTr="009127B4">
        <w:tc>
          <w:tcPr>
            <w:tcW w:w="2376" w:type="dxa"/>
          </w:tcPr>
          <w:p w:rsidR="00155965" w:rsidRPr="004F1FC6" w:rsidRDefault="00155965" w:rsidP="00155965">
            <w:pPr>
              <w:pStyle w:val="Heading2"/>
              <w:numPr>
                <w:ilvl w:val="2"/>
                <w:numId w:val="1881"/>
              </w:numPr>
              <w:tabs>
                <w:tab w:val="left" w:pos="426"/>
              </w:tabs>
              <w:ind w:left="426" w:hanging="426"/>
              <w:jc w:val="left"/>
              <w:rPr>
                <w:rFonts w:ascii="Footlight MT Light" w:hAnsi="Footlight MT Light"/>
                <w:sz w:val="24"/>
                <w:szCs w:val="24"/>
                <w:lang w:val="id-ID"/>
                <w:rPrChange w:id="15925" w:author="suryavina" w:date="2015-02-06T16:21:00Z">
                  <w:rPr>
                    <w:rFonts w:ascii="Footlight MT Light" w:hAnsi="Footlight MT Light"/>
                    <w:sz w:val="24"/>
                    <w:szCs w:val="24"/>
                    <w:lang w:val="id-ID"/>
                  </w:rPr>
                </w:rPrChange>
              </w:rPr>
            </w:pPr>
            <w:bookmarkStart w:id="15926" w:name="_Toc409775552"/>
            <w:bookmarkStart w:id="15927" w:name="_Toc410662712"/>
            <w:r w:rsidRPr="004F1FC6">
              <w:rPr>
                <w:rFonts w:ascii="Footlight MT Light" w:hAnsi="Footlight MT Light"/>
                <w:sz w:val="24"/>
                <w:szCs w:val="24"/>
                <w:lang w:val="id-ID"/>
                <w:rPrChange w:id="15928" w:author="suryavina" w:date="2015-02-06T16:21:00Z">
                  <w:rPr>
                    <w:rFonts w:ascii="Footlight MT Light" w:hAnsi="Footlight MT Light"/>
                    <w:sz w:val="24"/>
                    <w:szCs w:val="24"/>
                    <w:lang w:val="id-ID"/>
                  </w:rPr>
                </w:rPrChange>
              </w:rPr>
              <w:t>Pemutusan Kontrak akibat lainnya</w:t>
            </w:r>
            <w:bookmarkEnd w:id="15926"/>
            <w:bookmarkEnd w:id="15927"/>
          </w:p>
          <w:p w:rsidR="003D0D59" w:rsidRPr="004F1FC6" w:rsidRDefault="003D0D59" w:rsidP="009127B4">
            <w:pPr>
              <w:rPr>
                <w:rFonts w:ascii="Footlight MT Light" w:hAnsi="Footlight MT Light"/>
                <w:b/>
                <w:lang w:val="id-ID"/>
                <w:rPrChange w:id="15929" w:author="suryavina" w:date="2015-02-06T16:21:00Z">
                  <w:rPr>
                    <w:rFonts w:ascii="Footlight MT Light" w:hAnsi="Footlight MT Light"/>
                    <w:b/>
                    <w:lang w:val="id-ID"/>
                  </w:rPr>
                </w:rPrChange>
              </w:rPr>
            </w:pPr>
          </w:p>
        </w:tc>
        <w:tc>
          <w:tcPr>
            <w:tcW w:w="5670" w:type="dxa"/>
          </w:tcPr>
          <w:p w:rsidR="003D0D59" w:rsidRPr="004F1FC6" w:rsidRDefault="00155965" w:rsidP="009127B4">
            <w:pPr>
              <w:rPr>
                <w:rFonts w:ascii="Footlight MT Light" w:hAnsi="Footlight MT Light"/>
                <w:sz w:val="24"/>
                <w:szCs w:val="24"/>
                <w:lang w:val="sv-SE"/>
                <w:rPrChange w:id="15930"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id-ID"/>
                <w:rPrChange w:id="15931" w:author="suryavina" w:date="2015-02-06T16:21:00Z">
                  <w:rPr>
                    <w:rFonts w:ascii="Footlight MT Light" w:hAnsi="Footlight MT Light"/>
                    <w:sz w:val="24"/>
                    <w:szCs w:val="24"/>
                    <w:lang w:val="id-ID"/>
                  </w:rPr>
                </w:rPrChange>
              </w:rPr>
              <w:t xml:space="preserve">Dalam hal pemutusan Kontrak dilakukan karena PPK terlibat penyimpangan </w:t>
            </w:r>
            <w:r w:rsidRPr="004F1FC6">
              <w:rPr>
                <w:rFonts w:ascii="Footlight MT Light" w:hAnsi="Footlight MT Light"/>
                <w:sz w:val="24"/>
                <w:szCs w:val="24"/>
                <w:lang w:val="af-ZA"/>
                <w:rPrChange w:id="15932" w:author="suryavina" w:date="2015-02-06T16:21:00Z">
                  <w:rPr>
                    <w:rFonts w:ascii="Footlight MT Light" w:hAnsi="Footlight MT Light"/>
                    <w:sz w:val="24"/>
                    <w:szCs w:val="24"/>
                    <w:lang w:val="af-ZA"/>
                  </w:rPr>
                </w:rPrChange>
              </w:rPr>
              <w:t xml:space="preserve">prosedur, </w:t>
            </w:r>
            <w:r w:rsidRPr="004F1FC6">
              <w:rPr>
                <w:rFonts w:ascii="Footlight MT Light" w:hAnsi="Footlight MT Light"/>
                <w:sz w:val="24"/>
                <w:szCs w:val="24"/>
                <w:lang w:val="id-ID"/>
                <w:rPrChange w:id="15933" w:author="suryavina" w:date="2015-02-06T16:21:00Z">
                  <w:rPr>
                    <w:rFonts w:ascii="Footlight MT Light" w:hAnsi="Footlight MT Light"/>
                    <w:sz w:val="24"/>
                    <w:szCs w:val="24"/>
                    <w:lang w:val="id-ID"/>
                  </w:rPr>
                </w:rPrChange>
              </w:rPr>
              <w:t>melakukan</w:t>
            </w:r>
            <w:r w:rsidRPr="004F1FC6">
              <w:rPr>
                <w:rFonts w:ascii="Footlight MT Light" w:hAnsi="Footlight MT Light"/>
                <w:sz w:val="24"/>
                <w:szCs w:val="24"/>
                <w:lang w:val="af-ZA"/>
                <w:rPrChange w:id="15934" w:author="suryavina" w:date="2015-02-06T16:21:00Z">
                  <w:rPr>
                    <w:rFonts w:ascii="Footlight MT Light" w:hAnsi="Footlight MT Light"/>
                    <w:sz w:val="24"/>
                    <w:szCs w:val="24"/>
                    <w:lang w:val="af-ZA"/>
                  </w:rPr>
                </w:rPrChange>
              </w:rPr>
              <w:t xml:space="preserve"> KKN dan/atau pelanggararan persaingan sehat dalam pelaksanaan pengadaan</w:t>
            </w:r>
            <w:r w:rsidRPr="004F1FC6">
              <w:rPr>
                <w:rFonts w:ascii="Footlight MT Light" w:hAnsi="Footlight MT Light"/>
                <w:sz w:val="24"/>
                <w:szCs w:val="24"/>
                <w:lang w:val="id-ID"/>
                <w:rPrChange w:id="15935" w:author="suryavina" w:date="2015-02-06T16:21:00Z">
                  <w:rPr>
                    <w:rFonts w:ascii="Footlight MT Light" w:hAnsi="Footlight MT Light"/>
                    <w:sz w:val="24"/>
                    <w:szCs w:val="24"/>
                    <w:lang w:val="id-ID"/>
                  </w:rPr>
                </w:rPrChange>
              </w:rPr>
              <w:t>, maka PPK dikenakan sanksi berdasarkan peraturan perundang-undangan.</w:t>
            </w:r>
          </w:p>
          <w:p w:rsidR="003D0D59" w:rsidRPr="004F1FC6" w:rsidRDefault="003D0D59" w:rsidP="009127B4">
            <w:pPr>
              <w:rPr>
                <w:rFonts w:ascii="Footlight MT Light" w:hAnsi="Footlight MT Light"/>
                <w:sz w:val="24"/>
                <w:szCs w:val="24"/>
                <w:lang w:val="sv-SE"/>
                <w:rPrChange w:id="15936" w:author="suryavina" w:date="2015-02-06T16:21:00Z">
                  <w:rPr>
                    <w:rFonts w:ascii="Footlight MT Light" w:hAnsi="Footlight MT Light"/>
                    <w:sz w:val="24"/>
                    <w:szCs w:val="24"/>
                    <w:lang w:val="sv-SE"/>
                  </w:rPr>
                </w:rPrChange>
              </w:rPr>
            </w:pPr>
          </w:p>
        </w:tc>
      </w:tr>
      <w:tr w:rsidR="003D0D59" w:rsidRPr="004F1FC6" w:rsidTr="009127B4">
        <w:tc>
          <w:tcPr>
            <w:tcW w:w="2376" w:type="dxa"/>
          </w:tcPr>
          <w:p w:rsidR="00155965" w:rsidRPr="004F1FC6" w:rsidRDefault="00155965" w:rsidP="00155965">
            <w:pPr>
              <w:pStyle w:val="Heading2"/>
              <w:numPr>
                <w:ilvl w:val="2"/>
                <w:numId w:val="1881"/>
              </w:numPr>
              <w:tabs>
                <w:tab w:val="left" w:pos="426"/>
              </w:tabs>
              <w:ind w:left="426" w:hanging="426"/>
              <w:jc w:val="left"/>
              <w:rPr>
                <w:rFonts w:ascii="Footlight MT Light" w:hAnsi="Footlight MT Light"/>
                <w:sz w:val="24"/>
                <w:szCs w:val="24"/>
                <w:lang w:val="sv-SE"/>
                <w:rPrChange w:id="15937" w:author="suryavina" w:date="2015-02-06T16:21:00Z">
                  <w:rPr>
                    <w:rFonts w:ascii="Footlight MT Light" w:hAnsi="Footlight MT Light"/>
                    <w:sz w:val="24"/>
                    <w:szCs w:val="24"/>
                    <w:lang w:val="sv-SE"/>
                  </w:rPr>
                </w:rPrChange>
              </w:rPr>
            </w:pPr>
            <w:bookmarkStart w:id="15938" w:name="_Toc409775553"/>
            <w:bookmarkStart w:id="15939" w:name="_Toc410662713"/>
            <w:r w:rsidRPr="004F1FC6">
              <w:rPr>
                <w:rFonts w:ascii="Footlight MT Light" w:hAnsi="Footlight MT Light"/>
                <w:sz w:val="24"/>
                <w:szCs w:val="24"/>
                <w:rPrChange w:id="15940" w:author="suryavina" w:date="2015-02-06T16:21:00Z">
                  <w:rPr>
                    <w:rFonts w:ascii="Footlight MT Light" w:hAnsi="Footlight MT Light"/>
                    <w:sz w:val="24"/>
                    <w:szCs w:val="24"/>
                  </w:rPr>
                </w:rPrChange>
              </w:rPr>
              <w:t>Peninggalan</w:t>
            </w:r>
            <w:bookmarkEnd w:id="15938"/>
            <w:bookmarkEnd w:id="15939"/>
          </w:p>
        </w:tc>
        <w:tc>
          <w:tcPr>
            <w:tcW w:w="5670" w:type="dxa"/>
          </w:tcPr>
          <w:p w:rsidR="003D0D59" w:rsidRPr="004F1FC6" w:rsidRDefault="00155965" w:rsidP="009127B4">
            <w:pPr>
              <w:rPr>
                <w:rFonts w:ascii="Footlight MT Light" w:hAnsi="Footlight MT Light"/>
                <w:sz w:val="24"/>
                <w:szCs w:val="24"/>
                <w:lang w:val="id-ID"/>
                <w:rPrChange w:id="15941"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sv-SE"/>
                <w:rPrChange w:id="15942" w:author="suryavina" w:date="2015-02-06T16:21:00Z">
                  <w:rPr>
                    <w:rFonts w:ascii="Footlight MT Light" w:hAnsi="Footlight MT Light"/>
                    <w:sz w:val="24"/>
                    <w:szCs w:val="24"/>
                    <w:lang w:val="sv-SE"/>
                  </w:rPr>
                </w:rPrChange>
              </w:rPr>
              <w:t xml:space="preserve">Semua Bahan, Perlengkapan, Peralatan, Hasil Pekerjaan Sementara yang masih berada di lokasi kerja setelah pemutusan Kontrak </w:t>
            </w:r>
            <w:r w:rsidRPr="004F1FC6">
              <w:rPr>
                <w:rFonts w:ascii="Footlight MT Light" w:hAnsi="Footlight MT Light"/>
                <w:sz w:val="24"/>
                <w:szCs w:val="24"/>
                <w:lang w:val="fi-FI"/>
                <w:rPrChange w:id="15943" w:author="suryavina" w:date="2015-02-06T16:21:00Z">
                  <w:rPr>
                    <w:rFonts w:ascii="Footlight MT Light" w:hAnsi="Footlight MT Light"/>
                    <w:sz w:val="24"/>
                    <w:szCs w:val="24"/>
                    <w:lang w:val="fi-FI"/>
                  </w:rPr>
                </w:rPrChange>
              </w:rPr>
              <w:t>akibat kelalaian atau kesalahan penyedia,</w:t>
            </w:r>
            <w:r w:rsidRPr="004F1FC6">
              <w:rPr>
                <w:rFonts w:ascii="Footlight MT Light" w:hAnsi="Footlight MT Light"/>
                <w:sz w:val="24"/>
                <w:szCs w:val="24"/>
                <w:lang w:val="id-ID"/>
                <w:rPrChange w:id="15944"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lang w:val="sv-SE"/>
                <w:rPrChange w:id="15945" w:author="suryavina" w:date="2015-02-06T16:21:00Z">
                  <w:rPr>
                    <w:rFonts w:ascii="Footlight MT Light" w:hAnsi="Footlight MT Light"/>
                    <w:sz w:val="24"/>
                    <w:szCs w:val="24"/>
                    <w:lang w:val="sv-SE"/>
                  </w:rPr>
                </w:rPrChange>
              </w:rPr>
              <w:t xml:space="preserve">dapat dimanfaatkan sepenuhnya oleh PPK tanpa kewajiban perawatan. </w:t>
            </w:r>
            <w:r w:rsidRPr="004F1FC6">
              <w:rPr>
                <w:rFonts w:ascii="Footlight MT Light" w:hAnsi="Footlight MT Light"/>
                <w:sz w:val="24"/>
                <w:szCs w:val="24"/>
                <w:rPrChange w:id="15946" w:author="suryavina" w:date="2015-02-06T16:21:00Z">
                  <w:rPr>
                    <w:rFonts w:ascii="Footlight MT Light" w:hAnsi="Footlight MT Light"/>
                    <w:sz w:val="24"/>
                    <w:szCs w:val="24"/>
                  </w:rPr>
                </w:rPrChange>
              </w:rPr>
              <w:t>Pengambilan kembali semua peninggalan tersebut oleh penyedia hanya dapat dilakukan setelah mempertimbangkan kepentingan PPK</w:t>
            </w:r>
            <w:r w:rsidRPr="004F1FC6">
              <w:rPr>
                <w:rFonts w:ascii="Footlight MT Light" w:hAnsi="Footlight MT Light"/>
                <w:sz w:val="24"/>
                <w:szCs w:val="24"/>
                <w:lang w:val="id-ID"/>
                <w:rPrChange w:id="15947" w:author="suryavina" w:date="2015-02-06T16:21:00Z">
                  <w:rPr>
                    <w:rFonts w:ascii="Footlight MT Light" w:hAnsi="Footlight MT Light"/>
                    <w:sz w:val="24"/>
                    <w:szCs w:val="24"/>
                    <w:lang w:val="id-ID"/>
                  </w:rPr>
                </w:rPrChange>
              </w:rPr>
              <w:t>.</w:t>
            </w:r>
          </w:p>
          <w:p w:rsidR="003D0D59" w:rsidRPr="004F1FC6" w:rsidRDefault="003D0D59" w:rsidP="009127B4">
            <w:pPr>
              <w:rPr>
                <w:rFonts w:ascii="Footlight MT Light" w:hAnsi="Footlight MT Light"/>
                <w:sz w:val="24"/>
                <w:szCs w:val="24"/>
                <w:lang w:val="id-ID"/>
                <w:rPrChange w:id="15948" w:author="suryavina" w:date="2015-02-06T16:21:00Z">
                  <w:rPr>
                    <w:rFonts w:ascii="Footlight MT Light" w:hAnsi="Footlight MT Light"/>
                    <w:sz w:val="24"/>
                    <w:szCs w:val="24"/>
                    <w:lang w:val="id-ID"/>
                  </w:rPr>
                </w:rPrChange>
              </w:rPr>
            </w:pPr>
          </w:p>
          <w:p w:rsidR="003D0D59" w:rsidRPr="004F1FC6" w:rsidRDefault="003D0D59" w:rsidP="009127B4">
            <w:pPr>
              <w:rPr>
                <w:rFonts w:ascii="Footlight MT Light" w:hAnsi="Footlight MT Light"/>
                <w:sz w:val="24"/>
                <w:szCs w:val="24"/>
                <w:lang w:val="id-ID"/>
                <w:rPrChange w:id="15949" w:author="suryavina" w:date="2015-02-06T16:21:00Z">
                  <w:rPr>
                    <w:rFonts w:ascii="Footlight MT Light" w:hAnsi="Footlight MT Light"/>
                    <w:sz w:val="24"/>
                    <w:szCs w:val="24"/>
                    <w:lang w:val="id-ID"/>
                  </w:rPr>
                </w:rPrChange>
              </w:rPr>
            </w:pPr>
          </w:p>
        </w:tc>
      </w:tr>
      <w:tr w:rsidR="003D0D59" w:rsidRPr="004F1FC6" w:rsidTr="009127B4">
        <w:tc>
          <w:tcPr>
            <w:tcW w:w="8046" w:type="dxa"/>
            <w:gridSpan w:val="2"/>
          </w:tcPr>
          <w:p w:rsidR="003D0D59" w:rsidRPr="004F1FC6" w:rsidRDefault="00155965" w:rsidP="003D0D59">
            <w:pPr>
              <w:pStyle w:val="Heading1"/>
              <w:numPr>
                <w:ilvl w:val="0"/>
                <w:numId w:val="1091"/>
              </w:numPr>
              <w:ind w:left="426" w:hanging="426"/>
              <w:jc w:val="both"/>
              <w:rPr>
                <w:rFonts w:ascii="Footlight MT Light" w:hAnsi="Footlight MT Light"/>
                <w:sz w:val="24"/>
                <w:szCs w:val="24"/>
                <w:lang w:val="id-ID"/>
                <w:rPrChange w:id="15950" w:author="suryavina" w:date="2015-02-06T16:21:00Z">
                  <w:rPr>
                    <w:rFonts w:ascii="Footlight MT Light" w:hAnsi="Footlight MT Light"/>
                    <w:sz w:val="24"/>
                    <w:szCs w:val="24"/>
                    <w:lang w:val="id-ID"/>
                  </w:rPr>
                </w:rPrChange>
              </w:rPr>
            </w:pPr>
            <w:bookmarkStart w:id="15951" w:name="_Toc409775554"/>
            <w:bookmarkStart w:id="15952" w:name="_Toc410662714"/>
            <w:r w:rsidRPr="004F1FC6">
              <w:rPr>
                <w:rFonts w:ascii="Footlight MT Light" w:hAnsi="Footlight MT Light"/>
                <w:sz w:val="24"/>
                <w:szCs w:val="24"/>
                <w:lang w:val="id-ID"/>
                <w:rPrChange w:id="15953" w:author="suryavina" w:date="2015-02-06T16:21:00Z">
                  <w:rPr>
                    <w:rFonts w:ascii="Footlight MT Light" w:hAnsi="Footlight MT Light"/>
                    <w:sz w:val="24"/>
                    <w:szCs w:val="24"/>
                    <w:lang w:val="id-ID"/>
                  </w:rPr>
                </w:rPrChange>
              </w:rPr>
              <w:t>HAK DAN KEWAJIBAN PENYEDIA</w:t>
            </w:r>
            <w:bookmarkEnd w:id="15951"/>
            <w:bookmarkEnd w:id="15952"/>
          </w:p>
        </w:tc>
      </w:tr>
      <w:tr w:rsidR="003D0D59" w:rsidRPr="004F1FC6" w:rsidTr="009127B4">
        <w:tc>
          <w:tcPr>
            <w:tcW w:w="2376" w:type="dxa"/>
          </w:tcPr>
          <w:p w:rsidR="00155965" w:rsidRPr="004F1FC6" w:rsidRDefault="00155965" w:rsidP="00155965">
            <w:pPr>
              <w:pStyle w:val="Heading2"/>
              <w:numPr>
                <w:ilvl w:val="2"/>
                <w:numId w:val="1881"/>
              </w:numPr>
              <w:tabs>
                <w:tab w:val="left" w:pos="426"/>
              </w:tabs>
              <w:ind w:left="426" w:hanging="426"/>
              <w:jc w:val="left"/>
              <w:rPr>
                <w:rFonts w:ascii="Footlight MT Light" w:hAnsi="Footlight MT Light"/>
                <w:sz w:val="24"/>
                <w:szCs w:val="24"/>
                <w:lang w:val="id-ID"/>
                <w:rPrChange w:id="15954" w:author="suryavina" w:date="2015-02-06T16:21:00Z">
                  <w:rPr>
                    <w:rFonts w:ascii="Footlight MT Light" w:hAnsi="Footlight MT Light"/>
                    <w:sz w:val="24"/>
                    <w:szCs w:val="24"/>
                    <w:lang w:val="id-ID"/>
                  </w:rPr>
                </w:rPrChange>
              </w:rPr>
            </w:pPr>
            <w:bookmarkStart w:id="15955" w:name="_Toc409775555"/>
            <w:bookmarkStart w:id="15956" w:name="_Toc410662715"/>
            <w:r w:rsidRPr="004F1FC6">
              <w:rPr>
                <w:rFonts w:ascii="Footlight MT Light" w:hAnsi="Footlight MT Light"/>
                <w:sz w:val="24"/>
                <w:szCs w:val="24"/>
                <w:lang w:val="sv-SE"/>
                <w:rPrChange w:id="15957" w:author="suryavina" w:date="2015-02-06T16:21:00Z">
                  <w:rPr>
                    <w:rFonts w:ascii="Footlight MT Light" w:hAnsi="Footlight MT Light"/>
                    <w:sz w:val="24"/>
                    <w:szCs w:val="24"/>
                    <w:lang w:val="sv-SE"/>
                  </w:rPr>
                </w:rPrChange>
              </w:rPr>
              <w:t>Hak  dan Kewajiban P</w:t>
            </w:r>
            <w:r w:rsidRPr="004F1FC6">
              <w:rPr>
                <w:rFonts w:ascii="Footlight MT Light" w:hAnsi="Footlight MT Light"/>
                <w:sz w:val="24"/>
                <w:szCs w:val="24"/>
                <w:lang w:val="id-ID"/>
                <w:rPrChange w:id="15958" w:author="suryavina" w:date="2015-02-06T16:21:00Z">
                  <w:rPr>
                    <w:rFonts w:ascii="Footlight MT Light" w:hAnsi="Footlight MT Light"/>
                    <w:sz w:val="24"/>
                    <w:szCs w:val="24"/>
                    <w:lang w:val="id-ID"/>
                  </w:rPr>
                </w:rPrChange>
              </w:rPr>
              <w:t>enyedia</w:t>
            </w:r>
            <w:bookmarkEnd w:id="15955"/>
            <w:bookmarkEnd w:id="15956"/>
          </w:p>
          <w:p w:rsidR="003D0D59" w:rsidRPr="004F1FC6" w:rsidRDefault="003D0D59" w:rsidP="009127B4">
            <w:pPr>
              <w:tabs>
                <w:tab w:val="left" w:pos="426"/>
              </w:tabs>
              <w:ind w:left="426" w:hanging="426"/>
              <w:rPr>
                <w:rFonts w:ascii="Footlight MT Light" w:hAnsi="Footlight MT Light"/>
                <w:b/>
                <w:lang w:val="id-ID"/>
                <w:rPrChange w:id="15959" w:author="suryavina" w:date="2015-02-06T16:21:00Z">
                  <w:rPr>
                    <w:rFonts w:ascii="Footlight MT Light" w:hAnsi="Footlight MT Light"/>
                    <w:b/>
                    <w:lang w:val="id-ID"/>
                  </w:rPr>
                </w:rPrChange>
              </w:rPr>
            </w:pPr>
          </w:p>
        </w:tc>
        <w:tc>
          <w:tcPr>
            <w:tcW w:w="5670" w:type="dxa"/>
          </w:tcPr>
          <w:p w:rsidR="00155965" w:rsidRPr="004F1FC6" w:rsidRDefault="00155965" w:rsidP="00155965">
            <w:pPr>
              <w:numPr>
                <w:ilvl w:val="0"/>
                <w:numId w:val="2032"/>
              </w:numPr>
              <w:ind w:hanging="686"/>
              <w:rPr>
                <w:rFonts w:ascii="Footlight MT Light" w:hAnsi="Footlight MT Light"/>
                <w:sz w:val="24"/>
                <w:szCs w:val="24"/>
                <w:lang w:val="sv-SE"/>
                <w:rPrChange w:id="15960" w:author="suryavina" w:date="2015-02-06T16:21:00Z">
                  <w:rPr>
                    <w:rFonts w:ascii="Footlight MT Light" w:hAnsi="Footlight MT Light"/>
                    <w:sz w:val="24"/>
                    <w:szCs w:val="24"/>
                    <w:lang w:val="sv-SE"/>
                  </w:rPr>
                </w:rPrChange>
              </w:rPr>
            </w:pPr>
            <w:r w:rsidRPr="004F1FC6">
              <w:rPr>
                <w:rFonts w:ascii="Footlight MT Light" w:hAnsi="Footlight MT Light"/>
                <w:i/>
                <w:sz w:val="24"/>
                <w:szCs w:val="24"/>
                <w:lang w:val="id-ID"/>
                <w:rPrChange w:id="15961" w:author="suryavina" w:date="2015-02-06T16:21:00Z">
                  <w:rPr>
                    <w:rFonts w:ascii="Footlight MT Light" w:hAnsi="Footlight MT Light"/>
                    <w:i/>
                    <w:sz w:val="24"/>
                    <w:szCs w:val="24"/>
                    <w:lang w:val="id-ID"/>
                  </w:rPr>
                </w:rPrChange>
              </w:rPr>
              <w:t>Penyedia</w:t>
            </w:r>
            <w:r w:rsidRPr="004F1FC6">
              <w:rPr>
                <w:rFonts w:ascii="Footlight MT Light" w:hAnsi="Footlight MT Light"/>
                <w:sz w:val="24"/>
                <w:szCs w:val="24"/>
                <w:lang w:val="id-ID"/>
                <w:rPrChange w:id="15962" w:author="suryavina" w:date="2015-02-06T16:21:00Z">
                  <w:rPr>
                    <w:rFonts w:ascii="Footlight MT Light" w:hAnsi="Footlight MT Light"/>
                    <w:sz w:val="24"/>
                    <w:szCs w:val="24"/>
                    <w:lang w:val="id-ID"/>
                  </w:rPr>
                </w:rPrChange>
              </w:rPr>
              <w:t xml:space="preserve"> memiliki h</w:t>
            </w:r>
            <w:r w:rsidRPr="004F1FC6">
              <w:rPr>
                <w:rFonts w:ascii="Footlight MT Light" w:hAnsi="Footlight MT Light"/>
                <w:sz w:val="24"/>
                <w:szCs w:val="24"/>
                <w:lang w:val="sv-SE"/>
                <w:rPrChange w:id="15963" w:author="suryavina" w:date="2015-02-06T16:21:00Z">
                  <w:rPr>
                    <w:rFonts w:ascii="Footlight MT Light" w:hAnsi="Footlight MT Light"/>
                    <w:sz w:val="24"/>
                    <w:szCs w:val="24"/>
                    <w:lang w:val="sv-SE"/>
                  </w:rPr>
                </w:rPrChange>
              </w:rPr>
              <w:t>ak dan kewajiban</w:t>
            </w:r>
            <w:r w:rsidRPr="004F1FC6">
              <w:rPr>
                <w:rFonts w:ascii="Footlight MT Light" w:hAnsi="Footlight MT Light"/>
                <w:sz w:val="24"/>
                <w:szCs w:val="24"/>
                <w:lang w:val="id-ID"/>
                <w:rPrChange w:id="15964" w:author="suryavina" w:date="2015-02-06T16:21:00Z">
                  <w:rPr>
                    <w:rFonts w:ascii="Footlight MT Light" w:hAnsi="Footlight MT Light"/>
                    <w:sz w:val="24"/>
                    <w:szCs w:val="24"/>
                    <w:lang w:val="id-ID"/>
                  </w:rPr>
                </w:rPrChange>
              </w:rPr>
              <w:t>:</w:t>
            </w:r>
            <w:r w:rsidRPr="004F1FC6">
              <w:rPr>
                <w:rFonts w:ascii="Footlight MT Light" w:hAnsi="Footlight MT Light"/>
                <w:sz w:val="24"/>
                <w:szCs w:val="24"/>
                <w:lang w:val="sv-SE"/>
                <w:rPrChange w:id="15965" w:author="suryavina" w:date="2015-02-06T16:21:00Z">
                  <w:rPr>
                    <w:rFonts w:ascii="Footlight MT Light" w:hAnsi="Footlight MT Light"/>
                    <w:sz w:val="24"/>
                    <w:szCs w:val="24"/>
                    <w:lang w:val="sv-SE"/>
                  </w:rPr>
                </w:rPrChange>
              </w:rPr>
              <w:t xml:space="preserve"> </w:t>
            </w:r>
          </w:p>
          <w:p w:rsidR="003D0D59" w:rsidRPr="004F1FC6" w:rsidRDefault="00155965" w:rsidP="00545E61">
            <w:pPr>
              <w:numPr>
                <w:ilvl w:val="0"/>
                <w:numId w:val="785"/>
              </w:numPr>
              <w:ind w:left="1026" w:hanging="283"/>
              <w:rPr>
                <w:rFonts w:ascii="Footlight MT Light" w:hAnsi="Footlight MT Light"/>
                <w:sz w:val="24"/>
                <w:szCs w:val="24"/>
                <w:lang w:val="sv-SE"/>
                <w:rPrChange w:id="15966"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5967" w:author="suryavina" w:date="2015-02-06T16:21:00Z">
                  <w:rPr>
                    <w:rFonts w:ascii="Footlight MT Light" w:hAnsi="Footlight MT Light"/>
                    <w:sz w:val="24"/>
                    <w:szCs w:val="24"/>
                    <w:lang w:val="sv-SE"/>
                  </w:rPr>
                </w:rPrChange>
              </w:rPr>
              <w:t>menerima pembayaran untuk pelaksanaan pekerjaan sesuai dengan harga yang telah ditentukan dalam kontrak;</w:t>
            </w:r>
          </w:p>
          <w:p w:rsidR="003D0D59" w:rsidRPr="004F1FC6" w:rsidRDefault="00155965" w:rsidP="00545E61">
            <w:pPr>
              <w:numPr>
                <w:ilvl w:val="0"/>
                <w:numId w:val="785"/>
              </w:numPr>
              <w:ind w:left="1026" w:hanging="283"/>
              <w:rPr>
                <w:rFonts w:ascii="Footlight MT Light" w:hAnsi="Footlight MT Light"/>
                <w:sz w:val="24"/>
                <w:szCs w:val="24"/>
                <w:lang w:val="sv-SE"/>
                <w:rPrChange w:id="15968"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5969" w:author="suryavina" w:date="2015-02-06T16:21:00Z">
                  <w:rPr>
                    <w:rFonts w:ascii="Footlight MT Light" w:hAnsi="Footlight MT Light"/>
                    <w:sz w:val="24"/>
                    <w:szCs w:val="24"/>
                    <w:lang w:val="sv-SE"/>
                  </w:rPr>
                </w:rPrChange>
              </w:rPr>
              <w:t>berhak meminta fasilitas-fasilitas dalam bentuk sarana dan prasarana dari PPK untuk kelancaran pelaksanaan pekerjaan sesuai ketentuan kontrak;</w:t>
            </w:r>
          </w:p>
          <w:p w:rsidR="003D0D59" w:rsidRPr="004F1FC6" w:rsidRDefault="00155965" w:rsidP="00545E61">
            <w:pPr>
              <w:numPr>
                <w:ilvl w:val="0"/>
                <w:numId w:val="785"/>
              </w:numPr>
              <w:ind w:left="1026" w:hanging="283"/>
              <w:rPr>
                <w:rFonts w:ascii="Footlight MT Light" w:hAnsi="Footlight MT Light"/>
                <w:sz w:val="24"/>
                <w:szCs w:val="24"/>
                <w:lang w:val="sv-SE"/>
                <w:rPrChange w:id="15970"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5971" w:author="suryavina" w:date="2015-02-06T16:21:00Z">
                  <w:rPr>
                    <w:rFonts w:ascii="Footlight MT Light" w:hAnsi="Footlight MT Light"/>
                    <w:sz w:val="24"/>
                    <w:szCs w:val="24"/>
                    <w:lang w:val="sv-SE"/>
                  </w:rPr>
                </w:rPrChange>
              </w:rPr>
              <w:t>melaporkan pelaksanaan pekerjaan secara periodik kepada PPK;</w:t>
            </w:r>
          </w:p>
          <w:p w:rsidR="003D0D59" w:rsidRPr="004F1FC6" w:rsidRDefault="00155965" w:rsidP="00545E61">
            <w:pPr>
              <w:numPr>
                <w:ilvl w:val="0"/>
                <w:numId w:val="785"/>
              </w:numPr>
              <w:ind w:left="1026" w:hanging="283"/>
              <w:rPr>
                <w:rFonts w:ascii="Footlight MT Light" w:hAnsi="Footlight MT Light"/>
                <w:sz w:val="24"/>
                <w:szCs w:val="24"/>
                <w:lang w:val="sv-SE"/>
                <w:rPrChange w:id="15972"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5973" w:author="suryavina" w:date="2015-02-06T16:21:00Z">
                  <w:rPr>
                    <w:rFonts w:ascii="Footlight MT Light" w:hAnsi="Footlight MT Light"/>
                    <w:sz w:val="24"/>
                    <w:szCs w:val="24"/>
                    <w:lang w:val="sv-SE"/>
                  </w:rPr>
                </w:rPrChange>
              </w:rPr>
              <w:t xml:space="preserve">melaksanakan dan menyelesaikan pekerjaan sesuai dengan jadwal pelaksanaan pekerjaan yang telah ditetapkan dalam kontrak;  </w:t>
            </w:r>
          </w:p>
          <w:p w:rsidR="003D0D59" w:rsidRPr="004F1FC6" w:rsidRDefault="00155965" w:rsidP="00545E61">
            <w:pPr>
              <w:numPr>
                <w:ilvl w:val="0"/>
                <w:numId w:val="785"/>
              </w:numPr>
              <w:ind w:left="1026" w:hanging="283"/>
              <w:rPr>
                <w:rFonts w:ascii="Footlight MT Light" w:hAnsi="Footlight MT Light"/>
                <w:sz w:val="24"/>
                <w:szCs w:val="24"/>
                <w:lang w:val="sv-SE"/>
                <w:rPrChange w:id="15974" w:author="suryavina" w:date="2015-02-06T16:21:00Z">
                  <w:rPr>
                    <w:rFonts w:ascii="Footlight MT Light" w:hAnsi="Footlight MT Light"/>
                    <w:sz w:val="24"/>
                    <w:szCs w:val="24"/>
                    <w:lang w:val="sv-SE"/>
                  </w:rPr>
                </w:rPrChange>
              </w:rPr>
            </w:pPr>
            <w:r w:rsidRPr="004F1FC6">
              <w:rPr>
                <w:rFonts w:ascii="Footlight MT Light" w:hAnsi="Footlight MT Light"/>
                <w:iCs/>
                <w:sz w:val="24"/>
                <w:szCs w:val="24"/>
                <w:lang w:val="sv-SE"/>
                <w:rPrChange w:id="15975" w:author="suryavina" w:date="2015-02-06T16:21:00Z">
                  <w:rPr>
                    <w:rFonts w:ascii="Footlight MT Light" w:hAnsi="Footlight MT Light"/>
                    <w:iCs/>
                    <w:sz w:val="24"/>
                    <w:szCs w:val="24"/>
                    <w:lang w:val="sv-SE"/>
                  </w:rPr>
                </w:rPrChange>
              </w:rPr>
              <w:t>melaksanakan dan menyelesaikan pekerjaan secara cermat,   akurat dan penuh tanggung jawab dengan menyediakan tenaga kerja, bahan-bahan, peralatan,  angkutan  ke atau dari lapangan, dan segala pekerjaan permanen maupun sementara yang diperlukan untuk pelaksanaan, penyelesaian dan perbaikan pekerjaan yang dirinci dalam kontrak</w:t>
            </w:r>
            <w:r w:rsidRPr="004F1FC6">
              <w:rPr>
                <w:rFonts w:ascii="Footlight MT Light" w:hAnsi="Footlight MT Light"/>
                <w:iCs/>
                <w:sz w:val="24"/>
                <w:szCs w:val="24"/>
                <w:lang w:val="id-ID"/>
                <w:rPrChange w:id="15976" w:author="suryavina" w:date="2015-02-06T16:21:00Z">
                  <w:rPr>
                    <w:rFonts w:ascii="Footlight MT Light" w:hAnsi="Footlight MT Light"/>
                    <w:iCs/>
                    <w:sz w:val="24"/>
                    <w:szCs w:val="24"/>
                    <w:lang w:val="id-ID"/>
                  </w:rPr>
                </w:rPrChange>
              </w:rPr>
              <w:t>;</w:t>
            </w:r>
          </w:p>
          <w:p w:rsidR="003D0D59" w:rsidRPr="004F1FC6" w:rsidRDefault="00155965" w:rsidP="00545E61">
            <w:pPr>
              <w:numPr>
                <w:ilvl w:val="0"/>
                <w:numId w:val="785"/>
              </w:numPr>
              <w:ind w:left="1026" w:hanging="283"/>
              <w:rPr>
                <w:rFonts w:ascii="Footlight MT Light" w:hAnsi="Footlight MT Light"/>
                <w:sz w:val="24"/>
                <w:szCs w:val="24"/>
                <w:lang w:val="sv-SE"/>
                <w:rPrChange w:id="15977"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5978" w:author="suryavina" w:date="2015-02-06T16:21:00Z">
                  <w:rPr>
                    <w:rFonts w:ascii="Footlight MT Light" w:hAnsi="Footlight MT Light"/>
                    <w:sz w:val="24"/>
                    <w:szCs w:val="24"/>
                    <w:lang w:val="sv-SE"/>
                  </w:rPr>
                </w:rPrChange>
              </w:rPr>
              <w:t>memberikan keterangan-keterangan yang diperlukan untuk pemeriksaan pelaksanaan yang dilakukan PPK;</w:t>
            </w:r>
          </w:p>
          <w:p w:rsidR="003D0D59" w:rsidRPr="004F1FC6" w:rsidRDefault="00155965" w:rsidP="00545E61">
            <w:pPr>
              <w:numPr>
                <w:ilvl w:val="0"/>
                <w:numId w:val="785"/>
              </w:numPr>
              <w:ind w:left="1026" w:hanging="283"/>
              <w:rPr>
                <w:rFonts w:ascii="Footlight MT Light" w:hAnsi="Footlight MT Light"/>
                <w:sz w:val="24"/>
                <w:szCs w:val="24"/>
                <w:lang w:val="sv-SE"/>
                <w:rPrChange w:id="15979"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5980" w:author="suryavina" w:date="2015-02-06T16:21:00Z">
                  <w:rPr>
                    <w:rFonts w:ascii="Footlight MT Light" w:hAnsi="Footlight MT Light"/>
                    <w:sz w:val="24"/>
                    <w:szCs w:val="24"/>
                    <w:lang w:val="sv-SE"/>
                  </w:rPr>
                </w:rPrChange>
              </w:rPr>
              <w:t>menyerahkan hasil pekerjaan sesuai dengan jadwal penyerahan pekerjaan yang telah ditetapkan dalam kontrak; dan</w:t>
            </w:r>
          </w:p>
          <w:p w:rsidR="003D0D59" w:rsidRPr="004F1FC6" w:rsidRDefault="00155965" w:rsidP="00545E61">
            <w:pPr>
              <w:numPr>
                <w:ilvl w:val="0"/>
                <w:numId w:val="785"/>
              </w:numPr>
              <w:ind w:left="1026" w:hanging="283"/>
              <w:rPr>
                <w:rFonts w:ascii="Footlight MT Light" w:hAnsi="Footlight MT Light"/>
                <w:sz w:val="24"/>
                <w:szCs w:val="24"/>
                <w:lang w:val="sv-SE"/>
                <w:rPrChange w:id="15981"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5982" w:author="suryavina" w:date="2015-02-06T16:21:00Z">
                  <w:rPr>
                    <w:rFonts w:ascii="Footlight MT Light" w:hAnsi="Footlight MT Light"/>
                    <w:sz w:val="24"/>
                    <w:szCs w:val="24"/>
                    <w:lang w:val="sv-SE"/>
                  </w:rPr>
                </w:rPrChange>
              </w:rPr>
              <w:t xml:space="preserve">mengambil langkah-langkah yang cukup memadai untuk melindungi lingkungan tempat kerja dan membatasi perusakan dan gangguan kepada masyarakat maupun miliknya akibat kegiatan </w:t>
            </w:r>
            <w:r w:rsidRPr="004F1FC6">
              <w:rPr>
                <w:rFonts w:ascii="Footlight MT Light" w:hAnsi="Footlight MT Light"/>
                <w:sz w:val="24"/>
                <w:szCs w:val="24"/>
                <w:lang w:val="id-ID"/>
                <w:rPrChange w:id="15983" w:author="suryavina" w:date="2015-02-06T16:21:00Z">
                  <w:rPr>
                    <w:rFonts w:ascii="Footlight MT Light" w:hAnsi="Footlight MT Light"/>
                    <w:sz w:val="24"/>
                    <w:szCs w:val="24"/>
                    <w:lang w:val="id-ID"/>
                  </w:rPr>
                </w:rPrChange>
              </w:rPr>
              <w:t>penyedia</w:t>
            </w:r>
            <w:r w:rsidRPr="004F1FC6">
              <w:rPr>
                <w:rFonts w:ascii="Footlight MT Light" w:hAnsi="Footlight MT Light"/>
                <w:sz w:val="24"/>
                <w:szCs w:val="24"/>
                <w:lang w:val="sv-SE"/>
                <w:rPrChange w:id="15984" w:author="suryavina" w:date="2015-02-06T16:21:00Z">
                  <w:rPr>
                    <w:rFonts w:ascii="Footlight MT Light" w:hAnsi="Footlight MT Light"/>
                    <w:sz w:val="24"/>
                    <w:szCs w:val="24"/>
                    <w:lang w:val="sv-SE"/>
                  </w:rPr>
                </w:rPrChange>
              </w:rPr>
              <w:t>.</w:t>
            </w:r>
          </w:p>
          <w:p w:rsidR="003D0D59" w:rsidRPr="004F1FC6" w:rsidRDefault="003D0D59" w:rsidP="009127B4">
            <w:pPr>
              <w:ind w:left="12" w:hanging="12"/>
              <w:rPr>
                <w:rFonts w:ascii="Footlight MT Light" w:hAnsi="Footlight MT Light"/>
                <w:sz w:val="24"/>
                <w:szCs w:val="24"/>
                <w:lang w:val="id-ID"/>
                <w:rPrChange w:id="15985" w:author="suryavina" w:date="2015-02-06T16:21:00Z">
                  <w:rPr>
                    <w:rFonts w:ascii="Footlight MT Light" w:hAnsi="Footlight MT Light"/>
                    <w:sz w:val="24"/>
                    <w:szCs w:val="24"/>
                    <w:lang w:val="id-ID"/>
                  </w:rPr>
                </w:rPrChange>
              </w:rPr>
            </w:pPr>
          </w:p>
          <w:p w:rsidR="00155965" w:rsidRPr="004F1FC6" w:rsidRDefault="00155965" w:rsidP="00155965">
            <w:pPr>
              <w:numPr>
                <w:ilvl w:val="0"/>
                <w:numId w:val="2032"/>
              </w:numPr>
              <w:ind w:hanging="686"/>
              <w:rPr>
                <w:rFonts w:ascii="Footlight MT Light" w:hAnsi="Footlight MT Light"/>
                <w:sz w:val="24"/>
                <w:szCs w:val="24"/>
                <w:lang w:val="id-ID"/>
                <w:rPrChange w:id="15986"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sv-SE"/>
                <w:rPrChange w:id="15987" w:author="suryavina" w:date="2015-02-06T16:21:00Z">
                  <w:rPr>
                    <w:rFonts w:ascii="Footlight MT Light" w:hAnsi="Footlight MT Light"/>
                    <w:sz w:val="24"/>
                    <w:szCs w:val="24"/>
                    <w:lang w:val="sv-SE"/>
                  </w:rPr>
                </w:rPrChange>
              </w:rPr>
              <w:t>Penyedia</w:t>
            </w:r>
            <w:r w:rsidRPr="004F1FC6">
              <w:rPr>
                <w:rFonts w:ascii="Footlight MT Light" w:hAnsi="Footlight MT Light"/>
                <w:sz w:val="24"/>
                <w:szCs w:val="24"/>
                <w:lang w:val="id-ID"/>
                <w:rPrChange w:id="15988" w:author="suryavina" w:date="2015-02-06T16:21:00Z">
                  <w:rPr>
                    <w:rFonts w:ascii="Footlight MT Light" w:hAnsi="Footlight MT Light"/>
                    <w:sz w:val="24"/>
                    <w:szCs w:val="24"/>
                    <w:lang w:val="id-ID"/>
                  </w:rPr>
                </w:rPrChange>
              </w:rPr>
              <w:t xml:space="preserve"> dilarang baik secara langsung atau tidak langsung melakukan kegiatan yang akan menimbulkan pertentangan kepentingan (</w:t>
            </w:r>
            <w:r w:rsidRPr="004F1FC6">
              <w:rPr>
                <w:rFonts w:ascii="Footlight MT Light" w:hAnsi="Footlight MT Light"/>
                <w:i/>
                <w:sz w:val="24"/>
                <w:szCs w:val="24"/>
                <w:lang w:val="id-ID"/>
                <w:rPrChange w:id="15989" w:author="suryavina" w:date="2015-02-06T16:21:00Z">
                  <w:rPr>
                    <w:rFonts w:ascii="Footlight MT Light" w:hAnsi="Footlight MT Light"/>
                    <w:i/>
                    <w:sz w:val="24"/>
                    <w:szCs w:val="24"/>
                    <w:lang w:val="id-ID"/>
                  </w:rPr>
                </w:rPrChange>
              </w:rPr>
              <w:t>conflict of interest</w:t>
            </w:r>
            <w:r w:rsidRPr="004F1FC6">
              <w:rPr>
                <w:rFonts w:ascii="Footlight MT Light" w:hAnsi="Footlight MT Light"/>
                <w:sz w:val="24"/>
                <w:szCs w:val="24"/>
                <w:lang w:val="id-ID"/>
                <w:rPrChange w:id="15990" w:author="suryavina" w:date="2015-02-06T16:21:00Z">
                  <w:rPr>
                    <w:rFonts w:ascii="Footlight MT Light" w:hAnsi="Footlight MT Light"/>
                    <w:sz w:val="24"/>
                    <w:szCs w:val="24"/>
                    <w:lang w:val="id-ID"/>
                  </w:rPr>
                </w:rPrChange>
              </w:rPr>
              <w:t>) dengan kegiatan yang merupakan tugas penyedia;</w:t>
            </w:r>
          </w:p>
          <w:p w:rsidR="00545E61" w:rsidRPr="004F1FC6" w:rsidRDefault="00545E61" w:rsidP="009127B4">
            <w:pPr>
              <w:ind w:left="12" w:hanging="12"/>
              <w:rPr>
                <w:rFonts w:ascii="Footlight MT Light" w:hAnsi="Footlight MT Light"/>
                <w:sz w:val="24"/>
                <w:szCs w:val="24"/>
                <w:lang w:val="id-ID"/>
                <w:rPrChange w:id="15991" w:author="suryavina" w:date="2015-02-06T16:21:00Z">
                  <w:rPr>
                    <w:rFonts w:ascii="Footlight MT Light" w:hAnsi="Footlight MT Light"/>
                    <w:sz w:val="24"/>
                    <w:szCs w:val="24"/>
                    <w:lang w:val="id-ID"/>
                  </w:rPr>
                </w:rPrChange>
              </w:rPr>
            </w:pPr>
          </w:p>
          <w:p w:rsidR="003D0D59" w:rsidRPr="004F1FC6" w:rsidRDefault="003D0D59" w:rsidP="009127B4">
            <w:pPr>
              <w:ind w:left="12" w:hanging="12"/>
              <w:rPr>
                <w:rFonts w:ascii="Footlight MT Light" w:hAnsi="Footlight MT Light"/>
                <w:sz w:val="24"/>
                <w:szCs w:val="24"/>
                <w:lang w:val="id-ID"/>
                <w:rPrChange w:id="15992" w:author="suryavina" w:date="2015-02-06T16:21:00Z">
                  <w:rPr>
                    <w:rFonts w:ascii="Footlight MT Light" w:hAnsi="Footlight MT Light"/>
                    <w:sz w:val="24"/>
                    <w:szCs w:val="24"/>
                    <w:lang w:val="id-ID"/>
                  </w:rPr>
                </w:rPrChange>
              </w:rPr>
            </w:pPr>
          </w:p>
        </w:tc>
      </w:tr>
      <w:tr w:rsidR="003D0D59" w:rsidRPr="004F1FC6" w:rsidTr="009127B4">
        <w:tc>
          <w:tcPr>
            <w:tcW w:w="2376" w:type="dxa"/>
          </w:tcPr>
          <w:p w:rsidR="00155965" w:rsidRPr="004F1FC6" w:rsidRDefault="00155965" w:rsidP="00155965">
            <w:pPr>
              <w:pStyle w:val="Heading2"/>
              <w:numPr>
                <w:ilvl w:val="2"/>
                <w:numId w:val="1881"/>
              </w:numPr>
              <w:tabs>
                <w:tab w:val="left" w:pos="426"/>
              </w:tabs>
              <w:ind w:left="426" w:hanging="426"/>
              <w:jc w:val="left"/>
              <w:rPr>
                <w:rFonts w:ascii="Footlight MT Light" w:hAnsi="Footlight MT Light"/>
                <w:sz w:val="24"/>
                <w:szCs w:val="24"/>
                <w:lang w:val="id-ID"/>
                <w:rPrChange w:id="15993" w:author="suryavina" w:date="2015-02-06T16:21:00Z">
                  <w:rPr>
                    <w:rFonts w:ascii="Footlight MT Light" w:hAnsi="Footlight MT Light"/>
                    <w:sz w:val="24"/>
                    <w:szCs w:val="24"/>
                    <w:lang w:val="id-ID"/>
                  </w:rPr>
                </w:rPrChange>
              </w:rPr>
            </w:pPr>
            <w:bookmarkStart w:id="15994" w:name="_Toc409775556"/>
            <w:bookmarkStart w:id="15995" w:name="_Toc410662716"/>
            <w:r w:rsidRPr="004F1FC6">
              <w:rPr>
                <w:rFonts w:ascii="Footlight MT Light" w:hAnsi="Footlight MT Light"/>
                <w:sz w:val="24"/>
                <w:szCs w:val="24"/>
                <w:lang w:val="sv-SE"/>
                <w:rPrChange w:id="15996" w:author="suryavina" w:date="2015-02-06T16:21:00Z">
                  <w:rPr>
                    <w:rFonts w:ascii="Footlight MT Light" w:hAnsi="Footlight MT Light"/>
                    <w:sz w:val="24"/>
                    <w:szCs w:val="24"/>
                    <w:lang w:val="sv-SE"/>
                  </w:rPr>
                </w:rPrChange>
              </w:rPr>
              <w:t>Penggunaan Dokumen Kontrak dan Informasi</w:t>
            </w:r>
            <w:bookmarkEnd w:id="15994"/>
            <w:bookmarkEnd w:id="15995"/>
          </w:p>
          <w:p w:rsidR="003D0D59" w:rsidRPr="004F1FC6" w:rsidRDefault="003D0D59" w:rsidP="009127B4">
            <w:pPr>
              <w:tabs>
                <w:tab w:val="left" w:pos="426"/>
              </w:tabs>
              <w:ind w:left="426" w:hanging="426"/>
              <w:rPr>
                <w:rFonts w:ascii="Footlight MT Light" w:hAnsi="Footlight MT Light"/>
                <w:b/>
                <w:lang w:val="id-ID"/>
                <w:rPrChange w:id="15997" w:author="suryavina" w:date="2015-02-06T16:21:00Z">
                  <w:rPr>
                    <w:rFonts w:ascii="Footlight MT Light" w:hAnsi="Footlight MT Light"/>
                    <w:b/>
                    <w:lang w:val="id-ID"/>
                  </w:rPr>
                </w:rPrChange>
              </w:rPr>
            </w:pPr>
          </w:p>
        </w:tc>
        <w:tc>
          <w:tcPr>
            <w:tcW w:w="5670" w:type="dxa"/>
          </w:tcPr>
          <w:p w:rsidR="003D0D59" w:rsidRPr="004F1FC6" w:rsidRDefault="00155965" w:rsidP="009127B4">
            <w:pPr>
              <w:ind w:left="12" w:hanging="12"/>
              <w:rPr>
                <w:rFonts w:ascii="Footlight MT Light" w:hAnsi="Footlight MT Light"/>
                <w:sz w:val="24"/>
                <w:szCs w:val="24"/>
                <w:lang w:val="id-ID"/>
                <w:rPrChange w:id="15998"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5999" w:author="suryavina" w:date="2015-02-06T16:21:00Z">
                  <w:rPr>
                    <w:rFonts w:ascii="Footlight MT Light" w:hAnsi="Footlight MT Light"/>
                    <w:sz w:val="24"/>
                    <w:szCs w:val="24"/>
                    <w:lang w:val="id-ID"/>
                  </w:rPr>
                </w:rPrChange>
              </w:rPr>
              <w:t>Penyedia tidak diperkenankan menggunakan dan menginformasikan dokumen kontrak atau dokumen lainnya yang berhubungan dengan kontrak untuk kepentingan pihak lain, misalnya spesifikasi teknis dan/atau gambar-gambar, kecuali dengan ijin tertulis dari PPK.</w:t>
            </w:r>
          </w:p>
          <w:p w:rsidR="003D0D59" w:rsidRPr="004F1FC6" w:rsidRDefault="003D0D59" w:rsidP="009127B4">
            <w:pPr>
              <w:ind w:left="12" w:hanging="12"/>
              <w:rPr>
                <w:rFonts w:ascii="Footlight MT Light" w:hAnsi="Footlight MT Light"/>
                <w:sz w:val="24"/>
                <w:szCs w:val="24"/>
                <w:lang w:val="id-ID"/>
                <w:rPrChange w:id="16000" w:author="suryavina" w:date="2015-02-06T16:21:00Z">
                  <w:rPr>
                    <w:rFonts w:ascii="Footlight MT Light" w:hAnsi="Footlight MT Light"/>
                    <w:sz w:val="24"/>
                    <w:szCs w:val="24"/>
                    <w:lang w:val="id-ID"/>
                  </w:rPr>
                </w:rPrChange>
              </w:rPr>
            </w:pPr>
          </w:p>
          <w:p w:rsidR="003D0D59" w:rsidRPr="004F1FC6" w:rsidRDefault="003D0D59" w:rsidP="009127B4">
            <w:pPr>
              <w:ind w:left="12" w:hanging="12"/>
              <w:rPr>
                <w:rFonts w:ascii="Footlight MT Light" w:hAnsi="Footlight MT Light"/>
                <w:sz w:val="24"/>
                <w:szCs w:val="24"/>
                <w:lang w:val="id-ID"/>
                <w:rPrChange w:id="16001" w:author="suryavina" w:date="2015-02-06T16:21:00Z">
                  <w:rPr>
                    <w:rFonts w:ascii="Footlight MT Light" w:hAnsi="Footlight MT Light"/>
                    <w:sz w:val="24"/>
                    <w:szCs w:val="24"/>
                    <w:lang w:val="id-ID"/>
                  </w:rPr>
                </w:rPrChange>
              </w:rPr>
            </w:pPr>
          </w:p>
        </w:tc>
      </w:tr>
      <w:tr w:rsidR="003D0D59" w:rsidRPr="004F1FC6" w:rsidTr="009127B4">
        <w:tc>
          <w:tcPr>
            <w:tcW w:w="2376" w:type="dxa"/>
          </w:tcPr>
          <w:p w:rsidR="00155965" w:rsidRPr="004F1FC6" w:rsidRDefault="00155965" w:rsidP="00155965">
            <w:pPr>
              <w:pStyle w:val="Heading2"/>
              <w:numPr>
                <w:ilvl w:val="2"/>
                <w:numId w:val="1881"/>
              </w:numPr>
              <w:tabs>
                <w:tab w:val="left" w:pos="426"/>
              </w:tabs>
              <w:ind w:left="426" w:hanging="426"/>
              <w:jc w:val="left"/>
              <w:rPr>
                <w:rFonts w:ascii="Footlight MT Light" w:hAnsi="Footlight MT Light"/>
                <w:sz w:val="24"/>
                <w:szCs w:val="24"/>
                <w:lang w:val="sv-SE"/>
                <w:rPrChange w:id="16002" w:author="suryavina" w:date="2015-02-06T16:21:00Z">
                  <w:rPr>
                    <w:rFonts w:ascii="Footlight MT Light" w:hAnsi="Footlight MT Light"/>
                    <w:sz w:val="24"/>
                    <w:szCs w:val="24"/>
                    <w:lang w:val="sv-SE"/>
                  </w:rPr>
                </w:rPrChange>
              </w:rPr>
            </w:pPr>
            <w:bookmarkStart w:id="16003" w:name="_Toc409775557"/>
            <w:bookmarkStart w:id="16004" w:name="_Toc410662717"/>
            <w:r w:rsidRPr="004F1FC6">
              <w:rPr>
                <w:rFonts w:ascii="Footlight MT Light" w:hAnsi="Footlight MT Light"/>
                <w:sz w:val="24"/>
                <w:szCs w:val="24"/>
                <w:lang w:val="sv-SE"/>
                <w:rPrChange w:id="16005" w:author="suryavina" w:date="2015-02-06T16:21:00Z">
                  <w:rPr>
                    <w:rFonts w:ascii="Footlight MT Light" w:hAnsi="Footlight MT Light"/>
                    <w:sz w:val="24"/>
                    <w:szCs w:val="24"/>
                    <w:lang w:val="sv-SE"/>
                  </w:rPr>
                </w:rPrChange>
              </w:rPr>
              <w:t xml:space="preserve">Hak </w:t>
            </w:r>
            <w:r w:rsidRPr="004F1FC6">
              <w:rPr>
                <w:rFonts w:ascii="Footlight MT Light" w:hAnsi="Footlight MT Light"/>
                <w:sz w:val="24"/>
                <w:szCs w:val="24"/>
                <w:lang w:val="id-ID"/>
                <w:rPrChange w:id="16006" w:author="suryavina" w:date="2015-02-06T16:21:00Z">
                  <w:rPr>
                    <w:rFonts w:ascii="Footlight MT Light" w:hAnsi="Footlight MT Light"/>
                    <w:sz w:val="24"/>
                    <w:szCs w:val="24"/>
                    <w:lang w:val="id-ID"/>
                  </w:rPr>
                </w:rPrChange>
              </w:rPr>
              <w:t>Atas Kekayaan Intelektual</w:t>
            </w:r>
            <w:bookmarkEnd w:id="16003"/>
            <w:bookmarkEnd w:id="16004"/>
          </w:p>
        </w:tc>
        <w:tc>
          <w:tcPr>
            <w:tcW w:w="5670" w:type="dxa"/>
          </w:tcPr>
          <w:p w:rsidR="003D0D59" w:rsidRPr="004F1FC6" w:rsidRDefault="00155965" w:rsidP="009127B4">
            <w:pPr>
              <w:ind w:left="12" w:hanging="12"/>
              <w:rPr>
                <w:rFonts w:ascii="Footlight MT Light" w:hAnsi="Footlight MT Light"/>
                <w:sz w:val="24"/>
                <w:szCs w:val="24"/>
                <w:lang w:val="id-ID"/>
                <w:rPrChange w:id="16007"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6008" w:author="suryavina" w:date="2015-02-06T16:21:00Z">
                  <w:rPr>
                    <w:rFonts w:ascii="Footlight MT Light" w:hAnsi="Footlight MT Light"/>
                    <w:sz w:val="24"/>
                    <w:szCs w:val="24"/>
                    <w:lang w:val="id-ID"/>
                  </w:rPr>
                </w:rPrChange>
              </w:rPr>
              <w:t>Penyedia wajib melindungi</w:t>
            </w:r>
            <w:r w:rsidRPr="004F1FC6">
              <w:rPr>
                <w:rFonts w:ascii="Footlight MT Light" w:hAnsi="Footlight MT Light"/>
                <w:sz w:val="24"/>
                <w:szCs w:val="24"/>
                <w:lang w:val="sv-SE"/>
                <w:rPrChange w:id="16009" w:author="suryavina" w:date="2015-02-06T16:21:00Z">
                  <w:rPr>
                    <w:rFonts w:ascii="Footlight MT Light" w:hAnsi="Footlight MT Light"/>
                    <w:sz w:val="24"/>
                    <w:szCs w:val="24"/>
                    <w:lang w:val="sv-SE"/>
                  </w:rPr>
                </w:rPrChange>
              </w:rPr>
              <w:t xml:space="preserve"> </w:t>
            </w:r>
            <w:r w:rsidRPr="004F1FC6">
              <w:rPr>
                <w:rFonts w:ascii="Footlight MT Light" w:hAnsi="Footlight MT Light"/>
                <w:sz w:val="24"/>
                <w:szCs w:val="24"/>
                <w:lang w:val="id-ID"/>
                <w:rPrChange w:id="16010" w:author="suryavina" w:date="2015-02-06T16:21:00Z">
                  <w:rPr>
                    <w:rFonts w:ascii="Footlight MT Light" w:hAnsi="Footlight MT Light"/>
                    <w:sz w:val="24"/>
                    <w:szCs w:val="24"/>
                    <w:lang w:val="id-ID"/>
                  </w:rPr>
                </w:rPrChange>
              </w:rPr>
              <w:t>PPK</w:t>
            </w:r>
            <w:r w:rsidRPr="004F1FC6">
              <w:rPr>
                <w:rFonts w:ascii="Footlight MT Light" w:hAnsi="Footlight MT Light"/>
                <w:sz w:val="24"/>
                <w:szCs w:val="24"/>
                <w:lang w:val="sv-SE"/>
                <w:rPrChange w:id="16011" w:author="suryavina" w:date="2015-02-06T16:21:00Z">
                  <w:rPr>
                    <w:rFonts w:ascii="Footlight MT Light" w:hAnsi="Footlight MT Light"/>
                    <w:sz w:val="24"/>
                    <w:szCs w:val="24"/>
                    <w:lang w:val="sv-SE"/>
                  </w:rPr>
                </w:rPrChange>
              </w:rPr>
              <w:t xml:space="preserve"> dari segala tuntutan atau klaim dari pihak ketiga </w:t>
            </w:r>
            <w:r w:rsidRPr="004F1FC6">
              <w:rPr>
                <w:rFonts w:ascii="Footlight MT Light" w:hAnsi="Footlight MT Light"/>
                <w:sz w:val="24"/>
                <w:szCs w:val="24"/>
                <w:lang w:val="id-ID"/>
                <w:rPrChange w:id="16012" w:author="suryavina" w:date="2015-02-06T16:21:00Z">
                  <w:rPr>
                    <w:rFonts w:ascii="Footlight MT Light" w:hAnsi="Footlight MT Light"/>
                    <w:sz w:val="24"/>
                    <w:szCs w:val="24"/>
                    <w:lang w:val="id-ID"/>
                  </w:rPr>
                </w:rPrChange>
              </w:rPr>
              <w:t>yang disebabkan penggunaan Hak Atas Kekayaan Intelektual (HAKI) oleh penyedia.</w:t>
            </w:r>
          </w:p>
          <w:p w:rsidR="003D0D59" w:rsidRPr="004F1FC6" w:rsidRDefault="003D0D59" w:rsidP="009127B4">
            <w:pPr>
              <w:ind w:left="12" w:hanging="12"/>
              <w:rPr>
                <w:rFonts w:ascii="Footlight MT Light" w:hAnsi="Footlight MT Light"/>
                <w:sz w:val="24"/>
                <w:szCs w:val="24"/>
                <w:lang w:val="id-ID"/>
                <w:rPrChange w:id="16013" w:author="suryavina" w:date="2015-02-06T16:21:00Z">
                  <w:rPr>
                    <w:rFonts w:ascii="Footlight MT Light" w:hAnsi="Footlight MT Light"/>
                    <w:sz w:val="24"/>
                    <w:szCs w:val="24"/>
                    <w:lang w:val="id-ID"/>
                  </w:rPr>
                </w:rPrChange>
              </w:rPr>
            </w:pPr>
          </w:p>
          <w:p w:rsidR="003D0D59" w:rsidRPr="004F1FC6" w:rsidRDefault="003D0D59" w:rsidP="009127B4">
            <w:pPr>
              <w:ind w:left="12" w:hanging="12"/>
              <w:rPr>
                <w:rFonts w:ascii="Footlight MT Light" w:hAnsi="Footlight MT Light"/>
                <w:sz w:val="24"/>
                <w:szCs w:val="24"/>
                <w:lang w:val="id-ID"/>
                <w:rPrChange w:id="16014" w:author="suryavina" w:date="2015-02-06T16:21:00Z">
                  <w:rPr>
                    <w:rFonts w:ascii="Footlight MT Light" w:hAnsi="Footlight MT Light"/>
                    <w:sz w:val="24"/>
                    <w:szCs w:val="24"/>
                    <w:lang w:val="id-ID"/>
                  </w:rPr>
                </w:rPrChange>
              </w:rPr>
            </w:pPr>
          </w:p>
        </w:tc>
      </w:tr>
      <w:tr w:rsidR="003D0D59" w:rsidRPr="004F1FC6" w:rsidTr="009127B4">
        <w:tc>
          <w:tcPr>
            <w:tcW w:w="2376" w:type="dxa"/>
            <w:shd w:val="clear" w:color="auto" w:fill="auto"/>
          </w:tcPr>
          <w:p w:rsidR="00155965" w:rsidRPr="004F1FC6" w:rsidRDefault="00155965" w:rsidP="00155965">
            <w:pPr>
              <w:pStyle w:val="Heading2"/>
              <w:numPr>
                <w:ilvl w:val="2"/>
                <w:numId w:val="1881"/>
              </w:numPr>
              <w:tabs>
                <w:tab w:val="left" w:pos="426"/>
              </w:tabs>
              <w:ind w:left="426" w:hanging="426"/>
              <w:jc w:val="left"/>
              <w:rPr>
                <w:rFonts w:ascii="Footlight MT Light" w:hAnsi="Footlight MT Light"/>
                <w:sz w:val="24"/>
                <w:szCs w:val="24"/>
                <w:lang w:val="sv-SE"/>
                <w:rPrChange w:id="16015" w:author="suryavina" w:date="2015-02-06T16:21:00Z">
                  <w:rPr>
                    <w:rFonts w:ascii="Footlight MT Light" w:hAnsi="Footlight MT Light"/>
                    <w:sz w:val="24"/>
                    <w:szCs w:val="24"/>
                    <w:lang w:val="sv-SE"/>
                  </w:rPr>
                </w:rPrChange>
              </w:rPr>
            </w:pPr>
            <w:bookmarkStart w:id="16016" w:name="_Toc409775558"/>
            <w:bookmarkStart w:id="16017" w:name="_Toc410662718"/>
            <w:r w:rsidRPr="004F1FC6">
              <w:rPr>
                <w:rFonts w:ascii="Footlight MT Light" w:hAnsi="Footlight MT Light"/>
                <w:sz w:val="24"/>
                <w:szCs w:val="24"/>
                <w:rPrChange w:id="16018" w:author="suryavina" w:date="2015-02-06T16:21:00Z">
                  <w:rPr>
                    <w:rFonts w:ascii="Footlight MT Light" w:hAnsi="Footlight MT Light"/>
                    <w:sz w:val="24"/>
                    <w:szCs w:val="24"/>
                  </w:rPr>
                </w:rPrChange>
              </w:rPr>
              <w:t>Penanggungan dan R</w:t>
            </w:r>
            <w:r w:rsidRPr="004F1FC6">
              <w:rPr>
                <w:rFonts w:ascii="Footlight MT Light" w:hAnsi="Footlight MT Light"/>
                <w:sz w:val="24"/>
                <w:szCs w:val="24"/>
                <w:lang w:val="id-ID"/>
                <w:rPrChange w:id="16019" w:author="suryavina" w:date="2015-02-06T16:21:00Z">
                  <w:rPr>
                    <w:rFonts w:ascii="Footlight MT Light" w:hAnsi="Footlight MT Light"/>
                    <w:sz w:val="24"/>
                    <w:szCs w:val="24"/>
                    <w:lang w:val="id-ID"/>
                  </w:rPr>
                </w:rPrChange>
              </w:rPr>
              <w:t>i</w:t>
            </w:r>
            <w:r w:rsidRPr="004F1FC6">
              <w:rPr>
                <w:rFonts w:ascii="Footlight MT Light" w:hAnsi="Footlight MT Light"/>
                <w:sz w:val="24"/>
                <w:szCs w:val="24"/>
                <w:rPrChange w:id="16020" w:author="suryavina" w:date="2015-02-06T16:21:00Z">
                  <w:rPr>
                    <w:rFonts w:ascii="Footlight MT Light" w:hAnsi="Footlight MT Light"/>
                    <w:sz w:val="24"/>
                    <w:szCs w:val="24"/>
                  </w:rPr>
                </w:rPrChange>
              </w:rPr>
              <w:t>siko</w:t>
            </w:r>
            <w:bookmarkEnd w:id="16016"/>
            <w:bookmarkEnd w:id="16017"/>
          </w:p>
        </w:tc>
        <w:tc>
          <w:tcPr>
            <w:tcW w:w="5670" w:type="dxa"/>
            <w:shd w:val="clear" w:color="auto" w:fill="auto"/>
          </w:tcPr>
          <w:p w:rsidR="003D0D59" w:rsidRPr="004F1FC6" w:rsidRDefault="00155965" w:rsidP="003D0D59">
            <w:pPr>
              <w:numPr>
                <w:ilvl w:val="0"/>
                <w:numId w:val="295"/>
              </w:numPr>
              <w:ind w:hanging="720"/>
              <w:rPr>
                <w:rFonts w:ascii="Footlight MT Light" w:hAnsi="Footlight MT Light"/>
                <w:sz w:val="24"/>
                <w:szCs w:val="24"/>
                <w:lang w:val="sv-SE"/>
                <w:rPrChange w:id="16021"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6022" w:author="suryavina" w:date="2015-02-06T16:21:00Z">
                  <w:rPr>
                    <w:rFonts w:ascii="Footlight MT Light" w:hAnsi="Footlight MT Light"/>
                    <w:sz w:val="24"/>
                    <w:szCs w:val="24"/>
                    <w:lang w:val="sv-SE"/>
                  </w:rPr>
                </w:rPrChange>
              </w:rPr>
              <w:t>Penyedia berkewajiban untuk melindungi, membebaskan, dan menanggung tanpa batas PPK beserta instansinya terhadap semua bentuk tuntutan, tanggung jawab, kewajiban, kehilangan, kerugian, denda, gugatan atau tuntutan hukum, proses pemeriksaan hukum, dan biaya yang dikenakan terhadap PPK beserta instansinya (kecuali kerugian yang mendasari tuntutan tersebut disebabkan kesalahan atau kelalaian berat PPK) sehubungan dengan klaim yang timbul dari hal-hal berikut terhitung sejak Tanggal Mulai Kerja sampai dengan tanggal penandatanganan berita acara penyerahan akhir:</w:t>
            </w:r>
          </w:p>
          <w:p w:rsidR="00155965" w:rsidRPr="004F1FC6" w:rsidRDefault="00155965" w:rsidP="00155965">
            <w:pPr>
              <w:numPr>
                <w:ilvl w:val="0"/>
                <w:numId w:val="1882"/>
              </w:numPr>
              <w:ind w:left="1026" w:hanging="283"/>
              <w:rPr>
                <w:rFonts w:ascii="Footlight MT Light" w:hAnsi="Footlight MT Light"/>
                <w:sz w:val="24"/>
                <w:szCs w:val="24"/>
                <w:lang w:val="sv-SE"/>
                <w:rPrChange w:id="16023"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6024" w:author="suryavina" w:date="2015-02-06T16:21:00Z">
                  <w:rPr>
                    <w:rFonts w:ascii="Footlight MT Light" w:hAnsi="Footlight MT Light"/>
                    <w:sz w:val="24"/>
                    <w:szCs w:val="24"/>
                    <w:lang w:val="sv-SE"/>
                  </w:rPr>
                </w:rPrChange>
              </w:rPr>
              <w:t>kehilangan atau kerusakan peralatan dan harta benda penyedia, Sub</w:t>
            </w:r>
            <w:r w:rsidRPr="004F1FC6">
              <w:rPr>
                <w:rFonts w:ascii="Footlight MT Light" w:hAnsi="Footlight MT Light"/>
                <w:sz w:val="24"/>
                <w:szCs w:val="24"/>
                <w:lang w:val="id-ID"/>
                <w:rPrChange w:id="16025" w:author="suryavina" w:date="2015-02-06T16:21:00Z">
                  <w:rPr>
                    <w:rFonts w:ascii="Footlight MT Light" w:hAnsi="Footlight MT Light"/>
                    <w:sz w:val="24"/>
                    <w:szCs w:val="24"/>
                    <w:lang w:val="id-ID"/>
                  </w:rPr>
                </w:rPrChange>
              </w:rPr>
              <w:t>penyedia</w:t>
            </w:r>
            <w:r w:rsidRPr="004F1FC6">
              <w:rPr>
                <w:rFonts w:ascii="Footlight MT Light" w:hAnsi="Footlight MT Light"/>
                <w:sz w:val="24"/>
                <w:szCs w:val="24"/>
                <w:lang w:val="sv-SE"/>
                <w:rPrChange w:id="16026" w:author="suryavina" w:date="2015-02-06T16:21:00Z">
                  <w:rPr>
                    <w:rFonts w:ascii="Footlight MT Light" w:hAnsi="Footlight MT Light"/>
                    <w:sz w:val="24"/>
                    <w:szCs w:val="24"/>
                    <w:lang w:val="sv-SE"/>
                  </w:rPr>
                </w:rPrChange>
              </w:rPr>
              <w:t xml:space="preserve"> (jika ada), dan Personil;</w:t>
            </w:r>
          </w:p>
          <w:p w:rsidR="00155965" w:rsidRPr="004F1FC6" w:rsidRDefault="00155965" w:rsidP="00155965">
            <w:pPr>
              <w:numPr>
                <w:ilvl w:val="0"/>
                <w:numId w:val="1882"/>
              </w:numPr>
              <w:ind w:left="1026" w:hanging="283"/>
              <w:rPr>
                <w:rFonts w:ascii="Footlight MT Light" w:hAnsi="Footlight MT Light"/>
                <w:sz w:val="24"/>
                <w:szCs w:val="24"/>
                <w:lang w:val="sv-SE"/>
                <w:rPrChange w:id="16027"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6028" w:author="suryavina" w:date="2015-02-06T16:21:00Z">
                  <w:rPr>
                    <w:rFonts w:ascii="Footlight MT Light" w:hAnsi="Footlight MT Light"/>
                    <w:sz w:val="24"/>
                    <w:szCs w:val="24"/>
                    <w:lang w:val="sv-SE"/>
                  </w:rPr>
                </w:rPrChange>
              </w:rPr>
              <w:t>cidera tubuh, sakit atau kematian Personil;</w:t>
            </w:r>
          </w:p>
          <w:p w:rsidR="00155965" w:rsidRPr="004F1FC6" w:rsidRDefault="00155965" w:rsidP="00155965">
            <w:pPr>
              <w:numPr>
                <w:ilvl w:val="0"/>
                <w:numId w:val="1882"/>
              </w:numPr>
              <w:ind w:left="1026" w:hanging="283"/>
              <w:rPr>
                <w:rFonts w:ascii="Footlight MT Light" w:hAnsi="Footlight MT Light"/>
                <w:sz w:val="24"/>
                <w:szCs w:val="24"/>
                <w:lang w:val="sv-SE"/>
                <w:rPrChange w:id="16029"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6030" w:author="suryavina" w:date="2015-02-06T16:21:00Z">
                  <w:rPr>
                    <w:rFonts w:ascii="Footlight MT Light" w:hAnsi="Footlight MT Light"/>
                    <w:sz w:val="24"/>
                    <w:szCs w:val="24"/>
                    <w:lang w:val="sv-SE"/>
                  </w:rPr>
                </w:rPrChange>
              </w:rPr>
              <w:t>kehilangan atau kerusakan harta benda, dan cidera tubuh, sakit atau kematian pihak ketiga;</w:t>
            </w:r>
          </w:p>
          <w:p w:rsidR="003D0D59" w:rsidRPr="004F1FC6" w:rsidRDefault="003D0D59" w:rsidP="009127B4">
            <w:pPr>
              <w:ind w:left="12" w:hanging="12"/>
              <w:rPr>
                <w:rFonts w:ascii="Footlight MT Light" w:hAnsi="Footlight MT Light"/>
                <w:sz w:val="24"/>
                <w:szCs w:val="24"/>
                <w:lang w:val="nl-NL"/>
                <w:rPrChange w:id="16031" w:author="suryavina" w:date="2015-02-06T16:21:00Z">
                  <w:rPr>
                    <w:rFonts w:ascii="Footlight MT Light" w:hAnsi="Footlight MT Light"/>
                    <w:sz w:val="24"/>
                    <w:szCs w:val="24"/>
                    <w:lang w:val="nl-NL"/>
                  </w:rPr>
                </w:rPrChange>
              </w:rPr>
            </w:pPr>
          </w:p>
          <w:p w:rsidR="003D0D59" w:rsidRPr="004F1FC6" w:rsidRDefault="00155965" w:rsidP="003D0D59">
            <w:pPr>
              <w:numPr>
                <w:ilvl w:val="0"/>
                <w:numId w:val="295"/>
              </w:numPr>
              <w:ind w:hanging="720"/>
              <w:rPr>
                <w:rFonts w:ascii="Footlight MT Light" w:hAnsi="Footlight MT Light"/>
                <w:sz w:val="24"/>
                <w:szCs w:val="24"/>
                <w:lang w:val="nl-NL"/>
                <w:rPrChange w:id="16032"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id-ID"/>
                <w:rPrChange w:id="16033" w:author="suryavina" w:date="2015-02-06T16:21:00Z">
                  <w:rPr>
                    <w:rFonts w:ascii="Footlight MT Light" w:hAnsi="Footlight MT Light"/>
                    <w:sz w:val="24"/>
                    <w:szCs w:val="24"/>
                    <w:lang w:val="id-ID"/>
                  </w:rPr>
                </w:rPrChange>
              </w:rPr>
              <w:t>T</w:t>
            </w:r>
            <w:r w:rsidRPr="004F1FC6">
              <w:rPr>
                <w:rFonts w:ascii="Footlight MT Light" w:hAnsi="Footlight MT Light"/>
                <w:sz w:val="24"/>
                <w:szCs w:val="24"/>
                <w:lang w:val="nl-NL"/>
                <w:rPrChange w:id="16034" w:author="suryavina" w:date="2015-02-06T16:21:00Z">
                  <w:rPr>
                    <w:rFonts w:ascii="Footlight MT Light" w:hAnsi="Footlight MT Light"/>
                    <w:sz w:val="24"/>
                    <w:szCs w:val="24"/>
                    <w:lang w:val="nl-NL"/>
                  </w:rPr>
                </w:rPrChange>
              </w:rPr>
              <w:t>erhitung sejak Tanggal Mulai Kerja sampai dengan tanggal penandatanganan berita acara penyerahan awal, semua r</w:t>
            </w:r>
            <w:r w:rsidRPr="004F1FC6">
              <w:rPr>
                <w:rFonts w:ascii="Footlight MT Light" w:hAnsi="Footlight MT Light"/>
                <w:sz w:val="24"/>
                <w:szCs w:val="24"/>
                <w:lang w:val="id-ID"/>
                <w:rPrChange w:id="16035" w:author="suryavina" w:date="2015-02-06T16:21:00Z">
                  <w:rPr>
                    <w:rFonts w:ascii="Footlight MT Light" w:hAnsi="Footlight MT Light"/>
                    <w:sz w:val="24"/>
                    <w:szCs w:val="24"/>
                    <w:lang w:val="id-ID"/>
                  </w:rPr>
                </w:rPrChange>
              </w:rPr>
              <w:t>i</w:t>
            </w:r>
            <w:r w:rsidRPr="004F1FC6">
              <w:rPr>
                <w:rFonts w:ascii="Footlight MT Light" w:hAnsi="Footlight MT Light"/>
                <w:sz w:val="24"/>
                <w:szCs w:val="24"/>
                <w:lang w:val="nl-NL"/>
                <w:rPrChange w:id="16036" w:author="suryavina" w:date="2015-02-06T16:21:00Z">
                  <w:rPr>
                    <w:rFonts w:ascii="Footlight MT Light" w:hAnsi="Footlight MT Light"/>
                    <w:sz w:val="24"/>
                    <w:szCs w:val="24"/>
                    <w:lang w:val="nl-NL"/>
                  </w:rPr>
                </w:rPrChange>
              </w:rPr>
              <w:t>siko kehilangan atau kerusakan Hasil Pekerjaan ini, Bahan dan Perlengkapan merupakan r</w:t>
            </w:r>
            <w:r w:rsidRPr="004F1FC6">
              <w:rPr>
                <w:rFonts w:ascii="Footlight MT Light" w:hAnsi="Footlight MT Light"/>
                <w:sz w:val="24"/>
                <w:szCs w:val="24"/>
                <w:lang w:val="id-ID"/>
                <w:rPrChange w:id="16037" w:author="suryavina" w:date="2015-02-06T16:21:00Z">
                  <w:rPr>
                    <w:rFonts w:ascii="Footlight MT Light" w:hAnsi="Footlight MT Light"/>
                    <w:sz w:val="24"/>
                    <w:szCs w:val="24"/>
                    <w:lang w:val="id-ID"/>
                  </w:rPr>
                </w:rPrChange>
              </w:rPr>
              <w:t>i</w:t>
            </w:r>
            <w:r w:rsidRPr="004F1FC6">
              <w:rPr>
                <w:rFonts w:ascii="Footlight MT Light" w:hAnsi="Footlight MT Light"/>
                <w:sz w:val="24"/>
                <w:szCs w:val="24"/>
                <w:lang w:val="nl-NL"/>
                <w:rPrChange w:id="16038" w:author="suryavina" w:date="2015-02-06T16:21:00Z">
                  <w:rPr>
                    <w:rFonts w:ascii="Footlight MT Light" w:hAnsi="Footlight MT Light"/>
                    <w:sz w:val="24"/>
                    <w:szCs w:val="24"/>
                    <w:lang w:val="nl-NL"/>
                  </w:rPr>
                </w:rPrChange>
              </w:rPr>
              <w:t>siko penyedia, kecuali kerugian atau kerusakan tersebut diakibatkan oleh</w:t>
            </w:r>
            <w:r w:rsidRPr="004F1FC6">
              <w:rPr>
                <w:rFonts w:ascii="Footlight MT Light" w:hAnsi="Footlight MT Light"/>
                <w:sz w:val="24"/>
                <w:szCs w:val="24"/>
                <w:lang w:val="id-ID"/>
                <w:rPrChange w:id="16039"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lang w:val="nl-NL"/>
                <w:rPrChange w:id="16040" w:author="suryavina" w:date="2015-02-06T16:21:00Z">
                  <w:rPr>
                    <w:rFonts w:ascii="Footlight MT Light" w:hAnsi="Footlight MT Light"/>
                    <w:sz w:val="24"/>
                    <w:szCs w:val="24"/>
                    <w:lang w:val="nl-NL"/>
                  </w:rPr>
                </w:rPrChange>
              </w:rPr>
              <w:t>kesalahan atau kelalaian PPK</w:t>
            </w:r>
            <w:r w:rsidRPr="004F1FC6">
              <w:rPr>
                <w:rFonts w:ascii="Footlight MT Light" w:hAnsi="Footlight MT Light"/>
                <w:sz w:val="24"/>
                <w:szCs w:val="24"/>
                <w:lang w:val="id-ID"/>
                <w:rPrChange w:id="16041" w:author="suryavina" w:date="2015-02-06T16:21:00Z">
                  <w:rPr>
                    <w:rFonts w:ascii="Footlight MT Light" w:hAnsi="Footlight MT Light"/>
                    <w:sz w:val="24"/>
                    <w:szCs w:val="24"/>
                    <w:lang w:val="id-ID"/>
                  </w:rPr>
                </w:rPrChange>
              </w:rPr>
              <w:t>.</w:t>
            </w:r>
          </w:p>
          <w:p w:rsidR="003D0D59" w:rsidRPr="004F1FC6" w:rsidRDefault="003D0D59" w:rsidP="009127B4">
            <w:pPr>
              <w:ind w:left="12" w:hanging="12"/>
              <w:rPr>
                <w:rFonts w:ascii="Footlight MT Light" w:hAnsi="Footlight MT Light"/>
                <w:sz w:val="24"/>
                <w:szCs w:val="24"/>
                <w:lang w:val="nl-NL"/>
                <w:rPrChange w:id="16042" w:author="suryavina" w:date="2015-02-06T16:21:00Z">
                  <w:rPr>
                    <w:rFonts w:ascii="Footlight MT Light" w:hAnsi="Footlight MT Light"/>
                    <w:sz w:val="24"/>
                    <w:szCs w:val="24"/>
                    <w:lang w:val="nl-NL"/>
                  </w:rPr>
                </w:rPrChange>
              </w:rPr>
            </w:pPr>
          </w:p>
          <w:p w:rsidR="003D0D59" w:rsidRPr="004F1FC6" w:rsidRDefault="00155965" w:rsidP="003D0D59">
            <w:pPr>
              <w:keepNext/>
              <w:keepLines/>
              <w:numPr>
                <w:ilvl w:val="0"/>
                <w:numId w:val="295"/>
              </w:numPr>
              <w:spacing w:after="240"/>
              <w:ind w:hanging="720"/>
              <w:outlineLvl w:val="2"/>
              <w:rPr>
                <w:rFonts w:ascii="Footlight MT Light" w:hAnsi="Footlight MT Light"/>
                <w:sz w:val="24"/>
                <w:szCs w:val="24"/>
                <w:rPrChange w:id="16043" w:author="suryavina" w:date="2015-02-06T16:21:00Z">
                  <w:rPr>
                    <w:rFonts w:ascii="Footlight MT Light" w:hAnsi="Footlight MT Light"/>
                    <w:sz w:val="24"/>
                    <w:szCs w:val="24"/>
                  </w:rPr>
                </w:rPrChange>
              </w:rPr>
            </w:pPr>
            <w:bookmarkStart w:id="16044" w:name="_Toc409775559"/>
            <w:bookmarkStart w:id="16045" w:name="_Toc410662719"/>
            <w:r w:rsidRPr="004F1FC6">
              <w:rPr>
                <w:rFonts w:ascii="Footlight MT Light" w:hAnsi="Footlight MT Light"/>
                <w:sz w:val="24"/>
                <w:szCs w:val="24"/>
                <w:rPrChange w:id="16046" w:author="suryavina" w:date="2015-02-06T16:21:00Z">
                  <w:rPr>
                    <w:rFonts w:ascii="Footlight MT Light" w:hAnsi="Footlight MT Light"/>
                    <w:sz w:val="24"/>
                    <w:szCs w:val="24"/>
                  </w:rPr>
                </w:rPrChange>
              </w:rPr>
              <w:t xml:space="preserve">Pertanggungan asuransi yang dimiliki oleh penyedia tidak membatasi kewajiban penanggungan dalam </w:t>
            </w:r>
            <w:r w:rsidRPr="004F1FC6">
              <w:rPr>
                <w:rFonts w:ascii="Footlight MT Light" w:hAnsi="Footlight MT Light"/>
                <w:sz w:val="24"/>
                <w:szCs w:val="24"/>
                <w:lang w:val="id-ID"/>
                <w:rPrChange w:id="16047" w:author="suryavina" w:date="2015-02-06T16:21:00Z">
                  <w:rPr>
                    <w:rFonts w:ascii="Footlight MT Light" w:hAnsi="Footlight MT Light"/>
                    <w:sz w:val="24"/>
                    <w:szCs w:val="24"/>
                    <w:lang w:val="id-ID"/>
                  </w:rPr>
                </w:rPrChange>
              </w:rPr>
              <w:t xml:space="preserve">angka 48 </w:t>
            </w:r>
            <w:r w:rsidRPr="004F1FC6">
              <w:rPr>
                <w:rFonts w:ascii="Footlight MT Light" w:hAnsi="Footlight MT Light"/>
                <w:sz w:val="24"/>
                <w:szCs w:val="24"/>
                <w:rPrChange w:id="16048" w:author="suryavina" w:date="2015-02-06T16:21:00Z">
                  <w:rPr>
                    <w:rFonts w:ascii="Footlight MT Light" w:hAnsi="Footlight MT Light"/>
                    <w:sz w:val="24"/>
                    <w:szCs w:val="24"/>
                  </w:rPr>
                </w:rPrChange>
              </w:rPr>
              <w:t>ini.</w:t>
            </w:r>
            <w:bookmarkEnd w:id="16044"/>
            <w:bookmarkEnd w:id="16045"/>
          </w:p>
          <w:p w:rsidR="003D0D59" w:rsidRPr="004F1FC6" w:rsidRDefault="00155965" w:rsidP="003D0D59">
            <w:pPr>
              <w:numPr>
                <w:ilvl w:val="0"/>
                <w:numId w:val="295"/>
              </w:numPr>
              <w:ind w:hanging="720"/>
              <w:rPr>
                <w:rFonts w:ascii="Footlight MT Light" w:hAnsi="Footlight MT Light"/>
                <w:sz w:val="24"/>
                <w:szCs w:val="24"/>
                <w:rPrChange w:id="16049" w:author="suryavina" w:date="2015-02-06T16:21:00Z">
                  <w:rPr>
                    <w:rFonts w:ascii="Footlight MT Light" w:hAnsi="Footlight MT Light"/>
                    <w:sz w:val="24"/>
                    <w:szCs w:val="24"/>
                  </w:rPr>
                </w:rPrChange>
              </w:rPr>
            </w:pPr>
            <w:r w:rsidRPr="004F1FC6">
              <w:rPr>
                <w:rFonts w:ascii="Footlight MT Light" w:hAnsi="Footlight MT Light"/>
                <w:sz w:val="24"/>
                <w:szCs w:val="24"/>
                <w:rPrChange w:id="16050" w:author="suryavina" w:date="2015-02-06T16:21:00Z">
                  <w:rPr>
                    <w:rFonts w:ascii="Footlight MT Light" w:hAnsi="Footlight MT Light"/>
                    <w:sz w:val="24"/>
                    <w:szCs w:val="24"/>
                  </w:rPr>
                </w:rPrChange>
              </w:rPr>
              <w:t>Kehilangan atau kerusakan terhadap Hasil Pekerjaan atau Bahan yang menyatu dengan Hasil Pekerjaan selama Tanggal Mulai Kerja dan batas akhir Masa Pemeliharaan harus diganti atau diperbaiki oleh penyedia atas tanggungannya sendiri jika kehilangan atau kerusakan tersebut terjadi akibat tindakan atau kelalaian penyedia.</w:t>
            </w:r>
          </w:p>
          <w:p w:rsidR="003D0D59" w:rsidRPr="004F1FC6" w:rsidDel="00853FC9" w:rsidRDefault="003D0D59" w:rsidP="009127B4">
            <w:pPr>
              <w:keepNext/>
              <w:keepLines/>
              <w:spacing w:after="240"/>
              <w:outlineLvl w:val="2"/>
              <w:rPr>
                <w:rFonts w:ascii="Footlight MT Light" w:hAnsi="Footlight MT Light"/>
                <w:sz w:val="24"/>
                <w:szCs w:val="24"/>
                <w:lang w:val="id-ID"/>
                <w:rPrChange w:id="16051" w:author="suryavina" w:date="2015-02-06T16:21:00Z">
                  <w:rPr>
                    <w:rFonts w:ascii="Footlight MT Light" w:hAnsi="Footlight MT Light"/>
                    <w:sz w:val="24"/>
                    <w:szCs w:val="24"/>
                    <w:lang w:val="id-ID"/>
                  </w:rPr>
                </w:rPrChange>
              </w:rPr>
            </w:pPr>
          </w:p>
        </w:tc>
      </w:tr>
      <w:tr w:rsidR="003D0D59" w:rsidRPr="004F1FC6" w:rsidTr="009127B4">
        <w:tc>
          <w:tcPr>
            <w:tcW w:w="2376" w:type="dxa"/>
            <w:shd w:val="clear" w:color="auto" w:fill="auto"/>
          </w:tcPr>
          <w:p w:rsidR="00155965" w:rsidRPr="004F1FC6" w:rsidRDefault="00155965" w:rsidP="00155965">
            <w:pPr>
              <w:pStyle w:val="Heading2"/>
              <w:numPr>
                <w:ilvl w:val="2"/>
                <w:numId w:val="1881"/>
              </w:numPr>
              <w:tabs>
                <w:tab w:val="left" w:pos="426"/>
              </w:tabs>
              <w:ind w:left="426" w:hanging="426"/>
              <w:jc w:val="left"/>
              <w:rPr>
                <w:rFonts w:ascii="Footlight MT Light" w:hAnsi="Footlight MT Light"/>
                <w:sz w:val="24"/>
                <w:szCs w:val="24"/>
                <w:rPrChange w:id="16052" w:author="suryavina" w:date="2015-02-06T16:21:00Z">
                  <w:rPr>
                    <w:rFonts w:ascii="Footlight MT Light" w:hAnsi="Footlight MT Light"/>
                    <w:sz w:val="24"/>
                    <w:szCs w:val="24"/>
                  </w:rPr>
                </w:rPrChange>
              </w:rPr>
            </w:pPr>
            <w:bookmarkStart w:id="16053" w:name="_Toc409775560"/>
            <w:bookmarkStart w:id="16054" w:name="_Toc410662720"/>
            <w:r w:rsidRPr="004F1FC6">
              <w:rPr>
                <w:rFonts w:ascii="Footlight MT Light" w:hAnsi="Footlight MT Light"/>
                <w:sz w:val="24"/>
                <w:szCs w:val="24"/>
                <w:rPrChange w:id="16055" w:author="suryavina" w:date="2015-02-06T16:21:00Z">
                  <w:rPr>
                    <w:rFonts w:ascii="Footlight MT Light" w:hAnsi="Footlight MT Light"/>
                    <w:sz w:val="24"/>
                    <w:szCs w:val="24"/>
                  </w:rPr>
                </w:rPrChange>
              </w:rPr>
              <w:t>Perlindungan Tenaga Kerja</w:t>
            </w:r>
            <w:bookmarkEnd w:id="16053"/>
            <w:bookmarkEnd w:id="16054"/>
          </w:p>
        </w:tc>
        <w:tc>
          <w:tcPr>
            <w:tcW w:w="5670" w:type="dxa"/>
            <w:shd w:val="clear" w:color="auto" w:fill="auto"/>
          </w:tcPr>
          <w:p w:rsidR="00155965" w:rsidRPr="004F1FC6" w:rsidRDefault="00155965" w:rsidP="00155965">
            <w:pPr>
              <w:numPr>
                <w:ilvl w:val="0"/>
                <w:numId w:val="1883"/>
              </w:numPr>
              <w:ind w:hanging="720"/>
              <w:rPr>
                <w:rFonts w:ascii="Footlight MT Light" w:hAnsi="Footlight MT Light"/>
                <w:sz w:val="24"/>
                <w:szCs w:val="24"/>
                <w:lang w:val="sv-SE"/>
                <w:rPrChange w:id="16056"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6057" w:author="suryavina" w:date="2015-02-06T16:21:00Z">
                  <w:rPr>
                    <w:rFonts w:ascii="Footlight MT Light" w:hAnsi="Footlight MT Light"/>
                    <w:sz w:val="24"/>
                    <w:szCs w:val="24"/>
                    <w:lang w:val="sv-SE"/>
                  </w:rPr>
                </w:rPrChange>
              </w:rPr>
              <w:t>Penyedia dan Sub</w:t>
            </w:r>
            <w:r w:rsidRPr="004F1FC6">
              <w:rPr>
                <w:rFonts w:ascii="Footlight MT Light" w:hAnsi="Footlight MT Light"/>
                <w:sz w:val="24"/>
                <w:szCs w:val="24"/>
                <w:lang w:val="id-ID"/>
                <w:rPrChange w:id="16058" w:author="suryavina" w:date="2015-02-06T16:21:00Z">
                  <w:rPr>
                    <w:rFonts w:ascii="Footlight MT Light" w:hAnsi="Footlight MT Light"/>
                    <w:sz w:val="24"/>
                    <w:szCs w:val="24"/>
                    <w:lang w:val="id-ID"/>
                  </w:rPr>
                </w:rPrChange>
              </w:rPr>
              <w:t>penyedia</w:t>
            </w:r>
            <w:r w:rsidRPr="004F1FC6">
              <w:rPr>
                <w:rFonts w:ascii="Footlight MT Light" w:hAnsi="Footlight MT Light"/>
                <w:sz w:val="24"/>
                <w:szCs w:val="24"/>
                <w:lang w:val="sv-SE"/>
                <w:rPrChange w:id="16059" w:author="suryavina" w:date="2015-02-06T16:21:00Z">
                  <w:rPr>
                    <w:rFonts w:ascii="Footlight MT Light" w:hAnsi="Footlight MT Light"/>
                    <w:sz w:val="24"/>
                    <w:szCs w:val="24"/>
                    <w:lang w:val="sv-SE"/>
                  </w:rPr>
                </w:rPrChange>
              </w:rPr>
              <w:t xml:space="preserve"> berkewajiban atas biaya sendiri untuk mengikutsertakan Personilnya pada program Jaminan Sosial Tenaga Kerja (Jamsostek) sebagaimana diatur dalam </w:t>
            </w:r>
            <w:r w:rsidRPr="004F1FC6">
              <w:rPr>
                <w:rFonts w:ascii="Footlight MT Light" w:hAnsi="Footlight MT Light"/>
                <w:sz w:val="24"/>
                <w:szCs w:val="24"/>
                <w:lang w:val="id-ID"/>
                <w:rPrChange w:id="16060" w:author="suryavina" w:date="2015-02-06T16:21:00Z">
                  <w:rPr>
                    <w:rFonts w:ascii="Footlight MT Light" w:hAnsi="Footlight MT Light"/>
                    <w:sz w:val="24"/>
                    <w:szCs w:val="24"/>
                    <w:lang w:val="id-ID"/>
                  </w:rPr>
                </w:rPrChange>
              </w:rPr>
              <w:t>peraturan perundang-undangan</w:t>
            </w:r>
            <w:r w:rsidRPr="004F1FC6">
              <w:rPr>
                <w:rFonts w:ascii="Footlight MT Light" w:hAnsi="Footlight MT Light"/>
                <w:sz w:val="24"/>
                <w:szCs w:val="24"/>
                <w:lang w:val="sv-SE"/>
                <w:rPrChange w:id="16061" w:author="suryavina" w:date="2015-02-06T16:21:00Z">
                  <w:rPr>
                    <w:rFonts w:ascii="Footlight MT Light" w:hAnsi="Footlight MT Light"/>
                    <w:sz w:val="24"/>
                    <w:szCs w:val="24"/>
                    <w:lang w:val="sv-SE"/>
                  </w:rPr>
                </w:rPrChange>
              </w:rPr>
              <w:t>.</w:t>
            </w:r>
          </w:p>
          <w:p w:rsidR="003D0D59" w:rsidRPr="004F1FC6" w:rsidRDefault="003D0D59" w:rsidP="009127B4">
            <w:pPr>
              <w:rPr>
                <w:rFonts w:ascii="Footlight MT Light" w:hAnsi="Footlight MT Light"/>
                <w:sz w:val="24"/>
                <w:szCs w:val="24"/>
                <w:lang w:val="sv-SE"/>
                <w:rPrChange w:id="16062" w:author="suryavina" w:date="2015-02-06T16:21:00Z">
                  <w:rPr>
                    <w:rFonts w:ascii="Footlight MT Light" w:hAnsi="Footlight MT Light"/>
                    <w:sz w:val="24"/>
                    <w:szCs w:val="24"/>
                    <w:lang w:val="sv-SE"/>
                  </w:rPr>
                </w:rPrChange>
              </w:rPr>
            </w:pPr>
          </w:p>
          <w:p w:rsidR="00155965" w:rsidRPr="004F1FC6" w:rsidRDefault="00155965" w:rsidP="00155965">
            <w:pPr>
              <w:numPr>
                <w:ilvl w:val="0"/>
                <w:numId w:val="1883"/>
              </w:numPr>
              <w:ind w:hanging="720"/>
              <w:rPr>
                <w:rFonts w:ascii="Footlight MT Light" w:hAnsi="Footlight MT Light"/>
                <w:sz w:val="24"/>
                <w:szCs w:val="24"/>
                <w:lang w:val="sv-SE"/>
                <w:rPrChange w:id="16063"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6064" w:author="suryavina" w:date="2015-02-06T16:21:00Z">
                  <w:rPr>
                    <w:rFonts w:ascii="Footlight MT Light" w:hAnsi="Footlight MT Light"/>
                    <w:sz w:val="24"/>
                    <w:szCs w:val="24"/>
                    <w:lang w:val="sv-SE"/>
                  </w:rPr>
                </w:rPrChange>
              </w:rPr>
              <w:t>Penyedia berkewajiban untuk mematuhi dan memerintahkan Personilnya untuk mematuhi peraturan keselamatan kerja. Pada waktu pelaksanaan pekerjaan, penyedia beserta Personilnya dianggap telah membaca dan memahami peraturan keselamatan kerja tersebut.</w:t>
            </w:r>
          </w:p>
          <w:p w:rsidR="003D0D59" w:rsidRPr="004F1FC6" w:rsidRDefault="003D0D59" w:rsidP="009127B4">
            <w:pPr>
              <w:rPr>
                <w:rFonts w:ascii="Footlight MT Light" w:hAnsi="Footlight MT Light"/>
                <w:sz w:val="24"/>
                <w:szCs w:val="24"/>
                <w:lang w:val="sv-SE"/>
                <w:rPrChange w:id="16065" w:author="suryavina" w:date="2015-02-06T16:21:00Z">
                  <w:rPr>
                    <w:rFonts w:ascii="Footlight MT Light" w:hAnsi="Footlight MT Light"/>
                    <w:sz w:val="24"/>
                    <w:szCs w:val="24"/>
                    <w:lang w:val="sv-SE"/>
                  </w:rPr>
                </w:rPrChange>
              </w:rPr>
            </w:pPr>
          </w:p>
          <w:p w:rsidR="00155965" w:rsidRPr="004F1FC6" w:rsidRDefault="00155965" w:rsidP="00155965">
            <w:pPr>
              <w:numPr>
                <w:ilvl w:val="0"/>
                <w:numId w:val="1883"/>
              </w:numPr>
              <w:ind w:hanging="720"/>
              <w:rPr>
                <w:rFonts w:ascii="Footlight MT Light" w:hAnsi="Footlight MT Light"/>
                <w:sz w:val="24"/>
                <w:szCs w:val="24"/>
                <w:lang w:val="sv-SE"/>
                <w:rPrChange w:id="16066"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6067" w:author="suryavina" w:date="2015-02-06T16:21:00Z">
                  <w:rPr>
                    <w:rFonts w:ascii="Footlight MT Light" w:hAnsi="Footlight MT Light"/>
                    <w:sz w:val="24"/>
                    <w:szCs w:val="24"/>
                    <w:lang w:val="sv-SE"/>
                  </w:rPr>
                </w:rPrChange>
              </w:rPr>
              <w:t xml:space="preserve">Penyedia berkewajiban atas biaya sendiri untuk menyediakan </w:t>
            </w:r>
            <w:r w:rsidRPr="004F1FC6">
              <w:rPr>
                <w:rFonts w:ascii="Footlight MT Light" w:hAnsi="Footlight MT Light"/>
                <w:sz w:val="24"/>
                <w:szCs w:val="24"/>
                <w:lang w:val="id-ID"/>
                <w:rPrChange w:id="16068" w:author="suryavina" w:date="2015-02-06T16:21:00Z">
                  <w:rPr>
                    <w:rFonts w:ascii="Footlight MT Light" w:hAnsi="Footlight MT Light"/>
                    <w:sz w:val="24"/>
                    <w:szCs w:val="24"/>
                    <w:lang w:val="id-ID"/>
                  </w:rPr>
                </w:rPrChange>
              </w:rPr>
              <w:t xml:space="preserve">kepada </w:t>
            </w:r>
            <w:r w:rsidRPr="004F1FC6">
              <w:rPr>
                <w:rFonts w:ascii="Footlight MT Light" w:hAnsi="Footlight MT Light"/>
                <w:sz w:val="24"/>
                <w:szCs w:val="24"/>
                <w:lang w:val="sv-SE"/>
                <w:rPrChange w:id="16069" w:author="suryavina" w:date="2015-02-06T16:21:00Z">
                  <w:rPr>
                    <w:rFonts w:ascii="Footlight MT Light" w:hAnsi="Footlight MT Light"/>
                    <w:sz w:val="24"/>
                    <w:szCs w:val="24"/>
                    <w:lang w:val="sv-SE"/>
                  </w:rPr>
                </w:rPrChange>
              </w:rPr>
              <w:t>setiap Personilnya (termasuk Personil Subpenyedia, jika ada) perlengkapan keselamatan kerja yang sesuai dan memadai.</w:t>
            </w:r>
          </w:p>
          <w:p w:rsidR="003D0D59" w:rsidRPr="004F1FC6" w:rsidRDefault="003D0D59" w:rsidP="009127B4">
            <w:pPr>
              <w:rPr>
                <w:rFonts w:ascii="Footlight MT Light" w:hAnsi="Footlight MT Light"/>
                <w:sz w:val="24"/>
                <w:szCs w:val="24"/>
                <w:lang w:val="sv-SE"/>
                <w:rPrChange w:id="16070" w:author="suryavina" w:date="2015-02-06T16:21:00Z">
                  <w:rPr>
                    <w:rFonts w:ascii="Footlight MT Light" w:hAnsi="Footlight MT Light"/>
                    <w:sz w:val="24"/>
                    <w:szCs w:val="24"/>
                    <w:lang w:val="sv-SE"/>
                  </w:rPr>
                </w:rPrChange>
              </w:rPr>
            </w:pPr>
          </w:p>
          <w:p w:rsidR="00155965" w:rsidRPr="004F1FC6" w:rsidRDefault="00155965" w:rsidP="00155965">
            <w:pPr>
              <w:numPr>
                <w:ilvl w:val="0"/>
                <w:numId w:val="1883"/>
              </w:numPr>
              <w:ind w:hanging="720"/>
              <w:rPr>
                <w:rFonts w:ascii="Footlight MT Light" w:hAnsi="Footlight MT Light"/>
                <w:sz w:val="24"/>
                <w:szCs w:val="24"/>
                <w:lang w:val="sv-SE"/>
                <w:rPrChange w:id="16071"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6072" w:author="suryavina" w:date="2015-02-06T16:21:00Z">
                  <w:rPr>
                    <w:rFonts w:ascii="Footlight MT Light" w:hAnsi="Footlight MT Light"/>
                    <w:sz w:val="24"/>
                    <w:szCs w:val="24"/>
                    <w:lang w:val="sv-SE"/>
                  </w:rPr>
                </w:rPrChange>
              </w:rPr>
              <w:t>Tanpa mengurangi kewajiban penyedia untuk melaporkan kecelakaan berdasarkan hukum yang berlaku, penyedia akan melaporkan kepada PPK mengenai setiap kecelakaan yang timbul sehubungan dengan pelaksanaan Kontrak ini dalam waktu 24 (dua puluh empat) jam setelah kejadian.</w:t>
            </w:r>
          </w:p>
          <w:p w:rsidR="003D0D59" w:rsidRPr="004F1FC6" w:rsidRDefault="003D0D59" w:rsidP="009127B4">
            <w:pPr>
              <w:rPr>
                <w:rFonts w:ascii="Footlight MT Light" w:hAnsi="Footlight MT Light"/>
                <w:sz w:val="24"/>
                <w:szCs w:val="24"/>
                <w:lang w:val="id-ID"/>
                <w:rPrChange w:id="16073" w:author="suryavina" w:date="2015-02-06T16:21:00Z">
                  <w:rPr>
                    <w:rFonts w:ascii="Footlight MT Light" w:hAnsi="Footlight MT Light"/>
                    <w:sz w:val="24"/>
                    <w:szCs w:val="24"/>
                    <w:lang w:val="id-ID"/>
                  </w:rPr>
                </w:rPrChange>
              </w:rPr>
            </w:pPr>
          </w:p>
        </w:tc>
      </w:tr>
      <w:tr w:rsidR="003D0D59" w:rsidRPr="004F1FC6" w:rsidTr="009127B4">
        <w:tc>
          <w:tcPr>
            <w:tcW w:w="2376" w:type="dxa"/>
            <w:shd w:val="clear" w:color="auto" w:fill="auto"/>
          </w:tcPr>
          <w:p w:rsidR="00155965" w:rsidRPr="004F1FC6" w:rsidRDefault="00155965" w:rsidP="00155965">
            <w:pPr>
              <w:pStyle w:val="Heading2"/>
              <w:numPr>
                <w:ilvl w:val="2"/>
                <w:numId w:val="1881"/>
              </w:numPr>
              <w:tabs>
                <w:tab w:val="left" w:pos="426"/>
              </w:tabs>
              <w:ind w:left="426" w:hanging="426"/>
              <w:jc w:val="left"/>
              <w:rPr>
                <w:rFonts w:ascii="Footlight MT Light" w:hAnsi="Footlight MT Light"/>
                <w:sz w:val="24"/>
                <w:szCs w:val="24"/>
                <w:rPrChange w:id="16074" w:author="suryavina" w:date="2015-02-06T16:21:00Z">
                  <w:rPr>
                    <w:rFonts w:ascii="Footlight MT Light" w:hAnsi="Footlight MT Light"/>
                    <w:sz w:val="24"/>
                    <w:szCs w:val="24"/>
                  </w:rPr>
                </w:rPrChange>
              </w:rPr>
            </w:pPr>
            <w:bookmarkStart w:id="16075" w:name="_Toc409775561"/>
            <w:bookmarkStart w:id="16076" w:name="_Toc410662721"/>
            <w:r w:rsidRPr="004F1FC6">
              <w:rPr>
                <w:rFonts w:ascii="Footlight MT Light" w:hAnsi="Footlight MT Light"/>
                <w:sz w:val="24"/>
                <w:szCs w:val="24"/>
                <w:rPrChange w:id="16077" w:author="suryavina" w:date="2015-02-06T16:21:00Z">
                  <w:rPr>
                    <w:rFonts w:ascii="Footlight MT Light" w:hAnsi="Footlight MT Light"/>
                    <w:sz w:val="24"/>
                    <w:szCs w:val="24"/>
                  </w:rPr>
                </w:rPrChange>
              </w:rPr>
              <w:t>Pemeliharaan Lingkungan</w:t>
            </w:r>
            <w:bookmarkEnd w:id="16075"/>
            <w:bookmarkEnd w:id="16076"/>
          </w:p>
        </w:tc>
        <w:tc>
          <w:tcPr>
            <w:tcW w:w="5670" w:type="dxa"/>
            <w:shd w:val="clear" w:color="auto" w:fill="auto"/>
          </w:tcPr>
          <w:p w:rsidR="003D0D59" w:rsidRPr="004F1FC6" w:rsidRDefault="00155965" w:rsidP="009127B4">
            <w:pPr>
              <w:rPr>
                <w:rFonts w:ascii="Footlight MT Light" w:hAnsi="Footlight MT Light"/>
                <w:sz w:val="24"/>
                <w:szCs w:val="24"/>
                <w:lang w:val="sv-SE"/>
                <w:rPrChange w:id="16078" w:author="suryavina" w:date="2015-02-06T16:21:00Z">
                  <w:rPr>
                    <w:rFonts w:ascii="Footlight MT Light" w:hAnsi="Footlight MT Light"/>
                    <w:sz w:val="24"/>
                    <w:szCs w:val="24"/>
                    <w:lang w:val="sv-SE"/>
                  </w:rPr>
                </w:rPrChange>
              </w:rPr>
            </w:pPr>
            <w:r w:rsidRPr="004F1FC6">
              <w:rPr>
                <w:rFonts w:ascii="Footlight MT Light" w:hAnsi="Footlight MT Light"/>
                <w:sz w:val="24"/>
                <w:szCs w:val="24"/>
                <w:rPrChange w:id="16079" w:author="suryavina" w:date="2015-02-06T16:21:00Z">
                  <w:rPr>
                    <w:rFonts w:ascii="Footlight MT Light" w:hAnsi="Footlight MT Light"/>
                    <w:sz w:val="24"/>
                    <w:szCs w:val="24"/>
                  </w:rPr>
                </w:rPrChange>
              </w:rPr>
              <w:t>Penyedia berkewajiban untuk mengambil langkah-langkah yang memadai untuk melindungi lingkungan baik di dalam maupun di luar tempat kerja dan membatasi gangguan lingkungan terhadap pihak ketiga dan harta bendanya sehubungan dengan pelaksanaan Kontrak ini</w:t>
            </w:r>
            <w:r w:rsidRPr="004F1FC6">
              <w:rPr>
                <w:rFonts w:ascii="Footlight MT Light" w:hAnsi="Footlight MT Light"/>
                <w:sz w:val="24"/>
                <w:szCs w:val="24"/>
                <w:lang w:val="id-ID"/>
                <w:rPrChange w:id="16080" w:author="suryavina" w:date="2015-02-06T16:21:00Z">
                  <w:rPr>
                    <w:rFonts w:ascii="Footlight MT Light" w:hAnsi="Footlight MT Light"/>
                    <w:sz w:val="24"/>
                    <w:szCs w:val="24"/>
                    <w:lang w:val="id-ID"/>
                  </w:rPr>
                </w:rPrChange>
              </w:rPr>
              <w:t>.</w:t>
            </w:r>
          </w:p>
          <w:p w:rsidR="003D0D59" w:rsidRPr="004F1FC6" w:rsidRDefault="003D0D59" w:rsidP="009127B4">
            <w:pPr>
              <w:rPr>
                <w:rFonts w:ascii="Footlight MT Light" w:hAnsi="Footlight MT Light"/>
                <w:sz w:val="24"/>
                <w:szCs w:val="24"/>
                <w:lang w:val="id-ID"/>
                <w:rPrChange w:id="16081" w:author="suryavina" w:date="2015-02-06T16:21:00Z">
                  <w:rPr>
                    <w:rFonts w:ascii="Footlight MT Light" w:hAnsi="Footlight MT Light"/>
                    <w:sz w:val="24"/>
                    <w:szCs w:val="24"/>
                    <w:lang w:val="id-ID"/>
                  </w:rPr>
                </w:rPrChange>
              </w:rPr>
            </w:pPr>
          </w:p>
        </w:tc>
      </w:tr>
      <w:tr w:rsidR="003D0D59" w:rsidRPr="004F1FC6" w:rsidTr="009127B4">
        <w:tc>
          <w:tcPr>
            <w:tcW w:w="2376" w:type="dxa"/>
          </w:tcPr>
          <w:p w:rsidR="00155965" w:rsidRPr="004F1FC6" w:rsidRDefault="00155965" w:rsidP="00155965">
            <w:pPr>
              <w:pStyle w:val="Heading2"/>
              <w:numPr>
                <w:ilvl w:val="2"/>
                <w:numId w:val="1881"/>
              </w:numPr>
              <w:tabs>
                <w:tab w:val="left" w:pos="426"/>
              </w:tabs>
              <w:ind w:left="426" w:hanging="426"/>
              <w:jc w:val="left"/>
              <w:rPr>
                <w:rFonts w:ascii="Footlight MT Light" w:hAnsi="Footlight MT Light"/>
                <w:sz w:val="24"/>
                <w:szCs w:val="24"/>
                <w:lang w:val="id-ID"/>
                <w:rPrChange w:id="16082" w:author="suryavina" w:date="2015-02-06T16:21:00Z">
                  <w:rPr>
                    <w:rFonts w:ascii="Footlight MT Light" w:hAnsi="Footlight MT Light"/>
                    <w:sz w:val="24"/>
                    <w:szCs w:val="24"/>
                    <w:lang w:val="id-ID"/>
                  </w:rPr>
                </w:rPrChange>
              </w:rPr>
            </w:pPr>
            <w:bookmarkStart w:id="16083" w:name="_Toc409775562"/>
            <w:bookmarkStart w:id="16084" w:name="_Toc410662722"/>
            <w:r w:rsidRPr="004F1FC6">
              <w:rPr>
                <w:rFonts w:ascii="Footlight MT Light" w:hAnsi="Footlight MT Light"/>
                <w:sz w:val="24"/>
                <w:szCs w:val="24"/>
                <w:lang w:val="sv-SE"/>
                <w:rPrChange w:id="16085" w:author="suryavina" w:date="2015-02-06T16:21:00Z">
                  <w:rPr>
                    <w:rFonts w:ascii="Footlight MT Light" w:hAnsi="Footlight MT Light"/>
                    <w:sz w:val="24"/>
                    <w:szCs w:val="24"/>
                    <w:lang w:val="sv-SE"/>
                  </w:rPr>
                </w:rPrChange>
              </w:rPr>
              <w:t>Asuransi</w:t>
            </w:r>
            <w:bookmarkEnd w:id="16083"/>
            <w:bookmarkEnd w:id="16084"/>
          </w:p>
          <w:p w:rsidR="003D0D59" w:rsidRPr="004F1FC6" w:rsidRDefault="003D0D59" w:rsidP="009127B4">
            <w:pPr>
              <w:tabs>
                <w:tab w:val="left" w:pos="426"/>
              </w:tabs>
              <w:ind w:left="426" w:hanging="426"/>
              <w:rPr>
                <w:rFonts w:ascii="Footlight MT Light" w:hAnsi="Footlight MT Light"/>
                <w:b/>
                <w:lang w:val="id-ID"/>
                <w:rPrChange w:id="16086" w:author="suryavina" w:date="2015-02-06T16:21:00Z">
                  <w:rPr>
                    <w:rFonts w:ascii="Footlight MT Light" w:hAnsi="Footlight MT Light"/>
                    <w:b/>
                    <w:lang w:val="id-ID"/>
                  </w:rPr>
                </w:rPrChange>
              </w:rPr>
            </w:pPr>
          </w:p>
        </w:tc>
        <w:tc>
          <w:tcPr>
            <w:tcW w:w="5670" w:type="dxa"/>
          </w:tcPr>
          <w:p w:rsidR="00155965" w:rsidRPr="004F1FC6" w:rsidRDefault="00155965" w:rsidP="00155965">
            <w:pPr>
              <w:numPr>
                <w:ilvl w:val="3"/>
                <w:numId w:val="1884"/>
              </w:numPr>
              <w:tabs>
                <w:tab w:val="left" w:pos="732"/>
              </w:tabs>
              <w:ind w:left="732" w:hanging="732"/>
              <w:rPr>
                <w:rFonts w:ascii="Footlight MT Light" w:hAnsi="Footlight MT Light"/>
                <w:sz w:val="24"/>
                <w:szCs w:val="24"/>
                <w:lang w:val="id-ID"/>
                <w:rPrChange w:id="16087"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6088" w:author="suryavina" w:date="2015-02-06T16:21:00Z">
                  <w:rPr>
                    <w:rFonts w:ascii="Footlight MT Light" w:hAnsi="Footlight MT Light"/>
                    <w:sz w:val="24"/>
                    <w:szCs w:val="24"/>
                    <w:lang w:val="id-ID"/>
                  </w:rPr>
                </w:rPrChange>
              </w:rPr>
              <w:t>Penyedia wajib menyediakan asuransi sejak SPMK sampai dengan tanggal selesainya pemeliharaan untuk:</w:t>
            </w:r>
          </w:p>
          <w:p w:rsidR="00155965" w:rsidRPr="004F1FC6" w:rsidRDefault="00155965" w:rsidP="00155965">
            <w:pPr>
              <w:numPr>
                <w:ilvl w:val="4"/>
                <w:numId w:val="1885"/>
              </w:numPr>
              <w:ind w:left="1026" w:hanging="283"/>
              <w:rPr>
                <w:rFonts w:ascii="Footlight MT Light" w:hAnsi="Footlight MT Light"/>
                <w:sz w:val="24"/>
                <w:szCs w:val="24"/>
                <w:lang w:val="sv-SE"/>
                <w:rPrChange w:id="16089"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6090" w:author="suryavina" w:date="2015-02-06T16:21:00Z">
                  <w:rPr>
                    <w:rFonts w:ascii="Footlight MT Light" w:hAnsi="Footlight MT Light"/>
                    <w:sz w:val="24"/>
                    <w:szCs w:val="24"/>
                    <w:lang w:val="sv-SE"/>
                  </w:rPr>
                </w:rPrChange>
              </w:rPr>
              <w:t>semua barang dan peralatan yang mempunyai risiko tinggi terjadinya kecelakaan, pelaksanaan pekerjaan, serta pekerja untuk pelaksanaan pekerjaan, atas segala risiko terhadap kecelakaan, kerusakan, kehilangan, serta risiko lain yang tidak dapat diduga;</w:t>
            </w:r>
          </w:p>
          <w:p w:rsidR="00155965" w:rsidRPr="004F1FC6" w:rsidRDefault="00155965" w:rsidP="00155965">
            <w:pPr>
              <w:numPr>
                <w:ilvl w:val="4"/>
                <w:numId w:val="1885"/>
              </w:numPr>
              <w:ind w:left="1026" w:hanging="283"/>
              <w:rPr>
                <w:rFonts w:ascii="Footlight MT Light" w:hAnsi="Footlight MT Light"/>
                <w:sz w:val="24"/>
                <w:szCs w:val="24"/>
                <w:lang w:val="nl-NL"/>
                <w:rPrChange w:id="16091"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sv-SE"/>
                <w:rPrChange w:id="16092" w:author="suryavina" w:date="2015-02-06T16:21:00Z">
                  <w:rPr>
                    <w:rFonts w:ascii="Footlight MT Light" w:hAnsi="Footlight MT Light"/>
                    <w:sz w:val="24"/>
                    <w:szCs w:val="24"/>
                    <w:lang w:val="sv-SE"/>
                  </w:rPr>
                </w:rPrChange>
              </w:rPr>
              <w:t>pihak ketiga sebagai akibat kecelakaan di tempat</w:t>
            </w:r>
            <w:r w:rsidRPr="004F1FC6">
              <w:rPr>
                <w:rFonts w:ascii="Footlight MT Light" w:hAnsi="Footlight MT Light"/>
                <w:sz w:val="24"/>
                <w:szCs w:val="24"/>
                <w:lang w:val="nl-NL"/>
                <w:rPrChange w:id="16093" w:author="suryavina" w:date="2015-02-06T16:21:00Z">
                  <w:rPr>
                    <w:rFonts w:ascii="Footlight MT Light" w:hAnsi="Footlight MT Light"/>
                    <w:sz w:val="24"/>
                    <w:szCs w:val="24"/>
                    <w:lang w:val="nl-NL"/>
                  </w:rPr>
                </w:rPrChange>
              </w:rPr>
              <w:t xml:space="preserve"> kerjanya</w:t>
            </w:r>
            <w:r w:rsidRPr="004F1FC6">
              <w:rPr>
                <w:rFonts w:ascii="Footlight MT Light" w:hAnsi="Footlight MT Light"/>
                <w:sz w:val="24"/>
                <w:szCs w:val="24"/>
                <w:lang w:val="id-ID"/>
                <w:rPrChange w:id="16094" w:author="suryavina" w:date="2015-02-06T16:21:00Z">
                  <w:rPr>
                    <w:rFonts w:ascii="Footlight MT Light" w:hAnsi="Footlight MT Light"/>
                    <w:sz w:val="24"/>
                    <w:szCs w:val="24"/>
                    <w:lang w:val="id-ID"/>
                  </w:rPr>
                </w:rPrChange>
              </w:rPr>
              <w:t>; dan</w:t>
            </w:r>
          </w:p>
          <w:p w:rsidR="00155965" w:rsidRPr="004F1FC6" w:rsidRDefault="00155965" w:rsidP="00155965">
            <w:pPr>
              <w:numPr>
                <w:ilvl w:val="4"/>
                <w:numId w:val="1885"/>
              </w:numPr>
              <w:ind w:left="1026" w:hanging="283"/>
              <w:rPr>
                <w:rFonts w:ascii="Footlight MT Light" w:hAnsi="Footlight MT Light"/>
                <w:sz w:val="24"/>
                <w:szCs w:val="24"/>
                <w:rPrChange w:id="16095" w:author="suryavina" w:date="2015-02-06T16:21:00Z">
                  <w:rPr>
                    <w:rFonts w:ascii="Footlight MT Light" w:hAnsi="Footlight MT Light"/>
                    <w:sz w:val="24"/>
                    <w:szCs w:val="24"/>
                  </w:rPr>
                </w:rPrChange>
              </w:rPr>
            </w:pPr>
            <w:r w:rsidRPr="004F1FC6">
              <w:rPr>
                <w:rFonts w:ascii="Footlight MT Light" w:hAnsi="Footlight MT Light"/>
                <w:sz w:val="24"/>
                <w:szCs w:val="24"/>
                <w:lang w:val="sv-SE"/>
                <w:rPrChange w:id="16096" w:author="suryavina" w:date="2015-02-06T16:21:00Z">
                  <w:rPr>
                    <w:rFonts w:ascii="Footlight MT Light" w:hAnsi="Footlight MT Light"/>
                    <w:sz w:val="24"/>
                    <w:szCs w:val="24"/>
                    <w:lang w:val="sv-SE"/>
                  </w:rPr>
                </w:rPrChange>
              </w:rPr>
              <w:t>perlindungan</w:t>
            </w:r>
            <w:r w:rsidRPr="004F1FC6">
              <w:rPr>
                <w:rFonts w:ascii="Footlight MT Light" w:hAnsi="Footlight MT Light"/>
                <w:sz w:val="24"/>
                <w:szCs w:val="24"/>
                <w:lang w:val="id-ID"/>
                <w:rPrChange w:id="16097" w:author="suryavina" w:date="2015-02-06T16:21:00Z">
                  <w:rPr>
                    <w:rFonts w:ascii="Footlight MT Light" w:hAnsi="Footlight MT Light"/>
                    <w:sz w:val="24"/>
                    <w:szCs w:val="24"/>
                    <w:lang w:val="id-ID"/>
                  </w:rPr>
                </w:rPrChange>
              </w:rPr>
              <w:t xml:space="preserve"> terhadap kegagalan bangunan.</w:t>
            </w:r>
          </w:p>
          <w:p w:rsidR="003D0D59" w:rsidRPr="004F1FC6" w:rsidRDefault="003D0D59" w:rsidP="009127B4">
            <w:pPr>
              <w:tabs>
                <w:tab w:val="left" w:pos="732"/>
              </w:tabs>
              <w:rPr>
                <w:rFonts w:ascii="Footlight MT Light" w:hAnsi="Footlight MT Light"/>
                <w:sz w:val="24"/>
                <w:szCs w:val="24"/>
                <w:lang w:val="sv-SE"/>
                <w:rPrChange w:id="16098" w:author="suryavina" w:date="2015-02-06T16:21:00Z">
                  <w:rPr>
                    <w:rFonts w:ascii="Footlight MT Light" w:hAnsi="Footlight MT Light"/>
                    <w:sz w:val="24"/>
                    <w:szCs w:val="24"/>
                    <w:lang w:val="sv-SE"/>
                  </w:rPr>
                </w:rPrChange>
              </w:rPr>
            </w:pPr>
          </w:p>
          <w:p w:rsidR="00155965" w:rsidRPr="004F1FC6" w:rsidRDefault="00155965" w:rsidP="00155965">
            <w:pPr>
              <w:numPr>
                <w:ilvl w:val="3"/>
                <w:numId w:val="1884"/>
              </w:numPr>
              <w:tabs>
                <w:tab w:val="left" w:pos="732"/>
              </w:tabs>
              <w:ind w:left="732" w:hanging="732"/>
              <w:rPr>
                <w:rFonts w:ascii="Footlight MT Light" w:hAnsi="Footlight MT Light"/>
                <w:sz w:val="24"/>
                <w:szCs w:val="24"/>
                <w:lang w:val="sv-SE"/>
                <w:rPrChange w:id="16099"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6100" w:author="suryavina" w:date="2015-02-06T16:21:00Z">
                  <w:rPr>
                    <w:rFonts w:ascii="Footlight MT Light" w:hAnsi="Footlight MT Light"/>
                    <w:sz w:val="24"/>
                    <w:szCs w:val="24"/>
                    <w:lang w:val="sv-SE"/>
                  </w:rPr>
                </w:rPrChange>
              </w:rPr>
              <w:t xml:space="preserve">Besarnya asuransi </w:t>
            </w:r>
            <w:r w:rsidRPr="004F1FC6">
              <w:rPr>
                <w:rFonts w:ascii="Footlight MT Light" w:hAnsi="Footlight MT Light"/>
                <w:sz w:val="24"/>
                <w:szCs w:val="24"/>
                <w:lang w:val="id-ID"/>
                <w:rPrChange w:id="16101" w:author="suryavina" w:date="2015-02-06T16:21:00Z">
                  <w:rPr>
                    <w:rFonts w:ascii="Footlight MT Light" w:hAnsi="Footlight MT Light"/>
                    <w:sz w:val="24"/>
                    <w:szCs w:val="24"/>
                    <w:lang w:val="id-ID"/>
                  </w:rPr>
                </w:rPrChange>
              </w:rPr>
              <w:t>sudah diperhitungkan dalam penawaran dan termasuk dalam nilai kontrak</w:t>
            </w:r>
            <w:r w:rsidRPr="004F1FC6">
              <w:rPr>
                <w:rFonts w:ascii="Footlight MT Light" w:hAnsi="Footlight MT Light"/>
                <w:sz w:val="24"/>
                <w:szCs w:val="24"/>
                <w:lang w:val="sv-SE"/>
                <w:rPrChange w:id="16102" w:author="suryavina" w:date="2015-02-06T16:21:00Z">
                  <w:rPr>
                    <w:rFonts w:ascii="Footlight MT Light" w:hAnsi="Footlight MT Light"/>
                    <w:sz w:val="24"/>
                    <w:szCs w:val="24"/>
                    <w:lang w:val="sv-SE"/>
                  </w:rPr>
                </w:rPrChange>
              </w:rPr>
              <w:t>.</w:t>
            </w:r>
          </w:p>
          <w:p w:rsidR="003D0D59" w:rsidRPr="004F1FC6" w:rsidRDefault="003D0D59" w:rsidP="009127B4">
            <w:pPr>
              <w:tabs>
                <w:tab w:val="left" w:pos="732"/>
              </w:tabs>
              <w:rPr>
                <w:rFonts w:ascii="Footlight MT Light" w:hAnsi="Footlight MT Light"/>
                <w:sz w:val="24"/>
                <w:szCs w:val="24"/>
                <w:lang w:val="id-ID"/>
                <w:rPrChange w:id="16103" w:author="suryavina" w:date="2015-02-06T16:21:00Z">
                  <w:rPr>
                    <w:rFonts w:ascii="Footlight MT Light" w:hAnsi="Footlight MT Light"/>
                    <w:sz w:val="24"/>
                    <w:szCs w:val="24"/>
                    <w:lang w:val="id-ID"/>
                  </w:rPr>
                </w:rPrChange>
              </w:rPr>
            </w:pPr>
          </w:p>
          <w:p w:rsidR="003D0D59" w:rsidRPr="004F1FC6" w:rsidRDefault="003D0D59" w:rsidP="009127B4">
            <w:pPr>
              <w:tabs>
                <w:tab w:val="left" w:pos="732"/>
              </w:tabs>
              <w:rPr>
                <w:rFonts w:ascii="Footlight MT Light" w:hAnsi="Footlight MT Light"/>
                <w:sz w:val="24"/>
                <w:szCs w:val="24"/>
                <w:lang w:val="sv-SE"/>
                <w:rPrChange w:id="16104" w:author="suryavina" w:date="2015-02-06T16:21:00Z">
                  <w:rPr>
                    <w:rFonts w:ascii="Footlight MT Light" w:hAnsi="Footlight MT Light"/>
                    <w:sz w:val="24"/>
                    <w:szCs w:val="24"/>
                    <w:lang w:val="sv-SE"/>
                  </w:rPr>
                </w:rPrChange>
              </w:rPr>
            </w:pPr>
          </w:p>
        </w:tc>
      </w:tr>
      <w:tr w:rsidR="003D0D59" w:rsidRPr="004F1FC6" w:rsidTr="009127B4">
        <w:tc>
          <w:tcPr>
            <w:tcW w:w="2376" w:type="dxa"/>
            <w:shd w:val="clear" w:color="auto" w:fill="auto"/>
          </w:tcPr>
          <w:p w:rsidR="00155965" w:rsidRPr="004F1FC6" w:rsidRDefault="00155965" w:rsidP="00155965">
            <w:pPr>
              <w:pStyle w:val="Heading2"/>
              <w:numPr>
                <w:ilvl w:val="2"/>
                <w:numId w:val="1881"/>
              </w:numPr>
              <w:tabs>
                <w:tab w:val="left" w:pos="426"/>
              </w:tabs>
              <w:ind w:left="426" w:hanging="426"/>
              <w:jc w:val="left"/>
              <w:rPr>
                <w:rFonts w:ascii="Footlight MT Light" w:hAnsi="Footlight MT Light"/>
                <w:sz w:val="24"/>
                <w:szCs w:val="24"/>
                <w:lang w:val="sv-SE"/>
                <w:rPrChange w:id="16105" w:author="suryavina" w:date="2015-02-06T16:21:00Z">
                  <w:rPr>
                    <w:rFonts w:ascii="Footlight MT Light" w:hAnsi="Footlight MT Light"/>
                    <w:sz w:val="24"/>
                    <w:szCs w:val="24"/>
                    <w:lang w:val="sv-SE"/>
                  </w:rPr>
                </w:rPrChange>
              </w:rPr>
            </w:pPr>
            <w:bookmarkStart w:id="16106" w:name="_Toc409775563"/>
            <w:bookmarkStart w:id="16107" w:name="_Toc410662723"/>
            <w:r w:rsidRPr="004F1FC6">
              <w:rPr>
                <w:rFonts w:ascii="Footlight MT Light" w:hAnsi="Footlight MT Light"/>
                <w:sz w:val="24"/>
                <w:szCs w:val="24"/>
                <w:lang w:val="sv-SE"/>
                <w:rPrChange w:id="16108" w:author="suryavina" w:date="2015-02-06T16:21:00Z">
                  <w:rPr>
                    <w:rFonts w:ascii="Footlight MT Light" w:hAnsi="Footlight MT Light"/>
                    <w:sz w:val="24"/>
                    <w:szCs w:val="24"/>
                    <w:lang w:val="sv-SE"/>
                  </w:rPr>
                </w:rPrChange>
              </w:rPr>
              <w:t>Tindakan Penyedia yang Mensyaratkan Persetujuan PPK atau Pengawas Pekerjaan</w:t>
            </w:r>
            <w:bookmarkEnd w:id="16106"/>
            <w:bookmarkEnd w:id="16107"/>
          </w:p>
        </w:tc>
        <w:tc>
          <w:tcPr>
            <w:tcW w:w="5670" w:type="dxa"/>
            <w:shd w:val="clear" w:color="auto" w:fill="auto"/>
          </w:tcPr>
          <w:p w:rsidR="003D0D59" w:rsidRPr="004F1FC6" w:rsidRDefault="00155965" w:rsidP="003D0D59">
            <w:pPr>
              <w:numPr>
                <w:ilvl w:val="3"/>
                <w:numId w:val="902"/>
              </w:numPr>
              <w:tabs>
                <w:tab w:val="left" w:pos="732"/>
              </w:tabs>
              <w:ind w:hanging="766"/>
              <w:rPr>
                <w:rFonts w:ascii="Footlight MT Light" w:hAnsi="Footlight MT Light"/>
                <w:sz w:val="24"/>
                <w:szCs w:val="24"/>
                <w:lang w:val="sv-SE"/>
                <w:rPrChange w:id="16109"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6110" w:author="suryavina" w:date="2015-02-06T16:21:00Z">
                  <w:rPr>
                    <w:rFonts w:ascii="Footlight MT Light" w:hAnsi="Footlight MT Light"/>
                    <w:sz w:val="24"/>
                    <w:szCs w:val="24"/>
                    <w:lang w:val="sv-SE"/>
                  </w:rPr>
                </w:rPrChange>
              </w:rPr>
              <w:tab/>
              <w:t>Penyedia berkewajiban untuk mendapatkan lebih dahulu persetujuan tertulis PPK sebelum melakukan tindakan-tindakan berikut:</w:t>
            </w:r>
          </w:p>
          <w:p w:rsidR="003D0D59" w:rsidRPr="004F1FC6" w:rsidRDefault="00155965" w:rsidP="003D0D59">
            <w:pPr>
              <w:numPr>
                <w:ilvl w:val="4"/>
                <w:numId w:val="903"/>
              </w:numPr>
              <w:tabs>
                <w:tab w:val="clear" w:pos="984"/>
              </w:tabs>
              <w:ind w:left="1026" w:hanging="283"/>
              <w:rPr>
                <w:rFonts w:ascii="Footlight MT Light" w:hAnsi="Footlight MT Light"/>
                <w:sz w:val="24"/>
                <w:szCs w:val="24"/>
                <w:lang w:val="sv-SE"/>
                <w:rPrChange w:id="16111"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6112" w:author="suryavina" w:date="2015-02-06T16:21:00Z">
                  <w:rPr>
                    <w:rFonts w:ascii="Footlight MT Light" w:hAnsi="Footlight MT Light"/>
                    <w:sz w:val="24"/>
                    <w:szCs w:val="24"/>
                    <w:lang w:val="sv-SE"/>
                  </w:rPr>
                </w:rPrChange>
              </w:rPr>
              <w:t>mensubkontrakkan sebagian pekerjaan;</w:t>
            </w:r>
          </w:p>
          <w:p w:rsidR="003D0D59" w:rsidRPr="004F1FC6" w:rsidRDefault="00155965" w:rsidP="003D0D59">
            <w:pPr>
              <w:numPr>
                <w:ilvl w:val="4"/>
                <w:numId w:val="903"/>
              </w:numPr>
              <w:tabs>
                <w:tab w:val="clear" w:pos="984"/>
              </w:tabs>
              <w:ind w:left="1026" w:hanging="283"/>
              <w:rPr>
                <w:rFonts w:ascii="Footlight MT Light" w:hAnsi="Footlight MT Light"/>
                <w:sz w:val="24"/>
                <w:szCs w:val="24"/>
                <w:lang w:val="sv-SE"/>
                <w:rPrChange w:id="16113"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6114" w:author="suryavina" w:date="2015-02-06T16:21:00Z">
                  <w:rPr>
                    <w:rFonts w:ascii="Footlight MT Light" w:hAnsi="Footlight MT Light"/>
                    <w:sz w:val="24"/>
                    <w:szCs w:val="24"/>
                    <w:lang w:val="sv-SE"/>
                  </w:rPr>
                </w:rPrChange>
              </w:rPr>
              <w:t xml:space="preserve">menunjuk Personil yang namanya tidak tercantum dalam Lampiran A SSKK;  </w:t>
            </w:r>
          </w:p>
          <w:p w:rsidR="003D0D59" w:rsidRPr="004F1FC6" w:rsidRDefault="00155965" w:rsidP="003D0D59">
            <w:pPr>
              <w:numPr>
                <w:ilvl w:val="4"/>
                <w:numId w:val="903"/>
              </w:numPr>
              <w:tabs>
                <w:tab w:val="clear" w:pos="984"/>
              </w:tabs>
              <w:ind w:left="1026" w:hanging="283"/>
              <w:rPr>
                <w:rFonts w:ascii="Footlight MT Light" w:hAnsi="Footlight MT Light"/>
                <w:sz w:val="24"/>
                <w:szCs w:val="24"/>
                <w:lang w:val="sv-SE"/>
                <w:rPrChange w:id="16115"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6116" w:author="suryavina" w:date="2015-02-06T16:21:00Z">
                  <w:rPr>
                    <w:rFonts w:ascii="Footlight MT Light" w:hAnsi="Footlight MT Light"/>
                    <w:sz w:val="24"/>
                    <w:szCs w:val="24"/>
                    <w:lang w:val="sv-SE"/>
                  </w:rPr>
                </w:rPrChange>
              </w:rPr>
              <w:t>mengubah atau memutakhirkan program mutu;</w:t>
            </w:r>
          </w:p>
          <w:p w:rsidR="003D0D59" w:rsidRPr="004F1FC6" w:rsidRDefault="00155965" w:rsidP="003D0D59">
            <w:pPr>
              <w:numPr>
                <w:ilvl w:val="4"/>
                <w:numId w:val="903"/>
              </w:numPr>
              <w:tabs>
                <w:tab w:val="clear" w:pos="984"/>
              </w:tabs>
              <w:ind w:left="1026" w:hanging="283"/>
              <w:rPr>
                <w:rFonts w:ascii="Footlight MT Light" w:hAnsi="Footlight MT Light"/>
                <w:sz w:val="24"/>
                <w:szCs w:val="24"/>
                <w:lang w:val="nl-NL"/>
                <w:rPrChange w:id="16117"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sv-SE"/>
                <w:rPrChange w:id="16118" w:author="suryavina" w:date="2015-02-06T16:21:00Z">
                  <w:rPr>
                    <w:rFonts w:ascii="Footlight MT Light" w:hAnsi="Footlight MT Light"/>
                    <w:sz w:val="24"/>
                    <w:szCs w:val="24"/>
                    <w:lang w:val="sv-SE"/>
                  </w:rPr>
                </w:rPrChange>
              </w:rPr>
              <w:t>tindakan</w:t>
            </w:r>
            <w:r w:rsidRPr="004F1FC6">
              <w:rPr>
                <w:rFonts w:ascii="Footlight MT Light" w:hAnsi="Footlight MT Light"/>
                <w:sz w:val="24"/>
                <w:szCs w:val="24"/>
                <w:lang w:val="nl-NL"/>
                <w:rPrChange w:id="16119" w:author="suryavina" w:date="2015-02-06T16:21:00Z">
                  <w:rPr>
                    <w:rFonts w:ascii="Footlight MT Light" w:hAnsi="Footlight MT Light"/>
                    <w:sz w:val="24"/>
                    <w:szCs w:val="24"/>
                    <w:lang w:val="nl-NL"/>
                  </w:rPr>
                </w:rPrChange>
              </w:rPr>
              <w:t xml:space="preserve"> lain yang diatur dalam SSKK.</w:t>
            </w:r>
            <w:r w:rsidRPr="004F1FC6">
              <w:rPr>
                <w:rFonts w:ascii="Footlight MT Light" w:hAnsi="Footlight MT Light"/>
                <w:sz w:val="24"/>
                <w:szCs w:val="24"/>
                <w:lang w:val="nl-NL"/>
                <w:rPrChange w:id="16120" w:author="suryavina" w:date="2015-02-06T16:21:00Z">
                  <w:rPr>
                    <w:rFonts w:ascii="Footlight MT Light" w:hAnsi="Footlight MT Light"/>
                    <w:sz w:val="24"/>
                    <w:szCs w:val="24"/>
                    <w:lang w:val="nl-NL"/>
                  </w:rPr>
                </w:rPrChange>
              </w:rPr>
              <w:tab/>
            </w:r>
          </w:p>
          <w:p w:rsidR="003D0D59" w:rsidRPr="004F1FC6" w:rsidRDefault="003D0D59" w:rsidP="009127B4">
            <w:pPr>
              <w:rPr>
                <w:rFonts w:ascii="Footlight MT Light" w:hAnsi="Footlight MT Light"/>
                <w:sz w:val="24"/>
                <w:szCs w:val="24"/>
                <w:lang w:val="nl-NL"/>
                <w:rPrChange w:id="16121" w:author="suryavina" w:date="2015-02-06T16:21:00Z">
                  <w:rPr>
                    <w:rFonts w:ascii="Footlight MT Light" w:hAnsi="Footlight MT Light"/>
                    <w:sz w:val="24"/>
                    <w:szCs w:val="24"/>
                    <w:lang w:val="nl-NL"/>
                  </w:rPr>
                </w:rPrChange>
              </w:rPr>
            </w:pPr>
          </w:p>
          <w:p w:rsidR="003D0D59" w:rsidRPr="004F1FC6" w:rsidRDefault="00155965" w:rsidP="003D0D59">
            <w:pPr>
              <w:numPr>
                <w:ilvl w:val="3"/>
                <w:numId w:val="902"/>
              </w:numPr>
              <w:tabs>
                <w:tab w:val="left" w:pos="732"/>
              </w:tabs>
              <w:ind w:hanging="766"/>
              <w:rPr>
                <w:rFonts w:ascii="Footlight MT Light" w:hAnsi="Footlight MT Light"/>
                <w:sz w:val="24"/>
                <w:szCs w:val="24"/>
                <w:lang w:val="nl-NL"/>
                <w:rPrChange w:id="16122"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16123" w:author="suryavina" w:date="2015-02-06T16:21:00Z">
                  <w:rPr>
                    <w:rFonts w:ascii="Footlight MT Light" w:hAnsi="Footlight MT Light"/>
                    <w:sz w:val="24"/>
                    <w:szCs w:val="24"/>
                    <w:lang w:val="nl-NL"/>
                  </w:rPr>
                </w:rPrChange>
              </w:rPr>
              <w:tab/>
              <w:t>Penyedia berkewajiban untuk mendapatkan lebih dahulu persetujuan tertulis Pengawas Pekerjaan sebelum melakukan tindakan-tindakan berikut:</w:t>
            </w:r>
          </w:p>
          <w:p w:rsidR="003D0D59" w:rsidRPr="004F1FC6" w:rsidRDefault="00155965" w:rsidP="003D0D59">
            <w:pPr>
              <w:numPr>
                <w:ilvl w:val="4"/>
                <w:numId w:val="508"/>
              </w:numPr>
              <w:tabs>
                <w:tab w:val="clear" w:pos="984"/>
              </w:tabs>
              <w:ind w:left="1026" w:hanging="283"/>
              <w:rPr>
                <w:rFonts w:ascii="Footlight MT Light" w:hAnsi="Footlight MT Light"/>
                <w:sz w:val="24"/>
                <w:szCs w:val="24"/>
                <w:lang w:val="nl-NL"/>
                <w:rPrChange w:id="16124"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16125" w:author="suryavina" w:date="2015-02-06T16:21:00Z">
                  <w:rPr>
                    <w:rFonts w:ascii="Footlight MT Light" w:hAnsi="Footlight MT Light"/>
                    <w:sz w:val="24"/>
                    <w:szCs w:val="24"/>
                    <w:lang w:val="nl-NL"/>
                  </w:rPr>
                </w:rPrChange>
              </w:rPr>
              <w:t xml:space="preserve">menggunakan spesifikasi dan gambar dalam </w:t>
            </w:r>
            <w:r w:rsidRPr="004F1FC6">
              <w:rPr>
                <w:rFonts w:ascii="Footlight MT Light" w:hAnsi="Footlight MT Light"/>
                <w:sz w:val="24"/>
                <w:szCs w:val="24"/>
                <w:lang w:val="id-ID"/>
                <w:rPrChange w:id="16126" w:author="suryavina" w:date="2015-02-06T16:21:00Z">
                  <w:rPr>
                    <w:rFonts w:ascii="Footlight MT Light" w:hAnsi="Footlight MT Light"/>
                    <w:sz w:val="24"/>
                    <w:szCs w:val="24"/>
                    <w:lang w:val="id-ID"/>
                  </w:rPr>
                </w:rPrChange>
              </w:rPr>
              <w:t>angka</w:t>
            </w:r>
            <w:r w:rsidRPr="004F1FC6">
              <w:rPr>
                <w:rFonts w:ascii="Footlight MT Light" w:hAnsi="Footlight MT Light"/>
                <w:sz w:val="24"/>
                <w:szCs w:val="24"/>
                <w:lang w:val="nl-NL"/>
                <w:rPrChange w:id="16127" w:author="suryavina" w:date="2015-02-06T16:21:00Z">
                  <w:rPr>
                    <w:rFonts w:ascii="Footlight MT Light" w:hAnsi="Footlight MT Light"/>
                    <w:sz w:val="24"/>
                    <w:szCs w:val="24"/>
                    <w:lang w:val="nl-NL"/>
                  </w:rPr>
                </w:rPrChange>
              </w:rPr>
              <w:t xml:space="preserve"> </w:t>
            </w:r>
            <w:r w:rsidRPr="004F1FC6">
              <w:rPr>
                <w:rFonts w:ascii="Footlight MT Light" w:hAnsi="Footlight MT Light"/>
                <w:sz w:val="24"/>
                <w:szCs w:val="24"/>
                <w:lang w:val="id-ID"/>
                <w:rPrChange w:id="16128" w:author="suryavina" w:date="2015-02-06T16:21:00Z">
                  <w:rPr>
                    <w:rFonts w:ascii="Footlight MT Light" w:hAnsi="Footlight MT Light"/>
                    <w:sz w:val="24"/>
                    <w:szCs w:val="24"/>
                    <w:lang w:val="id-ID"/>
                  </w:rPr>
                </w:rPrChange>
              </w:rPr>
              <w:t>22.2</w:t>
            </w:r>
            <w:r w:rsidRPr="004F1FC6">
              <w:rPr>
                <w:rFonts w:ascii="Footlight MT Light" w:hAnsi="Footlight MT Light"/>
                <w:sz w:val="24"/>
                <w:szCs w:val="24"/>
                <w:lang w:val="nl-NL"/>
                <w:rPrChange w:id="16129" w:author="suryavina" w:date="2015-02-06T16:21:00Z">
                  <w:rPr>
                    <w:rFonts w:ascii="Footlight MT Light" w:hAnsi="Footlight MT Light"/>
                    <w:sz w:val="24"/>
                    <w:szCs w:val="24"/>
                    <w:lang w:val="nl-NL"/>
                  </w:rPr>
                </w:rPrChange>
              </w:rPr>
              <w:t xml:space="preserve"> SSUK; </w:t>
            </w:r>
          </w:p>
          <w:p w:rsidR="003D0D59" w:rsidRPr="004F1FC6" w:rsidRDefault="00155965" w:rsidP="003D0D59">
            <w:pPr>
              <w:numPr>
                <w:ilvl w:val="4"/>
                <w:numId w:val="508"/>
              </w:numPr>
              <w:tabs>
                <w:tab w:val="clear" w:pos="984"/>
              </w:tabs>
              <w:ind w:left="1026" w:hanging="283"/>
              <w:rPr>
                <w:rFonts w:ascii="Footlight MT Light" w:hAnsi="Footlight MT Light"/>
                <w:sz w:val="24"/>
                <w:szCs w:val="24"/>
                <w:lang w:val="nl-NL"/>
                <w:rPrChange w:id="16130"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16131" w:author="suryavina" w:date="2015-02-06T16:21:00Z">
                  <w:rPr>
                    <w:rFonts w:ascii="Footlight MT Light" w:hAnsi="Footlight MT Light"/>
                    <w:sz w:val="24"/>
                    <w:szCs w:val="24"/>
                    <w:lang w:val="nl-NL"/>
                  </w:rPr>
                </w:rPrChange>
              </w:rPr>
              <w:t>mengubah syarat dan ketentuan polis asuransi;</w:t>
            </w:r>
          </w:p>
          <w:p w:rsidR="003D0D59" w:rsidRPr="004F1FC6" w:rsidRDefault="00155965" w:rsidP="003D0D59">
            <w:pPr>
              <w:numPr>
                <w:ilvl w:val="4"/>
                <w:numId w:val="508"/>
              </w:numPr>
              <w:tabs>
                <w:tab w:val="clear" w:pos="984"/>
              </w:tabs>
              <w:ind w:left="1026" w:hanging="283"/>
              <w:rPr>
                <w:rFonts w:ascii="Footlight MT Light" w:hAnsi="Footlight MT Light"/>
                <w:sz w:val="24"/>
                <w:szCs w:val="24"/>
                <w:lang w:val="nl-NL"/>
                <w:rPrChange w:id="16132"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16133" w:author="suryavina" w:date="2015-02-06T16:21:00Z">
                  <w:rPr>
                    <w:rFonts w:ascii="Footlight MT Light" w:hAnsi="Footlight MT Light"/>
                    <w:sz w:val="24"/>
                    <w:szCs w:val="24"/>
                    <w:lang w:val="nl-NL"/>
                  </w:rPr>
                </w:rPrChange>
              </w:rPr>
              <w:t>mengubah Personil Inti dan/atau Peralatan;</w:t>
            </w:r>
          </w:p>
          <w:p w:rsidR="003D0D59" w:rsidRPr="004F1FC6" w:rsidRDefault="00155965" w:rsidP="003D0D59">
            <w:pPr>
              <w:numPr>
                <w:ilvl w:val="4"/>
                <w:numId w:val="508"/>
              </w:numPr>
              <w:tabs>
                <w:tab w:val="clear" w:pos="984"/>
              </w:tabs>
              <w:ind w:left="1026" w:hanging="283"/>
              <w:rPr>
                <w:rFonts w:ascii="Footlight MT Light" w:hAnsi="Footlight MT Light"/>
                <w:sz w:val="24"/>
                <w:szCs w:val="24"/>
                <w:lang w:val="nl-NL"/>
                <w:rPrChange w:id="16134"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16135" w:author="suryavina" w:date="2015-02-06T16:21:00Z">
                  <w:rPr>
                    <w:rFonts w:ascii="Footlight MT Light" w:hAnsi="Footlight MT Light"/>
                    <w:sz w:val="24"/>
                    <w:szCs w:val="24"/>
                    <w:lang w:val="nl-NL"/>
                  </w:rPr>
                </w:rPrChange>
              </w:rPr>
              <w:t>tindakan lain yang diatur dalam SSKK.</w:t>
            </w:r>
          </w:p>
          <w:p w:rsidR="003D0D59" w:rsidRPr="004F1FC6" w:rsidRDefault="003D0D59" w:rsidP="009127B4">
            <w:pPr>
              <w:rPr>
                <w:rFonts w:ascii="Footlight MT Light" w:hAnsi="Footlight MT Light"/>
                <w:sz w:val="24"/>
                <w:szCs w:val="24"/>
                <w:lang w:val="id-ID"/>
                <w:rPrChange w:id="16136" w:author="suryavina" w:date="2015-02-06T16:21:00Z">
                  <w:rPr>
                    <w:rFonts w:ascii="Footlight MT Light" w:hAnsi="Footlight MT Light"/>
                    <w:sz w:val="24"/>
                    <w:szCs w:val="24"/>
                    <w:lang w:val="id-ID"/>
                  </w:rPr>
                </w:rPrChange>
              </w:rPr>
            </w:pPr>
          </w:p>
          <w:p w:rsidR="003D0D59" w:rsidRPr="004F1FC6" w:rsidRDefault="003D0D59" w:rsidP="009127B4">
            <w:pPr>
              <w:rPr>
                <w:rFonts w:ascii="Footlight MT Light" w:hAnsi="Footlight MT Light"/>
                <w:sz w:val="24"/>
                <w:szCs w:val="24"/>
                <w:lang w:val="nl-NL"/>
                <w:rPrChange w:id="16137" w:author="suryavina" w:date="2015-02-06T16:21:00Z">
                  <w:rPr>
                    <w:rFonts w:ascii="Footlight MT Light" w:hAnsi="Footlight MT Light"/>
                    <w:sz w:val="24"/>
                    <w:szCs w:val="24"/>
                    <w:lang w:val="nl-NL"/>
                  </w:rPr>
                </w:rPrChange>
              </w:rPr>
            </w:pPr>
          </w:p>
        </w:tc>
      </w:tr>
      <w:tr w:rsidR="003D0D59" w:rsidRPr="004F1FC6" w:rsidTr="009127B4">
        <w:tc>
          <w:tcPr>
            <w:tcW w:w="2376" w:type="dxa"/>
          </w:tcPr>
          <w:p w:rsidR="00155965" w:rsidRPr="004F1FC6" w:rsidRDefault="00155965" w:rsidP="00155965">
            <w:pPr>
              <w:pStyle w:val="Heading2"/>
              <w:numPr>
                <w:ilvl w:val="2"/>
                <w:numId w:val="1881"/>
              </w:numPr>
              <w:tabs>
                <w:tab w:val="left" w:pos="426"/>
              </w:tabs>
              <w:ind w:left="426" w:hanging="426"/>
              <w:jc w:val="left"/>
              <w:rPr>
                <w:rFonts w:ascii="Footlight MT Light" w:hAnsi="Footlight MT Light"/>
                <w:sz w:val="24"/>
                <w:szCs w:val="24"/>
                <w:lang w:val="sv-SE"/>
                <w:rPrChange w:id="16138" w:author="suryavina" w:date="2015-02-06T16:21:00Z">
                  <w:rPr>
                    <w:rFonts w:ascii="Footlight MT Light" w:hAnsi="Footlight MT Light"/>
                    <w:sz w:val="24"/>
                    <w:szCs w:val="24"/>
                    <w:lang w:val="sv-SE"/>
                  </w:rPr>
                </w:rPrChange>
              </w:rPr>
            </w:pPr>
            <w:bookmarkStart w:id="16139" w:name="_Toc409775564"/>
            <w:bookmarkStart w:id="16140" w:name="_Toc410662724"/>
            <w:r w:rsidRPr="004F1FC6">
              <w:rPr>
                <w:rFonts w:ascii="Footlight MT Light" w:hAnsi="Footlight MT Light"/>
                <w:sz w:val="24"/>
                <w:szCs w:val="24"/>
                <w:lang w:val="sv-SE"/>
                <w:rPrChange w:id="16141" w:author="suryavina" w:date="2015-02-06T16:21:00Z">
                  <w:rPr>
                    <w:rFonts w:ascii="Footlight MT Light" w:hAnsi="Footlight MT Light"/>
                    <w:sz w:val="24"/>
                    <w:szCs w:val="24"/>
                    <w:lang w:val="sv-SE"/>
                  </w:rPr>
                </w:rPrChange>
              </w:rPr>
              <w:t>Laporan</w:t>
            </w:r>
            <w:r w:rsidRPr="004F1FC6">
              <w:rPr>
                <w:rFonts w:ascii="Footlight MT Light" w:hAnsi="Footlight MT Light"/>
                <w:sz w:val="24"/>
                <w:szCs w:val="24"/>
                <w:lang w:val="id-ID"/>
                <w:rPrChange w:id="16142" w:author="suryavina" w:date="2015-02-06T16:21:00Z">
                  <w:rPr>
                    <w:rFonts w:ascii="Footlight MT Light" w:hAnsi="Footlight MT Light"/>
                    <w:sz w:val="24"/>
                    <w:szCs w:val="24"/>
                    <w:lang w:val="id-ID"/>
                  </w:rPr>
                </w:rPrChange>
              </w:rPr>
              <w:t xml:space="preserve"> Hasil Pekerjaan</w:t>
            </w:r>
            <w:bookmarkEnd w:id="16139"/>
            <w:bookmarkEnd w:id="16140"/>
          </w:p>
        </w:tc>
        <w:tc>
          <w:tcPr>
            <w:tcW w:w="5670" w:type="dxa"/>
          </w:tcPr>
          <w:p w:rsidR="003D0D59" w:rsidRPr="004F1FC6" w:rsidRDefault="00155965" w:rsidP="003D0D59">
            <w:pPr>
              <w:numPr>
                <w:ilvl w:val="1"/>
                <w:numId w:val="334"/>
              </w:numPr>
              <w:ind w:left="743" w:hanging="743"/>
              <w:rPr>
                <w:rFonts w:ascii="Footlight MT Light" w:hAnsi="Footlight MT Light"/>
                <w:sz w:val="24"/>
                <w:szCs w:val="24"/>
                <w:lang w:val="sv-SE"/>
                <w:rPrChange w:id="16143"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fi-FI"/>
                <w:rPrChange w:id="16144" w:author="suryavina" w:date="2015-02-06T16:21:00Z">
                  <w:rPr>
                    <w:rFonts w:ascii="Footlight MT Light" w:hAnsi="Footlight MT Light"/>
                    <w:sz w:val="24"/>
                    <w:szCs w:val="24"/>
                    <w:lang w:val="fi-FI"/>
                  </w:rPr>
                </w:rPrChange>
              </w:rPr>
              <w:t xml:space="preserve">Pemeriksaan </w:t>
            </w:r>
            <w:r w:rsidRPr="004F1FC6">
              <w:rPr>
                <w:rFonts w:ascii="Footlight MT Light" w:hAnsi="Footlight MT Light"/>
                <w:sz w:val="24"/>
                <w:szCs w:val="24"/>
                <w:lang w:val="id-ID"/>
                <w:rPrChange w:id="16145" w:author="suryavina" w:date="2015-02-06T16:21:00Z">
                  <w:rPr>
                    <w:rFonts w:ascii="Footlight MT Light" w:hAnsi="Footlight MT Light"/>
                    <w:sz w:val="24"/>
                    <w:szCs w:val="24"/>
                    <w:lang w:val="id-ID"/>
                  </w:rPr>
                </w:rPrChange>
              </w:rPr>
              <w:t>pekerjaan</w:t>
            </w:r>
            <w:r w:rsidRPr="004F1FC6">
              <w:rPr>
                <w:rFonts w:ascii="Footlight MT Light" w:hAnsi="Footlight MT Light"/>
                <w:sz w:val="24"/>
                <w:szCs w:val="24"/>
                <w:lang w:val="fi-FI"/>
                <w:rPrChange w:id="16146" w:author="suryavina" w:date="2015-02-06T16:21:00Z">
                  <w:rPr>
                    <w:rFonts w:ascii="Footlight MT Light" w:hAnsi="Footlight MT Light"/>
                    <w:sz w:val="24"/>
                    <w:szCs w:val="24"/>
                    <w:lang w:val="fi-FI"/>
                  </w:rPr>
                </w:rPrChange>
              </w:rPr>
              <w:t xml:space="preserve"> dilakukan selama pelaksanaan kontrak untuk menetapkan volume pekerjaan atau kegiatan yang telah dilaksanakan</w:t>
            </w:r>
            <w:r w:rsidRPr="004F1FC6">
              <w:rPr>
                <w:rFonts w:ascii="Footlight MT Light" w:hAnsi="Footlight MT Light"/>
                <w:sz w:val="24"/>
                <w:szCs w:val="24"/>
                <w:lang w:val="id-ID"/>
                <w:rPrChange w:id="16147"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lang w:val="fi-FI"/>
                <w:rPrChange w:id="16148" w:author="suryavina" w:date="2015-02-06T16:21:00Z">
                  <w:rPr>
                    <w:rFonts w:ascii="Footlight MT Light" w:hAnsi="Footlight MT Light"/>
                    <w:sz w:val="24"/>
                    <w:szCs w:val="24"/>
                    <w:lang w:val="fi-FI"/>
                  </w:rPr>
                </w:rPrChange>
              </w:rPr>
              <w:t xml:space="preserve">guna pembayaran hasil pekerjaan. Hasil pemeriksaan </w:t>
            </w:r>
            <w:r w:rsidRPr="004F1FC6">
              <w:rPr>
                <w:rFonts w:ascii="Footlight MT Light" w:hAnsi="Footlight MT Light"/>
                <w:sz w:val="24"/>
                <w:szCs w:val="24"/>
                <w:lang w:val="id-ID"/>
                <w:rPrChange w:id="16149" w:author="suryavina" w:date="2015-02-06T16:21:00Z">
                  <w:rPr>
                    <w:rFonts w:ascii="Footlight MT Light" w:hAnsi="Footlight MT Light"/>
                    <w:sz w:val="24"/>
                    <w:szCs w:val="24"/>
                    <w:lang w:val="id-ID"/>
                  </w:rPr>
                </w:rPrChange>
              </w:rPr>
              <w:t>pekerjaan</w:t>
            </w:r>
            <w:r w:rsidRPr="004F1FC6">
              <w:rPr>
                <w:rFonts w:ascii="Footlight MT Light" w:hAnsi="Footlight MT Light"/>
                <w:sz w:val="24"/>
                <w:szCs w:val="24"/>
                <w:lang w:val="fi-FI"/>
                <w:rPrChange w:id="16150" w:author="suryavina" w:date="2015-02-06T16:21:00Z">
                  <w:rPr>
                    <w:rFonts w:ascii="Footlight MT Light" w:hAnsi="Footlight MT Light"/>
                    <w:sz w:val="24"/>
                    <w:szCs w:val="24"/>
                    <w:lang w:val="fi-FI"/>
                  </w:rPr>
                </w:rPrChange>
              </w:rPr>
              <w:t xml:space="preserve"> dituangkan dalam</w:t>
            </w:r>
            <w:r w:rsidRPr="004F1FC6">
              <w:rPr>
                <w:rFonts w:ascii="Footlight MT Light" w:hAnsi="Footlight MT Light"/>
                <w:sz w:val="24"/>
                <w:szCs w:val="24"/>
                <w:lang w:val="id-ID"/>
                <w:rPrChange w:id="16151" w:author="suryavina" w:date="2015-02-06T16:21:00Z">
                  <w:rPr>
                    <w:rFonts w:ascii="Footlight MT Light" w:hAnsi="Footlight MT Light"/>
                    <w:sz w:val="24"/>
                    <w:szCs w:val="24"/>
                    <w:lang w:val="id-ID"/>
                  </w:rPr>
                </w:rPrChange>
              </w:rPr>
              <w:t xml:space="preserve"> laporan kemajuan hasil pekerjaan.</w:t>
            </w:r>
          </w:p>
          <w:p w:rsidR="003D0D59" w:rsidRPr="004F1FC6" w:rsidRDefault="003D0D59" w:rsidP="009127B4">
            <w:pPr>
              <w:rPr>
                <w:rFonts w:ascii="Footlight MT Light" w:hAnsi="Footlight MT Light"/>
                <w:sz w:val="24"/>
                <w:szCs w:val="24"/>
                <w:lang w:val="fi-FI"/>
                <w:rPrChange w:id="16152" w:author="suryavina" w:date="2015-02-06T16:21:00Z">
                  <w:rPr>
                    <w:rFonts w:ascii="Footlight MT Light" w:hAnsi="Footlight MT Light"/>
                    <w:sz w:val="24"/>
                    <w:szCs w:val="24"/>
                    <w:lang w:val="fi-FI"/>
                  </w:rPr>
                </w:rPrChange>
              </w:rPr>
            </w:pPr>
          </w:p>
          <w:p w:rsidR="003D0D59" w:rsidRPr="004F1FC6" w:rsidRDefault="00155965" w:rsidP="003D0D59">
            <w:pPr>
              <w:numPr>
                <w:ilvl w:val="1"/>
                <w:numId w:val="334"/>
              </w:numPr>
              <w:ind w:left="743" w:hanging="743"/>
              <w:rPr>
                <w:rFonts w:ascii="Footlight MT Light" w:hAnsi="Footlight MT Light"/>
                <w:sz w:val="24"/>
                <w:szCs w:val="24"/>
                <w:lang w:val="fi-FI"/>
                <w:rPrChange w:id="16153"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16154" w:author="suryavina" w:date="2015-02-06T16:21:00Z">
                  <w:rPr>
                    <w:rFonts w:ascii="Footlight MT Light" w:hAnsi="Footlight MT Light"/>
                    <w:sz w:val="24"/>
                    <w:szCs w:val="24"/>
                    <w:lang w:val="fi-FI"/>
                  </w:rPr>
                </w:rPrChange>
              </w:rPr>
              <w:t>Untuk kepentingan pengendalian dan pengawasan pelaksanaan pekerjaan, seluruh aktivitas kegiatan pekerjaan di</w:t>
            </w:r>
            <w:r w:rsidRPr="004F1FC6">
              <w:rPr>
                <w:rFonts w:ascii="Footlight MT Light" w:hAnsi="Footlight MT Light"/>
                <w:sz w:val="24"/>
                <w:szCs w:val="24"/>
                <w:lang w:val="id-ID"/>
                <w:rPrChange w:id="16155"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lang w:val="fi-FI"/>
                <w:rPrChange w:id="16156" w:author="suryavina" w:date="2015-02-06T16:21:00Z">
                  <w:rPr>
                    <w:rFonts w:ascii="Footlight MT Light" w:hAnsi="Footlight MT Light"/>
                    <w:sz w:val="24"/>
                    <w:szCs w:val="24"/>
                    <w:lang w:val="fi-FI"/>
                  </w:rPr>
                </w:rPrChange>
              </w:rPr>
              <w:t>lokasi pekerjaan dicatat dalam buku harian sebagai bahan laporan harian pekerjaan yang berisi rencana dan realisasi pekerjaan harian</w:t>
            </w:r>
            <w:r w:rsidRPr="004F1FC6">
              <w:rPr>
                <w:rFonts w:ascii="Footlight MT Light" w:hAnsi="Footlight MT Light"/>
                <w:sz w:val="24"/>
                <w:szCs w:val="24"/>
                <w:lang w:val="id-ID"/>
                <w:rPrChange w:id="16157" w:author="suryavina" w:date="2015-02-06T16:21:00Z">
                  <w:rPr>
                    <w:rFonts w:ascii="Footlight MT Light" w:hAnsi="Footlight MT Light"/>
                    <w:sz w:val="24"/>
                    <w:szCs w:val="24"/>
                    <w:lang w:val="id-ID"/>
                  </w:rPr>
                </w:rPrChange>
              </w:rPr>
              <w:t>.</w:t>
            </w:r>
          </w:p>
          <w:p w:rsidR="003D0D59" w:rsidRPr="004F1FC6" w:rsidRDefault="003D0D59" w:rsidP="009127B4">
            <w:pPr>
              <w:rPr>
                <w:rFonts w:ascii="Footlight MT Light" w:hAnsi="Footlight MT Light"/>
                <w:sz w:val="24"/>
                <w:szCs w:val="24"/>
                <w:lang w:val="id-ID"/>
                <w:rPrChange w:id="16158" w:author="suryavina" w:date="2015-02-06T16:21:00Z">
                  <w:rPr>
                    <w:rFonts w:ascii="Footlight MT Light" w:hAnsi="Footlight MT Light"/>
                    <w:sz w:val="24"/>
                    <w:szCs w:val="24"/>
                    <w:lang w:val="id-ID"/>
                  </w:rPr>
                </w:rPrChange>
              </w:rPr>
            </w:pPr>
          </w:p>
          <w:p w:rsidR="003D0D59" w:rsidRPr="004F1FC6" w:rsidRDefault="00155965" w:rsidP="003D0D59">
            <w:pPr>
              <w:numPr>
                <w:ilvl w:val="1"/>
                <w:numId w:val="334"/>
              </w:numPr>
              <w:ind w:left="743" w:hanging="743"/>
              <w:rPr>
                <w:rFonts w:ascii="Footlight MT Light" w:hAnsi="Footlight MT Light"/>
                <w:sz w:val="24"/>
                <w:szCs w:val="24"/>
                <w:lang w:val="id-ID"/>
                <w:rPrChange w:id="16159"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fi-FI"/>
                <w:rPrChange w:id="16160" w:author="suryavina" w:date="2015-02-06T16:21:00Z">
                  <w:rPr>
                    <w:rFonts w:ascii="Footlight MT Light" w:hAnsi="Footlight MT Light"/>
                    <w:sz w:val="24"/>
                    <w:szCs w:val="24"/>
                    <w:lang w:val="fi-FI"/>
                  </w:rPr>
                </w:rPrChange>
              </w:rPr>
              <w:t>Laporan</w:t>
            </w:r>
            <w:r w:rsidRPr="004F1FC6">
              <w:rPr>
                <w:rFonts w:ascii="Footlight MT Light" w:hAnsi="Footlight MT Light"/>
                <w:sz w:val="24"/>
                <w:szCs w:val="24"/>
                <w:lang w:val="id-ID"/>
                <w:rPrChange w:id="16161" w:author="suryavina" w:date="2015-02-06T16:21:00Z">
                  <w:rPr>
                    <w:rFonts w:ascii="Footlight MT Light" w:hAnsi="Footlight MT Light"/>
                    <w:sz w:val="24"/>
                    <w:szCs w:val="24"/>
                    <w:lang w:val="id-ID"/>
                  </w:rPr>
                </w:rPrChange>
              </w:rPr>
              <w:t xml:space="preserve"> harian berisi:</w:t>
            </w:r>
          </w:p>
          <w:p w:rsidR="003D0D59" w:rsidRPr="004F1FC6" w:rsidRDefault="00155965" w:rsidP="003D0D59">
            <w:pPr>
              <w:numPr>
                <w:ilvl w:val="0"/>
                <w:numId w:val="335"/>
              </w:numPr>
              <w:ind w:left="1026" w:hanging="283"/>
              <w:rPr>
                <w:rFonts w:ascii="Footlight MT Light" w:hAnsi="Footlight MT Light"/>
                <w:sz w:val="24"/>
                <w:szCs w:val="24"/>
                <w:lang w:val="id-ID"/>
                <w:rPrChange w:id="16162"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6163" w:author="suryavina" w:date="2015-02-06T16:21:00Z">
                  <w:rPr>
                    <w:rFonts w:ascii="Footlight MT Light" w:hAnsi="Footlight MT Light"/>
                    <w:sz w:val="24"/>
                    <w:szCs w:val="24"/>
                    <w:lang w:val="id-ID"/>
                  </w:rPr>
                </w:rPrChange>
              </w:rPr>
              <w:t>jenis dan kuantitas bahan yang berada di lokasi pekerjaan;</w:t>
            </w:r>
          </w:p>
          <w:p w:rsidR="003D0D59" w:rsidRPr="004F1FC6" w:rsidRDefault="00155965" w:rsidP="003D0D59">
            <w:pPr>
              <w:numPr>
                <w:ilvl w:val="0"/>
                <w:numId w:val="335"/>
              </w:numPr>
              <w:ind w:left="1026" w:hanging="283"/>
              <w:rPr>
                <w:rFonts w:ascii="Footlight MT Light" w:hAnsi="Footlight MT Light"/>
                <w:sz w:val="24"/>
                <w:szCs w:val="24"/>
                <w:lang w:val="id-ID"/>
                <w:rPrChange w:id="16164"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6165" w:author="suryavina" w:date="2015-02-06T16:21:00Z">
                  <w:rPr>
                    <w:rFonts w:ascii="Footlight MT Light" w:hAnsi="Footlight MT Light"/>
                    <w:sz w:val="24"/>
                    <w:szCs w:val="24"/>
                    <w:lang w:val="id-ID"/>
                  </w:rPr>
                </w:rPrChange>
              </w:rPr>
              <w:t>penempatan tenaga kerja untuk tiap macam tugasnya;</w:t>
            </w:r>
          </w:p>
          <w:p w:rsidR="003D0D59" w:rsidRPr="004F1FC6" w:rsidRDefault="00155965" w:rsidP="003D0D59">
            <w:pPr>
              <w:numPr>
                <w:ilvl w:val="0"/>
                <w:numId w:val="335"/>
              </w:numPr>
              <w:ind w:left="1026" w:hanging="283"/>
              <w:rPr>
                <w:rFonts w:ascii="Footlight MT Light" w:hAnsi="Footlight MT Light"/>
                <w:sz w:val="24"/>
                <w:szCs w:val="24"/>
                <w:lang w:val="id-ID"/>
                <w:rPrChange w:id="16166"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6167" w:author="suryavina" w:date="2015-02-06T16:21:00Z">
                  <w:rPr>
                    <w:rFonts w:ascii="Footlight MT Light" w:hAnsi="Footlight MT Light"/>
                    <w:sz w:val="24"/>
                    <w:szCs w:val="24"/>
                    <w:lang w:val="id-ID"/>
                  </w:rPr>
                </w:rPrChange>
              </w:rPr>
              <w:t>jenis, jumlah dan kondisi peralatan;</w:t>
            </w:r>
          </w:p>
          <w:p w:rsidR="003D0D59" w:rsidRPr="004F1FC6" w:rsidRDefault="00155965" w:rsidP="003D0D59">
            <w:pPr>
              <w:numPr>
                <w:ilvl w:val="0"/>
                <w:numId w:val="335"/>
              </w:numPr>
              <w:ind w:left="1026" w:hanging="283"/>
              <w:rPr>
                <w:rFonts w:ascii="Footlight MT Light" w:hAnsi="Footlight MT Light"/>
                <w:sz w:val="24"/>
                <w:szCs w:val="24"/>
                <w:lang w:val="id-ID"/>
                <w:rPrChange w:id="16168"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6169" w:author="suryavina" w:date="2015-02-06T16:21:00Z">
                  <w:rPr>
                    <w:rFonts w:ascii="Footlight MT Light" w:hAnsi="Footlight MT Light"/>
                    <w:sz w:val="24"/>
                    <w:szCs w:val="24"/>
                    <w:lang w:val="id-ID"/>
                  </w:rPr>
                </w:rPrChange>
              </w:rPr>
              <w:t>jenis dan kuantitas pekerjaan yang dilaksanakan;</w:t>
            </w:r>
          </w:p>
          <w:p w:rsidR="003D0D59" w:rsidRPr="004F1FC6" w:rsidRDefault="00155965" w:rsidP="003D0D59">
            <w:pPr>
              <w:numPr>
                <w:ilvl w:val="0"/>
                <w:numId w:val="335"/>
              </w:numPr>
              <w:ind w:left="1026" w:hanging="283"/>
              <w:rPr>
                <w:rFonts w:ascii="Footlight MT Light" w:hAnsi="Footlight MT Light"/>
                <w:sz w:val="24"/>
                <w:szCs w:val="24"/>
                <w:lang w:val="id-ID"/>
                <w:rPrChange w:id="16170"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6171" w:author="suryavina" w:date="2015-02-06T16:21:00Z">
                  <w:rPr>
                    <w:rFonts w:ascii="Footlight MT Light" w:hAnsi="Footlight MT Light"/>
                    <w:sz w:val="24"/>
                    <w:szCs w:val="24"/>
                    <w:lang w:val="id-ID"/>
                  </w:rPr>
                </w:rPrChange>
              </w:rPr>
              <w:t>keadaan cuaca termasuk hujan, banjir dan peristiwa alam lainnya yang berpengaruh terhadap kelancaran pekerjaan;</w:t>
            </w:r>
            <w:r w:rsidRPr="004F1FC6">
              <w:rPr>
                <w:rFonts w:ascii="Footlight MT Light" w:hAnsi="Footlight MT Light"/>
                <w:sz w:val="24"/>
                <w:szCs w:val="24"/>
                <w:lang w:val="nl-NL"/>
                <w:rPrChange w:id="16172" w:author="suryavina" w:date="2015-02-06T16:21:00Z">
                  <w:rPr>
                    <w:rFonts w:ascii="Footlight MT Light" w:hAnsi="Footlight MT Light"/>
                    <w:sz w:val="24"/>
                    <w:szCs w:val="24"/>
                    <w:lang w:val="nl-NL"/>
                  </w:rPr>
                </w:rPrChange>
              </w:rPr>
              <w:t xml:space="preserve"> dan</w:t>
            </w:r>
          </w:p>
          <w:p w:rsidR="003D0D59" w:rsidRPr="004F1FC6" w:rsidRDefault="00155965" w:rsidP="003D0D59">
            <w:pPr>
              <w:numPr>
                <w:ilvl w:val="0"/>
                <w:numId w:val="335"/>
              </w:numPr>
              <w:ind w:left="1026" w:hanging="283"/>
              <w:rPr>
                <w:rFonts w:ascii="Footlight MT Light" w:hAnsi="Footlight MT Light"/>
                <w:sz w:val="24"/>
                <w:szCs w:val="24"/>
                <w:lang w:val="id-ID"/>
                <w:rPrChange w:id="16173"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6174" w:author="suryavina" w:date="2015-02-06T16:21:00Z">
                  <w:rPr>
                    <w:rFonts w:ascii="Footlight MT Light" w:hAnsi="Footlight MT Light"/>
                    <w:sz w:val="24"/>
                    <w:szCs w:val="24"/>
                    <w:lang w:val="id-ID"/>
                  </w:rPr>
                </w:rPrChange>
              </w:rPr>
              <w:t>catatan-catatan lain yang berkenaan dengan pelaksanaan.</w:t>
            </w:r>
          </w:p>
          <w:p w:rsidR="003D0D59" w:rsidRPr="004F1FC6" w:rsidRDefault="003D0D59" w:rsidP="009127B4">
            <w:pPr>
              <w:rPr>
                <w:rFonts w:ascii="Footlight MT Light" w:hAnsi="Footlight MT Light"/>
                <w:sz w:val="24"/>
                <w:szCs w:val="24"/>
                <w:lang w:val="fi-FI"/>
                <w:rPrChange w:id="16175" w:author="suryavina" w:date="2015-02-06T16:21:00Z">
                  <w:rPr>
                    <w:rFonts w:ascii="Footlight MT Light" w:hAnsi="Footlight MT Light"/>
                    <w:sz w:val="24"/>
                    <w:szCs w:val="24"/>
                    <w:lang w:val="fi-FI"/>
                  </w:rPr>
                </w:rPrChange>
              </w:rPr>
            </w:pPr>
          </w:p>
          <w:p w:rsidR="003D0D59" w:rsidRPr="004F1FC6" w:rsidRDefault="00155965" w:rsidP="003D0D59">
            <w:pPr>
              <w:numPr>
                <w:ilvl w:val="1"/>
                <w:numId w:val="334"/>
              </w:numPr>
              <w:ind w:left="743" w:hanging="743"/>
              <w:rPr>
                <w:rFonts w:ascii="Footlight MT Light" w:hAnsi="Footlight MT Light"/>
                <w:sz w:val="24"/>
                <w:szCs w:val="24"/>
                <w:lang w:val="fi-FI"/>
                <w:rPrChange w:id="16176"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16177" w:author="suryavina" w:date="2015-02-06T16:21:00Z">
                  <w:rPr>
                    <w:rFonts w:ascii="Footlight MT Light" w:hAnsi="Footlight MT Light"/>
                    <w:sz w:val="24"/>
                    <w:szCs w:val="24"/>
                    <w:lang w:val="fi-FI"/>
                  </w:rPr>
                </w:rPrChange>
              </w:rPr>
              <w:t>Laporan harian dibuat oleh penyedia, apabila diperlukan diperiksa oleh konsultan dan disetujui oleh wakil PPK.</w:t>
            </w:r>
          </w:p>
          <w:p w:rsidR="003D0D59" w:rsidRPr="004F1FC6" w:rsidRDefault="003D0D59" w:rsidP="009127B4">
            <w:pPr>
              <w:rPr>
                <w:rFonts w:ascii="Footlight MT Light" w:hAnsi="Footlight MT Light"/>
                <w:sz w:val="24"/>
                <w:szCs w:val="24"/>
                <w:lang w:val="fi-FI"/>
                <w:rPrChange w:id="16178" w:author="suryavina" w:date="2015-02-06T16:21:00Z">
                  <w:rPr>
                    <w:rFonts w:ascii="Footlight MT Light" w:hAnsi="Footlight MT Light"/>
                    <w:sz w:val="24"/>
                    <w:szCs w:val="24"/>
                    <w:lang w:val="fi-FI"/>
                  </w:rPr>
                </w:rPrChange>
              </w:rPr>
            </w:pPr>
          </w:p>
          <w:p w:rsidR="003D0D59" w:rsidRPr="004F1FC6" w:rsidRDefault="00155965" w:rsidP="003D0D59">
            <w:pPr>
              <w:numPr>
                <w:ilvl w:val="1"/>
                <w:numId w:val="334"/>
              </w:numPr>
              <w:ind w:left="743" w:hanging="743"/>
              <w:rPr>
                <w:rFonts w:ascii="Footlight MT Light" w:hAnsi="Footlight MT Light"/>
                <w:sz w:val="24"/>
                <w:szCs w:val="24"/>
                <w:lang w:val="fi-FI"/>
                <w:rPrChange w:id="16179"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16180" w:author="suryavina" w:date="2015-02-06T16:21:00Z">
                  <w:rPr>
                    <w:rFonts w:ascii="Footlight MT Light" w:hAnsi="Footlight MT Light"/>
                    <w:sz w:val="24"/>
                    <w:szCs w:val="24"/>
                    <w:lang w:val="fi-FI"/>
                  </w:rPr>
                </w:rPrChange>
              </w:rPr>
              <w:t>Laporan mingguan terdiri dari rangkuman laporan harian dan berisi hasil kemajuan fisik pekerjaan dalam periode satu minggu, serta hal-hal penting yang perlu ditonjolkan.</w:t>
            </w:r>
          </w:p>
          <w:p w:rsidR="003D0D59" w:rsidRPr="004F1FC6" w:rsidRDefault="003D0D59" w:rsidP="009127B4">
            <w:pPr>
              <w:rPr>
                <w:rFonts w:ascii="Footlight MT Light" w:hAnsi="Footlight MT Light"/>
                <w:sz w:val="24"/>
                <w:szCs w:val="24"/>
                <w:lang w:val="fi-FI"/>
                <w:rPrChange w:id="16181" w:author="suryavina" w:date="2015-02-06T16:21:00Z">
                  <w:rPr>
                    <w:rFonts w:ascii="Footlight MT Light" w:hAnsi="Footlight MT Light"/>
                    <w:sz w:val="24"/>
                    <w:szCs w:val="24"/>
                    <w:lang w:val="fi-FI"/>
                  </w:rPr>
                </w:rPrChange>
              </w:rPr>
            </w:pPr>
          </w:p>
          <w:p w:rsidR="003D0D59" w:rsidRPr="004F1FC6" w:rsidRDefault="00155965" w:rsidP="003D0D59">
            <w:pPr>
              <w:numPr>
                <w:ilvl w:val="1"/>
                <w:numId w:val="334"/>
              </w:numPr>
              <w:ind w:left="743" w:hanging="743"/>
              <w:rPr>
                <w:rFonts w:ascii="Footlight MT Light" w:hAnsi="Footlight MT Light"/>
                <w:sz w:val="24"/>
                <w:szCs w:val="24"/>
                <w:lang w:val="fi-FI"/>
                <w:rPrChange w:id="16182"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16183" w:author="suryavina" w:date="2015-02-06T16:21:00Z">
                  <w:rPr>
                    <w:rFonts w:ascii="Footlight MT Light" w:hAnsi="Footlight MT Light"/>
                    <w:sz w:val="24"/>
                    <w:szCs w:val="24"/>
                    <w:lang w:val="fi-FI"/>
                  </w:rPr>
                </w:rPrChange>
              </w:rPr>
              <w:t>Laporan bulanan terdiri dari rangkuman laporan mingguan dan berisi hasil kemajuan fisik pekerjaan dalam periode satu bulan, serta hal-hal penting yang perlu ditonjolkan.</w:t>
            </w:r>
          </w:p>
          <w:p w:rsidR="003D0D59" w:rsidRPr="004F1FC6" w:rsidRDefault="003D0D59" w:rsidP="009127B4">
            <w:pPr>
              <w:rPr>
                <w:rFonts w:ascii="Footlight MT Light" w:hAnsi="Footlight MT Light"/>
                <w:sz w:val="24"/>
                <w:szCs w:val="24"/>
                <w:lang w:val="sv-SE"/>
                <w:rPrChange w:id="16184" w:author="suryavina" w:date="2015-02-06T16:21:00Z">
                  <w:rPr>
                    <w:rFonts w:ascii="Footlight MT Light" w:hAnsi="Footlight MT Light"/>
                    <w:sz w:val="24"/>
                    <w:szCs w:val="24"/>
                    <w:lang w:val="sv-SE"/>
                  </w:rPr>
                </w:rPrChange>
              </w:rPr>
            </w:pPr>
          </w:p>
          <w:p w:rsidR="003D0D59" w:rsidRPr="004F1FC6" w:rsidRDefault="00155965" w:rsidP="003D0D59">
            <w:pPr>
              <w:numPr>
                <w:ilvl w:val="1"/>
                <w:numId w:val="334"/>
              </w:numPr>
              <w:ind w:left="743" w:hanging="743"/>
              <w:rPr>
                <w:rFonts w:ascii="Footlight MT Light" w:hAnsi="Footlight MT Light"/>
                <w:sz w:val="24"/>
                <w:szCs w:val="24"/>
                <w:lang w:val="sv-SE"/>
                <w:rPrChange w:id="16185"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fi-FI"/>
                <w:rPrChange w:id="16186" w:author="suryavina" w:date="2015-02-06T16:21:00Z">
                  <w:rPr>
                    <w:rFonts w:ascii="Footlight MT Light" w:hAnsi="Footlight MT Light"/>
                    <w:sz w:val="24"/>
                    <w:szCs w:val="24"/>
                    <w:lang w:val="fi-FI"/>
                  </w:rPr>
                </w:rPrChange>
              </w:rPr>
              <w:t>Untuk merekam kegiatan pelaksanaan proyek, PPK membuat foto-foto dokumentasi pelaksanaan</w:t>
            </w:r>
            <w:r w:rsidRPr="004F1FC6">
              <w:rPr>
                <w:rFonts w:ascii="Footlight MT Light" w:hAnsi="Footlight MT Light"/>
                <w:sz w:val="24"/>
                <w:szCs w:val="24"/>
                <w:lang w:val="id-ID"/>
                <w:rPrChange w:id="16187" w:author="suryavina" w:date="2015-02-06T16:21:00Z">
                  <w:rPr>
                    <w:rFonts w:ascii="Footlight MT Light" w:hAnsi="Footlight MT Light"/>
                    <w:sz w:val="24"/>
                    <w:szCs w:val="24"/>
                    <w:lang w:val="id-ID"/>
                  </w:rPr>
                </w:rPrChange>
              </w:rPr>
              <w:t xml:space="preserve"> pekerjaan di lokasi pekerjaan.</w:t>
            </w:r>
          </w:p>
          <w:p w:rsidR="003D0D59" w:rsidRPr="004F1FC6" w:rsidRDefault="003D0D59" w:rsidP="009127B4">
            <w:pPr>
              <w:ind w:left="12" w:hanging="12"/>
              <w:rPr>
                <w:rFonts w:ascii="Footlight MT Light" w:hAnsi="Footlight MT Light"/>
                <w:sz w:val="24"/>
                <w:szCs w:val="24"/>
                <w:lang w:val="id-ID"/>
                <w:rPrChange w:id="16188" w:author="suryavina" w:date="2015-02-06T16:21:00Z">
                  <w:rPr>
                    <w:rFonts w:ascii="Footlight MT Light" w:hAnsi="Footlight MT Light"/>
                    <w:sz w:val="24"/>
                    <w:szCs w:val="24"/>
                    <w:lang w:val="id-ID"/>
                  </w:rPr>
                </w:rPrChange>
              </w:rPr>
            </w:pPr>
          </w:p>
          <w:p w:rsidR="003D0D59" w:rsidRPr="004F1FC6" w:rsidRDefault="003D0D59" w:rsidP="009127B4">
            <w:pPr>
              <w:ind w:left="12" w:hanging="12"/>
              <w:rPr>
                <w:rFonts w:ascii="Footlight MT Light" w:hAnsi="Footlight MT Light"/>
                <w:sz w:val="24"/>
                <w:szCs w:val="24"/>
                <w:lang w:val="id-ID"/>
                <w:rPrChange w:id="16189" w:author="suryavina" w:date="2015-02-06T16:21:00Z">
                  <w:rPr>
                    <w:rFonts w:ascii="Footlight MT Light" w:hAnsi="Footlight MT Light"/>
                    <w:sz w:val="24"/>
                    <w:szCs w:val="24"/>
                    <w:lang w:val="id-ID"/>
                  </w:rPr>
                </w:rPrChange>
              </w:rPr>
            </w:pPr>
          </w:p>
        </w:tc>
      </w:tr>
      <w:tr w:rsidR="003D0D59" w:rsidRPr="004F1FC6" w:rsidTr="009127B4">
        <w:tc>
          <w:tcPr>
            <w:tcW w:w="2376" w:type="dxa"/>
            <w:shd w:val="clear" w:color="auto" w:fill="auto"/>
          </w:tcPr>
          <w:p w:rsidR="00155965" w:rsidRPr="004F1FC6" w:rsidRDefault="00155965" w:rsidP="00155965">
            <w:pPr>
              <w:pStyle w:val="Heading2"/>
              <w:numPr>
                <w:ilvl w:val="2"/>
                <w:numId w:val="1881"/>
              </w:numPr>
              <w:tabs>
                <w:tab w:val="left" w:pos="426"/>
              </w:tabs>
              <w:ind w:left="426" w:hanging="426"/>
              <w:jc w:val="left"/>
              <w:rPr>
                <w:rFonts w:ascii="Footlight MT Light" w:hAnsi="Footlight MT Light"/>
                <w:sz w:val="24"/>
                <w:szCs w:val="24"/>
                <w:lang w:val="fi-FI"/>
                <w:rPrChange w:id="16190" w:author="suryavina" w:date="2015-02-06T16:21:00Z">
                  <w:rPr>
                    <w:rFonts w:ascii="Footlight MT Light" w:hAnsi="Footlight MT Light"/>
                    <w:sz w:val="24"/>
                    <w:szCs w:val="24"/>
                    <w:lang w:val="fi-FI"/>
                  </w:rPr>
                </w:rPrChange>
              </w:rPr>
            </w:pPr>
            <w:bookmarkStart w:id="16191" w:name="_Toc409775565"/>
            <w:bookmarkStart w:id="16192" w:name="_Toc410662725"/>
            <w:r w:rsidRPr="004F1FC6">
              <w:rPr>
                <w:rFonts w:ascii="Footlight MT Light" w:hAnsi="Footlight MT Light"/>
                <w:sz w:val="24"/>
                <w:szCs w:val="24"/>
                <w:lang w:val="sv-SE"/>
                <w:rPrChange w:id="16193" w:author="suryavina" w:date="2015-02-06T16:21:00Z">
                  <w:rPr>
                    <w:rFonts w:ascii="Footlight MT Light" w:hAnsi="Footlight MT Light"/>
                    <w:sz w:val="24"/>
                    <w:szCs w:val="24"/>
                    <w:lang w:val="sv-SE"/>
                  </w:rPr>
                </w:rPrChange>
              </w:rPr>
              <w:t>Kepemilikan Dokumen</w:t>
            </w:r>
            <w:bookmarkEnd w:id="16191"/>
            <w:bookmarkEnd w:id="16192"/>
          </w:p>
        </w:tc>
        <w:tc>
          <w:tcPr>
            <w:tcW w:w="5670" w:type="dxa"/>
            <w:shd w:val="clear" w:color="auto" w:fill="auto"/>
          </w:tcPr>
          <w:p w:rsidR="003D0D59" w:rsidRPr="004F1FC6" w:rsidRDefault="00155965" w:rsidP="009127B4">
            <w:pPr>
              <w:tabs>
                <w:tab w:val="left" w:pos="732"/>
              </w:tabs>
              <w:rPr>
                <w:rFonts w:ascii="Footlight MT Light" w:hAnsi="Footlight MT Light"/>
                <w:sz w:val="24"/>
                <w:szCs w:val="24"/>
                <w:lang w:val="id-ID"/>
                <w:rPrChange w:id="16194"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fi-FI"/>
                <w:rPrChange w:id="16195" w:author="suryavina" w:date="2015-02-06T16:21:00Z">
                  <w:rPr>
                    <w:rFonts w:ascii="Footlight MT Light" w:hAnsi="Footlight MT Light"/>
                    <w:sz w:val="24"/>
                    <w:szCs w:val="24"/>
                    <w:lang w:val="fi-FI"/>
                  </w:rPr>
                </w:rPrChange>
              </w:rPr>
              <w:t>Semua rancangan, gambar, spesifikasi, desain, laporan, dan dokumen-dokumen lain serta piranti lunak yang dipersiapkan oleh penyedia berdasarkan Kontrak ini sepenuhnya merupakan hak milik PPK. Penyedia paling lambat pada waktu pemutusan atau akhir Masa Kontrak berkewajiban untuk menyerahkan semua dokumen dan piranti lunak tersebut beserta daftar rinciannya kepada PPK. Penyedia dapat menyimpan 1 (satu) buah salinan tiap dokumen dan piranti lunak tersebut. Pembatasan (jika ada) mengenai penggunaan dokumen dan piranti lunak tersebut di atas di kemudian hari diatur dalam SSKK</w:t>
            </w:r>
            <w:r w:rsidRPr="004F1FC6">
              <w:rPr>
                <w:rFonts w:ascii="Footlight MT Light" w:hAnsi="Footlight MT Light"/>
                <w:sz w:val="24"/>
                <w:szCs w:val="24"/>
                <w:lang w:val="id-ID"/>
                <w:rPrChange w:id="16196" w:author="suryavina" w:date="2015-02-06T16:21:00Z">
                  <w:rPr>
                    <w:rFonts w:ascii="Footlight MT Light" w:hAnsi="Footlight MT Light"/>
                    <w:sz w:val="24"/>
                    <w:szCs w:val="24"/>
                    <w:lang w:val="id-ID"/>
                  </w:rPr>
                </w:rPrChange>
              </w:rPr>
              <w:t>.</w:t>
            </w:r>
          </w:p>
          <w:p w:rsidR="003D0D59" w:rsidRPr="004F1FC6" w:rsidRDefault="003D0D59" w:rsidP="009127B4">
            <w:pPr>
              <w:tabs>
                <w:tab w:val="left" w:pos="732"/>
              </w:tabs>
              <w:rPr>
                <w:rFonts w:ascii="Footlight MT Light" w:hAnsi="Footlight MT Light"/>
                <w:sz w:val="24"/>
                <w:szCs w:val="24"/>
                <w:lang w:val="id-ID"/>
                <w:rPrChange w:id="16197" w:author="suryavina" w:date="2015-02-06T16:21:00Z">
                  <w:rPr>
                    <w:rFonts w:ascii="Footlight MT Light" w:hAnsi="Footlight MT Light"/>
                    <w:sz w:val="24"/>
                    <w:szCs w:val="24"/>
                    <w:lang w:val="id-ID"/>
                  </w:rPr>
                </w:rPrChange>
              </w:rPr>
            </w:pPr>
          </w:p>
          <w:p w:rsidR="003D0D59" w:rsidRPr="004F1FC6" w:rsidRDefault="003D0D59" w:rsidP="009127B4">
            <w:pPr>
              <w:tabs>
                <w:tab w:val="left" w:pos="732"/>
              </w:tabs>
              <w:rPr>
                <w:rFonts w:ascii="Footlight MT Light" w:hAnsi="Footlight MT Light"/>
                <w:sz w:val="24"/>
                <w:szCs w:val="24"/>
                <w:lang w:val="id-ID"/>
                <w:rPrChange w:id="16198" w:author="suryavina" w:date="2015-02-06T16:21:00Z">
                  <w:rPr>
                    <w:rFonts w:ascii="Footlight MT Light" w:hAnsi="Footlight MT Light"/>
                    <w:sz w:val="24"/>
                    <w:szCs w:val="24"/>
                    <w:lang w:val="id-ID"/>
                  </w:rPr>
                </w:rPrChange>
              </w:rPr>
            </w:pPr>
          </w:p>
        </w:tc>
      </w:tr>
      <w:tr w:rsidR="003D0D59" w:rsidRPr="004F1FC6" w:rsidTr="009127B4">
        <w:tc>
          <w:tcPr>
            <w:tcW w:w="2376" w:type="dxa"/>
          </w:tcPr>
          <w:p w:rsidR="00155965" w:rsidRPr="004F1FC6" w:rsidRDefault="00155965" w:rsidP="00155965">
            <w:pPr>
              <w:pStyle w:val="Heading2"/>
              <w:numPr>
                <w:ilvl w:val="2"/>
                <w:numId w:val="1881"/>
              </w:numPr>
              <w:tabs>
                <w:tab w:val="left" w:pos="426"/>
              </w:tabs>
              <w:ind w:left="426" w:hanging="426"/>
              <w:jc w:val="left"/>
              <w:rPr>
                <w:rFonts w:ascii="Footlight MT Light" w:hAnsi="Footlight MT Light"/>
                <w:sz w:val="24"/>
                <w:szCs w:val="24"/>
                <w:lang w:val="sv-SE"/>
                <w:rPrChange w:id="16199" w:author="suryavina" w:date="2015-02-06T16:21:00Z">
                  <w:rPr>
                    <w:rFonts w:ascii="Footlight MT Light" w:hAnsi="Footlight MT Light"/>
                    <w:sz w:val="24"/>
                    <w:szCs w:val="24"/>
                    <w:lang w:val="sv-SE"/>
                  </w:rPr>
                </w:rPrChange>
              </w:rPr>
            </w:pPr>
            <w:bookmarkStart w:id="16200" w:name="_Toc409775566"/>
            <w:bookmarkStart w:id="16201" w:name="_Toc410662726"/>
            <w:r w:rsidRPr="004F1FC6">
              <w:rPr>
                <w:rFonts w:ascii="Footlight MT Light" w:hAnsi="Footlight MT Light"/>
                <w:sz w:val="24"/>
                <w:szCs w:val="24"/>
                <w:lang w:val="sv-SE"/>
                <w:rPrChange w:id="16202" w:author="suryavina" w:date="2015-02-06T16:21:00Z">
                  <w:rPr>
                    <w:rFonts w:ascii="Footlight MT Light" w:hAnsi="Footlight MT Light"/>
                    <w:sz w:val="24"/>
                    <w:szCs w:val="24"/>
                    <w:lang w:val="sv-SE"/>
                  </w:rPr>
                </w:rPrChange>
              </w:rPr>
              <w:t>Kerjasama</w:t>
            </w:r>
            <w:r w:rsidRPr="004F1FC6">
              <w:rPr>
                <w:rFonts w:ascii="Footlight MT Light" w:hAnsi="Footlight MT Light"/>
                <w:sz w:val="24"/>
                <w:szCs w:val="24"/>
                <w:lang w:val="id-ID"/>
                <w:rPrChange w:id="16203" w:author="suryavina" w:date="2015-02-06T16:21:00Z">
                  <w:rPr>
                    <w:rFonts w:ascii="Footlight MT Light" w:hAnsi="Footlight MT Light"/>
                    <w:sz w:val="24"/>
                    <w:szCs w:val="24"/>
                    <w:lang w:val="id-ID"/>
                  </w:rPr>
                </w:rPrChange>
              </w:rPr>
              <w:t xml:space="preserve"> Antara Penyedia dan Sub Penyedia</w:t>
            </w:r>
            <w:bookmarkEnd w:id="16200"/>
            <w:bookmarkEnd w:id="16201"/>
          </w:p>
        </w:tc>
        <w:tc>
          <w:tcPr>
            <w:tcW w:w="5670" w:type="dxa"/>
          </w:tcPr>
          <w:p w:rsidR="003D0D59" w:rsidRPr="004F1FC6" w:rsidRDefault="00155965" w:rsidP="003D0D59">
            <w:pPr>
              <w:numPr>
                <w:ilvl w:val="0"/>
                <w:numId w:val="336"/>
              </w:numPr>
              <w:ind w:hanging="720"/>
              <w:rPr>
                <w:rFonts w:ascii="Footlight MT Light" w:hAnsi="Footlight MT Light"/>
                <w:sz w:val="24"/>
                <w:szCs w:val="24"/>
                <w:lang w:val="nl-NL"/>
                <w:rPrChange w:id="16204"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16205" w:author="suryavina" w:date="2015-02-06T16:21:00Z">
                  <w:rPr>
                    <w:rFonts w:ascii="Footlight MT Light" w:hAnsi="Footlight MT Light"/>
                    <w:sz w:val="24"/>
                    <w:szCs w:val="24"/>
                    <w:lang w:val="nl-NL"/>
                  </w:rPr>
                </w:rPrChange>
              </w:rPr>
              <w:t>Bagian pekerjaan yang disubkontrakkan tersebut harus diatur dalam Kontrak dan disetujui terlebih dahulu oleh PPK.</w:t>
            </w:r>
          </w:p>
          <w:p w:rsidR="003D0D59" w:rsidRPr="004F1FC6" w:rsidRDefault="003D0D59" w:rsidP="009127B4">
            <w:pPr>
              <w:ind w:left="720"/>
              <w:rPr>
                <w:rFonts w:ascii="Footlight MT Light" w:hAnsi="Footlight MT Light"/>
                <w:sz w:val="24"/>
                <w:szCs w:val="24"/>
                <w:lang w:val="nl-NL"/>
                <w:rPrChange w:id="16206" w:author="suryavina" w:date="2015-02-06T16:21:00Z">
                  <w:rPr>
                    <w:rFonts w:ascii="Footlight MT Light" w:hAnsi="Footlight MT Light"/>
                    <w:sz w:val="24"/>
                    <w:szCs w:val="24"/>
                    <w:lang w:val="nl-NL"/>
                  </w:rPr>
                </w:rPrChange>
              </w:rPr>
            </w:pPr>
          </w:p>
          <w:p w:rsidR="003D0D59" w:rsidRPr="004F1FC6" w:rsidRDefault="00155965" w:rsidP="003D0D59">
            <w:pPr>
              <w:numPr>
                <w:ilvl w:val="0"/>
                <w:numId w:val="336"/>
              </w:numPr>
              <w:ind w:hanging="720"/>
              <w:rPr>
                <w:rFonts w:ascii="Footlight MT Light" w:hAnsi="Footlight MT Light"/>
                <w:sz w:val="24"/>
                <w:szCs w:val="24"/>
                <w:rPrChange w:id="16207" w:author="suryavina" w:date="2015-02-06T16:21:00Z">
                  <w:rPr>
                    <w:rFonts w:ascii="Footlight MT Light" w:hAnsi="Footlight MT Light"/>
                    <w:sz w:val="24"/>
                    <w:szCs w:val="24"/>
                  </w:rPr>
                </w:rPrChange>
              </w:rPr>
            </w:pPr>
            <w:r w:rsidRPr="004F1FC6">
              <w:rPr>
                <w:rFonts w:ascii="Footlight MT Light" w:hAnsi="Footlight MT Light"/>
                <w:sz w:val="24"/>
                <w:szCs w:val="24"/>
                <w:rPrChange w:id="16208" w:author="suryavina" w:date="2015-02-06T16:21:00Z">
                  <w:rPr>
                    <w:rFonts w:ascii="Footlight MT Light" w:hAnsi="Footlight MT Light"/>
                    <w:sz w:val="24"/>
                    <w:szCs w:val="24"/>
                  </w:rPr>
                </w:rPrChange>
              </w:rPr>
              <w:t>Penyedia tetap bertanggung jawab atas bagian pekerjaan yang disubkontrakkan tersebut.</w:t>
            </w:r>
          </w:p>
          <w:p w:rsidR="003D0D59" w:rsidRPr="004F1FC6" w:rsidRDefault="003D0D59" w:rsidP="009127B4">
            <w:pPr>
              <w:rPr>
                <w:rFonts w:ascii="Footlight MT Light" w:hAnsi="Footlight MT Light"/>
                <w:sz w:val="24"/>
                <w:szCs w:val="24"/>
                <w:rPrChange w:id="16209" w:author="suryavina" w:date="2015-02-06T16:21:00Z">
                  <w:rPr>
                    <w:rFonts w:ascii="Footlight MT Light" w:hAnsi="Footlight MT Light"/>
                    <w:sz w:val="24"/>
                    <w:szCs w:val="24"/>
                  </w:rPr>
                </w:rPrChange>
              </w:rPr>
            </w:pPr>
          </w:p>
          <w:p w:rsidR="003D0D59" w:rsidRPr="004F1FC6" w:rsidRDefault="00155965" w:rsidP="003D0D59">
            <w:pPr>
              <w:numPr>
                <w:ilvl w:val="0"/>
                <w:numId w:val="336"/>
              </w:numPr>
              <w:ind w:hanging="720"/>
              <w:rPr>
                <w:rFonts w:ascii="Footlight MT Light" w:hAnsi="Footlight MT Light"/>
                <w:sz w:val="24"/>
                <w:szCs w:val="24"/>
                <w:lang w:val="nl-NL"/>
                <w:rPrChange w:id="16210"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16211" w:author="suryavina" w:date="2015-02-06T16:21:00Z">
                  <w:rPr>
                    <w:rFonts w:ascii="Footlight MT Light" w:hAnsi="Footlight MT Light"/>
                    <w:sz w:val="24"/>
                    <w:szCs w:val="24"/>
                    <w:lang w:val="nl-NL"/>
                  </w:rPr>
                </w:rPrChange>
              </w:rPr>
              <w:t>Ketentuan-ketentuan dalam subkontrak harus mengacu kepada Kontrak serta menganut prinsip kesetaraan.</w:t>
            </w:r>
          </w:p>
          <w:p w:rsidR="003D0D59" w:rsidRPr="004F1FC6" w:rsidRDefault="003D0D59" w:rsidP="009127B4">
            <w:pPr>
              <w:keepNext/>
              <w:keepLines/>
              <w:spacing w:after="240"/>
              <w:outlineLvl w:val="2"/>
              <w:rPr>
                <w:rFonts w:ascii="Footlight MT Light" w:hAnsi="Footlight MT Light"/>
                <w:sz w:val="24"/>
                <w:szCs w:val="24"/>
                <w:lang w:val="nl-NL"/>
                <w:rPrChange w:id="16212" w:author="suryavina" w:date="2015-02-06T16:21:00Z">
                  <w:rPr>
                    <w:rFonts w:ascii="Footlight MT Light" w:hAnsi="Footlight MT Light"/>
                    <w:sz w:val="24"/>
                    <w:szCs w:val="24"/>
                    <w:lang w:val="nl-NL"/>
                  </w:rPr>
                </w:rPrChange>
              </w:rPr>
            </w:pPr>
          </w:p>
        </w:tc>
      </w:tr>
      <w:tr w:rsidR="003D0D59" w:rsidRPr="004F1FC6" w:rsidTr="009127B4">
        <w:tc>
          <w:tcPr>
            <w:tcW w:w="2376" w:type="dxa"/>
          </w:tcPr>
          <w:p w:rsidR="00155965" w:rsidRPr="004F1FC6" w:rsidRDefault="00155965" w:rsidP="00155965">
            <w:pPr>
              <w:pStyle w:val="Heading2"/>
              <w:numPr>
                <w:ilvl w:val="2"/>
                <w:numId w:val="1881"/>
              </w:numPr>
              <w:tabs>
                <w:tab w:val="left" w:pos="426"/>
              </w:tabs>
              <w:ind w:left="426" w:hanging="426"/>
              <w:jc w:val="left"/>
              <w:rPr>
                <w:rFonts w:ascii="Footlight MT Light" w:hAnsi="Footlight MT Light"/>
                <w:sz w:val="24"/>
                <w:szCs w:val="24"/>
                <w:lang w:val="id-ID"/>
                <w:rPrChange w:id="16213" w:author="suryavina" w:date="2015-02-06T16:21:00Z">
                  <w:rPr>
                    <w:rFonts w:ascii="Footlight MT Light" w:hAnsi="Footlight MT Light"/>
                    <w:sz w:val="24"/>
                    <w:szCs w:val="24"/>
                    <w:lang w:val="id-ID"/>
                  </w:rPr>
                </w:rPrChange>
              </w:rPr>
            </w:pPr>
            <w:bookmarkStart w:id="16214" w:name="_Toc409775567"/>
            <w:bookmarkStart w:id="16215" w:name="_Toc410662727"/>
            <w:r w:rsidRPr="004F1FC6">
              <w:rPr>
                <w:rFonts w:ascii="Footlight MT Light" w:hAnsi="Footlight MT Light"/>
                <w:sz w:val="24"/>
                <w:szCs w:val="24"/>
                <w:lang w:val="sv-SE"/>
                <w:rPrChange w:id="16216" w:author="suryavina" w:date="2015-02-06T16:21:00Z">
                  <w:rPr>
                    <w:rFonts w:ascii="Footlight MT Light" w:hAnsi="Footlight MT Light"/>
                    <w:sz w:val="24"/>
                    <w:szCs w:val="24"/>
                    <w:lang w:val="sv-SE"/>
                  </w:rPr>
                </w:rPrChange>
              </w:rPr>
              <w:t>Usaha</w:t>
            </w:r>
            <w:r w:rsidRPr="004F1FC6">
              <w:rPr>
                <w:rFonts w:ascii="Footlight MT Light" w:hAnsi="Footlight MT Light"/>
                <w:sz w:val="24"/>
                <w:szCs w:val="24"/>
                <w:lang w:val="id-ID"/>
                <w:rPrChange w:id="16217" w:author="suryavina" w:date="2015-02-06T16:21:00Z">
                  <w:rPr>
                    <w:rFonts w:ascii="Footlight MT Light" w:hAnsi="Footlight MT Light"/>
                    <w:sz w:val="24"/>
                    <w:szCs w:val="24"/>
                    <w:lang w:val="id-ID"/>
                  </w:rPr>
                </w:rPrChange>
              </w:rPr>
              <w:t xml:space="preserve"> Mikro,</w:t>
            </w:r>
            <w:r w:rsidRPr="004F1FC6">
              <w:rPr>
                <w:rFonts w:ascii="Footlight MT Light" w:hAnsi="Footlight MT Light"/>
                <w:sz w:val="24"/>
                <w:szCs w:val="24"/>
                <w:lang w:val="sv-SE"/>
                <w:rPrChange w:id="16218" w:author="suryavina" w:date="2015-02-06T16:21:00Z">
                  <w:rPr>
                    <w:rFonts w:ascii="Footlight MT Light" w:hAnsi="Footlight MT Light"/>
                    <w:sz w:val="24"/>
                    <w:szCs w:val="24"/>
                    <w:lang w:val="sv-SE"/>
                  </w:rPr>
                </w:rPrChange>
              </w:rPr>
              <w:t xml:space="preserve"> Usaha Kecil </w:t>
            </w:r>
            <w:r w:rsidRPr="004F1FC6">
              <w:rPr>
                <w:rFonts w:ascii="Footlight MT Light" w:hAnsi="Footlight MT Light"/>
                <w:sz w:val="24"/>
                <w:szCs w:val="24"/>
                <w:lang w:val="id-ID"/>
                <w:rPrChange w:id="16219" w:author="suryavina" w:date="2015-02-06T16:21:00Z">
                  <w:rPr>
                    <w:rFonts w:ascii="Footlight MT Light" w:hAnsi="Footlight MT Light"/>
                    <w:sz w:val="24"/>
                    <w:szCs w:val="24"/>
                    <w:lang w:val="id-ID"/>
                  </w:rPr>
                </w:rPrChange>
              </w:rPr>
              <w:t>dan</w:t>
            </w:r>
            <w:r w:rsidRPr="004F1FC6">
              <w:rPr>
                <w:rFonts w:ascii="Footlight MT Light" w:hAnsi="Footlight MT Light"/>
                <w:sz w:val="24"/>
                <w:szCs w:val="24"/>
                <w:lang w:val="sv-SE"/>
                <w:rPrChange w:id="16220" w:author="suryavina" w:date="2015-02-06T16:21:00Z">
                  <w:rPr>
                    <w:rFonts w:ascii="Footlight MT Light" w:hAnsi="Footlight MT Light"/>
                    <w:sz w:val="24"/>
                    <w:szCs w:val="24"/>
                    <w:lang w:val="sv-SE"/>
                  </w:rPr>
                </w:rPrChange>
              </w:rPr>
              <w:t xml:space="preserve"> Koperasi Kecil</w:t>
            </w:r>
            <w:bookmarkEnd w:id="16214"/>
            <w:bookmarkEnd w:id="16215"/>
          </w:p>
          <w:p w:rsidR="003D0D59" w:rsidRPr="004F1FC6" w:rsidRDefault="003D0D59" w:rsidP="009127B4">
            <w:pPr>
              <w:tabs>
                <w:tab w:val="left" w:pos="426"/>
              </w:tabs>
              <w:ind w:left="426" w:hanging="426"/>
              <w:rPr>
                <w:rFonts w:ascii="Footlight MT Light" w:hAnsi="Footlight MT Light"/>
                <w:b/>
                <w:lang w:val="id-ID"/>
                <w:rPrChange w:id="16221" w:author="suryavina" w:date="2015-02-06T16:21:00Z">
                  <w:rPr>
                    <w:rFonts w:ascii="Footlight MT Light" w:hAnsi="Footlight MT Light"/>
                    <w:b/>
                    <w:lang w:val="id-ID"/>
                  </w:rPr>
                </w:rPrChange>
              </w:rPr>
            </w:pPr>
          </w:p>
        </w:tc>
        <w:tc>
          <w:tcPr>
            <w:tcW w:w="5670" w:type="dxa"/>
          </w:tcPr>
          <w:p w:rsidR="00155965" w:rsidRPr="004F1FC6" w:rsidRDefault="00155965" w:rsidP="00155965">
            <w:pPr>
              <w:numPr>
                <w:ilvl w:val="0"/>
                <w:numId w:val="1886"/>
              </w:numPr>
              <w:ind w:hanging="720"/>
              <w:rPr>
                <w:rFonts w:ascii="Footlight MT Light" w:hAnsi="Footlight MT Light"/>
                <w:sz w:val="24"/>
                <w:szCs w:val="24"/>
                <w:lang w:val="sv-SE"/>
                <w:rPrChange w:id="16222"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id-ID"/>
                <w:rPrChange w:id="16223" w:author="suryavina" w:date="2015-02-06T16:21:00Z">
                  <w:rPr>
                    <w:rFonts w:ascii="Footlight MT Light" w:hAnsi="Footlight MT Light"/>
                    <w:sz w:val="24"/>
                    <w:szCs w:val="24"/>
                    <w:lang w:val="id-ID"/>
                  </w:rPr>
                </w:rPrChange>
              </w:rPr>
              <w:t xml:space="preserve">Penyedia dapat bekerja sama dengan </w:t>
            </w:r>
            <w:r w:rsidRPr="004F1FC6">
              <w:rPr>
                <w:rFonts w:ascii="Footlight MT Light" w:hAnsi="Footlight MT Light"/>
                <w:sz w:val="24"/>
                <w:szCs w:val="24"/>
                <w:lang w:val="sv-SE"/>
                <w:rPrChange w:id="16224" w:author="suryavina" w:date="2015-02-06T16:21:00Z">
                  <w:rPr>
                    <w:rFonts w:ascii="Footlight MT Light" w:hAnsi="Footlight MT Light"/>
                    <w:sz w:val="24"/>
                    <w:szCs w:val="24"/>
                    <w:lang w:val="sv-SE"/>
                  </w:rPr>
                </w:rPrChange>
              </w:rPr>
              <w:t xml:space="preserve">Usaha Mikro, Usaha Kecil dan koperasi kecil, </w:t>
            </w:r>
            <w:r w:rsidRPr="004F1FC6">
              <w:rPr>
                <w:rFonts w:ascii="Footlight MT Light" w:hAnsi="Footlight MT Light"/>
                <w:sz w:val="24"/>
                <w:szCs w:val="24"/>
                <w:lang w:val="id-ID"/>
                <w:rPrChange w:id="16225" w:author="suryavina" w:date="2015-02-06T16:21:00Z">
                  <w:rPr>
                    <w:rFonts w:ascii="Footlight MT Light" w:hAnsi="Footlight MT Light"/>
                    <w:sz w:val="24"/>
                    <w:szCs w:val="24"/>
                    <w:lang w:val="id-ID"/>
                  </w:rPr>
                </w:rPrChange>
              </w:rPr>
              <w:t xml:space="preserve">antra lain dengan mensubkontrakkan sebagian pekerjaanya. </w:t>
            </w:r>
          </w:p>
          <w:p w:rsidR="003D0D59" w:rsidRPr="004F1FC6" w:rsidRDefault="003D0D59" w:rsidP="009127B4">
            <w:pPr>
              <w:rPr>
                <w:rFonts w:ascii="Footlight MT Light" w:hAnsi="Footlight MT Light"/>
                <w:sz w:val="24"/>
                <w:szCs w:val="24"/>
                <w:lang w:val="sv-SE"/>
                <w:rPrChange w:id="16226" w:author="suryavina" w:date="2015-02-06T16:21:00Z">
                  <w:rPr>
                    <w:rFonts w:ascii="Footlight MT Light" w:hAnsi="Footlight MT Light"/>
                    <w:sz w:val="24"/>
                    <w:szCs w:val="24"/>
                    <w:lang w:val="sv-SE"/>
                  </w:rPr>
                </w:rPrChange>
              </w:rPr>
            </w:pPr>
          </w:p>
          <w:p w:rsidR="00155965" w:rsidRPr="004F1FC6" w:rsidRDefault="00155965" w:rsidP="00155965">
            <w:pPr>
              <w:numPr>
                <w:ilvl w:val="0"/>
                <w:numId w:val="1886"/>
              </w:numPr>
              <w:ind w:hanging="720"/>
              <w:rPr>
                <w:rFonts w:ascii="Footlight MT Light" w:hAnsi="Footlight MT Light"/>
                <w:sz w:val="24"/>
                <w:szCs w:val="24"/>
                <w:lang w:val="id-ID"/>
                <w:rPrChange w:id="16227"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6228" w:author="suryavina" w:date="2015-02-06T16:21:00Z">
                  <w:rPr>
                    <w:rFonts w:ascii="Footlight MT Light" w:hAnsi="Footlight MT Light"/>
                    <w:sz w:val="24"/>
                    <w:szCs w:val="24"/>
                    <w:lang w:val="id-ID"/>
                  </w:rPr>
                </w:rPrChange>
              </w:rPr>
              <w:t>Dalam melaksanakan kewajiban di atas penyedia terpilih tetap bertanggungjawab penuh atas keseluruhan pekerjaan tersebut.</w:t>
            </w:r>
          </w:p>
          <w:p w:rsidR="003D0D59" w:rsidRPr="004F1FC6" w:rsidRDefault="003D0D59" w:rsidP="009127B4">
            <w:pPr>
              <w:ind w:left="720"/>
              <w:rPr>
                <w:rFonts w:ascii="Footlight MT Light" w:hAnsi="Footlight MT Light"/>
                <w:sz w:val="24"/>
                <w:szCs w:val="24"/>
                <w:lang w:val="id-ID"/>
                <w:rPrChange w:id="16229" w:author="suryavina" w:date="2015-02-06T16:21:00Z">
                  <w:rPr>
                    <w:rFonts w:ascii="Footlight MT Light" w:hAnsi="Footlight MT Light"/>
                    <w:sz w:val="24"/>
                    <w:szCs w:val="24"/>
                    <w:lang w:val="id-ID"/>
                  </w:rPr>
                </w:rPrChange>
              </w:rPr>
            </w:pPr>
          </w:p>
          <w:p w:rsidR="00155965" w:rsidRPr="004F1FC6" w:rsidRDefault="00155965" w:rsidP="00155965">
            <w:pPr>
              <w:numPr>
                <w:ilvl w:val="0"/>
                <w:numId w:val="1886"/>
              </w:numPr>
              <w:ind w:hanging="720"/>
              <w:rPr>
                <w:rFonts w:ascii="Footlight MT Light" w:hAnsi="Footlight MT Light"/>
                <w:sz w:val="24"/>
                <w:szCs w:val="24"/>
                <w:lang w:val="id-ID"/>
                <w:rPrChange w:id="16230"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6231" w:author="suryavina" w:date="2015-02-06T16:21:00Z">
                  <w:rPr>
                    <w:rFonts w:ascii="Footlight MT Light" w:hAnsi="Footlight MT Light"/>
                    <w:sz w:val="24"/>
                    <w:szCs w:val="24"/>
                    <w:lang w:val="id-ID"/>
                  </w:rPr>
                </w:rPrChange>
              </w:rPr>
              <w:t>Bentuk kerjasama tersebut hanya untuk sebagian pekerjaan yang bukan pekerjaan utama.</w:t>
            </w:r>
          </w:p>
          <w:p w:rsidR="003D0D59" w:rsidRPr="004F1FC6" w:rsidRDefault="003D0D59" w:rsidP="009127B4">
            <w:pPr>
              <w:ind w:left="720"/>
              <w:rPr>
                <w:rFonts w:ascii="Footlight MT Light" w:hAnsi="Footlight MT Light"/>
                <w:sz w:val="24"/>
                <w:szCs w:val="24"/>
                <w:lang w:val="id-ID"/>
                <w:rPrChange w:id="16232" w:author="suryavina" w:date="2015-02-06T16:21:00Z">
                  <w:rPr>
                    <w:rFonts w:ascii="Footlight MT Light" w:hAnsi="Footlight MT Light"/>
                    <w:sz w:val="24"/>
                    <w:szCs w:val="24"/>
                    <w:lang w:val="id-ID"/>
                  </w:rPr>
                </w:rPrChange>
              </w:rPr>
            </w:pPr>
          </w:p>
          <w:p w:rsidR="00155965" w:rsidRPr="004F1FC6" w:rsidRDefault="00155965" w:rsidP="00155965">
            <w:pPr>
              <w:numPr>
                <w:ilvl w:val="0"/>
                <w:numId w:val="1886"/>
              </w:numPr>
              <w:ind w:hanging="720"/>
              <w:rPr>
                <w:rFonts w:ascii="Footlight MT Light" w:hAnsi="Footlight MT Light"/>
                <w:sz w:val="24"/>
                <w:szCs w:val="24"/>
                <w:lang w:val="id-ID"/>
                <w:rPrChange w:id="16233"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6234" w:author="suryavina" w:date="2015-02-06T16:21:00Z">
                  <w:rPr>
                    <w:rFonts w:ascii="Footlight MT Light" w:hAnsi="Footlight MT Light"/>
                    <w:sz w:val="24"/>
                    <w:szCs w:val="24"/>
                    <w:lang w:val="id-ID"/>
                  </w:rPr>
                </w:rPrChange>
              </w:rPr>
              <w:t>Membuat laporan periodik mengenai pelaksanaan ketetapan di atas.</w:t>
            </w:r>
          </w:p>
          <w:p w:rsidR="003D0D59" w:rsidRPr="004F1FC6" w:rsidRDefault="003D0D59" w:rsidP="009127B4">
            <w:pPr>
              <w:ind w:left="720"/>
              <w:rPr>
                <w:rFonts w:ascii="Footlight MT Light" w:hAnsi="Footlight MT Light"/>
                <w:sz w:val="24"/>
                <w:szCs w:val="24"/>
                <w:lang w:val="id-ID"/>
                <w:rPrChange w:id="16235" w:author="suryavina" w:date="2015-02-06T16:21:00Z">
                  <w:rPr>
                    <w:rFonts w:ascii="Footlight MT Light" w:hAnsi="Footlight MT Light"/>
                    <w:sz w:val="24"/>
                    <w:szCs w:val="24"/>
                    <w:lang w:val="id-ID"/>
                  </w:rPr>
                </w:rPrChange>
              </w:rPr>
            </w:pPr>
          </w:p>
          <w:p w:rsidR="003D0D59" w:rsidRPr="004F1FC6" w:rsidRDefault="003D0D59" w:rsidP="009127B4">
            <w:pPr>
              <w:ind w:left="720"/>
              <w:rPr>
                <w:rFonts w:ascii="Footlight MT Light" w:hAnsi="Footlight MT Light"/>
                <w:sz w:val="24"/>
                <w:szCs w:val="24"/>
                <w:lang w:val="id-ID"/>
                <w:rPrChange w:id="16236" w:author="suryavina" w:date="2015-02-06T16:21:00Z">
                  <w:rPr>
                    <w:rFonts w:ascii="Footlight MT Light" w:hAnsi="Footlight MT Light"/>
                    <w:sz w:val="24"/>
                    <w:szCs w:val="24"/>
                    <w:lang w:val="id-ID"/>
                  </w:rPr>
                </w:rPrChange>
              </w:rPr>
            </w:pPr>
          </w:p>
          <w:p w:rsidR="00155965" w:rsidRPr="004F1FC6" w:rsidRDefault="00155965" w:rsidP="00155965">
            <w:pPr>
              <w:numPr>
                <w:ilvl w:val="0"/>
                <w:numId w:val="1886"/>
              </w:numPr>
              <w:ind w:hanging="720"/>
              <w:rPr>
                <w:rFonts w:ascii="Footlight MT Light" w:hAnsi="Footlight MT Light"/>
                <w:sz w:val="24"/>
                <w:szCs w:val="24"/>
                <w:lang w:val="sv-SE"/>
                <w:rPrChange w:id="16237"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6238" w:author="suryavina" w:date="2015-02-06T16:21:00Z">
                  <w:rPr>
                    <w:rFonts w:ascii="Footlight MT Light" w:hAnsi="Footlight MT Light"/>
                    <w:sz w:val="24"/>
                    <w:szCs w:val="24"/>
                    <w:lang w:val="sv-SE"/>
                  </w:rPr>
                </w:rPrChange>
              </w:rPr>
              <w:t>Apabila ketentuan tersebut di atas dilanggar, maka penyedia dikenakan sanksi</w:t>
            </w:r>
            <w:r w:rsidRPr="004F1FC6">
              <w:rPr>
                <w:rFonts w:ascii="Footlight MT Light" w:hAnsi="Footlight MT Light"/>
                <w:sz w:val="24"/>
                <w:szCs w:val="24"/>
                <w:lang w:val="id-ID"/>
                <w:rPrChange w:id="16239"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rPrChange w:id="16240" w:author="suryavina" w:date="2015-02-06T16:21:00Z">
                  <w:rPr>
                    <w:rFonts w:ascii="Footlight MT Light" w:hAnsi="Footlight MT Light"/>
                    <w:sz w:val="24"/>
                    <w:szCs w:val="24"/>
                  </w:rPr>
                </w:rPrChange>
              </w:rPr>
              <w:t xml:space="preserve">yang diatur dalam </w:t>
            </w:r>
            <w:r w:rsidRPr="004F1FC6">
              <w:rPr>
                <w:rFonts w:ascii="Footlight MT Light" w:hAnsi="Footlight MT Light"/>
                <w:sz w:val="24"/>
                <w:szCs w:val="24"/>
                <w:lang w:val="id-ID"/>
                <w:rPrChange w:id="16241" w:author="suryavina" w:date="2015-02-06T16:21:00Z">
                  <w:rPr>
                    <w:rFonts w:ascii="Footlight MT Light" w:hAnsi="Footlight MT Light"/>
                    <w:sz w:val="24"/>
                    <w:szCs w:val="24"/>
                    <w:lang w:val="id-ID"/>
                  </w:rPr>
                </w:rPrChange>
              </w:rPr>
              <w:t>SSKK</w:t>
            </w:r>
            <w:r w:rsidRPr="004F1FC6">
              <w:rPr>
                <w:rFonts w:ascii="Footlight MT Light" w:hAnsi="Footlight MT Light"/>
                <w:sz w:val="24"/>
                <w:szCs w:val="24"/>
                <w:lang w:val="sv-SE"/>
                <w:rPrChange w:id="16242" w:author="suryavina" w:date="2015-02-06T16:21:00Z">
                  <w:rPr>
                    <w:rFonts w:ascii="Footlight MT Light" w:hAnsi="Footlight MT Light"/>
                    <w:sz w:val="24"/>
                    <w:szCs w:val="24"/>
                    <w:lang w:val="sv-SE"/>
                  </w:rPr>
                </w:rPrChange>
              </w:rPr>
              <w:t>.</w:t>
            </w:r>
          </w:p>
          <w:p w:rsidR="003D0D59" w:rsidRPr="004F1FC6" w:rsidRDefault="003D0D59" w:rsidP="009127B4">
            <w:pPr>
              <w:ind w:left="12" w:hanging="12"/>
              <w:rPr>
                <w:rFonts w:ascii="Footlight MT Light" w:hAnsi="Footlight MT Light"/>
                <w:sz w:val="24"/>
                <w:szCs w:val="24"/>
                <w:lang w:val="id-ID"/>
                <w:rPrChange w:id="16243" w:author="suryavina" w:date="2015-02-06T16:21:00Z">
                  <w:rPr>
                    <w:rFonts w:ascii="Footlight MT Light" w:hAnsi="Footlight MT Light"/>
                    <w:sz w:val="24"/>
                    <w:szCs w:val="24"/>
                    <w:lang w:val="id-ID"/>
                  </w:rPr>
                </w:rPrChange>
              </w:rPr>
            </w:pPr>
          </w:p>
          <w:p w:rsidR="003D0D59" w:rsidRPr="004F1FC6" w:rsidRDefault="003D0D59" w:rsidP="009127B4">
            <w:pPr>
              <w:ind w:left="12" w:hanging="12"/>
              <w:rPr>
                <w:rFonts w:ascii="Footlight MT Light" w:hAnsi="Footlight MT Light"/>
                <w:sz w:val="24"/>
                <w:szCs w:val="24"/>
                <w:lang w:val="id-ID"/>
                <w:rPrChange w:id="16244" w:author="suryavina" w:date="2015-02-06T16:21:00Z">
                  <w:rPr>
                    <w:rFonts w:ascii="Footlight MT Light" w:hAnsi="Footlight MT Light"/>
                    <w:sz w:val="24"/>
                    <w:szCs w:val="24"/>
                    <w:lang w:val="id-ID"/>
                  </w:rPr>
                </w:rPrChange>
              </w:rPr>
            </w:pPr>
          </w:p>
        </w:tc>
      </w:tr>
      <w:tr w:rsidR="003D0D59" w:rsidRPr="004F1FC6" w:rsidTr="009127B4">
        <w:tc>
          <w:tcPr>
            <w:tcW w:w="2376" w:type="dxa"/>
            <w:shd w:val="clear" w:color="auto" w:fill="auto"/>
          </w:tcPr>
          <w:p w:rsidR="00155965" w:rsidRPr="004F1FC6" w:rsidRDefault="00155965" w:rsidP="00155965">
            <w:pPr>
              <w:pStyle w:val="Heading2"/>
              <w:numPr>
                <w:ilvl w:val="2"/>
                <w:numId w:val="1881"/>
              </w:numPr>
              <w:tabs>
                <w:tab w:val="left" w:pos="426"/>
              </w:tabs>
              <w:ind w:left="426" w:hanging="426"/>
              <w:jc w:val="left"/>
              <w:rPr>
                <w:rFonts w:ascii="Footlight MT Light" w:hAnsi="Footlight MT Light"/>
                <w:sz w:val="24"/>
                <w:szCs w:val="24"/>
                <w:lang w:val="sv-SE"/>
                <w:rPrChange w:id="16245" w:author="suryavina" w:date="2015-02-06T16:21:00Z">
                  <w:rPr>
                    <w:rFonts w:ascii="Footlight MT Light" w:hAnsi="Footlight MT Light"/>
                    <w:sz w:val="24"/>
                    <w:szCs w:val="24"/>
                    <w:lang w:val="sv-SE"/>
                  </w:rPr>
                </w:rPrChange>
              </w:rPr>
            </w:pPr>
            <w:bookmarkStart w:id="16246" w:name="_Toc409775568"/>
            <w:bookmarkStart w:id="16247" w:name="_Toc410662728"/>
            <w:r w:rsidRPr="004F1FC6">
              <w:rPr>
                <w:rFonts w:ascii="Footlight MT Light" w:hAnsi="Footlight MT Light"/>
                <w:sz w:val="24"/>
                <w:szCs w:val="24"/>
                <w:lang w:val="fi-FI"/>
                <w:rPrChange w:id="16248" w:author="suryavina" w:date="2015-02-06T16:21:00Z">
                  <w:rPr>
                    <w:rFonts w:ascii="Footlight MT Light" w:hAnsi="Footlight MT Light"/>
                    <w:sz w:val="24"/>
                    <w:szCs w:val="24"/>
                    <w:lang w:val="fi-FI"/>
                  </w:rPr>
                </w:rPrChange>
              </w:rPr>
              <w:t>Penyedia Lain</w:t>
            </w:r>
            <w:bookmarkEnd w:id="16246"/>
            <w:bookmarkEnd w:id="16247"/>
          </w:p>
        </w:tc>
        <w:tc>
          <w:tcPr>
            <w:tcW w:w="5670" w:type="dxa"/>
            <w:shd w:val="clear" w:color="auto" w:fill="auto"/>
          </w:tcPr>
          <w:p w:rsidR="003D0D59" w:rsidRPr="004F1FC6" w:rsidRDefault="00155965" w:rsidP="009127B4">
            <w:pPr>
              <w:tabs>
                <w:tab w:val="left" w:pos="732"/>
              </w:tabs>
              <w:rPr>
                <w:rFonts w:ascii="Footlight MT Light" w:hAnsi="Footlight MT Light"/>
                <w:sz w:val="24"/>
                <w:szCs w:val="24"/>
                <w:lang w:val="id-ID"/>
                <w:rPrChange w:id="16249"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sv-SE"/>
                <w:rPrChange w:id="16250" w:author="suryavina" w:date="2015-02-06T16:21:00Z">
                  <w:rPr>
                    <w:rFonts w:ascii="Footlight MT Light" w:hAnsi="Footlight MT Light"/>
                    <w:sz w:val="24"/>
                    <w:szCs w:val="24"/>
                    <w:lang w:val="sv-SE"/>
                  </w:rPr>
                </w:rPrChange>
              </w:rPr>
              <w:t xml:space="preserve">Penyedia berkewajiban untuk bekerjasama dan menggunakan lokasi kerja bersama dengan penyedia yang lain (jika ada) dan pihak lainnya yang berkepentingan atas lokasi kerja. </w:t>
            </w:r>
            <w:r w:rsidRPr="004F1FC6">
              <w:rPr>
                <w:rFonts w:ascii="Footlight MT Light" w:hAnsi="Footlight MT Light"/>
                <w:sz w:val="24"/>
                <w:szCs w:val="24"/>
                <w:lang w:val="nl-NL"/>
                <w:rPrChange w:id="16251" w:author="suryavina" w:date="2015-02-06T16:21:00Z">
                  <w:rPr>
                    <w:rFonts w:ascii="Footlight MT Light" w:hAnsi="Footlight MT Light"/>
                    <w:sz w:val="24"/>
                    <w:szCs w:val="24"/>
                    <w:lang w:val="nl-NL"/>
                  </w:rPr>
                </w:rPrChange>
              </w:rPr>
              <w:t>Jika dipandang perlu, PPK dapat memberikan jadwal kerja penyedia yang lain di lokasi kerja</w:t>
            </w:r>
            <w:r w:rsidRPr="004F1FC6">
              <w:rPr>
                <w:rFonts w:ascii="Footlight MT Light" w:hAnsi="Footlight MT Light"/>
                <w:sz w:val="24"/>
                <w:szCs w:val="24"/>
                <w:lang w:val="id-ID"/>
                <w:rPrChange w:id="16252" w:author="suryavina" w:date="2015-02-06T16:21:00Z">
                  <w:rPr>
                    <w:rFonts w:ascii="Footlight MT Light" w:hAnsi="Footlight MT Light"/>
                    <w:sz w:val="24"/>
                    <w:szCs w:val="24"/>
                    <w:lang w:val="id-ID"/>
                  </w:rPr>
                </w:rPrChange>
              </w:rPr>
              <w:t>.</w:t>
            </w:r>
          </w:p>
          <w:p w:rsidR="003D0D59" w:rsidRPr="004F1FC6" w:rsidRDefault="003D0D59" w:rsidP="009127B4">
            <w:pPr>
              <w:tabs>
                <w:tab w:val="left" w:pos="732"/>
              </w:tabs>
              <w:rPr>
                <w:rFonts w:ascii="Footlight MT Light" w:hAnsi="Footlight MT Light"/>
                <w:sz w:val="24"/>
                <w:szCs w:val="24"/>
                <w:lang w:val="id-ID"/>
                <w:rPrChange w:id="16253" w:author="suryavina" w:date="2015-02-06T16:21:00Z">
                  <w:rPr>
                    <w:rFonts w:ascii="Footlight MT Light" w:hAnsi="Footlight MT Light"/>
                    <w:sz w:val="24"/>
                    <w:szCs w:val="24"/>
                    <w:lang w:val="id-ID"/>
                  </w:rPr>
                </w:rPrChange>
              </w:rPr>
            </w:pPr>
          </w:p>
          <w:p w:rsidR="003D0D59" w:rsidRPr="004F1FC6" w:rsidRDefault="003D0D59" w:rsidP="009127B4">
            <w:pPr>
              <w:tabs>
                <w:tab w:val="left" w:pos="732"/>
              </w:tabs>
              <w:rPr>
                <w:rFonts w:ascii="Footlight MT Light" w:hAnsi="Footlight MT Light"/>
                <w:sz w:val="24"/>
                <w:szCs w:val="24"/>
                <w:lang w:val="id-ID"/>
                <w:rPrChange w:id="16254" w:author="suryavina" w:date="2015-02-06T16:21:00Z">
                  <w:rPr>
                    <w:rFonts w:ascii="Footlight MT Light" w:hAnsi="Footlight MT Light"/>
                    <w:sz w:val="24"/>
                    <w:szCs w:val="24"/>
                    <w:lang w:val="id-ID"/>
                  </w:rPr>
                </w:rPrChange>
              </w:rPr>
            </w:pPr>
          </w:p>
        </w:tc>
      </w:tr>
      <w:tr w:rsidR="003D0D59" w:rsidRPr="004F1FC6" w:rsidTr="009127B4">
        <w:tc>
          <w:tcPr>
            <w:tcW w:w="2376" w:type="dxa"/>
            <w:shd w:val="clear" w:color="auto" w:fill="auto"/>
          </w:tcPr>
          <w:p w:rsidR="00155965" w:rsidRPr="004F1FC6" w:rsidRDefault="00155965" w:rsidP="00155965">
            <w:pPr>
              <w:pStyle w:val="Heading2"/>
              <w:numPr>
                <w:ilvl w:val="2"/>
                <w:numId w:val="1881"/>
              </w:numPr>
              <w:tabs>
                <w:tab w:val="left" w:pos="426"/>
              </w:tabs>
              <w:ind w:left="426" w:hanging="426"/>
              <w:jc w:val="left"/>
              <w:rPr>
                <w:rFonts w:ascii="Footlight MT Light" w:hAnsi="Footlight MT Light"/>
                <w:sz w:val="24"/>
                <w:szCs w:val="24"/>
                <w:lang w:val="fi-FI"/>
                <w:rPrChange w:id="16255" w:author="suryavina" w:date="2015-02-06T16:21:00Z">
                  <w:rPr>
                    <w:rFonts w:ascii="Footlight MT Light" w:hAnsi="Footlight MT Light"/>
                    <w:sz w:val="24"/>
                    <w:szCs w:val="24"/>
                    <w:lang w:val="fi-FI"/>
                  </w:rPr>
                </w:rPrChange>
              </w:rPr>
            </w:pPr>
            <w:bookmarkStart w:id="16256" w:name="_Toc409775569"/>
            <w:bookmarkStart w:id="16257" w:name="_Toc410662729"/>
            <w:r w:rsidRPr="004F1FC6">
              <w:rPr>
                <w:rFonts w:ascii="Footlight MT Light" w:hAnsi="Footlight MT Light"/>
                <w:sz w:val="24"/>
                <w:szCs w:val="24"/>
                <w:lang w:val="fi-FI"/>
                <w:rPrChange w:id="16258" w:author="suryavina" w:date="2015-02-06T16:21:00Z">
                  <w:rPr>
                    <w:rFonts w:ascii="Footlight MT Light" w:hAnsi="Footlight MT Light"/>
                    <w:sz w:val="24"/>
                    <w:szCs w:val="24"/>
                    <w:lang w:val="fi-FI"/>
                  </w:rPr>
                </w:rPrChange>
              </w:rPr>
              <w:t>Keselamatan</w:t>
            </w:r>
            <w:bookmarkEnd w:id="16256"/>
            <w:r w:rsidRPr="004F1FC6">
              <w:rPr>
                <w:rFonts w:ascii="Footlight MT Light" w:hAnsi="Footlight MT Light"/>
                <w:sz w:val="24"/>
                <w:szCs w:val="24"/>
                <w:lang w:val="id-ID"/>
                <w:rPrChange w:id="16259" w:author="suryavina" w:date="2015-02-06T16:21:00Z">
                  <w:rPr>
                    <w:rFonts w:ascii="Footlight MT Light" w:hAnsi="Footlight MT Light"/>
                    <w:sz w:val="24"/>
                    <w:szCs w:val="24"/>
                    <w:lang w:val="id-ID"/>
                  </w:rPr>
                </w:rPrChange>
              </w:rPr>
              <w:t xml:space="preserve"> dan Kesehatan Kerja</w:t>
            </w:r>
            <w:bookmarkEnd w:id="16257"/>
          </w:p>
        </w:tc>
        <w:tc>
          <w:tcPr>
            <w:tcW w:w="5670" w:type="dxa"/>
            <w:shd w:val="clear" w:color="auto" w:fill="auto"/>
          </w:tcPr>
          <w:p w:rsidR="003D0D59" w:rsidRPr="004F1FC6" w:rsidRDefault="00155965" w:rsidP="009127B4">
            <w:pPr>
              <w:tabs>
                <w:tab w:val="left" w:pos="732"/>
              </w:tabs>
              <w:rPr>
                <w:rFonts w:ascii="Footlight MT Light" w:hAnsi="Footlight MT Light"/>
                <w:sz w:val="24"/>
                <w:szCs w:val="24"/>
                <w:lang w:val="id-ID"/>
                <w:rPrChange w:id="16260"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fi-FI"/>
                <w:rPrChange w:id="16261" w:author="suryavina" w:date="2015-02-06T16:21:00Z">
                  <w:rPr>
                    <w:rFonts w:ascii="Footlight MT Light" w:hAnsi="Footlight MT Light"/>
                    <w:sz w:val="24"/>
                    <w:szCs w:val="24"/>
                    <w:lang w:val="fi-FI"/>
                  </w:rPr>
                </w:rPrChange>
              </w:rPr>
              <w:t>Penyedia bertanggung jawab atas keselamatan</w:t>
            </w:r>
            <w:r w:rsidRPr="004F1FC6">
              <w:rPr>
                <w:rFonts w:ascii="Footlight MT Light" w:hAnsi="Footlight MT Light"/>
                <w:sz w:val="24"/>
                <w:szCs w:val="24"/>
                <w:lang w:val="id-ID"/>
                <w:rPrChange w:id="16262" w:author="suryavina" w:date="2015-02-06T16:21:00Z">
                  <w:rPr>
                    <w:rFonts w:ascii="Footlight MT Light" w:hAnsi="Footlight MT Light"/>
                    <w:sz w:val="24"/>
                    <w:szCs w:val="24"/>
                    <w:lang w:val="id-ID"/>
                  </w:rPr>
                </w:rPrChange>
              </w:rPr>
              <w:t xml:space="preserve"> dan kesehatan </w:t>
            </w:r>
            <w:r w:rsidRPr="004F1FC6">
              <w:rPr>
                <w:rFonts w:ascii="Footlight MT Light" w:hAnsi="Footlight MT Light"/>
                <w:sz w:val="24"/>
                <w:szCs w:val="24"/>
                <w:lang w:val="fi-FI"/>
                <w:rPrChange w:id="16263" w:author="suryavina" w:date="2015-02-06T16:21:00Z">
                  <w:rPr>
                    <w:rFonts w:ascii="Footlight MT Light" w:hAnsi="Footlight MT Light"/>
                    <w:sz w:val="24"/>
                    <w:szCs w:val="24"/>
                    <w:lang w:val="fi-FI"/>
                  </w:rPr>
                </w:rPrChange>
              </w:rPr>
              <w:t>semua pihak di lokasi kerja</w:t>
            </w:r>
            <w:r w:rsidRPr="004F1FC6">
              <w:rPr>
                <w:rFonts w:ascii="Footlight MT Light" w:hAnsi="Footlight MT Light"/>
                <w:sz w:val="24"/>
                <w:szCs w:val="24"/>
                <w:lang w:val="id-ID"/>
                <w:rPrChange w:id="16264" w:author="suryavina" w:date="2015-02-06T16:21:00Z">
                  <w:rPr>
                    <w:rFonts w:ascii="Footlight MT Light" w:hAnsi="Footlight MT Light"/>
                    <w:sz w:val="24"/>
                    <w:szCs w:val="24"/>
                    <w:lang w:val="id-ID"/>
                  </w:rPr>
                </w:rPrChange>
              </w:rPr>
              <w:t>.</w:t>
            </w:r>
          </w:p>
          <w:p w:rsidR="003D0D59" w:rsidRPr="004F1FC6" w:rsidRDefault="003D0D59" w:rsidP="009127B4">
            <w:pPr>
              <w:tabs>
                <w:tab w:val="left" w:pos="732"/>
              </w:tabs>
              <w:rPr>
                <w:rFonts w:ascii="Footlight MT Light" w:hAnsi="Footlight MT Light"/>
                <w:sz w:val="24"/>
                <w:szCs w:val="24"/>
                <w:lang w:val="id-ID"/>
                <w:rPrChange w:id="16265" w:author="suryavina" w:date="2015-02-06T16:21:00Z">
                  <w:rPr>
                    <w:rFonts w:ascii="Footlight MT Light" w:hAnsi="Footlight MT Light"/>
                    <w:sz w:val="24"/>
                    <w:szCs w:val="24"/>
                    <w:lang w:val="id-ID"/>
                  </w:rPr>
                </w:rPrChange>
              </w:rPr>
            </w:pPr>
          </w:p>
          <w:p w:rsidR="003D0D59" w:rsidRPr="004F1FC6" w:rsidRDefault="003D0D59" w:rsidP="009127B4">
            <w:pPr>
              <w:tabs>
                <w:tab w:val="left" w:pos="732"/>
              </w:tabs>
              <w:rPr>
                <w:rFonts w:ascii="Footlight MT Light" w:hAnsi="Footlight MT Light"/>
                <w:sz w:val="24"/>
                <w:szCs w:val="24"/>
                <w:lang w:val="id-ID"/>
                <w:rPrChange w:id="16266" w:author="suryavina" w:date="2015-02-06T16:21:00Z">
                  <w:rPr>
                    <w:rFonts w:ascii="Footlight MT Light" w:hAnsi="Footlight MT Light"/>
                    <w:sz w:val="24"/>
                    <w:szCs w:val="24"/>
                    <w:lang w:val="id-ID"/>
                  </w:rPr>
                </w:rPrChange>
              </w:rPr>
            </w:pPr>
          </w:p>
        </w:tc>
      </w:tr>
      <w:tr w:rsidR="003D0D59" w:rsidRPr="004F1FC6" w:rsidTr="009127B4">
        <w:tc>
          <w:tcPr>
            <w:tcW w:w="2376" w:type="dxa"/>
            <w:shd w:val="clear" w:color="auto" w:fill="auto"/>
          </w:tcPr>
          <w:p w:rsidR="00155965" w:rsidRPr="004F1FC6" w:rsidRDefault="00155965" w:rsidP="00155965">
            <w:pPr>
              <w:pStyle w:val="Heading2"/>
              <w:numPr>
                <w:ilvl w:val="2"/>
                <w:numId w:val="1881"/>
              </w:numPr>
              <w:tabs>
                <w:tab w:val="left" w:pos="426"/>
              </w:tabs>
              <w:ind w:left="426" w:hanging="426"/>
              <w:jc w:val="left"/>
              <w:rPr>
                <w:rFonts w:ascii="Footlight MT Light" w:hAnsi="Footlight MT Light"/>
                <w:sz w:val="24"/>
                <w:szCs w:val="24"/>
                <w:lang w:val="fi-FI"/>
                <w:rPrChange w:id="16267" w:author="suryavina" w:date="2015-02-06T16:21:00Z">
                  <w:rPr>
                    <w:rFonts w:ascii="Footlight MT Light" w:hAnsi="Footlight MT Light"/>
                    <w:sz w:val="24"/>
                    <w:szCs w:val="24"/>
                    <w:lang w:val="fi-FI"/>
                  </w:rPr>
                </w:rPrChange>
              </w:rPr>
            </w:pPr>
            <w:bookmarkStart w:id="16268" w:name="_Toc409775570"/>
            <w:bookmarkStart w:id="16269" w:name="_Toc410662730"/>
            <w:r w:rsidRPr="004F1FC6">
              <w:rPr>
                <w:rFonts w:ascii="Footlight MT Light" w:hAnsi="Footlight MT Light"/>
                <w:sz w:val="24"/>
                <w:szCs w:val="24"/>
                <w:lang w:val="fi-FI"/>
                <w:rPrChange w:id="16270" w:author="suryavina" w:date="2015-02-06T16:21:00Z">
                  <w:rPr>
                    <w:rFonts w:ascii="Footlight MT Light" w:hAnsi="Footlight MT Light"/>
                    <w:sz w:val="24"/>
                    <w:szCs w:val="24"/>
                    <w:lang w:val="fi-FI"/>
                  </w:rPr>
                </w:rPrChange>
              </w:rPr>
              <w:t>Pembayaran Denda</w:t>
            </w:r>
            <w:bookmarkEnd w:id="16268"/>
            <w:bookmarkEnd w:id="16269"/>
          </w:p>
        </w:tc>
        <w:tc>
          <w:tcPr>
            <w:tcW w:w="5670" w:type="dxa"/>
            <w:shd w:val="clear" w:color="auto" w:fill="auto"/>
          </w:tcPr>
          <w:p w:rsidR="003D0D59" w:rsidRPr="004F1FC6" w:rsidRDefault="00155965" w:rsidP="009127B4">
            <w:pPr>
              <w:tabs>
                <w:tab w:val="left" w:pos="732"/>
              </w:tabs>
              <w:rPr>
                <w:rFonts w:ascii="Footlight MT Light" w:hAnsi="Footlight MT Light"/>
                <w:sz w:val="24"/>
                <w:szCs w:val="24"/>
                <w:lang w:val="id-ID"/>
                <w:rPrChange w:id="16271"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fi-FI"/>
                <w:rPrChange w:id="16272" w:author="suryavina" w:date="2015-02-06T16:21:00Z">
                  <w:rPr>
                    <w:rFonts w:ascii="Footlight MT Light" w:hAnsi="Footlight MT Light"/>
                    <w:sz w:val="24"/>
                    <w:szCs w:val="24"/>
                    <w:lang w:val="fi-FI"/>
                  </w:rPr>
                </w:rPrChange>
              </w:rPr>
              <w:t>Penyedia berkewajiban untuk membayar sanksi finansial berupa Denda sebagai akibat wanprestasi atau cidera janji terhadap kewajiban-kewajiban penyedia dalam Kontrak ini. PPK mengenakan Denda dengan memotong angsuran pembayaran prestasi pekerjaan penyedia. Pembayaran Denda tidak mengurangi tanggung jawab kontraktual penyedia</w:t>
            </w:r>
            <w:r w:rsidRPr="004F1FC6">
              <w:rPr>
                <w:rFonts w:ascii="Footlight MT Light" w:hAnsi="Footlight MT Light"/>
                <w:sz w:val="24"/>
                <w:szCs w:val="24"/>
                <w:lang w:val="id-ID"/>
                <w:rPrChange w:id="16273" w:author="suryavina" w:date="2015-02-06T16:21:00Z">
                  <w:rPr>
                    <w:rFonts w:ascii="Footlight MT Light" w:hAnsi="Footlight MT Light"/>
                    <w:sz w:val="24"/>
                    <w:szCs w:val="24"/>
                    <w:lang w:val="id-ID"/>
                  </w:rPr>
                </w:rPrChange>
              </w:rPr>
              <w:t>.</w:t>
            </w:r>
          </w:p>
          <w:p w:rsidR="003D0D59" w:rsidRPr="004F1FC6" w:rsidRDefault="003D0D59" w:rsidP="009127B4">
            <w:pPr>
              <w:tabs>
                <w:tab w:val="left" w:pos="732"/>
              </w:tabs>
              <w:rPr>
                <w:rFonts w:ascii="Footlight MT Light" w:hAnsi="Footlight MT Light"/>
                <w:sz w:val="24"/>
                <w:szCs w:val="24"/>
                <w:lang w:val="id-ID"/>
                <w:rPrChange w:id="16274" w:author="suryavina" w:date="2015-02-06T16:21:00Z">
                  <w:rPr>
                    <w:rFonts w:ascii="Footlight MT Light" w:hAnsi="Footlight MT Light"/>
                    <w:sz w:val="24"/>
                    <w:szCs w:val="24"/>
                    <w:lang w:val="id-ID"/>
                  </w:rPr>
                </w:rPrChange>
              </w:rPr>
            </w:pPr>
          </w:p>
        </w:tc>
      </w:tr>
      <w:tr w:rsidR="003D0D59" w:rsidRPr="004F1FC6" w:rsidTr="009127B4">
        <w:tc>
          <w:tcPr>
            <w:tcW w:w="2376" w:type="dxa"/>
          </w:tcPr>
          <w:p w:rsidR="00155965" w:rsidRPr="004F1FC6" w:rsidRDefault="00155965" w:rsidP="00155965">
            <w:pPr>
              <w:pStyle w:val="Heading2"/>
              <w:numPr>
                <w:ilvl w:val="2"/>
                <w:numId w:val="1881"/>
              </w:numPr>
              <w:tabs>
                <w:tab w:val="left" w:pos="426"/>
              </w:tabs>
              <w:ind w:left="426" w:hanging="426"/>
              <w:jc w:val="left"/>
              <w:rPr>
                <w:rFonts w:ascii="Footlight MT Light" w:hAnsi="Footlight MT Light"/>
                <w:sz w:val="24"/>
                <w:szCs w:val="24"/>
                <w:lang w:val="id-ID"/>
                <w:rPrChange w:id="16275" w:author="suryavina" w:date="2015-02-06T16:21:00Z">
                  <w:rPr>
                    <w:rFonts w:ascii="Footlight MT Light" w:hAnsi="Footlight MT Light"/>
                    <w:sz w:val="24"/>
                    <w:szCs w:val="24"/>
                    <w:lang w:val="id-ID"/>
                  </w:rPr>
                </w:rPrChange>
              </w:rPr>
            </w:pPr>
            <w:bookmarkStart w:id="16276" w:name="_Toc409775571"/>
            <w:bookmarkStart w:id="16277" w:name="_Toc410662731"/>
            <w:r w:rsidRPr="004F1FC6">
              <w:rPr>
                <w:rFonts w:ascii="Footlight MT Light" w:hAnsi="Footlight MT Light"/>
                <w:sz w:val="24"/>
                <w:szCs w:val="24"/>
                <w:lang w:val="sv-SE"/>
                <w:rPrChange w:id="16278" w:author="suryavina" w:date="2015-02-06T16:21:00Z">
                  <w:rPr>
                    <w:rFonts w:ascii="Footlight MT Light" w:hAnsi="Footlight MT Light"/>
                    <w:sz w:val="24"/>
                    <w:szCs w:val="24"/>
                    <w:lang w:val="sv-SE"/>
                  </w:rPr>
                </w:rPrChange>
              </w:rPr>
              <w:t>Jaminan</w:t>
            </w:r>
            <w:bookmarkEnd w:id="16276"/>
            <w:bookmarkEnd w:id="16277"/>
          </w:p>
          <w:p w:rsidR="003D0D59" w:rsidRPr="004F1FC6" w:rsidRDefault="003D0D59" w:rsidP="009127B4">
            <w:pPr>
              <w:tabs>
                <w:tab w:val="left" w:pos="426"/>
              </w:tabs>
              <w:ind w:left="426" w:hanging="426"/>
              <w:rPr>
                <w:rFonts w:ascii="Footlight MT Light" w:hAnsi="Footlight MT Light"/>
                <w:b/>
                <w:lang w:val="id-ID"/>
                <w:rPrChange w:id="16279" w:author="suryavina" w:date="2015-02-06T16:21:00Z">
                  <w:rPr>
                    <w:rFonts w:ascii="Footlight MT Light" w:hAnsi="Footlight MT Light"/>
                    <w:b/>
                    <w:lang w:val="id-ID"/>
                  </w:rPr>
                </w:rPrChange>
              </w:rPr>
            </w:pPr>
          </w:p>
        </w:tc>
        <w:tc>
          <w:tcPr>
            <w:tcW w:w="5670" w:type="dxa"/>
          </w:tcPr>
          <w:p w:rsidR="00155965" w:rsidRPr="004F1FC6" w:rsidRDefault="00155965" w:rsidP="00155965">
            <w:pPr>
              <w:numPr>
                <w:ilvl w:val="3"/>
                <w:numId w:val="1887"/>
              </w:numPr>
              <w:tabs>
                <w:tab w:val="left" w:pos="732"/>
              </w:tabs>
              <w:ind w:left="732" w:hanging="732"/>
              <w:rPr>
                <w:rFonts w:ascii="Footlight MT Light" w:hAnsi="Footlight MT Light"/>
                <w:sz w:val="24"/>
                <w:szCs w:val="24"/>
                <w:lang w:val="id-ID"/>
                <w:rPrChange w:id="16280"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6281" w:author="suryavina" w:date="2015-02-06T16:21:00Z">
                  <w:rPr>
                    <w:rFonts w:ascii="Footlight MT Light" w:hAnsi="Footlight MT Light"/>
                    <w:sz w:val="24"/>
                    <w:szCs w:val="24"/>
                    <w:lang w:val="id-ID"/>
                  </w:rPr>
                </w:rPrChange>
              </w:rPr>
              <w:t>Jaminan Pelaksanaan diberikan kepada PPK sebelum dilakukan penandatanganan kontrak dengan besar:</w:t>
            </w:r>
          </w:p>
          <w:p w:rsidR="00155965" w:rsidRPr="004F1FC6" w:rsidRDefault="00155965" w:rsidP="00155965">
            <w:pPr>
              <w:numPr>
                <w:ilvl w:val="4"/>
                <w:numId w:val="1888"/>
              </w:numPr>
              <w:ind w:left="1026" w:hanging="283"/>
              <w:rPr>
                <w:rFonts w:ascii="Footlight MT Light" w:hAnsi="Footlight MT Light"/>
                <w:sz w:val="24"/>
                <w:szCs w:val="24"/>
                <w:lang w:val="sv-SE"/>
                <w:rPrChange w:id="16282"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6283" w:author="suryavina" w:date="2015-02-06T16:21:00Z">
                  <w:rPr>
                    <w:rFonts w:ascii="Footlight MT Light" w:hAnsi="Footlight MT Light"/>
                    <w:sz w:val="24"/>
                    <w:szCs w:val="24"/>
                    <w:lang w:val="sv-SE"/>
                  </w:rPr>
                </w:rPrChange>
              </w:rPr>
              <w:t>5% (lima perseratus) dari nilai kontrak; atau</w:t>
            </w:r>
          </w:p>
          <w:p w:rsidR="00155965" w:rsidRPr="004F1FC6" w:rsidRDefault="00155965" w:rsidP="00155965">
            <w:pPr>
              <w:numPr>
                <w:ilvl w:val="4"/>
                <w:numId w:val="1888"/>
              </w:numPr>
              <w:ind w:left="1026" w:hanging="283"/>
              <w:rPr>
                <w:rFonts w:ascii="Footlight MT Light" w:hAnsi="Footlight MT Light"/>
                <w:sz w:val="24"/>
                <w:szCs w:val="24"/>
                <w:lang w:val="sv-SE"/>
                <w:rPrChange w:id="16284"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6285" w:author="suryavina" w:date="2015-02-06T16:21:00Z">
                  <w:rPr>
                    <w:rFonts w:ascii="Footlight MT Light" w:hAnsi="Footlight MT Light"/>
                    <w:sz w:val="24"/>
                    <w:szCs w:val="24"/>
                    <w:lang w:val="sv-SE"/>
                  </w:rPr>
                </w:rPrChange>
              </w:rPr>
              <w:t>5% (lima perseratus) dari nilai total H</w:t>
            </w:r>
            <w:r w:rsidRPr="004F1FC6">
              <w:rPr>
                <w:rFonts w:ascii="Footlight MT Light" w:hAnsi="Footlight MT Light"/>
                <w:sz w:val="24"/>
                <w:szCs w:val="24"/>
                <w:lang w:val="id-ID"/>
                <w:rPrChange w:id="16286" w:author="suryavina" w:date="2015-02-06T16:21:00Z">
                  <w:rPr>
                    <w:rFonts w:ascii="Footlight MT Light" w:hAnsi="Footlight MT Light"/>
                    <w:sz w:val="24"/>
                    <w:szCs w:val="24"/>
                    <w:lang w:val="id-ID"/>
                  </w:rPr>
                </w:rPrChange>
              </w:rPr>
              <w:t xml:space="preserve">arga </w:t>
            </w:r>
            <w:r w:rsidRPr="004F1FC6">
              <w:rPr>
                <w:rFonts w:ascii="Footlight MT Light" w:hAnsi="Footlight MT Light"/>
                <w:sz w:val="24"/>
                <w:szCs w:val="24"/>
                <w:lang w:val="sv-SE"/>
                <w:rPrChange w:id="16287" w:author="suryavina" w:date="2015-02-06T16:21:00Z">
                  <w:rPr>
                    <w:rFonts w:ascii="Footlight MT Light" w:hAnsi="Footlight MT Light"/>
                    <w:sz w:val="24"/>
                    <w:szCs w:val="24"/>
                    <w:lang w:val="sv-SE"/>
                  </w:rPr>
                </w:rPrChange>
              </w:rPr>
              <w:t>P</w:t>
            </w:r>
            <w:r w:rsidRPr="004F1FC6">
              <w:rPr>
                <w:rFonts w:ascii="Footlight MT Light" w:hAnsi="Footlight MT Light"/>
                <w:sz w:val="24"/>
                <w:szCs w:val="24"/>
                <w:lang w:val="id-ID"/>
                <w:rPrChange w:id="16288" w:author="suryavina" w:date="2015-02-06T16:21:00Z">
                  <w:rPr>
                    <w:rFonts w:ascii="Footlight MT Light" w:hAnsi="Footlight MT Light"/>
                    <w:sz w:val="24"/>
                    <w:szCs w:val="24"/>
                    <w:lang w:val="id-ID"/>
                  </w:rPr>
                </w:rPrChange>
              </w:rPr>
              <w:t xml:space="preserve">erkiraan </w:t>
            </w:r>
            <w:r w:rsidRPr="004F1FC6">
              <w:rPr>
                <w:rFonts w:ascii="Footlight MT Light" w:hAnsi="Footlight MT Light"/>
                <w:sz w:val="24"/>
                <w:szCs w:val="24"/>
                <w:lang w:val="sv-SE"/>
                <w:rPrChange w:id="16289" w:author="suryavina" w:date="2015-02-06T16:21:00Z">
                  <w:rPr>
                    <w:rFonts w:ascii="Footlight MT Light" w:hAnsi="Footlight MT Light"/>
                    <w:sz w:val="24"/>
                    <w:szCs w:val="24"/>
                    <w:lang w:val="sv-SE"/>
                  </w:rPr>
                </w:rPrChange>
              </w:rPr>
              <w:t>S</w:t>
            </w:r>
            <w:r w:rsidRPr="004F1FC6">
              <w:rPr>
                <w:rFonts w:ascii="Footlight MT Light" w:hAnsi="Footlight MT Light"/>
                <w:sz w:val="24"/>
                <w:szCs w:val="24"/>
                <w:lang w:val="id-ID"/>
                <w:rPrChange w:id="16290" w:author="suryavina" w:date="2015-02-06T16:21:00Z">
                  <w:rPr>
                    <w:rFonts w:ascii="Footlight MT Light" w:hAnsi="Footlight MT Light"/>
                    <w:sz w:val="24"/>
                    <w:szCs w:val="24"/>
                    <w:lang w:val="id-ID"/>
                  </w:rPr>
                </w:rPrChange>
              </w:rPr>
              <w:t>endiri (HPS)</w:t>
            </w:r>
            <w:r w:rsidRPr="004F1FC6">
              <w:rPr>
                <w:rFonts w:ascii="Footlight MT Light" w:hAnsi="Footlight MT Light"/>
                <w:sz w:val="24"/>
                <w:szCs w:val="24"/>
                <w:lang w:val="sv-SE"/>
                <w:rPrChange w:id="16291" w:author="suryavina" w:date="2015-02-06T16:21:00Z">
                  <w:rPr>
                    <w:rFonts w:ascii="Footlight MT Light" w:hAnsi="Footlight MT Light"/>
                    <w:sz w:val="24"/>
                    <w:szCs w:val="24"/>
                    <w:lang w:val="sv-SE"/>
                  </w:rPr>
                </w:rPrChange>
              </w:rPr>
              <w:t xml:space="preserve"> bagi penawaran yang lebih kecil dari 80% (delapan puluh perseratus) HPS.</w:t>
            </w:r>
          </w:p>
          <w:p w:rsidR="003D0D59" w:rsidRPr="004F1FC6" w:rsidRDefault="003D0D59" w:rsidP="009127B4">
            <w:pPr>
              <w:tabs>
                <w:tab w:val="left" w:pos="732"/>
              </w:tabs>
              <w:rPr>
                <w:rFonts w:ascii="Footlight MT Light" w:hAnsi="Footlight MT Light"/>
                <w:sz w:val="24"/>
                <w:szCs w:val="24"/>
                <w:rPrChange w:id="16292" w:author="suryavina" w:date="2015-02-06T16:21:00Z">
                  <w:rPr>
                    <w:rFonts w:ascii="Footlight MT Light" w:hAnsi="Footlight MT Light"/>
                    <w:sz w:val="24"/>
                    <w:szCs w:val="24"/>
                  </w:rPr>
                </w:rPrChange>
              </w:rPr>
            </w:pPr>
          </w:p>
          <w:p w:rsidR="00155965" w:rsidRPr="004F1FC6" w:rsidRDefault="00155965" w:rsidP="00155965">
            <w:pPr>
              <w:numPr>
                <w:ilvl w:val="3"/>
                <w:numId w:val="1887"/>
              </w:numPr>
              <w:tabs>
                <w:tab w:val="left" w:pos="732"/>
              </w:tabs>
              <w:ind w:left="732" w:hanging="732"/>
              <w:rPr>
                <w:rFonts w:ascii="Footlight MT Light" w:hAnsi="Footlight MT Light"/>
                <w:sz w:val="24"/>
                <w:szCs w:val="24"/>
                <w:rPrChange w:id="16293" w:author="suryavina" w:date="2015-02-06T16:21:00Z">
                  <w:rPr>
                    <w:rFonts w:ascii="Footlight MT Light" w:hAnsi="Footlight MT Light"/>
                    <w:sz w:val="24"/>
                    <w:szCs w:val="24"/>
                  </w:rPr>
                </w:rPrChange>
              </w:rPr>
            </w:pPr>
            <w:r w:rsidRPr="004F1FC6">
              <w:rPr>
                <w:rFonts w:ascii="Footlight MT Light" w:hAnsi="Footlight MT Light"/>
                <w:sz w:val="24"/>
                <w:szCs w:val="24"/>
                <w:rPrChange w:id="16294" w:author="suryavina" w:date="2015-02-06T16:21:00Z">
                  <w:rPr>
                    <w:rFonts w:ascii="Footlight MT Light" w:hAnsi="Footlight MT Light"/>
                    <w:sz w:val="24"/>
                    <w:szCs w:val="24"/>
                  </w:rPr>
                </w:rPrChange>
              </w:rPr>
              <w:t>Masa berlaku Jaminan Pelaksanaan paling kurang sejak tanggal penanda</w:t>
            </w:r>
            <w:r w:rsidRPr="004F1FC6">
              <w:rPr>
                <w:rFonts w:ascii="Footlight MT Light" w:hAnsi="Footlight MT Light"/>
                <w:sz w:val="24"/>
                <w:szCs w:val="24"/>
                <w:lang w:val="id-ID"/>
                <w:rPrChange w:id="16295" w:author="suryavina" w:date="2015-02-06T16:21:00Z">
                  <w:rPr>
                    <w:rFonts w:ascii="Footlight MT Light" w:hAnsi="Footlight MT Light"/>
                    <w:sz w:val="24"/>
                    <w:szCs w:val="24"/>
                    <w:lang w:val="id-ID"/>
                  </w:rPr>
                </w:rPrChange>
              </w:rPr>
              <w:t>-</w:t>
            </w:r>
            <w:r w:rsidRPr="004F1FC6">
              <w:rPr>
                <w:rFonts w:ascii="Footlight MT Light" w:hAnsi="Footlight MT Light"/>
                <w:sz w:val="24"/>
                <w:szCs w:val="24"/>
                <w:rPrChange w:id="16296" w:author="suryavina" w:date="2015-02-06T16:21:00Z">
                  <w:rPr>
                    <w:rFonts w:ascii="Footlight MT Light" w:hAnsi="Footlight MT Light"/>
                    <w:sz w:val="24"/>
                    <w:szCs w:val="24"/>
                  </w:rPr>
                </w:rPrChange>
              </w:rPr>
              <w:t>tanganan kontrak sampai dengan serah terima pertama pekerjaan</w:t>
            </w:r>
            <w:r w:rsidRPr="004F1FC6">
              <w:rPr>
                <w:rFonts w:ascii="Footlight MT Light" w:hAnsi="Footlight MT Light"/>
                <w:sz w:val="24"/>
                <w:szCs w:val="24"/>
                <w:lang w:val="id-ID"/>
                <w:rPrChange w:id="16297" w:author="suryavina" w:date="2015-02-06T16:21:00Z">
                  <w:rPr>
                    <w:rFonts w:ascii="Footlight MT Light" w:hAnsi="Footlight MT Light"/>
                    <w:sz w:val="24"/>
                    <w:szCs w:val="24"/>
                    <w:lang w:val="id-ID"/>
                  </w:rPr>
                </w:rPrChange>
              </w:rPr>
              <w:t xml:space="preserve"> (</w:t>
            </w:r>
            <w:r w:rsidRPr="004F1FC6">
              <w:rPr>
                <w:rFonts w:ascii="Footlight MT Light" w:hAnsi="Footlight MT Light"/>
                <w:i/>
                <w:sz w:val="24"/>
                <w:szCs w:val="24"/>
                <w:lang w:val="id-ID"/>
                <w:rPrChange w:id="16298" w:author="suryavina" w:date="2015-02-06T16:21:00Z">
                  <w:rPr>
                    <w:rFonts w:ascii="Footlight MT Light" w:hAnsi="Footlight MT Light"/>
                    <w:i/>
                    <w:sz w:val="24"/>
                    <w:szCs w:val="24"/>
                    <w:lang w:val="id-ID"/>
                  </w:rPr>
                </w:rPrChange>
              </w:rPr>
              <w:t>Provisional Hand Over/PHO</w:t>
            </w:r>
            <w:r w:rsidRPr="004F1FC6">
              <w:rPr>
                <w:rFonts w:ascii="Footlight MT Light" w:hAnsi="Footlight MT Light"/>
                <w:sz w:val="24"/>
                <w:szCs w:val="24"/>
                <w:lang w:val="id-ID"/>
                <w:rPrChange w:id="16299" w:author="suryavina" w:date="2015-02-06T16:21:00Z">
                  <w:rPr>
                    <w:rFonts w:ascii="Footlight MT Light" w:hAnsi="Footlight MT Light"/>
                    <w:sz w:val="24"/>
                    <w:szCs w:val="24"/>
                    <w:lang w:val="id-ID"/>
                  </w:rPr>
                </w:rPrChange>
              </w:rPr>
              <w:t>)</w:t>
            </w:r>
            <w:r w:rsidRPr="004F1FC6">
              <w:rPr>
                <w:rFonts w:ascii="Footlight MT Light" w:hAnsi="Footlight MT Light"/>
                <w:sz w:val="24"/>
                <w:szCs w:val="24"/>
                <w:rPrChange w:id="16300" w:author="suryavina" w:date="2015-02-06T16:21:00Z">
                  <w:rPr>
                    <w:rFonts w:ascii="Footlight MT Light" w:hAnsi="Footlight MT Light"/>
                    <w:sz w:val="24"/>
                    <w:szCs w:val="24"/>
                  </w:rPr>
                </w:rPrChange>
              </w:rPr>
              <w:t>.</w:t>
            </w:r>
          </w:p>
          <w:p w:rsidR="003D0D59" w:rsidRPr="004F1FC6" w:rsidRDefault="003D0D59" w:rsidP="009127B4">
            <w:pPr>
              <w:tabs>
                <w:tab w:val="left" w:pos="732"/>
              </w:tabs>
              <w:rPr>
                <w:rFonts w:ascii="Footlight MT Light" w:hAnsi="Footlight MT Light"/>
                <w:sz w:val="24"/>
                <w:szCs w:val="24"/>
                <w:rPrChange w:id="16301" w:author="suryavina" w:date="2015-02-06T16:21:00Z">
                  <w:rPr>
                    <w:rFonts w:ascii="Footlight MT Light" w:hAnsi="Footlight MT Light"/>
                    <w:sz w:val="24"/>
                    <w:szCs w:val="24"/>
                  </w:rPr>
                </w:rPrChange>
              </w:rPr>
            </w:pPr>
          </w:p>
          <w:p w:rsidR="00155965" w:rsidRPr="004F1FC6" w:rsidRDefault="00155965" w:rsidP="00155965">
            <w:pPr>
              <w:numPr>
                <w:ilvl w:val="3"/>
                <w:numId w:val="1887"/>
              </w:numPr>
              <w:tabs>
                <w:tab w:val="left" w:pos="732"/>
              </w:tabs>
              <w:ind w:left="732" w:hanging="732"/>
              <w:rPr>
                <w:rFonts w:ascii="Footlight MT Light" w:hAnsi="Footlight MT Light"/>
                <w:sz w:val="24"/>
                <w:szCs w:val="24"/>
                <w:rPrChange w:id="16302" w:author="suryavina" w:date="2015-02-06T16:21:00Z">
                  <w:rPr>
                    <w:rFonts w:ascii="Footlight MT Light" w:hAnsi="Footlight MT Light"/>
                    <w:sz w:val="24"/>
                    <w:szCs w:val="24"/>
                  </w:rPr>
                </w:rPrChange>
              </w:rPr>
            </w:pPr>
            <w:r w:rsidRPr="004F1FC6">
              <w:rPr>
                <w:rFonts w:ascii="Footlight MT Light" w:hAnsi="Footlight MT Light"/>
                <w:sz w:val="24"/>
                <w:szCs w:val="24"/>
                <w:rPrChange w:id="16303" w:author="suryavina" w:date="2015-02-06T16:21:00Z">
                  <w:rPr>
                    <w:rFonts w:ascii="Footlight MT Light" w:hAnsi="Footlight MT Light"/>
                    <w:sz w:val="24"/>
                    <w:szCs w:val="24"/>
                  </w:rPr>
                </w:rPrChange>
              </w:rPr>
              <w:t xml:space="preserve">Jaminan Pelaksanaan dikembalikan setelah pekerjaan dinyatakan selesai 100% (seratus perseratus) dan diganti dengan Jaminan Pemeliharaan atau menahan uang retensi sebesar 5% (lima perseratus) dari nilai kontrak; </w:t>
            </w:r>
          </w:p>
          <w:p w:rsidR="003D0D59" w:rsidRPr="004F1FC6" w:rsidRDefault="003D0D59" w:rsidP="009127B4">
            <w:pPr>
              <w:tabs>
                <w:tab w:val="left" w:pos="732"/>
              </w:tabs>
              <w:rPr>
                <w:rFonts w:ascii="Footlight MT Light" w:hAnsi="Footlight MT Light"/>
                <w:sz w:val="24"/>
                <w:szCs w:val="24"/>
                <w:rPrChange w:id="16304" w:author="suryavina" w:date="2015-02-06T16:21:00Z">
                  <w:rPr>
                    <w:rFonts w:ascii="Footlight MT Light" w:hAnsi="Footlight MT Light"/>
                    <w:sz w:val="24"/>
                    <w:szCs w:val="24"/>
                  </w:rPr>
                </w:rPrChange>
              </w:rPr>
            </w:pPr>
          </w:p>
          <w:p w:rsidR="00155965" w:rsidRPr="004F1FC6" w:rsidRDefault="00155965" w:rsidP="00155965">
            <w:pPr>
              <w:numPr>
                <w:ilvl w:val="3"/>
                <w:numId w:val="1887"/>
              </w:numPr>
              <w:tabs>
                <w:tab w:val="left" w:pos="732"/>
              </w:tabs>
              <w:ind w:left="732" w:hanging="732"/>
              <w:rPr>
                <w:rFonts w:ascii="Footlight MT Light" w:hAnsi="Footlight MT Light"/>
                <w:sz w:val="24"/>
                <w:szCs w:val="24"/>
                <w:rPrChange w:id="16305" w:author="suryavina" w:date="2015-02-06T16:21:00Z">
                  <w:rPr>
                    <w:rFonts w:ascii="Footlight MT Light" w:hAnsi="Footlight MT Light"/>
                    <w:sz w:val="24"/>
                    <w:szCs w:val="24"/>
                  </w:rPr>
                </w:rPrChange>
              </w:rPr>
            </w:pPr>
            <w:r w:rsidRPr="004F1FC6">
              <w:rPr>
                <w:rFonts w:ascii="Footlight MT Light" w:hAnsi="Footlight MT Light"/>
                <w:sz w:val="24"/>
                <w:szCs w:val="24"/>
                <w:rPrChange w:id="16306" w:author="suryavina" w:date="2015-02-06T16:21:00Z">
                  <w:rPr>
                    <w:rFonts w:ascii="Footlight MT Light" w:hAnsi="Footlight MT Light"/>
                    <w:sz w:val="24"/>
                    <w:szCs w:val="24"/>
                  </w:rPr>
                </w:rPrChange>
              </w:rPr>
              <w:t>Jaminan Uang Muka diberikan kepada PPK dalam rangka pengambilan uang muka dengan nilai 100% (seratus perseratus) dari besarnya uang muka;</w:t>
            </w:r>
          </w:p>
          <w:p w:rsidR="003D0D59" w:rsidRPr="004F1FC6" w:rsidRDefault="003D0D59" w:rsidP="009127B4">
            <w:pPr>
              <w:tabs>
                <w:tab w:val="left" w:pos="732"/>
              </w:tabs>
              <w:rPr>
                <w:rFonts w:ascii="Footlight MT Light" w:hAnsi="Footlight MT Light"/>
                <w:sz w:val="24"/>
                <w:szCs w:val="24"/>
                <w:rPrChange w:id="16307" w:author="suryavina" w:date="2015-02-06T16:21:00Z">
                  <w:rPr>
                    <w:rFonts w:ascii="Footlight MT Light" w:hAnsi="Footlight MT Light"/>
                    <w:sz w:val="24"/>
                    <w:szCs w:val="24"/>
                  </w:rPr>
                </w:rPrChange>
              </w:rPr>
            </w:pPr>
          </w:p>
          <w:p w:rsidR="00155965" w:rsidRPr="004F1FC6" w:rsidRDefault="00155965" w:rsidP="00155965">
            <w:pPr>
              <w:numPr>
                <w:ilvl w:val="3"/>
                <w:numId w:val="1887"/>
              </w:numPr>
              <w:tabs>
                <w:tab w:val="left" w:pos="732"/>
              </w:tabs>
              <w:ind w:left="732" w:hanging="732"/>
              <w:rPr>
                <w:rFonts w:ascii="Footlight MT Light" w:hAnsi="Footlight MT Light"/>
                <w:sz w:val="24"/>
                <w:szCs w:val="24"/>
                <w:rPrChange w:id="16308" w:author="suryavina" w:date="2015-02-06T16:21:00Z">
                  <w:rPr>
                    <w:rFonts w:ascii="Footlight MT Light" w:hAnsi="Footlight MT Light"/>
                    <w:sz w:val="24"/>
                    <w:szCs w:val="24"/>
                  </w:rPr>
                </w:rPrChange>
              </w:rPr>
            </w:pPr>
            <w:r w:rsidRPr="004F1FC6">
              <w:rPr>
                <w:rFonts w:ascii="Footlight MT Light" w:hAnsi="Footlight MT Light"/>
                <w:sz w:val="24"/>
                <w:szCs w:val="24"/>
                <w:lang w:val="id-ID"/>
                <w:rPrChange w:id="16309" w:author="suryavina" w:date="2015-02-06T16:21:00Z">
                  <w:rPr>
                    <w:rFonts w:ascii="Footlight MT Light" w:hAnsi="Footlight MT Light"/>
                    <w:sz w:val="24"/>
                    <w:szCs w:val="24"/>
                    <w:lang w:val="id-ID"/>
                  </w:rPr>
                </w:rPrChange>
              </w:rPr>
              <w:t>N</w:t>
            </w:r>
            <w:r w:rsidRPr="004F1FC6">
              <w:rPr>
                <w:rFonts w:ascii="Footlight MT Light" w:hAnsi="Footlight MT Light"/>
                <w:sz w:val="24"/>
                <w:szCs w:val="24"/>
                <w:rPrChange w:id="16310" w:author="suryavina" w:date="2015-02-06T16:21:00Z">
                  <w:rPr>
                    <w:rFonts w:ascii="Footlight MT Light" w:hAnsi="Footlight MT Light"/>
                    <w:sz w:val="24"/>
                    <w:szCs w:val="24"/>
                  </w:rPr>
                </w:rPrChange>
              </w:rPr>
              <w:t xml:space="preserve">ilai Jaminan Uang Muka dapat dikurangi secara proporsional sesuai dengan pencapaian prestasi pekerjaan; </w:t>
            </w:r>
          </w:p>
          <w:p w:rsidR="003D0D59" w:rsidRPr="004F1FC6" w:rsidRDefault="003D0D59" w:rsidP="009127B4">
            <w:pPr>
              <w:tabs>
                <w:tab w:val="left" w:pos="732"/>
              </w:tabs>
              <w:rPr>
                <w:rFonts w:ascii="Footlight MT Light" w:hAnsi="Footlight MT Light"/>
                <w:sz w:val="24"/>
                <w:szCs w:val="24"/>
                <w:rPrChange w:id="16311" w:author="suryavina" w:date="2015-02-06T16:21:00Z">
                  <w:rPr>
                    <w:rFonts w:ascii="Footlight MT Light" w:hAnsi="Footlight MT Light"/>
                    <w:sz w:val="24"/>
                    <w:szCs w:val="24"/>
                  </w:rPr>
                </w:rPrChange>
              </w:rPr>
            </w:pPr>
          </w:p>
          <w:p w:rsidR="00155965" w:rsidRPr="004F1FC6" w:rsidRDefault="00155965" w:rsidP="00155965">
            <w:pPr>
              <w:numPr>
                <w:ilvl w:val="3"/>
                <w:numId w:val="1887"/>
              </w:numPr>
              <w:tabs>
                <w:tab w:val="left" w:pos="732"/>
              </w:tabs>
              <w:ind w:left="732" w:hanging="732"/>
              <w:rPr>
                <w:rFonts w:ascii="Footlight MT Light" w:hAnsi="Footlight MT Light"/>
                <w:sz w:val="24"/>
                <w:szCs w:val="24"/>
                <w:rPrChange w:id="16312" w:author="suryavina" w:date="2015-02-06T16:21:00Z">
                  <w:rPr>
                    <w:rFonts w:ascii="Footlight MT Light" w:hAnsi="Footlight MT Light"/>
                    <w:sz w:val="24"/>
                    <w:szCs w:val="24"/>
                  </w:rPr>
                </w:rPrChange>
              </w:rPr>
            </w:pPr>
            <w:r w:rsidRPr="004F1FC6">
              <w:rPr>
                <w:rFonts w:ascii="Footlight MT Light" w:hAnsi="Footlight MT Light"/>
                <w:sz w:val="24"/>
                <w:szCs w:val="24"/>
                <w:rPrChange w:id="16313" w:author="suryavina" w:date="2015-02-06T16:21:00Z">
                  <w:rPr>
                    <w:rFonts w:ascii="Footlight MT Light" w:hAnsi="Footlight MT Light"/>
                    <w:sz w:val="24"/>
                    <w:szCs w:val="24"/>
                  </w:rPr>
                </w:rPrChange>
              </w:rPr>
              <w:t>Masa berlaku Jaminan Uang Muka paling kurang sejak tanggal persetujuan pemberian uang muka sampai dengan tanggal penyerahan pertama pekerjaan</w:t>
            </w:r>
            <w:r w:rsidRPr="004F1FC6">
              <w:rPr>
                <w:rFonts w:ascii="Footlight MT Light" w:hAnsi="Footlight MT Light"/>
                <w:sz w:val="24"/>
                <w:szCs w:val="24"/>
                <w:lang w:val="id-ID"/>
                <w:rPrChange w:id="16314" w:author="suryavina" w:date="2015-02-06T16:21:00Z">
                  <w:rPr>
                    <w:rFonts w:ascii="Footlight MT Light" w:hAnsi="Footlight MT Light"/>
                    <w:sz w:val="24"/>
                    <w:szCs w:val="24"/>
                    <w:lang w:val="id-ID"/>
                  </w:rPr>
                </w:rPrChange>
              </w:rPr>
              <w:t xml:space="preserve"> (PHO)</w:t>
            </w:r>
            <w:r w:rsidRPr="004F1FC6">
              <w:rPr>
                <w:rFonts w:ascii="Footlight MT Light" w:hAnsi="Footlight MT Light"/>
                <w:sz w:val="24"/>
                <w:szCs w:val="24"/>
                <w:rPrChange w:id="16315" w:author="suryavina" w:date="2015-02-06T16:21:00Z">
                  <w:rPr>
                    <w:rFonts w:ascii="Footlight MT Light" w:hAnsi="Footlight MT Light"/>
                    <w:sz w:val="24"/>
                    <w:szCs w:val="24"/>
                  </w:rPr>
                </w:rPrChange>
              </w:rPr>
              <w:t xml:space="preserve">. </w:t>
            </w:r>
          </w:p>
          <w:p w:rsidR="003D0D59" w:rsidRPr="004F1FC6" w:rsidRDefault="003D0D59" w:rsidP="009127B4">
            <w:pPr>
              <w:tabs>
                <w:tab w:val="left" w:pos="732"/>
              </w:tabs>
              <w:rPr>
                <w:rFonts w:ascii="Footlight MT Light" w:hAnsi="Footlight MT Light"/>
                <w:sz w:val="24"/>
                <w:szCs w:val="24"/>
                <w:rPrChange w:id="16316" w:author="suryavina" w:date="2015-02-06T16:21:00Z">
                  <w:rPr>
                    <w:rFonts w:ascii="Footlight MT Light" w:hAnsi="Footlight MT Light"/>
                    <w:sz w:val="24"/>
                    <w:szCs w:val="24"/>
                  </w:rPr>
                </w:rPrChange>
              </w:rPr>
            </w:pPr>
          </w:p>
          <w:p w:rsidR="00155965" w:rsidRPr="004F1FC6" w:rsidRDefault="00155965" w:rsidP="00155965">
            <w:pPr>
              <w:numPr>
                <w:ilvl w:val="3"/>
                <w:numId w:val="1887"/>
              </w:numPr>
              <w:tabs>
                <w:tab w:val="left" w:pos="732"/>
              </w:tabs>
              <w:ind w:left="732" w:hanging="732"/>
              <w:rPr>
                <w:rFonts w:ascii="Footlight MT Light" w:hAnsi="Footlight MT Light"/>
                <w:sz w:val="24"/>
                <w:szCs w:val="24"/>
                <w:lang w:val="nl-NL"/>
                <w:rPrChange w:id="16317"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16318" w:author="suryavina" w:date="2015-02-06T16:21:00Z">
                  <w:rPr>
                    <w:rFonts w:ascii="Footlight MT Light" w:hAnsi="Footlight MT Light"/>
                    <w:sz w:val="24"/>
                    <w:szCs w:val="24"/>
                    <w:lang w:val="nl-NL"/>
                  </w:rPr>
                </w:rPrChange>
              </w:rPr>
              <w:t>Jaminan Pemeliharaan diberikan kepada PPK setelah pekerjaan dinyatakan selesai 100% (seratus perseratus).</w:t>
            </w:r>
          </w:p>
          <w:p w:rsidR="003D0D59" w:rsidRPr="004F1FC6" w:rsidRDefault="003D0D59" w:rsidP="009127B4">
            <w:pPr>
              <w:tabs>
                <w:tab w:val="left" w:pos="732"/>
              </w:tabs>
              <w:ind w:left="732"/>
              <w:rPr>
                <w:rFonts w:ascii="Footlight MT Light" w:hAnsi="Footlight MT Light"/>
                <w:sz w:val="24"/>
                <w:szCs w:val="24"/>
                <w:lang w:val="nl-NL"/>
                <w:rPrChange w:id="16319" w:author="suryavina" w:date="2015-02-06T16:21:00Z">
                  <w:rPr>
                    <w:rFonts w:ascii="Footlight MT Light" w:hAnsi="Footlight MT Light"/>
                    <w:sz w:val="24"/>
                    <w:szCs w:val="24"/>
                    <w:lang w:val="nl-NL"/>
                  </w:rPr>
                </w:rPrChange>
              </w:rPr>
            </w:pPr>
          </w:p>
          <w:p w:rsidR="00155965" w:rsidRPr="004F1FC6" w:rsidRDefault="00155965" w:rsidP="00155965">
            <w:pPr>
              <w:numPr>
                <w:ilvl w:val="3"/>
                <w:numId w:val="1887"/>
              </w:numPr>
              <w:tabs>
                <w:tab w:val="left" w:pos="732"/>
              </w:tabs>
              <w:ind w:left="732" w:hanging="732"/>
              <w:rPr>
                <w:rFonts w:ascii="Footlight MT Light" w:hAnsi="Footlight MT Light"/>
                <w:sz w:val="24"/>
                <w:szCs w:val="24"/>
                <w:lang w:val="nl-NL"/>
                <w:rPrChange w:id="16320"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16321" w:author="suryavina" w:date="2015-02-06T16:21:00Z">
                  <w:rPr>
                    <w:rFonts w:ascii="Footlight MT Light" w:hAnsi="Footlight MT Light"/>
                    <w:sz w:val="24"/>
                    <w:szCs w:val="24"/>
                    <w:lang w:val="nl-NL"/>
                  </w:rPr>
                </w:rPrChange>
              </w:rPr>
              <w:t>Pengembalian Jaminan Pemeliharan dilakukan paling lambat 14 (empat belas) hari kerja setelah masa pemeliharaan selesai dan pekerjaan diterima dengan baik sesuai dengan ketentuan kontrak;</w:t>
            </w:r>
          </w:p>
          <w:p w:rsidR="003D0D59" w:rsidRPr="004F1FC6" w:rsidRDefault="003D0D59" w:rsidP="009127B4">
            <w:pPr>
              <w:tabs>
                <w:tab w:val="left" w:pos="732"/>
              </w:tabs>
              <w:rPr>
                <w:rFonts w:ascii="Footlight MT Light" w:hAnsi="Footlight MT Light"/>
                <w:sz w:val="24"/>
                <w:szCs w:val="24"/>
                <w:lang w:val="sv-SE"/>
                <w:rPrChange w:id="16322" w:author="suryavina" w:date="2015-02-06T16:21:00Z">
                  <w:rPr>
                    <w:rFonts w:ascii="Footlight MT Light" w:hAnsi="Footlight MT Light"/>
                    <w:sz w:val="24"/>
                    <w:szCs w:val="24"/>
                    <w:lang w:val="sv-SE"/>
                  </w:rPr>
                </w:rPrChange>
              </w:rPr>
            </w:pPr>
          </w:p>
          <w:p w:rsidR="00155965" w:rsidRPr="004F1FC6" w:rsidRDefault="00155965" w:rsidP="00155965">
            <w:pPr>
              <w:numPr>
                <w:ilvl w:val="3"/>
                <w:numId w:val="1887"/>
              </w:numPr>
              <w:tabs>
                <w:tab w:val="left" w:pos="732"/>
              </w:tabs>
              <w:ind w:left="732" w:hanging="732"/>
              <w:rPr>
                <w:rFonts w:ascii="Footlight MT Light" w:hAnsi="Footlight MT Light"/>
                <w:sz w:val="24"/>
                <w:szCs w:val="24"/>
                <w:lang w:val="sv-SE"/>
                <w:rPrChange w:id="16323"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6324" w:author="suryavina" w:date="2015-02-06T16:21:00Z">
                  <w:rPr>
                    <w:rFonts w:ascii="Footlight MT Light" w:hAnsi="Footlight MT Light"/>
                    <w:sz w:val="24"/>
                    <w:szCs w:val="24"/>
                    <w:lang w:val="sv-SE"/>
                  </w:rPr>
                </w:rPrChange>
              </w:rPr>
              <w:t>Masa berlaku Jaminan Pemeliharaan paling kurang sejak tanggal serah terima pertama pekerjaan</w:t>
            </w:r>
            <w:r w:rsidRPr="004F1FC6">
              <w:rPr>
                <w:rFonts w:ascii="Footlight MT Light" w:hAnsi="Footlight MT Light"/>
                <w:sz w:val="24"/>
                <w:szCs w:val="24"/>
                <w:lang w:val="id-ID"/>
                <w:rPrChange w:id="16325" w:author="suryavina" w:date="2015-02-06T16:21:00Z">
                  <w:rPr>
                    <w:rFonts w:ascii="Footlight MT Light" w:hAnsi="Footlight MT Light"/>
                    <w:sz w:val="24"/>
                    <w:szCs w:val="24"/>
                    <w:lang w:val="id-ID"/>
                  </w:rPr>
                </w:rPrChange>
              </w:rPr>
              <w:t xml:space="preserve"> (PHO)</w:t>
            </w:r>
            <w:r w:rsidRPr="004F1FC6">
              <w:rPr>
                <w:rFonts w:ascii="Footlight MT Light" w:hAnsi="Footlight MT Light"/>
                <w:sz w:val="24"/>
                <w:szCs w:val="24"/>
                <w:lang w:val="sv-SE"/>
                <w:rPrChange w:id="16326" w:author="suryavina" w:date="2015-02-06T16:21:00Z">
                  <w:rPr>
                    <w:rFonts w:ascii="Footlight MT Light" w:hAnsi="Footlight MT Light"/>
                    <w:sz w:val="24"/>
                    <w:szCs w:val="24"/>
                    <w:lang w:val="sv-SE"/>
                  </w:rPr>
                </w:rPrChange>
              </w:rPr>
              <w:t xml:space="preserve"> sampai dengan tanggal penyerahan </w:t>
            </w:r>
            <w:r w:rsidRPr="004F1FC6">
              <w:rPr>
                <w:rFonts w:ascii="Footlight MT Light" w:hAnsi="Footlight MT Light"/>
                <w:sz w:val="24"/>
                <w:szCs w:val="24"/>
                <w:lang w:val="id-ID"/>
                <w:rPrChange w:id="16327" w:author="suryavina" w:date="2015-02-06T16:21:00Z">
                  <w:rPr>
                    <w:rFonts w:ascii="Footlight MT Light" w:hAnsi="Footlight MT Light"/>
                    <w:sz w:val="24"/>
                    <w:szCs w:val="24"/>
                    <w:lang w:val="id-ID"/>
                  </w:rPr>
                </w:rPrChange>
              </w:rPr>
              <w:t>akhir</w:t>
            </w:r>
            <w:r w:rsidRPr="004F1FC6">
              <w:rPr>
                <w:rFonts w:ascii="Footlight MT Light" w:hAnsi="Footlight MT Light"/>
                <w:sz w:val="24"/>
                <w:szCs w:val="24"/>
                <w:lang w:val="sv-SE"/>
                <w:rPrChange w:id="16328" w:author="suryavina" w:date="2015-02-06T16:21:00Z">
                  <w:rPr>
                    <w:rFonts w:ascii="Footlight MT Light" w:hAnsi="Footlight MT Light"/>
                    <w:sz w:val="24"/>
                    <w:szCs w:val="24"/>
                    <w:lang w:val="sv-SE"/>
                  </w:rPr>
                </w:rPrChange>
              </w:rPr>
              <w:t xml:space="preserve"> pekerjaan</w:t>
            </w:r>
            <w:r w:rsidRPr="004F1FC6">
              <w:rPr>
                <w:rFonts w:ascii="Footlight MT Light" w:hAnsi="Footlight MT Light"/>
                <w:sz w:val="24"/>
                <w:szCs w:val="24"/>
                <w:lang w:val="id-ID"/>
                <w:rPrChange w:id="16329" w:author="suryavina" w:date="2015-02-06T16:21:00Z">
                  <w:rPr>
                    <w:rFonts w:ascii="Footlight MT Light" w:hAnsi="Footlight MT Light"/>
                    <w:sz w:val="24"/>
                    <w:szCs w:val="24"/>
                    <w:lang w:val="id-ID"/>
                  </w:rPr>
                </w:rPrChange>
              </w:rPr>
              <w:t xml:space="preserve"> (</w:t>
            </w:r>
            <w:r w:rsidRPr="004F1FC6">
              <w:rPr>
                <w:rFonts w:ascii="Footlight MT Light" w:hAnsi="Footlight MT Light"/>
                <w:i/>
                <w:sz w:val="24"/>
                <w:szCs w:val="24"/>
                <w:lang w:val="id-ID"/>
                <w:rPrChange w:id="16330" w:author="suryavina" w:date="2015-02-06T16:21:00Z">
                  <w:rPr>
                    <w:rFonts w:ascii="Footlight MT Light" w:hAnsi="Footlight MT Light"/>
                    <w:i/>
                    <w:sz w:val="24"/>
                    <w:szCs w:val="24"/>
                    <w:lang w:val="id-ID"/>
                  </w:rPr>
                </w:rPrChange>
              </w:rPr>
              <w:t>Final Hand Over/FHO</w:t>
            </w:r>
            <w:r w:rsidRPr="004F1FC6">
              <w:rPr>
                <w:rFonts w:ascii="Footlight MT Light" w:hAnsi="Footlight MT Light"/>
                <w:sz w:val="24"/>
                <w:szCs w:val="24"/>
                <w:lang w:val="id-ID"/>
                <w:rPrChange w:id="16331" w:author="suryavina" w:date="2015-02-06T16:21:00Z">
                  <w:rPr>
                    <w:rFonts w:ascii="Footlight MT Light" w:hAnsi="Footlight MT Light"/>
                    <w:sz w:val="24"/>
                    <w:szCs w:val="24"/>
                    <w:lang w:val="id-ID"/>
                  </w:rPr>
                </w:rPrChange>
              </w:rPr>
              <w:t>);</w:t>
            </w:r>
          </w:p>
          <w:p w:rsidR="003D0D59" w:rsidRPr="004F1FC6" w:rsidRDefault="003D0D59" w:rsidP="009127B4">
            <w:pPr>
              <w:ind w:left="12" w:hanging="12"/>
              <w:rPr>
                <w:rFonts w:ascii="Footlight MT Light" w:hAnsi="Footlight MT Light"/>
                <w:sz w:val="24"/>
                <w:szCs w:val="24"/>
                <w:lang w:val="id-ID"/>
                <w:rPrChange w:id="16332" w:author="suryavina" w:date="2015-02-06T16:21:00Z">
                  <w:rPr>
                    <w:rFonts w:ascii="Footlight MT Light" w:hAnsi="Footlight MT Light"/>
                    <w:sz w:val="24"/>
                    <w:szCs w:val="24"/>
                    <w:lang w:val="id-ID"/>
                  </w:rPr>
                </w:rPrChange>
              </w:rPr>
            </w:pPr>
          </w:p>
          <w:p w:rsidR="003D0D59" w:rsidRPr="004F1FC6" w:rsidRDefault="003D0D59" w:rsidP="009127B4">
            <w:pPr>
              <w:ind w:left="12" w:hanging="12"/>
              <w:rPr>
                <w:rFonts w:ascii="Footlight MT Light" w:hAnsi="Footlight MT Light"/>
                <w:sz w:val="24"/>
                <w:szCs w:val="24"/>
                <w:lang w:val="id-ID"/>
                <w:rPrChange w:id="16333" w:author="suryavina" w:date="2015-02-06T16:21:00Z">
                  <w:rPr>
                    <w:rFonts w:ascii="Footlight MT Light" w:hAnsi="Footlight MT Light"/>
                    <w:sz w:val="24"/>
                    <w:szCs w:val="24"/>
                    <w:lang w:val="id-ID"/>
                  </w:rPr>
                </w:rPrChange>
              </w:rPr>
            </w:pPr>
          </w:p>
        </w:tc>
      </w:tr>
      <w:tr w:rsidR="003D0D59" w:rsidRPr="004F1FC6" w:rsidTr="009127B4">
        <w:tc>
          <w:tcPr>
            <w:tcW w:w="8046" w:type="dxa"/>
            <w:gridSpan w:val="2"/>
          </w:tcPr>
          <w:p w:rsidR="003D0D59" w:rsidRPr="004F1FC6" w:rsidRDefault="00155965" w:rsidP="003D0D59">
            <w:pPr>
              <w:pStyle w:val="Heading1"/>
              <w:numPr>
                <w:ilvl w:val="0"/>
                <w:numId w:val="1091"/>
              </w:numPr>
              <w:ind w:left="426" w:hanging="426"/>
              <w:jc w:val="both"/>
              <w:rPr>
                <w:rFonts w:ascii="Footlight MT Light" w:hAnsi="Footlight MT Light"/>
                <w:sz w:val="24"/>
                <w:szCs w:val="24"/>
                <w:lang w:val="id-ID"/>
                <w:rPrChange w:id="16334" w:author="suryavina" w:date="2015-02-06T16:21:00Z">
                  <w:rPr>
                    <w:rFonts w:ascii="Footlight MT Light" w:hAnsi="Footlight MT Light"/>
                    <w:sz w:val="24"/>
                    <w:szCs w:val="24"/>
                    <w:lang w:val="id-ID"/>
                  </w:rPr>
                </w:rPrChange>
              </w:rPr>
            </w:pPr>
            <w:bookmarkStart w:id="16335" w:name="_Toc409775572"/>
            <w:bookmarkStart w:id="16336" w:name="_Toc410662732"/>
            <w:r w:rsidRPr="004F1FC6">
              <w:rPr>
                <w:rFonts w:ascii="Footlight MT Light" w:hAnsi="Footlight MT Light"/>
                <w:sz w:val="24"/>
                <w:szCs w:val="24"/>
                <w:lang w:val="id-ID"/>
                <w:rPrChange w:id="16337" w:author="suryavina" w:date="2015-02-06T16:21:00Z">
                  <w:rPr>
                    <w:rFonts w:ascii="Footlight MT Light" w:hAnsi="Footlight MT Light"/>
                    <w:sz w:val="24"/>
                    <w:szCs w:val="24"/>
                    <w:lang w:val="id-ID"/>
                  </w:rPr>
                </w:rPrChange>
              </w:rPr>
              <w:t>HAK DAN KEWAJIBAN PPK</w:t>
            </w:r>
            <w:bookmarkEnd w:id="16335"/>
            <w:bookmarkEnd w:id="16336"/>
          </w:p>
          <w:p w:rsidR="003D0D59" w:rsidRPr="004F1FC6" w:rsidRDefault="003D0D59" w:rsidP="009127B4">
            <w:pPr>
              <w:rPr>
                <w:rFonts w:ascii="Footlight MT Light" w:hAnsi="Footlight MT Light"/>
                <w:b/>
                <w:sz w:val="24"/>
                <w:szCs w:val="24"/>
                <w:lang w:val="id-ID"/>
                <w:rPrChange w:id="16338" w:author="suryavina" w:date="2015-02-06T16:21:00Z">
                  <w:rPr>
                    <w:rFonts w:ascii="Footlight MT Light" w:hAnsi="Footlight MT Light"/>
                    <w:b/>
                    <w:sz w:val="24"/>
                    <w:szCs w:val="24"/>
                    <w:lang w:val="id-ID"/>
                  </w:rPr>
                </w:rPrChange>
              </w:rPr>
            </w:pPr>
          </w:p>
        </w:tc>
      </w:tr>
      <w:tr w:rsidR="003D0D59" w:rsidRPr="004F1FC6" w:rsidTr="009127B4">
        <w:tc>
          <w:tcPr>
            <w:tcW w:w="2376" w:type="dxa"/>
          </w:tcPr>
          <w:p w:rsidR="00155965" w:rsidRPr="004F1FC6" w:rsidRDefault="00155965" w:rsidP="00155965">
            <w:pPr>
              <w:pStyle w:val="Heading2"/>
              <w:numPr>
                <w:ilvl w:val="2"/>
                <w:numId w:val="1881"/>
              </w:numPr>
              <w:tabs>
                <w:tab w:val="left" w:pos="426"/>
              </w:tabs>
              <w:ind w:left="426" w:hanging="426"/>
              <w:jc w:val="left"/>
              <w:rPr>
                <w:rFonts w:ascii="Footlight MT Light" w:hAnsi="Footlight MT Light"/>
                <w:sz w:val="24"/>
                <w:szCs w:val="24"/>
                <w:lang w:val="sv-SE"/>
                <w:rPrChange w:id="16339" w:author="suryavina" w:date="2015-02-06T16:21:00Z">
                  <w:rPr>
                    <w:rFonts w:ascii="Footlight MT Light" w:hAnsi="Footlight MT Light"/>
                    <w:sz w:val="24"/>
                    <w:szCs w:val="24"/>
                    <w:lang w:val="sv-SE"/>
                  </w:rPr>
                </w:rPrChange>
              </w:rPr>
            </w:pPr>
            <w:bookmarkStart w:id="16340" w:name="_Toc409775573"/>
            <w:bookmarkStart w:id="16341" w:name="_Toc410662733"/>
            <w:r w:rsidRPr="004F1FC6">
              <w:rPr>
                <w:rFonts w:ascii="Footlight MT Light" w:hAnsi="Footlight MT Light"/>
                <w:sz w:val="24"/>
                <w:szCs w:val="24"/>
                <w:lang w:val="id-ID"/>
                <w:rPrChange w:id="16342" w:author="suryavina" w:date="2015-02-06T16:21:00Z">
                  <w:rPr>
                    <w:rFonts w:ascii="Footlight MT Light" w:hAnsi="Footlight MT Light"/>
                    <w:sz w:val="24"/>
                    <w:szCs w:val="24"/>
                    <w:lang w:val="id-ID"/>
                  </w:rPr>
                </w:rPrChange>
              </w:rPr>
              <w:t>Hak dan Kewajiban PPK</w:t>
            </w:r>
            <w:bookmarkEnd w:id="16340"/>
            <w:bookmarkEnd w:id="16341"/>
            <w:r w:rsidRPr="004F1FC6">
              <w:rPr>
                <w:rFonts w:ascii="Footlight MT Light" w:hAnsi="Footlight MT Light"/>
                <w:sz w:val="24"/>
                <w:szCs w:val="24"/>
                <w:rPrChange w:id="16343" w:author="suryavina" w:date="2015-02-06T16:21:00Z">
                  <w:rPr>
                    <w:rFonts w:ascii="Footlight MT Light" w:hAnsi="Footlight MT Light"/>
                    <w:sz w:val="24"/>
                    <w:szCs w:val="24"/>
                  </w:rPr>
                </w:rPrChange>
              </w:rPr>
              <w:t xml:space="preserve"> </w:t>
            </w:r>
          </w:p>
        </w:tc>
        <w:tc>
          <w:tcPr>
            <w:tcW w:w="5670" w:type="dxa"/>
          </w:tcPr>
          <w:p w:rsidR="003D0D59" w:rsidRPr="004F1FC6" w:rsidRDefault="00155965" w:rsidP="009127B4">
            <w:pPr>
              <w:rPr>
                <w:rFonts w:ascii="Footlight MT Light" w:hAnsi="Footlight MT Light"/>
                <w:sz w:val="24"/>
                <w:szCs w:val="24"/>
                <w:lang w:val="id-ID"/>
                <w:rPrChange w:id="16344"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6345" w:author="suryavina" w:date="2015-02-06T16:21:00Z">
                  <w:rPr>
                    <w:rFonts w:ascii="Footlight MT Light" w:hAnsi="Footlight MT Light"/>
                    <w:sz w:val="24"/>
                    <w:szCs w:val="24"/>
                    <w:lang w:val="id-ID"/>
                  </w:rPr>
                </w:rPrChange>
              </w:rPr>
              <w:t xml:space="preserve"> PPK memiliki h</w:t>
            </w:r>
            <w:r w:rsidRPr="004F1FC6">
              <w:rPr>
                <w:rFonts w:ascii="Footlight MT Light" w:hAnsi="Footlight MT Light"/>
                <w:sz w:val="24"/>
                <w:szCs w:val="24"/>
                <w:lang w:val="nl-NL"/>
                <w:rPrChange w:id="16346" w:author="suryavina" w:date="2015-02-06T16:21:00Z">
                  <w:rPr>
                    <w:rFonts w:ascii="Footlight MT Light" w:hAnsi="Footlight MT Light"/>
                    <w:sz w:val="24"/>
                    <w:szCs w:val="24"/>
                    <w:lang w:val="nl-NL"/>
                  </w:rPr>
                </w:rPrChange>
              </w:rPr>
              <w:t>ak</w:t>
            </w:r>
            <w:r w:rsidRPr="004F1FC6">
              <w:rPr>
                <w:rFonts w:ascii="Footlight MT Light" w:hAnsi="Footlight MT Light"/>
                <w:sz w:val="24"/>
                <w:szCs w:val="24"/>
                <w:lang w:val="sv-SE"/>
                <w:rPrChange w:id="16347" w:author="suryavina" w:date="2015-02-06T16:21:00Z">
                  <w:rPr>
                    <w:rFonts w:ascii="Footlight MT Light" w:hAnsi="Footlight MT Light"/>
                    <w:sz w:val="24"/>
                    <w:szCs w:val="24"/>
                    <w:lang w:val="sv-SE"/>
                  </w:rPr>
                </w:rPrChange>
              </w:rPr>
              <w:t xml:space="preserve"> dan kewajiban </w:t>
            </w:r>
            <w:r w:rsidRPr="004F1FC6">
              <w:rPr>
                <w:rFonts w:ascii="Footlight MT Light" w:hAnsi="Footlight MT Light"/>
                <w:sz w:val="24"/>
                <w:szCs w:val="24"/>
                <w:lang w:val="id-ID"/>
                <w:rPrChange w:id="16348" w:author="suryavina" w:date="2015-02-06T16:21:00Z">
                  <w:rPr>
                    <w:rFonts w:ascii="Footlight MT Light" w:hAnsi="Footlight MT Light"/>
                    <w:sz w:val="24"/>
                    <w:szCs w:val="24"/>
                    <w:lang w:val="id-ID"/>
                  </w:rPr>
                </w:rPrChange>
              </w:rPr>
              <w:t>:</w:t>
            </w:r>
          </w:p>
          <w:p w:rsidR="003D0D59" w:rsidRPr="004F1FC6" w:rsidRDefault="00155965" w:rsidP="003D0D59">
            <w:pPr>
              <w:numPr>
                <w:ilvl w:val="0"/>
                <w:numId w:val="978"/>
              </w:numPr>
              <w:ind w:left="318" w:hanging="283"/>
              <w:rPr>
                <w:rFonts w:ascii="Footlight MT Light" w:hAnsi="Footlight MT Light"/>
                <w:sz w:val="24"/>
                <w:szCs w:val="24"/>
                <w:lang w:val="sv-SE"/>
                <w:rPrChange w:id="16349"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6350" w:author="suryavina" w:date="2015-02-06T16:21:00Z">
                  <w:rPr>
                    <w:rFonts w:ascii="Footlight MT Light" w:hAnsi="Footlight MT Light"/>
                    <w:sz w:val="24"/>
                    <w:szCs w:val="24"/>
                    <w:lang w:val="sv-SE"/>
                  </w:rPr>
                </w:rPrChange>
              </w:rPr>
              <w:t>mengawasi dan memeriksa pekerjaan yang dilaksanakan oleh penyedia;</w:t>
            </w:r>
          </w:p>
          <w:p w:rsidR="003D0D59" w:rsidRPr="004F1FC6" w:rsidRDefault="00155965" w:rsidP="003D0D59">
            <w:pPr>
              <w:numPr>
                <w:ilvl w:val="0"/>
                <w:numId w:val="978"/>
              </w:numPr>
              <w:ind w:left="318" w:hanging="283"/>
              <w:rPr>
                <w:rFonts w:ascii="Footlight MT Light" w:hAnsi="Footlight MT Light"/>
                <w:sz w:val="24"/>
                <w:szCs w:val="24"/>
                <w:lang w:val="sv-SE"/>
                <w:rPrChange w:id="16351"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6352" w:author="suryavina" w:date="2015-02-06T16:21:00Z">
                  <w:rPr>
                    <w:rFonts w:ascii="Footlight MT Light" w:hAnsi="Footlight MT Light"/>
                    <w:sz w:val="24"/>
                    <w:szCs w:val="24"/>
                    <w:lang w:val="sv-SE"/>
                  </w:rPr>
                </w:rPrChange>
              </w:rPr>
              <w:t>meminta laporan-laporan secara periodik mengenai pelaksanaan pekerjaan yang dilakukan oleh penyedia;</w:t>
            </w:r>
          </w:p>
          <w:p w:rsidR="003D0D59" w:rsidRPr="004F1FC6" w:rsidRDefault="00155965" w:rsidP="003D0D59">
            <w:pPr>
              <w:numPr>
                <w:ilvl w:val="0"/>
                <w:numId w:val="978"/>
              </w:numPr>
              <w:ind w:left="318" w:hanging="283"/>
              <w:rPr>
                <w:rFonts w:ascii="Footlight MT Light" w:hAnsi="Footlight MT Light"/>
                <w:sz w:val="24"/>
                <w:szCs w:val="24"/>
                <w:lang w:val="sv-SE"/>
                <w:rPrChange w:id="16353"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6354" w:author="suryavina" w:date="2015-02-06T16:21:00Z">
                  <w:rPr>
                    <w:rFonts w:ascii="Footlight MT Light" w:hAnsi="Footlight MT Light"/>
                    <w:sz w:val="24"/>
                    <w:szCs w:val="24"/>
                    <w:lang w:val="sv-SE"/>
                  </w:rPr>
                </w:rPrChange>
              </w:rPr>
              <w:t xml:space="preserve">membayar pekerjaan sesuai dengan harga yang tercantum dalam kontrak yang telah ditetapkan kepada penyedia; </w:t>
            </w:r>
          </w:p>
          <w:p w:rsidR="00AB4F07" w:rsidRPr="004F1FC6" w:rsidRDefault="00155965" w:rsidP="003D0D59">
            <w:pPr>
              <w:numPr>
                <w:ilvl w:val="0"/>
                <w:numId w:val="978"/>
              </w:numPr>
              <w:ind w:left="318" w:hanging="283"/>
              <w:rPr>
                <w:rFonts w:ascii="Footlight MT Light" w:hAnsi="Footlight MT Light"/>
                <w:sz w:val="24"/>
                <w:szCs w:val="24"/>
                <w:lang w:val="sv-SE"/>
                <w:rPrChange w:id="16355"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id-ID"/>
                <w:rPrChange w:id="16356" w:author="suryavina" w:date="2015-02-06T16:21:00Z">
                  <w:rPr>
                    <w:rFonts w:ascii="Footlight MT Light" w:hAnsi="Footlight MT Light"/>
                    <w:sz w:val="24"/>
                    <w:szCs w:val="24"/>
                    <w:lang w:val="id-ID"/>
                  </w:rPr>
                </w:rPrChange>
              </w:rPr>
              <w:t>memberikan fasilitas berupa sarana dan prasarana yang dibutuhkan oleh pihak penyedia untuk kelancaran pelaksanaan pekerjaan sesuai ketentuan kontrak;</w:t>
            </w:r>
          </w:p>
          <w:p w:rsidR="003D0D59" w:rsidRPr="004F1FC6" w:rsidRDefault="00155965" w:rsidP="003D0D59">
            <w:pPr>
              <w:numPr>
                <w:ilvl w:val="0"/>
                <w:numId w:val="978"/>
              </w:numPr>
              <w:ind w:left="318" w:hanging="283"/>
              <w:rPr>
                <w:rFonts w:ascii="Footlight MT Light" w:hAnsi="Footlight MT Light"/>
                <w:sz w:val="24"/>
                <w:szCs w:val="24"/>
                <w:lang w:val="sv-SE"/>
                <w:rPrChange w:id="16357"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id-ID"/>
                <w:rPrChange w:id="16358" w:author="suryavina" w:date="2015-02-06T16:21:00Z">
                  <w:rPr>
                    <w:rFonts w:ascii="Footlight MT Light" w:hAnsi="Footlight MT Light"/>
                    <w:sz w:val="24"/>
                    <w:szCs w:val="24"/>
                    <w:lang w:val="id-ID"/>
                  </w:rPr>
                </w:rPrChange>
              </w:rPr>
              <w:t>mengenakan denda keterlambatan (apabila ada);</w:t>
            </w:r>
          </w:p>
          <w:p w:rsidR="003D0D59" w:rsidRPr="004F1FC6" w:rsidRDefault="00155965" w:rsidP="003D0D59">
            <w:pPr>
              <w:numPr>
                <w:ilvl w:val="0"/>
                <w:numId w:val="978"/>
              </w:numPr>
              <w:ind w:left="318" w:hanging="283"/>
              <w:rPr>
                <w:rFonts w:ascii="Footlight MT Light" w:hAnsi="Footlight MT Light"/>
                <w:sz w:val="24"/>
                <w:szCs w:val="24"/>
                <w:lang w:val="sv-SE"/>
                <w:rPrChange w:id="16359"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id-ID"/>
                <w:rPrChange w:id="16360" w:author="suryavina" w:date="2015-02-06T16:21:00Z">
                  <w:rPr>
                    <w:rFonts w:ascii="Footlight MT Light" w:hAnsi="Footlight MT Light"/>
                    <w:sz w:val="24"/>
                    <w:szCs w:val="24"/>
                    <w:lang w:val="id-ID"/>
                  </w:rPr>
                </w:rPrChange>
              </w:rPr>
              <w:t>membayar uang muka (apabila diberikan);</w:t>
            </w:r>
          </w:p>
          <w:p w:rsidR="003D0D59" w:rsidRPr="004F1FC6" w:rsidRDefault="00155965" w:rsidP="003D0D59">
            <w:pPr>
              <w:numPr>
                <w:ilvl w:val="0"/>
                <w:numId w:val="978"/>
              </w:numPr>
              <w:ind w:left="318" w:hanging="283"/>
              <w:rPr>
                <w:rFonts w:ascii="Footlight MT Light" w:hAnsi="Footlight MT Light"/>
                <w:sz w:val="24"/>
                <w:szCs w:val="24"/>
                <w:lang w:val="sv-SE"/>
                <w:rPrChange w:id="16361"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id-ID"/>
                <w:rPrChange w:id="16362" w:author="suryavina" w:date="2015-02-06T16:21:00Z">
                  <w:rPr>
                    <w:rFonts w:ascii="Footlight MT Light" w:hAnsi="Footlight MT Light"/>
                    <w:sz w:val="24"/>
                    <w:szCs w:val="24"/>
                    <w:lang w:val="id-ID"/>
                  </w:rPr>
                </w:rPrChange>
              </w:rPr>
              <w:t xml:space="preserve">memberikan instruksi sesuai jadwal; </w:t>
            </w:r>
          </w:p>
          <w:p w:rsidR="003D0D59" w:rsidRPr="004F1FC6" w:rsidRDefault="00155965" w:rsidP="003D0D59">
            <w:pPr>
              <w:numPr>
                <w:ilvl w:val="0"/>
                <w:numId w:val="978"/>
              </w:numPr>
              <w:ind w:left="318" w:hanging="283"/>
              <w:rPr>
                <w:rFonts w:ascii="Footlight MT Light" w:hAnsi="Footlight MT Light"/>
                <w:sz w:val="24"/>
                <w:szCs w:val="24"/>
                <w:lang w:val="sv-SE"/>
                <w:rPrChange w:id="16363"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id-ID"/>
                <w:rPrChange w:id="16364" w:author="suryavina" w:date="2015-02-06T16:21:00Z">
                  <w:rPr>
                    <w:rFonts w:ascii="Footlight MT Light" w:hAnsi="Footlight MT Light"/>
                    <w:sz w:val="24"/>
                    <w:szCs w:val="24"/>
                    <w:lang w:val="id-ID"/>
                  </w:rPr>
                </w:rPrChange>
              </w:rPr>
              <w:t>membayar ganti rugi karena kesalahan yang dilakukan PPK; dan</w:t>
            </w:r>
          </w:p>
          <w:p w:rsidR="003D0D59" w:rsidRPr="004F1FC6" w:rsidRDefault="00155965" w:rsidP="003D0D59">
            <w:pPr>
              <w:numPr>
                <w:ilvl w:val="0"/>
                <w:numId w:val="978"/>
              </w:numPr>
              <w:ind w:left="318" w:hanging="283"/>
              <w:rPr>
                <w:rFonts w:ascii="Footlight MT Light" w:hAnsi="Footlight MT Light"/>
                <w:sz w:val="24"/>
                <w:szCs w:val="24"/>
                <w:lang w:val="sv-SE"/>
                <w:rPrChange w:id="16365"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id-ID"/>
                <w:rPrChange w:id="16366" w:author="suryavina" w:date="2015-02-06T16:21:00Z">
                  <w:rPr>
                    <w:rFonts w:ascii="Footlight MT Light" w:hAnsi="Footlight MT Light"/>
                    <w:sz w:val="24"/>
                    <w:szCs w:val="24"/>
                    <w:lang w:val="id-ID"/>
                  </w:rPr>
                </w:rPrChange>
              </w:rPr>
              <w:t>mengusulkan penetapan sanksi Daftar Hitam kepada PA/KPA (apabila ada).</w:t>
            </w:r>
          </w:p>
          <w:p w:rsidR="003D0D59" w:rsidRPr="004F1FC6" w:rsidRDefault="003D0D59" w:rsidP="009127B4">
            <w:pPr>
              <w:tabs>
                <w:tab w:val="left" w:pos="732"/>
              </w:tabs>
              <w:ind w:left="142"/>
              <w:rPr>
                <w:rFonts w:ascii="Footlight MT Light" w:hAnsi="Footlight MT Light"/>
                <w:sz w:val="24"/>
                <w:szCs w:val="24"/>
                <w:lang w:val="id-ID"/>
                <w:rPrChange w:id="16367" w:author="suryavina" w:date="2015-02-06T16:21:00Z">
                  <w:rPr>
                    <w:rFonts w:ascii="Footlight MT Light" w:hAnsi="Footlight MT Light"/>
                    <w:sz w:val="24"/>
                    <w:szCs w:val="24"/>
                    <w:lang w:val="id-ID"/>
                  </w:rPr>
                </w:rPrChange>
              </w:rPr>
            </w:pPr>
          </w:p>
          <w:p w:rsidR="003D0D59" w:rsidRPr="004F1FC6" w:rsidRDefault="003D0D59" w:rsidP="009127B4">
            <w:pPr>
              <w:tabs>
                <w:tab w:val="left" w:pos="732"/>
              </w:tabs>
              <w:rPr>
                <w:rFonts w:ascii="Footlight MT Light" w:hAnsi="Footlight MT Light"/>
                <w:sz w:val="24"/>
                <w:szCs w:val="24"/>
                <w:lang w:val="id-ID"/>
                <w:rPrChange w:id="16368" w:author="suryavina" w:date="2015-02-06T16:21:00Z">
                  <w:rPr>
                    <w:rFonts w:ascii="Footlight MT Light" w:hAnsi="Footlight MT Light"/>
                    <w:sz w:val="24"/>
                    <w:szCs w:val="24"/>
                    <w:lang w:val="id-ID"/>
                  </w:rPr>
                </w:rPrChange>
              </w:rPr>
            </w:pPr>
          </w:p>
        </w:tc>
      </w:tr>
      <w:tr w:rsidR="003D0D59" w:rsidRPr="004F1FC6" w:rsidTr="009127B4">
        <w:tc>
          <w:tcPr>
            <w:tcW w:w="2376" w:type="dxa"/>
          </w:tcPr>
          <w:p w:rsidR="00155965" w:rsidRPr="004F1FC6" w:rsidRDefault="00155965" w:rsidP="00155965">
            <w:pPr>
              <w:pStyle w:val="Heading2"/>
              <w:numPr>
                <w:ilvl w:val="2"/>
                <w:numId w:val="1881"/>
              </w:numPr>
              <w:tabs>
                <w:tab w:val="left" w:pos="426"/>
              </w:tabs>
              <w:ind w:left="426" w:hanging="426"/>
              <w:jc w:val="left"/>
              <w:rPr>
                <w:rFonts w:ascii="Footlight MT Light" w:hAnsi="Footlight MT Light"/>
                <w:sz w:val="24"/>
                <w:szCs w:val="24"/>
                <w:rPrChange w:id="16369" w:author="suryavina" w:date="2015-02-06T16:21:00Z">
                  <w:rPr>
                    <w:rFonts w:ascii="Footlight MT Light" w:hAnsi="Footlight MT Light"/>
                    <w:sz w:val="24"/>
                    <w:szCs w:val="24"/>
                  </w:rPr>
                </w:rPrChange>
              </w:rPr>
            </w:pPr>
            <w:bookmarkStart w:id="16370" w:name="_Toc409775574"/>
            <w:bookmarkStart w:id="16371" w:name="_Toc410662734"/>
            <w:r w:rsidRPr="004F1FC6">
              <w:rPr>
                <w:rFonts w:ascii="Footlight MT Light" w:hAnsi="Footlight MT Light"/>
                <w:sz w:val="24"/>
                <w:szCs w:val="24"/>
                <w:rPrChange w:id="16372" w:author="suryavina" w:date="2015-02-06T16:21:00Z">
                  <w:rPr>
                    <w:rFonts w:ascii="Footlight MT Light" w:hAnsi="Footlight MT Light"/>
                    <w:sz w:val="24"/>
                    <w:szCs w:val="24"/>
                  </w:rPr>
                </w:rPrChange>
              </w:rPr>
              <w:t>Fasilitas</w:t>
            </w:r>
            <w:bookmarkEnd w:id="16370"/>
            <w:bookmarkEnd w:id="16371"/>
          </w:p>
        </w:tc>
        <w:tc>
          <w:tcPr>
            <w:tcW w:w="5670" w:type="dxa"/>
          </w:tcPr>
          <w:p w:rsidR="003D0D59" w:rsidRPr="004F1FC6" w:rsidRDefault="00155965" w:rsidP="009127B4">
            <w:pPr>
              <w:tabs>
                <w:tab w:val="left" w:pos="732"/>
              </w:tabs>
              <w:rPr>
                <w:rFonts w:ascii="Footlight MT Light" w:hAnsi="Footlight MT Light"/>
                <w:sz w:val="24"/>
                <w:szCs w:val="24"/>
                <w:lang w:val="id-ID"/>
                <w:rPrChange w:id="16373"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sv-SE"/>
                <w:rPrChange w:id="16374" w:author="suryavina" w:date="2015-02-06T16:21:00Z">
                  <w:rPr>
                    <w:rFonts w:ascii="Footlight MT Light" w:hAnsi="Footlight MT Light"/>
                    <w:sz w:val="24"/>
                    <w:szCs w:val="24"/>
                    <w:lang w:val="sv-SE"/>
                  </w:rPr>
                </w:rPrChange>
              </w:rPr>
              <w:t>PPK dapat memberikan fasilitas berupa sarana dan prasarana atau kemudahan lainnya (jika ada) yang tercantum dalam SSKK untuk kelancaran pelaksanan pekerjaan ini</w:t>
            </w:r>
            <w:r w:rsidRPr="004F1FC6">
              <w:rPr>
                <w:rFonts w:ascii="Footlight MT Light" w:hAnsi="Footlight MT Light"/>
                <w:sz w:val="24"/>
                <w:szCs w:val="24"/>
                <w:lang w:val="id-ID"/>
                <w:rPrChange w:id="16375" w:author="suryavina" w:date="2015-02-06T16:21:00Z">
                  <w:rPr>
                    <w:rFonts w:ascii="Footlight MT Light" w:hAnsi="Footlight MT Light"/>
                    <w:sz w:val="24"/>
                    <w:szCs w:val="24"/>
                    <w:lang w:val="id-ID"/>
                  </w:rPr>
                </w:rPrChange>
              </w:rPr>
              <w:t>.</w:t>
            </w:r>
          </w:p>
          <w:p w:rsidR="003D0D59" w:rsidRPr="004F1FC6" w:rsidRDefault="003D0D59" w:rsidP="009127B4">
            <w:pPr>
              <w:tabs>
                <w:tab w:val="left" w:pos="732"/>
              </w:tabs>
              <w:rPr>
                <w:rFonts w:ascii="Footlight MT Light" w:hAnsi="Footlight MT Light"/>
                <w:sz w:val="24"/>
                <w:szCs w:val="24"/>
                <w:lang w:val="id-ID"/>
                <w:rPrChange w:id="16376" w:author="suryavina" w:date="2015-02-06T16:21:00Z">
                  <w:rPr>
                    <w:rFonts w:ascii="Footlight MT Light" w:hAnsi="Footlight MT Light"/>
                    <w:sz w:val="24"/>
                    <w:szCs w:val="24"/>
                    <w:lang w:val="id-ID"/>
                  </w:rPr>
                </w:rPrChange>
              </w:rPr>
            </w:pPr>
          </w:p>
        </w:tc>
      </w:tr>
      <w:tr w:rsidR="003D0D59" w:rsidRPr="004F1FC6" w:rsidTr="009127B4">
        <w:tc>
          <w:tcPr>
            <w:tcW w:w="2376" w:type="dxa"/>
          </w:tcPr>
          <w:p w:rsidR="00155965" w:rsidRPr="004F1FC6" w:rsidRDefault="00155965" w:rsidP="00155965">
            <w:pPr>
              <w:pStyle w:val="Heading2"/>
              <w:numPr>
                <w:ilvl w:val="2"/>
                <w:numId w:val="1881"/>
              </w:numPr>
              <w:tabs>
                <w:tab w:val="left" w:pos="426"/>
              </w:tabs>
              <w:ind w:left="426" w:hanging="426"/>
              <w:jc w:val="left"/>
              <w:rPr>
                <w:rFonts w:ascii="Footlight MT Light" w:hAnsi="Footlight MT Light"/>
                <w:sz w:val="24"/>
                <w:szCs w:val="24"/>
                <w:lang w:val="id-ID"/>
                <w:rPrChange w:id="16377" w:author="suryavina" w:date="2015-02-06T16:21:00Z">
                  <w:rPr>
                    <w:rFonts w:ascii="Footlight MT Light" w:hAnsi="Footlight MT Light"/>
                    <w:sz w:val="24"/>
                    <w:szCs w:val="24"/>
                    <w:lang w:val="id-ID"/>
                  </w:rPr>
                </w:rPrChange>
              </w:rPr>
            </w:pPr>
            <w:bookmarkStart w:id="16378" w:name="_Toc409775575"/>
            <w:bookmarkStart w:id="16379" w:name="_Toc410662735"/>
            <w:r w:rsidRPr="004F1FC6">
              <w:rPr>
                <w:rFonts w:ascii="Footlight MT Light" w:hAnsi="Footlight MT Light"/>
                <w:sz w:val="24"/>
                <w:szCs w:val="24"/>
                <w:lang w:val="id-ID"/>
                <w:rPrChange w:id="16380" w:author="suryavina" w:date="2015-02-06T16:21:00Z">
                  <w:rPr>
                    <w:rFonts w:ascii="Footlight MT Light" w:hAnsi="Footlight MT Light"/>
                    <w:sz w:val="24"/>
                    <w:szCs w:val="24"/>
                    <w:lang w:val="id-ID"/>
                  </w:rPr>
                </w:rPrChange>
              </w:rPr>
              <w:t xml:space="preserve">Peristiwa </w:t>
            </w:r>
            <w:r w:rsidRPr="004F1FC6">
              <w:rPr>
                <w:rFonts w:ascii="Footlight MT Light" w:hAnsi="Footlight MT Light"/>
                <w:sz w:val="24"/>
                <w:szCs w:val="24"/>
                <w:lang w:val="sv-SE"/>
                <w:rPrChange w:id="16381" w:author="suryavina" w:date="2015-02-06T16:21:00Z">
                  <w:rPr>
                    <w:rFonts w:ascii="Footlight MT Light" w:hAnsi="Footlight MT Light"/>
                    <w:sz w:val="24"/>
                    <w:szCs w:val="24"/>
                    <w:lang w:val="sv-SE"/>
                  </w:rPr>
                </w:rPrChange>
              </w:rPr>
              <w:t>Kompensasi</w:t>
            </w:r>
            <w:bookmarkEnd w:id="16378"/>
            <w:bookmarkEnd w:id="16379"/>
          </w:p>
          <w:p w:rsidR="003D0D59" w:rsidRPr="004F1FC6" w:rsidRDefault="003D0D59" w:rsidP="009127B4">
            <w:pPr>
              <w:tabs>
                <w:tab w:val="left" w:pos="426"/>
              </w:tabs>
              <w:ind w:left="426" w:hanging="426"/>
              <w:rPr>
                <w:rFonts w:ascii="Footlight MT Light" w:hAnsi="Footlight MT Light"/>
                <w:b/>
                <w:lang w:val="id-ID"/>
                <w:rPrChange w:id="16382" w:author="suryavina" w:date="2015-02-06T16:21:00Z">
                  <w:rPr>
                    <w:rFonts w:ascii="Footlight MT Light" w:hAnsi="Footlight MT Light"/>
                    <w:b/>
                    <w:lang w:val="id-ID"/>
                  </w:rPr>
                </w:rPrChange>
              </w:rPr>
            </w:pPr>
          </w:p>
        </w:tc>
        <w:tc>
          <w:tcPr>
            <w:tcW w:w="5670" w:type="dxa"/>
          </w:tcPr>
          <w:p w:rsidR="00155965" w:rsidRPr="004F1FC6" w:rsidRDefault="00155965" w:rsidP="00155965">
            <w:pPr>
              <w:numPr>
                <w:ilvl w:val="0"/>
                <w:numId w:val="1889"/>
              </w:numPr>
              <w:ind w:hanging="720"/>
              <w:rPr>
                <w:rFonts w:ascii="Footlight MT Light" w:hAnsi="Footlight MT Light"/>
                <w:sz w:val="24"/>
                <w:szCs w:val="24"/>
                <w:lang w:val="id-ID"/>
                <w:rPrChange w:id="16383"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6384" w:author="suryavina" w:date="2015-02-06T16:21:00Z">
                  <w:rPr>
                    <w:rFonts w:ascii="Footlight MT Light" w:hAnsi="Footlight MT Light"/>
                    <w:sz w:val="24"/>
                    <w:szCs w:val="24"/>
                    <w:lang w:val="id-ID"/>
                  </w:rPr>
                </w:rPrChange>
              </w:rPr>
              <w:t>Peristiwa K</w:t>
            </w:r>
            <w:r w:rsidRPr="004F1FC6">
              <w:rPr>
                <w:rFonts w:ascii="Footlight MT Light" w:hAnsi="Footlight MT Light"/>
                <w:sz w:val="24"/>
                <w:szCs w:val="24"/>
                <w:lang w:val="fi-FI"/>
                <w:rPrChange w:id="16385" w:author="suryavina" w:date="2015-02-06T16:21:00Z">
                  <w:rPr>
                    <w:rFonts w:ascii="Footlight MT Light" w:hAnsi="Footlight MT Light"/>
                    <w:sz w:val="24"/>
                    <w:szCs w:val="24"/>
                    <w:lang w:val="fi-FI"/>
                  </w:rPr>
                </w:rPrChange>
              </w:rPr>
              <w:t>ompensasi</w:t>
            </w:r>
            <w:r w:rsidRPr="004F1FC6">
              <w:rPr>
                <w:rFonts w:ascii="Footlight MT Light" w:hAnsi="Footlight MT Light"/>
                <w:sz w:val="24"/>
                <w:szCs w:val="24"/>
                <w:lang w:val="id-ID"/>
                <w:rPrChange w:id="16386"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lang w:val="fi-FI"/>
                <w:rPrChange w:id="16387" w:author="suryavina" w:date="2015-02-06T16:21:00Z">
                  <w:rPr>
                    <w:rFonts w:ascii="Footlight MT Light" w:hAnsi="Footlight MT Light"/>
                    <w:sz w:val="24"/>
                    <w:szCs w:val="24"/>
                    <w:lang w:val="fi-FI"/>
                  </w:rPr>
                </w:rPrChange>
              </w:rPr>
              <w:t>dapat diberikan kepada penyedia dalam hal sebagai berikut:</w:t>
            </w:r>
          </w:p>
          <w:p w:rsidR="00155965" w:rsidRPr="004F1FC6" w:rsidRDefault="00155965" w:rsidP="00155965">
            <w:pPr>
              <w:numPr>
                <w:ilvl w:val="6"/>
                <w:numId w:val="1891"/>
              </w:numPr>
              <w:ind w:left="1168"/>
              <w:rPr>
                <w:rFonts w:ascii="Footlight MT Light" w:hAnsi="Footlight MT Light"/>
                <w:sz w:val="24"/>
                <w:szCs w:val="24"/>
                <w:lang w:val="fi-FI"/>
                <w:rPrChange w:id="16388"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id-ID"/>
                <w:rPrChange w:id="16389" w:author="suryavina" w:date="2015-02-06T16:21:00Z">
                  <w:rPr>
                    <w:rFonts w:ascii="Footlight MT Light" w:hAnsi="Footlight MT Light"/>
                    <w:sz w:val="24"/>
                    <w:szCs w:val="24"/>
                    <w:lang w:val="id-ID"/>
                  </w:rPr>
                </w:rPrChange>
              </w:rPr>
              <w:t xml:space="preserve">PPK </w:t>
            </w:r>
            <w:r w:rsidRPr="004F1FC6">
              <w:rPr>
                <w:rFonts w:ascii="Footlight MT Light" w:hAnsi="Footlight MT Light"/>
                <w:sz w:val="24"/>
                <w:szCs w:val="24"/>
                <w:lang w:val="fi-FI"/>
                <w:rPrChange w:id="16390" w:author="suryavina" w:date="2015-02-06T16:21:00Z">
                  <w:rPr>
                    <w:rFonts w:ascii="Footlight MT Light" w:hAnsi="Footlight MT Light"/>
                    <w:sz w:val="24"/>
                    <w:szCs w:val="24"/>
                    <w:lang w:val="fi-FI"/>
                  </w:rPr>
                </w:rPrChange>
              </w:rPr>
              <w:t xml:space="preserve">mengubah jadwal yang dapat mempengaruhi </w:t>
            </w:r>
            <w:r w:rsidRPr="004F1FC6">
              <w:rPr>
                <w:rFonts w:ascii="Footlight MT Light" w:hAnsi="Footlight MT Light"/>
                <w:sz w:val="24"/>
                <w:szCs w:val="24"/>
                <w:lang w:val="id-ID"/>
                <w:rPrChange w:id="16391" w:author="suryavina" w:date="2015-02-06T16:21:00Z">
                  <w:rPr>
                    <w:rFonts w:ascii="Footlight MT Light" w:hAnsi="Footlight MT Light"/>
                    <w:sz w:val="24"/>
                    <w:szCs w:val="24"/>
                    <w:lang w:val="id-ID"/>
                  </w:rPr>
                </w:rPrChange>
              </w:rPr>
              <w:t xml:space="preserve">pelaksanaan </w:t>
            </w:r>
            <w:r w:rsidRPr="004F1FC6">
              <w:rPr>
                <w:rFonts w:ascii="Footlight MT Light" w:hAnsi="Footlight MT Light"/>
                <w:sz w:val="24"/>
                <w:szCs w:val="24"/>
                <w:lang w:val="fi-FI"/>
                <w:rPrChange w:id="16392" w:author="suryavina" w:date="2015-02-06T16:21:00Z">
                  <w:rPr>
                    <w:rFonts w:ascii="Footlight MT Light" w:hAnsi="Footlight MT Light"/>
                    <w:sz w:val="24"/>
                    <w:szCs w:val="24"/>
                    <w:lang w:val="fi-FI"/>
                  </w:rPr>
                </w:rPrChange>
              </w:rPr>
              <w:t>pekerjaan;</w:t>
            </w:r>
          </w:p>
          <w:p w:rsidR="00155965" w:rsidRPr="004F1FC6" w:rsidRDefault="00155965" w:rsidP="00155965">
            <w:pPr>
              <w:numPr>
                <w:ilvl w:val="6"/>
                <w:numId w:val="1891"/>
              </w:numPr>
              <w:ind w:left="1168"/>
              <w:rPr>
                <w:rFonts w:ascii="Footlight MT Light" w:hAnsi="Footlight MT Light"/>
                <w:sz w:val="24"/>
                <w:szCs w:val="24"/>
                <w:lang w:val="id-ID"/>
                <w:rPrChange w:id="16393"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6394" w:author="suryavina" w:date="2015-02-06T16:21:00Z">
                  <w:rPr>
                    <w:rFonts w:ascii="Footlight MT Light" w:hAnsi="Footlight MT Light"/>
                    <w:sz w:val="24"/>
                    <w:szCs w:val="24"/>
                    <w:lang w:val="id-ID"/>
                  </w:rPr>
                </w:rPrChange>
              </w:rPr>
              <w:t xml:space="preserve">keterlambatan pembayaran kepada penyedia;  </w:t>
            </w:r>
          </w:p>
          <w:p w:rsidR="00155965" w:rsidRPr="004F1FC6" w:rsidRDefault="00155965" w:rsidP="00155965">
            <w:pPr>
              <w:numPr>
                <w:ilvl w:val="6"/>
                <w:numId w:val="1891"/>
              </w:numPr>
              <w:ind w:left="1168"/>
              <w:rPr>
                <w:rFonts w:ascii="Footlight MT Light" w:hAnsi="Footlight MT Light"/>
                <w:sz w:val="24"/>
                <w:szCs w:val="24"/>
                <w:lang w:val="id-ID"/>
                <w:rPrChange w:id="16395"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6396" w:author="suryavina" w:date="2015-02-06T16:21:00Z">
                  <w:rPr>
                    <w:rFonts w:ascii="Footlight MT Light" w:hAnsi="Footlight MT Light"/>
                    <w:sz w:val="24"/>
                    <w:szCs w:val="24"/>
                    <w:lang w:val="id-ID"/>
                  </w:rPr>
                </w:rPrChange>
              </w:rPr>
              <w:t>PPK tidak memberikan gambar-gambar, spesifikasi dan/atau instruksi sesuai jadwal yang dibutuhkan;</w:t>
            </w:r>
          </w:p>
          <w:p w:rsidR="00155965" w:rsidRPr="004F1FC6" w:rsidRDefault="00155965" w:rsidP="00155965">
            <w:pPr>
              <w:numPr>
                <w:ilvl w:val="6"/>
                <w:numId w:val="1891"/>
              </w:numPr>
              <w:ind w:left="1168"/>
              <w:rPr>
                <w:rFonts w:ascii="Footlight MT Light" w:hAnsi="Footlight MT Light"/>
                <w:sz w:val="24"/>
                <w:szCs w:val="24"/>
                <w:lang w:val="id-ID"/>
                <w:rPrChange w:id="16397"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6398" w:author="suryavina" w:date="2015-02-06T16:21:00Z">
                  <w:rPr>
                    <w:rFonts w:ascii="Footlight MT Light" w:hAnsi="Footlight MT Light"/>
                    <w:sz w:val="24"/>
                    <w:szCs w:val="24"/>
                    <w:lang w:val="id-ID"/>
                  </w:rPr>
                </w:rPrChange>
              </w:rPr>
              <w:t>penyedia belum bisa masuk ke lokasi sesuai jadwal dalam kontrak;</w:t>
            </w:r>
          </w:p>
          <w:p w:rsidR="00155965" w:rsidRPr="004F1FC6" w:rsidRDefault="00155965" w:rsidP="00155965">
            <w:pPr>
              <w:numPr>
                <w:ilvl w:val="6"/>
                <w:numId w:val="1891"/>
              </w:numPr>
              <w:ind w:left="1168"/>
              <w:rPr>
                <w:rFonts w:ascii="Footlight MT Light" w:hAnsi="Footlight MT Light"/>
                <w:sz w:val="24"/>
                <w:szCs w:val="24"/>
                <w:lang w:val="id-ID"/>
                <w:rPrChange w:id="16399"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6400" w:author="suryavina" w:date="2015-02-06T16:21:00Z">
                  <w:rPr>
                    <w:rFonts w:ascii="Footlight MT Light" w:hAnsi="Footlight MT Light"/>
                    <w:sz w:val="24"/>
                    <w:szCs w:val="24"/>
                    <w:lang w:val="id-ID"/>
                  </w:rPr>
                </w:rPrChange>
              </w:rPr>
              <w:t>PPK menginstruksikan kepada pihak penyedia untuk melakukan pengujian tambahan yang setelah dilaksanakan pengujian ternyata tidak ditemukan kerusakan/kegagalan/penyimpangan;</w:t>
            </w:r>
          </w:p>
          <w:p w:rsidR="00155965" w:rsidRPr="004F1FC6" w:rsidRDefault="00155965" w:rsidP="00155965">
            <w:pPr>
              <w:numPr>
                <w:ilvl w:val="6"/>
                <w:numId w:val="1891"/>
              </w:numPr>
              <w:ind w:left="1168"/>
              <w:rPr>
                <w:rFonts w:ascii="Footlight MT Light" w:hAnsi="Footlight MT Light"/>
                <w:sz w:val="24"/>
                <w:szCs w:val="24"/>
                <w:lang w:val="fi-FI"/>
                <w:rPrChange w:id="16401"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id-ID"/>
                <w:rPrChange w:id="16402" w:author="suryavina" w:date="2015-02-06T16:21:00Z">
                  <w:rPr>
                    <w:rFonts w:ascii="Footlight MT Light" w:hAnsi="Footlight MT Light"/>
                    <w:sz w:val="24"/>
                    <w:szCs w:val="24"/>
                    <w:lang w:val="id-ID"/>
                  </w:rPr>
                </w:rPrChange>
              </w:rPr>
              <w:t>PPK memerintahkan penundaan pelaksanaan pekerjaan;</w:t>
            </w:r>
          </w:p>
          <w:p w:rsidR="00155965" w:rsidRPr="004F1FC6" w:rsidRDefault="00155965" w:rsidP="00155965">
            <w:pPr>
              <w:numPr>
                <w:ilvl w:val="6"/>
                <w:numId w:val="1891"/>
              </w:numPr>
              <w:ind w:left="1168"/>
              <w:rPr>
                <w:rFonts w:ascii="Footlight MT Light" w:hAnsi="Footlight MT Light"/>
                <w:sz w:val="24"/>
                <w:szCs w:val="24"/>
                <w:lang w:val="fi-FI"/>
                <w:rPrChange w:id="16403"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id-ID"/>
                <w:rPrChange w:id="16404" w:author="suryavina" w:date="2015-02-06T16:21:00Z">
                  <w:rPr>
                    <w:rFonts w:ascii="Footlight MT Light" w:hAnsi="Footlight MT Light"/>
                    <w:sz w:val="24"/>
                    <w:szCs w:val="24"/>
                    <w:lang w:val="id-ID"/>
                  </w:rPr>
                </w:rPrChange>
              </w:rPr>
              <w:t>PPK memerintahkan untuk mengatasi kondisi tertentu yang tidak dapat diduga sebelumnya dan disebabkan oleh PPK;</w:t>
            </w:r>
          </w:p>
          <w:p w:rsidR="00155965" w:rsidRPr="004F1FC6" w:rsidRDefault="00155965" w:rsidP="00155965">
            <w:pPr>
              <w:numPr>
                <w:ilvl w:val="6"/>
                <w:numId w:val="1891"/>
              </w:numPr>
              <w:ind w:left="1168"/>
              <w:rPr>
                <w:rFonts w:ascii="Footlight MT Light" w:hAnsi="Footlight MT Light"/>
                <w:sz w:val="24"/>
                <w:szCs w:val="24"/>
                <w:lang w:val="fi-FI"/>
                <w:rPrChange w:id="16405"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id-ID"/>
                <w:rPrChange w:id="16406" w:author="suryavina" w:date="2015-02-06T16:21:00Z">
                  <w:rPr>
                    <w:rFonts w:ascii="Footlight MT Light" w:hAnsi="Footlight MT Light"/>
                    <w:sz w:val="24"/>
                    <w:szCs w:val="24"/>
                    <w:lang w:val="id-ID"/>
                  </w:rPr>
                </w:rPrChange>
              </w:rPr>
              <w:t>ketentuan</w:t>
            </w:r>
            <w:r w:rsidRPr="004F1FC6">
              <w:rPr>
                <w:rFonts w:ascii="Footlight MT Light" w:hAnsi="Footlight MT Light"/>
                <w:sz w:val="24"/>
                <w:szCs w:val="24"/>
                <w:lang w:val="fi-FI"/>
                <w:rPrChange w:id="16407" w:author="suryavina" w:date="2015-02-06T16:21:00Z">
                  <w:rPr>
                    <w:rFonts w:ascii="Footlight MT Light" w:hAnsi="Footlight MT Light"/>
                    <w:sz w:val="24"/>
                    <w:szCs w:val="24"/>
                    <w:lang w:val="fi-FI"/>
                  </w:rPr>
                </w:rPrChange>
              </w:rPr>
              <w:t xml:space="preserve"> lain dalam </w:t>
            </w:r>
            <w:r w:rsidRPr="004F1FC6">
              <w:rPr>
                <w:rFonts w:ascii="Footlight MT Light" w:hAnsi="Footlight MT Light"/>
                <w:sz w:val="24"/>
                <w:szCs w:val="24"/>
                <w:lang w:val="id-ID"/>
                <w:rPrChange w:id="16408" w:author="suryavina" w:date="2015-02-06T16:21:00Z">
                  <w:rPr>
                    <w:rFonts w:ascii="Footlight MT Light" w:hAnsi="Footlight MT Light"/>
                    <w:sz w:val="24"/>
                    <w:szCs w:val="24"/>
                    <w:lang w:val="id-ID"/>
                  </w:rPr>
                </w:rPrChange>
              </w:rPr>
              <w:t>SSKK</w:t>
            </w:r>
            <w:r w:rsidRPr="004F1FC6">
              <w:rPr>
                <w:rFonts w:ascii="Footlight MT Light" w:hAnsi="Footlight MT Light"/>
                <w:sz w:val="24"/>
                <w:szCs w:val="24"/>
                <w:lang w:val="fi-FI"/>
                <w:rPrChange w:id="16409" w:author="suryavina" w:date="2015-02-06T16:21:00Z">
                  <w:rPr>
                    <w:rFonts w:ascii="Footlight MT Light" w:hAnsi="Footlight MT Light"/>
                    <w:sz w:val="24"/>
                    <w:szCs w:val="24"/>
                    <w:lang w:val="fi-FI"/>
                  </w:rPr>
                </w:rPrChange>
              </w:rPr>
              <w:t>.</w:t>
            </w:r>
          </w:p>
          <w:p w:rsidR="003D0D59" w:rsidRPr="004F1FC6" w:rsidRDefault="003D0D59" w:rsidP="009127B4">
            <w:pPr>
              <w:ind w:left="720"/>
              <w:rPr>
                <w:rFonts w:ascii="Footlight MT Light" w:hAnsi="Footlight MT Light"/>
                <w:sz w:val="24"/>
                <w:szCs w:val="24"/>
                <w:lang w:val="fi-FI"/>
                <w:rPrChange w:id="16410" w:author="suryavina" w:date="2015-02-06T16:21:00Z">
                  <w:rPr>
                    <w:rFonts w:ascii="Footlight MT Light" w:hAnsi="Footlight MT Light"/>
                    <w:sz w:val="24"/>
                    <w:szCs w:val="24"/>
                    <w:lang w:val="fi-FI"/>
                  </w:rPr>
                </w:rPrChange>
              </w:rPr>
            </w:pPr>
          </w:p>
          <w:p w:rsidR="00155965" w:rsidRPr="004F1FC6" w:rsidRDefault="00155965" w:rsidP="00155965">
            <w:pPr>
              <w:numPr>
                <w:ilvl w:val="0"/>
                <w:numId w:val="1889"/>
              </w:numPr>
              <w:ind w:hanging="720"/>
              <w:rPr>
                <w:rFonts w:ascii="Footlight MT Light" w:hAnsi="Footlight MT Light"/>
                <w:sz w:val="24"/>
                <w:szCs w:val="24"/>
                <w:lang w:val="fi-FI"/>
                <w:rPrChange w:id="16411"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16412" w:author="suryavina" w:date="2015-02-06T16:21:00Z">
                  <w:rPr>
                    <w:rFonts w:ascii="Footlight MT Light" w:hAnsi="Footlight MT Light"/>
                    <w:sz w:val="24"/>
                    <w:szCs w:val="24"/>
                    <w:lang w:val="fi-FI"/>
                  </w:rPr>
                </w:rPrChange>
              </w:rPr>
              <w:t xml:space="preserve">Jika Peristiwa Kompensasi mengakibatkan pengeluaran tambahan </w:t>
            </w:r>
            <w:r w:rsidRPr="004F1FC6">
              <w:rPr>
                <w:rFonts w:ascii="Footlight MT Light" w:hAnsi="Footlight MT Light"/>
                <w:sz w:val="24"/>
                <w:szCs w:val="24"/>
                <w:lang w:val="id-ID"/>
                <w:rPrChange w:id="16413" w:author="suryavina" w:date="2015-02-06T16:21:00Z">
                  <w:rPr>
                    <w:rFonts w:ascii="Footlight MT Light" w:hAnsi="Footlight MT Light"/>
                    <w:sz w:val="24"/>
                    <w:szCs w:val="24"/>
                    <w:lang w:val="id-ID"/>
                  </w:rPr>
                </w:rPrChange>
              </w:rPr>
              <w:t>dan/</w:t>
            </w:r>
            <w:r w:rsidRPr="004F1FC6">
              <w:rPr>
                <w:rFonts w:ascii="Footlight MT Light" w:hAnsi="Footlight MT Light"/>
                <w:sz w:val="24"/>
                <w:szCs w:val="24"/>
                <w:lang w:val="fi-FI"/>
                <w:rPrChange w:id="16414" w:author="suryavina" w:date="2015-02-06T16:21:00Z">
                  <w:rPr>
                    <w:rFonts w:ascii="Footlight MT Light" w:hAnsi="Footlight MT Light"/>
                    <w:sz w:val="24"/>
                    <w:szCs w:val="24"/>
                    <w:lang w:val="fi-FI"/>
                  </w:rPr>
                </w:rPrChange>
              </w:rPr>
              <w:t xml:space="preserve">atau keterlambatan penyelesaian pekerjaan maka PPK berkewajiban untuk membayar </w:t>
            </w:r>
            <w:r w:rsidRPr="004F1FC6">
              <w:rPr>
                <w:rFonts w:ascii="Footlight MT Light" w:hAnsi="Footlight MT Light"/>
                <w:sz w:val="24"/>
                <w:szCs w:val="24"/>
                <w:lang w:val="id-ID"/>
                <w:rPrChange w:id="16415" w:author="suryavina" w:date="2015-02-06T16:21:00Z">
                  <w:rPr>
                    <w:rFonts w:ascii="Footlight MT Light" w:hAnsi="Footlight MT Light"/>
                    <w:sz w:val="24"/>
                    <w:szCs w:val="24"/>
                    <w:lang w:val="id-ID"/>
                  </w:rPr>
                </w:rPrChange>
              </w:rPr>
              <w:t>ganti rugi</w:t>
            </w:r>
            <w:r w:rsidRPr="004F1FC6">
              <w:rPr>
                <w:rFonts w:ascii="Footlight MT Light" w:hAnsi="Footlight MT Light"/>
                <w:sz w:val="24"/>
                <w:szCs w:val="24"/>
                <w:lang w:val="fi-FI"/>
                <w:rPrChange w:id="16416" w:author="suryavina" w:date="2015-02-06T16:21:00Z">
                  <w:rPr>
                    <w:rFonts w:ascii="Footlight MT Light" w:hAnsi="Footlight MT Light"/>
                    <w:sz w:val="24"/>
                    <w:szCs w:val="24"/>
                    <w:lang w:val="fi-FI"/>
                  </w:rPr>
                </w:rPrChange>
              </w:rPr>
              <w:t xml:space="preserve"> atau memberikan perpanjangan waktu penyelesaian pekerjaan.</w:t>
            </w:r>
          </w:p>
          <w:p w:rsidR="003D0D59" w:rsidRPr="004F1FC6" w:rsidRDefault="003D0D59" w:rsidP="009127B4">
            <w:pPr>
              <w:ind w:left="12" w:hanging="12"/>
              <w:rPr>
                <w:rFonts w:ascii="Footlight MT Light" w:hAnsi="Footlight MT Light"/>
                <w:sz w:val="24"/>
                <w:szCs w:val="24"/>
                <w:lang w:val="fi-FI"/>
                <w:rPrChange w:id="16417" w:author="suryavina" w:date="2015-02-06T16:21:00Z">
                  <w:rPr>
                    <w:rFonts w:ascii="Footlight MT Light" w:hAnsi="Footlight MT Light"/>
                    <w:sz w:val="24"/>
                    <w:szCs w:val="24"/>
                    <w:lang w:val="fi-FI"/>
                  </w:rPr>
                </w:rPrChange>
              </w:rPr>
            </w:pPr>
          </w:p>
          <w:p w:rsidR="00155965" w:rsidRPr="004F1FC6" w:rsidRDefault="00155965" w:rsidP="00155965">
            <w:pPr>
              <w:numPr>
                <w:ilvl w:val="0"/>
                <w:numId w:val="1889"/>
              </w:numPr>
              <w:ind w:hanging="720"/>
              <w:rPr>
                <w:rFonts w:ascii="Footlight MT Light" w:hAnsi="Footlight MT Light"/>
                <w:sz w:val="24"/>
                <w:szCs w:val="24"/>
                <w:lang w:val="fi-FI"/>
                <w:rPrChange w:id="16418"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16419" w:author="suryavina" w:date="2015-02-06T16:21:00Z">
                  <w:rPr>
                    <w:rFonts w:ascii="Footlight MT Light" w:hAnsi="Footlight MT Light"/>
                    <w:sz w:val="24"/>
                    <w:szCs w:val="24"/>
                    <w:lang w:val="fi-FI"/>
                  </w:rPr>
                </w:rPrChange>
              </w:rPr>
              <w:t>Ganti rugi hanya dapat dibayarkan jika berdasarkan data penunjang dan perhitungan kompensasi yang diajukan oleh penyedia kepada PPK</w:t>
            </w:r>
            <w:r w:rsidRPr="004F1FC6">
              <w:rPr>
                <w:rFonts w:ascii="Footlight MT Light" w:hAnsi="Footlight MT Light"/>
                <w:sz w:val="24"/>
                <w:szCs w:val="24"/>
                <w:lang w:val="id-ID"/>
                <w:rPrChange w:id="16420" w:author="suryavina" w:date="2015-02-06T16:21:00Z">
                  <w:rPr>
                    <w:rFonts w:ascii="Footlight MT Light" w:hAnsi="Footlight MT Light"/>
                    <w:sz w:val="24"/>
                    <w:szCs w:val="24"/>
                    <w:lang w:val="id-ID"/>
                  </w:rPr>
                </w:rPrChange>
              </w:rPr>
              <w:t>,</w:t>
            </w:r>
            <w:r w:rsidRPr="004F1FC6">
              <w:rPr>
                <w:rFonts w:ascii="Footlight MT Light" w:hAnsi="Footlight MT Light"/>
                <w:sz w:val="24"/>
                <w:szCs w:val="24"/>
                <w:lang w:val="fi-FI"/>
                <w:rPrChange w:id="16421" w:author="suryavina" w:date="2015-02-06T16:21:00Z">
                  <w:rPr>
                    <w:rFonts w:ascii="Footlight MT Light" w:hAnsi="Footlight MT Light"/>
                    <w:sz w:val="24"/>
                    <w:szCs w:val="24"/>
                    <w:lang w:val="fi-FI"/>
                  </w:rPr>
                </w:rPrChange>
              </w:rPr>
              <w:t xml:space="preserve"> dapat dibuktikan kerugian nyata akibat Peristiwa Kompensasi.</w:t>
            </w:r>
          </w:p>
          <w:p w:rsidR="003D0D59" w:rsidRPr="004F1FC6" w:rsidRDefault="003D0D59" w:rsidP="009127B4">
            <w:pPr>
              <w:pStyle w:val="ListParagraph"/>
              <w:rPr>
                <w:rFonts w:ascii="Footlight MT Light" w:hAnsi="Footlight MT Light"/>
                <w:lang w:val="fi-FI"/>
                <w:rPrChange w:id="16422" w:author="suryavina" w:date="2015-02-06T16:21:00Z">
                  <w:rPr>
                    <w:rFonts w:ascii="Footlight MT Light" w:hAnsi="Footlight MT Light"/>
                    <w:lang w:val="fi-FI"/>
                  </w:rPr>
                </w:rPrChange>
              </w:rPr>
            </w:pPr>
          </w:p>
          <w:p w:rsidR="00155965" w:rsidRPr="004F1FC6" w:rsidRDefault="00155965" w:rsidP="00155965">
            <w:pPr>
              <w:numPr>
                <w:ilvl w:val="0"/>
                <w:numId w:val="1889"/>
              </w:numPr>
              <w:ind w:hanging="720"/>
              <w:rPr>
                <w:rFonts w:ascii="Footlight MT Light" w:hAnsi="Footlight MT Light"/>
                <w:sz w:val="24"/>
                <w:szCs w:val="24"/>
                <w:lang w:val="fi-FI"/>
                <w:rPrChange w:id="16423" w:author="suryavina" w:date="2015-02-06T16:21:00Z">
                  <w:rPr>
                    <w:rFonts w:ascii="Footlight MT Light" w:hAnsi="Footlight MT Light"/>
                    <w:sz w:val="24"/>
                    <w:szCs w:val="24"/>
                    <w:lang w:val="fi-FI"/>
                  </w:rPr>
                </w:rPrChange>
              </w:rPr>
            </w:pPr>
            <w:r w:rsidRPr="004F1FC6">
              <w:rPr>
                <w:rFonts w:ascii="Footlight MT Light" w:hAnsi="Footlight MT Light"/>
                <w:sz w:val="24"/>
                <w:szCs w:val="24"/>
                <w:rPrChange w:id="16424" w:author="suryavina" w:date="2015-02-06T16:21:00Z">
                  <w:rPr>
                    <w:rFonts w:ascii="Footlight MT Light" w:hAnsi="Footlight MT Light"/>
                    <w:sz w:val="24"/>
                    <w:szCs w:val="24"/>
                  </w:rPr>
                </w:rPrChange>
              </w:rPr>
              <w:t>P</w:t>
            </w:r>
            <w:r w:rsidRPr="004F1FC6">
              <w:rPr>
                <w:rFonts w:ascii="Footlight MT Light" w:hAnsi="Footlight MT Light"/>
                <w:sz w:val="24"/>
                <w:szCs w:val="24"/>
                <w:lang w:val="id-ID"/>
                <w:rPrChange w:id="16425" w:author="suryavina" w:date="2015-02-06T16:21:00Z">
                  <w:rPr>
                    <w:rFonts w:ascii="Footlight MT Light" w:hAnsi="Footlight MT Light"/>
                    <w:sz w:val="24"/>
                    <w:szCs w:val="24"/>
                    <w:lang w:val="id-ID"/>
                  </w:rPr>
                </w:rPrChange>
              </w:rPr>
              <w:t>erpanjangan waktu penyelesaian pekerjaan</w:t>
            </w:r>
            <w:r w:rsidRPr="004F1FC6">
              <w:rPr>
                <w:rFonts w:ascii="Footlight MT Light" w:hAnsi="Footlight MT Light"/>
                <w:sz w:val="24"/>
                <w:szCs w:val="24"/>
                <w:rPrChange w:id="16426" w:author="suryavina" w:date="2015-02-06T16:21:00Z">
                  <w:rPr>
                    <w:rFonts w:ascii="Footlight MT Light" w:hAnsi="Footlight MT Light"/>
                    <w:sz w:val="24"/>
                    <w:szCs w:val="24"/>
                  </w:rPr>
                </w:rPrChange>
              </w:rPr>
              <w:t xml:space="preserve"> dapat diberikan jika berdasarkan data penunjang dapat dibuktikan terjadi gangguan penyelesaian pekerjaan akibat peristiwa kompensasi.</w:t>
            </w:r>
          </w:p>
          <w:p w:rsidR="00155965" w:rsidRPr="004F1FC6" w:rsidRDefault="00155965" w:rsidP="00155965">
            <w:pPr>
              <w:ind w:left="720"/>
              <w:rPr>
                <w:rFonts w:ascii="Footlight MT Light" w:hAnsi="Footlight MT Light"/>
                <w:sz w:val="24"/>
                <w:szCs w:val="24"/>
                <w:lang w:val="fi-FI"/>
                <w:rPrChange w:id="16427" w:author="suryavina" w:date="2015-02-06T16:21:00Z">
                  <w:rPr>
                    <w:rFonts w:ascii="Footlight MT Light" w:hAnsi="Footlight MT Light"/>
                    <w:sz w:val="24"/>
                    <w:szCs w:val="24"/>
                    <w:lang w:val="fi-FI"/>
                  </w:rPr>
                </w:rPrChange>
              </w:rPr>
            </w:pPr>
          </w:p>
          <w:p w:rsidR="00155965" w:rsidRPr="004F1FC6" w:rsidRDefault="00155965" w:rsidP="00155965">
            <w:pPr>
              <w:numPr>
                <w:ilvl w:val="0"/>
                <w:numId w:val="1889"/>
              </w:numPr>
              <w:ind w:hanging="720"/>
              <w:rPr>
                <w:rFonts w:ascii="Footlight MT Light" w:hAnsi="Footlight MT Light"/>
                <w:sz w:val="24"/>
                <w:szCs w:val="24"/>
                <w:lang w:val="fi-FI"/>
                <w:rPrChange w:id="16428" w:author="suryavina" w:date="2015-02-06T16:21:00Z">
                  <w:rPr>
                    <w:rFonts w:ascii="Footlight MT Light" w:hAnsi="Footlight MT Light"/>
                    <w:sz w:val="24"/>
                    <w:szCs w:val="24"/>
                    <w:lang w:val="fi-FI"/>
                  </w:rPr>
                </w:rPrChange>
              </w:rPr>
            </w:pPr>
            <w:r w:rsidRPr="004F1FC6">
              <w:rPr>
                <w:rFonts w:ascii="Footlight MT Light" w:hAnsi="Footlight MT Light"/>
                <w:sz w:val="24"/>
                <w:szCs w:val="24"/>
                <w:rPrChange w:id="16429" w:author="suryavina" w:date="2015-02-06T16:21:00Z">
                  <w:rPr>
                    <w:rFonts w:ascii="Footlight MT Light" w:hAnsi="Footlight MT Light"/>
                    <w:sz w:val="24"/>
                    <w:szCs w:val="24"/>
                  </w:rPr>
                </w:rPrChange>
              </w:rPr>
              <w:t>Dalam hal akibat adanya peristiwa kompensasi dan penyedia telah diberikan perpanjangan waktu pelaksanaan maka penyedia tidak berhak meminta ganti rugi.</w:t>
            </w:r>
          </w:p>
          <w:p w:rsidR="00155965" w:rsidRPr="004F1FC6" w:rsidRDefault="00155965" w:rsidP="00155965">
            <w:pPr>
              <w:rPr>
                <w:rFonts w:ascii="Footlight MT Light" w:hAnsi="Footlight MT Light"/>
                <w:sz w:val="24"/>
                <w:szCs w:val="24"/>
                <w:lang w:val="fi-FI"/>
                <w:rPrChange w:id="16430" w:author="suryavina" w:date="2015-02-06T16:21:00Z">
                  <w:rPr>
                    <w:rFonts w:ascii="Footlight MT Light" w:hAnsi="Footlight MT Light"/>
                    <w:sz w:val="24"/>
                    <w:szCs w:val="24"/>
                    <w:lang w:val="fi-FI"/>
                  </w:rPr>
                </w:rPrChange>
              </w:rPr>
            </w:pPr>
          </w:p>
          <w:p w:rsidR="00155965" w:rsidRPr="004F1FC6" w:rsidRDefault="00155965" w:rsidP="00155965">
            <w:pPr>
              <w:numPr>
                <w:ilvl w:val="0"/>
                <w:numId w:val="1889"/>
              </w:numPr>
              <w:ind w:hanging="720"/>
              <w:rPr>
                <w:rFonts w:ascii="Footlight MT Light" w:hAnsi="Footlight MT Light"/>
                <w:sz w:val="24"/>
                <w:szCs w:val="24"/>
                <w:lang w:val="fi-FI"/>
                <w:rPrChange w:id="16431"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id-ID"/>
                <w:rPrChange w:id="16432" w:author="suryavina" w:date="2015-02-06T16:21:00Z">
                  <w:rPr>
                    <w:rFonts w:ascii="Footlight MT Light" w:hAnsi="Footlight MT Light"/>
                    <w:sz w:val="24"/>
                    <w:szCs w:val="24"/>
                    <w:lang w:val="id-ID"/>
                  </w:rPr>
                </w:rPrChange>
              </w:rPr>
              <w:t>J</w:t>
            </w:r>
            <w:r w:rsidRPr="004F1FC6">
              <w:rPr>
                <w:rFonts w:ascii="Footlight MT Light" w:hAnsi="Footlight MT Light"/>
                <w:sz w:val="24"/>
                <w:szCs w:val="24"/>
                <w:lang w:val="fi-FI"/>
                <w:rPrChange w:id="16433" w:author="suryavina" w:date="2015-02-06T16:21:00Z">
                  <w:rPr>
                    <w:rFonts w:ascii="Footlight MT Light" w:hAnsi="Footlight MT Light"/>
                    <w:sz w:val="24"/>
                    <w:szCs w:val="24"/>
                    <w:lang w:val="fi-FI"/>
                  </w:rPr>
                </w:rPrChange>
              </w:rPr>
              <w:t>ika</w:t>
            </w:r>
            <w:r w:rsidRPr="004F1FC6">
              <w:rPr>
                <w:rFonts w:ascii="Footlight MT Light" w:hAnsi="Footlight MT Light" w:cs="Arial"/>
                <w:sz w:val="24"/>
                <w:szCs w:val="24"/>
                <w:lang w:val="fi-FI"/>
                <w:rPrChange w:id="16434" w:author="suryavina" w:date="2015-02-06T16:21:00Z">
                  <w:rPr>
                    <w:rFonts w:ascii="Footlight MT Light" w:hAnsi="Footlight MT Light" w:cs="Arial"/>
                    <w:sz w:val="24"/>
                    <w:szCs w:val="24"/>
                    <w:lang w:val="fi-FI"/>
                  </w:rPr>
                </w:rPrChange>
              </w:rPr>
              <w:t xml:space="preserve"> terjadi Peristiwa Kompensasi sehingga penyelesaian pekerjaan akan melampaui Tanggal Penyelesaian maka penyedia berhak untuk meminta perpanjangan </w:t>
            </w:r>
            <w:r w:rsidRPr="004F1FC6">
              <w:rPr>
                <w:rFonts w:ascii="Footlight MT Light" w:hAnsi="Footlight MT Light" w:cs="Arial"/>
                <w:sz w:val="24"/>
                <w:szCs w:val="24"/>
                <w:lang w:val="id-ID"/>
                <w:rPrChange w:id="16435" w:author="suryavina" w:date="2015-02-06T16:21:00Z">
                  <w:rPr>
                    <w:rFonts w:ascii="Footlight MT Light" w:hAnsi="Footlight MT Light" w:cs="Arial"/>
                    <w:sz w:val="24"/>
                    <w:szCs w:val="24"/>
                    <w:lang w:val="id-ID"/>
                  </w:rPr>
                </w:rPrChange>
              </w:rPr>
              <w:t>waktu</w:t>
            </w:r>
            <w:r w:rsidRPr="004F1FC6">
              <w:rPr>
                <w:rFonts w:ascii="Footlight MT Light" w:hAnsi="Footlight MT Light" w:cs="Arial"/>
                <w:sz w:val="24"/>
                <w:szCs w:val="24"/>
                <w:lang w:val="fi-FI"/>
                <w:rPrChange w:id="16436" w:author="suryavina" w:date="2015-02-06T16:21:00Z">
                  <w:rPr>
                    <w:rFonts w:ascii="Footlight MT Light" w:hAnsi="Footlight MT Light" w:cs="Arial"/>
                    <w:sz w:val="24"/>
                    <w:szCs w:val="24"/>
                    <w:lang w:val="fi-FI"/>
                  </w:rPr>
                </w:rPrChange>
              </w:rPr>
              <w:t xml:space="preserve"> Penyelesaian berdasarkan data penunjang</w:t>
            </w:r>
            <w:r w:rsidRPr="004F1FC6">
              <w:rPr>
                <w:rFonts w:ascii="Footlight MT Light" w:hAnsi="Footlight MT Light" w:cs="Arial"/>
                <w:sz w:val="24"/>
                <w:szCs w:val="24"/>
                <w:lang w:val="id-ID"/>
                <w:rPrChange w:id="16437" w:author="suryavina" w:date="2015-02-06T16:21:00Z">
                  <w:rPr>
                    <w:rFonts w:ascii="Footlight MT Light" w:hAnsi="Footlight MT Light" w:cs="Arial"/>
                    <w:sz w:val="24"/>
                    <w:szCs w:val="24"/>
                    <w:lang w:val="id-ID"/>
                  </w:rPr>
                </w:rPrChange>
              </w:rPr>
              <w:t xml:space="preserve"> dan perhitungan kompensasi yang diajukan oleh Penyedia kepada PPK</w:t>
            </w:r>
            <w:r w:rsidRPr="004F1FC6">
              <w:rPr>
                <w:rFonts w:ascii="Footlight MT Light" w:hAnsi="Footlight MT Light" w:cs="Arial"/>
                <w:sz w:val="24"/>
                <w:szCs w:val="24"/>
                <w:lang w:val="fi-FI"/>
                <w:rPrChange w:id="16438" w:author="suryavina" w:date="2015-02-06T16:21:00Z">
                  <w:rPr>
                    <w:rFonts w:ascii="Footlight MT Light" w:hAnsi="Footlight MT Light" w:cs="Arial"/>
                    <w:sz w:val="24"/>
                    <w:szCs w:val="24"/>
                    <w:lang w:val="fi-FI"/>
                  </w:rPr>
                </w:rPrChange>
              </w:rPr>
              <w:t>. Perpanjangan Tanggal Penyelesaian harus dilakukan melalui adendum Kontrak jika perpanjangan tersebut mengubah Masa Kontrak</w:t>
            </w:r>
            <w:r w:rsidRPr="004F1FC6">
              <w:rPr>
                <w:rFonts w:ascii="Footlight MT Light" w:hAnsi="Footlight MT Light"/>
                <w:sz w:val="24"/>
                <w:szCs w:val="24"/>
                <w:lang w:val="id-ID"/>
                <w:rPrChange w:id="16439" w:author="suryavina" w:date="2015-02-06T16:21:00Z">
                  <w:rPr>
                    <w:rFonts w:ascii="Footlight MT Light" w:hAnsi="Footlight MT Light"/>
                    <w:sz w:val="24"/>
                    <w:szCs w:val="24"/>
                    <w:lang w:val="id-ID"/>
                  </w:rPr>
                </w:rPrChange>
              </w:rPr>
              <w:t>.</w:t>
            </w:r>
          </w:p>
          <w:p w:rsidR="003D0D59" w:rsidRPr="004F1FC6" w:rsidRDefault="003D0D59" w:rsidP="009127B4">
            <w:pPr>
              <w:rPr>
                <w:rFonts w:ascii="Footlight MT Light" w:hAnsi="Footlight MT Light"/>
                <w:sz w:val="24"/>
                <w:szCs w:val="24"/>
                <w:lang w:val="fi-FI"/>
                <w:rPrChange w:id="16440" w:author="suryavina" w:date="2015-02-06T16:21:00Z">
                  <w:rPr>
                    <w:rFonts w:ascii="Footlight MT Light" w:hAnsi="Footlight MT Light"/>
                    <w:sz w:val="24"/>
                    <w:szCs w:val="24"/>
                    <w:lang w:val="fi-FI"/>
                  </w:rPr>
                </w:rPrChange>
              </w:rPr>
            </w:pPr>
          </w:p>
          <w:p w:rsidR="00155965" w:rsidRPr="004F1FC6" w:rsidRDefault="00155965" w:rsidP="00155965">
            <w:pPr>
              <w:numPr>
                <w:ilvl w:val="0"/>
                <w:numId w:val="1889"/>
              </w:numPr>
              <w:ind w:hanging="720"/>
              <w:rPr>
                <w:rFonts w:ascii="Footlight MT Light" w:hAnsi="Footlight MT Light"/>
                <w:sz w:val="24"/>
                <w:szCs w:val="24"/>
                <w:lang w:val="fi-FI"/>
                <w:rPrChange w:id="16441"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16442" w:author="suryavina" w:date="2015-02-06T16:21:00Z">
                  <w:rPr>
                    <w:rFonts w:ascii="Footlight MT Light" w:hAnsi="Footlight MT Light"/>
                    <w:sz w:val="24"/>
                    <w:szCs w:val="24"/>
                    <w:lang w:val="fi-FI"/>
                  </w:rPr>
                </w:rPrChange>
              </w:rPr>
              <w:t xml:space="preserve">Penyedia tidak berhak atas ganti rugi </w:t>
            </w:r>
            <w:r w:rsidRPr="004F1FC6">
              <w:rPr>
                <w:rFonts w:ascii="Footlight MT Light" w:hAnsi="Footlight MT Light"/>
                <w:sz w:val="24"/>
                <w:szCs w:val="24"/>
                <w:lang w:val="id-ID"/>
                <w:rPrChange w:id="16443" w:author="suryavina" w:date="2015-02-06T16:21:00Z">
                  <w:rPr>
                    <w:rFonts w:ascii="Footlight MT Light" w:hAnsi="Footlight MT Light"/>
                    <w:sz w:val="24"/>
                    <w:szCs w:val="24"/>
                    <w:lang w:val="id-ID"/>
                  </w:rPr>
                </w:rPrChange>
              </w:rPr>
              <w:t xml:space="preserve">dan/atau perpanjangan waktu penyelesaian pekerjaan </w:t>
            </w:r>
            <w:r w:rsidRPr="004F1FC6">
              <w:rPr>
                <w:rFonts w:ascii="Footlight MT Light" w:hAnsi="Footlight MT Light"/>
                <w:sz w:val="24"/>
                <w:szCs w:val="24"/>
                <w:lang w:val="fi-FI"/>
                <w:rPrChange w:id="16444" w:author="suryavina" w:date="2015-02-06T16:21:00Z">
                  <w:rPr>
                    <w:rFonts w:ascii="Footlight MT Light" w:hAnsi="Footlight MT Light"/>
                    <w:sz w:val="24"/>
                    <w:szCs w:val="24"/>
                    <w:lang w:val="fi-FI"/>
                  </w:rPr>
                </w:rPrChange>
              </w:rPr>
              <w:t xml:space="preserve">jika penyedia gagal atau lalai untuk memberikan peringatan dini </w:t>
            </w:r>
            <w:r w:rsidRPr="004F1FC6">
              <w:rPr>
                <w:rFonts w:ascii="Footlight MT Light" w:hAnsi="Footlight MT Light"/>
                <w:sz w:val="24"/>
                <w:szCs w:val="24"/>
                <w:lang w:val="id-ID"/>
                <w:rPrChange w:id="16445" w:author="suryavina" w:date="2015-02-06T16:21:00Z">
                  <w:rPr>
                    <w:rFonts w:ascii="Footlight MT Light" w:hAnsi="Footlight MT Light"/>
                    <w:sz w:val="24"/>
                    <w:szCs w:val="24"/>
                    <w:lang w:val="id-ID"/>
                  </w:rPr>
                </w:rPrChange>
              </w:rPr>
              <w:t>dalam</w:t>
            </w:r>
            <w:r w:rsidRPr="004F1FC6">
              <w:rPr>
                <w:rFonts w:ascii="Footlight MT Light" w:hAnsi="Footlight MT Light"/>
                <w:sz w:val="24"/>
                <w:szCs w:val="24"/>
                <w:lang w:val="fi-FI"/>
                <w:rPrChange w:id="16446" w:author="suryavina" w:date="2015-02-06T16:21:00Z">
                  <w:rPr>
                    <w:rFonts w:ascii="Footlight MT Light" w:hAnsi="Footlight MT Light"/>
                    <w:sz w:val="24"/>
                    <w:szCs w:val="24"/>
                    <w:lang w:val="fi-FI"/>
                  </w:rPr>
                </w:rPrChange>
              </w:rPr>
              <w:t xml:space="preserve"> mengantisipasi atau mengatasi dampak Peristiwa Kompensasi.</w:t>
            </w:r>
          </w:p>
          <w:p w:rsidR="003D0D59" w:rsidRPr="004F1FC6" w:rsidRDefault="003D0D59" w:rsidP="009127B4">
            <w:pPr>
              <w:ind w:left="12" w:hanging="12"/>
              <w:rPr>
                <w:rFonts w:ascii="Footlight MT Light" w:hAnsi="Footlight MT Light"/>
                <w:sz w:val="24"/>
                <w:szCs w:val="24"/>
                <w:lang w:val="id-ID"/>
                <w:rPrChange w:id="16447" w:author="suryavina" w:date="2015-02-06T16:21:00Z">
                  <w:rPr>
                    <w:rFonts w:ascii="Footlight MT Light" w:hAnsi="Footlight MT Light"/>
                    <w:sz w:val="24"/>
                    <w:szCs w:val="24"/>
                    <w:lang w:val="id-ID"/>
                  </w:rPr>
                </w:rPrChange>
              </w:rPr>
            </w:pPr>
          </w:p>
          <w:p w:rsidR="003D0D59" w:rsidRPr="004F1FC6" w:rsidRDefault="003D0D59" w:rsidP="009127B4">
            <w:pPr>
              <w:ind w:left="12" w:hanging="12"/>
              <w:rPr>
                <w:rFonts w:ascii="Footlight MT Light" w:hAnsi="Footlight MT Light"/>
                <w:sz w:val="24"/>
                <w:szCs w:val="24"/>
                <w:lang w:val="id-ID"/>
                <w:rPrChange w:id="16448" w:author="suryavina" w:date="2015-02-06T16:21:00Z">
                  <w:rPr>
                    <w:rFonts w:ascii="Footlight MT Light" w:hAnsi="Footlight MT Light"/>
                    <w:sz w:val="24"/>
                    <w:szCs w:val="24"/>
                    <w:lang w:val="id-ID"/>
                  </w:rPr>
                </w:rPrChange>
              </w:rPr>
            </w:pPr>
          </w:p>
        </w:tc>
      </w:tr>
      <w:tr w:rsidR="003D0D59" w:rsidRPr="004F1FC6" w:rsidTr="009127B4">
        <w:tc>
          <w:tcPr>
            <w:tcW w:w="8046" w:type="dxa"/>
            <w:gridSpan w:val="2"/>
          </w:tcPr>
          <w:p w:rsidR="003D0D59" w:rsidRPr="004F1FC6" w:rsidRDefault="00155965" w:rsidP="003D0D59">
            <w:pPr>
              <w:pStyle w:val="Heading1"/>
              <w:numPr>
                <w:ilvl w:val="0"/>
                <w:numId w:val="1091"/>
              </w:numPr>
              <w:ind w:left="426" w:hanging="426"/>
              <w:jc w:val="both"/>
              <w:rPr>
                <w:rFonts w:ascii="Footlight MT Light" w:hAnsi="Footlight MT Light"/>
                <w:sz w:val="24"/>
                <w:szCs w:val="24"/>
                <w:lang w:val="id-ID"/>
                <w:rPrChange w:id="16449" w:author="suryavina" w:date="2015-02-06T16:21:00Z">
                  <w:rPr>
                    <w:rFonts w:ascii="Footlight MT Light" w:hAnsi="Footlight MT Light"/>
                    <w:sz w:val="24"/>
                    <w:szCs w:val="24"/>
                    <w:lang w:val="id-ID"/>
                  </w:rPr>
                </w:rPrChange>
              </w:rPr>
            </w:pPr>
            <w:bookmarkStart w:id="16450" w:name="_Toc409775576"/>
            <w:bookmarkStart w:id="16451" w:name="_Toc410662736"/>
            <w:r w:rsidRPr="004F1FC6">
              <w:rPr>
                <w:rFonts w:ascii="Footlight MT Light" w:hAnsi="Footlight MT Light"/>
                <w:sz w:val="24"/>
                <w:szCs w:val="24"/>
                <w:lang w:val="id-ID"/>
                <w:rPrChange w:id="16452" w:author="suryavina" w:date="2015-02-06T16:21:00Z">
                  <w:rPr>
                    <w:rFonts w:ascii="Footlight MT Light" w:hAnsi="Footlight MT Light"/>
                    <w:sz w:val="24"/>
                    <w:szCs w:val="24"/>
                    <w:lang w:val="id-ID"/>
                  </w:rPr>
                </w:rPrChange>
              </w:rPr>
              <w:t>PERSONIL DAN/ATAU PERALATAN PENYEDIA</w:t>
            </w:r>
            <w:bookmarkEnd w:id="16450"/>
            <w:bookmarkEnd w:id="16451"/>
          </w:p>
          <w:p w:rsidR="003D0D59" w:rsidRPr="004F1FC6" w:rsidRDefault="003D0D59" w:rsidP="009127B4">
            <w:pPr>
              <w:tabs>
                <w:tab w:val="left" w:pos="732"/>
              </w:tabs>
              <w:rPr>
                <w:rFonts w:ascii="Footlight MT Light" w:hAnsi="Footlight MT Light"/>
                <w:b/>
                <w:sz w:val="24"/>
                <w:szCs w:val="24"/>
                <w:rPrChange w:id="16453" w:author="suryavina" w:date="2015-02-06T16:21:00Z">
                  <w:rPr>
                    <w:rFonts w:ascii="Footlight MT Light" w:hAnsi="Footlight MT Light"/>
                    <w:b/>
                    <w:sz w:val="24"/>
                    <w:szCs w:val="24"/>
                  </w:rPr>
                </w:rPrChange>
              </w:rPr>
            </w:pPr>
          </w:p>
        </w:tc>
      </w:tr>
      <w:tr w:rsidR="003D0D59" w:rsidRPr="004F1FC6" w:rsidTr="009127B4">
        <w:tc>
          <w:tcPr>
            <w:tcW w:w="2376" w:type="dxa"/>
          </w:tcPr>
          <w:p w:rsidR="00155965" w:rsidRPr="004F1FC6" w:rsidRDefault="00155965" w:rsidP="00155965">
            <w:pPr>
              <w:pStyle w:val="Heading2"/>
              <w:numPr>
                <w:ilvl w:val="2"/>
                <w:numId w:val="1881"/>
              </w:numPr>
              <w:tabs>
                <w:tab w:val="left" w:pos="426"/>
              </w:tabs>
              <w:ind w:left="426" w:hanging="426"/>
              <w:jc w:val="left"/>
              <w:rPr>
                <w:rFonts w:ascii="Footlight MT Light" w:hAnsi="Footlight MT Light"/>
                <w:sz w:val="24"/>
                <w:szCs w:val="24"/>
                <w:lang w:val="id-ID"/>
                <w:rPrChange w:id="16454" w:author="suryavina" w:date="2015-02-06T16:21:00Z">
                  <w:rPr>
                    <w:rFonts w:ascii="Footlight MT Light" w:hAnsi="Footlight MT Light"/>
                    <w:sz w:val="24"/>
                    <w:szCs w:val="24"/>
                    <w:lang w:val="id-ID"/>
                  </w:rPr>
                </w:rPrChange>
              </w:rPr>
            </w:pPr>
            <w:bookmarkStart w:id="16455" w:name="_Toc409775577"/>
            <w:bookmarkStart w:id="16456" w:name="_Toc410662737"/>
            <w:r w:rsidRPr="004F1FC6">
              <w:rPr>
                <w:rFonts w:ascii="Footlight MT Light" w:hAnsi="Footlight MT Light"/>
                <w:sz w:val="24"/>
                <w:szCs w:val="24"/>
                <w:lang w:val="sv-SE"/>
                <w:rPrChange w:id="16457" w:author="suryavina" w:date="2015-02-06T16:21:00Z">
                  <w:rPr>
                    <w:rFonts w:ascii="Footlight MT Light" w:hAnsi="Footlight MT Light"/>
                    <w:sz w:val="24"/>
                    <w:szCs w:val="24"/>
                    <w:lang w:val="sv-SE"/>
                  </w:rPr>
                </w:rPrChange>
              </w:rPr>
              <w:t>Personil</w:t>
            </w:r>
            <w:r w:rsidRPr="004F1FC6">
              <w:rPr>
                <w:rFonts w:ascii="Footlight MT Light" w:hAnsi="Footlight MT Light"/>
                <w:sz w:val="24"/>
                <w:szCs w:val="24"/>
                <w:lang w:val="id-ID"/>
                <w:rPrChange w:id="16458" w:author="suryavina" w:date="2015-02-06T16:21:00Z">
                  <w:rPr>
                    <w:rFonts w:ascii="Footlight MT Light" w:hAnsi="Footlight MT Light"/>
                    <w:sz w:val="24"/>
                    <w:szCs w:val="24"/>
                    <w:lang w:val="id-ID"/>
                  </w:rPr>
                </w:rPrChange>
              </w:rPr>
              <w:t xml:space="preserve"> Inti dan/atau Peralatan</w:t>
            </w:r>
            <w:bookmarkEnd w:id="16455"/>
            <w:bookmarkEnd w:id="16456"/>
          </w:p>
          <w:p w:rsidR="003D0D59" w:rsidRPr="004F1FC6" w:rsidRDefault="003D0D59" w:rsidP="009127B4">
            <w:pPr>
              <w:tabs>
                <w:tab w:val="left" w:pos="426"/>
              </w:tabs>
              <w:ind w:left="426" w:hanging="426"/>
              <w:rPr>
                <w:rFonts w:ascii="Footlight MT Light" w:hAnsi="Footlight MT Light"/>
                <w:b/>
                <w:lang w:val="id-ID"/>
                <w:rPrChange w:id="16459" w:author="suryavina" w:date="2015-02-06T16:21:00Z">
                  <w:rPr>
                    <w:rFonts w:ascii="Footlight MT Light" w:hAnsi="Footlight MT Light"/>
                    <w:b/>
                    <w:lang w:val="id-ID"/>
                  </w:rPr>
                </w:rPrChange>
              </w:rPr>
            </w:pPr>
          </w:p>
        </w:tc>
        <w:tc>
          <w:tcPr>
            <w:tcW w:w="5670" w:type="dxa"/>
          </w:tcPr>
          <w:p w:rsidR="00155965" w:rsidRPr="004F1FC6" w:rsidRDefault="00155965" w:rsidP="00155965">
            <w:pPr>
              <w:numPr>
                <w:ilvl w:val="0"/>
                <w:numId w:val="1892"/>
              </w:numPr>
              <w:ind w:left="742" w:hanging="742"/>
              <w:rPr>
                <w:rFonts w:ascii="Footlight MT Light" w:hAnsi="Footlight MT Light"/>
                <w:sz w:val="24"/>
                <w:szCs w:val="24"/>
                <w:lang w:val="id-ID"/>
                <w:rPrChange w:id="16460"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6461" w:author="suryavina" w:date="2015-02-06T16:21:00Z">
                  <w:rPr>
                    <w:rFonts w:ascii="Footlight MT Light" w:hAnsi="Footlight MT Light"/>
                    <w:sz w:val="24"/>
                    <w:szCs w:val="24"/>
                    <w:lang w:val="id-ID"/>
                  </w:rPr>
                </w:rPrChange>
              </w:rPr>
              <w:t>Personil inti dan/atau peralatan yang ditempatkan harus sesuai dengan yang tercantum dalam Dokumen Penawaran.</w:t>
            </w:r>
          </w:p>
          <w:p w:rsidR="003D0D59" w:rsidRPr="004F1FC6" w:rsidRDefault="003D0D59" w:rsidP="009127B4">
            <w:pPr>
              <w:rPr>
                <w:rFonts w:ascii="Footlight MT Light" w:hAnsi="Footlight MT Light"/>
                <w:sz w:val="24"/>
                <w:szCs w:val="24"/>
                <w:lang w:val="id-ID"/>
                <w:rPrChange w:id="16462" w:author="suryavina" w:date="2015-02-06T16:21:00Z">
                  <w:rPr>
                    <w:rFonts w:ascii="Footlight MT Light" w:hAnsi="Footlight MT Light"/>
                    <w:sz w:val="24"/>
                    <w:szCs w:val="24"/>
                    <w:lang w:val="id-ID"/>
                  </w:rPr>
                </w:rPrChange>
              </w:rPr>
            </w:pPr>
          </w:p>
          <w:p w:rsidR="00155965" w:rsidRPr="004F1FC6" w:rsidRDefault="00155965" w:rsidP="00155965">
            <w:pPr>
              <w:numPr>
                <w:ilvl w:val="0"/>
                <w:numId w:val="1892"/>
              </w:numPr>
              <w:ind w:left="742" w:hanging="742"/>
              <w:rPr>
                <w:rFonts w:ascii="Footlight MT Light" w:hAnsi="Footlight MT Light"/>
                <w:sz w:val="24"/>
                <w:szCs w:val="24"/>
                <w:lang w:val="id-ID"/>
                <w:rPrChange w:id="16463"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6464" w:author="suryavina" w:date="2015-02-06T16:21:00Z">
                  <w:rPr>
                    <w:rFonts w:ascii="Footlight MT Light" w:hAnsi="Footlight MT Light"/>
                    <w:sz w:val="24"/>
                    <w:szCs w:val="24"/>
                    <w:lang w:val="id-ID"/>
                  </w:rPr>
                </w:rPrChange>
              </w:rPr>
              <w:t>Penggantian</w:t>
            </w:r>
            <w:r w:rsidRPr="004F1FC6">
              <w:rPr>
                <w:rFonts w:ascii="Footlight MT Light" w:hAnsi="Footlight MT Light"/>
                <w:sz w:val="24"/>
                <w:szCs w:val="24"/>
                <w:rPrChange w:id="16465" w:author="suryavina" w:date="2015-02-06T16:21:00Z">
                  <w:rPr>
                    <w:rFonts w:ascii="Footlight MT Light" w:hAnsi="Footlight MT Light"/>
                    <w:sz w:val="24"/>
                    <w:szCs w:val="24"/>
                  </w:rPr>
                </w:rPrChange>
              </w:rPr>
              <w:t xml:space="preserve"> personil inti </w:t>
            </w:r>
            <w:r w:rsidRPr="004F1FC6">
              <w:rPr>
                <w:rFonts w:ascii="Footlight MT Light" w:hAnsi="Footlight MT Light"/>
                <w:sz w:val="24"/>
                <w:szCs w:val="24"/>
                <w:lang w:val="id-ID"/>
                <w:rPrChange w:id="16466" w:author="suryavina" w:date="2015-02-06T16:21:00Z">
                  <w:rPr>
                    <w:rFonts w:ascii="Footlight MT Light" w:hAnsi="Footlight MT Light"/>
                    <w:sz w:val="24"/>
                    <w:szCs w:val="24"/>
                    <w:lang w:val="id-ID"/>
                  </w:rPr>
                </w:rPrChange>
              </w:rPr>
              <w:t xml:space="preserve">dan/atau peralatan </w:t>
            </w:r>
            <w:r w:rsidRPr="004F1FC6">
              <w:rPr>
                <w:rFonts w:ascii="Footlight MT Light" w:hAnsi="Footlight MT Light"/>
                <w:sz w:val="24"/>
                <w:szCs w:val="24"/>
                <w:rPrChange w:id="16467" w:author="suryavina" w:date="2015-02-06T16:21:00Z">
                  <w:rPr>
                    <w:rFonts w:ascii="Footlight MT Light" w:hAnsi="Footlight MT Light"/>
                    <w:sz w:val="24"/>
                    <w:szCs w:val="24"/>
                  </w:rPr>
                </w:rPrChange>
              </w:rPr>
              <w:t xml:space="preserve">tidak boleh dilakukan kecuali atas persetujuan tertulis </w:t>
            </w:r>
            <w:r w:rsidRPr="004F1FC6">
              <w:rPr>
                <w:rFonts w:ascii="Footlight MT Light" w:hAnsi="Footlight MT Light"/>
                <w:sz w:val="24"/>
                <w:szCs w:val="24"/>
                <w:lang w:val="id-ID"/>
                <w:rPrChange w:id="16468" w:author="suryavina" w:date="2015-02-06T16:21:00Z">
                  <w:rPr>
                    <w:rFonts w:ascii="Footlight MT Light" w:hAnsi="Footlight MT Light"/>
                    <w:sz w:val="24"/>
                    <w:szCs w:val="24"/>
                    <w:lang w:val="id-ID"/>
                  </w:rPr>
                </w:rPrChange>
              </w:rPr>
              <w:t>PPK</w:t>
            </w:r>
            <w:r w:rsidRPr="004F1FC6">
              <w:rPr>
                <w:rFonts w:ascii="Footlight MT Light" w:hAnsi="Footlight MT Light"/>
                <w:sz w:val="24"/>
                <w:szCs w:val="24"/>
                <w:rPrChange w:id="16469" w:author="suryavina" w:date="2015-02-06T16:21:00Z">
                  <w:rPr>
                    <w:rFonts w:ascii="Footlight MT Light" w:hAnsi="Footlight MT Light"/>
                    <w:sz w:val="24"/>
                    <w:szCs w:val="24"/>
                  </w:rPr>
                </w:rPrChange>
              </w:rPr>
              <w:t>.</w:t>
            </w:r>
          </w:p>
          <w:p w:rsidR="003D0D59" w:rsidRPr="004F1FC6" w:rsidRDefault="003D0D59" w:rsidP="009127B4">
            <w:pPr>
              <w:rPr>
                <w:rFonts w:ascii="Footlight MT Light" w:hAnsi="Footlight MT Light"/>
                <w:sz w:val="24"/>
                <w:szCs w:val="24"/>
                <w:lang w:val="id-ID"/>
                <w:rPrChange w:id="16470" w:author="suryavina" w:date="2015-02-06T16:21:00Z">
                  <w:rPr>
                    <w:rFonts w:ascii="Footlight MT Light" w:hAnsi="Footlight MT Light"/>
                    <w:sz w:val="24"/>
                    <w:szCs w:val="24"/>
                    <w:lang w:val="id-ID"/>
                  </w:rPr>
                </w:rPrChange>
              </w:rPr>
            </w:pPr>
          </w:p>
          <w:p w:rsidR="00155965" w:rsidRPr="004F1FC6" w:rsidRDefault="00155965" w:rsidP="00155965">
            <w:pPr>
              <w:numPr>
                <w:ilvl w:val="0"/>
                <w:numId w:val="1892"/>
              </w:numPr>
              <w:ind w:left="742" w:hanging="742"/>
              <w:rPr>
                <w:rFonts w:ascii="Footlight MT Light" w:hAnsi="Footlight MT Light"/>
                <w:sz w:val="24"/>
                <w:szCs w:val="24"/>
                <w:lang w:val="id-ID"/>
                <w:rPrChange w:id="16471"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6472" w:author="suryavina" w:date="2015-02-06T16:21:00Z">
                  <w:rPr>
                    <w:rFonts w:ascii="Footlight MT Light" w:hAnsi="Footlight MT Light"/>
                    <w:sz w:val="24"/>
                    <w:szCs w:val="24"/>
                    <w:lang w:val="id-ID"/>
                  </w:rPr>
                </w:rPrChange>
              </w:rPr>
              <w:t>Penggantian personil inti dilakukan oleh penyedia dengan mengajukan permohonan terlebih dahulu kepada PPK dengan melampirkan riwayat hidup/pengalaman kerja personil inti yang diusulkan beserta alasan penggantian.</w:t>
            </w:r>
          </w:p>
          <w:p w:rsidR="003D0D59" w:rsidRPr="004F1FC6" w:rsidRDefault="003D0D59" w:rsidP="009127B4">
            <w:pPr>
              <w:rPr>
                <w:rFonts w:ascii="Footlight MT Light" w:hAnsi="Footlight MT Light"/>
                <w:sz w:val="24"/>
                <w:szCs w:val="24"/>
                <w:lang w:val="id-ID"/>
                <w:rPrChange w:id="16473" w:author="suryavina" w:date="2015-02-06T16:21:00Z">
                  <w:rPr>
                    <w:rFonts w:ascii="Footlight MT Light" w:hAnsi="Footlight MT Light"/>
                    <w:sz w:val="24"/>
                    <w:szCs w:val="24"/>
                    <w:lang w:val="id-ID"/>
                  </w:rPr>
                </w:rPrChange>
              </w:rPr>
            </w:pPr>
          </w:p>
          <w:p w:rsidR="00155965" w:rsidRPr="004F1FC6" w:rsidRDefault="00155965" w:rsidP="00155965">
            <w:pPr>
              <w:numPr>
                <w:ilvl w:val="0"/>
                <w:numId w:val="1892"/>
              </w:numPr>
              <w:ind w:left="742" w:hanging="742"/>
              <w:rPr>
                <w:rFonts w:ascii="Footlight MT Light" w:hAnsi="Footlight MT Light"/>
                <w:sz w:val="24"/>
                <w:szCs w:val="24"/>
                <w:lang w:val="id-ID"/>
                <w:rPrChange w:id="16474"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6475" w:author="suryavina" w:date="2015-02-06T16:21:00Z">
                  <w:rPr>
                    <w:rFonts w:ascii="Footlight MT Light" w:hAnsi="Footlight MT Light"/>
                    <w:sz w:val="24"/>
                    <w:szCs w:val="24"/>
                    <w:lang w:val="id-ID"/>
                  </w:rPr>
                </w:rPrChange>
              </w:rPr>
              <w:t>PPK</w:t>
            </w:r>
            <w:r w:rsidRPr="004F1FC6">
              <w:rPr>
                <w:rFonts w:ascii="Footlight MT Light" w:hAnsi="Footlight MT Light"/>
                <w:sz w:val="24"/>
                <w:szCs w:val="24"/>
                <w:lang w:val="fi-FI"/>
                <w:rPrChange w:id="16476" w:author="suryavina" w:date="2015-02-06T16:21:00Z">
                  <w:rPr>
                    <w:rFonts w:ascii="Footlight MT Light" w:hAnsi="Footlight MT Light"/>
                    <w:sz w:val="24"/>
                    <w:szCs w:val="24"/>
                    <w:lang w:val="fi-FI"/>
                  </w:rPr>
                </w:rPrChange>
              </w:rPr>
              <w:t xml:space="preserve"> dapat menilai dan menyetujui penempatan/penggantian personil </w:t>
            </w:r>
            <w:r w:rsidRPr="004F1FC6">
              <w:rPr>
                <w:rFonts w:ascii="Footlight MT Light" w:hAnsi="Footlight MT Light"/>
                <w:sz w:val="24"/>
                <w:szCs w:val="24"/>
                <w:lang w:val="id-ID"/>
                <w:rPrChange w:id="16477" w:author="suryavina" w:date="2015-02-06T16:21:00Z">
                  <w:rPr>
                    <w:rFonts w:ascii="Footlight MT Light" w:hAnsi="Footlight MT Light"/>
                    <w:sz w:val="24"/>
                    <w:szCs w:val="24"/>
                    <w:lang w:val="id-ID"/>
                  </w:rPr>
                </w:rPrChange>
              </w:rPr>
              <w:t xml:space="preserve">inti dan/atau peralatan </w:t>
            </w:r>
            <w:r w:rsidRPr="004F1FC6">
              <w:rPr>
                <w:rFonts w:ascii="Footlight MT Light" w:hAnsi="Footlight MT Light"/>
                <w:sz w:val="24"/>
                <w:szCs w:val="24"/>
                <w:lang w:val="fi-FI"/>
                <w:rPrChange w:id="16478" w:author="suryavina" w:date="2015-02-06T16:21:00Z">
                  <w:rPr>
                    <w:rFonts w:ascii="Footlight MT Light" w:hAnsi="Footlight MT Light"/>
                    <w:sz w:val="24"/>
                    <w:szCs w:val="24"/>
                    <w:lang w:val="fi-FI"/>
                  </w:rPr>
                </w:rPrChange>
              </w:rPr>
              <w:t>menurut kualifikasi yang dibutuhkan</w:t>
            </w:r>
            <w:r w:rsidRPr="004F1FC6">
              <w:rPr>
                <w:rFonts w:ascii="Footlight MT Light" w:hAnsi="Footlight MT Light"/>
                <w:sz w:val="24"/>
                <w:szCs w:val="24"/>
                <w:lang w:val="id-ID"/>
                <w:rPrChange w:id="16479" w:author="suryavina" w:date="2015-02-06T16:21:00Z">
                  <w:rPr>
                    <w:rFonts w:ascii="Footlight MT Light" w:hAnsi="Footlight MT Light"/>
                    <w:sz w:val="24"/>
                    <w:szCs w:val="24"/>
                    <w:lang w:val="id-ID"/>
                  </w:rPr>
                </w:rPrChange>
              </w:rPr>
              <w:t>.</w:t>
            </w:r>
          </w:p>
          <w:p w:rsidR="003D0D59" w:rsidRPr="004F1FC6" w:rsidRDefault="003D0D59" w:rsidP="009127B4">
            <w:pPr>
              <w:ind w:left="742"/>
              <w:rPr>
                <w:rFonts w:ascii="Footlight MT Light" w:hAnsi="Footlight MT Light"/>
                <w:sz w:val="24"/>
                <w:szCs w:val="24"/>
                <w:lang w:val="id-ID"/>
                <w:rPrChange w:id="16480" w:author="suryavina" w:date="2015-02-06T16:21:00Z">
                  <w:rPr>
                    <w:rFonts w:ascii="Footlight MT Light" w:hAnsi="Footlight MT Light"/>
                    <w:sz w:val="24"/>
                    <w:szCs w:val="24"/>
                    <w:lang w:val="id-ID"/>
                  </w:rPr>
                </w:rPrChange>
              </w:rPr>
            </w:pPr>
          </w:p>
          <w:p w:rsidR="00155965" w:rsidRPr="004F1FC6" w:rsidRDefault="00155965" w:rsidP="00155965">
            <w:pPr>
              <w:numPr>
                <w:ilvl w:val="0"/>
                <w:numId w:val="1892"/>
              </w:numPr>
              <w:ind w:left="742" w:hanging="742"/>
              <w:rPr>
                <w:rFonts w:ascii="Footlight MT Light" w:hAnsi="Footlight MT Light"/>
                <w:sz w:val="24"/>
                <w:szCs w:val="24"/>
                <w:rPrChange w:id="16481" w:author="suryavina" w:date="2015-02-06T16:21:00Z">
                  <w:rPr>
                    <w:rFonts w:ascii="Footlight MT Light" w:hAnsi="Footlight MT Light"/>
                    <w:sz w:val="24"/>
                    <w:szCs w:val="24"/>
                  </w:rPr>
                </w:rPrChange>
              </w:rPr>
            </w:pPr>
            <w:r w:rsidRPr="004F1FC6">
              <w:rPr>
                <w:rFonts w:ascii="Footlight MT Light" w:hAnsi="Footlight MT Light"/>
                <w:sz w:val="24"/>
                <w:szCs w:val="24"/>
                <w:rPrChange w:id="16482" w:author="suryavina" w:date="2015-02-06T16:21:00Z">
                  <w:rPr>
                    <w:rFonts w:ascii="Footlight MT Light" w:hAnsi="Footlight MT Light"/>
                    <w:sz w:val="24"/>
                    <w:szCs w:val="24"/>
                  </w:rPr>
                </w:rPrChange>
              </w:rPr>
              <w:t xml:space="preserve">Jika </w:t>
            </w:r>
            <w:r w:rsidRPr="004F1FC6">
              <w:rPr>
                <w:rFonts w:ascii="Footlight MT Light" w:hAnsi="Footlight MT Light"/>
                <w:sz w:val="24"/>
                <w:szCs w:val="24"/>
                <w:lang w:val="id-ID"/>
                <w:rPrChange w:id="16483" w:author="suryavina" w:date="2015-02-06T16:21:00Z">
                  <w:rPr>
                    <w:rFonts w:ascii="Footlight MT Light" w:hAnsi="Footlight MT Light"/>
                    <w:sz w:val="24"/>
                    <w:szCs w:val="24"/>
                    <w:lang w:val="id-ID"/>
                  </w:rPr>
                </w:rPrChange>
              </w:rPr>
              <w:t>PPK</w:t>
            </w:r>
            <w:r w:rsidRPr="004F1FC6">
              <w:rPr>
                <w:rFonts w:ascii="Footlight MT Light" w:hAnsi="Footlight MT Light"/>
                <w:sz w:val="24"/>
                <w:szCs w:val="24"/>
                <w:rPrChange w:id="16484" w:author="suryavina" w:date="2015-02-06T16:21:00Z">
                  <w:rPr>
                    <w:rFonts w:ascii="Footlight MT Light" w:hAnsi="Footlight MT Light"/>
                    <w:sz w:val="24"/>
                    <w:szCs w:val="24"/>
                  </w:rPr>
                </w:rPrChange>
              </w:rPr>
              <w:t xml:space="preserve"> menilai bahwa personil inti:</w:t>
            </w:r>
          </w:p>
          <w:p w:rsidR="00155965" w:rsidRPr="004F1FC6" w:rsidRDefault="00155965" w:rsidP="00155965">
            <w:pPr>
              <w:numPr>
                <w:ilvl w:val="1"/>
                <w:numId w:val="1893"/>
              </w:numPr>
              <w:ind w:left="1026" w:hanging="284"/>
              <w:rPr>
                <w:rFonts w:ascii="Footlight MT Light" w:hAnsi="Footlight MT Light"/>
                <w:sz w:val="24"/>
                <w:szCs w:val="24"/>
                <w:lang w:val="nl-NL"/>
                <w:rPrChange w:id="16485"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16486" w:author="suryavina" w:date="2015-02-06T16:21:00Z">
                  <w:rPr>
                    <w:rFonts w:ascii="Footlight MT Light" w:hAnsi="Footlight MT Light"/>
                    <w:sz w:val="24"/>
                    <w:szCs w:val="24"/>
                    <w:lang w:val="nl-NL"/>
                  </w:rPr>
                </w:rPrChange>
              </w:rPr>
              <w:t xml:space="preserve">tidak mampu atau tidak dapat melakukan pekerjaan dengan baik; </w:t>
            </w:r>
          </w:p>
          <w:p w:rsidR="00155965" w:rsidRPr="004F1FC6" w:rsidRDefault="00155965" w:rsidP="00155965">
            <w:pPr>
              <w:numPr>
                <w:ilvl w:val="1"/>
                <w:numId w:val="1893"/>
              </w:numPr>
              <w:ind w:left="1026" w:hanging="284"/>
              <w:rPr>
                <w:rFonts w:ascii="Footlight MT Light" w:hAnsi="Footlight MT Light"/>
                <w:sz w:val="24"/>
                <w:szCs w:val="24"/>
                <w:rPrChange w:id="16487" w:author="suryavina" w:date="2015-02-06T16:21:00Z">
                  <w:rPr>
                    <w:rFonts w:ascii="Footlight MT Light" w:hAnsi="Footlight MT Light"/>
                    <w:sz w:val="24"/>
                    <w:szCs w:val="24"/>
                  </w:rPr>
                </w:rPrChange>
              </w:rPr>
            </w:pPr>
            <w:r w:rsidRPr="004F1FC6">
              <w:rPr>
                <w:rFonts w:ascii="Footlight MT Light" w:hAnsi="Footlight MT Light"/>
                <w:sz w:val="24"/>
                <w:szCs w:val="24"/>
                <w:rPrChange w:id="16488" w:author="suryavina" w:date="2015-02-06T16:21:00Z">
                  <w:rPr>
                    <w:rFonts w:ascii="Footlight MT Light" w:hAnsi="Footlight MT Light"/>
                    <w:sz w:val="24"/>
                    <w:szCs w:val="24"/>
                  </w:rPr>
                </w:rPrChange>
              </w:rPr>
              <w:t>berkelakuan tidak baik; atau</w:t>
            </w:r>
          </w:p>
          <w:p w:rsidR="00155965" w:rsidRPr="004F1FC6" w:rsidRDefault="00155965" w:rsidP="00155965">
            <w:pPr>
              <w:numPr>
                <w:ilvl w:val="1"/>
                <w:numId w:val="1893"/>
              </w:numPr>
              <w:ind w:left="1026" w:hanging="284"/>
              <w:rPr>
                <w:rFonts w:ascii="Footlight MT Light" w:hAnsi="Footlight MT Light"/>
                <w:sz w:val="24"/>
                <w:szCs w:val="24"/>
                <w:lang w:val="nl-NL"/>
                <w:rPrChange w:id="16489"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id-ID"/>
                <w:rPrChange w:id="16490" w:author="suryavina" w:date="2015-02-06T16:21:00Z">
                  <w:rPr>
                    <w:rFonts w:ascii="Footlight MT Light" w:hAnsi="Footlight MT Light"/>
                    <w:sz w:val="24"/>
                    <w:szCs w:val="24"/>
                    <w:lang w:val="id-ID"/>
                  </w:rPr>
                </w:rPrChange>
              </w:rPr>
              <w:t>mengabaikan pekerjaan yang menjadi tugasnya;</w:t>
            </w:r>
          </w:p>
          <w:p w:rsidR="003D0D59" w:rsidRPr="004F1FC6" w:rsidRDefault="00155965" w:rsidP="009127B4">
            <w:pPr>
              <w:ind w:left="720"/>
              <w:rPr>
                <w:rFonts w:ascii="Footlight MT Light" w:hAnsi="Footlight MT Light"/>
                <w:sz w:val="24"/>
                <w:szCs w:val="24"/>
                <w:lang w:val="id-ID"/>
                <w:rPrChange w:id="16491"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nl-NL"/>
                <w:rPrChange w:id="16492" w:author="suryavina" w:date="2015-02-06T16:21:00Z">
                  <w:rPr>
                    <w:rFonts w:ascii="Footlight MT Light" w:hAnsi="Footlight MT Light"/>
                    <w:sz w:val="24"/>
                    <w:szCs w:val="24"/>
                    <w:lang w:val="nl-NL"/>
                  </w:rPr>
                </w:rPrChange>
              </w:rPr>
              <w:t xml:space="preserve">maka penyedia berkewajiban untuk menyediakan pengganti </w:t>
            </w:r>
            <w:r w:rsidRPr="004F1FC6">
              <w:rPr>
                <w:rFonts w:ascii="Footlight MT Light" w:hAnsi="Footlight MT Light"/>
                <w:sz w:val="24"/>
                <w:szCs w:val="24"/>
                <w:lang w:val="id-ID"/>
                <w:rPrChange w:id="16493" w:author="suryavina" w:date="2015-02-06T16:21:00Z">
                  <w:rPr>
                    <w:rFonts w:ascii="Footlight MT Light" w:hAnsi="Footlight MT Light"/>
                    <w:sz w:val="24"/>
                    <w:szCs w:val="24"/>
                    <w:lang w:val="id-ID"/>
                  </w:rPr>
                </w:rPrChange>
              </w:rPr>
              <w:t xml:space="preserve">dan menjamin personil inti tersebut </w:t>
            </w:r>
            <w:r w:rsidRPr="004F1FC6">
              <w:rPr>
                <w:rFonts w:ascii="Footlight MT Light" w:hAnsi="Footlight MT Light"/>
                <w:sz w:val="24"/>
                <w:szCs w:val="24"/>
                <w:lang w:val="nl-NL"/>
                <w:rPrChange w:id="16494" w:author="suryavina" w:date="2015-02-06T16:21:00Z">
                  <w:rPr>
                    <w:rFonts w:ascii="Footlight MT Light" w:hAnsi="Footlight MT Light"/>
                    <w:sz w:val="24"/>
                    <w:szCs w:val="24"/>
                    <w:lang w:val="nl-NL"/>
                  </w:rPr>
                </w:rPrChange>
              </w:rPr>
              <w:t xml:space="preserve">meninggalkan lokasi kerja dalam waktu 7 (tujuh) hari sejak diminta oleh </w:t>
            </w:r>
            <w:r w:rsidRPr="004F1FC6">
              <w:rPr>
                <w:rFonts w:ascii="Footlight MT Light" w:hAnsi="Footlight MT Light"/>
                <w:sz w:val="24"/>
                <w:szCs w:val="24"/>
                <w:lang w:val="id-ID"/>
                <w:rPrChange w:id="16495" w:author="suryavina" w:date="2015-02-06T16:21:00Z">
                  <w:rPr>
                    <w:rFonts w:ascii="Footlight MT Light" w:hAnsi="Footlight MT Light"/>
                    <w:sz w:val="24"/>
                    <w:szCs w:val="24"/>
                    <w:lang w:val="id-ID"/>
                  </w:rPr>
                </w:rPrChange>
              </w:rPr>
              <w:t>PPK</w:t>
            </w:r>
            <w:r w:rsidRPr="004F1FC6">
              <w:rPr>
                <w:rFonts w:ascii="Footlight MT Light" w:hAnsi="Footlight MT Light"/>
                <w:sz w:val="24"/>
                <w:szCs w:val="24"/>
                <w:lang w:val="nl-NL"/>
                <w:rPrChange w:id="16496" w:author="suryavina" w:date="2015-02-06T16:21:00Z">
                  <w:rPr>
                    <w:rFonts w:ascii="Footlight MT Light" w:hAnsi="Footlight MT Light"/>
                    <w:sz w:val="24"/>
                    <w:szCs w:val="24"/>
                    <w:lang w:val="nl-NL"/>
                  </w:rPr>
                </w:rPrChange>
              </w:rPr>
              <w:t>.</w:t>
            </w:r>
          </w:p>
          <w:p w:rsidR="003D0D59" w:rsidRPr="004F1FC6" w:rsidRDefault="003D0D59" w:rsidP="009127B4">
            <w:pPr>
              <w:ind w:left="720"/>
              <w:rPr>
                <w:rFonts w:ascii="Footlight MT Light" w:hAnsi="Footlight MT Light"/>
                <w:sz w:val="24"/>
                <w:szCs w:val="24"/>
                <w:lang w:val="id-ID"/>
                <w:rPrChange w:id="16497" w:author="suryavina" w:date="2015-02-06T16:21:00Z">
                  <w:rPr>
                    <w:rFonts w:ascii="Footlight MT Light" w:hAnsi="Footlight MT Light"/>
                    <w:sz w:val="24"/>
                    <w:szCs w:val="24"/>
                    <w:lang w:val="id-ID"/>
                  </w:rPr>
                </w:rPrChange>
              </w:rPr>
            </w:pPr>
          </w:p>
          <w:p w:rsidR="00155965" w:rsidRPr="004F1FC6" w:rsidRDefault="00155965" w:rsidP="00155965">
            <w:pPr>
              <w:numPr>
                <w:ilvl w:val="0"/>
                <w:numId w:val="1892"/>
              </w:numPr>
              <w:ind w:left="742" w:hanging="742"/>
              <w:rPr>
                <w:rFonts w:ascii="Footlight MT Light" w:hAnsi="Footlight MT Light"/>
                <w:sz w:val="24"/>
                <w:szCs w:val="24"/>
                <w:lang w:val="id-ID"/>
                <w:rPrChange w:id="16498"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6499" w:author="suryavina" w:date="2015-02-06T16:21:00Z">
                  <w:rPr>
                    <w:rFonts w:ascii="Footlight MT Light" w:hAnsi="Footlight MT Light"/>
                    <w:sz w:val="24"/>
                    <w:szCs w:val="24"/>
                    <w:lang w:val="id-ID"/>
                  </w:rPr>
                </w:rPrChange>
              </w:rPr>
              <w:t>Jika penggantian personil inti dan/atau peralatan perlu dilakukan, maka penyedia berkewajiban untuk menyediakan pengganti dengan kualifikasi yang setara atau lebih baik dari personil inti dan/atau peralatan yang digantikan tanpa biaya tambahan apapun.</w:t>
            </w:r>
          </w:p>
          <w:p w:rsidR="003D0D59" w:rsidRPr="004F1FC6" w:rsidRDefault="003D0D59" w:rsidP="009127B4">
            <w:pPr>
              <w:rPr>
                <w:rFonts w:ascii="Footlight MT Light" w:hAnsi="Footlight MT Light"/>
                <w:sz w:val="24"/>
                <w:szCs w:val="24"/>
                <w:lang w:val="id-ID"/>
                <w:rPrChange w:id="16500" w:author="suryavina" w:date="2015-02-06T16:21:00Z">
                  <w:rPr>
                    <w:rFonts w:ascii="Footlight MT Light" w:hAnsi="Footlight MT Light"/>
                    <w:sz w:val="24"/>
                    <w:szCs w:val="24"/>
                    <w:lang w:val="id-ID"/>
                  </w:rPr>
                </w:rPrChange>
              </w:rPr>
            </w:pPr>
          </w:p>
          <w:p w:rsidR="00155965" w:rsidRPr="004F1FC6" w:rsidRDefault="00155965" w:rsidP="00155965">
            <w:pPr>
              <w:numPr>
                <w:ilvl w:val="0"/>
                <w:numId w:val="1892"/>
              </w:numPr>
              <w:ind w:left="742" w:hanging="742"/>
              <w:rPr>
                <w:rFonts w:ascii="Footlight MT Light" w:hAnsi="Footlight MT Light"/>
                <w:sz w:val="24"/>
                <w:szCs w:val="24"/>
                <w:lang w:val="id-ID"/>
                <w:rPrChange w:id="16501"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6502" w:author="suryavina" w:date="2015-02-06T16:21:00Z">
                  <w:rPr>
                    <w:rFonts w:ascii="Footlight MT Light" w:hAnsi="Footlight MT Light"/>
                    <w:sz w:val="24"/>
                    <w:szCs w:val="24"/>
                    <w:lang w:val="id-ID"/>
                  </w:rPr>
                </w:rPrChange>
              </w:rPr>
              <w:t>Personil inti berkewajiban untuk menjaga kerahasiaan pekerjaannya. Jika diperlukan oleh PPK, Personil inti dapat sewaktu-waktu disyaratkan untuk menjaga kerahasiaan pekerjaan di bawah sumpah.</w:t>
            </w:r>
          </w:p>
          <w:p w:rsidR="003D0D59" w:rsidRPr="004F1FC6" w:rsidRDefault="003D0D59" w:rsidP="009127B4">
            <w:pPr>
              <w:ind w:left="12" w:hanging="12"/>
              <w:rPr>
                <w:rFonts w:ascii="Footlight MT Light" w:hAnsi="Footlight MT Light"/>
                <w:sz w:val="24"/>
                <w:szCs w:val="24"/>
                <w:lang w:val="id-ID"/>
                <w:rPrChange w:id="16503" w:author="suryavina" w:date="2015-02-06T16:21:00Z">
                  <w:rPr>
                    <w:rFonts w:ascii="Footlight MT Light" w:hAnsi="Footlight MT Light"/>
                    <w:sz w:val="24"/>
                    <w:szCs w:val="24"/>
                    <w:lang w:val="id-ID"/>
                  </w:rPr>
                </w:rPrChange>
              </w:rPr>
            </w:pPr>
          </w:p>
          <w:p w:rsidR="003D0D59" w:rsidRPr="004F1FC6" w:rsidRDefault="003D0D59" w:rsidP="009127B4">
            <w:pPr>
              <w:ind w:left="12" w:hanging="12"/>
              <w:rPr>
                <w:rFonts w:ascii="Footlight MT Light" w:hAnsi="Footlight MT Light"/>
                <w:sz w:val="24"/>
                <w:szCs w:val="24"/>
                <w:lang w:val="id-ID"/>
                <w:rPrChange w:id="16504" w:author="suryavina" w:date="2015-02-06T16:21:00Z">
                  <w:rPr>
                    <w:rFonts w:ascii="Footlight MT Light" w:hAnsi="Footlight MT Light"/>
                    <w:sz w:val="24"/>
                    <w:szCs w:val="24"/>
                    <w:lang w:val="id-ID"/>
                  </w:rPr>
                </w:rPrChange>
              </w:rPr>
            </w:pPr>
          </w:p>
        </w:tc>
      </w:tr>
      <w:tr w:rsidR="003D0D59" w:rsidRPr="004F1FC6" w:rsidTr="009127B4">
        <w:tc>
          <w:tcPr>
            <w:tcW w:w="8046" w:type="dxa"/>
            <w:gridSpan w:val="2"/>
          </w:tcPr>
          <w:p w:rsidR="003D0D59" w:rsidRPr="004F1FC6" w:rsidRDefault="00155965" w:rsidP="003D0D59">
            <w:pPr>
              <w:pStyle w:val="Heading1"/>
              <w:numPr>
                <w:ilvl w:val="0"/>
                <w:numId w:val="1091"/>
              </w:numPr>
              <w:ind w:left="426" w:hanging="426"/>
              <w:jc w:val="both"/>
              <w:rPr>
                <w:rFonts w:ascii="Footlight MT Light" w:hAnsi="Footlight MT Light"/>
                <w:sz w:val="24"/>
                <w:szCs w:val="24"/>
                <w:lang w:val="id-ID"/>
                <w:rPrChange w:id="16505" w:author="suryavina" w:date="2015-02-06T16:21:00Z">
                  <w:rPr>
                    <w:rFonts w:ascii="Footlight MT Light" w:hAnsi="Footlight MT Light"/>
                    <w:sz w:val="24"/>
                    <w:szCs w:val="24"/>
                    <w:lang w:val="id-ID"/>
                  </w:rPr>
                </w:rPrChange>
              </w:rPr>
            </w:pPr>
            <w:bookmarkStart w:id="16506" w:name="_Toc409775578"/>
            <w:bookmarkStart w:id="16507" w:name="_Toc410662738"/>
            <w:r w:rsidRPr="004F1FC6">
              <w:rPr>
                <w:rFonts w:ascii="Footlight MT Light" w:hAnsi="Footlight MT Light"/>
                <w:sz w:val="24"/>
                <w:szCs w:val="24"/>
                <w:lang w:val="id-ID"/>
                <w:rPrChange w:id="16508" w:author="suryavina" w:date="2015-02-06T16:21:00Z">
                  <w:rPr>
                    <w:rFonts w:ascii="Footlight MT Light" w:hAnsi="Footlight MT Light"/>
                    <w:sz w:val="24"/>
                    <w:szCs w:val="24"/>
                    <w:lang w:val="id-ID"/>
                  </w:rPr>
                </w:rPrChange>
              </w:rPr>
              <w:t>PEMBAYARAN KEPADA PENYEDIA</w:t>
            </w:r>
            <w:bookmarkEnd w:id="16506"/>
            <w:bookmarkEnd w:id="16507"/>
          </w:p>
          <w:p w:rsidR="003D0D59" w:rsidRPr="004F1FC6" w:rsidRDefault="003D0D59" w:rsidP="009127B4">
            <w:pPr>
              <w:rPr>
                <w:rFonts w:ascii="Footlight MT Light" w:hAnsi="Footlight MT Light"/>
                <w:b/>
                <w:sz w:val="24"/>
                <w:szCs w:val="24"/>
                <w:lang w:val="id-ID"/>
                <w:rPrChange w:id="16509" w:author="suryavina" w:date="2015-02-06T16:21:00Z">
                  <w:rPr>
                    <w:rFonts w:ascii="Footlight MT Light" w:hAnsi="Footlight MT Light"/>
                    <w:b/>
                    <w:sz w:val="24"/>
                    <w:szCs w:val="24"/>
                    <w:lang w:val="id-ID"/>
                  </w:rPr>
                </w:rPrChange>
              </w:rPr>
            </w:pPr>
          </w:p>
        </w:tc>
      </w:tr>
      <w:tr w:rsidR="003D0D59" w:rsidRPr="004F1FC6" w:rsidTr="009127B4">
        <w:tc>
          <w:tcPr>
            <w:tcW w:w="2376" w:type="dxa"/>
          </w:tcPr>
          <w:p w:rsidR="00155965" w:rsidRPr="004F1FC6" w:rsidRDefault="00155965" w:rsidP="00155965">
            <w:pPr>
              <w:pStyle w:val="Heading2"/>
              <w:numPr>
                <w:ilvl w:val="2"/>
                <w:numId w:val="1881"/>
              </w:numPr>
              <w:tabs>
                <w:tab w:val="left" w:pos="426"/>
              </w:tabs>
              <w:ind w:left="426" w:hanging="426"/>
              <w:jc w:val="left"/>
              <w:rPr>
                <w:rFonts w:ascii="Footlight MT Light" w:hAnsi="Footlight MT Light"/>
                <w:sz w:val="24"/>
                <w:szCs w:val="24"/>
                <w:lang w:val="id-ID"/>
                <w:rPrChange w:id="16510" w:author="suryavina" w:date="2015-02-06T16:21:00Z">
                  <w:rPr>
                    <w:rFonts w:ascii="Footlight MT Light" w:hAnsi="Footlight MT Light"/>
                    <w:sz w:val="24"/>
                    <w:szCs w:val="24"/>
                    <w:lang w:val="id-ID"/>
                  </w:rPr>
                </w:rPrChange>
              </w:rPr>
            </w:pPr>
            <w:bookmarkStart w:id="16511" w:name="_Toc409775579"/>
            <w:bookmarkStart w:id="16512" w:name="_Toc410662739"/>
            <w:r w:rsidRPr="004F1FC6">
              <w:rPr>
                <w:rFonts w:ascii="Footlight MT Light" w:hAnsi="Footlight MT Light"/>
                <w:sz w:val="24"/>
                <w:szCs w:val="24"/>
                <w:lang w:val="sv-SE"/>
                <w:rPrChange w:id="16513" w:author="suryavina" w:date="2015-02-06T16:21:00Z">
                  <w:rPr>
                    <w:rFonts w:ascii="Footlight MT Light" w:hAnsi="Footlight MT Light"/>
                    <w:sz w:val="24"/>
                    <w:szCs w:val="24"/>
                    <w:lang w:val="sv-SE"/>
                  </w:rPr>
                </w:rPrChange>
              </w:rPr>
              <w:t>Harga</w:t>
            </w:r>
            <w:r w:rsidRPr="004F1FC6">
              <w:rPr>
                <w:rFonts w:ascii="Footlight MT Light" w:hAnsi="Footlight MT Light"/>
                <w:sz w:val="24"/>
                <w:szCs w:val="24"/>
                <w:lang w:val="id-ID"/>
                <w:rPrChange w:id="16514" w:author="suryavina" w:date="2015-02-06T16:21:00Z">
                  <w:rPr>
                    <w:rFonts w:ascii="Footlight MT Light" w:hAnsi="Footlight MT Light"/>
                    <w:sz w:val="24"/>
                    <w:szCs w:val="24"/>
                    <w:lang w:val="id-ID"/>
                  </w:rPr>
                </w:rPrChange>
              </w:rPr>
              <w:t xml:space="preserve"> Kontrak</w:t>
            </w:r>
            <w:bookmarkEnd w:id="16511"/>
            <w:bookmarkEnd w:id="16512"/>
          </w:p>
          <w:p w:rsidR="003D0D59" w:rsidRPr="004F1FC6" w:rsidRDefault="003D0D59" w:rsidP="009127B4">
            <w:pPr>
              <w:tabs>
                <w:tab w:val="left" w:pos="426"/>
              </w:tabs>
              <w:ind w:left="426" w:hanging="426"/>
              <w:rPr>
                <w:rFonts w:ascii="Footlight MT Light" w:hAnsi="Footlight MT Light"/>
                <w:b/>
                <w:lang w:val="id-ID"/>
                <w:rPrChange w:id="16515" w:author="suryavina" w:date="2015-02-06T16:21:00Z">
                  <w:rPr>
                    <w:rFonts w:ascii="Footlight MT Light" w:hAnsi="Footlight MT Light"/>
                    <w:b/>
                    <w:lang w:val="id-ID"/>
                  </w:rPr>
                </w:rPrChange>
              </w:rPr>
            </w:pPr>
          </w:p>
        </w:tc>
        <w:tc>
          <w:tcPr>
            <w:tcW w:w="5670" w:type="dxa"/>
          </w:tcPr>
          <w:p w:rsidR="00155965" w:rsidRPr="004F1FC6" w:rsidRDefault="00155965" w:rsidP="00155965">
            <w:pPr>
              <w:numPr>
                <w:ilvl w:val="3"/>
                <w:numId w:val="1894"/>
              </w:numPr>
              <w:ind w:left="743" w:hanging="743"/>
              <w:rPr>
                <w:rFonts w:ascii="Footlight MT Light" w:hAnsi="Footlight MT Light"/>
                <w:sz w:val="24"/>
                <w:szCs w:val="24"/>
                <w:lang w:val="id-ID"/>
                <w:rPrChange w:id="16516"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6517" w:author="suryavina" w:date="2015-02-06T16:21:00Z">
                  <w:rPr>
                    <w:rFonts w:ascii="Footlight MT Light" w:hAnsi="Footlight MT Light"/>
                    <w:sz w:val="24"/>
                    <w:szCs w:val="24"/>
                    <w:lang w:val="id-ID"/>
                  </w:rPr>
                </w:rPrChange>
              </w:rPr>
              <w:t>PPK membayar kepada penyedia atas pelaksanaan pekerjaan</w:t>
            </w:r>
            <w:r w:rsidRPr="004F1FC6">
              <w:rPr>
                <w:rFonts w:ascii="Footlight MT Light" w:hAnsi="Footlight MT Light"/>
                <w:sz w:val="24"/>
                <w:szCs w:val="24"/>
                <w:lang w:val="sv-SE"/>
                <w:rPrChange w:id="16518" w:author="suryavina" w:date="2015-02-06T16:21:00Z">
                  <w:rPr>
                    <w:rFonts w:ascii="Footlight MT Light" w:hAnsi="Footlight MT Light"/>
                    <w:sz w:val="24"/>
                    <w:szCs w:val="24"/>
                    <w:lang w:val="sv-SE"/>
                  </w:rPr>
                </w:rPrChange>
              </w:rPr>
              <w:t xml:space="preserve"> dalam kontrak</w:t>
            </w:r>
            <w:r w:rsidRPr="004F1FC6">
              <w:rPr>
                <w:rFonts w:ascii="Footlight MT Light" w:hAnsi="Footlight MT Light"/>
                <w:sz w:val="24"/>
                <w:szCs w:val="24"/>
                <w:lang w:val="id-ID"/>
                <w:rPrChange w:id="16519" w:author="suryavina" w:date="2015-02-06T16:21:00Z">
                  <w:rPr>
                    <w:rFonts w:ascii="Footlight MT Light" w:hAnsi="Footlight MT Light"/>
                    <w:sz w:val="24"/>
                    <w:szCs w:val="24"/>
                    <w:lang w:val="id-ID"/>
                  </w:rPr>
                </w:rPrChange>
              </w:rPr>
              <w:t xml:space="preserve"> sebesar harga kontrak. </w:t>
            </w:r>
          </w:p>
          <w:p w:rsidR="003D0D59" w:rsidRPr="004F1FC6" w:rsidRDefault="003D0D59" w:rsidP="009127B4">
            <w:pPr>
              <w:tabs>
                <w:tab w:val="left" w:pos="743"/>
              </w:tabs>
              <w:rPr>
                <w:rFonts w:ascii="Footlight MT Light" w:hAnsi="Footlight MT Light"/>
                <w:sz w:val="24"/>
                <w:szCs w:val="24"/>
                <w:lang w:val="id-ID"/>
                <w:rPrChange w:id="16520" w:author="suryavina" w:date="2015-02-06T16:21:00Z">
                  <w:rPr>
                    <w:rFonts w:ascii="Footlight MT Light" w:hAnsi="Footlight MT Light"/>
                    <w:sz w:val="24"/>
                    <w:szCs w:val="24"/>
                    <w:lang w:val="id-ID"/>
                  </w:rPr>
                </w:rPrChange>
              </w:rPr>
            </w:pPr>
          </w:p>
          <w:p w:rsidR="00155965" w:rsidRPr="004F1FC6" w:rsidRDefault="00155965" w:rsidP="00155965">
            <w:pPr>
              <w:numPr>
                <w:ilvl w:val="3"/>
                <w:numId w:val="1894"/>
              </w:numPr>
              <w:ind w:left="743" w:hanging="743"/>
              <w:rPr>
                <w:rFonts w:ascii="Footlight MT Light" w:hAnsi="Footlight MT Light"/>
                <w:sz w:val="24"/>
                <w:szCs w:val="24"/>
                <w:lang w:val="id-ID"/>
                <w:rPrChange w:id="16521"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6522" w:author="suryavina" w:date="2015-02-06T16:21:00Z">
                  <w:rPr>
                    <w:rFonts w:ascii="Footlight MT Light" w:hAnsi="Footlight MT Light"/>
                    <w:sz w:val="24"/>
                    <w:szCs w:val="24"/>
                    <w:lang w:val="id-ID"/>
                  </w:rPr>
                </w:rPrChange>
              </w:rPr>
              <w:t>Harga kontrak telah memperhitungkan keuntungan, beban pajak dan biaya overhead serta biaya asuransi yang meliputi juga biaya keselamatan dan kesehatan kerja.</w:t>
            </w:r>
          </w:p>
          <w:p w:rsidR="003D0D59" w:rsidRPr="004F1FC6" w:rsidRDefault="003D0D59" w:rsidP="009127B4">
            <w:pPr>
              <w:tabs>
                <w:tab w:val="left" w:pos="743"/>
              </w:tabs>
              <w:rPr>
                <w:rFonts w:ascii="Footlight MT Light" w:hAnsi="Footlight MT Light"/>
                <w:sz w:val="24"/>
                <w:szCs w:val="24"/>
                <w:lang w:val="sv-SE"/>
                <w:rPrChange w:id="16523" w:author="suryavina" w:date="2015-02-06T16:21:00Z">
                  <w:rPr>
                    <w:rFonts w:ascii="Footlight MT Light" w:hAnsi="Footlight MT Light"/>
                    <w:sz w:val="24"/>
                    <w:szCs w:val="24"/>
                    <w:lang w:val="sv-SE"/>
                  </w:rPr>
                </w:rPrChange>
              </w:rPr>
            </w:pPr>
          </w:p>
          <w:p w:rsidR="00155965" w:rsidRPr="004F1FC6" w:rsidRDefault="00155965" w:rsidP="00155965">
            <w:pPr>
              <w:numPr>
                <w:ilvl w:val="3"/>
                <w:numId w:val="1894"/>
              </w:numPr>
              <w:ind w:left="743" w:hanging="743"/>
              <w:rPr>
                <w:rFonts w:ascii="Footlight MT Light" w:hAnsi="Footlight MT Light"/>
                <w:i/>
                <w:sz w:val="24"/>
                <w:szCs w:val="24"/>
                <w:lang w:val="sv-SE"/>
                <w:rPrChange w:id="16524" w:author="suryavina" w:date="2015-02-06T16:21:00Z">
                  <w:rPr>
                    <w:rFonts w:ascii="Footlight MT Light" w:hAnsi="Footlight MT Light"/>
                    <w:i/>
                    <w:sz w:val="24"/>
                    <w:szCs w:val="24"/>
                    <w:lang w:val="sv-SE"/>
                  </w:rPr>
                </w:rPrChange>
              </w:rPr>
            </w:pPr>
            <w:r w:rsidRPr="004F1FC6">
              <w:rPr>
                <w:rFonts w:ascii="Footlight MT Light" w:hAnsi="Footlight MT Light"/>
                <w:i/>
                <w:sz w:val="24"/>
                <w:szCs w:val="24"/>
                <w:lang w:val="id-ID"/>
                <w:rPrChange w:id="16525" w:author="suryavina" w:date="2015-02-06T16:21:00Z">
                  <w:rPr>
                    <w:rFonts w:ascii="Footlight MT Light" w:hAnsi="Footlight MT Light"/>
                    <w:i/>
                    <w:sz w:val="24"/>
                    <w:szCs w:val="24"/>
                    <w:lang w:val="id-ID"/>
                  </w:rPr>
                </w:rPrChange>
              </w:rPr>
              <w:t>[Rincian harga kontrak sesuai dengan rincian yang</w:t>
            </w:r>
            <w:r w:rsidRPr="004F1FC6">
              <w:rPr>
                <w:rFonts w:ascii="Footlight MT Light" w:hAnsi="Footlight MT Light"/>
                <w:i/>
                <w:sz w:val="24"/>
                <w:szCs w:val="24"/>
                <w:lang w:val="sv-SE"/>
                <w:rPrChange w:id="16526" w:author="suryavina" w:date="2015-02-06T16:21:00Z">
                  <w:rPr>
                    <w:rFonts w:ascii="Footlight MT Light" w:hAnsi="Footlight MT Light"/>
                    <w:i/>
                    <w:sz w:val="24"/>
                    <w:szCs w:val="24"/>
                    <w:lang w:val="sv-SE"/>
                  </w:rPr>
                </w:rPrChange>
              </w:rPr>
              <w:t xml:space="preserve"> tercantum dalam daftar kuantitas dan harga</w:t>
            </w:r>
            <w:r w:rsidRPr="004F1FC6">
              <w:rPr>
                <w:rFonts w:ascii="Footlight MT Light" w:hAnsi="Footlight MT Light"/>
                <w:i/>
                <w:sz w:val="24"/>
                <w:szCs w:val="24"/>
                <w:lang w:val="id-ID"/>
                <w:rPrChange w:id="16527" w:author="suryavina" w:date="2015-02-06T16:21:00Z">
                  <w:rPr>
                    <w:rFonts w:ascii="Footlight MT Light" w:hAnsi="Footlight MT Light"/>
                    <w:i/>
                    <w:sz w:val="24"/>
                    <w:szCs w:val="24"/>
                    <w:lang w:val="id-ID"/>
                  </w:rPr>
                </w:rPrChange>
              </w:rPr>
              <w:t xml:space="preserve"> (untuk kontrak harga satuan atau </w:t>
            </w:r>
            <w:r w:rsidRPr="004F1FC6">
              <w:rPr>
                <w:rFonts w:ascii="Footlight MT Light" w:hAnsi="Footlight MT Light" w:cs="Arial"/>
                <w:sz w:val="24"/>
                <w:szCs w:val="24"/>
                <w:lang w:val="id-ID"/>
                <w:rPrChange w:id="16528" w:author="suryavina" w:date="2015-02-06T16:21:00Z">
                  <w:rPr>
                    <w:rFonts w:ascii="Footlight MT Light" w:hAnsi="Footlight MT Light" w:cs="Arial"/>
                    <w:sz w:val="24"/>
                    <w:szCs w:val="24"/>
                    <w:lang w:val="id-ID"/>
                  </w:rPr>
                </w:rPrChange>
              </w:rPr>
              <w:t xml:space="preserve">Kontrak Gabungan </w:t>
            </w:r>
            <w:r w:rsidRPr="004F1FC6">
              <w:rPr>
                <w:rFonts w:ascii="Footlight MT Light" w:hAnsi="Footlight MT Light" w:cs="Arial"/>
                <w:i/>
                <w:sz w:val="24"/>
                <w:szCs w:val="24"/>
                <w:lang w:val="id-ID"/>
                <w:rPrChange w:id="16529" w:author="suryavina" w:date="2015-02-06T16:21:00Z">
                  <w:rPr>
                    <w:rFonts w:ascii="Footlight MT Light" w:hAnsi="Footlight MT Light" w:cs="Arial"/>
                    <w:i/>
                    <w:sz w:val="24"/>
                    <w:szCs w:val="24"/>
                    <w:lang w:val="id-ID"/>
                  </w:rPr>
                </w:rPrChange>
              </w:rPr>
              <w:t>Lump Sum</w:t>
            </w:r>
            <w:r w:rsidRPr="004F1FC6">
              <w:rPr>
                <w:rFonts w:ascii="Footlight MT Light" w:hAnsi="Footlight MT Light" w:cs="Arial"/>
                <w:sz w:val="24"/>
                <w:szCs w:val="24"/>
                <w:lang w:val="id-ID"/>
                <w:rPrChange w:id="16530" w:author="suryavina" w:date="2015-02-06T16:21:00Z">
                  <w:rPr>
                    <w:rFonts w:ascii="Footlight MT Light" w:hAnsi="Footlight MT Light" w:cs="Arial"/>
                    <w:sz w:val="24"/>
                    <w:szCs w:val="24"/>
                    <w:lang w:val="id-ID"/>
                  </w:rPr>
                </w:rPrChange>
              </w:rPr>
              <w:t xml:space="preserve"> dan Harga Satuan</w:t>
            </w:r>
            <w:r w:rsidRPr="004F1FC6">
              <w:rPr>
                <w:rFonts w:ascii="Footlight MT Light" w:hAnsi="Footlight MT Light"/>
                <w:i/>
                <w:sz w:val="24"/>
                <w:szCs w:val="24"/>
                <w:lang w:val="id-ID"/>
                <w:rPrChange w:id="16531" w:author="suryavina" w:date="2015-02-06T16:21:00Z">
                  <w:rPr>
                    <w:rFonts w:ascii="Footlight MT Light" w:hAnsi="Footlight MT Light"/>
                    <w:i/>
                    <w:sz w:val="24"/>
                    <w:szCs w:val="24"/>
                    <w:lang w:val="id-ID"/>
                  </w:rPr>
                </w:rPrChange>
              </w:rPr>
              <w:t>)</w:t>
            </w:r>
            <w:r w:rsidRPr="004F1FC6">
              <w:rPr>
                <w:rFonts w:ascii="Footlight MT Light" w:hAnsi="Footlight MT Light"/>
                <w:i/>
                <w:sz w:val="24"/>
                <w:szCs w:val="24"/>
                <w:lang w:val="sv-SE"/>
                <w:rPrChange w:id="16532" w:author="suryavina" w:date="2015-02-06T16:21:00Z">
                  <w:rPr>
                    <w:rFonts w:ascii="Footlight MT Light" w:hAnsi="Footlight MT Light"/>
                    <w:i/>
                    <w:sz w:val="24"/>
                    <w:szCs w:val="24"/>
                    <w:lang w:val="sv-SE"/>
                  </w:rPr>
                </w:rPrChange>
              </w:rPr>
              <w:t>.</w:t>
            </w:r>
            <w:r w:rsidRPr="004F1FC6">
              <w:rPr>
                <w:rFonts w:ascii="Footlight MT Light" w:hAnsi="Footlight MT Light"/>
                <w:i/>
                <w:sz w:val="24"/>
                <w:szCs w:val="24"/>
                <w:lang w:val="id-ID"/>
                <w:rPrChange w:id="16533" w:author="suryavina" w:date="2015-02-06T16:21:00Z">
                  <w:rPr>
                    <w:rFonts w:ascii="Footlight MT Light" w:hAnsi="Footlight MT Light"/>
                    <w:i/>
                    <w:sz w:val="24"/>
                    <w:szCs w:val="24"/>
                    <w:lang w:val="id-ID"/>
                  </w:rPr>
                </w:rPrChange>
              </w:rPr>
              <w:t>]</w:t>
            </w:r>
          </w:p>
          <w:p w:rsidR="003D0D59" w:rsidRPr="004F1FC6" w:rsidRDefault="003D0D59" w:rsidP="009127B4">
            <w:pPr>
              <w:pStyle w:val="ListParagraph"/>
              <w:rPr>
                <w:rFonts w:ascii="Footlight MT Light" w:hAnsi="Footlight MT Light"/>
                <w:lang w:val="sv-SE"/>
                <w:rPrChange w:id="16534" w:author="suryavina" w:date="2015-02-06T16:21:00Z">
                  <w:rPr>
                    <w:rFonts w:ascii="Footlight MT Light" w:hAnsi="Footlight MT Light"/>
                    <w:lang w:val="sv-SE"/>
                  </w:rPr>
                </w:rPrChange>
              </w:rPr>
            </w:pPr>
          </w:p>
          <w:p w:rsidR="003D0D59" w:rsidRPr="004F1FC6" w:rsidRDefault="003D0D59" w:rsidP="009127B4">
            <w:pPr>
              <w:tabs>
                <w:tab w:val="left" w:pos="743"/>
              </w:tabs>
              <w:rPr>
                <w:rFonts w:ascii="Footlight MT Light" w:hAnsi="Footlight MT Light"/>
                <w:sz w:val="24"/>
                <w:szCs w:val="24"/>
                <w:lang w:val="sv-SE"/>
                <w:rPrChange w:id="16535" w:author="suryavina" w:date="2015-02-06T16:21:00Z">
                  <w:rPr>
                    <w:rFonts w:ascii="Footlight MT Light" w:hAnsi="Footlight MT Light"/>
                    <w:sz w:val="24"/>
                    <w:szCs w:val="24"/>
                    <w:lang w:val="sv-SE"/>
                  </w:rPr>
                </w:rPrChange>
              </w:rPr>
            </w:pPr>
          </w:p>
        </w:tc>
      </w:tr>
      <w:tr w:rsidR="003D0D59" w:rsidRPr="004F1FC6" w:rsidTr="009127B4">
        <w:tc>
          <w:tcPr>
            <w:tcW w:w="2376" w:type="dxa"/>
          </w:tcPr>
          <w:p w:rsidR="00155965" w:rsidRPr="004F1FC6" w:rsidRDefault="00155965" w:rsidP="00155965">
            <w:pPr>
              <w:pStyle w:val="Heading2"/>
              <w:numPr>
                <w:ilvl w:val="2"/>
                <w:numId w:val="1881"/>
              </w:numPr>
              <w:tabs>
                <w:tab w:val="left" w:pos="426"/>
              </w:tabs>
              <w:ind w:left="426" w:hanging="426"/>
              <w:jc w:val="left"/>
              <w:rPr>
                <w:rFonts w:ascii="Footlight MT Light" w:hAnsi="Footlight MT Light"/>
                <w:sz w:val="24"/>
                <w:szCs w:val="24"/>
                <w:lang w:val="id-ID"/>
                <w:rPrChange w:id="16536" w:author="suryavina" w:date="2015-02-06T16:21:00Z">
                  <w:rPr>
                    <w:rFonts w:ascii="Footlight MT Light" w:hAnsi="Footlight MT Light"/>
                    <w:sz w:val="24"/>
                    <w:szCs w:val="24"/>
                    <w:lang w:val="id-ID"/>
                  </w:rPr>
                </w:rPrChange>
              </w:rPr>
            </w:pPr>
            <w:bookmarkStart w:id="16537" w:name="_Toc409775580"/>
            <w:bookmarkStart w:id="16538" w:name="_Toc410662740"/>
            <w:r w:rsidRPr="004F1FC6">
              <w:rPr>
                <w:rFonts w:ascii="Footlight MT Light" w:hAnsi="Footlight MT Light"/>
                <w:sz w:val="24"/>
                <w:szCs w:val="24"/>
                <w:lang w:val="sv-SE"/>
                <w:rPrChange w:id="16539" w:author="suryavina" w:date="2015-02-06T16:21:00Z">
                  <w:rPr>
                    <w:rFonts w:ascii="Footlight MT Light" w:hAnsi="Footlight MT Light"/>
                    <w:sz w:val="24"/>
                    <w:szCs w:val="24"/>
                    <w:lang w:val="sv-SE"/>
                  </w:rPr>
                </w:rPrChange>
              </w:rPr>
              <w:t>Pembayaran</w:t>
            </w:r>
            <w:bookmarkEnd w:id="16537"/>
            <w:bookmarkEnd w:id="16538"/>
          </w:p>
          <w:p w:rsidR="003D0D59" w:rsidRPr="004F1FC6" w:rsidRDefault="003D0D59" w:rsidP="009127B4">
            <w:pPr>
              <w:tabs>
                <w:tab w:val="left" w:pos="426"/>
              </w:tabs>
              <w:ind w:left="426" w:hanging="426"/>
              <w:rPr>
                <w:rFonts w:ascii="Footlight MT Light" w:hAnsi="Footlight MT Light"/>
                <w:b/>
                <w:lang w:val="id-ID"/>
                <w:rPrChange w:id="16540" w:author="suryavina" w:date="2015-02-06T16:21:00Z">
                  <w:rPr>
                    <w:rFonts w:ascii="Footlight MT Light" w:hAnsi="Footlight MT Light"/>
                    <w:b/>
                    <w:lang w:val="id-ID"/>
                  </w:rPr>
                </w:rPrChange>
              </w:rPr>
            </w:pPr>
          </w:p>
        </w:tc>
        <w:tc>
          <w:tcPr>
            <w:tcW w:w="5670" w:type="dxa"/>
          </w:tcPr>
          <w:p w:rsidR="00155965" w:rsidRPr="004F1FC6" w:rsidRDefault="00155965" w:rsidP="00155965">
            <w:pPr>
              <w:numPr>
                <w:ilvl w:val="3"/>
                <w:numId w:val="1901"/>
              </w:numPr>
              <w:ind w:left="743" w:hanging="743"/>
              <w:rPr>
                <w:rFonts w:ascii="Footlight MT Light" w:hAnsi="Footlight MT Light"/>
                <w:sz w:val="24"/>
                <w:szCs w:val="24"/>
                <w:rPrChange w:id="16541" w:author="suryavina" w:date="2015-02-06T16:21:00Z">
                  <w:rPr>
                    <w:rFonts w:ascii="Footlight MT Light" w:hAnsi="Footlight MT Light"/>
                    <w:sz w:val="24"/>
                    <w:szCs w:val="24"/>
                  </w:rPr>
                </w:rPrChange>
              </w:rPr>
            </w:pPr>
            <w:r w:rsidRPr="004F1FC6">
              <w:rPr>
                <w:rFonts w:ascii="Footlight MT Light" w:hAnsi="Footlight MT Light"/>
                <w:sz w:val="24"/>
                <w:szCs w:val="24"/>
                <w:rPrChange w:id="16542" w:author="suryavina" w:date="2015-02-06T16:21:00Z">
                  <w:rPr>
                    <w:rFonts w:ascii="Footlight MT Light" w:hAnsi="Footlight MT Light"/>
                    <w:sz w:val="24"/>
                    <w:szCs w:val="24"/>
                  </w:rPr>
                </w:rPrChange>
              </w:rPr>
              <w:t>Uang muka</w:t>
            </w:r>
          </w:p>
          <w:p w:rsidR="00155965" w:rsidRPr="004F1FC6" w:rsidRDefault="00155965" w:rsidP="00155965">
            <w:pPr>
              <w:numPr>
                <w:ilvl w:val="4"/>
                <w:numId w:val="1902"/>
              </w:numPr>
              <w:ind w:left="1026" w:hanging="283"/>
              <w:rPr>
                <w:rFonts w:ascii="Footlight MT Light" w:hAnsi="Footlight MT Light"/>
                <w:sz w:val="24"/>
                <w:szCs w:val="24"/>
                <w:lang w:val="sv-SE"/>
                <w:rPrChange w:id="16543"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6544" w:author="suryavina" w:date="2015-02-06T16:21:00Z">
                  <w:rPr>
                    <w:rFonts w:ascii="Footlight MT Light" w:hAnsi="Footlight MT Light"/>
                    <w:sz w:val="24"/>
                    <w:szCs w:val="24"/>
                    <w:lang w:val="sv-SE"/>
                  </w:rPr>
                </w:rPrChange>
              </w:rPr>
              <w:t xml:space="preserve">uang muka dibayar untuk membiayai mobilisasi peralatan, personil, pembayaran uang tanda jadi </w:t>
            </w:r>
            <w:r w:rsidRPr="004F1FC6">
              <w:rPr>
                <w:rFonts w:ascii="Footlight MT Light" w:hAnsi="Footlight MT Light"/>
                <w:sz w:val="24"/>
                <w:szCs w:val="24"/>
                <w:lang w:val="id-ID"/>
                <w:rPrChange w:id="16545" w:author="suryavina" w:date="2015-02-06T16:21:00Z">
                  <w:rPr>
                    <w:rFonts w:ascii="Footlight MT Light" w:hAnsi="Footlight MT Light"/>
                    <w:sz w:val="24"/>
                    <w:szCs w:val="24"/>
                    <w:lang w:val="id-ID"/>
                  </w:rPr>
                </w:rPrChange>
              </w:rPr>
              <w:t xml:space="preserve">kepada </w:t>
            </w:r>
            <w:r w:rsidRPr="004F1FC6">
              <w:rPr>
                <w:rFonts w:ascii="Footlight MT Light" w:hAnsi="Footlight MT Light"/>
                <w:sz w:val="24"/>
                <w:szCs w:val="24"/>
                <w:lang w:val="sv-SE"/>
                <w:rPrChange w:id="16546" w:author="suryavina" w:date="2015-02-06T16:21:00Z">
                  <w:rPr>
                    <w:rFonts w:ascii="Footlight MT Light" w:hAnsi="Footlight MT Light"/>
                    <w:sz w:val="24"/>
                    <w:szCs w:val="24"/>
                    <w:lang w:val="sv-SE"/>
                  </w:rPr>
                </w:rPrChange>
              </w:rPr>
              <w:t>pemasok bahan/material dan persiapan teknis lain</w:t>
            </w:r>
            <w:r w:rsidRPr="004F1FC6">
              <w:rPr>
                <w:rFonts w:ascii="Footlight MT Light" w:hAnsi="Footlight MT Light"/>
                <w:sz w:val="24"/>
                <w:szCs w:val="24"/>
                <w:lang w:val="id-ID"/>
                <w:rPrChange w:id="16547" w:author="suryavina" w:date="2015-02-06T16:21:00Z">
                  <w:rPr>
                    <w:rFonts w:ascii="Footlight MT Light" w:hAnsi="Footlight MT Light"/>
                    <w:sz w:val="24"/>
                    <w:szCs w:val="24"/>
                    <w:lang w:val="id-ID"/>
                  </w:rPr>
                </w:rPrChange>
              </w:rPr>
              <w:t>;</w:t>
            </w:r>
          </w:p>
          <w:p w:rsidR="00155965" w:rsidRPr="004F1FC6" w:rsidRDefault="00155965" w:rsidP="00155965">
            <w:pPr>
              <w:numPr>
                <w:ilvl w:val="4"/>
                <w:numId w:val="1902"/>
              </w:numPr>
              <w:ind w:left="1026" w:hanging="283"/>
              <w:rPr>
                <w:rFonts w:ascii="Footlight MT Light" w:hAnsi="Footlight MT Light"/>
                <w:sz w:val="24"/>
                <w:szCs w:val="24"/>
                <w:lang w:val="sv-SE"/>
                <w:rPrChange w:id="16548"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6549" w:author="suryavina" w:date="2015-02-06T16:21:00Z">
                  <w:rPr>
                    <w:rFonts w:ascii="Footlight MT Light" w:hAnsi="Footlight MT Light"/>
                    <w:sz w:val="24"/>
                    <w:szCs w:val="24"/>
                    <w:lang w:val="sv-SE"/>
                  </w:rPr>
                </w:rPrChange>
              </w:rPr>
              <w:t xml:space="preserve">besaran uang muka ditentukan dalam </w:t>
            </w:r>
            <w:r w:rsidRPr="004F1FC6">
              <w:rPr>
                <w:rFonts w:ascii="Footlight MT Light" w:hAnsi="Footlight MT Light"/>
                <w:sz w:val="24"/>
                <w:szCs w:val="24"/>
                <w:lang w:val="id-ID"/>
                <w:rPrChange w:id="16550" w:author="suryavina" w:date="2015-02-06T16:21:00Z">
                  <w:rPr>
                    <w:rFonts w:ascii="Footlight MT Light" w:hAnsi="Footlight MT Light"/>
                    <w:sz w:val="24"/>
                    <w:szCs w:val="24"/>
                    <w:lang w:val="id-ID"/>
                  </w:rPr>
                </w:rPrChange>
              </w:rPr>
              <w:t>SSKK</w:t>
            </w:r>
            <w:r w:rsidRPr="004F1FC6">
              <w:rPr>
                <w:rFonts w:ascii="Footlight MT Light" w:hAnsi="Footlight MT Light"/>
                <w:sz w:val="24"/>
                <w:szCs w:val="24"/>
                <w:lang w:val="sv-SE"/>
                <w:rPrChange w:id="16551" w:author="suryavina" w:date="2015-02-06T16:21:00Z">
                  <w:rPr>
                    <w:rFonts w:ascii="Footlight MT Light" w:hAnsi="Footlight MT Light"/>
                    <w:sz w:val="24"/>
                    <w:szCs w:val="24"/>
                    <w:lang w:val="sv-SE"/>
                  </w:rPr>
                </w:rPrChange>
              </w:rPr>
              <w:t xml:space="preserve"> dan dibayar setelah penyedia menyerahkan Jaminan Uang Muka </w:t>
            </w:r>
            <w:r w:rsidRPr="004F1FC6">
              <w:rPr>
                <w:rFonts w:ascii="Footlight MT Light" w:hAnsi="Footlight MT Light"/>
                <w:sz w:val="24"/>
                <w:szCs w:val="24"/>
                <w:lang w:val="fi-FI"/>
                <w:rPrChange w:id="16552" w:author="suryavina" w:date="2015-02-06T16:21:00Z">
                  <w:rPr>
                    <w:rFonts w:ascii="Footlight MT Light" w:hAnsi="Footlight MT Light"/>
                    <w:sz w:val="24"/>
                    <w:szCs w:val="24"/>
                    <w:lang w:val="fi-FI"/>
                  </w:rPr>
                </w:rPrChange>
              </w:rPr>
              <w:t>senilai uang muka yang diterima</w:t>
            </w:r>
            <w:r w:rsidRPr="004F1FC6">
              <w:rPr>
                <w:rFonts w:ascii="Footlight MT Light" w:hAnsi="Footlight MT Light"/>
                <w:sz w:val="24"/>
                <w:szCs w:val="24"/>
                <w:lang w:val="sv-SE"/>
                <w:rPrChange w:id="16553" w:author="suryavina" w:date="2015-02-06T16:21:00Z">
                  <w:rPr>
                    <w:rFonts w:ascii="Footlight MT Light" w:hAnsi="Footlight MT Light"/>
                    <w:sz w:val="24"/>
                    <w:szCs w:val="24"/>
                    <w:lang w:val="sv-SE"/>
                  </w:rPr>
                </w:rPrChange>
              </w:rPr>
              <w:t>;</w:t>
            </w:r>
          </w:p>
          <w:p w:rsidR="00155965" w:rsidRPr="004F1FC6" w:rsidRDefault="00155965" w:rsidP="00155965">
            <w:pPr>
              <w:numPr>
                <w:ilvl w:val="4"/>
                <w:numId w:val="1902"/>
              </w:numPr>
              <w:ind w:left="1026" w:hanging="283"/>
              <w:rPr>
                <w:rFonts w:ascii="Footlight MT Light" w:hAnsi="Footlight MT Light"/>
                <w:sz w:val="24"/>
                <w:szCs w:val="24"/>
                <w:lang w:val="sv-SE"/>
                <w:rPrChange w:id="16554"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id-ID"/>
                <w:rPrChange w:id="16555" w:author="suryavina" w:date="2015-02-06T16:21:00Z">
                  <w:rPr>
                    <w:rFonts w:ascii="Footlight MT Light" w:hAnsi="Footlight MT Light"/>
                    <w:sz w:val="24"/>
                    <w:szCs w:val="24"/>
                    <w:lang w:val="id-ID"/>
                  </w:rPr>
                </w:rPrChange>
              </w:rPr>
              <w:t>d</w:t>
            </w:r>
            <w:r w:rsidRPr="004F1FC6">
              <w:rPr>
                <w:rFonts w:ascii="Footlight MT Light" w:hAnsi="Footlight MT Light"/>
                <w:sz w:val="24"/>
                <w:szCs w:val="24"/>
                <w:lang w:val="sv-SE"/>
                <w:rPrChange w:id="16556" w:author="suryavina" w:date="2015-02-06T16:21:00Z">
                  <w:rPr>
                    <w:rFonts w:ascii="Footlight MT Light" w:hAnsi="Footlight MT Light"/>
                    <w:sz w:val="24"/>
                    <w:szCs w:val="24"/>
                    <w:lang w:val="sv-SE"/>
                  </w:rPr>
                </w:rPrChange>
              </w:rPr>
              <w:t xml:space="preserve">alam hal PPK menyediakan uang muka maka Penyedia </w:t>
            </w:r>
            <w:r w:rsidRPr="004F1FC6">
              <w:rPr>
                <w:rFonts w:ascii="Footlight MT Light" w:hAnsi="Footlight MT Light"/>
                <w:sz w:val="24"/>
                <w:szCs w:val="24"/>
                <w:lang w:val="id-ID"/>
                <w:rPrChange w:id="16557" w:author="suryavina" w:date="2015-02-06T16:21:00Z">
                  <w:rPr>
                    <w:rFonts w:ascii="Footlight MT Light" w:hAnsi="Footlight MT Light"/>
                    <w:sz w:val="24"/>
                    <w:szCs w:val="24"/>
                    <w:lang w:val="id-ID"/>
                  </w:rPr>
                </w:rPrChange>
              </w:rPr>
              <w:t>harus</w:t>
            </w:r>
            <w:r w:rsidRPr="004F1FC6">
              <w:rPr>
                <w:rFonts w:ascii="Footlight MT Light" w:hAnsi="Footlight MT Light"/>
                <w:sz w:val="24"/>
                <w:szCs w:val="24"/>
                <w:lang w:val="sv-SE"/>
                <w:rPrChange w:id="16558" w:author="suryavina" w:date="2015-02-06T16:21:00Z">
                  <w:rPr>
                    <w:rFonts w:ascii="Footlight MT Light" w:hAnsi="Footlight MT Light"/>
                    <w:sz w:val="24"/>
                    <w:szCs w:val="24"/>
                    <w:lang w:val="sv-SE"/>
                  </w:rPr>
                </w:rPrChange>
              </w:rPr>
              <w:t xml:space="preserve"> mengajukan permohonan pengambilan uang muka secara tertulis kepada PPK disertai dengan rencana penggunaan uang muka untuk melaksanakan pekerjaan sesuai Kontrak;</w:t>
            </w:r>
          </w:p>
          <w:p w:rsidR="00155965" w:rsidRPr="004F1FC6" w:rsidRDefault="00155965" w:rsidP="00155965">
            <w:pPr>
              <w:numPr>
                <w:ilvl w:val="4"/>
                <w:numId w:val="1902"/>
              </w:numPr>
              <w:ind w:left="1026" w:hanging="283"/>
              <w:rPr>
                <w:rFonts w:ascii="Footlight MT Light" w:hAnsi="Footlight MT Light"/>
                <w:sz w:val="24"/>
                <w:szCs w:val="24"/>
                <w:lang w:val="sv-SE"/>
                <w:rPrChange w:id="16559"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6560" w:author="suryavina" w:date="2015-02-06T16:21:00Z">
                  <w:rPr>
                    <w:rFonts w:ascii="Footlight MT Light" w:hAnsi="Footlight MT Light"/>
                    <w:sz w:val="24"/>
                    <w:szCs w:val="24"/>
                    <w:lang w:val="sv-SE"/>
                  </w:rPr>
                </w:rPrChange>
              </w:rPr>
              <w:t>PPK harus mengajukan Surat Permintaan Pembayaran</w:t>
            </w:r>
            <w:r w:rsidRPr="004F1FC6">
              <w:rPr>
                <w:rFonts w:ascii="Footlight MT Light" w:hAnsi="Footlight MT Light"/>
                <w:sz w:val="24"/>
                <w:szCs w:val="24"/>
                <w:lang w:val="id-ID"/>
                <w:rPrChange w:id="16561" w:author="suryavina" w:date="2015-02-06T16:21:00Z">
                  <w:rPr>
                    <w:rFonts w:ascii="Footlight MT Light" w:hAnsi="Footlight MT Light"/>
                    <w:sz w:val="24"/>
                    <w:szCs w:val="24"/>
                    <w:lang w:val="id-ID"/>
                  </w:rPr>
                </w:rPrChange>
              </w:rPr>
              <w:t xml:space="preserve"> (SPP) kepada Pajabat Penandatangan Surat Perintah Membayar (PPSPM)</w:t>
            </w:r>
            <w:r w:rsidRPr="004F1FC6">
              <w:rPr>
                <w:rFonts w:ascii="Footlight MT Light" w:hAnsi="Footlight MT Light"/>
                <w:sz w:val="24"/>
                <w:szCs w:val="24"/>
                <w:lang w:val="sv-SE"/>
                <w:rPrChange w:id="16562" w:author="suryavina" w:date="2015-02-06T16:21:00Z">
                  <w:rPr>
                    <w:rFonts w:ascii="Footlight MT Light" w:hAnsi="Footlight MT Light"/>
                    <w:sz w:val="24"/>
                    <w:szCs w:val="24"/>
                    <w:lang w:val="sv-SE"/>
                  </w:rPr>
                </w:rPrChange>
              </w:rPr>
              <w:t xml:space="preserve"> untuk permohonan tersebut pada </w:t>
            </w:r>
            <w:r w:rsidRPr="004F1FC6">
              <w:rPr>
                <w:rFonts w:ascii="Footlight MT Light" w:hAnsi="Footlight MT Light"/>
                <w:sz w:val="24"/>
                <w:szCs w:val="24"/>
                <w:lang w:val="id-ID"/>
                <w:rPrChange w:id="16563" w:author="suryavina" w:date="2015-02-06T16:21:00Z">
                  <w:rPr>
                    <w:rFonts w:ascii="Footlight MT Light" w:hAnsi="Footlight MT Light"/>
                    <w:sz w:val="24"/>
                    <w:szCs w:val="24"/>
                    <w:lang w:val="id-ID"/>
                  </w:rPr>
                </w:rPrChange>
              </w:rPr>
              <w:t>huruf</w:t>
            </w:r>
            <w:r w:rsidRPr="004F1FC6">
              <w:rPr>
                <w:rFonts w:ascii="Footlight MT Light" w:hAnsi="Footlight MT Light"/>
                <w:sz w:val="24"/>
                <w:szCs w:val="24"/>
                <w:lang w:val="sv-SE"/>
                <w:rPrChange w:id="16564" w:author="suryavina" w:date="2015-02-06T16:21:00Z">
                  <w:rPr>
                    <w:rFonts w:ascii="Footlight MT Light" w:hAnsi="Footlight MT Light"/>
                    <w:sz w:val="24"/>
                    <w:szCs w:val="24"/>
                    <w:lang w:val="sv-SE"/>
                  </w:rPr>
                </w:rPrChange>
              </w:rPr>
              <w:t xml:space="preserve"> </w:t>
            </w:r>
            <w:r w:rsidRPr="004F1FC6">
              <w:rPr>
                <w:rFonts w:ascii="Footlight MT Light" w:hAnsi="Footlight MT Light"/>
                <w:sz w:val="24"/>
                <w:szCs w:val="24"/>
                <w:lang w:val="id-ID"/>
                <w:rPrChange w:id="16565" w:author="suryavina" w:date="2015-02-06T16:21:00Z">
                  <w:rPr>
                    <w:rFonts w:ascii="Footlight MT Light" w:hAnsi="Footlight MT Light"/>
                    <w:sz w:val="24"/>
                    <w:szCs w:val="24"/>
                    <w:lang w:val="id-ID"/>
                  </w:rPr>
                </w:rPrChange>
              </w:rPr>
              <w:t>c</w:t>
            </w:r>
            <w:r w:rsidRPr="004F1FC6">
              <w:rPr>
                <w:rFonts w:ascii="Footlight MT Light" w:hAnsi="Footlight MT Light"/>
                <w:sz w:val="24"/>
                <w:szCs w:val="24"/>
                <w:lang w:val="sv-SE"/>
                <w:rPrChange w:id="16566" w:author="suryavina" w:date="2015-02-06T16:21:00Z">
                  <w:rPr>
                    <w:rFonts w:ascii="Footlight MT Light" w:hAnsi="Footlight MT Light"/>
                    <w:sz w:val="24"/>
                    <w:szCs w:val="24"/>
                    <w:lang w:val="sv-SE"/>
                  </w:rPr>
                </w:rPrChange>
              </w:rPr>
              <w:t>, paling lambat 7 (tujuh) hari</w:t>
            </w:r>
            <w:r w:rsidRPr="004F1FC6">
              <w:rPr>
                <w:rFonts w:ascii="Footlight MT Light" w:hAnsi="Footlight MT Light"/>
                <w:sz w:val="24"/>
                <w:szCs w:val="24"/>
                <w:lang w:val="id-ID"/>
                <w:rPrChange w:id="16567" w:author="suryavina" w:date="2015-02-06T16:21:00Z">
                  <w:rPr>
                    <w:rFonts w:ascii="Footlight MT Light" w:hAnsi="Footlight MT Light"/>
                    <w:sz w:val="24"/>
                    <w:szCs w:val="24"/>
                    <w:lang w:val="id-ID"/>
                  </w:rPr>
                </w:rPrChange>
              </w:rPr>
              <w:t xml:space="preserve"> kerja</w:t>
            </w:r>
            <w:r w:rsidRPr="004F1FC6">
              <w:rPr>
                <w:rFonts w:ascii="Footlight MT Light" w:hAnsi="Footlight MT Light"/>
                <w:sz w:val="24"/>
                <w:szCs w:val="24"/>
                <w:lang w:val="sv-SE"/>
                <w:rPrChange w:id="16568" w:author="suryavina" w:date="2015-02-06T16:21:00Z">
                  <w:rPr>
                    <w:rFonts w:ascii="Footlight MT Light" w:hAnsi="Footlight MT Light"/>
                    <w:sz w:val="24"/>
                    <w:szCs w:val="24"/>
                    <w:lang w:val="sv-SE"/>
                  </w:rPr>
                </w:rPrChange>
              </w:rPr>
              <w:t xml:space="preserve"> setelah Jaminan Uang Muka diterima;</w:t>
            </w:r>
          </w:p>
          <w:p w:rsidR="00155965" w:rsidRPr="004F1FC6" w:rsidRDefault="00155965" w:rsidP="00155965">
            <w:pPr>
              <w:numPr>
                <w:ilvl w:val="4"/>
                <w:numId w:val="1902"/>
              </w:numPr>
              <w:ind w:left="1026" w:hanging="283"/>
              <w:rPr>
                <w:rFonts w:ascii="Footlight MT Light" w:hAnsi="Footlight MT Light"/>
                <w:sz w:val="24"/>
                <w:szCs w:val="24"/>
                <w:lang w:val="sv-SE"/>
                <w:rPrChange w:id="16569"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6570" w:author="suryavina" w:date="2015-02-06T16:21:00Z">
                  <w:rPr>
                    <w:rFonts w:ascii="Footlight MT Light" w:hAnsi="Footlight MT Light"/>
                    <w:sz w:val="24"/>
                    <w:szCs w:val="24"/>
                    <w:lang w:val="sv-SE"/>
                  </w:rPr>
                </w:rPrChange>
              </w:rPr>
              <w:t>Jaminan Uang Muka diterbitkan oleh bank umum, perusahaan penjaminan, atau Perusahaan Asuransi Umum yang memiliki izin untuk menjual produk jaminan (</w:t>
            </w:r>
            <w:r w:rsidRPr="004F1FC6">
              <w:rPr>
                <w:rFonts w:ascii="Footlight MT Light" w:hAnsi="Footlight MT Light"/>
                <w:i/>
                <w:sz w:val="24"/>
                <w:szCs w:val="24"/>
                <w:lang w:val="sv-SE"/>
                <w:rPrChange w:id="16571" w:author="suryavina" w:date="2015-02-06T16:21:00Z">
                  <w:rPr>
                    <w:rFonts w:ascii="Footlight MT Light" w:hAnsi="Footlight MT Light"/>
                    <w:i/>
                    <w:sz w:val="24"/>
                    <w:szCs w:val="24"/>
                    <w:lang w:val="sv-SE"/>
                  </w:rPr>
                </w:rPrChange>
              </w:rPr>
              <w:t>suretyship</w:t>
            </w:r>
            <w:r w:rsidRPr="004F1FC6">
              <w:rPr>
                <w:rFonts w:ascii="Footlight MT Light" w:hAnsi="Footlight MT Light"/>
                <w:sz w:val="24"/>
                <w:szCs w:val="24"/>
                <w:lang w:val="sv-SE"/>
                <w:rPrChange w:id="16572" w:author="suryavina" w:date="2015-02-06T16:21:00Z">
                  <w:rPr>
                    <w:rFonts w:ascii="Footlight MT Light" w:hAnsi="Footlight MT Light"/>
                    <w:sz w:val="24"/>
                    <w:szCs w:val="24"/>
                    <w:lang w:val="sv-SE"/>
                  </w:rPr>
                </w:rPrChange>
              </w:rPr>
              <w:t xml:space="preserve">) </w:t>
            </w:r>
            <w:r w:rsidRPr="004F1FC6">
              <w:rPr>
                <w:rFonts w:ascii="Footlight MT Light" w:hAnsi="Footlight MT Light"/>
                <w:sz w:val="24"/>
                <w:szCs w:val="24"/>
                <w:lang w:val="id-ID"/>
                <w:rPrChange w:id="16573" w:author="suryavina" w:date="2015-02-06T16:21:00Z">
                  <w:rPr>
                    <w:rFonts w:ascii="Footlight MT Light" w:hAnsi="Footlight MT Light"/>
                    <w:sz w:val="24"/>
                    <w:szCs w:val="24"/>
                    <w:lang w:val="id-ID"/>
                  </w:rPr>
                </w:rPrChange>
              </w:rPr>
              <w:t xml:space="preserve">yang </w:t>
            </w:r>
            <w:r w:rsidRPr="004F1FC6">
              <w:rPr>
                <w:rFonts w:ascii="Footlight MT Light" w:hAnsi="Footlight MT Light"/>
                <w:sz w:val="24"/>
                <w:szCs w:val="24"/>
                <w:lang w:val="sv-SE"/>
                <w:rPrChange w:id="16574" w:author="suryavina" w:date="2015-02-06T16:21:00Z">
                  <w:rPr>
                    <w:rFonts w:ascii="Footlight MT Light" w:hAnsi="Footlight MT Light"/>
                    <w:sz w:val="24"/>
                    <w:szCs w:val="24"/>
                    <w:lang w:val="sv-SE"/>
                  </w:rPr>
                </w:rPrChange>
              </w:rPr>
              <w:t>ditetapkan oleh Menteri Keuangan atau lembaga yang berwenang;</w:t>
            </w:r>
          </w:p>
          <w:p w:rsidR="00155965" w:rsidRPr="004F1FC6" w:rsidRDefault="00155965" w:rsidP="00155965">
            <w:pPr>
              <w:numPr>
                <w:ilvl w:val="4"/>
                <w:numId w:val="1902"/>
              </w:numPr>
              <w:ind w:left="1026" w:hanging="283"/>
              <w:rPr>
                <w:rFonts w:ascii="Footlight MT Light" w:hAnsi="Footlight MT Light"/>
                <w:sz w:val="24"/>
                <w:szCs w:val="24"/>
                <w:lang w:val="es-ES"/>
                <w:rPrChange w:id="16575" w:author="suryavina" w:date="2015-02-06T16:21:00Z">
                  <w:rPr>
                    <w:rFonts w:ascii="Footlight MT Light" w:hAnsi="Footlight MT Light"/>
                    <w:sz w:val="24"/>
                    <w:szCs w:val="24"/>
                    <w:lang w:val="es-ES"/>
                  </w:rPr>
                </w:rPrChange>
              </w:rPr>
            </w:pPr>
            <w:r w:rsidRPr="004F1FC6">
              <w:rPr>
                <w:rFonts w:ascii="Footlight MT Light" w:hAnsi="Footlight MT Light"/>
                <w:sz w:val="24"/>
                <w:szCs w:val="24"/>
                <w:lang w:val="sv-SE"/>
                <w:rPrChange w:id="16576" w:author="suryavina" w:date="2015-02-06T16:21:00Z">
                  <w:rPr>
                    <w:rFonts w:ascii="Footlight MT Light" w:hAnsi="Footlight MT Light"/>
                    <w:sz w:val="24"/>
                    <w:szCs w:val="24"/>
                    <w:lang w:val="sv-SE"/>
                  </w:rPr>
                </w:rPrChange>
              </w:rPr>
              <w:t>pengembalian uang muka harus diperhitungkan berangsur-angsur secara proporsional pada setiap pembayaran prestasi pekerjaan dan paling lambat harus lunas pada saat pekerjaan mencapai prestasi 100% (seratus perse</w:t>
            </w:r>
            <w:r w:rsidRPr="004F1FC6">
              <w:rPr>
                <w:rFonts w:ascii="Footlight MT Light" w:hAnsi="Footlight MT Light"/>
                <w:sz w:val="24"/>
                <w:szCs w:val="24"/>
                <w:lang w:val="id-ID"/>
                <w:rPrChange w:id="16577" w:author="suryavina" w:date="2015-02-06T16:21:00Z">
                  <w:rPr>
                    <w:rFonts w:ascii="Footlight MT Light" w:hAnsi="Footlight MT Light"/>
                    <w:sz w:val="24"/>
                    <w:szCs w:val="24"/>
                    <w:lang w:val="id-ID"/>
                  </w:rPr>
                </w:rPrChange>
              </w:rPr>
              <w:t>ratus</w:t>
            </w:r>
            <w:r w:rsidRPr="004F1FC6">
              <w:rPr>
                <w:rFonts w:ascii="Footlight MT Light" w:hAnsi="Footlight MT Light"/>
                <w:sz w:val="24"/>
                <w:szCs w:val="24"/>
                <w:lang w:val="es-ES"/>
                <w:rPrChange w:id="16578" w:author="suryavina" w:date="2015-02-06T16:21:00Z">
                  <w:rPr>
                    <w:rFonts w:ascii="Footlight MT Light" w:hAnsi="Footlight MT Light"/>
                    <w:sz w:val="24"/>
                    <w:szCs w:val="24"/>
                    <w:lang w:val="es-ES"/>
                  </w:rPr>
                </w:rPrChange>
              </w:rPr>
              <w:t>)</w:t>
            </w:r>
            <w:r w:rsidRPr="004F1FC6">
              <w:rPr>
                <w:rFonts w:ascii="Footlight MT Light" w:hAnsi="Footlight MT Light"/>
                <w:sz w:val="24"/>
                <w:szCs w:val="24"/>
                <w:lang w:val="id-ID"/>
                <w:rPrChange w:id="16579" w:author="suryavina" w:date="2015-02-06T16:21:00Z">
                  <w:rPr>
                    <w:rFonts w:ascii="Footlight MT Light" w:hAnsi="Footlight MT Light"/>
                    <w:sz w:val="24"/>
                    <w:szCs w:val="24"/>
                    <w:lang w:val="id-ID"/>
                  </w:rPr>
                </w:rPrChange>
              </w:rPr>
              <w:t>.</w:t>
            </w:r>
          </w:p>
          <w:p w:rsidR="003D0D59" w:rsidRPr="004F1FC6" w:rsidRDefault="00155965" w:rsidP="009127B4">
            <w:pPr>
              <w:rPr>
                <w:rFonts w:ascii="Footlight MT Light" w:hAnsi="Footlight MT Light"/>
                <w:sz w:val="24"/>
                <w:szCs w:val="24"/>
                <w:lang w:val="sv-SE"/>
                <w:rPrChange w:id="16580"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id-ID"/>
                <w:rPrChange w:id="16581" w:author="suryavina" w:date="2015-02-06T16:21:00Z">
                  <w:rPr>
                    <w:rFonts w:ascii="Footlight MT Light" w:hAnsi="Footlight MT Light"/>
                    <w:sz w:val="24"/>
                    <w:szCs w:val="24"/>
                    <w:lang w:val="id-ID"/>
                  </w:rPr>
                </w:rPrChange>
              </w:rPr>
              <w:t xml:space="preserve">     </w:t>
            </w:r>
          </w:p>
          <w:p w:rsidR="00155965" w:rsidRPr="004F1FC6" w:rsidRDefault="00155965" w:rsidP="00155965">
            <w:pPr>
              <w:numPr>
                <w:ilvl w:val="3"/>
                <w:numId w:val="1901"/>
              </w:numPr>
              <w:ind w:left="743" w:hanging="743"/>
              <w:rPr>
                <w:rFonts w:ascii="Footlight MT Light" w:hAnsi="Footlight MT Light"/>
                <w:sz w:val="24"/>
                <w:szCs w:val="24"/>
                <w:rPrChange w:id="16582" w:author="suryavina" w:date="2015-02-06T16:21:00Z">
                  <w:rPr>
                    <w:rFonts w:ascii="Footlight MT Light" w:hAnsi="Footlight MT Light"/>
                    <w:sz w:val="24"/>
                    <w:szCs w:val="24"/>
                  </w:rPr>
                </w:rPrChange>
              </w:rPr>
            </w:pPr>
            <w:r w:rsidRPr="004F1FC6">
              <w:rPr>
                <w:rFonts w:ascii="Footlight MT Light" w:hAnsi="Footlight MT Light"/>
                <w:sz w:val="24"/>
                <w:szCs w:val="24"/>
                <w:rPrChange w:id="16583" w:author="suryavina" w:date="2015-02-06T16:21:00Z">
                  <w:rPr>
                    <w:rFonts w:ascii="Footlight MT Light" w:hAnsi="Footlight MT Light"/>
                    <w:sz w:val="24"/>
                    <w:szCs w:val="24"/>
                  </w:rPr>
                </w:rPrChange>
              </w:rPr>
              <w:t>Prestasi pekerjaan</w:t>
            </w:r>
          </w:p>
          <w:p w:rsidR="00155965" w:rsidRPr="004F1FC6" w:rsidRDefault="00155965" w:rsidP="00155965">
            <w:pPr>
              <w:numPr>
                <w:ilvl w:val="4"/>
                <w:numId w:val="1903"/>
              </w:numPr>
              <w:ind w:left="1026" w:hanging="283"/>
              <w:rPr>
                <w:rFonts w:ascii="Footlight MT Light" w:hAnsi="Footlight MT Light"/>
                <w:sz w:val="24"/>
                <w:szCs w:val="24"/>
                <w:rPrChange w:id="16584" w:author="suryavina" w:date="2015-02-06T16:21:00Z">
                  <w:rPr>
                    <w:rFonts w:ascii="Footlight MT Light" w:hAnsi="Footlight MT Light"/>
                    <w:sz w:val="24"/>
                    <w:szCs w:val="24"/>
                  </w:rPr>
                </w:rPrChange>
              </w:rPr>
            </w:pPr>
            <w:r w:rsidRPr="004F1FC6">
              <w:rPr>
                <w:rFonts w:ascii="Footlight MT Light" w:hAnsi="Footlight MT Light"/>
                <w:sz w:val="24"/>
                <w:szCs w:val="24"/>
                <w:lang w:val="sv-SE"/>
                <w:rPrChange w:id="16585" w:author="suryavina" w:date="2015-02-06T16:21:00Z">
                  <w:rPr>
                    <w:rFonts w:ascii="Footlight MT Light" w:hAnsi="Footlight MT Light"/>
                    <w:sz w:val="24"/>
                    <w:szCs w:val="24"/>
                    <w:lang w:val="sv-SE"/>
                  </w:rPr>
                </w:rPrChange>
              </w:rPr>
              <w:t>pembayaran</w:t>
            </w:r>
            <w:r w:rsidRPr="004F1FC6">
              <w:rPr>
                <w:rFonts w:ascii="Footlight MT Light" w:hAnsi="Footlight MT Light"/>
                <w:sz w:val="24"/>
                <w:szCs w:val="24"/>
                <w:rPrChange w:id="16586" w:author="suryavina" w:date="2015-02-06T16:21:00Z">
                  <w:rPr>
                    <w:rFonts w:ascii="Footlight MT Light" w:hAnsi="Footlight MT Light"/>
                    <w:sz w:val="24"/>
                    <w:szCs w:val="24"/>
                  </w:rPr>
                </w:rPrChange>
              </w:rPr>
              <w:t xml:space="preserve"> prestasi hasil pekerjaan yang disepakati dilakukan oleh PPK, dengan ketentuan:</w:t>
            </w:r>
          </w:p>
          <w:p w:rsidR="00155965" w:rsidRPr="004F1FC6" w:rsidRDefault="00155965" w:rsidP="00155965">
            <w:pPr>
              <w:numPr>
                <w:ilvl w:val="6"/>
                <w:numId w:val="1904"/>
              </w:numPr>
              <w:tabs>
                <w:tab w:val="clear" w:pos="1814"/>
              </w:tabs>
              <w:ind w:left="1452" w:hanging="426"/>
              <w:rPr>
                <w:rFonts w:ascii="Footlight MT Light" w:hAnsi="Footlight MT Light"/>
                <w:sz w:val="24"/>
                <w:szCs w:val="24"/>
                <w:rPrChange w:id="16587" w:author="suryavina" w:date="2015-02-06T16:21:00Z">
                  <w:rPr>
                    <w:rFonts w:ascii="Footlight MT Light" w:hAnsi="Footlight MT Light"/>
                    <w:sz w:val="24"/>
                    <w:szCs w:val="24"/>
                  </w:rPr>
                </w:rPrChange>
              </w:rPr>
            </w:pPr>
            <w:r w:rsidRPr="004F1FC6">
              <w:rPr>
                <w:rFonts w:ascii="Footlight MT Light" w:hAnsi="Footlight MT Light"/>
                <w:sz w:val="24"/>
                <w:szCs w:val="24"/>
                <w:rPrChange w:id="16588" w:author="suryavina" w:date="2015-02-06T16:21:00Z">
                  <w:rPr>
                    <w:rFonts w:ascii="Footlight MT Light" w:hAnsi="Footlight MT Light"/>
                    <w:sz w:val="24"/>
                    <w:szCs w:val="24"/>
                  </w:rPr>
                </w:rPrChange>
              </w:rPr>
              <w:t>penyedia telah mengajukan tagihan disertai laporan kemajuan hasil pekerjaan;</w:t>
            </w:r>
          </w:p>
          <w:p w:rsidR="00155965" w:rsidRPr="004F1FC6" w:rsidRDefault="00155965" w:rsidP="00155965">
            <w:pPr>
              <w:numPr>
                <w:ilvl w:val="6"/>
                <w:numId w:val="1904"/>
              </w:numPr>
              <w:tabs>
                <w:tab w:val="clear" w:pos="1814"/>
              </w:tabs>
              <w:ind w:left="1452" w:hanging="426"/>
              <w:rPr>
                <w:rFonts w:ascii="Footlight MT Light" w:hAnsi="Footlight MT Light"/>
                <w:sz w:val="24"/>
                <w:szCs w:val="24"/>
                <w:rPrChange w:id="16589" w:author="suryavina" w:date="2015-02-06T16:21:00Z">
                  <w:rPr>
                    <w:rFonts w:ascii="Footlight MT Light" w:hAnsi="Footlight MT Light"/>
                    <w:sz w:val="24"/>
                    <w:szCs w:val="24"/>
                  </w:rPr>
                </w:rPrChange>
              </w:rPr>
            </w:pPr>
            <w:r w:rsidRPr="004F1FC6">
              <w:rPr>
                <w:rFonts w:ascii="Footlight MT Light" w:hAnsi="Footlight MT Light"/>
                <w:sz w:val="24"/>
                <w:szCs w:val="24"/>
                <w:rPrChange w:id="16590" w:author="suryavina" w:date="2015-02-06T16:21:00Z">
                  <w:rPr>
                    <w:rFonts w:ascii="Footlight MT Light" w:hAnsi="Footlight MT Light"/>
                    <w:sz w:val="24"/>
                    <w:szCs w:val="24"/>
                  </w:rPr>
                </w:rPrChange>
              </w:rPr>
              <w:t xml:space="preserve">pembayaran dilakukan dengan sistem bulanan, sistem termin atau pembayaran secara sekaligus, sesuai ketentuan dalam </w:t>
            </w:r>
            <w:r w:rsidRPr="004F1FC6">
              <w:rPr>
                <w:rFonts w:ascii="Footlight MT Light" w:hAnsi="Footlight MT Light"/>
                <w:sz w:val="24"/>
                <w:szCs w:val="24"/>
                <w:lang w:val="id-ID"/>
                <w:rPrChange w:id="16591" w:author="suryavina" w:date="2015-02-06T16:21:00Z">
                  <w:rPr>
                    <w:rFonts w:ascii="Footlight MT Light" w:hAnsi="Footlight MT Light"/>
                    <w:sz w:val="24"/>
                    <w:szCs w:val="24"/>
                    <w:lang w:val="id-ID"/>
                  </w:rPr>
                </w:rPrChange>
              </w:rPr>
              <w:t>SSKK</w:t>
            </w:r>
            <w:r w:rsidRPr="004F1FC6">
              <w:rPr>
                <w:rFonts w:ascii="Footlight MT Light" w:hAnsi="Footlight MT Light"/>
                <w:sz w:val="24"/>
                <w:szCs w:val="24"/>
                <w:rPrChange w:id="16592" w:author="suryavina" w:date="2015-02-06T16:21:00Z">
                  <w:rPr>
                    <w:rFonts w:ascii="Footlight MT Light" w:hAnsi="Footlight MT Light"/>
                    <w:sz w:val="24"/>
                    <w:szCs w:val="24"/>
                  </w:rPr>
                </w:rPrChange>
              </w:rPr>
              <w:t>;</w:t>
            </w:r>
          </w:p>
          <w:p w:rsidR="00155965" w:rsidRPr="004F1FC6" w:rsidRDefault="00155965" w:rsidP="00155965">
            <w:pPr>
              <w:numPr>
                <w:ilvl w:val="6"/>
                <w:numId w:val="1904"/>
              </w:numPr>
              <w:tabs>
                <w:tab w:val="clear" w:pos="1814"/>
              </w:tabs>
              <w:ind w:left="1452" w:hanging="426"/>
              <w:rPr>
                <w:rFonts w:ascii="Footlight MT Light" w:hAnsi="Footlight MT Light"/>
                <w:sz w:val="24"/>
                <w:szCs w:val="24"/>
                <w:rPrChange w:id="16593" w:author="suryavina" w:date="2015-02-06T16:21:00Z">
                  <w:rPr>
                    <w:rFonts w:ascii="Footlight MT Light" w:hAnsi="Footlight MT Light"/>
                    <w:sz w:val="24"/>
                    <w:szCs w:val="24"/>
                  </w:rPr>
                </w:rPrChange>
              </w:rPr>
            </w:pPr>
            <w:r w:rsidRPr="004F1FC6">
              <w:rPr>
                <w:rFonts w:ascii="Footlight MT Light" w:hAnsi="Footlight MT Light"/>
                <w:sz w:val="24"/>
                <w:szCs w:val="24"/>
                <w:rPrChange w:id="16594" w:author="suryavina" w:date="2015-02-06T16:21:00Z">
                  <w:rPr>
                    <w:rFonts w:ascii="Footlight MT Light" w:hAnsi="Footlight MT Light"/>
                    <w:sz w:val="24"/>
                    <w:szCs w:val="24"/>
                  </w:rPr>
                </w:rPrChange>
              </w:rPr>
              <w:t>pembayaran dilakukan senilai pekerjaan yang telah terpasang,</w:t>
            </w:r>
            <w:r w:rsidRPr="004F1FC6">
              <w:rPr>
                <w:rFonts w:ascii="Footlight MT Light" w:hAnsi="Footlight MT Light"/>
                <w:sz w:val="24"/>
                <w:szCs w:val="24"/>
                <w:lang w:val="id-ID"/>
                <w:rPrChange w:id="16595" w:author="suryavina" w:date="2015-02-06T16:21:00Z">
                  <w:rPr>
                    <w:rFonts w:ascii="Footlight MT Light" w:hAnsi="Footlight MT Light"/>
                    <w:sz w:val="24"/>
                    <w:szCs w:val="24"/>
                    <w:lang w:val="id-ID"/>
                  </w:rPr>
                </w:rPrChange>
              </w:rPr>
              <w:t xml:space="preserve"> kecuali peralatan dan/atau bahan yang menjadi bagian dari hasil pekerjaan yang akan diserahterimakan sebagaimana diatur dalam SSKK</w:t>
            </w:r>
            <w:r w:rsidRPr="004F1FC6">
              <w:rPr>
                <w:rFonts w:ascii="Footlight MT Light" w:hAnsi="Footlight MT Light"/>
                <w:sz w:val="24"/>
                <w:szCs w:val="24"/>
                <w:rPrChange w:id="16596" w:author="suryavina" w:date="2015-02-06T16:21:00Z">
                  <w:rPr>
                    <w:rFonts w:ascii="Footlight MT Light" w:hAnsi="Footlight MT Light"/>
                    <w:sz w:val="24"/>
                    <w:szCs w:val="24"/>
                  </w:rPr>
                </w:rPrChange>
              </w:rPr>
              <w:t>;</w:t>
            </w:r>
          </w:p>
          <w:p w:rsidR="00155965" w:rsidRPr="004F1FC6" w:rsidRDefault="00155965" w:rsidP="00155965">
            <w:pPr>
              <w:numPr>
                <w:ilvl w:val="6"/>
                <w:numId w:val="1904"/>
              </w:numPr>
              <w:tabs>
                <w:tab w:val="clear" w:pos="1814"/>
              </w:tabs>
              <w:ind w:left="1452" w:hanging="426"/>
              <w:rPr>
                <w:rFonts w:ascii="Footlight MT Light" w:hAnsi="Footlight MT Light"/>
                <w:sz w:val="24"/>
                <w:szCs w:val="24"/>
                <w:rPrChange w:id="16597" w:author="suryavina" w:date="2015-02-06T16:21:00Z">
                  <w:rPr>
                    <w:rFonts w:ascii="Footlight MT Light" w:hAnsi="Footlight MT Light"/>
                    <w:sz w:val="24"/>
                    <w:szCs w:val="24"/>
                  </w:rPr>
                </w:rPrChange>
              </w:rPr>
            </w:pPr>
            <w:r w:rsidRPr="004F1FC6">
              <w:rPr>
                <w:rFonts w:ascii="Footlight MT Light" w:hAnsi="Footlight MT Light"/>
                <w:sz w:val="24"/>
                <w:szCs w:val="24"/>
                <w:rPrChange w:id="16598" w:author="suryavina" w:date="2015-02-06T16:21:00Z">
                  <w:rPr>
                    <w:rFonts w:ascii="Footlight MT Light" w:hAnsi="Footlight MT Light"/>
                    <w:sz w:val="24"/>
                    <w:szCs w:val="24"/>
                  </w:rPr>
                </w:rPrChange>
              </w:rPr>
              <w:t xml:space="preserve">pembayaran harus dipotong angsuran uang muka, denda (apabila ada), pajak dan uang retensi; dan </w:t>
            </w:r>
          </w:p>
          <w:p w:rsidR="00155965" w:rsidRPr="004F1FC6" w:rsidRDefault="00155965" w:rsidP="00155965">
            <w:pPr>
              <w:numPr>
                <w:ilvl w:val="6"/>
                <w:numId w:val="1904"/>
              </w:numPr>
              <w:tabs>
                <w:tab w:val="clear" w:pos="1814"/>
              </w:tabs>
              <w:ind w:left="1452" w:hanging="426"/>
              <w:rPr>
                <w:rFonts w:ascii="Footlight MT Light" w:hAnsi="Footlight MT Light"/>
                <w:sz w:val="24"/>
                <w:szCs w:val="24"/>
                <w:rPrChange w:id="16599" w:author="suryavina" w:date="2015-02-06T16:21:00Z">
                  <w:rPr>
                    <w:rFonts w:ascii="Footlight MT Light" w:hAnsi="Footlight MT Light"/>
                    <w:sz w:val="24"/>
                    <w:szCs w:val="24"/>
                  </w:rPr>
                </w:rPrChange>
              </w:rPr>
            </w:pPr>
            <w:r w:rsidRPr="004F1FC6">
              <w:rPr>
                <w:rFonts w:ascii="Footlight MT Light" w:hAnsi="Footlight MT Light"/>
                <w:sz w:val="24"/>
                <w:szCs w:val="24"/>
                <w:rPrChange w:id="16600" w:author="suryavina" w:date="2015-02-06T16:21:00Z">
                  <w:rPr>
                    <w:rFonts w:ascii="Footlight MT Light" w:hAnsi="Footlight MT Light"/>
                    <w:sz w:val="24"/>
                    <w:szCs w:val="24"/>
                  </w:rPr>
                </w:rPrChange>
              </w:rPr>
              <w:t>untuk kontrak yang mempunyai sub</w:t>
            </w:r>
            <w:r w:rsidRPr="004F1FC6">
              <w:rPr>
                <w:rFonts w:ascii="Footlight MT Light" w:hAnsi="Footlight MT Light"/>
                <w:sz w:val="24"/>
                <w:szCs w:val="24"/>
                <w:lang w:val="id-ID"/>
                <w:rPrChange w:id="16601"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rPrChange w:id="16602" w:author="suryavina" w:date="2015-02-06T16:21:00Z">
                  <w:rPr>
                    <w:rFonts w:ascii="Footlight MT Light" w:hAnsi="Footlight MT Light"/>
                    <w:sz w:val="24"/>
                    <w:szCs w:val="24"/>
                  </w:rPr>
                </w:rPrChange>
              </w:rPr>
              <w:t>kontrak, permintaan pembayaran harus dilengkapi bukti pembayaran kepada seluruh sub penyedia sesuai dengan prestasi pekerjaan.</w:t>
            </w:r>
          </w:p>
          <w:p w:rsidR="00155965" w:rsidRPr="004F1FC6" w:rsidRDefault="00155965" w:rsidP="00155965">
            <w:pPr>
              <w:numPr>
                <w:ilvl w:val="4"/>
                <w:numId w:val="1903"/>
              </w:numPr>
              <w:ind w:left="1026" w:hanging="283"/>
              <w:rPr>
                <w:rFonts w:ascii="Footlight MT Light" w:hAnsi="Footlight MT Light"/>
                <w:sz w:val="24"/>
                <w:szCs w:val="24"/>
                <w:lang w:val="sv-SE"/>
                <w:rPrChange w:id="16603"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6604" w:author="suryavina" w:date="2015-02-06T16:21:00Z">
                  <w:rPr>
                    <w:rFonts w:ascii="Footlight MT Light" w:hAnsi="Footlight MT Light"/>
                    <w:sz w:val="24"/>
                    <w:szCs w:val="24"/>
                    <w:lang w:val="sv-SE"/>
                  </w:rPr>
                </w:rPrChange>
              </w:rPr>
              <w:t>pembayaran terakhir hanya dilakukan setelah pekerjaan selesai 100% (seratus perseratus) dan Berita Acara penyerahan pertama pekerjaan diterbitkan;</w:t>
            </w:r>
          </w:p>
          <w:p w:rsidR="00155965" w:rsidRPr="004F1FC6" w:rsidRDefault="00155965" w:rsidP="00155965">
            <w:pPr>
              <w:numPr>
                <w:ilvl w:val="4"/>
                <w:numId w:val="1903"/>
              </w:numPr>
              <w:ind w:left="1026" w:hanging="283"/>
              <w:rPr>
                <w:rFonts w:ascii="Footlight MT Light" w:hAnsi="Footlight MT Light"/>
                <w:sz w:val="24"/>
                <w:szCs w:val="24"/>
                <w:lang w:val="sv-SE"/>
                <w:rPrChange w:id="16605"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id-ID"/>
                <w:rPrChange w:id="16606" w:author="suryavina" w:date="2015-02-06T16:21:00Z">
                  <w:rPr>
                    <w:rFonts w:ascii="Footlight MT Light" w:hAnsi="Footlight MT Light"/>
                    <w:sz w:val="24"/>
                    <w:szCs w:val="24"/>
                    <w:lang w:val="id-ID"/>
                  </w:rPr>
                </w:rPrChange>
              </w:rPr>
              <w:t>PPK</w:t>
            </w:r>
            <w:r w:rsidRPr="004F1FC6">
              <w:rPr>
                <w:rFonts w:ascii="Footlight MT Light" w:hAnsi="Footlight MT Light"/>
                <w:sz w:val="24"/>
                <w:szCs w:val="24"/>
                <w:lang w:val="sv-SE"/>
                <w:rPrChange w:id="16607" w:author="suryavina" w:date="2015-02-06T16:21:00Z">
                  <w:rPr>
                    <w:rFonts w:ascii="Footlight MT Light" w:hAnsi="Footlight MT Light"/>
                    <w:sz w:val="24"/>
                    <w:szCs w:val="24"/>
                    <w:lang w:val="sv-SE"/>
                  </w:rPr>
                </w:rPrChange>
              </w:rPr>
              <w:t xml:space="preserve"> dalam kurun waktu </w:t>
            </w:r>
            <w:r w:rsidRPr="004F1FC6">
              <w:rPr>
                <w:rFonts w:ascii="Footlight MT Light" w:hAnsi="Footlight MT Light"/>
                <w:sz w:val="24"/>
                <w:szCs w:val="24"/>
                <w:lang w:val="id-ID"/>
                <w:rPrChange w:id="16608" w:author="suryavina" w:date="2015-02-06T16:21:00Z">
                  <w:rPr>
                    <w:rFonts w:ascii="Footlight MT Light" w:hAnsi="Footlight MT Light"/>
                    <w:sz w:val="24"/>
                    <w:szCs w:val="24"/>
                    <w:lang w:val="id-ID"/>
                  </w:rPr>
                </w:rPrChange>
              </w:rPr>
              <w:t>14</w:t>
            </w:r>
            <w:r w:rsidRPr="004F1FC6">
              <w:rPr>
                <w:rFonts w:ascii="Footlight MT Light" w:hAnsi="Footlight MT Light"/>
                <w:sz w:val="24"/>
                <w:szCs w:val="24"/>
                <w:lang w:val="sv-SE"/>
                <w:rPrChange w:id="16609" w:author="suryavina" w:date="2015-02-06T16:21:00Z">
                  <w:rPr>
                    <w:rFonts w:ascii="Footlight MT Light" w:hAnsi="Footlight MT Light"/>
                    <w:sz w:val="24"/>
                    <w:szCs w:val="24"/>
                    <w:lang w:val="sv-SE"/>
                  </w:rPr>
                </w:rPrChange>
              </w:rPr>
              <w:t xml:space="preserve"> (</w:t>
            </w:r>
            <w:r w:rsidRPr="004F1FC6">
              <w:rPr>
                <w:rFonts w:ascii="Footlight MT Light" w:hAnsi="Footlight MT Light"/>
                <w:sz w:val="24"/>
                <w:szCs w:val="24"/>
                <w:lang w:val="id-ID"/>
                <w:rPrChange w:id="16610" w:author="suryavina" w:date="2015-02-06T16:21:00Z">
                  <w:rPr>
                    <w:rFonts w:ascii="Footlight MT Light" w:hAnsi="Footlight MT Light"/>
                    <w:sz w:val="24"/>
                    <w:szCs w:val="24"/>
                    <w:lang w:val="id-ID"/>
                  </w:rPr>
                </w:rPrChange>
              </w:rPr>
              <w:t>empat belas</w:t>
            </w:r>
            <w:r w:rsidRPr="004F1FC6">
              <w:rPr>
                <w:rFonts w:ascii="Footlight MT Light" w:hAnsi="Footlight MT Light"/>
                <w:sz w:val="24"/>
                <w:szCs w:val="24"/>
                <w:lang w:val="sv-SE"/>
                <w:rPrChange w:id="16611" w:author="suryavina" w:date="2015-02-06T16:21:00Z">
                  <w:rPr>
                    <w:rFonts w:ascii="Footlight MT Light" w:hAnsi="Footlight MT Light"/>
                    <w:sz w:val="24"/>
                    <w:szCs w:val="24"/>
                    <w:lang w:val="sv-SE"/>
                  </w:rPr>
                </w:rPrChange>
              </w:rPr>
              <w:t>) hari</w:t>
            </w:r>
            <w:r w:rsidRPr="004F1FC6">
              <w:rPr>
                <w:rFonts w:ascii="Footlight MT Light" w:hAnsi="Footlight MT Light"/>
                <w:sz w:val="24"/>
                <w:szCs w:val="24"/>
                <w:lang w:val="id-ID"/>
                <w:rPrChange w:id="16612" w:author="suryavina" w:date="2015-02-06T16:21:00Z">
                  <w:rPr>
                    <w:rFonts w:ascii="Footlight MT Light" w:hAnsi="Footlight MT Light"/>
                    <w:sz w:val="24"/>
                    <w:szCs w:val="24"/>
                    <w:lang w:val="id-ID"/>
                  </w:rPr>
                </w:rPrChange>
              </w:rPr>
              <w:t xml:space="preserve"> kerja</w:t>
            </w:r>
            <w:r w:rsidRPr="004F1FC6">
              <w:rPr>
                <w:rFonts w:ascii="Footlight MT Light" w:hAnsi="Footlight MT Light"/>
                <w:sz w:val="24"/>
                <w:szCs w:val="24"/>
                <w:lang w:val="sv-SE"/>
                <w:rPrChange w:id="16613" w:author="suryavina" w:date="2015-02-06T16:21:00Z">
                  <w:rPr>
                    <w:rFonts w:ascii="Footlight MT Light" w:hAnsi="Footlight MT Light"/>
                    <w:sz w:val="24"/>
                    <w:szCs w:val="24"/>
                    <w:lang w:val="sv-SE"/>
                  </w:rPr>
                </w:rPrChange>
              </w:rPr>
              <w:t xml:space="preserve"> setelah pengajuan permintaan pembayaran dari penyedia harus sudah mengajukan Surat Permintaan Pembayaran</w:t>
            </w:r>
            <w:r w:rsidRPr="004F1FC6">
              <w:rPr>
                <w:rFonts w:ascii="Footlight MT Light" w:hAnsi="Footlight MT Light"/>
                <w:sz w:val="24"/>
                <w:szCs w:val="24"/>
                <w:lang w:val="id-ID"/>
                <w:rPrChange w:id="16614" w:author="suryavina" w:date="2015-02-06T16:21:00Z">
                  <w:rPr>
                    <w:rFonts w:ascii="Footlight MT Light" w:hAnsi="Footlight MT Light"/>
                    <w:sz w:val="24"/>
                    <w:szCs w:val="24"/>
                    <w:lang w:val="id-ID"/>
                  </w:rPr>
                </w:rPrChange>
              </w:rPr>
              <w:t xml:space="preserve"> (SPP) kepada Pejabat Penandatangan Surat Perintah Membayar (PPSPM)</w:t>
            </w:r>
            <w:r w:rsidRPr="004F1FC6">
              <w:rPr>
                <w:rFonts w:ascii="Footlight MT Light" w:hAnsi="Footlight MT Light"/>
                <w:sz w:val="24"/>
                <w:szCs w:val="24"/>
                <w:lang w:val="sv-SE"/>
                <w:rPrChange w:id="16615" w:author="suryavina" w:date="2015-02-06T16:21:00Z">
                  <w:rPr>
                    <w:rFonts w:ascii="Footlight MT Light" w:hAnsi="Footlight MT Light"/>
                    <w:sz w:val="24"/>
                    <w:szCs w:val="24"/>
                    <w:lang w:val="sv-SE"/>
                  </w:rPr>
                </w:rPrChange>
              </w:rPr>
              <w:t>;</w:t>
            </w:r>
          </w:p>
          <w:p w:rsidR="00155965" w:rsidRPr="004F1FC6" w:rsidRDefault="00155965" w:rsidP="00155965">
            <w:pPr>
              <w:numPr>
                <w:ilvl w:val="4"/>
                <w:numId w:val="1903"/>
              </w:numPr>
              <w:ind w:left="1026" w:hanging="283"/>
              <w:rPr>
                <w:rFonts w:ascii="Footlight MT Light" w:hAnsi="Footlight MT Light"/>
                <w:sz w:val="24"/>
                <w:szCs w:val="24"/>
                <w:rPrChange w:id="16616" w:author="suryavina" w:date="2015-02-06T16:21:00Z">
                  <w:rPr>
                    <w:rFonts w:ascii="Footlight MT Light" w:hAnsi="Footlight MT Light"/>
                    <w:sz w:val="24"/>
                    <w:szCs w:val="24"/>
                  </w:rPr>
                </w:rPrChange>
              </w:rPr>
            </w:pPr>
            <w:r w:rsidRPr="004F1FC6">
              <w:rPr>
                <w:rFonts w:ascii="Footlight MT Light" w:hAnsi="Footlight MT Light"/>
                <w:sz w:val="24"/>
                <w:szCs w:val="24"/>
                <w:lang w:val="sv-SE"/>
                <w:rPrChange w:id="16617" w:author="suryavina" w:date="2015-02-06T16:21:00Z">
                  <w:rPr>
                    <w:rFonts w:ascii="Footlight MT Light" w:hAnsi="Footlight MT Light"/>
                    <w:sz w:val="24"/>
                    <w:szCs w:val="24"/>
                    <w:lang w:val="sv-SE"/>
                  </w:rPr>
                </w:rPrChange>
              </w:rPr>
              <w:t xml:space="preserve">bila terdapat ketidaksesuaian dalam perhitungan angsuran, tidak akan menjadi alasan untuk menunda pembayaran. </w:t>
            </w:r>
            <w:r w:rsidRPr="004F1FC6">
              <w:rPr>
                <w:rFonts w:ascii="Footlight MT Light" w:hAnsi="Footlight MT Light"/>
                <w:sz w:val="24"/>
                <w:szCs w:val="24"/>
                <w:lang w:val="id-ID"/>
                <w:rPrChange w:id="16618" w:author="suryavina" w:date="2015-02-06T16:21:00Z">
                  <w:rPr>
                    <w:rFonts w:ascii="Footlight MT Light" w:hAnsi="Footlight MT Light"/>
                    <w:sz w:val="24"/>
                    <w:szCs w:val="24"/>
                    <w:lang w:val="id-ID"/>
                  </w:rPr>
                </w:rPrChange>
              </w:rPr>
              <w:t>PPK</w:t>
            </w:r>
            <w:r w:rsidRPr="004F1FC6">
              <w:rPr>
                <w:rFonts w:ascii="Footlight MT Light" w:hAnsi="Footlight MT Light"/>
                <w:sz w:val="24"/>
                <w:szCs w:val="24"/>
                <w:lang w:val="sv-SE"/>
                <w:rPrChange w:id="16619" w:author="suryavina" w:date="2015-02-06T16:21:00Z">
                  <w:rPr>
                    <w:rFonts w:ascii="Footlight MT Light" w:hAnsi="Footlight MT Light"/>
                    <w:sz w:val="24"/>
                    <w:szCs w:val="24"/>
                    <w:lang w:val="sv-SE"/>
                  </w:rPr>
                </w:rPrChange>
              </w:rPr>
              <w:t xml:space="preserve"> dapat meminta </w:t>
            </w:r>
            <w:r w:rsidRPr="004F1FC6">
              <w:rPr>
                <w:rFonts w:ascii="Footlight MT Light" w:hAnsi="Footlight MT Light"/>
                <w:sz w:val="24"/>
                <w:szCs w:val="24"/>
                <w:lang w:val="id-ID"/>
                <w:rPrChange w:id="16620" w:author="suryavina" w:date="2015-02-06T16:21:00Z">
                  <w:rPr>
                    <w:rFonts w:ascii="Footlight MT Light" w:hAnsi="Footlight MT Light"/>
                    <w:sz w:val="24"/>
                    <w:szCs w:val="24"/>
                    <w:lang w:val="id-ID"/>
                  </w:rPr>
                </w:rPrChange>
              </w:rPr>
              <w:t>penyedia</w:t>
            </w:r>
            <w:r w:rsidRPr="004F1FC6">
              <w:rPr>
                <w:rFonts w:ascii="Footlight MT Light" w:hAnsi="Footlight MT Light"/>
                <w:sz w:val="24"/>
                <w:szCs w:val="24"/>
                <w:lang w:val="sv-SE"/>
                <w:rPrChange w:id="16621" w:author="suryavina" w:date="2015-02-06T16:21:00Z">
                  <w:rPr>
                    <w:rFonts w:ascii="Footlight MT Light" w:hAnsi="Footlight MT Light"/>
                    <w:sz w:val="24"/>
                    <w:szCs w:val="24"/>
                    <w:lang w:val="sv-SE"/>
                  </w:rPr>
                </w:rPrChange>
              </w:rPr>
              <w:t xml:space="preserve"> untuk menyampaikan perhitungan prestasi sementara dengan mengesampingkan hal-hal yang sedang menjadi perselisihan</w:t>
            </w:r>
            <w:r w:rsidRPr="004F1FC6">
              <w:rPr>
                <w:rFonts w:ascii="Footlight MT Light" w:hAnsi="Footlight MT Light"/>
                <w:sz w:val="24"/>
                <w:szCs w:val="24"/>
                <w:rPrChange w:id="16622" w:author="suryavina" w:date="2015-02-06T16:21:00Z">
                  <w:rPr>
                    <w:rFonts w:ascii="Footlight MT Light" w:hAnsi="Footlight MT Light"/>
                    <w:sz w:val="24"/>
                    <w:szCs w:val="24"/>
                  </w:rPr>
                </w:rPrChange>
              </w:rPr>
              <w:t xml:space="preserve">. </w:t>
            </w:r>
          </w:p>
          <w:p w:rsidR="003D0D59" w:rsidRPr="004F1FC6" w:rsidRDefault="003D0D59" w:rsidP="009127B4">
            <w:pPr>
              <w:rPr>
                <w:rFonts w:ascii="Footlight MT Light" w:hAnsi="Footlight MT Light"/>
                <w:sz w:val="24"/>
                <w:szCs w:val="24"/>
                <w:rPrChange w:id="16623" w:author="suryavina" w:date="2015-02-06T16:21:00Z">
                  <w:rPr>
                    <w:rFonts w:ascii="Footlight MT Light" w:hAnsi="Footlight MT Light"/>
                    <w:sz w:val="24"/>
                    <w:szCs w:val="24"/>
                  </w:rPr>
                </w:rPrChange>
              </w:rPr>
            </w:pPr>
          </w:p>
          <w:p w:rsidR="00155965" w:rsidRPr="004F1FC6" w:rsidRDefault="00155965" w:rsidP="00155965">
            <w:pPr>
              <w:numPr>
                <w:ilvl w:val="3"/>
                <w:numId w:val="1901"/>
              </w:numPr>
              <w:ind w:left="743" w:hanging="743"/>
              <w:rPr>
                <w:rFonts w:ascii="Footlight MT Light" w:hAnsi="Footlight MT Light"/>
                <w:sz w:val="24"/>
                <w:szCs w:val="24"/>
                <w:rPrChange w:id="16624" w:author="suryavina" w:date="2015-02-06T16:21:00Z">
                  <w:rPr>
                    <w:rFonts w:ascii="Footlight MT Light" w:hAnsi="Footlight MT Light"/>
                    <w:sz w:val="24"/>
                    <w:szCs w:val="24"/>
                  </w:rPr>
                </w:rPrChange>
              </w:rPr>
            </w:pPr>
            <w:r w:rsidRPr="004F1FC6">
              <w:rPr>
                <w:rFonts w:ascii="Footlight MT Light" w:hAnsi="Footlight MT Light"/>
                <w:sz w:val="24"/>
                <w:szCs w:val="24"/>
                <w:rPrChange w:id="16625" w:author="suryavina" w:date="2015-02-06T16:21:00Z">
                  <w:rPr>
                    <w:rFonts w:ascii="Footlight MT Light" w:hAnsi="Footlight MT Light"/>
                    <w:sz w:val="24"/>
                    <w:szCs w:val="24"/>
                  </w:rPr>
                </w:rPrChange>
              </w:rPr>
              <w:t>Denda dan ganti rugi</w:t>
            </w:r>
          </w:p>
          <w:p w:rsidR="00155965" w:rsidRPr="004F1FC6" w:rsidRDefault="00155965" w:rsidP="00155965">
            <w:pPr>
              <w:numPr>
                <w:ilvl w:val="4"/>
                <w:numId w:val="1905"/>
              </w:numPr>
              <w:tabs>
                <w:tab w:val="clear" w:pos="984"/>
              </w:tabs>
              <w:ind w:left="1026" w:hanging="283"/>
              <w:rPr>
                <w:rFonts w:ascii="Footlight MT Light" w:hAnsi="Footlight MT Light"/>
                <w:sz w:val="24"/>
                <w:szCs w:val="24"/>
                <w:lang w:val="sv-SE"/>
                <w:rPrChange w:id="16626"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6627" w:author="suryavina" w:date="2015-02-06T16:21:00Z">
                  <w:rPr>
                    <w:rFonts w:ascii="Footlight MT Light" w:hAnsi="Footlight MT Light"/>
                    <w:sz w:val="24"/>
                    <w:szCs w:val="24"/>
                    <w:lang w:val="sv-SE"/>
                  </w:rPr>
                </w:rPrChange>
              </w:rPr>
              <w:t>denda merupakan sanksi finansial yang dikenakan kepada penyedia;</w:t>
            </w:r>
          </w:p>
          <w:p w:rsidR="00155965" w:rsidRPr="004F1FC6" w:rsidRDefault="00155965" w:rsidP="00155965">
            <w:pPr>
              <w:numPr>
                <w:ilvl w:val="4"/>
                <w:numId w:val="1905"/>
              </w:numPr>
              <w:tabs>
                <w:tab w:val="clear" w:pos="984"/>
              </w:tabs>
              <w:ind w:left="1026" w:hanging="283"/>
              <w:rPr>
                <w:rFonts w:ascii="Footlight MT Light" w:hAnsi="Footlight MT Light"/>
                <w:sz w:val="24"/>
                <w:szCs w:val="24"/>
                <w:lang w:val="sv-SE"/>
                <w:rPrChange w:id="16628"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6629" w:author="suryavina" w:date="2015-02-06T16:21:00Z">
                  <w:rPr>
                    <w:rFonts w:ascii="Footlight MT Light" w:hAnsi="Footlight MT Light"/>
                    <w:sz w:val="24"/>
                    <w:szCs w:val="24"/>
                    <w:lang w:val="sv-SE"/>
                  </w:rPr>
                </w:rPrChange>
              </w:rPr>
              <w:t>ganti rugi merupakan sanksi finansial yang dikenakan kepada PPK karena terjadinya cidera janji/wanprestasi;</w:t>
            </w:r>
          </w:p>
          <w:p w:rsidR="00155965" w:rsidRPr="004F1FC6" w:rsidRDefault="00155965" w:rsidP="00155965">
            <w:pPr>
              <w:numPr>
                <w:ilvl w:val="4"/>
                <w:numId w:val="1905"/>
              </w:numPr>
              <w:tabs>
                <w:tab w:val="clear" w:pos="984"/>
              </w:tabs>
              <w:ind w:left="1026" w:hanging="283"/>
              <w:rPr>
                <w:rFonts w:ascii="Footlight MT Light" w:hAnsi="Footlight MT Light"/>
                <w:sz w:val="24"/>
                <w:szCs w:val="24"/>
                <w:lang w:val="sv-SE"/>
                <w:rPrChange w:id="16630"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6631" w:author="suryavina" w:date="2015-02-06T16:21:00Z">
                  <w:rPr>
                    <w:rFonts w:ascii="Footlight MT Light" w:hAnsi="Footlight MT Light"/>
                    <w:sz w:val="24"/>
                    <w:szCs w:val="24"/>
                    <w:lang w:val="sv-SE"/>
                  </w:rPr>
                </w:rPrChange>
              </w:rPr>
              <w:t xml:space="preserve">besarnya denda </w:t>
            </w:r>
            <w:r w:rsidRPr="004F1FC6">
              <w:rPr>
                <w:rFonts w:ascii="Footlight MT Light" w:hAnsi="Footlight MT Light"/>
                <w:sz w:val="24"/>
                <w:szCs w:val="24"/>
                <w:lang w:val="id-ID"/>
                <w:rPrChange w:id="16632" w:author="suryavina" w:date="2015-02-06T16:21:00Z">
                  <w:rPr>
                    <w:rFonts w:ascii="Footlight MT Light" w:hAnsi="Footlight MT Light"/>
                    <w:sz w:val="24"/>
                    <w:szCs w:val="24"/>
                    <w:lang w:val="id-ID"/>
                  </w:rPr>
                </w:rPrChange>
              </w:rPr>
              <w:t xml:space="preserve">yang dikenakan </w:t>
            </w:r>
            <w:r w:rsidRPr="004F1FC6">
              <w:rPr>
                <w:rFonts w:ascii="Footlight MT Light" w:hAnsi="Footlight MT Light"/>
                <w:sz w:val="24"/>
                <w:szCs w:val="24"/>
                <w:lang w:val="sv-SE"/>
                <w:rPrChange w:id="16633" w:author="suryavina" w:date="2015-02-06T16:21:00Z">
                  <w:rPr>
                    <w:rFonts w:ascii="Footlight MT Light" w:hAnsi="Footlight MT Light"/>
                    <w:sz w:val="24"/>
                    <w:szCs w:val="24"/>
                    <w:lang w:val="sv-SE"/>
                  </w:rPr>
                </w:rPrChange>
              </w:rPr>
              <w:t xml:space="preserve">kepada penyedia atas keterlambatan penyelesaian pekerjaan </w:t>
            </w:r>
            <w:r w:rsidRPr="004F1FC6">
              <w:rPr>
                <w:rFonts w:ascii="Footlight MT Light" w:hAnsi="Footlight MT Light"/>
                <w:sz w:val="24"/>
                <w:szCs w:val="24"/>
                <w:lang w:val="id-ID"/>
                <w:rPrChange w:id="16634" w:author="suryavina" w:date="2015-02-06T16:21:00Z">
                  <w:rPr>
                    <w:rFonts w:ascii="Footlight MT Light" w:hAnsi="Footlight MT Light"/>
                    <w:sz w:val="24"/>
                    <w:szCs w:val="24"/>
                    <w:lang w:val="id-ID"/>
                  </w:rPr>
                </w:rPrChange>
              </w:rPr>
              <w:t xml:space="preserve">untuk setiap hari keterlambatan </w:t>
            </w:r>
            <w:r w:rsidRPr="004F1FC6">
              <w:rPr>
                <w:rFonts w:ascii="Footlight MT Light" w:hAnsi="Footlight MT Light"/>
                <w:sz w:val="24"/>
                <w:szCs w:val="24"/>
                <w:lang w:val="sv-SE"/>
                <w:rPrChange w:id="16635" w:author="suryavina" w:date="2015-02-06T16:21:00Z">
                  <w:rPr>
                    <w:rFonts w:ascii="Footlight MT Light" w:hAnsi="Footlight MT Light"/>
                    <w:sz w:val="24"/>
                    <w:szCs w:val="24"/>
                    <w:lang w:val="sv-SE"/>
                  </w:rPr>
                </w:rPrChange>
              </w:rPr>
              <w:t>adalah:</w:t>
            </w:r>
          </w:p>
          <w:p w:rsidR="00155965" w:rsidRPr="004F1FC6" w:rsidRDefault="00155965" w:rsidP="00155965">
            <w:pPr>
              <w:numPr>
                <w:ilvl w:val="6"/>
                <w:numId w:val="1906"/>
              </w:numPr>
              <w:tabs>
                <w:tab w:val="clear" w:pos="1814"/>
              </w:tabs>
              <w:ind w:left="1452" w:hanging="426"/>
              <w:rPr>
                <w:rFonts w:ascii="Footlight MT Light" w:hAnsi="Footlight MT Light"/>
                <w:sz w:val="24"/>
                <w:szCs w:val="24"/>
                <w:lang w:val="sv-SE"/>
                <w:rPrChange w:id="16636"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6637" w:author="suryavina" w:date="2015-02-06T16:21:00Z">
                  <w:rPr>
                    <w:rFonts w:ascii="Footlight MT Light" w:hAnsi="Footlight MT Light"/>
                    <w:sz w:val="24"/>
                    <w:szCs w:val="24"/>
                    <w:lang w:val="sv-SE"/>
                  </w:rPr>
                </w:rPrChange>
              </w:rPr>
              <w:t xml:space="preserve">1/1000 (satu perseribu) </w:t>
            </w:r>
            <w:r w:rsidRPr="004F1FC6">
              <w:rPr>
                <w:rFonts w:ascii="Footlight MT Light" w:hAnsi="Footlight MT Light"/>
                <w:sz w:val="24"/>
                <w:szCs w:val="24"/>
                <w:rPrChange w:id="16638" w:author="suryavina" w:date="2015-02-06T16:21:00Z">
                  <w:rPr>
                    <w:rFonts w:ascii="Footlight MT Light" w:hAnsi="Footlight MT Light"/>
                    <w:sz w:val="24"/>
                    <w:szCs w:val="24"/>
                  </w:rPr>
                </w:rPrChange>
              </w:rPr>
              <w:t xml:space="preserve">dari sisa </w:t>
            </w:r>
            <w:r w:rsidRPr="004F1FC6">
              <w:rPr>
                <w:rFonts w:ascii="Footlight MT Light" w:hAnsi="Footlight MT Light"/>
                <w:sz w:val="24"/>
                <w:szCs w:val="24"/>
                <w:lang w:val="id-ID"/>
                <w:rPrChange w:id="16639" w:author="suryavina" w:date="2015-02-06T16:21:00Z">
                  <w:rPr>
                    <w:rFonts w:ascii="Footlight MT Light" w:hAnsi="Footlight MT Light"/>
                    <w:sz w:val="24"/>
                    <w:szCs w:val="24"/>
                    <w:lang w:val="id-ID"/>
                  </w:rPr>
                </w:rPrChange>
              </w:rPr>
              <w:t xml:space="preserve">harga </w:t>
            </w:r>
            <w:r w:rsidRPr="004F1FC6">
              <w:rPr>
                <w:rFonts w:ascii="Footlight MT Light" w:hAnsi="Footlight MT Light"/>
                <w:sz w:val="24"/>
                <w:szCs w:val="24"/>
                <w:rPrChange w:id="16640" w:author="suryavina" w:date="2015-02-06T16:21:00Z">
                  <w:rPr>
                    <w:rFonts w:ascii="Footlight MT Light" w:hAnsi="Footlight MT Light"/>
                    <w:sz w:val="24"/>
                    <w:szCs w:val="24"/>
                  </w:rPr>
                </w:rPrChange>
              </w:rPr>
              <w:t>bagian kontrak yang belum selesai dikerjakan, apabila kontrak terdiri atas bagian pekerjaan yang dapat dinilai terpisah dan bukan merupakan kesatuan sistem, serta hasil pekerjaan tersebut telah diterima oleh PPK</w:t>
            </w:r>
            <w:r w:rsidRPr="004F1FC6">
              <w:rPr>
                <w:rFonts w:ascii="Footlight MT Light" w:hAnsi="Footlight MT Light"/>
                <w:sz w:val="24"/>
                <w:szCs w:val="24"/>
                <w:lang w:val="sv-SE"/>
                <w:rPrChange w:id="16641" w:author="suryavina" w:date="2015-02-06T16:21:00Z">
                  <w:rPr>
                    <w:rFonts w:ascii="Footlight MT Light" w:hAnsi="Footlight MT Light"/>
                    <w:sz w:val="24"/>
                    <w:szCs w:val="24"/>
                    <w:lang w:val="sv-SE"/>
                  </w:rPr>
                </w:rPrChange>
              </w:rPr>
              <w:t>; atau</w:t>
            </w:r>
          </w:p>
          <w:p w:rsidR="00155965" w:rsidRPr="004F1FC6" w:rsidRDefault="00155965" w:rsidP="00155965">
            <w:pPr>
              <w:numPr>
                <w:ilvl w:val="6"/>
                <w:numId w:val="1906"/>
              </w:numPr>
              <w:tabs>
                <w:tab w:val="clear" w:pos="1814"/>
              </w:tabs>
              <w:ind w:left="1494" w:hanging="468"/>
              <w:rPr>
                <w:rFonts w:ascii="Footlight MT Light" w:hAnsi="Footlight MT Light"/>
                <w:sz w:val="24"/>
                <w:szCs w:val="24"/>
                <w:lang w:val="sv-SE"/>
                <w:rPrChange w:id="16642"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6643" w:author="suryavina" w:date="2015-02-06T16:21:00Z">
                  <w:rPr>
                    <w:rFonts w:ascii="Footlight MT Light" w:hAnsi="Footlight MT Light"/>
                    <w:sz w:val="24"/>
                    <w:szCs w:val="24"/>
                    <w:lang w:val="sv-SE"/>
                  </w:rPr>
                </w:rPrChange>
              </w:rPr>
              <w:t>1/1000 (satu perseribu) dari harga kontrak, apabila bagian pekerjaan yang sudah dilaksanakan belum berfungsi</w:t>
            </w:r>
            <w:r w:rsidRPr="004F1FC6">
              <w:rPr>
                <w:rFonts w:ascii="Footlight MT Light" w:hAnsi="Footlight MT Light"/>
                <w:sz w:val="24"/>
                <w:szCs w:val="24"/>
                <w:lang w:val="id-ID"/>
                <w:rPrChange w:id="16644" w:author="suryavina" w:date="2015-02-06T16:21:00Z">
                  <w:rPr>
                    <w:rFonts w:ascii="Footlight MT Light" w:hAnsi="Footlight MT Light"/>
                    <w:sz w:val="24"/>
                    <w:szCs w:val="24"/>
                    <w:lang w:val="id-ID"/>
                  </w:rPr>
                </w:rPrChange>
              </w:rPr>
              <w:t>;</w:t>
            </w:r>
          </w:p>
          <w:p w:rsidR="00155965" w:rsidRPr="004F1FC6" w:rsidRDefault="00155965" w:rsidP="00155965">
            <w:pPr>
              <w:numPr>
                <w:ilvl w:val="6"/>
                <w:numId w:val="1906"/>
              </w:numPr>
              <w:tabs>
                <w:tab w:val="clear" w:pos="1814"/>
              </w:tabs>
              <w:ind w:left="1494" w:hanging="468"/>
              <w:rPr>
                <w:rFonts w:ascii="Footlight MT Light" w:hAnsi="Footlight MT Light"/>
                <w:sz w:val="24"/>
                <w:szCs w:val="24"/>
                <w:lang w:val="sv-SE"/>
                <w:rPrChange w:id="16645"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id-ID"/>
                <w:rPrChange w:id="16646" w:author="suryavina" w:date="2015-02-06T16:21:00Z">
                  <w:rPr>
                    <w:rFonts w:ascii="Footlight MT Light" w:hAnsi="Footlight MT Light"/>
                    <w:sz w:val="24"/>
                    <w:szCs w:val="24"/>
                    <w:lang w:val="id-ID"/>
                  </w:rPr>
                </w:rPrChange>
              </w:rPr>
              <w:t xml:space="preserve">pilihan denda pada angka </w:t>
            </w:r>
            <w:r w:rsidRPr="004F1FC6">
              <w:rPr>
                <w:rFonts w:ascii="Footlight MT Light" w:hAnsi="Footlight MT Light"/>
                <w:sz w:val="24"/>
                <w:szCs w:val="24"/>
                <w:lang w:val="sv-SE"/>
                <w:rPrChange w:id="16647" w:author="suryavina" w:date="2015-02-06T16:21:00Z">
                  <w:rPr>
                    <w:rFonts w:ascii="Footlight MT Light" w:hAnsi="Footlight MT Light"/>
                    <w:sz w:val="24"/>
                    <w:szCs w:val="24"/>
                    <w:lang w:val="sv-SE"/>
                  </w:rPr>
                </w:rPrChange>
              </w:rPr>
              <w:t xml:space="preserve"> </w:t>
            </w:r>
            <w:r w:rsidRPr="004F1FC6">
              <w:rPr>
                <w:rFonts w:ascii="Footlight MT Light" w:hAnsi="Footlight MT Light"/>
                <w:sz w:val="24"/>
                <w:szCs w:val="24"/>
                <w:lang w:val="id-ID"/>
                <w:rPrChange w:id="16648" w:author="suryavina" w:date="2015-02-06T16:21:00Z">
                  <w:rPr>
                    <w:rFonts w:ascii="Footlight MT Light" w:hAnsi="Footlight MT Light"/>
                    <w:sz w:val="24"/>
                    <w:szCs w:val="24"/>
                    <w:lang w:val="id-ID"/>
                  </w:rPr>
                </w:rPrChange>
              </w:rPr>
              <w:t xml:space="preserve">1) atau 2) </w:t>
            </w:r>
            <w:r w:rsidRPr="004F1FC6">
              <w:rPr>
                <w:rFonts w:ascii="Footlight MT Light" w:hAnsi="Footlight MT Light"/>
                <w:sz w:val="24"/>
                <w:szCs w:val="24"/>
                <w:lang w:val="sv-SE"/>
                <w:rPrChange w:id="16649" w:author="suryavina" w:date="2015-02-06T16:21:00Z">
                  <w:rPr>
                    <w:rFonts w:ascii="Footlight MT Light" w:hAnsi="Footlight MT Light"/>
                    <w:sz w:val="24"/>
                    <w:szCs w:val="24"/>
                    <w:lang w:val="sv-SE"/>
                  </w:rPr>
                </w:rPrChange>
              </w:rPr>
              <w:t>ditetapkan dalam SSKK;</w:t>
            </w:r>
          </w:p>
          <w:p w:rsidR="00155965" w:rsidRPr="004F1FC6" w:rsidRDefault="00155965" w:rsidP="00155965">
            <w:pPr>
              <w:numPr>
                <w:ilvl w:val="4"/>
                <w:numId w:val="1905"/>
              </w:numPr>
              <w:ind w:left="1026" w:hanging="283"/>
              <w:rPr>
                <w:rFonts w:ascii="Footlight MT Light" w:hAnsi="Footlight MT Light"/>
                <w:sz w:val="24"/>
                <w:szCs w:val="24"/>
                <w:lang w:val="sv-SE"/>
                <w:rPrChange w:id="16650"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6651" w:author="suryavina" w:date="2015-02-06T16:21:00Z">
                  <w:rPr>
                    <w:rFonts w:ascii="Footlight MT Light" w:hAnsi="Footlight MT Light"/>
                    <w:sz w:val="24"/>
                    <w:szCs w:val="24"/>
                    <w:lang w:val="sv-SE"/>
                  </w:rPr>
                </w:rPrChange>
              </w:rPr>
              <w:t xml:space="preserve">besarnya ganti rugi yang dibayar oleh PPK atas keterlambatan pembayaran adalah sebesar bunga dari nilai </w:t>
            </w:r>
            <w:r w:rsidRPr="004F1FC6">
              <w:rPr>
                <w:rFonts w:ascii="Footlight MT Light" w:hAnsi="Footlight MT Light"/>
                <w:sz w:val="24"/>
                <w:szCs w:val="24"/>
                <w:lang w:val="id-ID"/>
                <w:rPrChange w:id="16652" w:author="suryavina" w:date="2015-02-06T16:21:00Z">
                  <w:rPr>
                    <w:rFonts w:ascii="Footlight MT Light" w:hAnsi="Footlight MT Light"/>
                    <w:sz w:val="24"/>
                    <w:szCs w:val="24"/>
                    <w:lang w:val="id-ID"/>
                  </w:rPr>
                </w:rPrChange>
              </w:rPr>
              <w:t>tagiha</w:t>
            </w:r>
            <w:r w:rsidRPr="004F1FC6">
              <w:rPr>
                <w:rFonts w:ascii="Footlight MT Light" w:hAnsi="Footlight MT Light"/>
                <w:sz w:val="24"/>
                <w:szCs w:val="24"/>
                <w:lang w:val="sv-SE"/>
                <w:rPrChange w:id="16653" w:author="suryavina" w:date="2015-02-06T16:21:00Z">
                  <w:rPr>
                    <w:rFonts w:ascii="Footlight MT Light" w:hAnsi="Footlight MT Light"/>
                    <w:sz w:val="24"/>
                    <w:szCs w:val="24"/>
                    <w:lang w:val="sv-SE"/>
                  </w:rPr>
                </w:rPrChange>
              </w:rPr>
              <w:t xml:space="preserve">n yang terlambat dibayar, berdasarkan tingkat suku bunga yang berlaku pada saat itu menurut ketetapan Bank Indonesia, atau dapat diberikan kompensasi; </w:t>
            </w:r>
          </w:p>
          <w:p w:rsidR="00155965" w:rsidRPr="004F1FC6" w:rsidRDefault="00155965" w:rsidP="00155965">
            <w:pPr>
              <w:numPr>
                <w:ilvl w:val="4"/>
                <w:numId w:val="1905"/>
              </w:numPr>
              <w:ind w:left="1026" w:hanging="283"/>
              <w:rPr>
                <w:rFonts w:ascii="Footlight MT Light" w:hAnsi="Footlight MT Light"/>
                <w:sz w:val="24"/>
                <w:szCs w:val="24"/>
                <w:lang w:val="sv-SE"/>
                <w:rPrChange w:id="16654"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6655" w:author="suryavina" w:date="2015-02-06T16:21:00Z">
                  <w:rPr>
                    <w:rFonts w:ascii="Footlight MT Light" w:hAnsi="Footlight MT Light"/>
                    <w:sz w:val="24"/>
                    <w:szCs w:val="24"/>
                    <w:lang w:val="sv-SE"/>
                  </w:rPr>
                </w:rPrChange>
              </w:rPr>
              <w:t xml:space="preserve">pembayaran denda dan/atau ganti rugi </w:t>
            </w:r>
            <w:r w:rsidRPr="004F1FC6">
              <w:rPr>
                <w:rFonts w:ascii="Footlight MT Light" w:hAnsi="Footlight MT Light"/>
                <w:sz w:val="24"/>
                <w:szCs w:val="24"/>
                <w:lang w:val="id-ID"/>
                <w:rPrChange w:id="16656" w:author="suryavina" w:date="2015-02-06T16:21:00Z">
                  <w:rPr>
                    <w:rFonts w:ascii="Footlight MT Light" w:hAnsi="Footlight MT Light"/>
                    <w:sz w:val="24"/>
                    <w:szCs w:val="24"/>
                    <w:lang w:val="id-ID"/>
                  </w:rPr>
                </w:rPrChange>
              </w:rPr>
              <w:t>diperhitungkan dalam pembayaran prestasi pekerjaan</w:t>
            </w:r>
            <w:r w:rsidRPr="004F1FC6">
              <w:rPr>
                <w:rFonts w:ascii="Footlight MT Light" w:hAnsi="Footlight MT Light"/>
                <w:sz w:val="24"/>
                <w:szCs w:val="24"/>
                <w:lang w:val="sv-SE"/>
                <w:rPrChange w:id="16657" w:author="suryavina" w:date="2015-02-06T16:21:00Z">
                  <w:rPr>
                    <w:rFonts w:ascii="Footlight MT Light" w:hAnsi="Footlight MT Light"/>
                    <w:sz w:val="24"/>
                    <w:szCs w:val="24"/>
                    <w:lang w:val="sv-SE"/>
                  </w:rPr>
                </w:rPrChange>
              </w:rPr>
              <w:t>;</w:t>
            </w:r>
          </w:p>
          <w:p w:rsidR="00155965" w:rsidRPr="004F1FC6" w:rsidRDefault="00155965" w:rsidP="00155965">
            <w:pPr>
              <w:numPr>
                <w:ilvl w:val="4"/>
                <w:numId w:val="1905"/>
              </w:numPr>
              <w:ind w:left="1026" w:hanging="283"/>
              <w:rPr>
                <w:rFonts w:ascii="Footlight MT Light" w:hAnsi="Footlight MT Light"/>
                <w:sz w:val="24"/>
                <w:szCs w:val="24"/>
                <w:lang w:val="sv-SE"/>
                <w:rPrChange w:id="16658"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6659" w:author="suryavina" w:date="2015-02-06T16:21:00Z">
                  <w:rPr>
                    <w:rFonts w:ascii="Footlight MT Light" w:hAnsi="Footlight MT Light"/>
                    <w:sz w:val="24"/>
                    <w:szCs w:val="24"/>
                    <w:lang w:val="sv-SE"/>
                  </w:rPr>
                </w:rPrChange>
              </w:rPr>
              <w:t>ganti rugi dan kompensasi kepada peserta dituangkan dalam adendum kontrak;</w:t>
            </w:r>
          </w:p>
          <w:p w:rsidR="00155965" w:rsidRPr="004F1FC6" w:rsidRDefault="00155965" w:rsidP="00155965">
            <w:pPr>
              <w:numPr>
                <w:ilvl w:val="4"/>
                <w:numId w:val="1905"/>
              </w:numPr>
              <w:ind w:left="1026" w:hanging="283"/>
              <w:rPr>
                <w:rFonts w:ascii="Footlight MT Light" w:hAnsi="Footlight MT Light"/>
                <w:sz w:val="24"/>
                <w:szCs w:val="24"/>
                <w:lang w:val="sv-SE"/>
                <w:rPrChange w:id="16660"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6661" w:author="suryavina" w:date="2015-02-06T16:21:00Z">
                  <w:rPr>
                    <w:rFonts w:ascii="Footlight MT Light" w:hAnsi="Footlight MT Light"/>
                    <w:sz w:val="24"/>
                    <w:szCs w:val="24"/>
                    <w:lang w:val="sv-SE"/>
                  </w:rPr>
                </w:rPrChange>
              </w:rPr>
              <w:t xml:space="preserve">pembayaran ganti rugi dan kompensasi dilakukan oleh </w:t>
            </w:r>
            <w:r w:rsidRPr="004F1FC6">
              <w:rPr>
                <w:rFonts w:ascii="Footlight MT Light" w:hAnsi="Footlight MT Light"/>
                <w:sz w:val="24"/>
                <w:szCs w:val="24"/>
                <w:lang w:val="id-ID"/>
                <w:rPrChange w:id="16662" w:author="suryavina" w:date="2015-02-06T16:21:00Z">
                  <w:rPr>
                    <w:rFonts w:ascii="Footlight MT Light" w:hAnsi="Footlight MT Light"/>
                    <w:sz w:val="24"/>
                    <w:szCs w:val="24"/>
                    <w:lang w:val="id-ID"/>
                  </w:rPr>
                </w:rPrChange>
              </w:rPr>
              <w:t>PPK</w:t>
            </w:r>
            <w:r w:rsidRPr="004F1FC6">
              <w:rPr>
                <w:rFonts w:ascii="Footlight MT Light" w:hAnsi="Footlight MT Light"/>
                <w:sz w:val="24"/>
                <w:szCs w:val="24"/>
                <w:lang w:val="sv-SE"/>
                <w:rPrChange w:id="16663" w:author="suryavina" w:date="2015-02-06T16:21:00Z">
                  <w:rPr>
                    <w:rFonts w:ascii="Footlight MT Light" w:hAnsi="Footlight MT Light"/>
                    <w:sz w:val="24"/>
                    <w:szCs w:val="24"/>
                    <w:lang w:val="sv-SE"/>
                  </w:rPr>
                </w:rPrChange>
              </w:rPr>
              <w:t xml:space="preserve">, apabila </w:t>
            </w:r>
            <w:r w:rsidRPr="004F1FC6">
              <w:rPr>
                <w:rFonts w:ascii="Footlight MT Light" w:hAnsi="Footlight MT Light"/>
                <w:sz w:val="24"/>
                <w:szCs w:val="24"/>
                <w:lang w:val="id-ID"/>
                <w:rPrChange w:id="16664" w:author="suryavina" w:date="2015-02-06T16:21:00Z">
                  <w:rPr>
                    <w:rFonts w:ascii="Footlight MT Light" w:hAnsi="Footlight MT Light"/>
                    <w:sz w:val="24"/>
                    <w:szCs w:val="24"/>
                    <w:lang w:val="id-ID"/>
                  </w:rPr>
                </w:rPrChange>
              </w:rPr>
              <w:t>penyedia</w:t>
            </w:r>
            <w:r w:rsidRPr="004F1FC6">
              <w:rPr>
                <w:rFonts w:ascii="Footlight MT Light" w:hAnsi="Footlight MT Light"/>
                <w:sz w:val="24"/>
                <w:szCs w:val="24"/>
                <w:lang w:val="sv-SE"/>
                <w:rPrChange w:id="16665" w:author="suryavina" w:date="2015-02-06T16:21:00Z">
                  <w:rPr>
                    <w:rFonts w:ascii="Footlight MT Light" w:hAnsi="Footlight MT Light"/>
                    <w:sz w:val="24"/>
                    <w:szCs w:val="24"/>
                    <w:lang w:val="sv-SE"/>
                  </w:rPr>
                </w:rPrChange>
              </w:rPr>
              <w:t xml:space="preserve"> telah mengajukan tagihan disertai</w:t>
            </w:r>
            <w:r w:rsidRPr="004F1FC6">
              <w:rPr>
                <w:rFonts w:ascii="Footlight MT Light" w:hAnsi="Footlight MT Light"/>
                <w:sz w:val="24"/>
                <w:szCs w:val="24"/>
                <w:lang w:val="id-ID"/>
                <w:rPrChange w:id="16666" w:author="suryavina" w:date="2015-02-06T16:21:00Z">
                  <w:rPr>
                    <w:rFonts w:ascii="Footlight MT Light" w:hAnsi="Footlight MT Light"/>
                    <w:sz w:val="24"/>
                    <w:szCs w:val="24"/>
                    <w:lang w:val="id-ID"/>
                  </w:rPr>
                </w:rPrChange>
              </w:rPr>
              <w:t xml:space="preserve"> perhitungan</w:t>
            </w:r>
            <w:r w:rsidRPr="004F1FC6">
              <w:rPr>
                <w:rFonts w:ascii="Footlight MT Light" w:hAnsi="Footlight MT Light"/>
                <w:sz w:val="24"/>
                <w:szCs w:val="24"/>
                <w:lang w:val="sv-SE"/>
                <w:rPrChange w:id="16667" w:author="suryavina" w:date="2015-02-06T16:21:00Z">
                  <w:rPr>
                    <w:rFonts w:ascii="Footlight MT Light" w:hAnsi="Footlight MT Light"/>
                    <w:sz w:val="24"/>
                    <w:szCs w:val="24"/>
                    <w:lang w:val="sv-SE"/>
                  </w:rPr>
                </w:rPrChange>
              </w:rPr>
              <w:t xml:space="preserve"> dan data-data</w:t>
            </w:r>
            <w:r w:rsidRPr="004F1FC6">
              <w:rPr>
                <w:rFonts w:ascii="Footlight MT Light" w:hAnsi="Footlight MT Light"/>
                <w:sz w:val="24"/>
                <w:szCs w:val="24"/>
                <w:lang w:val="id-ID"/>
                <w:rPrChange w:id="16668" w:author="suryavina" w:date="2015-02-06T16:21:00Z">
                  <w:rPr>
                    <w:rFonts w:ascii="Footlight MT Light" w:hAnsi="Footlight MT Light"/>
                    <w:sz w:val="24"/>
                    <w:szCs w:val="24"/>
                    <w:lang w:val="id-ID"/>
                  </w:rPr>
                </w:rPrChange>
              </w:rPr>
              <w:t>.</w:t>
            </w:r>
          </w:p>
          <w:p w:rsidR="003D0D59" w:rsidRPr="004F1FC6" w:rsidRDefault="003D0D59" w:rsidP="009127B4">
            <w:pPr>
              <w:keepNext/>
              <w:keepLines/>
              <w:spacing w:after="240"/>
              <w:outlineLvl w:val="2"/>
              <w:rPr>
                <w:rFonts w:ascii="Footlight MT Light" w:hAnsi="Footlight MT Light"/>
                <w:sz w:val="24"/>
                <w:szCs w:val="24"/>
                <w:lang w:val="id-ID"/>
                <w:rPrChange w:id="16669" w:author="suryavina" w:date="2015-02-06T16:21:00Z">
                  <w:rPr>
                    <w:rFonts w:ascii="Footlight MT Light" w:hAnsi="Footlight MT Light"/>
                    <w:sz w:val="24"/>
                    <w:szCs w:val="24"/>
                    <w:lang w:val="id-ID"/>
                  </w:rPr>
                </w:rPrChange>
              </w:rPr>
            </w:pPr>
          </w:p>
        </w:tc>
      </w:tr>
      <w:tr w:rsidR="003D0D59" w:rsidRPr="004F1FC6" w:rsidTr="009127B4">
        <w:tc>
          <w:tcPr>
            <w:tcW w:w="2376" w:type="dxa"/>
          </w:tcPr>
          <w:p w:rsidR="00155965" w:rsidRPr="004F1FC6" w:rsidRDefault="00155965" w:rsidP="00155965">
            <w:pPr>
              <w:pStyle w:val="Heading2"/>
              <w:numPr>
                <w:ilvl w:val="2"/>
                <w:numId w:val="1881"/>
              </w:numPr>
              <w:tabs>
                <w:tab w:val="left" w:pos="426"/>
              </w:tabs>
              <w:ind w:left="426" w:hanging="426"/>
              <w:jc w:val="left"/>
              <w:rPr>
                <w:rFonts w:ascii="Footlight MT Light" w:hAnsi="Footlight MT Light"/>
                <w:sz w:val="24"/>
                <w:szCs w:val="24"/>
                <w:lang w:val="id-ID"/>
                <w:rPrChange w:id="16670" w:author="suryavina" w:date="2015-02-06T16:21:00Z">
                  <w:rPr>
                    <w:rFonts w:ascii="Footlight MT Light" w:hAnsi="Footlight MT Light"/>
                    <w:sz w:val="24"/>
                    <w:szCs w:val="24"/>
                    <w:lang w:val="id-ID"/>
                  </w:rPr>
                </w:rPrChange>
              </w:rPr>
            </w:pPr>
            <w:bookmarkStart w:id="16671" w:name="_Toc409775581"/>
            <w:bookmarkStart w:id="16672" w:name="_Toc410662741"/>
            <w:r w:rsidRPr="004F1FC6">
              <w:rPr>
                <w:rFonts w:ascii="Footlight MT Light" w:hAnsi="Footlight MT Light"/>
                <w:sz w:val="24"/>
                <w:szCs w:val="24"/>
                <w:lang w:val="sv-SE"/>
                <w:rPrChange w:id="16673" w:author="suryavina" w:date="2015-02-06T16:21:00Z">
                  <w:rPr>
                    <w:rFonts w:ascii="Footlight MT Light" w:hAnsi="Footlight MT Light"/>
                    <w:sz w:val="24"/>
                    <w:szCs w:val="24"/>
                    <w:lang w:val="sv-SE"/>
                  </w:rPr>
                </w:rPrChange>
              </w:rPr>
              <w:t>Hari Kerja</w:t>
            </w:r>
            <w:bookmarkEnd w:id="16671"/>
            <w:bookmarkEnd w:id="16672"/>
          </w:p>
          <w:p w:rsidR="003D0D59" w:rsidRPr="004F1FC6" w:rsidRDefault="003D0D59" w:rsidP="009127B4">
            <w:pPr>
              <w:tabs>
                <w:tab w:val="left" w:pos="426"/>
              </w:tabs>
              <w:ind w:left="426" w:hanging="426"/>
              <w:rPr>
                <w:rFonts w:ascii="Footlight MT Light" w:hAnsi="Footlight MT Light"/>
                <w:b/>
                <w:lang w:val="id-ID"/>
                <w:rPrChange w:id="16674" w:author="suryavina" w:date="2015-02-06T16:21:00Z">
                  <w:rPr>
                    <w:rFonts w:ascii="Footlight MT Light" w:hAnsi="Footlight MT Light"/>
                    <w:b/>
                    <w:lang w:val="id-ID"/>
                  </w:rPr>
                </w:rPrChange>
              </w:rPr>
            </w:pPr>
          </w:p>
        </w:tc>
        <w:tc>
          <w:tcPr>
            <w:tcW w:w="5670" w:type="dxa"/>
          </w:tcPr>
          <w:p w:rsidR="003D0D59" w:rsidRPr="004F1FC6" w:rsidRDefault="00155965" w:rsidP="003D0D59">
            <w:pPr>
              <w:numPr>
                <w:ilvl w:val="0"/>
                <w:numId w:val="346"/>
              </w:numPr>
              <w:ind w:hanging="720"/>
              <w:rPr>
                <w:rFonts w:ascii="Footlight MT Light" w:hAnsi="Footlight MT Light"/>
                <w:sz w:val="24"/>
                <w:szCs w:val="24"/>
                <w:lang w:val="sv-SE"/>
                <w:rPrChange w:id="16675"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id-ID"/>
                <w:rPrChange w:id="16676" w:author="suryavina" w:date="2015-02-06T16:21:00Z">
                  <w:rPr>
                    <w:rFonts w:ascii="Footlight MT Light" w:hAnsi="Footlight MT Light"/>
                    <w:sz w:val="24"/>
                    <w:szCs w:val="24"/>
                    <w:lang w:val="id-ID"/>
                  </w:rPr>
                </w:rPrChange>
              </w:rPr>
              <w:t>Semua</w:t>
            </w:r>
            <w:r w:rsidRPr="004F1FC6">
              <w:rPr>
                <w:rFonts w:ascii="Footlight MT Light" w:hAnsi="Footlight MT Light"/>
                <w:sz w:val="24"/>
                <w:szCs w:val="24"/>
                <w:lang w:val="sv-SE"/>
                <w:rPrChange w:id="16677" w:author="suryavina" w:date="2015-02-06T16:21:00Z">
                  <w:rPr>
                    <w:rFonts w:ascii="Footlight MT Light" w:hAnsi="Footlight MT Light"/>
                    <w:sz w:val="24"/>
                    <w:szCs w:val="24"/>
                    <w:lang w:val="sv-SE"/>
                  </w:rPr>
                </w:rPrChange>
              </w:rPr>
              <w:t xml:space="preserve"> pekerja dibayar selama hari kerja dan datanya disimpan oleh penyedia. Daftar pembayaran ditandatangani oleh masing-masing pekerja dan dapat diperiksa oleh </w:t>
            </w:r>
            <w:r w:rsidRPr="004F1FC6">
              <w:rPr>
                <w:rFonts w:ascii="Footlight MT Light" w:hAnsi="Footlight MT Light"/>
                <w:sz w:val="24"/>
                <w:szCs w:val="24"/>
                <w:lang w:val="id-ID"/>
                <w:rPrChange w:id="16678" w:author="suryavina" w:date="2015-02-06T16:21:00Z">
                  <w:rPr>
                    <w:rFonts w:ascii="Footlight MT Light" w:hAnsi="Footlight MT Light"/>
                    <w:sz w:val="24"/>
                    <w:szCs w:val="24"/>
                    <w:lang w:val="id-ID"/>
                  </w:rPr>
                </w:rPrChange>
              </w:rPr>
              <w:t>PPK.</w:t>
            </w:r>
          </w:p>
          <w:p w:rsidR="003D0D59" w:rsidRPr="004F1FC6" w:rsidRDefault="003D0D59" w:rsidP="009127B4">
            <w:pPr>
              <w:rPr>
                <w:rFonts w:ascii="Footlight MT Light" w:hAnsi="Footlight MT Light"/>
                <w:sz w:val="24"/>
                <w:szCs w:val="24"/>
                <w:rPrChange w:id="16679" w:author="suryavina" w:date="2015-02-06T16:21:00Z">
                  <w:rPr>
                    <w:rFonts w:ascii="Footlight MT Light" w:hAnsi="Footlight MT Light"/>
                    <w:sz w:val="24"/>
                    <w:szCs w:val="24"/>
                  </w:rPr>
                </w:rPrChange>
              </w:rPr>
            </w:pPr>
          </w:p>
          <w:p w:rsidR="003D0D59" w:rsidRPr="004F1FC6" w:rsidRDefault="00155965" w:rsidP="003D0D59">
            <w:pPr>
              <w:numPr>
                <w:ilvl w:val="0"/>
                <w:numId w:val="346"/>
              </w:numPr>
              <w:ind w:hanging="720"/>
              <w:rPr>
                <w:rFonts w:ascii="Footlight MT Light" w:hAnsi="Footlight MT Light"/>
                <w:sz w:val="24"/>
                <w:szCs w:val="24"/>
                <w:rPrChange w:id="16680" w:author="suryavina" w:date="2015-02-06T16:21:00Z">
                  <w:rPr>
                    <w:rFonts w:ascii="Footlight MT Light" w:hAnsi="Footlight MT Light"/>
                    <w:sz w:val="24"/>
                    <w:szCs w:val="24"/>
                  </w:rPr>
                </w:rPrChange>
              </w:rPr>
            </w:pPr>
            <w:r w:rsidRPr="004F1FC6">
              <w:rPr>
                <w:rFonts w:ascii="Footlight MT Light" w:hAnsi="Footlight MT Light"/>
                <w:sz w:val="24"/>
                <w:szCs w:val="24"/>
                <w:rPrChange w:id="16681" w:author="suryavina" w:date="2015-02-06T16:21:00Z">
                  <w:rPr>
                    <w:rFonts w:ascii="Footlight MT Light" w:hAnsi="Footlight MT Light"/>
                    <w:sz w:val="24"/>
                    <w:szCs w:val="24"/>
                  </w:rPr>
                </w:rPrChange>
              </w:rPr>
              <w:t>Penyedia harus membayar upah hari kerja kepada tenaga kerjanya setelah formulir upah ditandatangani</w:t>
            </w:r>
            <w:r w:rsidRPr="004F1FC6">
              <w:rPr>
                <w:rFonts w:ascii="Footlight MT Light" w:hAnsi="Footlight MT Light"/>
                <w:sz w:val="24"/>
                <w:szCs w:val="24"/>
                <w:lang w:val="id-ID"/>
                <w:rPrChange w:id="16682" w:author="suryavina" w:date="2015-02-06T16:21:00Z">
                  <w:rPr>
                    <w:rFonts w:ascii="Footlight MT Light" w:hAnsi="Footlight MT Light"/>
                    <w:sz w:val="24"/>
                    <w:szCs w:val="24"/>
                    <w:lang w:val="id-ID"/>
                  </w:rPr>
                </w:rPrChange>
              </w:rPr>
              <w:t>.</w:t>
            </w:r>
          </w:p>
          <w:p w:rsidR="003D0D59" w:rsidRPr="004F1FC6" w:rsidRDefault="003D0D59" w:rsidP="009127B4">
            <w:pPr>
              <w:rPr>
                <w:rFonts w:ascii="Footlight MT Light" w:hAnsi="Footlight MT Light"/>
                <w:sz w:val="24"/>
                <w:szCs w:val="24"/>
                <w:lang w:val="sv-SE"/>
                <w:rPrChange w:id="16683" w:author="suryavina" w:date="2015-02-06T16:21:00Z">
                  <w:rPr>
                    <w:rFonts w:ascii="Footlight MT Light" w:hAnsi="Footlight MT Light"/>
                    <w:sz w:val="24"/>
                    <w:szCs w:val="24"/>
                    <w:lang w:val="sv-SE"/>
                  </w:rPr>
                </w:rPrChange>
              </w:rPr>
            </w:pPr>
          </w:p>
          <w:p w:rsidR="003D0D59" w:rsidRPr="004F1FC6" w:rsidRDefault="00155965" w:rsidP="003D0D59">
            <w:pPr>
              <w:numPr>
                <w:ilvl w:val="0"/>
                <w:numId w:val="346"/>
              </w:numPr>
              <w:ind w:hanging="720"/>
              <w:rPr>
                <w:rFonts w:ascii="Footlight MT Light" w:hAnsi="Footlight MT Light"/>
                <w:sz w:val="24"/>
                <w:szCs w:val="24"/>
                <w:lang w:val="id-ID"/>
                <w:rPrChange w:id="16684"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nl-NL"/>
                <w:rPrChange w:id="16685" w:author="suryavina" w:date="2015-02-06T16:21:00Z">
                  <w:rPr>
                    <w:rFonts w:ascii="Footlight MT Light" w:hAnsi="Footlight MT Light"/>
                    <w:sz w:val="24"/>
                    <w:szCs w:val="24"/>
                    <w:lang w:val="nl-NL"/>
                  </w:rPr>
                </w:rPrChange>
              </w:rPr>
              <w:t>Jam</w:t>
            </w:r>
            <w:r w:rsidRPr="004F1FC6">
              <w:rPr>
                <w:rFonts w:ascii="Footlight MT Light" w:hAnsi="Footlight MT Light"/>
                <w:sz w:val="24"/>
                <w:szCs w:val="24"/>
                <w:lang w:val="sv-SE"/>
                <w:rPrChange w:id="16686" w:author="suryavina" w:date="2015-02-06T16:21:00Z">
                  <w:rPr>
                    <w:rFonts w:ascii="Footlight MT Light" w:hAnsi="Footlight MT Light"/>
                    <w:sz w:val="24"/>
                    <w:szCs w:val="24"/>
                    <w:lang w:val="sv-SE"/>
                  </w:rPr>
                </w:rPrChange>
              </w:rPr>
              <w:t xml:space="preserve"> kerja dan waktu cuti untuk </w:t>
            </w:r>
            <w:r w:rsidRPr="004F1FC6">
              <w:rPr>
                <w:rFonts w:ascii="Footlight MT Light" w:hAnsi="Footlight MT Light"/>
                <w:sz w:val="24"/>
                <w:szCs w:val="24"/>
                <w:lang w:val="id-ID"/>
                <w:rPrChange w:id="16687" w:author="suryavina" w:date="2015-02-06T16:21:00Z">
                  <w:rPr>
                    <w:rFonts w:ascii="Footlight MT Light" w:hAnsi="Footlight MT Light"/>
                    <w:sz w:val="24"/>
                    <w:szCs w:val="24"/>
                    <w:lang w:val="id-ID"/>
                  </w:rPr>
                </w:rPrChange>
              </w:rPr>
              <w:t>pekerja</w:t>
            </w:r>
            <w:r w:rsidRPr="004F1FC6">
              <w:rPr>
                <w:rFonts w:ascii="Footlight MT Light" w:hAnsi="Footlight MT Light"/>
                <w:sz w:val="24"/>
                <w:szCs w:val="24"/>
                <w:lang w:val="sv-SE"/>
                <w:rPrChange w:id="16688" w:author="suryavina" w:date="2015-02-06T16:21:00Z">
                  <w:rPr>
                    <w:rFonts w:ascii="Footlight MT Light" w:hAnsi="Footlight MT Light"/>
                    <w:sz w:val="24"/>
                    <w:szCs w:val="24"/>
                    <w:lang w:val="sv-SE"/>
                  </w:rPr>
                </w:rPrChange>
              </w:rPr>
              <w:t xml:space="preserve"> harus dilampirkan.</w:t>
            </w:r>
          </w:p>
          <w:p w:rsidR="003D0D59" w:rsidRPr="004F1FC6" w:rsidRDefault="003D0D59" w:rsidP="009127B4">
            <w:pPr>
              <w:ind w:left="12" w:hanging="12"/>
              <w:rPr>
                <w:rFonts w:ascii="Footlight MT Light" w:hAnsi="Footlight MT Light"/>
                <w:sz w:val="24"/>
                <w:szCs w:val="24"/>
                <w:lang w:val="id-ID"/>
                <w:rPrChange w:id="16689" w:author="suryavina" w:date="2015-02-06T16:21:00Z">
                  <w:rPr>
                    <w:rFonts w:ascii="Footlight MT Light" w:hAnsi="Footlight MT Light"/>
                    <w:sz w:val="24"/>
                    <w:szCs w:val="24"/>
                    <w:lang w:val="id-ID"/>
                  </w:rPr>
                </w:rPrChange>
              </w:rPr>
            </w:pPr>
          </w:p>
        </w:tc>
      </w:tr>
      <w:tr w:rsidR="003D0D59" w:rsidRPr="004F1FC6" w:rsidTr="009127B4">
        <w:tc>
          <w:tcPr>
            <w:tcW w:w="2376" w:type="dxa"/>
          </w:tcPr>
          <w:p w:rsidR="00155965" w:rsidRPr="004F1FC6" w:rsidRDefault="00155965" w:rsidP="00155965">
            <w:pPr>
              <w:pStyle w:val="Heading2"/>
              <w:numPr>
                <w:ilvl w:val="2"/>
                <w:numId w:val="1881"/>
              </w:numPr>
              <w:tabs>
                <w:tab w:val="left" w:pos="426"/>
              </w:tabs>
              <w:ind w:left="426" w:hanging="426"/>
              <w:jc w:val="left"/>
              <w:rPr>
                <w:rFonts w:ascii="Footlight MT Light" w:hAnsi="Footlight MT Light"/>
                <w:sz w:val="24"/>
                <w:szCs w:val="24"/>
                <w:lang w:val="sv-SE"/>
                <w:rPrChange w:id="16690" w:author="suryavina" w:date="2015-02-06T16:21:00Z">
                  <w:rPr>
                    <w:rFonts w:ascii="Footlight MT Light" w:hAnsi="Footlight MT Light"/>
                    <w:sz w:val="24"/>
                    <w:szCs w:val="24"/>
                    <w:lang w:val="sv-SE"/>
                  </w:rPr>
                </w:rPrChange>
              </w:rPr>
            </w:pPr>
            <w:bookmarkStart w:id="16691" w:name="_Toc409775582"/>
            <w:bookmarkStart w:id="16692" w:name="_Toc410662742"/>
            <w:r w:rsidRPr="004F1FC6">
              <w:rPr>
                <w:rFonts w:ascii="Footlight MT Light" w:hAnsi="Footlight MT Light"/>
                <w:sz w:val="24"/>
                <w:szCs w:val="24"/>
                <w:rPrChange w:id="16693" w:author="suryavina" w:date="2015-02-06T16:21:00Z">
                  <w:rPr>
                    <w:rFonts w:ascii="Footlight MT Light" w:hAnsi="Footlight MT Light"/>
                    <w:sz w:val="24"/>
                    <w:szCs w:val="24"/>
                  </w:rPr>
                </w:rPrChange>
              </w:rPr>
              <w:t>Perhitungan Akhir</w:t>
            </w:r>
            <w:bookmarkEnd w:id="16691"/>
            <w:bookmarkEnd w:id="16692"/>
          </w:p>
        </w:tc>
        <w:tc>
          <w:tcPr>
            <w:tcW w:w="5670" w:type="dxa"/>
          </w:tcPr>
          <w:p w:rsidR="00155965" w:rsidRPr="004F1FC6" w:rsidRDefault="00155965" w:rsidP="00155965">
            <w:pPr>
              <w:numPr>
                <w:ilvl w:val="3"/>
                <w:numId w:val="1907"/>
              </w:numPr>
              <w:ind w:left="743" w:hanging="743"/>
              <w:rPr>
                <w:rFonts w:ascii="Footlight MT Light" w:hAnsi="Footlight MT Light"/>
                <w:sz w:val="24"/>
                <w:szCs w:val="24"/>
                <w:lang w:val="sv-SE"/>
                <w:rPrChange w:id="16694"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6695" w:author="suryavina" w:date="2015-02-06T16:21:00Z">
                  <w:rPr>
                    <w:rFonts w:ascii="Footlight MT Light" w:hAnsi="Footlight MT Light"/>
                    <w:sz w:val="24"/>
                    <w:szCs w:val="24"/>
                    <w:lang w:val="sv-SE"/>
                  </w:rPr>
                </w:rPrChange>
              </w:rPr>
              <w:t>Pembayaran angsuran prestasi pekerjaan terakhir dilakukan setelah pekerjaan selesai 100% (seratus persen) dan berita acara penyerahan awal telah ditandatangani oleh kedua belah Pihak.</w:t>
            </w:r>
          </w:p>
          <w:p w:rsidR="003D0D59" w:rsidRPr="004F1FC6" w:rsidRDefault="00155965" w:rsidP="009127B4">
            <w:pPr>
              <w:rPr>
                <w:rFonts w:ascii="Footlight MT Light" w:hAnsi="Footlight MT Light"/>
                <w:sz w:val="24"/>
                <w:szCs w:val="24"/>
                <w:lang w:val="sv-SE"/>
                <w:rPrChange w:id="16696"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6697" w:author="suryavina" w:date="2015-02-06T16:21:00Z">
                  <w:rPr>
                    <w:rFonts w:ascii="Footlight MT Light" w:hAnsi="Footlight MT Light"/>
                    <w:sz w:val="24"/>
                    <w:szCs w:val="24"/>
                    <w:lang w:val="sv-SE"/>
                  </w:rPr>
                </w:rPrChange>
              </w:rPr>
              <w:tab/>
            </w:r>
          </w:p>
          <w:p w:rsidR="00155965" w:rsidRPr="004F1FC6" w:rsidRDefault="00155965" w:rsidP="00155965">
            <w:pPr>
              <w:numPr>
                <w:ilvl w:val="3"/>
                <w:numId w:val="1907"/>
              </w:numPr>
              <w:ind w:left="743" w:hanging="743"/>
              <w:rPr>
                <w:rFonts w:ascii="Footlight MT Light" w:hAnsi="Footlight MT Light"/>
                <w:sz w:val="24"/>
                <w:szCs w:val="24"/>
                <w:lang w:val="id-ID"/>
                <w:rPrChange w:id="16698"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sv-SE"/>
                <w:rPrChange w:id="16699" w:author="suryavina" w:date="2015-02-06T16:21:00Z">
                  <w:rPr>
                    <w:rFonts w:ascii="Footlight MT Light" w:hAnsi="Footlight MT Light"/>
                    <w:sz w:val="24"/>
                    <w:szCs w:val="24"/>
                    <w:lang w:val="sv-SE"/>
                  </w:rPr>
                </w:rPrChange>
              </w:rPr>
              <w:t xml:space="preserve">Sebelum pembayaran terakhir dilakukan, penyedia berkewajiban untuk menyerahkan kepada Pengawas Pekerjaan rincian perhitungan nilai tagihan terakhir yang jatuh tempo. PPK berdasarkan hasil penelitian tagihan oleh Pengawas Pekerjaan berkewajiban untuk menerbitkan SPP untuk pembayaran tagihan angsuran terakhir selambat-lambatnya </w:t>
            </w:r>
            <w:r w:rsidRPr="004F1FC6">
              <w:rPr>
                <w:rFonts w:ascii="Footlight MT Light" w:hAnsi="Footlight MT Light"/>
                <w:sz w:val="24"/>
                <w:szCs w:val="24"/>
                <w:lang w:val="id-ID"/>
                <w:rPrChange w:id="16700" w:author="suryavina" w:date="2015-02-06T16:21:00Z">
                  <w:rPr>
                    <w:rFonts w:ascii="Footlight MT Light" w:hAnsi="Footlight MT Light"/>
                    <w:sz w:val="24"/>
                    <w:szCs w:val="24"/>
                    <w:lang w:val="id-ID"/>
                  </w:rPr>
                </w:rPrChange>
              </w:rPr>
              <w:t>14</w:t>
            </w:r>
            <w:r w:rsidRPr="004F1FC6">
              <w:rPr>
                <w:rFonts w:ascii="Footlight MT Light" w:hAnsi="Footlight MT Light"/>
                <w:sz w:val="24"/>
                <w:szCs w:val="24"/>
                <w:lang w:val="sv-SE"/>
                <w:rPrChange w:id="16701" w:author="suryavina" w:date="2015-02-06T16:21:00Z">
                  <w:rPr>
                    <w:rFonts w:ascii="Footlight MT Light" w:hAnsi="Footlight MT Light"/>
                    <w:sz w:val="24"/>
                    <w:szCs w:val="24"/>
                    <w:lang w:val="sv-SE"/>
                  </w:rPr>
                </w:rPrChange>
              </w:rPr>
              <w:t xml:space="preserve"> (</w:t>
            </w:r>
            <w:r w:rsidRPr="004F1FC6">
              <w:rPr>
                <w:rFonts w:ascii="Footlight MT Light" w:hAnsi="Footlight MT Light"/>
                <w:sz w:val="24"/>
                <w:szCs w:val="24"/>
                <w:lang w:val="id-ID"/>
                <w:rPrChange w:id="16702" w:author="suryavina" w:date="2015-02-06T16:21:00Z">
                  <w:rPr>
                    <w:rFonts w:ascii="Footlight MT Light" w:hAnsi="Footlight MT Light"/>
                    <w:sz w:val="24"/>
                    <w:szCs w:val="24"/>
                    <w:lang w:val="id-ID"/>
                  </w:rPr>
                </w:rPrChange>
              </w:rPr>
              <w:t>empat belas</w:t>
            </w:r>
            <w:r w:rsidRPr="004F1FC6">
              <w:rPr>
                <w:rFonts w:ascii="Footlight MT Light" w:hAnsi="Footlight MT Light"/>
                <w:sz w:val="24"/>
                <w:szCs w:val="24"/>
                <w:lang w:val="sv-SE"/>
                <w:rPrChange w:id="16703" w:author="suryavina" w:date="2015-02-06T16:21:00Z">
                  <w:rPr>
                    <w:rFonts w:ascii="Footlight MT Light" w:hAnsi="Footlight MT Light"/>
                    <w:sz w:val="24"/>
                    <w:szCs w:val="24"/>
                    <w:lang w:val="sv-SE"/>
                  </w:rPr>
                </w:rPrChange>
              </w:rPr>
              <w:t>) hari kerja terhitung sejak tagihan dan kelengkapan dokumen penunjang diterima oleh</w:t>
            </w:r>
            <w:r w:rsidRPr="004F1FC6">
              <w:rPr>
                <w:rFonts w:ascii="Footlight MT Light" w:hAnsi="Footlight MT Light"/>
                <w:sz w:val="24"/>
                <w:szCs w:val="24"/>
                <w:lang w:val="id-ID"/>
                <w:rPrChange w:id="16704" w:author="suryavina" w:date="2015-02-06T16:21:00Z">
                  <w:rPr>
                    <w:rFonts w:ascii="Footlight MT Light" w:hAnsi="Footlight MT Light"/>
                    <w:sz w:val="24"/>
                    <w:szCs w:val="24"/>
                    <w:lang w:val="id-ID"/>
                  </w:rPr>
                </w:rPrChange>
              </w:rPr>
              <w:t xml:space="preserve"> Pengawas Pekerjaan.</w:t>
            </w:r>
          </w:p>
          <w:p w:rsidR="00155965" w:rsidRPr="004F1FC6" w:rsidRDefault="00155965" w:rsidP="00155965">
            <w:pPr>
              <w:rPr>
                <w:rFonts w:ascii="Footlight MT Light" w:hAnsi="Footlight MT Light"/>
                <w:sz w:val="24"/>
                <w:szCs w:val="24"/>
                <w:lang w:val="id-ID"/>
                <w:rPrChange w:id="16705" w:author="suryavina" w:date="2015-02-06T16:21:00Z">
                  <w:rPr>
                    <w:rFonts w:ascii="Footlight MT Light" w:hAnsi="Footlight MT Light"/>
                    <w:sz w:val="24"/>
                    <w:szCs w:val="24"/>
                    <w:lang w:val="id-ID"/>
                  </w:rPr>
                </w:rPrChange>
              </w:rPr>
            </w:pPr>
          </w:p>
        </w:tc>
      </w:tr>
      <w:tr w:rsidR="003D0D59" w:rsidRPr="004F1FC6" w:rsidTr="009127B4">
        <w:tc>
          <w:tcPr>
            <w:tcW w:w="2376" w:type="dxa"/>
          </w:tcPr>
          <w:p w:rsidR="00155965" w:rsidRPr="004F1FC6" w:rsidRDefault="00155965" w:rsidP="00155965">
            <w:pPr>
              <w:pStyle w:val="Heading2"/>
              <w:numPr>
                <w:ilvl w:val="2"/>
                <w:numId w:val="1881"/>
              </w:numPr>
              <w:tabs>
                <w:tab w:val="left" w:pos="426"/>
              </w:tabs>
              <w:ind w:left="426" w:hanging="426"/>
              <w:jc w:val="left"/>
              <w:rPr>
                <w:rFonts w:ascii="Footlight MT Light" w:hAnsi="Footlight MT Light"/>
                <w:sz w:val="24"/>
                <w:szCs w:val="24"/>
                <w:lang w:val="id-ID"/>
                <w:rPrChange w:id="16706" w:author="suryavina" w:date="2015-02-06T16:21:00Z">
                  <w:rPr>
                    <w:rFonts w:ascii="Footlight MT Light" w:hAnsi="Footlight MT Light"/>
                    <w:sz w:val="24"/>
                    <w:szCs w:val="24"/>
                    <w:lang w:val="id-ID"/>
                  </w:rPr>
                </w:rPrChange>
              </w:rPr>
            </w:pPr>
            <w:bookmarkStart w:id="16707" w:name="_Toc409775583"/>
            <w:bookmarkStart w:id="16708" w:name="_Toc410662743"/>
            <w:r w:rsidRPr="004F1FC6">
              <w:rPr>
                <w:rFonts w:ascii="Footlight MT Light" w:hAnsi="Footlight MT Light"/>
                <w:sz w:val="24"/>
                <w:szCs w:val="24"/>
                <w:lang w:val="sv-SE"/>
                <w:rPrChange w:id="16709" w:author="suryavina" w:date="2015-02-06T16:21:00Z">
                  <w:rPr>
                    <w:rFonts w:ascii="Footlight MT Light" w:hAnsi="Footlight MT Light"/>
                    <w:sz w:val="24"/>
                    <w:szCs w:val="24"/>
                    <w:lang w:val="sv-SE"/>
                  </w:rPr>
                </w:rPrChange>
              </w:rPr>
              <w:t>Penangguhan</w:t>
            </w:r>
            <w:bookmarkEnd w:id="16707"/>
            <w:r w:rsidRPr="004F1FC6">
              <w:rPr>
                <w:rFonts w:ascii="Footlight MT Light" w:hAnsi="Footlight MT Light"/>
                <w:sz w:val="24"/>
                <w:szCs w:val="24"/>
                <w:lang w:val="id-ID"/>
                <w:rPrChange w:id="16710" w:author="suryavina" w:date="2015-02-06T16:21:00Z">
                  <w:rPr>
                    <w:rFonts w:ascii="Footlight MT Light" w:hAnsi="Footlight MT Light"/>
                    <w:sz w:val="24"/>
                    <w:szCs w:val="24"/>
                    <w:lang w:val="id-ID"/>
                  </w:rPr>
                </w:rPrChange>
              </w:rPr>
              <w:t xml:space="preserve"> Pembayaran</w:t>
            </w:r>
            <w:bookmarkEnd w:id="16708"/>
          </w:p>
          <w:p w:rsidR="003D0D59" w:rsidRPr="004F1FC6" w:rsidRDefault="003D0D59" w:rsidP="009127B4">
            <w:pPr>
              <w:tabs>
                <w:tab w:val="left" w:pos="426"/>
              </w:tabs>
              <w:ind w:left="426" w:hanging="426"/>
              <w:rPr>
                <w:rFonts w:ascii="Footlight MT Light" w:hAnsi="Footlight MT Light"/>
                <w:b/>
                <w:lang w:val="id-ID"/>
                <w:rPrChange w:id="16711" w:author="suryavina" w:date="2015-02-06T16:21:00Z">
                  <w:rPr>
                    <w:rFonts w:ascii="Footlight MT Light" w:hAnsi="Footlight MT Light"/>
                    <w:b/>
                    <w:lang w:val="id-ID"/>
                  </w:rPr>
                </w:rPrChange>
              </w:rPr>
            </w:pPr>
          </w:p>
        </w:tc>
        <w:tc>
          <w:tcPr>
            <w:tcW w:w="5670" w:type="dxa"/>
          </w:tcPr>
          <w:p w:rsidR="00155965" w:rsidRPr="004F1FC6" w:rsidRDefault="00155965" w:rsidP="00155965">
            <w:pPr>
              <w:numPr>
                <w:ilvl w:val="0"/>
                <w:numId w:val="1908"/>
              </w:numPr>
              <w:ind w:hanging="720"/>
              <w:rPr>
                <w:rFonts w:ascii="Footlight MT Light" w:hAnsi="Footlight MT Light"/>
                <w:sz w:val="24"/>
                <w:szCs w:val="24"/>
                <w:lang w:val="id-ID"/>
                <w:rPrChange w:id="16712"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6713" w:author="suryavina" w:date="2015-02-06T16:21:00Z">
                  <w:rPr>
                    <w:rFonts w:ascii="Footlight MT Light" w:hAnsi="Footlight MT Light"/>
                    <w:sz w:val="24"/>
                    <w:szCs w:val="24"/>
                    <w:lang w:val="id-ID"/>
                  </w:rPr>
                </w:rPrChange>
              </w:rPr>
              <w:t xml:space="preserve">PPK dapat menangguhkan pembayaran setiap angsuran prestasi pekerjaan penyedia jika </w:t>
            </w:r>
            <w:r w:rsidRPr="004F1FC6">
              <w:rPr>
                <w:rFonts w:ascii="Footlight MT Light" w:hAnsi="Footlight MT Light"/>
                <w:sz w:val="24"/>
                <w:szCs w:val="24"/>
                <w:rPrChange w:id="16714" w:author="suryavina" w:date="2015-02-06T16:21:00Z">
                  <w:rPr>
                    <w:rFonts w:ascii="Footlight MT Light" w:hAnsi="Footlight MT Light"/>
                    <w:sz w:val="24"/>
                    <w:szCs w:val="24"/>
                  </w:rPr>
                </w:rPrChange>
              </w:rPr>
              <w:t>penyedia</w:t>
            </w:r>
            <w:r w:rsidRPr="004F1FC6">
              <w:rPr>
                <w:rFonts w:ascii="Footlight MT Light" w:hAnsi="Footlight MT Light"/>
                <w:sz w:val="24"/>
                <w:szCs w:val="24"/>
                <w:lang w:val="id-ID"/>
                <w:rPrChange w:id="16715" w:author="suryavina" w:date="2015-02-06T16:21:00Z">
                  <w:rPr>
                    <w:rFonts w:ascii="Footlight MT Light" w:hAnsi="Footlight MT Light"/>
                    <w:sz w:val="24"/>
                    <w:szCs w:val="24"/>
                    <w:lang w:val="id-ID"/>
                  </w:rPr>
                </w:rPrChange>
              </w:rPr>
              <w:t xml:space="preserve"> gagal atau lalai memenuhi kewajiban kontraktualnya</w:t>
            </w:r>
            <w:r w:rsidRPr="004F1FC6">
              <w:rPr>
                <w:rFonts w:ascii="Footlight MT Light" w:hAnsi="Footlight MT Light"/>
                <w:sz w:val="24"/>
                <w:szCs w:val="24"/>
                <w:rPrChange w:id="16716" w:author="suryavina" w:date="2015-02-06T16:21:00Z">
                  <w:rPr>
                    <w:rFonts w:ascii="Footlight MT Light" w:hAnsi="Footlight MT Light"/>
                    <w:sz w:val="24"/>
                    <w:szCs w:val="24"/>
                  </w:rPr>
                </w:rPrChange>
              </w:rPr>
              <w:t>.</w:t>
            </w:r>
          </w:p>
          <w:p w:rsidR="003D0D59" w:rsidRPr="004F1FC6" w:rsidRDefault="003D0D59" w:rsidP="009127B4">
            <w:pPr>
              <w:rPr>
                <w:rFonts w:ascii="Footlight MT Light" w:hAnsi="Footlight MT Light"/>
                <w:sz w:val="24"/>
                <w:szCs w:val="24"/>
                <w:lang w:val="id-ID"/>
                <w:rPrChange w:id="16717" w:author="suryavina" w:date="2015-02-06T16:21:00Z">
                  <w:rPr>
                    <w:rFonts w:ascii="Footlight MT Light" w:hAnsi="Footlight MT Light"/>
                    <w:sz w:val="24"/>
                    <w:szCs w:val="24"/>
                    <w:lang w:val="id-ID"/>
                  </w:rPr>
                </w:rPrChange>
              </w:rPr>
            </w:pPr>
          </w:p>
          <w:p w:rsidR="00155965" w:rsidRPr="004F1FC6" w:rsidRDefault="00155965" w:rsidP="00155965">
            <w:pPr>
              <w:numPr>
                <w:ilvl w:val="0"/>
                <w:numId w:val="1908"/>
              </w:numPr>
              <w:ind w:hanging="720"/>
              <w:rPr>
                <w:rFonts w:ascii="Footlight MT Light" w:hAnsi="Footlight MT Light"/>
                <w:sz w:val="24"/>
                <w:szCs w:val="24"/>
                <w:lang w:val="id-ID"/>
                <w:rPrChange w:id="16718"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16719" w:author="suryavina" w:date="2015-02-06T16:21:00Z">
                  <w:rPr>
                    <w:rFonts w:ascii="Footlight MT Light" w:hAnsi="Footlight MT Light"/>
                    <w:sz w:val="24"/>
                    <w:szCs w:val="24"/>
                  </w:rPr>
                </w:rPrChange>
              </w:rPr>
              <w:t>PPK</w:t>
            </w:r>
            <w:r w:rsidRPr="004F1FC6">
              <w:rPr>
                <w:rFonts w:ascii="Footlight MT Light" w:hAnsi="Footlight MT Light"/>
                <w:sz w:val="24"/>
                <w:szCs w:val="24"/>
                <w:lang w:val="id-ID"/>
                <w:rPrChange w:id="16720" w:author="suryavina" w:date="2015-02-06T16:21:00Z">
                  <w:rPr>
                    <w:rFonts w:ascii="Footlight MT Light" w:hAnsi="Footlight MT Light"/>
                    <w:sz w:val="24"/>
                    <w:szCs w:val="24"/>
                    <w:lang w:val="id-ID"/>
                  </w:rPr>
                </w:rPrChange>
              </w:rPr>
              <w:t xml:space="preserve"> secara tertulis memberitahukan kepada penyedia tentang penangguhan hak pembayaran, disertai alasan-alasan yang jelas mengenai penangguhan tersebut. Penyedia diberi kesempatan untuk memperbaiki dalam jangka waktu tertentu.</w:t>
            </w:r>
          </w:p>
          <w:p w:rsidR="003D0D59" w:rsidRPr="004F1FC6" w:rsidRDefault="003D0D59" w:rsidP="009127B4">
            <w:pPr>
              <w:rPr>
                <w:rFonts w:ascii="Footlight MT Light" w:hAnsi="Footlight MT Light"/>
                <w:sz w:val="24"/>
                <w:szCs w:val="24"/>
                <w:lang w:val="id-ID"/>
                <w:rPrChange w:id="16721" w:author="suryavina" w:date="2015-02-06T16:21:00Z">
                  <w:rPr>
                    <w:rFonts w:ascii="Footlight MT Light" w:hAnsi="Footlight MT Light"/>
                    <w:sz w:val="24"/>
                    <w:szCs w:val="24"/>
                    <w:lang w:val="id-ID"/>
                  </w:rPr>
                </w:rPrChange>
              </w:rPr>
            </w:pPr>
          </w:p>
          <w:p w:rsidR="00155965" w:rsidRPr="004F1FC6" w:rsidRDefault="00155965" w:rsidP="00155965">
            <w:pPr>
              <w:numPr>
                <w:ilvl w:val="0"/>
                <w:numId w:val="1908"/>
              </w:numPr>
              <w:ind w:hanging="720"/>
              <w:rPr>
                <w:rFonts w:ascii="Footlight MT Light" w:hAnsi="Footlight MT Light"/>
                <w:sz w:val="24"/>
                <w:szCs w:val="24"/>
                <w:rPrChange w:id="16722" w:author="suryavina" w:date="2015-02-06T16:21:00Z">
                  <w:rPr>
                    <w:rFonts w:ascii="Footlight MT Light" w:hAnsi="Footlight MT Light"/>
                    <w:sz w:val="24"/>
                    <w:szCs w:val="24"/>
                  </w:rPr>
                </w:rPrChange>
              </w:rPr>
            </w:pPr>
            <w:r w:rsidRPr="004F1FC6">
              <w:rPr>
                <w:rFonts w:ascii="Footlight MT Light" w:hAnsi="Footlight MT Light"/>
                <w:sz w:val="24"/>
                <w:szCs w:val="24"/>
                <w:rPrChange w:id="16723" w:author="suryavina" w:date="2015-02-06T16:21:00Z">
                  <w:rPr>
                    <w:rFonts w:ascii="Footlight MT Light" w:hAnsi="Footlight MT Light"/>
                    <w:sz w:val="24"/>
                    <w:szCs w:val="24"/>
                  </w:rPr>
                </w:rPrChange>
              </w:rPr>
              <w:t xml:space="preserve">Pembayaran yang ditangguhkan harus disesuaikan dengan proporsi kegagalan atau kelalaian penyedia. </w:t>
            </w:r>
          </w:p>
          <w:p w:rsidR="003D0D59" w:rsidRPr="004F1FC6" w:rsidRDefault="003D0D59" w:rsidP="009127B4">
            <w:pPr>
              <w:rPr>
                <w:rFonts w:ascii="Footlight MT Light" w:hAnsi="Footlight MT Light"/>
                <w:sz w:val="24"/>
                <w:szCs w:val="24"/>
                <w:lang w:val="id-ID"/>
                <w:rPrChange w:id="16724" w:author="suryavina" w:date="2015-02-06T16:21:00Z">
                  <w:rPr>
                    <w:rFonts w:ascii="Footlight MT Light" w:hAnsi="Footlight MT Light"/>
                    <w:sz w:val="24"/>
                    <w:szCs w:val="24"/>
                    <w:lang w:val="id-ID"/>
                  </w:rPr>
                </w:rPrChange>
              </w:rPr>
            </w:pPr>
          </w:p>
          <w:p w:rsidR="00155965" w:rsidRPr="004F1FC6" w:rsidRDefault="00155965" w:rsidP="00155965">
            <w:pPr>
              <w:numPr>
                <w:ilvl w:val="0"/>
                <w:numId w:val="1908"/>
              </w:numPr>
              <w:ind w:hanging="720"/>
              <w:rPr>
                <w:rFonts w:ascii="Footlight MT Light" w:hAnsi="Footlight MT Light"/>
                <w:sz w:val="24"/>
                <w:szCs w:val="24"/>
                <w:lang w:val="id-ID"/>
                <w:rPrChange w:id="16725"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6726" w:author="suryavina" w:date="2015-02-06T16:21:00Z">
                  <w:rPr>
                    <w:rFonts w:ascii="Footlight MT Light" w:hAnsi="Footlight MT Light"/>
                    <w:sz w:val="24"/>
                    <w:szCs w:val="24"/>
                    <w:lang w:val="id-ID"/>
                  </w:rPr>
                </w:rPrChange>
              </w:rPr>
              <w:t>Jika dipandang perlu oleh PPK, penangguhan pembayaran akibat keterlambatan penyerahan pekerjaan dapat dilakukan bersamaan dengan pengenaan denda kepada penyedia.</w:t>
            </w:r>
            <w:r w:rsidRPr="004F1FC6">
              <w:rPr>
                <w:rFonts w:ascii="Footlight MT Light" w:hAnsi="Footlight MT Light"/>
                <w:b/>
                <w:sz w:val="24"/>
                <w:szCs w:val="24"/>
                <w:lang w:val="id-ID"/>
                <w:rPrChange w:id="16727" w:author="suryavina" w:date="2015-02-06T16:21:00Z">
                  <w:rPr>
                    <w:rFonts w:ascii="Footlight MT Light" w:hAnsi="Footlight MT Light"/>
                    <w:b/>
                    <w:sz w:val="24"/>
                    <w:szCs w:val="24"/>
                    <w:lang w:val="id-ID"/>
                  </w:rPr>
                </w:rPrChange>
              </w:rPr>
              <w:t xml:space="preserve"> </w:t>
            </w:r>
          </w:p>
          <w:p w:rsidR="003D0D59" w:rsidRPr="004F1FC6" w:rsidRDefault="003D0D59" w:rsidP="009127B4">
            <w:pPr>
              <w:rPr>
                <w:rFonts w:ascii="Footlight MT Light" w:hAnsi="Footlight MT Light"/>
                <w:sz w:val="24"/>
                <w:szCs w:val="24"/>
                <w:lang w:val="id-ID"/>
                <w:rPrChange w:id="16728" w:author="suryavina" w:date="2015-02-06T16:21:00Z">
                  <w:rPr>
                    <w:rFonts w:ascii="Footlight MT Light" w:hAnsi="Footlight MT Light"/>
                    <w:sz w:val="24"/>
                    <w:szCs w:val="24"/>
                    <w:lang w:val="id-ID"/>
                  </w:rPr>
                </w:rPrChange>
              </w:rPr>
            </w:pPr>
          </w:p>
          <w:p w:rsidR="003D0D59" w:rsidRPr="004F1FC6" w:rsidRDefault="003D0D59" w:rsidP="009127B4">
            <w:pPr>
              <w:rPr>
                <w:rFonts w:ascii="Footlight MT Light" w:hAnsi="Footlight MT Light"/>
                <w:sz w:val="24"/>
                <w:szCs w:val="24"/>
                <w:lang w:val="id-ID"/>
                <w:rPrChange w:id="16729" w:author="suryavina" w:date="2015-02-06T16:21:00Z">
                  <w:rPr>
                    <w:rFonts w:ascii="Footlight MT Light" w:hAnsi="Footlight MT Light"/>
                    <w:sz w:val="24"/>
                    <w:szCs w:val="24"/>
                    <w:lang w:val="id-ID"/>
                  </w:rPr>
                </w:rPrChange>
              </w:rPr>
            </w:pPr>
          </w:p>
        </w:tc>
      </w:tr>
      <w:tr w:rsidR="003D0D59" w:rsidRPr="004F1FC6" w:rsidTr="009127B4">
        <w:tc>
          <w:tcPr>
            <w:tcW w:w="2376" w:type="dxa"/>
          </w:tcPr>
          <w:p w:rsidR="00155965" w:rsidRPr="004F1FC6" w:rsidRDefault="00155965" w:rsidP="00155965">
            <w:pPr>
              <w:pStyle w:val="Heading2"/>
              <w:numPr>
                <w:ilvl w:val="2"/>
                <w:numId w:val="1881"/>
              </w:numPr>
              <w:tabs>
                <w:tab w:val="left" w:pos="426"/>
              </w:tabs>
              <w:ind w:left="426" w:hanging="426"/>
              <w:jc w:val="left"/>
              <w:rPr>
                <w:rFonts w:ascii="Footlight MT Light" w:hAnsi="Footlight MT Light"/>
                <w:i/>
                <w:sz w:val="24"/>
                <w:szCs w:val="24"/>
                <w:lang w:val="id-ID"/>
                <w:rPrChange w:id="16730" w:author="suryavina" w:date="2015-02-06T16:21:00Z">
                  <w:rPr>
                    <w:rFonts w:ascii="Footlight MT Light" w:hAnsi="Footlight MT Light"/>
                    <w:i/>
                    <w:sz w:val="24"/>
                    <w:szCs w:val="24"/>
                    <w:lang w:val="id-ID"/>
                  </w:rPr>
                </w:rPrChange>
              </w:rPr>
            </w:pPr>
            <w:bookmarkStart w:id="16731" w:name="_Toc409775584"/>
            <w:bookmarkStart w:id="16732" w:name="_Toc410662744"/>
            <w:r w:rsidRPr="004F1FC6">
              <w:rPr>
                <w:rFonts w:ascii="Footlight MT Light" w:hAnsi="Footlight MT Light"/>
                <w:i/>
                <w:sz w:val="24"/>
                <w:szCs w:val="24"/>
                <w:lang w:val="id-ID"/>
                <w:rPrChange w:id="16733" w:author="suryavina" w:date="2015-02-06T16:21:00Z">
                  <w:rPr>
                    <w:rFonts w:ascii="Footlight MT Light" w:hAnsi="Footlight MT Light"/>
                    <w:i/>
                    <w:sz w:val="24"/>
                    <w:szCs w:val="24"/>
                    <w:lang w:val="id-ID"/>
                  </w:rPr>
                </w:rPrChange>
              </w:rPr>
              <w:t>[</w:t>
            </w:r>
            <w:r w:rsidRPr="004F1FC6">
              <w:rPr>
                <w:rFonts w:ascii="Footlight MT Light" w:hAnsi="Footlight MT Light"/>
                <w:i/>
                <w:sz w:val="24"/>
                <w:szCs w:val="24"/>
                <w:lang w:val="sv-SE"/>
                <w:rPrChange w:id="16734" w:author="suryavina" w:date="2015-02-06T16:21:00Z">
                  <w:rPr>
                    <w:rFonts w:ascii="Footlight MT Light" w:hAnsi="Footlight MT Light"/>
                    <w:i/>
                    <w:sz w:val="24"/>
                    <w:szCs w:val="24"/>
                    <w:lang w:val="sv-SE"/>
                  </w:rPr>
                </w:rPrChange>
              </w:rPr>
              <w:t xml:space="preserve">Penyesuaian </w:t>
            </w:r>
            <w:r w:rsidRPr="004F1FC6">
              <w:rPr>
                <w:rFonts w:ascii="Footlight MT Light" w:hAnsi="Footlight MT Light"/>
                <w:i/>
                <w:sz w:val="24"/>
                <w:szCs w:val="24"/>
                <w:lang w:val="id-ID"/>
                <w:rPrChange w:id="16735" w:author="suryavina" w:date="2015-02-06T16:21:00Z">
                  <w:rPr>
                    <w:rFonts w:ascii="Footlight MT Light" w:hAnsi="Footlight MT Light"/>
                    <w:i/>
                    <w:sz w:val="24"/>
                    <w:szCs w:val="24"/>
                    <w:lang w:val="id-ID"/>
                  </w:rPr>
                </w:rPrChange>
              </w:rPr>
              <w:t xml:space="preserve">Harga (Untuk Kontrak Harga Satuan atau </w:t>
            </w:r>
            <w:r w:rsidRPr="004F1FC6">
              <w:rPr>
                <w:rFonts w:ascii="Footlight MT Light" w:hAnsi="Footlight MT Light" w:cs="Arial"/>
                <w:sz w:val="24"/>
                <w:szCs w:val="24"/>
                <w:lang w:val="id-ID"/>
                <w:rPrChange w:id="16736" w:author="suryavina" w:date="2015-02-06T16:21:00Z">
                  <w:rPr>
                    <w:rFonts w:ascii="Footlight MT Light" w:hAnsi="Footlight MT Light" w:cs="Arial"/>
                    <w:sz w:val="24"/>
                    <w:szCs w:val="24"/>
                    <w:lang w:val="id-ID"/>
                  </w:rPr>
                </w:rPrChange>
              </w:rPr>
              <w:t xml:space="preserve">Kontrak Gabungan </w:t>
            </w:r>
            <w:r w:rsidRPr="004F1FC6">
              <w:rPr>
                <w:rFonts w:ascii="Footlight MT Light" w:hAnsi="Footlight MT Light" w:cs="Arial"/>
                <w:i/>
                <w:sz w:val="24"/>
                <w:szCs w:val="24"/>
                <w:lang w:val="id-ID"/>
                <w:rPrChange w:id="16737" w:author="suryavina" w:date="2015-02-06T16:21:00Z">
                  <w:rPr>
                    <w:rFonts w:ascii="Footlight MT Light" w:hAnsi="Footlight MT Light" w:cs="Arial"/>
                    <w:i/>
                    <w:sz w:val="24"/>
                    <w:szCs w:val="24"/>
                    <w:lang w:val="id-ID"/>
                  </w:rPr>
                </w:rPrChange>
              </w:rPr>
              <w:t>Lump Sum</w:t>
            </w:r>
            <w:r w:rsidRPr="004F1FC6">
              <w:rPr>
                <w:rFonts w:ascii="Footlight MT Light" w:hAnsi="Footlight MT Light" w:cs="Arial"/>
                <w:sz w:val="24"/>
                <w:szCs w:val="24"/>
                <w:lang w:val="id-ID"/>
                <w:rPrChange w:id="16738" w:author="suryavina" w:date="2015-02-06T16:21:00Z">
                  <w:rPr>
                    <w:rFonts w:ascii="Footlight MT Light" w:hAnsi="Footlight MT Light" w:cs="Arial"/>
                    <w:sz w:val="24"/>
                    <w:szCs w:val="24"/>
                    <w:lang w:val="id-ID"/>
                  </w:rPr>
                </w:rPrChange>
              </w:rPr>
              <w:t xml:space="preserve"> dan Harga Satuan</w:t>
            </w:r>
            <w:r w:rsidRPr="004F1FC6">
              <w:rPr>
                <w:rFonts w:ascii="Footlight MT Light" w:hAnsi="Footlight MT Light"/>
                <w:i/>
                <w:sz w:val="24"/>
                <w:szCs w:val="24"/>
                <w:lang w:val="id-ID"/>
                <w:rPrChange w:id="16739" w:author="suryavina" w:date="2015-02-06T16:21:00Z">
                  <w:rPr>
                    <w:rFonts w:ascii="Footlight MT Light" w:hAnsi="Footlight MT Light"/>
                    <w:i/>
                    <w:sz w:val="24"/>
                    <w:szCs w:val="24"/>
                    <w:lang w:val="id-ID"/>
                  </w:rPr>
                </w:rPrChange>
              </w:rPr>
              <w:t>)]</w:t>
            </w:r>
            <w:bookmarkEnd w:id="16731"/>
            <w:bookmarkEnd w:id="16732"/>
          </w:p>
          <w:p w:rsidR="003D0D59" w:rsidRPr="004F1FC6" w:rsidRDefault="003D0D59" w:rsidP="009127B4">
            <w:pPr>
              <w:pStyle w:val="Heading2"/>
              <w:tabs>
                <w:tab w:val="left" w:pos="426"/>
              </w:tabs>
              <w:ind w:left="426" w:hanging="426"/>
              <w:jc w:val="left"/>
              <w:rPr>
                <w:rFonts w:ascii="Footlight MT Light" w:hAnsi="Footlight MT Light"/>
                <w:sz w:val="24"/>
                <w:szCs w:val="24"/>
                <w:lang w:val="id-ID"/>
                <w:rPrChange w:id="16740" w:author="suryavina" w:date="2015-02-06T16:21:00Z">
                  <w:rPr>
                    <w:rFonts w:ascii="Footlight MT Light" w:hAnsi="Footlight MT Light"/>
                    <w:sz w:val="24"/>
                    <w:szCs w:val="24"/>
                    <w:lang w:val="id-ID"/>
                  </w:rPr>
                </w:rPrChange>
              </w:rPr>
            </w:pPr>
          </w:p>
        </w:tc>
        <w:tc>
          <w:tcPr>
            <w:tcW w:w="5670" w:type="dxa"/>
          </w:tcPr>
          <w:p w:rsidR="00155965" w:rsidRPr="004F1FC6" w:rsidRDefault="00155965" w:rsidP="00155965">
            <w:pPr>
              <w:numPr>
                <w:ilvl w:val="0"/>
                <w:numId w:val="1909"/>
              </w:numPr>
              <w:ind w:hanging="720"/>
              <w:rPr>
                <w:rFonts w:ascii="Footlight MT Light" w:hAnsi="Footlight MT Light"/>
                <w:i/>
                <w:sz w:val="24"/>
                <w:szCs w:val="24"/>
                <w:lang w:val="id-ID"/>
                <w:rPrChange w:id="16741"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16742" w:author="suryavina" w:date="2015-02-06T16:21:00Z">
                  <w:rPr>
                    <w:rFonts w:ascii="Footlight MT Light" w:hAnsi="Footlight MT Light"/>
                    <w:i/>
                    <w:sz w:val="24"/>
                    <w:szCs w:val="24"/>
                    <w:lang w:val="id-ID"/>
                  </w:rPr>
                </w:rPrChange>
              </w:rPr>
              <w:t>[</w:t>
            </w:r>
            <w:r w:rsidRPr="004F1FC6">
              <w:rPr>
                <w:rFonts w:ascii="Footlight MT Light" w:hAnsi="Footlight MT Light"/>
                <w:i/>
                <w:sz w:val="24"/>
                <w:szCs w:val="24"/>
                <w:rPrChange w:id="16743" w:author="suryavina" w:date="2015-02-06T16:21:00Z">
                  <w:rPr>
                    <w:rFonts w:ascii="Footlight MT Light" w:hAnsi="Footlight MT Light"/>
                    <w:i/>
                    <w:sz w:val="24"/>
                    <w:szCs w:val="24"/>
                  </w:rPr>
                </w:rPrChange>
              </w:rPr>
              <w:t>Harga</w:t>
            </w:r>
            <w:r w:rsidRPr="004F1FC6">
              <w:rPr>
                <w:rFonts w:ascii="Footlight MT Light" w:hAnsi="Footlight MT Light"/>
                <w:i/>
                <w:sz w:val="24"/>
                <w:szCs w:val="24"/>
                <w:lang w:val="sv-SE"/>
                <w:rPrChange w:id="16744" w:author="suryavina" w:date="2015-02-06T16:21:00Z">
                  <w:rPr>
                    <w:rFonts w:ascii="Footlight MT Light" w:hAnsi="Footlight MT Light"/>
                    <w:i/>
                    <w:sz w:val="24"/>
                    <w:szCs w:val="24"/>
                    <w:lang w:val="sv-SE"/>
                  </w:rPr>
                </w:rPrChange>
              </w:rPr>
              <w:t xml:space="preserve"> </w:t>
            </w:r>
            <w:r w:rsidRPr="004F1FC6">
              <w:rPr>
                <w:rFonts w:ascii="Footlight MT Light" w:hAnsi="Footlight MT Light"/>
                <w:i/>
                <w:sz w:val="24"/>
                <w:szCs w:val="24"/>
                <w:lang w:val="id-ID"/>
                <w:rPrChange w:id="16745" w:author="suryavina" w:date="2015-02-06T16:21:00Z">
                  <w:rPr>
                    <w:rFonts w:ascii="Footlight MT Light" w:hAnsi="Footlight MT Light"/>
                    <w:i/>
                    <w:sz w:val="24"/>
                    <w:szCs w:val="24"/>
                    <w:lang w:val="id-ID"/>
                  </w:rPr>
                </w:rPrChange>
              </w:rPr>
              <w:t>yang tercantum dalam kontrak</w:t>
            </w:r>
            <w:r w:rsidRPr="004F1FC6">
              <w:rPr>
                <w:rFonts w:ascii="Footlight MT Light" w:hAnsi="Footlight MT Light"/>
                <w:i/>
                <w:sz w:val="24"/>
                <w:szCs w:val="24"/>
                <w:lang w:val="sv-SE"/>
                <w:rPrChange w:id="16746" w:author="suryavina" w:date="2015-02-06T16:21:00Z">
                  <w:rPr>
                    <w:rFonts w:ascii="Footlight MT Light" w:hAnsi="Footlight MT Light"/>
                    <w:i/>
                    <w:sz w:val="24"/>
                    <w:szCs w:val="24"/>
                    <w:lang w:val="sv-SE"/>
                  </w:rPr>
                </w:rPrChange>
              </w:rPr>
              <w:t xml:space="preserve"> dapat berubah akibat adanya penyesuaian </w:t>
            </w:r>
            <w:r w:rsidRPr="004F1FC6">
              <w:rPr>
                <w:rFonts w:ascii="Footlight MT Light" w:hAnsi="Footlight MT Light"/>
                <w:i/>
                <w:sz w:val="24"/>
                <w:szCs w:val="24"/>
                <w:lang w:val="id-ID"/>
                <w:rPrChange w:id="16747" w:author="suryavina" w:date="2015-02-06T16:21:00Z">
                  <w:rPr>
                    <w:rFonts w:ascii="Footlight MT Light" w:hAnsi="Footlight MT Light"/>
                    <w:i/>
                    <w:sz w:val="24"/>
                    <w:szCs w:val="24"/>
                    <w:lang w:val="id-ID"/>
                  </w:rPr>
                </w:rPrChange>
              </w:rPr>
              <w:t>harga sesuai dengan peraturan yang berlaku.</w:t>
            </w:r>
          </w:p>
          <w:p w:rsidR="003D0D59" w:rsidRPr="004F1FC6" w:rsidRDefault="003D0D59" w:rsidP="009127B4">
            <w:pPr>
              <w:rPr>
                <w:rFonts w:ascii="Footlight MT Light" w:hAnsi="Footlight MT Light"/>
                <w:i/>
                <w:sz w:val="24"/>
                <w:szCs w:val="24"/>
                <w:rPrChange w:id="16748" w:author="suryavina" w:date="2015-02-06T16:21:00Z">
                  <w:rPr>
                    <w:rFonts w:ascii="Footlight MT Light" w:hAnsi="Footlight MT Light"/>
                    <w:i/>
                    <w:sz w:val="24"/>
                    <w:szCs w:val="24"/>
                  </w:rPr>
                </w:rPrChange>
              </w:rPr>
            </w:pPr>
          </w:p>
          <w:p w:rsidR="00155965" w:rsidRPr="004F1FC6" w:rsidRDefault="00155965" w:rsidP="00155965">
            <w:pPr>
              <w:numPr>
                <w:ilvl w:val="0"/>
                <w:numId w:val="1909"/>
              </w:numPr>
              <w:ind w:hanging="720"/>
              <w:rPr>
                <w:rFonts w:ascii="Footlight MT Light" w:hAnsi="Footlight MT Light"/>
                <w:i/>
                <w:sz w:val="24"/>
                <w:szCs w:val="24"/>
                <w:rPrChange w:id="16749"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16750" w:author="suryavina" w:date="2015-02-06T16:21:00Z">
                  <w:rPr>
                    <w:rFonts w:ascii="Footlight MT Light" w:hAnsi="Footlight MT Light"/>
                    <w:i/>
                    <w:sz w:val="24"/>
                    <w:szCs w:val="24"/>
                  </w:rPr>
                </w:rPrChange>
              </w:rPr>
              <w:t>Penyesuaian harga diberlakukan pada Kontrak Tahun Jamak yang masa pelaksanaannya lebih dari 12 (dua belas) bulan dan diberlakukan mulai bulan ke-13 (tiga belas) sejak pelaksanaan pekerjaan</w:t>
            </w:r>
            <w:r w:rsidRPr="004F1FC6">
              <w:rPr>
                <w:rFonts w:ascii="Footlight MT Light" w:hAnsi="Footlight MT Light"/>
                <w:i/>
                <w:sz w:val="24"/>
                <w:szCs w:val="24"/>
                <w:lang w:val="id-ID"/>
                <w:rPrChange w:id="16751" w:author="suryavina" w:date="2015-02-06T16:21:00Z">
                  <w:rPr>
                    <w:rFonts w:ascii="Footlight MT Light" w:hAnsi="Footlight MT Light"/>
                    <w:i/>
                    <w:sz w:val="24"/>
                    <w:szCs w:val="24"/>
                    <w:lang w:val="id-ID"/>
                  </w:rPr>
                </w:rPrChange>
              </w:rPr>
              <w:t>.</w:t>
            </w:r>
          </w:p>
          <w:p w:rsidR="003D0D59" w:rsidRPr="004F1FC6" w:rsidRDefault="00155965" w:rsidP="009127B4">
            <w:pPr>
              <w:rPr>
                <w:rFonts w:ascii="Footlight MT Light" w:hAnsi="Footlight MT Light"/>
                <w:i/>
                <w:sz w:val="24"/>
                <w:szCs w:val="24"/>
                <w:rPrChange w:id="16752"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16753" w:author="suryavina" w:date="2015-02-06T16:21:00Z">
                  <w:rPr>
                    <w:rFonts w:ascii="Footlight MT Light" w:hAnsi="Footlight MT Light"/>
                    <w:i/>
                    <w:sz w:val="24"/>
                    <w:szCs w:val="24"/>
                  </w:rPr>
                </w:rPrChange>
              </w:rPr>
              <w:t xml:space="preserve"> </w:t>
            </w:r>
          </w:p>
          <w:p w:rsidR="00155965" w:rsidRPr="004F1FC6" w:rsidRDefault="00155965" w:rsidP="00155965">
            <w:pPr>
              <w:numPr>
                <w:ilvl w:val="0"/>
                <w:numId w:val="1909"/>
              </w:numPr>
              <w:ind w:hanging="720"/>
              <w:rPr>
                <w:rFonts w:ascii="Footlight MT Light" w:hAnsi="Footlight MT Light"/>
                <w:i/>
                <w:sz w:val="24"/>
                <w:szCs w:val="24"/>
                <w:rPrChange w:id="16754"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16755" w:author="suryavina" w:date="2015-02-06T16:21:00Z">
                  <w:rPr>
                    <w:rFonts w:ascii="Footlight MT Light" w:hAnsi="Footlight MT Light"/>
                    <w:i/>
                    <w:sz w:val="24"/>
                    <w:szCs w:val="24"/>
                  </w:rPr>
                </w:rPrChange>
              </w:rPr>
              <w:t>Penyesuaian harga diberlakukan terhadap Kontrak Tahun Jamak yang berbentuk Kontrak Harga Satuan</w:t>
            </w:r>
            <w:r w:rsidRPr="004F1FC6">
              <w:rPr>
                <w:rFonts w:ascii="Footlight MT Light" w:hAnsi="Footlight MT Light"/>
                <w:i/>
                <w:sz w:val="24"/>
                <w:szCs w:val="24"/>
                <w:lang w:val="id-ID"/>
                <w:rPrChange w:id="16756" w:author="suryavina" w:date="2015-02-06T16:21:00Z">
                  <w:rPr>
                    <w:rFonts w:ascii="Footlight MT Light" w:hAnsi="Footlight MT Light"/>
                    <w:i/>
                    <w:sz w:val="24"/>
                    <w:szCs w:val="24"/>
                    <w:lang w:val="id-ID"/>
                  </w:rPr>
                </w:rPrChange>
              </w:rPr>
              <w:t xml:space="preserve"> atau </w:t>
            </w:r>
            <w:r w:rsidRPr="004F1FC6">
              <w:rPr>
                <w:rFonts w:ascii="Footlight MT Light" w:hAnsi="Footlight MT Light" w:cs="Arial"/>
                <w:sz w:val="24"/>
                <w:szCs w:val="24"/>
                <w:lang w:val="id-ID"/>
                <w:rPrChange w:id="16757" w:author="suryavina" w:date="2015-02-06T16:21:00Z">
                  <w:rPr>
                    <w:rFonts w:ascii="Footlight MT Light" w:hAnsi="Footlight MT Light" w:cs="Arial"/>
                    <w:sz w:val="24"/>
                    <w:szCs w:val="24"/>
                    <w:lang w:val="id-ID"/>
                  </w:rPr>
                </w:rPrChange>
              </w:rPr>
              <w:t xml:space="preserve">Kontrak Gabungan </w:t>
            </w:r>
            <w:r w:rsidRPr="004F1FC6">
              <w:rPr>
                <w:rFonts w:ascii="Footlight MT Light" w:hAnsi="Footlight MT Light" w:cs="Arial"/>
                <w:i/>
                <w:sz w:val="24"/>
                <w:szCs w:val="24"/>
                <w:lang w:val="id-ID"/>
                <w:rPrChange w:id="16758" w:author="suryavina" w:date="2015-02-06T16:21:00Z">
                  <w:rPr>
                    <w:rFonts w:ascii="Footlight MT Light" w:hAnsi="Footlight MT Light" w:cs="Arial"/>
                    <w:i/>
                    <w:sz w:val="24"/>
                    <w:szCs w:val="24"/>
                    <w:lang w:val="id-ID"/>
                  </w:rPr>
                </w:rPrChange>
              </w:rPr>
              <w:t>Lump Sum</w:t>
            </w:r>
            <w:r w:rsidRPr="004F1FC6">
              <w:rPr>
                <w:rFonts w:ascii="Footlight MT Light" w:hAnsi="Footlight MT Light" w:cs="Arial"/>
                <w:sz w:val="24"/>
                <w:szCs w:val="24"/>
                <w:lang w:val="id-ID"/>
                <w:rPrChange w:id="16759" w:author="suryavina" w:date="2015-02-06T16:21:00Z">
                  <w:rPr>
                    <w:rFonts w:ascii="Footlight MT Light" w:hAnsi="Footlight MT Light" w:cs="Arial"/>
                    <w:sz w:val="24"/>
                    <w:szCs w:val="24"/>
                    <w:lang w:val="id-ID"/>
                  </w:rPr>
                </w:rPrChange>
              </w:rPr>
              <w:t xml:space="preserve"> dan Harga Satuan </w:t>
            </w:r>
            <w:r w:rsidRPr="004F1FC6">
              <w:rPr>
                <w:rFonts w:ascii="Footlight MT Light" w:hAnsi="Footlight MT Light"/>
                <w:i/>
                <w:sz w:val="24"/>
                <w:szCs w:val="24"/>
                <w:rPrChange w:id="16760" w:author="suryavina" w:date="2015-02-06T16:21:00Z">
                  <w:rPr>
                    <w:rFonts w:ascii="Footlight MT Light" w:hAnsi="Footlight MT Light"/>
                    <w:i/>
                    <w:sz w:val="24"/>
                    <w:szCs w:val="24"/>
                  </w:rPr>
                </w:rPrChange>
              </w:rPr>
              <w:t>yang mengacu pada Dokumen Pengadaan dan/atau perubahan Dokumen Pengadaan, yang selanjutnya dituangkan dalam SSKK</w:t>
            </w:r>
            <w:r w:rsidRPr="004F1FC6">
              <w:rPr>
                <w:rFonts w:ascii="Footlight MT Light" w:hAnsi="Footlight MT Light"/>
                <w:i/>
                <w:sz w:val="24"/>
                <w:szCs w:val="24"/>
                <w:lang w:val="id-ID"/>
                <w:rPrChange w:id="16761" w:author="suryavina" w:date="2015-02-06T16:21:00Z">
                  <w:rPr>
                    <w:rFonts w:ascii="Footlight MT Light" w:hAnsi="Footlight MT Light"/>
                    <w:i/>
                    <w:sz w:val="24"/>
                    <w:szCs w:val="24"/>
                    <w:lang w:val="id-ID"/>
                  </w:rPr>
                </w:rPrChange>
              </w:rPr>
              <w:t>.</w:t>
            </w:r>
          </w:p>
          <w:p w:rsidR="003D0D59" w:rsidRPr="004F1FC6" w:rsidRDefault="003D0D59" w:rsidP="009127B4">
            <w:pPr>
              <w:ind w:left="720"/>
              <w:rPr>
                <w:rFonts w:ascii="Footlight MT Light" w:hAnsi="Footlight MT Light"/>
                <w:i/>
                <w:sz w:val="24"/>
                <w:szCs w:val="24"/>
                <w:rPrChange w:id="16762" w:author="suryavina" w:date="2015-02-06T16:21:00Z">
                  <w:rPr>
                    <w:rFonts w:ascii="Footlight MT Light" w:hAnsi="Footlight MT Light"/>
                    <w:i/>
                    <w:sz w:val="24"/>
                    <w:szCs w:val="24"/>
                  </w:rPr>
                </w:rPrChange>
              </w:rPr>
            </w:pPr>
          </w:p>
          <w:p w:rsidR="00155965" w:rsidRPr="004F1FC6" w:rsidRDefault="00155965" w:rsidP="00155965">
            <w:pPr>
              <w:numPr>
                <w:ilvl w:val="0"/>
                <w:numId w:val="1909"/>
              </w:numPr>
              <w:ind w:hanging="720"/>
              <w:rPr>
                <w:rFonts w:ascii="Footlight MT Light" w:hAnsi="Footlight MT Light"/>
                <w:i/>
                <w:sz w:val="24"/>
                <w:szCs w:val="24"/>
                <w:lang w:val="id-ID"/>
                <w:rPrChange w:id="16763"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16764" w:author="suryavina" w:date="2015-02-06T16:21:00Z">
                  <w:rPr>
                    <w:rFonts w:ascii="Footlight MT Light" w:hAnsi="Footlight MT Light"/>
                    <w:i/>
                    <w:sz w:val="24"/>
                    <w:szCs w:val="24"/>
                    <w:lang w:val="id-ID"/>
                  </w:rPr>
                </w:rPrChange>
              </w:rPr>
              <w:t>Penyesuaian Harga Satuan berlaku bagi seluruh kegiatan/mata pembayaran, kecuali komponen keuntungan dan biaya overhead sebagaimana tercantum dalam penawaran.</w:t>
            </w:r>
          </w:p>
          <w:p w:rsidR="003D0D59" w:rsidRPr="004F1FC6" w:rsidRDefault="003D0D59" w:rsidP="009127B4">
            <w:pPr>
              <w:ind w:left="720"/>
              <w:rPr>
                <w:rFonts w:ascii="Footlight MT Light" w:hAnsi="Footlight MT Light"/>
                <w:i/>
                <w:sz w:val="24"/>
                <w:szCs w:val="24"/>
                <w:lang w:val="id-ID"/>
                <w:rPrChange w:id="16765" w:author="suryavina" w:date="2015-02-06T16:21:00Z">
                  <w:rPr>
                    <w:rFonts w:ascii="Footlight MT Light" w:hAnsi="Footlight MT Light"/>
                    <w:i/>
                    <w:sz w:val="24"/>
                    <w:szCs w:val="24"/>
                    <w:lang w:val="id-ID"/>
                  </w:rPr>
                </w:rPrChange>
              </w:rPr>
            </w:pPr>
          </w:p>
          <w:p w:rsidR="00155965" w:rsidRPr="004F1FC6" w:rsidRDefault="00155965" w:rsidP="00155965">
            <w:pPr>
              <w:numPr>
                <w:ilvl w:val="0"/>
                <w:numId w:val="1909"/>
              </w:numPr>
              <w:ind w:hanging="720"/>
              <w:rPr>
                <w:rFonts w:ascii="Footlight MT Light" w:hAnsi="Footlight MT Light"/>
                <w:i/>
                <w:sz w:val="24"/>
                <w:szCs w:val="24"/>
                <w:lang w:val="id-ID"/>
                <w:rPrChange w:id="16766"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16767" w:author="suryavina" w:date="2015-02-06T16:21:00Z">
                  <w:rPr>
                    <w:rFonts w:ascii="Footlight MT Light" w:hAnsi="Footlight MT Light"/>
                    <w:i/>
                    <w:sz w:val="24"/>
                    <w:szCs w:val="24"/>
                    <w:lang w:val="id-ID"/>
                  </w:rPr>
                </w:rPrChange>
              </w:rPr>
              <w:t>Penyesuaian Harga Satuan diberlakukan sesuai dengan jadwal pelaksanaan yang tercantum dalam kontrak awal/adendum kontrak.</w:t>
            </w:r>
          </w:p>
          <w:p w:rsidR="003D0D59" w:rsidRPr="004F1FC6" w:rsidRDefault="003D0D59" w:rsidP="009127B4">
            <w:pPr>
              <w:ind w:left="720"/>
              <w:rPr>
                <w:rFonts w:ascii="Footlight MT Light" w:hAnsi="Footlight MT Light"/>
                <w:i/>
                <w:sz w:val="24"/>
                <w:szCs w:val="24"/>
                <w:lang w:val="id-ID"/>
                <w:rPrChange w:id="16768" w:author="suryavina" w:date="2015-02-06T16:21:00Z">
                  <w:rPr>
                    <w:rFonts w:ascii="Footlight MT Light" w:hAnsi="Footlight MT Light"/>
                    <w:i/>
                    <w:sz w:val="24"/>
                    <w:szCs w:val="24"/>
                    <w:lang w:val="id-ID"/>
                  </w:rPr>
                </w:rPrChange>
              </w:rPr>
            </w:pPr>
          </w:p>
          <w:p w:rsidR="00155965" w:rsidRPr="004F1FC6" w:rsidRDefault="00155965" w:rsidP="00155965">
            <w:pPr>
              <w:numPr>
                <w:ilvl w:val="0"/>
                <w:numId w:val="1909"/>
              </w:numPr>
              <w:ind w:hanging="720"/>
              <w:rPr>
                <w:rFonts w:ascii="Footlight MT Light" w:hAnsi="Footlight MT Light"/>
                <w:i/>
                <w:sz w:val="24"/>
                <w:szCs w:val="24"/>
                <w:lang w:val="id-ID"/>
                <w:rPrChange w:id="16769"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16770" w:author="suryavina" w:date="2015-02-06T16:21:00Z">
                  <w:rPr>
                    <w:rFonts w:ascii="Footlight MT Light" w:hAnsi="Footlight MT Light"/>
                    <w:i/>
                    <w:sz w:val="24"/>
                    <w:szCs w:val="24"/>
                    <w:lang w:val="id-ID"/>
                  </w:rPr>
                </w:rPrChange>
              </w:rPr>
              <w:t>Penyesuaian Harga Satuan bagi komponen pekerjaan yang berasal dari luar negeri, menggunakan indeks penyesuaian harga dari negara asal barang tersebut.</w:t>
            </w:r>
          </w:p>
          <w:p w:rsidR="003D0D59" w:rsidRPr="004F1FC6" w:rsidRDefault="00155965" w:rsidP="009127B4">
            <w:pPr>
              <w:rPr>
                <w:rFonts w:ascii="Footlight MT Light" w:hAnsi="Footlight MT Light"/>
                <w:i/>
                <w:sz w:val="24"/>
                <w:szCs w:val="24"/>
                <w:lang w:val="id-ID"/>
                <w:rPrChange w:id="16771"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16772" w:author="suryavina" w:date="2015-02-06T16:21:00Z">
                  <w:rPr>
                    <w:rFonts w:ascii="Footlight MT Light" w:hAnsi="Footlight MT Light"/>
                    <w:i/>
                    <w:sz w:val="24"/>
                    <w:szCs w:val="24"/>
                    <w:lang w:val="id-ID"/>
                  </w:rPr>
                </w:rPrChange>
              </w:rPr>
              <w:t xml:space="preserve">  </w:t>
            </w:r>
          </w:p>
          <w:p w:rsidR="00155965" w:rsidRPr="004F1FC6" w:rsidRDefault="00155965" w:rsidP="00155965">
            <w:pPr>
              <w:keepNext/>
              <w:keepLines/>
              <w:numPr>
                <w:ilvl w:val="0"/>
                <w:numId w:val="1909"/>
              </w:numPr>
              <w:spacing w:after="240"/>
              <w:ind w:hanging="720"/>
              <w:outlineLvl w:val="2"/>
              <w:rPr>
                <w:rFonts w:ascii="Footlight MT Light" w:hAnsi="Footlight MT Light"/>
                <w:i/>
                <w:sz w:val="24"/>
                <w:szCs w:val="24"/>
                <w:lang w:val="id-ID"/>
                <w:rPrChange w:id="16773" w:author="suryavina" w:date="2015-02-06T16:21:00Z">
                  <w:rPr>
                    <w:rFonts w:ascii="Footlight MT Light" w:hAnsi="Footlight MT Light"/>
                    <w:i/>
                    <w:sz w:val="24"/>
                    <w:szCs w:val="24"/>
                    <w:lang w:val="id-ID"/>
                  </w:rPr>
                </w:rPrChange>
              </w:rPr>
            </w:pPr>
            <w:bookmarkStart w:id="16774" w:name="_Toc409775585"/>
            <w:bookmarkStart w:id="16775" w:name="_Toc410662745"/>
            <w:r w:rsidRPr="004F1FC6">
              <w:rPr>
                <w:rFonts w:ascii="Footlight MT Light" w:hAnsi="Footlight MT Light"/>
                <w:i/>
                <w:sz w:val="24"/>
                <w:szCs w:val="24"/>
                <w:lang w:val="id-ID"/>
                <w:rPrChange w:id="16776" w:author="suryavina" w:date="2015-02-06T16:21:00Z">
                  <w:rPr>
                    <w:rFonts w:ascii="Footlight MT Light" w:hAnsi="Footlight MT Light"/>
                    <w:i/>
                    <w:sz w:val="24"/>
                    <w:szCs w:val="24"/>
                    <w:lang w:val="id-ID"/>
                  </w:rPr>
                </w:rPrChange>
              </w:rPr>
              <w:t>Jenis pekerjaan baru dengan Harga Satuan baru sebagai akibat adanya adendum kontrak dapat diberikan penyesuaian harga mulai bulan ke-13 (tiga belas) sejak adendum kontrak tersebut ditandatangani.</w:t>
            </w:r>
            <w:bookmarkEnd w:id="16774"/>
            <w:bookmarkEnd w:id="16775"/>
          </w:p>
          <w:p w:rsidR="00155965" w:rsidRPr="004F1FC6" w:rsidRDefault="00155965" w:rsidP="00155965">
            <w:pPr>
              <w:numPr>
                <w:ilvl w:val="0"/>
                <w:numId w:val="1909"/>
              </w:numPr>
              <w:ind w:hanging="720"/>
              <w:rPr>
                <w:rFonts w:ascii="Footlight MT Light" w:hAnsi="Footlight MT Light"/>
                <w:i/>
                <w:sz w:val="24"/>
                <w:szCs w:val="24"/>
                <w:lang w:val="id-ID"/>
                <w:rPrChange w:id="16777"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16778" w:author="suryavina" w:date="2015-02-06T16:21:00Z">
                  <w:rPr>
                    <w:rFonts w:ascii="Footlight MT Light" w:hAnsi="Footlight MT Light"/>
                    <w:i/>
                    <w:sz w:val="24"/>
                    <w:szCs w:val="24"/>
                    <w:lang w:val="id-ID"/>
                  </w:rPr>
                </w:rPrChange>
              </w:rPr>
              <w:t xml:space="preserve">Kontrak yang terlambat pelaksanaannya disebabkan oleh kesalahan Penyedia diberlakukan penyesuaian harga berdasarkan indeks harga terendah antara jadwal awal dengan jadwal realisasi pekerjaan. </w:t>
            </w:r>
          </w:p>
          <w:p w:rsidR="003D0D59" w:rsidRPr="004F1FC6" w:rsidRDefault="003D0D59" w:rsidP="009127B4">
            <w:pPr>
              <w:ind w:left="720"/>
              <w:rPr>
                <w:rFonts w:ascii="Footlight MT Light" w:hAnsi="Footlight MT Light"/>
                <w:i/>
                <w:sz w:val="24"/>
                <w:szCs w:val="24"/>
                <w:lang w:val="id-ID"/>
                <w:rPrChange w:id="16779" w:author="suryavina" w:date="2015-02-06T16:21:00Z">
                  <w:rPr>
                    <w:rFonts w:ascii="Footlight MT Light" w:hAnsi="Footlight MT Light"/>
                    <w:i/>
                    <w:sz w:val="24"/>
                    <w:szCs w:val="24"/>
                    <w:lang w:val="id-ID"/>
                  </w:rPr>
                </w:rPrChange>
              </w:rPr>
            </w:pPr>
          </w:p>
          <w:p w:rsidR="00155965" w:rsidRPr="004F1FC6" w:rsidRDefault="00155965" w:rsidP="00155965">
            <w:pPr>
              <w:numPr>
                <w:ilvl w:val="0"/>
                <w:numId w:val="1909"/>
              </w:numPr>
              <w:ind w:hanging="720"/>
              <w:rPr>
                <w:rFonts w:ascii="Footlight MT Light" w:hAnsi="Footlight MT Light"/>
                <w:i/>
                <w:sz w:val="24"/>
                <w:szCs w:val="24"/>
                <w:rPrChange w:id="16780" w:author="suryavina" w:date="2015-02-06T16:21:00Z">
                  <w:rPr>
                    <w:rFonts w:ascii="Footlight MT Light" w:hAnsi="Footlight MT Light"/>
                    <w:i/>
                    <w:sz w:val="24"/>
                    <w:szCs w:val="24"/>
                  </w:rPr>
                </w:rPrChange>
              </w:rPr>
            </w:pPr>
            <w:r w:rsidRPr="004F1FC6">
              <w:rPr>
                <w:rFonts w:ascii="Footlight MT Light" w:hAnsi="Footlight MT Light"/>
                <w:i/>
                <w:sz w:val="24"/>
                <w:szCs w:val="24"/>
                <w:lang w:val="id-ID"/>
                <w:rPrChange w:id="16781" w:author="suryavina" w:date="2015-02-06T16:21:00Z">
                  <w:rPr>
                    <w:rFonts w:ascii="Footlight MT Light" w:hAnsi="Footlight MT Light"/>
                    <w:i/>
                    <w:sz w:val="24"/>
                    <w:szCs w:val="24"/>
                    <w:lang w:val="id-ID"/>
                  </w:rPr>
                </w:rPrChange>
              </w:rPr>
              <w:t>P</w:t>
            </w:r>
            <w:r w:rsidRPr="004F1FC6">
              <w:rPr>
                <w:rFonts w:ascii="Footlight MT Light" w:hAnsi="Footlight MT Light"/>
                <w:i/>
                <w:sz w:val="24"/>
                <w:szCs w:val="24"/>
                <w:rPrChange w:id="16782" w:author="suryavina" w:date="2015-02-06T16:21:00Z">
                  <w:rPr>
                    <w:rFonts w:ascii="Footlight MT Light" w:hAnsi="Footlight MT Light"/>
                    <w:i/>
                    <w:sz w:val="24"/>
                    <w:szCs w:val="24"/>
                  </w:rPr>
                </w:rPrChange>
              </w:rPr>
              <w:t>enyesuaian Harga Satuan, ditetapkan dengan rumus sebagai berikut:</w:t>
            </w:r>
          </w:p>
          <w:p w:rsidR="003D0D59" w:rsidRPr="004F1FC6" w:rsidRDefault="00155965" w:rsidP="009127B4">
            <w:pPr>
              <w:ind w:left="720"/>
              <w:rPr>
                <w:rFonts w:ascii="Footlight MT Light" w:hAnsi="Footlight MT Light"/>
                <w:i/>
                <w:sz w:val="24"/>
                <w:szCs w:val="24"/>
                <w:rPrChange w:id="16783"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16784" w:author="suryavina" w:date="2015-02-06T16:21:00Z">
                  <w:rPr>
                    <w:rFonts w:ascii="Footlight MT Light" w:hAnsi="Footlight MT Light"/>
                    <w:i/>
                    <w:sz w:val="24"/>
                    <w:szCs w:val="24"/>
                  </w:rPr>
                </w:rPrChange>
              </w:rPr>
              <w:t>Hn</w:t>
            </w:r>
            <w:r w:rsidRPr="004F1FC6">
              <w:rPr>
                <w:rFonts w:ascii="Footlight MT Light" w:hAnsi="Footlight MT Light"/>
                <w:i/>
                <w:sz w:val="24"/>
                <w:szCs w:val="24"/>
                <w:lang w:val="id-ID"/>
                <w:rPrChange w:id="16785" w:author="suryavina" w:date="2015-02-06T16:21:00Z">
                  <w:rPr>
                    <w:rFonts w:ascii="Footlight MT Light" w:hAnsi="Footlight MT Light"/>
                    <w:i/>
                    <w:sz w:val="24"/>
                    <w:szCs w:val="24"/>
                    <w:lang w:val="id-ID"/>
                  </w:rPr>
                </w:rPrChange>
              </w:rPr>
              <w:t xml:space="preserve"> </w:t>
            </w:r>
            <w:r w:rsidRPr="004F1FC6">
              <w:rPr>
                <w:rFonts w:ascii="Footlight MT Light" w:hAnsi="Footlight MT Light"/>
                <w:i/>
                <w:sz w:val="24"/>
                <w:szCs w:val="24"/>
                <w:rPrChange w:id="16786" w:author="suryavina" w:date="2015-02-06T16:21:00Z">
                  <w:rPr>
                    <w:rFonts w:ascii="Footlight MT Light" w:hAnsi="Footlight MT Light"/>
                    <w:i/>
                    <w:sz w:val="24"/>
                    <w:szCs w:val="24"/>
                  </w:rPr>
                </w:rPrChange>
              </w:rPr>
              <w:t>=</w:t>
            </w:r>
            <w:r w:rsidRPr="004F1FC6">
              <w:rPr>
                <w:rFonts w:ascii="Footlight MT Light" w:hAnsi="Footlight MT Light"/>
                <w:i/>
                <w:sz w:val="24"/>
                <w:szCs w:val="24"/>
                <w:lang w:val="id-ID"/>
                <w:rPrChange w:id="16787" w:author="suryavina" w:date="2015-02-06T16:21:00Z">
                  <w:rPr>
                    <w:rFonts w:ascii="Footlight MT Light" w:hAnsi="Footlight MT Light"/>
                    <w:i/>
                    <w:sz w:val="24"/>
                    <w:szCs w:val="24"/>
                    <w:lang w:val="id-ID"/>
                  </w:rPr>
                </w:rPrChange>
              </w:rPr>
              <w:t xml:space="preserve"> </w:t>
            </w:r>
            <w:r w:rsidRPr="004F1FC6">
              <w:rPr>
                <w:rFonts w:ascii="Footlight MT Light" w:hAnsi="Footlight MT Light"/>
                <w:i/>
                <w:sz w:val="24"/>
                <w:szCs w:val="24"/>
                <w:rPrChange w:id="16788" w:author="suryavina" w:date="2015-02-06T16:21:00Z">
                  <w:rPr>
                    <w:rFonts w:ascii="Footlight MT Light" w:hAnsi="Footlight MT Light"/>
                    <w:i/>
                    <w:sz w:val="24"/>
                    <w:szCs w:val="24"/>
                  </w:rPr>
                </w:rPrChange>
              </w:rPr>
              <w:t>Ho (a+b.Bn/Bo+c.Cn/Co+d.Dn/Do+.....)</w:t>
            </w:r>
          </w:p>
          <w:p w:rsidR="003D0D59" w:rsidRPr="004F1FC6" w:rsidRDefault="00155965" w:rsidP="009127B4">
            <w:pPr>
              <w:tabs>
                <w:tab w:val="left" w:pos="1452"/>
                <w:tab w:val="left" w:pos="1735"/>
              </w:tabs>
              <w:ind w:left="1735" w:hanging="1015"/>
              <w:rPr>
                <w:rFonts w:ascii="Footlight MT Light" w:hAnsi="Footlight MT Light"/>
                <w:i/>
                <w:sz w:val="24"/>
                <w:szCs w:val="24"/>
                <w:lang w:val="nl-NL"/>
                <w:rPrChange w:id="16789" w:author="suryavina" w:date="2015-02-06T16:21:00Z">
                  <w:rPr>
                    <w:rFonts w:ascii="Footlight MT Light" w:hAnsi="Footlight MT Light"/>
                    <w:i/>
                    <w:sz w:val="24"/>
                    <w:szCs w:val="24"/>
                    <w:lang w:val="nl-NL"/>
                  </w:rPr>
                </w:rPrChange>
              </w:rPr>
            </w:pPr>
            <w:r w:rsidRPr="004F1FC6">
              <w:rPr>
                <w:rFonts w:ascii="Footlight MT Light" w:hAnsi="Footlight MT Light"/>
                <w:i/>
                <w:sz w:val="24"/>
                <w:szCs w:val="24"/>
                <w:lang w:val="nl-NL"/>
                <w:rPrChange w:id="16790" w:author="suryavina" w:date="2015-02-06T16:21:00Z">
                  <w:rPr>
                    <w:rFonts w:ascii="Footlight MT Light" w:hAnsi="Footlight MT Light"/>
                    <w:i/>
                    <w:sz w:val="24"/>
                    <w:szCs w:val="24"/>
                    <w:lang w:val="nl-NL"/>
                  </w:rPr>
                </w:rPrChange>
              </w:rPr>
              <w:t xml:space="preserve">Hn </w:t>
            </w:r>
            <w:r w:rsidRPr="004F1FC6">
              <w:rPr>
                <w:rFonts w:ascii="Footlight MT Light" w:hAnsi="Footlight MT Light"/>
                <w:i/>
                <w:sz w:val="24"/>
                <w:szCs w:val="24"/>
                <w:lang w:val="nl-NL"/>
                <w:rPrChange w:id="16791" w:author="suryavina" w:date="2015-02-06T16:21:00Z">
                  <w:rPr>
                    <w:rFonts w:ascii="Footlight MT Light" w:hAnsi="Footlight MT Light"/>
                    <w:i/>
                    <w:sz w:val="24"/>
                    <w:szCs w:val="24"/>
                    <w:lang w:val="nl-NL"/>
                  </w:rPr>
                </w:rPrChange>
              </w:rPr>
              <w:tab/>
              <w:t xml:space="preserve">= </w:t>
            </w:r>
            <w:r w:rsidRPr="004F1FC6">
              <w:rPr>
                <w:rFonts w:ascii="Footlight MT Light" w:hAnsi="Footlight MT Light"/>
                <w:i/>
                <w:sz w:val="24"/>
                <w:szCs w:val="24"/>
                <w:lang w:val="nl-NL"/>
                <w:rPrChange w:id="16792" w:author="suryavina" w:date="2015-02-06T16:21:00Z">
                  <w:rPr>
                    <w:rFonts w:ascii="Footlight MT Light" w:hAnsi="Footlight MT Light"/>
                    <w:i/>
                    <w:sz w:val="24"/>
                    <w:szCs w:val="24"/>
                    <w:lang w:val="nl-NL"/>
                  </w:rPr>
                </w:rPrChange>
              </w:rPr>
              <w:tab/>
              <w:t>Harga Satuan pada saat pekerjaan dilaksanakan;</w:t>
            </w:r>
          </w:p>
          <w:p w:rsidR="003D0D59" w:rsidRPr="004F1FC6" w:rsidRDefault="00155965" w:rsidP="009127B4">
            <w:pPr>
              <w:tabs>
                <w:tab w:val="left" w:pos="1452"/>
                <w:tab w:val="left" w:pos="1735"/>
              </w:tabs>
              <w:ind w:left="1735" w:hanging="1015"/>
              <w:rPr>
                <w:rFonts w:ascii="Footlight MT Light" w:hAnsi="Footlight MT Light"/>
                <w:i/>
                <w:sz w:val="24"/>
                <w:szCs w:val="24"/>
                <w:rPrChange w:id="16793"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16794" w:author="suryavina" w:date="2015-02-06T16:21:00Z">
                  <w:rPr>
                    <w:rFonts w:ascii="Footlight MT Light" w:hAnsi="Footlight MT Light"/>
                    <w:i/>
                    <w:sz w:val="24"/>
                    <w:szCs w:val="24"/>
                  </w:rPr>
                </w:rPrChange>
              </w:rPr>
              <w:t xml:space="preserve">Ho </w:t>
            </w:r>
            <w:r w:rsidRPr="004F1FC6">
              <w:rPr>
                <w:rFonts w:ascii="Footlight MT Light" w:hAnsi="Footlight MT Light"/>
                <w:i/>
                <w:sz w:val="24"/>
                <w:szCs w:val="24"/>
                <w:rPrChange w:id="16795" w:author="suryavina" w:date="2015-02-06T16:21:00Z">
                  <w:rPr>
                    <w:rFonts w:ascii="Footlight MT Light" w:hAnsi="Footlight MT Light"/>
                    <w:i/>
                    <w:sz w:val="24"/>
                    <w:szCs w:val="24"/>
                  </w:rPr>
                </w:rPrChange>
              </w:rPr>
              <w:tab/>
              <w:t xml:space="preserve">= </w:t>
            </w:r>
            <w:r w:rsidRPr="004F1FC6">
              <w:rPr>
                <w:rFonts w:ascii="Footlight MT Light" w:hAnsi="Footlight MT Light"/>
                <w:i/>
                <w:sz w:val="24"/>
                <w:szCs w:val="24"/>
                <w:rPrChange w:id="16796" w:author="suryavina" w:date="2015-02-06T16:21:00Z">
                  <w:rPr>
                    <w:rFonts w:ascii="Footlight MT Light" w:hAnsi="Footlight MT Light"/>
                    <w:i/>
                    <w:sz w:val="24"/>
                    <w:szCs w:val="24"/>
                  </w:rPr>
                </w:rPrChange>
              </w:rPr>
              <w:tab/>
              <w:t>Harga Satuan pada saat harga penawaran;</w:t>
            </w:r>
          </w:p>
          <w:p w:rsidR="003D0D59" w:rsidRPr="004F1FC6" w:rsidRDefault="00155965" w:rsidP="009127B4">
            <w:pPr>
              <w:tabs>
                <w:tab w:val="left" w:pos="1452"/>
              </w:tabs>
              <w:ind w:left="1735" w:hanging="1015"/>
              <w:rPr>
                <w:rFonts w:ascii="Footlight MT Light" w:hAnsi="Footlight MT Light"/>
                <w:i/>
                <w:sz w:val="24"/>
                <w:szCs w:val="24"/>
                <w:lang w:val="nl-NL"/>
                <w:rPrChange w:id="16797" w:author="suryavina" w:date="2015-02-06T16:21:00Z">
                  <w:rPr>
                    <w:rFonts w:ascii="Footlight MT Light" w:hAnsi="Footlight MT Light"/>
                    <w:i/>
                    <w:sz w:val="24"/>
                    <w:szCs w:val="24"/>
                    <w:lang w:val="nl-NL"/>
                  </w:rPr>
                </w:rPrChange>
              </w:rPr>
            </w:pPr>
            <w:r w:rsidRPr="004F1FC6">
              <w:rPr>
                <w:rFonts w:ascii="Footlight MT Light" w:hAnsi="Footlight MT Light"/>
                <w:i/>
                <w:sz w:val="24"/>
                <w:szCs w:val="24"/>
                <w:lang w:val="nl-NL"/>
                <w:rPrChange w:id="16798" w:author="suryavina" w:date="2015-02-06T16:21:00Z">
                  <w:rPr>
                    <w:rFonts w:ascii="Footlight MT Light" w:hAnsi="Footlight MT Light"/>
                    <w:i/>
                    <w:sz w:val="24"/>
                    <w:szCs w:val="24"/>
                    <w:lang w:val="nl-NL"/>
                  </w:rPr>
                </w:rPrChange>
              </w:rPr>
              <w:t xml:space="preserve">a </w:t>
            </w:r>
            <w:r w:rsidRPr="004F1FC6">
              <w:rPr>
                <w:rFonts w:ascii="Footlight MT Light" w:hAnsi="Footlight MT Light"/>
                <w:i/>
                <w:sz w:val="24"/>
                <w:szCs w:val="24"/>
                <w:lang w:val="nl-NL"/>
                <w:rPrChange w:id="16799" w:author="suryavina" w:date="2015-02-06T16:21:00Z">
                  <w:rPr>
                    <w:rFonts w:ascii="Footlight MT Light" w:hAnsi="Footlight MT Light"/>
                    <w:i/>
                    <w:sz w:val="24"/>
                    <w:szCs w:val="24"/>
                    <w:lang w:val="nl-NL"/>
                  </w:rPr>
                </w:rPrChange>
              </w:rPr>
              <w:tab/>
              <w:t xml:space="preserve">= </w:t>
            </w:r>
            <w:r w:rsidRPr="004F1FC6">
              <w:rPr>
                <w:rFonts w:ascii="Footlight MT Light" w:hAnsi="Footlight MT Light"/>
                <w:i/>
                <w:sz w:val="24"/>
                <w:szCs w:val="24"/>
                <w:lang w:val="nl-NL"/>
                <w:rPrChange w:id="16800" w:author="suryavina" w:date="2015-02-06T16:21:00Z">
                  <w:rPr>
                    <w:rFonts w:ascii="Footlight MT Light" w:hAnsi="Footlight MT Light"/>
                    <w:i/>
                    <w:sz w:val="24"/>
                    <w:szCs w:val="24"/>
                    <w:lang w:val="nl-NL"/>
                  </w:rPr>
                </w:rPrChange>
              </w:rPr>
              <w:tab/>
              <w:t>Koefisien tetap yang terdiri atas keuntungan dan overhead;</w:t>
            </w:r>
          </w:p>
          <w:p w:rsidR="003D0D59" w:rsidRPr="004F1FC6" w:rsidRDefault="00155965" w:rsidP="009127B4">
            <w:pPr>
              <w:ind w:left="1735"/>
              <w:rPr>
                <w:rFonts w:ascii="Footlight MT Light" w:hAnsi="Footlight MT Light"/>
                <w:i/>
                <w:sz w:val="24"/>
                <w:szCs w:val="24"/>
                <w:lang w:val="nl-NL"/>
                <w:rPrChange w:id="16801" w:author="suryavina" w:date="2015-02-06T16:21:00Z">
                  <w:rPr>
                    <w:rFonts w:ascii="Footlight MT Light" w:hAnsi="Footlight MT Light"/>
                    <w:i/>
                    <w:sz w:val="24"/>
                    <w:szCs w:val="24"/>
                    <w:lang w:val="nl-NL"/>
                  </w:rPr>
                </w:rPrChange>
              </w:rPr>
            </w:pPr>
            <w:r w:rsidRPr="004F1FC6">
              <w:rPr>
                <w:rFonts w:ascii="Footlight MT Light" w:hAnsi="Footlight MT Light"/>
                <w:i/>
                <w:sz w:val="24"/>
                <w:szCs w:val="24"/>
                <w:lang w:val="nl-NL"/>
                <w:rPrChange w:id="16802" w:author="suryavina" w:date="2015-02-06T16:21:00Z">
                  <w:rPr>
                    <w:rFonts w:ascii="Footlight MT Light" w:hAnsi="Footlight MT Light"/>
                    <w:i/>
                    <w:sz w:val="24"/>
                    <w:szCs w:val="24"/>
                    <w:lang w:val="nl-NL"/>
                  </w:rPr>
                </w:rPrChange>
              </w:rPr>
              <w:t>Dalam hal penawaran tidak mencantumkan besaran komponen keuntungan dan overhead maka a = 0,15.</w:t>
            </w:r>
          </w:p>
          <w:p w:rsidR="003D0D59" w:rsidRPr="004F1FC6" w:rsidRDefault="00155965" w:rsidP="009127B4">
            <w:pPr>
              <w:tabs>
                <w:tab w:val="left" w:pos="1452"/>
              </w:tabs>
              <w:ind w:left="1735" w:hanging="1015"/>
              <w:rPr>
                <w:rFonts w:ascii="Footlight MT Light" w:hAnsi="Footlight MT Light"/>
                <w:i/>
                <w:sz w:val="24"/>
                <w:szCs w:val="24"/>
                <w:lang w:val="nl-NL"/>
                <w:rPrChange w:id="16803" w:author="suryavina" w:date="2015-02-06T16:21:00Z">
                  <w:rPr>
                    <w:rFonts w:ascii="Footlight MT Light" w:hAnsi="Footlight MT Light"/>
                    <w:i/>
                    <w:sz w:val="24"/>
                    <w:szCs w:val="24"/>
                    <w:lang w:val="nl-NL"/>
                  </w:rPr>
                </w:rPrChange>
              </w:rPr>
            </w:pPr>
            <w:r w:rsidRPr="004F1FC6">
              <w:rPr>
                <w:rFonts w:ascii="Footlight MT Light" w:hAnsi="Footlight MT Light"/>
                <w:i/>
                <w:sz w:val="24"/>
                <w:szCs w:val="24"/>
                <w:lang w:val="nl-NL"/>
                <w:rPrChange w:id="16804" w:author="suryavina" w:date="2015-02-06T16:21:00Z">
                  <w:rPr>
                    <w:rFonts w:ascii="Footlight MT Light" w:hAnsi="Footlight MT Light"/>
                    <w:i/>
                    <w:sz w:val="24"/>
                    <w:szCs w:val="24"/>
                    <w:lang w:val="nl-NL"/>
                  </w:rPr>
                </w:rPrChange>
              </w:rPr>
              <w:t xml:space="preserve">b, c, d </w:t>
            </w:r>
            <w:r w:rsidRPr="004F1FC6">
              <w:rPr>
                <w:rFonts w:ascii="Footlight MT Light" w:hAnsi="Footlight MT Light"/>
                <w:i/>
                <w:sz w:val="24"/>
                <w:szCs w:val="24"/>
                <w:lang w:val="nl-NL"/>
                <w:rPrChange w:id="16805" w:author="suryavina" w:date="2015-02-06T16:21:00Z">
                  <w:rPr>
                    <w:rFonts w:ascii="Footlight MT Light" w:hAnsi="Footlight MT Light"/>
                    <w:i/>
                    <w:sz w:val="24"/>
                    <w:szCs w:val="24"/>
                    <w:lang w:val="nl-NL"/>
                  </w:rPr>
                </w:rPrChange>
              </w:rPr>
              <w:tab/>
              <w:t>=</w:t>
            </w:r>
            <w:r w:rsidRPr="004F1FC6">
              <w:rPr>
                <w:rFonts w:ascii="Footlight MT Light" w:hAnsi="Footlight MT Light"/>
                <w:i/>
                <w:sz w:val="24"/>
                <w:szCs w:val="24"/>
                <w:lang w:val="nl-NL"/>
                <w:rPrChange w:id="16806" w:author="suryavina" w:date="2015-02-06T16:21:00Z">
                  <w:rPr>
                    <w:rFonts w:ascii="Footlight MT Light" w:hAnsi="Footlight MT Light"/>
                    <w:i/>
                    <w:sz w:val="24"/>
                    <w:szCs w:val="24"/>
                    <w:lang w:val="nl-NL"/>
                  </w:rPr>
                </w:rPrChange>
              </w:rPr>
              <w:tab/>
              <w:t>Koefisien komponen kontrak seperti tenaga kerja, bahan, alat kerja, dsb;</w:t>
            </w:r>
          </w:p>
          <w:p w:rsidR="003D0D59" w:rsidRPr="004F1FC6" w:rsidRDefault="00155965" w:rsidP="009127B4">
            <w:pPr>
              <w:tabs>
                <w:tab w:val="left" w:pos="1452"/>
              </w:tabs>
              <w:ind w:left="1735" w:hanging="1015"/>
              <w:rPr>
                <w:rFonts w:ascii="Footlight MT Light" w:hAnsi="Footlight MT Light"/>
                <w:i/>
                <w:sz w:val="24"/>
                <w:szCs w:val="24"/>
                <w:rPrChange w:id="16807" w:author="suryavina" w:date="2015-02-06T16:21:00Z">
                  <w:rPr>
                    <w:rFonts w:ascii="Footlight MT Light" w:hAnsi="Footlight MT Light"/>
                    <w:i/>
                    <w:sz w:val="24"/>
                    <w:szCs w:val="24"/>
                  </w:rPr>
                </w:rPrChange>
              </w:rPr>
            </w:pPr>
            <w:r w:rsidRPr="004F1FC6">
              <w:rPr>
                <w:rFonts w:ascii="Footlight MT Light" w:hAnsi="Footlight MT Light"/>
                <w:i/>
                <w:sz w:val="24"/>
                <w:szCs w:val="24"/>
                <w:lang w:val="nl-NL"/>
                <w:rPrChange w:id="16808" w:author="suryavina" w:date="2015-02-06T16:21:00Z">
                  <w:rPr>
                    <w:rFonts w:ascii="Footlight MT Light" w:hAnsi="Footlight MT Light"/>
                    <w:i/>
                    <w:sz w:val="24"/>
                    <w:szCs w:val="24"/>
                    <w:lang w:val="nl-NL"/>
                  </w:rPr>
                </w:rPrChange>
              </w:rPr>
              <w:tab/>
            </w:r>
            <w:r w:rsidRPr="004F1FC6">
              <w:rPr>
                <w:rFonts w:ascii="Footlight MT Light" w:hAnsi="Footlight MT Light"/>
                <w:i/>
                <w:sz w:val="24"/>
                <w:szCs w:val="24"/>
                <w:lang w:val="nl-NL"/>
                <w:rPrChange w:id="16809" w:author="suryavina" w:date="2015-02-06T16:21:00Z">
                  <w:rPr>
                    <w:rFonts w:ascii="Footlight MT Light" w:hAnsi="Footlight MT Light"/>
                    <w:i/>
                    <w:sz w:val="24"/>
                    <w:szCs w:val="24"/>
                    <w:lang w:val="nl-NL"/>
                  </w:rPr>
                </w:rPrChange>
              </w:rPr>
              <w:tab/>
            </w:r>
            <w:r w:rsidRPr="004F1FC6">
              <w:rPr>
                <w:rFonts w:ascii="Footlight MT Light" w:hAnsi="Footlight MT Light"/>
                <w:i/>
                <w:sz w:val="24"/>
                <w:szCs w:val="24"/>
                <w:rPrChange w:id="16810" w:author="suryavina" w:date="2015-02-06T16:21:00Z">
                  <w:rPr>
                    <w:rFonts w:ascii="Footlight MT Light" w:hAnsi="Footlight MT Light"/>
                    <w:i/>
                    <w:sz w:val="24"/>
                    <w:szCs w:val="24"/>
                  </w:rPr>
                </w:rPrChange>
              </w:rPr>
              <w:t>Penjumlahan</w:t>
            </w:r>
            <w:r w:rsidRPr="004F1FC6">
              <w:rPr>
                <w:rFonts w:ascii="Footlight MT Light" w:hAnsi="Footlight MT Light"/>
                <w:i/>
                <w:sz w:val="24"/>
                <w:szCs w:val="24"/>
                <w:lang w:val="id-ID"/>
                <w:rPrChange w:id="16811" w:author="suryavina" w:date="2015-02-06T16:21:00Z">
                  <w:rPr>
                    <w:rFonts w:ascii="Footlight MT Light" w:hAnsi="Footlight MT Light"/>
                    <w:i/>
                    <w:sz w:val="24"/>
                    <w:szCs w:val="24"/>
                    <w:lang w:val="id-ID"/>
                  </w:rPr>
                </w:rPrChange>
              </w:rPr>
              <w:t xml:space="preserve"> </w:t>
            </w:r>
            <w:r w:rsidRPr="004F1FC6">
              <w:rPr>
                <w:rFonts w:ascii="Footlight MT Light" w:hAnsi="Footlight MT Light"/>
                <w:i/>
                <w:sz w:val="24"/>
                <w:szCs w:val="24"/>
                <w:rPrChange w:id="16812" w:author="suryavina" w:date="2015-02-06T16:21:00Z">
                  <w:rPr>
                    <w:rFonts w:ascii="Footlight MT Light" w:hAnsi="Footlight MT Light"/>
                    <w:i/>
                    <w:sz w:val="24"/>
                    <w:szCs w:val="24"/>
                  </w:rPr>
                </w:rPrChange>
              </w:rPr>
              <w:t>a+b+c+d+....dst adalah 1,00.</w:t>
            </w:r>
          </w:p>
          <w:p w:rsidR="003D0D59" w:rsidRPr="004F1FC6" w:rsidRDefault="00155965" w:rsidP="009127B4">
            <w:pPr>
              <w:tabs>
                <w:tab w:val="left" w:pos="1452"/>
              </w:tabs>
              <w:ind w:left="1735" w:hanging="1015"/>
              <w:rPr>
                <w:rFonts w:ascii="Footlight MT Light" w:hAnsi="Footlight MT Light"/>
                <w:i/>
                <w:sz w:val="24"/>
                <w:szCs w:val="24"/>
                <w:lang w:val="id-ID"/>
                <w:rPrChange w:id="16813"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nl-NL"/>
                <w:rPrChange w:id="16814" w:author="suryavina" w:date="2015-02-06T16:21:00Z">
                  <w:rPr>
                    <w:rFonts w:ascii="Footlight MT Light" w:hAnsi="Footlight MT Light"/>
                    <w:i/>
                    <w:sz w:val="24"/>
                    <w:szCs w:val="24"/>
                    <w:lang w:val="nl-NL"/>
                  </w:rPr>
                </w:rPrChange>
              </w:rPr>
              <w:t>Bn, Cn, Dn = Indeks harga komponen pada saat pekerjaan dilaksanakan</w:t>
            </w:r>
            <w:r w:rsidRPr="004F1FC6">
              <w:rPr>
                <w:rFonts w:ascii="Footlight MT Light" w:hAnsi="Footlight MT Light"/>
                <w:i/>
                <w:sz w:val="24"/>
                <w:szCs w:val="24"/>
                <w:lang w:val="id-ID"/>
                <w:rPrChange w:id="16815" w:author="suryavina" w:date="2015-02-06T16:21:00Z">
                  <w:rPr>
                    <w:rFonts w:ascii="Footlight MT Light" w:hAnsi="Footlight MT Light"/>
                    <w:i/>
                    <w:sz w:val="24"/>
                    <w:szCs w:val="24"/>
                    <w:lang w:val="id-ID"/>
                  </w:rPr>
                </w:rPrChange>
              </w:rPr>
              <w:t xml:space="preserve"> (mulai bulan ke-13 setelah penandatanganan kontrak).</w:t>
            </w:r>
          </w:p>
          <w:p w:rsidR="003D0D59" w:rsidRPr="004F1FC6" w:rsidRDefault="00155965" w:rsidP="009127B4">
            <w:pPr>
              <w:tabs>
                <w:tab w:val="left" w:pos="1452"/>
              </w:tabs>
              <w:ind w:left="1735" w:hanging="1015"/>
              <w:rPr>
                <w:rFonts w:ascii="Footlight MT Light" w:hAnsi="Footlight MT Light"/>
                <w:i/>
                <w:sz w:val="24"/>
                <w:szCs w:val="24"/>
                <w:rPrChange w:id="16816"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16817" w:author="suryavina" w:date="2015-02-06T16:21:00Z">
                  <w:rPr>
                    <w:rFonts w:ascii="Footlight MT Light" w:hAnsi="Footlight MT Light"/>
                    <w:i/>
                    <w:sz w:val="24"/>
                    <w:szCs w:val="24"/>
                  </w:rPr>
                </w:rPrChange>
              </w:rPr>
              <w:t>Bo, Co, Do = Indeks harga komponen pada bulan ke-12 setelah penanda</w:t>
            </w:r>
            <w:r w:rsidRPr="004F1FC6">
              <w:rPr>
                <w:rFonts w:ascii="Footlight MT Light" w:hAnsi="Footlight MT Light"/>
                <w:i/>
                <w:sz w:val="24"/>
                <w:szCs w:val="24"/>
                <w:lang w:val="id-ID"/>
                <w:rPrChange w:id="16818" w:author="suryavina" w:date="2015-02-06T16:21:00Z">
                  <w:rPr>
                    <w:rFonts w:ascii="Footlight MT Light" w:hAnsi="Footlight MT Light"/>
                    <w:i/>
                    <w:sz w:val="24"/>
                    <w:szCs w:val="24"/>
                    <w:lang w:val="id-ID"/>
                  </w:rPr>
                </w:rPrChange>
              </w:rPr>
              <w:t>-</w:t>
            </w:r>
            <w:r w:rsidRPr="004F1FC6">
              <w:rPr>
                <w:rFonts w:ascii="Footlight MT Light" w:hAnsi="Footlight MT Light"/>
                <w:i/>
                <w:sz w:val="24"/>
                <w:szCs w:val="24"/>
                <w:rPrChange w:id="16819" w:author="suryavina" w:date="2015-02-06T16:21:00Z">
                  <w:rPr>
                    <w:rFonts w:ascii="Footlight MT Light" w:hAnsi="Footlight MT Light"/>
                    <w:i/>
                    <w:sz w:val="24"/>
                    <w:szCs w:val="24"/>
                  </w:rPr>
                </w:rPrChange>
              </w:rPr>
              <w:t>tanganan kontrak.</w:t>
            </w:r>
            <w:r w:rsidRPr="004F1FC6">
              <w:rPr>
                <w:rFonts w:ascii="Footlight MT Light" w:hAnsi="Footlight MT Light"/>
                <w:i/>
                <w:sz w:val="24"/>
                <w:szCs w:val="24"/>
                <w:rPrChange w:id="16820" w:author="suryavina" w:date="2015-02-06T16:21:00Z">
                  <w:rPr>
                    <w:rFonts w:ascii="Footlight MT Light" w:hAnsi="Footlight MT Light"/>
                    <w:i/>
                    <w:sz w:val="24"/>
                    <w:szCs w:val="24"/>
                  </w:rPr>
                </w:rPrChange>
              </w:rPr>
              <w:tab/>
            </w:r>
          </w:p>
          <w:p w:rsidR="003D0D59" w:rsidRPr="004F1FC6" w:rsidRDefault="003D0D59" w:rsidP="009127B4">
            <w:pPr>
              <w:rPr>
                <w:rFonts w:ascii="Footlight MT Light" w:hAnsi="Footlight MT Light"/>
                <w:i/>
                <w:sz w:val="24"/>
                <w:szCs w:val="24"/>
                <w:lang w:val="id-ID"/>
                <w:rPrChange w:id="16821" w:author="suryavina" w:date="2015-02-06T16:21:00Z">
                  <w:rPr>
                    <w:rFonts w:ascii="Footlight MT Light" w:hAnsi="Footlight MT Light"/>
                    <w:i/>
                    <w:sz w:val="24"/>
                    <w:szCs w:val="24"/>
                    <w:lang w:val="id-ID"/>
                  </w:rPr>
                </w:rPrChange>
              </w:rPr>
            </w:pPr>
          </w:p>
          <w:p w:rsidR="00155965" w:rsidRPr="004F1FC6" w:rsidRDefault="00155965" w:rsidP="00155965">
            <w:pPr>
              <w:numPr>
                <w:ilvl w:val="0"/>
                <w:numId w:val="1909"/>
              </w:numPr>
              <w:ind w:hanging="720"/>
              <w:rPr>
                <w:rFonts w:ascii="Footlight MT Light" w:hAnsi="Footlight MT Light"/>
                <w:i/>
                <w:sz w:val="24"/>
                <w:szCs w:val="24"/>
                <w:lang w:val="nl-NL"/>
                <w:rPrChange w:id="16822" w:author="suryavina" w:date="2015-02-06T16:21:00Z">
                  <w:rPr>
                    <w:rFonts w:ascii="Footlight MT Light" w:hAnsi="Footlight MT Light"/>
                    <w:i/>
                    <w:sz w:val="24"/>
                    <w:szCs w:val="24"/>
                    <w:lang w:val="nl-NL"/>
                  </w:rPr>
                </w:rPrChange>
              </w:rPr>
            </w:pPr>
            <w:r w:rsidRPr="004F1FC6">
              <w:rPr>
                <w:rFonts w:ascii="Footlight MT Light" w:hAnsi="Footlight MT Light"/>
                <w:i/>
                <w:sz w:val="24"/>
                <w:szCs w:val="24"/>
                <w:lang w:val="nl-NL"/>
                <w:rPrChange w:id="16823" w:author="suryavina" w:date="2015-02-06T16:21:00Z">
                  <w:rPr>
                    <w:rFonts w:ascii="Footlight MT Light" w:hAnsi="Footlight MT Light"/>
                    <w:i/>
                    <w:sz w:val="24"/>
                    <w:szCs w:val="24"/>
                    <w:lang w:val="nl-NL"/>
                  </w:rPr>
                </w:rPrChange>
              </w:rPr>
              <w:t xml:space="preserve">Penetapan koefisien </w:t>
            </w:r>
            <w:r w:rsidRPr="004F1FC6">
              <w:rPr>
                <w:rFonts w:ascii="Footlight MT Light" w:hAnsi="Footlight MT Light"/>
                <w:i/>
                <w:sz w:val="24"/>
                <w:szCs w:val="24"/>
                <w:lang w:val="sv-SE"/>
                <w:rPrChange w:id="16824" w:author="suryavina" w:date="2015-02-06T16:21:00Z">
                  <w:rPr>
                    <w:rFonts w:ascii="Footlight MT Light" w:hAnsi="Footlight MT Light"/>
                    <w:i/>
                    <w:sz w:val="24"/>
                    <w:szCs w:val="24"/>
                    <w:lang w:val="sv-SE"/>
                  </w:rPr>
                </w:rPrChange>
              </w:rPr>
              <w:t xml:space="preserve">bahan, tenaga kerja dan alat kerja </w:t>
            </w:r>
            <w:r w:rsidRPr="004F1FC6">
              <w:rPr>
                <w:rFonts w:ascii="Footlight MT Light" w:hAnsi="Footlight MT Light"/>
                <w:i/>
                <w:sz w:val="24"/>
                <w:szCs w:val="24"/>
                <w:lang w:val="id-ID"/>
                <w:rPrChange w:id="16825" w:author="suryavina" w:date="2015-02-06T16:21:00Z">
                  <w:rPr>
                    <w:rFonts w:ascii="Footlight MT Light" w:hAnsi="Footlight MT Light"/>
                    <w:i/>
                    <w:sz w:val="24"/>
                    <w:szCs w:val="24"/>
                    <w:lang w:val="id-ID"/>
                  </w:rPr>
                </w:rPrChange>
              </w:rPr>
              <w:t>ditetapkan dalam SSKK</w:t>
            </w:r>
            <w:r w:rsidRPr="004F1FC6">
              <w:rPr>
                <w:rFonts w:ascii="Footlight MT Light" w:hAnsi="Footlight MT Light"/>
                <w:i/>
                <w:sz w:val="24"/>
                <w:szCs w:val="24"/>
                <w:lang w:val="nl-NL"/>
                <w:rPrChange w:id="16826" w:author="suryavina" w:date="2015-02-06T16:21:00Z">
                  <w:rPr>
                    <w:rFonts w:ascii="Footlight MT Light" w:hAnsi="Footlight MT Light"/>
                    <w:i/>
                    <w:sz w:val="24"/>
                    <w:szCs w:val="24"/>
                    <w:lang w:val="nl-NL"/>
                  </w:rPr>
                </w:rPrChange>
              </w:rPr>
              <w:t>.</w:t>
            </w:r>
          </w:p>
          <w:p w:rsidR="003D0D59" w:rsidRPr="004F1FC6" w:rsidRDefault="003D0D59" w:rsidP="009127B4">
            <w:pPr>
              <w:ind w:left="720"/>
              <w:rPr>
                <w:rFonts w:ascii="Footlight MT Light" w:hAnsi="Footlight MT Light"/>
                <w:i/>
                <w:sz w:val="24"/>
                <w:szCs w:val="24"/>
                <w:lang w:val="nl-NL"/>
                <w:rPrChange w:id="16827" w:author="suryavina" w:date="2015-02-06T16:21:00Z">
                  <w:rPr>
                    <w:rFonts w:ascii="Footlight MT Light" w:hAnsi="Footlight MT Light"/>
                    <w:i/>
                    <w:sz w:val="24"/>
                    <w:szCs w:val="24"/>
                    <w:lang w:val="nl-NL"/>
                  </w:rPr>
                </w:rPrChange>
              </w:rPr>
            </w:pPr>
          </w:p>
          <w:p w:rsidR="00155965" w:rsidRPr="004F1FC6" w:rsidRDefault="00155965" w:rsidP="00155965">
            <w:pPr>
              <w:numPr>
                <w:ilvl w:val="0"/>
                <w:numId w:val="1909"/>
              </w:numPr>
              <w:ind w:hanging="720"/>
              <w:rPr>
                <w:rFonts w:ascii="Footlight MT Light" w:hAnsi="Footlight MT Light"/>
                <w:i/>
                <w:sz w:val="24"/>
                <w:szCs w:val="24"/>
                <w:rPrChange w:id="16828"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16829" w:author="suryavina" w:date="2015-02-06T16:21:00Z">
                  <w:rPr>
                    <w:rFonts w:ascii="Footlight MT Light" w:hAnsi="Footlight MT Light"/>
                    <w:i/>
                    <w:sz w:val="24"/>
                    <w:szCs w:val="24"/>
                  </w:rPr>
                </w:rPrChange>
              </w:rPr>
              <w:t>Indeks harga yang digunakan bersumber dari penerbitan BPS.</w:t>
            </w:r>
          </w:p>
          <w:p w:rsidR="003D0D59" w:rsidRPr="004F1FC6" w:rsidRDefault="003D0D59" w:rsidP="009127B4">
            <w:pPr>
              <w:rPr>
                <w:rFonts w:ascii="Footlight MT Light" w:hAnsi="Footlight MT Light"/>
                <w:i/>
                <w:sz w:val="24"/>
                <w:szCs w:val="24"/>
                <w:lang w:val="af-ZA"/>
                <w:rPrChange w:id="16830" w:author="suryavina" w:date="2015-02-06T16:21:00Z">
                  <w:rPr>
                    <w:rFonts w:ascii="Footlight MT Light" w:hAnsi="Footlight MT Light"/>
                    <w:i/>
                    <w:sz w:val="24"/>
                    <w:szCs w:val="24"/>
                    <w:lang w:val="af-ZA"/>
                  </w:rPr>
                </w:rPrChange>
              </w:rPr>
            </w:pPr>
          </w:p>
          <w:p w:rsidR="00155965" w:rsidRPr="004F1FC6" w:rsidRDefault="00155965" w:rsidP="00155965">
            <w:pPr>
              <w:numPr>
                <w:ilvl w:val="0"/>
                <w:numId w:val="1909"/>
              </w:numPr>
              <w:ind w:hanging="720"/>
              <w:rPr>
                <w:rFonts w:ascii="Footlight MT Light" w:hAnsi="Footlight MT Light"/>
                <w:i/>
                <w:sz w:val="24"/>
                <w:szCs w:val="24"/>
                <w:lang w:val="af-ZA"/>
                <w:rPrChange w:id="16831" w:author="suryavina" w:date="2015-02-06T16:21:00Z">
                  <w:rPr>
                    <w:rFonts w:ascii="Footlight MT Light" w:hAnsi="Footlight MT Light"/>
                    <w:i/>
                    <w:sz w:val="24"/>
                    <w:szCs w:val="24"/>
                    <w:lang w:val="af-ZA"/>
                  </w:rPr>
                </w:rPrChange>
              </w:rPr>
            </w:pPr>
            <w:r w:rsidRPr="004F1FC6">
              <w:rPr>
                <w:rFonts w:ascii="Footlight MT Light" w:hAnsi="Footlight MT Light"/>
                <w:i/>
                <w:sz w:val="24"/>
                <w:szCs w:val="24"/>
                <w:rPrChange w:id="16832" w:author="suryavina" w:date="2015-02-06T16:21:00Z">
                  <w:rPr>
                    <w:rFonts w:ascii="Footlight MT Light" w:hAnsi="Footlight MT Light"/>
                    <w:i/>
                    <w:sz w:val="24"/>
                    <w:szCs w:val="24"/>
                  </w:rPr>
                </w:rPrChange>
              </w:rPr>
              <w:t>Dalam hal indeks harga tidak dimuat dalam penerbitan</w:t>
            </w:r>
            <w:r w:rsidRPr="004F1FC6">
              <w:rPr>
                <w:rFonts w:ascii="Footlight MT Light" w:hAnsi="Footlight MT Light"/>
                <w:i/>
                <w:sz w:val="24"/>
                <w:szCs w:val="24"/>
                <w:lang w:val="af-ZA"/>
                <w:rPrChange w:id="16833" w:author="suryavina" w:date="2015-02-06T16:21:00Z">
                  <w:rPr>
                    <w:rFonts w:ascii="Footlight MT Light" w:hAnsi="Footlight MT Light"/>
                    <w:i/>
                    <w:sz w:val="24"/>
                    <w:szCs w:val="24"/>
                    <w:lang w:val="af-ZA"/>
                  </w:rPr>
                </w:rPrChange>
              </w:rPr>
              <w:t xml:space="preserve"> BPS, digunakan indeks harga yang dikeluarkan oleh instansi teknis.</w:t>
            </w:r>
          </w:p>
          <w:p w:rsidR="003D0D59" w:rsidRPr="004F1FC6" w:rsidRDefault="003D0D59" w:rsidP="009127B4">
            <w:pPr>
              <w:rPr>
                <w:rFonts w:ascii="Footlight MT Light" w:hAnsi="Footlight MT Light"/>
                <w:i/>
                <w:sz w:val="24"/>
                <w:szCs w:val="24"/>
                <w:rPrChange w:id="16834" w:author="suryavina" w:date="2015-02-06T16:21:00Z">
                  <w:rPr>
                    <w:rFonts w:ascii="Footlight MT Light" w:hAnsi="Footlight MT Light"/>
                    <w:i/>
                    <w:sz w:val="24"/>
                    <w:szCs w:val="24"/>
                  </w:rPr>
                </w:rPrChange>
              </w:rPr>
            </w:pPr>
          </w:p>
          <w:p w:rsidR="00155965" w:rsidRPr="004F1FC6" w:rsidRDefault="00155965" w:rsidP="00155965">
            <w:pPr>
              <w:numPr>
                <w:ilvl w:val="0"/>
                <w:numId w:val="1909"/>
              </w:numPr>
              <w:ind w:hanging="720"/>
              <w:rPr>
                <w:rFonts w:ascii="Footlight MT Light" w:hAnsi="Footlight MT Light"/>
                <w:i/>
                <w:sz w:val="24"/>
                <w:szCs w:val="24"/>
                <w:lang w:val="af-ZA"/>
                <w:rPrChange w:id="16835" w:author="suryavina" w:date="2015-02-06T16:21:00Z">
                  <w:rPr>
                    <w:rFonts w:ascii="Footlight MT Light" w:hAnsi="Footlight MT Light"/>
                    <w:i/>
                    <w:sz w:val="24"/>
                    <w:szCs w:val="24"/>
                    <w:lang w:val="af-ZA"/>
                  </w:rPr>
                </w:rPrChange>
              </w:rPr>
            </w:pPr>
            <w:r w:rsidRPr="004F1FC6">
              <w:rPr>
                <w:rFonts w:ascii="Footlight MT Light" w:hAnsi="Footlight MT Light"/>
                <w:i/>
                <w:sz w:val="24"/>
                <w:szCs w:val="24"/>
                <w:lang w:val="nl-NL"/>
                <w:rPrChange w:id="16836" w:author="suryavina" w:date="2015-02-06T16:21:00Z">
                  <w:rPr>
                    <w:rFonts w:ascii="Footlight MT Light" w:hAnsi="Footlight MT Light"/>
                    <w:i/>
                    <w:sz w:val="24"/>
                    <w:szCs w:val="24"/>
                    <w:lang w:val="nl-NL"/>
                  </w:rPr>
                </w:rPrChange>
              </w:rPr>
              <w:t>Rumusan</w:t>
            </w:r>
            <w:r w:rsidRPr="004F1FC6">
              <w:rPr>
                <w:rFonts w:ascii="Footlight MT Light" w:hAnsi="Footlight MT Light"/>
                <w:i/>
                <w:sz w:val="24"/>
                <w:szCs w:val="24"/>
                <w:lang w:val="af-ZA"/>
                <w:rPrChange w:id="16837" w:author="suryavina" w:date="2015-02-06T16:21:00Z">
                  <w:rPr>
                    <w:rFonts w:ascii="Footlight MT Light" w:hAnsi="Footlight MT Light"/>
                    <w:i/>
                    <w:sz w:val="24"/>
                    <w:szCs w:val="24"/>
                    <w:lang w:val="af-ZA"/>
                  </w:rPr>
                </w:rPrChange>
              </w:rPr>
              <w:t xml:space="preserve"> penyesuaian nilai kontrak ditetapkan sebagai berikut:</w:t>
            </w:r>
          </w:p>
          <w:p w:rsidR="003D0D59" w:rsidRPr="004F1FC6" w:rsidRDefault="00155965" w:rsidP="009127B4">
            <w:pPr>
              <w:rPr>
                <w:rFonts w:ascii="Footlight MT Light" w:hAnsi="Footlight MT Light"/>
                <w:i/>
                <w:sz w:val="24"/>
                <w:szCs w:val="24"/>
                <w:lang w:val="af-ZA"/>
                <w:rPrChange w:id="16838" w:author="suryavina" w:date="2015-02-06T16:21:00Z">
                  <w:rPr>
                    <w:rFonts w:ascii="Footlight MT Light" w:hAnsi="Footlight MT Light"/>
                    <w:i/>
                    <w:sz w:val="24"/>
                    <w:szCs w:val="24"/>
                    <w:lang w:val="af-ZA"/>
                  </w:rPr>
                </w:rPrChange>
              </w:rPr>
            </w:pPr>
            <w:r w:rsidRPr="004F1FC6">
              <w:rPr>
                <w:rFonts w:ascii="Footlight MT Light" w:hAnsi="Footlight MT Light"/>
                <w:i/>
                <w:sz w:val="24"/>
                <w:szCs w:val="24"/>
                <w:lang w:val="af-ZA"/>
                <w:rPrChange w:id="16839" w:author="suryavina" w:date="2015-02-06T16:21:00Z">
                  <w:rPr>
                    <w:rFonts w:ascii="Footlight MT Light" w:hAnsi="Footlight MT Light"/>
                    <w:i/>
                    <w:sz w:val="24"/>
                    <w:szCs w:val="24"/>
                    <w:lang w:val="af-ZA"/>
                  </w:rPr>
                </w:rPrChange>
              </w:rPr>
              <w:tab/>
              <w:t>Pn  =  (Hn1xV1)+(Hn2xV2)+(Hn3xV3)+.... dst</w:t>
            </w:r>
          </w:p>
          <w:p w:rsidR="003D0D59" w:rsidRPr="004F1FC6" w:rsidRDefault="00155965" w:rsidP="009127B4">
            <w:pPr>
              <w:tabs>
                <w:tab w:val="left" w:pos="1452"/>
              </w:tabs>
              <w:ind w:left="1452" w:hanging="732"/>
              <w:rPr>
                <w:rFonts w:ascii="Footlight MT Light" w:hAnsi="Footlight MT Light"/>
                <w:i/>
                <w:sz w:val="24"/>
                <w:szCs w:val="24"/>
                <w:lang w:val="af-ZA"/>
                <w:rPrChange w:id="16840" w:author="suryavina" w:date="2015-02-06T16:21:00Z">
                  <w:rPr>
                    <w:rFonts w:ascii="Footlight MT Light" w:hAnsi="Footlight MT Light"/>
                    <w:i/>
                    <w:sz w:val="24"/>
                    <w:szCs w:val="24"/>
                    <w:lang w:val="af-ZA"/>
                  </w:rPr>
                </w:rPrChange>
              </w:rPr>
            </w:pPr>
            <w:r w:rsidRPr="004F1FC6">
              <w:rPr>
                <w:rFonts w:ascii="Footlight MT Light" w:hAnsi="Footlight MT Light"/>
                <w:i/>
                <w:sz w:val="24"/>
                <w:szCs w:val="24"/>
                <w:lang w:val="af-ZA"/>
                <w:rPrChange w:id="16841" w:author="suryavina" w:date="2015-02-06T16:21:00Z">
                  <w:rPr>
                    <w:rFonts w:ascii="Footlight MT Light" w:hAnsi="Footlight MT Light"/>
                    <w:i/>
                    <w:sz w:val="24"/>
                    <w:szCs w:val="24"/>
                    <w:lang w:val="af-ZA"/>
                  </w:rPr>
                </w:rPrChange>
              </w:rPr>
              <w:t xml:space="preserve">Pn  = </w:t>
            </w:r>
            <w:r w:rsidRPr="004F1FC6">
              <w:rPr>
                <w:rFonts w:ascii="Footlight MT Light" w:hAnsi="Footlight MT Light"/>
                <w:i/>
                <w:sz w:val="24"/>
                <w:szCs w:val="24"/>
                <w:lang w:val="af-ZA"/>
                <w:rPrChange w:id="16842" w:author="suryavina" w:date="2015-02-06T16:21:00Z">
                  <w:rPr>
                    <w:rFonts w:ascii="Footlight MT Light" w:hAnsi="Footlight MT Light"/>
                    <w:i/>
                    <w:sz w:val="24"/>
                    <w:szCs w:val="24"/>
                    <w:lang w:val="af-ZA"/>
                  </w:rPr>
                </w:rPrChange>
              </w:rPr>
              <w:tab/>
              <w:t>Nilai Kontrak setelah dilakukan penyesuaian Harga Satuan;</w:t>
            </w:r>
          </w:p>
          <w:p w:rsidR="003D0D59" w:rsidRPr="004F1FC6" w:rsidRDefault="00155965" w:rsidP="009127B4">
            <w:pPr>
              <w:tabs>
                <w:tab w:val="left" w:pos="1452"/>
              </w:tabs>
              <w:ind w:left="1452" w:hanging="732"/>
              <w:rPr>
                <w:rFonts w:ascii="Footlight MT Light" w:hAnsi="Footlight MT Light"/>
                <w:i/>
                <w:sz w:val="24"/>
                <w:szCs w:val="24"/>
                <w:lang w:val="af-ZA"/>
                <w:rPrChange w:id="16843" w:author="suryavina" w:date="2015-02-06T16:21:00Z">
                  <w:rPr>
                    <w:rFonts w:ascii="Footlight MT Light" w:hAnsi="Footlight MT Light"/>
                    <w:i/>
                    <w:sz w:val="24"/>
                    <w:szCs w:val="24"/>
                    <w:lang w:val="af-ZA"/>
                  </w:rPr>
                </w:rPrChange>
              </w:rPr>
            </w:pPr>
            <w:r w:rsidRPr="004F1FC6">
              <w:rPr>
                <w:rFonts w:ascii="Footlight MT Light" w:hAnsi="Footlight MT Light"/>
                <w:i/>
                <w:sz w:val="24"/>
                <w:szCs w:val="24"/>
                <w:lang w:val="af-ZA"/>
                <w:rPrChange w:id="16844" w:author="suryavina" w:date="2015-02-06T16:21:00Z">
                  <w:rPr>
                    <w:rFonts w:ascii="Footlight MT Light" w:hAnsi="Footlight MT Light"/>
                    <w:i/>
                    <w:sz w:val="24"/>
                    <w:szCs w:val="24"/>
                    <w:lang w:val="af-ZA"/>
                  </w:rPr>
                </w:rPrChange>
              </w:rPr>
              <w:t>Hn =</w:t>
            </w:r>
            <w:r w:rsidRPr="004F1FC6">
              <w:rPr>
                <w:rFonts w:ascii="Footlight MT Light" w:hAnsi="Footlight MT Light"/>
                <w:i/>
                <w:sz w:val="24"/>
                <w:szCs w:val="24"/>
                <w:lang w:val="af-ZA"/>
                <w:rPrChange w:id="16845" w:author="suryavina" w:date="2015-02-06T16:21:00Z">
                  <w:rPr>
                    <w:rFonts w:ascii="Footlight MT Light" w:hAnsi="Footlight MT Light"/>
                    <w:i/>
                    <w:sz w:val="24"/>
                    <w:szCs w:val="24"/>
                    <w:lang w:val="af-ZA"/>
                  </w:rPr>
                </w:rPrChange>
              </w:rPr>
              <w:tab/>
              <w:t xml:space="preserve">Harga Satuan baru setiap jenis komponen pekerjaan setelah dilakukan penyesuaian harga menggunakan rumusan penyesuaian Harga Satuan; </w:t>
            </w:r>
          </w:p>
          <w:p w:rsidR="003D0D59" w:rsidRPr="004F1FC6" w:rsidRDefault="00155965" w:rsidP="009127B4">
            <w:pPr>
              <w:tabs>
                <w:tab w:val="left" w:pos="1452"/>
              </w:tabs>
              <w:ind w:left="1452" w:hanging="732"/>
              <w:rPr>
                <w:rFonts w:ascii="Footlight MT Light" w:hAnsi="Footlight MT Light"/>
                <w:i/>
                <w:sz w:val="24"/>
                <w:szCs w:val="24"/>
                <w:lang w:val="id-ID"/>
                <w:rPrChange w:id="16846"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nl-NL"/>
                <w:rPrChange w:id="16847" w:author="suryavina" w:date="2015-02-06T16:21:00Z">
                  <w:rPr>
                    <w:rFonts w:ascii="Footlight MT Light" w:hAnsi="Footlight MT Light"/>
                    <w:i/>
                    <w:sz w:val="24"/>
                    <w:szCs w:val="24"/>
                    <w:lang w:val="nl-NL"/>
                  </w:rPr>
                </w:rPrChange>
              </w:rPr>
              <w:t xml:space="preserve">V   = </w:t>
            </w:r>
            <w:r w:rsidRPr="004F1FC6">
              <w:rPr>
                <w:rFonts w:ascii="Footlight MT Light" w:hAnsi="Footlight MT Light"/>
                <w:i/>
                <w:sz w:val="24"/>
                <w:szCs w:val="24"/>
                <w:lang w:val="nl-NL"/>
                <w:rPrChange w:id="16848" w:author="suryavina" w:date="2015-02-06T16:21:00Z">
                  <w:rPr>
                    <w:rFonts w:ascii="Footlight MT Light" w:hAnsi="Footlight MT Light"/>
                    <w:i/>
                    <w:sz w:val="24"/>
                    <w:szCs w:val="24"/>
                    <w:lang w:val="nl-NL"/>
                  </w:rPr>
                </w:rPrChange>
              </w:rPr>
              <w:tab/>
              <w:t>Volume</w:t>
            </w:r>
            <w:r w:rsidRPr="004F1FC6">
              <w:rPr>
                <w:rFonts w:ascii="Footlight MT Light" w:hAnsi="Footlight MT Light"/>
                <w:i/>
                <w:sz w:val="24"/>
                <w:szCs w:val="24"/>
                <w:lang w:val="af-ZA"/>
                <w:rPrChange w:id="16849" w:author="suryavina" w:date="2015-02-06T16:21:00Z">
                  <w:rPr>
                    <w:rFonts w:ascii="Footlight MT Light" w:hAnsi="Footlight MT Light"/>
                    <w:i/>
                    <w:sz w:val="24"/>
                    <w:szCs w:val="24"/>
                    <w:lang w:val="af-ZA"/>
                  </w:rPr>
                </w:rPrChange>
              </w:rPr>
              <w:t xml:space="preserve"> setiap jenis komponen pekerjaan yang dilaksanakan.</w:t>
            </w:r>
          </w:p>
          <w:p w:rsidR="003D0D59" w:rsidRPr="004F1FC6" w:rsidRDefault="003D0D59" w:rsidP="009127B4">
            <w:pPr>
              <w:tabs>
                <w:tab w:val="left" w:pos="1452"/>
              </w:tabs>
              <w:ind w:left="1452" w:hanging="732"/>
              <w:rPr>
                <w:rFonts w:ascii="Footlight MT Light" w:hAnsi="Footlight MT Light"/>
                <w:i/>
                <w:sz w:val="24"/>
                <w:szCs w:val="24"/>
                <w:lang w:val="id-ID"/>
                <w:rPrChange w:id="16850" w:author="suryavina" w:date="2015-02-06T16:21:00Z">
                  <w:rPr>
                    <w:rFonts w:ascii="Footlight MT Light" w:hAnsi="Footlight MT Light"/>
                    <w:i/>
                    <w:sz w:val="24"/>
                    <w:szCs w:val="24"/>
                    <w:lang w:val="id-ID"/>
                  </w:rPr>
                </w:rPrChange>
              </w:rPr>
            </w:pPr>
          </w:p>
          <w:p w:rsidR="00155965" w:rsidRPr="004F1FC6" w:rsidRDefault="00155965" w:rsidP="00155965">
            <w:pPr>
              <w:numPr>
                <w:ilvl w:val="0"/>
                <w:numId w:val="1909"/>
              </w:numPr>
              <w:ind w:hanging="720"/>
              <w:rPr>
                <w:rFonts w:ascii="Footlight MT Light" w:hAnsi="Footlight MT Light"/>
                <w:i/>
                <w:sz w:val="24"/>
                <w:szCs w:val="24"/>
                <w:rPrChange w:id="16851"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16852" w:author="suryavina" w:date="2015-02-06T16:21:00Z">
                  <w:rPr>
                    <w:rFonts w:ascii="Footlight MT Light" w:hAnsi="Footlight MT Light"/>
                    <w:i/>
                    <w:sz w:val="24"/>
                    <w:szCs w:val="24"/>
                  </w:rPr>
                </w:rPrChange>
              </w:rPr>
              <w:t xml:space="preserve">Pembayaran penyesuaian harga dilakukan oleh PPK, apabila penyedia telah mengajukan tagihan disertai perhitungan dan data-data; </w:t>
            </w:r>
          </w:p>
          <w:p w:rsidR="003D0D59" w:rsidRPr="004F1FC6" w:rsidRDefault="003D0D59" w:rsidP="009127B4">
            <w:pPr>
              <w:rPr>
                <w:rFonts w:ascii="Footlight MT Light" w:hAnsi="Footlight MT Light"/>
                <w:i/>
                <w:sz w:val="24"/>
                <w:szCs w:val="24"/>
                <w:rPrChange w:id="16853" w:author="suryavina" w:date="2015-02-06T16:21:00Z">
                  <w:rPr>
                    <w:rFonts w:ascii="Footlight MT Light" w:hAnsi="Footlight MT Light"/>
                    <w:i/>
                    <w:sz w:val="24"/>
                    <w:szCs w:val="24"/>
                  </w:rPr>
                </w:rPrChange>
              </w:rPr>
            </w:pPr>
          </w:p>
          <w:p w:rsidR="00155965" w:rsidRPr="004F1FC6" w:rsidRDefault="00155965" w:rsidP="00155965">
            <w:pPr>
              <w:numPr>
                <w:ilvl w:val="0"/>
                <w:numId w:val="1909"/>
              </w:numPr>
              <w:ind w:hanging="720"/>
              <w:rPr>
                <w:rFonts w:ascii="Footlight MT Light" w:hAnsi="Footlight MT Light"/>
                <w:i/>
                <w:sz w:val="24"/>
                <w:szCs w:val="24"/>
                <w:rPrChange w:id="16854"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16855" w:author="suryavina" w:date="2015-02-06T16:21:00Z">
                  <w:rPr>
                    <w:rFonts w:ascii="Footlight MT Light" w:hAnsi="Footlight MT Light"/>
                    <w:i/>
                    <w:sz w:val="24"/>
                    <w:szCs w:val="24"/>
                  </w:rPr>
                </w:rPrChange>
              </w:rPr>
              <w:t>Penyedia dapat mengajukan secara berkala selambat-lambatnya setiap 6 (enam) bulan.</w:t>
            </w:r>
            <w:r w:rsidRPr="004F1FC6">
              <w:rPr>
                <w:rFonts w:ascii="Footlight MT Light" w:hAnsi="Footlight MT Light"/>
                <w:i/>
                <w:sz w:val="24"/>
                <w:szCs w:val="24"/>
                <w:lang w:val="id-ID"/>
                <w:rPrChange w:id="16856" w:author="suryavina" w:date="2015-02-06T16:21:00Z">
                  <w:rPr>
                    <w:rFonts w:ascii="Footlight MT Light" w:hAnsi="Footlight MT Light"/>
                    <w:i/>
                    <w:sz w:val="24"/>
                    <w:szCs w:val="24"/>
                    <w:lang w:val="id-ID"/>
                  </w:rPr>
                </w:rPrChange>
              </w:rPr>
              <w:t>]</w:t>
            </w:r>
          </w:p>
          <w:p w:rsidR="003D0D59" w:rsidRPr="004F1FC6" w:rsidRDefault="003D0D59" w:rsidP="009127B4">
            <w:pPr>
              <w:ind w:left="12" w:hanging="12"/>
              <w:rPr>
                <w:rFonts w:ascii="Footlight MT Light" w:hAnsi="Footlight MT Light"/>
                <w:sz w:val="24"/>
                <w:szCs w:val="24"/>
                <w:lang w:val="id-ID"/>
                <w:rPrChange w:id="16857" w:author="suryavina" w:date="2015-02-06T16:21:00Z">
                  <w:rPr>
                    <w:rFonts w:ascii="Footlight MT Light" w:hAnsi="Footlight MT Light"/>
                    <w:sz w:val="24"/>
                    <w:szCs w:val="24"/>
                    <w:lang w:val="id-ID"/>
                  </w:rPr>
                </w:rPrChange>
              </w:rPr>
            </w:pPr>
          </w:p>
          <w:p w:rsidR="003D0D59" w:rsidRPr="004F1FC6" w:rsidRDefault="003D0D59" w:rsidP="009127B4">
            <w:pPr>
              <w:rPr>
                <w:rFonts w:ascii="Footlight MT Light" w:hAnsi="Footlight MT Light"/>
                <w:sz w:val="24"/>
                <w:szCs w:val="24"/>
                <w:rPrChange w:id="16858" w:author="suryavina" w:date="2015-02-06T16:21:00Z">
                  <w:rPr>
                    <w:rFonts w:ascii="Footlight MT Light" w:hAnsi="Footlight MT Light"/>
                    <w:sz w:val="24"/>
                    <w:szCs w:val="24"/>
                  </w:rPr>
                </w:rPrChange>
              </w:rPr>
            </w:pPr>
          </w:p>
        </w:tc>
      </w:tr>
      <w:tr w:rsidR="003D0D59" w:rsidRPr="004F1FC6" w:rsidTr="009127B4">
        <w:tc>
          <w:tcPr>
            <w:tcW w:w="8046" w:type="dxa"/>
            <w:gridSpan w:val="2"/>
          </w:tcPr>
          <w:p w:rsidR="003D0D59" w:rsidRPr="004F1FC6" w:rsidRDefault="00155965" w:rsidP="003D0D59">
            <w:pPr>
              <w:pStyle w:val="Heading1"/>
              <w:numPr>
                <w:ilvl w:val="0"/>
                <w:numId w:val="1091"/>
              </w:numPr>
              <w:ind w:left="426" w:hanging="426"/>
              <w:jc w:val="both"/>
              <w:rPr>
                <w:rFonts w:ascii="Footlight MT Light" w:hAnsi="Footlight MT Light"/>
                <w:sz w:val="24"/>
                <w:szCs w:val="24"/>
                <w:lang w:val="id-ID"/>
                <w:rPrChange w:id="16859" w:author="suryavina" w:date="2015-02-06T16:21:00Z">
                  <w:rPr>
                    <w:rFonts w:ascii="Footlight MT Light" w:hAnsi="Footlight MT Light"/>
                    <w:sz w:val="24"/>
                    <w:szCs w:val="24"/>
                    <w:lang w:val="id-ID"/>
                  </w:rPr>
                </w:rPrChange>
              </w:rPr>
            </w:pPr>
            <w:bookmarkStart w:id="16860" w:name="_Toc409775586"/>
            <w:bookmarkStart w:id="16861" w:name="_Toc410662746"/>
            <w:r w:rsidRPr="004F1FC6">
              <w:rPr>
                <w:rFonts w:ascii="Footlight MT Light" w:hAnsi="Footlight MT Light"/>
                <w:sz w:val="24"/>
                <w:szCs w:val="24"/>
                <w:lang w:val="id-ID"/>
                <w:rPrChange w:id="16862" w:author="suryavina" w:date="2015-02-06T16:21:00Z">
                  <w:rPr>
                    <w:rFonts w:ascii="Footlight MT Light" w:hAnsi="Footlight MT Light"/>
                    <w:sz w:val="24"/>
                    <w:szCs w:val="24"/>
                    <w:lang w:val="id-ID"/>
                  </w:rPr>
                </w:rPrChange>
              </w:rPr>
              <w:t>PENGAWASAN MUTU</w:t>
            </w:r>
            <w:bookmarkEnd w:id="16860"/>
            <w:bookmarkEnd w:id="16861"/>
          </w:p>
          <w:p w:rsidR="003D0D59" w:rsidRPr="004F1FC6" w:rsidRDefault="003D0D59" w:rsidP="009127B4">
            <w:pPr>
              <w:rPr>
                <w:rFonts w:ascii="Footlight MT Light" w:hAnsi="Footlight MT Light"/>
                <w:b/>
                <w:i/>
                <w:sz w:val="24"/>
                <w:szCs w:val="24"/>
                <w:lang w:val="id-ID"/>
                <w:rPrChange w:id="16863" w:author="suryavina" w:date="2015-02-06T16:21:00Z">
                  <w:rPr>
                    <w:rFonts w:ascii="Footlight MT Light" w:hAnsi="Footlight MT Light"/>
                    <w:b/>
                    <w:i/>
                    <w:sz w:val="24"/>
                    <w:szCs w:val="24"/>
                    <w:lang w:val="id-ID"/>
                  </w:rPr>
                </w:rPrChange>
              </w:rPr>
            </w:pPr>
          </w:p>
        </w:tc>
      </w:tr>
      <w:tr w:rsidR="003D0D59" w:rsidRPr="004F1FC6" w:rsidTr="009127B4">
        <w:tc>
          <w:tcPr>
            <w:tcW w:w="2376" w:type="dxa"/>
          </w:tcPr>
          <w:p w:rsidR="00155965" w:rsidRPr="004F1FC6" w:rsidRDefault="00155965" w:rsidP="00155965">
            <w:pPr>
              <w:pStyle w:val="Heading2"/>
              <w:numPr>
                <w:ilvl w:val="2"/>
                <w:numId w:val="1881"/>
              </w:numPr>
              <w:tabs>
                <w:tab w:val="left" w:pos="426"/>
              </w:tabs>
              <w:ind w:left="426" w:hanging="426"/>
              <w:jc w:val="left"/>
              <w:rPr>
                <w:rFonts w:ascii="Footlight MT Light" w:hAnsi="Footlight MT Light"/>
                <w:sz w:val="24"/>
                <w:szCs w:val="24"/>
                <w:lang w:val="id-ID"/>
                <w:rPrChange w:id="16864" w:author="suryavina" w:date="2015-02-06T16:21:00Z">
                  <w:rPr>
                    <w:rFonts w:ascii="Footlight MT Light" w:hAnsi="Footlight MT Light"/>
                    <w:sz w:val="24"/>
                    <w:szCs w:val="24"/>
                    <w:lang w:val="id-ID"/>
                  </w:rPr>
                </w:rPrChange>
              </w:rPr>
            </w:pPr>
            <w:bookmarkStart w:id="16865" w:name="_Toc409775587"/>
            <w:bookmarkStart w:id="16866" w:name="_Toc410662747"/>
            <w:r w:rsidRPr="004F1FC6">
              <w:rPr>
                <w:rFonts w:ascii="Footlight MT Light" w:hAnsi="Footlight MT Light"/>
                <w:sz w:val="24"/>
                <w:szCs w:val="24"/>
                <w:lang w:val="sv-SE"/>
                <w:rPrChange w:id="16867" w:author="suryavina" w:date="2015-02-06T16:21:00Z">
                  <w:rPr>
                    <w:rFonts w:ascii="Footlight MT Light" w:hAnsi="Footlight MT Light"/>
                    <w:sz w:val="24"/>
                    <w:szCs w:val="24"/>
                    <w:lang w:val="sv-SE"/>
                  </w:rPr>
                </w:rPrChange>
              </w:rPr>
              <w:t>Pengawasan</w:t>
            </w:r>
            <w:r w:rsidRPr="004F1FC6">
              <w:rPr>
                <w:rFonts w:ascii="Footlight MT Light" w:hAnsi="Footlight MT Light"/>
                <w:sz w:val="24"/>
                <w:szCs w:val="24"/>
                <w:lang w:val="id-ID"/>
                <w:rPrChange w:id="16868" w:author="suryavina" w:date="2015-02-06T16:21:00Z">
                  <w:rPr>
                    <w:rFonts w:ascii="Footlight MT Light" w:hAnsi="Footlight MT Light"/>
                    <w:sz w:val="24"/>
                    <w:szCs w:val="24"/>
                    <w:lang w:val="id-ID"/>
                  </w:rPr>
                </w:rPrChange>
              </w:rPr>
              <w:t xml:space="preserve"> dan Pemeriksaan</w:t>
            </w:r>
            <w:bookmarkEnd w:id="16865"/>
            <w:bookmarkEnd w:id="16866"/>
          </w:p>
          <w:p w:rsidR="003D0D59" w:rsidRPr="004F1FC6" w:rsidRDefault="003D0D59" w:rsidP="009127B4">
            <w:pPr>
              <w:tabs>
                <w:tab w:val="left" w:pos="426"/>
              </w:tabs>
              <w:ind w:left="426" w:hanging="426"/>
              <w:rPr>
                <w:rFonts w:ascii="Footlight MT Light" w:hAnsi="Footlight MT Light"/>
                <w:b/>
                <w:lang w:val="id-ID"/>
                <w:rPrChange w:id="16869" w:author="suryavina" w:date="2015-02-06T16:21:00Z">
                  <w:rPr>
                    <w:rFonts w:ascii="Footlight MT Light" w:hAnsi="Footlight MT Light"/>
                    <w:b/>
                    <w:lang w:val="id-ID"/>
                  </w:rPr>
                </w:rPrChange>
              </w:rPr>
            </w:pPr>
          </w:p>
        </w:tc>
        <w:tc>
          <w:tcPr>
            <w:tcW w:w="5670" w:type="dxa"/>
          </w:tcPr>
          <w:p w:rsidR="003D0D59" w:rsidRPr="004F1FC6" w:rsidRDefault="00155965" w:rsidP="009127B4">
            <w:pPr>
              <w:ind w:left="12" w:hanging="12"/>
              <w:rPr>
                <w:rFonts w:ascii="Footlight MT Light" w:hAnsi="Footlight MT Light"/>
                <w:sz w:val="24"/>
                <w:szCs w:val="24"/>
                <w:lang w:val="id-ID"/>
                <w:rPrChange w:id="16870"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sv-SE"/>
                <w:rPrChange w:id="16871" w:author="suryavina" w:date="2015-02-06T16:21:00Z">
                  <w:rPr>
                    <w:rFonts w:ascii="Footlight MT Light" w:hAnsi="Footlight MT Light"/>
                    <w:sz w:val="24"/>
                    <w:szCs w:val="24"/>
                    <w:lang w:val="sv-SE"/>
                  </w:rPr>
                </w:rPrChange>
              </w:rPr>
              <w:t xml:space="preserve">PPK </w:t>
            </w:r>
            <w:r w:rsidRPr="004F1FC6">
              <w:rPr>
                <w:rFonts w:ascii="Footlight MT Light" w:hAnsi="Footlight MT Light"/>
                <w:sz w:val="24"/>
                <w:szCs w:val="24"/>
                <w:lang w:val="id-ID"/>
                <w:rPrChange w:id="16872" w:author="suryavina" w:date="2015-02-06T16:21:00Z">
                  <w:rPr>
                    <w:rFonts w:ascii="Footlight MT Light" w:hAnsi="Footlight MT Light"/>
                    <w:sz w:val="24"/>
                    <w:szCs w:val="24"/>
                    <w:lang w:val="id-ID"/>
                  </w:rPr>
                </w:rPrChange>
              </w:rPr>
              <w:t xml:space="preserve">berwenang </w:t>
            </w:r>
            <w:r w:rsidRPr="004F1FC6">
              <w:rPr>
                <w:rFonts w:ascii="Footlight MT Light" w:hAnsi="Footlight MT Light"/>
                <w:sz w:val="24"/>
                <w:szCs w:val="24"/>
                <w:lang w:val="sv-SE"/>
                <w:rPrChange w:id="16873" w:author="suryavina" w:date="2015-02-06T16:21:00Z">
                  <w:rPr>
                    <w:rFonts w:ascii="Footlight MT Light" w:hAnsi="Footlight MT Light"/>
                    <w:sz w:val="24"/>
                    <w:szCs w:val="24"/>
                    <w:lang w:val="sv-SE"/>
                  </w:rPr>
                </w:rPrChange>
              </w:rPr>
              <w:t>melakukan pengawasan dan pemeriksaan terhadap pelaksanaan pekerjaan yang dilaksanakan oleh penyedia.</w:t>
            </w:r>
            <w:r w:rsidRPr="004F1FC6">
              <w:rPr>
                <w:rFonts w:ascii="Footlight MT Light" w:hAnsi="Footlight MT Light"/>
                <w:sz w:val="24"/>
                <w:szCs w:val="24"/>
                <w:lang w:val="id-ID"/>
                <w:rPrChange w:id="16874"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lang w:val="sv-SE"/>
                <w:rPrChange w:id="16875" w:author="suryavina" w:date="2015-02-06T16:21:00Z">
                  <w:rPr>
                    <w:rFonts w:ascii="Footlight MT Light" w:hAnsi="Footlight MT Light"/>
                    <w:sz w:val="24"/>
                    <w:szCs w:val="24"/>
                    <w:lang w:val="sv-SE"/>
                  </w:rPr>
                </w:rPrChange>
              </w:rPr>
              <w:t>Apabila diperlukan, PPK dapat memerintahkan kepada pihak ketiga untuk melakukan pengawasan dan pemeriksaan atas semua pelaksanaan pekerjaan yang dilaksanakan oleh penyedia.</w:t>
            </w:r>
          </w:p>
          <w:p w:rsidR="003D0D59" w:rsidRPr="004F1FC6" w:rsidRDefault="003D0D59" w:rsidP="009127B4">
            <w:pPr>
              <w:ind w:left="12" w:hanging="12"/>
              <w:rPr>
                <w:rFonts w:ascii="Footlight MT Light" w:hAnsi="Footlight MT Light"/>
                <w:sz w:val="24"/>
                <w:szCs w:val="24"/>
                <w:lang w:val="id-ID"/>
                <w:rPrChange w:id="16876" w:author="suryavina" w:date="2015-02-06T16:21:00Z">
                  <w:rPr>
                    <w:rFonts w:ascii="Footlight MT Light" w:hAnsi="Footlight MT Light"/>
                    <w:sz w:val="24"/>
                    <w:szCs w:val="24"/>
                    <w:lang w:val="id-ID"/>
                  </w:rPr>
                </w:rPrChange>
              </w:rPr>
            </w:pPr>
          </w:p>
          <w:p w:rsidR="003D0D59" w:rsidRPr="004F1FC6" w:rsidRDefault="003D0D59" w:rsidP="009127B4">
            <w:pPr>
              <w:ind w:left="12" w:hanging="12"/>
              <w:rPr>
                <w:rFonts w:ascii="Footlight MT Light" w:hAnsi="Footlight MT Light"/>
                <w:sz w:val="24"/>
                <w:szCs w:val="24"/>
                <w:lang w:val="id-ID"/>
                <w:rPrChange w:id="16877" w:author="suryavina" w:date="2015-02-06T16:21:00Z">
                  <w:rPr>
                    <w:rFonts w:ascii="Footlight MT Light" w:hAnsi="Footlight MT Light"/>
                    <w:sz w:val="24"/>
                    <w:szCs w:val="24"/>
                    <w:lang w:val="id-ID"/>
                  </w:rPr>
                </w:rPrChange>
              </w:rPr>
            </w:pPr>
          </w:p>
        </w:tc>
      </w:tr>
      <w:tr w:rsidR="003D0D59" w:rsidRPr="004F1FC6" w:rsidTr="009127B4">
        <w:tc>
          <w:tcPr>
            <w:tcW w:w="2376" w:type="dxa"/>
          </w:tcPr>
          <w:p w:rsidR="00155965" w:rsidRPr="004F1FC6" w:rsidRDefault="00155965" w:rsidP="00155965">
            <w:pPr>
              <w:pStyle w:val="Heading2"/>
              <w:numPr>
                <w:ilvl w:val="2"/>
                <w:numId w:val="1881"/>
              </w:numPr>
              <w:tabs>
                <w:tab w:val="left" w:pos="426"/>
              </w:tabs>
              <w:ind w:left="426" w:hanging="426"/>
              <w:jc w:val="left"/>
              <w:rPr>
                <w:rFonts w:ascii="Footlight MT Light" w:hAnsi="Footlight MT Light"/>
                <w:sz w:val="24"/>
                <w:szCs w:val="24"/>
                <w:lang w:val="id-ID"/>
                <w:rPrChange w:id="16878" w:author="suryavina" w:date="2015-02-06T16:21:00Z">
                  <w:rPr>
                    <w:rFonts w:ascii="Footlight MT Light" w:hAnsi="Footlight MT Light"/>
                    <w:sz w:val="24"/>
                    <w:szCs w:val="24"/>
                    <w:lang w:val="id-ID"/>
                  </w:rPr>
                </w:rPrChange>
              </w:rPr>
            </w:pPr>
            <w:bookmarkStart w:id="16879" w:name="_Toc409775588"/>
            <w:bookmarkStart w:id="16880" w:name="_Toc410662748"/>
            <w:r w:rsidRPr="004F1FC6">
              <w:rPr>
                <w:rFonts w:ascii="Footlight MT Light" w:hAnsi="Footlight MT Light"/>
                <w:sz w:val="24"/>
                <w:szCs w:val="24"/>
                <w:lang w:val="sv-SE"/>
                <w:rPrChange w:id="16881" w:author="suryavina" w:date="2015-02-06T16:21:00Z">
                  <w:rPr>
                    <w:rFonts w:ascii="Footlight MT Light" w:hAnsi="Footlight MT Light"/>
                    <w:sz w:val="24"/>
                    <w:szCs w:val="24"/>
                    <w:lang w:val="sv-SE"/>
                  </w:rPr>
                </w:rPrChange>
              </w:rPr>
              <w:t>Penilaian</w:t>
            </w:r>
            <w:r w:rsidRPr="004F1FC6">
              <w:rPr>
                <w:rFonts w:ascii="Footlight MT Light" w:hAnsi="Footlight MT Light"/>
                <w:sz w:val="24"/>
                <w:szCs w:val="24"/>
                <w:lang w:val="fi-FI"/>
                <w:rPrChange w:id="16882" w:author="suryavina" w:date="2015-02-06T16:21:00Z">
                  <w:rPr>
                    <w:rFonts w:ascii="Footlight MT Light" w:hAnsi="Footlight MT Light"/>
                    <w:sz w:val="24"/>
                    <w:szCs w:val="24"/>
                    <w:lang w:val="fi-FI"/>
                  </w:rPr>
                </w:rPrChange>
              </w:rPr>
              <w:t xml:space="preserve"> Pekerjaan Sementara oleh </w:t>
            </w:r>
            <w:r w:rsidRPr="004F1FC6">
              <w:rPr>
                <w:rFonts w:ascii="Footlight MT Light" w:hAnsi="Footlight MT Light"/>
                <w:sz w:val="24"/>
                <w:szCs w:val="24"/>
                <w:lang w:val="id-ID"/>
                <w:rPrChange w:id="16883" w:author="suryavina" w:date="2015-02-06T16:21:00Z">
                  <w:rPr>
                    <w:rFonts w:ascii="Footlight MT Light" w:hAnsi="Footlight MT Light"/>
                    <w:sz w:val="24"/>
                    <w:szCs w:val="24"/>
                    <w:lang w:val="id-ID"/>
                  </w:rPr>
                </w:rPrChange>
              </w:rPr>
              <w:t>PPK</w:t>
            </w:r>
            <w:bookmarkEnd w:id="16879"/>
            <w:bookmarkEnd w:id="16880"/>
          </w:p>
          <w:p w:rsidR="003D0D59" w:rsidRPr="004F1FC6" w:rsidRDefault="003D0D59" w:rsidP="009127B4">
            <w:pPr>
              <w:tabs>
                <w:tab w:val="left" w:pos="426"/>
              </w:tabs>
              <w:ind w:left="426" w:hanging="426"/>
              <w:rPr>
                <w:rFonts w:ascii="Footlight MT Light" w:hAnsi="Footlight MT Light"/>
                <w:b/>
                <w:lang w:val="id-ID"/>
                <w:rPrChange w:id="16884" w:author="suryavina" w:date="2015-02-06T16:21:00Z">
                  <w:rPr>
                    <w:rFonts w:ascii="Footlight MT Light" w:hAnsi="Footlight MT Light"/>
                    <w:b/>
                    <w:lang w:val="id-ID"/>
                  </w:rPr>
                </w:rPrChange>
              </w:rPr>
            </w:pPr>
          </w:p>
        </w:tc>
        <w:tc>
          <w:tcPr>
            <w:tcW w:w="5670" w:type="dxa"/>
          </w:tcPr>
          <w:p w:rsidR="00155965" w:rsidRPr="004F1FC6" w:rsidRDefault="00155965" w:rsidP="00155965">
            <w:pPr>
              <w:numPr>
                <w:ilvl w:val="0"/>
                <w:numId w:val="2033"/>
              </w:numPr>
              <w:ind w:hanging="720"/>
              <w:rPr>
                <w:rFonts w:ascii="Footlight MT Light" w:hAnsi="Footlight MT Light"/>
                <w:sz w:val="24"/>
                <w:szCs w:val="24"/>
                <w:lang w:val="id-ID"/>
                <w:rPrChange w:id="16885"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6886" w:author="suryavina" w:date="2015-02-06T16:21:00Z">
                  <w:rPr>
                    <w:rFonts w:ascii="Footlight MT Light" w:hAnsi="Footlight MT Light"/>
                    <w:sz w:val="24"/>
                    <w:szCs w:val="24"/>
                    <w:lang w:val="id-ID"/>
                  </w:rPr>
                </w:rPrChange>
              </w:rPr>
              <w:t>PPK</w:t>
            </w:r>
            <w:r w:rsidRPr="004F1FC6">
              <w:rPr>
                <w:rFonts w:ascii="Footlight MT Light" w:hAnsi="Footlight MT Light"/>
                <w:sz w:val="24"/>
                <w:szCs w:val="24"/>
                <w:lang w:val="fi-FI"/>
                <w:rPrChange w:id="16887" w:author="suryavina" w:date="2015-02-06T16:21:00Z">
                  <w:rPr>
                    <w:rFonts w:ascii="Footlight MT Light" w:hAnsi="Footlight MT Light"/>
                    <w:sz w:val="24"/>
                    <w:szCs w:val="24"/>
                    <w:lang w:val="fi-FI"/>
                  </w:rPr>
                </w:rPrChange>
              </w:rPr>
              <w:t xml:space="preserve"> dalam masa pelaksanaan pekerjaan dapat melakukan penilaian atas hasil pekerjaan yang dilakukan oleh penyedia</w:t>
            </w:r>
            <w:r w:rsidRPr="004F1FC6">
              <w:rPr>
                <w:rFonts w:ascii="Footlight MT Light" w:hAnsi="Footlight MT Light"/>
                <w:sz w:val="24"/>
                <w:szCs w:val="24"/>
                <w:lang w:val="id-ID"/>
                <w:rPrChange w:id="16888" w:author="suryavina" w:date="2015-02-06T16:21:00Z">
                  <w:rPr>
                    <w:rFonts w:ascii="Footlight MT Light" w:hAnsi="Footlight MT Light"/>
                    <w:sz w:val="24"/>
                    <w:szCs w:val="24"/>
                    <w:lang w:val="id-ID"/>
                  </w:rPr>
                </w:rPrChange>
              </w:rPr>
              <w:t>.</w:t>
            </w:r>
          </w:p>
          <w:p w:rsidR="003D0D59" w:rsidRPr="004F1FC6" w:rsidRDefault="003D0D59" w:rsidP="009127B4">
            <w:pPr>
              <w:rPr>
                <w:rFonts w:ascii="Footlight MT Light" w:hAnsi="Footlight MT Light"/>
                <w:sz w:val="24"/>
                <w:szCs w:val="24"/>
                <w:lang w:val="id-ID"/>
                <w:rPrChange w:id="16889" w:author="suryavina" w:date="2015-02-06T16:21:00Z">
                  <w:rPr>
                    <w:rFonts w:ascii="Footlight MT Light" w:hAnsi="Footlight MT Light"/>
                    <w:sz w:val="24"/>
                    <w:szCs w:val="24"/>
                    <w:lang w:val="id-ID"/>
                  </w:rPr>
                </w:rPrChange>
              </w:rPr>
            </w:pPr>
          </w:p>
          <w:p w:rsidR="00155965" w:rsidRPr="004F1FC6" w:rsidRDefault="00155965" w:rsidP="00155965">
            <w:pPr>
              <w:numPr>
                <w:ilvl w:val="0"/>
                <w:numId w:val="2033"/>
              </w:numPr>
              <w:ind w:hanging="720"/>
              <w:rPr>
                <w:rFonts w:ascii="Footlight MT Light" w:hAnsi="Footlight MT Light"/>
                <w:sz w:val="24"/>
                <w:szCs w:val="24"/>
                <w:lang w:val="id-ID"/>
                <w:rPrChange w:id="16890"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6891" w:author="suryavina" w:date="2015-02-06T16:21:00Z">
                  <w:rPr>
                    <w:rFonts w:ascii="Footlight MT Light" w:hAnsi="Footlight MT Light"/>
                    <w:sz w:val="24"/>
                    <w:szCs w:val="24"/>
                    <w:lang w:val="id-ID"/>
                  </w:rPr>
                </w:rPrChange>
              </w:rPr>
              <w:t>Penilaian atas hasil pekerjaan dilakukan terhadap mutu dan kemajuan fisik pekerjaan.</w:t>
            </w:r>
          </w:p>
          <w:p w:rsidR="003D0D59" w:rsidRPr="004F1FC6" w:rsidRDefault="003D0D59" w:rsidP="009127B4">
            <w:pPr>
              <w:rPr>
                <w:rFonts w:ascii="Footlight MT Light" w:hAnsi="Footlight MT Light"/>
                <w:sz w:val="24"/>
                <w:szCs w:val="24"/>
                <w:lang w:val="id-ID"/>
                <w:rPrChange w:id="16892" w:author="suryavina" w:date="2015-02-06T16:21:00Z">
                  <w:rPr>
                    <w:rFonts w:ascii="Footlight MT Light" w:hAnsi="Footlight MT Light"/>
                    <w:sz w:val="24"/>
                    <w:szCs w:val="24"/>
                    <w:lang w:val="id-ID"/>
                  </w:rPr>
                </w:rPrChange>
              </w:rPr>
            </w:pPr>
          </w:p>
          <w:p w:rsidR="003D0D59" w:rsidRPr="004F1FC6" w:rsidRDefault="003D0D59" w:rsidP="009127B4">
            <w:pPr>
              <w:rPr>
                <w:rFonts w:ascii="Footlight MT Light" w:hAnsi="Footlight MT Light"/>
                <w:sz w:val="24"/>
                <w:szCs w:val="24"/>
                <w:lang w:val="id-ID"/>
                <w:rPrChange w:id="16893" w:author="suryavina" w:date="2015-02-06T16:21:00Z">
                  <w:rPr>
                    <w:rFonts w:ascii="Footlight MT Light" w:hAnsi="Footlight MT Light"/>
                    <w:sz w:val="24"/>
                    <w:szCs w:val="24"/>
                    <w:lang w:val="id-ID"/>
                  </w:rPr>
                </w:rPrChange>
              </w:rPr>
            </w:pPr>
          </w:p>
        </w:tc>
      </w:tr>
      <w:tr w:rsidR="003D0D59" w:rsidRPr="004F1FC6" w:rsidTr="009127B4">
        <w:tc>
          <w:tcPr>
            <w:tcW w:w="2376" w:type="dxa"/>
          </w:tcPr>
          <w:p w:rsidR="00155965" w:rsidRPr="004F1FC6" w:rsidRDefault="00155965" w:rsidP="00155965">
            <w:pPr>
              <w:pStyle w:val="Heading2"/>
              <w:numPr>
                <w:ilvl w:val="2"/>
                <w:numId w:val="1881"/>
              </w:numPr>
              <w:tabs>
                <w:tab w:val="left" w:pos="426"/>
              </w:tabs>
              <w:ind w:left="426" w:hanging="426"/>
              <w:jc w:val="left"/>
              <w:rPr>
                <w:rFonts w:ascii="Footlight MT Light" w:hAnsi="Footlight MT Light"/>
                <w:sz w:val="24"/>
                <w:szCs w:val="24"/>
                <w:rPrChange w:id="16894" w:author="suryavina" w:date="2015-02-06T16:21:00Z">
                  <w:rPr>
                    <w:rFonts w:ascii="Footlight MT Light" w:hAnsi="Footlight MT Light"/>
                    <w:sz w:val="24"/>
                    <w:szCs w:val="24"/>
                  </w:rPr>
                </w:rPrChange>
              </w:rPr>
            </w:pPr>
            <w:bookmarkStart w:id="16895" w:name="_Toc409775589"/>
            <w:bookmarkStart w:id="16896" w:name="_Toc410662749"/>
            <w:r w:rsidRPr="004F1FC6">
              <w:rPr>
                <w:rFonts w:ascii="Footlight MT Light" w:hAnsi="Footlight MT Light"/>
                <w:sz w:val="24"/>
                <w:szCs w:val="24"/>
                <w:rPrChange w:id="16897" w:author="suryavina" w:date="2015-02-06T16:21:00Z">
                  <w:rPr>
                    <w:rFonts w:ascii="Footlight MT Light" w:hAnsi="Footlight MT Light"/>
                    <w:sz w:val="24"/>
                    <w:szCs w:val="24"/>
                  </w:rPr>
                </w:rPrChange>
              </w:rPr>
              <w:t>Cacat Mutu</w:t>
            </w:r>
            <w:bookmarkEnd w:id="16895"/>
            <w:bookmarkEnd w:id="16896"/>
          </w:p>
        </w:tc>
        <w:tc>
          <w:tcPr>
            <w:tcW w:w="5670" w:type="dxa"/>
          </w:tcPr>
          <w:p w:rsidR="003D0D59" w:rsidRPr="004F1FC6" w:rsidRDefault="00155965" w:rsidP="009127B4">
            <w:pPr>
              <w:rPr>
                <w:rFonts w:ascii="Footlight MT Light" w:hAnsi="Footlight MT Light"/>
                <w:sz w:val="24"/>
                <w:szCs w:val="24"/>
                <w:lang w:val="id-ID"/>
                <w:rPrChange w:id="16898"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16899" w:author="suryavina" w:date="2015-02-06T16:21:00Z">
                  <w:rPr>
                    <w:rFonts w:ascii="Footlight MT Light" w:hAnsi="Footlight MT Light"/>
                    <w:sz w:val="24"/>
                    <w:szCs w:val="24"/>
                  </w:rPr>
                </w:rPrChange>
              </w:rPr>
              <w:t xml:space="preserve">PPK atau Pengawas Pekerjaan akan memeriksa setiap Hasil Pekerjaan dan memberitahukan penyedia secara tertulis atas setiap Cacat Mutu yang ditemukan. PPK atau Pengawas Pekerjaan dapat memerintahkan penyedia untuk menemukan dan mengungkapkan Cacat Mutu, serta menguji Hasil Pekerjaan yang dianggap oleh PPK atau Pengawas Pekerjaan mengandung Cacat Mutu. </w:t>
            </w:r>
            <w:r w:rsidRPr="004F1FC6">
              <w:rPr>
                <w:rFonts w:ascii="Footlight MT Light" w:hAnsi="Footlight MT Light"/>
                <w:sz w:val="24"/>
                <w:szCs w:val="24"/>
                <w:lang w:val="nl-NL"/>
                <w:rPrChange w:id="16900" w:author="suryavina" w:date="2015-02-06T16:21:00Z">
                  <w:rPr>
                    <w:rFonts w:ascii="Footlight MT Light" w:hAnsi="Footlight MT Light"/>
                    <w:sz w:val="24"/>
                    <w:szCs w:val="24"/>
                    <w:lang w:val="nl-NL"/>
                  </w:rPr>
                </w:rPrChange>
              </w:rPr>
              <w:t xml:space="preserve">Penyedia bertanggung jawab atas </w:t>
            </w:r>
            <w:r w:rsidRPr="004F1FC6">
              <w:rPr>
                <w:rFonts w:ascii="Footlight MT Light" w:hAnsi="Footlight MT Light"/>
                <w:sz w:val="24"/>
                <w:szCs w:val="24"/>
                <w:lang w:val="id-ID"/>
                <w:rPrChange w:id="16901" w:author="suryavina" w:date="2015-02-06T16:21:00Z">
                  <w:rPr>
                    <w:rFonts w:ascii="Footlight MT Light" w:hAnsi="Footlight MT Light"/>
                    <w:sz w:val="24"/>
                    <w:szCs w:val="24"/>
                    <w:lang w:val="id-ID"/>
                  </w:rPr>
                </w:rPrChange>
              </w:rPr>
              <w:t xml:space="preserve">perbaikan </w:t>
            </w:r>
            <w:r w:rsidRPr="004F1FC6">
              <w:rPr>
                <w:rFonts w:ascii="Footlight MT Light" w:hAnsi="Footlight MT Light"/>
                <w:sz w:val="24"/>
                <w:szCs w:val="24"/>
                <w:lang w:val="nl-NL"/>
                <w:rPrChange w:id="16902" w:author="suryavina" w:date="2015-02-06T16:21:00Z">
                  <w:rPr>
                    <w:rFonts w:ascii="Footlight MT Light" w:hAnsi="Footlight MT Light"/>
                    <w:sz w:val="24"/>
                    <w:szCs w:val="24"/>
                    <w:lang w:val="nl-NL"/>
                  </w:rPr>
                </w:rPrChange>
              </w:rPr>
              <w:t>Cacat Mutu selama Masa Kontrak dan Masa Pemeliharaan</w:t>
            </w:r>
            <w:r w:rsidRPr="004F1FC6">
              <w:rPr>
                <w:rFonts w:ascii="Footlight MT Light" w:hAnsi="Footlight MT Light"/>
                <w:sz w:val="24"/>
                <w:szCs w:val="24"/>
                <w:lang w:val="id-ID"/>
                <w:rPrChange w:id="16903" w:author="suryavina" w:date="2015-02-06T16:21:00Z">
                  <w:rPr>
                    <w:rFonts w:ascii="Footlight MT Light" w:hAnsi="Footlight MT Light"/>
                    <w:sz w:val="24"/>
                    <w:szCs w:val="24"/>
                    <w:lang w:val="id-ID"/>
                  </w:rPr>
                </w:rPrChange>
              </w:rPr>
              <w:t>.</w:t>
            </w:r>
          </w:p>
          <w:p w:rsidR="003D0D59" w:rsidRPr="004F1FC6" w:rsidRDefault="003D0D59" w:rsidP="009127B4">
            <w:pPr>
              <w:rPr>
                <w:rFonts w:ascii="Footlight MT Light" w:hAnsi="Footlight MT Light"/>
                <w:sz w:val="24"/>
                <w:szCs w:val="24"/>
                <w:lang w:val="id-ID"/>
                <w:rPrChange w:id="16904" w:author="suryavina" w:date="2015-02-06T16:21:00Z">
                  <w:rPr>
                    <w:rFonts w:ascii="Footlight MT Light" w:hAnsi="Footlight MT Light"/>
                    <w:sz w:val="24"/>
                    <w:szCs w:val="24"/>
                    <w:lang w:val="id-ID"/>
                  </w:rPr>
                </w:rPrChange>
              </w:rPr>
            </w:pPr>
          </w:p>
          <w:p w:rsidR="003D0D59" w:rsidRPr="004F1FC6" w:rsidRDefault="003D0D59" w:rsidP="009127B4">
            <w:pPr>
              <w:rPr>
                <w:rFonts w:ascii="Footlight MT Light" w:hAnsi="Footlight MT Light"/>
                <w:sz w:val="24"/>
                <w:szCs w:val="24"/>
                <w:lang w:val="id-ID"/>
                <w:rPrChange w:id="16905" w:author="suryavina" w:date="2015-02-06T16:21:00Z">
                  <w:rPr>
                    <w:rFonts w:ascii="Footlight MT Light" w:hAnsi="Footlight MT Light"/>
                    <w:sz w:val="24"/>
                    <w:szCs w:val="24"/>
                    <w:lang w:val="id-ID"/>
                  </w:rPr>
                </w:rPrChange>
              </w:rPr>
            </w:pPr>
          </w:p>
        </w:tc>
      </w:tr>
      <w:tr w:rsidR="003D0D59" w:rsidRPr="004F1FC6" w:rsidTr="009127B4">
        <w:tc>
          <w:tcPr>
            <w:tcW w:w="2376" w:type="dxa"/>
          </w:tcPr>
          <w:p w:rsidR="00155965" w:rsidRPr="004F1FC6" w:rsidRDefault="00155965" w:rsidP="00155965">
            <w:pPr>
              <w:pStyle w:val="Heading2"/>
              <w:numPr>
                <w:ilvl w:val="2"/>
                <w:numId w:val="1881"/>
              </w:numPr>
              <w:tabs>
                <w:tab w:val="left" w:pos="426"/>
              </w:tabs>
              <w:ind w:left="426" w:hanging="426"/>
              <w:jc w:val="left"/>
              <w:rPr>
                <w:rFonts w:ascii="Footlight MT Light" w:hAnsi="Footlight MT Light"/>
                <w:sz w:val="24"/>
                <w:szCs w:val="24"/>
                <w:rPrChange w:id="16906" w:author="suryavina" w:date="2015-02-06T16:21:00Z">
                  <w:rPr>
                    <w:rFonts w:ascii="Footlight MT Light" w:hAnsi="Footlight MT Light"/>
                    <w:sz w:val="24"/>
                    <w:szCs w:val="24"/>
                  </w:rPr>
                </w:rPrChange>
              </w:rPr>
            </w:pPr>
            <w:bookmarkStart w:id="16907" w:name="_Toc409775590"/>
            <w:bookmarkStart w:id="16908" w:name="_Toc410662750"/>
            <w:r w:rsidRPr="004F1FC6">
              <w:rPr>
                <w:rFonts w:ascii="Footlight MT Light" w:hAnsi="Footlight MT Light"/>
                <w:sz w:val="24"/>
                <w:szCs w:val="24"/>
                <w:rPrChange w:id="16909" w:author="suryavina" w:date="2015-02-06T16:21:00Z">
                  <w:rPr>
                    <w:rFonts w:ascii="Footlight MT Light" w:hAnsi="Footlight MT Light"/>
                    <w:sz w:val="24"/>
                    <w:szCs w:val="24"/>
                  </w:rPr>
                </w:rPrChange>
              </w:rPr>
              <w:t>Pengujian</w:t>
            </w:r>
            <w:bookmarkEnd w:id="16907"/>
            <w:bookmarkEnd w:id="16908"/>
          </w:p>
        </w:tc>
        <w:tc>
          <w:tcPr>
            <w:tcW w:w="5670" w:type="dxa"/>
          </w:tcPr>
          <w:p w:rsidR="003D0D59" w:rsidRPr="004F1FC6" w:rsidRDefault="00155965" w:rsidP="009127B4">
            <w:pPr>
              <w:rPr>
                <w:rFonts w:ascii="Footlight MT Light" w:hAnsi="Footlight MT Light"/>
                <w:sz w:val="24"/>
                <w:szCs w:val="24"/>
                <w:lang w:val="id-ID"/>
                <w:rPrChange w:id="16910"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16911" w:author="suryavina" w:date="2015-02-06T16:21:00Z">
                  <w:rPr>
                    <w:rFonts w:ascii="Footlight MT Light" w:hAnsi="Footlight MT Light"/>
                    <w:sz w:val="24"/>
                    <w:szCs w:val="24"/>
                  </w:rPr>
                </w:rPrChange>
              </w:rPr>
              <w:t>Jika PPK atau Pengawas Pekerjaan memerintahkan penyedia untuk melakukan pengujian Cacat Mutu yang tidak tercantum dalam Spesifikasi Teknis dan Gambar, dan hasil uji coba menunjukkan adanya Cacat Mutu maka penyedia berkewajiban untuk menanggung biaya pengujian tersebut. Jika tidak ditemukan adanya Cacat Mutu maka uji coba tersebut dianggap sebagai Peristiwa Kompensasi</w:t>
            </w:r>
            <w:r w:rsidRPr="004F1FC6">
              <w:rPr>
                <w:rFonts w:ascii="Footlight MT Light" w:hAnsi="Footlight MT Light"/>
                <w:sz w:val="24"/>
                <w:szCs w:val="24"/>
                <w:lang w:val="id-ID"/>
                <w:rPrChange w:id="16912" w:author="suryavina" w:date="2015-02-06T16:21:00Z">
                  <w:rPr>
                    <w:rFonts w:ascii="Footlight MT Light" w:hAnsi="Footlight MT Light"/>
                    <w:sz w:val="24"/>
                    <w:szCs w:val="24"/>
                    <w:lang w:val="id-ID"/>
                  </w:rPr>
                </w:rPrChange>
              </w:rPr>
              <w:t>.</w:t>
            </w:r>
          </w:p>
          <w:p w:rsidR="003D0D59" w:rsidRPr="004F1FC6" w:rsidRDefault="003D0D59" w:rsidP="009127B4">
            <w:pPr>
              <w:rPr>
                <w:rFonts w:ascii="Footlight MT Light" w:hAnsi="Footlight MT Light"/>
                <w:sz w:val="24"/>
                <w:szCs w:val="24"/>
                <w:lang w:val="id-ID"/>
                <w:rPrChange w:id="16913" w:author="suryavina" w:date="2015-02-06T16:21:00Z">
                  <w:rPr>
                    <w:rFonts w:ascii="Footlight MT Light" w:hAnsi="Footlight MT Light"/>
                    <w:sz w:val="24"/>
                    <w:szCs w:val="24"/>
                    <w:lang w:val="id-ID"/>
                  </w:rPr>
                </w:rPrChange>
              </w:rPr>
            </w:pPr>
          </w:p>
          <w:p w:rsidR="003D0D59" w:rsidRPr="004F1FC6" w:rsidRDefault="003D0D59" w:rsidP="009127B4">
            <w:pPr>
              <w:rPr>
                <w:rFonts w:ascii="Footlight MT Light" w:hAnsi="Footlight MT Light"/>
                <w:sz w:val="24"/>
                <w:szCs w:val="24"/>
                <w:lang w:val="id-ID"/>
                <w:rPrChange w:id="16914" w:author="suryavina" w:date="2015-02-06T16:21:00Z">
                  <w:rPr>
                    <w:rFonts w:ascii="Footlight MT Light" w:hAnsi="Footlight MT Light"/>
                    <w:sz w:val="24"/>
                    <w:szCs w:val="24"/>
                    <w:lang w:val="id-ID"/>
                  </w:rPr>
                </w:rPrChange>
              </w:rPr>
            </w:pPr>
          </w:p>
        </w:tc>
      </w:tr>
      <w:tr w:rsidR="003D0D59" w:rsidRPr="004F1FC6" w:rsidTr="009127B4">
        <w:tc>
          <w:tcPr>
            <w:tcW w:w="2376" w:type="dxa"/>
          </w:tcPr>
          <w:p w:rsidR="00155965" w:rsidRPr="004F1FC6" w:rsidRDefault="00155965" w:rsidP="00155965">
            <w:pPr>
              <w:pStyle w:val="Heading2"/>
              <w:numPr>
                <w:ilvl w:val="2"/>
                <w:numId w:val="1881"/>
              </w:numPr>
              <w:tabs>
                <w:tab w:val="left" w:pos="426"/>
              </w:tabs>
              <w:ind w:left="426" w:hanging="426"/>
              <w:jc w:val="left"/>
              <w:rPr>
                <w:rFonts w:ascii="Footlight MT Light" w:hAnsi="Footlight MT Light"/>
                <w:sz w:val="24"/>
                <w:szCs w:val="24"/>
                <w:rPrChange w:id="16915" w:author="suryavina" w:date="2015-02-06T16:21:00Z">
                  <w:rPr>
                    <w:rFonts w:ascii="Footlight MT Light" w:hAnsi="Footlight MT Light"/>
                    <w:sz w:val="24"/>
                    <w:szCs w:val="24"/>
                  </w:rPr>
                </w:rPrChange>
              </w:rPr>
            </w:pPr>
            <w:bookmarkStart w:id="16916" w:name="_Toc409775591"/>
            <w:bookmarkStart w:id="16917" w:name="_Toc410662751"/>
            <w:r w:rsidRPr="004F1FC6">
              <w:rPr>
                <w:rFonts w:ascii="Footlight MT Light" w:hAnsi="Footlight MT Light"/>
                <w:sz w:val="24"/>
                <w:szCs w:val="24"/>
                <w:rPrChange w:id="16918" w:author="suryavina" w:date="2015-02-06T16:21:00Z">
                  <w:rPr>
                    <w:rFonts w:ascii="Footlight MT Light" w:hAnsi="Footlight MT Light"/>
                    <w:sz w:val="24"/>
                    <w:szCs w:val="24"/>
                  </w:rPr>
                </w:rPrChange>
              </w:rPr>
              <w:t>Perbaikan Cacat Mutu</w:t>
            </w:r>
            <w:bookmarkEnd w:id="16916"/>
            <w:bookmarkEnd w:id="16917"/>
          </w:p>
        </w:tc>
        <w:tc>
          <w:tcPr>
            <w:tcW w:w="5670" w:type="dxa"/>
          </w:tcPr>
          <w:p w:rsidR="00155965" w:rsidRPr="004F1FC6" w:rsidRDefault="00155965" w:rsidP="00155965">
            <w:pPr>
              <w:numPr>
                <w:ilvl w:val="0"/>
                <w:numId w:val="2034"/>
              </w:numPr>
              <w:ind w:hanging="720"/>
              <w:rPr>
                <w:rFonts w:ascii="Footlight MT Light" w:hAnsi="Footlight MT Light"/>
                <w:sz w:val="24"/>
                <w:szCs w:val="24"/>
                <w:rPrChange w:id="16919" w:author="suryavina" w:date="2015-02-06T16:21:00Z">
                  <w:rPr>
                    <w:rFonts w:ascii="Footlight MT Light" w:hAnsi="Footlight MT Light"/>
                    <w:sz w:val="24"/>
                    <w:szCs w:val="24"/>
                  </w:rPr>
                </w:rPrChange>
              </w:rPr>
            </w:pPr>
            <w:r w:rsidRPr="004F1FC6">
              <w:rPr>
                <w:rFonts w:ascii="Footlight MT Light" w:hAnsi="Footlight MT Light"/>
                <w:sz w:val="24"/>
                <w:szCs w:val="24"/>
                <w:lang w:val="id-ID"/>
                <w:rPrChange w:id="16920" w:author="suryavina" w:date="2015-02-06T16:21:00Z">
                  <w:rPr>
                    <w:rFonts w:ascii="Footlight MT Light" w:hAnsi="Footlight MT Light"/>
                    <w:sz w:val="24"/>
                    <w:szCs w:val="24"/>
                    <w:lang w:val="id-ID"/>
                  </w:rPr>
                </w:rPrChange>
              </w:rPr>
              <w:t>P</w:t>
            </w:r>
            <w:r w:rsidRPr="004F1FC6">
              <w:rPr>
                <w:rFonts w:ascii="Footlight MT Light" w:hAnsi="Footlight MT Light"/>
                <w:sz w:val="24"/>
                <w:szCs w:val="24"/>
                <w:rPrChange w:id="16921" w:author="suryavina" w:date="2015-02-06T16:21:00Z">
                  <w:rPr>
                    <w:rFonts w:ascii="Footlight MT Light" w:hAnsi="Footlight MT Light"/>
                    <w:sz w:val="24"/>
                    <w:szCs w:val="24"/>
                  </w:rPr>
                </w:rPrChange>
              </w:rPr>
              <w:t>PK atau Pengawas Pekerjaan akan menyampaikan pemberitahuan Cacat Mutu kepada penyedia segera setelah ditemukan Cacat Mutu tersebut. Penyedia bertanggung jawab atas cacat mutu selama Masa Kontrak dan Masa Pemeliharaan.</w:t>
            </w:r>
          </w:p>
          <w:p w:rsidR="003D0D59" w:rsidRPr="004F1FC6" w:rsidRDefault="003D0D59" w:rsidP="009127B4">
            <w:pPr>
              <w:rPr>
                <w:rFonts w:ascii="Footlight MT Light" w:hAnsi="Footlight MT Light"/>
                <w:sz w:val="24"/>
                <w:szCs w:val="24"/>
                <w:rPrChange w:id="16922" w:author="suryavina" w:date="2015-02-06T16:21:00Z">
                  <w:rPr>
                    <w:rFonts w:ascii="Footlight MT Light" w:hAnsi="Footlight MT Light"/>
                    <w:sz w:val="24"/>
                    <w:szCs w:val="24"/>
                  </w:rPr>
                </w:rPrChange>
              </w:rPr>
            </w:pPr>
          </w:p>
          <w:p w:rsidR="00155965" w:rsidRPr="004F1FC6" w:rsidRDefault="00155965" w:rsidP="00155965">
            <w:pPr>
              <w:numPr>
                <w:ilvl w:val="0"/>
                <w:numId w:val="2034"/>
              </w:numPr>
              <w:ind w:hanging="720"/>
              <w:rPr>
                <w:rFonts w:ascii="Footlight MT Light" w:hAnsi="Footlight MT Light"/>
                <w:sz w:val="24"/>
                <w:szCs w:val="24"/>
                <w:rPrChange w:id="16923" w:author="suryavina" w:date="2015-02-06T16:21:00Z">
                  <w:rPr>
                    <w:rFonts w:ascii="Footlight MT Light" w:hAnsi="Footlight MT Light"/>
                    <w:sz w:val="24"/>
                    <w:szCs w:val="24"/>
                  </w:rPr>
                </w:rPrChange>
              </w:rPr>
            </w:pPr>
            <w:r w:rsidRPr="004F1FC6">
              <w:rPr>
                <w:rFonts w:ascii="Footlight MT Light" w:hAnsi="Footlight MT Light"/>
                <w:sz w:val="24"/>
                <w:szCs w:val="24"/>
                <w:rPrChange w:id="16924" w:author="suryavina" w:date="2015-02-06T16:21:00Z">
                  <w:rPr>
                    <w:rFonts w:ascii="Footlight MT Light" w:hAnsi="Footlight MT Light"/>
                    <w:sz w:val="24"/>
                    <w:szCs w:val="24"/>
                  </w:rPr>
                </w:rPrChange>
              </w:rPr>
              <w:t>Terhadap pemberitahuan Cacat Mutu tersebut, penyedia berkewajiban untuk memperbaiki Cacat Mutu dalam jangka waktu yang ditetapkan dalam pemberitahuan.</w:t>
            </w:r>
          </w:p>
          <w:p w:rsidR="003D0D59" w:rsidRPr="004F1FC6" w:rsidRDefault="003D0D59" w:rsidP="009127B4">
            <w:pPr>
              <w:rPr>
                <w:rFonts w:ascii="Footlight MT Light" w:hAnsi="Footlight MT Light"/>
                <w:sz w:val="24"/>
                <w:szCs w:val="24"/>
                <w:rPrChange w:id="16925" w:author="suryavina" w:date="2015-02-06T16:21:00Z">
                  <w:rPr>
                    <w:rFonts w:ascii="Footlight MT Light" w:hAnsi="Footlight MT Light"/>
                    <w:sz w:val="24"/>
                    <w:szCs w:val="24"/>
                  </w:rPr>
                </w:rPrChange>
              </w:rPr>
            </w:pPr>
          </w:p>
          <w:p w:rsidR="00155965" w:rsidRPr="004F1FC6" w:rsidRDefault="00155965" w:rsidP="00155965">
            <w:pPr>
              <w:numPr>
                <w:ilvl w:val="0"/>
                <w:numId w:val="2034"/>
              </w:numPr>
              <w:ind w:hanging="720"/>
              <w:rPr>
                <w:rFonts w:ascii="Footlight MT Light" w:hAnsi="Footlight MT Light"/>
                <w:sz w:val="24"/>
                <w:szCs w:val="24"/>
                <w:rPrChange w:id="16926" w:author="suryavina" w:date="2015-02-06T16:21:00Z">
                  <w:rPr>
                    <w:rFonts w:ascii="Footlight MT Light" w:hAnsi="Footlight MT Light"/>
                    <w:sz w:val="24"/>
                    <w:szCs w:val="24"/>
                  </w:rPr>
                </w:rPrChange>
              </w:rPr>
            </w:pPr>
            <w:r w:rsidRPr="004F1FC6">
              <w:rPr>
                <w:rFonts w:ascii="Footlight MT Light" w:hAnsi="Footlight MT Light"/>
                <w:sz w:val="24"/>
                <w:szCs w:val="24"/>
                <w:rPrChange w:id="16927" w:author="suryavina" w:date="2015-02-06T16:21:00Z">
                  <w:rPr>
                    <w:rFonts w:ascii="Footlight MT Light" w:hAnsi="Footlight MT Light"/>
                    <w:sz w:val="24"/>
                    <w:szCs w:val="24"/>
                  </w:rPr>
                </w:rPrChange>
              </w:rPr>
              <w:t xml:space="preserve">Jika penyedia tidak memperbaiki Cacat Mutu dalam jangka waktu yang ditentukan maka PPK dapat memutus kontrak secara sepihak dan penyedia dikenakan sanksi. </w:t>
            </w:r>
          </w:p>
          <w:p w:rsidR="003D0D59" w:rsidRPr="004F1FC6" w:rsidRDefault="003D0D59" w:rsidP="009127B4">
            <w:pPr>
              <w:rPr>
                <w:rFonts w:ascii="Footlight MT Light" w:hAnsi="Footlight MT Light"/>
                <w:sz w:val="24"/>
                <w:szCs w:val="24"/>
                <w:rPrChange w:id="16928" w:author="suryavina" w:date="2015-02-06T16:21:00Z">
                  <w:rPr>
                    <w:rFonts w:ascii="Footlight MT Light" w:hAnsi="Footlight MT Light"/>
                    <w:sz w:val="24"/>
                    <w:szCs w:val="24"/>
                  </w:rPr>
                </w:rPrChange>
              </w:rPr>
            </w:pPr>
          </w:p>
          <w:p w:rsidR="00155965" w:rsidRPr="004F1FC6" w:rsidRDefault="00155965" w:rsidP="00155965">
            <w:pPr>
              <w:keepNext/>
              <w:keepLines/>
              <w:numPr>
                <w:ilvl w:val="0"/>
                <w:numId w:val="2034"/>
              </w:numPr>
              <w:spacing w:after="240"/>
              <w:ind w:hanging="720"/>
              <w:outlineLvl w:val="2"/>
              <w:rPr>
                <w:rFonts w:ascii="Footlight MT Light" w:hAnsi="Footlight MT Light"/>
                <w:sz w:val="24"/>
                <w:szCs w:val="24"/>
                <w:lang w:val="nl-NL"/>
                <w:rPrChange w:id="16929" w:author="suryavina" w:date="2015-02-06T16:21:00Z">
                  <w:rPr>
                    <w:rFonts w:ascii="Footlight MT Light" w:hAnsi="Footlight MT Light"/>
                    <w:sz w:val="24"/>
                    <w:szCs w:val="24"/>
                    <w:lang w:val="nl-NL"/>
                  </w:rPr>
                </w:rPrChange>
              </w:rPr>
            </w:pPr>
            <w:bookmarkStart w:id="16930" w:name="_Toc409775592"/>
            <w:bookmarkStart w:id="16931" w:name="_Toc410662752"/>
            <w:r w:rsidRPr="004F1FC6">
              <w:rPr>
                <w:rFonts w:ascii="Footlight MT Light" w:hAnsi="Footlight MT Light"/>
                <w:sz w:val="24"/>
                <w:szCs w:val="24"/>
                <w:lang w:val="nl-NL"/>
                <w:rPrChange w:id="16932" w:author="suryavina" w:date="2015-02-06T16:21:00Z">
                  <w:rPr>
                    <w:rFonts w:ascii="Footlight MT Light" w:hAnsi="Footlight MT Light"/>
                    <w:sz w:val="24"/>
                    <w:szCs w:val="24"/>
                    <w:lang w:val="nl-NL"/>
                  </w:rPr>
                </w:rPrChange>
              </w:rPr>
              <w:t>PPK dapat mengenakan Denda Keterlambatan untuk setiap keterlambatan perbaikan Cacat Mutu.</w:t>
            </w:r>
            <w:bookmarkEnd w:id="16930"/>
            <w:bookmarkEnd w:id="16931"/>
          </w:p>
          <w:p w:rsidR="003D0D59" w:rsidRPr="004F1FC6" w:rsidRDefault="003D0D59" w:rsidP="009127B4">
            <w:pPr>
              <w:ind w:left="720"/>
              <w:rPr>
                <w:rFonts w:ascii="Footlight MT Light" w:hAnsi="Footlight MT Light"/>
                <w:sz w:val="24"/>
                <w:szCs w:val="24"/>
                <w:lang w:val="id-ID"/>
                <w:rPrChange w:id="16933" w:author="suryavina" w:date="2015-02-06T16:21:00Z">
                  <w:rPr>
                    <w:rFonts w:ascii="Footlight MT Light" w:hAnsi="Footlight MT Light"/>
                    <w:sz w:val="24"/>
                    <w:szCs w:val="24"/>
                    <w:lang w:val="id-ID"/>
                  </w:rPr>
                </w:rPrChange>
              </w:rPr>
            </w:pPr>
          </w:p>
        </w:tc>
      </w:tr>
      <w:tr w:rsidR="003D0D59" w:rsidRPr="004F1FC6" w:rsidTr="009127B4">
        <w:tc>
          <w:tcPr>
            <w:tcW w:w="2376" w:type="dxa"/>
          </w:tcPr>
          <w:p w:rsidR="00155965" w:rsidRPr="004F1FC6" w:rsidRDefault="00155965" w:rsidP="00155965">
            <w:pPr>
              <w:pStyle w:val="Heading2"/>
              <w:numPr>
                <w:ilvl w:val="2"/>
                <w:numId w:val="1881"/>
              </w:numPr>
              <w:tabs>
                <w:tab w:val="left" w:pos="426"/>
              </w:tabs>
              <w:ind w:left="426" w:hanging="426"/>
              <w:jc w:val="left"/>
              <w:rPr>
                <w:rFonts w:ascii="Footlight MT Light" w:hAnsi="Footlight MT Light"/>
                <w:sz w:val="24"/>
                <w:szCs w:val="24"/>
                <w:rPrChange w:id="16934" w:author="suryavina" w:date="2015-02-06T16:21:00Z">
                  <w:rPr>
                    <w:rFonts w:ascii="Footlight MT Light" w:hAnsi="Footlight MT Light"/>
                    <w:sz w:val="24"/>
                    <w:szCs w:val="24"/>
                  </w:rPr>
                </w:rPrChange>
              </w:rPr>
            </w:pPr>
            <w:bookmarkStart w:id="16935" w:name="_Toc409775593"/>
            <w:bookmarkStart w:id="16936" w:name="_Toc410662753"/>
            <w:r w:rsidRPr="004F1FC6">
              <w:rPr>
                <w:rFonts w:ascii="Footlight MT Light" w:hAnsi="Footlight MT Light"/>
                <w:sz w:val="24"/>
                <w:szCs w:val="24"/>
                <w:lang w:val="nl-NL"/>
                <w:rPrChange w:id="16937" w:author="suryavina" w:date="2015-02-06T16:21:00Z">
                  <w:rPr>
                    <w:rFonts w:ascii="Footlight MT Light" w:hAnsi="Footlight MT Light"/>
                    <w:sz w:val="24"/>
                    <w:szCs w:val="24"/>
                    <w:lang w:val="nl-NL"/>
                  </w:rPr>
                </w:rPrChange>
              </w:rPr>
              <w:t xml:space="preserve">Kegagalan </w:t>
            </w:r>
            <w:r w:rsidRPr="004F1FC6">
              <w:rPr>
                <w:rFonts w:ascii="Footlight MT Light" w:hAnsi="Footlight MT Light"/>
                <w:sz w:val="24"/>
                <w:szCs w:val="24"/>
                <w:lang w:val="id-ID"/>
                <w:rPrChange w:id="16938" w:author="suryavina" w:date="2015-02-06T16:21:00Z">
                  <w:rPr>
                    <w:rFonts w:ascii="Footlight MT Light" w:hAnsi="Footlight MT Light"/>
                    <w:sz w:val="24"/>
                    <w:szCs w:val="24"/>
                    <w:lang w:val="id-ID"/>
                  </w:rPr>
                </w:rPrChange>
              </w:rPr>
              <w:t xml:space="preserve">Konstruksi dan Kegagalan </w:t>
            </w:r>
            <w:r w:rsidRPr="004F1FC6">
              <w:rPr>
                <w:rFonts w:ascii="Footlight MT Light" w:hAnsi="Footlight MT Light"/>
                <w:sz w:val="24"/>
                <w:szCs w:val="24"/>
                <w:lang w:val="nl-NL"/>
                <w:rPrChange w:id="16939" w:author="suryavina" w:date="2015-02-06T16:21:00Z">
                  <w:rPr>
                    <w:rFonts w:ascii="Footlight MT Light" w:hAnsi="Footlight MT Light"/>
                    <w:sz w:val="24"/>
                    <w:szCs w:val="24"/>
                    <w:lang w:val="nl-NL"/>
                  </w:rPr>
                </w:rPrChange>
              </w:rPr>
              <w:t>Bangunan</w:t>
            </w:r>
            <w:bookmarkEnd w:id="16935"/>
            <w:bookmarkEnd w:id="16936"/>
          </w:p>
        </w:tc>
        <w:tc>
          <w:tcPr>
            <w:tcW w:w="5670" w:type="dxa"/>
          </w:tcPr>
          <w:p w:rsidR="002036B6" w:rsidRPr="004F1FC6" w:rsidRDefault="00155965" w:rsidP="003D0D59">
            <w:pPr>
              <w:numPr>
                <w:ilvl w:val="0"/>
                <w:numId w:val="907"/>
              </w:numPr>
              <w:ind w:hanging="720"/>
              <w:rPr>
                <w:rFonts w:ascii="Footlight MT Light" w:hAnsi="Footlight MT Light"/>
                <w:sz w:val="24"/>
                <w:szCs w:val="24"/>
                <w:rPrChange w:id="16940" w:author="suryavina" w:date="2015-02-06T16:21:00Z">
                  <w:rPr>
                    <w:rFonts w:ascii="Footlight MT Light" w:hAnsi="Footlight MT Light"/>
                    <w:sz w:val="24"/>
                    <w:szCs w:val="24"/>
                  </w:rPr>
                </w:rPrChange>
              </w:rPr>
            </w:pPr>
            <w:r w:rsidRPr="004F1FC6">
              <w:rPr>
                <w:rFonts w:ascii="Footlight MT Light" w:hAnsi="Footlight MT Light"/>
                <w:sz w:val="24"/>
                <w:szCs w:val="24"/>
                <w:lang w:val="id-ID"/>
                <w:rPrChange w:id="16941" w:author="suryavina" w:date="2015-02-06T16:21:00Z">
                  <w:rPr>
                    <w:rFonts w:ascii="Footlight MT Light" w:hAnsi="Footlight MT Light"/>
                    <w:sz w:val="24"/>
                    <w:szCs w:val="24"/>
                    <w:lang w:val="id-ID"/>
                  </w:rPr>
                </w:rPrChange>
              </w:rPr>
              <w:t>Jika terjadi kegagalan konstruksi pada pelaksanaan pekerjaan maka PPK, pengawas pekerjaan dan/atau Penyedia bertanggung jawab atas kegagal konstruksi sesuai dengan kesalahan masing-masing;</w:t>
            </w:r>
          </w:p>
          <w:p w:rsidR="00155965" w:rsidRPr="004F1FC6" w:rsidRDefault="00155965" w:rsidP="00155965">
            <w:pPr>
              <w:ind w:left="720"/>
              <w:rPr>
                <w:rFonts w:ascii="Footlight MT Light" w:hAnsi="Footlight MT Light"/>
                <w:sz w:val="24"/>
                <w:szCs w:val="24"/>
                <w:rPrChange w:id="16942" w:author="suryavina" w:date="2015-02-06T16:21:00Z">
                  <w:rPr>
                    <w:rFonts w:ascii="Footlight MT Light" w:hAnsi="Footlight MT Light"/>
                    <w:sz w:val="24"/>
                    <w:szCs w:val="24"/>
                  </w:rPr>
                </w:rPrChange>
              </w:rPr>
            </w:pPr>
          </w:p>
          <w:p w:rsidR="003D0D59" w:rsidRPr="004F1FC6" w:rsidRDefault="00155965" w:rsidP="003D0D59">
            <w:pPr>
              <w:numPr>
                <w:ilvl w:val="0"/>
                <w:numId w:val="907"/>
              </w:numPr>
              <w:ind w:hanging="720"/>
              <w:rPr>
                <w:rFonts w:ascii="Footlight MT Light" w:hAnsi="Footlight MT Light"/>
                <w:sz w:val="24"/>
                <w:szCs w:val="24"/>
                <w:rPrChange w:id="16943" w:author="suryavina" w:date="2015-02-06T16:21:00Z">
                  <w:rPr>
                    <w:rFonts w:ascii="Footlight MT Light" w:hAnsi="Footlight MT Light"/>
                    <w:sz w:val="24"/>
                    <w:szCs w:val="24"/>
                  </w:rPr>
                </w:rPrChange>
              </w:rPr>
            </w:pPr>
            <w:r w:rsidRPr="004F1FC6">
              <w:rPr>
                <w:rFonts w:ascii="Footlight MT Light" w:hAnsi="Footlight MT Light"/>
                <w:sz w:val="24"/>
                <w:szCs w:val="24"/>
                <w:rPrChange w:id="16944" w:author="suryavina" w:date="2015-02-06T16:21:00Z">
                  <w:rPr>
                    <w:rFonts w:ascii="Footlight MT Light" w:hAnsi="Footlight MT Light"/>
                    <w:sz w:val="24"/>
                    <w:szCs w:val="24"/>
                  </w:rPr>
                </w:rPrChange>
              </w:rPr>
              <w:t xml:space="preserve">Jika Hasil Pekerjaan sebagaimana ditetapkan dalam SSKK berupa bangunan maka PPK dan/atau penyedia terhitung sejak tanggal penandatanganan berita acara penyerahan akhir bertanggung jawab atas kegagalan bangunan sesuai dengan kesalahan masing-masing selama umur konstruksi yang tercantum dalam SSKK tetapi tidak lebih dari 10 (sepuluh) tahun. </w:t>
            </w:r>
          </w:p>
          <w:p w:rsidR="003D0D59" w:rsidRPr="004F1FC6" w:rsidRDefault="003D0D59" w:rsidP="009127B4">
            <w:pPr>
              <w:rPr>
                <w:rFonts w:ascii="Footlight MT Light" w:hAnsi="Footlight MT Light"/>
                <w:sz w:val="24"/>
                <w:szCs w:val="24"/>
                <w:rPrChange w:id="16945" w:author="suryavina" w:date="2015-02-06T16:21:00Z">
                  <w:rPr>
                    <w:rFonts w:ascii="Footlight MT Light" w:hAnsi="Footlight MT Light"/>
                    <w:sz w:val="24"/>
                    <w:szCs w:val="24"/>
                  </w:rPr>
                </w:rPrChange>
              </w:rPr>
            </w:pPr>
          </w:p>
          <w:p w:rsidR="003D0D59" w:rsidRPr="004F1FC6" w:rsidRDefault="00155965" w:rsidP="003D0D59">
            <w:pPr>
              <w:numPr>
                <w:ilvl w:val="0"/>
                <w:numId w:val="907"/>
              </w:numPr>
              <w:ind w:hanging="720"/>
              <w:rPr>
                <w:rFonts w:ascii="Footlight MT Light" w:hAnsi="Footlight MT Light"/>
                <w:sz w:val="24"/>
                <w:szCs w:val="24"/>
                <w:rPrChange w:id="16946" w:author="suryavina" w:date="2015-02-06T16:21:00Z">
                  <w:rPr>
                    <w:rFonts w:ascii="Footlight MT Light" w:hAnsi="Footlight MT Light"/>
                    <w:sz w:val="24"/>
                    <w:szCs w:val="24"/>
                  </w:rPr>
                </w:rPrChange>
              </w:rPr>
            </w:pPr>
            <w:r w:rsidRPr="004F1FC6">
              <w:rPr>
                <w:rFonts w:ascii="Footlight MT Light" w:hAnsi="Footlight MT Light"/>
                <w:sz w:val="24"/>
                <w:szCs w:val="24"/>
                <w:lang w:val="id-ID"/>
                <w:rPrChange w:id="16947" w:author="suryavina" w:date="2015-02-06T16:21:00Z">
                  <w:rPr>
                    <w:rFonts w:ascii="Footlight MT Light" w:hAnsi="Footlight MT Light"/>
                    <w:sz w:val="24"/>
                    <w:szCs w:val="24"/>
                    <w:lang w:val="id-ID"/>
                  </w:rPr>
                </w:rPrChange>
              </w:rPr>
              <w:t>P</w:t>
            </w:r>
            <w:r w:rsidRPr="004F1FC6">
              <w:rPr>
                <w:rFonts w:ascii="Footlight MT Light" w:hAnsi="Footlight MT Light"/>
                <w:sz w:val="24"/>
                <w:szCs w:val="24"/>
                <w:rPrChange w:id="16948" w:author="suryavina" w:date="2015-02-06T16:21:00Z">
                  <w:rPr>
                    <w:rFonts w:ascii="Footlight MT Light" w:hAnsi="Footlight MT Light"/>
                    <w:sz w:val="24"/>
                    <w:szCs w:val="24"/>
                  </w:rPr>
                </w:rPrChange>
              </w:rPr>
              <w:t>enyedia berkewajiban untuk melindungi, membebaskan, dan menanggung tanpa batas PPK beserta instansinya terhadap semua bentuk tuntutan, tanggung jawab, kewajiban, kehilangan, kerugian, denda, gugatan atau tuntutan hukum, proses pemeriksaan hukum, dan biaya yang dikenakan terhadap PPK beserta instansinya (kecuali kerugian yang mendasari tuntutan tersebut disebabkan kesalahan atau kelalaian PPK) sehubungan dengan klaim kehilangan atau kerusakan harta benda, dan cidera tubuh, sakit atau kematian pihak ketiga yang timbul dari kegagalan bangunan.</w:t>
            </w:r>
          </w:p>
          <w:p w:rsidR="003D0D59" w:rsidRPr="004F1FC6" w:rsidRDefault="003D0D59" w:rsidP="009127B4">
            <w:pPr>
              <w:rPr>
                <w:rFonts w:ascii="Footlight MT Light" w:hAnsi="Footlight MT Light"/>
                <w:sz w:val="24"/>
                <w:szCs w:val="24"/>
                <w:rPrChange w:id="16949" w:author="suryavina" w:date="2015-02-06T16:21:00Z">
                  <w:rPr>
                    <w:rFonts w:ascii="Footlight MT Light" w:hAnsi="Footlight MT Light"/>
                    <w:sz w:val="24"/>
                    <w:szCs w:val="24"/>
                  </w:rPr>
                </w:rPrChange>
              </w:rPr>
            </w:pPr>
          </w:p>
          <w:p w:rsidR="003D0D59" w:rsidRPr="004F1FC6" w:rsidRDefault="00155965" w:rsidP="003D0D59">
            <w:pPr>
              <w:numPr>
                <w:ilvl w:val="0"/>
                <w:numId w:val="907"/>
              </w:numPr>
              <w:ind w:hanging="720"/>
              <w:rPr>
                <w:rFonts w:ascii="Footlight MT Light" w:hAnsi="Footlight MT Light"/>
                <w:sz w:val="24"/>
                <w:szCs w:val="24"/>
                <w:rPrChange w:id="16950" w:author="suryavina" w:date="2015-02-06T16:21:00Z">
                  <w:rPr>
                    <w:rFonts w:ascii="Footlight MT Light" w:hAnsi="Footlight MT Light"/>
                    <w:sz w:val="24"/>
                    <w:szCs w:val="24"/>
                  </w:rPr>
                </w:rPrChange>
              </w:rPr>
            </w:pPr>
            <w:r w:rsidRPr="004F1FC6">
              <w:rPr>
                <w:rFonts w:ascii="Footlight MT Light" w:hAnsi="Footlight MT Light"/>
                <w:sz w:val="24"/>
                <w:szCs w:val="24"/>
                <w:rPrChange w:id="16951" w:author="suryavina" w:date="2015-02-06T16:21:00Z">
                  <w:rPr>
                    <w:rFonts w:ascii="Footlight MT Light" w:hAnsi="Footlight MT Light"/>
                    <w:sz w:val="24"/>
                    <w:szCs w:val="24"/>
                  </w:rPr>
                </w:rPrChange>
              </w:rPr>
              <w:t xml:space="preserve">Pertanggungan asuransi yang dimiliki oleh penyedia tidak membatasi kewajiban penanggungan penyedia dalam </w:t>
            </w:r>
            <w:r w:rsidRPr="004F1FC6">
              <w:rPr>
                <w:rFonts w:ascii="Footlight MT Light" w:hAnsi="Footlight MT Light"/>
                <w:sz w:val="24"/>
                <w:szCs w:val="24"/>
                <w:lang w:val="id-ID"/>
                <w:rPrChange w:id="16952" w:author="suryavina" w:date="2015-02-06T16:21:00Z">
                  <w:rPr>
                    <w:rFonts w:ascii="Footlight MT Light" w:hAnsi="Footlight MT Light"/>
                    <w:sz w:val="24"/>
                    <w:szCs w:val="24"/>
                    <w:lang w:val="id-ID"/>
                  </w:rPr>
                </w:rPrChange>
              </w:rPr>
              <w:t>angka 76</w:t>
            </w:r>
            <w:r w:rsidRPr="004F1FC6">
              <w:rPr>
                <w:rFonts w:ascii="Footlight MT Light" w:hAnsi="Footlight MT Light"/>
                <w:sz w:val="24"/>
                <w:szCs w:val="24"/>
                <w:rPrChange w:id="16953" w:author="suryavina" w:date="2015-02-06T16:21:00Z">
                  <w:rPr>
                    <w:rFonts w:ascii="Footlight MT Light" w:hAnsi="Footlight MT Light"/>
                    <w:sz w:val="24"/>
                    <w:szCs w:val="24"/>
                  </w:rPr>
                </w:rPrChange>
              </w:rPr>
              <w:t xml:space="preserve"> ini.</w:t>
            </w:r>
          </w:p>
          <w:p w:rsidR="003D0D59" w:rsidRPr="004F1FC6" w:rsidRDefault="003D0D59" w:rsidP="009127B4">
            <w:pPr>
              <w:rPr>
                <w:rFonts w:ascii="Footlight MT Light" w:hAnsi="Footlight MT Light"/>
                <w:sz w:val="24"/>
                <w:szCs w:val="24"/>
                <w:rPrChange w:id="16954" w:author="suryavina" w:date="2015-02-06T16:21:00Z">
                  <w:rPr>
                    <w:rFonts w:ascii="Footlight MT Light" w:hAnsi="Footlight MT Light"/>
                    <w:sz w:val="24"/>
                    <w:szCs w:val="24"/>
                  </w:rPr>
                </w:rPrChange>
              </w:rPr>
            </w:pPr>
          </w:p>
          <w:p w:rsidR="003D0D59" w:rsidRPr="004F1FC6" w:rsidRDefault="00155965" w:rsidP="003D0D59">
            <w:pPr>
              <w:numPr>
                <w:ilvl w:val="0"/>
                <w:numId w:val="907"/>
              </w:numPr>
              <w:ind w:hanging="720"/>
              <w:rPr>
                <w:rFonts w:ascii="Footlight MT Light" w:hAnsi="Footlight MT Light"/>
                <w:sz w:val="24"/>
                <w:szCs w:val="24"/>
                <w:lang w:val="id-ID"/>
                <w:rPrChange w:id="16955"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16956" w:author="suryavina" w:date="2015-02-06T16:21:00Z">
                  <w:rPr>
                    <w:rFonts w:ascii="Footlight MT Light" w:hAnsi="Footlight MT Light"/>
                    <w:sz w:val="24"/>
                    <w:szCs w:val="24"/>
                  </w:rPr>
                </w:rPrChange>
              </w:rPr>
              <w:t>Penyedia berkewajiban untuk menyimpan dan memelihara semua dokumen yang digunakan dan terkait dengan pelaksanaan ini selama umur konstruksi yang tercantum dalam SSKK tetapi tidak lebih dari 10 (sepuluh) tahun.</w:t>
            </w:r>
          </w:p>
          <w:p w:rsidR="003D0D59" w:rsidRPr="004F1FC6" w:rsidRDefault="003D0D59" w:rsidP="009127B4">
            <w:pPr>
              <w:pStyle w:val="ListParagraph"/>
              <w:rPr>
                <w:rFonts w:ascii="Footlight MT Light" w:hAnsi="Footlight MT Light"/>
                <w:lang w:val="id-ID"/>
                <w:rPrChange w:id="16957" w:author="suryavina" w:date="2015-02-06T16:21:00Z">
                  <w:rPr>
                    <w:rFonts w:ascii="Footlight MT Light" w:hAnsi="Footlight MT Light"/>
                    <w:lang w:val="id-ID"/>
                  </w:rPr>
                </w:rPrChange>
              </w:rPr>
            </w:pPr>
          </w:p>
          <w:p w:rsidR="003D0D59" w:rsidRPr="004F1FC6" w:rsidRDefault="003D0D59" w:rsidP="009127B4">
            <w:pPr>
              <w:rPr>
                <w:rFonts w:ascii="Footlight MT Light" w:hAnsi="Footlight MT Light"/>
                <w:sz w:val="24"/>
                <w:szCs w:val="24"/>
                <w:lang w:val="id-ID"/>
                <w:rPrChange w:id="16958" w:author="suryavina" w:date="2015-02-06T16:21:00Z">
                  <w:rPr>
                    <w:rFonts w:ascii="Footlight MT Light" w:hAnsi="Footlight MT Light"/>
                    <w:sz w:val="24"/>
                    <w:szCs w:val="24"/>
                    <w:lang w:val="id-ID"/>
                  </w:rPr>
                </w:rPrChange>
              </w:rPr>
            </w:pPr>
          </w:p>
        </w:tc>
      </w:tr>
      <w:tr w:rsidR="003D0D59" w:rsidRPr="004F1FC6" w:rsidTr="009127B4">
        <w:tc>
          <w:tcPr>
            <w:tcW w:w="8046" w:type="dxa"/>
            <w:gridSpan w:val="2"/>
          </w:tcPr>
          <w:p w:rsidR="003D0D59" w:rsidRPr="004F1FC6" w:rsidRDefault="00155965" w:rsidP="003D0D59">
            <w:pPr>
              <w:pStyle w:val="Heading1"/>
              <w:numPr>
                <w:ilvl w:val="0"/>
                <w:numId w:val="1091"/>
              </w:numPr>
              <w:ind w:left="426" w:hanging="426"/>
              <w:jc w:val="both"/>
              <w:rPr>
                <w:rFonts w:ascii="Footlight MT Light" w:hAnsi="Footlight MT Light"/>
                <w:sz w:val="24"/>
                <w:szCs w:val="24"/>
                <w:lang w:val="id-ID"/>
                <w:rPrChange w:id="16959" w:author="suryavina" w:date="2015-02-06T16:21:00Z">
                  <w:rPr>
                    <w:rFonts w:ascii="Footlight MT Light" w:hAnsi="Footlight MT Light"/>
                    <w:sz w:val="24"/>
                    <w:szCs w:val="24"/>
                    <w:lang w:val="id-ID"/>
                  </w:rPr>
                </w:rPrChange>
              </w:rPr>
            </w:pPr>
            <w:bookmarkStart w:id="16960" w:name="_Toc409775594"/>
            <w:bookmarkStart w:id="16961" w:name="_Toc410662754"/>
            <w:r w:rsidRPr="004F1FC6">
              <w:rPr>
                <w:rFonts w:ascii="Footlight MT Light" w:hAnsi="Footlight MT Light"/>
                <w:sz w:val="24"/>
                <w:szCs w:val="24"/>
                <w:lang w:val="id-ID"/>
                <w:rPrChange w:id="16962" w:author="suryavina" w:date="2015-02-06T16:21:00Z">
                  <w:rPr>
                    <w:rFonts w:ascii="Footlight MT Light" w:hAnsi="Footlight MT Light"/>
                    <w:sz w:val="24"/>
                    <w:szCs w:val="24"/>
                    <w:lang w:val="id-ID"/>
                  </w:rPr>
                </w:rPrChange>
              </w:rPr>
              <w:t>PENYELESAIAN PERSELISIHAN</w:t>
            </w:r>
            <w:bookmarkEnd w:id="16960"/>
            <w:bookmarkEnd w:id="16961"/>
          </w:p>
          <w:p w:rsidR="003D0D59" w:rsidRPr="004F1FC6" w:rsidRDefault="003D0D59" w:rsidP="009127B4">
            <w:pPr>
              <w:rPr>
                <w:rFonts w:ascii="Footlight MT Light" w:hAnsi="Footlight MT Light"/>
                <w:b/>
                <w:sz w:val="24"/>
                <w:szCs w:val="24"/>
                <w:rPrChange w:id="16963" w:author="suryavina" w:date="2015-02-06T16:21:00Z">
                  <w:rPr>
                    <w:rFonts w:ascii="Footlight MT Light" w:hAnsi="Footlight MT Light"/>
                    <w:b/>
                    <w:sz w:val="24"/>
                    <w:szCs w:val="24"/>
                  </w:rPr>
                </w:rPrChange>
              </w:rPr>
            </w:pPr>
          </w:p>
        </w:tc>
      </w:tr>
      <w:tr w:rsidR="003D0D59" w:rsidRPr="004F1FC6" w:rsidTr="009127B4">
        <w:tc>
          <w:tcPr>
            <w:tcW w:w="2376" w:type="dxa"/>
          </w:tcPr>
          <w:p w:rsidR="00155965" w:rsidRPr="004F1FC6" w:rsidRDefault="00155965" w:rsidP="00155965">
            <w:pPr>
              <w:pStyle w:val="Heading2"/>
              <w:numPr>
                <w:ilvl w:val="2"/>
                <w:numId w:val="1881"/>
              </w:numPr>
              <w:tabs>
                <w:tab w:val="left" w:pos="426"/>
              </w:tabs>
              <w:ind w:left="426" w:hanging="426"/>
              <w:jc w:val="left"/>
              <w:rPr>
                <w:rFonts w:ascii="Footlight MT Light" w:hAnsi="Footlight MT Light"/>
                <w:sz w:val="24"/>
                <w:szCs w:val="24"/>
                <w:lang w:val="id-ID"/>
                <w:rPrChange w:id="16964" w:author="suryavina" w:date="2015-02-06T16:21:00Z">
                  <w:rPr>
                    <w:rFonts w:ascii="Footlight MT Light" w:hAnsi="Footlight MT Light"/>
                    <w:sz w:val="24"/>
                    <w:szCs w:val="24"/>
                    <w:lang w:val="id-ID"/>
                  </w:rPr>
                </w:rPrChange>
              </w:rPr>
            </w:pPr>
            <w:bookmarkStart w:id="16965" w:name="_Toc409775595"/>
            <w:bookmarkStart w:id="16966" w:name="_Toc410662755"/>
            <w:r w:rsidRPr="004F1FC6">
              <w:rPr>
                <w:rFonts w:ascii="Footlight MT Light" w:hAnsi="Footlight MT Light"/>
                <w:sz w:val="24"/>
                <w:szCs w:val="24"/>
                <w:lang w:val="sv-SE"/>
                <w:rPrChange w:id="16967" w:author="suryavina" w:date="2015-02-06T16:21:00Z">
                  <w:rPr>
                    <w:rFonts w:ascii="Footlight MT Light" w:hAnsi="Footlight MT Light"/>
                    <w:sz w:val="24"/>
                    <w:szCs w:val="24"/>
                    <w:lang w:val="sv-SE"/>
                  </w:rPr>
                </w:rPrChange>
              </w:rPr>
              <w:t>Penyelesaian Perselisihan</w:t>
            </w:r>
            <w:bookmarkEnd w:id="16965"/>
            <w:bookmarkEnd w:id="16966"/>
          </w:p>
          <w:p w:rsidR="003D0D59" w:rsidRPr="004F1FC6" w:rsidRDefault="003D0D59" w:rsidP="009127B4">
            <w:pPr>
              <w:tabs>
                <w:tab w:val="left" w:pos="426"/>
              </w:tabs>
              <w:ind w:left="426" w:hanging="426"/>
              <w:rPr>
                <w:rFonts w:ascii="Footlight MT Light" w:hAnsi="Footlight MT Light"/>
                <w:b/>
                <w:lang w:val="id-ID"/>
                <w:rPrChange w:id="16968" w:author="suryavina" w:date="2015-02-06T16:21:00Z">
                  <w:rPr>
                    <w:rFonts w:ascii="Footlight MT Light" w:hAnsi="Footlight MT Light"/>
                    <w:b/>
                    <w:lang w:val="id-ID"/>
                  </w:rPr>
                </w:rPrChange>
              </w:rPr>
            </w:pPr>
          </w:p>
        </w:tc>
        <w:tc>
          <w:tcPr>
            <w:tcW w:w="5670" w:type="dxa"/>
          </w:tcPr>
          <w:p w:rsidR="00155965" w:rsidRPr="004F1FC6" w:rsidRDefault="00155965" w:rsidP="00155965">
            <w:pPr>
              <w:numPr>
                <w:ilvl w:val="0"/>
                <w:numId w:val="1910"/>
              </w:numPr>
              <w:ind w:hanging="720"/>
              <w:rPr>
                <w:rFonts w:ascii="Footlight MT Light" w:hAnsi="Footlight MT Light"/>
                <w:sz w:val="24"/>
                <w:szCs w:val="24"/>
                <w:lang w:val="fi-FI"/>
                <w:rPrChange w:id="16969"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16970" w:author="suryavina" w:date="2015-02-06T16:21:00Z">
                  <w:rPr>
                    <w:rFonts w:ascii="Footlight MT Light" w:hAnsi="Footlight MT Light"/>
                    <w:sz w:val="24"/>
                    <w:szCs w:val="24"/>
                    <w:lang w:val="fi-FI"/>
                  </w:rPr>
                </w:rPrChange>
              </w:rPr>
              <w:t>Para Pihak berkewajiban untuk berupaya sungguh-sungguh menyelesaikan secara damai semua perselisihan yang timbul dari atau berhubungan dengan Kontrak ini atau interpretasinya selama atau setelah pelaksanaan pekerjaan ini</w:t>
            </w:r>
            <w:r w:rsidRPr="004F1FC6">
              <w:rPr>
                <w:rFonts w:ascii="Footlight MT Light" w:hAnsi="Footlight MT Light"/>
                <w:sz w:val="24"/>
                <w:szCs w:val="24"/>
                <w:lang w:val="id-ID"/>
                <w:rPrChange w:id="16971" w:author="suryavina" w:date="2015-02-06T16:21:00Z">
                  <w:rPr>
                    <w:rFonts w:ascii="Footlight MT Light" w:hAnsi="Footlight MT Light"/>
                    <w:sz w:val="24"/>
                    <w:szCs w:val="24"/>
                    <w:lang w:val="id-ID"/>
                  </w:rPr>
                </w:rPrChange>
              </w:rPr>
              <w:t>.</w:t>
            </w:r>
          </w:p>
          <w:p w:rsidR="003D0D59" w:rsidRPr="004F1FC6" w:rsidRDefault="003D0D59" w:rsidP="009127B4">
            <w:pPr>
              <w:rPr>
                <w:rFonts w:ascii="Footlight MT Light" w:hAnsi="Footlight MT Light"/>
                <w:sz w:val="24"/>
                <w:szCs w:val="24"/>
                <w:lang w:val="id-ID"/>
                <w:rPrChange w:id="16972" w:author="suryavina" w:date="2015-02-06T16:21:00Z">
                  <w:rPr>
                    <w:rFonts w:ascii="Footlight MT Light" w:hAnsi="Footlight MT Light"/>
                    <w:sz w:val="24"/>
                    <w:szCs w:val="24"/>
                    <w:lang w:val="id-ID"/>
                  </w:rPr>
                </w:rPrChange>
              </w:rPr>
            </w:pPr>
          </w:p>
          <w:p w:rsidR="00155965" w:rsidRPr="004F1FC6" w:rsidRDefault="00155965" w:rsidP="00155965">
            <w:pPr>
              <w:numPr>
                <w:ilvl w:val="0"/>
                <w:numId w:val="1910"/>
              </w:numPr>
              <w:ind w:hanging="720"/>
              <w:rPr>
                <w:rFonts w:ascii="Footlight MT Light" w:hAnsi="Footlight MT Light"/>
                <w:sz w:val="24"/>
                <w:szCs w:val="24"/>
                <w:lang w:val="id-ID"/>
                <w:rPrChange w:id="16973"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fi-FI"/>
                <w:rPrChange w:id="16974" w:author="suryavina" w:date="2015-02-06T16:21:00Z">
                  <w:rPr>
                    <w:rFonts w:ascii="Footlight MT Light" w:hAnsi="Footlight MT Light"/>
                    <w:sz w:val="24"/>
                    <w:szCs w:val="24"/>
                    <w:lang w:val="fi-FI"/>
                  </w:rPr>
                </w:rPrChange>
              </w:rPr>
              <w:t>Penyelesaian perselisihan atau sengketa antara para pihak dalam Kontrak dapat dilakukan melalui musyawarah, arbitrase, mediasi, konsiliasi atau pengadilan sesuai dengan ketentuan peraturan perundang-undangan</w:t>
            </w:r>
            <w:r w:rsidRPr="004F1FC6">
              <w:rPr>
                <w:rFonts w:ascii="Footlight MT Light" w:hAnsi="Footlight MT Light"/>
                <w:sz w:val="24"/>
                <w:szCs w:val="24"/>
                <w:lang w:val="sv-SE"/>
                <w:rPrChange w:id="16975" w:author="suryavina" w:date="2015-02-06T16:21:00Z">
                  <w:rPr>
                    <w:rFonts w:ascii="Footlight MT Light" w:hAnsi="Footlight MT Light"/>
                    <w:sz w:val="24"/>
                    <w:szCs w:val="24"/>
                    <w:lang w:val="sv-SE"/>
                  </w:rPr>
                </w:rPrChange>
              </w:rPr>
              <w:t>.</w:t>
            </w:r>
          </w:p>
          <w:p w:rsidR="003D0D59" w:rsidRPr="004F1FC6" w:rsidRDefault="003D0D59" w:rsidP="009127B4">
            <w:pPr>
              <w:ind w:left="12" w:hanging="12"/>
              <w:rPr>
                <w:rFonts w:ascii="Footlight MT Light" w:hAnsi="Footlight MT Light"/>
                <w:sz w:val="24"/>
                <w:szCs w:val="24"/>
                <w:lang w:val="id-ID"/>
                <w:rPrChange w:id="16976" w:author="suryavina" w:date="2015-02-06T16:21:00Z">
                  <w:rPr>
                    <w:rFonts w:ascii="Footlight MT Light" w:hAnsi="Footlight MT Light"/>
                    <w:sz w:val="24"/>
                    <w:szCs w:val="24"/>
                    <w:lang w:val="id-ID"/>
                  </w:rPr>
                </w:rPrChange>
              </w:rPr>
            </w:pPr>
          </w:p>
          <w:p w:rsidR="003D0D59" w:rsidRPr="004F1FC6" w:rsidRDefault="003D0D59" w:rsidP="009127B4">
            <w:pPr>
              <w:ind w:left="12" w:hanging="12"/>
              <w:rPr>
                <w:rFonts w:ascii="Footlight MT Light" w:hAnsi="Footlight MT Light"/>
                <w:sz w:val="24"/>
                <w:szCs w:val="24"/>
                <w:lang w:val="id-ID"/>
                <w:rPrChange w:id="16977" w:author="suryavina" w:date="2015-02-06T16:21:00Z">
                  <w:rPr>
                    <w:rFonts w:ascii="Footlight MT Light" w:hAnsi="Footlight MT Light"/>
                    <w:sz w:val="24"/>
                    <w:szCs w:val="24"/>
                    <w:lang w:val="id-ID"/>
                  </w:rPr>
                </w:rPrChange>
              </w:rPr>
            </w:pPr>
          </w:p>
        </w:tc>
      </w:tr>
      <w:tr w:rsidR="003D0D59" w:rsidRPr="004F1FC6" w:rsidTr="009127B4">
        <w:tc>
          <w:tcPr>
            <w:tcW w:w="2376" w:type="dxa"/>
          </w:tcPr>
          <w:p w:rsidR="00155965" w:rsidRPr="004F1FC6" w:rsidRDefault="00155965" w:rsidP="00155965">
            <w:pPr>
              <w:pStyle w:val="Heading2"/>
              <w:numPr>
                <w:ilvl w:val="2"/>
                <w:numId w:val="1881"/>
              </w:numPr>
              <w:tabs>
                <w:tab w:val="left" w:pos="426"/>
              </w:tabs>
              <w:ind w:left="426" w:hanging="426"/>
              <w:jc w:val="left"/>
              <w:rPr>
                <w:rFonts w:ascii="Footlight MT Light" w:hAnsi="Footlight MT Light"/>
                <w:sz w:val="24"/>
                <w:szCs w:val="24"/>
                <w:lang w:val="id-ID"/>
                <w:rPrChange w:id="16978" w:author="suryavina" w:date="2015-02-06T16:21:00Z">
                  <w:rPr>
                    <w:rFonts w:ascii="Footlight MT Light" w:hAnsi="Footlight MT Light"/>
                    <w:sz w:val="24"/>
                    <w:szCs w:val="24"/>
                    <w:lang w:val="id-ID"/>
                  </w:rPr>
                </w:rPrChange>
              </w:rPr>
            </w:pPr>
            <w:bookmarkStart w:id="16979" w:name="_Toc409775596"/>
            <w:bookmarkStart w:id="16980" w:name="_Toc410662756"/>
            <w:r w:rsidRPr="004F1FC6">
              <w:rPr>
                <w:rFonts w:ascii="Footlight MT Light" w:hAnsi="Footlight MT Light"/>
                <w:sz w:val="24"/>
                <w:szCs w:val="24"/>
                <w:lang w:val="sv-SE"/>
                <w:rPrChange w:id="16981" w:author="suryavina" w:date="2015-02-06T16:21:00Z">
                  <w:rPr>
                    <w:rFonts w:ascii="Footlight MT Light" w:hAnsi="Footlight MT Light"/>
                    <w:sz w:val="24"/>
                    <w:szCs w:val="24"/>
                    <w:lang w:val="sv-SE"/>
                  </w:rPr>
                </w:rPrChange>
              </w:rPr>
              <w:t xml:space="preserve">Itikad </w:t>
            </w:r>
            <w:r w:rsidRPr="004F1FC6">
              <w:rPr>
                <w:rFonts w:ascii="Footlight MT Light" w:hAnsi="Footlight MT Light"/>
                <w:sz w:val="24"/>
                <w:szCs w:val="24"/>
                <w:lang w:val="id-ID"/>
                <w:rPrChange w:id="16982" w:author="suryavina" w:date="2015-02-06T16:21:00Z">
                  <w:rPr>
                    <w:rFonts w:ascii="Footlight MT Light" w:hAnsi="Footlight MT Light"/>
                    <w:sz w:val="24"/>
                    <w:szCs w:val="24"/>
                    <w:lang w:val="id-ID"/>
                  </w:rPr>
                </w:rPrChange>
              </w:rPr>
              <w:t>Baik</w:t>
            </w:r>
            <w:bookmarkEnd w:id="16979"/>
            <w:bookmarkEnd w:id="16980"/>
          </w:p>
          <w:p w:rsidR="003D0D59" w:rsidRPr="004F1FC6" w:rsidRDefault="003D0D59" w:rsidP="009127B4">
            <w:pPr>
              <w:tabs>
                <w:tab w:val="left" w:pos="426"/>
              </w:tabs>
              <w:ind w:left="426" w:hanging="426"/>
              <w:rPr>
                <w:rFonts w:ascii="Footlight MT Light" w:hAnsi="Footlight MT Light"/>
                <w:b/>
                <w:lang w:val="id-ID"/>
                <w:rPrChange w:id="16983" w:author="suryavina" w:date="2015-02-06T16:21:00Z">
                  <w:rPr>
                    <w:rFonts w:ascii="Footlight MT Light" w:hAnsi="Footlight MT Light"/>
                    <w:b/>
                    <w:lang w:val="id-ID"/>
                  </w:rPr>
                </w:rPrChange>
              </w:rPr>
            </w:pPr>
          </w:p>
        </w:tc>
        <w:tc>
          <w:tcPr>
            <w:tcW w:w="5670" w:type="dxa"/>
          </w:tcPr>
          <w:p w:rsidR="00155965" w:rsidRPr="004F1FC6" w:rsidRDefault="00155965" w:rsidP="00155965">
            <w:pPr>
              <w:numPr>
                <w:ilvl w:val="0"/>
                <w:numId w:val="1911"/>
              </w:numPr>
              <w:ind w:hanging="720"/>
              <w:rPr>
                <w:rFonts w:ascii="Footlight MT Light" w:hAnsi="Footlight MT Light"/>
                <w:sz w:val="24"/>
                <w:szCs w:val="24"/>
                <w:lang w:val="sv-SE"/>
                <w:rPrChange w:id="16984"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6985" w:author="suryavina" w:date="2015-02-06T16:21:00Z">
                  <w:rPr>
                    <w:rFonts w:ascii="Footlight MT Light" w:hAnsi="Footlight MT Light"/>
                    <w:sz w:val="24"/>
                    <w:szCs w:val="24"/>
                    <w:lang w:val="sv-SE"/>
                  </w:rPr>
                </w:rPrChange>
              </w:rPr>
              <w:t>Para pihak bertindak berdasarkan asas saling percaya yang disesuaikan dengan hak-hak yang terdapat dalam kontrak.</w:t>
            </w:r>
          </w:p>
          <w:p w:rsidR="003D0D59" w:rsidRPr="004F1FC6" w:rsidRDefault="003D0D59" w:rsidP="009127B4">
            <w:pPr>
              <w:rPr>
                <w:rFonts w:ascii="Footlight MT Light" w:hAnsi="Footlight MT Light"/>
                <w:sz w:val="24"/>
                <w:szCs w:val="24"/>
                <w:lang w:val="sv-SE"/>
                <w:rPrChange w:id="16986" w:author="suryavina" w:date="2015-02-06T16:21:00Z">
                  <w:rPr>
                    <w:rFonts w:ascii="Footlight MT Light" w:hAnsi="Footlight MT Light"/>
                    <w:sz w:val="24"/>
                    <w:szCs w:val="24"/>
                    <w:lang w:val="sv-SE"/>
                  </w:rPr>
                </w:rPrChange>
              </w:rPr>
            </w:pPr>
          </w:p>
          <w:p w:rsidR="00155965" w:rsidRPr="004F1FC6" w:rsidRDefault="00155965" w:rsidP="00155965">
            <w:pPr>
              <w:numPr>
                <w:ilvl w:val="0"/>
                <w:numId w:val="1911"/>
              </w:numPr>
              <w:ind w:hanging="720"/>
              <w:rPr>
                <w:rFonts w:ascii="Footlight MT Light" w:hAnsi="Footlight MT Light"/>
                <w:sz w:val="24"/>
                <w:szCs w:val="24"/>
                <w:lang w:val="sv-SE"/>
                <w:rPrChange w:id="16987"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6988" w:author="suryavina" w:date="2015-02-06T16:21:00Z">
                  <w:rPr>
                    <w:rFonts w:ascii="Footlight MT Light" w:hAnsi="Footlight MT Light"/>
                    <w:sz w:val="24"/>
                    <w:szCs w:val="24"/>
                    <w:lang w:val="sv-SE"/>
                  </w:rPr>
                </w:rPrChange>
              </w:rPr>
              <w:t xml:space="preserve">Para pihak setuju untuk melaksanakan perjanjian dengan jujur tanpa menonjolkan kepentingan masing-masing pihak. </w:t>
            </w:r>
          </w:p>
          <w:p w:rsidR="003D0D59" w:rsidRPr="004F1FC6" w:rsidRDefault="003D0D59" w:rsidP="009127B4">
            <w:pPr>
              <w:ind w:left="720"/>
              <w:rPr>
                <w:rFonts w:ascii="Footlight MT Light" w:hAnsi="Footlight MT Light"/>
                <w:sz w:val="24"/>
                <w:szCs w:val="24"/>
                <w:lang w:val="sv-SE"/>
                <w:rPrChange w:id="16989" w:author="suryavina" w:date="2015-02-06T16:21:00Z">
                  <w:rPr>
                    <w:rFonts w:ascii="Footlight MT Light" w:hAnsi="Footlight MT Light"/>
                    <w:sz w:val="24"/>
                    <w:szCs w:val="24"/>
                    <w:lang w:val="sv-SE"/>
                  </w:rPr>
                </w:rPrChange>
              </w:rPr>
            </w:pPr>
          </w:p>
          <w:p w:rsidR="00155965" w:rsidRPr="004F1FC6" w:rsidRDefault="00155965" w:rsidP="00155965">
            <w:pPr>
              <w:numPr>
                <w:ilvl w:val="0"/>
                <w:numId w:val="1911"/>
              </w:numPr>
              <w:ind w:hanging="720"/>
              <w:rPr>
                <w:rFonts w:ascii="Footlight MT Light" w:hAnsi="Footlight MT Light"/>
                <w:sz w:val="24"/>
                <w:szCs w:val="24"/>
                <w:lang w:val="sv-SE"/>
                <w:rPrChange w:id="16990"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6991" w:author="suryavina" w:date="2015-02-06T16:21:00Z">
                  <w:rPr>
                    <w:rFonts w:ascii="Footlight MT Light" w:hAnsi="Footlight MT Light"/>
                    <w:sz w:val="24"/>
                    <w:szCs w:val="24"/>
                    <w:lang w:val="sv-SE"/>
                  </w:rPr>
                </w:rPrChange>
              </w:rPr>
              <w:t>Apabila selama kontrak, salah satu pihak merasa dirugikan, maka diupayakan tindakan yang terbaik untuk mengatasi keadaan tersebut.</w:t>
            </w:r>
          </w:p>
          <w:p w:rsidR="00155965" w:rsidRPr="004F1FC6" w:rsidRDefault="00155965" w:rsidP="00155965">
            <w:pPr>
              <w:ind w:left="720"/>
              <w:rPr>
                <w:rFonts w:ascii="Footlight MT Light" w:hAnsi="Footlight MT Light"/>
                <w:sz w:val="24"/>
                <w:szCs w:val="24"/>
                <w:lang w:val="sv-SE"/>
                <w:rPrChange w:id="16992" w:author="suryavina" w:date="2015-02-06T16:21:00Z">
                  <w:rPr>
                    <w:rFonts w:ascii="Footlight MT Light" w:hAnsi="Footlight MT Light"/>
                    <w:sz w:val="24"/>
                    <w:szCs w:val="24"/>
                    <w:lang w:val="sv-SE"/>
                  </w:rPr>
                </w:rPrChange>
              </w:rPr>
            </w:pPr>
          </w:p>
          <w:p w:rsidR="00155965" w:rsidRPr="004F1FC6" w:rsidRDefault="00155965" w:rsidP="00155965">
            <w:pPr>
              <w:numPr>
                <w:ilvl w:val="0"/>
                <w:numId w:val="1911"/>
              </w:numPr>
              <w:ind w:hanging="720"/>
              <w:rPr>
                <w:rFonts w:ascii="Footlight MT Light" w:hAnsi="Footlight MT Light"/>
                <w:sz w:val="24"/>
                <w:szCs w:val="24"/>
                <w:lang w:val="sv-SE"/>
                <w:rPrChange w:id="16993"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6994" w:author="suryavina" w:date="2015-02-06T16:21:00Z">
                  <w:rPr>
                    <w:rFonts w:ascii="Footlight MT Light" w:hAnsi="Footlight MT Light"/>
                    <w:sz w:val="24"/>
                    <w:szCs w:val="24"/>
                    <w:lang w:val="sv-SE"/>
                  </w:rPr>
                </w:rPrChange>
              </w:rPr>
              <w:t>Masing</w:t>
            </w:r>
            <w:r w:rsidRPr="004F1FC6">
              <w:rPr>
                <w:rFonts w:ascii="Footlight MT Light" w:hAnsi="Footlight MT Light"/>
                <w:sz w:val="24"/>
                <w:szCs w:val="24"/>
                <w:rPrChange w:id="16995" w:author="suryavina" w:date="2015-02-06T16:21:00Z">
                  <w:rPr>
                    <w:rFonts w:ascii="Footlight MT Light" w:hAnsi="Footlight MT Light"/>
                    <w:sz w:val="24"/>
                    <w:szCs w:val="24"/>
                  </w:rPr>
                </w:rPrChange>
              </w:rPr>
              <w:t>-masing Pihak dalam Kontrak berkewajiban untuk bertindak dengan itikad baik sehubungan dengan hak-hak Pihak lain, dan mengambil semua langkah yang diperlukan untuk memastikan terpenuhinya tujuan Kontrak ini</w:t>
            </w:r>
            <w:r w:rsidRPr="004F1FC6">
              <w:rPr>
                <w:rFonts w:ascii="Footlight MT Light" w:hAnsi="Footlight MT Light"/>
                <w:sz w:val="24"/>
                <w:szCs w:val="24"/>
                <w:lang w:val="id-ID"/>
                <w:rPrChange w:id="16996" w:author="suryavina" w:date="2015-02-06T16:21:00Z">
                  <w:rPr>
                    <w:rFonts w:ascii="Footlight MT Light" w:hAnsi="Footlight MT Light"/>
                    <w:sz w:val="24"/>
                    <w:szCs w:val="24"/>
                    <w:lang w:val="id-ID"/>
                  </w:rPr>
                </w:rPrChange>
              </w:rPr>
              <w:t>.</w:t>
            </w:r>
          </w:p>
          <w:p w:rsidR="00155965" w:rsidRPr="004F1FC6" w:rsidRDefault="00155965" w:rsidP="00155965">
            <w:pPr>
              <w:rPr>
                <w:rFonts w:ascii="Footlight MT Light" w:hAnsi="Footlight MT Light"/>
                <w:sz w:val="24"/>
                <w:szCs w:val="24"/>
                <w:lang w:val="sv-SE"/>
                <w:rPrChange w:id="16997" w:author="suryavina" w:date="2015-02-06T16:21:00Z">
                  <w:rPr>
                    <w:rFonts w:ascii="Footlight MT Light" w:hAnsi="Footlight MT Light"/>
                    <w:sz w:val="24"/>
                    <w:szCs w:val="24"/>
                    <w:lang w:val="sv-SE"/>
                  </w:rPr>
                </w:rPrChange>
              </w:rPr>
            </w:pPr>
          </w:p>
          <w:p w:rsidR="003D0D59" w:rsidRPr="004F1FC6" w:rsidRDefault="003D0D59" w:rsidP="009127B4">
            <w:pPr>
              <w:ind w:left="12" w:hanging="12"/>
              <w:rPr>
                <w:rFonts w:ascii="Footlight MT Light" w:hAnsi="Footlight MT Light"/>
                <w:sz w:val="24"/>
                <w:szCs w:val="24"/>
                <w:lang w:val="sv-SE"/>
                <w:rPrChange w:id="16998" w:author="suryavina" w:date="2015-02-06T16:21:00Z">
                  <w:rPr>
                    <w:rFonts w:ascii="Footlight MT Light" w:hAnsi="Footlight MT Light"/>
                    <w:sz w:val="24"/>
                    <w:szCs w:val="24"/>
                    <w:lang w:val="sv-SE"/>
                  </w:rPr>
                </w:rPrChange>
              </w:rPr>
            </w:pPr>
          </w:p>
          <w:p w:rsidR="003D0D59" w:rsidRPr="004F1FC6" w:rsidRDefault="003D0D59" w:rsidP="009127B4">
            <w:pPr>
              <w:ind w:left="12" w:hanging="12"/>
              <w:rPr>
                <w:rFonts w:ascii="Footlight MT Light" w:hAnsi="Footlight MT Light"/>
                <w:sz w:val="24"/>
                <w:szCs w:val="24"/>
                <w:lang w:val="sv-SE"/>
                <w:rPrChange w:id="16999" w:author="suryavina" w:date="2015-02-06T16:21:00Z">
                  <w:rPr>
                    <w:rFonts w:ascii="Footlight MT Light" w:hAnsi="Footlight MT Light"/>
                    <w:sz w:val="24"/>
                    <w:szCs w:val="24"/>
                    <w:lang w:val="sv-SE"/>
                  </w:rPr>
                </w:rPrChange>
              </w:rPr>
            </w:pPr>
          </w:p>
        </w:tc>
      </w:tr>
    </w:tbl>
    <w:p w:rsidR="003D0D59" w:rsidRPr="004F1FC6" w:rsidRDefault="003D0D59" w:rsidP="003D0D59">
      <w:pPr>
        <w:pStyle w:val="Heading1"/>
        <w:numPr>
          <w:ilvl w:val="12"/>
          <w:numId w:val="0"/>
        </w:numPr>
        <w:rPr>
          <w:rFonts w:ascii="Footlight MT Light" w:hAnsi="Footlight MT Light"/>
          <w:b w:val="0"/>
          <w:sz w:val="24"/>
          <w:szCs w:val="24"/>
          <w:lang w:val="sv-SE"/>
          <w:rPrChange w:id="17000" w:author="suryavina" w:date="2015-02-06T16:21:00Z">
            <w:rPr>
              <w:rFonts w:ascii="Footlight MT Light" w:hAnsi="Footlight MT Light"/>
              <w:b w:val="0"/>
              <w:sz w:val="24"/>
              <w:szCs w:val="24"/>
              <w:lang w:val="sv-SE"/>
            </w:rPr>
          </w:rPrChange>
        </w:rPr>
      </w:pPr>
    </w:p>
    <w:p w:rsidR="003D0D59" w:rsidRPr="004F1FC6" w:rsidRDefault="003D0D59" w:rsidP="003D0D59">
      <w:pPr>
        <w:pStyle w:val="Heading1"/>
        <w:numPr>
          <w:ilvl w:val="12"/>
          <w:numId w:val="0"/>
        </w:numPr>
        <w:rPr>
          <w:rFonts w:ascii="Footlight MT Light" w:hAnsi="Footlight MT Light"/>
          <w:b w:val="0"/>
          <w:sz w:val="24"/>
          <w:szCs w:val="24"/>
          <w:lang w:val="sv-SE"/>
          <w:rPrChange w:id="17001" w:author="suryavina" w:date="2015-02-06T16:21:00Z">
            <w:rPr>
              <w:rFonts w:ascii="Footlight MT Light" w:hAnsi="Footlight MT Light"/>
              <w:b w:val="0"/>
              <w:sz w:val="24"/>
              <w:szCs w:val="24"/>
              <w:lang w:val="sv-SE"/>
            </w:rPr>
          </w:rPrChange>
        </w:rPr>
      </w:pPr>
      <w:bookmarkStart w:id="17002" w:name="_1.4_Bahasa"/>
      <w:bookmarkStart w:id="17003" w:name="_1.5_Larangan_Korupsi,_Kolusi_dan_Ne"/>
      <w:bookmarkEnd w:id="17002"/>
      <w:bookmarkEnd w:id="17003"/>
    </w:p>
    <w:p w:rsidR="003D0D59" w:rsidRPr="004F1FC6" w:rsidRDefault="00155965" w:rsidP="003D0D59">
      <w:pPr>
        <w:pStyle w:val="Heading1"/>
        <w:rPr>
          <w:rFonts w:ascii="Footlight MT Light" w:hAnsi="Footlight MT Light"/>
          <w:b w:val="0"/>
          <w:sz w:val="24"/>
          <w:szCs w:val="24"/>
          <w:lang w:val="id-ID"/>
          <w:rPrChange w:id="17004" w:author="suryavina" w:date="2015-02-06T16:21:00Z">
            <w:rPr>
              <w:rFonts w:ascii="Footlight MT Light" w:hAnsi="Footlight MT Light"/>
              <w:b w:val="0"/>
              <w:sz w:val="24"/>
              <w:szCs w:val="24"/>
              <w:lang w:val="id-ID"/>
            </w:rPr>
          </w:rPrChange>
        </w:rPr>
      </w:pPr>
      <w:r w:rsidRPr="004F1FC6">
        <w:rPr>
          <w:rFonts w:ascii="Footlight MT Light" w:hAnsi="Footlight MT Light"/>
          <w:b w:val="0"/>
          <w:sz w:val="24"/>
          <w:szCs w:val="24"/>
          <w:lang w:val="sv-SE"/>
          <w:rPrChange w:id="17005" w:author="suryavina" w:date="2015-02-06T16:21:00Z">
            <w:rPr>
              <w:rFonts w:ascii="Footlight MT Light" w:hAnsi="Footlight MT Light"/>
              <w:b w:val="0"/>
              <w:sz w:val="24"/>
              <w:szCs w:val="24"/>
              <w:lang w:val="sv-SE"/>
            </w:rPr>
          </w:rPrChange>
        </w:rPr>
        <w:br w:type="page"/>
      </w:r>
      <w:bookmarkStart w:id="17006" w:name="_Toc278851007"/>
    </w:p>
    <w:p w:rsidR="007E146D" w:rsidRPr="004F1FC6" w:rsidRDefault="00155965" w:rsidP="007E146D">
      <w:pPr>
        <w:pStyle w:val="Heading2"/>
        <w:jc w:val="left"/>
        <w:rPr>
          <w:rFonts w:ascii="Footlight MT Light" w:hAnsi="Footlight MT Light"/>
          <w:sz w:val="24"/>
          <w:szCs w:val="24"/>
          <w:u w:val="single"/>
          <w:lang w:val="id-ID"/>
          <w:rPrChange w:id="17007" w:author="suryavina" w:date="2015-02-06T16:21:00Z">
            <w:rPr>
              <w:rFonts w:ascii="Footlight MT Light" w:hAnsi="Footlight MT Light"/>
              <w:sz w:val="24"/>
              <w:szCs w:val="24"/>
              <w:u w:val="single"/>
              <w:lang w:val="id-ID"/>
            </w:rPr>
          </w:rPrChange>
        </w:rPr>
      </w:pPr>
      <w:bookmarkStart w:id="17008" w:name="_Toc409775597"/>
      <w:bookmarkStart w:id="17009" w:name="_Toc410662757"/>
      <w:bookmarkEnd w:id="17006"/>
      <w:r w:rsidRPr="004F1FC6">
        <w:rPr>
          <w:rFonts w:ascii="Footlight MT Light" w:hAnsi="Footlight MT Light"/>
          <w:sz w:val="24"/>
          <w:szCs w:val="24"/>
          <w:u w:val="single"/>
          <w:lang w:val="id-ID"/>
          <w:rPrChange w:id="17010" w:author="suryavina" w:date="2015-02-06T16:21:00Z">
            <w:rPr>
              <w:rFonts w:ascii="Footlight MT Light" w:hAnsi="Footlight MT Light"/>
              <w:sz w:val="24"/>
              <w:szCs w:val="24"/>
              <w:u w:val="single"/>
              <w:lang w:val="id-ID"/>
            </w:rPr>
          </w:rPrChange>
        </w:rPr>
        <w:t>V.2. C. SYARAT-SYARAT KHUSUS KONTRAK (SSKK)</w:t>
      </w:r>
      <w:bookmarkEnd w:id="17008"/>
      <w:bookmarkEnd w:id="17009"/>
    </w:p>
    <w:p w:rsidR="003D0D59" w:rsidRPr="004F1FC6" w:rsidRDefault="003D0D59" w:rsidP="003D0D59">
      <w:pPr>
        <w:pStyle w:val="Heading1"/>
        <w:numPr>
          <w:ilvl w:val="12"/>
          <w:numId w:val="0"/>
        </w:numPr>
        <w:pBdr>
          <w:bottom w:val="single" w:sz="4" w:space="1" w:color="auto"/>
        </w:pBdr>
        <w:rPr>
          <w:rFonts w:ascii="Footlight MT Light" w:hAnsi="Footlight MT Light"/>
          <w:sz w:val="24"/>
          <w:szCs w:val="24"/>
          <w:lang w:val="sv-SE"/>
          <w:rPrChange w:id="17011" w:author="suryavina" w:date="2015-02-06T16:21:00Z">
            <w:rPr>
              <w:rFonts w:ascii="Footlight MT Light" w:hAnsi="Footlight MT Light"/>
              <w:sz w:val="24"/>
              <w:szCs w:val="24"/>
              <w:lang w:val="sv-SE"/>
            </w:rPr>
          </w:rPrChange>
        </w:rPr>
      </w:pPr>
    </w:p>
    <w:p w:rsidR="003D0D59" w:rsidRPr="004F1FC6" w:rsidRDefault="003D0D59" w:rsidP="003D0D59">
      <w:pPr>
        <w:numPr>
          <w:ilvl w:val="12"/>
          <w:numId w:val="0"/>
        </w:numPr>
        <w:jc w:val="center"/>
        <w:rPr>
          <w:rFonts w:ascii="Footlight MT Light" w:hAnsi="Footlight MT Light"/>
          <w:sz w:val="24"/>
          <w:szCs w:val="24"/>
          <w:lang w:val="nb-NO"/>
          <w:rPrChange w:id="17012" w:author="suryavina" w:date="2015-02-06T16:21:00Z">
            <w:rPr>
              <w:rFonts w:ascii="Footlight MT Light" w:hAnsi="Footlight MT Light"/>
              <w:sz w:val="24"/>
              <w:szCs w:val="24"/>
              <w:lang w:val="nb-NO"/>
            </w:rPr>
          </w:rPrChange>
        </w:rPr>
      </w:pPr>
    </w:p>
    <w:tbl>
      <w:tblPr>
        <w:tblW w:w="8046" w:type="dxa"/>
        <w:tblLayout w:type="fixed"/>
        <w:tblLook w:val="0000"/>
      </w:tblPr>
      <w:tblGrid>
        <w:gridCol w:w="2376"/>
        <w:gridCol w:w="5670"/>
      </w:tblGrid>
      <w:tr w:rsidR="003D0D59" w:rsidRPr="004F1FC6" w:rsidTr="009127B4">
        <w:tc>
          <w:tcPr>
            <w:tcW w:w="2376" w:type="dxa"/>
          </w:tcPr>
          <w:p w:rsidR="003D0D59" w:rsidRPr="004F1FC6" w:rsidRDefault="00155965" w:rsidP="003D0D59">
            <w:pPr>
              <w:pStyle w:val="Heading2"/>
              <w:numPr>
                <w:ilvl w:val="0"/>
                <w:numId w:val="842"/>
              </w:numPr>
              <w:tabs>
                <w:tab w:val="clear" w:pos="340"/>
              </w:tabs>
              <w:ind w:left="426" w:hanging="426"/>
              <w:jc w:val="left"/>
              <w:rPr>
                <w:rFonts w:ascii="Footlight MT Light" w:hAnsi="Footlight MT Light"/>
                <w:sz w:val="24"/>
                <w:szCs w:val="24"/>
                <w:rPrChange w:id="17013" w:author="suryavina" w:date="2015-02-06T16:21:00Z">
                  <w:rPr>
                    <w:rFonts w:ascii="Footlight MT Light" w:hAnsi="Footlight MT Light"/>
                    <w:sz w:val="24"/>
                    <w:szCs w:val="24"/>
                  </w:rPr>
                </w:rPrChange>
              </w:rPr>
            </w:pPr>
            <w:bookmarkStart w:id="17014" w:name="_Toc280884008"/>
            <w:bookmarkStart w:id="17015" w:name="_Toc345106970"/>
            <w:bookmarkStart w:id="17016" w:name="_Toc409775598"/>
            <w:bookmarkStart w:id="17017" w:name="_Toc410662758"/>
            <w:bookmarkEnd w:id="17014"/>
            <w:r w:rsidRPr="004F1FC6">
              <w:rPr>
                <w:rFonts w:ascii="Footlight MT Light" w:hAnsi="Footlight MT Light"/>
                <w:sz w:val="24"/>
                <w:szCs w:val="24"/>
                <w:rPrChange w:id="17018" w:author="suryavina" w:date="2015-02-06T16:21:00Z">
                  <w:rPr>
                    <w:rFonts w:ascii="Footlight MT Light" w:hAnsi="Footlight MT Light"/>
                    <w:sz w:val="24"/>
                    <w:szCs w:val="24"/>
                  </w:rPr>
                </w:rPrChange>
              </w:rPr>
              <w:t>Korespondensi</w:t>
            </w:r>
            <w:bookmarkEnd w:id="17015"/>
            <w:bookmarkEnd w:id="17016"/>
            <w:bookmarkEnd w:id="17017"/>
          </w:p>
        </w:tc>
        <w:tc>
          <w:tcPr>
            <w:tcW w:w="5670" w:type="dxa"/>
          </w:tcPr>
          <w:p w:rsidR="003D0D59" w:rsidRPr="004F1FC6" w:rsidRDefault="00155965" w:rsidP="009127B4">
            <w:pPr>
              <w:numPr>
                <w:ilvl w:val="12"/>
                <w:numId w:val="0"/>
              </w:numPr>
              <w:ind w:right="-72"/>
              <w:rPr>
                <w:rFonts w:ascii="Footlight MT Light" w:hAnsi="Footlight MT Light"/>
                <w:sz w:val="24"/>
                <w:szCs w:val="24"/>
                <w:lang w:val="fi-FI"/>
                <w:rPrChange w:id="17019"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17020" w:author="suryavina" w:date="2015-02-06T16:21:00Z">
                  <w:rPr>
                    <w:rFonts w:ascii="Footlight MT Light" w:hAnsi="Footlight MT Light"/>
                    <w:sz w:val="24"/>
                    <w:szCs w:val="24"/>
                    <w:lang w:val="fi-FI"/>
                  </w:rPr>
                </w:rPrChange>
              </w:rPr>
              <w:t>Alamat Para Pihak sebagai berikut:</w:t>
            </w:r>
          </w:p>
          <w:p w:rsidR="003D0D59" w:rsidRPr="004F1FC6" w:rsidRDefault="003D0D59" w:rsidP="009127B4">
            <w:pPr>
              <w:numPr>
                <w:ilvl w:val="12"/>
                <w:numId w:val="0"/>
              </w:numPr>
              <w:ind w:right="-72"/>
              <w:rPr>
                <w:rFonts w:ascii="Footlight MT Light" w:hAnsi="Footlight MT Light"/>
                <w:sz w:val="24"/>
                <w:szCs w:val="24"/>
                <w:lang w:val="fi-FI"/>
                <w:rPrChange w:id="17021" w:author="suryavina" w:date="2015-02-06T16:21:00Z">
                  <w:rPr>
                    <w:rFonts w:ascii="Footlight MT Light" w:hAnsi="Footlight MT Light"/>
                    <w:sz w:val="24"/>
                    <w:szCs w:val="24"/>
                    <w:lang w:val="fi-FI"/>
                  </w:rPr>
                </w:rPrChange>
              </w:rPr>
            </w:pPr>
          </w:p>
          <w:p w:rsidR="003D0D59" w:rsidRPr="004F1FC6" w:rsidRDefault="00155965" w:rsidP="009127B4">
            <w:pPr>
              <w:numPr>
                <w:ilvl w:val="12"/>
                <w:numId w:val="0"/>
              </w:numPr>
              <w:tabs>
                <w:tab w:val="left" w:pos="1440"/>
                <w:tab w:val="left" w:pos="6480"/>
              </w:tabs>
              <w:ind w:right="-72"/>
              <w:rPr>
                <w:rFonts w:ascii="Footlight MT Light" w:hAnsi="Footlight MT Light"/>
                <w:sz w:val="24"/>
                <w:szCs w:val="24"/>
                <w:lang w:val="fi-FI"/>
                <w:rPrChange w:id="17022"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17023" w:author="suryavina" w:date="2015-02-06T16:21:00Z">
                  <w:rPr>
                    <w:rFonts w:ascii="Footlight MT Light" w:hAnsi="Footlight MT Light"/>
                    <w:sz w:val="24"/>
                    <w:szCs w:val="24"/>
                    <w:lang w:val="fi-FI"/>
                  </w:rPr>
                </w:rPrChange>
              </w:rPr>
              <w:t>Satuan Kerja PPK:</w:t>
            </w:r>
            <w:r w:rsidRPr="004F1FC6">
              <w:rPr>
                <w:rFonts w:ascii="Footlight MT Light" w:hAnsi="Footlight MT Light"/>
                <w:sz w:val="24"/>
                <w:szCs w:val="24"/>
                <w:lang w:val="fi-FI"/>
                <w:rPrChange w:id="17024" w:author="suryavina" w:date="2015-02-06T16:21:00Z">
                  <w:rPr>
                    <w:rFonts w:ascii="Footlight MT Light" w:hAnsi="Footlight MT Light"/>
                    <w:sz w:val="24"/>
                    <w:szCs w:val="24"/>
                    <w:lang w:val="fi-FI"/>
                  </w:rPr>
                </w:rPrChange>
              </w:rPr>
              <w:tab/>
            </w:r>
            <w:r w:rsidRPr="004F1FC6">
              <w:rPr>
                <w:rFonts w:ascii="Footlight MT Light" w:hAnsi="Footlight MT Light"/>
                <w:sz w:val="24"/>
                <w:szCs w:val="24"/>
                <w:u w:val="single"/>
                <w:lang w:val="fi-FI"/>
                <w:rPrChange w:id="17025" w:author="suryavina" w:date="2015-02-06T16:21:00Z">
                  <w:rPr>
                    <w:rFonts w:ascii="Footlight MT Light" w:hAnsi="Footlight MT Light"/>
                    <w:sz w:val="24"/>
                    <w:szCs w:val="24"/>
                    <w:u w:val="single"/>
                    <w:lang w:val="fi-FI"/>
                  </w:rPr>
                </w:rPrChange>
              </w:rPr>
              <w:tab/>
            </w:r>
          </w:p>
          <w:p w:rsidR="003D0D59" w:rsidRPr="004F1FC6" w:rsidRDefault="00155965" w:rsidP="009127B4">
            <w:pPr>
              <w:pStyle w:val="Heading3"/>
              <w:spacing w:after="0"/>
              <w:rPr>
                <w:rFonts w:ascii="Footlight MT Light" w:hAnsi="Footlight MT Light"/>
                <w:lang w:val="fi-FI"/>
                <w:rPrChange w:id="17026" w:author="suryavina" w:date="2015-02-06T16:21:00Z">
                  <w:rPr>
                    <w:rFonts w:ascii="Footlight MT Light" w:hAnsi="Footlight MT Light"/>
                    <w:lang w:val="fi-FI"/>
                  </w:rPr>
                </w:rPrChange>
              </w:rPr>
            </w:pPr>
            <w:bookmarkStart w:id="17027" w:name="_Toc338623519"/>
            <w:bookmarkStart w:id="17028" w:name="_Toc345106971"/>
            <w:bookmarkStart w:id="17029" w:name="_Toc409775599"/>
            <w:bookmarkStart w:id="17030" w:name="_Toc410662759"/>
            <w:r w:rsidRPr="004F1FC6">
              <w:rPr>
                <w:rFonts w:ascii="Footlight MT Light" w:hAnsi="Footlight MT Light"/>
                <w:b w:val="0"/>
                <w:lang w:val="id-ID"/>
                <w:rPrChange w:id="17031" w:author="suryavina" w:date="2015-02-06T16:21:00Z">
                  <w:rPr>
                    <w:rFonts w:ascii="Footlight MT Light" w:hAnsi="Footlight MT Light"/>
                    <w:b w:val="0"/>
                    <w:lang w:val="id-ID"/>
                  </w:rPr>
                </w:rPrChange>
              </w:rPr>
              <w:t>Nama</w:t>
            </w:r>
            <w:r w:rsidRPr="004F1FC6">
              <w:rPr>
                <w:rFonts w:ascii="Footlight MT Light" w:hAnsi="Footlight MT Light"/>
                <w:b w:val="0"/>
                <w:lang w:val="id-ID"/>
                <w:rPrChange w:id="17032" w:author="suryavina" w:date="2015-02-06T16:21:00Z">
                  <w:rPr>
                    <w:rFonts w:ascii="Footlight MT Light" w:hAnsi="Footlight MT Light"/>
                    <w:b w:val="0"/>
                    <w:lang w:val="id-ID"/>
                  </w:rPr>
                </w:rPrChange>
              </w:rPr>
              <w:tab/>
            </w:r>
            <w:r w:rsidRPr="004F1FC6">
              <w:rPr>
                <w:rFonts w:ascii="Footlight MT Light" w:hAnsi="Footlight MT Light"/>
                <w:b w:val="0"/>
                <w:lang w:val="id-ID"/>
                <w:rPrChange w:id="17033" w:author="suryavina" w:date="2015-02-06T16:21:00Z">
                  <w:rPr>
                    <w:rFonts w:ascii="Footlight MT Light" w:hAnsi="Footlight MT Light"/>
                    <w:b w:val="0"/>
                    <w:lang w:val="id-ID"/>
                  </w:rPr>
                </w:rPrChange>
              </w:rPr>
              <w:tab/>
              <w:t>:</w:t>
            </w:r>
            <w:r w:rsidRPr="004F1FC6">
              <w:rPr>
                <w:rFonts w:ascii="Footlight MT Light" w:hAnsi="Footlight MT Light"/>
                <w:lang w:val="fi-FI"/>
                <w:rPrChange w:id="17034" w:author="suryavina" w:date="2015-02-06T16:21:00Z">
                  <w:rPr>
                    <w:rFonts w:ascii="Footlight MT Light" w:hAnsi="Footlight MT Light"/>
                    <w:lang w:val="fi-FI"/>
                  </w:rPr>
                </w:rPrChange>
              </w:rPr>
              <w:t>__________</w:t>
            </w:r>
            <w:bookmarkEnd w:id="17027"/>
            <w:bookmarkEnd w:id="17028"/>
            <w:bookmarkEnd w:id="17029"/>
            <w:bookmarkEnd w:id="17030"/>
            <w:r w:rsidRPr="004F1FC6">
              <w:rPr>
                <w:rFonts w:ascii="Footlight MT Light" w:hAnsi="Footlight MT Light"/>
                <w:lang w:val="fi-FI"/>
                <w:rPrChange w:id="17035" w:author="suryavina" w:date="2015-02-06T16:21:00Z">
                  <w:rPr>
                    <w:rFonts w:ascii="Footlight MT Light" w:hAnsi="Footlight MT Light"/>
                    <w:lang w:val="fi-FI"/>
                  </w:rPr>
                </w:rPrChange>
              </w:rPr>
              <w:tab/>
            </w:r>
          </w:p>
          <w:p w:rsidR="003D0D59" w:rsidRPr="004F1FC6" w:rsidRDefault="00155965" w:rsidP="009127B4">
            <w:pPr>
              <w:numPr>
                <w:ilvl w:val="12"/>
                <w:numId w:val="0"/>
              </w:numPr>
              <w:tabs>
                <w:tab w:val="left" w:pos="1440"/>
                <w:tab w:val="left" w:pos="6480"/>
              </w:tabs>
              <w:ind w:right="-72"/>
              <w:rPr>
                <w:rFonts w:ascii="Footlight MT Light" w:hAnsi="Footlight MT Light"/>
                <w:sz w:val="24"/>
                <w:szCs w:val="24"/>
                <w:lang w:val="fi-FI"/>
                <w:rPrChange w:id="17036"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17037" w:author="suryavina" w:date="2015-02-06T16:21:00Z">
                  <w:rPr>
                    <w:rFonts w:ascii="Footlight MT Light" w:hAnsi="Footlight MT Light"/>
                    <w:sz w:val="24"/>
                    <w:szCs w:val="24"/>
                    <w:lang w:val="fi-FI"/>
                  </w:rPr>
                </w:rPrChange>
              </w:rPr>
              <w:t>Alamat</w:t>
            </w:r>
            <w:r w:rsidRPr="004F1FC6">
              <w:rPr>
                <w:rFonts w:ascii="Footlight MT Light" w:hAnsi="Footlight MT Light"/>
                <w:sz w:val="24"/>
                <w:szCs w:val="24"/>
                <w:lang w:val="id-ID"/>
                <w:rPrChange w:id="17038" w:author="suryavina" w:date="2015-02-06T16:21:00Z">
                  <w:rPr>
                    <w:rFonts w:ascii="Footlight MT Light" w:hAnsi="Footlight MT Light"/>
                    <w:sz w:val="24"/>
                    <w:szCs w:val="24"/>
                    <w:lang w:val="id-ID"/>
                  </w:rPr>
                </w:rPrChange>
              </w:rPr>
              <w:tab/>
            </w:r>
            <w:r w:rsidRPr="004F1FC6">
              <w:rPr>
                <w:rFonts w:ascii="Footlight MT Light" w:hAnsi="Footlight MT Light"/>
                <w:sz w:val="24"/>
                <w:szCs w:val="24"/>
                <w:lang w:val="fi-FI"/>
                <w:rPrChange w:id="17039" w:author="suryavina" w:date="2015-02-06T16:21:00Z">
                  <w:rPr>
                    <w:rFonts w:ascii="Footlight MT Light" w:hAnsi="Footlight MT Light"/>
                    <w:sz w:val="24"/>
                    <w:szCs w:val="24"/>
                    <w:lang w:val="fi-FI"/>
                  </w:rPr>
                </w:rPrChange>
              </w:rPr>
              <w:t>:</w:t>
            </w:r>
            <w:r w:rsidRPr="004F1FC6">
              <w:rPr>
                <w:rFonts w:ascii="Footlight MT Light" w:hAnsi="Footlight MT Light"/>
                <w:sz w:val="24"/>
                <w:szCs w:val="24"/>
                <w:lang w:val="id-ID"/>
                <w:rPrChange w:id="17040" w:author="suryavina" w:date="2015-02-06T16:21:00Z">
                  <w:rPr>
                    <w:rFonts w:ascii="Footlight MT Light" w:hAnsi="Footlight MT Light"/>
                    <w:sz w:val="24"/>
                    <w:szCs w:val="24"/>
                    <w:lang w:val="id-ID"/>
                  </w:rPr>
                </w:rPrChange>
              </w:rPr>
              <w:t>__________</w:t>
            </w:r>
            <w:r w:rsidRPr="004F1FC6">
              <w:rPr>
                <w:rFonts w:ascii="Footlight MT Light" w:hAnsi="Footlight MT Light"/>
                <w:sz w:val="24"/>
                <w:szCs w:val="24"/>
                <w:lang w:val="fi-FI"/>
                <w:rPrChange w:id="17041" w:author="suryavina" w:date="2015-02-06T16:21:00Z">
                  <w:rPr>
                    <w:rFonts w:ascii="Footlight MT Light" w:hAnsi="Footlight MT Light"/>
                    <w:sz w:val="24"/>
                    <w:szCs w:val="24"/>
                    <w:lang w:val="fi-FI"/>
                  </w:rPr>
                </w:rPrChange>
              </w:rPr>
              <w:tab/>
              <w:t>__________</w:t>
            </w:r>
          </w:p>
          <w:p w:rsidR="003D0D59" w:rsidRPr="004F1FC6" w:rsidRDefault="00155965" w:rsidP="009127B4">
            <w:pPr>
              <w:numPr>
                <w:ilvl w:val="12"/>
                <w:numId w:val="0"/>
              </w:numPr>
              <w:tabs>
                <w:tab w:val="left" w:pos="1440"/>
                <w:tab w:val="left" w:pos="6480"/>
              </w:tabs>
              <w:ind w:right="-72"/>
              <w:rPr>
                <w:rFonts w:ascii="Footlight MT Light" w:hAnsi="Footlight MT Light"/>
                <w:sz w:val="24"/>
                <w:szCs w:val="24"/>
                <w:lang w:val="id-ID"/>
                <w:rPrChange w:id="17042"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7043" w:author="suryavina" w:date="2015-02-06T16:21:00Z">
                  <w:rPr>
                    <w:rFonts w:ascii="Footlight MT Light" w:hAnsi="Footlight MT Light"/>
                    <w:sz w:val="24"/>
                    <w:szCs w:val="24"/>
                    <w:lang w:val="id-ID"/>
                  </w:rPr>
                </w:rPrChange>
              </w:rPr>
              <w:t>Telepon</w:t>
            </w:r>
            <w:r w:rsidRPr="004F1FC6">
              <w:rPr>
                <w:rFonts w:ascii="Footlight MT Light" w:hAnsi="Footlight MT Light"/>
                <w:sz w:val="24"/>
                <w:szCs w:val="24"/>
                <w:lang w:val="id-ID"/>
                <w:rPrChange w:id="17044" w:author="suryavina" w:date="2015-02-06T16:21:00Z">
                  <w:rPr>
                    <w:rFonts w:ascii="Footlight MT Light" w:hAnsi="Footlight MT Light"/>
                    <w:sz w:val="24"/>
                    <w:szCs w:val="24"/>
                    <w:lang w:val="id-ID"/>
                  </w:rPr>
                </w:rPrChange>
              </w:rPr>
              <w:tab/>
              <w:t>:</w:t>
            </w:r>
            <w:r w:rsidRPr="004F1FC6">
              <w:rPr>
                <w:rFonts w:ascii="Footlight MT Light" w:hAnsi="Footlight MT Light"/>
                <w:sz w:val="24"/>
                <w:szCs w:val="24"/>
                <w:lang w:val="id-ID"/>
                <w:rPrChange w:id="17045" w:author="suryavina" w:date="2015-02-06T16:21:00Z">
                  <w:rPr>
                    <w:rFonts w:ascii="Footlight MT Light" w:hAnsi="Footlight MT Light"/>
                    <w:sz w:val="24"/>
                    <w:szCs w:val="24"/>
                    <w:lang w:val="id-ID"/>
                  </w:rPr>
                </w:rPrChange>
              </w:rPr>
              <w:softHyphen/>
              <w:t>__________</w:t>
            </w:r>
            <w:r w:rsidRPr="004F1FC6">
              <w:rPr>
                <w:rFonts w:ascii="Footlight MT Light" w:hAnsi="Footlight MT Light"/>
                <w:sz w:val="24"/>
                <w:szCs w:val="24"/>
                <w:lang w:val="fi-FI"/>
                <w:rPrChange w:id="17046" w:author="suryavina" w:date="2015-02-06T16:21:00Z">
                  <w:rPr>
                    <w:rFonts w:ascii="Footlight MT Light" w:hAnsi="Footlight MT Light"/>
                    <w:sz w:val="24"/>
                    <w:szCs w:val="24"/>
                    <w:lang w:val="fi-FI"/>
                  </w:rPr>
                </w:rPrChange>
              </w:rPr>
              <w:tab/>
              <w:t>__________</w:t>
            </w:r>
          </w:p>
          <w:p w:rsidR="003D0D59" w:rsidRPr="004F1FC6" w:rsidRDefault="00155965" w:rsidP="009127B4">
            <w:pPr>
              <w:numPr>
                <w:ilvl w:val="12"/>
                <w:numId w:val="0"/>
              </w:numPr>
              <w:tabs>
                <w:tab w:val="left" w:pos="1440"/>
                <w:tab w:val="left" w:pos="6480"/>
              </w:tabs>
              <w:ind w:right="-72"/>
              <w:rPr>
                <w:rFonts w:ascii="Footlight MT Light" w:hAnsi="Footlight MT Light"/>
                <w:sz w:val="24"/>
                <w:szCs w:val="24"/>
                <w:lang w:val="id-ID"/>
                <w:rPrChange w:id="17047" w:author="suryavina" w:date="2015-02-06T16:21:00Z">
                  <w:rPr>
                    <w:rFonts w:ascii="Footlight MT Light" w:hAnsi="Footlight MT Light"/>
                    <w:sz w:val="24"/>
                    <w:szCs w:val="24"/>
                    <w:lang w:val="id-ID"/>
                  </w:rPr>
                </w:rPrChange>
              </w:rPr>
            </w:pPr>
            <w:r w:rsidRPr="004F1FC6">
              <w:rPr>
                <w:rFonts w:ascii="Footlight MT Light" w:hAnsi="Footlight MT Light"/>
                <w:i/>
                <w:sz w:val="24"/>
                <w:szCs w:val="24"/>
                <w:lang w:val="id-ID"/>
                <w:rPrChange w:id="17048" w:author="suryavina" w:date="2015-02-06T16:21:00Z">
                  <w:rPr>
                    <w:rFonts w:ascii="Footlight MT Light" w:hAnsi="Footlight MT Light"/>
                    <w:i/>
                    <w:sz w:val="24"/>
                    <w:szCs w:val="24"/>
                    <w:lang w:val="id-ID"/>
                  </w:rPr>
                </w:rPrChange>
              </w:rPr>
              <w:t>Website</w:t>
            </w:r>
            <w:r w:rsidRPr="004F1FC6">
              <w:rPr>
                <w:rFonts w:ascii="Footlight MT Light" w:hAnsi="Footlight MT Light"/>
                <w:i/>
                <w:sz w:val="24"/>
                <w:szCs w:val="24"/>
                <w:lang w:val="id-ID"/>
                <w:rPrChange w:id="17049" w:author="suryavina" w:date="2015-02-06T16:21:00Z">
                  <w:rPr>
                    <w:rFonts w:ascii="Footlight MT Light" w:hAnsi="Footlight MT Light"/>
                    <w:i/>
                    <w:sz w:val="24"/>
                    <w:szCs w:val="24"/>
                    <w:lang w:val="id-ID"/>
                  </w:rPr>
                </w:rPrChange>
              </w:rPr>
              <w:tab/>
            </w:r>
            <w:r w:rsidRPr="004F1FC6">
              <w:rPr>
                <w:rFonts w:ascii="Footlight MT Light" w:hAnsi="Footlight MT Light"/>
                <w:sz w:val="24"/>
                <w:szCs w:val="24"/>
                <w:lang w:val="fi-FI"/>
                <w:rPrChange w:id="17050" w:author="suryavina" w:date="2015-02-06T16:21:00Z">
                  <w:rPr>
                    <w:rFonts w:ascii="Footlight MT Light" w:hAnsi="Footlight MT Light"/>
                    <w:sz w:val="24"/>
                    <w:szCs w:val="24"/>
                    <w:lang w:val="fi-FI"/>
                  </w:rPr>
                </w:rPrChange>
              </w:rPr>
              <w:t>:</w:t>
            </w:r>
            <w:r w:rsidRPr="004F1FC6">
              <w:rPr>
                <w:rFonts w:ascii="Footlight MT Light" w:hAnsi="Footlight MT Light"/>
                <w:sz w:val="24"/>
                <w:szCs w:val="24"/>
                <w:lang w:val="id-ID"/>
                <w:rPrChange w:id="17051" w:author="suryavina" w:date="2015-02-06T16:21:00Z">
                  <w:rPr>
                    <w:rFonts w:ascii="Footlight MT Light" w:hAnsi="Footlight MT Light"/>
                    <w:sz w:val="24"/>
                    <w:szCs w:val="24"/>
                    <w:lang w:val="id-ID"/>
                  </w:rPr>
                </w:rPrChange>
              </w:rPr>
              <w:t>__________</w:t>
            </w:r>
            <w:r w:rsidRPr="004F1FC6">
              <w:rPr>
                <w:rFonts w:ascii="Footlight MT Light" w:hAnsi="Footlight MT Light"/>
                <w:sz w:val="24"/>
                <w:szCs w:val="24"/>
                <w:lang w:val="id-ID"/>
                <w:rPrChange w:id="17052" w:author="suryavina" w:date="2015-02-06T16:21:00Z">
                  <w:rPr>
                    <w:rFonts w:ascii="Footlight MT Light" w:hAnsi="Footlight MT Light"/>
                    <w:sz w:val="24"/>
                    <w:szCs w:val="24"/>
                    <w:lang w:val="id-ID"/>
                  </w:rPr>
                </w:rPrChange>
              </w:rPr>
              <w:tab/>
              <w:t>__________</w:t>
            </w:r>
          </w:p>
          <w:p w:rsidR="003D0D59" w:rsidRPr="004F1FC6" w:rsidRDefault="00155965" w:rsidP="009127B4">
            <w:pPr>
              <w:numPr>
                <w:ilvl w:val="12"/>
                <w:numId w:val="0"/>
              </w:numPr>
              <w:tabs>
                <w:tab w:val="left" w:pos="1440"/>
                <w:tab w:val="left" w:pos="6480"/>
              </w:tabs>
              <w:ind w:right="-72"/>
              <w:rPr>
                <w:rFonts w:ascii="Footlight MT Light" w:hAnsi="Footlight MT Light"/>
                <w:sz w:val="24"/>
                <w:szCs w:val="24"/>
                <w:lang w:val="id-ID"/>
                <w:rPrChange w:id="17053"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fi-FI"/>
                <w:rPrChange w:id="17054" w:author="suryavina" w:date="2015-02-06T16:21:00Z">
                  <w:rPr>
                    <w:rFonts w:ascii="Footlight MT Light" w:hAnsi="Footlight MT Light"/>
                    <w:sz w:val="24"/>
                    <w:szCs w:val="24"/>
                    <w:lang w:val="fi-FI"/>
                  </w:rPr>
                </w:rPrChange>
              </w:rPr>
              <w:t>Faksimili</w:t>
            </w:r>
            <w:r w:rsidRPr="004F1FC6">
              <w:rPr>
                <w:rFonts w:ascii="Footlight MT Light" w:hAnsi="Footlight MT Light"/>
                <w:sz w:val="24"/>
                <w:szCs w:val="24"/>
                <w:lang w:val="id-ID"/>
                <w:rPrChange w:id="17055" w:author="suryavina" w:date="2015-02-06T16:21:00Z">
                  <w:rPr>
                    <w:rFonts w:ascii="Footlight MT Light" w:hAnsi="Footlight MT Light"/>
                    <w:sz w:val="24"/>
                    <w:szCs w:val="24"/>
                    <w:lang w:val="id-ID"/>
                  </w:rPr>
                </w:rPrChange>
              </w:rPr>
              <w:tab/>
              <w:t>:__________</w:t>
            </w:r>
            <w:r w:rsidRPr="004F1FC6">
              <w:rPr>
                <w:rFonts w:ascii="Footlight MT Light" w:hAnsi="Footlight MT Light"/>
                <w:sz w:val="24"/>
                <w:szCs w:val="24"/>
                <w:lang w:val="fi-FI"/>
                <w:rPrChange w:id="17056" w:author="suryavina" w:date="2015-02-06T16:21:00Z">
                  <w:rPr>
                    <w:rFonts w:ascii="Footlight MT Light" w:hAnsi="Footlight MT Light"/>
                    <w:sz w:val="24"/>
                    <w:szCs w:val="24"/>
                    <w:lang w:val="fi-FI"/>
                  </w:rPr>
                </w:rPrChange>
              </w:rPr>
              <w:tab/>
              <w:t>__________</w:t>
            </w:r>
          </w:p>
          <w:p w:rsidR="003D0D59" w:rsidRPr="004F1FC6" w:rsidRDefault="00155965" w:rsidP="009127B4">
            <w:pPr>
              <w:numPr>
                <w:ilvl w:val="12"/>
                <w:numId w:val="0"/>
              </w:numPr>
              <w:tabs>
                <w:tab w:val="left" w:pos="1440"/>
                <w:tab w:val="left" w:pos="6480"/>
              </w:tabs>
              <w:ind w:right="-72"/>
              <w:rPr>
                <w:rFonts w:ascii="Footlight MT Light" w:hAnsi="Footlight MT Light"/>
                <w:sz w:val="24"/>
                <w:szCs w:val="24"/>
                <w:lang w:val="fi-FI"/>
                <w:rPrChange w:id="17057" w:author="suryavina" w:date="2015-02-06T16:21:00Z">
                  <w:rPr>
                    <w:rFonts w:ascii="Footlight MT Light" w:hAnsi="Footlight MT Light"/>
                    <w:sz w:val="24"/>
                    <w:szCs w:val="24"/>
                    <w:lang w:val="fi-FI"/>
                  </w:rPr>
                </w:rPrChange>
              </w:rPr>
            </w:pPr>
            <w:r w:rsidRPr="004F1FC6">
              <w:rPr>
                <w:rFonts w:ascii="Footlight MT Light" w:hAnsi="Footlight MT Light"/>
                <w:i/>
                <w:sz w:val="24"/>
                <w:szCs w:val="24"/>
                <w:lang w:val="id-ID"/>
                <w:rPrChange w:id="17058" w:author="suryavina" w:date="2015-02-06T16:21:00Z">
                  <w:rPr>
                    <w:rFonts w:ascii="Footlight MT Light" w:hAnsi="Footlight MT Light"/>
                    <w:i/>
                    <w:sz w:val="24"/>
                    <w:szCs w:val="24"/>
                    <w:lang w:val="id-ID"/>
                  </w:rPr>
                </w:rPrChange>
              </w:rPr>
              <w:t>e-mail</w:t>
            </w:r>
            <w:r w:rsidRPr="004F1FC6">
              <w:rPr>
                <w:rFonts w:ascii="Footlight MT Light" w:hAnsi="Footlight MT Light"/>
                <w:i/>
                <w:sz w:val="24"/>
                <w:szCs w:val="24"/>
                <w:lang w:val="id-ID"/>
                <w:rPrChange w:id="17059" w:author="suryavina" w:date="2015-02-06T16:21:00Z">
                  <w:rPr>
                    <w:rFonts w:ascii="Footlight MT Light" w:hAnsi="Footlight MT Light"/>
                    <w:i/>
                    <w:sz w:val="24"/>
                    <w:szCs w:val="24"/>
                    <w:lang w:val="id-ID"/>
                  </w:rPr>
                </w:rPrChange>
              </w:rPr>
              <w:tab/>
            </w:r>
            <w:r w:rsidRPr="004F1FC6">
              <w:rPr>
                <w:rFonts w:ascii="Footlight MT Light" w:hAnsi="Footlight MT Light"/>
                <w:sz w:val="24"/>
                <w:szCs w:val="24"/>
                <w:lang w:val="id-ID"/>
                <w:rPrChange w:id="17060" w:author="suryavina" w:date="2015-02-06T16:21:00Z">
                  <w:rPr>
                    <w:rFonts w:ascii="Footlight MT Light" w:hAnsi="Footlight MT Light"/>
                    <w:sz w:val="24"/>
                    <w:szCs w:val="24"/>
                    <w:lang w:val="id-ID"/>
                  </w:rPr>
                </w:rPrChange>
              </w:rPr>
              <w:t>:__________</w:t>
            </w:r>
            <w:r w:rsidRPr="004F1FC6">
              <w:rPr>
                <w:rFonts w:ascii="Footlight MT Light" w:hAnsi="Footlight MT Light"/>
                <w:sz w:val="24"/>
                <w:szCs w:val="24"/>
                <w:lang w:val="fi-FI"/>
                <w:rPrChange w:id="17061" w:author="suryavina" w:date="2015-02-06T16:21:00Z">
                  <w:rPr>
                    <w:rFonts w:ascii="Footlight MT Light" w:hAnsi="Footlight MT Light"/>
                    <w:sz w:val="24"/>
                    <w:szCs w:val="24"/>
                    <w:lang w:val="fi-FI"/>
                  </w:rPr>
                </w:rPrChange>
              </w:rPr>
              <w:tab/>
              <w:t>__________</w:t>
            </w:r>
          </w:p>
          <w:p w:rsidR="003D0D59" w:rsidRPr="004F1FC6" w:rsidRDefault="003D0D59" w:rsidP="009127B4">
            <w:pPr>
              <w:numPr>
                <w:ilvl w:val="12"/>
                <w:numId w:val="0"/>
              </w:numPr>
              <w:ind w:right="-72"/>
              <w:rPr>
                <w:rFonts w:ascii="Footlight MT Light" w:hAnsi="Footlight MT Light"/>
                <w:sz w:val="24"/>
                <w:szCs w:val="24"/>
                <w:lang w:val="fi-FI"/>
                <w:rPrChange w:id="17062" w:author="suryavina" w:date="2015-02-06T16:21:00Z">
                  <w:rPr>
                    <w:rFonts w:ascii="Footlight MT Light" w:hAnsi="Footlight MT Light"/>
                    <w:sz w:val="24"/>
                    <w:szCs w:val="24"/>
                    <w:lang w:val="fi-FI"/>
                  </w:rPr>
                </w:rPrChange>
              </w:rPr>
            </w:pPr>
          </w:p>
          <w:p w:rsidR="003D0D59" w:rsidRPr="004F1FC6" w:rsidRDefault="00155965" w:rsidP="009127B4">
            <w:pPr>
              <w:numPr>
                <w:ilvl w:val="12"/>
                <w:numId w:val="0"/>
              </w:numPr>
              <w:tabs>
                <w:tab w:val="left" w:pos="1440"/>
                <w:tab w:val="left" w:pos="6480"/>
              </w:tabs>
              <w:ind w:right="-72"/>
              <w:rPr>
                <w:rFonts w:ascii="Footlight MT Light" w:hAnsi="Footlight MT Light"/>
                <w:sz w:val="24"/>
                <w:szCs w:val="24"/>
                <w:lang w:val="fi-FI"/>
                <w:rPrChange w:id="17063"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17064" w:author="suryavina" w:date="2015-02-06T16:21:00Z">
                  <w:rPr>
                    <w:rFonts w:ascii="Footlight MT Light" w:hAnsi="Footlight MT Light"/>
                    <w:sz w:val="24"/>
                    <w:szCs w:val="24"/>
                    <w:lang w:val="fi-FI"/>
                  </w:rPr>
                </w:rPrChange>
              </w:rPr>
              <w:t>Penyedia</w:t>
            </w:r>
            <w:r w:rsidRPr="004F1FC6">
              <w:rPr>
                <w:rFonts w:ascii="Footlight MT Light" w:hAnsi="Footlight MT Light"/>
                <w:sz w:val="24"/>
                <w:szCs w:val="24"/>
                <w:lang w:val="id-ID"/>
                <w:rPrChange w:id="17065" w:author="suryavina" w:date="2015-02-06T16:21:00Z">
                  <w:rPr>
                    <w:rFonts w:ascii="Footlight MT Light" w:hAnsi="Footlight MT Light"/>
                    <w:sz w:val="24"/>
                    <w:szCs w:val="24"/>
                    <w:lang w:val="id-ID"/>
                  </w:rPr>
                </w:rPrChange>
              </w:rPr>
              <w:t>:</w:t>
            </w:r>
          </w:p>
          <w:p w:rsidR="003D0D59" w:rsidRPr="004F1FC6" w:rsidRDefault="00155965" w:rsidP="009127B4">
            <w:pPr>
              <w:pStyle w:val="Heading3"/>
              <w:spacing w:after="0"/>
              <w:rPr>
                <w:rFonts w:ascii="Footlight MT Light" w:hAnsi="Footlight MT Light"/>
                <w:lang w:val="fi-FI"/>
                <w:rPrChange w:id="17066" w:author="suryavina" w:date="2015-02-06T16:21:00Z">
                  <w:rPr>
                    <w:rFonts w:ascii="Footlight MT Light" w:hAnsi="Footlight MT Light"/>
                    <w:lang w:val="fi-FI"/>
                  </w:rPr>
                </w:rPrChange>
              </w:rPr>
            </w:pPr>
            <w:bookmarkStart w:id="17067" w:name="_Toc338623520"/>
            <w:bookmarkStart w:id="17068" w:name="_Toc345106972"/>
            <w:bookmarkStart w:id="17069" w:name="_Toc409775600"/>
            <w:bookmarkStart w:id="17070" w:name="_Toc410662760"/>
            <w:r w:rsidRPr="004F1FC6">
              <w:rPr>
                <w:rFonts w:ascii="Footlight MT Light" w:hAnsi="Footlight MT Light"/>
                <w:b w:val="0"/>
                <w:lang w:val="id-ID"/>
                <w:rPrChange w:id="17071" w:author="suryavina" w:date="2015-02-06T16:21:00Z">
                  <w:rPr>
                    <w:rFonts w:ascii="Footlight MT Light" w:hAnsi="Footlight MT Light"/>
                    <w:b w:val="0"/>
                    <w:lang w:val="id-ID"/>
                  </w:rPr>
                </w:rPrChange>
              </w:rPr>
              <w:t>Nama</w:t>
            </w:r>
            <w:r w:rsidRPr="004F1FC6">
              <w:rPr>
                <w:rFonts w:ascii="Footlight MT Light" w:hAnsi="Footlight MT Light"/>
                <w:b w:val="0"/>
                <w:lang w:val="id-ID"/>
                <w:rPrChange w:id="17072" w:author="suryavina" w:date="2015-02-06T16:21:00Z">
                  <w:rPr>
                    <w:rFonts w:ascii="Footlight MT Light" w:hAnsi="Footlight MT Light"/>
                    <w:b w:val="0"/>
                    <w:lang w:val="id-ID"/>
                  </w:rPr>
                </w:rPrChange>
              </w:rPr>
              <w:tab/>
            </w:r>
            <w:r w:rsidRPr="004F1FC6">
              <w:rPr>
                <w:rFonts w:ascii="Footlight MT Light" w:hAnsi="Footlight MT Light"/>
                <w:b w:val="0"/>
                <w:lang w:val="id-ID"/>
                <w:rPrChange w:id="17073" w:author="suryavina" w:date="2015-02-06T16:21:00Z">
                  <w:rPr>
                    <w:rFonts w:ascii="Footlight MT Light" w:hAnsi="Footlight MT Light"/>
                    <w:b w:val="0"/>
                    <w:lang w:val="id-ID"/>
                  </w:rPr>
                </w:rPrChange>
              </w:rPr>
              <w:tab/>
              <w:t>:</w:t>
            </w:r>
            <w:r w:rsidRPr="004F1FC6">
              <w:rPr>
                <w:rFonts w:ascii="Footlight MT Light" w:hAnsi="Footlight MT Light"/>
                <w:lang w:val="fi-FI"/>
                <w:rPrChange w:id="17074" w:author="suryavina" w:date="2015-02-06T16:21:00Z">
                  <w:rPr>
                    <w:rFonts w:ascii="Footlight MT Light" w:hAnsi="Footlight MT Light"/>
                    <w:lang w:val="fi-FI"/>
                  </w:rPr>
                </w:rPrChange>
              </w:rPr>
              <w:t>__________</w:t>
            </w:r>
            <w:bookmarkEnd w:id="17067"/>
            <w:bookmarkEnd w:id="17068"/>
            <w:bookmarkEnd w:id="17069"/>
            <w:bookmarkEnd w:id="17070"/>
            <w:r w:rsidRPr="004F1FC6">
              <w:rPr>
                <w:rFonts w:ascii="Footlight MT Light" w:hAnsi="Footlight MT Light"/>
                <w:lang w:val="fi-FI"/>
                <w:rPrChange w:id="17075" w:author="suryavina" w:date="2015-02-06T16:21:00Z">
                  <w:rPr>
                    <w:rFonts w:ascii="Footlight MT Light" w:hAnsi="Footlight MT Light"/>
                    <w:lang w:val="fi-FI"/>
                  </w:rPr>
                </w:rPrChange>
              </w:rPr>
              <w:tab/>
            </w:r>
          </w:p>
          <w:p w:rsidR="003D0D59" w:rsidRPr="004F1FC6" w:rsidRDefault="00155965" w:rsidP="009127B4">
            <w:pPr>
              <w:numPr>
                <w:ilvl w:val="12"/>
                <w:numId w:val="0"/>
              </w:numPr>
              <w:tabs>
                <w:tab w:val="left" w:pos="1440"/>
                <w:tab w:val="left" w:pos="6480"/>
              </w:tabs>
              <w:ind w:right="-72"/>
              <w:rPr>
                <w:rFonts w:ascii="Footlight MT Light" w:hAnsi="Footlight MT Light"/>
                <w:sz w:val="24"/>
                <w:szCs w:val="24"/>
                <w:lang w:val="fi-FI"/>
                <w:rPrChange w:id="17076"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17077" w:author="suryavina" w:date="2015-02-06T16:21:00Z">
                  <w:rPr>
                    <w:rFonts w:ascii="Footlight MT Light" w:hAnsi="Footlight MT Light"/>
                    <w:sz w:val="24"/>
                    <w:szCs w:val="24"/>
                    <w:lang w:val="fi-FI"/>
                  </w:rPr>
                </w:rPrChange>
              </w:rPr>
              <w:t>Alamat</w:t>
            </w:r>
            <w:r w:rsidRPr="004F1FC6">
              <w:rPr>
                <w:rFonts w:ascii="Footlight MT Light" w:hAnsi="Footlight MT Light"/>
                <w:sz w:val="24"/>
                <w:szCs w:val="24"/>
                <w:lang w:val="id-ID"/>
                <w:rPrChange w:id="17078" w:author="suryavina" w:date="2015-02-06T16:21:00Z">
                  <w:rPr>
                    <w:rFonts w:ascii="Footlight MT Light" w:hAnsi="Footlight MT Light"/>
                    <w:sz w:val="24"/>
                    <w:szCs w:val="24"/>
                    <w:lang w:val="id-ID"/>
                  </w:rPr>
                </w:rPrChange>
              </w:rPr>
              <w:tab/>
            </w:r>
            <w:r w:rsidRPr="004F1FC6">
              <w:rPr>
                <w:rFonts w:ascii="Footlight MT Light" w:hAnsi="Footlight MT Light"/>
                <w:sz w:val="24"/>
                <w:szCs w:val="24"/>
                <w:lang w:val="fi-FI"/>
                <w:rPrChange w:id="17079" w:author="suryavina" w:date="2015-02-06T16:21:00Z">
                  <w:rPr>
                    <w:rFonts w:ascii="Footlight MT Light" w:hAnsi="Footlight MT Light"/>
                    <w:sz w:val="24"/>
                    <w:szCs w:val="24"/>
                    <w:lang w:val="fi-FI"/>
                  </w:rPr>
                </w:rPrChange>
              </w:rPr>
              <w:t>:</w:t>
            </w:r>
            <w:r w:rsidRPr="004F1FC6">
              <w:rPr>
                <w:rFonts w:ascii="Footlight MT Light" w:hAnsi="Footlight MT Light"/>
                <w:sz w:val="24"/>
                <w:szCs w:val="24"/>
                <w:lang w:val="id-ID"/>
                <w:rPrChange w:id="17080" w:author="suryavina" w:date="2015-02-06T16:21:00Z">
                  <w:rPr>
                    <w:rFonts w:ascii="Footlight MT Light" w:hAnsi="Footlight MT Light"/>
                    <w:sz w:val="24"/>
                    <w:szCs w:val="24"/>
                    <w:lang w:val="id-ID"/>
                  </w:rPr>
                </w:rPrChange>
              </w:rPr>
              <w:t>__________</w:t>
            </w:r>
            <w:r w:rsidRPr="004F1FC6">
              <w:rPr>
                <w:rFonts w:ascii="Footlight MT Light" w:hAnsi="Footlight MT Light"/>
                <w:sz w:val="24"/>
                <w:szCs w:val="24"/>
                <w:lang w:val="fi-FI"/>
                <w:rPrChange w:id="17081" w:author="suryavina" w:date="2015-02-06T16:21:00Z">
                  <w:rPr>
                    <w:rFonts w:ascii="Footlight MT Light" w:hAnsi="Footlight MT Light"/>
                    <w:sz w:val="24"/>
                    <w:szCs w:val="24"/>
                    <w:lang w:val="fi-FI"/>
                  </w:rPr>
                </w:rPrChange>
              </w:rPr>
              <w:tab/>
              <w:t>__________</w:t>
            </w:r>
          </w:p>
          <w:p w:rsidR="003D0D59" w:rsidRPr="004F1FC6" w:rsidRDefault="00155965" w:rsidP="009127B4">
            <w:pPr>
              <w:numPr>
                <w:ilvl w:val="12"/>
                <w:numId w:val="0"/>
              </w:numPr>
              <w:tabs>
                <w:tab w:val="left" w:pos="1440"/>
                <w:tab w:val="left" w:pos="6480"/>
              </w:tabs>
              <w:ind w:right="-72"/>
              <w:rPr>
                <w:rFonts w:ascii="Footlight MT Light" w:hAnsi="Footlight MT Light"/>
                <w:sz w:val="24"/>
                <w:szCs w:val="24"/>
                <w:lang w:val="id-ID"/>
                <w:rPrChange w:id="17082"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7083" w:author="suryavina" w:date="2015-02-06T16:21:00Z">
                  <w:rPr>
                    <w:rFonts w:ascii="Footlight MT Light" w:hAnsi="Footlight MT Light"/>
                    <w:sz w:val="24"/>
                    <w:szCs w:val="24"/>
                    <w:lang w:val="id-ID"/>
                  </w:rPr>
                </w:rPrChange>
              </w:rPr>
              <w:t>Telepon</w:t>
            </w:r>
            <w:r w:rsidRPr="004F1FC6">
              <w:rPr>
                <w:rFonts w:ascii="Footlight MT Light" w:hAnsi="Footlight MT Light"/>
                <w:sz w:val="24"/>
                <w:szCs w:val="24"/>
                <w:lang w:val="id-ID"/>
                <w:rPrChange w:id="17084" w:author="suryavina" w:date="2015-02-06T16:21:00Z">
                  <w:rPr>
                    <w:rFonts w:ascii="Footlight MT Light" w:hAnsi="Footlight MT Light"/>
                    <w:sz w:val="24"/>
                    <w:szCs w:val="24"/>
                    <w:lang w:val="id-ID"/>
                  </w:rPr>
                </w:rPrChange>
              </w:rPr>
              <w:tab/>
              <w:t>:</w:t>
            </w:r>
            <w:r w:rsidRPr="004F1FC6">
              <w:rPr>
                <w:rFonts w:ascii="Footlight MT Light" w:hAnsi="Footlight MT Light"/>
                <w:sz w:val="24"/>
                <w:szCs w:val="24"/>
                <w:lang w:val="id-ID"/>
                <w:rPrChange w:id="17085" w:author="suryavina" w:date="2015-02-06T16:21:00Z">
                  <w:rPr>
                    <w:rFonts w:ascii="Footlight MT Light" w:hAnsi="Footlight MT Light"/>
                    <w:sz w:val="24"/>
                    <w:szCs w:val="24"/>
                    <w:lang w:val="id-ID"/>
                  </w:rPr>
                </w:rPrChange>
              </w:rPr>
              <w:softHyphen/>
              <w:t>__________</w:t>
            </w:r>
            <w:r w:rsidRPr="004F1FC6">
              <w:rPr>
                <w:rFonts w:ascii="Footlight MT Light" w:hAnsi="Footlight MT Light"/>
                <w:sz w:val="24"/>
                <w:szCs w:val="24"/>
                <w:lang w:val="fi-FI"/>
                <w:rPrChange w:id="17086" w:author="suryavina" w:date="2015-02-06T16:21:00Z">
                  <w:rPr>
                    <w:rFonts w:ascii="Footlight MT Light" w:hAnsi="Footlight MT Light"/>
                    <w:sz w:val="24"/>
                    <w:szCs w:val="24"/>
                    <w:lang w:val="fi-FI"/>
                  </w:rPr>
                </w:rPrChange>
              </w:rPr>
              <w:tab/>
              <w:t>__________</w:t>
            </w:r>
          </w:p>
          <w:p w:rsidR="003D0D59" w:rsidRPr="004F1FC6" w:rsidRDefault="00155965" w:rsidP="009127B4">
            <w:pPr>
              <w:numPr>
                <w:ilvl w:val="12"/>
                <w:numId w:val="0"/>
              </w:numPr>
              <w:tabs>
                <w:tab w:val="left" w:pos="1440"/>
                <w:tab w:val="left" w:pos="6480"/>
              </w:tabs>
              <w:ind w:right="-72"/>
              <w:rPr>
                <w:rFonts w:ascii="Footlight MT Light" w:hAnsi="Footlight MT Light"/>
                <w:sz w:val="24"/>
                <w:szCs w:val="24"/>
                <w:lang w:val="id-ID"/>
                <w:rPrChange w:id="17087" w:author="suryavina" w:date="2015-02-06T16:21:00Z">
                  <w:rPr>
                    <w:rFonts w:ascii="Footlight MT Light" w:hAnsi="Footlight MT Light"/>
                    <w:sz w:val="24"/>
                    <w:szCs w:val="24"/>
                    <w:lang w:val="id-ID"/>
                  </w:rPr>
                </w:rPrChange>
              </w:rPr>
            </w:pPr>
            <w:r w:rsidRPr="004F1FC6">
              <w:rPr>
                <w:rFonts w:ascii="Footlight MT Light" w:hAnsi="Footlight MT Light"/>
                <w:i/>
                <w:sz w:val="24"/>
                <w:szCs w:val="24"/>
                <w:lang w:val="id-ID"/>
                <w:rPrChange w:id="17088" w:author="suryavina" w:date="2015-02-06T16:21:00Z">
                  <w:rPr>
                    <w:rFonts w:ascii="Footlight MT Light" w:hAnsi="Footlight MT Light"/>
                    <w:i/>
                    <w:sz w:val="24"/>
                    <w:szCs w:val="24"/>
                    <w:lang w:val="id-ID"/>
                  </w:rPr>
                </w:rPrChange>
              </w:rPr>
              <w:t>Website</w:t>
            </w:r>
            <w:r w:rsidRPr="004F1FC6">
              <w:rPr>
                <w:rFonts w:ascii="Footlight MT Light" w:hAnsi="Footlight MT Light"/>
                <w:i/>
                <w:sz w:val="24"/>
                <w:szCs w:val="24"/>
                <w:lang w:val="id-ID"/>
                <w:rPrChange w:id="17089" w:author="suryavina" w:date="2015-02-06T16:21:00Z">
                  <w:rPr>
                    <w:rFonts w:ascii="Footlight MT Light" w:hAnsi="Footlight MT Light"/>
                    <w:i/>
                    <w:sz w:val="24"/>
                    <w:szCs w:val="24"/>
                    <w:lang w:val="id-ID"/>
                  </w:rPr>
                </w:rPrChange>
              </w:rPr>
              <w:tab/>
            </w:r>
            <w:r w:rsidRPr="004F1FC6">
              <w:rPr>
                <w:rFonts w:ascii="Footlight MT Light" w:hAnsi="Footlight MT Light"/>
                <w:sz w:val="24"/>
                <w:szCs w:val="24"/>
                <w:lang w:val="fi-FI"/>
                <w:rPrChange w:id="17090" w:author="suryavina" w:date="2015-02-06T16:21:00Z">
                  <w:rPr>
                    <w:rFonts w:ascii="Footlight MT Light" w:hAnsi="Footlight MT Light"/>
                    <w:sz w:val="24"/>
                    <w:szCs w:val="24"/>
                    <w:lang w:val="fi-FI"/>
                  </w:rPr>
                </w:rPrChange>
              </w:rPr>
              <w:t>:</w:t>
            </w:r>
            <w:r w:rsidRPr="004F1FC6">
              <w:rPr>
                <w:rFonts w:ascii="Footlight MT Light" w:hAnsi="Footlight MT Light"/>
                <w:sz w:val="24"/>
                <w:szCs w:val="24"/>
                <w:lang w:val="id-ID"/>
                <w:rPrChange w:id="17091" w:author="suryavina" w:date="2015-02-06T16:21:00Z">
                  <w:rPr>
                    <w:rFonts w:ascii="Footlight MT Light" w:hAnsi="Footlight MT Light"/>
                    <w:sz w:val="24"/>
                    <w:szCs w:val="24"/>
                    <w:lang w:val="id-ID"/>
                  </w:rPr>
                </w:rPrChange>
              </w:rPr>
              <w:t>__________</w:t>
            </w:r>
            <w:r w:rsidRPr="004F1FC6">
              <w:rPr>
                <w:rFonts w:ascii="Footlight MT Light" w:hAnsi="Footlight MT Light"/>
                <w:sz w:val="24"/>
                <w:szCs w:val="24"/>
                <w:lang w:val="id-ID"/>
                <w:rPrChange w:id="17092" w:author="suryavina" w:date="2015-02-06T16:21:00Z">
                  <w:rPr>
                    <w:rFonts w:ascii="Footlight MT Light" w:hAnsi="Footlight MT Light"/>
                    <w:sz w:val="24"/>
                    <w:szCs w:val="24"/>
                    <w:lang w:val="id-ID"/>
                  </w:rPr>
                </w:rPrChange>
              </w:rPr>
              <w:tab/>
              <w:t>__________</w:t>
            </w:r>
          </w:p>
          <w:p w:rsidR="003D0D59" w:rsidRPr="004F1FC6" w:rsidRDefault="00155965" w:rsidP="009127B4">
            <w:pPr>
              <w:numPr>
                <w:ilvl w:val="12"/>
                <w:numId w:val="0"/>
              </w:numPr>
              <w:tabs>
                <w:tab w:val="left" w:pos="1440"/>
                <w:tab w:val="left" w:pos="6480"/>
              </w:tabs>
              <w:ind w:right="-72"/>
              <w:rPr>
                <w:rFonts w:ascii="Footlight MT Light" w:hAnsi="Footlight MT Light"/>
                <w:sz w:val="24"/>
                <w:szCs w:val="24"/>
                <w:lang w:val="id-ID"/>
                <w:rPrChange w:id="17093"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fi-FI"/>
                <w:rPrChange w:id="17094" w:author="suryavina" w:date="2015-02-06T16:21:00Z">
                  <w:rPr>
                    <w:rFonts w:ascii="Footlight MT Light" w:hAnsi="Footlight MT Light"/>
                    <w:sz w:val="24"/>
                    <w:szCs w:val="24"/>
                    <w:lang w:val="fi-FI"/>
                  </w:rPr>
                </w:rPrChange>
              </w:rPr>
              <w:t>Faksimili</w:t>
            </w:r>
            <w:r w:rsidRPr="004F1FC6">
              <w:rPr>
                <w:rFonts w:ascii="Footlight MT Light" w:hAnsi="Footlight MT Light"/>
                <w:sz w:val="24"/>
                <w:szCs w:val="24"/>
                <w:lang w:val="id-ID"/>
                <w:rPrChange w:id="17095" w:author="suryavina" w:date="2015-02-06T16:21:00Z">
                  <w:rPr>
                    <w:rFonts w:ascii="Footlight MT Light" w:hAnsi="Footlight MT Light"/>
                    <w:sz w:val="24"/>
                    <w:szCs w:val="24"/>
                    <w:lang w:val="id-ID"/>
                  </w:rPr>
                </w:rPrChange>
              </w:rPr>
              <w:tab/>
              <w:t>:__________</w:t>
            </w:r>
            <w:r w:rsidRPr="004F1FC6">
              <w:rPr>
                <w:rFonts w:ascii="Footlight MT Light" w:hAnsi="Footlight MT Light"/>
                <w:sz w:val="24"/>
                <w:szCs w:val="24"/>
                <w:lang w:val="fi-FI"/>
                <w:rPrChange w:id="17096" w:author="suryavina" w:date="2015-02-06T16:21:00Z">
                  <w:rPr>
                    <w:rFonts w:ascii="Footlight MT Light" w:hAnsi="Footlight MT Light"/>
                    <w:sz w:val="24"/>
                    <w:szCs w:val="24"/>
                    <w:lang w:val="fi-FI"/>
                  </w:rPr>
                </w:rPrChange>
              </w:rPr>
              <w:tab/>
              <w:t>__________</w:t>
            </w:r>
          </w:p>
          <w:p w:rsidR="003D0D59" w:rsidRPr="004F1FC6" w:rsidRDefault="00155965" w:rsidP="009127B4">
            <w:pPr>
              <w:numPr>
                <w:ilvl w:val="12"/>
                <w:numId w:val="0"/>
              </w:numPr>
              <w:tabs>
                <w:tab w:val="left" w:pos="1440"/>
                <w:tab w:val="left" w:pos="6480"/>
              </w:tabs>
              <w:ind w:right="-72"/>
              <w:rPr>
                <w:rFonts w:ascii="Footlight MT Light" w:hAnsi="Footlight MT Light"/>
                <w:sz w:val="24"/>
                <w:szCs w:val="24"/>
                <w:lang w:val="fi-FI"/>
                <w:rPrChange w:id="17097" w:author="suryavina" w:date="2015-02-06T16:21:00Z">
                  <w:rPr>
                    <w:rFonts w:ascii="Footlight MT Light" w:hAnsi="Footlight MT Light"/>
                    <w:sz w:val="24"/>
                    <w:szCs w:val="24"/>
                    <w:lang w:val="fi-FI"/>
                  </w:rPr>
                </w:rPrChange>
              </w:rPr>
            </w:pPr>
            <w:r w:rsidRPr="004F1FC6">
              <w:rPr>
                <w:rFonts w:ascii="Footlight MT Light" w:hAnsi="Footlight MT Light"/>
                <w:i/>
                <w:sz w:val="24"/>
                <w:szCs w:val="24"/>
                <w:lang w:val="id-ID"/>
                <w:rPrChange w:id="17098" w:author="suryavina" w:date="2015-02-06T16:21:00Z">
                  <w:rPr>
                    <w:rFonts w:ascii="Footlight MT Light" w:hAnsi="Footlight MT Light"/>
                    <w:i/>
                    <w:sz w:val="24"/>
                    <w:szCs w:val="24"/>
                    <w:lang w:val="id-ID"/>
                  </w:rPr>
                </w:rPrChange>
              </w:rPr>
              <w:t>e-mail</w:t>
            </w:r>
            <w:r w:rsidRPr="004F1FC6">
              <w:rPr>
                <w:rFonts w:ascii="Footlight MT Light" w:hAnsi="Footlight MT Light"/>
                <w:i/>
                <w:sz w:val="24"/>
                <w:szCs w:val="24"/>
                <w:lang w:val="id-ID"/>
                <w:rPrChange w:id="17099" w:author="suryavina" w:date="2015-02-06T16:21:00Z">
                  <w:rPr>
                    <w:rFonts w:ascii="Footlight MT Light" w:hAnsi="Footlight MT Light"/>
                    <w:i/>
                    <w:sz w:val="24"/>
                    <w:szCs w:val="24"/>
                    <w:lang w:val="id-ID"/>
                  </w:rPr>
                </w:rPrChange>
              </w:rPr>
              <w:tab/>
            </w:r>
            <w:r w:rsidRPr="004F1FC6">
              <w:rPr>
                <w:rFonts w:ascii="Footlight MT Light" w:hAnsi="Footlight MT Light"/>
                <w:sz w:val="24"/>
                <w:szCs w:val="24"/>
                <w:lang w:val="id-ID"/>
                <w:rPrChange w:id="17100" w:author="suryavina" w:date="2015-02-06T16:21:00Z">
                  <w:rPr>
                    <w:rFonts w:ascii="Footlight MT Light" w:hAnsi="Footlight MT Light"/>
                    <w:sz w:val="24"/>
                    <w:szCs w:val="24"/>
                    <w:lang w:val="id-ID"/>
                  </w:rPr>
                </w:rPrChange>
              </w:rPr>
              <w:t>:__________</w:t>
            </w:r>
          </w:p>
          <w:p w:rsidR="003D0D59" w:rsidRPr="004F1FC6" w:rsidRDefault="003D0D59" w:rsidP="009127B4">
            <w:pPr>
              <w:numPr>
                <w:ilvl w:val="12"/>
                <w:numId w:val="0"/>
              </w:numPr>
              <w:tabs>
                <w:tab w:val="left" w:pos="5040"/>
              </w:tabs>
              <w:ind w:right="-72"/>
              <w:rPr>
                <w:rFonts w:ascii="Footlight MT Light" w:hAnsi="Footlight MT Light"/>
                <w:sz w:val="24"/>
                <w:szCs w:val="24"/>
                <w:lang w:val="fi-FI"/>
                <w:rPrChange w:id="17101" w:author="suryavina" w:date="2015-02-06T16:21:00Z">
                  <w:rPr>
                    <w:rFonts w:ascii="Footlight MT Light" w:hAnsi="Footlight MT Light"/>
                    <w:sz w:val="24"/>
                    <w:szCs w:val="24"/>
                    <w:lang w:val="fi-FI"/>
                  </w:rPr>
                </w:rPrChange>
              </w:rPr>
            </w:pPr>
          </w:p>
        </w:tc>
      </w:tr>
      <w:tr w:rsidR="003D0D59" w:rsidRPr="004F1FC6" w:rsidTr="009127B4">
        <w:tc>
          <w:tcPr>
            <w:tcW w:w="2376" w:type="dxa"/>
          </w:tcPr>
          <w:p w:rsidR="003D0D59" w:rsidRPr="004F1FC6" w:rsidRDefault="00155965" w:rsidP="003D0D59">
            <w:pPr>
              <w:pStyle w:val="Heading2"/>
              <w:numPr>
                <w:ilvl w:val="0"/>
                <w:numId w:val="842"/>
              </w:numPr>
              <w:tabs>
                <w:tab w:val="clear" w:pos="340"/>
              </w:tabs>
              <w:ind w:left="426" w:hanging="426"/>
              <w:jc w:val="left"/>
              <w:rPr>
                <w:rFonts w:ascii="Footlight MT Light" w:hAnsi="Footlight MT Light"/>
                <w:sz w:val="24"/>
                <w:szCs w:val="24"/>
                <w:lang w:val="fi-FI"/>
                <w:rPrChange w:id="17102" w:author="suryavina" w:date="2015-02-06T16:21:00Z">
                  <w:rPr>
                    <w:rFonts w:ascii="Footlight MT Light" w:hAnsi="Footlight MT Light"/>
                    <w:sz w:val="24"/>
                    <w:szCs w:val="24"/>
                    <w:lang w:val="fi-FI"/>
                  </w:rPr>
                </w:rPrChange>
              </w:rPr>
            </w:pPr>
            <w:bookmarkStart w:id="17103" w:name="_Toc345106973"/>
            <w:bookmarkStart w:id="17104" w:name="_Toc409775601"/>
            <w:bookmarkStart w:id="17105" w:name="_Toc410662761"/>
            <w:r w:rsidRPr="004F1FC6">
              <w:rPr>
                <w:rFonts w:ascii="Footlight MT Light" w:hAnsi="Footlight MT Light"/>
                <w:sz w:val="24"/>
                <w:szCs w:val="24"/>
                <w:rPrChange w:id="17106" w:author="suryavina" w:date="2015-02-06T16:21:00Z">
                  <w:rPr>
                    <w:rFonts w:ascii="Footlight MT Light" w:hAnsi="Footlight MT Light"/>
                    <w:sz w:val="24"/>
                    <w:szCs w:val="24"/>
                  </w:rPr>
                </w:rPrChange>
              </w:rPr>
              <w:t>Wakil Sah Para Pihak</w:t>
            </w:r>
            <w:bookmarkEnd w:id="17103"/>
            <w:bookmarkEnd w:id="17104"/>
            <w:bookmarkEnd w:id="17105"/>
          </w:p>
        </w:tc>
        <w:tc>
          <w:tcPr>
            <w:tcW w:w="5670" w:type="dxa"/>
          </w:tcPr>
          <w:p w:rsidR="003D0D59" w:rsidRPr="004F1FC6" w:rsidRDefault="00155965" w:rsidP="009127B4">
            <w:pPr>
              <w:numPr>
                <w:ilvl w:val="12"/>
                <w:numId w:val="0"/>
              </w:numPr>
              <w:ind w:left="2160" w:right="-72" w:hanging="2160"/>
              <w:rPr>
                <w:rFonts w:ascii="Footlight MT Light" w:hAnsi="Footlight MT Light"/>
                <w:sz w:val="24"/>
                <w:szCs w:val="24"/>
                <w:lang w:val="sv-SE"/>
                <w:rPrChange w:id="17107"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7108" w:author="suryavina" w:date="2015-02-06T16:21:00Z">
                  <w:rPr>
                    <w:rFonts w:ascii="Footlight MT Light" w:hAnsi="Footlight MT Light"/>
                    <w:sz w:val="24"/>
                    <w:szCs w:val="24"/>
                    <w:lang w:val="sv-SE"/>
                  </w:rPr>
                </w:rPrChange>
              </w:rPr>
              <w:t>Wakil Sah Para Pihak sebagai berikut:</w:t>
            </w:r>
          </w:p>
          <w:p w:rsidR="003D0D59" w:rsidRPr="004F1FC6" w:rsidRDefault="003D0D59" w:rsidP="009127B4">
            <w:pPr>
              <w:numPr>
                <w:ilvl w:val="12"/>
                <w:numId w:val="0"/>
              </w:numPr>
              <w:ind w:left="2160" w:right="-72" w:hanging="2160"/>
              <w:rPr>
                <w:rFonts w:ascii="Footlight MT Light" w:hAnsi="Footlight MT Light"/>
                <w:sz w:val="24"/>
                <w:szCs w:val="24"/>
                <w:lang w:val="sv-SE"/>
                <w:rPrChange w:id="17109" w:author="suryavina" w:date="2015-02-06T16:21:00Z">
                  <w:rPr>
                    <w:rFonts w:ascii="Footlight MT Light" w:hAnsi="Footlight MT Light"/>
                    <w:sz w:val="24"/>
                    <w:szCs w:val="24"/>
                    <w:lang w:val="sv-SE"/>
                  </w:rPr>
                </w:rPrChange>
              </w:rPr>
            </w:pPr>
          </w:p>
          <w:p w:rsidR="003D0D59" w:rsidRPr="004F1FC6" w:rsidRDefault="00155965" w:rsidP="009127B4">
            <w:pPr>
              <w:numPr>
                <w:ilvl w:val="12"/>
                <w:numId w:val="0"/>
              </w:numPr>
              <w:tabs>
                <w:tab w:val="left" w:pos="2160"/>
                <w:tab w:val="left" w:pos="6480"/>
              </w:tabs>
              <w:ind w:left="2160" w:right="-72" w:hanging="2160"/>
              <w:rPr>
                <w:rFonts w:ascii="Footlight MT Light" w:hAnsi="Footlight MT Light"/>
                <w:sz w:val="24"/>
                <w:szCs w:val="24"/>
                <w:lang w:val="fi-FI"/>
                <w:rPrChange w:id="17110"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17111" w:author="suryavina" w:date="2015-02-06T16:21:00Z">
                  <w:rPr>
                    <w:rFonts w:ascii="Footlight MT Light" w:hAnsi="Footlight MT Light"/>
                    <w:sz w:val="24"/>
                    <w:szCs w:val="24"/>
                    <w:lang w:val="fi-FI"/>
                  </w:rPr>
                </w:rPrChange>
              </w:rPr>
              <w:t>Untuk PPK</w:t>
            </w:r>
            <w:r w:rsidRPr="004F1FC6">
              <w:rPr>
                <w:rFonts w:ascii="Footlight MT Light" w:hAnsi="Footlight MT Light"/>
                <w:sz w:val="24"/>
                <w:szCs w:val="24"/>
                <w:lang w:val="id-ID"/>
                <w:rPrChange w:id="17112" w:author="suryavina" w:date="2015-02-06T16:21:00Z">
                  <w:rPr>
                    <w:rFonts w:ascii="Footlight MT Light" w:hAnsi="Footlight MT Light"/>
                    <w:sz w:val="24"/>
                    <w:szCs w:val="24"/>
                    <w:lang w:val="id-ID"/>
                  </w:rPr>
                </w:rPrChange>
              </w:rPr>
              <w:tab/>
            </w:r>
            <w:r w:rsidRPr="004F1FC6">
              <w:rPr>
                <w:rFonts w:ascii="Footlight MT Light" w:hAnsi="Footlight MT Light"/>
                <w:sz w:val="24"/>
                <w:szCs w:val="24"/>
                <w:lang w:val="fi-FI"/>
                <w:rPrChange w:id="17113" w:author="suryavina" w:date="2015-02-06T16:21:00Z">
                  <w:rPr>
                    <w:rFonts w:ascii="Footlight MT Light" w:hAnsi="Footlight MT Light"/>
                    <w:sz w:val="24"/>
                    <w:szCs w:val="24"/>
                    <w:lang w:val="fi-FI"/>
                  </w:rPr>
                </w:rPrChange>
              </w:rPr>
              <w:t>:</w:t>
            </w:r>
            <w:r w:rsidRPr="004F1FC6">
              <w:rPr>
                <w:rFonts w:ascii="Footlight MT Light" w:hAnsi="Footlight MT Light"/>
                <w:sz w:val="24"/>
                <w:szCs w:val="24"/>
                <w:lang w:val="id-ID"/>
                <w:rPrChange w:id="17114" w:author="suryavina" w:date="2015-02-06T16:21:00Z">
                  <w:rPr>
                    <w:rFonts w:ascii="Footlight MT Light" w:hAnsi="Footlight MT Light"/>
                    <w:sz w:val="24"/>
                    <w:szCs w:val="24"/>
                    <w:lang w:val="id-ID"/>
                  </w:rPr>
                </w:rPrChange>
              </w:rPr>
              <w:t>_______________</w:t>
            </w:r>
            <w:r w:rsidRPr="004F1FC6">
              <w:rPr>
                <w:rFonts w:ascii="Footlight MT Light" w:hAnsi="Footlight MT Light"/>
                <w:sz w:val="24"/>
                <w:szCs w:val="24"/>
                <w:lang w:val="id-ID"/>
                <w:rPrChange w:id="17115" w:author="suryavina" w:date="2015-02-06T16:21:00Z">
                  <w:rPr>
                    <w:rFonts w:ascii="Footlight MT Light" w:hAnsi="Footlight MT Light"/>
                    <w:sz w:val="24"/>
                    <w:szCs w:val="24"/>
                    <w:lang w:val="id-ID"/>
                  </w:rPr>
                </w:rPrChange>
              </w:rPr>
              <w:tab/>
              <w:t>__</w:t>
            </w:r>
            <w:r w:rsidRPr="004F1FC6">
              <w:rPr>
                <w:rFonts w:ascii="Footlight MT Light" w:hAnsi="Footlight MT Light"/>
                <w:sz w:val="24"/>
                <w:szCs w:val="24"/>
                <w:lang w:val="fi-FI"/>
                <w:rPrChange w:id="17116" w:author="suryavina" w:date="2015-02-06T16:21:00Z">
                  <w:rPr>
                    <w:rFonts w:ascii="Footlight MT Light" w:hAnsi="Footlight MT Light"/>
                    <w:sz w:val="24"/>
                    <w:szCs w:val="24"/>
                    <w:lang w:val="fi-FI"/>
                  </w:rPr>
                </w:rPrChange>
              </w:rPr>
              <w:tab/>
              <w:t>__________</w:t>
            </w:r>
          </w:p>
          <w:p w:rsidR="003D0D59" w:rsidRPr="004F1FC6" w:rsidRDefault="003D0D59" w:rsidP="009127B4">
            <w:pPr>
              <w:numPr>
                <w:ilvl w:val="12"/>
                <w:numId w:val="0"/>
              </w:numPr>
              <w:ind w:left="2160" w:right="-72" w:hanging="2160"/>
              <w:rPr>
                <w:rFonts w:ascii="Footlight MT Light" w:hAnsi="Footlight MT Light"/>
                <w:sz w:val="24"/>
                <w:szCs w:val="24"/>
                <w:lang w:val="fi-FI"/>
                <w:rPrChange w:id="17117" w:author="suryavina" w:date="2015-02-06T16:21:00Z">
                  <w:rPr>
                    <w:rFonts w:ascii="Footlight MT Light" w:hAnsi="Footlight MT Light"/>
                    <w:sz w:val="24"/>
                    <w:szCs w:val="24"/>
                    <w:lang w:val="fi-FI"/>
                  </w:rPr>
                </w:rPrChange>
              </w:rPr>
            </w:pPr>
          </w:p>
          <w:p w:rsidR="003D0D59" w:rsidRPr="004F1FC6" w:rsidRDefault="00155965" w:rsidP="009127B4">
            <w:pPr>
              <w:numPr>
                <w:ilvl w:val="12"/>
                <w:numId w:val="0"/>
              </w:numPr>
              <w:tabs>
                <w:tab w:val="right" w:leader="dot" w:pos="7938"/>
              </w:tabs>
              <w:spacing w:before="120" w:after="120"/>
              <w:ind w:left="2160" w:right="-72" w:hanging="2160"/>
              <w:rPr>
                <w:rFonts w:ascii="Footlight MT Light" w:hAnsi="Footlight MT Light"/>
                <w:sz w:val="24"/>
                <w:szCs w:val="24"/>
                <w:lang w:val="id-ID"/>
                <w:rPrChange w:id="17118"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fi-FI"/>
                <w:rPrChange w:id="17119" w:author="suryavina" w:date="2015-02-06T16:21:00Z">
                  <w:rPr>
                    <w:rFonts w:ascii="Footlight MT Light" w:hAnsi="Footlight MT Light"/>
                    <w:sz w:val="24"/>
                    <w:szCs w:val="24"/>
                    <w:lang w:val="fi-FI"/>
                  </w:rPr>
                </w:rPrChange>
              </w:rPr>
              <w:t>Untuk Penyedia</w:t>
            </w:r>
            <w:r w:rsidRPr="004F1FC6">
              <w:rPr>
                <w:rFonts w:ascii="Footlight MT Light" w:hAnsi="Footlight MT Light"/>
                <w:sz w:val="24"/>
                <w:szCs w:val="24"/>
                <w:lang w:val="id-ID"/>
                <w:rPrChange w:id="17120" w:author="suryavina" w:date="2015-02-06T16:21:00Z">
                  <w:rPr>
                    <w:rFonts w:ascii="Footlight MT Light" w:hAnsi="Footlight MT Light"/>
                    <w:sz w:val="24"/>
                    <w:szCs w:val="24"/>
                    <w:lang w:val="id-ID"/>
                  </w:rPr>
                </w:rPrChange>
              </w:rPr>
              <w:tab/>
            </w:r>
            <w:r w:rsidRPr="004F1FC6">
              <w:rPr>
                <w:rFonts w:ascii="Footlight MT Light" w:hAnsi="Footlight MT Light"/>
                <w:sz w:val="24"/>
                <w:szCs w:val="24"/>
                <w:lang w:val="fi-FI"/>
                <w:rPrChange w:id="17121" w:author="suryavina" w:date="2015-02-06T16:21:00Z">
                  <w:rPr>
                    <w:rFonts w:ascii="Footlight MT Light" w:hAnsi="Footlight MT Light"/>
                    <w:sz w:val="24"/>
                    <w:szCs w:val="24"/>
                    <w:lang w:val="fi-FI"/>
                  </w:rPr>
                </w:rPrChange>
              </w:rPr>
              <w:t>:</w:t>
            </w:r>
            <w:r w:rsidRPr="004F1FC6">
              <w:rPr>
                <w:rFonts w:ascii="Footlight MT Light" w:hAnsi="Footlight MT Light"/>
                <w:sz w:val="24"/>
                <w:szCs w:val="24"/>
                <w:lang w:val="id-ID"/>
                <w:rPrChange w:id="17122" w:author="suryavina" w:date="2015-02-06T16:21:00Z">
                  <w:rPr>
                    <w:rFonts w:ascii="Footlight MT Light" w:hAnsi="Footlight MT Light"/>
                    <w:sz w:val="24"/>
                    <w:szCs w:val="24"/>
                    <w:lang w:val="id-ID"/>
                  </w:rPr>
                </w:rPrChange>
              </w:rPr>
              <w:t>______</w:t>
            </w:r>
            <w:r w:rsidRPr="004F1FC6">
              <w:rPr>
                <w:rFonts w:ascii="Footlight MT Light" w:hAnsi="Footlight MT Light"/>
                <w:sz w:val="24"/>
                <w:szCs w:val="24"/>
                <w:lang w:val="fi-FI"/>
                <w:rPrChange w:id="17123" w:author="suryavina" w:date="2015-02-06T16:21:00Z">
                  <w:rPr>
                    <w:rFonts w:ascii="Footlight MT Light" w:hAnsi="Footlight MT Light"/>
                    <w:sz w:val="24"/>
                    <w:szCs w:val="24"/>
                    <w:lang w:val="fi-FI"/>
                  </w:rPr>
                </w:rPrChange>
              </w:rPr>
              <w:t>_________</w:t>
            </w:r>
          </w:p>
          <w:p w:rsidR="003D0D59" w:rsidRPr="004F1FC6" w:rsidRDefault="00155965" w:rsidP="009127B4">
            <w:pPr>
              <w:numPr>
                <w:ilvl w:val="12"/>
                <w:numId w:val="0"/>
              </w:numPr>
              <w:tabs>
                <w:tab w:val="right" w:leader="dot" w:pos="7938"/>
              </w:tabs>
              <w:spacing w:before="120" w:after="120"/>
              <w:ind w:left="34" w:right="-72" w:hanging="34"/>
              <w:rPr>
                <w:rFonts w:ascii="Footlight MT Light" w:hAnsi="Footlight MT Light"/>
                <w:sz w:val="24"/>
                <w:szCs w:val="24"/>
                <w:lang w:val="id-ID"/>
                <w:rPrChange w:id="17124"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7125" w:author="suryavina" w:date="2015-02-06T16:21:00Z">
                  <w:rPr>
                    <w:rFonts w:ascii="Footlight MT Light" w:hAnsi="Footlight MT Light"/>
                    <w:sz w:val="24"/>
                    <w:szCs w:val="24"/>
                    <w:lang w:val="id-ID"/>
                  </w:rPr>
                </w:rPrChange>
              </w:rPr>
              <w:t>Pengawas Pekerjaan ________ sebagai wakil sah PPK (apabila ada)</w:t>
            </w:r>
          </w:p>
          <w:p w:rsidR="003D0D59" w:rsidRPr="004F1FC6" w:rsidRDefault="003D0D59" w:rsidP="009127B4">
            <w:pPr>
              <w:numPr>
                <w:ilvl w:val="12"/>
                <w:numId w:val="0"/>
              </w:numPr>
              <w:ind w:left="2160" w:right="-72" w:hanging="2160"/>
              <w:rPr>
                <w:rFonts w:ascii="Footlight MT Light" w:hAnsi="Footlight MT Light"/>
                <w:sz w:val="24"/>
                <w:szCs w:val="24"/>
                <w:lang w:val="fi-FI"/>
                <w:rPrChange w:id="17126" w:author="suryavina" w:date="2015-02-06T16:21:00Z">
                  <w:rPr>
                    <w:rFonts w:ascii="Footlight MT Light" w:hAnsi="Footlight MT Light"/>
                    <w:sz w:val="24"/>
                    <w:szCs w:val="24"/>
                    <w:lang w:val="fi-FI"/>
                  </w:rPr>
                </w:rPrChange>
              </w:rPr>
            </w:pPr>
          </w:p>
        </w:tc>
      </w:tr>
      <w:tr w:rsidR="003D0D59" w:rsidRPr="004F1FC6" w:rsidTr="009127B4">
        <w:tc>
          <w:tcPr>
            <w:tcW w:w="2376" w:type="dxa"/>
          </w:tcPr>
          <w:p w:rsidR="003D0D59" w:rsidRPr="004F1FC6" w:rsidRDefault="00155965" w:rsidP="003D0D59">
            <w:pPr>
              <w:pStyle w:val="Heading2"/>
              <w:numPr>
                <w:ilvl w:val="0"/>
                <w:numId w:val="842"/>
              </w:numPr>
              <w:tabs>
                <w:tab w:val="clear" w:pos="340"/>
                <w:tab w:val="left" w:pos="426"/>
                <w:tab w:val="right" w:leader="dot" w:pos="7938"/>
              </w:tabs>
              <w:ind w:left="426" w:right="884" w:hanging="426"/>
              <w:jc w:val="left"/>
              <w:rPr>
                <w:rFonts w:ascii="Footlight MT Light" w:hAnsi="Footlight MT Light"/>
                <w:b w:val="0"/>
                <w:sz w:val="24"/>
                <w:szCs w:val="24"/>
                <w:lang w:val="sv-SE"/>
                <w:rPrChange w:id="17127" w:author="suryavina" w:date="2015-02-06T16:21:00Z">
                  <w:rPr>
                    <w:rFonts w:ascii="Footlight MT Light" w:hAnsi="Footlight MT Light"/>
                    <w:b w:val="0"/>
                    <w:sz w:val="24"/>
                    <w:szCs w:val="24"/>
                    <w:lang w:val="sv-SE"/>
                  </w:rPr>
                </w:rPrChange>
              </w:rPr>
            </w:pPr>
            <w:bookmarkStart w:id="17128" w:name="_Toc345106974"/>
            <w:bookmarkStart w:id="17129" w:name="_Toc409775602"/>
            <w:bookmarkStart w:id="17130" w:name="_Toc410662762"/>
            <w:r w:rsidRPr="004F1FC6">
              <w:rPr>
                <w:rFonts w:ascii="Footlight MT Light" w:hAnsi="Footlight MT Light"/>
                <w:sz w:val="24"/>
                <w:szCs w:val="24"/>
                <w:lang w:val="id-ID"/>
                <w:rPrChange w:id="17131" w:author="suryavina" w:date="2015-02-06T16:21:00Z">
                  <w:rPr>
                    <w:rFonts w:ascii="Footlight MT Light" w:hAnsi="Footlight MT Light"/>
                    <w:sz w:val="24"/>
                    <w:szCs w:val="24"/>
                    <w:lang w:val="id-ID"/>
                  </w:rPr>
                </w:rPrChange>
              </w:rPr>
              <w:t>Tanggal Berlaku Kontrak</w:t>
            </w:r>
            <w:bookmarkStart w:id="17132" w:name="_Toc338623523"/>
            <w:bookmarkStart w:id="17133" w:name="_Toc345106975"/>
            <w:bookmarkEnd w:id="17128"/>
            <w:bookmarkEnd w:id="17129"/>
            <w:bookmarkEnd w:id="17130"/>
            <w:bookmarkEnd w:id="17132"/>
            <w:bookmarkEnd w:id="17133"/>
          </w:p>
        </w:tc>
        <w:tc>
          <w:tcPr>
            <w:tcW w:w="5670" w:type="dxa"/>
          </w:tcPr>
          <w:p w:rsidR="003D0D59" w:rsidRPr="004F1FC6" w:rsidRDefault="00155965" w:rsidP="009127B4">
            <w:pPr>
              <w:numPr>
                <w:ilvl w:val="12"/>
                <w:numId w:val="0"/>
              </w:numPr>
              <w:ind w:right="-72"/>
              <w:rPr>
                <w:rFonts w:ascii="Footlight MT Light" w:hAnsi="Footlight MT Light"/>
                <w:sz w:val="24"/>
                <w:szCs w:val="24"/>
                <w:lang w:val="id-ID"/>
                <w:rPrChange w:id="17134"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sv-SE"/>
                <w:rPrChange w:id="17135" w:author="suryavina" w:date="2015-02-06T16:21:00Z">
                  <w:rPr>
                    <w:rFonts w:ascii="Footlight MT Light" w:hAnsi="Footlight MT Light"/>
                    <w:sz w:val="24"/>
                    <w:szCs w:val="24"/>
                    <w:lang w:val="sv-SE"/>
                  </w:rPr>
                </w:rPrChange>
              </w:rPr>
              <w:t>Kontrak mulai berlaku sejak: ________</w:t>
            </w:r>
            <w:r w:rsidRPr="004F1FC6">
              <w:rPr>
                <w:rFonts w:ascii="Footlight MT Light" w:hAnsi="Footlight MT Light"/>
                <w:sz w:val="24"/>
                <w:szCs w:val="24"/>
                <w:lang w:val="id-ID"/>
                <w:rPrChange w:id="17136" w:author="suryavina" w:date="2015-02-06T16:21:00Z">
                  <w:rPr>
                    <w:rFonts w:ascii="Footlight MT Light" w:hAnsi="Footlight MT Light"/>
                    <w:sz w:val="24"/>
                    <w:szCs w:val="24"/>
                    <w:lang w:val="id-ID"/>
                  </w:rPr>
                </w:rPrChange>
              </w:rPr>
              <w:t xml:space="preserve"> s.d. ________</w:t>
            </w:r>
          </w:p>
          <w:p w:rsidR="003D0D59" w:rsidRPr="004F1FC6" w:rsidRDefault="003D0D59" w:rsidP="009127B4">
            <w:pPr>
              <w:numPr>
                <w:ilvl w:val="12"/>
                <w:numId w:val="0"/>
              </w:numPr>
              <w:ind w:right="-72"/>
              <w:rPr>
                <w:rFonts w:ascii="Footlight MT Light" w:hAnsi="Footlight MT Light"/>
                <w:sz w:val="24"/>
                <w:szCs w:val="24"/>
                <w:lang w:val="sv-SE"/>
                <w:rPrChange w:id="17137" w:author="suryavina" w:date="2015-02-06T16:21:00Z">
                  <w:rPr>
                    <w:rFonts w:ascii="Footlight MT Light" w:hAnsi="Footlight MT Light"/>
                    <w:sz w:val="24"/>
                    <w:szCs w:val="24"/>
                    <w:lang w:val="sv-SE"/>
                  </w:rPr>
                </w:rPrChange>
              </w:rPr>
            </w:pPr>
          </w:p>
        </w:tc>
      </w:tr>
      <w:tr w:rsidR="003D0D59" w:rsidRPr="004F1FC6" w:rsidTr="009127B4">
        <w:tc>
          <w:tcPr>
            <w:tcW w:w="2376" w:type="dxa"/>
          </w:tcPr>
          <w:p w:rsidR="003D0D59" w:rsidRPr="004F1FC6" w:rsidRDefault="00155965" w:rsidP="003D0D59">
            <w:pPr>
              <w:pStyle w:val="Heading2"/>
              <w:numPr>
                <w:ilvl w:val="0"/>
                <w:numId w:val="842"/>
              </w:numPr>
              <w:tabs>
                <w:tab w:val="clear" w:pos="340"/>
                <w:tab w:val="left" w:pos="426"/>
                <w:tab w:val="right" w:leader="dot" w:pos="7938"/>
              </w:tabs>
              <w:spacing w:before="120" w:after="120"/>
              <w:ind w:left="426" w:hanging="426"/>
              <w:jc w:val="left"/>
              <w:rPr>
                <w:rFonts w:ascii="Footlight MT Light" w:hAnsi="Footlight MT Light"/>
                <w:sz w:val="24"/>
                <w:szCs w:val="24"/>
                <w:lang w:val="id-ID"/>
                <w:rPrChange w:id="17138" w:author="suryavina" w:date="2015-02-06T16:21:00Z">
                  <w:rPr>
                    <w:rFonts w:ascii="Footlight MT Light" w:hAnsi="Footlight MT Light"/>
                    <w:sz w:val="24"/>
                    <w:szCs w:val="24"/>
                    <w:lang w:val="id-ID"/>
                  </w:rPr>
                </w:rPrChange>
              </w:rPr>
            </w:pPr>
            <w:bookmarkStart w:id="17139" w:name="_Toc345106976"/>
            <w:bookmarkStart w:id="17140" w:name="_Toc409775603"/>
            <w:bookmarkStart w:id="17141" w:name="_Toc410662763"/>
            <w:r w:rsidRPr="004F1FC6">
              <w:rPr>
                <w:rFonts w:ascii="Footlight MT Light" w:hAnsi="Footlight MT Light"/>
                <w:sz w:val="24"/>
                <w:szCs w:val="24"/>
                <w:lang w:val="id-ID"/>
                <w:rPrChange w:id="17142" w:author="suryavina" w:date="2015-02-06T16:21:00Z">
                  <w:rPr>
                    <w:rFonts w:ascii="Footlight MT Light" w:hAnsi="Footlight MT Light"/>
                    <w:sz w:val="24"/>
                    <w:szCs w:val="24"/>
                    <w:lang w:val="id-ID"/>
                  </w:rPr>
                </w:rPrChange>
              </w:rPr>
              <w:t>Jadwal Pelaksanaan Pekerjaan</w:t>
            </w:r>
            <w:bookmarkEnd w:id="17139"/>
            <w:bookmarkEnd w:id="17140"/>
            <w:bookmarkEnd w:id="17141"/>
          </w:p>
        </w:tc>
        <w:tc>
          <w:tcPr>
            <w:tcW w:w="5670" w:type="dxa"/>
          </w:tcPr>
          <w:p w:rsidR="003D0D59" w:rsidRPr="004F1FC6" w:rsidRDefault="00155965" w:rsidP="009127B4">
            <w:pPr>
              <w:numPr>
                <w:ilvl w:val="12"/>
                <w:numId w:val="0"/>
              </w:numPr>
              <w:ind w:right="-72"/>
              <w:rPr>
                <w:rFonts w:ascii="Footlight MT Light" w:hAnsi="Footlight MT Light"/>
                <w:sz w:val="24"/>
                <w:szCs w:val="24"/>
                <w:lang w:val="id-ID"/>
                <w:rPrChange w:id="17143"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7144" w:author="suryavina" w:date="2015-02-06T16:21:00Z">
                  <w:rPr>
                    <w:rFonts w:ascii="Footlight MT Light" w:hAnsi="Footlight MT Light"/>
                    <w:sz w:val="24"/>
                    <w:szCs w:val="24"/>
                    <w:lang w:val="id-ID"/>
                  </w:rPr>
                </w:rPrChange>
              </w:rPr>
              <w:t xml:space="preserve">Penyedia harus menyelesaikan pekerjaan selama : </w:t>
            </w:r>
          </w:p>
          <w:p w:rsidR="003D0D59" w:rsidRPr="004F1FC6" w:rsidRDefault="00155965" w:rsidP="009127B4">
            <w:pPr>
              <w:numPr>
                <w:ilvl w:val="12"/>
                <w:numId w:val="0"/>
              </w:numPr>
              <w:ind w:right="-72"/>
              <w:rPr>
                <w:rFonts w:ascii="Footlight MT Light" w:hAnsi="Footlight MT Light"/>
                <w:sz w:val="24"/>
                <w:szCs w:val="24"/>
                <w:lang w:val="id-ID"/>
                <w:rPrChange w:id="17145"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7146" w:author="suryavina" w:date="2015-02-06T16:21:00Z">
                  <w:rPr>
                    <w:rFonts w:ascii="Footlight MT Light" w:hAnsi="Footlight MT Light"/>
                    <w:sz w:val="24"/>
                    <w:szCs w:val="24"/>
                    <w:lang w:val="id-ID"/>
                  </w:rPr>
                </w:rPrChange>
              </w:rPr>
              <w:t>_____ ( ______ ) (hari kalender/bulan/tahun)</w:t>
            </w:r>
          </w:p>
        </w:tc>
      </w:tr>
      <w:tr w:rsidR="003D0D59" w:rsidRPr="004F1FC6" w:rsidTr="009127B4">
        <w:tc>
          <w:tcPr>
            <w:tcW w:w="2376" w:type="dxa"/>
          </w:tcPr>
          <w:p w:rsidR="003D0D59" w:rsidRPr="004F1FC6" w:rsidRDefault="00155965" w:rsidP="003D0D59">
            <w:pPr>
              <w:pStyle w:val="Heading2"/>
              <w:numPr>
                <w:ilvl w:val="0"/>
                <w:numId w:val="842"/>
              </w:numPr>
              <w:tabs>
                <w:tab w:val="clear" w:pos="340"/>
              </w:tabs>
              <w:ind w:left="426" w:hanging="426"/>
              <w:jc w:val="left"/>
              <w:rPr>
                <w:rFonts w:ascii="Footlight MT Light" w:hAnsi="Footlight MT Light"/>
                <w:sz w:val="24"/>
                <w:szCs w:val="24"/>
                <w:lang w:val="sv-SE"/>
                <w:rPrChange w:id="17147" w:author="suryavina" w:date="2015-02-06T16:21:00Z">
                  <w:rPr>
                    <w:rFonts w:ascii="Footlight MT Light" w:hAnsi="Footlight MT Light"/>
                    <w:sz w:val="24"/>
                    <w:szCs w:val="24"/>
                    <w:lang w:val="sv-SE"/>
                  </w:rPr>
                </w:rPrChange>
              </w:rPr>
            </w:pPr>
            <w:bookmarkStart w:id="17148" w:name="_Toc345106977"/>
            <w:bookmarkStart w:id="17149" w:name="_Toc409775604"/>
            <w:bookmarkStart w:id="17150" w:name="_Toc410662764"/>
            <w:r w:rsidRPr="004F1FC6">
              <w:rPr>
                <w:rFonts w:ascii="Footlight MT Light" w:hAnsi="Footlight MT Light"/>
                <w:sz w:val="24"/>
                <w:szCs w:val="24"/>
                <w:lang w:val="id-ID"/>
                <w:rPrChange w:id="17151" w:author="suryavina" w:date="2015-02-06T16:21:00Z">
                  <w:rPr>
                    <w:rFonts w:ascii="Footlight MT Light" w:hAnsi="Footlight MT Light"/>
                    <w:sz w:val="24"/>
                    <w:szCs w:val="24"/>
                    <w:lang w:val="id-ID"/>
                  </w:rPr>
                </w:rPrChange>
              </w:rPr>
              <w:t>Masa Pemeliharaan</w:t>
            </w:r>
            <w:bookmarkEnd w:id="17148"/>
            <w:bookmarkEnd w:id="17149"/>
            <w:bookmarkEnd w:id="17150"/>
          </w:p>
          <w:p w:rsidR="003D0D59" w:rsidRPr="004F1FC6" w:rsidRDefault="003D0D59" w:rsidP="009127B4">
            <w:pPr>
              <w:numPr>
                <w:ilvl w:val="12"/>
                <w:numId w:val="0"/>
              </w:numPr>
              <w:ind w:left="709" w:hanging="709"/>
              <w:rPr>
                <w:rFonts w:ascii="Footlight MT Light" w:hAnsi="Footlight MT Light"/>
                <w:sz w:val="24"/>
                <w:szCs w:val="24"/>
                <w:lang w:val="sv-SE"/>
                <w:rPrChange w:id="17152" w:author="suryavina" w:date="2015-02-06T16:21:00Z">
                  <w:rPr>
                    <w:rFonts w:ascii="Footlight MT Light" w:hAnsi="Footlight MT Light"/>
                    <w:sz w:val="24"/>
                    <w:szCs w:val="24"/>
                    <w:lang w:val="sv-SE"/>
                  </w:rPr>
                </w:rPrChange>
              </w:rPr>
            </w:pPr>
          </w:p>
        </w:tc>
        <w:tc>
          <w:tcPr>
            <w:tcW w:w="5670" w:type="dxa"/>
          </w:tcPr>
          <w:p w:rsidR="003D0D59" w:rsidRPr="004F1FC6" w:rsidRDefault="00155965" w:rsidP="009127B4">
            <w:pPr>
              <w:numPr>
                <w:ilvl w:val="12"/>
                <w:numId w:val="0"/>
              </w:numPr>
              <w:ind w:right="-72"/>
              <w:rPr>
                <w:rFonts w:ascii="Footlight MT Light" w:hAnsi="Footlight MT Light"/>
                <w:sz w:val="24"/>
                <w:szCs w:val="24"/>
                <w:lang w:val="fi-FI"/>
                <w:rPrChange w:id="17153"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17154" w:author="suryavina" w:date="2015-02-06T16:21:00Z">
                  <w:rPr>
                    <w:rFonts w:ascii="Footlight MT Light" w:hAnsi="Footlight MT Light"/>
                    <w:sz w:val="24"/>
                    <w:szCs w:val="24"/>
                    <w:lang w:val="fi-FI"/>
                  </w:rPr>
                </w:rPrChange>
              </w:rPr>
              <w:t>Masa Pemeliharaan berlaku selama: __</w:t>
            </w:r>
            <w:r w:rsidRPr="004F1FC6">
              <w:rPr>
                <w:rFonts w:ascii="Footlight MT Light" w:hAnsi="Footlight MT Light"/>
                <w:sz w:val="24"/>
                <w:szCs w:val="24"/>
                <w:lang w:val="id-ID"/>
                <w:rPrChange w:id="17155" w:author="suryavina" w:date="2015-02-06T16:21:00Z">
                  <w:rPr>
                    <w:rFonts w:ascii="Footlight MT Light" w:hAnsi="Footlight MT Light"/>
                    <w:sz w:val="24"/>
                    <w:szCs w:val="24"/>
                    <w:lang w:val="id-ID"/>
                  </w:rPr>
                </w:rPrChange>
              </w:rPr>
              <w:t>(</w:t>
            </w:r>
            <w:r w:rsidRPr="004F1FC6">
              <w:rPr>
                <w:rFonts w:ascii="Footlight MT Light" w:hAnsi="Footlight MT Light"/>
                <w:sz w:val="24"/>
                <w:szCs w:val="24"/>
                <w:lang w:val="fi-FI"/>
                <w:rPrChange w:id="17156" w:author="suryavina" w:date="2015-02-06T16:21:00Z">
                  <w:rPr>
                    <w:rFonts w:ascii="Footlight MT Light" w:hAnsi="Footlight MT Light"/>
                    <w:sz w:val="24"/>
                    <w:szCs w:val="24"/>
                    <w:lang w:val="fi-FI"/>
                  </w:rPr>
                </w:rPrChange>
              </w:rPr>
              <w:t>_____</w:t>
            </w:r>
            <w:r w:rsidRPr="004F1FC6">
              <w:rPr>
                <w:rFonts w:ascii="Footlight MT Light" w:hAnsi="Footlight MT Light"/>
                <w:sz w:val="24"/>
                <w:szCs w:val="24"/>
                <w:lang w:val="id-ID"/>
                <w:rPrChange w:id="17157" w:author="suryavina" w:date="2015-02-06T16:21:00Z">
                  <w:rPr>
                    <w:rFonts w:ascii="Footlight MT Light" w:hAnsi="Footlight MT Light"/>
                    <w:sz w:val="24"/>
                    <w:szCs w:val="24"/>
                    <w:lang w:val="id-ID"/>
                  </w:rPr>
                </w:rPrChange>
              </w:rPr>
              <w:t>)</w:t>
            </w:r>
            <w:r w:rsidRPr="004F1FC6">
              <w:rPr>
                <w:rFonts w:ascii="Footlight MT Light" w:hAnsi="Footlight MT Light"/>
                <w:sz w:val="24"/>
                <w:szCs w:val="24"/>
                <w:lang w:val="fi-FI"/>
                <w:rPrChange w:id="17158" w:author="suryavina" w:date="2015-02-06T16:21:00Z">
                  <w:rPr>
                    <w:rFonts w:ascii="Footlight MT Light" w:hAnsi="Footlight MT Light"/>
                    <w:sz w:val="24"/>
                    <w:szCs w:val="24"/>
                    <w:lang w:val="fi-FI"/>
                  </w:rPr>
                </w:rPrChange>
              </w:rPr>
              <w:t xml:space="preserve"> (bulan/tahun)</w:t>
            </w:r>
          </w:p>
          <w:p w:rsidR="003D0D59" w:rsidRPr="004F1FC6" w:rsidRDefault="003D0D59" w:rsidP="009127B4">
            <w:pPr>
              <w:numPr>
                <w:ilvl w:val="12"/>
                <w:numId w:val="0"/>
              </w:numPr>
              <w:ind w:right="-72"/>
              <w:rPr>
                <w:rFonts w:ascii="Footlight MT Light" w:hAnsi="Footlight MT Light"/>
                <w:sz w:val="24"/>
                <w:szCs w:val="24"/>
                <w:lang w:val="fi-FI"/>
                <w:rPrChange w:id="17159" w:author="suryavina" w:date="2015-02-06T16:21:00Z">
                  <w:rPr>
                    <w:rFonts w:ascii="Footlight MT Light" w:hAnsi="Footlight MT Light"/>
                    <w:sz w:val="24"/>
                    <w:szCs w:val="24"/>
                    <w:lang w:val="fi-FI"/>
                  </w:rPr>
                </w:rPrChange>
              </w:rPr>
            </w:pPr>
          </w:p>
        </w:tc>
      </w:tr>
      <w:tr w:rsidR="003D0D59" w:rsidRPr="004F1FC6" w:rsidTr="009127B4">
        <w:tc>
          <w:tcPr>
            <w:tcW w:w="2376" w:type="dxa"/>
          </w:tcPr>
          <w:p w:rsidR="003D0D59" w:rsidRPr="004F1FC6" w:rsidRDefault="00155965" w:rsidP="003D0D59">
            <w:pPr>
              <w:pStyle w:val="Heading2"/>
              <w:numPr>
                <w:ilvl w:val="0"/>
                <w:numId w:val="842"/>
              </w:numPr>
              <w:tabs>
                <w:tab w:val="clear" w:pos="340"/>
              </w:tabs>
              <w:ind w:left="426" w:hanging="426"/>
              <w:jc w:val="left"/>
              <w:rPr>
                <w:rFonts w:ascii="Footlight MT Light" w:hAnsi="Footlight MT Light"/>
                <w:sz w:val="24"/>
                <w:szCs w:val="24"/>
                <w:rPrChange w:id="17160" w:author="suryavina" w:date="2015-02-06T16:21:00Z">
                  <w:rPr>
                    <w:rFonts w:ascii="Footlight MT Light" w:hAnsi="Footlight MT Light"/>
                    <w:sz w:val="24"/>
                    <w:szCs w:val="24"/>
                  </w:rPr>
                </w:rPrChange>
              </w:rPr>
            </w:pPr>
            <w:bookmarkStart w:id="17161" w:name="_Toc345106978"/>
            <w:bookmarkStart w:id="17162" w:name="_Toc409775605"/>
            <w:bookmarkStart w:id="17163" w:name="_Toc410662765"/>
            <w:r w:rsidRPr="004F1FC6">
              <w:rPr>
                <w:rFonts w:ascii="Footlight MT Light" w:hAnsi="Footlight MT Light"/>
                <w:sz w:val="24"/>
                <w:szCs w:val="24"/>
                <w:rPrChange w:id="17164" w:author="suryavina" w:date="2015-02-06T16:21:00Z">
                  <w:rPr>
                    <w:rFonts w:ascii="Footlight MT Light" w:hAnsi="Footlight MT Light"/>
                    <w:sz w:val="24"/>
                    <w:szCs w:val="24"/>
                  </w:rPr>
                </w:rPrChange>
              </w:rPr>
              <w:t>Umur Konstruksi</w:t>
            </w:r>
            <w:bookmarkEnd w:id="17161"/>
            <w:bookmarkEnd w:id="17162"/>
            <w:bookmarkEnd w:id="17163"/>
          </w:p>
          <w:p w:rsidR="003D0D59" w:rsidRPr="004F1FC6" w:rsidRDefault="003D0D59" w:rsidP="009127B4">
            <w:pPr>
              <w:numPr>
                <w:ilvl w:val="12"/>
                <w:numId w:val="0"/>
              </w:numPr>
              <w:ind w:left="709" w:hanging="709"/>
              <w:rPr>
                <w:rFonts w:ascii="Footlight MT Light" w:hAnsi="Footlight MT Light"/>
                <w:sz w:val="24"/>
                <w:szCs w:val="24"/>
                <w:lang w:val="id-ID"/>
                <w:rPrChange w:id="17165" w:author="suryavina" w:date="2015-02-06T16:21:00Z">
                  <w:rPr>
                    <w:rFonts w:ascii="Footlight MT Light" w:hAnsi="Footlight MT Light"/>
                    <w:sz w:val="24"/>
                    <w:szCs w:val="24"/>
                    <w:lang w:val="id-ID"/>
                  </w:rPr>
                </w:rPrChange>
              </w:rPr>
            </w:pPr>
          </w:p>
        </w:tc>
        <w:tc>
          <w:tcPr>
            <w:tcW w:w="5670" w:type="dxa"/>
          </w:tcPr>
          <w:p w:rsidR="003D0D59" w:rsidRPr="004F1FC6" w:rsidRDefault="00155965" w:rsidP="009127B4">
            <w:pPr>
              <w:numPr>
                <w:ilvl w:val="12"/>
                <w:numId w:val="0"/>
              </w:numPr>
              <w:ind w:right="-72"/>
              <w:rPr>
                <w:rFonts w:ascii="Footlight MT Light" w:hAnsi="Footlight MT Light"/>
                <w:sz w:val="24"/>
                <w:szCs w:val="24"/>
                <w:lang w:val="sv-SE"/>
                <w:rPrChange w:id="17166"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7167" w:author="suryavina" w:date="2015-02-06T16:21:00Z">
                  <w:rPr>
                    <w:rFonts w:ascii="Footlight MT Light" w:hAnsi="Footlight MT Light"/>
                    <w:sz w:val="24"/>
                    <w:szCs w:val="24"/>
                    <w:lang w:val="sv-SE"/>
                  </w:rPr>
                </w:rPrChange>
              </w:rPr>
              <w:t>Bangunan Hasil Pekerjaan memiliki umur konstruksi: _</w:t>
            </w:r>
            <w:r w:rsidRPr="004F1FC6">
              <w:rPr>
                <w:rFonts w:ascii="Footlight MT Light" w:hAnsi="Footlight MT Light"/>
                <w:sz w:val="24"/>
                <w:szCs w:val="24"/>
                <w:lang w:val="id-ID"/>
                <w:rPrChange w:id="17168" w:author="suryavina" w:date="2015-02-06T16:21:00Z">
                  <w:rPr>
                    <w:rFonts w:ascii="Footlight MT Light" w:hAnsi="Footlight MT Light"/>
                    <w:sz w:val="24"/>
                    <w:szCs w:val="24"/>
                    <w:lang w:val="id-ID"/>
                  </w:rPr>
                </w:rPrChange>
              </w:rPr>
              <w:t>__</w:t>
            </w:r>
            <w:r w:rsidRPr="004F1FC6">
              <w:rPr>
                <w:rFonts w:ascii="Footlight MT Light" w:hAnsi="Footlight MT Light"/>
                <w:sz w:val="24"/>
                <w:szCs w:val="24"/>
                <w:lang w:val="sv-SE"/>
                <w:rPrChange w:id="17169" w:author="suryavina" w:date="2015-02-06T16:21:00Z">
                  <w:rPr>
                    <w:rFonts w:ascii="Footlight MT Light" w:hAnsi="Footlight MT Light"/>
                    <w:sz w:val="24"/>
                    <w:szCs w:val="24"/>
                    <w:lang w:val="sv-SE"/>
                  </w:rPr>
                </w:rPrChange>
              </w:rPr>
              <w:t>_ (__________) tahun sejak tanggal penanda</w:t>
            </w:r>
            <w:r w:rsidRPr="004F1FC6">
              <w:rPr>
                <w:rFonts w:ascii="Footlight MT Light" w:hAnsi="Footlight MT Light"/>
                <w:sz w:val="24"/>
                <w:szCs w:val="24"/>
                <w:lang w:val="id-ID"/>
                <w:rPrChange w:id="17170" w:author="suryavina" w:date="2015-02-06T16:21:00Z">
                  <w:rPr>
                    <w:rFonts w:ascii="Footlight MT Light" w:hAnsi="Footlight MT Light"/>
                    <w:sz w:val="24"/>
                    <w:szCs w:val="24"/>
                    <w:lang w:val="id-ID"/>
                  </w:rPr>
                </w:rPrChange>
              </w:rPr>
              <w:t>-</w:t>
            </w:r>
            <w:r w:rsidRPr="004F1FC6">
              <w:rPr>
                <w:rFonts w:ascii="Footlight MT Light" w:hAnsi="Footlight MT Light"/>
                <w:sz w:val="24"/>
                <w:szCs w:val="24"/>
                <w:lang w:val="sv-SE"/>
                <w:rPrChange w:id="17171" w:author="suryavina" w:date="2015-02-06T16:21:00Z">
                  <w:rPr>
                    <w:rFonts w:ascii="Footlight MT Light" w:hAnsi="Footlight MT Light"/>
                    <w:sz w:val="24"/>
                    <w:szCs w:val="24"/>
                    <w:lang w:val="sv-SE"/>
                  </w:rPr>
                </w:rPrChange>
              </w:rPr>
              <w:t>tanganan Berita Acara penyerahan akhir.</w:t>
            </w:r>
          </w:p>
          <w:p w:rsidR="003D0D59" w:rsidRPr="004F1FC6" w:rsidRDefault="003D0D59" w:rsidP="009127B4">
            <w:pPr>
              <w:numPr>
                <w:ilvl w:val="12"/>
                <w:numId w:val="0"/>
              </w:numPr>
              <w:ind w:right="-72"/>
              <w:rPr>
                <w:rFonts w:ascii="Footlight MT Light" w:hAnsi="Footlight MT Light"/>
                <w:sz w:val="24"/>
                <w:szCs w:val="24"/>
                <w:lang w:val="sv-SE"/>
                <w:rPrChange w:id="17172" w:author="suryavina" w:date="2015-02-06T16:21:00Z">
                  <w:rPr>
                    <w:rFonts w:ascii="Footlight MT Light" w:hAnsi="Footlight MT Light"/>
                    <w:sz w:val="24"/>
                    <w:szCs w:val="24"/>
                    <w:lang w:val="sv-SE"/>
                  </w:rPr>
                </w:rPrChange>
              </w:rPr>
            </w:pPr>
          </w:p>
        </w:tc>
      </w:tr>
      <w:tr w:rsidR="003D0D59" w:rsidRPr="004F1FC6" w:rsidTr="009127B4">
        <w:tc>
          <w:tcPr>
            <w:tcW w:w="2376" w:type="dxa"/>
          </w:tcPr>
          <w:p w:rsidR="003D0D59" w:rsidRPr="004F1FC6" w:rsidRDefault="00155965" w:rsidP="003D0D59">
            <w:pPr>
              <w:pStyle w:val="Heading2"/>
              <w:numPr>
                <w:ilvl w:val="0"/>
                <w:numId w:val="842"/>
              </w:numPr>
              <w:tabs>
                <w:tab w:val="clear" w:pos="340"/>
              </w:tabs>
              <w:ind w:left="426" w:hanging="426"/>
              <w:jc w:val="left"/>
              <w:rPr>
                <w:rFonts w:ascii="Footlight MT Light" w:hAnsi="Footlight MT Light"/>
                <w:sz w:val="24"/>
                <w:szCs w:val="24"/>
                <w:rPrChange w:id="17173" w:author="suryavina" w:date="2015-02-06T16:21:00Z">
                  <w:rPr>
                    <w:rFonts w:ascii="Footlight MT Light" w:hAnsi="Footlight MT Light"/>
                    <w:sz w:val="24"/>
                    <w:szCs w:val="24"/>
                  </w:rPr>
                </w:rPrChange>
              </w:rPr>
            </w:pPr>
            <w:bookmarkStart w:id="17174" w:name="_Toc345106979"/>
            <w:bookmarkStart w:id="17175" w:name="_Toc409775606"/>
            <w:bookmarkStart w:id="17176" w:name="_Toc410662766"/>
            <w:r w:rsidRPr="004F1FC6">
              <w:rPr>
                <w:rFonts w:ascii="Footlight MT Light" w:hAnsi="Footlight MT Light"/>
                <w:sz w:val="24"/>
                <w:szCs w:val="24"/>
                <w:rPrChange w:id="17177" w:author="suryavina" w:date="2015-02-06T16:21:00Z">
                  <w:rPr>
                    <w:rFonts w:ascii="Footlight MT Light" w:hAnsi="Footlight MT Light"/>
                    <w:sz w:val="24"/>
                    <w:szCs w:val="24"/>
                  </w:rPr>
                </w:rPrChange>
              </w:rPr>
              <w:t>Pedoman Pengoperasian dan Perawatan</w:t>
            </w:r>
            <w:bookmarkEnd w:id="17174"/>
            <w:bookmarkEnd w:id="17175"/>
            <w:bookmarkEnd w:id="17176"/>
          </w:p>
          <w:p w:rsidR="003D0D59" w:rsidRPr="004F1FC6" w:rsidRDefault="003D0D59" w:rsidP="009127B4">
            <w:pPr>
              <w:numPr>
                <w:ilvl w:val="12"/>
                <w:numId w:val="0"/>
              </w:numPr>
              <w:ind w:left="709" w:hanging="709"/>
              <w:rPr>
                <w:rFonts w:ascii="Footlight MT Light" w:hAnsi="Footlight MT Light"/>
                <w:b/>
                <w:sz w:val="24"/>
                <w:szCs w:val="24"/>
                <w:lang w:val="sv-SE"/>
                <w:rPrChange w:id="17178" w:author="suryavina" w:date="2015-02-06T16:21:00Z">
                  <w:rPr>
                    <w:rFonts w:ascii="Footlight MT Light" w:hAnsi="Footlight MT Light"/>
                    <w:b/>
                    <w:sz w:val="24"/>
                    <w:szCs w:val="24"/>
                    <w:lang w:val="sv-SE"/>
                  </w:rPr>
                </w:rPrChange>
              </w:rPr>
            </w:pPr>
          </w:p>
        </w:tc>
        <w:tc>
          <w:tcPr>
            <w:tcW w:w="5670" w:type="dxa"/>
          </w:tcPr>
          <w:p w:rsidR="003D0D59" w:rsidRPr="004F1FC6" w:rsidRDefault="00155965" w:rsidP="009127B4">
            <w:pPr>
              <w:numPr>
                <w:ilvl w:val="12"/>
                <w:numId w:val="0"/>
              </w:numPr>
              <w:ind w:right="-72"/>
              <w:rPr>
                <w:rFonts w:ascii="Footlight MT Light" w:hAnsi="Footlight MT Light"/>
                <w:sz w:val="24"/>
                <w:szCs w:val="24"/>
                <w:lang w:val="id-ID"/>
                <w:rPrChange w:id="17179"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sv-SE"/>
                <w:rPrChange w:id="17180" w:author="suryavina" w:date="2015-02-06T16:21:00Z">
                  <w:rPr>
                    <w:rFonts w:ascii="Footlight MT Light" w:hAnsi="Footlight MT Light"/>
                    <w:sz w:val="24"/>
                    <w:szCs w:val="24"/>
                    <w:lang w:val="sv-SE"/>
                  </w:rPr>
                </w:rPrChange>
              </w:rPr>
              <w:t>Gambar ”</w:t>
            </w:r>
            <w:r w:rsidRPr="004F1FC6">
              <w:rPr>
                <w:rFonts w:ascii="Footlight MT Light" w:hAnsi="Footlight MT Light"/>
                <w:i/>
                <w:sz w:val="24"/>
                <w:szCs w:val="24"/>
                <w:lang w:val="sv-SE"/>
                <w:rPrChange w:id="17181" w:author="suryavina" w:date="2015-02-06T16:21:00Z">
                  <w:rPr>
                    <w:rFonts w:ascii="Footlight MT Light" w:hAnsi="Footlight MT Light"/>
                    <w:i/>
                    <w:sz w:val="24"/>
                    <w:szCs w:val="24"/>
                    <w:lang w:val="sv-SE"/>
                  </w:rPr>
                </w:rPrChange>
              </w:rPr>
              <w:t>As built</w:t>
            </w:r>
            <w:r w:rsidRPr="004F1FC6">
              <w:rPr>
                <w:rFonts w:ascii="Footlight MT Light" w:hAnsi="Footlight MT Light"/>
                <w:sz w:val="24"/>
                <w:szCs w:val="24"/>
                <w:lang w:val="sv-SE"/>
                <w:rPrChange w:id="17182" w:author="suryavina" w:date="2015-02-06T16:21:00Z">
                  <w:rPr>
                    <w:rFonts w:ascii="Footlight MT Light" w:hAnsi="Footlight MT Light"/>
                    <w:sz w:val="24"/>
                    <w:szCs w:val="24"/>
                    <w:lang w:val="sv-SE"/>
                  </w:rPr>
                </w:rPrChange>
              </w:rPr>
              <w:t>” dan/atau pedoman pengoperasian dan perawatan harus diserahkan selambat-lambatnya: _</w:t>
            </w:r>
            <w:r w:rsidRPr="004F1FC6">
              <w:rPr>
                <w:rFonts w:ascii="Footlight MT Light" w:hAnsi="Footlight MT Light"/>
                <w:sz w:val="24"/>
                <w:szCs w:val="24"/>
                <w:lang w:val="id-ID"/>
                <w:rPrChange w:id="17183" w:author="suryavina" w:date="2015-02-06T16:21:00Z">
                  <w:rPr>
                    <w:rFonts w:ascii="Footlight MT Light" w:hAnsi="Footlight MT Light"/>
                    <w:sz w:val="24"/>
                    <w:szCs w:val="24"/>
                    <w:lang w:val="id-ID"/>
                  </w:rPr>
                </w:rPrChange>
              </w:rPr>
              <w:t>_</w:t>
            </w:r>
            <w:r w:rsidRPr="004F1FC6">
              <w:rPr>
                <w:rFonts w:ascii="Footlight MT Light" w:hAnsi="Footlight MT Light"/>
                <w:sz w:val="24"/>
                <w:szCs w:val="24"/>
                <w:lang w:val="sv-SE"/>
                <w:rPrChange w:id="17184" w:author="suryavina" w:date="2015-02-06T16:21:00Z">
                  <w:rPr>
                    <w:rFonts w:ascii="Footlight MT Light" w:hAnsi="Footlight MT Light"/>
                    <w:sz w:val="24"/>
                    <w:szCs w:val="24"/>
                    <w:lang w:val="sv-SE"/>
                  </w:rPr>
                </w:rPrChange>
              </w:rPr>
              <w:t>_ (__________) hari kalender/bulan/tahun setelah tanggal penandatanganan Berita Acara penyerahan awal</w:t>
            </w:r>
            <w:r w:rsidRPr="004F1FC6">
              <w:rPr>
                <w:rFonts w:ascii="Footlight MT Light" w:hAnsi="Footlight MT Light"/>
                <w:sz w:val="24"/>
                <w:szCs w:val="24"/>
                <w:lang w:val="id-ID"/>
                <w:rPrChange w:id="17185" w:author="suryavina" w:date="2015-02-06T16:21:00Z">
                  <w:rPr>
                    <w:rFonts w:ascii="Footlight MT Light" w:hAnsi="Footlight MT Light"/>
                    <w:sz w:val="24"/>
                    <w:szCs w:val="24"/>
                    <w:lang w:val="id-ID"/>
                  </w:rPr>
                </w:rPrChange>
              </w:rPr>
              <w:t>.</w:t>
            </w:r>
          </w:p>
          <w:p w:rsidR="003D0D59" w:rsidRPr="004F1FC6" w:rsidRDefault="003D0D59" w:rsidP="009127B4">
            <w:pPr>
              <w:numPr>
                <w:ilvl w:val="12"/>
                <w:numId w:val="0"/>
              </w:numPr>
              <w:ind w:right="-72"/>
              <w:rPr>
                <w:rFonts w:ascii="Footlight MT Light" w:hAnsi="Footlight MT Light"/>
                <w:sz w:val="24"/>
                <w:szCs w:val="24"/>
                <w:lang w:val="sv-SE"/>
                <w:rPrChange w:id="17186" w:author="suryavina" w:date="2015-02-06T16:21:00Z">
                  <w:rPr>
                    <w:rFonts w:ascii="Footlight MT Light" w:hAnsi="Footlight MT Light"/>
                    <w:sz w:val="24"/>
                    <w:szCs w:val="24"/>
                    <w:lang w:val="sv-SE"/>
                  </w:rPr>
                </w:rPrChange>
              </w:rPr>
            </w:pPr>
          </w:p>
        </w:tc>
      </w:tr>
      <w:tr w:rsidR="003D0D59" w:rsidRPr="004F1FC6" w:rsidTr="009127B4">
        <w:tc>
          <w:tcPr>
            <w:tcW w:w="2376" w:type="dxa"/>
          </w:tcPr>
          <w:p w:rsidR="003D0D59" w:rsidRPr="004F1FC6" w:rsidRDefault="00155965" w:rsidP="003D0D59">
            <w:pPr>
              <w:pStyle w:val="Heading2"/>
              <w:numPr>
                <w:ilvl w:val="0"/>
                <w:numId w:val="842"/>
              </w:numPr>
              <w:tabs>
                <w:tab w:val="clear" w:pos="340"/>
              </w:tabs>
              <w:ind w:left="426" w:hanging="426"/>
              <w:jc w:val="left"/>
              <w:rPr>
                <w:rFonts w:ascii="Footlight MT Light" w:hAnsi="Footlight MT Light"/>
                <w:sz w:val="24"/>
                <w:szCs w:val="24"/>
                <w:lang w:val="sv-SE"/>
                <w:rPrChange w:id="17187" w:author="suryavina" w:date="2015-02-06T16:21:00Z">
                  <w:rPr>
                    <w:rFonts w:ascii="Footlight MT Light" w:hAnsi="Footlight MT Light"/>
                    <w:sz w:val="24"/>
                    <w:szCs w:val="24"/>
                    <w:lang w:val="sv-SE"/>
                  </w:rPr>
                </w:rPrChange>
              </w:rPr>
            </w:pPr>
            <w:bookmarkStart w:id="17188" w:name="_Toc345106980"/>
            <w:bookmarkStart w:id="17189" w:name="_Toc409775607"/>
            <w:bookmarkStart w:id="17190" w:name="_Toc410662767"/>
            <w:r w:rsidRPr="004F1FC6">
              <w:rPr>
                <w:rFonts w:ascii="Footlight MT Light" w:hAnsi="Footlight MT Light"/>
                <w:sz w:val="24"/>
                <w:szCs w:val="24"/>
                <w:lang w:val="id-ID"/>
                <w:rPrChange w:id="17191" w:author="suryavina" w:date="2015-02-06T16:21:00Z">
                  <w:rPr>
                    <w:rFonts w:ascii="Footlight MT Light" w:hAnsi="Footlight MT Light"/>
                    <w:sz w:val="24"/>
                    <w:szCs w:val="24"/>
                    <w:lang w:val="id-ID"/>
                  </w:rPr>
                </w:rPrChange>
              </w:rPr>
              <w:t>Pembayaran Tagihan</w:t>
            </w:r>
            <w:bookmarkEnd w:id="17188"/>
            <w:bookmarkEnd w:id="17189"/>
            <w:bookmarkEnd w:id="17190"/>
            <w:r w:rsidRPr="004F1FC6">
              <w:rPr>
                <w:rFonts w:ascii="Footlight MT Light" w:hAnsi="Footlight MT Light"/>
                <w:sz w:val="24"/>
                <w:szCs w:val="24"/>
                <w:lang w:val="sv-SE"/>
                <w:rPrChange w:id="17192" w:author="suryavina" w:date="2015-02-06T16:21:00Z">
                  <w:rPr>
                    <w:rFonts w:ascii="Footlight MT Light" w:hAnsi="Footlight MT Light"/>
                    <w:sz w:val="24"/>
                    <w:szCs w:val="24"/>
                    <w:lang w:val="sv-SE"/>
                  </w:rPr>
                </w:rPrChange>
              </w:rPr>
              <w:t xml:space="preserve"> </w:t>
            </w:r>
          </w:p>
        </w:tc>
        <w:tc>
          <w:tcPr>
            <w:tcW w:w="5670" w:type="dxa"/>
          </w:tcPr>
          <w:p w:rsidR="003D0D59" w:rsidRPr="004F1FC6" w:rsidRDefault="00155965" w:rsidP="009127B4">
            <w:pPr>
              <w:numPr>
                <w:ilvl w:val="12"/>
                <w:numId w:val="0"/>
              </w:numPr>
              <w:ind w:right="-72"/>
              <w:rPr>
                <w:rFonts w:ascii="Footlight MT Light" w:hAnsi="Footlight MT Light"/>
                <w:sz w:val="24"/>
                <w:szCs w:val="24"/>
                <w:lang w:val="sv-SE"/>
                <w:rPrChange w:id="17193"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7194" w:author="suryavina" w:date="2015-02-06T16:21:00Z">
                  <w:rPr>
                    <w:rFonts w:ascii="Footlight MT Light" w:hAnsi="Footlight MT Light"/>
                    <w:sz w:val="24"/>
                    <w:szCs w:val="24"/>
                    <w:lang w:val="sv-SE"/>
                  </w:rPr>
                </w:rPrChange>
              </w:rPr>
              <w:t>Batas akhir waktu yang disepakati untuk penerbitan SPP oleh PPK untuk pembayaran tagihan angsuran adalah ______ hari kalender terhitung sejak tagihan dan kelengkapan dokumen penunjang yang tidak diperselisihkan diterima oleh PPK.</w:t>
            </w:r>
          </w:p>
          <w:p w:rsidR="003D0D59" w:rsidRPr="004F1FC6" w:rsidRDefault="003D0D59" w:rsidP="009127B4">
            <w:pPr>
              <w:numPr>
                <w:ilvl w:val="12"/>
                <w:numId w:val="0"/>
              </w:numPr>
              <w:ind w:right="-72"/>
              <w:rPr>
                <w:rFonts w:ascii="Footlight MT Light" w:hAnsi="Footlight MT Light"/>
                <w:sz w:val="24"/>
                <w:szCs w:val="24"/>
                <w:lang w:val="sv-SE"/>
                <w:rPrChange w:id="17195" w:author="suryavina" w:date="2015-02-06T16:21:00Z">
                  <w:rPr>
                    <w:rFonts w:ascii="Footlight MT Light" w:hAnsi="Footlight MT Light"/>
                    <w:sz w:val="24"/>
                    <w:szCs w:val="24"/>
                    <w:lang w:val="sv-SE"/>
                  </w:rPr>
                </w:rPrChange>
              </w:rPr>
            </w:pPr>
          </w:p>
        </w:tc>
      </w:tr>
      <w:tr w:rsidR="003D0D59" w:rsidRPr="004F1FC6" w:rsidTr="009127B4">
        <w:tc>
          <w:tcPr>
            <w:tcW w:w="2376" w:type="dxa"/>
          </w:tcPr>
          <w:p w:rsidR="003D0D59" w:rsidRPr="004F1FC6" w:rsidRDefault="00155965" w:rsidP="003D0D59">
            <w:pPr>
              <w:pStyle w:val="Heading2"/>
              <w:numPr>
                <w:ilvl w:val="0"/>
                <w:numId w:val="842"/>
              </w:numPr>
              <w:tabs>
                <w:tab w:val="clear" w:pos="340"/>
              </w:tabs>
              <w:ind w:left="426" w:hanging="426"/>
              <w:jc w:val="left"/>
              <w:rPr>
                <w:rFonts w:ascii="Footlight MT Light" w:hAnsi="Footlight MT Light"/>
                <w:sz w:val="24"/>
                <w:szCs w:val="24"/>
                <w:rPrChange w:id="17196" w:author="suryavina" w:date="2015-02-06T16:21:00Z">
                  <w:rPr>
                    <w:rFonts w:ascii="Footlight MT Light" w:hAnsi="Footlight MT Light"/>
                    <w:sz w:val="24"/>
                    <w:szCs w:val="24"/>
                  </w:rPr>
                </w:rPrChange>
              </w:rPr>
            </w:pPr>
            <w:bookmarkStart w:id="17197" w:name="_Toc345106981"/>
            <w:bookmarkStart w:id="17198" w:name="_Toc409775608"/>
            <w:bookmarkStart w:id="17199" w:name="_Toc410662768"/>
            <w:r w:rsidRPr="004F1FC6">
              <w:rPr>
                <w:rFonts w:ascii="Footlight MT Light" w:hAnsi="Footlight MT Light"/>
                <w:sz w:val="24"/>
                <w:szCs w:val="24"/>
                <w:lang w:val="id-ID"/>
                <w:rPrChange w:id="17200" w:author="suryavina" w:date="2015-02-06T16:21:00Z">
                  <w:rPr>
                    <w:rFonts w:ascii="Footlight MT Light" w:hAnsi="Footlight MT Light"/>
                    <w:sz w:val="24"/>
                    <w:szCs w:val="24"/>
                    <w:lang w:val="id-ID"/>
                  </w:rPr>
                </w:rPrChange>
              </w:rPr>
              <w:t>Pencairan Jaminan</w:t>
            </w:r>
            <w:bookmarkEnd w:id="17197"/>
            <w:bookmarkEnd w:id="17198"/>
            <w:bookmarkEnd w:id="17199"/>
          </w:p>
        </w:tc>
        <w:tc>
          <w:tcPr>
            <w:tcW w:w="5670" w:type="dxa"/>
          </w:tcPr>
          <w:p w:rsidR="003D0D59" w:rsidRPr="004F1FC6" w:rsidRDefault="00155965" w:rsidP="009127B4">
            <w:pPr>
              <w:numPr>
                <w:ilvl w:val="12"/>
                <w:numId w:val="0"/>
              </w:numPr>
              <w:ind w:right="-72"/>
              <w:rPr>
                <w:rFonts w:ascii="Footlight MT Light" w:hAnsi="Footlight MT Light"/>
                <w:i/>
                <w:sz w:val="24"/>
                <w:szCs w:val="24"/>
                <w:lang w:val="id-ID"/>
                <w:rPrChange w:id="17201" w:author="suryavina" w:date="2015-02-06T16:21:00Z">
                  <w:rPr>
                    <w:rFonts w:ascii="Footlight MT Light" w:hAnsi="Footlight MT Light"/>
                    <w:i/>
                    <w:sz w:val="24"/>
                    <w:szCs w:val="24"/>
                    <w:lang w:val="id-ID"/>
                  </w:rPr>
                </w:rPrChange>
              </w:rPr>
            </w:pPr>
            <w:r w:rsidRPr="004F1FC6">
              <w:rPr>
                <w:rFonts w:ascii="Footlight MT Light" w:hAnsi="Footlight MT Light"/>
                <w:sz w:val="24"/>
                <w:szCs w:val="24"/>
                <w:lang w:val="nl-NL"/>
                <w:rPrChange w:id="17202" w:author="suryavina" w:date="2015-02-06T16:21:00Z">
                  <w:rPr>
                    <w:rFonts w:ascii="Footlight MT Light" w:hAnsi="Footlight MT Light"/>
                    <w:sz w:val="24"/>
                    <w:szCs w:val="24"/>
                    <w:lang w:val="nl-NL"/>
                  </w:rPr>
                </w:rPrChange>
              </w:rPr>
              <w:t xml:space="preserve">Jaminan dicairkan dan disetorkan pada _______ </w:t>
            </w:r>
            <w:r w:rsidRPr="004F1FC6">
              <w:rPr>
                <w:rFonts w:ascii="Footlight MT Light" w:hAnsi="Footlight MT Light"/>
                <w:i/>
                <w:sz w:val="24"/>
                <w:szCs w:val="24"/>
                <w:lang w:val="nl-NL"/>
                <w:rPrChange w:id="17203" w:author="suryavina" w:date="2015-02-06T16:21:00Z">
                  <w:rPr>
                    <w:rFonts w:ascii="Footlight MT Light" w:hAnsi="Footlight MT Light"/>
                    <w:i/>
                    <w:sz w:val="24"/>
                    <w:szCs w:val="24"/>
                    <w:lang w:val="nl-NL"/>
                  </w:rPr>
                </w:rPrChange>
              </w:rPr>
              <w:t>[Kas Negara/Kas Daerah]</w:t>
            </w:r>
          </w:p>
          <w:p w:rsidR="003D0D59" w:rsidRPr="004F1FC6" w:rsidRDefault="003D0D59" w:rsidP="009127B4">
            <w:pPr>
              <w:numPr>
                <w:ilvl w:val="12"/>
                <w:numId w:val="0"/>
              </w:numPr>
              <w:ind w:right="-72"/>
              <w:rPr>
                <w:rFonts w:ascii="Footlight MT Light" w:hAnsi="Footlight MT Light"/>
                <w:sz w:val="24"/>
                <w:szCs w:val="24"/>
                <w:lang w:val="id-ID"/>
                <w:rPrChange w:id="17204" w:author="suryavina" w:date="2015-02-06T16:21:00Z">
                  <w:rPr>
                    <w:rFonts w:ascii="Footlight MT Light" w:hAnsi="Footlight MT Light"/>
                    <w:sz w:val="24"/>
                    <w:szCs w:val="24"/>
                    <w:lang w:val="id-ID"/>
                  </w:rPr>
                </w:rPrChange>
              </w:rPr>
            </w:pPr>
          </w:p>
        </w:tc>
      </w:tr>
      <w:tr w:rsidR="003D0D59" w:rsidRPr="004F1FC6" w:rsidTr="009127B4">
        <w:tc>
          <w:tcPr>
            <w:tcW w:w="2376" w:type="dxa"/>
          </w:tcPr>
          <w:p w:rsidR="003D0D59" w:rsidRPr="004F1FC6" w:rsidRDefault="00155965" w:rsidP="003D0D59">
            <w:pPr>
              <w:pStyle w:val="Heading2"/>
              <w:numPr>
                <w:ilvl w:val="0"/>
                <w:numId w:val="842"/>
              </w:numPr>
              <w:tabs>
                <w:tab w:val="clear" w:pos="340"/>
              </w:tabs>
              <w:ind w:left="426" w:hanging="426"/>
              <w:jc w:val="left"/>
              <w:rPr>
                <w:rFonts w:ascii="Footlight MT Light" w:hAnsi="Footlight MT Light"/>
                <w:sz w:val="24"/>
                <w:szCs w:val="24"/>
                <w:lang w:val="sv-SE"/>
                <w:rPrChange w:id="17205" w:author="suryavina" w:date="2015-02-06T16:21:00Z">
                  <w:rPr>
                    <w:rFonts w:ascii="Footlight MT Light" w:hAnsi="Footlight MT Light"/>
                    <w:sz w:val="24"/>
                    <w:szCs w:val="24"/>
                    <w:lang w:val="sv-SE"/>
                  </w:rPr>
                </w:rPrChange>
              </w:rPr>
            </w:pPr>
            <w:bookmarkStart w:id="17206" w:name="_Toc345106982"/>
            <w:bookmarkStart w:id="17207" w:name="_Toc409775609"/>
            <w:bookmarkStart w:id="17208" w:name="_Toc410662769"/>
            <w:r w:rsidRPr="004F1FC6">
              <w:rPr>
                <w:rFonts w:ascii="Footlight MT Light" w:hAnsi="Footlight MT Light"/>
                <w:sz w:val="24"/>
                <w:szCs w:val="24"/>
                <w:lang w:val="sv-SE"/>
                <w:rPrChange w:id="17209" w:author="suryavina" w:date="2015-02-06T16:21:00Z">
                  <w:rPr>
                    <w:rFonts w:ascii="Footlight MT Light" w:hAnsi="Footlight MT Light"/>
                    <w:sz w:val="24"/>
                    <w:szCs w:val="24"/>
                    <w:lang w:val="sv-SE"/>
                  </w:rPr>
                </w:rPrChange>
              </w:rPr>
              <w:t>Tindakan Penyedia yang Mensyaratkan Persetujuan PPK atau Pengawas Pekerjaan</w:t>
            </w:r>
            <w:bookmarkEnd w:id="17206"/>
            <w:bookmarkEnd w:id="17207"/>
            <w:bookmarkEnd w:id="17208"/>
          </w:p>
          <w:p w:rsidR="003D0D59" w:rsidRPr="004F1FC6" w:rsidRDefault="003D0D59" w:rsidP="009127B4">
            <w:pPr>
              <w:numPr>
                <w:ilvl w:val="12"/>
                <w:numId w:val="0"/>
              </w:numPr>
              <w:ind w:left="709" w:hanging="709"/>
              <w:rPr>
                <w:rFonts w:ascii="Footlight MT Light" w:hAnsi="Footlight MT Light"/>
                <w:b/>
                <w:sz w:val="24"/>
                <w:szCs w:val="24"/>
                <w:lang w:val="nb-NO"/>
                <w:rPrChange w:id="17210" w:author="suryavina" w:date="2015-02-06T16:21:00Z">
                  <w:rPr>
                    <w:rFonts w:ascii="Footlight MT Light" w:hAnsi="Footlight MT Light"/>
                    <w:b/>
                    <w:sz w:val="24"/>
                    <w:szCs w:val="24"/>
                    <w:lang w:val="nb-NO"/>
                  </w:rPr>
                </w:rPrChange>
              </w:rPr>
            </w:pPr>
          </w:p>
        </w:tc>
        <w:tc>
          <w:tcPr>
            <w:tcW w:w="5670" w:type="dxa"/>
          </w:tcPr>
          <w:p w:rsidR="003D0D59" w:rsidRPr="004F1FC6" w:rsidRDefault="00155965" w:rsidP="009127B4">
            <w:pPr>
              <w:numPr>
                <w:ilvl w:val="12"/>
                <w:numId w:val="0"/>
              </w:numPr>
              <w:tabs>
                <w:tab w:val="left" w:pos="6480"/>
              </w:tabs>
              <w:ind w:right="-72"/>
              <w:rPr>
                <w:rFonts w:ascii="Footlight MT Light" w:hAnsi="Footlight MT Light"/>
                <w:sz w:val="24"/>
                <w:szCs w:val="24"/>
                <w:lang w:val="nb-NO"/>
                <w:rPrChange w:id="17211" w:author="suryavina" w:date="2015-02-06T16:21:00Z">
                  <w:rPr>
                    <w:rFonts w:ascii="Footlight MT Light" w:hAnsi="Footlight MT Light"/>
                    <w:sz w:val="24"/>
                    <w:szCs w:val="24"/>
                    <w:lang w:val="nb-NO"/>
                  </w:rPr>
                </w:rPrChange>
              </w:rPr>
            </w:pPr>
            <w:r w:rsidRPr="004F1FC6">
              <w:rPr>
                <w:rFonts w:ascii="Footlight MT Light" w:hAnsi="Footlight MT Light"/>
                <w:sz w:val="24"/>
                <w:szCs w:val="24"/>
                <w:lang w:val="nb-NO"/>
                <w:rPrChange w:id="17212" w:author="suryavina" w:date="2015-02-06T16:21:00Z">
                  <w:rPr>
                    <w:rFonts w:ascii="Footlight MT Light" w:hAnsi="Footlight MT Light"/>
                    <w:sz w:val="24"/>
                    <w:szCs w:val="24"/>
                    <w:lang w:val="nb-NO"/>
                  </w:rPr>
                </w:rPrChange>
              </w:rPr>
              <w:t>Tindakan lain oleh Penyedia yang memerlukan persetujuan PPK adalah: __________</w:t>
            </w:r>
          </w:p>
          <w:p w:rsidR="003D0D59" w:rsidRPr="004F1FC6" w:rsidRDefault="003D0D59" w:rsidP="009127B4">
            <w:pPr>
              <w:numPr>
                <w:ilvl w:val="12"/>
                <w:numId w:val="0"/>
              </w:numPr>
              <w:tabs>
                <w:tab w:val="left" w:pos="6480"/>
              </w:tabs>
              <w:ind w:right="-72"/>
              <w:rPr>
                <w:rFonts w:ascii="Footlight MT Light" w:hAnsi="Footlight MT Light"/>
                <w:sz w:val="24"/>
                <w:szCs w:val="24"/>
                <w:lang w:val="id-ID"/>
                <w:rPrChange w:id="17213" w:author="suryavina" w:date="2015-02-06T16:21:00Z">
                  <w:rPr>
                    <w:rFonts w:ascii="Footlight MT Light" w:hAnsi="Footlight MT Light"/>
                    <w:sz w:val="24"/>
                    <w:szCs w:val="24"/>
                    <w:lang w:val="id-ID"/>
                  </w:rPr>
                </w:rPrChange>
              </w:rPr>
            </w:pPr>
          </w:p>
          <w:p w:rsidR="003D0D59" w:rsidRPr="004F1FC6" w:rsidRDefault="003D0D59" w:rsidP="009127B4">
            <w:pPr>
              <w:numPr>
                <w:ilvl w:val="12"/>
                <w:numId w:val="0"/>
              </w:numPr>
              <w:tabs>
                <w:tab w:val="left" w:pos="6480"/>
              </w:tabs>
              <w:ind w:right="-72"/>
              <w:rPr>
                <w:rFonts w:ascii="Footlight MT Light" w:hAnsi="Footlight MT Light"/>
                <w:sz w:val="24"/>
                <w:szCs w:val="24"/>
                <w:lang w:val="id-ID"/>
                <w:rPrChange w:id="17214" w:author="suryavina" w:date="2015-02-06T16:21:00Z">
                  <w:rPr>
                    <w:rFonts w:ascii="Footlight MT Light" w:hAnsi="Footlight MT Light"/>
                    <w:sz w:val="24"/>
                    <w:szCs w:val="24"/>
                    <w:lang w:val="id-ID"/>
                  </w:rPr>
                </w:rPrChange>
              </w:rPr>
            </w:pPr>
          </w:p>
          <w:p w:rsidR="003D0D59" w:rsidRPr="004F1FC6" w:rsidRDefault="00155965" w:rsidP="009127B4">
            <w:pPr>
              <w:numPr>
                <w:ilvl w:val="12"/>
                <w:numId w:val="0"/>
              </w:numPr>
              <w:tabs>
                <w:tab w:val="left" w:pos="6480"/>
              </w:tabs>
              <w:ind w:right="-72"/>
              <w:rPr>
                <w:rFonts w:ascii="Footlight MT Light" w:hAnsi="Footlight MT Light"/>
                <w:sz w:val="24"/>
                <w:szCs w:val="24"/>
                <w:lang w:val="nb-NO"/>
                <w:rPrChange w:id="17215" w:author="suryavina" w:date="2015-02-06T16:21:00Z">
                  <w:rPr>
                    <w:rFonts w:ascii="Footlight MT Light" w:hAnsi="Footlight MT Light"/>
                    <w:sz w:val="24"/>
                    <w:szCs w:val="24"/>
                    <w:lang w:val="nb-NO"/>
                  </w:rPr>
                </w:rPrChange>
              </w:rPr>
            </w:pPr>
            <w:r w:rsidRPr="004F1FC6">
              <w:rPr>
                <w:rFonts w:ascii="Footlight MT Light" w:hAnsi="Footlight MT Light"/>
                <w:sz w:val="24"/>
                <w:szCs w:val="24"/>
                <w:lang w:val="nb-NO"/>
                <w:rPrChange w:id="17216" w:author="suryavina" w:date="2015-02-06T16:21:00Z">
                  <w:rPr>
                    <w:rFonts w:ascii="Footlight MT Light" w:hAnsi="Footlight MT Light"/>
                    <w:sz w:val="24"/>
                    <w:szCs w:val="24"/>
                    <w:lang w:val="nb-NO"/>
                  </w:rPr>
                </w:rPrChange>
              </w:rPr>
              <w:t>Tindakan lain oleh Penyedia yang memerlukan persetujuan Pengawas Pekerjaan adalah: __________</w:t>
            </w:r>
          </w:p>
          <w:p w:rsidR="003D0D59" w:rsidRPr="004F1FC6" w:rsidRDefault="003D0D59" w:rsidP="009127B4">
            <w:pPr>
              <w:numPr>
                <w:ilvl w:val="12"/>
                <w:numId w:val="0"/>
              </w:numPr>
              <w:ind w:right="-72"/>
              <w:rPr>
                <w:rFonts w:ascii="Footlight MT Light" w:hAnsi="Footlight MT Light"/>
                <w:sz w:val="24"/>
                <w:szCs w:val="24"/>
                <w:lang w:val="id-ID"/>
                <w:rPrChange w:id="17217" w:author="suryavina" w:date="2015-02-06T16:21:00Z">
                  <w:rPr>
                    <w:rFonts w:ascii="Footlight MT Light" w:hAnsi="Footlight MT Light"/>
                    <w:sz w:val="24"/>
                    <w:szCs w:val="24"/>
                    <w:lang w:val="id-ID"/>
                  </w:rPr>
                </w:rPrChange>
              </w:rPr>
            </w:pPr>
          </w:p>
          <w:p w:rsidR="003D0D59" w:rsidRPr="004F1FC6" w:rsidRDefault="003D0D59" w:rsidP="009127B4">
            <w:pPr>
              <w:numPr>
                <w:ilvl w:val="12"/>
                <w:numId w:val="0"/>
              </w:numPr>
              <w:ind w:right="-72"/>
              <w:rPr>
                <w:rFonts w:ascii="Footlight MT Light" w:hAnsi="Footlight MT Light"/>
                <w:sz w:val="24"/>
                <w:szCs w:val="24"/>
                <w:lang w:val="id-ID"/>
                <w:rPrChange w:id="17218" w:author="suryavina" w:date="2015-02-06T16:21:00Z">
                  <w:rPr>
                    <w:rFonts w:ascii="Footlight MT Light" w:hAnsi="Footlight MT Light"/>
                    <w:sz w:val="24"/>
                    <w:szCs w:val="24"/>
                    <w:lang w:val="id-ID"/>
                  </w:rPr>
                </w:rPrChange>
              </w:rPr>
            </w:pPr>
          </w:p>
        </w:tc>
      </w:tr>
      <w:tr w:rsidR="003D0D59" w:rsidRPr="004F1FC6" w:rsidTr="009127B4">
        <w:tc>
          <w:tcPr>
            <w:tcW w:w="2376" w:type="dxa"/>
          </w:tcPr>
          <w:p w:rsidR="003D0D59" w:rsidRPr="004F1FC6" w:rsidRDefault="00155965" w:rsidP="003D0D59">
            <w:pPr>
              <w:pStyle w:val="Heading2"/>
              <w:numPr>
                <w:ilvl w:val="0"/>
                <w:numId w:val="842"/>
              </w:numPr>
              <w:tabs>
                <w:tab w:val="clear" w:pos="340"/>
              </w:tabs>
              <w:ind w:left="426" w:hanging="426"/>
              <w:jc w:val="left"/>
              <w:rPr>
                <w:rFonts w:ascii="Footlight MT Light" w:hAnsi="Footlight MT Light"/>
                <w:sz w:val="24"/>
                <w:szCs w:val="24"/>
                <w:lang w:val="sv-SE"/>
                <w:rPrChange w:id="17219" w:author="suryavina" w:date="2015-02-06T16:21:00Z">
                  <w:rPr>
                    <w:rFonts w:ascii="Footlight MT Light" w:hAnsi="Footlight MT Light"/>
                    <w:sz w:val="24"/>
                    <w:szCs w:val="24"/>
                    <w:lang w:val="sv-SE"/>
                  </w:rPr>
                </w:rPrChange>
              </w:rPr>
            </w:pPr>
            <w:bookmarkStart w:id="17220" w:name="_Toc335983615"/>
            <w:bookmarkStart w:id="17221" w:name="_Toc338621801"/>
            <w:bookmarkStart w:id="17222" w:name="_Toc338623531"/>
            <w:bookmarkStart w:id="17223" w:name="_Toc345086127"/>
            <w:bookmarkStart w:id="17224" w:name="_Toc345086651"/>
            <w:bookmarkStart w:id="17225" w:name="_Toc345106486"/>
            <w:bookmarkStart w:id="17226" w:name="_Toc345106983"/>
            <w:bookmarkStart w:id="17227" w:name="_Toc345106987"/>
            <w:bookmarkStart w:id="17228" w:name="_Toc409775610"/>
            <w:bookmarkStart w:id="17229" w:name="_Toc410662770"/>
            <w:bookmarkEnd w:id="17220"/>
            <w:bookmarkEnd w:id="17221"/>
            <w:bookmarkEnd w:id="17222"/>
            <w:bookmarkEnd w:id="17223"/>
            <w:bookmarkEnd w:id="17224"/>
            <w:bookmarkEnd w:id="17225"/>
            <w:bookmarkEnd w:id="17226"/>
            <w:r w:rsidRPr="004F1FC6">
              <w:rPr>
                <w:rFonts w:ascii="Footlight MT Light" w:hAnsi="Footlight MT Light"/>
                <w:sz w:val="24"/>
                <w:szCs w:val="24"/>
                <w:rPrChange w:id="17230" w:author="suryavina" w:date="2015-02-06T16:21:00Z">
                  <w:rPr>
                    <w:rFonts w:ascii="Footlight MT Light" w:hAnsi="Footlight MT Light"/>
                    <w:sz w:val="24"/>
                    <w:szCs w:val="24"/>
                  </w:rPr>
                </w:rPrChange>
              </w:rPr>
              <w:t>Kepemilikan Dokumen</w:t>
            </w:r>
            <w:bookmarkEnd w:id="17227"/>
            <w:bookmarkEnd w:id="17228"/>
            <w:bookmarkEnd w:id="17229"/>
          </w:p>
        </w:tc>
        <w:tc>
          <w:tcPr>
            <w:tcW w:w="5670" w:type="dxa"/>
          </w:tcPr>
          <w:p w:rsidR="003D0D59" w:rsidRPr="004F1FC6" w:rsidRDefault="00155965" w:rsidP="009127B4">
            <w:pPr>
              <w:ind w:right="-72"/>
              <w:rPr>
                <w:rFonts w:ascii="Footlight MT Light" w:hAnsi="Footlight MT Light"/>
                <w:i/>
                <w:sz w:val="24"/>
                <w:szCs w:val="24"/>
                <w:lang w:val="sv-SE"/>
                <w:rPrChange w:id="17231" w:author="suryavina" w:date="2015-02-06T16:21:00Z">
                  <w:rPr>
                    <w:rFonts w:ascii="Footlight MT Light" w:hAnsi="Footlight MT Light"/>
                    <w:i/>
                    <w:sz w:val="24"/>
                    <w:szCs w:val="24"/>
                    <w:lang w:val="sv-SE"/>
                  </w:rPr>
                </w:rPrChange>
              </w:rPr>
            </w:pPr>
            <w:r w:rsidRPr="004F1FC6">
              <w:rPr>
                <w:rFonts w:ascii="Footlight MT Light" w:hAnsi="Footlight MT Light"/>
                <w:sz w:val="24"/>
                <w:szCs w:val="24"/>
                <w:lang w:val="sv-SE"/>
                <w:rPrChange w:id="17232" w:author="suryavina" w:date="2015-02-06T16:21:00Z">
                  <w:rPr>
                    <w:rFonts w:ascii="Footlight MT Light" w:hAnsi="Footlight MT Light"/>
                    <w:sz w:val="24"/>
                    <w:szCs w:val="24"/>
                    <w:lang w:val="sv-SE"/>
                  </w:rPr>
                </w:rPrChange>
              </w:rPr>
              <w:t>Penyedia diperbolehkan menggunakan salinan dokumen dan piranti lunak yang dihasilkan dari Pekerjaan Konstruksi ini dengan pembatasan sebagai berikut: __________</w:t>
            </w:r>
          </w:p>
          <w:p w:rsidR="003D0D59" w:rsidRPr="004F1FC6" w:rsidRDefault="003D0D59" w:rsidP="009127B4">
            <w:pPr>
              <w:ind w:right="-72"/>
              <w:rPr>
                <w:rFonts w:ascii="Footlight MT Light" w:hAnsi="Footlight MT Light"/>
                <w:sz w:val="24"/>
                <w:szCs w:val="24"/>
                <w:lang w:val="sv-SE"/>
                <w:rPrChange w:id="17233" w:author="suryavina" w:date="2015-02-06T16:21:00Z">
                  <w:rPr>
                    <w:rFonts w:ascii="Footlight MT Light" w:hAnsi="Footlight MT Light"/>
                    <w:sz w:val="24"/>
                    <w:szCs w:val="24"/>
                    <w:lang w:val="sv-SE"/>
                  </w:rPr>
                </w:rPrChange>
              </w:rPr>
            </w:pPr>
          </w:p>
        </w:tc>
      </w:tr>
      <w:tr w:rsidR="003D0D59" w:rsidRPr="004F1FC6" w:rsidTr="009127B4">
        <w:tc>
          <w:tcPr>
            <w:tcW w:w="2376" w:type="dxa"/>
          </w:tcPr>
          <w:p w:rsidR="003D0D59" w:rsidRPr="004F1FC6" w:rsidRDefault="00155965" w:rsidP="003D0D59">
            <w:pPr>
              <w:pStyle w:val="Heading2"/>
              <w:numPr>
                <w:ilvl w:val="0"/>
                <w:numId w:val="842"/>
              </w:numPr>
              <w:tabs>
                <w:tab w:val="clear" w:pos="340"/>
              </w:tabs>
              <w:ind w:left="426" w:hanging="426"/>
              <w:jc w:val="left"/>
              <w:rPr>
                <w:rFonts w:ascii="Footlight MT Light" w:hAnsi="Footlight MT Light"/>
                <w:sz w:val="24"/>
                <w:szCs w:val="24"/>
                <w:rPrChange w:id="17234" w:author="suryavina" w:date="2015-02-06T16:21:00Z">
                  <w:rPr>
                    <w:rFonts w:ascii="Footlight MT Light" w:hAnsi="Footlight MT Light"/>
                    <w:sz w:val="24"/>
                    <w:szCs w:val="24"/>
                  </w:rPr>
                </w:rPrChange>
              </w:rPr>
            </w:pPr>
            <w:bookmarkStart w:id="17235" w:name="_Toc345106988"/>
            <w:bookmarkStart w:id="17236" w:name="_Toc409775611"/>
            <w:bookmarkStart w:id="17237" w:name="_Toc410662771"/>
            <w:r w:rsidRPr="004F1FC6">
              <w:rPr>
                <w:rFonts w:ascii="Footlight MT Light" w:hAnsi="Footlight MT Light"/>
                <w:sz w:val="24"/>
                <w:szCs w:val="24"/>
                <w:rPrChange w:id="17238" w:author="suryavina" w:date="2015-02-06T16:21:00Z">
                  <w:rPr>
                    <w:rFonts w:ascii="Footlight MT Light" w:hAnsi="Footlight MT Light"/>
                    <w:sz w:val="24"/>
                    <w:szCs w:val="24"/>
                  </w:rPr>
                </w:rPrChange>
              </w:rPr>
              <w:t>Fasilitas</w:t>
            </w:r>
            <w:bookmarkEnd w:id="17235"/>
            <w:bookmarkEnd w:id="17236"/>
            <w:bookmarkEnd w:id="17237"/>
            <w:r w:rsidRPr="004F1FC6">
              <w:rPr>
                <w:rFonts w:ascii="Footlight MT Light" w:hAnsi="Footlight MT Light"/>
                <w:sz w:val="24"/>
                <w:szCs w:val="24"/>
                <w:rPrChange w:id="17239" w:author="suryavina" w:date="2015-02-06T16:21:00Z">
                  <w:rPr>
                    <w:rFonts w:ascii="Footlight MT Light" w:hAnsi="Footlight MT Light"/>
                    <w:sz w:val="24"/>
                    <w:szCs w:val="24"/>
                  </w:rPr>
                </w:rPrChange>
              </w:rPr>
              <w:t xml:space="preserve"> </w:t>
            </w:r>
          </w:p>
        </w:tc>
        <w:tc>
          <w:tcPr>
            <w:tcW w:w="5670" w:type="dxa"/>
          </w:tcPr>
          <w:p w:rsidR="003D0D59" w:rsidRPr="004F1FC6" w:rsidRDefault="00155965" w:rsidP="009127B4">
            <w:pPr>
              <w:numPr>
                <w:ilvl w:val="12"/>
                <w:numId w:val="0"/>
              </w:numPr>
              <w:ind w:right="-72"/>
              <w:rPr>
                <w:rFonts w:ascii="Footlight MT Light" w:hAnsi="Footlight MT Light"/>
                <w:sz w:val="24"/>
                <w:szCs w:val="24"/>
                <w:lang w:val="nl-NL"/>
                <w:rPrChange w:id="17240"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17241" w:author="suryavina" w:date="2015-02-06T16:21:00Z">
                  <w:rPr>
                    <w:rFonts w:ascii="Footlight MT Light" w:hAnsi="Footlight MT Light"/>
                    <w:sz w:val="24"/>
                    <w:szCs w:val="24"/>
                    <w:lang w:val="nl-NL"/>
                  </w:rPr>
                </w:rPrChange>
              </w:rPr>
              <w:t>PPK akan memberikan fasilitas berupa :</w:t>
            </w:r>
          </w:p>
          <w:p w:rsidR="003D0D59" w:rsidRPr="004F1FC6" w:rsidRDefault="00155965" w:rsidP="009127B4">
            <w:pPr>
              <w:numPr>
                <w:ilvl w:val="12"/>
                <w:numId w:val="0"/>
              </w:numPr>
              <w:ind w:right="-72"/>
              <w:rPr>
                <w:rFonts w:ascii="Footlight MT Light" w:hAnsi="Footlight MT Light"/>
                <w:sz w:val="24"/>
                <w:szCs w:val="24"/>
                <w:rPrChange w:id="17242" w:author="suryavina" w:date="2015-02-06T16:21:00Z">
                  <w:rPr>
                    <w:rFonts w:ascii="Footlight MT Light" w:hAnsi="Footlight MT Light"/>
                    <w:sz w:val="24"/>
                    <w:szCs w:val="24"/>
                  </w:rPr>
                </w:rPrChange>
              </w:rPr>
            </w:pPr>
            <w:r w:rsidRPr="004F1FC6">
              <w:rPr>
                <w:rFonts w:ascii="Footlight MT Light" w:hAnsi="Footlight MT Light"/>
                <w:sz w:val="24"/>
                <w:szCs w:val="24"/>
                <w:rPrChange w:id="17243" w:author="suryavina" w:date="2015-02-06T16:21:00Z">
                  <w:rPr>
                    <w:rFonts w:ascii="Footlight MT Light" w:hAnsi="Footlight MT Light"/>
                    <w:sz w:val="24"/>
                    <w:szCs w:val="24"/>
                  </w:rPr>
                </w:rPrChange>
              </w:rPr>
              <w:t>__</w:t>
            </w:r>
            <w:r w:rsidRPr="004F1FC6">
              <w:rPr>
                <w:rFonts w:ascii="Footlight MT Light" w:hAnsi="Footlight MT Light"/>
                <w:sz w:val="24"/>
                <w:szCs w:val="24"/>
                <w:lang w:val="id-ID"/>
                <w:rPrChange w:id="17244" w:author="suryavina" w:date="2015-02-06T16:21:00Z">
                  <w:rPr>
                    <w:rFonts w:ascii="Footlight MT Light" w:hAnsi="Footlight MT Light"/>
                    <w:sz w:val="24"/>
                    <w:szCs w:val="24"/>
                    <w:lang w:val="id-ID"/>
                  </w:rPr>
                </w:rPrChange>
              </w:rPr>
              <w:t>_______</w:t>
            </w:r>
            <w:r w:rsidRPr="004F1FC6">
              <w:rPr>
                <w:rFonts w:ascii="Footlight MT Light" w:hAnsi="Footlight MT Light"/>
                <w:sz w:val="24"/>
                <w:szCs w:val="24"/>
                <w:rPrChange w:id="17245" w:author="suryavina" w:date="2015-02-06T16:21:00Z">
                  <w:rPr>
                    <w:rFonts w:ascii="Footlight MT Light" w:hAnsi="Footlight MT Light"/>
                    <w:sz w:val="24"/>
                    <w:szCs w:val="24"/>
                  </w:rPr>
                </w:rPrChange>
              </w:rPr>
              <w:t>________</w:t>
            </w:r>
          </w:p>
          <w:p w:rsidR="003D0D59" w:rsidRPr="004F1FC6" w:rsidRDefault="003D0D59" w:rsidP="009127B4">
            <w:pPr>
              <w:numPr>
                <w:ilvl w:val="12"/>
                <w:numId w:val="0"/>
              </w:numPr>
              <w:ind w:right="-72"/>
              <w:rPr>
                <w:rFonts w:ascii="Footlight MT Light" w:hAnsi="Footlight MT Light"/>
                <w:b/>
                <w:sz w:val="24"/>
                <w:szCs w:val="24"/>
                <w:rPrChange w:id="17246" w:author="suryavina" w:date="2015-02-06T16:21:00Z">
                  <w:rPr>
                    <w:rFonts w:ascii="Footlight MT Light" w:hAnsi="Footlight MT Light"/>
                    <w:b/>
                    <w:sz w:val="24"/>
                    <w:szCs w:val="24"/>
                  </w:rPr>
                </w:rPrChange>
              </w:rPr>
            </w:pPr>
          </w:p>
        </w:tc>
      </w:tr>
      <w:tr w:rsidR="003D0D59" w:rsidRPr="004F1FC6" w:rsidTr="009127B4">
        <w:tc>
          <w:tcPr>
            <w:tcW w:w="2376" w:type="dxa"/>
          </w:tcPr>
          <w:p w:rsidR="003D0D59" w:rsidRPr="004F1FC6" w:rsidRDefault="00155965" w:rsidP="003D0D59">
            <w:pPr>
              <w:pStyle w:val="Heading2"/>
              <w:numPr>
                <w:ilvl w:val="0"/>
                <w:numId w:val="842"/>
              </w:numPr>
              <w:tabs>
                <w:tab w:val="clear" w:pos="340"/>
              </w:tabs>
              <w:ind w:left="426" w:hanging="426"/>
              <w:jc w:val="left"/>
              <w:rPr>
                <w:rFonts w:ascii="Footlight MT Light" w:hAnsi="Footlight MT Light"/>
                <w:sz w:val="24"/>
                <w:szCs w:val="24"/>
                <w:rPrChange w:id="17247" w:author="suryavina" w:date="2015-02-06T16:21:00Z">
                  <w:rPr>
                    <w:rFonts w:ascii="Footlight MT Light" w:hAnsi="Footlight MT Light"/>
                    <w:sz w:val="24"/>
                    <w:szCs w:val="24"/>
                  </w:rPr>
                </w:rPrChange>
              </w:rPr>
            </w:pPr>
            <w:bookmarkStart w:id="17248" w:name="_Toc345106989"/>
            <w:bookmarkStart w:id="17249" w:name="_Toc409775612"/>
            <w:bookmarkStart w:id="17250" w:name="_Toc410662772"/>
            <w:r w:rsidRPr="004F1FC6">
              <w:rPr>
                <w:rFonts w:ascii="Footlight MT Light" w:hAnsi="Footlight MT Light"/>
                <w:sz w:val="24"/>
                <w:szCs w:val="24"/>
                <w:lang w:val="id-ID"/>
                <w:rPrChange w:id="17251" w:author="suryavina" w:date="2015-02-06T16:21:00Z">
                  <w:rPr>
                    <w:rFonts w:ascii="Footlight MT Light" w:hAnsi="Footlight MT Light"/>
                    <w:sz w:val="24"/>
                    <w:szCs w:val="24"/>
                    <w:lang w:val="id-ID"/>
                  </w:rPr>
                </w:rPrChange>
              </w:rPr>
              <w:t>Sumber Pembiayaan</w:t>
            </w:r>
            <w:bookmarkEnd w:id="17248"/>
            <w:bookmarkEnd w:id="17249"/>
            <w:bookmarkEnd w:id="17250"/>
          </w:p>
        </w:tc>
        <w:tc>
          <w:tcPr>
            <w:tcW w:w="5670" w:type="dxa"/>
          </w:tcPr>
          <w:p w:rsidR="003D0D59" w:rsidRPr="004F1FC6" w:rsidRDefault="00155965" w:rsidP="009127B4">
            <w:pPr>
              <w:numPr>
                <w:ilvl w:val="12"/>
                <w:numId w:val="0"/>
              </w:numPr>
              <w:ind w:right="-72"/>
              <w:rPr>
                <w:rFonts w:ascii="Footlight MT Light" w:hAnsi="Footlight MT Light"/>
                <w:sz w:val="24"/>
                <w:szCs w:val="24"/>
                <w:lang w:val="id-ID"/>
                <w:rPrChange w:id="17252"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nl-NL"/>
                <w:rPrChange w:id="17253" w:author="suryavina" w:date="2015-02-06T16:21:00Z">
                  <w:rPr>
                    <w:rFonts w:ascii="Footlight MT Light" w:hAnsi="Footlight MT Light"/>
                    <w:sz w:val="24"/>
                    <w:szCs w:val="24"/>
                    <w:lang w:val="nl-NL"/>
                  </w:rPr>
                </w:rPrChange>
              </w:rPr>
              <w:t xml:space="preserve">Kontrak Pengadaan Pekerjaan Konstruksi ini dibiayai dari </w:t>
            </w:r>
            <w:r w:rsidRPr="004F1FC6">
              <w:rPr>
                <w:rFonts w:ascii="Footlight MT Light" w:hAnsi="Footlight MT Light"/>
                <w:sz w:val="24"/>
                <w:szCs w:val="24"/>
                <w:lang w:val="sv-SE"/>
                <w:rPrChange w:id="17254" w:author="suryavina" w:date="2015-02-06T16:21:00Z">
                  <w:rPr>
                    <w:rFonts w:ascii="Footlight MT Light" w:hAnsi="Footlight MT Light"/>
                    <w:sz w:val="24"/>
                    <w:szCs w:val="24"/>
                    <w:lang w:val="sv-SE"/>
                  </w:rPr>
                </w:rPrChange>
              </w:rPr>
              <w:t>__________________</w:t>
            </w:r>
            <w:r w:rsidRPr="004F1FC6">
              <w:rPr>
                <w:rFonts w:ascii="Footlight MT Light" w:hAnsi="Footlight MT Light"/>
                <w:sz w:val="24"/>
                <w:szCs w:val="24"/>
                <w:lang w:val="id-ID"/>
                <w:rPrChange w:id="17255" w:author="suryavina" w:date="2015-02-06T16:21:00Z">
                  <w:rPr>
                    <w:rFonts w:ascii="Footlight MT Light" w:hAnsi="Footlight MT Light"/>
                    <w:sz w:val="24"/>
                    <w:szCs w:val="24"/>
                    <w:lang w:val="id-ID"/>
                  </w:rPr>
                </w:rPrChange>
              </w:rPr>
              <w:t xml:space="preserve"> </w:t>
            </w:r>
            <w:r w:rsidRPr="004F1FC6">
              <w:rPr>
                <w:rFonts w:ascii="Footlight MT Light" w:hAnsi="Footlight MT Light"/>
                <w:i/>
                <w:sz w:val="24"/>
                <w:szCs w:val="24"/>
                <w:lang w:val="id-ID"/>
                <w:rPrChange w:id="17256" w:author="suryavina" w:date="2015-02-06T16:21:00Z">
                  <w:rPr>
                    <w:rFonts w:ascii="Footlight MT Light" w:hAnsi="Footlight MT Light"/>
                    <w:i/>
                    <w:sz w:val="24"/>
                    <w:szCs w:val="24"/>
                    <w:lang w:val="id-ID"/>
                  </w:rPr>
                </w:rPrChange>
              </w:rPr>
              <w:t>[APBN/APBD]</w:t>
            </w:r>
          </w:p>
          <w:p w:rsidR="003D0D59" w:rsidRPr="004F1FC6" w:rsidRDefault="003D0D59" w:rsidP="009127B4">
            <w:pPr>
              <w:keepNext/>
              <w:keepLines/>
              <w:numPr>
                <w:ilvl w:val="12"/>
                <w:numId w:val="0"/>
              </w:numPr>
              <w:spacing w:after="240"/>
              <w:ind w:right="-72"/>
              <w:outlineLvl w:val="2"/>
              <w:rPr>
                <w:rFonts w:ascii="Footlight MT Light" w:hAnsi="Footlight MT Light"/>
                <w:b/>
                <w:sz w:val="24"/>
                <w:szCs w:val="24"/>
                <w:lang w:val="nl-NL"/>
                <w:rPrChange w:id="17257" w:author="suryavina" w:date="2015-02-06T16:21:00Z">
                  <w:rPr>
                    <w:rFonts w:ascii="Footlight MT Light" w:hAnsi="Footlight MT Light"/>
                    <w:b/>
                    <w:sz w:val="24"/>
                    <w:szCs w:val="24"/>
                    <w:lang w:val="nl-NL"/>
                  </w:rPr>
                </w:rPrChange>
              </w:rPr>
            </w:pPr>
          </w:p>
        </w:tc>
      </w:tr>
      <w:tr w:rsidR="003D0D59" w:rsidRPr="004F1FC6" w:rsidTr="009127B4">
        <w:tc>
          <w:tcPr>
            <w:tcW w:w="2376" w:type="dxa"/>
          </w:tcPr>
          <w:p w:rsidR="003D0D59" w:rsidRPr="004F1FC6" w:rsidRDefault="00155965" w:rsidP="003D0D59">
            <w:pPr>
              <w:pStyle w:val="Heading2"/>
              <w:numPr>
                <w:ilvl w:val="0"/>
                <w:numId w:val="842"/>
              </w:numPr>
              <w:tabs>
                <w:tab w:val="clear" w:pos="340"/>
              </w:tabs>
              <w:ind w:left="426" w:hanging="426"/>
              <w:jc w:val="left"/>
              <w:rPr>
                <w:rFonts w:ascii="Footlight MT Light" w:hAnsi="Footlight MT Light"/>
                <w:sz w:val="24"/>
                <w:szCs w:val="24"/>
                <w:rPrChange w:id="17258" w:author="suryavina" w:date="2015-02-06T16:21:00Z">
                  <w:rPr>
                    <w:rFonts w:ascii="Footlight MT Light" w:hAnsi="Footlight MT Light"/>
                    <w:sz w:val="24"/>
                    <w:szCs w:val="24"/>
                  </w:rPr>
                </w:rPrChange>
              </w:rPr>
            </w:pPr>
            <w:bookmarkStart w:id="17259" w:name="_Toc345106990"/>
            <w:bookmarkStart w:id="17260" w:name="_Toc409775613"/>
            <w:bookmarkStart w:id="17261" w:name="_Toc410662773"/>
            <w:r w:rsidRPr="004F1FC6">
              <w:rPr>
                <w:rFonts w:ascii="Footlight MT Light" w:hAnsi="Footlight MT Light"/>
                <w:sz w:val="24"/>
                <w:szCs w:val="24"/>
                <w:rPrChange w:id="17262" w:author="suryavina" w:date="2015-02-06T16:21:00Z">
                  <w:rPr>
                    <w:rFonts w:ascii="Footlight MT Light" w:hAnsi="Footlight MT Light"/>
                    <w:sz w:val="24"/>
                    <w:szCs w:val="24"/>
                  </w:rPr>
                </w:rPrChange>
              </w:rPr>
              <w:t>Pembayaran Uang Muka</w:t>
            </w:r>
            <w:bookmarkEnd w:id="17259"/>
            <w:bookmarkEnd w:id="17260"/>
            <w:bookmarkEnd w:id="17261"/>
          </w:p>
        </w:tc>
        <w:tc>
          <w:tcPr>
            <w:tcW w:w="5670" w:type="dxa"/>
          </w:tcPr>
          <w:p w:rsidR="003D0D59" w:rsidRPr="004F1FC6" w:rsidRDefault="00155965" w:rsidP="009127B4">
            <w:pPr>
              <w:numPr>
                <w:ilvl w:val="12"/>
                <w:numId w:val="0"/>
              </w:numPr>
              <w:ind w:right="-72"/>
              <w:rPr>
                <w:rFonts w:ascii="Footlight MT Light" w:hAnsi="Footlight MT Light"/>
                <w:sz w:val="24"/>
                <w:szCs w:val="24"/>
                <w:lang w:val="sv-SE"/>
                <w:rPrChange w:id="17263"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7264" w:author="suryavina" w:date="2015-02-06T16:21:00Z">
                  <w:rPr>
                    <w:rFonts w:ascii="Footlight MT Light" w:hAnsi="Footlight MT Light"/>
                    <w:sz w:val="24"/>
                    <w:szCs w:val="24"/>
                    <w:lang w:val="sv-SE"/>
                  </w:rPr>
                </w:rPrChange>
              </w:rPr>
              <w:t>Pekerjaan Konstruksi ini dapat diberikan uang muka (YA/TIDAK).</w:t>
            </w:r>
          </w:p>
          <w:p w:rsidR="003D0D59" w:rsidRPr="004F1FC6" w:rsidRDefault="003D0D59" w:rsidP="009127B4">
            <w:pPr>
              <w:numPr>
                <w:ilvl w:val="12"/>
                <w:numId w:val="0"/>
              </w:numPr>
              <w:ind w:right="-72"/>
              <w:rPr>
                <w:rFonts w:ascii="Footlight MT Light" w:hAnsi="Footlight MT Light"/>
                <w:sz w:val="24"/>
                <w:szCs w:val="24"/>
                <w:lang w:val="sv-SE"/>
                <w:rPrChange w:id="17265" w:author="suryavina" w:date="2015-02-06T16:21:00Z">
                  <w:rPr>
                    <w:rFonts w:ascii="Footlight MT Light" w:hAnsi="Footlight MT Light"/>
                    <w:sz w:val="24"/>
                    <w:szCs w:val="24"/>
                    <w:lang w:val="sv-SE"/>
                  </w:rPr>
                </w:rPrChange>
              </w:rPr>
            </w:pPr>
          </w:p>
          <w:p w:rsidR="003D0D59" w:rsidRPr="004F1FC6" w:rsidRDefault="00155965" w:rsidP="009127B4">
            <w:pPr>
              <w:numPr>
                <w:ilvl w:val="12"/>
                <w:numId w:val="0"/>
              </w:numPr>
              <w:ind w:right="-72"/>
              <w:rPr>
                <w:rFonts w:ascii="Footlight MT Light" w:hAnsi="Footlight MT Light"/>
                <w:sz w:val="24"/>
                <w:szCs w:val="24"/>
                <w:lang w:val="nl-NL"/>
                <w:rPrChange w:id="17266" w:author="suryavina" w:date="2015-02-06T16:21:00Z">
                  <w:rPr>
                    <w:rFonts w:ascii="Footlight MT Light" w:hAnsi="Footlight MT Light"/>
                    <w:sz w:val="24"/>
                    <w:szCs w:val="24"/>
                    <w:lang w:val="nl-NL"/>
                  </w:rPr>
                </w:rPrChange>
              </w:rPr>
            </w:pPr>
            <w:r w:rsidRPr="004F1FC6">
              <w:rPr>
                <w:rFonts w:ascii="Footlight MT Light" w:hAnsi="Footlight MT Light"/>
                <w:i/>
                <w:sz w:val="24"/>
                <w:szCs w:val="24"/>
                <w:lang w:val="sv-SE"/>
                <w:rPrChange w:id="17267" w:author="suryavina" w:date="2015-02-06T16:21:00Z">
                  <w:rPr>
                    <w:rFonts w:ascii="Footlight MT Light" w:hAnsi="Footlight MT Light"/>
                    <w:i/>
                    <w:sz w:val="24"/>
                    <w:szCs w:val="24"/>
                    <w:lang w:val="sv-SE"/>
                  </w:rPr>
                </w:rPrChange>
              </w:rPr>
              <w:t>[jika ”YA”]</w:t>
            </w:r>
          </w:p>
          <w:p w:rsidR="003D0D59" w:rsidRPr="004F1FC6" w:rsidRDefault="00155965" w:rsidP="009127B4">
            <w:pPr>
              <w:numPr>
                <w:ilvl w:val="12"/>
                <w:numId w:val="0"/>
              </w:numPr>
              <w:ind w:right="-72"/>
              <w:rPr>
                <w:rFonts w:ascii="Footlight MT Light" w:hAnsi="Footlight MT Light"/>
                <w:sz w:val="24"/>
                <w:szCs w:val="24"/>
                <w:lang w:val="sv-SE"/>
                <w:rPrChange w:id="17268"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7269" w:author="suryavina" w:date="2015-02-06T16:21:00Z">
                  <w:rPr>
                    <w:rFonts w:ascii="Footlight MT Light" w:hAnsi="Footlight MT Light"/>
                    <w:sz w:val="24"/>
                    <w:szCs w:val="24"/>
                    <w:lang w:val="sv-SE"/>
                  </w:rPr>
                </w:rPrChange>
              </w:rPr>
              <w:t>Uang muka diberikan sebesar _</w:t>
            </w:r>
            <w:r w:rsidRPr="004F1FC6">
              <w:rPr>
                <w:rFonts w:ascii="Footlight MT Light" w:hAnsi="Footlight MT Light"/>
                <w:sz w:val="24"/>
                <w:szCs w:val="24"/>
                <w:lang w:val="id-ID"/>
                <w:rPrChange w:id="17270" w:author="suryavina" w:date="2015-02-06T16:21:00Z">
                  <w:rPr>
                    <w:rFonts w:ascii="Footlight MT Light" w:hAnsi="Footlight MT Light"/>
                    <w:sz w:val="24"/>
                    <w:szCs w:val="24"/>
                    <w:lang w:val="id-ID"/>
                  </w:rPr>
                </w:rPrChange>
              </w:rPr>
              <w:t>_</w:t>
            </w:r>
            <w:r w:rsidRPr="004F1FC6">
              <w:rPr>
                <w:rFonts w:ascii="Footlight MT Light" w:hAnsi="Footlight MT Light"/>
                <w:sz w:val="24"/>
                <w:szCs w:val="24"/>
                <w:lang w:val="sv-SE"/>
                <w:rPrChange w:id="17271" w:author="suryavina" w:date="2015-02-06T16:21:00Z">
                  <w:rPr>
                    <w:rFonts w:ascii="Footlight MT Light" w:hAnsi="Footlight MT Light"/>
                    <w:sz w:val="24"/>
                    <w:szCs w:val="24"/>
                    <w:lang w:val="sv-SE"/>
                  </w:rPr>
                </w:rPrChange>
              </w:rPr>
              <w:t xml:space="preserve">% (________ </w:t>
            </w:r>
            <w:r w:rsidRPr="004F1FC6">
              <w:rPr>
                <w:rFonts w:ascii="Footlight MT Light" w:hAnsi="Footlight MT Light"/>
                <w:sz w:val="24"/>
                <w:szCs w:val="24"/>
                <w:lang w:val="id-ID"/>
                <w:rPrChange w:id="17272" w:author="suryavina" w:date="2015-02-06T16:21:00Z">
                  <w:rPr>
                    <w:rFonts w:ascii="Footlight MT Light" w:hAnsi="Footlight MT Light"/>
                    <w:sz w:val="24"/>
                    <w:szCs w:val="24"/>
                    <w:lang w:val="id-ID"/>
                  </w:rPr>
                </w:rPrChange>
              </w:rPr>
              <w:t>per seratus</w:t>
            </w:r>
            <w:r w:rsidRPr="004F1FC6">
              <w:rPr>
                <w:rFonts w:ascii="Footlight MT Light" w:hAnsi="Footlight MT Light"/>
                <w:sz w:val="24"/>
                <w:szCs w:val="24"/>
                <w:lang w:val="sv-SE"/>
                <w:rPrChange w:id="17273" w:author="suryavina" w:date="2015-02-06T16:21:00Z">
                  <w:rPr>
                    <w:rFonts w:ascii="Footlight MT Light" w:hAnsi="Footlight MT Light"/>
                    <w:sz w:val="24"/>
                    <w:szCs w:val="24"/>
                    <w:lang w:val="sv-SE"/>
                  </w:rPr>
                </w:rPrChange>
              </w:rPr>
              <w:t>) dari Nilai Kontrak</w:t>
            </w:r>
          </w:p>
          <w:p w:rsidR="003D0D59" w:rsidRPr="004F1FC6" w:rsidRDefault="003D0D59" w:rsidP="009127B4">
            <w:pPr>
              <w:numPr>
                <w:ilvl w:val="12"/>
                <w:numId w:val="0"/>
              </w:numPr>
              <w:ind w:right="-72"/>
              <w:rPr>
                <w:rFonts w:ascii="Footlight MT Light" w:hAnsi="Footlight MT Light"/>
                <w:sz w:val="24"/>
                <w:szCs w:val="24"/>
                <w:lang w:val="sv-SE"/>
                <w:rPrChange w:id="17274" w:author="suryavina" w:date="2015-02-06T16:21:00Z">
                  <w:rPr>
                    <w:rFonts w:ascii="Footlight MT Light" w:hAnsi="Footlight MT Light"/>
                    <w:sz w:val="24"/>
                    <w:szCs w:val="24"/>
                    <w:lang w:val="sv-SE"/>
                  </w:rPr>
                </w:rPrChange>
              </w:rPr>
            </w:pPr>
          </w:p>
        </w:tc>
      </w:tr>
      <w:tr w:rsidR="003D0D59" w:rsidRPr="004F1FC6" w:rsidTr="009127B4">
        <w:tc>
          <w:tcPr>
            <w:tcW w:w="2376" w:type="dxa"/>
          </w:tcPr>
          <w:p w:rsidR="003D0D59" w:rsidRPr="004F1FC6" w:rsidRDefault="00155965" w:rsidP="003D0D59">
            <w:pPr>
              <w:pStyle w:val="Heading2"/>
              <w:numPr>
                <w:ilvl w:val="0"/>
                <w:numId w:val="842"/>
              </w:numPr>
              <w:tabs>
                <w:tab w:val="clear" w:pos="340"/>
              </w:tabs>
              <w:ind w:left="426" w:hanging="426"/>
              <w:jc w:val="left"/>
              <w:rPr>
                <w:rFonts w:ascii="Footlight MT Light" w:hAnsi="Footlight MT Light"/>
                <w:sz w:val="24"/>
                <w:szCs w:val="24"/>
                <w:rPrChange w:id="17275" w:author="suryavina" w:date="2015-02-06T16:21:00Z">
                  <w:rPr>
                    <w:rFonts w:ascii="Footlight MT Light" w:hAnsi="Footlight MT Light"/>
                    <w:sz w:val="24"/>
                    <w:szCs w:val="24"/>
                  </w:rPr>
                </w:rPrChange>
              </w:rPr>
            </w:pPr>
            <w:bookmarkStart w:id="17276" w:name="_Toc345106991"/>
            <w:bookmarkStart w:id="17277" w:name="_Toc409775614"/>
            <w:bookmarkStart w:id="17278" w:name="_Toc410662774"/>
            <w:r w:rsidRPr="004F1FC6">
              <w:rPr>
                <w:rFonts w:ascii="Footlight MT Light" w:hAnsi="Footlight MT Light"/>
                <w:sz w:val="24"/>
                <w:szCs w:val="24"/>
                <w:rPrChange w:id="17279" w:author="suryavina" w:date="2015-02-06T16:21:00Z">
                  <w:rPr>
                    <w:rFonts w:ascii="Footlight MT Light" w:hAnsi="Footlight MT Light"/>
                    <w:sz w:val="24"/>
                    <w:szCs w:val="24"/>
                  </w:rPr>
                </w:rPrChange>
              </w:rPr>
              <w:t>Pembayaran Prestasi Pekerjaan</w:t>
            </w:r>
            <w:bookmarkEnd w:id="17276"/>
            <w:bookmarkEnd w:id="17277"/>
            <w:bookmarkEnd w:id="17278"/>
          </w:p>
        </w:tc>
        <w:tc>
          <w:tcPr>
            <w:tcW w:w="5670" w:type="dxa"/>
          </w:tcPr>
          <w:p w:rsidR="003D0D59" w:rsidRPr="004F1FC6" w:rsidRDefault="00155965" w:rsidP="009127B4">
            <w:pPr>
              <w:numPr>
                <w:ilvl w:val="12"/>
                <w:numId w:val="0"/>
              </w:numPr>
              <w:ind w:right="-72"/>
              <w:rPr>
                <w:rFonts w:ascii="Footlight MT Light" w:hAnsi="Footlight MT Light"/>
                <w:sz w:val="24"/>
                <w:szCs w:val="24"/>
                <w:lang w:val="sv-SE"/>
                <w:rPrChange w:id="17280"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7281" w:author="suryavina" w:date="2015-02-06T16:21:00Z">
                  <w:rPr>
                    <w:rFonts w:ascii="Footlight MT Light" w:hAnsi="Footlight MT Light"/>
                    <w:sz w:val="24"/>
                    <w:szCs w:val="24"/>
                    <w:lang w:val="sv-SE"/>
                  </w:rPr>
                </w:rPrChange>
              </w:rPr>
              <w:t>Pembayaran prestasi pekerjaan dilakukan dengan cara: (Termin/Bulanan</w:t>
            </w:r>
            <w:r w:rsidRPr="004F1FC6">
              <w:rPr>
                <w:rFonts w:ascii="Footlight MT Light" w:hAnsi="Footlight MT Light"/>
                <w:sz w:val="24"/>
                <w:szCs w:val="24"/>
                <w:lang w:val="id-ID"/>
                <w:rPrChange w:id="17282" w:author="suryavina" w:date="2015-02-06T16:21:00Z">
                  <w:rPr>
                    <w:rFonts w:ascii="Footlight MT Light" w:hAnsi="Footlight MT Light"/>
                    <w:sz w:val="24"/>
                    <w:szCs w:val="24"/>
                    <w:lang w:val="id-ID"/>
                  </w:rPr>
                </w:rPrChange>
              </w:rPr>
              <w:t>/Sekaligus</w:t>
            </w:r>
            <w:r w:rsidRPr="004F1FC6">
              <w:rPr>
                <w:rFonts w:ascii="Footlight MT Light" w:hAnsi="Footlight MT Light"/>
                <w:sz w:val="24"/>
                <w:szCs w:val="24"/>
                <w:lang w:val="sv-SE"/>
                <w:rPrChange w:id="17283" w:author="suryavina" w:date="2015-02-06T16:21:00Z">
                  <w:rPr>
                    <w:rFonts w:ascii="Footlight MT Light" w:hAnsi="Footlight MT Light"/>
                    <w:sz w:val="24"/>
                    <w:szCs w:val="24"/>
                    <w:lang w:val="sv-SE"/>
                  </w:rPr>
                </w:rPrChange>
              </w:rPr>
              <w:t xml:space="preserve">). </w:t>
            </w:r>
          </w:p>
          <w:p w:rsidR="003D0D59" w:rsidRPr="004F1FC6" w:rsidRDefault="003D0D59" w:rsidP="009127B4">
            <w:pPr>
              <w:numPr>
                <w:ilvl w:val="12"/>
                <w:numId w:val="0"/>
              </w:numPr>
              <w:ind w:right="-72"/>
              <w:rPr>
                <w:rFonts w:ascii="Footlight MT Light" w:hAnsi="Footlight MT Light"/>
                <w:sz w:val="24"/>
                <w:szCs w:val="24"/>
                <w:lang w:val="sv-SE"/>
                <w:rPrChange w:id="17284" w:author="suryavina" w:date="2015-02-06T16:21:00Z">
                  <w:rPr>
                    <w:rFonts w:ascii="Footlight MT Light" w:hAnsi="Footlight MT Light"/>
                    <w:sz w:val="24"/>
                    <w:szCs w:val="24"/>
                    <w:lang w:val="sv-SE"/>
                  </w:rPr>
                </w:rPrChange>
              </w:rPr>
            </w:pPr>
          </w:p>
          <w:p w:rsidR="003D0D59" w:rsidRPr="004F1FC6" w:rsidRDefault="00155965" w:rsidP="009127B4">
            <w:pPr>
              <w:numPr>
                <w:ilvl w:val="12"/>
                <w:numId w:val="0"/>
              </w:numPr>
              <w:ind w:right="-72"/>
              <w:rPr>
                <w:rFonts w:ascii="Footlight MT Light" w:hAnsi="Footlight MT Light"/>
                <w:sz w:val="24"/>
                <w:szCs w:val="24"/>
                <w:lang w:val="sv-SE"/>
                <w:rPrChange w:id="17285"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7286" w:author="suryavina" w:date="2015-02-06T16:21:00Z">
                  <w:rPr>
                    <w:rFonts w:ascii="Footlight MT Light" w:hAnsi="Footlight MT Light"/>
                    <w:sz w:val="24"/>
                    <w:szCs w:val="24"/>
                    <w:lang w:val="sv-SE"/>
                  </w:rPr>
                </w:rPrChange>
              </w:rPr>
              <w:t>Pembayaran berdasarkan cara tersebut di atas dilakukan dengan ketentuan sebagai berikut: __________</w:t>
            </w:r>
          </w:p>
          <w:p w:rsidR="003D0D59" w:rsidRPr="004F1FC6" w:rsidRDefault="003D0D59" w:rsidP="009127B4">
            <w:pPr>
              <w:numPr>
                <w:ilvl w:val="12"/>
                <w:numId w:val="0"/>
              </w:numPr>
              <w:ind w:right="-72"/>
              <w:rPr>
                <w:rFonts w:ascii="Footlight MT Light" w:hAnsi="Footlight MT Light"/>
                <w:sz w:val="24"/>
                <w:szCs w:val="24"/>
                <w:lang w:val="id-ID"/>
                <w:rPrChange w:id="17287" w:author="suryavina" w:date="2015-02-06T16:21:00Z">
                  <w:rPr>
                    <w:rFonts w:ascii="Footlight MT Light" w:hAnsi="Footlight MT Light"/>
                    <w:sz w:val="24"/>
                    <w:szCs w:val="24"/>
                    <w:lang w:val="id-ID"/>
                  </w:rPr>
                </w:rPrChange>
              </w:rPr>
            </w:pPr>
          </w:p>
          <w:p w:rsidR="00E471B9" w:rsidRPr="004F1FC6" w:rsidRDefault="00155965" w:rsidP="009127B4">
            <w:pPr>
              <w:numPr>
                <w:ilvl w:val="12"/>
                <w:numId w:val="0"/>
              </w:numPr>
              <w:ind w:right="-72"/>
              <w:rPr>
                <w:rFonts w:ascii="Footlight MT Light" w:hAnsi="Footlight MT Light"/>
                <w:sz w:val="24"/>
                <w:szCs w:val="24"/>
                <w:lang w:val="id-ID"/>
                <w:rPrChange w:id="17288"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7289" w:author="suryavina" w:date="2015-02-06T16:21:00Z">
                  <w:rPr>
                    <w:rFonts w:ascii="Footlight MT Light" w:hAnsi="Footlight MT Light"/>
                    <w:sz w:val="24"/>
                    <w:szCs w:val="24"/>
                    <w:lang w:val="id-ID"/>
                  </w:rPr>
                </w:rPrChange>
              </w:rPr>
              <w:t>Pembayaran atas peralatan dan/atau bahan yang menjadi bagian dari hasil pekerjaan yang akan diserahterimakan sebagaimana dimaksud pada SSUK angka  66.2a senilai___%(________per seratus) dari nilai peralatan dan/atau bahan.</w:t>
            </w:r>
          </w:p>
        </w:tc>
      </w:tr>
      <w:tr w:rsidR="003D0D59" w:rsidRPr="004F1FC6" w:rsidTr="009127B4">
        <w:tc>
          <w:tcPr>
            <w:tcW w:w="2376" w:type="dxa"/>
          </w:tcPr>
          <w:p w:rsidR="003D0D59" w:rsidRPr="004F1FC6" w:rsidRDefault="003D0D59" w:rsidP="009127B4">
            <w:pPr>
              <w:numPr>
                <w:ilvl w:val="12"/>
                <w:numId w:val="0"/>
              </w:numPr>
              <w:ind w:left="709" w:hanging="709"/>
              <w:rPr>
                <w:rFonts w:ascii="Footlight MT Light" w:hAnsi="Footlight MT Light"/>
                <w:b/>
                <w:sz w:val="24"/>
                <w:szCs w:val="24"/>
                <w:rPrChange w:id="17290" w:author="suryavina" w:date="2015-02-06T16:21:00Z">
                  <w:rPr>
                    <w:rFonts w:ascii="Footlight MT Light" w:hAnsi="Footlight MT Light"/>
                    <w:b/>
                    <w:sz w:val="24"/>
                    <w:szCs w:val="24"/>
                  </w:rPr>
                </w:rPrChange>
              </w:rPr>
            </w:pPr>
          </w:p>
        </w:tc>
        <w:tc>
          <w:tcPr>
            <w:tcW w:w="5670" w:type="dxa"/>
          </w:tcPr>
          <w:p w:rsidR="003D0D59" w:rsidRPr="004F1FC6" w:rsidRDefault="00155965" w:rsidP="009127B4">
            <w:pPr>
              <w:numPr>
                <w:ilvl w:val="12"/>
                <w:numId w:val="0"/>
              </w:numPr>
              <w:ind w:right="-72"/>
              <w:rPr>
                <w:rFonts w:ascii="Footlight MT Light" w:hAnsi="Footlight MT Light"/>
                <w:sz w:val="24"/>
                <w:szCs w:val="24"/>
                <w:lang w:val="sv-SE"/>
                <w:rPrChange w:id="17291"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7292" w:author="suryavina" w:date="2015-02-06T16:21:00Z">
                  <w:rPr>
                    <w:rFonts w:ascii="Footlight MT Light" w:hAnsi="Footlight MT Light"/>
                    <w:sz w:val="24"/>
                    <w:szCs w:val="24"/>
                    <w:lang w:val="sv-SE"/>
                  </w:rPr>
                </w:rPrChange>
              </w:rPr>
              <w:t>Dokumen penunjang yang disyaratkan untuk mengajukan tagihan pembayaran prestasi pekerjaan: __________</w:t>
            </w:r>
          </w:p>
          <w:p w:rsidR="003D0D59" w:rsidRPr="004F1FC6" w:rsidRDefault="003D0D59" w:rsidP="009127B4">
            <w:pPr>
              <w:numPr>
                <w:ilvl w:val="12"/>
                <w:numId w:val="0"/>
              </w:numPr>
              <w:ind w:right="-72"/>
              <w:rPr>
                <w:rFonts w:ascii="Footlight MT Light" w:hAnsi="Footlight MT Light"/>
                <w:sz w:val="24"/>
                <w:szCs w:val="24"/>
                <w:lang w:val="sv-SE"/>
                <w:rPrChange w:id="17293" w:author="suryavina" w:date="2015-02-06T16:21:00Z">
                  <w:rPr>
                    <w:rFonts w:ascii="Footlight MT Light" w:hAnsi="Footlight MT Light"/>
                    <w:sz w:val="24"/>
                    <w:szCs w:val="24"/>
                    <w:lang w:val="sv-SE"/>
                  </w:rPr>
                </w:rPrChange>
              </w:rPr>
            </w:pPr>
          </w:p>
        </w:tc>
      </w:tr>
      <w:tr w:rsidR="003D0D59" w:rsidRPr="004F1FC6" w:rsidTr="009127B4">
        <w:tc>
          <w:tcPr>
            <w:tcW w:w="2376" w:type="dxa"/>
          </w:tcPr>
          <w:p w:rsidR="003D0D59" w:rsidRPr="004F1FC6" w:rsidRDefault="00155965" w:rsidP="003D0D59">
            <w:pPr>
              <w:pStyle w:val="Heading2"/>
              <w:numPr>
                <w:ilvl w:val="0"/>
                <w:numId w:val="842"/>
              </w:numPr>
              <w:tabs>
                <w:tab w:val="clear" w:pos="340"/>
              </w:tabs>
              <w:ind w:left="426" w:hanging="426"/>
              <w:jc w:val="left"/>
              <w:rPr>
                <w:rFonts w:ascii="Footlight MT Light" w:hAnsi="Footlight MT Light"/>
                <w:i/>
                <w:sz w:val="24"/>
                <w:szCs w:val="24"/>
                <w:rPrChange w:id="17294" w:author="suryavina" w:date="2015-02-06T16:21:00Z">
                  <w:rPr>
                    <w:rFonts w:ascii="Footlight MT Light" w:hAnsi="Footlight MT Light"/>
                    <w:i/>
                    <w:sz w:val="24"/>
                    <w:szCs w:val="24"/>
                  </w:rPr>
                </w:rPrChange>
              </w:rPr>
            </w:pPr>
            <w:bookmarkStart w:id="17295" w:name="_Toc345106992"/>
            <w:bookmarkStart w:id="17296" w:name="_Toc409775615"/>
            <w:bookmarkStart w:id="17297" w:name="_Toc410662775"/>
            <w:r w:rsidRPr="004F1FC6">
              <w:rPr>
                <w:rFonts w:ascii="Footlight MT Light" w:hAnsi="Footlight MT Light"/>
                <w:i/>
                <w:sz w:val="24"/>
                <w:szCs w:val="24"/>
                <w:lang w:val="id-ID"/>
                <w:rPrChange w:id="17298" w:author="suryavina" w:date="2015-02-06T16:21:00Z">
                  <w:rPr>
                    <w:rFonts w:ascii="Footlight MT Light" w:hAnsi="Footlight MT Light"/>
                    <w:i/>
                    <w:sz w:val="24"/>
                    <w:szCs w:val="24"/>
                    <w:lang w:val="id-ID"/>
                  </w:rPr>
                </w:rPrChange>
              </w:rPr>
              <w:t>[</w:t>
            </w:r>
            <w:r w:rsidRPr="004F1FC6">
              <w:rPr>
                <w:rFonts w:ascii="Footlight MT Light" w:hAnsi="Footlight MT Light"/>
                <w:i/>
                <w:sz w:val="24"/>
                <w:szCs w:val="24"/>
                <w:rPrChange w:id="17299" w:author="suryavina" w:date="2015-02-06T16:21:00Z">
                  <w:rPr>
                    <w:rFonts w:ascii="Footlight MT Light" w:hAnsi="Footlight MT Light"/>
                    <w:i/>
                    <w:sz w:val="24"/>
                    <w:szCs w:val="24"/>
                  </w:rPr>
                </w:rPrChange>
              </w:rPr>
              <w:t>Penyesuaian Harga</w:t>
            </w:r>
            <w:r w:rsidRPr="004F1FC6">
              <w:rPr>
                <w:rFonts w:ascii="Footlight MT Light" w:hAnsi="Footlight MT Light"/>
                <w:i/>
                <w:sz w:val="24"/>
                <w:szCs w:val="24"/>
                <w:lang w:val="id-ID"/>
                <w:rPrChange w:id="17300" w:author="suryavina" w:date="2015-02-06T16:21:00Z">
                  <w:rPr>
                    <w:rFonts w:ascii="Footlight MT Light" w:hAnsi="Footlight MT Light"/>
                    <w:i/>
                    <w:sz w:val="24"/>
                    <w:szCs w:val="24"/>
                    <w:lang w:val="id-ID"/>
                  </w:rPr>
                </w:rPrChange>
              </w:rPr>
              <w:t>]</w:t>
            </w:r>
            <w:bookmarkEnd w:id="17295"/>
            <w:bookmarkEnd w:id="17296"/>
            <w:bookmarkEnd w:id="17297"/>
          </w:p>
        </w:tc>
        <w:tc>
          <w:tcPr>
            <w:tcW w:w="5670" w:type="dxa"/>
          </w:tcPr>
          <w:p w:rsidR="003D0D59" w:rsidRPr="004F1FC6" w:rsidRDefault="00155965" w:rsidP="003D0D59">
            <w:pPr>
              <w:numPr>
                <w:ilvl w:val="0"/>
                <w:numId w:val="984"/>
              </w:numPr>
              <w:ind w:left="318"/>
              <w:rPr>
                <w:rFonts w:ascii="Footlight MT Light" w:hAnsi="Footlight MT Light"/>
                <w:i/>
                <w:sz w:val="24"/>
                <w:szCs w:val="24"/>
                <w:lang w:val="sv-SE"/>
                <w:rPrChange w:id="17301" w:author="suryavina" w:date="2015-02-06T16:21:00Z">
                  <w:rPr>
                    <w:rFonts w:ascii="Footlight MT Light" w:hAnsi="Footlight MT Light"/>
                    <w:i/>
                    <w:sz w:val="24"/>
                    <w:szCs w:val="24"/>
                    <w:lang w:val="sv-SE"/>
                  </w:rPr>
                </w:rPrChange>
              </w:rPr>
            </w:pPr>
            <w:r w:rsidRPr="004F1FC6">
              <w:rPr>
                <w:rFonts w:ascii="Footlight MT Light" w:hAnsi="Footlight MT Light"/>
                <w:i/>
                <w:sz w:val="24"/>
                <w:szCs w:val="24"/>
                <w:lang w:val="id-ID"/>
                <w:rPrChange w:id="17302" w:author="suryavina" w:date="2015-02-06T16:21:00Z">
                  <w:rPr>
                    <w:rFonts w:ascii="Footlight MT Light" w:hAnsi="Footlight MT Light"/>
                    <w:i/>
                    <w:sz w:val="24"/>
                    <w:szCs w:val="24"/>
                    <w:lang w:val="id-ID"/>
                  </w:rPr>
                </w:rPrChange>
              </w:rPr>
              <w:t>[</w:t>
            </w:r>
            <w:r w:rsidRPr="004F1FC6">
              <w:rPr>
                <w:rFonts w:ascii="Footlight MT Light" w:hAnsi="Footlight MT Light"/>
                <w:i/>
                <w:sz w:val="24"/>
                <w:szCs w:val="24"/>
                <w:lang w:val="sv-SE"/>
                <w:rPrChange w:id="17303" w:author="suryavina" w:date="2015-02-06T16:21:00Z">
                  <w:rPr>
                    <w:rFonts w:ascii="Footlight MT Light" w:hAnsi="Footlight MT Light"/>
                    <w:i/>
                    <w:sz w:val="24"/>
                    <w:szCs w:val="24"/>
                    <w:lang w:val="sv-SE"/>
                  </w:rPr>
                </w:rPrChange>
              </w:rPr>
              <w:t xml:space="preserve">Untuk Penyesuaian Harga digunakan indeks </w:t>
            </w:r>
            <w:r w:rsidRPr="004F1FC6">
              <w:rPr>
                <w:rFonts w:ascii="Footlight MT Light" w:hAnsi="Footlight MT Light"/>
                <w:i/>
                <w:sz w:val="24"/>
                <w:szCs w:val="24"/>
                <w:lang w:val="id-ID"/>
                <w:rPrChange w:id="17304" w:author="suryavina" w:date="2015-02-06T16:21:00Z">
                  <w:rPr>
                    <w:rFonts w:ascii="Footlight MT Light" w:hAnsi="Footlight MT Light"/>
                    <w:i/>
                    <w:sz w:val="24"/>
                    <w:szCs w:val="24"/>
                    <w:lang w:val="id-ID"/>
                  </w:rPr>
                </w:rPrChange>
              </w:rPr>
              <w:t>yang dikeluarkan oleh _________ [</w:t>
            </w:r>
            <w:r w:rsidRPr="004F1FC6">
              <w:rPr>
                <w:rFonts w:ascii="Footlight MT Light" w:hAnsi="Footlight MT Light"/>
                <w:i/>
                <w:sz w:val="24"/>
                <w:szCs w:val="24"/>
                <w:lang w:val="sv-SE"/>
                <w:rPrChange w:id="17305" w:author="suryavina" w:date="2015-02-06T16:21:00Z">
                  <w:rPr>
                    <w:rFonts w:ascii="Footlight MT Light" w:hAnsi="Footlight MT Light"/>
                    <w:i/>
                    <w:sz w:val="24"/>
                    <w:szCs w:val="24"/>
                    <w:lang w:val="sv-SE"/>
                  </w:rPr>
                </w:rPrChange>
              </w:rPr>
              <w:t>BPS</w:t>
            </w:r>
            <w:r w:rsidRPr="004F1FC6">
              <w:rPr>
                <w:rFonts w:ascii="Footlight MT Light" w:hAnsi="Footlight MT Light"/>
                <w:i/>
                <w:sz w:val="24"/>
                <w:szCs w:val="24"/>
                <w:lang w:val="id-ID"/>
                <w:rPrChange w:id="17306" w:author="suryavina" w:date="2015-02-06T16:21:00Z">
                  <w:rPr>
                    <w:rFonts w:ascii="Footlight MT Light" w:hAnsi="Footlight MT Light"/>
                    <w:i/>
                    <w:sz w:val="24"/>
                    <w:szCs w:val="24"/>
                    <w:lang w:val="id-ID"/>
                  </w:rPr>
                </w:rPrChange>
              </w:rPr>
              <w:t>/Instansi Teknis Lainnya]</w:t>
            </w:r>
          </w:p>
          <w:p w:rsidR="003D0D59" w:rsidRPr="004F1FC6" w:rsidRDefault="003D0D59" w:rsidP="009127B4">
            <w:pPr>
              <w:ind w:left="318"/>
              <w:rPr>
                <w:rFonts w:ascii="Footlight MT Light" w:hAnsi="Footlight MT Light"/>
                <w:i/>
                <w:sz w:val="24"/>
                <w:szCs w:val="24"/>
                <w:lang w:val="sv-SE"/>
                <w:rPrChange w:id="17307" w:author="suryavina" w:date="2015-02-06T16:21:00Z">
                  <w:rPr>
                    <w:rFonts w:ascii="Footlight MT Light" w:hAnsi="Footlight MT Light"/>
                    <w:i/>
                    <w:sz w:val="24"/>
                    <w:szCs w:val="24"/>
                    <w:lang w:val="sv-SE"/>
                  </w:rPr>
                </w:rPrChange>
              </w:rPr>
            </w:pPr>
          </w:p>
          <w:p w:rsidR="003D0D59" w:rsidRPr="004F1FC6" w:rsidRDefault="00155965" w:rsidP="003D0D59">
            <w:pPr>
              <w:numPr>
                <w:ilvl w:val="0"/>
                <w:numId w:val="984"/>
              </w:numPr>
              <w:ind w:left="318"/>
              <w:rPr>
                <w:rFonts w:ascii="Footlight MT Light" w:hAnsi="Footlight MT Light"/>
                <w:i/>
                <w:sz w:val="24"/>
                <w:szCs w:val="24"/>
                <w:lang w:val="sv-SE"/>
                <w:rPrChange w:id="17308" w:author="suryavina" w:date="2015-02-06T16:21:00Z">
                  <w:rPr>
                    <w:rFonts w:ascii="Footlight MT Light" w:hAnsi="Footlight MT Light"/>
                    <w:i/>
                    <w:sz w:val="24"/>
                    <w:szCs w:val="24"/>
                    <w:lang w:val="sv-SE"/>
                  </w:rPr>
                </w:rPrChange>
              </w:rPr>
            </w:pPr>
            <w:r w:rsidRPr="004F1FC6">
              <w:rPr>
                <w:rFonts w:ascii="Footlight MT Light" w:hAnsi="Footlight MT Light"/>
                <w:i/>
                <w:sz w:val="24"/>
                <w:szCs w:val="24"/>
                <w:lang w:val="id-ID"/>
                <w:rPrChange w:id="17309" w:author="suryavina" w:date="2015-02-06T16:21:00Z">
                  <w:rPr>
                    <w:rFonts w:ascii="Footlight MT Light" w:hAnsi="Footlight MT Light"/>
                    <w:i/>
                    <w:sz w:val="24"/>
                    <w:szCs w:val="24"/>
                    <w:lang w:val="id-ID"/>
                  </w:rPr>
                </w:rPrChange>
              </w:rPr>
              <w:t>Indeks yang dipergunakan adalah indeks _______ (perdagangan, industri, impor, dll) sebesar_______</w:t>
            </w:r>
          </w:p>
          <w:p w:rsidR="003D0D59" w:rsidRPr="004F1FC6" w:rsidRDefault="003D0D59" w:rsidP="009127B4">
            <w:pPr>
              <w:ind w:left="318"/>
              <w:rPr>
                <w:rFonts w:ascii="Footlight MT Light" w:hAnsi="Footlight MT Light"/>
                <w:i/>
                <w:sz w:val="24"/>
                <w:szCs w:val="24"/>
                <w:lang w:val="sv-SE"/>
                <w:rPrChange w:id="17310" w:author="suryavina" w:date="2015-02-06T16:21:00Z">
                  <w:rPr>
                    <w:rFonts w:ascii="Footlight MT Light" w:hAnsi="Footlight MT Light"/>
                    <w:i/>
                    <w:sz w:val="24"/>
                    <w:szCs w:val="24"/>
                    <w:lang w:val="sv-SE"/>
                  </w:rPr>
                </w:rPrChange>
              </w:rPr>
            </w:pPr>
          </w:p>
          <w:p w:rsidR="003D0D59" w:rsidRPr="004F1FC6" w:rsidRDefault="00155965" w:rsidP="003D0D59">
            <w:pPr>
              <w:numPr>
                <w:ilvl w:val="0"/>
                <w:numId w:val="984"/>
              </w:numPr>
              <w:ind w:left="318"/>
              <w:rPr>
                <w:rFonts w:ascii="Footlight MT Light" w:hAnsi="Footlight MT Light"/>
                <w:i/>
                <w:sz w:val="24"/>
                <w:szCs w:val="24"/>
                <w:lang w:val="sv-SE"/>
                <w:rPrChange w:id="17311" w:author="suryavina" w:date="2015-02-06T16:21:00Z">
                  <w:rPr>
                    <w:rFonts w:ascii="Footlight MT Light" w:hAnsi="Footlight MT Light"/>
                    <w:i/>
                    <w:sz w:val="24"/>
                    <w:szCs w:val="24"/>
                    <w:lang w:val="sv-SE"/>
                  </w:rPr>
                </w:rPrChange>
              </w:rPr>
            </w:pPr>
            <w:r w:rsidRPr="004F1FC6">
              <w:rPr>
                <w:rFonts w:ascii="Footlight MT Light" w:hAnsi="Footlight MT Light"/>
                <w:i/>
                <w:sz w:val="24"/>
                <w:szCs w:val="24"/>
                <w:lang w:val="id-ID"/>
                <w:rPrChange w:id="17312" w:author="suryavina" w:date="2015-02-06T16:21:00Z">
                  <w:rPr>
                    <w:rFonts w:ascii="Footlight MT Light" w:hAnsi="Footlight MT Light"/>
                    <w:i/>
                    <w:sz w:val="24"/>
                    <w:szCs w:val="24"/>
                    <w:lang w:val="id-ID"/>
                  </w:rPr>
                </w:rPrChange>
              </w:rPr>
              <w:t>Koefisien tetap adalah sebesar____________</w:t>
            </w:r>
          </w:p>
          <w:p w:rsidR="003D0D59" w:rsidRPr="004F1FC6" w:rsidRDefault="003D0D59" w:rsidP="009127B4">
            <w:pPr>
              <w:ind w:left="318"/>
              <w:rPr>
                <w:rFonts w:ascii="Footlight MT Light" w:hAnsi="Footlight MT Light"/>
                <w:i/>
                <w:sz w:val="24"/>
                <w:szCs w:val="24"/>
                <w:lang w:val="sv-SE"/>
                <w:rPrChange w:id="17313" w:author="suryavina" w:date="2015-02-06T16:21:00Z">
                  <w:rPr>
                    <w:rFonts w:ascii="Footlight MT Light" w:hAnsi="Footlight MT Light"/>
                    <w:i/>
                    <w:sz w:val="24"/>
                    <w:szCs w:val="24"/>
                    <w:lang w:val="sv-SE"/>
                  </w:rPr>
                </w:rPrChange>
              </w:rPr>
            </w:pPr>
          </w:p>
          <w:p w:rsidR="003D0D59" w:rsidRPr="004F1FC6" w:rsidRDefault="00155965" w:rsidP="003D0D59">
            <w:pPr>
              <w:numPr>
                <w:ilvl w:val="0"/>
                <w:numId w:val="984"/>
              </w:numPr>
              <w:ind w:left="318"/>
              <w:rPr>
                <w:rFonts w:ascii="Footlight MT Light" w:hAnsi="Footlight MT Light"/>
                <w:i/>
                <w:sz w:val="24"/>
                <w:szCs w:val="24"/>
                <w:lang w:val="sv-SE"/>
                <w:rPrChange w:id="17314" w:author="suryavina" w:date="2015-02-06T16:21:00Z">
                  <w:rPr>
                    <w:rFonts w:ascii="Footlight MT Light" w:hAnsi="Footlight MT Light"/>
                    <w:i/>
                    <w:sz w:val="24"/>
                    <w:szCs w:val="24"/>
                    <w:lang w:val="sv-SE"/>
                  </w:rPr>
                </w:rPrChange>
              </w:rPr>
            </w:pPr>
            <w:r w:rsidRPr="004F1FC6">
              <w:rPr>
                <w:rFonts w:ascii="Footlight MT Light" w:hAnsi="Footlight MT Light"/>
                <w:i/>
                <w:sz w:val="24"/>
                <w:szCs w:val="24"/>
                <w:lang w:val="id-ID"/>
                <w:rPrChange w:id="17315" w:author="suryavina" w:date="2015-02-06T16:21:00Z">
                  <w:rPr>
                    <w:rFonts w:ascii="Footlight MT Light" w:hAnsi="Footlight MT Light"/>
                    <w:i/>
                    <w:sz w:val="24"/>
                    <w:szCs w:val="24"/>
                    <w:lang w:val="id-ID"/>
                  </w:rPr>
                </w:rPrChange>
              </w:rPr>
              <w:t>Koefisien komponen kontrak adalah sebesar__________]</w:t>
            </w:r>
          </w:p>
          <w:p w:rsidR="003D0D59" w:rsidRPr="004F1FC6" w:rsidRDefault="003D0D59" w:rsidP="009127B4">
            <w:pPr>
              <w:rPr>
                <w:rFonts w:ascii="Footlight MT Light" w:hAnsi="Footlight MT Light"/>
                <w:i/>
                <w:sz w:val="24"/>
                <w:szCs w:val="24"/>
                <w:lang w:val="id-ID"/>
                <w:rPrChange w:id="17316" w:author="suryavina" w:date="2015-02-06T16:21:00Z">
                  <w:rPr>
                    <w:rFonts w:ascii="Footlight MT Light" w:hAnsi="Footlight MT Light"/>
                    <w:i/>
                    <w:sz w:val="24"/>
                    <w:szCs w:val="24"/>
                    <w:lang w:val="id-ID"/>
                  </w:rPr>
                </w:rPrChange>
              </w:rPr>
            </w:pPr>
          </w:p>
          <w:p w:rsidR="003D0D59" w:rsidRPr="004F1FC6" w:rsidRDefault="003D0D59" w:rsidP="009127B4">
            <w:pPr>
              <w:rPr>
                <w:rFonts w:ascii="Footlight MT Light" w:hAnsi="Footlight MT Light"/>
                <w:i/>
                <w:sz w:val="24"/>
                <w:szCs w:val="24"/>
                <w:lang w:val="id-ID"/>
                <w:rPrChange w:id="17317" w:author="suryavina" w:date="2015-02-06T16:21:00Z">
                  <w:rPr>
                    <w:rFonts w:ascii="Footlight MT Light" w:hAnsi="Footlight MT Light"/>
                    <w:i/>
                    <w:sz w:val="24"/>
                    <w:szCs w:val="24"/>
                    <w:lang w:val="id-ID"/>
                  </w:rPr>
                </w:rPrChange>
              </w:rPr>
            </w:pPr>
          </w:p>
        </w:tc>
      </w:tr>
      <w:tr w:rsidR="003D0D59" w:rsidRPr="004F1FC6" w:rsidTr="009127B4">
        <w:tc>
          <w:tcPr>
            <w:tcW w:w="2376" w:type="dxa"/>
          </w:tcPr>
          <w:p w:rsidR="003D0D59" w:rsidRPr="004F1FC6" w:rsidRDefault="00155965" w:rsidP="003D0D59">
            <w:pPr>
              <w:pStyle w:val="Heading2"/>
              <w:numPr>
                <w:ilvl w:val="0"/>
                <w:numId w:val="842"/>
              </w:numPr>
              <w:tabs>
                <w:tab w:val="clear" w:pos="340"/>
              </w:tabs>
              <w:ind w:left="426" w:hanging="426"/>
              <w:jc w:val="left"/>
              <w:rPr>
                <w:rFonts w:ascii="Footlight MT Light" w:hAnsi="Footlight MT Light"/>
                <w:sz w:val="24"/>
                <w:szCs w:val="24"/>
                <w:rPrChange w:id="17318" w:author="suryavina" w:date="2015-02-06T16:21:00Z">
                  <w:rPr>
                    <w:rFonts w:ascii="Footlight MT Light" w:hAnsi="Footlight MT Light"/>
                    <w:sz w:val="24"/>
                    <w:szCs w:val="24"/>
                  </w:rPr>
                </w:rPrChange>
              </w:rPr>
            </w:pPr>
            <w:bookmarkStart w:id="17319" w:name="_Toc345106993"/>
            <w:bookmarkStart w:id="17320" w:name="_Toc409775616"/>
            <w:bookmarkStart w:id="17321" w:name="_Toc410662776"/>
            <w:r w:rsidRPr="004F1FC6">
              <w:rPr>
                <w:rFonts w:ascii="Footlight MT Light" w:hAnsi="Footlight MT Light"/>
                <w:sz w:val="24"/>
                <w:szCs w:val="24"/>
                <w:lang w:val="id-ID"/>
                <w:rPrChange w:id="17322" w:author="suryavina" w:date="2015-02-06T16:21:00Z">
                  <w:rPr>
                    <w:rFonts w:ascii="Footlight MT Light" w:hAnsi="Footlight MT Light"/>
                    <w:sz w:val="24"/>
                    <w:szCs w:val="24"/>
                    <w:lang w:val="id-ID"/>
                  </w:rPr>
                </w:rPrChange>
              </w:rPr>
              <w:t>Peristiwa Kompensasi</w:t>
            </w:r>
            <w:bookmarkEnd w:id="17319"/>
            <w:bookmarkEnd w:id="17320"/>
            <w:bookmarkEnd w:id="17321"/>
          </w:p>
        </w:tc>
        <w:tc>
          <w:tcPr>
            <w:tcW w:w="5670" w:type="dxa"/>
          </w:tcPr>
          <w:p w:rsidR="003D0D59" w:rsidRPr="004F1FC6" w:rsidRDefault="00155965" w:rsidP="009127B4">
            <w:pPr>
              <w:rPr>
                <w:rFonts w:ascii="Footlight MT Light" w:hAnsi="Footlight MT Light"/>
                <w:sz w:val="24"/>
                <w:szCs w:val="24"/>
                <w:lang w:val="id-ID"/>
                <w:rPrChange w:id="17323"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7324" w:author="suryavina" w:date="2015-02-06T16:21:00Z">
                  <w:rPr>
                    <w:rFonts w:ascii="Footlight MT Light" w:hAnsi="Footlight MT Light"/>
                    <w:sz w:val="24"/>
                    <w:szCs w:val="24"/>
                    <w:lang w:val="id-ID"/>
                  </w:rPr>
                </w:rPrChange>
              </w:rPr>
              <w:t>Ketentuan selain yang diatur dalam SSUK mengenai pemberian peristiwa kompensasi adalah: ________ (apabila ada)</w:t>
            </w:r>
          </w:p>
          <w:p w:rsidR="003D0D59" w:rsidRPr="004F1FC6" w:rsidRDefault="003D0D59" w:rsidP="009127B4">
            <w:pPr>
              <w:rPr>
                <w:rFonts w:ascii="Footlight MT Light" w:hAnsi="Footlight MT Light"/>
                <w:sz w:val="24"/>
                <w:szCs w:val="24"/>
                <w:lang w:val="id-ID"/>
                <w:rPrChange w:id="17325" w:author="suryavina" w:date="2015-02-06T16:21:00Z">
                  <w:rPr>
                    <w:rFonts w:ascii="Footlight MT Light" w:hAnsi="Footlight MT Light"/>
                    <w:sz w:val="24"/>
                    <w:szCs w:val="24"/>
                    <w:lang w:val="id-ID"/>
                  </w:rPr>
                </w:rPrChange>
              </w:rPr>
            </w:pPr>
          </w:p>
        </w:tc>
      </w:tr>
      <w:tr w:rsidR="003D0D59" w:rsidRPr="004F1FC6" w:rsidTr="009127B4">
        <w:tc>
          <w:tcPr>
            <w:tcW w:w="2376" w:type="dxa"/>
          </w:tcPr>
          <w:p w:rsidR="003D0D59" w:rsidRPr="004F1FC6" w:rsidRDefault="00155965" w:rsidP="003D0D59">
            <w:pPr>
              <w:pStyle w:val="Heading2"/>
              <w:numPr>
                <w:ilvl w:val="0"/>
                <w:numId w:val="842"/>
              </w:numPr>
              <w:tabs>
                <w:tab w:val="clear" w:pos="340"/>
              </w:tabs>
              <w:ind w:left="426" w:hanging="426"/>
              <w:jc w:val="left"/>
              <w:rPr>
                <w:rFonts w:ascii="Footlight MT Light" w:hAnsi="Footlight MT Light"/>
                <w:sz w:val="24"/>
                <w:szCs w:val="24"/>
                <w:rPrChange w:id="17326" w:author="suryavina" w:date="2015-02-06T16:21:00Z">
                  <w:rPr>
                    <w:rFonts w:ascii="Footlight MT Light" w:hAnsi="Footlight MT Light"/>
                    <w:sz w:val="24"/>
                    <w:szCs w:val="24"/>
                  </w:rPr>
                </w:rPrChange>
              </w:rPr>
            </w:pPr>
            <w:bookmarkStart w:id="17327" w:name="_Toc345106994"/>
            <w:bookmarkStart w:id="17328" w:name="_Toc409775617"/>
            <w:bookmarkStart w:id="17329" w:name="_Toc410662777"/>
            <w:r w:rsidRPr="004F1FC6">
              <w:rPr>
                <w:rFonts w:ascii="Footlight MT Light" w:hAnsi="Footlight MT Light"/>
                <w:sz w:val="24"/>
                <w:szCs w:val="24"/>
                <w:lang w:val="id-ID"/>
                <w:rPrChange w:id="17330" w:author="suryavina" w:date="2015-02-06T16:21:00Z">
                  <w:rPr>
                    <w:rFonts w:ascii="Footlight MT Light" w:hAnsi="Footlight MT Light"/>
                    <w:sz w:val="24"/>
                    <w:szCs w:val="24"/>
                    <w:lang w:val="id-ID"/>
                  </w:rPr>
                </w:rPrChange>
              </w:rPr>
              <w:t>Denda</w:t>
            </w:r>
            <w:bookmarkEnd w:id="17327"/>
            <w:bookmarkEnd w:id="17328"/>
            <w:r w:rsidRPr="004F1FC6">
              <w:rPr>
                <w:rFonts w:ascii="Footlight MT Light" w:hAnsi="Footlight MT Light"/>
                <w:sz w:val="24"/>
                <w:szCs w:val="24"/>
                <w:rPrChange w:id="17331" w:author="suryavina" w:date="2015-02-06T16:21:00Z">
                  <w:rPr>
                    <w:rFonts w:ascii="Footlight MT Light" w:hAnsi="Footlight MT Light"/>
                    <w:sz w:val="24"/>
                    <w:szCs w:val="24"/>
                  </w:rPr>
                </w:rPrChange>
              </w:rPr>
              <w:t xml:space="preserve"> dan Ganti rugi</w:t>
            </w:r>
            <w:bookmarkEnd w:id="17329"/>
          </w:p>
        </w:tc>
        <w:tc>
          <w:tcPr>
            <w:tcW w:w="5670" w:type="dxa"/>
          </w:tcPr>
          <w:p w:rsidR="00155965" w:rsidRPr="004F1FC6" w:rsidRDefault="00155965" w:rsidP="00155965">
            <w:pPr>
              <w:numPr>
                <w:ilvl w:val="0"/>
                <w:numId w:val="1976"/>
              </w:numPr>
              <w:autoSpaceDE w:val="0"/>
              <w:autoSpaceDN w:val="0"/>
              <w:adjustRightInd w:val="0"/>
              <w:ind w:left="324"/>
              <w:rPr>
                <w:rFonts w:ascii="Footlight MT Light" w:hAnsi="Footlight MT Light" w:cs="TimesNewRomanPSMT"/>
                <w:sz w:val="24"/>
                <w:szCs w:val="24"/>
                <w:lang w:val="id-ID" w:eastAsia="id-ID" w:bidi="th-TH"/>
                <w:rPrChange w:id="17332" w:author="suryavina" w:date="2015-02-06T16:21:00Z">
                  <w:rPr>
                    <w:rFonts w:ascii="Footlight MT Light" w:hAnsi="Footlight MT Light" w:cs="TimesNewRomanPSMT"/>
                    <w:sz w:val="24"/>
                    <w:szCs w:val="24"/>
                    <w:lang w:val="id-ID" w:eastAsia="id-ID" w:bidi="th-TH"/>
                  </w:rPr>
                </w:rPrChange>
              </w:rPr>
            </w:pPr>
            <w:r w:rsidRPr="004F1FC6">
              <w:rPr>
                <w:rFonts w:ascii="Footlight MT Light" w:hAnsi="Footlight MT Light" w:cs="TimesNewRomanPSMT"/>
                <w:sz w:val="24"/>
                <w:szCs w:val="24"/>
                <w:lang w:eastAsia="id-ID" w:bidi="th-TH"/>
                <w:rPrChange w:id="17333" w:author="suryavina" w:date="2015-02-06T16:21:00Z">
                  <w:rPr>
                    <w:rFonts w:ascii="Footlight MT Light" w:hAnsi="Footlight MT Light" w:cs="TimesNewRomanPSMT"/>
                    <w:sz w:val="24"/>
                    <w:szCs w:val="24"/>
                    <w:lang w:eastAsia="id-ID" w:bidi="th-TH"/>
                  </w:rPr>
                </w:rPrChange>
              </w:rPr>
              <w:t>Besaran d</w:t>
            </w:r>
            <w:r w:rsidRPr="004F1FC6">
              <w:rPr>
                <w:rFonts w:ascii="Footlight MT Light" w:hAnsi="Footlight MT Light" w:cs="TimesNewRomanPSMT"/>
                <w:sz w:val="24"/>
                <w:szCs w:val="24"/>
                <w:lang w:val="id-ID" w:eastAsia="id-ID" w:bidi="th-TH"/>
                <w:rPrChange w:id="17334" w:author="suryavina" w:date="2015-02-06T16:21:00Z">
                  <w:rPr>
                    <w:rFonts w:ascii="Footlight MT Light" w:hAnsi="Footlight MT Light" w:cs="TimesNewRomanPSMT"/>
                    <w:sz w:val="24"/>
                    <w:szCs w:val="24"/>
                    <w:lang w:val="id-ID" w:eastAsia="id-ID" w:bidi="th-TH"/>
                  </w:rPr>
                </w:rPrChange>
              </w:rPr>
              <w:t xml:space="preserve">enda dibayarkan </w:t>
            </w:r>
            <w:r w:rsidRPr="004F1FC6">
              <w:rPr>
                <w:rFonts w:ascii="Footlight MT Light" w:hAnsi="Footlight MT Light" w:cs="TimesNewRomanPSMT"/>
                <w:sz w:val="24"/>
                <w:szCs w:val="24"/>
                <w:lang w:eastAsia="id-ID" w:bidi="th-TH"/>
                <w:rPrChange w:id="17335" w:author="suryavina" w:date="2015-02-06T16:21:00Z">
                  <w:rPr>
                    <w:rFonts w:ascii="Footlight MT Light" w:hAnsi="Footlight MT Light" w:cs="TimesNewRomanPSMT"/>
                    <w:sz w:val="24"/>
                    <w:szCs w:val="24"/>
                    <w:lang w:eastAsia="id-ID" w:bidi="th-TH"/>
                  </w:rPr>
                </w:rPrChange>
              </w:rPr>
              <w:t xml:space="preserve">oleh </w:t>
            </w:r>
            <w:r w:rsidRPr="004F1FC6">
              <w:rPr>
                <w:rFonts w:ascii="Footlight MT Light" w:hAnsi="Footlight MT Light" w:cs="TimesNewRomanPSMT"/>
                <w:sz w:val="24"/>
                <w:szCs w:val="24"/>
                <w:lang w:val="id-ID" w:eastAsia="id-ID" w:bidi="th-TH"/>
                <w:rPrChange w:id="17336" w:author="suryavina" w:date="2015-02-06T16:21:00Z">
                  <w:rPr>
                    <w:rFonts w:ascii="Footlight MT Light" w:hAnsi="Footlight MT Light" w:cs="TimesNewRomanPSMT"/>
                    <w:sz w:val="24"/>
                    <w:szCs w:val="24"/>
                    <w:lang w:val="id-ID" w:eastAsia="id-ID" w:bidi="th-TH"/>
                  </w:rPr>
                </w:rPrChange>
              </w:rPr>
              <w:t xml:space="preserve">penyedia apabila </w:t>
            </w:r>
            <w:r w:rsidRPr="004F1FC6">
              <w:rPr>
                <w:rFonts w:ascii="Footlight MT Light" w:hAnsi="Footlight MT Light" w:cs="TimesNewRomanPSMT"/>
                <w:sz w:val="24"/>
                <w:szCs w:val="24"/>
                <w:lang w:eastAsia="id-ID" w:bidi="th-TH"/>
                <w:rPrChange w:id="17337" w:author="suryavina" w:date="2015-02-06T16:21:00Z">
                  <w:rPr>
                    <w:rFonts w:ascii="Footlight MT Light" w:hAnsi="Footlight MT Light" w:cs="TimesNewRomanPSMT"/>
                    <w:sz w:val="24"/>
                    <w:szCs w:val="24"/>
                    <w:lang w:eastAsia="id-ID" w:bidi="th-TH"/>
                  </w:rPr>
                </w:rPrChange>
              </w:rPr>
              <w:t xml:space="preserve">PPK memutuskan kontrak secara sepihak adalah </w:t>
            </w:r>
            <w:r w:rsidRPr="004F1FC6">
              <w:rPr>
                <w:rFonts w:ascii="Footlight MT Light" w:hAnsi="Footlight MT Light" w:cs="TimesNewRomanPSMT"/>
                <w:sz w:val="24"/>
                <w:szCs w:val="24"/>
                <w:lang w:val="id-ID" w:eastAsia="id-ID" w:bidi="th-TH"/>
                <w:rPrChange w:id="17338" w:author="suryavina" w:date="2015-02-06T16:21:00Z">
                  <w:rPr>
                    <w:rFonts w:ascii="Footlight MT Light" w:hAnsi="Footlight MT Light" w:cs="TimesNewRomanPSMT"/>
                    <w:sz w:val="24"/>
                    <w:szCs w:val="24"/>
                    <w:lang w:val="id-ID" w:eastAsia="id-ID" w:bidi="th-TH"/>
                  </w:rPr>
                </w:rPrChange>
              </w:rPr>
              <w:t>: _____</w:t>
            </w:r>
            <w:r w:rsidRPr="004F1FC6">
              <w:rPr>
                <w:rFonts w:ascii="Footlight MT Light" w:hAnsi="Footlight MT Light" w:cs="TimesNewRomanPSMT"/>
                <w:sz w:val="24"/>
                <w:szCs w:val="24"/>
                <w:lang w:eastAsia="id-ID" w:bidi="th-TH"/>
                <w:rPrChange w:id="17339" w:author="suryavina" w:date="2015-02-06T16:21:00Z">
                  <w:rPr>
                    <w:rFonts w:ascii="Footlight MT Light" w:hAnsi="Footlight MT Light" w:cs="TimesNewRomanPSMT"/>
                    <w:sz w:val="24"/>
                    <w:szCs w:val="24"/>
                    <w:lang w:eastAsia="id-ID" w:bidi="th-TH"/>
                  </w:rPr>
                </w:rPrChange>
              </w:rPr>
              <w:t xml:space="preserve"> </w:t>
            </w:r>
            <w:r w:rsidRPr="004F1FC6">
              <w:rPr>
                <w:rFonts w:ascii="Footlight MT Light" w:hAnsi="Footlight MT Light" w:cs="TimesNewRomanPSMT"/>
                <w:sz w:val="24"/>
                <w:szCs w:val="24"/>
                <w:lang w:val="id-ID" w:eastAsia="id-ID" w:bidi="th-TH"/>
                <w:rPrChange w:id="17340" w:author="suryavina" w:date="2015-02-06T16:21:00Z">
                  <w:rPr>
                    <w:rFonts w:ascii="Footlight MT Light" w:hAnsi="Footlight MT Light" w:cs="TimesNewRomanPSMT"/>
                    <w:sz w:val="24"/>
                    <w:szCs w:val="24"/>
                    <w:lang w:val="id-ID" w:eastAsia="id-ID" w:bidi="th-TH"/>
                  </w:rPr>
                </w:rPrChange>
              </w:rPr>
              <w:t>.</w:t>
            </w:r>
          </w:p>
          <w:p w:rsidR="00155965" w:rsidRPr="004F1FC6" w:rsidRDefault="00155965" w:rsidP="00155965">
            <w:pPr>
              <w:autoSpaceDE w:val="0"/>
              <w:autoSpaceDN w:val="0"/>
              <w:adjustRightInd w:val="0"/>
              <w:ind w:left="324"/>
              <w:rPr>
                <w:rFonts w:ascii="Footlight MT Light" w:hAnsi="Footlight MT Light" w:cs="TimesNewRomanPSMT"/>
                <w:sz w:val="24"/>
                <w:szCs w:val="24"/>
                <w:lang w:val="id-ID" w:eastAsia="id-ID" w:bidi="th-TH"/>
                <w:rPrChange w:id="17341" w:author="suryavina" w:date="2015-02-06T16:21:00Z">
                  <w:rPr>
                    <w:rFonts w:ascii="Footlight MT Light" w:hAnsi="Footlight MT Light" w:cs="TimesNewRomanPSMT"/>
                    <w:sz w:val="24"/>
                    <w:szCs w:val="24"/>
                    <w:lang w:val="id-ID" w:eastAsia="id-ID" w:bidi="th-TH"/>
                  </w:rPr>
                </w:rPrChange>
              </w:rPr>
            </w:pPr>
          </w:p>
          <w:p w:rsidR="00155965" w:rsidRPr="004F1FC6" w:rsidRDefault="00155965" w:rsidP="00155965">
            <w:pPr>
              <w:numPr>
                <w:ilvl w:val="0"/>
                <w:numId w:val="1976"/>
              </w:numPr>
              <w:autoSpaceDE w:val="0"/>
              <w:autoSpaceDN w:val="0"/>
              <w:adjustRightInd w:val="0"/>
              <w:ind w:left="324"/>
              <w:rPr>
                <w:rFonts w:ascii="Footlight MT Light" w:hAnsi="Footlight MT Light" w:cs="TimesNewRomanPSMT"/>
                <w:sz w:val="24"/>
                <w:szCs w:val="24"/>
                <w:lang w:val="id-ID" w:eastAsia="id-ID" w:bidi="th-TH"/>
                <w:rPrChange w:id="17342" w:author="suryavina" w:date="2015-02-06T16:21:00Z">
                  <w:rPr>
                    <w:rFonts w:ascii="Footlight MT Light" w:hAnsi="Footlight MT Light" w:cs="TimesNewRomanPSMT"/>
                    <w:sz w:val="24"/>
                    <w:szCs w:val="24"/>
                    <w:lang w:val="id-ID" w:eastAsia="id-ID" w:bidi="th-TH"/>
                  </w:rPr>
                </w:rPrChange>
              </w:rPr>
            </w:pPr>
            <w:r w:rsidRPr="004F1FC6">
              <w:rPr>
                <w:rFonts w:ascii="Footlight MT Light" w:hAnsi="Footlight MT Light" w:cs="TimesNewRomanPSMT"/>
                <w:sz w:val="24"/>
                <w:szCs w:val="24"/>
                <w:lang w:eastAsia="id-ID" w:bidi="th-TH"/>
                <w:rPrChange w:id="17343" w:author="suryavina" w:date="2015-02-06T16:21:00Z">
                  <w:rPr>
                    <w:rFonts w:ascii="Footlight MT Light" w:hAnsi="Footlight MT Light" w:cs="TimesNewRomanPSMT"/>
                    <w:sz w:val="24"/>
                    <w:szCs w:val="24"/>
                    <w:lang w:eastAsia="id-ID" w:bidi="th-TH"/>
                  </w:rPr>
                </w:rPrChange>
              </w:rPr>
              <w:t>Denda ak</w:t>
            </w:r>
            <w:r w:rsidRPr="004F1FC6">
              <w:rPr>
                <w:rFonts w:ascii="Footlight MT Light" w:hAnsi="Footlight MT Light" w:cs="TimesNewRomanPSMT"/>
                <w:sz w:val="24"/>
                <w:szCs w:val="24"/>
                <w:lang w:val="id-ID" w:eastAsia="id-ID" w:bidi="th-TH"/>
                <w:rPrChange w:id="17344" w:author="suryavina" w:date="2015-02-06T16:21:00Z">
                  <w:rPr>
                    <w:rFonts w:ascii="Footlight MT Light" w:hAnsi="Footlight MT Light" w:cs="TimesNewRomanPSMT"/>
                    <w:sz w:val="24"/>
                    <w:szCs w:val="24"/>
                    <w:lang w:val="id-ID" w:eastAsia="id-ID" w:bidi="th-TH"/>
                  </w:rPr>
                </w:rPrChange>
              </w:rPr>
              <w:t>ibat penyedia di</w:t>
            </w:r>
            <w:r w:rsidRPr="004F1FC6">
              <w:rPr>
                <w:rFonts w:ascii="Footlight MT Light" w:hAnsi="Footlight MT Light" w:cs="TimesNewRomanPSMT"/>
                <w:sz w:val="24"/>
                <w:szCs w:val="24"/>
                <w:lang w:eastAsia="id-ID" w:bidi="th-TH"/>
                <w:rPrChange w:id="17345" w:author="suryavina" w:date="2015-02-06T16:21:00Z">
                  <w:rPr>
                    <w:rFonts w:ascii="Footlight MT Light" w:hAnsi="Footlight MT Light" w:cs="TimesNewRomanPSMT"/>
                    <w:sz w:val="24"/>
                    <w:szCs w:val="24"/>
                    <w:lang w:eastAsia="id-ID" w:bidi="th-TH"/>
                  </w:rPr>
                </w:rPrChange>
              </w:rPr>
              <w:t>putus</w:t>
            </w:r>
            <w:r w:rsidRPr="004F1FC6">
              <w:rPr>
                <w:rFonts w:ascii="Footlight MT Light" w:hAnsi="Footlight MT Light" w:cs="TimesNewRomanPSMT"/>
                <w:sz w:val="24"/>
                <w:szCs w:val="24"/>
                <w:lang w:val="id-ID" w:eastAsia="id-ID" w:bidi="th-TH"/>
                <w:rPrChange w:id="17346" w:author="suryavina" w:date="2015-02-06T16:21:00Z">
                  <w:rPr>
                    <w:rFonts w:ascii="Footlight MT Light" w:hAnsi="Footlight MT Light" w:cs="TimesNewRomanPSMT"/>
                    <w:sz w:val="24"/>
                    <w:szCs w:val="24"/>
                    <w:lang w:val="id-ID" w:eastAsia="id-ID" w:bidi="th-TH"/>
                  </w:rPr>
                </w:rPrChange>
              </w:rPr>
              <w:t xml:space="preserve"> kontrak secara s</w:t>
            </w:r>
            <w:r w:rsidRPr="004F1FC6">
              <w:rPr>
                <w:rFonts w:ascii="Footlight MT Light" w:hAnsi="Footlight MT Light" w:cs="TimesNewRomanPSMT"/>
                <w:sz w:val="24"/>
                <w:szCs w:val="24"/>
                <w:lang w:eastAsia="id-ID" w:bidi="th-TH"/>
                <w:rPrChange w:id="17347" w:author="suryavina" w:date="2015-02-06T16:21:00Z">
                  <w:rPr>
                    <w:rFonts w:ascii="Footlight MT Light" w:hAnsi="Footlight MT Light" w:cs="TimesNewRomanPSMT"/>
                    <w:sz w:val="24"/>
                    <w:szCs w:val="24"/>
                    <w:lang w:eastAsia="id-ID" w:bidi="th-TH"/>
                  </w:rPr>
                </w:rPrChange>
              </w:rPr>
              <w:t>epihak oleh PPK yang dibayarkan oleh penyedia</w:t>
            </w:r>
            <w:r w:rsidRPr="004F1FC6">
              <w:rPr>
                <w:rFonts w:ascii="Footlight MT Light" w:hAnsi="Footlight MT Light" w:cs="TimesNewRomanPSMT"/>
                <w:sz w:val="24"/>
                <w:szCs w:val="24"/>
                <w:lang w:val="id-ID" w:eastAsia="id-ID" w:bidi="th-TH"/>
                <w:rPrChange w:id="17348" w:author="suryavina" w:date="2015-02-06T16:21:00Z">
                  <w:rPr>
                    <w:rFonts w:ascii="Footlight MT Light" w:hAnsi="Footlight MT Light" w:cs="TimesNewRomanPSMT"/>
                    <w:sz w:val="24"/>
                    <w:szCs w:val="24"/>
                    <w:lang w:val="id-ID" w:eastAsia="id-ID" w:bidi="th-TH"/>
                  </w:rPr>
                </w:rPrChange>
              </w:rPr>
              <w:t xml:space="preserve"> dalam jangka waktu: ______________</w:t>
            </w:r>
            <w:r w:rsidRPr="004F1FC6">
              <w:rPr>
                <w:rFonts w:ascii="Footlight MT Light" w:hAnsi="Footlight MT Light" w:cs="TimesNewRomanPSMT"/>
                <w:sz w:val="24"/>
                <w:szCs w:val="24"/>
                <w:lang w:eastAsia="id-ID" w:bidi="th-TH"/>
                <w:rPrChange w:id="17349" w:author="suryavina" w:date="2015-02-06T16:21:00Z">
                  <w:rPr>
                    <w:rFonts w:ascii="Footlight MT Light" w:hAnsi="Footlight MT Light" w:cs="TimesNewRomanPSMT"/>
                    <w:sz w:val="24"/>
                    <w:szCs w:val="24"/>
                    <w:lang w:eastAsia="id-ID" w:bidi="th-TH"/>
                  </w:rPr>
                </w:rPrChange>
              </w:rPr>
              <w:t>hari sejak tangal pemutusan kontrak</w:t>
            </w:r>
            <w:r w:rsidRPr="004F1FC6">
              <w:rPr>
                <w:rFonts w:ascii="Footlight MT Light" w:hAnsi="Footlight MT Light" w:cs="TimesNewRomanPSMT"/>
                <w:sz w:val="24"/>
                <w:szCs w:val="24"/>
                <w:lang w:val="id-ID" w:eastAsia="id-ID" w:bidi="th-TH"/>
                <w:rPrChange w:id="17350" w:author="suryavina" w:date="2015-02-06T16:21:00Z">
                  <w:rPr>
                    <w:rFonts w:ascii="Footlight MT Light" w:hAnsi="Footlight MT Light" w:cs="TimesNewRomanPSMT"/>
                    <w:sz w:val="24"/>
                    <w:szCs w:val="24"/>
                    <w:lang w:val="id-ID" w:eastAsia="id-ID" w:bidi="th-TH"/>
                  </w:rPr>
                </w:rPrChange>
              </w:rPr>
              <w:t xml:space="preserve">  </w:t>
            </w:r>
          </w:p>
          <w:p w:rsidR="00C77519" w:rsidRPr="004F1FC6" w:rsidRDefault="00155965" w:rsidP="00C77519">
            <w:pPr>
              <w:autoSpaceDE w:val="0"/>
              <w:autoSpaceDN w:val="0"/>
              <w:adjustRightInd w:val="0"/>
              <w:ind w:left="720"/>
              <w:rPr>
                <w:rFonts w:ascii="Footlight MT Light" w:hAnsi="Footlight MT Light" w:cs="TimesNewRomanPSMT"/>
                <w:sz w:val="24"/>
                <w:szCs w:val="24"/>
                <w:lang w:val="id-ID" w:eastAsia="id-ID" w:bidi="th-TH"/>
                <w:rPrChange w:id="17351" w:author="suryavina" w:date="2015-02-06T16:21:00Z">
                  <w:rPr>
                    <w:rFonts w:ascii="Footlight MT Light" w:hAnsi="Footlight MT Light" w:cs="TimesNewRomanPSMT"/>
                    <w:sz w:val="24"/>
                    <w:szCs w:val="24"/>
                    <w:lang w:val="id-ID" w:eastAsia="id-ID" w:bidi="th-TH"/>
                  </w:rPr>
                </w:rPrChange>
              </w:rPr>
            </w:pPr>
            <w:r w:rsidRPr="004F1FC6">
              <w:rPr>
                <w:rFonts w:ascii="Footlight MT Light" w:hAnsi="Footlight MT Light" w:cs="TimesNewRomanPSMT"/>
                <w:sz w:val="24"/>
                <w:szCs w:val="24"/>
                <w:lang w:val="id-ID" w:eastAsia="id-ID" w:bidi="th-TH"/>
                <w:rPrChange w:id="17352" w:author="suryavina" w:date="2015-02-06T16:21:00Z">
                  <w:rPr>
                    <w:rFonts w:ascii="Footlight MT Light" w:hAnsi="Footlight MT Light" w:cs="TimesNewRomanPSMT"/>
                    <w:sz w:val="24"/>
                    <w:szCs w:val="24"/>
                    <w:lang w:val="id-ID" w:eastAsia="id-ID" w:bidi="th-TH"/>
                  </w:rPr>
                </w:rPrChange>
              </w:rPr>
              <w:t>[</w:t>
            </w:r>
            <w:r w:rsidRPr="004F1FC6">
              <w:rPr>
                <w:rFonts w:ascii="Footlight MT Light" w:hAnsi="Footlight MT Light" w:cs="TimesNewRomanPSMT"/>
                <w:sz w:val="24"/>
                <w:szCs w:val="24"/>
                <w:lang w:eastAsia="id-ID" w:bidi="th-TH"/>
                <w:rPrChange w:id="17353" w:author="suryavina" w:date="2015-02-06T16:21:00Z">
                  <w:rPr>
                    <w:rFonts w:ascii="Footlight MT Light" w:hAnsi="Footlight MT Light" w:cs="TimesNewRomanPSMT"/>
                    <w:sz w:val="24"/>
                    <w:szCs w:val="24"/>
                    <w:lang w:eastAsia="id-ID" w:bidi="th-TH"/>
                  </w:rPr>
                </w:rPrChange>
              </w:rPr>
              <w:t xml:space="preserve">Denda akibat penyedia diputus kontrak secara sepihak oleh PPK dibayarkan oleh penyedia dengan cara: </w:t>
            </w:r>
            <w:r w:rsidRPr="004F1FC6">
              <w:rPr>
                <w:rFonts w:ascii="Footlight MT Light" w:hAnsi="Footlight MT Light" w:cs="TimesNewRomanPSMT"/>
                <w:i/>
                <w:sz w:val="24"/>
                <w:szCs w:val="24"/>
                <w:lang w:eastAsia="id-ID" w:bidi="th-TH"/>
                <w:rPrChange w:id="17354" w:author="suryavina" w:date="2015-02-06T16:21:00Z">
                  <w:rPr>
                    <w:rFonts w:ascii="Footlight MT Light" w:hAnsi="Footlight MT Light" w:cs="TimesNewRomanPSMT"/>
                    <w:i/>
                    <w:sz w:val="24"/>
                    <w:szCs w:val="24"/>
                    <w:lang w:eastAsia="id-ID" w:bidi="th-TH"/>
                  </w:rPr>
                </w:rPrChange>
              </w:rPr>
              <w:t>dipotong dari tagihan/penyedia meneytorkan ke kas negara/daerah</w:t>
            </w:r>
            <w:r w:rsidRPr="004F1FC6">
              <w:rPr>
                <w:rFonts w:ascii="Footlight MT Light" w:hAnsi="Footlight MT Light" w:cs="TimesNewRomanPSMT"/>
                <w:i/>
                <w:sz w:val="24"/>
                <w:szCs w:val="24"/>
                <w:lang w:val="id-ID" w:eastAsia="id-ID" w:bidi="th-TH"/>
                <w:rPrChange w:id="17355" w:author="suryavina" w:date="2015-02-06T16:21:00Z">
                  <w:rPr>
                    <w:rFonts w:ascii="Footlight MT Light" w:hAnsi="Footlight MT Light" w:cs="TimesNewRomanPSMT"/>
                    <w:i/>
                    <w:sz w:val="24"/>
                    <w:szCs w:val="24"/>
                    <w:lang w:val="id-ID" w:eastAsia="id-ID" w:bidi="th-TH"/>
                  </w:rPr>
                </w:rPrChange>
              </w:rPr>
              <w:t>]</w:t>
            </w:r>
          </w:p>
          <w:p w:rsidR="00406EAB" w:rsidRPr="004F1FC6" w:rsidRDefault="00406EAB" w:rsidP="00406EAB">
            <w:pPr>
              <w:autoSpaceDE w:val="0"/>
              <w:autoSpaceDN w:val="0"/>
              <w:adjustRightInd w:val="0"/>
              <w:ind w:left="33"/>
              <w:rPr>
                <w:rFonts w:ascii="Footlight MT Light" w:hAnsi="Footlight MT Light" w:cs="TimesNewRomanPSMT"/>
                <w:sz w:val="24"/>
                <w:szCs w:val="24"/>
                <w:lang w:val="id-ID" w:eastAsia="id-ID" w:bidi="th-TH"/>
                <w:rPrChange w:id="17356" w:author="suryavina" w:date="2015-02-06T16:21:00Z">
                  <w:rPr>
                    <w:rFonts w:ascii="Footlight MT Light" w:hAnsi="Footlight MT Light" w:cs="TimesNewRomanPSMT"/>
                    <w:sz w:val="24"/>
                    <w:szCs w:val="24"/>
                    <w:lang w:val="id-ID" w:eastAsia="id-ID" w:bidi="th-TH"/>
                  </w:rPr>
                </w:rPrChange>
              </w:rPr>
            </w:pPr>
          </w:p>
          <w:p w:rsidR="00155965" w:rsidRPr="004F1FC6" w:rsidRDefault="00155965" w:rsidP="00155965">
            <w:pPr>
              <w:numPr>
                <w:ilvl w:val="0"/>
                <w:numId w:val="1976"/>
              </w:numPr>
              <w:autoSpaceDE w:val="0"/>
              <w:autoSpaceDN w:val="0"/>
              <w:adjustRightInd w:val="0"/>
              <w:ind w:left="324"/>
              <w:rPr>
                <w:rFonts w:ascii="Footlight MT Light" w:hAnsi="Footlight MT Light"/>
                <w:i/>
                <w:sz w:val="24"/>
                <w:szCs w:val="24"/>
                <w:lang w:val="id-ID"/>
                <w:rPrChange w:id="17357" w:author="suryavina" w:date="2015-02-06T16:21:00Z">
                  <w:rPr>
                    <w:rFonts w:ascii="Footlight MT Light" w:hAnsi="Footlight MT Light"/>
                    <w:i/>
                    <w:sz w:val="24"/>
                    <w:szCs w:val="24"/>
                    <w:lang w:val="id-ID"/>
                  </w:rPr>
                </w:rPrChange>
              </w:rPr>
            </w:pPr>
            <w:r w:rsidRPr="004F1FC6">
              <w:rPr>
                <w:rFonts w:ascii="Footlight MT Light" w:hAnsi="Footlight MT Light"/>
                <w:sz w:val="24"/>
                <w:szCs w:val="24"/>
                <w:rPrChange w:id="17358" w:author="suryavina" w:date="2015-02-06T16:21:00Z">
                  <w:rPr>
                    <w:rFonts w:ascii="Footlight MT Light" w:hAnsi="Footlight MT Light"/>
                    <w:sz w:val="24"/>
                    <w:szCs w:val="24"/>
                  </w:rPr>
                </w:rPrChange>
              </w:rPr>
              <w:t>B</w:t>
            </w:r>
            <w:r w:rsidRPr="004F1FC6">
              <w:rPr>
                <w:rFonts w:ascii="Footlight MT Light" w:hAnsi="Footlight MT Light"/>
                <w:sz w:val="24"/>
                <w:szCs w:val="24"/>
                <w:lang w:val="id-ID"/>
                <w:rPrChange w:id="17359" w:author="suryavina" w:date="2015-02-06T16:21:00Z">
                  <w:rPr>
                    <w:rFonts w:ascii="Footlight MT Light" w:hAnsi="Footlight MT Light"/>
                    <w:sz w:val="24"/>
                    <w:szCs w:val="24"/>
                    <w:lang w:val="id-ID"/>
                  </w:rPr>
                </w:rPrChange>
              </w:rPr>
              <w:t>e</w:t>
            </w:r>
            <w:r w:rsidRPr="004F1FC6">
              <w:rPr>
                <w:rFonts w:ascii="Footlight MT Light" w:hAnsi="Footlight MT Light"/>
                <w:sz w:val="24"/>
                <w:szCs w:val="24"/>
                <w:rPrChange w:id="17360" w:author="suryavina" w:date="2015-02-06T16:21:00Z">
                  <w:rPr>
                    <w:rFonts w:ascii="Footlight MT Light" w:hAnsi="Footlight MT Light"/>
                    <w:sz w:val="24"/>
                    <w:szCs w:val="24"/>
                  </w:rPr>
                </w:rPrChange>
              </w:rPr>
              <w:t>saran de</w:t>
            </w:r>
            <w:r w:rsidRPr="004F1FC6">
              <w:rPr>
                <w:rFonts w:ascii="Footlight MT Light" w:hAnsi="Footlight MT Light"/>
                <w:sz w:val="24"/>
                <w:szCs w:val="24"/>
                <w:lang w:val="id-ID"/>
                <w:rPrChange w:id="17361" w:author="suryavina" w:date="2015-02-06T16:21:00Z">
                  <w:rPr>
                    <w:rFonts w:ascii="Footlight MT Light" w:hAnsi="Footlight MT Light"/>
                    <w:sz w:val="24"/>
                    <w:szCs w:val="24"/>
                    <w:lang w:val="id-ID"/>
                  </w:rPr>
                </w:rPrChange>
              </w:rPr>
              <w:t xml:space="preserve">nda keterlambatan untuk setiap hari keterlambatan adalah 1/1000 (satu perseribu) dari </w:t>
            </w:r>
            <w:r w:rsidRPr="004F1FC6">
              <w:rPr>
                <w:rFonts w:ascii="Footlight MT Light" w:hAnsi="Footlight MT Light"/>
                <w:i/>
                <w:sz w:val="24"/>
                <w:szCs w:val="24"/>
                <w:lang w:val="id-ID"/>
                <w:rPrChange w:id="17362" w:author="suryavina" w:date="2015-02-06T16:21:00Z">
                  <w:rPr>
                    <w:rFonts w:ascii="Footlight MT Light" w:hAnsi="Footlight MT Light"/>
                    <w:i/>
                    <w:sz w:val="24"/>
                    <w:szCs w:val="24"/>
                    <w:lang w:val="id-ID"/>
                  </w:rPr>
                </w:rPrChange>
              </w:rPr>
              <w:t>[harga kontrak/harga bagian kontrak yang belum dikerjakan]</w:t>
            </w:r>
          </w:p>
          <w:p w:rsidR="00155965" w:rsidRPr="004F1FC6" w:rsidRDefault="00155965" w:rsidP="00155965">
            <w:pPr>
              <w:autoSpaceDE w:val="0"/>
              <w:autoSpaceDN w:val="0"/>
              <w:adjustRightInd w:val="0"/>
              <w:rPr>
                <w:rFonts w:ascii="Footlight MT Light" w:hAnsi="Footlight MT Light" w:cs="TimesNewRomanPSMT"/>
                <w:sz w:val="24"/>
                <w:szCs w:val="24"/>
                <w:lang w:val="id-ID" w:eastAsia="id-ID" w:bidi="th-TH"/>
                <w:rPrChange w:id="17363" w:author="suryavina" w:date="2015-02-06T16:21:00Z">
                  <w:rPr>
                    <w:rFonts w:ascii="Footlight MT Light" w:hAnsi="Footlight MT Light" w:cs="TimesNewRomanPSMT"/>
                    <w:sz w:val="24"/>
                    <w:szCs w:val="24"/>
                    <w:lang w:val="id-ID" w:eastAsia="id-ID" w:bidi="th-TH"/>
                  </w:rPr>
                </w:rPrChange>
              </w:rPr>
            </w:pPr>
          </w:p>
          <w:p w:rsidR="00406EAB" w:rsidRPr="004F1FC6" w:rsidRDefault="00406EAB" w:rsidP="00406EAB">
            <w:pPr>
              <w:autoSpaceDE w:val="0"/>
              <w:autoSpaceDN w:val="0"/>
              <w:adjustRightInd w:val="0"/>
              <w:ind w:left="33"/>
              <w:rPr>
                <w:rFonts w:ascii="Footlight MT Light" w:hAnsi="Footlight MT Light" w:cs="TimesNewRomanPSMT"/>
                <w:sz w:val="24"/>
                <w:szCs w:val="24"/>
                <w:lang w:val="id-ID" w:eastAsia="id-ID" w:bidi="th-TH"/>
                <w:rPrChange w:id="17364" w:author="suryavina" w:date="2015-02-06T16:21:00Z">
                  <w:rPr>
                    <w:rFonts w:ascii="Footlight MT Light" w:hAnsi="Footlight MT Light" w:cs="TimesNewRomanPSMT"/>
                    <w:sz w:val="24"/>
                    <w:szCs w:val="24"/>
                    <w:lang w:val="id-ID" w:eastAsia="id-ID" w:bidi="th-TH"/>
                  </w:rPr>
                </w:rPrChange>
              </w:rPr>
            </w:pPr>
          </w:p>
          <w:p w:rsidR="00155965" w:rsidRPr="004F1FC6" w:rsidRDefault="00155965" w:rsidP="00155965">
            <w:pPr>
              <w:numPr>
                <w:ilvl w:val="0"/>
                <w:numId w:val="1976"/>
              </w:numPr>
              <w:autoSpaceDE w:val="0"/>
              <w:autoSpaceDN w:val="0"/>
              <w:adjustRightInd w:val="0"/>
              <w:ind w:left="324"/>
              <w:rPr>
                <w:rFonts w:ascii="Footlight MT Light" w:hAnsi="Footlight MT Light" w:cs="TimesNewRomanPSMT"/>
                <w:sz w:val="24"/>
                <w:szCs w:val="24"/>
                <w:lang w:val="id-ID" w:eastAsia="id-ID" w:bidi="th-TH"/>
                <w:rPrChange w:id="17365" w:author="suryavina" w:date="2015-02-06T16:21:00Z">
                  <w:rPr>
                    <w:rFonts w:ascii="Footlight MT Light" w:hAnsi="Footlight MT Light" w:cs="TimesNewRomanPSMT"/>
                    <w:sz w:val="24"/>
                    <w:szCs w:val="24"/>
                    <w:lang w:val="id-ID" w:eastAsia="id-ID" w:bidi="th-TH"/>
                  </w:rPr>
                </w:rPrChange>
              </w:rPr>
            </w:pPr>
            <w:r w:rsidRPr="004F1FC6">
              <w:rPr>
                <w:rFonts w:ascii="Footlight MT Light" w:hAnsi="Footlight MT Light" w:cs="TimesNewRomanPSMT"/>
                <w:sz w:val="24"/>
                <w:szCs w:val="24"/>
                <w:lang w:eastAsia="id-ID" w:bidi="th-TH"/>
                <w:rPrChange w:id="17366" w:author="suryavina" w:date="2015-02-06T16:21:00Z">
                  <w:rPr>
                    <w:rFonts w:ascii="Footlight MT Light" w:hAnsi="Footlight MT Light" w:cs="TimesNewRomanPSMT"/>
                    <w:sz w:val="24"/>
                    <w:szCs w:val="24"/>
                    <w:lang w:eastAsia="id-ID" w:bidi="th-TH"/>
                  </w:rPr>
                </w:rPrChange>
              </w:rPr>
              <w:t>G</w:t>
            </w:r>
            <w:r w:rsidRPr="004F1FC6">
              <w:rPr>
                <w:rFonts w:ascii="Footlight MT Light" w:hAnsi="Footlight MT Light" w:cs="TimesNewRomanPSMT"/>
                <w:sz w:val="24"/>
                <w:szCs w:val="24"/>
                <w:lang w:val="id-ID" w:eastAsia="id-ID" w:bidi="th-TH"/>
                <w:rPrChange w:id="17367" w:author="suryavina" w:date="2015-02-06T16:21:00Z">
                  <w:rPr>
                    <w:rFonts w:ascii="Footlight MT Light" w:hAnsi="Footlight MT Light" w:cs="TimesNewRomanPSMT"/>
                    <w:sz w:val="24"/>
                    <w:szCs w:val="24"/>
                    <w:lang w:val="id-ID" w:eastAsia="id-ID" w:bidi="th-TH"/>
                  </w:rPr>
                </w:rPrChange>
              </w:rPr>
              <w:t>anti rugi dibayarkan kepada penyedia dengan cara : ________________</w:t>
            </w:r>
          </w:p>
          <w:p w:rsidR="00406EAB" w:rsidRPr="004F1FC6" w:rsidRDefault="00406EAB" w:rsidP="00406EAB">
            <w:pPr>
              <w:autoSpaceDE w:val="0"/>
              <w:autoSpaceDN w:val="0"/>
              <w:adjustRightInd w:val="0"/>
              <w:ind w:left="600"/>
              <w:rPr>
                <w:rFonts w:ascii="Footlight MT Light" w:hAnsi="Footlight MT Light" w:cs="TimesNewRomanPSMT"/>
                <w:sz w:val="24"/>
                <w:szCs w:val="24"/>
                <w:lang w:val="id-ID" w:eastAsia="id-ID" w:bidi="th-TH"/>
                <w:rPrChange w:id="17368" w:author="suryavina" w:date="2015-02-06T16:21:00Z">
                  <w:rPr>
                    <w:rFonts w:ascii="Footlight MT Light" w:hAnsi="Footlight MT Light" w:cs="TimesNewRomanPSMT"/>
                    <w:sz w:val="24"/>
                    <w:szCs w:val="24"/>
                    <w:lang w:val="id-ID" w:eastAsia="id-ID" w:bidi="th-TH"/>
                  </w:rPr>
                </w:rPrChange>
              </w:rPr>
            </w:pPr>
          </w:p>
          <w:p w:rsidR="00155965" w:rsidRPr="004F1FC6" w:rsidRDefault="00155965" w:rsidP="00155965">
            <w:pPr>
              <w:numPr>
                <w:ilvl w:val="0"/>
                <w:numId w:val="1976"/>
              </w:numPr>
              <w:autoSpaceDE w:val="0"/>
              <w:autoSpaceDN w:val="0"/>
              <w:adjustRightInd w:val="0"/>
              <w:ind w:left="324"/>
              <w:rPr>
                <w:rFonts w:ascii="Footlight MT Light" w:hAnsi="Footlight MT Light"/>
                <w:i/>
                <w:sz w:val="24"/>
                <w:szCs w:val="24"/>
                <w:lang w:val="id-ID"/>
                <w:rPrChange w:id="17369" w:author="suryavina" w:date="2015-02-06T16:21:00Z">
                  <w:rPr>
                    <w:rFonts w:ascii="Footlight MT Light" w:hAnsi="Footlight MT Light"/>
                    <w:i/>
                    <w:sz w:val="24"/>
                    <w:szCs w:val="24"/>
                    <w:lang w:val="id-ID"/>
                  </w:rPr>
                </w:rPrChange>
              </w:rPr>
            </w:pPr>
            <w:r w:rsidRPr="004F1FC6">
              <w:rPr>
                <w:rFonts w:ascii="Footlight MT Light" w:hAnsi="Footlight MT Light" w:cs="TimesNewRomanPSMT"/>
                <w:sz w:val="24"/>
                <w:szCs w:val="24"/>
                <w:lang w:eastAsia="id-ID" w:bidi="th-TH"/>
                <w:rPrChange w:id="17370" w:author="suryavina" w:date="2015-02-06T16:21:00Z">
                  <w:rPr>
                    <w:rFonts w:ascii="Footlight MT Light" w:hAnsi="Footlight MT Light" w:cs="TimesNewRomanPSMT"/>
                    <w:sz w:val="24"/>
                    <w:szCs w:val="24"/>
                    <w:lang w:eastAsia="id-ID" w:bidi="th-TH"/>
                  </w:rPr>
                </w:rPrChange>
              </w:rPr>
              <w:t>G</w:t>
            </w:r>
            <w:r w:rsidRPr="004F1FC6">
              <w:rPr>
                <w:rFonts w:ascii="Footlight MT Light" w:hAnsi="Footlight MT Light" w:cs="TimesNewRomanPSMT"/>
                <w:sz w:val="24"/>
                <w:szCs w:val="24"/>
                <w:lang w:val="id-ID" w:eastAsia="id-ID" w:bidi="th-TH"/>
                <w:rPrChange w:id="17371" w:author="suryavina" w:date="2015-02-06T16:21:00Z">
                  <w:rPr>
                    <w:rFonts w:ascii="Footlight MT Light" w:hAnsi="Footlight MT Light" w:cs="TimesNewRomanPSMT"/>
                    <w:sz w:val="24"/>
                    <w:szCs w:val="24"/>
                    <w:lang w:val="id-ID" w:eastAsia="id-ID" w:bidi="th-TH"/>
                  </w:rPr>
                </w:rPrChange>
              </w:rPr>
              <w:t>anti rugi dibayarkan kepada penyedia dalam jangka waktu : ________________</w:t>
            </w:r>
          </w:p>
          <w:p w:rsidR="00155965" w:rsidRPr="004F1FC6" w:rsidRDefault="00155965" w:rsidP="00155965">
            <w:pPr>
              <w:autoSpaceDE w:val="0"/>
              <w:autoSpaceDN w:val="0"/>
              <w:adjustRightInd w:val="0"/>
              <w:ind w:left="33"/>
              <w:rPr>
                <w:rFonts w:ascii="Footlight MT Light" w:hAnsi="Footlight MT Light"/>
                <w:i/>
                <w:sz w:val="24"/>
                <w:szCs w:val="24"/>
                <w:lang w:val="id-ID"/>
                <w:rPrChange w:id="17372" w:author="suryavina" w:date="2015-02-06T16:21:00Z">
                  <w:rPr>
                    <w:rFonts w:ascii="Footlight MT Light" w:hAnsi="Footlight MT Light"/>
                    <w:i/>
                    <w:sz w:val="24"/>
                    <w:szCs w:val="24"/>
                    <w:lang w:val="id-ID"/>
                  </w:rPr>
                </w:rPrChange>
              </w:rPr>
            </w:pPr>
          </w:p>
          <w:p w:rsidR="003D0D59" w:rsidRPr="004F1FC6" w:rsidRDefault="003D0D59" w:rsidP="009127B4">
            <w:pPr>
              <w:numPr>
                <w:ilvl w:val="12"/>
                <w:numId w:val="0"/>
              </w:numPr>
              <w:ind w:right="-72"/>
              <w:rPr>
                <w:rFonts w:ascii="Footlight MT Light" w:hAnsi="Footlight MT Light"/>
                <w:i/>
                <w:sz w:val="24"/>
                <w:szCs w:val="24"/>
                <w:lang w:val="id-ID"/>
                <w:rPrChange w:id="17373" w:author="suryavina" w:date="2015-02-06T16:21:00Z">
                  <w:rPr>
                    <w:rFonts w:ascii="Footlight MT Light" w:hAnsi="Footlight MT Light"/>
                    <w:i/>
                    <w:sz w:val="24"/>
                    <w:szCs w:val="24"/>
                    <w:lang w:val="id-ID"/>
                  </w:rPr>
                </w:rPrChange>
              </w:rPr>
            </w:pPr>
          </w:p>
          <w:p w:rsidR="003D0D59" w:rsidRPr="004F1FC6" w:rsidRDefault="003D0D59" w:rsidP="009127B4">
            <w:pPr>
              <w:numPr>
                <w:ilvl w:val="12"/>
                <w:numId w:val="0"/>
              </w:numPr>
              <w:ind w:right="-72"/>
              <w:rPr>
                <w:rFonts w:ascii="Footlight MT Light" w:hAnsi="Footlight MT Light"/>
                <w:sz w:val="24"/>
                <w:szCs w:val="24"/>
                <w:lang w:val="id-ID"/>
                <w:rPrChange w:id="17374" w:author="suryavina" w:date="2015-02-06T16:21:00Z">
                  <w:rPr>
                    <w:rFonts w:ascii="Footlight MT Light" w:hAnsi="Footlight MT Light"/>
                    <w:sz w:val="24"/>
                    <w:szCs w:val="24"/>
                    <w:lang w:val="id-ID"/>
                  </w:rPr>
                </w:rPrChange>
              </w:rPr>
            </w:pPr>
          </w:p>
        </w:tc>
      </w:tr>
      <w:tr w:rsidR="003D0D59" w:rsidRPr="004F1FC6" w:rsidTr="009127B4">
        <w:tc>
          <w:tcPr>
            <w:tcW w:w="2376" w:type="dxa"/>
          </w:tcPr>
          <w:p w:rsidR="003D0D59" w:rsidRPr="004F1FC6" w:rsidRDefault="00155965" w:rsidP="003D0D59">
            <w:pPr>
              <w:pStyle w:val="Heading2"/>
              <w:numPr>
                <w:ilvl w:val="0"/>
                <w:numId w:val="842"/>
              </w:numPr>
              <w:tabs>
                <w:tab w:val="clear" w:pos="340"/>
              </w:tabs>
              <w:ind w:left="426" w:hanging="426"/>
              <w:jc w:val="left"/>
              <w:rPr>
                <w:rFonts w:ascii="Footlight MT Light" w:hAnsi="Footlight MT Light"/>
                <w:sz w:val="24"/>
                <w:szCs w:val="24"/>
                <w:lang w:val="id-ID"/>
                <w:rPrChange w:id="17375" w:author="suryavina" w:date="2015-02-06T16:21:00Z">
                  <w:rPr>
                    <w:rFonts w:ascii="Footlight MT Light" w:hAnsi="Footlight MT Light"/>
                    <w:sz w:val="24"/>
                    <w:szCs w:val="24"/>
                    <w:lang w:val="id-ID"/>
                  </w:rPr>
                </w:rPrChange>
              </w:rPr>
            </w:pPr>
            <w:bookmarkStart w:id="17376" w:name="_Toc345106995"/>
            <w:bookmarkStart w:id="17377" w:name="_Toc409775618"/>
            <w:bookmarkStart w:id="17378" w:name="_Toc410662778"/>
            <w:r w:rsidRPr="004F1FC6">
              <w:rPr>
                <w:rFonts w:ascii="Footlight MT Light" w:hAnsi="Footlight MT Light"/>
                <w:sz w:val="24"/>
                <w:szCs w:val="24"/>
                <w:lang w:val="id-ID"/>
                <w:rPrChange w:id="17379" w:author="suryavina" w:date="2015-02-06T16:21:00Z">
                  <w:rPr>
                    <w:rFonts w:ascii="Footlight MT Light" w:hAnsi="Footlight MT Light"/>
                    <w:sz w:val="24"/>
                    <w:szCs w:val="24"/>
                    <w:lang w:val="id-ID"/>
                  </w:rPr>
                </w:rPrChange>
              </w:rPr>
              <w:t>Sanksi</w:t>
            </w:r>
            <w:bookmarkEnd w:id="17376"/>
            <w:bookmarkEnd w:id="17377"/>
            <w:bookmarkEnd w:id="17378"/>
          </w:p>
        </w:tc>
        <w:tc>
          <w:tcPr>
            <w:tcW w:w="5670" w:type="dxa"/>
          </w:tcPr>
          <w:p w:rsidR="003D0D59" w:rsidRPr="004F1FC6" w:rsidRDefault="00155965" w:rsidP="009127B4">
            <w:pPr>
              <w:numPr>
                <w:ilvl w:val="12"/>
                <w:numId w:val="0"/>
              </w:numPr>
              <w:ind w:right="-72"/>
              <w:rPr>
                <w:rFonts w:ascii="Footlight MT Light" w:hAnsi="Footlight MT Light"/>
                <w:sz w:val="24"/>
                <w:szCs w:val="24"/>
                <w:lang w:val="id-ID"/>
                <w:rPrChange w:id="17380"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7381" w:author="suryavina" w:date="2015-02-06T16:21:00Z">
                  <w:rPr>
                    <w:rFonts w:ascii="Footlight MT Light" w:hAnsi="Footlight MT Light"/>
                    <w:sz w:val="24"/>
                    <w:szCs w:val="24"/>
                    <w:lang w:val="id-ID"/>
                  </w:rPr>
                </w:rPrChange>
              </w:rPr>
              <w:t>Pelanggaran terhadap ketentuan Pengalihan dan/atau Subkontrak dikenakan sanksi _________</w:t>
            </w:r>
          </w:p>
          <w:p w:rsidR="00155965" w:rsidRPr="004F1FC6" w:rsidRDefault="00155965" w:rsidP="00155965">
            <w:pPr>
              <w:pStyle w:val="ListParagraph"/>
              <w:numPr>
                <w:ilvl w:val="0"/>
                <w:numId w:val="2016"/>
              </w:numPr>
              <w:ind w:left="459" w:right="-72" w:hanging="218"/>
              <w:rPr>
                <w:rFonts w:ascii="Footlight MT Light" w:hAnsi="Footlight MT Light"/>
                <w:sz w:val="24"/>
                <w:szCs w:val="24"/>
                <w:lang w:val="id-ID"/>
                <w:rPrChange w:id="17382"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7383" w:author="suryavina" w:date="2015-02-06T16:21:00Z">
                  <w:rPr>
                    <w:rFonts w:ascii="Footlight MT Light" w:hAnsi="Footlight MT Light"/>
                    <w:sz w:val="24"/>
                    <w:szCs w:val="24"/>
                    <w:lang w:val="id-ID"/>
                  </w:rPr>
                </w:rPrChange>
              </w:rPr>
              <w:t>[dilakukan pemutusan kontrak,atau</w:t>
            </w:r>
          </w:p>
          <w:p w:rsidR="00155965" w:rsidRPr="004F1FC6" w:rsidRDefault="00155965" w:rsidP="00155965">
            <w:pPr>
              <w:pStyle w:val="ListParagraph"/>
              <w:numPr>
                <w:ilvl w:val="0"/>
                <w:numId w:val="2016"/>
              </w:numPr>
              <w:ind w:left="459" w:right="-72" w:hanging="218"/>
              <w:rPr>
                <w:rFonts w:ascii="Footlight MT Light" w:hAnsi="Footlight MT Light"/>
                <w:sz w:val="24"/>
                <w:szCs w:val="24"/>
                <w:lang w:val="id-ID"/>
                <w:rPrChange w:id="17384"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7385" w:author="suryavina" w:date="2015-02-06T16:21:00Z">
                  <w:rPr>
                    <w:rFonts w:ascii="Footlight MT Light" w:hAnsi="Footlight MT Light"/>
                    <w:sz w:val="24"/>
                    <w:szCs w:val="24"/>
                    <w:lang w:val="id-ID"/>
                  </w:rPr>
                </w:rPrChange>
              </w:rPr>
              <w:t>membayar 2 (dua) kali lipat selisih harga didalam kontrak dengan harga yang dibayarkan kepada subkontraktor]</w:t>
            </w:r>
          </w:p>
          <w:p w:rsidR="00C77519" w:rsidRPr="004F1FC6" w:rsidRDefault="00155965" w:rsidP="009127B4">
            <w:pPr>
              <w:numPr>
                <w:ilvl w:val="12"/>
                <w:numId w:val="0"/>
              </w:numPr>
              <w:ind w:right="-72"/>
              <w:rPr>
                <w:rFonts w:ascii="Footlight MT Light" w:hAnsi="Footlight MT Light"/>
                <w:sz w:val="24"/>
                <w:szCs w:val="24"/>
                <w:lang w:val="id-ID"/>
                <w:rPrChange w:id="17386"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7387" w:author="suryavina" w:date="2015-02-06T16:21:00Z">
                  <w:rPr>
                    <w:rFonts w:ascii="Footlight MT Light" w:hAnsi="Footlight MT Light"/>
                    <w:sz w:val="24"/>
                    <w:szCs w:val="24"/>
                    <w:lang w:val="id-ID"/>
                  </w:rPr>
                </w:rPrChange>
              </w:rPr>
              <w:t>(dipilih salah satu)</w:t>
            </w:r>
          </w:p>
        </w:tc>
      </w:tr>
      <w:tr w:rsidR="003D0D59" w:rsidRPr="004F1FC6" w:rsidTr="009127B4">
        <w:tc>
          <w:tcPr>
            <w:tcW w:w="2376" w:type="dxa"/>
          </w:tcPr>
          <w:p w:rsidR="003D0D59" w:rsidRPr="004F1FC6" w:rsidRDefault="00155965" w:rsidP="003D0D59">
            <w:pPr>
              <w:pStyle w:val="Heading2"/>
              <w:numPr>
                <w:ilvl w:val="0"/>
                <w:numId w:val="842"/>
              </w:numPr>
              <w:tabs>
                <w:tab w:val="clear" w:pos="340"/>
              </w:tabs>
              <w:ind w:left="426" w:hanging="426"/>
              <w:jc w:val="left"/>
              <w:rPr>
                <w:rFonts w:ascii="Footlight MT Light" w:hAnsi="Footlight MT Light"/>
                <w:sz w:val="24"/>
                <w:szCs w:val="24"/>
                <w:rPrChange w:id="17388" w:author="suryavina" w:date="2015-02-06T16:21:00Z">
                  <w:rPr>
                    <w:rFonts w:ascii="Footlight MT Light" w:hAnsi="Footlight MT Light"/>
                    <w:sz w:val="24"/>
                    <w:szCs w:val="24"/>
                  </w:rPr>
                </w:rPrChange>
              </w:rPr>
            </w:pPr>
            <w:bookmarkStart w:id="17389" w:name="_Toc345106996"/>
            <w:bookmarkStart w:id="17390" w:name="_Toc409775619"/>
            <w:bookmarkStart w:id="17391" w:name="_Toc410662779"/>
            <w:r w:rsidRPr="004F1FC6">
              <w:rPr>
                <w:rFonts w:ascii="Footlight MT Light" w:hAnsi="Footlight MT Light"/>
                <w:sz w:val="24"/>
                <w:szCs w:val="24"/>
                <w:rPrChange w:id="17392" w:author="suryavina" w:date="2015-02-06T16:21:00Z">
                  <w:rPr>
                    <w:rFonts w:ascii="Footlight MT Light" w:hAnsi="Footlight MT Light"/>
                    <w:sz w:val="24"/>
                    <w:szCs w:val="24"/>
                  </w:rPr>
                </w:rPrChange>
              </w:rPr>
              <w:t>Penyelesaian Perselisihan</w:t>
            </w:r>
            <w:bookmarkEnd w:id="17389"/>
            <w:bookmarkEnd w:id="17390"/>
            <w:bookmarkEnd w:id="17391"/>
          </w:p>
        </w:tc>
        <w:tc>
          <w:tcPr>
            <w:tcW w:w="5670" w:type="dxa"/>
          </w:tcPr>
          <w:p w:rsidR="003D0D59" w:rsidRPr="004F1FC6" w:rsidRDefault="00155965" w:rsidP="009127B4">
            <w:pPr>
              <w:ind w:right="-72"/>
              <w:rPr>
                <w:rFonts w:ascii="Footlight MT Light" w:hAnsi="Footlight MT Light"/>
                <w:sz w:val="24"/>
                <w:szCs w:val="24"/>
                <w:rPrChange w:id="17393" w:author="suryavina" w:date="2015-02-06T16:21:00Z">
                  <w:rPr>
                    <w:rFonts w:ascii="Footlight MT Light" w:hAnsi="Footlight MT Light"/>
                    <w:sz w:val="24"/>
                    <w:szCs w:val="24"/>
                  </w:rPr>
                </w:rPrChange>
              </w:rPr>
            </w:pPr>
            <w:r w:rsidRPr="004F1FC6">
              <w:rPr>
                <w:rFonts w:ascii="Footlight MT Light" w:hAnsi="Footlight MT Light"/>
                <w:sz w:val="24"/>
                <w:szCs w:val="24"/>
                <w:rPrChange w:id="17394" w:author="suryavina" w:date="2015-02-06T16:21:00Z">
                  <w:rPr>
                    <w:rFonts w:ascii="Footlight MT Light" w:hAnsi="Footlight MT Light"/>
                    <w:sz w:val="24"/>
                    <w:szCs w:val="24"/>
                  </w:rPr>
                </w:rPrChange>
              </w:rPr>
              <w:t>Jika perselisihan Para Pihak mengenai pelaksanaan Kontrak tidak dapat diselesaikan secara damai maka Para Pihak menetapkan lembaga penyelesaian perselisihan tersebut di bawah sebagai Pemutus Sengketa:</w:t>
            </w:r>
          </w:p>
          <w:p w:rsidR="003D0D59" w:rsidRPr="004F1FC6" w:rsidRDefault="003D0D59" w:rsidP="009127B4">
            <w:pPr>
              <w:ind w:right="-72"/>
              <w:rPr>
                <w:rFonts w:ascii="Footlight MT Light" w:hAnsi="Footlight MT Light"/>
                <w:sz w:val="24"/>
                <w:szCs w:val="24"/>
                <w:rPrChange w:id="17395" w:author="suryavina" w:date="2015-02-06T16:21:00Z">
                  <w:rPr>
                    <w:rFonts w:ascii="Footlight MT Light" w:hAnsi="Footlight MT Light"/>
                    <w:sz w:val="24"/>
                    <w:szCs w:val="24"/>
                  </w:rPr>
                </w:rPrChange>
              </w:rPr>
            </w:pPr>
          </w:p>
          <w:p w:rsidR="003D0D59" w:rsidRPr="004F1FC6" w:rsidRDefault="00155965" w:rsidP="009127B4">
            <w:pPr>
              <w:ind w:right="-72"/>
              <w:rPr>
                <w:rFonts w:ascii="Footlight MT Light" w:hAnsi="Footlight MT Light"/>
                <w:i/>
                <w:sz w:val="24"/>
                <w:szCs w:val="24"/>
                <w:lang w:val="sv-SE"/>
                <w:rPrChange w:id="17396" w:author="suryavina" w:date="2015-02-06T16:21:00Z">
                  <w:rPr>
                    <w:rFonts w:ascii="Footlight MT Light" w:hAnsi="Footlight MT Light"/>
                    <w:i/>
                    <w:sz w:val="24"/>
                    <w:szCs w:val="24"/>
                    <w:lang w:val="sv-SE"/>
                  </w:rPr>
                </w:rPrChange>
              </w:rPr>
            </w:pPr>
            <w:r w:rsidRPr="004F1FC6">
              <w:rPr>
                <w:rFonts w:ascii="Footlight MT Light" w:hAnsi="Footlight MT Light"/>
                <w:i/>
                <w:sz w:val="24"/>
                <w:szCs w:val="24"/>
                <w:lang w:val="sv-SE"/>
                <w:rPrChange w:id="17397" w:author="suryavina" w:date="2015-02-06T16:21:00Z">
                  <w:rPr>
                    <w:rFonts w:ascii="Footlight MT Light" w:hAnsi="Footlight MT Light"/>
                    <w:i/>
                    <w:sz w:val="24"/>
                    <w:szCs w:val="24"/>
                    <w:lang w:val="sv-SE"/>
                  </w:rPr>
                </w:rPrChange>
              </w:rPr>
              <w:t xml:space="preserve">[Pengadilan Republik Indonesia yang berkompeten/Badan Arbitrase Nasional Indonesia (BANI)] </w:t>
            </w:r>
          </w:p>
          <w:p w:rsidR="003D0D59" w:rsidRPr="004F1FC6" w:rsidRDefault="003D0D59" w:rsidP="009127B4">
            <w:pPr>
              <w:ind w:right="-72"/>
              <w:rPr>
                <w:rFonts w:ascii="Footlight MT Light" w:hAnsi="Footlight MT Light"/>
                <w:sz w:val="24"/>
                <w:szCs w:val="24"/>
                <w:lang w:val="sv-SE"/>
                <w:rPrChange w:id="17398" w:author="suryavina" w:date="2015-02-06T16:21:00Z">
                  <w:rPr>
                    <w:rFonts w:ascii="Footlight MT Light" w:hAnsi="Footlight MT Light"/>
                    <w:sz w:val="24"/>
                    <w:szCs w:val="24"/>
                    <w:lang w:val="sv-SE"/>
                  </w:rPr>
                </w:rPrChange>
              </w:rPr>
            </w:pPr>
          </w:p>
          <w:p w:rsidR="003D0D59" w:rsidRPr="004F1FC6" w:rsidRDefault="00155965" w:rsidP="009127B4">
            <w:pPr>
              <w:ind w:right="-72"/>
              <w:rPr>
                <w:rFonts w:ascii="Footlight MT Light" w:hAnsi="Footlight MT Light"/>
                <w:i/>
                <w:sz w:val="24"/>
                <w:szCs w:val="24"/>
                <w:lang w:val="sv-SE"/>
                <w:rPrChange w:id="17399" w:author="suryavina" w:date="2015-02-06T16:21:00Z">
                  <w:rPr>
                    <w:rFonts w:ascii="Footlight MT Light" w:hAnsi="Footlight MT Light"/>
                    <w:i/>
                    <w:sz w:val="24"/>
                    <w:szCs w:val="24"/>
                    <w:lang w:val="sv-SE"/>
                  </w:rPr>
                </w:rPrChange>
              </w:rPr>
            </w:pPr>
            <w:r w:rsidRPr="004F1FC6">
              <w:rPr>
                <w:rFonts w:ascii="Footlight MT Light" w:hAnsi="Footlight MT Light"/>
                <w:i/>
                <w:sz w:val="24"/>
                <w:szCs w:val="24"/>
                <w:lang w:val="sv-SE"/>
                <w:rPrChange w:id="17400" w:author="suryavina" w:date="2015-02-06T16:21:00Z">
                  <w:rPr>
                    <w:rFonts w:ascii="Footlight MT Light" w:hAnsi="Footlight MT Light"/>
                    <w:i/>
                    <w:sz w:val="24"/>
                    <w:szCs w:val="24"/>
                    <w:lang w:val="sv-SE"/>
                  </w:rPr>
                </w:rPrChange>
              </w:rPr>
              <w:t>[Jika BANI yang dipilih sebagai Lembaga Pemutus Sengketa maka cantumkan klausul arbitrase berikut tepat di bawah pilihan yang dibuat di atas:</w:t>
            </w:r>
          </w:p>
          <w:p w:rsidR="003D0D59" w:rsidRPr="004F1FC6" w:rsidRDefault="003D0D59" w:rsidP="009127B4">
            <w:pPr>
              <w:pStyle w:val="NormalItalic"/>
              <w:rPr>
                <w:rFonts w:ascii="Footlight MT Light" w:hAnsi="Footlight MT Light"/>
                <w:sz w:val="24"/>
                <w:szCs w:val="24"/>
                <w:lang w:val="sv-SE"/>
                <w:rPrChange w:id="17401" w:author="suryavina" w:date="2015-02-06T16:21:00Z">
                  <w:rPr>
                    <w:rFonts w:ascii="Footlight MT Light" w:hAnsi="Footlight MT Light"/>
                    <w:sz w:val="24"/>
                    <w:szCs w:val="24"/>
                    <w:lang w:val="sv-SE"/>
                  </w:rPr>
                </w:rPrChange>
              </w:rPr>
            </w:pPr>
          </w:p>
          <w:p w:rsidR="003D0D59" w:rsidRPr="004F1FC6" w:rsidRDefault="00155965" w:rsidP="009127B4">
            <w:pPr>
              <w:ind w:right="-72"/>
              <w:rPr>
                <w:rFonts w:ascii="Footlight MT Light" w:hAnsi="Footlight MT Light"/>
                <w:sz w:val="24"/>
                <w:szCs w:val="24"/>
                <w:lang w:val="sv-SE"/>
                <w:rPrChange w:id="17402"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7403" w:author="suryavina" w:date="2015-02-06T16:21:00Z">
                  <w:rPr>
                    <w:rFonts w:ascii="Footlight MT Light" w:hAnsi="Footlight MT Light"/>
                    <w:sz w:val="24"/>
                    <w:szCs w:val="24"/>
                    <w:lang w:val="sv-SE"/>
                  </w:rPr>
                </w:rPrChange>
              </w:rPr>
              <w:t>“Semua sengketa yang timbul dari Kontrak ini, akan diselesaikan dan diputus oleh Badan Arbitrase Nasional Indonesia (BANI) menurut peraturan-peraturan administrasi dan peraturan-peraturan prosedur arbitrase BANI, yang keputusannya mengikat kedua belah pihak yang bersengketa sebagai keputusan tingkat pertama dan terakhir. Para Pihak setuju bahwa jumlah arbitrator adalah 3 (tiga) orang. Masing-masing Pihak harus menunjuk seorang arbitrator dan kedua arbitrator yang ditunjuk oleh Para Pihak akan memilih arbitrator ketiga yang akan bertindak sebagai pimpinan arbitrator.”</w:t>
            </w:r>
            <w:r w:rsidRPr="004F1FC6">
              <w:rPr>
                <w:rFonts w:ascii="Footlight MT Light" w:hAnsi="Footlight MT Light"/>
                <w:i/>
                <w:sz w:val="24"/>
                <w:szCs w:val="24"/>
                <w:lang w:val="sv-SE"/>
                <w:rPrChange w:id="17404" w:author="suryavina" w:date="2015-02-06T16:21:00Z">
                  <w:rPr>
                    <w:rFonts w:ascii="Footlight MT Light" w:hAnsi="Footlight MT Light"/>
                    <w:i/>
                    <w:sz w:val="24"/>
                    <w:szCs w:val="24"/>
                    <w:lang w:val="sv-SE"/>
                  </w:rPr>
                </w:rPrChange>
              </w:rPr>
              <w:t>]</w:t>
            </w:r>
          </w:p>
        </w:tc>
      </w:tr>
    </w:tbl>
    <w:p w:rsidR="003D0D59" w:rsidRPr="004F1FC6" w:rsidRDefault="00155965" w:rsidP="003D0D59">
      <w:pPr>
        <w:pStyle w:val="Heading2"/>
        <w:rPr>
          <w:rFonts w:ascii="Footlight MT Light" w:hAnsi="Footlight MT Light"/>
          <w:sz w:val="24"/>
          <w:szCs w:val="24"/>
          <w:lang w:val="sv-SE"/>
          <w:rPrChange w:id="17405"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7406" w:author="suryavina" w:date="2015-02-06T16:21:00Z">
            <w:rPr>
              <w:rFonts w:ascii="Footlight MT Light" w:hAnsi="Footlight MT Light"/>
              <w:sz w:val="24"/>
              <w:szCs w:val="24"/>
              <w:lang w:val="sv-SE"/>
            </w:rPr>
          </w:rPrChange>
        </w:rPr>
        <w:br w:type="page"/>
      </w:r>
      <w:bookmarkStart w:id="17407" w:name="_Toc148104435"/>
      <w:bookmarkStart w:id="17408" w:name="_Toc148104763"/>
      <w:bookmarkStart w:id="17409" w:name="_Toc148104927"/>
      <w:bookmarkStart w:id="17410" w:name="_Toc148105211"/>
      <w:bookmarkStart w:id="17411" w:name="_Toc153451318"/>
      <w:bookmarkStart w:id="17412" w:name="_Toc153460624"/>
      <w:bookmarkStart w:id="17413" w:name="_Toc153494330"/>
      <w:bookmarkStart w:id="17414" w:name="_Toc153498505"/>
      <w:bookmarkStart w:id="17415" w:name="_Toc153498726"/>
      <w:bookmarkStart w:id="17416" w:name="_Toc155490292"/>
      <w:bookmarkStart w:id="17417" w:name="_Toc345106997"/>
      <w:bookmarkStart w:id="17418" w:name="_Toc409775620"/>
      <w:bookmarkStart w:id="17419" w:name="_Toc410662780"/>
      <w:r w:rsidRPr="004F1FC6">
        <w:rPr>
          <w:rFonts w:ascii="Footlight MT Light" w:hAnsi="Footlight MT Light"/>
          <w:sz w:val="24"/>
          <w:szCs w:val="24"/>
          <w:lang w:val="sv-SE"/>
          <w:rPrChange w:id="17420" w:author="suryavina" w:date="2015-02-06T16:21:00Z">
            <w:rPr>
              <w:rFonts w:ascii="Footlight MT Light" w:hAnsi="Footlight MT Light"/>
              <w:sz w:val="24"/>
              <w:szCs w:val="24"/>
              <w:lang w:val="sv-SE"/>
            </w:rPr>
          </w:rPrChange>
        </w:rPr>
        <w:t>Lampiran A – Syarat-Syarat Khusus Kontrak</w:t>
      </w:r>
      <w:bookmarkEnd w:id="17407"/>
      <w:bookmarkEnd w:id="17408"/>
      <w:bookmarkEnd w:id="17409"/>
      <w:bookmarkEnd w:id="17410"/>
      <w:bookmarkEnd w:id="17411"/>
      <w:bookmarkEnd w:id="17412"/>
      <w:bookmarkEnd w:id="17413"/>
      <w:bookmarkEnd w:id="17414"/>
      <w:bookmarkEnd w:id="17415"/>
      <w:bookmarkEnd w:id="17416"/>
      <w:bookmarkEnd w:id="17417"/>
      <w:bookmarkEnd w:id="17418"/>
      <w:bookmarkEnd w:id="17419"/>
    </w:p>
    <w:p w:rsidR="003D0D59" w:rsidRPr="004F1FC6" w:rsidRDefault="00155965" w:rsidP="003D0D59">
      <w:pPr>
        <w:jc w:val="center"/>
        <w:rPr>
          <w:rFonts w:ascii="Footlight MT Light" w:hAnsi="Footlight MT Light"/>
          <w:b/>
          <w:sz w:val="24"/>
          <w:szCs w:val="24"/>
          <w:lang w:val="sv-SE"/>
          <w:rPrChange w:id="17421" w:author="suryavina" w:date="2015-02-06T16:21:00Z">
            <w:rPr>
              <w:rFonts w:ascii="Footlight MT Light" w:hAnsi="Footlight MT Light"/>
              <w:b/>
              <w:sz w:val="24"/>
              <w:szCs w:val="24"/>
              <w:lang w:val="sv-SE"/>
            </w:rPr>
          </w:rPrChange>
        </w:rPr>
      </w:pPr>
      <w:r w:rsidRPr="004F1FC6">
        <w:rPr>
          <w:rFonts w:ascii="Footlight MT Light" w:hAnsi="Footlight MT Light"/>
          <w:b/>
          <w:sz w:val="24"/>
          <w:szCs w:val="24"/>
          <w:lang w:val="sv-SE"/>
          <w:rPrChange w:id="17422" w:author="suryavina" w:date="2015-02-06T16:21:00Z">
            <w:rPr>
              <w:rFonts w:ascii="Footlight MT Light" w:hAnsi="Footlight MT Light"/>
              <w:b/>
              <w:sz w:val="24"/>
              <w:szCs w:val="24"/>
              <w:lang w:val="sv-SE"/>
            </w:rPr>
          </w:rPrChange>
        </w:rPr>
        <w:t>Personil Inti, Subpenyedia dan Peralatan</w:t>
      </w:r>
    </w:p>
    <w:p w:rsidR="003D0D59" w:rsidRPr="004F1FC6" w:rsidRDefault="003D0D59" w:rsidP="003D0D59">
      <w:pPr>
        <w:jc w:val="center"/>
        <w:rPr>
          <w:rFonts w:ascii="Footlight MT Light" w:hAnsi="Footlight MT Light"/>
          <w:sz w:val="24"/>
          <w:szCs w:val="24"/>
          <w:lang w:val="sv-SE"/>
          <w:rPrChange w:id="17423" w:author="suryavina" w:date="2015-02-06T16:21:00Z">
            <w:rPr>
              <w:rFonts w:ascii="Footlight MT Light" w:hAnsi="Footlight MT Light"/>
              <w:sz w:val="24"/>
              <w:szCs w:val="24"/>
              <w:lang w:val="sv-SE"/>
            </w:rPr>
          </w:rPrChange>
        </w:rPr>
      </w:pPr>
    </w:p>
    <w:p w:rsidR="003D0D59" w:rsidRPr="004F1FC6" w:rsidRDefault="003D0D59" w:rsidP="003D0D59">
      <w:pPr>
        <w:jc w:val="center"/>
        <w:rPr>
          <w:rFonts w:ascii="Footlight MT Light" w:hAnsi="Footlight MT Light"/>
          <w:sz w:val="24"/>
          <w:szCs w:val="24"/>
          <w:lang w:val="sv-SE"/>
          <w:rPrChange w:id="17424" w:author="suryavina" w:date="2015-02-06T16:21:00Z">
            <w:rPr>
              <w:rFonts w:ascii="Footlight MT Light" w:hAnsi="Footlight MT Light"/>
              <w:sz w:val="24"/>
              <w:szCs w:val="24"/>
              <w:lang w:val="sv-SE"/>
            </w:rPr>
          </w:rPrChange>
        </w:rPr>
      </w:pPr>
    </w:p>
    <w:p w:rsidR="003D0D59" w:rsidRPr="004F1FC6" w:rsidRDefault="00155965" w:rsidP="003D0D59">
      <w:pPr>
        <w:ind w:left="284" w:hanging="284"/>
        <w:rPr>
          <w:rFonts w:ascii="Footlight MT Light" w:hAnsi="Footlight MT Light"/>
          <w:i/>
          <w:sz w:val="24"/>
          <w:szCs w:val="24"/>
          <w:lang w:val="sv-SE"/>
          <w:rPrChange w:id="17425" w:author="suryavina" w:date="2015-02-06T16:21:00Z">
            <w:rPr>
              <w:rFonts w:ascii="Footlight MT Light" w:hAnsi="Footlight MT Light"/>
              <w:i/>
              <w:sz w:val="24"/>
              <w:szCs w:val="24"/>
              <w:lang w:val="sv-SE"/>
            </w:rPr>
          </w:rPrChange>
        </w:rPr>
      </w:pPr>
      <w:r w:rsidRPr="004F1FC6">
        <w:rPr>
          <w:rFonts w:ascii="Footlight MT Light" w:hAnsi="Footlight MT Light"/>
          <w:sz w:val="24"/>
          <w:szCs w:val="24"/>
          <w:lang w:val="sv-SE"/>
          <w:rPrChange w:id="17426" w:author="suryavina" w:date="2015-02-06T16:21:00Z">
            <w:rPr>
              <w:rFonts w:ascii="Footlight MT Light" w:hAnsi="Footlight MT Light"/>
              <w:sz w:val="24"/>
              <w:szCs w:val="24"/>
              <w:lang w:val="sv-SE"/>
            </w:rPr>
          </w:rPrChange>
        </w:rPr>
        <w:t xml:space="preserve">- </w:t>
      </w:r>
      <w:r w:rsidRPr="004F1FC6">
        <w:rPr>
          <w:rFonts w:ascii="Footlight MT Light" w:hAnsi="Footlight MT Light"/>
          <w:sz w:val="24"/>
          <w:szCs w:val="24"/>
          <w:lang w:val="sv-SE"/>
          <w:rPrChange w:id="17427" w:author="suryavina" w:date="2015-02-06T16:21:00Z">
            <w:rPr>
              <w:rFonts w:ascii="Footlight MT Light" w:hAnsi="Footlight MT Light"/>
              <w:sz w:val="24"/>
              <w:szCs w:val="24"/>
              <w:lang w:val="sv-SE"/>
            </w:rPr>
          </w:rPrChange>
        </w:rPr>
        <w:tab/>
        <w:t xml:space="preserve">Personil </w:t>
      </w:r>
      <w:r w:rsidRPr="004F1FC6">
        <w:rPr>
          <w:rFonts w:ascii="Footlight MT Light" w:hAnsi="Footlight MT Light"/>
          <w:sz w:val="24"/>
          <w:szCs w:val="24"/>
          <w:lang w:val="id-ID"/>
          <w:rPrChange w:id="17428" w:author="suryavina" w:date="2015-02-06T16:21:00Z">
            <w:rPr>
              <w:rFonts w:ascii="Footlight MT Light" w:hAnsi="Footlight MT Light"/>
              <w:sz w:val="24"/>
              <w:szCs w:val="24"/>
              <w:lang w:val="id-ID"/>
            </w:rPr>
          </w:rPrChange>
        </w:rPr>
        <w:t xml:space="preserve">Inti </w:t>
      </w:r>
      <w:r w:rsidRPr="004F1FC6">
        <w:rPr>
          <w:rFonts w:ascii="Footlight MT Light" w:hAnsi="Footlight MT Light"/>
          <w:sz w:val="24"/>
          <w:szCs w:val="24"/>
          <w:lang w:val="sv-SE"/>
          <w:rPrChange w:id="17429" w:author="suryavina" w:date="2015-02-06T16:21:00Z">
            <w:rPr>
              <w:rFonts w:ascii="Footlight MT Light" w:hAnsi="Footlight MT Light"/>
              <w:sz w:val="24"/>
              <w:szCs w:val="24"/>
              <w:lang w:val="sv-SE"/>
            </w:rPr>
          </w:rPrChange>
        </w:rPr>
        <w:t xml:space="preserve">yang ditugaskan: </w:t>
      </w:r>
      <w:r w:rsidRPr="004F1FC6">
        <w:rPr>
          <w:rFonts w:ascii="Footlight MT Light" w:hAnsi="Footlight MT Light"/>
          <w:i/>
          <w:sz w:val="24"/>
          <w:szCs w:val="24"/>
          <w:lang w:val="sv-SE"/>
          <w:rPrChange w:id="17430" w:author="suryavina" w:date="2015-02-06T16:21:00Z">
            <w:rPr>
              <w:rFonts w:ascii="Footlight MT Light" w:hAnsi="Footlight MT Light"/>
              <w:i/>
              <w:sz w:val="24"/>
              <w:szCs w:val="24"/>
              <w:lang w:val="sv-SE"/>
            </w:rPr>
          </w:rPrChange>
        </w:rPr>
        <w:t>[cantumkan nama, uraian detil tanggung jawab kerja, minimum kualifikasi, dan jumlah orang bulan]</w:t>
      </w:r>
    </w:p>
    <w:p w:rsidR="003D0D59" w:rsidRPr="004F1FC6" w:rsidRDefault="003D0D59" w:rsidP="003D0D59">
      <w:pPr>
        <w:ind w:left="284" w:hanging="284"/>
        <w:rPr>
          <w:rFonts w:ascii="Footlight MT Light" w:hAnsi="Footlight MT Light"/>
          <w:sz w:val="24"/>
          <w:szCs w:val="24"/>
          <w:lang w:val="sv-SE"/>
          <w:rPrChange w:id="17431" w:author="suryavina" w:date="2015-02-06T16:21:00Z">
            <w:rPr>
              <w:rFonts w:ascii="Footlight MT Light" w:hAnsi="Footlight MT Light"/>
              <w:sz w:val="24"/>
              <w:szCs w:val="24"/>
              <w:lang w:val="sv-SE"/>
            </w:rPr>
          </w:rPrChange>
        </w:rPr>
      </w:pPr>
    </w:p>
    <w:p w:rsidR="003D0D59" w:rsidRPr="004F1FC6" w:rsidRDefault="00155965" w:rsidP="003D0D59">
      <w:pPr>
        <w:ind w:left="284" w:hanging="284"/>
        <w:rPr>
          <w:rFonts w:ascii="Footlight MT Light" w:hAnsi="Footlight MT Light"/>
          <w:sz w:val="24"/>
          <w:szCs w:val="24"/>
          <w:lang w:val="sv-SE"/>
          <w:rPrChange w:id="17432"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7433" w:author="suryavina" w:date="2015-02-06T16:21:00Z">
            <w:rPr>
              <w:rFonts w:ascii="Footlight MT Light" w:hAnsi="Footlight MT Light"/>
              <w:sz w:val="24"/>
              <w:szCs w:val="24"/>
              <w:lang w:val="sv-SE"/>
            </w:rPr>
          </w:rPrChange>
        </w:rPr>
        <w:t xml:space="preserve">- </w:t>
      </w:r>
      <w:r w:rsidRPr="004F1FC6">
        <w:rPr>
          <w:rFonts w:ascii="Footlight MT Light" w:hAnsi="Footlight MT Light"/>
          <w:sz w:val="24"/>
          <w:szCs w:val="24"/>
          <w:lang w:val="sv-SE"/>
          <w:rPrChange w:id="17434" w:author="suryavina" w:date="2015-02-06T16:21:00Z">
            <w:rPr>
              <w:rFonts w:ascii="Footlight MT Light" w:hAnsi="Footlight MT Light"/>
              <w:sz w:val="24"/>
              <w:szCs w:val="24"/>
              <w:lang w:val="sv-SE"/>
            </w:rPr>
          </w:rPrChange>
        </w:rPr>
        <w:tab/>
        <w:t xml:space="preserve">Subpenyedia yang ditunjuk: </w:t>
      </w:r>
      <w:r w:rsidRPr="004F1FC6">
        <w:rPr>
          <w:rFonts w:ascii="Footlight MT Light" w:hAnsi="Footlight MT Light"/>
          <w:i/>
          <w:sz w:val="24"/>
          <w:szCs w:val="24"/>
          <w:lang w:val="sv-SE"/>
          <w:rPrChange w:id="17435" w:author="suryavina" w:date="2015-02-06T16:21:00Z">
            <w:rPr>
              <w:rFonts w:ascii="Footlight MT Light" w:hAnsi="Footlight MT Light"/>
              <w:i/>
              <w:sz w:val="24"/>
              <w:szCs w:val="24"/>
              <w:lang w:val="sv-SE"/>
            </w:rPr>
          </w:rPrChange>
        </w:rPr>
        <w:t>[cantumkan nama Subpenyedia (jika ada) berikut uraian personilnya seperti uraian personil Penyedia di atas]</w:t>
      </w:r>
    </w:p>
    <w:p w:rsidR="003D0D59" w:rsidRPr="004F1FC6" w:rsidRDefault="003D0D59" w:rsidP="003D0D59">
      <w:pPr>
        <w:ind w:left="284" w:hanging="284"/>
        <w:rPr>
          <w:rFonts w:ascii="Footlight MT Light" w:hAnsi="Footlight MT Light"/>
          <w:sz w:val="24"/>
          <w:szCs w:val="24"/>
          <w:lang w:val="sv-SE"/>
          <w:rPrChange w:id="17436" w:author="suryavina" w:date="2015-02-06T16:21:00Z">
            <w:rPr>
              <w:rFonts w:ascii="Footlight MT Light" w:hAnsi="Footlight MT Light"/>
              <w:sz w:val="24"/>
              <w:szCs w:val="24"/>
              <w:lang w:val="sv-SE"/>
            </w:rPr>
          </w:rPrChange>
        </w:rPr>
      </w:pPr>
    </w:p>
    <w:p w:rsidR="003D0D59" w:rsidRPr="004F1FC6" w:rsidRDefault="00155965" w:rsidP="003D0D59">
      <w:pPr>
        <w:ind w:left="284" w:hanging="284"/>
        <w:rPr>
          <w:rFonts w:ascii="Footlight MT Light" w:hAnsi="Footlight MT Light"/>
          <w:sz w:val="24"/>
          <w:szCs w:val="24"/>
          <w:lang w:val="fi-FI"/>
          <w:rPrChange w:id="17437"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17438" w:author="suryavina" w:date="2015-02-06T16:21:00Z">
            <w:rPr>
              <w:rFonts w:ascii="Footlight MT Light" w:hAnsi="Footlight MT Light"/>
              <w:sz w:val="24"/>
              <w:szCs w:val="24"/>
              <w:lang w:val="fi-FI"/>
            </w:rPr>
          </w:rPrChange>
        </w:rPr>
        <w:t xml:space="preserve">- </w:t>
      </w:r>
      <w:r w:rsidRPr="004F1FC6">
        <w:rPr>
          <w:rFonts w:ascii="Footlight MT Light" w:hAnsi="Footlight MT Light"/>
          <w:sz w:val="24"/>
          <w:szCs w:val="24"/>
          <w:lang w:val="fi-FI"/>
          <w:rPrChange w:id="17439" w:author="suryavina" w:date="2015-02-06T16:21:00Z">
            <w:rPr>
              <w:rFonts w:ascii="Footlight MT Light" w:hAnsi="Footlight MT Light"/>
              <w:sz w:val="24"/>
              <w:szCs w:val="24"/>
              <w:lang w:val="fi-FI"/>
            </w:rPr>
          </w:rPrChange>
        </w:rPr>
        <w:tab/>
        <w:t>Peralatan yang digunakan:</w:t>
      </w:r>
      <w:r w:rsidRPr="004F1FC6">
        <w:rPr>
          <w:rFonts w:ascii="Footlight MT Light" w:hAnsi="Footlight MT Light"/>
          <w:i/>
          <w:sz w:val="24"/>
          <w:szCs w:val="24"/>
          <w:lang w:val="fi-FI"/>
          <w:rPrChange w:id="17440" w:author="suryavina" w:date="2015-02-06T16:21:00Z">
            <w:rPr>
              <w:rFonts w:ascii="Footlight MT Light" w:hAnsi="Footlight MT Light"/>
              <w:i/>
              <w:sz w:val="24"/>
              <w:szCs w:val="24"/>
              <w:lang w:val="fi-FI"/>
            </w:rPr>
          </w:rPrChange>
        </w:rPr>
        <w:t xml:space="preserve"> [cantumkan jenis peralatan khusus yang disyaratkan untuk pelaksanaan pekerjaan] </w:t>
      </w:r>
    </w:p>
    <w:p w:rsidR="003D0D59" w:rsidRPr="004F1FC6" w:rsidRDefault="003D0D59" w:rsidP="003D0D59">
      <w:pPr>
        <w:pStyle w:val="Heading1"/>
        <w:rPr>
          <w:rFonts w:ascii="Footlight MT Light" w:hAnsi="Footlight MT Light"/>
          <w:sz w:val="24"/>
          <w:szCs w:val="24"/>
          <w:lang w:val="fi-FI"/>
          <w:rPrChange w:id="17441" w:author="suryavina" w:date="2015-02-06T16:21:00Z">
            <w:rPr>
              <w:rFonts w:ascii="Footlight MT Light" w:hAnsi="Footlight MT Light"/>
              <w:sz w:val="24"/>
              <w:szCs w:val="24"/>
              <w:lang w:val="fi-FI"/>
            </w:rPr>
          </w:rPrChange>
        </w:rPr>
      </w:pPr>
    </w:p>
    <w:p w:rsidR="00155965" w:rsidRPr="004F1FC6" w:rsidRDefault="00155965" w:rsidP="00155965">
      <w:pPr>
        <w:ind w:left="567" w:hanging="567"/>
        <w:jc w:val="left"/>
        <w:rPr>
          <w:rFonts w:ascii="Footlight MT Light" w:hAnsi="Footlight MT Light"/>
          <w:b/>
          <w:sz w:val="24"/>
          <w:szCs w:val="24"/>
          <w:lang w:val="id-ID"/>
          <w:rPrChange w:id="17442" w:author="suryavina" w:date="2015-02-06T16:21:00Z">
            <w:rPr>
              <w:rFonts w:ascii="Footlight MT Light" w:hAnsi="Footlight MT Light"/>
              <w:b/>
              <w:sz w:val="24"/>
              <w:szCs w:val="24"/>
              <w:lang w:val="id-ID"/>
            </w:rPr>
          </w:rPrChange>
        </w:rPr>
      </w:pPr>
    </w:p>
    <w:p w:rsidR="00D9730C" w:rsidRPr="004F1FC6" w:rsidRDefault="00155965">
      <w:pPr>
        <w:jc w:val="left"/>
        <w:rPr>
          <w:rFonts w:ascii="Footlight MT Light" w:hAnsi="Footlight MT Light"/>
          <w:b/>
          <w:sz w:val="24"/>
          <w:szCs w:val="24"/>
          <w:lang w:val="id-ID"/>
          <w:rPrChange w:id="17443" w:author="suryavina" w:date="2015-02-06T16:21:00Z">
            <w:rPr>
              <w:rFonts w:ascii="Footlight MT Light" w:hAnsi="Footlight MT Light"/>
              <w:b/>
              <w:sz w:val="24"/>
              <w:szCs w:val="24"/>
              <w:lang w:val="id-ID"/>
            </w:rPr>
          </w:rPrChange>
        </w:rPr>
      </w:pPr>
      <w:r w:rsidRPr="004F1FC6">
        <w:rPr>
          <w:rFonts w:ascii="Footlight MT Light" w:hAnsi="Footlight MT Light"/>
          <w:b/>
          <w:sz w:val="24"/>
          <w:szCs w:val="24"/>
          <w:lang w:val="id-ID"/>
          <w:rPrChange w:id="17444" w:author="suryavina" w:date="2015-02-06T16:21:00Z">
            <w:rPr>
              <w:rFonts w:ascii="Footlight MT Light" w:hAnsi="Footlight MT Light"/>
              <w:b/>
              <w:sz w:val="24"/>
              <w:szCs w:val="24"/>
              <w:lang w:val="id-ID"/>
            </w:rPr>
          </w:rPrChange>
        </w:rPr>
        <w:br w:type="page"/>
      </w:r>
    </w:p>
    <w:p w:rsidR="00D9730C" w:rsidRPr="004F1FC6" w:rsidRDefault="00155965" w:rsidP="00D9730C">
      <w:pPr>
        <w:pStyle w:val="Heading2"/>
        <w:jc w:val="left"/>
        <w:rPr>
          <w:rFonts w:ascii="Footlight MT Light" w:hAnsi="Footlight MT Light"/>
          <w:sz w:val="24"/>
          <w:szCs w:val="24"/>
          <w:u w:val="single"/>
          <w:lang w:val="id-ID"/>
          <w:rPrChange w:id="17445" w:author="suryavina" w:date="2015-02-06T16:21:00Z">
            <w:rPr>
              <w:rFonts w:ascii="Footlight MT Light" w:hAnsi="Footlight MT Light"/>
              <w:sz w:val="24"/>
              <w:szCs w:val="24"/>
              <w:u w:val="single"/>
              <w:lang w:val="id-ID"/>
            </w:rPr>
          </w:rPrChange>
        </w:rPr>
      </w:pPr>
      <w:bookmarkStart w:id="17446" w:name="_Toc409775621"/>
      <w:bookmarkStart w:id="17447" w:name="_Toc410662781"/>
      <w:r w:rsidRPr="004F1FC6">
        <w:rPr>
          <w:rFonts w:ascii="Footlight MT Light" w:hAnsi="Footlight MT Light"/>
          <w:sz w:val="24"/>
          <w:szCs w:val="24"/>
          <w:u w:val="single"/>
          <w:lang w:val="id-ID"/>
          <w:rPrChange w:id="17448" w:author="suryavina" w:date="2015-02-06T16:21:00Z">
            <w:rPr>
              <w:rFonts w:ascii="Footlight MT Light" w:hAnsi="Footlight MT Light"/>
              <w:sz w:val="24"/>
              <w:szCs w:val="24"/>
              <w:u w:val="single"/>
              <w:lang w:val="id-ID"/>
            </w:rPr>
          </w:rPrChange>
        </w:rPr>
        <w:t>V.2. D. BENTUK SURAT PERINTAH KERJA (SPK)</w:t>
      </w:r>
      <w:bookmarkEnd w:id="17446"/>
      <w:bookmarkEnd w:id="17447"/>
    </w:p>
    <w:p w:rsidR="00D9730C" w:rsidRPr="004F1FC6" w:rsidRDefault="00D9730C" w:rsidP="00D9730C">
      <w:pPr>
        <w:jc w:val="center"/>
        <w:rPr>
          <w:rFonts w:ascii="Footlight MT Light" w:hAnsi="Footlight MT Light"/>
          <w:b/>
          <w:sz w:val="24"/>
          <w:szCs w:val="24"/>
          <w:lang w:val="id-ID"/>
          <w:rPrChange w:id="17449" w:author="suryavina" w:date="2015-02-06T16:21:00Z">
            <w:rPr>
              <w:rFonts w:ascii="Footlight MT Light" w:hAnsi="Footlight MT Light"/>
              <w:b/>
              <w:sz w:val="24"/>
              <w:szCs w:val="24"/>
              <w:lang w:val="id-ID"/>
            </w:rPr>
          </w:rPrChange>
        </w:rPr>
      </w:pPr>
    </w:p>
    <w:p w:rsidR="00D9730C" w:rsidRPr="004F1FC6" w:rsidRDefault="00155965" w:rsidP="00D9730C">
      <w:pPr>
        <w:jc w:val="center"/>
        <w:rPr>
          <w:rFonts w:ascii="Footlight MT Light" w:hAnsi="Footlight MT Light"/>
          <w:b/>
          <w:sz w:val="24"/>
          <w:szCs w:val="24"/>
          <w:lang w:val="id-ID"/>
          <w:rPrChange w:id="17450" w:author="suryavina" w:date="2015-02-06T16:21:00Z">
            <w:rPr>
              <w:rFonts w:ascii="Footlight MT Light" w:hAnsi="Footlight MT Light"/>
              <w:b/>
              <w:sz w:val="24"/>
              <w:szCs w:val="24"/>
              <w:lang w:val="id-ID"/>
            </w:rPr>
          </w:rPrChange>
        </w:rPr>
      </w:pPr>
      <w:r w:rsidRPr="004F1FC6">
        <w:rPr>
          <w:rFonts w:ascii="Footlight MT Light" w:hAnsi="Footlight MT Light"/>
          <w:b/>
          <w:sz w:val="24"/>
          <w:szCs w:val="24"/>
          <w:lang w:val="id-ID"/>
          <w:rPrChange w:id="17451" w:author="suryavina" w:date="2015-02-06T16:21:00Z">
            <w:rPr>
              <w:rFonts w:ascii="Footlight MT Light" w:hAnsi="Footlight MT Light"/>
              <w:b/>
              <w:sz w:val="24"/>
              <w:szCs w:val="24"/>
              <w:lang w:val="id-ID"/>
            </w:rPr>
          </w:rPrChange>
        </w:rPr>
        <w:t>BENTUK SURAT PERINTAH KERJA</w:t>
      </w:r>
    </w:p>
    <w:p w:rsidR="00D9730C" w:rsidRPr="004F1FC6" w:rsidRDefault="00155965" w:rsidP="00D9730C">
      <w:pPr>
        <w:jc w:val="center"/>
        <w:rPr>
          <w:rFonts w:ascii="Footlight MT Light" w:hAnsi="Footlight MT Light"/>
          <w:sz w:val="22"/>
          <w:szCs w:val="22"/>
          <w:lang w:val="fi-FI"/>
          <w:rPrChange w:id="17452" w:author="suryavina" w:date="2015-02-06T16:21:00Z">
            <w:rPr>
              <w:rFonts w:ascii="Footlight MT Light" w:hAnsi="Footlight MT Light"/>
              <w:sz w:val="22"/>
              <w:szCs w:val="22"/>
              <w:lang w:val="fi-FI"/>
            </w:rPr>
          </w:rPrChange>
        </w:rPr>
      </w:pPr>
      <w:r w:rsidRPr="004F1FC6">
        <w:rPr>
          <w:rFonts w:ascii="Footlight MT Light" w:hAnsi="Footlight MT Light"/>
          <w:i/>
          <w:sz w:val="22"/>
          <w:szCs w:val="22"/>
          <w:lang w:val="fi-FI"/>
          <w:rPrChange w:id="17453" w:author="suryavina" w:date="2015-02-06T16:21:00Z">
            <w:rPr>
              <w:rFonts w:ascii="Footlight MT Light" w:hAnsi="Footlight MT Light"/>
              <w:i/>
              <w:sz w:val="22"/>
              <w:szCs w:val="22"/>
              <w:lang w:val="fi-FI"/>
            </w:rPr>
          </w:rPrChange>
        </w:rPr>
        <w:t xml:space="preserve">[kop surat </w:t>
      </w:r>
      <w:r w:rsidRPr="004F1FC6">
        <w:rPr>
          <w:rFonts w:ascii="Footlight MT Light" w:hAnsi="Footlight MT Light"/>
          <w:i/>
          <w:sz w:val="22"/>
          <w:szCs w:val="22"/>
          <w:lang w:val="id-ID"/>
          <w:rPrChange w:id="17454" w:author="suryavina" w:date="2015-02-06T16:21:00Z">
            <w:rPr>
              <w:rFonts w:ascii="Footlight MT Light" w:hAnsi="Footlight MT Light"/>
              <w:i/>
              <w:sz w:val="22"/>
              <w:szCs w:val="22"/>
              <w:lang w:val="id-ID"/>
            </w:rPr>
          </w:rPrChange>
        </w:rPr>
        <w:t>K/L/D/I</w:t>
      </w:r>
      <w:r w:rsidRPr="004F1FC6">
        <w:rPr>
          <w:rFonts w:ascii="Footlight MT Light" w:hAnsi="Footlight MT Light"/>
          <w:i/>
          <w:sz w:val="22"/>
          <w:szCs w:val="22"/>
          <w:lang w:val="fi-FI"/>
          <w:rPrChange w:id="17455" w:author="suryavina" w:date="2015-02-06T16:21:00Z">
            <w:rPr>
              <w:rFonts w:ascii="Footlight MT Light" w:hAnsi="Footlight MT Light"/>
              <w:i/>
              <w:sz w:val="22"/>
              <w:szCs w:val="22"/>
              <w:lang w:val="fi-FI"/>
            </w:rPr>
          </w:rPrChange>
        </w:rPr>
        <w:t>]</w:t>
      </w:r>
    </w:p>
    <w:p w:rsidR="00D9730C" w:rsidRPr="004F1FC6" w:rsidRDefault="00D9730C" w:rsidP="00D9730C">
      <w:pPr>
        <w:jc w:val="center"/>
        <w:rPr>
          <w:rFonts w:ascii="Footlight MT Light" w:hAnsi="Footlight MT Light"/>
          <w:sz w:val="22"/>
          <w:szCs w:val="22"/>
          <w:lang w:val="fi-FI"/>
          <w:rPrChange w:id="17456" w:author="suryavina" w:date="2015-02-06T16:21:00Z">
            <w:rPr>
              <w:rFonts w:ascii="Footlight MT Light" w:hAnsi="Footlight MT Light"/>
              <w:sz w:val="22"/>
              <w:szCs w:val="22"/>
              <w:lang w:val="fi-FI"/>
            </w:rPr>
          </w:rPrChange>
        </w:rPr>
      </w:pPr>
    </w:p>
    <w:tbl>
      <w:tblPr>
        <w:tblW w:w="10008" w:type="dxa"/>
        <w:tblInd w:w="-856" w:type="dxa"/>
        <w:tblLayout w:type="fixed"/>
        <w:tblLook w:val="01E0"/>
      </w:tblPr>
      <w:tblGrid>
        <w:gridCol w:w="648"/>
        <w:gridCol w:w="1440"/>
        <w:gridCol w:w="1080"/>
        <w:gridCol w:w="720"/>
        <w:gridCol w:w="180"/>
        <w:gridCol w:w="936"/>
        <w:gridCol w:w="144"/>
        <w:gridCol w:w="1080"/>
        <w:gridCol w:w="1080"/>
        <w:gridCol w:w="1080"/>
        <w:gridCol w:w="1620"/>
      </w:tblGrid>
      <w:tr w:rsidR="00D9730C" w:rsidRPr="004F1FC6" w:rsidTr="006C0EB3">
        <w:trPr>
          <w:trHeight w:val="883"/>
        </w:trPr>
        <w:tc>
          <w:tcPr>
            <w:tcW w:w="3888" w:type="dxa"/>
            <w:gridSpan w:val="4"/>
            <w:vMerge w:val="restart"/>
            <w:tcBorders>
              <w:top w:val="single" w:sz="4" w:space="0" w:color="auto"/>
              <w:left w:val="single" w:sz="4" w:space="0" w:color="auto"/>
              <w:bottom w:val="single" w:sz="4" w:space="0" w:color="auto"/>
              <w:right w:val="single" w:sz="4" w:space="0" w:color="auto"/>
            </w:tcBorders>
          </w:tcPr>
          <w:p w:rsidR="00D9730C" w:rsidRPr="004F1FC6" w:rsidRDefault="00D9730C" w:rsidP="006C0EB3">
            <w:pPr>
              <w:ind w:left="426" w:hanging="426"/>
              <w:jc w:val="center"/>
              <w:rPr>
                <w:rFonts w:ascii="Footlight MT Light" w:hAnsi="Footlight MT Light"/>
                <w:snapToGrid w:val="0"/>
                <w:sz w:val="28"/>
                <w:szCs w:val="28"/>
                <w:lang w:val="fi-FI"/>
                <w:rPrChange w:id="17457" w:author="suryavina" w:date="2015-02-06T16:21:00Z">
                  <w:rPr>
                    <w:rFonts w:ascii="Footlight MT Light" w:hAnsi="Footlight MT Light"/>
                    <w:snapToGrid w:val="0"/>
                    <w:sz w:val="28"/>
                    <w:szCs w:val="28"/>
                    <w:lang w:val="fi-FI"/>
                  </w:rPr>
                </w:rPrChange>
              </w:rPr>
            </w:pPr>
          </w:p>
          <w:p w:rsidR="00D9730C" w:rsidRPr="004F1FC6" w:rsidRDefault="00155965" w:rsidP="006C0EB3">
            <w:pPr>
              <w:pStyle w:val="Heading2"/>
              <w:rPr>
                <w:rFonts w:ascii="Footlight MT Light" w:hAnsi="Footlight MT Light"/>
                <w:snapToGrid w:val="0"/>
                <w:szCs w:val="28"/>
                <w:lang w:val="sv-SE"/>
                <w:rPrChange w:id="17458" w:author="suryavina" w:date="2015-02-06T16:21:00Z">
                  <w:rPr>
                    <w:rFonts w:ascii="Footlight MT Light" w:hAnsi="Footlight MT Light"/>
                    <w:snapToGrid w:val="0"/>
                    <w:szCs w:val="28"/>
                    <w:lang w:val="sv-SE"/>
                  </w:rPr>
                </w:rPrChange>
              </w:rPr>
            </w:pPr>
            <w:bookmarkStart w:id="17459" w:name="_Toc345106871"/>
            <w:bookmarkStart w:id="17460" w:name="_Toc409775622"/>
            <w:bookmarkStart w:id="17461" w:name="_Toc410662782"/>
            <w:r w:rsidRPr="004F1FC6">
              <w:rPr>
                <w:rFonts w:ascii="Footlight MT Light" w:hAnsi="Footlight MT Light"/>
                <w:szCs w:val="28"/>
                <w:lang w:val="fi-FI"/>
                <w:rPrChange w:id="17462" w:author="suryavina" w:date="2015-02-06T16:21:00Z">
                  <w:rPr>
                    <w:rFonts w:ascii="Footlight MT Light" w:hAnsi="Footlight MT Light"/>
                    <w:szCs w:val="28"/>
                    <w:lang w:val="fi-FI"/>
                  </w:rPr>
                </w:rPrChange>
              </w:rPr>
              <w:t>SURAT PERINTAH KERJA</w:t>
            </w:r>
            <w:bookmarkEnd w:id="17459"/>
            <w:bookmarkEnd w:id="17460"/>
            <w:bookmarkEnd w:id="17461"/>
          </w:p>
          <w:p w:rsidR="00D9730C" w:rsidRPr="004F1FC6" w:rsidRDefault="00155965" w:rsidP="006C0EB3">
            <w:pPr>
              <w:ind w:left="426" w:hanging="426"/>
              <w:jc w:val="center"/>
              <w:rPr>
                <w:rFonts w:ascii="Footlight MT Light" w:hAnsi="Footlight MT Light"/>
                <w:b/>
                <w:snapToGrid w:val="0"/>
                <w:sz w:val="28"/>
                <w:szCs w:val="28"/>
                <w:lang w:val="sv-SE"/>
                <w:rPrChange w:id="17463" w:author="suryavina" w:date="2015-02-06T16:21:00Z">
                  <w:rPr>
                    <w:rFonts w:ascii="Footlight MT Light" w:hAnsi="Footlight MT Light"/>
                    <w:b/>
                    <w:snapToGrid w:val="0"/>
                    <w:sz w:val="28"/>
                    <w:szCs w:val="28"/>
                    <w:lang w:val="sv-SE"/>
                  </w:rPr>
                </w:rPrChange>
              </w:rPr>
            </w:pPr>
            <w:r w:rsidRPr="004F1FC6">
              <w:rPr>
                <w:rFonts w:ascii="Footlight MT Light" w:hAnsi="Footlight MT Light"/>
                <w:b/>
                <w:snapToGrid w:val="0"/>
                <w:sz w:val="28"/>
                <w:szCs w:val="28"/>
                <w:lang w:val="sv-SE"/>
                <w:rPrChange w:id="17464" w:author="suryavina" w:date="2015-02-06T16:21:00Z">
                  <w:rPr>
                    <w:rFonts w:ascii="Footlight MT Light" w:hAnsi="Footlight MT Light"/>
                    <w:b/>
                    <w:snapToGrid w:val="0"/>
                    <w:sz w:val="28"/>
                    <w:szCs w:val="28"/>
                    <w:lang w:val="sv-SE"/>
                  </w:rPr>
                </w:rPrChange>
              </w:rPr>
              <w:t>(SPK)</w:t>
            </w:r>
          </w:p>
          <w:p w:rsidR="00D9730C" w:rsidRPr="004F1FC6" w:rsidRDefault="00D9730C" w:rsidP="006C0EB3">
            <w:pPr>
              <w:rPr>
                <w:rFonts w:ascii="Footlight MT Light" w:hAnsi="Footlight MT Light"/>
                <w:snapToGrid w:val="0"/>
                <w:sz w:val="28"/>
                <w:szCs w:val="28"/>
                <w:lang w:val="id-ID"/>
                <w:rPrChange w:id="17465" w:author="suryavina" w:date="2015-02-06T16:21:00Z">
                  <w:rPr>
                    <w:rFonts w:ascii="Footlight MT Light" w:hAnsi="Footlight MT Light"/>
                    <w:snapToGrid w:val="0"/>
                    <w:sz w:val="28"/>
                    <w:szCs w:val="28"/>
                    <w:lang w:val="id-ID"/>
                  </w:rPr>
                </w:rPrChange>
              </w:rPr>
            </w:pPr>
          </w:p>
        </w:tc>
        <w:tc>
          <w:tcPr>
            <w:tcW w:w="6120" w:type="dxa"/>
            <w:gridSpan w:val="7"/>
            <w:tcBorders>
              <w:top w:val="single" w:sz="4" w:space="0" w:color="auto"/>
              <w:left w:val="single" w:sz="4" w:space="0" w:color="auto"/>
              <w:bottom w:val="single" w:sz="4" w:space="0" w:color="auto"/>
              <w:right w:val="single" w:sz="4" w:space="0" w:color="auto"/>
            </w:tcBorders>
          </w:tcPr>
          <w:p w:rsidR="00D9730C" w:rsidRPr="004F1FC6" w:rsidRDefault="00155965" w:rsidP="006C0EB3">
            <w:pPr>
              <w:ind w:left="426" w:hanging="426"/>
              <w:rPr>
                <w:rFonts w:ascii="Footlight MT Light" w:hAnsi="Footlight MT Light"/>
                <w:snapToGrid w:val="0"/>
                <w:sz w:val="22"/>
                <w:szCs w:val="22"/>
                <w:lang w:val="sv-SE"/>
                <w:rPrChange w:id="17466" w:author="suryavina" w:date="2015-02-06T16:21:00Z">
                  <w:rPr>
                    <w:rFonts w:ascii="Footlight MT Light" w:hAnsi="Footlight MT Light"/>
                    <w:snapToGrid w:val="0"/>
                    <w:sz w:val="22"/>
                    <w:szCs w:val="22"/>
                    <w:lang w:val="sv-SE"/>
                  </w:rPr>
                </w:rPrChange>
              </w:rPr>
            </w:pPr>
            <w:r w:rsidRPr="004F1FC6">
              <w:rPr>
                <w:rFonts w:ascii="Footlight MT Light" w:hAnsi="Footlight MT Light"/>
                <w:sz w:val="22"/>
                <w:szCs w:val="22"/>
                <w:lang w:val="sv-SE"/>
                <w:rPrChange w:id="17467" w:author="suryavina" w:date="2015-02-06T16:21:00Z">
                  <w:rPr>
                    <w:rFonts w:ascii="Footlight MT Light" w:hAnsi="Footlight MT Light"/>
                    <w:sz w:val="22"/>
                    <w:szCs w:val="22"/>
                    <w:lang w:val="sv-SE"/>
                  </w:rPr>
                </w:rPrChange>
              </w:rPr>
              <w:t>SATUAN KERJA</w:t>
            </w:r>
            <w:r w:rsidRPr="004F1FC6">
              <w:rPr>
                <w:rFonts w:ascii="Footlight MT Light" w:hAnsi="Footlight MT Light"/>
                <w:sz w:val="22"/>
                <w:szCs w:val="22"/>
                <w:lang w:val="id-ID"/>
                <w:rPrChange w:id="17468" w:author="suryavina" w:date="2015-02-06T16:21:00Z">
                  <w:rPr>
                    <w:rFonts w:ascii="Footlight MT Light" w:hAnsi="Footlight MT Light"/>
                    <w:sz w:val="22"/>
                    <w:szCs w:val="22"/>
                    <w:lang w:val="id-ID"/>
                  </w:rPr>
                </w:rPrChange>
              </w:rPr>
              <w:t xml:space="preserve"> PPK</w:t>
            </w:r>
            <w:r w:rsidRPr="004F1FC6">
              <w:rPr>
                <w:rFonts w:ascii="Footlight MT Light" w:hAnsi="Footlight MT Light"/>
                <w:sz w:val="22"/>
                <w:szCs w:val="22"/>
                <w:lang w:val="sv-SE"/>
                <w:rPrChange w:id="17469" w:author="suryavina" w:date="2015-02-06T16:21:00Z">
                  <w:rPr>
                    <w:rFonts w:ascii="Footlight MT Light" w:hAnsi="Footlight MT Light"/>
                    <w:sz w:val="22"/>
                    <w:szCs w:val="22"/>
                    <w:lang w:val="sv-SE"/>
                  </w:rPr>
                </w:rPrChange>
              </w:rPr>
              <w:t>:</w:t>
            </w:r>
          </w:p>
        </w:tc>
      </w:tr>
      <w:tr w:rsidR="00D9730C" w:rsidRPr="004F1FC6" w:rsidTr="006C0EB3">
        <w:trPr>
          <w:trHeight w:val="645"/>
        </w:trPr>
        <w:tc>
          <w:tcPr>
            <w:tcW w:w="3888" w:type="dxa"/>
            <w:gridSpan w:val="4"/>
            <w:vMerge/>
            <w:tcBorders>
              <w:top w:val="single" w:sz="4" w:space="0" w:color="auto"/>
              <w:left w:val="single" w:sz="4" w:space="0" w:color="auto"/>
              <w:bottom w:val="single" w:sz="4" w:space="0" w:color="auto"/>
              <w:right w:val="single" w:sz="4" w:space="0" w:color="auto"/>
            </w:tcBorders>
          </w:tcPr>
          <w:p w:rsidR="00D9730C" w:rsidRPr="004F1FC6" w:rsidRDefault="00D9730C" w:rsidP="006C0EB3">
            <w:pPr>
              <w:ind w:left="426" w:hanging="426"/>
              <w:jc w:val="center"/>
              <w:rPr>
                <w:rFonts w:ascii="Footlight MT Light" w:hAnsi="Footlight MT Light"/>
                <w:snapToGrid w:val="0"/>
                <w:sz w:val="28"/>
                <w:szCs w:val="28"/>
                <w:lang w:val="sv-SE"/>
                <w:rPrChange w:id="17470" w:author="suryavina" w:date="2015-02-06T16:21:00Z">
                  <w:rPr>
                    <w:rFonts w:ascii="Footlight MT Light" w:hAnsi="Footlight MT Light"/>
                    <w:snapToGrid w:val="0"/>
                    <w:sz w:val="28"/>
                    <w:szCs w:val="28"/>
                    <w:lang w:val="sv-SE"/>
                  </w:rPr>
                </w:rPrChange>
              </w:rPr>
            </w:pPr>
          </w:p>
        </w:tc>
        <w:tc>
          <w:tcPr>
            <w:tcW w:w="6120" w:type="dxa"/>
            <w:gridSpan w:val="7"/>
            <w:vMerge w:val="restart"/>
            <w:tcBorders>
              <w:top w:val="single" w:sz="4" w:space="0" w:color="auto"/>
              <w:left w:val="single" w:sz="4" w:space="0" w:color="auto"/>
              <w:bottom w:val="single" w:sz="4" w:space="0" w:color="auto"/>
              <w:right w:val="single" w:sz="4" w:space="0" w:color="auto"/>
            </w:tcBorders>
          </w:tcPr>
          <w:p w:rsidR="00D9730C" w:rsidRPr="004F1FC6" w:rsidRDefault="00155965" w:rsidP="006C0EB3">
            <w:pPr>
              <w:ind w:left="426" w:hanging="426"/>
              <w:rPr>
                <w:rFonts w:ascii="Footlight MT Light" w:hAnsi="Footlight MT Light"/>
                <w:sz w:val="22"/>
                <w:szCs w:val="22"/>
                <w:lang w:val="sv-SE"/>
                <w:rPrChange w:id="17471" w:author="suryavina" w:date="2015-02-06T16:21:00Z">
                  <w:rPr>
                    <w:rFonts w:ascii="Footlight MT Light" w:hAnsi="Footlight MT Light"/>
                    <w:sz w:val="22"/>
                    <w:szCs w:val="22"/>
                    <w:lang w:val="sv-SE"/>
                  </w:rPr>
                </w:rPrChange>
              </w:rPr>
            </w:pPr>
            <w:r w:rsidRPr="004F1FC6">
              <w:rPr>
                <w:rFonts w:ascii="Footlight MT Light" w:hAnsi="Footlight MT Light"/>
                <w:snapToGrid w:val="0"/>
                <w:sz w:val="22"/>
                <w:szCs w:val="22"/>
                <w:lang w:val="sv-SE"/>
                <w:rPrChange w:id="17472" w:author="suryavina" w:date="2015-02-06T16:21:00Z">
                  <w:rPr>
                    <w:rFonts w:ascii="Footlight MT Light" w:hAnsi="Footlight MT Light"/>
                    <w:snapToGrid w:val="0"/>
                    <w:sz w:val="22"/>
                    <w:szCs w:val="22"/>
                    <w:lang w:val="sv-SE"/>
                  </w:rPr>
                </w:rPrChange>
              </w:rPr>
              <w:t>NOMOR DAN TANGGAL SPK:</w:t>
            </w:r>
          </w:p>
        </w:tc>
      </w:tr>
      <w:tr w:rsidR="00D9730C" w:rsidRPr="004F1FC6" w:rsidTr="006C0EB3">
        <w:tc>
          <w:tcPr>
            <w:tcW w:w="3888" w:type="dxa"/>
            <w:gridSpan w:val="4"/>
            <w:tcBorders>
              <w:top w:val="single" w:sz="4" w:space="0" w:color="auto"/>
              <w:left w:val="single" w:sz="4" w:space="0" w:color="auto"/>
              <w:bottom w:val="single" w:sz="4" w:space="0" w:color="auto"/>
              <w:right w:val="single" w:sz="4" w:space="0" w:color="auto"/>
            </w:tcBorders>
          </w:tcPr>
          <w:p w:rsidR="00D9730C" w:rsidRPr="004F1FC6" w:rsidRDefault="00155965" w:rsidP="006C0EB3">
            <w:pPr>
              <w:ind w:left="426" w:hanging="426"/>
              <w:jc w:val="center"/>
              <w:rPr>
                <w:rFonts w:ascii="Footlight MT Light" w:hAnsi="Footlight MT Light"/>
                <w:snapToGrid w:val="0"/>
                <w:sz w:val="18"/>
                <w:szCs w:val="18"/>
                <w:lang w:val="sv-SE"/>
                <w:rPrChange w:id="17473" w:author="suryavina" w:date="2015-02-06T16:21:00Z">
                  <w:rPr>
                    <w:rFonts w:ascii="Footlight MT Light" w:hAnsi="Footlight MT Light"/>
                    <w:snapToGrid w:val="0"/>
                    <w:sz w:val="18"/>
                    <w:szCs w:val="18"/>
                    <w:lang w:val="sv-SE"/>
                  </w:rPr>
                </w:rPrChange>
              </w:rPr>
            </w:pPr>
            <w:r w:rsidRPr="004F1FC6">
              <w:rPr>
                <w:rFonts w:ascii="Footlight MT Light" w:hAnsi="Footlight MT Light"/>
                <w:snapToGrid w:val="0"/>
                <w:sz w:val="18"/>
                <w:szCs w:val="18"/>
                <w:lang w:val="sv-SE"/>
                <w:rPrChange w:id="17474" w:author="suryavina" w:date="2015-02-06T16:21:00Z">
                  <w:rPr>
                    <w:rFonts w:ascii="Footlight MT Light" w:hAnsi="Footlight MT Light"/>
                    <w:snapToGrid w:val="0"/>
                    <w:sz w:val="18"/>
                    <w:szCs w:val="18"/>
                    <w:lang w:val="sv-SE"/>
                  </w:rPr>
                </w:rPrChange>
              </w:rPr>
              <w:t>Halaman __ dari __</w:t>
            </w:r>
          </w:p>
        </w:tc>
        <w:tc>
          <w:tcPr>
            <w:tcW w:w="6120" w:type="dxa"/>
            <w:gridSpan w:val="7"/>
            <w:vMerge/>
            <w:tcBorders>
              <w:top w:val="single" w:sz="4" w:space="0" w:color="auto"/>
              <w:left w:val="single" w:sz="4" w:space="0" w:color="auto"/>
              <w:bottom w:val="single" w:sz="4" w:space="0" w:color="auto"/>
              <w:right w:val="single" w:sz="4" w:space="0" w:color="auto"/>
            </w:tcBorders>
          </w:tcPr>
          <w:p w:rsidR="00D9730C" w:rsidRPr="004F1FC6" w:rsidRDefault="00D9730C" w:rsidP="006C0EB3">
            <w:pPr>
              <w:ind w:left="426" w:hanging="426"/>
              <w:rPr>
                <w:rFonts w:ascii="Footlight MT Light" w:hAnsi="Footlight MT Light"/>
                <w:i/>
                <w:snapToGrid w:val="0"/>
                <w:sz w:val="18"/>
                <w:szCs w:val="18"/>
                <w:lang w:val="sv-SE"/>
                <w:rPrChange w:id="17475" w:author="suryavina" w:date="2015-02-06T16:21:00Z">
                  <w:rPr>
                    <w:rFonts w:ascii="Footlight MT Light" w:hAnsi="Footlight MT Light"/>
                    <w:i/>
                    <w:snapToGrid w:val="0"/>
                    <w:sz w:val="18"/>
                    <w:szCs w:val="18"/>
                    <w:lang w:val="sv-SE"/>
                  </w:rPr>
                </w:rPrChange>
              </w:rPr>
            </w:pPr>
          </w:p>
        </w:tc>
      </w:tr>
      <w:tr w:rsidR="00D9730C" w:rsidRPr="004F1FC6" w:rsidTr="006C0EB3">
        <w:tc>
          <w:tcPr>
            <w:tcW w:w="3888" w:type="dxa"/>
            <w:gridSpan w:val="4"/>
            <w:vMerge w:val="restart"/>
            <w:tcBorders>
              <w:top w:val="single" w:sz="4" w:space="0" w:color="auto"/>
              <w:left w:val="single" w:sz="4" w:space="0" w:color="auto"/>
              <w:bottom w:val="single" w:sz="4" w:space="0" w:color="auto"/>
              <w:right w:val="single" w:sz="4" w:space="0" w:color="auto"/>
            </w:tcBorders>
          </w:tcPr>
          <w:p w:rsidR="00D9730C" w:rsidRPr="004F1FC6" w:rsidRDefault="00155965" w:rsidP="006C0EB3">
            <w:pPr>
              <w:ind w:left="426" w:hanging="426"/>
              <w:rPr>
                <w:rFonts w:ascii="Footlight MT Light" w:hAnsi="Footlight MT Light"/>
                <w:i/>
                <w:snapToGrid w:val="0"/>
                <w:sz w:val="18"/>
                <w:szCs w:val="18"/>
                <w:lang w:val="sv-SE"/>
                <w:rPrChange w:id="17476" w:author="suryavina" w:date="2015-02-06T16:21:00Z">
                  <w:rPr>
                    <w:rFonts w:ascii="Footlight MT Light" w:hAnsi="Footlight MT Light"/>
                    <w:i/>
                    <w:snapToGrid w:val="0"/>
                    <w:sz w:val="18"/>
                    <w:szCs w:val="18"/>
                    <w:lang w:val="sv-SE"/>
                  </w:rPr>
                </w:rPrChange>
              </w:rPr>
            </w:pPr>
            <w:r w:rsidRPr="004F1FC6">
              <w:rPr>
                <w:rFonts w:ascii="Footlight MT Light" w:hAnsi="Footlight MT Light"/>
                <w:snapToGrid w:val="0"/>
                <w:sz w:val="18"/>
                <w:szCs w:val="18"/>
                <w:lang w:val="sv-SE"/>
                <w:rPrChange w:id="17477" w:author="suryavina" w:date="2015-02-06T16:21:00Z">
                  <w:rPr>
                    <w:rFonts w:ascii="Footlight MT Light" w:hAnsi="Footlight MT Light"/>
                    <w:snapToGrid w:val="0"/>
                    <w:sz w:val="18"/>
                    <w:szCs w:val="18"/>
                    <w:lang w:val="sv-SE"/>
                  </w:rPr>
                </w:rPrChange>
              </w:rPr>
              <w:t>PAKET PEKERJAAN: __________</w:t>
            </w:r>
          </w:p>
        </w:tc>
        <w:tc>
          <w:tcPr>
            <w:tcW w:w="6120" w:type="dxa"/>
            <w:gridSpan w:val="7"/>
            <w:tcBorders>
              <w:top w:val="single" w:sz="4" w:space="0" w:color="auto"/>
              <w:left w:val="single" w:sz="4" w:space="0" w:color="auto"/>
              <w:bottom w:val="single" w:sz="4" w:space="0" w:color="auto"/>
              <w:right w:val="single" w:sz="4" w:space="0" w:color="auto"/>
            </w:tcBorders>
          </w:tcPr>
          <w:p w:rsidR="00D9730C" w:rsidRPr="004F1FC6" w:rsidRDefault="00155965" w:rsidP="006C0EB3">
            <w:pPr>
              <w:ind w:left="426" w:hanging="426"/>
              <w:rPr>
                <w:rFonts w:ascii="Footlight MT Light" w:hAnsi="Footlight MT Light"/>
                <w:snapToGrid w:val="0"/>
                <w:sz w:val="18"/>
                <w:szCs w:val="18"/>
                <w:lang w:val="id-ID"/>
                <w:rPrChange w:id="17478" w:author="suryavina" w:date="2015-02-06T16:21:00Z">
                  <w:rPr>
                    <w:rFonts w:ascii="Footlight MT Light" w:hAnsi="Footlight MT Light"/>
                    <w:snapToGrid w:val="0"/>
                    <w:sz w:val="18"/>
                    <w:szCs w:val="18"/>
                    <w:lang w:val="id-ID"/>
                  </w:rPr>
                </w:rPrChange>
              </w:rPr>
            </w:pPr>
            <w:r w:rsidRPr="004F1FC6">
              <w:rPr>
                <w:rFonts w:ascii="Footlight MT Light" w:hAnsi="Footlight MT Light"/>
                <w:snapToGrid w:val="0"/>
                <w:sz w:val="18"/>
                <w:szCs w:val="18"/>
                <w:lang w:val="id-ID"/>
                <w:rPrChange w:id="17479" w:author="suryavina" w:date="2015-02-06T16:21:00Z">
                  <w:rPr>
                    <w:rFonts w:ascii="Footlight MT Light" w:hAnsi="Footlight MT Light"/>
                    <w:snapToGrid w:val="0"/>
                    <w:sz w:val="18"/>
                    <w:szCs w:val="18"/>
                    <w:lang w:val="id-ID"/>
                  </w:rPr>
                </w:rPrChange>
              </w:rPr>
              <w:t>NOMOR DAN TANGGAL SURAT PERMINTAAN PENAWARAN:</w:t>
            </w:r>
          </w:p>
          <w:p w:rsidR="00D9730C" w:rsidRPr="004F1FC6" w:rsidRDefault="00D9730C" w:rsidP="006C0EB3">
            <w:pPr>
              <w:ind w:left="426" w:hanging="426"/>
              <w:rPr>
                <w:rFonts w:ascii="Footlight MT Light" w:hAnsi="Footlight MT Light"/>
                <w:snapToGrid w:val="0"/>
                <w:sz w:val="18"/>
                <w:szCs w:val="18"/>
                <w:lang w:val="id-ID"/>
                <w:rPrChange w:id="17480" w:author="suryavina" w:date="2015-02-06T16:21:00Z">
                  <w:rPr>
                    <w:rFonts w:ascii="Footlight MT Light" w:hAnsi="Footlight MT Light"/>
                    <w:snapToGrid w:val="0"/>
                    <w:sz w:val="18"/>
                    <w:szCs w:val="18"/>
                    <w:lang w:val="id-ID"/>
                  </w:rPr>
                </w:rPrChange>
              </w:rPr>
            </w:pPr>
          </w:p>
          <w:p w:rsidR="00D9730C" w:rsidRPr="004F1FC6" w:rsidRDefault="00D9730C" w:rsidP="006C0EB3">
            <w:pPr>
              <w:ind w:left="426" w:hanging="426"/>
              <w:rPr>
                <w:rFonts w:ascii="Footlight MT Light" w:hAnsi="Footlight MT Light"/>
                <w:snapToGrid w:val="0"/>
                <w:sz w:val="18"/>
                <w:szCs w:val="18"/>
                <w:lang w:val="sv-SE"/>
                <w:rPrChange w:id="17481" w:author="suryavina" w:date="2015-02-06T16:21:00Z">
                  <w:rPr>
                    <w:rFonts w:ascii="Footlight MT Light" w:hAnsi="Footlight MT Light"/>
                    <w:snapToGrid w:val="0"/>
                    <w:sz w:val="18"/>
                    <w:szCs w:val="18"/>
                    <w:lang w:val="sv-SE"/>
                  </w:rPr>
                </w:rPrChange>
              </w:rPr>
            </w:pPr>
          </w:p>
        </w:tc>
      </w:tr>
      <w:tr w:rsidR="00D9730C" w:rsidRPr="004F1FC6" w:rsidTr="006C0EB3">
        <w:tc>
          <w:tcPr>
            <w:tcW w:w="3888" w:type="dxa"/>
            <w:gridSpan w:val="4"/>
            <w:vMerge/>
            <w:tcBorders>
              <w:top w:val="single" w:sz="4" w:space="0" w:color="auto"/>
              <w:left w:val="single" w:sz="4" w:space="0" w:color="auto"/>
              <w:bottom w:val="single" w:sz="4" w:space="0" w:color="auto"/>
              <w:right w:val="single" w:sz="4" w:space="0" w:color="auto"/>
            </w:tcBorders>
          </w:tcPr>
          <w:p w:rsidR="00D9730C" w:rsidRPr="004F1FC6" w:rsidRDefault="00D9730C" w:rsidP="006C0EB3">
            <w:pPr>
              <w:ind w:left="426" w:hanging="426"/>
              <w:rPr>
                <w:rFonts w:ascii="Footlight MT Light" w:hAnsi="Footlight MT Light"/>
                <w:snapToGrid w:val="0"/>
                <w:sz w:val="18"/>
                <w:szCs w:val="18"/>
                <w:lang w:val="sv-SE"/>
                <w:rPrChange w:id="17482" w:author="suryavina" w:date="2015-02-06T16:21:00Z">
                  <w:rPr>
                    <w:rFonts w:ascii="Footlight MT Light" w:hAnsi="Footlight MT Light"/>
                    <w:snapToGrid w:val="0"/>
                    <w:sz w:val="18"/>
                    <w:szCs w:val="18"/>
                    <w:lang w:val="sv-SE"/>
                  </w:rPr>
                </w:rPrChange>
              </w:rPr>
            </w:pPr>
          </w:p>
        </w:tc>
        <w:tc>
          <w:tcPr>
            <w:tcW w:w="6120" w:type="dxa"/>
            <w:gridSpan w:val="7"/>
            <w:tcBorders>
              <w:top w:val="single" w:sz="4" w:space="0" w:color="auto"/>
              <w:left w:val="single" w:sz="4" w:space="0" w:color="auto"/>
              <w:bottom w:val="single" w:sz="4" w:space="0" w:color="auto"/>
              <w:right w:val="single" w:sz="4" w:space="0" w:color="auto"/>
            </w:tcBorders>
          </w:tcPr>
          <w:p w:rsidR="00D9730C" w:rsidRPr="004F1FC6" w:rsidRDefault="00155965" w:rsidP="006C0EB3">
            <w:pPr>
              <w:ind w:left="426" w:hanging="426"/>
              <w:rPr>
                <w:rFonts w:ascii="Footlight MT Light" w:hAnsi="Footlight MT Light"/>
                <w:snapToGrid w:val="0"/>
                <w:sz w:val="18"/>
                <w:szCs w:val="18"/>
                <w:lang w:val="fi-FI"/>
                <w:rPrChange w:id="17483" w:author="suryavina" w:date="2015-02-06T16:21:00Z">
                  <w:rPr>
                    <w:rFonts w:ascii="Footlight MT Light" w:hAnsi="Footlight MT Light"/>
                    <w:snapToGrid w:val="0"/>
                    <w:sz w:val="18"/>
                    <w:szCs w:val="18"/>
                    <w:lang w:val="fi-FI"/>
                  </w:rPr>
                </w:rPrChange>
              </w:rPr>
            </w:pPr>
            <w:r w:rsidRPr="004F1FC6">
              <w:rPr>
                <w:rFonts w:ascii="Footlight MT Light" w:hAnsi="Footlight MT Light"/>
                <w:snapToGrid w:val="0"/>
                <w:sz w:val="18"/>
                <w:szCs w:val="18"/>
                <w:lang w:val="fi-FI"/>
                <w:rPrChange w:id="17484" w:author="suryavina" w:date="2015-02-06T16:21:00Z">
                  <w:rPr>
                    <w:rFonts w:ascii="Footlight MT Light" w:hAnsi="Footlight MT Light"/>
                    <w:snapToGrid w:val="0"/>
                    <w:sz w:val="18"/>
                    <w:szCs w:val="18"/>
                    <w:lang w:val="fi-FI"/>
                  </w:rPr>
                </w:rPrChange>
              </w:rPr>
              <w:t xml:space="preserve">NOMOR DAN TANGGAL DOKUMEN </w:t>
            </w:r>
            <w:r w:rsidRPr="004F1FC6">
              <w:rPr>
                <w:rFonts w:ascii="Footlight MT Light" w:hAnsi="Footlight MT Light"/>
                <w:snapToGrid w:val="0"/>
                <w:sz w:val="18"/>
                <w:szCs w:val="18"/>
                <w:lang w:val="id-ID"/>
                <w:rPrChange w:id="17485" w:author="suryavina" w:date="2015-02-06T16:21:00Z">
                  <w:rPr>
                    <w:rFonts w:ascii="Footlight MT Light" w:hAnsi="Footlight MT Light"/>
                    <w:snapToGrid w:val="0"/>
                    <w:sz w:val="18"/>
                    <w:szCs w:val="18"/>
                    <w:lang w:val="id-ID"/>
                  </w:rPr>
                </w:rPrChange>
              </w:rPr>
              <w:t>PENGADAAN</w:t>
            </w:r>
            <w:r w:rsidRPr="004F1FC6">
              <w:rPr>
                <w:rFonts w:ascii="Footlight MT Light" w:hAnsi="Footlight MT Light"/>
                <w:snapToGrid w:val="0"/>
                <w:sz w:val="18"/>
                <w:szCs w:val="18"/>
                <w:lang w:val="fi-FI"/>
                <w:rPrChange w:id="17486" w:author="suryavina" w:date="2015-02-06T16:21:00Z">
                  <w:rPr>
                    <w:rFonts w:ascii="Footlight MT Light" w:hAnsi="Footlight MT Light"/>
                    <w:snapToGrid w:val="0"/>
                    <w:sz w:val="18"/>
                    <w:szCs w:val="18"/>
                    <w:lang w:val="fi-FI"/>
                  </w:rPr>
                </w:rPrChange>
              </w:rPr>
              <w:t xml:space="preserve">: </w:t>
            </w:r>
          </w:p>
          <w:p w:rsidR="00D9730C" w:rsidRPr="004F1FC6" w:rsidRDefault="00D9730C" w:rsidP="006C0EB3">
            <w:pPr>
              <w:ind w:left="426" w:hanging="426"/>
              <w:rPr>
                <w:rFonts w:ascii="Footlight MT Light" w:hAnsi="Footlight MT Light"/>
                <w:snapToGrid w:val="0"/>
                <w:sz w:val="18"/>
                <w:szCs w:val="18"/>
                <w:lang w:val="fi-FI"/>
                <w:rPrChange w:id="17487" w:author="suryavina" w:date="2015-02-06T16:21:00Z">
                  <w:rPr>
                    <w:rFonts w:ascii="Footlight MT Light" w:hAnsi="Footlight MT Light"/>
                    <w:snapToGrid w:val="0"/>
                    <w:sz w:val="18"/>
                    <w:szCs w:val="18"/>
                    <w:lang w:val="fi-FI"/>
                  </w:rPr>
                </w:rPrChange>
              </w:rPr>
            </w:pPr>
          </w:p>
          <w:p w:rsidR="00D9730C" w:rsidRPr="004F1FC6" w:rsidRDefault="00D9730C" w:rsidP="006C0EB3">
            <w:pPr>
              <w:ind w:left="426" w:hanging="426"/>
              <w:rPr>
                <w:rFonts w:ascii="Footlight MT Light" w:hAnsi="Footlight MT Light"/>
                <w:snapToGrid w:val="0"/>
                <w:sz w:val="18"/>
                <w:szCs w:val="18"/>
                <w:lang w:val="id-ID"/>
                <w:rPrChange w:id="17488" w:author="suryavina" w:date="2015-02-06T16:21:00Z">
                  <w:rPr>
                    <w:rFonts w:ascii="Footlight MT Light" w:hAnsi="Footlight MT Light"/>
                    <w:snapToGrid w:val="0"/>
                    <w:sz w:val="18"/>
                    <w:szCs w:val="18"/>
                    <w:lang w:val="id-ID"/>
                  </w:rPr>
                </w:rPrChange>
              </w:rPr>
            </w:pPr>
          </w:p>
        </w:tc>
      </w:tr>
      <w:tr w:rsidR="00D9730C" w:rsidRPr="004F1FC6" w:rsidTr="006C0EB3">
        <w:tc>
          <w:tcPr>
            <w:tcW w:w="3888" w:type="dxa"/>
            <w:gridSpan w:val="4"/>
            <w:vMerge/>
            <w:tcBorders>
              <w:top w:val="single" w:sz="4" w:space="0" w:color="auto"/>
              <w:left w:val="single" w:sz="4" w:space="0" w:color="auto"/>
              <w:bottom w:val="single" w:sz="4" w:space="0" w:color="auto"/>
              <w:right w:val="single" w:sz="4" w:space="0" w:color="auto"/>
            </w:tcBorders>
          </w:tcPr>
          <w:p w:rsidR="00D9730C" w:rsidRPr="004F1FC6" w:rsidRDefault="00D9730C" w:rsidP="006C0EB3">
            <w:pPr>
              <w:ind w:left="426" w:hanging="426"/>
              <w:rPr>
                <w:rFonts w:ascii="Footlight MT Light" w:hAnsi="Footlight MT Light"/>
                <w:snapToGrid w:val="0"/>
                <w:sz w:val="18"/>
                <w:szCs w:val="18"/>
                <w:lang w:val="sv-SE"/>
                <w:rPrChange w:id="17489" w:author="suryavina" w:date="2015-02-06T16:21:00Z">
                  <w:rPr>
                    <w:rFonts w:ascii="Footlight MT Light" w:hAnsi="Footlight MT Light"/>
                    <w:snapToGrid w:val="0"/>
                    <w:sz w:val="18"/>
                    <w:szCs w:val="18"/>
                    <w:lang w:val="sv-SE"/>
                  </w:rPr>
                </w:rPrChange>
              </w:rPr>
            </w:pPr>
          </w:p>
        </w:tc>
        <w:tc>
          <w:tcPr>
            <w:tcW w:w="6120" w:type="dxa"/>
            <w:gridSpan w:val="7"/>
            <w:tcBorders>
              <w:top w:val="single" w:sz="4" w:space="0" w:color="auto"/>
              <w:left w:val="single" w:sz="4" w:space="0" w:color="auto"/>
              <w:bottom w:val="single" w:sz="4" w:space="0" w:color="auto"/>
              <w:right w:val="single" w:sz="4" w:space="0" w:color="auto"/>
            </w:tcBorders>
          </w:tcPr>
          <w:p w:rsidR="00D9730C" w:rsidRPr="004F1FC6" w:rsidRDefault="00155965" w:rsidP="006C0EB3">
            <w:pPr>
              <w:ind w:left="426" w:hanging="426"/>
              <w:rPr>
                <w:rFonts w:ascii="Footlight MT Light" w:hAnsi="Footlight MT Light"/>
                <w:snapToGrid w:val="0"/>
                <w:sz w:val="18"/>
                <w:szCs w:val="18"/>
                <w:lang w:val="id-ID"/>
                <w:rPrChange w:id="17490" w:author="suryavina" w:date="2015-02-06T16:21:00Z">
                  <w:rPr>
                    <w:rFonts w:ascii="Footlight MT Light" w:hAnsi="Footlight MT Light"/>
                    <w:snapToGrid w:val="0"/>
                    <w:sz w:val="18"/>
                    <w:szCs w:val="18"/>
                    <w:lang w:val="id-ID"/>
                  </w:rPr>
                </w:rPrChange>
              </w:rPr>
            </w:pPr>
            <w:r w:rsidRPr="004F1FC6">
              <w:rPr>
                <w:rFonts w:ascii="Footlight MT Light" w:hAnsi="Footlight MT Light"/>
                <w:snapToGrid w:val="0"/>
                <w:sz w:val="18"/>
                <w:szCs w:val="18"/>
                <w:lang w:val="id-ID"/>
                <w:rPrChange w:id="17491" w:author="suryavina" w:date="2015-02-06T16:21:00Z">
                  <w:rPr>
                    <w:rFonts w:ascii="Footlight MT Light" w:hAnsi="Footlight MT Light"/>
                    <w:snapToGrid w:val="0"/>
                    <w:sz w:val="18"/>
                    <w:szCs w:val="18"/>
                    <w:lang w:val="id-ID"/>
                  </w:rPr>
                </w:rPrChange>
              </w:rPr>
              <w:t xml:space="preserve">NOMOR DAN TANGGAL BERITA ACARA HASIL </w:t>
            </w:r>
            <w:r w:rsidRPr="004F1FC6">
              <w:rPr>
                <w:rFonts w:ascii="Footlight MT Light" w:hAnsi="Footlight MT Light"/>
                <w:i/>
                <w:snapToGrid w:val="0"/>
                <w:sz w:val="18"/>
                <w:szCs w:val="18"/>
                <w:lang w:val="id-ID"/>
                <w:rPrChange w:id="17492" w:author="suryavina" w:date="2015-02-06T16:21:00Z">
                  <w:rPr>
                    <w:rFonts w:ascii="Footlight MT Light" w:hAnsi="Footlight MT Light"/>
                    <w:i/>
                    <w:snapToGrid w:val="0"/>
                    <w:sz w:val="18"/>
                    <w:szCs w:val="18"/>
                    <w:lang w:val="id-ID"/>
                  </w:rPr>
                </w:rPrChange>
              </w:rPr>
              <w:t>[NEGOSIASI/PELELANGAN]</w:t>
            </w:r>
            <w:r w:rsidRPr="004F1FC6">
              <w:rPr>
                <w:rFonts w:ascii="Footlight MT Light" w:hAnsi="Footlight MT Light"/>
                <w:snapToGrid w:val="0"/>
                <w:sz w:val="18"/>
                <w:szCs w:val="18"/>
                <w:lang w:val="id-ID"/>
                <w:rPrChange w:id="17493" w:author="suryavina" w:date="2015-02-06T16:21:00Z">
                  <w:rPr>
                    <w:rFonts w:ascii="Footlight MT Light" w:hAnsi="Footlight MT Light"/>
                    <w:snapToGrid w:val="0"/>
                    <w:sz w:val="18"/>
                    <w:szCs w:val="18"/>
                    <w:lang w:val="id-ID"/>
                  </w:rPr>
                </w:rPrChange>
              </w:rPr>
              <w:t xml:space="preserve">: </w:t>
            </w:r>
          </w:p>
          <w:p w:rsidR="00D9730C" w:rsidRPr="004F1FC6" w:rsidRDefault="00D9730C" w:rsidP="006C0EB3">
            <w:pPr>
              <w:ind w:left="426" w:hanging="426"/>
              <w:rPr>
                <w:rFonts w:ascii="Footlight MT Light" w:hAnsi="Footlight MT Light"/>
                <w:snapToGrid w:val="0"/>
                <w:sz w:val="18"/>
                <w:szCs w:val="18"/>
                <w:lang w:val="id-ID"/>
                <w:rPrChange w:id="17494" w:author="suryavina" w:date="2015-02-06T16:21:00Z">
                  <w:rPr>
                    <w:rFonts w:ascii="Footlight MT Light" w:hAnsi="Footlight MT Light"/>
                    <w:snapToGrid w:val="0"/>
                    <w:sz w:val="18"/>
                    <w:szCs w:val="18"/>
                    <w:lang w:val="id-ID"/>
                  </w:rPr>
                </w:rPrChange>
              </w:rPr>
            </w:pPr>
          </w:p>
          <w:p w:rsidR="00D9730C" w:rsidRPr="004F1FC6" w:rsidRDefault="00D9730C" w:rsidP="006C0EB3">
            <w:pPr>
              <w:ind w:left="426" w:hanging="426"/>
              <w:rPr>
                <w:rFonts w:ascii="Footlight MT Light" w:hAnsi="Footlight MT Light"/>
                <w:snapToGrid w:val="0"/>
                <w:sz w:val="18"/>
                <w:szCs w:val="18"/>
                <w:lang w:val="sv-SE"/>
                <w:rPrChange w:id="17495" w:author="suryavina" w:date="2015-02-06T16:21:00Z">
                  <w:rPr>
                    <w:rFonts w:ascii="Footlight MT Light" w:hAnsi="Footlight MT Light"/>
                    <w:snapToGrid w:val="0"/>
                    <w:sz w:val="18"/>
                    <w:szCs w:val="18"/>
                    <w:lang w:val="sv-SE"/>
                  </w:rPr>
                </w:rPrChange>
              </w:rPr>
            </w:pPr>
          </w:p>
        </w:tc>
      </w:tr>
      <w:tr w:rsidR="00D9730C" w:rsidRPr="004F1FC6" w:rsidTr="006C0EB3">
        <w:tc>
          <w:tcPr>
            <w:tcW w:w="10008" w:type="dxa"/>
            <w:gridSpan w:val="11"/>
            <w:tcBorders>
              <w:top w:val="single" w:sz="4" w:space="0" w:color="auto"/>
              <w:left w:val="single" w:sz="4" w:space="0" w:color="auto"/>
              <w:bottom w:val="single" w:sz="4" w:space="0" w:color="auto"/>
              <w:right w:val="single" w:sz="4" w:space="0" w:color="auto"/>
            </w:tcBorders>
          </w:tcPr>
          <w:p w:rsidR="00D9730C" w:rsidRPr="004F1FC6" w:rsidRDefault="00155965" w:rsidP="006C0EB3">
            <w:pPr>
              <w:ind w:left="426" w:hanging="426"/>
              <w:rPr>
                <w:rFonts w:ascii="Footlight MT Light" w:hAnsi="Footlight MT Light"/>
                <w:i/>
                <w:snapToGrid w:val="0"/>
                <w:sz w:val="18"/>
                <w:szCs w:val="18"/>
                <w:lang w:val="sv-SE"/>
                <w:rPrChange w:id="17496" w:author="suryavina" w:date="2015-02-06T16:21:00Z">
                  <w:rPr>
                    <w:rFonts w:ascii="Footlight MT Light" w:hAnsi="Footlight MT Light"/>
                    <w:i/>
                    <w:snapToGrid w:val="0"/>
                    <w:sz w:val="18"/>
                    <w:szCs w:val="18"/>
                    <w:lang w:val="sv-SE"/>
                  </w:rPr>
                </w:rPrChange>
              </w:rPr>
            </w:pPr>
            <w:r w:rsidRPr="004F1FC6">
              <w:rPr>
                <w:rFonts w:ascii="Footlight MT Light" w:hAnsi="Footlight MT Light"/>
                <w:snapToGrid w:val="0"/>
                <w:sz w:val="18"/>
                <w:szCs w:val="18"/>
                <w:lang w:val="sv-SE"/>
                <w:rPrChange w:id="17497" w:author="suryavina" w:date="2015-02-06T16:21:00Z">
                  <w:rPr>
                    <w:rFonts w:ascii="Footlight MT Light" w:hAnsi="Footlight MT Light"/>
                    <w:snapToGrid w:val="0"/>
                    <w:sz w:val="18"/>
                    <w:szCs w:val="18"/>
                    <w:lang w:val="sv-SE"/>
                  </w:rPr>
                </w:rPrChange>
              </w:rPr>
              <w:t xml:space="preserve">SUMBER DANA: </w:t>
            </w:r>
            <w:r w:rsidRPr="004F1FC6">
              <w:rPr>
                <w:rFonts w:ascii="Footlight MT Light" w:hAnsi="Footlight MT Light"/>
                <w:i/>
                <w:snapToGrid w:val="0"/>
                <w:sz w:val="18"/>
                <w:szCs w:val="18"/>
                <w:lang w:val="sv-SE"/>
                <w:rPrChange w:id="17498" w:author="suryavina" w:date="2015-02-06T16:21:00Z">
                  <w:rPr>
                    <w:rFonts w:ascii="Footlight MT Light" w:hAnsi="Footlight MT Light"/>
                    <w:i/>
                    <w:snapToGrid w:val="0"/>
                    <w:sz w:val="18"/>
                    <w:szCs w:val="18"/>
                    <w:lang w:val="sv-SE"/>
                  </w:rPr>
                </w:rPrChange>
              </w:rPr>
              <w:t>[sebagai contoh, cantumkan ”dibebankan atas DIPA __________ Tahun Anggaran ____ untuk mata anggaran kegiatan __________</w:t>
            </w:r>
          </w:p>
          <w:p w:rsidR="00D9730C" w:rsidRPr="004F1FC6" w:rsidRDefault="00D9730C" w:rsidP="006C0EB3">
            <w:pPr>
              <w:ind w:left="426" w:hanging="426"/>
              <w:rPr>
                <w:rFonts w:ascii="Footlight MT Light" w:hAnsi="Footlight MT Light"/>
                <w:snapToGrid w:val="0"/>
                <w:sz w:val="18"/>
                <w:szCs w:val="18"/>
                <w:lang w:val="sv-SE"/>
                <w:rPrChange w:id="17499" w:author="suryavina" w:date="2015-02-06T16:21:00Z">
                  <w:rPr>
                    <w:rFonts w:ascii="Footlight MT Light" w:hAnsi="Footlight MT Light"/>
                    <w:snapToGrid w:val="0"/>
                    <w:sz w:val="18"/>
                    <w:szCs w:val="18"/>
                    <w:lang w:val="sv-SE"/>
                  </w:rPr>
                </w:rPrChange>
              </w:rPr>
            </w:pPr>
          </w:p>
        </w:tc>
      </w:tr>
      <w:tr w:rsidR="00D9730C" w:rsidRPr="004F1FC6" w:rsidTr="006C0EB3">
        <w:tc>
          <w:tcPr>
            <w:tcW w:w="10008" w:type="dxa"/>
            <w:gridSpan w:val="11"/>
            <w:tcBorders>
              <w:top w:val="single" w:sz="4" w:space="0" w:color="auto"/>
              <w:left w:val="single" w:sz="4" w:space="0" w:color="auto"/>
              <w:bottom w:val="single" w:sz="4" w:space="0" w:color="auto"/>
              <w:right w:val="single" w:sz="4" w:space="0" w:color="auto"/>
            </w:tcBorders>
          </w:tcPr>
          <w:p w:rsidR="00D9730C" w:rsidRPr="004F1FC6" w:rsidRDefault="00155965" w:rsidP="006C0EB3">
            <w:pPr>
              <w:ind w:left="426" w:hanging="426"/>
              <w:rPr>
                <w:rFonts w:ascii="Footlight MT Light" w:hAnsi="Footlight MT Light"/>
                <w:snapToGrid w:val="0"/>
                <w:sz w:val="18"/>
                <w:szCs w:val="18"/>
                <w:lang w:val="fi-FI"/>
                <w:rPrChange w:id="17500" w:author="suryavina" w:date="2015-02-06T16:21:00Z">
                  <w:rPr>
                    <w:rFonts w:ascii="Footlight MT Light" w:hAnsi="Footlight MT Light"/>
                    <w:snapToGrid w:val="0"/>
                    <w:sz w:val="18"/>
                    <w:szCs w:val="18"/>
                    <w:lang w:val="fi-FI"/>
                  </w:rPr>
                </w:rPrChange>
              </w:rPr>
            </w:pPr>
            <w:r w:rsidRPr="004F1FC6">
              <w:rPr>
                <w:rFonts w:ascii="Footlight MT Light" w:hAnsi="Footlight MT Light"/>
                <w:snapToGrid w:val="0"/>
                <w:sz w:val="18"/>
                <w:szCs w:val="18"/>
                <w:lang w:val="fi-FI"/>
                <w:rPrChange w:id="17501" w:author="suryavina" w:date="2015-02-06T16:21:00Z">
                  <w:rPr>
                    <w:rFonts w:ascii="Footlight MT Light" w:hAnsi="Footlight MT Light"/>
                    <w:snapToGrid w:val="0"/>
                    <w:sz w:val="18"/>
                    <w:szCs w:val="18"/>
                    <w:lang w:val="fi-FI"/>
                  </w:rPr>
                </w:rPrChange>
              </w:rPr>
              <w:t>WAKTU PELAKSANAAN PEKERJAAN:</w:t>
            </w:r>
            <w:r w:rsidRPr="004F1FC6">
              <w:rPr>
                <w:rFonts w:ascii="Footlight MT Light" w:hAnsi="Footlight MT Light"/>
                <w:sz w:val="22"/>
                <w:szCs w:val="22"/>
                <w:lang w:val="fi-FI"/>
                <w:rPrChange w:id="17502" w:author="suryavina" w:date="2015-02-06T16:21:00Z">
                  <w:rPr>
                    <w:rFonts w:ascii="Footlight MT Light" w:hAnsi="Footlight MT Light"/>
                    <w:sz w:val="22"/>
                    <w:szCs w:val="22"/>
                    <w:lang w:val="fi-FI"/>
                  </w:rPr>
                </w:rPrChange>
              </w:rPr>
              <w:t xml:space="preserve"> </w:t>
            </w:r>
            <w:r w:rsidRPr="004F1FC6">
              <w:rPr>
                <w:rFonts w:ascii="Footlight MT Light" w:hAnsi="Footlight MT Light"/>
                <w:sz w:val="18"/>
                <w:szCs w:val="18"/>
                <w:lang w:val="fi-FI"/>
                <w:rPrChange w:id="17503" w:author="suryavina" w:date="2015-02-06T16:21:00Z">
                  <w:rPr>
                    <w:rFonts w:ascii="Footlight MT Light" w:hAnsi="Footlight MT Light"/>
                    <w:sz w:val="18"/>
                    <w:szCs w:val="18"/>
                    <w:lang w:val="fi-FI"/>
                  </w:rPr>
                </w:rPrChange>
              </w:rPr>
              <w:t>___ (__________) hari kalender/bulan/tahun</w:t>
            </w:r>
          </w:p>
          <w:p w:rsidR="00D9730C" w:rsidRPr="004F1FC6" w:rsidRDefault="00D9730C" w:rsidP="006C0EB3">
            <w:pPr>
              <w:ind w:left="426" w:hanging="426"/>
              <w:rPr>
                <w:rFonts w:ascii="Footlight MT Light" w:hAnsi="Footlight MT Light"/>
                <w:snapToGrid w:val="0"/>
                <w:sz w:val="18"/>
                <w:szCs w:val="18"/>
                <w:lang w:val="fi-FI"/>
                <w:rPrChange w:id="17504" w:author="suryavina" w:date="2015-02-06T16:21:00Z">
                  <w:rPr>
                    <w:rFonts w:ascii="Footlight MT Light" w:hAnsi="Footlight MT Light"/>
                    <w:snapToGrid w:val="0"/>
                    <w:sz w:val="18"/>
                    <w:szCs w:val="18"/>
                    <w:lang w:val="fi-FI"/>
                  </w:rPr>
                </w:rPrChange>
              </w:rPr>
            </w:pPr>
          </w:p>
        </w:tc>
      </w:tr>
      <w:tr w:rsidR="00D9730C" w:rsidRPr="004F1FC6" w:rsidTr="006C0EB3">
        <w:tc>
          <w:tcPr>
            <w:tcW w:w="10008" w:type="dxa"/>
            <w:gridSpan w:val="11"/>
            <w:tcBorders>
              <w:top w:val="single" w:sz="4" w:space="0" w:color="auto"/>
              <w:left w:val="single" w:sz="4" w:space="0" w:color="auto"/>
              <w:bottom w:val="single" w:sz="4" w:space="0" w:color="auto"/>
              <w:right w:val="single" w:sz="4" w:space="0" w:color="auto"/>
            </w:tcBorders>
          </w:tcPr>
          <w:p w:rsidR="00D9730C" w:rsidRPr="004F1FC6" w:rsidRDefault="00155965" w:rsidP="006C0EB3">
            <w:pPr>
              <w:ind w:left="426" w:hanging="426"/>
              <w:jc w:val="center"/>
              <w:rPr>
                <w:rFonts w:ascii="Footlight MT Light" w:hAnsi="Footlight MT Light"/>
                <w:snapToGrid w:val="0"/>
                <w:sz w:val="18"/>
                <w:szCs w:val="18"/>
                <w:lang w:val="sv-SE"/>
                <w:rPrChange w:id="17505" w:author="suryavina" w:date="2015-02-06T16:21:00Z">
                  <w:rPr>
                    <w:rFonts w:ascii="Footlight MT Light" w:hAnsi="Footlight MT Light"/>
                    <w:snapToGrid w:val="0"/>
                    <w:sz w:val="18"/>
                    <w:szCs w:val="18"/>
                    <w:lang w:val="sv-SE"/>
                  </w:rPr>
                </w:rPrChange>
              </w:rPr>
            </w:pPr>
            <w:r w:rsidRPr="004F1FC6">
              <w:rPr>
                <w:rFonts w:ascii="Footlight MT Light" w:hAnsi="Footlight MT Light"/>
                <w:snapToGrid w:val="0"/>
                <w:sz w:val="18"/>
                <w:szCs w:val="18"/>
                <w:lang w:val="sv-SE"/>
                <w:rPrChange w:id="17506" w:author="suryavina" w:date="2015-02-06T16:21:00Z">
                  <w:rPr>
                    <w:rFonts w:ascii="Footlight MT Light" w:hAnsi="Footlight MT Light"/>
                    <w:snapToGrid w:val="0"/>
                    <w:sz w:val="18"/>
                    <w:szCs w:val="18"/>
                    <w:lang w:val="sv-SE"/>
                  </w:rPr>
                </w:rPrChange>
              </w:rPr>
              <w:t>NILAI PEKERJAAN</w:t>
            </w:r>
          </w:p>
          <w:p w:rsidR="00D9730C" w:rsidRPr="004F1FC6" w:rsidRDefault="00D9730C" w:rsidP="006C0EB3">
            <w:pPr>
              <w:ind w:left="426" w:hanging="426"/>
              <w:jc w:val="center"/>
              <w:rPr>
                <w:rFonts w:ascii="Footlight MT Light" w:hAnsi="Footlight MT Light"/>
                <w:snapToGrid w:val="0"/>
                <w:sz w:val="18"/>
                <w:szCs w:val="18"/>
                <w:lang w:val="sv-SE"/>
                <w:rPrChange w:id="17507" w:author="suryavina" w:date="2015-02-06T16:21:00Z">
                  <w:rPr>
                    <w:rFonts w:ascii="Footlight MT Light" w:hAnsi="Footlight MT Light"/>
                    <w:snapToGrid w:val="0"/>
                    <w:sz w:val="18"/>
                    <w:szCs w:val="18"/>
                    <w:lang w:val="sv-SE"/>
                  </w:rPr>
                </w:rPrChange>
              </w:rPr>
            </w:pPr>
          </w:p>
        </w:tc>
      </w:tr>
      <w:tr w:rsidR="00D9730C" w:rsidRPr="004F1FC6" w:rsidTr="006C0EB3">
        <w:trPr>
          <w:trHeight w:val="193"/>
        </w:trPr>
        <w:tc>
          <w:tcPr>
            <w:tcW w:w="648" w:type="dxa"/>
            <w:vMerge w:val="restart"/>
            <w:tcBorders>
              <w:top w:val="single" w:sz="4" w:space="0" w:color="auto"/>
              <w:left w:val="single" w:sz="4" w:space="0" w:color="auto"/>
              <w:bottom w:val="single" w:sz="4" w:space="0" w:color="auto"/>
              <w:right w:val="single" w:sz="4" w:space="0" w:color="auto"/>
            </w:tcBorders>
            <w:vAlign w:val="center"/>
          </w:tcPr>
          <w:p w:rsidR="00D9730C" w:rsidRPr="004F1FC6" w:rsidRDefault="00155965" w:rsidP="006C0EB3">
            <w:pPr>
              <w:ind w:left="426" w:hanging="426"/>
              <w:jc w:val="center"/>
              <w:rPr>
                <w:rFonts w:ascii="Footlight MT Light" w:hAnsi="Footlight MT Light"/>
                <w:snapToGrid w:val="0"/>
                <w:sz w:val="18"/>
                <w:szCs w:val="18"/>
                <w:lang w:val="sv-SE"/>
                <w:rPrChange w:id="17508" w:author="suryavina" w:date="2015-02-06T16:21:00Z">
                  <w:rPr>
                    <w:rFonts w:ascii="Footlight MT Light" w:hAnsi="Footlight MT Light"/>
                    <w:snapToGrid w:val="0"/>
                    <w:sz w:val="18"/>
                    <w:szCs w:val="18"/>
                    <w:lang w:val="sv-SE"/>
                  </w:rPr>
                </w:rPrChange>
              </w:rPr>
            </w:pPr>
            <w:r w:rsidRPr="004F1FC6">
              <w:rPr>
                <w:rFonts w:ascii="Footlight MT Light" w:hAnsi="Footlight MT Light"/>
                <w:snapToGrid w:val="0"/>
                <w:sz w:val="18"/>
                <w:szCs w:val="18"/>
                <w:lang w:val="sv-SE"/>
                <w:rPrChange w:id="17509" w:author="suryavina" w:date="2015-02-06T16:21:00Z">
                  <w:rPr>
                    <w:rFonts w:ascii="Footlight MT Light" w:hAnsi="Footlight MT Light"/>
                    <w:snapToGrid w:val="0"/>
                    <w:sz w:val="18"/>
                    <w:szCs w:val="18"/>
                    <w:lang w:val="sv-SE"/>
                  </w:rPr>
                </w:rPrChange>
              </w:rPr>
              <w:t>No.</w:t>
            </w:r>
          </w:p>
        </w:tc>
        <w:tc>
          <w:tcPr>
            <w:tcW w:w="1440" w:type="dxa"/>
            <w:vMerge w:val="restart"/>
            <w:tcBorders>
              <w:top w:val="single" w:sz="4" w:space="0" w:color="auto"/>
              <w:left w:val="single" w:sz="4" w:space="0" w:color="auto"/>
              <w:bottom w:val="single" w:sz="4" w:space="0" w:color="auto"/>
              <w:right w:val="single" w:sz="4" w:space="0" w:color="auto"/>
            </w:tcBorders>
            <w:vAlign w:val="center"/>
          </w:tcPr>
          <w:p w:rsidR="00D9730C" w:rsidRPr="004F1FC6" w:rsidRDefault="00155965" w:rsidP="006C0EB3">
            <w:pPr>
              <w:jc w:val="center"/>
              <w:rPr>
                <w:rFonts w:ascii="Footlight MT Light" w:hAnsi="Footlight MT Light"/>
                <w:snapToGrid w:val="0"/>
                <w:sz w:val="18"/>
                <w:szCs w:val="18"/>
                <w:lang w:val="sv-SE"/>
                <w:rPrChange w:id="17510" w:author="suryavina" w:date="2015-02-06T16:21:00Z">
                  <w:rPr>
                    <w:rFonts w:ascii="Footlight MT Light" w:hAnsi="Footlight MT Light"/>
                    <w:snapToGrid w:val="0"/>
                    <w:sz w:val="18"/>
                    <w:szCs w:val="18"/>
                    <w:lang w:val="sv-SE"/>
                  </w:rPr>
                </w:rPrChange>
              </w:rPr>
            </w:pPr>
            <w:r w:rsidRPr="004F1FC6">
              <w:rPr>
                <w:rFonts w:ascii="Footlight MT Light" w:hAnsi="Footlight MT Light"/>
                <w:snapToGrid w:val="0"/>
                <w:sz w:val="18"/>
                <w:szCs w:val="18"/>
                <w:lang w:val="sv-SE"/>
                <w:rPrChange w:id="17511" w:author="suryavina" w:date="2015-02-06T16:21:00Z">
                  <w:rPr>
                    <w:rFonts w:ascii="Footlight MT Light" w:hAnsi="Footlight MT Light"/>
                    <w:snapToGrid w:val="0"/>
                    <w:sz w:val="18"/>
                    <w:szCs w:val="18"/>
                    <w:lang w:val="sv-SE"/>
                  </w:rPr>
                </w:rPrChange>
              </w:rPr>
              <w:t>Uraian Pekerjaan</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D9730C" w:rsidRPr="004F1FC6" w:rsidRDefault="00155965" w:rsidP="006C0EB3">
            <w:pPr>
              <w:ind w:left="426" w:hanging="426"/>
              <w:jc w:val="center"/>
              <w:rPr>
                <w:rFonts w:ascii="Footlight MT Light" w:hAnsi="Footlight MT Light"/>
                <w:snapToGrid w:val="0"/>
                <w:sz w:val="18"/>
                <w:szCs w:val="18"/>
                <w:lang w:val="sv-SE"/>
                <w:rPrChange w:id="17512" w:author="suryavina" w:date="2015-02-06T16:21:00Z">
                  <w:rPr>
                    <w:rFonts w:ascii="Footlight MT Light" w:hAnsi="Footlight MT Light"/>
                    <w:snapToGrid w:val="0"/>
                    <w:sz w:val="18"/>
                    <w:szCs w:val="18"/>
                    <w:lang w:val="sv-SE"/>
                  </w:rPr>
                </w:rPrChange>
              </w:rPr>
            </w:pPr>
            <w:r w:rsidRPr="004F1FC6">
              <w:rPr>
                <w:rFonts w:ascii="Footlight MT Light" w:hAnsi="Footlight MT Light"/>
                <w:snapToGrid w:val="0"/>
                <w:sz w:val="18"/>
                <w:szCs w:val="18"/>
                <w:lang w:val="sv-SE"/>
                <w:rPrChange w:id="17513" w:author="suryavina" w:date="2015-02-06T16:21:00Z">
                  <w:rPr>
                    <w:rFonts w:ascii="Footlight MT Light" w:hAnsi="Footlight MT Light"/>
                    <w:snapToGrid w:val="0"/>
                    <w:sz w:val="18"/>
                    <w:szCs w:val="18"/>
                    <w:lang w:val="sv-SE"/>
                  </w:rPr>
                </w:rPrChange>
              </w:rPr>
              <w:t>Kuantitas</w:t>
            </w:r>
          </w:p>
        </w:tc>
        <w:tc>
          <w:tcPr>
            <w:tcW w:w="900" w:type="dxa"/>
            <w:gridSpan w:val="2"/>
            <w:vMerge w:val="restart"/>
            <w:tcBorders>
              <w:top w:val="single" w:sz="4" w:space="0" w:color="auto"/>
              <w:left w:val="single" w:sz="4" w:space="0" w:color="auto"/>
              <w:bottom w:val="single" w:sz="4" w:space="0" w:color="auto"/>
              <w:right w:val="single" w:sz="4" w:space="0" w:color="auto"/>
            </w:tcBorders>
            <w:vAlign w:val="center"/>
          </w:tcPr>
          <w:p w:rsidR="00D9730C" w:rsidRPr="004F1FC6" w:rsidRDefault="00155965" w:rsidP="006C0EB3">
            <w:pPr>
              <w:jc w:val="center"/>
              <w:rPr>
                <w:rFonts w:ascii="Footlight MT Light" w:hAnsi="Footlight MT Light"/>
                <w:snapToGrid w:val="0"/>
                <w:sz w:val="18"/>
                <w:szCs w:val="18"/>
                <w:lang w:val="sv-SE"/>
                <w:rPrChange w:id="17514" w:author="suryavina" w:date="2015-02-06T16:21:00Z">
                  <w:rPr>
                    <w:rFonts w:ascii="Footlight MT Light" w:hAnsi="Footlight MT Light"/>
                    <w:snapToGrid w:val="0"/>
                    <w:sz w:val="18"/>
                    <w:szCs w:val="18"/>
                    <w:lang w:val="sv-SE"/>
                  </w:rPr>
                </w:rPrChange>
              </w:rPr>
            </w:pPr>
            <w:r w:rsidRPr="004F1FC6">
              <w:rPr>
                <w:rFonts w:ascii="Footlight MT Light" w:hAnsi="Footlight MT Light"/>
                <w:snapToGrid w:val="0"/>
                <w:sz w:val="18"/>
                <w:szCs w:val="18"/>
                <w:lang w:val="sv-SE"/>
                <w:rPrChange w:id="17515" w:author="suryavina" w:date="2015-02-06T16:21:00Z">
                  <w:rPr>
                    <w:rFonts w:ascii="Footlight MT Light" w:hAnsi="Footlight MT Light"/>
                    <w:snapToGrid w:val="0"/>
                    <w:sz w:val="18"/>
                    <w:szCs w:val="18"/>
                    <w:lang w:val="sv-SE"/>
                  </w:rPr>
                </w:rPrChange>
              </w:rPr>
              <w:t>Satuan Ukuran</w:t>
            </w:r>
          </w:p>
        </w:tc>
        <w:tc>
          <w:tcPr>
            <w:tcW w:w="2160" w:type="dxa"/>
            <w:gridSpan w:val="3"/>
            <w:tcBorders>
              <w:top w:val="single" w:sz="4" w:space="0" w:color="auto"/>
              <w:left w:val="single" w:sz="4" w:space="0" w:color="auto"/>
              <w:bottom w:val="single" w:sz="4" w:space="0" w:color="auto"/>
              <w:right w:val="single" w:sz="4" w:space="0" w:color="auto"/>
            </w:tcBorders>
            <w:vAlign w:val="center"/>
          </w:tcPr>
          <w:p w:rsidR="00D9730C" w:rsidRPr="004F1FC6" w:rsidRDefault="00155965" w:rsidP="006C0EB3">
            <w:pPr>
              <w:ind w:left="426" w:hanging="426"/>
              <w:jc w:val="center"/>
              <w:rPr>
                <w:rFonts w:ascii="Footlight MT Light" w:hAnsi="Footlight MT Light"/>
                <w:snapToGrid w:val="0"/>
                <w:sz w:val="18"/>
                <w:szCs w:val="18"/>
                <w:lang w:val="sv-SE"/>
                <w:rPrChange w:id="17516" w:author="suryavina" w:date="2015-02-06T16:21:00Z">
                  <w:rPr>
                    <w:rFonts w:ascii="Footlight MT Light" w:hAnsi="Footlight MT Light"/>
                    <w:snapToGrid w:val="0"/>
                    <w:sz w:val="18"/>
                    <w:szCs w:val="18"/>
                    <w:lang w:val="sv-SE"/>
                  </w:rPr>
                </w:rPrChange>
              </w:rPr>
            </w:pPr>
            <w:r w:rsidRPr="004F1FC6">
              <w:rPr>
                <w:rFonts w:ascii="Footlight MT Light" w:hAnsi="Footlight MT Light"/>
                <w:snapToGrid w:val="0"/>
                <w:sz w:val="18"/>
                <w:szCs w:val="18"/>
                <w:lang w:val="sv-SE"/>
                <w:rPrChange w:id="17517" w:author="suryavina" w:date="2015-02-06T16:21:00Z">
                  <w:rPr>
                    <w:rFonts w:ascii="Footlight MT Light" w:hAnsi="Footlight MT Light"/>
                    <w:snapToGrid w:val="0"/>
                    <w:sz w:val="18"/>
                    <w:szCs w:val="18"/>
                    <w:lang w:val="sv-SE"/>
                  </w:rPr>
                </w:rPrChange>
              </w:rPr>
              <w:t>Harga Satuan (Rp)</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D9730C" w:rsidRPr="004F1FC6" w:rsidRDefault="00155965" w:rsidP="006C0EB3">
            <w:pPr>
              <w:ind w:left="426" w:hanging="426"/>
              <w:jc w:val="center"/>
              <w:rPr>
                <w:rFonts w:ascii="Footlight MT Light" w:hAnsi="Footlight MT Light"/>
                <w:snapToGrid w:val="0"/>
                <w:sz w:val="18"/>
                <w:szCs w:val="18"/>
                <w:lang w:val="sv-SE"/>
                <w:rPrChange w:id="17518" w:author="suryavina" w:date="2015-02-06T16:21:00Z">
                  <w:rPr>
                    <w:rFonts w:ascii="Footlight MT Light" w:hAnsi="Footlight MT Light"/>
                    <w:snapToGrid w:val="0"/>
                    <w:sz w:val="18"/>
                    <w:szCs w:val="18"/>
                    <w:lang w:val="sv-SE"/>
                  </w:rPr>
                </w:rPrChange>
              </w:rPr>
            </w:pPr>
            <w:r w:rsidRPr="004F1FC6">
              <w:rPr>
                <w:rFonts w:ascii="Footlight MT Light" w:hAnsi="Footlight MT Light"/>
                <w:snapToGrid w:val="0"/>
                <w:sz w:val="18"/>
                <w:szCs w:val="18"/>
                <w:lang w:val="sv-SE"/>
                <w:rPrChange w:id="17519" w:author="suryavina" w:date="2015-02-06T16:21:00Z">
                  <w:rPr>
                    <w:rFonts w:ascii="Footlight MT Light" w:hAnsi="Footlight MT Light"/>
                    <w:snapToGrid w:val="0"/>
                    <w:sz w:val="18"/>
                    <w:szCs w:val="18"/>
                    <w:lang w:val="sv-SE"/>
                  </w:rPr>
                </w:rPrChange>
              </w:rPr>
              <w:t>Subtotal (Rp)</w:t>
            </w:r>
          </w:p>
        </w:tc>
        <w:tc>
          <w:tcPr>
            <w:tcW w:w="1620" w:type="dxa"/>
            <w:vMerge w:val="restart"/>
            <w:tcBorders>
              <w:top w:val="single" w:sz="4" w:space="0" w:color="auto"/>
              <w:left w:val="single" w:sz="4" w:space="0" w:color="auto"/>
              <w:bottom w:val="single" w:sz="4" w:space="0" w:color="auto"/>
              <w:right w:val="single" w:sz="4" w:space="0" w:color="auto"/>
            </w:tcBorders>
            <w:vAlign w:val="center"/>
          </w:tcPr>
          <w:p w:rsidR="00D9730C" w:rsidRPr="004F1FC6" w:rsidRDefault="00155965" w:rsidP="006C0EB3">
            <w:pPr>
              <w:ind w:left="426" w:hanging="426"/>
              <w:jc w:val="center"/>
              <w:rPr>
                <w:rFonts w:ascii="Footlight MT Light" w:hAnsi="Footlight MT Light"/>
                <w:snapToGrid w:val="0"/>
                <w:sz w:val="18"/>
                <w:szCs w:val="18"/>
                <w:lang w:val="sv-SE"/>
                <w:rPrChange w:id="17520" w:author="suryavina" w:date="2015-02-06T16:21:00Z">
                  <w:rPr>
                    <w:rFonts w:ascii="Footlight MT Light" w:hAnsi="Footlight MT Light"/>
                    <w:snapToGrid w:val="0"/>
                    <w:sz w:val="18"/>
                    <w:szCs w:val="18"/>
                    <w:lang w:val="sv-SE"/>
                  </w:rPr>
                </w:rPrChange>
              </w:rPr>
            </w:pPr>
            <w:r w:rsidRPr="004F1FC6">
              <w:rPr>
                <w:rFonts w:ascii="Footlight MT Light" w:hAnsi="Footlight MT Light"/>
                <w:snapToGrid w:val="0"/>
                <w:sz w:val="18"/>
                <w:szCs w:val="18"/>
                <w:lang w:val="sv-SE"/>
                <w:rPrChange w:id="17521" w:author="suryavina" w:date="2015-02-06T16:21:00Z">
                  <w:rPr>
                    <w:rFonts w:ascii="Footlight MT Light" w:hAnsi="Footlight MT Light"/>
                    <w:snapToGrid w:val="0"/>
                    <w:sz w:val="18"/>
                    <w:szCs w:val="18"/>
                    <w:lang w:val="sv-SE"/>
                  </w:rPr>
                </w:rPrChange>
              </w:rPr>
              <w:t>Total (Rp)</w:t>
            </w:r>
          </w:p>
        </w:tc>
      </w:tr>
      <w:tr w:rsidR="00D9730C" w:rsidRPr="004F1FC6" w:rsidTr="006C0EB3">
        <w:trPr>
          <w:trHeight w:val="193"/>
        </w:trPr>
        <w:tc>
          <w:tcPr>
            <w:tcW w:w="648" w:type="dxa"/>
            <w:vMerge/>
            <w:tcBorders>
              <w:top w:val="single" w:sz="4" w:space="0" w:color="auto"/>
              <w:left w:val="single" w:sz="4" w:space="0" w:color="auto"/>
              <w:bottom w:val="single" w:sz="4" w:space="0" w:color="auto"/>
              <w:right w:val="single" w:sz="4" w:space="0" w:color="auto"/>
            </w:tcBorders>
          </w:tcPr>
          <w:p w:rsidR="00D9730C" w:rsidRPr="004F1FC6" w:rsidRDefault="00D9730C" w:rsidP="006C0EB3">
            <w:pPr>
              <w:ind w:left="426" w:hanging="426"/>
              <w:rPr>
                <w:rFonts w:ascii="Footlight MT Light" w:hAnsi="Footlight MT Light"/>
                <w:snapToGrid w:val="0"/>
                <w:sz w:val="16"/>
                <w:szCs w:val="16"/>
                <w:lang w:val="sv-SE"/>
                <w:rPrChange w:id="17522" w:author="suryavina" w:date="2015-02-06T16:21:00Z">
                  <w:rPr>
                    <w:rFonts w:ascii="Footlight MT Light" w:hAnsi="Footlight MT Light"/>
                    <w:snapToGrid w:val="0"/>
                    <w:sz w:val="16"/>
                    <w:szCs w:val="16"/>
                    <w:lang w:val="sv-SE"/>
                  </w:rPr>
                </w:rPrChange>
              </w:rPr>
            </w:pPr>
          </w:p>
        </w:tc>
        <w:tc>
          <w:tcPr>
            <w:tcW w:w="1440" w:type="dxa"/>
            <w:vMerge/>
            <w:tcBorders>
              <w:top w:val="single" w:sz="4" w:space="0" w:color="auto"/>
              <w:left w:val="single" w:sz="4" w:space="0" w:color="auto"/>
              <w:bottom w:val="single" w:sz="4" w:space="0" w:color="auto"/>
              <w:right w:val="single" w:sz="4" w:space="0" w:color="auto"/>
            </w:tcBorders>
          </w:tcPr>
          <w:p w:rsidR="00D9730C" w:rsidRPr="004F1FC6" w:rsidRDefault="00D9730C" w:rsidP="006C0EB3">
            <w:pPr>
              <w:ind w:left="426" w:hanging="426"/>
              <w:jc w:val="center"/>
              <w:rPr>
                <w:rFonts w:ascii="Footlight MT Light" w:hAnsi="Footlight MT Light"/>
                <w:snapToGrid w:val="0"/>
                <w:sz w:val="18"/>
                <w:szCs w:val="18"/>
                <w:lang w:val="sv-SE"/>
                <w:rPrChange w:id="17523" w:author="suryavina" w:date="2015-02-06T16:21:00Z">
                  <w:rPr>
                    <w:rFonts w:ascii="Footlight MT Light" w:hAnsi="Footlight MT Light"/>
                    <w:snapToGrid w:val="0"/>
                    <w:sz w:val="18"/>
                    <w:szCs w:val="18"/>
                    <w:lang w:val="sv-SE"/>
                  </w:rPr>
                </w:rPrChange>
              </w:rPr>
            </w:pPr>
          </w:p>
        </w:tc>
        <w:tc>
          <w:tcPr>
            <w:tcW w:w="1080" w:type="dxa"/>
            <w:vMerge/>
            <w:tcBorders>
              <w:top w:val="single" w:sz="4" w:space="0" w:color="auto"/>
              <w:left w:val="single" w:sz="4" w:space="0" w:color="auto"/>
              <w:bottom w:val="single" w:sz="4" w:space="0" w:color="auto"/>
              <w:right w:val="single" w:sz="4" w:space="0" w:color="auto"/>
            </w:tcBorders>
          </w:tcPr>
          <w:p w:rsidR="00D9730C" w:rsidRPr="004F1FC6" w:rsidRDefault="00D9730C" w:rsidP="006C0EB3">
            <w:pPr>
              <w:ind w:left="426" w:hanging="426"/>
              <w:jc w:val="center"/>
              <w:rPr>
                <w:rFonts w:ascii="Footlight MT Light" w:hAnsi="Footlight MT Light"/>
                <w:snapToGrid w:val="0"/>
                <w:sz w:val="18"/>
                <w:szCs w:val="18"/>
                <w:lang w:val="sv-SE"/>
                <w:rPrChange w:id="17524" w:author="suryavina" w:date="2015-02-06T16:21:00Z">
                  <w:rPr>
                    <w:rFonts w:ascii="Footlight MT Light" w:hAnsi="Footlight MT Light"/>
                    <w:snapToGrid w:val="0"/>
                    <w:sz w:val="18"/>
                    <w:szCs w:val="18"/>
                    <w:lang w:val="sv-SE"/>
                  </w:rPr>
                </w:rPrChange>
              </w:rPr>
            </w:pPr>
          </w:p>
        </w:tc>
        <w:tc>
          <w:tcPr>
            <w:tcW w:w="900" w:type="dxa"/>
            <w:gridSpan w:val="2"/>
            <w:vMerge/>
            <w:tcBorders>
              <w:top w:val="single" w:sz="4" w:space="0" w:color="auto"/>
              <w:left w:val="single" w:sz="4" w:space="0" w:color="auto"/>
              <w:bottom w:val="single" w:sz="4" w:space="0" w:color="auto"/>
              <w:right w:val="single" w:sz="4" w:space="0" w:color="auto"/>
            </w:tcBorders>
          </w:tcPr>
          <w:p w:rsidR="00D9730C" w:rsidRPr="004F1FC6" w:rsidRDefault="00D9730C" w:rsidP="006C0EB3">
            <w:pPr>
              <w:ind w:left="426" w:hanging="426"/>
              <w:jc w:val="center"/>
              <w:rPr>
                <w:rFonts w:ascii="Footlight MT Light" w:hAnsi="Footlight MT Light"/>
                <w:snapToGrid w:val="0"/>
                <w:sz w:val="18"/>
                <w:szCs w:val="18"/>
                <w:lang w:val="sv-SE"/>
                <w:rPrChange w:id="17525" w:author="suryavina" w:date="2015-02-06T16:21:00Z">
                  <w:rPr>
                    <w:rFonts w:ascii="Footlight MT Light" w:hAnsi="Footlight MT Light"/>
                    <w:snapToGrid w:val="0"/>
                    <w:sz w:val="18"/>
                    <w:szCs w:val="18"/>
                    <w:lang w:val="sv-SE"/>
                  </w:rPr>
                </w:rPrChange>
              </w:rPr>
            </w:pPr>
          </w:p>
        </w:tc>
        <w:tc>
          <w:tcPr>
            <w:tcW w:w="1080" w:type="dxa"/>
            <w:gridSpan w:val="2"/>
            <w:tcBorders>
              <w:top w:val="single" w:sz="4" w:space="0" w:color="auto"/>
              <w:left w:val="single" w:sz="4" w:space="0" w:color="auto"/>
              <w:bottom w:val="single" w:sz="4" w:space="0" w:color="auto"/>
              <w:right w:val="single" w:sz="4" w:space="0" w:color="auto"/>
            </w:tcBorders>
          </w:tcPr>
          <w:p w:rsidR="00D9730C" w:rsidRPr="004F1FC6" w:rsidRDefault="00155965" w:rsidP="006C0EB3">
            <w:pPr>
              <w:ind w:left="426" w:hanging="426"/>
              <w:jc w:val="center"/>
              <w:rPr>
                <w:rFonts w:ascii="Footlight MT Light" w:hAnsi="Footlight MT Light"/>
                <w:snapToGrid w:val="0"/>
                <w:sz w:val="18"/>
                <w:szCs w:val="18"/>
                <w:lang w:val="sv-SE"/>
                <w:rPrChange w:id="17526" w:author="suryavina" w:date="2015-02-06T16:21:00Z">
                  <w:rPr>
                    <w:rFonts w:ascii="Footlight MT Light" w:hAnsi="Footlight MT Light"/>
                    <w:snapToGrid w:val="0"/>
                    <w:sz w:val="18"/>
                    <w:szCs w:val="18"/>
                    <w:lang w:val="sv-SE"/>
                  </w:rPr>
                </w:rPrChange>
              </w:rPr>
            </w:pPr>
            <w:r w:rsidRPr="004F1FC6">
              <w:rPr>
                <w:rFonts w:ascii="Footlight MT Light" w:hAnsi="Footlight MT Light"/>
                <w:snapToGrid w:val="0"/>
                <w:sz w:val="18"/>
                <w:szCs w:val="18"/>
                <w:lang w:val="sv-SE"/>
                <w:rPrChange w:id="17527" w:author="suryavina" w:date="2015-02-06T16:21:00Z">
                  <w:rPr>
                    <w:rFonts w:ascii="Footlight MT Light" w:hAnsi="Footlight MT Light"/>
                    <w:snapToGrid w:val="0"/>
                    <w:sz w:val="18"/>
                    <w:szCs w:val="18"/>
                    <w:lang w:val="sv-SE"/>
                  </w:rPr>
                </w:rPrChange>
              </w:rPr>
              <w:t>Material</w:t>
            </w:r>
          </w:p>
        </w:tc>
        <w:tc>
          <w:tcPr>
            <w:tcW w:w="1080" w:type="dxa"/>
            <w:tcBorders>
              <w:top w:val="single" w:sz="4" w:space="0" w:color="auto"/>
              <w:left w:val="single" w:sz="4" w:space="0" w:color="auto"/>
              <w:bottom w:val="single" w:sz="4" w:space="0" w:color="auto"/>
              <w:right w:val="single" w:sz="4" w:space="0" w:color="auto"/>
            </w:tcBorders>
          </w:tcPr>
          <w:p w:rsidR="00D9730C" w:rsidRPr="004F1FC6" w:rsidRDefault="00155965" w:rsidP="006C0EB3">
            <w:pPr>
              <w:ind w:left="426" w:hanging="426"/>
              <w:jc w:val="center"/>
              <w:rPr>
                <w:rFonts w:ascii="Footlight MT Light" w:hAnsi="Footlight MT Light"/>
                <w:snapToGrid w:val="0"/>
                <w:sz w:val="18"/>
                <w:szCs w:val="18"/>
                <w:lang w:val="sv-SE"/>
                <w:rPrChange w:id="17528" w:author="suryavina" w:date="2015-02-06T16:21:00Z">
                  <w:rPr>
                    <w:rFonts w:ascii="Footlight MT Light" w:hAnsi="Footlight MT Light"/>
                    <w:snapToGrid w:val="0"/>
                    <w:sz w:val="18"/>
                    <w:szCs w:val="18"/>
                    <w:lang w:val="sv-SE"/>
                  </w:rPr>
                </w:rPrChange>
              </w:rPr>
            </w:pPr>
            <w:r w:rsidRPr="004F1FC6">
              <w:rPr>
                <w:rFonts w:ascii="Footlight MT Light" w:hAnsi="Footlight MT Light"/>
                <w:snapToGrid w:val="0"/>
                <w:sz w:val="18"/>
                <w:szCs w:val="18"/>
                <w:lang w:val="sv-SE"/>
                <w:rPrChange w:id="17529" w:author="suryavina" w:date="2015-02-06T16:21:00Z">
                  <w:rPr>
                    <w:rFonts w:ascii="Footlight MT Light" w:hAnsi="Footlight MT Light"/>
                    <w:snapToGrid w:val="0"/>
                    <w:sz w:val="18"/>
                    <w:szCs w:val="18"/>
                    <w:lang w:val="sv-SE"/>
                  </w:rPr>
                </w:rPrChange>
              </w:rPr>
              <w:t>Upah</w:t>
            </w:r>
          </w:p>
        </w:tc>
        <w:tc>
          <w:tcPr>
            <w:tcW w:w="1080" w:type="dxa"/>
            <w:tcBorders>
              <w:top w:val="single" w:sz="4" w:space="0" w:color="auto"/>
              <w:left w:val="single" w:sz="4" w:space="0" w:color="auto"/>
              <w:bottom w:val="single" w:sz="4" w:space="0" w:color="auto"/>
              <w:right w:val="single" w:sz="4" w:space="0" w:color="auto"/>
            </w:tcBorders>
          </w:tcPr>
          <w:p w:rsidR="00D9730C" w:rsidRPr="004F1FC6" w:rsidRDefault="00155965" w:rsidP="006C0EB3">
            <w:pPr>
              <w:ind w:left="426" w:hanging="426"/>
              <w:jc w:val="center"/>
              <w:rPr>
                <w:rFonts w:ascii="Footlight MT Light" w:hAnsi="Footlight MT Light"/>
                <w:snapToGrid w:val="0"/>
                <w:sz w:val="18"/>
                <w:szCs w:val="18"/>
                <w:lang w:val="sv-SE"/>
                <w:rPrChange w:id="17530" w:author="suryavina" w:date="2015-02-06T16:21:00Z">
                  <w:rPr>
                    <w:rFonts w:ascii="Footlight MT Light" w:hAnsi="Footlight MT Light"/>
                    <w:snapToGrid w:val="0"/>
                    <w:sz w:val="18"/>
                    <w:szCs w:val="18"/>
                    <w:lang w:val="sv-SE"/>
                  </w:rPr>
                </w:rPrChange>
              </w:rPr>
            </w:pPr>
            <w:r w:rsidRPr="004F1FC6">
              <w:rPr>
                <w:rFonts w:ascii="Footlight MT Light" w:hAnsi="Footlight MT Light"/>
                <w:snapToGrid w:val="0"/>
                <w:sz w:val="18"/>
                <w:szCs w:val="18"/>
                <w:lang w:val="sv-SE"/>
                <w:rPrChange w:id="17531" w:author="suryavina" w:date="2015-02-06T16:21:00Z">
                  <w:rPr>
                    <w:rFonts w:ascii="Footlight MT Light" w:hAnsi="Footlight MT Light"/>
                    <w:snapToGrid w:val="0"/>
                    <w:sz w:val="18"/>
                    <w:szCs w:val="18"/>
                    <w:lang w:val="sv-SE"/>
                  </w:rPr>
                </w:rPrChange>
              </w:rPr>
              <w:t>Material</w:t>
            </w:r>
          </w:p>
        </w:tc>
        <w:tc>
          <w:tcPr>
            <w:tcW w:w="1080" w:type="dxa"/>
            <w:tcBorders>
              <w:top w:val="single" w:sz="4" w:space="0" w:color="auto"/>
              <w:left w:val="single" w:sz="4" w:space="0" w:color="auto"/>
              <w:bottom w:val="single" w:sz="4" w:space="0" w:color="auto"/>
              <w:right w:val="single" w:sz="4" w:space="0" w:color="auto"/>
            </w:tcBorders>
          </w:tcPr>
          <w:p w:rsidR="00D9730C" w:rsidRPr="004F1FC6" w:rsidRDefault="00155965" w:rsidP="006C0EB3">
            <w:pPr>
              <w:ind w:left="426" w:hanging="426"/>
              <w:jc w:val="center"/>
              <w:rPr>
                <w:rFonts w:ascii="Footlight MT Light" w:hAnsi="Footlight MT Light"/>
                <w:snapToGrid w:val="0"/>
                <w:sz w:val="18"/>
                <w:szCs w:val="18"/>
                <w:lang w:val="sv-SE"/>
                <w:rPrChange w:id="17532" w:author="suryavina" w:date="2015-02-06T16:21:00Z">
                  <w:rPr>
                    <w:rFonts w:ascii="Footlight MT Light" w:hAnsi="Footlight MT Light"/>
                    <w:snapToGrid w:val="0"/>
                    <w:sz w:val="18"/>
                    <w:szCs w:val="18"/>
                    <w:lang w:val="sv-SE"/>
                  </w:rPr>
                </w:rPrChange>
              </w:rPr>
            </w:pPr>
            <w:r w:rsidRPr="004F1FC6">
              <w:rPr>
                <w:rFonts w:ascii="Footlight MT Light" w:hAnsi="Footlight MT Light"/>
                <w:snapToGrid w:val="0"/>
                <w:sz w:val="18"/>
                <w:szCs w:val="18"/>
                <w:lang w:val="sv-SE"/>
                <w:rPrChange w:id="17533" w:author="suryavina" w:date="2015-02-06T16:21:00Z">
                  <w:rPr>
                    <w:rFonts w:ascii="Footlight MT Light" w:hAnsi="Footlight MT Light"/>
                    <w:snapToGrid w:val="0"/>
                    <w:sz w:val="18"/>
                    <w:szCs w:val="18"/>
                    <w:lang w:val="sv-SE"/>
                  </w:rPr>
                </w:rPrChange>
              </w:rPr>
              <w:t>Upah</w:t>
            </w:r>
          </w:p>
        </w:tc>
        <w:tc>
          <w:tcPr>
            <w:tcW w:w="1620" w:type="dxa"/>
            <w:vMerge/>
            <w:tcBorders>
              <w:top w:val="single" w:sz="4" w:space="0" w:color="auto"/>
              <w:left w:val="single" w:sz="4" w:space="0" w:color="auto"/>
              <w:bottom w:val="single" w:sz="4" w:space="0" w:color="auto"/>
              <w:right w:val="single" w:sz="4" w:space="0" w:color="auto"/>
            </w:tcBorders>
          </w:tcPr>
          <w:p w:rsidR="00D9730C" w:rsidRPr="004F1FC6" w:rsidRDefault="00D9730C" w:rsidP="006C0EB3">
            <w:pPr>
              <w:ind w:left="426" w:hanging="426"/>
              <w:jc w:val="center"/>
              <w:rPr>
                <w:rFonts w:ascii="Footlight MT Light" w:hAnsi="Footlight MT Light"/>
                <w:snapToGrid w:val="0"/>
                <w:sz w:val="18"/>
                <w:szCs w:val="18"/>
                <w:lang w:val="sv-SE"/>
                <w:rPrChange w:id="17534" w:author="suryavina" w:date="2015-02-06T16:21:00Z">
                  <w:rPr>
                    <w:rFonts w:ascii="Footlight MT Light" w:hAnsi="Footlight MT Light"/>
                    <w:snapToGrid w:val="0"/>
                    <w:sz w:val="18"/>
                    <w:szCs w:val="18"/>
                    <w:lang w:val="sv-SE"/>
                  </w:rPr>
                </w:rPrChange>
              </w:rPr>
            </w:pPr>
          </w:p>
        </w:tc>
      </w:tr>
      <w:tr w:rsidR="00D9730C" w:rsidRPr="004F1FC6" w:rsidTr="006C0EB3">
        <w:trPr>
          <w:trHeight w:val="193"/>
        </w:trPr>
        <w:tc>
          <w:tcPr>
            <w:tcW w:w="648" w:type="dxa"/>
            <w:vMerge w:val="restart"/>
            <w:tcBorders>
              <w:top w:val="single" w:sz="4" w:space="0" w:color="auto"/>
              <w:left w:val="single" w:sz="4" w:space="0" w:color="auto"/>
              <w:bottom w:val="single" w:sz="4" w:space="0" w:color="auto"/>
              <w:right w:val="single" w:sz="4" w:space="0" w:color="auto"/>
            </w:tcBorders>
          </w:tcPr>
          <w:p w:rsidR="00D9730C" w:rsidRPr="004F1FC6" w:rsidRDefault="00D9730C" w:rsidP="006C0EB3">
            <w:pPr>
              <w:ind w:left="426" w:hanging="426"/>
              <w:jc w:val="right"/>
              <w:rPr>
                <w:rFonts w:ascii="Footlight MT Light" w:hAnsi="Footlight MT Light"/>
                <w:snapToGrid w:val="0"/>
                <w:sz w:val="16"/>
                <w:szCs w:val="16"/>
                <w:lang w:val="sv-SE"/>
                <w:rPrChange w:id="17535" w:author="suryavina" w:date="2015-02-06T16:21:00Z">
                  <w:rPr>
                    <w:rFonts w:ascii="Footlight MT Light" w:hAnsi="Footlight MT Light"/>
                    <w:snapToGrid w:val="0"/>
                    <w:sz w:val="16"/>
                    <w:szCs w:val="16"/>
                    <w:lang w:val="sv-SE"/>
                  </w:rPr>
                </w:rPrChange>
              </w:rPr>
            </w:pPr>
          </w:p>
        </w:tc>
        <w:tc>
          <w:tcPr>
            <w:tcW w:w="1440" w:type="dxa"/>
            <w:vMerge w:val="restart"/>
            <w:tcBorders>
              <w:top w:val="single" w:sz="4" w:space="0" w:color="auto"/>
              <w:left w:val="single" w:sz="4" w:space="0" w:color="auto"/>
              <w:bottom w:val="single" w:sz="4" w:space="0" w:color="auto"/>
              <w:right w:val="single" w:sz="4" w:space="0" w:color="auto"/>
            </w:tcBorders>
          </w:tcPr>
          <w:p w:rsidR="00D9730C" w:rsidRPr="004F1FC6" w:rsidRDefault="00D9730C" w:rsidP="006C0EB3">
            <w:pPr>
              <w:ind w:left="426" w:hanging="426"/>
              <w:rPr>
                <w:rFonts w:ascii="Footlight MT Light" w:hAnsi="Footlight MT Light"/>
                <w:sz w:val="18"/>
                <w:szCs w:val="18"/>
                <w:lang w:val="sv-SE"/>
                <w:rPrChange w:id="17536" w:author="suryavina" w:date="2015-02-06T16:21:00Z">
                  <w:rPr>
                    <w:rFonts w:ascii="Footlight MT Light" w:hAnsi="Footlight MT Light"/>
                    <w:sz w:val="18"/>
                    <w:szCs w:val="18"/>
                    <w:lang w:val="sv-SE"/>
                  </w:rPr>
                </w:rPrChange>
              </w:rPr>
            </w:pPr>
          </w:p>
        </w:tc>
        <w:tc>
          <w:tcPr>
            <w:tcW w:w="1080" w:type="dxa"/>
            <w:vMerge w:val="restart"/>
            <w:tcBorders>
              <w:top w:val="single" w:sz="4" w:space="0" w:color="auto"/>
              <w:left w:val="single" w:sz="4" w:space="0" w:color="auto"/>
              <w:bottom w:val="single" w:sz="4" w:space="0" w:color="auto"/>
              <w:right w:val="single" w:sz="4" w:space="0" w:color="auto"/>
            </w:tcBorders>
          </w:tcPr>
          <w:p w:rsidR="00D9730C" w:rsidRPr="004F1FC6" w:rsidRDefault="00D9730C" w:rsidP="006C0EB3">
            <w:pPr>
              <w:ind w:left="426" w:right="360" w:hanging="426"/>
              <w:jc w:val="center"/>
              <w:rPr>
                <w:rFonts w:ascii="Footlight MT Light" w:hAnsi="Footlight MT Light"/>
                <w:sz w:val="18"/>
                <w:szCs w:val="18"/>
                <w:lang w:val="sv-SE"/>
                <w:rPrChange w:id="17537" w:author="suryavina" w:date="2015-02-06T16:21:00Z">
                  <w:rPr>
                    <w:rFonts w:ascii="Footlight MT Light" w:hAnsi="Footlight MT Light"/>
                    <w:sz w:val="18"/>
                    <w:szCs w:val="18"/>
                    <w:lang w:val="sv-SE"/>
                  </w:rPr>
                </w:rPrChange>
              </w:rPr>
            </w:pPr>
          </w:p>
        </w:tc>
        <w:tc>
          <w:tcPr>
            <w:tcW w:w="900" w:type="dxa"/>
            <w:gridSpan w:val="2"/>
            <w:vMerge w:val="restart"/>
            <w:tcBorders>
              <w:top w:val="single" w:sz="4" w:space="0" w:color="auto"/>
              <w:left w:val="single" w:sz="4" w:space="0" w:color="auto"/>
              <w:bottom w:val="single" w:sz="4" w:space="0" w:color="auto"/>
              <w:right w:val="single" w:sz="4" w:space="0" w:color="auto"/>
            </w:tcBorders>
          </w:tcPr>
          <w:p w:rsidR="00D9730C" w:rsidRPr="004F1FC6" w:rsidRDefault="00D9730C" w:rsidP="006C0EB3">
            <w:pPr>
              <w:ind w:left="426" w:hanging="426"/>
              <w:jc w:val="right"/>
              <w:rPr>
                <w:rFonts w:ascii="Footlight MT Light" w:hAnsi="Footlight MT Light"/>
                <w:snapToGrid w:val="0"/>
                <w:sz w:val="18"/>
                <w:szCs w:val="18"/>
                <w:lang w:val="sv-SE"/>
                <w:rPrChange w:id="17538" w:author="suryavina" w:date="2015-02-06T16:21:00Z">
                  <w:rPr>
                    <w:rFonts w:ascii="Footlight MT Light" w:hAnsi="Footlight MT Light"/>
                    <w:snapToGrid w:val="0"/>
                    <w:sz w:val="18"/>
                    <w:szCs w:val="18"/>
                    <w:lang w:val="sv-SE"/>
                  </w:rPr>
                </w:rPrChange>
              </w:rPr>
            </w:pPr>
          </w:p>
        </w:tc>
        <w:tc>
          <w:tcPr>
            <w:tcW w:w="1080" w:type="dxa"/>
            <w:gridSpan w:val="2"/>
            <w:tcBorders>
              <w:top w:val="single" w:sz="4" w:space="0" w:color="auto"/>
              <w:left w:val="single" w:sz="4" w:space="0" w:color="auto"/>
              <w:bottom w:val="single" w:sz="4" w:space="0" w:color="auto"/>
              <w:right w:val="single" w:sz="4" w:space="0" w:color="auto"/>
            </w:tcBorders>
          </w:tcPr>
          <w:p w:rsidR="00D9730C" w:rsidRPr="004F1FC6" w:rsidRDefault="00D9730C" w:rsidP="006C0EB3">
            <w:pPr>
              <w:ind w:left="426" w:hanging="426"/>
              <w:jc w:val="right"/>
              <w:rPr>
                <w:rFonts w:ascii="Footlight MT Light" w:hAnsi="Footlight MT Light"/>
                <w:snapToGrid w:val="0"/>
                <w:sz w:val="18"/>
                <w:szCs w:val="18"/>
                <w:lang w:val="sv-SE"/>
                <w:rPrChange w:id="17539" w:author="suryavina" w:date="2015-02-06T16:21:00Z">
                  <w:rPr>
                    <w:rFonts w:ascii="Footlight MT Light" w:hAnsi="Footlight MT Light"/>
                    <w:snapToGrid w:val="0"/>
                    <w:sz w:val="18"/>
                    <w:szCs w:val="18"/>
                    <w:lang w:val="sv-SE"/>
                  </w:rPr>
                </w:rPrChange>
              </w:rPr>
            </w:pPr>
          </w:p>
        </w:tc>
        <w:tc>
          <w:tcPr>
            <w:tcW w:w="1080" w:type="dxa"/>
            <w:tcBorders>
              <w:top w:val="single" w:sz="4" w:space="0" w:color="auto"/>
              <w:left w:val="single" w:sz="4" w:space="0" w:color="auto"/>
              <w:bottom w:val="single" w:sz="4" w:space="0" w:color="auto"/>
              <w:right w:val="single" w:sz="4" w:space="0" w:color="auto"/>
            </w:tcBorders>
          </w:tcPr>
          <w:p w:rsidR="00D9730C" w:rsidRPr="004F1FC6" w:rsidRDefault="00D9730C" w:rsidP="006C0EB3">
            <w:pPr>
              <w:ind w:left="426" w:hanging="426"/>
              <w:jc w:val="right"/>
              <w:rPr>
                <w:rFonts w:ascii="Footlight MT Light" w:hAnsi="Footlight MT Light"/>
                <w:snapToGrid w:val="0"/>
                <w:sz w:val="18"/>
                <w:szCs w:val="18"/>
                <w:lang w:val="sv-SE"/>
                <w:rPrChange w:id="17540" w:author="suryavina" w:date="2015-02-06T16:21:00Z">
                  <w:rPr>
                    <w:rFonts w:ascii="Footlight MT Light" w:hAnsi="Footlight MT Light"/>
                    <w:snapToGrid w:val="0"/>
                    <w:sz w:val="18"/>
                    <w:szCs w:val="18"/>
                    <w:lang w:val="sv-SE"/>
                  </w:rPr>
                </w:rPrChange>
              </w:rPr>
            </w:pPr>
          </w:p>
        </w:tc>
        <w:tc>
          <w:tcPr>
            <w:tcW w:w="1080" w:type="dxa"/>
            <w:tcBorders>
              <w:top w:val="single" w:sz="4" w:space="0" w:color="auto"/>
              <w:left w:val="single" w:sz="4" w:space="0" w:color="auto"/>
              <w:bottom w:val="single" w:sz="4" w:space="0" w:color="auto"/>
              <w:right w:val="single" w:sz="4" w:space="0" w:color="auto"/>
            </w:tcBorders>
          </w:tcPr>
          <w:p w:rsidR="00D9730C" w:rsidRPr="004F1FC6" w:rsidRDefault="00D9730C" w:rsidP="006C0EB3">
            <w:pPr>
              <w:ind w:left="426" w:hanging="426"/>
              <w:jc w:val="right"/>
              <w:rPr>
                <w:rFonts w:ascii="Footlight MT Light" w:hAnsi="Footlight MT Light"/>
                <w:snapToGrid w:val="0"/>
                <w:sz w:val="18"/>
                <w:szCs w:val="18"/>
                <w:lang w:val="sv-SE"/>
                <w:rPrChange w:id="17541" w:author="suryavina" w:date="2015-02-06T16:21:00Z">
                  <w:rPr>
                    <w:rFonts w:ascii="Footlight MT Light" w:hAnsi="Footlight MT Light"/>
                    <w:snapToGrid w:val="0"/>
                    <w:sz w:val="18"/>
                    <w:szCs w:val="18"/>
                    <w:lang w:val="sv-SE"/>
                  </w:rPr>
                </w:rPrChange>
              </w:rPr>
            </w:pPr>
          </w:p>
        </w:tc>
        <w:tc>
          <w:tcPr>
            <w:tcW w:w="1080" w:type="dxa"/>
            <w:tcBorders>
              <w:top w:val="single" w:sz="4" w:space="0" w:color="auto"/>
              <w:left w:val="single" w:sz="4" w:space="0" w:color="auto"/>
              <w:bottom w:val="single" w:sz="4" w:space="0" w:color="auto"/>
              <w:right w:val="single" w:sz="4" w:space="0" w:color="auto"/>
            </w:tcBorders>
          </w:tcPr>
          <w:p w:rsidR="00D9730C" w:rsidRPr="004F1FC6" w:rsidRDefault="00D9730C" w:rsidP="006C0EB3">
            <w:pPr>
              <w:ind w:left="426" w:hanging="426"/>
              <w:jc w:val="right"/>
              <w:rPr>
                <w:rFonts w:ascii="Footlight MT Light" w:hAnsi="Footlight MT Light"/>
                <w:snapToGrid w:val="0"/>
                <w:sz w:val="18"/>
                <w:szCs w:val="18"/>
                <w:lang w:val="sv-SE"/>
                <w:rPrChange w:id="17542" w:author="suryavina" w:date="2015-02-06T16:21:00Z">
                  <w:rPr>
                    <w:rFonts w:ascii="Footlight MT Light" w:hAnsi="Footlight MT Light"/>
                    <w:snapToGrid w:val="0"/>
                    <w:sz w:val="18"/>
                    <w:szCs w:val="18"/>
                    <w:lang w:val="sv-SE"/>
                  </w:rPr>
                </w:rPrChange>
              </w:rPr>
            </w:pPr>
          </w:p>
        </w:tc>
        <w:tc>
          <w:tcPr>
            <w:tcW w:w="1620" w:type="dxa"/>
            <w:tcBorders>
              <w:top w:val="single" w:sz="4" w:space="0" w:color="auto"/>
              <w:left w:val="single" w:sz="4" w:space="0" w:color="auto"/>
              <w:bottom w:val="single" w:sz="4" w:space="0" w:color="auto"/>
              <w:right w:val="single" w:sz="4" w:space="0" w:color="auto"/>
            </w:tcBorders>
          </w:tcPr>
          <w:p w:rsidR="00D9730C" w:rsidRPr="004F1FC6" w:rsidRDefault="00D9730C" w:rsidP="006C0EB3">
            <w:pPr>
              <w:ind w:left="426" w:hanging="426"/>
              <w:jc w:val="right"/>
              <w:rPr>
                <w:rFonts w:ascii="Footlight MT Light" w:hAnsi="Footlight MT Light"/>
                <w:snapToGrid w:val="0"/>
                <w:sz w:val="18"/>
                <w:szCs w:val="18"/>
                <w:lang w:val="sv-SE"/>
                <w:rPrChange w:id="17543" w:author="suryavina" w:date="2015-02-06T16:21:00Z">
                  <w:rPr>
                    <w:rFonts w:ascii="Footlight MT Light" w:hAnsi="Footlight MT Light"/>
                    <w:snapToGrid w:val="0"/>
                    <w:sz w:val="18"/>
                    <w:szCs w:val="18"/>
                    <w:lang w:val="sv-SE"/>
                  </w:rPr>
                </w:rPrChange>
              </w:rPr>
            </w:pPr>
          </w:p>
          <w:p w:rsidR="00D9730C" w:rsidRPr="004F1FC6" w:rsidRDefault="00D9730C" w:rsidP="006C0EB3">
            <w:pPr>
              <w:ind w:left="426" w:hanging="426"/>
              <w:jc w:val="right"/>
              <w:rPr>
                <w:rFonts w:ascii="Footlight MT Light" w:hAnsi="Footlight MT Light"/>
                <w:snapToGrid w:val="0"/>
                <w:sz w:val="18"/>
                <w:szCs w:val="18"/>
                <w:lang w:val="sv-SE"/>
                <w:rPrChange w:id="17544" w:author="suryavina" w:date="2015-02-06T16:21:00Z">
                  <w:rPr>
                    <w:rFonts w:ascii="Footlight MT Light" w:hAnsi="Footlight MT Light"/>
                    <w:snapToGrid w:val="0"/>
                    <w:sz w:val="18"/>
                    <w:szCs w:val="18"/>
                    <w:lang w:val="sv-SE"/>
                  </w:rPr>
                </w:rPrChange>
              </w:rPr>
            </w:pPr>
          </w:p>
          <w:p w:rsidR="00D9730C" w:rsidRPr="004F1FC6" w:rsidRDefault="00D9730C" w:rsidP="006C0EB3">
            <w:pPr>
              <w:ind w:left="426" w:hanging="426"/>
              <w:jc w:val="right"/>
              <w:rPr>
                <w:rFonts w:ascii="Footlight MT Light" w:hAnsi="Footlight MT Light"/>
                <w:snapToGrid w:val="0"/>
                <w:sz w:val="18"/>
                <w:szCs w:val="18"/>
                <w:lang w:val="sv-SE"/>
                <w:rPrChange w:id="17545" w:author="suryavina" w:date="2015-02-06T16:21:00Z">
                  <w:rPr>
                    <w:rFonts w:ascii="Footlight MT Light" w:hAnsi="Footlight MT Light"/>
                    <w:snapToGrid w:val="0"/>
                    <w:sz w:val="18"/>
                    <w:szCs w:val="18"/>
                    <w:lang w:val="sv-SE"/>
                  </w:rPr>
                </w:rPrChange>
              </w:rPr>
            </w:pPr>
          </w:p>
          <w:p w:rsidR="00D9730C" w:rsidRPr="004F1FC6" w:rsidRDefault="00D9730C" w:rsidP="006C0EB3">
            <w:pPr>
              <w:ind w:left="426" w:hanging="426"/>
              <w:jc w:val="right"/>
              <w:rPr>
                <w:rFonts w:ascii="Footlight MT Light" w:hAnsi="Footlight MT Light"/>
                <w:snapToGrid w:val="0"/>
                <w:sz w:val="18"/>
                <w:szCs w:val="18"/>
                <w:lang w:val="sv-SE"/>
                <w:rPrChange w:id="17546" w:author="suryavina" w:date="2015-02-06T16:21:00Z">
                  <w:rPr>
                    <w:rFonts w:ascii="Footlight MT Light" w:hAnsi="Footlight MT Light"/>
                    <w:snapToGrid w:val="0"/>
                    <w:sz w:val="18"/>
                    <w:szCs w:val="18"/>
                    <w:lang w:val="sv-SE"/>
                  </w:rPr>
                </w:rPrChange>
              </w:rPr>
            </w:pPr>
          </w:p>
          <w:p w:rsidR="00D9730C" w:rsidRPr="004F1FC6" w:rsidRDefault="00D9730C" w:rsidP="006C0EB3">
            <w:pPr>
              <w:ind w:left="426" w:hanging="426"/>
              <w:jc w:val="right"/>
              <w:rPr>
                <w:rFonts w:ascii="Footlight MT Light" w:hAnsi="Footlight MT Light"/>
                <w:snapToGrid w:val="0"/>
                <w:sz w:val="18"/>
                <w:szCs w:val="18"/>
                <w:lang w:val="sv-SE"/>
                <w:rPrChange w:id="17547" w:author="suryavina" w:date="2015-02-06T16:21:00Z">
                  <w:rPr>
                    <w:rFonts w:ascii="Footlight MT Light" w:hAnsi="Footlight MT Light"/>
                    <w:snapToGrid w:val="0"/>
                    <w:sz w:val="18"/>
                    <w:szCs w:val="18"/>
                    <w:lang w:val="sv-SE"/>
                  </w:rPr>
                </w:rPrChange>
              </w:rPr>
            </w:pPr>
          </w:p>
          <w:p w:rsidR="00D9730C" w:rsidRPr="004F1FC6" w:rsidRDefault="00D9730C" w:rsidP="006C0EB3">
            <w:pPr>
              <w:ind w:left="426" w:hanging="426"/>
              <w:jc w:val="right"/>
              <w:rPr>
                <w:rFonts w:ascii="Footlight MT Light" w:hAnsi="Footlight MT Light"/>
                <w:snapToGrid w:val="0"/>
                <w:sz w:val="18"/>
                <w:szCs w:val="18"/>
                <w:lang w:val="sv-SE"/>
                <w:rPrChange w:id="17548" w:author="suryavina" w:date="2015-02-06T16:21:00Z">
                  <w:rPr>
                    <w:rFonts w:ascii="Footlight MT Light" w:hAnsi="Footlight MT Light"/>
                    <w:snapToGrid w:val="0"/>
                    <w:sz w:val="18"/>
                    <w:szCs w:val="18"/>
                    <w:lang w:val="sv-SE"/>
                  </w:rPr>
                </w:rPrChange>
              </w:rPr>
            </w:pPr>
          </w:p>
          <w:p w:rsidR="00D9730C" w:rsidRPr="004F1FC6" w:rsidRDefault="00D9730C" w:rsidP="006C0EB3">
            <w:pPr>
              <w:ind w:left="426" w:hanging="426"/>
              <w:jc w:val="right"/>
              <w:rPr>
                <w:rFonts w:ascii="Footlight MT Light" w:hAnsi="Footlight MT Light"/>
                <w:snapToGrid w:val="0"/>
                <w:sz w:val="18"/>
                <w:szCs w:val="18"/>
                <w:lang w:val="sv-SE"/>
                <w:rPrChange w:id="17549" w:author="suryavina" w:date="2015-02-06T16:21:00Z">
                  <w:rPr>
                    <w:rFonts w:ascii="Footlight MT Light" w:hAnsi="Footlight MT Light"/>
                    <w:snapToGrid w:val="0"/>
                    <w:sz w:val="18"/>
                    <w:szCs w:val="18"/>
                    <w:lang w:val="sv-SE"/>
                  </w:rPr>
                </w:rPrChange>
              </w:rPr>
            </w:pPr>
          </w:p>
          <w:p w:rsidR="00D9730C" w:rsidRPr="004F1FC6" w:rsidRDefault="00D9730C" w:rsidP="006C0EB3">
            <w:pPr>
              <w:ind w:left="426" w:hanging="426"/>
              <w:jc w:val="right"/>
              <w:rPr>
                <w:rFonts w:ascii="Footlight MT Light" w:hAnsi="Footlight MT Light"/>
                <w:snapToGrid w:val="0"/>
                <w:sz w:val="18"/>
                <w:szCs w:val="18"/>
                <w:lang w:val="sv-SE"/>
                <w:rPrChange w:id="17550" w:author="suryavina" w:date="2015-02-06T16:21:00Z">
                  <w:rPr>
                    <w:rFonts w:ascii="Footlight MT Light" w:hAnsi="Footlight MT Light"/>
                    <w:snapToGrid w:val="0"/>
                    <w:sz w:val="18"/>
                    <w:szCs w:val="18"/>
                    <w:lang w:val="sv-SE"/>
                  </w:rPr>
                </w:rPrChange>
              </w:rPr>
            </w:pPr>
          </w:p>
          <w:p w:rsidR="00D9730C" w:rsidRPr="004F1FC6" w:rsidRDefault="00D9730C" w:rsidP="006C0EB3">
            <w:pPr>
              <w:ind w:left="426" w:hanging="426"/>
              <w:jc w:val="right"/>
              <w:rPr>
                <w:rFonts w:ascii="Footlight MT Light" w:hAnsi="Footlight MT Light"/>
                <w:snapToGrid w:val="0"/>
                <w:sz w:val="18"/>
                <w:szCs w:val="18"/>
                <w:lang w:val="sv-SE"/>
                <w:rPrChange w:id="17551" w:author="suryavina" w:date="2015-02-06T16:21:00Z">
                  <w:rPr>
                    <w:rFonts w:ascii="Footlight MT Light" w:hAnsi="Footlight MT Light"/>
                    <w:snapToGrid w:val="0"/>
                    <w:sz w:val="18"/>
                    <w:szCs w:val="18"/>
                    <w:lang w:val="sv-SE"/>
                  </w:rPr>
                </w:rPrChange>
              </w:rPr>
            </w:pPr>
          </w:p>
          <w:p w:rsidR="00D9730C" w:rsidRPr="004F1FC6" w:rsidRDefault="00D9730C" w:rsidP="006C0EB3">
            <w:pPr>
              <w:rPr>
                <w:rFonts w:ascii="Footlight MT Light" w:hAnsi="Footlight MT Light"/>
                <w:snapToGrid w:val="0"/>
                <w:sz w:val="18"/>
                <w:szCs w:val="18"/>
                <w:lang w:val="id-ID"/>
                <w:rPrChange w:id="17552" w:author="suryavina" w:date="2015-02-06T16:21:00Z">
                  <w:rPr>
                    <w:rFonts w:ascii="Footlight MT Light" w:hAnsi="Footlight MT Light"/>
                    <w:snapToGrid w:val="0"/>
                    <w:sz w:val="18"/>
                    <w:szCs w:val="18"/>
                    <w:lang w:val="id-ID"/>
                  </w:rPr>
                </w:rPrChange>
              </w:rPr>
            </w:pPr>
          </w:p>
          <w:p w:rsidR="00D9730C" w:rsidRPr="004F1FC6" w:rsidRDefault="00D9730C" w:rsidP="006C0EB3">
            <w:pPr>
              <w:ind w:left="426" w:hanging="426"/>
              <w:jc w:val="right"/>
              <w:rPr>
                <w:rFonts w:ascii="Footlight MT Light" w:hAnsi="Footlight MT Light"/>
                <w:snapToGrid w:val="0"/>
                <w:sz w:val="18"/>
                <w:szCs w:val="18"/>
                <w:lang w:val="sv-SE"/>
                <w:rPrChange w:id="17553" w:author="suryavina" w:date="2015-02-06T16:21:00Z">
                  <w:rPr>
                    <w:rFonts w:ascii="Footlight MT Light" w:hAnsi="Footlight MT Light"/>
                    <w:snapToGrid w:val="0"/>
                    <w:sz w:val="18"/>
                    <w:szCs w:val="18"/>
                    <w:lang w:val="sv-SE"/>
                  </w:rPr>
                </w:rPrChange>
              </w:rPr>
            </w:pPr>
          </w:p>
        </w:tc>
      </w:tr>
      <w:tr w:rsidR="00D9730C" w:rsidRPr="004F1FC6" w:rsidTr="006C0EB3">
        <w:trPr>
          <w:trHeight w:val="193"/>
        </w:trPr>
        <w:tc>
          <w:tcPr>
            <w:tcW w:w="648" w:type="dxa"/>
            <w:vMerge/>
            <w:tcBorders>
              <w:top w:val="single" w:sz="4" w:space="0" w:color="auto"/>
              <w:left w:val="single" w:sz="4" w:space="0" w:color="auto"/>
              <w:bottom w:val="single" w:sz="4" w:space="0" w:color="auto"/>
              <w:right w:val="single" w:sz="4" w:space="0" w:color="auto"/>
            </w:tcBorders>
          </w:tcPr>
          <w:p w:rsidR="00D9730C" w:rsidRPr="004F1FC6" w:rsidRDefault="00D9730C" w:rsidP="006C0EB3">
            <w:pPr>
              <w:ind w:left="426" w:hanging="426"/>
              <w:rPr>
                <w:rFonts w:ascii="Footlight MT Light" w:hAnsi="Footlight MT Light"/>
                <w:snapToGrid w:val="0"/>
                <w:sz w:val="16"/>
                <w:szCs w:val="16"/>
                <w:lang w:val="sv-SE"/>
                <w:rPrChange w:id="17554" w:author="suryavina" w:date="2015-02-06T16:21:00Z">
                  <w:rPr>
                    <w:rFonts w:ascii="Footlight MT Light" w:hAnsi="Footlight MT Light"/>
                    <w:snapToGrid w:val="0"/>
                    <w:sz w:val="16"/>
                    <w:szCs w:val="16"/>
                    <w:lang w:val="sv-SE"/>
                  </w:rPr>
                </w:rPrChange>
              </w:rPr>
            </w:pPr>
          </w:p>
        </w:tc>
        <w:tc>
          <w:tcPr>
            <w:tcW w:w="1440" w:type="dxa"/>
            <w:vMerge/>
            <w:tcBorders>
              <w:top w:val="single" w:sz="4" w:space="0" w:color="auto"/>
              <w:left w:val="single" w:sz="4" w:space="0" w:color="auto"/>
              <w:bottom w:val="single" w:sz="4" w:space="0" w:color="auto"/>
              <w:right w:val="single" w:sz="4" w:space="0" w:color="auto"/>
            </w:tcBorders>
          </w:tcPr>
          <w:p w:rsidR="00D9730C" w:rsidRPr="004F1FC6" w:rsidRDefault="00D9730C" w:rsidP="006C0EB3">
            <w:pPr>
              <w:ind w:left="426" w:hanging="426"/>
              <w:jc w:val="center"/>
              <w:rPr>
                <w:rFonts w:ascii="Footlight MT Light" w:hAnsi="Footlight MT Light"/>
                <w:snapToGrid w:val="0"/>
                <w:sz w:val="18"/>
                <w:szCs w:val="18"/>
                <w:lang w:val="sv-SE"/>
                <w:rPrChange w:id="17555" w:author="suryavina" w:date="2015-02-06T16:21:00Z">
                  <w:rPr>
                    <w:rFonts w:ascii="Footlight MT Light" w:hAnsi="Footlight MT Light"/>
                    <w:snapToGrid w:val="0"/>
                    <w:sz w:val="18"/>
                    <w:szCs w:val="18"/>
                    <w:lang w:val="sv-SE"/>
                  </w:rPr>
                </w:rPrChange>
              </w:rPr>
            </w:pPr>
          </w:p>
        </w:tc>
        <w:tc>
          <w:tcPr>
            <w:tcW w:w="1080" w:type="dxa"/>
            <w:vMerge/>
            <w:tcBorders>
              <w:top w:val="single" w:sz="4" w:space="0" w:color="auto"/>
              <w:left w:val="single" w:sz="4" w:space="0" w:color="auto"/>
              <w:bottom w:val="single" w:sz="4" w:space="0" w:color="auto"/>
              <w:right w:val="single" w:sz="4" w:space="0" w:color="auto"/>
            </w:tcBorders>
          </w:tcPr>
          <w:p w:rsidR="00D9730C" w:rsidRPr="004F1FC6" w:rsidRDefault="00D9730C" w:rsidP="006C0EB3">
            <w:pPr>
              <w:ind w:left="426" w:hanging="426"/>
              <w:jc w:val="center"/>
              <w:rPr>
                <w:rFonts w:ascii="Footlight MT Light" w:hAnsi="Footlight MT Light"/>
                <w:snapToGrid w:val="0"/>
                <w:sz w:val="18"/>
                <w:szCs w:val="18"/>
                <w:lang w:val="sv-SE"/>
                <w:rPrChange w:id="17556" w:author="suryavina" w:date="2015-02-06T16:21:00Z">
                  <w:rPr>
                    <w:rFonts w:ascii="Footlight MT Light" w:hAnsi="Footlight MT Light"/>
                    <w:snapToGrid w:val="0"/>
                    <w:sz w:val="18"/>
                    <w:szCs w:val="18"/>
                    <w:lang w:val="sv-SE"/>
                  </w:rPr>
                </w:rPrChange>
              </w:rPr>
            </w:pPr>
          </w:p>
        </w:tc>
        <w:tc>
          <w:tcPr>
            <w:tcW w:w="900" w:type="dxa"/>
            <w:gridSpan w:val="2"/>
            <w:vMerge/>
            <w:tcBorders>
              <w:top w:val="single" w:sz="4" w:space="0" w:color="auto"/>
              <w:left w:val="single" w:sz="4" w:space="0" w:color="auto"/>
              <w:bottom w:val="single" w:sz="4" w:space="0" w:color="auto"/>
              <w:right w:val="single" w:sz="4" w:space="0" w:color="auto"/>
            </w:tcBorders>
          </w:tcPr>
          <w:p w:rsidR="00D9730C" w:rsidRPr="004F1FC6" w:rsidRDefault="00D9730C" w:rsidP="006C0EB3">
            <w:pPr>
              <w:ind w:left="426" w:hanging="426"/>
              <w:jc w:val="center"/>
              <w:rPr>
                <w:rFonts w:ascii="Footlight MT Light" w:hAnsi="Footlight MT Light"/>
                <w:snapToGrid w:val="0"/>
                <w:sz w:val="18"/>
                <w:szCs w:val="18"/>
                <w:lang w:val="sv-SE"/>
                <w:rPrChange w:id="17557" w:author="suryavina" w:date="2015-02-06T16:21:00Z">
                  <w:rPr>
                    <w:rFonts w:ascii="Footlight MT Light" w:hAnsi="Footlight MT Light"/>
                    <w:snapToGrid w:val="0"/>
                    <w:sz w:val="18"/>
                    <w:szCs w:val="18"/>
                    <w:lang w:val="sv-SE"/>
                  </w:rPr>
                </w:rPrChange>
              </w:rPr>
            </w:pPr>
          </w:p>
        </w:tc>
        <w:tc>
          <w:tcPr>
            <w:tcW w:w="4320" w:type="dxa"/>
            <w:gridSpan w:val="5"/>
            <w:tcBorders>
              <w:top w:val="single" w:sz="4" w:space="0" w:color="auto"/>
              <w:left w:val="single" w:sz="4" w:space="0" w:color="auto"/>
              <w:bottom w:val="single" w:sz="4" w:space="0" w:color="auto"/>
              <w:right w:val="single" w:sz="4" w:space="0" w:color="auto"/>
            </w:tcBorders>
          </w:tcPr>
          <w:p w:rsidR="00D9730C" w:rsidRPr="004F1FC6" w:rsidRDefault="00155965" w:rsidP="006C0EB3">
            <w:pPr>
              <w:ind w:left="426" w:hanging="426"/>
              <w:jc w:val="center"/>
              <w:rPr>
                <w:rFonts w:ascii="Footlight MT Light" w:hAnsi="Footlight MT Light"/>
                <w:snapToGrid w:val="0"/>
                <w:sz w:val="18"/>
                <w:szCs w:val="18"/>
                <w:lang w:val="sv-SE"/>
                <w:rPrChange w:id="17558" w:author="suryavina" w:date="2015-02-06T16:21:00Z">
                  <w:rPr>
                    <w:rFonts w:ascii="Footlight MT Light" w:hAnsi="Footlight MT Light"/>
                    <w:snapToGrid w:val="0"/>
                    <w:sz w:val="18"/>
                    <w:szCs w:val="18"/>
                    <w:lang w:val="sv-SE"/>
                  </w:rPr>
                </w:rPrChange>
              </w:rPr>
            </w:pPr>
            <w:r w:rsidRPr="004F1FC6">
              <w:rPr>
                <w:rFonts w:ascii="Footlight MT Light" w:hAnsi="Footlight MT Light"/>
                <w:snapToGrid w:val="0"/>
                <w:sz w:val="18"/>
                <w:szCs w:val="18"/>
                <w:lang w:val="sv-SE"/>
                <w:rPrChange w:id="17559" w:author="suryavina" w:date="2015-02-06T16:21:00Z">
                  <w:rPr>
                    <w:rFonts w:ascii="Footlight MT Light" w:hAnsi="Footlight MT Light"/>
                    <w:snapToGrid w:val="0"/>
                    <w:sz w:val="18"/>
                    <w:szCs w:val="18"/>
                    <w:lang w:val="sv-SE"/>
                  </w:rPr>
                </w:rPrChange>
              </w:rPr>
              <w:t>Jumlah</w:t>
            </w:r>
          </w:p>
        </w:tc>
        <w:tc>
          <w:tcPr>
            <w:tcW w:w="1620" w:type="dxa"/>
            <w:tcBorders>
              <w:top w:val="single" w:sz="4" w:space="0" w:color="auto"/>
              <w:left w:val="single" w:sz="4" w:space="0" w:color="auto"/>
              <w:bottom w:val="single" w:sz="4" w:space="0" w:color="auto"/>
              <w:right w:val="single" w:sz="4" w:space="0" w:color="auto"/>
            </w:tcBorders>
          </w:tcPr>
          <w:p w:rsidR="00D9730C" w:rsidRPr="004F1FC6" w:rsidRDefault="00D9730C" w:rsidP="006C0EB3">
            <w:pPr>
              <w:ind w:left="426" w:hanging="426"/>
              <w:jc w:val="right"/>
              <w:rPr>
                <w:rFonts w:ascii="Footlight MT Light" w:hAnsi="Footlight MT Light"/>
                <w:snapToGrid w:val="0"/>
                <w:sz w:val="18"/>
                <w:szCs w:val="18"/>
                <w:lang w:val="sv-SE"/>
                <w:rPrChange w:id="17560" w:author="suryavina" w:date="2015-02-06T16:21:00Z">
                  <w:rPr>
                    <w:rFonts w:ascii="Footlight MT Light" w:hAnsi="Footlight MT Light"/>
                    <w:snapToGrid w:val="0"/>
                    <w:sz w:val="18"/>
                    <w:szCs w:val="18"/>
                    <w:lang w:val="sv-SE"/>
                  </w:rPr>
                </w:rPrChange>
              </w:rPr>
            </w:pPr>
          </w:p>
        </w:tc>
      </w:tr>
      <w:tr w:rsidR="00D9730C" w:rsidRPr="004F1FC6" w:rsidTr="006C0EB3">
        <w:trPr>
          <w:trHeight w:val="193"/>
        </w:trPr>
        <w:tc>
          <w:tcPr>
            <w:tcW w:w="648" w:type="dxa"/>
            <w:vMerge/>
            <w:tcBorders>
              <w:top w:val="single" w:sz="4" w:space="0" w:color="auto"/>
              <w:left w:val="single" w:sz="4" w:space="0" w:color="auto"/>
              <w:bottom w:val="single" w:sz="4" w:space="0" w:color="auto"/>
              <w:right w:val="single" w:sz="4" w:space="0" w:color="auto"/>
            </w:tcBorders>
          </w:tcPr>
          <w:p w:rsidR="00D9730C" w:rsidRPr="004F1FC6" w:rsidRDefault="00D9730C" w:rsidP="006C0EB3">
            <w:pPr>
              <w:ind w:left="426" w:hanging="426"/>
              <w:rPr>
                <w:rFonts w:ascii="Footlight MT Light" w:hAnsi="Footlight MT Light"/>
                <w:snapToGrid w:val="0"/>
                <w:sz w:val="16"/>
                <w:szCs w:val="16"/>
                <w:lang w:val="sv-SE"/>
                <w:rPrChange w:id="17561" w:author="suryavina" w:date="2015-02-06T16:21:00Z">
                  <w:rPr>
                    <w:rFonts w:ascii="Footlight MT Light" w:hAnsi="Footlight MT Light"/>
                    <w:snapToGrid w:val="0"/>
                    <w:sz w:val="16"/>
                    <w:szCs w:val="16"/>
                    <w:lang w:val="sv-SE"/>
                  </w:rPr>
                </w:rPrChange>
              </w:rPr>
            </w:pPr>
          </w:p>
        </w:tc>
        <w:tc>
          <w:tcPr>
            <w:tcW w:w="1440" w:type="dxa"/>
            <w:vMerge/>
            <w:tcBorders>
              <w:top w:val="single" w:sz="4" w:space="0" w:color="auto"/>
              <w:left w:val="single" w:sz="4" w:space="0" w:color="auto"/>
              <w:bottom w:val="single" w:sz="4" w:space="0" w:color="auto"/>
              <w:right w:val="single" w:sz="4" w:space="0" w:color="auto"/>
            </w:tcBorders>
          </w:tcPr>
          <w:p w:rsidR="00D9730C" w:rsidRPr="004F1FC6" w:rsidRDefault="00D9730C" w:rsidP="006C0EB3">
            <w:pPr>
              <w:ind w:left="426" w:hanging="426"/>
              <w:jc w:val="center"/>
              <w:rPr>
                <w:rFonts w:ascii="Footlight MT Light" w:hAnsi="Footlight MT Light"/>
                <w:snapToGrid w:val="0"/>
                <w:sz w:val="18"/>
                <w:szCs w:val="18"/>
                <w:lang w:val="sv-SE"/>
                <w:rPrChange w:id="17562" w:author="suryavina" w:date="2015-02-06T16:21:00Z">
                  <w:rPr>
                    <w:rFonts w:ascii="Footlight MT Light" w:hAnsi="Footlight MT Light"/>
                    <w:snapToGrid w:val="0"/>
                    <w:sz w:val="18"/>
                    <w:szCs w:val="18"/>
                    <w:lang w:val="sv-SE"/>
                  </w:rPr>
                </w:rPrChange>
              </w:rPr>
            </w:pPr>
          </w:p>
        </w:tc>
        <w:tc>
          <w:tcPr>
            <w:tcW w:w="1080" w:type="dxa"/>
            <w:vMerge/>
            <w:tcBorders>
              <w:top w:val="single" w:sz="4" w:space="0" w:color="auto"/>
              <w:left w:val="single" w:sz="4" w:space="0" w:color="auto"/>
              <w:bottom w:val="single" w:sz="4" w:space="0" w:color="auto"/>
              <w:right w:val="single" w:sz="4" w:space="0" w:color="auto"/>
            </w:tcBorders>
          </w:tcPr>
          <w:p w:rsidR="00D9730C" w:rsidRPr="004F1FC6" w:rsidRDefault="00D9730C" w:rsidP="006C0EB3">
            <w:pPr>
              <w:ind w:left="426" w:hanging="426"/>
              <w:jc w:val="center"/>
              <w:rPr>
                <w:rFonts w:ascii="Footlight MT Light" w:hAnsi="Footlight MT Light"/>
                <w:snapToGrid w:val="0"/>
                <w:sz w:val="18"/>
                <w:szCs w:val="18"/>
                <w:lang w:val="sv-SE"/>
                <w:rPrChange w:id="17563" w:author="suryavina" w:date="2015-02-06T16:21:00Z">
                  <w:rPr>
                    <w:rFonts w:ascii="Footlight MT Light" w:hAnsi="Footlight MT Light"/>
                    <w:snapToGrid w:val="0"/>
                    <w:sz w:val="18"/>
                    <w:szCs w:val="18"/>
                    <w:lang w:val="sv-SE"/>
                  </w:rPr>
                </w:rPrChange>
              </w:rPr>
            </w:pPr>
          </w:p>
        </w:tc>
        <w:tc>
          <w:tcPr>
            <w:tcW w:w="900" w:type="dxa"/>
            <w:gridSpan w:val="2"/>
            <w:vMerge/>
            <w:tcBorders>
              <w:top w:val="single" w:sz="4" w:space="0" w:color="auto"/>
              <w:left w:val="single" w:sz="4" w:space="0" w:color="auto"/>
              <w:bottom w:val="single" w:sz="4" w:space="0" w:color="auto"/>
              <w:right w:val="single" w:sz="4" w:space="0" w:color="auto"/>
            </w:tcBorders>
          </w:tcPr>
          <w:p w:rsidR="00D9730C" w:rsidRPr="004F1FC6" w:rsidRDefault="00D9730C" w:rsidP="006C0EB3">
            <w:pPr>
              <w:ind w:left="426" w:hanging="426"/>
              <w:jc w:val="center"/>
              <w:rPr>
                <w:rFonts w:ascii="Footlight MT Light" w:hAnsi="Footlight MT Light"/>
                <w:snapToGrid w:val="0"/>
                <w:sz w:val="18"/>
                <w:szCs w:val="18"/>
                <w:lang w:val="sv-SE"/>
                <w:rPrChange w:id="17564" w:author="suryavina" w:date="2015-02-06T16:21:00Z">
                  <w:rPr>
                    <w:rFonts w:ascii="Footlight MT Light" w:hAnsi="Footlight MT Light"/>
                    <w:snapToGrid w:val="0"/>
                    <w:sz w:val="18"/>
                    <w:szCs w:val="18"/>
                    <w:lang w:val="sv-SE"/>
                  </w:rPr>
                </w:rPrChange>
              </w:rPr>
            </w:pPr>
          </w:p>
        </w:tc>
        <w:tc>
          <w:tcPr>
            <w:tcW w:w="4320" w:type="dxa"/>
            <w:gridSpan w:val="5"/>
            <w:tcBorders>
              <w:top w:val="single" w:sz="4" w:space="0" w:color="auto"/>
              <w:left w:val="single" w:sz="4" w:space="0" w:color="auto"/>
              <w:bottom w:val="single" w:sz="4" w:space="0" w:color="auto"/>
              <w:right w:val="single" w:sz="4" w:space="0" w:color="auto"/>
            </w:tcBorders>
          </w:tcPr>
          <w:p w:rsidR="00D9730C" w:rsidRPr="004F1FC6" w:rsidRDefault="00155965" w:rsidP="006C0EB3">
            <w:pPr>
              <w:ind w:left="426" w:hanging="426"/>
              <w:jc w:val="center"/>
              <w:rPr>
                <w:rFonts w:ascii="Footlight MT Light" w:hAnsi="Footlight MT Light"/>
                <w:snapToGrid w:val="0"/>
                <w:sz w:val="18"/>
                <w:szCs w:val="18"/>
                <w:lang w:val="sv-SE"/>
                <w:rPrChange w:id="17565" w:author="suryavina" w:date="2015-02-06T16:21:00Z">
                  <w:rPr>
                    <w:rFonts w:ascii="Footlight MT Light" w:hAnsi="Footlight MT Light"/>
                    <w:snapToGrid w:val="0"/>
                    <w:sz w:val="18"/>
                    <w:szCs w:val="18"/>
                    <w:lang w:val="sv-SE"/>
                  </w:rPr>
                </w:rPrChange>
              </w:rPr>
            </w:pPr>
            <w:r w:rsidRPr="004F1FC6">
              <w:rPr>
                <w:rFonts w:ascii="Footlight MT Light" w:hAnsi="Footlight MT Light"/>
                <w:snapToGrid w:val="0"/>
                <w:sz w:val="18"/>
                <w:szCs w:val="18"/>
                <w:lang w:val="sv-SE"/>
                <w:rPrChange w:id="17566" w:author="suryavina" w:date="2015-02-06T16:21:00Z">
                  <w:rPr>
                    <w:rFonts w:ascii="Footlight MT Light" w:hAnsi="Footlight MT Light"/>
                    <w:snapToGrid w:val="0"/>
                    <w:sz w:val="18"/>
                    <w:szCs w:val="18"/>
                    <w:lang w:val="sv-SE"/>
                  </w:rPr>
                </w:rPrChange>
              </w:rPr>
              <w:t>PPN 10%</w:t>
            </w:r>
          </w:p>
        </w:tc>
        <w:tc>
          <w:tcPr>
            <w:tcW w:w="1620" w:type="dxa"/>
            <w:tcBorders>
              <w:top w:val="single" w:sz="4" w:space="0" w:color="auto"/>
              <w:left w:val="single" w:sz="4" w:space="0" w:color="auto"/>
              <w:bottom w:val="single" w:sz="4" w:space="0" w:color="auto"/>
              <w:right w:val="single" w:sz="4" w:space="0" w:color="auto"/>
            </w:tcBorders>
          </w:tcPr>
          <w:p w:rsidR="00D9730C" w:rsidRPr="004F1FC6" w:rsidRDefault="00D9730C" w:rsidP="006C0EB3">
            <w:pPr>
              <w:ind w:left="426" w:hanging="426"/>
              <w:jc w:val="right"/>
              <w:rPr>
                <w:rFonts w:ascii="Footlight MT Light" w:hAnsi="Footlight MT Light"/>
                <w:snapToGrid w:val="0"/>
                <w:sz w:val="18"/>
                <w:szCs w:val="18"/>
                <w:lang w:val="sv-SE"/>
                <w:rPrChange w:id="17567" w:author="suryavina" w:date="2015-02-06T16:21:00Z">
                  <w:rPr>
                    <w:rFonts w:ascii="Footlight MT Light" w:hAnsi="Footlight MT Light"/>
                    <w:snapToGrid w:val="0"/>
                    <w:sz w:val="18"/>
                    <w:szCs w:val="18"/>
                    <w:lang w:val="sv-SE"/>
                  </w:rPr>
                </w:rPrChange>
              </w:rPr>
            </w:pPr>
          </w:p>
        </w:tc>
      </w:tr>
      <w:tr w:rsidR="00D9730C" w:rsidRPr="004F1FC6" w:rsidTr="006C0EB3">
        <w:trPr>
          <w:trHeight w:val="193"/>
        </w:trPr>
        <w:tc>
          <w:tcPr>
            <w:tcW w:w="648" w:type="dxa"/>
            <w:vMerge/>
            <w:tcBorders>
              <w:top w:val="single" w:sz="4" w:space="0" w:color="auto"/>
              <w:left w:val="single" w:sz="4" w:space="0" w:color="auto"/>
              <w:bottom w:val="single" w:sz="4" w:space="0" w:color="auto"/>
              <w:right w:val="single" w:sz="4" w:space="0" w:color="auto"/>
            </w:tcBorders>
          </w:tcPr>
          <w:p w:rsidR="00D9730C" w:rsidRPr="004F1FC6" w:rsidRDefault="00D9730C" w:rsidP="006C0EB3">
            <w:pPr>
              <w:ind w:left="426" w:hanging="426"/>
              <w:rPr>
                <w:rFonts w:ascii="Footlight MT Light" w:hAnsi="Footlight MT Light"/>
                <w:snapToGrid w:val="0"/>
                <w:sz w:val="16"/>
                <w:szCs w:val="16"/>
                <w:lang w:val="sv-SE"/>
                <w:rPrChange w:id="17568" w:author="suryavina" w:date="2015-02-06T16:21:00Z">
                  <w:rPr>
                    <w:rFonts w:ascii="Footlight MT Light" w:hAnsi="Footlight MT Light"/>
                    <w:snapToGrid w:val="0"/>
                    <w:sz w:val="16"/>
                    <w:szCs w:val="16"/>
                    <w:lang w:val="sv-SE"/>
                  </w:rPr>
                </w:rPrChange>
              </w:rPr>
            </w:pPr>
          </w:p>
        </w:tc>
        <w:tc>
          <w:tcPr>
            <w:tcW w:w="1440" w:type="dxa"/>
            <w:vMerge/>
            <w:tcBorders>
              <w:top w:val="single" w:sz="4" w:space="0" w:color="auto"/>
              <w:left w:val="single" w:sz="4" w:space="0" w:color="auto"/>
              <w:bottom w:val="single" w:sz="4" w:space="0" w:color="auto"/>
              <w:right w:val="single" w:sz="4" w:space="0" w:color="auto"/>
            </w:tcBorders>
          </w:tcPr>
          <w:p w:rsidR="00D9730C" w:rsidRPr="004F1FC6" w:rsidRDefault="00D9730C" w:rsidP="006C0EB3">
            <w:pPr>
              <w:ind w:left="426" w:hanging="426"/>
              <w:jc w:val="center"/>
              <w:rPr>
                <w:rFonts w:ascii="Footlight MT Light" w:hAnsi="Footlight MT Light"/>
                <w:snapToGrid w:val="0"/>
                <w:sz w:val="18"/>
                <w:szCs w:val="18"/>
                <w:lang w:val="sv-SE"/>
                <w:rPrChange w:id="17569" w:author="suryavina" w:date="2015-02-06T16:21:00Z">
                  <w:rPr>
                    <w:rFonts w:ascii="Footlight MT Light" w:hAnsi="Footlight MT Light"/>
                    <w:snapToGrid w:val="0"/>
                    <w:sz w:val="18"/>
                    <w:szCs w:val="18"/>
                    <w:lang w:val="sv-SE"/>
                  </w:rPr>
                </w:rPrChange>
              </w:rPr>
            </w:pPr>
          </w:p>
        </w:tc>
        <w:tc>
          <w:tcPr>
            <w:tcW w:w="1080" w:type="dxa"/>
            <w:vMerge/>
            <w:tcBorders>
              <w:top w:val="single" w:sz="4" w:space="0" w:color="auto"/>
              <w:left w:val="single" w:sz="4" w:space="0" w:color="auto"/>
              <w:bottom w:val="single" w:sz="4" w:space="0" w:color="auto"/>
              <w:right w:val="single" w:sz="4" w:space="0" w:color="auto"/>
            </w:tcBorders>
          </w:tcPr>
          <w:p w:rsidR="00D9730C" w:rsidRPr="004F1FC6" w:rsidRDefault="00D9730C" w:rsidP="006C0EB3">
            <w:pPr>
              <w:ind w:left="426" w:hanging="426"/>
              <w:jc w:val="center"/>
              <w:rPr>
                <w:rFonts w:ascii="Footlight MT Light" w:hAnsi="Footlight MT Light"/>
                <w:snapToGrid w:val="0"/>
                <w:sz w:val="18"/>
                <w:szCs w:val="18"/>
                <w:lang w:val="sv-SE"/>
                <w:rPrChange w:id="17570" w:author="suryavina" w:date="2015-02-06T16:21:00Z">
                  <w:rPr>
                    <w:rFonts w:ascii="Footlight MT Light" w:hAnsi="Footlight MT Light"/>
                    <w:snapToGrid w:val="0"/>
                    <w:sz w:val="18"/>
                    <w:szCs w:val="18"/>
                    <w:lang w:val="sv-SE"/>
                  </w:rPr>
                </w:rPrChange>
              </w:rPr>
            </w:pPr>
          </w:p>
        </w:tc>
        <w:tc>
          <w:tcPr>
            <w:tcW w:w="900" w:type="dxa"/>
            <w:gridSpan w:val="2"/>
            <w:vMerge/>
            <w:tcBorders>
              <w:top w:val="single" w:sz="4" w:space="0" w:color="auto"/>
              <w:left w:val="single" w:sz="4" w:space="0" w:color="auto"/>
              <w:bottom w:val="single" w:sz="4" w:space="0" w:color="auto"/>
              <w:right w:val="single" w:sz="4" w:space="0" w:color="auto"/>
            </w:tcBorders>
          </w:tcPr>
          <w:p w:rsidR="00D9730C" w:rsidRPr="004F1FC6" w:rsidRDefault="00D9730C" w:rsidP="006C0EB3">
            <w:pPr>
              <w:ind w:left="426" w:hanging="426"/>
              <w:jc w:val="center"/>
              <w:rPr>
                <w:rFonts w:ascii="Footlight MT Light" w:hAnsi="Footlight MT Light"/>
                <w:snapToGrid w:val="0"/>
                <w:sz w:val="18"/>
                <w:szCs w:val="18"/>
                <w:lang w:val="sv-SE"/>
                <w:rPrChange w:id="17571" w:author="suryavina" w:date="2015-02-06T16:21:00Z">
                  <w:rPr>
                    <w:rFonts w:ascii="Footlight MT Light" w:hAnsi="Footlight MT Light"/>
                    <w:snapToGrid w:val="0"/>
                    <w:sz w:val="18"/>
                    <w:szCs w:val="18"/>
                    <w:lang w:val="sv-SE"/>
                  </w:rPr>
                </w:rPrChange>
              </w:rPr>
            </w:pPr>
          </w:p>
        </w:tc>
        <w:tc>
          <w:tcPr>
            <w:tcW w:w="4320" w:type="dxa"/>
            <w:gridSpan w:val="5"/>
            <w:tcBorders>
              <w:top w:val="single" w:sz="4" w:space="0" w:color="auto"/>
              <w:left w:val="single" w:sz="4" w:space="0" w:color="auto"/>
              <w:bottom w:val="single" w:sz="4" w:space="0" w:color="auto"/>
              <w:right w:val="single" w:sz="4" w:space="0" w:color="auto"/>
            </w:tcBorders>
          </w:tcPr>
          <w:p w:rsidR="00D9730C" w:rsidRPr="004F1FC6" w:rsidRDefault="00155965" w:rsidP="006C0EB3">
            <w:pPr>
              <w:ind w:left="426" w:hanging="426"/>
              <w:jc w:val="center"/>
              <w:rPr>
                <w:rFonts w:ascii="Footlight MT Light" w:hAnsi="Footlight MT Light"/>
                <w:snapToGrid w:val="0"/>
                <w:sz w:val="18"/>
                <w:szCs w:val="18"/>
                <w:lang w:val="sv-SE"/>
                <w:rPrChange w:id="17572" w:author="suryavina" w:date="2015-02-06T16:21:00Z">
                  <w:rPr>
                    <w:rFonts w:ascii="Footlight MT Light" w:hAnsi="Footlight MT Light"/>
                    <w:snapToGrid w:val="0"/>
                    <w:sz w:val="18"/>
                    <w:szCs w:val="18"/>
                    <w:lang w:val="sv-SE"/>
                  </w:rPr>
                </w:rPrChange>
              </w:rPr>
            </w:pPr>
            <w:r w:rsidRPr="004F1FC6">
              <w:rPr>
                <w:rFonts w:ascii="Footlight MT Light" w:hAnsi="Footlight MT Light"/>
                <w:snapToGrid w:val="0"/>
                <w:sz w:val="18"/>
                <w:szCs w:val="18"/>
                <w:lang w:val="sv-SE"/>
                <w:rPrChange w:id="17573" w:author="suryavina" w:date="2015-02-06T16:21:00Z">
                  <w:rPr>
                    <w:rFonts w:ascii="Footlight MT Light" w:hAnsi="Footlight MT Light"/>
                    <w:snapToGrid w:val="0"/>
                    <w:sz w:val="18"/>
                    <w:szCs w:val="18"/>
                    <w:lang w:val="sv-SE"/>
                  </w:rPr>
                </w:rPrChange>
              </w:rPr>
              <w:t>NILAI</w:t>
            </w:r>
          </w:p>
        </w:tc>
        <w:tc>
          <w:tcPr>
            <w:tcW w:w="1620" w:type="dxa"/>
            <w:tcBorders>
              <w:top w:val="single" w:sz="4" w:space="0" w:color="auto"/>
              <w:left w:val="single" w:sz="4" w:space="0" w:color="auto"/>
              <w:bottom w:val="single" w:sz="4" w:space="0" w:color="auto"/>
              <w:right w:val="single" w:sz="4" w:space="0" w:color="auto"/>
            </w:tcBorders>
          </w:tcPr>
          <w:p w:rsidR="00D9730C" w:rsidRPr="004F1FC6" w:rsidRDefault="00D9730C" w:rsidP="006C0EB3">
            <w:pPr>
              <w:ind w:left="426" w:hanging="426"/>
              <w:jc w:val="right"/>
              <w:rPr>
                <w:rFonts w:ascii="Footlight MT Light" w:hAnsi="Footlight MT Light"/>
                <w:snapToGrid w:val="0"/>
                <w:sz w:val="18"/>
                <w:szCs w:val="18"/>
                <w:lang w:val="sv-SE"/>
                <w:rPrChange w:id="17574" w:author="suryavina" w:date="2015-02-06T16:21:00Z">
                  <w:rPr>
                    <w:rFonts w:ascii="Footlight MT Light" w:hAnsi="Footlight MT Light"/>
                    <w:snapToGrid w:val="0"/>
                    <w:sz w:val="18"/>
                    <w:szCs w:val="18"/>
                    <w:lang w:val="sv-SE"/>
                  </w:rPr>
                </w:rPrChange>
              </w:rPr>
            </w:pPr>
          </w:p>
        </w:tc>
      </w:tr>
      <w:tr w:rsidR="00D9730C" w:rsidRPr="004F1FC6" w:rsidTr="006C0EB3">
        <w:trPr>
          <w:trHeight w:val="193"/>
        </w:trPr>
        <w:tc>
          <w:tcPr>
            <w:tcW w:w="10008" w:type="dxa"/>
            <w:gridSpan w:val="11"/>
            <w:tcBorders>
              <w:top w:val="single" w:sz="4" w:space="0" w:color="auto"/>
              <w:left w:val="single" w:sz="4" w:space="0" w:color="auto"/>
              <w:bottom w:val="single" w:sz="4" w:space="0" w:color="auto"/>
              <w:right w:val="single" w:sz="4" w:space="0" w:color="auto"/>
            </w:tcBorders>
          </w:tcPr>
          <w:p w:rsidR="00D9730C" w:rsidRPr="004F1FC6" w:rsidRDefault="00155965" w:rsidP="006C0EB3">
            <w:pPr>
              <w:ind w:left="426" w:hanging="426"/>
              <w:rPr>
                <w:rFonts w:ascii="Footlight MT Light" w:hAnsi="Footlight MT Light"/>
                <w:snapToGrid w:val="0"/>
                <w:sz w:val="18"/>
                <w:szCs w:val="18"/>
                <w:lang w:val="sv-SE"/>
                <w:rPrChange w:id="17575" w:author="suryavina" w:date="2015-02-06T16:21:00Z">
                  <w:rPr>
                    <w:rFonts w:ascii="Footlight MT Light" w:hAnsi="Footlight MT Light"/>
                    <w:snapToGrid w:val="0"/>
                    <w:sz w:val="18"/>
                    <w:szCs w:val="18"/>
                    <w:lang w:val="sv-SE"/>
                  </w:rPr>
                </w:rPrChange>
              </w:rPr>
            </w:pPr>
            <w:r w:rsidRPr="004F1FC6">
              <w:rPr>
                <w:rFonts w:ascii="Footlight MT Light" w:hAnsi="Footlight MT Light"/>
                <w:snapToGrid w:val="0"/>
                <w:sz w:val="18"/>
                <w:szCs w:val="18"/>
                <w:lang w:val="sv-SE"/>
                <w:rPrChange w:id="17576" w:author="suryavina" w:date="2015-02-06T16:21:00Z">
                  <w:rPr>
                    <w:rFonts w:ascii="Footlight MT Light" w:hAnsi="Footlight MT Light"/>
                    <w:snapToGrid w:val="0"/>
                    <w:sz w:val="18"/>
                    <w:szCs w:val="18"/>
                    <w:lang w:val="sv-SE"/>
                  </w:rPr>
                </w:rPrChange>
              </w:rPr>
              <w:t>Terbilang :</w:t>
            </w:r>
          </w:p>
          <w:p w:rsidR="00D9730C" w:rsidRPr="004F1FC6" w:rsidRDefault="00D9730C" w:rsidP="006C0EB3">
            <w:pPr>
              <w:ind w:left="426" w:hanging="426"/>
              <w:rPr>
                <w:rFonts w:ascii="Footlight MT Light" w:hAnsi="Footlight MT Light"/>
                <w:snapToGrid w:val="0"/>
                <w:sz w:val="18"/>
                <w:szCs w:val="18"/>
                <w:lang w:val="sv-SE"/>
                <w:rPrChange w:id="17577" w:author="suryavina" w:date="2015-02-06T16:21:00Z">
                  <w:rPr>
                    <w:rFonts w:ascii="Footlight MT Light" w:hAnsi="Footlight MT Light"/>
                    <w:snapToGrid w:val="0"/>
                    <w:sz w:val="18"/>
                    <w:szCs w:val="18"/>
                    <w:lang w:val="sv-SE"/>
                  </w:rPr>
                </w:rPrChange>
              </w:rPr>
            </w:pPr>
          </w:p>
        </w:tc>
      </w:tr>
      <w:tr w:rsidR="00D9730C" w:rsidRPr="004F1FC6" w:rsidTr="006C0EB3">
        <w:trPr>
          <w:trHeight w:val="193"/>
        </w:trPr>
        <w:tc>
          <w:tcPr>
            <w:tcW w:w="10008" w:type="dxa"/>
            <w:gridSpan w:val="11"/>
            <w:tcBorders>
              <w:top w:val="single" w:sz="4" w:space="0" w:color="auto"/>
              <w:left w:val="single" w:sz="4" w:space="0" w:color="auto"/>
              <w:bottom w:val="single" w:sz="4" w:space="0" w:color="auto"/>
              <w:right w:val="single" w:sz="4" w:space="0" w:color="auto"/>
            </w:tcBorders>
          </w:tcPr>
          <w:p w:rsidR="00D9730C" w:rsidRPr="004F1FC6" w:rsidRDefault="00155965" w:rsidP="006C0EB3">
            <w:pPr>
              <w:ind w:left="426" w:hanging="426"/>
              <w:rPr>
                <w:rFonts w:ascii="Footlight MT Light" w:hAnsi="Footlight MT Light"/>
                <w:sz w:val="18"/>
                <w:szCs w:val="18"/>
                <w:lang w:val="sv-SE"/>
                <w:rPrChange w:id="17578" w:author="suryavina" w:date="2015-02-06T16:21:00Z">
                  <w:rPr>
                    <w:rFonts w:ascii="Footlight MT Light" w:hAnsi="Footlight MT Light"/>
                    <w:sz w:val="18"/>
                    <w:szCs w:val="18"/>
                    <w:lang w:val="sv-SE"/>
                  </w:rPr>
                </w:rPrChange>
              </w:rPr>
            </w:pPr>
            <w:r w:rsidRPr="004F1FC6">
              <w:rPr>
                <w:rFonts w:ascii="Footlight MT Light" w:hAnsi="Footlight MT Light"/>
                <w:snapToGrid w:val="0"/>
                <w:sz w:val="18"/>
                <w:szCs w:val="18"/>
                <w:lang w:val="sv-SE"/>
                <w:rPrChange w:id="17579" w:author="suryavina" w:date="2015-02-06T16:21:00Z">
                  <w:rPr>
                    <w:rFonts w:ascii="Footlight MT Light" w:hAnsi="Footlight MT Light"/>
                    <w:snapToGrid w:val="0"/>
                    <w:sz w:val="18"/>
                    <w:szCs w:val="18"/>
                    <w:lang w:val="sv-SE"/>
                  </w:rPr>
                </w:rPrChange>
              </w:rPr>
              <w:t xml:space="preserve">INSTRUKSI KEPADA PENYEDIA: Penagihan hanya dapat dilakukan setelah penyelesaian pekerjaan yang diperintahkan dalam SPK ini dan dibuktikan dengan Berita Acara Serah Terima. Jika </w:t>
            </w:r>
            <w:r w:rsidRPr="004F1FC6">
              <w:rPr>
                <w:rFonts w:ascii="Footlight MT Light" w:hAnsi="Footlight MT Light"/>
                <w:sz w:val="18"/>
                <w:szCs w:val="18"/>
                <w:lang w:val="sv-SE"/>
                <w:rPrChange w:id="17580" w:author="suryavina" w:date="2015-02-06T16:21:00Z">
                  <w:rPr>
                    <w:rFonts w:ascii="Footlight MT Light" w:hAnsi="Footlight MT Light"/>
                    <w:sz w:val="18"/>
                    <w:szCs w:val="18"/>
                    <w:lang w:val="sv-SE"/>
                  </w:rPr>
                </w:rPrChange>
              </w:rPr>
              <w:t xml:space="preserve">pekerjaan tidak dapat diselesaikan dalam jangka waktu pelaksanaan pekerjaan karena kesalahan atau kelalaian penyedia maka penyedia berkewajiban untuk membayar denda kepada PPK sebesar 1/1000 (satu per seribu) </w:t>
            </w:r>
            <w:r w:rsidRPr="004F1FC6">
              <w:rPr>
                <w:rFonts w:ascii="Footlight MT Light" w:hAnsi="Footlight MT Light"/>
                <w:i/>
                <w:sz w:val="18"/>
                <w:szCs w:val="18"/>
                <w:lang w:val="id-ID"/>
                <w:rPrChange w:id="17581" w:author="suryavina" w:date="2015-02-06T16:21:00Z">
                  <w:rPr>
                    <w:rFonts w:ascii="Footlight MT Light" w:hAnsi="Footlight MT Light"/>
                    <w:i/>
                    <w:sz w:val="18"/>
                    <w:szCs w:val="18"/>
                    <w:lang w:val="id-ID"/>
                  </w:rPr>
                </w:rPrChange>
              </w:rPr>
              <w:t>dari nilai  Kontrak atau sisa nilai bagian Kontrak untuk setiap hari kalender keterlambatan</w:t>
            </w:r>
            <w:r w:rsidRPr="004F1FC6">
              <w:rPr>
                <w:rFonts w:ascii="Footlight MT Light" w:hAnsi="Footlight MT Light"/>
                <w:sz w:val="18"/>
                <w:szCs w:val="18"/>
                <w:lang w:val="sv-SE"/>
                <w:rPrChange w:id="17582" w:author="suryavina" w:date="2015-02-06T16:21:00Z">
                  <w:rPr>
                    <w:rFonts w:ascii="Footlight MT Light" w:hAnsi="Footlight MT Light"/>
                    <w:sz w:val="18"/>
                    <w:szCs w:val="18"/>
                    <w:lang w:val="sv-SE"/>
                  </w:rPr>
                </w:rPrChange>
              </w:rPr>
              <w:t xml:space="preserve">. </w:t>
            </w:r>
            <w:r w:rsidRPr="004F1FC6">
              <w:rPr>
                <w:rFonts w:ascii="Footlight MT Light" w:hAnsi="Footlight MT Light"/>
                <w:snapToGrid w:val="0"/>
                <w:sz w:val="18"/>
                <w:szCs w:val="18"/>
                <w:lang w:val="sv-SE"/>
                <w:rPrChange w:id="17583" w:author="suryavina" w:date="2015-02-06T16:21:00Z">
                  <w:rPr>
                    <w:rFonts w:ascii="Footlight MT Light" w:hAnsi="Footlight MT Light"/>
                    <w:snapToGrid w:val="0"/>
                    <w:sz w:val="18"/>
                    <w:szCs w:val="18"/>
                    <w:lang w:val="sv-SE"/>
                  </w:rPr>
                </w:rPrChange>
              </w:rPr>
              <w:t xml:space="preserve">Selain tunduk kepada ketentuan dalam SPK ini, penyedia berkewajiban untuk mematuhi </w:t>
            </w:r>
            <w:r w:rsidRPr="004F1FC6">
              <w:rPr>
                <w:rFonts w:ascii="Footlight MT Light" w:hAnsi="Footlight MT Light"/>
                <w:sz w:val="18"/>
                <w:szCs w:val="18"/>
                <w:lang w:val="sv-SE"/>
                <w:rPrChange w:id="17584" w:author="suryavina" w:date="2015-02-06T16:21:00Z">
                  <w:rPr>
                    <w:rFonts w:ascii="Footlight MT Light" w:hAnsi="Footlight MT Light"/>
                    <w:sz w:val="18"/>
                    <w:szCs w:val="18"/>
                    <w:lang w:val="sv-SE"/>
                  </w:rPr>
                </w:rPrChange>
              </w:rPr>
              <w:t>Syarat Umum SPK terlampir.</w:t>
            </w:r>
          </w:p>
          <w:p w:rsidR="00D9730C" w:rsidRPr="004F1FC6" w:rsidRDefault="00D9730C" w:rsidP="006C0EB3">
            <w:pPr>
              <w:ind w:left="426" w:hanging="426"/>
              <w:rPr>
                <w:rFonts w:ascii="Footlight MT Light" w:hAnsi="Footlight MT Light"/>
                <w:snapToGrid w:val="0"/>
                <w:sz w:val="18"/>
                <w:szCs w:val="18"/>
                <w:lang w:val="sv-SE"/>
                <w:rPrChange w:id="17585" w:author="suryavina" w:date="2015-02-06T16:21:00Z">
                  <w:rPr>
                    <w:rFonts w:ascii="Footlight MT Light" w:hAnsi="Footlight MT Light"/>
                    <w:snapToGrid w:val="0"/>
                    <w:sz w:val="18"/>
                    <w:szCs w:val="18"/>
                    <w:lang w:val="sv-SE"/>
                  </w:rPr>
                </w:rPrChange>
              </w:rPr>
            </w:pPr>
          </w:p>
        </w:tc>
      </w:tr>
      <w:tr w:rsidR="00D9730C" w:rsidRPr="004F1FC6" w:rsidTr="006C0EB3">
        <w:trPr>
          <w:trHeight w:val="640"/>
        </w:trPr>
        <w:tc>
          <w:tcPr>
            <w:tcW w:w="5004" w:type="dxa"/>
            <w:gridSpan w:val="6"/>
            <w:tcBorders>
              <w:top w:val="single" w:sz="4" w:space="0" w:color="auto"/>
              <w:left w:val="single" w:sz="4" w:space="0" w:color="auto"/>
              <w:bottom w:val="single" w:sz="4" w:space="0" w:color="auto"/>
              <w:right w:val="single" w:sz="4" w:space="0" w:color="auto"/>
            </w:tcBorders>
          </w:tcPr>
          <w:p w:rsidR="00D9730C" w:rsidRPr="004F1FC6" w:rsidRDefault="00155965" w:rsidP="006C0EB3">
            <w:pPr>
              <w:ind w:left="426" w:hanging="426"/>
              <w:jc w:val="center"/>
              <w:rPr>
                <w:rFonts w:ascii="Footlight MT Light" w:hAnsi="Footlight MT Light"/>
                <w:sz w:val="22"/>
                <w:szCs w:val="22"/>
                <w:lang w:val="sv-SE"/>
                <w:rPrChange w:id="17586" w:author="suryavina" w:date="2015-02-06T16:21:00Z">
                  <w:rPr>
                    <w:rFonts w:ascii="Footlight MT Light" w:hAnsi="Footlight MT Light"/>
                    <w:sz w:val="22"/>
                    <w:szCs w:val="22"/>
                    <w:lang w:val="sv-SE"/>
                  </w:rPr>
                </w:rPrChange>
              </w:rPr>
            </w:pPr>
            <w:r w:rsidRPr="004F1FC6">
              <w:rPr>
                <w:rFonts w:ascii="Footlight MT Light" w:hAnsi="Footlight MT Light"/>
                <w:sz w:val="22"/>
                <w:szCs w:val="22"/>
                <w:lang w:val="sv-SE"/>
                <w:rPrChange w:id="17587" w:author="suryavina" w:date="2015-02-06T16:21:00Z">
                  <w:rPr>
                    <w:rFonts w:ascii="Footlight MT Light" w:hAnsi="Footlight MT Light"/>
                    <w:sz w:val="22"/>
                    <w:szCs w:val="22"/>
                    <w:lang w:val="sv-SE"/>
                  </w:rPr>
                </w:rPrChange>
              </w:rPr>
              <w:t>Untuk dan atas nama __________</w:t>
            </w:r>
          </w:p>
          <w:p w:rsidR="00D9730C" w:rsidRPr="004F1FC6" w:rsidRDefault="00155965" w:rsidP="006C0EB3">
            <w:pPr>
              <w:ind w:left="426" w:hanging="426"/>
              <w:jc w:val="center"/>
              <w:rPr>
                <w:rFonts w:ascii="Footlight MT Light" w:hAnsi="Footlight MT Light"/>
                <w:sz w:val="22"/>
                <w:szCs w:val="22"/>
                <w:lang w:val="sv-SE"/>
                <w:rPrChange w:id="17588" w:author="suryavina" w:date="2015-02-06T16:21:00Z">
                  <w:rPr>
                    <w:rFonts w:ascii="Footlight MT Light" w:hAnsi="Footlight MT Light"/>
                    <w:sz w:val="22"/>
                    <w:szCs w:val="22"/>
                    <w:lang w:val="sv-SE"/>
                  </w:rPr>
                </w:rPrChange>
              </w:rPr>
            </w:pPr>
            <w:r w:rsidRPr="004F1FC6">
              <w:rPr>
                <w:rFonts w:ascii="Footlight MT Light" w:hAnsi="Footlight MT Light"/>
                <w:sz w:val="22"/>
                <w:szCs w:val="22"/>
                <w:lang w:val="sv-SE"/>
                <w:rPrChange w:id="17589" w:author="suryavina" w:date="2015-02-06T16:21:00Z">
                  <w:rPr>
                    <w:rFonts w:ascii="Footlight MT Light" w:hAnsi="Footlight MT Light"/>
                    <w:sz w:val="22"/>
                    <w:szCs w:val="22"/>
                    <w:lang w:val="sv-SE"/>
                  </w:rPr>
                </w:rPrChange>
              </w:rPr>
              <w:t>Pejabat Pembuat Komitmen</w:t>
            </w:r>
          </w:p>
          <w:p w:rsidR="00D9730C" w:rsidRPr="004F1FC6" w:rsidRDefault="00D9730C" w:rsidP="006C0EB3">
            <w:pPr>
              <w:ind w:left="426" w:hanging="426"/>
              <w:jc w:val="center"/>
              <w:rPr>
                <w:rFonts w:ascii="Footlight MT Light" w:hAnsi="Footlight MT Light"/>
                <w:sz w:val="22"/>
                <w:szCs w:val="22"/>
                <w:lang w:val="sv-SE"/>
                <w:rPrChange w:id="17590" w:author="suryavina" w:date="2015-02-06T16:21:00Z">
                  <w:rPr>
                    <w:rFonts w:ascii="Footlight MT Light" w:hAnsi="Footlight MT Light"/>
                    <w:sz w:val="22"/>
                    <w:szCs w:val="22"/>
                    <w:lang w:val="sv-SE"/>
                  </w:rPr>
                </w:rPrChange>
              </w:rPr>
            </w:pPr>
          </w:p>
          <w:p w:rsidR="00D9730C" w:rsidRPr="004F1FC6" w:rsidRDefault="00155965" w:rsidP="006C0EB3">
            <w:pPr>
              <w:ind w:left="426" w:hanging="426"/>
              <w:jc w:val="center"/>
              <w:rPr>
                <w:rFonts w:ascii="Footlight MT Light" w:hAnsi="Footlight MT Light"/>
                <w:i/>
                <w:sz w:val="18"/>
                <w:szCs w:val="18"/>
                <w:lang w:val="fi-FI"/>
                <w:rPrChange w:id="17591" w:author="suryavina" w:date="2015-02-06T16:21:00Z">
                  <w:rPr>
                    <w:rFonts w:ascii="Footlight MT Light" w:hAnsi="Footlight MT Light"/>
                    <w:i/>
                    <w:sz w:val="18"/>
                    <w:szCs w:val="18"/>
                    <w:lang w:val="fi-FI"/>
                  </w:rPr>
                </w:rPrChange>
              </w:rPr>
            </w:pPr>
            <w:r w:rsidRPr="004F1FC6">
              <w:rPr>
                <w:rFonts w:ascii="Footlight MT Light" w:hAnsi="Footlight MT Light"/>
                <w:i/>
                <w:sz w:val="18"/>
                <w:szCs w:val="18"/>
                <w:lang w:val="fi-FI"/>
                <w:rPrChange w:id="17592" w:author="suryavina" w:date="2015-02-06T16:21:00Z">
                  <w:rPr>
                    <w:rFonts w:ascii="Footlight MT Light" w:hAnsi="Footlight MT Light"/>
                    <w:i/>
                    <w:sz w:val="18"/>
                    <w:szCs w:val="18"/>
                    <w:lang w:val="fi-FI"/>
                  </w:rPr>
                </w:rPrChange>
              </w:rPr>
              <w:t>[tanda tangan dan cap (jika salinan asli ini untuk penyedia maka rekatkan materai Rp 6.000,- )]</w:t>
            </w:r>
          </w:p>
          <w:p w:rsidR="00D9730C" w:rsidRPr="004F1FC6" w:rsidRDefault="00D9730C" w:rsidP="006C0EB3">
            <w:pPr>
              <w:ind w:left="426" w:hanging="426"/>
              <w:jc w:val="center"/>
              <w:rPr>
                <w:rFonts w:ascii="Footlight MT Light" w:hAnsi="Footlight MT Light"/>
                <w:sz w:val="22"/>
                <w:szCs w:val="22"/>
                <w:lang w:val="id-ID"/>
                <w:rPrChange w:id="17593" w:author="suryavina" w:date="2015-02-06T16:21:00Z">
                  <w:rPr>
                    <w:rFonts w:ascii="Footlight MT Light" w:hAnsi="Footlight MT Light"/>
                    <w:sz w:val="22"/>
                    <w:szCs w:val="22"/>
                    <w:lang w:val="id-ID"/>
                  </w:rPr>
                </w:rPrChange>
              </w:rPr>
            </w:pPr>
          </w:p>
          <w:p w:rsidR="00D9730C" w:rsidRPr="004F1FC6" w:rsidRDefault="00155965" w:rsidP="006C0EB3">
            <w:pPr>
              <w:ind w:left="426" w:hanging="426"/>
              <w:jc w:val="center"/>
              <w:rPr>
                <w:rFonts w:ascii="Footlight MT Light" w:hAnsi="Footlight MT Light"/>
                <w:i/>
                <w:sz w:val="22"/>
                <w:szCs w:val="22"/>
                <w:lang w:val="sv-SE"/>
                <w:rPrChange w:id="17594" w:author="suryavina" w:date="2015-02-06T16:21:00Z">
                  <w:rPr>
                    <w:rFonts w:ascii="Footlight MT Light" w:hAnsi="Footlight MT Light"/>
                    <w:i/>
                    <w:sz w:val="22"/>
                    <w:szCs w:val="22"/>
                    <w:lang w:val="sv-SE"/>
                  </w:rPr>
                </w:rPrChange>
              </w:rPr>
            </w:pPr>
            <w:r w:rsidRPr="004F1FC6">
              <w:rPr>
                <w:rFonts w:ascii="Footlight MT Light" w:hAnsi="Footlight MT Light"/>
                <w:i/>
                <w:sz w:val="22"/>
                <w:szCs w:val="22"/>
                <w:lang w:val="sv-SE"/>
                <w:rPrChange w:id="17595" w:author="suryavina" w:date="2015-02-06T16:21:00Z">
                  <w:rPr>
                    <w:rFonts w:ascii="Footlight MT Light" w:hAnsi="Footlight MT Light"/>
                    <w:i/>
                    <w:sz w:val="22"/>
                    <w:szCs w:val="22"/>
                    <w:lang w:val="sv-SE"/>
                  </w:rPr>
                </w:rPrChange>
              </w:rPr>
              <w:t>[</w:t>
            </w:r>
            <w:r w:rsidRPr="004F1FC6">
              <w:rPr>
                <w:rFonts w:ascii="Footlight MT Light" w:hAnsi="Footlight MT Light"/>
                <w:i/>
                <w:sz w:val="22"/>
                <w:szCs w:val="22"/>
                <w:u w:val="single"/>
                <w:lang w:val="sv-SE"/>
                <w:rPrChange w:id="17596" w:author="suryavina" w:date="2015-02-06T16:21:00Z">
                  <w:rPr>
                    <w:rFonts w:ascii="Footlight MT Light" w:hAnsi="Footlight MT Light"/>
                    <w:i/>
                    <w:sz w:val="22"/>
                    <w:szCs w:val="22"/>
                    <w:u w:val="single"/>
                    <w:lang w:val="sv-SE"/>
                  </w:rPr>
                </w:rPrChange>
              </w:rPr>
              <w:t>nama lengkap</w:t>
            </w:r>
            <w:r w:rsidRPr="004F1FC6">
              <w:rPr>
                <w:rFonts w:ascii="Footlight MT Light" w:hAnsi="Footlight MT Light"/>
                <w:i/>
                <w:sz w:val="22"/>
                <w:szCs w:val="22"/>
                <w:lang w:val="sv-SE"/>
                <w:rPrChange w:id="17597" w:author="suryavina" w:date="2015-02-06T16:21:00Z">
                  <w:rPr>
                    <w:rFonts w:ascii="Footlight MT Light" w:hAnsi="Footlight MT Light"/>
                    <w:i/>
                    <w:sz w:val="22"/>
                    <w:szCs w:val="22"/>
                    <w:lang w:val="sv-SE"/>
                  </w:rPr>
                </w:rPrChange>
              </w:rPr>
              <w:t>]</w:t>
            </w:r>
          </w:p>
          <w:p w:rsidR="00D9730C" w:rsidRPr="004F1FC6" w:rsidRDefault="00155965" w:rsidP="006C0EB3">
            <w:pPr>
              <w:spacing w:after="120"/>
              <w:ind w:left="426" w:hanging="426"/>
              <w:jc w:val="center"/>
              <w:rPr>
                <w:rFonts w:ascii="Footlight MT Light" w:hAnsi="Footlight MT Light"/>
                <w:snapToGrid w:val="0"/>
                <w:sz w:val="18"/>
                <w:szCs w:val="18"/>
                <w:lang w:val="sv-SE"/>
                <w:rPrChange w:id="17598" w:author="suryavina" w:date="2015-02-06T16:21:00Z">
                  <w:rPr>
                    <w:rFonts w:ascii="Footlight MT Light" w:hAnsi="Footlight MT Light"/>
                    <w:snapToGrid w:val="0"/>
                    <w:sz w:val="18"/>
                    <w:szCs w:val="18"/>
                    <w:lang w:val="sv-SE"/>
                  </w:rPr>
                </w:rPrChange>
              </w:rPr>
            </w:pPr>
            <w:r w:rsidRPr="004F1FC6">
              <w:rPr>
                <w:rFonts w:ascii="Footlight MT Light" w:hAnsi="Footlight MT Light"/>
                <w:i/>
                <w:sz w:val="22"/>
                <w:szCs w:val="22"/>
                <w:lang w:val="sv-SE"/>
                <w:rPrChange w:id="17599" w:author="suryavina" w:date="2015-02-06T16:21:00Z">
                  <w:rPr>
                    <w:rFonts w:ascii="Footlight MT Light" w:hAnsi="Footlight MT Light"/>
                    <w:i/>
                    <w:sz w:val="22"/>
                    <w:szCs w:val="22"/>
                    <w:lang w:val="sv-SE"/>
                  </w:rPr>
                </w:rPrChange>
              </w:rPr>
              <w:t>[jabatan]</w:t>
            </w:r>
          </w:p>
        </w:tc>
        <w:tc>
          <w:tcPr>
            <w:tcW w:w="5004" w:type="dxa"/>
            <w:gridSpan w:val="5"/>
            <w:tcBorders>
              <w:top w:val="single" w:sz="4" w:space="0" w:color="auto"/>
              <w:left w:val="single" w:sz="4" w:space="0" w:color="auto"/>
              <w:bottom w:val="single" w:sz="4" w:space="0" w:color="auto"/>
              <w:right w:val="single" w:sz="4" w:space="0" w:color="auto"/>
            </w:tcBorders>
          </w:tcPr>
          <w:p w:rsidR="00D9730C" w:rsidRPr="004F1FC6" w:rsidRDefault="00155965" w:rsidP="006C0EB3">
            <w:pPr>
              <w:ind w:left="426" w:hanging="426"/>
              <w:jc w:val="center"/>
              <w:rPr>
                <w:rFonts w:ascii="Footlight MT Light" w:hAnsi="Footlight MT Light"/>
                <w:sz w:val="22"/>
                <w:szCs w:val="22"/>
                <w:lang w:val="sv-SE"/>
                <w:rPrChange w:id="17600" w:author="suryavina" w:date="2015-02-06T16:21:00Z">
                  <w:rPr>
                    <w:rFonts w:ascii="Footlight MT Light" w:hAnsi="Footlight MT Light"/>
                    <w:sz w:val="22"/>
                    <w:szCs w:val="22"/>
                    <w:lang w:val="sv-SE"/>
                  </w:rPr>
                </w:rPrChange>
              </w:rPr>
            </w:pPr>
            <w:r w:rsidRPr="004F1FC6">
              <w:rPr>
                <w:rFonts w:ascii="Footlight MT Light" w:hAnsi="Footlight MT Light"/>
                <w:sz w:val="22"/>
                <w:szCs w:val="22"/>
                <w:lang w:val="sv-SE"/>
                <w:rPrChange w:id="17601" w:author="suryavina" w:date="2015-02-06T16:21:00Z">
                  <w:rPr>
                    <w:rFonts w:ascii="Footlight MT Light" w:hAnsi="Footlight MT Light"/>
                    <w:sz w:val="22"/>
                    <w:szCs w:val="22"/>
                    <w:lang w:val="sv-SE"/>
                  </w:rPr>
                </w:rPrChange>
              </w:rPr>
              <w:t xml:space="preserve">Untuk dan atas nama penyedia </w:t>
            </w:r>
          </w:p>
          <w:p w:rsidR="00D9730C" w:rsidRPr="004F1FC6" w:rsidRDefault="00155965" w:rsidP="006C0EB3">
            <w:pPr>
              <w:ind w:left="426" w:hanging="426"/>
              <w:jc w:val="center"/>
              <w:rPr>
                <w:rFonts w:ascii="Footlight MT Light" w:hAnsi="Footlight MT Light"/>
                <w:sz w:val="22"/>
                <w:szCs w:val="22"/>
                <w:lang w:val="sv-SE"/>
                <w:rPrChange w:id="17602" w:author="suryavina" w:date="2015-02-06T16:21:00Z">
                  <w:rPr>
                    <w:rFonts w:ascii="Footlight MT Light" w:hAnsi="Footlight MT Light"/>
                    <w:sz w:val="22"/>
                    <w:szCs w:val="22"/>
                    <w:lang w:val="sv-SE"/>
                  </w:rPr>
                </w:rPrChange>
              </w:rPr>
            </w:pPr>
            <w:r w:rsidRPr="004F1FC6">
              <w:rPr>
                <w:rFonts w:ascii="Footlight MT Light" w:hAnsi="Footlight MT Light"/>
                <w:sz w:val="22"/>
                <w:szCs w:val="22"/>
                <w:lang w:val="sv-SE"/>
                <w:rPrChange w:id="17603" w:author="suryavina" w:date="2015-02-06T16:21:00Z">
                  <w:rPr>
                    <w:rFonts w:ascii="Footlight MT Light" w:hAnsi="Footlight MT Light"/>
                    <w:sz w:val="22"/>
                    <w:szCs w:val="22"/>
                    <w:lang w:val="sv-SE"/>
                  </w:rPr>
                </w:rPrChange>
              </w:rPr>
              <w:t>__________</w:t>
            </w:r>
          </w:p>
          <w:p w:rsidR="00D9730C" w:rsidRPr="004F1FC6" w:rsidRDefault="00D9730C" w:rsidP="006C0EB3">
            <w:pPr>
              <w:ind w:left="426" w:hanging="426"/>
              <w:jc w:val="center"/>
              <w:rPr>
                <w:rFonts w:ascii="Footlight MT Light" w:hAnsi="Footlight MT Light"/>
                <w:sz w:val="22"/>
                <w:szCs w:val="22"/>
                <w:lang w:val="sv-SE"/>
                <w:rPrChange w:id="17604" w:author="suryavina" w:date="2015-02-06T16:21:00Z">
                  <w:rPr>
                    <w:rFonts w:ascii="Footlight MT Light" w:hAnsi="Footlight MT Light"/>
                    <w:sz w:val="22"/>
                    <w:szCs w:val="22"/>
                    <w:lang w:val="sv-SE"/>
                  </w:rPr>
                </w:rPrChange>
              </w:rPr>
            </w:pPr>
          </w:p>
          <w:p w:rsidR="00D9730C" w:rsidRPr="004F1FC6" w:rsidRDefault="00155965" w:rsidP="006C0EB3">
            <w:pPr>
              <w:ind w:left="426" w:hanging="426"/>
              <w:jc w:val="center"/>
              <w:rPr>
                <w:rFonts w:ascii="Footlight MT Light" w:hAnsi="Footlight MT Light"/>
                <w:i/>
                <w:sz w:val="18"/>
                <w:szCs w:val="18"/>
                <w:lang w:val="sv-SE"/>
                <w:rPrChange w:id="17605" w:author="suryavina" w:date="2015-02-06T16:21:00Z">
                  <w:rPr>
                    <w:rFonts w:ascii="Footlight MT Light" w:hAnsi="Footlight MT Light"/>
                    <w:i/>
                    <w:sz w:val="18"/>
                    <w:szCs w:val="18"/>
                    <w:lang w:val="sv-SE"/>
                  </w:rPr>
                </w:rPrChange>
              </w:rPr>
            </w:pPr>
            <w:r w:rsidRPr="004F1FC6">
              <w:rPr>
                <w:rFonts w:ascii="Footlight MT Light" w:hAnsi="Footlight MT Light"/>
                <w:i/>
                <w:sz w:val="18"/>
                <w:szCs w:val="18"/>
                <w:lang w:val="sv-SE"/>
                <w:rPrChange w:id="17606" w:author="suryavina" w:date="2015-02-06T16:21:00Z">
                  <w:rPr>
                    <w:rFonts w:ascii="Footlight MT Light" w:hAnsi="Footlight MT Light"/>
                    <w:i/>
                    <w:sz w:val="18"/>
                    <w:szCs w:val="18"/>
                    <w:lang w:val="sv-SE"/>
                  </w:rPr>
                </w:rPrChange>
              </w:rPr>
              <w:t>[tanda tanga</w:t>
            </w:r>
            <w:r w:rsidRPr="004F1FC6">
              <w:rPr>
                <w:rFonts w:ascii="Footlight MT Light" w:hAnsi="Footlight MT Light"/>
                <w:i/>
                <w:sz w:val="18"/>
                <w:szCs w:val="18"/>
                <w:lang w:val="id-ID"/>
                <w:rPrChange w:id="17607" w:author="suryavina" w:date="2015-02-06T16:21:00Z">
                  <w:rPr>
                    <w:rFonts w:ascii="Footlight MT Light" w:hAnsi="Footlight MT Light"/>
                    <w:i/>
                    <w:sz w:val="18"/>
                    <w:szCs w:val="18"/>
                    <w:lang w:val="id-ID"/>
                  </w:rPr>
                </w:rPrChange>
              </w:rPr>
              <w:t>n</w:t>
            </w:r>
            <w:r w:rsidRPr="004F1FC6">
              <w:rPr>
                <w:rFonts w:ascii="Footlight MT Light" w:hAnsi="Footlight MT Light"/>
                <w:i/>
                <w:sz w:val="18"/>
                <w:szCs w:val="18"/>
                <w:lang w:val="sv-SE"/>
                <w:rPrChange w:id="17608" w:author="suryavina" w:date="2015-02-06T16:21:00Z">
                  <w:rPr>
                    <w:rFonts w:ascii="Footlight MT Light" w:hAnsi="Footlight MT Light"/>
                    <w:i/>
                    <w:sz w:val="18"/>
                    <w:szCs w:val="18"/>
                    <w:lang w:val="sv-SE"/>
                  </w:rPr>
                </w:rPrChange>
              </w:rPr>
              <w:t xml:space="preserve"> dan cap (jika salinan asli ini untuk satuan kerja Pejabat Pembuat Komitmen maka rekatkan               materai Rp 6.000,- )]</w:t>
            </w:r>
          </w:p>
          <w:p w:rsidR="00D9730C" w:rsidRPr="004F1FC6" w:rsidRDefault="00D9730C" w:rsidP="006C0EB3">
            <w:pPr>
              <w:ind w:left="426" w:hanging="426"/>
              <w:jc w:val="center"/>
              <w:rPr>
                <w:rFonts w:ascii="Footlight MT Light" w:hAnsi="Footlight MT Light"/>
                <w:sz w:val="22"/>
                <w:szCs w:val="22"/>
                <w:lang w:val="sv-SE"/>
                <w:rPrChange w:id="17609" w:author="suryavina" w:date="2015-02-06T16:21:00Z">
                  <w:rPr>
                    <w:rFonts w:ascii="Footlight MT Light" w:hAnsi="Footlight MT Light"/>
                    <w:sz w:val="22"/>
                    <w:szCs w:val="22"/>
                    <w:lang w:val="sv-SE"/>
                  </w:rPr>
                </w:rPrChange>
              </w:rPr>
            </w:pPr>
          </w:p>
          <w:p w:rsidR="00D9730C" w:rsidRPr="004F1FC6" w:rsidRDefault="00155965" w:rsidP="006C0EB3">
            <w:pPr>
              <w:ind w:left="426" w:hanging="426"/>
              <w:jc w:val="center"/>
              <w:rPr>
                <w:rFonts w:ascii="Footlight MT Light" w:hAnsi="Footlight MT Light"/>
                <w:i/>
                <w:sz w:val="22"/>
                <w:szCs w:val="22"/>
                <w:lang w:val="sv-SE"/>
                <w:rPrChange w:id="17610" w:author="suryavina" w:date="2015-02-06T16:21:00Z">
                  <w:rPr>
                    <w:rFonts w:ascii="Footlight MT Light" w:hAnsi="Footlight MT Light"/>
                    <w:i/>
                    <w:sz w:val="22"/>
                    <w:szCs w:val="22"/>
                    <w:lang w:val="sv-SE"/>
                  </w:rPr>
                </w:rPrChange>
              </w:rPr>
            </w:pPr>
            <w:r w:rsidRPr="004F1FC6">
              <w:rPr>
                <w:rFonts w:ascii="Footlight MT Light" w:hAnsi="Footlight MT Light"/>
                <w:i/>
                <w:sz w:val="22"/>
                <w:szCs w:val="22"/>
                <w:lang w:val="sv-SE"/>
                <w:rPrChange w:id="17611" w:author="suryavina" w:date="2015-02-06T16:21:00Z">
                  <w:rPr>
                    <w:rFonts w:ascii="Footlight MT Light" w:hAnsi="Footlight MT Light"/>
                    <w:i/>
                    <w:sz w:val="22"/>
                    <w:szCs w:val="22"/>
                    <w:lang w:val="sv-SE"/>
                  </w:rPr>
                </w:rPrChange>
              </w:rPr>
              <w:t>[</w:t>
            </w:r>
            <w:r w:rsidRPr="004F1FC6">
              <w:rPr>
                <w:rFonts w:ascii="Footlight MT Light" w:hAnsi="Footlight MT Light"/>
                <w:i/>
                <w:sz w:val="22"/>
                <w:szCs w:val="22"/>
                <w:u w:val="single"/>
                <w:lang w:val="sv-SE"/>
                <w:rPrChange w:id="17612" w:author="suryavina" w:date="2015-02-06T16:21:00Z">
                  <w:rPr>
                    <w:rFonts w:ascii="Footlight MT Light" w:hAnsi="Footlight MT Light"/>
                    <w:i/>
                    <w:sz w:val="22"/>
                    <w:szCs w:val="22"/>
                    <w:u w:val="single"/>
                    <w:lang w:val="sv-SE"/>
                  </w:rPr>
                </w:rPrChange>
              </w:rPr>
              <w:t>nama lengkap</w:t>
            </w:r>
            <w:r w:rsidRPr="004F1FC6">
              <w:rPr>
                <w:rFonts w:ascii="Footlight MT Light" w:hAnsi="Footlight MT Light"/>
                <w:i/>
                <w:sz w:val="22"/>
                <w:szCs w:val="22"/>
                <w:lang w:val="sv-SE"/>
                <w:rPrChange w:id="17613" w:author="suryavina" w:date="2015-02-06T16:21:00Z">
                  <w:rPr>
                    <w:rFonts w:ascii="Footlight MT Light" w:hAnsi="Footlight MT Light"/>
                    <w:i/>
                    <w:sz w:val="22"/>
                    <w:szCs w:val="22"/>
                    <w:lang w:val="sv-SE"/>
                  </w:rPr>
                </w:rPrChange>
              </w:rPr>
              <w:t>]</w:t>
            </w:r>
          </w:p>
          <w:p w:rsidR="00D9730C" w:rsidRPr="004F1FC6" w:rsidRDefault="00155965" w:rsidP="006C0EB3">
            <w:pPr>
              <w:ind w:left="426" w:hanging="426"/>
              <w:jc w:val="center"/>
              <w:rPr>
                <w:rFonts w:ascii="Footlight MT Light" w:hAnsi="Footlight MT Light"/>
                <w:i/>
                <w:sz w:val="18"/>
                <w:szCs w:val="18"/>
                <w:rPrChange w:id="17614" w:author="suryavina" w:date="2015-02-06T16:21:00Z">
                  <w:rPr>
                    <w:rFonts w:ascii="Footlight MT Light" w:hAnsi="Footlight MT Light"/>
                    <w:i/>
                    <w:sz w:val="18"/>
                    <w:szCs w:val="18"/>
                  </w:rPr>
                </w:rPrChange>
              </w:rPr>
            </w:pPr>
            <w:r w:rsidRPr="004F1FC6">
              <w:rPr>
                <w:rFonts w:ascii="Footlight MT Light" w:hAnsi="Footlight MT Light"/>
                <w:i/>
                <w:sz w:val="22"/>
                <w:szCs w:val="22"/>
                <w:lang w:val="sv-SE"/>
                <w:rPrChange w:id="17615" w:author="suryavina" w:date="2015-02-06T16:21:00Z">
                  <w:rPr>
                    <w:rFonts w:ascii="Footlight MT Light" w:hAnsi="Footlight MT Light"/>
                    <w:i/>
                    <w:sz w:val="22"/>
                    <w:szCs w:val="22"/>
                    <w:lang w:val="sv-SE"/>
                  </w:rPr>
                </w:rPrChange>
              </w:rPr>
              <w:t>[jabatan]</w:t>
            </w:r>
          </w:p>
        </w:tc>
      </w:tr>
    </w:tbl>
    <w:p w:rsidR="00D9730C" w:rsidRPr="004F1FC6" w:rsidRDefault="00D9730C" w:rsidP="00D9730C">
      <w:pPr>
        <w:rPr>
          <w:rFonts w:ascii="Footlight MT Light" w:hAnsi="Footlight MT Light"/>
          <w:rPrChange w:id="17616" w:author="suryavina" w:date="2015-02-06T16:21:00Z">
            <w:rPr>
              <w:rFonts w:ascii="Footlight MT Light" w:hAnsi="Footlight MT Light"/>
            </w:rPr>
          </w:rPrChange>
        </w:rPr>
      </w:pPr>
    </w:p>
    <w:tbl>
      <w:tblPr>
        <w:tblW w:w="8188" w:type="dxa"/>
        <w:tblBorders>
          <w:top w:val="single" w:sz="8" w:space="0" w:color="auto"/>
          <w:left w:val="single" w:sz="8" w:space="0" w:color="auto"/>
          <w:bottom w:val="single" w:sz="8" w:space="0" w:color="auto"/>
          <w:right w:val="single" w:sz="8" w:space="0" w:color="auto"/>
        </w:tblBorders>
        <w:tblLayout w:type="fixed"/>
        <w:tblLook w:val="01E0"/>
      </w:tblPr>
      <w:tblGrid>
        <w:gridCol w:w="8188"/>
      </w:tblGrid>
      <w:tr w:rsidR="00D9730C" w:rsidRPr="004F1FC6" w:rsidTr="006C0EB3">
        <w:tc>
          <w:tcPr>
            <w:tcW w:w="8188" w:type="dxa"/>
          </w:tcPr>
          <w:p w:rsidR="00D9730C" w:rsidRPr="004F1FC6" w:rsidRDefault="00155965" w:rsidP="006C0EB3">
            <w:pPr>
              <w:tabs>
                <w:tab w:val="left" w:pos="1830"/>
              </w:tabs>
              <w:ind w:left="426" w:right="176" w:hanging="426"/>
              <w:jc w:val="center"/>
              <w:rPr>
                <w:rFonts w:ascii="Footlight MT Light" w:hAnsi="Footlight MT Light"/>
                <w:sz w:val="22"/>
                <w:szCs w:val="22"/>
                <w:u w:val="single"/>
                <w:lang w:val="sv-SE"/>
                <w:rPrChange w:id="17617" w:author="suryavina" w:date="2015-02-06T16:21:00Z">
                  <w:rPr>
                    <w:rFonts w:ascii="Footlight MT Light" w:hAnsi="Footlight MT Light"/>
                    <w:sz w:val="22"/>
                    <w:szCs w:val="22"/>
                    <w:u w:val="single"/>
                    <w:lang w:val="sv-SE"/>
                  </w:rPr>
                </w:rPrChange>
              </w:rPr>
            </w:pPr>
            <w:r w:rsidRPr="004F1FC6">
              <w:rPr>
                <w:rFonts w:ascii="Footlight MT Light" w:hAnsi="Footlight MT Light"/>
                <w:sz w:val="22"/>
                <w:szCs w:val="22"/>
                <w:u w:val="single"/>
                <w:lang w:val="sv-SE"/>
                <w:rPrChange w:id="17618" w:author="suryavina" w:date="2015-02-06T16:21:00Z">
                  <w:rPr>
                    <w:rFonts w:ascii="Footlight MT Light" w:hAnsi="Footlight MT Light"/>
                    <w:sz w:val="22"/>
                    <w:szCs w:val="22"/>
                    <w:u w:val="single"/>
                    <w:lang w:val="sv-SE"/>
                  </w:rPr>
                </w:rPrChange>
              </w:rPr>
              <w:t>SYARAT UMUM</w:t>
            </w:r>
          </w:p>
          <w:p w:rsidR="00D9730C" w:rsidRPr="004F1FC6" w:rsidRDefault="00155965" w:rsidP="006C0EB3">
            <w:pPr>
              <w:pBdr>
                <w:bottom w:val="single" w:sz="12" w:space="1" w:color="auto"/>
              </w:pBdr>
              <w:tabs>
                <w:tab w:val="left" w:pos="1830"/>
              </w:tabs>
              <w:ind w:left="426" w:right="176" w:hanging="426"/>
              <w:jc w:val="center"/>
              <w:rPr>
                <w:rFonts w:ascii="Footlight MT Light" w:hAnsi="Footlight MT Light"/>
                <w:sz w:val="22"/>
                <w:szCs w:val="22"/>
                <w:lang w:val="id-ID"/>
                <w:rPrChange w:id="17619" w:author="suryavina" w:date="2015-02-06T16:21:00Z">
                  <w:rPr>
                    <w:rFonts w:ascii="Footlight MT Light" w:hAnsi="Footlight MT Light"/>
                    <w:sz w:val="22"/>
                    <w:szCs w:val="22"/>
                    <w:lang w:val="id-ID"/>
                  </w:rPr>
                </w:rPrChange>
              </w:rPr>
            </w:pPr>
            <w:r w:rsidRPr="004F1FC6">
              <w:rPr>
                <w:rFonts w:ascii="Footlight MT Light" w:hAnsi="Footlight MT Light"/>
                <w:sz w:val="22"/>
                <w:szCs w:val="22"/>
                <w:lang w:val="sv-SE"/>
                <w:rPrChange w:id="17620" w:author="suryavina" w:date="2015-02-06T16:21:00Z">
                  <w:rPr>
                    <w:rFonts w:ascii="Footlight MT Light" w:hAnsi="Footlight MT Light"/>
                    <w:sz w:val="22"/>
                    <w:szCs w:val="22"/>
                    <w:lang w:val="sv-SE"/>
                  </w:rPr>
                </w:rPrChange>
              </w:rPr>
              <w:t>SURAT PERINTAH KERJA (SPK)</w:t>
            </w:r>
          </w:p>
          <w:p w:rsidR="00D9730C" w:rsidRPr="004F1FC6" w:rsidRDefault="00D9730C" w:rsidP="006C0EB3">
            <w:pPr>
              <w:tabs>
                <w:tab w:val="left" w:pos="1830"/>
              </w:tabs>
              <w:ind w:left="426" w:hanging="426"/>
              <w:jc w:val="center"/>
              <w:rPr>
                <w:rFonts w:ascii="Footlight MT Light" w:hAnsi="Footlight MT Light"/>
                <w:sz w:val="22"/>
                <w:szCs w:val="22"/>
                <w:u w:val="single"/>
                <w:lang w:val="id-ID"/>
                <w:rPrChange w:id="17621" w:author="suryavina" w:date="2015-02-06T16:21:00Z">
                  <w:rPr>
                    <w:rFonts w:ascii="Footlight MT Light" w:hAnsi="Footlight MT Light"/>
                    <w:sz w:val="22"/>
                    <w:szCs w:val="22"/>
                    <w:u w:val="single"/>
                    <w:lang w:val="id-ID"/>
                  </w:rPr>
                </w:rPrChange>
              </w:rPr>
            </w:pPr>
          </w:p>
          <w:p w:rsidR="00D9730C" w:rsidRPr="004F1FC6" w:rsidRDefault="00D9730C" w:rsidP="006C0EB3">
            <w:pPr>
              <w:tabs>
                <w:tab w:val="left" w:pos="1830"/>
              </w:tabs>
              <w:ind w:left="426" w:hanging="426"/>
              <w:jc w:val="center"/>
              <w:rPr>
                <w:rFonts w:ascii="Footlight MT Light" w:hAnsi="Footlight MT Light"/>
                <w:sz w:val="18"/>
                <w:szCs w:val="18"/>
                <w:lang w:val="sv-SE"/>
                <w:rPrChange w:id="17622" w:author="suryavina" w:date="2015-02-06T16:21:00Z">
                  <w:rPr>
                    <w:rFonts w:ascii="Footlight MT Light" w:hAnsi="Footlight MT Light"/>
                    <w:sz w:val="18"/>
                    <w:szCs w:val="18"/>
                    <w:lang w:val="sv-SE"/>
                  </w:rPr>
                </w:rPrChange>
              </w:rPr>
            </w:pPr>
          </w:p>
        </w:tc>
      </w:tr>
      <w:tr w:rsidR="00D9730C" w:rsidRPr="004F1FC6" w:rsidTr="006C0EB3">
        <w:tc>
          <w:tcPr>
            <w:tcW w:w="8188" w:type="dxa"/>
          </w:tcPr>
          <w:p w:rsidR="00D9730C" w:rsidRPr="004F1FC6" w:rsidRDefault="00155965" w:rsidP="006C0EB3">
            <w:pPr>
              <w:numPr>
                <w:ilvl w:val="0"/>
                <w:numId w:val="1863"/>
              </w:numPr>
              <w:ind w:left="454" w:right="176" w:hanging="454"/>
              <w:rPr>
                <w:rFonts w:ascii="Footlight MT Light" w:hAnsi="Footlight MT Light"/>
                <w:sz w:val="17"/>
                <w:szCs w:val="17"/>
                <w:lang w:val="id-ID"/>
                <w:rPrChange w:id="17623" w:author="suryavina" w:date="2015-02-06T16:21:00Z">
                  <w:rPr>
                    <w:rFonts w:ascii="Footlight MT Light" w:hAnsi="Footlight MT Light"/>
                    <w:sz w:val="17"/>
                    <w:szCs w:val="17"/>
                    <w:lang w:val="id-ID"/>
                  </w:rPr>
                </w:rPrChange>
              </w:rPr>
            </w:pPr>
            <w:r w:rsidRPr="004F1FC6">
              <w:rPr>
                <w:rFonts w:ascii="Footlight MT Light" w:hAnsi="Footlight MT Light"/>
                <w:noProof/>
                <w:sz w:val="17"/>
                <w:szCs w:val="17"/>
                <w:rPrChange w:id="17624" w:author="suryavina" w:date="2015-02-06T16:21:00Z">
                  <w:rPr>
                    <w:rFonts w:ascii="Footlight MT Light" w:hAnsi="Footlight MT Light"/>
                    <w:noProof/>
                    <w:sz w:val="17"/>
                    <w:szCs w:val="17"/>
                  </w:rPr>
                </w:rPrChange>
              </w:rPr>
              <w:t>LINGKUP</w:t>
            </w:r>
            <w:r w:rsidRPr="004F1FC6">
              <w:rPr>
                <w:rFonts w:ascii="Footlight MT Light" w:hAnsi="Footlight MT Light"/>
                <w:sz w:val="17"/>
                <w:szCs w:val="17"/>
                <w:lang w:val="id-ID"/>
                <w:rPrChange w:id="17625" w:author="suryavina" w:date="2015-02-06T16:21:00Z">
                  <w:rPr>
                    <w:rFonts w:ascii="Footlight MT Light" w:hAnsi="Footlight MT Light"/>
                    <w:sz w:val="17"/>
                    <w:szCs w:val="17"/>
                    <w:lang w:val="id-ID"/>
                  </w:rPr>
                </w:rPrChange>
              </w:rPr>
              <w:t xml:space="preserve"> PEKERJAAN</w:t>
            </w:r>
          </w:p>
          <w:p w:rsidR="00D9730C" w:rsidRPr="004F1FC6" w:rsidRDefault="00155965" w:rsidP="006C0EB3">
            <w:pPr>
              <w:ind w:left="454" w:right="176"/>
              <w:rPr>
                <w:rFonts w:ascii="Footlight MT Light" w:hAnsi="Footlight MT Light"/>
                <w:sz w:val="17"/>
                <w:szCs w:val="17"/>
                <w:lang w:val="id-ID"/>
                <w:rPrChange w:id="17626"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17627" w:author="suryavina" w:date="2015-02-06T16:21:00Z">
                  <w:rPr>
                    <w:rFonts w:ascii="Footlight MT Light" w:hAnsi="Footlight MT Light"/>
                    <w:sz w:val="17"/>
                    <w:szCs w:val="17"/>
                    <w:lang w:val="id-ID"/>
                  </w:rPr>
                </w:rPrChange>
              </w:rPr>
              <w:t>Penyedia yang ditunjuk berkewajiban untuk menyelesaikan pekerjaan dalam jangka waktu yang ditentukan, sesuai dengan volume, spesifikasi teknis dan harga yang tercantum dalam SPK.</w:t>
            </w:r>
          </w:p>
          <w:p w:rsidR="00D9730C" w:rsidRPr="004F1FC6" w:rsidRDefault="00D9730C" w:rsidP="006C0EB3">
            <w:pPr>
              <w:pStyle w:val="ListParagraph"/>
              <w:ind w:right="176"/>
              <w:rPr>
                <w:rFonts w:ascii="Footlight MT Light" w:hAnsi="Footlight MT Light"/>
                <w:sz w:val="17"/>
                <w:szCs w:val="17"/>
                <w:lang w:val="id-ID"/>
                <w:rPrChange w:id="17628" w:author="suryavina" w:date="2015-02-06T16:21:00Z">
                  <w:rPr>
                    <w:rFonts w:ascii="Footlight MT Light" w:hAnsi="Footlight MT Light"/>
                    <w:sz w:val="17"/>
                    <w:szCs w:val="17"/>
                    <w:lang w:val="id-ID"/>
                  </w:rPr>
                </w:rPrChange>
              </w:rPr>
            </w:pPr>
          </w:p>
          <w:p w:rsidR="00D9730C" w:rsidRPr="004F1FC6" w:rsidRDefault="00155965" w:rsidP="006C0EB3">
            <w:pPr>
              <w:numPr>
                <w:ilvl w:val="0"/>
                <w:numId w:val="1863"/>
              </w:numPr>
              <w:ind w:left="454" w:right="176" w:hanging="454"/>
              <w:rPr>
                <w:rFonts w:ascii="Footlight MT Light" w:hAnsi="Footlight MT Light"/>
                <w:noProof/>
                <w:sz w:val="17"/>
                <w:szCs w:val="17"/>
                <w:rPrChange w:id="17629" w:author="suryavina" w:date="2015-02-06T16:21:00Z">
                  <w:rPr>
                    <w:rFonts w:ascii="Footlight MT Light" w:hAnsi="Footlight MT Light"/>
                    <w:noProof/>
                    <w:sz w:val="17"/>
                    <w:szCs w:val="17"/>
                  </w:rPr>
                </w:rPrChange>
              </w:rPr>
            </w:pPr>
            <w:r w:rsidRPr="004F1FC6">
              <w:rPr>
                <w:rFonts w:ascii="Footlight MT Light" w:hAnsi="Footlight MT Light"/>
                <w:noProof/>
                <w:sz w:val="17"/>
                <w:szCs w:val="17"/>
                <w:rPrChange w:id="17630" w:author="suryavina" w:date="2015-02-06T16:21:00Z">
                  <w:rPr>
                    <w:rFonts w:ascii="Footlight MT Light" w:hAnsi="Footlight MT Light"/>
                    <w:noProof/>
                    <w:sz w:val="17"/>
                    <w:szCs w:val="17"/>
                  </w:rPr>
                </w:rPrChange>
              </w:rPr>
              <w:t xml:space="preserve">HUKUM YANG BERLAKU </w:t>
            </w:r>
          </w:p>
          <w:p w:rsidR="00D9730C" w:rsidRPr="004F1FC6" w:rsidRDefault="00155965" w:rsidP="006C0EB3">
            <w:pPr>
              <w:ind w:left="378" w:right="176" w:firstLine="76"/>
              <w:rPr>
                <w:rFonts w:ascii="Footlight MT Light" w:hAnsi="Footlight MT Light"/>
                <w:sz w:val="17"/>
                <w:szCs w:val="17"/>
                <w:lang w:val="es-ES"/>
                <w:rPrChange w:id="17631" w:author="suryavina" w:date="2015-02-06T16:21:00Z">
                  <w:rPr>
                    <w:rFonts w:ascii="Footlight MT Light" w:hAnsi="Footlight MT Light"/>
                    <w:sz w:val="17"/>
                    <w:szCs w:val="17"/>
                    <w:lang w:val="es-ES"/>
                  </w:rPr>
                </w:rPrChange>
              </w:rPr>
            </w:pPr>
            <w:r w:rsidRPr="004F1FC6">
              <w:rPr>
                <w:rFonts w:ascii="Footlight MT Light" w:hAnsi="Footlight MT Light"/>
                <w:sz w:val="17"/>
                <w:szCs w:val="17"/>
                <w:lang w:val="es-ES"/>
                <w:rPrChange w:id="17632" w:author="suryavina" w:date="2015-02-06T16:21:00Z">
                  <w:rPr>
                    <w:rFonts w:ascii="Footlight MT Light" w:hAnsi="Footlight MT Light"/>
                    <w:sz w:val="17"/>
                    <w:szCs w:val="17"/>
                    <w:lang w:val="es-ES"/>
                  </w:rPr>
                </w:rPrChange>
              </w:rPr>
              <w:t xml:space="preserve">Keabsahan, </w:t>
            </w:r>
            <w:r w:rsidRPr="004F1FC6">
              <w:rPr>
                <w:rFonts w:ascii="Footlight MT Light" w:hAnsi="Footlight MT Light"/>
                <w:sz w:val="17"/>
                <w:szCs w:val="17"/>
                <w:rPrChange w:id="17633" w:author="suryavina" w:date="2015-02-06T16:21:00Z">
                  <w:rPr>
                    <w:rFonts w:ascii="Footlight MT Light" w:hAnsi="Footlight MT Light"/>
                    <w:sz w:val="17"/>
                    <w:szCs w:val="17"/>
                  </w:rPr>
                </w:rPrChange>
              </w:rPr>
              <w:t>interpretasi</w:t>
            </w:r>
            <w:r w:rsidRPr="004F1FC6">
              <w:rPr>
                <w:rFonts w:ascii="Footlight MT Light" w:hAnsi="Footlight MT Light"/>
                <w:sz w:val="17"/>
                <w:szCs w:val="17"/>
                <w:lang w:val="es-ES"/>
                <w:rPrChange w:id="17634" w:author="suryavina" w:date="2015-02-06T16:21:00Z">
                  <w:rPr>
                    <w:rFonts w:ascii="Footlight MT Light" w:hAnsi="Footlight MT Light"/>
                    <w:sz w:val="17"/>
                    <w:szCs w:val="17"/>
                    <w:lang w:val="es-ES"/>
                  </w:rPr>
                </w:rPrChange>
              </w:rPr>
              <w:t>, dan pelaksanaan SPK ini didasarkan kepada hukum Republik Indonesia.</w:t>
            </w:r>
          </w:p>
          <w:p w:rsidR="00D9730C" w:rsidRPr="004F1FC6" w:rsidRDefault="00D9730C" w:rsidP="006C0EB3">
            <w:pPr>
              <w:pStyle w:val="BodyText"/>
              <w:tabs>
                <w:tab w:val="left" w:pos="360"/>
              </w:tabs>
              <w:spacing w:after="0"/>
              <w:ind w:left="426" w:right="176" w:hanging="426"/>
              <w:rPr>
                <w:rFonts w:ascii="Footlight MT Light" w:hAnsi="Footlight MT Light"/>
                <w:noProof/>
                <w:sz w:val="17"/>
                <w:szCs w:val="17"/>
                <w:lang w:val="es-ES"/>
                <w:rPrChange w:id="17635" w:author="suryavina" w:date="2015-02-06T16:21:00Z">
                  <w:rPr>
                    <w:rFonts w:ascii="Footlight MT Light" w:hAnsi="Footlight MT Light"/>
                    <w:noProof/>
                    <w:sz w:val="17"/>
                    <w:szCs w:val="17"/>
                    <w:lang w:val="es-ES"/>
                  </w:rPr>
                </w:rPrChange>
              </w:rPr>
            </w:pPr>
          </w:p>
          <w:p w:rsidR="00D9730C" w:rsidRPr="004F1FC6" w:rsidRDefault="00155965" w:rsidP="006C0EB3">
            <w:pPr>
              <w:numPr>
                <w:ilvl w:val="0"/>
                <w:numId w:val="1863"/>
              </w:numPr>
              <w:ind w:left="454" w:right="176" w:hanging="454"/>
              <w:rPr>
                <w:rFonts w:ascii="Footlight MT Light" w:hAnsi="Footlight MT Light"/>
                <w:sz w:val="17"/>
                <w:szCs w:val="17"/>
                <w:rPrChange w:id="17636" w:author="suryavina" w:date="2015-02-06T16:21:00Z">
                  <w:rPr>
                    <w:rFonts w:ascii="Footlight MT Light" w:hAnsi="Footlight MT Light"/>
                    <w:sz w:val="17"/>
                    <w:szCs w:val="17"/>
                  </w:rPr>
                </w:rPrChange>
              </w:rPr>
            </w:pPr>
            <w:r w:rsidRPr="004F1FC6">
              <w:rPr>
                <w:rFonts w:ascii="Footlight MT Light" w:hAnsi="Footlight MT Light"/>
                <w:sz w:val="17"/>
                <w:szCs w:val="17"/>
                <w:lang w:val="id-ID"/>
                <w:rPrChange w:id="17637" w:author="suryavina" w:date="2015-02-06T16:21:00Z">
                  <w:rPr>
                    <w:rFonts w:ascii="Footlight MT Light" w:hAnsi="Footlight MT Light"/>
                    <w:sz w:val="17"/>
                    <w:szCs w:val="17"/>
                    <w:lang w:val="id-ID"/>
                  </w:rPr>
                </w:rPrChange>
              </w:rPr>
              <w:t>ITIKAD BAIK</w:t>
            </w:r>
          </w:p>
          <w:p w:rsidR="00D9730C" w:rsidRPr="004F1FC6" w:rsidRDefault="00155965" w:rsidP="006C0EB3">
            <w:pPr>
              <w:numPr>
                <w:ilvl w:val="0"/>
                <w:numId w:val="968"/>
              </w:numPr>
              <w:ind w:left="709" w:hanging="283"/>
              <w:rPr>
                <w:rFonts w:ascii="Footlight MT Light" w:hAnsi="Footlight MT Light"/>
                <w:sz w:val="17"/>
                <w:szCs w:val="17"/>
                <w:lang w:val="sv-SE"/>
                <w:rPrChange w:id="17638"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sv-SE"/>
                <w:rPrChange w:id="17639" w:author="suryavina" w:date="2015-02-06T16:21:00Z">
                  <w:rPr>
                    <w:rFonts w:ascii="Footlight MT Light" w:hAnsi="Footlight MT Light"/>
                    <w:sz w:val="17"/>
                    <w:szCs w:val="17"/>
                    <w:lang w:val="sv-SE"/>
                  </w:rPr>
                </w:rPrChange>
              </w:rPr>
              <w:t xml:space="preserve">Para pihak bertindak berdasarkan asas saling percaya yang disesuaikan dengan hak-hak yang terdapat dalam </w:t>
            </w:r>
            <w:r w:rsidRPr="004F1FC6">
              <w:rPr>
                <w:rFonts w:ascii="Footlight MT Light" w:hAnsi="Footlight MT Light"/>
                <w:sz w:val="17"/>
                <w:szCs w:val="17"/>
                <w:lang w:val="id-ID"/>
                <w:rPrChange w:id="17640" w:author="suryavina" w:date="2015-02-06T16:21:00Z">
                  <w:rPr>
                    <w:rFonts w:ascii="Footlight MT Light" w:hAnsi="Footlight MT Light"/>
                    <w:sz w:val="17"/>
                    <w:szCs w:val="17"/>
                    <w:lang w:val="id-ID"/>
                  </w:rPr>
                </w:rPrChange>
              </w:rPr>
              <w:t>SPK</w:t>
            </w:r>
            <w:r w:rsidRPr="004F1FC6">
              <w:rPr>
                <w:rFonts w:ascii="Footlight MT Light" w:hAnsi="Footlight MT Light"/>
                <w:sz w:val="17"/>
                <w:szCs w:val="17"/>
                <w:lang w:val="sv-SE"/>
                <w:rPrChange w:id="17641" w:author="suryavina" w:date="2015-02-06T16:21:00Z">
                  <w:rPr>
                    <w:rFonts w:ascii="Footlight MT Light" w:hAnsi="Footlight MT Light"/>
                    <w:sz w:val="17"/>
                    <w:szCs w:val="17"/>
                    <w:lang w:val="sv-SE"/>
                  </w:rPr>
                </w:rPrChange>
              </w:rPr>
              <w:t>.</w:t>
            </w:r>
          </w:p>
          <w:p w:rsidR="00D9730C" w:rsidRPr="004F1FC6" w:rsidRDefault="00155965" w:rsidP="006C0EB3">
            <w:pPr>
              <w:numPr>
                <w:ilvl w:val="0"/>
                <w:numId w:val="968"/>
              </w:numPr>
              <w:ind w:left="709" w:hanging="283"/>
              <w:rPr>
                <w:rFonts w:ascii="Footlight MT Light" w:hAnsi="Footlight MT Light"/>
                <w:sz w:val="17"/>
                <w:szCs w:val="17"/>
                <w:lang w:val="sv-SE"/>
                <w:rPrChange w:id="17642"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sv-SE"/>
                <w:rPrChange w:id="17643" w:author="suryavina" w:date="2015-02-06T16:21:00Z">
                  <w:rPr>
                    <w:rFonts w:ascii="Footlight MT Light" w:hAnsi="Footlight MT Light"/>
                    <w:sz w:val="17"/>
                    <w:szCs w:val="17"/>
                    <w:lang w:val="sv-SE"/>
                  </w:rPr>
                </w:rPrChange>
              </w:rPr>
              <w:t xml:space="preserve">Para pihak setuju untuk melaksanakan perjanjian dengan jujur tanpa menonjolkan kepentingan masing-masing pihak. </w:t>
            </w:r>
          </w:p>
          <w:p w:rsidR="00D9730C" w:rsidRPr="004F1FC6" w:rsidRDefault="00155965" w:rsidP="006C0EB3">
            <w:pPr>
              <w:numPr>
                <w:ilvl w:val="0"/>
                <w:numId w:val="968"/>
              </w:numPr>
              <w:ind w:left="709" w:hanging="283"/>
              <w:rPr>
                <w:rFonts w:ascii="Footlight MT Light" w:hAnsi="Footlight MT Light"/>
                <w:sz w:val="17"/>
                <w:szCs w:val="17"/>
                <w:lang w:val="sv-SE"/>
                <w:rPrChange w:id="17644"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sv-SE"/>
                <w:rPrChange w:id="17645" w:author="suryavina" w:date="2015-02-06T16:21:00Z">
                  <w:rPr>
                    <w:rFonts w:ascii="Footlight MT Light" w:hAnsi="Footlight MT Light"/>
                    <w:sz w:val="17"/>
                    <w:szCs w:val="17"/>
                    <w:lang w:val="sv-SE"/>
                  </w:rPr>
                </w:rPrChange>
              </w:rPr>
              <w:t xml:space="preserve">Apabila selama </w:t>
            </w:r>
            <w:r w:rsidRPr="004F1FC6">
              <w:rPr>
                <w:rFonts w:ascii="Footlight MT Light" w:hAnsi="Footlight MT Light"/>
                <w:sz w:val="17"/>
                <w:szCs w:val="17"/>
                <w:lang w:val="id-ID"/>
                <w:rPrChange w:id="17646" w:author="suryavina" w:date="2015-02-06T16:21:00Z">
                  <w:rPr>
                    <w:rFonts w:ascii="Footlight MT Light" w:hAnsi="Footlight MT Light"/>
                    <w:sz w:val="17"/>
                    <w:szCs w:val="17"/>
                    <w:lang w:val="id-ID"/>
                  </w:rPr>
                </w:rPrChange>
              </w:rPr>
              <w:t>pelaksanaan SPK</w:t>
            </w:r>
            <w:r w:rsidRPr="004F1FC6">
              <w:rPr>
                <w:rFonts w:ascii="Footlight MT Light" w:hAnsi="Footlight MT Light"/>
                <w:sz w:val="17"/>
                <w:szCs w:val="17"/>
                <w:lang w:val="sv-SE"/>
                <w:rPrChange w:id="17647" w:author="suryavina" w:date="2015-02-06T16:21:00Z">
                  <w:rPr>
                    <w:rFonts w:ascii="Footlight MT Light" w:hAnsi="Footlight MT Light"/>
                    <w:sz w:val="17"/>
                    <w:szCs w:val="17"/>
                    <w:lang w:val="sv-SE"/>
                  </w:rPr>
                </w:rPrChange>
              </w:rPr>
              <w:t>, salah satu pihak merasa dirugikan, maka diupayakan tindakan yang terbaik untuk mengatasi keadaan tersebut</w:t>
            </w:r>
            <w:r w:rsidRPr="004F1FC6">
              <w:rPr>
                <w:rFonts w:ascii="Footlight MT Light" w:hAnsi="Footlight MT Light"/>
                <w:sz w:val="17"/>
                <w:szCs w:val="17"/>
                <w:lang w:val="id-ID"/>
                <w:rPrChange w:id="17648" w:author="suryavina" w:date="2015-02-06T16:21:00Z">
                  <w:rPr>
                    <w:rFonts w:ascii="Footlight MT Light" w:hAnsi="Footlight MT Light"/>
                    <w:sz w:val="17"/>
                    <w:szCs w:val="17"/>
                    <w:lang w:val="id-ID"/>
                  </w:rPr>
                </w:rPrChange>
              </w:rPr>
              <w:t>.</w:t>
            </w:r>
          </w:p>
          <w:p w:rsidR="00D9730C" w:rsidRPr="004F1FC6" w:rsidRDefault="00D9730C" w:rsidP="006C0EB3">
            <w:pPr>
              <w:ind w:left="454" w:right="176"/>
              <w:rPr>
                <w:rFonts w:ascii="Footlight MT Light" w:hAnsi="Footlight MT Light"/>
                <w:sz w:val="17"/>
                <w:szCs w:val="17"/>
                <w:lang w:val="sv-SE"/>
                <w:rPrChange w:id="17649" w:author="suryavina" w:date="2015-02-06T16:21:00Z">
                  <w:rPr>
                    <w:rFonts w:ascii="Footlight MT Light" w:hAnsi="Footlight MT Light"/>
                    <w:sz w:val="17"/>
                    <w:szCs w:val="17"/>
                    <w:lang w:val="sv-SE"/>
                  </w:rPr>
                </w:rPrChange>
              </w:rPr>
            </w:pPr>
          </w:p>
          <w:p w:rsidR="00D9730C" w:rsidRPr="004F1FC6" w:rsidRDefault="00155965" w:rsidP="006C0EB3">
            <w:pPr>
              <w:numPr>
                <w:ilvl w:val="0"/>
                <w:numId w:val="1863"/>
              </w:numPr>
              <w:ind w:left="454" w:right="176" w:hanging="454"/>
              <w:rPr>
                <w:rFonts w:ascii="Footlight MT Light" w:hAnsi="Footlight MT Light"/>
                <w:sz w:val="17"/>
                <w:szCs w:val="17"/>
                <w:rPrChange w:id="17650" w:author="suryavina" w:date="2015-02-06T16:21:00Z">
                  <w:rPr>
                    <w:rFonts w:ascii="Footlight MT Light" w:hAnsi="Footlight MT Light"/>
                    <w:sz w:val="17"/>
                    <w:szCs w:val="17"/>
                  </w:rPr>
                </w:rPrChange>
              </w:rPr>
            </w:pPr>
            <w:r w:rsidRPr="004F1FC6">
              <w:rPr>
                <w:rFonts w:ascii="Footlight MT Light" w:hAnsi="Footlight MT Light"/>
                <w:sz w:val="17"/>
                <w:szCs w:val="17"/>
                <w:rPrChange w:id="17651" w:author="suryavina" w:date="2015-02-06T16:21:00Z">
                  <w:rPr>
                    <w:rFonts w:ascii="Footlight MT Light" w:hAnsi="Footlight MT Light"/>
                    <w:sz w:val="17"/>
                    <w:szCs w:val="17"/>
                  </w:rPr>
                </w:rPrChange>
              </w:rPr>
              <w:t>PENYEDIA MANDIRI</w:t>
            </w:r>
          </w:p>
          <w:p w:rsidR="00D9730C" w:rsidRPr="004F1FC6" w:rsidRDefault="00155965" w:rsidP="006C0EB3">
            <w:pPr>
              <w:ind w:left="454" w:right="176"/>
              <w:rPr>
                <w:rFonts w:ascii="Footlight MT Light" w:hAnsi="Footlight MT Light"/>
                <w:sz w:val="17"/>
                <w:szCs w:val="17"/>
                <w:lang w:val="sv-SE"/>
                <w:rPrChange w:id="17652" w:author="suryavina" w:date="2015-02-06T16:21:00Z">
                  <w:rPr>
                    <w:rFonts w:ascii="Footlight MT Light" w:hAnsi="Footlight MT Light"/>
                    <w:sz w:val="17"/>
                    <w:szCs w:val="17"/>
                    <w:lang w:val="sv-SE"/>
                  </w:rPr>
                </w:rPrChange>
              </w:rPr>
            </w:pPr>
            <w:r w:rsidRPr="004F1FC6">
              <w:rPr>
                <w:rFonts w:ascii="Footlight MT Light" w:hAnsi="Footlight MT Light"/>
                <w:sz w:val="17"/>
                <w:szCs w:val="17"/>
                <w:rPrChange w:id="17653" w:author="suryavina" w:date="2015-02-06T16:21:00Z">
                  <w:rPr>
                    <w:rFonts w:ascii="Footlight MT Light" w:hAnsi="Footlight MT Light"/>
                    <w:sz w:val="17"/>
                    <w:szCs w:val="17"/>
                  </w:rPr>
                </w:rPrChange>
              </w:rPr>
              <w:t xml:space="preserve">Penyedia berdasarkan </w:t>
            </w:r>
            <w:r w:rsidRPr="004F1FC6">
              <w:rPr>
                <w:rFonts w:ascii="Footlight MT Light" w:hAnsi="Footlight MT Light"/>
                <w:sz w:val="17"/>
                <w:szCs w:val="17"/>
                <w:lang w:val="id-ID"/>
                <w:rPrChange w:id="17654" w:author="suryavina" w:date="2015-02-06T16:21:00Z">
                  <w:rPr>
                    <w:rFonts w:ascii="Footlight MT Light" w:hAnsi="Footlight MT Light"/>
                    <w:sz w:val="17"/>
                    <w:szCs w:val="17"/>
                    <w:lang w:val="id-ID"/>
                  </w:rPr>
                </w:rPrChange>
              </w:rPr>
              <w:t>SPK</w:t>
            </w:r>
            <w:r w:rsidRPr="004F1FC6">
              <w:rPr>
                <w:rFonts w:ascii="Footlight MT Light" w:hAnsi="Footlight MT Light"/>
                <w:sz w:val="17"/>
                <w:szCs w:val="17"/>
                <w:rPrChange w:id="17655" w:author="suryavina" w:date="2015-02-06T16:21:00Z">
                  <w:rPr>
                    <w:rFonts w:ascii="Footlight MT Light" w:hAnsi="Footlight MT Light"/>
                    <w:sz w:val="17"/>
                    <w:szCs w:val="17"/>
                  </w:rPr>
                </w:rPrChange>
              </w:rPr>
              <w:t xml:space="preserve"> ini bertanggung jawab penuh terhadap personil serta pekerjaan yang dilakukan</w:t>
            </w:r>
            <w:r w:rsidRPr="004F1FC6">
              <w:rPr>
                <w:rFonts w:ascii="Footlight MT Light" w:hAnsi="Footlight MT Light"/>
                <w:sz w:val="17"/>
                <w:szCs w:val="17"/>
                <w:lang w:val="sv-SE"/>
                <w:rPrChange w:id="17656" w:author="suryavina" w:date="2015-02-06T16:21:00Z">
                  <w:rPr>
                    <w:rFonts w:ascii="Footlight MT Light" w:hAnsi="Footlight MT Light"/>
                    <w:sz w:val="17"/>
                    <w:szCs w:val="17"/>
                    <w:lang w:val="sv-SE"/>
                  </w:rPr>
                </w:rPrChange>
              </w:rPr>
              <w:t>.</w:t>
            </w:r>
          </w:p>
          <w:p w:rsidR="00D9730C" w:rsidRPr="004F1FC6" w:rsidRDefault="00D9730C" w:rsidP="006C0EB3">
            <w:pPr>
              <w:ind w:left="426" w:right="176" w:hanging="426"/>
              <w:rPr>
                <w:rFonts w:ascii="Footlight MT Light" w:hAnsi="Footlight MT Light"/>
                <w:sz w:val="17"/>
                <w:szCs w:val="17"/>
                <w:lang w:val="sv-SE"/>
                <w:rPrChange w:id="17657" w:author="suryavina" w:date="2015-02-06T16:21:00Z">
                  <w:rPr>
                    <w:rFonts w:ascii="Footlight MT Light" w:hAnsi="Footlight MT Light"/>
                    <w:sz w:val="17"/>
                    <w:szCs w:val="17"/>
                    <w:lang w:val="sv-SE"/>
                  </w:rPr>
                </w:rPrChange>
              </w:rPr>
            </w:pPr>
          </w:p>
          <w:p w:rsidR="00D9730C" w:rsidRPr="004F1FC6" w:rsidRDefault="00155965" w:rsidP="006C0EB3">
            <w:pPr>
              <w:numPr>
                <w:ilvl w:val="0"/>
                <w:numId w:val="1863"/>
              </w:numPr>
              <w:ind w:left="454" w:right="176" w:hanging="454"/>
              <w:rPr>
                <w:rFonts w:ascii="Footlight MT Light" w:hAnsi="Footlight MT Light" w:cs="Arial"/>
                <w:sz w:val="17"/>
                <w:szCs w:val="17"/>
                <w:lang w:val="id-ID"/>
                <w:rPrChange w:id="17658" w:author="suryavina" w:date="2015-02-06T16:21:00Z">
                  <w:rPr>
                    <w:rFonts w:ascii="Footlight MT Light" w:hAnsi="Footlight MT Light" w:cs="Arial"/>
                    <w:sz w:val="17"/>
                    <w:szCs w:val="17"/>
                    <w:lang w:val="id-ID"/>
                  </w:rPr>
                </w:rPrChange>
              </w:rPr>
            </w:pPr>
            <w:r w:rsidRPr="004F1FC6">
              <w:rPr>
                <w:rFonts w:ascii="Footlight MT Light" w:hAnsi="Footlight MT Light"/>
                <w:noProof/>
                <w:sz w:val="17"/>
                <w:szCs w:val="17"/>
                <w:rPrChange w:id="17659" w:author="suryavina" w:date="2015-02-06T16:21:00Z">
                  <w:rPr>
                    <w:rFonts w:ascii="Footlight MT Light" w:hAnsi="Footlight MT Light"/>
                    <w:noProof/>
                    <w:sz w:val="17"/>
                    <w:szCs w:val="17"/>
                  </w:rPr>
                </w:rPrChange>
              </w:rPr>
              <w:t>HARGA</w:t>
            </w:r>
            <w:r w:rsidRPr="004F1FC6">
              <w:rPr>
                <w:rFonts w:ascii="Footlight MT Light" w:hAnsi="Footlight MT Light" w:cs="Arial"/>
                <w:sz w:val="17"/>
                <w:szCs w:val="17"/>
                <w:lang w:val="id-ID"/>
                <w:rPrChange w:id="17660" w:author="suryavina" w:date="2015-02-06T16:21:00Z">
                  <w:rPr>
                    <w:rFonts w:ascii="Footlight MT Light" w:hAnsi="Footlight MT Light" w:cs="Arial"/>
                    <w:sz w:val="17"/>
                    <w:szCs w:val="17"/>
                    <w:lang w:val="id-ID"/>
                  </w:rPr>
                </w:rPrChange>
              </w:rPr>
              <w:t xml:space="preserve"> SPK</w:t>
            </w:r>
          </w:p>
          <w:p w:rsidR="00D9730C" w:rsidRPr="004F1FC6" w:rsidRDefault="00155965" w:rsidP="006C0EB3">
            <w:pPr>
              <w:numPr>
                <w:ilvl w:val="4"/>
                <w:numId w:val="1864"/>
              </w:numPr>
              <w:tabs>
                <w:tab w:val="clear" w:pos="984"/>
              </w:tabs>
              <w:ind w:left="738" w:right="176" w:hanging="284"/>
              <w:rPr>
                <w:rFonts w:ascii="Footlight MT Light" w:hAnsi="Footlight MT Light"/>
                <w:sz w:val="17"/>
                <w:szCs w:val="17"/>
                <w:rPrChange w:id="17661" w:author="suryavina" w:date="2015-02-06T16:21:00Z">
                  <w:rPr>
                    <w:rFonts w:ascii="Footlight MT Light" w:hAnsi="Footlight MT Light"/>
                    <w:sz w:val="17"/>
                    <w:szCs w:val="17"/>
                  </w:rPr>
                </w:rPrChange>
              </w:rPr>
            </w:pPr>
            <w:r w:rsidRPr="004F1FC6">
              <w:rPr>
                <w:rFonts w:ascii="Footlight MT Light" w:hAnsi="Footlight MT Light"/>
                <w:sz w:val="17"/>
                <w:szCs w:val="17"/>
                <w:rPrChange w:id="17662" w:author="suryavina" w:date="2015-02-06T16:21:00Z">
                  <w:rPr>
                    <w:rFonts w:ascii="Footlight MT Light" w:hAnsi="Footlight MT Light"/>
                    <w:sz w:val="17"/>
                    <w:szCs w:val="17"/>
                  </w:rPr>
                </w:rPrChange>
              </w:rPr>
              <w:t xml:space="preserve">PPK membayar kepada penyedia atas pelaksanaan pekerjaan dalam </w:t>
            </w:r>
            <w:r w:rsidRPr="004F1FC6">
              <w:rPr>
                <w:rFonts w:ascii="Footlight MT Light" w:hAnsi="Footlight MT Light"/>
                <w:sz w:val="17"/>
                <w:szCs w:val="17"/>
                <w:lang w:val="id-ID"/>
                <w:rPrChange w:id="17663" w:author="suryavina" w:date="2015-02-06T16:21:00Z">
                  <w:rPr>
                    <w:rFonts w:ascii="Footlight MT Light" w:hAnsi="Footlight MT Light"/>
                    <w:sz w:val="17"/>
                    <w:szCs w:val="17"/>
                    <w:lang w:val="id-ID"/>
                  </w:rPr>
                </w:rPrChange>
              </w:rPr>
              <w:t>SPK</w:t>
            </w:r>
            <w:r w:rsidRPr="004F1FC6">
              <w:rPr>
                <w:rFonts w:ascii="Footlight MT Light" w:hAnsi="Footlight MT Light"/>
                <w:sz w:val="17"/>
                <w:szCs w:val="17"/>
                <w:rPrChange w:id="17664" w:author="suryavina" w:date="2015-02-06T16:21:00Z">
                  <w:rPr>
                    <w:rFonts w:ascii="Footlight MT Light" w:hAnsi="Footlight MT Light"/>
                    <w:sz w:val="17"/>
                    <w:szCs w:val="17"/>
                  </w:rPr>
                </w:rPrChange>
              </w:rPr>
              <w:t xml:space="preserve"> sebesar harga </w:t>
            </w:r>
            <w:r w:rsidRPr="004F1FC6">
              <w:rPr>
                <w:rFonts w:ascii="Footlight MT Light" w:hAnsi="Footlight MT Light"/>
                <w:sz w:val="17"/>
                <w:szCs w:val="17"/>
                <w:lang w:val="id-ID"/>
                <w:rPrChange w:id="17665" w:author="suryavina" w:date="2015-02-06T16:21:00Z">
                  <w:rPr>
                    <w:rFonts w:ascii="Footlight MT Light" w:hAnsi="Footlight MT Light"/>
                    <w:sz w:val="17"/>
                    <w:szCs w:val="17"/>
                    <w:lang w:val="id-ID"/>
                  </w:rPr>
                </w:rPrChange>
              </w:rPr>
              <w:t>SPK</w:t>
            </w:r>
            <w:r w:rsidRPr="004F1FC6">
              <w:rPr>
                <w:rFonts w:ascii="Footlight MT Light" w:hAnsi="Footlight MT Light"/>
                <w:sz w:val="17"/>
                <w:szCs w:val="17"/>
                <w:rPrChange w:id="17666" w:author="suryavina" w:date="2015-02-06T16:21:00Z">
                  <w:rPr>
                    <w:rFonts w:ascii="Footlight MT Light" w:hAnsi="Footlight MT Light"/>
                    <w:sz w:val="17"/>
                    <w:szCs w:val="17"/>
                  </w:rPr>
                </w:rPrChange>
              </w:rPr>
              <w:t xml:space="preserve">. </w:t>
            </w:r>
          </w:p>
          <w:p w:rsidR="00D9730C" w:rsidRPr="004F1FC6" w:rsidRDefault="00155965" w:rsidP="006C0EB3">
            <w:pPr>
              <w:numPr>
                <w:ilvl w:val="4"/>
                <w:numId w:val="1864"/>
              </w:numPr>
              <w:tabs>
                <w:tab w:val="clear" w:pos="984"/>
              </w:tabs>
              <w:ind w:left="738" w:right="176" w:hanging="284"/>
              <w:rPr>
                <w:rFonts w:ascii="Footlight MT Light" w:hAnsi="Footlight MT Light"/>
                <w:sz w:val="17"/>
                <w:szCs w:val="17"/>
                <w:rPrChange w:id="17667" w:author="suryavina" w:date="2015-02-06T16:21:00Z">
                  <w:rPr>
                    <w:rFonts w:ascii="Footlight MT Light" w:hAnsi="Footlight MT Light"/>
                    <w:sz w:val="17"/>
                    <w:szCs w:val="17"/>
                  </w:rPr>
                </w:rPrChange>
              </w:rPr>
            </w:pPr>
            <w:r w:rsidRPr="004F1FC6">
              <w:rPr>
                <w:rFonts w:ascii="Footlight MT Light" w:hAnsi="Footlight MT Light"/>
                <w:sz w:val="17"/>
                <w:szCs w:val="17"/>
                <w:rPrChange w:id="17668" w:author="suryavina" w:date="2015-02-06T16:21:00Z">
                  <w:rPr>
                    <w:rFonts w:ascii="Footlight MT Light" w:hAnsi="Footlight MT Light"/>
                    <w:sz w:val="17"/>
                    <w:szCs w:val="17"/>
                  </w:rPr>
                </w:rPrChange>
              </w:rPr>
              <w:t xml:space="preserve">Harga </w:t>
            </w:r>
            <w:r w:rsidRPr="004F1FC6">
              <w:rPr>
                <w:rFonts w:ascii="Footlight MT Light" w:hAnsi="Footlight MT Light"/>
                <w:sz w:val="17"/>
                <w:szCs w:val="17"/>
                <w:lang w:val="id-ID"/>
                <w:rPrChange w:id="17669" w:author="suryavina" w:date="2015-02-06T16:21:00Z">
                  <w:rPr>
                    <w:rFonts w:ascii="Footlight MT Light" w:hAnsi="Footlight MT Light"/>
                    <w:sz w:val="17"/>
                    <w:szCs w:val="17"/>
                    <w:lang w:val="id-ID"/>
                  </w:rPr>
                </w:rPrChange>
              </w:rPr>
              <w:t>SPK</w:t>
            </w:r>
            <w:r w:rsidRPr="004F1FC6">
              <w:rPr>
                <w:rFonts w:ascii="Footlight MT Light" w:hAnsi="Footlight MT Light"/>
                <w:sz w:val="17"/>
                <w:szCs w:val="17"/>
                <w:rPrChange w:id="17670" w:author="suryavina" w:date="2015-02-06T16:21:00Z">
                  <w:rPr>
                    <w:rFonts w:ascii="Footlight MT Light" w:hAnsi="Footlight MT Light"/>
                    <w:sz w:val="17"/>
                    <w:szCs w:val="17"/>
                  </w:rPr>
                </w:rPrChange>
              </w:rPr>
              <w:t xml:space="preserve"> telah memperhitungkan keuntungan, beban pajak dan biaya overhead serta biaya asuransi.</w:t>
            </w:r>
          </w:p>
          <w:p w:rsidR="00D9730C" w:rsidRPr="004F1FC6" w:rsidRDefault="00155965" w:rsidP="006C0EB3">
            <w:pPr>
              <w:numPr>
                <w:ilvl w:val="4"/>
                <w:numId w:val="1864"/>
              </w:numPr>
              <w:tabs>
                <w:tab w:val="clear" w:pos="984"/>
              </w:tabs>
              <w:ind w:left="738" w:right="176" w:hanging="284"/>
              <w:rPr>
                <w:rFonts w:ascii="Footlight MT Light" w:hAnsi="Footlight MT Light"/>
                <w:sz w:val="17"/>
                <w:szCs w:val="17"/>
                <w:lang w:val="sv-SE"/>
                <w:rPrChange w:id="17671" w:author="suryavina" w:date="2015-02-06T16:21:00Z">
                  <w:rPr>
                    <w:rFonts w:ascii="Footlight MT Light" w:hAnsi="Footlight MT Light"/>
                    <w:sz w:val="17"/>
                    <w:szCs w:val="17"/>
                    <w:lang w:val="sv-SE"/>
                  </w:rPr>
                </w:rPrChange>
              </w:rPr>
            </w:pPr>
            <w:r w:rsidRPr="004F1FC6">
              <w:rPr>
                <w:rFonts w:ascii="Footlight MT Light" w:hAnsi="Footlight MT Light"/>
                <w:sz w:val="17"/>
                <w:szCs w:val="17"/>
                <w:rPrChange w:id="17672" w:author="suryavina" w:date="2015-02-06T16:21:00Z">
                  <w:rPr>
                    <w:rFonts w:ascii="Footlight MT Light" w:hAnsi="Footlight MT Light"/>
                    <w:sz w:val="17"/>
                    <w:szCs w:val="17"/>
                  </w:rPr>
                </w:rPrChange>
              </w:rPr>
              <w:t>Rincian</w:t>
            </w:r>
            <w:r w:rsidRPr="004F1FC6">
              <w:rPr>
                <w:rFonts w:ascii="Footlight MT Light" w:hAnsi="Footlight MT Light"/>
                <w:sz w:val="17"/>
                <w:szCs w:val="17"/>
                <w:lang w:val="id-ID"/>
                <w:rPrChange w:id="17673" w:author="suryavina" w:date="2015-02-06T16:21:00Z">
                  <w:rPr>
                    <w:rFonts w:ascii="Footlight MT Light" w:hAnsi="Footlight MT Light"/>
                    <w:sz w:val="17"/>
                    <w:szCs w:val="17"/>
                    <w:lang w:val="id-ID"/>
                  </w:rPr>
                </w:rPrChange>
              </w:rPr>
              <w:t xml:space="preserve"> harga SPK sesuai dengan rincian yang</w:t>
            </w:r>
            <w:r w:rsidRPr="004F1FC6">
              <w:rPr>
                <w:rFonts w:ascii="Footlight MT Light" w:hAnsi="Footlight MT Light"/>
                <w:sz w:val="17"/>
                <w:szCs w:val="17"/>
                <w:rPrChange w:id="17674" w:author="suryavina" w:date="2015-02-06T16:21:00Z">
                  <w:rPr>
                    <w:rFonts w:ascii="Footlight MT Light" w:hAnsi="Footlight MT Light"/>
                    <w:sz w:val="17"/>
                    <w:szCs w:val="17"/>
                  </w:rPr>
                </w:rPrChange>
              </w:rPr>
              <w:t xml:space="preserve"> tercantum dalam daftar kuantitas dan harga</w:t>
            </w:r>
            <w:r w:rsidRPr="004F1FC6">
              <w:rPr>
                <w:rFonts w:ascii="Footlight MT Light" w:hAnsi="Footlight MT Light"/>
                <w:sz w:val="17"/>
                <w:szCs w:val="17"/>
                <w:lang w:val="id-ID"/>
                <w:rPrChange w:id="17675" w:author="suryavina" w:date="2015-02-06T16:21:00Z">
                  <w:rPr>
                    <w:rFonts w:ascii="Footlight MT Light" w:hAnsi="Footlight MT Light"/>
                    <w:sz w:val="17"/>
                    <w:szCs w:val="17"/>
                    <w:lang w:val="id-ID"/>
                  </w:rPr>
                </w:rPrChange>
              </w:rPr>
              <w:t xml:space="preserve"> </w:t>
            </w:r>
            <w:r w:rsidRPr="004F1FC6">
              <w:rPr>
                <w:rFonts w:ascii="Footlight MT Light" w:hAnsi="Footlight MT Light"/>
                <w:i/>
                <w:sz w:val="17"/>
                <w:szCs w:val="17"/>
                <w:lang w:val="id-ID"/>
                <w:rPrChange w:id="17676" w:author="suryavina" w:date="2015-02-06T16:21:00Z">
                  <w:rPr>
                    <w:rFonts w:ascii="Footlight MT Light" w:hAnsi="Footlight MT Light"/>
                    <w:i/>
                    <w:sz w:val="17"/>
                    <w:szCs w:val="17"/>
                    <w:lang w:val="id-ID"/>
                  </w:rPr>
                </w:rPrChange>
              </w:rPr>
              <w:t>(untuk kontrak harga satuan atau kontrak gabungan harga satuan dan lump sum)</w:t>
            </w:r>
            <w:r w:rsidRPr="004F1FC6">
              <w:rPr>
                <w:rFonts w:ascii="Footlight MT Light" w:hAnsi="Footlight MT Light"/>
                <w:sz w:val="17"/>
                <w:szCs w:val="17"/>
                <w:rPrChange w:id="17677" w:author="suryavina" w:date="2015-02-06T16:21:00Z">
                  <w:rPr>
                    <w:rFonts w:ascii="Footlight MT Light" w:hAnsi="Footlight MT Light"/>
                    <w:sz w:val="17"/>
                    <w:szCs w:val="17"/>
                  </w:rPr>
                </w:rPrChange>
              </w:rPr>
              <w:t>.</w:t>
            </w:r>
          </w:p>
          <w:p w:rsidR="00D9730C" w:rsidRPr="004F1FC6" w:rsidRDefault="00D9730C" w:rsidP="006C0EB3">
            <w:pPr>
              <w:ind w:right="176"/>
              <w:rPr>
                <w:rFonts w:ascii="Footlight MT Light" w:hAnsi="Footlight MT Light"/>
                <w:sz w:val="17"/>
                <w:szCs w:val="17"/>
                <w:rPrChange w:id="17678" w:author="suryavina" w:date="2015-02-06T16:21:00Z">
                  <w:rPr>
                    <w:rFonts w:ascii="Footlight MT Light" w:hAnsi="Footlight MT Light"/>
                    <w:sz w:val="17"/>
                    <w:szCs w:val="17"/>
                  </w:rPr>
                </w:rPrChange>
              </w:rPr>
            </w:pPr>
          </w:p>
          <w:p w:rsidR="00D9730C" w:rsidRPr="004F1FC6" w:rsidRDefault="00155965" w:rsidP="006C0EB3">
            <w:pPr>
              <w:numPr>
                <w:ilvl w:val="0"/>
                <w:numId w:val="1863"/>
              </w:numPr>
              <w:ind w:left="454" w:right="176" w:hanging="454"/>
              <w:rPr>
                <w:rFonts w:ascii="Footlight MT Light" w:hAnsi="Footlight MT Light"/>
                <w:sz w:val="17"/>
                <w:szCs w:val="17"/>
                <w:rPrChange w:id="17679" w:author="suryavina" w:date="2015-02-06T16:21:00Z">
                  <w:rPr>
                    <w:rFonts w:ascii="Footlight MT Light" w:hAnsi="Footlight MT Light"/>
                    <w:sz w:val="17"/>
                    <w:szCs w:val="17"/>
                  </w:rPr>
                </w:rPrChange>
              </w:rPr>
            </w:pPr>
            <w:r w:rsidRPr="004F1FC6">
              <w:rPr>
                <w:rFonts w:ascii="Footlight MT Light" w:hAnsi="Footlight MT Light"/>
                <w:sz w:val="17"/>
                <w:szCs w:val="17"/>
                <w:rPrChange w:id="17680" w:author="suryavina" w:date="2015-02-06T16:21:00Z">
                  <w:rPr>
                    <w:rFonts w:ascii="Footlight MT Light" w:hAnsi="Footlight MT Light"/>
                    <w:sz w:val="17"/>
                    <w:szCs w:val="17"/>
                  </w:rPr>
                </w:rPrChange>
              </w:rPr>
              <w:t>HAK KEPEMILIKAN</w:t>
            </w:r>
          </w:p>
          <w:p w:rsidR="00D9730C" w:rsidRPr="004F1FC6" w:rsidRDefault="00155965" w:rsidP="006C0EB3">
            <w:pPr>
              <w:numPr>
                <w:ilvl w:val="4"/>
                <w:numId w:val="1865"/>
              </w:numPr>
              <w:tabs>
                <w:tab w:val="clear" w:pos="984"/>
              </w:tabs>
              <w:ind w:left="738" w:right="176" w:hanging="284"/>
              <w:rPr>
                <w:rFonts w:ascii="Footlight MT Light" w:hAnsi="Footlight MT Light"/>
                <w:sz w:val="17"/>
                <w:szCs w:val="17"/>
                <w:rPrChange w:id="17681" w:author="suryavina" w:date="2015-02-06T16:21:00Z">
                  <w:rPr>
                    <w:rFonts w:ascii="Footlight MT Light" w:hAnsi="Footlight MT Light"/>
                    <w:sz w:val="17"/>
                    <w:szCs w:val="17"/>
                  </w:rPr>
                </w:rPrChange>
              </w:rPr>
            </w:pPr>
            <w:r w:rsidRPr="004F1FC6">
              <w:rPr>
                <w:rFonts w:ascii="Footlight MT Light" w:hAnsi="Footlight MT Light"/>
                <w:sz w:val="17"/>
                <w:szCs w:val="17"/>
                <w:rPrChange w:id="17682" w:author="suryavina" w:date="2015-02-06T16:21:00Z">
                  <w:rPr>
                    <w:rFonts w:ascii="Footlight MT Light" w:hAnsi="Footlight MT Light"/>
                    <w:sz w:val="17"/>
                    <w:szCs w:val="17"/>
                  </w:rPr>
                </w:rPrChange>
              </w:rPr>
              <w:t>PPK berhak atas kepemilikan semua barang/bahan yang terkait langsung atau disediakan sehubungan dengan jasa yang diberikan oleh penyedia kepada PPK. Jika diminta oleh PPK maka penyedia berkewajiban untuk membantu secara optimal pengalihan hak kepemilikan tersebut kepada PPK sesuai dengan hukum yang berlaku.</w:t>
            </w:r>
          </w:p>
          <w:p w:rsidR="00D9730C" w:rsidRPr="004F1FC6" w:rsidRDefault="00155965" w:rsidP="006C0EB3">
            <w:pPr>
              <w:numPr>
                <w:ilvl w:val="4"/>
                <w:numId w:val="1865"/>
              </w:numPr>
              <w:tabs>
                <w:tab w:val="clear" w:pos="984"/>
              </w:tabs>
              <w:ind w:left="738" w:right="176" w:hanging="284"/>
              <w:rPr>
                <w:rFonts w:ascii="Footlight MT Light" w:hAnsi="Footlight MT Light"/>
                <w:sz w:val="17"/>
                <w:szCs w:val="17"/>
                <w:rPrChange w:id="17683" w:author="suryavina" w:date="2015-02-06T16:21:00Z">
                  <w:rPr>
                    <w:rFonts w:ascii="Footlight MT Light" w:hAnsi="Footlight MT Light"/>
                    <w:sz w:val="17"/>
                    <w:szCs w:val="17"/>
                  </w:rPr>
                </w:rPrChange>
              </w:rPr>
            </w:pPr>
            <w:r w:rsidRPr="004F1FC6">
              <w:rPr>
                <w:rFonts w:ascii="Footlight MT Light" w:hAnsi="Footlight MT Light"/>
                <w:sz w:val="17"/>
                <w:szCs w:val="17"/>
                <w:rPrChange w:id="17684" w:author="suryavina" w:date="2015-02-06T16:21:00Z">
                  <w:rPr>
                    <w:rFonts w:ascii="Footlight MT Light" w:hAnsi="Footlight MT Light"/>
                    <w:sz w:val="17"/>
                    <w:szCs w:val="17"/>
                  </w:rPr>
                </w:rPrChange>
              </w:rPr>
              <w:t>Hak kepemilikan atas peralatan dan barang/bahan yang disediakan oleh PPK tetap pada PPK, dan semua peralatan tersebut harus dikembalikan kepada PPK pada saat SPK berakhir atau jika tidak diperlukan lagi oleh penyedia. Semua peralatan tersebut harus dikembalikan dalam kondisi yang sama pada saat diberikan kepada penyedia dengan pengecualian keausan akibat pemakaian yang wajar.</w:t>
            </w:r>
          </w:p>
          <w:p w:rsidR="00D9730C" w:rsidRPr="004F1FC6" w:rsidRDefault="00D9730C" w:rsidP="006C0EB3">
            <w:pPr>
              <w:ind w:left="426" w:right="176" w:hanging="426"/>
              <w:rPr>
                <w:rFonts w:ascii="Footlight MT Light" w:hAnsi="Footlight MT Light"/>
                <w:sz w:val="17"/>
                <w:szCs w:val="17"/>
                <w:rPrChange w:id="17685" w:author="suryavina" w:date="2015-02-06T16:21:00Z">
                  <w:rPr>
                    <w:rFonts w:ascii="Footlight MT Light" w:hAnsi="Footlight MT Light"/>
                    <w:sz w:val="17"/>
                    <w:szCs w:val="17"/>
                  </w:rPr>
                </w:rPrChange>
              </w:rPr>
            </w:pPr>
          </w:p>
          <w:p w:rsidR="00D9730C" w:rsidRPr="004F1FC6" w:rsidRDefault="00155965" w:rsidP="006C0EB3">
            <w:pPr>
              <w:numPr>
                <w:ilvl w:val="0"/>
                <w:numId w:val="1863"/>
              </w:numPr>
              <w:ind w:left="454" w:right="176" w:hanging="454"/>
              <w:rPr>
                <w:rFonts w:ascii="Footlight MT Light" w:hAnsi="Footlight MT Light"/>
                <w:sz w:val="17"/>
                <w:szCs w:val="17"/>
                <w:rPrChange w:id="17686" w:author="suryavina" w:date="2015-02-06T16:21:00Z">
                  <w:rPr>
                    <w:rFonts w:ascii="Footlight MT Light" w:hAnsi="Footlight MT Light"/>
                    <w:sz w:val="17"/>
                    <w:szCs w:val="17"/>
                  </w:rPr>
                </w:rPrChange>
              </w:rPr>
            </w:pPr>
            <w:r w:rsidRPr="004F1FC6">
              <w:rPr>
                <w:rFonts w:ascii="Footlight MT Light" w:hAnsi="Footlight MT Light"/>
                <w:sz w:val="17"/>
                <w:szCs w:val="17"/>
                <w:rPrChange w:id="17687" w:author="suryavina" w:date="2015-02-06T16:21:00Z">
                  <w:rPr>
                    <w:rFonts w:ascii="Footlight MT Light" w:hAnsi="Footlight MT Light"/>
                    <w:sz w:val="17"/>
                    <w:szCs w:val="17"/>
                  </w:rPr>
                </w:rPrChange>
              </w:rPr>
              <w:t>CACAT MUTU</w:t>
            </w:r>
          </w:p>
          <w:p w:rsidR="00D9730C" w:rsidRPr="004F1FC6" w:rsidRDefault="00155965" w:rsidP="006C0EB3">
            <w:pPr>
              <w:ind w:left="454" w:right="176"/>
              <w:rPr>
                <w:rFonts w:ascii="Footlight MT Light" w:hAnsi="Footlight MT Light"/>
                <w:sz w:val="17"/>
                <w:szCs w:val="17"/>
                <w:rPrChange w:id="17688" w:author="suryavina" w:date="2015-02-06T16:21:00Z">
                  <w:rPr>
                    <w:rFonts w:ascii="Footlight MT Light" w:hAnsi="Footlight MT Light"/>
                    <w:sz w:val="17"/>
                    <w:szCs w:val="17"/>
                  </w:rPr>
                </w:rPrChange>
              </w:rPr>
            </w:pPr>
            <w:r w:rsidRPr="004F1FC6">
              <w:rPr>
                <w:rFonts w:ascii="Footlight MT Light" w:hAnsi="Footlight MT Light"/>
                <w:sz w:val="17"/>
                <w:szCs w:val="17"/>
                <w:rPrChange w:id="17689" w:author="suryavina" w:date="2015-02-06T16:21:00Z">
                  <w:rPr>
                    <w:rFonts w:ascii="Footlight MT Light" w:hAnsi="Footlight MT Light"/>
                    <w:sz w:val="17"/>
                    <w:szCs w:val="17"/>
                  </w:rPr>
                </w:rPrChange>
              </w:rPr>
              <w:t xml:space="preserve">PPK akan memeriksa setiap hasil pekerjaan penyedia dan memberitahukan penyedia secara tertulis atas setiap cacat mutu yang ditemukan. PPK dapat memerintahkan penyedia untuk menemukan dan mengungkapkan cacat mutu, serta menguji pekerjaan yang dianggap oleh PPK mengandung cacat mutu. Penyedia bertanggung jawab atas cacat mutu selama 6 (enam) bulan setelah serah terima hasil pekerjaan. </w:t>
            </w:r>
          </w:p>
          <w:p w:rsidR="00D9730C" w:rsidRPr="004F1FC6" w:rsidRDefault="00D9730C" w:rsidP="006C0EB3">
            <w:pPr>
              <w:ind w:left="426" w:right="176" w:hanging="426"/>
              <w:rPr>
                <w:rFonts w:ascii="Footlight MT Light" w:hAnsi="Footlight MT Light"/>
                <w:sz w:val="17"/>
                <w:szCs w:val="17"/>
                <w:rPrChange w:id="17690" w:author="suryavina" w:date="2015-02-06T16:21:00Z">
                  <w:rPr>
                    <w:rFonts w:ascii="Footlight MT Light" w:hAnsi="Footlight MT Light"/>
                    <w:sz w:val="17"/>
                    <w:szCs w:val="17"/>
                  </w:rPr>
                </w:rPrChange>
              </w:rPr>
            </w:pPr>
          </w:p>
          <w:p w:rsidR="00D9730C" w:rsidRPr="004F1FC6" w:rsidRDefault="00155965" w:rsidP="006C0EB3">
            <w:pPr>
              <w:numPr>
                <w:ilvl w:val="0"/>
                <w:numId w:val="1863"/>
              </w:numPr>
              <w:ind w:left="454" w:right="176" w:hanging="454"/>
              <w:rPr>
                <w:rFonts w:ascii="Footlight MT Light" w:hAnsi="Footlight MT Light"/>
                <w:noProof/>
                <w:sz w:val="17"/>
                <w:szCs w:val="17"/>
                <w:rPrChange w:id="17691" w:author="suryavina" w:date="2015-02-06T16:21:00Z">
                  <w:rPr>
                    <w:rFonts w:ascii="Footlight MT Light" w:hAnsi="Footlight MT Light"/>
                    <w:noProof/>
                    <w:sz w:val="17"/>
                    <w:szCs w:val="17"/>
                  </w:rPr>
                </w:rPrChange>
              </w:rPr>
            </w:pPr>
            <w:r w:rsidRPr="004F1FC6">
              <w:rPr>
                <w:rFonts w:ascii="Footlight MT Light" w:hAnsi="Footlight MT Light"/>
                <w:sz w:val="17"/>
                <w:szCs w:val="17"/>
                <w:rPrChange w:id="17692" w:author="suryavina" w:date="2015-02-06T16:21:00Z">
                  <w:rPr>
                    <w:rFonts w:ascii="Footlight MT Light" w:hAnsi="Footlight MT Light"/>
                    <w:sz w:val="17"/>
                    <w:szCs w:val="17"/>
                  </w:rPr>
                </w:rPrChange>
              </w:rPr>
              <w:t>PERPAJAKAN</w:t>
            </w:r>
            <w:r w:rsidRPr="004F1FC6">
              <w:rPr>
                <w:rFonts w:ascii="Footlight MT Light" w:hAnsi="Footlight MT Light"/>
                <w:noProof/>
                <w:sz w:val="17"/>
                <w:szCs w:val="17"/>
                <w:rPrChange w:id="17693" w:author="suryavina" w:date="2015-02-06T16:21:00Z">
                  <w:rPr>
                    <w:rFonts w:ascii="Footlight MT Light" w:hAnsi="Footlight MT Light"/>
                    <w:noProof/>
                    <w:sz w:val="17"/>
                    <w:szCs w:val="17"/>
                  </w:rPr>
                </w:rPrChange>
              </w:rPr>
              <w:t xml:space="preserve"> </w:t>
            </w:r>
          </w:p>
          <w:p w:rsidR="00D9730C" w:rsidRPr="004F1FC6" w:rsidRDefault="00155965" w:rsidP="006C0EB3">
            <w:pPr>
              <w:ind w:left="454" w:right="176"/>
              <w:rPr>
                <w:rFonts w:ascii="Footlight MT Light" w:hAnsi="Footlight MT Light"/>
                <w:sz w:val="17"/>
                <w:szCs w:val="17"/>
                <w:rPrChange w:id="17694" w:author="suryavina" w:date="2015-02-06T16:21:00Z">
                  <w:rPr>
                    <w:rFonts w:ascii="Footlight MT Light" w:hAnsi="Footlight MT Light"/>
                    <w:sz w:val="17"/>
                    <w:szCs w:val="17"/>
                  </w:rPr>
                </w:rPrChange>
              </w:rPr>
            </w:pPr>
            <w:r w:rsidRPr="004F1FC6">
              <w:rPr>
                <w:rFonts w:ascii="Footlight MT Light" w:hAnsi="Footlight MT Light"/>
                <w:sz w:val="17"/>
                <w:szCs w:val="17"/>
                <w:rPrChange w:id="17695" w:author="suryavina" w:date="2015-02-06T16:21:00Z">
                  <w:rPr>
                    <w:rFonts w:ascii="Footlight MT Light" w:hAnsi="Footlight MT Light"/>
                    <w:sz w:val="17"/>
                    <w:szCs w:val="17"/>
                  </w:rPr>
                </w:rPrChange>
              </w:rPr>
              <w:t xml:space="preserve">Penyedia berkewajiban untuk membayar semua pajak, bea, retribusi, dan pungutan lain yang dibebankan oleh hukum yang berlaku atas pelaksanaan SPK. Semua pengeluaran perpajakan ini dianggap telah termasuk dalam </w:t>
            </w:r>
            <w:r w:rsidRPr="004F1FC6">
              <w:rPr>
                <w:rFonts w:ascii="Footlight MT Light" w:hAnsi="Footlight MT Light"/>
                <w:sz w:val="17"/>
                <w:szCs w:val="17"/>
                <w:lang w:val="id-ID"/>
                <w:rPrChange w:id="17696" w:author="suryavina" w:date="2015-02-06T16:21:00Z">
                  <w:rPr>
                    <w:rFonts w:ascii="Footlight MT Light" w:hAnsi="Footlight MT Light"/>
                    <w:sz w:val="17"/>
                    <w:szCs w:val="17"/>
                    <w:lang w:val="id-ID"/>
                  </w:rPr>
                </w:rPrChange>
              </w:rPr>
              <w:t>harga</w:t>
            </w:r>
            <w:r w:rsidRPr="004F1FC6">
              <w:rPr>
                <w:rFonts w:ascii="Footlight MT Light" w:hAnsi="Footlight MT Light"/>
                <w:sz w:val="17"/>
                <w:szCs w:val="17"/>
                <w:rPrChange w:id="17697" w:author="suryavina" w:date="2015-02-06T16:21:00Z">
                  <w:rPr>
                    <w:rFonts w:ascii="Footlight MT Light" w:hAnsi="Footlight MT Light"/>
                    <w:sz w:val="17"/>
                    <w:szCs w:val="17"/>
                  </w:rPr>
                </w:rPrChange>
              </w:rPr>
              <w:t xml:space="preserve"> SPK.</w:t>
            </w:r>
          </w:p>
          <w:p w:rsidR="00D9730C" w:rsidRPr="004F1FC6" w:rsidRDefault="00D9730C" w:rsidP="006C0EB3">
            <w:pPr>
              <w:ind w:left="426" w:right="176" w:hanging="426"/>
              <w:rPr>
                <w:rFonts w:ascii="Footlight MT Light" w:hAnsi="Footlight MT Light"/>
                <w:sz w:val="17"/>
                <w:szCs w:val="17"/>
                <w:rPrChange w:id="17698" w:author="suryavina" w:date="2015-02-06T16:21:00Z">
                  <w:rPr>
                    <w:rFonts w:ascii="Footlight MT Light" w:hAnsi="Footlight MT Light"/>
                    <w:sz w:val="17"/>
                    <w:szCs w:val="17"/>
                  </w:rPr>
                </w:rPrChange>
              </w:rPr>
            </w:pPr>
          </w:p>
          <w:p w:rsidR="00D9730C" w:rsidRPr="004F1FC6" w:rsidRDefault="00155965" w:rsidP="006C0EB3">
            <w:pPr>
              <w:numPr>
                <w:ilvl w:val="0"/>
                <w:numId w:val="1863"/>
              </w:numPr>
              <w:ind w:left="454" w:right="176" w:hanging="454"/>
              <w:rPr>
                <w:rFonts w:ascii="Footlight MT Light" w:hAnsi="Footlight MT Light"/>
                <w:noProof/>
                <w:sz w:val="17"/>
                <w:szCs w:val="17"/>
                <w:rPrChange w:id="17699" w:author="suryavina" w:date="2015-02-06T16:21:00Z">
                  <w:rPr>
                    <w:rFonts w:ascii="Footlight MT Light" w:hAnsi="Footlight MT Light"/>
                    <w:noProof/>
                    <w:sz w:val="17"/>
                    <w:szCs w:val="17"/>
                  </w:rPr>
                </w:rPrChange>
              </w:rPr>
            </w:pPr>
            <w:r w:rsidRPr="004F1FC6">
              <w:rPr>
                <w:rFonts w:ascii="Footlight MT Light" w:hAnsi="Footlight MT Light"/>
                <w:noProof/>
                <w:sz w:val="17"/>
                <w:szCs w:val="17"/>
                <w:rPrChange w:id="17700" w:author="suryavina" w:date="2015-02-06T16:21:00Z">
                  <w:rPr>
                    <w:rFonts w:ascii="Footlight MT Light" w:hAnsi="Footlight MT Light"/>
                    <w:noProof/>
                    <w:sz w:val="17"/>
                    <w:szCs w:val="17"/>
                  </w:rPr>
                </w:rPrChange>
              </w:rPr>
              <w:t>PENGALIHAN</w:t>
            </w:r>
            <w:r w:rsidRPr="004F1FC6">
              <w:rPr>
                <w:rFonts w:ascii="Footlight MT Light" w:hAnsi="Footlight MT Light"/>
                <w:sz w:val="17"/>
                <w:szCs w:val="17"/>
                <w:rPrChange w:id="17701" w:author="suryavina" w:date="2015-02-06T16:21:00Z">
                  <w:rPr>
                    <w:rFonts w:ascii="Footlight MT Light" w:hAnsi="Footlight MT Light"/>
                    <w:sz w:val="17"/>
                    <w:szCs w:val="17"/>
                  </w:rPr>
                </w:rPrChange>
              </w:rPr>
              <w:t xml:space="preserve"> DAN/ATAU SUBKONTRAK</w:t>
            </w:r>
            <w:r w:rsidRPr="004F1FC6">
              <w:rPr>
                <w:rFonts w:ascii="Footlight MT Light" w:hAnsi="Footlight MT Light"/>
                <w:noProof/>
                <w:sz w:val="17"/>
                <w:szCs w:val="17"/>
                <w:rPrChange w:id="17702" w:author="suryavina" w:date="2015-02-06T16:21:00Z">
                  <w:rPr>
                    <w:rFonts w:ascii="Footlight MT Light" w:hAnsi="Footlight MT Light"/>
                    <w:noProof/>
                    <w:sz w:val="17"/>
                    <w:szCs w:val="17"/>
                  </w:rPr>
                </w:rPrChange>
              </w:rPr>
              <w:t xml:space="preserve"> </w:t>
            </w:r>
          </w:p>
          <w:p w:rsidR="00D9730C" w:rsidRPr="004F1FC6" w:rsidRDefault="00155965" w:rsidP="006C0EB3">
            <w:pPr>
              <w:ind w:left="454" w:right="176"/>
              <w:rPr>
                <w:rFonts w:ascii="Footlight MT Light" w:hAnsi="Footlight MT Light"/>
                <w:sz w:val="17"/>
                <w:szCs w:val="17"/>
                <w:lang w:val="id-ID"/>
                <w:rPrChange w:id="17703" w:author="suryavina" w:date="2015-02-06T16:21:00Z">
                  <w:rPr>
                    <w:rFonts w:ascii="Footlight MT Light" w:hAnsi="Footlight MT Light"/>
                    <w:sz w:val="17"/>
                    <w:szCs w:val="17"/>
                    <w:lang w:val="id-ID"/>
                  </w:rPr>
                </w:rPrChange>
              </w:rPr>
            </w:pPr>
            <w:r w:rsidRPr="004F1FC6">
              <w:rPr>
                <w:rFonts w:ascii="Footlight MT Light" w:hAnsi="Footlight MT Light"/>
                <w:sz w:val="17"/>
                <w:szCs w:val="17"/>
                <w:rPrChange w:id="17704" w:author="suryavina" w:date="2015-02-06T16:21:00Z">
                  <w:rPr>
                    <w:rFonts w:ascii="Footlight MT Light" w:hAnsi="Footlight MT Light"/>
                    <w:sz w:val="17"/>
                    <w:szCs w:val="17"/>
                  </w:rPr>
                </w:rPrChange>
              </w:rPr>
              <w:t>Penyedia dilarang untuk mengalihkan dan/atau mensubkontrakkan sebagian atau seluruh pekerjaan. Pengalihan seluruh pekerjaan hanya diperbolehkan dalam hal pergantian nama penyedia, baik sebagai akibat peleburan (</w:t>
            </w:r>
            <w:r w:rsidRPr="004F1FC6">
              <w:rPr>
                <w:rFonts w:ascii="Footlight MT Light" w:hAnsi="Footlight MT Light"/>
                <w:i/>
                <w:sz w:val="17"/>
                <w:szCs w:val="17"/>
                <w:rPrChange w:id="17705" w:author="suryavina" w:date="2015-02-06T16:21:00Z">
                  <w:rPr>
                    <w:rFonts w:ascii="Footlight MT Light" w:hAnsi="Footlight MT Light"/>
                    <w:i/>
                    <w:sz w:val="17"/>
                    <w:szCs w:val="17"/>
                  </w:rPr>
                </w:rPrChange>
              </w:rPr>
              <w:t>merger</w:t>
            </w:r>
            <w:r w:rsidRPr="004F1FC6">
              <w:rPr>
                <w:rFonts w:ascii="Footlight MT Light" w:hAnsi="Footlight MT Light"/>
                <w:sz w:val="17"/>
                <w:szCs w:val="17"/>
                <w:rPrChange w:id="17706" w:author="suryavina" w:date="2015-02-06T16:21:00Z">
                  <w:rPr>
                    <w:rFonts w:ascii="Footlight MT Light" w:hAnsi="Footlight MT Light"/>
                    <w:sz w:val="17"/>
                    <w:szCs w:val="17"/>
                  </w:rPr>
                </w:rPrChange>
              </w:rPr>
              <w:t>)</w:t>
            </w:r>
            <w:r w:rsidRPr="004F1FC6">
              <w:rPr>
                <w:rFonts w:ascii="Footlight MT Light" w:hAnsi="Footlight MT Light"/>
                <w:sz w:val="17"/>
                <w:szCs w:val="17"/>
                <w:lang w:val="id-ID"/>
                <w:rPrChange w:id="17707" w:author="suryavina" w:date="2015-02-06T16:21:00Z">
                  <w:rPr>
                    <w:rFonts w:ascii="Footlight MT Light" w:hAnsi="Footlight MT Light"/>
                    <w:sz w:val="17"/>
                    <w:szCs w:val="17"/>
                    <w:lang w:val="id-ID"/>
                  </w:rPr>
                </w:rPrChange>
              </w:rPr>
              <w:t>, konsolidasi, pemisahan</w:t>
            </w:r>
            <w:r w:rsidRPr="004F1FC6">
              <w:rPr>
                <w:rFonts w:ascii="Footlight MT Light" w:hAnsi="Footlight MT Light"/>
                <w:sz w:val="17"/>
                <w:szCs w:val="17"/>
                <w:rPrChange w:id="17708" w:author="suryavina" w:date="2015-02-06T16:21:00Z">
                  <w:rPr>
                    <w:rFonts w:ascii="Footlight MT Light" w:hAnsi="Footlight MT Light"/>
                    <w:sz w:val="17"/>
                    <w:szCs w:val="17"/>
                  </w:rPr>
                </w:rPrChange>
              </w:rPr>
              <w:t xml:space="preserve"> atau akibat lainnya.</w:t>
            </w:r>
          </w:p>
          <w:p w:rsidR="00D9730C" w:rsidRPr="004F1FC6" w:rsidRDefault="00D9730C" w:rsidP="006C0EB3">
            <w:pPr>
              <w:pStyle w:val="BodyText"/>
              <w:tabs>
                <w:tab w:val="left" w:pos="360"/>
              </w:tabs>
              <w:spacing w:after="0"/>
              <w:ind w:left="426" w:right="176" w:hanging="426"/>
              <w:rPr>
                <w:rFonts w:ascii="Footlight MT Light" w:hAnsi="Footlight MT Light"/>
                <w:noProof/>
                <w:sz w:val="17"/>
                <w:szCs w:val="17"/>
                <w:rPrChange w:id="17709" w:author="suryavina" w:date="2015-02-06T16:21:00Z">
                  <w:rPr>
                    <w:rFonts w:ascii="Footlight MT Light" w:hAnsi="Footlight MT Light"/>
                    <w:noProof/>
                    <w:sz w:val="17"/>
                    <w:szCs w:val="17"/>
                  </w:rPr>
                </w:rPrChange>
              </w:rPr>
            </w:pPr>
          </w:p>
          <w:p w:rsidR="00D9730C" w:rsidRPr="004F1FC6" w:rsidRDefault="00155965" w:rsidP="006C0EB3">
            <w:pPr>
              <w:numPr>
                <w:ilvl w:val="0"/>
                <w:numId w:val="1863"/>
              </w:numPr>
              <w:ind w:left="454" w:right="176" w:hanging="454"/>
              <w:rPr>
                <w:rFonts w:ascii="Footlight MT Light" w:hAnsi="Footlight MT Light"/>
                <w:sz w:val="17"/>
                <w:szCs w:val="17"/>
                <w:lang w:val="id-ID"/>
                <w:rPrChange w:id="17710" w:author="suryavina" w:date="2015-02-06T16:21:00Z">
                  <w:rPr>
                    <w:rFonts w:ascii="Footlight MT Light" w:hAnsi="Footlight MT Light"/>
                    <w:sz w:val="17"/>
                    <w:szCs w:val="17"/>
                    <w:lang w:val="id-ID"/>
                  </w:rPr>
                </w:rPrChange>
              </w:rPr>
            </w:pPr>
            <w:r w:rsidRPr="004F1FC6">
              <w:rPr>
                <w:rFonts w:ascii="Footlight MT Light" w:hAnsi="Footlight MT Light"/>
                <w:noProof/>
                <w:sz w:val="17"/>
                <w:szCs w:val="17"/>
                <w:rPrChange w:id="17711" w:author="suryavina" w:date="2015-02-06T16:21:00Z">
                  <w:rPr>
                    <w:rFonts w:ascii="Footlight MT Light" w:hAnsi="Footlight MT Light"/>
                    <w:noProof/>
                    <w:sz w:val="17"/>
                    <w:szCs w:val="17"/>
                  </w:rPr>
                </w:rPrChange>
              </w:rPr>
              <w:t>JADWAL</w:t>
            </w:r>
          </w:p>
          <w:p w:rsidR="00D9730C" w:rsidRPr="004F1FC6" w:rsidRDefault="00155965" w:rsidP="006C0EB3">
            <w:pPr>
              <w:numPr>
                <w:ilvl w:val="1"/>
                <w:numId w:val="1863"/>
              </w:numPr>
              <w:ind w:left="738" w:right="176" w:hanging="284"/>
              <w:rPr>
                <w:rFonts w:ascii="Footlight MT Light" w:hAnsi="Footlight MT Light"/>
                <w:sz w:val="17"/>
                <w:szCs w:val="17"/>
                <w:lang w:val="id-ID"/>
                <w:rPrChange w:id="17712"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17713" w:author="suryavina" w:date="2015-02-06T16:21:00Z">
                  <w:rPr>
                    <w:rFonts w:ascii="Footlight MT Light" w:hAnsi="Footlight MT Light"/>
                    <w:sz w:val="17"/>
                    <w:szCs w:val="17"/>
                    <w:lang w:val="id-ID"/>
                  </w:rPr>
                </w:rPrChange>
              </w:rPr>
              <w:t>SPK ini berlaku efektif pada tanggal penandatanganan oleh para pihak atau pada tanggal yang ditetapkan dalam SPMK.</w:t>
            </w:r>
          </w:p>
          <w:p w:rsidR="00D9730C" w:rsidRPr="004F1FC6" w:rsidRDefault="00155965" w:rsidP="006C0EB3">
            <w:pPr>
              <w:numPr>
                <w:ilvl w:val="1"/>
                <w:numId w:val="1863"/>
              </w:numPr>
              <w:ind w:left="738" w:right="176" w:hanging="284"/>
              <w:rPr>
                <w:rFonts w:ascii="Footlight MT Light" w:hAnsi="Footlight MT Light"/>
                <w:sz w:val="17"/>
                <w:szCs w:val="17"/>
                <w:lang w:val="sv-SE"/>
                <w:rPrChange w:id="17714"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sv-SE"/>
                <w:rPrChange w:id="17715" w:author="suryavina" w:date="2015-02-06T16:21:00Z">
                  <w:rPr>
                    <w:rFonts w:ascii="Footlight MT Light" w:hAnsi="Footlight MT Light"/>
                    <w:sz w:val="17"/>
                    <w:szCs w:val="17"/>
                    <w:lang w:val="sv-SE"/>
                  </w:rPr>
                </w:rPrChange>
              </w:rPr>
              <w:t xml:space="preserve">Waktu pelaksanaan </w:t>
            </w:r>
            <w:r w:rsidRPr="004F1FC6">
              <w:rPr>
                <w:rFonts w:ascii="Footlight MT Light" w:hAnsi="Footlight MT Light"/>
                <w:sz w:val="17"/>
                <w:szCs w:val="17"/>
                <w:lang w:val="id-ID"/>
                <w:rPrChange w:id="17716" w:author="suryavina" w:date="2015-02-06T16:21:00Z">
                  <w:rPr>
                    <w:rFonts w:ascii="Footlight MT Light" w:hAnsi="Footlight MT Light"/>
                    <w:sz w:val="17"/>
                    <w:szCs w:val="17"/>
                    <w:lang w:val="id-ID"/>
                  </w:rPr>
                </w:rPrChange>
              </w:rPr>
              <w:t>SPK</w:t>
            </w:r>
            <w:r w:rsidRPr="004F1FC6">
              <w:rPr>
                <w:rFonts w:ascii="Footlight MT Light" w:hAnsi="Footlight MT Light"/>
                <w:sz w:val="17"/>
                <w:szCs w:val="17"/>
                <w:lang w:val="sv-SE"/>
                <w:rPrChange w:id="17717" w:author="suryavina" w:date="2015-02-06T16:21:00Z">
                  <w:rPr>
                    <w:rFonts w:ascii="Footlight MT Light" w:hAnsi="Footlight MT Light"/>
                    <w:sz w:val="17"/>
                    <w:szCs w:val="17"/>
                    <w:lang w:val="sv-SE"/>
                  </w:rPr>
                </w:rPrChange>
              </w:rPr>
              <w:t xml:space="preserve"> adalah sejak tanggal mulai kerja yang tercantum dalam SPMK.    </w:t>
            </w:r>
          </w:p>
          <w:p w:rsidR="00D9730C" w:rsidRPr="004F1FC6" w:rsidRDefault="00155965" w:rsidP="006C0EB3">
            <w:pPr>
              <w:numPr>
                <w:ilvl w:val="1"/>
                <w:numId w:val="1863"/>
              </w:numPr>
              <w:ind w:left="709" w:right="176" w:hanging="255"/>
              <w:rPr>
                <w:rFonts w:ascii="Footlight MT Light" w:hAnsi="Footlight MT Light"/>
                <w:sz w:val="17"/>
                <w:szCs w:val="17"/>
                <w:lang w:val="sv-SE"/>
                <w:rPrChange w:id="17718"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id-ID"/>
                <w:rPrChange w:id="17719" w:author="suryavina" w:date="2015-02-06T16:21:00Z">
                  <w:rPr>
                    <w:rFonts w:ascii="Footlight MT Light" w:hAnsi="Footlight MT Light"/>
                    <w:sz w:val="17"/>
                    <w:szCs w:val="17"/>
                    <w:lang w:val="id-ID"/>
                  </w:rPr>
                </w:rPrChange>
              </w:rPr>
              <w:t xml:space="preserve">Penyedia harus menyelesaikan </w:t>
            </w:r>
            <w:r w:rsidRPr="004F1FC6">
              <w:rPr>
                <w:rFonts w:ascii="Footlight MT Light" w:hAnsi="Footlight MT Light"/>
                <w:sz w:val="17"/>
                <w:szCs w:val="17"/>
                <w:lang w:val="sv-SE"/>
                <w:rPrChange w:id="17720" w:author="suryavina" w:date="2015-02-06T16:21:00Z">
                  <w:rPr>
                    <w:rFonts w:ascii="Footlight MT Light" w:hAnsi="Footlight MT Light"/>
                    <w:sz w:val="17"/>
                    <w:szCs w:val="17"/>
                    <w:lang w:val="sv-SE"/>
                  </w:rPr>
                </w:rPrChange>
              </w:rPr>
              <w:t xml:space="preserve">pekerjaan sesuai </w:t>
            </w:r>
            <w:r w:rsidRPr="004F1FC6">
              <w:rPr>
                <w:rFonts w:ascii="Footlight MT Light" w:hAnsi="Footlight MT Light"/>
                <w:sz w:val="17"/>
                <w:szCs w:val="17"/>
                <w:lang w:val="id-ID"/>
                <w:rPrChange w:id="17721" w:author="suryavina" w:date="2015-02-06T16:21:00Z">
                  <w:rPr>
                    <w:rFonts w:ascii="Footlight MT Light" w:hAnsi="Footlight MT Light"/>
                    <w:sz w:val="17"/>
                    <w:szCs w:val="17"/>
                    <w:lang w:val="id-ID"/>
                  </w:rPr>
                </w:rPrChange>
              </w:rPr>
              <w:t>jadwal yang di</w:t>
            </w:r>
            <w:r w:rsidRPr="004F1FC6">
              <w:rPr>
                <w:rFonts w:ascii="Footlight MT Light" w:hAnsi="Footlight MT Light"/>
                <w:sz w:val="17"/>
                <w:szCs w:val="17"/>
                <w:lang w:val="sv-SE"/>
                <w:rPrChange w:id="17722" w:author="suryavina" w:date="2015-02-06T16:21:00Z">
                  <w:rPr>
                    <w:rFonts w:ascii="Footlight MT Light" w:hAnsi="Footlight MT Light"/>
                    <w:sz w:val="17"/>
                    <w:szCs w:val="17"/>
                    <w:lang w:val="sv-SE"/>
                  </w:rPr>
                </w:rPrChange>
              </w:rPr>
              <w:t>tentu</w:t>
            </w:r>
            <w:r w:rsidRPr="004F1FC6">
              <w:rPr>
                <w:rFonts w:ascii="Footlight MT Light" w:hAnsi="Footlight MT Light"/>
                <w:sz w:val="17"/>
                <w:szCs w:val="17"/>
                <w:lang w:val="id-ID"/>
                <w:rPrChange w:id="17723" w:author="suryavina" w:date="2015-02-06T16:21:00Z">
                  <w:rPr>
                    <w:rFonts w:ascii="Footlight MT Light" w:hAnsi="Footlight MT Light"/>
                    <w:sz w:val="17"/>
                    <w:szCs w:val="17"/>
                    <w:lang w:val="id-ID"/>
                  </w:rPr>
                </w:rPrChange>
              </w:rPr>
              <w:t>k</w:t>
            </w:r>
            <w:r w:rsidRPr="004F1FC6">
              <w:rPr>
                <w:rFonts w:ascii="Footlight MT Light" w:hAnsi="Footlight MT Light"/>
                <w:sz w:val="17"/>
                <w:szCs w:val="17"/>
                <w:lang w:val="sv-SE"/>
                <w:rPrChange w:id="17724" w:author="suryavina" w:date="2015-02-06T16:21:00Z">
                  <w:rPr>
                    <w:rFonts w:ascii="Footlight MT Light" w:hAnsi="Footlight MT Light"/>
                    <w:sz w:val="17"/>
                    <w:szCs w:val="17"/>
                    <w:lang w:val="sv-SE"/>
                  </w:rPr>
                </w:rPrChange>
              </w:rPr>
              <w:t>an</w:t>
            </w:r>
            <w:r w:rsidRPr="004F1FC6">
              <w:rPr>
                <w:rFonts w:ascii="Footlight MT Light" w:hAnsi="Footlight MT Light"/>
                <w:sz w:val="17"/>
                <w:szCs w:val="17"/>
                <w:lang w:val="id-ID"/>
                <w:rPrChange w:id="17725" w:author="suryavina" w:date="2015-02-06T16:21:00Z">
                  <w:rPr>
                    <w:rFonts w:ascii="Footlight MT Light" w:hAnsi="Footlight MT Light"/>
                    <w:sz w:val="17"/>
                    <w:szCs w:val="17"/>
                    <w:lang w:val="id-ID"/>
                  </w:rPr>
                </w:rPrChange>
              </w:rPr>
              <w:t>.</w:t>
            </w:r>
            <w:r w:rsidRPr="004F1FC6">
              <w:rPr>
                <w:rFonts w:ascii="Footlight MT Light" w:hAnsi="Footlight MT Light"/>
                <w:sz w:val="17"/>
                <w:szCs w:val="17"/>
                <w:lang w:val="sv-SE"/>
                <w:rPrChange w:id="17726" w:author="suryavina" w:date="2015-02-06T16:21:00Z">
                  <w:rPr>
                    <w:rFonts w:ascii="Footlight MT Light" w:hAnsi="Footlight MT Light"/>
                    <w:sz w:val="17"/>
                    <w:szCs w:val="17"/>
                    <w:lang w:val="sv-SE"/>
                  </w:rPr>
                </w:rPrChange>
              </w:rPr>
              <w:t xml:space="preserve"> </w:t>
            </w:r>
          </w:p>
          <w:p w:rsidR="00D9730C" w:rsidRPr="004F1FC6" w:rsidRDefault="00155965" w:rsidP="006C0EB3">
            <w:pPr>
              <w:numPr>
                <w:ilvl w:val="1"/>
                <w:numId w:val="1863"/>
              </w:numPr>
              <w:ind w:left="738" w:right="176" w:hanging="284"/>
              <w:rPr>
                <w:rFonts w:ascii="Footlight MT Light" w:hAnsi="Footlight MT Light"/>
                <w:sz w:val="17"/>
                <w:szCs w:val="17"/>
                <w:lang w:val="sv-SE"/>
                <w:rPrChange w:id="17727"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sv-SE"/>
                <w:rPrChange w:id="17728" w:author="suryavina" w:date="2015-02-06T16:21:00Z">
                  <w:rPr>
                    <w:rFonts w:ascii="Footlight MT Light" w:hAnsi="Footlight MT Light"/>
                    <w:sz w:val="17"/>
                    <w:szCs w:val="17"/>
                    <w:lang w:val="sv-SE"/>
                  </w:rPr>
                </w:rPrChange>
              </w:rPr>
              <w:t>Apabila penyedia berpendapat tidak dapat menyelesaikan pekerjaan sesuai jad</w:t>
            </w:r>
            <w:r w:rsidRPr="004F1FC6">
              <w:rPr>
                <w:rFonts w:ascii="Footlight MT Light" w:hAnsi="Footlight MT Light"/>
                <w:sz w:val="17"/>
                <w:szCs w:val="17"/>
                <w:lang w:val="id-ID"/>
                <w:rPrChange w:id="17729" w:author="suryavina" w:date="2015-02-06T16:21:00Z">
                  <w:rPr>
                    <w:rFonts w:ascii="Footlight MT Light" w:hAnsi="Footlight MT Light"/>
                    <w:sz w:val="17"/>
                    <w:szCs w:val="17"/>
                    <w:lang w:val="id-ID"/>
                  </w:rPr>
                </w:rPrChange>
              </w:rPr>
              <w:t>w</w:t>
            </w:r>
            <w:r w:rsidRPr="004F1FC6">
              <w:rPr>
                <w:rFonts w:ascii="Footlight MT Light" w:hAnsi="Footlight MT Light"/>
                <w:sz w:val="17"/>
                <w:szCs w:val="17"/>
                <w:lang w:val="sv-SE"/>
                <w:rPrChange w:id="17730" w:author="suryavina" w:date="2015-02-06T16:21:00Z">
                  <w:rPr>
                    <w:rFonts w:ascii="Footlight MT Light" w:hAnsi="Footlight MT Light"/>
                    <w:sz w:val="17"/>
                    <w:szCs w:val="17"/>
                    <w:lang w:val="sv-SE"/>
                  </w:rPr>
                </w:rPrChange>
              </w:rPr>
              <w:t xml:space="preserve">al karena keadaan diluar pengendaliannya dan penyedia telah melaporkan kejadian tersebut kepada </w:t>
            </w:r>
            <w:r w:rsidRPr="004F1FC6">
              <w:rPr>
                <w:rFonts w:ascii="Footlight MT Light" w:hAnsi="Footlight MT Light"/>
                <w:sz w:val="17"/>
                <w:szCs w:val="17"/>
                <w:lang w:val="id-ID"/>
                <w:rPrChange w:id="17731" w:author="suryavina" w:date="2015-02-06T16:21:00Z">
                  <w:rPr>
                    <w:rFonts w:ascii="Footlight MT Light" w:hAnsi="Footlight MT Light"/>
                    <w:sz w:val="17"/>
                    <w:szCs w:val="17"/>
                    <w:lang w:val="id-ID"/>
                  </w:rPr>
                </w:rPrChange>
              </w:rPr>
              <w:t>PPK</w:t>
            </w:r>
            <w:r w:rsidRPr="004F1FC6">
              <w:rPr>
                <w:rFonts w:ascii="Footlight MT Light" w:hAnsi="Footlight MT Light"/>
                <w:sz w:val="17"/>
                <w:szCs w:val="17"/>
                <w:lang w:val="sv-SE"/>
                <w:rPrChange w:id="17732" w:author="suryavina" w:date="2015-02-06T16:21:00Z">
                  <w:rPr>
                    <w:rFonts w:ascii="Footlight MT Light" w:hAnsi="Footlight MT Light"/>
                    <w:sz w:val="17"/>
                    <w:szCs w:val="17"/>
                    <w:lang w:val="sv-SE"/>
                  </w:rPr>
                </w:rPrChange>
              </w:rPr>
              <w:t xml:space="preserve">, maka </w:t>
            </w:r>
            <w:r w:rsidRPr="004F1FC6">
              <w:rPr>
                <w:rFonts w:ascii="Footlight MT Light" w:hAnsi="Footlight MT Light"/>
                <w:sz w:val="17"/>
                <w:szCs w:val="17"/>
                <w:lang w:val="id-ID"/>
                <w:rPrChange w:id="17733" w:author="suryavina" w:date="2015-02-06T16:21:00Z">
                  <w:rPr>
                    <w:rFonts w:ascii="Footlight MT Light" w:hAnsi="Footlight MT Light"/>
                    <w:sz w:val="17"/>
                    <w:szCs w:val="17"/>
                    <w:lang w:val="id-ID"/>
                  </w:rPr>
                </w:rPrChange>
              </w:rPr>
              <w:t>PPK</w:t>
            </w:r>
            <w:r w:rsidRPr="004F1FC6">
              <w:rPr>
                <w:rFonts w:ascii="Footlight MT Light" w:hAnsi="Footlight MT Light"/>
                <w:sz w:val="17"/>
                <w:szCs w:val="17"/>
                <w:lang w:val="sv-SE"/>
                <w:rPrChange w:id="17734" w:author="suryavina" w:date="2015-02-06T16:21:00Z">
                  <w:rPr>
                    <w:rFonts w:ascii="Footlight MT Light" w:hAnsi="Footlight MT Light"/>
                    <w:sz w:val="17"/>
                    <w:szCs w:val="17"/>
                    <w:lang w:val="sv-SE"/>
                  </w:rPr>
                </w:rPrChange>
              </w:rPr>
              <w:t xml:space="preserve"> </w:t>
            </w:r>
            <w:r w:rsidRPr="004F1FC6">
              <w:rPr>
                <w:rFonts w:ascii="Footlight MT Light" w:hAnsi="Footlight MT Light"/>
                <w:sz w:val="17"/>
                <w:szCs w:val="17"/>
                <w:lang w:val="id-ID"/>
                <w:rPrChange w:id="17735" w:author="suryavina" w:date="2015-02-06T16:21:00Z">
                  <w:rPr>
                    <w:rFonts w:ascii="Footlight MT Light" w:hAnsi="Footlight MT Light"/>
                    <w:sz w:val="17"/>
                    <w:szCs w:val="17"/>
                    <w:lang w:val="id-ID"/>
                  </w:rPr>
                </w:rPrChange>
              </w:rPr>
              <w:t xml:space="preserve">dapat </w:t>
            </w:r>
            <w:r w:rsidRPr="004F1FC6">
              <w:rPr>
                <w:rFonts w:ascii="Footlight MT Light" w:hAnsi="Footlight MT Light"/>
                <w:sz w:val="17"/>
                <w:szCs w:val="17"/>
                <w:lang w:val="sv-SE"/>
                <w:rPrChange w:id="17736" w:author="suryavina" w:date="2015-02-06T16:21:00Z">
                  <w:rPr>
                    <w:rFonts w:ascii="Footlight MT Light" w:hAnsi="Footlight MT Light"/>
                    <w:sz w:val="17"/>
                    <w:szCs w:val="17"/>
                    <w:lang w:val="sv-SE"/>
                  </w:rPr>
                </w:rPrChange>
              </w:rPr>
              <w:t>melakukan penjad</w:t>
            </w:r>
            <w:r w:rsidRPr="004F1FC6">
              <w:rPr>
                <w:rFonts w:ascii="Footlight MT Light" w:hAnsi="Footlight MT Light"/>
                <w:sz w:val="17"/>
                <w:szCs w:val="17"/>
                <w:lang w:val="id-ID"/>
                <w:rPrChange w:id="17737" w:author="suryavina" w:date="2015-02-06T16:21:00Z">
                  <w:rPr>
                    <w:rFonts w:ascii="Footlight MT Light" w:hAnsi="Footlight MT Light"/>
                    <w:sz w:val="17"/>
                    <w:szCs w:val="17"/>
                    <w:lang w:val="id-ID"/>
                  </w:rPr>
                </w:rPrChange>
              </w:rPr>
              <w:t>w</w:t>
            </w:r>
            <w:r w:rsidRPr="004F1FC6">
              <w:rPr>
                <w:rFonts w:ascii="Footlight MT Light" w:hAnsi="Footlight MT Light"/>
                <w:sz w:val="17"/>
                <w:szCs w:val="17"/>
                <w:lang w:val="sv-SE"/>
                <w:rPrChange w:id="17738" w:author="suryavina" w:date="2015-02-06T16:21:00Z">
                  <w:rPr>
                    <w:rFonts w:ascii="Footlight MT Light" w:hAnsi="Footlight MT Light"/>
                    <w:sz w:val="17"/>
                    <w:szCs w:val="17"/>
                    <w:lang w:val="sv-SE"/>
                  </w:rPr>
                </w:rPrChange>
              </w:rPr>
              <w:t xml:space="preserve">alan kembali pelaksanaan tugas penyedia dengan adendum </w:t>
            </w:r>
            <w:r w:rsidRPr="004F1FC6">
              <w:rPr>
                <w:rFonts w:ascii="Footlight MT Light" w:hAnsi="Footlight MT Light"/>
                <w:sz w:val="17"/>
                <w:szCs w:val="17"/>
                <w:lang w:val="id-ID"/>
                <w:rPrChange w:id="17739" w:author="suryavina" w:date="2015-02-06T16:21:00Z">
                  <w:rPr>
                    <w:rFonts w:ascii="Footlight MT Light" w:hAnsi="Footlight MT Light"/>
                    <w:sz w:val="17"/>
                    <w:szCs w:val="17"/>
                    <w:lang w:val="id-ID"/>
                  </w:rPr>
                </w:rPrChange>
              </w:rPr>
              <w:t>SPK</w:t>
            </w:r>
            <w:r w:rsidRPr="004F1FC6">
              <w:rPr>
                <w:rFonts w:ascii="Footlight MT Light" w:hAnsi="Footlight MT Light"/>
                <w:sz w:val="17"/>
                <w:szCs w:val="17"/>
                <w:lang w:val="sv-SE"/>
                <w:rPrChange w:id="17740" w:author="suryavina" w:date="2015-02-06T16:21:00Z">
                  <w:rPr>
                    <w:rFonts w:ascii="Footlight MT Light" w:hAnsi="Footlight MT Light"/>
                    <w:sz w:val="17"/>
                    <w:szCs w:val="17"/>
                    <w:lang w:val="sv-SE"/>
                  </w:rPr>
                </w:rPrChange>
              </w:rPr>
              <w:t>.</w:t>
            </w:r>
          </w:p>
          <w:p w:rsidR="00D9730C" w:rsidRPr="004F1FC6" w:rsidRDefault="00D9730C" w:rsidP="006C0EB3">
            <w:pPr>
              <w:pStyle w:val="ListParagraph"/>
              <w:ind w:right="176"/>
              <w:rPr>
                <w:rFonts w:ascii="Footlight MT Light" w:hAnsi="Footlight MT Light"/>
                <w:sz w:val="17"/>
                <w:szCs w:val="17"/>
                <w:lang w:val="id-ID"/>
                <w:rPrChange w:id="17741" w:author="suryavina" w:date="2015-02-06T16:21:00Z">
                  <w:rPr>
                    <w:rFonts w:ascii="Footlight MT Light" w:hAnsi="Footlight MT Light"/>
                    <w:sz w:val="17"/>
                    <w:szCs w:val="17"/>
                    <w:lang w:val="id-ID"/>
                  </w:rPr>
                </w:rPrChange>
              </w:rPr>
            </w:pPr>
          </w:p>
          <w:p w:rsidR="00D9730C" w:rsidRPr="004F1FC6" w:rsidRDefault="00155965" w:rsidP="006C0EB3">
            <w:pPr>
              <w:numPr>
                <w:ilvl w:val="0"/>
                <w:numId w:val="1863"/>
              </w:numPr>
              <w:ind w:left="454" w:right="176" w:hanging="454"/>
              <w:rPr>
                <w:rFonts w:ascii="Footlight MT Light" w:hAnsi="Footlight MT Light"/>
                <w:sz w:val="17"/>
                <w:szCs w:val="17"/>
                <w:lang w:val="id-ID"/>
                <w:rPrChange w:id="17742" w:author="suryavina" w:date="2015-02-06T16:21:00Z">
                  <w:rPr>
                    <w:rFonts w:ascii="Footlight MT Light" w:hAnsi="Footlight MT Light"/>
                    <w:sz w:val="17"/>
                    <w:szCs w:val="17"/>
                    <w:lang w:val="id-ID"/>
                  </w:rPr>
                </w:rPrChange>
              </w:rPr>
            </w:pPr>
            <w:r w:rsidRPr="004F1FC6">
              <w:rPr>
                <w:rFonts w:ascii="Footlight MT Light" w:hAnsi="Footlight MT Light"/>
                <w:noProof/>
                <w:sz w:val="17"/>
                <w:szCs w:val="17"/>
                <w:rPrChange w:id="17743" w:author="suryavina" w:date="2015-02-06T16:21:00Z">
                  <w:rPr>
                    <w:rFonts w:ascii="Footlight MT Light" w:hAnsi="Footlight MT Light"/>
                    <w:noProof/>
                    <w:sz w:val="17"/>
                    <w:szCs w:val="17"/>
                  </w:rPr>
                </w:rPrChange>
              </w:rPr>
              <w:t>ASURANSI</w:t>
            </w:r>
          </w:p>
          <w:p w:rsidR="00D9730C" w:rsidRPr="004F1FC6" w:rsidRDefault="00155965" w:rsidP="006C0EB3">
            <w:pPr>
              <w:numPr>
                <w:ilvl w:val="1"/>
                <w:numId w:val="1863"/>
              </w:numPr>
              <w:ind w:left="738" w:right="176" w:hanging="284"/>
              <w:rPr>
                <w:rFonts w:ascii="Footlight MT Light" w:hAnsi="Footlight MT Light"/>
                <w:sz w:val="17"/>
                <w:szCs w:val="17"/>
                <w:lang w:val="id-ID"/>
                <w:rPrChange w:id="17744"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17745" w:author="suryavina" w:date="2015-02-06T16:21:00Z">
                  <w:rPr>
                    <w:rFonts w:ascii="Footlight MT Light" w:hAnsi="Footlight MT Light"/>
                    <w:sz w:val="17"/>
                    <w:szCs w:val="17"/>
                    <w:lang w:val="id-ID"/>
                  </w:rPr>
                </w:rPrChange>
              </w:rPr>
              <w:t>Penyedia wajib menyediakan asuransi sejak SPMK sampai dengan tanggal selesainya pemeliharaan untuk:</w:t>
            </w:r>
          </w:p>
          <w:p w:rsidR="00D9730C" w:rsidRPr="004F1FC6" w:rsidRDefault="00155965" w:rsidP="006C0EB3">
            <w:pPr>
              <w:numPr>
                <w:ilvl w:val="0"/>
                <w:numId w:val="1866"/>
              </w:numPr>
              <w:ind w:left="993" w:right="176" w:hanging="284"/>
              <w:rPr>
                <w:rFonts w:ascii="Footlight MT Light" w:hAnsi="Footlight MT Light"/>
                <w:sz w:val="17"/>
                <w:szCs w:val="17"/>
                <w:lang w:val="sv-SE"/>
                <w:rPrChange w:id="17746"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sv-SE"/>
                <w:rPrChange w:id="17747" w:author="suryavina" w:date="2015-02-06T16:21:00Z">
                  <w:rPr>
                    <w:rFonts w:ascii="Footlight MT Light" w:hAnsi="Footlight MT Light"/>
                    <w:sz w:val="17"/>
                    <w:szCs w:val="17"/>
                    <w:lang w:val="sv-SE"/>
                  </w:rPr>
                </w:rPrChange>
              </w:rPr>
              <w:t>semua barang dan peralatan yang mempunyai risiko tinggi terjadinya kecelakaan, pelaksanaan pekerjaan, serta pekerja untuk pelaksanaan pekerjaan, atas segala risiko terhadap kecelakaan, kerusakan, kehilangan, serta risiko lain yang tidak dapat diduga;</w:t>
            </w:r>
          </w:p>
          <w:p w:rsidR="00D9730C" w:rsidRPr="004F1FC6" w:rsidRDefault="00155965" w:rsidP="006C0EB3">
            <w:pPr>
              <w:numPr>
                <w:ilvl w:val="0"/>
                <w:numId w:val="1866"/>
              </w:numPr>
              <w:ind w:left="993" w:right="176" w:hanging="284"/>
              <w:rPr>
                <w:rFonts w:ascii="Footlight MT Light" w:hAnsi="Footlight MT Light"/>
                <w:sz w:val="17"/>
                <w:szCs w:val="17"/>
                <w:lang w:val="sv-SE"/>
                <w:rPrChange w:id="17748"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sv-SE"/>
                <w:rPrChange w:id="17749" w:author="suryavina" w:date="2015-02-06T16:21:00Z">
                  <w:rPr>
                    <w:rFonts w:ascii="Footlight MT Light" w:hAnsi="Footlight MT Light"/>
                    <w:sz w:val="17"/>
                    <w:szCs w:val="17"/>
                    <w:lang w:val="sv-SE"/>
                  </w:rPr>
                </w:rPrChange>
              </w:rPr>
              <w:t>pihak ketiga sebagai akibat kecelakaan di tempat kerjanya; dan</w:t>
            </w:r>
          </w:p>
          <w:p w:rsidR="00D9730C" w:rsidRPr="004F1FC6" w:rsidRDefault="00155965" w:rsidP="006C0EB3">
            <w:pPr>
              <w:numPr>
                <w:ilvl w:val="0"/>
                <w:numId w:val="1866"/>
              </w:numPr>
              <w:ind w:left="993" w:right="176" w:hanging="284"/>
              <w:rPr>
                <w:rFonts w:ascii="Footlight MT Light" w:hAnsi="Footlight MT Light"/>
                <w:sz w:val="17"/>
                <w:szCs w:val="17"/>
                <w:lang w:val="id-ID"/>
                <w:rPrChange w:id="17750"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sv-SE"/>
                <w:rPrChange w:id="17751" w:author="suryavina" w:date="2015-02-06T16:21:00Z">
                  <w:rPr>
                    <w:rFonts w:ascii="Footlight MT Light" w:hAnsi="Footlight MT Light"/>
                    <w:sz w:val="17"/>
                    <w:szCs w:val="17"/>
                    <w:lang w:val="sv-SE"/>
                  </w:rPr>
                </w:rPrChange>
              </w:rPr>
              <w:t>perlindungan</w:t>
            </w:r>
            <w:r w:rsidRPr="004F1FC6">
              <w:rPr>
                <w:rFonts w:ascii="Footlight MT Light" w:hAnsi="Footlight MT Light"/>
                <w:sz w:val="17"/>
                <w:szCs w:val="17"/>
                <w:lang w:val="id-ID"/>
                <w:rPrChange w:id="17752" w:author="suryavina" w:date="2015-02-06T16:21:00Z">
                  <w:rPr>
                    <w:rFonts w:ascii="Footlight MT Light" w:hAnsi="Footlight MT Light"/>
                    <w:sz w:val="17"/>
                    <w:szCs w:val="17"/>
                    <w:lang w:val="id-ID"/>
                  </w:rPr>
                </w:rPrChange>
              </w:rPr>
              <w:t xml:space="preserve"> terhadap kegagalan bangunan.</w:t>
            </w:r>
          </w:p>
          <w:p w:rsidR="00D9730C" w:rsidRPr="004F1FC6" w:rsidRDefault="00155965" w:rsidP="006C0EB3">
            <w:pPr>
              <w:numPr>
                <w:ilvl w:val="1"/>
                <w:numId w:val="1863"/>
              </w:numPr>
              <w:ind w:left="738" w:right="176" w:hanging="284"/>
              <w:rPr>
                <w:rFonts w:ascii="Footlight MT Light" w:hAnsi="Footlight MT Light"/>
                <w:sz w:val="17"/>
                <w:szCs w:val="17"/>
                <w:lang w:val="id-ID"/>
                <w:rPrChange w:id="17753"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17754" w:author="suryavina" w:date="2015-02-06T16:21:00Z">
                  <w:rPr>
                    <w:rFonts w:ascii="Footlight MT Light" w:hAnsi="Footlight MT Light"/>
                    <w:sz w:val="17"/>
                    <w:szCs w:val="17"/>
                    <w:lang w:val="id-ID"/>
                  </w:rPr>
                </w:rPrChange>
              </w:rPr>
              <w:t>Besarnya asuransi sudah diperhitungkan dalam penawaran dan termasuk dalam harga SPK.</w:t>
            </w:r>
          </w:p>
          <w:p w:rsidR="00D9730C" w:rsidRPr="004F1FC6" w:rsidRDefault="00D9730C" w:rsidP="006C0EB3">
            <w:pPr>
              <w:tabs>
                <w:tab w:val="left" w:pos="601"/>
              </w:tabs>
              <w:ind w:left="454" w:right="176"/>
              <w:rPr>
                <w:rFonts w:ascii="Footlight MT Light" w:hAnsi="Footlight MT Light"/>
                <w:sz w:val="17"/>
                <w:szCs w:val="17"/>
                <w:lang w:val="id-ID"/>
                <w:rPrChange w:id="17755" w:author="suryavina" w:date="2015-02-06T16:21:00Z">
                  <w:rPr>
                    <w:rFonts w:ascii="Footlight MT Light" w:hAnsi="Footlight MT Light"/>
                    <w:sz w:val="17"/>
                    <w:szCs w:val="17"/>
                    <w:lang w:val="id-ID"/>
                  </w:rPr>
                </w:rPrChange>
              </w:rPr>
            </w:pPr>
          </w:p>
          <w:p w:rsidR="00D9730C" w:rsidRPr="004F1FC6" w:rsidRDefault="00155965" w:rsidP="006C0EB3">
            <w:pPr>
              <w:numPr>
                <w:ilvl w:val="0"/>
                <w:numId w:val="1863"/>
              </w:numPr>
              <w:ind w:left="454" w:right="176" w:hanging="454"/>
              <w:rPr>
                <w:rFonts w:ascii="Footlight MT Light" w:hAnsi="Footlight MT Light"/>
                <w:sz w:val="17"/>
                <w:szCs w:val="17"/>
                <w:lang w:val="id-ID"/>
                <w:rPrChange w:id="17756" w:author="suryavina" w:date="2015-02-06T16:21:00Z">
                  <w:rPr>
                    <w:rFonts w:ascii="Footlight MT Light" w:hAnsi="Footlight MT Light"/>
                    <w:sz w:val="17"/>
                    <w:szCs w:val="17"/>
                    <w:lang w:val="id-ID"/>
                  </w:rPr>
                </w:rPrChange>
              </w:rPr>
            </w:pPr>
            <w:r w:rsidRPr="004F1FC6">
              <w:rPr>
                <w:rFonts w:ascii="Footlight MT Light" w:hAnsi="Footlight MT Light"/>
                <w:noProof/>
                <w:sz w:val="17"/>
                <w:szCs w:val="17"/>
                <w:rPrChange w:id="17757" w:author="suryavina" w:date="2015-02-06T16:21:00Z">
                  <w:rPr>
                    <w:rFonts w:ascii="Footlight MT Light" w:hAnsi="Footlight MT Light"/>
                    <w:noProof/>
                    <w:sz w:val="17"/>
                    <w:szCs w:val="17"/>
                  </w:rPr>
                </w:rPrChange>
              </w:rPr>
              <w:t>PENANGGUNGAN</w:t>
            </w:r>
            <w:r w:rsidRPr="004F1FC6">
              <w:rPr>
                <w:rFonts w:ascii="Footlight MT Light" w:hAnsi="Footlight MT Light"/>
                <w:sz w:val="17"/>
                <w:szCs w:val="17"/>
                <w:lang w:val="id-ID"/>
                <w:rPrChange w:id="17758" w:author="suryavina" w:date="2015-02-06T16:21:00Z">
                  <w:rPr>
                    <w:rFonts w:ascii="Footlight MT Light" w:hAnsi="Footlight MT Light"/>
                    <w:sz w:val="17"/>
                    <w:szCs w:val="17"/>
                    <w:lang w:val="id-ID"/>
                  </w:rPr>
                </w:rPrChange>
              </w:rPr>
              <w:t xml:space="preserve"> DAN RISIKO</w:t>
            </w:r>
          </w:p>
          <w:p w:rsidR="00D9730C" w:rsidRPr="004F1FC6" w:rsidRDefault="00155965" w:rsidP="006C0EB3">
            <w:pPr>
              <w:numPr>
                <w:ilvl w:val="1"/>
                <w:numId w:val="1863"/>
              </w:numPr>
              <w:ind w:left="738" w:right="176" w:hanging="284"/>
              <w:rPr>
                <w:rFonts w:ascii="Footlight MT Light" w:hAnsi="Footlight MT Light"/>
                <w:sz w:val="17"/>
                <w:szCs w:val="17"/>
                <w:lang w:val="id-ID"/>
                <w:rPrChange w:id="17759"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sv-SE"/>
                <w:rPrChange w:id="17760" w:author="suryavina" w:date="2015-02-06T16:21:00Z">
                  <w:rPr>
                    <w:rFonts w:ascii="Footlight MT Light" w:hAnsi="Footlight MT Light"/>
                    <w:sz w:val="17"/>
                    <w:szCs w:val="17"/>
                    <w:lang w:val="sv-SE"/>
                  </w:rPr>
                </w:rPrChange>
              </w:rPr>
              <w:t>Penyedia</w:t>
            </w:r>
            <w:r w:rsidRPr="004F1FC6">
              <w:rPr>
                <w:rFonts w:ascii="Footlight MT Light" w:hAnsi="Footlight MT Light"/>
                <w:sz w:val="17"/>
                <w:szCs w:val="17"/>
                <w:lang w:val="id-ID"/>
                <w:rPrChange w:id="17761" w:author="suryavina" w:date="2015-02-06T16:21:00Z">
                  <w:rPr>
                    <w:rFonts w:ascii="Footlight MT Light" w:hAnsi="Footlight MT Light"/>
                    <w:sz w:val="17"/>
                    <w:szCs w:val="17"/>
                    <w:lang w:val="id-ID"/>
                  </w:rPr>
                </w:rPrChange>
              </w:rPr>
              <w:t xml:space="preserve"> berkewajiban untuk melindungi, membebaskan, dan menanggung tanpa batas PPK beserta instansinya terhadap semua bentuk tuntutan, tanggung jawab, kewajiban, kehilangan, kerugian, denda, gugatan atau tuntutan hukum, proses pemeriksaan hukum, dan biaya yang dikenakan terhadap PPK beserta instansinya (kecuali kerugian yang mendasari tuntutan tersebut disebabkan kesalahan atau kelalaian berat PPK) sehubungan dengan klaim yang timbul dari hal-hal berikut terhitung sejak Tanggal Mulai Kerja sampai dengan tanggal penandatanganan berita acara penyerahan akhir:</w:t>
            </w:r>
          </w:p>
          <w:p w:rsidR="00D9730C" w:rsidRPr="004F1FC6" w:rsidRDefault="00155965" w:rsidP="006C0EB3">
            <w:pPr>
              <w:numPr>
                <w:ilvl w:val="0"/>
                <w:numId w:val="1867"/>
              </w:numPr>
              <w:ind w:left="1022" w:right="176" w:hanging="284"/>
              <w:rPr>
                <w:rFonts w:ascii="Footlight MT Light" w:hAnsi="Footlight MT Light"/>
                <w:sz w:val="17"/>
                <w:szCs w:val="17"/>
                <w:lang w:val="sv-SE"/>
                <w:rPrChange w:id="17762"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sv-SE"/>
                <w:rPrChange w:id="17763" w:author="suryavina" w:date="2015-02-06T16:21:00Z">
                  <w:rPr>
                    <w:rFonts w:ascii="Footlight MT Light" w:hAnsi="Footlight MT Light"/>
                    <w:sz w:val="17"/>
                    <w:szCs w:val="17"/>
                    <w:lang w:val="sv-SE"/>
                  </w:rPr>
                </w:rPrChange>
              </w:rPr>
              <w:t>kehilangan atau kerusakan peralatan dan harta benda penyedia, dan Personil;</w:t>
            </w:r>
          </w:p>
          <w:p w:rsidR="00D9730C" w:rsidRPr="004F1FC6" w:rsidRDefault="00155965" w:rsidP="006C0EB3">
            <w:pPr>
              <w:numPr>
                <w:ilvl w:val="0"/>
                <w:numId w:val="1867"/>
              </w:numPr>
              <w:ind w:left="1022" w:right="176" w:hanging="284"/>
              <w:rPr>
                <w:rFonts w:ascii="Footlight MT Light" w:hAnsi="Footlight MT Light"/>
                <w:sz w:val="17"/>
                <w:szCs w:val="17"/>
                <w:lang w:val="sv-SE"/>
                <w:rPrChange w:id="17764"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sv-SE"/>
                <w:rPrChange w:id="17765" w:author="suryavina" w:date="2015-02-06T16:21:00Z">
                  <w:rPr>
                    <w:rFonts w:ascii="Footlight MT Light" w:hAnsi="Footlight MT Light"/>
                    <w:sz w:val="17"/>
                    <w:szCs w:val="17"/>
                    <w:lang w:val="sv-SE"/>
                  </w:rPr>
                </w:rPrChange>
              </w:rPr>
              <w:t>cidera tubuh, sakit atau kematian Personil;</w:t>
            </w:r>
          </w:p>
          <w:p w:rsidR="00D9730C" w:rsidRPr="004F1FC6" w:rsidRDefault="00155965" w:rsidP="006C0EB3">
            <w:pPr>
              <w:numPr>
                <w:ilvl w:val="0"/>
                <w:numId w:val="1867"/>
              </w:numPr>
              <w:ind w:left="1022" w:right="176" w:hanging="284"/>
              <w:rPr>
                <w:rFonts w:ascii="Footlight MT Light" w:hAnsi="Footlight MT Light"/>
                <w:sz w:val="17"/>
                <w:szCs w:val="17"/>
                <w:lang w:val="sv-SE"/>
                <w:rPrChange w:id="17766"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sv-SE"/>
                <w:rPrChange w:id="17767" w:author="suryavina" w:date="2015-02-06T16:21:00Z">
                  <w:rPr>
                    <w:rFonts w:ascii="Footlight MT Light" w:hAnsi="Footlight MT Light"/>
                    <w:sz w:val="17"/>
                    <w:szCs w:val="17"/>
                    <w:lang w:val="sv-SE"/>
                  </w:rPr>
                </w:rPrChange>
              </w:rPr>
              <w:t>kehilangan atau kerusakan harta benda, dan cidera tubuh, sakit atau kematian pihak ketiga;</w:t>
            </w:r>
          </w:p>
          <w:p w:rsidR="00D9730C" w:rsidRPr="004F1FC6" w:rsidRDefault="00155965" w:rsidP="006C0EB3">
            <w:pPr>
              <w:numPr>
                <w:ilvl w:val="1"/>
                <w:numId w:val="1863"/>
              </w:numPr>
              <w:ind w:left="738" w:right="176" w:hanging="284"/>
              <w:rPr>
                <w:rFonts w:ascii="Footlight MT Light" w:hAnsi="Footlight MT Light"/>
                <w:sz w:val="17"/>
                <w:szCs w:val="17"/>
                <w:lang w:val="sv-SE"/>
                <w:rPrChange w:id="17768"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sv-SE"/>
                <w:rPrChange w:id="17769" w:author="suryavina" w:date="2015-02-06T16:21:00Z">
                  <w:rPr>
                    <w:rFonts w:ascii="Footlight MT Light" w:hAnsi="Footlight MT Light"/>
                    <w:sz w:val="17"/>
                    <w:szCs w:val="17"/>
                    <w:lang w:val="sv-SE"/>
                  </w:rPr>
                </w:rPrChange>
              </w:rPr>
              <w:t>Terhitung sejak Tanggal Mulai Kerja sampai dengan tanggal penandatanganan berita acara penyerahan awal, semua risiko kehilangan atau kerusakan Hasil Pekerjaan ini, Bahan dan Perlengkapan merupakan risiko penyedia, kecuali kerugian atau kerusakan tersebut diakibatkan oleh kesalahan atau kelalaian PPK.</w:t>
            </w:r>
          </w:p>
          <w:p w:rsidR="00D9730C" w:rsidRPr="004F1FC6" w:rsidRDefault="00155965" w:rsidP="006C0EB3">
            <w:pPr>
              <w:numPr>
                <w:ilvl w:val="1"/>
                <w:numId w:val="1863"/>
              </w:numPr>
              <w:ind w:left="738" w:right="176" w:hanging="284"/>
              <w:rPr>
                <w:rFonts w:ascii="Footlight MT Light" w:hAnsi="Footlight MT Light"/>
                <w:sz w:val="17"/>
                <w:szCs w:val="17"/>
                <w:lang w:val="sv-SE"/>
                <w:rPrChange w:id="17770"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sv-SE"/>
                <w:rPrChange w:id="17771" w:author="suryavina" w:date="2015-02-06T16:21:00Z">
                  <w:rPr>
                    <w:rFonts w:ascii="Footlight MT Light" w:hAnsi="Footlight MT Light"/>
                    <w:sz w:val="17"/>
                    <w:szCs w:val="17"/>
                    <w:lang w:val="sv-SE"/>
                  </w:rPr>
                </w:rPrChange>
              </w:rPr>
              <w:t>Pertanggungan asuransi yang dimiliki oleh penyedia tidak membatasi kewajiban penanggungan dalam syarat ini.</w:t>
            </w:r>
          </w:p>
          <w:p w:rsidR="00D9730C" w:rsidRPr="004F1FC6" w:rsidRDefault="00155965" w:rsidP="006C0EB3">
            <w:pPr>
              <w:numPr>
                <w:ilvl w:val="1"/>
                <w:numId w:val="1863"/>
              </w:numPr>
              <w:ind w:left="738" w:right="176" w:hanging="284"/>
              <w:rPr>
                <w:rFonts w:ascii="Footlight MT Light" w:hAnsi="Footlight MT Light"/>
                <w:sz w:val="17"/>
                <w:szCs w:val="17"/>
                <w:lang w:val="sv-SE"/>
                <w:rPrChange w:id="17772"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sv-SE"/>
                <w:rPrChange w:id="17773" w:author="suryavina" w:date="2015-02-06T16:21:00Z">
                  <w:rPr>
                    <w:rFonts w:ascii="Footlight MT Light" w:hAnsi="Footlight MT Light"/>
                    <w:sz w:val="17"/>
                    <w:szCs w:val="17"/>
                    <w:lang w:val="sv-SE"/>
                  </w:rPr>
                </w:rPrChange>
              </w:rPr>
              <w:t>Kehilangan atau kerusakan terhadap Hasil Pekerjaan atau Bahan yang menyatu dengan Hasil Pekerjaan selama Tanggal Mulai Kerja dan batas akhir Masa Pemeliharaan harus diganti atau diperbaiki oleh penyedia atas tanggungannya sendiri jika kehilangan atau kerusakan tersebut terjadi akibat tindakan atau kelalaian penyedia.</w:t>
            </w:r>
          </w:p>
          <w:p w:rsidR="00D9730C" w:rsidRPr="004F1FC6" w:rsidRDefault="00D9730C" w:rsidP="006C0EB3">
            <w:pPr>
              <w:tabs>
                <w:tab w:val="left" w:pos="601"/>
              </w:tabs>
              <w:ind w:left="454" w:right="176"/>
              <w:rPr>
                <w:rFonts w:ascii="Footlight MT Light" w:hAnsi="Footlight MT Light"/>
                <w:sz w:val="17"/>
                <w:szCs w:val="17"/>
                <w:lang w:val="id-ID"/>
                <w:rPrChange w:id="17774" w:author="suryavina" w:date="2015-02-06T16:21:00Z">
                  <w:rPr>
                    <w:rFonts w:ascii="Footlight MT Light" w:hAnsi="Footlight MT Light"/>
                    <w:sz w:val="17"/>
                    <w:szCs w:val="17"/>
                    <w:lang w:val="id-ID"/>
                  </w:rPr>
                </w:rPrChange>
              </w:rPr>
            </w:pPr>
          </w:p>
          <w:p w:rsidR="00D9730C" w:rsidRPr="004F1FC6" w:rsidRDefault="00155965" w:rsidP="006C0EB3">
            <w:pPr>
              <w:numPr>
                <w:ilvl w:val="0"/>
                <w:numId w:val="1863"/>
              </w:numPr>
              <w:ind w:left="454" w:right="176" w:hanging="454"/>
              <w:rPr>
                <w:rFonts w:ascii="Footlight MT Light" w:hAnsi="Footlight MT Light"/>
                <w:sz w:val="17"/>
                <w:szCs w:val="17"/>
                <w:lang w:val="id-ID"/>
                <w:rPrChange w:id="17775"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17776" w:author="suryavina" w:date="2015-02-06T16:21:00Z">
                  <w:rPr>
                    <w:rFonts w:ascii="Footlight MT Light" w:hAnsi="Footlight MT Light"/>
                    <w:sz w:val="17"/>
                    <w:szCs w:val="17"/>
                    <w:lang w:val="id-ID"/>
                  </w:rPr>
                </w:rPrChange>
              </w:rPr>
              <w:t>PEMELIHARAAN LINGKUNGAN</w:t>
            </w:r>
          </w:p>
          <w:p w:rsidR="00D9730C" w:rsidRPr="004F1FC6" w:rsidRDefault="00155965" w:rsidP="006C0EB3">
            <w:pPr>
              <w:ind w:left="454" w:right="176"/>
              <w:rPr>
                <w:rFonts w:ascii="Footlight MT Light" w:hAnsi="Footlight MT Light"/>
                <w:sz w:val="17"/>
                <w:szCs w:val="17"/>
                <w:lang w:val="id-ID"/>
                <w:rPrChange w:id="17777"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17778" w:author="suryavina" w:date="2015-02-06T16:21:00Z">
                  <w:rPr>
                    <w:rFonts w:ascii="Footlight MT Light" w:hAnsi="Footlight MT Light"/>
                    <w:sz w:val="17"/>
                    <w:szCs w:val="17"/>
                    <w:lang w:val="id-ID"/>
                  </w:rPr>
                </w:rPrChange>
              </w:rPr>
              <w:t>Penyedia berkewajiban untuk mengambil langkah-langkah yang memadai untuk melindungi lingkungan baik di dalam maupun di luar tempat kerja dan membatasi gangguan lingkungan terhadap pihak ketiga dan harta bendanya sehubungan dengan pelaksanaan SPK ini.</w:t>
            </w:r>
          </w:p>
          <w:p w:rsidR="00D9730C" w:rsidRPr="004F1FC6" w:rsidRDefault="00D9730C" w:rsidP="006C0EB3">
            <w:pPr>
              <w:ind w:left="454" w:right="176"/>
              <w:rPr>
                <w:rFonts w:ascii="Footlight MT Light" w:hAnsi="Footlight MT Light"/>
                <w:sz w:val="17"/>
                <w:szCs w:val="17"/>
                <w:lang w:val="id-ID"/>
                <w:rPrChange w:id="17779" w:author="suryavina" w:date="2015-02-06T16:21:00Z">
                  <w:rPr>
                    <w:rFonts w:ascii="Footlight MT Light" w:hAnsi="Footlight MT Light"/>
                    <w:sz w:val="17"/>
                    <w:szCs w:val="17"/>
                    <w:lang w:val="id-ID"/>
                  </w:rPr>
                </w:rPrChange>
              </w:rPr>
            </w:pPr>
          </w:p>
          <w:p w:rsidR="00D9730C" w:rsidRPr="004F1FC6" w:rsidRDefault="00155965" w:rsidP="006C0EB3">
            <w:pPr>
              <w:numPr>
                <w:ilvl w:val="0"/>
                <w:numId w:val="1863"/>
              </w:numPr>
              <w:ind w:left="454" w:right="176" w:hanging="454"/>
              <w:rPr>
                <w:rFonts w:ascii="Footlight MT Light" w:hAnsi="Footlight MT Light"/>
                <w:sz w:val="17"/>
                <w:szCs w:val="17"/>
                <w:lang w:val="id-ID"/>
                <w:rPrChange w:id="17780" w:author="suryavina" w:date="2015-02-06T16:21:00Z">
                  <w:rPr>
                    <w:rFonts w:ascii="Footlight MT Light" w:hAnsi="Footlight MT Light"/>
                    <w:sz w:val="17"/>
                    <w:szCs w:val="17"/>
                    <w:lang w:val="id-ID"/>
                  </w:rPr>
                </w:rPrChange>
              </w:rPr>
            </w:pPr>
            <w:r w:rsidRPr="004F1FC6">
              <w:rPr>
                <w:rFonts w:ascii="Footlight MT Light" w:hAnsi="Footlight MT Light"/>
                <w:noProof/>
                <w:sz w:val="17"/>
                <w:szCs w:val="17"/>
                <w:rPrChange w:id="17781" w:author="suryavina" w:date="2015-02-06T16:21:00Z">
                  <w:rPr>
                    <w:rFonts w:ascii="Footlight MT Light" w:hAnsi="Footlight MT Light"/>
                    <w:noProof/>
                    <w:sz w:val="17"/>
                    <w:szCs w:val="17"/>
                  </w:rPr>
                </w:rPrChange>
              </w:rPr>
              <w:t>PENGAWASAN</w:t>
            </w:r>
            <w:r w:rsidRPr="004F1FC6">
              <w:rPr>
                <w:rFonts w:ascii="Footlight MT Light" w:hAnsi="Footlight MT Light"/>
                <w:sz w:val="17"/>
                <w:szCs w:val="17"/>
                <w:lang w:val="id-ID"/>
                <w:rPrChange w:id="17782" w:author="suryavina" w:date="2015-02-06T16:21:00Z">
                  <w:rPr>
                    <w:rFonts w:ascii="Footlight MT Light" w:hAnsi="Footlight MT Light"/>
                    <w:sz w:val="17"/>
                    <w:szCs w:val="17"/>
                    <w:lang w:val="id-ID"/>
                  </w:rPr>
                </w:rPrChange>
              </w:rPr>
              <w:t xml:space="preserve"> DAN PEMERIKSAAN</w:t>
            </w:r>
          </w:p>
          <w:p w:rsidR="00D9730C" w:rsidRPr="004F1FC6" w:rsidRDefault="00155965" w:rsidP="006C0EB3">
            <w:pPr>
              <w:tabs>
                <w:tab w:val="left" w:pos="601"/>
              </w:tabs>
              <w:ind w:left="454" w:right="176"/>
              <w:rPr>
                <w:rFonts w:ascii="Footlight MT Light" w:hAnsi="Footlight MT Light"/>
                <w:sz w:val="17"/>
                <w:szCs w:val="17"/>
                <w:lang w:val="id-ID"/>
                <w:rPrChange w:id="17783"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sv-SE"/>
                <w:rPrChange w:id="17784" w:author="suryavina" w:date="2015-02-06T16:21:00Z">
                  <w:rPr>
                    <w:rFonts w:ascii="Footlight MT Light" w:hAnsi="Footlight MT Light"/>
                    <w:sz w:val="17"/>
                    <w:szCs w:val="17"/>
                    <w:lang w:val="sv-SE"/>
                  </w:rPr>
                </w:rPrChange>
              </w:rPr>
              <w:t xml:space="preserve">PPK </w:t>
            </w:r>
            <w:r w:rsidRPr="004F1FC6">
              <w:rPr>
                <w:rFonts w:ascii="Footlight MT Light" w:hAnsi="Footlight MT Light"/>
                <w:sz w:val="17"/>
                <w:szCs w:val="17"/>
                <w:lang w:val="id-ID"/>
                <w:rPrChange w:id="17785" w:author="suryavina" w:date="2015-02-06T16:21:00Z">
                  <w:rPr>
                    <w:rFonts w:ascii="Footlight MT Light" w:hAnsi="Footlight MT Light"/>
                    <w:sz w:val="17"/>
                    <w:szCs w:val="17"/>
                    <w:lang w:val="id-ID"/>
                  </w:rPr>
                </w:rPrChange>
              </w:rPr>
              <w:t xml:space="preserve">berwenang </w:t>
            </w:r>
            <w:r w:rsidRPr="004F1FC6">
              <w:rPr>
                <w:rFonts w:ascii="Footlight MT Light" w:hAnsi="Footlight MT Light"/>
                <w:sz w:val="17"/>
                <w:szCs w:val="17"/>
                <w:lang w:val="sv-SE"/>
                <w:rPrChange w:id="17786" w:author="suryavina" w:date="2015-02-06T16:21:00Z">
                  <w:rPr>
                    <w:rFonts w:ascii="Footlight MT Light" w:hAnsi="Footlight MT Light"/>
                    <w:sz w:val="17"/>
                    <w:szCs w:val="17"/>
                    <w:lang w:val="sv-SE"/>
                  </w:rPr>
                </w:rPrChange>
              </w:rPr>
              <w:t xml:space="preserve">melakukan pengawasan dan pemeriksaan terhadap pelaksanaan pekerjaan yang dilaksanakan oleh </w:t>
            </w:r>
            <w:r w:rsidRPr="004F1FC6">
              <w:rPr>
                <w:rFonts w:ascii="Footlight MT Light" w:hAnsi="Footlight MT Light"/>
                <w:sz w:val="17"/>
                <w:szCs w:val="17"/>
                <w:lang w:val="id-ID"/>
                <w:rPrChange w:id="17787" w:author="suryavina" w:date="2015-02-06T16:21:00Z">
                  <w:rPr>
                    <w:rFonts w:ascii="Footlight MT Light" w:hAnsi="Footlight MT Light"/>
                    <w:sz w:val="17"/>
                    <w:szCs w:val="17"/>
                    <w:lang w:val="id-ID"/>
                  </w:rPr>
                </w:rPrChange>
              </w:rPr>
              <w:t>penyedia</w:t>
            </w:r>
            <w:r w:rsidRPr="004F1FC6">
              <w:rPr>
                <w:rFonts w:ascii="Footlight MT Light" w:hAnsi="Footlight MT Light"/>
                <w:sz w:val="17"/>
                <w:szCs w:val="17"/>
                <w:lang w:val="sv-SE"/>
                <w:rPrChange w:id="17788" w:author="suryavina" w:date="2015-02-06T16:21:00Z">
                  <w:rPr>
                    <w:rFonts w:ascii="Footlight MT Light" w:hAnsi="Footlight MT Light"/>
                    <w:sz w:val="17"/>
                    <w:szCs w:val="17"/>
                    <w:lang w:val="sv-SE"/>
                  </w:rPr>
                </w:rPrChange>
              </w:rPr>
              <w:t>.</w:t>
            </w:r>
            <w:r w:rsidRPr="004F1FC6">
              <w:rPr>
                <w:rFonts w:ascii="Footlight MT Light" w:hAnsi="Footlight MT Light"/>
                <w:sz w:val="17"/>
                <w:szCs w:val="17"/>
                <w:lang w:val="id-ID"/>
                <w:rPrChange w:id="17789" w:author="suryavina" w:date="2015-02-06T16:21:00Z">
                  <w:rPr>
                    <w:rFonts w:ascii="Footlight MT Light" w:hAnsi="Footlight MT Light"/>
                    <w:sz w:val="17"/>
                    <w:szCs w:val="17"/>
                    <w:lang w:val="id-ID"/>
                  </w:rPr>
                </w:rPrChange>
              </w:rPr>
              <w:t xml:space="preserve"> </w:t>
            </w:r>
            <w:r w:rsidRPr="004F1FC6">
              <w:rPr>
                <w:rFonts w:ascii="Footlight MT Light" w:hAnsi="Footlight MT Light"/>
                <w:sz w:val="17"/>
                <w:szCs w:val="17"/>
                <w:lang w:val="sv-SE"/>
                <w:rPrChange w:id="17790" w:author="suryavina" w:date="2015-02-06T16:21:00Z">
                  <w:rPr>
                    <w:rFonts w:ascii="Footlight MT Light" w:hAnsi="Footlight MT Light"/>
                    <w:sz w:val="17"/>
                    <w:szCs w:val="17"/>
                    <w:lang w:val="sv-SE"/>
                  </w:rPr>
                </w:rPrChange>
              </w:rPr>
              <w:t>Apabila diperlukan, PPK dapat memerintahkan kepada pihak ketiga untuk melakukan pengawasan dan pemeriksaan atas semua pelaksanaan pekerjaan yang dilaksanakan oleh penyedia.</w:t>
            </w:r>
          </w:p>
          <w:p w:rsidR="00D9730C" w:rsidRPr="004F1FC6" w:rsidRDefault="00D9730C" w:rsidP="006C0EB3">
            <w:pPr>
              <w:tabs>
                <w:tab w:val="left" w:pos="601"/>
              </w:tabs>
              <w:ind w:left="397" w:right="176"/>
              <w:rPr>
                <w:rFonts w:ascii="Footlight MT Light" w:hAnsi="Footlight MT Light"/>
                <w:sz w:val="17"/>
                <w:szCs w:val="17"/>
                <w:lang w:val="id-ID"/>
                <w:rPrChange w:id="17791" w:author="suryavina" w:date="2015-02-06T16:21:00Z">
                  <w:rPr>
                    <w:rFonts w:ascii="Footlight MT Light" w:hAnsi="Footlight MT Light"/>
                    <w:sz w:val="17"/>
                    <w:szCs w:val="17"/>
                    <w:lang w:val="id-ID"/>
                  </w:rPr>
                </w:rPrChange>
              </w:rPr>
            </w:pPr>
          </w:p>
          <w:p w:rsidR="00D9730C" w:rsidRPr="004F1FC6" w:rsidRDefault="00155965" w:rsidP="006C0EB3">
            <w:pPr>
              <w:numPr>
                <w:ilvl w:val="0"/>
                <w:numId w:val="1863"/>
              </w:numPr>
              <w:ind w:left="454" w:right="176" w:hanging="454"/>
              <w:rPr>
                <w:rFonts w:ascii="Footlight MT Light" w:hAnsi="Footlight MT Light"/>
                <w:sz w:val="17"/>
                <w:szCs w:val="17"/>
                <w:lang w:val="id-ID"/>
                <w:rPrChange w:id="17792" w:author="suryavina" w:date="2015-02-06T16:21:00Z">
                  <w:rPr>
                    <w:rFonts w:ascii="Footlight MT Light" w:hAnsi="Footlight MT Light"/>
                    <w:sz w:val="17"/>
                    <w:szCs w:val="17"/>
                    <w:lang w:val="id-ID"/>
                  </w:rPr>
                </w:rPrChange>
              </w:rPr>
            </w:pPr>
            <w:r w:rsidRPr="004F1FC6">
              <w:rPr>
                <w:rFonts w:ascii="Footlight MT Light" w:hAnsi="Footlight MT Light"/>
                <w:noProof/>
                <w:sz w:val="17"/>
                <w:szCs w:val="17"/>
                <w:rPrChange w:id="17793" w:author="suryavina" w:date="2015-02-06T16:21:00Z">
                  <w:rPr>
                    <w:rFonts w:ascii="Footlight MT Light" w:hAnsi="Footlight MT Light"/>
                    <w:noProof/>
                    <w:sz w:val="17"/>
                    <w:szCs w:val="17"/>
                  </w:rPr>
                </w:rPrChange>
              </w:rPr>
              <w:t>PENGUJIAN</w:t>
            </w:r>
          </w:p>
          <w:p w:rsidR="00D9730C" w:rsidRPr="004F1FC6" w:rsidRDefault="00155965" w:rsidP="006C0EB3">
            <w:pPr>
              <w:tabs>
                <w:tab w:val="left" w:pos="601"/>
              </w:tabs>
              <w:ind w:left="454" w:right="176"/>
              <w:rPr>
                <w:rFonts w:ascii="Footlight MT Light" w:hAnsi="Footlight MT Light"/>
                <w:sz w:val="17"/>
                <w:szCs w:val="17"/>
                <w:lang w:val="id-ID"/>
                <w:rPrChange w:id="17794"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17795" w:author="suryavina" w:date="2015-02-06T16:21:00Z">
                  <w:rPr>
                    <w:rFonts w:ascii="Footlight MT Light" w:hAnsi="Footlight MT Light"/>
                    <w:sz w:val="17"/>
                    <w:szCs w:val="17"/>
                    <w:lang w:val="id-ID"/>
                  </w:rPr>
                </w:rPrChange>
              </w:rPr>
              <w:t>Jika PPK atau Pengawas Pekerjaan memerintahkan penyedia untuk melakukan pengujian Cacat Mutu yang tidak tercantum dalam Spesifikasi Teknis dan Gambar, dan hasil uji coba menunjukkan adanya Cacat Mutu maka penyedia berkewajiban untuk menanggung biaya pengujian tersebut. Jika tidak ditemukan adanya Cacat Mutu maka uji coba tersebut dianggap sebagai Peristiwa Kompensasi.</w:t>
            </w:r>
          </w:p>
          <w:p w:rsidR="00D9730C" w:rsidRPr="004F1FC6" w:rsidRDefault="00D9730C" w:rsidP="006C0EB3">
            <w:pPr>
              <w:tabs>
                <w:tab w:val="left" w:pos="601"/>
              </w:tabs>
              <w:ind w:left="397" w:right="176"/>
              <w:rPr>
                <w:rFonts w:ascii="Footlight MT Light" w:hAnsi="Footlight MT Light"/>
                <w:sz w:val="17"/>
                <w:szCs w:val="17"/>
                <w:lang w:val="id-ID"/>
                <w:rPrChange w:id="17796" w:author="suryavina" w:date="2015-02-06T16:21:00Z">
                  <w:rPr>
                    <w:rFonts w:ascii="Footlight MT Light" w:hAnsi="Footlight MT Light"/>
                    <w:sz w:val="17"/>
                    <w:szCs w:val="17"/>
                    <w:lang w:val="id-ID"/>
                  </w:rPr>
                </w:rPrChange>
              </w:rPr>
            </w:pPr>
          </w:p>
          <w:p w:rsidR="00D9730C" w:rsidRPr="004F1FC6" w:rsidRDefault="00155965" w:rsidP="006C0EB3">
            <w:pPr>
              <w:numPr>
                <w:ilvl w:val="0"/>
                <w:numId w:val="1863"/>
              </w:numPr>
              <w:ind w:left="454" w:right="176" w:hanging="454"/>
              <w:rPr>
                <w:rFonts w:ascii="Footlight MT Light" w:hAnsi="Footlight MT Light" w:cs="Arial"/>
                <w:sz w:val="17"/>
                <w:szCs w:val="17"/>
                <w:lang w:val="id-ID"/>
                <w:rPrChange w:id="17797" w:author="suryavina" w:date="2015-02-06T16:21:00Z">
                  <w:rPr>
                    <w:rFonts w:ascii="Footlight MT Light" w:hAnsi="Footlight MT Light" w:cs="Arial"/>
                    <w:sz w:val="17"/>
                    <w:szCs w:val="17"/>
                    <w:lang w:val="id-ID"/>
                  </w:rPr>
                </w:rPrChange>
              </w:rPr>
            </w:pPr>
            <w:r w:rsidRPr="004F1FC6">
              <w:rPr>
                <w:rFonts w:ascii="Footlight MT Light" w:hAnsi="Footlight MT Light"/>
                <w:noProof/>
                <w:sz w:val="17"/>
                <w:szCs w:val="17"/>
                <w:rPrChange w:id="17798" w:author="suryavina" w:date="2015-02-06T16:21:00Z">
                  <w:rPr>
                    <w:rFonts w:ascii="Footlight MT Light" w:hAnsi="Footlight MT Light"/>
                    <w:noProof/>
                    <w:sz w:val="17"/>
                    <w:szCs w:val="17"/>
                  </w:rPr>
                </w:rPrChange>
              </w:rPr>
              <w:t>LAPORAN</w:t>
            </w:r>
            <w:r w:rsidRPr="004F1FC6">
              <w:rPr>
                <w:rFonts w:ascii="Footlight MT Light" w:hAnsi="Footlight MT Light" w:cs="Arial"/>
                <w:sz w:val="17"/>
                <w:szCs w:val="17"/>
                <w:lang w:val="id-ID"/>
                <w:rPrChange w:id="17799" w:author="suryavina" w:date="2015-02-06T16:21:00Z">
                  <w:rPr>
                    <w:rFonts w:ascii="Footlight MT Light" w:hAnsi="Footlight MT Light" w:cs="Arial"/>
                    <w:sz w:val="17"/>
                    <w:szCs w:val="17"/>
                    <w:lang w:val="id-ID"/>
                  </w:rPr>
                </w:rPrChange>
              </w:rPr>
              <w:t xml:space="preserve"> HASIL PEKERJAAN</w:t>
            </w:r>
          </w:p>
          <w:p w:rsidR="00D9730C" w:rsidRPr="004F1FC6" w:rsidRDefault="00155965" w:rsidP="006C0EB3">
            <w:pPr>
              <w:numPr>
                <w:ilvl w:val="4"/>
                <w:numId w:val="1868"/>
              </w:numPr>
              <w:tabs>
                <w:tab w:val="clear" w:pos="984"/>
              </w:tabs>
              <w:ind w:left="738" w:right="176" w:hanging="284"/>
              <w:rPr>
                <w:rFonts w:ascii="Footlight MT Light" w:hAnsi="Footlight MT Light"/>
                <w:sz w:val="17"/>
                <w:szCs w:val="17"/>
                <w:lang w:val="fi-FI"/>
                <w:rPrChange w:id="17800" w:author="suryavina" w:date="2015-02-06T16:21:00Z">
                  <w:rPr>
                    <w:rFonts w:ascii="Footlight MT Light" w:hAnsi="Footlight MT Light"/>
                    <w:sz w:val="17"/>
                    <w:szCs w:val="17"/>
                    <w:lang w:val="fi-FI"/>
                  </w:rPr>
                </w:rPrChange>
              </w:rPr>
            </w:pPr>
            <w:r w:rsidRPr="004F1FC6">
              <w:rPr>
                <w:rFonts w:ascii="Footlight MT Light" w:hAnsi="Footlight MT Light"/>
                <w:sz w:val="17"/>
                <w:szCs w:val="17"/>
                <w:lang w:val="fi-FI"/>
                <w:rPrChange w:id="17801" w:author="suryavina" w:date="2015-02-06T16:21:00Z">
                  <w:rPr>
                    <w:rFonts w:ascii="Footlight MT Light" w:hAnsi="Footlight MT Light"/>
                    <w:sz w:val="17"/>
                    <w:szCs w:val="17"/>
                    <w:lang w:val="fi-FI"/>
                  </w:rPr>
                </w:rPrChange>
              </w:rPr>
              <w:t xml:space="preserve">Pemeriksaan pekerjaan dilakukan selama pelaksanaan </w:t>
            </w:r>
            <w:r w:rsidRPr="004F1FC6">
              <w:rPr>
                <w:rFonts w:ascii="Footlight MT Light" w:hAnsi="Footlight MT Light"/>
                <w:sz w:val="17"/>
                <w:szCs w:val="17"/>
                <w:lang w:val="id-ID"/>
                <w:rPrChange w:id="17802" w:author="suryavina" w:date="2015-02-06T16:21:00Z">
                  <w:rPr>
                    <w:rFonts w:ascii="Footlight MT Light" w:hAnsi="Footlight MT Light"/>
                    <w:sz w:val="17"/>
                    <w:szCs w:val="17"/>
                    <w:lang w:val="id-ID"/>
                  </w:rPr>
                </w:rPrChange>
              </w:rPr>
              <w:t>SPK</w:t>
            </w:r>
            <w:r w:rsidRPr="004F1FC6">
              <w:rPr>
                <w:rFonts w:ascii="Footlight MT Light" w:hAnsi="Footlight MT Light"/>
                <w:sz w:val="17"/>
                <w:szCs w:val="17"/>
                <w:lang w:val="fi-FI"/>
                <w:rPrChange w:id="17803" w:author="suryavina" w:date="2015-02-06T16:21:00Z">
                  <w:rPr>
                    <w:rFonts w:ascii="Footlight MT Light" w:hAnsi="Footlight MT Light"/>
                    <w:sz w:val="17"/>
                    <w:szCs w:val="17"/>
                    <w:lang w:val="fi-FI"/>
                  </w:rPr>
                </w:rPrChange>
              </w:rPr>
              <w:t xml:space="preserve"> untuk menetapkan volume pekerjaan atau kegiatan yang telah dilaksanakan guna pembayaran hasil pekerjaan. Hasil pemeriksaan pekerjaan dituangkan dalam laporan kemajuan hasil pekerjaan.</w:t>
            </w:r>
          </w:p>
          <w:p w:rsidR="00D9730C" w:rsidRPr="004F1FC6" w:rsidRDefault="00155965" w:rsidP="006C0EB3">
            <w:pPr>
              <w:numPr>
                <w:ilvl w:val="4"/>
                <w:numId w:val="1868"/>
              </w:numPr>
              <w:tabs>
                <w:tab w:val="clear" w:pos="984"/>
              </w:tabs>
              <w:ind w:left="738" w:right="176" w:hanging="284"/>
              <w:rPr>
                <w:rFonts w:ascii="Footlight MT Light" w:hAnsi="Footlight MT Light"/>
                <w:sz w:val="17"/>
                <w:szCs w:val="17"/>
                <w:lang w:val="fi-FI"/>
                <w:rPrChange w:id="17804" w:author="suryavina" w:date="2015-02-06T16:21:00Z">
                  <w:rPr>
                    <w:rFonts w:ascii="Footlight MT Light" w:hAnsi="Footlight MT Light"/>
                    <w:sz w:val="17"/>
                    <w:szCs w:val="17"/>
                    <w:lang w:val="fi-FI"/>
                  </w:rPr>
                </w:rPrChange>
              </w:rPr>
            </w:pPr>
            <w:r w:rsidRPr="004F1FC6">
              <w:rPr>
                <w:rFonts w:ascii="Footlight MT Light" w:hAnsi="Footlight MT Light"/>
                <w:sz w:val="17"/>
                <w:szCs w:val="17"/>
                <w:lang w:val="fi-FI"/>
                <w:rPrChange w:id="17805" w:author="suryavina" w:date="2015-02-06T16:21:00Z">
                  <w:rPr>
                    <w:rFonts w:ascii="Footlight MT Light" w:hAnsi="Footlight MT Light"/>
                    <w:sz w:val="17"/>
                    <w:szCs w:val="17"/>
                    <w:lang w:val="fi-FI"/>
                  </w:rPr>
                </w:rPrChange>
              </w:rPr>
              <w:t>Untuk kepentingan pengendalian dan pengawasan pelaksanaan pekerjaan, seluruh aktivitas kegiatan pekerjaan di lokasi pekerjaan dicatat dalam buku harian sebagai bahan laporan harian pekerjaan yang berisi rencana dan realisasi pekerjaan harian.</w:t>
            </w:r>
          </w:p>
          <w:p w:rsidR="00D9730C" w:rsidRPr="004F1FC6" w:rsidRDefault="00155965" w:rsidP="006C0EB3">
            <w:pPr>
              <w:numPr>
                <w:ilvl w:val="4"/>
                <w:numId w:val="1868"/>
              </w:numPr>
              <w:tabs>
                <w:tab w:val="clear" w:pos="984"/>
              </w:tabs>
              <w:ind w:left="738" w:right="176" w:hanging="284"/>
              <w:rPr>
                <w:rFonts w:ascii="Footlight MT Light" w:hAnsi="Footlight MT Light"/>
                <w:sz w:val="17"/>
                <w:szCs w:val="17"/>
                <w:lang w:val="id-ID"/>
                <w:rPrChange w:id="17806"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fi-FI"/>
                <w:rPrChange w:id="17807" w:author="suryavina" w:date="2015-02-06T16:21:00Z">
                  <w:rPr>
                    <w:rFonts w:ascii="Footlight MT Light" w:hAnsi="Footlight MT Light"/>
                    <w:sz w:val="17"/>
                    <w:szCs w:val="17"/>
                    <w:lang w:val="fi-FI"/>
                  </w:rPr>
                </w:rPrChange>
              </w:rPr>
              <w:t>Laporan</w:t>
            </w:r>
            <w:r w:rsidRPr="004F1FC6">
              <w:rPr>
                <w:rFonts w:ascii="Footlight MT Light" w:hAnsi="Footlight MT Light"/>
                <w:sz w:val="17"/>
                <w:szCs w:val="17"/>
                <w:lang w:val="id-ID"/>
                <w:rPrChange w:id="17808" w:author="suryavina" w:date="2015-02-06T16:21:00Z">
                  <w:rPr>
                    <w:rFonts w:ascii="Footlight MT Light" w:hAnsi="Footlight MT Light"/>
                    <w:sz w:val="17"/>
                    <w:szCs w:val="17"/>
                    <w:lang w:val="id-ID"/>
                  </w:rPr>
                </w:rPrChange>
              </w:rPr>
              <w:t xml:space="preserve"> harian berisi:</w:t>
            </w:r>
          </w:p>
          <w:p w:rsidR="00D9730C" w:rsidRPr="004F1FC6" w:rsidRDefault="00155965" w:rsidP="006C0EB3">
            <w:pPr>
              <w:numPr>
                <w:ilvl w:val="0"/>
                <w:numId w:val="1869"/>
              </w:numPr>
              <w:tabs>
                <w:tab w:val="left" w:pos="1022"/>
              </w:tabs>
              <w:ind w:left="1022" w:right="176" w:hanging="284"/>
              <w:rPr>
                <w:rFonts w:ascii="Footlight MT Light" w:hAnsi="Footlight MT Light"/>
                <w:sz w:val="17"/>
                <w:szCs w:val="17"/>
                <w:lang w:val="id-ID"/>
                <w:rPrChange w:id="17809"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17810" w:author="suryavina" w:date="2015-02-06T16:21:00Z">
                  <w:rPr>
                    <w:rFonts w:ascii="Footlight MT Light" w:hAnsi="Footlight MT Light"/>
                    <w:sz w:val="17"/>
                    <w:szCs w:val="17"/>
                    <w:lang w:val="id-ID"/>
                  </w:rPr>
                </w:rPrChange>
              </w:rPr>
              <w:t>jenis dan kuantitas bahan yang berada di lokasi pekerjaan;</w:t>
            </w:r>
          </w:p>
          <w:p w:rsidR="00D9730C" w:rsidRPr="004F1FC6" w:rsidRDefault="00155965" w:rsidP="006C0EB3">
            <w:pPr>
              <w:numPr>
                <w:ilvl w:val="0"/>
                <w:numId w:val="1869"/>
              </w:numPr>
              <w:tabs>
                <w:tab w:val="left" w:pos="1022"/>
              </w:tabs>
              <w:ind w:left="1022" w:right="176" w:hanging="284"/>
              <w:rPr>
                <w:rFonts w:ascii="Footlight MT Light" w:hAnsi="Footlight MT Light"/>
                <w:sz w:val="17"/>
                <w:szCs w:val="17"/>
                <w:lang w:val="id-ID"/>
                <w:rPrChange w:id="17811"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17812" w:author="suryavina" w:date="2015-02-06T16:21:00Z">
                  <w:rPr>
                    <w:rFonts w:ascii="Footlight MT Light" w:hAnsi="Footlight MT Light"/>
                    <w:sz w:val="17"/>
                    <w:szCs w:val="17"/>
                    <w:lang w:val="id-ID"/>
                  </w:rPr>
                </w:rPrChange>
              </w:rPr>
              <w:t>penempatan tenaga kerja untuk tiap macam tugasnya;</w:t>
            </w:r>
          </w:p>
          <w:p w:rsidR="00D9730C" w:rsidRPr="004F1FC6" w:rsidRDefault="00155965" w:rsidP="006C0EB3">
            <w:pPr>
              <w:numPr>
                <w:ilvl w:val="0"/>
                <w:numId w:val="1869"/>
              </w:numPr>
              <w:tabs>
                <w:tab w:val="left" w:pos="1022"/>
              </w:tabs>
              <w:ind w:left="1022" w:right="176" w:hanging="284"/>
              <w:rPr>
                <w:rFonts w:ascii="Footlight MT Light" w:hAnsi="Footlight MT Light"/>
                <w:sz w:val="17"/>
                <w:szCs w:val="17"/>
                <w:lang w:val="id-ID"/>
                <w:rPrChange w:id="17813"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17814" w:author="suryavina" w:date="2015-02-06T16:21:00Z">
                  <w:rPr>
                    <w:rFonts w:ascii="Footlight MT Light" w:hAnsi="Footlight MT Light"/>
                    <w:sz w:val="17"/>
                    <w:szCs w:val="17"/>
                    <w:lang w:val="id-ID"/>
                  </w:rPr>
                </w:rPrChange>
              </w:rPr>
              <w:t>jenis, jumlah dan kondisi peralatan;</w:t>
            </w:r>
          </w:p>
          <w:p w:rsidR="00D9730C" w:rsidRPr="004F1FC6" w:rsidRDefault="00155965" w:rsidP="006C0EB3">
            <w:pPr>
              <w:numPr>
                <w:ilvl w:val="0"/>
                <w:numId w:val="1869"/>
              </w:numPr>
              <w:tabs>
                <w:tab w:val="left" w:pos="1022"/>
              </w:tabs>
              <w:ind w:left="1022" w:right="176" w:hanging="284"/>
              <w:rPr>
                <w:rFonts w:ascii="Footlight MT Light" w:hAnsi="Footlight MT Light"/>
                <w:sz w:val="17"/>
                <w:szCs w:val="17"/>
                <w:lang w:val="id-ID"/>
                <w:rPrChange w:id="17815"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17816" w:author="suryavina" w:date="2015-02-06T16:21:00Z">
                  <w:rPr>
                    <w:rFonts w:ascii="Footlight MT Light" w:hAnsi="Footlight MT Light"/>
                    <w:sz w:val="17"/>
                    <w:szCs w:val="17"/>
                    <w:lang w:val="id-ID"/>
                  </w:rPr>
                </w:rPrChange>
              </w:rPr>
              <w:t>jenis dan kuantitas pekerjaan yang dilaksanakan;</w:t>
            </w:r>
          </w:p>
          <w:p w:rsidR="00D9730C" w:rsidRPr="004F1FC6" w:rsidRDefault="00155965" w:rsidP="006C0EB3">
            <w:pPr>
              <w:numPr>
                <w:ilvl w:val="0"/>
                <w:numId w:val="1869"/>
              </w:numPr>
              <w:tabs>
                <w:tab w:val="left" w:pos="1022"/>
              </w:tabs>
              <w:ind w:left="1022" w:right="176" w:hanging="284"/>
              <w:rPr>
                <w:rFonts w:ascii="Footlight MT Light" w:hAnsi="Footlight MT Light"/>
                <w:sz w:val="17"/>
                <w:szCs w:val="17"/>
                <w:lang w:val="id-ID"/>
                <w:rPrChange w:id="17817"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17818" w:author="suryavina" w:date="2015-02-06T16:21:00Z">
                  <w:rPr>
                    <w:rFonts w:ascii="Footlight MT Light" w:hAnsi="Footlight MT Light"/>
                    <w:sz w:val="17"/>
                    <w:szCs w:val="17"/>
                    <w:lang w:val="id-ID"/>
                  </w:rPr>
                </w:rPrChange>
              </w:rPr>
              <w:t>keadaan cuaca termasuk hujan, banjir dan peristiwa alam lainnya yang berpengaruh terhadap kelancaran pekerjaan; dan</w:t>
            </w:r>
          </w:p>
          <w:p w:rsidR="00D9730C" w:rsidRPr="004F1FC6" w:rsidRDefault="00155965" w:rsidP="006C0EB3">
            <w:pPr>
              <w:numPr>
                <w:ilvl w:val="0"/>
                <w:numId w:val="1869"/>
              </w:numPr>
              <w:tabs>
                <w:tab w:val="left" w:pos="1022"/>
              </w:tabs>
              <w:ind w:left="1022" w:right="176" w:hanging="284"/>
              <w:rPr>
                <w:rFonts w:ascii="Footlight MT Light" w:hAnsi="Footlight MT Light"/>
                <w:sz w:val="17"/>
                <w:szCs w:val="17"/>
                <w:lang w:val="id-ID"/>
                <w:rPrChange w:id="17819"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17820" w:author="suryavina" w:date="2015-02-06T16:21:00Z">
                  <w:rPr>
                    <w:rFonts w:ascii="Footlight MT Light" w:hAnsi="Footlight MT Light"/>
                    <w:sz w:val="17"/>
                    <w:szCs w:val="17"/>
                    <w:lang w:val="id-ID"/>
                  </w:rPr>
                </w:rPrChange>
              </w:rPr>
              <w:t>catatan-catatan lain yang berkenaan dengan pelaksanaan.</w:t>
            </w:r>
          </w:p>
          <w:p w:rsidR="00D9730C" w:rsidRPr="004F1FC6" w:rsidRDefault="00155965" w:rsidP="006C0EB3">
            <w:pPr>
              <w:numPr>
                <w:ilvl w:val="4"/>
                <w:numId w:val="1868"/>
              </w:numPr>
              <w:tabs>
                <w:tab w:val="clear" w:pos="984"/>
              </w:tabs>
              <w:ind w:left="738" w:right="176" w:hanging="284"/>
              <w:rPr>
                <w:rFonts w:ascii="Footlight MT Light" w:hAnsi="Footlight MT Light"/>
                <w:sz w:val="17"/>
                <w:szCs w:val="17"/>
                <w:lang w:val="fi-FI"/>
                <w:rPrChange w:id="17821" w:author="suryavina" w:date="2015-02-06T16:21:00Z">
                  <w:rPr>
                    <w:rFonts w:ascii="Footlight MT Light" w:hAnsi="Footlight MT Light"/>
                    <w:sz w:val="17"/>
                    <w:szCs w:val="17"/>
                    <w:lang w:val="fi-FI"/>
                  </w:rPr>
                </w:rPrChange>
              </w:rPr>
            </w:pPr>
            <w:r w:rsidRPr="004F1FC6">
              <w:rPr>
                <w:rFonts w:ascii="Footlight MT Light" w:hAnsi="Footlight MT Light"/>
                <w:sz w:val="17"/>
                <w:szCs w:val="17"/>
                <w:lang w:val="fi-FI"/>
                <w:rPrChange w:id="17822" w:author="suryavina" w:date="2015-02-06T16:21:00Z">
                  <w:rPr>
                    <w:rFonts w:ascii="Footlight MT Light" w:hAnsi="Footlight MT Light"/>
                    <w:sz w:val="17"/>
                    <w:szCs w:val="17"/>
                    <w:lang w:val="fi-FI"/>
                  </w:rPr>
                </w:rPrChange>
              </w:rPr>
              <w:t>Laporan harian dibuat oleh penyedia, apabila diperlukan diperiksa oleh konsultan dan disetujui oleh wakil PPK.</w:t>
            </w:r>
          </w:p>
          <w:p w:rsidR="00D9730C" w:rsidRPr="004F1FC6" w:rsidRDefault="00155965" w:rsidP="006C0EB3">
            <w:pPr>
              <w:numPr>
                <w:ilvl w:val="4"/>
                <w:numId w:val="1868"/>
              </w:numPr>
              <w:tabs>
                <w:tab w:val="clear" w:pos="984"/>
              </w:tabs>
              <w:ind w:left="738" w:right="176" w:hanging="284"/>
              <w:rPr>
                <w:rFonts w:ascii="Footlight MT Light" w:hAnsi="Footlight MT Light"/>
                <w:sz w:val="17"/>
                <w:szCs w:val="17"/>
                <w:lang w:val="fi-FI"/>
                <w:rPrChange w:id="17823" w:author="suryavina" w:date="2015-02-06T16:21:00Z">
                  <w:rPr>
                    <w:rFonts w:ascii="Footlight MT Light" w:hAnsi="Footlight MT Light"/>
                    <w:sz w:val="17"/>
                    <w:szCs w:val="17"/>
                    <w:lang w:val="fi-FI"/>
                  </w:rPr>
                </w:rPrChange>
              </w:rPr>
            </w:pPr>
            <w:r w:rsidRPr="004F1FC6">
              <w:rPr>
                <w:rFonts w:ascii="Footlight MT Light" w:hAnsi="Footlight MT Light"/>
                <w:sz w:val="17"/>
                <w:szCs w:val="17"/>
                <w:lang w:val="fi-FI"/>
                <w:rPrChange w:id="17824" w:author="suryavina" w:date="2015-02-06T16:21:00Z">
                  <w:rPr>
                    <w:rFonts w:ascii="Footlight MT Light" w:hAnsi="Footlight MT Light"/>
                    <w:sz w:val="17"/>
                    <w:szCs w:val="17"/>
                    <w:lang w:val="fi-FI"/>
                  </w:rPr>
                </w:rPrChange>
              </w:rPr>
              <w:t>Laporan mingguan terdiri dari rangkuman laporan harian dan berisi hasil kemajuan fisik pekerjaan dalam periode satu minggu, serta hal-hal penting yang perlu ditonjolkan.</w:t>
            </w:r>
          </w:p>
          <w:p w:rsidR="00D9730C" w:rsidRPr="004F1FC6" w:rsidRDefault="00155965" w:rsidP="006C0EB3">
            <w:pPr>
              <w:numPr>
                <w:ilvl w:val="4"/>
                <w:numId w:val="1868"/>
              </w:numPr>
              <w:tabs>
                <w:tab w:val="clear" w:pos="984"/>
              </w:tabs>
              <w:ind w:left="738" w:right="176" w:hanging="284"/>
              <w:rPr>
                <w:rFonts w:ascii="Footlight MT Light" w:hAnsi="Footlight MT Light"/>
                <w:sz w:val="17"/>
                <w:szCs w:val="17"/>
                <w:lang w:val="fi-FI"/>
                <w:rPrChange w:id="17825" w:author="suryavina" w:date="2015-02-06T16:21:00Z">
                  <w:rPr>
                    <w:rFonts w:ascii="Footlight MT Light" w:hAnsi="Footlight MT Light"/>
                    <w:sz w:val="17"/>
                    <w:szCs w:val="17"/>
                    <w:lang w:val="fi-FI"/>
                  </w:rPr>
                </w:rPrChange>
              </w:rPr>
            </w:pPr>
            <w:r w:rsidRPr="004F1FC6">
              <w:rPr>
                <w:rFonts w:ascii="Footlight MT Light" w:hAnsi="Footlight MT Light"/>
                <w:sz w:val="17"/>
                <w:szCs w:val="17"/>
                <w:lang w:val="fi-FI"/>
                <w:rPrChange w:id="17826" w:author="suryavina" w:date="2015-02-06T16:21:00Z">
                  <w:rPr>
                    <w:rFonts w:ascii="Footlight MT Light" w:hAnsi="Footlight MT Light"/>
                    <w:sz w:val="17"/>
                    <w:szCs w:val="17"/>
                    <w:lang w:val="fi-FI"/>
                  </w:rPr>
                </w:rPrChange>
              </w:rPr>
              <w:t>Laporan bulanan terdiri dari rangkuman laporan mingguan dan berisi hasil kemajuan fisik pekerjaan dalam periode satu bulan, serta hal-hal penting yang perlu ditonjolkan.</w:t>
            </w:r>
          </w:p>
          <w:p w:rsidR="00D9730C" w:rsidRPr="004F1FC6" w:rsidRDefault="00155965" w:rsidP="006C0EB3">
            <w:pPr>
              <w:numPr>
                <w:ilvl w:val="4"/>
                <w:numId w:val="1868"/>
              </w:numPr>
              <w:tabs>
                <w:tab w:val="clear" w:pos="984"/>
              </w:tabs>
              <w:ind w:left="738" w:right="176" w:hanging="284"/>
              <w:rPr>
                <w:rFonts w:ascii="Footlight MT Light" w:hAnsi="Footlight MT Light"/>
                <w:i/>
                <w:sz w:val="17"/>
                <w:szCs w:val="17"/>
                <w:lang w:val="sv-SE"/>
                <w:rPrChange w:id="17827" w:author="suryavina" w:date="2015-02-06T16:21:00Z">
                  <w:rPr>
                    <w:rFonts w:ascii="Footlight MT Light" w:hAnsi="Footlight MT Light"/>
                    <w:i/>
                    <w:sz w:val="17"/>
                    <w:szCs w:val="17"/>
                    <w:lang w:val="sv-SE"/>
                  </w:rPr>
                </w:rPrChange>
              </w:rPr>
            </w:pPr>
            <w:r w:rsidRPr="004F1FC6">
              <w:rPr>
                <w:rFonts w:ascii="Footlight MT Light" w:hAnsi="Footlight MT Light"/>
                <w:sz w:val="17"/>
                <w:szCs w:val="17"/>
                <w:lang w:val="fi-FI"/>
                <w:rPrChange w:id="17828" w:author="suryavina" w:date="2015-02-06T16:21:00Z">
                  <w:rPr>
                    <w:rFonts w:ascii="Footlight MT Light" w:hAnsi="Footlight MT Light"/>
                    <w:sz w:val="17"/>
                    <w:szCs w:val="17"/>
                    <w:lang w:val="fi-FI"/>
                  </w:rPr>
                </w:rPrChange>
              </w:rPr>
              <w:t>Untuk merekam kegiatan pelaksanaan proyek, PPK membuat foto-foto dokumentasi pelaksanaan pekerjaan di lokasi pekerjaan</w:t>
            </w:r>
            <w:r w:rsidRPr="004F1FC6">
              <w:rPr>
                <w:rFonts w:ascii="Footlight MT Light" w:hAnsi="Footlight MT Light"/>
                <w:i/>
                <w:sz w:val="17"/>
                <w:szCs w:val="17"/>
                <w:lang w:val="id-ID"/>
                <w:rPrChange w:id="17829" w:author="suryavina" w:date="2015-02-06T16:21:00Z">
                  <w:rPr>
                    <w:rFonts w:ascii="Footlight MT Light" w:hAnsi="Footlight MT Light"/>
                    <w:i/>
                    <w:sz w:val="17"/>
                    <w:szCs w:val="17"/>
                    <w:lang w:val="id-ID"/>
                  </w:rPr>
                </w:rPrChange>
              </w:rPr>
              <w:t>.</w:t>
            </w:r>
          </w:p>
          <w:p w:rsidR="00D9730C" w:rsidRPr="004F1FC6" w:rsidRDefault="00D9730C" w:rsidP="006C0EB3">
            <w:pPr>
              <w:tabs>
                <w:tab w:val="left" w:pos="5973"/>
              </w:tabs>
              <w:ind w:left="397" w:right="176"/>
              <w:rPr>
                <w:rFonts w:ascii="Footlight MT Light" w:hAnsi="Footlight MT Light" w:cs="Arial"/>
                <w:sz w:val="17"/>
                <w:szCs w:val="17"/>
                <w:lang w:val="id-ID"/>
                <w:rPrChange w:id="17830" w:author="suryavina" w:date="2015-02-06T16:21:00Z">
                  <w:rPr>
                    <w:rFonts w:ascii="Footlight MT Light" w:hAnsi="Footlight MT Light" w:cs="Arial"/>
                    <w:sz w:val="17"/>
                    <w:szCs w:val="17"/>
                    <w:lang w:val="id-ID"/>
                  </w:rPr>
                </w:rPrChange>
              </w:rPr>
            </w:pPr>
          </w:p>
          <w:p w:rsidR="00D9730C" w:rsidRPr="004F1FC6" w:rsidRDefault="00155965" w:rsidP="006C0EB3">
            <w:pPr>
              <w:numPr>
                <w:ilvl w:val="0"/>
                <w:numId w:val="1863"/>
              </w:numPr>
              <w:ind w:left="454" w:right="176" w:hanging="454"/>
              <w:rPr>
                <w:rFonts w:ascii="Footlight MT Light" w:hAnsi="Footlight MT Light"/>
                <w:sz w:val="17"/>
                <w:szCs w:val="17"/>
                <w:lang w:val="id-ID"/>
                <w:rPrChange w:id="17831" w:author="suryavina" w:date="2015-02-06T16:21:00Z">
                  <w:rPr>
                    <w:rFonts w:ascii="Footlight MT Light" w:hAnsi="Footlight MT Light"/>
                    <w:sz w:val="17"/>
                    <w:szCs w:val="17"/>
                    <w:lang w:val="id-ID"/>
                  </w:rPr>
                </w:rPrChange>
              </w:rPr>
            </w:pPr>
            <w:r w:rsidRPr="004F1FC6">
              <w:rPr>
                <w:rFonts w:ascii="Footlight MT Light" w:hAnsi="Footlight MT Light"/>
                <w:noProof/>
                <w:sz w:val="17"/>
                <w:szCs w:val="17"/>
                <w:rPrChange w:id="17832" w:author="suryavina" w:date="2015-02-06T16:21:00Z">
                  <w:rPr>
                    <w:rFonts w:ascii="Footlight MT Light" w:hAnsi="Footlight MT Light"/>
                    <w:noProof/>
                    <w:sz w:val="17"/>
                    <w:szCs w:val="17"/>
                  </w:rPr>
                </w:rPrChange>
              </w:rPr>
              <w:t>WAKTU</w:t>
            </w:r>
            <w:r w:rsidRPr="004F1FC6">
              <w:rPr>
                <w:rFonts w:ascii="Footlight MT Light" w:hAnsi="Footlight MT Light"/>
                <w:sz w:val="17"/>
                <w:szCs w:val="17"/>
                <w:lang w:val="id-ID"/>
                <w:rPrChange w:id="17833" w:author="suryavina" w:date="2015-02-06T16:21:00Z">
                  <w:rPr>
                    <w:rFonts w:ascii="Footlight MT Light" w:hAnsi="Footlight MT Light"/>
                    <w:sz w:val="17"/>
                    <w:szCs w:val="17"/>
                    <w:lang w:val="id-ID"/>
                  </w:rPr>
                </w:rPrChange>
              </w:rPr>
              <w:t xml:space="preserve"> PENYELESAIAN PEKERJAAN</w:t>
            </w:r>
          </w:p>
          <w:p w:rsidR="00D9730C" w:rsidRPr="004F1FC6" w:rsidRDefault="00155965" w:rsidP="006C0EB3">
            <w:pPr>
              <w:numPr>
                <w:ilvl w:val="4"/>
                <w:numId w:val="1870"/>
              </w:numPr>
              <w:tabs>
                <w:tab w:val="clear" w:pos="984"/>
              </w:tabs>
              <w:ind w:left="738" w:right="176" w:hanging="284"/>
              <w:rPr>
                <w:rFonts w:ascii="Footlight MT Light" w:hAnsi="Footlight MT Light"/>
                <w:sz w:val="17"/>
                <w:szCs w:val="17"/>
                <w:lang w:val="id-ID"/>
                <w:rPrChange w:id="17834"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17835" w:author="suryavina" w:date="2015-02-06T16:21:00Z">
                  <w:rPr>
                    <w:rFonts w:ascii="Footlight MT Light" w:hAnsi="Footlight MT Light"/>
                    <w:sz w:val="17"/>
                    <w:szCs w:val="17"/>
                    <w:lang w:val="id-ID"/>
                  </w:rPr>
                </w:rPrChange>
              </w:rPr>
              <w:t>Kecuali SPK diputuskan lebih awal, penyedia berkewajiban untuk memulai pelaksanaan pekerjaan pada Tanggal Mulai Kerja, dan melaksanakan pekerjaan sesuai dengan program mutu, serta menyelesaikan pekerjaan selambat-lambatnya pada Tanggal Penyelesaian yang ditetapkan dalam SPMK.</w:t>
            </w:r>
          </w:p>
          <w:p w:rsidR="00D9730C" w:rsidRPr="004F1FC6" w:rsidRDefault="00155965" w:rsidP="006C0EB3">
            <w:pPr>
              <w:numPr>
                <w:ilvl w:val="4"/>
                <w:numId w:val="1870"/>
              </w:numPr>
              <w:tabs>
                <w:tab w:val="clear" w:pos="984"/>
              </w:tabs>
              <w:ind w:left="738" w:right="176" w:hanging="284"/>
              <w:rPr>
                <w:rFonts w:ascii="Footlight MT Light" w:hAnsi="Footlight MT Light"/>
                <w:sz w:val="17"/>
                <w:szCs w:val="17"/>
                <w:lang w:val="id-ID"/>
                <w:rPrChange w:id="17836"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17837" w:author="suryavina" w:date="2015-02-06T16:21:00Z">
                  <w:rPr>
                    <w:rFonts w:ascii="Footlight MT Light" w:hAnsi="Footlight MT Light"/>
                    <w:sz w:val="17"/>
                    <w:szCs w:val="17"/>
                    <w:lang w:val="id-ID"/>
                  </w:rPr>
                </w:rPrChange>
              </w:rPr>
              <w:t>Jika pekerjaan tidak selesai pada Tanggal Penyelesaian bukan akibat Keadaan Kahar atau Peristiwa Kompensasi atau karena kesalahan atau kelalaian penyedia maka penyedia dikenakan denda.</w:t>
            </w:r>
          </w:p>
          <w:p w:rsidR="00D9730C" w:rsidRPr="004F1FC6" w:rsidRDefault="00155965" w:rsidP="006C0EB3">
            <w:pPr>
              <w:numPr>
                <w:ilvl w:val="4"/>
                <w:numId w:val="1870"/>
              </w:numPr>
              <w:tabs>
                <w:tab w:val="clear" w:pos="984"/>
              </w:tabs>
              <w:ind w:left="738" w:right="176" w:hanging="284"/>
              <w:rPr>
                <w:rFonts w:ascii="Footlight MT Light" w:hAnsi="Footlight MT Light"/>
                <w:sz w:val="17"/>
                <w:szCs w:val="17"/>
                <w:lang w:val="id-ID"/>
                <w:rPrChange w:id="17838"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17839" w:author="suryavina" w:date="2015-02-06T16:21:00Z">
                  <w:rPr>
                    <w:rFonts w:ascii="Footlight MT Light" w:hAnsi="Footlight MT Light"/>
                    <w:sz w:val="17"/>
                    <w:szCs w:val="17"/>
                    <w:lang w:val="id-ID"/>
                  </w:rPr>
                </w:rPrChange>
              </w:rPr>
              <w:t>Jika keterlambatan tersebut semata-mata disebabkan oleh Peristiwa Kompensasi maka PPK dikenakan kewajiban pembayaran ganti rugi. Denda atau ganti rugi tidak dikenakan jika Tanggal Penyelesaian disepakati oleh Para Pihak untuk diperpanjang.</w:t>
            </w:r>
          </w:p>
          <w:p w:rsidR="00D9730C" w:rsidRPr="004F1FC6" w:rsidRDefault="00155965" w:rsidP="006C0EB3">
            <w:pPr>
              <w:numPr>
                <w:ilvl w:val="4"/>
                <w:numId w:val="1870"/>
              </w:numPr>
              <w:tabs>
                <w:tab w:val="clear" w:pos="984"/>
              </w:tabs>
              <w:ind w:left="738" w:right="176" w:hanging="284"/>
              <w:rPr>
                <w:rFonts w:ascii="Footlight MT Light" w:hAnsi="Footlight MT Light" w:cs="Arial"/>
                <w:sz w:val="17"/>
                <w:szCs w:val="17"/>
                <w:lang w:val="fi-FI"/>
                <w:rPrChange w:id="17840" w:author="suryavina" w:date="2015-02-06T16:21:00Z">
                  <w:rPr>
                    <w:rFonts w:ascii="Footlight MT Light" w:hAnsi="Footlight MT Light" w:cs="Arial"/>
                    <w:sz w:val="17"/>
                    <w:szCs w:val="17"/>
                    <w:lang w:val="fi-FI"/>
                  </w:rPr>
                </w:rPrChange>
              </w:rPr>
            </w:pPr>
            <w:r w:rsidRPr="004F1FC6">
              <w:rPr>
                <w:rFonts w:ascii="Footlight MT Light" w:hAnsi="Footlight MT Light"/>
                <w:sz w:val="17"/>
                <w:szCs w:val="17"/>
                <w:lang w:val="id-ID"/>
                <w:rPrChange w:id="17841" w:author="suryavina" w:date="2015-02-06T16:21:00Z">
                  <w:rPr>
                    <w:rFonts w:ascii="Footlight MT Light" w:hAnsi="Footlight MT Light"/>
                    <w:sz w:val="17"/>
                    <w:szCs w:val="17"/>
                    <w:lang w:val="id-ID"/>
                  </w:rPr>
                </w:rPrChange>
              </w:rPr>
              <w:t>Tanggal</w:t>
            </w:r>
            <w:r w:rsidRPr="004F1FC6">
              <w:rPr>
                <w:rFonts w:ascii="Footlight MT Light" w:hAnsi="Footlight MT Light" w:cs="Arial"/>
                <w:sz w:val="17"/>
                <w:szCs w:val="17"/>
                <w:lang w:val="fi-FI"/>
                <w:rPrChange w:id="17842" w:author="suryavina" w:date="2015-02-06T16:21:00Z">
                  <w:rPr>
                    <w:rFonts w:ascii="Footlight MT Light" w:hAnsi="Footlight MT Light" w:cs="Arial"/>
                    <w:sz w:val="17"/>
                    <w:szCs w:val="17"/>
                    <w:lang w:val="fi-FI"/>
                  </w:rPr>
                </w:rPrChange>
              </w:rPr>
              <w:t xml:space="preserve"> Penyelesaian yang dimaksud dalam </w:t>
            </w:r>
            <w:r w:rsidRPr="004F1FC6">
              <w:rPr>
                <w:rFonts w:ascii="Footlight MT Light" w:hAnsi="Footlight MT Light" w:cs="Arial"/>
                <w:sz w:val="17"/>
                <w:szCs w:val="17"/>
                <w:lang w:val="id-ID"/>
                <w:rPrChange w:id="17843" w:author="suryavina" w:date="2015-02-06T16:21:00Z">
                  <w:rPr>
                    <w:rFonts w:ascii="Footlight MT Light" w:hAnsi="Footlight MT Light" w:cs="Arial"/>
                    <w:sz w:val="17"/>
                    <w:szCs w:val="17"/>
                    <w:lang w:val="id-ID"/>
                  </w:rPr>
                </w:rPrChange>
              </w:rPr>
              <w:t xml:space="preserve">ketentuan </w:t>
            </w:r>
            <w:r w:rsidRPr="004F1FC6">
              <w:rPr>
                <w:rFonts w:ascii="Footlight MT Light" w:hAnsi="Footlight MT Light" w:cs="Arial"/>
                <w:sz w:val="17"/>
                <w:szCs w:val="17"/>
                <w:lang w:val="fi-FI"/>
                <w:rPrChange w:id="17844" w:author="suryavina" w:date="2015-02-06T16:21:00Z">
                  <w:rPr>
                    <w:rFonts w:ascii="Footlight MT Light" w:hAnsi="Footlight MT Light" w:cs="Arial"/>
                    <w:sz w:val="17"/>
                    <w:szCs w:val="17"/>
                    <w:lang w:val="fi-FI"/>
                  </w:rPr>
                </w:rPrChange>
              </w:rPr>
              <w:t>ini adalah tanggal penyelesaian semua pekerjaan.</w:t>
            </w:r>
          </w:p>
          <w:p w:rsidR="00D9730C" w:rsidRPr="004F1FC6" w:rsidRDefault="00D9730C" w:rsidP="006C0EB3">
            <w:pPr>
              <w:ind w:left="738" w:right="176"/>
              <w:rPr>
                <w:rFonts w:ascii="Footlight MT Light" w:hAnsi="Footlight MT Light" w:cs="Arial"/>
                <w:sz w:val="17"/>
                <w:szCs w:val="17"/>
                <w:lang w:val="fi-FI"/>
                <w:rPrChange w:id="17845" w:author="suryavina" w:date="2015-02-06T16:21:00Z">
                  <w:rPr>
                    <w:rFonts w:ascii="Footlight MT Light" w:hAnsi="Footlight MT Light" w:cs="Arial"/>
                    <w:sz w:val="17"/>
                    <w:szCs w:val="17"/>
                    <w:lang w:val="fi-FI"/>
                  </w:rPr>
                </w:rPrChange>
              </w:rPr>
            </w:pPr>
          </w:p>
          <w:p w:rsidR="00D9730C" w:rsidRPr="004F1FC6" w:rsidRDefault="00155965" w:rsidP="006C0EB3">
            <w:pPr>
              <w:numPr>
                <w:ilvl w:val="0"/>
                <w:numId w:val="1863"/>
              </w:numPr>
              <w:ind w:left="454" w:right="176" w:hanging="454"/>
              <w:rPr>
                <w:rFonts w:ascii="Footlight MT Light" w:hAnsi="Footlight MT Light" w:cs="Arial"/>
                <w:sz w:val="17"/>
                <w:szCs w:val="17"/>
                <w:lang w:val="fi-FI"/>
                <w:rPrChange w:id="17846" w:author="suryavina" w:date="2015-02-06T16:21:00Z">
                  <w:rPr>
                    <w:rFonts w:ascii="Footlight MT Light" w:hAnsi="Footlight MT Light" w:cs="Arial"/>
                    <w:sz w:val="17"/>
                    <w:szCs w:val="17"/>
                    <w:lang w:val="fi-FI"/>
                  </w:rPr>
                </w:rPrChange>
              </w:rPr>
            </w:pPr>
            <w:r w:rsidRPr="004F1FC6">
              <w:rPr>
                <w:rFonts w:ascii="Footlight MT Light" w:hAnsi="Footlight MT Light" w:cs="Arial"/>
                <w:sz w:val="17"/>
                <w:szCs w:val="17"/>
                <w:lang w:val="id-ID"/>
                <w:rPrChange w:id="17847" w:author="suryavina" w:date="2015-02-06T16:21:00Z">
                  <w:rPr>
                    <w:rFonts w:ascii="Footlight MT Light" w:hAnsi="Footlight MT Light" w:cs="Arial"/>
                    <w:sz w:val="17"/>
                    <w:szCs w:val="17"/>
                    <w:lang w:val="id-ID"/>
                  </w:rPr>
                </w:rPrChange>
              </w:rPr>
              <w:t xml:space="preserve">PENERIMAAN </w:t>
            </w:r>
            <w:r w:rsidRPr="004F1FC6">
              <w:rPr>
                <w:rFonts w:ascii="Footlight MT Light" w:hAnsi="Footlight MT Light" w:cs="Arial"/>
                <w:sz w:val="17"/>
                <w:szCs w:val="17"/>
                <w:rPrChange w:id="17848" w:author="suryavina" w:date="2015-02-06T16:21:00Z">
                  <w:rPr>
                    <w:rFonts w:ascii="Footlight MT Light" w:hAnsi="Footlight MT Light" w:cs="Arial"/>
                    <w:sz w:val="17"/>
                    <w:szCs w:val="17"/>
                  </w:rPr>
                </w:rPrChange>
              </w:rPr>
              <w:t>PEKERJAAN</w:t>
            </w:r>
          </w:p>
          <w:p w:rsidR="00D9730C" w:rsidRPr="004F1FC6" w:rsidRDefault="00155965" w:rsidP="006C0EB3">
            <w:pPr>
              <w:ind w:left="454" w:right="176"/>
              <w:rPr>
                <w:rFonts w:ascii="Footlight MT Light" w:hAnsi="Footlight MT Light" w:cs="Arial"/>
                <w:sz w:val="17"/>
                <w:szCs w:val="17"/>
                <w:lang w:val="id-ID"/>
                <w:rPrChange w:id="17849" w:author="suryavina" w:date="2015-02-06T16:21:00Z">
                  <w:rPr>
                    <w:rFonts w:ascii="Footlight MT Light" w:hAnsi="Footlight MT Light" w:cs="Arial"/>
                    <w:sz w:val="17"/>
                    <w:szCs w:val="17"/>
                    <w:lang w:val="id-ID"/>
                  </w:rPr>
                </w:rPrChange>
              </w:rPr>
            </w:pPr>
            <w:r w:rsidRPr="004F1FC6">
              <w:rPr>
                <w:rFonts w:ascii="Footlight MT Light" w:hAnsi="Footlight MT Light" w:cs="Arial"/>
                <w:sz w:val="17"/>
                <w:szCs w:val="17"/>
                <w:lang w:val="id-ID"/>
                <w:rPrChange w:id="17850" w:author="suryavina" w:date="2015-02-06T16:21:00Z">
                  <w:rPr>
                    <w:rFonts w:ascii="Footlight MT Light" w:hAnsi="Footlight MT Light" w:cs="Arial"/>
                    <w:sz w:val="17"/>
                    <w:szCs w:val="17"/>
                    <w:lang w:val="id-ID"/>
                  </w:rPr>
                </w:rPrChange>
              </w:rPr>
              <w:t xml:space="preserve">PPK berhak memeriksa </w:t>
            </w:r>
            <w:r w:rsidRPr="004F1FC6">
              <w:rPr>
                <w:rFonts w:ascii="Footlight MT Light" w:hAnsi="Footlight MT Light" w:cs="Arial"/>
                <w:sz w:val="17"/>
                <w:szCs w:val="17"/>
                <w:rPrChange w:id="17851" w:author="suryavina" w:date="2015-02-06T16:21:00Z">
                  <w:rPr>
                    <w:rFonts w:ascii="Footlight MT Light" w:hAnsi="Footlight MT Light" w:cs="Arial"/>
                    <w:sz w:val="17"/>
                    <w:szCs w:val="17"/>
                  </w:rPr>
                </w:rPrChange>
              </w:rPr>
              <w:t>pekerjaan</w:t>
            </w:r>
            <w:r w:rsidRPr="004F1FC6">
              <w:rPr>
                <w:rFonts w:ascii="Footlight MT Light" w:hAnsi="Footlight MT Light" w:cs="Arial"/>
                <w:sz w:val="17"/>
                <w:szCs w:val="17"/>
                <w:lang w:val="id-ID"/>
                <w:rPrChange w:id="17852" w:author="suryavina" w:date="2015-02-06T16:21:00Z">
                  <w:rPr>
                    <w:rFonts w:ascii="Footlight MT Light" w:hAnsi="Footlight MT Light" w:cs="Arial"/>
                    <w:sz w:val="17"/>
                    <w:szCs w:val="17"/>
                    <w:lang w:val="id-ID"/>
                  </w:rPr>
                </w:rPrChange>
              </w:rPr>
              <w:t xml:space="preserve"> setelah serah terima </w:t>
            </w:r>
            <w:r w:rsidRPr="004F1FC6">
              <w:rPr>
                <w:rFonts w:ascii="Footlight MT Light" w:hAnsi="Footlight MT Light" w:cs="Arial"/>
                <w:sz w:val="17"/>
                <w:szCs w:val="17"/>
                <w:rPrChange w:id="17853" w:author="suryavina" w:date="2015-02-06T16:21:00Z">
                  <w:rPr>
                    <w:rFonts w:ascii="Footlight MT Light" w:hAnsi="Footlight MT Light" w:cs="Arial"/>
                    <w:sz w:val="17"/>
                    <w:szCs w:val="17"/>
                  </w:rPr>
                </w:rPrChange>
              </w:rPr>
              <w:t xml:space="preserve">pekerjaan </w:t>
            </w:r>
            <w:r w:rsidRPr="004F1FC6">
              <w:rPr>
                <w:rFonts w:ascii="Footlight MT Light" w:hAnsi="Footlight MT Light" w:cs="Arial"/>
                <w:sz w:val="17"/>
                <w:szCs w:val="17"/>
                <w:lang w:val="id-ID"/>
                <w:rPrChange w:id="17854" w:author="suryavina" w:date="2015-02-06T16:21:00Z">
                  <w:rPr>
                    <w:rFonts w:ascii="Footlight MT Light" w:hAnsi="Footlight MT Light" w:cs="Arial"/>
                    <w:sz w:val="17"/>
                    <w:szCs w:val="17"/>
                    <w:lang w:val="id-ID"/>
                  </w:rPr>
                </w:rPrChange>
              </w:rPr>
              <w:t xml:space="preserve">atau menolak penerimaan </w:t>
            </w:r>
            <w:r w:rsidRPr="004F1FC6">
              <w:rPr>
                <w:rFonts w:ascii="Footlight MT Light" w:hAnsi="Footlight MT Light" w:cs="Arial"/>
                <w:sz w:val="17"/>
                <w:szCs w:val="17"/>
                <w:rPrChange w:id="17855" w:author="suryavina" w:date="2015-02-06T16:21:00Z">
                  <w:rPr>
                    <w:rFonts w:ascii="Footlight MT Light" w:hAnsi="Footlight MT Light" w:cs="Arial"/>
                    <w:sz w:val="17"/>
                    <w:szCs w:val="17"/>
                  </w:rPr>
                </w:rPrChange>
              </w:rPr>
              <w:t>pekerjaan</w:t>
            </w:r>
            <w:r w:rsidRPr="004F1FC6">
              <w:rPr>
                <w:rFonts w:ascii="Footlight MT Light" w:hAnsi="Footlight MT Light" w:cs="Arial"/>
                <w:sz w:val="17"/>
                <w:szCs w:val="17"/>
                <w:lang w:val="id-ID"/>
                <w:rPrChange w:id="17856" w:author="suryavina" w:date="2015-02-06T16:21:00Z">
                  <w:rPr>
                    <w:rFonts w:ascii="Footlight MT Light" w:hAnsi="Footlight MT Light" w:cs="Arial"/>
                    <w:sz w:val="17"/>
                    <w:szCs w:val="17"/>
                    <w:lang w:val="id-ID"/>
                  </w:rPr>
                </w:rPrChange>
              </w:rPr>
              <w:t xml:space="preserve"> yang tidak memenuhi spesifikasi dalam SPK ini. Pembayaran atas barang bukan merupakan bukti penerimaan barang tersebut.</w:t>
            </w:r>
          </w:p>
          <w:p w:rsidR="00D9730C" w:rsidRPr="004F1FC6" w:rsidRDefault="00D9730C" w:rsidP="006C0EB3">
            <w:pPr>
              <w:ind w:left="454" w:right="176"/>
              <w:rPr>
                <w:rFonts w:ascii="Footlight MT Light" w:hAnsi="Footlight MT Light" w:cs="Arial"/>
                <w:sz w:val="17"/>
                <w:szCs w:val="17"/>
                <w:lang w:val="id-ID"/>
                <w:rPrChange w:id="17857" w:author="suryavina" w:date="2015-02-06T16:21:00Z">
                  <w:rPr>
                    <w:rFonts w:ascii="Footlight MT Light" w:hAnsi="Footlight MT Light" w:cs="Arial"/>
                    <w:sz w:val="17"/>
                    <w:szCs w:val="17"/>
                    <w:lang w:val="id-ID"/>
                  </w:rPr>
                </w:rPrChange>
              </w:rPr>
            </w:pPr>
          </w:p>
          <w:p w:rsidR="00D9730C" w:rsidRPr="004F1FC6" w:rsidRDefault="00155965" w:rsidP="006C0EB3">
            <w:pPr>
              <w:numPr>
                <w:ilvl w:val="0"/>
                <w:numId w:val="1863"/>
              </w:numPr>
              <w:ind w:left="454" w:right="176" w:hanging="454"/>
              <w:rPr>
                <w:rFonts w:ascii="Footlight MT Light" w:hAnsi="Footlight MT Light" w:cs="Arial"/>
                <w:sz w:val="17"/>
                <w:szCs w:val="17"/>
                <w:lang w:val="fi-FI"/>
                <w:rPrChange w:id="17858" w:author="suryavina" w:date="2015-02-06T16:21:00Z">
                  <w:rPr>
                    <w:rFonts w:ascii="Footlight MT Light" w:hAnsi="Footlight MT Light" w:cs="Arial"/>
                    <w:sz w:val="17"/>
                    <w:szCs w:val="17"/>
                    <w:lang w:val="fi-FI"/>
                  </w:rPr>
                </w:rPrChange>
              </w:rPr>
            </w:pPr>
            <w:r w:rsidRPr="004F1FC6">
              <w:rPr>
                <w:rFonts w:ascii="Footlight MT Light" w:hAnsi="Footlight MT Light"/>
                <w:noProof/>
                <w:sz w:val="17"/>
                <w:szCs w:val="17"/>
                <w:rPrChange w:id="17859" w:author="suryavina" w:date="2015-02-06T16:21:00Z">
                  <w:rPr>
                    <w:rFonts w:ascii="Footlight MT Light" w:hAnsi="Footlight MT Light"/>
                    <w:noProof/>
                    <w:sz w:val="17"/>
                    <w:szCs w:val="17"/>
                  </w:rPr>
                </w:rPrChange>
              </w:rPr>
              <w:t>SERAH</w:t>
            </w:r>
            <w:r w:rsidRPr="004F1FC6">
              <w:rPr>
                <w:rFonts w:ascii="Footlight MT Light" w:hAnsi="Footlight MT Light" w:cs="Arial"/>
                <w:sz w:val="17"/>
                <w:szCs w:val="17"/>
                <w:lang w:val="id-ID"/>
                <w:rPrChange w:id="17860" w:author="suryavina" w:date="2015-02-06T16:21:00Z">
                  <w:rPr>
                    <w:rFonts w:ascii="Footlight MT Light" w:hAnsi="Footlight MT Light" w:cs="Arial"/>
                    <w:sz w:val="17"/>
                    <w:szCs w:val="17"/>
                    <w:lang w:val="id-ID"/>
                  </w:rPr>
                </w:rPrChange>
              </w:rPr>
              <w:t xml:space="preserve"> TERIMA PEKERJAAN </w:t>
            </w:r>
          </w:p>
          <w:p w:rsidR="00D9730C" w:rsidRPr="004F1FC6" w:rsidRDefault="00155965" w:rsidP="006C0EB3">
            <w:pPr>
              <w:numPr>
                <w:ilvl w:val="4"/>
                <w:numId w:val="1871"/>
              </w:numPr>
              <w:tabs>
                <w:tab w:val="clear" w:pos="984"/>
              </w:tabs>
              <w:ind w:left="738" w:right="176" w:hanging="284"/>
              <w:rPr>
                <w:rFonts w:ascii="Footlight MT Light" w:hAnsi="Footlight MT Light"/>
                <w:sz w:val="17"/>
                <w:szCs w:val="17"/>
                <w:lang w:val="id-ID"/>
                <w:rPrChange w:id="17861"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17862" w:author="suryavina" w:date="2015-02-06T16:21:00Z">
                  <w:rPr>
                    <w:rFonts w:ascii="Footlight MT Light" w:hAnsi="Footlight MT Light"/>
                    <w:sz w:val="17"/>
                    <w:szCs w:val="17"/>
                    <w:lang w:val="id-ID"/>
                  </w:rPr>
                </w:rPrChange>
              </w:rPr>
              <w:t>Setelah pekerjaan selesai 100% (seratus perseratus), penyedia mengajukan permintaan secara tertulis kepada PPK untuk penyerahan pekerjaan.</w:t>
            </w:r>
          </w:p>
          <w:p w:rsidR="00D9730C" w:rsidRPr="004F1FC6" w:rsidRDefault="00155965" w:rsidP="006C0EB3">
            <w:pPr>
              <w:numPr>
                <w:ilvl w:val="4"/>
                <w:numId w:val="1871"/>
              </w:numPr>
              <w:tabs>
                <w:tab w:val="clear" w:pos="984"/>
              </w:tabs>
              <w:ind w:left="738" w:right="176" w:hanging="284"/>
              <w:rPr>
                <w:rFonts w:ascii="Footlight MT Light" w:hAnsi="Footlight MT Light"/>
                <w:sz w:val="17"/>
                <w:szCs w:val="17"/>
                <w:lang w:val="id-ID"/>
                <w:rPrChange w:id="17863"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17864" w:author="suryavina" w:date="2015-02-06T16:21:00Z">
                  <w:rPr>
                    <w:rFonts w:ascii="Footlight MT Light" w:hAnsi="Footlight MT Light"/>
                    <w:sz w:val="17"/>
                    <w:szCs w:val="17"/>
                    <w:lang w:val="id-ID"/>
                  </w:rPr>
                </w:rPrChange>
              </w:rPr>
              <w:t>Dalam rangka penilaian hasil pekerjaan, PPK meminta kepada PA/KPA untuk menugaskan Pejabat Penerima Hasil Pekerjaan.</w:t>
            </w:r>
          </w:p>
          <w:p w:rsidR="00D9730C" w:rsidRPr="004F1FC6" w:rsidRDefault="00155965" w:rsidP="006C0EB3">
            <w:pPr>
              <w:numPr>
                <w:ilvl w:val="4"/>
                <w:numId w:val="1871"/>
              </w:numPr>
              <w:tabs>
                <w:tab w:val="clear" w:pos="984"/>
              </w:tabs>
              <w:ind w:left="738" w:right="176" w:hanging="284"/>
              <w:rPr>
                <w:rFonts w:ascii="Footlight MT Light" w:hAnsi="Footlight MT Light"/>
                <w:sz w:val="17"/>
                <w:szCs w:val="17"/>
                <w:lang w:val="id-ID"/>
                <w:rPrChange w:id="17865"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17866" w:author="suryavina" w:date="2015-02-06T16:21:00Z">
                  <w:rPr>
                    <w:rFonts w:ascii="Footlight MT Light" w:hAnsi="Footlight MT Light"/>
                    <w:sz w:val="17"/>
                    <w:szCs w:val="17"/>
                    <w:lang w:val="id-ID"/>
                  </w:rPr>
                </w:rPrChange>
              </w:rPr>
              <w:t>Pejabat Penerima Hasil Pekerjaan melakukan penilaian terhadap hasil pekerjaan yang telah diselesaikan oleh penyedia. Apabila terdapat kekurangan-kekurangan dan/atau cacat hasil pekerjaan, penyedia wajib memperbaiki/menyelesaikannya, atas perintah PPK.</w:t>
            </w:r>
          </w:p>
          <w:p w:rsidR="00D9730C" w:rsidRPr="004F1FC6" w:rsidRDefault="00155965" w:rsidP="006C0EB3">
            <w:pPr>
              <w:numPr>
                <w:ilvl w:val="4"/>
                <w:numId w:val="1871"/>
              </w:numPr>
              <w:tabs>
                <w:tab w:val="clear" w:pos="984"/>
              </w:tabs>
              <w:ind w:left="738" w:right="176" w:hanging="284"/>
              <w:rPr>
                <w:rFonts w:ascii="Footlight MT Light" w:hAnsi="Footlight MT Light"/>
                <w:sz w:val="17"/>
                <w:szCs w:val="17"/>
                <w:lang w:val="id-ID"/>
                <w:rPrChange w:id="17867"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17868" w:author="suryavina" w:date="2015-02-06T16:21:00Z">
                  <w:rPr>
                    <w:rFonts w:ascii="Footlight MT Light" w:hAnsi="Footlight MT Light"/>
                    <w:sz w:val="17"/>
                    <w:szCs w:val="17"/>
                    <w:lang w:val="id-ID"/>
                  </w:rPr>
                </w:rPrChange>
              </w:rPr>
              <w:t>PPK menerima penyerahan pertama pekerjaan setelah seluruh hasil pekerjaan dilaksanakan sesuai dengan ketentuan SPK dan diterima oleh Pejabat Penerima Hasil Pekerjaan.</w:t>
            </w:r>
          </w:p>
          <w:p w:rsidR="00D9730C" w:rsidRPr="004F1FC6" w:rsidRDefault="00155965" w:rsidP="006C0EB3">
            <w:pPr>
              <w:numPr>
                <w:ilvl w:val="4"/>
                <w:numId w:val="1871"/>
              </w:numPr>
              <w:tabs>
                <w:tab w:val="clear" w:pos="984"/>
              </w:tabs>
              <w:ind w:left="738" w:right="176" w:hanging="284"/>
              <w:rPr>
                <w:rFonts w:ascii="Footlight MT Light" w:hAnsi="Footlight MT Light"/>
                <w:sz w:val="17"/>
                <w:szCs w:val="17"/>
                <w:lang w:val="id-ID"/>
                <w:rPrChange w:id="17869"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17870" w:author="suryavina" w:date="2015-02-06T16:21:00Z">
                  <w:rPr>
                    <w:rFonts w:ascii="Footlight MT Light" w:hAnsi="Footlight MT Light"/>
                    <w:sz w:val="17"/>
                    <w:szCs w:val="17"/>
                    <w:lang w:val="id-ID"/>
                  </w:rPr>
                </w:rPrChange>
              </w:rPr>
              <w:t xml:space="preserve">Apabila PPHP belum menerima hasil pekerjaan, PPK memerintahkan Penyedia untuk memperbaiki pekerjaan dan dikenakan denda sesuai dengan ketentuan dalam SPK. </w:t>
            </w:r>
          </w:p>
          <w:p w:rsidR="00D9730C" w:rsidRPr="004F1FC6" w:rsidRDefault="00155965" w:rsidP="006C0EB3">
            <w:pPr>
              <w:numPr>
                <w:ilvl w:val="4"/>
                <w:numId w:val="1871"/>
              </w:numPr>
              <w:tabs>
                <w:tab w:val="clear" w:pos="984"/>
              </w:tabs>
              <w:ind w:left="738" w:right="176" w:hanging="284"/>
              <w:rPr>
                <w:rFonts w:ascii="Footlight MT Light" w:hAnsi="Footlight MT Light"/>
                <w:sz w:val="17"/>
                <w:szCs w:val="17"/>
                <w:lang w:val="id-ID"/>
                <w:rPrChange w:id="17871"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17872" w:author="suryavina" w:date="2015-02-06T16:21:00Z">
                  <w:rPr>
                    <w:rFonts w:ascii="Footlight MT Light" w:hAnsi="Footlight MT Light"/>
                    <w:sz w:val="17"/>
                    <w:szCs w:val="17"/>
                    <w:lang w:val="id-ID"/>
                  </w:rPr>
                </w:rPrChange>
              </w:rPr>
              <w:t>Pembayaran dilakukan sebesar 95% (sembilan puluh lima perseratus) dari harga SPK, sedangkan yang 5% (lima perseratus) merupakan retensi selama masa pemeliharaan, atau pembayaran dilakukan sebesar 100% (seratus perseratus) dari harga SPK dan penyedia harus menyerahkan Jaminan Pemeliharaan sebesar 5% (lima perseratus) dari harga SPK.</w:t>
            </w:r>
          </w:p>
          <w:p w:rsidR="00D9730C" w:rsidRPr="004F1FC6" w:rsidRDefault="00155965" w:rsidP="006C0EB3">
            <w:pPr>
              <w:numPr>
                <w:ilvl w:val="4"/>
                <w:numId w:val="1871"/>
              </w:numPr>
              <w:tabs>
                <w:tab w:val="clear" w:pos="984"/>
              </w:tabs>
              <w:ind w:left="738" w:right="176" w:hanging="284"/>
              <w:rPr>
                <w:rFonts w:ascii="Footlight MT Light" w:hAnsi="Footlight MT Light"/>
                <w:sz w:val="17"/>
                <w:szCs w:val="17"/>
                <w:lang w:val="id-ID"/>
                <w:rPrChange w:id="17873"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17874" w:author="suryavina" w:date="2015-02-06T16:21:00Z">
                  <w:rPr>
                    <w:rFonts w:ascii="Footlight MT Light" w:hAnsi="Footlight MT Light"/>
                    <w:sz w:val="17"/>
                    <w:szCs w:val="17"/>
                    <w:lang w:val="id-ID"/>
                  </w:rPr>
                </w:rPrChange>
              </w:rPr>
              <w:t>Penyedia wajib memelihara hasil pekerjaan selama masa pemeliharaan sehingga kondisi tetap seperti pada saat penyerahan pertama pekerjaan.</w:t>
            </w:r>
          </w:p>
          <w:p w:rsidR="00D9730C" w:rsidRPr="004F1FC6" w:rsidRDefault="00155965" w:rsidP="006C0EB3">
            <w:pPr>
              <w:numPr>
                <w:ilvl w:val="4"/>
                <w:numId w:val="1871"/>
              </w:numPr>
              <w:tabs>
                <w:tab w:val="clear" w:pos="984"/>
              </w:tabs>
              <w:ind w:left="738" w:right="176" w:hanging="284"/>
              <w:rPr>
                <w:rFonts w:ascii="Footlight MT Light" w:hAnsi="Footlight MT Light"/>
                <w:sz w:val="17"/>
                <w:szCs w:val="17"/>
                <w:lang w:val="id-ID"/>
                <w:rPrChange w:id="17875"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17876" w:author="suryavina" w:date="2015-02-06T16:21:00Z">
                  <w:rPr>
                    <w:rFonts w:ascii="Footlight MT Light" w:hAnsi="Footlight MT Light"/>
                    <w:sz w:val="17"/>
                    <w:szCs w:val="17"/>
                    <w:lang w:val="id-ID"/>
                  </w:rPr>
                </w:rPrChange>
              </w:rPr>
              <w:t>Setelah masa pemeliharaan berakhir, penyedia mengajukan permintaan secara tertulis kepada PPK untuk penyerahan akhir pekerjaan.</w:t>
            </w:r>
          </w:p>
          <w:p w:rsidR="00D9730C" w:rsidRPr="004F1FC6" w:rsidRDefault="00155965" w:rsidP="006C0EB3">
            <w:pPr>
              <w:numPr>
                <w:ilvl w:val="4"/>
                <w:numId w:val="1871"/>
              </w:numPr>
              <w:tabs>
                <w:tab w:val="clear" w:pos="984"/>
              </w:tabs>
              <w:ind w:left="738" w:right="176" w:hanging="284"/>
              <w:rPr>
                <w:rFonts w:ascii="Footlight MT Light" w:hAnsi="Footlight MT Light"/>
                <w:sz w:val="17"/>
                <w:szCs w:val="17"/>
                <w:lang w:val="id-ID"/>
                <w:rPrChange w:id="17877"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17878" w:author="suryavina" w:date="2015-02-06T16:21:00Z">
                  <w:rPr>
                    <w:rFonts w:ascii="Footlight MT Light" w:hAnsi="Footlight MT Light"/>
                    <w:sz w:val="17"/>
                    <w:szCs w:val="17"/>
                    <w:lang w:val="id-ID"/>
                  </w:rPr>
                </w:rPrChange>
              </w:rPr>
              <w:t>PPK menerima penyerahan akhir pekerjaan setelah penyedia melaksanakan semua kewajibannya selama masa pemeliharaan dengan baik. PPK wajib melakukan pembayaran sisa harga SPK yang belum dibayar atau mengembalikan Jaminan Pemeliharaan.</w:t>
            </w:r>
          </w:p>
          <w:p w:rsidR="00D9730C" w:rsidRPr="004F1FC6" w:rsidRDefault="00155965" w:rsidP="006C0EB3">
            <w:pPr>
              <w:numPr>
                <w:ilvl w:val="4"/>
                <w:numId w:val="1871"/>
              </w:numPr>
              <w:tabs>
                <w:tab w:val="clear" w:pos="984"/>
              </w:tabs>
              <w:ind w:left="738" w:right="176" w:hanging="284"/>
              <w:rPr>
                <w:rFonts w:ascii="Footlight MT Light" w:hAnsi="Footlight MT Light"/>
                <w:i/>
                <w:sz w:val="17"/>
                <w:szCs w:val="17"/>
                <w:lang w:val="sv-SE"/>
                <w:rPrChange w:id="17879" w:author="suryavina" w:date="2015-02-06T16:21:00Z">
                  <w:rPr>
                    <w:rFonts w:ascii="Footlight MT Light" w:hAnsi="Footlight MT Light"/>
                    <w:i/>
                    <w:sz w:val="17"/>
                    <w:szCs w:val="17"/>
                    <w:lang w:val="sv-SE"/>
                  </w:rPr>
                </w:rPrChange>
              </w:rPr>
            </w:pPr>
            <w:r w:rsidRPr="004F1FC6">
              <w:rPr>
                <w:rFonts w:ascii="Footlight MT Light" w:hAnsi="Footlight MT Light"/>
                <w:sz w:val="17"/>
                <w:szCs w:val="17"/>
                <w:lang w:val="id-ID"/>
                <w:rPrChange w:id="17880" w:author="suryavina" w:date="2015-02-06T16:21:00Z">
                  <w:rPr>
                    <w:rFonts w:ascii="Footlight MT Light" w:hAnsi="Footlight MT Light"/>
                    <w:sz w:val="17"/>
                    <w:szCs w:val="17"/>
                    <w:lang w:val="id-ID"/>
                  </w:rPr>
                </w:rPrChange>
              </w:rPr>
              <w:t>Apabila penyedia tidak melaksanakan kewajiban pemeliharaan sebagaimana mestinya, maka PPK berhak menggunakan uang retensi</w:t>
            </w:r>
            <w:r w:rsidRPr="004F1FC6">
              <w:rPr>
                <w:rFonts w:ascii="Footlight MT Light" w:hAnsi="Footlight MT Light"/>
                <w:i/>
                <w:sz w:val="17"/>
                <w:szCs w:val="17"/>
                <w:lang w:val="sv-SE"/>
                <w:rPrChange w:id="17881" w:author="suryavina" w:date="2015-02-06T16:21:00Z">
                  <w:rPr>
                    <w:rFonts w:ascii="Footlight MT Light" w:hAnsi="Footlight MT Light"/>
                    <w:i/>
                    <w:sz w:val="17"/>
                    <w:szCs w:val="17"/>
                    <w:lang w:val="sv-SE"/>
                  </w:rPr>
                </w:rPrChange>
              </w:rPr>
              <w:t xml:space="preserve"> </w:t>
            </w:r>
            <w:r w:rsidRPr="004F1FC6">
              <w:rPr>
                <w:rFonts w:ascii="Footlight MT Light" w:hAnsi="Footlight MT Light"/>
                <w:sz w:val="17"/>
                <w:szCs w:val="17"/>
                <w:lang w:val="sv-SE"/>
                <w:rPrChange w:id="17882" w:author="suryavina" w:date="2015-02-06T16:21:00Z">
                  <w:rPr>
                    <w:rFonts w:ascii="Footlight MT Light" w:hAnsi="Footlight MT Light"/>
                    <w:sz w:val="17"/>
                    <w:szCs w:val="17"/>
                    <w:lang w:val="sv-SE"/>
                  </w:rPr>
                </w:rPrChange>
              </w:rPr>
              <w:t>untuk membiayai perbaikan/pemeliharaan atau mencairkan Jaminan Pemeliharaan. Penyedia yang bersangkutan dikenakan sanksi dimasukkan dalam daftar hitam.</w:t>
            </w:r>
          </w:p>
          <w:p w:rsidR="00D9730C" w:rsidRPr="004F1FC6" w:rsidRDefault="00D9730C" w:rsidP="006C0EB3">
            <w:pPr>
              <w:pStyle w:val="ListParagraph"/>
              <w:ind w:right="176"/>
              <w:rPr>
                <w:rFonts w:ascii="Footlight MT Light" w:hAnsi="Footlight MT Light"/>
                <w:sz w:val="17"/>
                <w:szCs w:val="17"/>
                <w:lang w:val="sv-SE"/>
                <w:rPrChange w:id="17883" w:author="suryavina" w:date="2015-02-06T16:21:00Z">
                  <w:rPr>
                    <w:rFonts w:ascii="Footlight MT Light" w:hAnsi="Footlight MT Light"/>
                    <w:sz w:val="17"/>
                    <w:szCs w:val="17"/>
                    <w:lang w:val="sv-SE"/>
                  </w:rPr>
                </w:rPrChange>
              </w:rPr>
            </w:pPr>
          </w:p>
          <w:p w:rsidR="00D9730C" w:rsidRPr="004F1FC6" w:rsidRDefault="00155965" w:rsidP="006C0EB3">
            <w:pPr>
              <w:numPr>
                <w:ilvl w:val="0"/>
                <w:numId w:val="1863"/>
              </w:numPr>
              <w:ind w:left="454" w:right="176" w:hanging="454"/>
              <w:rPr>
                <w:rFonts w:ascii="Footlight MT Light" w:hAnsi="Footlight MT Light"/>
                <w:sz w:val="17"/>
                <w:szCs w:val="17"/>
                <w:lang w:val="sv-SE"/>
                <w:rPrChange w:id="17884" w:author="suryavina" w:date="2015-02-06T16:21:00Z">
                  <w:rPr>
                    <w:rFonts w:ascii="Footlight MT Light" w:hAnsi="Footlight MT Light"/>
                    <w:sz w:val="17"/>
                    <w:szCs w:val="17"/>
                    <w:lang w:val="sv-SE"/>
                  </w:rPr>
                </w:rPrChange>
              </w:rPr>
            </w:pPr>
            <w:r w:rsidRPr="004F1FC6">
              <w:rPr>
                <w:rFonts w:ascii="Footlight MT Light" w:hAnsi="Footlight MT Light"/>
                <w:noProof/>
                <w:sz w:val="17"/>
                <w:szCs w:val="17"/>
                <w:rPrChange w:id="17885" w:author="suryavina" w:date="2015-02-06T16:21:00Z">
                  <w:rPr>
                    <w:rFonts w:ascii="Footlight MT Light" w:hAnsi="Footlight MT Light"/>
                    <w:noProof/>
                    <w:sz w:val="17"/>
                    <w:szCs w:val="17"/>
                  </w:rPr>
                </w:rPrChange>
              </w:rPr>
              <w:t>JAMINAN</w:t>
            </w:r>
            <w:r w:rsidRPr="004F1FC6">
              <w:rPr>
                <w:rFonts w:ascii="Footlight MT Light" w:hAnsi="Footlight MT Light"/>
                <w:sz w:val="17"/>
                <w:szCs w:val="17"/>
                <w:lang w:val="id-ID"/>
                <w:rPrChange w:id="17886" w:author="suryavina" w:date="2015-02-06T16:21:00Z">
                  <w:rPr>
                    <w:rFonts w:ascii="Footlight MT Light" w:hAnsi="Footlight MT Light"/>
                    <w:sz w:val="17"/>
                    <w:szCs w:val="17"/>
                    <w:lang w:val="id-ID"/>
                  </w:rPr>
                </w:rPrChange>
              </w:rPr>
              <w:t xml:space="preserve"> PEMELIHARAAN</w:t>
            </w:r>
          </w:p>
          <w:p w:rsidR="00D9730C" w:rsidRPr="004F1FC6" w:rsidRDefault="00155965" w:rsidP="006C0EB3">
            <w:pPr>
              <w:numPr>
                <w:ilvl w:val="4"/>
                <w:numId w:val="259"/>
              </w:numPr>
              <w:tabs>
                <w:tab w:val="clear" w:pos="984"/>
              </w:tabs>
              <w:ind w:left="738" w:right="176" w:hanging="284"/>
              <w:rPr>
                <w:rFonts w:ascii="Footlight MT Light" w:hAnsi="Footlight MT Light"/>
                <w:sz w:val="17"/>
                <w:szCs w:val="17"/>
                <w:lang w:val="id-ID"/>
                <w:rPrChange w:id="17887"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17888" w:author="suryavina" w:date="2015-02-06T16:21:00Z">
                  <w:rPr>
                    <w:rFonts w:ascii="Footlight MT Light" w:hAnsi="Footlight MT Light"/>
                    <w:sz w:val="17"/>
                    <w:szCs w:val="17"/>
                    <w:lang w:val="id-ID"/>
                  </w:rPr>
                </w:rPrChange>
              </w:rPr>
              <w:t>Jaminan Pemeliharaan diberikan kepada PPK setelah pekerjaan dinyatakan selesai 100% (seratus perseratus).</w:t>
            </w:r>
          </w:p>
          <w:p w:rsidR="00D9730C" w:rsidRPr="004F1FC6" w:rsidRDefault="00155965" w:rsidP="006C0EB3">
            <w:pPr>
              <w:numPr>
                <w:ilvl w:val="4"/>
                <w:numId w:val="259"/>
              </w:numPr>
              <w:tabs>
                <w:tab w:val="clear" w:pos="984"/>
              </w:tabs>
              <w:ind w:left="738" w:right="176" w:hanging="284"/>
              <w:rPr>
                <w:rFonts w:ascii="Footlight MT Light" w:hAnsi="Footlight MT Light"/>
                <w:sz w:val="17"/>
                <w:szCs w:val="17"/>
                <w:lang w:val="id-ID"/>
                <w:rPrChange w:id="17889"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17890" w:author="suryavina" w:date="2015-02-06T16:21:00Z">
                  <w:rPr>
                    <w:rFonts w:ascii="Footlight MT Light" w:hAnsi="Footlight MT Light"/>
                    <w:sz w:val="17"/>
                    <w:szCs w:val="17"/>
                    <w:lang w:val="id-ID"/>
                  </w:rPr>
                </w:rPrChange>
              </w:rPr>
              <w:t>Pengembalian Jaminan Pemeliharan dilakukan paling lambat 14 (empat belas) hari kerja setelah masa pemeliharaan selesai dan pekerjaan diterima dengan baik sesuai dengan ketentuan SPK.</w:t>
            </w:r>
          </w:p>
          <w:p w:rsidR="00D9730C" w:rsidRPr="004F1FC6" w:rsidRDefault="00155965" w:rsidP="006C0EB3">
            <w:pPr>
              <w:numPr>
                <w:ilvl w:val="4"/>
                <w:numId w:val="259"/>
              </w:numPr>
              <w:tabs>
                <w:tab w:val="clear" w:pos="984"/>
              </w:tabs>
              <w:ind w:left="738" w:right="176" w:hanging="284"/>
              <w:rPr>
                <w:rFonts w:ascii="Footlight MT Light" w:hAnsi="Footlight MT Light"/>
                <w:sz w:val="17"/>
                <w:szCs w:val="17"/>
                <w:lang w:val="sv-SE"/>
                <w:rPrChange w:id="17891"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id-ID"/>
                <w:rPrChange w:id="17892" w:author="suryavina" w:date="2015-02-06T16:21:00Z">
                  <w:rPr>
                    <w:rFonts w:ascii="Footlight MT Light" w:hAnsi="Footlight MT Light"/>
                    <w:sz w:val="17"/>
                    <w:szCs w:val="17"/>
                    <w:lang w:val="id-ID"/>
                  </w:rPr>
                </w:rPrChange>
              </w:rPr>
              <w:t>Masa berlakunya Jaminan Pemeliharaan sekurang-kurangnya sejak tanggal serah terima pertama pekerjaan (PHO) sampai dengan tanggal penyerahan akhir pekerjaan (Final Hand Over/FHO).</w:t>
            </w:r>
          </w:p>
          <w:p w:rsidR="00D9730C" w:rsidRPr="004F1FC6" w:rsidRDefault="00D9730C" w:rsidP="006C0EB3">
            <w:pPr>
              <w:pStyle w:val="ListParagraph"/>
              <w:ind w:right="176"/>
              <w:rPr>
                <w:rFonts w:ascii="Footlight MT Light" w:hAnsi="Footlight MT Light"/>
                <w:sz w:val="17"/>
                <w:szCs w:val="17"/>
                <w:lang w:val="sv-SE"/>
                <w:rPrChange w:id="17893" w:author="suryavina" w:date="2015-02-06T16:21:00Z">
                  <w:rPr>
                    <w:rFonts w:ascii="Footlight MT Light" w:hAnsi="Footlight MT Light"/>
                    <w:sz w:val="17"/>
                    <w:szCs w:val="17"/>
                    <w:lang w:val="sv-SE"/>
                  </w:rPr>
                </w:rPrChange>
              </w:rPr>
            </w:pPr>
          </w:p>
          <w:p w:rsidR="00D9730C" w:rsidRPr="004F1FC6" w:rsidRDefault="00155965" w:rsidP="006C0EB3">
            <w:pPr>
              <w:numPr>
                <w:ilvl w:val="0"/>
                <w:numId w:val="1863"/>
              </w:numPr>
              <w:ind w:left="454" w:right="176" w:hanging="454"/>
              <w:rPr>
                <w:rFonts w:ascii="Footlight MT Light" w:hAnsi="Footlight MT Light"/>
                <w:sz w:val="17"/>
                <w:szCs w:val="17"/>
                <w:lang w:val="sv-SE"/>
                <w:rPrChange w:id="17894" w:author="suryavina" w:date="2015-02-06T16:21:00Z">
                  <w:rPr>
                    <w:rFonts w:ascii="Footlight MT Light" w:hAnsi="Footlight MT Light"/>
                    <w:sz w:val="17"/>
                    <w:szCs w:val="17"/>
                    <w:lang w:val="sv-SE"/>
                  </w:rPr>
                </w:rPrChange>
              </w:rPr>
            </w:pPr>
            <w:r w:rsidRPr="004F1FC6">
              <w:rPr>
                <w:rFonts w:ascii="Footlight MT Light" w:hAnsi="Footlight MT Light"/>
                <w:noProof/>
                <w:sz w:val="17"/>
                <w:szCs w:val="17"/>
                <w:rPrChange w:id="17895" w:author="suryavina" w:date="2015-02-06T16:21:00Z">
                  <w:rPr>
                    <w:rFonts w:ascii="Footlight MT Light" w:hAnsi="Footlight MT Light"/>
                    <w:noProof/>
                    <w:sz w:val="17"/>
                    <w:szCs w:val="17"/>
                  </w:rPr>
                </w:rPrChange>
              </w:rPr>
              <w:t>PERUBAHAN</w:t>
            </w:r>
            <w:r w:rsidRPr="004F1FC6">
              <w:rPr>
                <w:rFonts w:ascii="Footlight MT Light" w:hAnsi="Footlight MT Light"/>
                <w:sz w:val="17"/>
                <w:szCs w:val="17"/>
                <w:lang w:val="id-ID"/>
                <w:rPrChange w:id="17896" w:author="suryavina" w:date="2015-02-06T16:21:00Z">
                  <w:rPr>
                    <w:rFonts w:ascii="Footlight MT Light" w:hAnsi="Footlight MT Light"/>
                    <w:sz w:val="17"/>
                    <w:szCs w:val="17"/>
                    <w:lang w:val="id-ID"/>
                  </w:rPr>
                </w:rPrChange>
              </w:rPr>
              <w:t xml:space="preserve"> SPK</w:t>
            </w:r>
          </w:p>
          <w:p w:rsidR="00D9730C" w:rsidRPr="004F1FC6" w:rsidRDefault="00155965" w:rsidP="006C0EB3">
            <w:pPr>
              <w:numPr>
                <w:ilvl w:val="4"/>
                <w:numId w:val="1872"/>
              </w:numPr>
              <w:tabs>
                <w:tab w:val="clear" w:pos="984"/>
              </w:tabs>
              <w:ind w:left="738" w:right="176" w:hanging="284"/>
              <w:rPr>
                <w:rFonts w:ascii="Footlight MT Light" w:hAnsi="Footlight MT Light"/>
                <w:sz w:val="17"/>
                <w:szCs w:val="17"/>
                <w:lang w:val="id-ID"/>
                <w:rPrChange w:id="17897"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17898" w:author="suryavina" w:date="2015-02-06T16:21:00Z">
                  <w:rPr>
                    <w:rFonts w:ascii="Footlight MT Light" w:hAnsi="Footlight MT Light"/>
                    <w:sz w:val="17"/>
                    <w:szCs w:val="17"/>
                    <w:lang w:val="id-ID"/>
                  </w:rPr>
                </w:rPrChange>
              </w:rPr>
              <w:t>SPK hanya dapat diubah melalui adendum SPK.</w:t>
            </w:r>
          </w:p>
          <w:p w:rsidR="00D9730C" w:rsidRPr="004F1FC6" w:rsidRDefault="00155965" w:rsidP="006C0EB3">
            <w:pPr>
              <w:numPr>
                <w:ilvl w:val="4"/>
                <w:numId w:val="1872"/>
              </w:numPr>
              <w:tabs>
                <w:tab w:val="clear" w:pos="984"/>
              </w:tabs>
              <w:ind w:left="738" w:right="176" w:hanging="284"/>
              <w:rPr>
                <w:rFonts w:ascii="Footlight MT Light" w:hAnsi="Footlight MT Light"/>
                <w:sz w:val="17"/>
                <w:szCs w:val="17"/>
                <w:lang w:val="sv-SE"/>
                <w:rPrChange w:id="17899"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id-ID"/>
                <w:rPrChange w:id="17900" w:author="suryavina" w:date="2015-02-06T16:21:00Z">
                  <w:rPr>
                    <w:rFonts w:ascii="Footlight MT Light" w:hAnsi="Footlight MT Light"/>
                    <w:sz w:val="17"/>
                    <w:szCs w:val="17"/>
                    <w:lang w:val="id-ID"/>
                  </w:rPr>
                </w:rPrChange>
              </w:rPr>
              <w:t>Perubahan</w:t>
            </w:r>
            <w:r w:rsidRPr="004F1FC6">
              <w:rPr>
                <w:rFonts w:ascii="Footlight MT Light" w:hAnsi="Footlight MT Light"/>
                <w:sz w:val="17"/>
                <w:szCs w:val="17"/>
                <w:lang w:val="sv-SE"/>
                <w:rPrChange w:id="17901" w:author="suryavina" w:date="2015-02-06T16:21:00Z">
                  <w:rPr>
                    <w:rFonts w:ascii="Footlight MT Light" w:hAnsi="Footlight MT Light"/>
                    <w:sz w:val="17"/>
                    <w:szCs w:val="17"/>
                    <w:lang w:val="sv-SE"/>
                  </w:rPr>
                </w:rPrChange>
              </w:rPr>
              <w:t xml:space="preserve"> </w:t>
            </w:r>
            <w:r w:rsidRPr="004F1FC6">
              <w:rPr>
                <w:rFonts w:ascii="Footlight MT Light" w:hAnsi="Footlight MT Light"/>
                <w:sz w:val="17"/>
                <w:szCs w:val="17"/>
                <w:lang w:val="id-ID"/>
                <w:rPrChange w:id="17902" w:author="suryavina" w:date="2015-02-06T16:21:00Z">
                  <w:rPr>
                    <w:rFonts w:ascii="Footlight MT Light" w:hAnsi="Footlight MT Light"/>
                    <w:sz w:val="17"/>
                    <w:szCs w:val="17"/>
                    <w:lang w:val="id-ID"/>
                  </w:rPr>
                </w:rPrChange>
              </w:rPr>
              <w:t xml:space="preserve">SPK </w:t>
            </w:r>
            <w:r w:rsidRPr="004F1FC6">
              <w:rPr>
                <w:rFonts w:ascii="Footlight MT Light" w:hAnsi="Footlight MT Light"/>
                <w:sz w:val="17"/>
                <w:szCs w:val="17"/>
                <w:lang w:val="sv-SE"/>
                <w:rPrChange w:id="17903" w:author="suryavina" w:date="2015-02-06T16:21:00Z">
                  <w:rPr>
                    <w:rFonts w:ascii="Footlight MT Light" w:hAnsi="Footlight MT Light"/>
                    <w:sz w:val="17"/>
                    <w:szCs w:val="17"/>
                    <w:lang w:val="sv-SE"/>
                  </w:rPr>
                </w:rPrChange>
              </w:rPr>
              <w:t>bisa dilaksanakan apabila disetujui oleh para pihak</w:t>
            </w:r>
            <w:r w:rsidRPr="004F1FC6">
              <w:rPr>
                <w:rFonts w:ascii="Footlight MT Light" w:hAnsi="Footlight MT Light"/>
                <w:sz w:val="17"/>
                <w:szCs w:val="17"/>
                <w:lang w:val="id-ID"/>
                <w:rPrChange w:id="17904" w:author="suryavina" w:date="2015-02-06T16:21:00Z">
                  <w:rPr>
                    <w:rFonts w:ascii="Footlight MT Light" w:hAnsi="Footlight MT Light"/>
                    <w:sz w:val="17"/>
                    <w:szCs w:val="17"/>
                    <w:lang w:val="id-ID"/>
                  </w:rPr>
                </w:rPrChange>
              </w:rPr>
              <w:t>, meliputi</w:t>
            </w:r>
            <w:r w:rsidRPr="004F1FC6">
              <w:rPr>
                <w:rFonts w:ascii="Footlight MT Light" w:hAnsi="Footlight MT Light"/>
                <w:sz w:val="17"/>
                <w:szCs w:val="17"/>
                <w:lang w:val="sv-SE"/>
                <w:rPrChange w:id="17905" w:author="suryavina" w:date="2015-02-06T16:21:00Z">
                  <w:rPr>
                    <w:rFonts w:ascii="Footlight MT Light" w:hAnsi="Footlight MT Light"/>
                    <w:sz w:val="17"/>
                    <w:szCs w:val="17"/>
                    <w:lang w:val="sv-SE"/>
                  </w:rPr>
                </w:rPrChange>
              </w:rPr>
              <w:t>:</w:t>
            </w:r>
          </w:p>
          <w:p w:rsidR="00D9730C" w:rsidRPr="004F1FC6" w:rsidRDefault="00155965" w:rsidP="006C0EB3">
            <w:pPr>
              <w:numPr>
                <w:ilvl w:val="2"/>
                <w:numId w:val="1873"/>
              </w:numPr>
              <w:ind w:left="993" w:right="176" w:hanging="284"/>
              <w:rPr>
                <w:rFonts w:ascii="Footlight MT Light" w:hAnsi="Footlight MT Light"/>
                <w:sz w:val="17"/>
                <w:szCs w:val="17"/>
                <w:lang w:val="sv-SE"/>
                <w:rPrChange w:id="17906"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sv-SE"/>
                <w:rPrChange w:id="17907" w:author="suryavina" w:date="2015-02-06T16:21:00Z">
                  <w:rPr>
                    <w:rFonts w:ascii="Footlight MT Light" w:hAnsi="Footlight MT Light"/>
                    <w:sz w:val="17"/>
                    <w:szCs w:val="17"/>
                    <w:lang w:val="sv-SE"/>
                  </w:rPr>
                </w:rPrChange>
              </w:rPr>
              <w:t xml:space="preserve">perubahan pekerjaan disebabkan oleh sesuatu hal yang dilakukan oleh para pihak dalam </w:t>
            </w:r>
            <w:r w:rsidRPr="004F1FC6">
              <w:rPr>
                <w:rFonts w:ascii="Footlight MT Light" w:hAnsi="Footlight MT Light"/>
                <w:sz w:val="17"/>
                <w:szCs w:val="17"/>
                <w:lang w:val="id-ID"/>
                <w:rPrChange w:id="17908" w:author="suryavina" w:date="2015-02-06T16:21:00Z">
                  <w:rPr>
                    <w:rFonts w:ascii="Footlight MT Light" w:hAnsi="Footlight MT Light"/>
                    <w:sz w:val="17"/>
                    <w:szCs w:val="17"/>
                    <w:lang w:val="id-ID"/>
                  </w:rPr>
                </w:rPrChange>
              </w:rPr>
              <w:t>SPK</w:t>
            </w:r>
            <w:r w:rsidRPr="004F1FC6">
              <w:rPr>
                <w:rFonts w:ascii="Footlight MT Light" w:hAnsi="Footlight MT Light"/>
                <w:sz w:val="17"/>
                <w:szCs w:val="17"/>
                <w:lang w:val="sv-SE"/>
                <w:rPrChange w:id="17909" w:author="suryavina" w:date="2015-02-06T16:21:00Z">
                  <w:rPr>
                    <w:rFonts w:ascii="Footlight MT Light" w:hAnsi="Footlight MT Light"/>
                    <w:sz w:val="17"/>
                    <w:szCs w:val="17"/>
                    <w:lang w:val="sv-SE"/>
                  </w:rPr>
                </w:rPrChange>
              </w:rPr>
              <w:t xml:space="preserve"> sehingga mengubah lingkup pekerjaan dalam </w:t>
            </w:r>
            <w:r w:rsidRPr="004F1FC6">
              <w:rPr>
                <w:rFonts w:ascii="Footlight MT Light" w:hAnsi="Footlight MT Light"/>
                <w:sz w:val="17"/>
                <w:szCs w:val="17"/>
                <w:lang w:val="id-ID"/>
                <w:rPrChange w:id="17910" w:author="suryavina" w:date="2015-02-06T16:21:00Z">
                  <w:rPr>
                    <w:rFonts w:ascii="Footlight MT Light" w:hAnsi="Footlight MT Light"/>
                    <w:sz w:val="17"/>
                    <w:szCs w:val="17"/>
                    <w:lang w:val="id-ID"/>
                  </w:rPr>
                </w:rPrChange>
              </w:rPr>
              <w:t>SPK</w:t>
            </w:r>
            <w:r w:rsidRPr="004F1FC6">
              <w:rPr>
                <w:rFonts w:ascii="Footlight MT Light" w:hAnsi="Footlight MT Light"/>
                <w:sz w:val="17"/>
                <w:szCs w:val="17"/>
                <w:lang w:val="sv-SE"/>
                <w:rPrChange w:id="17911" w:author="suryavina" w:date="2015-02-06T16:21:00Z">
                  <w:rPr>
                    <w:rFonts w:ascii="Footlight MT Light" w:hAnsi="Footlight MT Light"/>
                    <w:sz w:val="17"/>
                    <w:szCs w:val="17"/>
                    <w:lang w:val="sv-SE"/>
                  </w:rPr>
                </w:rPrChange>
              </w:rPr>
              <w:t>;</w:t>
            </w:r>
          </w:p>
          <w:p w:rsidR="00D9730C" w:rsidRPr="004F1FC6" w:rsidRDefault="00155965" w:rsidP="006C0EB3">
            <w:pPr>
              <w:numPr>
                <w:ilvl w:val="2"/>
                <w:numId w:val="1873"/>
              </w:numPr>
              <w:tabs>
                <w:tab w:val="left" w:pos="1022"/>
              </w:tabs>
              <w:ind w:left="993" w:right="176" w:hanging="284"/>
              <w:rPr>
                <w:rFonts w:ascii="Footlight MT Light" w:hAnsi="Footlight MT Light"/>
                <w:sz w:val="17"/>
                <w:szCs w:val="17"/>
                <w:lang w:val="sv-SE"/>
                <w:rPrChange w:id="17912"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sv-SE"/>
                <w:rPrChange w:id="17913" w:author="suryavina" w:date="2015-02-06T16:21:00Z">
                  <w:rPr>
                    <w:rFonts w:ascii="Footlight MT Light" w:hAnsi="Footlight MT Light"/>
                    <w:sz w:val="17"/>
                    <w:szCs w:val="17"/>
                    <w:lang w:val="sv-SE"/>
                  </w:rPr>
                </w:rPrChange>
              </w:rPr>
              <w:t xml:space="preserve">perubahan jadwal pelaksanaan pekerjaan akibat adanya perubahan pekerjaan; </w:t>
            </w:r>
          </w:p>
          <w:p w:rsidR="00D9730C" w:rsidRPr="004F1FC6" w:rsidRDefault="00155965" w:rsidP="006C0EB3">
            <w:pPr>
              <w:numPr>
                <w:ilvl w:val="2"/>
                <w:numId w:val="1873"/>
              </w:numPr>
              <w:ind w:left="993" w:right="176" w:hanging="284"/>
              <w:rPr>
                <w:rFonts w:ascii="Footlight MT Light" w:hAnsi="Footlight MT Light"/>
                <w:sz w:val="17"/>
                <w:szCs w:val="17"/>
                <w:lang w:val="sv-SE"/>
                <w:rPrChange w:id="17914"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sv-SE"/>
                <w:rPrChange w:id="17915" w:author="suryavina" w:date="2015-02-06T16:21:00Z">
                  <w:rPr>
                    <w:rFonts w:ascii="Footlight MT Light" w:hAnsi="Footlight MT Light"/>
                    <w:sz w:val="17"/>
                    <w:szCs w:val="17"/>
                    <w:lang w:val="sv-SE"/>
                  </w:rPr>
                </w:rPrChange>
              </w:rPr>
              <w:t xml:space="preserve">perubahan harga </w:t>
            </w:r>
            <w:r w:rsidRPr="004F1FC6">
              <w:rPr>
                <w:rFonts w:ascii="Footlight MT Light" w:hAnsi="Footlight MT Light"/>
                <w:sz w:val="17"/>
                <w:szCs w:val="17"/>
                <w:lang w:val="id-ID"/>
                <w:rPrChange w:id="17916" w:author="suryavina" w:date="2015-02-06T16:21:00Z">
                  <w:rPr>
                    <w:rFonts w:ascii="Footlight MT Light" w:hAnsi="Footlight MT Light"/>
                    <w:sz w:val="17"/>
                    <w:szCs w:val="17"/>
                    <w:lang w:val="id-ID"/>
                  </w:rPr>
                </w:rPrChange>
              </w:rPr>
              <w:t>SPK</w:t>
            </w:r>
            <w:r w:rsidRPr="004F1FC6">
              <w:rPr>
                <w:rFonts w:ascii="Footlight MT Light" w:hAnsi="Footlight MT Light"/>
                <w:sz w:val="17"/>
                <w:szCs w:val="17"/>
                <w:lang w:val="sv-SE"/>
                <w:rPrChange w:id="17917" w:author="suryavina" w:date="2015-02-06T16:21:00Z">
                  <w:rPr>
                    <w:rFonts w:ascii="Footlight MT Light" w:hAnsi="Footlight MT Light"/>
                    <w:sz w:val="17"/>
                    <w:szCs w:val="17"/>
                    <w:lang w:val="sv-SE"/>
                  </w:rPr>
                </w:rPrChange>
              </w:rPr>
              <w:t xml:space="preserve"> akibat adanya perubahan pekerjaan </w:t>
            </w:r>
            <w:r w:rsidRPr="004F1FC6">
              <w:rPr>
                <w:rFonts w:ascii="Footlight MT Light" w:hAnsi="Footlight MT Light"/>
                <w:sz w:val="17"/>
                <w:szCs w:val="17"/>
                <w:lang w:val="id-ID"/>
                <w:rPrChange w:id="17918" w:author="suryavina" w:date="2015-02-06T16:21:00Z">
                  <w:rPr>
                    <w:rFonts w:ascii="Footlight MT Light" w:hAnsi="Footlight MT Light"/>
                    <w:sz w:val="17"/>
                    <w:szCs w:val="17"/>
                    <w:lang w:val="id-ID"/>
                  </w:rPr>
                </w:rPrChange>
              </w:rPr>
              <w:t>dan/atau</w:t>
            </w:r>
            <w:r w:rsidRPr="004F1FC6">
              <w:rPr>
                <w:rFonts w:ascii="Footlight MT Light" w:hAnsi="Footlight MT Light"/>
                <w:sz w:val="17"/>
                <w:szCs w:val="17"/>
                <w:lang w:val="sv-SE"/>
                <w:rPrChange w:id="17919" w:author="suryavina" w:date="2015-02-06T16:21:00Z">
                  <w:rPr>
                    <w:rFonts w:ascii="Footlight MT Light" w:hAnsi="Footlight MT Light"/>
                    <w:sz w:val="17"/>
                    <w:szCs w:val="17"/>
                    <w:lang w:val="sv-SE"/>
                  </w:rPr>
                </w:rPrChange>
              </w:rPr>
              <w:t xml:space="preserve"> perubahan pelaksanaan pekerjaan</w:t>
            </w:r>
            <w:r w:rsidRPr="004F1FC6">
              <w:rPr>
                <w:rFonts w:ascii="Footlight MT Light" w:hAnsi="Footlight MT Light"/>
                <w:sz w:val="17"/>
                <w:szCs w:val="17"/>
                <w:lang w:val="id-ID"/>
                <w:rPrChange w:id="17920" w:author="suryavina" w:date="2015-02-06T16:21:00Z">
                  <w:rPr>
                    <w:rFonts w:ascii="Footlight MT Light" w:hAnsi="Footlight MT Light"/>
                    <w:sz w:val="17"/>
                    <w:szCs w:val="17"/>
                    <w:lang w:val="id-ID"/>
                  </w:rPr>
                </w:rPrChange>
              </w:rPr>
              <w:t>.</w:t>
            </w:r>
          </w:p>
          <w:p w:rsidR="00D9730C" w:rsidRPr="004F1FC6" w:rsidRDefault="00155965" w:rsidP="006C0EB3">
            <w:pPr>
              <w:numPr>
                <w:ilvl w:val="4"/>
                <w:numId w:val="1872"/>
              </w:numPr>
              <w:tabs>
                <w:tab w:val="clear" w:pos="984"/>
              </w:tabs>
              <w:ind w:left="738" w:right="176" w:hanging="284"/>
              <w:rPr>
                <w:rFonts w:ascii="Footlight MT Light" w:hAnsi="Footlight MT Light"/>
                <w:sz w:val="17"/>
                <w:szCs w:val="17"/>
                <w:lang w:val="sv-SE"/>
                <w:rPrChange w:id="17921"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fi-FI"/>
                <w:rPrChange w:id="17922" w:author="suryavina" w:date="2015-02-06T16:21:00Z">
                  <w:rPr>
                    <w:rFonts w:ascii="Footlight MT Light" w:hAnsi="Footlight MT Light"/>
                    <w:sz w:val="17"/>
                    <w:szCs w:val="17"/>
                    <w:lang w:val="fi-FI"/>
                  </w:rPr>
                </w:rPrChange>
              </w:rPr>
              <w:t xml:space="preserve">Untuk kepentingan </w:t>
            </w:r>
            <w:r w:rsidRPr="004F1FC6">
              <w:rPr>
                <w:rFonts w:ascii="Footlight MT Light" w:hAnsi="Footlight MT Light"/>
                <w:sz w:val="17"/>
                <w:szCs w:val="17"/>
                <w:lang w:val="id-ID"/>
                <w:rPrChange w:id="17923" w:author="suryavina" w:date="2015-02-06T16:21:00Z">
                  <w:rPr>
                    <w:rFonts w:ascii="Footlight MT Light" w:hAnsi="Footlight MT Light"/>
                    <w:sz w:val="17"/>
                    <w:szCs w:val="17"/>
                    <w:lang w:val="id-ID"/>
                  </w:rPr>
                </w:rPrChange>
              </w:rPr>
              <w:t>perubahan SPK</w:t>
            </w:r>
            <w:r w:rsidRPr="004F1FC6">
              <w:rPr>
                <w:rFonts w:ascii="Footlight MT Light" w:hAnsi="Footlight MT Light"/>
                <w:sz w:val="17"/>
                <w:szCs w:val="17"/>
                <w:lang w:val="fi-FI"/>
                <w:rPrChange w:id="17924" w:author="suryavina" w:date="2015-02-06T16:21:00Z">
                  <w:rPr>
                    <w:rFonts w:ascii="Footlight MT Light" w:hAnsi="Footlight MT Light"/>
                    <w:sz w:val="17"/>
                    <w:szCs w:val="17"/>
                    <w:lang w:val="fi-FI"/>
                  </w:rPr>
                </w:rPrChange>
              </w:rPr>
              <w:t xml:space="preserve">, PA/KPA dapat membentuk </w:t>
            </w:r>
            <w:r w:rsidRPr="004F1FC6">
              <w:rPr>
                <w:rFonts w:ascii="Footlight MT Light" w:hAnsi="Footlight MT Light"/>
                <w:sz w:val="17"/>
                <w:szCs w:val="17"/>
                <w:lang w:val="id-ID"/>
                <w:rPrChange w:id="17925" w:author="suryavina" w:date="2015-02-06T16:21:00Z">
                  <w:rPr>
                    <w:rFonts w:ascii="Footlight MT Light" w:hAnsi="Footlight MT Light"/>
                    <w:sz w:val="17"/>
                    <w:szCs w:val="17"/>
                    <w:lang w:val="id-ID"/>
                  </w:rPr>
                </w:rPrChange>
              </w:rPr>
              <w:t>Pejabat</w:t>
            </w:r>
            <w:r w:rsidRPr="004F1FC6">
              <w:rPr>
                <w:rFonts w:ascii="Footlight MT Light" w:hAnsi="Footlight MT Light"/>
                <w:sz w:val="17"/>
                <w:szCs w:val="17"/>
                <w:lang w:val="fi-FI"/>
                <w:rPrChange w:id="17926" w:author="suryavina" w:date="2015-02-06T16:21:00Z">
                  <w:rPr>
                    <w:rFonts w:ascii="Footlight MT Light" w:hAnsi="Footlight MT Light"/>
                    <w:sz w:val="17"/>
                    <w:szCs w:val="17"/>
                    <w:lang w:val="fi-FI"/>
                  </w:rPr>
                </w:rPrChange>
              </w:rPr>
              <w:t xml:space="preserve"> Peneliti Pelaksanaan </w:t>
            </w:r>
            <w:r w:rsidRPr="004F1FC6">
              <w:rPr>
                <w:rFonts w:ascii="Footlight MT Light" w:hAnsi="Footlight MT Light"/>
                <w:sz w:val="17"/>
                <w:szCs w:val="17"/>
                <w:lang w:val="id-ID"/>
                <w:rPrChange w:id="17927" w:author="suryavina" w:date="2015-02-06T16:21:00Z">
                  <w:rPr>
                    <w:rFonts w:ascii="Footlight MT Light" w:hAnsi="Footlight MT Light"/>
                    <w:sz w:val="17"/>
                    <w:szCs w:val="17"/>
                    <w:lang w:val="id-ID"/>
                  </w:rPr>
                </w:rPrChange>
              </w:rPr>
              <w:t>Kontrak</w:t>
            </w:r>
            <w:r w:rsidRPr="004F1FC6">
              <w:rPr>
                <w:rFonts w:ascii="Footlight MT Light" w:hAnsi="Footlight MT Light"/>
                <w:sz w:val="17"/>
                <w:szCs w:val="17"/>
                <w:lang w:val="fi-FI"/>
                <w:rPrChange w:id="17928" w:author="suryavina" w:date="2015-02-06T16:21:00Z">
                  <w:rPr>
                    <w:rFonts w:ascii="Footlight MT Light" w:hAnsi="Footlight MT Light"/>
                    <w:sz w:val="17"/>
                    <w:szCs w:val="17"/>
                    <w:lang w:val="fi-FI"/>
                  </w:rPr>
                </w:rPrChange>
              </w:rPr>
              <w:t xml:space="preserve"> atas usul PPK</w:t>
            </w:r>
            <w:r w:rsidRPr="004F1FC6">
              <w:rPr>
                <w:rFonts w:ascii="Footlight MT Light" w:hAnsi="Footlight MT Light"/>
                <w:sz w:val="17"/>
                <w:szCs w:val="17"/>
                <w:lang w:val="id-ID"/>
                <w:rPrChange w:id="17929" w:author="suryavina" w:date="2015-02-06T16:21:00Z">
                  <w:rPr>
                    <w:rFonts w:ascii="Footlight MT Light" w:hAnsi="Footlight MT Light"/>
                    <w:sz w:val="17"/>
                    <w:szCs w:val="17"/>
                    <w:lang w:val="id-ID"/>
                  </w:rPr>
                </w:rPrChange>
              </w:rPr>
              <w:t>.</w:t>
            </w:r>
          </w:p>
          <w:p w:rsidR="00D9730C" w:rsidRPr="004F1FC6" w:rsidRDefault="00D9730C" w:rsidP="006C0EB3">
            <w:pPr>
              <w:ind w:left="738" w:right="176"/>
              <w:rPr>
                <w:rFonts w:ascii="Footlight MT Light" w:hAnsi="Footlight MT Light"/>
                <w:sz w:val="17"/>
                <w:szCs w:val="17"/>
                <w:lang w:val="sv-SE"/>
                <w:rPrChange w:id="17930" w:author="suryavina" w:date="2015-02-06T16:21:00Z">
                  <w:rPr>
                    <w:rFonts w:ascii="Footlight MT Light" w:hAnsi="Footlight MT Light"/>
                    <w:sz w:val="17"/>
                    <w:szCs w:val="17"/>
                    <w:lang w:val="sv-SE"/>
                  </w:rPr>
                </w:rPrChange>
              </w:rPr>
            </w:pPr>
          </w:p>
          <w:p w:rsidR="00D9730C" w:rsidRPr="004F1FC6" w:rsidRDefault="00155965" w:rsidP="006C0EB3">
            <w:pPr>
              <w:numPr>
                <w:ilvl w:val="0"/>
                <w:numId w:val="1863"/>
              </w:numPr>
              <w:ind w:left="454" w:right="176" w:hanging="454"/>
              <w:rPr>
                <w:rFonts w:ascii="Footlight MT Light" w:hAnsi="Footlight MT Light"/>
                <w:noProof/>
                <w:sz w:val="17"/>
                <w:szCs w:val="17"/>
                <w:rPrChange w:id="17931" w:author="suryavina" w:date="2015-02-06T16:21:00Z">
                  <w:rPr>
                    <w:rFonts w:ascii="Footlight MT Light" w:hAnsi="Footlight MT Light"/>
                    <w:noProof/>
                    <w:sz w:val="17"/>
                    <w:szCs w:val="17"/>
                  </w:rPr>
                </w:rPrChange>
              </w:rPr>
            </w:pPr>
            <w:r w:rsidRPr="004F1FC6">
              <w:rPr>
                <w:rFonts w:ascii="Footlight MT Light" w:hAnsi="Footlight MT Light"/>
                <w:noProof/>
                <w:sz w:val="17"/>
                <w:szCs w:val="17"/>
                <w:rPrChange w:id="17932" w:author="suryavina" w:date="2015-02-06T16:21:00Z">
                  <w:rPr>
                    <w:rFonts w:ascii="Footlight MT Light" w:hAnsi="Footlight MT Light"/>
                    <w:noProof/>
                    <w:sz w:val="17"/>
                    <w:szCs w:val="17"/>
                  </w:rPr>
                </w:rPrChange>
              </w:rPr>
              <w:t>PERISTIWA KOMPENSASI</w:t>
            </w:r>
          </w:p>
          <w:p w:rsidR="00D9730C" w:rsidRPr="004F1FC6" w:rsidRDefault="00155965" w:rsidP="006C0EB3">
            <w:pPr>
              <w:numPr>
                <w:ilvl w:val="4"/>
                <w:numId w:val="1874"/>
              </w:numPr>
              <w:tabs>
                <w:tab w:val="clear" w:pos="984"/>
              </w:tabs>
              <w:ind w:left="738" w:right="176" w:hanging="284"/>
              <w:rPr>
                <w:rFonts w:ascii="Footlight MT Light" w:hAnsi="Footlight MT Light"/>
                <w:sz w:val="17"/>
                <w:szCs w:val="17"/>
                <w:lang w:val="fi-FI"/>
                <w:rPrChange w:id="17933" w:author="suryavina" w:date="2015-02-06T16:21:00Z">
                  <w:rPr>
                    <w:rFonts w:ascii="Footlight MT Light" w:hAnsi="Footlight MT Light"/>
                    <w:sz w:val="17"/>
                    <w:szCs w:val="17"/>
                    <w:lang w:val="fi-FI"/>
                  </w:rPr>
                </w:rPrChange>
              </w:rPr>
            </w:pPr>
            <w:r w:rsidRPr="004F1FC6">
              <w:rPr>
                <w:rFonts w:ascii="Footlight MT Light" w:hAnsi="Footlight MT Light"/>
                <w:sz w:val="17"/>
                <w:szCs w:val="17"/>
                <w:lang w:val="fi-FI"/>
                <w:rPrChange w:id="17934" w:author="suryavina" w:date="2015-02-06T16:21:00Z">
                  <w:rPr>
                    <w:rFonts w:ascii="Footlight MT Light" w:hAnsi="Footlight MT Light"/>
                    <w:sz w:val="17"/>
                    <w:szCs w:val="17"/>
                    <w:lang w:val="fi-FI"/>
                  </w:rPr>
                </w:rPrChange>
              </w:rPr>
              <w:t>Peristiwa Kompensasi dapat diberikan kepada penyedia dalam hal sebagai berikut:</w:t>
            </w:r>
          </w:p>
          <w:p w:rsidR="00D9730C" w:rsidRPr="004F1FC6" w:rsidRDefault="00155965" w:rsidP="006C0EB3">
            <w:pPr>
              <w:numPr>
                <w:ilvl w:val="0"/>
                <w:numId w:val="1875"/>
              </w:numPr>
              <w:ind w:left="1026" w:right="176" w:hanging="288"/>
              <w:rPr>
                <w:rFonts w:ascii="Footlight MT Light" w:hAnsi="Footlight MT Light"/>
                <w:sz w:val="17"/>
                <w:szCs w:val="17"/>
                <w:lang w:val="sv-SE"/>
                <w:rPrChange w:id="17935"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sv-SE"/>
                <w:rPrChange w:id="17936" w:author="suryavina" w:date="2015-02-06T16:21:00Z">
                  <w:rPr>
                    <w:rFonts w:ascii="Footlight MT Light" w:hAnsi="Footlight MT Light"/>
                    <w:sz w:val="17"/>
                    <w:szCs w:val="17"/>
                    <w:lang w:val="sv-SE"/>
                  </w:rPr>
                </w:rPrChange>
              </w:rPr>
              <w:t>PPK mengubah jadwal yang dapat mempengaruhi pelaksanaan pekerjaan;</w:t>
            </w:r>
          </w:p>
          <w:p w:rsidR="00D9730C" w:rsidRPr="004F1FC6" w:rsidRDefault="00155965" w:rsidP="006C0EB3">
            <w:pPr>
              <w:numPr>
                <w:ilvl w:val="0"/>
                <w:numId w:val="1875"/>
              </w:numPr>
              <w:ind w:left="1026" w:right="176" w:hanging="288"/>
              <w:rPr>
                <w:rFonts w:ascii="Footlight MT Light" w:hAnsi="Footlight MT Light"/>
                <w:sz w:val="17"/>
                <w:szCs w:val="17"/>
                <w:lang w:val="sv-SE"/>
                <w:rPrChange w:id="17937"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sv-SE"/>
                <w:rPrChange w:id="17938" w:author="suryavina" w:date="2015-02-06T16:21:00Z">
                  <w:rPr>
                    <w:rFonts w:ascii="Footlight MT Light" w:hAnsi="Footlight MT Light"/>
                    <w:sz w:val="17"/>
                    <w:szCs w:val="17"/>
                    <w:lang w:val="sv-SE"/>
                  </w:rPr>
                </w:rPrChange>
              </w:rPr>
              <w:t xml:space="preserve">keterlambatan pembayaran kepada penyedia;  </w:t>
            </w:r>
          </w:p>
          <w:p w:rsidR="00D9730C" w:rsidRPr="004F1FC6" w:rsidRDefault="00155965" w:rsidP="006C0EB3">
            <w:pPr>
              <w:numPr>
                <w:ilvl w:val="0"/>
                <w:numId w:val="1875"/>
              </w:numPr>
              <w:ind w:left="1026" w:right="176" w:hanging="288"/>
              <w:rPr>
                <w:rFonts w:ascii="Footlight MT Light" w:hAnsi="Footlight MT Light"/>
                <w:sz w:val="17"/>
                <w:szCs w:val="17"/>
                <w:lang w:val="sv-SE"/>
                <w:rPrChange w:id="17939"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sv-SE"/>
                <w:rPrChange w:id="17940" w:author="suryavina" w:date="2015-02-06T16:21:00Z">
                  <w:rPr>
                    <w:rFonts w:ascii="Footlight MT Light" w:hAnsi="Footlight MT Light"/>
                    <w:sz w:val="17"/>
                    <w:szCs w:val="17"/>
                    <w:lang w:val="sv-SE"/>
                  </w:rPr>
                </w:rPrChange>
              </w:rPr>
              <w:t>PPK tidak memberikan gambar-gambar, spesifikasi dan/atau instruksi sesuai jadwal yang dibutuhkan;</w:t>
            </w:r>
          </w:p>
          <w:p w:rsidR="00D9730C" w:rsidRPr="004F1FC6" w:rsidRDefault="00155965" w:rsidP="006C0EB3">
            <w:pPr>
              <w:numPr>
                <w:ilvl w:val="0"/>
                <w:numId w:val="1875"/>
              </w:numPr>
              <w:ind w:left="1026" w:right="176" w:hanging="288"/>
              <w:rPr>
                <w:rFonts w:ascii="Footlight MT Light" w:hAnsi="Footlight MT Light"/>
                <w:sz w:val="17"/>
                <w:szCs w:val="17"/>
                <w:lang w:val="sv-SE"/>
                <w:rPrChange w:id="17941"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sv-SE"/>
                <w:rPrChange w:id="17942" w:author="suryavina" w:date="2015-02-06T16:21:00Z">
                  <w:rPr>
                    <w:rFonts w:ascii="Footlight MT Light" w:hAnsi="Footlight MT Light"/>
                    <w:sz w:val="17"/>
                    <w:szCs w:val="17"/>
                    <w:lang w:val="sv-SE"/>
                  </w:rPr>
                </w:rPrChange>
              </w:rPr>
              <w:t>penyedia belum bisa masuk ke lokasi sesuai jadwal;</w:t>
            </w:r>
          </w:p>
          <w:p w:rsidR="00D9730C" w:rsidRPr="004F1FC6" w:rsidRDefault="00155965" w:rsidP="006C0EB3">
            <w:pPr>
              <w:numPr>
                <w:ilvl w:val="0"/>
                <w:numId w:val="1875"/>
              </w:numPr>
              <w:ind w:left="1026" w:right="176" w:hanging="288"/>
              <w:rPr>
                <w:rFonts w:ascii="Footlight MT Light" w:hAnsi="Footlight MT Light"/>
                <w:sz w:val="17"/>
                <w:szCs w:val="17"/>
                <w:lang w:val="sv-SE"/>
                <w:rPrChange w:id="17943"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sv-SE"/>
                <w:rPrChange w:id="17944" w:author="suryavina" w:date="2015-02-06T16:21:00Z">
                  <w:rPr>
                    <w:rFonts w:ascii="Footlight MT Light" w:hAnsi="Footlight MT Light"/>
                    <w:sz w:val="17"/>
                    <w:szCs w:val="17"/>
                    <w:lang w:val="sv-SE"/>
                  </w:rPr>
                </w:rPrChange>
              </w:rPr>
              <w:t>PPK menginstruksikan kepada pihak penyedia untuk melakukan pengujian tambahan yang setelah dilaksanakan pengujian ternyata tidak ditemukan kerusakan/kegagalan/penyimpangan;</w:t>
            </w:r>
          </w:p>
          <w:p w:rsidR="00D9730C" w:rsidRPr="004F1FC6" w:rsidRDefault="00155965" w:rsidP="006C0EB3">
            <w:pPr>
              <w:numPr>
                <w:ilvl w:val="0"/>
                <w:numId w:val="1875"/>
              </w:numPr>
              <w:ind w:left="1026" w:right="176" w:hanging="288"/>
              <w:rPr>
                <w:rFonts w:ascii="Footlight MT Light" w:hAnsi="Footlight MT Light"/>
                <w:sz w:val="17"/>
                <w:szCs w:val="17"/>
                <w:lang w:val="sv-SE"/>
                <w:rPrChange w:id="17945"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sv-SE"/>
                <w:rPrChange w:id="17946" w:author="suryavina" w:date="2015-02-06T16:21:00Z">
                  <w:rPr>
                    <w:rFonts w:ascii="Footlight MT Light" w:hAnsi="Footlight MT Light"/>
                    <w:sz w:val="17"/>
                    <w:szCs w:val="17"/>
                    <w:lang w:val="sv-SE"/>
                  </w:rPr>
                </w:rPrChange>
              </w:rPr>
              <w:t xml:space="preserve">PPK memerintahkan </w:t>
            </w:r>
            <w:r w:rsidRPr="004F1FC6">
              <w:rPr>
                <w:rFonts w:ascii="Footlight MT Light" w:hAnsi="Footlight MT Light"/>
                <w:sz w:val="17"/>
                <w:szCs w:val="17"/>
                <w:lang w:val="id-ID"/>
                <w:rPrChange w:id="17947" w:author="suryavina" w:date="2015-02-06T16:21:00Z">
                  <w:rPr>
                    <w:rFonts w:ascii="Footlight MT Light" w:hAnsi="Footlight MT Light"/>
                    <w:sz w:val="17"/>
                    <w:szCs w:val="17"/>
                    <w:lang w:val="id-ID"/>
                  </w:rPr>
                </w:rPrChange>
              </w:rPr>
              <w:t>kepada pihak penyedia</w:t>
            </w:r>
            <w:r w:rsidRPr="004F1FC6">
              <w:rPr>
                <w:rFonts w:ascii="Footlight MT Light" w:hAnsi="Footlight MT Light"/>
                <w:sz w:val="17"/>
                <w:szCs w:val="17"/>
                <w:lang w:val="sv-SE"/>
                <w:rPrChange w:id="17948" w:author="suryavina" w:date="2015-02-06T16:21:00Z">
                  <w:rPr>
                    <w:rFonts w:ascii="Footlight MT Light" w:hAnsi="Footlight MT Light"/>
                    <w:sz w:val="17"/>
                    <w:szCs w:val="17"/>
                    <w:lang w:val="sv-SE"/>
                  </w:rPr>
                </w:rPrChange>
              </w:rPr>
              <w:t xml:space="preserve"> </w:t>
            </w:r>
            <w:r w:rsidRPr="004F1FC6">
              <w:rPr>
                <w:rFonts w:ascii="Footlight MT Light" w:hAnsi="Footlight MT Light"/>
                <w:sz w:val="17"/>
                <w:szCs w:val="17"/>
                <w:lang w:val="id-ID"/>
                <w:rPrChange w:id="17949" w:author="suryavina" w:date="2015-02-06T16:21:00Z">
                  <w:rPr>
                    <w:rFonts w:ascii="Footlight MT Light" w:hAnsi="Footlight MT Light"/>
                    <w:sz w:val="17"/>
                    <w:szCs w:val="17"/>
                    <w:lang w:val="id-ID"/>
                  </w:rPr>
                </w:rPrChange>
              </w:rPr>
              <w:t xml:space="preserve">untuk </w:t>
            </w:r>
            <w:r w:rsidRPr="004F1FC6">
              <w:rPr>
                <w:rFonts w:ascii="Footlight MT Light" w:hAnsi="Footlight MT Light"/>
                <w:sz w:val="17"/>
                <w:szCs w:val="17"/>
                <w:lang w:val="sv-SE"/>
                <w:rPrChange w:id="17950" w:author="suryavina" w:date="2015-02-06T16:21:00Z">
                  <w:rPr>
                    <w:rFonts w:ascii="Footlight MT Light" w:hAnsi="Footlight MT Light"/>
                    <w:sz w:val="17"/>
                    <w:szCs w:val="17"/>
                    <w:lang w:val="sv-SE"/>
                  </w:rPr>
                </w:rPrChange>
              </w:rPr>
              <w:t>penundaan pelaksanaan pekerjaan;</w:t>
            </w:r>
          </w:p>
          <w:p w:rsidR="00D9730C" w:rsidRPr="004F1FC6" w:rsidRDefault="00155965" w:rsidP="006C0EB3">
            <w:pPr>
              <w:numPr>
                <w:ilvl w:val="0"/>
                <w:numId w:val="1875"/>
              </w:numPr>
              <w:ind w:left="1026" w:right="176" w:hanging="288"/>
              <w:rPr>
                <w:rFonts w:ascii="Footlight MT Light" w:hAnsi="Footlight MT Light"/>
                <w:sz w:val="17"/>
                <w:szCs w:val="17"/>
                <w:lang w:val="sv-SE"/>
                <w:rPrChange w:id="17951"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sv-SE"/>
                <w:rPrChange w:id="17952" w:author="suryavina" w:date="2015-02-06T16:21:00Z">
                  <w:rPr>
                    <w:rFonts w:ascii="Footlight MT Light" w:hAnsi="Footlight MT Light"/>
                    <w:sz w:val="17"/>
                    <w:szCs w:val="17"/>
                    <w:lang w:val="sv-SE"/>
                  </w:rPr>
                </w:rPrChange>
              </w:rPr>
              <w:t>PPK memerintahkan</w:t>
            </w:r>
            <w:r w:rsidRPr="004F1FC6">
              <w:rPr>
                <w:rFonts w:ascii="Footlight MT Light" w:hAnsi="Footlight MT Light"/>
                <w:sz w:val="17"/>
                <w:szCs w:val="17"/>
                <w:lang w:val="id-ID"/>
                <w:rPrChange w:id="17953" w:author="suryavina" w:date="2015-02-06T16:21:00Z">
                  <w:rPr>
                    <w:rFonts w:ascii="Footlight MT Light" w:hAnsi="Footlight MT Light"/>
                    <w:sz w:val="17"/>
                    <w:szCs w:val="17"/>
                    <w:lang w:val="id-ID"/>
                  </w:rPr>
                </w:rPrChange>
              </w:rPr>
              <w:t xml:space="preserve"> kepada pihak penyedia</w:t>
            </w:r>
            <w:r w:rsidRPr="004F1FC6">
              <w:rPr>
                <w:rFonts w:ascii="Footlight MT Light" w:hAnsi="Footlight MT Light"/>
                <w:sz w:val="17"/>
                <w:szCs w:val="17"/>
                <w:lang w:val="sv-SE"/>
                <w:rPrChange w:id="17954" w:author="suryavina" w:date="2015-02-06T16:21:00Z">
                  <w:rPr>
                    <w:rFonts w:ascii="Footlight MT Light" w:hAnsi="Footlight MT Light"/>
                    <w:sz w:val="17"/>
                    <w:szCs w:val="17"/>
                    <w:lang w:val="sv-SE"/>
                  </w:rPr>
                </w:rPrChange>
              </w:rPr>
              <w:t xml:space="preserve"> untuk mengatasi kondisi tertentu yang tidak dapat diduga sebelumnya dan disebabkan oleh PPK;</w:t>
            </w:r>
          </w:p>
          <w:p w:rsidR="00D9730C" w:rsidRPr="004F1FC6" w:rsidRDefault="00155965" w:rsidP="006C0EB3">
            <w:pPr>
              <w:numPr>
                <w:ilvl w:val="0"/>
                <w:numId w:val="1875"/>
              </w:numPr>
              <w:ind w:left="1026" w:right="176" w:hanging="288"/>
              <w:rPr>
                <w:rFonts w:ascii="Footlight MT Light" w:hAnsi="Footlight MT Light"/>
                <w:sz w:val="17"/>
                <w:szCs w:val="17"/>
                <w:lang w:val="sv-SE"/>
                <w:rPrChange w:id="17955"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sv-SE"/>
                <w:rPrChange w:id="17956" w:author="suryavina" w:date="2015-02-06T16:21:00Z">
                  <w:rPr>
                    <w:rFonts w:ascii="Footlight MT Light" w:hAnsi="Footlight MT Light"/>
                    <w:sz w:val="17"/>
                    <w:szCs w:val="17"/>
                    <w:lang w:val="sv-SE"/>
                  </w:rPr>
                </w:rPrChange>
              </w:rPr>
              <w:t xml:space="preserve">ketentuan lain dalam </w:t>
            </w:r>
            <w:r w:rsidRPr="004F1FC6">
              <w:rPr>
                <w:rFonts w:ascii="Footlight MT Light" w:hAnsi="Footlight MT Light"/>
                <w:sz w:val="17"/>
                <w:szCs w:val="17"/>
                <w:lang w:val="id-ID"/>
                <w:rPrChange w:id="17957" w:author="suryavina" w:date="2015-02-06T16:21:00Z">
                  <w:rPr>
                    <w:rFonts w:ascii="Footlight MT Light" w:hAnsi="Footlight MT Light"/>
                    <w:sz w:val="17"/>
                    <w:szCs w:val="17"/>
                    <w:lang w:val="id-ID"/>
                  </w:rPr>
                </w:rPrChange>
              </w:rPr>
              <w:t>SPK</w:t>
            </w:r>
            <w:r w:rsidRPr="004F1FC6">
              <w:rPr>
                <w:rFonts w:ascii="Footlight MT Light" w:hAnsi="Footlight MT Light"/>
                <w:sz w:val="17"/>
                <w:szCs w:val="17"/>
                <w:lang w:val="sv-SE"/>
                <w:rPrChange w:id="17958" w:author="suryavina" w:date="2015-02-06T16:21:00Z">
                  <w:rPr>
                    <w:rFonts w:ascii="Footlight MT Light" w:hAnsi="Footlight MT Light"/>
                    <w:sz w:val="17"/>
                    <w:szCs w:val="17"/>
                    <w:lang w:val="sv-SE"/>
                  </w:rPr>
                </w:rPrChange>
              </w:rPr>
              <w:t>.</w:t>
            </w:r>
          </w:p>
          <w:p w:rsidR="00D9730C" w:rsidRPr="004F1FC6" w:rsidRDefault="00155965" w:rsidP="006C0EB3">
            <w:pPr>
              <w:numPr>
                <w:ilvl w:val="4"/>
                <w:numId w:val="1874"/>
              </w:numPr>
              <w:tabs>
                <w:tab w:val="clear" w:pos="984"/>
              </w:tabs>
              <w:ind w:left="738" w:right="176" w:hanging="284"/>
              <w:rPr>
                <w:rFonts w:ascii="Footlight MT Light" w:hAnsi="Footlight MT Light"/>
                <w:sz w:val="17"/>
                <w:szCs w:val="17"/>
                <w:lang w:val="fi-FI"/>
                <w:rPrChange w:id="17959" w:author="suryavina" w:date="2015-02-06T16:21:00Z">
                  <w:rPr>
                    <w:rFonts w:ascii="Footlight MT Light" w:hAnsi="Footlight MT Light"/>
                    <w:sz w:val="17"/>
                    <w:szCs w:val="17"/>
                    <w:lang w:val="fi-FI"/>
                  </w:rPr>
                </w:rPrChange>
              </w:rPr>
            </w:pPr>
            <w:r w:rsidRPr="004F1FC6">
              <w:rPr>
                <w:rFonts w:ascii="Footlight MT Light" w:hAnsi="Footlight MT Light"/>
                <w:sz w:val="17"/>
                <w:szCs w:val="17"/>
                <w:lang w:val="fi-FI"/>
                <w:rPrChange w:id="17960" w:author="suryavina" w:date="2015-02-06T16:21:00Z">
                  <w:rPr>
                    <w:rFonts w:ascii="Footlight MT Light" w:hAnsi="Footlight MT Light"/>
                    <w:sz w:val="17"/>
                    <w:szCs w:val="17"/>
                    <w:lang w:val="fi-FI"/>
                  </w:rPr>
                </w:rPrChange>
              </w:rPr>
              <w:t>Jika Peristiwa Kompensasi mengakibatkan pengeluaran tambahan dan/atau keterlambatan penyelesaian pekerjaan maka PPK berkewajiban untuk membayar ganti rugi atau memberikan perpanjangan waktu penyelesaian pekerjaan.</w:t>
            </w:r>
          </w:p>
          <w:p w:rsidR="00D9730C" w:rsidRPr="004F1FC6" w:rsidRDefault="00155965" w:rsidP="006C0EB3">
            <w:pPr>
              <w:numPr>
                <w:ilvl w:val="4"/>
                <w:numId w:val="1874"/>
              </w:numPr>
              <w:tabs>
                <w:tab w:val="clear" w:pos="984"/>
              </w:tabs>
              <w:ind w:left="738" w:right="176" w:hanging="284"/>
              <w:rPr>
                <w:rFonts w:ascii="Footlight MT Light" w:hAnsi="Footlight MT Light"/>
                <w:sz w:val="17"/>
                <w:szCs w:val="17"/>
                <w:lang w:val="fi-FI"/>
                <w:rPrChange w:id="17961" w:author="suryavina" w:date="2015-02-06T16:21:00Z">
                  <w:rPr>
                    <w:rFonts w:ascii="Footlight MT Light" w:hAnsi="Footlight MT Light"/>
                    <w:sz w:val="17"/>
                    <w:szCs w:val="17"/>
                    <w:lang w:val="fi-FI"/>
                  </w:rPr>
                </w:rPrChange>
              </w:rPr>
            </w:pPr>
            <w:r w:rsidRPr="004F1FC6">
              <w:rPr>
                <w:rFonts w:ascii="Footlight MT Light" w:hAnsi="Footlight MT Light"/>
                <w:sz w:val="17"/>
                <w:szCs w:val="17"/>
                <w:lang w:val="fi-FI"/>
                <w:rPrChange w:id="17962" w:author="suryavina" w:date="2015-02-06T16:21:00Z">
                  <w:rPr>
                    <w:rFonts w:ascii="Footlight MT Light" w:hAnsi="Footlight MT Light"/>
                    <w:sz w:val="17"/>
                    <w:szCs w:val="17"/>
                    <w:lang w:val="fi-FI"/>
                  </w:rPr>
                </w:rPrChange>
              </w:rPr>
              <w:t>Ganti rugi hanya dapat dibayarkan jika berdasarkan data penunjang dan perhitungan kompensasi yang diajukan oleh penyedia kepada PPK, dapat dibuktikan kerugian nyata akibat Peristiwa Kompensasi.</w:t>
            </w:r>
          </w:p>
          <w:p w:rsidR="00D9730C" w:rsidRPr="004F1FC6" w:rsidRDefault="00155965" w:rsidP="006C0EB3">
            <w:pPr>
              <w:numPr>
                <w:ilvl w:val="4"/>
                <w:numId w:val="1874"/>
              </w:numPr>
              <w:tabs>
                <w:tab w:val="clear" w:pos="984"/>
              </w:tabs>
              <w:ind w:left="738" w:right="176" w:hanging="284"/>
              <w:rPr>
                <w:rFonts w:ascii="Footlight MT Light" w:hAnsi="Footlight MT Light"/>
                <w:sz w:val="17"/>
                <w:szCs w:val="17"/>
                <w:lang w:val="fi-FI"/>
                <w:rPrChange w:id="17963" w:author="suryavina" w:date="2015-02-06T16:21:00Z">
                  <w:rPr>
                    <w:rFonts w:ascii="Footlight MT Light" w:hAnsi="Footlight MT Light"/>
                    <w:sz w:val="17"/>
                    <w:szCs w:val="17"/>
                    <w:lang w:val="fi-FI"/>
                  </w:rPr>
                </w:rPrChange>
              </w:rPr>
            </w:pPr>
            <w:r w:rsidRPr="004F1FC6">
              <w:rPr>
                <w:rFonts w:ascii="Footlight MT Light" w:hAnsi="Footlight MT Light"/>
                <w:sz w:val="17"/>
                <w:szCs w:val="17"/>
                <w:lang w:val="fi-FI"/>
                <w:rPrChange w:id="17964" w:author="suryavina" w:date="2015-02-06T16:21:00Z">
                  <w:rPr>
                    <w:rFonts w:ascii="Footlight MT Light" w:hAnsi="Footlight MT Light"/>
                    <w:sz w:val="17"/>
                    <w:szCs w:val="17"/>
                    <w:lang w:val="fi-FI"/>
                  </w:rPr>
                </w:rPrChange>
              </w:rPr>
              <w:t>Perpanjangan waktu penyelesaian pekerjaan hanya dapat diberikan jika berdasarkan data penunjang dan perhitungan kompensasi yang diajukan oleh penyedia kepada PPK</w:t>
            </w:r>
            <w:r w:rsidRPr="004F1FC6">
              <w:rPr>
                <w:rFonts w:ascii="Footlight MT Light" w:hAnsi="Footlight MT Light"/>
                <w:sz w:val="17"/>
                <w:szCs w:val="17"/>
                <w:lang w:val="id-ID"/>
                <w:rPrChange w:id="17965" w:author="suryavina" w:date="2015-02-06T16:21:00Z">
                  <w:rPr>
                    <w:rFonts w:ascii="Footlight MT Light" w:hAnsi="Footlight MT Light"/>
                    <w:sz w:val="17"/>
                    <w:szCs w:val="17"/>
                    <w:lang w:val="id-ID"/>
                  </w:rPr>
                </w:rPrChange>
              </w:rPr>
              <w:t xml:space="preserve"> dan</w:t>
            </w:r>
            <w:r w:rsidRPr="004F1FC6">
              <w:rPr>
                <w:rFonts w:ascii="Footlight MT Light" w:hAnsi="Footlight MT Light"/>
                <w:sz w:val="17"/>
                <w:szCs w:val="17"/>
                <w:lang w:val="fi-FI"/>
                <w:rPrChange w:id="17966" w:author="suryavina" w:date="2015-02-06T16:21:00Z">
                  <w:rPr>
                    <w:rFonts w:ascii="Footlight MT Light" w:hAnsi="Footlight MT Light"/>
                    <w:sz w:val="17"/>
                    <w:szCs w:val="17"/>
                    <w:lang w:val="fi-FI"/>
                  </w:rPr>
                </w:rPrChange>
              </w:rPr>
              <w:t xml:space="preserve"> dapat dibuktikan perlunya tambahan waktu akibat Peristiwa Kompensasi.</w:t>
            </w:r>
          </w:p>
          <w:p w:rsidR="00FC6EF1" w:rsidRPr="004F1FC6" w:rsidRDefault="00155965" w:rsidP="006C0EB3">
            <w:pPr>
              <w:numPr>
                <w:ilvl w:val="4"/>
                <w:numId w:val="1874"/>
              </w:numPr>
              <w:tabs>
                <w:tab w:val="clear" w:pos="984"/>
              </w:tabs>
              <w:ind w:left="738" w:right="176" w:hanging="284"/>
              <w:rPr>
                <w:rFonts w:ascii="Footlight MT Light" w:hAnsi="Footlight MT Light"/>
                <w:sz w:val="17"/>
                <w:szCs w:val="17"/>
                <w:lang w:val="fi-FI"/>
                <w:rPrChange w:id="17967" w:author="suryavina" w:date="2015-02-06T16:21:00Z">
                  <w:rPr>
                    <w:rFonts w:ascii="Footlight MT Light" w:hAnsi="Footlight MT Light"/>
                    <w:sz w:val="17"/>
                    <w:szCs w:val="17"/>
                    <w:lang w:val="fi-FI"/>
                  </w:rPr>
                </w:rPrChange>
              </w:rPr>
            </w:pPr>
            <w:r w:rsidRPr="004F1FC6">
              <w:rPr>
                <w:rFonts w:ascii="Footlight MT Light" w:hAnsi="Footlight MT Light"/>
                <w:sz w:val="17"/>
                <w:szCs w:val="17"/>
                <w:rPrChange w:id="17968" w:author="suryavina" w:date="2015-02-06T16:21:00Z">
                  <w:rPr>
                    <w:rFonts w:ascii="Footlight MT Light" w:hAnsi="Footlight MT Light"/>
                    <w:sz w:val="17"/>
                    <w:szCs w:val="17"/>
                  </w:rPr>
                </w:rPrChange>
              </w:rPr>
              <w:t>Dalam hal akibat adanya peristiwa kompensasi, penyedia telah diberikan perpanjangan waktu pelaksanaan maka penyedia tidak berhak meminta ganti rugi.</w:t>
            </w:r>
          </w:p>
          <w:p w:rsidR="00D9730C" w:rsidRPr="004F1FC6" w:rsidRDefault="00155965" w:rsidP="006C0EB3">
            <w:pPr>
              <w:numPr>
                <w:ilvl w:val="4"/>
                <w:numId w:val="1874"/>
              </w:numPr>
              <w:tabs>
                <w:tab w:val="clear" w:pos="984"/>
              </w:tabs>
              <w:ind w:left="738" w:right="176" w:hanging="284"/>
              <w:rPr>
                <w:rFonts w:ascii="Footlight MT Light" w:hAnsi="Footlight MT Light"/>
                <w:sz w:val="17"/>
                <w:szCs w:val="17"/>
                <w:lang w:val="fi-FI"/>
                <w:rPrChange w:id="17969" w:author="suryavina" w:date="2015-02-06T16:21:00Z">
                  <w:rPr>
                    <w:rFonts w:ascii="Footlight MT Light" w:hAnsi="Footlight MT Light"/>
                    <w:sz w:val="17"/>
                    <w:szCs w:val="17"/>
                    <w:lang w:val="fi-FI"/>
                  </w:rPr>
                </w:rPrChange>
              </w:rPr>
            </w:pPr>
            <w:r w:rsidRPr="004F1FC6">
              <w:rPr>
                <w:rFonts w:ascii="Footlight MT Light" w:hAnsi="Footlight MT Light"/>
                <w:sz w:val="17"/>
                <w:szCs w:val="17"/>
                <w:lang w:val="fi-FI"/>
                <w:rPrChange w:id="17970" w:author="suryavina" w:date="2015-02-06T16:21:00Z">
                  <w:rPr>
                    <w:rFonts w:ascii="Footlight MT Light" w:hAnsi="Footlight MT Light"/>
                    <w:sz w:val="17"/>
                    <w:szCs w:val="17"/>
                    <w:lang w:val="fi-FI"/>
                  </w:rPr>
                </w:rPrChange>
              </w:rPr>
              <w:t>Penyedia tidak berhak atas ganti rugi dan/atau perpanjangan waktu penyelesaian pekerjaan jika penyedia gagal atau lalai untuk memberikan peringatan dini dalam mengantisipasi atau mengatasi dampak Peristiwa Kompensasi.</w:t>
            </w:r>
          </w:p>
          <w:p w:rsidR="00D9730C" w:rsidRPr="004F1FC6" w:rsidRDefault="00D9730C" w:rsidP="006C0EB3">
            <w:pPr>
              <w:ind w:left="675" w:right="176" w:hanging="675"/>
              <w:rPr>
                <w:rFonts w:ascii="Footlight MT Light" w:hAnsi="Footlight MT Light"/>
                <w:sz w:val="17"/>
                <w:szCs w:val="17"/>
                <w:lang w:val="id-ID"/>
                <w:rPrChange w:id="17971" w:author="suryavina" w:date="2015-02-06T16:21:00Z">
                  <w:rPr>
                    <w:rFonts w:ascii="Footlight MT Light" w:hAnsi="Footlight MT Light"/>
                    <w:sz w:val="17"/>
                    <w:szCs w:val="17"/>
                    <w:lang w:val="id-ID"/>
                  </w:rPr>
                </w:rPrChange>
              </w:rPr>
            </w:pPr>
          </w:p>
          <w:p w:rsidR="00D9730C" w:rsidRPr="004F1FC6" w:rsidRDefault="00155965" w:rsidP="006C0EB3">
            <w:pPr>
              <w:numPr>
                <w:ilvl w:val="0"/>
                <w:numId w:val="1863"/>
              </w:numPr>
              <w:ind w:left="454" w:right="176" w:hanging="454"/>
              <w:rPr>
                <w:rFonts w:ascii="Footlight MT Light" w:hAnsi="Footlight MT Light"/>
                <w:sz w:val="17"/>
                <w:szCs w:val="17"/>
                <w:lang w:val="nl-NL"/>
                <w:rPrChange w:id="17972" w:author="suryavina" w:date="2015-02-06T16:21:00Z">
                  <w:rPr>
                    <w:rFonts w:ascii="Footlight MT Light" w:hAnsi="Footlight MT Light"/>
                    <w:sz w:val="17"/>
                    <w:szCs w:val="17"/>
                    <w:lang w:val="nl-NL"/>
                  </w:rPr>
                </w:rPrChange>
              </w:rPr>
            </w:pPr>
            <w:r w:rsidRPr="004F1FC6">
              <w:rPr>
                <w:rFonts w:ascii="Footlight MT Light" w:hAnsi="Footlight MT Light"/>
                <w:noProof/>
                <w:sz w:val="17"/>
                <w:szCs w:val="17"/>
                <w:rPrChange w:id="17973" w:author="suryavina" w:date="2015-02-06T16:21:00Z">
                  <w:rPr>
                    <w:rFonts w:ascii="Footlight MT Light" w:hAnsi="Footlight MT Light"/>
                    <w:noProof/>
                    <w:sz w:val="17"/>
                    <w:szCs w:val="17"/>
                  </w:rPr>
                </w:rPrChange>
              </w:rPr>
              <w:t>PERPANJANGAN</w:t>
            </w:r>
            <w:r w:rsidRPr="004F1FC6">
              <w:rPr>
                <w:rFonts w:ascii="Footlight MT Light" w:hAnsi="Footlight MT Light"/>
                <w:sz w:val="17"/>
                <w:szCs w:val="17"/>
                <w:lang w:val="id-ID"/>
                <w:rPrChange w:id="17974" w:author="suryavina" w:date="2015-02-06T16:21:00Z">
                  <w:rPr>
                    <w:rFonts w:ascii="Footlight MT Light" w:hAnsi="Footlight MT Light"/>
                    <w:sz w:val="17"/>
                    <w:szCs w:val="17"/>
                    <w:lang w:val="id-ID"/>
                  </w:rPr>
                </w:rPrChange>
              </w:rPr>
              <w:t xml:space="preserve"> WAKTU</w:t>
            </w:r>
          </w:p>
          <w:p w:rsidR="00D9730C" w:rsidRPr="004F1FC6" w:rsidRDefault="00155965" w:rsidP="006C0EB3">
            <w:pPr>
              <w:numPr>
                <w:ilvl w:val="4"/>
                <w:numId w:val="1876"/>
              </w:numPr>
              <w:tabs>
                <w:tab w:val="clear" w:pos="984"/>
              </w:tabs>
              <w:ind w:left="738" w:right="176" w:hanging="284"/>
              <w:rPr>
                <w:rFonts w:ascii="Footlight MT Light" w:hAnsi="Footlight MT Light" w:cs="Arial"/>
                <w:sz w:val="17"/>
                <w:szCs w:val="17"/>
                <w:lang w:val="fi-FI"/>
                <w:rPrChange w:id="17975" w:author="suryavina" w:date="2015-02-06T16:21:00Z">
                  <w:rPr>
                    <w:rFonts w:ascii="Footlight MT Light" w:hAnsi="Footlight MT Light" w:cs="Arial"/>
                    <w:sz w:val="17"/>
                    <w:szCs w:val="17"/>
                    <w:lang w:val="fi-FI"/>
                  </w:rPr>
                </w:rPrChange>
              </w:rPr>
            </w:pPr>
            <w:r w:rsidRPr="004F1FC6">
              <w:rPr>
                <w:rFonts w:ascii="Footlight MT Light" w:hAnsi="Footlight MT Light" w:cs="Arial"/>
                <w:sz w:val="17"/>
                <w:szCs w:val="17"/>
                <w:lang w:val="nl-NL"/>
                <w:rPrChange w:id="17976" w:author="suryavina" w:date="2015-02-06T16:21:00Z">
                  <w:rPr>
                    <w:rFonts w:ascii="Footlight MT Light" w:hAnsi="Footlight MT Light" w:cs="Arial"/>
                    <w:sz w:val="17"/>
                    <w:szCs w:val="17"/>
                    <w:lang w:val="nl-NL"/>
                  </w:rPr>
                </w:rPrChange>
              </w:rPr>
              <w:t>Jika terjadi Peristiwa Kompensasi sehingga penyelesaian pekerjaan akan melampaui Tanggal Penyelesaian maka penyedia berhak untuk meminta perpanjangan Tanggal Penyelesaian berdasarkan data penunjang. PPK berdasarkan pertimbangan Pengawas Pekerjaan</w:t>
            </w:r>
            <w:r w:rsidRPr="004F1FC6">
              <w:rPr>
                <w:rFonts w:ascii="Footlight MT Light" w:hAnsi="Footlight MT Light" w:cs="Arial"/>
                <w:sz w:val="17"/>
                <w:szCs w:val="17"/>
                <w:lang w:val="id-ID"/>
                <w:rPrChange w:id="17977" w:author="suryavina" w:date="2015-02-06T16:21:00Z">
                  <w:rPr>
                    <w:rFonts w:ascii="Footlight MT Light" w:hAnsi="Footlight MT Light" w:cs="Arial"/>
                    <w:sz w:val="17"/>
                    <w:szCs w:val="17"/>
                    <w:lang w:val="id-ID"/>
                  </w:rPr>
                </w:rPrChange>
              </w:rPr>
              <w:t>/</w:t>
            </w:r>
            <w:r w:rsidRPr="004F1FC6">
              <w:rPr>
                <w:rFonts w:ascii="Footlight MT Light" w:hAnsi="Footlight MT Light"/>
                <w:sz w:val="17"/>
                <w:szCs w:val="17"/>
                <w:lang w:val="id-ID"/>
                <w:rPrChange w:id="17978" w:author="suryavina" w:date="2015-02-06T16:21:00Z">
                  <w:rPr>
                    <w:rFonts w:ascii="Footlight MT Light" w:hAnsi="Footlight MT Light"/>
                    <w:sz w:val="17"/>
                    <w:szCs w:val="17"/>
                    <w:lang w:val="id-ID"/>
                  </w:rPr>
                </w:rPrChange>
              </w:rPr>
              <w:t>Pejabat</w:t>
            </w:r>
            <w:r w:rsidRPr="004F1FC6">
              <w:rPr>
                <w:rFonts w:ascii="Footlight MT Light" w:hAnsi="Footlight MT Light"/>
                <w:sz w:val="17"/>
                <w:szCs w:val="17"/>
                <w:lang w:val="fi-FI"/>
                <w:rPrChange w:id="17979" w:author="suryavina" w:date="2015-02-06T16:21:00Z">
                  <w:rPr>
                    <w:rFonts w:ascii="Footlight MT Light" w:hAnsi="Footlight MT Light"/>
                    <w:sz w:val="17"/>
                    <w:szCs w:val="17"/>
                    <w:lang w:val="fi-FI"/>
                  </w:rPr>
                </w:rPrChange>
              </w:rPr>
              <w:t xml:space="preserve"> Peneliti Pelaksanaan </w:t>
            </w:r>
            <w:r w:rsidRPr="004F1FC6">
              <w:rPr>
                <w:rFonts w:ascii="Footlight MT Light" w:hAnsi="Footlight MT Light"/>
                <w:sz w:val="17"/>
                <w:szCs w:val="17"/>
                <w:lang w:val="id-ID"/>
                <w:rPrChange w:id="17980" w:author="suryavina" w:date="2015-02-06T16:21:00Z">
                  <w:rPr>
                    <w:rFonts w:ascii="Footlight MT Light" w:hAnsi="Footlight MT Light"/>
                    <w:sz w:val="17"/>
                    <w:szCs w:val="17"/>
                    <w:lang w:val="id-ID"/>
                  </w:rPr>
                </w:rPrChange>
              </w:rPr>
              <w:t>Kontrak</w:t>
            </w:r>
            <w:r w:rsidRPr="004F1FC6">
              <w:rPr>
                <w:rFonts w:ascii="Footlight MT Light" w:hAnsi="Footlight MT Light"/>
                <w:sz w:val="17"/>
                <w:szCs w:val="17"/>
                <w:lang w:val="fi-FI"/>
                <w:rPrChange w:id="17981" w:author="suryavina" w:date="2015-02-06T16:21:00Z">
                  <w:rPr>
                    <w:rFonts w:ascii="Footlight MT Light" w:hAnsi="Footlight MT Light"/>
                    <w:sz w:val="17"/>
                    <w:szCs w:val="17"/>
                    <w:lang w:val="fi-FI"/>
                  </w:rPr>
                </w:rPrChange>
              </w:rPr>
              <w:t xml:space="preserve"> </w:t>
            </w:r>
            <w:r w:rsidRPr="004F1FC6">
              <w:rPr>
                <w:rFonts w:ascii="Footlight MT Light" w:hAnsi="Footlight MT Light" w:cs="Arial"/>
                <w:sz w:val="17"/>
                <w:szCs w:val="17"/>
                <w:lang w:val="nl-NL"/>
                <w:rPrChange w:id="17982" w:author="suryavina" w:date="2015-02-06T16:21:00Z">
                  <w:rPr>
                    <w:rFonts w:ascii="Footlight MT Light" w:hAnsi="Footlight MT Light" w:cs="Arial"/>
                    <w:sz w:val="17"/>
                    <w:szCs w:val="17"/>
                    <w:lang w:val="nl-NL"/>
                  </w:rPr>
                </w:rPrChange>
              </w:rPr>
              <w:t xml:space="preserve">memperpanjang Tanggal Penyelesaian Pekerjaan secara tertulis. Perpanjangan Tanggal Penyelesaian harus dilakukan melalui adendum </w:t>
            </w:r>
            <w:r w:rsidRPr="004F1FC6">
              <w:rPr>
                <w:rFonts w:ascii="Footlight MT Light" w:hAnsi="Footlight MT Light" w:cs="Arial"/>
                <w:sz w:val="17"/>
                <w:szCs w:val="17"/>
                <w:lang w:val="id-ID"/>
                <w:rPrChange w:id="17983" w:author="suryavina" w:date="2015-02-06T16:21:00Z">
                  <w:rPr>
                    <w:rFonts w:ascii="Footlight MT Light" w:hAnsi="Footlight MT Light" w:cs="Arial"/>
                    <w:sz w:val="17"/>
                    <w:szCs w:val="17"/>
                    <w:lang w:val="id-ID"/>
                  </w:rPr>
                </w:rPrChange>
              </w:rPr>
              <w:t>SPK</w:t>
            </w:r>
            <w:r w:rsidRPr="004F1FC6">
              <w:rPr>
                <w:rFonts w:ascii="Footlight MT Light" w:hAnsi="Footlight MT Light" w:cs="Arial"/>
                <w:sz w:val="17"/>
                <w:szCs w:val="17"/>
                <w:lang w:val="nl-NL"/>
                <w:rPrChange w:id="17984" w:author="suryavina" w:date="2015-02-06T16:21:00Z">
                  <w:rPr>
                    <w:rFonts w:ascii="Footlight MT Light" w:hAnsi="Footlight MT Light" w:cs="Arial"/>
                    <w:sz w:val="17"/>
                    <w:szCs w:val="17"/>
                    <w:lang w:val="nl-NL"/>
                  </w:rPr>
                </w:rPrChange>
              </w:rPr>
              <w:t xml:space="preserve"> jika perpanjangan tersebut mengubah Masa </w:t>
            </w:r>
            <w:r w:rsidRPr="004F1FC6">
              <w:rPr>
                <w:rFonts w:ascii="Footlight MT Light" w:hAnsi="Footlight MT Light" w:cs="Arial"/>
                <w:sz w:val="17"/>
                <w:szCs w:val="17"/>
                <w:lang w:val="id-ID"/>
                <w:rPrChange w:id="17985" w:author="suryavina" w:date="2015-02-06T16:21:00Z">
                  <w:rPr>
                    <w:rFonts w:ascii="Footlight MT Light" w:hAnsi="Footlight MT Light" w:cs="Arial"/>
                    <w:sz w:val="17"/>
                    <w:szCs w:val="17"/>
                    <w:lang w:val="id-ID"/>
                  </w:rPr>
                </w:rPrChange>
              </w:rPr>
              <w:t>SPK.</w:t>
            </w:r>
          </w:p>
          <w:p w:rsidR="00D9730C" w:rsidRPr="004F1FC6" w:rsidRDefault="00155965" w:rsidP="006C0EB3">
            <w:pPr>
              <w:numPr>
                <w:ilvl w:val="4"/>
                <w:numId w:val="1876"/>
              </w:numPr>
              <w:tabs>
                <w:tab w:val="clear" w:pos="984"/>
              </w:tabs>
              <w:ind w:left="738" w:right="176" w:hanging="284"/>
              <w:rPr>
                <w:rFonts w:ascii="Footlight MT Light" w:hAnsi="Footlight MT Light" w:cs="Arial"/>
                <w:sz w:val="17"/>
                <w:szCs w:val="17"/>
                <w:lang w:val="fi-FI"/>
                <w:rPrChange w:id="17986" w:author="suryavina" w:date="2015-02-06T16:21:00Z">
                  <w:rPr>
                    <w:rFonts w:ascii="Footlight MT Light" w:hAnsi="Footlight MT Light" w:cs="Arial"/>
                    <w:sz w:val="17"/>
                    <w:szCs w:val="17"/>
                    <w:lang w:val="fi-FI"/>
                  </w:rPr>
                </w:rPrChange>
              </w:rPr>
            </w:pPr>
            <w:r w:rsidRPr="004F1FC6">
              <w:rPr>
                <w:rFonts w:ascii="Footlight MT Light" w:hAnsi="Footlight MT Light" w:cs="Arial"/>
                <w:sz w:val="17"/>
                <w:szCs w:val="17"/>
                <w:lang w:val="fi-FI"/>
                <w:rPrChange w:id="17987" w:author="suryavina" w:date="2015-02-06T16:21:00Z">
                  <w:rPr>
                    <w:rFonts w:ascii="Footlight MT Light" w:hAnsi="Footlight MT Light" w:cs="Arial"/>
                    <w:sz w:val="17"/>
                    <w:szCs w:val="17"/>
                    <w:lang w:val="fi-FI"/>
                  </w:rPr>
                </w:rPrChange>
              </w:rPr>
              <w:t xml:space="preserve">PPK </w:t>
            </w:r>
            <w:r w:rsidRPr="004F1FC6">
              <w:rPr>
                <w:rFonts w:ascii="Footlight MT Light" w:hAnsi="Footlight MT Light" w:cs="Arial"/>
                <w:sz w:val="17"/>
                <w:szCs w:val="17"/>
                <w:lang w:val="id-ID"/>
                <w:rPrChange w:id="17988" w:author="suryavina" w:date="2015-02-06T16:21:00Z">
                  <w:rPr>
                    <w:rFonts w:ascii="Footlight MT Light" w:hAnsi="Footlight MT Light" w:cs="Arial"/>
                    <w:sz w:val="17"/>
                    <w:szCs w:val="17"/>
                    <w:lang w:val="id-ID"/>
                  </w:rPr>
                </w:rPrChange>
              </w:rPr>
              <w:t>dapat menyetujui perpanjangan waktu pelaksanaan setelah melakukan penelitian terhadap usulan tertulis yang diajukan oleh penyedia.</w:t>
            </w:r>
          </w:p>
          <w:p w:rsidR="00D9730C" w:rsidRPr="004F1FC6" w:rsidRDefault="00D9730C" w:rsidP="006C0EB3">
            <w:pPr>
              <w:pStyle w:val="ListParagraph"/>
              <w:ind w:right="176"/>
              <w:rPr>
                <w:rFonts w:ascii="Footlight MT Light" w:hAnsi="Footlight MT Light" w:cs="Arial"/>
                <w:sz w:val="17"/>
                <w:szCs w:val="17"/>
                <w:lang w:val="fi-FI"/>
                <w:rPrChange w:id="17989" w:author="suryavina" w:date="2015-02-06T16:21:00Z">
                  <w:rPr>
                    <w:rFonts w:ascii="Footlight MT Light" w:hAnsi="Footlight MT Light" w:cs="Arial"/>
                    <w:sz w:val="17"/>
                    <w:szCs w:val="17"/>
                    <w:lang w:val="fi-FI"/>
                  </w:rPr>
                </w:rPrChange>
              </w:rPr>
            </w:pPr>
          </w:p>
          <w:p w:rsidR="00D9730C" w:rsidRPr="004F1FC6" w:rsidRDefault="00155965" w:rsidP="006C0EB3">
            <w:pPr>
              <w:numPr>
                <w:ilvl w:val="0"/>
                <w:numId w:val="1863"/>
              </w:numPr>
              <w:ind w:left="454" w:right="176" w:hanging="454"/>
              <w:rPr>
                <w:rFonts w:ascii="Footlight MT Light" w:hAnsi="Footlight MT Light" w:cs="Arial"/>
                <w:sz w:val="17"/>
                <w:szCs w:val="17"/>
                <w:lang w:val="fi-FI"/>
                <w:rPrChange w:id="17990" w:author="suryavina" w:date="2015-02-06T16:21:00Z">
                  <w:rPr>
                    <w:rFonts w:ascii="Footlight MT Light" w:hAnsi="Footlight MT Light" w:cs="Arial"/>
                    <w:sz w:val="17"/>
                    <w:szCs w:val="17"/>
                    <w:lang w:val="fi-FI"/>
                  </w:rPr>
                </w:rPrChange>
              </w:rPr>
            </w:pPr>
            <w:r w:rsidRPr="004F1FC6">
              <w:rPr>
                <w:rFonts w:ascii="Footlight MT Light" w:hAnsi="Footlight MT Light"/>
                <w:noProof/>
                <w:sz w:val="17"/>
                <w:szCs w:val="17"/>
                <w:rPrChange w:id="17991" w:author="suryavina" w:date="2015-02-06T16:21:00Z">
                  <w:rPr>
                    <w:rFonts w:ascii="Footlight MT Light" w:hAnsi="Footlight MT Light"/>
                    <w:noProof/>
                    <w:sz w:val="17"/>
                    <w:szCs w:val="17"/>
                  </w:rPr>
                </w:rPrChange>
              </w:rPr>
              <w:t>PENGHENTIAN</w:t>
            </w:r>
            <w:r w:rsidRPr="004F1FC6">
              <w:rPr>
                <w:rFonts w:ascii="Footlight MT Light" w:hAnsi="Footlight MT Light" w:cs="Arial"/>
                <w:sz w:val="17"/>
                <w:szCs w:val="17"/>
                <w:lang w:val="id-ID"/>
                <w:rPrChange w:id="17992" w:author="suryavina" w:date="2015-02-06T16:21:00Z">
                  <w:rPr>
                    <w:rFonts w:ascii="Footlight MT Light" w:hAnsi="Footlight MT Light" w:cs="Arial"/>
                    <w:sz w:val="17"/>
                    <w:szCs w:val="17"/>
                    <w:lang w:val="id-ID"/>
                  </w:rPr>
                </w:rPrChange>
              </w:rPr>
              <w:t xml:space="preserve"> DAN PEMUTUSAN SPK</w:t>
            </w:r>
          </w:p>
          <w:p w:rsidR="00D9730C" w:rsidRPr="004F1FC6" w:rsidRDefault="00155965" w:rsidP="006C0EB3">
            <w:pPr>
              <w:numPr>
                <w:ilvl w:val="4"/>
                <w:numId w:val="957"/>
              </w:numPr>
              <w:tabs>
                <w:tab w:val="clear" w:pos="984"/>
              </w:tabs>
              <w:ind w:left="738" w:right="176" w:hanging="284"/>
              <w:rPr>
                <w:rFonts w:ascii="Footlight MT Light" w:hAnsi="Footlight MT Light" w:cs="Arial"/>
                <w:sz w:val="17"/>
                <w:szCs w:val="17"/>
                <w:lang w:val="fi-FI"/>
                <w:rPrChange w:id="17993" w:author="suryavina" w:date="2015-02-06T16:21:00Z">
                  <w:rPr>
                    <w:rFonts w:ascii="Footlight MT Light" w:hAnsi="Footlight MT Light" w:cs="Arial"/>
                    <w:sz w:val="17"/>
                    <w:szCs w:val="17"/>
                    <w:lang w:val="fi-FI"/>
                  </w:rPr>
                </w:rPrChange>
              </w:rPr>
            </w:pPr>
            <w:r w:rsidRPr="004F1FC6">
              <w:rPr>
                <w:rFonts w:ascii="Footlight MT Light" w:hAnsi="Footlight MT Light" w:cs="Arial"/>
                <w:sz w:val="17"/>
                <w:szCs w:val="17"/>
                <w:lang w:val="fi-FI"/>
                <w:rPrChange w:id="17994" w:author="suryavina" w:date="2015-02-06T16:21:00Z">
                  <w:rPr>
                    <w:rFonts w:ascii="Footlight MT Light" w:hAnsi="Footlight MT Light" w:cs="Arial"/>
                    <w:sz w:val="17"/>
                    <w:szCs w:val="17"/>
                    <w:lang w:val="fi-FI"/>
                  </w:rPr>
                </w:rPrChange>
              </w:rPr>
              <w:t>Penghentian SPK dapat dilakukan karena pekerjaan sudah selesai atau terjadi Keadaan Kahar.</w:t>
            </w:r>
          </w:p>
          <w:p w:rsidR="00155965" w:rsidRPr="004F1FC6" w:rsidRDefault="00155965" w:rsidP="00155965">
            <w:pPr>
              <w:numPr>
                <w:ilvl w:val="4"/>
                <w:numId w:val="957"/>
              </w:numPr>
              <w:tabs>
                <w:tab w:val="clear" w:pos="984"/>
              </w:tabs>
              <w:ind w:left="738" w:right="176" w:hanging="284"/>
              <w:rPr>
                <w:rFonts w:ascii="Footlight MT Light" w:hAnsi="Footlight MT Light"/>
                <w:sz w:val="17"/>
                <w:szCs w:val="17"/>
                <w:lang w:val="id-ID"/>
                <w:rPrChange w:id="17995" w:author="suryavina" w:date="2015-02-06T16:21:00Z">
                  <w:rPr>
                    <w:rFonts w:ascii="Footlight MT Light" w:hAnsi="Footlight MT Light"/>
                    <w:sz w:val="17"/>
                    <w:szCs w:val="17"/>
                    <w:lang w:val="id-ID"/>
                  </w:rPr>
                </w:rPrChange>
              </w:rPr>
            </w:pPr>
            <w:r w:rsidRPr="004F1FC6">
              <w:rPr>
                <w:rFonts w:ascii="Footlight MT Light" w:hAnsi="Footlight MT Light" w:cs="Arial"/>
                <w:sz w:val="17"/>
                <w:szCs w:val="17"/>
                <w:lang w:val="fi-FI"/>
                <w:rPrChange w:id="17996" w:author="suryavina" w:date="2015-02-06T16:21:00Z">
                  <w:rPr>
                    <w:rFonts w:ascii="Footlight MT Light" w:hAnsi="Footlight MT Light" w:cs="Arial"/>
                    <w:sz w:val="17"/>
                    <w:szCs w:val="17"/>
                    <w:lang w:val="fi-FI"/>
                  </w:rPr>
                </w:rPrChange>
              </w:rPr>
              <w:t>D</w:t>
            </w:r>
            <w:r w:rsidRPr="004F1FC6">
              <w:rPr>
                <w:rFonts w:ascii="Footlight MT Light" w:hAnsi="Footlight MT Light" w:cs="Arial"/>
                <w:sz w:val="17"/>
                <w:szCs w:val="17"/>
                <w:lang w:val="id-ID"/>
                <w:rPrChange w:id="17997" w:author="suryavina" w:date="2015-02-06T16:21:00Z">
                  <w:rPr>
                    <w:rFonts w:ascii="Footlight MT Light" w:hAnsi="Footlight MT Light" w:cs="Arial"/>
                    <w:sz w:val="17"/>
                    <w:szCs w:val="17"/>
                    <w:lang w:val="id-ID"/>
                  </w:rPr>
                </w:rPrChange>
              </w:rPr>
              <w:t>alam</w:t>
            </w:r>
            <w:r w:rsidRPr="004F1FC6">
              <w:rPr>
                <w:rFonts w:ascii="Footlight MT Light" w:hAnsi="Footlight MT Light"/>
                <w:sz w:val="17"/>
                <w:szCs w:val="17"/>
                <w:lang w:val="fi-FI"/>
                <w:rPrChange w:id="17998" w:author="suryavina" w:date="2015-02-06T16:21:00Z">
                  <w:rPr>
                    <w:rFonts w:ascii="Footlight MT Light" w:hAnsi="Footlight MT Light"/>
                    <w:sz w:val="17"/>
                    <w:szCs w:val="17"/>
                    <w:lang w:val="fi-FI"/>
                  </w:rPr>
                </w:rPrChange>
              </w:rPr>
              <w:t xml:space="preserve"> hal </w:t>
            </w:r>
            <w:r w:rsidRPr="004F1FC6">
              <w:rPr>
                <w:rFonts w:ascii="Footlight MT Light" w:hAnsi="Footlight MT Light"/>
                <w:sz w:val="17"/>
                <w:szCs w:val="17"/>
                <w:lang w:val="id-ID"/>
                <w:rPrChange w:id="17999" w:author="suryavina" w:date="2015-02-06T16:21:00Z">
                  <w:rPr>
                    <w:rFonts w:ascii="Footlight MT Light" w:hAnsi="Footlight MT Light"/>
                    <w:sz w:val="17"/>
                    <w:szCs w:val="17"/>
                    <w:lang w:val="id-ID"/>
                  </w:rPr>
                </w:rPrChange>
              </w:rPr>
              <w:t>SPK</w:t>
            </w:r>
            <w:r w:rsidRPr="004F1FC6">
              <w:rPr>
                <w:rFonts w:ascii="Footlight MT Light" w:hAnsi="Footlight MT Light"/>
                <w:sz w:val="17"/>
                <w:szCs w:val="17"/>
                <w:lang w:val="fi-FI"/>
                <w:rPrChange w:id="18000" w:author="suryavina" w:date="2015-02-06T16:21:00Z">
                  <w:rPr>
                    <w:rFonts w:ascii="Footlight MT Light" w:hAnsi="Footlight MT Light"/>
                    <w:sz w:val="17"/>
                    <w:szCs w:val="17"/>
                    <w:lang w:val="fi-FI"/>
                  </w:rPr>
                </w:rPrChange>
              </w:rPr>
              <w:t xml:space="preserve"> dihentikan, maka PPK wajib membayar kepada penyedia sesuai dengan prestasi pekerjaan yang telah dicapai dan diterima PPK.</w:t>
            </w:r>
          </w:p>
          <w:p w:rsidR="00D9730C" w:rsidRPr="004F1FC6" w:rsidRDefault="00155965" w:rsidP="006C0EB3">
            <w:pPr>
              <w:numPr>
                <w:ilvl w:val="4"/>
                <w:numId w:val="957"/>
              </w:numPr>
              <w:tabs>
                <w:tab w:val="clear" w:pos="984"/>
              </w:tabs>
              <w:ind w:left="738" w:right="176" w:hanging="284"/>
              <w:rPr>
                <w:rFonts w:ascii="Footlight MT Light" w:hAnsi="Footlight MT Light" w:cs="Arial"/>
                <w:sz w:val="17"/>
                <w:szCs w:val="17"/>
                <w:lang w:val="af-ZA"/>
                <w:rPrChange w:id="18001" w:author="suryavina" w:date="2015-02-06T16:21:00Z">
                  <w:rPr>
                    <w:rFonts w:ascii="Footlight MT Light" w:hAnsi="Footlight MT Light" w:cs="Arial"/>
                    <w:sz w:val="17"/>
                    <w:szCs w:val="17"/>
                    <w:lang w:val="af-ZA"/>
                  </w:rPr>
                </w:rPrChange>
              </w:rPr>
            </w:pPr>
            <w:r w:rsidRPr="004F1FC6">
              <w:rPr>
                <w:rFonts w:ascii="Footlight MT Light" w:hAnsi="Footlight MT Light" w:cs="Arial"/>
                <w:sz w:val="17"/>
                <w:szCs w:val="17"/>
                <w:lang w:val="af-ZA"/>
                <w:rPrChange w:id="18002" w:author="suryavina" w:date="2015-02-06T16:21:00Z">
                  <w:rPr>
                    <w:rFonts w:ascii="Footlight MT Light" w:hAnsi="Footlight MT Light" w:cs="Arial"/>
                    <w:sz w:val="17"/>
                    <w:szCs w:val="17"/>
                    <w:lang w:val="af-ZA"/>
                  </w:rPr>
                </w:rPrChange>
              </w:rPr>
              <w:t>Pemutusan SPK dapat dilakukan oleh pihak PPK atau pihak penyedia.</w:t>
            </w:r>
          </w:p>
          <w:p w:rsidR="00D9730C" w:rsidRPr="004F1FC6" w:rsidRDefault="00155965" w:rsidP="006C0EB3">
            <w:pPr>
              <w:numPr>
                <w:ilvl w:val="4"/>
                <w:numId w:val="957"/>
              </w:numPr>
              <w:tabs>
                <w:tab w:val="clear" w:pos="984"/>
              </w:tabs>
              <w:ind w:left="738" w:right="176" w:hanging="284"/>
              <w:rPr>
                <w:rFonts w:ascii="Footlight MT Light" w:hAnsi="Footlight MT Light"/>
                <w:sz w:val="17"/>
                <w:szCs w:val="17"/>
                <w:lang w:val="fi-FI"/>
                <w:rPrChange w:id="18003" w:author="suryavina" w:date="2015-02-06T16:21:00Z">
                  <w:rPr>
                    <w:rFonts w:ascii="Footlight MT Light" w:hAnsi="Footlight MT Light"/>
                    <w:sz w:val="17"/>
                    <w:szCs w:val="17"/>
                    <w:lang w:val="fi-FI"/>
                  </w:rPr>
                </w:rPrChange>
              </w:rPr>
            </w:pPr>
            <w:r w:rsidRPr="004F1FC6">
              <w:rPr>
                <w:rFonts w:ascii="Footlight MT Light" w:hAnsi="Footlight MT Light" w:cs="Arial"/>
                <w:sz w:val="17"/>
                <w:szCs w:val="17"/>
                <w:lang w:val="id-ID"/>
                <w:rPrChange w:id="18004" w:author="suryavina" w:date="2015-02-06T16:21:00Z">
                  <w:rPr>
                    <w:rFonts w:ascii="Footlight MT Light" w:hAnsi="Footlight MT Light" w:cs="Arial"/>
                    <w:sz w:val="17"/>
                    <w:szCs w:val="17"/>
                    <w:lang w:val="id-ID"/>
                  </w:rPr>
                </w:rPrChange>
              </w:rPr>
              <w:t xml:space="preserve">Mengesampingkan </w:t>
            </w:r>
            <w:r w:rsidRPr="004F1FC6">
              <w:rPr>
                <w:rFonts w:ascii="Footlight MT Light" w:hAnsi="Footlight MT Light" w:cs="Arial"/>
                <w:sz w:val="17"/>
                <w:szCs w:val="17"/>
                <w:lang w:val="af-ZA"/>
                <w:rPrChange w:id="18005" w:author="suryavina" w:date="2015-02-06T16:21:00Z">
                  <w:rPr>
                    <w:rFonts w:ascii="Footlight MT Light" w:hAnsi="Footlight MT Light" w:cs="Arial"/>
                    <w:sz w:val="17"/>
                    <w:szCs w:val="17"/>
                    <w:lang w:val="af-ZA"/>
                  </w:rPr>
                </w:rPrChange>
              </w:rPr>
              <w:t>dari Pasal 1266 dan 1267 K</w:t>
            </w:r>
            <w:r w:rsidRPr="004F1FC6">
              <w:rPr>
                <w:rFonts w:ascii="Footlight MT Light" w:hAnsi="Footlight MT Light" w:cs="Arial"/>
                <w:sz w:val="17"/>
                <w:szCs w:val="17"/>
                <w:rPrChange w:id="18006" w:author="suryavina" w:date="2015-02-06T16:21:00Z">
                  <w:rPr>
                    <w:rFonts w:ascii="Footlight MT Light" w:hAnsi="Footlight MT Light" w:cs="Arial"/>
                    <w:sz w:val="17"/>
                    <w:szCs w:val="17"/>
                  </w:rPr>
                </w:rPrChange>
              </w:rPr>
              <w:t>itab Undang-Undang Hukum Perdata, pemutusan SPK melalui pemberitahuan tertulis dapat</w:t>
            </w:r>
            <w:r w:rsidRPr="004F1FC6">
              <w:rPr>
                <w:rFonts w:ascii="Footlight MT Light" w:hAnsi="Footlight MT Light"/>
                <w:sz w:val="17"/>
                <w:szCs w:val="17"/>
                <w:lang w:val="id-ID"/>
                <w:rPrChange w:id="18007" w:author="suryavina" w:date="2015-02-06T16:21:00Z">
                  <w:rPr>
                    <w:rFonts w:ascii="Footlight MT Light" w:hAnsi="Footlight MT Light"/>
                    <w:sz w:val="17"/>
                    <w:szCs w:val="17"/>
                    <w:lang w:val="id-ID"/>
                  </w:rPr>
                </w:rPrChange>
              </w:rPr>
              <w:t xml:space="preserve"> </w:t>
            </w:r>
            <w:r w:rsidRPr="004F1FC6">
              <w:rPr>
                <w:rFonts w:ascii="Footlight MT Light" w:hAnsi="Footlight MT Light"/>
                <w:sz w:val="17"/>
                <w:szCs w:val="17"/>
                <w:lang w:val="fi-FI"/>
                <w:rPrChange w:id="18008" w:author="suryavina" w:date="2015-02-06T16:21:00Z">
                  <w:rPr>
                    <w:rFonts w:ascii="Footlight MT Light" w:hAnsi="Footlight MT Light"/>
                    <w:sz w:val="17"/>
                    <w:szCs w:val="17"/>
                    <w:lang w:val="fi-FI"/>
                  </w:rPr>
                </w:rPrChange>
              </w:rPr>
              <w:t xml:space="preserve">dilakukan </w:t>
            </w:r>
            <w:r w:rsidRPr="004F1FC6">
              <w:rPr>
                <w:rFonts w:ascii="Footlight MT Light" w:hAnsi="Footlight MT Light"/>
                <w:sz w:val="17"/>
                <w:szCs w:val="17"/>
                <w:lang w:val="id-ID"/>
                <w:rPrChange w:id="18009" w:author="suryavina" w:date="2015-02-06T16:21:00Z">
                  <w:rPr>
                    <w:rFonts w:ascii="Footlight MT Light" w:hAnsi="Footlight MT Light"/>
                    <w:sz w:val="17"/>
                    <w:szCs w:val="17"/>
                    <w:lang w:val="id-ID"/>
                  </w:rPr>
                </w:rPrChange>
              </w:rPr>
              <w:t>apabila:</w:t>
            </w:r>
          </w:p>
          <w:p w:rsidR="00C068B9" w:rsidRPr="004F1FC6" w:rsidRDefault="00155965" w:rsidP="00C068B9">
            <w:pPr>
              <w:numPr>
                <w:ilvl w:val="0"/>
                <w:numId w:val="1878"/>
              </w:numPr>
              <w:tabs>
                <w:tab w:val="left" w:pos="1022"/>
              </w:tabs>
              <w:ind w:left="1022" w:right="176" w:hanging="284"/>
              <w:rPr>
                <w:rFonts w:ascii="Footlight MT Light" w:hAnsi="Footlight MT Light"/>
                <w:sz w:val="17"/>
                <w:szCs w:val="17"/>
                <w:rPrChange w:id="18010" w:author="suryavina" w:date="2015-02-06T16:21:00Z">
                  <w:rPr>
                    <w:rFonts w:ascii="Footlight MT Light" w:hAnsi="Footlight MT Light"/>
                    <w:sz w:val="17"/>
                    <w:szCs w:val="17"/>
                  </w:rPr>
                </w:rPrChange>
              </w:rPr>
            </w:pPr>
            <w:r w:rsidRPr="004F1FC6">
              <w:rPr>
                <w:rFonts w:ascii="Footlight MT Light" w:hAnsi="Footlight MT Light"/>
                <w:sz w:val="17"/>
                <w:szCs w:val="17"/>
                <w:rPrChange w:id="18011" w:author="suryavina" w:date="2015-02-06T16:21:00Z">
                  <w:rPr>
                    <w:rFonts w:ascii="Footlight MT Light" w:hAnsi="Footlight MT Light"/>
                    <w:sz w:val="17"/>
                    <w:szCs w:val="17"/>
                  </w:rPr>
                </w:rPrChange>
              </w:rPr>
              <w:t>Penyedia Barang tidak dapat menyelesaikan pekerjaan sampai dengan batas akhir pelaksanaan pekerjaan dan kebutuhan barang</w:t>
            </w:r>
            <w:r w:rsidRPr="004F1FC6">
              <w:rPr>
                <w:rFonts w:ascii="Footlight MT Light" w:hAnsi="Footlight MT Light"/>
                <w:sz w:val="17"/>
                <w:szCs w:val="17"/>
                <w:lang w:val="id-ID"/>
                <w:rPrChange w:id="18012" w:author="suryavina" w:date="2015-02-06T16:21:00Z">
                  <w:rPr>
                    <w:rFonts w:ascii="Footlight MT Light" w:hAnsi="Footlight MT Light"/>
                    <w:sz w:val="17"/>
                    <w:szCs w:val="17"/>
                    <w:lang w:val="id-ID"/>
                  </w:rPr>
                </w:rPrChange>
              </w:rPr>
              <w:t xml:space="preserve"> </w:t>
            </w:r>
            <w:r w:rsidRPr="004F1FC6">
              <w:rPr>
                <w:rFonts w:ascii="Footlight MT Light" w:hAnsi="Footlight MT Light"/>
                <w:sz w:val="17"/>
                <w:szCs w:val="17"/>
                <w:rPrChange w:id="18013" w:author="suryavina" w:date="2015-02-06T16:21:00Z">
                  <w:rPr>
                    <w:rFonts w:ascii="Footlight MT Light" w:hAnsi="Footlight MT Light"/>
                    <w:sz w:val="17"/>
                    <w:szCs w:val="17"/>
                  </w:rPr>
                </w:rPrChange>
              </w:rPr>
              <w:t>tidak dapat ditunda melebihi bata</w:t>
            </w:r>
            <w:r w:rsidRPr="004F1FC6">
              <w:rPr>
                <w:rFonts w:ascii="Footlight MT Light" w:hAnsi="Footlight MT Light"/>
                <w:sz w:val="17"/>
                <w:szCs w:val="17"/>
                <w:lang w:val="id-ID"/>
                <w:rPrChange w:id="18014" w:author="suryavina" w:date="2015-02-06T16:21:00Z">
                  <w:rPr>
                    <w:rFonts w:ascii="Footlight MT Light" w:hAnsi="Footlight MT Light"/>
                    <w:sz w:val="17"/>
                    <w:szCs w:val="17"/>
                    <w:lang w:val="id-ID"/>
                  </w:rPr>
                </w:rPrChange>
              </w:rPr>
              <w:t xml:space="preserve">s </w:t>
            </w:r>
            <w:r w:rsidRPr="004F1FC6">
              <w:rPr>
                <w:rFonts w:ascii="Footlight MT Light" w:hAnsi="Footlight MT Light"/>
                <w:sz w:val="17"/>
                <w:szCs w:val="17"/>
                <w:rPrChange w:id="18015" w:author="suryavina" w:date="2015-02-06T16:21:00Z">
                  <w:rPr>
                    <w:rFonts w:ascii="Footlight MT Light" w:hAnsi="Footlight MT Light"/>
                    <w:sz w:val="17"/>
                    <w:szCs w:val="17"/>
                  </w:rPr>
                </w:rPrChange>
              </w:rPr>
              <w:t>berakhirnya kontrak</w:t>
            </w:r>
            <w:r w:rsidRPr="004F1FC6">
              <w:rPr>
                <w:rFonts w:ascii="Footlight MT Light" w:hAnsi="Footlight MT Light"/>
                <w:sz w:val="17"/>
                <w:szCs w:val="17"/>
                <w:lang w:val="id-ID"/>
                <w:rPrChange w:id="18016" w:author="suryavina" w:date="2015-02-06T16:21:00Z">
                  <w:rPr>
                    <w:rFonts w:ascii="Footlight MT Light" w:hAnsi="Footlight MT Light"/>
                    <w:sz w:val="17"/>
                    <w:szCs w:val="17"/>
                    <w:lang w:val="id-ID"/>
                  </w:rPr>
                </w:rPrChange>
              </w:rPr>
              <w:t>;</w:t>
            </w:r>
          </w:p>
          <w:p w:rsidR="00C068B9" w:rsidRPr="004F1FC6" w:rsidRDefault="00155965" w:rsidP="00C068B9">
            <w:pPr>
              <w:numPr>
                <w:ilvl w:val="0"/>
                <w:numId w:val="1878"/>
              </w:numPr>
              <w:tabs>
                <w:tab w:val="left" w:pos="1022"/>
              </w:tabs>
              <w:ind w:left="1022" w:right="176" w:hanging="284"/>
              <w:rPr>
                <w:rFonts w:ascii="Footlight MT Light" w:hAnsi="Footlight MT Light"/>
                <w:sz w:val="17"/>
                <w:szCs w:val="17"/>
                <w:rPrChange w:id="18017" w:author="suryavina" w:date="2015-02-06T16:21:00Z">
                  <w:rPr>
                    <w:rFonts w:ascii="Footlight MT Light" w:hAnsi="Footlight MT Light"/>
                    <w:sz w:val="17"/>
                    <w:szCs w:val="17"/>
                  </w:rPr>
                </w:rPrChange>
              </w:rPr>
            </w:pPr>
            <w:r w:rsidRPr="004F1FC6">
              <w:rPr>
                <w:rFonts w:ascii="Footlight MT Light" w:hAnsi="Footlight MT Light"/>
                <w:sz w:val="17"/>
                <w:szCs w:val="17"/>
                <w:rPrChange w:id="18018" w:author="suryavina" w:date="2015-02-06T16:21:00Z">
                  <w:rPr>
                    <w:rFonts w:ascii="Footlight MT Light" w:hAnsi="Footlight MT Light"/>
                    <w:sz w:val="17"/>
                    <w:szCs w:val="17"/>
                  </w:rPr>
                </w:rPrChange>
              </w:rPr>
              <w:t>berdasarkan penelitian PPK, Penyedia Barang</w:t>
            </w:r>
            <w:r w:rsidRPr="004F1FC6">
              <w:rPr>
                <w:rFonts w:ascii="Footlight MT Light" w:hAnsi="Footlight MT Light"/>
                <w:sz w:val="17"/>
                <w:szCs w:val="17"/>
                <w:lang w:val="id-ID"/>
                <w:rPrChange w:id="18019" w:author="suryavina" w:date="2015-02-06T16:21:00Z">
                  <w:rPr>
                    <w:rFonts w:ascii="Footlight MT Light" w:hAnsi="Footlight MT Light"/>
                    <w:sz w:val="17"/>
                    <w:szCs w:val="17"/>
                    <w:lang w:val="id-ID"/>
                  </w:rPr>
                </w:rPrChange>
              </w:rPr>
              <w:t xml:space="preserve"> </w:t>
            </w:r>
            <w:r w:rsidRPr="004F1FC6">
              <w:rPr>
                <w:rFonts w:ascii="Footlight MT Light" w:hAnsi="Footlight MT Light"/>
                <w:sz w:val="17"/>
                <w:szCs w:val="17"/>
                <w:rPrChange w:id="18020" w:author="suryavina" w:date="2015-02-06T16:21:00Z">
                  <w:rPr>
                    <w:rFonts w:ascii="Footlight MT Light" w:hAnsi="Footlight MT Light"/>
                    <w:sz w:val="17"/>
                    <w:szCs w:val="17"/>
                  </w:rPr>
                </w:rPrChange>
              </w:rPr>
              <w:t>tidak akan mampu menyelesaikan keseluruhan</w:t>
            </w:r>
            <w:r w:rsidRPr="004F1FC6">
              <w:rPr>
                <w:rFonts w:ascii="Footlight MT Light" w:hAnsi="Footlight MT Light"/>
                <w:sz w:val="17"/>
                <w:szCs w:val="17"/>
                <w:lang w:val="id-ID"/>
                <w:rPrChange w:id="18021" w:author="suryavina" w:date="2015-02-06T16:21:00Z">
                  <w:rPr>
                    <w:rFonts w:ascii="Footlight MT Light" w:hAnsi="Footlight MT Light"/>
                    <w:sz w:val="17"/>
                    <w:szCs w:val="17"/>
                    <w:lang w:val="id-ID"/>
                  </w:rPr>
                </w:rPrChange>
              </w:rPr>
              <w:t xml:space="preserve"> </w:t>
            </w:r>
            <w:r w:rsidRPr="004F1FC6">
              <w:rPr>
                <w:rFonts w:ascii="Footlight MT Light" w:hAnsi="Footlight MT Light"/>
                <w:sz w:val="17"/>
                <w:szCs w:val="17"/>
                <w:rPrChange w:id="18022" w:author="suryavina" w:date="2015-02-06T16:21:00Z">
                  <w:rPr>
                    <w:rFonts w:ascii="Footlight MT Light" w:hAnsi="Footlight MT Light"/>
                    <w:sz w:val="17"/>
                    <w:szCs w:val="17"/>
                  </w:rPr>
                </w:rPrChange>
              </w:rPr>
              <w:t>pekerjaan walaupun diberikan kesempatan sampai</w:t>
            </w:r>
            <w:r w:rsidRPr="004F1FC6">
              <w:rPr>
                <w:rFonts w:ascii="Footlight MT Light" w:hAnsi="Footlight MT Light"/>
                <w:sz w:val="17"/>
                <w:szCs w:val="17"/>
                <w:lang w:val="id-ID"/>
                <w:rPrChange w:id="18023" w:author="suryavina" w:date="2015-02-06T16:21:00Z">
                  <w:rPr>
                    <w:rFonts w:ascii="Footlight MT Light" w:hAnsi="Footlight MT Light"/>
                    <w:sz w:val="17"/>
                    <w:szCs w:val="17"/>
                    <w:lang w:val="id-ID"/>
                  </w:rPr>
                </w:rPrChange>
              </w:rPr>
              <w:t xml:space="preserve"> </w:t>
            </w:r>
            <w:r w:rsidRPr="004F1FC6">
              <w:rPr>
                <w:rFonts w:ascii="Footlight MT Light" w:hAnsi="Footlight MT Light"/>
                <w:sz w:val="17"/>
                <w:szCs w:val="17"/>
                <w:rPrChange w:id="18024" w:author="suryavina" w:date="2015-02-06T16:21:00Z">
                  <w:rPr>
                    <w:rFonts w:ascii="Footlight MT Light" w:hAnsi="Footlight MT Light"/>
                    <w:sz w:val="17"/>
                    <w:szCs w:val="17"/>
                  </w:rPr>
                </w:rPrChange>
              </w:rPr>
              <w:t>dengan 50 (lima puluh) hari kalender sejak masa</w:t>
            </w:r>
            <w:r w:rsidRPr="004F1FC6">
              <w:rPr>
                <w:rFonts w:ascii="Footlight MT Light" w:hAnsi="Footlight MT Light"/>
                <w:sz w:val="17"/>
                <w:szCs w:val="17"/>
                <w:lang w:val="id-ID"/>
                <w:rPrChange w:id="18025" w:author="suryavina" w:date="2015-02-06T16:21:00Z">
                  <w:rPr>
                    <w:rFonts w:ascii="Footlight MT Light" w:hAnsi="Footlight MT Light"/>
                    <w:sz w:val="17"/>
                    <w:szCs w:val="17"/>
                    <w:lang w:val="id-ID"/>
                  </w:rPr>
                </w:rPrChange>
              </w:rPr>
              <w:t xml:space="preserve"> </w:t>
            </w:r>
            <w:r w:rsidRPr="004F1FC6">
              <w:rPr>
                <w:rFonts w:ascii="Footlight MT Light" w:hAnsi="Footlight MT Light"/>
                <w:sz w:val="17"/>
                <w:szCs w:val="17"/>
                <w:rPrChange w:id="18026" w:author="suryavina" w:date="2015-02-06T16:21:00Z">
                  <w:rPr>
                    <w:rFonts w:ascii="Footlight MT Light" w:hAnsi="Footlight MT Light"/>
                    <w:sz w:val="17"/>
                    <w:szCs w:val="17"/>
                  </w:rPr>
                </w:rPrChange>
              </w:rPr>
              <w:t>berakhirnya pelaksanaan pekerjaan untuk</w:t>
            </w:r>
            <w:r w:rsidRPr="004F1FC6">
              <w:rPr>
                <w:rFonts w:ascii="Footlight MT Light" w:hAnsi="Footlight MT Light"/>
                <w:sz w:val="17"/>
                <w:szCs w:val="17"/>
                <w:lang w:val="id-ID"/>
                <w:rPrChange w:id="18027" w:author="suryavina" w:date="2015-02-06T16:21:00Z">
                  <w:rPr>
                    <w:rFonts w:ascii="Footlight MT Light" w:hAnsi="Footlight MT Light"/>
                    <w:sz w:val="17"/>
                    <w:szCs w:val="17"/>
                    <w:lang w:val="id-ID"/>
                  </w:rPr>
                </w:rPrChange>
              </w:rPr>
              <w:t xml:space="preserve"> </w:t>
            </w:r>
            <w:r w:rsidRPr="004F1FC6">
              <w:rPr>
                <w:rFonts w:ascii="Footlight MT Light" w:hAnsi="Footlight MT Light"/>
                <w:sz w:val="17"/>
                <w:szCs w:val="17"/>
                <w:rPrChange w:id="18028" w:author="suryavina" w:date="2015-02-06T16:21:00Z">
                  <w:rPr>
                    <w:rFonts w:ascii="Footlight MT Light" w:hAnsi="Footlight MT Light"/>
                    <w:sz w:val="17"/>
                    <w:szCs w:val="17"/>
                  </w:rPr>
                </w:rPrChange>
              </w:rPr>
              <w:t>menyelesaikan pekerjaan;</w:t>
            </w:r>
          </w:p>
          <w:p w:rsidR="00D9730C" w:rsidRPr="004F1FC6" w:rsidRDefault="00155965" w:rsidP="00C068B9">
            <w:pPr>
              <w:numPr>
                <w:ilvl w:val="0"/>
                <w:numId w:val="1878"/>
              </w:numPr>
              <w:tabs>
                <w:tab w:val="left" w:pos="1022"/>
              </w:tabs>
              <w:ind w:left="1022" w:right="176" w:hanging="284"/>
              <w:rPr>
                <w:rFonts w:ascii="Footlight MT Light" w:hAnsi="Footlight MT Light"/>
                <w:sz w:val="17"/>
                <w:szCs w:val="17"/>
                <w:lang w:val="id-ID"/>
                <w:rPrChange w:id="18029" w:author="suryavina" w:date="2015-02-06T16:21:00Z">
                  <w:rPr>
                    <w:rFonts w:ascii="Footlight MT Light" w:hAnsi="Footlight MT Light"/>
                    <w:sz w:val="17"/>
                    <w:szCs w:val="17"/>
                    <w:lang w:val="id-ID"/>
                  </w:rPr>
                </w:rPrChange>
              </w:rPr>
            </w:pPr>
            <w:r w:rsidRPr="004F1FC6">
              <w:rPr>
                <w:rFonts w:ascii="Footlight MT Light" w:hAnsi="Footlight MT Light"/>
                <w:sz w:val="17"/>
                <w:szCs w:val="17"/>
                <w:rPrChange w:id="18030" w:author="suryavina" w:date="2015-02-06T16:21:00Z">
                  <w:rPr>
                    <w:rFonts w:ascii="Footlight MT Light" w:hAnsi="Footlight MT Light"/>
                    <w:sz w:val="17"/>
                    <w:szCs w:val="17"/>
                  </w:rPr>
                </w:rPrChange>
              </w:rPr>
              <w:t>setelah diberikan kesempatan menyelesaika</w:t>
            </w:r>
            <w:r w:rsidRPr="004F1FC6">
              <w:rPr>
                <w:rFonts w:ascii="Footlight MT Light" w:hAnsi="Footlight MT Light"/>
                <w:sz w:val="17"/>
                <w:szCs w:val="17"/>
                <w:lang w:val="id-ID"/>
                <w:rPrChange w:id="18031" w:author="suryavina" w:date="2015-02-06T16:21:00Z">
                  <w:rPr>
                    <w:rFonts w:ascii="Footlight MT Light" w:hAnsi="Footlight MT Light"/>
                    <w:sz w:val="17"/>
                    <w:szCs w:val="17"/>
                    <w:lang w:val="id-ID"/>
                  </w:rPr>
                </w:rPrChange>
              </w:rPr>
              <w:t xml:space="preserve">n </w:t>
            </w:r>
            <w:r w:rsidRPr="004F1FC6">
              <w:rPr>
                <w:rFonts w:ascii="Footlight MT Light" w:hAnsi="Footlight MT Light"/>
                <w:sz w:val="17"/>
                <w:szCs w:val="17"/>
                <w:rPrChange w:id="18032" w:author="suryavina" w:date="2015-02-06T16:21:00Z">
                  <w:rPr>
                    <w:rFonts w:ascii="Footlight MT Light" w:hAnsi="Footlight MT Light"/>
                    <w:sz w:val="17"/>
                    <w:szCs w:val="17"/>
                  </w:rPr>
                </w:rPrChange>
              </w:rPr>
              <w:t>pekerjaan sampai dengan 50 (lima puluh) hari</w:t>
            </w:r>
            <w:r w:rsidRPr="004F1FC6">
              <w:rPr>
                <w:rFonts w:ascii="Footlight MT Light" w:hAnsi="Footlight MT Light"/>
                <w:sz w:val="17"/>
                <w:szCs w:val="17"/>
                <w:lang w:val="id-ID"/>
                <w:rPrChange w:id="18033" w:author="suryavina" w:date="2015-02-06T16:21:00Z">
                  <w:rPr>
                    <w:rFonts w:ascii="Footlight MT Light" w:hAnsi="Footlight MT Light"/>
                    <w:sz w:val="17"/>
                    <w:szCs w:val="17"/>
                    <w:lang w:val="id-ID"/>
                  </w:rPr>
                </w:rPrChange>
              </w:rPr>
              <w:t xml:space="preserve"> </w:t>
            </w:r>
            <w:r w:rsidRPr="004F1FC6">
              <w:rPr>
                <w:rFonts w:ascii="Footlight MT Light" w:hAnsi="Footlight MT Light"/>
                <w:sz w:val="17"/>
                <w:szCs w:val="17"/>
                <w:rPrChange w:id="18034" w:author="suryavina" w:date="2015-02-06T16:21:00Z">
                  <w:rPr>
                    <w:rFonts w:ascii="Footlight MT Light" w:hAnsi="Footlight MT Light"/>
                    <w:sz w:val="17"/>
                    <w:szCs w:val="17"/>
                  </w:rPr>
                </w:rPrChange>
              </w:rPr>
              <w:t>kalender sejak masa berakhirnya pelaksanaan</w:t>
            </w:r>
            <w:r w:rsidRPr="004F1FC6">
              <w:rPr>
                <w:rFonts w:ascii="Footlight MT Light" w:hAnsi="Footlight MT Light"/>
                <w:sz w:val="17"/>
                <w:szCs w:val="17"/>
                <w:lang w:val="id-ID"/>
                <w:rPrChange w:id="18035" w:author="suryavina" w:date="2015-02-06T16:21:00Z">
                  <w:rPr>
                    <w:rFonts w:ascii="Footlight MT Light" w:hAnsi="Footlight MT Light"/>
                    <w:sz w:val="17"/>
                    <w:szCs w:val="17"/>
                    <w:lang w:val="id-ID"/>
                  </w:rPr>
                </w:rPrChange>
              </w:rPr>
              <w:t xml:space="preserve"> </w:t>
            </w:r>
            <w:r w:rsidRPr="004F1FC6">
              <w:rPr>
                <w:rFonts w:ascii="Footlight MT Light" w:hAnsi="Footlight MT Light"/>
                <w:sz w:val="17"/>
                <w:szCs w:val="17"/>
                <w:rPrChange w:id="18036" w:author="suryavina" w:date="2015-02-06T16:21:00Z">
                  <w:rPr>
                    <w:rFonts w:ascii="Footlight MT Light" w:hAnsi="Footlight MT Light"/>
                    <w:sz w:val="17"/>
                    <w:szCs w:val="17"/>
                  </w:rPr>
                </w:rPrChange>
              </w:rPr>
              <w:t>pekerjaan, Penyedia Barang tidak dapat</w:t>
            </w:r>
            <w:r w:rsidRPr="004F1FC6">
              <w:rPr>
                <w:rFonts w:ascii="Footlight MT Light" w:hAnsi="Footlight MT Light"/>
                <w:sz w:val="17"/>
                <w:szCs w:val="17"/>
                <w:lang w:val="id-ID"/>
                <w:rPrChange w:id="18037" w:author="suryavina" w:date="2015-02-06T16:21:00Z">
                  <w:rPr>
                    <w:rFonts w:ascii="Footlight MT Light" w:hAnsi="Footlight MT Light"/>
                    <w:sz w:val="17"/>
                    <w:szCs w:val="17"/>
                    <w:lang w:val="id-ID"/>
                  </w:rPr>
                </w:rPrChange>
              </w:rPr>
              <w:t xml:space="preserve"> </w:t>
            </w:r>
            <w:r w:rsidRPr="004F1FC6">
              <w:rPr>
                <w:rFonts w:ascii="Footlight MT Light" w:hAnsi="Footlight MT Light"/>
                <w:sz w:val="17"/>
                <w:szCs w:val="17"/>
                <w:rPrChange w:id="18038" w:author="suryavina" w:date="2015-02-06T16:21:00Z">
                  <w:rPr>
                    <w:rFonts w:ascii="Footlight MT Light" w:hAnsi="Footlight MT Light"/>
                    <w:sz w:val="17"/>
                    <w:szCs w:val="17"/>
                  </w:rPr>
                </w:rPrChange>
              </w:rPr>
              <w:t>menyelesaikan pekerjaan</w:t>
            </w:r>
            <w:r w:rsidRPr="004F1FC6">
              <w:rPr>
                <w:rFonts w:ascii="Footlight MT Light" w:hAnsi="Footlight MT Light"/>
                <w:sz w:val="17"/>
                <w:szCs w:val="17"/>
                <w:lang w:val="id-ID"/>
                <w:rPrChange w:id="18039" w:author="suryavina" w:date="2015-02-06T16:21:00Z">
                  <w:rPr>
                    <w:rFonts w:ascii="Footlight MT Light" w:hAnsi="Footlight MT Light"/>
                    <w:sz w:val="17"/>
                    <w:szCs w:val="17"/>
                    <w:lang w:val="id-ID"/>
                  </w:rPr>
                </w:rPrChange>
              </w:rPr>
              <w:t>;</w:t>
            </w:r>
          </w:p>
          <w:p w:rsidR="00D9730C" w:rsidRPr="004F1FC6" w:rsidRDefault="00155965" w:rsidP="006C0EB3">
            <w:pPr>
              <w:numPr>
                <w:ilvl w:val="0"/>
                <w:numId w:val="1878"/>
              </w:numPr>
              <w:tabs>
                <w:tab w:val="left" w:pos="1022"/>
              </w:tabs>
              <w:ind w:left="1022" w:right="176" w:hanging="284"/>
              <w:rPr>
                <w:rFonts w:ascii="Footlight MT Light" w:hAnsi="Footlight MT Light"/>
                <w:sz w:val="17"/>
                <w:szCs w:val="17"/>
                <w:lang w:val="id-ID"/>
                <w:rPrChange w:id="18040"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18041" w:author="suryavina" w:date="2015-02-06T16:21:00Z">
                  <w:rPr>
                    <w:rFonts w:ascii="Footlight MT Light" w:hAnsi="Footlight MT Light"/>
                    <w:sz w:val="17"/>
                    <w:szCs w:val="17"/>
                    <w:lang w:val="id-ID"/>
                  </w:rPr>
                </w:rPrChange>
              </w:rPr>
              <w:t>penyedia tanpa persetujuan Pengawas Pekerjaan, tidak memulai pelaksanaan pekerjaan;</w:t>
            </w:r>
          </w:p>
          <w:p w:rsidR="00D9730C" w:rsidRPr="004F1FC6" w:rsidRDefault="00155965" w:rsidP="006C0EB3">
            <w:pPr>
              <w:numPr>
                <w:ilvl w:val="0"/>
                <w:numId w:val="1878"/>
              </w:numPr>
              <w:tabs>
                <w:tab w:val="left" w:pos="1022"/>
              </w:tabs>
              <w:ind w:left="1022" w:right="176" w:hanging="284"/>
              <w:rPr>
                <w:rFonts w:ascii="Footlight MT Light" w:hAnsi="Footlight MT Light"/>
                <w:sz w:val="17"/>
                <w:szCs w:val="17"/>
                <w:lang w:val="id-ID"/>
                <w:rPrChange w:id="18042"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18043" w:author="suryavina" w:date="2015-02-06T16:21:00Z">
                  <w:rPr>
                    <w:rFonts w:ascii="Footlight MT Light" w:hAnsi="Footlight MT Light"/>
                    <w:sz w:val="17"/>
                    <w:szCs w:val="17"/>
                    <w:lang w:val="id-ID"/>
                  </w:rPr>
                </w:rPrChange>
              </w:rPr>
              <w:t>penyedia menghentikan pekerjaan selama 28 (dua puluh delapan) hari dan penghentian ini tidak tercantum dalam program mutu serta tanpa persetujuan Pengawas Pekerjaan;</w:t>
            </w:r>
          </w:p>
          <w:p w:rsidR="00D9730C" w:rsidRPr="004F1FC6" w:rsidRDefault="00155965" w:rsidP="006C0EB3">
            <w:pPr>
              <w:numPr>
                <w:ilvl w:val="0"/>
                <w:numId w:val="1878"/>
              </w:numPr>
              <w:tabs>
                <w:tab w:val="left" w:pos="1022"/>
              </w:tabs>
              <w:ind w:left="1022" w:right="176" w:hanging="284"/>
              <w:rPr>
                <w:rFonts w:ascii="Footlight MT Light" w:hAnsi="Footlight MT Light"/>
                <w:sz w:val="17"/>
                <w:szCs w:val="17"/>
                <w:lang w:val="id-ID"/>
                <w:rPrChange w:id="18044"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18045" w:author="suryavina" w:date="2015-02-06T16:21:00Z">
                  <w:rPr>
                    <w:rFonts w:ascii="Footlight MT Light" w:hAnsi="Footlight MT Light"/>
                    <w:sz w:val="17"/>
                    <w:szCs w:val="17"/>
                    <w:lang w:val="id-ID"/>
                  </w:rPr>
                </w:rPrChange>
              </w:rPr>
              <w:t>penyedia berada dalam keadaan pailit;</w:t>
            </w:r>
          </w:p>
          <w:p w:rsidR="00D9730C" w:rsidRPr="004F1FC6" w:rsidRDefault="00155965" w:rsidP="006C0EB3">
            <w:pPr>
              <w:numPr>
                <w:ilvl w:val="0"/>
                <w:numId w:val="1878"/>
              </w:numPr>
              <w:tabs>
                <w:tab w:val="left" w:pos="1022"/>
              </w:tabs>
              <w:ind w:left="1022" w:right="176" w:hanging="284"/>
              <w:rPr>
                <w:rFonts w:ascii="Footlight MT Light" w:hAnsi="Footlight MT Light"/>
                <w:sz w:val="17"/>
                <w:szCs w:val="17"/>
                <w:lang w:val="id-ID"/>
                <w:rPrChange w:id="18046"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18047" w:author="suryavina" w:date="2015-02-06T16:21:00Z">
                  <w:rPr>
                    <w:rFonts w:ascii="Footlight MT Light" w:hAnsi="Footlight MT Light"/>
                    <w:sz w:val="17"/>
                    <w:szCs w:val="17"/>
                    <w:lang w:val="id-ID"/>
                  </w:rPr>
                </w:rPrChange>
              </w:rPr>
              <w:t>penyedia selama Masa SPK gagal memperbaiki Cacat Mutu dalam jangka waktu yang ditetapkan oleh PPK;</w:t>
            </w:r>
          </w:p>
          <w:p w:rsidR="00D9730C" w:rsidRPr="004F1FC6" w:rsidRDefault="00155965" w:rsidP="006C0EB3">
            <w:pPr>
              <w:numPr>
                <w:ilvl w:val="0"/>
                <w:numId w:val="1878"/>
              </w:numPr>
              <w:tabs>
                <w:tab w:val="left" w:pos="1022"/>
              </w:tabs>
              <w:ind w:left="1022" w:right="176" w:hanging="284"/>
              <w:rPr>
                <w:rFonts w:ascii="Footlight MT Light" w:hAnsi="Footlight MT Light"/>
                <w:sz w:val="17"/>
                <w:szCs w:val="17"/>
                <w:lang w:val="id-ID"/>
                <w:rPrChange w:id="18048"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18049" w:author="suryavina" w:date="2015-02-06T16:21:00Z">
                  <w:rPr>
                    <w:rFonts w:ascii="Footlight MT Light" w:hAnsi="Footlight MT Light"/>
                    <w:sz w:val="17"/>
                    <w:szCs w:val="17"/>
                    <w:lang w:val="id-ID"/>
                  </w:rPr>
                </w:rPrChange>
              </w:rPr>
              <w:t>PPK tidak menerbitkan SPP untuk pembayaran tagihan angsuran sesuai dengan yang disepakati sebagaimana tercantum dalam SPK;</w:t>
            </w:r>
          </w:p>
          <w:p w:rsidR="00D9730C" w:rsidRPr="004F1FC6" w:rsidRDefault="00155965" w:rsidP="006C0EB3">
            <w:pPr>
              <w:numPr>
                <w:ilvl w:val="0"/>
                <w:numId w:val="1878"/>
              </w:numPr>
              <w:tabs>
                <w:tab w:val="left" w:pos="1022"/>
              </w:tabs>
              <w:ind w:left="1022" w:right="176" w:hanging="284"/>
              <w:rPr>
                <w:rFonts w:ascii="Footlight MT Light" w:hAnsi="Footlight MT Light"/>
                <w:sz w:val="17"/>
                <w:szCs w:val="17"/>
                <w:lang w:val="id-ID"/>
                <w:rPrChange w:id="18050"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18051" w:author="suryavina" w:date="2015-02-06T16:21:00Z">
                  <w:rPr>
                    <w:rFonts w:ascii="Footlight MT Light" w:hAnsi="Footlight MT Light"/>
                    <w:sz w:val="17"/>
                    <w:szCs w:val="17"/>
                    <w:lang w:val="id-ID"/>
                  </w:rPr>
                </w:rPrChange>
              </w:rPr>
              <w:t>penyedia terbukti melakukan KKN, kecurangan dan/atau pemalsuan dalam proses Pengadaan yang diputuskan oleh instansi yang berwenang; dan/atau</w:t>
            </w:r>
          </w:p>
          <w:p w:rsidR="00D9730C" w:rsidRPr="004F1FC6" w:rsidRDefault="00155965" w:rsidP="006C0EB3">
            <w:pPr>
              <w:numPr>
                <w:ilvl w:val="0"/>
                <w:numId w:val="1878"/>
              </w:numPr>
              <w:tabs>
                <w:tab w:val="left" w:pos="1022"/>
              </w:tabs>
              <w:ind w:left="1022" w:right="176" w:hanging="284"/>
              <w:rPr>
                <w:rFonts w:ascii="Footlight MT Light" w:hAnsi="Footlight MT Light"/>
                <w:sz w:val="17"/>
                <w:szCs w:val="17"/>
                <w:lang w:val="af-ZA"/>
                <w:rPrChange w:id="18052" w:author="suryavina" w:date="2015-02-06T16:21:00Z">
                  <w:rPr>
                    <w:rFonts w:ascii="Footlight MT Light" w:hAnsi="Footlight MT Light"/>
                    <w:sz w:val="17"/>
                    <w:szCs w:val="17"/>
                    <w:lang w:val="af-ZA"/>
                  </w:rPr>
                </w:rPrChange>
              </w:rPr>
            </w:pPr>
            <w:r w:rsidRPr="004F1FC6">
              <w:rPr>
                <w:rFonts w:ascii="Footlight MT Light" w:hAnsi="Footlight MT Light"/>
                <w:sz w:val="17"/>
                <w:szCs w:val="17"/>
                <w:lang w:val="id-ID"/>
                <w:rPrChange w:id="18053" w:author="suryavina" w:date="2015-02-06T16:21:00Z">
                  <w:rPr>
                    <w:rFonts w:ascii="Footlight MT Light" w:hAnsi="Footlight MT Light"/>
                    <w:sz w:val="17"/>
                    <w:szCs w:val="17"/>
                    <w:lang w:val="id-ID"/>
                  </w:rPr>
                </w:rPrChange>
              </w:rPr>
              <w:t>pengaduan tentang penyimpangan prosedur, dugaan KKN dan/atau pelanggaran persaingan sehat dalam pelaksanaan pengadaan</w:t>
            </w:r>
            <w:r w:rsidRPr="004F1FC6">
              <w:rPr>
                <w:rFonts w:ascii="Footlight MT Light" w:hAnsi="Footlight MT Light"/>
                <w:sz w:val="17"/>
                <w:szCs w:val="17"/>
                <w:lang w:val="af-ZA"/>
                <w:rPrChange w:id="18054" w:author="suryavina" w:date="2015-02-06T16:21:00Z">
                  <w:rPr>
                    <w:rFonts w:ascii="Footlight MT Light" w:hAnsi="Footlight MT Light"/>
                    <w:sz w:val="17"/>
                    <w:szCs w:val="17"/>
                    <w:lang w:val="af-ZA"/>
                  </w:rPr>
                </w:rPrChange>
              </w:rPr>
              <w:t xml:space="preserve"> dinyatakan benar oleh instansi yang berwenang.</w:t>
            </w:r>
          </w:p>
          <w:p w:rsidR="00D9730C" w:rsidRPr="004F1FC6" w:rsidRDefault="00155965" w:rsidP="006C0EB3">
            <w:pPr>
              <w:numPr>
                <w:ilvl w:val="4"/>
                <w:numId w:val="957"/>
              </w:numPr>
              <w:tabs>
                <w:tab w:val="clear" w:pos="984"/>
              </w:tabs>
              <w:ind w:left="738" w:right="176" w:hanging="284"/>
              <w:rPr>
                <w:rFonts w:ascii="Footlight MT Light" w:hAnsi="Footlight MT Light"/>
                <w:sz w:val="17"/>
                <w:szCs w:val="17"/>
                <w:lang w:val="af-ZA"/>
                <w:rPrChange w:id="18055" w:author="suryavina" w:date="2015-02-06T16:21:00Z">
                  <w:rPr>
                    <w:rFonts w:ascii="Footlight MT Light" w:hAnsi="Footlight MT Light"/>
                    <w:sz w:val="17"/>
                    <w:szCs w:val="17"/>
                    <w:lang w:val="af-ZA"/>
                  </w:rPr>
                </w:rPrChange>
              </w:rPr>
            </w:pPr>
            <w:r w:rsidRPr="004F1FC6">
              <w:rPr>
                <w:rFonts w:ascii="Footlight MT Light" w:hAnsi="Footlight MT Light"/>
                <w:sz w:val="17"/>
                <w:szCs w:val="17"/>
                <w:lang w:val="fi-FI"/>
                <w:rPrChange w:id="18056" w:author="suryavina" w:date="2015-02-06T16:21:00Z">
                  <w:rPr>
                    <w:rFonts w:ascii="Footlight MT Light" w:hAnsi="Footlight MT Light"/>
                    <w:sz w:val="17"/>
                    <w:szCs w:val="17"/>
                    <w:lang w:val="fi-FI"/>
                  </w:rPr>
                </w:rPrChange>
              </w:rPr>
              <w:t>Dalam</w:t>
            </w:r>
            <w:r w:rsidRPr="004F1FC6">
              <w:rPr>
                <w:rFonts w:ascii="Footlight MT Light" w:hAnsi="Footlight MT Light"/>
                <w:sz w:val="17"/>
                <w:szCs w:val="17"/>
                <w:lang w:val="af-ZA"/>
                <w:rPrChange w:id="18057" w:author="suryavina" w:date="2015-02-06T16:21:00Z">
                  <w:rPr>
                    <w:rFonts w:ascii="Footlight MT Light" w:hAnsi="Footlight MT Light"/>
                    <w:sz w:val="17"/>
                    <w:szCs w:val="17"/>
                    <w:lang w:val="af-ZA"/>
                  </w:rPr>
                </w:rPrChange>
              </w:rPr>
              <w:t xml:space="preserve"> hal pemutusan </w:t>
            </w:r>
            <w:r w:rsidRPr="004F1FC6">
              <w:rPr>
                <w:rFonts w:ascii="Footlight MT Light" w:hAnsi="Footlight MT Light"/>
                <w:sz w:val="17"/>
                <w:szCs w:val="17"/>
                <w:lang w:val="id-ID"/>
                <w:rPrChange w:id="18058" w:author="suryavina" w:date="2015-02-06T16:21:00Z">
                  <w:rPr>
                    <w:rFonts w:ascii="Footlight MT Light" w:hAnsi="Footlight MT Light"/>
                    <w:sz w:val="17"/>
                    <w:szCs w:val="17"/>
                    <w:lang w:val="id-ID"/>
                  </w:rPr>
                </w:rPrChange>
              </w:rPr>
              <w:t>SPK</w:t>
            </w:r>
            <w:r w:rsidRPr="004F1FC6">
              <w:rPr>
                <w:rFonts w:ascii="Footlight MT Light" w:hAnsi="Footlight MT Light"/>
                <w:sz w:val="17"/>
                <w:szCs w:val="17"/>
                <w:lang w:val="af-ZA"/>
                <w:rPrChange w:id="18059" w:author="suryavina" w:date="2015-02-06T16:21:00Z">
                  <w:rPr>
                    <w:rFonts w:ascii="Footlight MT Light" w:hAnsi="Footlight MT Light"/>
                    <w:sz w:val="17"/>
                    <w:szCs w:val="17"/>
                    <w:lang w:val="af-ZA"/>
                  </w:rPr>
                </w:rPrChange>
              </w:rPr>
              <w:t xml:space="preserve"> dilakukan karena kesalahan penyedia:</w:t>
            </w:r>
          </w:p>
          <w:p w:rsidR="00155965" w:rsidRPr="004F1FC6" w:rsidRDefault="00155965" w:rsidP="00155965">
            <w:pPr>
              <w:numPr>
                <w:ilvl w:val="0"/>
                <w:numId w:val="1977"/>
              </w:numPr>
              <w:ind w:left="1080" w:right="123"/>
              <w:rPr>
                <w:rFonts w:ascii="Footlight MT Light" w:hAnsi="Footlight MT Light"/>
                <w:sz w:val="17"/>
                <w:szCs w:val="17"/>
                <w:lang w:val="id-ID"/>
                <w:rPrChange w:id="18060" w:author="suryavina" w:date="2015-02-06T16:21:00Z">
                  <w:rPr>
                    <w:rFonts w:ascii="Footlight MT Light" w:hAnsi="Footlight MT Light"/>
                    <w:sz w:val="17"/>
                    <w:szCs w:val="17"/>
                    <w:lang w:val="id-ID"/>
                  </w:rPr>
                </w:rPrChange>
              </w:rPr>
            </w:pPr>
            <w:r w:rsidRPr="004F1FC6">
              <w:rPr>
                <w:rFonts w:ascii="Footlight MT Light" w:hAnsi="Footlight MT Light"/>
                <w:sz w:val="17"/>
                <w:szCs w:val="17"/>
                <w:rPrChange w:id="18061" w:author="suryavina" w:date="2015-02-06T16:21:00Z">
                  <w:rPr>
                    <w:rFonts w:ascii="Footlight MT Light" w:hAnsi="Footlight MT Light"/>
                    <w:sz w:val="17"/>
                    <w:szCs w:val="17"/>
                  </w:rPr>
                </w:rPrChange>
              </w:rPr>
              <w:t>penyedia melunasi  uang muka (apabila diberikan);</w:t>
            </w:r>
          </w:p>
          <w:p w:rsidR="00155965" w:rsidRPr="004F1FC6" w:rsidRDefault="00155965" w:rsidP="00155965">
            <w:pPr>
              <w:numPr>
                <w:ilvl w:val="0"/>
                <w:numId w:val="1977"/>
              </w:numPr>
              <w:tabs>
                <w:tab w:val="left" w:pos="1022"/>
              </w:tabs>
              <w:ind w:left="1022" w:right="123" w:hanging="284"/>
              <w:rPr>
                <w:rFonts w:ascii="Footlight MT Light" w:hAnsi="Footlight MT Light"/>
                <w:sz w:val="17"/>
                <w:szCs w:val="17"/>
                <w:lang w:val="id-ID"/>
                <w:rPrChange w:id="18062"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18063" w:author="suryavina" w:date="2015-02-06T16:21:00Z">
                  <w:rPr>
                    <w:rFonts w:ascii="Footlight MT Light" w:hAnsi="Footlight MT Light"/>
                    <w:sz w:val="17"/>
                    <w:szCs w:val="17"/>
                    <w:lang w:val="id-ID"/>
                  </w:rPr>
                </w:rPrChange>
              </w:rPr>
              <w:t>penyedia membayar denda</w:t>
            </w:r>
            <w:r w:rsidRPr="004F1FC6">
              <w:rPr>
                <w:rFonts w:ascii="Footlight MT Light" w:hAnsi="Footlight MT Light"/>
                <w:sz w:val="17"/>
                <w:szCs w:val="17"/>
                <w:rPrChange w:id="18064" w:author="suryavina" w:date="2015-02-06T16:21:00Z">
                  <w:rPr>
                    <w:rFonts w:ascii="Footlight MT Light" w:hAnsi="Footlight MT Light"/>
                    <w:sz w:val="17"/>
                    <w:szCs w:val="17"/>
                  </w:rPr>
                </w:rPrChange>
              </w:rPr>
              <w:t xml:space="preserve"> keerlambatan (apabila sebelum diputus kontrak diberikan kesempatan untuk menyelesakan pekerjaan)</w:t>
            </w:r>
            <w:r w:rsidRPr="004F1FC6">
              <w:rPr>
                <w:rFonts w:ascii="Footlight MT Light" w:hAnsi="Footlight MT Light"/>
                <w:sz w:val="17"/>
                <w:szCs w:val="17"/>
                <w:lang w:val="id-ID"/>
                <w:rPrChange w:id="18065" w:author="suryavina" w:date="2015-02-06T16:21:00Z">
                  <w:rPr>
                    <w:rFonts w:ascii="Footlight MT Light" w:hAnsi="Footlight MT Light"/>
                    <w:sz w:val="17"/>
                    <w:szCs w:val="17"/>
                    <w:lang w:val="id-ID"/>
                  </w:rPr>
                </w:rPrChange>
              </w:rPr>
              <w:t>; dan</w:t>
            </w:r>
          </w:p>
          <w:p w:rsidR="00155965" w:rsidRPr="004F1FC6" w:rsidRDefault="00155965" w:rsidP="00155965">
            <w:pPr>
              <w:ind w:left="1022" w:right="176" w:hanging="302"/>
              <w:rPr>
                <w:rFonts w:ascii="Footlight MT Light" w:hAnsi="Footlight MT Light"/>
                <w:sz w:val="17"/>
                <w:szCs w:val="17"/>
                <w:lang w:val="af-ZA"/>
                <w:rPrChange w:id="18066" w:author="suryavina" w:date="2015-02-06T16:21:00Z">
                  <w:rPr>
                    <w:rFonts w:ascii="Footlight MT Light" w:hAnsi="Footlight MT Light"/>
                    <w:sz w:val="17"/>
                    <w:szCs w:val="17"/>
                    <w:lang w:val="af-ZA"/>
                  </w:rPr>
                </w:rPrChange>
              </w:rPr>
            </w:pPr>
            <w:r w:rsidRPr="004F1FC6">
              <w:rPr>
                <w:rFonts w:ascii="Footlight MT Light" w:hAnsi="Footlight MT Light"/>
                <w:sz w:val="17"/>
                <w:szCs w:val="17"/>
                <w:rPrChange w:id="18067" w:author="suryavina" w:date="2015-02-06T16:21:00Z">
                  <w:rPr>
                    <w:rFonts w:ascii="Footlight MT Light" w:hAnsi="Footlight MT Light"/>
                    <w:sz w:val="17"/>
                    <w:szCs w:val="17"/>
                  </w:rPr>
                </w:rPrChange>
              </w:rPr>
              <w:t xml:space="preserve">3) </w:t>
            </w:r>
            <w:r w:rsidRPr="004F1FC6">
              <w:rPr>
                <w:rFonts w:ascii="Footlight MT Light" w:hAnsi="Footlight MT Light"/>
                <w:sz w:val="17"/>
                <w:szCs w:val="17"/>
                <w:rPrChange w:id="18068" w:author="suryavina" w:date="2015-02-06T16:21:00Z">
                  <w:rPr>
                    <w:rFonts w:ascii="Footlight MT Light" w:hAnsi="Footlight MT Light"/>
                    <w:sz w:val="17"/>
                    <w:szCs w:val="17"/>
                  </w:rPr>
                </w:rPrChange>
              </w:rPr>
              <w:tab/>
            </w:r>
            <w:r w:rsidRPr="004F1FC6">
              <w:rPr>
                <w:rFonts w:ascii="Footlight MT Light" w:hAnsi="Footlight MT Light"/>
                <w:sz w:val="17"/>
                <w:szCs w:val="17"/>
                <w:lang w:val="id-ID"/>
                <w:rPrChange w:id="18069" w:author="suryavina" w:date="2015-02-06T16:21:00Z">
                  <w:rPr>
                    <w:rFonts w:ascii="Footlight MT Light" w:hAnsi="Footlight MT Light"/>
                    <w:sz w:val="17"/>
                    <w:szCs w:val="17"/>
                    <w:lang w:val="id-ID"/>
                  </w:rPr>
                </w:rPrChange>
              </w:rPr>
              <w:t>penyedia</w:t>
            </w:r>
            <w:r w:rsidRPr="004F1FC6">
              <w:rPr>
                <w:rFonts w:ascii="Footlight MT Light" w:hAnsi="Footlight MT Light"/>
                <w:sz w:val="17"/>
                <w:szCs w:val="17"/>
                <w:lang w:val="af-ZA"/>
                <w:rPrChange w:id="18070" w:author="suryavina" w:date="2015-02-06T16:21:00Z">
                  <w:rPr>
                    <w:rFonts w:ascii="Footlight MT Light" w:hAnsi="Footlight MT Light"/>
                    <w:sz w:val="17"/>
                    <w:szCs w:val="17"/>
                    <w:lang w:val="af-ZA"/>
                  </w:rPr>
                </w:rPrChange>
              </w:rPr>
              <w:t xml:space="preserve"> dimasukkan dalam Daftar Hitam.</w:t>
            </w:r>
          </w:p>
          <w:p w:rsidR="00D9730C" w:rsidRPr="004F1FC6" w:rsidRDefault="00155965" w:rsidP="006C0EB3">
            <w:pPr>
              <w:numPr>
                <w:ilvl w:val="4"/>
                <w:numId w:val="957"/>
              </w:numPr>
              <w:tabs>
                <w:tab w:val="clear" w:pos="984"/>
              </w:tabs>
              <w:ind w:left="738" w:right="176" w:hanging="284"/>
              <w:rPr>
                <w:rFonts w:ascii="Footlight MT Light" w:hAnsi="Footlight MT Light"/>
                <w:sz w:val="17"/>
                <w:szCs w:val="17"/>
                <w:lang w:val="af-ZA"/>
                <w:rPrChange w:id="18071" w:author="suryavina" w:date="2015-02-06T16:21:00Z">
                  <w:rPr>
                    <w:rFonts w:ascii="Footlight MT Light" w:hAnsi="Footlight MT Light"/>
                    <w:sz w:val="17"/>
                    <w:szCs w:val="17"/>
                    <w:lang w:val="af-ZA"/>
                  </w:rPr>
                </w:rPrChange>
              </w:rPr>
            </w:pPr>
            <w:r w:rsidRPr="004F1FC6">
              <w:rPr>
                <w:rFonts w:ascii="Footlight MT Light" w:hAnsi="Footlight MT Light"/>
                <w:sz w:val="17"/>
                <w:szCs w:val="17"/>
                <w:lang w:val="fi-FI"/>
                <w:rPrChange w:id="18072" w:author="suryavina" w:date="2015-02-06T16:21:00Z">
                  <w:rPr>
                    <w:rFonts w:ascii="Footlight MT Light" w:hAnsi="Footlight MT Light"/>
                    <w:sz w:val="17"/>
                    <w:szCs w:val="17"/>
                    <w:lang w:val="fi-FI"/>
                  </w:rPr>
                </w:rPrChange>
              </w:rPr>
              <w:t>Dalam</w:t>
            </w:r>
            <w:r w:rsidRPr="004F1FC6">
              <w:rPr>
                <w:rFonts w:ascii="Footlight MT Light" w:hAnsi="Footlight MT Light"/>
                <w:sz w:val="17"/>
                <w:szCs w:val="17"/>
                <w:lang w:val="id-ID"/>
                <w:rPrChange w:id="18073" w:author="suryavina" w:date="2015-02-06T16:21:00Z">
                  <w:rPr>
                    <w:rFonts w:ascii="Footlight MT Light" w:hAnsi="Footlight MT Light"/>
                    <w:sz w:val="17"/>
                    <w:szCs w:val="17"/>
                    <w:lang w:val="id-ID"/>
                  </w:rPr>
                </w:rPrChange>
              </w:rPr>
              <w:t xml:space="preserve"> hal pemutusan SPK dilakukan karena PPK terlibat </w:t>
            </w:r>
            <w:r w:rsidRPr="004F1FC6">
              <w:rPr>
                <w:rFonts w:ascii="Footlight MT Light" w:hAnsi="Footlight MT Light"/>
                <w:sz w:val="17"/>
                <w:szCs w:val="17"/>
                <w:lang w:val="af-ZA"/>
                <w:rPrChange w:id="18074" w:author="suryavina" w:date="2015-02-06T16:21:00Z">
                  <w:rPr>
                    <w:rFonts w:ascii="Footlight MT Light" w:hAnsi="Footlight MT Light"/>
                    <w:sz w:val="17"/>
                    <w:szCs w:val="17"/>
                    <w:lang w:val="af-ZA"/>
                  </w:rPr>
                </w:rPrChange>
              </w:rPr>
              <w:t xml:space="preserve">penyimpangan prosedur, </w:t>
            </w:r>
            <w:r w:rsidRPr="004F1FC6">
              <w:rPr>
                <w:rFonts w:ascii="Footlight MT Light" w:hAnsi="Footlight MT Light"/>
                <w:sz w:val="17"/>
                <w:szCs w:val="17"/>
                <w:lang w:val="id-ID"/>
                <w:rPrChange w:id="18075" w:author="suryavina" w:date="2015-02-06T16:21:00Z">
                  <w:rPr>
                    <w:rFonts w:ascii="Footlight MT Light" w:hAnsi="Footlight MT Light"/>
                    <w:sz w:val="17"/>
                    <w:szCs w:val="17"/>
                    <w:lang w:val="id-ID"/>
                  </w:rPr>
                </w:rPrChange>
              </w:rPr>
              <w:t>melakukan</w:t>
            </w:r>
            <w:r w:rsidRPr="004F1FC6">
              <w:rPr>
                <w:rFonts w:ascii="Footlight MT Light" w:hAnsi="Footlight MT Light"/>
                <w:sz w:val="17"/>
                <w:szCs w:val="17"/>
                <w:lang w:val="af-ZA"/>
                <w:rPrChange w:id="18076" w:author="suryavina" w:date="2015-02-06T16:21:00Z">
                  <w:rPr>
                    <w:rFonts w:ascii="Footlight MT Light" w:hAnsi="Footlight MT Light"/>
                    <w:sz w:val="17"/>
                    <w:szCs w:val="17"/>
                    <w:lang w:val="af-ZA"/>
                  </w:rPr>
                </w:rPrChange>
              </w:rPr>
              <w:t xml:space="preserve"> KKN dan/atau pelanggaran persaingan sehat dalam pelaksanaan pengadaan</w:t>
            </w:r>
            <w:r w:rsidRPr="004F1FC6">
              <w:rPr>
                <w:rFonts w:ascii="Footlight MT Light" w:hAnsi="Footlight MT Light"/>
                <w:sz w:val="17"/>
                <w:szCs w:val="17"/>
                <w:lang w:val="id-ID"/>
                <w:rPrChange w:id="18077" w:author="suryavina" w:date="2015-02-06T16:21:00Z">
                  <w:rPr>
                    <w:rFonts w:ascii="Footlight MT Light" w:hAnsi="Footlight MT Light"/>
                    <w:sz w:val="17"/>
                    <w:szCs w:val="17"/>
                    <w:lang w:val="id-ID"/>
                  </w:rPr>
                </w:rPrChange>
              </w:rPr>
              <w:t>, maka PPK dikenakan sanksi berdasarkan peraturan perundang-undangan.</w:t>
            </w:r>
          </w:p>
          <w:p w:rsidR="00D9730C" w:rsidRPr="004F1FC6" w:rsidRDefault="00D9730C" w:rsidP="006C0EB3">
            <w:pPr>
              <w:ind w:left="397" w:right="176"/>
              <w:rPr>
                <w:rFonts w:ascii="Footlight MT Light" w:hAnsi="Footlight MT Light" w:cs="Arial"/>
                <w:sz w:val="17"/>
                <w:szCs w:val="17"/>
                <w:lang w:val="id-ID"/>
                <w:rPrChange w:id="18078" w:author="suryavina" w:date="2015-02-06T16:21:00Z">
                  <w:rPr>
                    <w:rFonts w:ascii="Footlight MT Light" w:hAnsi="Footlight MT Light" w:cs="Arial"/>
                    <w:sz w:val="17"/>
                    <w:szCs w:val="17"/>
                    <w:lang w:val="id-ID"/>
                  </w:rPr>
                </w:rPrChange>
              </w:rPr>
            </w:pPr>
          </w:p>
          <w:p w:rsidR="00D9730C" w:rsidRPr="004F1FC6" w:rsidRDefault="00155965" w:rsidP="006C0EB3">
            <w:pPr>
              <w:numPr>
                <w:ilvl w:val="0"/>
                <w:numId w:val="1863"/>
              </w:numPr>
              <w:ind w:left="454" w:right="176" w:hanging="454"/>
              <w:rPr>
                <w:rFonts w:ascii="Footlight MT Light" w:hAnsi="Footlight MT Light" w:cs="Arial"/>
                <w:sz w:val="17"/>
                <w:szCs w:val="17"/>
                <w:lang w:val="id-ID"/>
                <w:rPrChange w:id="18079" w:author="suryavina" w:date="2015-02-06T16:21:00Z">
                  <w:rPr>
                    <w:rFonts w:ascii="Footlight MT Light" w:hAnsi="Footlight MT Light" w:cs="Arial"/>
                    <w:sz w:val="17"/>
                    <w:szCs w:val="17"/>
                    <w:lang w:val="id-ID"/>
                  </w:rPr>
                </w:rPrChange>
              </w:rPr>
            </w:pPr>
            <w:r w:rsidRPr="004F1FC6">
              <w:rPr>
                <w:rFonts w:ascii="Footlight MT Light" w:hAnsi="Footlight MT Light"/>
                <w:noProof/>
                <w:sz w:val="17"/>
                <w:szCs w:val="17"/>
                <w:rPrChange w:id="18080" w:author="suryavina" w:date="2015-02-06T16:21:00Z">
                  <w:rPr>
                    <w:rFonts w:ascii="Footlight MT Light" w:hAnsi="Footlight MT Light"/>
                    <w:noProof/>
                    <w:sz w:val="17"/>
                    <w:szCs w:val="17"/>
                  </w:rPr>
                </w:rPrChange>
              </w:rPr>
              <w:t>PEMBAYARAN</w:t>
            </w:r>
          </w:p>
          <w:p w:rsidR="00D9730C" w:rsidRPr="004F1FC6" w:rsidRDefault="00155965" w:rsidP="006C0EB3">
            <w:pPr>
              <w:numPr>
                <w:ilvl w:val="4"/>
                <w:numId w:val="958"/>
              </w:numPr>
              <w:tabs>
                <w:tab w:val="clear" w:pos="984"/>
              </w:tabs>
              <w:ind w:left="738" w:right="176" w:hanging="284"/>
              <w:rPr>
                <w:rFonts w:ascii="Footlight MT Light" w:hAnsi="Footlight MT Light"/>
                <w:sz w:val="17"/>
                <w:szCs w:val="17"/>
                <w:lang w:val="fi-FI"/>
                <w:rPrChange w:id="18081" w:author="suryavina" w:date="2015-02-06T16:21:00Z">
                  <w:rPr>
                    <w:rFonts w:ascii="Footlight MT Light" w:hAnsi="Footlight MT Light"/>
                    <w:sz w:val="17"/>
                    <w:szCs w:val="17"/>
                    <w:lang w:val="fi-FI"/>
                  </w:rPr>
                </w:rPrChange>
              </w:rPr>
            </w:pPr>
            <w:r w:rsidRPr="004F1FC6">
              <w:rPr>
                <w:rFonts w:ascii="Footlight MT Light" w:hAnsi="Footlight MT Light"/>
                <w:sz w:val="17"/>
                <w:szCs w:val="17"/>
                <w:lang w:val="fi-FI"/>
                <w:rPrChange w:id="18082" w:author="suryavina" w:date="2015-02-06T16:21:00Z">
                  <w:rPr>
                    <w:rFonts w:ascii="Footlight MT Light" w:hAnsi="Footlight MT Light"/>
                    <w:sz w:val="17"/>
                    <w:szCs w:val="17"/>
                    <w:lang w:val="fi-FI"/>
                  </w:rPr>
                </w:rPrChange>
              </w:rPr>
              <w:t>Pembayaran prestasi hasil pekerjaan yang disepakati dilakukan oleh PPK, dengan ketentuan:</w:t>
            </w:r>
          </w:p>
          <w:p w:rsidR="00D9730C" w:rsidRPr="004F1FC6" w:rsidRDefault="00155965" w:rsidP="006C0EB3">
            <w:pPr>
              <w:numPr>
                <w:ilvl w:val="0"/>
                <w:numId w:val="1880"/>
              </w:numPr>
              <w:tabs>
                <w:tab w:val="left" w:pos="1022"/>
              </w:tabs>
              <w:ind w:left="1022" w:right="176" w:hanging="284"/>
              <w:rPr>
                <w:rFonts w:ascii="Footlight MT Light" w:hAnsi="Footlight MT Light"/>
                <w:sz w:val="17"/>
                <w:szCs w:val="17"/>
                <w:lang w:val="id-ID"/>
                <w:rPrChange w:id="18083"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18084" w:author="suryavina" w:date="2015-02-06T16:21:00Z">
                  <w:rPr>
                    <w:rFonts w:ascii="Footlight MT Light" w:hAnsi="Footlight MT Light"/>
                    <w:sz w:val="17"/>
                    <w:szCs w:val="17"/>
                    <w:lang w:val="id-ID"/>
                  </w:rPr>
                </w:rPrChange>
              </w:rPr>
              <w:t>penyedia telah mengajukan tagihan disertai laporan kemajuan hasil pekerjaan;</w:t>
            </w:r>
          </w:p>
          <w:p w:rsidR="00D9730C" w:rsidRPr="004F1FC6" w:rsidRDefault="00155965" w:rsidP="006C0EB3">
            <w:pPr>
              <w:numPr>
                <w:ilvl w:val="0"/>
                <w:numId w:val="1880"/>
              </w:numPr>
              <w:tabs>
                <w:tab w:val="left" w:pos="1022"/>
              </w:tabs>
              <w:ind w:left="1022" w:right="176" w:hanging="284"/>
              <w:rPr>
                <w:rFonts w:ascii="Footlight MT Light" w:hAnsi="Footlight MT Light"/>
                <w:sz w:val="17"/>
                <w:szCs w:val="17"/>
                <w:lang w:val="id-ID"/>
                <w:rPrChange w:id="18085"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18086" w:author="suryavina" w:date="2015-02-06T16:21:00Z">
                  <w:rPr>
                    <w:rFonts w:ascii="Footlight MT Light" w:hAnsi="Footlight MT Light"/>
                    <w:sz w:val="17"/>
                    <w:szCs w:val="17"/>
                    <w:lang w:val="id-ID"/>
                  </w:rPr>
                </w:rPrChange>
              </w:rPr>
              <w:t xml:space="preserve">pembayaran dilakukan dengan </w:t>
            </w:r>
            <w:r w:rsidRPr="004F1FC6">
              <w:rPr>
                <w:rFonts w:ascii="Footlight MT Light" w:hAnsi="Footlight MT Light"/>
                <w:i/>
                <w:sz w:val="17"/>
                <w:szCs w:val="17"/>
                <w:lang w:val="id-ID"/>
                <w:rPrChange w:id="18087" w:author="suryavina" w:date="2015-02-06T16:21:00Z">
                  <w:rPr>
                    <w:rFonts w:ascii="Footlight MT Light" w:hAnsi="Footlight MT Light"/>
                    <w:i/>
                    <w:sz w:val="17"/>
                    <w:szCs w:val="17"/>
                    <w:lang w:val="id-ID"/>
                  </w:rPr>
                </w:rPrChange>
              </w:rPr>
              <w:t>[sistem bulanan/sistem termin/pembayaran secara sekaligus]</w:t>
            </w:r>
            <w:r w:rsidRPr="004F1FC6">
              <w:rPr>
                <w:rFonts w:ascii="Footlight MT Light" w:hAnsi="Footlight MT Light"/>
                <w:sz w:val="17"/>
                <w:szCs w:val="17"/>
                <w:lang w:val="id-ID"/>
                <w:rPrChange w:id="18088" w:author="suryavina" w:date="2015-02-06T16:21:00Z">
                  <w:rPr>
                    <w:rFonts w:ascii="Footlight MT Light" w:hAnsi="Footlight MT Light"/>
                    <w:sz w:val="17"/>
                    <w:szCs w:val="17"/>
                    <w:lang w:val="id-ID"/>
                  </w:rPr>
                </w:rPrChange>
              </w:rPr>
              <w:t>;</w:t>
            </w:r>
          </w:p>
          <w:p w:rsidR="00D9730C" w:rsidRPr="004F1FC6" w:rsidRDefault="00155965" w:rsidP="006C0EB3">
            <w:pPr>
              <w:numPr>
                <w:ilvl w:val="0"/>
                <w:numId w:val="1880"/>
              </w:numPr>
              <w:tabs>
                <w:tab w:val="left" w:pos="1022"/>
              </w:tabs>
              <w:ind w:left="1022" w:right="176" w:hanging="284"/>
              <w:rPr>
                <w:rFonts w:ascii="Footlight MT Light" w:hAnsi="Footlight MT Light"/>
                <w:sz w:val="17"/>
                <w:szCs w:val="17"/>
                <w:lang w:val="id-ID"/>
                <w:rPrChange w:id="18089"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18090" w:author="suryavina" w:date="2015-02-06T16:21:00Z">
                  <w:rPr>
                    <w:rFonts w:ascii="Footlight MT Light" w:hAnsi="Footlight MT Light"/>
                    <w:sz w:val="17"/>
                    <w:szCs w:val="17"/>
                    <w:lang w:val="id-ID"/>
                  </w:rPr>
                </w:rPrChange>
              </w:rPr>
              <w:t xml:space="preserve">pembayaran dilakukan senilai pekerjaan yang telah terpasang, kecuali peralatan dan/atau bahan yang menjadi bagian dari hasill pekerjaan yang akan diserahterimakan; </w:t>
            </w:r>
          </w:p>
          <w:p w:rsidR="00D9730C" w:rsidRPr="004F1FC6" w:rsidRDefault="00155965" w:rsidP="006C0EB3">
            <w:pPr>
              <w:numPr>
                <w:ilvl w:val="0"/>
                <w:numId w:val="1880"/>
              </w:numPr>
              <w:tabs>
                <w:tab w:val="left" w:pos="1022"/>
              </w:tabs>
              <w:ind w:left="1022" w:right="176" w:hanging="284"/>
              <w:rPr>
                <w:rFonts w:ascii="Footlight MT Light" w:hAnsi="Footlight MT Light"/>
                <w:sz w:val="17"/>
                <w:szCs w:val="17"/>
                <w:lang w:val="id-ID"/>
                <w:rPrChange w:id="18091"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18092" w:author="suryavina" w:date="2015-02-06T16:21:00Z">
                  <w:rPr>
                    <w:rFonts w:ascii="Footlight MT Light" w:hAnsi="Footlight MT Light"/>
                    <w:sz w:val="17"/>
                    <w:szCs w:val="17"/>
                    <w:lang w:val="id-ID"/>
                  </w:rPr>
                </w:rPrChange>
              </w:rPr>
              <w:t>pembayaran harus dipotong denda (apabila ada), pajak dan uang retensi.</w:t>
            </w:r>
          </w:p>
          <w:p w:rsidR="00D9730C" w:rsidRPr="004F1FC6" w:rsidRDefault="00155965" w:rsidP="006C0EB3">
            <w:pPr>
              <w:numPr>
                <w:ilvl w:val="4"/>
                <w:numId w:val="958"/>
              </w:numPr>
              <w:tabs>
                <w:tab w:val="clear" w:pos="984"/>
              </w:tabs>
              <w:ind w:left="738" w:right="176" w:hanging="284"/>
              <w:rPr>
                <w:rFonts w:ascii="Footlight MT Light" w:hAnsi="Footlight MT Light"/>
                <w:sz w:val="17"/>
                <w:szCs w:val="17"/>
                <w:lang w:val="fi-FI"/>
                <w:rPrChange w:id="18093" w:author="suryavina" w:date="2015-02-06T16:21:00Z">
                  <w:rPr>
                    <w:rFonts w:ascii="Footlight MT Light" w:hAnsi="Footlight MT Light"/>
                    <w:sz w:val="17"/>
                    <w:szCs w:val="17"/>
                    <w:lang w:val="fi-FI"/>
                  </w:rPr>
                </w:rPrChange>
              </w:rPr>
            </w:pPr>
            <w:r w:rsidRPr="004F1FC6">
              <w:rPr>
                <w:rFonts w:ascii="Footlight MT Light" w:hAnsi="Footlight MT Light"/>
                <w:sz w:val="17"/>
                <w:szCs w:val="17"/>
                <w:lang w:val="fi-FI"/>
                <w:rPrChange w:id="18094" w:author="suryavina" w:date="2015-02-06T16:21:00Z">
                  <w:rPr>
                    <w:rFonts w:ascii="Footlight MT Light" w:hAnsi="Footlight MT Light"/>
                    <w:sz w:val="17"/>
                    <w:szCs w:val="17"/>
                    <w:lang w:val="fi-FI"/>
                  </w:rPr>
                </w:rPrChange>
              </w:rPr>
              <w:t>Pembayaran terakhir hanya dilakukan setelah pekerjaan selesai 100% (seratus perseratus) dan Berita Acara penyerahan pertama pekerjaan diterbitkan.</w:t>
            </w:r>
          </w:p>
          <w:p w:rsidR="00D9730C" w:rsidRPr="004F1FC6" w:rsidRDefault="00155965" w:rsidP="006C0EB3">
            <w:pPr>
              <w:numPr>
                <w:ilvl w:val="4"/>
                <w:numId w:val="958"/>
              </w:numPr>
              <w:tabs>
                <w:tab w:val="clear" w:pos="984"/>
              </w:tabs>
              <w:ind w:left="738" w:right="176" w:hanging="284"/>
              <w:rPr>
                <w:rFonts w:ascii="Footlight MT Light" w:hAnsi="Footlight MT Light"/>
                <w:sz w:val="17"/>
                <w:szCs w:val="17"/>
                <w:lang w:val="fi-FI"/>
                <w:rPrChange w:id="18095" w:author="suryavina" w:date="2015-02-06T16:21:00Z">
                  <w:rPr>
                    <w:rFonts w:ascii="Footlight MT Light" w:hAnsi="Footlight MT Light"/>
                    <w:sz w:val="17"/>
                    <w:szCs w:val="17"/>
                    <w:lang w:val="fi-FI"/>
                  </w:rPr>
                </w:rPrChange>
              </w:rPr>
            </w:pPr>
            <w:r w:rsidRPr="004F1FC6">
              <w:rPr>
                <w:rFonts w:ascii="Footlight MT Light" w:hAnsi="Footlight MT Light"/>
                <w:sz w:val="17"/>
                <w:szCs w:val="17"/>
                <w:lang w:val="fi-FI"/>
                <w:rPrChange w:id="18096" w:author="suryavina" w:date="2015-02-06T16:21:00Z">
                  <w:rPr>
                    <w:rFonts w:ascii="Footlight MT Light" w:hAnsi="Footlight MT Light"/>
                    <w:sz w:val="17"/>
                    <w:szCs w:val="17"/>
                    <w:lang w:val="fi-FI"/>
                  </w:rPr>
                </w:rPrChange>
              </w:rPr>
              <w:t xml:space="preserve">PPK dalam kurun waktu </w:t>
            </w:r>
            <w:r w:rsidRPr="004F1FC6">
              <w:rPr>
                <w:rFonts w:ascii="Footlight MT Light" w:hAnsi="Footlight MT Light"/>
                <w:sz w:val="17"/>
                <w:szCs w:val="17"/>
                <w:lang w:val="id-ID"/>
                <w:rPrChange w:id="18097" w:author="suryavina" w:date="2015-02-06T16:21:00Z">
                  <w:rPr>
                    <w:rFonts w:ascii="Footlight MT Light" w:hAnsi="Footlight MT Light"/>
                    <w:sz w:val="17"/>
                    <w:szCs w:val="17"/>
                    <w:lang w:val="id-ID"/>
                  </w:rPr>
                </w:rPrChange>
              </w:rPr>
              <w:t>14</w:t>
            </w:r>
            <w:r w:rsidRPr="004F1FC6">
              <w:rPr>
                <w:rFonts w:ascii="Footlight MT Light" w:hAnsi="Footlight MT Light"/>
                <w:sz w:val="17"/>
                <w:szCs w:val="17"/>
                <w:lang w:val="fi-FI"/>
                <w:rPrChange w:id="18098" w:author="suryavina" w:date="2015-02-06T16:21:00Z">
                  <w:rPr>
                    <w:rFonts w:ascii="Footlight MT Light" w:hAnsi="Footlight MT Light"/>
                    <w:sz w:val="17"/>
                    <w:szCs w:val="17"/>
                    <w:lang w:val="fi-FI"/>
                  </w:rPr>
                </w:rPrChange>
              </w:rPr>
              <w:t xml:space="preserve"> (</w:t>
            </w:r>
            <w:r w:rsidRPr="004F1FC6">
              <w:rPr>
                <w:rFonts w:ascii="Footlight MT Light" w:hAnsi="Footlight MT Light"/>
                <w:sz w:val="17"/>
                <w:szCs w:val="17"/>
                <w:lang w:val="id-ID"/>
                <w:rPrChange w:id="18099" w:author="suryavina" w:date="2015-02-06T16:21:00Z">
                  <w:rPr>
                    <w:rFonts w:ascii="Footlight MT Light" w:hAnsi="Footlight MT Light"/>
                    <w:sz w:val="17"/>
                    <w:szCs w:val="17"/>
                    <w:lang w:val="id-ID"/>
                  </w:rPr>
                </w:rPrChange>
              </w:rPr>
              <w:t>empat belas</w:t>
            </w:r>
            <w:r w:rsidRPr="004F1FC6">
              <w:rPr>
                <w:rFonts w:ascii="Footlight MT Light" w:hAnsi="Footlight MT Light"/>
                <w:sz w:val="17"/>
                <w:szCs w:val="17"/>
                <w:lang w:val="fi-FI"/>
                <w:rPrChange w:id="18100" w:author="suryavina" w:date="2015-02-06T16:21:00Z">
                  <w:rPr>
                    <w:rFonts w:ascii="Footlight MT Light" w:hAnsi="Footlight MT Light"/>
                    <w:sz w:val="17"/>
                    <w:szCs w:val="17"/>
                    <w:lang w:val="fi-FI"/>
                  </w:rPr>
                </w:rPrChange>
              </w:rPr>
              <w:t>) hari kerja setelah pengajuan permintaan pembayaran dari penyedia harus sudah mengajukan surat permintaan pembayaran kepada Pejabat Penandatangan Surat Perintah Membayar (PPSPM).</w:t>
            </w:r>
          </w:p>
          <w:p w:rsidR="00D9730C" w:rsidRPr="004F1FC6" w:rsidRDefault="00155965" w:rsidP="006C0EB3">
            <w:pPr>
              <w:numPr>
                <w:ilvl w:val="4"/>
                <w:numId w:val="958"/>
              </w:numPr>
              <w:tabs>
                <w:tab w:val="clear" w:pos="984"/>
              </w:tabs>
              <w:ind w:left="738" w:right="176" w:hanging="284"/>
              <w:rPr>
                <w:rFonts w:ascii="Footlight MT Light" w:hAnsi="Footlight MT Light"/>
                <w:sz w:val="17"/>
                <w:szCs w:val="17"/>
                <w:lang w:val="fi-FI"/>
                <w:rPrChange w:id="18101" w:author="suryavina" w:date="2015-02-06T16:21:00Z">
                  <w:rPr>
                    <w:rFonts w:ascii="Footlight MT Light" w:hAnsi="Footlight MT Light"/>
                    <w:sz w:val="17"/>
                    <w:szCs w:val="17"/>
                    <w:lang w:val="fi-FI"/>
                  </w:rPr>
                </w:rPrChange>
              </w:rPr>
            </w:pPr>
            <w:r w:rsidRPr="004F1FC6">
              <w:rPr>
                <w:rFonts w:ascii="Footlight MT Light" w:hAnsi="Footlight MT Light"/>
                <w:sz w:val="17"/>
                <w:szCs w:val="17"/>
                <w:lang w:val="fi-FI"/>
                <w:rPrChange w:id="18102" w:author="suryavina" w:date="2015-02-06T16:21:00Z">
                  <w:rPr>
                    <w:rFonts w:ascii="Footlight MT Light" w:hAnsi="Footlight MT Light"/>
                    <w:sz w:val="17"/>
                    <w:szCs w:val="17"/>
                    <w:lang w:val="fi-FI"/>
                  </w:rPr>
                </w:rPrChange>
              </w:rPr>
              <w:t xml:space="preserve">Bila terdapat ketidaksesuaian dalam perhitungan angsuran, tidak akan menjadi alasan untuk menunda pembayaran. PPK dapat meminta penyedia untuk menyampaikan perhitungan prestasi sementara dengan mengesampingkan hal-hal yang sedang menjadi perselisihan. </w:t>
            </w:r>
          </w:p>
          <w:p w:rsidR="00D9730C" w:rsidRPr="004F1FC6" w:rsidRDefault="00D9730C" w:rsidP="006C0EB3">
            <w:pPr>
              <w:tabs>
                <w:tab w:val="left" w:pos="5973"/>
              </w:tabs>
              <w:ind w:right="176"/>
              <w:rPr>
                <w:rFonts w:ascii="Footlight MT Light" w:hAnsi="Footlight MT Light" w:cs="Arial"/>
                <w:sz w:val="17"/>
                <w:szCs w:val="17"/>
                <w:lang w:val="id-ID"/>
                <w:rPrChange w:id="18103" w:author="suryavina" w:date="2015-02-06T16:21:00Z">
                  <w:rPr>
                    <w:rFonts w:ascii="Footlight MT Light" w:hAnsi="Footlight MT Light" w:cs="Arial"/>
                    <w:sz w:val="17"/>
                    <w:szCs w:val="17"/>
                    <w:lang w:val="id-ID"/>
                  </w:rPr>
                </w:rPrChange>
              </w:rPr>
            </w:pPr>
          </w:p>
          <w:p w:rsidR="00D9730C" w:rsidRPr="004F1FC6" w:rsidRDefault="00155965" w:rsidP="006C0EB3">
            <w:pPr>
              <w:numPr>
                <w:ilvl w:val="0"/>
                <w:numId w:val="1863"/>
              </w:numPr>
              <w:ind w:left="454" w:right="176" w:hanging="454"/>
              <w:rPr>
                <w:rFonts w:ascii="Footlight MT Light" w:hAnsi="Footlight MT Light" w:cs="Arial"/>
                <w:sz w:val="17"/>
                <w:szCs w:val="17"/>
                <w:lang w:val="id-ID"/>
                <w:rPrChange w:id="18104" w:author="suryavina" w:date="2015-02-06T16:21:00Z">
                  <w:rPr>
                    <w:rFonts w:ascii="Footlight MT Light" w:hAnsi="Footlight MT Light" w:cs="Arial"/>
                    <w:sz w:val="17"/>
                    <w:szCs w:val="17"/>
                    <w:lang w:val="id-ID"/>
                  </w:rPr>
                </w:rPrChange>
              </w:rPr>
            </w:pPr>
            <w:r w:rsidRPr="004F1FC6">
              <w:rPr>
                <w:rFonts w:ascii="Footlight MT Light" w:hAnsi="Footlight MT Light"/>
                <w:noProof/>
                <w:sz w:val="17"/>
                <w:szCs w:val="17"/>
                <w:rPrChange w:id="18105" w:author="suryavina" w:date="2015-02-06T16:21:00Z">
                  <w:rPr>
                    <w:rFonts w:ascii="Footlight MT Light" w:hAnsi="Footlight MT Light"/>
                    <w:noProof/>
                    <w:sz w:val="17"/>
                    <w:szCs w:val="17"/>
                  </w:rPr>
                </w:rPrChange>
              </w:rPr>
              <w:t>DENDA</w:t>
            </w:r>
          </w:p>
          <w:p w:rsidR="00D9730C" w:rsidRPr="004F1FC6" w:rsidRDefault="00155965" w:rsidP="006C0EB3">
            <w:pPr>
              <w:tabs>
                <w:tab w:val="left" w:pos="454"/>
              </w:tabs>
              <w:ind w:left="454" w:right="176"/>
              <w:rPr>
                <w:rFonts w:ascii="Footlight MT Light" w:hAnsi="Footlight MT Light"/>
                <w:sz w:val="17"/>
                <w:szCs w:val="17"/>
                <w:lang w:val="id-ID"/>
                <w:rPrChange w:id="18106"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18107" w:author="suryavina" w:date="2015-02-06T16:21:00Z">
                  <w:rPr>
                    <w:rFonts w:ascii="Footlight MT Light" w:hAnsi="Footlight MT Light"/>
                    <w:sz w:val="17"/>
                    <w:szCs w:val="17"/>
                    <w:lang w:val="id-ID"/>
                  </w:rPr>
                </w:rPrChange>
              </w:rPr>
              <w:t>Penyedia berkewajiban untuk membayar sanksi finansial berupa Denda sebagai akibat wanprestasi atau cidera janji terhadap kewajiban-kewajiban penyedia dalam SPK ini. PPK mengenakan Denda dengan memotong angsuran pembayaran prestasi pekerjaan penyedia. Pembayaran Denda tidak mengurangi tanggung jawab kontraktual penyedia.</w:t>
            </w:r>
          </w:p>
          <w:p w:rsidR="00D9730C" w:rsidRPr="004F1FC6" w:rsidRDefault="00155965" w:rsidP="006C0EB3">
            <w:pPr>
              <w:tabs>
                <w:tab w:val="left" w:pos="5973"/>
              </w:tabs>
              <w:ind w:right="176"/>
              <w:rPr>
                <w:rFonts w:ascii="Footlight MT Light" w:hAnsi="Footlight MT Light" w:cs="Arial"/>
                <w:sz w:val="17"/>
                <w:szCs w:val="17"/>
                <w:lang w:val="id-ID"/>
                <w:rPrChange w:id="18108" w:author="suryavina" w:date="2015-02-06T16:21:00Z">
                  <w:rPr>
                    <w:rFonts w:ascii="Footlight MT Light" w:hAnsi="Footlight MT Light" w:cs="Arial"/>
                    <w:sz w:val="17"/>
                    <w:szCs w:val="17"/>
                    <w:lang w:val="id-ID"/>
                  </w:rPr>
                </w:rPrChange>
              </w:rPr>
            </w:pPr>
            <w:r w:rsidRPr="004F1FC6">
              <w:rPr>
                <w:rFonts w:ascii="Footlight MT Light" w:hAnsi="Footlight MT Light" w:cs="Arial"/>
                <w:sz w:val="17"/>
                <w:szCs w:val="17"/>
                <w:lang w:val="id-ID"/>
                <w:rPrChange w:id="18109" w:author="suryavina" w:date="2015-02-06T16:21:00Z">
                  <w:rPr>
                    <w:rFonts w:ascii="Footlight MT Light" w:hAnsi="Footlight MT Light" w:cs="Arial"/>
                    <w:sz w:val="17"/>
                    <w:szCs w:val="17"/>
                    <w:lang w:val="id-ID"/>
                  </w:rPr>
                </w:rPrChange>
              </w:rPr>
              <w:tab/>
            </w:r>
          </w:p>
          <w:p w:rsidR="00D9730C" w:rsidRPr="004F1FC6" w:rsidRDefault="00155965" w:rsidP="006C0EB3">
            <w:pPr>
              <w:numPr>
                <w:ilvl w:val="0"/>
                <w:numId w:val="1863"/>
              </w:numPr>
              <w:ind w:left="454" w:right="176" w:hanging="454"/>
              <w:rPr>
                <w:rFonts w:ascii="Footlight MT Light" w:hAnsi="Footlight MT Light"/>
                <w:noProof/>
                <w:sz w:val="17"/>
                <w:szCs w:val="17"/>
                <w:lang w:val="sv-SE"/>
                <w:rPrChange w:id="18110" w:author="suryavina" w:date="2015-02-06T16:21:00Z">
                  <w:rPr>
                    <w:rFonts w:ascii="Footlight MT Light" w:hAnsi="Footlight MT Light"/>
                    <w:noProof/>
                    <w:sz w:val="17"/>
                    <w:szCs w:val="17"/>
                    <w:lang w:val="sv-SE"/>
                  </w:rPr>
                </w:rPrChange>
              </w:rPr>
            </w:pPr>
            <w:r w:rsidRPr="004F1FC6">
              <w:rPr>
                <w:rFonts w:ascii="Footlight MT Light" w:hAnsi="Footlight MT Light"/>
                <w:noProof/>
                <w:sz w:val="17"/>
                <w:szCs w:val="17"/>
                <w:rPrChange w:id="18111" w:author="suryavina" w:date="2015-02-06T16:21:00Z">
                  <w:rPr>
                    <w:rFonts w:ascii="Footlight MT Light" w:hAnsi="Footlight MT Light"/>
                    <w:noProof/>
                    <w:sz w:val="17"/>
                    <w:szCs w:val="17"/>
                  </w:rPr>
                </w:rPrChange>
              </w:rPr>
              <w:t>PENYELESAIAN</w:t>
            </w:r>
            <w:r w:rsidRPr="004F1FC6">
              <w:rPr>
                <w:rFonts w:ascii="Footlight MT Light" w:hAnsi="Footlight MT Light"/>
                <w:sz w:val="17"/>
                <w:szCs w:val="17"/>
                <w:rPrChange w:id="18112" w:author="suryavina" w:date="2015-02-06T16:21:00Z">
                  <w:rPr>
                    <w:rFonts w:ascii="Footlight MT Light" w:hAnsi="Footlight MT Light"/>
                    <w:sz w:val="17"/>
                    <w:szCs w:val="17"/>
                  </w:rPr>
                </w:rPrChange>
              </w:rPr>
              <w:t xml:space="preserve"> PERSELISIHAN</w:t>
            </w:r>
          </w:p>
          <w:p w:rsidR="00D9730C" w:rsidRPr="004F1FC6" w:rsidRDefault="00155965" w:rsidP="006C0EB3">
            <w:pPr>
              <w:ind w:left="454" w:right="176"/>
              <w:rPr>
                <w:rFonts w:ascii="Footlight MT Light" w:hAnsi="Footlight MT Light"/>
                <w:sz w:val="17"/>
                <w:szCs w:val="17"/>
                <w:lang w:val="sv-SE"/>
                <w:rPrChange w:id="18113"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sv-SE"/>
                <w:rPrChange w:id="18114" w:author="suryavina" w:date="2015-02-06T16:21:00Z">
                  <w:rPr>
                    <w:rFonts w:ascii="Footlight MT Light" w:hAnsi="Footlight MT Light"/>
                    <w:sz w:val="17"/>
                    <w:szCs w:val="17"/>
                    <w:lang w:val="sv-SE"/>
                  </w:rPr>
                </w:rPrChange>
              </w:rPr>
              <w:t xml:space="preserve">PPK dan penyedia berkewajiban untuk berupaya sungguh-sungguh menyelesaikan secara damai semua perselisihan yang timbul dari atau berhubungan dengan SPK ini atau interpretasinya selama atau setelah pelaksanaan pekerjaan. </w:t>
            </w:r>
            <w:r w:rsidRPr="004F1FC6">
              <w:rPr>
                <w:rFonts w:ascii="Footlight MT Light" w:hAnsi="Footlight MT Light"/>
                <w:noProof/>
                <w:sz w:val="17"/>
                <w:szCs w:val="17"/>
                <w:lang w:val="sv-SE"/>
                <w:rPrChange w:id="18115" w:author="suryavina" w:date="2015-02-06T16:21:00Z">
                  <w:rPr>
                    <w:rFonts w:ascii="Footlight MT Light" w:hAnsi="Footlight MT Light"/>
                    <w:noProof/>
                    <w:sz w:val="17"/>
                    <w:szCs w:val="17"/>
                    <w:lang w:val="sv-SE"/>
                  </w:rPr>
                </w:rPrChange>
              </w:rPr>
              <w:t xml:space="preserve"> Jika perselisihan tidak dapat diselesaikan secara musyawarah maka perselisihan akan diselesaikan melalui</w:t>
            </w:r>
            <w:r w:rsidRPr="004F1FC6">
              <w:rPr>
                <w:rFonts w:ascii="Footlight MT Light" w:hAnsi="Footlight MT Light"/>
                <w:noProof/>
                <w:sz w:val="17"/>
                <w:szCs w:val="17"/>
                <w:lang w:val="id-ID"/>
                <w:rPrChange w:id="18116" w:author="suryavina" w:date="2015-02-06T16:21:00Z">
                  <w:rPr>
                    <w:rFonts w:ascii="Footlight MT Light" w:hAnsi="Footlight MT Light"/>
                    <w:noProof/>
                    <w:sz w:val="17"/>
                    <w:szCs w:val="17"/>
                    <w:lang w:val="id-ID"/>
                  </w:rPr>
                </w:rPrChange>
              </w:rPr>
              <w:t xml:space="preserve"> mediasi, konsiliasi, arbitrase, atau</w:t>
            </w:r>
            <w:r w:rsidRPr="004F1FC6">
              <w:rPr>
                <w:rFonts w:ascii="Footlight MT Light" w:hAnsi="Footlight MT Light"/>
                <w:noProof/>
                <w:sz w:val="17"/>
                <w:szCs w:val="17"/>
                <w:lang w:val="sv-SE"/>
                <w:rPrChange w:id="18117" w:author="suryavina" w:date="2015-02-06T16:21:00Z">
                  <w:rPr>
                    <w:rFonts w:ascii="Footlight MT Light" w:hAnsi="Footlight MT Light"/>
                    <w:noProof/>
                    <w:sz w:val="17"/>
                    <w:szCs w:val="17"/>
                    <w:lang w:val="sv-SE"/>
                  </w:rPr>
                </w:rPrChange>
              </w:rPr>
              <w:t xml:space="preserve"> pengadilan negeri dalam wilayah hukum Republik Indonesia.</w:t>
            </w:r>
          </w:p>
          <w:p w:rsidR="00D9730C" w:rsidRPr="004F1FC6" w:rsidRDefault="00D9730C" w:rsidP="006C0EB3">
            <w:pPr>
              <w:pStyle w:val="BodyText"/>
              <w:tabs>
                <w:tab w:val="left" w:pos="360"/>
              </w:tabs>
              <w:spacing w:after="0"/>
              <w:ind w:left="426" w:right="176" w:hanging="426"/>
              <w:rPr>
                <w:rFonts w:ascii="Footlight MT Light" w:hAnsi="Footlight MT Light"/>
                <w:noProof/>
                <w:sz w:val="17"/>
                <w:szCs w:val="17"/>
                <w:lang w:val="sv-SE"/>
                <w:rPrChange w:id="18118" w:author="suryavina" w:date="2015-02-06T16:21:00Z">
                  <w:rPr>
                    <w:rFonts w:ascii="Footlight MT Light" w:hAnsi="Footlight MT Light"/>
                    <w:noProof/>
                    <w:sz w:val="17"/>
                    <w:szCs w:val="17"/>
                    <w:lang w:val="sv-SE"/>
                  </w:rPr>
                </w:rPrChange>
              </w:rPr>
            </w:pPr>
          </w:p>
          <w:p w:rsidR="00D9730C" w:rsidRPr="004F1FC6" w:rsidRDefault="00155965" w:rsidP="006C0EB3">
            <w:pPr>
              <w:numPr>
                <w:ilvl w:val="0"/>
                <w:numId w:val="1863"/>
              </w:numPr>
              <w:ind w:left="454" w:right="176" w:hanging="454"/>
              <w:rPr>
                <w:rFonts w:ascii="Footlight MT Light" w:hAnsi="Footlight MT Light"/>
                <w:noProof/>
                <w:sz w:val="17"/>
                <w:szCs w:val="17"/>
                <w:lang w:val="sv-SE"/>
                <w:rPrChange w:id="18119" w:author="suryavina" w:date="2015-02-06T16:21:00Z">
                  <w:rPr>
                    <w:rFonts w:ascii="Footlight MT Light" w:hAnsi="Footlight MT Light"/>
                    <w:noProof/>
                    <w:sz w:val="17"/>
                    <w:szCs w:val="17"/>
                    <w:lang w:val="sv-SE"/>
                  </w:rPr>
                </w:rPrChange>
              </w:rPr>
            </w:pPr>
            <w:r w:rsidRPr="004F1FC6">
              <w:rPr>
                <w:rFonts w:ascii="Footlight MT Light" w:hAnsi="Footlight MT Light"/>
                <w:noProof/>
                <w:sz w:val="17"/>
                <w:szCs w:val="17"/>
                <w:rPrChange w:id="18120" w:author="suryavina" w:date="2015-02-06T16:21:00Z">
                  <w:rPr>
                    <w:rFonts w:ascii="Footlight MT Light" w:hAnsi="Footlight MT Light"/>
                    <w:noProof/>
                    <w:sz w:val="17"/>
                    <w:szCs w:val="17"/>
                  </w:rPr>
                </w:rPrChange>
              </w:rPr>
              <w:t>LARANGAN</w:t>
            </w:r>
            <w:r w:rsidRPr="004F1FC6">
              <w:rPr>
                <w:rFonts w:ascii="Footlight MT Light" w:hAnsi="Footlight MT Light"/>
                <w:sz w:val="17"/>
                <w:szCs w:val="17"/>
                <w:lang w:val="sv-SE"/>
                <w:rPrChange w:id="18121" w:author="suryavina" w:date="2015-02-06T16:21:00Z">
                  <w:rPr>
                    <w:rFonts w:ascii="Footlight MT Light" w:hAnsi="Footlight MT Light"/>
                    <w:sz w:val="17"/>
                    <w:szCs w:val="17"/>
                    <w:lang w:val="sv-SE"/>
                  </w:rPr>
                </w:rPrChange>
              </w:rPr>
              <w:t xml:space="preserve"> PEMBERIAN KOMISI</w:t>
            </w:r>
            <w:r w:rsidRPr="004F1FC6">
              <w:rPr>
                <w:rFonts w:ascii="Footlight MT Light" w:hAnsi="Footlight MT Light"/>
                <w:noProof/>
                <w:sz w:val="17"/>
                <w:szCs w:val="17"/>
                <w:lang w:val="sv-SE"/>
                <w:rPrChange w:id="18122" w:author="suryavina" w:date="2015-02-06T16:21:00Z">
                  <w:rPr>
                    <w:rFonts w:ascii="Footlight MT Light" w:hAnsi="Footlight MT Light"/>
                    <w:noProof/>
                    <w:sz w:val="17"/>
                    <w:szCs w:val="17"/>
                    <w:lang w:val="sv-SE"/>
                  </w:rPr>
                </w:rPrChange>
              </w:rPr>
              <w:t xml:space="preserve"> </w:t>
            </w:r>
          </w:p>
          <w:p w:rsidR="00D9730C" w:rsidRPr="004F1FC6" w:rsidRDefault="00155965" w:rsidP="006C0EB3">
            <w:pPr>
              <w:ind w:left="454" w:right="176"/>
              <w:rPr>
                <w:rFonts w:ascii="Footlight MT Light" w:hAnsi="Footlight MT Light"/>
                <w:sz w:val="17"/>
                <w:szCs w:val="17"/>
                <w:lang w:val="id-ID"/>
                <w:rPrChange w:id="18123"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sv-SE"/>
                <w:rPrChange w:id="18124" w:author="suryavina" w:date="2015-02-06T16:21:00Z">
                  <w:rPr>
                    <w:rFonts w:ascii="Footlight MT Light" w:hAnsi="Footlight MT Light"/>
                    <w:sz w:val="17"/>
                    <w:szCs w:val="17"/>
                    <w:lang w:val="sv-SE"/>
                  </w:rPr>
                </w:rPrChange>
              </w:rPr>
              <w:t>Penyedia menjamin bahwa tidak satu pun personil satuan kerja PPK telah atau akan menerima komisi</w:t>
            </w:r>
            <w:r w:rsidRPr="004F1FC6">
              <w:rPr>
                <w:rFonts w:ascii="Footlight MT Light" w:hAnsi="Footlight MT Light"/>
                <w:sz w:val="17"/>
                <w:szCs w:val="17"/>
                <w:lang w:val="id-ID"/>
                <w:rPrChange w:id="18125" w:author="suryavina" w:date="2015-02-06T16:21:00Z">
                  <w:rPr>
                    <w:rFonts w:ascii="Footlight MT Light" w:hAnsi="Footlight MT Light"/>
                    <w:sz w:val="17"/>
                    <w:szCs w:val="17"/>
                    <w:lang w:val="id-ID"/>
                  </w:rPr>
                </w:rPrChange>
              </w:rPr>
              <w:t xml:space="preserve"> dalam bentuk apapun (gratifikasi)</w:t>
            </w:r>
            <w:r w:rsidRPr="004F1FC6">
              <w:rPr>
                <w:rFonts w:ascii="Footlight MT Light" w:hAnsi="Footlight MT Light"/>
                <w:sz w:val="17"/>
                <w:szCs w:val="17"/>
                <w:lang w:val="sv-SE"/>
                <w:rPrChange w:id="18126" w:author="suryavina" w:date="2015-02-06T16:21:00Z">
                  <w:rPr>
                    <w:rFonts w:ascii="Footlight MT Light" w:hAnsi="Footlight MT Light"/>
                    <w:sz w:val="17"/>
                    <w:szCs w:val="17"/>
                    <w:lang w:val="sv-SE"/>
                  </w:rPr>
                </w:rPrChange>
              </w:rPr>
              <w:t xml:space="preserve"> atau keuntungan tidak sah lainnya baik langsung maupun tidak langsung dari SPK ini. Penyedia menyetujui bahwa pelanggaran syarat ini merupakan pelanggaran yang mendasar terhadap SPK ini.</w:t>
            </w:r>
          </w:p>
          <w:p w:rsidR="00D9730C" w:rsidRPr="004F1FC6" w:rsidRDefault="00D9730C" w:rsidP="006C0EB3">
            <w:pPr>
              <w:ind w:left="454" w:right="176"/>
              <w:rPr>
                <w:rFonts w:ascii="Footlight MT Light" w:hAnsi="Footlight MT Light"/>
                <w:sz w:val="17"/>
                <w:szCs w:val="17"/>
                <w:lang w:val="id-ID"/>
                <w:rPrChange w:id="18127" w:author="suryavina" w:date="2015-02-06T16:21:00Z">
                  <w:rPr>
                    <w:rFonts w:ascii="Footlight MT Light" w:hAnsi="Footlight MT Light"/>
                    <w:sz w:val="17"/>
                    <w:szCs w:val="17"/>
                    <w:lang w:val="id-ID"/>
                  </w:rPr>
                </w:rPrChange>
              </w:rPr>
            </w:pPr>
          </w:p>
          <w:p w:rsidR="00D9730C" w:rsidRPr="004F1FC6" w:rsidRDefault="00D9730C" w:rsidP="006C0EB3">
            <w:pPr>
              <w:tabs>
                <w:tab w:val="left" w:pos="252"/>
              </w:tabs>
              <w:ind w:left="426" w:hanging="426"/>
              <w:rPr>
                <w:rFonts w:ascii="Footlight MT Light" w:hAnsi="Footlight MT Light"/>
                <w:sz w:val="22"/>
                <w:szCs w:val="22"/>
                <w:lang w:val="sv-SE"/>
                <w:rPrChange w:id="18128" w:author="suryavina" w:date="2015-02-06T16:21:00Z">
                  <w:rPr>
                    <w:rFonts w:ascii="Footlight MT Light" w:hAnsi="Footlight MT Light"/>
                    <w:sz w:val="22"/>
                    <w:szCs w:val="22"/>
                    <w:lang w:val="sv-SE"/>
                  </w:rPr>
                </w:rPrChange>
              </w:rPr>
            </w:pPr>
          </w:p>
        </w:tc>
      </w:tr>
    </w:tbl>
    <w:p w:rsidR="006E3736" w:rsidRPr="004F1FC6" w:rsidRDefault="00155965">
      <w:pPr>
        <w:jc w:val="left"/>
        <w:rPr>
          <w:rFonts w:ascii="Footlight MT Light" w:hAnsi="Footlight MT Light"/>
          <w:b/>
          <w:sz w:val="24"/>
          <w:szCs w:val="24"/>
          <w:lang w:val="id-ID"/>
          <w:rPrChange w:id="18129" w:author="suryavina" w:date="2015-02-06T16:21:00Z">
            <w:rPr>
              <w:rFonts w:ascii="Footlight MT Light" w:hAnsi="Footlight MT Light"/>
              <w:b/>
              <w:sz w:val="24"/>
              <w:szCs w:val="24"/>
              <w:lang w:val="id-ID"/>
            </w:rPr>
          </w:rPrChange>
        </w:rPr>
      </w:pPr>
      <w:r w:rsidRPr="004F1FC6">
        <w:rPr>
          <w:rFonts w:ascii="Footlight MT Light" w:hAnsi="Footlight MT Light"/>
          <w:b/>
          <w:sz w:val="24"/>
          <w:szCs w:val="24"/>
          <w:lang w:val="id-ID"/>
          <w:rPrChange w:id="18130" w:author="suryavina" w:date="2015-02-06T16:21:00Z">
            <w:rPr>
              <w:rFonts w:ascii="Footlight MT Light" w:hAnsi="Footlight MT Light"/>
              <w:b/>
              <w:sz w:val="24"/>
              <w:szCs w:val="24"/>
              <w:lang w:val="id-ID"/>
            </w:rPr>
          </w:rPrChange>
        </w:rPr>
        <w:br w:type="page"/>
      </w:r>
    </w:p>
    <w:p w:rsidR="006E3736" w:rsidRPr="004F1FC6" w:rsidRDefault="00155965" w:rsidP="006E3736">
      <w:pPr>
        <w:ind w:left="567" w:hanging="567"/>
        <w:rPr>
          <w:rFonts w:ascii="Footlight MT Light" w:hAnsi="Footlight MT Light"/>
          <w:b/>
          <w:sz w:val="24"/>
          <w:szCs w:val="24"/>
          <w:lang w:val="id-ID"/>
          <w:rPrChange w:id="18131" w:author="suryavina" w:date="2015-02-06T16:21:00Z">
            <w:rPr>
              <w:rFonts w:ascii="Footlight MT Light" w:hAnsi="Footlight MT Light"/>
              <w:b/>
              <w:sz w:val="24"/>
              <w:szCs w:val="24"/>
              <w:lang w:val="id-ID"/>
            </w:rPr>
          </w:rPrChange>
        </w:rPr>
      </w:pPr>
      <w:r w:rsidRPr="004F1FC6">
        <w:rPr>
          <w:rFonts w:ascii="Footlight MT Light" w:hAnsi="Footlight MT Light"/>
          <w:b/>
          <w:sz w:val="24"/>
          <w:szCs w:val="24"/>
          <w:lang w:val="id-ID"/>
          <w:rPrChange w:id="18132" w:author="suryavina" w:date="2015-02-06T16:21:00Z">
            <w:rPr>
              <w:rFonts w:ascii="Footlight MT Light" w:hAnsi="Footlight MT Light"/>
              <w:b/>
              <w:sz w:val="24"/>
              <w:szCs w:val="24"/>
              <w:lang w:val="id-ID"/>
            </w:rPr>
          </w:rPrChange>
        </w:rPr>
        <w:t>BENTUK DOKUMEN KONTRAK PENGADAAN JASA KONSULTANSI PERORANGAN</w:t>
      </w:r>
    </w:p>
    <w:p w:rsidR="006E3736" w:rsidRPr="004F1FC6" w:rsidRDefault="006E3736" w:rsidP="006E3736">
      <w:pPr>
        <w:ind w:left="567" w:hanging="567"/>
        <w:jc w:val="left"/>
        <w:rPr>
          <w:rFonts w:ascii="Footlight MT Light" w:hAnsi="Footlight MT Light"/>
          <w:b/>
          <w:sz w:val="24"/>
          <w:szCs w:val="24"/>
          <w:lang w:val="id-ID"/>
          <w:rPrChange w:id="18133" w:author="suryavina" w:date="2015-02-06T16:21:00Z">
            <w:rPr>
              <w:rFonts w:ascii="Footlight MT Light" w:hAnsi="Footlight MT Light"/>
              <w:b/>
              <w:sz w:val="24"/>
              <w:szCs w:val="24"/>
              <w:lang w:val="id-ID"/>
            </w:rPr>
          </w:rPrChange>
        </w:rPr>
      </w:pPr>
    </w:p>
    <w:p w:rsidR="006E3736" w:rsidRPr="004F1FC6" w:rsidRDefault="00155965" w:rsidP="006E3736">
      <w:pPr>
        <w:pStyle w:val="Heading2"/>
        <w:jc w:val="left"/>
        <w:rPr>
          <w:rFonts w:ascii="Footlight MT Light" w:hAnsi="Footlight MT Light"/>
          <w:sz w:val="24"/>
          <w:szCs w:val="24"/>
          <w:u w:val="single"/>
          <w:lang w:val="id-ID"/>
          <w:rPrChange w:id="18134" w:author="suryavina" w:date="2015-02-06T16:21:00Z">
            <w:rPr>
              <w:rFonts w:ascii="Footlight MT Light" w:hAnsi="Footlight MT Light"/>
              <w:sz w:val="24"/>
              <w:szCs w:val="24"/>
              <w:u w:val="single"/>
              <w:lang w:val="id-ID"/>
            </w:rPr>
          </w:rPrChange>
        </w:rPr>
      </w:pPr>
      <w:bookmarkStart w:id="18135" w:name="_Toc410662783"/>
      <w:r w:rsidRPr="004F1FC6">
        <w:rPr>
          <w:rFonts w:ascii="Footlight MT Light" w:hAnsi="Footlight MT Light"/>
          <w:sz w:val="24"/>
          <w:szCs w:val="24"/>
          <w:u w:val="single"/>
          <w:lang w:val="id-ID"/>
          <w:rPrChange w:id="18136" w:author="suryavina" w:date="2015-02-06T16:21:00Z">
            <w:rPr>
              <w:rFonts w:ascii="Footlight MT Light" w:hAnsi="Footlight MT Light"/>
              <w:sz w:val="24"/>
              <w:szCs w:val="24"/>
              <w:u w:val="single"/>
              <w:lang w:val="id-ID"/>
            </w:rPr>
          </w:rPrChange>
        </w:rPr>
        <w:t>V.3. A. BENTUK SURAT PERJANJIAN</w:t>
      </w:r>
      <w:bookmarkEnd w:id="18135"/>
      <w:r w:rsidRPr="004F1FC6">
        <w:rPr>
          <w:rFonts w:ascii="Footlight MT Light" w:hAnsi="Footlight MT Light"/>
          <w:sz w:val="24"/>
          <w:szCs w:val="24"/>
          <w:u w:val="single"/>
          <w:lang w:val="id-ID"/>
          <w:rPrChange w:id="18137" w:author="suryavina" w:date="2015-02-06T16:21:00Z">
            <w:rPr>
              <w:rFonts w:ascii="Footlight MT Light" w:hAnsi="Footlight MT Light"/>
              <w:sz w:val="24"/>
              <w:szCs w:val="24"/>
              <w:u w:val="single"/>
              <w:lang w:val="id-ID"/>
            </w:rPr>
          </w:rPrChange>
        </w:rPr>
        <w:t xml:space="preserve"> </w:t>
      </w:r>
    </w:p>
    <w:p w:rsidR="006E3736" w:rsidRPr="004F1FC6" w:rsidRDefault="006E3736" w:rsidP="006E3736">
      <w:pPr>
        <w:jc w:val="center"/>
        <w:rPr>
          <w:rFonts w:ascii="Footlight MT Light" w:hAnsi="Footlight MT Light"/>
          <w:sz w:val="24"/>
          <w:szCs w:val="24"/>
          <w:lang w:val="id-ID"/>
          <w:rPrChange w:id="18138" w:author="suryavina" w:date="2015-02-06T16:21:00Z">
            <w:rPr>
              <w:rFonts w:ascii="Footlight MT Light" w:hAnsi="Footlight MT Light"/>
              <w:sz w:val="24"/>
              <w:szCs w:val="24"/>
              <w:lang w:val="id-ID"/>
            </w:rPr>
          </w:rPrChange>
        </w:rPr>
      </w:pPr>
    </w:p>
    <w:p w:rsidR="006E3736" w:rsidRPr="004F1FC6" w:rsidRDefault="006E3736" w:rsidP="006E3736">
      <w:pPr>
        <w:jc w:val="center"/>
        <w:rPr>
          <w:rFonts w:ascii="Footlight MT Light" w:hAnsi="Footlight MT Light"/>
          <w:sz w:val="24"/>
          <w:szCs w:val="24"/>
          <w:lang w:val="id-ID"/>
          <w:rPrChange w:id="18139" w:author="suryavina" w:date="2015-02-06T16:21:00Z">
            <w:rPr>
              <w:rFonts w:ascii="Footlight MT Light" w:hAnsi="Footlight MT Light"/>
              <w:sz w:val="24"/>
              <w:szCs w:val="24"/>
              <w:lang w:val="id-ID"/>
            </w:rPr>
          </w:rPrChange>
        </w:rPr>
      </w:pPr>
    </w:p>
    <w:p w:rsidR="006E3736" w:rsidRPr="004F1FC6" w:rsidRDefault="00155965" w:rsidP="006E3736">
      <w:pPr>
        <w:jc w:val="center"/>
        <w:rPr>
          <w:rFonts w:ascii="Footlight MT Light" w:hAnsi="Footlight MT Light"/>
          <w:b/>
          <w:sz w:val="24"/>
          <w:szCs w:val="24"/>
          <w:lang w:val="fi-FI"/>
          <w:rPrChange w:id="18140" w:author="suryavina" w:date="2015-02-06T16:21:00Z">
            <w:rPr>
              <w:rFonts w:ascii="Footlight MT Light" w:hAnsi="Footlight MT Light"/>
              <w:b/>
              <w:sz w:val="24"/>
              <w:szCs w:val="24"/>
              <w:lang w:val="fi-FI"/>
            </w:rPr>
          </w:rPrChange>
        </w:rPr>
      </w:pPr>
      <w:r w:rsidRPr="004F1FC6">
        <w:rPr>
          <w:rFonts w:ascii="Footlight MT Light" w:hAnsi="Footlight MT Light"/>
          <w:b/>
          <w:sz w:val="24"/>
          <w:szCs w:val="24"/>
          <w:lang w:val="id-ID"/>
          <w:rPrChange w:id="18141" w:author="suryavina" w:date="2015-02-06T16:21:00Z">
            <w:rPr>
              <w:rFonts w:ascii="Footlight MT Light" w:hAnsi="Footlight MT Light"/>
              <w:b/>
              <w:sz w:val="24"/>
              <w:szCs w:val="24"/>
              <w:lang w:val="id-ID"/>
            </w:rPr>
          </w:rPrChange>
        </w:rPr>
        <w:t>S</w:t>
      </w:r>
      <w:r w:rsidRPr="004F1FC6">
        <w:rPr>
          <w:rFonts w:ascii="Footlight MT Light" w:hAnsi="Footlight MT Light"/>
          <w:b/>
          <w:sz w:val="24"/>
          <w:szCs w:val="24"/>
          <w:lang w:val="fi-FI"/>
          <w:rPrChange w:id="18142" w:author="suryavina" w:date="2015-02-06T16:21:00Z">
            <w:rPr>
              <w:rFonts w:ascii="Footlight MT Light" w:hAnsi="Footlight MT Light"/>
              <w:b/>
              <w:sz w:val="24"/>
              <w:szCs w:val="24"/>
              <w:lang w:val="fi-FI"/>
            </w:rPr>
          </w:rPrChange>
        </w:rPr>
        <w:t>URAT PERJANJIAN</w:t>
      </w:r>
    </w:p>
    <w:p w:rsidR="006E3736" w:rsidRPr="004F1FC6" w:rsidRDefault="006E3736" w:rsidP="006E3736">
      <w:pPr>
        <w:jc w:val="center"/>
        <w:rPr>
          <w:rFonts w:ascii="Footlight MT Light" w:hAnsi="Footlight MT Light"/>
          <w:sz w:val="24"/>
          <w:szCs w:val="24"/>
          <w:lang w:val="fi-FI"/>
          <w:rPrChange w:id="18143" w:author="suryavina" w:date="2015-02-06T16:21:00Z">
            <w:rPr>
              <w:rFonts w:ascii="Footlight MT Light" w:hAnsi="Footlight MT Light"/>
              <w:sz w:val="24"/>
              <w:szCs w:val="24"/>
              <w:lang w:val="fi-FI"/>
            </w:rPr>
          </w:rPrChange>
        </w:rPr>
      </w:pPr>
    </w:p>
    <w:p w:rsidR="006E3736" w:rsidRPr="004F1FC6" w:rsidRDefault="00155965" w:rsidP="006E3736">
      <w:pPr>
        <w:jc w:val="center"/>
        <w:rPr>
          <w:rFonts w:ascii="Footlight MT Light" w:hAnsi="Footlight MT Light"/>
          <w:sz w:val="24"/>
          <w:szCs w:val="24"/>
          <w:lang w:val="fi-FI"/>
          <w:rPrChange w:id="18144"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18145" w:author="suryavina" w:date="2015-02-06T16:21:00Z">
            <w:rPr>
              <w:rFonts w:ascii="Footlight MT Light" w:hAnsi="Footlight MT Light"/>
              <w:sz w:val="24"/>
              <w:szCs w:val="24"/>
              <w:lang w:val="fi-FI"/>
            </w:rPr>
          </w:rPrChange>
        </w:rPr>
        <w:t>untuk melaksanakan</w:t>
      </w:r>
    </w:p>
    <w:p w:rsidR="006E3736" w:rsidRPr="004F1FC6" w:rsidRDefault="00155965" w:rsidP="006E3736">
      <w:pPr>
        <w:jc w:val="center"/>
        <w:rPr>
          <w:rFonts w:ascii="Footlight MT Light" w:hAnsi="Footlight MT Light"/>
          <w:sz w:val="24"/>
          <w:szCs w:val="24"/>
          <w:lang w:val="fi-FI"/>
          <w:rPrChange w:id="18146"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18147" w:author="suryavina" w:date="2015-02-06T16:21:00Z">
            <w:rPr>
              <w:rFonts w:ascii="Footlight MT Light" w:hAnsi="Footlight MT Light"/>
              <w:sz w:val="24"/>
              <w:szCs w:val="24"/>
              <w:lang w:val="fi-FI"/>
            </w:rPr>
          </w:rPrChange>
        </w:rPr>
        <w:t>Paket Pekerjaan Jasa Konsultansi:</w:t>
      </w:r>
    </w:p>
    <w:p w:rsidR="006E3736" w:rsidRPr="004F1FC6" w:rsidRDefault="00155965" w:rsidP="006E3736">
      <w:pPr>
        <w:jc w:val="center"/>
        <w:rPr>
          <w:rFonts w:ascii="Footlight MT Light" w:hAnsi="Footlight MT Light"/>
          <w:sz w:val="24"/>
          <w:szCs w:val="24"/>
          <w:lang w:val="id-ID"/>
          <w:rPrChange w:id="18148"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8149" w:author="suryavina" w:date="2015-02-06T16:21:00Z">
            <w:rPr>
              <w:rFonts w:ascii="Footlight MT Light" w:hAnsi="Footlight MT Light"/>
              <w:sz w:val="24"/>
              <w:szCs w:val="24"/>
              <w:lang w:val="id-ID"/>
            </w:rPr>
          </w:rPrChange>
        </w:rPr>
        <w:t>________________</w:t>
      </w:r>
      <w:r w:rsidRPr="004F1FC6">
        <w:rPr>
          <w:rFonts w:ascii="Footlight MT Light" w:hAnsi="Footlight MT Light"/>
          <w:sz w:val="24"/>
          <w:szCs w:val="24"/>
          <w:lang w:val="fi-FI"/>
          <w:rPrChange w:id="18150" w:author="suryavina" w:date="2015-02-06T16:21:00Z">
            <w:rPr>
              <w:rFonts w:ascii="Footlight MT Light" w:hAnsi="Footlight MT Light"/>
              <w:sz w:val="24"/>
              <w:szCs w:val="24"/>
              <w:lang w:val="fi-FI"/>
            </w:rPr>
          </w:rPrChange>
        </w:rPr>
        <w:t>__________</w:t>
      </w:r>
    </w:p>
    <w:p w:rsidR="006E3736" w:rsidRPr="004F1FC6" w:rsidRDefault="00155965" w:rsidP="006E3736">
      <w:pPr>
        <w:jc w:val="center"/>
        <w:rPr>
          <w:rFonts w:ascii="Footlight MT Light" w:hAnsi="Footlight MT Light"/>
          <w:sz w:val="24"/>
          <w:szCs w:val="24"/>
          <w:lang w:val="fi-FI"/>
          <w:rPrChange w:id="18151"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18152" w:author="suryavina" w:date="2015-02-06T16:21:00Z">
            <w:rPr>
              <w:rFonts w:ascii="Footlight MT Light" w:hAnsi="Footlight MT Light"/>
              <w:sz w:val="24"/>
              <w:szCs w:val="24"/>
              <w:lang w:val="fi-FI"/>
            </w:rPr>
          </w:rPrChange>
        </w:rPr>
        <w:t>Nomor</w:t>
      </w:r>
      <w:r w:rsidRPr="004F1FC6">
        <w:rPr>
          <w:rFonts w:ascii="Footlight MT Light" w:hAnsi="Footlight MT Light"/>
          <w:sz w:val="24"/>
          <w:szCs w:val="24"/>
          <w:lang w:val="id-ID"/>
          <w:rPrChange w:id="18153"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lang w:val="fi-FI"/>
          <w:rPrChange w:id="18154" w:author="suryavina" w:date="2015-02-06T16:21:00Z">
            <w:rPr>
              <w:rFonts w:ascii="Footlight MT Light" w:hAnsi="Footlight MT Light"/>
              <w:sz w:val="24"/>
              <w:szCs w:val="24"/>
              <w:lang w:val="fi-FI"/>
            </w:rPr>
          </w:rPrChange>
        </w:rPr>
        <w:t>: __________</w:t>
      </w:r>
    </w:p>
    <w:p w:rsidR="006E3736" w:rsidRPr="004F1FC6" w:rsidRDefault="006E3736" w:rsidP="006E3736">
      <w:pPr>
        <w:rPr>
          <w:rFonts w:ascii="Footlight MT Light" w:hAnsi="Footlight MT Light"/>
          <w:sz w:val="24"/>
          <w:szCs w:val="24"/>
          <w:lang w:val="fi-FI"/>
          <w:rPrChange w:id="18155" w:author="suryavina" w:date="2015-02-06T16:21:00Z">
            <w:rPr>
              <w:rFonts w:ascii="Footlight MT Light" w:hAnsi="Footlight MT Light"/>
              <w:sz w:val="24"/>
              <w:szCs w:val="24"/>
              <w:lang w:val="fi-FI"/>
            </w:rPr>
          </w:rPrChange>
        </w:rPr>
      </w:pPr>
    </w:p>
    <w:p w:rsidR="006E3736" w:rsidRPr="004F1FC6" w:rsidRDefault="006E3736" w:rsidP="006E3736">
      <w:pPr>
        <w:rPr>
          <w:rFonts w:ascii="Footlight MT Light" w:hAnsi="Footlight MT Light"/>
          <w:sz w:val="24"/>
          <w:szCs w:val="24"/>
          <w:lang w:val="fi-FI"/>
          <w:rPrChange w:id="18156" w:author="suryavina" w:date="2015-02-06T16:21:00Z">
            <w:rPr>
              <w:rFonts w:ascii="Footlight MT Light" w:hAnsi="Footlight MT Light"/>
              <w:sz w:val="24"/>
              <w:szCs w:val="24"/>
              <w:lang w:val="fi-FI"/>
            </w:rPr>
          </w:rPrChange>
        </w:rPr>
      </w:pPr>
    </w:p>
    <w:p w:rsidR="006E3736" w:rsidRPr="004F1FC6" w:rsidRDefault="00155965" w:rsidP="006E3736">
      <w:pPr>
        <w:rPr>
          <w:rFonts w:ascii="Footlight MT Light" w:hAnsi="Footlight MT Light"/>
          <w:sz w:val="24"/>
          <w:szCs w:val="24"/>
          <w:lang w:val="id-ID"/>
          <w:rPrChange w:id="18157"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fi-FI"/>
          <w:rPrChange w:id="18158" w:author="suryavina" w:date="2015-02-06T16:21:00Z">
            <w:rPr>
              <w:rFonts w:ascii="Footlight MT Light" w:hAnsi="Footlight MT Light"/>
              <w:sz w:val="24"/>
              <w:szCs w:val="24"/>
              <w:lang w:val="fi-FI"/>
            </w:rPr>
          </w:rPrChange>
        </w:rPr>
        <w:t>SURAT PERJANJIAN ini berikut semua lampirannya (selanjutnya disebut “Kontrak”) dibuat dan ditandatangani di __________ pada hari __________ tanggal __ bulan __________ tahun ____ antara __________</w:t>
      </w:r>
      <w:r w:rsidRPr="004F1FC6">
        <w:rPr>
          <w:rFonts w:ascii="Footlight MT Light" w:hAnsi="Footlight MT Light"/>
          <w:sz w:val="24"/>
          <w:szCs w:val="24"/>
          <w:lang w:val="id-ID"/>
          <w:rPrChange w:id="18159" w:author="suryavina" w:date="2015-02-06T16:21:00Z">
            <w:rPr>
              <w:rFonts w:ascii="Footlight MT Light" w:hAnsi="Footlight MT Light"/>
              <w:sz w:val="24"/>
              <w:szCs w:val="24"/>
              <w:lang w:val="id-ID"/>
            </w:rPr>
          </w:rPrChange>
        </w:rPr>
        <w:t xml:space="preserve"> </w:t>
      </w:r>
      <w:r w:rsidRPr="004F1FC6">
        <w:rPr>
          <w:rFonts w:ascii="Footlight MT Light" w:hAnsi="Footlight MT Light"/>
          <w:i/>
          <w:sz w:val="24"/>
          <w:szCs w:val="24"/>
          <w:lang w:val="fi-FI"/>
          <w:rPrChange w:id="18160" w:author="suryavina" w:date="2015-02-06T16:21:00Z">
            <w:rPr>
              <w:rFonts w:ascii="Footlight MT Light" w:hAnsi="Footlight MT Light"/>
              <w:i/>
              <w:sz w:val="24"/>
              <w:szCs w:val="24"/>
              <w:lang w:val="fi-FI"/>
            </w:rPr>
          </w:rPrChange>
        </w:rPr>
        <w:t>[nama Pejabat Pembuat Komitmen]</w:t>
      </w:r>
      <w:r w:rsidRPr="004F1FC6">
        <w:rPr>
          <w:rFonts w:ascii="Footlight MT Light" w:hAnsi="Footlight MT Light"/>
          <w:sz w:val="24"/>
          <w:szCs w:val="24"/>
          <w:lang w:val="fi-FI"/>
          <w:rPrChange w:id="18161" w:author="suryavina" w:date="2015-02-06T16:21:00Z">
            <w:rPr>
              <w:rFonts w:ascii="Footlight MT Light" w:hAnsi="Footlight MT Light"/>
              <w:sz w:val="24"/>
              <w:szCs w:val="24"/>
              <w:lang w:val="fi-FI"/>
            </w:rPr>
          </w:rPrChange>
        </w:rPr>
        <w:t xml:space="preserve">, </w:t>
      </w:r>
      <w:r w:rsidRPr="004F1FC6">
        <w:rPr>
          <w:rFonts w:ascii="Footlight MT Light" w:hAnsi="Footlight MT Light"/>
          <w:sz w:val="24"/>
          <w:szCs w:val="24"/>
          <w:lang w:val="id-ID"/>
          <w:rPrChange w:id="18162" w:author="suryavina" w:date="2015-02-06T16:21:00Z">
            <w:rPr>
              <w:rFonts w:ascii="Footlight MT Light" w:hAnsi="Footlight MT Light"/>
              <w:sz w:val="24"/>
              <w:szCs w:val="24"/>
              <w:lang w:val="id-ID"/>
            </w:rPr>
          </w:rPrChange>
        </w:rPr>
        <w:t xml:space="preserve">selaku </w:t>
      </w:r>
      <w:r w:rsidRPr="004F1FC6">
        <w:rPr>
          <w:rFonts w:ascii="Footlight MT Light" w:hAnsi="Footlight MT Light"/>
          <w:sz w:val="24"/>
          <w:szCs w:val="24"/>
          <w:lang w:val="fi-FI"/>
          <w:rPrChange w:id="18163" w:author="suryavina" w:date="2015-02-06T16:21:00Z">
            <w:rPr>
              <w:rFonts w:ascii="Footlight MT Light" w:hAnsi="Footlight MT Light"/>
              <w:sz w:val="24"/>
              <w:szCs w:val="24"/>
              <w:lang w:val="fi-FI"/>
            </w:rPr>
          </w:rPrChange>
        </w:rPr>
        <w:t>Pejabat Pembuat Komitmen, yang bertindak untuk dan atas nama __________</w:t>
      </w:r>
      <w:r w:rsidRPr="004F1FC6">
        <w:rPr>
          <w:rFonts w:ascii="Footlight MT Light" w:hAnsi="Footlight MT Light"/>
          <w:sz w:val="24"/>
          <w:szCs w:val="24"/>
          <w:lang w:val="id-ID"/>
          <w:rPrChange w:id="18164" w:author="suryavina" w:date="2015-02-06T16:21:00Z">
            <w:rPr>
              <w:rFonts w:ascii="Footlight MT Light" w:hAnsi="Footlight MT Light"/>
              <w:sz w:val="24"/>
              <w:szCs w:val="24"/>
              <w:lang w:val="id-ID"/>
            </w:rPr>
          </w:rPrChange>
        </w:rPr>
        <w:t xml:space="preserve"> </w:t>
      </w:r>
      <w:r w:rsidRPr="004F1FC6">
        <w:rPr>
          <w:rFonts w:ascii="Footlight MT Light" w:hAnsi="Footlight MT Light"/>
          <w:i/>
          <w:sz w:val="24"/>
          <w:szCs w:val="24"/>
          <w:lang w:val="fi-FI"/>
          <w:rPrChange w:id="18165" w:author="suryavina" w:date="2015-02-06T16:21:00Z">
            <w:rPr>
              <w:rFonts w:ascii="Footlight MT Light" w:hAnsi="Footlight MT Light"/>
              <w:i/>
              <w:sz w:val="24"/>
              <w:szCs w:val="24"/>
              <w:lang w:val="fi-FI"/>
            </w:rPr>
          </w:rPrChange>
        </w:rPr>
        <w:t>[nama satuan kerja Pejabat Pembuat Komitmen]</w:t>
      </w:r>
      <w:r w:rsidRPr="004F1FC6">
        <w:rPr>
          <w:rFonts w:ascii="Footlight MT Light" w:hAnsi="Footlight MT Light"/>
          <w:sz w:val="24"/>
          <w:szCs w:val="24"/>
          <w:lang w:val="fi-FI"/>
          <w:rPrChange w:id="18166" w:author="suryavina" w:date="2015-02-06T16:21:00Z">
            <w:rPr>
              <w:rFonts w:ascii="Footlight MT Light" w:hAnsi="Footlight MT Light"/>
              <w:sz w:val="24"/>
              <w:szCs w:val="24"/>
              <w:lang w:val="fi-FI"/>
            </w:rPr>
          </w:rPrChange>
        </w:rPr>
        <w:t>, yang berkedudukan di __________</w:t>
      </w:r>
      <w:r w:rsidRPr="004F1FC6">
        <w:rPr>
          <w:rFonts w:ascii="Footlight MT Light" w:hAnsi="Footlight MT Light"/>
          <w:sz w:val="24"/>
          <w:szCs w:val="24"/>
          <w:lang w:val="id-ID"/>
          <w:rPrChange w:id="18167" w:author="suryavina" w:date="2015-02-06T16:21:00Z">
            <w:rPr>
              <w:rFonts w:ascii="Footlight MT Light" w:hAnsi="Footlight MT Light"/>
              <w:sz w:val="24"/>
              <w:szCs w:val="24"/>
              <w:lang w:val="id-ID"/>
            </w:rPr>
          </w:rPrChange>
        </w:rPr>
        <w:t xml:space="preserve"> </w:t>
      </w:r>
      <w:r w:rsidRPr="004F1FC6">
        <w:rPr>
          <w:rFonts w:ascii="Footlight MT Light" w:hAnsi="Footlight MT Light"/>
          <w:i/>
          <w:sz w:val="24"/>
          <w:szCs w:val="24"/>
          <w:lang w:val="fi-FI"/>
          <w:rPrChange w:id="18168" w:author="suryavina" w:date="2015-02-06T16:21:00Z">
            <w:rPr>
              <w:rFonts w:ascii="Footlight MT Light" w:hAnsi="Footlight MT Light"/>
              <w:i/>
              <w:sz w:val="24"/>
              <w:szCs w:val="24"/>
              <w:lang w:val="fi-FI"/>
            </w:rPr>
          </w:rPrChange>
        </w:rPr>
        <w:t>[alamat Pejabat Pembuat Komitmen]</w:t>
      </w:r>
      <w:r w:rsidRPr="004F1FC6">
        <w:rPr>
          <w:rFonts w:ascii="Footlight MT Light" w:hAnsi="Footlight MT Light"/>
          <w:sz w:val="24"/>
          <w:szCs w:val="24"/>
          <w:lang w:val="id-ID"/>
          <w:rPrChange w:id="18169" w:author="suryavina" w:date="2015-02-06T16:21:00Z">
            <w:rPr>
              <w:rFonts w:ascii="Footlight MT Light" w:hAnsi="Footlight MT Light"/>
              <w:sz w:val="24"/>
              <w:szCs w:val="24"/>
              <w:lang w:val="id-ID"/>
            </w:rPr>
          </w:rPrChange>
        </w:rPr>
        <w:t xml:space="preserve">, berdasarkan Surat Keputusan _______________ </w:t>
      </w:r>
      <w:r w:rsidRPr="004F1FC6">
        <w:rPr>
          <w:rFonts w:ascii="Footlight MT Light" w:hAnsi="Footlight MT Light"/>
          <w:i/>
          <w:sz w:val="24"/>
          <w:szCs w:val="24"/>
          <w:lang w:val="id-ID"/>
          <w:rPrChange w:id="18170" w:author="suryavina" w:date="2015-02-06T16:21:00Z">
            <w:rPr>
              <w:rFonts w:ascii="Footlight MT Light" w:hAnsi="Footlight MT Light"/>
              <w:i/>
              <w:sz w:val="24"/>
              <w:szCs w:val="24"/>
              <w:lang w:val="id-ID"/>
            </w:rPr>
          </w:rPrChange>
        </w:rPr>
        <w:t>[pejabat yang menandatangani SK penetapan sebagai PPK]</w:t>
      </w:r>
      <w:r w:rsidRPr="004F1FC6">
        <w:rPr>
          <w:rFonts w:ascii="Footlight MT Light" w:hAnsi="Footlight MT Light"/>
          <w:sz w:val="24"/>
          <w:szCs w:val="24"/>
          <w:lang w:val="id-ID"/>
          <w:rPrChange w:id="18171" w:author="suryavina" w:date="2015-02-06T16:21:00Z">
            <w:rPr>
              <w:rFonts w:ascii="Footlight MT Light" w:hAnsi="Footlight MT Light"/>
              <w:sz w:val="24"/>
              <w:szCs w:val="24"/>
              <w:lang w:val="id-ID"/>
            </w:rPr>
          </w:rPrChange>
        </w:rPr>
        <w:t xml:space="preserve"> No _______________</w:t>
      </w:r>
      <w:r w:rsidRPr="004F1FC6">
        <w:rPr>
          <w:rFonts w:ascii="Footlight MT Light" w:hAnsi="Footlight MT Light"/>
          <w:sz w:val="24"/>
          <w:szCs w:val="24"/>
          <w:lang w:val="fi-FI"/>
          <w:rPrChange w:id="18172" w:author="suryavina" w:date="2015-02-06T16:21:00Z">
            <w:rPr>
              <w:rFonts w:ascii="Footlight MT Light" w:hAnsi="Footlight MT Light"/>
              <w:sz w:val="24"/>
              <w:szCs w:val="24"/>
              <w:lang w:val="fi-FI"/>
            </w:rPr>
          </w:rPrChange>
        </w:rPr>
        <w:t xml:space="preserve"> </w:t>
      </w:r>
      <w:r w:rsidRPr="004F1FC6">
        <w:rPr>
          <w:rFonts w:ascii="Footlight MT Light" w:hAnsi="Footlight MT Light"/>
          <w:i/>
          <w:sz w:val="24"/>
          <w:szCs w:val="24"/>
          <w:lang w:val="id-ID"/>
          <w:rPrChange w:id="18173" w:author="suryavina" w:date="2015-02-06T16:21:00Z">
            <w:rPr>
              <w:rFonts w:ascii="Footlight MT Light" w:hAnsi="Footlight MT Light"/>
              <w:i/>
              <w:sz w:val="24"/>
              <w:szCs w:val="24"/>
              <w:lang w:val="id-ID"/>
            </w:rPr>
          </w:rPrChange>
        </w:rPr>
        <w:t>[nomor SK penetapan sebagai PPK]</w:t>
      </w:r>
      <w:r w:rsidRPr="004F1FC6">
        <w:rPr>
          <w:rFonts w:ascii="Footlight MT Light" w:hAnsi="Footlight MT Light"/>
          <w:sz w:val="24"/>
          <w:szCs w:val="24"/>
          <w:lang w:val="id-ID"/>
          <w:rPrChange w:id="18174"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lang w:val="fi-FI"/>
          <w:rPrChange w:id="18175" w:author="suryavina" w:date="2015-02-06T16:21:00Z">
            <w:rPr>
              <w:rFonts w:ascii="Footlight MT Light" w:hAnsi="Footlight MT Light"/>
              <w:sz w:val="24"/>
              <w:szCs w:val="24"/>
              <w:lang w:val="fi-FI"/>
            </w:rPr>
          </w:rPrChange>
        </w:rPr>
        <w:t>(selanjutnya disebut “</w:t>
      </w:r>
      <w:r w:rsidRPr="004F1FC6">
        <w:rPr>
          <w:rFonts w:ascii="Footlight MT Light" w:hAnsi="Footlight MT Light"/>
          <w:b/>
          <w:sz w:val="24"/>
          <w:szCs w:val="24"/>
          <w:lang w:val="fi-FI"/>
          <w:rPrChange w:id="18176" w:author="suryavina" w:date="2015-02-06T16:21:00Z">
            <w:rPr>
              <w:rFonts w:ascii="Footlight MT Light" w:hAnsi="Footlight MT Light"/>
              <w:b/>
              <w:sz w:val="24"/>
              <w:szCs w:val="24"/>
              <w:lang w:val="fi-FI"/>
            </w:rPr>
          </w:rPrChange>
        </w:rPr>
        <w:t>PPK</w:t>
      </w:r>
      <w:r w:rsidRPr="004F1FC6">
        <w:rPr>
          <w:rFonts w:ascii="Footlight MT Light" w:hAnsi="Footlight MT Light"/>
          <w:sz w:val="24"/>
          <w:szCs w:val="24"/>
          <w:lang w:val="fi-FI"/>
          <w:rPrChange w:id="18177" w:author="suryavina" w:date="2015-02-06T16:21:00Z">
            <w:rPr>
              <w:rFonts w:ascii="Footlight MT Light" w:hAnsi="Footlight MT Light"/>
              <w:sz w:val="24"/>
              <w:szCs w:val="24"/>
              <w:lang w:val="fi-FI"/>
            </w:rPr>
          </w:rPrChange>
        </w:rPr>
        <w:t>”)</w:t>
      </w:r>
      <w:r w:rsidRPr="004F1FC6">
        <w:rPr>
          <w:rFonts w:ascii="Footlight MT Light" w:hAnsi="Footlight MT Light"/>
          <w:sz w:val="24"/>
          <w:szCs w:val="24"/>
          <w:lang w:val="id-ID"/>
          <w:rPrChange w:id="18178"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lang w:val="fi-FI"/>
          <w:rPrChange w:id="18179" w:author="suryavina" w:date="2015-02-06T16:21:00Z">
            <w:rPr>
              <w:rFonts w:ascii="Footlight MT Light" w:hAnsi="Footlight MT Light"/>
              <w:sz w:val="24"/>
              <w:szCs w:val="24"/>
              <w:lang w:val="fi-FI"/>
            </w:rPr>
          </w:rPrChange>
        </w:rPr>
        <w:t>dan __________</w:t>
      </w:r>
      <w:r w:rsidRPr="004F1FC6">
        <w:rPr>
          <w:rFonts w:ascii="Footlight MT Light" w:hAnsi="Footlight MT Light"/>
          <w:sz w:val="24"/>
          <w:szCs w:val="24"/>
          <w:lang w:val="id-ID"/>
          <w:rPrChange w:id="18180" w:author="suryavina" w:date="2015-02-06T16:21:00Z">
            <w:rPr>
              <w:rFonts w:ascii="Footlight MT Light" w:hAnsi="Footlight MT Light"/>
              <w:sz w:val="24"/>
              <w:szCs w:val="24"/>
              <w:lang w:val="id-ID"/>
            </w:rPr>
          </w:rPrChange>
        </w:rPr>
        <w:t xml:space="preserve"> </w:t>
      </w:r>
      <w:r w:rsidRPr="004F1FC6">
        <w:rPr>
          <w:rFonts w:ascii="Footlight MT Light" w:hAnsi="Footlight MT Light"/>
          <w:i/>
          <w:sz w:val="24"/>
          <w:szCs w:val="24"/>
          <w:lang w:val="fi-FI"/>
          <w:rPrChange w:id="18181" w:author="suryavina" w:date="2015-02-06T16:21:00Z">
            <w:rPr>
              <w:rFonts w:ascii="Footlight MT Light" w:hAnsi="Footlight MT Light"/>
              <w:i/>
              <w:sz w:val="24"/>
              <w:szCs w:val="24"/>
              <w:lang w:val="fi-FI"/>
            </w:rPr>
          </w:rPrChange>
        </w:rPr>
        <w:t xml:space="preserve">[nama </w:t>
      </w:r>
      <w:r w:rsidRPr="004F1FC6">
        <w:rPr>
          <w:rFonts w:ascii="Footlight MT Light" w:hAnsi="Footlight MT Light"/>
          <w:i/>
          <w:sz w:val="24"/>
          <w:szCs w:val="24"/>
          <w:lang w:val="id-ID"/>
          <w:rPrChange w:id="18182" w:author="suryavina" w:date="2015-02-06T16:21:00Z">
            <w:rPr>
              <w:rFonts w:ascii="Footlight MT Light" w:hAnsi="Footlight MT Light"/>
              <w:i/>
              <w:sz w:val="24"/>
              <w:szCs w:val="24"/>
              <w:lang w:val="id-ID"/>
            </w:rPr>
          </w:rPrChange>
        </w:rPr>
        <w:t>penyedia</w:t>
      </w:r>
      <w:r w:rsidRPr="004F1FC6">
        <w:rPr>
          <w:rFonts w:ascii="Footlight MT Light" w:hAnsi="Footlight MT Light"/>
          <w:i/>
          <w:sz w:val="24"/>
          <w:szCs w:val="24"/>
          <w:lang w:val="fi-FI"/>
          <w:rPrChange w:id="18183" w:author="suryavina" w:date="2015-02-06T16:21:00Z">
            <w:rPr>
              <w:rFonts w:ascii="Footlight MT Light" w:hAnsi="Footlight MT Light"/>
              <w:i/>
              <w:sz w:val="24"/>
              <w:szCs w:val="24"/>
              <w:lang w:val="fi-FI"/>
            </w:rPr>
          </w:rPrChange>
        </w:rPr>
        <w:t>]</w:t>
      </w:r>
      <w:r w:rsidRPr="004F1FC6">
        <w:rPr>
          <w:rFonts w:ascii="Footlight MT Light" w:hAnsi="Footlight MT Light"/>
          <w:sz w:val="24"/>
          <w:szCs w:val="24"/>
          <w:lang w:val="fi-FI"/>
          <w:rPrChange w:id="18184" w:author="suryavina" w:date="2015-02-06T16:21:00Z">
            <w:rPr>
              <w:rFonts w:ascii="Footlight MT Light" w:hAnsi="Footlight MT Light"/>
              <w:sz w:val="24"/>
              <w:szCs w:val="24"/>
              <w:lang w:val="fi-FI"/>
            </w:rPr>
          </w:rPrChange>
        </w:rPr>
        <w:t>, sebagai tenaga ahli __________</w:t>
      </w:r>
      <w:r w:rsidRPr="004F1FC6">
        <w:rPr>
          <w:rFonts w:ascii="Footlight MT Light" w:hAnsi="Footlight MT Light"/>
          <w:sz w:val="24"/>
          <w:szCs w:val="24"/>
          <w:lang w:val="id-ID"/>
          <w:rPrChange w:id="18185" w:author="suryavina" w:date="2015-02-06T16:21:00Z">
            <w:rPr>
              <w:rFonts w:ascii="Footlight MT Light" w:hAnsi="Footlight MT Light"/>
              <w:sz w:val="24"/>
              <w:szCs w:val="24"/>
              <w:lang w:val="id-ID"/>
            </w:rPr>
          </w:rPrChange>
        </w:rPr>
        <w:t xml:space="preserve"> </w:t>
      </w:r>
      <w:r w:rsidRPr="004F1FC6">
        <w:rPr>
          <w:rFonts w:ascii="Footlight MT Light" w:hAnsi="Footlight MT Light"/>
          <w:i/>
          <w:sz w:val="24"/>
          <w:szCs w:val="24"/>
          <w:lang w:val="fi-FI"/>
          <w:rPrChange w:id="18186" w:author="suryavina" w:date="2015-02-06T16:21:00Z">
            <w:rPr>
              <w:rFonts w:ascii="Footlight MT Light" w:hAnsi="Footlight MT Light"/>
              <w:i/>
              <w:sz w:val="24"/>
              <w:szCs w:val="24"/>
              <w:lang w:val="fi-FI"/>
            </w:rPr>
          </w:rPrChange>
        </w:rPr>
        <w:t xml:space="preserve">[posisi tenaga ahli </w:t>
      </w:r>
      <w:r w:rsidRPr="004F1FC6">
        <w:rPr>
          <w:rFonts w:ascii="Footlight MT Light" w:hAnsi="Footlight MT Light"/>
          <w:i/>
          <w:sz w:val="24"/>
          <w:szCs w:val="24"/>
          <w:lang w:val="id-ID"/>
          <w:rPrChange w:id="18187" w:author="suryavina" w:date="2015-02-06T16:21:00Z">
            <w:rPr>
              <w:rFonts w:ascii="Footlight MT Light" w:hAnsi="Footlight MT Light"/>
              <w:i/>
              <w:sz w:val="24"/>
              <w:szCs w:val="24"/>
              <w:lang w:val="id-ID"/>
            </w:rPr>
          </w:rPrChange>
        </w:rPr>
        <w:t>p</w:t>
      </w:r>
      <w:r w:rsidRPr="004F1FC6">
        <w:rPr>
          <w:rFonts w:ascii="Footlight MT Light" w:hAnsi="Footlight MT Light"/>
          <w:i/>
          <w:sz w:val="24"/>
          <w:szCs w:val="24"/>
          <w:lang w:val="fi-FI"/>
          <w:rPrChange w:id="18188" w:author="suryavina" w:date="2015-02-06T16:21:00Z">
            <w:rPr>
              <w:rFonts w:ascii="Footlight MT Light" w:hAnsi="Footlight MT Light"/>
              <w:i/>
              <w:sz w:val="24"/>
              <w:szCs w:val="24"/>
              <w:lang w:val="fi-FI"/>
            </w:rPr>
          </w:rPrChange>
        </w:rPr>
        <w:t>enyedia]</w:t>
      </w:r>
      <w:r w:rsidRPr="004F1FC6">
        <w:rPr>
          <w:rFonts w:ascii="Footlight MT Light" w:hAnsi="Footlight MT Light"/>
          <w:sz w:val="24"/>
          <w:szCs w:val="24"/>
          <w:lang w:val="fi-FI"/>
          <w:rPrChange w:id="18189" w:author="suryavina" w:date="2015-02-06T16:21:00Z">
            <w:rPr>
              <w:rFonts w:ascii="Footlight MT Light" w:hAnsi="Footlight MT Light"/>
              <w:sz w:val="24"/>
              <w:szCs w:val="24"/>
              <w:lang w:val="fi-FI"/>
            </w:rPr>
          </w:rPrChange>
        </w:rPr>
        <w:t>, yang bertindak untuk dan atas nama __________</w:t>
      </w:r>
      <w:r w:rsidRPr="004F1FC6">
        <w:rPr>
          <w:rFonts w:ascii="Footlight MT Light" w:hAnsi="Footlight MT Light"/>
          <w:sz w:val="24"/>
          <w:szCs w:val="24"/>
          <w:lang w:val="id-ID"/>
          <w:rPrChange w:id="18190" w:author="suryavina" w:date="2015-02-06T16:21:00Z">
            <w:rPr>
              <w:rFonts w:ascii="Footlight MT Light" w:hAnsi="Footlight MT Light"/>
              <w:sz w:val="24"/>
              <w:szCs w:val="24"/>
              <w:lang w:val="id-ID"/>
            </w:rPr>
          </w:rPrChange>
        </w:rPr>
        <w:t xml:space="preserve"> </w:t>
      </w:r>
      <w:r w:rsidRPr="004F1FC6">
        <w:rPr>
          <w:rFonts w:ascii="Footlight MT Light" w:hAnsi="Footlight MT Light"/>
          <w:i/>
          <w:sz w:val="24"/>
          <w:szCs w:val="24"/>
          <w:lang w:val="fi-FI"/>
          <w:rPrChange w:id="18191" w:author="suryavina" w:date="2015-02-06T16:21:00Z">
            <w:rPr>
              <w:rFonts w:ascii="Footlight MT Light" w:hAnsi="Footlight MT Light"/>
              <w:i/>
              <w:sz w:val="24"/>
              <w:szCs w:val="24"/>
              <w:lang w:val="fi-FI"/>
            </w:rPr>
          </w:rPrChange>
        </w:rPr>
        <w:t xml:space="preserve">[nama </w:t>
      </w:r>
      <w:r w:rsidRPr="004F1FC6">
        <w:rPr>
          <w:rFonts w:ascii="Footlight MT Light" w:hAnsi="Footlight MT Light"/>
          <w:i/>
          <w:sz w:val="24"/>
          <w:szCs w:val="24"/>
          <w:lang w:val="id-ID"/>
          <w:rPrChange w:id="18192" w:author="suryavina" w:date="2015-02-06T16:21:00Z">
            <w:rPr>
              <w:rFonts w:ascii="Footlight MT Light" w:hAnsi="Footlight MT Light"/>
              <w:i/>
              <w:sz w:val="24"/>
              <w:szCs w:val="24"/>
              <w:lang w:val="id-ID"/>
            </w:rPr>
          </w:rPrChange>
        </w:rPr>
        <w:t>p</w:t>
      </w:r>
      <w:r w:rsidRPr="004F1FC6">
        <w:rPr>
          <w:rFonts w:ascii="Footlight MT Light" w:hAnsi="Footlight MT Light"/>
          <w:i/>
          <w:sz w:val="24"/>
          <w:szCs w:val="24"/>
          <w:lang w:val="fi-FI"/>
          <w:rPrChange w:id="18193" w:author="suryavina" w:date="2015-02-06T16:21:00Z">
            <w:rPr>
              <w:rFonts w:ascii="Footlight MT Light" w:hAnsi="Footlight MT Light"/>
              <w:i/>
              <w:sz w:val="24"/>
              <w:szCs w:val="24"/>
              <w:lang w:val="fi-FI"/>
            </w:rPr>
          </w:rPrChange>
        </w:rPr>
        <w:t>enyedia]</w:t>
      </w:r>
      <w:r w:rsidRPr="004F1FC6">
        <w:rPr>
          <w:rFonts w:ascii="Footlight MT Light" w:hAnsi="Footlight MT Light"/>
          <w:sz w:val="24"/>
          <w:szCs w:val="24"/>
          <w:lang w:val="fi-FI"/>
          <w:rPrChange w:id="18194" w:author="suryavina" w:date="2015-02-06T16:21:00Z">
            <w:rPr>
              <w:rFonts w:ascii="Footlight MT Light" w:hAnsi="Footlight MT Light"/>
              <w:sz w:val="24"/>
              <w:szCs w:val="24"/>
              <w:lang w:val="fi-FI"/>
            </w:rPr>
          </w:rPrChange>
        </w:rPr>
        <w:t>, yang beralamat di __________</w:t>
      </w:r>
      <w:r w:rsidRPr="004F1FC6">
        <w:rPr>
          <w:rFonts w:ascii="Footlight MT Light" w:hAnsi="Footlight MT Light"/>
          <w:sz w:val="24"/>
          <w:szCs w:val="24"/>
          <w:lang w:val="id-ID"/>
          <w:rPrChange w:id="18195" w:author="suryavina" w:date="2015-02-06T16:21:00Z">
            <w:rPr>
              <w:rFonts w:ascii="Footlight MT Light" w:hAnsi="Footlight MT Light"/>
              <w:sz w:val="24"/>
              <w:szCs w:val="24"/>
              <w:lang w:val="id-ID"/>
            </w:rPr>
          </w:rPrChange>
        </w:rPr>
        <w:t xml:space="preserve"> </w:t>
      </w:r>
      <w:r w:rsidRPr="004F1FC6">
        <w:rPr>
          <w:rFonts w:ascii="Footlight MT Light" w:hAnsi="Footlight MT Light"/>
          <w:i/>
          <w:sz w:val="24"/>
          <w:szCs w:val="24"/>
          <w:lang w:val="fi-FI"/>
          <w:rPrChange w:id="18196" w:author="suryavina" w:date="2015-02-06T16:21:00Z">
            <w:rPr>
              <w:rFonts w:ascii="Footlight MT Light" w:hAnsi="Footlight MT Light"/>
              <w:i/>
              <w:sz w:val="24"/>
              <w:szCs w:val="24"/>
              <w:lang w:val="fi-FI"/>
            </w:rPr>
          </w:rPrChange>
        </w:rPr>
        <w:t>[alamat Penyedia Jasa Konsultansi]</w:t>
      </w:r>
      <w:r w:rsidRPr="004F1FC6">
        <w:rPr>
          <w:rFonts w:ascii="Footlight MT Light" w:hAnsi="Footlight MT Light"/>
          <w:sz w:val="24"/>
          <w:szCs w:val="24"/>
          <w:lang w:val="id-ID"/>
          <w:rPrChange w:id="18197" w:author="suryavina" w:date="2015-02-06T16:21:00Z">
            <w:rPr>
              <w:rFonts w:ascii="Footlight MT Light" w:hAnsi="Footlight MT Light"/>
              <w:sz w:val="24"/>
              <w:szCs w:val="24"/>
              <w:lang w:val="id-ID"/>
            </w:rPr>
          </w:rPrChange>
        </w:rPr>
        <w:t xml:space="preserve">, berdasarkan </w:t>
      </w:r>
      <w:r w:rsidRPr="004F1FC6">
        <w:rPr>
          <w:rFonts w:ascii="Footlight MT Light" w:hAnsi="Footlight MT Light"/>
          <w:sz w:val="24"/>
          <w:szCs w:val="24"/>
          <w:rPrChange w:id="18198" w:author="suryavina" w:date="2015-02-06T16:21:00Z">
            <w:rPr>
              <w:rFonts w:ascii="Footlight MT Light" w:hAnsi="Footlight MT Light"/>
              <w:sz w:val="24"/>
              <w:szCs w:val="24"/>
            </w:rPr>
          </w:rPrChange>
        </w:rPr>
        <w:t xml:space="preserve">kartu identitas berupa ________ </w:t>
      </w:r>
      <w:r w:rsidRPr="004F1FC6">
        <w:rPr>
          <w:rFonts w:ascii="Footlight MT Light" w:hAnsi="Footlight MT Light"/>
          <w:i/>
          <w:sz w:val="24"/>
          <w:szCs w:val="24"/>
          <w:rPrChange w:id="18199" w:author="suryavina" w:date="2015-02-06T16:21:00Z">
            <w:rPr>
              <w:rFonts w:ascii="Footlight MT Light" w:hAnsi="Footlight MT Light"/>
              <w:i/>
              <w:sz w:val="24"/>
              <w:szCs w:val="24"/>
            </w:rPr>
          </w:rPrChange>
        </w:rPr>
        <w:t>[KTP/SIM/Paspor/identitas lain yang masih berlaku]</w:t>
      </w:r>
      <w:r w:rsidRPr="004F1FC6">
        <w:rPr>
          <w:rFonts w:ascii="Footlight MT Light" w:hAnsi="Footlight MT Light"/>
          <w:sz w:val="24"/>
          <w:szCs w:val="24"/>
          <w:rPrChange w:id="18200" w:author="suryavina" w:date="2015-02-06T16:21:00Z">
            <w:rPr>
              <w:rFonts w:ascii="Footlight MT Light" w:hAnsi="Footlight MT Light"/>
              <w:sz w:val="24"/>
              <w:szCs w:val="24"/>
            </w:rPr>
          </w:rPrChange>
        </w:rPr>
        <w:t xml:space="preserve"> </w:t>
      </w:r>
      <w:r w:rsidRPr="004F1FC6">
        <w:rPr>
          <w:rFonts w:ascii="Footlight MT Light" w:hAnsi="Footlight MT Light"/>
          <w:sz w:val="24"/>
          <w:szCs w:val="24"/>
          <w:lang w:val="id-ID"/>
          <w:rPrChange w:id="18201" w:author="suryavina" w:date="2015-02-06T16:21:00Z">
            <w:rPr>
              <w:rFonts w:ascii="Footlight MT Light" w:hAnsi="Footlight MT Light"/>
              <w:sz w:val="24"/>
              <w:szCs w:val="24"/>
              <w:lang w:val="id-ID"/>
            </w:rPr>
          </w:rPrChange>
        </w:rPr>
        <w:t xml:space="preserve">No. __________ </w:t>
      </w:r>
      <w:r w:rsidRPr="004F1FC6">
        <w:rPr>
          <w:rFonts w:ascii="Footlight MT Light" w:hAnsi="Footlight MT Light"/>
          <w:i/>
          <w:sz w:val="24"/>
          <w:szCs w:val="24"/>
          <w:lang w:val="id-ID"/>
          <w:rPrChange w:id="18202" w:author="suryavina" w:date="2015-02-06T16:21:00Z">
            <w:rPr>
              <w:rFonts w:ascii="Footlight MT Light" w:hAnsi="Footlight MT Light"/>
              <w:i/>
              <w:sz w:val="24"/>
              <w:szCs w:val="24"/>
              <w:lang w:val="id-ID"/>
            </w:rPr>
          </w:rPrChange>
        </w:rPr>
        <w:t xml:space="preserve">[nomor </w:t>
      </w:r>
      <w:r w:rsidRPr="004F1FC6">
        <w:rPr>
          <w:rFonts w:ascii="Footlight MT Light" w:hAnsi="Footlight MT Light"/>
          <w:i/>
          <w:sz w:val="24"/>
          <w:szCs w:val="24"/>
          <w:rPrChange w:id="18203" w:author="suryavina" w:date="2015-02-06T16:21:00Z">
            <w:rPr>
              <w:rFonts w:ascii="Footlight MT Light" w:hAnsi="Footlight MT Light"/>
              <w:i/>
              <w:sz w:val="24"/>
              <w:szCs w:val="24"/>
            </w:rPr>
          </w:rPrChange>
        </w:rPr>
        <w:t>kartu identitas</w:t>
      </w:r>
      <w:r w:rsidRPr="004F1FC6">
        <w:rPr>
          <w:rFonts w:ascii="Footlight MT Light" w:hAnsi="Footlight MT Light"/>
          <w:i/>
          <w:sz w:val="24"/>
          <w:szCs w:val="24"/>
          <w:lang w:val="id-ID"/>
          <w:rPrChange w:id="18204" w:author="suryavina" w:date="2015-02-06T16:21:00Z">
            <w:rPr>
              <w:rFonts w:ascii="Footlight MT Light" w:hAnsi="Footlight MT Light"/>
              <w:i/>
              <w:sz w:val="24"/>
              <w:szCs w:val="24"/>
              <w:lang w:val="id-ID"/>
            </w:rPr>
          </w:rPrChange>
        </w:rPr>
        <w:t>]</w:t>
      </w:r>
      <w:r w:rsidRPr="004F1FC6">
        <w:rPr>
          <w:rFonts w:ascii="Footlight MT Light" w:hAnsi="Footlight MT Light"/>
          <w:sz w:val="24"/>
          <w:szCs w:val="24"/>
          <w:lang w:val="id-ID"/>
          <w:rPrChange w:id="18205"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lang w:val="fi-FI"/>
          <w:rPrChange w:id="18206" w:author="suryavina" w:date="2015-02-06T16:21:00Z">
            <w:rPr>
              <w:rFonts w:ascii="Footlight MT Light" w:hAnsi="Footlight MT Light"/>
              <w:sz w:val="24"/>
              <w:szCs w:val="24"/>
              <w:lang w:val="fi-FI"/>
            </w:rPr>
          </w:rPrChange>
        </w:rPr>
        <w:t>(selanjutnya disebut “</w:t>
      </w:r>
      <w:r w:rsidRPr="004F1FC6">
        <w:rPr>
          <w:rFonts w:ascii="Footlight MT Light" w:hAnsi="Footlight MT Light"/>
          <w:b/>
          <w:sz w:val="24"/>
          <w:szCs w:val="24"/>
          <w:lang w:val="fi-FI"/>
          <w:rPrChange w:id="18207" w:author="suryavina" w:date="2015-02-06T16:21:00Z">
            <w:rPr>
              <w:rFonts w:ascii="Footlight MT Light" w:hAnsi="Footlight MT Light"/>
              <w:b/>
              <w:sz w:val="24"/>
              <w:szCs w:val="24"/>
              <w:lang w:val="fi-FI"/>
            </w:rPr>
          </w:rPrChange>
        </w:rPr>
        <w:t>Penyedia</w:t>
      </w:r>
      <w:r w:rsidRPr="004F1FC6">
        <w:rPr>
          <w:rFonts w:ascii="Footlight MT Light" w:hAnsi="Footlight MT Light"/>
          <w:sz w:val="24"/>
          <w:szCs w:val="24"/>
          <w:lang w:val="fi-FI"/>
          <w:rPrChange w:id="18208" w:author="suryavina" w:date="2015-02-06T16:21:00Z">
            <w:rPr>
              <w:rFonts w:ascii="Footlight MT Light" w:hAnsi="Footlight MT Light"/>
              <w:sz w:val="24"/>
              <w:szCs w:val="24"/>
              <w:lang w:val="fi-FI"/>
            </w:rPr>
          </w:rPrChange>
        </w:rPr>
        <w:t>”).</w:t>
      </w:r>
    </w:p>
    <w:p w:rsidR="006E3736" w:rsidRPr="004F1FC6" w:rsidRDefault="006E3736" w:rsidP="006E3736">
      <w:pPr>
        <w:rPr>
          <w:rFonts w:ascii="Footlight MT Light" w:hAnsi="Footlight MT Light"/>
          <w:sz w:val="24"/>
          <w:szCs w:val="24"/>
          <w:lang w:val="id-ID"/>
          <w:rPrChange w:id="18209" w:author="suryavina" w:date="2015-02-06T16:21:00Z">
            <w:rPr>
              <w:rFonts w:ascii="Footlight MT Light" w:hAnsi="Footlight MT Light"/>
              <w:sz w:val="24"/>
              <w:szCs w:val="24"/>
              <w:lang w:val="id-ID"/>
            </w:rPr>
          </w:rPrChange>
        </w:rPr>
      </w:pPr>
    </w:p>
    <w:p w:rsidR="006E3736" w:rsidRPr="004F1FC6" w:rsidRDefault="006E3736" w:rsidP="006E3736">
      <w:pPr>
        <w:rPr>
          <w:rFonts w:ascii="Footlight MT Light" w:hAnsi="Footlight MT Light"/>
          <w:sz w:val="24"/>
          <w:szCs w:val="24"/>
          <w:lang w:val="fi-FI"/>
          <w:rPrChange w:id="18210" w:author="suryavina" w:date="2015-02-06T16:21:00Z">
            <w:rPr>
              <w:rFonts w:ascii="Footlight MT Light" w:hAnsi="Footlight MT Light"/>
              <w:sz w:val="24"/>
              <w:szCs w:val="24"/>
              <w:lang w:val="fi-FI"/>
            </w:rPr>
          </w:rPrChange>
        </w:rPr>
      </w:pPr>
    </w:p>
    <w:p w:rsidR="006E3736" w:rsidRPr="004F1FC6" w:rsidRDefault="00155965" w:rsidP="006E3736">
      <w:pPr>
        <w:jc w:val="center"/>
        <w:rPr>
          <w:rFonts w:ascii="Footlight MT Light" w:hAnsi="Footlight MT Light"/>
          <w:sz w:val="24"/>
          <w:szCs w:val="24"/>
          <w:lang w:val="fi-FI"/>
          <w:rPrChange w:id="18211"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18212" w:author="suryavina" w:date="2015-02-06T16:21:00Z">
            <w:rPr>
              <w:rFonts w:ascii="Footlight MT Light" w:hAnsi="Footlight MT Light"/>
              <w:sz w:val="24"/>
              <w:szCs w:val="24"/>
              <w:lang w:val="fi-FI"/>
            </w:rPr>
          </w:rPrChange>
        </w:rPr>
        <w:t>MENGINGAT BAHWA:</w:t>
      </w:r>
    </w:p>
    <w:p w:rsidR="006E3736" w:rsidRPr="004F1FC6" w:rsidRDefault="006E3736" w:rsidP="006E3736">
      <w:pPr>
        <w:rPr>
          <w:rFonts w:ascii="Footlight MT Light" w:hAnsi="Footlight MT Light"/>
          <w:sz w:val="24"/>
          <w:szCs w:val="24"/>
          <w:lang w:val="fi-FI"/>
          <w:rPrChange w:id="18213" w:author="suryavina" w:date="2015-02-06T16:21:00Z">
            <w:rPr>
              <w:rFonts w:ascii="Footlight MT Light" w:hAnsi="Footlight MT Light"/>
              <w:sz w:val="24"/>
              <w:szCs w:val="24"/>
              <w:lang w:val="fi-FI"/>
            </w:rPr>
          </w:rPrChange>
        </w:rPr>
      </w:pPr>
    </w:p>
    <w:p w:rsidR="006E3736" w:rsidRPr="004F1FC6" w:rsidRDefault="00155965" w:rsidP="006E3736">
      <w:pPr>
        <w:ind w:left="567" w:hanging="567"/>
        <w:rPr>
          <w:rFonts w:ascii="Footlight MT Light" w:hAnsi="Footlight MT Light"/>
          <w:sz w:val="24"/>
          <w:szCs w:val="24"/>
          <w:lang w:val="fi-FI"/>
          <w:rPrChange w:id="18214"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18215" w:author="suryavina" w:date="2015-02-06T16:21:00Z">
            <w:rPr>
              <w:rFonts w:ascii="Footlight MT Light" w:hAnsi="Footlight MT Light"/>
              <w:sz w:val="24"/>
              <w:szCs w:val="24"/>
              <w:lang w:val="fi-FI"/>
            </w:rPr>
          </w:rPrChange>
        </w:rPr>
        <w:t xml:space="preserve">(a) </w:t>
      </w:r>
      <w:r w:rsidRPr="004F1FC6">
        <w:rPr>
          <w:rFonts w:ascii="Footlight MT Light" w:hAnsi="Footlight MT Light"/>
          <w:sz w:val="24"/>
          <w:szCs w:val="24"/>
          <w:lang w:val="fi-FI"/>
          <w:rPrChange w:id="18216" w:author="suryavina" w:date="2015-02-06T16:21:00Z">
            <w:rPr>
              <w:rFonts w:ascii="Footlight MT Light" w:hAnsi="Footlight MT Light"/>
              <w:sz w:val="24"/>
              <w:szCs w:val="24"/>
              <w:lang w:val="fi-FI"/>
            </w:rPr>
          </w:rPrChange>
        </w:rPr>
        <w:tab/>
        <w:t xml:space="preserve">PPK telah meminta </w:t>
      </w:r>
      <w:r w:rsidRPr="004F1FC6">
        <w:rPr>
          <w:rFonts w:ascii="Footlight MT Light" w:hAnsi="Footlight MT Light"/>
          <w:sz w:val="24"/>
          <w:szCs w:val="24"/>
          <w:lang w:val="id-ID"/>
          <w:rPrChange w:id="18217" w:author="suryavina" w:date="2015-02-06T16:21:00Z">
            <w:rPr>
              <w:rFonts w:ascii="Footlight MT Light" w:hAnsi="Footlight MT Light"/>
              <w:sz w:val="24"/>
              <w:szCs w:val="24"/>
              <w:lang w:val="id-ID"/>
            </w:rPr>
          </w:rPrChange>
        </w:rPr>
        <w:t>p</w:t>
      </w:r>
      <w:r w:rsidRPr="004F1FC6">
        <w:rPr>
          <w:rFonts w:ascii="Footlight MT Light" w:hAnsi="Footlight MT Light"/>
          <w:sz w:val="24"/>
          <w:szCs w:val="24"/>
          <w:lang w:val="fi-FI"/>
          <w:rPrChange w:id="18218" w:author="suryavina" w:date="2015-02-06T16:21:00Z">
            <w:rPr>
              <w:rFonts w:ascii="Footlight MT Light" w:hAnsi="Footlight MT Light"/>
              <w:sz w:val="24"/>
              <w:szCs w:val="24"/>
              <w:lang w:val="fi-FI"/>
            </w:rPr>
          </w:rPrChange>
        </w:rPr>
        <w:t xml:space="preserve">enyedia untuk menyediakan Jasa Konsultansi sebagaimana diterangkan dalam Syarat-Syarat Umum Kontrak yang terlampir dalam Kontrak ini; </w:t>
      </w:r>
    </w:p>
    <w:p w:rsidR="006E3736" w:rsidRPr="004F1FC6" w:rsidRDefault="006E3736" w:rsidP="006E3736">
      <w:pPr>
        <w:ind w:left="567" w:hanging="567"/>
        <w:rPr>
          <w:rFonts w:ascii="Footlight MT Light" w:hAnsi="Footlight MT Light"/>
          <w:sz w:val="24"/>
          <w:szCs w:val="24"/>
          <w:lang w:val="fi-FI"/>
          <w:rPrChange w:id="18219" w:author="suryavina" w:date="2015-02-06T16:21:00Z">
            <w:rPr>
              <w:rFonts w:ascii="Footlight MT Light" w:hAnsi="Footlight MT Light"/>
              <w:sz w:val="24"/>
              <w:szCs w:val="24"/>
              <w:lang w:val="fi-FI"/>
            </w:rPr>
          </w:rPrChange>
        </w:rPr>
      </w:pPr>
    </w:p>
    <w:p w:rsidR="006E3736" w:rsidRPr="004F1FC6" w:rsidRDefault="00155965" w:rsidP="006E3736">
      <w:pPr>
        <w:ind w:left="567" w:hanging="567"/>
        <w:rPr>
          <w:rFonts w:ascii="Footlight MT Light" w:hAnsi="Footlight MT Light"/>
          <w:sz w:val="24"/>
          <w:szCs w:val="24"/>
          <w:lang w:val="fi-FI"/>
          <w:rPrChange w:id="18220"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18221" w:author="suryavina" w:date="2015-02-06T16:21:00Z">
            <w:rPr>
              <w:rFonts w:ascii="Footlight MT Light" w:hAnsi="Footlight MT Light"/>
              <w:sz w:val="24"/>
              <w:szCs w:val="24"/>
              <w:lang w:val="fi-FI"/>
            </w:rPr>
          </w:rPrChange>
        </w:rPr>
        <w:t xml:space="preserve">(b) </w:t>
      </w:r>
      <w:r w:rsidRPr="004F1FC6">
        <w:rPr>
          <w:rFonts w:ascii="Footlight MT Light" w:hAnsi="Footlight MT Light"/>
          <w:sz w:val="24"/>
          <w:szCs w:val="24"/>
          <w:lang w:val="fi-FI"/>
          <w:rPrChange w:id="18222" w:author="suryavina" w:date="2015-02-06T16:21:00Z">
            <w:rPr>
              <w:rFonts w:ascii="Footlight MT Light" w:hAnsi="Footlight MT Light"/>
              <w:sz w:val="24"/>
              <w:szCs w:val="24"/>
              <w:lang w:val="fi-FI"/>
            </w:rPr>
          </w:rPrChange>
        </w:rPr>
        <w:tab/>
        <w:t>Penyedia, sebagaimana dinyatakan kepada PPK, memiliki keahlian profesional, personil, dan sumber daya teknis, dan telah menyetujui untuk menyediakan Jasa Konsultansi sesuai dengan persyaratan dan ketentuan dalam Kontrak ini;</w:t>
      </w:r>
    </w:p>
    <w:p w:rsidR="006E3736" w:rsidRPr="004F1FC6" w:rsidRDefault="006E3736" w:rsidP="006E3736">
      <w:pPr>
        <w:ind w:left="567" w:hanging="567"/>
        <w:rPr>
          <w:rFonts w:ascii="Footlight MT Light" w:hAnsi="Footlight MT Light"/>
          <w:sz w:val="24"/>
          <w:szCs w:val="24"/>
          <w:lang w:val="fi-FI"/>
          <w:rPrChange w:id="18223" w:author="suryavina" w:date="2015-02-06T16:21:00Z">
            <w:rPr>
              <w:rFonts w:ascii="Footlight MT Light" w:hAnsi="Footlight MT Light"/>
              <w:sz w:val="24"/>
              <w:szCs w:val="24"/>
              <w:lang w:val="fi-FI"/>
            </w:rPr>
          </w:rPrChange>
        </w:rPr>
      </w:pPr>
    </w:p>
    <w:p w:rsidR="006E3736" w:rsidRPr="004F1FC6" w:rsidRDefault="00155965" w:rsidP="006E3736">
      <w:pPr>
        <w:ind w:left="567" w:hanging="567"/>
        <w:rPr>
          <w:rFonts w:ascii="Footlight MT Light" w:hAnsi="Footlight MT Light"/>
          <w:sz w:val="24"/>
          <w:szCs w:val="24"/>
          <w:lang w:val="fi-FI"/>
          <w:rPrChange w:id="18224"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18225" w:author="suryavina" w:date="2015-02-06T16:21:00Z">
            <w:rPr>
              <w:rFonts w:ascii="Footlight MT Light" w:hAnsi="Footlight MT Light"/>
              <w:sz w:val="24"/>
              <w:szCs w:val="24"/>
              <w:lang w:val="fi-FI"/>
            </w:rPr>
          </w:rPrChange>
        </w:rPr>
        <w:t>(c)</w:t>
      </w:r>
      <w:r w:rsidRPr="004F1FC6">
        <w:rPr>
          <w:rFonts w:ascii="Footlight MT Light" w:hAnsi="Footlight MT Light"/>
          <w:sz w:val="24"/>
          <w:szCs w:val="24"/>
          <w:lang w:val="fi-FI"/>
          <w:rPrChange w:id="18226" w:author="suryavina" w:date="2015-02-06T16:21:00Z">
            <w:rPr>
              <w:rFonts w:ascii="Footlight MT Light" w:hAnsi="Footlight MT Light"/>
              <w:sz w:val="24"/>
              <w:szCs w:val="24"/>
              <w:lang w:val="fi-FI"/>
            </w:rPr>
          </w:rPrChange>
        </w:rPr>
        <w:tab/>
        <w:t xml:space="preserve">PPK dan </w:t>
      </w:r>
      <w:r w:rsidRPr="004F1FC6">
        <w:rPr>
          <w:rFonts w:ascii="Footlight MT Light" w:hAnsi="Footlight MT Light"/>
          <w:sz w:val="24"/>
          <w:szCs w:val="24"/>
          <w:lang w:val="id-ID"/>
          <w:rPrChange w:id="18227" w:author="suryavina" w:date="2015-02-06T16:21:00Z">
            <w:rPr>
              <w:rFonts w:ascii="Footlight MT Light" w:hAnsi="Footlight MT Light"/>
              <w:sz w:val="24"/>
              <w:szCs w:val="24"/>
              <w:lang w:val="id-ID"/>
            </w:rPr>
          </w:rPrChange>
        </w:rPr>
        <w:t>P</w:t>
      </w:r>
      <w:r w:rsidRPr="004F1FC6">
        <w:rPr>
          <w:rFonts w:ascii="Footlight MT Light" w:hAnsi="Footlight MT Light"/>
          <w:sz w:val="24"/>
          <w:szCs w:val="24"/>
          <w:lang w:val="fi-FI"/>
          <w:rPrChange w:id="18228" w:author="suryavina" w:date="2015-02-06T16:21:00Z">
            <w:rPr>
              <w:rFonts w:ascii="Footlight MT Light" w:hAnsi="Footlight MT Light"/>
              <w:sz w:val="24"/>
              <w:szCs w:val="24"/>
              <w:lang w:val="fi-FI"/>
            </w:rPr>
          </w:rPrChange>
        </w:rPr>
        <w:t>enyedia menyatakan memiliki kewenangan untuk menandatangani Kontrak ini, dan yang menandatangani mempunyai kewenangan untuk mengikat pihak yang diwakili;</w:t>
      </w:r>
    </w:p>
    <w:p w:rsidR="006E3736" w:rsidRPr="004F1FC6" w:rsidRDefault="006E3736" w:rsidP="006E3736">
      <w:pPr>
        <w:ind w:left="567" w:hanging="567"/>
        <w:rPr>
          <w:rFonts w:ascii="Footlight MT Light" w:hAnsi="Footlight MT Light"/>
          <w:sz w:val="24"/>
          <w:szCs w:val="24"/>
          <w:lang w:val="fi-FI"/>
          <w:rPrChange w:id="18229" w:author="suryavina" w:date="2015-02-06T16:21:00Z">
            <w:rPr>
              <w:rFonts w:ascii="Footlight MT Light" w:hAnsi="Footlight MT Light"/>
              <w:sz w:val="24"/>
              <w:szCs w:val="24"/>
              <w:lang w:val="fi-FI"/>
            </w:rPr>
          </w:rPrChange>
        </w:rPr>
      </w:pPr>
    </w:p>
    <w:p w:rsidR="006E3736" w:rsidRPr="004F1FC6" w:rsidRDefault="00155965" w:rsidP="006E3736">
      <w:pPr>
        <w:ind w:left="567" w:hanging="567"/>
        <w:rPr>
          <w:rFonts w:ascii="Footlight MT Light" w:hAnsi="Footlight MT Light"/>
          <w:sz w:val="24"/>
          <w:szCs w:val="24"/>
          <w:lang w:val="fi-FI"/>
          <w:rPrChange w:id="18230"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18231" w:author="suryavina" w:date="2015-02-06T16:21:00Z">
            <w:rPr>
              <w:rFonts w:ascii="Footlight MT Light" w:hAnsi="Footlight MT Light"/>
              <w:sz w:val="24"/>
              <w:szCs w:val="24"/>
              <w:lang w:val="fi-FI"/>
            </w:rPr>
          </w:rPrChange>
        </w:rPr>
        <w:t xml:space="preserve">(d) </w:t>
      </w:r>
      <w:r w:rsidRPr="004F1FC6">
        <w:rPr>
          <w:rFonts w:ascii="Footlight MT Light" w:hAnsi="Footlight MT Light"/>
          <w:sz w:val="24"/>
          <w:szCs w:val="24"/>
          <w:lang w:val="fi-FI"/>
          <w:rPrChange w:id="18232" w:author="suryavina" w:date="2015-02-06T16:21:00Z">
            <w:rPr>
              <w:rFonts w:ascii="Footlight MT Light" w:hAnsi="Footlight MT Light"/>
              <w:sz w:val="24"/>
              <w:szCs w:val="24"/>
              <w:lang w:val="fi-FI"/>
            </w:rPr>
          </w:rPrChange>
        </w:rPr>
        <w:tab/>
        <w:t xml:space="preserve">PPK dan </w:t>
      </w:r>
      <w:r w:rsidRPr="004F1FC6">
        <w:rPr>
          <w:rFonts w:ascii="Footlight MT Light" w:hAnsi="Footlight MT Light"/>
          <w:sz w:val="24"/>
          <w:szCs w:val="24"/>
          <w:lang w:val="id-ID"/>
          <w:rPrChange w:id="18233" w:author="suryavina" w:date="2015-02-06T16:21:00Z">
            <w:rPr>
              <w:rFonts w:ascii="Footlight MT Light" w:hAnsi="Footlight MT Light"/>
              <w:sz w:val="24"/>
              <w:szCs w:val="24"/>
              <w:lang w:val="id-ID"/>
            </w:rPr>
          </w:rPrChange>
        </w:rPr>
        <w:t>p</w:t>
      </w:r>
      <w:r w:rsidRPr="004F1FC6">
        <w:rPr>
          <w:rFonts w:ascii="Footlight MT Light" w:hAnsi="Footlight MT Light"/>
          <w:sz w:val="24"/>
          <w:szCs w:val="24"/>
          <w:lang w:val="fi-FI"/>
          <w:rPrChange w:id="18234" w:author="suryavina" w:date="2015-02-06T16:21:00Z">
            <w:rPr>
              <w:rFonts w:ascii="Footlight MT Light" w:hAnsi="Footlight MT Light"/>
              <w:sz w:val="24"/>
              <w:szCs w:val="24"/>
              <w:lang w:val="fi-FI"/>
            </w:rPr>
          </w:rPrChange>
        </w:rPr>
        <w:t>enyedia mengakui dan menyatakan bahwa sehubungan dengan penandatanganan Kontrak ini masing-masing pihak:</w:t>
      </w:r>
    </w:p>
    <w:p w:rsidR="006E3736" w:rsidRPr="004F1FC6" w:rsidRDefault="00155965" w:rsidP="006E3736">
      <w:pPr>
        <w:ind w:left="993" w:hanging="426"/>
        <w:rPr>
          <w:rFonts w:ascii="Footlight MT Light" w:hAnsi="Footlight MT Light"/>
          <w:sz w:val="24"/>
          <w:szCs w:val="24"/>
          <w:lang w:val="fi-FI"/>
          <w:rPrChange w:id="18235"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18236" w:author="suryavina" w:date="2015-02-06T16:21:00Z">
            <w:rPr>
              <w:rFonts w:ascii="Footlight MT Light" w:hAnsi="Footlight MT Light"/>
              <w:sz w:val="24"/>
              <w:szCs w:val="24"/>
              <w:lang w:val="fi-FI"/>
            </w:rPr>
          </w:rPrChange>
        </w:rPr>
        <w:t xml:space="preserve">1) </w:t>
      </w:r>
      <w:r w:rsidRPr="004F1FC6">
        <w:rPr>
          <w:rFonts w:ascii="Footlight MT Light" w:hAnsi="Footlight MT Light"/>
          <w:sz w:val="24"/>
          <w:szCs w:val="24"/>
          <w:lang w:val="fi-FI"/>
          <w:rPrChange w:id="18237" w:author="suryavina" w:date="2015-02-06T16:21:00Z">
            <w:rPr>
              <w:rFonts w:ascii="Footlight MT Light" w:hAnsi="Footlight MT Light"/>
              <w:sz w:val="24"/>
              <w:szCs w:val="24"/>
              <w:lang w:val="fi-FI"/>
            </w:rPr>
          </w:rPrChange>
        </w:rPr>
        <w:tab/>
        <w:t>telah dan senantiasa diberikan kesempatan untuk didampingi oleh advokat;</w:t>
      </w:r>
    </w:p>
    <w:p w:rsidR="006E3736" w:rsidRPr="004F1FC6" w:rsidRDefault="00155965" w:rsidP="006E3736">
      <w:pPr>
        <w:ind w:left="993" w:hanging="426"/>
        <w:rPr>
          <w:rFonts w:ascii="Footlight MT Light" w:hAnsi="Footlight MT Light"/>
          <w:sz w:val="24"/>
          <w:szCs w:val="24"/>
          <w:lang w:val="fi-FI"/>
          <w:rPrChange w:id="18238"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18239" w:author="suryavina" w:date="2015-02-06T16:21:00Z">
            <w:rPr>
              <w:rFonts w:ascii="Footlight MT Light" w:hAnsi="Footlight MT Light"/>
              <w:sz w:val="24"/>
              <w:szCs w:val="24"/>
              <w:lang w:val="fi-FI"/>
            </w:rPr>
          </w:rPrChange>
        </w:rPr>
        <w:t xml:space="preserve">2) </w:t>
      </w:r>
      <w:r w:rsidRPr="004F1FC6">
        <w:rPr>
          <w:rFonts w:ascii="Footlight MT Light" w:hAnsi="Footlight MT Light"/>
          <w:sz w:val="24"/>
          <w:szCs w:val="24"/>
          <w:lang w:val="fi-FI"/>
          <w:rPrChange w:id="18240" w:author="suryavina" w:date="2015-02-06T16:21:00Z">
            <w:rPr>
              <w:rFonts w:ascii="Footlight MT Light" w:hAnsi="Footlight MT Light"/>
              <w:sz w:val="24"/>
              <w:szCs w:val="24"/>
              <w:lang w:val="fi-FI"/>
            </w:rPr>
          </w:rPrChange>
        </w:rPr>
        <w:tab/>
        <w:t>menandatangani Kontrak ini setelah meneliti secara patut;</w:t>
      </w:r>
    </w:p>
    <w:p w:rsidR="006E3736" w:rsidRPr="004F1FC6" w:rsidRDefault="00155965" w:rsidP="006E3736">
      <w:pPr>
        <w:ind w:left="993" w:hanging="426"/>
        <w:rPr>
          <w:rFonts w:ascii="Footlight MT Light" w:hAnsi="Footlight MT Light"/>
          <w:sz w:val="24"/>
          <w:szCs w:val="24"/>
          <w:lang w:val="fi-FI"/>
          <w:rPrChange w:id="18241"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18242" w:author="suryavina" w:date="2015-02-06T16:21:00Z">
            <w:rPr>
              <w:rFonts w:ascii="Footlight MT Light" w:hAnsi="Footlight MT Light"/>
              <w:sz w:val="24"/>
              <w:szCs w:val="24"/>
              <w:lang w:val="fi-FI"/>
            </w:rPr>
          </w:rPrChange>
        </w:rPr>
        <w:t xml:space="preserve">3) </w:t>
      </w:r>
      <w:r w:rsidRPr="004F1FC6">
        <w:rPr>
          <w:rFonts w:ascii="Footlight MT Light" w:hAnsi="Footlight MT Light"/>
          <w:sz w:val="24"/>
          <w:szCs w:val="24"/>
          <w:lang w:val="fi-FI"/>
          <w:rPrChange w:id="18243" w:author="suryavina" w:date="2015-02-06T16:21:00Z">
            <w:rPr>
              <w:rFonts w:ascii="Footlight MT Light" w:hAnsi="Footlight MT Light"/>
              <w:sz w:val="24"/>
              <w:szCs w:val="24"/>
              <w:lang w:val="fi-FI"/>
            </w:rPr>
          </w:rPrChange>
        </w:rPr>
        <w:tab/>
        <w:t>telah membaca dan memahami secara penuh ketentuan Kontrak ini;</w:t>
      </w:r>
    </w:p>
    <w:p w:rsidR="006E3736" w:rsidRPr="004F1FC6" w:rsidRDefault="00155965" w:rsidP="006E3736">
      <w:pPr>
        <w:ind w:left="993" w:hanging="426"/>
        <w:rPr>
          <w:rFonts w:ascii="Footlight MT Light" w:hAnsi="Footlight MT Light"/>
          <w:sz w:val="24"/>
          <w:szCs w:val="24"/>
          <w:lang w:val="fi-FI"/>
          <w:rPrChange w:id="18244"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18245" w:author="suryavina" w:date="2015-02-06T16:21:00Z">
            <w:rPr>
              <w:rFonts w:ascii="Footlight MT Light" w:hAnsi="Footlight MT Light"/>
              <w:sz w:val="24"/>
              <w:szCs w:val="24"/>
              <w:lang w:val="fi-FI"/>
            </w:rPr>
          </w:rPrChange>
        </w:rPr>
        <w:t xml:space="preserve">4) </w:t>
      </w:r>
      <w:r w:rsidRPr="004F1FC6">
        <w:rPr>
          <w:rFonts w:ascii="Footlight MT Light" w:hAnsi="Footlight MT Light"/>
          <w:sz w:val="24"/>
          <w:szCs w:val="24"/>
          <w:lang w:val="fi-FI"/>
          <w:rPrChange w:id="18246" w:author="suryavina" w:date="2015-02-06T16:21:00Z">
            <w:rPr>
              <w:rFonts w:ascii="Footlight MT Light" w:hAnsi="Footlight MT Light"/>
              <w:sz w:val="24"/>
              <w:szCs w:val="24"/>
              <w:lang w:val="fi-FI"/>
            </w:rPr>
          </w:rPrChange>
        </w:rPr>
        <w:tab/>
        <w:t>telah mendapatkan kesempatan yang memadai untuk memeriksa dan mengkonfirmasikan semua ketentuan dalam Kontrak ini beserta semua fakta dan kondisi yang terkait.</w:t>
      </w:r>
    </w:p>
    <w:p w:rsidR="006E3736" w:rsidRPr="004F1FC6" w:rsidRDefault="006E3736" w:rsidP="006E3736">
      <w:pPr>
        <w:rPr>
          <w:rFonts w:ascii="Footlight MT Light" w:hAnsi="Footlight MT Light"/>
          <w:sz w:val="24"/>
          <w:szCs w:val="24"/>
          <w:lang w:val="fi-FI"/>
          <w:rPrChange w:id="18247" w:author="suryavina" w:date="2015-02-06T16:21:00Z">
            <w:rPr>
              <w:rFonts w:ascii="Footlight MT Light" w:hAnsi="Footlight MT Light"/>
              <w:sz w:val="24"/>
              <w:szCs w:val="24"/>
              <w:lang w:val="fi-FI"/>
            </w:rPr>
          </w:rPrChange>
        </w:rPr>
      </w:pPr>
    </w:p>
    <w:p w:rsidR="006E3736" w:rsidRPr="004F1FC6" w:rsidRDefault="00155965" w:rsidP="006E3736">
      <w:pPr>
        <w:rPr>
          <w:rFonts w:ascii="Footlight MT Light" w:hAnsi="Footlight MT Light"/>
          <w:sz w:val="24"/>
          <w:szCs w:val="24"/>
          <w:lang w:val="sv-SE"/>
          <w:rPrChange w:id="18248"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8249" w:author="suryavina" w:date="2015-02-06T16:21:00Z">
            <w:rPr>
              <w:rFonts w:ascii="Footlight MT Light" w:hAnsi="Footlight MT Light"/>
              <w:sz w:val="24"/>
              <w:szCs w:val="24"/>
              <w:lang w:val="sv-SE"/>
            </w:rPr>
          </w:rPrChange>
        </w:rPr>
        <w:t>MAKA OLEH KARENA ITU, PPK dan Penyedia dengan ini bersepakat dan menyetujui hal-hal sebagai berikut:</w:t>
      </w:r>
    </w:p>
    <w:p w:rsidR="006E3736" w:rsidRPr="004F1FC6" w:rsidRDefault="006E3736" w:rsidP="006E3736">
      <w:pPr>
        <w:rPr>
          <w:rFonts w:ascii="Footlight MT Light" w:hAnsi="Footlight MT Light"/>
          <w:sz w:val="24"/>
          <w:szCs w:val="24"/>
          <w:lang w:val="sv-SE"/>
          <w:rPrChange w:id="18250" w:author="suryavina" w:date="2015-02-06T16:21:00Z">
            <w:rPr>
              <w:rFonts w:ascii="Footlight MT Light" w:hAnsi="Footlight MT Light"/>
              <w:sz w:val="24"/>
              <w:szCs w:val="24"/>
              <w:lang w:val="sv-SE"/>
            </w:rPr>
          </w:rPrChange>
        </w:rPr>
      </w:pPr>
    </w:p>
    <w:p w:rsidR="006E3736" w:rsidRPr="004F1FC6" w:rsidRDefault="00155965" w:rsidP="006E3736">
      <w:pPr>
        <w:ind w:left="567" w:hanging="567"/>
        <w:rPr>
          <w:rFonts w:ascii="Footlight MT Light" w:hAnsi="Footlight MT Light"/>
          <w:sz w:val="24"/>
          <w:szCs w:val="24"/>
          <w:lang w:val="id-ID"/>
          <w:rPrChange w:id="18251"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sv-SE"/>
          <w:rPrChange w:id="18252" w:author="suryavina" w:date="2015-02-06T16:21:00Z">
            <w:rPr>
              <w:rFonts w:ascii="Footlight MT Light" w:hAnsi="Footlight MT Light"/>
              <w:sz w:val="24"/>
              <w:szCs w:val="24"/>
              <w:lang w:val="sv-SE"/>
            </w:rPr>
          </w:rPrChange>
        </w:rPr>
        <w:t xml:space="preserve">1. </w:t>
      </w:r>
      <w:r w:rsidRPr="004F1FC6">
        <w:rPr>
          <w:rFonts w:ascii="Footlight MT Light" w:hAnsi="Footlight MT Light"/>
          <w:sz w:val="24"/>
          <w:szCs w:val="24"/>
          <w:lang w:val="sv-SE"/>
          <w:rPrChange w:id="18253" w:author="suryavina" w:date="2015-02-06T16:21:00Z">
            <w:rPr>
              <w:rFonts w:ascii="Footlight MT Light" w:hAnsi="Footlight MT Light"/>
              <w:sz w:val="24"/>
              <w:szCs w:val="24"/>
              <w:lang w:val="sv-SE"/>
            </w:rPr>
          </w:rPrChange>
        </w:rPr>
        <w:tab/>
      </w:r>
      <w:r w:rsidRPr="004F1FC6">
        <w:rPr>
          <w:rFonts w:ascii="Footlight MT Light" w:hAnsi="Footlight MT Light"/>
          <w:i/>
          <w:sz w:val="24"/>
          <w:szCs w:val="24"/>
          <w:lang w:val="id-ID"/>
          <w:rPrChange w:id="18254" w:author="suryavina" w:date="2015-02-06T16:21:00Z">
            <w:rPr>
              <w:rFonts w:ascii="Footlight MT Light" w:hAnsi="Footlight MT Light"/>
              <w:i/>
              <w:sz w:val="24"/>
              <w:szCs w:val="24"/>
              <w:lang w:val="id-ID"/>
            </w:rPr>
          </w:rPrChange>
        </w:rPr>
        <w:t>[untuk Kontrak Harga Satuan atau Kontrak Gabungan Harga Satuan dan Lumpsum ditulis sebagai berikut :</w:t>
      </w:r>
      <w:r w:rsidRPr="004F1FC6">
        <w:rPr>
          <w:rFonts w:ascii="Footlight MT Light" w:hAnsi="Footlight MT Light"/>
          <w:sz w:val="24"/>
          <w:szCs w:val="24"/>
          <w:lang w:val="id-ID"/>
          <w:rPrChange w:id="18255" w:author="suryavina" w:date="2015-02-06T16:21:00Z">
            <w:rPr>
              <w:rFonts w:ascii="Footlight MT Light" w:hAnsi="Footlight MT Light"/>
              <w:sz w:val="24"/>
              <w:szCs w:val="24"/>
              <w:lang w:val="id-ID"/>
            </w:rPr>
          </w:rPrChange>
        </w:rPr>
        <w:t xml:space="preserve"> </w:t>
      </w:r>
    </w:p>
    <w:p w:rsidR="006E3736" w:rsidRPr="004F1FC6" w:rsidRDefault="00155965" w:rsidP="006E3736">
      <w:pPr>
        <w:ind w:left="567"/>
        <w:rPr>
          <w:rFonts w:ascii="Footlight MT Light" w:hAnsi="Footlight MT Light"/>
          <w:i/>
          <w:sz w:val="24"/>
          <w:szCs w:val="24"/>
          <w:lang w:val="id-ID"/>
          <w:rPrChange w:id="18256"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18257" w:author="suryavina" w:date="2015-02-06T16:21:00Z">
            <w:rPr>
              <w:rFonts w:ascii="Footlight MT Light" w:hAnsi="Footlight MT Light"/>
              <w:i/>
              <w:sz w:val="24"/>
              <w:szCs w:val="24"/>
              <w:lang w:val="id-ID"/>
            </w:rPr>
          </w:rPrChange>
        </w:rPr>
        <w:t>“</w:t>
      </w:r>
      <w:r w:rsidRPr="004F1FC6">
        <w:rPr>
          <w:rFonts w:ascii="Footlight MT Light" w:hAnsi="Footlight MT Light"/>
          <w:i/>
          <w:sz w:val="24"/>
          <w:szCs w:val="24"/>
          <w:lang w:val="sv-SE"/>
          <w:rPrChange w:id="18258" w:author="suryavina" w:date="2015-02-06T16:21:00Z">
            <w:rPr>
              <w:rFonts w:ascii="Footlight MT Light" w:hAnsi="Footlight MT Light"/>
              <w:i/>
              <w:sz w:val="24"/>
              <w:szCs w:val="24"/>
              <w:lang w:val="sv-SE"/>
            </w:rPr>
          </w:rPrChange>
        </w:rPr>
        <w:t xml:space="preserve">Total harga Kontrak atau Nilai Kontrak </w:t>
      </w:r>
      <w:r w:rsidRPr="004F1FC6">
        <w:rPr>
          <w:rFonts w:ascii="Footlight MT Light" w:hAnsi="Footlight MT Light"/>
          <w:i/>
          <w:sz w:val="24"/>
          <w:szCs w:val="24"/>
          <w:lang w:val="id-ID"/>
          <w:rPrChange w:id="18259" w:author="suryavina" w:date="2015-02-06T16:21:00Z">
            <w:rPr>
              <w:rFonts w:ascii="Footlight MT Light" w:hAnsi="Footlight MT Light"/>
              <w:i/>
              <w:sz w:val="24"/>
              <w:szCs w:val="24"/>
              <w:lang w:val="id-ID"/>
            </w:rPr>
          </w:rPrChange>
        </w:rPr>
        <w:t>termasuk</w:t>
      </w:r>
      <w:r w:rsidRPr="004F1FC6">
        <w:rPr>
          <w:rFonts w:ascii="Footlight MT Light" w:hAnsi="Footlight MT Light"/>
          <w:i/>
          <w:sz w:val="24"/>
          <w:szCs w:val="24"/>
          <w:lang w:val="sv-SE"/>
          <w:rPrChange w:id="18260" w:author="suryavina" w:date="2015-02-06T16:21:00Z">
            <w:rPr>
              <w:rFonts w:ascii="Footlight MT Light" w:hAnsi="Footlight MT Light"/>
              <w:i/>
              <w:sz w:val="24"/>
              <w:szCs w:val="24"/>
              <w:lang w:val="sv-SE"/>
            </w:rPr>
          </w:rPrChange>
        </w:rPr>
        <w:t xml:space="preserve"> Pajak Pertambahan Nilai (PPN) yang diperoleh berdasarkan </w:t>
      </w:r>
      <w:r w:rsidRPr="004F1FC6">
        <w:rPr>
          <w:rFonts w:ascii="Footlight MT Light" w:hAnsi="Footlight MT Light"/>
          <w:i/>
          <w:sz w:val="24"/>
          <w:szCs w:val="24"/>
          <w:lang w:val="id-ID"/>
          <w:rPrChange w:id="18261" w:author="suryavina" w:date="2015-02-06T16:21:00Z">
            <w:rPr>
              <w:rFonts w:ascii="Footlight MT Light" w:hAnsi="Footlight MT Light"/>
              <w:i/>
              <w:sz w:val="24"/>
              <w:szCs w:val="24"/>
              <w:lang w:val="id-ID"/>
            </w:rPr>
          </w:rPrChange>
        </w:rPr>
        <w:t>rincian biaya</w:t>
      </w:r>
      <w:r w:rsidRPr="004F1FC6">
        <w:rPr>
          <w:rFonts w:ascii="Footlight MT Light" w:hAnsi="Footlight MT Light"/>
          <w:i/>
          <w:sz w:val="24"/>
          <w:szCs w:val="24"/>
          <w:lang w:val="sv-SE"/>
          <w:rPrChange w:id="18262" w:author="suryavina" w:date="2015-02-06T16:21:00Z">
            <w:rPr>
              <w:rFonts w:ascii="Footlight MT Light" w:hAnsi="Footlight MT Light"/>
              <w:i/>
              <w:sz w:val="24"/>
              <w:szCs w:val="24"/>
              <w:lang w:val="sv-SE"/>
            </w:rPr>
          </w:rPrChange>
        </w:rPr>
        <w:t xml:space="preserve"> satuan pekerjaan sebagaimana tercantum dalam </w:t>
      </w:r>
      <w:r w:rsidRPr="004F1FC6">
        <w:rPr>
          <w:rFonts w:ascii="Footlight MT Light" w:hAnsi="Footlight MT Light"/>
          <w:i/>
          <w:sz w:val="24"/>
          <w:szCs w:val="24"/>
          <w:lang w:val="id-ID"/>
          <w:rPrChange w:id="18263" w:author="suryavina" w:date="2015-02-06T16:21:00Z">
            <w:rPr>
              <w:rFonts w:ascii="Footlight MT Light" w:hAnsi="Footlight MT Light"/>
              <w:i/>
              <w:sz w:val="24"/>
              <w:szCs w:val="24"/>
              <w:lang w:val="id-ID"/>
            </w:rPr>
          </w:rPrChange>
        </w:rPr>
        <w:t>Berita Acara Hasil Klarifikasi dan Negosiasi Teknis dan Biaya</w:t>
      </w:r>
      <w:r w:rsidRPr="004F1FC6">
        <w:rPr>
          <w:rFonts w:ascii="Footlight MT Light" w:hAnsi="Footlight MT Light"/>
          <w:i/>
          <w:sz w:val="24"/>
          <w:szCs w:val="24"/>
          <w:lang w:val="sv-SE"/>
          <w:rPrChange w:id="18264" w:author="suryavina" w:date="2015-02-06T16:21:00Z">
            <w:rPr>
              <w:rFonts w:ascii="Footlight MT Light" w:hAnsi="Footlight MT Light"/>
              <w:i/>
              <w:sz w:val="24"/>
              <w:szCs w:val="24"/>
              <w:lang w:val="sv-SE"/>
            </w:rPr>
          </w:rPrChange>
        </w:rPr>
        <w:t xml:space="preserve"> adalah sebesar Rp__________ (____</w:t>
      </w:r>
      <w:r w:rsidRPr="004F1FC6">
        <w:rPr>
          <w:rFonts w:ascii="Footlight MT Light" w:hAnsi="Footlight MT Light"/>
          <w:i/>
          <w:sz w:val="24"/>
          <w:szCs w:val="24"/>
          <w:lang w:val="id-ID"/>
          <w:rPrChange w:id="18265" w:author="suryavina" w:date="2015-02-06T16:21:00Z">
            <w:rPr>
              <w:rFonts w:ascii="Footlight MT Light" w:hAnsi="Footlight MT Light"/>
              <w:i/>
              <w:sz w:val="24"/>
              <w:szCs w:val="24"/>
              <w:lang w:val="id-ID"/>
            </w:rPr>
          </w:rPrChange>
        </w:rPr>
        <w:t>_______</w:t>
      </w:r>
      <w:r w:rsidRPr="004F1FC6">
        <w:rPr>
          <w:rFonts w:ascii="Footlight MT Light" w:hAnsi="Footlight MT Light"/>
          <w:i/>
          <w:sz w:val="24"/>
          <w:szCs w:val="24"/>
          <w:lang w:val="sv-SE"/>
          <w:rPrChange w:id="18266" w:author="suryavina" w:date="2015-02-06T16:21:00Z">
            <w:rPr>
              <w:rFonts w:ascii="Footlight MT Light" w:hAnsi="Footlight MT Light"/>
              <w:i/>
              <w:sz w:val="24"/>
              <w:szCs w:val="24"/>
              <w:lang w:val="sv-SE"/>
            </w:rPr>
          </w:rPrChange>
        </w:rPr>
        <w:t>______ rupiah)</w:t>
      </w:r>
      <w:r w:rsidRPr="004F1FC6">
        <w:rPr>
          <w:rFonts w:ascii="Footlight MT Light" w:hAnsi="Footlight MT Light"/>
          <w:i/>
          <w:sz w:val="24"/>
          <w:szCs w:val="24"/>
          <w:lang w:val="id-ID"/>
          <w:rPrChange w:id="18267" w:author="suryavina" w:date="2015-02-06T16:21:00Z">
            <w:rPr>
              <w:rFonts w:ascii="Footlight MT Light" w:hAnsi="Footlight MT Light"/>
              <w:i/>
              <w:sz w:val="24"/>
              <w:szCs w:val="24"/>
              <w:lang w:val="id-ID"/>
            </w:rPr>
          </w:rPrChange>
        </w:rPr>
        <w:t>;”]</w:t>
      </w:r>
    </w:p>
    <w:p w:rsidR="006E3736" w:rsidRPr="004F1FC6" w:rsidRDefault="006E3736" w:rsidP="006E3736">
      <w:pPr>
        <w:ind w:left="567"/>
        <w:rPr>
          <w:rFonts w:ascii="Footlight MT Light" w:hAnsi="Footlight MT Light"/>
          <w:sz w:val="24"/>
          <w:szCs w:val="24"/>
          <w:lang w:val="id-ID"/>
          <w:rPrChange w:id="18268" w:author="suryavina" w:date="2015-02-06T16:21:00Z">
            <w:rPr>
              <w:rFonts w:ascii="Footlight MT Light" w:hAnsi="Footlight MT Light"/>
              <w:sz w:val="24"/>
              <w:szCs w:val="24"/>
              <w:lang w:val="id-ID"/>
            </w:rPr>
          </w:rPrChange>
        </w:rPr>
      </w:pPr>
    </w:p>
    <w:p w:rsidR="006E3736" w:rsidRPr="004F1FC6" w:rsidRDefault="00155965" w:rsidP="006E3736">
      <w:pPr>
        <w:ind w:left="567"/>
        <w:rPr>
          <w:rFonts w:ascii="Footlight MT Light" w:hAnsi="Footlight MT Light"/>
          <w:i/>
          <w:sz w:val="24"/>
          <w:szCs w:val="24"/>
          <w:lang w:val="id-ID"/>
          <w:rPrChange w:id="18269"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18270" w:author="suryavina" w:date="2015-02-06T16:21:00Z">
            <w:rPr>
              <w:rFonts w:ascii="Footlight MT Light" w:hAnsi="Footlight MT Light"/>
              <w:i/>
              <w:sz w:val="24"/>
              <w:szCs w:val="24"/>
              <w:lang w:val="id-ID"/>
            </w:rPr>
          </w:rPrChange>
        </w:rPr>
        <w:t>[untuk Kontrak Lumpsum ditulis sebagai berikut :</w:t>
      </w:r>
      <w:r w:rsidRPr="004F1FC6">
        <w:rPr>
          <w:rFonts w:ascii="Footlight MT Light" w:hAnsi="Footlight MT Light"/>
          <w:i/>
          <w:sz w:val="24"/>
          <w:szCs w:val="24"/>
          <w:lang w:val="sv-SE"/>
          <w:rPrChange w:id="18271" w:author="suryavina" w:date="2015-02-06T16:21:00Z">
            <w:rPr>
              <w:rFonts w:ascii="Footlight MT Light" w:hAnsi="Footlight MT Light"/>
              <w:i/>
              <w:sz w:val="24"/>
              <w:szCs w:val="24"/>
              <w:lang w:val="sv-SE"/>
            </w:rPr>
          </w:rPrChange>
        </w:rPr>
        <w:t xml:space="preserve"> </w:t>
      </w:r>
    </w:p>
    <w:p w:rsidR="006E3736" w:rsidRPr="004F1FC6" w:rsidRDefault="00155965" w:rsidP="006E3736">
      <w:pPr>
        <w:ind w:left="567"/>
        <w:rPr>
          <w:rFonts w:ascii="Footlight MT Light" w:hAnsi="Footlight MT Light"/>
          <w:sz w:val="24"/>
          <w:szCs w:val="24"/>
          <w:lang w:val="id-ID"/>
          <w:rPrChange w:id="18272" w:author="suryavina" w:date="2015-02-06T16:21:00Z">
            <w:rPr>
              <w:rFonts w:ascii="Footlight MT Light" w:hAnsi="Footlight MT Light"/>
              <w:sz w:val="24"/>
              <w:szCs w:val="24"/>
              <w:lang w:val="id-ID"/>
            </w:rPr>
          </w:rPrChange>
        </w:rPr>
      </w:pPr>
      <w:r w:rsidRPr="004F1FC6">
        <w:rPr>
          <w:rFonts w:ascii="Footlight MT Light" w:hAnsi="Footlight MT Light"/>
          <w:i/>
          <w:sz w:val="24"/>
          <w:szCs w:val="24"/>
          <w:lang w:val="id-ID"/>
          <w:rPrChange w:id="18273" w:author="suryavina" w:date="2015-02-06T16:21:00Z">
            <w:rPr>
              <w:rFonts w:ascii="Footlight MT Light" w:hAnsi="Footlight MT Light"/>
              <w:i/>
              <w:sz w:val="24"/>
              <w:szCs w:val="24"/>
              <w:lang w:val="id-ID"/>
            </w:rPr>
          </w:rPrChange>
        </w:rPr>
        <w:t>‘</w:t>
      </w:r>
      <w:r w:rsidRPr="004F1FC6">
        <w:rPr>
          <w:rFonts w:ascii="Footlight MT Light" w:hAnsi="Footlight MT Light"/>
          <w:i/>
          <w:sz w:val="24"/>
          <w:szCs w:val="24"/>
          <w:lang w:val="sv-SE"/>
          <w:rPrChange w:id="18274" w:author="suryavina" w:date="2015-02-06T16:21:00Z">
            <w:rPr>
              <w:rFonts w:ascii="Footlight MT Light" w:hAnsi="Footlight MT Light"/>
              <w:i/>
              <w:sz w:val="24"/>
              <w:szCs w:val="24"/>
              <w:lang w:val="sv-SE"/>
            </w:rPr>
          </w:rPrChange>
        </w:rPr>
        <w:t xml:space="preserve">Total harga Kontrak atau Nilai Kontrak </w:t>
      </w:r>
      <w:r w:rsidRPr="004F1FC6">
        <w:rPr>
          <w:rFonts w:ascii="Footlight MT Light" w:hAnsi="Footlight MT Light"/>
          <w:i/>
          <w:sz w:val="24"/>
          <w:szCs w:val="24"/>
          <w:lang w:val="id-ID"/>
          <w:rPrChange w:id="18275" w:author="suryavina" w:date="2015-02-06T16:21:00Z">
            <w:rPr>
              <w:rFonts w:ascii="Footlight MT Light" w:hAnsi="Footlight MT Light"/>
              <w:i/>
              <w:sz w:val="24"/>
              <w:szCs w:val="24"/>
              <w:lang w:val="id-ID"/>
            </w:rPr>
          </w:rPrChange>
        </w:rPr>
        <w:t>termasuk</w:t>
      </w:r>
      <w:r w:rsidRPr="004F1FC6">
        <w:rPr>
          <w:rFonts w:ascii="Footlight MT Light" w:hAnsi="Footlight MT Light"/>
          <w:i/>
          <w:sz w:val="24"/>
          <w:szCs w:val="24"/>
          <w:lang w:val="sv-SE"/>
          <w:rPrChange w:id="18276" w:author="suryavina" w:date="2015-02-06T16:21:00Z">
            <w:rPr>
              <w:rFonts w:ascii="Footlight MT Light" w:hAnsi="Footlight MT Light"/>
              <w:i/>
              <w:sz w:val="24"/>
              <w:szCs w:val="24"/>
              <w:lang w:val="sv-SE"/>
            </w:rPr>
          </w:rPrChange>
        </w:rPr>
        <w:t xml:space="preserve"> Pajak Pertambahan Nilai (PPN) sebagaimana tercantum dalam </w:t>
      </w:r>
      <w:r w:rsidRPr="004F1FC6">
        <w:rPr>
          <w:rFonts w:ascii="Footlight MT Light" w:hAnsi="Footlight MT Light"/>
          <w:i/>
          <w:sz w:val="24"/>
          <w:szCs w:val="24"/>
          <w:lang w:val="id-ID"/>
          <w:rPrChange w:id="18277" w:author="suryavina" w:date="2015-02-06T16:21:00Z">
            <w:rPr>
              <w:rFonts w:ascii="Footlight MT Light" w:hAnsi="Footlight MT Light"/>
              <w:i/>
              <w:sz w:val="24"/>
              <w:szCs w:val="24"/>
              <w:lang w:val="id-ID"/>
            </w:rPr>
          </w:rPrChange>
        </w:rPr>
        <w:t>Berita Acara Hasil Klarifikasi dan  Negosiasi Teknis dan Biaya</w:t>
      </w:r>
      <w:r w:rsidRPr="004F1FC6">
        <w:rPr>
          <w:rFonts w:ascii="Footlight MT Light" w:hAnsi="Footlight MT Light"/>
          <w:i/>
          <w:sz w:val="24"/>
          <w:szCs w:val="24"/>
          <w:lang w:val="sv-SE"/>
          <w:rPrChange w:id="18278" w:author="suryavina" w:date="2015-02-06T16:21:00Z">
            <w:rPr>
              <w:rFonts w:ascii="Footlight MT Light" w:hAnsi="Footlight MT Light"/>
              <w:i/>
              <w:sz w:val="24"/>
              <w:szCs w:val="24"/>
              <w:lang w:val="sv-SE"/>
            </w:rPr>
          </w:rPrChange>
        </w:rPr>
        <w:t xml:space="preserve"> adalah sebesar Rp__________ (____</w:t>
      </w:r>
      <w:r w:rsidRPr="004F1FC6">
        <w:rPr>
          <w:rFonts w:ascii="Footlight MT Light" w:hAnsi="Footlight MT Light"/>
          <w:i/>
          <w:sz w:val="24"/>
          <w:szCs w:val="24"/>
          <w:lang w:val="id-ID"/>
          <w:rPrChange w:id="18279" w:author="suryavina" w:date="2015-02-06T16:21:00Z">
            <w:rPr>
              <w:rFonts w:ascii="Footlight MT Light" w:hAnsi="Footlight MT Light"/>
              <w:i/>
              <w:sz w:val="24"/>
              <w:szCs w:val="24"/>
              <w:lang w:val="id-ID"/>
            </w:rPr>
          </w:rPrChange>
        </w:rPr>
        <w:t>_______</w:t>
      </w:r>
      <w:r w:rsidRPr="004F1FC6">
        <w:rPr>
          <w:rFonts w:ascii="Footlight MT Light" w:hAnsi="Footlight MT Light"/>
          <w:i/>
          <w:sz w:val="24"/>
          <w:szCs w:val="24"/>
          <w:lang w:val="sv-SE"/>
          <w:rPrChange w:id="18280" w:author="suryavina" w:date="2015-02-06T16:21:00Z">
            <w:rPr>
              <w:rFonts w:ascii="Footlight MT Light" w:hAnsi="Footlight MT Light"/>
              <w:i/>
              <w:sz w:val="24"/>
              <w:szCs w:val="24"/>
              <w:lang w:val="sv-SE"/>
            </w:rPr>
          </w:rPrChange>
        </w:rPr>
        <w:t>______ rupiah)</w:t>
      </w:r>
      <w:r w:rsidRPr="004F1FC6">
        <w:rPr>
          <w:rFonts w:ascii="Footlight MT Light" w:hAnsi="Footlight MT Light"/>
          <w:i/>
          <w:sz w:val="24"/>
          <w:szCs w:val="24"/>
          <w:lang w:val="id-ID"/>
          <w:rPrChange w:id="18281" w:author="suryavina" w:date="2015-02-06T16:21:00Z">
            <w:rPr>
              <w:rFonts w:ascii="Footlight MT Light" w:hAnsi="Footlight MT Light"/>
              <w:i/>
              <w:sz w:val="24"/>
              <w:szCs w:val="24"/>
              <w:lang w:val="id-ID"/>
            </w:rPr>
          </w:rPrChange>
        </w:rPr>
        <w:t>;”]</w:t>
      </w:r>
    </w:p>
    <w:p w:rsidR="006E3736" w:rsidRPr="004F1FC6" w:rsidRDefault="006E3736" w:rsidP="006E3736">
      <w:pPr>
        <w:ind w:left="567" w:hanging="567"/>
        <w:rPr>
          <w:rFonts w:ascii="Footlight MT Light" w:hAnsi="Footlight MT Light"/>
          <w:sz w:val="24"/>
          <w:szCs w:val="24"/>
          <w:lang w:val="sv-SE"/>
          <w:rPrChange w:id="18282" w:author="suryavina" w:date="2015-02-06T16:21:00Z">
            <w:rPr>
              <w:rFonts w:ascii="Footlight MT Light" w:hAnsi="Footlight MT Light"/>
              <w:sz w:val="24"/>
              <w:szCs w:val="24"/>
              <w:lang w:val="sv-SE"/>
            </w:rPr>
          </w:rPrChange>
        </w:rPr>
      </w:pPr>
    </w:p>
    <w:p w:rsidR="006E3736" w:rsidRPr="004F1FC6" w:rsidRDefault="00155965" w:rsidP="006E3736">
      <w:pPr>
        <w:ind w:left="567" w:hanging="567"/>
        <w:rPr>
          <w:rFonts w:ascii="Footlight MT Light" w:hAnsi="Footlight MT Light"/>
          <w:sz w:val="24"/>
          <w:szCs w:val="24"/>
          <w:lang w:val="id-ID"/>
          <w:rPrChange w:id="18283"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sv-SE"/>
          <w:rPrChange w:id="18284" w:author="suryavina" w:date="2015-02-06T16:21:00Z">
            <w:rPr>
              <w:rFonts w:ascii="Footlight MT Light" w:hAnsi="Footlight MT Light"/>
              <w:sz w:val="24"/>
              <w:szCs w:val="24"/>
              <w:lang w:val="sv-SE"/>
            </w:rPr>
          </w:rPrChange>
        </w:rPr>
        <w:t>2.</w:t>
      </w:r>
      <w:r w:rsidRPr="004F1FC6">
        <w:rPr>
          <w:rFonts w:ascii="Footlight MT Light" w:hAnsi="Footlight MT Light"/>
          <w:sz w:val="24"/>
          <w:szCs w:val="24"/>
          <w:lang w:val="sv-SE"/>
          <w:rPrChange w:id="18285" w:author="suryavina" w:date="2015-02-06T16:21:00Z">
            <w:rPr>
              <w:rFonts w:ascii="Footlight MT Light" w:hAnsi="Footlight MT Light"/>
              <w:sz w:val="24"/>
              <w:szCs w:val="24"/>
              <w:lang w:val="sv-SE"/>
            </w:rPr>
          </w:rPrChange>
        </w:rPr>
        <w:tab/>
        <w:t xml:space="preserve">Peristilahan dan ungkapan dalam Surat Perjanjian ini memiliki arti dan makna yang sama seperti yang tercantum dalam </w:t>
      </w:r>
      <w:r w:rsidRPr="004F1FC6">
        <w:rPr>
          <w:rFonts w:ascii="Footlight MT Light" w:hAnsi="Footlight MT Light"/>
          <w:sz w:val="24"/>
          <w:szCs w:val="24"/>
          <w:lang w:val="id-ID"/>
          <w:rPrChange w:id="18286" w:author="suryavina" w:date="2015-02-06T16:21:00Z">
            <w:rPr>
              <w:rFonts w:ascii="Footlight MT Light" w:hAnsi="Footlight MT Light"/>
              <w:sz w:val="24"/>
              <w:szCs w:val="24"/>
              <w:lang w:val="id-ID"/>
            </w:rPr>
          </w:rPrChange>
        </w:rPr>
        <w:t>lampiran Surat Perjanjian ini;</w:t>
      </w:r>
    </w:p>
    <w:p w:rsidR="006E3736" w:rsidRPr="004F1FC6" w:rsidRDefault="006E3736" w:rsidP="006E3736">
      <w:pPr>
        <w:ind w:left="567" w:hanging="567"/>
        <w:rPr>
          <w:rFonts w:ascii="Footlight MT Light" w:hAnsi="Footlight MT Light"/>
          <w:sz w:val="24"/>
          <w:szCs w:val="24"/>
          <w:lang w:val="sv-SE"/>
          <w:rPrChange w:id="18287" w:author="suryavina" w:date="2015-02-06T16:21:00Z">
            <w:rPr>
              <w:rFonts w:ascii="Footlight MT Light" w:hAnsi="Footlight MT Light"/>
              <w:sz w:val="24"/>
              <w:szCs w:val="24"/>
              <w:lang w:val="sv-SE"/>
            </w:rPr>
          </w:rPrChange>
        </w:rPr>
      </w:pPr>
    </w:p>
    <w:p w:rsidR="006E3736" w:rsidRPr="004F1FC6" w:rsidRDefault="00155965" w:rsidP="006E3736">
      <w:pPr>
        <w:ind w:left="567" w:hanging="567"/>
        <w:rPr>
          <w:rFonts w:ascii="Footlight MT Light" w:hAnsi="Footlight MT Light"/>
          <w:sz w:val="24"/>
          <w:szCs w:val="24"/>
          <w:lang w:val="sv-SE"/>
          <w:rPrChange w:id="18288"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8289" w:author="suryavina" w:date="2015-02-06T16:21:00Z">
            <w:rPr>
              <w:rFonts w:ascii="Footlight MT Light" w:hAnsi="Footlight MT Light"/>
              <w:sz w:val="24"/>
              <w:szCs w:val="24"/>
              <w:lang w:val="sv-SE"/>
            </w:rPr>
          </w:rPrChange>
        </w:rPr>
        <w:t>3.</w:t>
      </w:r>
      <w:r w:rsidRPr="004F1FC6">
        <w:rPr>
          <w:rFonts w:ascii="Footlight MT Light" w:hAnsi="Footlight MT Light"/>
          <w:sz w:val="24"/>
          <w:szCs w:val="24"/>
          <w:lang w:val="sv-SE"/>
          <w:rPrChange w:id="18290" w:author="suryavina" w:date="2015-02-06T16:21:00Z">
            <w:rPr>
              <w:rFonts w:ascii="Footlight MT Light" w:hAnsi="Footlight MT Light"/>
              <w:sz w:val="24"/>
              <w:szCs w:val="24"/>
              <w:lang w:val="sv-SE"/>
            </w:rPr>
          </w:rPrChange>
        </w:rPr>
        <w:tab/>
        <w:t xml:space="preserve">Dokumen-dokumen berikut merupakan satu-kesatuan dan bagian yang tidak terpisahkan dari Kontrak ini: </w:t>
      </w:r>
    </w:p>
    <w:p w:rsidR="006E3736" w:rsidRPr="004F1FC6" w:rsidRDefault="00155965" w:rsidP="006E3736">
      <w:pPr>
        <w:ind w:left="993" w:hanging="426"/>
        <w:rPr>
          <w:rFonts w:ascii="Footlight MT Light" w:hAnsi="Footlight MT Light"/>
          <w:sz w:val="24"/>
          <w:szCs w:val="24"/>
          <w:rPrChange w:id="18291" w:author="suryavina" w:date="2015-02-06T16:21:00Z">
            <w:rPr>
              <w:rFonts w:ascii="Footlight MT Light" w:hAnsi="Footlight MT Light"/>
              <w:sz w:val="24"/>
              <w:szCs w:val="24"/>
            </w:rPr>
          </w:rPrChange>
        </w:rPr>
      </w:pPr>
      <w:r w:rsidRPr="004F1FC6">
        <w:rPr>
          <w:rFonts w:ascii="Footlight MT Light" w:hAnsi="Footlight MT Light"/>
          <w:sz w:val="24"/>
          <w:szCs w:val="24"/>
          <w:rPrChange w:id="18292" w:author="suryavina" w:date="2015-02-06T16:21:00Z">
            <w:rPr>
              <w:rFonts w:ascii="Footlight MT Light" w:hAnsi="Footlight MT Light"/>
              <w:sz w:val="24"/>
              <w:szCs w:val="24"/>
            </w:rPr>
          </w:rPrChange>
        </w:rPr>
        <w:t xml:space="preserve">a) </w:t>
      </w:r>
      <w:r w:rsidRPr="004F1FC6">
        <w:rPr>
          <w:rFonts w:ascii="Footlight MT Light" w:hAnsi="Footlight MT Light"/>
          <w:sz w:val="24"/>
          <w:szCs w:val="24"/>
          <w:rPrChange w:id="18293" w:author="suryavina" w:date="2015-02-06T16:21:00Z">
            <w:rPr>
              <w:rFonts w:ascii="Footlight MT Light" w:hAnsi="Footlight MT Light"/>
              <w:sz w:val="24"/>
              <w:szCs w:val="24"/>
            </w:rPr>
          </w:rPrChange>
        </w:rPr>
        <w:tab/>
        <w:t>Adendum Surat Perjanjian (apabila ada);</w:t>
      </w:r>
    </w:p>
    <w:p w:rsidR="006E3736" w:rsidRPr="004F1FC6" w:rsidRDefault="00155965" w:rsidP="006E3736">
      <w:pPr>
        <w:ind w:left="993" w:hanging="426"/>
        <w:rPr>
          <w:rFonts w:ascii="Footlight MT Light" w:hAnsi="Footlight MT Light"/>
          <w:sz w:val="24"/>
          <w:szCs w:val="24"/>
          <w:rPrChange w:id="18294" w:author="suryavina" w:date="2015-02-06T16:21:00Z">
            <w:rPr>
              <w:rFonts w:ascii="Footlight MT Light" w:hAnsi="Footlight MT Light"/>
              <w:sz w:val="24"/>
              <w:szCs w:val="24"/>
            </w:rPr>
          </w:rPrChange>
        </w:rPr>
      </w:pPr>
      <w:r w:rsidRPr="004F1FC6">
        <w:rPr>
          <w:rFonts w:ascii="Footlight MT Light" w:hAnsi="Footlight MT Light"/>
          <w:sz w:val="24"/>
          <w:szCs w:val="24"/>
          <w:rPrChange w:id="18295" w:author="suryavina" w:date="2015-02-06T16:21:00Z">
            <w:rPr>
              <w:rFonts w:ascii="Footlight MT Light" w:hAnsi="Footlight MT Light"/>
              <w:sz w:val="24"/>
              <w:szCs w:val="24"/>
            </w:rPr>
          </w:rPrChange>
        </w:rPr>
        <w:t xml:space="preserve">b)   </w:t>
      </w:r>
      <w:r w:rsidRPr="004F1FC6">
        <w:rPr>
          <w:rFonts w:ascii="Footlight MT Light" w:hAnsi="Footlight MT Light"/>
          <w:sz w:val="24"/>
          <w:szCs w:val="24"/>
          <w:rPrChange w:id="18296" w:author="suryavina" w:date="2015-02-06T16:21:00Z">
            <w:rPr>
              <w:rFonts w:ascii="Footlight MT Light" w:hAnsi="Footlight MT Light"/>
              <w:sz w:val="24"/>
              <w:szCs w:val="24"/>
            </w:rPr>
          </w:rPrChange>
        </w:rPr>
        <w:tab/>
      </w:r>
      <w:r w:rsidRPr="004F1FC6">
        <w:rPr>
          <w:rFonts w:ascii="Footlight MT Light" w:hAnsi="Footlight MT Light"/>
          <w:sz w:val="24"/>
          <w:szCs w:val="24"/>
          <w:lang w:val="id-ID"/>
          <w:rPrChange w:id="18297" w:author="suryavina" w:date="2015-02-06T16:21:00Z">
            <w:rPr>
              <w:rFonts w:ascii="Footlight MT Light" w:hAnsi="Footlight MT Light"/>
              <w:sz w:val="24"/>
              <w:szCs w:val="24"/>
              <w:lang w:val="id-ID"/>
            </w:rPr>
          </w:rPrChange>
        </w:rPr>
        <w:t>Pokok</w:t>
      </w:r>
      <w:r w:rsidRPr="004F1FC6">
        <w:rPr>
          <w:rFonts w:ascii="Footlight MT Light" w:hAnsi="Footlight MT Light"/>
          <w:sz w:val="24"/>
          <w:szCs w:val="24"/>
          <w:rPrChange w:id="18298" w:author="suryavina" w:date="2015-02-06T16:21:00Z">
            <w:rPr>
              <w:rFonts w:ascii="Footlight MT Light" w:hAnsi="Footlight MT Light"/>
              <w:sz w:val="24"/>
              <w:szCs w:val="24"/>
            </w:rPr>
          </w:rPrChange>
        </w:rPr>
        <w:t xml:space="preserve"> Perjanjian, Syarat-Syarat Khusus Kontrak dan Syarat-Syarat Umum Kontrak;</w:t>
      </w:r>
    </w:p>
    <w:p w:rsidR="006E3736" w:rsidRPr="004F1FC6" w:rsidRDefault="00155965" w:rsidP="006E3736">
      <w:pPr>
        <w:ind w:left="993" w:hanging="426"/>
        <w:rPr>
          <w:rFonts w:ascii="Footlight MT Light" w:hAnsi="Footlight MT Light"/>
          <w:sz w:val="24"/>
          <w:szCs w:val="24"/>
          <w:rPrChange w:id="18299" w:author="suryavina" w:date="2015-02-06T16:21:00Z">
            <w:rPr>
              <w:rFonts w:ascii="Footlight MT Light" w:hAnsi="Footlight MT Light"/>
              <w:sz w:val="24"/>
              <w:szCs w:val="24"/>
            </w:rPr>
          </w:rPrChange>
        </w:rPr>
      </w:pPr>
      <w:r w:rsidRPr="004F1FC6">
        <w:rPr>
          <w:rFonts w:ascii="Footlight MT Light" w:hAnsi="Footlight MT Light"/>
          <w:sz w:val="24"/>
          <w:szCs w:val="24"/>
          <w:rPrChange w:id="18300" w:author="suryavina" w:date="2015-02-06T16:21:00Z">
            <w:rPr>
              <w:rFonts w:ascii="Footlight MT Light" w:hAnsi="Footlight MT Light"/>
              <w:sz w:val="24"/>
              <w:szCs w:val="24"/>
            </w:rPr>
          </w:rPrChange>
        </w:rPr>
        <w:t xml:space="preserve">c) </w:t>
      </w:r>
      <w:r w:rsidRPr="004F1FC6">
        <w:rPr>
          <w:rFonts w:ascii="Footlight MT Light" w:hAnsi="Footlight MT Light"/>
          <w:sz w:val="24"/>
          <w:szCs w:val="24"/>
          <w:rPrChange w:id="18301" w:author="suryavina" w:date="2015-02-06T16:21:00Z">
            <w:rPr>
              <w:rFonts w:ascii="Footlight MT Light" w:hAnsi="Footlight MT Light"/>
              <w:sz w:val="24"/>
              <w:szCs w:val="24"/>
            </w:rPr>
          </w:rPrChange>
        </w:rPr>
        <w:tab/>
        <w:t>Surat Penawaran berikut Data Penawaran Biaya;</w:t>
      </w:r>
    </w:p>
    <w:p w:rsidR="006E3736" w:rsidRPr="004F1FC6" w:rsidRDefault="00155965" w:rsidP="006E3736">
      <w:pPr>
        <w:ind w:left="993" w:hanging="426"/>
        <w:rPr>
          <w:rFonts w:ascii="Footlight MT Light" w:hAnsi="Footlight MT Light"/>
          <w:sz w:val="24"/>
          <w:szCs w:val="24"/>
          <w:lang w:val="id-ID"/>
          <w:rPrChange w:id="18302"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18303" w:author="suryavina" w:date="2015-02-06T16:21:00Z">
            <w:rPr>
              <w:rFonts w:ascii="Footlight MT Light" w:hAnsi="Footlight MT Light"/>
              <w:sz w:val="24"/>
              <w:szCs w:val="24"/>
            </w:rPr>
          </w:rPrChange>
        </w:rPr>
        <w:t xml:space="preserve">d) </w:t>
      </w:r>
      <w:r w:rsidRPr="004F1FC6">
        <w:rPr>
          <w:rFonts w:ascii="Footlight MT Light" w:hAnsi="Footlight MT Light"/>
          <w:sz w:val="24"/>
          <w:szCs w:val="24"/>
          <w:rPrChange w:id="18304" w:author="suryavina" w:date="2015-02-06T16:21:00Z">
            <w:rPr>
              <w:rFonts w:ascii="Footlight MT Light" w:hAnsi="Footlight MT Light"/>
              <w:sz w:val="24"/>
              <w:szCs w:val="24"/>
            </w:rPr>
          </w:rPrChange>
        </w:rPr>
        <w:tab/>
        <w:t>Kerangka Acuan Kerja;</w:t>
      </w:r>
    </w:p>
    <w:p w:rsidR="006E3736" w:rsidRPr="004F1FC6" w:rsidRDefault="00155965" w:rsidP="006E3736">
      <w:pPr>
        <w:ind w:left="993" w:hanging="426"/>
        <w:rPr>
          <w:rFonts w:ascii="Footlight MT Light" w:hAnsi="Footlight MT Light"/>
          <w:sz w:val="24"/>
          <w:szCs w:val="24"/>
          <w:lang w:val="fi-FI"/>
          <w:rPrChange w:id="18305"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18306" w:author="suryavina" w:date="2015-02-06T16:21:00Z">
            <w:rPr>
              <w:rFonts w:ascii="Footlight MT Light" w:hAnsi="Footlight MT Light"/>
              <w:sz w:val="24"/>
              <w:szCs w:val="24"/>
              <w:lang w:val="fi-FI"/>
            </w:rPr>
          </w:rPrChange>
        </w:rPr>
        <w:t xml:space="preserve">e) </w:t>
      </w:r>
      <w:r w:rsidRPr="004F1FC6">
        <w:rPr>
          <w:rFonts w:ascii="Footlight MT Light" w:hAnsi="Footlight MT Light"/>
          <w:sz w:val="24"/>
          <w:szCs w:val="24"/>
          <w:lang w:val="fi-FI"/>
          <w:rPrChange w:id="18307" w:author="suryavina" w:date="2015-02-06T16:21:00Z">
            <w:rPr>
              <w:rFonts w:ascii="Footlight MT Light" w:hAnsi="Footlight MT Light"/>
              <w:sz w:val="24"/>
              <w:szCs w:val="24"/>
              <w:lang w:val="fi-FI"/>
            </w:rPr>
          </w:rPrChange>
        </w:rPr>
        <w:tab/>
        <w:t>Data Teknis selain Kerangka Acuan Kerja;</w:t>
      </w:r>
    </w:p>
    <w:p w:rsidR="006E3736" w:rsidRPr="004F1FC6" w:rsidRDefault="00155965" w:rsidP="006E3736">
      <w:pPr>
        <w:ind w:left="993" w:hanging="426"/>
        <w:rPr>
          <w:rFonts w:ascii="Footlight MT Light" w:hAnsi="Footlight MT Light"/>
          <w:sz w:val="24"/>
          <w:szCs w:val="24"/>
          <w:lang w:val="id-ID"/>
          <w:rPrChange w:id="18308"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fi-FI"/>
          <w:rPrChange w:id="18309" w:author="suryavina" w:date="2015-02-06T16:21:00Z">
            <w:rPr>
              <w:rFonts w:ascii="Footlight MT Light" w:hAnsi="Footlight MT Light"/>
              <w:sz w:val="24"/>
              <w:szCs w:val="24"/>
              <w:lang w:val="fi-FI"/>
            </w:rPr>
          </w:rPrChange>
        </w:rPr>
        <w:t xml:space="preserve">f) </w:t>
      </w:r>
      <w:r w:rsidRPr="004F1FC6">
        <w:rPr>
          <w:rFonts w:ascii="Footlight MT Light" w:hAnsi="Footlight MT Light"/>
          <w:sz w:val="24"/>
          <w:szCs w:val="24"/>
          <w:lang w:val="fi-FI"/>
          <w:rPrChange w:id="18310" w:author="suryavina" w:date="2015-02-06T16:21:00Z">
            <w:rPr>
              <w:rFonts w:ascii="Footlight MT Light" w:hAnsi="Footlight MT Light"/>
              <w:sz w:val="24"/>
              <w:szCs w:val="24"/>
              <w:lang w:val="fi-FI"/>
            </w:rPr>
          </w:rPrChange>
        </w:rPr>
        <w:tab/>
        <w:t xml:space="preserve">Dokumen-dokumen kelengkapan seleksi, yaitu Surat Jaminan, Surat Penunjukan Penyedia </w:t>
      </w:r>
      <w:r w:rsidRPr="004F1FC6">
        <w:rPr>
          <w:rFonts w:ascii="Footlight MT Light" w:hAnsi="Footlight MT Light"/>
          <w:sz w:val="24"/>
          <w:szCs w:val="24"/>
          <w:lang w:val="id-ID"/>
          <w:rPrChange w:id="18311" w:author="suryavina" w:date="2015-02-06T16:21:00Z">
            <w:rPr>
              <w:rFonts w:ascii="Footlight MT Light" w:hAnsi="Footlight MT Light"/>
              <w:sz w:val="24"/>
              <w:szCs w:val="24"/>
              <w:lang w:val="id-ID"/>
            </w:rPr>
          </w:rPrChange>
        </w:rPr>
        <w:t>Barang/</w:t>
      </w:r>
      <w:r w:rsidRPr="004F1FC6">
        <w:rPr>
          <w:rFonts w:ascii="Footlight MT Light" w:hAnsi="Footlight MT Light"/>
          <w:sz w:val="24"/>
          <w:szCs w:val="24"/>
          <w:lang w:val="fi-FI"/>
          <w:rPrChange w:id="18312" w:author="suryavina" w:date="2015-02-06T16:21:00Z">
            <w:rPr>
              <w:rFonts w:ascii="Footlight MT Light" w:hAnsi="Footlight MT Light"/>
              <w:sz w:val="24"/>
              <w:szCs w:val="24"/>
              <w:lang w:val="fi-FI"/>
            </w:rPr>
          </w:rPrChange>
        </w:rPr>
        <w:t>Jasa, dan Berita-Berita Acara Seleksi</w:t>
      </w:r>
      <w:r w:rsidRPr="004F1FC6">
        <w:rPr>
          <w:rFonts w:ascii="Footlight MT Light" w:hAnsi="Footlight MT Light"/>
          <w:sz w:val="24"/>
          <w:szCs w:val="24"/>
          <w:lang w:val="id-ID"/>
          <w:rPrChange w:id="18313" w:author="suryavina" w:date="2015-02-06T16:21:00Z">
            <w:rPr>
              <w:rFonts w:ascii="Footlight MT Light" w:hAnsi="Footlight MT Light"/>
              <w:sz w:val="24"/>
              <w:szCs w:val="24"/>
              <w:lang w:val="id-ID"/>
            </w:rPr>
          </w:rPrChange>
        </w:rPr>
        <w:t>.</w:t>
      </w:r>
    </w:p>
    <w:p w:rsidR="006E3736" w:rsidRPr="004F1FC6" w:rsidRDefault="006E3736" w:rsidP="006E3736">
      <w:pPr>
        <w:rPr>
          <w:rFonts w:ascii="Footlight MT Light" w:hAnsi="Footlight MT Light"/>
          <w:sz w:val="24"/>
          <w:szCs w:val="24"/>
          <w:lang w:val="fi-FI"/>
          <w:rPrChange w:id="18314" w:author="suryavina" w:date="2015-02-06T16:21:00Z">
            <w:rPr>
              <w:rFonts w:ascii="Footlight MT Light" w:hAnsi="Footlight MT Light"/>
              <w:sz w:val="24"/>
              <w:szCs w:val="24"/>
              <w:lang w:val="fi-FI"/>
            </w:rPr>
          </w:rPrChange>
        </w:rPr>
      </w:pPr>
    </w:p>
    <w:p w:rsidR="006E3736" w:rsidRPr="004F1FC6" w:rsidRDefault="00155965" w:rsidP="006E3736">
      <w:pPr>
        <w:ind w:left="567" w:hanging="567"/>
        <w:rPr>
          <w:rFonts w:ascii="Footlight MT Light" w:hAnsi="Footlight MT Light"/>
          <w:sz w:val="24"/>
          <w:szCs w:val="24"/>
          <w:lang w:val="id-ID"/>
          <w:rPrChange w:id="18315"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fi-FI"/>
          <w:rPrChange w:id="18316" w:author="suryavina" w:date="2015-02-06T16:21:00Z">
            <w:rPr>
              <w:rFonts w:ascii="Footlight MT Light" w:hAnsi="Footlight MT Light"/>
              <w:sz w:val="24"/>
              <w:szCs w:val="24"/>
              <w:lang w:val="fi-FI"/>
            </w:rPr>
          </w:rPrChange>
        </w:rPr>
        <w:t>4.</w:t>
      </w:r>
      <w:r w:rsidRPr="004F1FC6">
        <w:rPr>
          <w:rFonts w:ascii="Footlight MT Light" w:hAnsi="Footlight MT Light"/>
          <w:sz w:val="24"/>
          <w:szCs w:val="24"/>
          <w:lang w:val="fi-FI"/>
          <w:rPrChange w:id="18317" w:author="suryavina" w:date="2015-02-06T16:21:00Z">
            <w:rPr>
              <w:rFonts w:ascii="Footlight MT Light" w:hAnsi="Footlight MT Light"/>
              <w:sz w:val="24"/>
              <w:szCs w:val="24"/>
              <w:lang w:val="fi-FI"/>
            </w:rPr>
          </w:rPrChange>
        </w:rPr>
        <w:tab/>
        <w:t>Dokumen Kontrak dibuat untuk saling menjelaskan satu sama lain, dan jika terjadi pertentangan antara ketentuan dalam suatu dokumen dengan ketentuan dalam dokumen yang lain maka yang berlaku adalah ketentuan dalam dokumen yang lebih tinggi berdasarkan urutan hierarki pada angka 3 di atas</w:t>
      </w:r>
      <w:r w:rsidRPr="004F1FC6">
        <w:rPr>
          <w:rFonts w:ascii="Footlight MT Light" w:hAnsi="Footlight MT Light"/>
          <w:sz w:val="24"/>
          <w:szCs w:val="24"/>
          <w:lang w:val="id-ID"/>
          <w:rPrChange w:id="18318" w:author="suryavina" w:date="2015-02-06T16:21:00Z">
            <w:rPr>
              <w:rFonts w:ascii="Footlight MT Light" w:hAnsi="Footlight MT Light"/>
              <w:sz w:val="24"/>
              <w:szCs w:val="24"/>
              <w:lang w:val="id-ID"/>
            </w:rPr>
          </w:rPrChange>
        </w:rPr>
        <w:t>.</w:t>
      </w:r>
    </w:p>
    <w:p w:rsidR="006E3736" w:rsidRPr="004F1FC6" w:rsidRDefault="006E3736" w:rsidP="006E3736">
      <w:pPr>
        <w:ind w:left="567" w:hanging="567"/>
        <w:rPr>
          <w:rFonts w:ascii="Footlight MT Light" w:hAnsi="Footlight MT Light"/>
          <w:sz w:val="24"/>
          <w:szCs w:val="24"/>
          <w:lang w:val="fi-FI"/>
          <w:rPrChange w:id="18319" w:author="suryavina" w:date="2015-02-06T16:21:00Z">
            <w:rPr>
              <w:rFonts w:ascii="Footlight MT Light" w:hAnsi="Footlight MT Light"/>
              <w:sz w:val="24"/>
              <w:szCs w:val="24"/>
              <w:lang w:val="fi-FI"/>
            </w:rPr>
          </w:rPrChange>
        </w:rPr>
      </w:pPr>
    </w:p>
    <w:p w:rsidR="006E3736" w:rsidRPr="004F1FC6" w:rsidRDefault="00155965" w:rsidP="006E3736">
      <w:pPr>
        <w:ind w:left="540" w:hanging="540"/>
        <w:rPr>
          <w:rFonts w:ascii="Footlight MT Light" w:hAnsi="Footlight MT Light"/>
          <w:sz w:val="24"/>
          <w:szCs w:val="24"/>
          <w:lang w:val="id-ID"/>
          <w:rPrChange w:id="18320"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18321" w:author="suryavina" w:date="2015-02-06T16:21:00Z">
            <w:rPr>
              <w:rFonts w:ascii="Footlight MT Light" w:hAnsi="Footlight MT Light"/>
              <w:sz w:val="24"/>
              <w:szCs w:val="24"/>
            </w:rPr>
          </w:rPrChange>
        </w:rPr>
        <w:t xml:space="preserve">5. </w:t>
      </w:r>
      <w:r w:rsidRPr="004F1FC6">
        <w:rPr>
          <w:rFonts w:ascii="Footlight MT Light" w:hAnsi="Footlight MT Light"/>
          <w:sz w:val="24"/>
          <w:szCs w:val="24"/>
          <w:rPrChange w:id="18322" w:author="suryavina" w:date="2015-02-06T16:21:00Z">
            <w:rPr>
              <w:rFonts w:ascii="Footlight MT Light" w:hAnsi="Footlight MT Light"/>
              <w:sz w:val="24"/>
              <w:szCs w:val="24"/>
            </w:rPr>
          </w:rPrChange>
        </w:rPr>
        <w:tab/>
      </w:r>
      <w:r w:rsidRPr="004F1FC6">
        <w:rPr>
          <w:rFonts w:ascii="Footlight MT Light" w:hAnsi="Footlight MT Light"/>
          <w:sz w:val="24"/>
          <w:szCs w:val="24"/>
          <w:lang w:val="id-ID"/>
          <w:rPrChange w:id="18323" w:author="suryavina" w:date="2015-02-06T16:21:00Z">
            <w:rPr>
              <w:rFonts w:ascii="Footlight MT Light" w:hAnsi="Footlight MT Light"/>
              <w:sz w:val="24"/>
              <w:szCs w:val="24"/>
              <w:lang w:val="id-ID"/>
            </w:rPr>
          </w:rPrChange>
        </w:rPr>
        <w:t>PPK mempunyai hak dan kewajiban untuk:</w:t>
      </w:r>
    </w:p>
    <w:p w:rsidR="006E3736" w:rsidRPr="004F1FC6" w:rsidRDefault="00155965" w:rsidP="006E3736">
      <w:pPr>
        <w:numPr>
          <w:ilvl w:val="3"/>
          <w:numId w:val="1359"/>
        </w:numPr>
        <w:ind w:left="851" w:hanging="284"/>
        <w:rPr>
          <w:rFonts w:ascii="Footlight MT Light" w:hAnsi="Footlight MT Light"/>
          <w:sz w:val="24"/>
          <w:szCs w:val="24"/>
          <w:lang w:val="sv-SE"/>
          <w:rPrChange w:id="18324"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8325" w:author="suryavina" w:date="2015-02-06T16:21:00Z">
            <w:rPr>
              <w:rFonts w:ascii="Footlight MT Light" w:hAnsi="Footlight MT Light"/>
              <w:sz w:val="24"/>
              <w:szCs w:val="24"/>
              <w:lang w:val="sv-SE"/>
            </w:rPr>
          </w:rPrChange>
        </w:rPr>
        <w:t>mengawasi dan memeriksa pekerjaan yang dilaksanakan oleh Penyedia;</w:t>
      </w:r>
    </w:p>
    <w:p w:rsidR="006E3736" w:rsidRPr="004F1FC6" w:rsidRDefault="00155965" w:rsidP="006E3736">
      <w:pPr>
        <w:numPr>
          <w:ilvl w:val="3"/>
          <w:numId w:val="1359"/>
        </w:numPr>
        <w:ind w:left="851" w:hanging="284"/>
        <w:rPr>
          <w:rFonts w:ascii="Footlight MT Light" w:hAnsi="Footlight MT Light"/>
          <w:sz w:val="24"/>
          <w:szCs w:val="24"/>
          <w:lang w:val="sv-SE"/>
          <w:rPrChange w:id="18326"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8327" w:author="suryavina" w:date="2015-02-06T16:21:00Z">
            <w:rPr>
              <w:rFonts w:ascii="Footlight MT Light" w:hAnsi="Footlight MT Light"/>
              <w:sz w:val="24"/>
              <w:szCs w:val="24"/>
              <w:lang w:val="sv-SE"/>
            </w:rPr>
          </w:rPrChange>
        </w:rPr>
        <w:t>meminta laporan-laporan secara periodik mengenai pelaksanaan pekerjaan yang dilakukan oleh pihak Penyedia;</w:t>
      </w:r>
    </w:p>
    <w:p w:rsidR="006E3736" w:rsidRPr="004F1FC6" w:rsidRDefault="00155965" w:rsidP="006E3736">
      <w:pPr>
        <w:numPr>
          <w:ilvl w:val="3"/>
          <w:numId w:val="1359"/>
        </w:numPr>
        <w:ind w:left="851" w:hanging="284"/>
        <w:rPr>
          <w:rFonts w:ascii="Footlight MT Light" w:hAnsi="Footlight MT Light"/>
          <w:sz w:val="24"/>
          <w:szCs w:val="24"/>
          <w:lang w:val="sv-SE"/>
          <w:rPrChange w:id="18328"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8329" w:author="suryavina" w:date="2015-02-06T16:21:00Z">
            <w:rPr>
              <w:rFonts w:ascii="Footlight MT Light" w:hAnsi="Footlight MT Light"/>
              <w:sz w:val="24"/>
              <w:szCs w:val="24"/>
              <w:lang w:val="sv-SE"/>
            </w:rPr>
          </w:rPrChange>
        </w:rPr>
        <w:t>membayar pekerjaan sesuai dengan harga yang tercantum dalam Kontrak yang telah ditetapkan kepada Penyedia;</w:t>
      </w:r>
    </w:p>
    <w:p w:rsidR="006E3736" w:rsidRPr="004F1FC6" w:rsidRDefault="00155965" w:rsidP="006E3736">
      <w:pPr>
        <w:numPr>
          <w:ilvl w:val="3"/>
          <w:numId w:val="1359"/>
        </w:numPr>
        <w:ind w:left="851" w:hanging="284"/>
        <w:rPr>
          <w:rFonts w:ascii="Footlight MT Light" w:hAnsi="Footlight MT Light"/>
          <w:sz w:val="24"/>
          <w:szCs w:val="24"/>
          <w:lang w:val="sv-SE"/>
          <w:rPrChange w:id="18330"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8331" w:author="suryavina" w:date="2015-02-06T16:21:00Z">
            <w:rPr>
              <w:rFonts w:ascii="Footlight MT Light" w:hAnsi="Footlight MT Light"/>
              <w:sz w:val="24"/>
              <w:szCs w:val="24"/>
              <w:lang w:val="sv-SE"/>
            </w:rPr>
          </w:rPrChange>
        </w:rPr>
        <w:t>memberikan fasilitas berupa sarana dan prasarana yang dibutuhkan oleh pihak Penyedia untuk kelancaran pelaksanaan pekerjaan sesuai ketentuan Kontrak;</w:t>
      </w:r>
    </w:p>
    <w:p w:rsidR="006E3736" w:rsidRPr="004F1FC6" w:rsidRDefault="00155965" w:rsidP="006E3736">
      <w:pPr>
        <w:numPr>
          <w:ilvl w:val="3"/>
          <w:numId w:val="1359"/>
        </w:numPr>
        <w:ind w:left="851" w:hanging="284"/>
        <w:rPr>
          <w:rFonts w:ascii="Footlight MT Light" w:hAnsi="Footlight MT Light"/>
          <w:sz w:val="24"/>
          <w:szCs w:val="24"/>
          <w:lang w:val="id-ID"/>
          <w:rPrChange w:id="18332"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sv-SE"/>
          <w:rPrChange w:id="18333" w:author="suryavina" w:date="2015-02-06T16:21:00Z">
            <w:rPr>
              <w:rFonts w:ascii="Footlight MT Light" w:hAnsi="Footlight MT Light"/>
              <w:sz w:val="24"/>
              <w:szCs w:val="24"/>
              <w:lang w:val="sv-SE"/>
            </w:rPr>
          </w:rPrChange>
        </w:rPr>
        <w:t xml:space="preserve">ketentuan </w:t>
      </w:r>
      <w:r w:rsidRPr="004F1FC6">
        <w:rPr>
          <w:rFonts w:ascii="Footlight MT Light" w:hAnsi="Footlight MT Light"/>
          <w:sz w:val="24"/>
          <w:szCs w:val="24"/>
          <w:lang w:val="id-ID"/>
          <w:rPrChange w:id="18334" w:author="suryavina" w:date="2015-02-06T16:21:00Z">
            <w:rPr>
              <w:rFonts w:ascii="Footlight MT Light" w:hAnsi="Footlight MT Light"/>
              <w:sz w:val="24"/>
              <w:szCs w:val="24"/>
              <w:lang w:val="id-ID"/>
            </w:rPr>
          </w:rPrChange>
        </w:rPr>
        <w:t xml:space="preserve">peralatan dan bahan yang disediakan oleh </w:t>
      </w:r>
      <w:r w:rsidRPr="004F1FC6">
        <w:rPr>
          <w:rFonts w:ascii="Footlight MT Light" w:hAnsi="Footlight MT Light"/>
          <w:iCs/>
          <w:sz w:val="24"/>
          <w:szCs w:val="24"/>
          <w:lang w:val="id-ID"/>
          <w:rPrChange w:id="18335" w:author="suryavina" w:date="2015-02-06T16:21:00Z">
            <w:rPr>
              <w:rFonts w:ascii="Footlight MT Light" w:hAnsi="Footlight MT Light"/>
              <w:iCs/>
              <w:sz w:val="24"/>
              <w:szCs w:val="24"/>
              <w:lang w:val="id-ID"/>
            </w:rPr>
          </w:rPrChange>
        </w:rPr>
        <w:t xml:space="preserve">PPK </w:t>
      </w:r>
      <w:r w:rsidRPr="004F1FC6">
        <w:rPr>
          <w:rFonts w:ascii="Footlight MT Light" w:hAnsi="Footlight MT Light"/>
          <w:sz w:val="24"/>
          <w:szCs w:val="24"/>
          <w:lang w:val="id-ID"/>
          <w:rPrChange w:id="18336" w:author="suryavina" w:date="2015-02-06T16:21:00Z">
            <w:rPr>
              <w:rFonts w:ascii="Footlight MT Light" w:hAnsi="Footlight MT Light"/>
              <w:sz w:val="24"/>
              <w:szCs w:val="24"/>
              <w:lang w:val="id-ID"/>
            </w:rPr>
          </w:rPrChange>
        </w:rPr>
        <w:t xml:space="preserve">untuk kebutuhan pelaksanaan </w:t>
      </w:r>
      <w:r w:rsidRPr="004F1FC6">
        <w:rPr>
          <w:rFonts w:ascii="Footlight MT Light" w:hAnsi="Footlight MT Light"/>
          <w:sz w:val="24"/>
          <w:szCs w:val="24"/>
          <w:lang w:val="sv-SE"/>
          <w:rPrChange w:id="18337" w:author="suryavina" w:date="2015-02-06T16:21:00Z">
            <w:rPr>
              <w:rFonts w:ascii="Footlight MT Light" w:hAnsi="Footlight MT Light"/>
              <w:sz w:val="24"/>
              <w:szCs w:val="24"/>
              <w:lang w:val="sv-SE"/>
            </w:rPr>
          </w:rPrChange>
        </w:rPr>
        <w:t>pekerjaan</w:t>
      </w:r>
      <w:r w:rsidRPr="004F1FC6">
        <w:rPr>
          <w:rFonts w:ascii="Footlight MT Light" w:hAnsi="Footlight MT Light"/>
          <w:sz w:val="24"/>
          <w:szCs w:val="24"/>
          <w:lang w:val="id-ID"/>
          <w:rPrChange w:id="18338" w:author="suryavina" w:date="2015-02-06T16:21:00Z">
            <w:rPr>
              <w:rFonts w:ascii="Footlight MT Light" w:hAnsi="Footlight MT Light"/>
              <w:sz w:val="24"/>
              <w:szCs w:val="24"/>
              <w:lang w:val="id-ID"/>
            </w:rPr>
          </w:rPrChange>
        </w:rPr>
        <w:t xml:space="preserve"> oleh </w:t>
      </w:r>
      <w:r w:rsidRPr="004F1FC6">
        <w:rPr>
          <w:rFonts w:ascii="Footlight MT Light" w:hAnsi="Footlight MT Light"/>
          <w:sz w:val="24"/>
          <w:szCs w:val="24"/>
          <w:lang w:val="sv-SE"/>
          <w:rPrChange w:id="18339" w:author="suryavina" w:date="2015-02-06T16:21:00Z">
            <w:rPr>
              <w:rFonts w:ascii="Footlight MT Light" w:hAnsi="Footlight MT Light"/>
              <w:sz w:val="24"/>
              <w:szCs w:val="24"/>
              <w:lang w:val="sv-SE"/>
            </w:rPr>
          </w:rPrChange>
        </w:rPr>
        <w:t>Penyedia</w:t>
      </w:r>
      <w:r w:rsidRPr="004F1FC6">
        <w:rPr>
          <w:rFonts w:ascii="Footlight MT Light" w:hAnsi="Footlight MT Light"/>
          <w:sz w:val="24"/>
          <w:szCs w:val="24"/>
          <w:lang w:val="id-ID"/>
          <w:rPrChange w:id="18340" w:author="suryavina" w:date="2015-02-06T16:21:00Z">
            <w:rPr>
              <w:rFonts w:ascii="Footlight MT Light" w:hAnsi="Footlight MT Light"/>
              <w:sz w:val="24"/>
              <w:szCs w:val="24"/>
              <w:lang w:val="id-ID"/>
            </w:rPr>
          </w:rPrChange>
        </w:rPr>
        <w:t>. Pada saat berakhirnya kontrak, Penyedia harus menyerahkan peralatan dan bahan sisa sesuai dengan instruksi PPK</w:t>
      </w:r>
    </w:p>
    <w:p w:rsidR="006E3736" w:rsidRPr="004F1FC6" w:rsidRDefault="006E3736" w:rsidP="006E3736">
      <w:pPr>
        <w:ind w:left="567" w:hanging="567"/>
        <w:rPr>
          <w:rFonts w:ascii="Footlight MT Light" w:hAnsi="Footlight MT Light"/>
          <w:sz w:val="24"/>
          <w:szCs w:val="24"/>
          <w:lang w:val="id-ID"/>
          <w:rPrChange w:id="18341" w:author="suryavina" w:date="2015-02-06T16:21:00Z">
            <w:rPr>
              <w:rFonts w:ascii="Footlight MT Light" w:hAnsi="Footlight MT Light"/>
              <w:sz w:val="24"/>
              <w:szCs w:val="24"/>
              <w:lang w:val="id-ID"/>
            </w:rPr>
          </w:rPrChange>
        </w:rPr>
      </w:pPr>
    </w:p>
    <w:p w:rsidR="006E3736" w:rsidRPr="004F1FC6" w:rsidRDefault="00155965" w:rsidP="006E3736">
      <w:pPr>
        <w:ind w:left="567" w:hanging="567"/>
        <w:rPr>
          <w:rFonts w:ascii="Footlight MT Light" w:hAnsi="Footlight MT Light"/>
          <w:sz w:val="24"/>
          <w:szCs w:val="24"/>
          <w:lang w:val="id-ID"/>
          <w:rPrChange w:id="18342"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fi-FI"/>
          <w:rPrChange w:id="18343" w:author="suryavina" w:date="2015-02-06T16:21:00Z">
            <w:rPr>
              <w:rFonts w:ascii="Footlight MT Light" w:hAnsi="Footlight MT Light"/>
              <w:sz w:val="24"/>
              <w:szCs w:val="24"/>
              <w:lang w:val="fi-FI"/>
            </w:rPr>
          </w:rPrChange>
        </w:rPr>
        <w:t>6.</w:t>
      </w:r>
      <w:r w:rsidRPr="004F1FC6">
        <w:rPr>
          <w:rFonts w:ascii="Footlight MT Light" w:hAnsi="Footlight MT Light"/>
          <w:sz w:val="24"/>
          <w:szCs w:val="24"/>
          <w:lang w:val="fi-FI"/>
          <w:rPrChange w:id="18344" w:author="suryavina" w:date="2015-02-06T16:21:00Z">
            <w:rPr>
              <w:rFonts w:ascii="Footlight MT Light" w:hAnsi="Footlight MT Light"/>
              <w:sz w:val="24"/>
              <w:szCs w:val="24"/>
              <w:lang w:val="fi-FI"/>
            </w:rPr>
          </w:rPrChange>
        </w:rPr>
        <w:tab/>
      </w:r>
      <w:r w:rsidRPr="004F1FC6">
        <w:rPr>
          <w:rFonts w:ascii="Footlight MT Light" w:hAnsi="Footlight MT Light"/>
          <w:sz w:val="24"/>
          <w:szCs w:val="24"/>
          <w:lang w:val="id-ID"/>
          <w:rPrChange w:id="18345" w:author="suryavina" w:date="2015-02-06T16:21:00Z">
            <w:rPr>
              <w:rFonts w:ascii="Footlight MT Light" w:hAnsi="Footlight MT Light"/>
              <w:sz w:val="24"/>
              <w:szCs w:val="24"/>
              <w:lang w:val="id-ID"/>
            </w:rPr>
          </w:rPrChange>
        </w:rPr>
        <w:t>Penyedia mempunyai hak dan kewajiban untuk:</w:t>
      </w:r>
    </w:p>
    <w:p w:rsidR="006E3736" w:rsidRPr="004F1FC6" w:rsidRDefault="00155965" w:rsidP="006E3736">
      <w:pPr>
        <w:numPr>
          <w:ilvl w:val="3"/>
          <w:numId w:val="1357"/>
        </w:numPr>
        <w:ind w:left="851" w:hanging="284"/>
        <w:rPr>
          <w:rFonts w:ascii="Footlight MT Light" w:hAnsi="Footlight MT Light"/>
          <w:sz w:val="24"/>
          <w:szCs w:val="24"/>
          <w:lang w:val="sv-SE"/>
          <w:rPrChange w:id="18346"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8347" w:author="suryavina" w:date="2015-02-06T16:21:00Z">
            <w:rPr>
              <w:rFonts w:ascii="Footlight MT Light" w:hAnsi="Footlight MT Light"/>
              <w:sz w:val="24"/>
              <w:szCs w:val="24"/>
              <w:lang w:val="sv-SE"/>
            </w:rPr>
          </w:rPrChange>
        </w:rPr>
        <w:t>menerima pembayaran untuk pelaksanaan pekerjaan sesuai dengan harga yang telah ditentukan dalam Kontrak;</w:t>
      </w:r>
    </w:p>
    <w:p w:rsidR="006E3736" w:rsidRPr="004F1FC6" w:rsidRDefault="00155965" w:rsidP="006E3736">
      <w:pPr>
        <w:numPr>
          <w:ilvl w:val="3"/>
          <w:numId w:val="1357"/>
        </w:numPr>
        <w:ind w:left="851" w:hanging="284"/>
        <w:rPr>
          <w:rFonts w:ascii="Footlight MT Light" w:hAnsi="Footlight MT Light"/>
          <w:sz w:val="24"/>
          <w:szCs w:val="24"/>
          <w:lang w:val="sv-SE"/>
          <w:rPrChange w:id="18348"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8349" w:author="suryavina" w:date="2015-02-06T16:21:00Z">
            <w:rPr>
              <w:rFonts w:ascii="Footlight MT Light" w:hAnsi="Footlight MT Light"/>
              <w:sz w:val="24"/>
              <w:szCs w:val="24"/>
              <w:lang w:val="sv-SE"/>
            </w:rPr>
          </w:rPrChange>
        </w:rPr>
        <w:t>berhak meminta fasilitas-fasilitas dalam bentuk sarana dan prasarana dari pihak PPK untuk kelancaran pelaksanaan pekerjaan sesuai ketentuan Kontrak;</w:t>
      </w:r>
    </w:p>
    <w:p w:rsidR="006E3736" w:rsidRPr="004F1FC6" w:rsidRDefault="00155965" w:rsidP="006E3736">
      <w:pPr>
        <w:numPr>
          <w:ilvl w:val="3"/>
          <w:numId w:val="1357"/>
        </w:numPr>
        <w:ind w:left="851" w:hanging="284"/>
        <w:rPr>
          <w:rFonts w:ascii="Footlight MT Light" w:hAnsi="Footlight MT Light"/>
          <w:sz w:val="24"/>
          <w:szCs w:val="24"/>
          <w:lang w:val="sv-SE"/>
          <w:rPrChange w:id="18350"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8351" w:author="suryavina" w:date="2015-02-06T16:21:00Z">
            <w:rPr>
              <w:rFonts w:ascii="Footlight MT Light" w:hAnsi="Footlight MT Light"/>
              <w:sz w:val="24"/>
              <w:szCs w:val="24"/>
              <w:lang w:val="sv-SE"/>
            </w:rPr>
          </w:rPrChange>
        </w:rPr>
        <w:t>melaporkan pelaksanaan pekerjaan secara periodik kepada pihak PPK;</w:t>
      </w:r>
    </w:p>
    <w:p w:rsidR="006E3736" w:rsidRPr="004F1FC6" w:rsidRDefault="00155965" w:rsidP="006E3736">
      <w:pPr>
        <w:numPr>
          <w:ilvl w:val="3"/>
          <w:numId w:val="1357"/>
        </w:numPr>
        <w:ind w:left="851" w:hanging="284"/>
        <w:rPr>
          <w:rFonts w:ascii="Footlight MT Light" w:hAnsi="Footlight MT Light"/>
          <w:sz w:val="24"/>
          <w:szCs w:val="24"/>
          <w:lang w:val="sv-SE"/>
          <w:rPrChange w:id="18352"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8353" w:author="suryavina" w:date="2015-02-06T16:21:00Z">
            <w:rPr>
              <w:rFonts w:ascii="Footlight MT Light" w:hAnsi="Footlight MT Light"/>
              <w:sz w:val="24"/>
              <w:szCs w:val="24"/>
              <w:lang w:val="sv-SE"/>
            </w:rPr>
          </w:rPrChange>
        </w:rPr>
        <w:t xml:space="preserve">melaksanakan dan menyelesaikan pekerjaan sesuai dengan jadual pelaksanaan pekerjaan yang telah ditetapkan dalam Kontrak;  </w:t>
      </w:r>
    </w:p>
    <w:p w:rsidR="006E3736" w:rsidRPr="004F1FC6" w:rsidRDefault="00155965" w:rsidP="006E3736">
      <w:pPr>
        <w:numPr>
          <w:ilvl w:val="3"/>
          <w:numId w:val="1357"/>
        </w:numPr>
        <w:ind w:left="851" w:hanging="284"/>
        <w:rPr>
          <w:rFonts w:ascii="Footlight MT Light" w:hAnsi="Footlight MT Light"/>
          <w:sz w:val="24"/>
          <w:szCs w:val="24"/>
          <w:lang w:val="sv-SE"/>
          <w:rPrChange w:id="18354"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8355" w:author="suryavina" w:date="2015-02-06T16:21:00Z">
            <w:rPr>
              <w:rFonts w:ascii="Footlight MT Light" w:hAnsi="Footlight MT Light"/>
              <w:sz w:val="24"/>
              <w:szCs w:val="24"/>
              <w:lang w:val="sv-SE"/>
            </w:rPr>
          </w:rPrChange>
        </w:rPr>
        <w:t>memberikan keterangan-keterangan yang diperlukan untuk pemeriksaan pelaksanaan yang dilakukan pihak PPK;</w:t>
      </w:r>
    </w:p>
    <w:p w:rsidR="006E3736" w:rsidRPr="004F1FC6" w:rsidRDefault="00155965" w:rsidP="006E3736">
      <w:pPr>
        <w:numPr>
          <w:ilvl w:val="3"/>
          <w:numId w:val="1357"/>
        </w:numPr>
        <w:ind w:left="851" w:hanging="284"/>
        <w:rPr>
          <w:rFonts w:ascii="Footlight MT Light" w:hAnsi="Footlight MT Light"/>
          <w:sz w:val="24"/>
          <w:szCs w:val="24"/>
          <w:lang w:val="sv-SE"/>
          <w:rPrChange w:id="18356"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id-ID"/>
          <w:rPrChange w:id="18357"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lang w:val="sv-SE"/>
          <w:rPrChange w:id="18358" w:author="suryavina" w:date="2015-02-06T16:21:00Z">
            <w:rPr>
              <w:rFonts w:ascii="Footlight MT Light" w:hAnsi="Footlight MT Light"/>
              <w:sz w:val="24"/>
              <w:szCs w:val="24"/>
              <w:lang w:val="sv-SE"/>
            </w:rPr>
          </w:rPrChange>
        </w:rPr>
        <w:t>menyerahkan hasil pekerjaan sesuai dengan jadual penyerahan pekerjaan yang telah ditetapkan dalam Kontrak;</w:t>
      </w:r>
    </w:p>
    <w:p w:rsidR="006E3736" w:rsidRPr="004F1FC6" w:rsidRDefault="00155965" w:rsidP="006E3736">
      <w:pPr>
        <w:numPr>
          <w:ilvl w:val="3"/>
          <w:numId w:val="1357"/>
        </w:numPr>
        <w:ind w:left="851" w:hanging="284"/>
        <w:rPr>
          <w:rFonts w:ascii="Footlight MT Light" w:hAnsi="Footlight MT Light"/>
          <w:sz w:val="24"/>
          <w:szCs w:val="24"/>
          <w:lang w:val="sv-SE"/>
          <w:rPrChange w:id="18359"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8360" w:author="suryavina" w:date="2015-02-06T16:21:00Z">
            <w:rPr>
              <w:rFonts w:ascii="Footlight MT Light" w:hAnsi="Footlight MT Light"/>
              <w:sz w:val="24"/>
              <w:szCs w:val="24"/>
              <w:lang w:val="sv-SE"/>
            </w:rPr>
          </w:rPrChange>
        </w:rPr>
        <w:t>Penyedia harus mengambil langkah-langkah yang memadai untuk melindungi lingkungan tempat kerja dan membatasi perusakan dan gangguan kepada masyarakat maupun miliknya, akibat kegiatan Penyedia;</w:t>
      </w:r>
    </w:p>
    <w:p w:rsidR="006E3736" w:rsidRPr="004F1FC6" w:rsidRDefault="00155965" w:rsidP="006E3736">
      <w:pPr>
        <w:numPr>
          <w:ilvl w:val="3"/>
          <w:numId w:val="1357"/>
        </w:numPr>
        <w:ind w:left="851" w:hanging="284"/>
        <w:rPr>
          <w:rFonts w:ascii="Footlight MT Light" w:hAnsi="Footlight MT Light"/>
          <w:sz w:val="24"/>
          <w:szCs w:val="24"/>
          <w:lang w:val="sv-SE"/>
          <w:rPrChange w:id="18361"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id-ID"/>
          <w:rPrChange w:id="18362" w:author="suryavina" w:date="2015-02-06T16:21:00Z">
            <w:rPr>
              <w:rFonts w:ascii="Footlight MT Light" w:hAnsi="Footlight MT Light"/>
              <w:sz w:val="24"/>
              <w:szCs w:val="24"/>
              <w:lang w:val="id-ID"/>
            </w:rPr>
          </w:rPrChange>
        </w:rPr>
        <w:t>melaksanakan perjanjian dan kewajiban-kewajiban yang dibebankan kepadanya dengan penuh</w:t>
      </w:r>
      <w:r w:rsidRPr="004F1FC6">
        <w:rPr>
          <w:rFonts w:ascii="Footlight MT Light" w:hAnsi="Footlight MT Light"/>
          <w:b/>
          <w:bCs/>
          <w:sz w:val="24"/>
          <w:szCs w:val="24"/>
          <w:lang w:val="id-ID"/>
          <w:rPrChange w:id="18363" w:author="suryavina" w:date="2015-02-06T16:21:00Z">
            <w:rPr>
              <w:rFonts w:ascii="Footlight MT Light" w:hAnsi="Footlight MT Light"/>
              <w:b/>
              <w:bCs/>
              <w:sz w:val="24"/>
              <w:szCs w:val="24"/>
              <w:lang w:val="id-ID"/>
            </w:rPr>
          </w:rPrChange>
        </w:rPr>
        <w:t xml:space="preserve"> </w:t>
      </w:r>
      <w:r w:rsidRPr="004F1FC6">
        <w:rPr>
          <w:rFonts w:ascii="Footlight MT Light" w:hAnsi="Footlight MT Light"/>
          <w:sz w:val="24"/>
          <w:szCs w:val="24"/>
          <w:lang w:val="id-ID"/>
          <w:rPrChange w:id="18364" w:author="suryavina" w:date="2015-02-06T16:21:00Z">
            <w:rPr>
              <w:rFonts w:ascii="Footlight MT Light" w:hAnsi="Footlight MT Light"/>
              <w:sz w:val="24"/>
              <w:szCs w:val="24"/>
              <w:lang w:val="id-ID"/>
            </w:rPr>
          </w:rPrChange>
        </w:rPr>
        <w:t xml:space="preserve">tanggung-jawab, ketekunan, efisien dan ekonomis serta memenuhi kriteria teknik profesional dan melindungi secara efektif peralatan-peralatan, mesin, material yang berkaitan dengan pekerjaan dalam </w:t>
      </w:r>
      <w:r w:rsidRPr="004F1FC6">
        <w:rPr>
          <w:rFonts w:ascii="Footlight MT Light" w:hAnsi="Footlight MT Light"/>
          <w:sz w:val="24"/>
          <w:szCs w:val="24"/>
          <w:lang w:val="sv-SE"/>
          <w:rPrChange w:id="18365" w:author="suryavina" w:date="2015-02-06T16:21:00Z">
            <w:rPr>
              <w:rFonts w:ascii="Footlight MT Light" w:hAnsi="Footlight MT Light"/>
              <w:sz w:val="24"/>
              <w:szCs w:val="24"/>
              <w:lang w:val="sv-SE"/>
            </w:rPr>
          </w:rPrChange>
        </w:rPr>
        <w:t>Kontrak</w:t>
      </w:r>
      <w:r w:rsidRPr="004F1FC6">
        <w:rPr>
          <w:rFonts w:ascii="Footlight MT Light" w:hAnsi="Footlight MT Light"/>
          <w:sz w:val="24"/>
          <w:szCs w:val="24"/>
          <w:lang w:val="id-ID"/>
          <w:rPrChange w:id="18366" w:author="suryavina" w:date="2015-02-06T16:21:00Z">
            <w:rPr>
              <w:rFonts w:ascii="Footlight MT Light" w:hAnsi="Footlight MT Light"/>
              <w:sz w:val="24"/>
              <w:szCs w:val="24"/>
              <w:lang w:val="id-ID"/>
            </w:rPr>
          </w:rPrChange>
        </w:rPr>
        <w:t>.</w:t>
      </w:r>
    </w:p>
    <w:p w:rsidR="006E3736" w:rsidRPr="004F1FC6" w:rsidRDefault="00155965" w:rsidP="006E3736">
      <w:pPr>
        <w:numPr>
          <w:ilvl w:val="3"/>
          <w:numId w:val="1357"/>
        </w:numPr>
        <w:ind w:left="851" w:hanging="284"/>
        <w:rPr>
          <w:rFonts w:ascii="Footlight MT Light" w:hAnsi="Footlight MT Light"/>
          <w:sz w:val="24"/>
          <w:szCs w:val="24"/>
          <w:lang w:val="sv-SE"/>
          <w:rPrChange w:id="18367" w:author="suryavina" w:date="2015-02-06T16:21:00Z">
            <w:rPr>
              <w:rFonts w:ascii="Footlight MT Light" w:hAnsi="Footlight MT Light"/>
              <w:sz w:val="24"/>
              <w:szCs w:val="24"/>
              <w:lang w:val="sv-SE"/>
            </w:rPr>
          </w:rPrChange>
        </w:rPr>
      </w:pPr>
      <w:r w:rsidRPr="004F1FC6">
        <w:rPr>
          <w:rFonts w:ascii="Footlight MT Light" w:hAnsi="Footlight MT Light"/>
          <w:sz w:val="24"/>
          <w:szCs w:val="24"/>
          <w:rPrChange w:id="18368" w:author="suryavina" w:date="2015-02-06T16:21:00Z">
            <w:rPr>
              <w:rFonts w:ascii="Footlight MT Light" w:hAnsi="Footlight MT Light"/>
              <w:sz w:val="24"/>
              <w:szCs w:val="24"/>
            </w:rPr>
          </w:rPrChange>
        </w:rPr>
        <w:tab/>
      </w:r>
      <w:r w:rsidRPr="004F1FC6">
        <w:rPr>
          <w:rFonts w:ascii="Footlight MT Light" w:hAnsi="Footlight MT Light"/>
          <w:sz w:val="24"/>
          <w:szCs w:val="24"/>
          <w:lang w:val="id-ID"/>
          <w:rPrChange w:id="18369" w:author="suryavina" w:date="2015-02-06T16:21:00Z">
            <w:rPr>
              <w:rFonts w:ascii="Footlight MT Light" w:hAnsi="Footlight MT Light"/>
              <w:sz w:val="24"/>
              <w:szCs w:val="24"/>
              <w:lang w:val="id-ID"/>
            </w:rPr>
          </w:rPrChange>
        </w:rPr>
        <w:t xml:space="preserve">melaksanakan jasa konsultansi sesuai dengan hukum yang berlaku di Indonesia. </w:t>
      </w:r>
      <w:r w:rsidRPr="004F1FC6">
        <w:rPr>
          <w:rFonts w:ascii="Footlight MT Light" w:hAnsi="Footlight MT Light"/>
          <w:sz w:val="24"/>
          <w:szCs w:val="24"/>
          <w:lang w:val="nl-NL"/>
          <w:rPrChange w:id="18370" w:author="suryavina" w:date="2015-02-06T16:21:00Z">
            <w:rPr>
              <w:rFonts w:ascii="Footlight MT Light" w:hAnsi="Footlight MT Light"/>
              <w:sz w:val="24"/>
              <w:szCs w:val="24"/>
              <w:lang w:val="nl-NL"/>
            </w:rPr>
          </w:rPrChange>
        </w:rPr>
        <w:t xml:space="preserve">PPK </w:t>
      </w:r>
      <w:r w:rsidRPr="004F1FC6">
        <w:rPr>
          <w:rFonts w:ascii="Footlight MT Light" w:hAnsi="Footlight MT Light"/>
          <w:sz w:val="24"/>
          <w:szCs w:val="24"/>
          <w:lang w:val="id-ID"/>
          <w:rPrChange w:id="18371" w:author="suryavina" w:date="2015-02-06T16:21:00Z">
            <w:rPr>
              <w:rFonts w:ascii="Footlight MT Light" w:hAnsi="Footlight MT Light"/>
              <w:sz w:val="24"/>
              <w:szCs w:val="24"/>
              <w:lang w:val="id-ID"/>
            </w:rPr>
          </w:rPrChange>
        </w:rPr>
        <w:t xml:space="preserve">secara tertulis akan memberitahukan kepada </w:t>
      </w:r>
      <w:r w:rsidRPr="004F1FC6">
        <w:rPr>
          <w:rFonts w:ascii="Footlight MT Light" w:hAnsi="Footlight MT Light"/>
          <w:sz w:val="24"/>
          <w:szCs w:val="24"/>
          <w:lang w:val="nl-NL"/>
          <w:rPrChange w:id="18372" w:author="suryavina" w:date="2015-02-06T16:21:00Z">
            <w:rPr>
              <w:rFonts w:ascii="Footlight MT Light" w:hAnsi="Footlight MT Light"/>
              <w:sz w:val="24"/>
              <w:szCs w:val="24"/>
              <w:lang w:val="nl-NL"/>
            </w:rPr>
          </w:rPrChange>
        </w:rPr>
        <w:t>Penyedia</w:t>
      </w:r>
      <w:r w:rsidRPr="004F1FC6">
        <w:rPr>
          <w:rFonts w:ascii="Footlight MT Light" w:hAnsi="Footlight MT Light"/>
          <w:sz w:val="24"/>
          <w:szCs w:val="24"/>
          <w:lang w:val="id-ID"/>
          <w:rPrChange w:id="18373" w:author="suryavina" w:date="2015-02-06T16:21:00Z">
            <w:rPr>
              <w:rFonts w:ascii="Footlight MT Light" w:hAnsi="Footlight MT Light"/>
              <w:sz w:val="24"/>
              <w:szCs w:val="24"/>
              <w:lang w:val="id-ID"/>
            </w:rPr>
          </w:rPrChange>
        </w:rPr>
        <w:t xml:space="preserve"> mengenai kebiasaan-kebiasaan setempat.</w:t>
      </w:r>
    </w:p>
    <w:p w:rsidR="006E3736" w:rsidRPr="004F1FC6" w:rsidRDefault="00155965" w:rsidP="006E3736">
      <w:pPr>
        <w:numPr>
          <w:ilvl w:val="3"/>
          <w:numId w:val="1357"/>
        </w:numPr>
        <w:ind w:left="851" w:hanging="284"/>
        <w:rPr>
          <w:rFonts w:ascii="Footlight MT Light" w:hAnsi="Footlight MT Light"/>
          <w:sz w:val="24"/>
          <w:szCs w:val="24"/>
          <w:lang w:val="sv-SE"/>
          <w:rPrChange w:id="18374"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8375" w:author="suryavina" w:date="2015-02-06T16:21:00Z">
            <w:rPr>
              <w:rFonts w:ascii="Footlight MT Light" w:hAnsi="Footlight MT Light"/>
              <w:sz w:val="24"/>
              <w:szCs w:val="24"/>
              <w:lang w:val="sv-SE"/>
            </w:rPr>
          </w:rPrChange>
        </w:rPr>
        <w:tab/>
        <w:t>untuk biaya langsung non personil (</w:t>
      </w:r>
      <w:r w:rsidRPr="004F1FC6">
        <w:rPr>
          <w:rFonts w:ascii="Footlight MT Light" w:hAnsi="Footlight MT Light"/>
          <w:i/>
          <w:sz w:val="24"/>
          <w:szCs w:val="24"/>
          <w:lang w:val="sv-SE"/>
          <w:rPrChange w:id="18376" w:author="suryavina" w:date="2015-02-06T16:21:00Z">
            <w:rPr>
              <w:rFonts w:ascii="Footlight MT Light" w:hAnsi="Footlight MT Light"/>
              <w:i/>
              <w:sz w:val="24"/>
              <w:szCs w:val="24"/>
              <w:lang w:val="sv-SE"/>
            </w:rPr>
          </w:rPrChange>
        </w:rPr>
        <w:t>Direct reimbursable cost/out of pocket expenses</w:t>
      </w:r>
      <w:r w:rsidRPr="004F1FC6">
        <w:rPr>
          <w:rFonts w:ascii="Footlight MT Light" w:hAnsi="Footlight MT Light"/>
          <w:sz w:val="24"/>
          <w:szCs w:val="24"/>
          <w:lang w:val="sv-SE"/>
          <w:rPrChange w:id="18377" w:author="suryavina" w:date="2015-02-06T16:21:00Z">
            <w:rPr>
              <w:rFonts w:ascii="Footlight MT Light" w:hAnsi="Footlight MT Light"/>
              <w:sz w:val="24"/>
              <w:szCs w:val="24"/>
              <w:lang w:val="sv-SE"/>
            </w:rPr>
          </w:rPrChange>
        </w:rPr>
        <w:t>)</w:t>
      </w:r>
      <w:r w:rsidRPr="004F1FC6">
        <w:rPr>
          <w:rFonts w:ascii="Footlight MT Light" w:hAnsi="Footlight MT Light"/>
          <w:sz w:val="24"/>
          <w:szCs w:val="24"/>
          <w:lang w:val="id-ID"/>
          <w:rPrChange w:id="18378" w:author="suryavina" w:date="2015-02-06T16:21:00Z">
            <w:rPr>
              <w:rFonts w:ascii="Footlight MT Light" w:hAnsi="Footlight MT Light"/>
              <w:sz w:val="24"/>
              <w:szCs w:val="24"/>
              <w:lang w:val="id-ID"/>
            </w:rPr>
          </w:rPrChange>
        </w:rPr>
        <w:t>, Penyedia tidak akan menerima keuntungan untuk mereka sendiri dari komisi usaha (</w:t>
      </w:r>
      <w:r w:rsidRPr="004F1FC6">
        <w:rPr>
          <w:rFonts w:ascii="Footlight MT Light" w:hAnsi="Footlight MT Light"/>
          <w:i/>
          <w:iCs/>
          <w:sz w:val="24"/>
          <w:szCs w:val="24"/>
          <w:lang w:val="id-ID"/>
          <w:rPrChange w:id="18379" w:author="suryavina" w:date="2015-02-06T16:21:00Z">
            <w:rPr>
              <w:rFonts w:ascii="Footlight MT Light" w:hAnsi="Footlight MT Light"/>
              <w:i/>
              <w:iCs/>
              <w:sz w:val="24"/>
              <w:szCs w:val="24"/>
              <w:lang w:val="id-ID"/>
            </w:rPr>
          </w:rPrChange>
        </w:rPr>
        <w:t>trade commision</w:t>
      </w:r>
      <w:r w:rsidRPr="004F1FC6">
        <w:rPr>
          <w:rFonts w:ascii="Footlight MT Light" w:hAnsi="Footlight MT Light"/>
          <w:sz w:val="24"/>
          <w:szCs w:val="24"/>
          <w:lang w:val="id-ID"/>
          <w:rPrChange w:id="18380" w:author="suryavina" w:date="2015-02-06T16:21:00Z">
            <w:rPr>
              <w:rFonts w:ascii="Footlight MT Light" w:hAnsi="Footlight MT Light"/>
              <w:sz w:val="24"/>
              <w:szCs w:val="24"/>
              <w:lang w:val="id-ID"/>
            </w:rPr>
          </w:rPrChange>
        </w:rPr>
        <w:t>), rabat (</w:t>
      </w:r>
      <w:r w:rsidRPr="004F1FC6">
        <w:rPr>
          <w:rFonts w:ascii="Footlight MT Light" w:hAnsi="Footlight MT Light"/>
          <w:i/>
          <w:iCs/>
          <w:sz w:val="24"/>
          <w:szCs w:val="24"/>
          <w:lang w:val="id-ID"/>
          <w:rPrChange w:id="18381" w:author="suryavina" w:date="2015-02-06T16:21:00Z">
            <w:rPr>
              <w:rFonts w:ascii="Footlight MT Light" w:hAnsi="Footlight MT Light"/>
              <w:i/>
              <w:iCs/>
              <w:sz w:val="24"/>
              <w:szCs w:val="24"/>
              <w:lang w:val="id-ID"/>
            </w:rPr>
          </w:rPrChange>
        </w:rPr>
        <w:t>discount)</w:t>
      </w:r>
      <w:r w:rsidRPr="004F1FC6">
        <w:rPr>
          <w:rFonts w:ascii="Footlight MT Light" w:hAnsi="Footlight MT Light"/>
          <w:sz w:val="24"/>
          <w:szCs w:val="24"/>
          <w:lang w:val="id-ID"/>
          <w:rPrChange w:id="18382" w:author="suryavina" w:date="2015-02-06T16:21:00Z">
            <w:rPr>
              <w:rFonts w:ascii="Footlight MT Light" w:hAnsi="Footlight MT Light"/>
              <w:sz w:val="24"/>
              <w:szCs w:val="24"/>
              <w:lang w:val="id-ID"/>
            </w:rPr>
          </w:rPrChange>
        </w:rPr>
        <w:t xml:space="preserve"> atau pembayaran-pembayaran lain yang berhubungan dengan kegiatan pelaksanaan jasa konsultansi.</w:t>
      </w:r>
    </w:p>
    <w:p w:rsidR="006E3736" w:rsidRPr="004F1FC6" w:rsidRDefault="00155965" w:rsidP="006E3736">
      <w:pPr>
        <w:numPr>
          <w:ilvl w:val="3"/>
          <w:numId w:val="1357"/>
        </w:numPr>
        <w:ind w:left="851" w:hanging="284"/>
        <w:rPr>
          <w:rFonts w:ascii="Footlight MT Light" w:hAnsi="Footlight MT Light"/>
          <w:sz w:val="24"/>
          <w:szCs w:val="24"/>
          <w:lang w:val="sv-SE"/>
          <w:rPrChange w:id="18383"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id-ID"/>
          <w:rPrChange w:id="18384" w:author="suryavina" w:date="2015-02-06T16:21:00Z">
            <w:rPr>
              <w:rFonts w:ascii="Footlight MT Light" w:hAnsi="Footlight MT Light"/>
              <w:sz w:val="24"/>
              <w:szCs w:val="24"/>
              <w:lang w:val="id-ID"/>
            </w:rPr>
          </w:rPrChange>
        </w:rPr>
        <w:t xml:space="preserve">Penyedia setuju bahwa selama pelaksanaan kontrak, </w:t>
      </w:r>
      <w:r w:rsidRPr="004F1FC6">
        <w:rPr>
          <w:rFonts w:ascii="Footlight MT Light" w:hAnsi="Footlight MT Light"/>
          <w:sz w:val="24"/>
          <w:szCs w:val="24"/>
          <w:lang w:val="sv-SE"/>
          <w:rPrChange w:id="18385" w:author="suryavina" w:date="2015-02-06T16:21:00Z">
            <w:rPr>
              <w:rFonts w:ascii="Footlight MT Light" w:hAnsi="Footlight MT Light"/>
              <w:sz w:val="24"/>
              <w:szCs w:val="24"/>
              <w:lang w:val="sv-SE"/>
            </w:rPr>
          </w:rPrChange>
        </w:rPr>
        <w:t>Penyedia</w:t>
      </w:r>
      <w:r w:rsidRPr="004F1FC6">
        <w:rPr>
          <w:rFonts w:ascii="Footlight MT Light" w:hAnsi="Footlight MT Light"/>
          <w:sz w:val="24"/>
          <w:szCs w:val="24"/>
          <w:lang w:val="id-ID"/>
          <w:rPrChange w:id="18386" w:author="suryavina" w:date="2015-02-06T16:21:00Z">
            <w:rPr>
              <w:rFonts w:ascii="Footlight MT Light" w:hAnsi="Footlight MT Light"/>
              <w:sz w:val="24"/>
              <w:szCs w:val="24"/>
              <w:lang w:val="id-ID"/>
            </w:rPr>
          </w:rPrChange>
        </w:rPr>
        <w:t xml:space="preserve"> dinyatakan tidak berwenang untuk melaksanakan jasa konsultansi maupun mengadakan barang yang tidak sesuai dengan </w:t>
      </w:r>
      <w:r w:rsidRPr="004F1FC6">
        <w:rPr>
          <w:rFonts w:ascii="Footlight MT Light" w:hAnsi="Footlight MT Light"/>
          <w:sz w:val="24"/>
          <w:szCs w:val="24"/>
          <w:lang w:val="sv-SE"/>
          <w:rPrChange w:id="18387" w:author="suryavina" w:date="2015-02-06T16:21:00Z">
            <w:rPr>
              <w:rFonts w:ascii="Footlight MT Light" w:hAnsi="Footlight MT Light"/>
              <w:sz w:val="24"/>
              <w:szCs w:val="24"/>
              <w:lang w:val="sv-SE"/>
            </w:rPr>
          </w:rPrChange>
        </w:rPr>
        <w:t>Kontrak</w:t>
      </w:r>
      <w:r w:rsidRPr="004F1FC6">
        <w:rPr>
          <w:rFonts w:ascii="Footlight MT Light" w:hAnsi="Footlight MT Light"/>
          <w:sz w:val="24"/>
          <w:szCs w:val="24"/>
          <w:lang w:val="id-ID"/>
          <w:rPrChange w:id="18388" w:author="suryavina" w:date="2015-02-06T16:21:00Z">
            <w:rPr>
              <w:rFonts w:ascii="Footlight MT Light" w:hAnsi="Footlight MT Light"/>
              <w:sz w:val="24"/>
              <w:szCs w:val="24"/>
              <w:lang w:val="id-ID"/>
            </w:rPr>
          </w:rPrChange>
        </w:rPr>
        <w:t>.</w:t>
      </w:r>
    </w:p>
    <w:p w:rsidR="006E3736" w:rsidRPr="004F1FC6" w:rsidRDefault="00155965" w:rsidP="006E3736">
      <w:pPr>
        <w:numPr>
          <w:ilvl w:val="3"/>
          <w:numId w:val="1357"/>
        </w:numPr>
        <w:ind w:left="851" w:hanging="284"/>
        <w:rPr>
          <w:rFonts w:ascii="Footlight MT Light" w:hAnsi="Footlight MT Light"/>
          <w:sz w:val="24"/>
          <w:szCs w:val="24"/>
          <w:lang w:val="sv-SE"/>
          <w:rPrChange w:id="18389"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id-ID"/>
          <w:rPrChange w:id="18390"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lang w:val="sv-SE"/>
          <w:rPrChange w:id="18391" w:author="suryavina" w:date="2015-02-06T16:21:00Z">
            <w:rPr>
              <w:rFonts w:ascii="Footlight MT Light" w:hAnsi="Footlight MT Light"/>
              <w:sz w:val="24"/>
              <w:szCs w:val="24"/>
              <w:lang w:val="sv-SE"/>
            </w:rPr>
          </w:rPrChange>
        </w:rPr>
        <w:t>Penyedia dilarang baik secara langsung atau tidak langsung melakukan kegiatan yang akan menimbulkan pertentangan kepentingan (</w:t>
      </w:r>
      <w:r w:rsidRPr="004F1FC6">
        <w:rPr>
          <w:rFonts w:ascii="Footlight MT Light" w:hAnsi="Footlight MT Light"/>
          <w:i/>
          <w:iCs/>
          <w:sz w:val="24"/>
          <w:szCs w:val="24"/>
          <w:lang w:val="sv-SE"/>
          <w:rPrChange w:id="18392" w:author="suryavina" w:date="2015-02-06T16:21:00Z">
            <w:rPr>
              <w:rFonts w:ascii="Footlight MT Light" w:hAnsi="Footlight MT Light"/>
              <w:i/>
              <w:iCs/>
              <w:sz w:val="24"/>
              <w:szCs w:val="24"/>
              <w:lang w:val="sv-SE"/>
            </w:rPr>
          </w:rPrChange>
        </w:rPr>
        <w:t>conflict of interest</w:t>
      </w:r>
      <w:r w:rsidRPr="004F1FC6">
        <w:rPr>
          <w:rFonts w:ascii="Footlight MT Light" w:hAnsi="Footlight MT Light"/>
          <w:sz w:val="24"/>
          <w:szCs w:val="24"/>
          <w:lang w:val="sv-SE"/>
          <w:rPrChange w:id="18393" w:author="suryavina" w:date="2015-02-06T16:21:00Z">
            <w:rPr>
              <w:rFonts w:ascii="Footlight MT Light" w:hAnsi="Footlight MT Light"/>
              <w:sz w:val="24"/>
              <w:szCs w:val="24"/>
              <w:lang w:val="sv-SE"/>
            </w:rPr>
          </w:rPrChange>
        </w:rPr>
        <w:t>) dengan kegiatan yang merupakan tugas Penyedia.</w:t>
      </w:r>
    </w:p>
    <w:p w:rsidR="006E3736" w:rsidRPr="004F1FC6" w:rsidRDefault="00155965" w:rsidP="006E3736">
      <w:pPr>
        <w:numPr>
          <w:ilvl w:val="3"/>
          <w:numId w:val="1357"/>
        </w:numPr>
        <w:ind w:left="851" w:hanging="284"/>
        <w:rPr>
          <w:rFonts w:ascii="Footlight MT Light" w:hAnsi="Footlight MT Light"/>
          <w:sz w:val="24"/>
          <w:szCs w:val="24"/>
          <w:lang w:val="sv-SE"/>
          <w:rPrChange w:id="18394"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8395" w:author="suryavina" w:date="2015-02-06T16:21:00Z">
            <w:rPr>
              <w:rFonts w:ascii="Footlight MT Light" w:hAnsi="Footlight MT Light"/>
              <w:sz w:val="24"/>
              <w:szCs w:val="24"/>
              <w:lang w:val="sv-SE"/>
            </w:rPr>
          </w:rPrChange>
        </w:rPr>
        <w:t>tanggung jawab Penyedia adalah ketentuan mengenai hal-hal pertanggung-jawaban Penyedia sesuai dengan hukum yang berlaku di Indonesia.</w:t>
      </w:r>
    </w:p>
    <w:p w:rsidR="006E3736" w:rsidRPr="004F1FC6" w:rsidRDefault="00155965" w:rsidP="006E3736">
      <w:pPr>
        <w:numPr>
          <w:ilvl w:val="3"/>
          <w:numId w:val="1357"/>
        </w:numPr>
        <w:ind w:left="851" w:hanging="284"/>
        <w:rPr>
          <w:rFonts w:ascii="Footlight MT Light" w:hAnsi="Footlight MT Light"/>
          <w:sz w:val="24"/>
          <w:szCs w:val="24"/>
          <w:lang w:val="sv-SE"/>
          <w:rPrChange w:id="18396"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id-ID"/>
          <w:rPrChange w:id="18397" w:author="suryavina" w:date="2015-02-06T16:21:00Z">
            <w:rPr>
              <w:rFonts w:ascii="Footlight MT Light" w:hAnsi="Footlight MT Light"/>
              <w:sz w:val="24"/>
              <w:szCs w:val="24"/>
              <w:lang w:val="id-ID"/>
            </w:rPr>
          </w:rPrChange>
        </w:rPr>
        <w:t xml:space="preserve">Pemeriksaan keuangan adalah ketentuan mengenai kewajiban </w:t>
      </w:r>
      <w:r w:rsidRPr="004F1FC6">
        <w:rPr>
          <w:rFonts w:ascii="Footlight MT Light" w:hAnsi="Footlight MT Light"/>
          <w:sz w:val="24"/>
          <w:szCs w:val="24"/>
          <w:lang w:val="sv-SE"/>
          <w:rPrChange w:id="18398" w:author="suryavina" w:date="2015-02-06T16:21:00Z">
            <w:rPr>
              <w:rFonts w:ascii="Footlight MT Light" w:hAnsi="Footlight MT Light"/>
              <w:sz w:val="24"/>
              <w:szCs w:val="24"/>
              <w:lang w:val="sv-SE"/>
            </w:rPr>
          </w:rPrChange>
        </w:rPr>
        <w:t>Penyedia</w:t>
      </w:r>
      <w:r w:rsidRPr="004F1FC6">
        <w:rPr>
          <w:rFonts w:ascii="Footlight MT Light" w:hAnsi="Footlight MT Light"/>
          <w:sz w:val="24"/>
          <w:szCs w:val="24"/>
          <w:lang w:val="id-ID"/>
          <w:rPrChange w:id="18399" w:author="suryavina" w:date="2015-02-06T16:21:00Z">
            <w:rPr>
              <w:rFonts w:ascii="Footlight MT Light" w:hAnsi="Footlight MT Light"/>
              <w:sz w:val="24"/>
              <w:szCs w:val="24"/>
              <w:lang w:val="id-ID"/>
            </w:rPr>
          </w:rPrChange>
        </w:rPr>
        <w:t xml:space="preserve"> untuk merinci setiap biaya-biaya yang berhubungan dengan pelaksanaan perjanjian, </w:t>
      </w:r>
      <w:r w:rsidRPr="004F1FC6">
        <w:rPr>
          <w:rFonts w:ascii="Footlight MT Light" w:hAnsi="Footlight MT Light"/>
          <w:sz w:val="24"/>
          <w:szCs w:val="24"/>
          <w:lang w:val="sv-SE"/>
          <w:rPrChange w:id="18400" w:author="suryavina" w:date="2015-02-06T16:21:00Z">
            <w:rPr>
              <w:rFonts w:ascii="Footlight MT Light" w:hAnsi="Footlight MT Light"/>
              <w:sz w:val="24"/>
              <w:szCs w:val="24"/>
              <w:lang w:val="sv-SE"/>
            </w:rPr>
          </w:rPrChange>
        </w:rPr>
        <w:t>sehingga</w:t>
      </w:r>
      <w:r w:rsidRPr="004F1FC6">
        <w:rPr>
          <w:rFonts w:ascii="Footlight MT Light" w:hAnsi="Footlight MT Light"/>
          <w:sz w:val="24"/>
          <w:szCs w:val="24"/>
          <w:lang w:val="id-ID"/>
          <w:rPrChange w:id="18401" w:author="suryavina" w:date="2015-02-06T16:21:00Z">
            <w:rPr>
              <w:rFonts w:ascii="Footlight MT Light" w:hAnsi="Footlight MT Light"/>
              <w:sz w:val="24"/>
              <w:szCs w:val="24"/>
              <w:lang w:val="id-ID"/>
            </w:rPr>
          </w:rPrChange>
        </w:rPr>
        <w:t xml:space="preserve"> dapat dilakukan pemeriksaan keuangan. Selain itu, dengan sepengetahuan Penyedia atau kuasanya, PPK dapat memeriksa dan menggandakan dokumen pengeluaran yang telah diaudit sampai 1 (satu) tahun setelah berakhirnya </w:t>
      </w:r>
      <w:r w:rsidRPr="004F1FC6">
        <w:rPr>
          <w:rFonts w:ascii="Footlight MT Light" w:hAnsi="Footlight MT Light"/>
          <w:sz w:val="24"/>
          <w:szCs w:val="24"/>
          <w:lang w:val="sv-SE"/>
          <w:rPrChange w:id="18402" w:author="suryavina" w:date="2015-02-06T16:21:00Z">
            <w:rPr>
              <w:rFonts w:ascii="Footlight MT Light" w:hAnsi="Footlight MT Light"/>
              <w:sz w:val="24"/>
              <w:szCs w:val="24"/>
              <w:lang w:val="sv-SE"/>
            </w:rPr>
          </w:rPrChange>
        </w:rPr>
        <w:t>Kontrak</w:t>
      </w:r>
      <w:r w:rsidRPr="004F1FC6">
        <w:rPr>
          <w:rFonts w:ascii="Footlight MT Light" w:hAnsi="Footlight MT Light"/>
          <w:sz w:val="24"/>
          <w:szCs w:val="24"/>
          <w:lang w:val="id-ID"/>
          <w:rPrChange w:id="18403" w:author="suryavina" w:date="2015-02-06T16:21:00Z">
            <w:rPr>
              <w:rFonts w:ascii="Footlight MT Light" w:hAnsi="Footlight MT Light"/>
              <w:sz w:val="24"/>
              <w:szCs w:val="24"/>
              <w:lang w:val="id-ID"/>
            </w:rPr>
          </w:rPrChange>
        </w:rPr>
        <w:t>.</w:t>
      </w:r>
    </w:p>
    <w:p w:rsidR="006E3736" w:rsidRPr="004F1FC6" w:rsidRDefault="00155965" w:rsidP="006E3736">
      <w:pPr>
        <w:numPr>
          <w:ilvl w:val="3"/>
          <w:numId w:val="1357"/>
        </w:numPr>
        <w:ind w:left="851" w:hanging="284"/>
        <w:rPr>
          <w:rFonts w:ascii="Footlight MT Light" w:hAnsi="Footlight MT Light"/>
          <w:sz w:val="24"/>
          <w:szCs w:val="24"/>
          <w:lang w:val="sv-SE"/>
          <w:rPrChange w:id="18404"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id-ID"/>
          <w:rPrChange w:id="18405" w:author="suryavina" w:date="2015-02-06T16:21:00Z">
            <w:rPr>
              <w:rFonts w:ascii="Footlight MT Light" w:hAnsi="Footlight MT Light"/>
              <w:sz w:val="24"/>
              <w:szCs w:val="24"/>
              <w:lang w:val="id-ID"/>
            </w:rPr>
          </w:rPrChange>
        </w:rPr>
        <w:t xml:space="preserve">Ketentuan mengenai tindakan yang perlu mendapat persetujuan </w:t>
      </w:r>
      <w:r w:rsidRPr="004F1FC6">
        <w:rPr>
          <w:rFonts w:ascii="Footlight MT Light" w:hAnsi="Footlight MT Light"/>
          <w:iCs/>
          <w:sz w:val="24"/>
          <w:szCs w:val="24"/>
          <w:lang w:val="id-ID"/>
          <w:rPrChange w:id="18406" w:author="suryavina" w:date="2015-02-06T16:21:00Z">
            <w:rPr>
              <w:rFonts w:ascii="Footlight MT Light" w:hAnsi="Footlight MT Light"/>
              <w:iCs/>
              <w:sz w:val="24"/>
              <w:szCs w:val="24"/>
              <w:lang w:val="id-ID"/>
            </w:rPr>
          </w:rPrChange>
        </w:rPr>
        <w:t>PPK meliputi:</w:t>
      </w:r>
    </w:p>
    <w:p w:rsidR="006E3736" w:rsidRPr="004F1FC6" w:rsidRDefault="00155965" w:rsidP="006E3736">
      <w:pPr>
        <w:numPr>
          <w:ilvl w:val="0"/>
          <w:numId w:val="1360"/>
        </w:numPr>
        <w:ind w:left="1276" w:hanging="142"/>
        <w:rPr>
          <w:rFonts w:ascii="Footlight MT Light" w:hAnsi="Footlight MT Light"/>
          <w:sz w:val="24"/>
          <w:szCs w:val="24"/>
          <w:lang w:val="id-ID"/>
          <w:rPrChange w:id="18407"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18408" w:author="suryavina" w:date="2015-02-06T16:21:00Z">
            <w:rPr>
              <w:rFonts w:ascii="Footlight MT Light" w:hAnsi="Footlight MT Light"/>
              <w:sz w:val="24"/>
              <w:szCs w:val="24"/>
            </w:rPr>
          </w:rPrChange>
        </w:rPr>
        <w:t>m</w:t>
      </w:r>
      <w:r w:rsidRPr="004F1FC6">
        <w:rPr>
          <w:rFonts w:ascii="Footlight MT Light" w:hAnsi="Footlight MT Light"/>
          <w:sz w:val="24"/>
          <w:szCs w:val="24"/>
          <w:lang w:val="id-ID"/>
          <w:rPrChange w:id="18409" w:author="suryavina" w:date="2015-02-06T16:21:00Z">
            <w:rPr>
              <w:rFonts w:ascii="Footlight MT Light" w:hAnsi="Footlight MT Light"/>
              <w:sz w:val="24"/>
              <w:szCs w:val="24"/>
              <w:lang w:val="id-ID"/>
            </w:rPr>
          </w:rPrChange>
        </w:rPr>
        <w:t xml:space="preserve">emobilisasi personil yang terdapat dalam daftar;  </w:t>
      </w:r>
    </w:p>
    <w:p w:rsidR="006E3736" w:rsidRPr="004F1FC6" w:rsidRDefault="00155965" w:rsidP="006E3736">
      <w:pPr>
        <w:numPr>
          <w:ilvl w:val="0"/>
          <w:numId w:val="1360"/>
        </w:numPr>
        <w:ind w:left="1276" w:hanging="142"/>
        <w:rPr>
          <w:rFonts w:ascii="Footlight MT Light" w:hAnsi="Footlight MT Light"/>
          <w:sz w:val="24"/>
          <w:szCs w:val="24"/>
          <w:lang w:val="sv-SE"/>
          <w:rPrChange w:id="18410"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id-ID"/>
          <w:rPrChange w:id="18411" w:author="suryavina" w:date="2015-02-06T16:21:00Z">
            <w:rPr>
              <w:rFonts w:ascii="Footlight MT Light" w:hAnsi="Footlight MT Light"/>
              <w:sz w:val="24"/>
              <w:szCs w:val="24"/>
              <w:lang w:val="id-ID"/>
            </w:rPr>
          </w:rPrChange>
        </w:rPr>
        <w:t>membuat subkontrak dengan pengaturan : (i) cara Seleksi, waktu, dan kualifikasi dari subkonsultan harus mendapat persetujuan tertulis sebelum pelaksanaan, (ii) Penyedia bertanggung-jawab penuh terhadap pelaksanaan pekerjaan yang dilakukan oleh subkonsultan dan personilnya.</w:t>
      </w:r>
    </w:p>
    <w:p w:rsidR="006E3736" w:rsidRPr="004F1FC6" w:rsidRDefault="00155965" w:rsidP="006E3736">
      <w:pPr>
        <w:numPr>
          <w:ilvl w:val="0"/>
          <w:numId w:val="1360"/>
        </w:numPr>
        <w:ind w:left="1276" w:hanging="142"/>
        <w:rPr>
          <w:rFonts w:ascii="Footlight MT Light" w:hAnsi="Footlight MT Light"/>
          <w:sz w:val="24"/>
          <w:szCs w:val="24"/>
          <w:lang w:val="sv-SE"/>
          <w:rPrChange w:id="18412"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id-ID"/>
          <w:rPrChange w:id="18413" w:author="suryavina" w:date="2015-02-06T16:21:00Z">
            <w:rPr>
              <w:rFonts w:ascii="Footlight MT Light" w:hAnsi="Footlight MT Light"/>
              <w:sz w:val="24"/>
              <w:szCs w:val="24"/>
              <w:lang w:val="id-ID"/>
            </w:rPr>
          </w:rPrChange>
        </w:rPr>
        <w:t xml:space="preserve">Ketentuan </w:t>
      </w:r>
      <w:r w:rsidRPr="004F1FC6">
        <w:rPr>
          <w:rFonts w:ascii="Footlight MT Light" w:hAnsi="Footlight MT Light"/>
          <w:sz w:val="24"/>
          <w:szCs w:val="24"/>
          <w:lang w:val="sv-SE"/>
          <w:rPrChange w:id="18414" w:author="suryavina" w:date="2015-02-06T16:21:00Z">
            <w:rPr>
              <w:rFonts w:ascii="Footlight MT Light" w:hAnsi="Footlight MT Light"/>
              <w:sz w:val="24"/>
              <w:szCs w:val="24"/>
              <w:lang w:val="sv-SE"/>
            </w:rPr>
          </w:rPrChange>
        </w:rPr>
        <w:t>mengenai d</w:t>
      </w:r>
      <w:r w:rsidRPr="004F1FC6">
        <w:rPr>
          <w:rFonts w:ascii="Footlight MT Light" w:hAnsi="Footlight MT Light"/>
          <w:sz w:val="24"/>
          <w:szCs w:val="24"/>
          <w:lang w:val="id-ID"/>
          <w:rPrChange w:id="18415" w:author="suryavina" w:date="2015-02-06T16:21:00Z">
            <w:rPr>
              <w:rFonts w:ascii="Footlight MT Light" w:hAnsi="Footlight MT Light"/>
              <w:sz w:val="24"/>
              <w:szCs w:val="24"/>
              <w:lang w:val="id-ID"/>
            </w:rPr>
          </w:rPrChange>
        </w:rPr>
        <w:t xml:space="preserve">okumen-dokumen yang disiapkan oleh </w:t>
      </w:r>
      <w:r w:rsidRPr="004F1FC6">
        <w:rPr>
          <w:rFonts w:ascii="Footlight MT Light" w:hAnsi="Footlight MT Light"/>
          <w:sz w:val="24"/>
          <w:szCs w:val="24"/>
          <w:lang w:val="sv-SE"/>
          <w:rPrChange w:id="18416" w:author="suryavina" w:date="2015-02-06T16:21:00Z">
            <w:rPr>
              <w:rFonts w:ascii="Footlight MT Light" w:hAnsi="Footlight MT Light"/>
              <w:sz w:val="24"/>
              <w:szCs w:val="24"/>
              <w:lang w:val="sv-SE"/>
            </w:rPr>
          </w:rPrChange>
        </w:rPr>
        <w:t>Penyedia</w:t>
      </w:r>
      <w:r w:rsidRPr="004F1FC6">
        <w:rPr>
          <w:rFonts w:ascii="Footlight MT Light" w:hAnsi="Footlight MT Light"/>
          <w:sz w:val="24"/>
          <w:szCs w:val="24"/>
          <w:lang w:val="id-ID"/>
          <w:rPrChange w:id="18417" w:author="suryavina" w:date="2015-02-06T16:21:00Z">
            <w:rPr>
              <w:rFonts w:ascii="Footlight MT Light" w:hAnsi="Footlight MT Light"/>
              <w:sz w:val="24"/>
              <w:szCs w:val="24"/>
              <w:lang w:val="id-ID"/>
            </w:rPr>
          </w:rPrChange>
        </w:rPr>
        <w:t xml:space="preserve"> dan menjadi hak milik PPK</w:t>
      </w:r>
      <w:r w:rsidRPr="004F1FC6">
        <w:rPr>
          <w:rFonts w:ascii="Footlight MT Light" w:hAnsi="Footlight MT Light"/>
          <w:sz w:val="24"/>
          <w:szCs w:val="24"/>
          <w:lang w:val="sv-SE"/>
          <w:rPrChange w:id="18418" w:author="suryavina" w:date="2015-02-06T16:21:00Z">
            <w:rPr>
              <w:rFonts w:ascii="Footlight MT Light" w:hAnsi="Footlight MT Light"/>
              <w:sz w:val="24"/>
              <w:szCs w:val="24"/>
              <w:lang w:val="sv-SE"/>
            </w:rPr>
          </w:rPrChange>
        </w:rPr>
        <w:t>:</w:t>
      </w:r>
      <w:r w:rsidRPr="004F1FC6">
        <w:rPr>
          <w:rFonts w:ascii="Footlight MT Light" w:hAnsi="Footlight MT Light"/>
          <w:sz w:val="24"/>
          <w:szCs w:val="24"/>
          <w:lang w:val="id-ID"/>
          <w:rPrChange w:id="18419" w:author="suryavina" w:date="2015-02-06T16:21:00Z">
            <w:rPr>
              <w:rFonts w:ascii="Footlight MT Light" w:hAnsi="Footlight MT Light"/>
              <w:sz w:val="24"/>
              <w:szCs w:val="24"/>
              <w:lang w:val="id-ID"/>
            </w:rPr>
          </w:rPrChange>
        </w:rPr>
        <w:t xml:space="preserve"> mengatur bahwa semua rancangan, gambar-gambar, spesifikasi, disain, laporan dan dokumen-dokumen lain serta piranti lunak dan </w:t>
      </w:r>
      <w:r w:rsidRPr="004F1FC6">
        <w:rPr>
          <w:rFonts w:ascii="Footlight MT Light" w:hAnsi="Footlight MT Light"/>
          <w:i/>
          <w:sz w:val="24"/>
          <w:szCs w:val="24"/>
          <w:lang w:val="sv-SE"/>
          <w:rPrChange w:id="18420" w:author="suryavina" w:date="2015-02-06T16:21:00Z">
            <w:rPr>
              <w:rFonts w:ascii="Footlight MT Light" w:hAnsi="Footlight MT Light"/>
              <w:i/>
              <w:sz w:val="24"/>
              <w:szCs w:val="24"/>
              <w:lang w:val="sv-SE"/>
            </w:rPr>
          </w:rPrChange>
        </w:rPr>
        <w:t>source code</w:t>
      </w:r>
      <w:r w:rsidRPr="004F1FC6">
        <w:rPr>
          <w:rFonts w:ascii="Footlight MT Light" w:hAnsi="Footlight MT Light"/>
          <w:sz w:val="24"/>
          <w:szCs w:val="24"/>
          <w:lang w:val="sv-SE"/>
          <w:rPrChange w:id="18421" w:author="suryavina" w:date="2015-02-06T16:21:00Z">
            <w:rPr>
              <w:rFonts w:ascii="Footlight MT Light" w:hAnsi="Footlight MT Light"/>
              <w:sz w:val="24"/>
              <w:szCs w:val="24"/>
              <w:lang w:val="sv-SE"/>
            </w:rPr>
          </w:rPrChange>
        </w:rPr>
        <w:t xml:space="preserve"> </w:t>
      </w:r>
      <w:r w:rsidRPr="004F1FC6">
        <w:rPr>
          <w:rFonts w:ascii="Footlight MT Light" w:hAnsi="Footlight MT Light"/>
          <w:sz w:val="24"/>
          <w:szCs w:val="24"/>
          <w:lang w:val="id-ID"/>
          <w:rPrChange w:id="18422" w:author="suryavina" w:date="2015-02-06T16:21:00Z">
            <w:rPr>
              <w:rFonts w:ascii="Footlight MT Light" w:hAnsi="Footlight MT Light"/>
              <w:sz w:val="24"/>
              <w:szCs w:val="24"/>
              <w:lang w:val="id-ID"/>
            </w:rPr>
          </w:rPrChange>
        </w:rPr>
        <w:t xml:space="preserve">yang disiapkan oleh Penyedia jasa menjadi hak milik </w:t>
      </w:r>
      <w:r w:rsidRPr="004F1FC6">
        <w:rPr>
          <w:rFonts w:ascii="Footlight MT Light" w:hAnsi="Footlight MT Light"/>
          <w:iCs/>
          <w:sz w:val="24"/>
          <w:szCs w:val="24"/>
          <w:lang w:val="id-ID"/>
          <w:rPrChange w:id="18423" w:author="suryavina" w:date="2015-02-06T16:21:00Z">
            <w:rPr>
              <w:rFonts w:ascii="Footlight MT Light" w:hAnsi="Footlight MT Light"/>
              <w:iCs/>
              <w:sz w:val="24"/>
              <w:szCs w:val="24"/>
              <w:lang w:val="id-ID"/>
            </w:rPr>
          </w:rPrChange>
        </w:rPr>
        <w:t>PPK</w:t>
      </w:r>
      <w:r w:rsidRPr="004F1FC6">
        <w:rPr>
          <w:rFonts w:ascii="Footlight MT Light" w:hAnsi="Footlight MT Light"/>
          <w:sz w:val="24"/>
          <w:szCs w:val="24"/>
          <w:lang w:val="id-ID"/>
          <w:rPrChange w:id="18424" w:author="suryavina" w:date="2015-02-06T16:21:00Z">
            <w:rPr>
              <w:rFonts w:ascii="Footlight MT Light" w:hAnsi="Footlight MT Light"/>
              <w:sz w:val="24"/>
              <w:szCs w:val="24"/>
              <w:lang w:val="id-ID"/>
            </w:rPr>
          </w:rPrChange>
        </w:rPr>
        <w:t xml:space="preserve">. Penyedia, segera setelah pekerjaan selesai atau berakhirnya </w:t>
      </w:r>
      <w:r w:rsidRPr="004F1FC6">
        <w:rPr>
          <w:rFonts w:ascii="Footlight MT Light" w:hAnsi="Footlight MT Light"/>
          <w:sz w:val="24"/>
          <w:szCs w:val="24"/>
          <w:lang w:val="sv-SE"/>
          <w:rPrChange w:id="18425" w:author="suryavina" w:date="2015-02-06T16:21:00Z">
            <w:rPr>
              <w:rFonts w:ascii="Footlight MT Light" w:hAnsi="Footlight MT Light"/>
              <w:sz w:val="24"/>
              <w:szCs w:val="24"/>
              <w:lang w:val="sv-SE"/>
            </w:rPr>
          </w:rPrChange>
        </w:rPr>
        <w:t xml:space="preserve">Kontrak </w:t>
      </w:r>
      <w:r w:rsidRPr="004F1FC6">
        <w:rPr>
          <w:rFonts w:ascii="Footlight MT Light" w:hAnsi="Footlight MT Light"/>
          <w:sz w:val="24"/>
          <w:szCs w:val="24"/>
          <w:lang w:val="id-ID"/>
          <w:rPrChange w:id="18426" w:author="suryavina" w:date="2015-02-06T16:21:00Z">
            <w:rPr>
              <w:rFonts w:ascii="Footlight MT Light" w:hAnsi="Footlight MT Light"/>
              <w:sz w:val="24"/>
              <w:szCs w:val="24"/>
              <w:lang w:val="id-ID"/>
            </w:rPr>
          </w:rPrChange>
        </w:rPr>
        <w:t xml:space="preserve">harus menyerahkan seluruh dokumen dan data pendukung lainnya kepada </w:t>
      </w:r>
      <w:r w:rsidRPr="004F1FC6">
        <w:rPr>
          <w:rFonts w:ascii="Footlight MT Light" w:hAnsi="Footlight MT Light"/>
          <w:iCs/>
          <w:sz w:val="24"/>
          <w:szCs w:val="24"/>
          <w:lang w:val="id-ID"/>
          <w:rPrChange w:id="18427" w:author="suryavina" w:date="2015-02-06T16:21:00Z">
            <w:rPr>
              <w:rFonts w:ascii="Footlight MT Light" w:hAnsi="Footlight MT Light"/>
              <w:iCs/>
              <w:sz w:val="24"/>
              <w:szCs w:val="24"/>
              <w:lang w:val="id-ID"/>
            </w:rPr>
          </w:rPrChange>
        </w:rPr>
        <w:t>PPK</w:t>
      </w:r>
      <w:r w:rsidRPr="004F1FC6">
        <w:rPr>
          <w:rFonts w:ascii="Footlight MT Light" w:hAnsi="Footlight MT Light"/>
          <w:sz w:val="24"/>
          <w:szCs w:val="24"/>
          <w:lang w:val="id-ID"/>
          <w:rPrChange w:id="18428" w:author="suryavina" w:date="2015-02-06T16:21:00Z">
            <w:rPr>
              <w:rFonts w:ascii="Footlight MT Light" w:hAnsi="Footlight MT Light"/>
              <w:sz w:val="24"/>
              <w:szCs w:val="24"/>
              <w:lang w:val="id-ID"/>
            </w:rPr>
          </w:rPrChange>
        </w:rPr>
        <w:t>. Penyedia dapat menyimpan salinan dari dokumen-dokumen tersebut</w:t>
      </w:r>
      <w:r w:rsidRPr="004F1FC6">
        <w:rPr>
          <w:rFonts w:ascii="Footlight MT Light" w:hAnsi="Footlight MT Light"/>
          <w:sz w:val="24"/>
          <w:szCs w:val="24"/>
          <w:lang w:val="sv-SE"/>
          <w:rPrChange w:id="18429" w:author="suryavina" w:date="2015-02-06T16:21:00Z">
            <w:rPr>
              <w:rFonts w:ascii="Footlight MT Light" w:hAnsi="Footlight MT Light"/>
              <w:sz w:val="24"/>
              <w:szCs w:val="24"/>
              <w:lang w:val="sv-SE"/>
            </w:rPr>
          </w:rPrChange>
        </w:rPr>
        <w:t>.</w:t>
      </w:r>
    </w:p>
    <w:p w:rsidR="006E3736" w:rsidRPr="004F1FC6" w:rsidRDefault="00155965" w:rsidP="006E3736">
      <w:pPr>
        <w:ind w:left="1701" w:hanging="567"/>
        <w:rPr>
          <w:rFonts w:ascii="Footlight MT Light" w:hAnsi="Footlight MT Light"/>
          <w:sz w:val="24"/>
          <w:szCs w:val="24"/>
          <w:lang w:val="id-ID"/>
          <w:rPrChange w:id="18430"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sv-SE"/>
          <w:rPrChange w:id="18431" w:author="suryavina" w:date="2015-02-06T16:21:00Z">
            <w:rPr>
              <w:rFonts w:ascii="Footlight MT Light" w:hAnsi="Footlight MT Light"/>
              <w:sz w:val="24"/>
              <w:szCs w:val="24"/>
              <w:lang w:val="sv-SE"/>
            </w:rPr>
          </w:rPrChange>
        </w:rPr>
        <w:tab/>
      </w:r>
    </w:p>
    <w:p w:rsidR="006E3736" w:rsidRPr="004F1FC6" w:rsidRDefault="00155965" w:rsidP="006E3736">
      <w:pPr>
        <w:ind w:left="567" w:hanging="567"/>
        <w:rPr>
          <w:rFonts w:ascii="Footlight MT Light" w:hAnsi="Footlight MT Light"/>
          <w:sz w:val="24"/>
          <w:szCs w:val="24"/>
          <w:lang w:val="fi-FI"/>
          <w:rPrChange w:id="18432"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18433" w:author="suryavina" w:date="2015-02-06T16:21:00Z">
            <w:rPr>
              <w:rFonts w:ascii="Footlight MT Light" w:hAnsi="Footlight MT Light"/>
              <w:sz w:val="24"/>
              <w:szCs w:val="24"/>
              <w:lang w:val="fi-FI"/>
            </w:rPr>
          </w:rPrChange>
        </w:rPr>
        <w:t>6.</w:t>
      </w:r>
      <w:r w:rsidRPr="004F1FC6">
        <w:rPr>
          <w:rFonts w:ascii="Footlight MT Light" w:hAnsi="Footlight MT Light"/>
          <w:sz w:val="24"/>
          <w:szCs w:val="24"/>
          <w:lang w:val="fi-FI"/>
          <w:rPrChange w:id="18434" w:author="suryavina" w:date="2015-02-06T16:21:00Z">
            <w:rPr>
              <w:rFonts w:ascii="Footlight MT Light" w:hAnsi="Footlight MT Light"/>
              <w:sz w:val="24"/>
              <w:szCs w:val="24"/>
              <w:lang w:val="fi-FI"/>
            </w:rPr>
          </w:rPrChange>
        </w:rPr>
        <w:tab/>
        <w:t>Kontrak ini mulai berlaku efektif terhitung sejak tanggal yang ditetapkan dengan tanggal mulai dan penyelesaian keseluruhan pekerjaan sebagaimana diatur dalam Syarat-Syarat Umum/Khusus Kontrak.</w:t>
      </w:r>
    </w:p>
    <w:p w:rsidR="006E3736" w:rsidRPr="004F1FC6" w:rsidRDefault="006E3736" w:rsidP="006E3736">
      <w:pPr>
        <w:rPr>
          <w:rFonts w:ascii="Footlight MT Light" w:hAnsi="Footlight MT Light"/>
          <w:sz w:val="24"/>
          <w:szCs w:val="24"/>
          <w:lang w:val="fi-FI"/>
          <w:rPrChange w:id="18435" w:author="suryavina" w:date="2015-02-06T16:21:00Z">
            <w:rPr>
              <w:rFonts w:ascii="Footlight MT Light" w:hAnsi="Footlight MT Light"/>
              <w:sz w:val="24"/>
              <w:szCs w:val="24"/>
              <w:lang w:val="fi-FI"/>
            </w:rPr>
          </w:rPrChange>
        </w:rPr>
      </w:pPr>
    </w:p>
    <w:p w:rsidR="006E3736" w:rsidRPr="004F1FC6" w:rsidRDefault="00155965" w:rsidP="006E3736">
      <w:pPr>
        <w:rPr>
          <w:rFonts w:ascii="Footlight MT Light" w:hAnsi="Footlight MT Light"/>
          <w:sz w:val="24"/>
          <w:szCs w:val="24"/>
          <w:lang w:val="fi-FI"/>
          <w:rPrChange w:id="18436"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18437" w:author="suryavina" w:date="2015-02-06T16:21:00Z">
            <w:rPr>
              <w:rFonts w:ascii="Footlight MT Light" w:hAnsi="Footlight MT Light"/>
              <w:sz w:val="24"/>
              <w:szCs w:val="24"/>
              <w:lang w:val="fi-FI"/>
            </w:rPr>
          </w:rPrChange>
        </w:rPr>
        <w:t xml:space="preserve">DENGAN DEMIKIAN, PPK dan </w:t>
      </w:r>
      <w:r w:rsidRPr="004F1FC6">
        <w:rPr>
          <w:rFonts w:ascii="Footlight MT Light" w:hAnsi="Footlight MT Light"/>
          <w:sz w:val="24"/>
          <w:szCs w:val="24"/>
          <w:lang w:val="id-ID"/>
          <w:rPrChange w:id="18438" w:author="suryavina" w:date="2015-02-06T16:21:00Z">
            <w:rPr>
              <w:rFonts w:ascii="Footlight MT Light" w:hAnsi="Footlight MT Light"/>
              <w:sz w:val="24"/>
              <w:szCs w:val="24"/>
              <w:lang w:val="id-ID"/>
            </w:rPr>
          </w:rPrChange>
        </w:rPr>
        <w:t>P</w:t>
      </w:r>
      <w:r w:rsidRPr="004F1FC6">
        <w:rPr>
          <w:rFonts w:ascii="Footlight MT Light" w:hAnsi="Footlight MT Light"/>
          <w:sz w:val="24"/>
          <w:szCs w:val="24"/>
          <w:lang w:val="fi-FI"/>
          <w:rPrChange w:id="18439" w:author="suryavina" w:date="2015-02-06T16:21:00Z">
            <w:rPr>
              <w:rFonts w:ascii="Footlight MT Light" w:hAnsi="Footlight MT Light"/>
              <w:sz w:val="24"/>
              <w:szCs w:val="24"/>
              <w:lang w:val="fi-FI"/>
            </w:rPr>
          </w:rPrChange>
        </w:rPr>
        <w:t>enyedia telah bersepakat untuk menandatangani Kontrak ini pada tanggal tersebut di atas dan melaksanakan Kontrak sesuai dengan ketentuan peraturan perundang-undangan di Republik Indonesia.</w:t>
      </w:r>
    </w:p>
    <w:p w:rsidR="006E3736" w:rsidRPr="004F1FC6" w:rsidRDefault="006E3736" w:rsidP="006E3736">
      <w:pPr>
        <w:rPr>
          <w:rFonts w:ascii="Footlight MT Light" w:hAnsi="Footlight MT Light"/>
          <w:sz w:val="24"/>
          <w:szCs w:val="24"/>
          <w:lang w:val="fi-FI"/>
          <w:rPrChange w:id="18440" w:author="suryavina" w:date="2015-02-06T16:21:00Z">
            <w:rPr>
              <w:rFonts w:ascii="Footlight MT Light" w:hAnsi="Footlight MT Light"/>
              <w:sz w:val="24"/>
              <w:szCs w:val="24"/>
              <w:lang w:val="fi-FI"/>
            </w:rPr>
          </w:rPrChange>
        </w:rPr>
      </w:pPr>
    </w:p>
    <w:p w:rsidR="006E3736" w:rsidRPr="004F1FC6" w:rsidRDefault="006E3736" w:rsidP="006E3736">
      <w:pPr>
        <w:rPr>
          <w:rFonts w:ascii="Footlight MT Light" w:hAnsi="Footlight MT Light"/>
          <w:sz w:val="24"/>
          <w:szCs w:val="24"/>
          <w:lang w:val="fi-FI"/>
          <w:rPrChange w:id="18441" w:author="suryavina" w:date="2015-02-06T16:21:00Z">
            <w:rPr>
              <w:rFonts w:ascii="Footlight MT Light" w:hAnsi="Footlight MT Light"/>
              <w:sz w:val="24"/>
              <w:szCs w:val="24"/>
              <w:lang w:val="fi-FI"/>
            </w:rPr>
          </w:rPrChange>
        </w:rPr>
      </w:pPr>
    </w:p>
    <w:tbl>
      <w:tblPr>
        <w:tblW w:w="5003" w:type="pct"/>
        <w:tblLook w:val="01E0"/>
      </w:tblPr>
      <w:tblGrid>
        <w:gridCol w:w="4077"/>
        <w:gridCol w:w="4077"/>
      </w:tblGrid>
      <w:tr w:rsidR="006E3736" w:rsidRPr="004F1FC6" w:rsidTr="00493021">
        <w:trPr>
          <w:trHeight w:val="993"/>
        </w:trPr>
        <w:tc>
          <w:tcPr>
            <w:tcW w:w="2500" w:type="pct"/>
          </w:tcPr>
          <w:p w:rsidR="006E3736" w:rsidRPr="004F1FC6" w:rsidRDefault="00155965" w:rsidP="00493021">
            <w:pPr>
              <w:jc w:val="center"/>
              <w:rPr>
                <w:rFonts w:ascii="Footlight MT Light" w:hAnsi="Footlight MT Light"/>
                <w:sz w:val="24"/>
                <w:szCs w:val="24"/>
                <w:lang w:val="fi-FI"/>
                <w:rPrChange w:id="18442"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18443" w:author="suryavina" w:date="2015-02-06T16:21:00Z">
                  <w:rPr>
                    <w:rFonts w:ascii="Footlight MT Light" w:hAnsi="Footlight MT Light"/>
                    <w:sz w:val="24"/>
                    <w:szCs w:val="24"/>
                    <w:lang w:val="fi-FI"/>
                  </w:rPr>
                </w:rPrChange>
              </w:rPr>
              <w:t>Untuk dan atas nama PPK</w:t>
            </w:r>
          </w:p>
          <w:p w:rsidR="006E3736" w:rsidRPr="004F1FC6" w:rsidRDefault="006E3736" w:rsidP="00493021">
            <w:pPr>
              <w:jc w:val="center"/>
              <w:rPr>
                <w:rFonts w:ascii="Footlight MT Light" w:hAnsi="Footlight MT Light"/>
                <w:sz w:val="24"/>
                <w:szCs w:val="24"/>
                <w:lang w:val="fi-FI"/>
                <w:rPrChange w:id="18444" w:author="suryavina" w:date="2015-02-06T16:21:00Z">
                  <w:rPr>
                    <w:rFonts w:ascii="Footlight MT Light" w:hAnsi="Footlight MT Light"/>
                    <w:sz w:val="24"/>
                    <w:szCs w:val="24"/>
                    <w:lang w:val="fi-FI"/>
                  </w:rPr>
                </w:rPrChange>
              </w:rPr>
            </w:pPr>
          </w:p>
          <w:p w:rsidR="006E3736" w:rsidRPr="004F1FC6" w:rsidRDefault="00155965" w:rsidP="00493021">
            <w:pPr>
              <w:jc w:val="center"/>
              <w:rPr>
                <w:rFonts w:ascii="Footlight MT Light" w:hAnsi="Footlight MT Light"/>
                <w:sz w:val="24"/>
                <w:szCs w:val="24"/>
                <w:lang w:val="fi-FI"/>
                <w:rPrChange w:id="18445"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18446" w:author="suryavina" w:date="2015-02-06T16:21:00Z">
                  <w:rPr>
                    <w:rFonts w:ascii="Footlight MT Light" w:hAnsi="Footlight MT Light"/>
                    <w:sz w:val="24"/>
                    <w:szCs w:val="24"/>
                    <w:lang w:val="fi-FI"/>
                  </w:rPr>
                </w:rPrChange>
              </w:rPr>
              <w:t>__________</w:t>
            </w:r>
          </w:p>
          <w:p w:rsidR="006E3736" w:rsidRPr="004F1FC6" w:rsidRDefault="006E3736" w:rsidP="00493021">
            <w:pPr>
              <w:jc w:val="center"/>
              <w:rPr>
                <w:rFonts w:ascii="Footlight MT Light" w:hAnsi="Footlight MT Light"/>
                <w:sz w:val="24"/>
                <w:szCs w:val="24"/>
                <w:lang w:val="fi-FI"/>
                <w:rPrChange w:id="18447" w:author="suryavina" w:date="2015-02-06T16:21:00Z">
                  <w:rPr>
                    <w:rFonts w:ascii="Footlight MT Light" w:hAnsi="Footlight MT Light"/>
                    <w:sz w:val="24"/>
                    <w:szCs w:val="24"/>
                    <w:lang w:val="fi-FI"/>
                  </w:rPr>
                </w:rPrChange>
              </w:rPr>
            </w:pPr>
          </w:p>
          <w:p w:rsidR="006E3736" w:rsidRPr="004F1FC6" w:rsidRDefault="006E3736" w:rsidP="00493021">
            <w:pPr>
              <w:jc w:val="center"/>
              <w:rPr>
                <w:rFonts w:ascii="Footlight MT Light" w:hAnsi="Footlight MT Light"/>
                <w:sz w:val="24"/>
                <w:szCs w:val="24"/>
                <w:lang w:val="fi-FI"/>
                <w:rPrChange w:id="18448" w:author="suryavina" w:date="2015-02-06T16:21:00Z">
                  <w:rPr>
                    <w:rFonts w:ascii="Footlight MT Light" w:hAnsi="Footlight MT Light"/>
                    <w:sz w:val="24"/>
                    <w:szCs w:val="24"/>
                    <w:lang w:val="fi-FI"/>
                  </w:rPr>
                </w:rPrChange>
              </w:rPr>
            </w:pPr>
          </w:p>
          <w:p w:rsidR="006E3736" w:rsidRPr="004F1FC6" w:rsidRDefault="00155965" w:rsidP="00493021">
            <w:pPr>
              <w:jc w:val="center"/>
              <w:rPr>
                <w:rFonts w:ascii="Footlight MT Light" w:hAnsi="Footlight MT Light"/>
                <w:i/>
                <w:sz w:val="24"/>
                <w:szCs w:val="24"/>
                <w:lang w:val="fi-FI"/>
                <w:rPrChange w:id="18449" w:author="suryavina" w:date="2015-02-06T16:21:00Z">
                  <w:rPr>
                    <w:rFonts w:ascii="Footlight MT Light" w:hAnsi="Footlight MT Light"/>
                    <w:i/>
                    <w:sz w:val="24"/>
                    <w:szCs w:val="24"/>
                    <w:lang w:val="fi-FI"/>
                  </w:rPr>
                </w:rPrChange>
              </w:rPr>
            </w:pPr>
            <w:r w:rsidRPr="004F1FC6">
              <w:rPr>
                <w:rFonts w:ascii="Footlight MT Light" w:hAnsi="Footlight MT Light"/>
                <w:i/>
                <w:sz w:val="24"/>
                <w:szCs w:val="24"/>
                <w:lang w:val="fi-FI"/>
                <w:rPrChange w:id="18450" w:author="suryavina" w:date="2015-02-06T16:21:00Z">
                  <w:rPr>
                    <w:rFonts w:ascii="Footlight MT Light" w:hAnsi="Footlight MT Light"/>
                    <w:i/>
                    <w:sz w:val="24"/>
                    <w:szCs w:val="24"/>
                    <w:lang w:val="fi-FI"/>
                  </w:rPr>
                </w:rPrChange>
              </w:rPr>
              <w:t>[tanda tangan dan cap (jika salinan asli ini untuk Penyedia Jasa Konsultansi  maka rekatkan materai Rp 6.000,-)]</w:t>
            </w:r>
          </w:p>
          <w:p w:rsidR="006E3736" w:rsidRPr="004F1FC6" w:rsidRDefault="006E3736" w:rsidP="00493021">
            <w:pPr>
              <w:jc w:val="center"/>
              <w:rPr>
                <w:rFonts w:ascii="Footlight MT Light" w:hAnsi="Footlight MT Light"/>
                <w:sz w:val="24"/>
                <w:szCs w:val="24"/>
                <w:lang w:val="fi-FI"/>
                <w:rPrChange w:id="18451" w:author="suryavina" w:date="2015-02-06T16:21:00Z">
                  <w:rPr>
                    <w:rFonts w:ascii="Footlight MT Light" w:hAnsi="Footlight MT Light"/>
                    <w:sz w:val="24"/>
                    <w:szCs w:val="24"/>
                    <w:lang w:val="fi-FI"/>
                  </w:rPr>
                </w:rPrChange>
              </w:rPr>
            </w:pPr>
          </w:p>
          <w:p w:rsidR="006E3736" w:rsidRPr="004F1FC6" w:rsidRDefault="006E3736" w:rsidP="00493021">
            <w:pPr>
              <w:jc w:val="center"/>
              <w:rPr>
                <w:rFonts w:ascii="Footlight MT Light" w:hAnsi="Footlight MT Light"/>
                <w:sz w:val="24"/>
                <w:szCs w:val="24"/>
                <w:lang w:val="fi-FI"/>
                <w:rPrChange w:id="18452" w:author="suryavina" w:date="2015-02-06T16:21:00Z">
                  <w:rPr>
                    <w:rFonts w:ascii="Footlight MT Light" w:hAnsi="Footlight MT Light"/>
                    <w:sz w:val="24"/>
                    <w:szCs w:val="24"/>
                    <w:lang w:val="fi-FI"/>
                  </w:rPr>
                </w:rPrChange>
              </w:rPr>
            </w:pPr>
          </w:p>
          <w:p w:rsidR="006E3736" w:rsidRPr="004F1FC6" w:rsidRDefault="00155965" w:rsidP="00493021">
            <w:pPr>
              <w:jc w:val="center"/>
              <w:rPr>
                <w:rFonts w:ascii="Footlight MT Light" w:hAnsi="Footlight MT Light"/>
                <w:i/>
                <w:sz w:val="24"/>
                <w:szCs w:val="24"/>
                <w:lang w:val="sv-SE"/>
                <w:rPrChange w:id="18453" w:author="suryavina" w:date="2015-02-06T16:21:00Z">
                  <w:rPr>
                    <w:rFonts w:ascii="Footlight MT Light" w:hAnsi="Footlight MT Light"/>
                    <w:i/>
                    <w:sz w:val="24"/>
                    <w:szCs w:val="24"/>
                    <w:lang w:val="sv-SE"/>
                  </w:rPr>
                </w:rPrChange>
              </w:rPr>
            </w:pPr>
            <w:r w:rsidRPr="004F1FC6">
              <w:rPr>
                <w:rFonts w:ascii="Footlight MT Light" w:hAnsi="Footlight MT Light"/>
                <w:i/>
                <w:sz w:val="24"/>
                <w:szCs w:val="24"/>
                <w:lang w:val="sv-SE"/>
                <w:rPrChange w:id="18454" w:author="suryavina" w:date="2015-02-06T16:21:00Z">
                  <w:rPr>
                    <w:rFonts w:ascii="Footlight MT Light" w:hAnsi="Footlight MT Light"/>
                    <w:i/>
                    <w:sz w:val="24"/>
                    <w:szCs w:val="24"/>
                    <w:lang w:val="sv-SE"/>
                  </w:rPr>
                </w:rPrChange>
              </w:rPr>
              <w:t>[</w:t>
            </w:r>
            <w:r w:rsidRPr="004F1FC6">
              <w:rPr>
                <w:rFonts w:ascii="Footlight MT Light" w:hAnsi="Footlight MT Light"/>
                <w:i/>
                <w:sz w:val="24"/>
                <w:szCs w:val="24"/>
                <w:u w:val="single"/>
                <w:lang w:val="sv-SE"/>
                <w:rPrChange w:id="18455" w:author="suryavina" w:date="2015-02-06T16:21:00Z">
                  <w:rPr>
                    <w:rFonts w:ascii="Footlight MT Light" w:hAnsi="Footlight MT Light"/>
                    <w:i/>
                    <w:sz w:val="24"/>
                    <w:szCs w:val="24"/>
                    <w:u w:val="single"/>
                    <w:lang w:val="sv-SE"/>
                  </w:rPr>
                </w:rPrChange>
              </w:rPr>
              <w:t>nama lengkap</w:t>
            </w:r>
            <w:r w:rsidRPr="004F1FC6">
              <w:rPr>
                <w:rFonts w:ascii="Footlight MT Light" w:hAnsi="Footlight MT Light"/>
                <w:i/>
                <w:sz w:val="24"/>
                <w:szCs w:val="24"/>
                <w:lang w:val="sv-SE"/>
                <w:rPrChange w:id="18456" w:author="suryavina" w:date="2015-02-06T16:21:00Z">
                  <w:rPr>
                    <w:rFonts w:ascii="Footlight MT Light" w:hAnsi="Footlight MT Light"/>
                    <w:i/>
                    <w:sz w:val="24"/>
                    <w:szCs w:val="24"/>
                    <w:lang w:val="sv-SE"/>
                  </w:rPr>
                </w:rPrChange>
              </w:rPr>
              <w:t>]</w:t>
            </w:r>
          </w:p>
          <w:p w:rsidR="006E3736" w:rsidRPr="004F1FC6" w:rsidRDefault="00155965" w:rsidP="00493021">
            <w:pPr>
              <w:jc w:val="center"/>
              <w:rPr>
                <w:rFonts w:ascii="Footlight MT Light" w:hAnsi="Footlight MT Light"/>
                <w:sz w:val="24"/>
                <w:szCs w:val="24"/>
                <w:lang w:val="sv-SE"/>
                <w:rPrChange w:id="18457" w:author="suryavina" w:date="2015-02-06T16:21:00Z">
                  <w:rPr>
                    <w:rFonts w:ascii="Footlight MT Light" w:hAnsi="Footlight MT Light"/>
                    <w:sz w:val="24"/>
                    <w:szCs w:val="24"/>
                    <w:lang w:val="sv-SE"/>
                  </w:rPr>
                </w:rPrChange>
              </w:rPr>
            </w:pPr>
            <w:r w:rsidRPr="004F1FC6">
              <w:rPr>
                <w:rFonts w:ascii="Footlight MT Light" w:hAnsi="Footlight MT Light"/>
                <w:i/>
                <w:sz w:val="24"/>
                <w:szCs w:val="24"/>
                <w:lang w:val="sv-SE"/>
                <w:rPrChange w:id="18458" w:author="suryavina" w:date="2015-02-06T16:21:00Z">
                  <w:rPr>
                    <w:rFonts w:ascii="Footlight MT Light" w:hAnsi="Footlight MT Light"/>
                    <w:i/>
                    <w:sz w:val="24"/>
                    <w:szCs w:val="24"/>
                    <w:lang w:val="sv-SE"/>
                  </w:rPr>
                </w:rPrChange>
              </w:rPr>
              <w:t>[jabatan]</w:t>
            </w:r>
          </w:p>
        </w:tc>
        <w:tc>
          <w:tcPr>
            <w:tcW w:w="2500" w:type="pct"/>
          </w:tcPr>
          <w:p w:rsidR="006E3736" w:rsidRPr="004F1FC6" w:rsidRDefault="00155965" w:rsidP="00493021">
            <w:pPr>
              <w:jc w:val="center"/>
              <w:rPr>
                <w:rFonts w:ascii="Footlight MT Light" w:hAnsi="Footlight MT Light"/>
                <w:sz w:val="24"/>
                <w:szCs w:val="24"/>
                <w:lang w:val="id-ID"/>
                <w:rPrChange w:id="18459"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fi-FI"/>
                <w:rPrChange w:id="18460" w:author="suryavina" w:date="2015-02-06T16:21:00Z">
                  <w:rPr>
                    <w:rFonts w:ascii="Footlight MT Light" w:hAnsi="Footlight MT Light"/>
                    <w:sz w:val="24"/>
                    <w:szCs w:val="24"/>
                    <w:lang w:val="fi-FI"/>
                  </w:rPr>
                </w:rPrChange>
              </w:rPr>
              <w:t>Untuk dan atas nama Penyedia</w:t>
            </w:r>
          </w:p>
          <w:p w:rsidR="006E3736" w:rsidRPr="004F1FC6" w:rsidRDefault="006E3736" w:rsidP="00493021">
            <w:pPr>
              <w:jc w:val="center"/>
              <w:rPr>
                <w:rFonts w:ascii="Footlight MT Light" w:hAnsi="Footlight MT Light"/>
                <w:sz w:val="24"/>
                <w:szCs w:val="24"/>
                <w:lang w:val="id-ID"/>
                <w:rPrChange w:id="18461" w:author="suryavina" w:date="2015-02-06T16:21:00Z">
                  <w:rPr>
                    <w:rFonts w:ascii="Footlight MT Light" w:hAnsi="Footlight MT Light"/>
                    <w:sz w:val="24"/>
                    <w:szCs w:val="24"/>
                    <w:lang w:val="id-ID"/>
                  </w:rPr>
                </w:rPrChange>
              </w:rPr>
            </w:pPr>
          </w:p>
          <w:p w:rsidR="006E3736" w:rsidRPr="004F1FC6" w:rsidRDefault="00155965" w:rsidP="00493021">
            <w:pPr>
              <w:jc w:val="center"/>
              <w:rPr>
                <w:rFonts w:ascii="Footlight MT Light" w:hAnsi="Footlight MT Light"/>
                <w:sz w:val="24"/>
                <w:szCs w:val="24"/>
                <w:lang w:val="fi-FI"/>
                <w:rPrChange w:id="18462"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18463" w:author="suryavina" w:date="2015-02-06T16:21:00Z">
                  <w:rPr>
                    <w:rFonts w:ascii="Footlight MT Light" w:hAnsi="Footlight MT Light"/>
                    <w:sz w:val="24"/>
                    <w:szCs w:val="24"/>
                    <w:lang w:val="fi-FI"/>
                  </w:rPr>
                </w:rPrChange>
              </w:rPr>
              <w:t>__________</w:t>
            </w:r>
          </w:p>
          <w:p w:rsidR="006E3736" w:rsidRPr="004F1FC6" w:rsidRDefault="006E3736" w:rsidP="00493021">
            <w:pPr>
              <w:jc w:val="center"/>
              <w:rPr>
                <w:rFonts w:ascii="Footlight MT Light" w:hAnsi="Footlight MT Light"/>
                <w:sz w:val="24"/>
                <w:szCs w:val="24"/>
                <w:lang w:val="fi-FI"/>
                <w:rPrChange w:id="18464" w:author="suryavina" w:date="2015-02-06T16:21:00Z">
                  <w:rPr>
                    <w:rFonts w:ascii="Footlight MT Light" w:hAnsi="Footlight MT Light"/>
                    <w:sz w:val="24"/>
                    <w:szCs w:val="24"/>
                    <w:lang w:val="fi-FI"/>
                  </w:rPr>
                </w:rPrChange>
              </w:rPr>
            </w:pPr>
          </w:p>
          <w:p w:rsidR="006E3736" w:rsidRPr="004F1FC6" w:rsidRDefault="006E3736" w:rsidP="00493021">
            <w:pPr>
              <w:jc w:val="center"/>
              <w:rPr>
                <w:rFonts w:ascii="Footlight MT Light" w:hAnsi="Footlight MT Light"/>
                <w:sz w:val="24"/>
                <w:szCs w:val="24"/>
                <w:lang w:val="fi-FI"/>
                <w:rPrChange w:id="18465" w:author="suryavina" w:date="2015-02-06T16:21:00Z">
                  <w:rPr>
                    <w:rFonts w:ascii="Footlight MT Light" w:hAnsi="Footlight MT Light"/>
                    <w:sz w:val="24"/>
                    <w:szCs w:val="24"/>
                    <w:lang w:val="fi-FI"/>
                  </w:rPr>
                </w:rPrChange>
              </w:rPr>
            </w:pPr>
          </w:p>
          <w:p w:rsidR="006E3736" w:rsidRPr="004F1FC6" w:rsidRDefault="00155965" w:rsidP="00493021">
            <w:pPr>
              <w:jc w:val="center"/>
              <w:rPr>
                <w:rFonts w:ascii="Footlight MT Light" w:hAnsi="Footlight MT Light"/>
                <w:i/>
                <w:sz w:val="24"/>
                <w:szCs w:val="24"/>
                <w:lang w:val="fi-FI"/>
                <w:rPrChange w:id="18466" w:author="suryavina" w:date="2015-02-06T16:21:00Z">
                  <w:rPr>
                    <w:rFonts w:ascii="Footlight MT Light" w:hAnsi="Footlight MT Light"/>
                    <w:i/>
                    <w:sz w:val="24"/>
                    <w:szCs w:val="24"/>
                    <w:lang w:val="fi-FI"/>
                  </w:rPr>
                </w:rPrChange>
              </w:rPr>
            </w:pPr>
            <w:r w:rsidRPr="004F1FC6">
              <w:rPr>
                <w:rFonts w:ascii="Footlight MT Light" w:hAnsi="Footlight MT Light"/>
                <w:i/>
                <w:sz w:val="24"/>
                <w:szCs w:val="24"/>
                <w:lang w:val="fi-FI"/>
                <w:rPrChange w:id="18467" w:author="suryavina" w:date="2015-02-06T16:21:00Z">
                  <w:rPr>
                    <w:rFonts w:ascii="Footlight MT Light" w:hAnsi="Footlight MT Light"/>
                    <w:i/>
                    <w:sz w:val="24"/>
                    <w:szCs w:val="24"/>
                    <w:lang w:val="fi-FI"/>
                  </w:rPr>
                </w:rPrChange>
              </w:rPr>
              <w:t>[tanda tangan (jika salinan asli ini untuk satuan kerja Pejabat Pembuat Komitmen maka rekatkan  materai Rp 6.000,-)]</w:t>
            </w:r>
          </w:p>
          <w:p w:rsidR="006E3736" w:rsidRPr="004F1FC6" w:rsidRDefault="006E3736" w:rsidP="00493021">
            <w:pPr>
              <w:jc w:val="center"/>
              <w:rPr>
                <w:rFonts w:ascii="Footlight MT Light" w:hAnsi="Footlight MT Light"/>
                <w:sz w:val="24"/>
                <w:szCs w:val="24"/>
                <w:lang w:val="fi-FI"/>
                <w:rPrChange w:id="18468" w:author="suryavina" w:date="2015-02-06T16:21:00Z">
                  <w:rPr>
                    <w:rFonts w:ascii="Footlight MT Light" w:hAnsi="Footlight MT Light"/>
                    <w:sz w:val="24"/>
                    <w:szCs w:val="24"/>
                    <w:lang w:val="fi-FI"/>
                  </w:rPr>
                </w:rPrChange>
              </w:rPr>
            </w:pPr>
          </w:p>
          <w:p w:rsidR="006E3736" w:rsidRPr="004F1FC6" w:rsidRDefault="006E3736" w:rsidP="00493021">
            <w:pPr>
              <w:jc w:val="center"/>
              <w:rPr>
                <w:rFonts w:ascii="Footlight MT Light" w:hAnsi="Footlight MT Light"/>
                <w:sz w:val="24"/>
                <w:szCs w:val="24"/>
                <w:lang w:val="fi-FI"/>
                <w:rPrChange w:id="18469" w:author="suryavina" w:date="2015-02-06T16:21:00Z">
                  <w:rPr>
                    <w:rFonts w:ascii="Footlight MT Light" w:hAnsi="Footlight MT Light"/>
                    <w:sz w:val="24"/>
                    <w:szCs w:val="24"/>
                    <w:lang w:val="fi-FI"/>
                  </w:rPr>
                </w:rPrChange>
              </w:rPr>
            </w:pPr>
          </w:p>
          <w:p w:rsidR="006E3736" w:rsidRPr="004F1FC6" w:rsidRDefault="00155965" w:rsidP="00493021">
            <w:pPr>
              <w:jc w:val="center"/>
              <w:rPr>
                <w:rFonts w:ascii="Footlight MT Light" w:hAnsi="Footlight MT Light"/>
                <w:i/>
                <w:sz w:val="24"/>
                <w:szCs w:val="24"/>
                <w:lang w:val="fi-FI"/>
                <w:rPrChange w:id="18470" w:author="suryavina" w:date="2015-02-06T16:21:00Z">
                  <w:rPr>
                    <w:rFonts w:ascii="Footlight MT Light" w:hAnsi="Footlight MT Light"/>
                    <w:i/>
                    <w:sz w:val="24"/>
                    <w:szCs w:val="24"/>
                    <w:lang w:val="fi-FI"/>
                  </w:rPr>
                </w:rPrChange>
              </w:rPr>
            </w:pPr>
            <w:r w:rsidRPr="004F1FC6">
              <w:rPr>
                <w:rFonts w:ascii="Footlight MT Light" w:hAnsi="Footlight MT Light"/>
                <w:i/>
                <w:sz w:val="24"/>
                <w:szCs w:val="24"/>
                <w:lang w:val="fi-FI"/>
                <w:rPrChange w:id="18471" w:author="suryavina" w:date="2015-02-06T16:21:00Z">
                  <w:rPr>
                    <w:rFonts w:ascii="Footlight MT Light" w:hAnsi="Footlight MT Light"/>
                    <w:i/>
                    <w:sz w:val="24"/>
                    <w:szCs w:val="24"/>
                    <w:lang w:val="fi-FI"/>
                  </w:rPr>
                </w:rPrChange>
              </w:rPr>
              <w:t>[</w:t>
            </w:r>
            <w:r w:rsidRPr="004F1FC6">
              <w:rPr>
                <w:rFonts w:ascii="Footlight MT Light" w:hAnsi="Footlight MT Light"/>
                <w:i/>
                <w:sz w:val="24"/>
                <w:szCs w:val="24"/>
                <w:u w:val="single"/>
                <w:lang w:val="fi-FI"/>
                <w:rPrChange w:id="18472" w:author="suryavina" w:date="2015-02-06T16:21:00Z">
                  <w:rPr>
                    <w:rFonts w:ascii="Footlight MT Light" w:hAnsi="Footlight MT Light"/>
                    <w:i/>
                    <w:sz w:val="24"/>
                    <w:szCs w:val="24"/>
                    <w:u w:val="single"/>
                    <w:lang w:val="fi-FI"/>
                  </w:rPr>
                </w:rPrChange>
              </w:rPr>
              <w:t>nama lengkap</w:t>
            </w:r>
            <w:r w:rsidRPr="004F1FC6">
              <w:rPr>
                <w:rFonts w:ascii="Footlight MT Light" w:hAnsi="Footlight MT Light"/>
                <w:i/>
                <w:sz w:val="24"/>
                <w:szCs w:val="24"/>
                <w:lang w:val="fi-FI"/>
                <w:rPrChange w:id="18473" w:author="suryavina" w:date="2015-02-06T16:21:00Z">
                  <w:rPr>
                    <w:rFonts w:ascii="Footlight MT Light" w:hAnsi="Footlight MT Light"/>
                    <w:i/>
                    <w:sz w:val="24"/>
                    <w:szCs w:val="24"/>
                    <w:lang w:val="fi-FI"/>
                  </w:rPr>
                </w:rPrChange>
              </w:rPr>
              <w:t>]</w:t>
            </w:r>
          </w:p>
          <w:p w:rsidR="006E3736" w:rsidRPr="004F1FC6" w:rsidRDefault="00155965" w:rsidP="00493021">
            <w:pPr>
              <w:jc w:val="center"/>
              <w:rPr>
                <w:rFonts w:ascii="Footlight MT Light" w:hAnsi="Footlight MT Light"/>
                <w:sz w:val="24"/>
                <w:szCs w:val="24"/>
                <w:lang w:val="id-ID"/>
                <w:rPrChange w:id="18474" w:author="suryavina" w:date="2015-02-06T16:21:00Z">
                  <w:rPr>
                    <w:rFonts w:ascii="Footlight MT Light" w:hAnsi="Footlight MT Light"/>
                    <w:sz w:val="24"/>
                    <w:szCs w:val="24"/>
                    <w:lang w:val="id-ID"/>
                  </w:rPr>
                </w:rPrChange>
              </w:rPr>
            </w:pPr>
            <w:r w:rsidRPr="004F1FC6">
              <w:rPr>
                <w:rFonts w:ascii="Footlight MT Light" w:hAnsi="Footlight MT Light"/>
                <w:i/>
                <w:sz w:val="24"/>
                <w:szCs w:val="24"/>
                <w:lang w:val="fi-FI"/>
                <w:rPrChange w:id="18475" w:author="suryavina" w:date="2015-02-06T16:21:00Z">
                  <w:rPr>
                    <w:rFonts w:ascii="Footlight MT Light" w:hAnsi="Footlight MT Light"/>
                    <w:i/>
                    <w:sz w:val="24"/>
                    <w:szCs w:val="24"/>
                    <w:lang w:val="fi-FI"/>
                  </w:rPr>
                </w:rPrChange>
              </w:rPr>
              <w:t>[jabatan]</w:t>
            </w:r>
          </w:p>
        </w:tc>
      </w:tr>
    </w:tbl>
    <w:p w:rsidR="006E3736" w:rsidRPr="004F1FC6" w:rsidRDefault="006E3736" w:rsidP="006E3736">
      <w:pPr>
        <w:numPr>
          <w:ilvl w:val="12"/>
          <w:numId w:val="0"/>
        </w:numPr>
        <w:rPr>
          <w:rFonts w:ascii="Footlight MT Light" w:hAnsi="Footlight MT Light"/>
          <w:sz w:val="22"/>
          <w:szCs w:val="22"/>
          <w:lang w:val="id-ID"/>
          <w:rPrChange w:id="18476" w:author="suryavina" w:date="2015-02-06T16:21:00Z">
            <w:rPr>
              <w:rFonts w:ascii="Footlight MT Light" w:hAnsi="Footlight MT Light"/>
              <w:sz w:val="22"/>
              <w:szCs w:val="22"/>
              <w:lang w:val="id-ID"/>
            </w:rPr>
          </w:rPrChange>
        </w:rPr>
        <w:sectPr w:rsidR="006E3736" w:rsidRPr="004F1FC6" w:rsidSect="009127B4">
          <w:headerReference w:type="first" r:id="rId18"/>
          <w:footerReference w:type="first" r:id="rId19"/>
          <w:pgSz w:w="11907" w:h="16840" w:code="9"/>
          <w:pgMar w:top="2275" w:right="1699" w:bottom="1699" w:left="2275" w:header="720" w:footer="409" w:gutter="0"/>
          <w:cols w:space="720"/>
          <w:noEndnote/>
          <w:titlePg/>
        </w:sectPr>
      </w:pPr>
    </w:p>
    <w:p w:rsidR="006E3736" w:rsidRPr="004F1FC6" w:rsidRDefault="006E3736" w:rsidP="006E3736">
      <w:pPr>
        <w:pStyle w:val="Heading2"/>
        <w:jc w:val="left"/>
        <w:rPr>
          <w:rFonts w:ascii="Footlight MT Light" w:hAnsi="Footlight MT Light"/>
          <w:sz w:val="24"/>
          <w:szCs w:val="24"/>
          <w:u w:val="single"/>
          <w:lang w:val="id-ID"/>
          <w:rPrChange w:id="18477" w:author="suryavina" w:date="2015-02-06T16:21:00Z">
            <w:rPr>
              <w:rFonts w:ascii="Footlight MT Light" w:hAnsi="Footlight MT Light"/>
              <w:sz w:val="24"/>
              <w:szCs w:val="24"/>
              <w:u w:val="single"/>
              <w:lang w:val="id-ID"/>
            </w:rPr>
          </w:rPrChange>
        </w:rPr>
      </w:pPr>
    </w:p>
    <w:p w:rsidR="006E3736" w:rsidRPr="004F1FC6" w:rsidRDefault="00155965" w:rsidP="006E3736">
      <w:pPr>
        <w:pStyle w:val="Heading2"/>
        <w:jc w:val="left"/>
        <w:rPr>
          <w:rFonts w:ascii="Footlight MT Light" w:hAnsi="Footlight MT Light"/>
          <w:sz w:val="24"/>
          <w:szCs w:val="24"/>
          <w:u w:val="single"/>
          <w:lang w:val="id-ID"/>
          <w:rPrChange w:id="18478" w:author="suryavina" w:date="2015-02-06T16:21:00Z">
            <w:rPr>
              <w:rFonts w:ascii="Footlight MT Light" w:hAnsi="Footlight MT Light"/>
              <w:sz w:val="24"/>
              <w:szCs w:val="24"/>
              <w:u w:val="single"/>
              <w:lang w:val="id-ID"/>
            </w:rPr>
          </w:rPrChange>
        </w:rPr>
      </w:pPr>
      <w:bookmarkStart w:id="18479" w:name="_Toc410662784"/>
      <w:r w:rsidRPr="004F1FC6">
        <w:rPr>
          <w:rFonts w:ascii="Footlight MT Light" w:hAnsi="Footlight MT Light"/>
          <w:sz w:val="24"/>
          <w:szCs w:val="24"/>
          <w:u w:val="single"/>
          <w:lang w:val="id-ID"/>
          <w:rPrChange w:id="18480" w:author="suryavina" w:date="2015-02-06T16:21:00Z">
            <w:rPr>
              <w:rFonts w:ascii="Footlight MT Light" w:hAnsi="Footlight MT Light"/>
              <w:sz w:val="24"/>
              <w:szCs w:val="24"/>
              <w:u w:val="single"/>
              <w:lang w:val="id-ID"/>
            </w:rPr>
          </w:rPrChange>
        </w:rPr>
        <w:t xml:space="preserve">V.3. B. </w:t>
      </w:r>
      <w:r w:rsidRPr="004F1FC6">
        <w:rPr>
          <w:rFonts w:ascii="Footlight MT Light" w:hAnsi="Footlight MT Light"/>
          <w:sz w:val="24"/>
          <w:szCs w:val="24"/>
          <w:u w:val="single"/>
          <w:lang w:val="nb-NO"/>
          <w:rPrChange w:id="18481" w:author="suryavina" w:date="2015-02-06T16:21:00Z">
            <w:rPr>
              <w:rFonts w:ascii="Footlight MT Light" w:hAnsi="Footlight MT Light"/>
              <w:sz w:val="24"/>
              <w:szCs w:val="24"/>
              <w:u w:val="single"/>
              <w:lang w:val="nb-NO"/>
            </w:rPr>
          </w:rPrChange>
        </w:rPr>
        <w:t>SYARAT-SYARAT UMUM KONTRAK (SSUK)</w:t>
      </w:r>
      <w:bookmarkEnd w:id="18479"/>
    </w:p>
    <w:p w:rsidR="006E3736" w:rsidRPr="004F1FC6" w:rsidRDefault="006E3736" w:rsidP="006E3736">
      <w:pPr>
        <w:tabs>
          <w:tab w:val="left" w:pos="900"/>
          <w:tab w:val="left" w:pos="1350"/>
          <w:tab w:val="left" w:leader="dot" w:pos="7560"/>
          <w:tab w:val="left" w:leader="dot" w:pos="8640"/>
        </w:tabs>
        <w:ind w:left="360" w:hanging="360"/>
        <w:rPr>
          <w:rFonts w:ascii="Footlight MT Light" w:hAnsi="Footlight MT Light"/>
          <w:sz w:val="24"/>
          <w:szCs w:val="24"/>
          <w:lang w:val="id-ID"/>
          <w:rPrChange w:id="18482" w:author="suryavina" w:date="2015-02-06T16:21:00Z">
            <w:rPr>
              <w:rFonts w:ascii="Footlight MT Light" w:hAnsi="Footlight MT Light"/>
              <w:sz w:val="24"/>
              <w:szCs w:val="24"/>
              <w:lang w:val="id-ID"/>
            </w:rPr>
          </w:rPrChange>
        </w:rPr>
      </w:pPr>
    </w:p>
    <w:p w:rsidR="006E3736" w:rsidRPr="004F1FC6" w:rsidRDefault="00155965" w:rsidP="006E3736">
      <w:pPr>
        <w:pStyle w:val="Heading1"/>
        <w:numPr>
          <w:ilvl w:val="0"/>
          <w:numId w:val="1314"/>
        </w:numPr>
        <w:ind w:left="284" w:hanging="284"/>
        <w:jc w:val="left"/>
        <w:rPr>
          <w:rFonts w:ascii="Footlight MT Light" w:hAnsi="Footlight MT Light"/>
          <w:sz w:val="24"/>
          <w:szCs w:val="24"/>
          <w:lang w:val="id-ID"/>
          <w:rPrChange w:id="18483" w:author="suryavina" w:date="2015-02-06T16:21:00Z">
            <w:rPr>
              <w:rFonts w:ascii="Footlight MT Light" w:hAnsi="Footlight MT Light"/>
              <w:sz w:val="24"/>
              <w:szCs w:val="24"/>
              <w:lang w:val="id-ID"/>
            </w:rPr>
          </w:rPrChange>
        </w:rPr>
      </w:pPr>
      <w:bookmarkStart w:id="18484" w:name="_Toc410662785"/>
      <w:r w:rsidRPr="004F1FC6">
        <w:rPr>
          <w:rFonts w:ascii="Footlight MT Light" w:hAnsi="Footlight MT Light"/>
          <w:sz w:val="24"/>
          <w:szCs w:val="24"/>
          <w:lang w:val="id-ID"/>
          <w:rPrChange w:id="18485" w:author="suryavina" w:date="2015-02-06T16:21:00Z">
            <w:rPr>
              <w:rFonts w:ascii="Footlight MT Light" w:hAnsi="Footlight MT Light"/>
              <w:sz w:val="24"/>
              <w:szCs w:val="24"/>
              <w:lang w:val="id-ID"/>
            </w:rPr>
          </w:rPrChange>
        </w:rPr>
        <w:t>KETENTUAN UMUM</w:t>
      </w:r>
      <w:bookmarkEnd w:id="18484"/>
    </w:p>
    <w:p w:rsidR="006E3736" w:rsidRPr="004F1FC6" w:rsidRDefault="006E3736" w:rsidP="006E3736">
      <w:pPr>
        <w:rPr>
          <w:rFonts w:ascii="Footlight MT Light" w:hAnsi="Footlight MT Light"/>
          <w:sz w:val="24"/>
          <w:szCs w:val="24"/>
          <w:lang w:val="id-ID"/>
          <w:rPrChange w:id="18486" w:author="suryavina" w:date="2015-02-06T16:21:00Z">
            <w:rPr>
              <w:rFonts w:ascii="Footlight MT Light" w:hAnsi="Footlight MT Light"/>
              <w:sz w:val="24"/>
              <w:szCs w:val="24"/>
              <w:lang w:val="id-ID"/>
            </w:rPr>
          </w:rPrChange>
        </w:rPr>
      </w:pPr>
    </w:p>
    <w:tbl>
      <w:tblPr>
        <w:tblW w:w="0" w:type="auto"/>
        <w:tblLayout w:type="fixed"/>
        <w:tblLook w:val="0000"/>
      </w:tblPr>
      <w:tblGrid>
        <w:gridCol w:w="2235"/>
        <w:gridCol w:w="5811"/>
      </w:tblGrid>
      <w:tr w:rsidR="006E3736" w:rsidRPr="004F1FC6" w:rsidTr="00493021">
        <w:tc>
          <w:tcPr>
            <w:tcW w:w="2235" w:type="dxa"/>
          </w:tcPr>
          <w:p w:rsidR="006E3736" w:rsidRPr="004F1FC6" w:rsidRDefault="00155965" w:rsidP="00493021">
            <w:pPr>
              <w:pStyle w:val="Heading2"/>
              <w:numPr>
                <w:ilvl w:val="0"/>
                <w:numId w:val="1236"/>
              </w:numPr>
              <w:tabs>
                <w:tab w:val="num" w:pos="284"/>
              </w:tabs>
              <w:ind w:left="284" w:hanging="284"/>
              <w:jc w:val="left"/>
              <w:rPr>
                <w:rFonts w:ascii="Footlight MT Light" w:hAnsi="Footlight MT Light"/>
                <w:sz w:val="24"/>
                <w:szCs w:val="24"/>
                <w:lang w:val="id-ID"/>
                <w:rPrChange w:id="18487" w:author="suryavina" w:date="2015-02-06T16:21:00Z">
                  <w:rPr>
                    <w:rFonts w:ascii="Footlight MT Light" w:hAnsi="Footlight MT Light"/>
                    <w:sz w:val="24"/>
                    <w:szCs w:val="24"/>
                    <w:lang w:val="id-ID"/>
                  </w:rPr>
                </w:rPrChange>
              </w:rPr>
            </w:pPr>
            <w:bookmarkStart w:id="18488" w:name="_Toc410662786"/>
            <w:r w:rsidRPr="004F1FC6">
              <w:rPr>
                <w:rFonts w:ascii="Footlight MT Light" w:hAnsi="Footlight MT Light"/>
                <w:sz w:val="24"/>
                <w:szCs w:val="24"/>
                <w:lang w:val="id-ID"/>
                <w:rPrChange w:id="18489" w:author="suryavina" w:date="2015-02-06T16:21:00Z">
                  <w:rPr>
                    <w:rFonts w:ascii="Footlight MT Light" w:hAnsi="Footlight MT Light"/>
                    <w:sz w:val="24"/>
                    <w:szCs w:val="24"/>
                    <w:lang w:val="id-ID"/>
                  </w:rPr>
                </w:rPrChange>
              </w:rPr>
              <w:t>Definisi</w:t>
            </w:r>
            <w:bookmarkEnd w:id="18488"/>
          </w:p>
        </w:tc>
        <w:tc>
          <w:tcPr>
            <w:tcW w:w="5811" w:type="dxa"/>
          </w:tcPr>
          <w:p w:rsidR="006E3736" w:rsidRPr="004F1FC6" w:rsidRDefault="00155965" w:rsidP="00493021">
            <w:pPr>
              <w:numPr>
                <w:ilvl w:val="12"/>
                <w:numId w:val="0"/>
              </w:numPr>
              <w:ind w:left="-108" w:right="-72"/>
              <w:rPr>
                <w:rFonts w:ascii="Footlight MT Light" w:hAnsi="Footlight MT Light"/>
                <w:sz w:val="24"/>
                <w:szCs w:val="24"/>
                <w:rPrChange w:id="18490" w:author="suryavina" w:date="2015-02-06T16:21:00Z">
                  <w:rPr>
                    <w:rFonts w:ascii="Footlight MT Light" w:hAnsi="Footlight MT Light"/>
                    <w:sz w:val="24"/>
                    <w:szCs w:val="24"/>
                  </w:rPr>
                </w:rPrChange>
              </w:rPr>
            </w:pPr>
            <w:r w:rsidRPr="004F1FC6">
              <w:rPr>
                <w:rFonts w:ascii="Footlight MT Light" w:hAnsi="Footlight MT Light"/>
                <w:sz w:val="24"/>
                <w:szCs w:val="24"/>
                <w:lang w:val="id-ID"/>
                <w:rPrChange w:id="18491" w:author="suryavina" w:date="2015-02-06T16:21:00Z">
                  <w:rPr>
                    <w:rFonts w:ascii="Footlight MT Light" w:hAnsi="Footlight MT Light"/>
                    <w:sz w:val="24"/>
                    <w:szCs w:val="24"/>
                    <w:lang w:val="id-ID"/>
                  </w:rPr>
                </w:rPrChange>
              </w:rPr>
              <w:t>Istilah-istilah yang digunakan dalam Syarat-Syarat Umum Kontrak ini harus mempunyai arti atau tafsiran seperti yang dimaksudkan sebagai berikut :</w:t>
            </w:r>
          </w:p>
          <w:p w:rsidR="006E3736" w:rsidRPr="004F1FC6" w:rsidRDefault="00155965" w:rsidP="00493021">
            <w:pPr>
              <w:numPr>
                <w:ilvl w:val="1"/>
                <w:numId w:val="1235"/>
              </w:numPr>
              <w:ind w:left="601" w:right="-74" w:hanging="708"/>
              <w:rPr>
                <w:rFonts w:ascii="Footlight MT Light" w:hAnsi="Footlight MT Light"/>
                <w:sz w:val="24"/>
                <w:szCs w:val="24"/>
                <w:lang w:val="id-ID"/>
                <w:rPrChange w:id="18492"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8493" w:author="suryavina" w:date="2015-02-06T16:21:00Z">
                  <w:rPr>
                    <w:rFonts w:ascii="Footlight MT Light" w:hAnsi="Footlight MT Light"/>
                    <w:sz w:val="24"/>
                    <w:szCs w:val="24"/>
                    <w:lang w:val="id-ID"/>
                  </w:rPr>
                </w:rPrChange>
              </w:rPr>
              <w:t xml:space="preserve">Jasa Konsultansi adalah </w:t>
            </w:r>
            <w:r w:rsidRPr="004F1FC6">
              <w:rPr>
                <w:rFonts w:ascii="Footlight MT Light" w:hAnsi="Footlight MT Light"/>
                <w:sz w:val="24"/>
                <w:szCs w:val="24"/>
                <w:lang w:val="af-ZA"/>
                <w:rPrChange w:id="18494" w:author="suryavina" w:date="2015-02-06T16:21:00Z">
                  <w:rPr>
                    <w:rFonts w:ascii="Footlight MT Light" w:hAnsi="Footlight MT Light"/>
                    <w:sz w:val="24"/>
                    <w:szCs w:val="24"/>
                    <w:lang w:val="af-ZA"/>
                  </w:rPr>
                </w:rPrChange>
              </w:rPr>
              <w:t>jasa layanan profesional yang membutuhkan keahlian tertentu diberbagai bidang keilmuan yang mengutamakan adanya olah pikir (</w:t>
            </w:r>
            <w:r w:rsidRPr="004F1FC6">
              <w:rPr>
                <w:rFonts w:ascii="Footlight MT Light" w:hAnsi="Footlight MT Light"/>
                <w:i/>
                <w:iCs/>
                <w:sz w:val="24"/>
                <w:szCs w:val="24"/>
                <w:lang w:val="af-ZA"/>
                <w:rPrChange w:id="18495" w:author="suryavina" w:date="2015-02-06T16:21:00Z">
                  <w:rPr>
                    <w:rFonts w:ascii="Footlight MT Light" w:hAnsi="Footlight MT Light"/>
                    <w:i/>
                    <w:iCs/>
                    <w:sz w:val="24"/>
                    <w:szCs w:val="24"/>
                    <w:lang w:val="af-ZA"/>
                  </w:rPr>
                </w:rPrChange>
              </w:rPr>
              <w:t>brainware</w:t>
            </w:r>
            <w:r w:rsidRPr="004F1FC6">
              <w:rPr>
                <w:rFonts w:ascii="Footlight MT Light" w:hAnsi="Footlight MT Light"/>
                <w:sz w:val="24"/>
                <w:szCs w:val="24"/>
                <w:lang w:val="af-ZA"/>
                <w:rPrChange w:id="18496" w:author="suryavina" w:date="2015-02-06T16:21:00Z">
                  <w:rPr>
                    <w:rFonts w:ascii="Footlight MT Light" w:hAnsi="Footlight MT Light"/>
                    <w:sz w:val="24"/>
                    <w:szCs w:val="24"/>
                    <w:lang w:val="af-ZA"/>
                  </w:rPr>
                </w:rPrChange>
              </w:rPr>
              <w:t>)</w:t>
            </w:r>
            <w:r w:rsidRPr="004F1FC6">
              <w:rPr>
                <w:rFonts w:ascii="Footlight MT Light" w:hAnsi="Footlight MT Light"/>
                <w:sz w:val="24"/>
                <w:szCs w:val="24"/>
                <w:lang w:val="id-ID"/>
                <w:rPrChange w:id="18497" w:author="suryavina" w:date="2015-02-06T16:21:00Z">
                  <w:rPr>
                    <w:rFonts w:ascii="Footlight MT Light" w:hAnsi="Footlight MT Light"/>
                    <w:sz w:val="24"/>
                    <w:szCs w:val="24"/>
                    <w:lang w:val="id-ID"/>
                  </w:rPr>
                </w:rPrChange>
              </w:rPr>
              <w:t>.</w:t>
            </w:r>
          </w:p>
          <w:p w:rsidR="006E3736" w:rsidRPr="004F1FC6" w:rsidRDefault="006E3736" w:rsidP="00493021">
            <w:pPr>
              <w:ind w:left="601" w:right="-74"/>
              <w:rPr>
                <w:rFonts w:ascii="Footlight MT Light" w:hAnsi="Footlight MT Light"/>
                <w:sz w:val="24"/>
                <w:szCs w:val="24"/>
                <w:lang w:val="id-ID"/>
                <w:rPrChange w:id="18498" w:author="suryavina" w:date="2015-02-06T16:21:00Z">
                  <w:rPr>
                    <w:rFonts w:ascii="Footlight MT Light" w:hAnsi="Footlight MT Light"/>
                    <w:sz w:val="24"/>
                    <w:szCs w:val="24"/>
                    <w:lang w:val="id-ID"/>
                  </w:rPr>
                </w:rPrChange>
              </w:rPr>
            </w:pPr>
          </w:p>
          <w:p w:rsidR="006E3736" w:rsidRPr="004F1FC6" w:rsidRDefault="00155965" w:rsidP="00493021">
            <w:pPr>
              <w:numPr>
                <w:ilvl w:val="1"/>
                <w:numId w:val="1235"/>
              </w:numPr>
              <w:ind w:left="600" w:right="-72" w:hanging="708"/>
              <w:rPr>
                <w:rFonts w:ascii="Footlight MT Light" w:hAnsi="Footlight MT Light"/>
                <w:sz w:val="24"/>
                <w:szCs w:val="24"/>
                <w:lang w:val="id-ID"/>
                <w:rPrChange w:id="18499"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8500" w:author="suryavina" w:date="2015-02-06T16:21:00Z">
                  <w:rPr>
                    <w:rFonts w:ascii="Footlight MT Light" w:hAnsi="Footlight MT Light"/>
                    <w:sz w:val="24"/>
                    <w:szCs w:val="24"/>
                    <w:lang w:val="id-ID"/>
                  </w:rPr>
                </w:rPrChange>
              </w:rPr>
              <w:t xml:space="preserve">Pengguna Anggaran yang selanjutnya disebut PA adalah </w:t>
            </w:r>
            <w:r w:rsidRPr="004F1FC6">
              <w:rPr>
                <w:rFonts w:ascii="Footlight MT Light" w:hAnsi="Footlight MT Light"/>
                <w:sz w:val="24"/>
                <w:szCs w:val="24"/>
                <w:lang w:val="af-ZA"/>
                <w:rPrChange w:id="18501" w:author="suryavina" w:date="2015-02-06T16:21:00Z">
                  <w:rPr>
                    <w:rFonts w:ascii="Footlight MT Light" w:hAnsi="Footlight MT Light"/>
                    <w:sz w:val="24"/>
                    <w:szCs w:val="24"/>
                    <w:lang w:val="af-ZA"/>
                  </w:rPr>
                </w:rPrChange>
              </w:rPr>
              <w:t>Pejabat pemegang kewenangan penggunaan anggaran Kementerian/Lembaga/</w:t>
            </w:r>
            <w:r w:rsidRPr="004F1FC6">
              <w:rPr>
                <w:rFonts w:ascii="Footlight MT Light" w:hAnsi="Footlight MT Light"/>
                <w:sz w:val="24"/>
                <w:szCs w:val="24"/>
                <w:lang w:val="id-ID"/>
                <w:rPrChange w:id="18502"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lang w:val="af-ZA"/>
                <w:rPrChange w:id="18503" w:author="suryavina" w:date="2015-02-06T16:21:00Z">
                  <w:rPr>
                    <w:rFonts w:ascii="Footlight MT Light" w:hAnsi="Footlight MT Light"/>
                    <w:sz w:val="24"/>
                    <w:szCs w:val="24"/>
                    <w:lang w:val="af-ZA"/>
                  </w:rPr>
                </w:rPrChange>
              </w:rPr>
              <w:t>Satuan Kerja Perangkat Daerah atau Pejabat yang disamakan pada Institusi lain Pengguna APBN/APBD.</w:t>
            </w:r>
          </w:p>
          <w:p w:rsidR="006E3736" w:rsidRPr="004F1FC6" w:rsidRDefault="006E3736" w:rsidP="00493021">
            <w:pPr>
              <w:ind w:right="-72"/>
              <w:rPr>
                <w:rFonts w:ascii="Footlight MT Light" w:hAnsi="Footlight MT Light"/>
                <w:sz w:val="24"/>
                <w:szCs w:val="24"/>
                <w:lang w:val="id-ID"/>
                <w:rPrChange w:id="18504" w:author="suryavina" w:date="2015-02-06T16:21:00Z">
                  <w:rPr>
                    <w:rFonts w:ascii="Footlight MT Light" w:hAnsi="Footlight MT Light"/>
                    <w:sz w:val="24"/>
                    <w:szCs w:val="24"/>
                    <w:lang w:val="id-ID"/>
                  </w:rPr>
                </w:rPrChange>
              </w:rPr>
            </w:pPr>
          </w:p>
          <w:p w:rsidR="006E3736" w:rsidRPr="004F1FC6" w:rsidRDefault="00155965" w:rsidP="00493021">
            <w:pPr>
              <w:numPr>
                <w:ilvl w:val="1"/>
                <w:numId w:val="1235"/>
              </w:numPr>
              <w:ind w:left="600" w:right="-72" w:hanging="708"/>
              <w:rPr>
                <w:rFonts w:ascii="Footlight MT Light" w:hAnsi="Footlight MT Light"/>
                <w:sz w:val="24"/>
                <w:szCs w:val="24"/>
                <w:lang w:val="id-ID"/>
                <w:rPrChange w:id="18505"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8506" w:author="suryavina" w:date="2015-02-06T16:21:00Z">
                  <w:rPr>
                    <w:rFonts w:ascii="Footlight MT Light" w:hAnsi="Footlight MT Light"/>
                    <w:sz w:val="24"/>
                    <w:szCs w:val="24"/>
                    <w:lang w:val="id-ID"/>
                  </w:rPr>
                </w:rPrChange>
              </w:rPr>
              <w:t xml:space="preserve">Kuasa Pengguna Anggaran yang selanjutnya disebut KPA adalah </w:t>
            </w:r>
            <w:r w:rsidRPr="004F1FC6">
              <w:rPr>
                <w:rFonts w:ascii="Footlight MT Light" w:hAnsi="Footlight MT Light"/>
                <w:sz w:val="24"/>
                <w:szCs w:val="24"/>
                <w:lang w:val="af-ZA"/>
                <w:rPrChange w:id="18507" w:author="suryavina" w:date="2015-02-06T16:21:00Z">
                  <w:rPr>
                    <w:rFonts w:ascii="Footlight MT Light" w:hAnsi="Footlight MT Light"/>
                    <w:sz w:val="24"/>
                    <w:szCs w:val="24"/>
                    <w:lang w:val="af-ZA"/>
                  </w:rPr>
                </w:rPrChange>
              </w:rPr>
              <w:t>pejabat yang ditetapkan oleh PA untuk menggunakan APBN atau ditetapkan oleh Kepala Daerah untuk menggunakan APBD.</w:t>
            </w:r>
          </w:p>
          <w:p w:rsidR="006E3736" w:rsidRPr="004F1FC6" w:rsidRDefault="006E3736" w:rsidP="00493021">
            <w:pPr>
              <w:ind w:right="-72"/>
              <w:rPr>
                <w:rFonts w:ascii="Footlight MT Light" w:hAnsi="Footlight MT Light"/>
                <w:sz w:val="24"/>
                <w:szCs w:val="24"/>
                <w:lang w:val="id-ID"/>
                <w:rPrChange w:id="18508" w:author="suryavina" w:date="2015-02-06T16:21:00Z">
                  <w:rPr>
                    <w:rFonts w:ascii="Footlight MT Light" w:hAnsi="Footlight MT Light"/>
                    <w:sz w:val="24"/>
                    <w:szCs w:val="24"/>
                    <w:lang w:val="id-ID"/>
                  </w:rPr>
                </w:rPrChange>
              </w:rPr>
            </w:pPr>
          </w:p>
          <w:p w:rsidR="006E3736" w:rsidRPr="004F1FC6" w:rsidRDefault="00155965" w:rsidP="00493021">
            <w:pPr>
              <w:numPr>
                <w:ilvl w:val="1"/>
                <w:numId w:val="1235"/>
              </w:numPr>
              <w:ind w:left="600" w:right="-72" w:hanging="708"/>
              <w:rPr>
                <w:rFonts w:ascii="Footlight MT Light" w:hAnsi="Footlight MT Light"/>
                <w:sz w:val="24"/>
                <w:szCs w:val="24"/>
                <w:lang w:val="id-ID"/>
                <w:rPrChange w:id="18509"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8510" w:author="suryavina" w:date="2015-02-06T16:21:00Z">
                  <w:rPr>
                    <w:rFonts w:ascii="Footlight MT Light" w:hAnsi="Footlight MT Light"/>
                    <w:sz w:val="24"/>
                    <w:szCs w:val="24"/>
                    <w:lang w:val="id-ID"/>
                  </w:rPr>
                </w:rPrChange>
              </w:rPr>
              <w:t xml:space="preserve">Pejabat Pembuat Komitmen yang selanjutnya disebut PPK adalah </w:t>
            </w:r>
            <w:r w:rsidRPr="004F1FC6">
              <w:rPr>
                <w:rFonts w:ascii="Footlight MT Light" w:hAnsi="Footlight MT Light"/>
                <w:sz w:val="24"/>
                <w:szCs w:val="24"/>
                <w:lang w:val="af-ZA"/>
                <w:rPrChange w:id="18511" w:author="suryavina" w:date="2015-02-06T16:21:00Z">
                  <w:rPr>
                    <w:rFonts w:ascii="Footlight MT Light" w:hAnsi="Footlight MT Light"/>
                    <w:sz w:val="24"/>
                    <w:szCs w:val="24"/>
                    <w:lang w:val="af-ZA"/>
                  </w:rPr>
                </w:rPrChange>
              </w:rPr>
              <w:t>pejabat yang bertanggung jawab atas pelaksanaan Pengadaan Barang/Jasa.</w:t>
            </w:r>
          </w:p>
          <w:p w:rsidR="006E3736" w:rsidRPr="004F1FC6" w:rsidRDefault="006E3736" w:rsidP="00493021">
            <w:pPr>
              <w:ind w:right="-72"/>
              <w:rPr>
                <w:rFonts w:ascii="Footlight MT Light" w:hAnsi="Footlight MT Light"/>
                <w:sz w:val="24"/>
                <w:szCs w:val="24"/>
                <w:lang w:val="id-ID"/>
                <w:rPrChange w:id="18512" w:author="suryavina" w:date="2015-02-06T16:21:00Z">
                  <w:rPr>
                    <w:rFonts w:ascii="Footlight MT Light" w:hAnsi="Footlight MT Light"/>
                    <w:sz w:val="24"/>
                    <w:szCs w:val="24"/>
                    <w:lang w:val="id-ID"/>
                  </w:rPr>
                </w:rPrChange>
              </w:rPr>
            </w:pPr>
          </w:p>
          <w:p w:rsidR="006E3736" w:rsidRPr="004F1FC6" w:rsidRDefault="00155965" w:rsidP="00493021">
            <w:pPr>
              <w:numPr>
                <w:ilvl w:val="1"/>
                <w:numId w:val="1235"/>
              </w:numPr>
              <w:ind w:left="600" w:right="-72" w:hanging="708"/>
              <w:rPr>
                <w:rFonts w:ascii="Footlight MT Light" w:hAnsi="Footlight MT Light"/>
                <w:sz w:val="24"/>
                <w:szCs w:val="24"/>
                <w:lang w:val="id-ID"/>
                <w:rPrChange w:id="18513"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8514" w:author="suryavina" w:date="2015-02-06T16:21:00Z">
                  <w:rPr>
                    <w:rFonts w:ascii="Footlight MT Light" w:hAnsi="Footlight MT Light"/>
                    <w:sz w:val="24"/>
                    <w:szCs w:val="24"/>
                    <w:lang w:val="id-ID"/>
                  </w:rPr>
                </w:rPrChange>
              </w:rPr>
              <w:t xml:space="preserve">Panitia/Pejabat Penerima Hasil Pekerjaan adalah </w:t>
            </w:r>
            <w:r w:rsidRPr="004F1FC6">
              <w:rPr>
                <w:rFonts w:ascii="Footlight MT Light" w:hAnsi="Footlight MT Light"/>
                <w:sz w:val="24"/>
                <w:szCs w:val="24"/>
                <w:lang w:val="af-ZA"/>
                <w:rPrChange w:id="18515" w:author="suryavina" w:date="2015-02-06T16:21:00Z">
                  <w:rPr>
                    <w:rFonts w:ascii="Footlight MT Light" w:hAnsi="Footlight MT Light"/>
                    <w:sz w:val="24"/>
                    <w:szCs w:val="24"/>
                    <w:lang w:val="af-ZA"/>
                  </w:rPr>
                </w:rPrChange>
              </w:rPr>
              <w:t>panitia/pejabat yang ditetapkan oleh PA/KPA yang bertugas memeriksa dan menerima hasil pekerjaan.</w:t>
            </w:r>
          </w:p>
          <w:p w:rsidR="006E3736" w:rsidRPr="004F1FC6" w:rsidRDefault="006E3736" w:rsidP="00493021">
            <w:pPr>
              <w:ind w:right="-72"/>
              <w:rPr>
                <w:rFonts w:ascii="Footlight MT Light" w:hAnsi="Footlight MT Light"/>
                <w:sz w:val="24"/>
                <w:szCs w:val="24"/>
                <w:lang w:val="id-ID"/>
                <w:rPrChange w:id="18516" w:author="suryavina" w:date="2015-02-06T16:21:00Z">
                  <w:rPr>
                    <w:rFonts w:ascii="Footlight MT Light" w:hAnsi="Footlight MT Light"/>
                    <w:sz w:val="24"/>
                    <w:szCs w:val="24"/>
                    <w:lang w:val="id-ID"/>
                  </w:rPr>
                </w:rPrChange>
              </w:rPr>
            </w:pPr>
          </w:p>
          <w:p w:rsidR="006E3736" w:rsidRPr="004F1FC6" w:rsidRDefault="00155965" w:rsidP="00493021">
            <w:pPr>
              <w:numPr>
                <w:ilvl w:val="1"/>
                <w:numId w:val="1235"/>
              </w:numPr>
              <w:ind w:left="600" w:right="-72" w:hanging="708"/>
              <w:rPr>
                <w:rFonts w:ascii="Footlight MT Light" w:hAnsi="Footlight MT Light"/>
                <w:sz w:val="24"/>
                <w:szCs w:val="24"/>
                <w:lang w:val="id-ID"/>
                <w:rPrChange w:id="18517"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af-ZA" w:eastAsia="id-ID"/>
                <w:rPrChange w:id="18518" w:author="suryavina" w:date="2015-02-06T16:21:00Z">
                  <w:rPr>
                    <w:rFonts w:ascii="Footlight MT Light" w:hAnsi="Footlight MT Light"/>
                    <w:sz w:val="24"/>
                    <w:szCs w:val="24"/>
                    <w:lang w:val="af-ZA" w:eastAsia="id-ID"/>
                  </w:rPr>
                </w:rPrChange>
              </w:rPr>
              <w:t>Aparat Pengawas Intern Pemerintah atau pengawas intern pada institusi lain yang selanjutnya disebut APIP adalah aparat yang melakukan   pengawasan   melalui   audit,   reviu,   evaluasi, pemantauan dan kegiatan pengawasan lain terhadap penyelenggaraan tugas dan fungsi organisasi.</w:t>
            </w:r>
          </w:p>
          <w:p w:rsidR="006E3736" w:rsidRPr="004F1FC6" w:rsidRDefault="006E3736" w:rsidP="00493021">
            <w:pPr>
              <w:ind w:right="-72"/>
              <w:rPr>
                <w:rFonts w:ascii="Footlight MT Light" w:hAnsi="Footlight MT Light"/>
                <w:sz w:val="24"/>
                <w:szCs w:val="24"/>
                <w:lang w:val="id-ID"/>
                <w:rPrChange w:id="18519" w:author="suryavina" w:date="2015-02-06T16:21:00Z">
                  <w:rPr>
                    <w:rFonts w:ascii="Footlight MT Light" w:hAnsi="Footlight MT Light"/>
                    <w:sz w:val="24"/>
                    <w:szCs w:val="24"/>
                    <w:lang w:val="id-ID"/>
                  </w:rPr>
                </w:rPrChange>
              </w:rPr>
            </w:pPr>
          </w:p>
          <w:p w:rsidR="006E3736" w:rsidRPr="004F1FC6" w:rsidRDefault="00155965" w:rsidP="00493021">
            <w:pPr>
              <w:numPr>
                <w:ilvl w:val="1"/>
                <w:numId w:val="1235"/>
              </w:numPr>
              <w:ind w:left="600" w:right="-72" w:hanging="708"/>
              <w:rPr>
                <w:rFonts w:ascii="Footlight MT Light" w:hAnsi="Footlight MT Light"/>
                <w:sz w:val="24"/>
                <w:szCs w:val="24"/>
                <w:lang w:val="id-ID"/>
                <w:rPrChange w:id="18520"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8521" w:author="suryavina" w:date="2015-02-06T16:21:00Z">
                  <w:rPr>
                    <w:rFonts w:ascii="Footlight MT Light" w:hAnsi="Footlight MT Light"/>
                    <w:sz w:val="24"/>
                    <w:szCs w:val="24"/>
                    <w:lang w:val="id-ID"/>
                  </w:rPr>
                </w:rPrChange>
              </w:rPr>
              <w:t xml:space="preserve">Penyedia adalah </w:t>
            </w:r>
            <w:r w:rsidRPr="004F1FC6">
              <w:rPr>
                <w:rFonts w:ascii="Footlight MT Light" w:hAnsi="Footlight MT Light"/>
                <w:sz w:val="24"/>
                <w:szCs w:val="24"/>
                <w:lang w:val="af-ZA"/>
                <w:rPrChange w:id="18522" w:author="suryavina" w:date="2015-02-06T16:21:00Z">
                  <w:rPr>
                    <w:rFonts w:ascii="Footlight MT Light" w:hAnsi="Footlight MT Light"/>
                    <w:sz w:val="24"/>
                    <w:szCs w:val="24"/>
                    <w:lang w:val="af-ZA"/>
                  </w:rPr>
                </w:rPrChange>
              </w:rPr>
              <w:t xml:space="preserve">adalah tenaga ahli perorangan </w:t>
            </w:r>
            <w:r w:rsidRPr="004F1FC6">
              <w:rPr>
                <w:rFonts w:ascii="Footlight MT Light" w:hAnsi="Footlight MT Light"/>
                <w:sz w:val="24"/>
                <w:szCs w:val="24"/>
                <w:lang w:val="id-ID"/>
                <w:rPrChange w:id="18523" w:author="suryavina" w:date="2015-02-06T16:21:00Z">
                  <w:rPr>
                    <w:rFonts w:ascii="Footlight MT Light" w:hAnsi="Footlight MT Light"/>
                    <w:sz w:val="24"/>
                    <w:szCs w:val="24"/>
                    <w:lang w:val="id-ID"/>
                  </w:rPr>
                </w:rPrChange>
              </w:rPr>
              <w:t>yang menyediakan</w:t>
            </w:r>
            <w:r w:rsidRPr="004F1FC6">
              <w:rPr>
                <w:rFonts w:ascii="Footlight MT Light" w:hAnsi="Footlight MT Light"/>
                <w:sz w:val="24"/>
                <w:szCs w:val="24"/>
                <w:lang w:val="af-ZA"/>
                <w:rPrChange w:id="18524" w:author="suryavina" w:date="2015-02-06T16:21:00Z">
                  <w:rPr>
                    <w:rFonts w:ascii="Footlight MT Light" w:hAnsi="Footlight MT Light"/>
                    <w:sz w:val="24"/>
                    <w:szCs w:val="24"/>
                    <w:lang w:val="af-ZA"/>
                  </w:rPr>
                </w:rPrChange>
              </w:rPr>
              <w:t xml:space="preserve"> Jasa Konsultansi</w:t>
            </w:r>
            <w:r w:rsidRPr="004F1FC6">
              <w:rPr>
                <w:rFonts w:ascii="Footlight MT Light" w:hAnsi="Footlight MT Light"/>
                <w:sz w:val="24"/>
                <w:szCs w:val="24"/>
                <w:lang w:val="id-ID"/>
                <w:rPrChange w:id="18525" w:author="suryavina" w:date="2015-02-06T16:21:00Z">
                  <w:rPr>
                    <w:rFonts w:ascii="Footlight MT Light" w:hAnsi="Footlight MT Light"/>
                    <w:sz w:val="24"/>
                    <w:szCs w:val="24"/>
                    <w:lang w:val="id-ID"/>
                  </w:rPr>
                </w:rPrChange>
              </w:rPr>
              <w:t xml:space="preserve"> dan telah ditetapkan sebagai pemenang oleh Pokja ULP</w:t>
            </w:r>
            <w:r w:rsidRPr="004F1FC6">
              <w:rPr>
                <w:rFonts w:ascii="Footlight MT Light" w:hAnsi="Footlight MT Light"/>
                <w:sz w:val="24"/>
                <w:szCs w:val="24"/>
                <w:lang w:val="af-ZA"/>
                <w:rPrChange w:id="18526" w:author="suryavina" w:date="2015-02-06T16:21:00Z">
                  <w:rPr>
                    <w:rFonts w:ascii="Footlight MT Light" w:hAnsi="Footlight MT Light"/>
                    <w:sz w:val="24"/>
                    <w:szCs w:val="24"/>
                    <w:lang w:val="af-ZA"/>
                  </w:rPr>
                </w:rPrChange>
              </w:rPr>
              <w:t>.</w:t>
            </w:r>
          </w:p>
          <w:p w:rsidR="006E3736" w:rsidRPr="004F1FC6" w:rsidRDefault="006E3736" w:rsidP="00493021">
            <w:pPr>
              <w:ind w:left="600" w:right="-72"/>
              <w:rPr>
                <w:rFonts w:ascii="Footlight MT Light" w:hAnsi="Footlight MT Light"/>
                <w:sz w:val="24"/>
                <w:szCs w:val="24"/>
                <w:lang w:val="id-ID"/>
                <w:rPrChange w:id="18527" w:author="suryavina" w:date="2015-02-06T16:21:00Z">
                  <w:rPr>
                    <w:rFonts w:ascii="Footlight MT Light" w:hAnsi="Footlight MT Light"/>
                    <w:sz w:val="24"/>
                    <w:szCs w:val="24"/>
                    <w:lang w:val="id-ID"/>
                  </w:rPr>
                </w:rPrChange>
              </w:rPr>
            </w:pPr>
          </w:p>
          <w:p w:rsidR="006E3736" w:rsidRPr="004F1FC6" w:rsidRDefault="00155965" w:rsidP="00493021">
            <w:pPr>
              <w:numPr>
                <w:ilvl w:val="1"/>
                <w:numId w:val="1235"/>
              </w:numPr>
              <w:ind w:left="600" w:right="-72" w:hanging="708"/>
              <w:rPr>
                <w:rFonts w:ascii="Footlight MT Light" w:hAnsi="Footlight MT Light"/>
                <w:sz w:val="24"/>
                <w:szCs w:val="24"/>
                <w:lang w:val="id-ID"/>
                <w:rPrChange w:id="18528"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8529" w:author="suryavina" w:date="2015-02-06T16:21:00Z">
                  <w:rPr>
                    <w:rFonts w:ascii="Footlight MT Light" w:hAnsi="Footlight MT Light"/>
                    <w:sz w:val="24"/>
                    <w:szCs w:val="24"/>
                    <w:lang w:val="id-ID"/>
                  </w:rPr>
                </w:rPrChange>
              </w:rPr>
              <w:t xml:space="preserve">Surat Jaminan </w:t>
            </w:r>
            <w:r w:rsidRPr="004F1FC6">
              <w:rPr>
                <w:rFonts w:ascii="Footlight MT Light" w:hAnsi="Footlight MT Light"/>
                <w:sz w:val="24"/>
                <w:szCs w:val="24"/>
                <w:lang w:val="af-ZA"/>
                <w:rPrChange w:id="18530" w:author="suryavina" w:date="2015-02-06T16:21:00Z">
                  <w:rPr>
                    <w:rFonts w:ascii="Footlight MT Light" w:hAnsi="Footlight MT Light"/>
                    <w:sz w:val="24"/>
                    <w:szCs w:val="24"/>
                    <w:lang w:val="af-ZA"/>
                  </w:rPr>
                </w:rPrChange>
              </w:rPr>
              <w:t>yang selanjutnya disebut Jaminan</w:t>
            </w:r>
            <w:r w:rsidRPr="004F1FC6">
              <w:rPr>
                <w:rFonts w:ascii="Footlight MT Light" w:hAnsi="Footlight MT Light"/>
                <w:sz w:val="24"/>
                <w:szCs w:val="24"/>
                <w:lang w:val="id-ID"/>
                <w:rPrChange w:id="18531" w:author="suryavina" w:date="2015-02-06T16:21:00Z">
                  <w:rPr>
                    <w:rFonts w:ascii="Footlight MT Light" w:hAnsi="Footlight MT Light"/>
                    <w:sz w:val="24"/>
                    <w:szCs w:val="24"/>
                    <w:lang w:val="id-ID"/>
                  </w:rPr>
                </w:rPrChange>
              </w:rPr>
              <w:t>,</w:t>
            </w:r>
            <w:r w:rsidRPr="004F1FC6">
              <w:rPr>
                <w:rFonts w:ascii="Footlight MT Light" w:hAnsi="Footlight MT Light"/>
                <w:sz w:val="24"/>
                <w:szCs w:val="24"/>
                <w:lang w:val="af-ZA"/>
                <w:rPrChange w:id="18532" w:author="suryavina" w:date="2015-02-06T16:21:00Z">
                  <w:rPr>
                    <w:rFonts w:ascii="Footlight MT Light" w:hAnsi="Footlight MT Light"/>
                    <w:sz w:val="24"/>
                    <w:szCs w:val="24"/>
                    <w:lang w:val="af-ZA"/>
                  </w:rPr>
                </w:rPrChange>
              </w:rPr>
              <w:t xml:space="preserve"> adalah jaminan tertulis yang bersifat mudah dicairkan dan tidak bersyarat (</w:t>
            </w:r>
            <w:r w:rsidRPr="004F1FC6">
              <w:rPr>
                <w:rFonts w:ascii="Footlight MT Light" w:hAnsi="Footlight MT Light"/>
                <w:i/>
                <w:iCs/>
                <w:sz w:val="24"/>
                <w:szCs w:val="24"/>
                <w:lang w:val="af-ZA"/>
                <w:rPrChange w:id="18533" w:author="suryavina" w:date="2015-02-06T16:21:00Z">
                  <w:rPr>
                    <w:rFonts w:ascii="Footlight MT Light" w:hAnsi="Footlight MT Light"/>
                    <w:i/>
                    <w:iCs/>
                    <w:sz w:val="24"/>
                    <w:szCs w:val="24"/>
                    <w:lang w:val="af-ZA"/>
                  </w:rPr>
                </w:rPrChange>
              </w:rPr>
              <w:t>unconditional</w:t>
            </w:r>
            <w:r w:rsidRPr="004F1FC6">
              <w:rPr>
                <w:rFonts w:ascii="Footlight MT Light" w:hAnsi="Footlight MT Light"/>
                <w:sz w:val="24"/>
                <w:szCs w:val="24"/>
                <w:lang w:val="af-ZA"/>
                <w:rPrChange w:id="18534" w:author="suryavina" w:date="2015-02-06T16:21:00Z">
                  <w:rPr>
                    <w:rFonts w:ascii="Footlight MT Light" w:hAnsi="Footlight MT Light"/>
                    <w:sz w:val="24"/>
                    <w:szCs w:val="24"/>
                    <w:lang w:val="af-ZA"/>
                  </w:rPr>
                </w:rPrChange>
              </w:rPr>
              <w:t xml:space="preserve">), yang dikeluarkan oleh Bank Umum/Perusahaan Penjaminan/Perusahaan Asuransi yang diserahkan oleh </w:t>
            </w:r>
            <w:r w:rsidRPr="004F1FC6">
              <w:rPr>
                <w:rFonts w:ascii="Footlight MT Light" w:hAnsi="Footlight MT Light"/>
                <w:sz w:val="24"/>
                <w:szCs w:val="24"/>
                <w:lang w:val="id-ID"/>
                <w:rPrChange w:id="18535" w:author="suryavina" w:date="2015-02-06T16:21:00Z">
                  <w:rPr>
                    <w:rFonts w:ascii="Footlight MT Light" w:hAnsi="Footlight MT Light"/>
                    <w:sz w:val="24"/>
                    <w:szCs w:val="24"/>
                    <w:lang w:val="id-ID"/>
                  </w:rPr>
                </w:rPrChange>
              </w:rPr>
              <w:t>p</w:t>
            </w:r>
            <w:r w:rsidRPr="004F1FC6">
              <w:rPr>
                <w:rFonts w:ascii="Footlight MT Light" w:hAnsi="Footlight MT Light"/>
                <w:sz w:val="24"/>
                <w:szCs w:val="24"/>
                <w:lang w:val="af-ZA"/>
                <w:rPrChange w:id="18536" w:author="suryavina" w:date="2015-02-06T16:21:00Z">
                  <w:rPr>
                    <w:rFonts w:ascii="Footlight MT Light" w:hAnsi="Footlight MT Light"/>
                    <w:sz w:val="24"/>
                    <w:szCs w:val="24"/>
                    <w:lang w:val="af-ZA"/>
                  </w:rPr>
                </w:rPrChange>
              </w:rPr>
              <w:t xml:space="preserve">enyedia kepada PPK untuk menjamin terpenuhinya kewajiban </w:t>
            </w:r>
            <w:r w:rsidRPr="004F1FC6">
              <w:rPr>
                <w:rFonts w:ascii="Footlight MT Light" w:hAnsi="Footlight MT Light"/>
                <w:sz w:val="24"/>
                <w:szCs w:val="24"/>
                <w:lang w:val="id-ID"/>
                <w:rPrChange w:id="18537" w:author="suryavina" w:date="2015-02-06T16:21:00Z">
                  <w:rPr>
                    <w:rFonts w:ascii="Footlight MT Light" w:hAnsi="Footlight MT Light"/>
                    <w:sz w:val="24"/>
                    <w:szCs w:val="24"/>
                    <w:lang w:val="id-ID"/>
                  </w:rPr>
                </w:rPrChange>
              </w:rPr>
              <w:t>p</w:t>
            </w:r>
            <w:r w:rsidRPr="004F1FC6">
              <w:rPr>
                <w:rFonts w:ascii="Footlight MT Light" w:hAnsi="Footlight MT Light"/>
                <w:sz w:val="24"/>
                <w:szCs w:val="24"/>
                <w:lang w:val="af-ZA"/>
                <w:rPrChange w:id="18538" w:author="suryavina" w:date="2015-02-06T16:21:00Z">
                  <w:rPr>
                    <w:rFonts w:ascii="Footlight MT Light" w:hAnsi="Footlight MT Light"/>
                    <w:sz w:val="24"/>
                    <w:szCs w:val="24"/>
                    <w:lang w:val="af-ZA"/>
                  </w:rPr>
                </w:rPrChange>
              </w:rPr>
              <w:t>enyedia.</w:t>
            </w:r>
          </w:p>
          <w:p w:rsidR="006E3736" w:rsidRPr="004F1FC6" w:rsidRDefault="006E3736" w:rsidP="00493021">
            <w:pPr>
              <w:ind w:right="-72"/>
              <w:rPr>
                <w:rFonts w:ascii="Footlight MT Light" w:hAnsi="Footlight MT Light"/>
                <w:sz w:val="24"/>
                <w:szCs w:val="24"/>
                <w:lang w:val="id-ID"/>
                <w:rPrChange w:id="18539" w:author="suryavina" w:date="2015-02-06T16:21:00Z">
                  <w:rPr>
                    <w:rFonts w:ascii="Footlight MT Light" w:hAnsi="Footlight MT Light"/>
                    <w:sz w:val="24"/>
                    <w:szCs w:val="24"/>
                    <w:lang w:val="id-ID"/>
                  </w:rPr>
                </w:rPrChange>
              </w:rPr>
            </w:pPr>
          </w:p>
          <w:p w:rsidR="006E3736" w:rsidRPr="004F1FC6" w:rsidRDefault="00155965" w:rsidP="00493021">
            <w:pPr>
              <w:numPr>
                <w:ilvl w:val="1"/>
                <w:numId w:val="1235"/>
              </w:numPr>
              <w:ind w:left="600" w:right="-72" w:hanging="708"/>
              <w:rPr>
                <w:rFonts w:ascii="Footlight MT Light" w:hAnsi="Footlight MT Light"/>
                <w:sz w:val="24"/>
                <w:szCs w:val="24"/>
                <w:lang w:val="id-ID"/>
                <w:rPrChange w:id="18540"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8541" w:author="suryavina" w:date="2015-02-06T16:21:00Z">
                  <w:rPr>
                    <w:rFonts w:ascii="Footlight MT Light" w:hAnsi="Footlight MT Light"/>
                    <w:sz w:val="24"/>
                    <w:szCs w:val="24"/>
                    <w:lang w:val="id-ID"/>
                  </w:rPr>
                </w:rPrChange>
              </w:rPr>
              <w:t xml:space="preserve">Kontrak </w:t>
            </w:r>
            <w:r w:rsidRPr="004F1FC6">
              <w:rPr>
                <w:rFonts w:ascii="Footlight MT Light" w:hAnsi="Footlight MT Light"/>
                <w:sz w:val="24"/>
                <w:szCs w:val="24"/>
                <w:lang w:val="af-ZA"/>
                <w:rPrChange w:id="18542" w:author="suryavina" w:date="2015-02-06T16:21:00Z">
                  <w:rPr>
                    <w:rFonts w:ascii="Footlight MT Light" w:hAnsi="Footlight MT Light"/>
                    <w:sz w:val="24"/>
                    <w:szCs w:val="24"/>
                    <w:lang w:val="af-ZA"/>
                  </w:rPr>
                </w:rPrChange>
              </w:rPr>
              <w:t>Pengadaan Barang/Jasa yang selanjutnya disebut Kontrak</w:t>
            </w:r>
            <w:r w:rsidRPr="004F1FC6">
              <w:rPr>
                <w:rFonts w:ascii="Footlight MT Light" w:hAnsi="Footlight MT Light"/>
                <w:sz w:val="24"/>
                <w:szCs w:val="24"/>
                <w:lang w:val="id-ID"/>
                <w:rPrChange w:id="18543" w:author="suryavina" w:date="2015-02-06T16:21:00Z">
                  <w:rPr>
                    <w:rFonts w:ascii="Footlight MT Light" w:hAnsi="Footlight MT Light"/>
                    <w:sz w:val="24"/>
                    <w:szCs w:val="24"/>
                    <w:lang w:val="id-ID"/>
                  </w:rPr>
                </w:rPrChange>
              </w:rPr>
              <w:t xml:space="preserve"> adalah </w:t>
            </w:r>
            <w:r w:rsidRPr="004F1FC6">
              <w:rPr>
                <w:rFonts w:ascii="Footlight MT Light" w:hAnsi="Footlight MT Light"/>
                <w:sz w:val="24"/>
                <w:szCs w:val="24"/>
                <w:lang w:val="af-ZA"/>
                <w:rPrChange w:id="18544" w:author="suryavina" w:date="2015-02-06T16:21:00Z">
                  <w:rPr>
                    <w:rFonts w:ascii="Footlight MT Light" w:hAnsi="Footlight MT Light"/>
                    <w:sz w:val="24"/>
                    <w:szCs w:val="24"/>
                    <w:lang w:val="af-ZA"/>
                  </w:rPr>
                </w:rPrChange>
              </w:rPr>
              <w:t xml:space="preserve">perjanjian tertulis antara PPK dengan </w:t>
            </w:r>
            <w:r w:rsidRPr="004F1FC6">
              <w:rPr>
                <w:rFonts w:ascii="Footlight MT Light" w:hAnsi="Footlight MT Light"/>
                <w:sz w:val="24"/>
                <w:szCs w:val="24"/>
                <w:lang w:val="id-ID"/>
                <w:rPrChange w:id="18545" w:author="suryavina" w:date="2015-02-06T16:21:00Z">
                  <w:rPr>
                    <w:rFonts w:ascii="Footlight MT Light" w:hAnsi="Footlight MT Light"/>
                    <w:sz w:val="24"/>
                    <w:szCs w:val="24"/>
                    <w:lang w:val="id-ID"/>
                  </w:rPr>
                </w:rPrChange>
              </w:rPr>
              <w:t>p</w:t>
            </w:r>
            <w:r w:rsidRPr="004F1FC6">
              <w:rPr>
                <w:rFonts w:ascii="Footlight MT Light" w:hAnsi="Footlight MT Light"/>
                <w:sz w:val="24"/>
                <w:szCs w:val="24"/>
                <w:lang w:val="af-ZA"/>
                <w:rPrChange w:id="18546" w:author="suryavina" w:date="2015-02-06T16:21:00Z">
                  <w:rPr>
                    <w:rFonts w:ascii="Footlight MT Light" w:hAnsi="Footlight MT Light"/>
                    <w:sz w:val="24"/>
                    <w:szCs w:val="24"/>
                    <w:lang w:val="af-ZA"/>
                  </w:rPr>
                </w:rPrChange>
              </w:rPr>
              <w:t>enyedia</w:t>
            </w:r>
            <w:r w:rsidRPr="004F1FC6">
              <w:rPr>
                <w:rFonts w:ascii="Footlight MT Light" w:hAnsi="Footlight MT Light"/>
                <w:sz w:val="24"/>
                <w:szCs w:val="24"/>
                <w:lang w:val="id-ID"/>
                <w:rPrChange w:id="18547" w:author="suryavina" w:date="2015-02-06T16:21:00Z">
                  <w:rPr>
                    <w:rFonts w:ascii="Footlight MT Light" w:hAnsi="Footlight MT Light"/>
                    <w:sz w:val="24"/>
                    <w:szCs w:val="24"/>
                    <w:lang w:val="id-ID"/>
                  </w:rPr>
                </w:rPrChange>
              </w:rPr>
              <w:t xml:space="preserve"> yang</w:t>
            </w:r>
            <w:r w:rsidRPr="004F1FC6">
              <w:rPr>
                <w:rFonts w:ascii="Footlight MT Light" w:hAnsi="Footlight MT Light"/>
                <w:sz w:val="24"/>
                <w:szCs w:val="24"/>
                <w:lang w:val="fi-FI"/>
                <w:rPrChange w:id="18548" w:author="suryavina" w:date="2015-02-06T16:21:00Z">
                  <w:rPr>
                    <w:rFonts w:ascii="Footlight MT Light" w:hAnsi="Footlight MT Light"/>
                    <w:sz w:val="24"/>
                    <w:szCs w:val="24"/>
                    <w:lang w:val="fi-FI"/>
                  </w:rPr>
                </w:rPrChange>
              </w:rPr>
              <w:t xml:space="preserve"> mencakup Syarat-Syarat Umum Kontrak (SSUK) ini dan Syarat-Syarat Khusus Kontrak (SSKK) serta dokumen lain yang</w:t>
            </w:r>
            <w:r w:rsidRPr="004F1FC6">
              <w:rPr>
                <w:rFonts w:ascii="Footlight MT Light" w:hAnsi="Footlight MT Light"/>
                <w:sz w:val="24"/>
                <w:szCs w:val="24"/>
                <w:lang w:val="id-ID"/>
                <w:rPrChange w:id="18549" w:author="suryavina" w:date="2015-02-06T16:21:00Z">
                  <w:rPr>
                    <w:rFonts w:ascii="Footlight MT Light" w:hAnsi="Footlight MT Light"/>
                    <w:sz w:val="24"/>
                    <w:szCs w:val="24"/>
                    <w:lang w:val="id-ID"/>
                  </w:rPr>
                </w:rPrChange>
              </w:rPr>
              <w:t xml:space="preserve"> merupakan bagian dari kontrak.</w:t>
            </w:r>
          </w:p>
          <w:p w:rsidR="006E3736" w:rsidRPr="004F1FC6" w:rsidRDefault="006E3736" w:rsidP="00493021">
            <w:pPr>
              <w:pStyle w:val="ListParagraph"/>
              <w:rPr>
                <w:rFonts w:ascii="Footlight MT Light" w:hAnsi="Footlight MT Light"/>
                <w:lang w:val="id-ID"/>
                <w:rPrChange w:id="18550" w:author="suryavina" w:date="2015-02-06T16:21:00Z">
                  <w:rPr>
                    <w:rFonts w:ascii="Footlight MT Light" w:hAnsi="Footlight MT Light"/>
                    <w:lang w:val="id-ID"/>
                  </w:rPr>
                </w:rPrChange>
              </w:rPr>
            </w:pPr>
          </w:p>
          <w:p w:rsidR="006E3736" w:rsidRPr="004F1FC6" w:rsidRDefault="00155965" w:rsidP="00493021">
            <w:pPr>
              <w:numPr>
                <w:ilvl w:val="1"/>
                <w:numId w:val="1235"/>
              </w:numPr>
              <w:ind w:left="600" w:right="-72" w:hanging="708"/>
              <w:rPr>
                <w:rFonts w:ascii="Footlight MT Light" w:hAnsi="Footlight MT Light"/>
                <w:sz w:val="24"/>
                <w:szCs w:val="24"/>
                <w:lang w:val="id-ID"/>
                <w:rPrChange w:id="18551"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fi-FI"/>
                <w:rPrChange w:id="18552" w:author="suryavina" w:date="2015-02-06T16:21:00Z">
                  <w:rPr>
                    <w:rFonts w:ascii="Footlight MT Light" w:hAnsi="Footlight MT Light"/>
                    <w:sz w:val="24"/>
                    <w:szCs w:val="24"/>
                    <w:lang w:val="fi-FI"/>
                  </w:rPr>
                </w:rPrChange>
              </w:rPr>
              <w:t xml:space="preserve">Nilai Kontrak adalah total harga </w:t>
            </w:r>
            <w:r w:rsidRPr="004F1FC6">
              <w:rPr>
                <w:rFonts w:ascii="Footlight MT Light" w:hAnsi="Footlight MT Light"/>
                <w:sz w:val="24"/>
                <w:szCs w:val="24"/>
                <w:lang w:val="id-ID"/>
                <w:rPrChange w:id="18553" w:author="suryavina" w:date="2015-02-06T16:21:00Z">
                  <w:rPr>
                    <w:rFonts w:ascii="Footlight MT Light" w:hAnsi="Footlight MT Light"/>
                    <w:sz w:val="24"/>
                    <w:szCs w:val="24"/>
                    <w:lang w:val="id-ID"/>
                  </w:rPr>
                </w:rPrChange>
              </w:rPr>
              <w:t>yang tercantum dalam Kontrak.</w:t>
            </w:r>
          </w:p>
          <w:p w:rsidR="006E3736" w:rsidRPr="004F1FC6" w:rsidRDefault="006E3736" w:rsidP="00493021">
            <w:pPr>
              <w:ind w:right="-72"/>
              <w:rPr>
                <w:rFonts w:ascii="Footlight MT Light" w:hAnsi="Footlight MT Light"/>
                <w:sz w:val="24"/>
                <w:szCs w:val="24"/>
                <w:lang w:val="id-ID"/>
                <w:rPrChange w:id="18554" w:author="suryavina" w:date="2015-02-06T16:21:00Z">
                  <w:rPr>
                    <w:rFonts w:ascii="Footlight MT Light" w:hAnsi="Footlight MT Light"/>
                    <w:sz w:val="24"/>
                    <w:szCs w:val="24"/>
                    <w:lang w:val="id-ID"/>
                  </w:rPr>
                </w:rPrChange>
              </w:rPr>
            </w:pPr>
          </w:p>
          <w:p w:rsidR="006E3736" w:rsidRPr="004F1FC6" w:rsidRDefault="00155965" w:rsidP="00493021">
            <w:pPr>
              <w:numPr>
                <w:ilvl w:val="1"/>
                <w:numId w:val="1235"/>
              </w:numPr>
              <w:ind w:left="600" w:right="-72" w:hanging="708"/>
              <w:rPr>
                <w:rFonts w:ascii="Footlight MT Light" w:hAnsi="Footlight MT Light"/>
                <w:sz w:val="24"/>
                <w:szCs w:val="24"/>
                <w:lang w:val="id-ID"/>
                <w:rPrChange w:id="18555"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8556" w:author="suryavina" w:date="2015-02-06T16:21:00Z">
                  <w:rPr>
                    <w:rFonts w:ascii="Footlight MT Light" w:hAnsi="Footlight MT Light"/>
                    <w:sz w:val="24"/>
                    <w:szCs w:val="24"/>
                    <w:lang w:val="id-ID"/>
                  </w:rPr>
                </w:rPrChange>
              </w:rPr>
              <w:t>Hari adalah hari kalender.</w:t>
            </w:r>
          </w:p>
          <w:p w:rsidR="006E3736" w:rsidRPr="004F1FC6" w:rsidRDefault="006E3736" w:rsidP="00493021">
            <w:pPr>
              <w:ind w:left="600" w:right="-72"/>
              <w:rPr>
                <w:rFonts w:ascii="Footlight MT Light" w:hAnsi="Footlight MT Light"/>
                <w:sz w:val="24"/>
                <w:szCs w:val="24"/>
                <w:lang w:val="id-ID"/>
                <w:rPrChange w:id="18557" w:author="suryavina" w:date="2015-02-06T16:21:00Z">
                  <w:rPr>
                    <w:rFonts w:ascii="Footlight MT Light" w:hAnsi="Footlight MT Light"/>
                    <w:sz w:val="24"/>
                    <w:szCs w:val="24"/>
                    <w:lang w:val="id-ID"/>
                  </w:rPr>
                </w:rPrChange>
              </w:rPr>
            </w:pPr>
          </w:p>
          <w:p w:rsidR="006E3736" w:rsidRPr="004F1FC6" w:rsidRDefault="00155965" w:rsidP="00493021">
            <w:pPr>
              <w:numPr>
                <w:ilvl w:val="1"/>
                <w:numId w:val="1235"/>
              </w:numPr>
              <w:ind w:left="600" w:right="-72" w:hanging="708"/>
              <w:rPr>
                <w:rFonts w:ascii="Footlight MT Light" w:hAnsi="Footlight MT Light"/>
                <w:sz w:val="24"/>
                <w:szCs w:val="24"/>
                <w:lang w:val="id-ID"/>
                <w:rPrChange w:id="18558"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8559" w:author="suryavina" w:date="2015-02-06T16:21:00Z">
                  <w:rPr>
                    <w:rFonts w:ascii="Footlight MT Light" w:hAnsi="Footlight MT Light"/>
                    <w:sz w:val="24"/>
                    <w:szCs w:val="24"/>
                    <w:lang w:val="id-ID"/>
                  </w:rPr>
                </w:rPrChange>
              </w:rPr>
              <w:t>Pekerjaan utama adalah jenis pekerjaan yang secara langsung menunjang terwujudnya dan berfungsiny hasil pekerjaan sesuai peruntukannya yang ditetapkan dalam Dokumen Pengadaan.</w:t>
            </w:r>
          </w:p>
          <w:p w:rsidR="006E3736" w:rsidRPr="004F1FC6" w:rsidRDefault="006E3736" w:rsidP="00493021">
            <w:pPr>
              <w:ind w:left="600" w:right="-72"/>
              <w:rPr>
                <w:rFonts w:ascii="Footlight MT Light" w:hAnsi="Footlight MT Light"/>
                <w:sz w:val="24"/>
                <w:szCs w:val="24"/>
                <w:lang w:val="id-ID"/>
                <w:rPrChange w:id="18560" w:author="suryavina" w:date="2015-02-06T16:21:00Z">
                  <w:rPr>
                    <w:rFonts w:ascii="Footlight MT Light" w:hAnsi="Footlight MT Light"/>
                    <w:sz w:val="24"/>
                    <w:szCs w:val="24"/>
                    <w:lang w:val="id-ID"/>
                  </w:rPr>
                </w:rPrChange>
              </w:rPr>
            </w:pPr>
          </w:p>
          <w:p w:rsidR="006E3736" w:rsidRPr="004F1FC6" w:rsidRDefault="00155965" w:rsidP="00493021">
            <w:pPr>
              <w:numPr>
                <w:ilvl w:val="1"/>
                <w:numId w:val="1235"/>
              </w:numPr>
              <w:ind w:left="600" w:right="-72" w:hanging="708"/>
              <w:rPr>
                <w:rFonts w:ascii="Footlight MT Light" w:hAnsi="Footlight MT Light"/>
                <w:sz w:val="24"/>
                <w:szCs w:val="24"/>
                <w:lang w:val="id-ID"/>
                <w:rPrChange w:id="18561"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8562" w:author="suryavina" w:date="2015-02-06T16:21:00Z">
                  <w:rPr>
                    <w:rFonts w:ascii="Footlight MT Light" w:hAnsi="Footlight MT Light"/>
                    <w:sz w:val="24"/>
                    <w:szCs w:val="24"/>
                    <w:lang w:val="id-ID"/>
                  </w:rPr>
                </w:rPrChange>
              </w:rPr>
              <w:t xml:space="preserve">Rincian Biaya Langsung Personil </w:t>
            </w:r>
            <w:r w:rsidRPr="004F1FC6">
              <w:rPr>
                <w:rFonts w:ascii="Footlight MT Light" w:hAnsi="Footlight MT Light"/>
                <w:sz w:val="24"/>
                <w:szCs w:val="24"/>
                <w:rPrChange w:id="18563" w:author="suryavina" w:date="2015-02-06T16:21:00Z">
                  <w:rPr>
                    <w:rFonts w:ascii="Footlight MT Light" w:hAnsi="Footlight MT Light"/>
                    <w:sz w:val="24"/>
                    <w:szCs w:val="24"/>
                  </w:rPr>
                </w:rPrChange>
              </w:rPr>
              <w:t>adalah remunerasi atau upah yang diterima oleh tenaga ahli</w:t>
            </w:r>
            <w:r w:rsidRPr="004F1FC6">
              <w:rPr>
                <w:rFonts w:ascii="Footlight MT Light" w:hAnsi="Footlight MT Light"/>
                <w:sz w:val="24"/>
                <w:szCs w:val="24"/>
                <w:lang w:val="id-ID"/>
                <w:rPrChange w:id="18564" w:author="suryavina" w:date="2015-02-06T16:21:00Z">
                  <w:rPr>
                    <w:rFonts w:ascii="Footlight MT Light" w:hAnsi="Footlight MT Light"/>
                    <w:sz w:val="24"/>
                    <w:szCs w:val="24"/>
                    <w:lang w:val="id-ID"/>
                  </w:rPr>
                </w:rPrChange>
              </w:rPr>
              <w:t>, yang telah memperhitungkan biaya sosial (</w:t>
            </w:r>
            <w:r w:rsidRPr="004F1FC6">
              <w:rPr>
                <w:rFonts w:ascii="Footlight MT Light" w:hAnsi="Footlight MT Light"/>
                <w:i/>
                <w:iCs/>
                <w:sz w:val="24"/>
                <w:szCs w:val="24"/>
                <w:lang w:val="id-ID"/>
                <w:rPrChange w:id="18565" w:author="suryavina" w:date="2015-02-06T16:21:00Z">
                  <w:rPr>
                    <w:rFonts w:ascii="Footlight MT Light" w:hAnsi="Footlight MT Light"/>
                    <w:i/>
                    <w:iCs/>
                    <w:sz w:val="24"/>
                    <w:szCs w:val="24"/>
                    <w:lang w:val="id-ID"/>
                  </w:rPr>
                </w:rPrChange>
              </w:rPr>
              <w:t>social charge</w:t>
            </w:r>
            <w:r w:rsidRPr="004F1FC6">
              <w:rPr>
                <w:rFonts w:ascii="Footlight MT Light" w:hAnsi="Footlight MT Light"/>
                <w:sz w:val="24"/>
                <w:szCs w:val="24"/>
                <w:lang w:val="id-ID"/>
                <w:rPrChange w:id="18566" w:author="suryavina" w:date="2015-02-06T16:21:00Z">
                  <w:rPr>
                    <w:rFonts w:ascii="Footlight MT Light" w:hAnsi="Footlight MT Light"/>
                    <w:sz w:val="24"/>
                    <w:szCs w:val="24"/>
                    <w:lang w:val="id-ID"/>
                  </w:rPr>
                </w:rPrChange>
              </w:rPr>
              <w:t xml:space="preserve">), tunjangan penugasan, dan </w:t>
            </w:r>
            <w:r w:rsidRPr="004F1FC6">
              <w:rPr>
                <w:rFonts w:ascii="Footlight MT Light" w:hAnsi="Footlight MT Light"/>
                <w:sz w:val="24"/>
                <w:szCs w:val="24"/>
                <w:rPrChange w:id="18567" w:author="suryavina" w:date="2015-02-06T16:21:00Z">
                  <w:rPr>
                    <w:rFonts w:ascii="Footlight MT Light" w:hAnsi="Footlight MT Light"/>
                    <w:sz w:val="24"/>
                    <w:szCs w:val="24"/>
                  </w:rPr>
                </w:rPrChange>
              </w:rPr>
              <w:t>asuransi</w:t>
            </w:r>
            <w:r w:rsidRPr="004F1FC6">
              <w:rPr>
                <w:rFonts w:ascii="Footlight MT Light" w:hAnsi="Footlight MT Light"/>
                <w:sz w:val="24"/>
                <w:szCs w:val="24"/>
                <w:lang w:val="id-ID"/>
                <w:rPrChange w:id="18568" w:author="suryavina" w:date="2015-02-06T16:21:00Z">
                  <w:rPr>
                    <w:rFonts w:ascii="Footlight MT Light" w:hAnsi="Footlight MT Light"/>
                    <w:sz w:val="24"/>
                    <w:szCs w:val="24"/>
                    <w:lang w:val="id-ID"/>
                  </w:rPr>
                </w:rPrChange>
              </w:rPr>
              <w:t>, dihitung menurut jumlah satuan waktu tertentu (bulan, minggu, hari, atau jam).</w:t>
            </w:r>
          </w:p>
          <w:p w:rsidR="006E3736" w:rsidRPr="004F1FC6" w:rsidRDefault="006E3736" w:rsidP="00493021">
            <w:pPr>
              <w:ind w:left="600" w:right="-72"/>
              <w:rPr>
                <w:rFonts w:ascii="Footlight MT Light" w:hAnsi="Footlight MT Light"/>
                <w:sz w:val="24"/>
                <w:szCs w:val="24"/>
                <w:lang w:val="id-ID"/>
                <w:rPrChange w:id="18569" w:author="suryavina" w:date="2015-02-06T16:21:00Z">
                  <w:rPr>
                    <w:rFonts w:ascii="Footlight MT Light" w:hAnsi="Footlight MT Light"/>
                    <w:sz w:val="24"/>
                    <w:szCs w:val="24"/>
                    <w:lang w:val="id-ID"/>
                  </w:rPr>
                </w:rPrChange>
              </w:rPr>
            </w:pPr>
          </w:p>
          <w:p w:rsidR="006E3736" w:rsidRPr="004F1FC6" w:rsidRDefault="00155965" w:rsidP="00493021">
            <w:pPr>
              <w:numPr>
                <w:ilvl w:val="1"/>
                <w:numId w:val="1235"/>
              </w:numPr>
              <w:ind w:left="600" w:right="-72" w:hanging="708"/>
              <w:rPr>
                <w:rFonts w:ascii="Footlight MT Light" w:hAnsi="Footlight MT Light"/>
                <w:sz w:val="24"/>
                <w:szCs w:val="24"/>
                <w:lang w:val="id-ID"/>
                <w:rPrChange w:id="18570"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8571" w:author="suryavina" w:date="2015-02-06T16:21:00Z">
                  <w:rPr>
                    <w:rFonts w:ascii="Footlight MT Light" w:hAnsi="Footlight MT Light"/>
                    <w:sz w:val="24"/>
                    <w:szCs w:val="24"/>
                    <w:lang w:val="id-ID"/>
                  </w:rPr>
                </w:rPrChange>
              </w:rPr>
              <w:t>Rincian Biaya Langsung Non Personil adalah biaya yang sebenarnya dikeluarkan penyedia untuk pengeluaran-pengeluaran yang sesungguhnya (</w:t>
            </w:r>
            <w:r w:rsidRPr="004F1FC6">
              <w:rPr>
                <w:rFonts w:ascii="Footlight MT Light" w:hAnsi="Footlight MT Light"/>
                <w:i/>
                <w:sz w:val="24"/>
                <w:szCs w:val="24"/>
                <w:lang w:val="id-ID"/>
                <w:rPrChange w:id="18572" w:author="suryavina" w:date="2015-02-06T16:21:00Z">
                  <w:rPr>
                    <w:rFonts w:ascii="Footlight MT Light" w:hAnsi="Footlight MT Light"/>
                    <w:i/>
                    <w:sz w:val="24"/>
                    <w:szCs w:val="24"/>
                    <w:lang w:val="id-ID"/>
                  </w:rPr>
                </w:rPrChange>
              </w:rPr>
              <w:t>at cost</w:t>
            </w:r>
            <w:r w:rsidRPr="004F1FC6">
              <w:rPr>
                <w:rFonts w:ascii="Footlight MT Light" w:hAnsi="Footlight MT Light"/>
                <w:sz w:val="24"/>
                <w:szCs w:val="24"/>
                <w:lang w:val="id-ID"/>
                <w:rPrChange w:id="18573" w:author="suryavina" w:date="2015-02-06T16:21:00Z">
                  <w:rPr>
                    <w:rFonts w:ascii="Footlight MT Light" w:hAnsi="Footlight MT Light"/>
                    <w:sz w:val="24"/>
                    <w:szCs w:val="24"/>
                    <w:lang w:val="id-ID"/>
                  </w:rPr>
                </w:rPrChange>
              </w:rPr>
              <w:t xml:space="preserve">), yang meliputi antara lain biaya untuk pembelian ATK, sewa peralatan, biaya perjalanan, biaya pengiriman dokumen, biaya pengurusan surat izin, biaya komunikasi, biaya pencetakan laporan, biaya penyelenggaraan seminar/ </w:t>
            </w:r>
            <w:r w:rsidRPr="004F1FC6">
              <w:rPr>
                <w:rFonts w:ascii="Footlight MT Light" w:hAnsi="Footlight MT Light"/>
                <w:i/>
                <w:sz w:val="24"/>
                <w:szCs w:val="24"/>
                <w:lang w:val="id-ID"/>
                <w:rPrChange w:id="18574" w:author="suryavina" w:date="2015-02-06T16:21:00Z">
                  <w:rPr>
                    <w:rFonts w:ascii="Footlight MT Light" w:hAnsi="Footlight MT Light"/>
                    <w:i/>
                    <w:sz w:val="24"/>
                    <w:szCs w:val="24"/>
                    <w:lang w:val="id-ID"/>
                  </w:rPr>
                </w:rPrChange>
              </w:rPr>
              <w:t>workshop</w:t>
            </w:r>
            <w:r w:rsidRPr="004F1FC6">
              <w:rPr>
                <w:rFonts w:ascii="Footlight MT Light" w:hAnsi="Footlight MT Light"/>
                <w:sz w:val="24"/>
                <w:szCs w:val="24"/>
                <w:lang w:val="id-ID"/>
                <w:rPrChange w:id="18575" w:author="suryavina" w:date="2015-02-06T16:21:00Z">
                  <w:rPr>
                    <w:rFonts w:ascii="Footlight MT Light" w:hAnsi="Footlight MT Light"/>
                    <w:sz w:val="24"/>
                    <w:szCs w:val="24"/>
                    <w:lang w:val="id-ID"/>
                  </w:rPr>
                </w:rPrChange>
              </w:rPr>
              <w:t>/lokakarya, dan lain-lain.</w:t>
            </w:r>
          </w:p>
          <w:p w:rsidR="006E3736" w:rsidRPr="004F1FC6" w:rsidRDefault="006E3736" w:rsidP="00493021">
            <w:pPr>
              <w:ind w:right="-72"/>
              <w:rPr>
                <w:rFonts w:ascii="Footlight MT Light" w:hAnsi="Footlight MT Light"/>
                <w:sz w:val="24"/>
                <w:szCs w:val="24"/>
                <w:lang w:val="id-ID"/>
                <w:rPrChange w:id="18576" w:author="suryavina" w:date="2015-02-06T16:21:00Z">
                  <w:rPr>
                    <w:rFonts w:ascii="Footlight MT Light" w:hAnsi="Footlight MT Light"/>
                    <w:sz w:val="24"/>
                    <w:szCs w:val="24"/>
                    <w:lang w:val="id-ID"/>
                  </w:rPr>
                </w:rPrChange>
              </w:rPr>
            </w:pPr>
          </w:p>
          <w:p w:rsidR="006E3736" w:rsidRPr="004F1FC6" w:rsidRDefault="00155965" w:rsidP="00493021">
            <w:pPr>
              <w:numPr>
                <w:ilvl w:val="1"/>
                <w:numId w:val="1235"/>
              </w:numPr>
              <w:ind w:left="600" w:right="-72" w:hanging="708"/>
              <w:rPr>
                <w:rFonts w:ascii="Footlight MT Light" w:hAnsi="Footlight MT Light"/>
                <w:sz w:val="24"/>
                <w:szCs w:val="24"/>
                <w:lang w:val="id-ID"/>
                <w:rPrChange w:id="18577"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8578" w:author="suryavina" w:date="2015-02-06T16:21:00Z">
                  <w:rPr>
                    <w:rFonts w:ascii="Footlight MT Light" w:hAnsi="Footlight MT Light"/>
                    <w:sz w:val="24"/>
                    <w:szCs w:val="24"/>
                    <w:lang w:val="id-ID"/>
                  </w:rPr>
                </w:rPrChange>
              </w:rPr>
              <w:t>Jadwal Waktu Pelaksanaan ad</w:t>
            </w:r>
            <w:r w:rsidRPr="004F1FC6">
              <w:rPr>
                <w:rFonts w:ascii="Footlight MT Light" w:hAnsi="Footlight MT Light"/>
                <w:sz w:val="24"/>
                <w:szCs w:val="24"/>
                <w:lang w:val="fi-FI"/>
                <w:rPrChange w:id="18579" w:author="suryavina" w:date="2015-02-06T16:21:00Z">
                  <w:rPr>
                    <w:rFonts w:ascii="Footlight MT Light" w:hAnsi="Footlight MT Light"/>
                    <w:sz w:val="24"/>
                    <w:szCs w:val="24"/>
                    <w:lang w:val="fi-FI"/>
                  </w:rPr>
                </w:rPrChange>
              </w:rPr>
              <w:t>alah jadwal yang menunjukkan kebutuhan waktu yang diperlukan untuk menyelesaikan pekerjaan, terdiri atas tahap pelaksanaan yang disusun secara logis, realistik dan dapat dilaksanakan.</w:t>
            </w:r>
          </w:p>
          <w:p w:rsidR="006E3736" w:rsidRPr="004F1FC6" w:rsidRDefault="006E3736" w:rsidP="00493021">
            <w:pPr>
              <w:pStyle w:val="ListParagraph"/>
              <w:rPr>
                <w:rFonts w:ascii="Footlight MT Light" w:hAnsi="Footlight MT Light"/>
                <w:lang w:val="id-ID"/>
                <w:rPrChange w:id="18580" w:author="suryavina" w:date="2015-02-06T16:21:00Z">
                  <w:rPr>
                    <w:rFonts w:ascii="Footlight MT Light" w:hAnsi="Footlight MT Light"/>
                    <w:lang w:val="id-ID"/>
                  </w:rPr>
                </w:rPrChange>
              </w:rPr>
            </w:pPr>
          </w:p>
          <w:p w:rsidR="006E3736" w:rsidRPr="004F1FC6" w:rsidRDefault="00155965" w:rsidP="00493021">
            <w:pPr>
              <w:numPr>
                <w:ilvl w:val="1"/>
                <w:numId w:val="1235"/>
              </w:numPr>
              <w:ind w:left="600" w:right="-72" w:hanging="708"/>
              <w:rPr>
                <w:rFonts w:ascii="Footlight MT Light" w:hAnsi="Footlight MT Light"/>
                <w:sz w:val="24"/>
                <w:szCs w:val="24"/>
                <w:lang w:val="id-ID"/>
                <w:rPrChange w:id="18581"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fi-FI"/>
                <w:rPrChange w:id="18582" w:author="suryavina" w:date="2015-02-06T16:21:00Z">
                  <w:rPr>
                    <w:rFonts w:ascii="Footlight MT Light" w:hAnsi="Footlight MT Light"/>
                    <w:sz w:val="24"/>
                    <w:szCs w:val="24"/>
                    <w:lang w:val="fi-FI"/>
                  </w:rPr>
                </w:rPrChange>
              </w:rPr>
              <w:t xml:space="preserve">Masa Kontrak adalah jangka waktu berlakunya </w:t>
            </w:r>
            <w:r w:rsidRPr="004F1FC6">
              <w:rPr>
                <w:rFonts w:ascii="Footlight MT Light" w:hAnsi="Footlight MT Light"/>
                <w:sz w:val="24"/>
                <w:szCs w:val="24"/>
                <w:lang w:val="id-ID"/>
                <w:rPrChange w:id="18583" w:author="suryavina" w:date="2015-02-06T16:21:00Z">
                  <w:rPr>
                    <w:rFonts w:ascii="Footlight MT Light" w:hAnsi="Footlight MT Light"/>
                    <w:sz w:val="24"/>
                    <w:szCs w:val="24"/>
                    <w:lang w:val="id-ID"/>
                  </w:rPr>
                </w:rPrChange>
              </w:rPr>
              <w:t>k</w:t>
            </w:r>
            <w:r w:rsidRPr="004F1FC6">
              <w:rPr>
                <w:rFonts w:ascii="Footlight MT Light" w:hAnsi="Footlight MT Light"/>
                <w:sz w:val="24"/>
                <w:szCs w:val="24"/>
                <w:lang w:val="fi-FI"/>
                <w:rPrChange w:id="18584" w:author="suryavina" w:date="2015-02-06T16:21:00Z">
                  <w:rPr>
                    <w:rFonts w:ascii="Footlight MT Light" w:hAnsi="Footlight MT Light"/>
                    <w:sz w:val="24"/>
                    <w:szCs w:val="24"/>
                    <w:lang w:val="fi-FI"/>
                  </w:rPr>
                </w:rPrChange>
              </w:rPr>
              <w:t xml:space="preserve">ontrak ini terhitung sejak </w:t>
            </w:r>
            <w:r w:rsidRPr="004F1FC6">
              <w:rPr>
                <w:rFonts w:ascii="Footlight MT Light" w:hAnsi="Footlight MT Light"/>
                <w:sz w:val="24"/>
                <w:szCs w:val="24"/>
                <w:lang w:val="id-ID"/>
                <w:rPrChange w:id="18585" w:author="suryavina" w:date="2015-02-06T16:21:00Z">
                  <w:rPr>
                    <w:rFonts w:ascii="Footlight MT Light" w:hAnsi="Footlight MT Light"/>
                    <w:sz w:val="24"/>
                    <w:szCs w:val="24"/>
                    <w:lang w:val="id-ID"/>
                  </w:rPr>
                </w:rPrChange>
              </w:rPr>
              <w:t>t</w:t>
            </w:r>
            <w:r w:rsidRPr="004F1FC6">
              <w:rPr>
                <w:rFonts w:ascii="Footlight MT Light" w:hAnsi="Footlight MT Light"/>
                <w:sz w:val="24"/>
                <w:szCs w:val="24"/>
                <w:lang w:val="fi-FI"/>
                <w:rPrChange w:id="18586" w:author="suryavina" w:date="2015-02-06T16:21:00Z">
                  <w:rPr>
                    <w:rFonts w:ascii="Footlight MT Light" w:hAnsi="Footlight MT Light"/>
                    <w:sz w:val="24"/>
                    <w:szCs w:val="24"/>
                    <w:lang w:val="fi-FI"/>
                  </w:rPr>
                </w:rPrChange>
              </w:rPr>
              <w:t xml:space="preserve">anggal </w:t>
            </w:r>
            <w:r w:rsidRPr="004F1FC6">
              <w:rPr>
                <w:rFonts w:ascii="Footlight MT Light" w:hAnsi="Footlight MT Light"/>
                <w:sz w:val="24"/>
                <w:szCs w:val="24"/>
                <w:lang w:val="id-ID"/>
                <w:rPrChange w:id="18587" w:author="suryavina" w:date="2015-02-06T16:21:00Z">
                  <w:rPr>
                    <w:rFonts w:ascii="Footlight MT Light" w:hAnsi="Footlight MT Light"/>
                    <w:sz w:val="24"/>
                    <w:szCs w:val="24"/>
                    <w:lang w:val="id-ID"/>
                  </w:rPr>
                </w:rPrChange>
              </w:rPr>
              <w:t>penandatangan</w:t>
            </w:r>
            <w:r w:rsidRPr="004F1FC6">
              <w:rPr>
                <w:rFonts w:ascii="Footlight MT Light" w:hAnsi="Footlight MT Light"/>
                <w:sz w:val="24"/>
                <w:szCs w:val="24"/>
                <w:lang w:val="fi-FI"/>
                <w:rPrChange w:id="18588" w:author="suryavina" w:date="2015-02-06T16:21:00Z">
                  <w:rPr>
                    <w:rFonts w:ascii="Footlight MT Light" w:hAnsi="Footlight MT Light"/>
                    <w:sz w:val="24"/>
                    <w:szCs w:val="24"/>
                    <w:lang w:val="fi-FI"/>
                  </w:rPr>
                </w:rPrChange>
              </w:rPr>
              <w:t xml:space="preserve"> </w:t>
            </w:r>
            <w:r w:rsidRPr="004F1FC6">
              <w:rPr>
                <w:rFonts w:ascii="Footlight MT Light" w:hAnsi="Footlight MT Light"/>
                <w:sz w:val="24"/>
                <w:szCs w:val="24"/>
                <w:lang w:val="id-ID"/>
                <w:rPrChange w:id="18589" w:author="suryavina" w:date="2015-02-06T16:21:00Z">
                  <w:rPr>
                    <w:rFonts w:ascii="Footlight MT Light" w:hAnsi="Footlight MT Light"/>
                    <w:sz w:val="24"/>
                    <w:szCs w:val="24"/>
                    <w:lang w:val="id-ID"/>
                  </w:rPr>
                </w:rPrChange>
              </w:rPr>
              <w:t>k</w:t>
            </w:r>
            <w:r w:rsidRPr="004F1FC6">
              <w:rPr>
                <w:rFonts w:ascii="Footlight MT Light" w:hAnsi="Footlight MT Light"/>
                <w:sz w:val="24"/>
                <w:szCs w:val="24"/>
                <w:lang w:val="fi-FI"/>
                <w:rPrChange w:id="18590" w:author="suryavina" w:date="2015-02-06T16:21:00Z">
                  <w:rPr>
                    <w:rFonts w:ascii="Footlight MT Light" w:hAnsi="Footlight MT Light"/>
                    <w:sz w:val="24"/>
                    <w:szCs w:val="24"/>
                    <w:lang w:val="fi-FI"/>
                  </w:rPr>
                </w:rPrChange>
              </w:rPr>
              <w:t xml:space="preserve">ontrak sampai dengan </w:t>
            </w:r>
            <w:r w:rsidRPr="004F1FC6">
              <w:rPr>
                <w:rFonts w:ascii="Footlight MT Light" w:hAnsi="Footlight MT Light"/>
                <w:sz w:val="24"/>
                <w:szCs w:val="24"/>
                <w:lang w:val="id-ID"/>
                <w:rPrChange w:id="18591" w:author="suryavina" w:date="2015-02-06T16:21:00Z">
                  <w:rPr>
                    <w:rFonts w:ascii="Footlight MT Light" w:hAnsi="Footlight MT Light"/>
                    <w:sz w:val="24"/>
                    <w:szCs w:val="24"/>
                    <w:lang w:val="id-ID"/>
                  </w:rPr>
                </w:rPrChange>
              </w:rPr>
              <w:t>t</w:t>
            </w:r>
            <w:r w:rsidRPr="004F1FC6">
              <w:rPr>
                <w:rFonts w:ascii="Footlight MT Light" w:hAnsi="Footlight MT Light"/>
                <w:sz w:val="24"/>
                <w:szCs w:val="24"/>
                <w:lang w:val="fi-FI"/>
                <w:rPrChange w:id="18592" w:author="suryavina" w:date="2015-02-06T16:21:00Z">
                  <w:rPr>
                    <w:rFonts w:ascii="Footlight MT Light" w:hAnsi="Footlight MT Light"/>
                    <w:sz w:val="24"/>
                    <w:szCs w:val="24"/>
                    <w:lang w:val="fi-FI"/>
                  </w:rPr>
                </w:rPrChange>
              </w:rPr>
              <w:t xml:space="preserve">anggal </w:t>
            </w:r>
            <w:r w:rsidRPr="004F1FC6">
              <w:rPr>
                <w:rFonts w:ascii="Footlight MT Light" w:hAnsi="Footlight MT Light"/>
                <w:sz w:val="24"/>
                <w:szCs w:val="24"/>
                <w:lang w:val="id-ID"/>
                <w:rPrChange w:id="18593" w:author="suryavina" w:date="2015-02-06T16:21:00Z">
                  <w:rPr>
                    <w:rFonts w:ascii="Footlight MT Light" w:hAnsi="Footlight MT Light"/>
                    <w:sz w:val="24"/>
                    <w:szCs w:val="24"/>
                    <w:lang w:val="id-ID"/>
                  </w:rPr>
                </w:rPrChange>
              </w:rPr>
              <w:t>p</w:t>
            </w:r>
            <w:r w:rsidRPr="004F1FC6">
              <w:rPr>
                <w:rFonts w:ascii="Footlight MT Light" w:hAnsi="Footlight MT Light"/>
                <w:sz w:val="24"/>
                <w:szCs w:val="24"/>
                <w:lang w:val="fi-FI"/>
                <w:rPrChange w:id="18594" w:author="suryavina" w:date="2015-02-06T16:21:00Z">
                  <w:rPr>
                    <w:rFonts w:ascii="Footlight MT Light" w:hAnsi="Footlight MT Light"/>
                    <w:sz w:val="24"/>
                    <w:szCs w:val="24"/>
                    <w:lang w:val="fi-FI"/>
                  </w:rPr>
                </w:rPrChange>
              </w:rPr>
              <w:t>enyelesaian</w:t>
            </w:r>
            <w:r w:rsidRPr="004F1FC6">
              <w:rPr>
                <w:rFonts w:ascii="Footlight MT Light" w:hAnsi="Footlight MT Light"/>
                <w:sz w:val="24"/>
                <w:szCs w:val="24"/>
                <w:lang w:val="id-ID"/>
                <w:rPrChange w:id="18595" w:author="suryavina" w:date="2015-02-06T16:21:00Z">
                  <w:rPr>
                    <w:rFonts w:ascii="Footlight MT Light" w:hAnsi="Footlight MT Light"/>
                    <w:sz w:val="24"/>
                    <w:szCs w:val="24"/>
                    <w:lang w:val="id-ID"/>
                  </w:rPr>
                </w:rPrChange>
              </w:rPr>
              <w:t xml:space="preserve"> pekerjaan.</w:t>
            </w:r>
          </w:p>
          <w:p w:rsidR="006E3736" w:rsidRPr="004F1FC6" w:rsidRDefault="006E3736" w:rsidP="00493021">
            <w:pPr>
              <w:pStyle w:val="ListParagraph"/>
              <w:rPr>
                <w:rFonts w:ascii="Footlight MT Light" w:hAnsi="Footlight MT Light"/>
                <w:lang w:val="id-ID"/>
                <w:rPrChange w:id="18596" w:author="suryavina" w:date="2015-02-06T16:21:00Z">
                  <w:rPr>
                    <w:rFonts w:ascii="Footlight MT Light" w:hAnsi="Footlight MT Light"/>
                    <w:lang w:val="id-ID"/>
                  </w:rPr>
                </w:rPrChange>
              </w:rPr>
            </w:pPr>
          </w:p>
          <w:p w:rsidR="006E3736" w:rsidRPr="004F1FC6" w:rsidRDefault="006E3736" w:rsidP="00493021">
            <w:pPr>
              <w:pStyle w:val="ListParagraph"/>
              <w:rPr>
                <w:rFonts w:ascii="Footlight MT Light" w:hAnsi="Footlight MT Light"/>
                <w:lang w:val="id-ID"/>
                <w:rPrChange w:id="18597" w:author="suryavina" w:date="2015-02-06T16:21:00Z">
                  <w:rPr>
                    <w:rFonts w:ascii="Footlight MT Light" w:hAnsi="Footlight MT Light"/>
                    <w:lang w:val="id-ID"/>
                  </w:rPr>
                </w:rPrChange>
              </w:rPr>
            </w:pPr>
          </w:p>
          <w:p w:rsidR="006E3736" w:rsidRPr="004F1FC6" w:rsidRDefault="00155965" w:rsidP="00493021">
            <w:pPr>
              <w:numPr>
                <w:ilvl w:val="1"/>
                <w:numId w:val="1235"/>
              </w:numPr>
              <w:ind w:left="600" w:right="-72" w:hanging="708"/>
              <w:rPr>
                <w:rFonts w:ascii="Footlight MT Light" w:hAnsi="Footlight MT Light"/>
                <w:sz w:val="24"/>
                <w:szCs w:val="24"/>
                <w:lang w:val="id-ID"/>
                <w:rPrChange w:id="18598"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8599" w:author="suryavina" w:date="2015-02-06T16:21:00Z">
                  <w:rPr>
                    <w:rFonts w:ascii="Footlight MT Light" w:hAnsi="Footlight MT Light"/>
                    <w:sz w:val="24"/>
                    <w:szCs w:val="24"/>
                    <w:lang w:val="id-ID"/>
                  </w:rPr>
                </w:rPrChange>
              </w:rPr>
              <w:t xml:space="preserve">Tanggal Mulai Kerja </w:t>
            </w:r>
            <w:r w:rsidRPr="004F1FC6">
              <w:rPr>
                <w:rFonts w:ascii="Footlight MT Light" w:hAnsi="Footlight MT Light"/>
                <w:sz w:val="24"/>
                <w:szCs w:val="24"/>
                <w:lang w:val="fi-FI"/>
                <w:rPrChange w:id="18600" w:author="suryavina" w:date="2015-02-06T16:21:00Z">
                  <w:rPr>
                    <w:rFonts w:ascii="Footlight MT Light" w:hAnsi="Footlight MT Light"/>
                    <w:sz w:val="24"/>
                    <w:szCs w:val="24"/>
                    <w:lang w:val="fi-FI"/>
                  </w:rPr>
                </w:rPrChange>
              </w:rPr>
              <w:t>adalah tanggal mulai kerja penyedia yang dinyatakan pada Surat Perintah Mulai Kerja (SPMK), yang diterbitkan oleh  Pejabat Pembuat Komitmen</w:t>
            </w:r>
            <w:r w:rsidRPr="004F1FC6">
              <w:rPr>
                <w:rFonts w:ascii="Footlight MT Light" w:hAnsi="Footlight MT Light"/>
                <w:sz w:val="24"/>
                <w:szCs w:val="24"/>
                <w:lang w:val="id-ID"/>
                <w:rPrChange w:id="18601" w:author="suryavina" w:date="2015-02-06T16:21:00Z">
                  <w:rPr>
                    <w:rFonts w:ascii="Footlight MT Light" w:hAnsi="Footlight MT Light"/>
                    <w:sz w:val="24"/>
                    <w:szCs w:val="24"/>
                    <w:lang w:val="id-ID"/>
                  </w:rPr>
                </w:rPrChange>
              </w:rPr>
              <w:t xml:space="preserve">. </w:t>
            </w:r>
          </w:p>
          <w:p w:rsidR="006E3736" w:rsidRPr="004F1FC6" w:rsidRDefault="006E3736" w:rsidP="00493021">
            <w:pPr>
              <w:ind w:right="-72"/>
              <w:rPr>
                <w:rFonts w:ascii="Footlight MT Light" w:hAnsi="Footlight MT Light"/>
                <w:sz w:val="24"/>
                <w:szCs w:val="24"/>
                <w:lang w:val="id-ID"/>
                <w:rPrChange w:id="18602" w:author="suryavina" w:date="2015-02-06T16:21:00Z">
                  <w:rPr>
                    <w:rFonts w:ascii="Footlight MT Light" w:hAnsi="Footlight MT Light"/>
                    <w:sz w:val="24"/>
                    <w:szCs w:val="24"/>
                    <w:lang w:val="id-ID"/>
                  </w:rPr>
                </w:rPrChange>
              </w:rPr>
            </w:pPr>
          </w:p>
          <w:p w:rsidR="006E3736" w:rsidRPr="004F1FC6" w:rsidRDefault="00155965" w:rsidP="00493021">
            <w:pPr>
              <w:numPr>
                <w:ilvl w:val="1"/>
                <w:numId w:val="1235"/>
              </w:numPr>
              <w:ind w:left="600" w:right="-72" w:hanging="708"/>
              <w:rPr>
                <w:rFonts w:ascii="Footlight MT Light" w:hAnsi="Footlight MT Light"/>
                <w:sz w:val="24"/>
                <w:szCs w:val="24"/>
                <w:lang w:val="id-ID"/>
                <w:rPrChange w:id="18603"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8604" w:author="suryavina" w:date="2015-02-06T16:21:00Z">
                  <w:rPr>
                    <w:rFonts w:ascii="Footlight MT Light" w:hAnsi="Footlight MT Light"/>
                    <w:sz w:val="24"/>
                    <w:szCs w:val="24"/>
                    <w:lang w:val="id-ID"/>
                  </w:rPr>
                </w:rPrChange>
              </w:rPr>
              <w:t xml:space="preserve">Tanggal Penyelesaian Pekerjaan </w:t>
            </w:r>
            <w:r w:rsidRPr="004F1FC6">
              <w:rPr>
                <w:rFonts w:ascii="Footlight MT Light" w:hAnsi="Footlight MT Light"/>
                <w:sz w:val="24"/>
                <w:szCs w:val="24"/>
                <w:lang w:val="fi-FI"/>
                <w:rPrChange w:id="18605" w:author="suryavina" w:date="2015-02-06T16:21:00Z">
                  <w:rPr>
                    <w:rFonts w:ascii="Footlight MT Light" w:hAnsi="Footlight MT Light"/>
                    <w:sz w:val="24"/>
                    <w:szCs w:val="24"/>
                    <w:lang w:val="fi-FI"/>
                  </w:rPr>
                </w:rPrChange>
              </w:rPr>
              <w:t xml:space="preserve">adalah </w:t>
            </w:r>
            <w:r w:rsidRPr="004F1FC6">
              <w:rPr>
                <w:rFonts w:ascii="Footlight MT Light" w:hAnsi="Footlight MT Light"/>
                <w:sz w:val="24"/>
                <w:szCs w:val="24"/>
                <w:lang w:val="id-ID"/>
                <w:rPrChange w:id="18606" w:author="suryavina" w:date="2015-02-06T16:21:00Z">
                  <w:rPr>
                    <w:rFonts w:ascii="Footlight MT Light" w:hAnsi="Footlight MT Light"/>
                    <w:sz w:val="24"/>
                    <w:szCs w:val="24"/>
                    <w:lang w:val="id-ID"/>
                  </w:rPr>
                </w:rPrChange>
              </w:rPr>
              <w:t xml:space="preserve">tanggal penyelesaian pekerjaan </w:t>
            </w:r>
            <w:r w:rsidRPr="004F1FC6">
              <w:rPr>
                <w:rFonts w:ascii="Footlight MT Light" w:hAnsi="Footlight MT Light"/>
                <w:sz w:val="24"/>
                <w:szCs w:val="24"/>
                <w:lang w:val="fi-FI"/>
                <w:rPrChange w:id="18607" w:author="suryavina" w:date="2015-02-06T16:21:00Z">
                  <w:rPr>
                    <w:rFonts w:ascii="Footlight MT Light" w:hAnsi="Footlight MT Light"/>
                    <w:sz w:val="24"/>
                    <w:szCs w:val="24"/>
                    <w:lang w:val="fi-FI"/>
                  </w:rPr>
                </w:rPrChange>
              </w:rPr>
              <w:t xml:space="preserve">Jasa Konsultansi ini oleh </w:t>
            </w:r>
            <w:r w:rsidRPr="004F1FC6">
              <w:rPr>
                <w:rFonts w:ascii="Footlight MT Light" w:hAnsi="Footlight MT Light"/>
                <w:sz w:val="24"/>
                <w:szCs w:val="24"/>
                <w:lang w:val="id-ID"/>
                <w:rPrChange w:id="18608" w:author="suryavina" w:date="2015-02-06T16:21:00Z">
                  <w:rPr>
                    <w:rFonts w:ascii="Footlight MT Light" w:hAnsi="Footlight MT Light"/>
                    <w:sz w:val="24"/>
                    <w:szCs w:val="24"/>
                    <w:lang w:val="id-ID"/>
                  </w:rPr>
                </w:rPrChange>
              </w:rPr>
              <w:t>p</w:t>
            </w:r>
            <w:r w:rsidRPr="004F1FC6">
              <w:rPr>
                <w:rFonts w:ascii="Footlight MT Light" w:hAnsi="Footlight MT Light"/>
                <w:sz w:val="24"/>
                <w:szCs w:val="24"/>
                <w:lang w:val="fi-FI"/>
                <w:rPrChange w:id="18609" w:author="suryavina" w:date="2015-02-06T16:21:00Z">
                  <w:rPr>
                    <w:rFonts w:ascii="Footlight MT Light" w:hAnsi="Footlight MT Light"/>
                    <w:sz w:val="24"/>
                    <w:szCs w:val="24"/>
                    <w:lang w:val="fi-FI"/>
                  </w:rPr>
                </w:rPrChange>
              </w:rPr>
              <w:t xml:space="preserve">enyedia yang tercantum dalam </w:t>
            </w:r>
            <w:r w:rsidRPr="004F1FC6">
              <w:rPr>
                <w:rFonts w:ascii="Footlight MT Light" w:hAnsi="Footlight MT Light"/>
                <w:sz w:val="24"/>
                <w:szCs w:val="24"/>
                <w:lang w:val="id-ID"/>
                <w:rPrChange w:id="18610" w:author="suryavina" w:date="2015-02-06T16:21:00Z">
                  <w:rPr>
                    <w:rFonts w:ascii="Footlight MT Light" w:hAnsi="Footlight MT Light"/>
                    <w:sz w:val="24"/>
                    <w:szCs w:val="24"/>
                    <w:lang w:val="id-ID"/>
                  </w:rPr>
                </w:rPrChange>
              </w:rPr>
              <w:t xml:space="preserve">Berita Acara Serah Terima Pekerjaan </w:t>
            </w:r>
            <w:r w:rsidRPr="004F1FC6">
              <w:rPr>
                <w:rFonts w:ascii="Footlight MT Light" w:hAnsi="Footlight MT Light"/>
                <w:sz w:val="24"/>
                <w:szCs w:val="24"/>
                <w:lang w:val="fi-FI"/>
                <w:rPrChange w:id="18611" w:author="suryavina" w:date="2015-02-06T16:21:00Z">
                  <w:rPr>
                    <w:rFonts w:ascii="Footlight MT Light" w:hAnsi="Footlight MT Light"/>
                    <w:sz w:val="24"/>
                    <w:szCs w:val="24"/>
                    <w:lang w:val="fi-FI"/>
                  </w:rPr>
                </w:rPrChange>
              </w:rPr>
              <w:t>yang diterbitkan oleh  Pejabat Pembuat Komitmen</w:t>
            </w:r>
            <w:r w:rsidRPr="004F1FC6">
              <w:rPr>
                <w:rFonts w:ascii="Footlight MT Light" w:hAnsi="Footlight MT Light"/>
                <w:sz w:val="24"/>
                <w:szCs w:val="24"/>
                <w:lang w:val="id-ID"/>
                <w:rPrChange w:id="18612" w:author="suryavina" w:date="2015-02-06T16:21:00Z">
                  <w:rPr>
                    <w:rFonts w:ascii="Footlight MT Light" w:hAnsi="Footlight MT Light"/>
                    <w:sz w:val="24"/>
                    <w:szCs w:val="24"/>
                    <w:lang w:val="id-ID"/>
                  </w:rPr>
                </w:rPrChange>
              </w:rPr>
              <w:t>.</w:t>
            </w:r>
          </w:p>
          <w:p w:rsidR="006E3736" w:rsidRPr="004F1FC6" w:rsidRDefault="006E3736" w:rsidP="00493021">
            <w:pPr>
              <w:numPr>
                <w:ilvl w:val="12"/>
                <w:numId w:val="0"/>
              </w:numPr>
              <w:ind w:left="459" w:right="-72" w:hanging="459"/>
              <w:rPr>
                <w:rFonts w:ascii="Footlight MT Light" w:hAnsi="Footlight MT Light"/>
                <w:sz w:val="24"/>
                <w:szCs w:val="24"/>
                <w:lang w:val="fi-FI"/>
                <w:rPrChange w:id="18613" w:author="suryavina" w:date="2015-02-06T16:21:00Z">
                  <w:rPr>
                    <w:rFonts w:ascii="Footlight MT Light" w:hAnsi="Footlight MT Light"/>
                    <w:sz w:val="24"/>
                    <w:szCs w:val="24"/>
                    <w:lang w:val="fi-FI"/>
                  </w:rPr>
                </w:rPrChange>
              </w:rPr>
            </w:pPr>
          </w:p>
          <w:p w:rsidR="006E3736" w:rsidRPr="004F1FC6" w:rsidRDefault="00155965" w:rsidP="00493021">
            <w:pPr>
              <w:numPr>
                <w:ilvl w:val="1"/>
                <w:numId w:val="1235"/>
              </w:numPr>
              <w:ind w:left="600" w:right="-72" w:hanging="708"/>
              <w:rPr>
                <w:rFonts w:ascii="Footlight MT Light" w:hAnsi="Footlight MT Light"/>
                <w:sz w:val="24"/>
                <w:szCs w:val="24"/>
                <w:lang w:val="fi-FI"/>
                <w:rPrChange w:id="18614"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18615" w:author="suryavina" w:date="2015-02-06T16:21:00Z">
                  <w:rPr>
                    <w:rFonts w:ascii="Footlight MT Light" w:hAnsi="Footlight MT Light"/>
                    <w:sz w:val="24"/>
                    <w:szCs w:val="24"/>
                    <w:lang w:val="fi-FI"/>
                  </w:rPr>
                </w:rPrChange>
              </w:rPr>
              <w:t>KAK adalah Kerangka Acuan Kerja yang disusun oleh PPK untuk menjelaskan tujuan, lingkup jasa konsultansi serta keahlian yang diperlukan untuk pelaksanaan pekerjaan berdasarkan Kontrak ini</w:t>
            </w:r>
            <w:r w:rsidRPr="004F1FC6">
              <w:rPr>
                <w:rFonts w:ascii="Footlight MT Light" w:hAnsi="Footlight MT Light"/>
                <w:sz w:val="24"/>
                <w:szCs w:val="24"/>
                <w:lang w:val="id-ID"/>
                <w:rPrChange w:id="18616" w:author="suryavina" w:date="2015-02-06T16:21:00Z">
                  <w:rPr>
                    <w:rFonts w:ascii="Footlight MT Light" w:hAnsi="Footlight MT Light"/>
                    <w:sz w:val="24"/>
                    <w:szCs w:val="24"/>
                    <w:lang w:val="id-ID"/>
                  </w:rPr>
                </w:rPrChange>
              </w:rPr>
              <w:t>.</w:t>
            </w:r>
          </w:p>
          <w:p w:rsidR="006E3736" w:rsidRPr="004F1FC6" w:rsidRDefault="006E3736" w:rsidP="00493021">
            <w:pPr>
              <w:numPr>
                <w:ilvl w:val="12"/>
                <w:numId w:val="0"/>
              </w:numPr>
              <w:ind w:left="459" w:right="-72" w:hanging="459"/>
              <w:rPr>
                <w:rFonts w:ascii="Footlight MT Light" w:hAnsi="Footlight MT Light"/>
                <w:sz w:val="24"/>
                <w:szCs w:val="24"/>
                <w:lang w:val="fi-FI"/>
                <w:rPrChange w:id="18617" w:author="suryavina" w:date="2015-02-06T16:21:00Z">
                  <w:rPr>
                    <w:rFonts w:ascii="Footlight MT Light" w:hAnsi="Footlight MT Light"/>
                    <w:sz w:val="24"/>
                    <w:szCs w:val="24"/>
                    <w:lang w:val="fi-FI"/>
                  </w:rPr>
                </w:rPrChange>
              </w:rPr>
            </w:pPr>
          </w:p>
          <w:p w:rsidR="006E3736" w:rsidRPr="004F1FC6" w:rsidRDefault="00155965" w:rsidP="00493021">
            <w:pPr>
              <w:numPr>
                <w:ilvl w:val="1"/>
                <w:numId w:val="1235"/>
              </w:numPr>
              <w:ind w:left="600" w:right="-72" w:hanging="708"/>
              <w:rPr>
                <w:rFonts w:ascii="Footlight MT Light" w:hAnsi="Footlight MT Light"/>
                <w:sz w:val="24"/>
                <w:szCs w:val="24"/>
                <w:lang w:val="fi-FI"/>
                <w:rPrChange w:id="18618"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18619" w:author="suryavina" w:date="2015-02-06T16:21:00Z">
                  <w:rPr>
                    <w:rFonts w:ascii="Footlight MT Light" w:hAnsi="Footlight MT Light"/>
                    <w:sz w:val="24"/>
                    <w:szCs w:val="24"/>
                    <w:lang w:val="fi-FI"/>
                  </w:rPr>
                </w:rPrChange>
              </w:rPr>
              <w:t xml:space="preserve">Penawaran Biaya adalah </w:t>
            </w:r>
            <w:r w:rsidRPr="004F1FC6">
              <w:rPr>
                <w:rFonts w:ascii="Footlight MT Light" w:hAnsi="Footlight MT Light"/>
                <w:bCs/>
                <w:sz w:val="24"/>
                <w:szCs w:val="24"/>
                <w:lang w:val="fi-FI"/>
                <w:rPrChange w:id="18620" w:author="suryavina" w:date="2015-02-06T16:21:00Z">
                  <w:rPr>
                    <w:rFonts w:ascii="Footlight MT Light" w:hAnsi="Footlight MT Light"/>
                    <w:bCs/>
                    <w:sz w:val="24"/>
                    <w:szCs w:val="24"/>
                    <w:lang w:val="fi-FI"/>
                  </w:rPr>
                </w:rPrChange>
              </w:rPr>
              <w:t xml:space="preserve">rincian yang memuat setiap komponen pekerjaan Jasa Konsultansi yang harus dilaksanakan oleh </w:t>
            </w:r>
            <w:r w:rsidRPr="004F1FC6">
              <w:rPr>
                <w:rFonts w:ascii="Footlight MT Light" w:hAnsi="Footlight MT Light"/>
                <w:bCs/>
                <w:sz w:val="24"/>
                <w:szCs w:val="24"/>
                <w:lang w:val="id-ID"/>
                <w:rPrChange w:id="18621" w:author="suryavina" w:date="2015-02-06T16:21:00Z">
                  <w:rPr>
                    <w:rFonts w:ascii="Footlight MT Light" w:hAnsi="Footlight MT Light"/>
                    <w:bCs/>
                    <w:sz w:val="24"/>
                    <w:szCs w:val="24"/>
                    <w:lang w:val="id-ID"/>
                  </w:rPr>
                </w:rPrChange>
              </w:rPr>
              <w:t>p</w:t>
            </w:r>
            <w:r w:rsidRPr="004F1FC6">
              <w:rPr>
                <w:rFonts w:ascii="Footlight MT Light" w:hAnsi="Footlight MT Light"/>
                <w:bCs/>
                <w:sz w:val="24"/>
                <w:szCs w:val="24"/>
                <w:lang w:val="fi-FI"/>
                <w:rPrChange w:id="18622" w:author="suryavina" w:date="2015-02-06T16:21:00Z">
                  <w:rPr>
                    <w:rFonts w:ascii="Footlight MT Light" w:hAnsi="Footlight MT Light"/>
                    <w:bCs/>
                    <w:sz w:val="24"/>
                    <w:szCs w:val="24"/>
                    <w:lang w:val="fi-FI"/>
                  </w:rPr>
                </w:rPrChange>
              </w:rPr>
              <w:t xml:space="preserve">enyedia </w:t>
            </w:r>
            <w:r w:rsidRPr="004F1FC6">
              <w:rPr>
                <w:rFonts w:ascii="Footlight MT Light" w:hAnsi="Footlight MT Light"/>
                <w:bCs/>
                <w:i/>
                <w:sz w:val="24"/>
                <w:szCs w:val="24"/>
                <w:lang w:val="id-ID"/>
                <w:rPrChange w:id="18623" w:author="suryavina" w:date="2015-02-06T16:21:00Z">
                  <w:rPr>
                    <w:rFonts w:ascii="Footlight MT Light" w:hAnsi="Footlight MT Light"/>
                    <w:bCs/>
                    <w:i/>
                    <w:sz w:val="24"/>
                    <w:szCs w:val="24"/>
                    <w:lang w:val="id-ID"/>
                  </w:rPr>
                </w:rPrChange>
              </w:rPr>
              <w:t>[untuk Kontrak Harga Satuan ditambah: “</w:t>
            </w:r>
            <w:r w:rsidRPr="004F1FC6">
              <w:rPr>
                <w:rFonts w:ascii="Footlight MT Light" w:hAnsi="Footlight MT Light"/>
                <w:b/>
                <w:bCs/>
                <w:i/>
                <w:sz w:val="24"/>
                <w:szCs w:val="24"/>
                <w:lang w:val="fi-FI"/>
                <w:rPrChange w:id="18624" w:author="suryavina" w:date="2015-02-06T16:21:00Z">
                  <w:rPr>
                    <w:rFonts w:ascii="Footlight MT Light" w:hAnsi="Footlight MT Light"/>
                    <w:b/>
                    <w:bCs/>
                    <w:i/>
                    <w:sz w:val="24"/>
                    <w:szCs w:val="24"/>
                    <w:lang w:val="fi-FI"/>
                  </w:rPr>
                </w:rPrChange>
              </w:rPr>
              <w:t>berikut harga satuannya (mata pembayaran)</w:t>
            </w:r>
            <w:r w:rsidRPr="004F1FC6">
              <w:rPr>
                <w:rFonts w:ascii="Footlight MT Light" w:hAnsi="Footlight MT Light"/>
                <w:bCs/>
                <w:i/>
                <w:sz w:val="24"/>
                <w:szCs w:val="24"/>
                <w:lang w:val="id-ID"/>
                <w:rPrChange w:id="18625" w:author="suryavina" w:date="2015-02-06T16:21:00Z">
                  <w:rPr>
                    <w:rFonts w:ascii="Footlight MT Light" w:hAnsi="Footlight MT Light"/>
                    <w:bCs/>
                    <w:i/>
                    <w:sz w:val="24"/>
                    <w:szCs w:val="24"/>
                    <w:lang w:val="id-ID"/>
                  </w:rPr>
                </w:rPrChange>
              </w:rPr>
              <w:t>”]</w:t>
            </w:r>
            <w:r w:rsidRPr="004F1FC6">
              <w:rPr>
                <w:rFonts w:ascii="Footlight MT Light" w:hAnsi="Footlight MT Light"/>
                <w:bCs/>
                <w:sz w:val="24"/>
                <w:szCs w:val="24"/>
                <w:lang w:val="fi-FI"/>
                <w:rPrChange w:id="18626" w:author="suryavina" w:date="2015-02-06T16:21:00Z">
                  <w:rPr>
                    <w:rFonts w:ascii="Footlight MT Light" w:hAnsi="Footlight MT Light"/>
                    <w:bCs/>
                    <w:sz w:val="24"/>
                    <w:szCs w:val="24"/>
                    <w:lang w:val="fi-FI"/>
                  </w:rPr>
                </w:rPrChange>
              </w:rPr>
              <w:t xml:space="preserve"> dan merupakan bagian dari </w:t>
            </w:r>
            <w:r w:rsidRPr="004F1FC6">
              <w:rPr>
                <w:rFonts w:ascii="Footlight MT Light" w:hAnsi="Footlight MT Light"/>
                <w:bCs/>
                <w:sz w:val="24"/>
                <w:szCs w:val="24"/>
                <w:lang w:val="id-ID"/>
                <w:rPrChange w:id="18627" w:author="suryavina" w:date="2015-02-06T16:21:00Z">
                  <w:rPr>
                    <w:rFonts w:ascii="Footlight MT Light" w:hAnsi="Footlight MT Light"/>
                    <w:bCs/>
                    <w:sz w:val="24"/>
                    <w:szCs w:val="24"/>
                    <w:lang w:val="id-ID"/>
                  </w:rPr>
                </w:rPrChange>
              </w:rPr>
              <w:t xml:space="preserve">Dokumen </w:t>
            </w:r>
            <w:r w:rsidRPr="004F1FC6">
              <w:rPr>
                <w:rFonts w:ascii="Footlight MT Light" w:hAnsi="Footlight MT Light"/>
                <w:bCs/>
                <w:sz w:val="24"/>
                <w:szCs w:val="24"/>
                <w:lang w:val="fi-FI"/>
                <w:rPrChange w:id="18628" w:author="suryavina" w:date="2015-02-06T16:21:00Z">
                  <w:rPr>
                    <w:rFonts w:ascii="Footlight MT Light" w:hAnsi="Footlight MT Light"/>
                    <w:bCs/>
                    <w:sz w:val="24"/>
                    <w:szCs w:val="24"/>
                    <w:lang w:val="fi-FI"/>
                  </w:rPr>
                </w:rPrChange>
              </w:rPr>
              <w:t xml:space="preserve">Penawaran </w:t>
            </w:r>
            <w:r w:rsidRPr="004F1FC6">
              <w:rPr>
                <w:rFonts w:ascii="Footlight MT Light" w:hAnsi="Footlight MT Light"/>
                <w:sz w:val="24"/>
                <w:szCs w:val="24"/>
                <w:lang w:val="id-ID"/>
                <w:rPrChange w:id="18629" w:author="suryavina" w:date="2015-02-06T16:21:00Z">
                  <w:rPr>
                    <w:rFonts w:ascii="Footlight MT Light" w:hAnsi="Footlight MT Light"/>
                    <w:sz w:val="24"/>
                    <w:szCs w:val="24"/>
                    <w:lang w:val="id-ID"/>
                  </w:rPr>
                </w:rPrChange>
              </w:rPr>
              <w:t>p</w:t>
            </w:r>
            <w:r w:rsidRPr="004F1FC6">
              <w:rPr>
                <w:rFonts w:ascii="Footlight MT Light" w:hAnsi="Footlight MT Light"/>
                <w:sz w:val="24"/>
                <w:szCs w:val="24"/>
                <w:lang w:val="fi-FI"/>
                <w:rPrChange w:id="18630" w:author="suryavina" w:date="2015-02-06T16:21:00Z">
                  <w:rPr>
                    <w:rFonts w:ascii="Footlight MT Light" w:hAnsi="Footlight MT Light"/>
                    <w:sz w:val="24"/>
                    <w:szCs w:val="24"/>
                    <w:lang w:val="fi-FI"/>
                  </w:rPr>
                </w:rPrChange>
              </w:rPr>
              <w:t>enyedia</w:t>
            </w:r>
            <w:r w:rsidRPr="004F1FC6">
              <w:rPr>
                <w:rFonts w:ascii="Footlight MT Light" w:hAnsi="Footlight MT Light"/>
                <w:sz w:val="24"/>
                <w:szCs w:val="24"/>
                <w:lang w:val="id-ID"/>
                <w:rPrChange w:id="18631" w:author="suryavina" w:date="2015-02-06T16:21:00Z">
                  <w:rPr>
                    <w:rFonts w:ascii="Footlight MT Light" w:hAnsi="Footlight MT Light"/>
                    <w:sz w:val="24"/>
                    <w:szCs w:val="24"/>
                    <w:lang w:val="id-ID"/>
                  </w:rPr>
                </w:rPrChange>
              </w:rPr>
              <w:t>.</w:t>
            </w:r>
          </w:p>
          <w:p w:rsidR="006E3736" w:rsidRPr="004F1FC6" w:rsidRDefault="006E3736" w:rsidP="00493021">
            <w:pPr>
              <w:numPr>
                <w:ilvl w:val="12"/>
                <w:numId w:val="0"/>
              </w:numPr>
              <w:ind w:left="459" w:right="-72" w:hanging="459"/>
              <w:rPr>
                <w:rFonts w:ascii="Footlight MT Light" w:hAnsi="Footlight MT Light"/>
                <w:sz w:val="24"/>
                <w:szCs w:val="24"/>
                <w:lang w:val="fi-FI"/>
                <w:rPrChange w:id="18632" w:author="suryavina" w:date="2015-02-06T16:21:00Z">
                  <w:rPr>
                    <w:rFonts w:ascii="Footlight MT Light" w:hAnsi="Footlight MT Light"/>
                    <w:sz w:val="24"/>
                    <w:szCs w:val="24"/>
                    <w:lang w:val="fi-FI"/>
                  </w:rPr>
                </w:rPrChange>
              </w:rPr>
            </w:pPr>
          </w:p>
          <w:p w:rsidR="006E3736" w:rsidRPr="004F1FC6" w:rsidRDefault="00155965" w:rsidP="00493021">
            <w:pPr>
              <w:numPr>
                <w:ilvl w:val="1"/>
                <w:numId w:val="1235"/>
              </w:numPr>
              <w:ind w:left="600" w:right="-72" w:hanging="708"/>
              <w:rPr>
                <w:rFonts w:ascii="Footlight MT Light" w:hAnsi="Footlight MT Light"/>
                <w:sz w:val="24"/>
                <w:szCs w:val="24"/>
                <w:lang w:val="fi-FI"/>
                <w:rPrChange w:id="18633"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18634" w:author="suryavina" w:date="2015-02-06T16:21:00Z">
                  <w:rPr>
                    <w:rFonts w:ascii="Footlight MT Light" w:hAnsi="Footlight MT Light"/>
                    <w:sz w:val="24"/>
                    <w:szCs w:val="24"/>
                    <w:lang w:val="fi-FI"/>
                  </w:rPr>
                </w:rPrChange>
              </w:rPr>
              <w:t>Penawaran Tekni</w:t>
            </w:r>
            <w:r w:rsidRPr="004F1FC6">
              <w:rPr>
                <w:rFonts w:ascii="Footlight MT Light" w:hAnsi="Footlight MT Light"/>
                <w:sz w:val="24"/>
                <w:szCs w:val="24"/>
                <w:lang w:val="id-ID"/>
                <w:rPrChange w:id="18635" w:author="suryavina" w:date="2015-02-06T16:21:00Z">
                  <w:rPr>
                    <w:rFonts w:ascii="Footlight MT Light" w:hAnsi="Footlight MT Light"/>
                    <w:sz w:val="24"/>
                    <w:szCs w:val="24"/>
                    <w:lang w:val="id-ID"/>
                  </w:rPr>
                </w:rPrChange>
              </w:rPr>
              <w:t>s</w:t>
            </w:r>
            <w:r w:rsidRPr="004F1FC6">
              <w:rPr>
                <w:rFonts w:ascii="Footlight MT Light" w:hAnsi="Footlight MT Light"/>
                <w:sz w:val="24"/>
                <w:szCs w:val="24"/>
                <w:lang w:val="fi-FI"/>
                <w:rPrChange w:id="18636" w:author="suryavina" w:date="2015-02-06T16:21:00Z">
                  <w:rPr>
                    <w:rFonts w:ascii="Footlight MT Light" w:hAnsi="Footlight MT Light"/>
                    <w:sz w:val="24"/>
                    <w:szCs w:val="24"/>
                    <w:lang w:val="fi-FI"/>
                  </w:rPr>
                </w:rPrChange>
              </w:rPr>
              <w:t xml:space="preserve"> adalah data teknis yang memuat pendekatan teknis, metodologi, dan program kerja </w:t>
            </w:r>
            <w:r w:rsidRPr="004F1FC6">
              <w:rPr>
                <w:rFonts w:ascii="Footlight MT Light" w:hAnsi="Footlight MT Light"/>
                <w:sz w:val="24"/>
                <w:szCs w:val="24"/>
                <w:lang w:val="id-ID"/>
                <w:rPrChange w:id="18637" w:author="suryavina" w:date="2015-02-06T16:21:00Z">
                  <w:rPr>
                    <w:rFonts w:ascii="Footlight MT Light" w:hAnsi="Footlight MT Light"/>
                    <w:sz w:val="24"/>
                    <w:szCs w:val="24"/>
                    <w:lang w:val="id-ID"/>
                  </w:rPr>
                </w:rPrChange>
              </w:rPr>
              <w:t>p</w:t>
            </w:r>
            <w:r w:rsidRPr="004F1FC6">
              <w:rPr>
                <w:rFonts w:ascii="Footlight MT Light" w:hAnsi="Footlight MT Light"/>
                <w:sz w:val="24"/>
                <w:szCs w:val="24"/>
                <w:lang w:val="fi-FI"/>
                <w:rPrChange w:id="18638" w:author="suryavina" w:date="2015-02-06T16:21:00Z">
                  <w:rPr>
                    <w:rFonts w:ascii="Footlight MT Light" w:hAnsi="Footlight MT Light"/>
                    <w:sz w:val="24"/>
                    <w:szCs w:val="24"/>
                    <w:lang w:val="fi-FI"/>
                  </w:rPr>
                </w:rPrChange>
              </w:rPr>
              <w:t xml:space="preserve">enyedia dalam pelaksanaan Jasa Konsultansi ini. Penawaran Teknis merupakan bagian dari </w:t>
            </w:r>
            <w:r w:rsidRPr="004F1FC6">
              <w:rPr>
                <w:rFonts w:ascii="Footlight MT Light" w:hAnsi="Footlight MT Light"/>
                <w:sz w:val="24"/>
                <w:szCs w:val="24"/>
                <w:lang w:val="id-ID"/>
                <w:rPrChange w:id="18639" w:author="suryavina" w:date="2015-02-06T16:21:00Z">
                  <w:rPr>
                    <w:rFonts w:ascii="Footlight MT Light" w:hAnsi="Footlight MT Light"/>
                    <w:sz w:val="24"/>
                    <w:szCs w:val="24"/>
                    <w:lang w:val="id-ID"/>
                  </w:rPr>
                </w:rPrChange>
              </w:rPr>
              <w:t>p</w:t>
            </w:r>
            <w:r w:rsidRPr="004F1FC6">
              <w:rPr>
                <w:rFonts w:ascii="Footlight MT Light" w:hAnsi="Footlight MT Light"/>
                <w:sz w:val="24"/>
                <w:szCs w:val="24"/>
                <w:lang w:val="fi-FI"/>
                <w:rPrChange w:id="18640" w:author="suryavina" w:date="2015-02-06T16:21:00Z">
                  <w:rPr>
                    <w:rFonts w:ascii="Footlight MT Light" w:hAnsi="Footlight MT Light"/>
                    <w:sz w:val="24"/>
                    <w:szCs w:val="24"/>
                    <w:lang w:val="fi-FI"/>
                  </w:rPr>
                </w:rPrChange>
              </w:rPr>
              <w:t xml:space="preserve">enawaran </w:t>
            </w:r>
            <w:r w:rsidRPr="004F1FC6">
              <w:rPr>
                <w:rFonts w:ascii="Footlight MT Light" w:hAnsi="Footlight MT Light"/>
                <w:sz w:val="24"/>
                <w:szCs w:val="24"/>
                <w:lang w:val="id-ID"/>
                <w:rPrChange w:id="18641" w:author="suryavina" w:date="2015-02-06T16:21:00Z">
                  <w:rPr>
                    <w:rFonts w:ascii="Footlight MT Light" w:hAnsi="Footlight MT Light"/>
                    <w:sz w:val="24"/>
                    <w:szCs w:val="24"/>
                    <w:lang w:val="id-ID"/>
                  </w:rPr>
                </w:rPrChange>
              </w:rPr>
              <w:t>p</w:t>
            </w:r>
            <w:r w:rsidRPr="004F1FC6">
              <w:rPr>
                <w:rFonts w:ascii="Footlight MT Light" w:hAnsi="Footlight MT Light"/>
                <w:sz w:val="24"/>
                <w:szCs w:val="24"/>
                <w:lang w:val="fi-FI"/>
                <w:rPrChange w:id="18642" w:author="suryavina" w:date="2015-02-06T16:21:00Z">
                  <w:rPr>
                    <w:rFonts w:ascii="Footlight MT Light" w:hAnsi="Footlight MT Light"/>
                    <w:sz w:val="24"/>
                    <w:szCs w:val="24"/>
                    <w:lang w:val="fi-FI"/>
                  </w:rPr>
                </w:rPrChange>
              </w:rPr>
              <w:t>enyedia</w:t>
            </w:r>
            <w:r w:rsidRPr="004F1FC6">
              <w:rPr>
                <w:rFonts w:ascii="Footlight MT Light" w:hAnsi="Footlight MT Light"/>
                <w:sz w:val="24"/>
                <w:szCs w:val="24"/>
                <w:lang w:val="id-ID"/>
                <w:rPrChange w:id="18643" w:author="suryavina" w:date="2015-02-06T16:21:00Z">
                  <w:rPr>
                    <w:rFonts w:ascii="Footlight MT Light" w:hAnsi="Footlight MT Light"/>
                    <w:sz w:val="24"/>
                    <w:szCs w:val="24"/>
                    <w:lang w:val="id-ID"/>
                  </w:rPr>
                </w:rPrChange>
              </w:rPr>
              <w:t>.</w:t>
            </w:r>
          </w:p>
          <w:p w:rsidR="006E3736" w:rsidRPr="004F1FC6" w:rsidRDefault="006E3736" w:rsidP="00493021">
            <w:pPr>
              <w:ind w:left="600" w:right="-72"/>
              <w:rPr>
                <w:rFonts w:ascii="Footlight MT Light" w:hAnsi="Footlight MT Light"/>
                <w:sz w:val="24"/>
                <w:szCs w:val="24"/>
                <w:lang w:val="fi-FI"/>
                <w:rPrChange w:id="18644" w:author="suryavina" w:date="2015-02-06T16:21:00Z">
                  <w:rPr>
                    <w:rFonts w:ascii="Footlight MT Light" w:hAnsi="Footlight MT Light"/>
                    <w:sz w:val="24"/>
                    <w:szCs w:val="24"/>
                    <w:lang w:val="fi-FI"/>
                  </w:rPr>
                </w:rPrChange>
              </w:rPr>
            </w:pPr>
          </w:p>
          <w:p w:rsidR="006E3736" w:rsidRPr="004F1FC6" w:rsidRDefault="00155965" w:rsidP="00493021">
            <w:pPr>
              <w:numPr>
                <w:ilvl w:val="1"/>
                <w:numId w:val="1235"/>
              </w:numPr>
              <w:ind w:left="600" w:right="-72" w:hanging="708"/>
              <w:rPr>
                <w:rFonts w:ascii="Footlight MT Light" w:hAnsi="Footlight MT Light"/>
                <w:sz w:val="24"/>
                <w:szCs w:val="24"/>
                <w:lang w:val="fi-FI"/>
                <w:rPrChange w:id="18645"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18646" w:author="suryavina" w:date="2015-02-06T16:21:00Z">
                  <w:rPr>
                    <w:rFonts w:ascii="Footlight MT Light" w:hAnsi="Footlight MT Light"/>
                    <w:sz w:val="24"/>
                    <w:szCs w:val="24"/>
                    <w:lang w:val="fi-FI"/>
                  </w:rPr>
                </w:rPrChange>
              </w:rPr>
              <w:t>SSKK adalah Syarat-Syarat Khusus Kontrak, berisikan ketentuan-ketentuan tambahan yang dapat mengubah atau menambah SSUK</w:t>
            </w:r>
            <w:r w:rsidRPr="004F1FC6">
              <w:rPr>
                <w:rFonts w:ascii="Footlight MT Light" w:hAnsi="Footlight MT Light"/>
                <w:sz w:val="24"/>
                <w:szCs w:val="24"/>
                <w:lang w:val="id-ID"/>
                <w:rPrChange w:id="18647" w:author="suryavina" w:date="2015-02-06T16:21:00Z">
                  <w:rPr>
                    <w:rFonts w:ascii="Footlight MT Light" w:hAnsi="Footlight MT Light"/>
                    <w:sz w:val="24"/>
                    <w:szCs w:val="24"/>
                    <w:lang w:val="id-ID"/>
                  </w:rPr>
                </w:rPrChange>
              </w:rPr>
              <w:t>.</w:t>
            </w:r>
          </w:p>
          <w:p w:rsidR="006E3736" w:rsidRPr="004F1FC6" w:rsidRDefault="006E3736" w:rsidP="00493021">
            <w:pPr>
              <w:ind w:left="600" w:right="-72"/>
              <w:rPr>
                <w:rFonts w:ascii="Footlight MT Light" w:hAnsi="Footlight MT Light"/>
                <w:sz w:val="24"/>
                <w:szCs w:val="24"/>
                <w:lang w:val="fi-FI"/>
                <w:rPrChange w:id="18648" w:author="suryavina" w:date="2015-02-06T16:21:00Z">
                  <w:rPr>
                    <w:rFonts w:ascii="Footlight MT Light" w:hAnsi="Footlight MT Light"/>
                    <w:sz w:val="24"/>
                    <w:szCs w:val="24"/>
                    <w:lang w:val="fi-FI"/>
                  </w:rPr>
                </w:rPrChange>
              </w:rPr>
            </w:pPr>
          </w:p>
          <w:p w:rsidR="006E3736" w:rsidRPr="004F1FC6" w:rsidRDefault="00155965" w:rsidP="00493021">
            <w:pPr>
              <w:numPr>
                <w:ilvl w:val="1"/>
                <w:numId w:val="1235"/>
              </w:numPr>
              <w:ind w:left="600" w:right="-72" w:hanging="708"/>
              <w:rPr>
                <w:rFonts w:ascii="Footlight MT Light" w:hAnsi="Footlight MT Light"/>
                <w:sz w:val="24"/>
                <w:szCs w:val="24"/>
                <w:lang w:val="fi-FI"/>
                <w:rPrChange w:id="18649"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id-ID"/>
                <w:rPrChange w:id="18650" w:author="suryavina" w:date="2015-02-06T16:21:00Z">
                  <w:rPr>
                    <w:rFonts w:ascii="Footlight MT Light" w:hAnsi="Footlight MT Light"/>
                    <w:sz w:val="24"/>
                    <w:szCs w:val="24"/>
                    <w:lang w:val="id-ID"/>
                  </w:rPr>
                </w:rPrChange>
              </w:rPr>
              <w:t>S</w:t>
            </w:r>
            <w:r w:rsidRPr="004F1FC6">
              <w:rPr>
                <w:rFonts w:ascii="Footlight MT Light" w:hAnsi="Footlight MT Light"/>
                <w:sz w:val="24"/>
                <w:szCs w:val="24"/>
                <w:lang w:val="fi-FI"/>
                <w:rPrChange w:id="18651" w:author="suryavina" w:date="2015-02-06T16:21:00Z">
                  <w:rPr>
                    <w:rFonts w:ascii="Footlight MT Light" w:hAnsi="Footlight MT Light"/>
                    <w:sz w:val="24"/>
                    <w:szCs w:val="24"/>
                    <w:lang w:val="fi-FI"/>
                  </w:rPr>
                </w:rPrChange>
              </w:rPr>
              <w:t>SUK adalah Syarat-Syarat Umum Kontrak ini</w:t>
            </w:r>
            <w:r w:rsidRPr="004F1FC6">
              <w:rPr>
                <w:rFonts w:ascii="Footlight MT Light" w:hAnsi="Footlight MT Light"/>
                <w:sz w:val="24"/>
                <w:szCs w:val="24"/>
                <w:lang w:val="id-ID"/>
                <w:rPrChange w:id="18652" w:author="suryavina" w:date="2015-02-06T16:21:00Z">
                  <w:rPr>
                    <w:rFonts w:ascii="Footlight MT Light" w:hAnsi="Footlight MT Light"/>
                    <w:sz w:val="24"/>
                    <w:szCs w:val="24"/>
                    <w:lang w:val="id-ID"/>
                  </w:rPr>
                </w:rPrChange>
              </w:rPr>
              <w:t>.</w:t>
            </w:r>
          </w:p>
          <w:p w:rsidR="006E3736" w:rsidRPr="004F1FC6" w:rsidRDefault="006E3736" w:rsidP="00493021">
            <w:pPr>
              <w:ind w:left="600" w:right="-72"/>
              <w:rPr>
                <w:rFonts w:ascii="Footlight MT Light" w:hAnsi="Footlight MT Light"/>
                <w:sz w:val="24"/>
                <w:szCs w:val="24"/>
                <w:lang w:val="fi-FI"/>
                <w:rPrChange w:id="18653" w:author="suryavina" w:date="2015-02-06T16:21:00Z">
                  <w:rPr>
                    <w:rFonts w:ascii="Footlight MT Light" w:hAnsi="Footlight MT Light"/>
                    <w:sz w:val="24"/>
                    <w:szCs w:val="24"/>
                    <w:lang w:val="fi-FI"/>
                  </w:rPr>
                </w:rPrChange>
              </w:rPr>
            </w:pPr>
          </w:p>
          <w:p w:rsidR="006E3736" w:rsidRPr="004F1FC6" w:rsidRDefault="00155965" w:rsidP="00493021">
            <w:pPr>
              <w:numPr>
                <w:ilvl w:val="1"/>
                <w:numId w:val="1235"/>
              </w:numPr>
              <w:ind w:left="600" w:right="-72" w:hanging="708"/>
              <w:rPr>
                <w:rFonts w:ascii="Footlight MT Light" w:hAnsi="Footlight MT Light"/>
                <w:sz w:val="24"/>
                <w:szCs w:val="24"/>
                <w:lang w:val="fi-FI"/>
                <w:rPrChange w:id="18654"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id-ID"/>
                <w:rPrChange w:id="18655" w:author="suryavina" w:date="2015-02-06T16:21:00Z">
                  <w:rPr>
                    <w:rFonts w:ascii="Footlight MT Light" w:hAnsi="Footlight MT Light"/>
                    <w:sz w:val="24"/>
                    <w:szCs w:val="24"/>
                    <w:lang w:val="id-ID"/>
                  </w:rPr>
                </w:rPrChange>
              </w:rPr>
              <w:t>SPP adalah Surat Perintah Pembayaran yang diterbitkan oleh PPK dan merupakan salah satu tahapan dalam mekanisme pelaksanaan pembayaran atas beban Anggaran Pendapatan Belanja Negara/Daerah.</w:t>
            </w:r>
          </w:p>
          <w:p w:rsidR="006E3736" w:rsidRPr="004F1FC6" w:rsidRDefault="006E3736" w:rsidP="00493021">
            <w:pPr>
              <w:ind w:left="600" w:right="-72"/>
              <w:rPr>
                <w:rFonts w:ascii="Footlight MT Light" w:hAnsi="Footlight MT Light"/>
                <w:sz w:val="24"/>
                <w:szCs w:val="24"/>
                <w:lang w:val="fi-FI"/>
                <w:rPrChange w:id="18656" w:author="suryavina" w:date="2015-02-06T16:21:00Z">
                  <w:rPr>
                    <w:rFonts w:ascii="Footlight MT Light" w:hAnsi="Footlight MT Light"/>
                    <w:sz w:val="24"/>
                    <w:szCs w:val="24"/>
                    <w:lang w:val="fi-FI"/>
                  </w:rPr>
                </w:rPrChange>
              </w:rPr>
            </w:pPr>
          </w:p>
          <w:p w:rsidR="006E3736" w:rsidRPr="004F1FC6" w:rsidRDefault="00155965" w:rsidP="00493021">
            <w:pPr>
              <w:numPr>
                <w:ilvl w:val="1"/>
                <w:numId w:val="1235"/>
              </w:numPr>
              <w:ind w:left="600" w:right="-72" w:hanging="708"/>
              <w:rPr>
                <w:rFonts w:ascii="Footlight MT Light" w:hAnsi="Footlight MT Light"/>
                <w:sz w:val="24"/>
                <w:szCs w:val="24"/>
                <w:lang w:val="fi-FI"/>
                <w:rPrChange w:id="18657"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18658" w:author="suryavina" w:date="2015-02-06T16:21:00Z">
                  <w:rPr>
                    <w:rFonts w:ascii="Footlight MT Light" w:hAnsi="Footlight MT Light"/>
                    <w:sz w:val="24"/>
                    <w:szCs w:val="24"/>
                    <w:lang w:val="fi-FI"/>
                  </w:rPr>
                </w:rPrChange>
              </w:rPr>
              <w:t>Tenaga Ahli adalah bagian dari Personil dengan keahlian, kualifikasi, dan pengalaman di bidang tertentu.</w:t>
            </w:r>
          </w:p>
          <w:p w:rsidR="006E3736" w:rsidRPr="004F1FC6" w:rsidRDefault="006E3736" w:rsidP="00493021">
            <w:pPr>
              <w:ind w:left="600" w:right="-72"/>
              <w:rPr>
                <w:rFonts w:ascii="Footlight MT Light" w:hAnsi="Footlight MT Light"/>
                <w:sz w:val="24"/>
                <w:szCs w:val="24"/>
                <w:lang w:val="id-ID"/>
                <w:rPrChange w:id="18659" w:author="suryavina" w:date="2015-02-06T16:21:00Z">
                  <w:rPr>
                    <w:rFonts w:ascii="Footlight MT Light" w:hAnsi="Footlight MT Light"/>
                    <w:sz w:val="24"/>
                    <w:szCs w:val="24"/>
                    <w:lang w:val="id-ID"/>
                  </w:rPr>
                </w:rPrChange>
              </w:rPr>
            </w:pPr>
          </w:p>
        </w:tc>
      </w:tr>
      <w:tr w:rsidR="006E3736" w:rsidRPr="004F1FC6" w:rsidTr="00493021">
        <w:tc>
          <w:tcPr>
            <w:tcW w:w="2235" w:type="dxa"/>
          </w:tcPr>
          <w:p w:rsidR="006E3736" w:rsidRPr="004F1FC6" w:rsidRDefault="00155965" w:rsidP="00493021">
            <w:pPr>
              <w:pStyle w:val="Heading2"/>
              <w:numPr>
                <w:ilvl w:val="0"/>
                <w:numId w:val="1236"/>
              </w:numPr>
              <w:tabs>
                <w:tab w:val="num" w:pos="284"/>
              </w:tabs>
              <w:ind w:left="284" w:hanging="284"/>
              <w:jc w:val="left"/>
              <w:rPr>
                <w:rFonts w:ascii="Footlight MT Light" w:hAnsi="Footlight MT Light"/>
                <w:sz w:val="24"/>
                <w:szCs w:val="24"/>
                <w:rPrChange w:id="18660" w:author="suryavina" w:date="2015-02-06T16:21:00Z">
                  <w:rPr>
                    <w:rFonts w:ascii="Footlight MT Light" w:hAnsi="Footlight MT Light"/>
                    <w:sz w:val="24"/>
                    <w:szCs w:val="24"/>
                  </w:rPr>
                </w:rPrChange>
              </w:rPr>
            </w:pPr>
            <w:bookmarkStart w:id="18661" w:name="_Toc410662787"/>
            <w:r w:rsidRPr="004F1FC6">
              <w:rPr>
                <w:rFonts w:ascii="Footlight MT Light" w:hAnsi="Footlight MT Light"/>
                <w:sz w:val="24"/>
                <w:szCs w:val="24"/>
                <w:lang w:val="id-ID"/>
                <w:rPrChange w:id="18662" w:author="suryavina" w:date="2015-02-06T16:21:00Z">
                  <w:rPr>
                    <w:rFonts w:ascii="Footlight MT Light" w:hAnsi="Footlight MT Light"/>
                    <w:sz w:val="24"/>
                    <w:szCs w:val="24"/>
                    <w:lang w:val="id-ID"/>
                  </w:rPr>
                </w:rPrChange>
              </w:rPr>
              <w:t>Penerapan</w:t>
            </w:r>
            <w:bookmarkEnd w:id="18661"/>
          </w:p>
          <w:p w:rsidR="006E3736" w:rsidRPr="004F1FC6" w:rsidRDefault="006E3736" w:rsidP="00493021">
            <w:pPr>
              <w:pStyle w:val="Heading2"/>
              <w:tabs>
                <w:tab w:val="left" w:pos="480"/>
              </w:tabs>
              <w:ind w:left="480" w:hanging="480"/>
              <w:jc w:val="left"/>
              <w:rPr>
                <w:rFonts w:ascii="Footlight MT Light" w:hAnsi="Footlight MT Light"/>
                <w:sz w:val="24"/>
                <w:szCs w:val="24"/>
                <w:rPrChange w:id="18663" w:author="suryavina" w:date="2015-02-06T16:21:00Z">
                  <w:rPr>
                    <w:rFonts w:ascii="Footlight MT Light" w:hAnsi="Footlight MT Light"/>
                    <w:sz w:val="24"/>
                    <w:szCs w:val="24"/>
                  </w:rPr>
                </w:rPrChange>
              </w:rPr>
            </w:pPr>
          </w:p>
        </w:tc>
        <w:tc>
          <w:tcPr>
            <w:tcW w:w="5811" w:type="dxa"/>
          </w:tcPr>
          <w:p w:rsidR="006E3736" w:rsidRPr="004F1FC6" w:rsidRDefault="00155965" w:rsidP="00493021">
            <w:pPr>
              <w:ind w:left="-108"/>
              <w:rPr>
                <w:rFonts w:ascii="Footlight MT Light" w:hAnsi="Footlight MT Light"/>
                <w:sz w:val="24"/>
                <w:szCs w:val="24"/>
                <w:lang w:val="id-ID"/>
                <w:rPrChange w:id="18664"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18665" w:author="suryavina" w:date="2015-02-06T16:21:00Z">
                  <w:rPr>
                    <w:rFonts w:ascii="Footlight MT Light" w:hAnsi="Footlight MT Light"/>
                    <w:sz w:val="24"/>
                    <w:szCs w:val="24"/>
                  </w:rPr>
                </w:rPrChange>
              </w:rPr>
              <w:t>SSUK diterapkan secara luas dalam pelaksanaan pekerjaan Jasa Konsultansi ini tetapi tidak dapat bertentangan dengan ketentuan-ketentuan dalam Dokumen Kontrak lain yang lebih tinggi berdasarkan urutan hierarki dalam Surat Perjanjian.</w:t>
            </w:r>
          </w:p>
          <w:p w:rsidR="006E3736" w:rsidRPr="004F1FC6" w:rsidRDefault="006E3736" w:rsidP="00493021">
            <w:pPr>
              <w:ind w:left="-108"/>
              <w:rPr>
                <w:rFonts w:ascii="Footlight MT Light" w:hAnsi="Footlight MT Light"/>
                <w:sz w:val="24"/>
                <w:szCs w:val="24"/>
                <w:lang w:val="id-ID"/>
                <w:rPrChange w:id="18666" w:author="suryavina" w:date="2015-02-06T16:21:00Z">
                  <w:rPr>
                    <w:rFonts w:ascii="Footlight MT Light" w:hAnsi="Footlight MT Light"/>
                    <w:sz w:val="24"/>
                    <w:szCs w:val="24"/>
                    <w:lang w:val="id-ID"/>
                  </w:rPr>
                </w:rPrChange>
              </w:rPr>
            </w:pPr>
          </w:p>
        </w:tc>
      </w:tr>
      <w:tr w:rsidR="006E3736" w:rsidRPr="004F1FC6" w:rsidTr="00493021">
        <w:tc>
          <w:tcPr>
            <w:tcW w:w="2235" w:type="dxa"/>
          </w:tcPr>
          <w:p w:rsidR="006E3736" w:rsidRPr="004F1FC6" w:rsidRDefault="00155965" w:rsidP="00493021">
            <w:pPr>
              <w:pStyle w:val="Heading2"/>
              <w:numPr>
                <w:ilvl w:val="0"/>
                <w:numId w:val="1236"/>
              </w:numPr>
              <w:tabs>
                <w:tab w:val="num" w:pos="284"/>
              </w:tabs>
              <w:ind w:left="284" w:hanging="284"/>
              <w:jc w:val="left"/>
              <w:rPr>
                <w:rFonts w:ascii="Footlight MT Light" w:hAnsi="Footlight MT Light"/>
                <w:sz w:val="24"/>
                <w:szCs w:val="24"/>
                <w:lang w:val="id-ID"/>
                <w:rPrChange w:id="18667" w:author="suryavina" w:date="2015-02-06T16:21:00Z">
                  <w:rPr>
                    <w:rFonts w:ascii="Footlight MT Light" w:hAnsi="Footlight MT Light"/>
                    <w:sz w:val="24"/>
                    <w:szCs w:val="24"/>
                    <w:lang w:val="id-ID"/>
                  </w:rPr>
                </w:rPrChange>
              </w:rPr>
            </w:pPr>
            <w:bookmarkStart w:id="18668" w:name="_Toc410662788"/>
            <w:r w:rsidRPr="004F1FC6">
              <w:rPr>
                <w:rFonts w:ascii="Footlight MT Light" w:hAnsi="Footlight MT Light"/>
                <w:sz w:val="24"/>
                <w:szCs w:val="24"/>
                <w:lang w:val="id-ID"/>
                <w:rPrChange w:id="18669" w:author="suryavina" w:date="2015-02-06T16:21:00Z">
                  <w:rPr>
                    <w:rFonts w:ascii="Footlight MT Light" w:hAnsi="Footlight MT Light"/>
                    <w:sz w:val="24"/>
                    <w:szCs w:val="24"/>
                    <w:lang w:val="id-ID"/>
                  </w:rPr>
                </w:rPrChange>
              </w:rPr>
              <w:t xml:space="preserve">Bahasa dan </w:t>
            </w:r>
            <w:r w:rsidRPr="004F1FC6">
              <w:rPr>
                <w:rFonts w:ascii="Footlight MT Light" w:hAnsi="Footlight MT Light"/>
                <w:sz w:val="24"/>
                <w:szCs w:val="24"/>
                <w:rPrChange w:id="18670" w:author="suryavina" w:date="2015-02-06T16:21:00Z">
                  <w:rPr>
                    <w:rFonts w:ascii="Footlight MT Light" w:hAnsi="Footlight MT Light"/>
                    <w:sz w:val="24"/>
                    <w:szCs w:val="24"/>
                  </w:rPr>
                </w:rPrChange>
              </w:rPr>
              <w:t>Hukum</w:t>
            </w:r>
            <w:bookmarkEnd w:id="18668"/>
          </w:p>
        </w:tc>
        <w:tc>
          <w:tcPr>
            <w:tcW w:w="5811" w:type="dxa"/>
          </w:tcPr>
          <w:p w:rsidR="006E3736" w:rsidRPr="004F1FC6" w:rsidRDefault="00155965" w:rsidP="00493021">
            <w:pPr>
              <w:numPr>
                <w:ilvl w:val="1"/>
                <w:numId w:val="1236"/>
              </w:numPr>
              <w:ind w:left="600" w:hanging="708"/>
              <w:rPr>
                <w:rFonts w:ascii="Footlight MT Light" w:hAnsi="Footlight MT Light"/>
                <w:sz w:val="24"/>
                <w:szCs w:val="24"/>
                <w:lang w:val="nb-NO"/>
                <w:rPrChange w:id="18671" w:author="suryavina" w:date="2015-02-06T16:21:00Z">
                  <w:rPr>
                    <w:rFonts w:ascii="Footlight MT Light" w:hAnsi="Footlight MT Light"/>
                    <w:sz w:val="24"/>
                    <w:szCs w:val="24"/>
                    <w:lang w:val="nb-NO"/>
                  </w:rPr>
                </w:rPrChange>
              </w:rPr>
            </w:pPr>
            <w:r w:rsidRPr="004F1FC6">
              <w:rPr>
                <w:rFonts w:ascii="Footlight MT Light" w:hAnsi="Footlight MT Light"/>
                <w:sz w:val="24"/>
                <w:szCs w:val="24"/>
                <w:lang w:val="nb-NO"/>
                <w:rPrChange w:id="18672" w:author="suryavina" w:date="2015-02-06T16:21:00Z">
                  <w:rPr>
                    <w:rFonts w:ascii="Footlight MT Light" w:hAnsi="Footlight MT Light"/>
                    <w:sz w:val="24"/>
                    <w:szCs w:val="24"/>
                    <w:lang w:val="nb-NO"/>
                  </w:rPr>
                </w:rPrChange>
              </w:rPr>
              <w:t xml:space="preserve">Bahasa kontrak menggunakan Bahasa Indonesia </w:t>
            </w:r>
            <w:r w:rsidRPr="004F1FC6">
              <w:rPr>
                <w:rFonts w:ascii="Footlight MT Light" w:hAnsi="Footlight MT Light"/>
                <w:i/>
                <w:sz w:val="24"/>
                <w:szCs w:val="24"/>
                <w:lang w:val="id-ID"/>
                <w:rPrChange w:id="18673" w:author="suryavina" w:date="2015-02-06T16:21:00Z">
                  <w:rPr>
                    <w:rFonts w:ascii="Footlight MT Light" w:hAnsi="Footlight MT Light"/>
                    <w:i/>
                    <w:sz w:val="24"/>
                    <w:szCs w:val="24"/>
                    <w:lang w:val="id-ID"/>
                  </w:rPr>
                </w:rPrChange>
              </w:rPr>
              <w:t>[</w:t>
            </w:r>
            <w:r w:rsidRPr="004F1FC6">
              <w:rPr>
                <w:rFonts w:ascii="Footlight MT Light" w:hAnsi="Footlight MT Light"/>
                <w:i/>
                <w:sz w:val="24"/>
                <w:szCs w:val="24"/>
                <w:lang w:val="nb-NO"/>
                <w:rPrChange w:id="18674" w:author="suryavina" w:date="2015-02-06T16:21:00Z">
                  <w:rPr>
                    <w:rFonts w:ascii="Footlight MT Light" w:hAnsi="Footlight MT Light"/>
                    <w:i/>
                    <w:sz w:val="24"/>
                    <w:szCs w:val="24"/>
                    <w:lang w:val="nb-NO"/>
                  </w:rPr>
                </w:rPrChange>
              </w:rPr>
              <w:t>kecuali dalam rangka pinjaman/hibah luar negeri menggunakan bahasa Indonesia dan bahasa nasional pemberi pinjaman/hibah tersebut dan/atau bahasa Inggris</w:t>
            </w:r>
            <w:r w:rsidRPr="004F1FC6">
              <w:rPr>
                <w:rFonts w:ascii="Footlight MT Light" w:hAnsi="Footlight MT Light"/>
                <w:i/>
                <w:sz w:val="24"/>
                <w:szCs w:val="24"/>
                <w:lang w:val="id-ID"/>
                <w:rPrChange w:id="18675" w:author="suryavina" w:date="2015-02-06T16:21:00Z">
                  <w:rPr>
                    <w:rFonts w:ascii="Footlight MT Light" w:hAnsi="Footlight MT Light"/>
                    <w:i/>
                    <w:sz w:val="24"/>
                    <w:szCs w:val="24"/>
                    <w:lang w:val="id-ID"/>
                  </w:rPr>
                </w:rPrChange>
              </w:rPr>
              <w:t>]</w:t>
            </w:r>
            <w:r w:rsidRPr="004F1FC6">
              <w:rPr>
                <w:rFonts w:ascii="Footlight MT Light" w:hAnsi="Footlight MT Light"/>
                <w:sz w:val="24"/>
                <w:szCs w:val="24"/>
                <w:lang w:val="nb-NO"/>
                <w:rPrChange w:id="18676" w:author="suryavina" w:date="2015-02-06T16:21:00Z">
                  <w:rPr>
                    <w:rFonts w:ascii="Footlight MT Light" w:hAnsi="Footlight MT Light"/>
                    <w:sz w:val="24"/>
                    <w:szCs w:val="24"/>
                    <w:lang w:val="nb-NO"/>
                  </w:rPr>
                </w:rPrChange>
              </w:rPr>
              <w:t>.</w:t>
            </w:r>
          </w:p>
          <w:p w:rsidR="006E3736" w:rsidRPr="004F1FC6" w:rsidRDefault="006E3736" w:rsidP="00493021">
            <w:pPr>
              <w:ind w:left="600"/>
              <w:rPr>
                <w:rFonts w:ascii="Footlight MT Light" w:hAnsi="Footlight MT Light"/>
                <w:sz w:val="24"/>
                <w:szCs w:val="24"/>
                <w:lang w:val="id-ID"/>
                <w:rPrChange w:id="18677" w:author="suryavina" w:date="2015-02-06T16:21:00Z">
                  <w:rPr>
                    <w:rFonts w:ascii="Footlight MT Light" w:hAnsi="Footlight MT Light"/>
                    <w:sz w:val="24"/>
                    <w:szCs w:val="24"/>
                    <w:lang w:val="id-ID"/>
                  </w:rPr>
                </w:rPrChange>
              </w:rPr>
            </w:pPr>
          </w:p>
          <w:p w:rsidR="006E3736" w:rsidRPr="004F1FC6" w:rsidRDefault="00155965" w:rsidP="00493021">
            <w:pPr>
              <w:numPr>
                <w:ilvl w:val="1"/>
                <w:numId w:val="1236"/>
              </w:numPr>
              <w:ind w:left="600" w:hanging="708"/>
              <w:rPr>
                <w:rFonts w:ascii="Footlight MT Light" w:hAnsi="Footlight MT Light"/>
                <w:sz w:val="24"/>
                <w:szCs w:val="24"/>
                <w:lang w:val="sv-SE"/>
                <w:rPrChange w:id="18678"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nb-NO"/>
                <w:rPrChange w:id="18679" w:author="suryavina" w:date="2015-02-06T16:21:00Z">
                  <w:rPr>
                    <w:rFonts w:ascii="Footlight MT Light" w:hAnsi="Footlight MT Light"/>
                    <w:sz w:val="24"/>
                    <w:szCs w:val="24"/>
                    <w:lang w:val="nb-NO"/>
                  </w:rPr>
                </w:rPrChange>
              </w:rPr>
              <w:t xml:space="preserve">Hukum yang digunakan adalah hukum yang berlaku di Indonesia </w:t>
            </w:r>
            <w:r w:rsidRPr="004F1FC6">
              <w:rPr>
                <w:rFonts w:ascii="Footlight MT Light" w:hAnsi="Footlight MT Light"/>
                <w:i/>
                <w:sz w:val="24"/>
                <w:szCs w:val="24"/>
                <w:lang w:val="id-ID"/>
                <w:rPrChange w:id="18680" w:author="suryavina" w:date="2015-02-06T16:21:00Z">
                  <w:rPr>
                    <w:rFonts w:ascii="Footlight MT Light" w:hAnsi="Footlight MT Light"/>
                    <w:i/>
                    <w:sz w:val="24"/>
                    <w:szCs w:val="24"/>
                    <w:lang w:val="id-ID"/>
                  </w:rPr>
                </w:rPrChange>
              </w:rPr>
              <w:t>[</w:t>
            </w:r>
            <w:r w:rsidRPr="004F1FC6">
              <w:rPr>
                <w:rFonts w:ascii="Footlight MT Light" w:hAnsi="Footlight MT Light"/>
                <w:i/>
                <w:sz w:val="24"/>
                <w:szCs w:val="24"/>
                <w:lang w:val="nb-NO"/>
                <w:rPrChange w:id="18681" w:author="suryavina" w:date="2015-02-06T16:21:00Z">
                  <w:rPr>
                    <w:rFonts w:ascii="Footlight MT Light" w:hAnsi="Footlight MT Light"/>
                    <w:i/>
                    <w:sz w:val="24"/>
                    <w:szCs w:val="24"/>
                    <w:lang w:val="nb-NO"/>
                  </w:rPr>
                </w:rPrChange>
              </w:rPr>
              <w:t xml:space="preserve">kecuali dalam rangka pinjaman/hibah luar negeri menggunakan hukum yang berlaku di Indonesia atau hukum yang berlaku di negara pemberi pinjaman/hibah (tergantung </w:t>
            </w:r>
            <w:r w:rsidRPr="004F1FC6">
              <w:rPr>
                <w:rFonts w:ascii="Footlight MT Light" w:hAnsi="Footlight MT Light"/>
                <w:i/>
                <w:sz w:val="24"/>
                <w:szCs w:val="24"/>
                <w:lang w:val="id-ID"/>
                <w:rPrChange w:id="18682" w:author="suryavina" w:date="2015-02-06T16:21:00Z">
                  <w:rPr>
                    <w:rFonts w:ascii="Footlight MT Light" w:hAnsi="Footlight MT Light"/>
                    <w:i/>
                    <w:sz w:val="24"/>
                    <w:szCs w:val="24"/>
                    <w:lang w:val="id-ID"/>
                  </w:rPr>
                </w:rPrChange>
              </w:rPr>
              <w:t>kesepakatan antara pemerintah dan negara pemberi hibah</w:t>
            </w:r>
            <w:r w:rsidRPr="004F1FC6">
              <w:rPr>
                <w:rFonts w:ascii="Footlight MT Light" w:hAnsi="Footlight MT Light"/>
                <w:i/>
                <w:sz w:val="24"/>
                <w:szCs w:val="24"/>
                <w:lang w:val="nb-NO"/>
                <w:rPrChange w:id="18683" w:author="suryavina" w:date="2015-02-06T16:21:00Z">
                  <w:rPr>
                    <w:rFonts w:ascii="Footlight MT Light" w:hAnsi="Footlight MT Light"/>
                    <w:i/>
                    <w:sz w:val="24"/>
                    <w:szCs w:val="24"/>
                    <w:lang w:val="nb-NO"/>
                  </w:rPr>
                </w:rPrChange>
              </w:rPr>
              <w:t>)</w:t>
            </w:r>
            <w:r w:rsidRPr="004F1FC6">
              <w:rPr>
                <w:rFonts w:ascii="Footlight MT Light" w:hAnsi="Footlight MT Light"/>
                <w:i/>
                <w:sz w:val="24"/>
                <w:szCs w:val="24"/>
                <w:lang w:val="id-ID"/>
                <w:rPrChange w:id="18684" w:author="suryavina" w:date="2015-02-06T16:21:00Z">
                  <w:rPr>
                    <w:rFonts w:ascii="Footlight MT Light" w:hAnsi="Footlight MT Light"/>
                    <w:i/>
                    <w:sz w:val="24"/>
                    <w:szCs w:val="24"/>
                    <w:lang w:val="id-ID"/>
                  </w:rPr>
                </w:rPrChange>
              </w:rPr>
              <w:t>]</w:t>
            </w:r>
            <w:r w:rsidRPr="004F1FC6">
              <w:rPr>
                <w:rFonts w:ascii="Footlight MT Light" w:hAnsi="Footlight MT Light"/>
                <w:sz w:val="24"/>
                <w:szCs w:val="24"/>
                <w:lang w:val="nb-NO"/>
                <w:rPrChange w:id="18685" w:author="suryavina" w:date="2015-02-06T16:21:00Z">
                  <w:rPr>
                    <w:rFonts w:ascii="Footlight MT Light" w:hAnsi="Footlight MT Light"/>
                    <w:sz w:val="24"/>
                    <w:szCs w:val="24"/>
                    <w:lang w:val="nb-NO"/>
                  </w:rPr>
                </w:rPrChange>
              </w:rPr>
              <w:t>.</w:t>
            </w:r>
          </w:p>
          <w:p w:rsidR="006E3736" w:rsidRPr="004F1FC6" w:rsidRDefault="006E3736" w:rsidP="00493021">
            <w:pPr>
              <w:ind w:left="33"/>
              <w:rPr>
                <w:rFonts w:ascii="Footlight MT Light" w:hAnsi="Footlight MT Light"/>
                <w:sz w:val="24"/>
                <w:szCs w:val="24"/>
                <w:rPrChange w:id="18686" w:author="suryavina" w:date="2015-02-06T16:21:00Z">
                  <w:rPr>
                    <w:rFonts w:ascii="Footlight MT Light" w:hAnsi="Footlight MT Light"/>
                    <w:sz w:val="24"/>
                    <w:szCs w:val="24"/>
                  </w:rPr>
                </w:rPrChange>
              </w:rPr>
            </w:pPr>
          </w:p>
        </w:tc>
      </w:tr>
      <w:tr w:rsidR="006E3736" w:rsidRPr="004F1FC6" w:rsidTr="00493021">
        <w:tc>
          <w:tcPr>
            <w:tcW w:w="2235" w:type="dxa"/>
          </w:tcPr>
          <w:p w:rsidR="006E3736" w:rsidRPr="004F1FC6" w:rsidRDefault="00155965" w:rsidP="00493021">
            <w:pPr>
              <w:pStyle w:val="Heading2"/>
              <w:numPr>
                <w:ilvl w:val="0"/>
                <w:numId w:val="1236"/>
              </w:numPr>
              <w:tabs>
                <w:tab w:val="num" w:pos="284"/>
              </w:tabs>
              <w:ind w:left="284" w:hanging="284"/>
              <w:jc w:val="left"/>
              <w:rPr>
                <w:rFonts w:ascii="Footlight MT Light" w:hAnsi="Footlight MT Light"/>
                <w:sz w:val="24"/>
                <w:szCs w:val="24"/>
                <w:lang w:val="fi-FI"/>
                <w:rPrChange w:id="18687" w:author="suryavina" w:date="2015-02-06T16:21:00Z">
                  <w:rPr>
                    <w:rFonts w:ascii="Footlight MT Light" w:hAnsi="Footlight MT Light"/>
                    <w:sz w:val="24"/>
                    <w:szCs w:val="24"/>
                    <w:lang w:val="fi-FI"/>
                  </w:rPr>
                </w:rPrChange>
              </w:rPr>
            </w:pPr>
            <w:bookmarkStart w:id="18688" w:name="_Toc410662789"/>
            <w:r w:rsidRPr="004F1FC6">
              <w:rPr>
                <w:rFonts w:ascii="Footlight MT Light" w:hAnsi="Footlight MT Light"/>
                <w:sz w:val="24"/>
                <w:szCs w:val="24"/>
                <w:lang w:val="fi-FI"/>
                <w:rPrChange w:id="18689" w:author="suryavina" w:date="2015-02-06T16:21:00Z">
                  <w:rPr>
                    <w:rFonts w:ascii="Footlight MT Light" w:hAnsi="Footlight MT Light"/>
                    <w:sz w:val="24"/>
                    <w:szCs w:val="24"/>
                    <w:lang w:val="fi-FI"/>
                  </w:rPr>
                </w:rPrChange>
              </w:rPr>
              <w:t>Larangan Korupsi, Kolusi, dan Nepotisme (KKN)</w:t>
            </w:r>
            <w:r w:rsidRPr="004F1FC6">
              <w:rPr>
                <w:rFonts w:ascii="Footlight MT Light" w:hAnsi="Footlight MT Light"/>
                <w:sz w:val="24"/>
                <w:szCs w:val="24"/>
                <w:lang w:val="id-ID"/>
                <w:rPrChange w:id="18690" w:author="suryavina" w:date="2015-02-06T16:21:00Z">
                  <w:rPr>
                    <w:rFonts w:ascii="Footlight MT Light" w:hAnsi="Footlight MT Light"/>
                    <w:sz w:val="24"/>
                    <w:szCs w:val="24"/>
                    <w:lang w:val="id-ID"/>
                  </w:rPr>
                </w:rPrChange>
              </w:rPr>
              <w:t>, Persekongkolan</w:t>
            </w:r>
            <w:r w:rsidRPr="004F1FC6">
              <w:rPr>
                <w:rFonts w:ascii="Footlight MT Light" w:hAnsi="Footlight MT Light"/>
                <w:sz w:val="24"/>
                <w:szCs w:val="24"/>
                <w:lang w:val="fi-FI"/>
                <w:rPrChange w:id="18691" w:author="suryavina" w:date="2015-02-06T16:21:00Z">
                  <w:rPr>
                    <w:rFonts w:ascii="Footlight MT Light" w:hAnsi="Footlight MT Light"/>
                    <w:sz w:val="24"/>
                    <w:szCs w:val="24"/>
                    <w:lang w:val="fi-FI"/>
                  </w:rPr>
                </w:rPrChange>
              </w:rPr>
              <w:t xml:space="preserve"> serta Penipuan</w:t>
            </w:r>
            <w:bookmarkEnd w:id="18688"/>
          </w:p>
        </w:tc>
        <w:tc>
          <w:tcPr>
            <w:tcW w:w="5811" w:type="dxa"/>
          </w:tcPr>
          <w:p w:rsidR="006E3736" w:rsidRPr="004F1FC6" w:rsidRDefault="00155965" w:rsidP="00493021">
            <w:pPr>
              <w:numPr>
                <w:ilvl w:val="1"/>
                <w:numId w:val="1236"/>
              </w:numPr>
              <w:ind w:left="459" w:hanging="567"/>
              <w:rPr>
                <w:rFonts w:ascii="Footlight MT Light" w:hAnsi="Footlight MT Light"/>
                <w:sz w:val="24"/>
                <w:szCs w:val="24"/>
                <w:lang w:val="fi-FI"/>
                <w:rPrChange w:id="18692"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id-ID"/>
                <w:rPrChange w:id="18693" w:author="suryavina" w:date="2015-02-06T16:21:00Z">
                  <w:rPr>
                    <w:rFonts w:ascii="Footlight MT Light" w:hAnsi="Footlight MT Light"/>
                    <w:sz w:val="24"/>
                    <w:szCs w:val="24"/>
                    <w:lang w:val="id-ID"/>
                  </w:rPr>
                </w:rPrChange>
              </w:rPr>
              <w:t xml:space="preserve">Berdasarkan etika </w:t>
            </w:r>
            <w:r w:rsidRPr="004F1FC6">
              <w:rPr>
                <w:rFonts w:ascii="Footlight MT Light" w:hAnsi="Footlight MT Light"/>
                <w:sz w:val="24"/>
                <w:szCs w:val="24"/>
                <w:lang w:val="fi-FI"/>
                <w:rPrChange w:id="18694" w:author="suryavina" w:date="2015-02-06T16:21:00Z">
                  <w:rPr>
                    <w:rFonts w:ascii="Footlight MT Light" w:hAnsi="Footlight MT Light"/>
                    <w:sz w:val="24"/>
                    <w:szCs w:val="24"/>
                    <w:lang w:val="fi-FI"/>
                  </w:rPr>
                </w:rPrChange>
              </w:rPr>
              <w:t xml:space="preserve">pengadaan </w:t>
            </w:r>
            <w:r w:rsidRPr="004F1FC6">
              <w:rPr>
                <w:rFonts w:ascii="Footlight MT Light" w:hAnsi="Footlight MT Light"/>
                <w:sz w:val="24"/>
                <w:szCs w:val="24"/>
                <w:lang w:val="id-ID"/>
                <w:rPrChange w:id="18695" w:author="suryavina" w:date="2015-02-06T16:21:00Z">
                  <w:rPr>
                    <w:rFonts w:ascii="Footlight MT Light" w:hAnsi="Footlight MT Light"/>
                    <w:sz w:val="24"/>
                    <w:szCs w:val="24"/>
                    <w:lang w:val="id-ID"/>
                  </w:rPr>
                </w:rPrChange>
              </w:rPr>
              <w:t>barang/jasa pemerintah, para pihak dilarang untuk</w:t>
            </w:r>
            <w:r w:rsidRPr="004F1FC6">
              <w:rPr>
                <w:rFonts w:ascii="Footlight MT Light" w:hAnsi="Footlight MT Light"/>
                <w:sz w:val="24"/>
                <w:szCs w:val="24"/>
                <w:lang w:val="fi-FI"/>
                <w:rPrChange w:id="18696" w:author="suryavina" w:date="2015-02-06T16:21:00Z">
                  <w:rPr>
                    <w:rFonts w:ascii="Footlight MT Light" w:hAnsi="Footlight MT Light"/>
                    <w:sz w:val="24"/>
                    <w:szCs w:val="24"/>
                    <w:lang w:val="fi-FI"/>
                  </w:rPr>
                </w:rPrChange>
              </w:rPr>
              <w:t>:</w:t>
            </w:r>
          </w:p>
          <w:p w:rsidR="006E3736" w:rsidRPr="004F1FC6" w:rsidRDefault="00155965" w:rsidP="00493021">
            <w:pPr>
              <w:numPr>
                <w:ilvl w:val="0"/>
                <w:numId w:val="1322"/>
              </w:numPr>
              <w:autoSpaceDE w:val="0"/>
              <w:autoSpaceDN w:val="0"/>
              <w:adjustRightInd w:val="0"/>
              <w:ind w:left="742" w:right="-108" w:hanging="283"/>
              <w:rPr>
                <w:rFonts w:ascii="Footlight MT Light" w:hAnsi="Footlight MT Light"/>
                <w:sz w:val="24"/>
                <w:szCs w:val="24"/>
                <w:lang w:val="fi-FI"/>
                <w:rPrChange w:id="18697"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id-ID"/>
                <w:rPrChange w:id="18698" w:author="suryavina" w:date="2015-02-06T16:21:00Z">
                  <w:rPr>
                    <w:rFonts w:ascii="Footlight MT Light" w:hAnsi="Footlight MT Light"/>
                    <w:sz w:val="24"/>
                    <w:szCs w:val="24"/>
                    <w:lang w:val="id-ID"/>
                  </w:rPr>
                </w:rPrChange>
              </w:rPr>
              <w:t>Menawarkan, menerima atau menjanjikan untuk memberi atau menerima hadiah atau imbalan berupa apa saja atau melakukan tindakan lainnya untuk mempengaruhi siapapun yang diketahui atau patut dapat diduga berkaitan dengan pengadaan ini</w:t>
            </w:r>
            <w:r w:rsidRPr="004F1FC6">
              <w:rPr>
                <w:rFonts w:ascii="Footlight MT Light" w:hAnsi="Footlight MT Light"/>
                <w:sz w:val="24"/>
                <w:szCs w:val="24"/>
                <w:lang w:val="fi-FI"/>
                <w:rPrChange w:id="18699" w:author="suryavina" w:date="2015-02-06T16:21:00Z">
                  <w:rPr>
                    <w:rFonts w:ascii="Footlight MT Light" w:hAnsi="Footlight MT Light"/>
                    <w:sz w:val="24"/>
                    <w:szCs w:val="24"/>
                    <w:lang w:val="fi-FI"/>
                  </w:rPr>
                </w:rPrChange>
              </w:rPr>
              <w:t>;</w:t>
            </w:r>
          </w:p>
          <w:p w:rsidR="006E3736" w:rsidRPr="004F1FC6" w:rsidRDefault="00155965" w:rsidP="00493021">
            <w:pPr>
              <w:numPr>
                <w:ilvl w:val="0"/>
                <w:numId w:val="1322"/>
              </w:numPr>
              <w:autoSpaceDE w:val="0"/>
              <w:autoSpaceDN w:val="0"/>
              <w:adjustRightInd w:val="0"/>
              <w:ind w:left="742" w:right="-108" w:hanging="283"/>
              <w:rPr>
                <w:rFonts w:ascii="Footlight MT Light" w:hAnsi="Footlight MT Light"/>
                <w:sz w:val="24"/>
                <w:szCs w:val="24"/>
                <w:lang w:val="fi-FI"/>
                <w:rPrChange w:id="18700"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id-ID"/>
                <w:rPrChange w:id="18701" w:author="suryavina" w:date="2015-02-06T16:21:00Z">
                  <w:rPr>
                    <w:rFonts w:ascii="Footlight MT Light" w:hAnsi="Footlight MT Light"/>
                    <w:sz w:val="24"/>
                    <w:szCs w:val="24"/>
                    <w:lang w:val="id-ID"/>
                  </w:rPr>
                </w:rPrChange>
              </w:rPr>
              <w:t>melakukan persekongkolan dengan peserta lain untuk mengatur hasil pelelangan, sehingga mengurangi/menghambat/ memperkecil/meniadakan persaiangan yang sehat dan/atau merugikan pihak lain; dan/atau</w:t>
            </w:r>
          </w:p>
          <w:p w:rsidR="006E3736" w:rsidRPr="004F1FC6" w:rsidRDefault="00155965" w:rsidP="00493021">
            <w:pPr>
              <w:numPr>
                <w:ilvl w:val="0"/>
                <w:numId w:val="1322"/>
              </w:numPr>
              <w:autoSpaceDE w:val="0"/>
              <w:autoSpaceDN w:val="0"/>
              <w:adjustRightInd w:val="0"/>
              <w:ind w:left="742" w:right="-108" w:hanging="283"/>
              <w:rPr>
                <w:rFonts w:ascii="Footlight MT Light" w:hAnsi="Footlight MT Light"/>
                <w:sz w:val="24"/>
                <w:szCs w:val="24"/>
                <w:lang w:val="id-ID"/>
                <w:rPrChange w:id="18702"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fi-FI"/>
                <w:rPrChange w:id="18703" w:author="suryavina" w:date="2015-02-06T16:21:00Z">
                  <w:rPr>
                    <w:rFonts w:ascii="Footlight MT Light" w:hAnsi="Footlight MT Light"/>
                    <w:sz w:val="24"/>
                    <w:szCs w:val="24"/>
                    <w:lang w:val="fi-FI"/>
                  </w:rPr>
                </w:rPrChange>
              </w:rPr>
              <w:t xml:space="preserve">membuat dan/atau menyampaikan </w:t>
            </w:r>
            <w:r w:rsidRPr="004F1FC6">
              <w:rPr>
                <w:rFonts w:ascii="Footlight MT Light" w:hAnsi="Footlight MT Light"/>
                <w:sz w:val="24"/>
                <w:szCs w:val="24"/>
                <w:lang w:val="id-ID"/>
                <w:rPrChange w:id="18704" w:author="suryavina" w:date="2015-02-06T16:21:00Z">
                  <w:rPr>
                    <w:rFonts w:ascii="Footlight MT Light" w:hAnsi="Footlight MT Light"/>
                    <w:sz w:val="24"/>
                    <w:szCs w:val="24"/>
                    <w:lang w:val="id-ID"/>
                  </w:rPr>
                </w:rPrChange>
              </w:rPr>
              <w:t xml:space="preserve">secara tidak benar dokumen dan/atau keterangan </w:t>
            </w:r>
            <w:r w:rsidRPr="004F1FC6">
              <w:rPr>
                <w:rFonts w:ascii="Footlight MT Light" w:hAnsi="Footlight MT Light"/>
                <w:sz w:val="24"/>
                <w:szCs w:val="24"/>
                <w:lang w:val="fi-FI"/>
                <w:rPrChange w:id="18705" w:author="suryavina" w:date="2015-02-06T16:21:00Z">
                  <w:rPr>
                    <w:rFonts w:ascii="Footlight MT Light" w:hAnsi="Footlight MT Light"/>
                    <w:sz w:val="24"/>
                    <w:szCs w:val="24"/>
                    <w:lang w:val="fi-FI"/>
                  </w:rPr>
                </w:rPrChange>
              </w:rPr>
              <w:t xml:space="preserve">lain yang </w:t>
            </w:r>
            <w:r w:rsidRPr="004F1FC6">
              <w:rPr>
                <w:rFonts w:ascii="Footlight MT Light" w:hAnsi="Footlight MT Light"/>
                <w:sz w:val="24"/>
                <w:szCs w:val="24"/>
                <w:lang w:val="id-ID"/>
                <w:rPrChange w:id="18706" w:author="suryavina" w:date="2015-02-06T16:21:00Z">
                  <w:rPr>
                    <w:rFonts w:ascii="Footlight MT Light" w:hAnsi="Footlight MT Light"/>
                    <w:sz w:val="24"/>
                    <w:szCs w:val="24"/>
                    <w:lang w:val="id-ID"/>
                  </w:rPr>
                </w:rPrChange>
              </w:rPr>
              <w:t>disyaratkan untuk penyusunan dan pelaksanaan Kontrak ini.</w:t>
            </w:r>
          </w:p>
          <w:p w:rsidR="006E3736" w:rsidRPr="004F1FC6" w:rsidRDefault="006E3736" w:rsidP="00493021">
            <w:pPr>
              <w:autoSpaceDE w:val="0"/>
              <w:autoSpaceDN w:val="0"/>
              <w:adjustRightInd w:val="0"/>
              <w:ind w:left="675" w:right="-108" w:hanging="283"/>
              <w:rPr>
                <w:rFonts w:ascii="Footlight MT Light" w:hAnsi="Footlight MT Light"/>
                <w:sz w:val="24"/>
                <w:szCs w:val="24"/>
                <w:lang w:val="id-ID"/>
                <w:rPrChange w:id="18707" w:author="suryavina" w:date="2015-02-06T16:21:00Z">
                  <w:rPr>
                    <w:rFonts w:ascii="Footlight MT Light" w:hAnsi="Footlight MT Light"/>
                    <w:sz w:val="24"/>
                    <w:szCs w:val="24"/>
                    <w:lang w:val="id-ID"/>
                  </w:rPr>
                </w:rPrChange>
              </w:rPr>
            </w:pPr>
          </w:p>
          <w:p w:rsidR="006E3736" w:rsidRPr="004F1FC6" w:rsidRDefault="00155965" w:rsidP="00493021">
            <w:pPr>
              <w:numPr>
                <w:ilvl w:val="1"/>
                <w:numId w:val="1236"/>
              </w:numPr>
              <w:ind w:left="600" w:hanging="708"/>
              <w:rPr>
                <w:rFonts w:ascii="Footlight MT Light" w:hAnsi="Footlight MT Light"/>
                <w:sz w:val="24"/>
                <w:szCs w:val="24"/>
                <w:lang w:val="fi-FI"/>
                <w:rPrChange w:id="18708"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18709" w:author="suryavina" w:date="2015-02-06T16:21:00Z">
                  <w:rPr>
                    <w:rFonts w:ascii="Footlight MT Light" w:hAnsi="Footlight MT Light"/>
                    <w:sz w:val="24"/>
                    <w:szCs w:val="24"/>
                    <w:lang w:val="fi-FI"/>
                  </w:rPr>
                </w:rPrChange>
              </w:rPr>
              <w:t>Pe</w:t>
            </w:r>
            <w:r w:rsidRPr="004F1FC6">
              <w:rPr>
                <w:rFonts w:ascii="Footlight MT Light" w:hAnsi="Footlight MT Light"/>
                <w:sz w:val="24"/>
                <w:szCs w:val="24"/>
                <w:lang w:val="id-ID"/>
                <w:rPrChange w:id="18710" w:author="suryavina" w:date="2015-02-06T16:21:00Z">
                  <w:rPr>
                    <w:rFonts w:ascii="Footlight MT Light" w:hAnsi="Footlight MT Light"/>
                    <w:sz w:val="24"/>
                    <w:szCs w:val="24"/>
                    <w:lang w:val="id-ID"/>
                  </w:rPr>
                </w:rPrChange>
              </w:rPr>
              <w:t xml:space="preserve">nyedia menjamin bahwa yang bersangkutan tidak melakukan tindakan yang dilarang diatas. </w:t>
            </w:r>
          </w:p>
          <w:p w:rsidR="006E3736" w:rsidRPr="004F1FC6" w:rsidRDefault="006E3736" w:rsidP="00493021">
            <w:pPr>
              <w:ind w:left="600"/>
              <w:rPr>
                <w:rFonts w:ascii="Footlight MT Light" w:hAnsi="Footlight MT Light"/>
                <w:b/>
                <w:sz w:val="24"/>
                <w:szCs w:val="24"/>
                <w:lang w:val="fi-FI"/>
                <w:rPrChange w:id="18711" w:author="suryavina" w:date="2015-02-06T16:21:00Z">
                  <w:rPr>
                    <w:rFonts w:ascii="Footlight MT Light" w:hAnsi="Footlight MT Light"/>
                    <w:b/>
                    <w:sz w:val="24"/>
                    <w:szCs w:val="24"/>
                    <w:lang w:val="fi-FI"/>
                  </w:rPr>
                </w:rPrChange>
              </w:rPr>
            </w:pPr>
          </w:p>
          <w:p w:rsidR="006E3736" w:rsidRPr="004F1FC6" w:rsidRDefault="00155965" w:rsidP="00493021">
            <w:pPr>
              <w:numPr>
                <w:ilvl w:val="1"/>
                <w:numId w:val="1236"/>
              </w:numPr>
              <w:ind w:left="600" w:hanging="708"/>
              <w:rPr>
                <w:rFonts w:ascii="Footlight MT Light" w:hAnsi="Footlight MT Light"/>
                <w:sz w:val="24"/>
                <w:szCs w:val="24"/>
                <w:lang w:val="id-ID"/>
                <w:rPrChange w:id="18712"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8713" w:author="suryavina" w:date="2015-02-06T16:21:00Z">
                  <w:rPr>
                    <w:rFonts w:ascii="Footlight MT Light" w:hAnsi="Footlight MT Light"/>
                    <w:sz w:val="24"/>
                    <w:szCs w:val="24"/>
                    <w:lang w:val="id-ID"/>
                  </w:rPr>
                </w:rPrChange>
              </w:rPr>
              <w:t xml:space="preserve">Penyedia yang menurut penilaian PPK terbukti melakukan larangan-larangan diatas dapat  dikenakan sanksi-sanksi administratif oleh PPK sebagai berikut: </w:t>
            </w:r>
          </w:p>
          <w:p w:rsidR="006E3736" w:rsidRPr="004F1FC6" w:rsidRDefault="00155965" w:rsidP="00493021">
            <w:pPr>
              <w:numPr>
                <w:ilvl w:val="0"/>
                <w:numId w:val="1325"/>
              </w:numPr>
              <w:autoSpaceDE w:val="0"/>
              <w:autoSpaceDN w:val="0"/>
              <w:adjustRightInd w:val="0"/>
              <w:ind w:left="959" w:right="-108" w:hanging="284"/>
              <w:rPr>
                <w:rFonts w:ascii="Footlight MT Light" w:hAnsi="Footlight MT Light"/>
                <w:sz w:val="24"/>
                <w:szCs w:val="24"/>
                <w:lang w:val="id-ID"/>
                <w:rPrChange w:id="18714"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8715" w:author="suryavina" w:date="2015-02-06T16:21:00Z">
                  <w:rPr>
                    <w:rFonts w:ascii="Footlight MT Light" w:hAnsi="Footlight MT Light"/>
                    <w:sz w:val="24"/>
                    <w:szCs w:val="24"/>
                    <w:lang w:val="id-ID"/>
                  </w:rPr>
                </w:rPrChange>
              </w:rPr>
              <w:t>pemutusan kontrak;</w:t>
            </w:r>
          </w:p>
          <w:p w:rsidR="006E3736" w:rsidRPr="004F1FC6" w:rsidRDefault="00155965" w:rsidP="00493021">
            <w:pPr>
              <w:numPr>
                <w:ilvl w:val="0"/>
                <w:numId w:val="1325"/>
              </w:numPr>
              <w:autoSpaceDE w:val="0"/>
              <w:autoSpaceDN w:val="0"/>
              <w:adjustRightInd w:val="0"/>
              <w:ind w:left="959" w:right="-108" w:hanging="284"/>
              <w:rPr>
                <w:rFonts w:ascii="Footlight MT Light" w:hAnsi="Footlight MT Light"/>
                <w:sz w:val="24"/>
                <w:szCs w:val="24"/>
                <w:lang w:val="id-ID"/>
                <w:rPrChange w:id="18716"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8717" w:author="suryavina" w:date="2015-02-06T16:21:00Z">
                  <w:rPr>
                    <w:rFonts w:ascii="Footlight MT Light" w:hAnsi="Footlight MT Light"/>
                    <w:sz w:val="24"/>
                    <w:szCs w:val="24"/>
                    <w:lang w:val="id-ID"/>
                  </w:rPr>
                </w:rPrChange>
              </w:rPr>
              <w:t>Sisa uang muka harus dilunasi oleh Penyedia; dan</w:t>
            </w:r>
          </w:p>
          <w:p w:rsidR="006E3736" w:rsidRPr="004F1FC6" w:rsidRDefault="00155965" w:rsidP="00493021">
            <w:pPr>
              <w:numPr>
                <w:ilvl w:val="0"/>
                <w:numId w:val="1325"/>
              </w:numPr>
              <w:autoSpaceDE w:val="0"/>
              <w:autoSpaceDN w:val="0"/>
              <w:adjustRightInd w:val="0"/>
              <w:ind w:left="959" w:right="-108" w:hanging="284"/>
              <w:rPr>
                <w:rFonts w:ascii="Footlight MT Light" w:hAnsi="Footlight MT Light"/>
                <w:sz w:val="24"/>
                <w:szCs w:val="24"/>
                <w:lang w:val="id-ID"/>
                <w:rPrChange w:id="18718"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8719" w:author="suryavina" w:date="2015-02-06T16:21:00Z">
                  <w:rPr>
                    <w:rFonts w:ascii="Footlight MT Light" w:hAnsi="Footlight MT Light"/>
                    <w:sz w:val="24"/>
                    <w:szCs w:val="24"/>
                    <w:lang w:val="id-ID"/>
                  </w:rPr>
                </w:rPrChange>
              </w:rPr>
              <w:t>pengenaan daftar hitam.</w:t>
            </w:r>
          </w:p>
          <w:p w:rsidR="006E3736" w:rsidRPr="004F1FC6" w:rsidRDefault="006E3736" w:rsidP="00493021">
            <w:pPr>
              <w:autoSpaceDE w:val="0"/>
              <w:autoSpaceDN w:val="0"/>
              <w:adjustRightInd w:val="0"/>
              <w:ind w:left="959" w:right="-108"/>
              <w:rPr>
                <w:rFonts w:ascii="Footlight MT Light" w:hAnsi="Footlight MT Light"/>
                <w:sz w:val="24"/>
                <w:szCs w:val="24"/>
                <w:lang w:val="id-ID"/>
                <w:rPrChange w:id="18720" w:author="suryavina" w:date="2015-02-06T16:21:00Z">
                  <w:rPr>
                    <w:rFonts w:ascii="Footlight MT Light" w:hAnsi="Footlight MT Light"/>
                    <w:sz w:val="24"/>
                    <w:szCs w:val="24"/>
                    <w:lang w:val="id-ID"/>
                  </w:rPr>
                </w:rPrChange>
              </w:rPr>
            </w:pPr>
          </w:p>
          <w:p w:rsidR="006E3736" w:rsidRPr="004F1FC6" w:rsidRDefault="00155965" w:rsidP="00493021">
            <w:pPr>
              <w:numPr>
                <w:ilvl w:val="1"/>
                <w:numId w:val="1236"/>
              </w:numPr>
              <w:ind w:left="600" w:hanging="708"/>
              <w:rPr>
                <w:rFonts w:ascii="Footlight MT Light" w:hAnsi="Footlight MT Light"/>
                <w:sz w:val="24"/>
                <w:szCs w:val="24"/>
                <w:lang w:val="id-ID"/>
                <w:rPrChange w:id="18721"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8722" w:author="suryavina" w:date="2015-02-06T16:21:00Z">
                  <w:rPr>
                    <w:rFonts w:ascii="Footlight MT Light" w:hAnsi="Footlight MT Light"/>
                    <w:sz w:val="24"/>
                    <w:szCs w:val="24"/>
                    <w:lang w:val="id-ID"/>
                  </w:rPr>
                </w:rPrChange>
              </w:rPr>
              <w:t>Pengenaan sanksi adminsitratif di atas dilaporkan oleh PPK kepada PA/KPA.</w:t>
            </w:r>
          </w:p>
          <w:p w:rsidR="006E3736" w:rsidRPr="004F1FC6" w:rsidRDefault="006E3736" w:rsidP="00493021">
            <w:pPr>
              <w:ind w:left="600"/>
              <w:rPr>
                <w:rFonts w:ascii="Footlight MT Light" w:hAnsi="Footlight MT Light"/>
                <w:sz w:val="24"/>
                <w:szCs w:val="24"/>
                <w:lang w:val="id-ID"/>
                <w:rPrChange w:id="18723" w:author="suryavina" w:date="2015-02-06T16:21:00Z">
                  <w:rPr>
                    <w:rFonts w:ascii="Footlight MT Light" w:hAnsi="Footlight MT Light"/>
                    <w:sz w:val="24"/>
                    <w:szCs w:val="24"/>
                    <w:lang w:val="id-ID"/>
                  </w:rPr>
                </w:rPrChange>
              </w:rPr>
            </w:pPr>
          </w:p>
          <w:p w:rsidR="006E3736" w:rsidRPr="004F1FC6" w:rsidRDefault="00155965" w:rsidP="00493021">
            <w:pPr>
              <w:numPr>
                <w:ilvl w:val="1"/>
                <w:numId w:val="1236"/>
              </w:numPr>
              <w:ind w:left="600" w:hanging="708"/>
              <w:rPr>
                <w:rFonts w:ascii="Footlight MT Light" w:hAnsi="Footlight MT Light"/>
                <w:sz w:val="24"/>
                <w:szCs w:val="24"/>
                <w:lang w:val="id-ID"/>
                <w:rPrChange w:id="18724"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8725" w:author="suryavina" w:date="2015-02-06T16:21:00Z">
                  <w:rPr>
                    <w:rFonts w:ascii="Footlight MT Light" w:hAnsi="Footlight MT Light"/>
                    <w:sz w:val="24"/>
                    <w:szCs w:val="24"/>
                    <w:lang w:val="id-ID"/>
                  </w:rPr>
                </w:rPrChange>
              </w:rPr>
              <w:t>PPK yang terlibat dalam KKN dan penipuan dikenakan sanksi berdasarkan ketentuan peraturan perundang-undangan.</w:t>
            </w:r>
          </w:p>
          <w:p w:rsidR="006E3736" w:rsidRPr="004F1FC6" w:rsidRDefault="006E3736" w:rsidP="00493021">
            <w:pPr>
              <w:autoSpaceDE w:val="0"/>
              <w:autoSpaceDN w:val="0"/>
              <w:adjustRightInd w:val="0"/>
              <w:ind w:left="512" w:hanging="512"/>
              <w:rPr>
                <w:rFonts w:ascii="Footlight MT Light" w:hAnsi="Footlight MT Light"/>
                <w:sz w:val="24"/>
                <w:szCs w:val="24"/>
                <w:lang w:val="id-ID"/>
                <w:rPrChange w:id="18726" w:author="suryavina" w:date="2015-02-06T16:21:00Z">
                  <w:rPr>
                    <w:rFonts w:ascii="Footlight MT Light" w:hAnsi="Footlight MT Light"/>
                    <w:sz w:val="24"/>
                    <w:szCs w:val="24"/>
                    <w:lang w:val="id-ID"/>
                  </w:rPr>
                </w:rPrChange>
              </w:rPr>
            </w:pPr>
          </w:p>
        </w:tc>
      </w:tr>
      <w:tr w:rsidR="006E3736" w:rsidRPr="004F1FC6" w:rsidTr="00493021">
        <w:tc>
          <w:tcPr>
            <w:tcW w:w="2235" w:type="dxa"/>
          </w:tcPr>
          <w:p w:rsidR="006E3736" w:rsidRPr="004F1FC6" w:rsidRDefault="00155965" w:rsidP="00493021">
            <w:pPr>
              <w:pStyle w:val="Heading2"/>
              <w:numPr>
                <w:ilvl w:val="0"/>
                <w:numId w:val="1236"/>
              </w:numPr>
              <w:tabs>
                <w:tab w:val="num" w:pos="284"/>
              </w:tabs>
              <w:ind w:left="284" w:hanging="284"/>
              <w:jc w:val="left"/>
              <w:rPr>
                <w:rFonts w:ascii="Footlight MT Light" w:hAnsi="Footlight MT Light"/>
                <w:sz w:val="24"/>
                <w:szCs w:val="24"/>
                <w:lang w:val="id-ID"/>
                <w:rPrChange w:id="18727" w:author="suryavina" w:date="2015-02-06T16:21:00Z">
                  <w:rPr>
                    <w:rFonts w:ascii="Footlight MT Light" w:hAnsi="Footlight MT Light"/>
                    <w:sz w:val="24"/>
                    <w:szCs w:val="24"/>
                    <w:lang w:val="id-ID"/>
                  </w:rPr>
                </w:rPrChange>
              </w:rPr>
            </w:pPr>
            <w:bookmarkStart w:id="18728" w:name="_Toc410662790"/>
            <w:r w:rsidRPr="004F1FC6">
              <w:rPr>
                <w:rFonts w:ascii="Footlight MT Light" w:hAnsi="Footlight MT Light"/>
                <w:sz w:val="24"/>
                <w:szCs w:val="24"/>
                <w:rPrChange w:id="18729" w:author="suryavina" w:date="2015-02-06T16:21:00Z">
                  <w:rPr>
                    <w:rFonts w:ascii="Footlight MT Light" w:hAnsi="Footlight MT Light"/>
                    <w:sz w:val="24"/>
                    <w:szCs w:val="24"/>
                  </w:rPr>
                </w:rPrChange>
              </w:rPr>
              <w:t>Keutuhan Kontrak</w:t>
            </w:r>
            <w:bookmarkEnd w:id="18728"/>
          </w:p>
        </w:tc>
        <w:tc>
          <w:tcPr>
            <w:tcW w:w="5811" w:type="dxa"/>
          </w:tcPr>
          <w:p w:rsidR="006E3736" w:rsidRPr="004F1FC6" w:rsidRDefault="00155965" w:rsidP="00493021">
            <w:pPr>
              <w:rPr>
                <w:rFonts w:ascii="Footlight MT Light" w:hAnsi="Footlight MT Light"/>
                <w:sz w:val="24"/>
                <w:szCs w:val="24"/>
                <w:rPrChange w:id="18730" w:author="suryavina" w:date="2015-02-06T16:21:00Z">
                  <w:rPr>
                    <w:rFonts w:ascii="Footlight MT Light" w:hAnsi="Footlight MT Light"/>
                    <w:sz w:val="24"/>
                    <w:szCs w:val="24"/>
                  </w:rPr>
                </w:rPrChange>
              </w:rPr>
            </w:pPr>
            <w:r w:rsidRPr="004F1FC6">
              <w:rPr>
                <w:rFonts w:ascii="Footlight MT Light" w:hAnsi="Footlight MT Light"/>
                <w:sz w:val="24"/>
                <w:szCs w:val="24"/>
                <w:rPrChange w:id="18731" w:author="suryavina" w:date="2015-02-06T16:21:00Z">
                  <w:rPr>
                    <w:rFonts w:ascii="Footlight MT Light" w:hAnsi="Footlight MT Light"/>
                    <w:sz w:val="24"/>
                    <w:szCs w:val="24"/>
                  </w:rPr>
                </w:rPrChange>
              </w:rPr>
              <w:t>Kontrak ini memuat semua ketentuan dan persyaratan yang telah disetujui oleh Para Pihak. Para Pihak tidak diperbolehkan untuk mengikatkan diri atau bertanggung jawab atas pernyataan, janji, atau persetujuan yang tidak tercantum dalam Kontrak ini.</w:t>
            </w:r>
          </w:p>
          <w:p w:rsidR="006E3736" w:rsidRPr="004F1FC6" w:rsidRDefault="006E3736" w:rsidP="00493021">
            <w:pPr>
              <w:rPr>
                <w:rFonts w:ascii="Footlight MT Light" w:hAnsi="Footlight MT Light"/>
                <w:sz w:val="24"/>
                <w:szCs w:val="24"/>
                <w:lang w:val="nb-NO"/>
                <w:rPrChange w:id="18732" w:author="suryavina" w:date="2015-02-06T16:21:00Z">
                  <w:rPr>
                    <w:rFonts w:ascii="Footlight MT Light" w:hAnsi="Footlight MT Light"/>
                    <w:sz w:val="24"/>
                    <w:szCs w:val="24"/>
                    <w:lang w:val="nb-NO"/>
                  </w:rPr>
                </w:rPrChange>
              </w:rPr>
            </w:pPr>
          </w:p>
        </w:tc>
      </w:tr>
      <w:tr w:rsidR="006E3736" w:rsidRPr="004F1FC6" w:rsidTr="00493021">
        <w:tc>
          <w:tcPr>
            <w:tcW w:w="2235" w:type="dxa"/>
          </w:tcPr>
          <w:p w:rsidR="006E3736" w:rsidRPr="004F1FC6" w:rsidRDefault="00155965" w:rsidP="00493021">
            <w:pPr>
              <w:pStyle w:val="Heading2"/>
              <w:numPr>
                <w:ilvl w:val="0"/>
                <w:numId w:val="1236"/>
              </w:numPr>
              <w:tabs>
                <w:tab w:val="num" w:pos="284"/>
              </w:tabs>
              <w:ind w:left="284" w:hanging="284"/>
              <w:jc w:val="left"/>
              <w:rPr>
                <w:rFonts w:ascii="Footlight MT Light" w:hAnsi="Footlight MT Light"/>
                <w:sz w:val="24"/>
                <w:szCs w:val="24"/>
                <w:rPrChange w:id="18733" w:author="suryavina" w:date="2015-02-06T16:21:00Z">
                  <w:rPr>
                    <w:rFonts w:ascii="Footlight MT Light" w:hAnsi="Footlight MT Light"/>
                    <w:sz w:val="24"/>
                    <w:szCs w:val="24"/>
                  </w:rPr>
                </w:rPrChange>
              </w:rPr>
            </w:pPr>
            <w:bookmarkStart w:id="18734" w:name="_Toc410662791"/>
            <w:r w:rsidRPr="004F1FC6">
              <w:rPr>
                <w:rFonts w:ascii="Footlight MT Light" w:hAnsi="Footlight MT Light"/>
                <w:sz w:val="24"/>
                <w:szCs w:val="24"/>
                <w:rPrChange w:id="18735" w:author="suryavina" w:date="2015-02-06T16:21:00Z">
                  <w:rPr>
                    <w:rFonts w:ascii="Footlight MT Light" w:hAnsi="Footlight MT Light"/>
                    <w:sz w:val="24"/>
                    <w:szCs w:val="24"/>
                  </w:rPr>
                </w:rPrChange>
              </w:rPr>
              <w:t>Pemisahan</w:t>
            </w:r>
            <w:bookmarkEnd w:id="18734"/>
          </w:p>
        </w:tc>
        <w:tc>
          <w:tcPr>
            <w:tcW w:w="5811" w:type="dxa"/>
          </w:tcPr>
          <w:p w:rsidR="006E3736" w:rsidRPr="004F1FC6" w:rsidRDefault="00155965" w:rsidP="00493021">
            <w:pPr>
              <w:rPr>
                <w:rFonts w:ascii="Footlight MT Light" w:hAnsi="Footlight MT Light"/>
                <w:sz w:val="24"/>
                <w:szCs w:val="24"/>
                <w:rPrChange w:id="18736" w:author="suryavina" w:date="2015-02-06T16:21:00Z">
                  <w:rPr>
                    <w:rFonts w:ascii="Footlight MT Light" w:hAnsi="Footlight MT Light"/>
                    <w:sz w:val="24"/>
                    <w:szCs w:val="24"/>
                  </w:rPr>
                </w:rPrChange>
              </w:rPr>
            </w:pPr>
            <w:r w:rsidRPr="004F1FC6">
              <w:rPr>
                <w:rFonts w:ascii="Footlight MT Light" w:hAnsi="Footlight MT Light"/>
                <w:sz w:val="24"/>
                <w:szCs w:val="24"/>
                <w:rPrChange w:id="18737" w:author="suryavina" w:date="2015-02-06T16:21:00Z">
                  <w:rPr>
                    <w:rFonts w:ascii="Footlight MT Light" w:hAnsi="Footlight MT Light"/>
                    <w:sz w:val="24"/>
                    <w:szCs w:val="24"/>
                  </w:rPr>
                </w:rPrChange>
              </w:rPr>
              <w:t xml:space="preserve">Jika salah satu atau beberapa ketentuan dalam Kontrak ini berdasarkan Hukum yang Berlaku menjadi tidak sah, tidak berlaku, atau tidak dapat dilaksanakan maka ketentuan-ketentuan lain tetap berlaku secara penuh. </w:t>
            </w:r>
          </w:p>
          <w:p w:rsidR="006E3736" w:rsidRPr="004F1FC6" w:rsidRDefault="006E3736" w:rsidP="00493021">
            <w:pPr>
              <w:rPr>
                <w:rFonts w:ascii="Footlight MT Light" w:hAnsi="Footlight MT Light"/>
                <w:sz w:val="24"/>
                <w:szCs w:val="24"/>
                <w:rPrChange w:id="18738" w:author="suryavina" w:date="2015-02-06T16:21:00Z">
                  <w:rPr>
                    <w:rFonts w:ascii="Footlight MT Light" w:hAnsi="Footlight MT Light"/>
                    <w:sz w:val="24"/>
                    <w:szCs w:val="24"/>
                  </w:rPr>
                </w:rPrChange>
              </w:rPr>
            </w:pPr>
          </w:p>
        </w:tc>
      </w:tr>
      <w:tr w:rsidR="006E3736" w:rsidRPr="004F1FC6" w:rsidTr="00493021">
        <w:tc>
          <w:tcPr>
            <w:tcW w:w="2235" w:type="dxa"/>
          </w:tcPr>
          <w:p w:rsidR="006E3736" w:rsidRPr="004F1FC6" w:rsidRDefault="00155965" w:rsidP="00493021">
            <w:pPr>
              <w:pStyle w:val="Heading2"/>
              <w:numPr>
                <w:ilvl w:val="0"/>
                <w:numId w:val="1236"/>
              </w:numPr>
              <w:tabs>
                <w:tab w:val="num" w:pos="284"/>
              </w:tabs>
              <w:ind w:left="284" w:hanging="284"/>
              <w:jc w:val="left"/>
              <w:rPr>
                <w:rFonts w:ascii="Footlight MT Light" w:hAnsi="Footlight MT Light"/>
                <w:sz w:val="24"/>
                <w:szCs w:val="24"/>
                <w:lang w:val="id-ID"/>
                <w:rPrChange w:id="18739" w:author="suryavina" w:date="2015-02-06T16:21:00Z">
                  <w:rPr>
                    <w:rFonts w:ascii="Footlight MT Light" w:hAnsi="Footlight MT Light"/>
                    <w:sz w:val="24"/>
                    <w:szCs w:val="24"/>
                    <w:lang w:val="id-ID"/>
                  </w:rPr>
                </w:rPrChange>
              </w:rPr>
            </w:pPr>
            <w:bookmarkStart w:id="18740" w:name="_Toc410662792"/>
            <w:r w:rsidRPr="004F1FC6">
              <w:rPr>
                <w:rFonts w:ascii="Footlight MT Light" w:hAnsi="Footlight MT Light"/>
                <w:sz w:val="24"/>
                <w:szCs w:val="24"/>
                <w:rPrChange w:id="18741" w:author="suryavina" w:date="2015-02-06T16:21:00Z">
                  <w:rPr>
                    <w:rFonts w:ascii="Footlight MT Light" w:hAnsi="Footlight MT Light"/>
                    <w:sz w:val="24"/>
                    <w:szCs w:val="24"/>
                  </w:rPr>
                </w:rPrChange>
              </w:rPr>
              <w:t>Perpajakan</w:t>
            </w:r>
            <w:bookmarkEnd w:id="18740"/>
          </w:p>
        </w:tc>
        <w:tc>
          <w:tcPr>
            <w:tcW w:w="5811" w:type="dxa"/>
          </w:tcPr>
          <w:p w:rsidR="006E3736" w:rsidRPr="004F1FC6" w:rsidRDefault="00155965" w:rsidP="00493021">
            <w:pPr>
              <w:ind w:left="33"/>
              <w:rPr>
                <w:rFonts w:ascii="Footlight MT Light" w:hAnsi="Footlight MT Light"/>
                <w:sz w:val="24"/>
                <w:szCs w:val="24"/>
                <w:lang w:val="id-ID"/>
                <w:rPrChange w:id="18742"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nb-NO"/>
                <w:rPrChange w:id="18743" w:author="suryavina" w:date="2015-02-06T16:21:00Z">
                  <w:rPr>
                    <w:rFonts w:ascii="Footlight MT Light" w:hAnsi="Footlight MT Light"/>
                    <w:sz w:val="24"/>
                    <w:szCs w:val="24"/>
                    <w:lang w:val="nb-NO"/>
                  </w:rPr>
                </w:rPrChange>
              </w:rPr>
              <w:t xml:space="preserve">Ketentuan mengenai perpajakan </w:t>
            </w:r>
            <w:r w:rsidRPr="004F1FC6">
              <w:rPr>
                <w:rFonts w:ascii="Footlight MT Light" w:hAnsi="Footlight MT Light"/>
                <w:sz w:val="24"/>
                <w:szCs w:val="24"/>
                <w:lang w:val="id-ID"/>
                <w:rPrChange w:id="18744" w:author="suryavina" w:date="2015-02-06T16:21:00Z">
                  <w:rPr>
                    <w:rFonts w:ascii="Footlight MT Light" w:hAnsi="Footlight MT Light"/>
                    <w:sz w:val="24"/>
                    <w:szCs w:val="24"/>
                    <w:lang w:val="id-ID"/>
                  </w:rPr>
                </w:rPrChange>
              </w:rPr>
              <w:t xml:space="preserve">adalah seluruh ketentuan perpajakan </w:t>
            </w:r>
            <w:r w:rsidRPr="004F1FC6">
              <w:rPr>
                <w:rFonts w:ascii="Footlight MT Light" w:hAnsi="Footlight MT Light"/>
                <w:sz w:val="24"/>
                <w:szCs w:val="24"/>
                <w:lang w:val="nb-NO"/>
                <w:rPrChange w:id="18745" w:author="suryavina" w:date="2015-02-06T16:21:00Z">
                  <w:rPr>
                    <w:rFonts w:ascii="Footlight MT Light" w:hAnsi="Footlight MT Light"/>
                    <w:sz w:val="24"/>
                    <w:szCs w:val="24"/>
                    <w:lang w:val="nb-NO"/>
                  </w:rPr>
                </w:rPrChange>
              </w:rPr>
              <w:t>yang berlaku di Indonesia.</w:t>
            </w:r>
          </w:p>
          <w:p w:rsidR="006E3736" w:rsidRPr="004F1FC6" w:rsidRDefault="006E3736" w:rsidP="00493021">
            <w:pPr>
              <w:tabs>
                <w:tab w:val="left" w:pos="600"/>
              </w:tabs>
              <w:ind w:left="600" w:hanging="567"/>
              <w:rPr>
                <w:rFonts w:ascii="Footlight MT Light" w:hAnsi="Footlight MT Light"/>
                <w:sz w:val="24"/>
                <w:szCs w:val="24"/>
                <w:rPrChange w:id="18746" w:author="suryavina" w:date="2015-02-06T16:21:00Z">
                  <w:rPr>
                    <w:rFonts w:ascii="Footlight MT Light" w:hAnsi="Footlight MT Light"/>
                    <w:sz w:val="24"/>
                    <w:szCs w:val="24"/>
                  </w:rPr>
                </w:rPrChange>
              </w:rPr>
            </w:pPr>
          </w:p>
        </w:tc>
      </w:tr>
      <w:tr w:rsidR="006E3736" w:rsidRPr="004F1FC6" w:rsidTr="00493021">
        <w:tc>
          <w:tcPr>
            <w:tcW w:w="2235" w:type="dxa"/>
          </w:tcPr>
          <w:p w:rsidR="006E3736" w:rsidRPr="004F1FC6" w:rsidRDefault="00155965" w:rsidP="00493021">
            <w:pPr>
              <w:pStyle w:val="Heading2"/>
              <w:numPr>
                <w:ilvl w:val="0"/>
                <w:numId w:val="1236"/>
              </w:numPr>
              <w:tabs>
                <w:tab w:val="num" w:pos="284"/>
              </w:tabs>
              <w:ind w:left="284" w:hanging="284"/>
              <w:jc w:val="left"/>
              <w:rPr>
                <w:rFonts w:ascii="Footlight MT Light" w:hAnsi="Footlight MT Light"/>
                <w:sz w:val="24"/>
                <w:szCs w:val="24"/>
                <w:lang w:val="id-ID"/>
                <w:rPrChange w:id="18747" w:author="suryavina" w:date="2015-02-06T16:21:00Z">
                  <w:rPr>
                    <w:rFonts w:ascii="Footlight MT Light" w:hAnsi="Footlight MT Light"/>
                    <w:sz w:val="24"/>
                    <w:szCs w:val="24"/>
                    <w:lang w:val="id-ID"/>
                  </w:rPr>
                </w:rPrChange>
              </w:rPr>
            </w:pPr>
            <w:bookmarkStart w:id="18748" w:name="_Toc410662793"/>
            <w:r w:rsidRPr="004F1FC6">
              <w:rPr>
                <w:rFonts w:ascii="Footlight MT Light" w:hAnsi="Footlight MT Light"/>
                <w:sz w:val="24"/>
                <w:szCs w:val="24"/>
                <w:rPrChange w:id="18749" w:author="suryavina" w:date="2015-02-06T16:21:00Z">
                  <w:rPr>
                    <w:rFonts w:ascii="Footlight MT Light" w:hAnsi="Footlight MT Light"/>
                    <w:sz w:val="24"/>
                    <w:szCs w:val="24"/>
                  </w:rPr>
                </w:rPrChange>
              </w:rPr>
              <w:t>Korespondensi</w:t>
            </w:r>
            <w:bookmarkEnd w:id="18748"/>
          </w:p>
        </w:tc>
        <w:tc>
          <w:tcPr>
            <w:tcW w:w="5811" w:type="dxa"/>
          </w:tcPr>
          <w:p w:rsidR="006E3736" w:rsidRPr="004F1FC6" w:rsidRDefault="00155965" w:rsidP="00493021">
            <w:pPr>
              <w:ind w:left="33" w:right="-108"/>
              <w:rPr>
                <w:rFonts w:ascii="Footlight MT Light" w:hAnsi="Footlight MT Light"/>
                <w:sz w:val="24"/>
                <w:szCs w:val="24"/>
                <w:lang w:val="sv-SE"/>
                <w:rPrChange w:id="18750"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8751" w:author="suryavina" w:date="2015-02-06T16:21:00Z">
                  <w:rPr>
                    <w:rFonts w:ascii="Footlight MT Light" w:hAnsi="Footlight MT Light"/>
                    <w:sz w:val="24"/>
                    <w:szCs w:val="24"/>
                    <w:lang w:val="sv-SE"/>
                  </w:rPr>
                </w:rPrChange>
              </w:rPr>
              <w:t>Semua pemberitahuan, permohonan, atau persetujuan berdasarkan Kontrak ini harus dibuat secara tertulis dalam Bahasa Indonesia, dan dianggap telah diberitahukan jika telah disampaikan secara langsung kepada wakil sah Para Pihak, atau jika disampaikan melalui surat tercatat</w:t>
            </w:r>
            <w:r w:rsidRPr="004F1FC6">
              <w:rPr>
                <w:rFonts w:ascii="Footlight MT Light" w:hAnsi="Footlight MT Light"/>
                <w:sz w:val="24"/>
                <w:szCs w:val="24"/>
                <w:rPrChange w:id="18752" w:author="suryavina" w:date="2015-02-06T16:21:00Z">
                  <w:rPr>
                    <w:rFonts w:ascii="Footlight MT Light" w:hAnsi="Footlight MT Light"/>
                    <w:sz w:val="24"/>
                    <w:szCs w:val="24"/>
                  </w:rPr>
                </w:rPrChange>
              </w:rPr>
              <w:t xml:space="preserve">, </w:t>
            </w:r>
            <w:r w:rsidRPr="004F1FC6">
              <w:rPr>
                <w:rFonts w:ascii="Footlight MT Light" w:hAnsi="Footlight MT Light"/>
                <w:i/>
                <w:iCs/>
                <w:sz w:val="24"/>
                <w:szCs w:val="24"/>
                <w:rPrChange w:id="18753" w:author="suryavina" w:date="2015-02-06T16:21:00Z">
                  <w:rPr>
                    <w:rFonts w:ascii="Footlight MT Light" w:hAnsi="Footlight MT Light"/>
                    <w:i/>
                    <w:iCs/>
                    <w:sz w:val="24"/>
                    <w:szCs w:val="24"/>
                  </w:rPr>
                </w:rPrChange>
              </w:rPr>
              <w:t>e-mail,</w:t>
            </w:r>
            <w:r w:rsidRPr="004F1FC6">
              <w:rPr>
                <w:rFonts w:ascii="Footlight MT Light" w:hAnsi="Footlight MT Light"/>
                <w:sz w:val="24"/>
                <w:szCs w:val="24"/>
                <w:lang w:val="sv-SE"/>
                <w:rPrChange w:id="18754" w:author="suryavina" w:date="2015-02-06T16:21:00Z">
                  <w:rPr>
                    <w:rFonts w:ascii="Footlight MT Light" w:hAnsi="Footlight MT Light"/>
                    <w:sz w:val="24"/>
                    <w:szCs w:val="24"/>
                    <w:lang w:val="sv-SE"/>
                  </w:rPr>
                </w:rPrChange>
              </w:rPr>
              <w:t xml:space="preserve"> dan/atau faksimili </w:t>
            </w:r>
            <w:r w:rsidRPr="004F1FC6">
              <w:rPr>
                <w:rFonts w:ascii="Footlight MT Light" w:hAnsi="Footlight MT Light"/>
                <w:sz w:val="24"/>
                <w:szCs w:val="24"/>
                <w:rPrChange w:id="18755" w:author="suryavina" w:date="2015-02-06T16:21:00Z">
                  <w:rPr>
                    <w:rFonts w:ascii="Footlight MT Light" w:hAnsi="Footlight MT Light"/>
                    <w:sz w:val="24"/>
                    <w:szCs w:val="24"/>
                  </w:rPr>
                </w:rPrChange>
              </w:rPr>
              <w:t xml:space="preserve">yang </w:t>
            </w:r>
            <w:r w:rsidRPr="004F1FC6">
              <w:rPr>
                <w:rFonts w:ascii="Footlight MT Light" w:hAnsi="Footlight MT Light"/>
                <w:sz w:val="24"/>
                <w:szCs w:val="24"/>
                <w:lang w:val="sv-SE"/>
                <w:rPrChange w:id="18756" w:author="suryavina" w:date="2015-02-06T16:21:00Z">
                  <w:rPr>
                    <w:rFonts w:ascii="Footlight MT Light" w:hAnsi="Footlight MT Light"/>
                    <w:sz w:val="24"/>
                    <w:szCs w:val="24"/>
                    <w:lang w:val="sv-SE"/>
                  </w:rPr>
                </w:rPrChange>
              </w:rPr>
              <w:t>ditujukan ke alamat yang tercantum dalam SSKK.</w:t>
            </w:r>
          </w:p>
          <w:p w:rsidR="006E3736" w:rsidRPr="004F1FC6" w:rsidRDefault="00155965" w:rsidP="00493021">
            <w:pPr>
              <w:tabs>
                <w:tab w:val="left" w:pos="600"/>
              </w:tabs>
              <w:ind w:left="600"/>
              <w:rPr>
                <w:rFonts w:ascii="Footlight MT Light" w:hAnsi="Footlight MT Light"/>
                <w:sz w:val="24"/>
                <w:szCs w:val="24"/>
                <w:rPrChange w:id="18757" w:author="suryavina" w:date="2015-02-06T16:21:00Z">
                  <w:rPr>
                    <w:rFonts w:ascii="Footlight MT Light" w:hAnsi="Footlight MT Light"/>
                    <w:sz w:val="24"/>
                    <w:szCs w:val="24"/>
                  </w:rPr>
                </w:rPrChange>
              </w:rPr>
            </w:pPr>
            <w:r w:rsidRPr="004F1FC6">
              <w:rPr>
                <w:rFonts w:ascii="Footlight MT Light" w:hAnsi="Footlight MT Light"/>
                <w:szCs w:val="24"/>
                <w:lang w:val="id-ID"/>
                <w:rPrChange w:id="18758" w:author="suryavina" w:date="2015-02-06T16:21:00Z">
                  <w:rPr>
                    <w:rFonts w:ascii="Footlight MT Light" w:hAnsi="Footlight MT Light"/>
                    <w:szCs w:val="24"/>
                    <w:lang w:val="id-ID"/>
                  </w:rPr>
                </w:rPrChange>
              </w:rPr>
              <w:tab/>
            </w:r>
            <w:r w:rsidRPr="004F1FC6">
              <w:rPr>
                <w:rFonts w:ascii="Footlight MT Light" w:hAnsi="Footlight MT Light"/>
                <w:szCs w:val="24"/>
                <w:lang w:val="id-ID"/>
                <w:rPrChange w:id="18759" w:author="suryavina" w:date="2015-02-06T16:21:00Z">
                  <w:rPr>
                    <w:rFonts w:ascii="Footlight MT Light" w:hAnsi="Footlight MT Light"/>
                    <w:szCs w:val="24"/>
                    <w:lang w:val="id-ID"/>
                  </w:rPr>
                </w:rPrChange>
              </w:rPr>
              <w:tab/>
            </w:r>
          </w:p>
        </w:tc>
      </w:tr>
      <w:tr w:rsidR="006E3736" w:rsidRPr="004F1FC6" w:rsidTr="00493021">
        <w:tc>
          <w:tcPr>
            <w:tcW w:w="2235" w:type="dxa"/>
          </w:tcPr>
          <w:p w:rsidR="006E3736" w:rsidRPr="004F1FC6" w:rsidRDefault="00155965" w:rsidP="00493021">
            <w:pPr>
              <w:pStyle w:val="Heading2"/>
              <w:numPr>
                <w:ilvl w:val="0"/>
                <w:numId w:val="1236"/>
              </w:numPr>
              <w:tabs>
                <w:tab w:val="num" w:pos="284"/>
              </w:tabs>
              <w:ind w:left="284" w:hanging="284"/>
              <w:jc w:val="left"/>
              <w:rPr>
                <w:rFonts w:ascii="Footlight MT Light" w:hAnsi="Footlight MT Light"/>
                <w:sz w:val="24"/>
                <w:szCs w:val="24"/>
                <w:rPrChange w:id="18760" w:author="suryavina" w:date="2015-02-06T16:21:00Z">
                  <w:rPr>
                    <w:rFonts w:ascii="Footlight MT Light" w:hAnsi="Footlight MT Light"/>
                    <w:sz w:val="24"/>
                    <w:szCs w:val="24"/>
                  </w:rPr>
                </w:rPrChange>
              </w:rPr>
            </w:pPr>
            <w:bookmarkStart w:id="18761" w:name="_Toc410662794"/>
            <w:r w:rsidRPr="004F1FC6">
              <w:rPr>
                <w:rFonts w:ascii="Footlight MT Light" w:hAnsi="Footlight MT Light"/>
                <w:sz w:val="24"/>
                <w:szCs w:val="24"/>
                <w:lang w:val="id-ID"/>
                <w:rPrChange w:id="18762" w:author="suryavina" w:date="2015-02-06T16:21:00Z">
                  <w:rPr>
                    <w:rFonts w:ascii="Footlight MT Light" w:hAnsi="Footlight MT Light"/>
                    <w:sz w:val="24"/>
                    <w:szCs w:val="24"/>
                    <w:lang w:val="id-ID"/>
                  </w:rPr>
                </w:rPrChange>
              </w:rPr>
              <w:t>Asal</w:t>
            </w:r>
            <w:r w:rsidRPr="004F1FC6">
              <w:rPr>
                <w:rFonts w:ascii="Footlight MT Light" w:hAnsi="Footlight MT Light"/>
                <w:sz w:val="24"/>
                <w:szCs w:val="24"/>
                <w:rPrChange w:id="18763" w:author="suryavina" w:date="2015-02-06T16:21:00Z">
                  <w:rPr>
                    <w:rFonts w:ascii="Footlight MT Light" w:hAnsi="Footlight MT Light"/>
                    <w:sz w:val="24"/>
                    <w:szCs w:val="24"/>
                  </w:rPr>
                </w:rPrChange>
              </w:rPr>
              <w:t xml:space="preserve"> Jasa Konsultansi</w:t>
            </w:r>
            <w:bookmarkEnd w:id="18761"/>
          </w:p>
        </w:tc>
        <w:tc>
          <w:tcPr>
            <w:tcW w:w="5811" w:type="dxa"/>
          </w:tcPr>
          <w:p w:rsidR="006E3736" w:rsidRPr="004F1FC6" w:rsidRDefault="00155965" w:rsidP="00493021">
            <w:pPr>
              <w:numPr>
                <w:ilvl w:val="1"/>
                <w:numId w:val="1236"/>
              </w:numPr>
              <w:ind w:left="600" w:hanging="708"/>
              <w:rPr>
                <w:rFonts w:ascii="Footlight MT Light" w:hAnsi="Footlight MT Light"/>
                <w:sz w:val="24"/>
                <w:szCs w:val="24"/>
                <w:lang w:val="fi-FI"/>
                <w:rPrChange w:id="18764" w:author="suryavina" w:date="2015-02-06T16:21:00Z">
                  <w:rPr>
                    <w:rFonts w:ascii="Footlight MT Light" w:hAnsi="Footlight MT Light"/>
                    <w:sz w:val="24"/>
                    <w:szCs w:val="24"/>
                    <w:lang w:val="fi-FI"/>
                  </w:rPr>
                </w:rPrChange>
              </w:rPr>
            </w:pPr>
            <w:r w:rsidRPr="004F1FC6">
              <w:rPr>
                <w:rFonts w:ascii="Footlight MT Light" w:hAnsi="Footlight MT Light"/>
                <w:sz w:val="24"/>
                <w:szCs w:val="24"/>
                <w:rPrChange w:id="18765" w:author="suryavina" w:date="2015-02-06T16:21:00Z">
                  <w:rPr>
                    <w:rFonts w:ascii="Footlight MT Light" w:hAnsi="Footlight MT Light"/>
                    <w:sz w:val="24"/>
                    <w:szCs w:val="24"/>
                  </w:rPr>
                </w:rPrChange>
              </w:rPr>
              <w:t xml:space="preserve">Pekerjaan Jasa Konsultansi ini dikerjakan terutama oleh tenaga Indonesia pada lokasi-lokasi yang tercantum dalam KAK. </w:t>
            </w:r>
            <w:r w:rsidRPr="004F1FC6">
              <w:rPr>
                <w:rFonts w:ascii="Footlight MT Light" w:hAnsi="Footlight MT Light"/>
                <w:sz w:val="24"/>
                <w:szCs w:val="24"/>
                <w:lang w:val="fi-FI"/>
                <w:rPrChange w:id="18766" w:author="suryavina" w:date="2015-02-06T16:21:00Z">
                  <w:rPr>
                    <w:rFonts w:ascii="Footlight MT Light" w:hAnsi="Footlight MT Light"/>
                    <w:sz w:val="24"/>
                    <w:szCs w:val="24"/>
                    <w:lang w:val="fi-FI"/>
                  </w:rPr>
                </w:rPrChange>
              </w:rPr>
              <w:t>Jika lokasi untuk bagian pekerjaan tertentu tidak tercantum maka lokasi akan ditentukan oleh PPK.</w:t>
            </w:r>
          </w:p>
          <w:p w:rsidR="006E3736" w:rsidRPr="004F1FC6" w:rsidRDefault="006E3736" w:rsidP="00493021">
            <w:pPr>
              <w:ind w:left="459" w:hanging="459"/>
              <w:rPr>
                <w:rFonts w:ascii="Footlight MT Light" w:hAnsi="Footlight MT Light"/>
                <w:sz w:val="24"/>
                <w:szCs w:val="24"/>
                <w:lang w:val="fi-FI"/>
                <w:rPrChange w:id="18767" w:author="suryavina" w:date="2015-02-06T16:21:00Z">
                  <w:rPr>
                    <w:rFonts w:ascii="Footlight MT Light" w:hAnsi="Footlight MT Light"/>
                    <w:sz w:val="24"/>
                    <w:szCs w:val="24"/>
                    <w:lang w:val="fi-FI"/>
                  </w:rPr>
                </w:rPrChange>
              </w:rPr>
            </w:pPr>
          </w:p>
          <w:p w:rsidR="006E3736" w:rsidRPr="004F1FC6" w:rsidRDefault="00155965" w:rsidP="00493021">
            <w:pPr>
              <w:numPr>
                <w:ilvl w:val="1"/>
                <w:numId w:val="1236"/>
              </w:numPr>
              <w:ind w:left="600" w:hanging="708"/>
              <w:rPr>
                <w:rFonts w:ascii="Footlight MT Light" w:hAnsi="Footlight MT Light"/>
                <w:sz w:val="24"/>
                <w:szCs w:val="24"/>
                <w:rPrChange w:id="18768" w:author="suryavina" w:date="2015-02-06T16:21:00Z">
                  <w:rPr>
                    <w:rFonts w:ascii="Footlight MT Light" w:hAnsi="Footlight MT Light"/>
                    <w:sz w:val="24"/>
                    <w:szCs w:val="24"/>
                  </w:rPr>
                </w:rPrChange>
              </w:rPr>
            </w:pPr>
            <w:r w:rsidRPr="004F1FC6">
              <w:rPr>
                <w:rFonts w:ascii="Footlight MT Light" w:hAnsi="Footlight MT Light"/>
                <w:sz w:val="24"/>
                <w:szCs w:val="24"/>
                <w:lang w:val="fi-FI"/>
                <w:rPrChange w:id="18769" w:author="suryavina" w:date="2015-02-06T16:21:00Z">
                  <w:rPr>
                    <w:rFonts w:ascii="Footlight MT Light" w:hAnsi="Footlight MT Light"/>
                    <w:sz w:val="24"/>
                    <w:szCs w:val="24"/>
                    <w:lang w:val="fi-FI"/>
                  </w:rPr>
                </w:rPrChange>
              </w:rPr>
              <w:t xml:space="preserve">Jika dalam proses pekerjaan Jasa Konsultansi </w:t>
            </w:r>
            <w:r w:rsidRPr="004F1FC6">
              <w:rPr>
                <w:rFonts w:ascii="Footlight MT Light" w:hAnsi="Footlight MT Light"/>
                <w:sz w:val="24"/>
                <w:szCs w:val="24"/>
                <w:rPrChange w:id="18770" w:author="suryavina" w:date="2015-02-06T16:21:00Z">
                  <w:rPr>
                    <w:rFonts w:ascii="Footlight MT Light" w:hAnsi="Footlight MT Light"/>
                    <w:sz w:val="24"/>
                    <w:szCs w:val="24"/>
                  </w:rPr>
                </w:rPrChange>
              </w:rPr>
              <w:t>digunakan</w:t>
            </w:r>
            <w:r w:rsidRPr="004F1FC6">
              <w:rPr>
                <w:rFonts w:ascii="Footlight MT Light" w:hAnsi="Footlight MT Light"/>
                <w:sz w:val="24"/>
                <w:szCs w:val="24"/>
                <w:lang w:val="fi-FI"/>
                <w:rPrChange w:id="18771" w:author="suryavina" w:date="2015-02-06T16:21:00Z">
                  <w:rPr>
                    <w:rFonts w:ascii="Footlight MT Light" w:hAnsi="Footlight MT Light"/>
                    <w:sz w:val="24"/>
                    <w:szCs w:val="24"/>
                    <w:lang w:val="fi-FI"/>
                  </w:rPr>
                </w:rPrChange>
              </w:rPr>
              <w:t xml:space="preserve"> </w:t>
            </w:r>
            <w:r w:rsidRPr="004F1FC6">
              <w:rPr>
                <w:rFonts w:ascii="Footlight MT Light" w:hAnsi="Footlight MT Light"/>
                <w:sz w:val="24"/>
                <w:szCs w:val="24"/>
                <w:rPrChange w:id="18772" w:author="suryavina" w:date="2015-02-06T16:21:00Z">
                  <w:rPr>
                    <w:rFonts w:ascii="Footlight MT Light" w:hAnsi="Footlight MT Light"/>
                    <w:sz w:val="24"/>
                    <w:szCs w:val="24"/>
                  </w:rPr>
                </w:rPrChange>
              </w:rPr>
              <w:t>komponen berupa barang, jasa, atau gabungan keduanya yang tidak berasal dari dalam negeri (impor) maka penggunaan komponen impor harus sesuai dengan yang dicantumkan dalam Dokumen Penawaran.</w:t>
            </w:r>
          </w:p>
          <w:p w:rsidR="006E3736" w:rsidRPr="004F1FC6" w:rsidRDefault="006E3736" w:rsidP="00493021">
            <w:pPr>
              <w:ind w:left="600"/>
              <w:rPr>
                <w:rFonts w:ascii="Footlight MT Light" w:hAnsi="Footlight MT Light"/>
                <w:sz w:val="24"/>
                <w:szCs w:val="24"/>
                <w:rPrChange w:id="18773" w:author="suryavina" w:date="2015-02-06T16:21:00Z">
                  <w:rPr>
                    <w:rFonts w:ascii="Footlight MT Light" w:hAnsi="Footlight MT Light"/>
                    <w:sz w:val="24"/>
                    <w:szCs w:val="24"/>
                  </w:rPr>
                </w:rPrChange>
              </w:rPr>
            </w:pPr>
          </w:p>
          <w:p w:rsidR="006E3736" w:rsidRPr="004F1FC6" w:rsidRDefault="00155965" w:rsidP="00493021">
            <w:pPr>
              <w:numPr>
                <w:ilvl w:val="1"/>
                <w:numId w:val="1236"/>
              </w:numPr>
              <w:ind w:left="600" w:hanging="708"/>
              <w:rPr>
                <w:rFonts w:ascii="Footlight MT Light" w:hAnsi="Footlight MT Light"/>
                <w:sz w:val="24"/>
                <w:szCs w:val="24"/>
                <w:lang w:val="fi-FI"/>
                <w:rPrChange w:id="18774" w:author="suryavina" w:date="2015-02-06T16:21:00Z">
                  <w:rPr>
                    <w:rFonts w:ascii="Footlight MT Light" w:hAnsi="Footlight MT Light"/>
                    <w:sz w:val="24"/>
                    <w:szCs w:val="24"/>
                    <w:lang w:val="fi-FI"/>
                  </w:rPr>
                </w:rPrChange>
              </w:rPr>
            </w:pPr>
            <w:r w:rsidRPr="004F1FC6">
              <w:rPr>
                <w:rFonts w:ascii="Footlight MT Light" w:hAnsi="Footlight MT Light"/>
                <w:sz w:val="24"/>
                <w:szCs w:val="24"/>
                <w:rPrChange w:id="18775" w:author="suryavina" w:date="2015-02-06T16:21:00Z">
                  <w:rPr>
                    <w:rFonts w:ascii="Footlight MT Light" w:hAnsi="Footlight MT Light"/>
                    <w:sz w:val="24"/>
                    <w:szCs w:val="24"/>
                  </w:rPr>
                </w:rPrChange>
              </w:rPr>
              <w:t>Tindakan pencantuman komponen impor yang tidak dapat dipertanggungjawabkan dapat dipersamakan dengan tindakan penipuan</w:t>
            </w:r>
            <w:r w:rsidRPr="004F1FC6">
              <w:rPr>
                <w:rFonts w:ascii="Footlight MT Light" w:hAnsi="Footlight MT Light"/>
                <w:sz w:val="24"/>
                <w:szCs w:val="24"/>
                <w:lang w:val="fi-FI"/>
                <w:rPrChange w:id="18776" w:author="suryavina" w:date="2015-02-06T16:21:00Z">
                  <w:rPr>
                    <w:rFonts w:ascii="Footlight MT Light" w:hAnsi="Footlight MT Light"/>
                    <w:sz w:val="24"/>
                    <w:szCs w:val="24"/>
                    <w:lang w:val="fi-FI"/>
                  </w:rPr>
                </w:rPrChange>
              </w:rPr>
              <w:t xml:space="preserve"> dan dikenakan sanksi sesuai dengan ketentuan yang berlaku.</w:t>
            </w:r>
          </w:p>
          <w:p w:rsidR="006E3736" w:rsidRPr="004F1FC6" w:rsidRDefault="006E3736" w:rsidP="00493021">
            <w:pPr>
              <w:ind w:left="600"/>
              <w:rPr>
                <w:rFonts w:ascii="Footlight MT Light" w:hAnsi="Footlight MT Light"/>
                <w:sz w:val="24"/>
                <w:szCs w:val="24"/>
                <w:lang w:val="fi-FI"/>
                <w:rPrChange w:id="18777" w:author="suryavina" w:date="2015-02-06T16:21:00Z">
                  <w:rPr>
                    <w:rFonts w:ascii="Footlight MT Light" w:hAnsi="Footlight MT Light"/>
                    <w:sz w:val="24"/>
                    <w:szCs w:val="24"/>
                    <w:lang w:val="fi-FI"/>
                  </w:rPr>
                </w:rPrChange>
              </w:rPr>
            </w:pPr>
          </w:p>
        </w:tc>
      </w:tr>
      <w:tr w:rsidR="006E3736" w:rsidRPr="004F1FC6" w:rsidTr="00493021">
        <w:tc>
          <w:tcPr>
            <w:tcW w:w="2235" w:type="dxa"/>
          </w:tcPr>
          <w:p w:rsidR="006E3736" w:rsidRPr="004F1FC6" w:rsidRDefault="00155965" w:rsidP="00493021">
            <w:pPr>
              <w:pStyle w:val="Heading2"/>
              <w:numPr>
                <w:ilvl w:val="0"/>
                <w:numId w:val="1236"/>
              </w:numPr>
              <w:tabs>
                <w:tab w:val="num" w:pos="426"/>
                <w:tab w:val="left" w:pos="462"/>
              </w:tabs>
              <w:ind w:left="426" w:hanging="426"/>
              <w:jc w:val="left"/>
              <w:rPr>
                <w:rFonts w:ascii="Footlight MT Light" w:hAnsi="Footlight MT Light"/>
                <w:sz w:val="24"/>
                <w:szCs w:val="24"/>
                <w:lang w:val="id-ID"/>
                <w:rPrChange w:id="18778" w:author="suryavina" w:date="2015-02-06T16:21:00Z">
                  <w:rPr>
                    <w:rFonts w:ascii="Footlight MT Light" w:hAnsi="Footlight MT Light"/>
                    <w:sz w:val="24"/>
                    <w:szCs w:val="24"/>
                    <w:lang w:val="id-ID"/>
                  </w:rPr>
                </w:rPrChange>
              </w:rPr>
            </w:pPr>
            <w:bookmarkStart w:id="18779" w:name="_Toc410662795"/>
            <w:r w:rsidRPr="004F1FC6">
              <w:rPr>
                <w:rFonts w:ascii="Footlight MT Light" w:hAnsi="Footlight MT Light"/>
                <w:sz w:val="24"/>
                <w:szCs w:val="24"/>
                <w:lang w:val="id-ID"/>
                <w:rPrChange w:id="18780" w:author="suryavina" w:date="2015-02-06T16:21:00Z">
                  <w:rPr>
                    <w:rFonts w:ascii="Footlight MT Light" w:hAnsi="Footlight MT Light"/>
                    <w:sz w:val="24"/>
                    <w:szCs w:val="24"/>
                    <w:lang w:val="id-ID"/>
                  </w:rPr>
                </w:rPrChange>
              </w:rPr>
              <w:t>Pengalihan dan/atau Subkontrak</w:t>
            </w:r>
            <w:bookmarkEnd w:id="18779"/>
          </w:p>
        </w:tc>
        <w:tc>
          <w:tcPr>
            <w:tcW w:w="5811" w:type="dxa"/>
          </w:tcPr>
          <w:p w:rsidR="006E3736" w:rsidRPr="004F1FC6" w:rsidRDefault="00155965" w:rsidP="00493021">
            <w:pPr>
              <w:ind w:left="33"/>
              <w:rPr>
                <w:rFonts w:ascii="Footlight MT Light" w:hAnsi="Footlight MT Light"/>
                <w:sz w:val="24"/>
                <w:szCs w:val="24"/>
                <w:lang w:val="id-ID"/>
                <w:rPrChange w:id="18781"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8782" w:author="suryavina" w:date="2015-02-06T16:21:00Z">
                  <w:rPr>
                    <w:rFonts w:ascii="Footlight MT Light" w:hAnsi="Footlight MT Light"/>
                    <w:sz w:val="24"/>
                    <w:szCs w:val="24"/>
                    <w:lang w:val="id-ID"/>
                  </w:rPr>
                </w:rPrChange>
              </w:rPr>
              <w:t>Penyedia Jasa Konsultansi harus melaksanakan sendiri pekerjaan dan dilarang mengalihkan dan/atau mensubkontrakkan sebagian/seluruh pekerjaan kepada pihak lain.</w:t>
            </w:r>
          </w:p>
        </w:tc>
      </w:tr>
      <w:tr w:rsidR="006E3736" w:rsidRPr="004F1FC6" w:rsidTr="00493021">
        <w:tc>
          <w:tcPr>
            <w:tcW w:w="2235" w:type="dxa"/>
          </w:tcPr>
          <w:p w:rsidR="006E3736" w:rsidRPr="004F1FC6" w:rsidRDefault="00155965" w:rsidP="00493021">
            <w:pPr>
              <w:pStyle w:val="Heading2"/>
              <w:numPr>
                <w:ilvl w:val="0"/>
                <w:numId w:val="1236"/>
              </w:numPr>
              <w:tabs>
                <w:tab w:val="num" w:pos="426"/>
                <w:tab w:val="left" w:pos="462"/>
              </w:tabs>
              <w:ind w:left="426" w:hanging="426"/>
              <w:jc w:val="left"/>
              <w:rPr>
                <w:rFonts w:ascii="Footlight MT Light" w:hAnsi="Footlight MT Light"/>
                <w:sz w:val="24"/>
                <w:szCs w:val="24"/>
                <w:lang w:val="id-ID"/>
                <w:rPrChange w:id="18783" w:author="suryavina" w:date="2015-02-06T16:21:00Z">
                  <w:rPr>
                    <w:rFonts w:ascii="Footlight MT Light" w:hAnsi="Footlight MT Light"/>
                    <w:sz w:val="24"/>
                    <w:szCs w:val="24"/>
                    <w:lang w:val="id-ID"/>
                  </w:rPr>
                </w:rPrChange>
              </w:rPr>
            </w:pPr>
            <w:bookmarkStart w:id="18784" w:name="_Toc410662796"/>
            <w:r w:rsidRPr="004F1FC6">
              <w:rPr>
                <w:rFonts w:ascii="Footlight MT Light" w:hAnsi="Footlight MT Light"/>
                <w:sz w:val="24"/>
                <w:szCs w:val="24"/>
                <w:rPrChange w:id="18785" w:author="suryavina" w:date="2015-02-06T16:21:00Z">
                  <w:rPr>
                    <w:rFonts w:ascii="Footlight MT Light" w:hAnsi="Footlight MT Light"/>
                    <w:sz w:val="24"/>
                    <w:szCs w:val="24"/>
                  </w:rPr>
                </w:rPrChange>
              </w:rPr>
              <w:t>Pengabaian</w:t>
            </w:r>
            <w:bookmarkEnd w:id="18784"/>
          </w:p>
        </w:tc>
        <w:tc>
          <w:tcPr>
            <w:tcW w:w="5811" w:type="dxa"/>
          </w:tcPr>
          <w:p w:rsidR="006E3736" w:rsidRPr="004F1FC6" w:rsidRDefault="00155965" w:rsidP="00493021">
            <w:pPr>
              <w:tabs>
                <w:tab w:val="left" w:pos="743"/>
              </w:tabs>
              <w:rPr>
                <w:rFonts w:ascii="Footlight MT Light" w:hAnsi="Footlight MT Light"/>
                <w:sz w:val="24"/>
                <w:szCs w:val="24"/>
                <w:lang w:val="id-ID"/>
                <w:rPrChange w:id="18786"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18787" w:author="suryavina" w:date="2015-02-06T16:21:00Z">
                  <w:rPr>
                    <w:rFonts w:ascii="Footlight MT Light" w:hAnsi="Footlight MT Light"/>
                    <w:sz w:val="24"/>
                    <w:szCs w:val="24"/>
                  </w:rPr>
                </w:rPrChange>
              </w:rPr>
              <w:t>Jika terjadi pengabaian oleh satu Pihak terhadap pelanggaran ketentuan tertentu Kontrak oleh Pihak yang lain maka pengabaian tersebut tidak menjadi pengabaian yang terus-menerus selama Masa Kontrak atau seketika menjadi pengabaian terhadap pelanggaran ketentuan yang lain. Pengabaian hanya dapat mengikat jika dapat dibuktikan secara tertulis dan ditandatangani oleh Wakil Sah Pihak yang melakukan pengabaian</w:t>
            </w:r>
            <w:r w:rsidRPr="004F1FC6">
              <w:rPr>
                <w:rFonts w:ascii="Footlight MT Light" w:hAnsi="Footlight MT Light"/>
                <w:sz w:val="24"/>
                <w:szCs w:val="24"/>
                <w:lang w:val="id-ID"/>
                <w:rPrChange w:id="18788" w:author="suryavina" w:date="2015-02-06T16:21:00Z">
                  <w:rPr>
                    <w:rFonts w:ascii="Footlight MT Light" w:hAnsi="Footlight MT Light"/>
                    <w:sz w:val="24"/>
                    <w:szCs w:val="24"/>
                    <w:lang w:val="id-ID"/>
                  </w:rPr>
                </w:rPrChange>
              </w:rPr>
              <w:t>.</w:t>
            </w:r>
          </w:p>
          <w:p w:rsidR="006E3736" w:rsidRPr="004F1FC6" w:rsidRDefault="006E3736" w:rsidP="00493021">
            <w:pPr>
              <w:ind w:left="33"/>
              <w:rPr>
                <w:rFonts w:ascii="Footlight MT Light" w:hAnsi="Footlight MT Light"/>
                <w:sz w:val="24"/>
                <w:szCs w:val="24"/>
                <w:lang w:val="id-ID"/>
                <w:rPrChange w:id="18789" w:author="suryavina" w:date="2015-02-06T16:21:00Z">
                  <w:rPr>
                    <w:rFonts w:ascii="Footlight MT Light" w:hAnsi="Footlight MT Light"/>
                    <w:sz w:val="24"/>
                    <w:szCs w:val="24"/>
                    <w:lang w:val="id-ID"/>
                  </w:rPr>
                </w:rPrChange>
              </w:rPr>
            </w:pPr>
          </w:p>
        </w:tc>
      </w:tr>
      <w:tr w:rsidR="006E3736" w:rsidRPr="004F1FC6" w:rsidTr="00493021">
        <w:tc>
          <w:tcPr>
            <w:tcW w:w="2235" w:type="dxa"/>
          </w:tcPr>
          <w:p w:rsidR="006E3736" w:rsidRPr="004F1FC6" w:rsidRDefault="00155965" w:rsidP="00493021">
            <w:pPr>
              <w:pStyle w:val="Heading2"/>
              <w:numPr>
                <w:ilvl w:val="0"/>
                <w:numId w:val="1236"/>
              </w:numPr>
              <w:tabs>
                <w:tab w:val="num" w:pos="426"/>
                <w:tab w:val="left" w:pos="462"/>
              </w:tabs>
              <w:ind w:left="426" w:hanging="426"/>
              <w:jc w:val="left"/>
              <w:rPr>
                <w:rFonts w:ascii="Footlight MT Light" w:hAnsi="Footlight MT Light"/>
                <w:sz w:val="24"/>
                <w:szCs w:val="24"/>
                <w:rPrChange w:id="18790" w:author="suryavina" w:date="2015-02-06T16:21:00Z">
                  <w:rPr>
                    <w:rFonts w:ascii="Footlight MT Light" w:hAnsi="Footlight MT Light"/>
                    <w:sz w:val="24"/>
                    <w:szCs w:val="24"/>
                  </w:rPr>
                </w:rPrChange>
              </w:rPr>
            </w:pPr>
            <w:bookmarkStart w:id="18791" w:name="_Toc410662797"/>
            <w:r w:rsidRPr="004F1FC6">
              <w:rPr>
                <w:rFonts w:ascii="Footlight MT Light" w:hAnsi="Footlight MT Light"/>
                <w:sz w:val="24"/>
                <w:szCs w:val="24"/>
                <w:rPrChange w:id="18792" w:author="suryavina" w:date="2015-02-06T16:21:00Z">
                  <w:rPr>
                    <w:rFonts w:ascii="Footlight MT Light" w:hAnsi="Footlight MT Light"/>
                    <w:sz w:val="24"/>
                    <w:szCs w:val="24"/>
                  </w:rPr>
                </w:rPrChange>
              </w:rPr>
              <w:t xml:space="preserve">Penyedia </w:t>
            </w:r>
            <w:r w:rsidRPr="004F1FC6">
              <w:rPr>
                <w:rFonts w:ascii="Footlight MT Light" w:hAnsi="Footlight MT Light"/>
                <w:sz w:val="24"/>
                <w:szCs w:val="24"/>
                <w:lang w:val="id-ID"/>
                <w:rPrChange w:id="18793" w:author="suryavina" w:date="2015-02-06T16:21:00Z">
                  <w:rPr>
                    <w:rFonts w:ascii="Footlight MT Light" w:hAnsi="Footlight MT Light"/>
                    <w:sz w:val="24"/>
                    <w:szCs w:val="24"/>
                    <w:lang w:val="id-ID"/>
                  </w:rPr>
                </w:rPrChange>
              </w:rPr>
              <w:t xml:space="preserve">Jasa Konsultansi </w:t>
            </w:r>
            <w:r w:rsidRPr="004F1FC6">
              <w:rPr>
                <w:rFonts w:ascii="Footlight MT Light" w:hAnsi="Footlight MT Light"/>
                <w:sz w:val="24"/>
                <w:szCs w:val="24"/>
                <w:rPrChange w:id="18794" w:author="suryavina" w:date="2015-02-06T16:21:00Z">
                  <w:rPr>
                    <w:rFonts w:ascii="Footlight MT Light" w:hAnsi="Footlight MT Light"/>
                    <w:sz w:val="24"/>
                    <w:szCs w:val="24"/>
                  </w:rPr>
                </w:rPrChange>
              </w:rPr>
              <w:t>Mandiri</w:t>
            </w:r>
            <w:bookmarkEnd w:id="18791"/>
          </w:p>
        </w:tc>
        <w:tc>
          <w:tcPr>
            <w:tcW w:w="5811" w:type="dxa"/>
          </w:tcPr>
          <w:p w:rsidR="006E3736" w:rsidRPr="004F1FC6" w:rsidRDefault="00155965" w:rsidP="00493021">
            <w:pPr>
              <w:tabs>
                <w:tab w:val="left" w:pos="743"/>
              </w:tabs>
              <w:rPr>
                <w:rFonts w:ascii="Footlight MT Light" w:hAnsi="Footlight MT Light"/>
                <w:sz w:val="24"/>
                <w:szCs w:val="24"/>
                <w:lang w:val="id-ID"/>
                <w:rPrChange w:id="18795"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18796" w:author="suryavina" w:date="2015-02-06T16:21:00Z">
                  <w:rPr>
                    <w:rFonts w:ascii="Footlight MT Light" w:hAnsi="Footlight MT Light"/>
                    <w:sz w:val="24"/>
                    <w:szCs w:val="24"/>
                  </w:rPr>
                </w:rPrChange>
              </w:rPr>
              <w:t>Penyedia berdasarkan Kontrak ini bertanggung jawab penuh terhadap personil dan sub</w:t>
            </w:r>
            <w:r w:rsidRPr="004F1FC6">
              <w:rPr>
                <w:rFonts w:ascii="Footlight MT Light" w:hAnsi="Footlight MT Light"/>
                <w:sz w:val="24"/>
                <w:szCs w:val="24"/>
                <w:lang w:val="id-ID"/>
                <w:rPrChange w:id="18797" w:author="suryavina" w:date="2015-02-06T16:21:00Z">
                  <w:rPr>
                    <w:rFonts w:ascii="Footlight MT Light" w:hAnsi="Footlight MT Light"/>
                    <w:sz w:val="24"/>
                    <w:szCs w:val="24"/>
                    <w:lang w:val="id-ID"/>
                  </w:rPr>
                </w:rPrChange>
              </w:rPr>
              <w:t>penyedia</w:t>
            </w:r>
            <w:r w:rsidRPr="004F1FC6">
              <w:rPr>
                <w:rFonts w:ascii="Footlight MT Light" w:hAnsi="Footlight MT Light"/>
                <w:sz w:val="24"/>
                <w:szCs w:val="24"/>
                <w:rPrChange w:id="18798" w:author="suryavina" w:date="2015-02-06T16:21:00Z">
                  <w:rPr>
                    <w:rFonts w:ascii="Footlight MT Light" w:hAnsi="Footlight MT Light"/>
                    <w:sz w:val="24"/>
                    <w:szCs w:val="24"/>
                  </w:rPr>
                </w:rPrChange>
              </w:rPr>
              <w:t>nya (jika ada) serta pekerjaan yang dilakukan oleh mereka</w:t>
            </w:r>
            <w:r w:rsidRPr="004F1FC6">
              <w:rPr>
                <w:rFonts w:ascii="Footlight MT Light" w:hAnsi="Footlight MT Light"/>
                <w:sz w:val="24"/>
                <w:szCs w:val="24"/>
                <w:lang w:val="id-ID"/>
                <w:rPrChange w:id="18799" w:author="suryavina" w:date="2015-02-06T16:21:00Z">
                  <w:rPr>
                    <w:rFonts w:ascii="Footlight MT Light" w:hAnsi="Footlight MT Light"/>
                    <w:sz w:val="24"/>
                    <w:szCs w:val="24"/>
                    <w:lang w:val="id-ID"/>
                  </w:rPr>
                </w:rPrChange>
              </w:rPr>
              <w:t>.</w:t>
            </w:r>
          </w:p>
          <w:p w:rsidR="006E3736" w:rsidRPr="004F1FC6" w:rsidRDefault="006E3736" w:rsidP="00493021">
            <w:pPr>
              <w:tabs>
                <w:tab w:val="left" w:pos="743"/>
              </w:tabs>
              <w:rPr>
                <w:rFonts w:ascii="Footlight MT Light" w:hAnsi="Footlight MT Light"/>
                <w:sz w:val="24"/>
                <w:szCs w:val="24"/>
                <w:lang w:val="id-ID"/>
                <w:rPrChange w:id="18800" w:author="suryavina" w:date="2015-02-06T16:21:00Z">
                  <w:rPr>
                    <w:rFonts w:ascii="Footlight MT Light" w:hAnsi="Footlight MT Light"/>
                    <w:sz w:val="24"/>
                    <w:szCs w:val="24"/>
                    <w:lang w:val="id-ID"/>
                  </w:rPr>
                </w:rPrChange>
              </w:rPr>
            </w:pPr>
          </w:p>
          <w:p w:rsidR="006E3736" w:rsidRPr="004F1FC6" w:rsidRDefault="006E3736" w:rsidP="00493021">
            <w:pPr>
              <w:tabs>
                <w:tab w:val="left" w:pos="743"/>
              </w:tabs>
              <w:rPr>
                <w:rFonts w:ascii="Footlight MT Light" w:hAnsi="Footlight MT Light"/>
                <w:sz w:val="24"/>
                <w:szCs w:val="24"/>
                <w:lang w:val="id-ID"/>
                <w:rPrChange w:id="18801" w:author="suryavina" w:date="2015-02-06T16:21:00Z">
                  <w:rPr>
                    <w:rFonts w:ascii="Footlight MT Light" w:hAnsi="Footlight MT Light"/>
                    <w:sz w:val="24"/>
                    <w:szCs w:val="24"/>
                    <w:lang w:val="id-ID"/>
                  </w:rPr>
                </w:rPrChange>
              </w:rPr>
            </w:pPr>
          </w:p>
        </w:tc>
      </w:tr>
      <w:tr w:rsidR="006E3736" w:rsidRPr="004F1FC6" w:rsidTr="00493021">
        <w:trPr>
          <w:trHeight w:val="615"/>
        </w:trPr>
        <w:tc>
          <w:tcPr>
            <w:tcW w:w="8046" w:type="dxa"/>
            <w:gridSpan w:val="2"/>
            <w:vAlign w:val="center"/>
          </w:tcPr>
          <w:p w:rsidR="006E3736" w:rsidRPr="004F1FC6" w:rsidRDefault="00155965" w:rsidP="00493021">
            <w:pPr>
              <w:pStyle w:val="Heading1"/>
              <w:numPr>
                <w:ilvl w:val="0"/>
                <w:numId w:val="1314"/>
              </w:numPr>
              <w:ind w:left="284" w:hanging="284"/>
              <w:jc w:val="both"/>
              <w:rPr>
                <w:rFonts w:ascii="Footlight MT Light" w:hAnsi="Footlight MT Light"/>
                <w:sz w:val="24"/>
                <w:szCs w:val="24"/>
                <w:lang w:val="id-ID"/>
                <w:rPrChange w:id="18802" w:author="suryavina" w:date="2015-02-06T16:21:00Z">
                  <w:rPr>
                    <w:rFonts w:ascii="Footlight MT Light" w:hAnsi="Footlight MT Light"/>
                    <w:sz w:val="24"/>
                    <w:szCs w:val="24"/>
                    <w:lang w:val="id-ID"/>
                  </w:rPr>
                </w:rPrChange>
              </w:rPr>
            </w:pPr>
            <w:bookmarkStart w:id="18803" w:name="_Toc410662798"/>
            <w:r w:rsidRPr="004F1FC6">
              <w:rPr>
                <w:rFonts w:ascii="Footlight MT Light" w:hAnsi="Footlight MT Light"/>
                <w:sz w:val="24"/>
                <w:szCs w:val="24"/>
                <w:lang w:val="id-ID"/>
                <w:rPrChange w:id="18804" w:author="suryavina" w:date="2015-02-06T16:21:00Z">
                  <w:rPr>
                    <w:rFonts w:ascii="Footlight MT Light" w:hAnsi="Footlight MT Light"/>
                    <w:sz w:val="24"/>
                    <w:szCs w:val="24"/>
                    <w:lang w:val="id-ID"/>
                  </w:rPr>
                </w:rPrChange>
              </w:rPr>
              <w:t>PELAKSANAAN, PENYELESAIAN, ADENDUM, DAN PEMUTUSAN KONTRAK</w:t>
            </w:r>
            <w:bookmarkEnd w:id="18803"/>
          </w:p>
          <w:p w:rsidR="006E3736" w:rsidRPr="004F1FC6" w:rsidRDefault="006E3736" w:rsidP="00493021">
            <w:pPr>
              <w:ind w:left="33"/>
              <w:rPr>
                <w:rFonts w:ascii="Footlight MT Light" w:hAnsi="Footlight MT Light"/>
                <w:sz w:val="24"/>
                <w:szCs w:val="24"/>
                <w:lang w:val="id-ID"/>
                <w:rPrChange w:id="18805" w:author="suryavina" w:date="2015-02-06T16:21:00Z">
                  <w:rPr>
                    <w:rFonts w:ascii="Footlight MT Light" w:hAnsi="Footlight MT Light"/>
                    <w:sz w:val="24"/>
                    <w:szCs w:val="24"/>
                    <w:lang w:val="id-ID"/>
                  </w:rPr>
                </w:rPrChange>
              </w:rPr>
            </w:pPr>
          </w:p>
        </w:tc>
      </w:tr>
      <w:tr w:rsidR="006E3736" w:rsidRPr="004F1FC6" w:rsidTr="00493021">
        <w:tc>
          <w:tcPr>
            <w:tcW w:w="2235" w:type="dxa"/>
          </w:tcPr>
          <w:p w:rsidR="006E3736" w:rsidRPr="004F1FC6" w:rsidRDefault="00155965" w:rsidP="00493021">
            <w:pPr>
              <w:pStyle w:val="Heading2"/>
              <w:numPr>
                <w:ilvl w:val="0"/>
                <w:numId w:val="1236"/>
              </w:numPr>
              <w:tabs>
                <w:tab w:val="num" w:pos="426"/>
              </w:tabs>
              <w:ind w:left="426" w:hanging="426"/>
              <w:jc w:val="left"/>
              <w:rPr>
                <w:rFonts w:ascii="Footlight MT Light" w:hAnsi="Footlight MT Light"/>
                <w:sz w:val="24"/>
                <w:szCs w:val="24"/>
                <w:lang w:val="id-ID"/>
                <w:rPrChange w:id="18806" w:author="suryavina" w:date="2015-02-06T16:21:00Z">
                  <w:rPr>
                    <w:rFonts w:ascii="Footlight MT Light" w:hAnsi="Footlight MT Light"/>
                    <w:sz w:val="24"/>
                    <w:szCs w:val="24"/>
                    <w:lang w:val="id-ID"/>
                  </w:rPr>
                </w:rPrChange>
              </w:rPr>
            </w:pPr>
            <w:bookmarkStart w:id="18807" w:name="_Toc410662799"/>
            <w:r w:rsidRPr="004F1FC6">
              <w:rPr>
                <w:rFonts w:ascii="Footlight MT Light" w:hAnsi="Footlight MT Light"/>
                <w:sz w:val="24"/>
                <w:szCs w:val="24"/>
                <w:lang w:val="id-ID"/>
                <w:rPrChange w:id="18808" w:author="suryavina" w:date="2015-02-06T16:21:00Z">
                  <w:rPr>
                    <w:rFonts w:ascii="Footlight MT Light" w:hAnsi="Footlight MT Light"/>
                    <w:sz w:val="24"/>
                    <w:szCs w:val="24"/>
                    <w:lang w:val="id-ID"/>
                  </w:rPr>
                </w:rPrChange>
              </w:rPr>
              <w:t xml:space="preserve">Jadwal </w:t>
            </w:r>
            <w:r w:rsidRPr="004F1FC6">
              <w:rPr>
                <w:rFonts w:ascii="Footlight MT Light" w:hAnsi="Footlight MT Light"/>
                <w:sz w:val="24"/>
                <w:szCs w:val="24"/>
                <w:rPrChange w:id="18809" w:author="suryavina" w:date="2015-02-06T16:21:00Z">
                  <w:rPr>
                    <w:rFonts w:ascii="Footlight MT Light" w:hAnsi="Footlight MT Light"/>
                    <w:sz w:val="24"/>
                    <w:szCs w:val="24"/>
                  </w:rPr>
                </w:rPrChange>
              </w:rPr>
              <w:t>Pelaksanaan</w:t>
            </w:r>
            <w:r w:rsidRPr="004F1FC6">
              <w:rPr>
                <w:rFonts w:ascii="Footlight MT Light" w:hAnsi="Footlight MT Light"/>
                <w:sz w:val="24"/>
                <w:szCs w:val="24"/>
                <w:lang w:val="id-ID"/>
                <w:rPrChange w:id="18810" w:author="suryavina" w:date="2015-02-06T16:21:00Z">
                  <w:rPr>
                    <w:rFonts w:ascii="Footlight MT Light" w:hAnsi="Footlight MT Light"/>
                    <w:sz w:val="24"/>
                    <w:szCs w:val="24"/>
                    <w:lang w:val="id-ID"/>
                  </w:rPr>
                </w:rPrChange>
              </w:rPr>
              <w:t xml:space="preserve"> Pekerjaan</w:t>
            </w:r>
            <w:bookmarkEnd w:id="18807"/>
          </w:p>
        </w:tc>
        <w:tc>
          <w:tcPr>
            <w:tcW w:w="5811" w:type="dxa"/>
          </w:tcPr>
          <w:p w:rsidR="006E3736" w:rsidRPr="004F1FC6" w:rsidRDefault="00155965" w:rsidP="00493021">
            <w:pPr>
              <w:numPr>
                <w:ilvl w:val="0"/>
                <w:numId w:val="1912"/>
              </w:numPr>
              <w:ind w:hanging="828"/>
              <w:rPr>
                <w:rFonts w:ascii="Footlight MT Light" w:hAnsi="Footlight MT Light"/>
                <w:sz w:val="24"/>
                <w:szCs w:val="24"/>
                <w:lang w:val="id-ID"/>
                <w:rPrChange w:id="18811"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18812" w:author="suryavina" w:date="2015-02-06T16:21:00Z">
                  <w:rPr>
                    <w:rFonts w:ascii="Footlight MT Light" w:hAnsi="Footlight MT Light"/>
                    <w:sz w:val="24"/>
                    <w:szCs w:val="24"/>
                  </w:rPr>
                </w:rPrChange>
              </w:rPr>
              <w:t>Kontrak ini berlaku efektif pada tanggal penandatanganan Surat Perjanjian oleh Para Pihak atau pada tanggal yang ditetapkan dalam SSKK</w:t>
            </w:r>
            <w:r w:rsidRPr="004F1FC6">
              <w:rPr>
                <w:rFonts w:ascii="Footlight MT Light" w:hAnsi="Footlight MT Light"/>
                <w:sz w:val="24"/>
                <w:szCs w:val="24"/>
                <w:lang w:val="id-ID"/>
                <w:rPrChange w:id="18813" w:author="suryavina" w:date="2015-02-06T16:21:00Z">
                  <w:rPr>
                    <w:rFonts w:ascii="Footlight MT Light" w:hAnsi="Footlight MT Light"/>
                    <w:sz w:val="24"/>
                    <w:szCs w:val="24"/>
                    <w:lang w:val="id-ID"/>
                  </w:rPr>
                </w:rPrChange>
              </w:rPr>
              <w:t>.</w:t>
            </w:r>
          </w:p>
          <w:p w:rsidR="006E3736" w:rsidRPr="004F1FC6" w:rsidRDefault="006E3736" w:rsidP="00493021">
            <w:pPr>
              <w:rPr>
                <w:rFonts w:ascii="Footlight MT Light" w:hAnsi="Footlight MT Light"/>
                <w:sz w:val="24"/>
                <w:szCs w:val="24"/>
                <w:lang w:val="sv-SE"/>
                <w:rPrChange w:id="18814" w:author="suryavina" w:date="2015-02-06T16:21:00Z">
                  <w:rPr>
                    <w:rFonts w:ascii="Footlight MT Light" w:hAnsi="Footlight MT Light"/>
                    <w:sz w:val="24"/>
                    <w:szCs w:val="24"/>
                    <w:lang w:val="sv-SE"/>
                  </w:rPr>
                </w:rPrChange>
              </w:rPr>
            </w:pPr>
          </w:p>
          <w:p w:rsidR="006E3736" w:rsidRPr="004F1FC6" w:rsidRDefault="00155965" w:rsidP="00493021">
            <w:pPr>
              <w:numPr>
                <w:ilvl w:val="0"/>
                <w:numId w:val="1912"/>
              </w:numPr>
              <w:ind w:hanging="828"/>
              <w:rPr>
                <w:rFonts w:ascii="Footlight MT Light" w:hAnsi="Footlight MT Light"/>
                <w:sz w:val="24"/>
                <w:szCs w:val="24"/>
                <w:lang w:val="sv-SE"/>
                <w:rPrChange w:id="18815"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8816" w:author="suryavina" w:date="2015-02-06T16:21:00Z">
                  <w:rPr>
                    <w:rFonts w:ascii="Footlight MT Light" w:hAnsi="Footlight MT Light"/>
                    <w:sz w:val="24"/>
                    <w:szCs w:val="24"/>
                    <w:lang w:val="sv-SE"/>
                  </w:rPr>
                </w:rPrChange>
              </w:rPr>
              <w:t xml:space="preserve">Waktu pelaksanaan kontrak adalah jangka waktu yang ditentukan dalam </w:t>
            </w:r>
            <w:r w:rsidRPr="004F1FC6">
              <w:rPr>
                <w:rFonts w:ascii="Footlight MT Light" w:hAnsi="Footlight MT Light"/>
                <w:sz w:val="24"/>
                <w:szCs w:val="24"/>
                <w:lang w:val="id-ID"/>
                <w:rPrChange w:id="18817" w:author="suryavina" w:date="2015-02-06T16:21:00Z">
                  <w:rPr>
                    <w:rFonts w:ascii="Footlight MT Light" w:hAnsi="Footlight MT Light"/>
                    <w:sz w:val="24"/>
                    <w:szCs w:val="24"/>
                    <w:lang w:val="id-ID"/>
                  </w:rPr>
                </w:rPrChange>
              </w:rPr>
              <w:t>SSKK</w:t>
            </w:r>
            <w:r w:rsidRPr="004F1FC6">
              <w:rPr>
                <w:rFonts w:ascii="Footlight MT Light" w:hAnsi="Footlight MT Light"/>
                <w:sz w:val="24"/>
                <w:szCs w:val="24"/>
                <w:lang w:val="sv-SE"/>
                <w:rPrChange w:id="18818" w:author="suryavina" w:date="2015-02-06T16:21:00Z">
                  <w:rPr>
                    <w:rFonts w:ascii="Footlight MT Light" w:hAnsi="Footlight MT Light"/>
                    <w:sz w:val="24"/>
                    <w:szCs w:val="24"/>
                    <w:lang w:val="sv-SE"/>
                  </w:rPr>
                </w:rPrChange>
              </w:rPr>
              <w:t xml:space="preserve"> dihitung sejak tanggal mulai kerja yang tercantum dalam SPMK.    </w:t>
            </w:r>
          </w:p>
          <w:p w:rsidR="006E3736" w:rsidRPr="004F1FC6" w:rsidRDefault="006E3736" w:rsidP="00493021">
            <w:pPr>
              <w:rPr>
                <w:rFonts w:ascii="Footlight MT Light" w:hAnsi="Footlight MT Light"/>
                <w:sz w:val="24"/>
                <w:szCs w:val="24"/>
                <w:lang w:val="sv-SE"/>
                <w:rPrChange w:id="18819" w:author="suryavina" w:date="2015-02-06T16:21:00Z">
                  <w:rPr>
                    <w:rFonts w:ascii="Footlight MT Light" w:hAnsi="Footlight MT Light"/>
                    <w:sz w:val="24"/>
                    <w:szCs w:val="24"/>
                    <w:lang w:val="sv-SE"/>
                  </w:rPr>
                </w:rPrChange>
              </w:rPr>
            </w:pPr>
          </w:p>
          <w:p w:rsidR="006E3736" w:rsidRPr="004F1FC6" w:rsidRDefault="00155965" w:rsidP="00493021">
            <w:pPr>
              <w:numPr>
                <w:ilvl w:val="0"/>
                <w:numId w:val="1912"/>
              </w:numPr>
              <w:ind w:hanging="828"/>
              <w:rPr>
                <w:rFonts w:ascii="Footlight MT Light" w:hAnsi="Footlight MT Light"/>
                <w:sz w:val="24"/>
                <w:szCs w:val="24"/>
                <w:lang w:val="sv-SE"/>
                <w:rPrChange w:id="18820"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id-ID"/>
                <w:rPrChange w:id="18821" w:author="suryavina" w:date="2015-02-06T16:21:00Z">
                  <w:rPr>
                    <w:rFonts w:ascii="Footlight MT Light" w:hAnsi="Footlight MT Light"/>
                    <w:sz w:val="24"/>
                    <w:szCs w:val="24"/>
                    <w:lang w:val="id-ID"/>
                  </w:rPr>
                </w:rPrChange>
              </w:rPr>
              <w:t xml:space="preserve">Penyedia harus menyelesaikan </w:t>
            </w:r>
            <w:r w:rsidRPr="004F1FC6">
              <w:rPr>
                <w:rFonts w:ascii="Footlight MT Light" w:hAnsi="Footlight MT Light"/>
                <w:sz w:val="24"/>
                <w:szCs w:val="24"/>
                <w:lang w:val="sv-SE"/>
                <w:rPrChange w:id="18822" w:author="suryavina" w:date="2015-02-06T16:21:00Z">
                  <w:rPr>
                    <w:rFonts w:ascii="Footlight MT Light" w:hAnsi="Footlight MT Light"/>
                    <w:sz w:val="24"/>
                    <w:szCs w:val="24"/>
                    <w:lang w:val="sv-SE"/>
                  </w:rPr>
                </w:rPrChange>
              </w:rPr>
              <w:t xml:space="preserve">pekerjaan sesuai </w:t>
            </w:r>
            <w:r w:rsidRPr="004F1FC6">
              <w:rPr>
                <w:rFonts w:ascii="Footlight MT Light" w:hAnsi="Footlight MT Light"/>
                <w:sz w:val="24"/>
                <w:szCs w:val="24"/>
                <w:lang w:val="id-ID"/>
                <w:rPrChange w:id="18823" w:author="suryavina" w:date="2015-02-06T16:21:00Z">
                  <w:rPr>
                    <w:rFonts w:ascii="Footlight MT Light" w:hAnsi="Footlight MT Light"/>
                    <w:sz w:val="24"/>
                    <w:szCs w:val="24"/>
                    <w:lang w:val="id-ID"/>
                  </w:rPr>
                </w:rPrChange>
              </w:rPr>
              <w:t>jadwal yang di</w:t>
            </w:r>
            <w:r w:rsidRPr="004F1FC6">
              <w:rPr>
                <w:rFonts w:ascii="Footlight MT Light" w:hAnsi="Footlight MT Light"/>
                <w:sz w:val="24"/>
                <w:szCs w:val="24"/>
                <w:lang w:val="sv-SE"/>
                <w:rPrChange w:id="18824" w:author="suryavina" w:date="2015-02-06T16:21:00Z">
                  <w:rPr>
                    <w:rFonts w:ascii="Footlight MT Light" w:hAnsi="Footlight MT Light"/>
                    <w:sz w:val="24"/>
                    <w:szCs w:val="24"/>
                    <w:lang w:val="sv-SE"/>
                  </w:rPr>
                </w:rPrChange>
              </w:rPr>
              <w:t>tentu</w:t>
            </w:r>
            <w:r w:rsidRPr="004F1FC6">
              <w:rPr>
                <w:rFonts w:ascii="Footlight MT Light" w:hAnsi="Footlight MT Light"/>
                <w:sz w:val="24"/>
                <w:szCs w:val="24"/>
                <w:lang w:val="id-ID"/>
                <w:rPrChange w:id="18825" w:author="suryavina" w:date="2015-02-06T16:21:00Z">
                  <w:rPr>
                    <w:rFonts w:ascii="Footlight MT Light" w:hAnsi="Footlight MT Light"/>
                    <w:sz w:val="24"/>
                    <w:szCs w:val="24"/>
                    <w:lang w:val="id-ID"/>
                  </w:rPr>
                </w:rPrChange>
              </w:rPr>
              <w:t>k</w:t>
            </w:r>
            <w:r w:rsidRPr="004F1FC6">
              <w:rPr>
                <w:rFonts w:ascii="Footlight MT Light" w:hAnsi="Footlight MT Light"/>
                <w:sz w:val="24"/>
                <w:szCs w:val="24"/>
                <w:lang w:val="sv-SE"/>
                <w:rPrChange w:id="18826" w:author="suryavina" w:date="2015-02-06T16:21:00Z">
                  <w:rPr>
                    <w:rFonts w:ascii="Footlight MT Light" w:hAnsi="Footlight MT Light"/>
                    <w:sz w:val="24"/>
                    <w:szCs w:val="24"/>
                    <w:lang w:val="sv-SE"/>
                  </w:rPr>
                </w:rPrChange>
              </w:rPr>
              <w:t xml:space="preserve">an </w:t>
            </w:r>
            <w:r w:rsidRPr="004F1FC6">
              <w:rPr>
                <w:rFonts w:ascii="Footlight MT Light" w:hAnsi="Footlight MT Light"/>
                <w:sz w:val="24"/>
                <w:szCs w:val="24"/>
                <w:lang w:val="id-ID"/>
                <w:rPrChange w:id="18827" w:author="suryavina" w:date="2015-02-06T16:21:00Z">
                  <w:rPr>
                    <w:rFonts w:ascii="Footlight MT Light" w:hAnsi="Footlight MT Light"/>
                    <w:sz w:val="24"/>
                    <w:szCs w:val="24"/>
                    <w:lang w:val="id-ID"/>
                  </w:rPr>
                </w:rPrChange>
              </w:rPr>
              <w:t>dalam SSKK.</w:t>
            </w:r>
            <w:r w:rsidRPr="004F1FC6">
              <w:rPr>
                <w:rFonts w:ascii="Footlight MT Light" w:hAnsi="Footlight MT Light"/>
                <w:sz w:val="24"/>
                <w:szCs w:val="24"/>
                <w:lang w:val="sv-SE"/>
                <w:rPrChange w:id="18828" w:author="suryavina" w:date="2015-02-06T16:21:00Z">
                  <w:rPr>
                    <w:rFonts w:ascii="Footlight MT Light" w:hAnsi="Footlight MT Light"/>
                    <w:sz w:val="24"/>
                    <w:szCs w:val="24"/>
                    <w:lang w:val="sv-SE"/>
                  </w:rPr>
                </w:rPrChange>
              </w:rPr>
              <w:t xml:space="preserve"> </w:t>
            </w:r>
          </w:p>
          <w:p w:rsidR="006E3736" w:rsidRPr="004F1FC6" w:rsidRDefault="006E3736" w:rsidP="00493021">
            <w:pPr>
              <w:rPr>
                <w:rFonts w:ascii="Footlight MT Light" w:hAnsi="Footlight MT Light"/>
                <w:sz w:val="24"/>
                <w:szCs w:val="24"/>
                <w:lang w:val="sv-SE"/>
                <w:rPrChange w:id="18829" w:author="suryavina" w:date="2015-02-06T16:21:00Z">
                  <w:rPr>
                    <w:rFonts w:ascii="Footlight MT Light" w:hAnsi="Footlight MT Light"/>
                    <w:sz w:val="24"/>
                    <w:szCs w:val="24"/>
                    <w:lang w:val="sv-SE"/>
                  </w:rPr>
                </w:rPrChange>
              </w:rPr>
            </w:pPr>
          </w:p>
          <w:p w:rsidR="006E3736" w:rsidRPr="004F1FC6" w:rsidRDefault="00155965" w:rsidP="00493021">
            <w:pPr>
              <w:numPr>
                <w:ilvl w:val="0"/>
                <w:numId w:val="1912"/>
              </w:numPr>
              <w:ind w:hanging="828"/>
              <w:rPr>
                <w:rFonts w:ascii="Footlight MT Light" w:hAnsi="Footlight MT Light"/>
                <w:sz w:val="24"/>
                <w:szCs w:val="24"/>
                <w:lang w:val="id-ID"/>
                <w:rPrChange w:id="18830"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sv-SE"/>
                <w:rPrChange w:id="18831" w:author="suryavina" w:date="2015-02-06T16:21:00Z">
                  <w:rPr>
                    <w:rFonts w:ascii="Footlight MT Light" w:hAnsi="Footlight MT Light"/>
                    <w:sz w:val="24"/>
                    <w:szCs w:val="24"/>
                    <w:lang w:val="sv-SE"/>
                  </w:rPr>
                </w:rPrChange>
              </w:rPr>
              <w:t>Apabila penyedia berpendapat tidak dapat menyelesaikan pekerjaan sesuai jad</w:t>
            </w:r>
            <w:r w:rsidRPr="004F1FC6">
              <w:rPr>
                <w:rFonts w:ascii="Footlight MT Light" w:hAnsi="Footlight MT Light"/>
                <w:sz w:val="24"/>
                <w:szCs w:val="24"/>
                <w:lang w:val="id-ID"/>
                <w:rPrChange w:id="18832" w:author="suryavina" w:date="2015-02-06T16:21:00Z">
                  <w:rPr>
                    <w:rFonts w:ascii="Footlight MT Light" w:hAnsi="Footlight MT Light"/>
                    <w:sz w:val="24"/>
                    <w:szCs w:val="24"/>
                    <w:lang w:val="id-ID"/>
                  </w:rPr>
                </w:rPrChange>
              </w:rPr>
              <w:t>w</w:t>
            </w:r>
            <w:r w:rsidRPr="004F1FC6">
              <w:rPr>
                <w:rFonts w:ascii="Footlight MT Light" w:hAnsi="Footlight MT Light"/>
                <w:sz w:val="24"/>
                <w:szCs w:val="24"/>
                <w:lang w:val="sv-SE"/>
                <w:rPrChange w:id="18833" w:author="suryavina" w:date="2015-02-06T16:21:00Z">
                  <w:rPr>
                    <w:rFonts w:ascii="Footlight MT Light" w:hAnsi="Footlight MT Light"/>
                    <w:sz w:val="24"/>
                    <w:szCs w:val="24"/>
                    <w:lang w:val="sv-SE"/>
                  </w:rPr>
                </w:rPrChange>
              </w:rPr>
              <w:t xml:space="preserve">al karena keadaan diluar pengendaliannya dan Penyedia telah melaporkan kejadian tersebut kepada </w:t>
            </w:r>
            <w:r w:rsidRPr="004F1FC6">
              <w:rPr>
                <w:rFonts w:ascii="Footlight MT Light" w:hAnsi="Footlight MT Light"/>
                <w:sz w:val="24"/>
                <w:szCs w:val="24"/>
                <w:lang w:val="id-ID"/>
                <w:rPrChange w:id="18834" w:author="suryavina" w:date="2015-02-06T16:21:00Z">
                  <w:rPr>
                    <w:rFonts w:ascii="Footlight MT Light" w:hAnsi="Footlight MT Light"/>
                    <w:sz w:val="24"/>
                    <w:szCs w:val="24"/>
                    <w:lang w:val="id-ID"/>
                  </w:rPr>
                </w:rPrChange>
              </w:rPr>
              <w:t>PPK</w:t>
            </w:r>
            <w:r w:rsidRPr="004F1FC6">
              <w:rPr>
                <w:rFonts w:ascii="Footlight MT Light" w:hAnsi="Footlight MT Light"/>
                <w:sz w:val="24"/>
                <w:szCs w:val="24"/>
                <w:lang w:val="sv-SE"/>
                <w:rPrChange w:id="18835" w:author="suryavina" w:date="2015-02-06T16:21:00Z">
                  <w:rPr>
                    <w:rFonts w:ascii="Footlight MT Light" w:hAnsi="Footlight MT Light"/>
                    <w:sz w:val="24"/>
                    <w:szCs w:val="24"/>
                    <w:lang w:val="sv-SE"/>
                  </w:rPr>
                </w:rPrChange>
              </w:rPr>
              <w:t xml:space="preserve">, maka </w:t>
            </w:r>
            <w:r w:rsidRPr="004F1FC6">
              <w:rPr>
                <w:rFonts w:ascii="Footlight MT Light" w:hAnsi="Footlight MT Light"/>
                <w:sz w:val="24"/>
                <w:szCs w:val="24"/>
                <w:lang w:val="id-ID"/>
                <w:rPrChange w:id="18836" w:author="suryavina" w:date="2015-02-06T16:21:00Z">
                  <w:rPr>
                    <w:rFonts w:ascii="Footlight MT Light" w:hAnsi="Footlight MT Light"/>
                    <w:sz w:val="24"/>
                    <w:szCs w:val="24"/>
                    <w:lang w:val="id-ID"/>
                  </w:rPr>
                </w:rPrChange>
              </w:rPr>
              <w:t>PPK</w:t>
            </w:r>
            <w:r w:rsidRPr="004F1FC6">
              <w:rPr>
                <w:rFonts w:ascii="Footlight MT Light" w:hAnsi="Footlight MT Light"/>
                <w:sz w:val="24"/>
                <w:szCs w:val="24"/>
                <w:lang w:val="sv-SE"/>
                <w:rPrChange w:id="18837" w:author="suryavina" w:date="2015-02-06T16:21:00Z">
                  <w:rPr>
                    <w:rFonts w:ascii="Footlight MT Light" w:hAnsi="Footlight MT Light"/>
                    <w:sz w:val="24"/>
                    <w:szCs w:val="24"/>
                    <w:lang w:val="sv-SE"/>
                  </w:rPr>
                </w:rPrChange>
              </w:rPr>
              <w:t xml:space="preserve"> </w:t>
            </w:r>
            <w:r w:rsidRPr="004F1FC6">
              <w:rPr>
                <w:rFonts w:ascii="Footlight MT Light" w:hAnsi="Footlight MT Light"/>
                <w:sz w:val="24"/>
                <w:szCs w:val="24"/>
                <w:lang w:val="id-ID"/>
                <w:rPrChange w:id="18838" w:author="suryavina" w:date="2015-02-06T16:21:00Z">
                  <w:rPr>
                    <w:rFonts w:ascii="Footlight MT Light" w:hAnsi="Footlight MT Light"/>
                    <w:sz w:val="24"/>
                    <w:szCs w:val="24"/>
                    <w:lang w:val="id-ID"/>
                  </w:rPr>
                </w:rPrChange>
              </w:rPr>
              <w:t xml:space="preserve">dapat </w:t>
            </w:r>
            <w:r w:rsidRPr="004F1FC6">
              <w:rPr>
                <w:rFonts w:ascii="Footlight MT Light" w:hAnsi="Footlight MT Light"/>
                <w:sz w:val="24"/>
                <w:szCs w:val="24"/>
                <w:lang w:val="sv-SE"/>
                <w:rPrChange w:id="18839" w:author="suryavina" w:date="2015-02-06T16:21:00Z">
                  <w:rPr>
                    <w:rFonts w:ascii="Footlight MT Light" w:hAnsi="Footlight MT Light"/>
                    <w:sz w:val="24"/>
                    <w:szCs w:val="24"/>
                    <w:lang w:val="sv-SE"/>
                  </w:rPr>
                </w:rPrChange>
              </w:rPr>
              <w:t>melakukan penjad</w:t>
            </w:r>
            <w:r w:rsidRPr="004F1FC6">
              <w:rPr>
                <w:rFonts w:ascii="Footlight MT Light" w:hAnsi="Footlight MT Light"/>
                <w:sz w:val="24"/>
                <w:szCs w:val="24"/>
                <w:lang w:val="id-ID"/>
                <w:rPrChange w:id="18840" w:author="suryavina" w:date="2015-02-06T16:21:00Z">
                  <w:rPr>
                    <w:rFonts w:ascii="Footlight MT Light" w:hAnsi="Footlight MT Light"/>
                    <w:sz w:val="24"/>
                    <w:szCs w:val="24"/>
                    <w:lang w:val="id-ID"/>
                  </w:rPr>
                </w:rPrChange>
              </w:rPr>
              <w:t>w</w:t>
            </w:r>
            <w:r w:rsidRPr="004F1FC6">
              <w:rPr>
                <w:rFonts w:ascii="Footlight MT Light" w:hAnsi="Footlight MT Light"/>
                <w:sz w:val="24"/>
                <w:szCs w:val="24"/>
                <w:lang w:val="sv-SE"/>
                <w:rPrChange w:id="18841" w:author="suryavina" w:date="2015-02-06T16:21:00Z">
                  <w:rPr>
                    <w:rFonts w:ascii="Footlight MT Light" w:hAnsi="Footlight MT Light"/>
                    <w:sz w:val="24"/>
                    <w:szCs w:val="24"/>
                    <w:lang w:val="sv-SE"/>
                  </w:rPr>
                </w:rPrChange>
              </w:rPr>
              <w:t>alan kembali pelaksanaan tugas penyedia dengan adendum kontrak.</w:t>
            </w:r>
          </w:p>
          <w:p w:rsidR="006E3736" w:rsidRPr="004F1FC6" w:rsidRDefault="006E3736" w:rsidP="00493021">
            <w:pPr>
              <w:ind w:left="600"/>
              <w:rPr>
                <w:rFonts w:ascii="Footlight MT Light" w:hAnsi="Footlight MT Light"/>
                <w:sz w:val="24"/>
                <w:szCs w:val="24"/>
                <w:rPrChange w:id="18842" w:author="suryavina" w:date="2015-02-06T16:21:00Z">
                  <w:rPr>
                    <w:rFonts w:ascii="Footlight MT Light" w:hAnsi="Footlight MT Light"/>
                    <w:sz w:val="24"/>
                    <w:szCs w:val="24"/>
                  </w:rPr>
                </w:rPrChange>
              </w:rPr>
            </w:pPr>
          </w:p>
        </w:tc>
      </w:tr>
      <w:tr w:rsidR="006E3736" w:rsidRPr="004F1FC6" w:rsidTr="00493021">
        <w:trPr>
          <w:trHeight w:val="414"/>
        </w:trPr>
        <w:tc>
          <w:tcPr>
            <w:tcW w:w="8046" w:type="dxa"/>
            <w:gridSpan w:val="2"/>
            <w:vAlign w:val="center"/>
          </w:tcPr>
          <w:p w:rsidR="006E3736" w:rsidRPr="004F1FC6" w:rsidRDefault="00155965" w:rsidP="00493021">
            <w:pPr>
              <w:pStyle w:val="Heading1"/>
              <w:ind w:left="284" w:hanging="284"/>
              <w:jc w:val="left"/>
              <w:rPr>
                <w:rFonts w:ascii="Footlight MT Light" w:hAnsi="Footlight MT Light"/>
                <w:sz w:val="24"/>
                <w:szCs w:val="24"/>
                <w:lang w:val="id-ID"/>
                <w:rPrChange w:id="18843" w:author="suryavina" w:date="2015-02-06T16:21:00Z">
                  <w:rPr>
                    <w:rFonts w:ascii="Footlight MT Light" w:hAnsi="Footlight MT Light"/>
                    <w:sz w:val="24"/>
                    <w:szCs w:val="24"/>
                    <w:lang w:val="id-ID"/>
                  </w:rPr>
                </w:rPrChange>
              </w:rPr>
            </w:pPr>
            <w:bookmarkStart w:id="18844" w:name="_Toc410662800"/>
            <w:r w:rsidRPr="004F1FC6">
              <w:rPr>
                <w:rFonts w:ascii="Footlight MT Light" w:hAnsi="Footlight MT Light"/>
                <w:sz w:val="24"/>
                <w:szCs w:val="24"/>
                <w:lang w:val="id-ID"/>
                <w:rPrChange w:id="18845" w:author="suryavina" w:date="2015-02-06T16:21:00Z">
                  <w:rPr>
                    <w:rFonts w:ascii="Footlight MT Light" w:hAnsi="Footlight MT Light"/>
                    <w:sz w:val="24"/>
                    <w:szCs w:val="24"/>
                    <w:lang w:val="id-ID"/>
                  </w:rPr>
                </w:rPrChange>
              </w:rPr>
              <w:t>B.1   PELAKSANAAN PEKERJAAN</w:t>
            </w:r>
            <w:bookmarkEnd w:id="18844"/>
          </w:p>
        </w:tc>
      </w:tr>
      <w:tr w:rsidR="006E3736" w:rsidRPr="004F1FC6" w:rsidTr="00493021">
        <w:tc>
          <w:tcPr>
            <w:tcW w:w="2235" w:type="dxa"/>
          </w:tcPr>
          <w:p w:rsidR="006E3736" w:rsidRPr="004F1FC6" w:rsidDel="00F123FC" w:rsidRDefault="00155965" w:rsidP="00493021">
            <w:pPr>
              <w:pStyle w:val="Heading2"/>
              <w:numPr>
                <w:ilvl w:val="0"/>
                <w:numId w:val="1236"/>
              </w:numPr>
              <w:tabs>
                <w:tab w:val="num" w:pos="426"/>
                <w:tab w:val="left" w:pos="462"/>
              </w:tabs>
              <w:ind w:left="426" w:hanging="426"/>
              <w:jc w:val="left"/>
              <w:rPr>
                <w:rFonts w:ascii="Footlight MT Light" w:hAnsi="Footlight MT Light"/>
                <w:sz w:val="24"/>
                <w:szCs w:val="24"/>
                <w:rPrChange w:id="18846" w:author="suryavina" w:date="2015-02-06T16:21:00Z">
                  <w:rPr>
                    <w:rFonts w:ascii="Footlight MT Light" w:hAnsi="Footlight MT Light"/>
                    <w:sz w:val="24"/>
                    <w:szCs w:val="24"/>
                  </w:rPr>
                </w:rPrChange>
              </w:rPr>
            </w:pPr>
            <w:bookmarkStart w:id="18847" w:name="_Toc410662801"/>
            <w:r w:rsidRPr="004F1FC6">
              <w:rPr>
                <w:rFonts w:ascii="Footlight MT Light" w:hAnsi="Footlight MT Light"/>
                <w:sz w:val="24"/>
                <w:szCs w:val="24"/>
                <w:rPrChange w:id="18848" w:author="suryavina" w:date="2015-02-06T16:21:00Z">
                  <w:rPr>
                    <w:rFonts w:ascii="Footlight MT Light" w:hAnsi="Footlight MT Light"/>
                    <w:sz w:val="24"/>
                    <w:szCs w:val="24"/>
                  </w:rPr>
                </w:rPrChange>
              </w:rPr>
              <w:t>Surat</w:t>
            </w:r>
            <w:r w:rsidRPr="004F1FC6">
              <w:rPr>
                <w:rFonts w:ascii="Footlight MT Light" w:hAnsi="Footlight MT Light"/>
                <w:bCs/>
                <w:sz w:val="24"/>
                <w:szCs w:val="24"/>
                <w:lang w:val="fi-FI"/>
                <w:rPrChange w:id="18849" w:author="suryavina" w:date="2015-02-06T16:21:00Z">
                  <w:rPr>
                    <w:rFonts w:ascii="Footlight MT Light" w:hAnsi="Footlight MT Light"/>
                    <w:bCs/>
                    <w:sz w:val="24"/>
                    <w:szCs w:val="24"/>
                    <w:lang w:val="fi-FI"/>
                  </w:rPr>
                </w:rPrChange>
              </w:rPr>
              <w:t xml:space="preserve"> Perintah Mulai Kerja (SPMK)</w:t>
            </w:r>
            <w:bookmarkEnd w:id="18847"/>
          </w:p>
        </w:tc>
        <w:tc>
          <w:tcPr>
            <w:tcW w:w="5811" w:type="dxa"/>
          </w:tcPr>
          <w:p w:rsidR="006E3736" w:rsidRPr="004F1FC6" w:rsidRDefault="00155965" w:rsidP="00493021">
            <w:pPr>
              <w:numPr>
                <w:ilvl w:val="0"/>
                <w:numId w:val="1913"/>
              </w:numPr>
              <w:ind w:hanging="828"/>
              <w:rPr>
                <w:rFonts w:ascii="Footlight MT Light" w:hAnsi="Footlight MT Light"/>
                <w:sz w:val="24"/>
                <w:szCs w:val="24"/>
                <w:rPrChange w:id="18850" w:author="suryavina" w:date="2015-02-06T16:21:00Z">
                  <w:rPr>
                    <w:rFonts w:ascii="Footlight MT Light" w:hAnsi="Footlight MT Light"/>
                    <w:sz w:val="24"/>
                    <w:szCs w:val="24"/>
                  </w:rPr>
                </w:rPrChange>
              </w:rPr>
            </w:pPr>
            <w:r w:rsidRPr="004F1FC6">
              <w:rPr>
                <w:rFonts w:ascii="Footlight MT Light" w:hAnsi="Footlight MT Light"/>
                <w:sz w:val="24"/>
                <w:szCs w:val="24"/>
                <w:rPrChange w:id="18851" w:author="suryavina" w:date="2015-02-06T16:21:00Z">
                  <w:rPr>
                    <w:rFonts w:ascii="Footlight MT Light" w:hAnsi="Footlight MT Light"/>
                    <w:sz w:val="24"/>
                    <w:szCs w:val="24"/>
                  </w:rPr>
                </w:rPrChange>
              </w:rPr>
              <w:t>PPK menerbitkan SPMK selambat-lambatnya 14 (empat belas) hari sejak tanggal penanda</w:t>
            </w:r>
            <w:r w:rsidRPr="004F1FC6">
              <w:rPr>
                <w:rFonts w:ascii="Footlight MT Light" w:hAnsi="Footlight MT Light"/>
                <w:sz w:val="24"/>
                <w:szCs w:val="24"/>
                <w:lang w:val="id-ID"/>
                <w:rPrChange w:id="18852" w:author="suryavina" w:date="2015-02-06T16:21:00Z">
                  <w:rPr>
                    <w:rFonts w:ascii="Footlight MT Light" w:hAnsi="Footlight MT Light"/>
                    <w:sz w:val="24"/>
                    <w:szCs w:val="24"/>
                    <w:lang w:val="id-ID"/>
                  </w:rPr>
                </w:rPrChange>
              </w:rPr>
              <w:t>-</w:t>
            </w:r>
            <w:r w:rsidRPr="004F1FC6">
              <w:rPr>
                <w:rFonts w:ascii="Footlight MT Light" w:hAnsi="Footlight MT Light"/>
                <w:sz w:val="24"/>
                <w:szCs w:val="24"/>
                <w:rPrChange w:id="18853" w:author="suryavina" w:date="2015-02-06T16:21:00Z">
                  <w:rPr>
                    <w:rFonts w:ascii="Footlight MT Light" w:hAnsi="Footlight MT Light"/>
                    <w:sz w:val="24"/>
                    <w:szCs w:val="24"/>
                  </w:rPr>
                </w:rPrChange>
              </w:rPr>
              <w:t>tanganan kontrak.</w:t>
            </w:r>
          </w:p>
          <w:p w:rsidR="006E3736" w:rsidRPr="004F1FC6" w:rsidRDefault="006E3736" w:rsidP="00493021">
            <w:pPr>
              <w:rPr>
                <w:rFonts w:ascii="Footlight MT Light" w:hAnsi="Footlight MT Light"/>
                <w:sz w:val="24"/>
                <w:szCs w:val="24"/>
                <w:rPrChange w:id="18854" w:author="suryavina" w:date="2015-02-06T16:21:00Z">
                  <w:rPr>
                    <w:rFonts w:ascii="Footlight MT Light" w:hAnsi="Footlight MT Light"/>
                    <w:sz w:val="24"/>
                    <w:szCs w:val="24"/>
                  </w:rPr>
                </w:rPrChange>
              </w:rPr>
            </w:pPr>
          </w:p>
          <w:p w:rsidR="006E3736" w:rsidRPr="004F1FC6" w:rsidRDefault="00155965" w:rsidP="00493021">
            <w:pPr>
              <w:numPr>
                <w:ilvl w:val="0"/>
                <w:numId w:val="1913"/>
              </w:numPr>
              <w:ind w:hanging="828"/>
              <w:rPr>
                <w:rFonts w:ascii="Footlight MT Light" w:hAnsi="Footlight MT Light"/>
                <w:sz w:val="24"/>
                <w:szCs w:val="24"/>
                <w:lang w:val="id-ID"/>
                <w:rPrChange w:id="18855"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18856" w:author="suryavina" w:date="2015-02-06T16:21:00Z">
                  <w:rPr>
                    <w:rFonts w:ascii="Footlight MT Light" w:hAnsi="Footlight MT Light"/>
                    <w:sz w:val="24"/>
                    <w:szCs w:val="24"/>
                  </w:rPr>
                </w:rPrChange>
              </w:rPr>
              <w:t>Dalam SPMK dicantumkan saat paling lambat dimulainya pelaksanaan kontrak</w:t>
            </w:r>
            <w:r w:rsidRPr="004F1FC6">
              <w:rPr>
                <w:rFonts w:ascii="Footlight MT Light" w:hAnsi="Footlight MT Light" w:cs="Arial"/>
                <w:sz w:val="24"/>
                <w:szCs w:val="24"/>
                <w:lang w:val="id-ID"/>
                <w:rPrChange w:id="18857" w:author="suryavina" w:date="2015-02-06T16:21:00Z">
                  <w:rPr>
                    <w:rFonts w:ascii="Footlight MT Light" w:hAnsi="Footlight MT Light" w:cs="Arial"/>
                    <w:sz w:val="24"/>
                    <w:szCs w:val="24"/>
                    <w:lang w:val="id-ID"/>
                  </w:rPr>
                </w:rPrChange>
              </w:rPr>
              <w:t xml:space="preserve"> oleh penyedia.</w:t>
            </w:r>
          </w:p>
          <w:p w:rsidR="006E3736" w:rsidRPr="004F1FC6" w:rsidRDefault="006E3736" w:rsidP="00493021">
            <w:pPr>
              <w:tabs>
                <w:tab w:val="left" w:pos="743"/>
              </w:tabs>
              <w:rPr>
                <w:rFonts w:ascii="Footlight MT Light" w:hAnsi="Footlight MT Light"/>
                <w:sz w:val="24"/>
                <w:szCs w:val="24"/>
                <w:lang w:val="id-ID"/>
                <w:rPrChange w:id="18858" w:author="suryavina" w:date="2015-02-06T16:21:00Z">
                  <w:rPr>
                    <w:rFonts w:ascii="Footlight MT Light" w:hAnsi="Footlight MT Light"/>
                    <w:sz w:val="24"/>
                    <w:szCs w:val="24"/>
                    <w:lang w:val="id-ID"/>
                  </w:rPr>
                </w:rPrChange>
              </w:rPr>
            </w:pPr>
          </w:p>
        </w:tc>
      </w:tr>
      <w:tr w:rsidR="006E3736" w:rsidRPr="004F1FC6" w:rsidTr="00493021">
        <w:tc>
          <w:tcPr>
            <w:tcW w:w="2235" w:type="dxa"/>
          </w:tcPr>
          <w:p w:rsidR="006E3736" w:rsidRPr="004F1FC6" w:rsidRDefault="00155965" w:rsidP="00493021">
            <w:pPr>
              <w:pStyle w:val="Heading2"/>
              <w:numPr>
                <w:ilvl w:val="0"/>
                <w:numId w:val="1236"/>
              </w:numPr>
              <w:tabs>
                <w:tab w:val="num" w:pos="426"/>
              </w:tabs>
              <w:ind w:left="426" w:hanging="426"/>
              <w:jc w:val="left"/>
              <w:rPr>
                <w:rFonts w:ascii="Footlight MT Light" w:hAnsi="Footlight MT Light"/>
                <w:sz w:val="24"/>
                <w:szCs w:val="24"/>
                <w:lang w:val="id-ID"/>
                <w:rPrChange w:id="18859" w:author="suryavina" w:date="2015-02-06T16:21:00Z">
                  <w:rPr>
                    <w:rFonts w:ascii="Footlight MT Light" w:hAnsi="Footlight MT Light"/>
                    <w:sz w:val="24"/>
                    <w:szCs w:val="24"/>
                    <w:lang w:val="id-ID"/>
                  </w:rPr>
                </w:rPrChange>
              </w:rPr>
            </w:pPr>
            <w:bookmarkStart w:id="18860" w:name="_Toc410662802"/>
            <w:r w:rsidRPr="004F1FC6">
              <w:rPr>
                <w:rFonts w:ascii="Footlight MT Light" w:hAnsi="Footlight MT Light"/>
                <w:sz w:val="24"/>
                <w:szCs w:val="24"/>
                <w:rPrChange w:id="18861" w:author="suryavina" w:date="2015-02-06T16:21:00Z">
                  <w:rPr>
                    <w:rFonts w:ascii="Footlight MT Light" w:hAnsi="Footlight MT Light"/>
                    <w:sz w:val="24"/>
                    <w:szCs w:val="24"/>
                  </w:rPr>
                </w:rPrChange>
              </w:rPr>
              <w:t>Program Mutu</w:t>
            </w:r>
            <w:bookmarkEnd w:id="18860"/>
          </w:p>
        </w:tc>
        <w:tc>
          <w:tcPr>
            <w:tcW w:w="5811" w:type="dxa"/>
          </w:tcPr>
          <w:p w:rsidR="006E3736" w:rsidRPr="004F1FC6" w:rsidRDefault="00155965" w:rsidP="00493021">
            <w:pPr>
              <w:numPr>
                <w:ilvl w:val="4"/>
                <w:numId w:val="1914"/>
              </w:numPr>
              <w:tabs>
                <w:tab w:val="left" w:pos="743"/>
              </w:tabs>
              <w:ind w:left="743" w:hanging="743"/>
              <w:rPr>
                <w:rFonts w:ascii="Footlight MT Light" w:hAnsi="Footlight MT Light" w:cs="Arial"/>
                <w:sz w:val="24"/>
                <w:szCs w:val="24"/>
                <w:lang w:val="id-ID"/>
                <w:rPrChange w:id="18862" w:author="suryavina" w:date="2015-02-06T16:21:00Z">
                  <w:rPr>
                    <w:rFonts w:ascii="Footlight MT Light" w:hAnsi="Footlight MT Light" w:cs="Arial"/>
                    <w:sz w:val="24"/>
                    <w:szCs w:val="24"/>
                    <w:lang w:val="id-ID"/>
                  </w:rPr>
                </w:rPrChange>
              </w:rPr>
            </w:pPr>
            <w:r w:rsidRPr="004F1FC6">
              <w:rPr>
                <w:rFonts w:ascii="Footlight MT Light" w:hAnsi="Footlight MT Light" w:cs="Arial"/>
                <w:sz w:val="24"/>
                <w:szCs w:val="24"/>
                <w:lang w:val="id-ID"/>
                <w:rPrChange w:id="18863" w:author="suryavina" w:date="2015-02-06T16:21:00Z">
                  <w:rPr>
                    <w:rFonts w:ascii="Footlight MT Light" w:hAnsi="Footlight MT Light" w:cs="Arial"/>
                    <w:sz w:val="24"/>
                    <w:szCs w:val="24"/>
                    <w:lang w:val="id-ID"/>
                  </w:rPr>
                </w:rPrChange>
              </w:rPr>
              <w:t>Penyedia berkewajiban untuk menyerahkan program mutu pada rapat persiapan pelaksanaan kontrak untuk disetujui oleh PPK.</w:t>
            </w:r>
          </w:p>
          <w:p w:rsidR="006E3736" w:rsidRPr="004F1FC6" w:rsidRDefault="00155965" w:rsidP="00493021">
            <w:pPr>
              <w:numPr>
                <w:ilvl w:val="4"/>
                <w:numId w:val="1914"/>
              </w:numPr>
              <w:tabs>
                <w:tab w:val="left" w:pos="743"/>
              </w:tabs>
              <w:ind w:left="743" w:hanging="743"/>
              <w:rPr>
                <w:rFonts w:ascii="Footlight MT Light" w:hAnsi="Footlight MT Light" w:cs="Arial"/>
                <w:sz w:val="24"/>
                <w:szCs w:val="24"/>
                <w:lang w:val="sv-SE"/>
                <w:rPrChange w:id="18864" w:author="suryavina" w:date="2015-02-06T16:21:00Z">
                  <w:rPr>
                    <w:rFonts w:ascii="Footlight MT Light" w:hAnsi="Footlight MT Light" w:cs="Arial"/>
                    <w:sz w:val="24"/>
                    <w:szCs w:val="24"/>
                    <w:lang w:val="sv-SE"/>
                  </w:rPr>
                </w:rPrChange>
              </w:rPr>
            </w:pPr>
            <w:r w:rsidRPr="004F1FC6">
              <w:rPr>
                <w:rFonts w:ascii="Footlight MT Light" w:hAnsi="Footlight MT Light" w:cs="Arial"/>
                <w:sz w:val="24"/>
                <w:szCs w:val="24"/>
                <w:lang w:val="id-ID"/>
                <w:rPrChange w:id="18865" w:author="suryavina" w:date="2015-02-06T16:21:00Z">
                  <w:rPr>
                    <w:rFonts w:ascii="Footlight MT Light" w:hAnsi="Footlight MT Light" w:cs="Arial"/>
                    <w:sz w:val="24"/>
                    <w:szCs w:val="24"/>
                    <w:lang w:val="id-ID"/>
                  </w:rPr>
                </w:rPrChange>
              </w:rPr>
              <w:t>Program mutu disusun paling sedikit</w:t>
            </w:r>
            <w:r w:rsidRPr="004F1FC6">
              <w:rPr>
                <w:rFonts w:ascii="Footlight MT Light" w:hAnsi="Footlight MT Light" w:cs="Arial"/>
                <w:sz w:val="24"/>
                <w:szCs w:val="24"/>
                <w:lang w:val="sv-SE"/>
                <w:rPrChange w:id="18866" w:author="suryavina" w:date="2015-02-06T16:21:00Z">
                  <w:rPr>
                    <w:rFonts w:ascii="Footlight MT Light" w:hAnsi="Footlight MT Light" w:cs="Arial"/>
                    <w:sz w:val="24"/>
                    <w:szCs w:val="24"/>
                    <w:lang w:val="sv-SE"/>
                  </w:rPr>
                </w:rPrChange>
              </w:rPr>
              <w:t xml:space="preserve"> berisi:</w:t>
            </w:r>
          </w:p>
          <w:p w:rsidR="006E3736" w:rsidRPr="004F1FC6" w:rsidRDefault="00155965" w:rsidP="00493021">
            <w:pPr>
              <w:numPr>
                <w:ilvl w:val="0"/>
                <w:numId w:val="1915"/>
              </w:numPr>
              <w:ind w:left="1026" w:hanging="283"/>
              <w:rPr>
                <w:rFonts w:ascii="Footlight MT Light" w:hAnsi="Footlight MT Light" w:cs="Arial"/>
                <w:sz w:val="24"/>
                <w:szCs w:val="24"/>
                <w:lang w:val="id-ID"/>
                <w:rPrChange w:id="18867" w:author="suryavina" w:date="2015-02-06T16:21:00Z">
                  <w:rPr>
                    <w:rFonts w:ascii="Footlight MT Light" w:hAnsi="Footlight MT Light" w:cs="Arial"/>
                    <w:sz w:val="24"/>
                    <w:szCs w:val="24"/>
                    <w:lang w:val="id-ID"/>
                  </w:rPr>
                </w:rPrChange>
              </w:rPr>
            </w:pPr>
            <w:r w:rsidRPr="004F1FC6">
              <w:rPr>
                <w:rFonts w:ascii="Footlight MT Light" w:hAnsi="Footlight MT Light" w:cs="Arial"/>
                <w:sz w:val="24"/>
                <w:szCs w:val="24"/>
                <w:lang w:val="id-ID"/>
                <w:rPrChange w:id="18868" w:author="suryavina" w:date="2015-02-06T16:21:00Z">
                  <w:rPr>
                    <w:rFonts w:ascii="Footlight MT Light" w:hAnsi="Footlight MT Light" w:cs="Arial"/>
                    <w:sz w:val="24"/>
                    <w:szCs w:val="24"/>
                    <w:lang w:val="id-ID"/>
                  </w:rPr>
                </w:rPrChange>
              </w:rPr>
              <w:t>informasi mengenai pekerjaan yang akan dilaksanakan;</w:t>
            </w:r>
          </w:p>
          <w:p w:rsidR="006E3736" w:rsidRPr="004F1FC6" w:rsidRDefault="00155965" w:rsidP="00493021">
            <w:pPr>
              <w:numPr>
                <w:ilvl w:val="0"/>
                <w:numId w:val="1915"/>
              </w:numPr>
              <w:ind w:left="1026" w:hanging="283"/>
              <w:rPr>
                <w:rFonts w:ascii="Footlight MT Light" w:hAnsi="Footlight MT Light" w:cs="Arial"/>
                <w:sz w:val="24"/>
                <w:szCs w:val="24"/>
                <w:lang w:val="id-ID"/>
                <w:rPrChange w:id="18869" w:author="suryavina" w:date="2015-02-06T16:21:00Z">
                  <w:rPr>
                    <w:rFonts w:ascii="Footlight MT Light" w:hAnsi="Footlight MT Light" w:cs="Arial"/>
                    <w:sz w:val="24"/>
                    <w:szCs w:val="24"/>
                    <w:lang w:val="id-ID"/>
                  </w:rPr>
                </w:rPrChange>
              </w:rPr>
            </w:pPr>
            <w:r w:rsidRPr="004F1FC6">
              <w:rPr>
                <w:rFonts w:ascii="Footlight MT Light" w:hAnsi="Footlight MT Light" w:cs="Arial"/>
                <w:sz w:val="24"/>
                <w:szCs w:val="24"/>
                <w:lang w:val="id-ID"/>
                <w:rPrChange w:id="18870" w:author="suryavina" w:date="2015-02-06T16:21:00Z">
                  <w:rPr>
                    <w:rFonts w:ascii="Footlight MT Light" w:hAnsi="Footlight MT Light" w:cs="Arial"/>
                    <w:sz w:val="24"/>
                    <w:szCs w:val="24"/>
                    <w:lang w:val="id-ID"/>
                  </w:rPr>
                </w:rPrChange>
              </w:rPr>
              <w:t>organisasi kerja penyedia;</w:t>
            </w:r>
          </w:p>
          <w:p w:rsidR="006E3736" w:rsidRPr="004F1FC6" w:rsidRDefault="00155965" w:rsidP="00493021">
            <w:pPr>
              <w:numPr>
                <w:ilvl w:val="0"/>
                <w:numId w:val="1915"/>
              </w:numPr>
              <w:ind w:left="1026" w:hanging="283"/>
              <w:rPr>
                <w:rFonts w:ascii="Footlight MT Light" w:hAnsi="Footlight MT Light" w:cs="Arial"/>
                <w:sz w:val="24"/>
                <w:szCs w:val="24"/>
                <w:lang w:val="id-ID"/>
                <w:rPrChange w:id="18871" w:author="suryavina" w:date="2015-02-06T16:21:00Z">
                  <w:rPr>
                    <w:rFonts w:ascii="Footlight MT Light" w:hAnsi="Footlight MT Light" w:cs="Arial"/>
                    <w:sz w:val="24"/>
                    <w:szCs w:val="24"/>
                    <w:lang w:val="id-ID"/>
                  </w:rPr>
                </w:rPrChange>
              </w:rPr>
            </w:pPr>
            <w:r w:rsidRPr="004F1FC6">
              <w:rPr>
                <w:rFonts w:ascii="Footlight MT Light" w:hAnsi="Footlight MT Light" w:cs="Arial"/>
                <w:sz w:val="24"/>
                <w:szCs w:val="24"/>
                <w:lang w:val="id-ID"/>
                <w:rPrChange w:id="18872" w:author="suryavina" w:date="2015-02-06T16:21:00Z">
                  <w:rPr>
                    <w:rFonts w:ascii="Footlight MT Light" w:hAnsi="Footlight MT Light" w:cs="Arial"/>
                    <w:sz w:val="24"/>
                    <w:szCs w:val="24"/>
                    <w:lang w:val="id-ID"/>
                  </w:rPr>
                </w:rPrChange>
              </w:rPr>
              <w:t>jadwal penugasan tenaga ahli dan tenaga pendukung;</w:t>
            </w:r>
          </w:p>
          <w:p w:rsidR="006E3736" w:rsidRPr="004F1FC6" w:rsidRDefault="00155965" w:rsidP="00493021">
            <w:pPr>
              <w:numPr>
                <w:ilvl w:val="0"/>
                <w:numId w:val="1915"/>
              </w:numPr>
              <w:ind w:left="1026" w:hanging="283"/>
              <w:rPr>
                <w:rFonts w:ascii="Footlight MT Light" w:hAnsi="Footlight MT Light" w:cs="Arial"/>
                <w:sz w:val="24"/>
                <w:szCs w:val="24"/>
                <w:lang w:val="id-ID"/>
                <w:rPrChange w:id="18873" w:author="suryavina" w:date="2015-02-06T16:21:00Z">
                  <w:rPr>
                    <w:rFonts w:ascii="Footlight MT Light" w:hAnsi="Footlight MT Light" w:cs="Arial"/>
                    <w:sz w:val="24"/>
                    <w:szCs w:val="24"/>
                    <w:lang w:val="id-ID"/>
                  </w:rPr>
                </w:rPrChange>
              </w:rPr>
            </w:pPr>
            <w:r w:rsidRPr="004F1FC6">
              <w:rPr>
                <w:rFonts w:ascii="Footlight MT Light" w:hAnsi="Footlight MT Light" w:cs="Arial"/>
                <w:sz w:val="24"/>
                <w:szCs w:val="24"/>
                <w:lang w:val="id-ID"/>
                <w:rPrChange w:id="18874" w:author="suryavina" w:date="2015-02-06T16:21:00Z">
                  <w:rPr>
                    <w:rFonts w:ascii="Footlight MT Light" w:hAnsi="Footlight MT Light" w:cs="Arial"/>
                    <w:sz w:val="24"/>
                    <w:szCs w:val="24"/>
                    <w:lang w:val="id-ID"/>
                  </w:rPr>
                </w:rPrChange>
              </w:rPr>
              <w:t>jadwal pelaksanaan pekerjaan;</w:t>
            </w:r>
          </w:p>
          <w:p w:rsidR="006E3736" w:rsidRPr="004F1FC6" w:rsidRDefault="00155965" w:rsidP="00493021">
            <w:pPr>
              <w:numPr>
                <w:ilvl w:val="0"/>
                <w:numId w:val="1915"/>
              </w:numPr>
              <w:ind w:left="1026" w:hanging="283"/>
              <w:rPr>
                <w:rFonts w:ascii="Footlight MT Light" w:hAnsi="Footlight MT Light" w:cs="Arial"/>
                <w:sz w:val="24"/>
                <w:szCs w:val="24"/>
                <w:lang w:val="id-ID"/>
                <w:rPrChange w:id="18875" w:author="suryavina" w:date="2015-02-06T16:21:00Z">
                  <w:rPr>
                    <w:rFonts w:ascii="Footlight MT Light" w:hAnsi="Footlight MT Light" w:cs="Arial"/>
                    <w:sz w:val="24"/>
                    <w:szCs w:val="24"/>
                    <w:lang w:val="id-ID"/>
                  </w:rPr>
                </w:rPrChange>
              </w:rPr>
            </w:pPr>
            <w:r w:rsidRPr="004F1FC6">
              <w:rPr>
                <w:rFonts w:ascii="Footlight MT Light" w:hAnsi="Footlight MT Light" w:cs="Arial"/>
                <w:sz w:val="24"/>
                <w:szCs w:val="24"/>
                <w:lang w:val="id-ID"/>
                <w:rPrChange w:id="18876" w:author="suryavina" w:date="2015-02-06T16:21:00Z">
                  <w:rPr>
                    <w:rFonts w:ascii="Footlight MT Light" w:hAnsi="Footlight MT Light" w:cs="Arial"/>
                    <w:sz w:val="24"/>
                    <w:szCs w:val="24"/>
                    <w:lang w:val="id-ID"/>
                  </w:rPr>
                </w:rPrChange>
              </w:rPr>
              <w:t>prosedur pelaksanaan pekerjaan;</w:t>
            </w:r>
          </w:p>
          <w:p w:rsidR="006E3736" w:rsidRPr="004F1FC6" w:rsidRDefault="00155965" w:rsidP="00493021">
            <w:pPr>
              <w:numPr>
                <w:ilvl w:val="0"/>
                <w:numId w:val="1915"/>
              </w:numPr>
              <w:ind w:left="1026" w:hanging="283"/>
              <w:rPr>
                <w:rFonts w:ascii="Footlight MT Light" w:hAnsi="Footlight MT Light" w:cs="Arial"/>
                <w:sz w:val="24"/>
                <w:szCs w:val="24"/>
                <w:lang w:val="id-ID"/>
                <w:rPrChange w:id="18877" w:author="suryavina" w:date="2015-02-06T16:21:00Z">
                  <w:rPr>
                    <w:rFonts w:ascii="Footlight MT Light" w:hAnsi="Footlight MT Light" w:cs="Arial"/>
                    <w:sz w:val="24"/>
                    <w:szCs w:val="24"/>
                    <w:lang w:val="id-ID"/>
                  </w:rPr>
                </w:rPrChange>
              </w:rPr>
            </w:pPr>
            <w:r w:rsidRPr="004F1FC6">
              <w:rPr>
                <w:rFonts w:ascii="Footlight MT Light" w:hAnsi="Footlight MT Light" w:cs="Arial"/>
                <w:sz w:val="24"/>
                <w:szCs w:val="24"/>
                <w:lang w:val="id-ID"/>
                <w:rPrChange w:id="18878" w:author="suryavina" w:date="2015-02-06T16:21:00Z">
                  <w:rPr>
                    <w:rFonts w:ascii="Footlight MT Light" w:hAnsi="Footlight MT Light" w:cs="Arial"/>
                    <w:sz w:val="24"/>
                    <w:szCs w:val="24"/>
                    <w:lang w:val="id-ID"/>
                  </w:rPr>
                </w:rPrChange>
              </w:rPr>
              <w:t>prosedur instruksi kerja; dan</w:t>
            </w:r>
          </w:p>
          <w:p w:rsidR="006E3736" w:rsidRPr="004F1FC6" w:rsidRDefault="00155965" w:rsidP="00493021">
            <w:pPr>
              <w:numPr>
                <w:ilvl w:val="0"/>
                <w:numId w:val="1915"/>
              </w:numPr>
              <w:ind w:left="1026" w:hanging="283"/>
              <w:rPr>
                <w:rFonts w:ascii="Footlight MT Light" w:hAnsi="Footlight MT Light" w:cs="Arial"/>
                <w:sz w:val="24"/>
                <w:szCs w:val="24"/>
                <w:lang w:val="fi-FI"/>
                <w:rPrChange w:id="18879" w:author="suryavina" w:date="2015-02-06T16:21:00Z">
                  <w:rPr>
                    <w:rFonts w:ascii="Footlight MT Light" w:hAnsi="Footlight MT Light" w:cs="Arial"/>
                    <w:sz w:val="24"/>
                    <w:szCs w:val="24"/>
                    <w:lang w:val="fi-FI"/>
                  </w:rPr>
                </w:rPrChange>
              </w:rPr>
            </w:pPr>
            <w:r w:rsidRPr="004F1FC6">
              <w:rPr>
                <w:rFonts w:ascii="Footlight MT Light" w:hAnsi="Footlight MT Light" w:cs="Arial"/>
                <w:sz w:val="24"/>
                <w:szCs w:val="24"/>
                <w:lang w:val="id-ID"/>
                <w:rPrChange w:id="18880" w:author="suryavina" w:date="2015-02-06T16:21:00Z">
                  <w:rPr>
                    <w:rFonts w:ascii="Footlight MT Light" w:hAnsi="Footlight MT Light" w:cs="Arial"/>
                    <w:sz w:val="24"/>
                    <w:szCs w:val="24"/>
                    <w:lang w:val="id-ID"/>
                  </w:rPr>
                </w:rPrChange>
              </w:rPr>
              <w:t>rencana pelaksanaan pemeriksaan lapangan bersama</w:t>
            </w:r>
            <w:r w:rsidRPr="004F1FC6">
              <w:rPr>
                <w:rFonts w:ascii="Footlight MT Light" w:hAnsi="Footlight MT Light" w:cs="Arial"/>
                <w:sz w:val="24"/>
                <w:szCs w:val="24"/>
                <w:lang w:val="fi-FI"/>
                <w:rPrChange w:id="18881" w:author="suryavina" w:date="2015-02-06T16:21:00Z">
                  <w:rPr>
                    <w:rFonts w:ascii="Footlight MT Light" w:hAnsi="Footlight MT Light" w:cs="Arial"/>
                    <w:sz w:val="24"/>
                    <w:szCs w:val="24"/>
                    <w:lang w:val="fi-FI"/>
                  </w:rPr>
                </w:rPrChange>
              </w:rPr>
              <w:t>.</w:t>
            </w:r>
          </w:p>
          <w:p w:rsidR="006E3736" w:rsidRPr="004F1FC6" w:rsidRDefault="006E3736" w:rsidP="00493021">
            <w:pPr>
              <w:tabs>
                <w:tab w:val="left" w:pos="743"/>
              </w:tabs>
              <w:rPr>
                <w:rFonts w:ascii="Footlight MT Light" w:hAnsi="Footlight MT Light" w:cs="Arial"/>
                <w:sz w:val="24"/>
                <w:szCs w:val="24"/>
                <w:lang w:val="fi-FI"/>
                <w:rPrChange w:id="18882" w:author="suryavina" w:date="2015-02-06T16:21:00Z">
                  <w:rPr>
                    <w:rFonts w:ascii="Footlight MT Light" w:hAnsi="Footlight MT Light" w:cs="Arial"/>
                    <w:sz w:val="24"/>
                    <w:szCs w:val="24"/>
                    <w:lang w:val="fi-FI"/>
                  </w:rPr>
                </w:rPrChange>
              </w:rPr>
            </w:pPr>
          </w:p>
          <w:p w:rsidR="006E3736" w:rsidRPr="004F1FC6" w:rsidRDefault="00155965" w:rsidP="00493021">
            <w:pPr>
              <w:numPr>
                <w:ilvl w:val="4"/>
                <w:numId w:val="1914"/>
              </w:numPr>
              <w:ind w:left="743" w:hanging="743"/>
              <w:rPr>
                <w:rFonts w:ascii="Footlight MT Light" w:hAnsi="Footlight MT Light" w:cs="Arial"/>
                <w:sz w:val="24"/>
                <w:szCs w:val="24"/>
                <w:lang w:val="fi-FI"/>
                <w:rPrChange w:id="18883" w:author="suryavina" w:date="2015-02-06T16:21:00Z">
                  <w:rPr>
                    <w:rFonts w:ascii="Footlight MT Light" w:hAnsi="Footlight MT Light" w:cs="Arial"/>
                    <w:sz w:val="24"/>
                    <w:szCs w:val="24"/>
                    <w:lang w:val="fi-FI"/>
                  </w:rPr>
                </w:rPrChange>
              </w:rPr>
            </w:pPr>
            <w:r w:rsidRPr="004F1FC6">
              <w:rPr>
                <w:rFonts w:ascii="Footlight MT Light" w:hAnsi="Footlight MT Light" w:cs="Arial"/>
                <w:sz w:val="24"/>
                <w:szCs w:val="24"/>
                <w:lang w:val="id-ID"/>
                <w:rPrChange w:id="18884" w:author="suryavina" w:date="2015-02-06T16:21:00Z">
                  <w:rPr>
                    <w:rFonts w:ascii="Footlight MT Light" w:hAnsi="Footlight MT Light" w:cs="Arial"/>
                    <w:sz w:val="24"/>
                    <w:szCs w:val="24"/>
                    <w:lang w:val="id-ID"/>
                  </w:rPr>
                </w:rPrChange>
              </w:rPr>
              <w:t>Program mutu dapat direvisi sesuai dengan kondisi lokasi pekerjaan.</w:t>
            </w:r>
          </w:p>
          <w:p w:rsidR="006E3736" w:rsidRPr="004F1FC6" w:rsidRDefault="006E3736" w:rsidP="00493021">
            <w:pPr>
              <w:rPr>
                <w:rFonts w:ascii="Footlight MT Light" w:hAnsi="Footlight MT Light" w:cs="Arial"/>
                <w:sz w:val="24"/>
                <w:szCs w:val="24"/>
                <w:lang w:val="fi-FI"/>
                <w:rPrChange w:id="18885" w:author="suryavina" w:date="2015-02-06T16:21:00Z">
                  <w:rPr>
                    <w:rFonts w:ascii="Footlight MT Light" w:hAnsi="Footlight MT Light" w:cs="Arial"/>
                    <w:sz w:val="24"/>
                    <w:szCs w:val="24"/>
                    <w:lang w:val="fi-FI"/>
                  </w:rPr>
                </w:rPrChange>
              </w:rPr>
            </w:pPr>
          </w:p>
          <w:p w:rsidR="006E3736" w:rsidRPr="004F1FC6" w:rsidRDefault="00155965" w:rsidP="00493021">
            <w:pPr>
              <w:numPr>
                <w:ilvl w:val="4"/>
                <w:numId w:val="1914"/>
              </w:numPr>
              <w:ind w:left="743" w:hanging="743"/>
              <w:rPr>
                <w:rFonts w:ascii="Footlight MT Light" w:hAnsi="Footlight MT Light" w:cs="Arial"/>
                <w:sz w:val="24"/>
                <w:szCs w:val="24"/>
                <w:lang w:val="fi-FI"/>
                <w:rPrChange w:id="18886" w:author="suryavina" w:date="2015-02-06T16:21:00Z">
                  <w:rPr>
                    <w:rFonts w:ascii="Footlight MT Light" w:hAnsi="Footlight MT Light" w:cs="Arial"/>
                    <w:sz w:val="24"/>
                    <w:szCs w:val="24"/>
                    <w:lang w:val="fi-FI"/>
                  </w:rPr>
                </w:rPrChange>
              </w:rPr>
            </w:pPr>
            <w:r w:rsidRPr="004F1FC6">
              <w:rPr>
                <w:rFonts w:ascii="Footlight MT Light" w:hAnsi="Footlight MT Light" w:cs="Arial"/>
                <w:sz w:val="24"/>
                <w:szCs w:val="24"/>
                <w:lang w:val="fi-FI"/>
                <w:rPrChange w:id="18887" w:author="suryavina" w:date="2015-02-06T16:21:00Z">
                  <w:rPr>
                    <w:rFonts w:ascii="Footlight MT Light" w:hAnsi="Footlight MT Light" w:cs="Arial"/>
                    <w:sz w:val="24"/>
                    <w:szCs w:val="24"/>
                    <w:lang w:val="fi-FI"/>
                  </w:rPr>
                </w:rPrChange>
              </w:rPr>
              <w:t>Penyedia berkewajiban untuk memutakhirkan  program mutu jika terjadi adendum Kontrak dan Peristiwa Kompensasi.</w:t>
            </w:r>
          </w:p>
          <w:p w:rsidR="006E3736" w:rsidRPr="004F1FC6" w:rsidRDefault="006E3736" w:rsidP="00493021">
            <w:pPr>
              <w:pStyle w:val="ListParagraph"/>
              <w:rPr>
                <w:rFonts w:ascii="Footlight MT Light" w:hAnsi="Footlight MT Light" w:cs="Arial"/>
                <w:lang w:val="fi-FI"/>
                <w:rPrChange w:id="18888" w:author="suryavina" w:date="2015-02-06T16:21:00Z">
                  <w:rPr>
                    <w:rFonts w:ascii="Footlight MT Light" w:hAnsi="Footlight MT Light" w:cs="Arial"/>
                    <w:lang w:val="fi-FI"/>
                  </w:rPr>
                </w:rPrChange>
              </w:rPr>
            </w:pPr>
          </w:p>
          <w:p w:rsidR="006E3736" w:rsidRPr="004F1FC6" w:rsidRDefault="00155965" w:rsidP="00493021">
            <w:pPr>
              <w:numPr>
                <w:ilvl w:val="4"/>
                <w:numId w:val="1914"/>
              </w:numPr>
              <w:ind w:left="743" w:hanging="743"/>
              <w:rPr>
                <w:rFonts w:ascii="Footlight MT Light" w:hAnsi="Footlight MT Light" w:cs="Arial"/>
                <w:sz w:val="24"/>
                <w:szCs w:val="24"/>
                <w:lang w:val="fi-FI"/>
                <w:rPrChange w:id="18889" w:author="suryavina" w:date="2015-02-06T16:21:00Z">
                  <w:rPr>
                    <w:rFonts w:ascii="Footlight MT Light" w:hAnsi="Footlight MT Light" w:cs="Arial"/>
                    <w:sz w:val="24"/>
                    <w:szCs w:val="24"/>
                    <w:lang w:val="fi-FI"/>
                  </w:rPr>
                </w:rPrChange>
              </w:rPr>
            </w:pPr>
            <w:r w:rsidRPr="004F1FC6">
              <w:rPr>
                <w:rFonts w:ascii="Footlight MT Light" w:hAnsi="Footlight MT Light" w:cs="Arial"/>
                <w:sz w:val="24"/>
                <w:szCs w:val="24"/>
                <w:lang w:val="fi-FI"/>
                <w:rPrChange w:id="18890" w:author="suryavina" w:date="2015-02-06T16:21:00Z">
                  <w:rPr>
                    <w:rFonts w:ascii="Footlight MT Light" w:hAnsi="Footlight MT Light" w:cs="Arial"/>
                    <w:sz w:val="24"/>
                    <w:szCs w:val="24"/>
                    <w:lang w:val="fi-FI"/>
                  </w:rPr>
                </w:rPrChange>
              </w:rPr>
              <w:t>Pemutakhiran program mutu harus menunjukkan perkembangan kemajuan setiap pekerjaan dan dampaknya terhadap penjadwalan sisa pekerjaan, termasuk perubahan terhadap urutan pekerjaan. Pemutakhiran program mutu harus mendapatkan persetujuan PPK</w:t>
            </w:r>
            <w:r w:rsidRPr="004F1FC6">
              <w:rPr>
                <w:rFonts w:ascii="Footlight MT Light" w:hAnsi="Footlight MT Light" w:cs="Arial"/>
                <w:sz w:val="24"/>
                <w:szCs w:val="24"/>
                <w:lang w:val="id-ID"/>
                <w:rPrChange w:id="18891" w:author="suryavina" w:date="2015-02-06T16:21:00Z">
                  <w:rPr>
                    <w:rFonts w:ascii="Footlight MT Light" w:hAnsi="Footlight MT Light" w:cs="Arial"/>
                    <w:sz w:val="24"/>
                    <w:szCs w:val="24"/>
                    <w:lang w:val="id-ID"/>
                  </w:rPr>
                </w:rPrChange>
              </w:rPr>
              <w:t>.</w:t>
            </w:r>
          </w:p>
          <w:p w:rsidR="006E3736" w:rsidRPr="004F1FC6" w:rsidRDefault="006E3736" w:rsidP="00493021">
            <w:pPr>
              <w:pStyle w:val="ListParagraph"/>
              <w:rPr>
                <w:rFonts w:ascii="Footlight MT Light" w:hAnsi="Footlight MT Light" w:cs="Arial"/>
                <w:lang w:val="fi-FI"/>
                <w:rPrChange w:id="18892" w:author="suryavina" w:date="2015-02-06T16:21:00Z">
                  <w:rPr>
                    <w:rFonts w:ascii="Footlight MT Light" w:hAnsi="Footlight MT Light" w:cs="Arial"/>
                    <w:lang w:val="fi-FI"/>
                  </w:rPr>
                </w:rPrChange>
              </w:rPr>
            </w:pPr>
          </w:p>
          <w:p w:rsidR="006E3736" w:rsidRPr="004F1FC6" w:rsidRDefault="00155965" w:rsidP="00493021">
            <w:pPr>
              <w:numPr>
                <w:ilvl w:val="4"/>
                <w:numId w:val="1914"/>
              </w:numPr>
              <w:ind w:left="743" w:hanging="743"/>
              <w:rPr>
                <w:rFonts w:ascii="Footlight MT Light" w:hAnsi="Footlight MT Light" w:cs="Arial"/>
                <w:sz w:val="24"/>
                <w:szCs w:val="24"/>
                <w:lang w:val="fi-FI"/>
                <w:rPrChange w:id="18893" w:author="suryavina" w:date="2015-02-06T16:21:00Z">
                  <w:rPr>
                    <w:rFonts w:ascii="Footlight MT Light" w:hAnsi="Footlight MT Light" w:cs="Arial"/>
                    <w:sz w:val="24"/>
                    <w:szCs w:val="24"/>
                    <w:lang w:val="fi-FI"/>
                  </w:rPr>
                </w:rPrChange>
              </w:rPr>
            </w:pPr>
            <w:r w:rsidRPr="004F1FC6">
              <w:rPr>
                <w:rFonts w:ascii="Footlight MT Light" w:hAnsi="Footlight MT Light" w:cs="Arial"/>
                <w:sz w:val="24"/>
                <w:szCs w:val="24"/>
                <w:lang w:val="fi-FI"/>
                <w:rPrChange w:id="18894" w:author="suryavina" w:date="2015-02-06T16:21:00Z">
                  <w:rPr>
                    <w:rFonts w:ascii="Footlight MT Light" w:hAnsi="Footlight MT Light" w:cs="Arial"/>
                    <w:sz w:val="24"/>
                    <w:szCs w:val="24"/>
                    <w:lang w:val="fi-FI"/>
                  </w:rPr>
                </w:rPrChange>
              </w:rPr>
              <w:t>Persetujuan PPK terhadap program mutu tidak mengubah kewajiban kontraktual penyedia</w:t>
            </w:r>
            <w:r w:rsidRPr="004F1FC6">
              <w:rPr>
                <w:rFonts w:ascii="Footlight MT Light" w:hAnsi="Footlight MT Light" w:cs="Arial"/>
                <w:sz w:val="24"/>
                <w:szCs w:val="24"/>
                <w:lang w:val="id-ID"/>
                <w:rPrChange w:id="18895" w:author="suryavina" w:date="2015-02-06T16:21:00Z">
                  <w:rPr>
                    <w:rFonts w:ascii="Footlight MT Light" w:hAnsi="Footlight MT Light" w:cs="Arial"/>
                    <w:sz w:val="24"/>
                    <w:szCs w:val="24"/>
                    <w:lang w:val="id-ID"/>
                  </w:rPr>
                </w:rPrChange>
              </w:rPr>
              <w:t>.</w:t>
            </w:r>
          </w:p>
          <w:p w:rsidR="006E3736" w:rsidRPr="004F1FC6" w:rsidRDefault="006E3736" w:rsidP="00493021">
            <w:pPr>
              <w:ind w:left="600"/>
              <w:rPr>
                <w:rFonts w:ascii="Footlight MT Light" w:hAnsi="Footlight MT Light"/>
                <w:sz w:val="24"/>
                <w:szCs w:val="24"/>
                <w:lang w:val="id-ID"/>
                <w:rPrChange w:id="18896" w:author="suryavina" w:date="2015-02-06T16:21:00Z">
                  <w:rPr>
                    <w:rFonts w:ascii="Footlight MT Light" w:hAnsi="Footlight MT Light"/>
                    <w:sz w:val="24"/>
                    <w:szCs w:val="24"/>
                    <w:lang w:val="id-ID"/>
                  </w:rPr>
                </w:rPrChange>
              </w:rPr>
            </w:pPr>
          </w:p>
        </w:tc>
      </w:tr>
      <w:tr w:rsidR="006E3736" w:rsidRPr="004F1FC6" w:rsidTr="00493021">
        <w:tc>
          <w:tcPr>
            <w:tcW w:w="2235" w:type="dxa"/>
          </w:tcPr>
          <w:p w:rsidR="006E3736" w:rsidRPr="004F1FC6" w:rsidRDefault="00155965" w:rsidP="00493021">
            <w:pPr>
              <w:pStyle w:val="Heading2"/>
              <w:numPr>
                <w:ilvl w:val="0"/>
                <w:numId w:val="1236"/>
              </w:numPr>
              <w:tabs>
                <w:tab w:val="num" w:pos="426"/>
              </w:tabs>
              <w:ind w:left="426" w:hanging="426"/>
              <w:jc w:val="left"/>
              <w:rPr>
                <w:rFonts w:ascii="Footlight MT Light" w:hAnsi="Footlight MT Light"/>
                <w:sz w:val="24"/>
                <w:szCs w:val="24"/>
                <w:lang w:val="id-ID"/>
                <w:rPrChange w:id="18897" w:author="suryavina" w:date="2015-02-06T16:21:00Z">
                  <w:rPr>
                    <w:rFonts w:ascii="Footlight MT Light" w:hAnsi="Footlight MT Light"/>
                    <w:sz w:val="24"/>
                    <w:szCs w:val="24"/>
                    <w:lang w:val="id-ID"/>
                  </w:rPr>
                </w:rPrChange>
              </w:rPr>
            </w:pPr>
            <w:bookmarkStart w:id="18898" w:name="_Toc410662803"/>
            <w:r w:rsidRPr="004F1FC6">
              <w:rPr>
                <w:rFonts w:ascii="Footlight MT Light" w:hAnsi="Footlight MT Light"/>
                <w:sz w:val="24"/>
                <w:szCs w:val="24"/>
                <w:lang w:val="id-ID"/>
                <w:rPrChange w:id="18899" w:author="suryavina" w:date="2015-02-06T16:21:00Z">
                  <w:rPr>
                    <w:rFonts w:ascii="Footlight MT Light" w:hAnsi="Footlight MT Light"/>
                    <w:sz w:val="24"/>
                    <w:szCs w:val="24"/>
                    <w:lang w:val="id-ID"/>
                  </w:rPr>
                </w:rPrChange>
              </w:rPr>
              <w:t>Rapat Persiapan Pelaksanaan Kontrak</w:t>
            </w:r>
            <w:bookmarkEnd w:id="18898"/>
          </w:p>
        </w:tc>
        <w:tc>
          <w:tcPr>
            <w:tcW w:w="5811" w:type="dxa"/>
          </w:tcPr>
          <w:p w:rsidR="006E3736" w:rsidRPr="004F1FC6" w:rsidRDefault="00155965" w:rsidP="00493021">
            <w:pPr>
              <w:numPr>
                <w:ilvl w:val="1"/>
                <w:numId w:val="1939"/>
              </w:numPr>
              <w:ind w:left="600" w:hanging="567"/>
              <w:rPr>
                <w:rFonts w:ascii="Footlight MT Light" w:hAnsi="Footlight MT Light"/>
                <w:sz w:val="24"/>
                <w:szCs w:val="24"/>
                <w:rPrChange w:id="18900" w:author="suryavina" w:date="2015-02-06T16:21:00Z">
                  <w:rPr>
                    <w:rFonts w:ascii="Footlight MT Light" w:hAnsi="Footlight MT Light"/>
                    <w:sz w:val="24"/>
                    <w:szCs w:val="24"/>
                  </w:rPr>
                </w:rPrChange>
              </w:rPr>
            </w:pPr>
            <w:r w:rsidRPr="004F1FC6">
              <w:rPr>
                <w:rFonts w:ascii="Footlight MT Light" w:hAnsi="Footlight MT Light"/>
                <w:sz w:val="24"/>
                <w:szCs w:val="24"/>
                <w:rPrChange w:id="18901" w:author="suryavina" w:date="2015-02-06T16:21:00Z">
                  <w:rPr>
                    <w:rFonts w:ascii="Footlight MT Light" w:hAnsi="Footlight MT Light"/>
                    <w:sz w:val="24"/>
                    <w:szCs w:val="24"/>
                  </w:rPr>
                </w:rPrChange>
              </w:rPr>
              <w:t>PPK bersama penyedia dapat menyelenggarakan rapat persiapan pelaksanaan kontrak.</w:t>
            </w:r>
          </w:p>
          <w:p w:rsidR="006E3736" w:rsidRPr="004F1FC6" w:rsidRDefault="006E3736" w:rsidP="00493021">
            <w:pPr>
              <w:ind w:left="600"/>
              <w:rPr>
                <w:rFonts w:ascii="Footlight MT Light" w:hAnsi="Footlight MT Light"/>
                <w:sz w:val="24"/>
                <w:szCs w:val="24"/>
                <w:rPrChange w:id="18902" w:author="suryavina" w:date="2015-02-06T16:21:00Z">
                  <w:rPr>
                    <w:rFonts w:ascii="Footlight MT Light" w:hAnsi="Footlight MT Light"/>
                    <w:sz w:val="24"/>
                    <w:szCs w:val="24"/>
                  </w:rPr>
                </w:rPrChange>
              </w:rPr>
            </w:pPr>
          </w:p>
          <w:p w:rsidR="006E3736" w:rsidRPr="004F1FC6" w:rsidRDefault="00155965" w:rsidP="00493021">
            <w:pPr>
              <w:numPr>
                <w:ilvl w:val="1"/>
                <w:numId w:val="1939"/>
              </w:numPr>
              <w:ind w:left="600" w:hanging="567"/>
              <w:rPr>
                <w:rFonts w:ascii="Footlight MT Light" w:hAnsi="Footlight MT Light"/>
                <w:sz w:val="24"/>
                <w:szCs w:val="24"/>
                <w:rPrChange w:id="18903" w:author="suryavina" w:date="2015-02-06T16:21:00Z">
                  <w:rPr>
                    <w:rFonts w:ascii="Footlight MT Light" w:hAnsi="Footlight MT Light"/>
                    <w:sz w:val="24"/>
                    <w:szCs w:val="24"/>
                  </w:rPr>
                </w:rPrChange>
              </w:rPr>
            </w:pPr>
            <w:r w:rsidRPr="004F1FC6">
              <w:rPr>
                <w:rFonts w:ascii="Footlight MT Light" w:hAnsi="Footlight MT Light"/>
                <w:sz w:val="24"/>
                <w:szCs w:val="24"/>
                <w:rPrChange w:id="18904" w:author="suryavina" w:date="2015-02-06T16:21:00Z">
                  <w:rPr>
                    <w:rFonts w:ascii="Footlight MT Light" w:hAnsi="Footlight MT Light"/>
                    <w:sz w:val="24"/>
                    <w:szCs w:val="24"/>
                  </w:rPr>
                </w:rPrChange>
              </w:rPr>
              <w:t>Dalam rapat persiapan, PPK dapat mengikutsertakan Tim Teknis dan/atau Tim Pendukung.</w:t>
            </w:r>
          </w:p>
          <w:p w:rsidR="006E3736" w:rsidRPr="004F1FC6" w:rsidRDefault="006E3736" w:rsidP="00493021">
            <w:pPr>
              <w:rPr>
                <w:rFonts w:ascii="Footlight MT Light" w:hAnsi="Footlight MT Light"/>
                <w:sz w:val="24"/>
                <w:szCs w:val="24"/>
                <w:rPrChange w:id="18905" w:author="suryavina" w:date="2015-02-06T16:21:00Z">
                  <w:rPr>
                    <w:rFonts w:ascii="Footlight MT Light" w:hAnsi="Footlight MT Light"/>
                    <w:sz w:val="24"/>
                    <w:szCs w:val="24"/>
                  </w:rPr>
                </w:rPrChange>
              </w:rPr>
            </w:pPr>
          </w:p>
          <w:p w:rsidR="006E3736" w:rsidRPr="004F1FC6" w:rsidRDefault="00155965" w:rsidP="00493021">
            <w:pPr>
              <w:numPr>
                <w:ilvl w:val="1"/>
                <w:numId w:val="1939"/>
              </w:numPr>
              <w:ind w:left="600" w:hanging="567"/>
              <w:rPr>
                <w:rFonts w:ascii="Footlight MT Light" w:hAnsi="Footlight MT Light"/>
                <w:sz w:val="24"/>
                <w:szCs w:val="24"/>
                <w:rPrChange w:id="18906" w:author="suryavina" w:date="2015-02-06T16:21:00Z">
                  <w:rPr>
                    <w:rFonts w:ascii="Footlight MT Light" w:hAnsi="Footlight MT Light"/>
                    <w:sz w:val="24"/>
                    <w:szCs w:val="24"/>
                  </w:rPr>
                </w:rPrChange>
              </w:rPr>
            </w:pPr>
            <w:r w:rsidRPr="004F1FC6">
              <w:rPr>
                <w:rFonts w:ascii="Footlight MT Light" w:hAnsi="Footlight MT Light"/>
                <w:sz w:val="24"/>
                <w:szCs w:val="24"/>
                <w:rPrChange w:id="18907" w:author="suryavina" w:date="2015-02-06T16:21:00Z">
                  <w:rPr>
                    <w:rFonts w:ascii="Footlight MT Light" w:hAnsi="Footlight MT Light"/>
                    <w:sz w:val="24"/>
                    <w:szCs w:val="24"/>
                  </w:rPr>
                </w:rPrChange>
              </w:rPr>
              <w:t>Beberapa hal yang dibahas dan disepakati dalam rapat persiapan pelaksanaan kontrak adalah:</w:t>
            </w:r>
          </w:p>
          <w:p w:rsidR="006E3736" w:rsidRPr="004F1FC6" w:rsidRDefault="00155965" w:rsidP="00493021">
            <w:pPr>
              <w:numPr>
                <w:ilvl w:val="0"/>
                <w:numId w:val="1941"/>
              </w:numPr>
              <w:ind w:left="1026" w:hanging="426"/>
              <w:rPr>
                <w:rFonts w:ascii="Footlight MT Light" w:hAnsi="Footlight MT Light"/>
                <w:sz w:val="24"/>
                <w:szCs w:val="24"/>
                <w:rPrChange w:id="18908" w:author="suryavina" w:date="2015-02-06T16:21:00Z">
                  <w:rPr>
                    <w:rFonts w:ascii="Footlight MT Light" w:hAnsi="Footlight MT Light"/>
                    <w:sz w:val="24"/>
                    <w:szCs w:val="24"/>
                  </w:rPr>
                </w:rPrChange>
              </w:rPr>
            </w:pPr>
            <w:r w:rsidRPr="004F1FC6">
              <w:rPr>
                <w:rFonts w:ascii="Footlight MT Light" w:hAnsi="Footlight MT Light"/>
                <w:sz w:val="24"/>
                <w:szCs w:val="24"/>
                <w:rPrChange w:id="18909" w:author="suryavina" w:date="2015-02-06T16:21:00Z">
                  <w:rPr>
                    <w:rFonts w:ascii="Footlight MT Light" w:hAnsi="Footlight MT Light"/>
                    <w:sz w:val="24"/>
                    <w:szCs w:val="24"/>
                  </w:rPr>
                </w:rPrChange>
              </w:rPr>
              <w:t>program mutu;</w:t>
            </w:r>
          </w:p>
          <w:p w:rsidR="006E3736" w:rsidRPr="004F1FC6" w:rsidRDefault="00155965" w:rsidP="00493021">
            <w:pPr>
              <w:pStyle w:val="ListParagraph"/>
              <w:numPr>
                <w:ilvl w:val="3"/>
                <w:numId w:val="1433"/>
              </w:numPr>
              <w:tabs>
                <w:tab w:val="clear" w:pos="1559"/>
                <w:tab w:val="left" w:pos="426"/>
              </w:tabs>
              <w:autoSpaceDE w:val="0"/>
              <w:autoSpaceDN w:val="0"/>
              <w:adjustRightInd w:val="0"/>
              <w:ind w:left="1451" w:right="-108"/>
              <w:rPr>
                <w:rFonts w:ascii="Footlight MT Light" w:hAnsi="Footlight MT Light" w:cs="Arial"/>
                <w:sz w:val="24"/>
                <w:szCs w:val="24"/>
                <w:rPrChange w:id="18910" w:author="suryavina" w:date="2015-02-06T16:21:00Z">
                  <w:rPr>
                    <w:rFonts w:ascii="Footlight MT Light" w:hAnsi="Footlight MT Light" w:cs="Arial"/>
                    <w:sz w:val="24"/>
                    <w:szCs w:val="24"/>
                  </w:rPr>
                </w:rPrChange>
              </w:rPr>
            </w:pPr>
            <w:r w:rsidRPr="004F1FC6">
              <w:rPr>
                <w:rFonts w:ascii="Footlight MT Light" w:hAnsi="Footlight MT Light" w:cs="Arial"/>
                <w:sz w:val="24"/>
                <w:szCs w:val="24"/>
                <w:rPrChange w:id="18911" w:author="suryavina" w:date="2015-02-06T16:21:00Z">
                  <w:rPr>
                    <w:rFonts w:ascii="Footlight MT Light" w:hAnsi="Footlight MT Light" w:cs="Arial"/>
                    <w:sz w:val="24"/>
                    <w:szCs w:val="24"/>
                  </w:rPr>
                </w:rPrChange>
              </w:rPr>
              <w:t>Program mutu disusun oleh Penyedia, yang paling sedikit berisi:</w:t>
            </w:r>
          </w:p>
          <w:p w:rsidR="006E3736" w:rsidRPr="004F1FC6" w:rsidRDefault="00155965" w:rsidP="00493021">
            <w:pPr>
              <w:pStyle w:val="ListParagraph"/>
              <w:numPr>
                <w:ilvl w:val="4"/>
                <w:numId w:val="1433"/>
              </w:numPr>
              <w:tabs>
                <w:tab w:val="clear" w:pos="1986"/>
                <w:tab w:val="left" w:pos="426"/>
                <w:tab w:val="num" w:pos="1876"/>
              </w:tabs>
              <w:autoSpaceDE w:val="0"/>
              <w:autoSpaceDN w:val="0"/>
              <w:adjustRightInd w:val="0"/>
              <w:ind w:left="1876" w:hanging="425"/>
              <w:rPr>
                <w:rFonts w:ascii="Footlight MT Light" w:hAnsi="Footlight MT Light" w:cs="Arial"/>
                <w:sz w:val="24"/>
                <w:szCs w:val="24"/>
                <w:rPrChange w:id="18912" w:author="suryavina" w:date="2015-02-06T16:21:00Z">
                  <w:rPr>
                    <w:rFonts w:ascii="Footlight MT Light" w:hAnsi="Footlight MT Light" w:cs="Arial"/>
                    <w:sz w:val="24"/>
                    <w:szCs w:val="24"/>
                  </w:rPr>
                </w:rPrChange>
              </w:rPr>
            </w:pPr>
            <w:r w:rsidRPr="004F1FC6">
              <w:rPr>
                <w:rFonts w:ascii="Footlight MT Light" w:hAnsi="Footlight MT Light" w:cs="Arial"/>
                <w:sz w:val="24"/>
                <w:szCs w:val="24"/>
                <w:rPrChange w:id="18913" w:author="suryavina" w:date="2015-02-06T16:21:00Z">
                  <w:rPr>
                    <w:rFonts w:ascii="Footlight MT Light" w:hAnsi="Footlight MT Light" w:cs="Arial"/>
                    <w:sz w:val="24"/>
                    <w:szCs w:val="24"/>
                  </w:rPr>
                </w:rPrChange>
              </w:rPr>
              <w:t>informasi mengenai pekerjaan yang akan dilaksanakan;</w:t>
            </w:r>
          </w:p>
          <w:p w:rsidR="006E3736" w:rsidRPr="004F1FC6" w:rsidRDefault="00155965" w:rsidP="00493021">
            <w:pPr>
              <w:pStyle w:val="ListParagraph"/>
              <w:numPr>
                <w:ilvl w:val="4"/>
                <w:numId w:val="1433"/>
              </w:numPr>
              <w:tabs>
                <w:tab w:val="clear" w:pos="1986"/>
                <w:tab w:val="left" w:pos="426"/>
                <w:tab w:val="num" w:pos="1876"/>
              </w:tabs>
              <w:autoSpaceDE w:val="0"/>
              <w:autoSpaceDN w:val="0"/>
              <w:adjustRightInd w:val="0"/>
              <w:ind w:left="1876" w:hanging="425"/>
              <w:rPr>
                <w:rFonts w:ascii="Footlight MT Light" w:hAnsi="Footlight MT Light" w:cs="Arial"/>
                <w:sz w:val="24"/>
                <w:szCs w:val="24"/>
                <w:rPrChange w:id="18914" w:author="suryavina" w:date="2015-02-06T16:21:00Z">
                  <w:rPr>
                    <w:rFonts w:ascii="Footlight MT Light" w:hAnsi="Footlight MT Light" w:cs="Arial"/>
                    <w:sz w:val="24"/>
                    <w:szCs w:val="24"/>
                  </w:rPr>
                </w:rPrChange>
              </w:rPr>
            </w:pPr>
            <w:r w:rsidRPr="004F1FC6">
              <w:rPr>
                <w:rFonts w:ascii="Footlight MT Light" w:hAnsi="Footlight MT Light" w:cs="Arial"/>
                <w:sz w:val="24"/>
                <w:szCs w:val="24"/>
                <w:rPrChange w:id="18915" w:author="suryavina" w:date="2015-02-06T16:21:00Z">
                  <w:rPr>
                    <w:rFonts w:ascii="Footlight MT Light" w:hAnsi="Footlight MT Light" w:cs="Arial"/>
                    <w:sz w:val="24"/>
                    <w:szCs w:val="24"/>
                  </w:rPr>
                </w:rPrChange>
              </w:rPr>
              <w:t>organisasi kerja Penyedia;</w:t>
            </w:r>
          </w:p>
          <w:p w:rsidR="006E3736" w:rsidRPr="004F1FC6" w:rsidRDefault="00155965" w:rsidP="00493021">
            <w:pPr>
              <w:pStyle w:val="ListParagraph"/>
              <w:numPr>
                <w:ilvl w:val="4"/>
                <w:numId w:val="1433"/>
              </w:numPr>
              <w:tabs>
                <w:tab w:val="clear" w:pos="1986"/>
                <w:tab w:val="left" w:pos="426"/>
                <w:tab w:val="num" w:pos="1876"/>
              </w:tabs>
              <w:autoSpaceDE w:val="0"/>
              <w:autoSpaceDN w:val="0"/>
              <w:adjustRightInd w:val="0"/>
              <w:ind w:left="1876" w:hanging="425"/>
              <w:rPr>
                <w:rFonts w:ascii="Footlight MT Light" w:hAnsi="Footlight MT Light" w:cs="Arial"/>
                <w:sz w:val="24"/>
                <w:szCs w:val="24"/>
                <w:rPrChange w:id="18916" w:author="suryavina" w:date="2015-02-06T16:21:00Z">
                  <w:rPr>
                    <w:rFonts w:ascii="Footlight MT Light" w:hAnsi="Footlight MT Light" w:cs="Arial"/>
                    <w:sz w:val="24"/>
                    <w:szCs w:val="24"/>
                  </w:rPr>
                </w:rPrChange>
              </w:rPr>
            </w:pPr>
            <w:r w:rsidRPr="004F1FC6">
              <w:rPr>
                <w:rFonts w:ascii="Footlight MT Light" w:hAnsi="Footlight MT Light" w:cs="Arial"/>
                <w:sz w:val="24"/>
                <w:szCs w:val="24"/>
                <w:rPrChange w:id="18917" w:author="suryavina" w:date="2015-02-06T16:21:00Z">
                  <w:rPr>
                    <w:rFonts w:ascii="Footlight MT Light" w:hAnsi="Footlight MT Light" w:cs="Arial"/>
                    <w:sz w:val="24"/>
                    <w:szCs w:val="24"/>
                  </w:rPr>
                </w:rPrChange>
              </w:rPr>
              <w:t>jadwal penugasan tenaga ahli dan tenaga pendukung</w:t>
            </w:r>
            <w:r w:rsidRPr="004F1FC6">
              <w:rPr>
                <w:rFonts w:ascii="Footlight MT Light" w:hAnsi="Footlight MT Light" w:cs="Arial"/>
                <w:sz w:val="24"/>
                <w:szCs w:val="24"/>
                <w:lang w:val="id-ID"/>
                <w:rPrChange w:id="18918" w:author="suryavina" w:date="2015-02-06T16:21:00Z">
                  <w:rPr>
                    <w:rFonts w:ascii="Footlight MT Light" w:hAnsi="Footlight MT Light" w:cs="Arial"/>
                    <w:sz w:val="24"/>
                    <w:szCs w:val="24"/>
                    <w:lang w:val="id-ID"/>
                  </w:rPr>
                </w:rPrChange>
              </w:rPr>
              <w:t>;</w:t>
            </w:r>
          </w:p>
          <w:p w:rsidR="006E3736" w:rsidRPr="004F1FC6" w:rsidRDefault="00155965" w:rsidP="00493021">
            <w:pPr>
              <w:pStyle w:val="ListParagraph"/>
              <w:numPr>
                <w:ilvl w:val="4"/>
                <w:numId w:val="1433"/>
              </w:numPr>
              <w:tabs>
                <w:tab w:val="clear" w:pos="1986"/>
                <w:tab w:val="left" w:pos="426"/>
                <w:tab w:val="num" w:pos="1876"/>
              </w:tabs>
              <w:autoSpaceDE w:val="0"/>
              <w:autoSpaceDN w:val="0"/>
              <w:adjustRightInd w:val="0"/>
              <w:ind w:left="1876" w:hanging="425"/>
              <w:rPr>
                <w:rFonts w:ascii="Footlight MT Light" w:hAnsi="Footlight MT Light" w:cs="Arial"/>
                <w:sz w:val="24"/>
                <w:szCs w:val="24"/>
                <w:rPrChange w:id="18919" w:author="suryavina" w:date="2015-02-06T16:21:00Z">
                  <w:rPr>
                    <w:rFonts w:ascii="Footlight MT Light" w:hAnsi="Footlight MT Light" w:cs="Arial"/>
                    <w:sz w:val="24"/>
                    <w:szCs w:val="24"/>
                  </w:rPr>
                </w:rPrChange>
              </w:rPr>
            </w:pPr>
            <w:r w:rsidRPr="004F1FC6">
              <w:rPr>
                <w:rFonts w:ascii="Footlight MT Light" w:hAnsi="Footlight MT Light" w:cs="Arial"/>
                <w:sz w:val="24"/>
                <w:szCs w:val="24"/>
                <w:rPrChange w:id="18920" w:author="suryavina" w:date="2015-02-06T16:21:00Z">
                  <w:rPr>
                    <w:rFonts w:ascii="Footlight MT Light" w:hAnsi="Footlight MT Light" w:cs="Arial"/>
                    <w:sz w:val="24"/>
                    <w:szCs w:val="24"/>
                  </w:rPr>
                </w:rPrChange>
              </w:rPr>
              <w:t xml:space="preserve"> jadwal pelaksanaan pekerjaan;</w:t>
            </w:r>
          </w:p>
          <w:p w:rsidR="006E3736" w:rsidRPr="004F1FC6" w:rsidRDefault="00155965" w:rsidP="00493021">
            <w:pPr>
              <w:pStyle w:val="ListParagraph"/>
              <w:numPr>
                <w:ilvl w:val="4"/>
                <w:numId w:val="1433"/>
              </w:numPr>
              <w:tabs>
                <w:tab w:val="clear" w:pos="1986"/>
                <w:tab w:val="left" w:pos="426"/>
                <w:tab w:val="num" w:pos="1876"/>
              </w:tabs>
              <w:autoSpaceDE w:val="0"/>
              <w:autoSpaceDN w:val="0"/>
              <w:adjustRightInd w:val="0"/>
              <w:ind w:left="1876" w:hanging="425"/>
              <w:rPr>
                <w:rFonts w:ascii="Footlight MT Light" w:hAnsi="Footlight MT Light" w:cs="Arial"/>
                <w:sz w:val="24"/>
                <w:szCs w:val="24"/>
                <w:rPrChange w:id="18921" w:author="suryavina" w:date="2015-02-06T16:21:00Z">
                  <w:rPr>
                    <w:rFonts w:ascii="Footlight MT Light" w:hAnsi="Footlight MT Light" w:cs="Arial"/>
                    <w:sz w:val="24"/>
                    <w:szCs w:val="24"/>
                  </w:rPr>
                </w:rPrChange>
              </w:rPr>
            </w:pPr>
            <w:r w:rsidRPr="004F1FC6">
              <w:rPr>
                <w:rFonts w:ascii="Footlight MT Light" w:hAnsi="Footlight MT Light" w:cs="Arial"/>
                <w:sz w:val="24"/>
                <w:szCs w:val="24"/>
                <w:rPrChange w:id="18922" w:author="suryavina" w:date="2015-02-06T16:21:00Z">
                  <w:rPr>
                    <w:rFonts w:ascii="Footlight MT Light" w:hAnsi="Footlight MT Light" w:cs="Arial"/>
                    <w:sz w:val="24"/>
                    <w:szCs w:val="24"/>
                  </w:rPr>
                </w:rPrChange>
              </w:rPr>
              <w:t>prosedur pelaksanaan pekerjaan;</w:t>
            </w:r>
          </w:p>
          <w:p w:rsidR="006E3736" w:rsidRPr="004F1FC6" w:rsidRDefault="00155965" w:rsidP="00493021">
            <w:pPr>
              <w:pStyle w:val="ListParagraph"/>
              <w:numPr>
                <w:ilvl w:val="4"/>
                <w:numId w:val="1433"/>
              </w:numPr>
              <w:tabs>
                <w:tab w:val="clear" w:pos="1986"/>
                <w:tab w:val="left" w:pos="426"/>
                <w:tab w:val="num" w:pos="1876"/>
              </w:tabs>
              <w:autoSpaceDE w:val="0"/>
              <w:autoSpaceDN w:val="0"/>
              <w:adjustRightInd w:val="0"/>
              <w:ind w:left="1876" w:hanging="425"/>
              <w:rPr>
                <w:rFonts w:ascii="Footlight MT Light" w:hAnsi="Footlight MT Light" w:cs="Arial"/>
                <w:sz w:val="24"/>
                <w:szCs w:val="24"/>
                <w:rPrChange w:id="18923" w:author="suryavina" w:date="2015-02-06T16:21:00Z">
                  <w:rPr>
                    <w:rFonts w:ascii="Footlight MT Light" w:hAnsi="Footlight MT Light" w:cs="Arial"/>
                    <w:sz w:val="24"/>
                    <w:szCs w:val="24"/>
                  </w:rPr>
                </w:rPrChange>
              </w:rPr>
            </w:pPr>
            <w:r w:rsidRPr="004F1FC6">
              <w:rPr>
                <w:rFonts w:ascii="Footlight MT Light" w:hAnsi="Footlight MT Light" w:cs="Arial"/>
                <w:sz w:val="24"/>
                <w:szCs w:val="24"/>
                <w:rPrChange w:id="18924" w:author="suryavina" w:date="2015-02-06T16:21:00Z">
                  <w:rPr>
                    <w:rFonts w:ascii="Footlight MT Light" w:hAnsi="Footlight MT Light" w:cs="Arial"/>
                    <w:sz w:val="24"/>
                    <w:szCs w:val="24"/>
                  </w:rPr>
                </w:rPrChange>
              </w:rPr>
              <w:t>prosedur instruksi kerja;</w:t>
            </w:r>
            <w:r w:rsidRPr="004F1FC6">
              <w:rPr>
                <w:rFonts w:ascii="Footlight MT Light" w:hAnsi="Footlight MT Light" w:cs="Arial"/>
                <w:sz w:val="24"/>
                <w:szCs w:val="24"/>
                <w:lang w:val="id-ID"/>
                <w:rPrChange w:id="18925" w:author="suryavina" w:date="2015-02-06T16:21:00Z">
                  <w:rPr>
                    <w:rFonts w:ascii="Footlight MT Light" w:hAnsi="Footlight MT Light" w:cs="Arial"/>
                    <w:sz w:val="24"/>
                    <w:szCs w:val="24"/>
                    <w:lang w:val="id-ID"/>
                  </w:rPr>
                </w:rPrChange>
              </w:rPr>
              <w:t xml:space="preserve"> dan</w:t>
            </w:r>
          </w:p>
          <w:p w:rsidR="006E3736" w:rsidRPr="004F1FC6" w:rsidRDefault="00155965" w:rsidP="00493021">
            <w:pPr>
              <w:pStyle w:val="ListParagraph"/>
              <w:numPr>
                <w:ilvl w:val="4"/>
                <w:numId w:val="1433"/>
              </w:numPr>
              <w:tabs>
                <w:tab w:val="clear" w:pos="1986"/>
                <w:tab w:val="left" w:pos="426"/>
                <w:tab w:val="num" w:pos="1876"/>
              </w:tabs>
              <w:autoSpaceDE w:val="0"/>
              <w:autoSpaceDN w:val="0"/>
              <w:adjustRightInd w:val="0"/>
              <w:ind w:left="1876" w:hanging="425"/>
              <w:rPr>
                <w:rFonts w:ascii="Footlight MT Light" w:hAnsi="Footlight MT Light" w:cs="Arial"/>
                <w:sz w:val="24"/>
                <w:szCs w:val="24"/>
                <w:rPrChange w:id="18926" w:author="suryavina" w:date="2015-02-06T16:21:00Z">
                  <w:rPr>
                    <w:rFonts w:ascii="Footlight MT Light" w:hAnsi="Footlight MT Light" w:cs="Arial"/>
                    <w:sz w:val="24"/>
                    <w:szCs w:val="24"/>
                  </w:rPr>
                </w:rPrChange>
              </w:rPr>
            </w:pPr>
            <w:r w:rsidRPr="004F1FC6">
              <w:rPr>
                <w:rFonts w:ascii="Footlight MT Light" w:hAnsi="Footlight MT Light"/>
                <w:sz w:val="24"/>
                <w:szCs w:val="24"/>
                <w:rPrChange w:id="18927" w:author="suryavina" w:date="2015-02-06T16:21:00Z">
                  <w:rPr>
                    <w:rFonts w:ascii="Footlight MT Light" w:hAnsi="Footlight MT Light"/>
                    <w:sz w:val="24"/>
                    <w:szCs w:val="24"/>
                  </w:rPr>
                </w:rPrChange>
              </w:rPr>
              <w:t>rencana pelaksanaan pemeriksaan lapangan bersama</w:t>
            </w:r>
            <w:r w:rsidRPr="004F1FC6">
              <w:rPr>
                <w:rFonts w:ascii="Footlight MT Light" w:hAnsi="Footlight MT Light"/>
                <w:sz w:val="24"/>
                <w:szCs w:val="24"/>
                <w:lang w:val="id-ID"/>
                <w:rPrChange w:id="18928" w:author="suryavina" w:date="2015-02-06T16:21:00Z">
                  <w:rPr>
                    <w:rFonts w:ascii="Footlight MT Light" w:hAnsi="Footlight MT Light"/>
                    <w:sz w:val="24"/>
                    <w:szCs w:val="24"/>
                    <w:lang w:val="id-ID"/>
                  </w:rPr>
                </w:rPrChange>
              </w:rPr>
              <w:t>.</w:t>
            </w:r>
          </w:p>
          <w:p w:rsidR="006E3736" w:rsidRPr="004F1FC6" w:rsidRDefault="00155965" w:rsidP="00493021">
            <w:pPr>
              <w:numPr>
                <w:ilvl w:val="0"/>
                <w:numId w:val="1941"/>
              </w:numPr>
              <w:ind w:left="1026" w:hanging="426"/>
              <w:rPr>
                <w:rFonts w:ascii="Footlight MT Light" w:hAnsi="Footlight MT Light"/>
                <w:sz w:val="24"/>
                <w:szCs w:val="24"/>
                <w:rPrChange w:id="18929" w:author="suryavina" w:date="2015-02-06T16:21:00Z">
                  <w:rPr>
                    <w:rFonts w:ascii="Footlight MT Light" w:hAnsi="Footlight MT Light"/>
                    <w:sz w:val="24"/>
                    <w:szCs w:val="24"/>
                  </w:rPr>
                </w:rPrChange>
              </w:rPr>
            </w:pPr>
            <w:r w:rsidRPr="004F1FC6">
              <w:rPr>
                <w:rFonts w:ascii="Footlight MT Light" w:hAnsi="Footlight MT Light" w:cs="Arial"/>
                <w:sz w:val="24"/>
                <w:szCs w:val="24"/>
                <w:rPrChange w:id="18930" w:author="suryavina" w:date="2015-02-06T16:21:00Z">
                  <w:rPr>
                    <w:rFonts w:ascii="Footlight MT Light" w:hAnsi="Footlight MT Light" w:cs="Arial"/>
                    <w:sz w:val="24"/>
                    <w:szCs w:val="24"/>
                  </w:rPr>
                </w:rPrChange>
              </w:rPr>
              <w:t>Program mutu dapat direvisi sesuai kondisi lokasi pekerjaan</w:t>
            </w:r>
            <w:r w:rsidRPr="004F1FC6">
              <w:rPr>
                <w:rFonts w:ascii="Footlight MT Light" w:hAnsi="Footlight MT Light" w:cs="Arial"/>
                <w:sz w:val="24"/>
                <w:szCs w:val="24"/>
                <w:lang w:val="id-ID"/>
                <w:rPrChange w:id="18931" w:author="suryavina" w:date="2015-02-06T16:21:00Z">
                  <w:rPr>
                    <w:rFonts w:ascii="Footlight MT Light" w:hAnsi="Footlight MT Light" w:cs="Arial"/>
                    <w:sz w:val="24"/>
                    <w:szCs w:val="24"/>
                    <w:lang w:val="id-ID"/>
                  </w:rPr>
                </w:rPrChange>
              </w:rPr>
              <w:t xml:space="preserve"> (apabila diperlukan)</w:t>
            </w:r>
            <w:r w:rsidRPr="004F1FC6">
              <w:rPr>
                <w:rFonts w:ascii="Footlight MT Light" w:hAnsi="Footlight MT Light"/>
                <w:sz w:val="24"/>
                <w:szCs w:val="24"/>
                <w:lang w:val="id-ID"/>
                <w:rPrChange w:id="18932" w:author="suryavina" w:date="2015-02-06T16:21:00Z">
                  <w:rPr>
                    <w:rFonts w:ascii="Footlight MT Light" w:hAnsi="Footlight MT Light"/>
                    <w:sz w:val="24"/>
                    <w:szCs w:val="24"/>
                    <w:lang w:val="id-ID"/>
                  </w:rPr>
                </w:rPrChange>
              </w:rPr>
              <w:t>.</w:t>
            </w:r>
          </w:p>
          <w:p w:rsidR="006E3736" w:rsidRPr="004F1FC6" w:rsidRDefault="006E3736" w:rsidP="00493021">
            <w:pPr>
              <w:ind w:left="1026"/>
              <w:rPr>
                <w:rFonts w:ascii="Footlight MT Light" w:hAnsi="Footlight MT Light"/>
                <w:sz w:val="24"/>
                <w:szCs w:val="24"/>
                <w:rPrChange w:id="18933" w:author="suryavina" w:date="2015-02-06T16:21:00Z">
                  <w:rPr>
                    <w:rFonts w:ascii="Footlight MT Light" w:hAnsi="Footlight MT Light"/>
                    <w:sz w:val="24"/>
                    <w:szCs w:val="24"/>
                  </w:rPr>
                </w:rPrChange>
              </w:rPr>
            </w:pPr>
          </w:p>
          <w:p w:rsidR="006E3736" w:rsidRPr="004F1FC6" w:rsidRDefault="00155965" w:rsidP="00493021">
            <w:pPr>
              <w:numPr>
                <w:ilvl w:val="1"/>
                <w:numId w:val="1939"/>
              </w:numPr>
              <w:ind w:left="600" w:hanging="567"/>
              <w:rPr>
                <w:rFonts w:ascii="Footlight MT Light" w:hAnsi="Footlight MT Light"/>
                <w:sz w:val="24"/>
                <w:szCs w:val="24"/>
                <w:rPrChange w:id="18934" w:author="suryavina" w:date="2015-02-06T16:21:00Z">
                  <w:rPr>
                    <w:rFonts w:ascii="Footlight MT Light" w:hAnsi="Footlight MT Light"/>
                    <w:sz w:val="24"/>
                    <w:szCs w:val="24"/>
                  </w:rPr>
                </w:rPrChange>
              </w:rPr>
            </w:pPr>
            <w:r w:rsidRPr="004F1FC6">
              <w:rPr>
                <w:rFonts w:ascii="Footlight MT Light" w:hAnsi="Footlight MT Light"/>
                <w:sz w:val="24"/>
                <w:szCs w:val="24"/>
                <w:rPrChange w:id="18935" w:author="suryavina" w:date="2015-02-06T16:21:00Z">
                  <w:rPr>
                    <w:rFonts w:ascii="Footlight MT Light" w:hAnsi="Footlight MT Light"/>
                    <w:sz w:val="24"/>
                    <w:szCs w:val="24"/>
                  </w:rPr>
                </w:rPrChange>
              </w:rPr>
              <w:t>Hasil rapat persiapan pelaksanaan kontrak dituangkan dalam Berita Acara Rapat Persiapan Pelaksanaan Kontrak yang ditandatangani oleh seluruh peserta rapat.</w:t>
            </w:r>
          </w:p>
          <w:p w:rsidR="006E3736" w:rsidRPr="004F1FC6" w:rsidRDefault="006E3736" w:rsidP="00493021">
            <w:pPr>
              <w:ind w:left="600"/>
              <w:rPr>
                <w:rFonts w:ascii="Footlight MT Light" w:hAnsi="Footlight MT Light"/>
                <w:sz w:val="24"/>
                <w:szCs w:val="24"/>
                <w:lang w:val="id-ID"/>
                <w:rPrChange w:id="18936" w:author="suryavina" w:date="2015-02-06T16:21:00Z">
                  <w:rPr>
                    <w:rFonts w:ascii="Footlight MT Light" w:hAnsi="Footlight MT Light"/>
                    <w:sz w:val="24"/>
                    <w:szCs w:val="24"/>
                    <w:lang w:val="id-ID"/>
                  </w:rPr>
                </w:rPrChange>
              </w:rPr>
            </w:pPr>
          </w:p>
        </w:tc>
      </w:tr>
      <w:tr w:rsidR="006E3736" w:rsidRPr="004F1FC6" w:rsidTr="00493021">
        <w:tc>
          <w:tcPr>
            <w:tcW w:w="2235" w:type="dxa"/>
          </w:tcPr>
          <w:p w:rsidR="006E3736" w:rsidRPr="004F1FC6" w:rsidRDefault="00155965" w:rsidP="00493021">
            <w:pPr>
              <w:pStyle w:val="Heading2"/>
              <w:numPr>
                <w:ilvl w:val="0"/>
                <w:numId w:val="1236"/>
              </w:numPr>
              <w:tabs>
                <w:tab w:val="num" w:pos="426"/>
              </w:tabs>
              <w:ind w:left="284" w:hanging="284"/>
              <w:jc w:val="left"/>
              <w:rPr>
                <w:rFonts w:ascii="Footlight MT Light" w:hAnsi="Footlight MT Light"/>
                <w:sz w:val="24"/>
                <w:szCs w:val="24"/>
                <w:lang w:val="id-ID"/>
                <w:rPrChange w:id="18937" w:author="suryavina" w:date="2015-02-06T16:21:00Z">
                  <w:rPr>
                    <w:rFonts w:ascii="Footlight MT Light" w:hAnsi="Footlight MT Light"/>
                    <w:sz w:val="24"/>
                    <w:szCs w:val="24"/>
                    <w:lang w:val="id-ID"/>
                  </w:rPr>
                </w:rPrChange>
              </w:rPr>
            </w:pPr>
            <w:bookmarkStart w:id="18938" w:name="_Toc410662804"/>
            <w:r w:rsidRPr="004F1FC6">
              <w:rPr>
                <w:rFonts w:ascii="Footlight MT Light" w:hAnsi="Footlight MT Light"/>
                <w:sz w:val="24"/>
                <w:szCs w:val="24"/>
                <w:lang w:val="id-ID"/>
                <w:rPrChange w:id="18939" w:author="suryavina" w:date="2015-02-06T16:21:00Z">
                  <w:rPr>
                    <w:rFonts w:ascii="Footlight MT Light" w:hAnsi="Footlight MT Light"/>
                    <w:sz w:val="24"/>
                    <w:szCs w:val="24"/>
                    <w:lang w:val="id-ID"/>
                  </w:rPr>
                </w:rPrChange>
              </w:rPr>
              <w:t xml:space="preserve">Mobilisasi </w:t>
            </w:r>
            <w:r w:rsidRPr="004F1FC6">
              <w:rPr>
                <w:rFonts w:ascii="Footlight MT Light" w:hAnsi="Footlight MT Light"/>
                <w:sz w:val="24"/>
                <w:szCs w:val="24"/>
                <w:rPrChange w:id="18940" w:author="suryavina" w:date="2015-02-06T16:21:00Z">
                  <w:rPr>
                    <w:rFonts w:ascii="Footlight MT Light" w:hAnsi="Footlight MT Light"/>
                    <w:sz w:val="24"/>
                    <w:szCs w:val="24"/>
                  </w:rPr>
                </w:rPrChange>
              </w:rPr>
              <w:t xml:space="preserve">Peralatan </w:t>
            </w:r>
            <w:r w:rsidRPr="004F1FC6">
              <w:rPr>
                <w:rFonts w:ascii="Footlight MT Light" w:hAnsi="Footlight MT Light"/>
                <w:sz w:val="24"/>
                <w:szCs w:val="24"/>
                <w:lang w:val="id-ID"/>
                <w:rPrChange w:id="18941" w:author="suryavina" w:date="2015-02-06T16:21:00Z">
                  <w:rPr>
                    <w:rFonts w:ascii="Footlight MT Light" w:hAnsi="Footlight MT Light"/>
                    <w:sz w:val="24"/>
                    <w:szCs w:val="24"/>
                    <w:lang w:val="id-ID"/>
                  </w:rPr>
                </w:rPrChange>
              </w:rPr>
              <w:t>d</w:t>
            </w:r>
            <w:r w:rsidRPr="004F1FC6">
              <w:rPr>
                <w:rFonts w:ascii="Footlight MT Light" w:hAnsi="Footlight MT Light"/>
                <w:sz w:val="24"/>
                <w:szCs w:val="24"/>
                <w:rPrChange w:id="18942" w:author="suryavina" w:date="2015-02-06T16:21:00Z">
                  <w:rPr>
                    <w:rFonts w:ascii="Footlight MT Light" w:hAnsi="Footlight MT Light"/>
                    <w:sz w:val="24"/>
                    <w:szCs w:val="24"/>
                  </w:rPr>
                </w:rPrChange>
              </w:rPr>
              <w:t>an Personil</w:t>
            </w:r>
            <w:bookmarkEnd w:id="18938"/>
          </w:p>
        </w:tc>
        <w:tc>
          <w:tcPr>
            <w:tcW w:w="5811" w:type="dxa"/>
          </w:tcPr>
          <w:p w:rsidR="006E3736" w:rsidRPr="004F1FC6" w:rsidRDefault="00155965" w:rsidP="00493021">
            <w:pPr>
              <w:numPr>
                <w:ilvl w:val="1"/>
                <w:numId w:val="1236"/>
              </w:numPr>
              <w:ind w:left="600" w:hanging="708"/>
              <w:rPr>
                <w:rFonts w:ascii="Footlight MT Light" w:hAnsi="Footlight MT Light"/>
                <w:sz w:val="24"/>
                <w:szCs w:val="24"/>
                <w:rPrChange w:id="18943" w:author="suryavina" w:date="2015-02-06T16:21:00Z">
                  <w:rPr>
                    <w:rFonts w:ascii="Footlight MT Light" w:hAnsi="Footlight MT Light"/>
                    <w:sz w:val="24"/>
                    <w:szCs w:val="24"/>
                  </w:rPr>
                </w:rPrChange>
              </w:rPr>
            </w:pPr>
            <w:r w:rsidRPr="004F1FC6">
              <w:rPr>
                <w:rFonts w:ascii="Footlight MT Light" w:hAnsi="Footlight MT Light"/>
                <w:sz w:val="24"/>
                <w:szCs w:val="24"/>
                <w:rPrChange w:id="18944" w:author="suryavina" w:date="2015-02-06T16:21:00Z">
                  <w:rPr>
                    <w:rFonts w:ascii="Footlight MT Light" w:hAnsi="Footlight MT Light"/>
                    <w:sz w:val="24"/>
                    <w:szCs w:val="24"/>
                  </w:rPr>
                </w:rPrChange>
              </w:rPr>
              <w:t>Penyedia melakukan mobilisasi setelah tanggal dimulainya pelaksanaan pekerjaan.</w:t>
            </w:r>
          </w:p>
          <w:p w:rsidR="006E3736" w:rsidRPr="004F1FC6" w:rsidRDefault="006E3736" w:rsidP="00493021">
            <w:pPr>
              <w:ind w:left="600"/>
              <w:rPr>
                <w:rFonts w:ascii="Footlight MT Light" w:hAnsi="Footlight MT Light"/>
                <w:sz w:val="24"/>
                <w:szCs w:val="24"/>
                <w:rPrChange w:id="18945" w:author="suryavina" w:date="2015-02-06T16:21:00Z">
                  <w:rPr>
                    <w:rFonts w:ascii="Footlight MT Light" w:hAnsi="Footlight MT Light"/>
                    <w:sz w:val="24"/>
                    <w:szCs w:val="24"/>
                  </w:rPr>
                </w:rPrChange>
              </w:rPr>
            </w:pPr>
          </w:p>
          <w:p w:rsidR="006E3736" w:rsidRPr="004F1FC6" w:rsidRDefault="00155965" w:rsidP="00493021">
            <w:pPr>
              <w:numPr>
                <w:ilvl w:val="1"/>
                <w:numId w:val="1236"/>
              </w:numPr>
              <w:ind w:left="600" w:hanging="708"/>
              <w:rPr>
                <w:rFonts w:ascii="Footlight MT Light" w:hAnsi="Footlight MT Light"/>
                <w:sz w:val="24"/>
                <w:szCs w:val="24"/>
                <w:rPrChange w:id="18946" w:author="suryavina" w:date="2015-02-06T16:21:00Z">
                  <w:rPr>
                    <w:rFonts w:ascii="Footlight MT Light" w:hAnsi="Footlight MT Light"/>
                    <w:sz w:val="24"/>
                    <w:szCs w:val="24"/>
                  </w:rPr>
                </w:rPrChange>
              </w:rPr>
            </w:pPr>
            <w:r w:rsidRPr="004F1FC6">
              <w:rPr>
                <w:rFonts w:ascii="Footlight MT Light" w:hAnsi="Footlight MT Light"/>
                <w:sz w:val="24"/>
                <w:szCs w:val="24"/>
                <w:rPrChange w:id="18947" w:author="suryavina" w:date="2015-02-06T16:21:00Z">
                  <w:rPr>
                    <w:rFonts w:ascii="Footlight MT Light" w:hAnsi="Footlight MT Light"/>
                    <w:sz w:val="24"/>
                    <w:szCs w:val="24"/>
                  </w:rPr>
                </w:rPrChange>
              </w:rPr>
              <w:t>Mobilisasi dilakukan sesuai dengan lingkup pekerjaan, yaitu:</w:t>
            </w:r>
          </w:p>
          <w:p w:rsidR="006E3736" w:rsidRPr="004F1FC6" w:rsidRDefault="00155965" w:rsidP="00493021">
            <w:pPr>
              <w:numPr>
                <w:ilvl w:val="0"/>
                <w:numId w:val="1237"/>
              </w:numPr>
              <w:tabs>
                <w:tab w:val="clear" w:pos="1665"/>
                <w:tab w:val="num" w:pos="1026"/>
              </w:tabs>
              <w:ind w:left="1026" w:hanging="426"/>
              <w:rPr>
                <w:rFonts w:ascii="Footlight MT Light" w:hAnsi="Footlight MT Light"/>
                <w:sz w:val="24"/>
                <w:szCs w:val="24"/>
                <w:rPrChange w:id="18948" w:author="suryavina" w:date="2015-02-06T16:21:00Z">
                  <w:rPr>
                    <w:rFonts w:ascii="Footlight MT Light" w:hAnsi="Footlight MT Light"/>
                    <w:sz w:val="24"/>
                    <w:szCs w:val="24"/>
                  </w:rPr>
                </w:rPrChange>
              </w:rPr>
            </w:pPr>
            <w:r w:rsidRPr="004F1FC6">
              <w:rPr>
                <w:rFonts w:ascii="Footlight MT Light" w:hAnsi="Footlight MT Light"/>
                <w:sz w:val="24"/>
                <w:szCs w:val="24"/>
                <w:rPrChange w:id="18949" w:author="suryavina" w:date="2015-02-06T16:21:00Z">
                  <w:rPr>
                    <w:rFonts w:ascii="Footlight MT Light" w:hAnsi="Footlight MT Light"/>
                    <w:sz w:val="24"/>
                    <w:szCs w:val="24"/>
                  </w:rPr>
                </w:rPrChange>
              </w:rPr>
              <w:t>mendatangkan tenaga ahli;</w:t>
            </w:r>
          </w:p>
          <w:p w:rsidR="006E3736" w:rsidRPr="004F1FC6" w:rsidRDefault="00155965" w:rsidP="00493021">
            <w:pPr>
              <w:numPr>
                <w:ilvl w:val="0"/>
                <w:numId w:val="1237"/>
              </w:numPr>
              <w:tabs>
                <w:tab w:val="clear" w:pos="1665"/>
                <w:tab w:val="num" w:pos="1026"/>
              </w:tabs>
              <w:ind w:left="1026" w:hanging="426"/>
              <w:rPr>
                <w:rFonts w:ascii="Footlight MT Light" w:hAnsi="Footlight MT Light"/>
                <w:sz w:val="24"/>
                <w:szCs w:val="24"/>
                <w:rPrChange w:id="18950" w:author="suryavina" w:date="2015-02-06T16:21:00Z">
                  <w:rPr>
                    <w:rFonts w:ascii="Footlight MT Light" w:hAnsi="Footlight MT Light"/>
                    <w:sz w:val="24"/>
                    <w:szCs w:val="24"/>
                  </w:rPr>
                </w:rPrChange>
              </w:rPr>
            </w:pPr>
            <w:r w:rsidRPr="004F1FC6">
              <w:rPr>
                <w:rFonts w:ascii="Footlight MT Light" w:hAnsi="Footlight MT Light"/>
                <w:sz w:val="24"/>
                <w:szCs w:val="24"/>
                <w:rPrChange w:id="18951" w:author="suryavina" w:date="2015-02-06T16:21:00Z">
                  <w:rPr>
                    <w:rFonts w:ascii="Footlight MT Light" w:hAnsi="Footlight MT Light"/>
                    <w:sz w:val="24"/>
                    <w:szCs w:val="24"/>
                  </w:rPr>
                </w:rPrChange>
              </w:rPr>
              <w:t>mendatangkan tenaga pendukung; dan/atau</w:t>
            </w:r>
          </w:p>
          <w:p w:rsidR="006E3736" w:rsidRPr="004F1FC6" w:rsidRDefault="00155965" w:rsidP="00493021">
            <w:pPr>
              <w:numPr>
                <w:ilvl w:val="0"/>
                <w:numId w:val="1237"/>
              </w:numPr>
              <w:tabs>
                <w:tab w:val="clear" w:pos="1665"/>
                <w:tab w:val="num" w:pos="1026"/>
              </w:tabs>
              <w:ind w:left="1026" w:hanging="426"/>
              <w:rPr>
                <w:rFonts w:ascii="Footlight MT Light" w:hAnsi="Footlight MT Light"/>
                <w:sz w:val="24"/>
                <w:szCs w:val="24"/>
                <w:rPrChange w:id="18952" w:author="suryavina" w:date="2015-02-06T16:21:00Z">
                  <w:rPr>
                    <w:rFonts w:ascii="Footlight MT Light" w:hAnsi="Footlight MT Light"/>
                    <w:sz w:val="24"/>
                    <w:szCs w:val="24"/>
                  </w:rPr>
                </w:rPrChange>
              </w:rPr>
            </w:pPr>
            <w:r w:rsidRPr="004F1FC6">
              <w:rPr>
                <w:rFonts w:ascii="Footlight MT Light" w:hAnsi="Footlight MT Light"/>
                <w:sz w:val="24"/>
                <w:szCs w:val="24"/>
                <w:rPrChange w:id="18953" w:author="suryavina" w:date="2015-02-06T16:21:00Z">
                  <w:rPr>
                    <w:rFonts w:ascii="Footlight MT Light" w:hAnsi="Footlight MT Light"/>
                    <w:sz w:val="24"/>
                    <w:szCs w:val="24"/>
                  </w:rPr>
                </w:rPrChange>
              </w:rPr>
              <w:t>menyiapkan peralatan pendukung</w:t>
            </w:r>
            <w:r w:rsidRPr="004F1FC6">
              <w:rPr>
                <w:rFonts w:ascii="Footlight MT Light" w:hAnsi="Footlight MT Light"/>
                <w:sz w:val="24"/>
                <w:szCs w:val="24"/>
                <w:lang w:val="id-ID"/>
                <w:rPrChange w:id="18954" w:author="suryavina" w:date="2015-02-06T16:21:00Z">
                  <w:rPr>
                    <w:rFonts w:ascii="Footlight MT Light" w:hAnsi="Footlight MT Light"/>
                    <w:sz w:val="24"/>
                    <w:szCs w:val="24"/>
                    <w:lang w:val="id-ID"/>
                  </w:rPr>
                </w:rPrChange>
              </w:rPr>
              <w:t>.</w:t>
            </w:r>
          </w:p>
          <w:p w:rsidR="006E3736" w:rsidRPr="004F1FC6" w:rsidRDefault="006E3736" w:rsidP="00493021">
            <w:pPr>
              <w:ind w:left="1418"/>
              <w:rPr>
                <w:rFonts w:ascii="Footlight MT Light" w:hAnsi="Footlight MT Light"/>
                <w:sz w:val="24"/>
                <w:szCs w:val="24"/>
                <w:rPrChange w:id="18955" w:author="suryavina" w:date="2015-02-06T16:21:00Z">
                  <w:rPr>
                    <w:rFonts w:ascii="Footlight MT Light" w:hAnsi="Footlight MT Light"/>
                    <w:sz w:val="24"/>
                    <w:szCs w:val="24"/>
                  </w:rPr>
                </w:rPrChange>
              </w:rPr>
            </w:pPr>
          </w:p>
          <w:p w:rsidR="006E3736" w:rsidRPr="004F1FC6" w:rsidRDefault="00155965" w:rsidP="00493021">
            <w:pPr>
              <w:numPr>
                <w:ilvl w:val="1"/>
                <w:numId w:val="1236"/>
              </w:numPr>
              <w:tabs>
                <w:tab w:val="left" w:pos="600"/>
              </w:tabs>
              <w:ind w:left="600" w:hanging="708"/>
              <w:rPr>
                <w:rFonts w:ascii="Footlight MT Light" w:hAnsi="Footlight MT Light"/>
                <w:sz w:val="24"/>
                <w:szCs w:val="24"/>
                <w:rPrChange w:id="18956" w:author="suryavina" w:date="2015-02-06T16:21:00Z">
                  <w:rPr>
                    <w:rFonts w:ascii="Footlight MT Light" w:hAnsi="Footlight MT Light"/>
                    <w:sz w:val="24"/>
                    <w:szCs w:val="24"/>
                  </w:rPr>
                </w:rPrChange>
              </w:rPr>
            </w:pPr>
            <w:r w:rsidRPr="004F1FC6">
              <w:rPr>
                <w:rFonts w:ascii="Footlight MT Light" w:hAnsi="Footlight MT Light"/>
                <w:sz w:val="24"/>
                <w:szCs w:val="24"/>
                <w:rPrChange w:id="18957" w:author="suryavina" w:date="2015-02-06T16:21:00Z">
                  <w:rPr>
                    <w:rFonts w:ascii="Footlight MT Light" w:hAnsi="Footlight MT Light"/>
                    <w:sz w:val="24"/>
                    <w:szCs w:val="24"/>
                  </w:rPr>
                </w:rPrChange>
              </w:rPr>
              <w:t>Mobilisasi peralatan dan personil dapat dilakukan secara bertahap sesuai dengan kebutuhan.</w:t>
            </w:r>
          </w:p>
          <w:p w:rsidR="006E3736" w:rsidRPr="004F1FC6" w:rsidRDefault="006E3736" w:rsidP="00493021">
            <w:pPr>
              <w:ind w:left="600"/>
              <w:rPr>
                <w:rFonts w:ascii="Footlight MT Light" w:hAnsi="Footlight MT Light"/>
                <w:sz w:val="24"/>
                <w:szCs w:val="24"/>
                <w:rPrChange w:id="18958" w:author="suryavina" w:date="2015-02-06T16:21:00Z">
                  <w:rPr>
                    <w:rFonts w:ascii="Footlight MT Light" w:hAnsi="Footlight MT Light"/>
                    <w:sz w:val="24"/>
                    <w:szCs w:val="24"/>
                  </w:rPr>
                </w:rPrChange>
              </w:rPr>
            </w:pPr>
          </w:p>
        </w:tc>
      </w:tr>
      <w:tr w:rsidR="006E3736" w:rsidRPr="004F1FC6" w:rsidTr="00493021">
        <w:trPr>
          <w:trHeight w:val="3280"/>
        </w:trPr>
        <w:tc>
          <w:tcPr>
            <w:tcW w:w="2235" w:type="dxa"/>
          </w:tcPr>
          <w:p w:rsidR="006E3736" w:rsidRPr="004F1FC6" w:rsidRDefault="00155965" w:rsidP="00493021">
            <w:pPr>
              <w:pStyle w:val="Heading2"/>
              <w:numPr>
                <w:ilvl w:val="0"/>
                <w:numId w:val="1236"/>
              </w:numPr>
              <w:tabs>
                <w:tab w:val="num" w:pos="426"/>
              </w:tabs>
              <w:ind w:left="426" w:hanging="426"/>
              <w:jc w:val="left"/>
              <w:rPr>
                <w:rFonts w:ascii="Footlight MT Light" w:hAnsi="Footlight MT Light"/>
                <w:i/>
                <w:sz w:val="24"/>
                <w:szCs w:val="24"/>
                <w:rPrChange w:id="18959" w:author="suryavina" w:date="2015-02-06T16:21:00Z">
                  <w:rPr>
                    <w:rFonts w:ascii="Footlight MT Light" w:hAnsi="Footlight MT Light"/>
                    <w:i/>
                    <w:sz w:val="24"/>
                    <w:szCs w:val="24"/>
                  </w:rPr>
                </w:rPrChange>
              </w:rPr>
            </w:pPr>
            <w:bookmarkStart w:id="18960" w:name="_Toc410662805"/>
            <w:r w:rsidRPr="004F1FC6">
              <w:rPr>
                <w:rFonts w:ascii="Footlight MT Light" w:hAnsi="Footlight MT Light"/>
                <w:i/>
                <w:sz w:val="24"/>
                <w:szCs w:val="24"/>
                <w:lang w:val="id-ID"/>
                <w:rPrChange w:id="18961" w:author="suryavina" w:date="2015-02-06T16:21:00Z">
                  <w:rPr>
                    <w:rFonts w:ascii="Footlight MT Light" w:hAnsi="Footlight MT Light"/>
                    <w:i/>
                    <w:sz w:val="24"/>
                    <w:szCs w:val="24"/>
                    <w:lang w:val="id-ID"/>
                  </w:rPr>
                </w:rPrChange>
              </w:rPr>
              <w:t>[</w:t>
            </w:r>
            <w:r w:rsidRPr="004F1FC6">
              <w:rPr>
                <w:rFonts w:ascii="Footlight MT Light" w:hAnsi="Footlight MT Light"/>
                <w:i/>
                <w:sz w:val="24"/>
                <w:szCs w:val="24"/>
                <w:rPrChange w:id="18962" w:author="suryavina" w:date="2015-02-06T16:21:00Z">
                  <w:rPr>
                    <w:rFonts w:ascii="Footlight MT Light" w:hAnsi="Footlight MT Light"/>
                    <w:i/>
                    <w:sz w:val="24"/>
                    <w:szCs w:val="24"/>
                  </w:rPr>
                </w:rPrChange>
              </w:rPr>
              <w:t>Pengawasan</w:t>
            </w:r>
            <w:r w:rsidRPr="004F1FC6">
              <w:rPr>
                <w:rFonts w:ascii="Footlight MT Light" w:hAnsi="Footlight MT Light"/>
                <w:i/>
                <w:sz w:val="24"/>
                <w:szCs w:val="24"/>
                <w:lang w:val="id-ID"/>
                <w:rPrChange w:id="18963" w:author="suryavina" w:date="2015-02-06T16:21:00Z">
                  <w:rPr>
                    <w:rFonts w:ascii="Footlight MT Light" w:hAnsi="Footlight MT Light"/>
                    <w:i/>
                    <w:sz w:val="24"/>
                    <w:szCs w:val="24"/>
                    <w:lang w:val="id-ID"/>
                  </w:rPr>
                </w:rPrChange>
              </w:rPr>
              <w:t xml:space="preserve"> Pelaksanaan Pekerjaan</w:t>
            </w:r>
            <w:bookmarkEnd w:id="18960"/>
          </w:p>
        </w:tc>
        <w:tc>
          <w:tcPr>
            <w:tcW w:w="5811" w:type="dxa"/>
          </w:tcPr>
          <w:p w:rsidR="006E3736" w:rsidRPr="004F1FC6" w:rsidRDefault="00155965" w:rsidP="00493021">
            <w:pPr>
              <w:pStyle w:val="Heading4"/>
              <w:keepLines w:val="0"/>
              <w:numPr>
                <w:ilvl w:val="1"/>
                <w:numId w:val="1236"/>
              </w:numPr>
              <w:spacing w:before="0" w:after="0"/>
              <w:ind w:left="600" w:hanging="708"/>
              <w:rPr>
                <w:rFonts w:ascii="Footlight MT Light" w:hAnsi="Footlight MT Light"/>
                <w:b w:val="0"/>
                <w:szCs w:val="24"/>
                <w:lang w:val="id-ID"/>
                <w:rPrChange w:id="18964" w:author="suryavina" w:date="2015-02-06T16:21:00Z">
                  <w:rPr>
                    <w:rFonts w:ascii="Footlight MT Light" w:hAnsi="Footlight MT Light"/>
                    <w:b w:val="0"/>
                    <w:szCs w:val="24"/>
                    <w:lang w:val="id-ID"/>
                  </w:rPr>
                </w:rPrChange>
              </w:rPr>
            </w:pPr>
            <w:r w:rsidRPr="004F1FC6">
              <w:rPr>
                <w:rFonts w:ascii="Footlight MT Light" w:hAnsi="Footlight MT Light"/>
                <w:b w:val="0"/>
                <w:szCs w:val="24"/>
                <w:rPrChange w:id="18965" w:author="suryavina" w:date="2015-02-06T16:21:00Z">
                  <w:rPr>
                    <w:rFonts w:ascii="Footlight MT Light" w:hAnsi="Footlight MT Light"/>
                    <w:b w:val="0"/>
                    <w:szCs w:val="24"/>
                  </w:rPr>
                </w:rPrChange>
              </w:rPr>
              <w:t>Selama berlangsungnya pelaksanaan pekerjaan, PPK jika dipandang perlu dapat mengangkat Pengawas Pekerjaan yang berasal dari personil PPK atau konsultan pengawas. Pengawas Pekerjaan berkewajiban untuk mengawasi pelaksanaan pekerjaan</w:t>
            </w:r>
            <w:r w:rsidRPr="004F1FC6">
              <w:rPr>
                <w:rFonts w:ascii="Footlight MT Light" w:hAnsi="Footlight MT Light"/>
                <w:b w:val="0"/>
                <w:szCs w:val="24"/>
                <w:lang w:val="id-ID"/>
                <w:rPrChange w:id="18966" w:author="suryavina" w:date="2015-02-06T16:21:00Z">
                  <w:rPr>
                    <w:rFonts w:ascii="Footlight MT Light" w:hAnsi="Footlight MT Light"/>
                    <w:b w:val="0"/>
                    <w:szCs w:val="24"/>
                    <w:lang w:val="id-ID"/>
                  </w:rPr>
                </w:rPrChange>
              </w:rPr>
              <w:t>.</w:t>
            </w:r>
          </w:p>
          <w:p w:rsidR="006E3736" w:rsidRPr="004F1FC6" w:rsidRDefault="006E3736" w:rsidP="00493021">
            <w:pPr>
              <w:pStyle w:val="Heading4"/>
              <w:keepLines w:val="0"/>
              <w:spacing w:before="0" w:after="0"/>
              <w:ind w:left="600"/>
              <w:rPr>
                <w:b w:val="0"/>
                <w:lang w:val="id-ID"/>
                <w:rPrChange w:id="18967" w:author="suryavina" w:date="2015-02-06T16:21:00Z">
                  <w:rPr>
                    <w:b w:val="0"/>
                    <w:lang w:val="id-ID"/>
                  </w:rPr>
                </w:rPrChange>
              </w:rPr>
            </w:pPr>
          </w:p>
          <w:p w:rsidR="006E3736" w:rsidRPr="004F1FC6" w:rsidRDefault="00155965" w:rsidP="00493021">
            <w:pPr>
              <w:pStyle w:val="Heading4"/>
              <w:keepLines w:val="0"/>
              <w:numPr>
                <w:ilvl w:val="1"/>
                <w:numId w:val="1236"/>
              </w:numPr>
              <w:spacing w:before="0" w:after="0"/>
              <w:ind w:left="600" w:hanging="708"/>
              <w:rPr>
                <w:b w:val="0"/>
                <w:lang w:val="id-ID"/>
                <w:rPrChange w:id="18968" w:author="suryavina" w:date="2015-02-06T16:21:00Z">
                  <w:rPr>
                    <w:b w:val="0"/>
                    <w:lang w:val="id-ID"/>
                  </w:rPr>
                </w:rPrChange>
              </w:rPr>
            </w:pPr>
            <w:r w:rsidRPr="004F1FC6">
              <w:rPr>
                <w:rFonts w:ascii="Footlight MT Light" w:hAnsi="Footlight MT Light"/>
                <w:b w:val="0"/>
                <w:szCs w:val="24"/>
                <w:rPrChange w:id="18969" w:author="suryavina" w:date="2015-02-06T16:21:00Z">
                  <w:rPr>
                    <w:rFonts w:ascii="Footlight MT Light" w:hAnsi="Footlight MT Light"/>
                    <w:b w:val="0"/>
                    <w:szCs w:val="24"/>
                  </w:rPr>
                </w:rPrChange>
              </w:rPr>
              <w:t>Dalam melaksanakan kewajibannya</w:t>
            </w:r>
            <w:r w:rsidRPr="004F1FC6">
              <w:rPr>
                <w:rFonts w:ascii="Footlight MT Light" w:hAnsi="Footlight MT Light"/>
                <w:b w:val="0"/>
                <w:szCs w:val="24"/>
                <w:lang w:val="id-ID"/>
                <w:rPrChange w:id="18970" w:author="suryavina" w:date="2015-02-06T16:21:00Z">
                  <w:rPr>
                    <w:rFonts w:ascii="Footlight MT Light" w:hAnsi="Footlight MT Light"/>
                    <w:b w:val="0"/>
                    <w:szCs w:val="24"/>
                    <w:lang w:val="id-ID"/>
                  </w:rPr>
                </w:rPrChange>
              </w:rPr>
              <w:t>,</w:t>
            </w:r>
            <w:r w:rsidRPr="004F1FC6">
              <w:rPr>
                <w:rFonts w:ascii="Footlight MT Light" w:hAnsi="Footlight MT Light"/>
                <w:b w:val="0"/>
                <w:szCs w:val="24"/>
                <w:rPrChange w:id="18971" w:author="suryavina" w:date="2015-02-06T16:21:00Z">
                  <w:rPr>
                    <w:rFonts w:ascii="Footlight MT Light" w:hAnsi="Footlight MT Light"/>
                    <w:b w:val="0"/>
                    <w:szCs w:val="24"/>
                  </w:rPr>
                </w:rPrChange>
              </w:rPr>
              <w:t xml:space="preserve"> Pengawas Pekerjaan selalu bertindak untuk kepentingan PPK. Jika tercantum dalam SSKK, Pengawas Pekerjaan dapat bertindak sebagai Wakil Sah PPK.</w:t>
            </w:r>
            <w:r w:rsidRPr="004F1FC6">
              <w:rPr>
                <w:b w:val="0"/>
                <w:lang w:val="id-ID"/>
                <w:rPrChange w:id="18972" w:author="suryavina" w:date="2015-02-06T16:21:00Z">
                  <w:rPr>
                    <w:b w:val="0"/>
                    <w:lang w:val="id-ID"/>
                  </w:rPr>
                </w:rPrChange>
              </w:rPr>
              <w:t>]</w:t>
            </w:r>
          </w:p>
          <w:p w:rsidR="006E3736" w:rsidRPr="004F1FC6" w:rsidRDefault="006E3736" w:rsidP="00493021">
            <w:pPr>
              <w:pStyle w:val="BankNormal"/>
              <w:rPr>
                <w:lang w:val="id-ID"/>
                <w:rPrChange w:id="18973" w:author="suryavina" w:date="2015-02-06T16:21:00Z">
                  <w:rPr>
                    <w:lang w:val="id-ID"/>
                  </w:rPr>
                </w:rPrChange>
              </w:rPr>
            </w:pPr>
          </w:p>
        </w:tc>
      </w:tr>
      <w:tr w:rsidR="006E3736" w:rsidRPr="004F1FC6" w:rsidTr="00493021">
        <w:tc>
          <w:tcPr>
            <w:tcW w:w="2235" w:type="dxa"/>
          </w:tcPr>
          <w:p w:rsidR="006E3736" w:rsidRPr="004F1FC6" w:rsidRDefault="00155965" w:rsidP="00493021">
            <w:pPr>
              <w:pStyle w:val="Heading2"/>
              <w:numPr>
                <w:ilvl w:val="0"/>
                <w:numId w:val="1236"/>
              </w:numPr>
              <w:tabs>
                <w:tab w:val="num" w:pos="426"/>
              </w:tabs>
              <w:ind w:left="426" w:hanging="426"/>
              <w:jc w:val="left"/>
              <w:rPr>
                <w:rFonts w:ascii="Footlight MT Light" w:hAnsi="Footlight MT Light"/>
                <w:i/>
                <w:sz w:val="24"/>
                <w:szCs w:val="24"/>
                <w:lang w:val="id-ID"/>
                <w:rPrChange w:id="18974" w:author="suryavina" w:date="2015-02-06T16:21:00Z">
                  <w:rPr>
                    <w:rFonts w:ascii="Footlight MT Light" w:hAnsi="Footlight MT Light"/>
                    <w:i/>
                    <w:sz w:val="24"/>
                    <w:szCs w:val="24"/>
                    <w:lang w:val="id-ID"/>
                  </w:rPr>
                </w:rPrChange>
              </w:rPr>
            </w:pPr>
            <w:bookmarkStart w:id="18975" w:name="_Toc410662806"/>
            <w:r w:rsidRPr="004F1FC6">
              <w:rPr>
                <w:rFonts w:ascii="Footlight MT Light" w:hAnsi="Footlight MT Light"/>
                <w:i/>
                <w:sz w:val="24"/>
                <w:szCs w:val="24"/>
                <w:lang w:val="id-ID"/>
                <w:rPrChange w:id="18976" w:author="suryavina" w:date="2015-02-06T16:21:00Z">
                  <w:rPr>
                    <w:rFonts w:ascii="Footlight MT Light" w:hAnsi="Footlight MT Light"/>
                    <w:i/>
                    <w:sz w:val="24"/>
                    <w:szCs w:val="24"/>
                    <w:lang w:val="id-ID"/>
                  </w:rPr>
                </w:rPrChange>
              </w:rPr>
              <w:t>[Perintah</w:t>
            </w:r>
            <w:bookmarkEnd w:id="18975"/>
          </w:p>
        </w:tc>
        <w:tc>
          <w:tcPr>
            <w:tcW w:w="5811" w:type="dxa"/>
          </w:tcPr>
          <w:p w:rsidR="006E3736" w:rsidRPr="004F1FC6" w:rsidRDefault="00155965" w:rsidP="00493021">
            <w:pPr>
              <w:rPr>
                <w:rFonts w:ascii="Footlight MT Light" w:hAnsi="Footlight MT Light"/>
                <w:i/>
                <w:sz w:val="24"/>
                <w:szCs w:val="24"/>
                <w:lang w:val="id-ID"/>
                <w:rPrChange w:id="18977"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rPrChange w:id="18978" w:author="suryavina" w:date="2015-02-06T16:21:00Z">
                  <w:rPr>
                    <w:rFonts w:ascii="Footlight MT Light" w:hAnsi="Footlight MT Light"/>
                    <w:i/>
                    <w:sz w:val="24"/>
                    <w:szCs w:val="24"/>
                  </w:rPr>
                </w:rPrChange>
              </w:rPr>
              <w:t>Penyedia berkewajiban untuk melaksanakan semua perintah Pengawas Pekerjaan yang sesuai dengan kewenangan Pengawas Pekerjaan dalam Kontrak ini.</w:t>
            </w:r>
            <w:r w:rsidRPr="004F1FC6">
              <w:rPr>
                <w:rFonts w:ascii="Footlight MT Light" w:hAnsi="Footlight MT Light"/>
                <w:i/>
                <w:sz w:val="24"/>
                <w:szCs w:val="24"/>
                <w:lang w:val="id-ID"/>
                <w:rPrChange w:id="18979" w:author="suryavina" w:date="2015-02-06T16:21:00Z">
                  <w:rPr>
                    <w:rFonts w:ascii="Footlight MT Light" w:hAnsi="Footlight MT Light"/>
                    <w:i/>
                    <w:sz w:val="24"/>
                    <w:szCs w:val="24"/>
                    <w:lang w:val="id-ID"/>
                  </w:rPr>
                </w:rPrChange>
              </w:rPr>
              <w:t>]</w:t>
            </w:r>
          </w:p>
          <w:p w:rsidR="006E3736" w:rsidRPr="004F1FC6" w:rsidRDefault="006E3736" w:rsidP="00493021">
            <w:pPr>
              <w:pStyle w:val="Heading4"/>
              <w:keepLines w:val="0"/>
              <w:spacing w:before="0" w:after="0"/>
              <w:ind w:left="600"/>
              <w:rPr>
                <w:rFonts w:ascii="Footlight MT Light" w:hAnsi="Footlight MT Light"/>
                <w:b w:val="0"/>
                <w:szCs w:val="24"/>
                <w:lang w:val="id-ID"/>
                <w:rPrChange w:id="18980" w:author="suryavina" w:date="2015-02-06T16:21:00Z">
                  <w:rPr>
                    <w:rFonts w:ascii="Footlight MT Light" w:hAnsi="Footlight MT Light"/>
                    <w:b w:val="0"/>
                    <w:szCs w:val="24"/>
                    <w:lang w:val="id-ID"/>
                  </w:rPr>
                </w:rPrChange>
              </w:rPr>
            </w:pPr>
          </w:p>
        </w:tc>
      </w:tr>
      <w:tr w:rsidR="006E3736" w:rsidRPr="004F1FC6" w:rsidTr="00493021">
        <w:tblPrEx>
          <w:tblLook w:val="04A0"/>
        </w:tblPrEx>
        <w:tc>
          <w:tcPr>
            <w:tcW w:w="2235" w:type="dxa"/>
            <w:hideMark/>
          </w:tcPr>
          <w:p w:rsidR="006E3736" w:rsidRPr="004F1FC6" w:rsidRDefault="00155965" w:rsidP="00493021">
            <w:pPr>
              <w:pStyle w:val="Heading2"/>
              <w:numPr>
                <w:ilvl w:val="0"/>
                <w:numId w:val="1236"/>
              </w:numPr>
              <w:tabs>
                <w:tab w:val="clear" w:pos="643"/>
                <w:tab w:val="num" w:pos="426"/>
              </w:tabs>
              <w:ind w:left="426" w:hanging="426"/>
              <w:jc w:val="left"/>
              <w:rPr>
                <w:rFonts w:ascii="Footlight MT Light" w:hAnsi="Footlight MT Light"/>
                <w:i/>
                <w:sz w:val="24"/>
                <w:szCs w:val="24"/>
                <w:lang w:val="id-ID"/>
                <w:rPrChange w:id="18981" w:author="suryavina" w:date="2015-02-06T16:21:00Z">
                  <w:rPr>
                    <w:rFonts w:ascii="Footlight MT Light" w:hAnsi="Footlight MT Light"/>
                    <w:i/>
                    <w:sz w:val="24"/>
                    <w:szCs w:val="24"/>
                    <w:lang w:val="id-ID"/>
                  </w:rPr>
                </w:rPrChange>
              </w:rPr>
            </w:pPr>
            <w:bookmarkStart w:id="18982" w:name="_Toc410662807"/>
            <w:r w:rsidRPr="004F1FC6">
              <w:rPr>
                <w:rFonts w:ascii="Footlight MT Light" w:hAnsi="Footlight MT Light"/>
                <w:i/>
                <w:sz w:val="24"/>
                <w:szCs w:val="24"/>
                <w:lang w:val="id-ID"/>
                <w:rPrChange w:id="18983" w:author="suryavina" w:date="2015-02-06T16:21:00Z">
                  <w:rPr>
                    <w:rFonts w:ascii="Footlight MT Light" w:hAnsi="Footlight MT Light"/>
                    <w:i/>
                    <w:sz w:val="24"/>
                    <w:szCs w:val="24"/>
                    <w:lang w:val="id-ID"/>
                  </w:rPr>
                </w:rPrChange>
              </w:rPr>
              <w:t>[Akses ke Lokasi Kerja</w:t>
            </w:r>
            <w:bookmarkEnd w:id="18982"/>
          </w:p>
        </w:tc>
        <w:tc>
          <w:tcPr>
            <w:tcW w:w="5811" w:type="dxa"/>
          </w:tcPr>
          <w:p w:rsidR="006E3736" w:rsidRPr="004F1FC6" w:rsidRDefault="00155965" w:rsidP="00493021">
            <w:pPr>
              <w:tabs>
                <w:tab w:val="left" w:pos="743"/>
              </w:tabs>
              <w:rPr>
                <w:rFonts w:ascii="Footlight MT Light" w:hAnsi="Footlight MT Light"/>
                <w:i/>
                <w:sz w:val="24"/>
                <w:szCs w:val="24"/>
                <w:lang w:val="id-ID"/>
                <w:rPrChange w:id="18984"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18985" w:author="suryavina" w:date="2015-02-06T16:21:00Z">
                  <w:rPr>
                    <w:rFonts w:ascii="Footlight MT Light" w:hAnsi="Footlight MT Light"/>
                    <w:i/>
                    <w:sz w:val="24"/>
                    <w:szCs w:val="24"/>
                    <w:lang w:val="id-ID"/>
                  </w:rPr>
                </w:rPrChange>
              </w:rPr>
              <w:t>Penyedia berkewajiban untuk menjamin akses PPK, Wakil Sah PPK dan/atau Pengawas Pekerjaan ke lokasi kerja dan lokasi lainnya, dimana pekerjaan ini sedang atau akan dilaksanakan.</w:t>
            </w:r>
          </w:p>
          <w:p w:rsidR="006E3736" w:rsidRPr="004F1FC6" w:rsidRDefault="00155965" w:rsidP="00493021">
            <w:pPr>
              <w:tabs>
                <w:tab w:val="left" w:pos="743"/>
              </w:tabs>
              <w:rPr>
                <w:rFonts w:ascii="Footlight MT Light" w:hAnsi="Footlight MT Light"/>
                <w:i/>
                <w:sz w:val="24"/>
                <w:szCs w:val="24"/>
                <w:lang w:val="id-ID"/>
                <w:rPrChange w:id="18986"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18987" w:author="suryavina" w:date="2015-02-06T16:21:00Z">
                  <w:rPr>
                    <w:rFonts w:ascii="Footlight MT Light" w:hAnsi="Footlight MT Light"/>
                    <w:i/>
                    <w:sz w:val="24"/>
                    <w:szCs w:val="24"/>
                    <w:lang w:val="id-ID"/>
                  </w:rPr>
                </w:rPrChange>
              </w:rPr>
              <w:t xml:space="preserve"> </w:t>
            </w:r>
          </w:p>
        </w:tc>
      </w:tr>
      <w:tr w:rsidR="006E3736" w:rsidRPr="004F1FC6" w:rsidTr="00493021">
        <w:tc>
          <w:tcPr>
            <w:tcW w:w="2235" w:type="dxa"/>
          </w:tcPr>
          <w:p w:rsidR="006E3736" w:rsidRPr="004F1FC6" w:rsidRDefault="00155965" w:rsidP="00493021">
            <w:pPr>
              <w:pStyle w:val="Heading2"/>
              <w:numPr>
                <w:ilvl w:val="0"/>
                <w:numId w:val="1236"/>
              </w:numPr>
              <w:tabs>
                <w:tab w:val="num" w:pos="426"/>
              </w:tabs>
              <w:ind w:left="426" w:hanging="426"/>
              <w:jc w:val="left"/>
              <w:rPr>
                <w:rFonts w:ascii="Footlight MT Light" w:hAnsi="Footlight MT Light"/>
                <w:sz w:val="24"/>
                <w:szCs w:val="24"/>
                <w:lang w:val="id-ID"/>
                <w:rPrChange w:id="18988" w:author="suryavina" w:date="2015-02-06T16:21:00Z">
                  <w:rPr>
                    <w:rFonts w:ascii="Footlight MT Light" w:hAnsi="Footlight MT Light"/>
                    <w:sz w:val="24"/>
                    <w:szCs w:val="24"/>
                    <w:lang w:val="id-ID"/>
                  </w:rPr>
                </w:rPrChange>
              </w:rPr>
            </w:pPr>
            <w:bookmarkStart w:id="18989" w:name="_Toc410662808"/>
            <w:r w:rsidRPr="004F1FC6">
              <w:rPr>
                <w:rFonts w:ascii="Footlight MT Light" w:hAnsi="Footlight MT Light"/>
                <w:sz w:val="24"/>
                <w:szCs w:val="24"/>
                <w:lang w:val="id-ID"/>
                <w:rPrChange w:id="18990" w:author="suryavina" w:date="2015-02-06T16:21:00Z">
                  <w:rPr>
                    <w:rFonts w:ascii="Footlight MT Light" w:hAnsi="Footlight MT Light"/>
                    <w:sz w:val="24"/>
                    <w:szCs w:val="24"/>
                    <w:lang w:val="id-ID"/>
                  </w:rPr>
                </w:rPrChange>
              </w:rPr>
              <w:t>Pemeriksaan Bersama</w:t>
            </w:r>
            <w:bookmarkEnd w:id="18989"/>
            <w:r w:rsidRPr="004F1FC6">
              <w:rPr>
                <w:rFonts w:ascii="Footlight MT Light" w:hAnsi="Footlight MT Light"/>
                <w:sz w:val="24"/>
                <w:szCs w:val="24"/>
                <w:lang w:val="id-ID"/>
                <w:rPrChange w:id="18991" w:author="suryavina" w:date="2015-02-06T16:21:00Z">
                  <w:rPr>
                    <w:rFonts w:ascii="Footlight MT Light" w:hAnsi="Footlight MT Light"/>
                    <w:sz w:val="24"/>
                    <w:szCs w:val="24"/>
                    <w:lang w:val="id-ID"/>
                  </w:rPr>
                </w:rPrChange>
              </w:rPr>
              <w:t xml:space="preserve"> </w:t>
            </w:r>
          </w:p>
        </w:tc>
        <w:tc>
          <w:tcPr>
            <w:tcW w:w="5811" w:type="dxa"/>
          </w:tcPr>
          <w:p w:rsidR="006E3736" w:rsidRPr="004F1FC6" w:rsidRDefault="00155965" w:rsidP="00493021">
            <w:pPr>
              <w:pStyle w:val="Heading4"/>
              <w:keepLines w:val="0"/>
              <w:numPr>
                <w:ilvl w:val="1"/>
                <w:numId w:val="1236"/>
              </w:numPr>
              <w:spacing w:before="0" w:after="0"/>
              <w:ind w:left="600" w:hanging="708"/>
              <w:rPr>
                <w:rFonts w:ascii="Footlight MT Light" w:hAnsi="Footlight MT Light"/>
                <w:b w:val="0"/>
                <w:i w:val="0"/>
                <w:szCs w:val="24"/>
                <w:lang w:val="id-ID"/>
                <w:rPrChange w:id="18992" w:author="suryavina" w:date="2015-02-06T16:21:00Z">
                  <w:rPr>
                    <w:rFonts w:ascii="Footlight MT Light" w:hAnsi="Footlight MT Light"/>
                    <w:b w:val="0"/>
                    <w:i w:val="0"/>
                    <w:szCs w:val="24"/>
                    <w:lang w:val="id-ID"/>
                  </w:rPr>
                </w:rPrChange>
              </w:rPr>
            </w:pPr>
            <w:r w:rsidRPr="004F1FC6">
              <w:rPr>
                <w:rFonts w:ascii="Footlight MT Light" w:hAnsi="Footlight MT Light"/>
                <w:b w:val="0"/>
                <w:i w:val="0"/>
                <w:szCs w:val="24"/>
                <w:lang w:val="id-ID"/>
                <w:rPrChange w:id="18993" w:author="suryavina" w:date="2015-02-06T16:21:00Z">
                  <w:rPr>
                    <w:rFonts w:ascii="Footlight MT Light" w:hAnsi="Footlight MT Light"/>
                    <w:b w:val="0"/>
                    <w:i w:val="0"/>
                    <w:szCs w:val="24"/>
                    <w:lang w:val="id-ID"/>
                  </w:rPr>
                </w:rPrChange>
              </w:rPr>
              <w:t>Pemeriksaan Bersama</w:t>
            </w:r>
          </w:p>
          <w:p w:rsidR="006E3736" w:rsidRPr="004F1FC6" w:rsidRDefault="00155965" w:rsidP="00493021">
            <w:pPr>
              <w:pStyle w:val="BankNormal"/>
              <w:numPr>
                <w:ilvl w:val="1"/>
                <w:numId w:val="1239"/>
              </w:numPr>
              <w:spacing w:after="0"/>
              <w:ind w:left="885" w:hanging="284"/>
              <w:rPr>
                <w:rFonts w:ascii="Footlight MT Light" w:hAnsi="Footlight MT Light"/>
                <w:szCs w:val="24"/>
                <w:lang w:val="id-ID"/>
                <w:rPrChange w:id="18994" w:author="suryavina" w:date="2015-02-06T16:21:00Z">
                  <w:rPr>
                    <w:rFonts w:ascii="Footlight MT Light" w:hAnsi="Footlight MT Light"/>
                    <w:szCs w:val="24"/>
                    <w:lang w:val="id-ID"/>
                  </w:rPr>
                </w:rPrChange>
              </w:rPr>
            </w:pPr>
            <w:r w:rsidRPr="004F1FC6">
              <w:rPr>
                <w:rFonts w:ascii="Footlight MT Light" w:hAnsi="Footlight MT Light"/>
                <w:szCs w:val="24"/>
                <w:lang w:val="fi-FI"/>
                <w:rPrChange w:id="18995" w:author="suryavina" w:date="2015-02-06T16:21:00Z">
                  <w:rPr>
                    <w:rFonts w:ascii="Footlight MT Light" w:hAnsi="Footlight MT Light"/>
                    <w:szCs w:val="24"/>
                    <w:lang w:val="fi-FI"/>
                  </w:rPr>
                </w:rPrChange>
              </w:rPr>
              <w:t xml:space="preserve">Pada tahap awal pelaksanaan </w:t>
            </w:r>
            <w:r w:rsidRPr="004F1FC6">
              <w:rPr>
                <w:rFonts w:ascii="Footlight MT Light" w:hAnsi="Footlight MT Light"/>
                <w:szCs w:val="24"/>
                <w:lang w:val="id-ID"/>
                <w:rPrChange w:id="18996" w:author="suryavina" w:date="2015-02-06T16:21:00Z">
                  <w:rPr>
                    <w:rFonts w:ascii="Footlight MT Light" w:hAnsi="Footlight MT Light"/>
                    <w:szCs w:val="24"/>
                    <w:lang w:val="id-ID"/>
                  </w:rPr>
                </w:rPrChange>
              </w:rPr>
              <w:t>k</w:t>
            </w:r>
            <w:r w:rsidRPr="004F1FC6">
              <w:rPr>
                <w:rFonts w:ascii="Footlight MT Light" w:hAnsi="Footlight MT Light"/>
                <w:szCs w:val="24"/>
                <w:lang w:val="fi-FI"/>
                <w:rPrChange w:id="18997" w:author="suryavina" w:date="2015-02-06T16:21:00Z">
                  <w:rPr>
                    <w:rFonts w:ascii="Footlight MT Light" w:hAnsi="Footlight MT Light"/>
                    <w:szCs w:val="24"/>
                    <w:lang w:val="fi-FI"/>
                  </w:rPr>
                </w:rPrChange>
              </w:rPr>
              <w:t xml:space="preserve">ontrak dan pelaksanaan pekerjaan, PPK atau pihak lain yang ditunjuk oleh PPK bersama-sama dengan </w:t>
            </w:r>
            <w:r w:rsidRPr="004F1FC6">
              <w:rPr>
                <w:rFonts w:ascii="Footlight MT Light" w:hAnsi="Footlight MT Light"/>
                <w:szCs w:val="24"/>
                <w:lang w:val="id-ID"/>
                <w:rPrChange w:id="18998" w:author="suryavina" w:date="2015-02-06T16:21:00Z">
                  <w:rPr>
                    <w:rFonts w:ascii="Footlight MT Light" w:hAnsi="Footlight MT Light"/>
                    <w:szCs w:val="24"/>
                    <w:lang w:val="id-ID"/>
                  </w:rPr>
                </w:rPrChange>
              </w:rPr>
              <w:t>p</w:t>
            </w:r>
            <w:r w:rsidRPr="004F1FC6">
              <w:rPr>
                <w:rFonts w:ascii="Footlight MT Light" w:hAnsi="Footlight MT Light"/>
                <w:szCs w:val="24"/>
                <w:lang w:val="fi-FI"/>
                <w:rPrChange w:id="18999" w:author="suryavina" w:date="2015-02-06T16:21:00Z">
                  <w:rPr>
                    <w:rFonts w:ascii="Footlight MT Light" w:hAnsi="Footlight MT Light"/>
                    <w:szCs w:val="24"/>
                    <w:lang w:val="fi-FI"/>
                  </w:rPr>
                </w:rPrChange>
              </w:rPr>
              <w:t xml:space="preserve">enyedia melakukan pemeriksaan bersama yang mencakup pemeriksaan kesesuaian </w:t>
            </w:r>
            <w:r w:rsidRPr="004F1FC6">
              <w:rPr>
                <w:rFonts w:ascii="Footlight MT Light" w:hAnsi="Footlight MT Light"/>
                <w:szCs w:val="24"/>
                <w:lang w:val="id-ID"/>
                <w:rPrChange w:id="19000" w:author="suryavina" w:date="2015-02-06T16:21:00Z">
                  <w:rPr>
                    <w:rFonts w:ascii="Footlight MT Light" w:hAnsi="Footlight MT Light"/>
                    <w:szCs w:val="24"/>
                    <w:lang w:val="id-ID"/>
                  </w:rPr>
                </w:rPrChange>
              </w:rPr>
              <w:t>p</w:t>
            </w:r>
            <w:r w:rsidRPr="004F1FC6">
              <w:rPr>
                <w:rFonts w:ascii="Footlight MT Light" w:hAnsi="Footlight MT Light"/>
                <w:szCs w:val="24"/>
                <w:lang w:val="fi-FI"/>
                <w:rPrChange w:id="19001" w:author="suryavina" w:date="2015-02-06T16:21:00Z">
                  <w:rPr>
                    <w:rFonts w:ascii="Footlight MT Light" w:hAnsi="Footlight MT Light"/>
                    <w:szCs w:val="24"/>
                    <w:lang w:val="fi-FI"/>
                  </w:rPr>
                </w:rPrChange>
              </w:rPr>
              <w:t xml:space="preserve">eralatan dengan persyaratan </w:t>
            </w:r>
            <w:r w:rsidRPr="004F1FC6">
              <w:rPr>
                <w:rFonts w:ascii="Footlight MT Light" w:hAnsi="Footlight MT Light"/>
                <w:szCs w:val="24"/>
                <w:lang w:val="id-ID"/>
                <w:rPrChange w:id="19002" w:author="suryavina" w:date="2015-02-06T16:21:00Z">
                  <w:rPr>
                    <w:rFonts w:ascii="Footlight MT Light" w:hAnsi="Footlight MT Light"/>
                    <w:szCs w:val="24"/>
                    <w:lang w:val="id-ID"/>
                  </w:rPr>
                </w:rPrChange>
              </w:rPr>
              <w:t>k</w:t>
            </w:r>
            <w:r w:rsidRPr="004F1FC6">
              <w:rPr>
                <w:rFonts w:ascii="Footlight MT Light" w:hAnsi="Footlight MT Light"/>
                <w:szCs w:val="24"/>
                <w:lang w:val="fi-FI"/>
                <w:rPrChange w:id="19003" w:author="suryavina" w:date="2015-02-06T16:21:00Z">
                  <w:rPr>
                    <w:rFonts w:ascii="Footlight MT Light" w:hAnsi="Footlight MT Light"/>
                    <w:szCs w:val="24"/>
                    <w:lang w:val="fi-FI"/>
                  </w:rPr>
                </w:rPrChange>
              </w:rPr>
              <w:t xml:space="preserve">ontrak. </w:t>
            </w:r>
            <w:r w:rsidRPr="004F1FC6">
              <w:rPr>
                <w:rFonts w:ascii="Footlight MT Light" w:hAnsi="Footlight MT Light"/>
                <w:szCs w:val="24"/>
                <w:lang w:val="sv-SE"/>
                <w:rPrChange w:id="19004" w:author="suryavina" w:date="2015-02-06T16:21:00Z">
                  <w:rPr>
                    <w:rFonts w:ascii="Footlight MT Light" w:hAnsi="Footlight MT Light"/>
                    <w:szCs w:val="24"/>
                    <w:lang w:val="sv-SE"/>
                  </w:rPr>
                </w:rPrChange>
              </w:rPr>
              <w:t>Hasil pemeriksaan akan dituangkan dalam berita acara pemeriksaan.</w:t>
            </w:r>
          </w:p>
          <w:p w:rsidR="006E3736" w:rsidRPr="004F1FC6" w:rsidRDefault="00155965" w:rsidP="00493021">
            <w:pPr>
              <w:pStyle w:val="BankNormal"/>
              <w:numPr>
                <w:ilvl w:val="1"/>
                <w:numId w:val="1239"/>
              </w:numPr>
              <w:spacing w:after="0"/>
              <w:ind w:left="885" w:hanging="284"/>
              <w:rPr>
                <w:rFonts w:ascii="Footlight MT Light" w:hAnsi="Footlight MT Light"/>
                <w:szCs w:val="24"/>
                <w:lang w:val="id-ID"/>
                <w:rPrChange w:id="19005" w:author="suryavina" w:date="2015-02-06T16:21:00Z">
                  <w:rPr>
                    <w:rFonts w:ascii="Footlight MT Light" w:hAnsi="Footlight MT Light"/>
                    <w:szCs w:val="24"/>
                    <w:lang w:val="id-ID"/>
                  </w:rPr>
                </w:rPrChange>
              </w:rPr>
            </w:pPr>
            <w:r w:rsidRPr="004F1FC6">
              <w:rPr>
                <w:rFonts w:ascii="Footlight MT Light" w:hAnsi="Footlight MT Light"/>
                <w:szCs w:val="24"/>
                <w:lang w:val="sv-SE"/>
                <w:rPrChange w:id="19006" w:author="suryavina" w:date="2015-02-06T16:21:00Z">
                  <w:rPr>
                    <w:rFonts w:ascii="Footlight MT Light" w:hAnsi="Footlight MT Light"/>
                    <w:szCs w:val="24"/>
                    <w:lang w:val="sv-SE"/>
                  </w:rPr>
                </w:rPrChange>
              </w:rPr>
              <w:t xml:space="preserve">Jika dalam pemeriksaan bersama ditemukan hal-hal yang dapat mengakibatkan perubahan isi </w:t>
            </w:r>
            <w:r w:rsidRPr="004F1FC6">
              <w:rPr>
                <w:rFonts w:ascii="Footlight MT Light" w:hAnsi="Footlight MT Light"/>
                <w:szCs w:val="24"/>
                <w:lang w:val="id-ID"/>
                <w:rPrChange w:id="19007" w:author="suryavina" w:date="2015-02-06T16:21:00Z">
                  <w:rPr>
                    <w:rFonts w:ascii="Footlight MT Light" w:hAnsi="Footlight MT Light"/>
                    <w:szCs w:val="24"/>
                    <w:lang w:val="id-ID"/>
                  </w:rPr>
                </w:rPrChange>
              </w:rPr>
              <w:t>k</w:t>
            </w:r>
            <w:r w:rsidRPr="004F1FC6">
              <w:rPr>
                <w:rFonts w:ascii="Footlight MT Light" w:hAnsi="Footlight MT Light"/>
                <w:szCs w:val="24"/>
                <w:lang w:val="sv-SE"/>
                <w:rPrChange w:id="19008" w:author="suryavina" w:date="2015-02-06T16:21:00Z">
                  <w:rPr>
                    <w:rFonts w:ascii="Footlight MT Light" w:hAnsi="Footlight MT Light"/>
                    <w:szCs w:val="24"/>
                    <w:lang w:val="sv-SE"/>
                  </w:rPr>
                </w:rPrChange>
              </w:rPr>
              <w:t xml:space="preserve">ontrak maka perubahan tersebut akan dituangkan dalam amandemen </w:t>
            </w:r>
            <w:r w:rsidRPr="004F1FC6">
              <w:rPr>
                <w:rFonts w:ascii="Footlight MT Light" w:hAnsi="Footlight MT Light"/>
                <w:szCs w:val="24"/>
                <w:lang w:val="id-ID"/>
                <w:rPrChange w:id="19009" w:author="suryavina" w:date="2015-02-06T16:21:00Z">
                  <w:rPr>
                    <w:rFonts w:ascii="Footlight MT Light" w:hAnsi="Footlight MT Light"/>
                    <w:szCs w:val="24"/>
                    <w:lang w:val="id-ID"/>
                  </w:rPr>
                </w:rPrChange>
              </w:rPr>
              <w:t>k</w:t>
            </w:r>
            <w:r w:rsidRPr="004F1FC6">
              <w:rPr>
                <w:rFonts w:ascii="Footlight MT Light" w:hAnsi="Footlight MT Light"/>
                <w:szCs w:val="24"/>
                <w:lang w:val="sv-SE"/>
                <w:rPrChange w:id="19010" w:author="suryavina" w:date="2015-02-06T16:21:00Z">
                  <w:rPr>
                    <w:rFonts w:ascii="Footlight MT Light" w:hAnsi="Footlight MT Light"/>
                    <w:szCs w:val="24"/>
                    <w:lang w:val="sv-SE"/>
                  </w:rPr>
                </w:rPrChange>
              </w:rPr>
              <w:t xml:space="preserve">ontrak. </w:t>
            </w:r>
          </w:p>
          <w:p w:rsidR="006E3736" w:rsidRPr="004F1FC6" w:rsidRDefault="00155965" w:rsidP="00493021">
            <w:pPr>
              <w:pStyle w:val="BankNormal"/>
              <w:numPr>
                <w:ilvl w:val="1"/>
                <w:numId w:val="1239"/>
              </w:numPr>
              <w:spacing w:after="0"/>
              <w:ind w:left="885" w:hanging="284"/>
              <w:rPr>
                <w:rFonts w:ascii="Footlight MT Light" w:hAnsi="Footlight MT Light"/>
                <w:szCs w:val="24"/>
                <w:lang w:val="id-ID"/>
                <w:rPrChange w:id="19011" w:author="suryavina" w:date="2015-02-06T16:21:00Z">
                  <w:rPr>
                    <w:rFonts w:ascii="Footlight MT Light" w:hAnsi="Footlight MT Light"/>
                    <w:szCs w:val="24"/>
                    <w:lang w:val="id-ID"/>
                  </w:rPr>
                </w:rPrChange>
              </w:rPr>
            </w:pPr>
            <w:r w:rsidRPr="004F1FC6">
              <w:rPr>
                <w:rFonts w:ascii="Footlight MT Light" w:hAnsi="Footlight MT Light"/>
                <w:szCs w:val="24"/>
                <w:lang w:val="sv-SE"/>
                <w:rPrChange w:id="19012" w:author="suryavina" w:date="2015-02-06T16:21:00Z">
                  <w:rPr>
                    <w:rFonts w:ascii="Footlight MT Light" w:hAnsi="Footlight MT Light"/>
                    <w:szCs w:val="24"/>
                    <w:lang w:val="sv-SE"/>
                  </w:rPr>
                </w:rPrChange>
              </w:rPr>
              <w:t xml:space="preserve">Jika hasil pemeriksaan menunjukkan bahwa </w:t>
            </w:r>
            <w:r w:rsidRPr="004F1FC6">
              <w:rPr>
                <w:rFonts w:ascii="Footlight MT Light" w:hAnsi="Footlight MT Light"/>
                <w:szCs w:val="24"/>
                <w:rPrChange w:id="19013" w:author="suryavina" w:date="2015-02-06T16:21:00Z">
                  <w:rPr>
                    <w:rFonts w:ascii="Footlight MT Light" w:hAnsi="Footlight MT Light"/>
                    <w:szCs w:val="24"/>
                  </w:rPr>
                </w:rPrChange>
              </w:rPr>
              <w:t>terdapat peralatan</w:t>
            </w:r>
            <w:r w:rsidRPr="004F1FC6">
              <w:rPr>
                <w:rFonts w:ascii="Footlight MT Light" w:hAnsi="Footlight MT Light"/>
                <w:szCs w:val="24"/>
                <w:lang w:val="sv-SE"/>
                <w:rPrChange w:id="19014" w:author="suryavina" w:date="2015-02-06T16:21:00Z">
                  <w:rPr>
                    <w:rFonts w:ascii="Footlight MT Light" w:hAnsi="Footlight MT Light"/>
                    <w:szCs w:val="24"/>
                    <w:lang w:val="sv-SE"/>
                  </w:rPr>
                </w:rPrChange>
              </w:rPr>
              <w:t xml:space="preserve"> yang belum memenuhi persyaratan </w:t>
            </w:r>
            <w:r w:rsidRPr="004F1FC6">
              <w:rPr>
                <w:rFonts w:ascii="Footlight MT Light" w:hAnsi="Footlight MT Light"/>
                <w:szCs w:val="24"/>
                <w:lang w:val="id-ID"/>
                <w:rPrChange w:id="19015" w:author="suryavina" w:date="2015-02-06T16:21:00Z">
                  <w:rPr>
                    <w:rFonts w:ascii="Footlight MT Light" w:hAnsi="Footlight MT Light"/>
                    <w:szCs w:val="24"/>
                    <w:lang w:val="id-ID"/>
                  </w:rPr>
                </w:rPrChange>
              </w:rPr>
              <w:t>k</w:t>
            </w:r>
            <w:r w:rsidRPr="004F1FC6">
              <w:rPr>
                <w:rFonts w:ascii="Footlight MT Light" w:hAnsi="Footlight MT Light"/>
                <w:szCs w:val="24"/>
                <w:lang w:val="sv-SE"/>
                <w:rPrChange w:id="19016" w:author="suryavina" w:date="2015-02-06T16:21:00Z">
                  <w:rPr>
                    <w:rFonts w:ascii="Footlight MT Light" w:hAnsi="Footlight MT Light"/>
                    <w:szCs w:val="24"/>
                    <w:lang w:val="sv-SE"/>
                  </w:rPr>
                </w:rPrChange>
              </w:rPr>
              <w:t xml:space="preserve">ontrak maka </w:t>
            </w:r>
            <w:r w:rsidRPr="004F1FC6">
              <w:rPr>
                <w:rFonts w:ascii="Footlight MT Light" w:hAnsi="Footlight MT Light"/>
                <w:szCs w:val="24"/>
                <w:lang w:val="id-ID"/>
                <w:rPrChange w:id="19017" w:author="suryavina" w:date="2015-02-06T16:21:00Z">
                  <w:rPr>
                    <w:rFonts w:ascii="Footlight MT Light" w:hAnsi="Footlight MT Light"/>
                    <w:szCs w:val="24"/>
                    <w:lang w:val="id-ID"/>
                  </w:rPr>
                </w:rPrChange>
              </w:rPr>
              <w:t>p</w:t>
            </w:r>
            <w:r w:rsidRPr="004F1FC6">
              <w:rPr>
                <w:rFonts w:ascii="Footlight MT Light" w:hAnsi="Footlight MT Light"/>
                <w:szCs w:val="24"/>
                <w:lang w:val="sv-SE"/>
                <w:rPrChange w:id="19018" w:author="suryavina" w:date="2015-02-06T16:21:00Z">
                  <w:rPr>
                    <w:rFonts w:ascii="Footlight MT Light" w:hAnsi="Footlight MT Light"/>
                    <w:szCs w:val="24"/>
                    <w:lang w:val="sv-SE"/>
                  </w:rPr>
                </w:rPrChange>
              </w:rPr>
              <w:t xml:space="preserve">enyedia tetap dapat melanjutkan pekerjaan dengan syarat </w:t>
            </w:r>
            <w:r w:rsidRPr="004F1FC6">
              <w:rPr>
                <w:rFonts w:ascii="Footlight MT Light" w:hAnsi="Footlight MT Light"/>
                <w:szCs w:val="24"/>
                <w:rPrChange w:id="19019" w:author="suryavina" w:date="2015-02-06T16:21:00Z">
                  <w:rPr>
                    <w:rFonts w:ascii="Footlight MT Light" w:hAnsi="Footlight MT Light"/>
                    <w:szCs w:val="24"/>
                  </w:rPr>
                </w:rPrChange>
              </w:rPr>
              <w:t>peralatan</w:t>
            </w:r>
            <w:r w:rsidRPr="004F1FC6">
              <w:rPr>
                <w:rFonts w:ascii="Footlight MT Light" w:hAnsi="Footlight MT Light"/>
                <w:szCs w:val="24"/>
                <w:lang w:val="sv-SE"/>
                <w:rPrChange w:id="19020" w:author="suryavina" w:date="2015-02-06T16:21:00Z">
                  <w:rPr>
                    <w:rFonts w:ascii="Footlight MT Light" w:hAnsi="Footlight MT Light"/>
                    <w:szCs w:val="24"/>
                    <w:lang w:val="sv-SE"/>
                  </w:rPr>
                </w:rPrChange>
              </w:rPr>
              <w:t xml:space="preserve"> yang belum memenuhi syarat tersebut harus segera diganti dalam jangka waktu yang disepakati bersama.</w:t>
            </w:r>
          </w:p>
          <w:p w:rsidR="006E3736" w:rsidRPr="004F1FC6" w:rsidRDefault="006E3736" w:rsidP="00493021">
            <w:pPr>
              <w:pStyle w:val="BankNormal"/>
              <w:spacing w:after="0"/>
              <w:ind w:left="885"/>
              <w:rPr>
                <w:rFonts w:ascii="Footlight MT Light" w:hAnsi="Footlight MT Light"/>
                <w:szCs w:val="24"/>
                <w:lang w:val="id-ID"/>
                <w:rPrChange w:id="19021" w:author="suryavina" w:date="2015-02-06T16:21:00Z">
                  <w:rPr>
                    <w:rFonts w:ascii="Footlight MT Light" w:hAnsi="Footlight MT Light"/>
                    <w:szCs w:val="24"/>
                    <w:lang w:val="id-ID"/>
                  </w:rPr>
                </w:rPrChange>
              </w:rPr>
            </w:pPr>
          </w:p>
          <w:p w:rsidR="006E3736" w:rsidRPr="004F1FC6" w:rsidRDefault="00155965" w:rsidP="00493021">
            <w:pPr>
              <w:pStyle w:val="Heading4"/>
              <w:keepLines w:val="0"/>
              <w:numPr>
                <w:ilvl w:val="1"/>
                <w:numId w:val="1236"/>
              </w:numPr>
              <w:spacing w:before="0" w:after="0"/>
              <w:ind w:left="600" w:hanging="708"/>
              <w:rPr>
                <w:rFonts w:ascii="Footlight MT Light" w:hAnsi="Footlight MT Light"/>
                <w:b w:val="0"/>
                <w:i w:val="0"/>
                <w:szCs w:val="24"/>
                <w:rPrChange w:id="19022" w:author="suryavina" w:date="2015-02-06T16:21:00Z">
                  <w:rPr>
                    <w:rFonts w:ascii="Footlight MT Light" w:hAnsi="Footlight MT Light"/>
                    <w:b w:val="0"/>
                    <w:i w:val="0"/>
                    <w:szCs w:val="24"/>
                  </w:rPr>
                </w:rPrChange>
              </w:rPr>
            </w:pPr>
            <w:r w:rsidRPr="004F1FC6">
              <w:rPr>
                <w:rFonts w:ascii="Footlight MT Light" w:hAnsi="Footlight MT Light"/>
                <w:b w:val="0"/>
                <w:i w:val="0"/>
                <w:szCs w:val="24"/>
                <w:lang w:val="fi-FI"/>
                <w:rPrChange w:id="19023" w:author="suryavina" w:date="2015-02-06T16:21:00Z">
                  <w:rPr>
                    <w:rFonts w:ascii="Footlight MT Light" w:hAnsi="Footlight MT Light"/>
                    <w:b w:val="0"/>
                    <w:i w:val="0"/>
                    <w:szCs w:val="24"/>
                    <w:lang w:val="fi-FI"/>
                  </w:rPr>
                </w:rPrChange>
              </w:rPr>
              <w:t>Pemeriksaan</w:t>
            </w:r>
            <w:r w:rsidRPr="004F1FC6">
              <w:rPr>
                <w:rFonts w:ascii="Footlight MT Light" w:hAnsi="Footlight MT Light"/>
                <w:b w:val="0"/>
                <w:i w:val="0"/>
                <w:szCs w:val="24"/>
                <w:rPrChange w:id="19024" w:author="suryavina" w:date="2015-02-06T16:21:00Z">
                  <w:rPr>
                    <w:rFonts w:ascii="Footlight MT Light" w:hAnsi="Footlight MT Light"/>
                    <w:b w:val="0"/>
                    <w:i w:val="0"/>
                    <w:szCs w:val="24"/>
                  </w:rPr>
                </w:rPrChange>
              </w:rPr>
              <w:t xml:space="preserve"> Penyedia dan Peralatan</w:t>
            </w:r>
          </w:p>
          <w:p w:rsidR="006E3736" w:rsidRPr="004F1FC6" w:rsidRDefault="00155965" w:rsidP="00493021">
            <w:pPr>
              <w:numPr>
                <w:ilvl w:val="1"/>
                <w:numId w:val="1237"/>
              </w:numPr>
              <w:tabs>
                <w:tab w:val="clear" w:pos="1440"/>
                <w:tab w:val="left" w:pos="884"/>
              </w:tabs>
              <w:autoSpaceDE w:val="0"/>
              <w:autoSpaceDN w:val="0"/>
              <w:adjustRightInd w:val="0"/>
              <w:ind w:left="884" w:hanging="284"/>
              <w:rPr>
                <w:rFonts w:ascii="Footlight MT Light" w:hAnsi="Footlight MT Light"/>
                <w:sz w:val="24"/>
                <w:szCs w:val="24"/>
                <w:rPrChange w:id="19025" w:author="suryavina" w:date="2015-02-06T16:21:00Z">
                  <w:rPr>
                    <w:rFonts w:ascii="Footlight MT Light" w:hAnsi="Footlight MT Light"/>
                    <w:sz w:val="24"/>
                    <w:szCs w:val="24"/>
                  </w:rPr>
                </w:rPrChange>
              </w:rPr>
            </w:pPr>
            <w:r w:rsidRPr="004F1FC6">
              <w:rPr>
                <w:rFonts w:ascii="Footlight MT Light" w:hAnsi="Footlight MT Light"/>
                <w:sz w:val="24"/>
                <w:szCs w:val="24"/>
                <w:rPrChange w:id="19026" w:author="suryavina" w:date="2015-02-06T16:21:00Z">
                  <w:rPr>
                    <w:rFonts w:ascii="Footlight MT Light" w:hAnsi="Footlight MT Light"/>
                    <w:sz w:val="24"/>
                    <w:szCs w:val="24"/>
                  </w:rPr>
                </w:rPrChange>
              </w:rPr>
              <w:t>Pemeriksaan (inspeksi) terhadap penyedia dan peralatan harus dilaksanakan setelah tiba di lokasi pekerjaan serta dibuatkan Berita Acara Hasil Inspeksi/Pemeriksaan yang ditandatangani oleh PPK dan penyedia.</w:t>
            </w:r>
          </w:p>
          <w:p w:rsidR="006E3736" w:rsidRPr="004F1FC6" w:rsidRDefault="00155965" w:rsidP="00493021">
            <w:pPr>
              <w:numPr>
                <w:ilvl w:val="1"/>
                <w:numId w:val="1237"/>
              </w:numPr>
              <w:tabs>
                <w:tab w:val="clear" w:pos="1440"/>
                <w:tab w:val="left" w:pos="884"/>
              </w:tabs>
              <w:autoSpaceDE w:val="0"/>
              <w:autoSpaceDN w:val="0"/>
              <w:adjustRightInd w:val="0"/>
              <w:ind w:left="884" w:hanging="284"/>
              <w:rPr>
                <w:rFonts w:ascii="Footlight MT Light" w:hAnsi="Footlight MT Light"/>
                <w:sz w:val="24"/>
                <w:szCs w:val="24"/>
                <w:rPrChange w:id="19027" w:author="suryavina" w:date="2015-02-06T16:21:00Z">
                  <w:rPr>
                    <w:rFonts w:ascii="Footlight MT Light" w:hAnsi="Footlight MT Light"/>
                    <w:sz w:val="24"/>
                    <w:szCs w:val="24"/>
                  </w:rPr>
                </w:rPrChange>
              </w:rPr>
            </w:pPr>
            <w:r w:rsidRPr="004F1FC6">
              <w:rPr>
                <w:rFonts w:ascii="Footlight MT Light" w:hAnsi="Footlight MT Light"/>
                <w:sz w:val="24"/>
                <w:szCs w:val="24"/>
                <w:rPrChange w:id="19028" w:author="suryavina" w:date="2015-02-06T16:21:00Z">
                  <w:rPr>
                    <w:rFonts w:ascii="Footlight MT Light" w:hAnsi="Footlight MT Light"/>
                    <w:sz w:val="24"/>
                    <w:szCs w:val="24"/>
                  </w:rPr>
                </w:rPrChange>
              </w:rPr>
              <w:t>Dalam pemeriksaan terhadap penyedia dan peralatan, PPK dapat dibantu Tim Teknis dan/atau Tim Pendukung.</w:t>
            </w:r>
          </w:p>
          <w:p w:rsidR="006E3736" w:rsidRPr="004F1FC6" w:rsidRDefault="00155965" w:rsidP="00493021">
            <w:pPr>
              <w:numPr>
                <w:ilvl w:val="1"/>
                <w:numId w:val="1237"/>
              </w:numPr>
              <w:tabs>
                <w:tab w:val="clear" w:pos="1440"/>
                <w:tab w:val="left" w:pos="884"/>
              </w:tabs>
              <w:autoSpaceDE w:val="0"/>
              <w:autoSpaceDN w:val="0"/>
              <w:adjustRightInd w:val="0"/>
              <w:ind w:left="884" w:hanging="284"/>
              <w:rPr>
                <w:rFonts w:ascii="Footlight MT Light" w:hAnsi="Footlight MT Light"/>
                <w:sz w:val="24"/>
                <w:szCs w:val="24"/>
                <w:rPrChange w:id="19029" w:author="suryavina" w:date="2015-02-06T16:21:00Z">
                  <w:rPr>
                    <w:rFonts w:ascii="Footlight MT Light" w:hAnsi="Footlight MT Light"/>
                    <w:sz w:val="24"/>
                    <w:szCs w:val="24"/>
                  </w:rPr>
                </w:rPrChange>
              </w:rPr>
            </w:pPr>
            <w:r w:rsidRPr="004F1FC6">
              <w:rPr>
                <w:rFonts w:ascii="Footlight MT Light" w:hAnsi="Footlight MT Light"/>
                <w:sz w:val="24"/>
                <w:szCs w:val="24"/>
                <w:rPrChange w:id="19030" w:author="suryavina" w:date="2015-02-06T16:21:00Z">
                  <w:rPr>
                    <w:rFonts w:ascii="Footlight MT Light" w:hAnsi="Footlight MT Light"/>
                    <w:sz w:val="24"/>
                    <w:szCs w:val="24"/>
                  </w:rPr>
                </w:rPrChange>
              </w:rPr>
              <w:t>Bila hasil inspeksi/pemeriksaan personil dan peralatan ternyata belum memenuhi persyaratan, maka penyedia dapat melaksanakan pekerjaan dengan syarat personil dan peralatan yang belum memenuhi syarat harus diganti sesuai dengan ketentuan dalam Kontrak.</w:t>
            </w:r>
          </w:p>
          <w:p w:rsidR="006E3736" w:rsidRPr="004F1FC6" w:rsidRDefault="00155965" w:rsidP="00493021">
            <w:pPr>
              <w:numPr>
                <w:ilvl w:val="1"/>
                <w:numId w:val="1237"/>
              </w:numPr>
              <w:tabs>
                <w:tab w:val="clear" w:pos="1440"/>
                <w:tab w:val="left" w:pos="884"/>
              </w:tabs>
              <w:autoSpaceDE w:val="0"/>
              <w:autoSpaceDN w:val="0"/>
              <w:adjustRightInd w:val="0"/>
              <w:ind w:left="884" w:hanging="284"/>
              <w:rPr>
                <w:rFonts w:ascii="Footlight MT Light" w:hAnsi="Footlight MT Light"/>
                <w:sz w:val="24"/>
                <w:szCs w:val="24"/>
                <w:lang w:val="id-ID"/>
                <w:rPrChange w:id="19031"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19032" w:author="suryavina" w:date="2015-02-06T16:21:00Z">
                  <w:rPr>
                    <w:rFonts w:ascii="Footlight MT Light" w:hAnsi="Footlight MT Light"/>
                    <w:sz w:val="24"/>
                    <w:szCs w:val="24"/>
                  </w:rPr>
                </w:rPrChange>
              </w:rPr>
              <w:t>Apabila dalam pemeriksaan personil dan peralatan mengakibatkan perubahan isi Kontrak maka harus dituangkan dalam bentuk adendum Kontrak.</w:t>
            </w:r>
          </w:p>
          <w:p w:rsidR="006E3736" w:rsidRPr="004F1FC6" w:rsidRDefault="006E3736" w:rsidP="00493021">
            <w:pPr>
              <w:tabs>
                <w:tab w:val="left" w:pos="459"/>
              </w:tabs>
              <w:ind w:left="459" w:hanging="426"/>
              <w:rPr>
                <w:rFonts w:ascii="Footlight MT Light" w:hAnsi="Footlight MT Light"/>
                <w:sz w:val="24"/>
                <w:szCs w:val="24"/>
                <w:lang w:val="id-ID"/>
                <w:rPrChange w:id="19033" w:author="suryavina" w:date="2015-02-06T16:21:00Z">
                  <w:rPr>
                    <w:rFonts w:ascii="Footlight MT Light" w:hAnsi="Footlight MT Light"/>
                    <w:sz w:val="24"/>
                    <w:szCs w:val="24"/>
                    <w:lang w:val="id-ID"/>
                  </w:rPr>
                </w:rPrChange>
              </w:rPr>
            </w:pPr>
          </w:p>
          <w:p w:rsidR="006E3736" w:rsidRPr="004F1FC6" w:rsidRDefault="00155965" w:rsidP="00493021">
            <w:pPr>
              <w:pStyle w:val="Heading4"/>
              <w:keepLines w:val="0"/>
              <w:numPr>
                <w:ilvl w:val="1"/>
                <w:numId w:val="1236"/>
              </w:numPr>
              <w:spacing w:before="0" w:after="0"/>
              <w:ind w:left="600" w:hanging="708"/>
              <w:rPr>
                <w:rFonts w:ascii="Footlight MT Light" w:hAnsi="Footlight MT Light"/>
                <w:b w:val="0"/>
                <w:i w:val="0"/>
                <w:szCs w:val="24"/>
                <w:rPrChange w:id="19034" w:author="suryavina" w:date="2015-02-06T16:21:00Z">
                  <w:rPr>
                    <w:rFonts w:ascii="Footlight MT Light" w:hAnsi="Footlight MT Light"/>
                    <w:b w:val="0"/>
                    <w:i w:val="0"/>
                    <w:szCs w:val="24"/>
                  </w:rPr>
                </w:rPrChange>
              </w:rPr>
            </w:pPr>
            <w:r w:rsidRPr="004F1FC6">
              <w:rPr>
                <w:rFonts w:ascii="Footlight MT Light" w:hAnsi="Footlight MT Light"/>
                <w:b w:val="0"/>
                <w:i w:val="0"/>
                <w:szCs w:val="24"/>
                <w:lang w:val="fi-FI"/>
                <w:rPrChange w:id="19035" w:author="suryavina" w:date="2015-02-06T16:21:00Z">
                  <w:rPr>
                    <w:rFonts w:ascii="Footlight MT Light" w:hAnsi="Footlight MT Light"/>
                    <w:b w:val="0"/>
                    <w:i w:val="0"/>
                    <w:szCs w:val="24"/>
                    <w:lang w:val="fi-FI"/>
                  </w:rPr>
                </w:rPrChange>
              </w:rPr>
              <w:t>Pemeriksaan</w:t>
            </w:r>
            <w:r w:rsidRPr="004F1FC6">
              <w:rPr>
                <w:rFonts w:ascii="Footlight MT Light" w:hAnsi="Footlight MT Light"/>
                <w:b w:val="0"/>
                <w:i w:val="0"/>
                <w:szCs w:val="24"/>
                <w:rPrChange w:id="19036" w:author="suryavina" w:date="2015-02-06T16:21:00Z">
                  <w:rPr>
                    <w:rFonts w:ascii="Footlight MT Light" w:hAnsi="Footlight MT Light"/>
                    <w:b w:val="0"/>
                    <w:i w:val="0"/>
                    <w:szCs w:val="24"/>
                  </w:rPr>
                </w:rPrChange>
              </w:rPr>
              <w:t xml:space="preserve"> Lapangan</w:t>
            </w:r>
          </w:p>
          <w:p w:rsidR="006E3736" w:rsidRPr="004F1FC6" w:rsidRDefault="00155965" w:rsidP="00493021">
            <w:pPr>
              <w:pStyle w:val="Heading2"/>
              <w:keepNext/>
              <w:numPr>
                <w:ilvl w:val="0"/>
                <w:numId w:val="1238"/>
              </w:numPr>
              <w:tabs>
                <w:tab w:val="clear" w:pos="360"/>
                <w:tab w:val="left" w:pos="884"/>
              </w:tabs>
              <w:suppressAutoHyphens w:val="0"/>
              <w:ind w:left="884" w:hanging="284"/>
              <w:jc w:val="both"/>
              <w:rPr>
                <w:rFonts w:ascii="Footlight MT Light" w:hAnsi="Footlight MT Light"/>
                <w:b w:val="0"/>
                <w:sz w:val="24"/>
                <w:szCs w:val="24"/>
                <w:lang w:val="id-ID"/>
                <w:rPrChange w:id="19037" w:author="suryavina" w:date="2015-02-06T16:21:00Z">
                  <w:rPr>
                    <w:rFonts w:ascii="Footlight MT Light" w:hAnsi="Footlight MT Light"/>
                    <w:b w:val="0"/>
                    <w:sz w:val="24"/>
                    <w:szCs w:val="24"/>
                    <w:lang w:val="id-ID"/>
                  </w:rPr>
                </w:rPrChange>
              </w:rPr>
            </w:pPr>
            <w:bookmarkStart w:id="19038" w:name="_Toc410662809"/>
            <w:r w:rsidRPr="004F1FC6">
              <w:rPr>
                <w:rFonts w:ascii="Footlight MT Light" w:hAnsi="Footlight MT Light"/>
                <w:b w:val="0"/>
                <w:sz w:val="24"/>
                <w:szCs w:val="24"/>
                <w:lang w:val="id-ID"/>
                <w:rPrChange w:id="19039" w:author="suryavina" w:date="2015-02-06T16:21:00Z">
                  <w:rPr>
                    <w:rFonts w:ascii="Footlight MT Light" w:hAnsi="Footlight MT Light"/>
                    <w:b w:val="0"/>
                    <w:sz w:val="24"/>
                    <w:szCs w:val="24"/>
                    <w:lang w:val="id-ID"/>
                  </w:rPr>
                </w:rPrChange>
              </w:rPr>
              <w:t>Apabila diperlukan, PPK bersama-sama dengan penyedia melakukan pemeriksaan lapangan untuk melakukan pengukuran dan pemeriksaan detail kondisi lapangan.</w:t>
            </w:r>
            <w:bookmarkEnd w:id="19038"/>
            <w:r w:rsidRPr="004F1FC6">
              <w:rPr>
                <w:rFonts w:ascii="Footlight MT Light" w:hAnsi="Footlight MT Light"/>
                <w:b w:val="0"/>
                <w:sz w:val="24"/>
                <w:szCs w:val="24"/>
                <w:lang w:val="id-ID"/>
                <w:rPrChange w:id="19040" w:author="suryavina" w:date="2015-02-06T16:21:00Z">
                  <w:rPr>
                    <w:rFonts w:ascii="Footlight MT Light" w:hAnsi="Footlight MT Light"/>
                    <w:b w:val="0"/>
                    <w:sz w:val="24"/>
                    <w:szCs w:val="24"/>
                    <w:lang w:val="id-ID"/>
                  </w:rPr>
                </w:rPrChange>
              </w:rPr>
              <w:t xml:space="preserve"> </w:t>
            </w:r>
          </w:p>
          <w:p w:rsidR="006E3736" w:rsidRPr="004F1FC6" w:rsidRDefault="00155965" w:rsidP="00493021">
            <w:pPr>
              <w:pStyle w:val="Heading2"/>
              <w:keepNext/>
              <w:numPr>
                <w:ilvl w:val="0"/>
                <w:numId w:val="1238"/>
              </w:numPr>
              <w:tabs>
                <w:tab w:val="clear" w:pos="360"/>
                <w:tab w:val="left" w:pos="884"/>
              </w:tabs>
              <w:suppressAutoHyphens w:val="0"/>
              <w:ind w:left="884" w:hanging="284"/>
              <w:jc w:val="both"/>
              <w:rPr>
                <w:rFonts w:ascii="Footlight MT Light" w:hAnsi="Footlight MT Light"/>
                <w:b w:val="0"/>
                <w:sz w:val="24"/>
                <w:szCs w:val="24"/>
                <w:lang w:val="id-ID"/>
                <w:rPrChange w:id="19041" w:author="suryavina" w:date="2015-02-06T16:21:00Z">
                  <w:rPr>
                    <w:rFonts w:ascii="Footlight MT Light" w:hAnsi="Footlight MT Light"/>
                    <w:b w:val="0"/>
                    <w:sz w:val="24"/>
                    <w:szCs w:val="24"/>
                    <w:lang w:val="id-ID"/>
                  </w:rPr>
                </w:rPrChange>
              </w:rPr>
            </w:pPr>
            <w:bookmarkStart w:id="19042" w:name="_Toc410662810"/>
            <w:r w:rsidRPr="004F1FC6">
              <w:rPr>
                <w:rFonts w:ascii="Footlight MT Light" w:hAnsi="Footlight MT Light"/>
                <w:b w:val="0"/>
                <w:sz w:val="24"/>
                <w:szCs w:val="24"/>
                <w:lang w:val="id-ID"/>
                <w:rPrChange w:id="19043" w:author="suryavina" w:date="2015-02-06T16:21:00Z">
                  <w:rPr>
                    <w:rFonts w:ascii="Footlight MT Light" w:hAnsi="Footlight MT Light"/>
                    <w:b w:val="0"/>
                    <w:sz w:val="24"/>
                    <w:szCs w:val="24"/>
                    <w:lang w:val="id-ID"/>
                  </w:rPr>
                </w:rPrChange>
              </w:rPr>
              <w:t xml:space="preserve">Untuk pemeriksaan </w:t>
            </w:r>
            <w:r w:rsidRPr="004F1FC6">
              <w:rPr>
                <w:rFonts w:ascii="Footlight MT Light" w:hAnsi="Footlight MT Light"/>
                <w:b w:val="0"/>
                <w:sz w:val="24"/>
                <w:szCs w:val="24"/>
                <w:rPrChange w:id="19044" w:author="suryavina" w:date="2015-02-06T16:21:00Z">
                  <w:rPr>
                    <w:rFonts w:ascii="Footlight MT Light" w:hAnsi="Footlight MT Light"/>
                    <w:b w:val="0"/>
                    <w:sz w:val="24"/>
                    <w:szCs w:val="24"/>
                  </w:rPr>
                </w:rPrChange>
              </w:rPr>
              <w:t>lapangan</w:t>
            </w:r>
            <w:r w:rsidRPr="004F1FC6">
              <w:rPr>
                <w:rFonts w:ascii="Footlight MT Light" w:hAnsi="Footlight MT Light"/>
                <w:b w:val="0"/>
                <w:sz w:val="24"/>
                <w:szCs w:val="24"/>
                <w:lang w:val="id-ID"/>
                <w:rPrChange w:id="19045" w:author="suryavina" w:date="2015-02-06T16:21:00Z">
                  <w:rPr>
                    <w:rFonts w:ascii="Footlight MT Light" w:hAnsi="Footlight MT Light"/>
                    <w:b w:val="0"/>
                    <w:sz w:val="24"/>
                    <w:szCs w:val="24"/>
                    <w:lang w:val="id-ID"/>
                  </w:rPr>
                </w:rPrChange>
              </w:rPr>
              <w:t>, PPK dapat dibantu Tim Teknis dan/atau Tim Pendukung.</w:t>
            </w:r>
            <w:bookmarkEnd w:id="19042"/>
          </w:p>
          <w:p w:rsidR="006E3736" w:rsidRPr="004F1FC6" w:rsidRDefault="00155965" w:rsidP="00493021">
            <w:pPr>
              <w:pStyle w:val="Heading2"/>
              <w:keepNext/>
              <w:numPr>
                <w:ilvl w:val="0"/>
                <w:numId w:val="1238"/>
              </w:numPr>
              <w:tabs>
                <w:tab w:val="clear" w:pos="360"/>
                <w:tab w:val="left" w:pos="884"/>
              </w:tabs>
              <w:suppressAutoHyphens w:val="0"/>
              <w:ind w:left="884" w:hanging="284"/>
              <w:jc w:val="both"/>
              <w:rPr>
                <w:rFonts w:ascii="Footlight MT Light" w:hAnsi="Footlight MT Light"/>
                <w:b w:val="0"/>
                <w:sz w:val="24"/>
                <w:szCs w:val="24"/>
                <w:lang w:val="id-ID"/>
                <w:rPrChange w:id="19046" w:author="suryavina" w:date="2015-02-06T16:21:00Z">
                  <w:rPr>
                    <w:rFonts w:ascii="Footlight MT Light" w:hAnsi="Footlight MT Light"/>
                    <w:b w:val="0"/>
                    <w:sz w:val="24"/>
                    <w:szCs w:val="24"/>
                    <w:lang w:val="id-ID"/>
                  </w:rPr>
                </w:rPrChange>
              </w:rPr>
            </w:pPr>
            <w:bookmarkStart w:id="19047" w:name="_Toc410662811"/>
            <w:r w:rsidRPr="004F1FC6">
              <w:rPr>
                <w:rFonts w:ascii="Footlight MT Light" w:hAnsi="Footlight MT Light"/>
                <w:b w:val="0"/>
                <w:sz w:val="24"/>
                <w:szCs w:val="24"/>
                <w:lang w:val="id-ID"/>
                <w:rPrChange w:id="19048" w:author="suryavina" w:date="2015-02-06T16:21:00Z">
                  <w:rPr>
                    <w:rFonts w:ascii="Footlight MT Light" w:hAnsi="Footlight MT Light"/>
                    <w:b w:val="0"/>
                    <w:sz w:val="24"/>
                    <w:szCs w:val="24"/>
                    <w:lang w:val="id-ID"/>
                  </w:rPr>
                </w:rPrChange>
              </w:rPr>
              <w:t xml:space="preserve">Hasil pemeriksaan </w:t>
            </w:r>
            <w:r w:rsidRPr="004F1FC6">
              <w:rPr>
                <w:rFonts w:ascii="Footlight MT Light" w:hAnsi="Footlight MT Light"/>
                <w:b w:val="0"/>
                <w:sz w:val="24"/>
                <w:szCs w:val="24"/>
                <w:rPrChange w:id="19049" w:author="suryavina" w:date="2015-02-06T16:21:00Z">
                  <w:rPr>
                    <w:rFonts w:ascii="Footlight MT Light" w:hAnsi="Footlight MT Light"/>
                    <w:b w:val="0"/>
                    <w:sz w:val="24"/>
                    <w:szCs w:val="24"/>
                  </w:rPr>
                </w:rPrChange>
              </w:rPr>
              <w:t>lapangan</w:t>
            </w:r>
            <w:r w:rsidRPr="004F1FC6">
              <w:rPr>
                <w:rFonts w:ascii="Footlight MT Light" w:hAnsi="Footlight MT Light"/>
                <w:b w:val="0"/>
                <w:sz w:val="24"/>
                <w:szCs w:val="24"/>
                <w:lang w:val="id-ID"/>
                <w:rPrChange w:id="19050" w:author="suryavina" w:date="2015-02-06T16:21:00Z">
                  <w:rPr>
                    <w:rFonts w:ascii="Footlight MT Light" w:hAnsi="Footlight MT Light"/>
                    <w:b w:val="0"/>
                    <w:sz w:val="24"/>
                    <w:szCs w:val="24"/>
                    <w:lang w:val="id-ID"/>
                  </w:rPr>
                </w:rPrChange>
              </w:rPr>
              <w:t xml:space="preserve"> dituangkan dalam </w:t>
            </w:r>
            <w:r w:rsidRPr="004F1FC6">
              <w:rPr>
                <w:rFonts w:ascii="Footlight MT Light" w:hAnsi="Footlight MT Light"/>
                <w:b w:val="0"/>
                <w:sz w:val="24"/>
                <w:szCs w:val="24"/>
                <w:rPrChange w:id="19051" w:author="suryavina" w:date="2015-02-06T16:21:00Z">
                  <w:rPr>
                    <w:rFonts w:ascii="Footlight MT Light" w:hAnsi="Footlight MT Light"/>
                    <w:b w:val="0"/>
                    <w:sz w:val="24"/>
                    <w:szCs w:val="24"/>
                  </w:rPr>
                </w:rPrChange>
              </w:rPr>
              <w:t>B</w:t>
            </w:r>
            <w:r w:rsidRPr="004F1FC6">
              <w:rPr>
                <w:rFonts w:ascii="Footlight MT Light" w:hAnsi="Footlight MT Light"/>
                <w:b w:val="0"/>
                <w:sz w:val="24"/>
                <w:szCs w:val="24"/>
                <w:lang w:val="id-ID"/>
                <w:rPrChange w:id="19052" w:author="suryavina" w:date="2015-02-06T16:21:00Z">
                  <w:rPr>
                    <w:rFonts w:ascii="Footlight MT Light" w:hAnsi="Footlight MT Light"/>
                    <w:b w:val="0"/>
                    <w:sz w:val="24"/>
                    <w:szCs w:val="24"/>
                    <w:lang w:val="id-ID"/>
                  </w:rPr>
                </w:rPrChange>
              </w:rPr>
              <w:t xml:space="preserve">erita </w:t>
            </w:r>
            <w:r w:rsidRPr="004F1FC6">
              <w:rPr>
                <w:rFonts w:ascii="Footlight MT Light" w:hAnsi="Footlight MT Light"/>
                <w:b w:val="0"/>
                <w:sz w:val="24"/>
                <w:szCs w:val="24"/>
                <w:rPrChange w:id="19053" w:author="suryavina" w:date="2015-02-06T16:21:00Z">
                  <w:rPr>
                    <w:rFonts w:ascii="Footlight MT Light" w:hAnsi="Footlight MT Light"/>
                    <w:b w:val="0"/>
                    <w:sz w:val="24"/>
                    <w:szCs w:val="24"/>
                  </w:rPr>
                </w:rPrChange>
              </w:rPr>
              <w:t>A</w:t>
            </w:r>
            <w:r w:rsidRPr="004F1FC6">
              <w:rPr>
                <w:rFonts w:ascii="Footlight MT Light" w:hAnsi="Footlight MT Light"/>
                <w:b w:val="0"/>
                <w:sz w:val="24"/>
                <w:szCs w:val="24"/>
                <w:lang w:val="id-ID"/>
                <w:rPrChange w:id="19054" w:author="suryavina" w:date="2015-02-06T16:21:00Z">
                  <w:rPr>
                    <w:rFonts w:ascii="Footlight MT Light" w:hAnsi="Footlight MT Light"/>
                    <w:b w:val="0"/>
                    <w:sz w:val="24"/>
                    <w:szCs w:val="24"/>
                    <w:lang w:val="id-ID"/>
                  </w:rPr>
                </w:rPrChange>
              </w:rPr>
              <w:t>cara</w:t>
            </w:r>
            <w:r w:rsidRPr="004F1FC6">
              <w:rPr>
                <w:rFonts w:ascii="Footlight MT Light" w:hAnsi="Footlight MT Light"/>
                <w:b w:val="0"/>
                <w:sz w:val="24"/>
                <w:szCs w:val="24"/>
                <w:rPrChange w:id="19055" w:author="suryavina" w:date="2015-02-06T16:21:00Z">
                  <w:rPr>
                    <w:rFonts w:ascii="Footlight MT Light" w:hAnsi="Footlight MT Light"/>
                    <w:b w:val="0"/>
                    <w:sz w:val="24"/>
                    <w:szCs w:val="24"/>
                  </w:rPr>
                </w:rPrChange>
              </w:rPr>
              <w:t xml:space="preserve"> Pemeriksaan Lapangan yang ditandatangani oleh PPK dan penyedia</w:t>
            </w:r>
            <w:r w:rsidRPr="004F1FC6">
              <w:rPr>
                <w:rFonts w:ascii="Footlight MT Light" w:hAnsi="Footlight MT Light"/>
                <w:b w:val="0"/>
                <w:sz w:val="24"/>
                <w:szCs w:val="24"/>
                <w:lang w:val="id-ID"/>
                <w:rPrChange w:id="19056" w:author="suryavina" w:date="2015-02-06T16:21:00Z">
                  <w:rPr>
                    <w:rFonts w:ascii="Footlight MT Light" w:hAnsi="Footlight MT Light"/>
                    <w:b w:val="0"/>
                    <w:sz w:val="24"/>
                    <w:szCs w:val="24"/>
                    <w:lang w:val="id-ID"/>
                  </w:rPr>
                </w:rPrChange>
              </w:rPr>
              <w:t>.</w:t>
            </w:r>
            <w:bookmarkEnd w:id="19047"/>
            <w:r w:rsidRPr="004F1FC6">
              <w:rPr>
                <w:rFonts w:ascii="Footlight MT Light" w:hAnsi="Footlight MT Light"/>
                <w:b w:val="0"/>
                <w:sz w:val="24"/>
                <w:szCs w:val="24"/>
                <w:lang w:val="id-ID"/>
                <w:rPrChange w:id="19057" w:author="suryavina" w:date="2015-02-06T16:21:00Z">
                  <w:rPr>
                    <w:rFonts w:ascii="Footlight MT Light" w:hAnsi="Footlight MT Light"/>
                    <w:b w:val="0"/>
                    <w:sz w:val="24"/>
                    <w:szCs w:val="24"/>
                    <w:lang w:val="id-ID"/>
                  </w:rPr>
                </w:rPrChange>
              </w:rPr>
              <w:t xml:space="preserve"> </w:t>
            </w:r>
          </w:p>
          <w:p w:rsidR="006E3736" w:rsidRPr="004F1FC6" w:rsidRDefault="00155965" w:rsidP="00493021">
            <w:pPr>
              <w:pStyle w:val="Heading2"/>
              <w:keepNext/>
              <w:numPr>
                <w:ilvl w:val="0"/>
                <w:numId w:val="1238"/>
              </w:numPr>
              <w:tabs>
                <w:tab w:val="clear" w:pos="360"/>
                <w:tab w:val="left" w:pos="884"/>
              </w:tabs>
              <w:suppressAutoHyphens w:val="0"/>
              <w:ind w:left="884" w:hanging="284"/>
              <w:jc w:val="both"/>
              <w:rPr>
                <w:rFonts w:ascii="Footlight MT Light" w:hAnsi="Footlight MT Light"/>
                <w:sz w:val="24"/>
                <w:szCs w:val="24"/>
                <w:lang w:val="id-ID"/>
                <w:rPrChange w:id="19058" w:author="suryavina" w:date="2015-02-06T16:21:00Z">
                  <w:rPr>
                    <w:rFonts w:ascii="Footlight MT Light" w:hAnsi="Footlight MT Light"/>
                    <w:sz w:val="24"/>
                    <w:szCs w:val="24"/>
                    <w:lang w:val="id-ID"/>
                  </w:rPr>
                </w:rPrChange>
              </w:rPr>
            </w:pPr>
            <w:bookmarkStart w:id="19059" w:name="_Toc410662812"/>
            <w:r w:rsidRPr="004F1FC6">
              <w:rPr>
                <w:rFonts w:ascii="Footlight MT Light" w:hAnsi="Footlight MT Light"/>
                <w:b w:val="0"/>
                <w:sz w:val="24"/>
                <w:szCs w:val="24"/>
                <w:lang w:val="id-ID"/>
                <w:rPrChange w:id="19060" w:author="suryavina" w:date="2015-02-06T16:21:00Z">
                  <w:rPr>
                    <w:rFonts w:ascii="Footlight MT Light" w:hAnsi="Footlight MT Light"/>
                    <w:b w:val="0"/>
                    <w:sz w:val="24"/>
                    <w:szCs w:val="24"/>
                    <w:lang w:val="id-ID"/>
                  </w:rPr>
                </w:rPrChange>
              </w:rPr>
              <w:t xml:space="preserve">Apabila dalam pemeriksaan </w:t>
            </w:r>
            <w:r w:rsidRPr="004F1FC6">
              <w:rPr>
                <w:rFonts w:ascii="Footlight MT Light" w:hAnsi="Footlight MT Light"/>
                <w:b w:val="0"/>
                <w:sz w:val="24"/>
                <w:szCs w:val="24"/>
                <w:rPrChange w:id="19061" w:author="suryavina" w:date="2015-02-06T16:21:00Z">
                  <w:rPr>
                    <w:rFonts w:ascii="Footlight MT Light" w:hAnsi="Footlight MT Light"/>
                    <w:b w:val="0"/>
                    <w:sz w:val="24"/>
                    <w:szCs w:val="24"/>
                  </w:rPr>
                </w:rPrChange>
              </w:rPr>
              <w:t>lapangan</w:t>
            </w:r>
            <w:r w:rsidRPr="004F1FC6">
              <w:rPr>
                <w:rFonts w:ascii="Footlight MT Light" w:hAnsi="Footlight MT Light"/>
                <w:b w:val="0"/>
                <w:sz w:val="24"/>
                <w:szCs w:val="24"/>
                <w:lang w:val="id-ID"/>
                <w:rPrChange w:id="19062" w:author="suryavina" w:date="2015-02-06T16:21:00Z">
                  <w:rPr>
                    <w:rFonts w:ascii="Footlight MT Light" w:hAnsi="Footlight MT Light"/>
                    <w:b w:val="0"/>
                    <w:sz w:val="24"/>
                    <w:szCs w:val="24"/>
                    <w:lang w:val="id-ID"/>
                  </w:rPr>
                </w:rPrChange>
              </w:rPr>
              <w:t xml:space="preserve"> mengakibatkan perubahan isi </w:t>
            </w:r>
            <w:r w:rsidRPr="004F1FC6">
              <w:rPr>
                <w:rFonts w:ascii="Footlight MT Light" w:hAnsi="Footlight MT Light"/>
                <w:b w:val="0"/>
                <w:sz w:val="24"/>
                <w:szCs w:val="24"/>
                <w:rPrChange w:id="19063" w:author="suryavina" w:date="2015-02-06T16:21:00Z">
                  <w:rPr>
                    <w:rFonts w:ascii="Footlight MT Light" w:hAnsi="Footlight MT Light"/>
                    <w:b w:val="0"/>
                    <w:sz w:val="24"/>
                    <w:szCs w:val="24"/>
                  </w:rPr>
                </w:rPrChange>
              </w:rPr>
              <w:t>K</w:t>
            </w:r>
            <w:r w:rsidRPr="004F1FC6">
              <w:rPr>
                <w:rFonts w:ascii="Footlight MT Light" w:hAnsi="Footlight MT Light"/>
                <w:b w:val="0"/>
                <w:sz w:val="24"/>
                <w:szCs w:val="24"/>
                <w:lang w:val="id-ID"/>
                <w:rPrChange w:id="19064" w:author="suryavina" w:date="2015-02-06T16:21:00Z">
                  <w:rPr>
                    <w:rFonts w:ascii="Footlight MT Light" w:hAnsi="Footlight MT Light"/>
                    <w:b w:val="0"/>
                    <w:sz w:val="24"/>
                    <w:szCs w:val="24"/>
                    <w:lang w:val="id-ID"/>
                  </w:rPr>
                </w:rPrChange>
              </w:rPr>
              <w:t xml:space="preserve">ontrak maka harus dituangkan dalam adendum </w:t>
            </w:r>
            <w:r w:rsidRPr="004F1FC6">
              <w:rPr>
                <w:rFonts w:ascii="Footlight MT Light" w:hAnsi="Footlight MT Light"/>
                <w:b w:val="0"/>
                <w:sz w:val="24"/>
                <w:szCs w:val="24"/>
                <w:rPrChange w:id="19065" w:author="suryavina" w:date="2015-02-06T16:21:00Z">
                  <w:rPr>
                    <w:rFonts w:ascii="Footlight MT Light" w:hAnsi="Footlight MT Light"/>
                    <w:b w:val="0"/>
                    <w:sz w:val="24"/>
                    <w:szCs w:val="24"/>
                  </w:rPr>
                </w:rPrChange>
              </w:rPr>
              <w:t>K</w:t>
            </w:r>
            <w:r w:rsidRPr="004F1FC6">
              <w:rPr>
                <w:rFonts w:ascii="Footlight MT Light" w:hAnsi="Footlight MT Light"/>
                <w:b w:val="0"/>
                <w:sz w:val="24"/>
                <w:szCs w:val="24"/>
                <w:lang w:val="id-ID"/>
                <w:rPrChange w:id="19066" w:author="suryavina" w:date="2015-02-06T16:21:00Z">
                  <w:rPr>
                    <w:rFonts w:ascii="Footlight MT Light" w:hAnsi="Footlight MT Light"/>
                    <w:b w:val="0"/>
                    <w:sz w:val="24"/>
                    <w:szCs w:val="24"/>
                    <w:lang w:val="id-ID"/>
                  </w:rPr>
                </w:rPrChange>
              </w:rPr>
              <w:t>ontrak.</w:t>
            </w:r>
            <w:bookmarkEnd w:id="19059"/>
          </w:p>
          <w:p w:rsidR="006E3736" w:rsidRPr="004F1FC6" w:rsidRDefault="006E3736" w:rsidP="00493021">
            <w:pPr>
              <w:tabs>
                <w:tab w:val="left" w:pos="600"/>
              </w:tabs>
              <w:ind w:left="600"/>
              <w:rPr>
                <w:rFonts w:ascii="Footlight MT Light" w:hAnsi="Footlight MT Light"/>
                <w:sz w:val="24"/>
                <w:szCs w:val="24"/>
                <w:lang w:val="sv-SE"/>
                <w:rPrChange w:id="19067" w:author="suryavina" w:date="2015-02-06T16:21:00Z">
                  <w:rPr>
                    <w:rFonts w:ascii="Footlight MT Light" w:hAnsi="Footlight MT Light"/>
                    <w:sz w:val="24"/>
                    <w:szCs w:val="24"/>
                    <w:lang w:val="sv-SE"/>
                  </w:rPr>
                </w:rPrChange>
              </w:rPr>
            </w:pPr>
          </w:p>
        </w:tc>
      </w:tr>
      <w:tr w:rsidR="006E3736" w:rsidRPr="004F1FC6" w:rsidTr="00493021">
        <w:tc>
          <w:tcPr>
            <w:tcW w:w="2235" w:type="dxa"/>
          </w:tcPr>
          <w:p w:rsidR="006E3736" w:rsidRPr="004F1FC6" w:rsidRDefault="00155965" w:rsidP="00493021">
            <w:pPr>
              <w:pStyle w:val="Heading2"/>
              <w:numPr>
                <w:ilvl w:val="0"/>
                <w:numId w:val="1236"/>
              </w:numPr>
              <w:tabs>
                <w:tab w:val="num" w:pos="426"/>
              </w:tabs>
              <w:ind w:left="426" w:hanging="426"/>
              <w:jc w:val="left"/>
              <w:rPr>
                <w:rFonts w:ascii="Footlight MT Light" w:hAnsi="Footlight MT Light"/>
                <w:sz w:val="24"/>
                <w:szCs w:val="24"/>
                <w:lang w:val="id-ID"/>
                <w:rPrChange w:id="19068" w:author="suryavina" w:date="2015-02-06T16:21:00Z">
                  <w:rPr>
                    <w:rFonts w:ascii="Footlight MT Light" w:hAnsi="Footlight MT Light"/>
                    <w:sz w:val="24"/>
                    <w:szCs w:val="24"/>
                    <w:lang w:val="id-ID"/>
                  </w:rPr>
                </w:rPrChange>
              </w:rPr>
            </w:pPr>
            <w:bookmarkStart w:id="19069" w:name="_Toc410662813"/>
            <w:r w:rsidRPr="004F1FC6">
              <w:rPr>
                <w:rFonts w:ascii="Footlight MT Light" w:hAnsi="Footlight MT Light"/>
                <w:sz w:val="24"/>
                <w:szCs w:val="24"/>
                <w:lang w:val="id-ID"/>
                <w:rPrChange w:id="19070" w:author="suryavina" w:date="2015-02-06T16:21:00Z">
                  <w:rPr>
                    <w:rFonts w:ascii="Footlight MT Light" w:hAnsi="Footlight MT Light"/>
                    <w:sz w:val="24"/>
                    <w:szCs w:val="24"/>
                    <w:lang w:val="id-ID"/>
                  </w:rPr>
                </w:rPrChange>
              </w:rPr>
              <w:t>Waktu Penyelesaian Pekerjaan</w:t>
            </w:r>
            <w:bookmarkEnd w:id="19069"/>
          </w:p>
        </w:tc>
        <w:tc>
          <w:tcPr>
            <w:tcW w:w="5811" w:type="dxa"/>
          </w:tcPr>
          <w:p w:rsidR="006E3736" w:rsidRPr="004F1FC6" w:rsidRDefault="00155965" w:rsidP="00493021">
            <w:pPr>
              <w:pStyle w:val="Heading4"/>
              <w:keepLines w:val="0"/>
              <w:numPr>
                <w:ilvl w:val="1"/>
                <w:numId w:val="1236"/>
              </w:numPr>
              <w:spacing w:before="0" w:after="0"/>
              <w:ind w:left="600" w:hanging="708"/>
              <w:rPr>
                <w:rFonts w:ascii="Footlight MT Light" w:hAnsi="Footlight MT Light" w:cs="Arial"/>
                <w:b w:val="0"/>
                <w:i w:val="0"/>
                <w:szCs w:val="24"/>
                <w:lang w:val="fi-FI"/>
                <w:rPrChange w:id="19071" w:author="suryavina" w:date="2015-02-06T16:21:00Z">
                  <w:rPr>
                    <w:rFonts w:ascii="Footlight MT Light" w:hAnsi="Footlight MT Light" w:cs="Arial"/>
                    <w:b w:val="0"/>
                    <w:i w:val="0"/>
                    <w:szCs w:val="24"/>
                    <w:lang w:val="fi-FI"/>
                  </w:rPr>
                </w:rPrChange>
              </w:rPr>
            </w:pPr>
            <w:r w:rsidRPr="004F1FC6">
              <w:rPr>
                <w:rFonts w:ascii="Footlight MT Light" w:hAnsi="Footlight MT Light" w:cs="Arial"/>
                <w:b w:val="0"/>
                <w:i w:val="0"/>
                <w:szCs w:val="24"/>
                <w:lang w:val="fi-FI"/>
                <w:rPrChange w:id="19072" w:author="suryavina" w:date="2015-02-06T16:21:00Z">
                  <w:rPr>
                    <w:rFonts w:ascii="Footlight MT Light" w:hAnsi="Footlight MT Light" w:cs="Arial"/>
                    <w:b w:val="0"/>
                    <w:i w:val="0"/>
                    <w:szCs w:val="24"/>
                    <w:lang w:val="fi-FI"/>
                  </w:rPr>
                </w:rPrChange>
              </w:rPr>
              <w:t>Kecuali Kontrak diputuskan lebih awal, penyedia berkewajiban untuk memulai pelaksanaan pekerjaan pada Tanggal Mulai Kerja, dan melaksanakan pekerjaan sesuai dengan program mutu, serta menyelesaikan pekerjaan selambat-lambatnya pada Tanggal Penyelesaian yang ditetapkan dalam SPMK.</w:t>
            </w:r>
          </w:p>
          <w:p w:rsidR="006E3736" w:rsidRPr="004F1FC6" w:rsidRDefault="006E3736" w:rsidP="00493021">
            <w:pPr>
              <w:ind w:left="360" w:hanging="687"/>
              <w:rPr>
                <w:rFonts w:ascii="Footlight MT Light" w:hAnsi="Footlight MT Light" w:cs="Arial"/>
                <w:sz w:val="24"/>
                <w:szCs w:val="24"/>
                <w:lang w:val="fi-FI"/>
                <w:rPrChange w:id="19073" w:author="suryavina" w:date="2015-02-06T16:21:00Z">
                  <w:rPr>
                    <w:rFonts w:ascii="Footlight MT Light" w:hAnsi="Footlight MT Light" w:cs="Arial"/>
                    <w:sz w:val="24"/>
                    <w:szCs w:val="24"/>
                    <w:lang w:val="fi-FI"/>
                  </w:rPr>
                </w:rPrChange>
              </w:rPr>
            </w:pPr>
          </w:p>
          <w:p w:rsidR="006E3736" w:rsidRPr="004F1FC6" w:rsidRDefault="00155965" w:rsidP="00493021">
            <w:pPr>
              <w:pStyle w:val="Heading4"/>
              <w:keepLines w:val="0"/>
              <w:numPr>
                <w:ilvl w:val="1"/>
                <w:numId w:val="1236"/>
              </w:numPr>
              <w:spacing w:before="0" w:after="0"/>
              <w:ind w:left="600" w:hanging="708"/>
              <w:rPr>
                <w:rFonts w:ascii="Footlight MT Light" w:hAnsi="Footlight MT Light" w:cs="Arial"/>
                <w:b w:val="0"/>
                <w:i w:val="0"/>
                <w:szCs w:val="24"/>
                <w:lang w:val="fi-FI"/>
                <w:rPrChange w:id="19074" w:author="suryavina" w:date="2015-02-06T16:21:00Z">
                  <w:rPr>
                    <w:rFonts w:ascii="Footlight MT Light" w:hAnsi="Footlight MT Light" w:cs="Arial"/>
                    <w:b w:val="0"/>
                    <w:i w:val="0"/>
                    <w:szCs w:val="24"/>
                    <w:lang w:val="fi-FI"/>
                  </w:rPr>
                </w:rPrChange>
              </w:rPr>
            </w:pPr>
            <w:r w:rsidRPr="004F1FC6">
              <w:rPr>
                <w:rFonts w:ascii="Footlight MT Light" w:hAnsi="Footlight MT Light" w:cs="Arial"/>
                <w:b w:val="0"/>
                <w:i w:val="0"/>
                <w:szCs w:val="24"/>
                <w:lang w:val="id-ID"/>
                <w:rPrChange w:id="19075" w:author="suryavina" w:date="2015-02-06T16:21:00Z">
                  <w:rPr>
                    <w:rFonts w:ascii="Footlight MT Light" w:hAnsi="Footlight MT Light" w:cs="Arial"/>
                    <w:b w:val="0"/>
                    <w:i w:val="0"/>
                    <w:szCs w:val="24"/>
                    <w:lang w:val="id-ID"/>
                  </w:rPr>
                </w:rPrChange>
              </w:rPr>
              <w:t>J</w:t>
            </w:r>
            <w:r w:rsidRPr="004F1FC6">
              <w:rPr>
                <w:rFonts w:ascii="Footlight MT Light" w:hAnsi="Footlight MT Light" w:cs="Arial"/>
                <w:b w:val="0"/>
                <w:i w:val="0"/>
                <w:szCs w:val="24"/>
                <w:lang w:val="fi-FI"/>
                <w:rPrChange w:id="19076" w:author="suryavina" w:date="2015-02-06T16:21:00Z">
                  <w:rPr>
                    <w:rFonts w:ascii="Footlight MT Light" w:hAnsi="Footlight MT Light" w:cs="Arial"/>
                    <w:b w:val="0"/>
                    <w:i w:val="0"/>
                    <w:szCs w:val="24"/>
                    <w:lang w:val="fi-FI"/>
                  </w:rPr>
                </w:rPrChange>
              </w:rPr>
              <w:t>ika pekerjaan tidak selesai pada Tanggal Penyelesaian bukan akibat Keadaan Kahar atau Peristiwa Kompensasi atau karena kesalahan atau kelalaian penyedia maka penyedia dikenakan denda.</w:t>
            </w:r>
          </w:p>
          <w:p w:rsidR="006E3736" w:rsidRPr="004F1FC6" w:rsidRDefault="006E3736" w:rsidP="00493021">
            <w:pPr>
              <w:pStyle w:val="ListParagraph"/>
              <w:ind w:hanging="687"/>
              <w:rPr>
                <w:rFonts w:ascii="Footlight MT Light" w:hAnsi="Footlight MT Light" w:cs="Arial"/>
                <w:lang w:val="fi-FI"/>
                <w:rPrChange w:id="19077" w:author="suryavina" w:date="2015-02-06T16:21:00Z">
                  <w:rPr>
                    <w:rFonts w:ascii="Footlight MT Light" w:hAnsi="Footlight MT Light" w:cs="Arial"/>
                    <w:lang w:val="fi-FI"/>
                  </w:rPr>
                </w:rPrChange>
              </w:rPr>
            </w:pPr>
          </w:p>
          <w:p w:rsidR="006E3736" w:rsidRPr="004F1FC6" w:rsidRDefault="00155965" w:rsidP="00493021">
            <w:pPr>
              <w:pStyle w:val="Heading4"/>
              <w:keepLines w:val="0"/>
              <w:numPr>
                <w:ilvl w:val="1"/>
                <w:numId w:val="1236"/>
              </w:numPr>
              <w:spacing w:before="0" w:after="0"/>
              <w:ind w:left="600" w:hanging="708"/>
              <w:rPr>
                <w:rFonts w:ascii="Footlight MT Light" w:hAnsi="Footlight MT Light" w:cs="Arial"/>
                <w:b w:val="0"/>
                <w:i w:val="0"/>
                <w:szCs w:val="24"/>
                <w:lang w:val="id-ID"/>
                <w:rPrChange w:id="19078" w:author="suryavina" w:date="2015-02-06T16:21:00Z">
                  <w:rPr>
                    <w:rFonts w:ascii="Footlight MT Light" w:hAnsi="Footlight MT Light" w:cs="Arial"/>
                    <w:b w:val="0"/>
                    <w:i w:val="0"/>
                    <w:szCs w:val="24"/>
                    <w:lang w:val="id-ID"/>
                  </w:rPr>
                </w:rPrChange>
              </w:rPr>
            </w:pPr>
            <w:r w:rsidRPr="004F1FC6">
              <w:rPr>
                <w:rFonts w:ascii="Footlight MT Light" w:hAnsi="Footlight MT Light" w:cs="Arial"/>
                <w:b w:val="0"/>
                <w:i w:val="0"/>
                <w:szCs w:val="24"/>
                <w:lang w:val="id-ID"/>
                <w:rPrChange w:id="19079" w:author="suryavina" w:date="2015-02-06T16:21:00Z">
                  <w:rPr>
                    <w:rFonts w:ascii="Footlight MT Light" w:hAnsi="Footlight MT Light" w:cs="Arial"/>
                    <w:b w:val="0"/>
                    <w:i w:val="0"/>
                    <w:szCs w:val="24"/>
                    <w:lang w:val="id-ID"/>
                  </w:rPr>
                </w:rPrChange>
              </w:rPr>
              <w:t>Jika keterlambatan tersebut semata-mata disebabkan oleh Peristiwa Kompensasi maka PPK dikenakan kewajiban pembayaran ganti rugi. Denda atau ganti rugi tidak dikenakan jika Tanggal Penyelesaian disepakati oleh Para Pihak untuk diperpanjang.</w:t>
            </w:r>
          </w:p>
          <w:p w:rsidR="006E3736" w:rsidRPr="004F1FC6" w:rsidRDefault="006E3736" w:rsidP="00493021">
            <w:pPr>
              <w:pStyle w:val="Heading4"/>
              <w:keepLines w:val="0"/>
              <w:spacing w:before="0" w:after="0"/>
              <w:ind w:left="600"/>
              <w:rPr>
                <w:rFonts w:ascii="Footlight MT Light" w:hAnsi="Footlight MT Light" w:cs="Arial"/>
                <w:b w:val="0"/>
                <w:i w:val="0"/>
                <w:szCs w:val="24"/>
                <w:lang w:val="id-ID"/>
                <w:rPrChange w:id="19080" w:author="suryavina" w:date="2015-02-06T16:21:00Z">
                  <w:rPr>
                    <w:rFonts w:ascii="Footlight MT Light" w:hAnsi="Footlight MT Light" w:cs="Arial"/>
                    <w:b w:val="0"/>
                    <w:i w:val="0"/>
                    <w:szCs w:val="24"/>
                    <w:lang w:val="id-ID"/>
                  </w:rPr>
                </w:rPrChange>
              </w:rPr>
            </w:pPr>
          </w:p>
          <w:p w:rsidR="006E3736" w:rsidRPr="004F1FC6" w:rsidRDefault="00155965" w:rsidP="00493021">
            <w:pPr>
              <w:pStyle w:val="Heading4"/>
              <w:keepLines w:val="0"/>
              <w:numPr>
                <w:ilvl w:val="1"/>
                <w:numId w:val="1236"/>
              </w:numPr>
              <w:spacing w:before="0" w:after="0"/>
              <w:ind w:left="600" w:hanging="708"/>
              <w:rPr>
                <w:rFonts w:ascii="Footlight MT Light" w:hAnsi="Footlight MT Light" w:cs="Arial"/>
                <w:b w:val="0"/>
                <w:i w:val="0"/>
                <w:szCs w:val="24"/>
                <w:lang w:val="id-ID"/>
                <w:rPrChange w:id="19081" w:author="suryavina" w:date="2015-02-06T16:21:00Z">
                  <w:rPr>
                    <w:rFonts w:ascii="Footlight MT Light" w:hAnsi="Footlight MT Light" w:cs="Arial"/>
                    <w:b w:val="0"/>
                    <w:i w:val="0"/>
                    <w:szCs w:val="24"/>
                    <w:lang w:val="id-ID"/>
                  </w:rPr>
                </w:rPrChange>
              </w:rPr>
            </w:pPr>
            <w:r w:rsidRPr="004F1FC6">
              <w:rPr>
                <w:rFonts w:ascii="Footlight MT Light" w:hAnsi="Footlight MT Light" w:cs="Arial"/>
                <w:b w:val="0"/>
                <w:i w:val="0"/>
                <w:szCs w:val="24"/>
                <w:lang w:val="id-ID"/>
                <w:rPrChange w:id="19082" w:author="suryavina" w:date="2015-02-06T16:21:00Z">
                  <w:rPr>
                    <w:rFonts w:ascii="Footlight MT Light" w:hAnsi="Footlight MT Light" w:cs="Arial"/>
                    <w:b w:val="0"/>
                    <w:i w:val="0"/>
                    <w:szCs w:val="24"/>
                    <w:lang w:val="id-ID"/>
                  </w:rPr>
                </w:rPrChange>
              </w:rPr>
              <w:t>Tanggal Penyelesaian yang dimaksud pada  angka 22 ini adalah tanggal penyelesaian semua pekerjaan.</w:t>
            </w:r>
          </w:p>
          <w:p w:rsidR="006E3736" w:rsidRPr="004F1FC6" w:rsidRDefault="006E3736" w:rsidP="00493021">
            <w:pPr>
              <w:ind w:left="459" w:hanging="687"/>
              <w:rPr>
                <w:rFonts w:ascii="Footlight MT Light" w:hAnsi="Footlight MT Light"/>
                <w:sz w:val="24"/>
                <w:szCs w:val="24"/>
                <w:lang w:val="id-ID"/>
                <w:rPrChange w:id="19083" w:author="suryavina" w:date="2015-02-06T16:21:00Z">
                  <w:rPr>
                    <w:rFonts w:ascii="Footlight MT Light" w:hAnsi="Footlight MT Light"/>
                    <w:sz w:val="24"/>
                    <w:szCs w:val="24"/>
                    <w:lang w:val="id-ID"/>
                  </w:rPr>
                </w:rPrChange>
              </w:rPr>
            </w:pPr>
          </w:p>
        </w:tc>
      </w:tr>
      <w:tr w:rsidR="006E3736" w:rsidRPr="004F1FC6" w:rsidTr="00493021">
        <w:tc>
          <w:tcPr>
            <w:tcW w:w="2235" w:type="dxa"/>
          </w:tcPr>
          <w:p w:rsidR="006E3736" w:rsidRPr="004F1FC6" w:rsidRDefault="00155965" w:rsidP="00493021">
            <w:pPr>
              <w:pStyle w:val="Heading2"/>
              <w:numPr>
                <w:ilvl w:val="0"/>
                <w:numId w:val="1236"/>
              </w:numPr>
              <w:tabs>
                <w:tab w:val="num" w:pos="426"/>
              </w:tabs>
              <w:ind w:left="426" w:hanging="426"/>
              <w:jc w:val="left"/>
              <w:rPr>
                <w:rFonts w:ascii="Footlight MT Light" w:hAnsi="Footlight MT Light"/>
                <w:sz w:val="24"/>
                <w:szCs w:val="24"/>
                <w:lang w:val="id-ID"/>
                <w:rPrChange w:id="19084" w:author="suryavina" w:date="2015-02-06T16:21:00Z">
                  <w:rPr>
                    <w:rFonts w:ascii="Footlight MT Light" w:hAnsi="Footlight MT Light"/>
                    <w:sz w:val="24"/>
                    <w:szCs w:val="24"/>
                    <w:lang w:val="id-ID"/>
                  </w:rPr>
                </w:rPrChange>
              </w:rPr>
            </w:pPr>
            <w:bookmarkStart w:id="19085" w:name="_Toc410662814"/>
            <w:r w:rsidRPr="004F1FC6">
              <w:rPr>
                <w:rFonts w:ascii="Footlight MT Light" w:hAnsi="Footlight MT Light"/>
                <w:sz w:val="24"/>
                <w:szCs w:val="24"/>
                <w:lang w:val="id-ID"/>
                <w:rPrChange w:id="19086" w:author="suryavina" w:date="2015-02-06T16:21:00Z">
                  <w:rPr>
                    <w:rFonts w:ascii="Footlight MT Light" w:hAnsi="Footlight MT Light"/>
                    <w:sz w:val="24"/>
                    <w:szCs w:val="24"/>
                    <w:lang w:val="id-ID"/>
                  </w:rPr>
                </w:rPrChange>
              </w:rPr>
              <w:t>Perpanjangan Waktu</w:t>
            </w:r>
            <w:bookmarkEnd w:id="19085"/>
          </w:p>
        </w:tc>
        <w:tc>
          <w:tcPr>
            <w:tcW w:w="5811" w:type="dxa"/>
          </w:tcPr>
          <w:p w:rsidR="006E3736" w:rsidRPr="004F1FC6" w:rsidRDefault="00155965" w:rsidP="00493021">
            <w:pPr>
              <w:pStyle w:val="BankNormal"/>
              <w:ind w:left="600" w:hanging="708"/>
              <w:rPr>
                <w:lang w:val="id-ID"/>
                <w:rPrChange w:id="19087" w:author="suryavina" w:date="2015-02-06T16:21:00Z">
                  <w:rPr>
                    <w:lang w:val="id-ID"/>
                  </w:rPr>
                </w:rPrChange>
              </w:rPr>
            </w:pPr>
            <w:r w:rsidRPr="004F1FC6">
              <w:rPr>
                <w:rFonts w:ascii="Footlight MT Light" w:hAnsi="Footlight MT Light" w:cs="Arial"/>
                <w:szCs w:val="24"/>
                <w:lang w:val="id-ID"/>
                <w:rPrChange w:id="19088" w:author="suryavina" w:date="2015-02-06T16:21:00Z">
                  <w:rPr>
                    <w:rFonts w:ascii="Footlight MT Light" w:hAnsi="Footlight MT Light" w:cs="Arial"/>
                    <w:szCs w:val="24"/>
                    <w:lang w:val="id-ID"/>
                  </w:rPr>
                </w:rPrChange>
              </w:rPr>
              <w:t>23.1 Jika terjadi Peristiwa Kompensasi sehingga penyelesaian pekerjaan akan melampaui Tanggal Penyelesaian maka penyedia berhak untuk meminta perpanjangan Tanggal Penyelesaian berdasarkan data penunjang. PPK berdasarkan pertimbangan Pengawas Pekerjaan memperpanjang Tanggal Penyelesaian Pekerjaan secara tertulis. Perpanjangan Tanggal Penyelesaian harus dilakukan melalui adendum Kontrak jika perpanjangan tersebut mengubah Masa Kontrak.</w:t>
            </w:r>
          </w:p>
          <w:p w:rsidR="006E3736" w:rsidRPr="004F1FC6" w:rsidRDefault="00155965" w:rsidP="00493021">
            <w:pPr>
              <w:pStyle w:val="Heading4"/>
              <w:keepLines w:val="0"/>
              <w:tabs>
                <w:tab w:val="left" w:pos="600"/>
              </w:tabs>
              <w:spacing w:before="0" w:after="0"/>
              <w:ind w:left="600" w:hanging="708"/>
              <w:rPr>
                <w:rFonts w:ascii="Footlight MT Light" w:hAnsi="Footlight MT Light" w:cs="Arial"/>
                <w:b w:val="0"/>
                <w:i w:val="0"/>
                <w:szCs w:val="24"/>
                <w:lang w:val="id-ID"/>
                <w:rPrChange w:id="19089" w:author="suryavina" w:date="2015-02-06T16:21:00Z">
                  <w:rPr>
                    <w:rFonts w:ascii="Footlight MT Light" w:hAnsi="Footlight MT Light" w:cs="Arial"/>
                    <w:b w:val="0"/>
                    <w:i w:val="0"/>
                    <w:szCs w:val="24"/>
                    <w:lang w:val="id-ID"/>
                  </w:rPr>
                </w:rPrChange>
              </w:rPr>
            </w:pPr>
            <w:r w:rsidRPr="004F1FC6">
              <w:rPr>
                <w:rFonts w:ascii="Footlight MT Light" w:hAnsi="Footlight MT Light" w:cs="Arial"/>
                <w:b w:val="0"/>
                <w:i w:val="0"/>
                <w:szCs w:val="24"/>
                <w:lang w:val="id-ID"/>
                <w:rPrChange w:id="19090" w:author="suryavina" w:date="2015-02-06T16:21:00Z">
                  <w:rPr>
                    <w:rFonts w:ascii="Footlight MT Light" w:hAnsi="Footlight MT Light" w:cs="Arial"/>
                    <w:b w:val="0"/>
                    <w:i w:val="0"/>
                    <w:szCs w:val="24"/>
                    <w:lang w:val="id-ID"/>
                  </w:rPr>
                </w:rPrChange>
              </w:rPr>
              <w:t xml:space="preserve">23.2 </w:t>
            </w:r>
            <w:r w:rsidRPr="004F1FC6">
              <w:rPr>
                <w:rFonts w:ascii="Footlight MT Light" w:hAnsi="Footlight MT Light" w:cs="Arial"/>
                <w:b w:val="0"/>
                <w:i w:val="0"/>
                <w:szCs w:val="24"/>
                <w:lang w:val="id-ID"/>
                <w:rPrChange w:id="19091" w:author="suryavina" w:date="2015-02-06T16:21:00Z">
                  <w:rPr>
                    <w:rFonts w:ascii="Footlight MT Light" w:hAnsi="Footlight MT Light" w:cs="Arial"/>
                    <w:b w:val="0"/>
                    <w:i w:val="0"/>
                    <w:szCs w:val="24"/>
                    <w:lang w:val="id-ID"/>
                  </w:rPr>
                </w:rPrChange>
              </w:rPr>
              <w:tab/>
              <w:t>PPK berdasarkan pertimbangan Pengawas Pekerjaan harus telah menetapkan ada tidaknya perpanjangan dan untuk berapa lama, dalam jangka waktu 14 (empat belas) hari setelah penyedia meminta perpanjangan. Jika penyedia lalai untuk memberikan peringatan dini atas keterlambatan atau tidak dapat bekerja sama untuk mencegah keterlambatan maka keterlambatan seperti ini tidak dapat dijadikan alasan untuk memperpanjang Tanggal Penyelesaian.</w:t>
            </w:r>
          </w:p>
          <w:p w:rsidR="006E3736" w:rsidRPr="004F1FC6" w:rsidRDefault="006E3736" w:rsidP="00493021">
            <w:pPr>
              <w:ind w:left="600"/>
              <w:rPr>
                <w:rFonts w:ascii="Footlight MT Light" w:hAnsi="Footlight MT Light" w:cs="Arial"/>
                <w:sz w:val="24"/>
                <w:szCs w:val="24"/>
                <w:lang w:val="id-ID"/>
                <w:rPrChange w:id="19092" w:author="suryavina" w:date="2015-02-06T16:21:00Z">
                  <w:rPr>
                    <w:rFonts w:ascii="Footlight MT Light" w:hAnsi="Footlight MT Light" w:cs="Arial"/>
                    <w:sz w:val="24"/>
                    <w:szCs w:val="24"/>
                    <w:lang w:val="id-ID"/>
                  </w:rPr>
                </w:rPrChange>
              </w:rPr>
            </w:pPr>
          </w:p>
        </w:tc>
      </w:tr>
      <w:tr w:rsidR="006E3736" w:rsidRPr="004F1FC6" w:rsidTr="00493021">
        <w:tc>
          <w:tcPr>
            <w:tcW w:w="2235" w:type="dxa"/>
            <w:shd w:val="clear" w:color="auto" w:fill="auto"/>
          </w:tcPr>
          <w:p w:rsidR="006E3736" w:rsidRPr="004F1FC6" w:rsidRDefault="00155965" w:rsidP="00493021">
            <w:pPr>
              <w:pStyle w:val="Heading2"/>
              <w:numPr>
                <w:ilvl w:val="0"/>
                <w:numId w:val="1236"/>
              </w:numPr>
              <w:tabs>
                <w:tab w:val="num" w:pos="426"/>
              </w:tabs>
              <w:ind w:left="426" w:hanging="426"/>
              <w:jc w:val="left"/>
              <w:rPr>
                <w:rFonts w:ascii="Footlight MT Light" w:hAnsi="Footlight MT Light"/>
                <w:sz w:val="24"/>
                <w:szCs w:val="24"/>
                <w:rPrChange w:id="19093" w:author="suryavina" w:date="2015-02-06T16:21:00Z">
                  <w:rPr>
                    <w:rFonts w:ascii="Footlight MT Light" w:hAnsi="Footlight MT Light"/>
                    <w:sz w:val="24"/>
                    <w:szCs w:val="24"/>
                  </w:rPr>
                </w:rPrChange>
              </w:rPr>
            </w:pPr>
            <w:bookmarkStart w:id="19094" w:name="_Toc410662815"/>
            <w:r w:rsidRPr="004F1FC6">
              <w:rPr>
                <w:rFonts w:ascii="Footlight MT Light" w:hAnsi="Footlight MT Light"/>
                <w:sz w:val="24"/>
                <w:szCs w:val="24"/>
                <w:rPrChange w:id="19095" w:author="suryavina" w:date="2015-02-06T16:21:00Z">
                  <w:rPr>
                    <w:rFonts w:ascii="Footlight MT Light" w:hAnsi="Footlight MT Light"/>
                    <w:sz w:val="24"/>
                    <w:szCs w:val="24"/>
                  </w:rPr>
                </w:rPrChange>
              </w:rPr>
              <w:t>Peringatan Dini</w:t>
            </w:r>
            <w:bookmarkEnd w:id="19094"/>
          </w:p>
        </w:tc>
        <w:tc>
          <w:tcPr>
            <w:tcW w:w="5811" w:type="dxa"/>
            <w:shd w:val="clear" w:color="auto" w:fill="auto"/>
          </w:tcPr>
          <w:p w:rsidR="00155965" w:rsidRPr="004F1FC6" w:rsidRDefault="00155965" w:rsidP="00155965">
            <w:pPr>
              <w:numPr>
                <w:ilvl w:val="0"/>
                <w:numId w:val="2035"/>
              </w:numPr>
              <w:ind w:hanging="720"/>
              <w:rPr>
                <w:rFonts w:ascii="Footlight MT Light" w:hAnsi="Footlight MT Light" w:cs="Arial"/>
                <w:sz w:val="24"/>
                <w:szCs w:val="24"/>
                <w:rPrChange w:id="19096" w:author="suryavina" w:date="2015-02-06T16:21:00Z">
                  <w:rPr>
                    <w:rFonts w:ascii="Footlight MT Light" w:hAnsi="Footlight MT Light" w:cs="Arial"/>
                    <w:sz w:val="24"/>
                    <w:szCs w:val="24"/>
                  </w:rPr>
                </w:rPrChange>
              </w:rPr>
            </w:pPr>
            <w:r w:rsidRPr="004F1FC6">
              <w:rPr>
                <w:rFonts w:ascii="Footlight MT Light" w:hAnsi="Footlight MT Light" w:cs="Arial"/>
                <w:sz w:val="24"/>
                <w:szCs w:val="24"/>
                <w:rPrChange w:id="19097" w:author="suryavina" w:date="2015-02-06T16:21:00Z">
                  <w:rPr>
                    <w:rFonts w:ascii="Footlight MT Light" w:hAnsi="Footlight MT Light" w:cs="Arial"/>
                    <w:sz w:val="24"/>
                    <w:szCs w:val="24"/>
                  </w:rPr>
                </w:rPrChange>
              </w:rPr>
              <w:t>Penyedia berkewajiban untuk memperingatkan sedini mungkin Pengawas Pekerjaan</w:t>
            </w:r>
            <w:r w:rsidRPr="004F1FC6">
              <w:rPr>
                <w:rFonts w:ascii="Footlight MT Light" w:hAnsi="Footlight MT Light" w:cs="Arial"/>
                <w:sz w:val="24"/>
                <w:szCs w:val="24"/>
                <w:lang w:val="id-ID"/>
                <w:rPrChange w:id="19098" w:author="suryavina" w:date="2015-02-06T16:21:00Z">
                  <w:rPr>
                    <w:rFonts w:ascii="Footlight MT Light" w:hAnsi="Footlight MT Light" w:cs="Arial"/>
                    <w:sz w:val="24"/>
                    <w:szCs w:val="24"/>
                    <w:lang w:val="id-ID"/>
                  </w:rPr>
                </w:rPrChange>
              </w:rPr>
              <w:t xml:space="preserve"> (apabila ada)</w:t>
            </w:r>
            <w:r w:rsidRPr="004F1FC6">
              <w:rPr>
                <w:rFonts w:ascii="Footlight MT Light" w:hAnsi="Footlight MT Light" w:cs="Arial"/>
                <w:sz w:val="24"/>
                <w:szCs w:val="24"/>
                <w:rPrChange w:id="19099" w:author="suryavina" w:date="2015-02-06T16:21:00Z">
                  <w:rPr>
                    <w:rFonts w:ascii="Footlight MT Light" w:hAnsi="Footlight MT Light" w:cs="Arial"/>
                    <w:sz w:val="24"/>
                    <w:szCs w:val="24"/>
                  </w:rPr>
                </w:rPrChange>
              </w:rPr>
              <w:t xml:space="preserve"> atas peristiwa atau kondisi tertentu yang dapat mempengaruhi mutu pekerjaan, menaikkan Nilai Kontrak atau menunda penyelesaian pekerjaan. Pengawas Pekerjaan</w:t>
            </w:r>
            <w:r w:rsidRPr="004F1FC6">
              <w:rPr>
                <w:rFonts w:ascii="Footlight MT Light" w:hAnsi="Footlight MT Light" w:cs="Arial"/>
                <w:sz w:val="24"/>
                <w:szCs w:val="24"/>
                <w:lang w:val="id-ID"/>
                <w:rPrChange w:id="19100" w:author="suryavina" w:date="2015-02-06T16:21:00Z">
                  <w:rPr>
                    <w:rFonts w:ascii="Footlight MT Light" w:hAnsi="Footlight MT Light" w:cs="Arial"/>
                    <w:sz w:val="24"/>
                    <w:szCs w:val="24"/>
                    <w:lang w:val="id-ID"/>
                  </w:rPr>
                </w:rPrChange>
              </w:rPr>
              <w:t xml:space="preserve"> (apabila ada)</w:t>
            </w:r>
            <w:r w:rsidRPr="004F1FC6">
              <w:rPr>
                <w:rFonts w:ascii="Footlight MT Light" w:hAnsi="Footlight MT Light" w:cs="Arial"/>
                <w:sz w:val="24"/>
                <w:szCs w:val="24"/>
                <w:rPrChange w:id="19101" w:author="suryavina" w:date="2015-02-06T16:21:00Z">
                  <w:rPr>
                    <w:rFonts w:ascii="Footlight MT Light" w:hAnsi="Footlight MT Light" w:cs="Arial"/>
                    <w:sz w:val="24"/>
                    <w:szCs w:val="24"/>
                  </w:rPr>
                </w:rPrChange>
              </w:rPr>
              <w:t xml:space="preserve"> dapat memerintahkan penyedia untuk menyampaikan secara tertulis perkiraan dampak peristiwa atau kondisi tersebut di atas terhadap Nilai Kontrak dan Tanggal Penyelesaian. Pernyataan perkiraan ini harus sesegera mungkin disampaikan oleh penyedia.</w:t>
            </w:r>
          </w:p>
          <w:p w:rsidR="006E3736" w:rsidRPr="004F1FC6" w:rsidRDefault="006E3736" w:rsidP="00493021">
            <w:pPr>
              <w:ind w:left="360"/>
              <w:rPr>
                <w:rFonts w:ascii="Footlight MT Light" w:hAnsi="Footlight MT Light" w:cs="Arial"/>
                <w:sz w:val="24"/>
                <w:szCs w:val="24"/>
                <w:rPrChange w:id="19102" w:author="suryavina" w:date="2015-02-06T16:21:00Z">
                  <w:rPr>
                    <w:rFonts w:ascii="Footlight MT Light" w:hAnsi="Footlight MT Light" w:cs="Arial"/>
                    <w:sz w:val="24"/>
                    <w:szCs w:val="24"/>
                  </w:rPr>
                </w:rPrChange>
              </w:rPr>
            </w:pPr>
          </w:p>
          <w:p w:rsidR="00155965" w:rsidRPr="004F1FC6" w:rsidRDefault="00155965" w:rsidP="00155965">
            <w:pPr>
              <w:numPr>
                <w:ilvl w:val="0"/>
                <w:numId w:val="2035"/>
              </w:numPr>
              <w:ind w:hanging="720"/>
              <w:rPr>
                <w:rFonts w:ascii="Footlight MT Light" w:hAnsi="Footlight MT Light" w:cs="Arial"/>
                <w:sz w:val="24"/>
                <w:szCs w:val="24"/>
                <w:rPrChange w:id="19103" w:author="suryavina" w:date="2015-02-06T16:21:00Z">
                  <w:rPr>
                    <w:rFonts w:ascii="Footlight MT Light" w:hAnsi="Footlight MT Light" w:cs="Arial"/>
                    <w:sz w:val="24"/>
                    <w:szCs w:val="24"/>
                  </w:rPr>
                </w:rPrChange>
              </w:rPr>
            </w:pPr>
            <w:r w:rsidRPr="004F1FC6">
              <w:rPr>
                <w:rFonts w:ascii="Footlight MT Light" w:hAnsi="Footlight MT Light" w:cs="Arial"/>
                <w:sz w:val="24"/>
                <w:szCs w:val="24"/>
                <w:rPrChange w:id="19104" w:author="suryavina" w:date="2015-02-06T16:21:00Z">
                  <w:rPr>
                    <w:rFonts w:ascii="Footlight MT Light" w:hAnsi="Footlight MT Light" w:cs="Arial"/>
                    <w:sz w:val="24"/>
                    <w:szCs w:val="24"/>
                  </w:rPr>
                </w:rPrChange>
              </w:rPr>
              <w:t xml:space="preserve">Penyedia berkewajiban untuk bekerja sama dengan Pengawas Pekerjaan untuk mencegah atau mengurangi dampak peristiwa atau kondisi </w:t>
            </w:r>
            <w:r w:rsidRPr="004F1FC6">
              <w:rPr>
                <w:rFonts w:ascii="Footlight MT Light" w:hAnsi="Footlight MT Light" w:cs="Arial"/>
                <w:sz w:val="24"/>
                <w:szCs w:val="24"/>
                <w:lang w:val="id-ID"/>
                <w:rPrChange w:id="19105" w:author="suryavina" w:date="2015-02-06T16:21:00Z">
                  <w:rPr>
                    <w:rFonts w:ascii="Footlight MT Light" w:hAnsi="Footlight MT Light" w:cs="Arial"/>
                    <w:sz w:val="24"/>
                    <w:szCs w:val="24"/>
                    <w:lang w:val="id-ID"/>
                  </w:rPr>
                </w:rPrChange>
              </w:rPr>
              <w:t>tersebut.</w:t>
            </w:r>
          </w:p>
          <w:p w:rsidR="006E3736" w:rsidRPr="004F1FC6" w:rsidRDefault="006E3736" w:rsidP="00493021">
            <w:pPr>
              <w:rPr>
                <w:rFonts w:ascii="Footlight MT Light" w:hAnsi="Footlight MT Light" w:cs="Arial"/>
                <w:sz w:val="24"/>
                <w:szCs w:val="24"/>
                <w:lang w:val="id-ID"/>
                <w:rPrChange w:id="19106" w:author="suryavina" w:date="2015-02-06T16:21:00Z">
                  <w:rPr>
                    <w:rFonts w:ascii="Footlight MT Light" w:hAnsi="Footlight MT Light" w:cs="Arial"/>
                    <w:sz w:val="24"/>
                    <w:szCs w:val="24"/>
                    <w:lang w:val="id-ID"/>
                  </w:rPr>
                </w:rPrChange>
              </w:rPr>
            </w:pPr>
          </w:p>
        </w:tc>
      </w:tr>
      <w:tr w:rsidR="006E3736" w:rsidRPr="004F1FC6" w:rsidTr="00493021">
        <w:trPr>
          <w:trHeight w:val="458"/>
        </w:trPr>
        <w:tc>
          <w:tcPr>
            <w:tcW w:w="8046" w:type="dxa"/>
            <w:gridSpan w:val="2"/>
            <w:vAlign w:val="center"/>
          </w:tcPr>
          <w:p w:rsidR="006E3736" w:rsidRPr="004F1FC6" w:rsidRDefault="00155965" w:rsidP="00493021">
            <w:pPr>
              <w:tabs>
                <w:tab w:val="left" w:pos="0"/>
              </w:tabs>
              <w:suppressAutoHyphens/>
              <w:ind w:left="426" w:hanging="426"/>
              <w:rPr>
                <w:rFonts w:ascii="Footlight MT Light" w:hAnsi="Footlight MT Light"/>
                <w:b/>
                <w:sz w:val="24"/>
                <w:szCs w:val="24"/>
                <w:rPrChange w:id="19107" w:author="suryavina" w:date="2015-02-06T16:21:00Z">
                  <w:rPr>
                    <w:rFonts w:ascii="Footlight MT Light" w:hAnsi="Footlight MT Light"/>
                    <w:b/>
                    <w:sz w:val="24"/>
                    <w:szCs w:val="24"/>
                  </w:rPr>
                </w:rPrChange>
              </w:rPr>
            </w:pPr>
            <w:r w:rsidRPr="004F1FC6">
              <w:rPr>
                <w:rFonts w:ascii="Footlight MT Light" w:hAnsi="Footlight MT Light"/>
                <w:b/>
                <w:sz w:val="24"/>
                <w:szCs w:val="24"/>
                <w:lang w:val="id-ID"/>
                <w:rPrChange w:id="19108" w:author="suryavina" w:date="2015-02-06T16:21:00Z">
                  <w:rPr>
                    <w:rFonts w:ascii="Footlight MT Light" w:hAnsi="Footlight MT Light"/>
                    <w:b/>
                    <w:sz w:val="24"/>
                    <w:szCs w:val="24"/>
                    <w:lang w:val="id-ID"/>
                  </w:rPr>
                </w:rPrChange>
              </w:rPr>
              <w:t>B.2  PENYELESAIAN KONTRAK</w:t>
            </w:r>
          </w:p>
        </w:tc>
      </w:tr>
      <w:tr w:rsidR="006E3736" w:rsidRPr="004F1FC6" w:rsidTr="00493021">
        <w:tc>
          <w:tcPr>
            <w:tcW w:w="2235" w:type="dxa"/>
          </w:tcPr>
          <w:p w:rsidR="006E3736" w:rsidRPr="004F1FC6" w:rsidRDefault="00155965" w:rsidP="00493021">
            <w:pPr>
              <w:pStyle w:val="Heading2"/>
              <w:numPr>
                <w:ilvl w:val="0"/>
                <w:numId w:val="1236"/>
              </w:numPr>
              <w:tabs>
                <w:tab w:val="num" w:pos="426"/>
              </w:tabs>
              <w:ind w:left="426" w:hanging="426"/>
              <w:jc w:val="left"/>
              <w:rPr>
                <w:rFonts w:ascii="Footlight MT Light" w:hAnsi="Footlight MT Light"/>
                <w:sz w:val="24"/>
                <w:szCs w:val="24"/>
                <w:lang w:val="id-ID"/>
                <w:rPrChange w:id="19109" w:author="suryavina" w:date="2015-02-06T16:21:00Z">
                  <w:rPr>
                    <w:rFonts w:ascii="Footlight MT Light" w:hAnsi="Footlight MT Light"/>
                    <w:sz w:val="24"/>
                    <w:szCs w:val="24"/>
                    <w:lang w:val="id-ID"/>
                  </w:rPr>
                </w:rPrChange>
              </w:rPr>
            </w:pPr>
            <w:bookmarkStart w:id="19110" w:name="_Toc410662816"/>
            <w:r w:rsidRPr="004F1FC6">
              <w:rPr>
                <w:rFonts w:ascii="Footlight MT Light" w:hAnsi="Footlight MT Light"/>
                <w:sz w:val="24"/>
                <w:szCs w:val="24"/>
                <w:lang w:val="id-ID"/>
                <w:rPrChange w:id="19111" w:author="suryavina" w:date="2015-02-06T16:21:00Z">
                  <w:rPr>
                    <w:rFonts w:ascii="Footlight MT Light" w:hAnsi="Footlight MT Light"/>
                    <w:sz w:val="24"/>
                    <w:szCs w:val="24"/>
                    <w:lang w:val="id-ID"/>
                  </w:rPr>
                </w:rPrChange>
              </w:rPr>
              <w:t xml:space="preserve">Serah Terima  </w:t>
            </w:r>
            <w:r w:rsidRPr="004F1FC6">
              <w:rPr>
                <w:rFonts w:ascii="Footlight MT Light" w:hAnsi="Footlight MT Light"/>
                <w:sz w:val="24"/>
                <w:szCs w:val="24"/>
                <w:rPrChange w:id="19112" w:author="suryavina" w:date="2015-02-06T16:21:00Z">
                  <w:rPr>
                    <w:rFonts w:ascii="Footlight MT Light" w:hAnsi="Footlight MT Light"/>
                    <w:sz w:val="24"/>
                    <w:szCs w:val="24"/>
                  </w:rPr>
                </w:rPrChange>
              </w:rPr>
              <w:t>Pekerjaan</w:t>
            </w:r>
            <w:bookmarkEnd w:id="19110"/>
          </w:p>
        </w:tc>
        <w:tc>
          <w:tcPr>
            <w:tcW w:w="5811" w:type="dxa"/>
          </w:tcPr>
          <w:p w:rsidR="006E3736" w:rsidRPr="004F1FC6" w:rsidRDefault="00155965" w:rsidP="00493021">
            <w:pPr>
              <w:numPr>
                <w:ilvl w:val="1"/>
                <w:numId w:val="1236"/>
              </w:numPr>
              <w:tabs>
                <w:tab w:val="left" w:pos="600"/>
              </w:tabs>
              <w:ind w:left="600" w:hanging="708"/>
              <w:rPr>
                <w:rFonts w:ascii="Footlight MT Light" w:hAnsi="Footlight MT Light"/>
                <w:sz w:val="24"/>
                <w:szCs w:val="24"/>
                <w:rPrChange w:id="19113" w:author="suryavina" w:date="2015-02-06T16:21:00Z">
                  <w:rPr>
                    <w:rFonts w:ascii="Footlight MT Light" w:hAnsi="Footlight MT Light"/>
                    <w:sz w:val="24"/>
                    <w:szCs w:val="24"/>
                  </w:rPr>
                </w:rPrChange>
              </w:rPr>
            </w:pPr>
            <w:r w:rsidRPr="004F1FC6">
              <w:rPr>
                <w:rFonts w:ascii="Footlight MT Light" w:hAnsi="Footlight MT Light"/>
                <w:sz w:val="24"/>
                <w:szCs w:val="24"/>
                <w:lang w:val="sv-SE"/>
                <w:rPrChange w:id="19114" w:author="suryavina" w:date="2015-02-06T16:21:00Z">
                  <w:rPr>
                    <w:rFonts w:ascii="Footlight MT Light" w:hAnsi="Footlight MT Light"/>
                    <w:sz w:val="24"/>
                    <w:szCs w:val="24"/>
                    <w:lang w:val="sv-SE"/>
                  </w:rPr>
                </w:rPrChange>
              </w:rPr>
              <w:t>Setelah pekerjaan selesai 100% (seratus perseratus), penyedia mengajukan permintaan secara tertulis kepada PPK untuk penyerahan pekerjaan</w:t>
            </w:r>
            <w:r w:rsidRPr="004F1FC6">
              <w:rPr>
                <w:rFonts w:ascii="Footlight MT Light" w:hAnsi="Footlight MT Light"/>
                <w:sz w:val="24"/>
                <w:szCs w:val="24"/>
                <w:rPrChange w:id="19115" w:author="suryavina" w:date="2015-02-06T16:21:00Z">
                  <w:rPr>
                    <w:rFonts w:ascii="Footlight MT Light" w:hAnsi="Footlight MT Light"/>
                    <w:sz w:val="24"/>
                    <w:szCs w:val="24"/>
                  </w:rPr>
                </w:rPrChange>
              </w:rPr>
              <w:t>.</w:t>
            </w:r>
          </w:p>
          <w:p w:rsidR="006E3736" w:rsidRPr="004F1FC6" w:rsidRDefault="006E3736" w:rsidP="00493021">
            <w:pPr>
              <w:tabs>
                <w:tab w:val="left" w:pos="600"/>
              </w:tabs>
              <w:ind w:left="600" w:hanging="566"/>
              <w:rPr>
                <w:rFonts w:ascii="Footlight MT Light" w:hAnsi="Footlight MT Light"/>
                <w:sz w:val="24"/>
                <w:szCs w:val="24"/>
                <w:rPrChange w:id="19116" w:author="suryavina" w:date="2015-02-06T16:21:00Z">
                  <w:rPr>
                    <w:rFonts w:ascii="Footlight MT Light" w:hAnsi="Footlight MT Light"/>
                    <w:sz w:val="24"/>
                    <w:szCs w:val="24"/>
                  </w:rPr>
                </w:rPrChange>
              </w:rPr>
            </w:pPr>
          </w:p>
          <w:p w:rsidR="006E3736" w:rsidRPr="004F1FC6" w:rsidRDefault="00155965" w:rsidP="00493021">
            <w:pPr>
              <w:numPr>
                <w:ilvl w:val="1"/>
                <w:numId w:val="1236"/>
              </w:numPr>
              <w:tabs>
                <w:tab w:val="left" w:pos="600"/>
              </w:tabs>
              <w:ind w:left="600" w:hanging="708"/>
              <w:rPr>
                <w:rFonts w:ascii="Footlight MT Light" w:hAnsi="Footlight MT Light"/>
                <w:sz w:val="24"/>
                <w:szCs w:val="24"/>
                <w:rPrChange w:id="19117" w:author="suryavina" w:date="2015-02-06T16:21:00Z">
                  <w:rPr>
                    <w:rFonts w:ascii="Footlight MT Light" w:hAnsi="Footlight MT Light"/>
                    <w:sz w:val="24"/>
                    <w:szCs w:val="24"/>
                  </w:rPr>
                </w:rPrChange>
              </w:rPr>
            </w:pPr>
            <w:r w:rsidRPr="004F1FC6">
              <w:rPr>
                <w:rFonts w:ascii="Footlight MT Light" w:hAnsi="Footlight MT Light"/>
                <w:sz w:val="24"/>
                <w:szCs w:val="24"/>
                <w:rPrChange w:id="19118" w:author="suryavina" w:date="2015-02-06T16:21:00Z">
                  <w:rPr>
                    <w:rFonts w:ascii="Footlight MT Light" w:hAnsi="Footlight MT Light"/>
                    <w:sz w:val="24"/>
                    <w:szCs w:val="24"/>
                  </w:rPr>
                </w:rPrChange>
              </w:rPr>
              <w:t xml:space="preserve">Dalam rangka penilaian hasil pekerjaan, PPK </w:t>
            </w:r>
            <w:r w:rsidRPr="004F1FC6">
              <w:rPr>
                <w:rFonts w:ascii="Footlight MT Light" w:hAnsi="Footlight MT Light"/>
                <w:sz w:val="24"/>
                <w:szCs w:val="24"/>
                <w:lang w:val="id-ID"/>
                <w:rPrChange w:id="19119" w:author="suryavina" w:date="2015-02-06T16:21:00Z">
                  <w:rPr>
                    <w:rFonts w:ascii="Footlight MT Light" w:hAnsi="Footlight MT Light"/>
                    <w:sz w:val="24"/>
                    <w:szCs w:val="24"/>
                    <w:lang w:val="id-ID"/>
                  </w:rPr>
                </w:rPrChange>
              </w:rPr>
              <w:t xml:space="preserve">meminta kepada PA/KPA untuk </w:t>
            </w:r>
            <w:r w:rsidRPr="004F1FC6">
              <w:rPr>
                <w:rFonts w:ascii="Footlight MT Light" w:hAnsi="Footlight MT Light"/>
                <w:sz w:val="24"/>
                <w:szCs w:val="24"/>
                <w:lang w:val="sv-SE"/>
                <w:rPrChange w:id="19120" w:author="suryavina" w:date="2015-02-06T16:21:00Z">
                  <w:rPr>
                    <w:rFonts w:ascii="Footlight MT Light" w:hAnsi="Footlight MT Light"/>
                    <w:sz w:val="24"/>
                    <w:szCs w:val="24"/>
                    <w:lang w:val="sv-SE"/>
                  </w:rPr>
                </w:rPrChange>
              </w:rPr>
              <w:t>menugaskan Panitia/Pejabat Penerima Hasil Pekerjaan</w:t>
            </w:r>
            <w:r w:rsidRPr="004F1FC6">
              <w:rPr>
                <w:rFonts w:ascii="Footlight MT Light" w:hAnsi="Footlight MT Light"/>
                <w:sz w:val="24"/>
                <w:szCs w:val="24"/>
                <w:rPrChange w:id="19121" w:author="suryavina" w:date="2015-02-06T16:21:00Z">
                  <w:rPr>
                    <w:rFonts w:ascii="Footlight MT Light" w:hAnsi="Footlight MT Light"/>
                    <w:sz w:val="24"/>
                    <w:szCs w:val="24"/>
                  </w:rPr>
                </w:rPrChange>
              </w:rPr>
              <w:t>.</w:t>
            </w:r>
            <w:r w:rsidRPr="004F1FC6">
              <w:rPr>
                <w:rFonts w:ascii="Footlight MT Light" w:hAnsi="Footlight MT Light"/>
                <w:sz w:val="24"/>
                <w:szCs w:val="24"/>
                <w:lang w:val="id-ID"/>
                <w:rPrChange w:id="19122" w:author="suryavina" w:date="2015-02-06T16:21:00Z">
                  <w:rPr>
                    <w:rFonts w:ascii="Footlight MT Light" w:hAnsi="Footlight MT Light"/>
                    <w:sz w:val="24"/>
                    <w:szCs w:val="24"/>
                    <w:lang w:val="id-ID"/>
                  </w:rPr>
                </w:rPrChange>
              </w:rPr>
              <w:t xml:space="preserve"> Apabila memrlukan keahlian teknis khusus dapat dibantu oleh Tim/Tenaga ahli untuk membantu tugas panitia/pejabat penerima hasil pekerjaan</w:t>
            </w:r>
            <w:r w:rsidRPr="004F1FC6">
              <w:rPr>
                <w:rFonts w:ascii="Footlight MT Light" w:hAnsi="Footlight MT Light"/>
                <w:sz w:val="24"/>
                <w:szCs w:val="24"/>
                <w:rPrChange w:id="19123" w:author="suryavina" w:date="2015-02-06T16:21:00Z">
                  <w:rPr>
                    <w:rFonts w:ascii="Footlight MT Light" w:hAnsi="Footlight MT Light"/>
                    <w:sz w:val="24"/>
                    <w:szCs w:val="24"/>
                  </w:rPr>
                </w:rPrChange>
              </w:rPr>
              <w:t>.</w:t>
            </w:r>
          </w:p>
          <w:p w:rsidR="006E3736" w:rsidRPr="004F1FC6" w:rsidRDefault="006E3736" w:rsidP="00493021">
            <w:pPr>
              <w:tabs>
                <w:tab w:val="left" w:pos="600"/>
              </w:tabs>
              <w:rPr>
                <w:rFonts w:ascii="Footlight MT Light" w:hAnsi="Footlight MT Light"/>
                <w:sz w:val="24"/>
                <w:szCs w:val="24"/>
                <w:rPrChange w:id="19124" w:author="suryavina" w:date="2015-02-06T16:21:00Z">
                  <w:rPr>
                    <w:rFonts w:ascii="Footlight MT Light" w:hAnsi="Footlight MT Light"/>
                    <w:sz w:val="24"/>
                    <w:szCs w:val="24"/>
                  </w:rPr>
                </w:rPrChange>
              </w:rPr>
            </w:pPr>
          </w:p>
          <w:p w:rsidR="006E3736" w:rsidRPr="004F1FC6" w:rsidRDefault="00155965" w:rsidP="00493021">
            <w:pPr>
              <w:numPr>
                <w:ilvl w:val="1"/>
                <w:numId w:val="1236"/>
              </w:numPr>
              <w:tabs>
                <w:tab w:val="left" w:pos="600"/>
              </w:tabs>
              <w:ind w:left="600" w:hanging="708"/>
              <w:rPr>
                <w:rFonts w:ascii="Footlight MT Light" w:hAnsi="Footlight MT Light"/>
                <w:sz w:val="24"/>
                <w:szCs w:val="24"/>
                <w:rPrChange w:id="19125" w:author="suryavina" w:date="2015-02-06T16:21:00Z">
                  <w:rPr>
                    <w:rFonts w:ascii="Footlight MT Light" w:hAnsi="Footlight MT Light"/>
                    <w:sz w:val="24"/>
                    <w:szCs w:val="24"/>
                  </w:rPr>
                </w:rPrChange>
              </w:rPr>
            </w:pPr>
            <w:r w:rsidRPr="004F1FC6">
              <w:rPr>
                <w:rFonts w:ascii="Footlight MT Light" w:hAnsi="Footlight MT Light"/>
                <w:sz w:val="24"/>
                <w:szCs w:val="24"/>
                <w:lang w:val="sv-SE"/>
                <w:rPrChange w:id="19126" w:author="suryavina" w:date="2015-02-06T16:21:00Z">
                  <w:rPr>
                    <w:rFonts w:ascii="Footlight MT Light" w:hAnsi="Footlight MT Light"/>
                    <w:sz w:val="24"/>
                    <w:szCs w:val="24"/>
                    <w:lang w:val="sv-SE"/>
                  </w:rPr>
                </w:rPrChange>
              </w:rPr>
              <w:t>Panitia/Pejabat Penerima Hasil Pekerjaan melakukan penilaian terhadap hasil pekerjaan yang telah diselesaikan oleh penyedia. Apabila terdapat kekurangan-kekurangan dan/atau cacat hasil pekerjaan, penyedia wajib memperbaiki/</w:t>
            </w:r>
            <w:r w:rsidRPr="004F1FC6">
              <w:rPr>
                <w:rFonts w:ascii="Footlight MT Light" w:hAnsi="Footlight MT Light"/>
                <w:sz w:val="24"/>
                <w:szCs w:val="24"/>
                <w:lang w:val="id-ID"/>
                <w:rPrChange w:id="19127"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lang w:val="sv-SE"/>
                <w:rPrChange w:id="19128" w:author="suryavina" w:date="2015-02-06T16:21:00Z">
                  <w:rPr>
                    <w:rFonts w:ascii="Footlight MT Light" w:hAnsi="Footlight MT Light"/>
                    <w:sz w:val="24"/>
                    <w:szCs w:val="24"/>
                    <w:lang w:val="sv-SE"/>
                  </w:rPr>
                </w:rPrChange>
              </w:rPr>
              <w:t>menyelesaikannya</w:t>
            </w:r>
            <w:r w:rsidRPr="004F1FC6">
              <w:rPr>
                <w:rFonts w:ascii="Footlight MT Light" w:hAnsi="Footlight MT Light"/>
                <w:sz w:val="24"/>
                <w:szCs w:val="24"/>
                <w:lang w:val="id-ID"/>
                <w:rPrChange w:id="19129" w:author="suryavina" w:date="2015-02-06T16:21:00Z">
                  <w:rPr>
                    <w:rFonts w:ascii="Footlight MT Light" w:hAnsi="Footlight MT Light"/>
                    <w:sz w:val="24"/>
                    <w:szCs w:val="24"/>
                    <w:lang w:val="id-ID"/>
                  </w:rPr>
                </w:rPrChange>
              </w:rPr>
              <w:t>, atas perintah PPK</w:t>
            </w:r>
            <w:r w:rsidRPr="004F1FC6">
              <w:rPr>
                <w:rFonts w:ascii="Footlight MT Light" w:hAnsi="Footlight MT Light"/>
                <w:sz w:val="24"/>
                <w:szCs w:val="24"/>
                <w:lang w:val="sv-SE"/>
                <w:rPrChange w:id="19130" w:author="suryavina" w:date="2015-02-06T16:21:00Z">
                  <w:rPr>
                    <w:rFonts w:ascii="Footlight MT Light" w:hAnsi="Footlight MT Light"/>
                    <w:sz w:val="24"/>
                    <w:szCs w:val="24"/>
                    <w:lang w:val="sv-SE"/>
                  </w:rPr>
                </w:rPrChange>
              </w:rPr>
              <w:t>.</w:t>
            </w:r>
          </w:p>
          <w:p w:rsidR="006E3736" w:rsidRPr="004F1FC6" w:rsidRDefault="006E3736" w:rsidP="00493021">
            <w:pPr>
              <w:tabs>
                <w:tab w:val="left" w:pos="600"/>
              </w:tabs>
              <w:rPr>
                <w:rFonts w:ascii="Footlight MT Light" w:hAnsi="Footlight MT Light"/>
                <w:sz w:val="24"/>
                <w:szCs w:val="24"/>
                <w:rPrChange w:id="19131" w:author="suryavina" w:date="2015-02-06T16:21:00Z">
                  <w:rPr>
                    <w:rFonts w:ascii="Footlight MT Light" w:hAnsi="Footlight MT Light"/>
                    <w:sz w:val="24"/>
                    <w:szCs w:val="24"/>
                  </w:rPr>
                </w:rPrChange>
              </w:rPr>
            </w:pPr>
          </w:p>
          <w:p w:rsidR="006E3736" w:rsidRPr="004F1FC6" w:rsidRDefault="00155965" w:rsidP="00493021">
            <w:pPr>
              <w:numPr>
                <w:ilvl w:val="1"/>
                <w:numId w:val="1236"/>
              </w:numPr>
              <w:tabs>
                <w:tab w:val="left" w:pos="600"/>
              </w:tabs>
              <w:ind w:left="600" w:hanging="708"/>
              <w:rPr>
                <w:rFonts w:ascii="Footlight MT Light" w:hAnsi="Footlight MT Light"/>
                <w:sz w:val="24"/>
                <w:szCs w:val="24"/>
                <w:rPrChange w:id="19132" w:author="suryavina" w:date="2015-02-06T16:21:00Z">
                  <w:rPr>
                    <w:rFonts w:ascii="Footlight MT Light" w:hAnsi="Footlight MT Light"/>
                    <w:sz w:val="24"/>
                    <w:szCs w:val="24"/>
                  </w:rPr>
                </w:rPrChange>
              </w:rPr>
            </w:pPr>
            <w:r w:rsidRPr="004F1FC6">
              <w:rPr>
                <w:rFonts w:ascii="Footlight MT Light" w:hAnsi="Footlight MT Light"/>
                <w:sz w:val="24"/>
                <w:szCs w:val="24"/>
                <w:rPrChange w:id="19133" w:author="suryavina" w:date="2015-02-06T16:21:00Z">
                  <w:rPr>
                    <w:rFonts w:ascii="Footlight MT Light" w:hAnsi="Footlight MT Light"/>
                    <w:sz w:val="24"/>
                    <w:szCs w:val="24"/>
                  </w:rPr>
                </w:rPrChange>
              </w:rPr>
              <w:t>PPK menerima penyerahan pekerjaan setelah seluruh hasil pekerjaan dilaksanakan dan diterima oleh dari Panitia/Pejabat Penerima Hasil Pekerjaan.</w:t>
            </w:r>
          </w:p>
          <w:p w:rsidR="006E3736" w:rsidRPr="004F1FC6" w:rsidRDefault="006E3736" w:rsidP="00493021">
            <w:pPr>
              <w:tabs>
                <w:tab w:val="left" w:pos="600"/>
              </w:tabs>
              <w:ind w:left="600"/>
              <w:rPr>
                <w:rFonts w:ascii="Footlight MT Light" w:hAnsi="Footlight MT Light"/>
                <w:sz w:val="24"/>
                <w:szCs w:val="24"/>
                <w:lang w:val="id-ID"/>
                <w:rPrChange w:id="19134" w:author="suryavina" w:date="2015-02-06T16:21:00Z">
                  <w:rPr>
                    <w:rFonts w:ascii="Footlight MT Light" w:hAnsi="Footlight MT Light"/>
                    <w:sz w:val="24"/>
                    <w:szCs w:val="24"/>
                    <w:lang w:val="id-ID"/>
                  </w:rPr>
                </w:rPrChange>
              </w:rPr>
            </w:pPr>
          </w:p>
        </w:tc>
      </w:tr>
      <w:tr w:rsidR="006E3736" w:rsidRPr="004F1FC6" w:rsidTr="00493021">
        <w:trPr>
          <w:trHeight w:val="410"/>
        </w:trPr>
        <w:tc>
          <w:tcPr>
            <w:tcW w:w="8046" w:type="dxa"/>
            <w:gridSpan w:val="2"/>
            <w:vAlign w:val="center"/>
          </w:tcPr>
          <w:p w:rsidR="006E3736" w:rsidRPr="004F1FC6" w:rsidRDefault="00155965" w:rsidP="00493021">
            <w:pPr>
              <w:tabs>
                <w:tab w:val="left" w:pos="600"/>
              </w:tabs>
              <w:ind w:left="567" w:hanging="567"/>
              <w:rPr>
                <w:rFonts w:ascii="Footlight MT Light" w:hAnsi="Footlight MT Light"/>
                <w:b/>
                <w:sz w:val="24"/>
                <w:szCs w:val="24"/>
                <w:lang w:val="id-ID"/>
                <w:rPrChange w:id="19135" w:author="suryavina" w:date="2015-02-06T16:21:00Z">
                  <w:rPr>
                    <w:rFonts w:ascii="Footlight MT Light" w:hAnsi="Footlight MT Light"/>
                    <w:b/>
                    <w:sz w:val="24"/>
                    <w:szCs w:val="24"/>
                    <w:lang w:val="id-ID"/>
                  </w:rPr>
                </w:rPrChange>
              </w:rPr>
            </w:pPr>
            <w:r w:rsidRPr="004F1FC6">
              <w:rPr>
                <w:rFonts w:ascii="Footlight MT Light" w:hAnsi="Footlight MT Light"/>
                <w:b/>
                <w:sz w:val="24"/>
                <w:szCs w:val="24"/>
                <w:lang w:val="id-ID"/>
                <w:rPrChange w:id="19136" w:author="suryavina" w:date="2015-02-06T16:21:00Z">
                  <w:rPr>
                    <w:rFonts w:ascii="Footlight MT Light" w:hAnsi="Footlight MT Light"/>
                    <w:b/>
                    <w:sz w:val="24"/>
                    <w:szCs w:val="24"/>
                    <w:lang w:val="id-ID"/>
                  </w:rPr>
                </w:rPrChange>
              </w:rPr>
              <w:t xml:space="preserve">B.3 ADENDUM </w:t>
            </w:r>
          </w:p>
          <w:p w:rsidR="006E3736" w:rsidRPr="004F1FC6" w:rsidRDefault="006E3736" w:rsidP="00493021">
            <w:pPr>
              <w:tabs>
                <w:tab w:val="left" w:pos="600"/>
              </w:tabs>
              <w:ind w:left="567" w:hanging="567"/>
              <w:rPr>
                <w:rFonts w:ascii="Footlight MT Light" w:hAnsi="Footlight MT Light"/>
                <w:b/>
                <w:sz w:val="24"/>
                <w:szCs w:val="24"/>
                <w:lang w:val="sv-SE"/>
                <w:rPrChange w:id="19137" w:author="suryavina" w:date="2015-02-06T16:21:00Z">
                  <w:rPr>
                    <w:rFonts w:ascii="Footlight MT Light" w:hAnsi="Footlight MT Light"/>
                    <w:b/>
                    <w:sz w:val="24"/>
                    <w:szCs w:val="24"/>
                    <w:lang w:val="sv-SE"/>
                  </w:rPr>
                </w:rPrChange>
              </w:rPr>
            </w:pPr>
          </w:p>
        </w:tc>
      </w:tr>
      <w:tr w:rsidR="006E3736" w:rsidRPr="004F1FC6" w:rsidTr="00493021">
        <w:trPr>
          <w:trHeight w:val="639"/>
        </w:trPr>
        <w:tc>
          <w:tcPr>
            <w:tcW w:w="2235" w:type="dxa"/>
          </w:tcPr>
          <w:p w:rsidR="006E3736" w:rsidRPr="004F1FC6" w:rsidRDefault="00155965" w:rsidP="00493021">
            <w:pPr>
              <w:pStyle w:val="Heading2"/>
              <w:numPr>
                <w:ilvl w:val="0"/>
                <w:numId w:val="1236"/>
              </w:numPr>
              <w:tabs>
                <w:tab w:val="num" w:pos="426"/>
              </w:tabs>
              <w:ind w:left="426" w:hanging="426"/>
              <w:jc w:val="left"/>
              <w:rPr>
                <w:rFonts w:ascii="Footlight MT Light" w:hAnsi="Footlight MT Light"/>
                <w:sz w:val="24"/>
                <w:szCs w:val="24"/>
                <w:rPrChange w:id="19138" w:author="suryavina" w:date="2015-02-06T16:21:00Z">
                  <w:rPr>
                    <w:rFonts w:ascii="Footlight MT Light" w:hAnsi="Footlight MT Light"/>
                    <w:sz w:val="24"/>
                    <w:szCs w:val="24"/>
                  </w:rPr>
                </w:rPrChange>
              </w:rPr>
            </w:pPr>
            <w:bookmarkStart w:id="19139" w:name="_Toc410662817"/>
            <w:r w:rsidRPr="004F1FC6">
              <w:rPr>
                <w:rFonts w:ascii="Footlight MT Light" w:hAnsi="Footlight MT Light"/>
                <w:sz w:val="24"/>
                <w:szCs w:val="24"/>
                <w:lang w:val="id-ID"/>
                <w:rPrChange w:id="19140" w:author="suryavina" w:date="2015-02-06T16:21:00Z">
                  <w:rPr>
                    <w:rFonts w:ascii="Footlight MT Light" w:hAnsi="Footlight MT Light"/>
                    <w:sz w:val="24"/>
                    <w:szCs w:val="24"/>
                    <w:lang w:val="id-ID"/>
                  </w:rPr>
                </w:rPrChange>
              </w:rPr>
              <w:t>Perubahan</w:t>
            </w:r>
            <w:r w:rsidRPr="004F1FC6">
              <w:rPr>
                <w:rFonts w:ascii="Footlight MT Light" w:hAnsi="Footlight MT Light"/>
                <w:sz w:val="24"/>
                <w:szCs w:val="24"/>
                <w:rPrChange w:id="19141" w:author="suryavina" w:date="2015-02-06T16:21:00Z">
                  <w:rPr>
                    <w:rFonts w:ascii="Footlight MT Light" w:hAnsi="Footlight MT Light"/>
                    <w:sz w:val="24"/>
                    <w:szCs w:val="24"/>
                  </w:rPr>
                </w:rPrChange>
              </w:rPr>
              <w:t xml:space="preserve"> Kontrak</w:t>
            </w:r>
            <w:bookmarkEnd w:id="19139"/>
          </w:p>
          <w:p w:rsidR="006E3736" w:rsidRPr="004F1FC6" w:rsidRDefault="006E3736" w:rsidP="00493021">
            <w:pPr>
              <w:pStyle w:val="Heading2"/>
              <w:tabs>
                <w:tab w:val="left" w:pos="480"/>
              </w:tabs>
              <w:ind w:left="480" w:hanging="480"/>
              <w:jc w:val="left"/>
              <w:rPr>
                <w:rFonts w:ascii="Footlight MT Light" w:hAnsi="Footlight MT Light"/>
                <w:sz w:val="24"/>
                <w:szCs w:val="24"/>
                <w:rPrChange w:id="19142" w:author="suryavina" w:date="2015-02-06T16:21:00Z">
                  <w:rPr>
                    <w:rFonts w:ascii="Footlight MT Light" w:hAnsi="Footlight MT Light"/>
                    <w:sz w:val="24"/>
                    <w:szCs w:val="24"/>
                  </w:rPr>
                </w:rPrChange>
              </w:rPr>
            </w:pPr>
          </w:p>
          <w:p w:rsidR="006E3736" w:rsidRPr="004F1FC6" w:rsidRDefault="006E3736" w:rsidP="00493021">
            <w:pPr>
              <w:pStyle w:val="Heading2"/>
              <w:tabs>
                <w:tab w:val="left" w:pos="480"/>
              </w:tabs>
              <w:ind w:left="480" w:hanging="480"/>
              <w:jc w:val="left"/>
              <w:rPr>
                <w:rFonts w:ascii="Footlight MT Light" w:hAnsi="Footlight MT Light"/>
                <w:sz w:val="24"/>
                <w:szCs w:val="24"/>
                <w:rPrChange w:id="19143" w:author="suryavina" w:date="2015-02-06T16:21:00Z">
                  <w:rPr>
                    <w:rFonts w:ascii="Footlight MT Light" w:hAnsi="Footlight MT Light"/>
                    <w:sz w:val="24"/>
                    <w:szCs w:val="24"/>
                  </w:rPr>
                </w:rPrChange>
              </w:rPr>
            </w:pPr>
          </w:p>
          <w:p w:rsidR="006E3736" w:rsidRPr="004F1FC6" w:rsidRDefault="006E3736" w:rsidP="00493021">
            <w:pPr>
              <w:pStyle w:val="Heading2"/>
              <w:tabs>
                <w:tab w:val="left" w:pos="480"/>
              </w:tabs>
              <w:ind w:left="480" w:hanging="480"/>
              <w:jc w:val="left"/>
              <w:rPr>
                <w:rFonts w:ascii="Footlight MT Light" w:hAnsi="Footlight MT Light"/>
                <w:sz w:val="24"/>
                <w:szCs w:val="24"/>
                <w:rPrChange w:id="19144" w:author="suryavina" w:date="2015-02-06T16:21:00Z">
                  <w:rPr>
                    <w:rFonts w:ascii="Footlight MT Light" w:hAnsi="Footlight MT Light"/>
                    <w:sz w:val="24"/>
                    <w:szCs w:val="24"/>
                  </w:rPr>
                </w:rPrChange>
              </w:rPr>
            </w:pPr>
          </w:p>
          <w:p w:rsidR="006E3736" w:rsidRPr="004F1FC6" w:rsidRDefault="006E3736" w:rsidP="00493021">
            <w:pPr>
              <w:pStyle w:val="Heading2"/>
              <w:tabs>
                <w:tab w:val="left" w:pos="480"/>
              </w:tabs>
              <w:ind w:left="480" w:hanging="480"/>
              <w:jc w:val="left"/>
              <w:rPr>
                <w:rFonts w:ascii="Footlight MT Light" w:hAnsi="Footlight MT Light"/>
                <w:sz w:val="24"/>
                <w:szCs w:val="24"/>
                <w:rPrChange w:id="19145" w:author="suryavina" w:date="2015-02-06T16:21:00Z">
                  <w:rPr>
                    <w:rFonts w:ascii="Footlight MT Light" w:hAnsi="Footlight MT Light"/>
                    <w:sz w:val="24"/>
                    <w:szCs w:val="24"/>
                  </w:rPr>
                </w:rPrChange>
              </w:rPr>
            </w:pPr>
          </w:p>
          <w:p w:rsidR="006E3736" w:rsidRPr="004F1FC6" w:rsidRDefault="006E3736" w:rsidP="00493021">
            <w:pPr>
              <w:rPr>
                <w:rFonts w:ascii="Footlight MT Light" w:hAnsi="Footlight MT Light"/>
                <w:sz w:val="24"/>
                <w:szCs w:val="24"/>
                <w:rPrChange w:id="19146" w:author="suryavina" w:date="2015-02-06T16:21:00Z">
                  <w:rPr>
                    <w:rFonts w:ascii="Footlight MT Light" w:hAnsi="Footlight MT Light"/>
                    <w:sz w:val="24"/>
                    <w:szCs w:val="24"/>
                  </w:rPr>
                </w:rPrChange>
              </w:rPr>
            </w:pPr>
          </w:p>
          <w:p w:rsidR="006E3736" w:rsidRPr="004F1FC6" w:rsidRDefault="006E3736" w:rsidP="00493021">
            <w:pPr>
              <w:rPr>
                <w:rFonts w:ascii="Footlight MT Light" w:hAnsi="Footlight MT Light"/>
                <w:sz w:val="24"/>
                <w:szCs w:val="24"/>
                <w:rPrChange w:id="19147" w:author="suryavina" w:date="2015-02-06T16:21:00Z">
                  <w:rPr>
                    <w:rFonts w:ascii="Footlight MT Light" w:hAnsi="Footlight MT Light"/>
                    <w:sz w:val="24"/>
                    <w:szCs w:val="24"/>
                  </w:rPr>
                </w:rPrChange>
              </w:rPr>
            </w:pPr>
          </w:p>
          <w:p w:rsidR="006E3736" w:rsidRPr="004F1FC6" w:rsidRDefault="006E3736" w:rsidP="00493021">
            <w:pPr>
              <w:rPr>
                <w:rFonts w:ascii="Footlight MT Light" w:hAnsi="Footlight MT Light"/>
                <w:sz w:val="24"/>
                <w:szCs w:val="24"/>
                <w:rPrChange w:id="19148" w:author="suryavina" w:date="2015-02-06T16:21:00Z">
                  <w:rPr>
                    <w:rFonts w:ascii="Footlight MT Light" w:hAnsi="Footlight MT Light"/>
                    <w:sz w:val="24"/>
                    <w:szCs w:val="24"/>
                  </w:rPr>
                </w:rPrChange>
              </w:rPr>
            </w:pPr>
          </w:p>
          <w:p w:rsidR="006E3736" w:rsidRPr="004F1FC6" w:rsidRDefault="006E3736" w:rsidP="00493021">
            <w:pPr>
              <w:rPr>
                <w:rFonts w:ascii="Footlight MT Light" w:hAnsi="Footlight MT Light"/>
                <w:sz w:val="24"/>
                <w:szCs w:val="24"/>
                <w:rPrChange w:id="19149" w:author="suryavina" w:date="2015-02-06T16:21:00Z">
                  <w:rPr>
                    <w:rFonts w:ascii="Footlight MT Light" w:hAnsi="Footlight MT Light"/>
                    <w:sz w:val="24"/>
                    <w:szCs w:val="24"/>
                  </w:rPr>
                </w:rPrChange>
              </w:rPr>
            </w:pPr>
          </w:p>
          <w:p w:rsidR="006E3736" w:rsidRPr="004F1FC6" w:rsidRDefault="006E3736" w:rsidP="00493021">
            <w:pPr>
              <w:pStyle w:val="Heading2"/>
              <w:tabs>
                <w:tab w:val="left" w:pos="480"/>
              </w:tabs>
              <w:jc w:val="left"/>
              <w:rPr>
                <w:rFonts w:ascii="Footlight MT Light" w:hAnsi="Footlight MT Light"/>
                <w:sz w:val="24"/>
                <w:szCs w:val="24"/>
                <w:lang w:val="id-ID"/>
                <w:rPrChange w:id="19150" w:author="suryavina" w:date="2015-02-06T16:21:00Z">
                  <w:rPr>
                    <w:rFonts w:ascii="Footlight MT Light" w:hAnsi="Footlight MT Light"/>
                    <w:sz w:val="24"/>
                    <w:szCs w:val="24"/>
                    <w:lang w:val="id-ID"/>
                  </w:rPr>
                </w:rPrChange>
              </w:rPr>
            </w:pPr>
          </w:p>
        </w:tc>
        <w:tc>
          <w:tcPr>
            <w:tcW w:w="5811" w:type="dxa"/>
          </w:tcPr>
          <w:p w:rsidR="006E3736" w:rsidRPr="004F1FC6" w:rsidRDefault="00155965" w:rsidP="00493021">
            <w:pPr>
              <w:numPr>
                <w:ilvl w:val="1"/>
                <w:numId w:val="1236"/>
              </w:numPr>
              <w:tabs>
                <w:tab w:val="left" w:pos="600"/>
              </w:tabs>
              <w:ind w:left="600" w:hanging="708"/>
              <w:rPr>
                <w:rFonts w:ascii="Footlight MT Light" w:hAnsi="Footlight MT Light"/>
                <w:sz w:val="24"/>
                <w:szCs w:val="24"/>
                <w:lang w:val="sv-SE"/>
                <w:rPrChange w:id="19151"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id-ID"/>
                <w:rPrChange w:id="19152" w:author="suryavina" w:date="2015-02-06T16:21:00Z">
                  <w:rPr>
                    <w:rFonts w:ascii="Footlight MT Light" w:hAnsi="Footlight MT Light"/>
                    <w:sz w:val="24"/>
                    <w:szCs w:val="24"/>
                    <w:lang w:val="id-ID"/>
                  </w:rPr>
                </w:rPrChange>
              </w:rPr>
              <w:t xml:space="preserve">Perubahan harga dan lingkup pekerjaan hanya berlaku untuk Kontrak Harga Satuan atau bagian pekerjaan yang menggunakan Kontrak Harga Satuan dari Kontrak Gabungan </w:t>
            </w:r>
            <w:r w:rsidRPr="004F1FC6">
              <w:rPr>
                <w:rFonts w:ascii="Footlight MT Light" w:hAnsi="Footlight MT Light"/>
                <w:i/>
                <w:sz w:val="24"/>
                <w:szCs w:val="24"/>
                <w:lang w:val="id-ID"/>
                <w:rPrChange w:id="19153" w:author="suryavina" w:date="2015-02-06T16:21:00Z">
                  <w:rPr>
                    <w:rFonts w:ascii="Footlight MT Light" w:hAnsi="Footlight MT Light"/>
                    <w:i/>
                    <w:sz w:val="24"/>
                    <w:szCs w:val="24"/>
                    <w:lang w:val="id-ID"/>
                  </w:rPr>
                </w:rPrChange>
              </w:rPr>
              <w:t>Lump Sum</w:t>
            </w:r>
            <w:r w:rsidRPr="004F1FC6">
              <w:rPr>
                <w:rFonts w:ascii="Footlight MT Light" w:hAnsi="Footlight MT Light"/>
                <w:sz w:val="24"/>
                <w:szCs w:val="24"/>
                <w:lang w:val="id-ID"/>
                <w:rPrChange w:id="19154" w:author="suryavina" w:date="2015-02-06T16:21:00Z">
                  <w:rPr>
                    <w:rFonts w:ascii="Footlight MT Light" w:hAnsi="Footlight MT Light"/>
                    <w:sz w:val="24"/>
                    <w:szCs w:val="24"/>
                    <w:lang w:val="id-ID"/>
                  </w:rPr>
                </w:rPrChange>
              </w:rPr>
              <w:t xml:space="preserve"> dan Harga Satuan.</w:t>
            </w:r>
          </w:p>
          <w:p w:rsidR="006E3736" w:rsidRPr="004F1FC6" w:rsidRDefault="006E3736" w:rsidP="00493021">
            <w:pPr>
              <w:tabs>
                <w:tab w:val="left" w:pos="600"/>
              </w:tabs>
              <w:ind w:left="600"/>
              <w:rPr>
                <w:rFonts w:ascii="Footlight MT Light" w:hAnsi="Footlight MT Light"/>
                <w:sz w:val="24"/>
                <w:szCs w:val="24"/>
                <w:lang w:val="sv-SE"/>
                <w:rPrChange w:id="19155" w:author="suryavina" w:date="2015-02-06T16:21:00Z">
                  <w:rPr>
                    <w:rFonts w:ascii="Footlight MT Light" w:hAnsi="Footlight MT Light"/>
                    <w:sz w:val="24"/>
                    <w:szCs w:val="24"/>
                    <w:lang w:val="sv-SE"/>
                  </w:rPr>
                </w:rPrChange>
              </w:rPr>
            </w:pPr>
          </w:p>
          <w:p w:rsidR="006E3736" w:rsidRPr="004F1FC6" w:rsidRDefault="00155965" w:rsidP="00493021">
            <w:pPr>
              <w:numPr>
                <w:ilvl w:val="1"/>
                <w:numId w:val="1236"/>
              </w:numPr>
              <w:tabs>
                <w:tab w:val="left" w:pos="600"/>
              </w:tabs>
              <w:ind w:left="600" w:hanging="708"/>
              <w:rPr>
                <w:rFonts w:ascii="Footlight MT Light" w:hAnsi="Footlight MT Light"/>
                <w:sz w:val="24"/>
                <w:szCs w:val="24"/>
                <w:lang w:val="sv-SE"/>
                <w:rPrChange w:id="19156"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id-ID"/>
                <w:rPrChange w:id="19157" w:author="suryavina" w:date="2015-02-06T16:21:00Z">
                  <w:rPr>
                    <w:rFonts w:ascii="Footlight MT Light" w:hAnsi="Footlight MT Light"/>
                    <w:sz w:val="24"/>
                    <w:szCs w:val="24"/>
                    <w:lang w:val="id-ID"/>
                  </w:rPr>
                </w:rPrChange>
              </w:rPr>
              <w:t>Kontrak hanya dapat diubah melalui adendum kontrak.</w:t>
            </w:r>
          </w:p>
          <w:p w:rsidR="006E3736" w:rsidRPr="004F1FC6" w:rsidRDefault="006E3736" w:rsidP="00493021">
            <w:pPr>
              <w:tabs>
                <w:tab w:val="left" w:pos="600"/>
              </w:tabs>
              <w:ind w:left="600"/>
              <w:rPr>
                <w:rFonts w:ascii="Footlight MT Light" w:hAnsi="Footlight MT Light"/>
                <w:sz w:val="24"/>
                <w:szCs w:val="24"/>
                <w:lang w:val="id-ID"/>
                <w:rPrChange w:id="19158" w:author="suryavina" w:date="2015-02-06T16:21:00Z">
                  <w:rPr>
                    <w:rFonts w:ascii="Footlight MT Light" w:hAnsi="Footlight MT Light"/>
                    <w:sz w:val="24"/>
                    <w:szCs w:val="24"/>
                    <w:lang w:val="id-ID"/>
                  </w:rPr>
                </w:rPrChange>
              </w:rPr>
            </w:pPr>
          </w:p>
          <w:p w:rsidR="006E3736" w:rsidRPr="004F1FC6" w:rsidRDefault="00155965" w:rsidP="00493021">
            <w:pPr>
              <w:numPr>
                <w:ilvl w:val="1"/>
                <w:numId w:val="1236"/>
              </w:numPr>
              <w:tabs>
                <w:tab w:val="left" w:pos="600"/>
              </w:tabs>
              <w:ind w:left="600" w:hanging="708"/>
              <w:rPr>
                <w:rFonts w:ascii="Footlight MT Light" w:hAnsi="Footlight MT Light"/>
                <w:sz w:val="24"/>
                <w:szCs w:val="24"/>
                <w:lang w:val="sv-SE"/>
                <w:rPrChange w:id="19159"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id-ID"/>
                <w:rPrChange w:id="19160" w:author="suryavina" w:date="2015-02-06T16:21:00Z">
                  <w:rPr>
                    <w:rFonts w:ascii="Footlight MT Light" w:hAnsi="Footlight MT Light"/>
                    <w:sz w:val="24"/>
                    <w:szCs w:val="24"/>
                    <w:lang w:val="id-ID"/>
                  </w:rPr>
                </w:rPrChange>
              </w:rPr>
              <w:t>Perubahan</w:t>
            </w:r>
            <w:r w:rsidRPr="004F1FC6">
              <w:rPr>
                <w:rFonts w:ascii="Footlight MT Light" w:hAnsi="Footlight MT Light"/>
                <w:sz w:val="24"/>
                <w:szCs w:val="24"/>
                <w:lang w:val="sv-SE"/>
                <w:rPrChange w:id="19161" w:author="suryavina" w:date="2015-02-06T16:21:00Z">
                  <w:rPr>
                    <w:rFonts w:ascii="Footlight MT Light" w:hAnsi="Footlight MT Light"/>
                    <w:sz w:val="24"/>
                    <w:szCs w:val="24"/>
                    <w:lang w:val="sv-SE"/>
                  </w:rPr>
                </w:rPrChange>
              </w:rPr>
              <w:t xml:space="preserve"> kontrak </w:t>
            </w:r>
            <w:r w:rsidRPr="004F1FC6">
              <w:rPr>
                <w:rFonts w:ascii="Footlight MT Light" w:hAnsi="Footlight MT Light"/>
                <w:sz w:val="24"/>
                <w:szCs w:val="24"/>
                <w:lang w:val="id-ID"/>
                <w:rPrChange w:id="19162" w:author="suryavina" w:date="2015-02-06T16:21:00Z">
                  <w:rPr>
                    <w:rFonts w:ascii="Footlight MT Light" w:hAnsi="Footlight MT Light"/>
                    <w:sz w:val="24"/>
                    <w:szCs w:val="24"/>
                    <w:lang w:val="id-ID"/>
                  </w:rPr>
                </w:rPrChange>
              </w:rPr>
              <w:t>dapat dilaksanakan apabila disetujui oleh para pihak</w:t>
            </w:r>
            <w:r w:rsidRPr="004F1FC6">
              <w:rPr>
                <w:rFonts w:ascii="Footlight MT Light" w:hAnsi="Footlight MT Light"/>
                <w:sz w:val="24"/>
                <w:szCs w:val="24"/>
                <w:rPrChange w:id="19163" w:author="suryavina" w:date="2015-02-06T16:21:00Z">
                  <w:rPr>
                    <w:rFonts w:ascii="Footlight MT Light" w:hAnsi="Footlight MT Light"/>
                    <w:sz w:val="24"/>
                    <w:szCs w:val="24"/>
                  </w:rPr>
                </w:rPrChange>
              </w:rPr>
              <w:t xml:space="preserve">, </w:t>
            </w:r>
            <w:r w:rsidRPr="004F1FC6">
              <w:rPr>
                <w:rFonts w:ascii="Footlight MT Light" w:hAnsi="Footlight MT Light"/>
                <w:sz w:val="24"/>
                <w:szCs w:val="24"/>
                <w:lang w:val="sv-SE"/>
                <w:rPrChange w:id="19164" w:author="suryavina" w:date="2015-02-06T16:21:00Z">
                  <w:rPr>
                    <w:rFonts w:ascii="Footlight MT Light" w:hAnsi="Footlight MT Light"/>
                    <w:sz w:val="24"/>
                    <w:szCs w:val="24"/>
                    <w:lang w:val="sv-SE"/>
                  </w:rPr>
                </w:rPrChange>
              </w:rPr>
              <w:t>meliputi</w:t>
            </w:r>
            <w:r w:rsidRPr="004F1FC6">
              <w:rPr>
                <w:rFonts w:ascii="Footlight MT Light" w:hAnsi="Footlight MT Light"/>
                <w:sz w:val="24"/>
                <w:szCs w:val="24"/>
                <w:lang w:val="id-ID"/>
                <w:rPrChange w:id="19165" w:author="suryavina" w:date="2015-02-06T16:21:00Z">
                  <w:rPr>
                    <w:rFonts w:ascii="Footlight MT Light" w:hAnsi="Footlight MT Light"/>
                    <w:sz w:val="24"/>
                    <w:szCs w:val="24"/>
                    <w:lang w:val="id-ID"/>
                  </w:rPr>
                </w:rPrChange>
              </w:rPr>
              <w:t>:</w:t>
            </w:r>
          </w:p>
          <w:p w:rsidR="006E3736" w:rsidRPr="004F1FC6" w:rsidRDefault="00155965" w:rsidP="00493021">
            <w:pPr>
              <w:numPr>
                <w:ilvl w:val="0"/>
                <w:numId w:val="1327"/>
              </w:numPr>
              <w:tabs>
                <w:tab w:val="left" w:pos="600"/>
              </w:tabs>
              <w:ind w:left="884" w:hanging="284"/>
              <w:rPr>
                <w:rFonts w:ascii="Footlight MT Light" w:hAnsi="Footlight MT Light"/>
                <w:sz w:val="24"/>
                <w:szCs w:val="24"/>
                <w:lang w:val="id-ID"/>
                <w:rPrChange w:id="19166"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9167" w:author="suryavina" w:date="2015-02-06T16:21:00Z">
                  <w:rPr>
                    <w:rFonts w:ascii="Footlight MT Light" w:hAnsi="Footlight MT Light"/>
                    <w:sz w:val="24"/>
                    <w:szCs w:val="24"/>
                    <w:lang w:val="id-ID"/>
                  </w:rPr>
                </w:rPrChange>
              </w:rPr>
              <w:t>perubahan pekerjaan disebabkan oleh sesuatu hal yang dilakukan oleh para pihak dalam kontrak sehingga mengubah lingkup pekerjaan dalam kontrak</w:t>
            </w:r>
            <w:r w:rsidRPr="004F1FC6">
              <w:rPr>
                <w:rFonts w:ascii="Footlight MT Light" w:hAnsi="Footlight MT Light"/>
                <w:sz w:val="24"/>
                <w:szCs w:val="24"/>
                <w:lang w:val="sv-SE"/>
                <w:rPrChange w:id="19168" w:author="suryavina" w:date="2015-02-06T16:21:00Z">
                  <w:rPr>
                    <w:rFonts w:ascii="Footlight MT Light" w:hAnsi="Footlight MT Light"/>
                    <w:sz w:val="24"/>
                    <w:szCs w:val="24"/>
                    <w:lang w:val="sv-SE"/>
                  </w:rPr>
                </w:rPrChange>
              </w:rPr>
              <w:t>;</w:t>
            </w:r>
          </w:p>
          <w:p w:rsidR="006E3736" w:rsidRPr="004F1FC6" w:rsidRDefault="00155965" w:rsidP="00493021">
            <w:pPr>
              <w:numPr>
                <w:ilvl w:val="0"/>
                <w:numId w:val="1327"/>
              </w:numPr>
              <w:tabs>
                <w:tab w:val="left" w:pos="600"/>
              </w:tabs>
              <w:ind w:left="884" w:hanging="284"/>
              <w:rPr>
                <w:rFonts w:ascii="Footlight MT Light" w:hAnsi="Footlight MT Light"/>
                <w:sz w:val="24"/>
                <w:szCs w:val="24"/>
                <w:lang w:val="id-ID"/>
                <w:rPrChange w:id="19169"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sv-SE"/>
                <w:rPrChange w:id="19170" w:author="suryavina" w:date="2015-02-06T16:21:00Z">
                  <w:rPr>
                    <w:rFonts w:ascii="Footlight MT Light" w:hAnsi="Footlight MT Light"/>
                    <w:sz w:val="24"/>
                    <w:szCs w:val="24"/>
                    <w:lang w:val="sv-SE"/>
                  </w:rPr>
                </w:rPrChange>
              </w:rPr>
              <w:t>perubahan</w:t>
            </w:r>
            <w:r w:rsidRPr="004F1FC6">
              <w:rPr>
                <w:rFonts w:ascii="Footlight MT Light" w:hAnsi="Footlight MT Light"/>
                <w:sz w:val="24"/>
                <w:szCs w:val="24"/>
                <w:lang w:val="id-ID"/>
                <w:rPrChange w:id="19171" w:author="suryavina" w:date="2015-02-06T16:21:00Z">
                  <w:rPr>
                    <w:rFonts w:ascii="Footlight MT Light" w:hAnsi="Footlight MT Light"/>
                    <w:sz w:val="24"/>
                    <w:szCs w:val="24"/>
                    <w:lang w:val="id-ID"/>
                  </w:rPr>
                </w:rPrChange>
              </w:rPr>
              <w:t xml:space="preserve"> jadwal pelaksanaan pekerjaan akibat adanya perubahan lingkup pekerjaan</w:t>
            </w:r>
            <w:r w:rsidRPr="004F1FC6">
              <w:rPr>
                <w:rFonts w:ascii="Footlight MT Light" w:hAnsi="Footlight MT Light"/>
                <w:sz w:val="24"/>
                <w:szCs w:val="24"/>
                <w:rPrChange w:id="19172" w:author="suryavina" w:date="2015-02-06T16:21:00Z">
                  <w:rPr>
                    <w:rFonts w:ascii="Footlight MT Light" w:hAnsi="Footlight MT Light"/>
                    <w:sz w:val="24"/>
                    <w:szCs w:val="24"/>
                  </w:rPr>
                </w:rPrChange>
              </w:rPr>
              <w:t>;</w:t>
            </w:r>
            <w:r w:rsidRPr="004F1FC6">
              <w:rPr>
                <w:rFonts w:ascii="Footlight MT Light" w:hAnsi="Footlight MT Light"/>
                <w:sz w:val="24"/>
                <w:szCs w:val="24"/>
                <w:lang w:val="id-ID"/>
                <w:rPrChange w:id="19173" w:author="suryavina" w:date="2015-02-06T16:21:00Z">
                  <w:rPr>
                    <w:rFonts w:ascii="Footlight MT Light" w:hAnsi="Footlight MT Light"/>
                    <w:sz w:val="24"/>
                    <w:szCs w:val="24"/>
                    <w:lang w:val="id-ID"/>
                  </w:rPr>
                </w:rPrChange>
              </w:rPr>
              <w:t> </w:t>
            </w:r>
            <w:r w:rsidRPr="004F1FC6">
              <w:rPr>
                <w:rFonts w:ascii="Footlight MT Light" w:hAnsi="Footlight MT Light"/>
                <w:sz w:val="24"/>
                <w:szCs w:val="24"/>
                <w:rPrChange w:id="19174" w:author="suryavina" w:date="2015-02-06T16:21:00Z">
                  <w:rPr>
                    <w:rFonts w:ascii="Footlight MT Light" w:hAnsi="Footlight MT Light"/>
                    <w:sz w:val="24"/>
                    <w:szCs w:val="24"/>
                  </w:rPr>
                </w:rPrChange>
              </w:rPr>
              <w:t>dan/atau</w:t>
            </w:r>
          </w:p>
          <w:p w:rsidR="006E3736" w:rsidRPr="004F1FC6" w:rsidRDefault="00155965" w:rsidP="00493021">
            <w:pPr>
              <w:numPr>
                <w:ilvl w:val="0"/>
                <w:numId w:val="1327"/>
              </w:numPr>
              <w:tabs>
                <w:tab w:val="left" w:pos="600"/>
              </w:tabs>
              <w:ind w:left="884" w:hanging="284"/>
              <w:rPr>
                <w:rFonts w:ascii="Footlight MT Light" w:hAnsi="Footlight MT Light"/>
                <w:sz w:val="24"/>
                <w:szCs w:val="24"/>
                <w:lang w:val="id-ID"/>
                <w:rPrChange w:id="19175"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sv-SE"/>
                <w:rPrChange w:id="19176" w:author="suryavina" w:date="2015-02-06T16:21:00Z">
                  <w:rPr>
                    <w:rFonts w:ascii="Footlight MT Light" w:hAnsi="Footlight MT Light"/>
                    <w:sz w:val="24"/>
                    <w:szCs w:val="24"/>
                    <w:lang w:val="sv-SE"/>
                  </w:rPr>
                </w:rPrChange>
              </w:rPr>
              <w:t>perubahan</w:t>
            </w:r>
            <w:r w:rsidRPr="004F1FC6">
              <w:rPr>
                <w:rFonts w:ascii="Footlight MT Light" w:hAnsi="Footlight MT Light"/>
                <w:sz w:val="24"/>
                <w:szCs w:val="24"/>
                <w:lang w:val="id-ID"/>
                <w:rPrChange w:id="19177" w:author="suryavina" w:date="2015-02-06T16:21:00Z">
                  <w:rPr>
                    <w:rFonts w:ascii="Footlight MT Light" w:hAnsi="Footlight MT Light"/>
                    <w:sz w:val="24"/>
                    <w:szCs w:val="24"/>
                    <w:lang w:val="id-ID"/>
                  </w:rPr>
                </w:rPrChange>
              </w:rPr>
              <w:t xml:space="preserve"> nilai kontrak akibat adanya perubahan pekerjaan, perubahan jadwal pelaksanaan pekerjaan dan/atau penyesuaian harga</w:t>
            </w:r>
            <w:r w:rsidRPr="004F1FC6">
              <w:rPr>
                <w:rFonts w:ascii="Footlight MT Light" w:hAnsi="Footlight MT Light"/>
                <w:sz w:val="24"/>
                <w:szCs w:val="24"/>
                <w:rPrChange w:id="19178" w:author="suryavina" w:date="2015-02-06T16:21:00Z">
                  <w:rPr>
                    <w:rFonts w:ascii="Footlight MT Light" w:hAnsi="Footlight MT Light"/>
                    <w:sz w:val="24"/>
                    <w:szCs w:val="24"/>
                  </w:rPr>
                </w:rPrChange>
              </w:rPr>
              <w:t>.</w:t>
            </w:r>
          </w:p>
          <w:p w:rsidR="006E3736" w:rsidRPr="004F1FC6" w:rsidRDefault="006E3736" w:rsidP="00493021">
            <w:pPr>
              <w:tabs>
                <w:tab w:val="left" w:pos="600"/>
              </w:tabs>
              <w:rPr>
                <w:rFonts w:ascii="Footlight MT Light" w:hAnsi="Footlight MT Light"/>
                <w:sz w:val="24"/>
                <w:szCs w:val="24"/>
                <w:lang w:val="id-ID"/>
                <w:rPrChange w:id="19179" w:author="suryavina" w:date="2015-02-06T16:21:00Z">
                  <w:rPr>
                    <w:rFonts w:ascii="Footlight MT Light" w:hAnsi="Footlight MT Light"/>
                    <w:sz w:val="24"/>
                    <w:szCs w:val="24"/>
                    <w:lang w:val="id-ID"/>
                  </w:rPr>
                </w:rPrChange>
              </w:rPr>
            </w:pPr>
          </w:p>
          <w:p w:rsidR="006E3736" w:rsidRPr="004F1FC6" w:rsidRDefault="00155965" w:rsidP="00493021">
            <w:pPr>
              <w:numPr>
                <w:ilvl w:val="1"/>
                <w:numId w:val="1236"/>
              </w:numPr>
              <w:tabs>
                <w:tab w:val="left" w:pos="600"/>
              </w:tabs>
              <w:ind w:left="600" w:hanging="708"/>
              <w:rPr>
                <w:rFonts w:ascii="Footlight MT Light" w:hAnsi="Footlight MT Light"/>
                <w:sz w:val="24"/>
                <w:szCs w:val="24"/>
                <w:lang w:val="id-ID"/>
                <w:rPrChange w:id="19180"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9181" w:author="suryavina" w:date="2015-02-06T16:21:00Z">
                  <w:rPr>
                    <w:rFonts w:ascii="Footlight MT Light" w:hAnsi="Footlight MT Light"/>
                    <w:sz w:val="24"/>
                    <w:szCs w:val="24"/>
                    <w:lang w:val="id-ID"/>
                  </w:rPr>
                </w:rPrChange>
              </w:rPr>
              <w:t xml:space="preserve">Untuk kepentingan perubahan kontrak PA/KPA dapat membentuk Panitai/Pejabat Peneliti Pelaksanaan Kontrak </w:t>
            </w:r>
            <w:r w:rsidRPr="004F1FC6">
              <w:rPr>
                <w:rFonts w:ascii="Footlight MT Light" w:hAnsi="Footlight MT Light"/>
                <w:sz w:val="24"/>
                <w:szCs w:val="24"/>
                <w:lang w:val="fi-FI"/>
                <w:rPrChange w:id="19182" w:author="suryavina" w:date="2015-02-06T16:21:00Z">
                  <w:rPr>
                    <w:rFonts w:ascii="Footlight MT Light" w:hAnsi="Footlight MT Light"/>
                    <w:sz w:val="24"/>
                    <w:szCs w:val="24"/>
                    <w:lang w:val="fi-FI"/>
                  </w:rPr>
                </w:rPrChange>
              </w:rPr>
              <w:t>atas usul PPK</w:t>
            </w:r>
            <w:r w:rsidRPr="004F1FC6">
              <w:rPr>
                <w:rFonts w:ascii="Footlight MT Light" w:hAnsi="Footlight MT Light"/>
                <w:sz w:val="24"/>
                <w:szCs w:val="24"/>
                <w:lang w:val="id-ID"/>
                <w:rPrChange w:id="19183" w:author="suryavina" w:date="2015-02-06T16:21:00Z">
                  <w:rPr>
                    <w:rFonts w:ascii="Footlight MT Light" w:hAnsi="Footlight MT Light"/>
                    <w:sz w:val="24"/>
                    <w:szCs w:val="24"/>
                    <w:lang w:val="id-ID"/>
                  </w:rPr>
                </w:rPrChange>
              </w:rPr>
              <w:t>.</w:t>
            </w:r>
          </w:p>
          <w:p w:rsidR="006E3736" w:rsidRPr="004F1FC6" w:rsidRDefault="006E3736" w:rsidP="00493021">
            <w:pPr>
              <w:tabs>
                <w:tab w:val="left" w:pos="600"/>
              </w:tabs>
              <w:ind w:left="600"/>
              <w:rPr>
                <w:rFonts w:ascii="Footlight MT Light" w:hAnsi="Footlight MT Light"/>
                <w:sz w:val="24"/>
                <w:szCs w:val="24"/>
                <w:lang w:val="id-ID"/>
                <w:rPrChange w:id="19184" w:author="suryavina" w:date="2015-02-06T16:21:00Z">
                  <w:rPr>
                    <w:rFonts w:ascii="Footlight MT Light" w:hAnsi="Footlight MT Light"/>
                    <w:sz w:val="24"/>
                    <w:szCs w:val="24"/>
                    <w:lang w:val="id-ID"/>
                  </w:rPr>
                </w:rPrChange>
              </w:rPr>
            </w:pPr>
          </w:p>
        </w:tc>
      </w:tr>
      <w:tr w:rsidR="006E3736" w:rsidRPr="004F1FC6" w:rsidTr="00493021">
        <w:trPr>
          <w:trHeight w:val="66"/>
        </w:trPr>
        <w:tc>
          <w:tcPr>
            <w:tcW w:w="2235" w:type="dxa"/>
          </w:tcPr>
          <w:p w:rsidR="006E3736" w:rsidRPr="004F1FC6" w:rsidRDefault="00155965" w:rsidP="00493021">
            <w:pPr>
              <w:pStyle w:val="Heading2"/>
              <w:numPr>
                <w:ilvl w:val="0"/>
                <w:numId w:val="1236"/>
              </w:numPr>
              <w:tabs>
                <w:tab w:val="num" w:pos="426"/>
              </w:tabs>
              <w:ind w:left="426" w:hanging="426"/>
              <w:jc w:val="left"/>
              <w:rPr>
                <w:rFonts w:ascii="Footlight MT Light" w:hAnsi="Footlight MT Light"/>
                <w:sz w:val="24"/>
                <w:szCs w:val="24"/>
                <w:lang w:val="id-ID"/>
                <w:rPrChange w:id="19185" w:author="suryavina" w:date="2015-02-06T16:21:00Z">
                  <w:rPr>
                    <w:rFonts w:ascii="Footlight MT Light" w:hAnsi="Footlight MT Light"/>
                    <w:sz w:val="24"/>
                    <w:szCs w:val="24"/>
                    <w:lang w:val="id-ID"/>
                  </w:rPr>
                </w:rPrChange>
              </w:rPr>
            </w:pPr>
            <w:bookmarkStart w:id="19186" w:name="_Toc410662818"/>
            <w:r w:rsidRPr="004F1FC6">
              <w:rPr>
                <w:rFonts w:ascii="Footlight MT Light" w:hAnsi="Footlight MT Light"/>
                <w:sz w:val="24"/>
                <w:szCs w:val="24"/>
                <w:lang w:val="id-ID"/>
                <w:rPrChange w:id="19187" w:author="suryavina" w:date="2015-02-06T16:21:00Z">
                  <w:rPr>
                    <w:rFonts w:ascii="Footlight MT Light" w:hAnsi="Footlight MT Light"/>
                    <w:sz w:val="24"/>
                    <w:szCs w:val="24"/>
                    <w:lang w:val="id-ID"/>
                  </w:rPr>
                </w:rPrChange>
              </w:rPr>
              <w:t>Perubahan Lingkup Pekerjaan</w:t>
            </w:r>
            <w:bookmarkEnd w:id="19186"/>
          </w:p>
        </w:tc>
        <w:tc>
          <w:tcPr>
            <w:tcW w:w="5811" w:type="dxa"/>
          </w:tcPr>
          <w:p w:rsidR="006E3736" w:rsidRPr="004F1FC6" w:rsidRDefault="00155965" w:rsidP="00493021">
            <w:pPr>
              <w:numPr>
                <w:ilvl w:val="1"/>
                <w:numId w:val="1236"/>
              </w:numPr>
              <w:tabs>
                <w:tab w:val="left" w:pos="600"/>
              </w:tabs>
              <w:ind w:left="600" w:hanging="708"/>
              <w:rPr>
                <w:rFonts w:ascii="Footlight MT Light" w:hAnsi="Footlight MT Light"/>
                <w:i/>
                <w:sz w:val="24"/>
                <w:szCs w:val="24"/>
                <w:rPrChange w:id="19188" w:author="suryavina" w:date="2015-02-06T16:21:00Z">
                  <w:rPr>
                    <w:rFonts w:ascii="Footlight MT Light" w:hAnsi="Footlight MT Light"/>
                    <w:i/>
                    <w:sz w:val="24"/>
                    <w:szCs w:val="24"/>
                  </w:rPr>
                </w:rPrChange>
              </w:rPr>
            </w:pPr>
            <w:r w:rsidRPr="004F1FC6">
              <w:rPr>
                <w:rFonts w:ascii="Footlight MT Light" w:hAnsi="Footlight MT Light"/>
                <w:i/>
                <w:sz w:val="24"/>
                <w:szCs w:val="24"/>
                <w:lang w:val="id-ID"/>
                <w:rPrChange w:id="19189" w:author="suryavina" w:date="2015-02-06T16:21:00Z">
                  <w:rPr>
                    <w:rFonts w:ascii="Footlight MT Light" w:hAnsi="Footlight MT Light"/>
                    <w:i/>
                    <w:sz w:val="24"/>
                    <w:szCs w:val="24"/>
                    <w:lang w:val="id-ID"/>
                  </w:rPr>
                </w:rPrChange>
              </w:rPr>
              <w:t>[Untuk pekerjaan yang menggunakan Kontrak Harga Satuan atau Kontrak Gabungan Lump Sum dan Harga Satuan pada bagian harga satuan,</w:t>
            </w:r>
            <w:r w:rsidRPr="004F1FC6">
              <w:rPr>
                <w:rFonts w:ascii="Footlight MT Light" w:hAnsi="Footlight MT Light"/>
                <w:i/>
                <w:sz w:val="24"/>
                <w:szCs w:val="24"/>
                <w:rPrChange w:id="19190" w:author="suryavina" w:date="2015-02-06T16:21:00Z">
                  <w:rPr>
                    <w:rFonts w:ascii="Footlight MT Light" w:hAnsi="Footlight MT Light"/>
                    <w:i/>
                    <w:sz w:val="24"/>
                    <w:szCs w:val="24"/>
                  </w:rPr>
                </w:rPrChange>
              </w:rPr>
              <w:t xml:space="preserve"> </w:t>
            </w:r>
            <w:r w:rsidRPr="004F1FC6">
              <w:rPr>
                <w:rFonts w:ascii="Footlight MT Light" w:hAnsi="Footlight MT Light"/>
                <w:i/>
                <w:sz w:val="24"/>
                <w:szCs w:val="24"/>
                <w:lang w:val="id-ID"/>
                <w:rPrChange w:id="19191" w:author="suryavina" w:date="2015-02-06T16:21:00Z">
                  <w:rPr>
                    <w:rFonts w:ascii="Footlight MT Light" w:hAnsi="Footlight MT Light"/>
                    <w:i/>
                    <w:sz w:val="24"/>
                    <w:szCs w:val="24"/>
                    <w:lang w:val="id-ID"/>
                  </w:rPr>
                </w:rPrChange>
              </w:rPr>
              <w:t>a</w:t>
            </w:r>
            <w:r w:rsidRPr="004F1FC6">
              <w:rPr>
                <w:rFonts w:ascii="Footlight MT Light" w:hAnsi="Footlight MT Light"/>
                <w:i/>
                <w:sz w:val="24"/>
                <w:szCs w:val="24"/>
                <w:rPrChange w:id="19192" w:author="suryavina" w:date="2015-02-06T16:21:00Z">
                  <w:rPr>
                    <w:rFonts w:ascii="Footlight MT Light" w:hAnsi="Footlight MT Light"/>
                    <w:i/>
                    <w:sz w:val="24"/>
                    <w:szCs w:val="24"/>
                  </w:rPr>
                </w:rPrChange>
              </w:rPr>
              <w:t xml:space="preserve">pabila terdapat perbedaan yang signifikan antara kondisi lapangan pada saat pelaksanaan dengan Kerangka Acuan Kerja yang telah ditentukan dalam Kontrak, maka </w:t>
            </w:r>
          </w:p>
          <w:p w:rsidR="006E3736" w:rsidRPr="004F1FC6" w:rsidRDefault="00155965" w:rsidP="006E3736">
            <w:pPr>
              <w:numPr>
                <w:ilvl w:val="0"/>
                <w:numId w:val="1998"/>
              </w:numPr>
              <w:tabs>
                <w:tab w:val="left" w:pos="600"/>
              </w:tabs>
              <w:ind w:left="884" w:hanging="284"/>
              <w:rPr>
                <w:rFonts w:ascii="Footlight MT Light" w:hAnsi="Footlight MT Light"/>
                <w:i/>
                <w:sz w:val="24"/>
                <w:szCs w:val="24"/>
                <w:rPrChange w:id="19193"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19194" w:author="suryavina" w:date="2015-02-06T16:21:00Z">
                  <w:rPr>
                    <w:rFonts w:ascii="Footlight MT Light" w:hAnsi="Footlight MT Light"/>
                    <w:i/>
                    <w:sz w:val="24"/>
                    <w:szCs w:val="24"/>
                  </w:rPr>
                </w:rPrChange>
              </w:rPr>
              <w:t>PPK bersama penyedia dapat melakukan perubahan Kontrak yang meliputi antara lain:</w:t>
            </w:r>
          </w:p>
          <w:p w:rsidR="006E3736" w:rsidRPr="004F1FC6" w:rsidRDefault="00155965" w:rsidP="006E3736">
            <w:pPr>
              <w:numPr>
                <w:ilvl w:val="0"/>
                <w:numId w:val="1999"/>
              </w:numPr>
              <w:tabs>
                <w:tab w:val="left" w:pos="884"/>
              </w:tabs>
              <w:ind w:left="1309" w:hanging="425"/>
              <w:rPr>
                <w:rFonts w:ascii="Footlight MT Light" w:hAnsi="Footlight MT Light"/>
                <w:i/>
                <w:sz w:val="24"/>
                <w:szCs w:val="24"/>
                <w:rPrChange w:id="19195"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19196" w:author="suryavina" w:date="2015-02-06T16:21:00Z">
                  <w:rPr>
                    <w:rFonts w:ascii="Footlight MT Light" w:hAnsi="Footlight MT Light"/>
                    <w:i/>
                    <w:sz w:val="24"/>
                    <w:szCs w:val="24"/>
                  </w:rPr>
                </w:rPrChange>
              </w:rPr>
              <w:t xml:space="preserve">menambah atau mengurangi volume pekerjaan yang tercantum dalam Kontrak;  </w:t>
            </w:r>
          </w:p>
          <w:p w:rsidR="006E3736" w:rsidRPr="004F1FC6" w:rsidRDefault="00155965" w:rsidP="006E3736">
            <w:pPr>
              <w:numPr>
                <w:ilvl w:val="0"/>
                <w:numId w:val="1999"/>
              </w:numPr>
              <w:tabs>
                <w:tab w:val="left" w:pos="884"/>
              </w:tabs>
              <w:ind w:left="1309" w:hanging="425"/>
              <w:rPr>
                <w:rFonts w:ascii="Footlight MT Light" w:hAnsi="Footlight MT Light"/>
                <w:i/>
                <w:sz w:val="24"/>
                <w:szCs w:val="24"/>
                <w:rPrChange w:id="19197"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19198" w:author="suryavina" w:date="2015-02-06T16:21:00Z">
                  <w:rPr>
                    <w:rFonts w:ascii="Footlight MT Light" w:hAnsi="Footlight MT Light"/>
                    <w:i/>
                    <w:sz w:val="24"/>
                    <w:szCs w:val="24"/>
                  </w:rPr>
                </w:rPrChange>
              </w:rPr>
              <w:t>mengurangi atau menambah jenis pekerjaan;</w:t>
            </w:r>
          </w:p>
          <w:p w:rsidR="006E3736" w:rsidRPr="004F1FC6" w:rsidRDefault="00155965" w:rsidP="006E3736">
            <w:pPr>
              <w:numPr>
                <w:ilvl w:val="0"/>
                <w:numId w:val="1999"/>
              </w:numPr>
              <w:tabs>
                <w:tab w:val="left" w:pos="884"/>
              </w:tabs>
              <w:ind w:left="1309" w:hanging="425"/>
              <w:rPr>
                <w:rFonts w:ascii="Footlight MT Light" w:hAnsi="Footlight MT Light"/>
                <w:i/>
                <w:sz w:val="24"/>
                <w:szCs w:val="24"/>
                <w:rPrChange w:id="19199"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19200" w:author="suryavina" w:date="2015-02-06T16:21:00Z">
                  <w:rPr>
                    <w:rFonts w:ascii="Footlight MT Light" w:hAnsi="Footlight MT Light"/>
                    <w:i/>
                    <w:sz w:val="24"/>
                    <w:szCs w:val="24"/>
                  </w:rPr>
                </w:rPrChange>
              </w:rPr>
              <w:t>mengubah spesifikasi pekerjaan sesuai dengan kebutuhan lapangan; dan</w:t>
            </w:r>
          </w:p>
          <w:p w:rsidR="006E3736" w:rsidRPr="004F1FC6" w:rsidRDefault="00155965" w:rsidP="006E3736">
            <w:pPr>
              <w:numPr>
                <w:ilvl w:val="0"/>
                <w:numId w:val="1999"/>
              </w:numPr>
              <w:tabs>
                <w:tab w:val="left" w:pos="884"/>
              </w:tabs>
              <w:ind w:left="1309" w:hanging="425"/>
              <w:rPr>
                <w:rFonts w:ascii="Footlight MT Light" w:hAnsi="Footlight MT Light"/>
                <w:i/>
                <w:sz w:val="24"/>
                <w:szCs w:val="24"/>
                <w:rPrChange w:id="19201"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19202" w:author="suryavina" w:date="2015-02-06T16:21:00Z">
                  <w:rPr>
                    <w:rFonts w:ascii="Footlight MT Light" w:hAnsi="Footlight MT Light"/>
                    <w:i/>
                    <w:sz w:val="24"/>
                    <w:szCs w:val="24"/>
                  </w:rPr>
                </w:rPrChange>
              </w:rPr>
              <w:t>melaksanakan pekerjaan tambah/kurang yang belum tercantum dalam Kontrak yang diperlukan untuk menyelesaikan seluruh pekerjaan.</w:t>
            </w:r>
          </w:p>
          <w:p w:rsidR="006E3736" w:rsidRPr="004F1FC6" w:rsidRDefault="00155965" w:rsidP="006E3736">
            <w:pPr>
              <w:numPr>
                <w:ilvl w:val="0"/>
                <w:numId w:val="1998"/>
              </w:numPr>
              <w:tabs>
                <w:tab w:val="left" w:pos="600"/>
              </w:tabs>
              <w:ind w:left="884" w:hanging="284"/>
              <w:rPr>
                <w:rFonts w:ascii="Footlight MT Light" w:hAnsi="Footlight MT Light"/>
                <w:i/>
                <w:sz w:val="24"/>
                <w:szCs w:val="24"/>
                <w:rPrChange w:id="19203"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19204" w:author="suryavina" w:date="2015-02-06T16:21:00Z">
                  <w:rPr>
                    <w:rFonts w:ascii="Footlight MT Light" w:hAnsi="Footlight MT Light"/>
                    <w:i/>
                    <w:sz w:val="24"/>
                    <w:szCs w:val="24"/>
                  </w:rPr>
                </w:rPrChange>
              </w:rPr>
              <w:t xml:space="preserve">Pekerjaan tambah harus </w:t>
            </w:r>
            <w:r w:rsidRPr="004F1FC6">
              <w:rPr>
                <w:rFonts w:ascii="Footlight MT Light" w:hAnsi="Footlight MT Light"/>
                <w:i/>
                <w:sz w:val="24"/>
                <w:szCs w:val="24"/>
                <w:lang w:val="fi-FI"/>
                <w:rPrChange w:id="19205" w:author="suryavina" w:date="2015-02-06T16:21:00Z">
                  <w:rPr>
                    <w:rFonts w:ascii="Footlight MT Light" w:hAnsi="Footlight MT Light"/>
                    <w:i/>
                    <w:sz w:val="24"/>
                    <w:szCs w:val="24"/>
                    <w:lang w:val="fi-FI"/>
                  </w:rPr>
                </w:rPrChange>
              </w:rPr>
              <w:t xml:space="preserve">mempertimbangkan </w:t>
            </w:r>
            <w:r w:rsidRPr="004F1FC6">
              <w:rPr>
                <w:rFonts w:ascii="Footlight MT Light" w:hAnsi="Footlight MT Light"/>
                <w:i/>
                <w:sz w:val="24"/>
                <w:szCs w:val="24"/>
                <w:rPrChange w:id="19206" w:author="suryavina" w:date="2015-02-06T16:21:00Z">
                  <w:rPr>
                    <w:rFonts w:ascii="Footlight MT Light" w:hAnsi="Footlight MT Light"/>
                    <w:i/>
                    <w:sz w:val="24"/>
                    <w:szCs w:val="24"/>
                  </w:rPr>
                </w:rPrChange>
              </w:rPr>
              <w:t>tersedianya</w:t>
            </w:r>
            <w:r w:rsidRPr="004F1FC6">
              <w:rPr>
                <w:rFonts w:ascii="Footlight MT Light" w:hAnsi="Footlight MT Light"/>
                <w:i/>
                <w:sz w:val="24"/>
                <w:szCs w:val="24"/>
                <w:lang w:val="fi-FI"/>
                <w:rPrChange w:id="19207" w:author="suryavina" w:date="2015-02-06T16:21:00Z">
                  <w:rPr>
                    <w:rFonts w:ascii="Footlight MT Light" w:hAnsi="Footlight MT Light"/>
                    <w:i/>
                    <w:sz w:val="24"/>
                    <w:szCs w:val="24"/>
                    <w:lang w:val="fi-FI"/>
                  </w:rPr>
                </w:rPrChange>
              </w:rPr>
              <w:t xml:space="preserve"> anggaran dan</w:t>
            </w:r>
            <w:r w:rsidRPr="004F1FC6">
              <w:rPr>
                <w:rFonts w:ascii="Footlight MT Light" w:hAnsi="Footlight MT Light"/>
                <w:i/>
                <w:sz w:val="24"/>
                <w:szCs w:val="24"/>
                <w:rPrChange w:id="19208" w:author="suryavina" w:date="2015-02-06T16:21:00Z">
                  <w:rPr>
                    <w:rFonts w:ascii="Footlight MT Light" w:hAnsi="Footlight MT Light"/>
                    <w:i/>
                    <w:sz w:val="24"/>
                    <w:szCs w:val="24"/>
                  </w:rPr>
                </w:rPrChange>
              </w:rPr>
              <w:t xml:space="preserve"> </w:t>
            </w:r>
            <w:r w:rsidRPr="004F1FC6">
              <w:rPr>
                <w:rFonts w:ascii="Footlight MT Light" w:hAnsi="Footlight MT Light"/>
                <w:i/>
                <w:sz w:val="24"/>
                <w:szCs w:val="24"/>
                <w:lang w:val="fi-FI"/>
                <w:rPrChange w:id="19209" w:author="suryavina" w:date="2015-02-06T16:21:00Z">
                  <w:rPr>
                    <w:rFonts w:ascii="Footlight MT Light" w:hAnsi="Footlight MT Light"/>
                    <w:i/>
                    <w:sz w:val="24"/>
                    <w:szCs w:val="24"/>
                    <w:lang w:val="fi-FI"/>
                  </w:rPr>
                </w:rPrChange>
              </w:rPr>
              <w:t xml:space="preserve">paling tinggi </w:t>
            </w:r>
            <w:r w:rsidRPr="004F1FC6">
              <w:rPr>
                <w:rFonts w:ascii="Footlight MT Light" w:hAnsi="Footlight MT Light"/>
                <w:i/>
                <w:sz w:val="24"/>
                <w:szCs w:val="24"/>
                <w:rPrChange w:id="19210" w:author="suryavina" w:date="2015-02-06T16:21:00Z">
                  <w:rPr>
                    <w:rFonts w:ascii="Footlight MT Light" w:hAnsi="Footlight MT Light"/>
                    <w:i/>
                    <w:sz w:val="24"/>
                    <w:szCs w:val="24"/>
                  </w:rPr>
                </w:rPrChange>
              </w:rPr>
              <w:t>10% (sepuluh perseratus) dari biaya yang tercantum dari nilai Kontrak awal.</w:t>
            </w:r>
          </w:p>
          <w:p w:rsidR="006E3736" w:rsidRPr="004F1FC6" w:rsidRDefault="00155965" w:rsidP="006E3736">
            <w:pPr>
              <w:numPr>
                <w:ilvl w:val="0"/>
                <w:numId w:val="1998"/>
              </w:numPr>
              <w:tabs>
                <w:tab w:val="left" w:pos="600"/>
              </w:tabs>
              <w:ind w:left="884" w:hanging="284"/>
              <w:rPr>
                <w:rFonts w:ascii="Footlight MT Light" w:hAnsi="Footlight MT Light"/>
                <w:i/>
                <w:sz w:val="24"/>
                <w:szCs w:val="24"/>
                <w:rPrChange w:id="19211"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19212" w:author="suryavina" w:date="2015-02-06T16:21:00Z">
                  <w:rPr>
                    <w:rFonts w:ascii="Footlight MT Light" w:hAnsi="Footlight MT Light"/>
                    <w:i/>
                    <w:sz w:val="24"/>
                    <w:szCs w:val="24"/>
                  </w:rPr>
                </w:rPrChange>
              </w:rPr>
              <w:t>Perintah perubahan lingkup pekerjaan dibuat oleh PPK secara tertulis kepada penyedia, ditindaklanjuti dengan negosiasi teknis dan biaya dengan tetap mengacu pada ketentuan yang tercantum dalam Kontrak awal.</w:t>
            </w:r>
          </w:p>
          <w:p w:rsidR="006E3736" w:rsidRPr="004F1FC6" w:rsidRDefault="00155965" w:rsidP="006E3736">
            <w:pPr>
              <w:numPr>
                <w:ilvl w:val="0"/>
                <w:numId w:val="1998"/>
              </w:numPr>
              <w:tabs>
                <w:tab w:val="left" w:pos="600"/>
              </w:tabs>
              <w:ind w:left="884" w:hanging="284"/>
              <w:rPr>
                <w:rFonts w:ascii="Footlight MT Light" w:hAnsi="Footlight MT Light"/>
                <w:i/>
                <w:sz w:val="24"/>
                <w:szCs w:val="24"/>
                <w:rPrChange w:id="19213"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19214" w:author="suryavina" w:date="2015-02-06T16:21:00Z">
                  <w:rPr>
                    <w:rFonts w:ascii="Footlight MT Light" w:hAnsi="Footlight MT Light"/>
                    <w:i/>
                    <w:sz w:val="24"/>
                    <w:szCs w:val="24"/>
                  </w:rPr>
                </w:rPrChange>
              </w:rPr>
              <w:t>Hasil negosiasi tersebut dituangkan dalam Berita Acara sebagai dasar penyusunan adendum Kontrak.</w:t>
            </w:r>
          </w:p>
          <w:p w:rsidR="006E3736" w:rsidRPr="004F1FC6" w:rsidRDefault="00155965" w:rsidP="006E3736">
            <w:pPr>
              <w:numPr>
                <w:ilvl w:val="0"/>
                <w:numId w:val="1998"/>
              </w:numPr>
              <w:tabs>
                <w:tab w:val="left" w:pos="600"/>
              </w:tabs>
              <w:ind w:left="884" w:hanging="284"/>
              <w:rPr>
                <w:rFonts w:ascii="Footlight MT Light" w:hAnsi="Footlight MT Light"/>
                <w:i/>
                <w:sz w:val="24"/>
                <w:szCs w:val="24"/>
                <w:rPrChange w:id="19215"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19216" w:author="suryavina" w:date="2015-02-06T16:21:00Z">
                  <w:rPr>
                    <w:rFonts w:ascii="Footlight MT Light" w:hAnsi="Footlight MT Light"/>
                    <w:i/>
                    <w:sz w:val="24"/>
                    <w:szCs w:val="24"/>
                  </w:rPr>
                </w:rPrChange>
              </w:rPr>
              <w:t xml:space="preserve">Dalam hal penilaian perubahan lingkup pekerjaan sebagaimana dimaksud pada </w:t>
            </w:r>
            <w:r w:rsidRPr="004F1FC6">
              <w:rPr>
                <w:rFonts w:ascii="Footlight MT Light" w:hAnsi="Footlight MT Light"/>
                <w:i/>
                <w:sz w:val="24"/>
                <w:szCs w:val="24"/>
                <w:lang w:val="id-ID"/>
                <w:rPrChange w:id="19217" w:author="suryavina" w:date="2015-02-06T16:21:00Z">
                  <w:rPr>
                    <w:rFonts w:ascii="Footlight MT Light" w:hAnsi="Footlight MT Light"/>
                    <w:i/>
                    <w:sz w:val="24"/>
                    <w:szCs w:val="24"/>
                    <w:lang w:val="id-ID"/>
                  </w:rPr>
                </w:rPrChange>
              </w:rPr>
              <w:t>huruf a</w:t>
            </w:r>
            <w:r w:rsidRPr="004F1FC6">
              <w:rPr>
                <w:rFonts w:ascii="Footlight MT Light" w:hAnsi="Footlight MT Light"/>
                <w:i/>
                <w:sz w:val="24"/>
                <w:szCs w:val="24"/>
                <w:rPrChange w:id="19218" w:author="suryavina" w:date="2015-02-06T16:21:00Z">
                  <w:rPr>
                    <w:rFonts w:ascii="Footlight MT Light" w:hAnsi="Footlight MT Light"/>
                    <w:i/>
                    <w:sz w:val="24"/>
                    <w:szCs w:val="24"/>
                  </w:rPr>
                </w:rPrChange>
              </w:rPr>
              <w:t xml:space="preserve"> sampai dengan </w:t>
            </w:r>
            <w:r w:rsidRPr="004F1FC6">
              <w:rPr>
                <w:rFonts w:ascii="Footlight MT Light" w:hAnsi="Footlight MT Light"/>
                <w:i/>
                <w:sz w:val="24"/>
                <w:szCs w:val="24"/>
                <w:lang w:val="id-ID"/>
                <w:rPrChange w:id="19219" w:author="suryavina" w:date="2015-02-06T16:21:00Z">
                  <w:rPr>
                    <w:rFonts w:ascii="Footlight MT Light" w:hAnsi="Footlight MT Light"/>
                    <w:i/>
                    <w:sz w:val="24"/>
                    <w:szCs w:val="24"/>
                    <w:lang w:val="id-ID"/>
                  </w:rPr>
                </w:rPrChange>
              </w:rPr>
              <w:t>huruf d</w:t>
            </w:r>
            <w:r w:rsidRPr="004F1FC6">
              <w:rPr>
                <w:rFonts w:ascii="Footlight MT Light" w:hAnsi="Footlight MT Light"/>
                <w:i/>
                <w:sz w:val="24"/>
                <w:szCs w:val="24"/>
                <w:rPrChange w:id="19220" w:author="suryavina" w:date="2015-02-06T16:21:00Z">
                  <w:rPr>
                    <w:rFonts w:ascii="Footlight MT Light" w:hAnsi="Footlight MT Light"/>
                    <w:i/>
                    <w:sz w:val="24"/>
                    <w:szCs w:val="24"/>
                  </w:rPr>
                </w:rPrChange>
              </w:rPr>
              <w:t>, PPK dapat dibantu oleh Tim Pendukung yaitu Panitia/Pejabat Peneliti Pelaksanaan Kontrak</w:t>
            </w:r>
            <w:r w:rsidRPr="004F1FC6">
              <w:rPr>
                <w:rFonts w:ascii="Footlight MT Light" w:hAnsi="Footlight MT Light"/>
                <w:i/>
                <w:sz w:val="24"/>
                <w:szCs w:val="24"/>
                <w:lang w:val="id-ID"/>
                <w:rPrChange w:id="19221" w:author="suryavina" w:date="2015-02-06T16:21:00Z">
                  <w:rPr>
                    <w:rFonts w:ascii="Footlight MT Light" w:hAnsi="Footlight MT Light"/>
                    <w:i/>
                    <w:sz w:val="24"/>
                    <w:szCs w:val="24"/>
                    <w:lang w:val="id-ID"/>
                  </w:rPr>
                </w:rPrChange>
              </w:rPr>
              <w:t>.]</w:t>
            </w:r>
          </w:p>
          <w:p w:rsidR="006E3736" w:rsidRPr="004F1FC6" w:rsidRDefault="006E3736" w:rsidP="00493021">
            <w:pPr>
              <w:tabs>
                <w:tab w:val="left" w:pos="600"/>
              </w:tabs>
              <w:rPr>
                <w:rFonts w:ascii="Footlight MT Light" w:hAnsi="Footlight MT Light"/>
                <w:sz w:val="24"/>
                <w:szCs w:val="24"/>
                <w:rPrChange w:id="19222" w:author="suryavina" w:date="2015-02-06T16:21:00Z">
                  <w:rPr>
                    <w:rFonts w:ascii="Footlight MT Light" w:hAnsi="Footlight MT Light"/>
                    <w:sz w:val="24"/>
                    <w:szCs w:val="24"/>
                  </w:rPr>
                </w:rPrChange>
              </w:rPr>
            </w:pPr>
          </w:p>
          <w:p w:rsidR="006E3736" w:rsidRPr="004F1FC6" w:rsidRDefault="00155965" w:rsidP="00493021">
            <w:pPr>
              <w:numPr>
                <w:ilvl w:val="1"/>
                <w:numId w:val="1236"/>
              </w:numPr>
              <w:tabs>
                <w:tab w:val="left" w:pos="600"/>
              </w:tabs>
              <w:ind w:left="600" w:hanging="708"/>
              <w:rPr>
                <w:rFonts w:ascii="Footlight MT Light" w:hAnsi="Footlight MT Light"/>
                <w:sz w:val="24"/>
                <w:szCs w:val="24"/>
                <w:rPrChange w:id="19223" w:author="suryavina" w:date="2015-02-06T16:21:00Z">
                  <w:rPr>
                    <w:rFonts w:ascii="Footlight MT Light" w:hAnsi="Footlight MT Light"/>
                    <w:sz w:val="24"/>
                    <w:szCs w:val="24"/>
                  </w:rPr>
                </w:rPrChange>
              </w:rPr>
            </w:pPr>
            <w:r w:rsidRPr="004F1FC6">
              <w:rPr>
                <w:rFonts w:ascii="Footlight MT Light" w:hAnsi="Footlight MT Light"/>
                <w:i/>
                <w:sz w:val="24"/>
                <w:szCs w:val="24"/>
                <w:rPrChange w:id="19224" w:author="suryavina" w:date="2015-02-06T16:21:00Z">
                  <w:rPr>
                    <w:rFonts w:ascii="Footlight MT Light" w:hAnsi="Footlight MT Light"/>
                    <w:i/>
                    <w:sz w:val="24"/>
                    <w:szCs w:val="24"/>
                  </w:rPr>
                </w:rPrChange>
              </w:rPr>
              <w:t>[Untuk pekerjaan yang menggunakan Kontrak Lump Sum atau Kontrak Gabungan Lump Sum dan Harga Satuan pada bagian Lump Sum, tidak dapat dilakukan perubahan Kontrak.]</w:t>
            </w:r>
          </w:p>
          <w:p w:rsidR="006E3736" w:rsidRPr="004F1FC6" w:rsidRDefault="006E3736" w:rsidP="00493021">
            <w:pPr>
              <w:tabs>
                <w:tab w:val="left" w:pos="600"/>
              </w:tabs>
              <w:ind w:left="600"/>
              <w:rPr>
                <w:rFonts w:ascii="Footlight MT Light" w:hAnsi="Footlight MT Light"/>
                <w:sz w:val="24"/>
                <w:szCs w:val="24"/>
                <w:lang w:val="id-ID"/>
                <w:rPrChange w:id="19225" w:author="suryavina" w:date="2015-02-06T16:21:00Z">
                  <w:rPr>
                    <w:rFonts w:ascii="Footlight MT Light" w:hAnsi="Footlight MT Light"/>
                    <w:sz w:val="24"/>
                    <w:szCs w:val="24"/>
                    <w:lang w:val="id-ID"/>
                  </w:rPr>
                </w:rPrChange>
              </w:rPr>
            </w:pPr>
          </w:p>
        </w:tc>
      </w:tr>
      <w:tr w:rsidR="006E3736" w:rsidRPr="004F1FC6" w:rsidTr="00493021">
        <w:trPr>
          <w:trHeight w:val="1843"/>
        </w:trPr>
        <w:tc>
          <w:tcPr>
            <w:tcW w:w="2235" w:type="dxa"/>
          </w:tcPr>
          <w:p w:rsidR="006E3736" w:rsidRPr="004F1FC6" w:rsidRDefault="00155965" w:rsidP="00493021">
            <w:pPr>
              <w:pStyle w:val="Heading2"/>
              <w:numPr>
                <w:ilvl w:val="0"/>
                <w:numId w:val="1236"/>
              </w:numPr>
              <w:tabs>
                <w:tab w:val="num" w:pos="426"/>
              </w:tabs>
              <w:ind w:left="426" w:hanging="426"/>
              <w:jc w:val="left"/>
              <w:rPr>
                <w:rFonts w:ascii="Footlight MT Light" w:hAnsi="Footlight MT Light"/>
                <w:sz w:val="24"/>
                <w:szCs w:val="24"/>
                <w:lang w:val="id-ID"/>
                <w:rPrChange w:id="19226" w:author="suryavina" w:date="2015-02-06T16:21:00Z">
                  <w:rPr>
                    <w:rFonts w:ascii="Footlight MT Light" w:hAnsi="Footlight MT Light"/>
                    <w:sz w:val="24"/>
                    <w:szCs w:val="24"/>
                    <w:lang w:val="id-ID"/>
                  </w:rPr>
                </w:rPrChange>
              </w:rPr>
            </w:pPr>
            <w:bookmarkStart w:id="19227" w:name="_Toc410662819"/>
            <w:r w:rsidRPr="004F1FC6">
              <w:rPr>
                <w:rFonts w:ascii="Footlight MT Light" w:hAnsi="Footlight MT Light"/>
                <w:sz w:val="24"/>
                <w:szCs w:val="24"/>
                <w:lang w:val="id-ID"/>
                <w:rPrChange w:id="19228" w:author="suryavina" w:date="2015-02-06T16:21:00Z">
                  <w:rPr>
                    <w:rFonts w:ascii="Footlight MT Light" w:hAnsi="Footlight MT Light"/>
                    <w:sz w:val="24"/>
                    <w:szCs w:val="24"/>
                    <w:lang w:val="id-ID"/>
                  </w:rPr>
                </w:rPrChange>
              </w:rPr>
              <w:t>Perubahan Jadwal Pelaksanaan</w:t>
            </w:r>
            <w:bookmarkEnd w:id="19227"/>
          </w:p>
        </w:tc>
        <w:tc>
          <w:tcPr>
            <w:tcW w:w="5811" w:type="dxa"/>
          </w:tcPr>
          <w:p w:rsidR="006E3736" w:rsidRPr="004F1FC6" w:rsidRDefault="00155965" w:rsidP="00493021">
            <w:pPr>
              <w:numPr>
                <w:ilvl w:val="1"/>
                <w:numId w:val="1236"/>
              </w:numPr>
              <w:ind w:left="600" w:hanging="708"/>
              <w:rPr>
                <w:rFonts w:ascii="Footlight MT Light" w:hAnsi="Footlight MT Light"/>
                <w:i/>
                <w:sz w:val="24"/>
                <w:szCs w:val="24"/>
                <w:rPrChange w:id="19229" w:author="suryavina" w:date="2015-02-06T16:21:00Z">
                  <w:rPr>
                    <w:rFonts w:ascii="Footlight MT Light" w:hAnsi="Footlight MT Light"/>
                    <w:i/>
                    <w:sz w:val="24"/>
                    <w:szCs w:val="24"/>
                  </w:rPr>
                </w:rPrChange>
              </w:rPr>
            </w:pPr>
            <w:r w:rsidRPr="004F1FC6">
              <w:rPr>
                <w:rFonts w:ascii="Footlight MT Light" w:hAnsi="Footlight MT Light"/>
                <w:i/>
                <w:sz w:val="24"/>
                <w:szCs w:val="24"/>
                <w:lang w:val="id-ID"/>
                <w:rPrChange w:id="19230" w:author="suryavina" w:date="2015-02-06T16:21:00Z">
                  <w:rPr>
                    <w:rFonts w:ascii="Footlight MT Light" w:hAnsi="Footlight MT Light"/>
                    <w:i/>
                    <w:sz w:val="24"/>
                    <w:szCs w:val="24"/>
                    <w:lang w:val="id-ID"/>
                  </w:rPr>
                </w:rPrChange>
              </w:rPr>
              <w:t>[Untuk pekerjaan yang menggunakan Kontrak Harga Satuan atau Kontrak Gabungan Lump Sum dan Harga Satuan pada bagian harga satuan, perubahan jadwal</w:t>
            </w:r>
            <w:r w:rsidRPr="004F1FC6">
              <w:rPr>
                <w:rFonts w:ascii="Footlight MT Light" w:hAnsi="Footlight MT Light"/>
                <w:i/>
                <w:sz w:val="24"/>
                <w:szCs w:val="24"/>
                <w:rPrChange w:id="19231" w:author="suryavina" w:date="2015-02-06T16:21:00Z">
                  <w:rPr>
                    <w:rFonts w:ascii="Footlight MT Light" w:hAnsi="Footlight MT Light"/>
                    <w:i/>
                    <w:sz w:val="24"/>
                    <w:szCs w:val="24"/>
                  </w:rPr>
                </w:rPrChange>
              </w:rPr>
              <w:t xml:space="preserve"> </w:t>
            </w:r>
            <w:r w:rsidRPr="004F1FC6">
              <w:rPr>
                <w:rFonts w:ascii="Footlight MT Light" w:hAnsi="Footlight MT Light"/>
                <w:i/>
                <w:sz w:val="24"/>
                <w:szCs w:val="24"/>
                <w:lang w:val="id-ID"/>
                <w:rPrChange w:id="19232" w:author="suryavina" w:date="2015-02-06T16:21:00Z">
                  <w:rPr>
                    <w:rFonts w:ascii="Footlight MT Light" w:hAnsi="Footlight MT Light"/>
                    <w:i/>
                    <w:sz w:val="24"/>
                    <w:szCs w:val="24"/>
                    <w:lang w:val="id-ID"/>
                  </w:rPr>
                </w:rPrChange>
              </w:rPr>
              <w:t xml:space="preserve">dalam hal terjadi perpanjangan waktu </w:t>
            </w:r>
            <w:r w:rsidRPr="004F1FC6">
              <w:rPr>
                <w:rFonts w:ascii="Footlight MT Light" w:hAnsi="Footlight MT Light"/>
                <w:i/>
                <w:sz w:val="24"/>
                <w:szCs w:val="24"/>
                <w:rPrChange w:id="19233" w:author="suryavina" w:date="2015-02-06T16:21:00Z">
                  <w:rPr>
                    <w:rFonts w:ascii="Footlight MT Light" w:hAnsi="Footlight MT Light"/>
                    <w:i/>
                    <w:sz w:val="24"/>
                    <w:szCs w:val="24"/>
                  </w:rPr>
                </w:rPrChange>
              </w:rPr>
              <w:t xml:space="preserve">pelaksanaan dapat diberikan oleh PPK atas pertimbangan yang layak dan wajar untuk hal-hal sebagai berikut: </w:t>
            </w:r>
          </w:p>
          <w:p w:rsidR="006E3736" w:rsidRPr="004F1FC6" w:rsidRDefault="00155965" w:rsidP="00493021">
            <w:pPr>
              <w:numPr>
                <w:ilvl w:val="1"/>
                <w:numId w:val="1242"/>
              </w:numPr>
              <w:tabs>
                <w:tab w:val="left" w:pos="884"/>
              </w:tabs>
              <w:ind w:left="884" w:hanging="142"/>
              <w:rPr>
                <w:rFonts w:ascii="Footlight MT Light" w:hAnsi="Footlight MT Light"/>
                <w:i/>
                <w:sz w:val="24"/>
                <w:szCs w:val="24"/>
                <w:rPrChange w:id="19234"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19235" w:author="suryavina" w:date="2015-02-06T16:21:00Z">
                  <w:rPr>
                    <w:rFonts w:ascii="Footlight MT Light" w:hAnsi="Footlight MT Light"/>
                    <w:i/>
                    <w:sz w:val="24"/>
                    <w:szCs w:val="24"/>
                  </w:rPr>
                </w:rPrChange>
              </w:rPr>
              <w:t>pekerjaan tambah;</w:t>
            </w:r>
          </w:p>
          <w:p w:rsidR="006E3736" w:rsidRPr="004F1FC6" w:rsidRDefault="00155965" w:rsidP="00493021">
            <w:pPr>
              <w:numPr>
                <w:ilvl w:val="1"/>
                <w:numId w:val="1242"/>
              </w:numPr>
              <w:tabs>
                <w:tab w:val="left" w:pos="884"/>
              </w:tabs>
              <w:ind w:left="884" w:hanging="142"/>
              <w:rPr>
                <w:rFonts w:ascii="Footlight MT Light" w:hAnsi="Footlight MT Light"/>
                <w:i/>
                <w:sz w:val="24"/>
                <w:szCs w:val="24"/>
                <w:rPrChange w:id="19236"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19237" w:author="suryavina" w:date="2015-02-06T16:21:00Z">
                  <w:rPr>
                    <w:rFonts w:ascii="Footlight MT Light" w:hAnsi="Footlight MT Light"/>
                    <w:i/>
                    <w:sz w:val="24"/>
                    <w:szCs w:val="24"/>
                  </w:rPr>
                </w:rPrChange>
              </w:rPr>
              <w:t>perubahan ruang lingkup pekerjaan;</w:t>
            </w:r>
          </w:p>
          <w:p w:rsidR="006E3736" w:rsidRPr="004F1FC6" w:rsidRDefault="00155965" w:rsidP="00493021">
            <w:pPr>
              <w:numPr>
                <w:ilvl w:val="1"/>
                <w:numId w:val="1242"/>
              </w:numPr>
              <w:tabs>
                <w:tab w:val="left" w:pos="884"/>
              </w:tabs>
              <w:ind w:left="884" w:hanging="142"/>
              <w:rPr>
                <w:rFonts w:ascii="Footlight MT Light" w:hAnsi="Footlight MT Light"/>
                <w:i/>
                <w:sz w:val="24"/>
                <w:szCs w:val="24"/>
                <w:rPrChange w:id="19238"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19239" w:author="suryavina" w:date="2015-02-06T16:21:00Z">
                  <w:rPr>
                    <w:rFonts w:ascii="Footlight MT Light" w:hAnsi="Footlight MT Light"/>
                    <w:i/>
                    <w:sz w:val="24"/>
                    <w:szCs w:val="24"/>
                  </w:rPr>
                </w:rPrChange>
              </w:rPr>
              <w:t xml:space="preserve">keterlambatan yang disebabkan oleh PPK; </w:t>
            </w:r>
          </w:p>
          <w:p w:rsidR="006E3736" w:rsidRPr="004F1FC6" w:rsidRDefault="00155965" w:rsidP="00493021">
            <w:pPr>
              <w:numPr>
                <w:ilvl w:val="1"/>
                <w:numId w:val="1242"/>
              </w:numPr>
              <w:tabs>
                <w:tab w:val="left" w:pos="884"/>
              </w:tabs>
              <w:ind w:left="884" w:hanging="142"/>
              <w:rPr>
                <w:rFonts w:ascii="Footlight MT Light" w:hAnsi="Footlight MT Light"/>
                <w:i/>
                <w:sz w:val="24"/>
                <w:szCs w:val="24"/>
                <w:rPrChange w:id="19240"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19241" w:author="suryavina" w:date="2015-02-06T16:21:00Z">
                  <w:rPr>
                    <w:rFonts w:ascii="Footlight MT Light" w:hAnsi="Footlight MT Light"/>
                    <w:i/>
                    <w:sz w:val="24"/>
                    <w:szCs w:val="24"/>
                  </w:rPr>
                </w:rPrChange>
              </w:rPr>
              <w:t>masalah yang timbul diluar kendali penyedia; dan/atau</w:t>
            </w:r>
          </w:p>
          <w:p w:rsidR="006E3736" w:rsidRPr="004F1FC6" w:rsidRDefault="00155965" w:rsidP="00493021">
            <w:pPr>
              <w:numPr>
                <w:ilvl w:val="1"/>
                <w:numId w:val="1242"/>
              </w:numPr>
              <w:tabs>
                <w:tab w:val="left" w:pos="884"/>
              </w:tabs>
              <w:ind w:left="884" w:hanging="142"/>
              <w:rPr>
                <w:rFonts w:ascii="Footlight MT Light" w:hAnsi="Footlight MT Light"/>
                <w:i/>
                <w:sz w:val="24"/>
                <w:szCs w:val="24"/>
                <w:rPrChange w:id="19242"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19243" w:author="suryavina" w:date="2015-02-06T16:21:00Z">
                  <w:rPr>
                    <w:rFonts w:ascii="Footlight MT Light" w:hAnsi="Footlight MT Light"/>
                    <w:i/>
                    <w:sz w:val="24"/>
                    <w:szCs w:val="24"/>
                  </w:rPr>
                </w:rPrChange>
              </w:rPr>
              <w:t>keadaan kahar.</w:t>
            </w:r>
            <w:r w:rsidRPr="004F1FC6">
              <w:rPr>
                <w:rFonts w:ascii="Footlight MT Light" w:hAnsi="Footlight MT Light"/>
                <w:i/>
                <w:sz w:val="24"/>
                <w:szCs w:val="24"/>
                <w:lang w:val="id-ID"/>
                <w:rPrChange w:id="19244" w:author="suryavina" w:date="2015-02-06T16:21:00Z">
                  <w:rPr>
                    <w:rFonts w:ascii="Footlight MT Light" w:hAnsi="Footlight MT Light"/>
                    <w:i/>
                    <w:sz w:val="24"/>
                    <w:szCs w:val="24"/>
                    <w:lang w:val="id-ID"/>
                  </w:rPr>
                </w:rPrChange>
              </w:rPr>
              <w:t>]</w:t>
            </w:r>
          </w:p>
          <w:p w:rsidR="006E3736" w:rsidRPr="004F1FC6" w:rsidRDefault="006E3736" w:rsidP="00493021">
            <w:pPr>
              <w:tabs>
                <w:tab w:val="left" w:pos="884"/>
              </w:tabs>
              <w:ind w:left="884"/>
              <w:rPr>
                <w:rFonts w:ascii="Footlight MT Light" w:hAnsi="Footlight MT Light"/>
                <w:sz w:val="24"/>
                <w:szCs w:val="24"/>
                <w:rPrChange w:id="19245" w:author="suryavina" w:date="2015-02-06T16:21:00Z">
                  <w:rPr>
                    <w:rFonts w:ascii="Footlight MT Light" w:hAnsi="Footlight MT Light"/>
                    <w:sz w:val="24"/>
                    <w:szCs w:val="24"/>
                  </w:rPr>
                </w:rPrChange>
              </w:rPr>
            </w:pPr>
          </w:p>
          <w:p w:rsidR="006E3736" w:rsidRPr="004F1FC6" w:rsidRDefault="00155965" w:rsidP="00493021">
            <w:pPr>
              <w:ind w:left="600"/>
              <w:rPr>
                <w:rFonts w:ascii="Footlight MT Light" w:hAnsi="Footlight MT Light"/>
                <w:i/>
                <w:sz w:val="24"/>
                <w:szCs w:val="24"/>
                <w:lang w:val="id-ID"/>
                <w:rPrChange w:id="19246"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19247" w:author="suryavina" w:date="2015-02-06T16:21:00Z">
                  <w:rPr>
                    <w:rFonts w:ascii="Footlight MT Light" w:hAnsi="Footlight MT Light"/>
                    <w:i/>
                    <w:sz w:val="24"/>
                    <w:szCs w:val="24"/>
                    <w:lang w:val="id-ID"/>
                  </w:rPr>
                </w:rPrChange>
              </w:rPr>
              <w:t>[Untuk pekerjaan yang menggunakan Kontrak Gabungan Lump Sum dan Harga Satuan pada bagian Lump Sum, perubahan jadwal dalam hal terjadi perpanjangan waktu pelaksaaan dapat diberikan oleh PPK atas pertimbangan yang layak dan wajar untuk hal-hal sebagai berikut :</w:t>
            </w:r>
          </w:p>
          <w:p w:rsidR="006E3736" w:rsidRPr="004F1FC6" w:rsidRDefault="00155965" w:rsidP="00493021">
            <w:pPr>
              <w:numPr>
                <w:ilvl w:val="0"/>
                <w:numId w:val="1446"/>
              </w:numPr>
              <w:ind w:left="1026" w:hanging="426"/>
              <w:rPr>
                <w:rFonts w:ascii="Footlight MT Light" w:hAnsi="Footlight MT Light"/>
                <w:i/>
                <w:sz w:val="24"/>
                <w:szCs w:val="24"/>
                <w:lang w:val="id-ID"/>
                <w:rPrChange w:id="19248"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19249" w:author="suryavina" w:date="2015-02-06T16:21:00Z">
                  <w:rPr>
                    <w:rFonts w:ascii="Footlight MT Light" w:hAnsi="Footlight MT Light"/>
                    <w:i/>
                    <w:sz w:val="24"/>
                    <w:szCs w:val="24"/>
                    <w:lang w:val="id-ID"/>
                  </w:rPr>
                </w:rPrChange>
              </w:rPr>
              <w:t>keterlambatan yang disebabkan oleh PPK;</w:t>
            </w:r>
          </w:p>
          <w:p w:rsidR="006E3736" w:rsidRPr="004F1FC6" w:rsidRDefault="00155965" w:rsidP="00493021">
            <w:pPr>
              <w:numPr>
                <w:ilvl w:val="0"/>
                <w:numId w:val="1446"/>
              </w:numPr>
              <w:ind w:left="1026" w:hanging="426"/>
              <w:rPr>
                <w:rFonts w:ascii="Footlight MT Light" w:hAnsi="Footlight MT Light"/>
                <w:i/>
                <w:sz w:val="24"/>
                <w:szCs w:val="24"/>
                <w:lang w:val="id-ID"/>
                <w:rPrChange w:id="19250"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19251" w:author="suryavina" w:date="2015-02-06T16:21:00Z">
                  <w:rPr>
                    <w:rFonts w:ascii="Footlight MT Light" w:hAnsi="Footlight MT Light"/>
                    <w:i/>
                    <w:sz w:val="24"/>
                    <w:szCs w:val="24"/>
                    <w:lang w:val="id-ID"/>
                  </w:rPr>
                </w:rPrChange>
              </w:rPr>
              <w:t>masalah yang timbul di luar kendali penyedia; dan/atau</w:t>
            </w:r>
          </w:p>
          <w:p w:rsidR="006E3736" w:rsidRPr="004F1FC6" w:rsidRDefault="00155965" w:rsidP="00493021">
            <w:pPr>
              <w:numPr>
                <w:ilvl w:val="0"/>
                <w:numId w:val="1446"/>
              </w:numPr>
              <w:ind w:left="1026" w:hanging="426"/>
              <w:rPr>
                <w:rFonts w:ascii="Footlight MT Light" w:hAnsi="Footlight MT Light"/>
                <w:i/>
                <w:sz w:val="24"/>
                <w:szCs w:val="24"/>
                <w:lang w:val="id-ID"/>
                <w:rPrChange w:id="19252"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19253" w:author="suryavina" w:date="2015-02-06T16:21:00Z">
                  <w:rPr>
                    <w:rFonts w:ascii="Footlight MT Light" w:hAnsi="Footlight MT Light"/>
                    <w:i/>
                    <w:sz w:val="24"/>
                    <w:szCs w:val="24"/>
                    <w:lang w:val="id-ID"/>
                  </w:rPr>
                </w:rPrChange>
              </w:rPr>
              <w:t>keadaan kahar.]</w:t>
            </w:r>
          </w:p>
          <w:p w:rsidR="006E3736" w:rsidRPr="004F1FC6" w:rsidRDefault="006E3736" w:rsidP="00493021">
            <w:pPr>
              <w:ind w:left="600" w:right="33"/>
              <w:rPr>
                <w:rFonts w:ascii="Footlight MT Light" w:hAnsi="Footlight MT Light"/>
                <w:sz w:val="24"/>
                <w:szCs w:val="24"/>
                <w:rPrChange w:id="19254" w:author="suryavina" w:date="2015-02-06T16:21:00Z">
                  <w:rPr>
                    <w:rFonts w:ascii="Footlight MT Light" w:hAnsi="Footlight MT Light"/>
                    <w:sz w:val="24"/>
                    <w:szCs w:val="24"/>
                  </w:rPr>
                </w:rPrChange>
              </w:rPr>
            </w:pPr>
          </w:p>
          <w:p w:rsidR="006E3736" w:rsidRPr="004F1FC6" w:rsidRDefault="00155965" w:rsidP="00493021">
            <w:pPr>
              <w:numPr>
                <w:ilvl w:val="1"/>
                <w:numId w:val="1236"/>
              </w:numPr>
              <w:ind w:left="600" w:right="33" w:hanging="708"/>
              <w:rPr>
                <w:rFonts w:ascii="Footlight MT Light" w:hAnsi="Footlight MT Light"/>
                <w:sz w:val="24"/>
                <w:szCs w:val="24"/>
                <w:rPrChange w:id="19255" w:author="suryavina" w:date="2015-02-06T16:21:00Z">
                  <w:rPr>
                    <w:rFonts w:ascii="Footlight MT Light" w:hAnsi="Footlight MT Light"/>
                    <w:sz w:val="24"/>
                    <w:szCs w:val="24"/>
                  </w:rPr>
                </w:rPrChange>
              </w:rPr>
            </w:pPr>
            <w:r w:rsidRPr="004F1FC6">
              <w:rPr>
                <w:rFonts w:ascii="Footlight MT Light" w:hAnsi="Footlight MT Light"/>
                <w:sz w:val="24"/>
                <w:szCs w:val="24"/>
                <w:rPrChange w:id="19256" w:author="suryavina" w:date="2015-02-06T16:21:00Z">
                  <w:rPr>
                    <w:rFonts w:ascii="Footlight MT Light" w:hAnsi="Footlight MT Light"/>
                    <w:sz w:val="24"/>
                    <w:szCs w:val="24"/>
                  </w:rPr>
                </w:rPrChange>
              </w:rPr>
              <w:t>Waktu penyelesaian pekerjaan dapat diperpanjang sekurang-kurangnya sama dengan waktu terhentinya kontrak akibat keadaan kahar.</w:t>
            </w:r>
          </w:p>
          <w:p w:rsidR="006E3736" w:rsidRPr="004F1FC6" w:rsidRDefault="006E3736" w:rsidP="00493021">
            <w:pPr>
              <w:ind w:left="600"/>
              <w:rPr>
                <w:rFonts w:ascii="Footlight MT Light" w:hAnsi="Footlight MT Light"/>
                <w:sz w:val="24"/>
                <w:szCs w:val="24"/>
                <w:rPrChange w:id="19257" w:author="suryavina" w:date="2015-02-06T16:21:00Z">
                  <w:rPr>
                    <w:rFonts w:ascii="Footlight MT Light" w:hAnsi="Footlight MT Light"/>
                    <w:sz w:val="24"/>
                    <w:szCs w:val="24"/>
                  </w:rPr>
                </w:rPrChange>
              </w:rPr>
            </w:pPr>
          </w:p>
          <w:p w:rsidR="006E3736" w:rsidRPr="004F1FC6" w:rsidRDefault="00155965" w:rsidP="00493021">
            <w:pPr>
              <w:numPr>
                <w:ilvl w:val="1"/>
                <w:numId w:val="1236"/>
              </w:numPr>
              <w:ind w:left="600" w:hanging="708"/>
              <w:rPr>
                <w:rFonts w:ascii="Footlight MT Light" w:hAnsi="Footlight MT Light"/>
                <w:sz w:val="24"/>
                <w:szCs w:val="24"/>
                <w:rPrChange w:id="19258" w:author="suryavina" w:date="2015-02-06T16:21:00Z">
                  <w:rPr>
                    <w:rFonts w:ascii="Footlight MT Light" w:hAnsi="Footlight MT Light"/>
                    <w:sz w:val="24"/>
                    <w:szCs w:val="24"/>
                  </w:rPr>
                </w:rPrChange>
              </w:rPr>
            </w:pPr>
            <w:r w:rsidRPr="004F1FC6">
              <w:rPr>
                <w:rFonts w:ascii="Footlight MT Light" w:hAnsi="Footlight MT Light"/>
                <w:sz w:val="24"/>
                <w:szCs w:val="24"/>
                <w:rPrChange w:id="19259" w:author="suryavina" w:date="2015-02-06T16:21:00Z">
                  <w:rPr>
                    <w:rFonts w:ascii="Footlight MT Light" w:hAnsi="Footlight MT Light"/>
                    <w:sz w:val="24"/>
                    <w:szCs w:val="24"/>
                  </w:rPr>
                </w:rPrChange>
              </w:rPr>
              <w:t>PPK dapat menyetujui perpanjangan waktu pelaksanaan atas kontrak setelah melakukan penelitian terhadap usulan tertulis yang diajukan oleh penyedia.</w:t>
            </w:r>
          </w:p>
          <w:p w:rsidR="006E3736" w:rsidRPr="004F1FC6" w:rsidRDefault="006E3736" w:rsidP="00493021">
            <w:pPr>
              <w:rPr>
                <w:rFonts w:ascii="Footlight MT Light" w:hAnsi="Footlight MT Light"/>
                <w:sz w:val="24"/>
                <w:szCs w:val="24"/>
                <w:rPrChange w:id="19260" w:author="suryavina" w:date="2015-02-06T16:21:00Z">
                  <w:rPr>
                    <w:rFonts w:ascii="Footlight MT Light" w:hAnsi="Footlight MT Light"/>
                    <w:sz w:val="24"/>
                    <w:szCs w:val="24"/>
                  </w:rPr>
                </w:rPrChange>
              </w:rPr>
            </w:pPr>
          </w:p>
          <w:p w:rsidR="006E3736" w:rsidRPr="004F1FC6" w:rsidRDefault="00155965" w:rsidP="00493021">
            <w:pPr>
              <w:numPr>
                <w:ilvl w:val="1"/>
                <w:numId w:val="1236"/>
              </w:numPr>
              <w:ind w:left="600" w:hanging="708"/>
              <w:rPr>
                <w:rFonts w:ascii="Footlight MT Light" w:hAnsi="Footlight MT Light"/>
                <w:sz w:val="24"/>
                <w:szCs w:val="24"/>
                <w:rPrChange w:id="19261" w:author="suryavina" w:date="2015-02-06T16:21:00Z">
                  <w:rPr>
                    <w:rFonts w:ascii="Footlight MT Light" w:hAnsi="Footlight MT Light"/>
                    <w:sz w:val="24"/>
                    <w:szCs w:val="24"/>
                  </w:rPr>
                </w:rPrChange>
              </w:rPr>
            </w:pPr>
            <w:r w:rsidRPr="004F1FC6">
              <w:rPr>
                <w:rFonts w:ascii="Footlight MT Light" w:hAnsi="Footlight MT Light"/>
                <w:sz w:val="24"/>
                <w:szCs w:val="24"/>
                <w:rPrChange w:id="19262" w:author="suryavina" w:date="2015-02-06T16:21:00Z">
                  <w:rPr>
                    <w:rFonts w:ascii="Footlight MT Light" w:hAnsi="Footlight MT Light"/>
                    <w:sz w:val="24"/>
                    <w:szCs w:val="24"/>
                  </w:rPr>
                </w:rPrChange>
              </w:rPr>
              <w:t xml:space="preserve">PPK dapat menugaskan Panitia/Pejabat </w:t>
            </w:r>
            <w:r w:rsidRPr="004F1FC6">
              <w:rPr>
                <w:rFonts w:ascii="Footlight MT Light" w:hAnsi="Footlight MT Light"/>
                <w:sz w:val="24"/>
                <w:szCs w:val="24"/>
                <w:lang w:val="id-ID"/>
                <w:rPrChange w:id="19263" w:author="suryavina" w:date="2015-02-06T16:21:00Z">
                  <w:rPr>
                    <w:rFonts w:ascii="Footlight MT Light" w:hAnsi="Footlight MT Light"/>
                    <w:sz w:val="24"/>
                    <w:szCs w:val="24"/>
                    <w:lang w:val="id-ID"/>
                  </w:rPr>
                </w:rPrChange>
              </w:rPr>
              <w:t xml:space="preserve">Peneliti </w:t>
            </w:r>
            <w:r w:rsidRPr="004F1FC6">
              <w:rPr>
                <w:rFonts w:ascii="Footlight MT Light" w:hAnsi="Footlight MT Light"/>
                <w:sz w:val="24"/>
                <w:szCs w:val="24"/>
                <w:rPrChange w:id="19264" w:author="suryavina" w:date="2015-02-06T16:21:00Z">
                  <w:rPr>
                    <w:rFonts w:ascii="Footlight MT Light" w:hAnsi="Footlight MT Light"/>
                    <w:sz w:val="24"/>
                    <w:szCs w:val="24"/>
                  </w:rPr>
                </w:rPrChange>
              </w:rPr>
              <w:t>Pelaksana</w:t>
            </w:r>
            <w:r w:rsidRPr="004F1FC6">
              <w:rPr>
                <w:rFonts w:ascii="Footlight MT Light" w:hAnsi="Footlight MT Light"/>
                <w:sz w:val="24"/>
                <w:szCs w:val="24"/>
                <w:lang w:val="id-ID"/>
                <w:rPrChange w:id="19265" w:author="suryavina" w:date="2015-02-06T16:21:00Z">
                  <w:rPr>
                    <w:rFonts w:ascii="Footlight MT Light" w:hAnsi="Footlight MT Light"/>
                    <w:sz w:val="24"/>
                    <w:szCs w:val="24"/>
                    <w:lang w:val="id-ID"/>
                  </w:rPr>
                </w:rPrChange>
              </w:rPr>
              <w:t>an</w:t>
            </w:r>
            <w:r w:rsidRPr="004F1FC6">
              <w:rPr>
                <w:rFonts w:ascii="Footlight MT Light" w:hAnsi="Footlight MT Light"/>
                <w:sz w:val="24"/>
                <w:szCs w:val="24"/>
                <w:rPrChange w:id="19266" w:author="suryavina" w:date="2015-02-06T16:21:00Z">
                  <w:rPr>
                    <w:rFonts w:ascii="Footlight MT Light" w:hAnsi="Footlight MT Light"/>
                    <w:sz w:val="24"/>
                    <w:szCs w:val="24"/>
                  </w:rPr>
                </w:rPrChange>
              </w:rPr>
              <w:t xml:space="preserve"> Kontrak untuk meneliti kelayakan usulan perpanjangan waktu pelaksanaan.</w:t>
            </w:r>
          </w:p>
          <w:p w:rsidR="006E3736" w:rsidRPr="004F1FC6" w:rsidRDefault="006E3736" w:rsidP="00493021">
            <w:pPr>
              <w:rPr>
                <w:rFonts w:ascii="Footlight MT Light" w:hAnsi="Footlight MT Light"/>
                <w:sz w:val="24"/>
                <w:szCs w:val="24"/>
                <w:rPrChange w:id="19267" w:author="suryavina" w:date="2015-02-06T16:21:00Z">
                  <w:rPr>
                    <w:rFonts w:ascii="Footlight MT Light" w:hAnsi="Footlight MT Light"/>
                    <w:sz w:val="24"/>
                    <w:szCs w:val="24"/>
                  </w:rPr>
                </w:rPrChange>
              </w:rPr>
            </w:pPr>
          </w:p>
          <w:p w:rsidR="006E3736" w:rsidRPr="004F1FC6" w:rsidRDefault="00155965" w:rsidP="00493021">
            <w:pPr>
              <w:numPr>
                <w:ilvl w:val="1"/>
                <w:numId w:val="1236"/>
              </w:numPr>
              <w:ind w:left="600" w:hanging="708"/>
              <w:rPr>
                <w:rFonts w:ascii="Footlight MT Light" w:hAnsi="Footlight MT Light"/>
                <w:sz w:val="24"/>
                <w:szCs w:val="24"/>
                <w:rPrChange w:id="19268" w:author="suryavina" w:date="2015-02-06T16:21:00Z">
                  <w:rPr>
                    <w:rFonts w:ascii="Footlight MT Light" w:hAnsi="Footlight MT Light"/>
                    <w:sz w:val="24"/>
                    <w:szCs w:val="24"/>
                  </w:rPr>
                </w:rPrChange>
              </w:rPr>
            </w:pPr>
            <w:r w:rsidRPr="004F1FC6">
              <w:rPr>
                <w:rFonts w:ascii="Footlight MT Light" w:hAnsi="Footlight MT Light"/>
                <w:sz w:val="24"/>
                <w:szCs w:val="24"/>
                <w:rPrChange w:id="19269" w:author="suryavina" w:date="2015-02-06T16:21:00Z">
                  <w:rPr>
                    <w:rFonts w:ascii="Footlight MT Light" w:hAnsi="Footlight MT Light"/>
                    <w:sz w:val="24"/>
                    <w:szCs w:val="24"/>
                  </w:rPr>
                </w:rPrChange>
              </w:rPr>
              <w:t>Persetujuan perpanjangan waktu pelaksanaan dituangkan dalam adendum Kontrak.</w:t>
            </w:r>
          </w:p>
          <w:p w:rsidR="006E3736" w:rsidRPr="004F1FC6" w:rsidRDefault="006E3736" w:rsidP="00493021">
            <w:pPr>
              <w:ind w:left="600"/>
              <w:rPr>
                <w:rFonts w:ascii="Footlight MT Light" w:hAnsi="Footlight MT Light"/>
                <w:sz w:val="24"/>
                <w:szCs w:val="24"/>
                <w:rPrChange w:id="19270" w:author="suryavina" w:date="2015-02-06T16:21:00Z">
                  <w:rPr>
                    <w:rFonts w:ascii="Footlight MT Light" w:hAnsi="Footlight MT Light"/>
                    <w:sz w:val="24"/>
                    <w:szCs w:val="24"/>
                  </w:rPr>
                </w:rPrChange>
              </w:rPr>
            </w:pPr>
          </w:p>
        </w:tc>
      </w:tr>
      <w:tr w:rsidR="006E3736" w:rsidRPr="004F1FC6" w:rsidTr="00493021">
        <w:trPr>
          <w:trHeight w:val="563"/>
        </w:trPr>
        <w:tc>
          <w:tcPr>
            <w:tcW w:w="8046" w:type="dxa"/>
            <w:gridSpan w:val="2"/>
          </w:tcPr>
          <w:p w:rsidR="006E3736" w:rsidRPr="004F1FC6" w:rsidRDefault="00155965" w:rsidP="00493021">
            <w:pPr>
              <w:tabs>
                <w:tab w:val="left" w:pos="459"/>
                <w:tab w:val="left" w:pos="2869"/>
              </w:tabs>
              <w:ind w:left="567" w:hanging="567"/>
              <w:rPr>
                <w:rFonts w:ascii="Footlight MT Light" w:hAnsi="Footlight MT Light"/>
                <w:b/>
                <w:sz w:val="24"/>
                <w:szCs w:val="24"/>
                <w:lang w:val="id-ID"/>
                <w:rPrChange w:id="19271" w:author="suryavina" w:date="2015-02-06T16:21:00Z">
                  <w:rPr>
                    <w:rFonts w:ascii="Footlight MT Light" w:hAnsi="Footlight MT Light"/>
                    <w:b/>
                    <w:sz w:val="24"/>
                    <w:szCs w:val="24"/>
                    <w:lang w:val="id-ID"/>
                  </w:rPr>
                </w:rPrChange>
              </w:rPr>
            </w:pPr>
            <w:r w:rsidRPr="004F1FC6">
              <w:rPr>
                <w:rFonts w:ascii="Footlight MT Light" w:hAnsi="Footlight MT Light"/>
                <w:b/>
                <w:sz w:val="24"/>
                <w:szCs w:val="24"/>
                <w:lang w:val="id-ID"/>
                <w:rPrChange w:id="19272" w:author="suryavina" w:date="2015-02-06T16:21:00Z">
                  <w:rPr>
                    <w:rFonts w:ascii="Footlight MT Light" w:hAnsi="Footlight MT Light"/>
                    <w:b/>
                    <w:sz w:val="24"/>
                    <w:szCs w:val="24"/>
                    <w:lang w:val="id-ID"/>
                  </w:rPr>
                </w:rPrChange>
              </w:rPr>
              <w:t xml:space="preserve">B.4 KEADAAN KAHAR </w:t>
            </w:r>
          </w:p>
        </w:tc>
      </w:tr>
      <w:tr w:rsidR="006E3736" w:rsidRPr="004F1FC6" w:rsidTr="00493021">
        <w:trPr>
          <w:trHeight w:val="475"/>
        </w:trPr>
        <w:tc>
          <w:tcPr>
            <w:tcW w:w="8046" w:type="dxa"/>
            <w:gridSpan w:val="2"/>
          </w:tcPr>
          <w:tbl>
            <w:tblPr>
              <w:tblW w:w="0" w:type="auto"/>
              <w:tblLayout w:type="fixed"/>
              <w:tblLook w:val="0000"/>
            </w:tblPr>
            <w:tblGrid>
              <w:gridCol w:w="2235"/>
              <w:gridCol w:w="5811"/>
            </w:tblGrid>
            <w:tr w:rsidR="006E3736" w:rsidRPr="004F1FC6" w:rsidTr="00493021">
              <w:tc>
                <w:tcPr>
                  <w:tcW w:w="2235" w:type="dxa"/>
                </w:tcPr>
                <w:p w:rsidR="006E3736" w:rsidRPr="004F1FC6" w:rsidRDefault="00155965" w:rsidP="00493021">
                  <w:pPr>
                    <w:pStyle w:val="Heading2"/>
                    <w:numPr>
                      <w:ilvl w:val="0"/>
                      <w:numId w:val="1236"/>
                    </w:numPr>
                    <w:tabs>
                      <w:tab w:val="num" w:pos="426"/>
                    </w:tabs>
                    <w:ind w:left="426" w:hanging="426"/>
                    <w:jc w:val="left"/>
                    <w:rPr>
                      <w:rFonts w:ascii="Footlight MT Light" w:hAnsi="Footlight MT Light"/>
                      <w:sz w:val="24"/>
                      <w:szCs w:val="24"/>
                      <w:lang w:val="id-ID"/>
                      <w:rPrChange w:id="19273" w:author="suryavina" w:date="2015-02-06T16:21:00Z">
                        <w:rPr>
                          <w:rFonts w:ascii="Footlight MT Light" w:hAnsi="Footlight MT Light"/>
                          <w:sz w:val="24"/>
                          <w:szCs w:val="24"/>
                          <w:lang w:val="id-ID"/>
                        </w:rPr>
                      </w:rPrChange>
                    </w:rPr>
                  </w:pPr>
                  <w:bookmarkStart w:id="19274" w:name="_Toc410662820"/>
                  <w:r w:rsidRPr="004F1FC6">
                    <w:rPr>
                      <w:rFonts w:ascii="Footlight MT Light" w:hAnsi="Footlight MT Light"/>
                      <w:sz w:val="24"/>
                      <w:szCs w:val="24"/>
                      <w:rPrChange w:id="19275" w:author="suryavina" w:date="2015-02-06T16:21:00Z">
                        <w:rPr>
                          <w:rFonts w:ascii="Footlight MT Light" w:hAnsi="Footlight MT Light"/>
                          <w:sz w:val="24"/>
                          <w:szCs w:val="24"/>
                        </w:rPr>
                      </w:rPrChange>
                    </w:rPr>
                    <w:t>Keadaan</w:t>
                  </w:r>
                  <w:r w:rsidRPr="004F1FC6">
                    <w:rPr>
                      <w:rFonts w:ascii="Footlight MT Light" w:hAnsi="Footlight MT Light"/>
                      <w:sz w:val="24"/>
                      <w:szCs w:val="24"/>
                      <w:lang w:val="id-ID"/>
                      <w:rPrChange w:id="19276" w:author="suryavina" w:date="2015-02-06T16:21:00Z">
                        <w:rPr>
                          <w:rFonts w:ascii="Footlight MT Light" w:hAnsi="Footlight MT Light"/>
                          <w:sz w:val="24"/>
                          <w:szCs w:val="24"/>
                          <w:lang w:val="id-ID"/>
                        </w:rPr>
                      </w:rPrChange>
                    </w:rPr>
                    <w:t xml:space="preserve"> Kahar</w:t>
                  </w:r>
                  <w:bookmarkEnd w:id="19274"/>
                </w:p>
              </w:tc>
              <w:tc>
                <w:tcPr>
                  <w:tcW w:w="5811" w:type="dxa"/>
                </w:tcPr>
                <w:p w:rsidR="006E3736" w:rsidRPr="004F1FC6" w:rsidRDefault="00155965" w:rsidP="00493021">
                  <w:pPr>
                    <w:numPr>
                      <w:ilvl w:val="1"/>
                      <w:numId w:val="1236"/>
                    </w:numPr>
                    <w:tabs>
                      <w:tab w:val="left" w:pos="600"/>
                    </w:tabs>
                    <w:ind w:left="600" w:hanging="708"/>
                    <w:rPr>
                      <w:rFonts w:ascii="Footlight MT Light" w:hAnsi="Footlight MT Light"/>
                      <w:sz w:val="24"/>
                      <w:szCs w:val="24"/>
                      <w:rPrChange w:id="19277" w:author="suryavina" w:date="2015-02-06T16:21:00Z">
                        <w:rPr>
                          <w:rFonts w:ascii="Footlight MT Light" w:hAnsi="Footlight MT Light"/>
                          <w:sz w:val="24"/>
                          <w:szCs w:val="24"/>
                        </w:rPr>
                      </w:rPrChange>
                    </w:rPr>
                  </w:pPr>
                  <w:r w:rsidRPr="004F1FC6">
                    <w:rPr>
                      <w:rFonts w:ascii="Footlight MT Light" w:hAnsi="Footlight MT Light"/>
                      <w:sz w:val="24"/>
                      <w:szCs w:val="24"/>
                      <w:lang w:val="af-ZA"/>
                      <w:rPrChange w:id="19278" w:author="suryavina" w:date="2015-02-06T16:21:00Z">
                        <w:rPr>
                          <w:rFonts w:ascii="Footlight MT Light" w:hAnsi="Footlight MT Light"/>
                          <w:sz w:val="24"/>
                          <w:szCs w:val="24"/>
                          <w:lang w:val="af-ZA"/>
                        </w:rPr>
                      </w:rPrChange>
                    </w:rPr>
                    <w:t>Keadaan Kahar adalah suatu keadaan yang terjadi diluar kehendak para pihak dan tidak dapat diperkirakan sebelumnya, sehingga kewajiban yang ditentukan dalam Kontrak menjadi tidak dapat dipenuhi</w:t>
                  </w:r>
                  <w:r w:rsidRPr="004F1FC6">
                    <w:rPr>
                      <w:rFonts w:ascii="Footlight MT Light" w:hAnsi="Footlight MT Light"/>
                      <w:sz w:val="24"/>
                      <w:szCs w:val="24"/>
                      <w:lang w:val="fr-FR"/>
                      <w:rPrChange w:id="19279" w:author="suryavina" w:date="2015-02-06T16:21:00Z">
                        <w:rPr>
                          <w:rFonts w:ascii="Footlight MT Light" w:hAnsi="Footlight MT Light"/>
                          <w:sz w:val="24"/>
                          <w:szCs w:val="24"/>
                          <w:lang w:val="fr-FR"/>
                        </w:rPr>
                      </w:rPrChange>
                    </w:rPr>
                    <w:t xml:space="preserve">. </w:t>
                  </w:r>
                </w:p>
                <w:p w:rsidR="006E3736" w:rsidRPr="004F1FC6" w:rsidRDefault="006E3736" w:rsidP="00493021">
                  <w:pPr>
                    <w:tabs>
                      <w:tab w:val="left" w:pos="600"/>
                    </w:tabs>
                    <w:ind w:left="600"/>
                    <w:rPr>
                      <w:rFonts w:ascii="Footlight MT Light" w:hAnsi="Footlight MT Light"/>
                      <w:sz w:val="24"/>
                      <w:szCs w:val="24"/>
                      <w:rPrChange w:id="19280" w:author="suryavina" w:date="2015-02-06T16:21:00Z">
                        <w:rPr>
                          <w:rFonts w:ascii="Footlight MT Light" w:hAnsi="Footlight MT Light"/>
                          <w:sz w:val="24"/>
                          <w:szCs w:val="24"/>
                        </w:rPr>
                      </w:rPrChange>
                    </w:rPr>
                  </w:pPr>
                </w:p>
                <w:p w:rsidR="006E3736" w:rsidRPr="004F1FC6" w:rsidRDefault="00155965" w:rsidP="00493021">
                  <w:pPr>
                    <w:numPr>
                      <w:ilvl w:val="1"/>
                      <w:numId w:val="1236"/>
                    </w:numPr>
                    <w:tabs>
                      <w:tab w:val="left" w:pos="600"/>
                    </w:tabs>
                    <w:ind w:left="600" w:hanging="708"/>
                    <w:rPr>
                      <w:rFonts w:ascii="Footlight MT Light" w:hAnsi="Footlight MT Light"/>
                      <w:sz w:val="24"/>
                      <w:szCs w:val="24"/>
                      <w:rPrChange w:id="19281" w:author="suryavina" w:date="2015-02-06T16:21:00Z">
                        <w:rPr>
                          <w:rFonts w:ascii="Footlight MT Light" w:hAnsi="Footlight MT Light"/>
                          <w:sz w:val="24"/>
                          <w:szCs w:val="24"/>
                        </w:rPr>
                      </w:rPrChange>
                    </w:rPr>
                  </w:pPr>
                  <w:r w:rsidRPr="004F1FC6">
                    <w:rPr>
                      <w:rFonts w:ascii="Footlight MT Light" w:hAnsi="Footlight MT Light"/>
                      <w:sz w:val="24"/>
                      <w:szCs w:val="24"/>
                      <w:lang w:val="fr-FR"/>
                      <w:rPrChange w:id="19282" w:author="suryavina" w:date="2015-02-06T16:21:00Z">
                        <w:rPr>
                          <w:rFonts w:ascii="Footlight MT Light" w:hAnsi="Footlight MT Light"/>
                          <w:sz w:val="24"/>
                          <w:szCs w:val="24"/>
                          <w:lang w:val="fr-FR"/>
                        </w:rPr>
                      </w:rPrChange>
                    </w:rPr>
                    <w:t>Yang termasuk Keadaan Kahar antara lain:</w:t>
                  </w:r>
                </w:p>
                <w:p w:rsidR="006E3736" w:rsidRPr="004F1FC6" w:rsidRDefault="00155965" w:rsidP="00493021">
                  <w:pPr>
                    <w:numPr>
                      <w:ilvl w:val="0"/>
                      <w:numId w:val="1240"/>
                    </w:numPr>
                    <w:ind w:left="884" w:hanging="284"/>
                    <w:rPr>
                      <w:rFonts w:ascii="Footlight MT Light" w:hAnsi="Footlight MT Light"/>
                      <w:sz w:val="24"/>
                      <w:szCs w:val="24"/>
                      <w:lang w:val="af-ZA"/>
                      <w:rPrChange w:id="19283" w:author="suryavina" w:date="2015-02-06T16:21:00Z">
                        <w:rPr>
                          <w:rFonts w:ascii="Footlight MT Light" w:hAnsi="Footlight MT Light"/>
                          <w:sz w:val="24"/>
                          <w:szCs w:val="24"/>
                          <w:lang w:val="af-ZA"/>
                        </w:rPr>
                      </w:rPrChange>
                    </w:rPr>
                  </w:pPr>
                  <w:r w:rsidRPr="004F1FC6">
                    <w:rPr>
                      <w:rFonts w:ascii="Footlight MT Light" w:hAnsi="Footlight MT Light"/>
                      <w:sz w:val="24"/>
                      <w:szCs w:val="24"/>
                      <w:lang w:val="af-ZA"/>
                      <w:rPrChange w:id="19284" w:author="suryavina" w:date="2015-02-06T16:21:00Z">
                        <w:rPr>
                          <w:rFonts w:ascii="Footlight MT Light" w:hAnsi="Footlight MT Light"/>
                          <w:sz w:val="24"/>
                          <w:szCs w:val="24"/>
                          <w:lang w:val="af-ZA"/>
                        </w:rPr>
                      </w:rPrChange>
                    </w:rPr>
                    <w:t>bencana alam;</w:t>
                  </w:r>
                </w:p>
                <w:p w:rsidR="006E3736" w:rsidRPr="004F1FC6" w:rsidRDefault="00155965" w:rsidP="00493021">
                  <w:pPr>
                    <w:numPr>
                      <w:ilvl w:val="0"/>
                      <w:numId w:val="1240"/>
                    </w:numPr>
                    <w:ind w:left="884" w:hanging="284"/>
                    <w:rPr>
                      <w:rFonts w:ascii="Footlight MT Light" w:hAnsi="Footlight MT Light"/>
                      <w:sz w:val="24"/>
                      <w:szCs w:val="24"/>
                      <w:lang w:val="af-ZA"/>
                      <w:rPrChange w:id="19285" w:author="suryavina" w:date="2015-02-06T16:21:00Z">
                        <w:rPr>
                          <w:rFonts w:ascii="Footlight MT Light" w:hAnsi="Footlight MT Light"/>
                          <w:sz w:val="24"/>
                          <w:szCs w:val="24"/>
                          <w:lang w:val="af-ZA"/>
                        </w:rPr>
                      </w:rPrChange>
                    </w:rPr>
                  </w:pPr>
                  <w:r w:rsidRPr="004F1FC6">
                    <w:rPr>
                      <w:rFonts w:ascii="Footlight MT Light" w:hAnsi="Footlight MT Light"/>
                      <w:sz w:val="24"/>
                      <w:szCs w:val="24"/>
                      <w:lang w:val="af-ZA"/>
                      <w:rPrChange w:id="19286" w:author="suryavina" w:date="2015-02-06T16:21:00Z">
                        <w:rPr>
                          <w:rFonts w:ascii="Footlight MT Light" w:hAnsi="Footlight MT Light"/>
                          <w:sz w:val="24"/>
                          <w:szCs w:val="24"/>
                          <w:lang w:val="af-ZA"/>
                        </w:rPr>
                      </w:rPrChange>
                    </w:rPr>
                    <w:t>bencana non alam;</w:t>
                  </w:r>
                </w:p>
                <w:p w:rsidR="006E3736" w:rsidRPr="004F1FC6" w:rsidRDefault="00155965" w:rsidP="00493021">
                  <w:pPr>
                    <w:numPr>
                      <w:ilvl w:val="0"/>
                      <w:numId w:val="1240"/>
                    </w:numPr>
                    <w:ind w:left="884" w:hanging="284"/>
                    <w:rPr>
                      <w:rFonts w:ascii="Footlight MT Light" w:hAnsi="Footlight MT Light"/>
                      <w:sz w:val="24"/>
                      <w:szCs w:val="24"/>
                      <w:lang w:val="af-ZA"/>
                      <w:rPrChange w:id="19287" w:author="suryavina" w:date="2015-02-06T16:21:00Z">
                        <w:rPr>
                          <w:rFonts w:ascii="Footlight MT Light" w:hAnsi="Footlight MT Light"/>
                          <w:sz w:val="24"/>
                          <w:szCs w:val="24"/>
                          <w:lang w:val="af-ZA"/>
                        </w:rPr>
                      </w:rPrChange>
                    </w:rPr>
                  </w:pPr>
                  <w:r w:rsidRPr="004F1FC6">
                    <w:rPr>
                      <w:rFonts w:ascii="Footlight MT Light" w:hAnsi="Footlight MT Light"/>
                      <w:sz w:val="24"/>
                      <w:szCs w:val="24"/>
                      <w:lang w:val="af-ZA"/>
                      <w:rPrChange w:id="19288" w:author="suryavina" w:date="2015-02-06T16:21:00Z">
                        <w:rPr>
                          <w:rFonts w:ascii="Footlight MT Light" w:hAnsi="Footlight MT Light"/>
                          <w:sz w:val="24"/>
                          <w:szCs w:val="24"/>
                          <w:lang w:val="af-ZA"/>
                        </w:rPr>
                      </w:rPrChange>
                    </w:rPr>
                    <w:t>bencana sosial;</w:t>
                  </w:r>
                </w:p>
                <w:p w:rsidR="006E3736" w:rsidRPr="004F1FC6" w:rsidRDefault="00155965" w:rsidP="00493021">
                  <w:pPr>
                    <w:numPr>
                      <w:ilvl w:val="0"/>
                      <w:numId w:val="1240"/>
                    </w:numPr>
                    <w:ind w:left="884" w:hanging="284"/>
                    <w:rPr>
                      <w:rFonts w:ascii="Footlight MT Light" w:hAnsi="Footlight MT Light"/>
                      <w:sz w:val="24"/>
                      <w:szCs w:val="24"/>
                      <w:lang w:val="af-ZA"/>
                      <w:rPrChange w:id="19289" w:author="suryavina" w:date="2015-02-06T16:21:00Z">
                        <w:rPr>
                          <w:rFonts w:ascii="Footlight MT Light" w:hAnsi="Footlight MT Light"/>
                          <w:sz w:val="24"/>
                          <w:szCs w:val="24"/>
                          <w:lang w:val="af-ZA"/>
                        </w:rPr>
                      </w:rPrChange>
                    </w:rPr>
                  </w:pPr>
                  <w:r w:rsidRPr="004F1FC6">
                    <w:rPr>
                      <w:rFonts w:ascii="Footlight MT Light" w:hAnsi="Footlight MT Light"/>
                      <w:sz w:val="24"/>
                      <w:szCs w:val="24"/>
                      <w:lang w:val="af-ZA"/>
                      <w:rPrChange w:id="19290" w:author="suryavina" w:date="2015-02-06T16:21:00Z">
                        <w:rPr>
                          <w:rFonts w:ascii="Footlight MT Light" w:hAnsi="Footlight MT Light"/>
                          <w:sz w:val="24"/>
                          <w:szCs w:val="24"/>
                          <w:lang w:val="af-ZA"/>
                        </w:rPr>
                      </w:rPrChange>
                    </w:rPr>
                    <w:t>pemogokan;</w:t>
                  </w:r>
                </w:p>
                <w:p w:rsidR="006E3736" w:rsidRPr="004F1FC6" w:rsidRDefault="00155965" w:rsidP="00493021">
                  <w:pPr>
                    <w:numPr>
                      <w:ilvl w:val="0"/>
                      <w:numId w:val="1240"/>
                    </w:numPr>
                    <w:ind w:left="884" w:hanging="284"/>
                    <w:rPr>
                      <w:rFonts w:ascii="Footlight MT Light" w:hAnsi="Footlight MT Light"/>
                      <w:sz w:val="24"/>
                      <w:szCs w:val="24"/>
                      <w:lang w:val="af-ZA"/>
                      <w:rPrChange w:id="19291" w:author="suryavina" w:date="2015-02-06T16:21:00Z">
                        <w:rPr>
                          <w:rFonts w:ascii="Footlight MT Light" w:hAnsi="Footlight MT Light"/>
                          <w:sz w:val="24"/>
                          <w:szCs w:val="24"/>
                          <w:lang w:val="af-ZA"/>
                        </w:rPr>
                      </w:rPrChange>
                    </w:rPr>
                  </w:pPr>
                  <w:r w:rsidRPr="004F1FC6">
                    <w:rPr>
                      <w:rFonts w:ascii="Footlight MT Light" w:hAnsi="Footlight MT Light"/>
                      <w:sz w:val="24"/>
                      <w:szCs w:val="24"/>
                      <w:lang w:val="af-ZA"/>
                      <w:rPrChange w:id="19292" w:author="suryavina" w:date="2015-02-06T16:21:00Z">
                        <w:rPr>
                          <w:rFonts w:ascii="Footlight MT Light" w:hAnsi="Footlight MT Light"/>
                          <w:sz w:val="24"/>
                          <w:szCs w:val="24"/>
                          <w:lang w:val="af-ZA"/>
                        </w:rPr>
                      </w:rPrChange>
                    </w:rPr>
                    <w:t xml:space="preserve">kebakaran; </w:t>
                  </w:r>
                </w:p>
                <w:p w:rsidR="006E3736" w:rsidRPr="004F1FC6" w:rsidRDefault="00155965" w:rsidP="00493021">
                  <w:pPr>
                    <w:numPr>
                      <w:ilvl w:val="0"/>
                      <w:numId w:val="1240"/>
                    </w:numPr>
                    <w:ind w:left="884" w:hanging="284"/>
                    <w:rPr>
                      <w:rFonts w:ascii="Footlight MT Light" w:hAnsi="Footlight MT Light"/>
                      <w:sz w:val="24"/>
                      <w:szCs w:val="24"/>
                      <w:lang w:val="fr-FR"/>
                      <w:rPrChange w:id="19293" w:author="suryavina" w:date="2015-02-06T16:21:00Z">
                        <w:rPr>
                          <w:rFonts w:ascii="Footlight MT Light" w:hAnsi="Footlight MT Light"/>
                          <w:sz w:val="24"/>
                          <w:szCs w:val="24"/>
                          <w:lang w:val="fr-FR"/>
                        </w:rPr>
                      </w:rPrChange>
                    </w:rPr>
                  </w:pPr>
                  <w:r w:rsidRPr="004F1FC6">
                    <w:rPr>
                      <w:rFonts w:ascii="Footlight MT Light" w:hAnsi="Footlight MT Light"/>
                      <w:sz w:val="24"/>
                      <w:szCs w:val="24"/>
                      <w:lang w:val="af-ZA"/>
                      <w:rPrChange w:id="19294" w:author="suryavina" w:date="2015-02-06T16:21:00Z">
                        <w:rPr>
                          <w:rFonts w:ascii="Footlight MT Light" w:hAnsi="Footlight MT Light"/>
                          <w:sz w:val="24"/>
                          <w:szCs w:val="24"/>
                          <w:lang w:val="af-ZA"/>
                        </w:rPr>
                      </w:rPrChange>
                    </w:rPr>
                    <w:t>gangguan industri lainnya sebagaimana dinyatakan melalui keputusan bersama Menteri Keuangan dan menteri teknis terkait</w:t>
                  </w:r>
                  <w:r w:rsidRPr="004F1FC6">
                    <w:rPr>
                      <w:rFonts w:ascii="Footlight MT Light" w:hAnsi="Footlight MT Light"/>
                      <w:sz w:val="24"/>
                      <w:szCs w:val="24"/>
                      <w:lang w:val="id-ID"/>
                      <w:rPrChange w:id="19295" w:author="suryavina" w:date="2015-02-06T16:21:00Z">
                        <w:rPr>
                          <w:rFonts w:ascii="Footlight MT Light" w:hAnsi="Footlight MT Light"/>
                          <w:sz w:val="24"/>
                          <w:szCs w:val="24"/>
                          <w:lang w:val="id-ID"/>
                        </w:rPr>
                      </w:rPrChange>
                    </w:rPr>
                    <w:t>.</w:t>
                  </w:r>
                </w:p>
                <w:p w:rsidR="006E3736" w:rsidRPr="004F1FC6" w:rsidRDefault="006E3736" w:rsidP="00493021">
                  <w:pPr>
                    <w:tabs>
                      <w:tab w:val="left" w:pos="600"/>
                    </w:tabs>
                    <w:ind w:left="600"/>
                    <w:rPr>
                      <w:rFonts w:ascii="Footlight MT Light" w:hAnsi="Footlight MT Light"/>
                      <w:sz w:val="24"/>
                      <w:szCs w:val="24"/>
                      <w:lang w:val="id-ID"/>
                      <w:rPrChange w:id="19296" w:author="suryavina" w:date="2015-02-06T16:21:00Z">
                        <w:rPr>
                          <w:rFonts w:ascii="Footlight MT Light" w:hAnsi="Footlight MT Light"/>
                          <w:sz w:val="24"/>
                          <w:szCs w:val="24"/>
                          <w:lang w:val="id-ID"/>
                        </w:rPr>
                      </w:rPrChange>
                    </w:rPr>
                  </w:pPr>
                </w:p>
                <w:p w:rsidR="006E3736" w:rsidRPr="004F1FC6" w:rsidRDefault="00155965" w:rsidP="00493021">
                  <w:pPr>
                    <w:numPr>
                      <w:ilvl w:val="1"/>
                      <w:numId w:val="1236"/>
                    </w:numPr>
                    <w:tabs>
                      <w:tab w:val="left" w:pos="600"/>
                    </w:tabs>
                    <w:ind w:left="600" w:hanging="708"/>
                    <w:rPr>
                      <w:rFonts w:ascii="Footlight MT Light" w:hAnsi="Footlight MT Light"/>
                      <w:sz w:val="24"/>
                      <w:szCs w:val="24"/>
                      <w:lang w:val="af-ZA"/>
                      <w:rPrChange w:id="19297" w:author="suryavina" w:date="2015-02-06T16:21:00Z">
                        <w:rPr>
                          <w:rFonts w:ascii="Footlight MT Light" w:hAnsi="Footlight MT Light"/>
                          <w:sz w:val="24"/>
                          <w:szCs w:val="24"/>
                          <w:lang w:val="af-ZA"/>
                        </w:rPr>
                      </w:rPrChange>
                    </w:rPr>
                  </w:pPr>
                  <w:r w:rsidRPr="004F1FC6">
                    <w:rPr>
                      <w:rFonts w:ascii="Footlight MT Light" w:hAnsi="Footlight MT Light"/>
                      <w:sz w:val="24"/>
                      <w:szCs w:val="24"/>
                      <w:lang w:val="id-ID"/>
                      <w:rPrChange w:id="19298" w:author="suryavina" w:date="2015-02-06T16:21:00Z">
                        <w:rPr>
                          <w:rFonts w:ascii="Footlight MT Light" w:hAnsi="Footlight MT Light"/>
                          <w:sz w:val="24"/>
                          <w:szCs w:val="24"/>
                          <w:lang w:val="id-ID"/>
                        </w:rPr>
                      </w:rPrChange>
                    </w:rPr>
                    <w:t xml:space="preserve">Apabila terjadi Keadaan Kahar, maka Penyedia memberitahukan kepada PPK paling lambat 14 (empat belas) hari sejak terjadinya Keadaan Kahar, dengan menyertakan pernyataan Keadaan Kahar dari pejabat yang berwenang </w:t>
                  </w:r>
                  <w:r w:rsidRPr="004F1FC6">
                    <w:rPr>
                      <w:rFonts w:ascii="Footlight MT Light" w:hAnsi="Footlight MT Light"/>
                      <w:sz w:val="24"/>
                      <w:szCs w:val="24"/>
                      <w:lang w:val="af-ZA"/>
                      <w:rPrChange w:id="19299" w:author="suryavina" w:date="2015-02-06T16:21:00Z">
                        <w:rPr>
                          <w:rFonts w:ascii="Footlight MT Light" w:hAnsi="Footlight MT Light"/>
                          <w:sz w:val="24"/>
                          <w:szCs w:val="24"/>
                          <w:lang w:val="af-ZA"/>
                        </w:rPr>
                      </w:rPrChange>
                    </w:rPr>
                    <w:t>sesuai ketentuan peraturan perundang-undangan</w:t>
                  </w:r>
                  <w:r w:rsidRPr="004F1FC6">
                    <w:rPr>
                      <w:rFonts w:ascii="Footlight MT Light" w:hAnsi="Footlight MT Light"/>
                      <w:sz w:val="24"/>
                      <w:szCs w:val="24"/>
                      <w:lang w:val="id-ID"/>
                      <w:rPrChange w:id="19300" w:author="suryavina" w:date="2015-02-06T16:21:00Z">
                        <w:rPr>
                          <w:rFonts w:ascii="Footlight MT Light" w:hAnsi="Footlight MT Light"/>
                          <w:sz w:val="24"/>
                          <w:szCs w:val="24"/>
                          <w:lang w:val="id-ID"/>
                        </w:rPr>
                      </w:rPrChange>
                    </w:rPr>
                    <w:t>.</w:t>
                  </w:r>
                </w:p>
                <w:p w:rsidR="006E3736" w:rsidRPr="004F1FC6" w:rsidRDefault="006E3736" w:rsidP="00493021">
                  <w:pPr>
                    <w:tabs>
                      <w:tab w:val="left" w:pos="600"/>
                    </w:tabs>
                    <w:ind w:left="600"/>
                    <w:rPr>
                      <w:rFonts w:ascii="Footlight MT Light" w:hAnsi="Footlight MT Light"/>
                      <w:sz w:val="24"/>
                      <w:szCs w:val="24"/>
                      <w:lang w:val="af-ZA"/>
                      <w:rPrChange w:id="19301" w:author="suryavina" w:date="2015-02-06T16:21:00Z">
                        <w:rPr>
                          <w:rFonts w:ascii="Footlight MT Light" w:hAnsi="Footlight MT Light"/>
                          <w:sz w:val="24"/>
                          <w:szCs w:val="24"/>
                          <w:lang w:val="af-ZA"/>
                        </w:rPr>
                      </w:rPrChange>
                    </w:rPr>
                  </w:pPr>
                </w:p>
                <w:p w:rsidR="006E3736" w:rsidRPr="004F1FC6" w:rsidRDefault="00155965" w:rsidP="00493021">
                  <w:pPr>
                    <w:numPr>
                      <w:ilvl w:val="1"/>
                      <w:numId w:val="1236"/>
                    </w:numPr>
                    <w:tabs>
                      <w:tab w:val="left" w:pos="600"/>
                    </w:tabs>
                    <w:ind w:left="600" w:hanging="708"/>
                    <w:rPr>
                      <w:rFonts w:ascii="Footlight MT Light" w:hAnsi="Footlight MT Light"/>
                      <w:sz w:val="24"/>
                      <w:szCs w:val="24"/>
                      <w:lang w:val="af-ZA"/>
                      <w:rPrChange w:id="19302" w:author="suryavina" w:date="2015-02-06T16:21:00Z">
                        <w:rPr>
                          <w:rFonts w:ascii="Footlight MT Light" w:hAnsi="Footlight MT Light"/>
                          <w:sz w:val="24"/>
                          <w:szCs w:val="24"/>
                          <w:lang w:val="af-ZA"/>
                        </w:rPr>
                      </w:rPrChange>
                    </w:rPr>
                  </w:pPr>
                  <w:r w:rsidRPr="004F1FC6">
                    <w:rPr>
                      <w:rFonts w:ascii="Footlight MT Light" w:hAnsi="Footlight MT Light"/>
                      <w:sz w:val="24"/>
                      <w:szCs w:val="24"/>
                      <w:lang w:val="fr-FR"/>
                      <w:rPrChange w:id="19303" w:author="suryavina" w:date="2015-02-06T16:21:00Z">
                        <w:rPr>
                          <w:rFonts w:ascii="Footlight MT Light" w:hAnsi="Footlight MT Light"/>
                          <w:sz w:val="24"/>
                          <w:szCs w:val="24"/>
                          <w:lang w:val="fr-FR"/>
                        </w:rPr>
                      </w:rPrChange>
                    </w:rPr>
                    <w:t>Jangka waktu yang ditetapkan dalam Kontrak untuk pemenuhan kewajiban Pihak yang tertimpa Keadaan Kahar harus diperpanjang sekurang-kurangnya sama dengan jangka waktu terhentinya Kontrak akibat Keadaan Kahar</w:t>
                  </w:r>
                  <w:r w:rsidRPr="004F1FC6">
                    <w:rPr>
                      <w:rFonts w:ascii="Footlight MT Light" w:hAnsi="Footlight MT Light"/>
                      <w:sz w:val="24"/>
                      <w:szCs w:val="24"/>
                      <w:lang w:val="id-ID"/>
                      <w:rPrChange w:id="19304" w:author="suryavina" w:date="2015-02-06T16:21:00Z">
                        <w:rPr>
                          <w:rFonts w:ascii="Footlight MT Light" w:hAnsi="Footlight MT Light"/>
                          <w:sz w:val="24"/>
                          <w:szCs w:val="24"/>
                          <w:lang w:val="id-ID"/>
                        </w:rPr>
                      </w:rPrChange>
                    </w:rPr>
                    <w:t>.</w:t>
                  </w:r>
                </w:p>
                <w:p w:rsidR="006E3736" w:rsidRPr="004F1FC6" w:rsidRDefault="006E3736" w:rsidP="00493021">
                  <w:pPr>
                    <w:tabs>
                      <w:tab w:val="left" w:pos="600"/>
                    </w:tabs>
                    <w:ind w:left="600"/>
                    <w:rPr>
                      <w:rFonts w:ascii="Footlight MT Light" w:hAnsi="Footlight MT Light"/>
                      <w:sz w:val="24"/>
                      <w:szCs w:val="24"/>
                      <w:lang w:val="af-ZA"/>
                      <w:rPrChange w:id="19305" w:author="suryavina" w:date="2015-02-06T16:21:00Z">
                        <w:rPr>
                          <w:rFonts w:ascii="Footlight MT Light" w:hAnsi="Footlight MT Light"/>
                          <w:sz w:val="24"/>
                          <w:szCs w:val="24"/>
                          <w:lang w:val="af-ZA"/>
                        </w:rPr>
                      </w:rPrChange>
                    </w:rPr>
                  </w:pPr>
                </w:p>
                <w:p w:rsidR="006E3736" w:rsidRPr="004F1FC6" w:rsidRDefault="00155965" w:rsidP="00493021">
                  <w:pPr>
                    <w:numPr>
                      <w:ilvl w:val="1"/>
                      <w:numId w:val="1236"/>
                    </w:numPr>
                    <w:tabs>
                      <w:tab w:val="left" w:pos="600"/>
                    </w:tabs>
                    <w:ind w:left="600" w:hanging="708"/>
                    <w:rPr>
                      <w:rFonts w:ascii="Footlight MT Light" w:hAnsi="Footlight MT Light"/>
                      <w:sz w:val="24"/>
                      <w:szCs w:val="24"/>
                      <w:lang w:val="af-ZA"/>
                      <w:rPrChange w:id="19306" w:author="suryavina" w:date="2015-02-06T16:21:00Z">
                        <w:rPr>
                          <w:rFonts w:ascii="Footlight MT Light" w:hAnsi="Footlight MT Light"/>
                          <w:sz w:val="24"/>
                          <w:szCs w:val="24"/>
                          <w:lang w:val="af-ZA"/>
                        </w:rPr>
                      </w:rPrChange>
                    </w:rPr>
                  </w:pPr>
                  <w:r w:rsidRPr="004F1FC6">
                    <w:rPr>
                      <w:rFonts w:ascii="Footlight MT Light" w:hAnsi="Footlight MT Light"/>
                      <w:sz w:val="24"/>
                      <w:szCs w:val="24"/>
                      <w:lang w:val="af-ZA"/>
                      <w:rPrChange w:id="19307" w:author="suryavina" w:date="2015-02-06T16:21:00Z">
                        <w:rPr>
                          <w:rFonts w:ascii="Footlight MT Light" w:hAnsi="Footlight MT Light"/>
                          <w:sz w:val="24"/>
                          <w:szCs w:val="24"/>
                          <w:lang w:val="af-ZA"/>
                        </w:rPr>
                      </w:rPrChange>
                    </w:rPr>
                    <w:t>Tidak termasuk Keadaan Kahar adalah hal-hal merugikan yang disebabkan oleh perbuatan atau kelalaian para pihak.</w:t>
                  </w:r>
                </w:p>
                <w:p w:rsidR="006E3736" w:rsidRPr="004F1FC6" w:rsidRDefault="006E3736" w:rsidP="00493021">
                  <w:pPr>
                    <w:tabs>
                      <w:tab w:val="left" w:pos="600"/>
                    </w:tabs>
                    <w:ind w:left="600"/>
                    <w:rPr>
                      <w:rFonts w:ascii="Footlight MT Light" w:hAnsi="Footlight MT Light"/>
                      <w:sz w:val="24"/>
                      <w:szCs w:val="24"/>
                      <w:lang w:val="af-ZA"/>
                      <w:rPrChange w:id="19308" w:author="suryavina" w:date="2015-02-06T16:21:00Z">
                        <w:rPr>
                          <w:rFonts w:ascii="Footlight MT Light" w:hAnsi="Footlight MT Light"/>
                          <w:sz w:val="24"/>
                          <w:szCs w:val="24"/>
                          <w:lang w:val="af-ZA"/>
                        </w:rPr>
                      </w:rPrChange>
                    </w:rPr>
                  </w:pPr>
                </w:p>
                <w:p w:rsidR="006E3736" w:rsidRPr="004F1FC6" w:rsidRDefault="00155965" w:rsidP="00493021">
                  <w:pPr>
                    <w:numPr>
                      <w:ilvl w:val="1"/>
                      <w:numId w:val="1236"/>
                    </w:numPr>
                    <w:tabs>
                      <w:tab w:val="left" w:pos="600"/>
                    </w:tabs>
                    <w:ind w:left="600" w:hanging="708"/>
                    <w:rPr>
                      <w:rFonts w:ascii="Footlight MT Light" w:hAnsi="Footlight MT Light"/>
                      <w:sz w:val="24"/>
                      <w:szCs w:val="24"/>
                      <w:lang w:val="af-ZA"/>
                      <w:rPrChange w:id="19309" w:author="suryavina" w:date="2015-02-06T16:21:00Z">
                        <w:rPr>
                          <w:rFonts w:ascii="Footlight MT Light" w:hAnsi="Footlight MT Light"/>
                          <w:sz w:val="24"/>
                          <w:szCs w:val="24"/>
                          <w:lang w:val="af-ZA"/>
                        </w:rPr>
                      </w:rPrChange>
                    </w:rPr>
                  </w:pPr>
                  <w:r w:rsidRPr="004F1FC6">
                    <w:rPr>
                      <w:rFonts w:ascii="Footlight MT Light" w:hAnsi="Footlight MT Light"/>
                      <w:sz w:val="24"/>
                      <w:szCs w:val="24"/>
                      <w:lang w:val="af-ZA"/>
                      <w:rPrChange w:id="19310" w:author="suryavina" w:date="2015-02-06T16:21:00Z">
                        <w:rPr>
                          <w:rFonts w:ascii="Footlight MT Light" w:hAnsi="Footlight MT Light"/>
                          <w:sz w:val="24"/>
                          <w:szCs w:val="24"/>
                          <w:lang w:val="af-ZA"/>
                        </w:rPr>
                      </w:rPrChange>
                    </w:rPr>
                    <w:t xml:space="preserve">Setelah </w:t>
                  </w:r>
                  <w:r w:rsidRPr="004F1FC6">
                    <w:rPr>
                      <w:rFonts w:ascii="Footlight MT Light" w:hAnsi="Footlight MT Light"/>
                      <w:sz w:val="24"/>
                      <w:szCs w:val="24"/>
                      <w:lang w:val="id-ID"/>
                      <w:rPrChange w:id="19311" w:author="suryavina" w:date="2015-02-06T16:21:00Z">
                        <w:rPr>
                          <w:rFonts w:ascii="Footlight MT Light" w:hAnsi="Footlight MT Light"/>
                          <w:sz w:val="24"/>
                          <w:szCs w:val="24"/>
                          <w:lang w:val="id-ID"/>
                        </w:rPr>
                      </w:rPrChange>
                    </w:rPr>
                    <w:t xml:space="preserve">pemberitahuan tertulis tentang </w:t>
                  </w:r>
                  <w:r w:rsidRPr="004F1FC6">
                    <w:rPr>
                      <w:rFonts w:ascii="Footlight MT Light" w:hAnsi="Footlight MT Light"/>
                      <w:sz w:val="24"/>
                      <w:szCs w:val="24"/>
                      <w:lang w:val="af-ZA"/>
                      <w:rPrChange w:id="19312" w:author="suryavina" w:date="2015-02-06T16:21:00Z">
                        <w:rPr>
                          <w:rFonts w:ascii="Footlight MT Light" w:hAnsi="Footlight MT Light"/>
                          <w:sz w:val="24"/>
                          <w:szCs w:val="24"/>
                          <w:lang w:val="af-ZA"/>
                        </w:rPr>
                      </w:rPrChange>
                    </w:rPr>
                    <w:t>terjadinya Keadaan Kahar, para pihak dapat melakukan kesepakatan, yang dituangkan dalam perubahan Kontrak.</w:t>
                  </w:r>
                </w:p>
                <w:p w:rsidR="006E3736" w:rsidRPr="004F1FC6" w:rsidRDefault="006E3736" w:rsidP="00493021">
                  <w:pPr>
                    <w:tabs>
                      <w:tab w:val="left" w:pos="600"/>
                    </w:tabs>
                    <w:ind w:left="600"/>
                    <w:rPr>
                      <w:rFonts w:ascii="Footlight MT Light" w:hAnsi="Footlight MT Light"/>
                      <w:sz w:val="24"/>
                      <w:szCs w:val="24"/>
                      <w:lang w:val="af-ZA"/>
                      <w:rPrChange w:id="19313" w:author="suryavina" w:date="2015-02-06T16:21:00Z">
                        <w:rPr>
                          <w:rFonts w:ascii="Footlight MT Light" w:hAnsi="Footlight MT Light"/>
                          <w:sz w:val="24"/>
                          <w:szCs w:val="24"/>
                          <w:lang w:val="af-ZA"/>
                        </w:rPr>
                      </w:rPrChange>
                    </w:rPr>
                  </w:pPr>
                </w:p>
                <w:p w:rsidR="006E3736" w:rsidRPr="004F1FC6" w:rsidRDefault="00155965" w:rsidP="00493021">
                  <w:pPr>
                    <w:numPr>
                      <w:ilvl w:val="1"/>
                      <w:numId w:val="1236"/>
                    </w:numPr>
                    <w:tabs>
                      <w:tab w:val="left" w:pos="600"/>
                    </w:tabs>
                    <w:ind w:left="601" w:hanging="708"/>
                    <w:rPr>
                      <w:rFonts w:ascii="Footlight MT Light" w:hAnsi="Footlight MT Light"/>
                      <w:sz w:val="24"/>
                      <w:szCs w:val="24"/>
                      <w:rPrChange w:id="19314" w:author="suryavina" w:date="2015-02-06T16:21:00Z">
                        <w:rPr>
                          <w:rFonts w:ascii="Footlight MT Light" w:hAnsi="Footlight MT Light"/>
                          <w:sz w:val="24"/>
                          <w:szCs w:val="24"/>
                        </w:rPr>
                      </w:rPrChange>
                    </w:rPr>
                  </w:pPr>
                  <w:r w:rsidRPr="004F1FC6">
                    <w:rPr>
                      <w:rFonts w:ascii="Footlight MT Light" w:hAnsi="Footlight MT Light"/>
                      <w:sz w:val="24"/>
                      <w:szCs w:val="24"/>
                      <w:rPrChange w:id="19315" w:author="suryavina" w:date="2015-02-06T16:21:00Z">
                        <w:rPr>
                          <w:rFonts w:ascii="Footlight MT Light" w:hAnsi="Footlight MT Light"/>
                          <w:sz w:val="24"/>
                          <w:szCs w:val="24"/>
                        </w:rPr>
                      </w:rPrChange>
                    </w:rPr>
                    <w:t>Keterlambatan pelaksanaan pekerjaan akibat keadaan kahar yang dilaporkan paling lambat 14 (empat belas) hari kalender sejak terjadinya keadaan kahar, tidak dikenakan sanksi.</w:t>
                  </w:r>
                </w:p>
                <w:p w:rsidR="006E3736" w:rsidRPr="004F1FC6" w:rsidRDefault="006E3736" w:rsidP="00493021">
                  <w:pPr>
                    <w:tabs>
                      <w:tab w:val="left" w:pos="600"/>
                    </w:tabs>
                    <w:ind w:left="601"/>
                    <w:rPr>
                      <w:rFonts w:ascii="Footlight MT Light" w:hAnsi="Footlight MT Light"/>
                      <w:sz w:val="24"/>
                      <w:szCs w:val="24"/>
                      <w:rPrChange w:id="19316" w:author="suryavina" w:date="2015-02-06T16:21:00Z">
                        <w:rPr>
                          <w:rFonts w:ascii="Footlight MT Light" w:hAnsi="Footlight MT Light"/>
                          <w:sz w:val="24"/>
                          <w:szCs w:val="24"/>
                        </w:rPr>
                      </w:rPrChange>
                    </w:rPr>
                  </w:pPr>
                </w:p>
                <w:p w:rsidR="006E3736" w:rsidRPr="004F1FC6" w:rsidRDefault="00155965" w:rsidP="00493021">
                  <w:pPr>
                    <w:numPr>
                      <w:ilvl w:val="1"/>
                      <w:numId w:val="1236"/>
                    </w:numPr>
                    <w:tabs>
                      <w:tab w:val="left" w:pos="600"/>
                    </w:tabs>
                    <w:ind w:left="601" w:hanging="708"/>
                    <w:rPr>
                      <w:rFonts w:ascii="Footlight MT Light" w:hAnsi="Footlight MT Light"/>
                      <w:sz w:val="24"/>
                      <w:szCs w:val="24"/>
                      <w:rPrChange w:id="19317" w:author="suryavina" w:date="2015-02-06T16:21:00Z">
                        <w:rPr>
                          <w:rFonts w:ascii="Footlight MT Light" w:hAnsi="Footlight MT Light"/>
                          <w:sz w:val="24"/>
                          <w:szCs w:val="24"/>
                        </w:rPr>
                      </w:rPrChange>
                    </w:rPr>
                  </w:pPr>
                  <w:r w:rsidRPr="004F1FC6">
                    <w:rPr>
                      <w:rFonts w:ascii="Footlight MT Light" w:hAnsi="Footlight MT Light"/>
                      <w:sz w:val="24"/>
                      <w:szCs w:val="24"/>
                      <w:lang w:val="fr-FR"/>
                      <w:rPrChange w:id="19318" w:author="suryavina" w:date="2015-02-06T16:21:00Z">
                        <w:rPr>
                          <w:rFonts w:ascii="Footlight MT Light" w:hAnsi="Footlight MT Light"/>
                          <w:sz w:val="24"/>
                          <w:szCs w:val="24"/>
                          <w:lang w:val="fr-FR"/>
                        </w:rPr>
                      </w:rPrChange>
                    </w:rPr>
                    <w:t>Pada saat terjadinya Keadaan Kahar, Kontrak ini akan dihentikan sementara hingga Keadaan Kahar berakhir dengan ketentuan</w:t>
                  </w:r>
                  <w:r w:rsidRPr="004F1FC6">
                    <w:rPr>
                      <w:rFonts w:ascii="Footlight MT Light" w:hAnsi="Footlight MT Light"/>
                      <w:sz w:val="24"/>
                      <w:szCs w:val="24"/>
                      <w:lang w:val="id-ID"/>
                      <w:rPrChange w:id="19319" w:author="suryavina" w:date="2015-02-06T16:21:00Z">
                        <w:rPr>
                          <w:rFonts w:ascii="Footlight MT Light" w:hAnsi="Footlight MT Light"/>
                          <w:sz w:val="24"/>
                          <w:szCs w:val="24"/>
                          <w:lang w:val="id-ID"/>
                        </w:rPr>
                      </w:rPrChange>
                    </w:rPr>
                    <w:t>,</w:t>
                  </w:r>
                  <w:r w:rsidRPr="004F1FC6">
                    <w:rPr>
                      <w:rFonts w:ascii="Footlight MT Light" w:hAnsi="Footlight MT Light"/>
                      <w:sz w:val="24"/>
                      <w:szCs w:val="24"/>
                      <w:lang w:val="fr-FR"/>
                      <w:rPrChange w:id="19320" w:author="suryavina" w:date="2015-02-06T16:21:00Z">
                        <w:rPr>
                          <w:rFonts w:ascii="Footlight MT Light" w:hAnsi="Footlight MT Light"/>
                          <w:sz w:val="24"/>
                          <w:szCs w:val="24"/>
                          <w:lang w:val="fr-FR"/>
                        </w:rPr>
                      </w:rPrChange>
                    </w:rPr>
                    <w:t xml:space="preserve"> Penyedia berhak untuk menerima pembayaran sesuai dengan prestasi atau kemajuan pelaksanaan pekerjaan yang telah dicapai. Jika selama masa Keadaan Kahar PPK memerintahkan secara tertulis kepada Penyedia untuk meneruskan pekerjaan sedapat mungkin maka Penyedia berhak untuk menerima pembayaran sebagaimana ditentukan dalam Kontrak dan mendapat penggantian biaya yang wajar sesuai dengan yang telah dikeluarkan untuk bekerja dalam situasi demikian. Penggantian biaya ini harus diatur dalam suatu adendum Kontrak</w:t>
                  </w:r>
                  <w:r w:rsidRPr="004F1FC6">
                    <w:rPr>
                      <w:rFonts w:ascii="Footlight MT Light" w:hAnsi="Footlight MT Light"/>
                      <w:sz w:val="24"/>
                      <w:szCs w:val="24"/>
                      <w:lang w:val="id-ID"/>
                      <w:rPrChange w:id="19321" w:author="suryavina" w:date="2015-02-06T16:21:00Z">
                        <w:rPr>
                          <w:rFonts w:ascii="Footlight MT Light" w:hAnsi="Footlight MT Light"/>
                          <w:sz w:val="24"/>
                          <w:szCs w:val="24"/>
                          <w:lang w:val="id-ID"/>
                        </w:rPr>
                      </w:rPrChange>
                    </w:rPr>
                    <w:t>.</w:t>
                  </w:r>
                </w:p>
                <w:p w:rsidR="006E3736" w:rsidRPr="004F1FC6" w:rsidRDefault="006E3736" w:rsidP="00493021">
                  <w:pPr>
                    <w:tabs>
                      <w:tab w:val="left" w:pos="459"/>
                    </w:tabs>
                    <w:ind w:left="459"/>
                    <w:rPr>
                      <w:rFonts w:ascii="Footlight MT Light" w:hAnsi="Footlight MT Light"/>
                      <w:sz w:val="24"/>
                      <w:szCs w:val="24"/>
                      <w:lang w:val="id-ID"/>
                      <w:rPrChange w:id="19322" w:author="suryavina" w:date="2015-02-06T16:21:00Z">
                        <w:rPr>
                          <w:rFonts w:ascii="Footlight MT Light" w:hAnsi="Footlight MT Light"/>
                          <w:sz w:val="24"/>
                          <w:szCs w:val="24"/>
                          <w:lang w:val="id-ID"/>
                        </w:rPr>
                      </w:rPrChange>
                    </w:rPr>
                  </w:pPr>
                </w:p>
              </w:tc>
            </w:tr>
          </w:tbl>
          <w:p w:rsidR="006E3736" w:rsidRPr="004F1FC6" w:rsidRDefault="006E3736" w:rsidP="00493021">
            <w:pPr>
              <w:rPr>
                <w:rFonts w:ascii="Footlight MT Light" w:hAnsi="Footlight MT Light"/>
                <w:sz w:val="24"/>
                <w:szCs w:val="24"/>
                <w:lang w:val="id-ID"/>
                <w:rPrChange w:id="19323" w:author="suryavina" w:date="2015-02-06T16:21:00Z">
                  <w:rPr>
                    <w:rFonts w:ascii="Footlight MT Light" w:hAnsi="Footlight MT Light"/>
                    <w:sz w:val="24"/>
                    <w:szCs w:val="24"/>
                    <w:lang w:val="id-ID"/>
                  </w:rPr>
                </w:rPrChange>
              </w:rPr>
            </w:pPr>
          </w:p>
        </w:tc>
      </w:tr>
    </w:tbl>
    <w:p w:rsidR="006E3736" w:rsidRPr="004F1FC6" w:rsidRDefault="006E3736" w:rsidP="006E3736">
      <w:pPr>
        <w:rPr>
          <w:lang w:val="id-ID"/>
          <w:rPrChange w:id="19324" w:author="suryavina" w:date="2015-02-06T16:21:00Z">
            <w:rPr>
              <w:lang w:val="id-ID"/>
            </w:rPr>
          </w:rPrChange>
        </w:rPr>
      </w:pPr>
    </w:p>
    <w:p w:rsidR="006E3736" w:rsidRPr="004F1FC6" w:rsidRDefault="00155965" w:rsidP="006E3736">
      <w:pPr>
        <w:rPr>
          <w:lang w:val="id-ID"/>
          <w:rPrChange w:id="19325" w:author="suryavina" w:date="2015-02-06T16:21:00Z">
            <w:rPr>
              <w:lang w:val="id-ID"/>
            </w:rPr>
          </w:rPrChange>
        </w:rPr>
      </w:pPr>
      <w:r w:rsidRPr="004F1FC6">
        <w:rPr>
          <w:b/>
          <w:rPrChange w:id="19326" w:author="suryavina" w:date="2015-02-06T16:21:00Z">
            <w:rPr>
              <w:b/>
            </w:rPr>
          </w:rPrChange>
        </w:rPr>
        <w:br w:type="page"/>
      </w:r>
    </w:p>
    <w:tbl>
      <w:tblPr>
        <w:tblW w:w="0" w:type="auto"/>
        <w:tblLayout w:type="fixed"/>
        <w:tblLook w:val="0000"/>
      </w:tblPr>
      <w:tblGrid>
        <w:gridCol w:w="2235"/>
        <w:gridCol w:w="5811"/>
      </w:tblGrid>
      <w:tr w:rsidR="006E3736" w:rsidRPr="004F1FC6" w:rsidTr="00493021">
        <w:tc>
          <w:tcPr>
            <w:tcW w:w="8046" w:type="dxa"/>
            <w:gridSpan w:val="2"/>
          </w:tcPr>
          <w:p w:rsidR="006E3736" w:rsidRPr="004F1FC6" w:rsidRDefault="00155965" w:rsidP="00493021">
            <w:pPr>
              <w:pStyle w:val="Heading1"/>
              <w:numPr>
                <w:ilvl w:val="0"/>
                <w:numId w:val="1314"/>
              </w:numPr>
              <w:ind w:left="284" w:hanging="284"/>
              <w:jc w:val="left"/>
              <w:rPr>
                <w:rFonts w:ascii="Footlight MT Light" w:hAnsi="Footlight MT Light"/>
                <w:sz w:val="24"/>
                <w:szCs w:val="24"/>
                <w:lang w:val="id-ID"/>
                <w:rPrChange w:id="19327" w:author="suryavina" w:date="2015-02-06T16:21:00Z">
                  <w:rPr>
                    <w:rFonts w:ascii="Footlight MT Light" w:hAnsi="Footlight MT Light"/>
                    <w:sz w:val="24"/>
                    <w:szCs w:val="24"/>
                    <w:lang w:val="id-ID"/>
                  </w:rPr>
                </w:rPrChange>
              </w:rPr>
            </w:pPr>
            <w:bookmarkStart w:id="19328" w:name="_Toc410662821"/>
            <w:r w:rsidRPr="004F1FC6">
              <w:rPr>
                <w:rFonts w:ascii="Footlight MT Light" w:hAnsi="Footlight MT Light"/>
                <w:sz w:val="24"/>
                <w:szCs w:val="24"/>
                <w:lang w:val="id-ID"/>
                <w:rPrChange w:id="19329" w:author="suryavina" w:date="2015-02-06T16:21:00Z">
                  <w:rPr>
                    <w:rFonts w:ascii="Footlight MT Light" w:hAnsi="Footlight MT Light"/>
                    <w:sz w:val="24"/>
                    <w:szCs w:val="24"/>
                    <w:lang w:val="id-ID"/>
                  </w:rPr>
                </w:rPrChange>
              </w:rPr>
              <w:t>PEMBAYARAN KEPADA PENYEDIA</w:t>
            </w:r>
            <w:bookmarkEnd w:id="19328"/>
            <w:r w:rsidRPr="004F1FC6">
              <w:rPr>
                <w:rFonts w:ascii="Footlight MT Light" w:hAnsi="Footlight MT Light"/>
                <w:sz w:val="24"/>
                <w:szCs w:val="24"/>
                <w:lang w:val="id-ID"/>
                <w:rPrChange w:id="19330" w:author="suryavina" w:date="2015-02-06T16:21:00Z">
                  <w:rPr>
                    <w:rFonts w:ascii="Footlight MT Light" w:hAnsi="Footlight MT Light"/>
                    <w:sz w:val="24"/>
                    <w:szCs w:val="24"/>
                    <w:lang w:val="id-ID"/>
                  </w:rPr>
                </w:rPrChange>
              </w:rPr>
              <w:t xml:space="preserve"> </w:t>
            </w:r>
          </w:p>
          <w:p w:rsidR="006E3736" w:rsidRPr="004F1FC6" w:rsidRDefault="006E3736" w:rsidP="00493021">
            <w:pPr>
              <w:rPr>
                <w:rFonts w:ascii="Footlight MT Light" w:hAnsi="Footlight MT Light"/>
                <w:sz w:val="24"/>
                <w:szCs w:val="24"/>
                <w:lang w:val="id-ID"/>
                <w:rPrChange w:id="19331" w:author="suryavina" w:date="2015-02-06T16:21:00Z">
                  <w:rPr>
                    <w:rFonts w:ascii="Footlight MT Light" w:hAnsi="Footlight MT Light"/>
                    <w:sz w:val="24"/>
                    <w:szCs w:val="24"/>
                    <w:lang w:val="id-ID"/>
                  </w:rPr>
                </w:rPrChange>
              </w:rPr>
            </w:pPr>
          </w:p>
        </w:tc>
      </w:tr>
      <w:tr w:rsidR="006E3736" w:rsidRPr="004F1FC6" w:rsidTr="00493021">
        <w:tc>
          <w:tcPr>
            <w:tcW w:w="2235" w:type="dxa"/>
          </w:tcPr>
          <w:p w:rsidR="006E3736" w:rsidRPr="004F1FC6" w:rsidRDefault="00155965" w:rsidP="00493021">
            <w:pPr>
              <w:pStyle w:val="Heading2"/>
              <w:numPr>
                <w:ilvl w:val="0"/>
                <w:numId w:val="1236"/>
              </w:numPr>
              <w:tabs>
                <w:tab w:val="num" w:pos="426"/>
              </w:tabs>
              <w:ind w:left="426" w:hanging="426"/>
              <w:jc w:val="left"/>
              <w:rPr>
                <w:rFonts w:ascii="Footlight MT Light" w:hAnsi="Footlight MT Light"/>
                <w:sz w:val="24"/>
                <w:szCs w:val="24"/>
                <w:lang w:val="id-ID"/>
                <w:rPrChange w:id="19332" w:author="suryavina" w:date="2015-02-06T16:21:00Z">
                  <w:rPr>
                    <w:rFonts w:ascii="Footlight MT Light" w:hAnsi="Footlight MT Light"/>
                    <w:sz w:val="24"/>
                    <w:szCs w:val="24"/>
                    <w:lang w:val="id-ID"/>
                  </w:rPr>
                </w:rPrChange>
              </w:rPr>
            </w:pPr>
            <w:bookmarkStart w:id="19333" w:name="_Toc410662822"/>
            <w:r w:rsidRPr="004F1FC6">
              <w:rPr>
                <w:rFonts w:ascii="Footlight MT Light" w:hAnsi="Footlight MT Light"/>
                <w:sz w:val="24"/>
                <w:szCs w:val="24"/>
                <w:lang w:val="id-ID"/>
                <w:rPrChange w:id="19334" w:author="suryavina" w:date="2015-02-06T16:21:00Z">
                  <w:rPr>
                    <w:rFonts w:ascii="Footlight MT Light" w:hAnsi="Footlight MT Light"/>
                    <w:sz w:val="24"/>
                    <w:szCs w:val="24"/>
                    <w:lang w:val="id-ID"/>
                  </w:rPr>
                </w:rPrChange>
              </w:rPr>
              <w:t>Jaminan</w:t>
            </w:r>
            <w:bookmarkEnd w:id="19333"/>
          </w:p>
        </w:tc>
        <w:tc>
          <w:tcPr>
            <w:tcW w:w="5811" w:type="dxa"/>
          </w:tcPr>
          <w:p w:rsidR="006E3736" w:rsidRPr="004F1FC6" w:rsidRDefault="00155965" w:rsidP="00493021">
            <w:pPr>
              <w:ind w:left="459" w:hanging="459"/>
              <w:rPr>
                <w:rFonts w:ascii="Footlight MT Light" w:hAnsi="Footlight MT Light"/>
                <w:sz w:val="24"/>
                <w:szCs w:val="24"/>
                <w:rPrChange w:id="19335" w:author="suryavina" w:date="2015-02-06T16:21:00Z">
                  <w:rPr>
                    <w:rFonts w:ascii="Footlight MT Light" w:hAnsi="Footlight MT Light"/>
                    <w:sz w:val="24"/>
                    <w:szCs w:val="24"/>
                  </w:rPr>
                </w:rPrChange>
              </w:rPr>
            </w:pPr>
            <w:r w:rsidRPr="004F1FC6">
              <w:rPr>
                <w:rFonts w:ascii="Footlight MT Light" w:hAnsi="Footlight MT Light"/>
                <w:sz w:val="24"/>
                <w:szCs w:val="24"/>
                <w:lang w:val="id-ID"/>
                <w:rPrChange w:id="19336" w:author="suryavina" w:date="2015-02-06T16:21:00Z">
                  <w:rPr>
                    <w:rFonts w:ascii="Footlight MT Light" w:hAnsi="Footlight MT Light"/>
                    <w:sz w:val="24"/>
                    <w:szCs w:val="24"/>
                    <w:lang w:val="id-ID"/>
                  </w:rPr>
                </w:rPrChange>
              </w:rPr>
              <w:t>Jaminan Uang Muka</w:t>
            </w:r>
            <w:r w:rsidRPr="004F1FC6">
              <w:rPr>
                <w:rFonts w:ascii="Footlight MT Light" w:hAnsi="Footlight MT Light"/>
                <w:sz w:val="24"/>
                <w:szCs w:val="24"/>
                <w:rPrChange w:id="19337" w:author="suryavina" w:date="2015-02-06T16:21:00Z">
                  <w:rPr>
                    <w:rFonts w:ascii="Footlight MT Light" w:hAnsi="Footlight MT Light"/>
                    <w:sz w:val="24"/>
                    <w:szCs w:val="24"/>
                  </w:rPr>
                </w:rPrChange>
              </w:rPr>
              <w:t xml:space="preserve"> :</w:t>
            </w:r>
          </w:p>
          <w:p w:rsidR="006E3736" w:rsidRPr="004F1FC6" w:rsidRDefault="00155965" w:rsidP="00493021">
            <w:pPr>
              <w:numPr>
                <w:ilvl w:val="1"/>
                <w:numId w:val="1236"/>
              </w:numPr>
              <w:autoSpaceDE w:val="0"/>
              <w:autoSpaceDN w:val="0"/>
              <w:adjustRightInd w:val="0"/>
              <w:ind w:left="600" w:hanging="708"/>
              <w:rPr>
                <w:rFonts w:ascii="Footlight MT Light" w:hAnsi="Footlight MT Light"/>
                <w:sz w:val="24"/>
                <w:szCs w:val="24"/>
                <w:lang w:val="id-ID" w:eastAsia="id-ID"/>
                <w:rPrChange w:id="19338" w:author="suryavina" w:date="2015-02-06T16:21:00Z">
                  <w:rPr>
                    <w:rFonts w:ascii="Footlight MT Light" w:hAnsi="Footlight MT Light"/>
                    <w:sz w:val="24"/>
                    <w:szCs w:val="24"/>
                    <w:lang w:val="id-ID" w:eastAsia="id-ID"/>
                  </w:rPr>
                </w:rPrChange>
              </w:rPr>
            </w:pPr>
            <w:r w:rsidRPr="004F1FC6">
              <w:rPr>
                <w:rFonts w:ascii="Footlight MT Light" w:hAnsi="Footlight MT Light"/>
                <w:sz w:val="24"/>
                <w:szCs w:val="24"/>
                <w:lang w:eastAsia="id-ID"/>
                <w:rPrChange w:id="19339" w:author="suryavina" w:date="2015-02-06T16:21:00Z">
                  <w:rPr>
                    <w:rFonts w:ascii="Footlight MT Light" w:hAnsi="Footlight MT Light"/>
                    <w:sz w:val="24"/>
                    <w:szCs w:val="24"/>
                    <w:lang w:eastAsia="id-ID"/>
                  </w:rPr>
                </w:rPrChange>
              </w:rPr>
              <w:t>J</w:t>
            </w:r>
            <w:r w:rsidRPr="004F1FC6">
              <w:rPr>
                <w:rFonts w:ascii="Footlight MT Light" w:hAnsi="Footlight MT Light"/>
                <w:sz w:val="24"/>
                <w:szCs w:val="24"/>
                <w:lang w:val="id-ID" w:eastAsia="id-ID"/>
                <w:rPrChange w:id="19340" w:author="suryavina" w:date="2015-02-06T16:21:00Z">
                  <w:rPr>
                    <w:rFonts w:ascii="Footlight MT Light" w:hAnsi="Footlight MT Light"/>
                    <w:sz w:val="24"/>
                    <w:szCs w:val="24"/>
                    <w:lang w:val="id-ID" w:eastAsia="id-ID"/>
                  </w:rPr>
                </w:rPrChange>
              </w:rPr>
              <w:t>aminan Uang Muka diberikan kepada PPK dalam rangka pengambilan uang muka dengan nilai 100% (seratus perseratus) dari besarnya uang muka</w:t>
            </w:r>
            <w:r w:rsidRPr="004F1FC6">
              <w:rPr>
                <w:rFonts w:ascii="Footlight MT Light" w:hAnsi="Footlight MT Light"/>
                <w:sz w:val="24"/>
                <w:szCs w:val="24"/>
                <w:lang w:eastAsia="id-ID"/>
                <w:rPrChange w:id="19341" w:author="suryavina" w:date="2015-02-06T16:21:00Z">
                  <w:rPr>
                    <w:rFonts w:ascii="Footlight MT Light" w:hAnsi="Footlight MT Light"/>
                    <w:sz w:val="24"/>
                    <w:szCs w:val="24"/>
                    <w:lang w:eastAsia="id-ID"/>
                  </w:rPr>
                </w:rPrChange>
              </w:rPr>
              <w:t>.</w:t>
            </w:r>
          </w:p>
          <w:p w:rsidR="006E3736" w:rsidRPr="004F1FC6" w:rsidRDefault="006E3736" w:rsidP="00493021">
            <w:pPr>
              <w:autoSpaceDE w:val="0"/>
              <w:autoSpaceDN w:val="0"/>
              <w:adjustRightInd w:val="0"/>
              <w:ind w:left="600"/>
              <w:rPr>
                <w:rFonts w:ascii="Footlight MT Light" w:hAnsi="Footlight MT Light"/>
                <w:sz w:val="24"/>
                <w:szCs w:val="24"/>
                <w:lang w:val="id-ID" w:eastAsia="id-ID"/>
                <w:rPrChange w:id="19342" w:author="suryavina" w:date="2015-02-06T16:21:00Z">
                  <w:rPr>
                    <w:rFonts w:ascii="Footlight MT Light" w:hAnsi="Footlight MT Light"/>
                    <w:sz w:val="24"/>
                    <w:szCs w:val="24"/>
                    <w:lang w:val="id-ID" w:eastAsia="id-ID"/>
                  </w:rPr>
                </w:rPrChange>
              </w:rPr>
            </w:pPr>
          </w:p>
          <w:p w:rsidR="006E3736" w:rsidRPr="004F1FC6" w:rsidRDefault="00155965" w:rsidP="00493021">
            <w:pPr>
              <w:numPr>
                <w:ilvl w:val="1"/>
                <w:numId w:val="1236"/>
              </w:numPr>
              <w:autoSpaceDE w:val="0"/>
              <w:autoSpaceDN w:val="0"/>
              <w:adjustRightInd w:val="0"/>
              <w:ind w:left="600" w:hanging="708"/>
              <w:rPr>
                <w:rFonts w:ascii="Footlight MT Light" w:hAnsi="Footlight MT Light"/>
                <w:sz w:val="24"/>
                <w:szCs w:val="24"/>
                <w:lang w:val="id-ID" w:eastAsia="id-ID"/>
                <w:rPrChange w:id="19343" w:author="suryavina" w:date="2015-02-06T16:21:00Z">
                  <w:rPr>
                    <w:rFonts w:ascii="Footlight MT Light" w:hAnsi="Footlight MT Light"/>
                    <w:sz w:val="24"/>
                    <w:szCs w:val="24"/>
                    <w:lang w:val="id-ID" w:eastAsia="id-ID"/>
                  </w:rPr>
                </w:rPrChange>
              </w:rPr>
            </w:pPr>
            <w:r w:rsidRPr="004F1FC6">
              <w:rPr>
                <w:rFonts w:ascii="Footlight MT Light" w:hAnsi="Footlight MT Light"/>
                <w:sz w:val="24"/>
                <w:szCs w:val="24"/>
                <w:lang w:eastAsia="id-ID"/>
                <w:rPrChange w:id="19344" w:author="suryavina" w:date="2015-02-06T16:21:00Z">
                  <w:rPr>
                    <w:rFonts w:ascii="Footlight MT Light" w:hAnsi="Footlight MT Light"/>
                    <w:sz w:val="24"/>
                    <w:szCs w:val="24"/>
                    <w:lang w:eastAsia="id-ID"/>
                  </w:rPr>
                </w:rPrChange>
              </w:rPr>
              <w:t>N</w:t>
            </w:r>
            <w:r w:rsidRPr="004F1FC6">
              <w:rPr>
                <w:rFonts w:ascii="Footlight MT Light" w:hAnsi="Footlight MT Light"/>
                <w:sz w:val="24"/>
                <w:szCs w:val="24"/>
                <w:lang w:val="id-ID" w:eastAsia="id-ID"/>
                <w:rPrChange w:id="19345" w:author="suryavina" w:date="2015-02-06T16:21:00Z">
                  <w:rPr>
                    <w:rFonts w:ascii="Footlight MT Light" w:hAnsi="Footlight MT Light"/>
                    <w:sz w:val="24"/>
                    <w:szCs w:val="24"/>
                    <w:lang w:val="id-ID" w:eastAsia="id-ID"/>
                  </w:rPr>
                </w:rPrChange>
              </w:rPr>
              <w:t>ilai jaminan Uang Muka dapat dikurangi secara proporsional sesuai dengan pengembalian uang muka</w:t>
            </w:r>
            <w:r w:rsidRPr="004F1FC6">
              <w:rPr>
                <w:rFonts w:ascii="Footlight MT Light" w:hAnsi="Footlight MT Light"/>
                <w:sz w:val="24"/>
                <w:szCs w:val="24"/>
                <w:lang w:eastAsia="id-ID"/>
                <w:rPrChange w:id="19346" w:author="suryavina" w:date="2015-02-06T16:21:00Z">
                  <w:rPr>
                    <w:rFonts w:ascii="Footlight MT Light" w:hAnsi="Footlight MT Light"/>
                    <w:sz w:val="24"/>
                    <w:szCs w:val="24"/>
                    <w:lang w:eastAsia="id-ID"/>
                  </w:rPr>
                </w:rPrChange>
              </w:rPr>
              <w:t>.</w:t>
            </w:r>
          </w:p>
          <w:p w:rsidR="006E3736" w:rsidRPr="004F1FC6" w:rsidRDefault="006E3736" w:rsidP="00493021">
            <w:pPr>
              <w:pStyle w:val="ListParagraph"/>
              <w:rPr>
                <w:rFonts w:ascii="Footlight MT Light" w:hAnsi="Footlight MT Light"/>
                <w:lang w:val="id-ID" w:eastAsia="id-ID"/>
                <w:rPrChange w:id="19347" w:author="suryavina" w:date="2015-02-06T16:21:00Z">
                  <w:rPr>
                    <w:rFonts w:ascii="Footlight MT Light" w:hAnsi="Footlight MT Light"/>
                    <w:lang w:val="id-ID" w:eastAsia="id-ID"/>
                  </w:rPr>
                </w:rPrChange>
              </w:rPr>
            </w:pPr>
          </w:p>
          <w:p w:rsidR="006E3736" w:rsidRPr="004F1FC6" w:rsidRDefault="00155965" w:rsidP="00493021">
            <w:pPr>
              <w:numPr>
                <w:ilvl w:val="1"/>
                <w:numId w:val="1236"/>
              </w:numPr>
              <w:autoSpaceDE w:val="0"/>
              <w:autoSpaceDN w:val="0"/>
              <w:adjustRightInd w:val="0"/>
              <w:ind w:left="600" w:hanging="708"/>
              <w:rPr>
                <w:rFonts w:ascii="Footlight MT Light" w:hAnsi="Footlight MT Light"/>
                <w:sz w:val="24"/>
                <w:szCs w:val="24"/>
                <w:lang w:val="id-ID" w:eastAsia="id-ID"/>
                <w:rPrChange w:id="19348" w:author="suryavina" w:date="2015-02-06T16:21:00Z">
                  <w:rPr>
                    <w:rFonts w:ascii="Footlight MT Light" w:hAnsi="Footlight MT Light"/>
                    <w:sz w:val="24"/>
                    <w:szCs w:val="24"/>
                    <w:lang w:val="id-ID" w:eastAsia="id-ID"/>
                  </w:rPr>
                </w:rPrChange>
              </w:rPr>
            </w:pPr>
            <w:r w:rsidRPr="004F1FC6">
              <w:rPr>
                <w:rFonts w:ascii="Footlight MT Light" w:hAnsi="Footlight MT Light"/>
                <w:sz w:val="24"/>
                <w:szCs w:val="24"/>
                <w:lang w:eastAsia="id-ID"/>
                <w:rPrChange w:id="19349" w:author="suryavina" w:date="2015-02-06T16:21:00Z">
                  <w:rPr>
                    <w:rFonts w:ascii="Footlight MT Light" w:hAnsi="Footlight MT Light"/>
                    <w:sz w:val="24"/>
                    <w:szCs w:val="24"/>
                    <w:lang w:eastAsia="id-ID"/>
                  </w:rPr>
                </w:rPrChange>
              </w:rPr>
              <w:t>M</w:t>
            </w:r>
            <w:r w:rsidRPr="004F1FC6">
              <w:rPr>
                <w:rFonts w:ascii="Footlight MT Light" w:hAnsi="Footlight MT Light"/>
                <w:sz w:val="24"/>
                <w:szCs w:val="24"/>
                <w:lang w:val="id-ID" w:eastAsia="id-ID"/>
                <w:rPrChange w:id="19350" w:author="suryavina" w:date="2015-02-06T16:21:00Z">
                  <w:rPr>
                    <w:rFonts w:ascii="Footlight MT Light" w:hAnsi="Footlight MT Light"/>
                    <w:sz w:val="24"/>
                    <w:szCs w:val="24"/>
                    <w:lang w:val="id-ID" w:eastAsia="id-ID"/>
                  </w:rPr>
                </w:rPrChange>
              </w:rPr>
              <w:t>asa berlakunya jaminan uang muka sekurang-kurangnya sejak tanggal persetujuan pemberian uang muka sampai dengan tanggal penyerahan pertama pekerjaan</w:t>
            </w:r>
            <w:r w:rsidRPr="004F1FC6">
              <w:rPr>
                <w:rFonts w:ascii="Footlight MT Light" w:hAnsi="Footlight MT Light"/>
                <w:sz w:val="24"/>
                <w:szCs w:val="24"/>
                <w:lang w:eastAsia="id-ID"/>
                <w:rPrChange w:id="19351" w:author="suryavina" w:date="2015-02-06T16:21:00Z">
                  <w:rPr>
                    <w:rFonts w:ascii="Footlight MT Light" w:hAnsi="Footlight MT Light"/>
                    <w:sz w:val="24"/>
                    <w:szCs w:val="24"/>
                    <w:lang w:eastAsia="id-ID"/>
                  </w:rPr>
                </w:rPrChange>
              </w:rPr>
              <w:t>.</w:t>
            </w:r>
          </w:p>
          <w:p w:rsidR="006E3736" w:rsidRPr="004F1FC6" w:rsidRDefault="006E3736" w:rsidP="00493021">
            <w:pPr>
              <w:autoSpaceDE w:val="0"/>
              <w:autoSpaceDN w:val="0"/>
              <w:adjustRightInd w:val="0"/>
              <w:ind w:left="600"/>
              <w:rPr>
                <w:rFonts w:ascii="Footlight MT Light" w:hAnsi="Footlight MT Light"/>
                <w:sz w:val="24"/>
                <w:szCs w:val="24"/>
                <w:lang w:val="id-ID" w:eastAsia="id-ID"/>
                <w:rPrChange w:id="19352" w:author="suryavina" w:date="2015-02-06T16:21:00Z">
                  <w:rPr>
                    <w:rFonts w:ascii="Footlight MT Light" w:hAnsi="Footlight MT Light"/>
                    <w:sz w:val="24"/>
                    <w:szCs w:val="24"/>
                    <w:lang w:val="id-ID" w:eastAsia="id-ID"/>
                  </w:rPr>
                </w:rPrChange>
              </w:rPr>
            </w:pPr>
          </w:p>
          <w:p w:rsidR="006E3736" w:rsidRPr="004F1FC6" w:rsidRDefault="00155965" w:rsidP="00493021">
            <w:pPr>
              <w:numPr>
                <w:ilvl w:val="1"/>
                <w:numId w:val="1236"/>
              </w:numPr>
              <w:autoSpaceDE w:val="0"/>
              <w:autoSpaceDN w:val="0"/>
              <w:adjustRightInd w:val="0"/>
              <w:ind w:left="600" w:hanging="708"/>
              <w:rPr>
                <w:rFonts w:ascii="Footlight MT Light" w:hAnsi="Footlight MT Light"/>
                <w:sz w:val="24"/>
                <w:szCs w:val="24"/>
                <w:lang w:val="id-ID" w:eastAsia="id-ID"/>
                <w:rPrChange w:id="19353" w:author="suryavina" w:date="2015-02-06T16:21:00Z">
                  <w:rPr>
                    <w:rFonts w:ascii="Footlight MT Light" w:hAnsi="Footlight MT Light"/>
                    <w:sz w:val="24"/>
                    <w:szCs w:val="24"/>
                    <w:lang w:val="id-ID" w:eastAsia="id-ID"/>
                  </w:rPr>
                </w:rPrChange>
              </w:rPr>
            </w:pPr>
            <w:r w:rsidRPr="004F1FC6">
              <w:rPr>
                <w:rFonts w:ascii="Footlight MT Light" w:hAnsi="Footlight MT Light"/>
                <w:sz w:val="24"/>
                <w:szCs w:val="24"/>
                <w:lang w:val="id-ID" w:eastAsia="id-ID"/>
                <w:rPrChange w:id="19354" w:author="suryavina" w:date="2015-02-06T16:21:00Z">
                  <w:rPr>
                    <w:rFonts w:ascii="Footlight MT Light" w:hAnsi="Footlight MT Light"/>
                    <w:sz w:val="24"/>
                    <w:szCs w:val="24"/>
                    <w:lang w:val="id-ID" w:eastAsia="id-ID"/>
                  </w:rPr>
                </w:rPrChange>
              </w:rPr>
              <w:t>Jaminan Uang Muka diterbitkan oleh Bank Umum, perusahaan penjaminan atau perusahaan asuransi.</w:t>
            </w:r>
          </w:p>
          <w:p w:rsidR="006E3736" w:rsidRPr="004F1FC6" w:rsidRDefault="006E3736" w:rsidP="00493021">
            <w:pPr>
              <w:pStyle w:val="ListParagraph"/>
              <w:rPr>
                <w:rFonts w:ascii="Footlight MT Light" w:hAnsi="Footlight MT Light"/>
                <w:lang w:val="id-ID" w:eastAsia="id-ID"/>
                <w:rPrChange w:id="19355" w:author="suryavina" w:date="2015-02-06T16:21:00Z">
                  <w:rPr>
                    <w:rFonts w:ascii="Footlight MT Light" w:hAnsi="Footlight MT Light"/>
                    <w:lang w:val="id-ID" w:eastAsia="id-ID"/>
                  </w:rPr>
                </w:rPrChange>
              </w:rPr>
            </w:pPr>
          </w:p>
          <w:p w:rsidR="006E3736" w:rsidRPr="004F1FC6" w:rsidRDefault="00155965" w:rsidP="00493021">
            <w:pPr>
              <w:numPr>
                <w:ilvl w:val="1"/>
                <w:numId w:val="1236"/>
              </w:numPr>
              <w:autoSpaceDE w:val="0"/>
              <w:autoSpaceDN w:val="0"/>
              <w:adjustRightInd w:val="0"/>
              <w:ind w:left="600" w:hanging="708"/>
              <w:rPr>
                <w:rFonts w:ascii="Footlight MT Light" w:hAnsi="Footlight MT Light"/>
                <w:sz w:val="24"/>
                <w:szCs w:val="24"/>
                <w:lang w:val="id-ID" w:eastAsia="id-ID"/>
                <w:rPrChange w:id="19356" w:author="suryavina" w:date="2015-02-06T16:21:00Z">
                  <w:rPr>
                    <w:rFonts w:ascii="Footlight MT Light" w:hAnsi="Footlight MT Light"/>
                    <w:sz w:val="24"/>
                    <w:szCs w:val="24"/>
                    <w:lang w:val="id-ID" w:eastAsia="id-ID"/>
                  </w:rPr>
                </w:rPrChange>
              </w:rPr>
            </w:pPr>
            <w:r w:rsidRPr="004F1FC6">
              <w:rPr>
                <w:rFonts w:ascii="Footlight MT Light" w:hAnsi="Footlight MT Light"/>
                <w:sz w:val="24"/>
                <w:szCs w:val="24"/>
                <w:lang w:eastAsia="id-ID"/>
                <w:rPrChange w:id="19357" w:author="suryavina" w:date="2015-02-06T16:21:00Z">
                  <w:rPr>
                    <w:rFonts w:ascii="Footlight MT Light" w:hAnsi="Footlight MT Light"/>
                    <w:sz w:val="24"/>
                    <w:szCs w:val="24"/>
                    <w:lang w:eastAsia="id-ID"/>
                  </w:rPr>
                </w:rPrChange>
              </w:rPr>
              <w:t>B</w:t>
            </w:r>
            <w:r w:rsidRPr="004F1FC6">
              <w:rPr>
                <w:rFonts w:ascii="Footlight MT Light" w:hAnsi="Footlight MT Light"/>
                <w:sz w:val="24"/>
                <w:szCs w:val="24"/>
                <w:lang w:val="id-ID" w:eastAsia="id-ID"/>
                <w:rPrChange w:id="19358" w:author="suryavina" w:date="2015-02-06T16:21:00Z">
                  <w:rPr>
                    <w:rFonts w:ascii="Footlight MT Light" w:hAnsi="Footlight MT Light"/>
                    <w:sz w:val="24"/>
                    <w:szCs w:val="24"/>
                    <w:lang w:val="id-ID" w:eastAsia="id-ID"/>
                  </w:rPr>
                </w:rPrChange>
              </w:rPr>
              <w:t>entuk surat jaminan Uang Muka: memuat nama dan alamat PPK, penyedia yang ditunjuk, dan hak penjamin, nama paket kontrak, nilai jaminan uang muka dalam angka dan huruf, kewajiban pihak-pihak penjamin untuk mencairkan Surat Jaminan Uang Muka selambat-lambatnya 14 (empat belas) hari kerja tanpa syarat kepada PPK, masa berlaku jaminan uang muka dan tanda tangan penjamin.</w:t>
            </w:r>
          </w:p>
          <w:p w:rsidR="006E3736" w:rsidRPr="004F1FC6" w:rsidRDefault="006E3736" w:rsidP="00493021">
            <w:pPr>
              <w:autoSpaceDE w:val="0"/>
              <w:autoSpaceDN w:val="0"/>
              <w:adjustRightInd w:val="0"/>
              <w:ind w:left="600"/>
              <w:rPr>
                <w:rFonts w:ascii="Footlight MT Light" w:hAnsi="Footlight MT Light"/>
                <w:sz w:val="24"/>
                <w:szCs w:val="24"/>
                <w:lang w:val="id-ID" w:eastAsia="id-ID"/>
                <w:rPrChange w:id="19359" w:author="suryavina" w:date="2015-02-06T16:21:00Z">
                  <w:rPr>
                    <w:rFonts w:ascii="Footlight MT Light" w:hAnsi="Footlight MT Light"/>
                    <w:sz w:val="24"/>
                    <w:szCs w:val="24"/>
                    <w:lang w:val="id-ID" w:eastAsia="id-ID"/>
                  </w:rPr>
                </w:rPrChange>
              </w:rPr>
            </w:pPr>
          </w:p>
        </w:tc>
      </w:tr>
      <w:tr w:rsidR="006E3736" w:rsidRPr="004F1FC6" w:rsidTr="00493021">
        <w:tc>
          <w:tcPr>
            <w:tcW w:w="2235" w:type="dxa"/>
          </w:tcPr>
          <w:p w:rsidR="006E3736" w:rsidRPr="004F1FC6" w:rsidRDefault="00155965" w:rsidP="00493021">
            <w:pPr>
              <w:pStyle w:val="Heading2"/>
              <w:numPr>
                <w:ilvl w:val="0"/>
                <w:numId w:val="1236"/>
              </w:numPr>
              <w:tabs>
                <w:tab w:val="num" w:pos="426"/>
              </w:tabs>
              <w:ind w:left="426" w:hanging="426"/>
              <w:jc w:val="left"/>
              <w:rPr>
                <w:rFonts w:ascii="Footlight MT Light" w:hAnsi="Footlight MT Light"/>
                <w:sz w:val="24"/>
                <w:szCs w:val="24"/>
                <w:lang w:val="id-ID"/>
                <w:rPrChange w:id="19360" w:author="suryavina" w:date="2015-02-06T16:21:00Z">
                  <w:rPr>
                    <w:rFonts w:ascii="Footlight MT Light" w:hAnsi="Footlight MT Light"/>
                    <w:sz w:val="24"/>
                    <w:szCs w:val="24"/>
                    <w:lang w:val="id-ID"/>
                  </w:rPr>
                </w:rPrChange>
              </w:rPr>
            </w:pPr>
            <w:bookmarkStart w:id="19361" w:name="_Toc410662823"/>
            <w:r w:rsidRPr="004F1FC6">
              <w:rPr>
                <w:rFonts w:ascii="Footlight MT Light" w:hAnsi="Footlight MT Light"/>
                <w:sz w:val="24"/>
                <w:szCs w:val="24"/>
                <w:lang w:val="id-ID"/>
                <w:rPrChange w:id="19362" w:author="suryavina" w:date="2015-02-06T16:21:00Z">
                  <w:rPr>
                    <w:rFonts w:ascii="Footlight MT Light" w:hAnsi="Footlight MT Light"/>
                    <w:sz w:val="24"/>
                    <w:szCs w:val="24"/>
                    <w:lang w:val="id-ID"/>
                  </w:rPr>
                </w:rPrChange>
              </w:rPr>
              <w:t>Pembayaran</w:t>
            </w:r>
            <w:bookmarkEnd w:id="19361"/>
          </w:p>
        </w:tc>
        <w:tc>
          <w:tcPr>
            <w:tcW w:w="5811" w:type="dxa"/>
          </w:tcPr>
          <w:p w:rsidR="006E3736" w:rsidRPr="004F1FC6" w:rsidRDefault="00155965" w:rsidP="00493021">
            <w:pPr>
              <w:numPr>
                <w:ilvl w:val="1"/>
                <w:numId w:val="1236"/>
              </w:numPr>
              <w:autoSpaceDE w:val="0"/>
              <w:autoSpaceDN w:val="0"/>
              <w:adjustRightInd w:val="0"/>
              <w:ind w:left="600" w:hanging="708"/>
              <w:rPr>
                <w:rFonts w:ascii="Footlight MT Light" w:hAnsi="Footlight MT Light"/>
                <w:sz w:val="24"/>
                <w:szCs w:val="24"/>
                <w:lang w:val="id-ID" w:eastAsia="id-ID"/>
                <w:rPrChange w:id="19363" w:author="suryavina" w:date="2015-02-06T16:21:00Z">
                  <w:rPr>
                    <w:rFonts w:ascii="Footlight MT Light" w:hAnsi="Footlight MT Light"/>
                    <w:sz w:val="24"/>
                    <w:szCs w:val="24"/>
                    <w:lang w:val="id-ID" w:eastAsia="id-ID"/>
                  </w:rPr>
                </w:rPrChange>
              </w:rPr>
            </w:pPr>
            <w:r w:rsidRPr="004F1FC6">
              <w:rPr>
                <w:rFonts w:ascii="Footlight MT Light" w:hAnsi="Footlight MT Light"/>
                <w:sz w:val="24"/>
                <w:szCs w:val="24"/>
                <w:lang w:val="id-ID" w:eastAsia="id-ID"/>
                <w:rPrChange w:id="19364" w:author="suryavina" w:date="2015-02-06T16:21:00Z">
                  <w:rPr>
                    <w:rFonts w:ascii="Footlight MT Light" w:hAnsi="Footlight MT Light"/>
                    <w:sz w:val="24"/>
                    <w:szCs w:val="24"/>
                    <w:lang w:val="id-ID" w:eastAsia="id-ID"/>
                  </w:rPr>
                </w:rPrChange>
              </w:rPr>
              <w:t>Uang Muka :</w:t>
            </w:r>
          </w:p>
          <w:p w:rsidR="006E3736" w:rsidRPr="004F1FC6" w:rsidRDefault="00155965" w:rsidP="00493021">
            <w:pPr>
              <w:numPr>
                <w:ilvl w:val="0"/>
                <w:numId w:val="1294"/>
              </w:numPr>
              <w:tabs>
                <w:tab w:val="clear" w:pos="340"/>
                <w:tab w:val="num" w:pos="884"/>
              </w:tabs>
              <w:autoSpaceDE w:val="0"/>
              <w:autoSpaceDN w:val="0"/>
              <w:adjustRightInd w:val="0"/>
              <w:ind w:left="884" w:hanging="284"/>
              <w:rPr>
                <w:rFonts w:ascii="Footlight MT Light" w:hAnsi="Footlight MT Light"/>
                <w:sz w:val="24"/>
                <w:szCs w:val="24"/>
                <w:lang w:val="id-ID" w:eastAsia="id-ID"/>
                <w:rPrChange w:id="19365" w:author="suryavina" w:date="2015-02-06T16:21:00Z">
                  <w:rPr>
                    <w:rFonts w:ascii="Footlight MT Light" w:hAnsi="Footlight MT Light"/>
                    <w:sz w:val="24"/>
                    <w:szCs w:val="24"/>
                    <w:lang w:val="id-ID" w:eastAsia="id-ID"/>
                  </w:rPr>
                </w:rPrChange>
              </w:rPr>
            </w:pPr>
            <w:r w:rsidRPr="004F1FC6">
              <w:rPr>
                <w:rFonts w:ascii="Footlight MT Light" w:hAnsi="Footlight MT Light"/>
                <w:sz w:val="24"/>
                <w:szCs w:val="24"/>
                <w:lang w:val="id-ID" w:eastAsia="id-ID"/>
                <w:rPrChange w:id="19366" w:author="suryavina" w:date="2015-02-06T16:21:00Z">
                  <w:rPr>
                    <w:rFonts w:ascii="Footlight MT Light" w:hAnsi="Footlight MT Light"/>
                    <w:sz w:val="24"/>
                    <w:szCs w:val="24"/>
                    <w:lang w:val="id-ID" w:eastAsia="id-ID"/>
                  </w:rPr>
                </w:rPrChange>
              </w:rPr>
              <w:t>Uang Muka dapat diberikan kepada penyedia untuk:</w:t>
            </w:r>
          </w:p>
          <w:p w:rsidR="006E3736" w:rsidRPr="004F1FC6" w:rsidRDefault="00155965" w:rsidP="00493021">
            <w:pPr>
              <w:numPr>
                <w:ilvl w:val="1"/>
                <w:numId w:val="1233"/>
              </w:numPr>
              <w:autoSpaceDE w:val="0"/>
              <w:autoSpaceDN w:val="0"/>
              <w:adjustRightInd w:val="0"/>
              <w:ind w:left="1167" w:hanging="283"/>
              <w:rPr>
                <w:rFonts w:ascii="Footlight MT Light" w:hAnsi="Footlight MT Light"/>
                <w:sz w:val="24"/>
                <w:szCs w:val="24"/>
                <w:lang w:val="id-ID" w:eastAsia="id-ID"/>
                <w:rPrChange w:id="19367" w:author="suryavina" w:date="2015-02-06T16:21:00Z">
                  <w:rPr>
                    <w:rFonts w:ascii="Footlight MT Light" w:hAnsi="Footlight MT Light"/>
                    <w:sz w:val="24"/>
                    <w:szCs w:val="24"/>
                    <w:lang w:val="id-ID" w:eastAsia="id-ID"/>
                  </w:rPr>
                </w:rPrChange>
              </w:rPr>
            </w:pPr>
            <w:r w:rsidRPr="004F1FC6">
              <w:rPr>
                <w:rFonts w:ascii="Footlight MT Light" w:hAnsi="Footlight MT Light"/>
                <w:sz w:val="24"/>
                <w:szCs w:val="24"/>
                <w:lang w:val="id-ID" w:eastAsia="id-ID"/>
                <w:rPrChange w:id="19368" w:author="suryavina" w:date="2015-02-06T16:21:00Z">
                  <w:rPr>
                    <w:rFonts w:ascii="Footlight MT Light" w:hAnsi="Footlight MT Light"/>
                    <w:sz w:val="24"/>
                    <w:szCs w:val="24"/>
                    <w:lang w:val="id-ID" w:eastAsia="id-ID"/>
                  </w:rPr>
                </w:rPrChange>
              </w:rPr>
              <w:t>mobilisasi alat dan penyedia;</w:t>
            </w:r>
          </w:p>
          <w:p w:rsidR="006E3736" w:rsidRPr="004F1FC6" w:rsidRDefault="00155965" w:rsidP="00493021">
            <w:pPr>
              <w:numPr>
                <w:ilvl w:val="1"/>
                <w:numId w:val="1233"/>
              </w:numPr>
              <w:autoSpaceDE w:val="0"/>
              <w:autoSpaceDN w:val="0"/>
              <w:adjustRightInd w:val="0"/>
              <w:ind w:left="1167" w:hanging="283"/>
              <w:rPr>
                <w:rFonts w:ascii="Footlight MT Light" w:hAnsi="Footlight MT Light"/>
                <w:sz w:val="24"/>
                <w:szCs w:val="24"/>
                <w:lang w:val="id-ID" w:eastAsia="id-ID"/>
                <w:rPrChange w:id="19369" w:author="suryavina" w:date="2015-02-06T16:21:00Z">
                  <w:rPr>
                    <w:rFonts w:ascii="Footlight MT Light" w:hAnsi="Footlight MT Light"/>
                    <w:sz w:val="24"/>
                    <w:szCs w:val="24"/>
                    <w:lang w:val="id-ID" w:eastAsia="id-ID"/>
                  </w:rPr>
                </w:rPrChange>
              </w:rPr>
            </w:pPr>
            <w:r w:rsidRPr="004F1FC6">
              <w:rPr>
                <w:rFonts w:ascii="Footlight MT Light" w:hAnsi="Footlight MT Light"/>
                <w:sz w:val="24"/>
                <w:szCs w:val="24"/>
                <w:lang w:val="id-ID" w:eastAsia="id-ID"/>
                <w:rPrChange w:id="19370" w:author="suryavina" w:date="2015-02-06T16:21:00Z">
                  <w:rPr>
                    <w:rFonts w:ascii="Footlight MT Light" w:hAnsi="Footlight MT Light"/>
                    <w:sz w:val="24"/>
                    <w:szCs w:val="24"/>
                    <w:lang w:val="id-ID" w:eastAsia="id-ID"/>
                  </w:rPr>
                </w:rPrChange>
              </w:rPr>
              <w:t>pembayaran uang tanda jadi kepada pemasok barang/material; dan/atau</w:t>
            </w:r>
          </w:p>
          <w:p w:rsidR="006E3736" w:rsidRPr="004F1FC6" w:rsidRDefault="00155965" w:rsidP="00493021">
            <w:pPr>
              <w:numPr>
                <w:ilvl w:val="1"/>
                <w:numId w:val="1233"/>
              </w:numPr>
              <w:autoSpaceDE w:val="0"/>
              <w:autoSpaceDN w:val="0"/>
              <w:adjustRightInd w:val="0"/>
              <w:ind w:left="1167" w:hanging="283"/>
              <w:rPr>
                <w:rFonts w:ascii="Footlight MT Light" w:hAnsi="Footlight MT Light"/>
                <w:sz w:val="24"/>
                <w:szCs w:val="24"/>
                <w:lang w:val="id-ID" w:eastAsia="id-ID"/>
                <w:rPrChange w:id="19371" w:author="suryavina" w:date="2015-02-06T16:21:00Z">
                  <w:rPr>
                    <w:rFonts w:ascii="Footlight MT Light" w:hAnsi="Footlight MT Light"/>
                    <w:sz w:val="24"/>
                    <w:szCs w:val="24"/>
                    <w:lang w:val="id-ID" w:eastAsia="id-ID"/>
                  </w:rPr>
                </w:rPrChange>
              </w:rPr>
            </w:pPr>
            <w:r w:rsidRPr="004F1FC6">
              <w:rPr>
                <w:rFonts w:ascii="Footlight MT Light" w:hAnsi="Footlight MT Light"/>
                <w:sz w:val="24"/>
                <w:szCs w:val="24"/>
                <w:lang w:val="id-ID" w:eastAsia="id-ID"/>
                <w:rPrChange w:id="19372" w:author="suryavina" w:date="2015-02-06T16:21:00Z">
                  <w:rPr>
                    <w:rFonts w:ascii="Footlight MT Light" w:hAnsi="Footlight MT Light"/>
                    <w:sz w:val="24"/>
                    <w:szCs w:val="24"/>
                    <w:lang w:val="id-ID" w:eastAsia="id-ID"/>
                  </w:rPr>
                </w:rPrChange>
              </w:rPr>
              <w:t>persiapan teknis lain yang diperlukan bagi pelaksanaan pengadaan.</w:t>
            </w:r>
          </w:p>
          <w:p w:rsidR="006E3736" w:rsidRPr="004F1FC6" w:rsidRDefault="00155965" w:rsidP="00493021">
            <w:pPr>
              <w:numPr>
                <w:ilvl w:val="0"/>
                <w:numId w:val="1294"/>
              </w:numPr>
              <w:tabs>
                <w:tab w:val="clear" w:pos="340"/>
                <w:tab w:val="num" w:pos="884"/>
              </w:tabs>
              <w:autoSpaceDE w:val="0"/>
              <w:autoSpaceDN w:val="0"/>
              <w:adjustRightInd w:val="0"/>
              <w:ind w:left="884" w:hanging="284"/>
              <w:rPr>
                <w:rFonts w:ascii="Footlight MT Light" w:hAnsi="Footlight MT Light"/>
                <w:sz w:val="24"/>
                <w:szCs w:val="24"/>
                <w:lang w:val="id-ID" w:eastAsia="id-ID"/>
                <w:rPrChange w:id="19373" w:author="suryavina" w:date="2015-02-06T16:21:00Z">
                  <w:rPr>
                    <w:rFonts w:ascii="Footlight MT Light" w:hAnsi="Footlight MT Light"/>
                    <w:sz w:val="24"/>
                    <w:szCs w:val="24"/>
                    <w:lang w:val="id-ID" w:eastAsia="id-ID"/>
                  </w:rPr>
                </w:rPrChange>
              </w:rPr>
            </w:pPr>
            <w:r w:rsidRPr="004F1FC6">
              <w:rPr>
                <w:rFonts w:ascii="Footlight MT Light" w:hAnsi="Footlight MT Light"/>
                <w:sz w:val="24"/>
                <w:szCs w:val="24"/>
                <w:lang w:val="id-ID" w:eastAsia="id-ID"/>
                <w:rPrChange w:id="19374" w:author="suryavina" w:date="2015-02-06T16:21:00Z">
                  <w:rPr>
                    <w:rFonts w:ascii="Footlight MT Light" w:hAnsi="Footlight MT Light"/>
                    <w:sz w:val="24"/>
                    <w:szCs w:val="24"/>
                    <w:lang w:val="id-ID" w:eastAsia="id-ID"/>
                  </w:rPr>
                </w:rPrChange>
              </w:rPr>
              <w:t>Uang Muka dapat diberikan kepada penyedia</w:t>
            </w:r>
          </w:p>
          <w:p w:rsidR="006E3736" w:rsidRPr="004F1FC6" w:rsidRDefault="00155965" w:rsidP="00493021">
            <w:pPr>
              <w:autoSpaceDE w:val="0"/>
              <w:autoSpaceDN w:val="0"/>
              <w:adjustRightInd w:val="0"/>
              <w:ind w:left="884"/>
              <w:rPr>
                <w:rFonts w:ascii="Footlight MT Light" w:hAnsi="Footlight MT Light"/>
                <w:sz w:val="24"/>
                <w:szCs w:val="24"/>
                <w:lang w:eastAsia="id-ID"/>
                <w:rPrChange w:id="19375" w:author="suryavina" w:date="2015-02-06T16:21:00Z">
                  <w:rPr>
                    <w:rFonts w:ascii="Footlight MT Light" w:hAnsi="Footlight MT Light"/>
                    <w:sz w:val="24"/>
                    <w:szCs w:val="24"/>
                    <w:lang w:eastAsia="id-ID"/>
                  </w:rPr>
                </w:rPrChange>
              </w:rPr>
            </w:pPr>
            <w:r w:rsidRPr="004F1FC6">
              <w:rPr>
                <w:rFonts w:ascii="Footlight MT Light" w:hAnsi="Footlight MT Light"/>
                <w:sz w:val="24"/>
                <w:szCs w:val="24"/>
                <w:lang w:val="id-ID" w:eastAsia="id-ID"/>
                <w:rPrChange w:id="19376" w:author="suryavina" w:date="2015-02-06T16:21:00Z">
                  <w:rPr>
                    <w:rFonts w:ascii="Footlight MT Light" w:hAnsi="Footlight MT Light"/>
                    <w:sz w:val="24"/>
                    <w:szCs w:val="24"/>
                    <w:lang w:val="id-ID" w:eastAsia="id-ID"/>
                  </w:rPr>
                </w:rPrChange>
              </w:rPr>
              <w:t>paling tinggi 20% (dua puluh perseratus) dari nilai Kontrak</w:t>
            </w:r>
            <w:r w:rsidRPr="004F1FC6">
              <w:rPr>
                <w:rFonts w:ascii="Footlight MT Light" w:hAnsi="Footlight MT Light"/>
                <w:sz w:val="24"/>
                <w:szCs w:val="24"/>
                <w:lang w:eastAsia="id-ID"/>
                <w:rPrChange w:id="19377" w:author="suryavina" w:date="2015-02-06T16:21:00Z">
                  <w:rPr>
                    <w:rFonts w:ascii="Footlight MT Light" w:hAnsi="Footlight MT Light"/>
                    <w:sz w:val="24"/>
                    <w:szCs w:val="24"/>
                    <w:lang w:eastAsia="id-ID"/>
                  </w:rPr>
                </w:rPrChange>
              </w:rPr>
              <w:t>;</w:t>
            </w:r>
          </w:p>
          <w:p w:rsidR="006E3736" w:rsidRPr="004F1FC6" w:rsidRDefault="00155965" w:rsidP="00493021">
            <w:pPr>
              <w:numPr>
                <w:ilvl w:val="0"/>
                <w:numId w:val="1294"/>
              </w:numPr>
              <w:tabs>
                <w:tab w:val="clear" w:pos="340"/>
                <w:tab w:val="num" w:pos="884"/>
              </w:tabs>
              <w:autoSpaceDE w:val="0"/>
              <w:autoSpaceDN w:val="0"/>
              <w:adjustRightInd w:val="0"/>
              <w:ind w:left="884" w:hanging="284"/>
              <w:rPr>
                <w:rFonts w:ascii="Footlight MT Light" w:hAnsi="Footlight MT Light"/>
                <w:sz w:val="24"/>
                <w:szCs w:val="24"/>
                <w:lang w:val="id-ID" w:eastAsia="id-ID"/>
                <w:rPrChange w:id="19378" w:author="suryavina" w:date="2015-02-06T16:21:00Z">
                  <w:rPr>
                    <w:rFonts w:ascii="Footlight MT Light" w:hAnsi="Footlight MT Light"/>
                    <w:sz w:val="24"/>
                    <w:szCs w:val="24"/>
                    <w:lang w:val="id-ID" w:eastAsia="id-ID"/>
                  </w:rPr>
                </w:rPrChange>
              </w:rPr>
            </w:pPr>
            <w:r w:rsidRPr="004F1FC6">
              <w:rPr>
                <w:rFonts w:ascii="Footlight MT Light" w:hAnsi="Footlight MT Light"/>
                <w:sz w:val="24"/>
                <w:szCs w:val="24"/>
                <w:lang w:val="id-ID" w:eastAsia="id-ID"/>
                <w:rPrChange w:id="19379" w:author="suryavina" w:date="2015-02-06T16:21:00Z">
                  <w:rPr>
                    <w:rFonts w:ascii="Footlight MT Light" w:hAnsi="Footlight MT Light"/>
                    <w:sz w:val="24"/>
                    <w:szCs w:val="24"/>
                    <w:lang w:val="id-ID" w:eastAsia="id-ID"/>
                  </w:rPr>
                </w:rPrChange>
              </w:rPr>
              <w:t>Besarnya Uang Muka untuk Kontrak Tahun Jamak dapat diberikan sebesar:</w:t>
            </w:r>
          </w:p>
          <w:p w:rsidR="006E3736" w:rsidRPr="004F1FC6" w:rsidRDefault="00155965" w:rsidP="00493021">
            <w:pPr>
              <w:numPr>
                <w:ilvl w:val="1"/>
                <w:numId w:val="1234"/>
              </w:numPr>
              <w:autoSpaceDE w:val="0"/>
              <w:autoSpaceDN w:val="0"/>
              <w:adjustRightInd w:val="0"/>
              <w:ind w:left="1167" w:hanging="283"/>
              <w:rPr>
                <w:rFonts w:ascii="Footlight MT Light" w:hAnsi="Footlight MT Light"/>
                <w:sz w:val="24"/>
                <w:szCs w:val="24"/>
                <w:lang w:val="id-ID" w:eastAsia="id-ID"/>
                <w:rPrChange w:id="19380" w:author="suryavina" w:date="2015-02-06T16:21:00Z">
                  <w:rPr>
                    <w:rFonts w:ascii="Footlight MT Light" w:hAnsi="Footlight MT Light"/>
                    <w:sz w:val="24"/>
                    <w:szCs w:val="24"/>
                    <w:lang w:val="id-ID" w:eastAsia="id-ID"/>
                  </w:rPr>
                </w:rPrChange>
              </w:rPr>
            </w:pPr>
            <w:r w:rsidRPr="004F1FC6">
              <w:rPr>
                <w:rFonts w:ascii="Footlight MT Light" w:hAnsi="Footlight MT Light"/>
                <w:sz w:val="24"/>
                <w:szCs w:val="24"/>
                <w:lang w:val="id-ID" w:eastAsia="id-ID"/>
                <w:rPrChange w:id="19381" w:author="suryavina" w:date="2015-02-06T16:21:00Z">
                  <w:rPr>
                    <w:rFonts w:ascii="Footlight MT Light" w:hAnsi="Footlight MT Light"/>
                    <w:sz w:val="24"/>
                    <w:szCs w:val="24"/>
                    <w:lang w:val="id-ID" w:eastAsia="id-ID"/>
                  </w:rPr>
                </w:rPrChange>
              </w:rPr>
              <w:t>20% (dua puluh perseratus) dari Kontrak tahun pertama; atau</w:t>
            </w:r>
          </w:p>
          <w:p w:rsidR="006E3736" w:rsidRPr="004F1FC6" w:rsidRDefault="00155965" w:rsidP="00493021">
            <w:pPr>
              <w:numPr>
                <w:ilvl w:val="1"/>
                <w:numId w:val="1234"/>
              </w:numPr>
              <w:autoSpaceDE w:val="0"/>
              <w:autoSpaceDN w:val="0"/>
              <w:adjustRightInd w:val="0"/>
              <w:ind w:left="1167" w:hanging="283"/>
              <w:rPr>
                <w:rFonts w:ascii="Footlight MT Light" w:hAnsi="Footlight MT Light"/>
                <w:sz w:val="24"/>
                <w:szCs w:val="24"/>
                <w:lang w:val="id-ID" w:eastAsia="id-ID"/>
                <w:rPrChange w:id="19382" w:author="suryavina" w:date="2015-02-06T16:21:00Z">
                  <w:rPr>
                    <w:rFonts w:ascii="Footlight MT Light" w:hAnsi="Footlight MT Light"/>
                    <w:sz w:val="24"/>
                    <w:szCs w:val="24"/>
                    <w:lang w:val="id-ID" w:eastAsia="id-ID"/>
                  </w:rPr>
                </w:rPrChange>
              </w:rPr>
            </w:pPr>
            <w:r w:rsidRPr="004F1FC6">
              <w:rPr>
                <w:rFonts w:ascii="Footlight MT Light" w:hAnsi="Footlight MT Light"/>
                <w:sz w:val="24"/>
                <w:szCs w:val="24"/>
                <w:lang w:val="id-ID" w:eastAsia="id-ID"/>
                <w:rPrChange w:id="19383" w:author="suryavina" w:date="2015-02-06T16:21:00Z">
                  <w:rPr>
                    <w:rFonts w:ascii="Footlight MT Light" w:hAnsi="Footlight MT Light"/>
                    <w:sz w:val="24"/>
                    <w:szCs w:val="24"/>
                    <w:lang w:val="id-ID" w:eastAsia="id-ID"/>
                  </w:rPr>
                </w:rPrChange>
              </w:rPr>
              <w:t>15% (lima belas perseratus) dari total nilai Kontrak.</w:t>
            </w:r>
          </w:p>
          <w:p w:rsidR="006E3736" w:rsidRPr="004F1FC6" w:rsidRDefault="00155965" w:rsidP="00493021">
            <w:pPr>
              <w:numPr>
                <w:ilvl w:val="0"/>
                <w:numId w:val="1294"/>
              </w:numPr>
              <w:tabs>
                <w:tab w:val="clear" w:pos="340"/>
                <w:tab w:val="num" w:pos="884"/>
              </w:tabs>
              <w:autoSpaceDE w:val="0"/>
              <w:autoSpaceDN w:val="0"/>
              <w:adjustRightInd w:val="0"/>
              <w:ind w:left="884" w:hanging="284"/>
              <w:rPr>
                <w:rFonts w:ascii="Footlight MT Light" w:hAnsi="Footlight MT Light"/>
                <w:sz w:val="24"/>
                <w:szCs w:val="24"/>
                <w:lang w:val="id-ID" w:eastAsia="id-ID"/>
                <w:rPrChange w:id="19384" w:author="suryavina" w:date="2015-02-06T16:21:00Z">
                  <w:rPr>
                    <w:rFonts w:ascii="Footlight MT Light" w:hAnsi="Footlight MT Light"/>
                    <w:sz w:val="24"/>
                    <w:szCs w:val="24"/>
                    <w:lang w:val="id-ID" w:eastAsia="id-ID"/>
                  </w:rPr>
                </w:rPrChange>
              </w:rPr>
            </w:pPr>
            <w:r w:rsidRPr="004F1FC6">
              <w:rPr>
                <w:rFonts w:ascii="Footlight MT Light" w:hAnsi="Footlight MT Light"/>
                <w:sz w:val="24"/>
                <w:szCs w:val="24"/>
                <w:lang w:val="id-ID" w:eastAsia="id-ID"/>
                <w:rPrChange w:id="19385" w:author="suryavina" w:date="2015-02-06T16:21:00Z">
                  <w:rPr>
                    <w:rFonts w:ascii="Footlight MT Light" w:hAnsi="Footlight MT Light"/>
                    <w:sz w:val="24"/>
                    <w:szCs w:val="24"/>
                    <w:lang w:val="id-ID" w:eastAsia="id-ID"/>
                  </w:rPr>
                </w:rPrChange>
              </w:rPr>
              <w:t>Ketentuan mengenai pemberian uang muka beserta besarannya ditetapkan dalam SSKK.</w:t>
            </w:r>
          </w:p>
          <w:p w:rsidR="006E3736" w:rsidRPr="004F1FC6" w:rsidRDefault="00155965" w:rsidP="00493021">
            <w:pPr>
              <w:numPr>
                <w:ilvl w:val="0"/>
                <w:numId w:val="1294"/>
              </w:numPr>
              <w:tabs>
                <w:tab w:val="clear" w:pos="340"/>
                <w:tab w:val="num" w:pos="884"/>
              </w:tabs>
              <w:autoSpaceDE w:val="0"/>
              <w:autoSpaceDN w:val="0"/>
              <w:adjustRightInd w:val="0"/>
              <w:ind w:left="884" w:hanging="284"/>
              <w:rPr>
                <w:rFonts w:ascii="Footlight MT Light" w:hAnsi="Footlight MT Light"/>
                <w:sz w:val="24"/>
                <w:szCs w:val="24"/>
                <w:lang w:val="id-ID" w:eastAsia="id-ID"/>
                <w:rPrChange w:id="19386" w:author="suryavina" w:date="2015-02-06T16:21:00Z">
                  <w:rPr>
                    <w:rFonts w:ascii="Footlight MT Light" w:hAnsi="Footlight MT Light"/>
                    <w:sz w:val="24"/>
                    <w:szCs w:val="24"/>
                    <w:lang w:val="id-ID" w:eastAsia="id-ID"/>
                  </w:rPr>
                </w:rPrChange>
              </w:rPr>
            </w:pPr>
            <w:r w:rsidRPr="004F1FC6">
              <w:rPr>
                <w:rFonts w:ascii="Footlight MT Light" w:hAnsi="Footlight MT Light"/>
                <w:sz w:val="24"/>
                <w:szCs w:val="24"/>
                <w:lang w:val="id-ID"/>
                <w:rPrChange w:id="19387" w:author="suryavina" w:date="2015-02-06T16:21:00Z">
                  <w:rPr>
                    <w:rFonts w:ascii="Footlight MT Light" w:hAnsi="Footlight MT Light"/>
                    <w:sz w:val="24"/>
                    <w:szCs w:val="24"/>
                    <w:lang w:val="id-ID"/>
                  </w:rPr>
                </w:rPrChange>
              </w:rPr>
              <w:t>d</w:t>
            </w:r>
            <w:r w:rsidRPr="004F1FC6">
              <w:rPr>
                <w:rFonts w:ascii="Footlight MT Light" w:hAnsi="Footlight MT Light"/>
                <w:sz w:val="24"/>
                <w:szCs w:val="24"/>
                <w:lang w:val="sv-SE"/>
                <w:rPrChange w:id="19388" w:author="suryavina" w:date="2015-02-06T16:21:00Z">
                  <w:rPr>
                    <w:rFonts w:ascii="Footlight MT Light" w:hAnsi="Footlight MT Light"/>
                    <w:sz w:val="24"/>
                    <w:szCs w:val="24"/>
                    <w:lang w:val="sv-SE"/>
                  </w:rPr>
                </w:rPrChange>
              </w:rPr>
              <w:t xml:space="preserve">alam hal PPK menyediakan uang muka maka Penyedia </w:t>
            </w:r>
            <w:r w:rsidRPr="004F1FC6">
              <w:rPr>
                <w:rFonts w:ascii="Footlight MT Light" w:hAnsi="Footlight MT Light"/>
                <w:sz w:val="24"/>
                <w:szCs w:val="24"/>
                <w:lang w:val="id-ID"/>
                <w:rPrChange w:id="19389" w:author="suryavina" w:date="2015-02-06T16:21:00Z">
                  <w:rPr>
                    <w:rFonts w:ascii="Footlight MT Light" w:hAnsi="Footlight MT Light"/>
                    <w:sz w:val="24"/>
                    <w:szCs w:val="24"/>
                    <w:lang w:val="id-ID"/>
                  </w:rPr>
                </w:rPrChange>
              </w:rPr>
              <w:t>harus</w:t>
            </w:r>
            <w:r w:rsidRPr="004F1FC6">
              <w:rPr>
                <w:rFonts w:ascii="Footlight MT Light" w:hAnsi="Footlight MT Light"/>
                <w:sz w:val="24"/>
                <w:szCs w:val="24"/>
                <w:lang w:val="sv-SE"/>
                <w:rPrChange w:id="19390" w:author="suryavina" w:date="2015-02-06T16:21:00Z">
                  <w:rPr>
                    <w:rFonts w:ascii="Footlight MT Light" w:hAnsi="Footlight MT Light"/>
                    <w:sz w:val="24"/>
                    <w:szCs w:val="24"/>
                    <w:lang w:val="sv-SE"/>
                  </w:rPr>
                </w:rPrChange>
              </w:rPr>
              <w:t xml:space="preserve"> mengajukan permohonan pengambilan uang muka secara tertulis kepada PPK disertai dengan rencana penggunaan uang muka untuk melaksanakan pekerjaan sesuai Kontrak</w:t>
            </w:r>
            <w:r w:rsidRPr="004F1FC6">
              <w:rPr>
                <w:rFonts w:ascii="Footlight MT Light" w:hAnsi="Footlight MT Light"/>
                <w:sz w:val="24"/>
                <w:szCs w:val="24"/>
                <w:lang w:val="id-ID" w:eastAsia="id-ID"/>
                <w:rPrChange w:id="19391" w:author="suryavina" w:date="2015-02-06T16:21:00Z">
                  <w:rPr>
                    <w:rFonts w:ascii="Footlight MT Light" w:hAnsi="Footlight MT Light"/>
                    <w:sz w:val="24"/>
                    <w:szCs w:val="24"/>
                    <w:lang w:val="id-ID" w:eastAsia="id-ID"/>
                  </w:rPr>
                </w:rPrChange>
              </w:rPr>
              <w:t>.</w:t>
            </w:r>
          </w:p>
          <w:p w:rsidR="006E3736" w:rsidRPr="004F1FC6" w:rsidRDefault="00155965" w:rsidP="00493021">
            <w:pPr>
              <w:numPr>
                <w:ilvl w:val="0"/>
                <w:numId w:val="1294"/>
              </w:numPr>
              <w:tabs>
                <w:tab w:val="clear" w:pos="340"/>
                <w:tab w:val="num" w:pos="884"/>
              </w:tabs>
              <w:autoSpaceDE w:val="0"/>
              <w:autoSpaceDN w:val="0"/>
              <w:adjustRightInd w:val="0"/>
              <w:ind w:left="884" w:hanging="284"/>
              <w:rPr>
                <w:rFonts w:ascii="Footlight MT Light" w:hAnsi="Footlight MT Light"/>
                <w:sz w:val="24"/>
                <w:szCs w:val="24"/>
                <w:lang w:val="id-ID" w:eastAsia="id-ID"/>
                <w:rPrChange w:id="19392" w:author="suryavina" w:date="2015-02-06T16:21:00Z">
                  <w:rPr>
                    <w:rFonts w:ascii="Footlight MT Light" w:hAnsi="Footlight MT Light"/>
                    <w:sz w:val="24"/>
                    <w:szCs w:val="24"/>
                    <w:lang w:val="id-ID" w:eastAsia="id-ID"/>
                  </w:rPr>
                </w:rPrChange>
              </w:rPr>
            </w:pPr>
            <w:r w:rsidRPr="004F1FC6">
              <w:rPr>
                <w:rFonts w:ascii="Footlight MT Light" w:hAnsi="Footlight MT Light"/>
                <w:sz w:val="24"/>
                <w:szCs w:val="24"/>
                <w:lang w:val="id-ID" w:eastAsia="id-ID"/>
                <w:rPrChange w:id="19393" w:author="suryavina" w:date="2015-02-06T16:21:00Z">
                  <w:rPr>
                    <w:rFonts w:ascii="Footlight MT Light" w:hAnsi="Footlight MT Light"/>
                    <w:sz w:val="24"/>
                    <w:szCs w:val="24"/>
                    <w:lang w:val="id-ID" w:eastAsia="id-ID"/>
                  </w:rPr>
                </w:rPrChange>
              </w:rPr>
              <w:t>PPK mengajukan surat permintaan pembayaran untuk permohonan tersebut setelah Jaminan Uang Muka diterima dari penyedia.</w:t>
            </w:r>
          </w:p>
          <w:p w:rsidR="006E3736" w:rsidRPr="004F1FC6" w:rsidRDefault="00155965" w:rsidP="00493021">
            <w:pPr>
              <w:numPr>
                <w:ilvl w:val="0"/>
                <w:numId w:val="1294"/>
              </w:numPr>
              <w:tabs>
                <w:tab w:val="clear" w:pos="340"/>
                <w:tab w:val="num" w:pos="884"/>
              </w:tabs>
              <w:autoSpaceDE w:val="0"/>
              <w:autoSpaceDN w:val="0"/>
              <w:adjustRightInd w:val="0"/>
              <w:ind w:left="884" w:hanging="284"/>
              <w:rPr>
                <w:rFonts w:ascii="Footlight MT Light" w:hAnsi="Footlight MT Light"/>
                <w:sz w:val="24"/>
                <w:szCs w:val="24"/>
                <w:lang w:val="id-ID" w:eastAsia="id-ID"/>
                <w:rPrChange w:id="19394" w:author="suryavina" w:date="2015-02-06T16:21:00Z">
                  <w:rPr>
                    <w:rFonts w:ascii="Footlight MT Light" w:hAnsi="Footlight MT Light"/>
                    <w:sz w:val="24"/>
                    <w:szCs w:val="24"/>
                    <w:lang w:val="id-ID" w:eastAsia="id-ID"/>
                  </w:rPr>
                </w:rPrChange>
              </w:rPr>
            </w:pPr>
            <w:r w:rsidRPr="004F1FC6">
              <w:rPr>
                <w:rFonts w:ascii="Footlight MT Light" w:hAnsi="Footlight MT Light"/>
                <w:sz w:val="24"/>
                <w:szCs w:val="24"/>
                <w:lang w:eastAsia="id-ID"/>
                <w:rPrChange w:id="19395" w:author="suryavina" w:date="2015-02-06T16:21:00Z">
                  <w:rPr>
                    <w:rFonts w:ascii="Footlight MT Light" w:hAnsi="Footlight MT Light"/>
                    <w:sz w:val="24"/>
                    <w:szCs w:val="24"/>
                    <w:lang w:eastAsia="id-ID"/>
                  </w:rPr>
                </w:rPrChange>
              </w:rPr>
              <w:t>Jaminan Uang Muka diterbitkan oleh bank umum, perusahaan penjaminan, atau Perusahaan Asuransi Umum yang memiliki izin untuk menjual produk jaminan(</w:t>
            </w:r>
            <w:r w:rsidRPr="004F1FC6">
              <w:rPr>
                <w:rFonts w:ascii="Footlight MT Light" w:hAnsi="Footlight MT Light"/>
                <w:i/>
                <w:sz w:val="24"/>
                <w:szCs w:val="24"/>
                <w:lang w:eastAsia="id-ID"/>
                <w:rPrChange w:id="19396" w:author="suryavina" w:date="2015-02-06T16:21:00Z">
                  <w:rPr>
                    <w:rFonts w:ascii="Footlight MT Light" w:hAnsi="Footlight MT Light"/>
                    <w:i/>
                    <w:sz w:val="24"/>
                    <w:szCs w:val="24"/>
                    <w:lang w:eastAsia="id-ID"/>
                  </w:rPr>
                </w:rPrChange>
              </w:rPr>
              <w:t>suretyship</w:t>
            </w:r>
            <w:r w:rsidRPr="004F1FC6">
              <w:rPr>
                <w:rFonts w:ascii="Footlight MT Light" w:hAnsi="Footlight MT Light"/>
                <w:sz w:val="24"/>
                <w:szCs w:val="24"/>
                <w:lang w:eastAsia="id-ID"/>
                <w:rPrChange w:id="19397" w:author="suryavina" w:date="2015-02-06T16:21:00Z">
                  <w:rPr>
                    <w:rFonts w:ascii="Footlight MT Light" w:hAnsi="Footlight MT Light"/>
                    <w:sz w:val="24"/>
                    <w:szCs w:val="24"/>
                    <w:lang w:eastAsia="id-ID"/>
                  </w:rPr>
                </w:rPrChange>
              </w:rPr>
              <w:t>) yang ditetapkan oleh Menteri Keuangan</w:t>
            </w:r>
            <w:r w:rsidRPr="004F1FC6">
              <w:rPr>
                <w:rFonts w:ascii="Footlight MT Light" w:hAnsi="Footlight MT Light"/>
                <w:sz w:val="24"/>
                <w:szCs w:val="24"/>
                <w:lang w:val="id-ID" w:eastAsia="id-ID"/>
                <w:rPrChange w:id="19398" w:author="suryavina" w:date="2015-02-06T16:21:00Z">
                  <w:rPr>
                    <w:rFonts w:ascii="Footlight MT Light" w:hAnsi="Footlight MT Light"/>
                    <w:sz w:val="24"/>
                    <w:szCs w:val="24"/>
                    <w:lang w:val="id-ID" w:eastAsia="id-ID"/>
                  </w:rPr>
                </w:rPrChange>
              </w:rPr>
              <w:t xml:space="preserve"> atau lembaga yang berwenang</w:t>
            </w:r>
            <w:r w:rsidRPr="004F1FC6">
              <w:rPr>
                <w:rFonts w:ascii="Footlight MT Light" w:hAnsi="Footlight MT Light"/>
                <w:sz w:val="24"/>
                <w:szCs w:val="24"/>
                <w:lang w:eastAsia="id-ID"/>
                <w:rPrChange w:id="19399" w:author="suryavina" w:date="2015-02-06T16:21:00Z">
                  <w:rPr>
                    <w:rFonts w:ascii="Footlight MT Light" w:hAnsi="Footlight MT Light"/>
                    <w:sz w:val="24"/>
                    <w:szCs w:val="24"/>
                    <w:lang w:eastAsia="id-ID"/>
                  </w:rPr>
                </w:rPrChange>
              </w:rPr>
              <w:t>;</w:t>
            </w:r>
          </w:p>
          <w:p w:rsidR="006E3736" w:rsidRPr="004F1FC6" w:rsidRDefault="00155965" w:rsidP="00493021">
            <w:pPr>
              <w:numPr>
                <w:ilvl w:val="0"/>
                <w:numId w:val="1294"/>
              </w:numPr>
              <w:tabs>
                <w:tab w:val="clear" w:pos="340"/>
                <w:tab w:val="num" w:pos="884"/>
              </w:tabs>
              <w:autoSpaceDE w:val="0"/>
              <w:autoSpaceDN w:val="0"/>
              <w:adjustRightInd w:val="0"/>
              <w:ind w:left="884" w:hanging="284"/>
              <w:rPr>
                <w:rFonts w:ascii="Footlight MT Light" w:hAnsi="Footlight MT Light"/>
                <w:sz w:val="24"/>
                <w:szCs w:val="24"/>
                <w:lang w:val="id-ID" w:eastAsia="id-ID"/>
                <w:rPrChange w:id="19400" w:author="suryavina" w:date="2015-02-06T16:21:00Z">
                  <w:rPr>
                    <w:rFonts w:ascii="Footlight MT Light" w:hAnsi="Footlight MT Light"/>
                    <w:sz w:val="24"/>
                    <w:szCs w:val="24"/>
                    <w:lang w:val="id-ID" w:eastAsia="id-ID"/>
                  </w:rPr>
                </w:rPrChange>
              </w:rPr>
            </w:pPr>
            <w:r w:rsidRPr="004F1FC6">
              <w:rPr>
                <w:rFonts w:ascii="Footlight MT Light" w:hAnsi="Footlight MT Light"/>
                <w:sz w:val="24"/>
                <w:szCs w:val="24"/>
                <w:lang w:val="id-ID" w:eastAsia="id-ID"/>
                <w:rPrChange w:id="19401" w:author="suryavina" w:date="2015-02-06T16:21:00Z">
                  <w:rPr>
                    <w:rFonts w:ascii="Footlight MT Light" w:hAnsi="Footlight MT Light"/>
                    <w:sz w:val="24"/>
                    <w:szCs w:val="24"/>
                    <w:lang w:val="id-ID" w:eastAsia="id-ID"/>
                  </w:rPr>
                </w:rPrChange>
              </w:rPr>
              <w:t>Pengembalian uang muka diperhitungkan berangsur-angsur secara proporsional pada setiap pembayaran prestasi pekerjaan dan paling lambat harus lunas pada saat pekerjaan mencapai prestasi 100 % (seratus perseratus).</w:t>
            </w:r>
          </w:p>
          <w:p w:rsidR="006E3736" w:rsidRPr="004F1FC6" w:rsidRDefault="00155965" w:rsidP="00493021">
            <w:pPr>
              <w:numPr>
                <w:ilvl w:val="0"/>
                <w:numId w:val="1294"/>
              </w:numPr>
              <w:tabs>
                <w:tab w:val="clear" w:pos="340"/>
                <w:tab w:val="num" w:pos="884"/>
              </w:tabs>
              <w:autoSpaceDE w:val="0"/>
              <w:autoSpaceDN w:val="0"/>
              <w:adjustRightInd w:val="0"/>
              <w:ind w:left="884" w:hanging="284"/>
              <w:rPr>
                <w:rFonts w:ascii="Footlight MT Light" w:hAnsi="Footlight MT Light"/>
                <w:sz w:val="24"/>
                <w:szCs w:val="24"/>
                <w:lang w:val="id-ID" w:eastAsia="id-ID"/>
                <w:rPrChange w:id="19402" w:author="suryavina" w:date="2015-02-06T16:21:00Z">
                  <w:rPr>
                    <w:rFonts w:ascii="Footlight MT Light" w:hAnsi="Footlight MT Light"/>
                    <w:sz w:val="24"/>
                    <w:szCs w:val="24"/>
                    <w:lang w:val="id-ID" w:eastAsia="id-ID"/>
                  </w:rPr>
                </w:rPrChange>
              </w:rPr>
            </w:pPr>
            <w:r w:rsidRPr="004F1FC6">
              <w:rPr>
                <w:rFonts w:ascii="Footlight MT Light" w:hAnsi="Footlight MT Light"/>
                <w:sz w:val="24"/>
                <w:szCs w:val="24"/>
                <w:lang w:val="id-ID" w:eastAsia="id-ID"/>
                <w:rPrChange w:id="19403" w:author="suryavina" w:date="2015-02-06T16:21:00Z">
                  <w:rPr>
                    <w:rFonts w:ascii="Footlight MT Light" w:hAnsi="Footlight MT Light"/>
                    <w:sz w:val="24"/>
                    <w:szCs w:val="24"/>
                    <w:lang w:val="id-ID" w:eastAsia="id-ID"/>
                  </w:rPr>
                </w:rPrChange>
              </w:rPr>
              <w:t>Untuk kontrak tahun jamak, nilai Jaminan Uang Muka secara bertahap dapat dikurangi sesuai dengan pencapaian prestasi pekerjaan.</w:t>
            </w:r>
          </w:p>
          <w:p w:rsidR="006E3736" w:rsidRPr="004F1FC6" w:rsidRDefault="006E3736" w:rsidP="00493021">
            <w:pPr>
              <w:autoSpaceDE w:val="0"/>
              <w:autoSpaceDN w:val="0"/>
              <w:adjustRightInd w:val="0"/>
              <w:ind w:left="884"/>
              <w:rPr>
                <w:rFonts w:ascii="Footlight MT Light" w:hAnsi="Footlight MT Light"/>
                <w:sz w:val="24"/>
                <w:szCs w:val="24"/>
                <w:lang w:val="id-ID" w:eastAsia="id-ID"/>
                <w:rPrChange w:id="19404" w:author="suryavina" w:date="2015-02-06T16:21:00Z">
                  <w:rPr>
                    <w:rFonts w:ascii="Footlight MT Light" w:hAnsi="Footlight MT Light"/>
                    <w:sz w:val="24"/>
                    <w:szCs w:val="24"/>
                    <w:lang w:val="id-ID" w:eastAsia="id-ID"/>
                  </w:rPr>
                </w:rPrChange>
              </w:rPr>
            </w:pPr>
          </w:p>
          <w:p w:rsidR="006E3736" w:rsidRPr="004F1FC6" w:rsidRDefault="00155965" w:rsidP="00493021">
            <w:pPr>
              <w:numPr>
                <w:ilvl w:val="1"/>
                <w:numId w:val="1236"/>
              </w:numPr>
              <w:autoSpaceDE w:val="0"/>
              <w:autoSpaceDN w:val="0"/>
              <w:adjustRightInd w:val="0"/>
              <w:ind w:left="600" w:hanging="708"/>
              <w:rPr>
                <w:rFonts w:ascii="Footlight MT Light" w:hAnsi="Footlight MT Light"/>
                <w:sz w:val="24"/>
                <w:szCs w:val="24"/>
                <w:lang w:val="id-ID" w:eastAsia="id-ID"/>
                <w:rPrChange w:id="19405" w:author="suryavina" w:date="2015-02-06T16:21:00Z">
                  <w:rPr>
                    <w:rFonts w:ascii="Footlight MT Light" w:hAnsi="Footlight MT Light"/>
                    <w:sz w:val="24"/>
                    <w:szCs w:val="24"/>
                    <w:lang w:val="id-ID" w:eastAsia="id-ID"/>
                  </w:rPr>
                </w:rPrChange>
              </w:rPr>
            </w:pPr>
            <w:r w:rsidRPr="004F1FC6">
              <w:rPr>
                <w:rFonts w:ascii="Footlight MT Light" w:hAnsi="Footlight MT Light"/>
                <w:sz w:val="24"/>
                <w:szCs w:val="24"/>
                <w:lang w:eastAsia="id-ID"/>
                <w:rPrChange w:id="19406" w:author="suryavina" w:date="2015-02-06T16:21:00Z">
                  <w:rPr>
                    <w:rFonts w:ascii="Footlight MT Light" w:hAnsi="Footlight MT Light"/>
                    <w:sz w:val="24"/>
                    <w:szCs w:val="24"/>
                    <w:lang w:eastAsia="id-ID"/>
                  </w:rPr>
                </w:rPrChange>
              </w:rPr>
              <w:t>Pembayaran prestasi pekerjaan</w:t>
            </w:r>
          </w:p>
          <w:p w:rsidR="006E3736" w:rsidRPr="004F1FC6" w:rsidRDefault="00155965" w:rsidP="00493021">
            <w:pPr>
              <w:numPr>
                <w:ilvl w:val="1"/>
                <w:numId w:val="1200"/>
              </w:numPr>
              <w:tabs>
                <w:tab w:val="clear" w:pos="360"/>
                <w:tab w:val="num" w:pos="884"/>
              </w:tabs>
              <w:autoSpaceDE w:val="0"/>
              <w:autoSpaceDN w:val="0"/>
              <w:adjustRightInd w:val="0"/>
              <w:ind w:left="884" w:hanging="284"/>
              <w:rPr>
                <w:rFonts w:ascii="Footlight MT Light" w:hAnsi="Footlight MT Light"/>
                <w:sz w:val="24"/>
                <w:szCs w:val="24"/>
                <w:lang w:val="id-ID" w:eastAsia="id-ID"/>
                <w:rPrChange w:id="19407" w:author="suryavina" w:date="2015-02-06T16:21:00Z">
                  <w:rPr>
                    <w:rFonts w:ascii="Footlight MT Light" w:hAnsi="Footlight MT Light"/>
                    <w:sz w:val="24"/>
                    <w:szCs w:val="24"/>
                    <w:lang w:val="id-ID" w:eastAsia="id-ID"/>
                  </w:rPr>
                </w:rPrChange>
              </w:rPr>
            </w:pPr>
            <w:r w:rsidRPr="004F1FC6">
              <w:rPr>
                <w:rFonts w:ascii="Footlight MT Light" w:hAnsi="Footlight MT Light"/>
                <w:sz w:val="24"/>
                <w:szCs w:val="24"/>
                <w:lang w:val="id-ID" w:eastAsia="id-ID"/>
                <w:rPrChange w:id="19408" w:author="suryavina" w:date="2015-02-06T16:21:00Z">
                  <w:rPr>
                    <w:rFonts w:ascii="Footlight MT Light" w:hAnsi="Footlight MT Light"/>
                    <w:sz w:val="24"/>
                    <w:szCs w:val="24"/>
                    <w:lang w:val="id-ID" w:eastAsia="id-ID"/>
                  </w:rPr>
                </w:rPrChange>
              </w:rPr>
              <w:t>Pembayaran prestasi hasil pekerjaan yang disepakati dilakukan PPK, dengan ketentuan:</w:t>
            </w:r>
          </w:p>
          <w:p w:rsidR="006E3736" w:rsidRPr="004F1FC6" w:rsidRDefault="00155965" w:rsidP="006E3736">
            <w:pPr>
              <w:numPr>
                <w:ilvl w:val="0"/>
                <w:numId w:val="2000"/>
              </w:numPr>
              <w:autoSpaceDE w:val="0"/>
              <w:autoSpaceDN w:val="0"/>
              <w:adjustRightInd w:val="0"/>
              <w:ind w:left="1309" w:hanging="425"/>
              <w:rPr>
                <w:rFonts w:ascii="Footlight MT Light" w:hAnsi="Footlight MT Light"/>
                <w:sz w:val="24"/>
                <w:szCs w:val="24"/>
                <w:lang w:val="id-ID" w:eastAsia="id-ID"/>
                <w:rPrChange w:id="19409" w:author="suryavina" w:date="2015-02-06T16:21:00Z">
                  <w:rPr>
                    <w:rFonts w:ascii="Footlight MT Light" w:hAnsi="Footlight MT Light"/>
                    <w:sz w:val="24"/>
                    <w:szCs w:val="24"/>
                    <w:lang w:val="id-ID" w:eastAsia="id-ID"/>
                  </w:rPr>
                </w:rPrChange>
              </w:rPr>
            </w:pPr>
            <w:r w:rsidRPr="004F1FC6">
              <w:rPr>
                <w:rFonts w:ascii="Footlight MT Light" w:hAnsi="Footlight MT Light"/>
                <w:sz w:val="24"/>
                <w:szCs w:val="24"/>
                <w:lang w:val="id-ID" w:eastAsia="id-ID"/>
                <w:rPrChange w:id="19410" w:author="suryavina" w:date="2015-02-06T16:21:00Z">
                  <w:rPr>
                    <w:rFonts w:ascii="Footlight MT Light" w:hAnsi="Footlight MT Light"/>
                    <w:sz w:val="24"/>
                    <w:szCs w:val="24"/>
                    <w:lang w:val="id-ID" w:eastAsia="id-ID"/>
                  </w:rPr>
                </w:rPrChange>
              </w:rPr>
              <w:t>pembayaran dilakukan dengan sistem bulanan</w:t>
            </w:r>
            <w:r w:rsidRPr="004F1FC6">
              <w:rPr>
                <w:rFonts w:ascii="Footlight MT Light" w:hAnsi="Footlight MT Light"/>
                <w:sz w:val="24"/>
                <w:szCs w:val="24"/>
                <w:lang w:eastAsia="id-ID"/>
                <w:rPrChange w:id="19411" w:author="suryavina" w:date="2015-02-06T16:21:00Z">
                  <w:rPr>
                    <w:rFonts w:ascii="Footlight MT Light" w:hAnsi="Footlight MT Light"/>
                    <w:sz w:val="24"/>
                    <w:szCs w:val="24"/>
                    <w:lang w:eastAsia="id-ID"/>
                  </w:rPr>
                </w:rPrChange>
              </w:rPr>
              <w:t>/</w:t>
            </w:r>
            <w:r w:rsidRPr="004F1FC6">
              <w:rPr>
                <w:rFonts w:ascii="Footlight MT Light" w:hAnsi="Footlight MT Light"/>
                <w:sz w:val="24"/>
                <w:szCs w:val="24"/>
                <w:lang w:val="id-ID" w:eastAsia="id-ID"/>
                <w:rPrChange w:id="19412" w:author="suryavina" w:date="2015-02-06T16:21:00Z">
                  <w:rPr>
                    <w:rFonts w:ascii="Footlight MT Light" w:hAnsi="Footlight MT Light"/>
                    <w:sz w:val="24"/>
                    <w:szCs w:val="24"/>
                    <w:lang w:val="id-ID" w:eastAsia="id-ID"/>
                  </w:rPr>
                </w:rPrChange>
              </w:rPr>
              <w:t xml:space="preserve"> pembayaran berdasarkan tahapan penyelesaian pekerjaan (</w:t>
            </w:r>
            <w:r w:rsidRPr="004F1FC6">
              <w:rPr>
                <w:rFonts w:ascii="Footlight MT Light" w:hAnsi="Footlight MT Light"/>
                <w:i/>
                <w:sz w:val="24"/>
                <w:szCs w:val="24"/>
                <w:lang w:val="id-ID" w:eastAsia="id-ID"/>
                <w:rPrChange w:id="19413" w:author="suryavina" w:date="2015-02-06T16:21:00Z">
                  <w:rPr>
                    <w:rFonts w:ascii="Footlight MT Light" w:hAnsi="Footlight MT Light"/>
                    <w:i/>
                    <w:sz w:val="24"/>
                    <w:szCs w:val="24"/>
                    <w:lang w:val="id-ID" w:eastAsia="id-ID"/>
                  </w:rPr>
                </w:rPrChange>
              </w:rPr>
              <w:t>termin</w:t>
            </w:r>
            <w:r w:rsidRPr="004F1FC6">
              <w:rPr>
                <w:rFonts w:ascii="Footlight MT Light" w:hAnsi="Footlight MT Light"/>
                <w:sz w:val="24"/>
                <w:szCs w:val="24"/>
                <w:lang w:val="id-ID" w:eastAsia="id-ID"/>
                <w:rPrChange w:id="19414" w:author="suryavina" w:date="2015-02-06T16:21:00Z">
                  <w:rPr>
                    <w:rFonts w:ascii="Footlight MT Light" w:hAnsi="Footlight MT Light"/>
                    <w:sz w:val="24"/>
                    <w:szCs w:val="24"/>
                    <w:lang w:val="id-ID" w:eastAsia="id-ID"/>
                  </w:rPr>
                </w:rPrChange>
              </w:rPr>
              <w:t>)</w:t>
            </w:r>
            <w:r w:rsidRPr="004F1FC6">
              <w:rPr>
                <w:rFonts w:ascii="Footlight MT Light" w:hAnsi="Footlight MT Light"/>
                <w:sz w:val="24"/>
                <w:szCs w:val="24"/>
                <w:lang w:eastAsia="id-ID"/>
                <w:rPrChange w:id="19415" w:author="suryavina" w:date="2015-02-06T16:21:00Z">
                  <w:rPr>
                    <w:rFonts w:ascii="Footlight MT Light" w:hAnsi="Footlight MT Light"/>
                    <w:sz w:val="24"/>
                    <w:szCs w:val="24"/>
                    <w:lang w:eastAsia="id-ID"/>
                  </w:rPr>
                </w:rPrChange>
              </w:rPr>
              <w:t>/</w:t>
            </w:r>
            <w:r w:rsidRPr="004F1FC6">
              <w:rPr>
                <w:rFonts w:ascii="Footlight MT Light" w:hAnsi="Footlight MT Light"/>
                <w:sz w:val="24"/>
                <w:szCs w:val="24"/>
                <w:lang w:val="id-ID" w:eastAsia="id-ID"/>
                <w:rPrChange w:id="19416" w:author="suryavina" w:date="2015-02-06T16:21:00Z">
                  <w:rPr>
                    <w:rFonts w:ascii="Footlight MT Light" w:hAnsi="Footlight MT Light"/>
                    <w:sz w:val="24"/>
                    <w:szCs w:val="24"/>
                    <w:lang w:val="id-ID" w:eastAsia="id-ID"/>
                  </w:rPr>
                </w:rPrChange>
              </w:rPr>
              <w:t>pembayaran secara sekaligus</w:t>
            </w:r>
            <w:r w:rsidRPr="004F1FC6">
              <w:rPr>
                <w:rFonts w:ascii="Footlight MT Light" w:hAnsi="Footlight MT Light"/>
                <w:sz w:val="24"/>
                <w:szCs w:val="24"/>
                <w:lang w:eastAsia="id-ID"/>
                <w:rPrChange w:id="19417" w:author="suryavina" w:date="2015-02-06T16:21:00Z">
                  <w:rPr>
                    <w:rFonts w:ascii="Footlight MT Light" w:hAnsi="Footlight MT Light"/>
                    <w:sz w:val="24"/>
                    <w:szCs w:val="24"/>
                    <w:lang w:eastAsia="id-ID"/>
                  </w:rPr>
                </w:rPrChange>
              </w:rPr>
              <w:t>,</w:t>
            </w:r>
            <w:r w:rsidRPr="004F1FC6">
              <w:rPr>
                <w:rFonts w:ascii="Footlight MT Light" w:hAnsi="Footlight MT Light"/>
                <w:sz w:val="24"/>
                <w:szCs w:val="24"/>
                <w:lang w:val="id-ID" w:eastAsia="id-ID"/>
                <w:rPrChange w:id="19418" w:author="suryavina" w:date="2015-02-06T16:21:00Z">
                  <w:rPr>
                    <w:rFonts w:ascii="Footlight MT Light" w:hAnsi="Footlight MT Light"/>
                    <w:sz w:val="24"/>
                    <w:szCs w:val="24"/>
                    <w:lang w:val="id-ID" w:eastAsia="id-ID"/>
                  </w:rPr>
                </w:rPrChange>
              </w:rPr>
              <w:t xml:space="preserve"> </w:t>
            </w:r>
            <w:r w:rsidRPr="004F1FC6">
              <w:rPr>
                <w:rFonts w:ascii="Footlight MT Light" w:hAnsi="Footlight MT Light"/>
                <w:sz w:val="24"/>
                <w:szCs w:val="24"/>
                <w:lang w:eastAsia="id-ID"/>
                <w:rPrChange w:id="19419" w:author="suryavina" w:date="2015-02-06T16:21:00Z">
                  <w:rPr>
                    <w:rFonts w:ascii="Footlight MT Light" w:hAnsi="Footlight MT Light"/>
                    <w:sz w:val="24"/>
                    <w:szCs w:val="24"/>
                    <w:lang w:eastAsia="id-ID"/>
                  </w:rPr>
                </w:rPrChange>
              </w:rPr>
              <w:t>sesuai dengan yang ditetapkan dalam SSKK</w:t>
            </w:r>
            <w:r w:rsidRPr="004F1FC6">
              <w:rPr>
                <w:rFonts w:ascii="Footlight MT Light" w:hAnsi="Footlight MT Light"/>
                <w:sz w:val="24"/>
                <w:szCs w:val="24"/>
                <w:lang w:val="id-ID" w:eastAsia="id-ID"/>
                <w:rPrChange w:id="19420" w:author="suryavina" w:date="2015-02-06T16:21:00Z">
                  <w:rPr>
                    <w:rFonts w:ascii="Footlight MT Light" w:hAnsi="Footlight MT Light"/>
                    <w:sz w:val="24"/>
                    <w:szCs w:val="24"/>
                    <w:lang w:val="id-ID" w:eastAsia="id-ID"/>
                  </w:rPr>
                </w:rPrChange>
              </w:rPr>
              <w:t>.</w:t>
            </w:r>
          </w:p>
          <w:p w:rsidR="006E3736" w:rsidRPr="004F1FC6" w:rsidRDefault="00155965" w:rsidP="006E3736">
            <w:pPr>
              <w:numPr>
                <w:ilvl w:val="0"/>
                <w:numId w:val="2000"/>
              </w:numPr>
              <w:autoSpaceDE w:val="0"/>
              <w:autoSpaceDN w:val="0"/>
              <w:adjustRightInd w:val="0"/>
              <w:ind w:left="1309" w:hanging="425"/>
              <w:rPr>
                <w:rFonts w:ascii="Footlight MT Light" w:hAnsi="Footlight MT Light"/>
                <w:sz w:val="24"/>
                <w:szCs w:val="24"/>
                <w:lang w:val="id-ID" w:eastAsia="id-ID"/>
                <w:rPrChange w:id="19421" w:author="suryavina" w:date="2015-02-06T16:21:00Z">
                  <w:rPr>
                    <w:rFonts w:ascii="Footlight MT Light" w:hAnsi="Footlight MT Light"/>
                    <w:sz w:val="24"/>
                    <w:szCs w:val="24"/>
                    <w:lang w:val="id-ID" w:eastAsia="id-ID"/>
                  </w:rPr>
                </w:rPrChange>
              </w:rPr>
            </w:pPr>
            <w:r w:rsidRPr="004F1FC6">
              <w:rPr>
                <w:rFonts w:ascii="Footlight MT Light" w:hAnsi="Footlight MT Light"/>
                <w:sz w:val="24"/>
                <w:szCs w:val="24"/>
                <w:lang w:val="id-ID" w:eastAsia="id-ID"/>
                <w:rPrChange w:id="19422" w:author="suryavina" w:date="2015-02-06T16:21:00Z">
                  <w:rPr>
                    <w:rFonts w:ascii="Footlight MT Light" w:hAnsi="Footlight MT Light"/>
                    <w:sz w:val="24"/>
                    <w:szCs w:val="24"/>
                    <w:lang w:val="id-ID" w:eastAsia="id-ID"/>
                  </w:rPr>
                </w:rPrChange>
              </w:rPr>
              <w:t>Pembayaran prestasi kerja diberikan kepada penyedia setelah dikurangi angsuran pengembalian Uang Muka dan denda apabila ada, serta pajak.</w:t>
            </w:r>
          </w:p>
          <w:p w:rsidR="006E3736" w:rsidRPr="004F1FC6" w:rsidRDefault="00155965" w:rsidP="006E3736">
            <w:pPr>
              <w:numPr>
                <w:ilvl w:val="0"/>
                <w:numId w:val="2000"/>
              </w:numPr>
              <w:autoSpaceDE w:val="0"/>
              <w:autoSpaceDN w:val="0"/>
              <w:adjustRightInd w:val="0"/>
              <w:ind w:left="1309" w:hanging="425"/>
              <w:rPr>
                <w:rFonts w:ascii="Footlight MT Light" w:hAnsi="Footlight MT Light"/>
                <w:sz w:val="24"/>
                <w:szCs w:val="24"/>
                <w:lang w:val="id-ID" w:eastAsia="id-ID"/>
                <w:rPrChange w:id="19423" w:author="suryavina" w:date="2015-02-06T16:21:00Z">
                  <w:rPr>
                    <w:rFonts w:ascii="Footlight MT Light" w:hAnsi="Footlight MT Light"/>
                    <w:sz w:val="24"/>
                    <w:szCs w:val="24"/>
                    <w:lang w:val="id-ID" w:eastAsia="id-ID"/>
                  </w:rPr>
                </w:rPrChange>
              </w:rPr>
            </w:pPr>
            <w:r w:rsidRPr="004F1FC6">
              <w:rPr>
                <w:rFonts w:ascii="Footlight MT Light" w:hAnsi="Footlight MT Light"/>
                <w:sz w:val="24"/>
                <w:szCs w:val="24"/>
                <w:lang w:val="id-ID" w:eastAsia="id-ID"/>
                <w:rPrChange w:id="19424" w:author="suryavina" w:date="2015-02-06T16:21:00Z">
                  <w:rPr>
                    <w:rFonts w:ascii="Footlight MT Light" w:hAnsi="Footlight MT Light"/>
                    <w:sz w:val="24"/>
                    <w:szCs w:val="24"/>
                    <w:lang w:val="id-ID" w:eastAsia="id-ID"/>
                  </w:rPr>
                </w:rPrChange>
              </w:rPr>
              <w:t>Pembayaran bulanan/termin, dilakukan senilai pekerjaan yang telah d</w:t>
            </w:r>
            <w:r w:rsidRPr="004F1FC6">
              <w:rPr>
                <w:rFonts w:ascii="Footlight MT Light" w:hAnsi="Footlight MT Light"/>
                <w:sz w:val="24"/>
                <w:szCs w:val="24"/>
                <w:lang w:eastAsia="id-ID"/>
                <w:rPrChange w:id="19425" w:author="suryavina" w:date="2015-02-06T16:21:00Z">
                  <w:rPr>
                    <w:rFonts w:ascii="Footlight MT Light" w:hAnsi="Footlight MT Light"/>
                    <w:sz w:val="24"/>
                    <w:szCs w:val="24"/>
                    <w:lang w:eastAsia="id-ID"/>
                  </w:rPr>
                </w:rPrChange>
              </w:rPr>
              <w:t>i</w:t>
            </w:r>
            <w:r w:rsidRPr="004F1FC6">
              <w:rPr>
                <w:rFonts w:ascii="Footlight MT Light" w:hAnsi="Footlight MT Light"/>
                <w:sz w:val="24"/>
                <w:szCs w:val="24"/>
                <w:lang w:val="id-ID" w:eastAsia="id-ID"/>
                <w:rPrChange w:id="19426" w:author="suryavina" w:date="2015-02-06T16:21:00Z">
                  <w:rPr>
                    <w:rFonts w:ascii="Footlight MT Light" w:hAnsi="Footlight MT Light"/>
                    <w:sz w:val="24"/>
                    <w:szCs w:val="24"/>
                    <w:lang w:val="id-ID" w:eastAsia="id-ID"/>
                  </w:rPr>
                </w:rPrChange>
              </w:rPr>
              <w:t>selesaikan.</w:t>
            </w:r>
          </w:p>
          <w:p w:rsidR="006E3736" w:rsidRPr="004F1FC6" w:rsidRDefault="00155965" w:rsidP="00493021">
            <w:pPr>
              <w:numPr>
                <w:ilvl w:val="1"/>
                <w:numId w:val="1200"/>
              </w:numPr>
              <w:tabs>
                <w:tab w:val="clear" w:pos="360"/>
                <w:tab w:val="num" w:pos="884"/>
              </w:tabs>
              <w:autoSpaceDE w:val="0"/>
              <w:autoSpaceDN w:val="0"/>
              <w:adjustRightInd w:val="0"/>
              <w:ind w:left="884" w:hanging="284"/>
              <w:rPr>
                <w:rFonts w:ascii="Footlight MT Light" w:hAnsi="Footlight MT Light"/>
                <w:sz w:val="24"/>
                <w:szCs w:val="24"/>
                <w:lang w:val="id-ID" w:eastAsia="id-ID"/>
                <w:rPrChange w:id="19427" w:author="suryavina" w:date="2015-02-06T16:21:00Z">
                  <w:rPr>
                    <w:rFonts w:ascii="Footlight MT Light" w:hAnsi="Footlight MT Light"/>
                    <w:sz w:val="24"/>
                    <w:szCs w:val="24"/>
                    <w:lang w:val="id-ID" w:eastAsia="id-ID"/>
                  </w:rPr>
                </w:rPrChange>
              </w:rPr>
            </w:pPr>
            <w:r w:rsidRPr="004F1FC6">
              <w:rPr>
                <w:rFonts w:ascii="Footlight MT Light" w:hAnsi="Footlight MT Light"/>
                <w:sz w:val="24"/>
                <w:szCs w:val="24"/>
                <w:lang w:val="id-ID" w:eastAsia="id-ID"/>
                <w:rPrChange w:id="19428" w:author="suryavina" w:date="2015-02-06T16:21:00Z">
                  <w:rPr>
                    <w:rFonts w:ascii="Footlight MT Light" w:hAnsi="Footlight MT Light"/>
                    <w:sz w:val="24"/>
                    <w:szCs w:val="24"/>
                    <w:lang w:val="id-ID" w:eastAsia="id-ID"/>
                  </w:rPr>
                </w:rPrChange>
              </w:rPr>
              <w:t>Pembayaran</w:t>
            </w:r>
            <w:r w:rsidRPr="004F1FC6">
              <w:rPr>
                <w:rFonts w:ascii="Footlight MT Light" w:hAnsi="Footlight MT Light"/>
                <w:sz w:val="24"/>
                <w:szCs w:val="24"/>
                <w:lang w:eastAsia="id-ID"/>
                <w:rPrChange w:id="19429" w:author="suryavina" w:date="2015-02-06T16:21:00Z">
                  <w:rPr>
                    <w:rFonts w:ascii="Footlight MT Light" w:hAnsi="Footlight MT Light"/>
                    <w:sz w:val="24"/>
                    <w:szCs w:val="24"/>
                    <w:lang w:eastAsia="id-ID"/>
                  </w:rPr>
                </w:rPrChange>
              </w:rPr>
              <w:t xml:space="preserve"> te</w:t>
            </w:r>
            <w:r w:rsidRPr="004F1FC6">
              <w:rPr>
                <w:rFonts w:ascii="Footlight MT Light" w:hAnsi="Footlight MT Light"/>
                <w:sz w:val="24"/>
                <w:szCs w:val="24"/>
                <w:lang w:val="id-ID" w:eastAsia="id-ID"/>
                <w:rPrChange w:id="19430" w:author="suryavina" w:date="2015-02-06T16:21:00Z">
                  <w:rPr>
                    <w:rFonts w:ascii="Footlight MT Light" w:hAnsi="Footlight MT Light"/>
                    <w:sz w:val="24"/>
                    <w:szCs w:val="24"/>
                    <w:lang w:val="id-ID" w:eastAsia="id-ID"/>
                  </w:rPr>
                </w:rPrChange>
              </w:rPr>
              <w:t>r</w:t>
            </w:r>
            <w:r w:rsidRPr="004F1FC6">
              <w:rPr>
                <w:rFonts w:ascii="Footlight MT Light" w:hAnsi="Footlight MT Light"/>
                <w:sz w:val="24"/>
                <w:szCs w:val="24"/>
                <w:lang w:eastAsia="id-ID"/>
                <w:rPrChange w:id="19431" w:author="suryavina" w:date="2015-02-06T16:21:00Z">
                  <w:rPr>
                    <w:rFonts w:ascii="Footlight MT Light" w:hAnsi="Footlight MT Light"/>
                    <w:sz w:val="24"/>
                    <w:szCs w:val="24"/>
                    <w:lang w:eastAsia="id-ID"/>
                  </w:rPr>
                </w:rPrChange>
              </w:rPr>
              <w:t xml:space="preserve">kahir hanya dilakukan </w:t>
            </w:r>
            <w:r w:rsidRPr="004F1FC6">
              <w:rPr>
                <w:rFonts w:ascii="Footlight MT Light" w:hAnsi="Footlight MT Light"/>
                <w:sz w:val="24"/>
                <w:szCs w:val="24"/>
                <w:lang w:val="id-ID" w:eastAsia="id-ID"/>
                <w:rPrChange w:id="19432" w:author="suryavina" w:date="2015-02-06T16:21:00Z">
                  <w:rPr>
                    <w:rFonts w:ascii="Footlight MT Light" w:hAnsi="Footlight MT Light"/>
                    <w:sz w:val="24"/>
                    <w:szCs w:val="24"/>
                    <w:lang w:val="id-ID" w:eastAsia="id-ID"/>
                  </w:rPr>
                </w:rPrChange>
              </w:rPr>
              <w:t>setelah pekerjaan selesai 100% (seratus perseratus) dan Berita Acara serah terima pekerjaan diterbitkan</w:t>
            </w:r>
          </w:p>
          <w:p w:rsidR="006E3736" w:rsidRPr="004F1FC6" w:rsidRDefault="00155965" w:rsidP="00493021">
            <w:pPr>
              <w:numPr>
                <w:ilvl w:val="1"/>
                <w:numId w:val="1200"/>
              </w:numPr>
              <w:tabs>
                <w:tab w:val="clear" w:pos="360"/>
                <w:tab w:val="num" w:pos="884"/>
              </w:tabs>
              <w:autoSpaceDE w:val="0"/>
              <w:autoSpaceDN w:val="0"/>
              <w:adjustRightInd w:val="0"/>
              <w:ind w:left="884" w:hanging="284"/>
              <w:rPr>
                <w:rFonts w:ascii="Footlight MT Light" w:hAnsi="Footlight MT Light"/>
                <w:sz w:val="24"/>
                <w:szCs w:val="24"/>
                <w:lang w:val="id-ID" w:eastAsia="id-ID"/>
                <w:rPrChange w:id="19433" w:author="suryavina" w:date="2015-02-06T16:21:00Z">
                  <w:rPr>
                    <w:rFonts w:ascii="Footlight MT Light" w:hAnsi="Footlight MT Light"/>
                    <w:sz w:val="24"/>
                    <w:szCs w:val="24"/>
                    <w:lang w:val="id-ID" w:eastAsia="id-ID"/>
                  </w:rPr>
                </w:rPrChange>
              </w:rPr>
            </w:pPr>
            <w:r w:rsidRPr="004F1FC6">
              <w:rPr>
                <w:rFonts w:ascii="Footlight MT Light" w:hAnsi="Footlight MT Light"/>
                <w:sz w:val="24"/>
                <w:szCs w:val="24"/>
                <w:lang w:val="id-ID" w:eastAsia="id-ID"/>
                <w:rPrChange w:id="19434" w:author="suryavina" w:date="2015-02-06T16:21:00Z">
                  <w:rPr>
                    <w:rFonts w:ascii="Footlight MT Light" w:hAnsi="Footlight MT Light"/>
                    <w:sz w:val="24"/>
                    <w:szCs w:val="24"/>
                    <w:lang w:val="id-ID" w:eastAsia="id-ID"/>
                  </w:rPr>
                </w:rPrChange>
              </w:rPr>
              <w:t>PPK dalam kurun waktu 14 (empat belas) hari kerja setelah pengajuan permintaan pembayaran dari penyedia harus sudah mengajukan Surat Permintaan Pembayaran (SPP) kepada Pejabat penandatangan Surat Perintah Membayar (PPSPM).</w:t>
            </w:r>
          </w:p>
          <w:p w:rsidR="006E3736" w:rsidRPr="004F1FC6" w:rsidRDefault="006E3736" w:rsidP="00493021">
            <w:pPr>
              <w:autoSpaceDE w:val="0"/>
              <w:autoSpaceDN w:val="0"/>
              <w:adjustRightInd w:val="0"/>
              <w:ind w:left="884"/>
              <w:rPr>
                <w:rFonts w:ascii="Footlight MT Light" w:hAnsi="Footlight MT Light"/>
                <w:sz w:val="24"/>
                <w:szCs w:val="24"/>
                <w:lang w:val="id-ID" w:eastAsia="id-ID"/>
                <w:rPrChange w:id="19435" w:author="suryavina" w:date="2015-02-06T16:21:00Z">
                  <w:rPr>
                    <w:rFonts w:ascii="Footlight MT Light" w:hAnsi="Footlight MT Light"/>
                    <w:sz w:val="24"/>
                    <w:szCs w:val="24"/>
                    <w:lang w:val="id-ID" w:eastAsia="id-ID"/>
                  </w:rPr>
                </w:rPrChange>
              </w:rPr>
            </w:pPr>
          </w:p>
          <w:p w:rsidR="006E3736" w:rsidRPr="004F1FC6" w:rsidRDefault="00155965" w:rsidP="00493021">
            <w:pPr>
              <w:numPr>
                <w:ilvl w:val="1"/>
                <w:numId w:val="1236"/>
              </w:numPr>
              <w:autoSpaceDE w:val="0"/>
              <w:autoSpaceDN w:val="0"/>
              <w:adjustRightInd w:val="0"/>
              <w:ind w:left="600" w:hanging="708"/>
              <w:rPr>
                <w:rFonts w:ascii="Footlight MT Light" w:hAnsi="Footlight MT Light"/>
                <w:sz w:val="24"/>
                <w:szCs w:val="24"/>
                <w:lang w:val="id-ID" w:eastAsia="id-ID"/>
                <w:rPrChange w:id="19436" w:author="suryavina" w:date="2015-02-06T16:21:00Z">
                  <w:rPr>
                    <w:rFonts w:ascii="Footlight MT Light" w:hAnsi="Footlight MT Light"/>
                    <w:sz w:val="24"/>
                    <w:szCs w:val="24"/>
                    <w:lang w:val="id-ID" w:eastAsia="id-ID"/>
                  </w:rPr>
                </w:rPrChange>
              </w:rPr>
            </w:pPr>
            <w:r w:rsidRPr="004F1FC6">
              <w:rPr>
                <w:rFonts w:ascii="Footlight MT Light" w:hAnsi="Footlight MT Light"/>
                <w:sz w:val="24"/>
                <w:szCs w:val="24"/>
                <w:lang w:val="id-ID" w:eastAsia="id-ID"/>
                <w:rPrChange w:id="19437" w:author="suryavina" w:date="2015-02-06T16:21:00Z">
                  <w:rPr>
                    <w:rFonts w:ascii="Footlight MT Light" w:hAnsi="Footlight MT Light"/>
                    <w:sz w:val="24"/>
                    <w:szCs w:val="24"/>
                    <w:lang w:val="id-ID" w:eastAsia="id-ID"/>
                  </w:rPr>
                </w:rPrChange>
              </w:rPr>
              <w:t>Cara-cara dan tahapan pembayaran serta mata uang yang digunakan harus disesuaikan dengan</w:t>
            </w:r>
            <w:r w:rsidRPr="004F1FC6">
              <w:rPr>
                <w:rFonts w:ascii="Footlight MT Light" w:hAnsi="Footlight MT Light"/>
                <w:i/>
                <w:sz w:val="24"/>
                <w:szCs w:val="24"/>
                <w:lang w:val="id-ID" w:eastAsia="id-ID"/>
                <w:rPrChange w:id="19438" w:author="suryavina" w:date="2015-02-06T16:21:00Z">
                  <w:rPr>
                    <w:rFonts w:ascii="Footlight MT Light" w:hAnsi="Footlight MT Light"/>
                    <w:i/>
                    <w:sz w:val="24"/>
                    <w:szCs w:val="24"/>
                    <w:lang w:val="id-ID" w:eastAsia="id-ID"/>
                  </w:rPr>
                </w:rPrChange>
              </w:rPr>
              <w:t xml:space="preserve"> </w:t>
            </w:r>
            <w:r w:rsidRPr="004F1FC6">
              <w:rPr>
                <w:rFonts w:ascii="Footlight MT Light" w:hAnsi="Footlight MT Light"/>
                <w:sz w:val="24"/>
                <w:szCs w:val="24"/>
                <w:lang w:val="id-ID" w:eastAsia="id-ID"/>
                <w:rPrChange w:id="19439" w:author="suryavina" w:date="2015-02-06T16:21:00Z">
                  <w:rPr>
                    <w:rFonts w:ascii="Footlight MT Light" w:hAnsi="Footlight MT Light"/>
                    <w:sz w:val="24"/>
                    <w:szCs w:val="24"/>
                    <w:lang w:val="id-ID" w:eastAsia="id-ID"/>
                  </w:rPr>
                </w:rPrChange>
              </w:rPr>
              <w:t>ketentuan dalam SSKK.</w:t>
            </w:r>
          </w:p>
          <w:p w:rsidR="006E3736" w:rsidRPr="004F1FC6" w:rsidRDefault="006E3736" w:rsidP="00493021">
            <w:pPr>
              <w:ind w:left="884" w:right="-72"/>
              <w:rPr>
                <w:rFonts w:ascii="Footlight MT Light" w:hAnsi="Footlight MT Light"/>
                <w:sz w:val="24"/>
                <w:szCs w:val="24"/>
                <w:lang w:val="id-ID" w:eastAsia="id-ID"/>
                <w:rPrChange w:id="19440" w:author="suryavina" w:date="2015-02-06T16:21:00Z">
                  <w:rPr>
                    <w:rFonts w:ascii="Footlight MT Light" w:hAnsi="Footlight MT Light"/>
                    <w:sz w:val="24"/>
                    <w:szCs w:val="24"/>
                    <w:lang w:val="id-ID" w:eastAsia="id-ID"/>
                  </w:rPr>
                </w:rPrChange>
              </w:rPr>
            </w:pPr>
          </w:p>
        </w:tc>
      </w:tr>
      <w:tr w:rsidR="006E3736" w:rsidRPr="004F1FC6" w:rsidTr="00493021">
        <w:tc>
          <w:tcPr>
            <w:tcW w:w="2235" w:type="dxa"/>
          </w:tcPr>
          <w:p w:rsidR="006E3736" w:rsidRPr="004F1FC6" w:rsidRDefault="00155965" w:rsidP="00493021">
            <w:pPr>
              <w:pStyle w:val="Heading2"/>
              <w:numPr>
                <w:ilvl w:val="0"/>
                <w:numId w:val="1236"/>
              </w:numPr>
              <w:tabs>
                <w:tab w:val="clear" w:pos="643"/>
                <w:tab w:val="num" w:pos="426"/>
              </w:tabs>
              <w:ind w:left="426" w:hanging="426"/>
              <w:jc w:val="left"/>
              <w:rPr>
                <w:rFonts w:ascii="Footlight MT Light" w:hAnsi="Footlight MT Light"/>
                <w:sz w:val="24"/>
                <w:szCs w:val="24"/>
                <w:lang w:val="id-ID" w:eastAsia="id-ID"/>
                <w:rPrChange w:id="19441" w:author="suryavina" w:date="2015-02-06T16:21:00Z">
                  <w:rPr>
                    <w:rFonts w:ascii="Footlight MT Light" w:hAnsi="Footlight MT Light"/>
                    <w:sz w:val="24"/>
                    <w:szCs w:val="24"/>
                    <w:lang w:val="id-ID" w:eastAsia="id-ID"/>
                  </w:rPr>
                </w:rPrChange>
              </w:rPr>
            </w:pPr>
            <w:bookmarkStart w:id="19442" w:name="_Toc410662824"/>
            <w:r w:rsidRPr="004F1FC6">
              <w:rPr>
                <w:rFonts w:ascii="Footlight MT Light" w:hAnsi="Footlight MT Light"/>
                <w:sz w:val="24"/>
                <w:szCs w:val="24"/>
                <w:lang w:val="id-ID" w:eastAsia="id-ID"/>
                <w:rPrChange w:id="19443" w:author="suryavina" w:date="2015-02-06T16:21:00Z">
                  <w:rPr>
                    <w:rFonts w:ascii="Footlight MT Light" w:hAnsi="Footlight MT Light"/>
                    <w:sz w:val="24"/>
                    <w:szCs w:val="24"/>
                    <w:lang w:val="id-ID" w:eastAsia="id-ID"/>
                  </w:rPr>
                </w:rPrChange>
              </w:rPr>
              <w:t>Penangguhan Pembayaran</w:t>
            </w:r>
            <w:bookmarkEnd w:id="19442"/>
          </w:p>
        </w:tc>
        <w:tc>
          <w:tcPr>
            <w:tcW w:w="5811" w:type="dxa"/>
          </w:tcPr>
          <w:p w:rsidR="006E3736" w:rsidRPr="004F1FC6" w:rsidRDefault="00155965" w:rsidP="00493021">
            <w:pPr>
              <w:numPr>
                <w:ilvl w:val="1"/>
                <w:numId w:val="1236"/>
              </w:numPr>
              <w:autoSpaceDE w:val="0"/>
              <w:autoSpaceDN w:val="0"/>
              <w:adjustRightInd w:val="0"/>
              <w:ind w:left="600" w:hanging="708"/>
              <w:rPr>
                <w:rFonts w:ascii="Footlight MT Light" w:hAnsi="Footlight MT Light"/>
                <w:sz w:val="24"/>
                <w:szCs w:val="24"/>
                <w:rPrChange w:id="19444" w:author="suryavina" w:date="2015-02-06T16:21:00Z">
                  <w:rPr>
                    <w:rFonts w:ascii="Footlight MT Light" w:hAnsi="Footlight MT Light"/>
                    <w:sz w:val="24"/>
                    <w:szCs w:val="24"/>
                  </w:rPr>
                </w:rPrChange>
              </w:rPr>
            </w:pPr>
            <w:r w:rsidRPr="004F1FC6">
              <w:rPr>
                <w:rFonts w:ascii="Footlight MT Light" w:hAnsi="Footlight MT Light"/>
                <w:sz w:val="24"/>
                <w:szCs w:val="24"/>
                <w:lang w:val="id-ID" w:eastAsia="id-ID"/>
                <w:rPrChange w:id="19445" w:author="suryavina" w:date="2015-02-06T16:21:00Z">
                  <w:rPr>
                    <w:rFonts w:ascii="Footlight MT Light" w:hAnsi="Footlight MT Light"/>
                    <w:sz w:val="24"/>
                    <w:szCs w:val="24"/>
                    <w:lang w:val="id-ID" w:eastAsia="id-ID"/>
                  </w:rPr>
                </w:rPrChange>
              </w:rPr>
              <w:t>PPK dapat menangguhkan pembayaran setiap</w:t>
            </w:r>
            <w:r w:rsidRPr="004F1FC6">
              <w:rPr>
                <w:rFonts w:ascii="Footlight MT Light" w:hAnsi="Footlight MT Light"/>
                <w:sz w:val="24"/>
                <w:szCs w:val="24"/>
                <w:lang w:eastAsia="id-ID"/>
                <w:rPrChange w:id="19446" w:author="suryavina" w:date="2015-02-06T16:21:00Z">
                  <w:rPr>
                    <w:rFonts w:ascii="Footlight MT Light" w:hAnsi="Footlight MT Light"/>
                    <w:sz w:val="24"/>
                    <w:szCs w:val="24"/>
                    <w:lang w:eastAsia="id-ID"/>
                  </w:rPr>
                </w:rPrChange>
              </w:rPr>
              <w:t xml:space="preserve"> angsuran pr</w:t>
            </w:r>
            <w:r w:rsidRPr="004F1FC6">
              <w:rPr>
                <w:rFonts w:ascii="Footlight MT Light" w:hAnsi="Footlight MT Light"/>
                <w:sz w:val="24"/>
                <w:szCs w:val="24"/>
                <w:lang w:val="id-ID" w:eastAsia="id-ID"/>
                <w:rPrChange w:id="19447" w:author="suryavina" w:date="2015-02-06T16:21:00Z">
                  <w:rPr>
                    <w:rFonts w:ascii="Footlight MT Light" w:hAnsi="Footlight MT Light"/>
                    <w:sz w:val="24"/>
                    <w:szCs w:val="24"/>
                    <w:lang w:val="id-ID" w:eastAsia="id-ID"/>
                  </w:rPr>
                </w:rPrChange>
              </w:rPr>
              <w:t>es</w:t>
            </w:r>
            <w:r w:rsidRPr="004F1FC6">
              <w:rPr>
                <w:rFonts w:ascii="Footlight MT Light" w:hAnsi="Footlight MT Light"/>
                <w:sz w:val="24"/>
                <w:szCs w:val="24"/>
                <w:rPrChange w:id="19448" w:author="suryavina" w:date="2015-02-06T16:21:00Z">
                  <w:rPr>
                    <w:rFonts w:ascii="Footlight MT Light" w:hAnsi="Footlight MT Light"/>
                    <w:sz w:val="24"/>
                    <w:szCs w:val="24"/>
                  </w:rPr>
                </w:rPrChange>
              </w:rPr>
              <w:t xml:space="preserve">tasi pekerjaan </w:t>
            </w:r>
            <w:r w:rsidRPr="004F1FC6">
              <w:rPr>
                <w:rFonts w:ascii="Footlight MT Light" w:hAnsi="Footlight MT Light"/>
                <w:sz w:val="24"/>
                <w:szCs w:val="24"/>
                <w:lang w:val="id-ID"/>
                <w:rPrChange w:id="19449" w:author="suryavina" w:date="2015-02-06T16:21:00Z">
                  <w:rPr>
                    <w:rFonts w:ascii="Footlight MT Light" w:hAnsi="Footlight MT Light"/>
                    <w:sz w:val="24"/>
                    <w:szCs w:val="24"/>
                    <w:lang w:val="id-ID"/>
                  </w:rPr>
                </w:rPrChange>
              </w:rPr>
              <w:t>p</w:t>
            </w:r>
            <w:r w:rsidRPr="004F1FC6">
              <w:rPr>
                <w:rFonts w:ascii="Footlight MT Light" w:hAnsi="Footlight MT Light"/>
                <w:sz w:val="24"/>
                <w:szCs w:val="24"/>
                <w:rPrChange w:id="19450" w:author="suryavina" w:date="2015-02-06T16:21:00Z">
                  <w:rPr>
                    <w:rFonts w:ascii="Footlight MT Light" w:hAnsi="Footlight MT Light"/>
                    <w:sz w:val="24"/>
                    <w:szCs w:val="24"/>
                  </w:rPr>
                </w:rPrChange>
              </w:rPr>
              <w:t xml:space="preserve">enyedia jika </w:t>
            </w:r>
            <w:r w:rsidRPr="004F1FC6">
              <w:rPr>
                <w:rFonts w:ascii="Footlight MT Light" w:hAnsi="Footlight MT Light"/>
                <w:sz w:val="24"/>
                <w:szCs w:val="24"/>
                <w:lang w:val="id-ID"/>
                <w:rPrChange w:id="19451" w:author="suryavina" w:date="2015-02-06T16:21:00Z">
                  <w:rPr>
                    <w:rFonts w:ascii="Footlight MT Light" w:hAnsi="Footlight MT Light"/>
                    <w:sz w:val="24"/>
                    <w:szCs w:val="24"/>
                    <w:lang w:val="id-ID"/>
                  </w:rPr>
                </w:rPrChange>
              </w:rPr>
              <w:t>p</w:t>
            </w:r>
            <w:r w:rsidRPr="004F1FC6">
              <w:rPr>
                <w:rFonts w:ascii="Footlight MT Light" w:hAnsi="Footlight MT Light"/>
                <w:sz w:val="24"/>
                <w:szCs w:val="24"/>
                <w:rPrChange w:id="19452" w:author="suryavina" w:date="2015-02-06T16:21:00Z">
                  <w:rPr>
                    <w:rFonts w:ascii="Footlight MT Light" w:hAnsi="Footlight MT Light"/>
                    <w:sz w:val="24"/>
                    <w:szCs w:val="24"/>
                  </w:rPr>
                </w:rPrChange>
              </w:rPr>
              <w:t>enyedia gagal atau lalai memenuhi kewajiban kontraktualnya</w:t>
            </w:r>
            <w:r w:rsidRPr="004F1FC6">
              <w:rPr>
                <w:rFonts w:ascii="Footlight MT Light" w:hAnsi="Footlight MT Light"/>
                <w:sz w:val="24"/>
                <w:szCs w:val="24"/>
                <w:lang w:val="id-ID"/>
                <w:rPrChange w:id="19453" w:author="suryavina" w:date="2015-02-06T16:21:00Z">
                  <w:rPr>
                    <w:rFonts w:ascii="Footlight MT Light" w:hAnsi="Footlight MT Light"/>
                    <w:sz w:val="24"/>
                    <w:szCs w:val="24"/>
                    <w:lang w:val="id-ID"/>
                  </w:rPr>
                </w:rPrChange>
              </w:rPr>
              <w:t>, termasuk penyerahan setiap laporan hasil pekerjaan sesuai denga waktu yang telah ditetapkan.</w:t>
            </w:r>
          </w:p>
          <w:p w:rsidR="006E3736" w:rsidRPr="004F1FC6" w:rsidRDefault="006E3736" w:rsidP="00493021">
            <w:pPr>
              <w:autoSpaceDE w:val="0"/>
              <w:autoSpaceDN w:val="0"/>
              <w:adjustRightInd w:val="0"/>
              <w:ind w:left="600"/>
              <w:rPr>
                <w:rFonts w:ascii="Footlight MT Light" w:hAnsi="Footlight MT Light"/>
                <w:sz w:val="24"/>
                <w:szCs w:val="24"/>
                <w:rPrChange w:id="19454" w:author="suryavina" w:date="2015-02-06T16:21:00Z">
                  <w:rPr>
                    <w:rFonts w:ascii="Footlight MT Light" w:hAnsi="Footlight MT Light"/>
                    <w:sz w:val="24"/>
                    <w:szCs w:val="24"/>
                  </w:rPr>
                </w:rPrChange>
              </w:rPr>
            </w:pPr>
          </w:p>
          <w:p w:rsidR="006E3736" w:rsidRPr="004F1FC6" w:rsidRDefault="00155965" w:rsidP="00493021">
            <w:pPr>
              <w:numPr>
                <w:ilvl w:val="1"/>
                <w:numId w:val="1236"/>
              </w:numPr>
              <w:autoSpaceDE w:val="0"/>
              <w:autoSpaceDN w:val="0"/>
              <w:adjustRightInd w:val="0"/>
              <w:ind w:left="600" w:hanging="708"/>
              <w:rPr>
                <w:rFonts w:ascii="Footlight MT Light" w:hAnsi="Footlight MT Light"/>
                <w:sz w:val="24"/>
                <w:szCs w:val="24"/>
                <w:rPrChange w:id="19455" w:author="suryavina" w:date="2015-02-06T16:21:00Z">
                  <w:rPr>
                    <w:rFonts w:ascii="Footlight MT Light" w:hAnsi="Footlight MT Light"/>
                    <w:sz w:val="24"/>
                    <w:szCs w:val="24"/>
                  </w:rPr>
                </w:rPrChange>
              </w:rPr>
            </w:pPr>
            <w:r w:rsidRPr="004F1FC6">
              <w:rPr>
                <w:rFonts w:ascii="Footlight MT Light" w:hAnsi="Footlight MT Light"/>
                <w:sz w:val="24"/>
                <w:szCs w:val="24"/>
                <w:lang w:val="id-ID"/>
                <w:rPrChange w:id="19456" w:author="suryavina" w:date="2015-02-06T16:21:00Z">
                  <w:rPr>
                    <w:rFonts w:ascii="Footlight MT Light" w:hAnsi="Footlight MT Light"/>
                    <w:sz w:val="24"/>
                    <w:szCs w:val="24"/>
                    <w:lang w:val="id-ID"/>
                  </w:rPr>
                </w:rPrChange>
              </w:rPr>
              <w:t xml:space="preserve">PPK secara tertulis memberitahukan kepada Peneydia  tentang penangguhan hak pembayaran, disertai alasan-alasan yang jelas mengenai penangguhan tersebut.  Penyedia diberi kesempatan untuk memperbaiki dalam jangka waktu tertentu. </w:t>
            </w:r>
          </w:p>
          <w:p w:rsidR="006E3736" w:rsidRPr="004F1FC6" w:rsidRDefault="006E3736" w:rsidP="00493021">
            <w:pPr>
              <w:autoSpaceDE w:val="0"/>
              <w:autoSpaceDN w:val="0"/>
              <w:adjustRightInd w:val="0"/>
              <w:ind w:left="600"/>
              <w:rPr>
                <w:rFonts w:ascii="Footlight MT Light" w:hAnsi="Footlight MT Light"/>
                <w:sz w:val="24"/>
                <w:szCs w:val="24"/>
                <w:rPrChange w:id="19457" w:author="suryavina" w:date="2015-02-06T16:21:00Z">
                  <w:rPr>
                    <w:rFonts w:ascii="Footlight MT Light" w:hAnsi="Footlight MT Light"/>
                    <w:sz w:val="24"/>
                    <w:szCs w:val="24"/>
                  </w:rPr>
                </w:rPrChange>
              </w:rPr>
            </w:pPr>
          </w:p>
          <w:p w:rsidR="006E3736" w:rsidRPr="004F1FC6" w:rsidRDefault="00155965" w:rsidP="00493021">
            <w:pPr>
              <w:numPr>
                <w:ilvl w:val="1"/>
                <w:numId w:val="1236"/>
              </w:numPr>
              <w:autoSpaceDE w:val="0"/>
              <w:autoSpaceDN w:val="0"/>
              <w:adjustRightInd w:val="0"/>
              <w:ind w:left="600" w:hanging="708"/>
              <w:rPr>
                <w:rFonts w:ascii="Footlight MT Light" w:hAnsi="Footlight MT Light"/>
                <w:sz w:val="24"/>
                <w:szCs w:val="24"/>
                <w:rPrChange w:id="19458" w:author="suryavina" w:date="2015-02-06T16:21:00Z">
                  <w:rPr>
                    <w:rFonts w:ascii="Footlight MT Light" w:hAnsi="Footlight MT Light"/>
                    <w:sz w:val="24"/>
                    <w:szCs w:val="24"/>
                  </w:rPr>
                </w:rPrChange>
              </w:rPr>
            </w:pPr>
            <w:r w:rsidRPr="004F1FC6">
              <w:rPr>
                <w:rFonts w:ascii="Footlight MT Light" w:hAnsi="Footlight MT Light"/>
                <w:sz w:val="24"/>
                <w:szCs w:val="24"/>
                <w:rPrChange w:id="19459" w:author="suryavina" w:date="2015-02-06T16:21:00Z">
                  <w:rPr>
                    <w:rFonts w:ascii="Footlight MT Light" w:hAnsi="Footlight MT Light"/>
                    <w:sz w:val="24"/>
                    <w:szCs w:val="24"/>
                  </w:rPr>
                </w:rPrChange>
              </w:rPr>
              <w:t xml:space="preserve">Pembayaran yang ditangguhkan harus disesuaikan dengan proporsi kegagalan atau kelalaian </w:t>
            </w:r>
            <w:r w:rsidRPr="004F1FC6">
              <w:rPr>
                <w:rFonts w:ascii="Footlight MT Light" w:hAnsi="Footlight MT Light"/>
                <w:sz w:val="24"/>
                <w:szCs w:val="24"/>
                <w:lang w:val="id-ID"/>
                <w:rPrChange w:id="19460" w:author="suryavina" w:date="2015-02-06T16:21:00Z">
                  <w:rPr>
                    <w:rFonts w:ascii="Footlight MT Light" w:hAnsi="Footlight MT Light"/>
                    <w:sz w:val="24"/>
                    <w:szCs w:val="24"/>
                    <w:lang w:val="id-ID"/>
                  </w:rPr>
                </w:rPrChange>
              </w:rPr>
              <w:t>P</w:t>
            </w:r>
            <w:r w:rsidRPr="004F1FC6">
              <w:rPr>
                <w:rFonts w:ascii="Footlight MT Light" w:hAnsi="Footlight MT Light"/>
                <w:sz w:val="24"/>
                <w:szCs w:val="24"/>
                <w:rPrChange w:id="19461" w:author="suryavina" w:date="2015-02-06T16:21:00Z">
                  <w:rPr>
                    <w:rFonts w:ascii="Footlight MT Light" w:hAnsi="Footlight MT Light"/>
                    <w:sz w:val="24"/>
                    <w:szCs w:val="24"/>
                  </w:rPr>
                </w:rPrChange>
              </w:rPr>
              <w:t>enyedia.</w:t>
            </w:r>
          </w:p>
          <w:p w:rsidR="006E3736" w:rsidRPr="004F1FC6" w:rsidRDefault="006E3736" w:rsidP="00493021">
            <w:pPr>
              <w:autoSpaceDE w:val="0"/>
              <w:autoSpaceDN w:val="0"/>
              <w:adjustRightInd w:val="0"/>
              <w:ind w:left="600"/>
              <w:rPr>
                <w:rFonts w:ascii="Footlight MT Light" w:hAnsi="Footlight MT Light"/>
                <w:sz w:val="24"/>
                <w:szCs w:val="24"/>
                <w:rPrChange w:id="19462" w:author="suryavina" w:date="2015-02-06T16:21:00Z">
                  <w:rPr>
                    <w:rFonts w:ascii="Footlight MT Light" w:hAnsi="Footlight MT Light"/>
                    <w:sz w:val="24"/>
                    <w:szCs w:val="24"/>
                  </w:rPr>
                </w:rPrChange>
              </w:rPr>
            </w:pPr>
          </w:p>
          <w:p w:rsidR="006E3736" w:rsidRPr="004F1FC6" w:rsidRDefault="00155965" w:rsidP="00493021">
            <w:pPr>
              <w:numPr>
                <w:ilvl w:val="1"/>
                <w:numId w:val="1236"/>
              </w:numPr>
              <w:autoSpaceDE w:val="0"/>
              <w:autoSpaceDN w:val="0"/>
              <w:adjustRightInd w:val="0"/>
              <w:ind w:left="600" w:hanging="708"/>
              <w:rPr>
                <w:rFonts w:ascii="Footlight MT Light" w:hAnsi="Footlight MT Light"/>
                <w:sz w:val="24"/>
                <w:szCs w:val="24"/>
                <w:lang w:val="id-ID" w:eastAsia="id-ID"/>
                <w:rPrChange w:id="19463" w:author="suryavina" w:date="2015-02-06T16:21:00Z">
                  <w:rPr>
                    <w:rFonts w:ascii="Footlight MT Light" w:hAnsi="Footlight MT Light"/>
                    <w:sz w:val="24"/>
                    <w:szCs w:val="24"/>
                    <w:lang w:val="id-ID" w:eastAsia="id-ID"/>
                  </w:rPr>
                </w:rPrChange>
              </w:rPr>
            </w:pPr>
            <w:r w:rsidRPr="004F1FC6">
              <w:rPr>
                <w:rFonts w:ascii="Footlight MT Light" w:hAnsi="Footlight MT Light"/>
                <w:sz w:val="24"/>
                <w:szCs w:val="24"/>
                <w:rPrChange w:id="19464" w:author="suryavina" w:date="2015-02-06T16:21:00Z">
                  <w:rPr>
                    <w:rFonts w:ascii="Footlight MT Light" w:hAnsi="Footlight MT Light"/>
                    <w:sz w:val="24"/>
                    <w:szCs w:val="24"/>
                  </w:rPr>
                </w:rPrChange>
              </w:rPr>
              <w:t xml:space="preserve">Jika dipandang perlu oleh PPK, penangguhan pembayaran dapat dilakukan bersamaan dengan pengenaan denda kepada </w:t>
            </w:r>
            <w:r w:rsidRPr="004F1FC6">
              <w:rPr>
                <w:rFonts w:ascii="Footlight MT Light" w:hAnsi="Footlight MT Light"/>
                <w:sz w:val="24"/>
                <w:szCs w:val="24"/>
                <w:lang w:val="id-ID"/>
                <w:rPrChange w:id="19465" w:author="suryavina" w:date="2015-02-06T16:21:00Z">
                  <w:rPr>
                    <w:rFonts w:ascii="Footlight MT Light" w:hAnsi="Footlight MT Light"/>
                    <w:sz w:val="24"/>
                    <w:szCs w:val="24"/>
                    <w:lang w:val="id-ID"/>
                  </w:rPr>
                </w:rPrChange>
              </w:rPr>
              <w:t>p</w:t>
            </w:r>
            <w:r w:rsidRPr="004F1FC6">
              <w:rPr>
                <w:rFonts w:ascii="Footlight MT Light" w:hAnsi="Footlight MT Light"/>
                <w:sz w:val="24"/>
                <w:szCs w:val="24"/>
                <w:rPrChange w:id="19466" w:author="suryavina" w:date="2015-02-06T16:21:00Z">
                  <w:rPr>
                    <w:rFonts w:ascii="Footlight MT Light" w:hAnsi="Footlight MT Light"/>
                    <w:sz w:val="24"/>
                    <w:szCs w:val="24"/>
                  </w:rPr>
                </w:rPrChange>
              </w:rPr>
              <w:t>enyedia</w:t>
            </w:r>
            <w:r w:rsidRPr="004F1FC6">
              <w:rPr>
                <w:rFonts w:ascii="Footlight MT Light" w:hAnsi="Footlight MT Light"/>
                <w:sz w:val="24"/>
                <w:szCs w:val="24"/>
                <w:lang w:val="id-ID"/>
                <w:rPrChange w:id="19467" w:author="suryavina" w:date="2015-02-06T16:21:00Z">
                  <w:rPr>
                    <w:rFonts w:ascii="Footlight MT Light" w:hAnsi="Footlight MT Light"/>
                    <w:sz w:val="24"/>
                    <w:szCs w:val="24"/>
                    <w:lang w:val="id-ID"/>
                  </w:rPr>
                </w:rPrChange>
              </w:rPr>
              <w:t>.</w:t>
            </w:r>
          </w:p>
          <w:p w:rsidR="006E3736" w:rsidRPr="004F1FC6" w:rsidRDefault="006E3736" w:rsidP="00493021">
            <w:pPr>
              <w:autoSpaceDE w:val="0"/>
              <w:autoSpaceDN w:val="0"/>
              <w:adjustRightInd w:val="0"/>
              <w:ind w:left="600"/>
              <w:rPr>
                <w:rFonts w:ascii="Footlight MT Light" w:hAnsi="Footlight MT Light"/>
                <w:sz w:val="24"/>
                <w:szCs w:val="24"/>
                <w:lang w:val="id-ID" w:eastAsia="id-ID"/>
                <w:rPrChange w:id="19468" w:author="suryavina" w:date="2015-02-06T16:21:00Z">
                  <w:rPr>
                    <w:rFonts w:ascii="Footlight MT Light" w:hAnsi="Footlight MT Light"/>
                    <w:sz w:val="24"/>
                    <w:szCs w:val="24"/>
                    <w:lang w:val="id-ID" w:eastAsia="id-ID"/>
                  </w:rPr>
                </w:rPrChange>
              </w:rPr>
            </w:pPr>
          </w:p>
        </w:tc>
      </w:tr>
      <w:tr w:rsidR="006E3736" w:rsidRPr="004F1FC6" w:rsidTr="00493021">
        <w:tc>
          <w:tcPr>
            <w:tcW w:w="2235" w:type="dxa"/>
          </w:tcPr>
          <w:p w:rsidR="006E3736" w:rsidRPr="004F1FC6" w:rsidRDefault="00155965" w:rsidP="00493021">
            <w:pPr>
              <w:pStyle w:val="Heading2"/>
              <w:numPr>
                <w:ilvl w:val="0"/>
                <w:numId w:val="1236"/>
              </w:numPr>
              <w:tabs>
                <w:tab w:val="clear" w:pos="643"/>
                <w:tab w:val="num" w:pos="426"/>
              </w:tabs>
              <w:ind w:left="426" w:hanging="426"/>
              <w:jc w:val="left"/>
              <w:rPr>
                <w:rFonts w:ascii="Footlight MT Light" w:hAnsi="Footlight MT Light"/>
                <w:sz w:val="24"/>
                <w:szCs w:val="24"/>
                <w:lang w:val="id-ID"/>
                <w:rPrChange w:id="19469" w:author="suryavina" w:date="2015-02-06T16:21:00Z">
                  <w:rPr>
                    <w:rFonts w:ascii="Footlight MT Light" w:hAnsi="Footlight MT Light"/>
                    <w:sz w:val="24"/>
                    <w:szCs w:val="24"/>
                    <w:lang w:val="id-ID"/>
                  </w:rPr>
                </w:rPrChange>
              </w:rPr>
            </w:pPr>
            <w:bookmarkStart w:id="19470" w:name="_Toc410662825"/>
            <w:r w:rsidRPr="004F1FC6">
              <w:rPr>
                <w:rFonts w:ascii="Footlight MT Light" w:hAnsi="Footlight MT Light"/>
                <w:sz w:val="24"/>
                <w:szCs w:val="24"/>
                <w:rPrChange w:id="19471" w:author="suryavina" w:date="2015-02-06T16:21:00Z">
                  <w:rPr>
                    <w:rFonts w:ascii="Footlight MT Light" w:hAnsi="Footlight MT Light"/>
                    <w:sz w:val="24"/>
                    <w:szCs w:val="24"/>
                  </w:rPr>
                </w:rPrChange>
              </w:rPr>
              <w:t>Denda</w:t>
            </w:r>
            <w:r w:rsidRPr="004F1FC6">
              <w:rPr>
                <w:rFonts w:ascii="Footlight MT Light" w:hAnsi="Footlight MT Light"/>
                <w:sz w:val="24"/>
                <w:szCs w:val="24"/>
                <w:lang w:val="id-ID"/>
                <w:rPrChange w:id="19472" w:author="suryavina" w:date="2015-02-06T16:21:00Z">
                  <w:rPr>
                    <w:rFonts w:ascii="Footlight MT Light" w:hAnsi="Footlight MT Light"/>
                    <w:sz w:val="24"/>
                    <w:szCs w:val="24"/>
                    <w:lang w:val="id-ID"/>
                  </w:rPr>
                </w:rPrChange>
              </w:rPr>
              <w:t xml:space="preserve"> dan Ganti Rugi</w:t>
            </w:r>
            <w:bookmarkEnd w:id="19470"/>
          </w:p>
        </w:tc>
        <w:tc>
          <w:tcPr>
            <w:tcW w:w="5811" w:type="dxa"/>
          </w:tcPr>
          <w:p w:rsidR="006E3736" w:rsidRPr="004F1FC6" w:rsidRDefault="00155965" w:rsidP="00493021">
            <w:pPr>
              <w:numPr>
                <w:ilvl w:val="1"/>
                <w:numId w:val="1236"/>
              </w:numPr>
              <w:tabs>
                <w:tab w:val="left" w:pos="600"/>
              </w:tabs>
              <w:ind w:left="600" w:hanging="708"/>
              <w:rPr>
                <w:rFonts w:ascii="Footlight MT Light" w:hAnsi="Footlight MT Light"/>
                <w:sz w:val="24"/>
                <w:szCs w:val="24"/>
                <w:rPrChange w:id="19473" w:author="suryavina" w:date="2015-02-06T16:21:00Z">
                  <w:rPr>
                    <w:rFonts w:ascii="Footlight MT Light" w:hAnsi="Footlight MT Light"/>
                    <w:sz w:val="24"/>
                    <w:szCs w:val="24"/>
                  </w:rPr>
                </w:rPrChange>
              </w:rPr>
            </w:pPr>
            <w:r w:rsidRPr="004F1FC6">
              <w:rPr>
                <w:rFonts w:ascii="Footlight MT Light" w:hAnsi="Footlight MT Light"/>
                <w:sz w:val="24"/>
                <w:szCs w:val="24"/>
                <w:rPrChange w:id="19474" w:author="suryavina" w:date="2015-02-06T16:21:00Z">
                  <w:rPr>
                    <w:rFonts w:ascii="Footlight MT Light" w:hAnsi="Footlight MT Light"/>
                    <w:sz w:val="24"/>
                    <w:szCs w:val="24"/>
                  </w:rPr>
                </w:rPrChange>
              </w:rPr>
              <w:t>Denda merupakan sanksi finansial yang dikenakan kepada penyedia, sedangkan ganti rugi merupakan sanksi finansial yang dikenakan kepada PPK, karena terjadinya cidera janji/</w:t>
            </w:r>
            <w:r w:rsidRPr="004F1FC6">
              <w:rPr>
                <w:rFonts w:ascii="Footlight MT Light" w:hAnsi="Footlight MT Light"/>
                <w:sz w:val="24"/>
                <w:szCs w:val="24"/>
                <w:lang w:val="id-ID"/>
                <w:rPrChange w:id="19475" w:author="suryavina" w:date="2015-02-06T16:21:00Z">
                  <w:rPr>
                    <w:rFonts w:ascii="Footlight MT Light" w:hAnsi="Footlight MT Light"/>
                    <w:sz w:val="24"/>
                    <w:szCs w:val="24"/>
                    <w:lang w:val="id-ID"/>
                  </w:rPr>
                </w:rPrChange>
              </w:rPr>
              <w:t xml:space="preserve"> </w:t>
            </w:r>
            <w:r w:rsidRPr="004F1FC6">
              <w:rPr>
                <w:rFonts w:ascii="Footlight MT Light" w:hAnsi="Footlight MT Light"/>
                <w:i/>
                <w:iCs/>
                <w:sz w:val="24"/>
                <w:szCs w:val="24"/>
                <w:rPrChange w:id="19476" w:author="suryavina" w:date="2015-02-06T16:21:00Z">
                  <w:rPr>
                    <w:rFonts w:ascii="Footlight MT Light" w:hAnsi="Footlight MT Light"/>
                    <w:i/>
                    <w:iCs/>
                    <w:sz w:val="24"/>
                    <w:szCs w:val="24"/>
                  </w:rPr>
                </w:rPrChange>
              </w:rPr>
              <w:t>wanprestasi</w:t>
            </w:r>
            <w:r w:rsidRPr="004F1FC6">
              <w:rPr>
                <w:rFonts w:ascii="Footlight MT Light" w:hAnsi="Footlight MT Light"/>
                <w:sz w:val="24"/>
                <w:szCs w:val="24"/>
                <w:rPrChange w:id="19477" w:author="suryavina" w:date="2015-02-06T16:21:00Z">
                  <w:rPr>
                    <w:rFonts w:ascii="Footlight MT Light" w:hAnsi="Footlight MT Light"/>
                    <w:sz w:val="24"/>
                    <w:szCs w:val="24"/>
                  </w:rPr>
                </w:rPrChange>
              </w:rPr>
              <w:t xml:space="preserve"> yang tercantum dalam Kontrak.</w:t>
            </w:r>
          </w:p>
          <w:p w:rsidR="006E3736" w:rsidRPr="004F1FC6" w:rsidRDefault="006E3736" w:rsidP="00493021">
            <w:pPr>
              <w:tabs>
                <w:tab w:val="left" w:pos="600"/>
              </w:tabs>
              <w:ind w:left="600"/>
              <w:rPr>
                <w:rFonts w:ascii="Footlight MT Light" w:hAnsi="Footlight MT Light"/>
                <w:sz w:val="24"/>
                <w:szCs w:val="24"/>
                <w:rPrChange w:id="19478" w:author="suryavina" w:date="2015-02-06T16:21:00Z">
                  <w:rPr>
                    <w:rFonts w:ascii="Footlight MT Light" w:hAnsi="Footlight MT Light"/>
                    <w:sz w:val="24"/>
                    <w:szCs w:val="24"/>
                  </w:rPr>
                </w:rPrChange>
              </w:rPr>
            </w:pPr>
          </w:p>
          <w:p w:rsidR="006E3736" w:rsidRPr="004F1FC6" w:rsidRDefault="00155965" w:rsidP="00493021">
            <w:pPr>
              <w:numPr>
                <w:ilvl w:val="1"/>
                <w:numId w:val="1236"/>
              </w:numPr>
              <w:tabs>
                <w:tab w:val="left" w:pos="600"/>
              </w:tabs>
              <w:ind w:left="600" w:hanging="708"/>
              <w:rPr>
                <w:rFonts w:ascii="Footlight MT Light" w:hAnsi="Footlight MT Light"/>
                <w:sz w:val="24"/>
                <w:szCs w:val="24"/>
                <w:rPrChange w:id="19479" w:author="suryavina" w:date="2015-02-06T16:21:00Z">
                  <w:rPr>
                    <w:rFonts w:ascii="Footlight MT Light" w:hAnsi="Footlight MT Light"/>
                    <w:sz w:val="24"/>
                    <w:szCs w:val="24"/>
                  </w:rPr>
                </w:rPrChange>
              </w:rPr>
            </w:pPr>
            <w:r w:rsidRPr="004F1FC6">
              <w:rPr>
                <w:rFonts w:ascii="Footlight MT Light" w:hAnsi="Footlight MT Light"/>
                <w:sz w:val="24"/>
                <w:szCs w:val="24"/>
                <w:rPrChange w:id="19480" w:author="suryavina" w:date="2015-02-06T16:21:00Z">
                  <w:rPr>
                    <w:rFonts w:ascii="Footlight MT Light" w:hAnsi="Footlight MT Light"/>
                    <w:sz w:val="24"/>
                    <w:szCs w:val="24"/>
                  </w:rPr>
                </w:rPrChange>
              </w:rPr>
              <w:t>Besarnya</w:t>
            </w:r>
            <w:r w:rsidRPr="004F1FC6">
              <w:rPr>
                <w:rFonts w:ascii="Footlight MT Light" w:hAnsi="Footlight MT Light"/>
                <w:sz w:val="24"/>
                <w:szCs w:val="24"/>
                <w:lang w:val="sv-SE"/>
                <w:rPrChange w:id="19481" w:author="suryavina" w:date="2015-02-06T16:21:00Z">
                  <w:rPr>
                    <w:rFonts w:ascii="Footlight MT Light" w:hAnsi="Footlight MT Light"/>
                    <w:sz w:val="24"/>
                    <w:szCs w:val="24"/>
                    <w:lang w:val="sv-SE"/>
                  </w:rPr>
                </w:rPrChange>
              </w:rPr>
              <w:t xml:space="preserve"> </w:t>
            </w:r>
            <w:r w:rsidRPr="004F1FC6">
              <w:rPr>
                <w:rFonts w:ascii="Footlight MT Light" w:hAnsi="Footlight MT Light"/>
                <w:sz w:val="24"/>
                <w:szCs w:val="24"/>
                <w:rPrChange w:id="19482" w:author="suryavina" w:date="2015-02-06T16:21:00Z">
                  <w:rPr>
                    <w:rFonts w:ascii="Footlight MT Light" w:hAnsi="Footlight MT Light"/>
                    <w:sz w:val="24"/>
                    <w:szCs w:val="24"/>
                  </w:rPr>
                </w:rPrChange>
              </w:rPr>
              <w:t>denda</w:t>
            </w:r>
            <w:r w:rsidRPr="004F1FC6">
              <w:rPr>
                <w:rFonts w:ascii="Footlight MT Light" w:hAnsi="Footlight MT Light"/>
                <w:sz w:val="24"/>
                <w:szCs w:val="24"/>
                <w:lang w:val="sv-SE"/>
                <w:rPrChange w:id="19483" w:author="suryavina" w:date="2015-02-06T16:21:00Z">
                  <w:rPr>
                    <w:rFonts w:ascii="Footlight MT Light" w:hAnsi="Footlight MT Light"/>
                    <w:sz w:val="24"/>
                    <w:szCs w:val="24"/>
                    <w:lang w:val="sv-SE"/>
                  </w:rPr>
                </w:rPrChange>
              </w:rPr>
              <w:t xml:space="preserve"> kepada penyedia atas keterlambatan penyelesaian pekerjaan adalah</w:t>
            </w:r>
            <w:r w:rsidRPr="004F1FC6">
              <w:rPr>
                <w:rFonts w:ascii="Footlight MT Light" w:hAnsi="Footlight MT Light"/>
                <w:sz w:val="24"/>
                <w:szCs w:val="24"/>
                <w:rPrChange w:id="19484" w:author="suryavina" w:date="2015-02-06T16:21:00Z">
                  <w:rPr>
                    <w:rFonts w:ascii="Footlight MT Light" w:hAnsi="Footlight MT Light"/>
                    <w:sz w:val="24"/>
                    <w:szCs w:val="24"/>
                  </w:rPr>
                </w:rPrChange>
              </w:rPr>
              <w:t>:</w:t>
            </w:r>
          </w:p>
          <w:p w:rsidR="006E3736" w:rsidRPr="004F1FC6" w:rsidRDefault="00155965" w:rsidP="00493021">
            <w:pPr>
              <w:numPr>
                <w:ilvl w:val="4"/>
                <w:numId w:val="1245"/>
              </w:numPr>
              <w:tabs>
                <w:tab w:val="left" w:pos="884"/>
              </w:tabs>
              <w:ind w:left="884" w:hanging="284"/>
              <w:rPr>
                <w:rFonts w:ascii="Footlight MT Light" w:hAnsi="Footlight MT Light"/>
                <w:sz w:val="24"/>
                <w:szCs w:val="24"/>
                <w:rPrChange w:id="19485" w:author="suryavina" w:date="2015-02-06T16:21:00Z">
                  <w:rPr>
                    <w:rFonts w:ascii="Footlight MT Light" w:hAnsi="Footlight MT Light"/>
                    <w:sz w:val="24"/>
                    <w:szCs w:val="24"/>
                  </w:rPr>
                </w:rPrChange>
              </w:rPr>
            </w:pPr>
            <w:r w:rsidRPr="004F1FC6">
              <w:rPr>
                <w:rFonts w:ascii="Footlight MT Light" w:hAnsi="Footlight MT Light"/>
                <w:sz w:val="24"/>
                <w:szCs w:val="24"/>
                <w:rPrChange w:id="19486" w:author="suryavina" w:date="2015-02-06T16:21:00Z">
                  <w:rPr>
                    <w:rFonts w:ascii="Footlight MT Light" w:hAnsi="Footlight MT Light"/>
                    <w:sz w:val="24"/>
                    <w:szCs w:val="24"/>
                  </w:rPr>
                </w:rPrChange>
              </w:rPr>
              <w:t>1/1000 (satu perseribu) dari sisa biaya bagian kontrak yang belum selesai dikerjakan, apabila kontrak terdiri atas bagian pekerjaan yang dapat dinilai terpisah dan bukan merupakan kesatuan sistem, serta hasil pekerjaan tersebut telah diterima oleh PPK;</w:t>
            </w:r>
          </w:p>
          <w:p w:rsidR="006E3736" w:rsidRPr="004F1FC6" w:rsidRDefault="00155965" w:rsidP="00493021">
            <w:pPr>
              <w:numPr>
                <w:ilvl w:val="4"/>
                <w:numId w:val="1245"/>
              </w:numPr>
              <w:tabs>
                <w:tab w:val="left" w:pos="884"/>
              </w:tabs>
              <w:ind w:left="884" w:hanging="284"/>
              <w:rPr>
                <w:rFonts w:ascii="Footlight MT Light" w:hAnsi="Footlight MT Light"/>
                <w:sz w:val="24"/>
                <w:szCs w:val="24"/>
                <w:rPrChange w:id="19487" w:author="suryavina" w:date="2015-02-06T16:21:00Z">
                  <w:rPr>
                    <w:rFonts w:ascii="Footlight MT Light" w:hAnsi="Footlight MT Light"/>
                    <w:sz w:val="24"/>
                    <w:szCs w:val="24"/>
                  </w:rPr>
                </w:rPrChange>
              </w:rPr>
            </w:pPr>
            <w:r w:rsidRPr="004F1FC6">
              <w:rPr>
                <w:rFonts w:ascii="Footlight MT Light" w:hAnsi="Footlight MT Light"/>
                <w:sz w:val="24"/>
                <w:szCs w:val="24"/>
                <w:rPrChange w:id="19488" w:author="suryavina" w:date="2015-02-06T16:21:00Z">
                  <w:rPr>
                    <w:rFonts w:ascii="Footlight MT Light" w:hAnsi="Footlight MT Light"/>
                    <w:sz w:val="24"/>
                    <w:szCs w:val="24"/>
                  </w:rPr>
                </w:rPrChange>
              </w:rPr>
              <w:t>1/1000 (satu perseribu) dari biaya kontrak, apabila bagian pekerjaan belum diterima oleh PPK.</w:t>
            </w:r>
          </w:p>
          <w:p w:rsidR="006E3736" w:rsidRPr="004F1FC6" w:rsidRDefault="00155965" w:rsidP="00493021">
            <w:pPr>
              <w:numPr>
                <w:ilvl w:val="4"/>
                <w:numId w:val="1245"/>
              </w:numPr>
              <w:tabs>
                <w:tab w:val="left" w:pos="884"/>
              </w:tabs>
              <w:ind w:left="884" w:hanging="284"/>
              <w:rPr>
                <w:rFonts w:ascii="Footlight MT Light" w:hAnsi="Footlight MT Light"/>
                <w:sz w:val="24"/>
                <w:szCs w:val="24"/>
                <w:rPrChange w:id="19489" w:author="suryavina" w:date="2015-02-06T16:21:00Z">
                  <w:rPr>
                    <w:rFonts w:ascii="Footlight MT Light" w:hAnsi="Footlight MT Light"/>
                    <w:sz w:val="24"/>
                    <w:szCs w:val="24"/>
                  </w:rPr>
                </w:rPrChange>
              </w:rPr>
            </w:pPr>
            <w:r w:rsidRPr="004F1FC6">
              <w:rPr>
                <w:rFonts w:ascii="Footlight MT Light" w:hAnsi="Footlight MT Light"/>
                <w:sz w:val="24"/>
                <w:szCs w:val="24"/>
                <w:lang w:val="id-ID"/>
                <w:rPrChange w:id="19490" w:author="suryavina" w:date="2015-02-06T16:21:00Z">
                  <w:rPr>
                    <w:rFonts w:ascii="Footlight MT Light" w:hAnsi="Footlight MT Light"/>
                    <w:sz w:val="24"/>
                    <w:szCs w:val="24"/>
                    <w:lang w:val="id-ID"/>
                  </w:rPr>
                </w:rPrChange>
              </w:rPr>
              <w:t xml:space="preserve">Pilihan denda angka 1) atau 2) dituangkan dalam </w:t>
            </w:r>
            <w:r w:rsidRPr="004F1FC6">
              <w:rPr>
                <w:rFonts w:ascii="Footlight MT Light" w:hAnsi="Footlight MT Light"/>
                <w:sz w:val="24"/>
                <w:szCs w:val="24"/>
                <w:rPrChange w:id="19491" w:author="suryavina" w:date="2015-02-06T16:21:00Z">
                  <w:rPr>
                    <w:rFonts w:ascii="Footlight MT Light" w:hAnsi="Footlight MT Light"/>
                    <w:sz w:val="24"/>
                    <w:szCs w:val="24"/>
                  </w:rPr>
                </w:rPrChange>
              </w:rPr>
              <w:t>SSKK</w:t>
            </w:r>
          </w:p>
          <w:p w:rsidR="006E3736" w:rsidRPr="004F1FC6" w:rsidRDefault="006E3736" w:rsidP="00493021">
            <w:pPr>
              <w:tabs>
                <w:tab w:val="left" w:pos="884"/>
              </w:tabs>
              <w:ind w:left="884"/>
              <w:rPr>
                <w:rFonts w:ascii="Footlight MT Light" w:hAnsi="Footlight MT Light"/>
                <w:sz w:val="24"/>
                <w:szCs w:val="24"/>
                <w:lang w:val="id-ID"/>
                <w:rPrChange w:id="19492" w:author="suryavina" w:date="2015-02-06T16:21:00Z">
                  <w:rPr>
                    <w:rFonts w:ascii="Footlight MT Light" w:hAnsi="Footlight MT Light"/>
                    <w:sz w:val="24"/>
                    <w:szCs w:val="24"/>
                    <w:lang w:val="id-ID"/>
                  </w:rPr>
                </w:rPrChange>
              </w:rPr>
            </w:pPr>
          </w:p>
          <w:p w:rsidR="006E3736" w:rsidRPr="004F1FC6" w:rsidRDefault="006E3736" w:rsidP="00493021">
            <w:pPr>
              <w:tabs>
                <w:tab w:val="left" w:pos="884"/>
              </w:tabs>
              <w:ind w:left="884"/>
              <w:rPr>
                <w:rFonts w:ascii="Footlight MT Light" w:hAnsi="Footlight MT Light"/>
                <w:sz w:val="24"/>
                <w:szCs w:val="24"/>
                <w:lang w:val="id-ID"/>
                <w:rPrChange w:id="19493" w:author="suryavina" w:date="2015-02-06T16:21:00Z">
                  <w:rPr>
                    <w:rFonts w:ascii="Footlight MT Light" w:hAnsi="Footlight MT Light"/>
                    <w:sz w:val="24"/>
                    <w:szCs w:val="24"/>
                    <w:lang w:val="id-ID"/>
                  </w:rPr>
                </w:rPrChange>
              </w:rPr>
            </w:pPr>
          </w:p>
          <w:p w:rsidR="006E3736" w:rsidRPr="004F1FC6" w:rsidRDefault="00155965" w:rsidP="00493021">
            <w:pPr>
              <w:numPr>
                <w:ilvl w:val="1"/>
                <w:numId w:val="1236"/>
              </w:numPr>
              <w:tabs>
                <w:tab w:val="left" w:pos="600"/>
              </w:tabs>
              <w:ind w:left="600" w:hanging="708"/>
              <w:rPr>
                <w:rFonts w:ascii="Footlight MT Light" w:hAnsi="Footlight MT Light"/>
                <w:sz w:val="24"/>
                <w:szCs w:val="24"/>
                <w:rPrChange w:id="19494" w:author="suryavina" w:date="2015-02-06T16:21:00Z">
                  <w:rPr>
                    <w:rFonts w:ascii="Footlight MT Light" w:hAnsi="Footlight MT Light"/>
                    <w:sz w:val="24"/>
                    <w:szCs w:val="24"/>
                  </w:rPr>
                </w:rPrChange>
              </w:rPr>
            </w:pPr>
            <w:r w:rsidRPr="004F1FC6">
              <w:rPr>
                <w:rFonts w:ascii="Footlight MT Light" w:hAnsi="Footlight MT Light"/>
                <w:sz w:val="24"/>
                <w:szCs w:val="24"/>
                <w:rPrChange w:id="19495" w:author="suryavina" w:date="2015-02-06T16:21:00Z">
                  <w:rPr>
                    <w:rFonts w:ascii="Footlight MT Light" w:hAnsi="Footlight MT Light"/>
                    <w:sz w:val="24"/>
                    <w:szCs w:val="24"/>
                  </w:rPr>
                </w:rPrChange>
              </w:rPr>
              <w:t xml:space="preserve">Besarnya ganti rugi yang dibayar oleh PPK atas keterlambatan pembayaran adalah sebesar bunga dari nilai tagihan yang terlambat dibayar, berdasarkan tingkat suku bunga yang berlaku pada saat itu menurut ketetapan Bank Indonesia, atau dapat diberikan kompensasi sesuai ketentuan dalam </w:t>
            </w:r>
            <w:r w:rsidRPr="004F1FC6">
              <w:rPr>
                <w:rFonts w:ascii="Footlight MT Light" w:hAnsi="Footlight MT Light"/>
                <w:sz w:val="24"/>
                <w:szCs w:val="24"/>
                <w:lang w:val="id-ID"/>
                <w:rPrChange w:id="19496" w:author="suryavina" w:date="2015-02-06T16:21:00Z">
                  <w:rPr>
                    <w:rFonts w:ascii="Footlight MT Light" w:hAnsi="Footlight MT Light"/>
                    <w:sz w:val="24"/>
                    <w:szCs w:val="24"/>
                    <w:lang w:val="id-ID"/>
                  </w:rPr>
                </w:rPrChange>
              </w:rPr>
              <w:t>SSKK</w:t>
            </w:r>
            <w:r w:rsidRPr="004F1FC6">
              <w:rPr>
                <w:rFonts w:ascii="Footlight MT Light" w:hAnsi="Footlight MT Light"/>
                <w:sz w:val="24"/>
                <w:szCs w:val="24"/>
                <w:rPrChange w:id="19497" w:author="suryavina" w:date="2015-02-06T16:21:00Z">
                  <w:rPr>
                    <w:rFonts w:ascii="Footlight MT Light" w:hAnsi="Footlight MT Light"/>
                    <w:sz w:val="24"/>
                    <w:szCs w:val="24"/>
                  </w:rPr>
                </w:rPrChange>
              </w:rPr>
              <w:t>.</w:t>
            </w:r>
          </w:p>
          <w:p w:rsidR="006E3736" w:rsidRPr="004F1FC6" w:rsidRDefault="006E3736" w:rsidP="00493021">
            <w:pPr>
              <w:tabs>
                <w:tab w:val="left" w:pos="600"/>
              </w:tabs>
              <w:ind w:left="600"/>
              <w:rPr>
                <w:rFonts w:ascii="Footlight MT Light" w:hAnsi="Footlight MT Light"/>
                <w:sz w:val="24"/>
                <w:szCs w:val="24"/>
                <w:rPrChange w:id="19498" w:author="suryavina" w:date="2015-02-06T16:21:00Z">
                  <w:rPr>
                    <w:rFonts w:ascii="Footlight MT Light" w:hAnsi="Footlight MT Light"/>
                    <w:sz w:val="24"/>
                    <w:szCs w:val="24"/>
                  </w:rPr>
                </w:rPrChange>
              </w:rPr>
            </w:pPr>
          </w:p>
          <w:p w:rsidR="006E3736" w:rsidRPr="004F1FC6" w:rsidRDefault="00155965" w:rsidP="00493021">
            <w:pPr>
              <w:numPr>
                <w:ilvl w:val="1"/>
                <w:numId w:val="1236"/>
              </w:numPr>
              <w:tabs>
                <w:tab w:val="left" w:pos="600"/>
              </w:tabs>
              <w:ind w:left="600" w:hanging="708"/>
              <w:rPr>
                <w:rFonts w:ascii="Footlight MT Light" w:hAnsi="Footlight MT Light"/>
                <w:sz w:val="24"/>
                <w:szCs w:val="24"/>
                <w:lang w:val="sv-SE"/>
                <w:rPrChange w:id="19499"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id-ID"/>
                <w:rPrChange w:id="19500" w:author="suryavina" w:date="2015-02-06T16:21:00Z">
                  <w:rPr>
                    <w:rFonts w:ascii="Footlight MT Light" w:hAnsi="Footlight MT Light"/>
                    <w:sz w:val="24"/>
                    <w:szCs w:val="24"/>
                    <w:lang w:val="id-ID"/>
                  </w:rPr>
                </w:rPrChange>
              </w:rPr>
              <w:t>Kompensasi dapat diberikan kepada penyedia dalam hal sebagai berikut :</w:t>
            </w:r>
          </w:p>
          <w:p w:rsidR="006E3736" w:rsidRPr="004F1FC6" w:rsidRDefault="00155965" w:rsidP="00493021">
            <w:pPr>
              <w:pStyle w:val="ListParagraph"/>
              <w:numPr>
                <w:ilvl w:val="4"/>
                <w:numId w:val="1246"/>
              </w:numPr>
              <w:ind w:left="884" w:hanging="284"/>
              <w:rPr>
                <w:rFonts w:ascii="Footlight MT Light" w:hAnsi="Footlight MT Light"/>
                <w:sz w:val="24"/>
                <w:szCs w:val="24"/>
                <w:lang w:val="fi-FI"/>
                <w:rPrChange w:id="19501"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id-ID"/>
                <w:rPrChange w:id="19502" w:author="suryavina" w:date="2015-02-06T16:21:00Z">
                  <w:rPr>
                    <w:rFonts w:ascii="Footlight MT Light" w:hAnsi="Footlight MT Light"/>
                    <w:sz w:val="24"/>
                    <w:szCs w:val="24"/>
                    <w:lang w:val="id-ID"/>
                  </w:rPr>
                </w:rPrChange>
              </w:rPr>
              <w:t xml:space="preserve">PPK </w:t>
            </w:r>
            <w:r w:rsidRPr="004F1FC6">
              <w:rPr>
                <w:rFonts w:ascii="Footlight MT Light" w:hAnsi="Footlight MT Light"/>
                <w:sz w:val="24"/>
                <w:szCs w:val="24"/>
                <w:lang w:val="fi-FI"/>
                <w:rPrChange w:id="19503" w:author="suryavina" w:date="2015-02-06T16:21:00Z">
                  <w:rPr>
                    <w:rFonts w:ascii="Footlight MT Light" w:hAnsi="Footlight MT Light"/>
                    <w:sz w:val="24"/>
                    <w:szCs w:val="24"/>
                    <w:lang w:val="fi-FI"/>
                  </w:rPr>
                </w:rPrChange>
              </w:rPr>
              <w:t>memodifikasi atau mengubah jadwal yang dapat mempengaruhi pekerjaan penyedia;</w:t>
            </w:r>
          </w:p>
          <w:p w:rsidR="006E3736" w:rsidRPr="004F1FC6" w:rsidRDefault="00155965" w:rsidP="00493021">
            <w:pPr>
              <w:pStyle w:val="ListParagraph"/>
              <w:numPr>
                <w:ilvl w:val="4"/>
                <w:numId w:val="1246"/>
              </w:numPr>
              <w:ind w:left="884" w:hanging="284"/>
              <w:rPr>
                <w:rFonts w:ascii="Footlight MT Light" w:hAnsi="Footlight MT Light"/>
                <w:sz w:val="24"/>
                <w:szCs w:val="24"/>
                <w:lang w:val="fi-FI"/>
                <w:rPrChange w:id="19504"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id-ID"/>
                <w:rPrChange w:id="19505" w:author="suryavina" w:date="2015-02-06T16:21:00Z">
                  <w:rPr>
                    <w:rFonts w:ascii="Footlight MT Light" w:hAnsi="Footlight MT Light"/>
                    <w:sz w:val="24"/>
                    <w:szCs w:val="24"/>
                    <w:lang w:val="id-ID"/>
                  </w:rPr>
                </w:rPrChange>
              </w:rPr>
              <w:t>k</w:t>
            </w:r>
            <w:r w:rsidRPr="004F1FC6">
              <w:rPr>
                <w:rFonts w:ascii="Footlight MT Light" w:hAnsi="Footlight MT Light"/>
                <w:sz w:val="24"/>
                <w:szCs w:val="24"/>
                <w:lang w:val="fi-FI"/>
                <w:rPrChange w:id="19506" w:author="suryavina" w:date="2015-02-06T16:21:00Z">
                  <w:rPr>
                    <w:rFonts w:ascii="Footlight MT Light" w:hAnsi="Footlight MT Light"/>
                    <w:sz w:val="24"/>
                    <w:szCs w:val="24"/>
                    <w:lang w:val="fi-FI"/>
                  </w:rPr>
                </w:rPrChange>
              </w:rPr>
              <w:t>eterlambatan pe</w:t>
            </w:r>
            <w:r w:rsidRPr="004F1FC6">
              <w:rPr>
                <w:rFonts w:ascii="Footlight MT Light" w:hAnsi="Footlight MT Light"/>
                <w:sz w:val="24"/>
                <w:szCs w:val="24"/>
                <w:lang w:val="id-ID"/>
                <w:rPrChange w:id="19507" w:author="suryavina" w:date="2015-02-06T16:21:00Z">
                  <w:rPr>
                    <w:rFonts w:ascii="Footlight MT Light" w:hAnsi="Footlight MT Light"/>
                    <w:sz w:val="24"/>
                    <w:szCs w:val="24"/>
                    <w:lang w:val="id-ID"/>
                  </w:rPr>
                </w:rPrChange>
              </w:rPr>
              <w:t>nerbitan SPP</w:t>
            </w:r>
            <w:r w:rsidRPr="004F1FC6">
              <w:rPr>
                <w:rFonts w:ascii="Footlight MT Light" w:hAnsi="Footlight MT Light"/>
                <w:sz w:val="24"/>
                <w:szCs w:val="24"/>
                <w:lang w:val="fi-FI"/>
                <w:rPrChange w:id="19508" w:author="suryavina" w:date="2015-02-06T16:21:00Z">
                  <w:rPr>
                    <w:rFonts w:ascii="Footlight MT Light" w:hAnsi="Footlight MT Light"/>
                    <w:sz w:val="24"/>
                    <w:szCs w:val="24"/>
                    <w:lang w:val="fi-FI"/>
                  </w:rPr>
                </w:rPrChange>
              </w:rPr>
              <w:t xml:space="preserve">;  </w:t>
            </w:r>
          </w:p>
          <w:p w:rsidR="006E3736" w:rsidRPr="004F1FC6" w:rsidRDefault="00155965" w:rsidP="00493021">
            <w:pPr>
              <w:pStyle w:val="ListParagraph"/>
              <w:numPr>
                <w:ilvl w:val="4"/>
                <w:numId w:val="1246"/>
              </w:numPr>
              <w:ind w:left="884" w:hanging="284"/>
              <w:rPr>
                <w:rFonts w:ascii="Footlight MT Light" w:hAnsi="Footlight MT Light"/>
                <w:sz w:val="24"/>
                <w:szCs w:val="24"/>
                <w:lang w:val="fi-FI"/>
                <w:rPrChange w:id="19509"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19510" w:author="suryavina" w:date="2015-02-06T16:21:00Z">
                  <w:rPr>
                    <w:rFonts w:ascii="Footlight MT Light" w:hAnsi="Footlight MT Light"/>
                    <w:sz w:val="24"/>
                    <w:szCs w:val="24"/>
                    <w:lang w:val="fi-FI"/>
                  </w:rPr>
                </w:rPrChange>
              </w:rPr>
              <w:t>PPK tidak memberikan gambar-gambar, spesifikasi dan/atau instruksi sesuai jadwal yang dibutuhkan;</w:t>
            </w:r>
          </w:p>
          <w:p w:rsidR="006E3736" w:rsidRPr="004F1FC6" w:rsidRDefault="00155965" w:rsidP="00493021">
            <w:pPr>
              <w:pStyle w:val="ListParagraph"/>
              <w:numPr>
                <w:ilvl w:val="4"/>
                <w:numId w:val="1246"/>
              </w:numPr>
              <w:ind w:left="884" w:hanging="284"/>
              <w:rPr>
                <w:rFonts w:ascii="Footlight MT Light" w:hAnsi="Footlight MT Light"/>
                <w:sz w:val="24"/>
                <w:szCs w:val="24"/>
                <w:lang w:val="fi-FI"/>
                <w:rPrChange w:id="19511"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id-ID"/>
                <w:rPrChange w:id="19512" w:author="suryavina" w:date="2015-02-06T16:21:00Z">
                  <w:rPr>
                    <w:rFonts w:ascii="Footlight MT Light" w:hAnsi="Footlight MT Light"/>
                    <w:sz w:val="24"/>
                    <w:szCs w:val="24"/>
                    <w:lang w:val="id-ID"/>
                  </w:rPr>
                </w:rPrChange>
              </w:rPr>
              <w:t>p</w:t>
            </w:r>
            <w:r w:rsidRPr="004F1FC6">
              <w:rPr>
                <w:rFonts w:ascii="Footlight MT Light" w:hAnsi="Footlight MT Light"/>
                <w:sz w:val="24"/>
                <w:szCs w:val="24"/>
                <w:lang w:val="fi-FI"/>
                <w:rPrChange w:id="19513" w:author="suryavina" w:date="2015-02-06T16:21:00Z">
                  <w:rPr>
                    <w:rFonts w:ascii="Footlight MT Light" w:hAnsi="Footlight MT Light"/>
                    <w:sz w:val="24"/>
                    <w:szCs w:val="24"/>
                    <w:lang w:val="fi-FI"/>
                  </w:rPr>
                </w:rPrChange>
              </w:rPr>
              <w:t>enyedia belum bisa masuk ke lokasi sebagaimana yang diperjanjikan dalam kontrak;</w:t>
            </w:r>
          </w:p>
          <w:p w:rsidR="006E3736" w:rsidRPr="004F1FC6" w:rsidRDefault="00155965" w:rsidP="00493021">
            <w:pPr>
              <w:pStyle w:val="ListParagraph"/>
              <w:numPr>
                <w:ilvl w:val="4"/>
                <w:numId w:val="1246"/>
              </w:numPr>
              <w:ind w:left="884" w:hanging="284"/>
              <w:rPr>
                <w:rFonts w:ascii="Footlight MT Light" w:hAnsi="Footlight MT Light"/>
                <w:sz w:val="24"/>
                <w:szCs w:val="24"/>
                <w:lang w:val="fi-FI"/>
                <w:rPrChange w:id="19514"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19515" w:author="suryavina" w:date="2015-02-06T16:21:00Z">
                  <w:rPr>
                    <w:rFonts w:ascii="Footlight MT Light" w:hAnsi="Footlight MT Light"/>
                    <w:sz w:val="24"/>
                    <w:szCs w:val="24"/>
                    <w:lang w:val="fi-FI"/>
                  </w:rPr>
                </w:rPrChange>
              </w:rPr>
              <w:t>PPK menginstruksikan kepada pihak penyedia untuk melakukan pengujian tambahan yang setelah dilaksanakan pengujian ternyata tidak diketemukan kerusakan/ kegagalan/penyimpangan;</w:t>
            </w:r>
          </w:p>
          <w:p w:rsidR="006E3736" w:rsidRPr="004F1FC6" w:rsidRDefault="00155965" w:rsidP="00493021">
            <w:pPr>
              <w:pStyle w:val="ListParagraph"/>
              <w:numPr>
                <w:ilvl w:val="4"/>
                <w:numId w:val="1246"/>
              </w:numPr>
              <w:ind w:left="884" w:hanging="284"/>
              <w:rPr>
                <w:rFonts w:ascii="Footlight MT Light" w:hAnsi="Footlight MT Light"/>
                <w:sz w:val="24"/>
                <w:szCs w:val="24"/>
                <w:lang w:val="fi-FI"/>
                <w:rPrChange w:id="19516"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id-ID"/>
                <w:rPrChange w:id="19517" w:author="suryavina" w:date="2015-02-06T16:21:00Z">
                  <w:rPr>
                    <w:rFonts w:ascii="Footlight MT Light" w:hAnsi="Footlight MT Light"/>
                    <w:sz w:val="24"/>
                    <w:szCs w:val="24"/>
                    <w:lang w:val="id-ID"/>
                  </w:rPr>
                </w:rPrChange>
              </w:rPr>
              <w:t>k</w:t>
            </w:r>
            <w:r w:rsidRPr="004F1FC6">
              <w:rPr>
                <w:rFonts w:ascii="Footlight MT Light" w:hAnsi="Footlight MT Light"/>
                <w:sz w:val="24"/>
                <w:szCs w:val="24"/>
                <w:lang w:val="fi-FI"/>
                <w:rPrChange w:id="19518" w:author="suryavina" w:date="2015-02-06T16:21:00Z">
                  <w:rPr>
                    <w:rFonts w:ascii="Footlight MT Light" w:hAnsi="Footlight MT Light"/>
                    <w:sz w:val="24"/>
                    <w:szCs w:val="24"/>
                    <w:lang w:val="fi-FI"/>
                  </w:rPr>
                </w:rPrChange>
              </w:rPr>
              <w:t>ompensasi lain yang dirinci dalam syarat khusus kontrak.</w:t>
            </w:r>
          </w:p>
          <w:p w:rsidR="006E3736" w:rsidRPr="004F1FC6" w:rsidRDefault="006E3736" w:rsidP="00493021">
            <w:pPr>
              <w:pStyle w:val="ListParagraph"/>
              <w:ind w:left="600"/>
              <w:rPr>
                <w:rFonts w:ascii="Footlight MT Light" w:hAnsi="Footlight MT Light"/>
                <w:sz w:val="24"/>
                <w:szCs w:val="24"/>
                <w:lang w:val="id-ID"/>
                <w:rPrChange w:id="19519" w:author="suryavina" w:date="2015-02-06T16:21:00Z">
                  <w:rPr>
                    <w:rFonts w:ascii="Footlight MT Light" w:hAnsi="Footlight MT Light"/>
                    <w:sz w:val="24"/>
                    <w:szCs w:val="24"/>
                    <w:lang w:val="id-ID"/>
                  </w:rPr>
                </w:rPrChange>
              </w:rPr>
            </w:pPr>
          </w:p>
          <w:p w:rsidR="006E3736" w:rsidRPr="004F1FC6" w:rsidRDefault="00155965" w:rsidP="00493021">
            <w:pPr>
              <w:numPr>
                <w:ilvl w:val="1"/>
                <w:numId w:val="1236"/>
              </w:numPr>
              <w:tabs>
                <w:tab w:val="left" w:pos="600"/>
              </w:tabs>
              <w:ind w:left="600" w:hanging="708"/>
              <w:rPr>
                <w:rFonts w:ascii="Footlight MT Light" w:hAnsi="Footlight MT Light"/>
                <w:sz w:val="24"/>
                <w:szCs w:val="24"/>
                <w:lang w:val="id-ID"/>
                <w:rPrChange w:id="19520"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9521" w:author="suryavina" w:date="2015-02-06T16:21:00Z">
                  <w:rPr>
                    <w:rFonts w:ascii="Footlight MT Light" w:hAnsi="Footlight MT Light"/>
                    <w:sz w:val="24"/>
                    <w:szCs w:val="24"/>
                    <w:lang w:val="id-ID"/>
                  </w:rPr>
                </w:rPrChange>
              </w:rPr>
              <w:t>j</w:t>
            </w:r>
            <w:r w:rsidRPr="004F1FC6">
              <w:rPr>
                <w:rFonts w:ascii="Footlight MT Light" w:hAnsi="Footlight MT Light"/>
                <w:sz w:val="24"/>
                <w:szCs w:val="24"/>
                <w:lang w:val="fi-FI"/>
                <w:rPrChange w:id="19522" w:author="suryavina" w:date="2015-02-06T16:21:00Z">
                  <w:rPr>
                    <w:rFonts w:ascii="Footlight MT Light" w:hAnsi="Footlight MT Light"/>
                    <w:sz w:val="24"/>
                    <w:szCs w:val="24"/>
                    <w:lang w:val="fi-FI"/>
                  </w:rPr>
                </w:rPrChange>
              </w:rPr>
              <w:t>ika kompensasi mengakibatkan pengeluaran</w:t>
            </w:r>
            <w:r w:rsidRPr="004F1FC6">
              <w:rPr>
                <w:rFonts w:ascii="Footlight MT Light" w:hAnsi="Footlight MT Light"/>
                <w:sz w:val="24"/>
                <w:szCs w:val="24"/>
                <w:lang w:val="id-ID"/>
                <w:rPrChange w:id="19523" w:author="suryavina" w:date="2015-02-06T16:21:00Z">
                  <w:rPr>
                    <w:rFonts w:ascii="Footlight MT Light" w:hAnsi="Footlight MT Light"/>
                    <w:sz w:val="24"/>
                    <w:szCs w:val="24"/>
                    <w:lang w:val="id-ID"/>
                  </w:rPr>
                </w:rPrChange>
              </w:rPr>
              <w:t xml:space="preserve"> tambahan atau keterlambatan penyelesaian pekerjaan maka PPK berkewajiban untuk membayar ganti rugi atau memberikan perpanjangan waktu penyelesaian pekerjaan;</w:t>
            </w:r>
          </w:p>
          <w:p w:rsidR="006E3736" w:rsidRPr="004F1FC6" w:rsidRDefault="006E3736" w:rsidP="00493021">
            <w:pPr>
              <w:tabs>
                <w:tab w:val="left" w:pos="600"/>
              </w:tabs>
              <w:ind w:left="600"/>
              <w:rPr>
                <w:rFonts w:ascii="Footlight MT Light" w:hAnsi="Footlight MT Light"/>
                <w:sz w:val="24"/>
                <w:szCs w:val="24"/>
                <w:lang w:val="id-ID"/>
                <w:rPrChange w:id="19524" w:author="suryavina" w:date="2015-02-06T16:21:00Z">
                  <w:rPr>
                    <w:rFonts w:ascii="Footlight MT Light" w:hAnsi="Footlight MT Light"/>
                    <w:sz w:val="24"/>
                    <w:szCs w:val="24"/>
                    <w:lang w:val="id-ID"/>
                  </w:rPr>
                </w:rPrChange>
              </w:rPr>
            </w:pPr>
          </w:p>
          <w:p w:rsidR="006E3736" w:rsidRPr="004F1FC6" w:rsidRDefault="00155965" w:rsidP="00493021">
            <w:pPr>
              <w:numPr>
                <w:ilvl w:val="1"/>
                <w:numId w:val="1236"/>
              </w:numPr>
              <w:tabs>
                <w:tab w:val="left" w:pos="600"/>
              </w:tabs>
              <w:ind w:left="600" w:hanging="708"/>
              <w:rPr>
                <w:rFonts w:ascii="Footlight MT Light" w:hAnsi="Footlight MT Light"/>
                <w:sz w:val="24"/>
                <w:szCs w:val="24"/>
                <w:rPrChange w:id="19525" w:author="suryavina" w:date="2015-02-06T16:21:00Z">
                  <w:rPr>
                    <w:rFonts w:ascii="Footlight MT Light" w:hAnsi="Footlight MT Light"/>
                    <w:sz w:val="24"/>
                    <w:szCs w:val="24"/>
                  </w:rPr>
                </w:rPrChange>
              </w:rPr>
            </w:pPr>
            <w:r w:rsidRPr="004F1FC6">
              <w:rPr>
                <w:rFonts w:ascii="Footlight MT Light" w:hAnsi="Footlight MT Light"/>
                <w:sz w:val="24"/>
                <w:szCs w:val="24"/>
                <w:lang w:val="id-ID"/>
                <w:rPrChange w:id="19526" w:author="suryavina" w:date="2015-02-06T16:21:00Z">
                  <w:rPr>
                    <w:rFonts w:ascii="Footlight MT Light" w:hAnsi="Footlight MT Light"/>
                    <w:sz w:val="24"/>
                    <w:szCs w:val="24"/>
                    <w:lang w:val="id-ID"/>
                  </w:rPr>
                </w:rPrChange>
              </w:rPr>
              <w:t>ganti rugi hanya dapat dibayarkan jika berdasarkan data penunjang dan perhitungan kompensasi yang diajukan oleh penyedia kepada PPK, dapat dibuktikan kerugian nyata akibat peristiwa kompensasi;</w:t>
            </w:r>
          </w:p>
          <w:p w:rsidR="006E3736" w:rsidRPr="004F1FC6" w:rsidRDefault="006E3736" w:rsidP="00493021">
            <w:pPr>
              <w:tabs>
                <w:tab w:val="left" w:pos="600"/>
              </w:tabs>
              <w:ind w:left="600"/>
              <w:rPr>
                <w:rFonts w:ascii="Footlight MT Light" w:hAnsi="Footlight MT Light"/>
                <w:sz w:val="24"/>
                <w:szCs w:val="24"/>
                <w:rPrChange w:id="19527" w:author="suryavina" w:date="2015-02-06T16:21:00Z">
                  <w:rPr>
                    <w:rFonts w:ascii="Footlight MT Light" w:hAnsi="Footlight MT Light"/>
                    <w:sz w:val="24"/>
                    <w:szCs w:val="24"/>
                  </w:rPr>
                </w:rPrChange>
              </w:rPr>
            </w:pPr>
          </w:p>
          <w:p w:rsidR="006E3736" w:rsidRPr="004F1FC6" w:rsidRDefault="00155965" w:rsidP="00493021">
            <w:pPr>
              <w:numPr>
                <w:ilvl w:val="1"/>
                <w:numId w:val="1236"/>
              </w:numPr>
              <w:tabs>
                <w:tab w:val="left" w:pos="600"/>
              </w:tabs>
              <w:ind w:left="600" w:hanging="708"/>
              <w:rPr>
                <w:rFonts w:ascii="Footlight MT Light" w:hAnsi="Footlight MT Light"/>
                <w:sz w:val="24"/>
                <w:szCs w:val="24"/>
                <w:rPrChange w:id="19528" w:author="suryavina" w:date="2015-02-06T16:21:00Z">
                  <w:rPr>
                    <w:rFonts w:ascii="Footlight MT Light" w:hAnsi="Footlight MT Light"/>
                    <w:sz w:val="24"/>
                    <w:szCs w:val="24"/>
                  </w:rPr>
                </w:rPrChange>
              </w:rPr>
            </w:pPr>
            <w:r w:rsidRPr="004F1FC6">
              <w:rPr>
                <w:rFonts w:ascii="Footlight MT Light" w:hAnsi="Footlight MT Light"/>
                <w:sz w:val="24"/>
                <w:szCs w:val="24"/>
                <w:lang w:val="id-ID"/>
                <w:rPrChange w:id="19529" w:author="suryavina" w:date="2015-02-06T16:21:00Z">
                  <w:rPr>
                    <w:rFonts w:ascii="Footlight MT Light" w:hAnsi="Footlight MT Light"/>
                    <w:sz w:val="24"/>
                    <w:szCs w:val="24"/>
                    <w:lang w:val="id-ID"/>
                  </w:rPr>
                </w:rPrChange>
              </w:rPr>
              <w:t>perpanjangan waktu penyelesaian pekerjaan hanya dapat diberikan jika berdasarkan data penunjang dan perhitungan kompensasi yang diajukan oleh penyedia kepada PPK, dapat dibuktikan kerugian nyata akibat peristiwa kompensasi.</w:t>
            </w:r>
          </w:p>
          <w:p w:rsidR="006E3736" w:rsidRPr="004F1FC6" w:rsidRDefault="006E3736" w:rsidP="00493021">
            <w:pPr>
              <w:pStyle w:val="ListParagraph"/>
              <w:rPr>
                <w:rFonts w:ascii="Footlight MT Light" w:hAnsi="Footlight MT Light"/>
                <w:sz w:val="24"/>
                <w:szCs w:val="24"/>
                <w:rPrChange w:id="19530" w:author="suryavina" w:date="2015-02-06T16:21:00Z">
                  <w:rPr>
                    <w:rFonts w:ascii="Footlight MT Light" w:hAnsi="Footlight MT Light"/>
                    <w:sz w:val="24"/>
                    <w:szCs w:val="24"/>
                  </w:rPr>
                </w:rPrChange>
              </w:rPr>
            </w:pPr>
          </w:p>
          <w:p w:rsidR="006E3736" w:rsidRPr="004F1FC6" w:rsidRDefault="00155965" w:rsidP="00493021">
            <w:pPr>
              <w:numPr>
                <w:ilvl w:val="1"/>
                <w:numId w:val="1236"/>
              </w:numPr>
              <w:tabs>
                <w:tab w:val="left" w:pos="600"/>
              </w:tabs>
              <w:ind w:left="600" w:hanging="708"/>
              <w:rPr>
                <w:rFonts w:ascii="Footlight MT Light" w:hAnsi="Footlight MT Light"/>
                <w:sz w:val="24"/>
                <w:szCs w:val="24"/>
                <w:rPrChange w:id="19531" w:author="suryavina" w:date="2015-02-06T16:21:00Z">
                  <w:rPr>
                    <w:rFonts w:ascii="Footlight MT Light" w:hAnsi="Footlight MT Light"/>
                    <w:sz w:val="24"/>
                    <w:szCs w:val="24"/>
                  </w:rPr>
                </w:rPrChange>
              </w:rPr>
            </w:pPr>
            <w:r w:rsidRPr="004F1FC6">
              <w:rPr>
                <w:rFonts w:ascii="Footlight MT Light" w:hAnsi="Footlight MT Light"/>
                <w:sz w:val="24"/>
                <w:szCs w:val="24"/>
                <w:rPrChange w:id="19532" w:author="suryavina" w:date="2015-02-06T16:21:00Z">
                  <w:rPr>
                    <w:rFonts w:ascii="Footlight MT Light" w:hAnsi="Footlight MT Light"/>
                    <w:sz w:val="24"/>
                    <w:szCs w:val="24"/>
                  </w:rPr>
                </w:rPrChange>
              </w:rPr>
              <w:t>Dalam hal akibat adanya peristiwa kompensasi dan penyedia telah diberikan perpanjangan waktu pelaksanaan maka penyedia tidak berhak meminta ganti rugi.</w:t>
            </w:r>
          </w:p>
          <w:p w:rsidR="006E3736" w:rsidRPr="004F1FC6" w:rsidRDefault="006E3736" w:rsidP="00493021">
            <w:pPr>
              <w:tabs>
                <w:tab w:val="left" w:pos="600"/>
              </w:tabs>
              <w:ind w:left="600"/>
              <w:rPr>
                <w:rFonts w:ascii="Footlight MT Light" w:hAnsi="Footlight MT Light"/>
                <w:sz w:val="24"/>
                <w:szCs w:val="24"/>
                <w:rPrChange w:id="19533" w:author="suryavina" w:date="2015-02-06T16:21:00Z">
                  <w:rPr>
                    <w:rFonts w:ascii="Footlight MT Light" w:hAnsi="Footlight MT Light"/>
                    <w:sz w:val="24"/>
                    <w:szCs w:val="24"/>
                  </w:rPr>
                </w:rPrChange>
              </w:rPr>
            </w:pPr>
          </w:p>
          <w:p w:rsidR="006E3736" w:rsidRPr="004F1FC6" w:rsidRDefault="00155965" w:rsidP="00493021">
            <w:pPr>
              <w:numPr>
                <w:ilvl w:val="1"/>
                <w:numId w:val="1236"/>
              </w:numPr>
              <w:tabs>
                <w:tab w:val="left" w:pos="600"/>
              </w:tabs>
              <w:ind w:left="600" w:hanging="708"/>
              <w:rPr>
                <w:rFonts w:ascii="Footlight MT Light" w:hAnsi="Footlight MT Light"/>
                <w:sz w:val="24"/>
                <w:szCs w:val="24"/>
                <w:rPrChange w:id="19534" w:author="suryavina" w:date="2015-02-06T16:21:00Z">
                  <w:rPr>
                    <w:rFonts w:ascii="Footlight MT Light" w:hAnsi="Footlight MT Light"/>
                    <w:sz w:val="24"/>
                    <w:szCs w:val="24"/>
                  </w:rPr>
                </w:rPrChange>
              </w:rPr>
            </w:pPr>
            <w:r w:rsidRPr="004F1FC6">
              <w:rPr>
                <w:rFonts w:ascii="Footlight MT Light" w:hAnsi="Footlight MT Light"/>
                <w:sz w:val="24"/>
                <w:szCs w:val="24"/>
                <w:lang w:val="id-ID"/>
                <w:rPrChange w:id="19535" w:author="suryavina" w:date="2015-02-06T16:21:00Z">
                  <w:rPr>
                    <w:rFonts w:ascii="Footlight MT Light" w:hAnsi="Footlight MT Light"/>
                    <w:sz w:val="24"/>
                    <w:szCs w:val="24"/>
                    <w:lang w:val="id-ID"/>
                  </w:rPr>
                </w:rPrChange>
              </w:rPr>
              <w:t>Penyedia tidak berhak atas ganti rugi dan/atau perpanjangan waktu penyelesaian pekerjaan jika penyedia gagal atau lalai untuk memberikan peringatan dini dalam mengantisipasi atau mengatasi dampak</w:t>
            </w:r>
            <w:r w:rsidRPr="004F1FC6">
              <w:rPr>
                <w:rFonts w:ascii="Footlight MT Light" w:hAnsi="Footlight MT Light"/>
                <w:sz w:val="24"/>
                <w:szCs w:val="24"/>
                <w:rPrChange w:id="19536" w:author="suryavina" w:date="2015-02-06T16:21:00Z">
                  <w:rPr>
                    <w:rFonts w:ascii="Footlight MT Light" w:hAnsi="Footlight MT Light"/>
                    <w:sz w:val="24"/>
                    <w:szCs w:val="24"/>
                  </w:rPr>
                </w:rPrChange>
              </w:rPr>
              <w:t xml:space="preserve"> Peristiwa</w:t>
            </w:r>
            <w:r w:rsidRPr="004F1FC6">
              <w:rPr>
                <w:rFonts w:ascii="Footlight MT Light" w:hAnsi="Footlight MT Light"/>
                <w:sz w:val="24"/>
                <w:szCs w:val="24"/>
                <w:lang w:val="id-ID"/>
                <w:rPrChange w:id="19537" w:author="suryavina" w:date="2015-02-06T16:21:00Z">
                  <w:rPr>
                    <w:rFonts w:ascii="Footlight MT Light" w:hAnsi="Footlight MT Light"/>
                    <w:sz w:val="24"/>
                    <w:szCs w:val="24"/>
                    <w:lang w:val="id-ID"/>
                  </w:rPr>
                </w:rPrChange>
              </w:rPr>
              <w:t xml:space="preserve"> Kompensasi.</w:t>
            </w:r>
          </w:p>
          <w:p w:rsidR="006E3736" w:rsidRPr="004F1FC6" w:rsidRDefault="006E3736" w:rsidP="00493021">
            <w:pPr>
              <w:tabs>
                <w:tab w:val="left" w:pos="600"/>
              </w:tabs>
              <w:ind w:left="600"/>
              <w:rPr>
                <w:rFonts w:ascii="Footlight MT Light" w:hAnsi="Footlight MT Light"/>
                <w:sz w:val="24"/>
                <w:szCs w:val="24"/>
                <w:rPrChange w:id="19538" w:author="suryavina" w:date="2015-02-06T16:21:00Z">
                  <w:rPr>
                    <w:rFonts w:ascii="Footlight MT Light" w:hAnsi="Footlight MT Light"/>
                    <w:sz w:val="24"/>
                    <w:szCs w:val="24"/>
                  </w:rPr>
                </w:rPrChange>
              </w:rPr>
            </w:pPr>
          </w:p>
          <w:p w:rsidR="006E3736" w:rsidRPr="004F1FC6" w:rsidRDefault="00155965" w:rsidP="00493021">
            <w:pPr>
              <w:numPr>
                <w:ilvl w:val="1"/>
                <w:numId w:val="1236"/>
              </w:numPr>
              <w:tabs>
                <w:tab w:val="left" w:pos="600"/>
              </w:tabs>
              <w:ind w:left="600" w:hanging="708"/>
              <w:rPr>
                <w:rFonts w:ascii="Footlight MT Light" w:hAnsi="Footlight MT Light"/>
                <w:sz w:val="24"/>
                <w:szCs w:val="24"/>
                <w:rPrChange w:id="19539" w:author="suryavina" w:date="2015-02-06T16:21:00Z">
                  <w:rPr>
                    <w:rFonts w:ascii="Footlight MT Light" w:hAnsi="Footlight MT Light"/>
                    <w:sz w:val="24"/>
                    <w:szCs w:val="24"/>
                  </w:rPr>
                </w:rPrChange>
              </w:rPr>
            </w:pPr>
            <w:r w:rsidRPr="004F1FC6">
              <w:rPr>
                <w:rFonts w:ascii="Footlight MT Light" w:hAnsi="Footlight MT Light"/>
                <w:sz w:val="24"/>
                <w:szCs w:val="24"/>
                <w:rPrChange w:id="19540" w:author="suryavina" w:date="2015-02-06T16:21:00Z">
                  <w:rPr>
                    <w:rFonts w:ascii="Footlight MT Light" w:hAnsi="Footlight MT Light"/>
                    <w:sz w:val="24"/>
                    <w:szCs w:val="24"/>
                  </w:rPr>
                </w:rPrChange>
              </w:rPr>
              <w:t xml:space="preserve">Tata cara pembayaran denda dan/atau ganti rugi diatur dalam </w:t>
            </w:r>
            <w:r w:rsidRPr="004F1FC6">
              <w:rPr>
                <w:rFonts w:ascii="Footlight MT Light" w:hAnsi="Footlight MT Light"/>
                <w:sz w:val="24"/>
                <w:szCs w:val="24"/>
                <w:lang w:val="id-ID"/>
                <w:rPrChange w:id="19541" w:author="suryavina" w:date="2015-02-06T16:21:00Z">
                  <w:rPr>
                    <w:rFonts w:ascii="Footlight MT Light" w:hAnsi="Footlight MT Light"/>
                    <w:sz w:val="24"/>
                    <w:szCs w:val="24"/>
                    <w:lang w:val="id-ID"/>
                  </w:rPr>
                </w:rPrChange>
              </w:rPr>
              <w:t>SSKK</w:t>
            </w:r>
            <w:r w:rsidRPr="004F1FC6">
              <w:rPr>
                <w:rFonts w:ascii="Footlight MT Light" w:hAnsi="Footlight MT Light"/>
                <w:sz w:val="24"/>
                <w:szCs w:val="24"/>
                <w:rPrChange w:id="19542" w:author="suryavina" w:date="2015-02-06T16:21:00Z">
                  <w:rPr>
                    <w:rFonts w:ascii="Footlight MT Light" w:hAnsi="Footlight MT Light"/>
                    <w:sz w:val="24"/>
                    <w:szCs w:val="24"/>
                  </w:rPr>
                </w:rPrChange>
              </w:rPr>
              <w:t>.</w:t>
            </w:r>
          </w:p>
          <w:p w:rsidR="006E3736" w:rsidRPr="004F1FC6" w:rsidRDefault="006E3736" w:rsidP="00493021">
            <w:pPr>
              <w:tabs>
                <w:tab w:val="left" w:pos="600"/>
              </w:tabs>
              <w:rPr>
                <w:rFonts w:ascii="Footlight MT Light" w:hAnsi="Footlight MT Light"/>
                <w:sz w:val="24"/>
                <w:szCs w:val="24"/>
                <w:rPrChange w:id="19543" w:author="suryavina" w:date="2015-02-06T16:21:00Z">
                  <w:rPr>
                    <w:rFonts w:ascii="Footlight MT Light" w:hAnsi="Footlight MT Light"/>
                    <w:sz w:val="24"/>
                    <w:szCs w:val="24"/>
                  </w:rPr>
                </w:rPrChange>
              </w:rPr>
            </w:pPr>
          </w:p>
        </w:tc>
      </w:tr>
      <w:tr w:rsidR="006E3736" w:rsidRPr="004F1FC6" w:rsidTr="00493021">
        <w:tc>
          <w:tcPr>
            <w:tcW w:w="2235" w:type="dxa"/>
          </w:tcPr>
          <w:p w:rsidR="006E3736" w:rsidRPr="004F1FC6" w:rsidRDefault="00155965" w:rsidP="00493021">
            <w:pPr>
              <w:pStyle w:val="Heading2"/>
              <w:numPr>
                <w:ilvl w:val="0"/>
                <w:numId w:val="1236"/>
              </w:numPr>
              <w:tabs>
                <w:tab w:val="num" w:pos="426"/>
              </w:tabs>
              <w:ind w:left="426" w:hanging="426"/>
              <w:jc w:val="left"/>
              <w:rPr>
                <w:rFonts w:ascii="Footlight MT Light" w:hAnsi="Footlight MT Light"/>
                <w:sz w:val="24"/>
                <w:szCs w:val="24"/>
                <w:lang w:val="id-ID"/>
                <w:rPrChange w:id="19544" w:author="suryavina" w:date="2015-02-06T16:21:00Z">
                  <w:rPr>
                    <w:rFonts w:ascii="Footlight MT Light" w:hAnsi="Footlight MT Light"/>
                    <w:sz w:val="24"/>
                    <w:szCs w:val="24"/>
                    <w:lang w:val="id-ID"/>
                  </w:rPr>
                </w:rPrChange>
              </w:rPr>
            </w:pPr>
            <w:bookmarkStart w:id="19545" w:name="_Toc410662826"/>
            <w:r w:rsidRPr="004F1FC6">
              <w:rPr>
                <w:rFonts w:ascii="Footlight MT Light" w:hAnsi="Footlight MT Light"/>
                <w:sz w:val="24"/>
                <w:szCs w:val="24"/>
                <w:lang w:val="id-ID"/>
                <w:rPrChange w:id="19546" w:author="suryavina" w:date="2015-02-06T16:21:00Z">
                  <w:rPr>
                    <w:rFonts w:ascii="Footlight MT Light" w:hAnsi="Footlight MT Light"/>
                    <w:sz w:val="24"/>
                    <w:szCs w:val="24"/>
                    <w:lang w:val="id-ID"/>
                  </w:rPr>
                </w:rPrChange>
              </w:rPr>
              <w:t>Harga</w:t>
            </w:r>
            <w:bookmarkEnd w:id="19545"/>
          </w:p>
        </w:tc>
        <w:tc>
          <w:tcPr>
            <w:tcW w:w="5811" w:type="dxa"/>
          </w:tcPr>
          <w:p w:rsidR="006E3736" w:rsidRPr="004F1FC6" w:rsidRDefault="00155965" w:rsidP="00493021">
            <w:pPr>
              <w:numPr>
                <w:ilvl w:val="1"/>
                <w:numId w:val="1236"/>
              </w:numPr>
              <w:suppressAutoHyphens/>
              <w:ind w:left="600" w:hanging="708"/>
              <w:rPr>
                <w:rFonts w:ascii="Footlight MT Light" w:hAnsi="Footlight MT Light"/>
                <w:sz w:val="24"/>
                <w:szCs w:val="24"/>
                <w:rPrChange w:id="19547" w:author="suryavina" w:date="2015-02-06T16:21:00Z">
                  <w:rPr>
                    <w:rFonts w:ascii="Footlight MT Light" w:hAnsi="Footlight MT Light"/>
                    <w:sz w:val="24"/>
                    <w:szCs w:val="24"/>
                  </w:rPr>
                </w:rPrChange>
              </w:rPr>
            </w:pPr>
            <w:r w:rsidRPr="004F1FC6">
              <w:rPr>
                <w:rFonts w:ascii="Footlight MT Light" w:hAnsi="Footlight MT Light"/>
                <w:sz w:val="24"/>
                <w:szCs w:val="24"/>
                <w:rPrChange w:id="19548" w:author="suryavina" w:date="2015-02-06T16:21:00Z">
                  <w:rPr>
                    <w:rFonts w:ascii="Footlight MT Light" w:hAnsi="Footlight MT Light"/>
                    <w:sz w:val="24"/>
                    <w:szCs w:val="24"/>
                  </w:rPr>
                </w:rPrChange>
              </w:rPr>
              <w:t xml:space="preserve">PPK membayar kepada peserta atas pelaksanaan pekerjaan. </w:t>
            </w:r>
          </w:p>
          <w:p w:rsidR="006E3736" w:rsidRPr="004F1FC6" w:rsidRDefault="006E3736" w:rsidP="00493021">
            <w:pPr>
              <w:suppressAutoHyphens/>
              <w:ind w:left="601"/>
              <w:rPr>
                <w:rFonts w:ascii="Footlight MT Light" w:hAnsi="Footlight MT Light"/>
                <w:sz w:val="24"/>
                <w:szCs w:val="24"/>
                <w:rPrChange w:id="19549" w:author="suryavina" w:date="2015-02-06T16:21:00Z">
                  <w:rPr>
                    <w:rFonts w:ascii="Footlight MT Light" w:hAnsi="Footlight MT Light"/>
                    <w:sz w:val="24"/>
                    <w:szCs w:val="24"/>
                  </w:rPr>
                </w:rPrChange>
              </w:rPr>
            </w:pPr>
          </w:p>
          <w:p w:rsidR="006E3736" w:rsidRPr="004F1FC6" w:rsidRDefault="00155965" w:rsidP="00493021">
            <w:pPr>
              <w:numPr>
                <w:ilvl w:val="1"/>
                <w:numId w:val="1236"/>
              </w:numPr>
              <w:suppressAutoHyphens/>
              <w:ind w:left="600" w:hanging="708"/>
              <w:rPr>
                <w:rFonts w:ascii="Footlight MT Light" w:hAnsi="Footlight MT Light"/>
                <w:sz w:val="24"/>
                <w:szCs w:val="24"/>
                <w:rPrChange w:id="19550" w:author="suryavina" w:date="2015-02-06T16:21:00Z">
                  <w:rPr>
                    <w:rFonts w:ascii="Footlight MT Light" w:hAnsi="Footlight MT Light"/>
                    <w:sz w:val="24"/>
                    <w:szCs w:val="24"/>
                  </w:rPr>
                </w:rPrChange>
              </w:rPr>
            </w:pPr>
            <w:r w:rsidRPr="004F1FC6">
              <w:rPr>
                <w:rFonts w:ascii="Footlight MT Light" w:hAnsi="Footlight MT Light"/>
                <w:sz w:val="24"/>
                <w:szCs w:val="24"/>
                <w:rPrChange w:id="19551" w:author="suryavina" w:date="2015-02-06T16:21:00Z">
                  <w:rPr>
                    <w:rFonts w:ascii="Footlight MT Light" w:hAnsi="Footlight MT Light"/>
                    <w:sz w:val="24"/>
                    <w:szCs w:val="24"/>
                  </w:rPr>
                </w:rPrChange>
              </w:rPr>
              <w:t>Harga kontrak telah memperhitungkan</w:t>
            </w:r>
            <w:r w:rsidRPr="004F1FC6">
              <w:rPr>
                <w:rFonts w:ascii="Footlight MT Light" w:hAnsi="Footlight MT Light"/>
                <w:sz w:val="24"/>
                <w:szCs w:val="24"/>
                <w:lang w:val="id-ID"/>
                <w:rPrChange w:id="19552"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rPrChange w:id="19553" w:author="suryavina" w:date="2015-02-06T16:21:00Z">
                  <w:rPr>
                    <w:rFonts w:ascii="Footlight MT Light" w:hAnsi="Footlight MT Light"/>
                    <w:sz w:val="24"/>
                    <w:szCs w:val="24"/>
                  </w:rPr>
                </w:rPrChange>
              </w:rPr>
              <w:t xml:space="preserve"> biaya sosial (</w:t>
            </w:r>
            <w:r w:rsidRPr="004F1FC6">
              <w:rPr>
                <w:rFonts w:ascii="Footlight MT Light" w:hAnsi="Footlight MT Light"/>
                <w:i/>
                <w:sz w:val="24"/>
                <w:szCs w:val="24"/>
                <w:rPrChange w:id="19554" w:author="suryavina" w:date="2015-02-06T16:21:00Z">
                  <w:rPr>
                    <w:rFonts w:ascii="Footlight MT Light" w:hAnsi="Footlight MT Light"/>
                    <w:i/>
                    <w:sz w:val="24"/>
                    <w:szCs w:val="24"/>
                  </w:rPr>
                </w:rPrChange>
              </w:rPr>
              <w:t>social charge</w:t>
            </w:r>
            <w:r w:rsidRPr="004F1FC6">
              <w:rPr>
                <w:rFonts w:ascii="Footlight MT Light" w:hAnsi="Footlight MT Light"/>
                <w:sz w:val="24"/>
                <w:szCs w:val="24"/>
                <w:rPrChange w:id="19555" w:author="suryavina" w:date="2015-02-06T16:21:00Z">
                  <w:rPr>
                    <w:rFonts w:ascii="Footlight MT Light" w:hAnsi="Footlight MT Light"/>
                    <w:sz w:val="24"/>
                    <w:szCs w:val="24"/>
                  </w:rPr>
                </w:rPrChange>
              </w:rPr>
              <w:t>), tunjangan penugasan,</w:t>
            </w:r>
            <w:r w:rsidRPr="004F1FC6">
              <w:rPr>
                <w:rFonts w:ascii="Footlight MT Light" w:hAnsi="Footlight MT Light"/>
                <w:sz w:val="24"/>
                <w:szCs w:val="24"/>
                <w:lang w:val="id-ID"/>
                <w:rPrChange w:id="19556" w:author="suryavina" w:date="2015-02-06T16:21:00Z">
                  <w:rPr>
                    <w:rFonts w:ascii="Footlight MT Light" w:hAnsi="Footlight MT Light"/>
                    <w:sz w:val="24"/>
                    <w:szCs w:val="24"/>
                    <w:lang w:val="id-ID"/>
                  </w:rPr>
                </w:rPrChange>
              </w:rPr>
              <w:t xml:space="preserve"> dan</w:t>
            </w:r>
            <w:r w:rsidRPr="004F1FC6">
              <w:rPr>
                <w:rFonts w:ascii="Footlight MT Light" w:hAnsi="Footlight MT Light"/>
                <w:sz w:val="24"/>
                <w:szCs w:val="24"/>
                <w:rPrChange w:id="19557" w:author="suryavina" w:date="2015-02-06T16:21:00Z">
                  <w:rPr>
                    <w:rFonts w:ascii="Footlight MT Light" w:hAnsi="Footlight MT Light"/>
                    <w:sz w:val="24"/>
                    <w:szCs w:val="24"/>
                  </w:rPr>
                </w:rPrChange>
              </w:rPr>
              <w:t xml:space="preserve"> asuransi, yang dihitung menurut jumlah satuan waktu tertentu.</w:t>
            </w:r>
          </w:p>
          <w:p w:rsidR="006E3736" w:rsidRPr="004F1FC6" w:rsidRDefault="006E3736" w:rsidP="00493021">
            <w:pPr>
              <w:suppressAutoHyphens/>
              <w:ind w:left="600"/>
              <w:rPr>
                <w:rFonts w:ascii="Footlight MT Light" w:hAnsi="Footlight MT Light"/>
                <w:sz w:val="24"/>
                <w:szCs w:val="24"/>
                <w:rPrChange w:id="19558" w:author="suryavina" w:date="2015-02-06T16:21:00Z">
                  <w:rPr>
                    <w:rFonts w:ascii="Footlight MT Light" w:hAnsi="Footlight MT Light"/>
                    <w:sz w:val="24"/>
                    <w:szCs w:val="24"/>
                  </w:rPr>
                </w:rPrChange>
              </w:rPr>
            </w:pPr>
          </w:p>
          <w:p w:rsidR="006E3736" w:rsidRPr="004F1FC6" w:rsidRDefault="00155965" w:rsidP="00493021">
            <w:pPr>
              <w:numPr>
                <w:ilvl w:val="1"/>
                <w:numId w:val="1236"/>
              </w:numPr>
              <w:suppressAutoHyphens/>
              <w:ind w:left="600" w:hanging="708"/>
              <w:rPr>
                <w:rFonts w:ascii="Footlight MT Light" w:hAnsi="Footlight MT Light"/>
                <w:strike/>
                <w:sz w:val="24"/>
                <w:szCs w:val="24"/>
                <w:rPrChange w:id="19559" w:author="suryavina" w:date="2015-02-06T16:21:00Z">
                  <w:rPr>
                    <w:rFonts w:ascii="Footlight MT Light" w:hAnsi="Footlight MT Light"/>
                    <w:strike/>
                    <w:sz w:val="24"/>
                    <w:szCs w:val="24"/>
                  </w:rPr>
                </w:rPrChange>
              </w:rPr>
            </w:pPr>
            <w:r w:rsidRPr="004F1FC6">
              <w:rPr>
                <w:rFonts w:ascii="Footlight MT Light" w:hAnsi="Footlight MT Light"/>
                <w:sz w:val="24"/>
                <w:szCs w:val="24"/>
                <w:rPrChange w:id="19560" w:author="suryavina" w:date="2015-02-06T16:21:00Z">
                  <w:rPr>
                    <w:rFonts w:ascii="Footlight MT Light" w:hAnsi="Footlight MT Light"/>
                    <w:sz w:val="24"/>
                    <w:szCs w:val="24"/>
                  </w:rPr>
                </w:rPrChange>
              </w:rPr>
              <w:t xml:space="preserve">Rincian harga kontrak sesuai dengan rincian yang tercantum dalam </w:t>
            </w:r>
            <w:r w:rsidRPr="004F1FC6">
              <w:rPr>
                <w:rFonts w:ascii="Footlight MT Light" w:hAnsi="Footlight MT Light"/>
                <w:sz w:val="24"/>
                <w:szCs w:val="24"/>
                <w:lang w:val="id-ID"/>
                <w:rPrChange w:id="19561" w:author="suryavina" w:date="2015-02-06T16:21:00Z">
                  <w:rPr>
                    <w:rFonts w:ascii="Footlight MT Light" w:hAnsi="Footlight MT Light"/>
                    <w:sz w:val="24"/>
                    <w:szCs w:val="24"/>
                    <w:lang w:val="id-ID"/>
                  </w:rPr>
                </w:rPrChange>
              </w:rPr>
              <w:t xml:space="preserve">Rincian Biaya Personil dan Rincian Biaya Non Personil </w:t>
            </w:r>
            <w:r w:rsidRPr="004F1FC6">
              <w:rPr>
                <w:rFonts w:ascii="Footlight MT Light" w:hAnsi="Footlight MT Light"/>
                <w:sz w:val="24"/>
                <w:szCs w:val="24"/>
                <w:rPrChange w:id="19562" w:author="suryavina" w:date="2015-02-06T16:21:00Z">
                  <w:rPr>
                    <w:rFonts w:ascii="Footlight MT Light" w:hAnsi="Footlight MT Light"/>
                    <w:sz w:val="24"/>
                    <w:szCs w:val="24"/>
                  </w:rPr>
                </w:rPrChange>
              </w:rPr>
              <w:t xml:space="preserve">sesuai dengan Berita Acara Hasil Klarifikasi </w:t>
            </w:r>
            <w:r w:rsidRPr="004F1FC6">
              <w:rPr>
                <w:rFonts w:ascii="Footlight MT Light" w:hAnsi="Footlight MT Light"/>
                <w:sz w:val="24"/>
                <w:szCs w:val="24"/>
                <w:lang w:val="id-ID"/>
                <w:rPrChange w:id="19563" w:author="suryavina" w:date="2015-02-06T16:21:00Z">
                  <w:rPr>
                    <w:rFonts w:ascii="Footlight MT Light" w:hAnsi="Footlight MT Light"/>
                    <w:sz w:val="24"/>
                    <w:szCs w:val="24"/>
                    <w:lang w:val="id-ID"/>
                  </w:rPr>
                </w:rPrChange>
              </w:rPr>
              <w:t>dan</w:t>
            </w:r>
            <w:r w:rsidRPr="004F1FC6">
              <w:rPr>
                <w:rFonts w:ascii="Footlight MT Light" w:hAnsi="Footlight MT Light"/>
                <w:sz w:val="24"/>
                <w:szCs w:val="24"/>
                <w:rPrChange w:id="19564" w:author="suryavina" w:date="2015-02-06T16:21:00Z">
                  <w:rPr>
                    <w:rFonts w:ascii="Footlight MT Light" w:hAnsi="Footlight MT Light"/>
                    <w:sz w:val="24"/>
                    <w:szCs w:val="24"/>
                  </w:rPr>
                </w:rPrChange>
              </w:rPr>
              <w:t xml:space="preserve"> Negosiasi</w:t>
            </w:r>
            <w:r w:rsidRPr="004F1FC6">
              <w:rPr>
                <w:rFonts w:ascii="Footlight MT Light" w:hAnsi="Footlight MT Light"/>
                <w:sz w:val="24"/>
                <w:szCs w:val="24"/>
                <w:lang w:val="id-ID"/>
                <w:rPrChange w:id="19565" w:author="suryavina" w:date="2015-02-06T16:21:00Z">
                  <w:rPr>
                    <w:rFonts w:ascii="Footlight MT Light" w:hAnsi="Footlight MT Light"/>
                    <w:sz w:val="24"/>
                    <w:szCs w:val="24"/>
                    <w:lang w:val="id-ID"/>
                  </w:rPr>
                </w:rPrChange>
              </w:rPr>
              <w:t xml:space="preserve"> Teknis dan Biaya</w:t>
            </w:r>
            <w:r w:rsidRPr="004F1FC6">
              <w:rPr>
                <w:rFonts w:ascii="Footlight MT Light" w:hAnsi="Footlight MT Light"/>
                <w:sz w:val="24"/>
                <w:szCs w:val="24"/>
                <w:rPrChange w:id="19566" w:author="suryavina" w:date="2015-02-06T16:21:00Z">
                  <w:rPr>
                    <w:rFonts w:ascii="Footlight MT Light" w:hAnsi="Footlight MT Light"/>
                    <w:sz w:val="24"/>
                    <w:szCs w:val="24"/>
                  </w:rPr>
                </w:rPrChange>
              </w:rPr>
              <w:t>.</w:t>
            </w:r>
          </w:p>
          <w:p w:rsidR="006E3736" w:rsidRPr="004F1FC6" w:rsidRDefault="006E3736" w:rsidP="00493021">
            <w:pPr>
              <w:suppressAutoHyphens/>
              <w:rPr>
                <w:rFonts w:ascii="Footlight MT Light" w:hAnsi="Footlight MT Light"/>
                <w:strike/>
                <w:sz w:val="24"/>
                <w:szCs w:val="24"/>
                <w:rPrChange w:id="19567" w:author="suryavina" w:date="2015-02-06T16:21:00Z">
                  <w:rPr>
                    <w:rFonts w:ascii="Footlight MT Light" w:hAnsi="Footlight MT Light"/>
                    <w:strike/>
                    <w:sz w:val="24"/>
                    <w:szCs w:val="24"/>
                  </w:rPr>
                </w:rPrChange>
              </w:rPr>
            </w:pPr>
          </w:p>
          <w:p w:rsidR="006E3736" w:rsidRPr="004F1FC6" w:rsidRDefault="00155965" w:rsidP="00493021">
            <w:pPr>
              <w:numPr>
                <w:ilvl w:val="1"/>
                <w:numId w:val="1236"/>
              </w:numPr>
              <w:suppressAutoHyphens/>
              <w:ind w:left="600" w:hanging="708"/>
              <w:rPr>
                <w:rFonts w:ascii="Footlight MT Light" w:hAnsi="Footlight MT Light"/>
                <w:strike/>
                <w:sz w:val="24"/>
                <w:szCs w:val="24"/>
                <w:rPrChange w:id="19568" w:author="suryavina" w:date="2015-02-06T16:21:00Z">
                  <w:rPr>
                    <w:rFonts w:ascii="Footlight MT Light" w:hAnsi="Footlight MT Light"/>
                    <w:strike/>
                    <w:sz w:val="24"/>
                    <w:szCs w:val="24"/>
                  </w:rPr>
                </w:rPrChange>
              </w:rPr>
            </w:pPr>
            <w:r w:rsidRPr="004F1FC6">
              <w:rPr>
                <w:rFonts w:ascii="Footlight MT Light" w:hAnsi="Footlight MT Light"/>
                <w:sz w:val="24"/>
                <w:szCs w:val="24"/>
                <w:rPrChange w:id="19569" w:author="suryavina" w:date="2015-02-06T16:21:00Z">
                  <w:rPr>
                    <w:rFonts w:ascii="Footlight MT Light" w:hAnsi="Footlight MT Light"/>
                    <w:sz w:val="24"/>
                    <w:szCs w:val="24"/>
                  </w:rPr>
                </w:rPrChange>
              </w:rPr>
              <w:t>Kontrak Pengadaan Jasa Konsultansi ini dibiayai dari sumber pendanaan yang disebut dalam SSKK.</w:t>
            </w:r>
          </w:p>
          <w:p w:rsidR="006E3736" w:rsidRPr="004F1FC6" w:rsidRDefault="006E3736" w:rsidP="00493021">
            <w:pPr>
              <w:autoSpaceDE w:val="0"/>
              <w:autoSpaceDN w:val="0"/>
              <w:adjustRightInd w:val="0"/>
              <w:rPr>
                <w:rFonts w:ascii="Footlight MT Light" w:hAnsi="Footlight MT Light"/>
                <w:sz w:val="24"/>
                <w:szCs w:val="24"/>
                <w:lang w:val="id-ID" w:eastAsia="id-ID"/>
                <w:rPrChange w:id="19570" w:author="suryavina" w:date="2015-02-06T16:21:00Z">
                  <w:rPr>
                    <w:rFonts w:ascii="Footlight MT Light" w:hAnsi="Footlight MT Light"/>
                    <w:sz w:val="24"/>
                    <w:szCs w:val="24"/>
                    <w:lang w:val="id-ID" w:eastAsia="id-ID"/>
                  </w:rPr>
                </w:rPrChange>
              </w:rPr>
            </w:pPr>
          </w:p>
        </w:tc>
      </w:tr>
      <w:tr w:rsidR="006E3736" w:rsidRPr="004F1FC6" w:rsidTr="00493021">
        <w:tc>
          <w:tcPr>
            <w:tcW w:w="2235" w:type="dxa"/>
          </w:tcPr>
          <w:p w:rsidR="006E3736" w:rsidRPr="004F1FC6" w:rsidRDefault="00155965" w:rsidP="00493021">
            <w:pPr>
              <w:pStyle w:val="Heading2"/>
              <w:numPr>
                <w:ilvl w:val="0"/>
                <w:numId w:val="1236"/>
              </w:numPr>
              <w:tabs>
                <w:tab w:val="num" w:pos="426"/>
              </w:tabs>
              <w:ind w:left="426" w:hanging="426"/>
              <w:jc w:val="left"/>
              <w:rPr>
                <w:rFonts w:ascii="Footlight MT Light" w:hAnsi="Footlight MT Light"/>
                <w:i/>
                <w:sz w:val="24"/>
                <w:szCs w:val="24"/>
                <w:lang w:val="id-ID"/>
                <w:rPrChange w:id="19571" w:author="suryavina" w:date="2015-02-06T16:21:00Z">
                  <w:rPr>
                    <w:rFonts w:ascii="Footlight MT Light" w:hAnsi="Footlight MT Light"/>
                    <w:i/>
                    <w:sz w:val="24"/>
                    <w:szCs w:val="24"/>
                    <w:lang w:val="id-ID"/>
                  </w:rPr>
                </w:rPrChange>
              </w:rPr>
            </w:pPr>
            <w:bookmarkStart w:id="19572" w:name="_Toc410662827"/>
            <w:r w:rsidRPr="004F1FC6">
              <w:rPr>
                <w:rFonts w:ascii="Footlight MT Light" w:hAnsi="Footlight MT Light"/>
                <w:i/>
                <w:sz w:val="24"/>
                <w:szCs w:val="24"/>
                <w:lang w:val="id-ID"/>
                <w:rPrChange w:id="19573" w:author="suryavina" w:date="2015-02-06T16:21:00Z">
                  <w:rPr>
                    <w:rFonts w:ascii="Footlight MT Light" w:hAnsi="Footlight MT Light"/>
                    <w:i/>
                    <w:sz w:val="24"/>
                    <w:szCs w:val="24"/>
                    <w:lang w:val="id-ID"/>
                  </w:rPr>
                </w:rPrChange>
              </w:rPr>
              <w:t>[Hari Kerja</w:t>
            </w:r>
            <w:bookmarkEnd w:id="19572"/>
          </w:p>
        </w:tc>
        <w:tc>
          <w:tcPr>
            <w:tcW w:w="5811" w:type="dxa"/>
          </w:tcPr>
          <w:p w:rsidR="006E3736" w:rsidRPr="004F1FC6" w:rsidRDefault="00155965" w:rsidP="00493021">
            <w:pPr>
              <w:numPr>
                <w:ilvl w:val="1"/>
                <w:numId w:val="1236"/>
              </w:numPr>
              <w:suppressAutoHyphens/>
              <w:ind w:left="600" w:hanging="600"/>
              <w:rPr>
                <w:rFonts w:ascii="Footlight MT Light" w:hAnsi="Footlight MT Light"/>
                <w:i/>
                <w:sz w:val="24"/>
                <w:szCs w:val="24"/>
                <w:lang w:val="sv-SE"/>
                <w:rPrChange w:id="19574" w:author="suryavina" w:date="2015-02-06T16:21:00Z">
                  <w:rPr>
                    <w:rFonts w:ascii="Footlight MT Light" w:hAnsi="Footlight MT Light"/>
                    <w:i/>
                    <w:sz w:val="24"/>
                    <w:szCs w:val="24"/>
                    <w:lang w:val="sv-SE"/>
                  </w:rPr>
                </w:rPrChange>
              </w:rPr>
            </w:pPr>
            <w:r w:rsidRPr="004F1FC6">
              <w:rPr>
                <w:rFonts w:ascii="Footlight MT Light" w:hAnsi="Footlight MT Light"/>
                <w:i/>
                <w:sz w:val="24"/>
                <w:szCs w:val="24"/>
                <w:rPrChange w:id="19575" w:author="suryavina" w:date="2015-02-06T16:21:00Z">
                  <w:rPr>
                    <w:rFonts w:ascii="Footlight MT Light" w:hAnsi="Footlight MT Light"/>
                    <w:i/>
                    <w:sz w:val="24"/>
                    <w:szCs w:val="24"/>
                  </w:rPr>
                </w:rPrChange>
              </w:rPr>
              <w:t>Semua</w:t>
            </w:r>
            <w:r w:rsidRPr="004F1FC6">
              <w:rPr>
                <w:rFonts w:ascii="Footlight MT Light" w:hAnsi="Footlight MT Light"/>
                <w:i/>
                <w:sz w:val="24"/>
                <w:szCs w:val="24"/>
                <w:lang w:val="sv-SE"/>
                <w:rPrChange w:id="19576" w:author="suryavina" w:date="2015-02-06T16:21:00Z">
                  <w:rPr>
                    <w:rFonts w:ascii="Footlight MT Light" w:hAnsi="Footlight MT Light"/>
                    <w:i/>
                    <w:sz w:val="24"/>
                    <w:szCs w:val="24"/>
                    <w:lang w:val="sv-SE"/>
                  </w:rPr>
                </w:rPrChange>
              </w:rPr>
              <w:t xml:space="preserve"> pekerja dibayar selama hari kerja dan datanya disimpan oleh penyedia. Daftar pembayaran ditandatangani oleh masing-masing pekerja dan dapat diperiksa oleh </w:t>
            </w:r>
            <w:r w:rsidRPr="004F1FC6">
              <w:rPr>
                <w:rFonts w:ascii="Footlight MT Light" w:hAnsi="Footlight MT Light"/>
                <w:i/>
                <w:sz w:val="24"/>
                <w:szCs w:val="24"/>
                <w:lang w:val="id-ID"/>
                <w:rPrChange w:id="19577" w:author="suryavina" w:date="2015-02-06T16:21:00Z">
                  <w:rPr>
                    <w:rFonts w:ascii="Footlight MT Light" w:hAnsi="Footlight MT Light"/>
                    <w:i/>
                    <w:sz w:val="24"/>
                    <w:szCs w:val="24"/>
                    <w:lang w:val="id-ID"/>
                  </w:rPr>
                </w:rPrChange>
              </w:rPr>
              <w:t>PPK.</w:t>
            </w:r>
          </w:p>
          <w:p w:rsidR="006E3736" w:rsidRPr="004F1FC6" w:rsidRDefault="006E3736" w:rsidP="00493021">
            <w:pPr>
              <w:ind w:left="601" w:right="-108" w:hanging="601"/>
              <w:rPr>
                <w:rFonts w:ascii="Footlight MT Light" w:hAnsi="Footlight MT Light"/>
                <w:i/>
                <w:sz w:val="24"/>
                <w:szCs w:val="24"/>
                <w:rPrChange w:id="19578" w:author="suryavina" w:date="2015-02-06T16:21:00Z">
                  <w:rPr>
                    <w:rFonts w:ascii="Footlight MT Light" w:hAnsi="Footlight MT Light"/>
                    <w:i/>
                    <w:sz w:val="24"/>
                    <w:szCs w:val="24"/>
                  </w:rPr>
                </w:rPrChange>
              </w:rPr>
            </w:pPr>
          </w:p>
          <w:p w:rsidR="006E3736" w:rsidRPr="004F1FC6" w:rsidRDefault="00155965" w:rsidP="00493021">
            <w:pPr>
              <w:numPr>
                <w:ilvl w:val="1"/>
                <w:numId w:val="1236"/>
              </w:numPr>
              <w:suppressAutoHyphens/>
              <w:ind w:left="600" w:hanging="567"/>
              <w:rPr>
                <w:rFonts w:ascii="Footlight MT Light" w:hAnsi="Footlight MT Light"/>
                <w:i/>
                <w:sz w:val="24"/>
                <w:szCs w:val="24"/>
                <w:rPrChange w:id="19579"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19580" w:author="suryavina" w:date="2015-02-06T16:21:00Z">
                  <w:rPr>
                    <w:rFonts w:ascii="Footlight MT Light" w:hAnsi="Footlight MT Light"/>
                    <w:i/>
                    <w:sz w:val="24"/>
                    <w:szCs w:val="24"/>
                  </w:rPr>
                </w:rPrChange>
              </w:rPr>
              <w:t>Penyedia harus membayar upah hari kerja kepada tenaga kerjanya setelah formulir upah ditandatangani</w:t>
            </w:r>
            <w:r w:rsidRPr="004F1FC6">
              <w:rPr>
                <w:rFonts w:ascii="Footlight MT Light" w:hAnsi="Footlight MT Light"/>
                <w:i/>
                <w:sz w:val="24"/>
                <w:szCs w:val="24"/>
                <w:lang w:val="id-ID"/>
                <w:rPrChange w:id="19581" w:author="suryavina" w:date="2015-02-06T16:21:00Z">
                  <w:rPr>
                    <w:rFonts w:ascii="Footlight MT Light" w:hAnsi="Footlight MT Light"/>
                    <w:i/>
                    <w:sz w:val="24"/>
                    <w:szCs w:val="24"/>
                    <w:lang w:val="id-ID"/>
                  </w:rPr>
                </w:rPrChange>
              </w:rPr>
              <w:t>.]</w:t>
            </w:r>
          </w:p>
          <w:p w:rsidR="006E3736" w:rsidRPr="004F1FC6" w:rsidRDefault="006E3736" w:rsidP="00493021">
            <w:pPr>
              <w:rPr>
                <w:rFonts w:ascii="Footlight MT Light" w:hAnsi="Footlight MT Light"/>
                <w:sz w:val="24"/>
                <w:szCs w:val="24"/>
                <w:lang w:val="id-ID"/>
                <w:rPrChange w:id="19582" w:author="suryavina" w:date="2015-02-06T16:21:00Z">
                  <w:rPr>
                    <w:rFonts w:ascii="Footlight MT Light" w:hAnsi="Footlight MT Light"/>
                    <w:sz w:val="24"/>
                    <w:szCs w:val="24"/>
                    <w:lang w:val="id-ID"/>
                  </w:rPr>
                </w:rPrChange>
              </w:rPr>
            </w:pPr>
          </w:p>
        </w:tc>
      </w:tr>
      <w:tr w:rsidR="006E3736" w:rsidRPr="004F1FC6" w:rsidTr="00493021">
        <w:tc>
          <w:tcPr>
            <w:tcW w:w="2235" w:type="dxa"/>
          </w:tcPr>
          <w:p w:rsidR="006E3736" w:rsidRPr="004F1FC6" w:rsidRDefault="00155965" w:rsidP="00493021">
            <w:pPr>
              <w:pStyle w:val="Heading2"/>
              <w:numPr>
                <w:ilvl w:val="0"/>
                <w:numId w:val="1236"/>
              </w:numPr>
              <w:tabs>
                <w:tab w:val="num" w:pos="426"/>
              </w:tabs>
              <w:ind w:left="426" w:hanging="426"/>
              <w:jc w:val="left"/>
              <w:rPr>
                <w:rFonts w:ascii="Footlight MT Light" w:hAnsi="Footlight MT Light"/>
                <w:i/>
                <w:sz w:val="24"/>
                <w:szCs w:val="24"/>
                <w:lang w:val="id-ID"/>
                <w:rPrChange w:id="19583" w:author="suryavina" w:date="2015-02-06T16:21:00Z">
                  <w:rPr>
                    <w:rFonts w:ascii="Footlight MT Light" w:hAnsi="Footlight MT Light"/>
                    <w:i/>
                    <w:sz w:val="24"/>
                    <w:szCs w:val="24"/>
                    <w:lang w:val="id-ID"/>
                  </w:rPr>
                </w:rPrChange>
              </w:rPr>
            </w:pPr>
            <w:bookmarkStart w:id="19584" w:name="_Toc410662828"/>
            <w:r w:rsidRPr="004F1FC6">
              <w:rPr>
                <w:rFonts w:ascii="Footlight MT Light" w:hAnsi="Footlight MT Light"/>
                <w:sz w:val="24"/>
                <w:szCs w:val="24"/>
                <w:lang w:val="id-ID"/>
                <w:rPrChange w:id="19585" w:author="suryavina" w:date="2015-02-06T16:21:00Z">
                  <w:rPr>
                    <w:rFonts w:ascii="Footlight MT Light" w:hAnsi="Footlight MT Light"/>
                    <w:sz w:val="24"/>
                    <w:szCs w:val="24"/>
                    <w:lang w:val="id-ID"/>
                  </w:rPr>
                </w:rPrChange>
              </w:rPr>
              <w:t>Perhitungan Akhir</w:t>
            </w:r>
            <w:bookmarkEnd w:id="19584"/>
          </w:p>
        </w:tc>
        <w:tc>
          <w:tcPr>
            <w:tcW w:w="5811" w:type="dxa"/>
          </w:tcPr>
          <w:p w:rsidR="006E3736" w:rsidRPr="004F1FC6" w:rsidRDefault="00155965" w:rsidP="006E3736">
            <w:pPr>
              <w:numPr>
                <w:ilvl w:val="1"/>
                <w:numId w:val="2001"/>
              </w:numPr>
              <w:ind w:left="600" w:hanging="567"/>
              <w:rPr>
                <w:rFonts w:ascii="Footlight MT Light" w:hAnsi="Footlight MT Light"/>
                <w:sz w:val="24"/>
                <w:szCs w:val="24"/>
                <w:rPrChange w:id="19586" w:author="suryavina" w:date="2015-02-06T16:21:00Z">
                  <w:rPr>
                    <w:rFonts w:ascii="Footlight MT Light" w:hAnsi="Footlight MT Light"/>
                    <w:sz w:val="24"/>
                    <w:szCs w:val="24"/>
                  </w:rPr>
                </w:rPrChange>
              </w:rPr>
            </w:pPr>
            <w:r w:rsidRPr="004F1FC6">
              <w:rPr>
                <w:rFonts w:ascii="Footlight MT Light" w:hAnsi="Footlight MT Light"/>
                <w:sz w:val="24"/>
                <w:szCs w:val="24"/>
                <w:lang w:val="id-ID"/>
                <w:rPrChange w:id="19587" w:author="suryavina" w:date="2015-02-06T16:21:00Z">
                  <w:rPr>
                    <w:rFonts w:ascii="Footlight MT Light" w:hAnsi="Footlight MT Light"/>
                    <w:sz w:val="24"/>
                    <w:szCs w:val="24"/>
                    <w:lang w:val="id-ID"/>
                  </w:rPr>
                </w:rPrChange>
              </w:rPr>
              <w:t>Pembayaran angsuran prestasi pekerjaan terakhir dilakukan setelah pekerjaan selesai 100% (seratus perseratus) dan berita acara penyerahan awal telah ditandatangani oleh kedua belah pihak.</w:t>
            </w:r>
          </w:p>
          <w:p w:rsidR="006E3736" w:rsidRPr="004F1FC6" w:rsidRDefault="006E3736" w:rsidP="00493021">
            <w:pPr>
              <w:ind w:left="600"/>
              <w:rPr>
                <w:rFonts w:ascii="Footlight MT Light" w:hAnsi="Footlight MT Light"/>
                <w:sz w:val="24"/>
                <w:szCs w:val="24"/>
                <w:rPrChange w:id="19588" w:author="suryavina" w:date="2015-02-06T16:21:00Z">
                  <w:rPr>
                    <w:rFonts w:ascii="Footlight MT Light" w:hAnsi="Footlight MT Light"/>
                    <w:sz w:val="24"/>
                    <w:szCs w:val="24"/>
                  </w:rPr>
                </w:rPrChange>
              </w:rPr>
            </w:pPr>
          </w:p>
          <w:p w:rsidR="006E3736" w:rsidRPr="004F1FC6" w:rsidRDefault="00155965" w:rsidP="006E3736">
            <w:pPr>
              <w:numPr>
                <w:ilvl w:val="1"/>
                <w:numId w:val="2001"/>
              </w:numPr>
              <w:ind w:left="600" w:hanging="567"/>
              <w:rPr>
                <w:rFonts w:ascii="Footlight MT Light" w:hAnsi="Footlight MT Light"/>
                <w:sz w:val="24"/>
                <w:szCs w:val="24"/>
                <w:rPrChange w:id="19589" w:author="suryavina" w:date="2015-02-06T16:21:00Z">
                  <w:rPr>
                    <w:rFonts w:ascii="Footlight MT Light" w:hAnsi="Footlight MT Light"/>
                    <w:sz w:val="24"/>
                    <w:szCs w:val="24"/>
                  </w:rPr>
                </w:rPrChange>
              </w:rPr>
            </w:pPr>
            <w:r w:rsidRPr="004F1FC6">
              <w:rPr>
                <w:rFonts w:ascii="Footlight MT Light" w:hAnsi="Footlight MT Light"/>
                <w:i/>
                <w:sz w:val="24"/>
                <w:szCs w:val="24"/>
                <w:lang w:val="id-ID"/>
                <w:rPrChange w:id="19590" w:author="suryavina" w:date="2015-02-06T16:21:00Z">
                  <w:rPr>
                    <w:rFonts w:ascii="Footlight MT Light" w:hAnsi="Footlight MT Light"/>
                    <w:i/>
                    <w:sz w:val="24"/>
                    <w:szCs w:val="24"/>
                    <w:lang w:val="id-ID"/>
                  </w:rPr>
                </w:rPrChange>
              </w:rPr>
              <w:t xml:space="preserve">[sebelum pembayaran terakhir dilakukan, penyedia berkewajiban untuk </w:t>
            </w:r>
            <w:r w:rsidRPr="004F1FC6">
              <w:rPr>
                <w:rFonts w:ascii="Footlight MT Light" w:hAnsi="Footlight MT Light"/>
                <w:i/>
                <w:sz w:val="24"/>
                <w:szCs w:val="24"/>
                <w:lang w:val="fi-FI"/>
                <w:rPrChange w:id="19591" w:author="suryavina" w:date="2015-02-06T16:21:00Z">
                  <w:rPr>
                    <w:rFonts w:ascii="Footlight MT Light" w:hAnsi="Footlight MT Light"/>
                    <w:i/>
                    <w:sz w:val="24"/>
                    <w:szCs w:val="24"/>
                    <w:lang w:val="fi-FI"/>
                  </w:rPr>
                </w:rPrChange>
              </w:rPr>
              <w:t xml:space="preserve">menyerahkan kepada Pengawas Pekerjaan rincian perhitungan nilai tagihan terakhir yang jatuh tempo. PPK berdasarkan hasil penelitian tagihan oleh Pengawas Pekerjaan </w:t>
            </w:r>
            <w:r w:rsidRPr="004F1FC6">
              <w:rPr>
                <w:rFonts w:ascii="Footlight MT Light" w:hAnsi="Footlight MT Light"/>
                <w:i/>
                <w:sz w:val="24"/>
                <w:szCs w:val="24"/>
                <w:lang w:val="id-ID"/>
                <w:rPrChange w:id="19592" w:author="suryavina" w:date="2015-02-06T16:21:00Z">
                  <w:rPr>
                    <w:rFonts w:ascii="Footlight MT Light" w:hAnsi="Footlight MT Light"/>
                    <w:i/>
                    <w:sz w:val="24"/>
                    <w:szCs w:val="24"/>
                    <w:lang w:val="id-ID"/>
                  </w:rPr>
                </w:rPrChange>
              </w:rPr>
              <w:t xml:space="preserve">(apabila ada) </w:t>
            </w:r>
            <w:r w:rsidRPr="004F1FC6">
              <w:rPr>
                <w:rFonts w:ascii="Footlight MT Light" w:hAnsi="Footlight MT Light"/>
                <w:i/>
                <w:sz w:val="24"/>
                <w:szCs w:val="24"/>
                <w:lang w:val="fi-FI"/>
                <w:rPrChange w:id="19593" w:author="suryavina" w:date="2015-02-06T16:21:00Z">
                  <w:rPr>
                    <w:rFonts w:ascii="Footlight MT Light" w:hAnsi="Footlight MT Light"/>
                    <w:i/>
                    <w:sz w:val="24"/>
                    <w:szCs w:val="24"/>
                    <w:lang w:val="fi-FI"/>
                  </w:rPr>
                </w:rPrChange>
              </w:rPr>
              <w:t xml:space="preserve">berkewajiban untuk menerbitkan SPP untuk pembayaran tagihan angsuran terakhir selambat-lambatnya </w:t>
            </w:r>
            <w:r w:rsidRPr="004F1FC6">
              <w:rPr>
                <w:rFonts w:ascii="Footlight MT Light" w:hAnsi="Footlight MT Light"/>
                <w:i/>
                <w:sz w:val="24"/>
                <w:szCs w:val="24"/>
                <w:lang w:val="id-ID"/>
                <w:rPrChange w:id="19594" w:author="suryavina" w:date="2015-02-06T16:21:00Z">
                  <w:rPr>
                    <w:rFonts w:ascii="Footlight MT Light" w:hAnsi="Footlight MT Light"/>
                    <w:i/>
                    <w:sz w:val="24"/>
                    <w:szCs w:val="24"/>
                    <w:lang w:val="id-ID"/>
                  </w:rPr>
                </w:rPrChange>
              </w:rPr>
              <w:t>14</w:t>
            </w:r>
            <w:r w:rsidRPr="004F1FC6">
              <w:rPr>
                <w:rFonts w:ascii="Footlight MT Light" w:hAnsi="Footlight MT Light"/>
                <w:i/>
                <w:sz w:val="24"/>
                <w:szCs w:val="24"/>
                <w:lang w:val="fi-FI"/>
                <w:rPrChange w:id="19595" w:author="suryavina" w:date="2015-02-06T16:21:00Z">
                  <w:rPr>
                    <w:rFonts w:ascii="Footlight MT Light" w:hAnsi="Footlight MT Light"/>
                    <w:i/>
                    <w:sz w:val="24"/>
                    <w:szCs w:val="24"/>
                    <w:lang w:val="fi-FI"/>
                  </w:rPr>
                </w:rPrChange>
              </w:rPr>
              <w:t xml:space="preserve"> (</w:t>
            </w:r>
            <w:r w:rsidRPr="004F1FC6">
              <w:rPr>
                <w:rFonts w:ascii="Footlight MT Light" w:hAnsi="Footlight MT Light"/>
                <w:i/>
                <w:sz w:val="24"/>
                <w:szCs w:val="24"/>
                <w:lang w:val="id-ID"/>
                <w:rPrChange w:id="19596" w:author="suryavina" w:date="2015-02-06T16:21:00Z">
                  <w:rPr>
                    <w:rFonts w:ascii="Footlight MT Light" w:hAnsi="Footlight MT Light"/>
                    <w:i/>
                    <w:sz w:val="24"/>
                    <w:szCs w:val="24"/>
                    <w:lang w:val="id-ID"/>
                  </w:rPr>
                </w:rPrChange>
              </w:rPr>
              <w:t>empat belas</w:t>
            </w:r>
            <w:r w:rsidRPr="004F1FC6">
              <w:rPr>
                <w:rFonts w:ascii="Footlight MT Light" w:hAnsi="Footlight MT Light"/>
                <w:i/>
                <w:sz w:val="24"/>
                <w:szCs w:val="24"/>
                <w:lang w:val="fi-FI"/>
                <w:rPrChange w:id="19597" w:author="suryavina" w:date="2015-02-06T16:21:00Z">
                  <w:rPr>
                    <w:rFonts w:ascii="Footlight MT Light" w:hAnsi="Footlight MT Light"/>
                    <w:i/>
                    <w:sz w:val="24"/>
                    <w:szCs w:val="24"/>
                    <w:lang w:val="fi-FI"/>
                  </w:rPr>
                </w:rPrChange>
              </w:rPr>
              <w:t>) hari kerja terhitung sejak tagihan dan kelengkapan dokumen penunjang diterima oleh</w:t>
            </w:r>
            <w:r w:rsidRPr="004F1FC6">
              <w:rPr>
                <w:rFonts w:ascii="Footlight MT Light" w:hAnsi="Footlight MT Light"/>
                <w:i/>
                <w:sz w:val="24"/>
                <w:szCs w:val="24"/>
                <w:lang w:val="id-ID"/>
                <w:rPrChange w:id="19598" w:author="suryavina" w:date="2015-02-06T16:21:00Z">
                  <w:rPr>
                    <w:rFonts w:ascii="Footlight MT Light" w:hAnsi="Footlight MT Light"/>
                    <w:i/>
                    <w:sz w:val="24"/>
                    <w:szCs w:val="24"/>
                    <w:lang w:val="id-ID"/>
                  </w:rPr>
                </w:rPrChange>
              </w:rPr>
              <w:t xml:space="preserve"> Pengawas Pekerjaan (apabila ada).</w:t>
            </w:r>
            <w:r w:rsidRPr="004F1FC6">
              <w:rPr>
                <w:rFonts w:ascii="Footlight MT Light" w:hAnsi="Footlight MT Light"/>
                <w:i/>
                <w:sz w:val="24"/>
                <w:szCs w:val="24"/>
                <w:lang w:val="fi-FI"/>
                <w:rPrChange w:id="19599" w:author="suryavina" w:date="2015-02-06T16:21:00Z">
                  <w:rPr>
                    <w:rFonts w:ascii="Footlight MT Light" w:hAnsi="Footlight MT Light"/>
                    <w:i/>
                    <w:sz w:val="24"/>
                    <w:szCs w:val="24"/>
                    <w:lang w:val="fi-FI"/>
                  </w:rPr>
                </w:rPrChange>
              </w:rPr>
              <w:t>]</w:t>
            </w:r>
            <w:r w:rsidRPr="004F1FC6">
              <w:rPr>
                <w:rFonts w:ascii="Footlight MT Light" w:hAnsi="Footlight MT Light"/>
                <w:i/>
                <w:sz w:val="24"/>
                <w:szCs w:val="24"/>
                <w:lang w:val="id-ID"/>
                <w:rPrChange w:id="19600" w:author="suryavina" w:date="2015-02-06T16:21:00Z">
                  <w:rPr>
                    <w:rFonts w:ascii="Footlight MT Light" w:hAnsi="Footlight MT Light"/>
                    <w:i/>
                    <w:sz w:val="24"/>
                    <w:szCs w:val="24"/>
                    <w:lang w:val="id-ID"/>
                  </w:rPr>
                </w:rPrChange>
              </w:rPr>
              <w:t xml:space="preserve"> </w:t>
            </w:r>
          </w:p>
          <w:p w:rsidR="006E3736" w:rsidRPr="004F1FC6" w:rsidRDefault="006E3736" w:rsidP="00493021">
            <w:pPr>
              <w:suppressAutoHyphens/>
              <w:ind w:left="600"/>
              <w:rPr>
                <w:rFonts w:ascii="Footlight MT Light" w:hAnsi="Footlight MT Light"/>
                <w:i/>
                <w:sz w:val="24"/>
                <w:szCs w:val="24"/>
                <w:rPrChange w:id="19601" w:author="suryavina" w:date="2015-02-06T16:21:00Z">
                  <w:rPr>
                    <w:rFonts w:ascii="Footlight MT Light" w:hAnsi="Footlight MT Light"/>
                    <w:i/>
                    <w:sz w:val="24"/>
                    <w:szCs w:val="24"/>
                  </w:rPr>
                </w:rPrChange>
              </w:rPr>
            </w:pPr>
          </w:p>
        </w:tc>
      </w:tr>
      <w:tr w:rsidR="006E3736" w:rsidRPr="004F1FC6" w:rsidTr="00493021">
        <w:trPr>
          <w:trHeight w:val="1348"/>
        </w:trPr>
        <w:tc>
          <w:tcPr>
            <w:tcW w:w="2235" w:type="dxa"/>
          </w:tcPr>
          <w:p w:rsidR="006E3736" w:rsidRPr="004F1FC6" w:rsidRDefault="00155965" w:rsidP="00493021">
            <w:pPr>
              <w:pStyle w:val="Heading2"/>
              <w:numPr>
                <w:ilvl w:val="0"/>
                <w:numId w:val="1236"/>
              </w:numPr>
              <w:tabs>
                <w:tab w:val="clear" w:pos="643"/>
                <w:tab w:val="num" w:pos="426"/>
              </w:tabs>
              <w:ind w:left="426" w:hanging="426"/>
              <w:jc w:val="left"/>
              <w:rPr>
                <w:rFonts w:ascii="Footlight MT Light" w:hAnsi="Footlight MT Light"/>
                <w:sz w:val="24"/>
                <w:szCs w:val="24"/>
                <w:lang w:val="id-ID"/>
                <w:rPrChange w:id="19602" w:author="suryavina" w:date="2015-02-06T16:21:00Z">
                  <w:rPr>
                    <w:rFonts w:ascii="Footlight MT Light" w:hAnsi="Footlight MT Light"/>
                    <w:sz w:val="24"/>
                    <w:szCs w:val="24"/>
                    <w:lang w:val="id-ID"/>
                  </w:rPr>
                </w:rPrChange>
              </w:rPr>
            </w:pPr>
            <w:bookmarkStart w:id="19603" w:name="_Toc410662829"/>
            <w:r w:rsidRPr="004F1FC6">
              <w:rPr>
                <w:rFonts w:ascii="Footlight MT Light" w:hAnsi="Footlight MT Light"/>
                <w:i/>
                <w:sz w:val="24"/>
                <w:szCs w:val="24"/>
                <w:lang w:val="id-ID"/>
                <w:rPrChange w:id="19604" w:author="suryavina" w:date="2015-02-06T16:21:00Z">
                  <w:rPr>
                    <w:rFonts w:ascii="Footlight MT Light" w:hAnsi="Footlight MT Light"/>
                    <w:i/>
                    <w:sz w:val="24"/>
                    <w:szCs w:val="24"/>
                    <w:lang w:val="id-ID"/>
                  </w:rPr>
                </w:rPrChange>
              </w:rPr>
              <w:t>[</w:t>
            </w:r>
            <w:r w:rsidRPr="004F1FC6">
              <w:rPr>
                <w:rFonts w:ascii="Footlight MT Light" w:hAnsi="Footlight MT Light"/>
                <w:i/>
                <w:sz w:val="24"/>
                <w:szCs w:val="24"/>
                <w:lang w:val="sv-SE"/>
                <w:rPrChange w:id="19605" w:author="suryavina" w:date="2015-02-06T16:21:00Z">
                  <w:rPr>
                    <w:rFonts w:ascii="Footlight MT Light" w:hAnsi="Footlight MT Light"/>
                    <w:i/>
                    <w:sz w:val="24"/>
                    <w:szCs w:val="24"/>
                    <w:lang w:val="sv-SE"/>
                  </w:rPr>
                </w:rPrChange>
              </w:rPr>
              <w:t xml:space="preserve">Penyesuaian </w:t>
            </w:r>
            <w:r w:rsidRPr="004F1FC6">
              <w:rPr>
                <w:rFonts w:ascii="Footlight MT Light" w:hAnsi="Footlight MT Light"/>
                <w:i/>
                <w:sz w:val="24"/>
                <w:szCs w:val="24"/>
                <w:lang w:val="id-ID"/>
                <w:rPrChange w:id="19606" w:author="suryavina" w:date="2015-02-06T16:21:00Z">
                  <w:rPr>
                    <w:rFonts w:ascii="Footlight MT Light" w:hAnsi="Footlight MT Light"/>
                    <w:i/>
                    <w:sz w:val="24"/>
                    <w:szCs w:val="24"/>
                    <w:lang w:val="id-ID"/>
                  </w:rPr>
                </w:rPrChange>
              </w:rPr>
              <w:t>Harga (Untuk Kontrak Harga Satuan atau Kontrak Gabungan Harga Satuan dan Lump Sum)</w:t>
            </w:r>
            <w:r w:rsidRPr="004F1FC6">
              <w:rPr>
                <w:rFonts w:ascii="Footlight MT Light" w:hAnsi="Footlight MT Light"/>
                <w:i/>
                <w:sz w:val="24"/>
                <w:szCs w:val="24"/>
                <w:rPrChange w:id="19607" w:author="suryavina" w:date="2015-02-06T16:21:00Z">
                  <w:rPr>
                    <w:rFonts w:ascii="Footlight MT Light" w:hAnsi="Footlight MT Light"/>
                    <w:i/>
                    <w:sz w:val="24"/>
                    <w:szCs w:val="24"/>
                  </w:rPr>
                </w:rPrChange>
              </w:rPr>
              <w:t>]</w:t>
            </w:r>
            <w:bookmarkEnd w:id="19603"/>
          </w:p>
        </w:tc>
        <w:tc>
          <w:tcPr>
            <w:tcW w:w="5811" w:type="dxa"/>
          </w:tcPr>
          <w:p w:rsidR="006E3736" w:rsidRPr="004F1FC6" w:rsidRDefault="00155965" w:rsidP="00493021">
            <w:pPr>
              <w:numPr>
                <w:ilvl w:val="1"/>
                <w:numId w:val="1236"/>
              </w:numPr>
              <w:suppressAutoHyphens/>
              <w:ind w:left="600" w:hanging="567"/>
              <w:rPr>
                <w:rFonts w:ascii="Footlight MT Light" w:hAnsi="Footlight MT Light"/>
                <w:i/>
                <w:sz w:val="24"/>
                <w:szCs w:val="24"/>
                <w:lang w:val="id-ID"/>
                <w:rPrChange w:id="19608"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19609" w:author="suryavina" w:date="2015-02-06T16:21:00Z">
                  <w:rPr>
                    <w:rFonts w:ascii="Footlight MT Light" w:hAnsi="Footlight MT Light"/>
                    <w:i/>
                    <w:sz w:val="24"/>
                    <w:szCs w:val="24"/>
                    <w:lang w:val="id-ID"/>
                  </w:rPr>
                </w:rPrChange>
              </w:rPr>
              <w:t>[</w:t>
            </w:r>
            <w:r w:rsidRPr="004F1FC6">
              <w:rPr>
                <w:rFonts w:ascii="Footlight MT Light" w:hAnsi="Footlight MT Light"/>
                <w:i/>
                <w:sz w:val="24"/>
                <w:szCs w:val="24"/>
                <w:rPrChange w:id="19610" w:author="suryavina" w:date="2015-02-06T16:21:00Z">
                  <w:rPr>
                    <w:rFonts w:ascii="Footlight MT Light" w:hAnsi="Footlight MT Light"/>
                    <w:i/>
                    <w:sz w:val="24"/>
                    <w:szCs w:val="24"/>
                  </w:rPr>
                </w:rPrChange>
              </w:rPr>
              <w:t>Harga</w:t>
            </w:r>
            <w:r w:rsidRPr="004F1FC6">
              <w:rPr>
                <w:rFonts w:ascii="Footlight MT Light" w:hAnsi="Footlight MT Light"/>
                <w:i/>
                <w:sz w:val="24"/>
                <w:szCs w:val="24"/>
                <w:lang w:val="sv-SE"/>
                <w:rPrChange w:id="19611" w:author="suryavina" w:date="2015-02-06T16:21:00Z">
                  <w:rPr>
                    <w:rFonts w:ascii="Footlight MT Light" w:hAnsi="Footlight MT Light"/>
                    <w:i/>
                    <w:sz w:val="24"/>
                    <w:szCs w:val="24"/>
                    <w:lang w:val="sv-SE"/>
                  </w:rPr>
                </w:rPrChange>
              </w:rPr>
              <w:t xml:space="preserve"> </w:t>
            </w:r>
            <w:r w:rsidRPr="004F1FC6">
              <w:rPr>
                <w:rFonts w:ascii="Footlight MT Light" w:hAnsi="Footlight MT Light"/>
                <w:i/>
                <w:sz w:val="24"/>
                <w:szCs w:val="24"/>
                <w:lang w:val="id-ID"/>
                <w:rPrChange w:id="19612" w:author="suryavina" w:date="2015-02-06T16:21:00Z">
                  <w:rPr>
                    <w:rFonts w:ascii="Footlight MT Light" w:hAnsi="Footlight MT Light"/>
                    <w:i/>
                    <w:sz w:val="24"/>
                    <w:szCs w:val="24"/>
                    <w:lang w:val="id-ID"/>
                  </w:rPr>
                </w:rPrChange>
              </w:rPr>
              <w:t>yang tercantum dalam kontrak</w:t>
            </w:r>
            <w:r w:rsidRPr="004F1FC6">
              <w:rPr>
                <w:rFonts w:ascii="Footlight MT Light" w:hAnsi="Footlight MT Light"/>
                <w:i/>
                <w:sz w:val="24"/>
                <w:szCs w:val="24"/>
                <w:lang w:val="sv-SE"/>
                <w:rPrChange w:id="19613" w:author="suryavina" w:date="2015-02-06T16:21:00Z">
                  <w:rPr>
                    <w:rFonts w:ascii="Footlight MT Light" w:hAnsi="Footlight MT Light"/>
                    <w:i/>
                    <w:sz w:val="24"/>
                    <w:szCs w:val="24"/>
                    <w:lang w:val="sv-SE"/>
                  </w:rPr>
                </w:rPrChange>
              </w:rPr>
              <w:t xml:space="preserve"> dapat berubah akibat adanya penyesuaian </w:t>
            </w:r>
            <w:r w:rsidRPr="004F1FC6">
              <w:rPr>
                <w:rFonts w:ascii="Footlight MT Light" w:hAnsi="Footlight MT Light"/>
                <w:i/>
                <w:sz w:val="24"/>
                <w:szCs w:val="24"/>
                <w:lang w:val="id-ID"/>
                <w:rPrChange w:id="19614" w:author="suryavina" w:date="2015-02-06T16:21:00Z">
                  <w:rPr>
                    <w:rFonts w:ascii="Footlight MT Light" w:hAnsi="Footlight MT Light"/>
                    <w:i/>
                    <w:sz w:val="24"/>
                    <w:szCs w:val="24"/>
                    <w:lang w:val="id-ID"/>
                  </w:rPr>
                </w:rPrChange>
              </w:rPr>
              <w:t>harga sesuai dengan peraturan yang berlaku.</w:t>
            </w:r>
          </w:p>
          <w:p w:rsidR="006E3736" w:rsidRPr="004F1FC6" w:rsidRDefault="006E3736" w:rsidP="00493021">
            <w:pPr>
              <w:rPr>
                <w:rFonts w:ascii="Footlight MT Light" w:hAnsi="Footlight MT Light"/>
                <w:i/>
                <w:sz w:val="24"/>
                <w:szCs w:val="24"/>
                <w:rPrChange w:id="19615" w:author="suryavina" w:date="2015-02-06T16:21:00Z">
                  <w:rPr>
                    <w:rFonts w:ascii="Footlight MT Light" w:hAnsi="Footlight MT Light"/>
                    <w:i/>
                    <w:sz w:val="24"/>
                    <w:szCs w:val="24"/>
                  </w:rPr>
                </w:rPrChange>
              </w:rPr>
            </w:pPr>
          </w:p>
          <w:p w:rsidR="006E3736" w:rsidRPr="004F1FC6" w:rsidRDefault="00155965" w:rsidP="00493021">
            <w:pPr>
              <w:numPr>
                <w:ilvl w:val="1"/>
                <w:numId w:val="1236"/>
              </w:numPr>
              <w:suppressAutoHyphens/>
              <w:ind w:left="600" w:hanging="567"/>
              <w:rPr>
                <w:rFonts w:ascii="Footlight MT Light" w:hAnsi="Footlight MT Light"/>
                <w:i/>
                <w:sz w:val="24"/>
                <w:szCs w:val="24"/>
                <w:lang w:val="id-ID"/>
                <w:rPrChange w:id="19616"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19617" w:author="suryavina" w:date="2015-02-06T16:21:00Z">
                  <w:rPr>
                    <w:rFonts w:ascii="Footlight MT Light" w:hAnsi="Footlight MT Light"/>
                    <w:i/>
                    <w:sz w:val="24"/>
                    <w:szCs w:val="24"/>
                    <w:lang w:val="id-ID"/>
                  </w:rPr>
                </w:rPrChange>
              </w:rPr>
              <w:t>Penyesuaian harga diberlakukan pada Kontrak Tahun Jamak yang masa pelaksanaannya lebih dari 12 (dua belas) bulan dan diberlakukan mulai bulan ke-13 (tiga belas) sejak pelaksanaan pekerjaan.</w:t>
            </w:r>
          </w:p>
          <w:p w:rsidR="006E3736" w:rsidRPr="004F1FC6" w:rsidRDefault="006E3736" w:rsidP="00493021">
            <w:pPr>
              <w:suppressAutoHyphens/>
              <w:ind w:left="600"/>
              <w:rPr>
                <w:rFonts w:ascii="Footlight MT Light" w:hAnsi="Footlight MT Light"/>
                <w:i/>
                <w:sz w:val="24"/>
                <w:szCs w:val="24"/>
                <w:lang w:val="id-ID"/>
                <w:rPrChange w:id="19618" w:author="suryavina" w:date="2015-02-06T16:21:00Z">
                  <w:rPr>
                    <w:rFonts w:ascii="Footlight MT Light" w:hAnsi="Footlight MT Light"/>
                    <w:i/>
                    <w:sz w:val="24"/>
                    <w:szCs w:val="24"/>
                    <w:lang w:val="id-ID"/>
                  </w:rPr>
                </w:rPrChange>
              </w:rPr>
            </w:pPr>
          </w:p>
          <w:p w:rsidR="006E3736" w:rsidRPr="004F1FC6" w:rsidRDefault="00155965" w:rsidP="00493021">
            <w:pPr>
              <w:numPr>
                <w:ilvl w:val="1"/>
                <w:numId w:val="1236"/>
              </w:numPr>
              <w:suppressAutoHyphens/>
              <w:ind w:left="600" w:hanging="567"/>
              <w:rPr>
                <w:rFonts w:ascii="Footlight MT Light" w:hAnsi="Footlight MT Light"/>
                <w:i/>
                <w:sz w:val="24"/>
                <w:szCs w:val="24"/>
                <w:lang w:val="id-ID"/>
                <w:rPrChange w:id="19619"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rPrChange w:id="19620" w:author="suryavina" w:date="2015-02-06T16:21:00Z">
                  <w:rPr>
                    <w:rFonts w:ascii="Footlight MT Light" w:hAnsi="Footlight MT Light"/>
                    <w:i/>
                    <w:sz w:val="24"/>
                    <w:szCs w:val="24"/>
                  </w:rPr>
                </w:rPrChange>
              </w:rPr>
              <w:t>Penyesuaian harga diberlakukan terhadap Kontrak T</w:t>
            </w:r>
            <w:r w:rsidRPr="004F1FC6">
              <w:rPr>
                <w:rFonts w:ascii="Footlight MT Light" w:hAnsi="Footlight MT Light"/>
                <w:i/>
                <w:sz w:val="24"/>
                <w:szCs w:val="24"/>
                <w:lang w:val="id-ID"/>
                <w:rPrChange w:id="19621" w:author="suryavina" w:date="2015-02-06T16:21:00Z">
                  <w:rPr>
                    <w:rFonts w:ascii="Footlight MT Light" w:hAnsi="Footlight MT Light"/>
                    <w:i/>
                    <w:sz w:val="24"/>
                    <w:szCs w:val="24"/>
                    <w:lang w:val="id-ID"/>
                  </w:rPr>
                </w:rPrChange>
              </w:rPr>
              <w:t>a</w:t>
            </w:r>
            <w:r w:rsidRPr="004F1FC6">
              <w:rPr>
                <w:rFonts w:ascii="Footlight MT Light" w:hAnsi="Footlight MT Light"/>
                <w:i/>
                <w:sz w:val="24"/>
                <w:szCs w:val="24"/>
                <w:rPrChange w:id="19622" w:author="suryavina" w:date="2015-02-06T16:21:00Z">
                  <w:rPr>
                    <w:rFonts w:ascii="Footlight MT Light" w:hAnsi="Footlight MT Light"/>
                    <w:i/>
                    <w:sz w:val="24"/>
                    <w:szCs w:val="24"/>
                  </w:rPr>
                </w:rPrChange>
              </w:rPr>
              <w:t xml:space="preserve">hun Jamak yang berbentuk Kontrak Harga Satuan atau Kontrak Gabungan lump sum dan harga satuan </w:t>
            </w:r>
            <w:r w:rsidRPr="004F1FC6">
              <w:rPr>
                <w:rFonts w:ascii="Footlight MT Light" w:hAnsi="Footlight MT Light"/>
                <w:i/>
                <w:sz w:val="24"/>
                <w:szCs w:val="24"/>
                <w:lang w:val="id-ID"/>
                <w:rPrChange w:id="19623" w:author="suryavina" w:date="2015-02-06T16:21:00Z">
                  <w:rPr>
                    <w:rFonts w:ascii="Footlight MT Light" w:hAnsi="Footlight MT Light"/>
                    <w:i/>
                    <w:sz w:val="24"/>
                    <w:szCs w:val="24"/>
                    <w:lang w:val="id-ID"/>
                  </w:rPr>
                </w:rPrChange>
              </w:rPr>
              <w:t xml:space="preserve">pada bagian harga satuan </w:t>
            </w:r>
            <w:r w:rsidRPr="004F1FC6">
              <w:rPr>
                <w:rFonts w:ascii="Footlight MT Light" w:hAnsi="Footlight MT Light"/>
                <w:i/>
                <w:sz w:val="24"/>
                <w:szCs w:val="24"/>
                <w:rPrChange w:id="19624" w:author="suryavina" w:date="2015-02-06T16:21:00Z">
                  <w:rPr>
                    <w:rFonts w:ascii="Footlight MT Light" w:hAnsi="Footlight MT Light"/>
                    <w:i/>
                    <w:sz w:val="24"/>
                    <w:szCs w:val="24"/>
                  </w:rPr>
                </w:rPrChange>
              </w:rPr>
              <w:t>yang mengacu pada D</w:t>
            </w:r>
            <w:r w:rsidRPr="004F1FC6">
              <w:rPr>
                <w:rFonts w:ascii="Footlight MT Light" w:hAnsi="Footlight MT Light"/>
                <w:i/>
                <w:sz w:val="24"/>
                <w:szCs w:val="24"/>
                <w:lang w:val="id-ID"/>
                <w:rPrChange w:id="19625" w:author="suryavina" w:date="2015-02-06T16:21:00Z">
                  <w:rPr>
                    <w:rFonts w:ascii="Footlight MT Light" w:hAnsi="Footlight MT Light"/>
                    <w:i/>
                    <w:sz w:val="24"/>
                    <w:szCs w:val="24"/>
                    <w:lang w:val="id-ID"/>
                  </w:rPr>
                </w:rPrChange>
              </w:rPr>
              <w:t>o</w:t>
            </w:r>
            <w:r w:rsidRPr="004F1FC6">
              <w:rPr>
                <w:rFonts w:ascii="Footlight MT Light" w:hAnsi="Footlight MT Light"/>
                <w:i/>
                <w:sz w:val="24"/>
                <w:szCs w:val="24"/>
                <w:rPrChange w:id="19626" w:author="suryavina" w:date="2015-02-06T16:21:00Z">
                  <w:rPr>
                    <w:rFonts w:ascii="Footlight MT Light" w:hAnsi="Footlight MT Light"/>
                    <w:i/>
                    <w:sz w:val="24"/>
                    <w:szCs w:val="24"/>
                  </w:rPr>
                </w:rPrChange>
              </w:rPr>
              <w:t>kumen Pengdaan dan/atau perubahan Dokumen Pengadaan, yang selanjutnya dituangkan SSKK</w:t>
            </w:r>
            <w:r w:rsidRPr="004F1FC6">
              <w:rPr>
                <w:rFonts w:ascii="Footlight MT Light" w:hAnsi="Footlight MT Light"/>
                <w:i/>
                <w:sz w:val="24"/>
                <w:szCs w:val="24"/>
                <w:lang w:val="id-ID"/>
                <w:rPrChange w:id="19627" w:author="suryavina" w:date="2015-02-06T16:21:00Z">
                  <w:rPr>
                    <w:rFonts w:ascii="Footlight MT Light" w:hAnsi="Footlight MT Light"/>
                    <w:i/>
                    <w:sz w:val="24"/>
                    <w:szCs w:val="24"/>
                    <w:lang w:val="id-ID"/>
                  </w:rPr>
                </w:rPrChange>
              </w:rPr>
              <w:t>.</w:t>
            </w:r>
          </w:p>
          <w:p w:rsidR="006E3736" w:rsidRPr="004F1FC6" w:rsidRDefault="006E3736" w:rsidP="00493021">
            <w:pPr>
              <w:suppressAutoHyphens/>
              <w:ind w:left="600"/>
              <w:rPr>
                <w:rFonts w:ascii="Footlight MT Light" w:hAnsi="Footlight MT Light"/>
                <w:i/>
                <w:sz w:val="24"/>
                <w:szCs w:val="24"/>
                <w:lang w:val="id-ID"/>
                <w:rPrChange w:id="19628" w:author="suryavina" w:date="2015-02-06T16:21:00Z">
                  <w:rPr>
                    <w:rFonts w:ascii="Footlight MT Light" w:hAnsi="Footlight MT Light"/>
                    <w:i/>
                    <w:sz w:val="24"/>
                    <w:szCs w:val="24"/>
                    <w:lang w:val="id-ID"/>
                  </w:rPr>
                </w:rPrChange>
              </w:rPr>
            </w:pPr>
          </w:p>
          <w:p w:rsidR="006E3736" w:rsidRPr="004F1FC6" w:rsidRDefault="00155965" w:rsidP="00493021">
            <w:pPr>
              <w:numPr>
                <w:ilvl w:val="1"/>
                <w:numId w:val="1236"/>
              </w:numPr>
              <w:suppressAutoHyphens/>
              <w:ind w:left="600" w:hanging="567"/>
              <w:rPr>
                <w:rFonts w:ascii="Footlight MT Light" w:hAnsi="Footlight MT Light"/>
                <w:i/>
                <w:sz w:val="24"/>
                <w:szCs w:val="24"/>
                <w:lang w:val="id-ID"/>
                <w:rPrChange w:id="19629"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19630" w:author="suryavina" w:date="2015-02-06T16:21:00Z">
                  <w:rPr>
                    <w:rFonts w:ascii="Footlight MT Light" w:hAnsi="Footlight MT Light"/>
                    <w:i/>
                    <w:sz w:val="24"/>
                    <w:szCs w:val="24"/>
                    <w:lang w:val="id-ID"/>
                  </w:rPr>
                </w:rPrChange>
              </w:rPr>
              <w:t>Penyesuaian Harga Satuan berlaku bagi seluruh kegiatan/mata pembayaran, kecuali komponen keuntungan dan biaya operasional sebagaimana tercantum dalam penawaran.</w:t>
            </w:r>
          </w:p>
          <w:p w:rsidR="006E3736" w:rsidRPr="004F1FC6" w:rsidRDefault="006E3736" w:rsidP="00493021">
            <w:pPr>
              <w:suppressAutoHyphens/>
              <w:ind w:left="600"/>
              <w:rPr>
                <w:rFonts w:ascii="Footlight MT Light" w:hAnsi="Footlight MT Light"/>
                <w:i/>
                <w:sz w:val="24"/>
                <w:szCs w:val="24"/>
                <w:lang w:val="id-ID"/>
                <w:rPrChange w:id="19631" w:author="suryavina" w:date="2015-02-06T16:21:00Z">
                  <w:rPr>
                    <w:rFonts w:ascii="Footlight MT Light" w:hAnsi="Footlight MT Light"/>
                    <w:i/>
                    <w:sz w:val="24"/>
                    <w:szCs w:val="24"/>
                    <w:lang w:val="id-ID"/>
                  </w:rPr>
                </w:rPrChange>
              </w:rPr>
            </w:pPr>
          </w:p>
          <w:p w:rsidR="006E3736" w:rsidRPr="004F1FC6" w:rsidRDefault="00155965" w:rsidP="00493021">
            <w:pPr>
              <w:numPr>
                <w:ilvl w:val="1"/>
                <w:numId w:val="1236"/>
              </w:numPr>
              <w:suppressAutoHyphens/>
              <w:ind w:left="600" w:hanging="567"/>
              <w:rPr>
                <w:rFonts w:ascii="Footlight MT Light" w:hAnsi="Footlight MT Light"/>
                <w:i/>
                <w:sz w:val="24"/>
                <w:szCs w:val="24"/>
                <w:lang w:val="id-ID"/>
                <w:rPrChange w:id="19632"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19633" w:author="suryavina" w:date="2015-02-06T16:21:00Z">
                  <w:rPr>
                    <w:rFonts w:ascii="Footlight MT Light" w:hAnsi="Footlight MT Light"/>
                    <w:i/>
                    <w:sz w:val="24"/>
                    <w:szCs w:val="24"/>
                    <w:lang w:val="id-ID"/>
                  </w:rPr>
                </w:rPrChange>
              </w:rPr>
              <w:t>Penyesuaian Harga Satuan diberlakukan sesuai dengan jadwal pelaksanaan yang tercantum dalam kontrak awal/adendum kontrak.</w:t>
            </w:r>
          </w:p>
          <w:p w:rsidR="006E3736" w:rsidRPr="004F1FC6" w:rsidRDefault="006E3736" w:rsidP="00493021">
            <w:pPr>
              <w:suppressAutoHyphens/>
              <w:ind w:left="600"/>
              <w:rPr>
                <w:rFonts w:ascii="Footlight MT Light" w:hAnsi="Footlight MT Light"/>
                <w:i/>
                <w:sz w:val="24"/>
                <w:szCs w:val="24"/>
                <w:lang w:val="id-ID"/>
                <w:rPrChange w:id="19634" w:author="suryavina" w:date="2015-02-06T16:21:00Z">
                  <w:rPr>
                    <w:rFonts w:ascii="Footlight MT Light" w:hAnsi="Footlight MT Light"/>
                    <w:i/>
                    <w:sz w:val="24"/>
                    <w:szCs w:val="24"/>
                    <w:lang w:val="id-ID"/>
                  </w:rPr>
                </w:rPrChange>
              </w:rPr>
            </w:pPr>
          </w:p>
          <w:p w:rsidR="006E3736" w:rsidRPr="004F1FC6" w:rsidRDefault="00155965" w:rsidP="00493021">
            <w:pPr>
              <w:numPr>
                <w:ilvl w:val="1"/>
                <w:numId w:val="1236"/>
              </w:numPr>
              <w:suppressAutoHyphens/>
              <w:ind w:left="600" w:hanging="567"/>
              <w:rPr>
                <w:rFonts w:ascii="Footlight MT Light" w:hAnsi="Footlight MT Light"/>
                <w:i/>
                <w:sz w:val="24"/>
                <w:szCs w:val="24"/>
                <w:lang w:val="id-ID"/>
                <w:rPrChange w:id="19635"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19636" w:author="suryavina" w:date="2015-02-06T16:21:00Z">
                  <w:rPr>
                    <w:rFonts w:ascii="Footlight MT Light" w:hAnsi="Footlight MT Light"/>
                    <w:i/>
                    <w:sz w:val="24"/>
                    <w:szCs w:val="24"/>
                    <w:lang w:val="id-ID"/>
                  </w:rPr>
                </w:rPrChange>
              </w:rPr>
              <w:t>Penyesuaian Harga Satuan bagi komponen pekerjaan yang berasal dari luar negeri, menggunakan indeks penyesuaian harga dari negara asal barang tersebut.</w:t>
            </w:r>
          </w:p>
          <w:p w:rsidR="006E3736" w:rsidRPr="004F1FC6" w:rsidRDefault="006E3736" w:rsidP="00493021">
            <w:pPr>
              <w:suppressAutoHyphens/>
              <w:ind w:left="600"/>
              <w:rPr>
                <w:rFonts w:ascii="Footlight MT Light" w:hAnsi="Footlight MT Light"/>
                <w:i/>
                <w:sz w:val="24"/>
                <w:szCs w:val="24"/>
                <w:lang w:val="id-ID"/>
                <w:rPrChange w:id="19637" w:author="suryavina" w:date="2015-02-06T16:21:00Z">
                  <w:rPr>
                    <w:rFonts w:ascii="Footlight MT Light" w:hAnsi="Footlight MT Light"/>
                    <w:i/>
                    <w:sz w:val="24"/>
                    <w:szCs w:val="24"/>
                    <w:lang w:val="id-ID"/>
                  </w:rPr>
                </w:rPrChange>
              </w:rPr>
            </w:pPr>
          </w:p>
          <w:p w:rsidR="006E3736" w:rsidRPr="004F1FC6" w:rsidRDefault="00155965" w:rsidP="00493021">
            <w:pPr>
              <w:numPr>
                <w:ilvl w:val="1"/>
                <w:numId w:val="1236"/>
              </w:numPr>
              <w:suppressAutoHyphens/>
              <w:ind w:left="600" w:hanging="567"/>
              <w:rPr>
                <w:rFonts w:ascii="Footlight MT Light" w:hAnsi="Footlight MT Light"/>
                <w:i/>
                <w:sz w:val="24"/>
                <w:szCs w:val="24"/>
                <w:lang w:val="id-ID"/>
                <w:rPrChange w:id="19638"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19639" w:author="suryavina" w:date="2015-02-06T16:21:00Z">
                  <w:rPr>
                    <w:rFonts w:ascii="Footlight MT Light" w:hAnsi="Footlight MT Light"/>
                    <w:i/>
                    <w:sz w:val="24"/>
                    <w:szCs w:val="24"/>
                    <w:lang w:val="id-ID"/>
                  </w:rPr>
                </w:rPrChange>
              </w:rPr>
              <w:t>Jenis pekerjaan baru dengan Harga Satuan baru sebagai akibat adanya adendum kontrak dapat diberikan penyesuaian harga mulai bulan ke-13 (tiga belas) sejak adendum kontrak tersebut ditandatangani.</w:t>
            </w:r>
          </w:p>
          <w:p w:rsidR="006E3736" w:rsidRPr="004F1FC6" w:rsidRDefault="006E3736" w:rsidP="00493021">
            <w:pPr>
              <w:suppressAutoHyphens/>
              <w:ind w:left="600"/>
              <w:rPr>
                <w:rFonts w:ascii="Footlight MT Light" w:hAnsi="Footlight MT Light"/>
                <w:i/>
                <w:sz w:val="24"/>
                <w:szCs w:val="24"/>
                <w:lang w:val="id-ID"/>
                <w:rPrChange w:id="19640" w:author="suryavina" w:date="2015-02-06T16:21:00Z">
                  <w:rPr>
                    <w:rFonts w:ascii="Footlight MT Light" w:hAnsi="Footlight MT Light"/>
                    <w:i/>
                    <w:sz w:val="24"/>
                    <w:szCs w:val="24"/>
                    <w:lang w:val="id-ID"/>
                  </w:rPr>
                </w:rPrChange>
              </w:rPr>
            </w:pPr>
          </w:p>
          <w:p w:rsidR="006E3736" w:rsidRPr="004F1FC6" w:rsidRDefault="00155965" w:rsidP="00493021">
            <w:pPr>
              <w:numPr>
                <w:ilvl w:val="1"/>
                <w:numId w:val="1236"/>
              </w:numPr>
              <w:suppressAutoHyphens/>
              <w:ind w:left="600" w:hanging="567"/>
              <w:rPr>
                <w:rFonts w:ascii="Footlight MT Light" w:hAnsi="Footlight MT Light"/>
                <w:i/>
                <w:sz w:val="24"/>
                <w:szCs w:val="24"/>
                <w:lang w:val="id-ID"/>
                <w:rPrChange w:id="19641"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19642" w:author="suryavina" w:date="2015-02-06T16:21:00Z">
                  <w:rPr>
                    <w:rFonts w:ascii="Footlight MT Light" w:hAnsi="Footlight MT Light"/>
                    <w:i/>
                    <w:sz w:val="24"/>
                    <w:szCs w:val="24"/>
                    <w:lang w:val="id-ID"/>
                  </w:rPr>
                </w:rPrChange>
              </w:rPr>
              <w:t xml:space="preserve">Kontrak yang terlambat pelaksanaannya disebabkan oleh kesalahan Penyedia diberlakukan penyesuaian harga berdasarkan indeks harga terendah antara jadwal awal dengan jadwal realisasi pekerjaan. </w:t>
            </w:r>
          </w:p>
          <w:p w:rsidR="006E3736" w:rsidRPr="004F1FC6" w:rsidRDefault="006E3736" w:rsidP="00493021">
            <w:pPr>
              <w:suppressAutoHyphens/>
              <w:ind w:left="600"/>
              <w:rPr>
                <w:rFonts w:ascii="Footlight MT Light" w:hAnsi="Footlight MT Light"/>
                <w:i/>
                <w:sz w:val="24"/>
                <w:szCs w:val="24"/>
                <w:lang w:val="id-ID"/>
                <w:rPrChange w:id="19643" w:author="suryavina" w:date="2015-02-06T16:21:00Z">
                  <w:rPr>
                    <w:rFonts w:ascii="Footlight MT Light" w:hAnsi="Footlight MT Light"/>
                    <w:i/>
                    <w:sz w:val="24"/>
                    <w:szCs w:val="24"/>
                    <w:lang w:val="id-ID"/>
                  </w:rPr>
                </w:rPrChange>
              </w:rPr>
            </w:pPr>
          </w:p>
          <w:p w:rsidR="006E3736" w:rsidRPr="004F1FC6" w:rsidRDefault="00155965" w:rsidP="00493021">
            <w:pPr>
              <w:numPr>
                <w:ilvl w:val="1"/>
                <w:numId w:val="1236"/>
              </w:numPr>
              <w:suppressAutoHyphens/>
              <w:ind w:left="600" w:hanging="567"/>
              <w:rPr>
                <w:rFonts w:ascii="Footlight MT Light" w:hAnsi="Footlight MT Light"/>
                <w:i/>
                <w:sz w:val="24"/>
                <w:szCs w:val="24"/>
                <w:lang w:val="id-ID"/>
                <w:rPrChange w:id="19644"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19645" w:author="suryavina" w:date="2015-02-06T16:21:00Z">
                  <w:rPr>
                    <w:rFonts w:ascii="Footlight MT Light" w:hAnsi="Footlight MT Light"/>
                    <w:i/>
                    <w:sz w:val="24"/>
                    <w:szCs w:val="24"/>
                    <w:lang w:val="id-ID"/>
                  </w:rPr>
                </w:rPrChange>
              </w:rPr>
              <w:t>Penyesuaian Harga Satuan, ditetapkan dengan rumus sebagai berikut:</w:t>
            </w:r>
          </w:p>
          <w:p w:rsidR="006E3736" w:rsidRPr="004F1FC6" w:rsidRDefault="00155965" w:rsidP="00493021">
            <w:pPr>
              <w:ind w:left="720"/>
              <w:rPr>
                <w:rFonts w:ascii="Footlight MT Light" w:hAnsi="Footlight MT Light"/>
                <w:i/>
                <w:sz w:val="24"/>
                <w:szCs w:val="24"/>
                <w:rPrChange w:id="19646"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19647" w:author="suryavina" w:date="2015-02-06T16:21:00Z">
                  <w:rPr>
                    <w:rFonts w:ascii="Footlight MT Light" w:hAnsi="Footlight MT Light"/>
                    <w:i/>
                    <w:sz w:val="24"/>
                    <w:szCs w:val="24"/>
                  </w:rPr>
                </w:rPrChange>
              </w:rPr>
              <w:t>Hn</w:t>
            </w:r>
            <w:r w:rsidRPr="004F1FC6">
              <w:rPr>
                <w:rFonts w:ascii="Footlight MT Light" w:hAnsi="Footlight MT Light"/>
                <w:i/>
                <w:sz w:val="24"/>
                <w:szCs w:val="24"/>
                <w:lang w:val="id-ID"/>
                <w:rPrChange w:id="19648" w:author="suryavina" w:date="2015-02-06T16:21:00Z">
                  <w:rPr>
                    <w:rFonts w:ascii="Footlight MT Light" w:hAnsi="Footlight MT Light"/>
                    <w:i/>
                    <w:sz w:val="24"/>
                    <w:szCs w:val="24"/>
                    <w:lang w:val="id-ID"/>
                  </w:rPr>
                </w:rPrChange>
              </w:rPr>
              <w:t xml:space="preserve"> </w:t>
            </w:r>
            <w:r w:rsidRPr="004F1FC6">
              <w:rPr>
                <w:rFonts w:ascii="Footlight MT Light" w:hAnsi="Footlight MT Light"/>
                <w:i/>
                <w:sz w:val="24"/>
                <w:szCs w:val="24"/>
                <w:rPrChange w:id="19649" w:author="suryavina" w:date="2015-02-06T16:21:00Z">
                  <w:rPr>
                    <w:rFonts w:ascii="Footlight MT Light" w:hAnsi="Footlight MT Light"/>
                    <w:i/>
                    <w:sz w:val="24"/>
                    <w:szCs w:val="24"/>
                  </w:rPr>
                </w:rPrChange>
              </w:rPr>
              <w:t>=</w:t>
            </w:r>
            <w:r w:rsidRPr="004F1FC6">
              <w:rPr>
                <w:rFonts w:ascii="Footlight MT Light" w:hAnsi="Footlight MT Light"/>
                <w:i/>
                <w:sz w:val="24"/>
                <w:szCs w:val="24"/>
                <w:lang w:val="id-ID"/>
                <w:rPrChange w:id="19650" w:author="suryavina" w:date="2015-02-06T16:21:00Z">
                  <w:rPr>
                    <w:rFonts w:ascii="Footlight MT Light" w:hAnsi="Footlight MT Light"/>
                    <w:i/>
                    <w:sz w:val="24"/>
                    <w:szCs w:val="24"/>
                    <w:lang w:val="id-ID"/>
                  </w:rPr>
                </w:rPrChange>
              </w:rPr>
              <w:t xml:space="preserve"> </w:t>
            </w:r>
            <w:r w:rsidRPr="004F1FC6">
              <w:rPr>
                <w:rFonts w:ascii="Footlight MT Light" w:hAnsi="Footlight MT Light"/>
                <w:i/>
                <w:sz w:val="24"/>
                <w:szCs w:val="24"/>
                <w:rPrChange w:id="19651" w:author="suryavina" w:date="2015-02-06T16:21:00Z">
                  <w:rPr>
                    <w:rFonts w:ascii="Footlight MT Light" w:hAnsi="Footlight MT Light"/>
                    <w:i/>
                    <w:sz w:val="24"/>
                    <w:szCs w:val="24"/>
                  </w:rPr>
                </w:rPrChange>
              </w:rPr>
              <w:t>Ho (a+b.Bn/Bo+c.Cn/Co+d.Dn/Do+.....)</w:t>
            </w:r>
          </w:p>
          <w:p w:rsidR="006E3736" w:rsidRPr="004F1FC6" w:rsidRDefault="00155965" w:rsidP="00493021">
            <w:pPr>
              <w:tabs>
                <w:tab w:val="left" w:pos="1452"/>
                <w:tab w:val="left" w:pos="1735"/>
              </w:tabs>
              <w:ind w:left="1735" w:hanging="1015"/>
              <w:rPr>
                <w:rFonts w:ascii="Footlight MT Light" w:hAnsi="Footlight MT Light"/>
                <w:i/>
                <w:sz w:val="24"/>
                <w:szCs w:val="24"/>
                <w:rPrChange w:id="19652"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19653" w:author="suryavina" w:date="2015-02-06T16:21:00Z">
                  <w:rPr>
                    <w:rFonts w:ascii="Footlight MT Light" w:hAnsi="Footlight MT Light"/>
                    <w:i/>
                    <w:sz w:val="24"/>
                    <w:szCs w:val="24"/>
                  </w:rPr>
                </w:rPrChange>
              </w:rPr>
              <w:t xml:space="preserve">Hn </w:t>
            </w:r>
            <w:r w:rsidRPr="004F1FC6">
              <w:rPr>
                <w:rFonts w:ascii="Footlight MT Light" w:hAnsi="Footlight MT Light"/>
                <w:i/>
                <w:sz w:val="24"/>
                <w:szCs w:val="24"/>
                <w:rPrChange w:id="19654" w:author="suryavina" w:date="2015-02-06T16:21:00Z">
                  <w:rPr>
                    <w:rFonts w:ascii="Footlight MT Light" w:hAnsi="Footlight MT Light"/>
                    <w:i/>
                    <w:sz w:val="24"/>
                    <w:szCs w:val="24"/>
                  </w:rPr>
                </w:rPrChange>
              </w:rPr>
              <w:tab/>
              <w:t xml:space="preserve">= </w:t>
            </w:r>
            <w:r w:rsidRPr="004F1FC6">
              <w:rPr>
                <w:rFonts w:ascii="Footlight MT Light" w:hAnsi="Footlight MT Light"/>
                <w:i/>
                <w:sz w:val="24"/>
                <w:szCs w:val="24"/>
                <w:rPrChange w:id="19655" w:author="suryavina" w:date="2015-02-06T16:21:00Z">
                  <w:rPr>
                    <w:rFonts w:ascii="Footlight MT Light" w:hAnsi="Footlight MT Light"/>
                    <w:i/>
                    <w:sz w:val="24"/>
                    <w:szCs w:val="24"/>
                  </w:rPr>
                </w:rPrChange>
              </w:rPr>
              <w:tab/>
              <w:t>Harga Satuan pada saat pekerjaan dilaksanakan;</w:t>
            </w:r>
          </w:p>
          <w:p w:rsidR="006E3736" w:rsidRPr="004F1FC6" w:rsidRDefault="00155965" w:rsidP="00493021">
            <w:pPr>
              <w:tabs>
                <w:tab w:val="left" w:pos="1452"/>
                <w:tab w:val="left" w:pos="1735"/>
              </w:tabs>
              <w:ind w:left="1735" w:hanging="1015"/>
              <w:rPr>
                <w:rFonts w:ascii="Footlight MT Light" w:hAnsi="Footlight MT Light"/>
                <w:i/>
                <w:sz w:val="24"/>
                <w:szCs w:val="24"/>
                <w:rPrChange w:id="19656"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19657" w:author="suryavina" w:date="2015-02-06T16:21:00Z">
                  <w:rPr>
                    <w:rFonts w:ascii="Footlight MT Light" w:hAnsi="Footlight MT Light"/>
                    <w:i/>
                    <w:sz w:val="24"/>
                    <w:szCs w:val="24"/>
                  </w:rPr>
                </w:rPrChange>
              </w:rPr>
              <w:t xml:space="preserve">Ho </w:t>
            </w:r>
            <w:r w:rsidRPr="004F1FC6">
              <w:rPr>
                <w:rFonts w:ascii="Footlight MT Light" w:hAnsi="Footlight MT Light"/>
                <w:i/>
                <w:sz w:val="24"/>
                <w:szCs w:val="24"/>
                <w:rPrChange w:id="19658" w:author="suryavina" w:date="2015-02-06T16:21:00Z">
                  <w:rPr>
                    <w:rFonts w:ascii="Footlight MT Light" w:hAnsi="Footlight MT Light"/>
                    <w:i/>
                    <w:sz w:val="24"/>
                    <w:szCs w:val="24"/>
                  </w:rPr>
                </w:rPrChange>
              </w:rPr>
              <w:tab/>
              <w:t xml:space="preserve">= </w:t>
            </w:r>
            <w:r w:rsidRPr="004F1FC6">
              <w:rPr>
                <w:rFonts w:ascii="Footlight MT Light" w:hAnsi="Footlight MT Light"/>
                <w:i/>
                <w:sz w:val="24"/>
                <w:szCs w:val="24"/>
                <w:rPrChange w:id="19659" w:author="suryavina" w:date="2015-02-06T16:21:00Z">
                  <w:rPr>
                    <w:rFonts w:ascii="Footlight MT Light" w:hAnsi="Footlight MT Light"/>
                    <w:i/>
                    <w:sz w:val="24"/>
                    <w:szCs w:val="24"/>
                  </w:rPr>
                </w:rPrChange>
              </w:rPr>
              <w:tab/>
              <w:t>Harga Satuan pada saat harga penawaran;</w:t>
            </w:r>
          </w:p>
          <w:p w:rsidR="006E3736" w:rsidRPr="004F1FC6" w:rsidRDefault="00155965" w:rsidP="00493021">
            <w:pPr>
              <w:tabs>
                <w:tab w:val="left" w:pos="1452"/>
              </w:tabs>
              <w:ind w:left="1735" w:hanging="1015"/>
              <w:rPr>
                <w:rFonts w:ascii="Footlight MT Light" w:hAnsi="Footlight MT Light"/>
                <w:i/>
                <w:sz w:val="24"/>
                <w:szCs w:val="24"/>
                <w:rPrChange w:id="19660"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19661" w:author="suryavina" w:date="2015-02-06T16:21:00Z">
                  <w:rPr>
                    <w:rFonts w:ascii="Footlight MT Light" w:hAnsi="Footlight MT Light"/>
                    <w:i/>
                    <w:sz w:val="24"/>
                    <w:szCs w:val="24"/>
                  </w:rPr>
                </w:rPrChange>
              </w:rPr>
              <w:t xml:space="preserve">a </w:t>
            </w:r>
            <w:r w:rsidRPr="004F1FC6">
              <w:rPr>
                <w:rFonts w:ascii="Footlight MT Light" w:hAnsi="Footlight MT Light"/>
                <w:i/>
                <w:sz w:val="24"/>
                <w:szCs w:val="24"/>
                <w:rPrChange w:id="19662" w:author="suryavina" w:date="2015-02-06T16:21:00Z">
                  <w:rPr>
                    <w:rFonts w:ascii="Footlight MT Light" w:hAnsi="Footlight MT Light"/>
                    <w:i/>
                    <w:sz w:val="24"/>
                    <w:szCs w:val="24"/>
                  </w:rPr>
                </w:rPrChange>
              </w:rPr>
              <w:tab/>
              <w:t xml:space="preserve">= </w:t>
            </w:r>
            <w:r w:rsidRPr="004F1FC6">
              <w:rPr>
                <w:rFonts w:ascii="Footlight MT Light" w:hAnsi="Footlight MT Light"/>
                <w:i/>
                <w:sz w:val="24"/>
                <w:szCs w:val="24"/>
                <w:rPrChange w:id="19663" w:author="suryavina" w:date="2015-02-06T16:21:00Z">
                  <w:rPr>
                    <w:rFonts w:ascii="Footlight MT Light" w:hAnsi="Footlight MT Light"/>
                    <w:i/>
                    <w:sz w:val="24"/>
                    <w:szCs w:val="24"/>
                  </w:rPr>
                </w:rPrChange>
              </w:rPr>
              <w:tab/>
              <w:t>Koefisien tetap yang terdiri atas keuntungan dan overhead;</w:t>
            </w:r>
          </w:p>
          <w:p w:rsidR="006E3736" w:rsidRPr="004F1FC6" w:rsidRDefault="00155965" w:rsidP="00493021">
            <w:pPr>
              <w:ind w:left="1735"/>
              <w:rPr>
                <w:rFonts w:ascii="Footlight MT Light" w:hAnsi="Footlight MT Light"/>
                <w:i/>
                <w:sz w:val="24"/>
                <w:szCs w:val="24"/>
                <w:rPrChange w:id="19664"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19665" w:author="suryavina" w:date="2015-02-06T16:21:00Z">
                  <w:rPr>
                    <w:rFonts w:ascii="Footlight MT Light" w:hAnsi="Footlight MT Light"/>
                    <w:i/>
                    <w:sz w:val="24"/>
                    <w:szCs w:val="24"/>
                  </w:rPr>
                </w:rPrChange>
              </w:rPr>
              <w:t>Dalam hal penawaran tidak mencantumkan besaran komponen keuntungan dan overhead maka a = 0,15.</w:t>
            </w:r>
          </w:p>
          <w:p w:rsidR="006E3736" w:rsidRPr="004F1FC6" w:rsidRDefault="00155965" w:rsidP="00493021">
            <w:pPr>
              <w:tabs>
                <w:tab w:val="left" w:pos="1452"/>
              </w:tabs>
              <w:ind w:left="1735" w:hanging="1015"/>
              <w:rPr>
                <w:rFonts w:ascii="Footlight MT Light" w:hAnsi="Footlight MT Light"/>
                <w:i/>
                <w:sz w:val="24"/>
                <w:szCs w:val="24"/>
                <w:rPrChange w:id="19666"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19667" w:author="suryavina" w:date="2015-02-06T16:21:00Z">
                  <w:rPr>
                    <w:rFonts w:ascii="Footlight MT Light" w:hAnsi="Footlight MT Light"/>
                    <w:i/>
                    <w:sz w:val="24"/>
                    <w:szCs w:val="24"/>
                  </w:rPr>
                </w:rPrChange>
              </w:rPr>
              <w:t xml:space="preserve">b, c, d </w:t>
            </w:r>
            <w:r w:rsidRPr="004F1FC6">
              <w:rPr>
                <w:rFonts w:ascii="Footlight MT Light" w:hAnsi="Footlight MT Light"/>
                <w:i/>
                <w:sz w:val="24"/>
                <w:szCs w:val="24"/>
                <w:rPrChange w:id="19668" w:author="suryavina" w:date="2015-02-06T16:21:00Z">
                  <w:rPr>
                    <w:rFonts w:ascii="Footlight MT Light" w:hAnsi="Footlight MT Light"/>
                    <w:i/>
                    <w:sz w:val="24"/>
                    <w:szCs w:val="24"/>
                  </w:rPr>
                </w:rPrChange>
              </w:rPr>
              <w:tab/>
              <w:t>=</w:t>
            </w:r>
            <w:r w:rsidRPr="004F1FC6">
              <w:rPr>
                <w:rFonts w:ascii="Footlight MT Light" w:hAnsi="Footlight MT Light"/>
                <w:i/>
                <w:sz w:val="24"/>
                <w:szCs w:val="24"/>
                <w:rPrChange w:id="19669" w:author="suryavina" w:date="2015-02-06T16:21:00Z">
                  <w:rPr>
                    <w:rFonts w:ascii="Footlight MT Light" w:hAnsi="Footlight MT Light"/>
                    <w:i/>
                    <w:sz w:val="24"/>
                    <w:szCs w:val="24"/>
                  </w:rPr>
                </w:rPrChange>
              </w:rPr>
              <w:tab/>
              <w:t>Koefisien komponen kontrak seperti tenaga kerja, bahan, alat kerja, dsb;</w:t>
            </w:r>
          </w:p>
          <w:p w:rsidR="006E3736" w:rsidRPr="004F1FC6" w:rsidRDefault="00155965" w:rsidP="00493021">
            <w:pPr>
              <w:tabs>
                <w:tab w:val="left" w:pos="1452"/>
              </w:tabs>
              <w:ind w:left="1735" w:hanging="1015"/>
              <w:rPr>
                <w:rFonts w:ascii="Footlight MT Light" w:hAnsi="Footlight MT Light"/>
                <w:i/>
                <w:sz w:val="24"/>
                <w:szCs w:val="24"/>
                <w:rPrChange w:id="19670"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19671" w:author="suryavina" w:date="2015-02-06T16:21:00Z">
                  <w:rPr>
                    <w:rFonts w:ascii="Footlight MT Light" w:hAnsi="Footlight MT Light"/>
                    <w:i/>
                    <w:sz w:val="24"/>
                    <w:szCs w:val="24"/>
                  </w:rPr>
                </w:rPrChange>
              </w:rPr>
              <w:tab/>
            </w:r>
            <w:r w:rsidRPr="004F1FC6">
              <w:rPr>
                <w:rFonts w:ascii="Footlight MT Light" w:hAnsi="Footlight MT Light"/>
                <w:i/>
                <w:sz w:val="24"/>
                <w:szCs w:val="24"/>
                <w:rPrChange w:id="19672" w:author="suryavina" w:date="2015-02-06T16:21:00Z">
                  <w:rPr>
                    <w:rFonts w:ascii="Footlight MT Light" w:hAnsi="Footlight MT Light"/>
                    <w:i/>
                    <w:sz w:val="24"/>
                    <w:szCs w:val="24"/>
                  </w:rPr>
                </w:rPrChange>
              </w:rPr>
              <w:tab/>
              <w:t>Penjumlahan</w:t>
            </w:r>
            <w:r w:rsidRPr="004F1FC6">
              <w:rPr>
                <w:rFonts w:ascii="Footlight MT Light" w:hAnsi="Footlight MT Light"/>
                <w:i/>
                <w:sz w:val="24"/>
                <w:szCs w:val="24"/>
                <w:lang w:val="id-ID"/>
                <w:rPrChange w:id="19673" w:author="suryavina" w:date="2015-02-06T16:21:00Z">
                  <w:rPr>
                    <w:rFonts w:ascii="Footlight MT Light" w:hAnsi="Footlight MT Light"/>
                    <w:i/>
                    <w:sz w:val="24"/>
                    <w:szCs w:val="24"/>
                    <w:lang w:val="id-ID"/>
                  </w:rPr>
                </w:rPrChange>
              </w:rPr>
              <w:t xml:space="preserve"> </w:t>
            </w:r>
            <w:r w:rsidRPr="004F1FC6">
              <w:rPr>
                <w:rFonts w:ascii="Footlight MT Light" w:hAnsi="Footlight MT Light"/>
                <w:i/>
                <w:sz w:val="24"/>
                <w:szCs w:val="24"/>
                <w:rPrChange w:id="19674" w:author="suryavina" w:date="2015-02-06T16:21:00Z">
                  <w:rPr>
                    <w:rFonts w:ascii="Footlight MT Light" w:hAnsi="Footlight MT Light"/>
                    <w:i/>
                    <w:sz w:val="24"/>
                    <w:szCs w:val="24"/>
                  </w:rPr>
                </w:rPrChange>
              </w:rPr>
              <w:t>a+b+c+d+....dst adalah 1,00.</w:t>
            </w:r>
          </w:p>
          <w:p w:rsidR="006E3736" w:rsidRPr="004F1FC6" w:rsidRDefault="00155965" w:rsidP="00493021">
            <w:pPr>
              <w:tabs>
                <w:tab w:val="left" w:pos="1452"/>
              </w:tabs>
              <w:ind w:left="1735" w:hanging="1015"/>
              <w:rPr>
                <w:rFonts w:ascii="Footlight MT Light" w:hAnsi="Footlight MT Light"/>
                <w:i/>
                <w:sz w:val="24"/>
                <w:szCs w:val="24"/>
                <w:lang w:val="id-ID"/>
                <w:rPrChange w:id="19675"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rPrChange w:id="19676" w:author="suryavina" w:date="2015-02-06T16:21:00Z">
                  <w:rPr>
                    <w:rFonts w:ascii="Footlight MT Light" w:hAnsi="Footlight MT Light"/>
                    <w:i/>
                    <w:sz w:val="24"/>
                    <w:szCs w:val="24"/>
                  </w:rPr>
                </w:rPrChange>
              </w:rPr>
              <w:t>Bn, Cn, Dn = Indeks harga komponen pada saat pekerjaan dilaksanakan</w:t>
            </w:r>
            <w:r w:rsidRPr="004F1FC6">
              <w:rPr>
                <w:rFonts w:ascii="Footlight MT Light" w:hAnsi="Footlight MT Light"/>
                <w:i/>
                <w:sz w:val="24"/>
                <w:szCs w:val="24"/>
                <w:lang w:val="id-ID"/>
                <w:rPrChange w:id="19677" w:author="suryavina" w:date="2015-02-06T16:21:00Z">
                  <w:rPr>
                    <w:rFonts w:ascii="Footlight MT Light" w:hAnsi="Footlight MT Light"/>
                    <w:i/>
                    <w:sz w:val="24"/>
                    <w:szCs w:val="24"/>
                    <w:lang w:val="id-ID"/>
                  </w:rPr>
                </w:rPrChange>
              </w:rPr>
              <w:t xml:space="preserve"> (mulai bulan ke-13 setelah penandatanganan kontrak).</w:t>
            </w:r>
          </w:p>
          <w:p w:rsidR="006E3736" w:rsidRPr="004F1FC6" w:rsidRDefault="00155965" w:rsidP="00493021">
            <w:pPr>
              <w:tabs>
                <w:tab w:val="left" w:pos="1452"/>
              </w:tabs>
              <w:ind w:left="1735" w:hanging="1015"/>
              <w:rPr>
                <w:rFonts w:ascii="Footlight MT Light" w:hAnsi="Footlight MT Light"/>
                <w:i/>
                <w:sz w:val="24"/>
                <w:szCs w:val="24"/>
                <w:rPrChange w:id="19678"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19679" w:author="suryavina" w:date="2015-02-06T16:21:00Z">
                  <w:rPr>
                    <w:rFonts w:ascii="Footlight MT Light" w:hAnsi="Footlight MT Light"/>
                    <w:i/>
                    <w:sz w:val="24"/>
                    <w:szCs w:val="24"/>
                  </w:rPr>
                </w:rPrChange>
              </w:rPr>
              <w:t>Bo, Co, Do = Indeks harga komponen pada bulan ke-12 setelah penanda</w:t>
            </w:r>
            <w:r w:rsidRPr="004F1FC6">
              <w:rPr>
                <w:rFonts w:ascii="Footlight MT Light" w:hAnsi="Footlight MT Light"/>
                <w:i/>
                <w:sz w:val="24"/>
                <w:szCs w:val="24"/>
                <w:lang w:val="id-ID"/>
                <w:rPrChange w:id="19680" w:author="suryavina" w:date="2015-02-06T16:21:00Z">
                  <w:rPr>
                    <w:rFonts w:ascii="Footlight MT Light" w:hAnsi="Footlight MT Light"/>
                    <w:i/>
                    <w:sz w:val="24"/>
                    <w:szCs w:val="24"/>
                    <w:lang w:val="id-ID"/>
                  </w:rPr>
                </w:rPrChange>
              </w:rPr>
              <w:t>-</w:t>
            </w:r>
            <w:r w:rsidRPr="004F1FC6">
              <w:rPr>
                <w:rFonts w:ascii="Footlight MT Light" w:hAnsi="Footlight MT Light"/>
                <w:i/>
                <w:sz w:val="24"/>
                <w:szCs w:val="24"/>
                <w:rPrChange w:id="19681" w:author="suryavina" w:date="2015-02-06T16:21:00Z">
                  <w:rPr>
                    <w:rFonts w:ascii="Footlight MT Light" w:hAnsi="Footlight MT Light"/>
                    <w:i/>
                    <w:sz w:val="24"/>
                    <w:szCs w:val="24"/>
                  </w:rPr>
                </w:rPrChange>
              </w:rPr>
              <w:t>tanganan kontrak.</w:t>
            </w:r>
            <w:r w:rsidRPr="004F1FC6">
              <w:rPr>
                <w:rFonts w:ascii="Footlight MT Light" w:hAnsi="Footlight MT Light"/>
                <w:i/>
                <w:sz w:val="24"/>
                <w:szCs w:val="24"/>
                <w:rPrChange w:id="19682" w:author="suryavina" w:date="2015-02-06T16:21:00Z">
                  <w:rPr>
                    <w:rFonts w:ascii="Footlight MT Light" w:hAnsi="Footlight MT Light"/>
                    <w:i/>
                    <w:sz w:val="24"/>
                    <w:szCs w:val="24"/>
                  </w:rPr>
                </w:rPrChange>
              </w:rPr>
              <w:tab/>
            </w:r>
          </w:p>
          <w:p w:rsidR="006E3736" w:rsidRPr="004F1FC6" w:rsidRDefault="006E3736" w:rsidP="00493021">
            <w:pPr>
              <w:rPr>
                <w:rFonts w:ascii="Footlight MT Light" w:hAnsi="Footlight MT Light"/>
                <w:i/>
                <w:sz w:val="24"/>
                <w:szCs w:val="24"/>
                <w:lang w:val="id-ID"/>
                <w:rPrChange w:id="19683" w:author="suryavina" w:date="2015-02-06T16:21:00Z">
                  <w:rPr>
                    <w:rFonts w:ascii="Footlight MT Light" w:hAnsi="Footlight MT Light"/>
                    <w:i/>
                    <w:sz w:val="24"/>
                    <w:szCs w:val="24"/>
                    <w:lang w:val="id-ID"/>
                  </w:rPr>
                </w:rPrChange>
              </w:rPr>
            </w:pPr>
          </w:p>
          <w:p w:rsidR="006E3736" w:rsidRPr="004F1FC6" w:rsidRDefault="00155965" w:rsidP="00493021">
            <w:pPr>
              <w:numPr>
                <w:ilvl w:val="1"/>
                <w:numId w:val="1236"/>
              </w:numPr>
              <w:suppressAutoHyphens/>
              <w:ind w:left="600" w:hanging="567"/>
              <w:rPr>
                <w:rFonts w:ascii="Footlight MT Light" w:hAnsi="Footlight MT Light"/>
                <w:i/>
                <w:sz w:val="24"/>
                <w:szCs w:val="24"/>
                <w:lang w:val="id-ID"/>
                <w:rPrChange w:id="19684"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19685" w:author="suryavina" w:date="2015-02-06T16:21:00Z">
                  <w:rPr>
                    <w:rFonts w:ascii="Footlight MT Light" w:hAnsi="Footlight MT Light"/>
                    <w:i/>
                    <w:sz w:val="24"/>
                    <w:szCs w:val="24"/>
                    <w:lang w:val="id-ID"/>
                  </w:rPr>
                </w:rPrChange>
              </w:rPr>
              <w:t>Penetapan koefisien bahan, tenaga kerja dan alat kerja ditetapkan dalam SSKK.</w:t>
            </w:r>
          </w:p>
          <w:p w:rsidR="006E3736" w:rsidRPr="004F1FC6" w:rsidRDefault="006E3736" w:rsidP="00493021">
            <w:pPr>
              <w:suppressAutoHyphens/>
              <w:ind w:left="600"/>
              <w:rPr>
                <w:rFonts w:ascii="Footlight MT Light" w:hAnsi="Footlight MT Light"/>
                <w:i/>
                <w:sz w:val="24"/>
                <w:szCs w:val="24"/>
                <w:lang w:val="id-ID"/>
                <w:rPrChange w:id="19686" w:author="suryavina" w:date="2015-02-06T16:21:00Z">
                  <w:rPr>
                    <w:rFonts w:ascii="Footlight MT Light" w:hAnsi="Footlight MT Light"/>
                    <w:i/>
                    <w:sz w:val="24"/>
                    <w:szCs w:val="24"/>
                    <w:lang w:val="id-ID"/>
                  </w:rPr>
                </w:rPrChange>
              </w:rPr>
            </w:pPr>
          </w:p>
          <w:p w:rsidR="006E3736" w:rsidRPr="004F1FC6" w:rsidRDefault="00155965" w:rsidP="00493021">
            <w:pPr>
              <w:numPr>
                <w:ilvl w:val="1"/>
                <w:numId w:val="1236"/>
              </w:numPr>
              <w:suppressAutoHyphens/>
              <w:ind w:left="600" w:hanging="567"/>
              <w:rPr>
                <w:rFonts w:ascii="Footlight MT Light" w:hAnsi="Footlight MT Light"/>
                <w:i/>
                <w:sz w:val="24"/>
                <w:szCs w:val="24"/>
                <w:lang w:val="id-ID"/>
                <w:rPrChange w:id="19687"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19688" w:author="suryavina" w:date="2015-02-06T16:21:00Z">
                  <w:rPr>
                    <w:rFonts w:ascii="Footlight MT Light" w:hAnsi="Footlight MT Light"/>
                    <w:i/>
                    <w:sz w:val="24"/>
                    <w:szCs w:val="24"/>
                    <w:lang w:val="id-ID"/>
                  </w:rPr>
                </w:rPrChange>
              </w:rPr>
              <w:t>Indeks harga yang digunakan bersumber dari penerbitan BPS.</w:t>
            </w:r>
          </w:p>
          <w:p w:rsidR="006E3736" w:rsidRPr="004F1FC6" w:rsidRDefault="006E3736" w:rsidP="00493021">
            <w:pPr>
              <w:suppressAutoHyphens/>
              <w:ind w:left="600"/>
              <w:rPr>
                <w:rFonts w:ascii="Footlight MT Light" w:hAnsi="Footlight MT Light"/>
                <w:i/>
                <w:sz w:val="24"/>
                <w:szCs w:val="24"/>
                <w:lang w:val="id-ID"/>
                <w:rPrChange w:id="19689" w:author="suryavina" w:date="2015-02-06T16:21:00Z">
                  <w:rPr>
                    <w:rFonts w:ascii="Footlight MT Light" w:hAnsi="Footlight MT Light"/>
                    <w:i/>
                    <w:sz w:val="24"/>
                    <w:szCs w:val="24"/>
                    <w:lang w:val="id-ID"/>
                  </w:rPr>
                </w:rPrChange>
              </w:rPr>
            </w:pPr>
          </w:p>
          <w:p w:rsidR="006E3736" w:rsidRPr="004F1FC6" w:rsidRDefault="00155965" w:rsidP="00493021">
            <w:pPr>
              <w:numPr>
                <w:ilvl w:val="1"/>
                <w:numId w:val="1236"/>
              </w:numPr>
              <w:suppressAutoHyphens/>
              <w:ind w:left="600" w:hanging="567"/>
              <w:rPr>
                <w:rFonts w:ascii="Footlight MT Light" w:hAnsi="Footlight MT Light"/>
                <w:i/>
                <w:sz w:val="24"/>
                <w:szCs w:val="24"/>
                <w:lang w:val="id-ID"/>
                <w:rPrChange w:id="19690"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19691" w:author="suryavina" w:date="2015-02-06T16:21:00Z">
                  <w:rPr>
                    <w:rFonts w:ascii="Footlight MT Light" w:hAnsi="Footlight MT Light"/>
                    <w:i/>
                    <w:sz w:val="24"/>
                    <w:szCs w:val="24"/>
                    <w:lang w:val="id-ID"/>
                  </w:rPr>
                </w:rPrChange>
              </w:rPr>
              <w:t>Dalam hal indeks harga tidak dimuat dalam penerbitan BPS, digunakan indeks harga yang dikeluarkan oleh instansi teknis.</w:t>
            </w:r>
          </w:p>
          <w:p w:rsidR="006E3736" w:rsidRPr="004F1FC6" w:rsidRDefault="006E3736" w:rsidP="00493021">
            <w:pPr>
              <w:suppressAutoHyphens/>
              <w:ind w:left="600"/>
              <w:rPr>
                <w:rFonts w:ascii="Footlight MT Light" w:hAnsi="Footlight MT Light"/>
                <w:i/>
                <w:sz w:val="24"/>
                <w:szCs w:val="24"/>
                <w:lang w:val="id-ID"/>
                <w:rPrChange w:id="19692" w:author="suryavina" w:date="2015-02-06T16:21:00Z">
                  <w:rPr>
                    <w:rFonts w:ascii="Footlight MT Light" w:hAnsi="Footlight MT Light"/>
                    <w:i/>
                    <w:sz w:val="24"/>
                    <w:szCs w:val="24"/>
                    <w:lang w:val="id-ID"/>
                  </w:rPr>
                </w:rPrChange>
              </w:rPr>
            </w:pPr>
          </w:p>
          <w:p w:rsidR="006E3736" w:rsidRPr="004F1FC6" w:rsidRDefault="00155965" w:rsidP="00493021">
            <w:pPr>
              <w:numPr>
                <w:ilvl w:val="1"/>
                <w:numId w:val="1236"/>
              </w:numPr>
              <w:suppressAutoHyphens/>
              <w:ind w:left="600" w:hanging="567"/>
              <w:rPr>
                <w:rFonts w:ascii="Footlight MT Light" w:hAnsi="Footlight MT Light"/>
                <w:i/>
                <w:sz w:val="24"/>
                <w:szCs w:val="24"/>
                <w:lang w:val="id-ID"/>
                <w:rPrChange w:id="19693"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19694" w:author="suryavina" w:date="2015-02-06T16:21:00Z">
                  <w:rPr>
                    <w:rFonts w:ascii="Footlight MT Light" w:hAnsi="Footlight MT Light"/>
                    <w:i/>
                    <w:sz w:val="24"/>
                    <w:szCs w:val="24"/>
                    <w:lang w:val="id-ID"/>
                  </w:rPr>
                </w:rPrChange>
              </w:rPr>
              <w:t>Rumusan penyesuaian nilai kontrak ditetapkan sebagai berikut:</w:t>
            </w:r>
          </w:p>
          <w:p w:rsidR="006E3736" w:rsidRPr="004F1FC6" w:rsidRDefault="00155965" w:rsidP="00493021">
            <w:pPr>
              <w:suppressAutoHyphens/>
              <w:ind w:left="600"/>
              <w:rPr>
                <w:rFonts w:ascii="Footlight MT Light" w:hAnsi="Footlight MT Light"/>
                <w:i/>
                <w:sz w:val="24"/>
                <w:szCs w:val="24"/>
                <w:lang w:val="id-ID"/>
                <w:rPrChange w:id="19695"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19696" w:author="suryavina" w:date="2015-02-06T16:21:00Z">
                  <w:rPr>
                    <w:rFonts w:ascii="Footlight MT Light" w:hAnsi="Footlight MT Light"/>
                    <w:i/>
                    <w:sz w:val="24"/>
                    <w:szCs w:val="24"/>
                    <w:lang w:val="id-ID"/>
                  </w:rPr>
                </w:rPrChange>
              </w:rPr>
              <w:tab/>
              <w:t>Pn  =  (Hn1xV1)+(Hn2xV2)+(Hn3xV3)+.... dst</w:t>
            </w:r>
          </w:p>
          <w:p w:rsidR="006E3736" w:rsidRPr="004F1FC6" w:rsidRDefault="00155965" w:rsidP="00493021">
            <w:pPr>
              <w:suppressAutoHyphens/>
              <w:ind w:left="600"/>
              <w:rPr>
                <w:rFonts w:ascii="Footlight MT Light" w:hAnsi="Footlight MT Light"/>
                <w:i/>
                <w:sz w:val="24"/>
                <w:szCs w:val="24"/>
                <w:lang w:val="id-ID"/>
                <w:rPrChange w:id="19697"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19698" w:author="suryavina" w:date="2015-02-06T16:21:00Z">
                  <w:rPr>
                    <w:rFonts w:ascii="Footlight MT Light" w:hAnsi="Footlight MT Light"/>
                    <w:i/>
                    <w:sz w:val="24"/>
                    <w:szCs w:val="24"/>
                    <w:lang w:val="id-ID"/>
                  </w:rPr>
                </w:rPrChange>
              </w:rPr>
              <w:t xml:space="preserve">Pn  = </w:t>
            </w:r>
            <w:r w:rsidRPr="004F1FC6">
              <w:rPr>
                <w:rFonts w:ascii="Footlight MT Light" w:hAnsi="Footlight MT Light"/>
                <w:i/>
                <w:sz w:val="24"/>
                <w:szCs w:val="24"/>
                <w:lang w:val="id-ID"/>
                <w:rPrChange w:id="19699" w:author="suryavina" w:date="2015-02-06T16:21:00Z">
                  <w:rPr>
                    <w:rFonts w:ascii="Footlight MT Light" w:hAnsi="Footlight MT Light"/>
                    <w:i/>
                    <w:sz w:val="24"/>
                    <w:szCs w:val="24"/>
                    <w:lang w:val="id-ID"/>
                  </w:rPr>
                </w:rPrChange>
              </w:rPr>
              <w:tab/>
              <w:t>Nilai Kontrak setelah dilakukan penyesuaian Harga Satuan;</w:t>
            </w:r>
          </w:p>
          <w:p w:rsidR="006E3736" w:rsidRPr="004F1FC6" w:rsidRDefault="00155965" w:rsidP="00493021">
            <w:pPr>
              <w:suppressAutoHyphens/>
              <w:ind w:left="600"/>
              <w:rPr>
                <w:rFonts w:ascii="Footlight MT Light" w:hAnsi="Footlight MT Light"/>
                <w:i/>
                <w:sz w:val="24"/>
                <w:szCs w:val="24"/>
                <w:lang w:val="id-ID"/>
                <w:rPrChange w:id="19700"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19701" w:author="suryavina" w:date="2015-02-06T16:21:00Z">
                  <w:rPr>
                    <w:rFonts w:ascii="Footlight MT Light" w:hAnsi="Footlight MT Light"/>
                    <w:i/>
                    <w:sz w:val="24"/>
                    <w:szCs w:val="24"/>
                    <w:lang w:val="id-ID"/>
                  </w:rPr>
                </w:rPrChange>
              </w:rPr>
              <w:t>Hn =</w:t>
            </w:r>
            <w:r w:rsidRPr="004F1FC6">
              <w:rPr>
                <w:rFonts w:ascii="Footlight MT Light" w:hAnsi="Footlight MT Light"/>
                <w:i/>
                <w:sz w:val="24"/>
                <w:szCs w:val="24"/>
                <w:lang w:val="id-ID"/>
                <w:rPrChange w:id="19702" w:author="suryavina" w:date="2015-02-06T16:21:00Z">
                  <w:rPr>
                    <w:rFonts w:ascii="Footlight MT Light" w:hAnsi="Footlight MT Light"/>
                    <w:i/>
                    <w:sz w:val="24"/>
                    <w:szCs w:val="24"/>
                    <w:lang w:val="id-ID"/>
                  </w:rPr>
                </w:rPrChange>
              </w:rPr>
              <w:tab/>
              <w:t xml:space="preserve">Harga Satuan baru setiap jenis komponen pekerjaan setelah dilakukan penyesuaian harga menggunakan rumusan penyesuaian Harga Satuan; </w:t>
            </w:r>
          </w:p>
          <w:p w:rsidR="006E3736" w:rsidRPr="004F1FC6" w:rsidRDefault="00155965" w:rsidP="00493021">
            <w:pPr>
              <w:suppressAutoHyphens/>
              <w:ind w:left="600"/>
              <w:rPr>
                <w:rFonts w:ascii="Footlight MT Light" w:hAnsi="Footlight MT Light"/>
                <w:i/>
                <w:sz w:val="24"/>
                <w:szCs w:val="24"/>
                <w:lang w:val="id-ID"/>
                <w:rPrChange w:id="19703"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19704" w:author="suryavina" w:date="2015-02-06T16:21:00Z">
                  <w:rPr>
                    <w:rFonts w:ascii="Footlight MT Light" w:hAnsi="Footlight MT Light"/>
                    <w:i/>
                    <w:sz w:val="24"/>
                    <w:szCs w:val="24"/>
                    <w:lang w:val="id-ID"/>
                  </w:rPr>
                </w:rPrChange>
              </w:rPr>
              <w:t xml:space="preserve">V   = </w:t>
            </w:r>
            <w:r w:rsidRPr="004F1FC6">
              <w:rPr>
                <w:rFonts w:ascii="Footlight MT Light" w:hAnsi="Footlight MT Light"/>
                <w:i/>
                <w:sz w:val="24"/>
                <w:szCs w:val="24"/>
                <w:lang w:val="id-ID"/>
                <w:rPrChange w:id="19705" w:author="suryavina" w:date="2015-02-06T16:21:00Z">
                  <w:rPr>
                    <w:rFonts w:ascii="Footlight MT Light" w:hAnsi="Footlight MT Light"/>
                    <w:i/>
                    <w:sz w:val="24"/>
                    <w:szCs w:val="24"/>
                    <w:lang w:val="id-ID"/>
                  </w:rPr>
                </w:rPrChange>
              </w:rPr>
              <w:tab/>
              <w:t>Volume setiap jenis komponen pekerjaan yang dilaksanakan.</w:t>
            </w:r>
          </w:p>
          <w:p w:rsidR="006E3736" w:rsidRPr="004F1FC6" w:rsidRDefault="006E3736" w:rsidP="00493021">
            <w:pPr>
              <w:suppressAutoHyphens/>
              <w:ind w:left="600"/>
              <w:rPr>
                <w:rFonts w:ascii="Footlight MT Light" w:hAnsi="Footlight MT Light"/>
                <w:i/>
                <w:sz w:val="24"/>
                <w:szCs w:val="24"/>
                <w:lang w:val="id-ID"/>
                <w:rPrChange w:id="19706" w:author="suryavina" w:date="2015-02-06T16:21:00Z">
                  <w:rPr>
                    <w:rFonts w:ascii="Footlight MT Light" w:hAnsi="Footlight MT Light"/>
                    <w:i/>
                    <w:sz w:val="24"/>
                    <w:szCs w:val="24"/>
                    <w:lang w:val="id-ID"/>
                  </w:rPr>
                </w:rPrChange>
              </w:rPr>
            </w:pPr>
          </w:p>
          <w:p w:rsidR="006E3736" w:rsidRPr="004F1FC6" w:rsidRDefault="00155965" w:rsidP="00493021">
            <w:pPr>
              <w:numPr>
                <w:ilvl w:val="1"/>
                <w:numId w:val="1236"/>
              </w:numPr>
              <w:suppressAutoHyphens/>
              <w:ind w:left="600" w:hanging="567"/>
              <w:rPr>
                <w:rFonts w:ascii="Footlight MT Light" w:hAnsi="Footlight MT Light"/>
                <w:i/>
                <w:sz w:val="24"/>
                <w:szCs w:val="24"/>
                <w:lang w:val="id-ID"/>
                <w:rPrChange w:id="19707"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19708" w:author="suryavina" w:date="2015-02-06T16:21:00Z">
                  <w:rPr>
                    <w:rFonts w:ascii="Footlight MT Light" w:hAnsi="Footlight MT Light"/>
                    <w:i/>
                    <w:sz w:val="24"/>
                    <w:szCs w:val="24"/>
                    <w:lang w:val="id-ID"/>
                  </w:rPr>
                </w:rPrChange>
              </w:rPr>
              <w:t xml:space="preserve">Pembayaran penyesuaian harga dilakukan oleh PPK, apabila penyedia telah mengajukan tagihan disertai perhitungan dan data-data; </w:t>
            </w:r>
          </w:p>
          <w:p w:rsidR="006E3736" w:rsidRPr="004F1FC6" w:rsidRDefault="006E3736" w:rsidP="00493021">
            <w:pPr>
              <w:suppressAutoHyphens/>
              <w:ind w:left="600"/>
              <w:rPr>
                <w:rFonts w:ascii="Footlight MT Light" w:hAnsi="Footlight MT Light"/>
                <w:i/>
                <w:sz w:val="24"/>
                <w:szCs w:val="24"/>
                <w:lang w:val="id-ID"/>
                <w:rPrChange w:id="19709" w:author="suryavina" w:date="2015-02-06T16:21:00Z">
                  <w:rPr>
                    <w:rFonts w:ascii="Footlight MT Light" w:hAnsi="Footlight MT Light"/>
                    <w:i/>
                    <w:sz w:val="24"/>
                    <w:szCs w:val="24"/>
                    <w:lang w:val="id-ID"/>
                  </w:rPr>
                </w:rPrChange>
              </w:rPr>
            </w:pPr>
          </w:p>
          <w:p w:rsidR="006E3736" w:rsidRPr="004F1FC6" w:rsidRDefault="00155965" w:rsidP="00493021">
            <w:pPr>
              <w:numPr>
                <w:ilvl w:val="1"/>
                <w:numId w:val="1236"/>
              </w:numPr>
              <w:suppressAutoHyphens/>
              <w:ind w:left="600" w:hanging="567"/>
              <w:rPr>
                <w:rFonts w:ascii="Footlight MT Light" w:hAnsi="Footlight MT Light"/>
                <w:i/>
                <w:sz w:val="24"/>
                <w:szCs w:val="24"/>
                <w:lang w:val="id-ID"/>
                <w:rPrChange w:id="19710"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19711" w:author="suryavina" w:date="2015-02-06T16:21:00Z">
                  <w:rPr>
                    <w:rFonts w:ascii="Footlight MT Light" w:hAnsi="Footlight MT Light"/>
                    <w:i/>
                    <w:sz w:val="24"/>
                    <w:szCs w:val="24"/>
                    <w:lang w:val="id-ID"/>
                  </w:rPr>
                </w:rPrChange>
              </w:rPr>
              <w:t>Penyedia dapat mengajukan secara berkala selambat-lambatnya setiap 6 (enam) bulan.]</w:t>
            </w:r>
          </w:p>
        </w:tc>
      </w:tr>
      <w:tr w:rsidR="006E3736" w:rsidRPr="004F1FC6" w:rsidTr="00493021">
        <w:tc>
          <w:tcPr>
            <w:tcW w:w="2235" w:type="dxa"/>
          </w:tcPr>
          <w:p w:rsidR="006E3736" w:rsidRPr="004F1FC6" w:rsidRDefault="00155965" w:rsidP="00493021">
            <w:pPr>
              <w:pStyle w:val="Heading2"/>
              <w:numPr>
                <w:ilvl w:val="0"/>
                <w:numId w:val="1236"/>
              </w:numPr>
              <w:tabs>
                <w:tab w:val="clear" w:pos="643"/>
                <w:tab w:val="num" w:pos="426"/>
              </w:tabs>
              <w:ind w:left="426" w:hanging="426"/>
              <w:jc w:val="left"/>
              <w:rPr>
                <w:rFonts w:ascii="Footlight MT Light" w:hAnsi="Footlight MT Light"/>
                <w:sz w:val="24"/>
                <w:szCs w:val="24"/>
                <w:lang w:val="id-ID"/>
                <w:rPrChange w:id="19712" w:author="suryavina" w:date="2015-02-06T16:21:00Z">
                  <w:rPr>
                    <w:rFonts w:ascii="Footlight MT Light" w:hAnsi="Footlight MT Light"/>
                    <w:sz w:val="24"/>
                    <w:szCs w:val="24"/>
                    <w:lang w:val="id-ID"/>
                  </w:rPr>
                </w:rPrChange>
              </w:rPr>
            </w:pPr>
            <w:bookmarkStart w:id="19713" w:name="_Toc410662830"/>
            <w:r w:rsidRPr="004F1FC6">
              <w:rPr>
                <w:rFonts w:ascii="Footlight MT Light" w:hAnsi="Footlight MT Light"/>
                <w:sz w:val="24"/>
                <w:szCs w:val="24"/>
                <w:rPrChange w:id="19714" w:author="suryavina" w:date="2015-02-06T16:21:00Z">
                  <w:rPr>
                    <w:rFonts w:ascii="Footlight MT Light" w:hAnsi="Footlight MT Light"/>
                    <w:sz w:val="24"/>
                    <w:szCs w:val="24"/>
                  </w:rPr>
                </w:rPrChange>
              </w:rPr>
              <w:t>Keterlambatan</w:t>
            </w:r>
            <w:r w:rsidRPr="004F1FC6">
              <w:rPr>
                <w:rFonts w:ascii="Footlight MT Light" w:hAnsi="Footlight MT Light"/>
                <w:sz w:val="24"/>
                <w:szCs w:val="24"/>
                <w:lang w:val="id-ID"/>
                <w:rPrChange w:id="19715" w:author="suryavina" w:date="2015-02-06T16:21:00Z">
                  <w:rPr>
                    <w:rFonts w:ascii="Footlight MT Light" w:hAnsi="Footlight MT Light"/>
                    <w:sz w:val="24"/>
                    <w:szCs w:val="24"/>
                    <w:lang w:val="id-ID"/>
                  </w:rPr>
                </w:rPrChange>
              </w:rPr>
              <w:t xml:space="preserve"> Pelaksanaan Pekerjaan</w:t>
            </w:r>
            <w:bookmarkEnd w:id="19713"/>
          </w:p>
        </w:tc>
        <w:tc>
          <w:tcPr>
            <w:tcW w:w="5811" w:type="dxa"/>
          </w:tcPr>
          <w:p w:rsidR="006E3736" w:rsidRPr="004F1FC6" w:rsidRDefault="00155965" w:rsidP="00493021">
            <w:pPr>
              <w:numPr>
                <w:ilvl w:val="1"/>
                <w:numId w:val="1236"/>
              </w:numPr>
              <w:tabs>
                <w:tab w:val="left" w:pos="600"/>
              </w:tabs>
              <w:ind w:left="600" w:hanging="708"/>
              <w:rPr>
                <w:rFonts w:ascii="Footlight MT Light" w:hAnsi="Footlight MT Light"/>
                <w:sz w:val="24"/>
                <w:szCs w:val="24"/>
                <w:lang w:val="fi-FI"/>
                <w:rPrChange w:id="19716" w:author="suryavina" w:date="2015-02-06T16:21:00Z">
                  <w:rPr>
                    <w:rFonts w:ascii="Footlight MT Light" w:hAnsi="Footlight MT Light"/>
                    <w:sz w:val="24"/>
                    <w:szCs w:val="24"/>
                    <w:lang w:val="fi-FI"/>
                  </w:rPr>
                </w:rPrChange>
              </w:rPr>
            </w:pPr>
            <w:r w:rsidRPr="004F1FC6">
              <w:rPr>
                <w:rFonts w:ascii="Footlight MT Light" w:hAnsi="Footlight MT Light"/>
                <w:sz w:val="24"/>
                <w:szCs w:val="24"/>
                <w:rPrChange w:id="19717" w:author="suryavina" w:date="2015-02-06T16:21:00Z">
                  <w:rPr>
                    <w:rFonts w:ascii="Footlight MT Light" w:hAnsi="Footlight MT Light"/>
                    <w:sz w:val="24"/>
                    <w:szCs w:val="24"/>
                  </w:rPr>
                </w:rPrChange>
              </w:rPr>
              <w:t>Jika pekerjaan tidak selesai pada Tanggal Penyeles</w:t>
            </w:r>
            <w:r w:rsidRPr="004F1FC6">
              <w:rPr>
                <w:rFonts w:ascii="Footlight MT Light" w:hAnsi="Footlight MT Light"/>
                <w:sz w:val="24"/>
                <w:szCs w:val="24"/>
                <w:lang w:val="id-ID"/>
                <w:rPrChange w:id="19718" w:author="suryavina" w:date="2015-02-06T16:21:00Z">
                  <w:rPr>
                    <w:rFonts w:ascii="Footlight MT Light" w:hAnsi="Footlight MT Light"/>
                    <w:sz w:val="24"/>
                    <w:szCs w:val="24"/>
                    <w:lang w:val="id-ID"/>
                  </w:rPr>
                </w:rPrChange>
              </w:rPr>
              <w:t>aian b</w:t>
            </w:r>
            <w:r w:rsidRPr="004F1FC6">
              <w:rPr>
                <w:rFonts w:ascii="Footlight MT Light" w:hAnsi="Footlight MT Light"/>
                <w:sz w:val="24"/>
                <w:szCs w:val="24"/>
                <w:rPrChange w:id="19719" w:author="suryavina" w:date="2015-02-06T16:21:00Z">
                  <w:rPr>
                    <w:rFonts w:ascii="Footlight MT Light" w:hAnsi="Footlight MT Light"/>
                    <w:sz w:val="24"/>
                    <w:szCs w:val="24"/>
                  </w:rPr>
                </w:rPrChange>
              </w:rPr>
              <w:t xml:space="preserve">ukan akibat Keadaan Kahar atau karena kesalahan atau kelalaian </w:t>
            </w:r>
            <w:r w:rsidRPr="004F1FC6">
              <w:rPr>
                <w:rFonts w:ascii="Footlight MT Light" w:hAnsi="Footlight MT Light"/>
                <w:sz w:val="24"/>
                <w:szCs w:val="24"/>
                <w:lang w:val="id-ID"/>
                <w:rPrChange w:id="19720" w:author="suryavina" w:date="2015-02-06T16:21:00Z">
                  <w:rPr>
                    <w:rFonts w:ascii="Footlight MT Light" w:hAnsi="Footlight MT Light"/>
                    <w:sz w:val="24"/>
                    <w:szCs w:val="24"/>
                    <w:lang w:val="id-ID"/>
                  </w:rPr>
                </w:rPrChange>
              </w:rPr>
              <w:t>p</w:t>
            </w:r>
            <w:r w:rsidRPr="004F1FC6">
              <w:rPr>
                <w:rFonts w:ascii="Footlight MT Light" w:hAnsi="Footlight MT Light"/>
                <w:sz w:val="24"/>
                <w:szCs w:val="24"/>
                <w:rPrChange w:id="19721" w:author="suryavina" w:date="2015-02-06T16:21:00Z">
                  <w:rPr>
                    <w:rFonts w:ascii="Footlight MT Light" w:hAnsi="Footlight MT Light"/>
                    <w:sz w:val="24"/>
                    <w:szCs w:val="24"/>
                  </w:rPr>
                </w:rPrChange>
              </w:rPr>
              <w:t xml:space="preserve">enyedia maka PPK dapat memutuskan kontrak </w:t>
            </w:r>
            <w:r w:rsidRPr="004F1FC6">
              <w:rPr>
                <w:rFonts w:ascii="Footlight MT Light" w:hAnsi="Footlight MT Light"/>
                <w:sz w:val="24"/>
                <w:szCs w:val="24"/>
                <w:lang w:val="id-ID"/>
                <w:rPrChange w:id="19722" w:author="suryavina" w:date="2015-02-06T16:21:00Z">
                  <w:rPr>
                    <w:rFonts w:ascii="Footlight MT Light" w:hAnsi="Footlight MT Light"/>
                    <w:sz w:val="24"/>
                    <w:szCs w:val="24"/>
                    <w:lang w:val="id-ID"/>
                  </w:rPr>
                </w:rPrChange>
              </w:rPr>
              <w:t>secara sepihak</w:t>
            </w:r>
            <w:r w:rsidRPr="004F1FC6">
              <w:rPr>
                <w:rFonts w:ascii="Footlight MT Light" w:hAnsi="Footlight MT Light"/>
                <w:sz w:val="24"/>
                <w:szCs w:val="24"/>
                <w:rPrChange w:id="19723" w:author="suryavina" w:date="2015-02-06T16:21:00Z">
                  <w:rPr>
                    <w:rFonts w:ascii="Footlight MT Light" w:hAnsi="Footlight MT Light"/>
                    <w:sz w:val="24"/>
                    <w:szCs w:val="24"/>
                  </w:rPr>
                </w:rPrChange>
              </w:rPr>
              <w:t>.</w:t>
            </w:r>
          </w:p>
          <w:p w:rsidR="006E3736" w:rsidRPr="004F1FC6" w:rsidRDefault="00155965" w:rsidP="00493021">
            <w:pPr>
              <w:tabs>
                <w:tab w:val="left" w:pos="600"/>
              </w:tabs>
              <w:ind w:left="600"/>
              <w:rPr>
                <w:rFonts w:ascii="Footlight MT Light" w:hAnsi="Footlight MT Light"/>
                <w:sz w:val="24"/>
                <w:szCs w:val="24"/>
                <w:lang w:val="fi-FI"/>
                <w:rPrChange w:id="19724" w:author="suryavina" w:date="2015-02-06T16:21:00Z">
                  <w:rPr>
                    <w:rFonts w:ascii="Footlight MT Light" w:hAnsi="Footlight MT Light"/>
                    <w:sz w:val="24"/>
                    <w:szCs w:val="24"/>
                    <w:lang w:val="fi-FI"/>
                  </w:rPr>
                </w:rPrChange>
              </w:rPr>
            </w:pPr>
            <w:r w:rsidRPr="004F1FC6">
              <w:rPr>
                <w:rFonts w:ascii="Footlight MT Light" w:hAnsi="Footlight MT Light"/>
                <w:sz w:val="24"/>
                <w:szCs w:val="24"/>
                <w:rPrChange w:id="19725" w:author="suryavina" w:date="2015-02-06T16:21:00Z">
                  <w:rPr>
                    <w:rFonts w:ascii="Footlight MT Light" w:hAnsi="Footlight MT Light"/>
                    <w:sz w:val="24"/>
                    <w:szCs w:val="24"/>
                  </w:rPr>
                </w:rPrChange>
              </w:rPr>
              <w:t xml:space="preserve"> </w:t>
            </w:r>
          </w:p>
          <w:p w:rsidR="006E3736" w:rsidRPr="004F1FC6" w:rsidRDefault="00155965" w:rsidP="00493021">
            <w:pPr>
              <w:numPr>
                <w:ilvl w:val="1"/>
                <w:numId w:val="1236"/>
              </w:numPr>
              <w:tabs>
                <w:tab w:val="left" w:pos="600"/>
              </w:tabs>
              <w:ind w:left="600" w:hanging="708"/>
              <w:rPr>
                <w:rFonts w:ascii="Footlight MT Light" w:hAnsi="Footlight MT Light"/>
                <w:sz w:val="24"/>
                <w:szCs w:val="24"/>
                <w:lang w:val="fi-FI"/>
                <w:rPrChange w:id="19726" w:author="suryavina" w:date="2015-02-06T16:21:00Z">
                  <w:rPr>
                    <w:rFonts w:ascii="Footlight MT Light" w:hAnsi="Footlight MT Light"/>
                    <w:sz w:val="24"/>
                    <w:szCs w:val="24"/>
                    <w:lang w:val="fi-FI"/>
                  </w:rPr>
                </w:rPrChange>
              </w:rPr>
            </w:pPr>
            <w:r w:rsidRPr="004F1FC6">
              <w:rPr>
                <w:rFonts w:ascii="Footlight MT Light" w:hAnsi="Footlight MT Light"/>
                <w:sz w:val="24"/>
                <w:szCs w:val="24"/>
                <w:rPrChange w:id="19727" w:author="suryavina" w:date="2015-02-06T16:21:00Z">
                  <w:rPr>
                    <w:rFonts w:ascii="Footlight MT Light" w:hAnsi="Footlight MT Light"/>
                    <w:sz w:val="24"/>
                    <w:szCs w:val="24"/>
                  </w:rPr>
                </w:rPrChange>
              </w:rPr>
              <w:t>Jika keterlambatan tersebut semata-mata disebabkan oleh kesalahan atau kelalaian PPK maka PPK dikenakan Ganti Rugi</w:t>
            </w:r>
            <w:r w:rsidRPr="004F1FC6">
              <w:rPr>
                <w:rFonts w:ascii="Footlight MT Light" w:hAnsi="Footlight MT Light"/>
                <w:sz w:val="24"/>
                <w:szCs w:val="24"/>
                <w:lang w:val="id-ID"/>
                <w:rPrChange w:id="19728" w:author="suryavina" w:date="2015-02-06T16:21:00Z">
                  <w:rPr>
                    <w:rFonts w:ascii="Footlight MT Light" w:hAnsi="Footlight MT Light"/>
                    <w:sz w:val="24"/>
                    <w:szCs w:val="24"/>
                    <w:lang w:val="id-ID"/>
                  </w:rPr>
                </w:rPrChange>
              </w:rPr>
              <w:t xml:space="preserve"> atau memberikan Kompensasi</w:t>
            </w:r>
            <w:r w:rsidRPr="004F1FC6">
              <w:rPr>
                <w:rFonts w:ascii="Footlight MT Light" w:hAnsi="Footlight MT Light"/>
                <w:sz w:val="24"/>
                <w:szCs w:val="24"/>
                <w:rPrChange w:id="19729" w:author="suryavina" w:date="2015-02-06T16:21:00Z">
                  <w:rPr>
                    <w:rFonts w:ascii="Footlight MT Light" w:hAnsi="Footlight MT Light"/>
                    <w:sz w:val="24"/>
                    <w:szCs w:val="24"/>
                  </w:rPr>
                </w:rPrChange>
              </w:rPr>
              <w:t xml:space="preserve">. </w:t>
            </w:r>
          </w:p>
          <w:p w:rsidR="006E3736" w:rsidRPr="004F1FC6" w:rsidRDefault="006E3736" w:rsidP="00493021">
            <w:pPr>
              <w:tabs>
                <w:tab w:val="left" w:pos="600"/>
              </w:tabs>
              <w:rPr>
                <w:rFonts w:ascii="Footlight MT Light" w:hAnsi="Footlight MT Light"/>
                <w:sz w:val="24"/>
                <w:szCs w:val="24"/>
                <w:lang w:val="fi-FI"/>
                <w:rPrChange w:id="19730" w:author="suryavina" w:date="2015-02-06T16:21:00Z">
                  <w:rPr>
                    <w:rFonts w:ascii="Footlight MT Light" w:hAnsi="Footlight MT Light"/>
                    <w:sz w:val="24"/>
                    <w:szCs w:val="24"/>
                    <w:lang w:val="fi-FI"/>
                  </w:rPr>
                </w:rPrChange>
              </w:rPr>
            </w:pPr>
          </w:p>
          <w:p w:rsidR="006E3736" w:rsidRPr="004F1FC6" w:rsidRDefault="00155965" w:rsidP="00493021">
            <w:pPr>
              <w:numPr>
                <w:ilvl w:val="1"/>
                <w:numId w:val="1236"/>
              </w:numPr>
              <w:tabs>
                <w:tab w:val="left" w:pos="600"/>
              </w:tabs>
              <w:ind w:left="600" w:hanging="708"/>
              <w:rPr>
                <w:rFonts w:ascii="Footlight MT Light" w:hAnsi="Footlight MT Light"/>
                <w:sz w:val="24"/>
                <w:szCs w:val="24"/>
                <w:lang w:val="fi-FI"/>
                <w:rPrChange w:id="19731" w:author="suryavina" w:date="2015-02-06T16:21:00Z">
                  <w:rPr>
                    <w:rFonts w:ascii="Footlight MT Light" w:hAnsi="Footlight MT Light"/>
                    <w:sz w:val="24"/>
                    <w:szCs w:val="24"/>
                    <w:lang w:val="fi-FI"/>
                  </w:rPr>
                </w:rPrChange>
              </w:rPr>
            </w:pPr>
            <w:r w:rsidRPr="004F1FC6">
              <w:rPr>
                <w:rFonts w:ascii="Footlight MT Light" w:hAnsi="Footlight MT Light"/>
                <w:sz w:val="24"/>
                <w:szCs w:val="24"/>
                <w:rPrChange w:id="19732" w:author="suryavina" w:date="2015-02-06T16:21:00Z">
                  <w:rPr>
                    <w:rFonts w:ascii="Footlight MT Light" w:hAnsi="Footlight MT Light"/>
                    <w:sz w:val="24"/>
                    <w:szCs w:val="24"/>
                  </w:rPr>
                </w:rPrChange>
              </w:rPr>
              <w:t xml:space="preserve">Ganti Rugi </w:t>
            </w:r>
            <w:r w:rsidRPr="004F1FC6">
              <w:rPr>
                <w:rFonts w:ascii="Footlight MT Light" w:hAnsi="Footlight MT Light"/>
                <w:sz w:val="24"/>
                <w:szCs w:val="24"/>
                <w:lang w:val="id-ID"/>
                <w:rPrChange w:id="19733" w:author="suryavina" w:date="2015-02-06T16:21:00Z">
                  <w:rPr>
                    <w:rFonts w:ascii="Footlight MT Light" w:hAnsi="Footlight MT Light"/>
                    <w:sz w:val="24"/>
                    <w:szCs w:val="24"/>
                    <w:lang w:val="id-ID"/>
                  </w:rPr>
                </w:rPrChange>
              </w:rPr>
              <w:t xml:space="preserve">atau Kompensasi </w:t>
            </w:r>
            <w:r w:rsidRPr="004F1FC6">
              <w:rPr>
                <w:rFonts w:ascii="Footlight MT Light" w:hAnsi="Footlight MT Light"/>
                <w:sz w:val="24"/>
                <w:szCs w:val="24"/>
                <w:rPrChange w:id="19734" w:author="suryavina" w:date="2015-02-06T16:21:00Z">
                  <w:rPr>
                    <w:rFonts w:ascii="Footlight MT Light" w:hAnsi="Footlight MT Light"/>
                    <w:sz w:val="24"/>
                    <w:szCs w:val="24"/>
                  </w:rPr>
                </w:rPrChange>
              </w:rPr>
              <w:t xml:space="preserve">tidak dilakukan jika Tanggal Penyelesaian disepakati oleh Para Pihak untuk diperpanjang. </w:t>
            </w:r>
          </w:p>
          <w:p w:rsidR="006E3736" w:rsidRPr="004F1FC6" w:rsidRDefault="006E3736" w:rsidP="00493021">
            <w:pPr>
              <w:tabs>
                <w:tab w:val="left" w:pos="600"/>
              </w:tabs>
              <w:rPr>
                <w:rFonts w:ascii="Footlight MT Light" w:hAnsi="Footlight MT Light"/>
                <w:sz w:val="24"/>
                <w:szCs w:val="24"/>
                <w:lang w:val="fi-FI"/>
                <w:rPrChange w:id="19735" w:author="suryavina" w:date="2015-02-06T16:21:00Z">
                  <w:rPr>
                    <w:rFonts w:ascii="Footlight MT Light" w:hAnsi="Footlight MT Light"/>
                    <w:sz w:val="24"/>
                    <w:szCs w:val="24"/>
                    <w:lang w:val="fi-FI"/>
                  </w:rPr>
                </w:rPrChange>
              </w:rPr>
            </w:pPr>
          </w:p>
          <w:p w:rsidR="006E3736" w:rsidRPr="004F1FC6" w:rsidRDefault="00155965" w:rsidP="00493021">
            <w:pPr>
              <w:numPr>
                <w:ilvl w:val="1"/>
                <w:numId w:val="1236"/>
              </w:numPr>
              <w:tabs>
                <w:tab w:val="left" w:pos="600"/>
              </w:tabs>
              <w:ind w:left="600" w:hanging="708"/>
              <w:rPr>
                <w:rFonts w:ascii="Footlight MT Light" w:hAnsi="Footlight MT Light"/>
                <w:sz w:val="24"/>
                <w:szCs w:val="24"/>
                <w:lang w:val="fi-FI"/>
                <w:rPrChange w:id="19736" w:author="suryavina" w:date="2015-02-06T16:21:00Z">
                  <w:rPr>
                    <w:rFonts w:ascii="Footlight MT Light" w:hAnsi="Footlight MT Light"/>
                    <w:sz w:val="24"/>
                    <w:szCs w:val="24"/>
                    <w:lang w:val="fi-FI"/>
                  </w:rPr>
                </w:rPrChange>
              </w:rPr>
            </w:pPr>
            <w:r w:rsidRPr="004F1FC6">
              <w:rPr>
                <w:rFonts w:ascii="Footlight MT Light" w:hAnsi="Footlight MT Light"/>
                <w:sz w:val="24"/>
                <w:szCs w:val="24"/>
                <w:rPrChange w:id="19737" w:author="suryavina" w:date="2015-02-06T16:21:00Z">
                  <w:rPr>
                    <w:rFonts w:ascii="Footlight MT Light" w:hAnsi="Footlight MT Light"/>
                    <w:sz w:val="24"/>
                    <w:szCs w:val="24"/>
                  </w:rPr>
                </w:rPrChange>
              </w:rPr>
              <w:t>Tanggal Penyelesaian yang dimaksud dalam Pasal ini adalah tanggal penyerahan setiap hasil kerja dan tanggal penyelesaian semua pekerjaan dengan penyerahan laporan akhir sebagaimana ditetapkan dalam SPMK.</w:t>
            </w:r>
          </w:p>
          <w:p w:rsidR="006E3736" w:rsidRPr="004F1FC6" w:rsidRDefault="006E3736" w:rsidP="00493021">
            <w:pPr>
              <w:tabs>
                <w:tab w:val="left" w:pos="600"/>
              </w:tabs>
              <w:ind w:left="600"/>
              <w:rPr>
                <w:rFonts w:ascii="Footlight MT Light" w:hAnsi="Footlight MT Light"/>
                <w:sz w:val="24"/>
                <w:szCs w:val="24"/>
                <w:lang w:val="sv-SE"/>
                <w:rPrChange w:id="19738" w:author="suryavina" w:date="2015-02-06T16:21:00Z">
                  <w:rPr>
                    <w:rFonts w:ascii="Footlight MT Light" w:hAnsi="Footlight MT Light"/>
                    <w:sz w:val="24"/>
                    <w:szCs w:val="24"/>
                    <w:lang w:val="sv-SE"/>
                  </w:rPr>
                </w:rPrChange>
              </w:rPr>
            </w:pPr>
          </w:p>
        </w:tc>
      </w:tr>
      <w:tr w:rsidR="006E3736" w:rsidRPr="004F1FC6" w:rsidTr="00493021">
        <w:trPr>
          <w:trHeight w:val="553"/>
        </w:trPr>
        <w:tc>
          <w:tcPr>
            <w:tcW w:w="8046" w:type="dxa"/>
            <w:gridSpan w:val="2"/>
          </w:tcPr>
          <w:p w:rsidR="006E3736" w:rsidRPr="004F1FC6" w:rsidRDefault="00155965" w:rsidP="00493021">
            <w:pPr>
              <w:pStyle w:val="Heading1"/>
              <w:ind w:left="360" w:hanging="360"/>
              <w:jc w:val="both"/>
              <w:rPr>
                <w:rFonts w:ascii="Footlight MT Light" w:hAnsi="Footlight MT Light"/>
                <w:sz w:val="24"/>
                <w:szCs w:val="24"/>
                <w:lang w:val="id-ID"/>
                <w:rPrChange w:id="19739" w:author="suryavina" w:date="2015-02-06T16:21:00Z">
                  <w:rPr>
                    <w:rFonts w:ascii="Footlight MT Light" w:hAnsi="Footlight MT Light"/>
                    <w:sz w:val="24"/>
                    <w:szCs w:val="24"/>
                    <w:lang w:val="id-ID"/>
                  </w:rPr>
                </w:rPrChange>
              </w:rPr>
            </w:pPr>
            <w:bookmarkStart w:id="19740" w:name="_Toc410662831"/>
            <w:r w:rsidRPr="004F1FC6">
              <w:rPr>
                <w:rFonts w:ascii="Footlight MT Light" w:hAnsi="Footlight MT Light"/>
                <w:sz w:val="24"/>
                <w:szCs w:val="24"/>
                <w:lang w:val="id-ID"/>
                <w:rPrChange w:id="19741" w:author="suryavina" w:date="2015-02-06T16:21:00Z">
                  <w:rPr>
                    <w:rFonts w:ascii="Footlight MT Light" w:hAnsi="Footlight MT Light"/>
                    <w:sz w:val="24"/>
                    <w:szCs w:val="24"/>
                    <w:lang w:val="id-ID"/>
                  </w:rPr>
                </w:rPrChange>
              </w:rPr>
              <w:t>B.5 Penghentian dan Pemutusan Kontrak</w:t>
            </w:r>
            <w:bookmarkEnd w:id="19740"/>
          </w:p>
          <w:p w:rsidR="006E3736" w:rsidRPr="004F1FC6" w:rsidRDefault="006E3736" w:rsidP="00493021">
            <w:pPr>
              <w:tabs>
                <w:tab w:val="left" w:pos="600"/>
              </w:tabs>
              <w:rPr>
                <w:rFonts w:ascii="Footlight MT Light" w:hAnsi="Footlight MT Light"/>
                <w:b/>
                <w:sz w:val="24"/>
                <w:szCs w:val="24"/>
                <w:lang w:val="sv-SE"/>
                <w:rPrChange w:id="19742" w:author="suryavina" w:date="2015-02-06T16:21:00Z">
                  <w:rPr>
                    <w:rFonts w:ascii="Footlight MT Light" w:hAnsi="Footlight MT Light"/>
                    <w:b/>
                    <w:sz w:val="24"/>
                    <w:szCs w:val="24"/>
                    <w:lang w:val="sv-SE"/>
                  </w:rPr>
                </w:rPrChange>
              </w:rPr>
            </w:pPr>
          </w:p>
        </w:tc>
      </w:tr>
      <w:tr w:rsidR="006E3736" w:rsidRPr="004F1FC6" w:rsidTr="00493021">
        <w:tc>
          <w:tcPr>
            <w:tcW w:w="2235" w:type="dxa"/>
          </w:tcPr>
          <w:p w:rsidR="006E3736" w:rsidRPr="004F1FC6" w:rsidRDefault="00155965" w:rsidP="00493021">
            <w:pPr>
              <w:pStyle w:val="Heading2"/>
              <w:numPr>
                <w:ilvl w:val="0"/>
                <w:numId w:val="1236"/>
              </w:numPr>
              <w:tabs>
                <w:tab w:val="clear" w:pos="643"/>
              </w:tabs>
              <w:ind w:left="426" w:hanging="426"/>
              <w:jc w:val="left"/>
              <w:rPr>
                <w:rFonts w:ascii="Footlight MT Light" w:hAnsi="Footlight MT Light"/>
                <w:sz w:val="24"/>
                <w:szCs w:val="24"/>
                <w:lang w:val="id-ID"/>
                <w:rPrChange w:id="19743" w:author="suryavina" w:date="2015-02-06T16:21:00Z">
                  <w:rPr>
                    <w:rFonts w:ascii="Footlight MT Light" w:hAnsi="Footlight MT Light"/>
                    <w:sz w:val="24"/>
                    <w:szCs w:val="24"/>
                    <w:lang w:val="id-ID"/>
                  </w:rPr>
                </w:rPrChange>
              </w:rPr>
            </w:pPr>
            <w:bookmarkStart w:id="19744" w:name="_Toc410662832"/>
            <w:r w:rsidRPr="004F1FC6">
              <w:rPr>
                <w:rFonts w:ascii="Footlight MT Light" w:hAnsi="Footlight MT Light"/>
                <w:sz w:val="24"/>
                <w:szCs w:val="24"/>
                <w:rPrChange w:id="19745" w:author="suryavina" w:date="2015-02-06T16:21:00Z">
                  <w:rPr>
                    <w:rFonts w:ascii="Footlight MT Light" w:hAnsi="Footlight MT Light"/>
                    <w:sz w:val="24"/>
                    <w:szCs w:val="24"/>
                  </w:rPr>
                </w:rPrChange>
              </w:rPr>
              <w:t>Penghentian</w:t>
            </w:r>
            <w:bookmarkEnd w:id="19744"/>
            <w:r w:rsidRPr="004F1FC6">
              <w:rPr>
                <w:rFonts w:ascii="Footlight MT Light" w:hAnsi="Footlight MT Light"/>
                <w:sz w:val="24"/>
                <w:szCs w:val="24"/>
                <w:lang w:val="id-ID"/>
                <w:rPrChange w:id="19746" w:author="suryavina" w:date="2015-02-06T16:21:00Z">
                  <w:rPr>
                    <w:rFonts w:ascii="Footlight MT Light" w:hAnsi="Footlight MT Light"/>
                    <w:sz w:val="24"/>
                    <w:szCs w:val="24"/>
                    <w:lang w:val="id-ID"/>
                  </w:rPr>
                </w:rPrChange>
              </w:rPr>
              <w:t xml:space="preserve"> </w:t>
            </w:r>
          </w:p>
        </w:tc>
        <w:tc>
          <w:tcPr>
            <w:tcW w:w="5811" w:type="dxa"/>
          </w:tcPr>
          <w:p w:rsidR="006E3736" w:rsidRPr="004F1FC6" w:rsidRDefault="00155965" w:rsidP="00493021">
            <w:pPr>
              <w:numPr>
                <w:ilvl w:val="1"/>
                <w:numId w:val="1236"/>
              </w:numPr>
              <w:tabs>
                <w:tab w:val="left" w:pos="600"/>
              </w:tabs>
              <w:ind w:left="600" w:hanging="567"/>
              <w:rPr>
                <w:rFonts w:ascii="Footlight MT Light" w:hAnsi="Footlight MT Light"/>
                <w:sz w:val="24"/>
                <w:szCs w:val="24"/>
                <w:lang w:val="id-ID"/>
                <w:rPrChange w:id="19747"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19748" w:author="suryavina" w:date="2015-02-06T16:21:00Z">
                  <w:rPr>
                    <w:rFonts w:ascii="Footlight MT Light" w:hAnsi="Footlight MT Light"/>
                    <w:sz w:val="24"/>
                    <w:szCs w:val="24"/>
                  </w:rPr>
                </w:rPrChange>
              </w:rPr>
              <w:t>Penghentian Kontrak dapat dilakukan karena pekerjaan sudah selesai atau terjadi Keadaan Kahar.</w:t>
            </w:r>
          </w:p>
          <w:p w:rsidR="006E3736" w:rsidRPr="004F1FC6" w:rsidRDefault="006E3736" w:rsidP="00493021">
            <w:pPr>
              <w:tabs>
                <w:tab w:val="left" w:pos="600"/>
              </w:tabs>
              <w:ind w:left="600"/>
              <w:rPr>
                <w:rFonts w:ascii="Footlight MT Light" w:hAnsi="Footlight MT Light"/>
                <w:sz w:val="24"/>
                <w:szCs w:val="24"/>
                <w:lang w:val="id-ID"/>
                <w:rPrChange w:id="19749" w:author="suryavina" w:date="2015-02-06T16:21:00Z">
                  <w:rPr>
                    <w:rFonts w:ascii="Footlight MT Light" w:hAnsi="Footlight MT Light"/>
                    <w:sz w:val="24"/>
                    <w:szCs w:val="24"/>
                    <w:lang w:val="id-ID"/>
                  </w:rPr>
                </w:rPrChange>
              </w:rPr>
            </w:pPr>
          </w:p>
          <w:p w:rsidR="006E3736" w:rsidRPr="004F1FC6" w:rsidRDefault="00155965" w:rsidP="00493021">
            <w:pPr>
              <w:numPr>
                <w:ilvl w:val="1"/>
                <w:numId w:val="1236"/>
              </w:numPr>
              <w:tabs>
                <w:tab w:val="left" w:pos="600"/>
              </w:tabs>
              <w:ind w:left="600" w:hanging="567"/>
              <w:rPr>
                <w:rFonts w:ascii="Footlight MT Light" w:hAnsi="Footlight MT Light"/>
                <w:sz w:val="24"/>
                <w:szCs w:val="24"/>
                <w:lang w:val="nl-NL"/>
                <w:rPrChange w:id="19750" w:author="suryavina" w:date="2015-02-06T16:21:00Z">
                  <w:rPr>
                    <w:rFonts w:ascii="Footlight MT Light" w:hAnsi="Footlight MT Light"/>
                    <w:sz w:val="24"/>
                    <w:szCs w:val="24"/>
                    <w:lang w:val="nl-NL"/>
                  </w:rPr>
                </w:rPrChange>
              </w:rPr>
            </w:pPr>
            <w:r w:rsidRPr="004F1FC6">
              <w:rPr>
                <w:rFonts w:ascii="Footlight MT Light" w:hAnsi="Footlight MT Light"/>
                <w:sz w:val="24"/>
                <w:szCs w:val="24"/>
                <w:rPrChange w:id="19751" w:author="suryavina" w:date="2015-02-06T16:21:00Z">
                  <w:rPr>
                    <w:rFonts w:ascii="Footlight MT Light" w:hAnsi="Footlight MT Light"/>
                    <w:sz w:val="24"/>
                    <w:szCs w:val="24"/>
                  </w:rPr>
                </w:rPrChange>
              </w:rPr>
              <w:t>Penghentian Kontrak karena keadaan kahar dilakukan secara tertulis oleh PPK dengan disertai alasan penghentian pekerjaan.</w:t>
            </w:r>
          </w:p>
          <w:p w:rsidR="006E3736" w:rsidRPr="004F1FC6" w:rsidRDefault="006E3736" w:rsidP="00493021">
            <w:pPr>
              <w:ind w:left="600"/>
              <w:rPr>
                <w:rFonts w:ascii="Footlight MT Light" w:hAnsi="Footlight MT Light"/>
                <w:sz w:val="24"/>
                <w:szCs w:val="24"/>
                <w:lang w:val="nl-NL"/>
                <w:rPrChange w:id="19752" w:author="suryavina" w:date="2015-02-06T16:21:00Z">
                  <w:rPr>
                    <w:rFonts w:ascii="Footlight MT Light" w:hAnsi="Footlight MT Light"/>
                    <w:sz w:val="24"/>
                    <w:szCs w:val="24"/>
                    <w:lang w:val="nl-NL"/>
                  </w:rPr>
                </w:rPrChange>
              </w:rPr>
            </w:pPr>
          </w:p>
          <w:p w:rsidR="006E3736" w:rsidRPr="004F1FC6" w:rsidRDefault="00155965" w:rsidP="00493021">
            <w:pPr>
              <w:numPr>
                <w:ilvl w:val="1"/>
                <w:numId w:val="1236"/>
              </w:numPr>
              <w:tabs>
                <w:tab w:val="left" w:pos="600"/>
              </w:tabs>
              <w:ind w:left="600" w:hanging="567"/>
              <w:rPr>
                <w:rFonts w:ascii="Footlight MT Light" w:hAnsi="Footlight MT Light"/>
                <w:sz w:val="24"/>
                <w:szCs w:val="24"/>
                <w:lang w:val="nl-NL"/>
                <w:rPrChange w:id="19753"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19754" w:author="suryavina" w:date="2015-02-06T16:21:00Z">
                  <w:rPr>
                    <w:rFonts w:ascii="Footlight MT Light" w:hAnsi="Footlight MT Light"/>
                    <w:sz w:val="24"/>
                    <w:szCs w:val="24"/>
                    <w:lang w:val="nl-NL"/>
                  </w:rPr>
                </w:rPrChange>
              </w:rPr>
              <w:t>Penghentian kontrak karena ke</w:t>
            </w:r>
            <w:r w:rsidRPr="004F1FC6">
              <w:rPr>
                <w:rFonts w:ascii="Footlight MT Light" w:hAnsi="Footlight MT Light"/>
                <w:sz w:val="24"/>
                <w:szCs w:val="24"/>
                <w:lang w:val="id-ID"/>
                <w:rPrChange w:id="19755" w:author="suryavina" w:date="2015-02-06T16:21:00Z">
                  <w:rPr>
                    <w:rFonts w:ascii="Footlight MT Light" w:hAnsi="Footlight MT Light"/>
                    <w:sz w:val="24"/>
                    <w:szCs w:val="24"/>
                    <w:lang w:val="id-ID"/>
                  </w:rPr>
                </w:rPrChange>
              </w:rPr>
              <w:t>a</w:t>
            </w:r>
            <w:r w:rsidRPr="004F1FC6">
              <w:rPr>
                <w:rFonts w:ascii="Footlight MT Light" w:hAnsi="Footlight MT Light"/>
                <w:sz w:val="24"/>
                <w:szCs w:val="24"/>
                <w:lang w:val="nl-NL"/>
                <w:rPrChange w:id="19756" w:author="suryavina" w:date="2015-02-06T16:21:00Z">
                  <w:rPr>
                    <w:rFonts w:ascii="Footlight MT Light" w:hAnsi="Footlight MT Light"/>
                    <w:sz w:val="24"/>
                    <w:szCs w:val="24"/>
                    <w:lang w:val="nl-NL"/>
                  </w:rPr>
                </w:rPrChange>
              </w:rPr>
              <w:t>daan</w:t>
            </w:r>
            <w:r w:rsidRPr="004F1FC6">
              <w:rPr>
                <w:rFonts w:ascii="Footlight MT Light" w:hAnsi="Footlight MT Light"/>
                <w:sz w:val="24"/>
                <w:szCs w:val="24"/>
                <w:lang w:val="id-ID"/>
                <w:rPrChange w:id="19757"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lang w:val="nl-NL"/>
                <w:rPrChange w:id="19758" w:author="suryavina" w:date="2015-02-06T16:21:00Z">
                  <w:rPr>
                    <w:rFonts w:ascii="Footlight MT Light" w:hAnsi="Footlight MT Light"/>
                    <w:sz w:val="24"/>
                    <w:szCs w:val="24"/>
                    <w:lang w:val="nl-NL"/>
                  </w:rPr>
                </w:rPrChange>
              </w:rPr>
              <w:t>kahar dapat bersifat:</w:t>
            </w:r>
          </w:p>
          <w:p w:rsidR="006E3736" w:rsidRPr="004F1FC6" w:rsidRDefault="00155965" w:rsidP="006E3736">
            <w:pPr>
              <w:numPr>
                <w:ilvl w:val="0"/>
                <w:numId w:val="2002"/>
              </w:numPr>
              <w:ind w:left="1026" w:hanging="426"/>
              <w:rPr>
                <w:rFonts w:ascii="Footlight MT Light" w:hAnsi="Footlight MT Light"/>
                <w:sz w:val="24"/>
                <w:szCs w:val="24"/>
                <w:lang w:val="nl-NL"/>
                <w:rPrChange w:id="19759"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19760" w:author="suryavina" w:date="2015-02-06T16:21:00Z">
                  <w:rPr>
                    <w:rFonts w:ascii="Footlight MT Light" w:hAnsi="Footlight MT Light"/>
                    <w:sz w:val="24"/>
                    <w:szCs w:val="24"/>
                    <w:lang w:val="nl-NL"/>
                  </w:rPr>
                </w:rPrChange>
              </w:rPr>
              <w:t>sementara hingga Keadaan Kahar berakhir; atau</w:t>
            </w:r>
          </w:p>
          <w:p w:rsidR="006E3736" w:rsidRPr="004F1FC6" w:rsidRDefault="00155965" w:rsidP="006E3736">
            <w:pPr>
              <w:numPr>
                <w:ilvl w:val="0"/>
                <w:numId w:val="2002"/>
              </w:numPr>
              <w:ind w:left="1026" w:hanging="426"/>
              <w:rPr>
                <w:rFonts w:ascii="Footlight MT Light" w:hAnsi="Footlight MT Light"/>
                <w:sz w:val="24"/>
                <w:szCs w:val="24"/>
                <w:lang w:val="nl-NL"/>
                <w:rPrChange w:id="19761"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19762" w:author="suryavina" w:date="2015-02-06T16:21:00Z">
                  <w:rPr>
                    <w:rFonts w:ascii="Footlight MT Light" w:hAnsi="Footlight MT Light"/>
                    <w:sz w:val="24"/>
                    <w:szCs w:val="24"/>
                    <w:lang w:val="nl-NL"/>
                  </w:rPr>
                </w:rPrChange>
              </w:rPr>
              <w:t>permanen apabila akibat keadaan kahar tidak memungkinkan dilanjutkan/ diselesaikannya pekerjaan.</w:t>
            </w:r>
          </w:p>
          <w:p w:rsidR="006E3736" w:rsidRPr="004F1FC6" w:rsidRDefault="006E3736" w:rsidP="00493021">
            <w:pPr>
              <w:ind w:left="600"/>
              <w:rPr>
                <w:rFonts w:ascii="Footlight MT Light" w:hAnsi="Footlight MT Light"/>
                <w:sz w:val="24"/>
                <w:szCs w:val="24"/>
                <w:lang w:val="nl-NL"/>
                <w:rPrChange w:id="19763" w:author="suryavina" w:date="2015-02-06T16:21:00Z">
                  <w:rPr>
                    <w:rFonts w:ascii="Footlight MT Light" w:hAnsi="Footlight MT Light"/>
                    <w:sz w:val="24"/>
                    <w:szCs w:val="24"/>
                    <w:lang w:val="nl-NL"/>
                  </w:rPr>
                </w:rPrChange>
              </w:rPr>
            </w:pPr>
          </w:p>
          <w:p w:rsidR="006E3736" w:rsidRPr="004F1FC6" w:rsidRDefault="00155965" w:rsidP="00493021">
            <w:pPr>
              <w:numPr>
                <w:ilvl w:val="1"/>
                <w:numId w:val="1236"/>
              </w:numPr>
              <w:tabs>
                <w:tab w:val="left" w:pos="600"/>
              </w:tabs>
              <w:ind w:left="600" w:hanging="567"/>
              <w:rPr>
                <w:rFonts w:ascii="Footlight MT Light" w:hAnsi="Footlight MT Light"/>
                <w:sz w:val="24"/>
                <w:szCs w:val="24"/>
                <w:lang w:val="nl-NL"/>
                <w:rPrChange w:id="19764"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19765" w:author="suryavina" w:date="2015-02-06T16:21:00Z">
                  <w:rPr>
                    <w:rFonts w:ascii="Footlight MT Light" w:hAnsi="Footlight MT Light"/>
                    <w:sz w:val="24"/>
                    <w:szCs w:val="24"/>
                    <w:lang w:val="nl-NL"/>
                  </w:rPr>
                </w:rPrChange>
              </w:rPr>
              <w:t xml:space="preserve">Penghentian pekerjaan akibat keadaan kahar tetap mempertimbangkan efektifitas tahun anggaran. </w:t>
            </w:r>
          </w:p>
          <w:p w:rsidR="006E3736" w:rsidRPr="004F1FC6" w:rsidRDefault="006E3736" w:rsidP="00493021">
            <w:pPr>
              <w:tabs>
                <w:tab w:val="left" w:pos="600"/>
              </w:tabs>
              <w:ind w:left="600"/>
              <w:rPr>
                <w:rFonts w:ascii="Footlight MT Light" w:hAnsi="Footlight MT Light"/>
                <w:sz w:val="24"/>
                <w:szCs w:val="24"/>
                <w:lang w:val="nl-NL"/>
                <w:rPrChange w:id="19766" w:author="suryavina" w:date="2015-02-06T16:21:00Z">
                  <w:rPr>
                    <w:rFonts w:ascii="Footlight MT Light" w:hAnsi="Footlight MT Light"/>
                    <w:sz w:val="24"/>
                    <w:szCs w:val="24"/>
                    <w:lang w:val="nl-NL"/>
                  </w:rPr>
                </w:rPrChange>
              </w:rPr>
            </w:pPr>
          </w:p>
          <w:p w:rsidR="006E3736" w:rsidRPr="004F1FC6" w:rsidRDefault="00155965" w:rsidP="00493021">
            <w:pPr>
              <w:numPr>
                <w:ilvl w:val="1"/>
                <w:numId w:val="1236"/>
              </w:numPr>
              <w:tabs>
                <w:tab w:val="left" w:pos="600"/>
              </w:tabs>
              <w:ind w:left="600" w:hanging="567"/>
              <w:rPr>
                <w:rFonts w:ascii="Footlight MT Light" w:hAnsi="Footlight MT Light"/>
                <w:sz w:val="24"/>
                <w:szCs w:val="24"/>
                <w:lang w:val="sv-SE"/>
                <w:rPrChange w:id="19767" w:author="suryavina" w:date="2015-02-06T16:21:00Z">
                  <w:rPr>
                    <w:rFonts w:ascii="Footlight MT Light" w:hAnsi="Footlight MT Light"/>
                    <w:sz w:val="24"/>
                    <w:szCs w:val="24"/>
                    <w:lang w:val="sv-SE"/>
                  </w:rPr>
                </w:rPrChange>
              </w:rPr>
            </w:pPr>
            <w:r w:rsidRPr="004F1FC6">
              <w:rPr>
                <w:rFonts w:ascii="Footlight MT Light" w:hAnsi="Footlight MT Light"/>
                <w:sz w:val="24"/>
                <w:szCs w:val="24"/>
                <w:rPrChange w:id="19768" w:author="suryavina" w:date="2015-02-06T16:21:00Z">
                  <w:rPr>
                    <w:rFonts w:ascii="Footlight MT Light" w:hAnsi="Footlight MT Light"/>
                    <w:sz w:val="24"/>
                    <w:szCs w:val="24"/>
                  </w:rPr>
                </w:rPrChange>
              </w:rPr>
              <w:t>Dalam hal Kontrak dihentikan, maka PPK wajib membayar kepada penyedia sesuai dengan prestasi pekerjaan yang telah dicapai.</w:t>
            </w:r>
          </w:p>
        </w:tc>
      </w:tr>
      <w:tr w:rsidR="006E3736" w:rsidRPr="004F1FC6" w:rsidTr="00493021">
        <w:tc>
          <w:tcPr>
            <w:tcW w:w="2235" w:type="dxa"/>
          </w:tcPr>
          <w:p w:rsidR="006E3736" w:rsidRPr="004F1FC6" w:rsidRDefault="00155965" w:rsidP="00493021">
            <w:pPr>
              <w:pStyle w:val="Heading2"/>
              <w:numPr>
                <w:ilvl w:val="0"/>
                <w:numId w:val="1236"/>
              </w:numPr>
              <w:tabs>
                <w:tab w:val="clear" w:pos="643"/>
                <w:tab w:val="num" w:pos="426"/>
              </w:tabs>
              <w:ind w:left="426" w:hanging="426"/>
              <w:jc w:val="left"/>
              <w:rPr>
                <w:rFonts w:ascii="Footlight MT Light" w:hAnsi="Footlight MT Light"/>
                <w:sz w:val="24"/>
                <w:szCs w:val="24"/>
                <w:rPrChange w:id="19769" w:author="suryavina" w:date="2015-02-06T16:21:00Z">
                  <w:rPr>
                    <w:rFonts w:ascii="Footlight MT Light" w:hAnsi="Footlight MT Light"/>
                    <w:sz w:val="24"/>
                    <w:szCs w:val="24"/>
                  </w:rPr>
                </w:rPrChange>
              </w:rPr>
            </w:pPr>
            <w:bookmarkStart w:id="19770" w:name="_Toc410662833"/>
            <w:r w:rsidRPr="004F1FC6">
              <w:rPr>
                <w:rFonts w:ascii="Footlight MT Light" w:hAnsi="Footlight MT Light"/>
                <w:sz w:val="24"/>
                <w:szCs w:val="24"/>
                <w:lang w:val="id-ID"/>
                <w:rPrChange w:id="19771" w:author="suryavina" w:date="2015-02-06T16:21:00Z">
                  <w:rPr>
                    <w:rFonts w:ascii="Footlight MT Light" w:hAnsi="Footlight MT Light"/>
                    <w:sz w:val="24"/>
                    <w:szCs w:val="24"/>
                    <w:lang w:val="id-ID"/>
                  </w:rPr>
                </w:rPrChange>
              </w:rPr>
              <w:t>Pemutusan Kontrak</w:t>
            </w:r>
            <w:bookmarkEnd w:id="19770"/>
          </w:p>
        </w:tc>
        <w:tc>
          <w:tcPr>
            <w:tcW w:w="5811" w:type="dxa"/>
          </w:tcPr>
          <w:p w:rsidR="006E3736" w:rsidRPr="004F1FC6" w:rsidRDefault="00155965" w:rsidP="00493021">
            <w:pPr>
              <w:numPr>
                <w:ilvl w:val="1"/>
                <w:numId w:val="1236"/>
              </w:numPr>
              <w:tabs>
                <w:tab w:val="left" w:pos="600"/>
              </w:tabs>
              <w:ind w:left="600" w:hanging="567"/>
              <w:rPr>
                <w:rFonts w:ascii="Footlight MT Light" w:hAnsi="Footlight MT Light"/>
                <w:sz w:val="24"/>
                <w:szCs w:val="24"/>
                <w:lang w:val="id-ID"/>
                <w:rPrChange w:id="19772"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9773" w:author="suryavina" w:date="2015-02-06T16:21:00Z">
                  <w:rPr>
                    <w:rFonts w:ascii="Footlight MT Light" w:hAnsi="Footlight MT Light"/>
                    <w:sz w:val="24"/>
                    <w:szCs w:val="24"/>
                    <w:lang w:val="id-ID"/>
                  </w:rPr>
                </w:rPrChange>
              </w:rPr>
              <w:t>Pemutusan Kontrak dpat dilakukan oleh pihak PPK atau pihak Penyedia.</w:t>
            </w:r>
          </w:p>
          <w:p w:rsidR="006E3736" w:rsidRPr="004F1FC6" w:rsidRDefault="006E3736" w:rsidP="00493021">
            <w:pPr>
              <w:tabs>
                <w:tab w:val="left" w:pos="600"/>
              </w:tabs>
              <w:ind w:left="600"/>
              <w:rPr>
                <w:rFonts w:ascii="Footlight MT Light" w:hAnsi="Footlight MT Light"/>
                <w:sz w:val="24"/>
                <w:szCs w:val="24"/>
                <w:lang w:val="id-ID"/>
                <w:rPrChange w:id="19774" w:author="suryavina" w:date="2015-02-06T16:21:00Z">
                  <w:rPr>
                    <w:rFonts w:ascii="Footlight MT Light" w:hAnsi="Footlight MT Light"/>
                    <w:sz w:val="24"/>
                    <w:szCs w:val="24"/>
                    <w:lang w:val="id-ID"/>
                  </w:rPr>
                </w:rPrChange>
              </w:rPr>
            </w:pPr>
          </w:p>
          <w:p w:rsidR="006E3736" w:rsidRPr="004F1FC6" w:rsidRDefault="00155965" w:rsidP="00493021">
            <w:pPr>
              <w:numPr>
                <w:ilvl w:val="1"/>
                <w:numId w:val="1236"/>
              </w:numPr>
              <w:tabs>
                <w:tab w:val="left" w:pos="600"/>
              </w:tabs>
              <w:ind w:left="600" w:hanging="567"/>
              <w:rPr>
                <w:rFonts w:ascii="Footlight MT Light" w:hAnsi="Footlight MT Light"/>
                <w:sz w:val="24"/>
                <w:szCs w:val="24"/>
                <w:lang w:val="id-ID"/>
                <w:rPrChange w:id="19775"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19776" w:author="suryavina" w:date="2015-02-06T16:21:00Z">
                  <w:rPr>
                    <w:rFonts w:ascii="Footlight MT Light" w:hAnsi="Footlight MT Light"/>
                    <w:sz w:val="24"/>
                    <w:szCs w:val="24"/>
                  </w:rPr>
                </w:rPrChange>
              </w:rPr>
              <w:t>PPK dapat memutuskan kontrak secara sepihak apabila Penyedia tidak memenuhi kewajibannnya sesuai ketentuan dalam kontrak</w:t>
            </w:r>
            <w:r w:rsidRPr="004F1FC6">
              <w:rPr>
                <w:rFonts w:ascii="Footlight MT Light" w:hAnsi="Footlight MT Light"/>
                <w:sz w:val="24"/>
                <w:szCs w:val="24"/>
                <w:lang w:val="id-ID"/>
                <w:rPrChange w:id="19777" w:author="suryavina" w:date="2015-02-06T16:21:00Z">
                  <w:rPr>
                    <w:rFonts w:ascii="Footlight MT Light" w:hAnsi="Footlight MT Light"/>
                    <w:sz w:val="24"/>
                    <w:szCs w:val="24"/>
                    <w:lang w:val="id-ID"/>
                  </w:rPr>
                </w:rPrChange>
              </w:rPr>
              <w:t>.</w:t>
            </w:r>
          </w:p>
          <w:p w:rsidR="006E3736" w:rsidRPr="004F1FC6" w:rsidRDefault="006E3736" w:rsidP="00493021">
            <w:pPr>
              <w:tabs>
                <w:tab w:val="left" w:pos="600"/>
              </w:tabs>
              <w:ind w:left="600"/>
              <w:rPr>
                <w:rFonts w:ascii="Footlight MT Light" w:hAnsi="Footlight MT Light"/>
                <w:sz w:val="24"/>
                <w:szCs w:val="24"/>
                <w:lang w:val="id-ID"/>
                <w:rPrChange w:id="19778" w:author="suryavina" w:date="2015-02-06T16:21:00Z">
                  <w:rPr>
                    <w:rFonts w:ascii="Footlight MT Light" w:hAnsi="Footlight MT Light"/>
                    <w:sz w:val="24"/>
                    <w:szCs w:val="24"/>
                    <w:lang w:val="id-ID"/>
                  </w:rPr>
                </w:rPrChange>
              </w:rPr>
            </w:pPr>
          </w:p>
          <w:p w:rsidR="006E3736" w:rsidRPr="004F1FC6" w:rsidRDefault="00155965" w:rsidP="00493021">
            <w:pPr>
              <w:numPr>
                <w:ilvl w:val="1"/>
                <w:numId w:val="1236"/>
              </w:numPr>
              <w:tabs>
                <w:tab w:val="left" w:pos="600"/>
              </w:tabs>
              <w:ind w:left="600" w:hanging="567"/>
              <w:rPr>
                <w:rFonts w:ascii="Footlight MT Light" w:hAnsi="Footlight MT Light"/>
                <w:sz w:val="24"/>
                <w:szCs w:val="24"/>
                <w:lang w:val="id-ID"/>
                <w:rPrChange w:id="19779"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19780" w:author="suryavina" w:date="2015-02-06T16:21:00Z">
                  <w:rPr>
                    <w:rFonts w:ascii="Footlight MT Light" w:hAnsi="Footlight MT Light"/>
                    <w:sz w:val="24"/>
                    <w:szCs w:val="24"/>
                  </w:rPr>
                </w:rPrChange>
              </w:rPr>
              <w:t>Penyedia dapat meemutuskan kontrak secara sepihak apabila PPK tidak memenuhi kewajibannya sesuai ketentuan dalam kontrak.</w:t>
            </w:r>
          </w:p>
          <w:p w:rsidR="006E3736" w:rsidRPr="004F1FC6" w:rsidRDefault="006E3736" w:rsidP="00493021">
            <w:pPr>
              <w:tabs>
                <w:tab w:val="left" w:pos="600"/>
              </w:tabs>
              <w:ind w:left="600"/>
              <w:rPr>
                <w:rFonts w:ascii="Footlight MT Light" w:hAnsi="Footlight MT Light"/>
                <w:sz w:val="24"/>
                <w:szCs w:val="24"/>
                <w:lang w:val="id-ID"/>
                <w:rPrChange w:id="19781" w:author="suryavina" w:date="2015-02-06T16:21:00Z">
                  <w:rPr>
                    <w:rFonts w:ascii="Footlight MT Light" w:hAnsi="Footlight MT Light"/>
                    <w:sz w:val="24"/>
                    <w:szCs w:val="24"/>
                    <w:lang w:val="id-ID"/>
                  </w:rPr>
                </w:rPrChange>
              </w:rPr>
            </w:pPr>
          </w:p>
          <w:p w:rsidR="006E3736" w:rsidRPr="004F1FC6" w:rsidRDefault="00155965" w:rsidP="00493021">
            <w:pPr>
              <w:numPr>
                <w:ilvl w:val="1"/>
                <w:numId w:val="1236"/>
              </w:numPr>
              <w:tabs>
                <w:tab w:val="left" w:pos="600"/>
              </w:tabs>
              <w:ind w:left="600" w:hanging="567"/>
              <w:rPr>
                <w:rFonts w:ascii="Footlight MT Light" w:hAnsi="Footlight MT Light"/>
                <w:sz w:val="24"/>
                <w:szCs w:val="24"/>
                <w:lang w:val="id-ID"/>
                <w:rPrChange w:id="19782"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19783" w:author="suryavina" w:date="2015-02-06T16:21:00Z">
                  <w:rPr>
                    <w:rFonts w:ascii="Footlight MT Light" w:hAnsi="Footlight MT Light"/>
                    <w:sz w:val="24"/>
                    <w:szCs w:val="24"/>
                  </w:rPr>
                </w:rPrChange>
              </w:rPr>
              <w:t>Pemutusan kontrak dilakukan sekurang-kurangnya 14 (empat belas) hari setelah PPK/penyedia menyampaikan pemberitahuan rencana Pemutusan Kontrak secara tertulis kepada penyedia/PPK</w:t>
            </w:r>
            <w:r w:rsidRPr="004F1FC6">
              <w:rPr>
                <w:rFonts w:ascii="Footlight MT Light" w:hAnsi="Footlight MT Light"/>
                <w:sz w:val="24"/>
                <w:szCs w:val="24"/>
                <w:lang w:val="id-ID"/>
                <w:rPrChange w:id="19784" w:author="suryavina" w:date="2015-02-06T16:21:00Z">
                  <w:rPr>
                    <w:rFonts w:ascii="Footlight MT Light" w:hAnsi="Footlight MT Light"/>
                    <w:sz w:val="24"/>
                    <w:szCs w:val="24"/>
                    <w:lang w:val="id-ID"/>
                  </w:rPr>
                </w:rPrChange>
              </w:rPr>
              <w:t>.</w:t>
            </w:r>
          </w:p>
          <w:p w:rsidR="006E3736" w:rsidRPr="004F1FC6" w:rsidRDefault="006E3736" w:rsidP="00493021">
            <w:pPr>
              <w:tabs>
                <w:tab w:val="left" w:pos="0"/>
              </w:tabs>
              <w:ind w:left="33"/>
              <w:rPr>
                <w:rFonts w:ascii="Footlight MT Light" w:hAnsi="Footlight MT Light"/>
                <w:sz w:val="24"/>
                <w:szCs w:val="24"/>
                <w:lang w:val="id-ID"/>
                <w:rPrChange w:id="19785" w:author="suryavina" w:date="2015-02-06T16:21:00Z">
                  <w:rPr>
                    <w:rFonts w:ascii="Footlight MT Light" w:hAnsi="Footlight MT Light"/>
                    <w:sz w:val="24"/>
                    <w:szCs w:val="24"/>
                    <w:lang w:val="id-ID"/>
                  </w:rPr>
                </w:rPrChange>
              </w:rPr>
            </w:pPr>
          </w:p>
        </w:tc>
      </w:tr>
      <w:tr w:rsidR="006E3736" w:rsidRPr="004F1FC6" w:rsidTr="00493021">
        <w:tc>
          <w:tcPr>
            <w:tcW w:w="2235" w:type="dxa"/>
          </w:tcPr>
          <w:p w:rsidR="006E3736" w:rsidRPr="004F1FC6" w:rsidRDefault="00155965" w:rsidP="00493021">
            <w:pPr>
              <w:pStyle w:val="Heading2"/>
              <w:numPr>
                <w:ilvl w:val="0"/>
                <w:numId w:val="1236"/>
              </w:numPr>
              <w:tabs>
                <w:tab w:val="clear" w:pos="643"/>
                <w:tab w:val="num" w:pos="426"/>
              </w:tabs>
              <w:ind w:left="426" w:hanging="426"/>
              <w:jc w:val="left"/>
              <w:rPr>
                <w:rFonts w:ascii="Footlight MT Light" w:hAnsi="Footlight MT Light"/>
                <w:sz w:val="24"/>
                <w:szCs w:val="24"/>
                <w:rPrChange w:id="19786" w:author="suryavina" w:date="2015-02-06T16:21:00Z">
                  <w:rPr>
                    <w:rFonts w:ascii="Footlight MT Light" w:hAnsi="Footlight MT Light"/>
                    <w:sz w:val="24"/>
                    <w:szCs w:val="24"/>
                  </w:rPr>
                </w:rPrChange>
              </w:rPr>
            </w:pPr>
            <w:bookmarkStart w:id="19787" w:name="_Toc410662834"/>
            <w:r w:rsidRPr="004F1FC6">
              <w:rPr>
                <w:rFonts w:ascii="Footlight MT Light" w:hAnsi="Footlight MT Light"/>
                <w:sz w:val="24"/>
                <w:szCs w:val="24"/>
                <w:lang w:val="id-ID"/>
                <w:rPrChange w:id="19788" w:author="suryavina" w:date="2015-02-06T16:21:00Z">
                  <w:rPr>
                    <w:rFonts w:ascii="Footlight MT Light" w:hAnsi="Footlight MT Light"/>
                    <w:sz w:val="24"/>
                    <w:szCs w:val="24"/>
                    <w:lang w:val="id-ID"/>
                  </w:rPr>
                </w:rPrChange>
              </w:rPr>
              <w:t>Pemutusan Kontrak oleh PPK</w:t>
            </w:r>
            <w:bookmarkEnd w:id="19787"/>
          </w:p>
        </w:tc>
        <w:tc>
          <w:tcPr>
            <w:tcW w:w="5811" w:type="dxa"/>
          </w:tcPr>
          <w:p w:rsidR="006E3736" w:rsidRPr="004F1FC6" w:rsidRDefault="00155965" w:rsidP="00493021">
            <w:pPr>
              <w:numPr>
                <w:ilvl w:val="1"/>
                <w:numId w:val="1236"/>
              </w:numPr>
              <w:tabs>
                <w:tab w:val="left" w:pos="600"/>
              </w:tabs>
              <w:ind w:left="600" w:hanging="567"/>
              <w:rPr>
                <w:rFonts w:ascii="Footlight MT Light" w:hAnsi="Footlight MT Light"/>
                <w:sz w:val="24"/>
                <w:szCs w:val="24"/>
                <w:lang w:val="id-ID"/>
                <w:rPrChange w:id="19789"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19790" w:author="suryavina" w:date="2015-02-06T16:21:00Z">
                  <w:rPr>
                    <w:rFonts w:ascii="Footlight MT Light" w:hAnsi="Footlight MT Light"/>
                    <w:sz w:val="24"/>
                    <w:szCs w:val="24"/>
                    <w:lang w:val="id-ID"/>
                  </w:rPr>
                </w:rPrChange>
              </w:rPr>
              <w:t>Mengesampingkan</w:t>
            </w:r>
            <w:r w:rsidRPr="004F1FC6">
              <w:rPr>
                <w:rFonts w:ascii="Footlight MT Light" w:hAnsi="Footlight MT Light"/>
                <w:sz w:val="24"/>
                <w:szCs w:val="24"/>
                <w:lang w:val="fi-FI"/>
                <w:rPrChange w:id="19791" w:author="suryavina" w:date="2015-02-06T16:21:00Z">
                  <w:rPr>
                    <w:rFonts w:ascii="Footlight MT Light" w:hAnsi="Footlight MT Light"/>
                    <w:sz w:val="24"/>
                    <w:szCs w:val="24"/>
                    <w:lang w:val="fi-FI"/>
                  </w:rPr>
                </w:rPrChange>
              </w:rPr>
              <w:t xml:space="preserve"> dari Pasal 1266 dan 1267 Kitab Undang-Undang Hukum Perdata, PPK dapat memutuskan Kontrak ini melalui pemberitahuan tertulis kepada </w:t>
            </w:r>
            <w:r w:rsidRPr="004F1FC6">
              <w:rPr>
                <w:rFonts w:ascii="Footlight MT Light" w:hAnsi="Footlight MT Light"/>
                <w:sz w:val="24"/>
                <w:szCs w:val="24"/>
                <w:lang w:val="id-ID"/>
                <w:rPrChange w:id="19792" w:author="suryavina" w:date="2015-02-06T16:21:00Z">
                  <w:rPr>
                    <w:rFonts w:ascii="Footlight MT Light" w:hAnsi="Footlight MT Light"/>
                    <w:sz w:val="24"/>
                    <w:szCs w:val="24"/>
                    <w:lang w:val="id-ID"/>
                  </w:rPr>
                </w:rPrChange>
              </w:rPr>
              <w:t>p</w:t>
            </w:r>
            <w:r w:rsidRPr="004F1FC6">
              <w:rPr>
                <w:rFonts w:ascii="Footlight MT Light" w:hAnsi="Footlight MT Light"/>
                <w:sz w:val="24"/>
                <w:szCs w:val="24"/>
                <w:lang w:val="fi-FI"/>
                <w:rPrChange w:id="19793" w:author="suryavina" w:date="2015-02-06T16:21:00Z">
                  <w:rPr>
                    <w:rFonts w:ascii="Footlight MT Light" w:hAnsi="Footlight MT Light"/>
                    <w:sz w:val="24"/>
                    <w:szCs w:val="24"/>
                    <w:lang w:val="fi-FI"/>
                  </w:rPr>
                </w:rPrChange>
              </w:rPr>
              <w:t>enyedia setelah terjadinya hal-hal sebagai berikut:</w:t>
            </w:r>
          </w:p>
          <w:p w:rsidR="006E3736" w:rsidRPr="004F1FC6" w:rsidRDefault="00155965" w:rsidP="00493021">
            <w:pPr>
              <w:numPr>
                <w:ilvl w:val="2"/>
                <w:numId w:val="1241"/>
              </w:numPr>
              <w:ind w:left="1026" w:hanging="426"/>
              <w:rPr>
                <w:rFonts w:ascii="Footlight MT Light" w:hAnsi="Footlight MT Light"/>
                <w:sz w:val="24"/>
                <w:szCs w:val="24"/>
                <w:lang w:val="af-ZA"/>
                <w:rPrChange w:id="19794" w:author="suryavina" w:date="2015-02-06T16:21:00Z">
                  <w:rPr>
                    <w:rFonts w:ascii="Footlight MT Light" w:hAnsi="Footlight MT Light"/>
                    <w:sz w:val="24"/>
                    <w:szCs w:val="24"/>
                    <w:lang w:val="af-ZA"/>
                  </w:rPr>
                </w:rPrChange>
              </w:rPr>
            </w:pPr>
            <w:r w:rsidRPr="004F1FC6">
              <w:rPr>
                <w:rFonts w:ascii="Footlight MT Light" w:hAnsi="Footlight MT Light"/>
                <w:sz w:val="24"/>
                <w:szCs w:val="24"/>
                <w:rPrChange w:id="19795" w:author="suryavina" w:date="2015-02-06T16:21:00Z">
                  <w:rPr>
                    <w:rFonts w:ascii="Footlight MT Light" w:hAnsi="Footlight MT Light"/>
                    <w:sz w:val="24"/>
                    <w:szCs w:val="24"/>
                  </w:rPr>
                </w:rPrChange>
              </w:rPr>
              <w:t>Penyedia tidak dapat menyelesaikan pekerjaan sampai dengan batas akhir pelaksanaan pekerjaan dan kebutuhan barang</w:t>
            </w:r>
            <w:r w:rsidRPr="004F1FC6">
              <w:rPr>
                <w:rFonts w:ascii="Footlight MT Light" w:hAnsi="Footlight MT Light"/>
                <w:sz w:val="24"/>
                <w:szCs w:val="24"/>
                <w:lang w:val="id-ID"/>
                <w:rPrChange w:id="19796"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rPrChange w:id="19797" w:author="suryavina" w:date="2015-02-06T16:21:00Z">
                  <w:rPr>
                    <w:rFonts w:ascii="Footlight MT Light" w:hAnsi="Footlight MT Light"/>
                    <w:sz w:val="24"/>
                    <w:szCs w:val="24"/>
                  </w:rPr>
                </w:rPrChange>
              </w:rPr>
              <w:t>tidak dapat ditunda melebihi bata</w:t>
            </w:r>
            <w:r w:rsidRPr="004F1FC6">
              <w:rPr>
                <w:rFonts w:ascii="Footlight MT Light" w:hAnsi="Footlight MT Light"/>
                <w:sz w:val="24"/>
                <w:szCs w:val="24"/>
                <w:lang w:val="id-ID"/>
                <w:rPrChange w:id="19798" w:author="suryavina" w:date="2015-02-06T16:21:00Z">
                  <w:rPr>
                    <w:rFonts w:ascii="Footlight MT Light" w:hAnsi="Footlight MT Light"/>
                    <w:sz w:val="24"/>
                    <w:szCs w:val="24"/>
                    <w:lang w:val="id-ID"/>
                  </w:rPr>
                </w:rPrChange>
              </w:rPr>
              <w:t xml:space="preserve">s </w:t>
            </w:r>
            <w:r w:rsidRPr="004F1FC6">
              <w:rPr>
                <w:rFonts w:ascii="Footlight MT Light" w:hAnsi="Footlight MT Light"/>
                <w:sz w:val="24"/>
                <w:szCs w:val="24"/>
                <w:rPrChange w:id="19799" w:author="suryavina" w:date="2015-02-06T16:21:00Z">
                  <w:rPr>
                    <w:rFonts w:ascii="Footlight MT Light" w:hAnsi="Footlight MT Light"/>
                    <w:sz w:val="24"/>
                    <w:szCs w:val="24"/>
                  </w:rPr>
                </w:rPrChange>
              </w:rPr>
              <w:t>berakhirnya pelaksanaan pekerjaan dalam kontrak</w:t>
            </w:r>
            <w:r w:rsidRPr="004F1FC6">
              <w:rPr>
                <w:rFonts w:ascii="Footlight MT Light" w:hAnsi="Footlight MT Light"/>
                <w:sz w:val="24"/>
                <w:szCs w:val="24"/>
                <w:lang w:val="id-ID"/>
                <w:rPrChange w:id="19800" w:author="suryavina" w:date="2015-02-06T16:21:00Z">
                  <w:rPr>
                    <w:rFonts w:ascii="Footlight MT Light" w:hAnsi="Footlight MT Light"/>
                    <w:sz w:val="24"/>
                    <w:szCs w:val="24"/>
                    <w:lang w:val="id-ID"/>
                  </w:rPr>
                </w:rPrChange>
              </w:rPr>
              <w:t>;</w:t>
            </w:r>
          </w:p>
          <w:p w:rsidR="006E3736" w:rsidRPr="004F1FC6" w:rsidRDefault="00155965" w:rsidP="00493021">
            <w:pPr>
              <w:numPr>
                <w:ilvl w:val="2"/>
                <w:numId w:val="1241"/>
              </w:numPr>
              <w:ind w:left="1026" w:hanging="426"/>
              <w:rPr>
                <w:rFonts w:ascii="Footlight MT Light" w:hAnsi="Footlight MT Light"/>
                <w:sz w:val="24"/>
                <w:szCs w:val="24"/>
                <w:lang w:val="af-ZA"/>
                <w:rPrChange w:id="19801" w:author="suryavina" w:date="2015-02-06T16:21:00Z">
                  <w:rPr>
                    <w:rFonts w:ascii="Footlight MT Light" w:hAnsi="Footlight MT Light"/>
                    <w:sz w:val="24"/>
                    <w:szCs w:val="24"/>
                    <w:lang w:val="af-ZA"/>
                  </w:rPr>
                </w:rPrChange>
              </w:rPr>
            </w:pPr>
            <w:r w:rsidRPr="004F1FC6">
              <w:rPr>
                <w:rFonts w:ascii="Footlight MT Light" w:hAnsi="Footlight MT Light"/>
                <w:sz w:val="24"/>
                <w:szCs w:val="24"/>
                <w:lang w:val="af-ZA"/>
                <w:rPrChange w:id="19802" w:author="suryavina" w:date="2015-02-06T16:21:00Z">
                  <w:rPr>
                    <w:rFonts w:ascii="Footlight MT Light" w:hAnsi="Footlight MT Light"/>
                    <w:sz w:val="24"/>
                    <w:szCs w:val="24"/>
                    <w:lang w:val="af-ZA"/>
                  </w:rPr>
                </w:rPrChange>
              </w:rPr>
              <w:t xml:space="preserve">berdasarkan penelitian PPK, Penyedia tidak mampu menyelesaikan keseluruhan pekerjaan </w:t>
            </w:r>
            <w:r w:rsidRPr="004F1FC6">
              <w:rPr>
                <w:rFonts w:ascii="Footlight MT Light" w:hAnsi="Footlight MT Light"/>
                <w:sz w:val="24"/>
                <w:szCs w:val="24"/>
                <w:lang w:val="id-ID"/>
                <w:rPrChange w:id="19803" w:author="suryavina" w:date="2015-02-06T16:21:00Z">
                  <w:rPr>
                    <w:rFonts w:ascii="Footlight MT Light" w:hAnsi="Footlight MT Light"/>
                    <w:sz w:val="24"/>
                    <w:szCs w:val="24"/>
                    <w:lang w:val="id-ID"/>
                  </w:rPr>
                </w:rPrChange>
              </w:rPr>
              <w:t>sampai dengan 50 (lima puluh) hari kalender</w:t>
            </w:r>
            <w:r w:rsidRPr="004F1FC6">
              <w:rPr>
                <w:rFonts w:ascii="Footlight MT Light" w:hAnsi="Footlight MT Light"/>
                <w:sz w:val="24"/>
                <w:szCs w:val="24"/>
                <w:lang w:val="af-ZA"/>
                <w:rPrChange w:id="19804" w:author="suryavina" w:date="2015-02-06T16:21:00Z">
                  <w:rPr>
                    <w:rFonts w:ascii="Footlight MT Light" w:hAnsi="Footlight MT Light"/>
                    <w:sz w:val="24"/>
                    <w:szCs w:val="24"/>
                    <w:lang w:val="af-ZA"/>
                  </w:rPr>
                </w:rPrChange>
              </w:rPr>
              <w:t xml:space="preserve"> walaupun diberikan kesempatan untuk menyelesaikan pekerjaan;</w:t>
            </w:r>
          </w:p>
          <w:p w:rsidR="006E3736" w:rsidRPr="004F1FC6" w:rsidRDefault="00155965" w:rsidP="00493021">
            <w:pPr>
              <w:numPr>
                <w:ilvl w:val="2"/>
                <w:numId w:val="1241"/>
              </w:numPr>
              <w:ind w:left="1026" w:hanging="426"/>
              <w:rPr>
                <w:rFonts w:ascii="Footlight MT Light" w:hAnsi="Footlight MT Light"/>
                <w:sz w:val="24"/>
                <w:szCs w:val="24"/>
                <w:lang w:val="af-ZA"/>
                <w:rPrChange w:id="19805" w:author="suryavina" w:date="2015-02-06T16:21:00Z">
                  <w:rPr>
                    <w:rFonts w:ascii="Footlight MT Light" w:hAnsi="Footlight MT Light"/>
                    <w:sz w:val="24"/>
                    <w:szCs w:val="24"/>
                    <w:lang w:val="af-ZA"/>
                  </w:rPr>
                </w:rPrChange>
              </w:rPr>
            </w:pPr>
            <w:r w:rsidRPr="004F1FC6">
              <w:rPr>
                <w:rFonts w:ascii="Footlight MT Light" w:hAnsi="Footlight MT Light"/>
                <w:sz w:val="24"/>
                <w:szCs w:val="24"/>
                <w:lang w:val="id-ID"/>
                <w:rPrChange w:id="19806" w:author="suryavina" w:date="2015-02-06T16:21:00Z">
                  <w:rPr>
                    <w:rFonts w:ascii="Footlight MT Light" w:hAnsi="Footlight MT Light"/>
                    <w:sz w:val="24"/>
                    <w:szCs w:val="24"/>
                    <w:lang w:val="id-ID"/>
                  </w:rPr>
                </w:rPrChange>
              </w:rPr>
              <w:t>setelah diberikan kesempatan menyelesaikan pekerjaan sampai dengan 50 (lima puluh) hari kalender sejak masa berakhirnya pelaksanaan pekerjaan, Penyedia tidak dapat menyelesaikan pekerjaan</w:t>
            </w:r>
            <w:r w:rsidRPr="004F1FC6">
              <w:rPr>
                <w:rFonts w:ascii="Footlight MT Light" w:hAnsi="Footlight MT Light"/>
                <w:sz w:val="24"/>
                <w:szCs w:val="24"/>
                <w:lang w:val="af-ZA"/>
                <w:rPrChange w:id="19807" w:author="suryavina" w:date="2015-02-06T16:21:00Z">
                  <w:rPr>
                    <w:rFonts w:ascii="Footlight MT Light" w:hAnsi="Footlight MT Light"/>
                    <w:sz w:val="24"/>
                    <w:szCs w:val="24"/>
                    <w:lang w:val="af-ZA"/>
                  </w:rPr>
                </w:rPrChange>
              </w:rPr>
              <w:t>;</w:t>
            </w:r>
          </w:p>
          <w:p w:rsidR="006E3736" w:rsidRPr="004F1FC6" w:rsidRDefault="00155965" w:rsidP="00493021">
            <w:pPr>
              <w:numPr>
                <w:ilvl w:val="2"/>
                <w:numId w:val="1241"/>
              </w:numPr>
              <w:ind w:left="1026" w:hanging="426"/>
              <w:rPr>
                <w:rFonts w:ascii="Footlight MT Light" w:hAnsi="Footlight MT Light"/>
                <w:sz w:val="24"/>
                <w:szCs w:val="24"/>
                <w:lang w:val="af-ZA"/>
                <w:rPrChange w:id="19808" w:author="suryavina" w:date="2015-02-06T16:21:00Z">
                  <w:rPr>
                    <w:rFonts w:ascii="Footlight MT Light" w:hAnsi="Footlight MT Light"/>
                    <w:sz w:val="24"/>
                    <w:szCs w:val="24"/>
                    <w:lang w:val="af-ZA"/>
                  </w:rPr>
                </w:rPrChange>
              </w:rPr>
            </w:pPr>
            <w:r w:rsidRPr="004F1FC6">
              <w:rPr>
                <w:rFonts w:ascii="Footlight MT Light" w:hAnsi="Footlight MT Light"/>
                <w:sz w:val="24"/>
                <w:szCs w:val="24"/>
                <w:lang w:val="id-ID"/>
                <w:rPrChange w:id="19809" w:author="suryavina" w:date="2015-02-06T16:21:00Z">
                  <w:rPr>
                    <w:rFonts w:ascii="Footlight MT Light" w:hAnsi="Footlight MT Light"/>
                    <w:sz w:val="24"/>
                    <w:szCs w:val="24"/>
                    <w:lang w:val="id-ID"/>
                  </w:rPr>
                </w:rPrChange>
              </w:rPr>
              <w:t>Penyedia</w:t>
            </w:r>
            <w:r w:rsidRPr="004F1FC6">
              <w:rPr>
                <w:rFonts w:ascii="Footlight MT Light" w:hAnsi="Footlight MT Light"/>
                <w:sz w:val="24"/>
                <w:szCs w:val="24"/>
                <w:lang w:val="af-ZA"/>
                <w:rPrChange w:id="19810" w:author="suryavina" w:date="2015-02-06T16:21:00Z">
                  <w:rPr>
                    <w:rFonts w:ascii="Footlight MT Light" w:hAnsi="Footlight MT Light"/>
                    <w:sz w:val="24"/>
                    <w:szCs w:val="24"/>
                    <w:lang w:val="af-ZA"/>
                  </w:rPr>
                </w:rPrChange>
              </w:rPr>
              <w:t xml:space="preserve"> lalai/cidera janji dalam melaksanakan kewajibannya;</w:t>
            </w:r>
          </w:p>
          <w:p w:rsidR="006E3736" w:rsidRPr="004F1FC6" w:rsidRDefault="00155965" w:rsidP="00493021">
            <w:pPr>
              <w:numPr>
                <w:ilvl w:val="2"/>
                <w:numId w:val="1241"/>
              </w:numPr>
              <w:ind w:left="1026" w:hanging="426"/>
              <w:rPr>
                <w:rFonts w:ascii="Footlight MT Light" w:hAnsi="Footlight MT Light"/>
                <w:sz w:val="24"/>
                <w:szCs w:val="24"/>
                <w:lang w:val="af-ZA"/>
                <w:rPrChange w:id="19811" w:author="suryavina" w:date="2015-02-06T16:21:00Z">
                  <w:rPr>
                    <w:rFonts w:ascii="Footlight MT Light" w:hAnsi="Footlight MT Light"/>
                    <w:sz w:val="24"/>
                    <w:szCs w:val="24"/>
                    <w:lang w:val="af-ZA"/>
                  </w:rPr>
                </w:rPrChange>
              </w:rPr>
            </w:pPr>
            <w:r w:rsidRPr="004F1FC6">
              <w:rPr>
                <w:rFonts w:ascii="Footlight MT Light" w:hAnsi="Footlight MT Light"/>
                <w:sz w:val="24"/>
                <w:szCs w:val="24"/>
                <w:lang w:val="id-ID"/>
                <w:rPrChange w:id="19812" w:author="suryavina" w:date="2015-02-06T16:21:00Z">
                  <w:rPr>
                    <w:rFonts w:ascii="Footlight MT Light" w:hAnsi="Footlight MT Light"/>
                    <w:sz w:val="24"/>
                    <w:szCs w:val="24"/>
                    <w:lang w:val="id-ID"/>
                  </w:rPr>
                </w:rPrChange>
              </w:rPr>
              <w:t>Penyedia</w:t>
            </w:r>
            <w:r w:rsidRPr="004F1FC6">
              <w:rPr>
                <w:rFonts w:ascii="Footlight MT Light" w:hAnsi="Footlight MT Light"/>
                <w:sz w:val="24"/>
                <w:szCs w:val="24"/>
                <w:lang w:val="af-ZA"/>
                <w:rPrChange w:id="19813" w:author="suryavina" w:date="2015-02-06T16:21:00Z">
                  <w:rPr>
                    <w:rFonts w:ascii="Footlight MT Light" w:hAnsi="Footlight MT Light"/>
                    <w:sz w:val="24"/>
                    <w:szCs w:val="24"/>
                    <w:lang w:val="af-ZA"/>
                  </w:rPr>
                </w:rPrChange>
              </w:rPr>
              <w:t xml:space="preserve"> tanpa persetujuan PPK/Pengawas Pekerjaan, tidak memulai pelaksanaan pekerjaan;</w:t>
            </w:r>
          </w:p>
          <w:p w:rsidR="006E3736" w:rsidRPr="004F1FC6" w:rsidRDefault="00155965" w:rsidP="00493021">
            <w:pPr>
              <w:numPr>
                <w:ilvl w:val="2"/>
                <w:numId w:val="1241"/>
              </w:numPr>
              <w:ind w:left="1026" w:hanging="426"/>
              <w:rPr>
                <w:rFonts w:ascii="Footlight MT Light" w:hAnsi="Footlight MT Light"/>
                <w:sz w:val="24"/>
                <w:szCs w:val="24"/>
                <w:lang w:val="fi-FI"/>
                <w:rPrChange w:id="19814"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af-ZA"/>
                <w:rPrChange w:id="19815" w:author="suryavina" w:date="2015-02-06T16:21:00Z">
                  <w:rPr>
                    <w:rFonts w:ascii="Footlight MT Light" w:hAnsi="Footlight MT Light"/>
                    <w:sz w:val="24"/>
                    <w:szCs w:val="24"/>
                    <w:lang w:val="af-ZA"/>
                  </w:rPr>
                </w:rPrChange>
              </w:rPr>
              <w:t>Penyedia menghentikan pekerjaan selama 28 (dua puluh delapan) hari dan penghentian ini tidak tercantum dalam program mutu serta tanpa persetujuan PPK/Pengawas</w:t>
            </w:r>
            <w:r w:rsidRPr="004F1FC6">
              <w:rPr>
                <w:rFonts w:ascii="Footlight MT Light" w:hAnsi="Footlight MT Light"/>
                <w:sz w:val="24"/>
                <w:szCs w:val="24"/>
                <w:lang w:val="fi-FI"/>
                <w:rPrChange w:id="19816" w:author="suryavina" w:date="2015-02-06T16:21:00Z">
                  <w:rPr>
                    <w:rFonts w:ascii="Footlight MT Light" w:hAnsi="Footlight MT Light"/>
                    <w:sz w:val="24"/>
                    <w:szCs w:val="24"/>
                    <w:lang w:val="fi-FI"/>
                  </w:rPr>
                </w:rPrChange>
              </w:rPr>
              <w:t xml:space="preserve"> Pekerjaan;</w:t>
            </w:r>
          </w:p>
          <w:p w:rsidR="006E3736" w:rsidRPr="004F1FC6" w:rsidRDefault="00155965" w:rsidP="00493021">
            <w:pPr>
              <w:numPr>
                <w:ilvl w:val="2"/>
                <w:numId w:val="1241"/>
              </w:numPr>
              <w:ind w:left="1026" w:hanging="426"/>
              <w:rPr>
                <w:rFonts w:ascii="Footlight MT Light" w:hAnsi="Footlight MT Light"/>
                <w:sz w:val="24"/>
                <w:szCs w:val="24"/>
                <w:lang w:val="fi-FI"/>
                <w:rPrChange w:id="19817"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id-ID"/>
                <w:rPrChange w:id="19818" w:author="suryavina" w:date="2015-02-06T16:21:00Z">
                  <w:rPr>
                    <w:rFonts w:ascii="Footlight MT Light" w:hAnsi="Footlight MT Light"/>
                    <w:sz w:val="24"/>
                    <w:szCs w:val="24"/>
                    <w:lang w:val="id-ID"/>
                  </w:rPr>
                </w:rPrChange>
              </w:rPr>
              <w:t>p</w:t>
            </w:r>
            <w:r w:rsidRPr="004F1FC6">
              <w:rPr>
                <w:rFonts w:ascii="Footlight MT Light" w:hAnsi="Footlight MT Light"/>
                <w:sz w:val="24"/>
                <w:szCs w:val="24"/>
                <w:lang w:val="fi-FI"/>
                <w:rPrChange w:id="19819" w:author="suryavina" w:date="2015-02-06T16:21:00Z">
                  <w:rPr>
                    <w:rFonts w:ascii="Footlight MT Light" w:hAnsi="Footlight MT Light"/>
                    <w:sz w:val="24"/>
                    <w:szCs w:val="24"/>
                    <w:lang w:val="fi-FI"/>
                  </w:rPr>
                </w:rPrChange>
              </w:rPr>
              <w:t>enyedia berada dalam keadaan pailit;</w:t>
            </w:r>
          </w:p>
          <w:p w:rsidR="006E3736" w:rsidRPr="004F1FC6" w:rsidRDefault="00155965" w:rsidP="00493021">
            <w:pPr>
              <w:numPr>
                <w:ilvl w:val="2"/>
                <w:numId w:val="1241"/>
              </w:numPr>
              <w:ind w:left="1026" w:hanging="426"/>
              <w:rPr>
                <w:rFonts w:ascii="Footlight MT Light" w:hAnsi="Footlight MT Light"/>
                <w:sz w:val="24"/>
                <w:szCs w:val="24"/>
                <w:lang w:val="af-ZA"/>
                <w:rPrChange w:id="19820" w:author="suryavina" w:date="2015-02-06T16:21:00Z">
                  <w:rPr>
                    <w:rFonts w:ascii="Footlight MT Light" w:hAnsi="Footlight MT Light"/>
                    <w:sz w:val="24"/>
                    <w:szCs w:val="24"/>
                    <w:lang w:val="af-ZA"/>
                  </w:rPr>
                </w:rPrChange>
              </w:rPr>
            </w:pPr>
            <w:r w:rsidRPr="004F1FC6">
              <w:rPr>
                <w:rFonts w:ascii="Footlight MT Light" w:hAnsi="Footlight MT Light"/>
                <w:sz w:val="24"/>
                <w:szCs w:val="24"/>
                <w:lang w:val="af-ZA"/>
                <w:rPrChange w:id="19821" w:author="suryavina" w:date="2015-02-06T16:21:00Z">
                  <w:rPr>
                    <w:rFonts w:ascii="Footlight MT Light" w:hAnsi="Footlight MT Light"/>
                    <w:sz w:val="24"/>
                    <w:szCs w:val="24"/>
                    <w:lang w:val="af-ZA"/>
                  </w:rPr>
                </w:rPrChange>
              </w:rPr>
              <w:t>penyedia terbukti melakukan KKN, kecurangan dan/atau pemalsuan dalam proses Pengadaan yang diputuskan oleh instansi yang berwenang; dan/atau</w:t>
            </w:r>
          </w:p>
          <w:p w:rsidR="006E3736" w:rsidRPr="004F1FC6" w:rsidRDefault="00155965" w:rsidP="00493021">
            <w:pPr>
              <w:numPr>
                <w:ilvl w:val="2"/>
                <w:numId w:val="1241"/>
              </w:numPr>
              <w:ind w:left="1026" w:hanging="426"/>
              <w:rPr>
                <w:rFonts w:ascii="Footlight MT Light" w:hAnsi="Footlight MT Light"/>
                <w:sz w:val="24"/>
                <w:szCs w:val="24"/>
                <w:lang w:val="id-ID"/>
                <w:rPrChange w:id="19822"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af-ZA"/>
                <w:rPrChange w:id="19823" w:author="suryavina" w:date="2015-02-06T16:21:00Z">
                  <w:rPr>
                    <w:rFonts w:ascii="Footlight MT Light" w:hAnsi="Footlight MT Light"/>
                    <w:sz w:val="24"/>
                    <w:szCs w:val="24"/>
                    <w:lang w:val="af-ZA"/>
                  </w:rPr>
                </w:rPrChange>
              </w:rPr>
              <w:t>pengaduan tentang penyimpangan prosedur, dugaan KKN dan/atau pelanggaran persaingan usaha yang sehat dalam pelaksa</w:t>
            </w:r>
            <w:r w:rsidRPr="004F1FC6">
              <w:rPr>
                <w:rFonts w:ascii="Footlight MT Light" w:hAnsi="Footlight MT Light"/>
                <w:sz w:val="24"/>
                <w:szCs w:val="24"/>
                <w:lang w:val="id-ID"/>
                <w:rPrChange w:id="19824" w:author="suryavina" w:date="2015-02-06T16:21:00Z">
                  <w:rPr>
                    <w:rFonts w:ascii="Footlight MT Light" w:hAnsi="Footlight MT Light"/>
                    <w:sz w:val="24"/>
                    <w:szCs w:val="24"/>
                    <w:lang w:val="id-ID"/>
                  </w:rPr>
                </w:rPrChange>
              </w:rPr>
              <w:t>naan penga</w:t>
            </w:r>
            <w:r w:rsidRPr="004F1FC6">
              <w:rPr>
                <w:rFonts w:ascii="Footlight MT Light" w:hAnsi="Footlight MT Light"/>
                <w:sz w:val="24"/>
                <w:szCs w:val="24"/>
                <w:lang w:val="af-ZA"/>
                <w:rPrChange w:id="19825" w:author="suryavina" w:date="2015-02-06T16:21:00Z">
                  <w:rPr>
                    <w:rFonts w:ascii="Footlight MT Light" w:hAnsi="Footlight MT Light"/>
                    <w:sz w:val="24"/>
                    <w:szCs w:val="24"/>
                    <w:lang w:val="af-ZA"/>
                  </w:rPr>
                </w:rPrChange>
              </w:rPr>
              <w:t>daan dinyatakan benar oleh instansi yang berwenang.</w:t>
            </w:r>
          </w:p>
          <w:p w:rsidR="006E3736" w:rsidRPr="004F1FC6" w:rsidRDefault="006E3736" w:rsidP="00493021">
            <w:pPr>
              <w:ind w:left="1026"/>
              <w:rPr>
                <w:rFonts w:ascii="Footlight MT Light" w:hAnsi="Footlight MT Light"/>
                <w:sz w:val="24"/>
                <w:szCs w:val="24"/>
                <w:lang w:val="id-ID"/>
                <w:rPrChange w:id="19826" w:author="suryavina" w:date="2015-02-06T16:21:00Z">
                  <w:rPr>
                    <w:rFonts w:ascii="Footlight MT Light" w:hAnsi="Footlight MT Light"/>
                    <w:sz w:val="24"/>
                    <w:szCs w:val="24"/>
                    <w:lang w:val="id-ID"/>
                  </w:rPr>
                </w:rPrChange>
              </w:rPr>
            </w:pPr>
          </w:p>
          <w:p w:rsidR="006E3736" w:rsidRPr="004F1FC6" w:rsidRDefault="00155965" w:rsidP="00493021">
            <w:pPr>
              <w:numPr>
                <w:ilvl w:val="1"/>
                <w:numId w:val="1236"/>
              </w:numPr>
              <w:tabs>
                <w:tab w:val="left" w:pos="600"/>
              </w:tabs>
              <w:ind w:left="600" w:hanging="567"/>
              <w:rPr>
                <w:rFonts w:ascii="Footlight MT Light" w:hAnsi="Footlight MT Light"/>
                <w:sz w:val="24"/>
                <w:szCs w:val="24"/>
                <w:lang w:val="af-ZA"/>
                <w:rPrChange w:id="19827" w:author="suryavina" w:date="2015-02-06T16:21:00Z">
                  <w:rPr>
                    <w:rFonts w:ascii="Footlight MT Light" w:hAnsi="Footlight MT Light"/>
                    <w:sz w:val="24"/>
                    <w:szCs w:val="24"/>
                    <w:lang w:val="af-ZA"/>
                  </w:rPr>
                </w:rPrChange>
              </w:rPr>
            </w:pPr>
            <w:r w:rsidRPr="004F1FC6">
              <w:rPr>
                <w:rFonts w:ascii="Footlight MT Light" w:hAnsi="Footlight MT Light"/>
                <w:sz w:val="24"/>
                <w:szCs w:val="24"/>
                <w:lang w:val="sv-SE"/>
                <w:rPrChange w:id="19828" w:author="suryavina" w:date="2015-02-06T16:21:00Z">
                  <w:rPr>
                    <w:rFonts w:ascii="Footlight MT Light" w:hAnsi="Footlight MT Light"/>
                    <w:sz w:val="24"/>
                    <w:szCs w:val="24"/>
                    <w:lang w:val="sv-SE"/>
                  </w:rPr>
                </w:rPrChange>
              </w:rPr>
              <w:t>Dalam</w:t>
            </w:r>
            <w:r w:rsidRPr="004F1FC6">
              <w:rPr>
                <w:rFonts w:ascii="Footlight MT Light" w:hAnsi="Footlight MT Light"/>
                <w:sz w:val="24"/>
                <w:szCs w:val="24"/>
                <w:lang w:val="af-ZA"/>
                <w:rPrChange w:id="19829" w:author="suryavina" w:date="2015-02-06T16:21:00Z">
                  <w:rPr>
                    <w:rFonts w:ascii="Footlight MT Light" w:hAnsi="Footlight MT Light"/>
                    <w:sz w:val="24"/>
                    <w:szCs w:val="24"/>
                    <w:lang w:val="af-ZA"/>
                  </w:rPr>
                </w:rPrChange>
              </w:rPr>
              <w:t xml:space="preserve"> hal pemutusan Kontrak dilakukan karena kesalahan Penyedia</w:t>
            </w:r>
            <w:r w:rsidRPr="004F1FC6">
              <w:rPr>
                <w:rFonts w:ascii="Footlight MT Light" w:hAnsi="Footlight MT Light"/>
                <w:sz w:val="24"/>
                <w:szCs w:val="24"/>
                <w:lang w:val="id-ID"/>
                <w:rPrChange w:id="19830" w:author="suryavina" w:date="2015-02-06T16:21:00Z">
                  <w:rPr>
                    <w:rFonts w:ascii="Footlight MT Light" w:hAnsi="Footlight MT Light"/>
                    <w:sz w:val="24"/>
                    <w:szCs w:val="24"/>
                    <w:lang w:val="id-ID"/>
                  </w:rPr>
                </w:rPrChange>
              </w:rPr>
              <w:t>, maka</w:t>
            </w:r>
            <w:r w:rsidRPr="004F1FC6">
              <w:rPr>
                <w:rFonts w:ascii="Footlight MT Light" w:hAnsi="Footlight MT Light"/>
                <w:sz w:val="24"/>
                <w:szCs w:val="24"/>
                <w:lang w:val="af-ZA"/>
                <w:rPrChange w:id="19831" w:author="suryavina" w:date="2015-02-06T16:21:00Z">
                  <w:rPr>
                    <w:rFonts w:ascii="Footlight MT Light" w:hAnsi="Footlight MT Light"/>
                    <w:sz w:val="24"/>
                    <w:szCs w:val="24"/>
                    <w:lang w:val="af-ZA"/>
                  </w:rPr>
                </w:rPrChange>
              </w:rPr>
              <w:t>:</w:t>
            </w:r>
          </w:p>
          <w:p w:rsidR="006E3736" w:rsidRPr="004F1FC6" w:rsidRDefault="00155965" w:rsidP="00493021">
            <w:pPr>
              <w:numPr>
                <w:ilvl w:val="0"/>
                <w:numId w:val="1978"/>
              </w:numPr>
              <w:ind w:left="1095" w:hanging="450"/>
              <w:rPr>
                <w:rFonts w:ascii="Footlight MT Light" w:hAnsi="Footlight MT Light"/>
                <w:sz w:val="24"/>
                <w:szCs w:val="24"/>
                <w:lang w:val="af-ZA"/>
                <w:rPrChange w:id="19832" w:author="suryavina" w:date="2015-02-06T16:21:00Z">
                  <w:rPr>
                    <w:rFonts w:ascii="Footlight MT Light" w:hAnsi="Footlight MT Light"/>
                    <w:sz w:val="24"/>
                    <w:szCs w:val="24"/>
                    <w:lang w:val="af-ZA"/>
                  </w:rPr>
                </w:rPrChange>
              </w:rPr>
            </w:pPr>
            <w:r w:rsidRPr="004F1FC6">
              <w:rPr>
                <w:rFonts w:ascii="Footlight MT Light" w:hAnsi="Footlight MT Light"/>
                <w:sz w:val="24"/>
                <w:szCs w:val="24"/>
                <w:lang w:val="af-ZA"/>
                <w:rPrChange w:id="19833" w:author="suryavina" w:date="2015-02-06T16:21:00Z">
                  <w:rPr>
                    <w:rFonts w:ascii="Footlight MT Light" w:hAnsi="Footlight MT Light"/>
                    <w:sz w:val="24"/>
                    <w:szCs w:val="24"/>
                    <w:lang w:val="af-ZA"/>
                  </w:rPr>
                </w:rPrChange>
              </w:rPr>
              <w:t>sisa Uang Muka harus dilunasi oleh penyedia atau Jaminan Uang Muka dicairkan</w:t>
            </w:r>
            <w:r w:rsidRPr="004F1FC6">
              <w:rPr>
                <w:rFonts w:ascii="Footlight MT Light" w:hAnsi="Footlight MT Light"/>
                <w:sz w:val="24"/>
                <w:szCs w:val="24"/>
                <w:lang w:val="id-ID"/>
                <w:rPrChange w:id="19834" w:author="suryavina" w:date="2015-02-06T16:21:00Z">
                  <w:rPr>
                    <w:rFonts w:ascii="Footlight MT Light" w:hAnsi="Footlight MT Light"/>
                    <w:sz w:val="24"/>
                    <w:szCs w:val="24"/>
                    <w:lang w:val="id-ID"/>
                  </w:rPr>
                </w:rPrChange>
              </w:rPr>
              <w:t xml:space="preserve"> (apabila ada)</w:t>
            </w:r>
            <w:r w:rsidRPr="004F1FC6">
              <w:rPr>
                <w:rFonts w:ascii="Footlight MT Light" w:hAnsi="Footlight MT Light"/>
                <w:sz w:val="24"/>
                <w:szCs w:val="24"/>
                <w:lang w:val="af-ZA"/>
                <w:rPrChange w:id="19835" w:author="suryavina" w:date="2015-02-06T16:21:00Z">
                  <w:rPr>
                    <w:rFonts w:ascii="Footlight MT Light" w:hAnsi="Footlight MT Light"/>
                    <w:sz w:val="24"/>
                    <w:szCs w:val="24"/>
                    <w:lang w:val="af-ZA"/>
                  </w:rPr>
                </w:rPrChange>
              </w:rPr>
              <w:t>;</w:t>
            </w:r>
          </w:p>
          <w:p w:rsidR="006E3736" w:rsidRPr="004F1FC6" w:rsidRDefault="00155965" w:rsidP="00493021">
            <w:pPr>
              <w:numPr>
                <w:ilvl w:val="0"/>
                <w:numId w:val="1978"/>
              </w:numPr>
              <w:ind w:left="1095" w:hanging="450"/>
              <w:rPr>
                <w:rFonts w:ascii="Footlight MT Light" w:hAnsi="Footlight MT Light"/>
                <w:sz w:val="24"/>
                <w:szCs w:val="24"/>
                <w:rPrChange w:id="19836" w:author="suryavina" w:date="2015-02-06T16:21:00Z">
                  <w:rPr>
                    <w:rFonts w:ascii="Footlight MT Light" w:hAnsi="Footlight MT Light"/>
                    <w:sz w:val="24"/>
                    <w:szCs w:val="24"/>
                  </w:rPr>
                </w:rPrChange>
              </w:rPr>
            </w:pPr>
            <w:r w:rsidRPr="004F1FC6">
              <w:rPr>
                <w:rFonts w:ascii="Footlight MT Light" w:hAnsi="Footlight MT Light"/>
                <w:sz w:val="24"/>
                <w:szCs w:val="24"/>
                <w:rPrChange w:id="19837" w:author="suryavina" w:date="2015-02-06T16:21:00Z">
                  <w:rPr>
                    <w:rFonts w:ascii="Footlight MT Light" w:hAnsi="Footlight MT Light"/>
                    <w:sz w:val="24"/>
                    <w:szCs w:val="24"/>
                  </w:rPr>
                </w:rPrChange>
              </w:rPr>
              <w:t>penyedia membayar denda</w:t>
            </w:r>
            <w:r w:rsidRPr="004F1FC6">
              <w:rPr>
                <w:rFonts w:ascii="Footlight MT Light" w:hAnsi="Footlight MT Light"/>
                <w:sz w:val="24"/>
                <w:szCs w:val="24"/>
                <w:lang w:val="id-ID"/>
                <w:rPrChange w:id="19838" w:author="suryavina" w:date="2015-02-06T16:21:00Z">
                  <w:rPr>
                    <w:rFonts w:ascii="Footlight MT Light" w:hAnsi="Footlight MT Light"/>
                    <w:sz w:val="24"/>
                    <w:szCs w:val="24"/>
                    <w:lang w:val="id-ID"/>
                  </w:rPr>
                </w:rPrChange>
              </w:rPr>
              <w:t xml:space="preserve"> keterlambatan (apabila</w:t>
            </w:r>
            <w:r w:rsidRPr="004F1FC6">
              <w:rPr>
                <w:rFonts w:ascii="Footlight MT Light" w:hAnsi="Footlight MT Light"/>
                <w:sz w:val="24"/>
                <w:szCs w:val="24"/>
                <w:rPrChange w:id="19839" w:author="suryavina" w:date="2015-02-06T16:21:00Z">
                  <w:rPr>
                    <w:rFonts w:ascii="Footlight MT Light" w:hAnsi="Footlight MT Light"/>
                    <w:sz w:val="24"/>
                    <w:szCs w:val="24"/>
                  </w:rPr>
                </w:rPrChange>
              </w:rPr>
              <w:t xml:space="preserve"> sebelumnya penyedia diberikan kesempatan untuk menyelesaiakn pekerjaan; </w:t>
            </w:r>
          </w:p>
          <w:p w:rsidR="006E3736" w:rsidRPr="004F1FC6" w:rsidRDefault="00155965" w:rsidP="00493021">
            <w:pPr>
              <w:numPr>
                <w:ilvl w:val="0"/>
                <w:numId w:val="1978"/>
              </w:numPr>
              <w:ind w:left="1095" w:hanging="450"/>
              <w:rPr>
                <w:rFonts w:ascii="Footlight MT Light" w:hAnsi="Footlight MT Light"/>
                <w:sz w:val="24"/>
                <w:szCs w:val="24"/>
                <w:rPrChange w:id="19840" w:author="suryavina" w:date="2015-02-06T16:21:00Z">
                  <w:rPr>
                    <w:rFonts w:ascii="Footlight MT Light" w:hAnsi="Footlight MT Light"/>
                    <w:sz w:val="24"/>
                    <w:szCs w:val="24"/>
                  </w:rPr>
                </w:rPrChange>
              </w:rPr>
            </w:pPr>
            <w:r w:rsidRPr="004F1FC6">
              <w:rPr>
                <w:rFonts w:ascii="Footlight MT Light" w:hAnsi="Footlight MT Light"/>
                <w:sz w:val="24"/>
                <w:szCs w:val="24"/>
                <w:rPrChange w:id="19841" w:author="suryavina" w:date="2015-02-06T16:21:00Z">
                  <w:rPr>
                    <w:rFonts w:ascii="Footlight MT Light" w:hAnsi="Footlight MT Light"/>
                    <w:sz w:val="24"/>
                    <w:szCs w:val="24"/>
                  </w:rPr>
                </w:rPrChange>
              </w:rPr>
              <w:t>penyedia membayar denda sebesar kerugian yang diderita PPK sebagaiman yang tercantum dalam SSKK; dan</w:t>
            </w:r>
          </w:p>
          <w:p w:rsidR="006E3736" w:rsidRPr="004F1FC6" w:rsidRDefault="00155965" w:rsidP="00493021">
            <w:pPr>
              <w:ind w:left="1095" w:hanging="450"/>
              <w:rPr>
                <w:rFonts w:ascii="Footlight MT Light" w:hAnsi="Footlight MT Light"/>
                <w:sz w:val="24"/>
                <w:szCs w:val="24"/>
                <w:rPrChange w:id="19842" w:author="suryavina" w:date="2015-02-06T16:21:00Z">
                  <w:rPr>
                    <w:rFonts w:ascii="Footlight MT Light" w:hAnsi="Footlight MT Light"/>
                    <w:sz w:val="24"/>
                    <w:szCs w:val="24"/>
                  </w:rPr>
                </w:rPrChange>
              </w:rPr>
            </w:pPr>
            <w:r w:rsidRPr="004F1FC6">
              <w:rPr>
                <w:rFonts w:ascii="Footlight MT Light" w:hAnsi="Footlight MT Light"/>
                <w:sz w:val="24"/>
                <w:szCs w:val="24"/>
                <w:lang w:val="af-ZA"/>
                <w:rPrChange w:id="19843" w:author="suryavina" w:date="2015-02-06T16:21:00Z">
                  <w:rPr>
                    <w:rFonts w:ascii="Footlight MT Light" w:hAnsi="Footlight MT Light"/>
                    <w:sz w:val="24"/>
                    <w:szCs w:val="24"/>
                    <w:lang w:val="af-ZA"/>
                  </w:rPr>
                </w:rPrChange>
              </w:rPr>
              <w:t xml:space="preserve">d. </w:t>
            </w:r>
            <w:r w:rsidRPr="004F1FC6">
              <w:rPr>
                <w:rFonts w:ascii="Footlight MT Light" w:hAnsi="Footlight MT Light"/>
                <w:sz w:val="24"/>
                <w:szCs w:val="24"/>
                <w:lang w:val="af-ZA"/>
                <w:rPrChange w:id="19844" w:author="suryavina" w:date="2015-02-06T16:21:00Z">
                  <w:rPr>
                    <w:rFonts w:ascii="Footlight MT Light" w:hAnsi="Footlight MT Light"/>
                    <w:sz w:val="24"/>
                    <w:szCs w:val="24"/>
                    <w:lang w:val="af-ZA"/>
                  </w:rPr>
                </w:rPrChange>
              </w:rPr>
              <w:tab/>
              <w:t>penyedia dimasukkan dal</w:t>
            </w:r>
            <w:r w:rsidRPr="004F1FC6">
              <w:rPr>
                <w:rFonts w:ascii="Footlight MT Light" w:hAnsi="Footlight MT Light"/>
                <w:sz w:val="24"/>
                <w:szCs w:val="24"/>
                <w:lang w:val="id-ID"/>
                <w:rPrChange w:id="19845" w:author="suryavina" w:date="2015-02-06T16:21:00Z">
                  <w:rPr>
                    <w:rFonts w:ascii="Footlight MT Light" w:hAnsi="Footlight MT Light"/>
                    <w:sz w:val="24"/>
                    <w:szCs w:val="24"/>
                    <w:lang w:val="id-ID"/>
                  </w:rPr>
                </w:rPrChange>
              </w:rPr>
              <w:t xml:space="preserve">am Daftar Hitam; </w:t>
            </w:r>
          </w:p>
          <w:p w:rsidR="006E3736" w:rsidRPr="004F1FC6" w:rsidRDefault="006E3736" w:rsidP="00493021">
            <w:pPr>
              <w:ind w:left="1095" w:hanging="450"/>
              <w:rPr>
                <w:rFonts w:ascii="Footlight MT Light" w:hAnsi="Footlight MT Light"/>
                <w:sz w:val="24"/>
                <w:szCs w:val="24"/>
                <w:rPrChange w:id="19846" w:author="suryavina" w:date="2015-02-06T16:21:00Z">
                  <w:rPr>
                    <w:rFonts w:ascii="Footlight MT Light" w:hAnsi="Footlight MT Light"/>
                    <w:sz w:val="24"/>
                    <w:szCs w:val="24"/>
                  </w:rPr>
                </w:rPrChange>
              </w:rPr>
            </w:pPr>
          </w:p>
          <w:p w:rsidR="006E3736" w:rsidRPr="004F1FC6" w:rsidRDefault="00155965" w:rsidP="00493021">
            <w:pPr>
              <w:numPr>
                <w:ilvl w:val="1"/>
                <w:numId w:val="1236"/>
              </w:numPr>
              <w:tabs>
                <w:tab w:val="left" w:pos="600"/>
              </w:tabs>
              <w:ind w:left="600" w:hanging="567"/>
              <w:rPr>
                <w:rFonts w:ascii="Footlight MT Light" w:hAnsi="Footlight MT Light"/>
                <w:sz w:val="24"/>
                <w:szCs w:val="24"/>
                <w:lang w:val="af-ZA"/>
                <w:rPrChange w:id="19847" w:author="suryavina" w:date="2015-02-06T16:21:00Z">
                  <w:rPr>
                    <w:rFonts w:ascii="Footlight MT Light" w:hAnsi="Footlight MT Light"/>
                    <w:sz w:val="24"/>
                    <w:szCs w:val="24"/>
                    <w:lang w:val="af-ZA"/>
                  </w:rPr>
                </w:rPrChange>
              </w:rPr>
            </w:pPr>
            <w:r w:rsidRPr="004F1FC6">
              <w:rPr>
                <w:rFonts w:ascii="Footlight MT Light" w:hAnsi="Footlight MT Light"/>
                <w:sz w:val="24"/>
                <w:szCs w:val="24"/>
                <w:lang w:val="id-ID"/>
                <w:rPrChange w:id="19848" w:author="suryavina" w:date="2015-02-06T16:21:00Z">
                  <w:rPr>
                    <w:rFonts w:ascii="Footlight MT Light" w:hAnsi="Footlight MT Light"/>
                    <w:sz w:val="24"/>
                    <w:szCs w:val="24"/>
                    <w:lang w:val="id-ID"/>
                  </w:rPr>
                </w:rPrChange>
              </w:rPr>
              <w:t>PPK membayar kepada Penyed</w:t>
            </w:r>
            <w:r w:rsidRPr="004F1FC6">
              <w:rPr>
                <w:rFonts w:ascii="Footlight MT Light" w:hAnsi="Footlight MT Light"/>
                <w:sz w:val="24"/>
                <w:szCs w:val="24"/>
                <w:lang w:val="af-ZA"/>
                <w:rPrChange w:id="19849" w:author="suryavina" w:date="2015-02-06T16:21:00Z">
                  <w:rPr>
                    <w:rFonts w:ascii="Footlight MT Light" w:hAnsi="Footlight MT Light"/>
                    <w:sz w:val="24"/>
                    <w:szCs w:val="24"/>
                    <w:lang w:val="af-ZA"/>
                  </w:rPr>
                </w:rPrChange>
              </w:rPr>
              <w:t>ia sesuai dengan pencapaian prestasi pek</w:t>
            </w:r>
            <w:r w:rsidRPr="004F1FC6">
              <w:rPr>
                <w:rFonts w:ascii="Footlight MT Light" w:hAnsi="Footlight MT Light"/>
                <w:sz w:val="24"/>
                <w:szCs w:val="24"/>
                <w:lang w:val="id-ID"/>
                <w:rPrChange w:id="19850" w:author="suryavina" w:date="2015-02-06T16:21:00Z">
                  <w:rPr>
                    <w:rFonts w:ascii="Footlight MT Light" w:hAnsi="Footlight MT Light"/>
                    <w:sz w:val="24"/>
                    <w:szCs w:val="24"/>
                    <w:lang w:val="id-ID"/>
                  </w:rPr>
                </w:rPrChange>
              </w:rPr>
              <w:t>e</w:t>
            </w:r>
            <w:r w:rsidRPr="004F1FC6">
              <w:rPr>
                <w:rFonts w:ascii="Footlight MT Light" w:hAnsi="Footlight MT Light"/>
                <w:sz w:val="24"/>
                <w:szCs w:val="24"/>
                <w:lang w:val="af-ZA"/>
                <w:rPrChange w:id="19851" w:author="suryavina" w:date="2015-02-06T16:21:00Z">
                  <w:rPr>
                    <w:rFonts w:ascii="Footlight MT Light" w:hAnsi="Footlight MT Light"/>
                    <w:sz w:val="24"/>
                    <w:szCs w:val="24"/>
                    <w:lang w:val="af-ZA"/>
                  </w:rPr>
                </w:rPrChange>
              </w:rPr>
              <w:t>rjaan</w:t>
            </w:r>
            <w:r w:rsidRPr="004F1FC6">
              <w:rPr>
                <w:rFonts w:ascii="Footlight MT Light" w:hAnsi="Footlight MT Light"/>
                <w:sz w:val="24"/>
                <w:szCs w:val="24"/>
                <w:lang w:val="id-ID"/>
                <w:rPrChange w:id="19852" w:author="suryavina" w:date="2015-02-06T16:21:00Z">
                  <w:rPr>
                    <w:rFonts w:ascii="Footlight MT Light" w:hAnsi="Footlight MT Light"/>
                    <w:sz w:val="24"/>
                    <w:szCs w:val="24"/>
                    <w:lang w:val="id-ID"/>
                  </w:rPr>
                </w:rPrChange>
              </w:rPr>
              <w:t xml:space="preserve"> yang telah diterima oleh PPK sampai dengan tanggal berlakunya pemutusan Kontrak dikurangi dengan denda keterlambatan yang harus dibayar Penyedia (apabila ada), serta Penyedia menyerahkan semua hasil pelaksanaan pekerjaan kepada PPK dan selanjutnya menjadi hak milik PPK. </w:t>
            </w:r>
          </w:p>
          <w:p w:rsidR="006E3736" w:rsidRPr="004F1FC6" w:rsidRDefault="006E3736" w:rsidP="00493021">
            <w:pPr>
              <w:ind w:left="1026"/>
              <w:rPr>
                <w:rFonts w:ascii="Footlight MT Light" w:hAnsi="Footlight MT Light"/>
                <w:sz w:val="24"/>
                <w:szCs w:val="24"/>
                <w:lang w:val="id-ID"/>
                <w:rPrChange w:id="19853" w:author="suryavina" w:date="2015-02-06T16:21:00Z">
                  <w:rPr>
                    <w:rFonts w:ascii="Footlight MT Light" w:hAnsi="Footlight MT Light"/>
                    <w:sz w:val="24"/>
                    <w:szCs w:val="24"/>
                    <w:lang w:val="id-ID"/>
                  </w:rPr>
                </w:rPrChange>
              </w:rPr>
            </w:pPr>
          </w:p>
        </w:tc>
      </w:tr>
      <w:tr w:rsidR="006E3736" w:rsidRPr="004F1FC6" w:rsidTr="00493021">
        <w:tc>
          <w:tcPr>
            <w:tcW w:w="2235" w:type="dxa"/>
          </w:tcPr>
          <w:p w:rsidR="006E3736" w:rsidRPr="004F1FC6" w:rsidRDefault="00155965" w:rsidP="00493021">
            <w:pPr>
              <w:pStyle w:val="Heading2"/>
              <w:numPr>
                <w:ilvl w:val="0"/>
                <w:numId w:val="1236"/>
              </w:numPr>
              <w:tabs>
                <w:tab w:val="clear" w:pos="643"/>
              </w:tabs>
              <w:ind w:left="426" w:hanging="426"/>
              <w:jc w:val="left"/>
              <w:rPr>
                <w:rFonts w:ascii="Footlight MT Light" w:hAnsi="Footlight MT Light"/>
                <w:sz w:val="24"/>
                <w:szCs w:val="24"/>
                <w:rPrChange w:id="19854" w:author="suryavina" w:date="2015-02-06T16:21:00Z">
                  <w:rPr>
                    <w:rFonts w:ascii="Footlight MT Light" w:hAnsi="Footlight MT Light"/>
                    <w:sz w:val="24"/>
                    <w:szCs w:val="24"/>
                  </w:rPr>
                </w:rPrChange>
              </w:rPr>
            </w:pPr>
            <w:bookmarkStart w:id="19855" w:name="_Toc410662835"/>
            <w:r w:rsidRPr="004F1FC6">
              <w:rPr>
                <w:rFonts w:ascii="Footlight MT Light" w:hAnsi="Footlight MT Light"/>
                <w:sz w:val="24"/>
                <w:szCs w:val="24"/>
                <w:lang w:val="id-ID"/>
                <w:rPrChange w:id="19856" w:author="suryavina" w:date="2015-02-06T16:21:00Z">
                  <w:rPr>
                    <w:rFonts w:ascii="Footlight MT Light" w:hAnsi="Footlight MT Light"/>
                    <w:sz w:val="24"/>
                    <w:szCs w:val="24"/>
                    <w:lang w:val="id-ID"/>
                  </w:rPr>
                </w:rPrChange>
              </w:rPr>
              <w:t>Pemutusan Kontrak oleh Penyedia</w:t>
            </w:r>
            <w:bookmarkEnd w:id="19855"/>
          </w:p>
        </w:tc>
        <w:tc>
          <w:tcPr>
            <w:tcW w:w="5811" w:type="dxa"/>
          </w:tcPr>
          <w:p w:rsidR="006E3736" w:rsidRPr="004F1FC6" w:rsidRDefault="00155965" w:rsidP="00493021">
            <w:pPr>
              <w:pStyle w:val="Heading2"/>
              <w:numPr>
                <w:ilvl w:val="1"/>
                <w:numId w:val="1370"/>
              </w:numPr>
              <w:ind w:left="600" w:hanging="567"/>
              <w:jc w:val="both"/>
              <w:rPr>
                <w:rFonts w:ascii="Footlight MT Light" w:hAnsi="Footlight MT Light"/>
                <w:sz w:val="24"/>
                <w:szCs w:val="24"/>
                <w:lang w:val="sv-SE"/>
                <w:rPrChange w:id="19857" w:author="suryavina" w:date="2015-02-06T16:21:00Z">
                  <w:rPr>
                    <w:rFonts w:ascii="Footlight MT Light" w:hAnsi="Footlight MT Light"/>
                    <w:sz w:val="24"/>
                    <w:szCs w:val="24"/>
                    <w:lang w:val="sv-SE"/>
                  </w:rPr>
                </w:rPrChange>
              </w:rPr>
            </w:pPr>
            <w:bookmarkStart w:id="19858" w:name="_Toc410662836"/>
            <w:r w:rsidRPr="004F1FC6">
              <w:rPr>
                <w:rFonts w:ascii="Footlight MT Light" w:hAnsi="Footlight MT Light"/>
                <w:b w:val="0"/>
                <w:sz w:val="24"/>
                <w:szCs w:val="24"/>
                <w:lang w:val="id-ID"/>
                <w:rPrChange w:id="19859" w:author="suryavina" w:date="2015-02-06T16:21:00Z">
                  <w:rPr>
                    <w:rFonts w:ascii="Footlight MT Light" w:hAnsi="Footlight MT Light"/>
                    <w:b w:val="0"/>
                    <w:sz w:val="24"/>
                    <w:szCs w:val="24"/>
                    <w:lang w:val="id-ID"/>
                  </w:rPr>
                </w:rPrChange>
              </w:rPr>
              <w:t>Mengesampingkan</w:t>
            </w:r>
            <w:r w:rsidRPr="004F1FC6">
              <w:rPr>
                <w:rFonts w:ascii="Footlight MT Light" w:hAnsi="Footlight MT Light"/>
                <w:sz w:val="24"/>
                <w:szCs w:val="24"/>
                <w:lang w:val="fi-FI"/>
                <w:rPrChange w:id="19860" w:author="suryavina" w:date="2015-02-06T16:21:00Z">
                  <w:rPr>
                    <w:rFonts w:ascii="Footlight MT Light" w:hAnsi="Footlight MT Light"/>
                    <w:sz w:val="24"/>
                    <w:szCs w:val="24"/>
                    <w:lang w:val="fi-FI"/>
                  </w:rPr>
                </w:rPrChange>
              </w:rPr>
              <w:t xml:space="preserve"> </w:t>
            </w:r>
            <w:r w:rsidRPr="004F1FC6">
              <w:rPr>
                <w:rFonts w:ascii="Footlight MT Light" w:hAnsi="Footlight MT Light"/>
                <w:b w:val="0"/>
                <w:sz w:val="24"/>
                <w:szCs w:val="24"/>
                <w:rPrChange w:id="19861" w:author="suryavina" w:date="2015-02-06T16:21:00Z">
                  <w:rPr>
                    <w:rFonts w:ascii="Footlight MT Light" w:hAnsi="Footlight MT Light"/>
                    <w:b w:val="0"/>
                    <w:sz w:val="24"/>
                    <w:szCs w:val="24"/>
                  </w:rPr>
                </w:rPrChange>
              </w:rPr>
              <w:t xml:space="preserve">dari Pasal 1266 dan 1267 Kitab Undang-Undang Hukum Perdata, </w:t>
            </w:r>
            <w:r w:rsidRPr="004F1FC6">
              <w:rPr>
                <w:rFonts w:ascii="Footlight MT Light" w:hAnsi="Footlight MT Light"/>
                <w:b w:val="0"/>
                <w:sz w:val="24"/>
                <w:szCs w:val="24"/>
                <w:lang w:val="id-ID"/>
                <w:rPrChange w:id="19862" w:author="suryavina" w:date="2015-02-06T16:21:00Z">
                  <w:rPr>
                    <w:rFonts w:ascii="Footlight MT Light" w:hAnsi="Footlight MT Light"/>
                    <w:b w:val="0"/>
                    <w:sz w:val="24"/>
                    <w:szCs w:val="24"/>
                    <w:lang w:val="id-ID"/>
                  </w:rPr>
                </w:rPrChange>
              </w:rPr>
              <w:t>p</w:t>
            </w:r>
            <w:r w:rsidRPr="004F1FC6">
              <w:rPr>
                <w:rFonts w:ascii="Footlight MT Light" w:hAnsi="Footlight MT Light"/>
                <w:b w:val="0"/>
                <w:sz w:val="24"/>
                <w:szCs w:val="24"/>
                <w:rPrChange w:id="19863" w:author="suryavina" w:date="2015-02-06T16:21:00Z">
                  <w:rPr>
                    <w:rFonts w:ascii="Footlight MT Light" w:hAnsi="Footlight MT Light"/>
                    <w:b w:val="0"/>
                    <w:sz w:val="24"/>
                    <w:szCs w:val="24"/>
                  </w:rPr>
                </w:rPrChange>
              </w:rPr>
              <w:t xml:space="preserve">enyedia dapat memutuskan Kontrak ini melalui pemberitahuan tertulis kepada PPK </w:t>
            </w:r>
            <w:r w:rsidRPr="004F1FC6">
              <w:rPr>
                <w:rFonts w:ascii="Footlight MT Light" w:hAnsi="Footlight MT Light"/>
                <w:b w:val="0"/>
                <w:sz w:val="24"/>
                <w:szCs w:val="24"/>
                <w:lang w:val="id-ID"/>
                <w:rPrChange w:id="19864" w:author="suryavina" w:date="2015-02-06T16:21:00Z">
                  <w:rPr>
                    <w:rFonts w:ascii="Footlight MT Light" w:hAnsi="Footlight MT Light"/>
                    <w:b w:val="0"/>
                    <w:sz w:val="24"/>
                    <w:szCs w:val="24"/>
                    <w:lang w:val="id-ID"/>
                  </w:rPr>
                </w:rPrChange>
              </w:rPr>
              <w:t xml:space="preserve">apabila </w:t>
            </w:r>
            <w:r w:rsidRPr="004F1FC6">
              <w:rPr>
                <w:rFonts w:ascii="Footlight MT Light" w:hAnsi="Footlight MT Light"/>
                <w:b w:val="0"/>
                <w:sz w:val="24"/>
                <w:szCs w:val="24"/>
                <w:rPrChange w:id="19865" w:author="suryavina" w:date="2015-02-06T16:21:00Z">
                  <w:rPr>
                    <w:rFonts w:ascii="Footlight MT Light" w:hAnsi="Footlight MT Light"/>
                    <w:b w:val="0"/>
                    <w:sz w:val="24"/>
                    <w:szCs w:val="24"/>
                  </w:rPr>
                </w:rPrChange>
              </w:rPr>
              <w:t>tidaka memenuhi kewajibannnya sesuai dengan ketentuan dalam kontrak.</w:t>
            </w:r>
            <w:bookmarkEnd w:id="19858"/>
            <w:r w:rsidRPr="004F1FC6">
              <w:rPr>
                <w:rFonts w:ascii="Footlight MT Light" w:hAnsi="Footlight MT Light"/>
                <w:b w:val="0"/>
                <w:sz w:val="24"/>
                <w:szCs w:val="24"/>
                <w:rPrChange w:id="19866" w:author="suryavina" w:date="2015-02-06T16:21:00Z">
                  <w:rPr>
                    <w:rFonts w:ascii="Footlight MT Light" w:hAnsi="Footlight MT Light"/>
                    <w:b w:val="0"/>
                    <w:sz w:val="24"/>
                    <w:szCs w:val="24"/>
                  </w:rPr>
                </w:rPrChange>
              </w:rPr>
              <w:t xml:space="preserve"> </w:t>
            </w:r>
          </w:p>
          <w:p w:rsidR="006E3736" w:rsidRPr="004F1FC6" w:rsidRDefault="006E3736" w:rsidP="00493021">
            <w:pPr>
              <w:ind w:left="600"/>
              <w:rPr>
                <w:rFonts w:ascii="Footlight MT Light" w:hAnsi="Footlight MT Light"/>
                <w:sz w:val="24"/>
                <w:szCs w:val="24"/>
                <w:lang w:val="id-ID"/>
                <w:rPrChange w:id="19867" w:author="suryavina" w:date="2015-02-06T16:21:00Z">
                  <w:rPr>
                    <w:rFonts w:ascii="Footlight MT Light" w:hAnsi="Footlight MT Light"/>
                    <w:sz w:val="24"/>
                    <w:szCs w:val="24"/>
                    <w:lang w:val="id-ID"/>
                  </w:rPr>
                </w:rPrChange>
              </w:rPr>
            </w:pPr>
          </w:p>
          <w:p w:rsidR="006E3736" w:rsidRPr="004F1FC6" w:rsidRDefault="00155965" w:rsidP="00493021">
            <w:pPr>
              <w:pStyle w:val="Heading2"/>
              <w:numPr>
                <w:ilvl w:val="1"/>
                <w:numId w:val="1370"/>
              </w:numPr>
              <w:ind w:left="600" w:hanging="567"/>
              <w:jc w:val="both"/>
              <w:rPr>
                <w:rFonts w:ascii="Footlight MT Light" w:hAnsi="Footlight MT Light"/>
                <w:sz w:val="24"/>
                <w:szCs w:val="24"/>
                <w:lang w:val="id-ID"/>
                <w:rPrChange w:id="19868" w:author="suryavina" w:date="2015-02-06T16:21:00Z">
                  <w:rPr>
                    <w:rFonts w:ascii="Footlight MT Light" w:hAnsi="Footlight MT Light"/>
                    <w:sz w:val="24"/>
                    <w:szCs w:val="24"/>
                    <w:lang w:val="id-ID"/>
                  </w:rPr>
                </w:rPrChange>
              </w:rPr>
            </w:pPr>
            <w:bookmarkStart w:id="19869" w:name="_Toc410662837"/>
            <w:r w:rsidRPr="004F1FC6">
              <w:rPr>
                <w:rFonts w:ascii="Footlight MT Light" w:hAnsi="Footlight MT Light"/>
                <w:b w:val="0"/>
                <w:sz w:val="24"/>
                <w:szCs w:val="24"/>
                <w:lang w:val="id-ID"/>
                <w:rPrChange w:id="19870" w:author="suryavina" w:date="2015-02-06T16:21:00Z">
                  <w:rPr>
                    <w:rFonts w:ascii="Footlight MT Light" w:hAnsi="Footlight MT Light"/>
                    <w:b w:val="0"/>
                    <w:sz w:val="24"/>
                    <w:szCs w:val="24"/>
                    <w:lang w:val="id-ID"/>
                  </w:rPr>
                </w:rPrChange>
              </w:rPr>
              <w:t>Dalam hal terjadi pemutusan kontrak PPK membayar kepada penyedia sesuai dengan pencapaian prestasi pekerjaan yang telah diterima oleh PPK sampai dengan tanggal berlakunya pemutusan Kontrak dikurangi dengan denda keterlambatan yang harus dibayar Penyedia (apabila ada), serta Penyedia menyerahkan semua hasil pelaksanaan kepada PPK dan selanjutnya menjadi hak milik PPK.</w:t>
            </w:r>
            <w:bookmarkEnd w:id="19869"/>
          </w:p>
          <w:p w:rsidR="006E3736" w:rsidRPr="004F1FC6" w:rsidRDefault="006E3736" w:rsidP="00493021">
            <w:pPr>
              <w:ind w:left="1026"/>
              <w:rPr>
                <w:rFonts w:ascii="Footlight MT Light" w:hAnsi="Footlight MT Light"/>
                <w:sz w:val="24"/>
                <w:szCs w:val="24"/>
                <w:lang w:val="id-ID"/>
                <w:rPrChange w:id="19871" w:author="suryavina" w:date="2015-02-06T16:21:00Z">
                  <w:rPr>
                    <w:rFonts w:ascii="Footlight MT Light" w:hAnsi="Footlight MT Light"/>
                    <w:sz w:val="24"/>
                    <w:szCs w:val="24"/>
                    <w:lang w:val="id-ID"/>
                  </w:rPr>
                </w:rPrChange>
              </w:rPr>
            </w:pPr>
          </w:p>
          <w:p w:rsidR="006E3736" w:rsidRPr="004F1FC6" w:rsidRDefault="006E3736" w:rsidP="00493021">
            <w:pPr>
              <w:ind w:left="1026"/>
              <w:rPr>
                <w:rFonts w:ascii="Footlight MT Light" w:hAnsi="Footlight MT Light"/>
                <w:sz w:val="24"/>
                <w:szCs w:val="24"/>
                <w:lang w:val="id-ID"/>
                <w:rPrChange w:id="19872" w:author="suryavina" w:date="2015-02-06T16:21:00Z">
                  <w:rPr>
                    <w:rFonts w:ascii="Footlight MT Light" w:hAnsi="Footlight MT Light"/>
                    <w:sz w:val="24"/>
                    <w:szCs w:val="24"/>
                    <w:lang w:val="id-ID"/>
                  </w:rPr>
                </w:rPrChange>
              </w:rPr>
            </w:pPr>
          </w:p>
        </w:tc>
      </w:tr>
      <w:tr w:rsidR="006E3736" w:rsidRPr="004F1FC6" w:rsidTr="00493021">
        <w:tc>
          <w:tcPr>
            <w:tcW w:w="2235" w:type="dxa"/>
          </w:tcPr>
          <w:p w:rsidR="006E3736" w:rsidRPr="004F1FC6" w:rsidRDefault="00155965" w:rsidP="00493021">
            <w:pPr>
              <w:pStyle w:val="Heading2"/>
              <w:numPr>
                <w:ilvl w:val="0"/>
                <w:numId w:val="1236"/>
              </w:numPr>
              <w:tabs>
                <w:tab w:val="clear" w:pos="643"/>
                <w:tab w:val="num" w:pos="426"/>
              </w:tabs>
              <w:ind w:left="426" w:hanging="426"/>
              <w:jc w:val="left"/>
              <w:rPr>
                <w:rFonts w:ascii="Footlight MT Light" w:hAnsi="Footlight MT Light"/>
                <w:sz w:val="24"/>
                <w:szCs w:val="24"/>
                <w:lang w:val="id-ID"/>
                <w:rPrChange w:id="19873" w:author="suryavina" w:date="2015-02-06T16:21:00Z">
                  <w:rPr>
                    <w:rFonts w:ascii="Footlight MT Light" w:hAnsi="Footlight MT Light"/>
                    <w:sz w:val="24"/>
                    <w:szCs w:val="24"/>
                    <w:lang w:val="id-ID"/>
                  </w:rPr>
                </w:rPrChange>
              </w:rPr>
            </w:pPr>
            <w:bookmarkStart w:id="19874" w:name="_Toc410662838"/>
            <w:r w:rsidRPr="004F1FC6">
              <w:rPr>
                <w:rFonts w:ascii="Footlight MT Light" w:hAnsi="Footlight MT Light"/>
                <w:sz w:val="24"/>
                <w:szCs w:val="24"/>
                <w:rPrChange w:id="19875" w:author="suryavina" w:date="2015-02-06T16:21:00Z">
                  <w:rPr>
                    <w:rFonts w:ascii="Footlight MT Light" w:hAnsi="Footlight MT Light"/>
                    <w:sz w:val="24"/>
                    <w:szCs w:val="24"/>
                  </w:rPr>
                </w:rPrChange>
              </w:rPr>
              <w:t>Pemutusan Kontrak akibat lainnya</w:t>
            </w:r>
            <w:bookmarkEnd w:id="19874"/>
          </w:p>
        </w:tc>
        <w:tc>
          <w:tcPr>
            <w:tcW w:w="5811" w:type="dxa"/>
          </w:tcPr>
          <w:p w:rsidR="006E3736" w:rsidRPr="004F1FC6" w:rsidRDefault="00155965" w:rsidP="00493021">
            <w:pPr>
              <w:tabs>
                <w:tab w:val="left" w:pos="600"/>
              </w:tabs>
              <w:rPr>
                <w:rFonts w:ascii="Footlight MT Light" w:hAnsi="Footlight MT Light"/>
                <w:sz w:val="24"/>
                <w:szCs w:val="24"/>
                <w:lang w:val="id-ID"/>
                <w:rPrChange w:id="19876"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af-ZA"/>
                <w:rPrChange w:id="19877" w:author="suryavina" w:date="2015-02-06T16:21:00Z">
                  <w:rPr>
                    <w:rFonts w:ascii="Footlight MT Light" w:hAnsi="Footlight MT Light"/>
                    <w:sz w:val="24"/>
                    <w:szCs w:val="24"/>
                    <w:lang w:val="af-ZA"/>
                  </w:rPr>
                </w:rPrChange>
              </w:rPr>
              <w:t>Dalam</w:t>
            </w:r>
            <w:r w:rsidRPr="004F1FC6">
              <w:rPr>
                <w:rFonts w:ascii="Footlight MT Light" w:hAnsi="Footlight MT Light"/>
                <w:sz w:val="24"/>
                <w:szCs w:val="24"/>
                <w:rPrChange w:id="19878" w:author="suryavina" w:date="2015-02-06T16:21:00Z">
                  <w:rPr>
                    <w:rFonts w:ascii="Footlight MT Light" w:hAnsi="Footlight MT Light"/>
                    <w:sz w:val="24"/>
                    <w:szCs w:val="24"/>
                  </w:rPr>
                </w:rPrChange>
              </w:rPr>
              <w:t xml:space="preserve"> hal pemutusan kontrak dilakukan karena PPK terlibat </w:t>
            </w:r>
            <w:r w:rsidRPr="004F1FC6">
              <w:rPr>
                <w:rFonts w:ascii="Footlight MT Light" w:hAnsi="Footlight MT Light"/>
                <w:sz w:val="24"/>
                <w:szCs w:val="24"/>
                <w:lang w:val="af-ZA"/>
                <w:rPrChange w:id="19879" w:author="suryavina" w:date="2015-02-06T16:21:00Z">
                  <w:rPr>
                    <w:rFonts w:ascii="Footlight MT Light" w:hAnsi="Footlight MT Light"/>
                    <w:sz w:val="24"/>
                    <w:szCs w:val="24"/>
                    <w:lang w:val="af-ZA"/>
                  </w:rPr>
                </w:rPrChange>
              </w:rPr>
              <w:t>penyimpangan prosedur, melakukan KKN dan/atau pelanggararan persaingan usaha yang sehat dalam pelaksanaan pengadaan, maka PPK dikenakan sanksi berdasarkan peraturan perundang-undangan.</w:t>
            </w:r>
          </w:p>
          <w:p w:rsidR="006E3736" w:rsidRPr="004F1FC6" w:rsidRDefault="006E3736" w:rsidP="00493021">
            <w:pPr>
              <w:tabs>
                <w:tab w:val="left" w:pos="600"/>
              </w:tabs>
              <w:rPr>
                <w:rFonts w:ascii="Footlight MT Light" w:hAnsi="Footlight MT Light"/>
                <w:sz w:val="24"/>
                <w:szCs w:val="24"/>
                <w:lang w:val="id-ID"/>
                <w:rPrChange w:id="19880" w:author="suryavina" w:date="2015-02-06T16:21:00Z">
                  <w:rPr>
                    <w:rFonts w:ascii="Footlight MT Light" w:hAnsi="Footlight MT Light"/>
                    <w:sz w:val="24"/>
                    <w:szCs w:val="24"/>
                    <w:lang w:val="id-ID"/>
                  </w:rPr>
                </w:rPrChange>
              </w:rPr>
            </w:pPr>
          </w:p>
        </w:tc>
      </w:tr>
      <w:tr w:rsidR="006E3736" w:rsidRPr="004F1FC6" w:rsidTr="00493021">
        <w:tc>
          <w:tcPr>
            <w:tcW w:w="8046" w:type="dxa"/>
            <w:gridSpan w:val="2"/>
          </w:tcPr>
          <w:p w:rsidR="006E3736" w:rsidRPr="004F1FC6" w:rsidRDefault="00155965" w:rsidP="00493021">
            <w:pPr>
              <w:pStyle w:val="Heading1"/>
              <w:numPr>
                <w:ilvl w:val="0"/>
                <w:numId w:val="1314"/>
              </w:numPr>
              <w:ind w:left="284" w:hanging="284"/>
              <w:jc w:val="left"/>
              <w:rPr>
                <w:rFonts w:ascii="Footlight MT Light" w:hAnsi="Footlight MT Light"/>
                <w:sz w:val="24"/>
                <w:szCs w:val="24"/>
                <w:lang w:val="id-ID"/>
                <w:rPrChange w:id="19881" w:author="suryavina" w:date="2015-02-06T16:21:00Z">
                  <w:rPr>
                    <w:rFonts w:ascii="Footlight MT Light" w:hAnsi="Footlight MT Light"/>
                    <w:sz w:val="24"/>
                    <w:szCs w:val="24"/>
                    <w:lang w:val="id-ID"/>
                  </w:rPr>
                </w:rPrChange>
              </w:rPr>
            </w:pPr>
            <w:bookmarkStart w:id="19882" w:name="_Toc410662839"/>
            <w:r w:rsidRPr="004F1FC6">
              <w:rPr>
                <w:rFonts w:ascii="Footlight MT Light" w:hAnsi="Footlight MT Light"/>
                <w:sz w:val="24"/>
                <w:szCs w:val="24"/>
                <w:lang w:val="id-ID"/>
                <w:rPrChange w:id="19883" w:author="suryavina" w:date="2015-02-06T16:21:00Z">
                  <w:rPr>
                    <w:rFonts w:ascii="Footlight MT Light" w:hAnsi="Footlight MT Light"/>
                    <w:sz w:val="24"/>
                    <w:szCs w:val="24"/>
                    <w:lang w:val="id-ID"/>
                  </w:rPr>
                </w:rPrChange>
              </w:rPr>
              <w:t>HAK DAN KEWAJIBAN PENYEDIA</w:t>
            </w:r>
            <w:bookmarkEnd w:id="19882"/>
          </w:p>
          <w:p w:rsidR="006E3736" w:rsidRPr="004F1FC6" w:rsidRDefault="006E3736" w:rsidP="00493021">
            <w:pPr>
              <w:tabs>
                <w:tab w:val="left" w:pos="600"/>
              </w:tabs>
              <w:ind w:left="600"/>
              <w:rPr>
                <w:rFonts w:ascii="Footlight MT Light" w:hAnsi="Footlight MT Light"/>
                <w:sz w:val="24"/>
                <w:szCs w:val="24"/>
                <w:rPrChange w:id="19884" w:author="suryavina" w:date="2015-02-06T16:21:00Z">
                  <w:rPr>
                    <w:rFonts w:ascii="Footlight MT Light" w:hAnsi="Footlight MT Light"/>
                    <w:sz w:val="24"/>
                    <w:szCs w:val="24"/>
                  </w:rPr>
                </w:rPrChange>
              </w:rPr>
            </w:pPr>
          </w:p>
        </w:tc>
      </w:tr>
      <w:tr w:rsidR="006E3736" w:rsidRPr="004F1FC6" w:rsidTr="00493021">
        <w:tc>
          <w:tcPr>
            <w:tcW w:w="2235" w:type="dxa"/>
          </w:tcPr>
          <w:p w:rsidR="006E3736" w:rsidRPr="004F1FC6" w:rsidRDefault="00155965" w:rsidP="00493021">
            <w:pPr>
              <w:pStyle w:val="Heading2"/>
              <w:numPr>
                <w:ilvl w:val="0"/>
                <w:numId w:val="1236"/>
              </w:numPr>
              <w:tabs>
                <w:tab w:val="clear" w:pos="643"/>
              </w:tabs>
              <w:ind w:left="426" w:hanging="426"/>
              <w:jc w:val="left"/>
              <w:rPr>
                <w:rFonts w:ascii="Footlight MT Light" w:hAnsi="Footlight MT Light"/>
                <w:sz w:val="24"/>
                <w:szCs w:val="24"/>
                <w:rPrChange w:id="19885" w:author="suryavina" w:date="2015-02-06T16:21:00Z">
                  <w:rPr>
                    <w:rFonts w:ascii="Footlight MT Light" w:hAnsi="Footlight MT Light"/>
                    <w:sz w:val="24"/>
                    <w:szCs w:val="24"/>
                  </w:rPr>
                </w:rPrChange>
              </w:rPr>
            </w:pPr>
            <w:bookmarkStart w:id="19886" w:name="_Toc410662840"/>
            <w:r w:rsidRPr="004F1FC6">
              <w:rPr>
                <w:rFonts w:ascii="Footlight MT Light" w:hAnsi="Footlight MT Light"/>
                <w:sz w:val="24"/>
                <w:szCs w:val="24"/>
                <w:rPrChange w:id="19887" w:author="suryavina" w:date="2015-02-06T16:21:00Z">
                  <w:rPr>
                    <w:rFonts w:ascii="Footlight MT Light" w:hAnsi="Footlight MT Light"/>
                    <w:sz w:val="24"/>
                    <w:szCs w:val="24"/>
                  </w:rPr>
                </w:rPrChange>
              </w:rPr>
              <w:t>Hak dan Kewajiban P</w:t>
            </w:r>
            <w:r w:rsidRPr="004F1FC6">
              <w:rPr>
                <w:rFonts w:ascii="Footlight MT Light" w:hAnsi="Footlight MT Light"/>
                <w:sz w:val="24"/>
                <w:szCs w:val="24"/>
                <w:lang w:val="id-ID"/>
                <w:rPrChange w:id="19888" w:author="suryavina" w:date="2015-02-06T16:21:00Z">
                  <w:rPr>
                    <w:rFonts w:ascii="Footlight MT Light" w:hAnsi="Footlight MT Light"/>
                    <w:sz w:val="24"/>
                    <w:szCs w:val="24"/>
                    <w:lang w:val="id-ID"/>
                  </w:rPr>
                </w:rPrChange>
              </w:rPr>
              <w:t>enyedia</w:t>
            </w:r>
            <w:bookmarkEnd w:id="19886"/>
          </w:p>
        </w:tc>
        <w:tc>
          <w:tcPr>
            <w:tcW w:w="5811" w:type="dxa"/>
          </w:tcPr>
          <w:p w:rsidR="006E3736" w:rsidRPr="004F1FC6" w:rsidRDefault="00155965" w:rsidP="00493021">
            <w:pPr>
              <w:numPr>
                <w:ilvl w:val="1"/>
                <w:numId w:val="1236"/>
              </w:numPr>
              <w:tabs>
                <w:tab w:val="left" w:pos="600"/>
              </w:tabs>
              <w:ind w:left="600" w:hanging="567"/>
              <w:rPr>
                <w:rFonts w:ascii="Footlight MT Light" w:hAnsi="Footlight MT Light"/>
                <w:sz w:val="24"/>
                <w:szCs w:val="24"/>
                <w:lang w:val="sv-SE"/>
                <w:rPrChange w:id="19889"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id-ID"/>
                <w:rPrChange w:id="19890" w:author="suryavina" w:date="2015-02-06T16:21:00Z">
                  <w:rPr>
                    <w:rFonts w:ascii="Footlight MT Light" w:hAnsi="Footlight MT Light"/>
                    <w:sz w:val="24"/>
                    <w:szCs w:val="24"/>
                    <w:lang w:val="id-ID"/>
                  </w:rPr>
                </w:rPrChange>
              </w:rPr>
              <w:t>Penyedia memiliki hak dan kewajiban:</w:t>
            </w:r>
          </w:p>
          <w:p w:rsidR="006E3736" w:rsidRPr="004F1FC6" w:rsidRDefault="00155965" w:rsidP="00493021">
            <w:pPr>
              <w:numPr>
                <w:ilvl w:val="0"/>
                <w:numId w:val="1355"/>
              </w:numPr>
              <w:tabs>
                <w:tab w:val="left" w:pos="600"/>
              </w:tabs>
              <w:ind w:left="1026" w:hanging="426"/>
              <w:rPr>
                <w:rFonts w:ascii="Footlight MT Light" w:hAnsi="Footlight MT Light"/>
                <w:sz w:val="24"/>
                <w:szCs w:val="24"/>
                <w:lang w:val="sv-SE"/>
                <w:rPrChange w:id="19891"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9892" w:author="suryavina" w:date="2015-02-06T16:21:00Z">
                  <w:rPr>
                    <w:rFonts w:ascii="Footlight MT Light" w:hAnsi="Footlight MT Light"/>
                    <w:sz w:val="24"/>
                    <w:szCs w:val="24"/>
                    <w:lang w:val="sv-SE"/>
                  </w:rPr>
                </w:rPrChange>
              </w:rPr>
              <w:t>menerima pembayaran untuk pelaksanaan pekerjaan sesuai dengan harga yang telah ditentukan dalam kontrak;</w:t>
            </w:r>
          </w:p>
          <w:p w:rsidR="006E3736" w:rsidRPr="004F1FC6" w:rsidRDefault="00155965" w:rsidP="00493021">
            <w:pPr>
              <w:numPr>
                <w:ilvl w:val="0"/>
                <w:numId w:val="1355"/>
              </w:numPr>
              <w:tabs>
                <w:tab w:val="left" w:pos="600"/>
              </w:tabs>
              <w:ind w:left="1026" w:hanging="426"/>
              <w:rPr>
                <w:rFonts w:ascii="Footlight MT Light" w:hAnsi="Footlight MT Light"/>
                <w:sz w:val="24"/>
                <w:szCs w:val="24"/>
                <w:lang w:val="sv-SE"/>
                <w:rPrChange w:id="19893"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9894" w:author="suryavina" w:date="2015-02-06T16:21:00Z">
                  <w:rPr>
                    <w:rFonts w:ascii="Footlight MT Light" w:hAnsi="Footlight MT Light"/>
                    <w:sz w:val="24"/>
                    <w:szCs w:val="24"/>
                    <w:lang w:val="sv-SE"/>
                  </w:rPr>
                </w:rPrChange>
              </w:rPr>
              <w:t>berhak meminta fasilitas-fasilitas dalam bentuk sarana dan prasarana dari pihak PPK untuk kelancaran pelaksanaan pekerjaan sesuai ketentuan kontrak;</w:t>
            </w:r>
          </w:p>
          <w:p w:rsidR="006E3736" w:rsidRPr="004F1FC6" w:rsidRDefault="00155965" w:rsidP="00493021">
            <w:pPr>
              <w:numPr>
                <w:ilvl w:val="0"/>
                <w:numId w:val="1355"/>
              </w:numPr>
              <w:tabs>
                <w:tab w:val="left" w:pos="600"/>
              </w:tabs>
              <w:ind w:left="1026" w:hanging="426"/>
              <w:rPr>
                <w:rFonts w:ascii="Footlight MT Light" w:hAnsi="Footlight MT Light"/>
                <w:sz w:val="24"/>
                <w:szCs w:val="24"/>
                <w:lang w:val="sv-SE"/>
                <w:rPrChange w:id="19895"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9896" w:author="suryavina" w:date="2015-02-06T16:21:00Z">
                  <w:rPr>
                    <w:rFonts w:ascii="Footlight MT Light" w:hAnsi="Footlight MT Light"/>
                    <w:sz w:val="24"/>
                    <w:szCs w:val="24"/>
                    <w:lang w:val="sv-SE"/>
                  </w:rPr>
                </w:rPrChange>
              </w:rPr>
              <w:t>melaporkan pelaksanaan pekerjaan secara periodik kepada pihak PPK;</w:t>
            </w:r>
          </w:p>
          <w:p w:rsidR="006E3736" w:rsidRPr="004F1FC6" w:rsidRDefault="00155965" w:rsidP="00493021">
            <w:pPr>
              <w:numPr>
                <w:ilvl w:val="0"/>
                <w:numId w:val="1355"/>
              </w:numPr>
              <w:tabs>
                <w:tab w:val="left" w:pos="600"/>
              </w:tabs>
              <w:ind w:left="1026" w:hanging="426"/>
              <w:rPr>
                <w:rFonts w:ascii="Footlight MT Light" w:hAnsi="Footlight MT Light"/>
                <w:sz w:val="24"/>
                <w:szCs w:val="24"/>
                <w:lang w:val="sv-SE"/>
                <w:rPrChange w:id="19897"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9898" w:author="suryavina" w:date="2015-02-06T16:21:00Z">
                  <w:rPr>
                    <w:rFonts w:ascii="Footlight MT Light" w:hAnsi="Footlight MT Light"/>
                    <w:sz w:val="24"/>
                    <w:szCs w:val="24"/>
                    <w:lang w:val="sv-SE"/>
                  </w:rPr>
                </w:rPrChange>
              </w:rPr>
              <w:t xml:space="preserve">melaksanakan dan menyelesaikan pekerjaan sesuai dengan jadwal pelaksanaan pekerjaan yang telah ditetapkan dalam kontrak;  </w:t>
            </w:r>
          </w:p>
          <w:p w:rsidR="006E3736" w:rsidRPr="004F1FC6" w:rsidRDefault="00155965" w:rsidP="00493021">
            <w:pPr>
              <w:numPr>
                <w:ilvl w:val="0"/>
                <w:numId w:val="1355"/>
              </w:numPr>
              <w:tabs>
                <w:tab w:val="left" w:pos="600"/>
              </w:tabs>
              <w:ind w:left="1026" w:hanging="426"/>
              <w:rPr>
                <w:rFonts w:ascii="Footlight MT Light" w:hAnsi="Footlight MT Light"/>
                <w:sz w:val="24"/>
                <w:szCs w:val="24"/>
                <w:lang w:val="sv-SE"/>
                <w:rPrChange w:id="19899"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9900" w:author="suryavina" w:date="2015-02-06T16:21:00Z">
                  <w:rPr>
                    <w:rFonts w:ascii="Footlight MT Light" w:hAnsi="Footlight MT Light"/>
                    <w:sz w:val="24"/>
                    <w:szCs w:val="24"/>
                    <w:lang w:val="sv-SE"/>
                  </w:rPr>
                </w:rPrChange>
              </w:rPr>
              <w:t>memberikan keterangan-keterangan yang diperlukan untuk pemeriksaan pelaksanaan yang dilakukan PPK;</w:t>
            </w:r>
          </w:p>
          <w:p w:rsidR="006E3736" w:rsidRPr="004F1FC6" w:rsidRDefault="00155965" w:rsidP="00493021">
            <w:pPr>
              <w:numPr>
                <w:ilvl w:val="0"/>
                <w:numId w:val="1355"/>
              </w:numPr>
              <w:tabs>
                <w:tab w:val="left" w:pos="600"/>
              </w:tabs>
              <w:ind w:left="1026" w:hanging="426"/>
              <w:rPr>
                <w:rFonts w:ascii="Footlight MT Light" w:hAnsi="Footlight MT Light"/>
                <w:sz w:val="24"/>
                <w:szCs w:val="24"/>
                <w:lang w:val="sv-SE"/>
                <w:rPrChange w:id="19901"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9902" w:author="suryavina" w:date="2015-02-06T16:21:00Z">
                  <w:rPr>
                    <w:rFonts w:ascii="Footlight MT Light" w:hAnsi="Footlight MT Light"/>
                    <w:sz w:val="24"/>
                    <w:szCs w:val="24"/>
                    <w:lang w:val="sv-SE"/>
                  </w:rPr>
                </w:rPrChange>
              </w:rPr>
              <w:t>menyerahkan hasil pekerjaan sesuai dengan jadwal penyerahan pekerjaan yang telah ditetapkan dalam kontrak;</w:t>
            </w:r>
          </w:p>
          <w:p w:rsidR="006E3736" w:rsidRPr="004F1FC6" w:rsidRDefault="00155965" w:rsidP="00493021">
            <w:pPr>
              <w:numPr>
                <w:ilvl w:val="0"/>
                <w:numId w:val="1355"/>
              </w:numPr>
              <w:tabs>
                <w:tab w:val="left" w:pos="600"/>
              </w:tabs>
              <w:ind w:left="1026" w:hanging="426"/>
              <w:rPr>
                <w:rFonts w:ascii="Footlight MT Light" w:hAnsi="Footlight MT Light"/>
                <w:sz w:val="24"/>
                <w:szCs w:val="24"/>
                <w:lang w:val="sv-SE"/>
                <w:rPrChange w:id="19903"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9904" w:author="suryavina" w:date="2015-02-06T16:21:00Z">
                  <w:rPr>
                    <w:rFonts w:ascii="Footlight MT Light" w:hAnsi="Footlight MT Light"/>
                    <w:sz w:val="24"/>
                    <w:szCs w:val="24"/>
                    <w:lang w:val="sv-SE"/>
                  </w:rPr>
                </w:rPrChange>
              </w:rPr>
              <w:t>mengambil langkah-langkah yang memadai untuk melindungi lingkungan tempat kerja dan membatasi perusakan dan gangguan kepada masyarakat maupun miliknya, akibat kegiatan penyedia;</w:t>
            </w:r>
            <w:r w:rsidRPr="004F1FC6">
              <w:rPr>
                <w:rFonts w:ascii="Footlight MT Light" w:hAnsi="Footlight MT Light"/>
                <w:sz w:val="24"/>
                <w:szCs w:val="24"/>
                <w:lang w:val="id-ID"/>
                <w:rPrChange w:id="19905" w:author="suryavina" w:date="2015-02-06T16:21:00Z">
                  <w:rPr>
                    <w:rFonts w:ascii="Footlight MT Light" w:hAnsi="Footlight MT Light"/>
                    <w:sz w:val="24"/>
                    <w:szCs w:val="24"/>
                    <w:lang w:val="id-ID"/>
                  </w:rPr>
                </w:rPrChange>
              </w:rPr>
              <w:t xml:space="preserve"> </w:t>
            </w:r>
          </w:p>
          <w:p w:rsidR="006E3736" w:rsidRPr="004F1FC6" w:rsidRDefault="00155965" w:rsidP="00493021">
            <w:pPr>
              <w:numPr>
                <w:ilvl w:val="0"/>
                <w:numId w:val="1355"/>
              </w:numPr>
              <w:tabs>
                <w:tab w:val="left" w:pos="600"/>
              </w:tabs>
              <w:ind w:left="1026" w:hanging="426"/>
              <w:rPr>
                <w:rFonts w:ascii="Footlight MT Light" w:hAnsi="Footlight MT Light"/>
                <w:sz w:val="24"/>
                <w:szCs w:val="24"/>
                <w:lang w:val="sv-SE"/>
                <w:rPrChange w:id="19906"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9907" w:author="suryavina" w:date="2015-02-06T16:21:00Z">
                  <w:rPr>
                    <w:rFonts w:ascii="Footlight MT Light" w:hAnsi="Footlight MT Light"/>
                    <w:sz w:val="24"/>
                    <w:szCs w:val="24"/>
                    <w:lang w:val="sv-SE"/>
                  </w:rPr>
                </w:rPrChange>
              </w:rPr>
              <w:t>melaksanakan perjanjian dan kewajiban-kewajiban yang dibebankan kepadanya dengan penuh tanggung-jawab, ketekunan, efisien dan ekonomis serta memenuhi kriteria teknik profesional dan melindungi</w:t>
            </w:r>
            <w:r w:rsidRPr="004F1FC6">
              <w:rPr>
                <w:rFonts w:ascii="Footlight MT Light" w:hAnsi="Footlight MT Light"/>
                <w:sz w:val="24"/>
                <w:szCs w:val="24"/>
                <w:lang w:val="id-ID"/>
                <w:rPrChange w:id="19908" w:author="suryavina" w:date="2015-02-06T16:21:00Z">
                  <w:rPr>
                    <w:rFonts w:ascii="Footlight MT Light" w:hAnsi="Footlight MT Light"/>
                    <w:sz w:val="24"/>
                    <w:szCs w:val="24"/>
                    <w:lang w:val="id-ID"/>
                  </w:rPr>
                </w:rPrChange>
              </w:rPr>
              <w:t xml:space="preserve"> secara efektif peralatan-peralatan, mesin, material yang berkaitan dengan pekerjaan dalam kontrak;</w:t>
            </w:r>
          </w:p>
          <w:p w:rsidR="006E3736" w:rsidRPr="004F1FC6" w:rsidRDefault="006E3736" w:rsidP="00493021">
            <w:pPr>
              <w:tabs>
                <w:tab w:val="left" w:pos="600"/>
              </w:tabs>
              <w:ind w:left="600"/>
              <w:rPr>
                <w:rFonts w:ascii="Footlight MT Light" w:hAnsi="Footlight MT Light"/>
                <w:sz w:val="24"/>
                <w:szCs w:val="24"/>
                <w:lang w:val="sv-SE"/>
                <w:rPrChange w:id="19909" w:author="suryavina" w:date="2015-02-06T16:21:00Z">
                  <w:rPr>
                    <w:rFonts w:ascii="Footlight MT Light" w:hAnsi="Footlight MT Light"/>
                    <w:sz w:val="24"/>
                    <w:szCs w:val="24"/>
                    <w:lang w:val="sv-SE"/>
                  </w:rPr>
                </w:rPrChange>
              </w:rPr>
            </w:pPr>
          </w:p>
          <w:p w:rsidR="006E3736" w:rsidRPr="004F1FC6" w:rsidRDefault="00155965" w:rsidP="00493021">
            <w:pPr>
              <w:numPr>
                <w:ilvl w:val="1"/>
                <w:numId w:val="1236"/>
              </w:numPr>
              <w:tabs>
                <w:tab w:val="left" w:pos="600"/>
              </w:tabs>
              <w:ind w:left="600" w:hanging="567"/>
              <w:rPr>
                <w:rFonts w:ascii="Footlight MT Light" w:hAnsi="Footlight MT Light"/>
                <w:sz w:val="24"/>
                <w:szCs w:val="24"/>
                <w:lang w:val="sv-SE"/>
                <w:rPrChange w:id="19910"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9911" w:author="suryavina" w:date="2015-02-06T16:21:00Z">
                  <w:rPr>
                    <w:rFonts w:ascii="Footlight MT Light" w:hAnsi="Footlight MT Light"/>
                    <w:sz w:val="24"/>
                    <w:szCs w:val="24"/>
                    <w:lang w:val="sv-SE"/>
                  </w:rPr>
                </w:rPrChange>
              </w:rPr>
              <w:t>melaksanakan jasa konsultansi sesuai dengan hukum yang berlaku di Indonesia. PPK secara tertulis akan memberitahukan kepada penyedia mengenai kebiasaan-kebiasaan setempat;</w:t>
            </w:r>
          </w:p>
          <w:p w:rsidR="006E3736" w:rsidRPr="004F1FC6" w:rsidRDefault="006E3736" w:rsidP="00493021">
            <w:pPr>
              <w:tabs>
                <w:tab w:val="left" w:pos="600"/>
              </w:tabs>
              <w:rPr>
                <w:rFonts w:ascii="Footlight MT Light" w:hAnsi="Footlight MT Light"/>
                <w:sz w:val="24"/>
                <w:szCs w:val="24"/>
                <w:lang w:val="sv-SE"/>
                <w:rPrChange w:id="19912" w:author="suryavina" w:date="2015-02-06T16:21:00Z">
                  <w:rPr>
                    <w:rFonts w:ascii="Footlight MT Light" w:hAnsi="Footlight MT Light"/>
                    <w:sz w:val="24"/>
                    <w:szCs w:val="24"/>
                    <w:lang w:val="sv-SE"/>
                  </w:rPr>
                </w:rPrChange>
              </w:rPr>
            </w:pPr>
          </w:p>
          <w:p w:rsidR="006E3736" w:rsidRPr="004F1FC6" w:rsidRDefault="00155965" w:rsidP="00493021">
            <w:pPr>
              <w:numPr>
                <w:ilvl w:val="1"/>
                <w:numId w:val="1236"/>
              </w:numPr>
              <w:tabs>
                <w:tab w:val="left" w:pos="600"/>
              </w:tabs>
              <w:ind w:left="600" w:hanging="600"/>
              <w:rPr>
                <w:rFonts w:ascii="Footlight MT Light" w:hAnsi="Footlight MT Light"/>
                <w:sz w:val="24"/>
                <w:szCs w:val="24"/>
                <w:lang w:val="sv-SE"/>
                <w:rPrChange w:id="19913"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9914" w:author="suryavina" w:date="2015-02-06T16:21:00Z">
                  <w:rPr>
                    <w:rFonts w:ascii="Footlight MT Light" w:hAnsi="Footlight MT Light"/>
                    <w:sz w:val="24"/>
                    <w:szCs w:val="24"/>
                    <w:lang w:val="sv-SE"/>
                  </w:rPr>
                </w:rPrChange>
              </w:rPr>
              <w:t>penyedia tidak aka</w:t>
            </w:r>
            <w:r w:rsidRPr="004F1FC6">
              <w:rPr>
                <w:rFonts w:ascii="Footlight MT Light" w:hAnsi="Footlight MT Light"/>
                <w:sz w:val="24"/>
                <w:szCs w:val="24"/>
                <w:lang w:val="id-ID"/>
                <w:rPrChange w:id="19915" w:author="suryavina" w:date="2015-02-06T16:21:00Z">
                  <w:rPr>
                    <w:rFonts w:ascii="Footlight MT Light" w:hAnsi="Footlight MT Light"/>
                    <w:sz w:val="24"/>
                    <w:szCs w:val="24"/>
                    <w:lang w:val="id-ID"/>
                  </w:rPr>
                </w:rPrChange>
              </w:rPr>
              <w:t>n menerima keuntungan untuk mereka sendiri dari komisi usaha (</w:t>
            </w:r>
            <w:r w:rsidRPr="004F1FC6">
              <w:rPr>
                <w:rFonts w:ascii="Footlight MT Light" w:hAnsi="Footlight MT Light"/>
                <w:i/>
                <w:iCs/>
                <w:sz w:val="24"/>
                <w:szCs w:val="24"/>
                <w:lang w:val="id-ID"/>
                <w:rPrChange w:id="19916" w:author="suryavina" w:date="2015-02-06T16:21:00Z">
                  <w:rPr>
                    <w:rFonts w:ascii="Footlight MT Light" w:hAnsi="Footlight MT Light"/>
                    <w:i/>
                    <w:iCs/>
                    <w:sz w:val="24"/>
                    <w:szCs w:val="24"/>
                    <w:lang w:val="id-ID"/>
                  </w:rPr>
                </w:rPrChange>
              </w:rPr>
              <w:t>trade commision</w:t>
            </w:r>
            <w:r w:rsidRPr="004F1FC6">
              <w:rPr>
                <w:rFonts w:ascii="Footlight MT Light" w:hAnsi="Footlight MT Light"/>
                <w:sz w:val="24"/>
                <w:szCs w:val="24"/>
                <w:lang w:val="id-ID"/>
                <w:rPrChange w:id="19917" w:author="suryavina" w:date="2015-02-06T16:21:00Z">
                  <w:rPr>
                    <w:rFonts w:ascii="Footlight MT Light" w:hAnsi="Footlight MT Light"/>
                    <w:sz w:val="24"/>
                    <w:szCs w:val="24"/>
                    <w:lang w:val="id-ID"/>
                  </w:rPr>
                </w:rPrChange>
              </w:rPr>
              <w:t>), rabat (</w:t>
            </w:r>
            <w:r w:rsidRPr="004F1FC6">
              <w:rPr>
                <w:rFonts w:ascii="Footlight MT Light" w:hAnsi="Footlight MT Light"/>
                <w:i/>
                <w:iCs/>
                <w:sz w:val="24"/>
                <w:szCs w:val="24"/>
                <w:lang w:val="id-ID"/>
                <w:rPrChange w:id="19918" w:author="suryavina" w:date="2015-02-06T16:21:00Z">
                  <w:rPr>
                    <w:rFonts w:ascii="Footlight MT Light" w:hAnsi="Footlight MT Light"/>
                    <w:i/>
                    <w:iCs/>
                    <w:sz w:val="24"/>
                    <w:szCs w:val="24"/>
                    <w:lang w:val="id-ID"/>
                  </w:rPr>
                </w:rPrChange>
              </w:rPr>
              <w:t>discount)</w:t>
            </w:r>
            <w:r w:rsidRPr="004F1FC6">
              <w:rPr>
                <w:rFonts w:ascii="Footlight MT Light" w:hAnsi="Footlight MT Light"/>
                <w:sz w:val="24"/>
                <w:szCs w:val="24"/>
                <w:lang w:val="id-ID"/>
                <w:rPrChange w:id="19919" w:author="suryavina" w:date="2015-02-06T16:21:00Z">
                  <w:rPr>
                    <w:rFonts w:ascii="Footlight MT Light" w:hAnsi="Footlight MT Light"/>
                    <w:sz w:val="24"/>
                    <w:szCs w:val="24"/>
                    <w:lang w:val="id-ID"/>
                  </w:rPr>
                </w:rPrChange>
              </w:rPr>
              <w:t xml:space="preserve"> at</w:t>
            </w:r>
            <w:r w:rsidRPr="004F1FC6">
              <w:rPr>
                <w:rFonts w:ascii="Footlight MT Light" w:hAnsi="Footlight MT Light"/>
                <w:sz w:val="24"/>
                <w:szCs w:val="24"/>
                <w:lang w:val="sv-SE"/>
                <w:rPrChange w:id="19920" w:author="suryavina" w:date="2015-02-06T16:21:00Z">
                  <w:rPr>
                    <w:rFonts w:ascii="Footlight MT Light" w:hAnsi="Footlight MT Light"/>
                    <w:sz w:val="24"/>
                    <w:szCs w:val="24"/>
                    <w:lang w:val="sv-SE"/>
                  </w:rPr>
                </w:rPrChange>
              </w:rPr>
              <w:t>a</w:t>
            </w:r>
            <w:r w:rsidRPr="004F1FC6">
              <w:rPr>
                <w:rFonts w:ascii="Footlight MT Light" w:hAnsi="Footlight MT Light"/>
                <w:sz w:val="24"/>
                <w:szCs w:val="24"/>
                <w:lang w:val="id-ID"/>
                <w:rPrChange w:id="19921" w:author="suryavina" w:date="2015-02-06T16:21:00Z">
                  <w:rPr>
                    <w:rFonts w:ascii="Footlight MT Light" w:hAnsi="Footlight MT Light"/>
                    <w:sz w:val="24"/>
                    <w:szCs w:val="24"/>
                    <w:lang w:val="id-ID"/>
                  </w:rPr>
                </w:rPrChange>
              </w:rPr>
              <w:t>u pembayaran-pembayaran lain yang berhubungan dengan kegiatan pelaksanaan jasa konsultansi;</w:t>
            </w:r>
          </w:p>
          <w:p w:rsidR="006E3736" w:rsidRPr="004F1FC6" w:rsidRDefault="006E3736" w:rsidP="00493021">
            <w:pPr>
              <w:tabs>
                <w:tab w:val="left" w:pos="600"/>
              </w:tabs>
              <w:ind w:left="600" w:hanging="600"/>
              <w:rPr>
                <w:rFonts w:ascii="Footlight MT Light" w:hAnsi="Footlight MT Light"/>
                <w:sz w:val="24"/>
                <w:szCs w:val="24"/>
                <w:lang w:val="sv-SE"/>
                <w:rPrChange w:id="19922" w:author="suryavina" w:date="2015-02-06T16:21:00Z">
                  <w:rPr>
                    <w:rFonts w:ascii="Footlight MT Light" w:hAnsi="Footlight MT Light"/>
                    <w:sz w:val="24"/>
                    <w:szCs w:val="24"/>
                    <w:lang w:val="sv-SE"/>
                  </w:rPr>
                </w:rPrChange>
              </w:rPr>
            </w:pPr>
          </w:p>
          <w:p w:rsidR="006E3736" w:rsidRPr="004F1FC6" w:rsidRDefault="00155965" w:rsidP="00493021">
            <w:pPr>
              <w:numPr>
                <w:ilvl w:val="1"/>
                <w:numId w:val="1236"/>
              </w:numPr>
              <w:tabs>
                <w:tab w:val="left" w:pos="600"/>
              </w:tabs>
              <w:ind w:left="600" w:hanging="600"/>
              <w:rPr>
                <w:rFonts w:ascii="Footlight MT Light" w:hAnsi="Footlight MT Light"/>
                <w:i/>
                <w:iCs/>
                <w:sz w:val="24"/>
                <w:szCs w:val="24"/>
                <w:lang w:val="id-ID"/>
                <w:rPrChange w:id="19923" w:author="suryavina" w:date="2015-02-06T16:21:00Z">
                  <w:rPr>
                    <w:rFonts w:ascii="Footlight MT Light" w:hAnsi="Footlight MT Light"/>
                    <w:i/>
                    <w:iCs/>
                    <w:sz w:val="24"/>
                    <w:szCs w:val="24"/>
                    <w:lang w:val="id-ID"/>
                  </w:rPr>
                </w:rPrChange>
              </w:rPr>
            </w:pPr>
            <w:r w:rsidRPr="004F1FC6">
              <w:rPr>
                <w:rFonts w:ascii="Footlight MT Light" w:hAnsi="Footlight MT Light"/>
                <w:iCs/>
                <w:sz w:val="24"/>
                <w:szCs w:val="24"/>
                <w:lang w:val="id-ID"/>
                <w:rPrChange w:id="19924" w:author="suryavina" w:date="2015-02-06T16:21:00Z">
                  <w:rPr>
                    <w:rFonts w:ascii="Footlight MT Light" w:hAnsi="Footlight MT Light"/>
                    <w:iCs/>
                    <w:sz w:val="24"/>
                    <w:szCs w:val="24"/>
                    <w:lang w:val="id-ID"/>
                  </w:rPr>
                </w:rPrChange>
              </w:rPr>
              <w:t>penyedia setuju bahwa selama pelaksanaan kontrak, penyedia dinyatakan tidak berwenang untuk melaksanakan jasa konsultansi maupun mengadakan barang yang tidak sesuai dengan kontrak</w:t>
            </w:r>
            <w:r w:rsidRPr="004F1FC6">
              <w:rPr>
                <w:rFonts w:ascii="Footlight MT Light" w:hAnsi="Footlight MT Light"/>
                <w:i/>
                <w:iCs/>
                <w:sz w:val="24"/>
                <w:szCs w:val="24"/>
                <w:lang w:val="id-ID"/>
                <w:rPrChange w:id="19925" w:author="suryavina" w:date="2015-02-06T16:21:00Z">
                  <w:rPr>
                    <w:rFonts w:ascii="Footlight MT Light" w:hAnsi="Footlight MT Light"/>
                    <w:i/>
                    <w:iCs/>
                    <w:sz w:val="24"/>
                    <w:szCs w:val="24"/>
                    <w:lang w:val="id-ID"/>
                  </w:rPr>
                </w:rPrChange>
              </w:rPr>
              <w:t>;</w:t>
            </w:r>
          </w:p>
          <w:p w:rsidR="006E3736" w:rsidRPr="004F1FC6" w:rsidRDefault="006E3736" w:rsidP="00493021">
            <w:pPr>
              <w:tabs>
                <w:tab w:val="left" w:pos="600"/>
              </w:tabs>
              <w:ind w:left="600" w:hanging="600"/>
              <w:rPr>
                <w:rFonts w:ascii="Footlight MT Light" w:hAnsi="Footlight MT Light"/>
                <w:i/>
                <w:iCs/>
                <w:sz w:val="24"/>
                <w:szCs w:val="24"/>
                <w:lang w:val="id-ID"/>
                <w:rPrChange w:id="19926" w:author="suryavina" w:date="2015-02-06T16:21:00Z">
                  <w:rPr>
                    <w:rFonts w:ascii="Footlight MT Light" w:hAnsi="Footlight MT Light"/>
                    <w:i/>
                    <w:iCs/>
                    <w:sz w:val="24"/>
                    <w:szCs w:val="24"/>
                    <w:lang w:val="id-ID"/>
                  </w:rPr>
                </w:rPrChange>
              </w:rPr>
            </w:pPr>
          </w:p>
          <w:p w:rsidR="006E3736" w:rsidRPr="004F1FC6" w:rsidRDefault="00155965" w:rsidP="00493021">
            <w:pPr>
              <w:numPr>
                <w:ilvl w:val="1"/>
                <w:numId w:val="1236"/>
              </w:numPr>
              <w:tabs>
                <w:tab w:val="left" w:pos="600"/>
              </w:tabs>
              <w:ind w:left="600" w:hanging="600"/>
              <w:rPr>
                <w:rFonts w:ascii="Footlight MT Light" w:hAnsi="Footlight MT Light"/>
                <w:sz w:val="24"/>
                <w:szCs w:val="24"/>
                <w:lang w:val="sv-SE"/>
                <w:rPrChange w:id="19927" w:author="suryavina" w:date="2015-02-06T16:21:00Z">
                  <w:rPr>
                    <w:rFonts w:ascii="Footlight MT Light" w:hAnsi="Footlight MT Light"/>
                    <w:sz w:val="24"/>
                    <w:szCs w:val="24"/>
                    <w:lang w:val="sv-SE"/>
                  </w:rPr>
                </w:rPrChange>
              </w:rPr>
            </w:pPr>
            <w:r w:rsidRPr="004F1FC6">
              <w:rPr>
                <w:rFonts w:ascii="Footlight MT Light" w:hAnsi="Footlight MT Light"/>
                <w:iCs/>
                <w:sz w:val="24"/>
                <w:szCs w:val="24"/>
                <w:lang w:val="id-ID"/>
                <w:rPrChange w:id="19928" w:author="suryavina" w:date="2015-02-06T16:21:00Z">
                  <w:rPr>
                    <w:rFonts w:ascii="Footlight MT Light" w:hAnsi="Footlight MT Light"/>
                    <w:iCs/>
                    <w:sz w:val="24"/>
                    <w:szCs w:val="24"/>
                    <w:lang w:val="id-ID"/>
                  </w:rPr>
                </w:rPrChange>
              </w:rPr>
              <w:t>penyedia dilarang baik secara langsung atau tidak langsung</w:t>
            </w:r>
            <w:r w:rsidRPr="004F1FC6">
              <w:rPr>
                <w:rFonts w:ascii="Footlight MT Light" w:hAnsi="Footlight MT Light"/>
                <w:sz w:val="24"/>
                <w:szCs w:val="24"/>
                <w:lang w:val="sv-SE"/>
                <w:rPrChange w:id="19929" w:author="suryavina" w:date="2015-02-06T16:21:00Z">
                  <w:rPr>
                    <w:rFonts w:ascii="Footlight MT Light" w:hAnsi="Footlight MT Light"/>
                    <w:sz w:val="24"/>
                    <w:szCs w:val="24"/>
                    <w:lang w:val="sv-SE"/>
                  </w:rPr>
                </w:rPrChange>
              </w:rPr>
              <w:t xml:space="preserve"> melakukan kegiatan yang akan menimbulkan pertentangan kepentingan (</w:t>
            </w:r>
            <w:r w:rsidRPr="004F1FC6">
              <w:rPr>
                <w:rFonts w:ascii="Footlight MT Light" w:hAnsi="Footlight MT Light"/>
                <w:i/>
                <w:iCs/>
                <w:sz w:val="24"/>
                <w:szCs w:val="24"/>
                <w:lang w:val="sv-SE"/>
                <w:rPrChange w:id="19930" w:author="suryavina" w:date="2015-02-06T16:21:00Z">
                  <w:rPr>
                    <w:rFonts w:ascii="Footlight MT Light" w:hAnsi="Footlight MT Light"/>
                    <w:i/>
                    <w:iCs/>
                    <w:sz w:val="24"/>
                    <w:szCs w:val="24"/>
                    <w:lang w:val="sv-SE"/>
                  </w:rPr>
                </w:rPrChange>
              </w:rPr>
              <w:t>conflict of interest</w:t>
            </w:r>
            <w:r w:rsidRPr="004F1FC6">
              <w:rPr>
                <w:rFonts w:ascii="Footlight MT Light" w:hAnsi="Footlight MT Light"/>
                <w:sz w:val="24"/>
                <w:szCs w:val="24"/>
                <w:lang w:val="sv-SE"/>
                <w:rPrChange w:id="19931" w:author="suryavina" w:date="2015-02-06T16:21:00Z">
                  <w:rPr>
                    <w:rFonts w:ascii="Footlight MT Light" w:hAnsi="Footlight MT Light"/>
                    <w:sz w:val="24"/>
                    <w:szCs w:val="24"/>
                    <w:lang w:val="sv-SE"/>
                  </w:rPr>
                </w:rPrChange>
              </w:rPr>
              <w:t>) dengan kegiatan yang merupakan tugas penyedia</w:t>
            </w:r>
            <w:r w:rsidRPr="004F1FC6">
              <w:rPr>
                <w:rFonts w:ascii="Footlight MT Light" w:hAnsi="Footlight MT Light"/>
                <w:sz w:val="24"/>
                <w:szCs w:val="24"/>
                <w:lang w:val="id-ID"/>
                <w:rPrChange w:id="19932" w:author="suryavina" w:date="2015-02-06T16:21:00Z">
                  <w:rPr>
                    <w:rFonts w:ascii="Footlight MT Light" w:hAnsi="Footlight MT Light"/>
                    <w:sz w:val="24"/>
                    <w:szCs w:val="24"/>
                    <w:lang w:val="id-ID"/>
                  </w:rPr>
                </w:rPrChange>
              </w:rPr>
              <w:t>;</w:t>
            </w:r>
          </w:p>
          <w:p w:rsidR="006E3736" w:rsidRPr="004F1FC6" w:rsidRDefault="006E3736" w:rsidP="00493021">
            <w:pPr>
              <w:tabs>
                <w:tab w:val="left" w:pos="600"/>
              </w:tabs>
              <w:ind w:left="600" w:hanging="600"/>
              <w:rPr>
                <w:rFonts w:ascii="Footlight MT Light" w:hAnsi="Footlight MT Light"/>
                <w:sz w:val="24"/>
                <w:szCs w:val="24"/>
                <w:lang w:val="sv-SE"/>
                <w:rPrChange w:id="19933" w:author="suryavina" w:date="2015-02-06T16:21:00Z">
                  <w:rPr>
                    <w:rFonts w:ascii="Footlight MT Light" w:hAnsi="Footlight MT Light"/>
                    <w:sz w:val="24"/>
                    <w:szCs w:val="24"/>
                    <w:lang w:val="sv-SE"/>
                  </w:rPr>
                </w:rPrChange>
              </w:rPr>
            </w:pPr>
          </w:p>
          <w:p w:rsidR="006E3736" w:rsidRPr="004F1FC6" w:rsidRDefault="00155965" w:rsidP="00493021">
            <w:pPr>
              <w:numPr>
                <w:ilvl w:val="1"/>
                <w:numId w:val="1236"/>
              </w:numPr>
              <w:tabs>
                <w:tab w:val="left" w:pos="600"/>
              </w:tabs>
              <w:ind w:left="600" w:hanging="600"/>
              <w:rPr>
                <w:rFonts w:ascii="Footlight MT Light" w:hAnsi="Footlight MT Light"/>
                <w:sz w:val="24"/>
                <w:szCs w:val="24"/>
                <w:lang w:val="sv-SE"/>
                <w:rPrChange w:id="19934"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9935" w:author="suryavina" w:date="2015-02-06T16:21:00Z">
                  <w:rPr>
                    <w:rFonts w:ascii="Footlight MT Light" w:hAnsi="Footlight MT Light"/>
                    <w:sz w:val="24"/>
                    <w:szCs w:val="24"/>
                    <w:lang w:val="sv-SE"/>
                  </w:rPr>
                </w:rPrChange>
              </w:rPr>
              <w:t xml:space="preserve">tanggungjawab penyedia adalah ketentuan </w:t>
            </w:r>
            <w:r w:rsidRPr="004F1FC6">
              <w:rPr>
                <w:rFonts w:ascii="Footlight MT Light" w:hAnsi="Footlight MT Light"/>
                <w:iCs/>
                <w:sz w:val="24"/>
                <w:szCs w:val="24"/>
                <w:lang w:val="id-ID"/>
                <w:rPrChange w:id="19936" w:author="suryavina" w:date="2015-02-06T16:21:00Z">
                  <w:rPr>
                    <w:rFonts w:ascii="Footlight MT Light" w:hAnsi="Footlight MT Light"/>
                    <w:iCs/>
                    <w:sz w:val="24"/>
                    <w:szCs w:val="24"/>
                    <w:lang w:val="id-ID"/>
                  </w:rPr>
                </w:rPrChange>
              </w:rPr>
              <w:t>mengenai</w:t>
            </w:r>
            <w:r w:rsidRPr="004F1FC6">
              <w:rPr>
                <w:rFonts w:ascii="Footlight MT Light" w:hAnsi="Footlight MT Light"/>
                <w:sz w:val="24"/>
                <w:szCs w:val="24"/>
                <w:lang w:val="sv-SE"/>
                <w:rPrChange w:id="19937" w:author="suryavina" w:date="2015-02-06T16:21:00Z">
                  <w:rPr>
                    <w:rFonts w:ascii="Footlight MT Light" w:hAnsi="Footlight MT Light"/>
                    <w:sz w:val="24"/>
                    <w:szCs w:val="24"/>
                    <w:lang w:val="sv-SE"/>
                  </w:rPr>
                </w:rPrChange>
              </w:rPr>
              <w:t xml:space="preserve"> hal-hal pertanggung-jawaban penyedia sesuai dengan hukum yang berlaku di Indonesia;</w:t>
            </w:r>
          </w:p>
          <w:p w:rsidR="006E3736" w:rsidRPr="004F1FC6" w:rsidRDefault="006E3736" w:rsidP="00493021">
            <w:pPr>
              <w:tabs>
                <w:tab w:val="left" w:pos="600"/>
              </w:tabs>
              <w:ind w:left="600" w:hanging="600"/>
              <w:rPr>
                <w:rFonts w:ascii="Footlight MT Light" w:hAnsi="Footlight MT Light"/>
                <w:sz w:val="24"/>
                <w:szCs w:val="24"/>
                <w:lang w:val="sv-SE"/>
                <w:rPrChange w:id="19938" w:author="suryavina" w:date="2015-02-06T16:21:00Z">
                  <w:rPr>
                    <w:rFonts w:ascii="Footlight MT Light" w:hAnsi="Footlight MT Light"/>
                    <w:sz w:val="24"/>
                    <w:szCs w:val="24"/>
                    <w:lang w:val="sv-SE"/>
                  </w:rPr>
                </w:rPrChange>
              </w:rPr>
            </w:pPr>
          </w:p>
          <w:p w:rsidR="006E3736" w:rsidRPr="004F1FC6" w:rsidRDefault="00155965" w:rsidP="00493021">
            <w:pPr>
              <w:numPr>
                <w:ilvl w:val="1"/>
                <w:numId w:val="1236"/>
              </w:numPr>
              <w:tabs>
                <w:tab w:val="left" w:pos="600"/>
              </w:tabs>
              <w:ind w:left="600" w:hanging="600"/>
              <w:rPr>
                <w:rFonts w:ascii="Footlight MT Light" w:hAnsi="Footlight MT Light"/>
                <w:sz w:val="24"/>
                <w:szCs w:val="24"/>
                <w:lang w:val="sv-SE"/>
                <w:rPrChange w:id="19939"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19940" w:author="suryavina" w:date="2015-02-06T16:21:00Z">
                  <w:rPr>
                    <w:rFonts w:ascii="Footlight MT Light" w:hAnsi="Footlight MT Light"/>
                    <w:sz w:val="24"/>
                    <w:szCs w:val="24"/>
                    <w:lang w:val="sv-SE"/>
                  </w:rPr>
                </w:rPrChange>
              </w:rPr>
              <w:t>pemeriksaan</w:t>
            </w:r>
            <w:r w:rsidRPr="004F1FC6">
              <w:rPr>
                <w:rFonts w:ascii="Footlight MT Light" w:hAnsi="Footlight MT Light"/>
                <w:sz w:val="24"/>
                <w:szCs w:val="24"/>
                <w:lang w:val="id-ID"/>
                <w:rPrChange w:id="19941" w:author="suryavina" w:date="2015-02-06T16:21:00Z">
                  <w:rPr>
                    <w:rFonts w:ascii="Footlight MT Light" w:hAnsi="Footlight MT Light"/>
                    <w:sz w:val="24"/>
                    <w:szCs w:val="24"/>
                    <w:lang w:val="id-ID"/>
                  </w:rPr>
                </w:rPrChange>
              </w:rPr>
              <w:t xml:space="preserve"> keuangan adalah ketentuan </w:t>
            </w:r>
            <w:r w:rsidRPr="004F1FC6">
              <w:rPr>
                <w:rFonts w:ascii="Footlight MT Light" w:hAnsi="Footlight MT Light"/>
                <w:sz w:val="24"/>
                <w:szCs w:val="24"/>
                <w:lang w:val="sv-SE"/>
                <w:rPrChange w:id="19942" w:author="suryavina" w:date="2015-02-06T16:21:00Z">
                  <w:rPr>
                    <w:rFonts w:ascii="Footlight MT Light" w:hAnsi="Footlight MT Light"/>
                    <w:sz w:val="24"/>
                    <w:szCs w:val="24"/>
                    <w:lang w:val="sv-SE"/>
                  </w:rPr>
                </w:rPrChange>
              </w:rPr>
              <w:t>mengenai</w:t>
            </w:r>
            <w:r w:rsidRPr="004F1FC6">
              <w:rPr>
                <w:rFonts w:ascii="Footlight MT Light" w:hAnsi="Footlight MT Light"/>
                <w:sz w:val="24"/>
                <w:szCs w:val="24"/>
                <w:lang w:val="id-ID"/>
                <w:rPrChange w:id="19943" w:author="suryavina" w:date="2015-02-06T16:21:00Z">
                  <w:rPr>
                    <w:rFonts w:ascii="Footlight MT Light" w:hAnsi="Footlight MT Light"/>
                    <w:sz w:val="24"/>
                    <w:szCs w:val="24"/>
                    <w:lang w:val="id-ID"/>
                  </w:rPr>
                </w:rPrChange>
              </w:rPr>
              <w:t xml:space="preserve"> kewajiban </w:t>
            </w:r>
            <w:r w:rsidRPr="004F1FC6">
              <w:rPr>
                <w:rFonts w:ascii="Footlight MT Light" w:hAnsi="Footlight MT Light"/>
                <w:sz w:val="24"/>
                <w:szCs w:val="24"/>
                <w:lang w:val="sv-SE"/>
                <w:rPrChange w:id="19944" w:author="suryavina" w:date="2015-02-06T16:21:00Z">
                  <w:rPr>
                    <w:rFonts w:ascii="Footlight MT Light" w:hAnsi="Footlight MT Light"/>
                    <w:sz w:val="24"/>
                    <w:szCs w:val="24"/>
                    <w:lang w:val="sv-SE"/>
                  </w:rPr>
                </w:rPrChange>
              </w:rPr>
              <w:t>p</w:t>
            </w:r>
            <w:r w:rsidRPr="004F1FC6">
              <w:rPr>
                <w:rFonts w:ascii="Footlight MT Light" w:hAnsi="Footlight MT Light"/>
                <w:sz w:val="24"/>
                <w:szCs w:val="24"/>
                <w:lang w:val="id-ID"/>
                <w:rPrChange w:id="19945" w:author="suryavina" w:date="2015-02-06T16:21:00Z">
                  <w:rPr>
                    <w:rFonts w:ascii="Footlight MT Light" w:hAnsi="Footlight MT Light"/>
                    <w:sz w:val="24"/>
                    <w:szCs w:val="24"/>
                    <w:lang w:val="id-ID"/>
                  </w:rPr>
                </w:rPrChange>
              </w:rPr>
              <w:t xml:space="preserve">enyedia untuk merinci setiap biaya-biaya yang berhubungan dengan pelaksanaan perjanjian, sehingga dapat dilakukan pemeriksaan keuangan. Selain itu, dengan </w:t>
            </w:r>
            <w:r w:rsidRPr="004F1FC6">
              <w:rPr>
                <w:rFonts w:ascii="Footlight MT Light" w:hAnsi="Footlight MT Light"/>
                <w:iCs/>
                <w:sz w:val="24"/>
                <w:szCs w:val="24"/>
                <w:lang w:val="id-ID"/>
                <w:rPrChange w:id="19946" w:author="suryavina" w:date="2015-02-06T16:21:00Z">
                  <w:rPr>
                    <w:rFonts w:ascii="Footlight MT Light" w:hAnsi="Footlight MT Light"/>
                    <w:iCs/>
                    <w:sz w:val="24"/>
                    <w:szCs w:val="24"/>
                    <w:lang w:val="id-ID"/>
                  </w:rPr>
                </w:rPrChange>
              </w:rPr>
              <w:t>sepengetahuan</w:t>
            </w:r>
            <w:r w:rsidRPr="004F1FC6">
              <w:rPr>
                <w:rFonts w:ascii="Footlight MT Light" w:hAnsi="Footlight MT Light"/>
                <w:sz w:val="24"/>
                <w:szCs w:val="24"/>
                <w:lang w:val="id-ID"/>
                <w:rPrChange w:id="19947"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rPrChange w:id="19948" w:author="suryavina" w:date="2015-02-06T16:21:00Z">
                  <w:rPr>
                    <w:rFonts w:ascii="Footlight MT Light" w:hAnsi="Footlight MT Light"/>
                    <w:sz w:val="24"/>
                    <w:szCs w:val="24"/>
                  </w:rPr>
                </w:rPrChange>
              </w:rPr>
              <w:t>p</w:t>
            </w:r>
            <w:r w:rsidRPr="004F1FC6">
              <w:rPr>
                <w:rFonts w:ascii="Footlight MT Light" w:hAnsi="Footlight MT Light"/>
                <w:sz w:val="24"/>
                <w:szCs w:val="24"/>
                <w:lang w:val="id-ID"/>
                <w:rPrChange w:id="19949" w:author="suryavina" w:date="2015-02-06T16:21:00Z">
                  <w:rPr>
                    <w:rFonts w:ascii="Footlight MT Light" w:hAnsi="Footlight MT Light"/>
                    <w:sz w:val="24"/>
                    <w:szCs w:val="24"/>
                    <w:lang w:val="id-ID"/>
                  </w:rPr>
                </w:rPrChange>
              </w:rPr>
              <w:t>enyedia atau kuasanya, PPK dapat memeriksa dan menggandakan dokumen pengeluaran yang telah diaudit sampai 1 (satu) tahun setelah berakhirnya kontrak;</w:t>
            </w:r>
          </w:p>
          <w:p w:rsidR="006E3736" w:rsidRPr="004F1FC6" w:rsidRDefault="006E3736" w:rsidP="00493021">
            <w:pPr>
              <w:tabs>
                <w:tab w:val="left" w:pos="600"/>
              </w:tabs>
              <w:ind w:left="600" w:hanging="600"/>
              <w:rPr>
                <w:rFonts w:ascii="Footlight MT Light" w:hAnsi="Footlight MT Light"/>
                <w:sz w:val="24"/>
                <w:szCs w:val="24"/>
                <w:lang w:val="id-ID"/>
                <w:rPrChange w:id="19950" w:author="suryavina" w:date="2015-02-06T16:21:00Z">
                  <w:rPr>
                    <w:rFonts w:ascii="Footlight MT Light" w:hAnsi="Footlight MT Light"/>
                    <w:sz w:val="24"/>
                    <w:szCs w:val="24"/>
                    <w:lang w:val="id-ID"/>
                  </w:rPr>
                </w:rPrChange>
              </w:rPr>
            </w:pPr>
          </w:p>
          <w:p w:rsidR="006E3736" w:rsidRPr="004F1FC6" w:rsidRDefault="00155965" w:rsidP="00493021">
            <w:pPr>
              <w:numPr>
                <w:ilvl w:val="1"/>
                <w:numId w:val="1236"/>
              </w:numPr>
              <w:tabs>
                <w:tab w:val="left" w:pos="600"/>
              </w:tabs>
              <w:ind w:left="600" w:hanging="600"/>
              <w:rPr>
                <w:rFonts w:ascii="Footlight MT Light" w:hAnsi="Footlight MT Light"/>
                <w:sz w:val="24"/>
                <w:szCs w:val="24"/>
                <w:lang w:val="sv-SE"/>
                <w:rPrChange w:id="19951"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id-ID"/>
                <w:rPrChange w:id="19952" w:author="suryavina" w:date="2015-02-06T16:21:00Z">
                  <w:rPr>
                    <w:rFonts w:ascii="Footlight MT Light" w:hAnsi="Footlight MT Light"/>
                    <w:sz w:val="24"/>
                    <w:szCs w:val="24"/>
                    <w:lang w:val="id-ID"/>
                  </w:rPr>
                </w:rPrChange>
              </w:rPr>
              <w:t xml:space="preserve">ketentuan mengenai tindakan yang perlu </w:t>
            </w:r>
            <w:r w:rsidRPr="004F1FC6">
              <w:rPr>
                <w:rFonts w:ascii="Footlight MT Light" w:hAnsi="Footlight MT Light"/>
                <w:iCs/>
                <w:sz w:val="24"/>
                <w:szCs w:val="24"/>
                <w:lang w:val="id-ID"/>
                <w:rPrChange w:id="19953" w:author="suryavina" w:date="2015-02-06T16:21:00Z">
                  <w:rPr>
                    <w:rFonts w:ascii="Footlight MT Light" w:hAnsi="Footlight MT Light"/>
                    <w:iCs/>
                    <w:sz w:val="24"/>
                    <w:szCs w:val="24"/>
                    <w:lang w:val="id-ID"/>
                  </w:rPr>
                </w:rPrChange>
              </w:rPr>
              <w:t>mendapat</w:t>
            </w:r>
            <w:r w:rsidRPr="004F1FC6">
              <w:rPr>
                <w:rFonts w:ascii="Footlight MT Light" w:hAnsi="Footlight MT Light"/>
                <w:sz w:val="24"/>
                <w:szCs w:val="24"/>
                <w:lang w:val="id-ID"/>
                <w:rPrChange w:id="19954" w:author="suryavina" w:date="2015-02-06T16:21:00Z">
                  <w:rPr>
                    <w:rFonts w:ascii="Footlight MT Light" w:hAnsi="Footlight MT Light"/>
                    <w:sz w:val="24"/>
                    <w:szCs w:val="24"/>
                    <w:lang w:val="id-ID"/>
                  </w:rPr>
                </w:rPrChange>
              </w:rPr>
              <w:t xml:space="preserve"> persetujuan </w:t>
            </w:r>
            <w:r w:rsidRPr="004F1FC6">
              <w:rPr>
                <w:rFonts w:ascii="Footlight MT Light" w:hAnsi="Footlight MT Light"/>
                <w:iCs/>
                <w:sz w:val="24"/>
                <w:szCs w:val="24"/>
                <w:lang w:val="id-ID"/>
                <w:rPrChange w:id="19955" w:author="suryavina" w:date="2015-02-06T16:21:00Z">
                  <w:rPr>
                    <w:rFonts w:ascii="Footlight MT Light" w:hAnsi="Footlight MT Light"/>
                    <w:iCs/>
                    <w:sz w:val="24"/>
                    <w:szCs w:val="24"/>
                    <w:lang w:val="id-ID"/>
                  </w:rPr>
                </w:rPrChange>
              </w:rPr>
              <w:t>PPK meliputi:</w:t>
            </w:r>
          </w:p>
          <w:p w:rsidR="006E3736" w:rsidRPr="004F1FC6" w:rsidRDefault="00155965" w:rsidP="00493021">
            <w:pPr>
              <w:numPr>
                <w:ilvl w:val="0"/>
                <w:numId w:val="1387"/>
              </w:numPr>
              <w:tabs>
                <w:tab w:val="left" w:pos="1026"/>
              </w:tabs>
              <w:ind w:left="1026" w:hanging="284"/>
              <w:rPr>
                <w:rFonts w:ascii="Footlight MT Light" w:hAnsi="Footlight MT Light"/>
                <w:sz w:val="24"/>
                <w:szCs w:val="24"/>
                <w:lang w:val="id-ID"/>
                <w:rPrChange w:id="19956"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19957" w:author="suryavina" w:date="2015-02-06T16:21:00Z">
                  <w:rPr>
                    <w:rFonts w:ascii="Footlight MT Light" w:hAnsi="Footlight MT Light"/>
                    <w:sz w:val="24"/>
                    <w:szCs w:val="24"/>
                  </w:rPr>
                </w:rPrChange>
              </w:rPr>
              <w:t>m</w:t>
            </w:r>
            <w:r w:rsidRPr="004F1FC6">
              <w:rPr>
                <w:rFonts w:ascii="Footlight MT Light" w:hAnsi="Footlight MT Light"/>
                <w:sz w:val="24"/>
                <w:szCs w:val="24"/>
                <w:lang w:val="id-ID"/>
                <w:rPrChange w:id="19958" w:author="suryavina" w:date="2015-02-06T16:21:00Z">
                  <w:rPr>
                    <w:rFonts w:ascii="Footlight MT Light" w:hAnsi="Footlight MT Light"/>
                    <w:sz w:val="24"/>
                    <w:szCs w:val="24"/>
                    <w:lang w:val="id-ID"/>
                  </w:rPr>
                </w:rPrChange>
              </w:rPr>
              <w:t xml:space="preserve">emobilisasi personil yang terdapat dalam daftar;  </w:t>
            </w:r>
          </w:p>
          <w:p w:rsidR="006E3736" w:rsidRPr="004F1FC6" w:rsidRDefault="00155965" w:rsidP="00493021">
            <w:pPr>
              <w:numPr>
                <w:ilvl w:val="0"/>
                <w:numId w:val="1387"/>
              </w:numPr>
              <w:tabs>
                <w:tab w:val="left" w:pos="1026"/>
              </w:tabs>
              <w:ind w:left="1026" w:hanging="284"/>
              <w:rPr>
                <w:rFonts w:ascii="Footlight MT Light" w:hAnsi="Footlight MT Light"/>
                <w:sz w:val="24"/>
                <w:szCs w:val="24"/>
                <w:rPrChange w:id="19959" w:author="suryavina" w:date="2015-02-06T16:21:00Z">
                  <w:rPr>
                    <w:rFonts w:ascii="Footlight MT Light" w:hAnsi="Footlight MT Light"/>
                    <w:sz w:val="24"/>
                    <w:szCs w:val="24"/>
                  </w:rPr>
                </w:rPrChange>
              </w:rPr>
            </w:pPr>
            <w:r w:rsidRPr="004F1FC6">
              <w:rPr>
                <w:rFonts w:ascii="Footlight MT Light" w:hAnsi="Footlight MT Light"/>
                <w:sz w:val="24"/>
                <w:szCs w:val="24"/>
                <w:lang w:val="id-ID"/>
                <w:rPrChange w:id="19960" w:author="suryavina" w:date="2015-02-06T16:21:00Z">
                  <w:rPr>
                    <w:rFonts w:ascii="Footlight MT Light" w:hAnsi="Footlight MT Light"/>
                    <w:sz w:val="24"/>
                    <w:szCs w:val="24"/>
                    <w:lang w:val="id-ID"/>
                  </w:rPr>
                </w:rPrChange>
              </w:rPr>
              <w:t>membuat subkontrak dengan pengaturan: (i) cara seleksi, waktu, dan kualifikasi dari subkonsultan harus mendapat persetujuan tertulis sebelum pelaksanaan, (ii) Penyedia bertanggung-jawab penuh terhadap pelaksanaan pekerjaan yang dilakukan oleh subkonsultan dan personilnya</w:t>
            </w:r>
          </w:p>
          <w:p w:rsidR="006E3736" w:rsidRPr="004F1FC6" w:rsidRDefault="006E3736" w:rsidP="00493021">
            <w:pPr>
              <w:tabs>
                <w:tab w:val="left" w:pos="1026"/>
              </w:tabs>
              <w:ind w:left="1026"/>
              <w:rPr>
                <w:rFonts w:ascii="Footlight MT Light" w:hAnsi="Footlight MT Light"/>
                <w:sz w:val="24"/>
                <w:szCs w:val="24"/>
                <w:rPrChange w:id="19961" w:author="suryavina" w:date="2015-02-06T16:21:00Z">
                  <w:rPr>
                    <w:rFonts w:ascii="Footlight MT Light" w:hAnsi="Footlight MT Light"/>
                    <w:sz w:val="24"/>
                    <w:szCs w:val="24"/>
                  </w:rPr>
                </w:rPrChange>
              </w:rPr>
            </w:pPr>
          </w:p>
          <w:p w:rsidR="006E3736" w:rsidRPr="004F1FC6" w:rsidRDefault="00155965" w:rsidP="00493021">
            <w:pPr>
              <w:numPr>
                <w:ilvl w:val="1"/>
                <w:numId w:val="1236"/>
              </w:numPr>
              <w:tabs>
                <w:tab w:val="left" w:pos="600"/>
              </w:tabs>
              <w:ind w:left="600" w:hanging="600"/>
              <w:rPr>
                <w:rFonts w:ascii="Footlight MT Light" w:hAnsi="Footlight MT Light"/>
                <w:sz w:val="24"/>
                <w:szCs w:val="24"/>
                <w:rPrChange w:id="19962" w:author="suryavina" w:date="2015-02-06T16:21:00Z">
                  <w:rPr>
                    <w:rFonts w:ascii="Footlight MT Light" w:hAnsi="Footlight MT Light"/>
                    <w:sz w:val="24"/>
                    <w:szCs w:val="24"/>
                  </w:rPr>
                </w:rPrChange>
              </w:rPr>
            </w:pPr>
            <w:r w:rsidRPr="004F1FC6">
              <w:rPr>
                <w:rFonts w:ascii="Footlight MT Light" w:hAnsi="Footlight MT Light"/>
                <w:sz w:val="24"/>
                <w:szCs w:val="24"/>
                <w:lang w:val="id-ID"/>
                <w:rPrChange w:id="19963" w:author="suryavina" w:date="2015-02-06T16:21:00Z">
                  <w:rPr>
                    <w:rFonts w:ascii="Footlight MT Light" w:hAnsi="Footlight MT Light"/>
                    <w:sz w:val="24"/>
                    <w:szCs w:val="24"/>
                    <w:lang w:val="id-ID"/>
                  </w:rPr>
                </w:rPrChange>
              </w:rPr>
              <w:t xml:space="preserve">ketentuan </w:t>
            </w:r>
            <w:r w:rsidRPr="004F1FC6">
              <w:rPr>
                <w:rFonts w:ascii="Footlight MT Light" w:hAnsi="Footlight MT Light"/>
                <w:sz w:val="24"/>
                <w:szCs w:val="24"/>
                <w:rPrChange w:id="19964" w:author="suryavina" w:date="2015-02-06T16:21:00Z">
                  <w:rPr>
                    <w:rFonts w:ascii="Footlight MT Light" w:hAnsi="Footlight MT Light"/>
                    <w:sz w:val="24"/>
                    <w:szCs w:val="24"/>
                  </w:rPr>
                </w:rPrChange>
              </w:rPr>
              <w:t xml:space="preserve">mengenai </w:t>
            </w:r>
            <w:r w:rsidRPr="004F1FC6">
              <w:rPr>
                <w:rFonts w:ascii="Footlight MT Light" w:hAnsi="Footlight MT Light"/>
                <w:sz w:val="24"/>
                <w:szCs w:val="24"/>
                <w:lang w:val="id-ID"/>
                <w:rPrChange w:id="19965" w:author="suryavina" w:date="2015-02-06T16:21:00Z">
                  <w:rPr>
                    <w:rFonts w:ascii="Footlight MT Light" w:hAnsi="Footlight MT Light"/>
                    <w:sz w:val="24"/>
                    <w:szCs w:val="24"/>
                    <w:lang w:val="id-ID"/>
                  </w:rPr>
                </w:rPrChange>
              </w:rPr>
              <w:t xml:space="preserve">dokumen-dokumen yang disiapkan </w:t>
            </w:r>
            <w:r w:rsidRPr="004F1FC6">
              <w:rPr>
                <w:rFonts w:ascii="Footlight MT Light" w:hAnsi="Footlight MT Light"/>
                <w:iCs/>
                <w:sz w:val="24"/>
                <w:szCs w:val="24"/>
                <w:lang w:val="id-ID"/>
                <w:rPrChange w:id="19966" w:author="suryavina" w:date="2015-02-06T16:21:00Z">
                  <w:rPr>
                    <w:rFonts w:ascii="Footlight MT Light" w:hAnsi="Footlight MT Light"/>
                    <w:iCs/>
                    <w:sz w:val="24"/>
                    <w:szCs w:val="24"/>
                    <w:lang w:val="id-ID"/>
                  </w:rPr>
                </w:rPrChange>
              </w:rPr>
              <w:t>oleh</w:t>
            </w:r>
            <w:r w:rsidRPr="004F1FC6">
              <w:rPr>
                <w:rFonts w:ascii="Footlight MT Light" w:hAnsi="Footlight MT Light"/>
                <w:sz w:val="24"/>
                <w:szCs w:val="24"/>
                <w:lang w:val="id-ID"/>
                <w:rPrChange w:id="19967"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rPrChange w:id="19968" w:author="suryavina" w:date="2015-02-06T16:21:00Z">
                  <w:rPr>
                    <w:rFonts w:ascii="Footlight MT Light" w:hAnsi="Footlight MT Light"/>
                    <w:sz w:val="24"/>
                    <w:szCs w:val="24"/>
                  </w:rPr>
                </w:rPrChange>
              </w:rPr>
              <w:t>p</w:t>
            </w:r>
            <w:r w:rsidRPr="004F1FC6">
              <w:rPr>
                <w:rFonts w:ascii="Footlight MT Light" w:hAnsi="Footlight MT Light"/>
                <w:sz w:val="24"/>
                <w:szCs w:val="24"/>
                <w:lang w:val="id-ID"/>
                <w:rPrChange w:id="19969" w:author="suryavina" w:date="2015-02-06T16:21:00Z">
                  <w:rPr>
                    <w:rFonts w:ascii="Footlight MT Light" w:hAnsi="Footlight MT Light"/>
                    <w:sz w:val="24"/>
                    <w:szCs w:val="24"/>
                    <w:lang w:val="id-ID"/>
                  </w:rPr>
                </w:rPrChange>
              </w:rPr>
              <w:t>enyedia dan menjadi hak milik PPK</w:t>
            </w:r>
            <w:r w:rsidRPr="004F1FC6">
              <w:rPr>
                <w:rFonts w:ascii="Footlight MT Light" w:hAnsi="Footlight MT Light"/>
                <w:sz w:val="24"/>
                <w:szCs w:val="24"/>
                <w:rPrChange w:id="19970" w:author="suryavina" w:date="2015-02-06T16:21:00Z">
                  <w:rPr>
                    <w:rFonts w:ascii="Footlight MT Light" w:hAnsi="Footlight MT Light"/>
                    <w:sz w:val="24"/>
                    <w:szCs w:val="24"/>
                  </w:rPr>
                </w:rPrChange>
              </w:rPr>
              <w:t>:</w:t>
            </w:r>
            <w:r w:rsidRPr="004F1FC6">
              <w:rPr>
                <w:rFonts w:ascii="Footlight MT Light" w:hAnsi="Footlight MT Light"/>
                <w:sz w:val="24"/>
                <w:szCs w:val="24"/>
                <w:lang w:val="id-ID"/>
                <w:rPrChange w:id="19971" w:author="suryavina" w:date="2015-02-06T16:21:00Z">
                  <w:rPr>
                    <w:rFonts w:ascii="Footlight MT Light" w:hAnsi="Footlight MT Light"/>
                    <w:sz w:val="24"/>
                    <w:szCs w:val="24"/>
                    <w:lang w:val="id-ID"/>
                  </w:rPr>
                </w:rPrChange>
              </w:rPr>
              <w:t xml:space="preserve"> mengatur bahwa semua rancangan, gambar-gambar, spesifikasi, disain, laporan dan dokumen-dokumen lain serta </w:t>
            </w:r>
            <w:r w:rsidRPr="004F1FC6">
              <w:rPr>
                <w:rFonts w:ascii="Footlight MT Light" w:hAnsi="Footlight MT Light"/>
                <w:i/>
                <w:iCs/>
                <w:sz w:val="24"/>
                <w:szCs w:val="24"/>
                <w:lang w:val="id-ID"/>
                <w:rPrChange w:id="19972" w:author="suryavina" w:date="2015-02-06T16:21:00Z">
                  <w:rPr>
                    <w:rFonts w:ascii="Footlight MT Light" w:hAnsi="Footlight MT Light"/>
                    <w:i/>
                    <w:iCs/>
                    <w:sz w:val="24"/>
                    <w:szCs w:val="24"/>
                    <w:lang w:val="id-ID"/>
                  </w:rPr>
                </w:rPrChange>
              </w:rPr>
              <w:t xml:space="preserve">software </w:t>
            </w:r>
            <w:r w:rsidRPr="004F1FC6">
              <w:rPr>
                <w:rFonts w:ascii="Footlight MT Light" w:hAnsi="Footlight MT Light"/>
                <w:sz w:val="24"/>
                <w:szCs w:val="24"/>
                <w:lang w:val="id-ID"/>
                <w:rPrChange w:id="19973" w:author="suryavina" w:date="2015-02-06T16:21:00Z">
                  <w:rPr>
                    <w:rFonts w:ascii="Footlight MT Light" w:hAnsi="Footlight MT Light"/>
                    <w:sz w:val="24"/>
                    <w:szCs w:val="24"/>
                    <w:lang w:val="id-ID"/>
                  </w:rPr>
                </w:rPrChange>
              </w:rPr>
              <w:t xml:space="preserve">yang disiapkan oleh penyedia jasa menjadi hak milik </w:t>
            </w:r>
            <w:r w:rsidRPr="004F1FC6">
              <w:rPr>
                <w:rFonts w:ascii="Footlight MT Light" w:hAnsi="Footlight MT Light"/>
                <w:iCs/>
                <w:sz w:val="24"/>
                <w:szCs w:val="24"/>
                <w:lang w:val="id-ID"/>
                <w:rPrChange w:id="19974" w:author="suryavina" w:date="2015-02-06T16:21:00Z">
                  <w:rPr>
                    <w:rFonts w:ascii="Footlight MT Light" w:hAnsi="Footlight MT Light"/>
                    <w:iCs/>
                    <w:sz w:val="24"/>
                    <w:szCs w:val="24"/>
                    <w:lang w:val="id-ID"/>
                  </w:rPr>
                </w:rPrChange>
              </w:rPr>
              <w:t>PPK</w:t>
            </w:r>
            <w:r w:rsidRPr="004F1FC6">
              <w:rPr>
                <w:rFonts w:ascii="Footlight MT Light" w:hAnsi="Footlight MT Light"/>
                <w:sz w:val="24"/>
                <w:szCs w:val="24"/>
                <w:lang w:val="id-ID"/>
                <w:rPrChange w:id="19975" w:author="suryavina" w:date="2015-02-06T16:21:00Z">
                  <w:rPr>
                    <w:rFonts w:ascii="Footlight MT Light" w:hAnsi="Footlight MT Light"/>
                    <w:sz w:val="24"/>
                    <w:szCs w:val="24"/>
                    <w:lang w:val="id-ID"/>
                  </w:rPr>
                </w:rPrChange>
              </w:rPr>
              <w:t xml:space="preserve">. Penyedia, segera setelah pekerjaan selesai atau berakhirnya kontrak harus menyerahkan seluruh dokumen dan data pendukung lainnya kepada </w:t>
            </w:r>
            <w:r w:rsidRPr="004F1FC6">
              <w:rPr>
                <w:rFonts w:ascii="Footlight MT Light" w:hAnsi="Footlight MT Light"/>
                <w:iCs/>
                <w:sz w:val="24"/>
                <w:szCs w:val="24"/>
                <w:lang w:val="id-ID"/>
                <w:rPrChange w:id="19976" w:author="suryavina" w:date="2015-02-06T16:21:00Z">
                  <w:rPr>
                    <w:rFonts w:ascii="Footlight MT Light" w:hAnsi="Footlight MT Light"/>
                    <w:iCs/>
                    <w:sz w:val="24"/>
                    <w:szCs w:val="24"/>
                    <w:lang w:val="id-ID"/>
                  </w:rPr>
                </w:rPrChange>
              </w:rPr>
              <w:t>PPK</w:t>
            </w:r>
            <w:r w:rsidRPr="004F1FC6">
              <w:rPr>
                <w:rFonts w:ascii="Footlight MT Light" w:hAnsi="Footlight MT Light"/>
                <w:sz w:val="24"/>
                <w:szCs w:val="24"/>
                <w:lang w:val="id-ID"/>
                <w:rPrChange w:id="19977" w:author="suryavina" w:date="2015-02-06T16:21:00Z">
                  <w:rPr>
                    <w:rFonts w:ascii="Footlight MT Light" w:hAnsi="Footlight MT Light"/>
                    <w:sz w:val="24"/>
                    <w:szCs w:val="24"/>
                    <w:lang w:val="id-ID"/>
                  </w:rPr>
                </w:rPrChange>
              </w:rPr>
              <w:t>. Penyedia dapat menyimpan salinan dari dokumen-dokumen tersebut.</w:t>
            </w:r>
          </w:p>
          <w:p w:rsidR="006E3736" w:rsidRPr="004F1FC6" w:rsidRDefault="006E3736" w:rsidP="00493021">
            <w:pPr>
              <w:tabs>
                <w:tab w:val="left" w:pos="600"/>
              </w:tabs>
              <w:ind w:left="600"/>
              <w:rPr>
                <w:rFonts w:ascii="Footlight MT Light" w:hAnsi="Footlight MT Light"/>
                <w:sz w:val="24"/>
                <w:szCs w:val="24"/>
                <w:rPrChange w:id="19978" w:author="suryavina" w:date="2015-02-06T16:21:00Z">
                  <w:rPr>
                    <w:rFonts w:ascii="Footlight MT Light" w:hAnsi="Footlight MT Light"/>
                    <w:sz w:val="24"/>
                    <w:szCs w:val="24"/>
                  </w:rPr>
                </w:rPrChange>
              </w:rPr>
            </w:pPr>
          </w:p>
          <w:p w:rsidR="006E3736" w:rsidRPr="004F1FC6" w:rsidRDefault="00155965" w:rsidP="00493021">
            <w:pPr>
              <w:numPr>
                <w:ilvl w:val="1"/>
                <w:numId w:val="1236"/>
              </w:numPr>
              <w:tabs>
                <w:tab w:val="left" w:pos="600"/>
              </w:tabs>
              <w:ind w:left="600" w:hanging="600"/>
              <w:rPr>
                <w:rFonts w:ascii="Footlight MT Light" w:hAnsi="Footlight MT Light"/>
                <w:sz w:val="24"/>
                <w:szCs w:val="24"/>
                <w:lang w:val="sv-SE"/>
                <w:rPrChange w:id="19979"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id-ID"/>
                <w:rPrChange w:id="19980" w:author="suryavina" w:date="2015-02-06T16:21:00Z">
                  <w:rPr>
                    <w:rFonts w:ascii="Footlight MT Light" w:hAnsi="Footlight MT Light"/>
                    <w:sz w:val="24"/>
                    <w:szCs w:val="24"/>
                    <w:lang w:val="id-ID"/>
                  </w:rPr>
                </w:rPrChange>
              </w:rPr>
              <w:t>ketentuan</w:t>
            </w:r>
            <w:r w:rsidRPr="004F1FC6">
              <w:rPr>
                <w:rFonts w:ascii="Footlight MT Light" w:hAnsi="Footlight MT Light"/>
                <w:sz w:val="24"/>
                <w:szCs w:val="24"/>
                <w:lang w:val="sv-SE"/>
                <w:rPrChange w:id="19981" w:author="suryavina" w:date="2015-02-06T16:21:00Z">
                  <w:rPr>
                    <w:rFonts w:ascii="Footlight MT Light" w:hAnsi="Footlight MT Light"/>
                    <w:sz w:val="24"/>
                    <w:szCs w:val="24"/>
                    <w:lang w:val="sv-SE"/>
                  </w:rPr>
                </w:rPrChange>
              </w:rPr>
              <w:t xml:space="preserve"> peralatan dan bahan yang disediak</w:t>
            </w:r>
            <w:r w:rsidRPr="004F1FC6">
              <w:rPr>
                <w:rFonts w:ascii="Footlight MT Light" w:hAnsi="Footlight MT Light"/>
                <w:sz w:val="24"/>
                <w:szCs w:val="24"/>
                <w:lang w:val="id-ID"/>
                <w:rPrChange w:id="19982" w:author="suryavina" w:date="2015-02-06T16:21:00Z">
                  <w:rPr>
                    <w:rFonts w:ascii="Footlight MT Light" w:hAnsi="Footlight MT Light"/>
                    <w:sz w:val="24"/>
                    <w:szCs w:val="24"/>
                    <w:lang w:val="id-ID"/>
                  </w:rPr>
                </w:rPrChange>
              </w:rPr>
              <w:t xml:space="preserve">an oleh </w:t>
            </w:r>
            <w:r w:rsidRPr="004F1FC6">
              <w:rPr>
                <w:rFonts w:ascii="Footlight MT Light" w:hAnsi="Footlight MT Light"/>
                <w:iCs/>
                <w:sz w:val="24"/>
                <w:szCs w:val="24"/>
                <w:lang w:val="id-ID"/>
                <w:rPrChange w:id="19983" w:author="suryavina" w:date="2015-02-06T16:21:00Z">
                  <w:rPr>
                    <w:rFonts w:ascii="Footlight MT Light" w:hAnsi="Footlight MT Light"/>
                    <w:iCs/>
                    <w:sz w:val="24"/>
                    <w:szCs w:val="24"/>
                    <w:lang w:val="id-ID"/>
                  </w:rPr>
                </w:rPrChange>
              </w:rPr>
              <w:t xml:space="preserve">PPK </w:t>
            </w:r>
            <w:r w:rsidRPr="004F1FC6">
              <w:rPr>
                <w:rFonts w:ascii="Footlight MT Light" w:hAnsi="Footlight MT Light"/>
                <w:sz w:val="24"/>
                <w:szCs w:val="24"/>
                <w:lang w:val="id-ID"/>
                <w:rPrChange w:id="19984" w:author="suryavina" w:date="2015-02-06T16:21:00Z">
                  <w:rPr>
                    <w:rFonts w:ascii="Footlight MT Light" w:hAnsi="Footlight MT Light"/>
                    <w:sz w:val="24"/>
                    <w:szCs w:val="24"/>
                    <w:lang w:val="id-ID"/>
                  </w:rPr>
                </w:rPrChange>
              </w:rPr>
              <w:t xml:space="preserve">untuk kebutuhan pelaksanaan pekerjaan oleh </w:t>
            </w:r>
            <w:r w:rsidRPr="004F1FC6">
              <w:rPr>
                <w:rFonts w:ascii="Footlight MT Light" w:hAnsi="Footlight MT Light"/>
                <w:sz w:val="24"/>
                <w:szCs w:val="24"/>
                <w:rPrChange w:id="19985" w:author="suryavina" w:date="2015-02-06T16:21:00Z">
                  <w:rPr>
                    <w:rFonts w:ascii="Footlight MT Light" w:hAnsi="Footlight MT Light"/>
                    <w:sz w:val="24"/>
                    <w:szCs w:val="24"/>
                  </w:rPr>
                </w:rPrChange>
              </w:rPr>
              <w:t>p</w:t>
            </w:r>
            <w:r w:rsidRPr="004F1FC6">
              <w:rPr>
                <w:rFonts w:ascii="Footlight MT Light" w:hAnsi="Footlight MT Light"/>
                <w:sz w:val="24"/>
                <w:szCs w:val="24"/>
                <w:lang w:val="id-ID"/>
                <w:rPrChange w:id="19986" w:author="suryavina" w:date="2015-02-06T16:21:00Z">
                  <w:rPr>
                    <w:rFonts w:ascii="Footlight MT Light" w:hAnsi="Footlight MT Light"/>
                    <w:sz w:val="24"/>
                    <w:szCs w:val="24"/>
                    <w:lang w:val="id-ID"/>
                  </w:rPr>
                </w:rPrChange>
              </w:rPr>
              <w:t>enyedia. Pada saat berakhirnya kontrak, Penyedia harus menyerahkan peralatan dan bahan sisa sesuai dengan instruksi PPK.</w:t>
            </w:r>
          </w:p>
          <w:p w:rsidR="006E3736" w:rsidRPr="004F1FC6" w:rsidRDefault="006E3736" w:rsidP="00493021">
            <w:pPr>
              <w:tabs>
                <w:tab w:val="left" w:pos="600"/>
              </w:tabs>
              <w:ind w:left="600"/>
              <w:rPr>
                <w:rFonts w:ascii="Footlight MT Light" w:hAnsi="Footlight MT Light"/>
                <w:sz w:val="24"/>
                <w:szCs w:val="24"/>
                <w:lang w:val="sv-SE"/>
                <w:rPrChange w:id="19987" w:author="suryavina" w:date="2015-02-06T16:21:00Z">
                  <w:rPr>
                    <w:rFonts w:ascii="Footlight MT Light" w:hAnsi="Footlight MT Light"/>
                    <w:sz w:val="24"/>
                    <w:szCs w:val="24"/>
                    <w:lang w:val="sv-SE"/>
                  </w:rPr>
                </w:rPrChange>
              </w:rPr>
            </w:pPr>
          </w:p>
        </w:tc>
      </w:tr>
      <w:tr w:rsidR="006E3736" w:rsidRPr="004F1FC6" w:rsidTr="00493021">
        <w:tc>
          <w:tcPr>
            <w:tcW w:w="2235" w:type="dxa"/>
          </w:tcPr>
          <w:p w:rsidR="006E3736" w:rsidRPr="004F1FC6" w:rsidRDefault="00155965" w:rsidP="00493021">
            <w:pPr>
              <w:pStyle w:val="Heading2"/>
              <w:numPr>
                <w:ilvl w:val="0"/>
                <w:numId w:val="1236"/>
              </w:numPr>
              <w:tabs>
                <w:tab w:val="clear" w:pos="643"/>
                <w:tab w:val="num" w:pos="426"/>
              </w:tabs>
              <w:ind w:left="426" w:hanging="426"/>
              <w:jc w:val="left"/>
              <w:rPr>
                <w:rFonts w:ascii="Footlight MT Light" w:hAnsi="Footlight MT Light"/>
                <w:sz w:val="24"/>
                <w:szCs w:val="24"/>
                <w:lang w:val="id-ID"/>
                <w:rPrChange w:id="19988" w:author="suryavina" w:date="2015-02-06T16:21:00Z">
                  <w:rPr>
                    <w:rFonts w:ascii="Footlight MT Light" w:hAnsi="Footlight MT Light"/>
                    <w:sz w:val="24"/>
                    <w:szCs w:val="24"/>
                    <w:lang w:val="id-ID"/>
                  </w:rPr>
                </w:rPrChange>
              </w:rPr>
            </w:pPr>
            <w:bookmarkStart w:id="19989" w:name="_Toc410662841"/>
            <w:r w:rsidRPr="004F1FC6">
              <w:rPr>
                <w:rFonts w:ascii="Footlight MT Light" w:hAnsi="Footlight MT Light"/>
                <w:sz w:val="24"/>
                <w:szCs w:val="24"/>
                <w:lang w:val="id-ID"/>
                <w:rPrChange w:id="19990" w:author="suryavina" w:date="2015-02-06T16:21:00Z">
                  <w:rPr>
                    <w:rFonts w:ascii="Footlight MT Light" w:hAnsi="Footlight MT Light"/>
                    <w:sz w:val="24"/>
                    <w:szCs w:val="24"/>
                    <w:lang w:val="id-ID"/>
                  </w:rPr>
                </w:rPrChange>
              </w:rPr>
              <w:t>Penggunaan Dokumen Kontrak dan Informasi</w:t>
            </w:r>
            <w:bookmarkEnd w:id="19989"/>
          </w:p>
        </w:tc>
        <w:tc>
          <w:tcPr>
            <w:tcW w:w="5811" w:type="dxa"/>
          </w:tcPr>
          <w:p w:rsidR="006E3736" w:rsidRPr="004F1FC6" w:rsidRDefault="00155965" w:rsidP="00493021">
            <w:pPr>
              <w:autoSpaceDE w:val="0"/>
              <w:autoSpaceDN w:val="0"/>
              <w:adjustRightInd w:val="0"/>
              <w:ind w:left="33"/>
              <w:rPr>
                <w:rFonts w:ascii="Footlight MT Light" w:hAnsi="Footlight MT Light"/>
                <w:sz w:val="24"/>
                <w:szCs w:val="24"/>
                <w:lang w:val="id-ID" w:eastAsia="id-ID"/>
                <w:rPrChange w:id="19991" w:author="suryavina" w:date="2015-02-06T16:21:00Z">
                  <w:rPr>
                    <w:rFonts w:ascii="Footlight MT Light" w:hAnsi="Footlight MT Light"/>
                    <w:sz w:val="24"/>
                    <w:szCs w:val="24"/>
                    <w:lang w:val="id-ID" w:eastAsia="id-ID"/>
                  </w:rPr>
                </w:rPrChange>
              </w:rPr>
            </w:pPr>
            <w:r w:rsidRPr="004F1FC6">
              <w:rPr>
                <w:rFonts w:ascii="Footlight MT Light" w:hAnsi="Footlight MT Light"/>
                <w:sz w:val="24"/>
                <w:szCs w:val="24"/>
                <w:lang w:val="id-ID" w:eastAsia="id-ID"/>
                <w:rPrChange w:id="19992" w:author="suryavina" w:date="2015-02-06T16:21:00Z">
                  <w:rPr>
                    <w:rFonts w:ascii="Footlight MT Light" w:hAnsi="Footlight MT Light"/>
                    <w:sz w:val="24"/>
                    <w:szCs w:val="24"/>
                    <w:lang w:val="id-ID" w:eastAsia="id-ID"/>
                  </w:rPr>
                </w:rPrChange>
              </w:rPr>
              <w:t>Penyedia tidak diperkenankan menggunakan dokumen kontrak atau</w:t>
            </w:r>
            <w:r w:rsidRPr="004F1FC6">
              <w:rPr>
                <w:rFonts w:ascii="Footlight MT Light" w:hAnsi="Footlight MT Light"/>
                <w:sz w:val="24"/>
                <w:szCs w:val="24"/>
                <w:lang w:eastAsia="id-ID"/>
                <w:rPrChange w:id="19993" w:author="suryavina" w:date="2015-02-06T16:21:00Z">
                  <w:rPr>
                    <w:rFonts w:ascii="Footlight MT Light" w:hAnsi="Footlight MT Light"/>
                    <w:sz w:val="24"/>
                    <w:szCs w:val="24"/>
                    <w:lang w:eastAsia="id-ID"/>
                  </w:rPr>
                </w:rPrChange>
              </w:rPr>
              <w:t xml:space="preserve"> </w:t>
            </w:r>
            <w:r w:rsidRPr="004F1FC6">
              <w:rPr>
                <w:rFonts w:ascii="Footlight MT Light" w:hAnsi="Footlight MT Light"/>
                <w:sz w:val="24"/>
                <w:szCs w:val="24"/>
                <w:lang w:val="id-ID" w:eastAsia="id-ID"/>
                <w:rPrChange w:id="19994" w:author="suryavina" w:date="2015-02-06T16:21:00Z">
                  <w:rPr>
                    <w:rFonts w:ascii="Footlight MT Light" w:hAnsi="Footlight MT Light"/>
                    <w:sz w:val="24"/>
                    <w:szCs w:val="24"/>
                    <w:lang w:val="id-ID" w:eastAsia="id-ID"/>
                  </w:rPr>
                </w:rPrChange>
              </w:rPr>
              <w:t>dokumen lainnya yang berhubungan dengan kontrak oleh pihak lain,</w:t>
            </w:r>
            <w:r w:rsidRPr="004F1FC6">
              <w:rPr>
                <w:rFonts w:ascii="Footlight MT Light" w:hAnsi="Footlight MT Light"/>
                <w:sz w:val="24"/>
                <w:szCs w:val="24"/>
                <w:lang w:eastAsia="id-ID"/>
                <w:rPrChange w:id="19995" w:author="suryavina" w:date="2015-02-06T16:21:00Z">
                  <w:rPr>
                    <w:rFonts w:ascii="Footlight MT Light" w:hAnsi="Footlight MT Light"/>
                    <w:sz w:val="24"/>
                    <w:szCs w:val="24"/>
                    <w:lang w:eastAsia="id-ID"/>
                  </w:rPr>
                </w:rPrChange>
              </w:rPr>
              <w:t xml:space="preserve"> </w:t>
            </w:r>
            <w:r w:rsidRPr="004F1FC6">
              <w:rPr>
                <w:rFonts w:ascii="Footlight MT Light" w:hAnsi="Footlight MT Light"/>
                <w:sz w:val="24"/>
                <w:szCs w:val="24"/>
                <w:lang w:val="id-ID" w:eastAsia="id-ID"/>
                <w:rPrChange w:id="19996" w:author="suryavina" w:date="2015-02-06T16:21:00Z">
                  <w:rPr>
                    <w:rFonts w:ascii="Footlight MT Light" w:hAnsi="Footlight MT Light"/>
                    <w:sz w:val="24"/>
                    <w:szCs w:val="24"/>
                    <w:lang w:val="id-ID" w:eastAsia="id-ID"/>
                  </w:rPr>
                </w:rPrChange>
              </w:rPr>
              <w:t>misalnya Kerangka Acuan Kerja, gambar-gambar, pola, serta informasi</w:t>
            </w:r>
            <w:r w:rsidRPr="004F1FC6">
              <w:rPr>
                <w:rFonts w:ascii="Footlight MT Light" w:hAnsi="Footlight MT Light"/>
                <w:sz w:val="24"/>
                <w:szCs w:val="24"/>
                <w:lang w:eastAsia="id-ID"/>
                <w:rPrChange w:id="19997" w:author="suryavina" w:date="2015-02-06T16:21:00Z">
                  <w:rPr>
                    <w:rFonts w:ascii="Footlight MT Light" w:hAnsi="Footlight MT Light"/>
                    <w:sz w:val="24"/>
                    <w:szCs w:val="24"/>
                    <w:lang w:eastAsia="id-ID"/>
                  </w:rPr>
                </w:rPrChange>
              </w:rPr>
              <w:t xml:space="preserve"> </w:t>
            </w:r>
            <w:r w:rsidRPr="004F1FC6">
              <w:rPr>
                <w:rFonts w:ascii="Footlight MT Light" w:hAnsi="Footlight MT Light"/>
                <w:sz w:val="24"/>
                <w:szCs w:val="24"/>
                <w:lang w:val="id-ID" w:eastAsia="id-ID"/>
                <w:rPrChange w:id="19998" w:author="suryavina" w:date="2015-02-06T16:21:00Z">
                  <w:rPr>
                    <w:rFonts w:ascii="Footlight MT Light" w:hAnsi="Footlight MT Light"/>
                    <w:sz w:val="24"/>
                    <w:szCs w:val="24"/>
                    <w:lang w:val="id-ID" w:eastAsia="id-ID"/>
                  </w:rPr>
                </w:rPrChange>
              </w:rPr>
              <w:t xml:space="preserve">lain yang berkaitan dengan kontrak </w:t>
            </w:r>
            <w:r w:rsidRPr="004F1FC6">
              <w:rPr>
                <w:rFonts w:ascii="Footlight MT Light" w:hAnsi="Footlight MT Light"/>
                <w:sz w:val="24"/>
                <w:szCs w:val="24"/>
                <w:lang w:eastAsia="id-ID"/>
                <w:rPrChange w:id="19999" w:author="suryavina" w:date="2015-02-06T16:21:00Z">
                  <w:rPr>
                    <w:rFonts w:ascii="Footlight MT Light" w:hAnsi="Footlight MT Light"/>
                    <w:sz w:val="24"/>
                    <w:szCs w:val="24"/>
                    <w:lang w:eastAsia="id-ID"/>
                  </w:rPr>
                </w:rPrChange>
              </w:rPr>
              <w:t>tanpa</w:t>
            </w:r>
            <w:r w:rsidRPr="004F1FC6">
              <w:rPr>
                <w:rFonts w:ascii="Footlight MT Light" w:hAnsi="Footlight MT Light"/>
                <w:sz w:val="24"/>
                <w:szCs w:val="24"/>
                <w:lang w:val="id-ID" w:eastAsia="id-ID"/>
                <w:rPrChange w:id="20000" w:author="suryavina" w:date="2015-02-06T16:21:00Z">
                  <w:rPr>
                    <w:rFonts w:ascii="Footlight MT Light" w:hAnsi="Footlight MT Light"/>
                    <w:sz w:val="24"/>
                    <w:szCs w:val="24"/>
                    <w:lang w:val="id-ID" w:eastAsia="id-ID"/>
                  </w:rPr>
                </w:rPrChange>
              </w:rPr>
              <w:t xml:space="preserve"> izin tertulis dari PPK.</w:t>
            </w:r>
          </w:p>
          <w:p w:rsidR="006E3736" w:rsidRPr="004F1FC6" w:rsidRDefault="006E3736" w:rsidP="00493021">
            <w:pPr>
              <w:ind w:left="600"/>
              <w:rPr>
                <w:rFonts w:ascii="Footlight MT Light" w:hAnsi="Footlight MT Light"/>
                <w:sz w:val="24"/>
                <w:szCs w:val="24"/>
                <w:lang w:val="id-ID"/>
                <w:rPrChange w:id="20001" w:author="suryavina" w:date="2015-02-06T16:21:00Z">
                  <w:rPr>
                    <w:rFonts w:ascii="Footlight MT Light" w:hAnsi="Footlight MT Light"/>
                    <w:sz w:val="24"/>
                    <w:szCs w:val="24"/>
                    <w:lang w:val="id-ID"/>
                  </w:rPr>
                </w:rPrChange>
              </w:rPr>
            </w:pPr>
          </w:p>
          <w:p w:rsidR="006E3736" w:rsidRPr="004F1FC6" w:rsidRDefault="006E3736" w:rsidP="00493021">
            <w:pPr>
              <w:ind w:left="600"/>
              <w:rPr>
                <w:rFonts w:ascii="Footlight MT Light" w:hAnsi="Footlight MT Light"/>
                <w:sz w:val="24"/>
                <w:szCs w:val="24"/>
                <w:lang w:val="id-ID"/>
                <w:rPrChange w:id="20002" w:author="suryavina" w:date="2015-02-06T16:21:00Z">
                  <w:rPr>
                    <w:rFonts w:ascii="Footlight MT Light" w:hAnsi="Footlight MT Light"/>
                    <w:sz w:val="24"/>
                    <w:szCs w:val="24"/>
                    <w:lang w:val="id-ID"/>
                  </w:rPr>
                </w:rPrChange>
              </w:rPr>
            </w:pPr>
          </w:p>
        </w:tc>
      </w:tr>
      <w:tr w:rsidR="006E3736" w:rsidRPr="004F1FC6" w:rsidTr="00493021">
        <w:tc>
          <w:tcPr>
            <w:tcW w:w="2235" w:type="dxa"/>
          </w:tcPr>
          <w:p w:rsidR="006E3736" w:rsidRPr="004F1FC6" w:rsidRDefault="00155965" w:rsidP="00493021">
            <w:pPr>
              <w:pStyle w:val="Heading2"/>
              <w:numPr>
                <w:ilvl w:val="0"/>
                <w:numId w:val="1236"/>
              </w:numPr>
              <w:tabs>
                <w:tab w:val="clear" w:pos="643"/>
                <w:tab w:val="num" w:pos="426"/>
              </w:tabs>
              <w:ind w:left="426" w:hanging="426"/>
              <w:jc w:val="left"/>
              <w:rPr>
                <w:rFonts w:ascii="Footlight MT Light" w:hAnsi="Footlight MT Light"/>
                <w:sz w:val="24"/>
                <w:szCs w:val="24"/>
                <w:lang w:val="id-ID"/>
                <w:rPrChange w:id="20003" w:author="suryavina" w:date="2015-02-06T16:21:00Z">
                  <w:rPr>
                    <w:rFonts w:ascii="Footlight MT Light" w:hAnsi="Footlight MT Light"/>
                    <w:sz w:val="24"/>
                    <w:szCs w:val="24"/>
                    <w:lang w:val="id-ID"/>
                  </w:rPr>
                </w:rPrChange>
              </w:rPr>
            </w:pPr>
            <w:bookmarkStart w:id="20004" w:name="_Toc410662842"/>
            <w:r w:rsidRPr="004F1FC6">
              <w:rPr>
                <w:rFonts w:ascii="Footlight MT Light" w:hAnsi="Footlight MT Light"/>
                <w:sz w:val="24"/>
                <w:szCs w:val="24"/>
                <w:lang w:val="id-ID"/>
                <w:rPrChange w:id="20005" w:author="suryavina" w:date="2015-02-06T16:21:00Z">
                  <w:rPr>
                    <w:rFonts w:ascii="Footlight MT Light" w:hAnsi="Footlight MT Light"/>
                    <w:sz w:val="24"/>
                    <w:szCs w:val="24"/>
                    <w:lang w:val="id-ID"/>
                  </w:rPr>
                </w:rPrChange>
              </w:rPr>
              <w:t>Hak Atas Kekayaan Intelektual</w:t>
            </w:r>
            <w:bookmarkEnd w:id="20004"/>
          </w:p>
        </w:tc>
        <w:tc>
          <w:tcPr>
            <w:tcW w:w="5811" w:type="dxa"/>
          </w:tcPr>
          <w:p w:rsidR="006E3736" w:rsidRPr="004F1FC6" w:rsidRDefault="00155965" w:rsidP="00493021">
            <w:pPr>
              <w:ind w:left="33"/>
              <w:rPr>
                <w:rFonts w:ascii="Footlight MT Light" w:hAnsi="Footlight MT Light"/>
                <w:sz w:val="24"/>
                <w:szCs w:val="24"/>
                <w:rPrChange w:id="20006" w:author="suryavina" w:date="2015-02-06T16:21:00Z">
                  <w:rPr>
                    <w:rFonts w:ascii="Footlight MT Light" w:hAnsi="Footlight MT Light"/>
                    <w:sz w:val="24"/>
                    <w:szCs w:val="24"/>
                  </w:rPr>
                </w:rPrChange>
              </w:rPr>
            </w:pPr>
            <w:r w:rsidRPr="004F1FC6">
              <w:rPr>
                <w:rFonts w:ascii="Footlight MT Light" w:hAnsi="Footlight MT Light"/>
                <w:sz w:val="24"/>
                <w:szCs w:val="24"/>
                <w:lang w:val="id-ID"/>
                <w:rPrChange w:id="20007" w:author="suryavina" w:date="2015-02-06T16:21:00Z">
                  <w:rPr>
                    <w:rFonts w:ascii="Footlight MT Light" w:hAnsi="Footlight MT Light"/>
                    <w:sz w:val="24"/>
                    <w:szCs w:val="24"/>
                    <w:lang w:val="id-ID"/>
                  </w:rPr>
                </w:rPrChange>
              </w:rPr>
              <w:t>Penyedia wajib membebaskan PPK dari segala tuntutan atau klaim dari pihak ketiga yang disebabkan penggunaan HAKI oleh Penyedia.</w:t>
            </w:r>
          </w:p>
          <w:p w:rsidR="006E3736" w:rsidRPr="004F1FC6" w:rsidRDefault="006E3736" w:rsidP="00493021">
            <w:pPr>
              <w:autoSpaceDE w:val="0"/>
              <w:autoSpaceDN w:val="0"/>
              <w:adjustRightInd w:val="0"/>
              <w:ind w:left="33"/>
              <w:rPr>
                <w:rFonts w:ascii="Footlight MT Light" w:hAnsi="Footlight MT Light"/>
                <w:sz w:val="24"/>
                <w:szCs w:val="24"/>
                <w:lang w:val="id-ID" w:eastAsia="id-ID"/>
                <w:rPrChange w:id="20008" w:author="suryavina" w:date="2015-02-06T16:21:00Z">
                  <w:rPr>
                    <w:rFonts w:ascii="Footlight MT Light" w:hAnsi="Footlight MT Light"/>
                    <w:sz w:val="24"/>
                    <w:szCs w:val="24"/>
                    <w:lang w:val="id-ID" w:eastAsia="id-ID"/>
                  </w:rPr>
                </w:rPrChange>
              </w:rPr>
            </w:pPr>
          </w:p>
        </w:tc>
      </w:tr>
      <w:tr w:rsidR="006E3736" w:rsidRPr="004F1FC6" w:rsidTr="00493021">
        <w:tc>
          <w:tcPr>
            <w:tcW w:w="2235" w:type="dxa"/>
          </w:tcPr>
          <w:p w:rsidR="006E3736" w:rsidRPr="004F1FC6" w:rsidRDefault="00155965" w:rsidP="00493021">
            <w:pPr>
              <w:pStyle w:val="Heading2"/>
              <w:numPr>
                <w:ilvl w:val="0"/>
                <w:numId w:val="1236"/>
              </w:numPr>
              <w:tabs>
                <w:tab w:val="clear" w:pos="643"/>
              </w:tabs>
              <w:ind w:left="426" w:hanging="426"/>
              <w:jc w:val="left"/>
              <w:rPr>
                <w:rFonts w:ascii="Footlight MT Light" w:hAnsi="Footlight MT Light"/>
                <w:sz w:val="24"/>
                <w:szCs w:val="24"/>
                <w:lang w:val="id-ID"/>
                <w:rPrChange w:id="20009" w:author="suryavina" w:date="2015-02-06T16:21:00Z">
                  <w:rPr>
                    <w:rFonts w:ascii="Footlight MT Light" w:hAnsi="Footlight MT Light"/>
                    <w:sz w:val="24"/>
                    <w:szCs w:val="24"/>
                    <w:lang w:val="id-ID"/>
                  </w:rPr>
                </w:rPrChange>
              </w:rPr>
            </w:pPr>
            <w:bookmarkStart w:id="20010" w:name="_Toc410662843"/>
            <w:r w:rsidRPr="004F1FC6">
              <w:rPr>
                <w:rFonts w:ascii="Footlight MT Light" w:hAnsi="Footlight MT Light"/>
                <w:i/>
                <w:sz w:val="24"/>
                <w:szCs w:val="24"/>
                <w:lang w:val="id-ID"/>
                <w:rPrChange w:id="20011" w:author="suryavina" w:date="2015-02-06T16:21:00Z">
                  <w:rPr>
                    <w:rFonts w:ascii="Footlight MT Light" w:hAnsi="Footlight MT Light"/>
                    <w:i/>
                    <w:sz w:val="24"/>
                    <w:szCs w:val="24"/>
                    <w:lang w:val="id-ID"/>
                  </w:rPr>
                </w:rPrChange>
              </w:rPr>
              <w:t xml:space="preserve">Layanan </w:t>
            </w:r>
            <w:r w:rsidRPr="004F1FC6">
              <w:rPr>
                <w:rFonts w:ascii="Footlight MT Light" w:hAnsi="Footlight MT Light"/>
                <w:i/>
                <w:sz w:val="24"/>
                <w:szCs w:val="24"/>
                <w:rPrChange w:id="20012" w:author="suryavina" w:date="2015-02-06T16:21:00Z">
                  <w:rPr>
                    <w:rFonts w:ascii="Footlight MT Light" w:hAnsi="Footlight MT Light"/>
                    <w:i/>
                    <w:sz w:val="24"/>
                    <w:szCs w:val="24"/>
                  </w:rPr>
                </w:rPrChange>
              </w:rPr>
              <w:t>Tambahan</w:t>
            </w:r>
            <w:bookmarkEnd w:id="20010"/>
          </w:p>
        </w:tc>
        <w:tc>
          <w:tcPr>
            <w:tcW w:w="5811" w:type="dxa"/>
          </w:tcPr>
          <w:p w:rsidR="006E3736" w:rsidRPr="004F1FC6" w:rsidRDefault="00155965" w:rsidP="00493021">
            <w:pPr>
              <w:tabs>
                <w:tab w:val="left" w:pos="2268"/>
              </w:tabs>
              <w:ind w:left="33"/>
              <w:rPr>
                <w:rFonts w:ascii="Footlight MT Light" w:hAnsi="Footlight MT Light"/>
                <w:i/>
                <w:sz w:val="24"/>
                <w:szCs w:val="24"/>
                <w:lang w:val="id-ID"/>
                <w:rPrChange w:id="20013"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20014" w:author="suryavina" w:date="2015-02-06T16:21:00Z">
                  <w:rPr>
                    <w:rFonts w:ascii="Footlight MT Light" w:hAnsi="Footlight MT Light"/>
                    <w:i/>
                    <w:sz w:val="24"/>
                    <w:szCs w:val="24"/>
                    <w:lang w:val="id-ID"/>
                  </w:rPr>
                </w:rPrChange>
              </w:rPr>
              <w:t>Penyedia wajib menyediakan layanan tambahan lainnya seperti pembuatan maket/model dari hasil desain sesuai dengan lingkup pekerjaannya.</w:t>
            </w:r>
          </w:p>
          <w:p w:rsidR="006E3736" w:rsidRPr="004F1FC6" w:rsidRDefault="006E3736" w:rsidP="00493021">
            <w:pPr>
              <w:ind w:left="33"/>
              <w:rPr>
                <w:rFonts w:ascii="Footlight MT Light" w:hAnsi="Footlight MT Light"/>
                <w:sz w:val="24"/>
                <w:szCs w:val="24"/>
                <w:lang w:val="id-ID"/>
                <w:rPrChange w:id="20015" w:author="suryavina" w:date="2015-02-06T16:21:00Z">
                  <w:rPr>
                    <w:rFonts w:ascii="Footlight MT Light" w:hAnsi="Footlight MT Light"/>
                    <w:sz w:val="24"/>
                    <w:szCs w:val="24"/>
                    <w:lang w:val="id-ID"/>
                  </w:rPr>
                </w:rPrChange>
              </w:rPr>
            </w:pPr>
          </w:p>
        </w:tc>
      </w:tr>
      <w:tr w:rsidR="006E3736" w:rsidRPr="004F1FC6" w:rsidTr="00493021">
        <w:tc>
          <w:tcPr>
            <w:tcW w:w="2235" w:type="dxa"/>
          </w:tcPr>
          <w:p w:rsidR="006E3736" w:rsidRPr="004F1FC6" w:rsidRDefault="00155965" w:rsidP="00493021">
            <w:pPr>
              <w:pStyle w:val="Heading2"/>
              <w:numPr>
                <w:ilvl w:val="0"/>
                <w:numId w:val="1236"/>
              </w:numPr>
              <w:tabs>
                <w:tab w:val="clear" w:pos="643"/>
              </w:tabs>
              <w:ind w:left="426" w:hanging="426"/>
              <w:jc w:val="left"/>
              <w:rPr>
                <w:rFonts w:ascii="Footlight MT Light" w:hAnsi="Footlight MT Light"/>
                <w:sz w:val="24"/>
                <w:szCs w:val="24"/>
                <w:lang w:val="id-ID"/>
                <w:rPrChange w:id="20016" w:author="suryavina" w:date="2015-02-06T16:21:00Z">
                  <w:rPr>
                    <w:rFonts w:ascii="Footlight MT Light" w:hAnsi="Footlight MT Light"/>
                    <w:sz w:val="24"/>
                    <w:szCs w:val="24"/>
                    <w:lang w:val="id-ID"/>
                  </w:rPr>
                </w:rPrChange>
              </w:rPr>
            </w:pPr>
            <w:bookmarkStart w:id="20017" w:name="_Toc410662844"/>
            <w:r w:rsidRPr="004F1FC6">
              <w:rPr>
                <w:rFonts w:ascii="Footlight MT Light" w:hAnsi="Footlight MT Light"/>
                <w:sz w:val="24"/>
                <w:szCs w:val="24"/>
                <w:lang w:val="id-ID"/>
                <w:rPrChange w:id="20018" w:author="suryavina" w:date="2015-02-06T16:21:00Z">
                  <w:rPr>
                    <w:rFonts w:ascii="Footlight MT Light" w:hAnsi="Footlight MT Light"/>
                    <w:sz w:val="24"/>
                    <w:szCs w:val="24"/>
                    <w:lang w:val="id-ID"/>
                  </w:rPr>
                </w:rPrChange>
              </w:rPr>
              <w:t>Asuransi</w:t>
            </w:r>
            <w:bookmarkEnd w:id="20017"/>
          </w:p>
          <w:p w:rsidR="006E3736" w:rsidRPr="004F1FC6" w:rsidRDefault="006E3736" w:rsidP="00493021">
            <w:pPr>
              <w:pStyle w:val="Heading2"/>
              <w:ind w:left="426"/>
              <w:jc w:val="left"/>
              <w:rPr>
                <w:rFonts w:ascii="Footlight MT Light" w:hAnsi="Footlight MT Light"/>
                <w:sz w:val="24"/>
                <w:szCs w:val="24"/>
                <w:rPrChange w:id="20019" w:author="suryavina" w:date="2015-02-06T16:21:00Z">
                  <w:rPr>
                    <w:rFonts w:ascii="Footlight MT Light" w:hAnsi="Footlight MT Light"/>
                    <w:sz w:val="24"/>
                    <w:szCs w:val="24"/>
                  </w:rPr>
                </w:rPrChange>
              </w:rPr>
            </w:pPr>
          </w:p>
        </w:tc>
        <w:tc>
          <w:tcPr>
            <w:tcW w:w="5811" w:type="dxa"/>
          </w:tcPr>
          <w:p w:rsidR="006E3736" w:rsidRPr="004F1FC6" w:rsidRDefault="00155965" w:rsidP="00493021">
            <w:pPr>
              <w:autoSpaceDE w:val="0"/>
              <w:autoSpaceDN w:val="0"/>
              <w:adjustRightInd w:val="0"/>
              <w:rPr>
                <w:rFonts w:ascii="Footlight MT Light" w:hAnsi="Footlight MT Light"/>
                <w:sz w:val="24"/>
                <w:szCs w:val="24"/>
                <w:lang w:val="id-ID" w:eastAsia="id-ID"/>
                <w:rPrChange w:id="20020" w:author="suryavina" w:date="2015-02-06T16:21:00Z">
                  <w:rPr>
                    <w:rFonts w:ascii="Footlight MT Light" w:hAnsi="Footlight MT Light"/>
                    <w:sz w:val="24"/>
                    <w:szCs w:val="24"/>
                    <w:lang w:val="id-ID" w:eastAsia="id-ID"/>
                  </w:rPr>
                </w:rPrChange>
              </w:rPr>
            </w:pPr>
            <w:r w:rsidRPr="004F1FC6">
              <w:rPr>
                <w:rFonts w:ascii="Footlight MT Light" w:hAnsi="Footlight MT Light"/>
                <w:sz w:val="24"/>
                <w:szCs w:val="24"/>
                <w:lang w:val="id-ID" w:eastAsia="id-ID"/>
                <w:rPrChange w:id="20021" w:author="suryavina" w:date="2015-02-06T16:21:00Z">
                  <w:rPr>
                    <w:rFonts w:ascii="Footlight MT Light" w:hAnsi="Footlight MT Light"/>
                    <w:sz w:val="24"/>
                    <w:szCs w:val="24"/>
                    <w:lang w:val="id-ID" w:eastAsia="id-ID"/>
                  </w:rPr>
                </w:rPrChange>
              </w:rPr>
              <w:t>Pihak penyedia mengasuransikan :</w:t>
            </w:r>
          </w:p>
          <w:p w:rsidR="006E3736" w:rsidRPr="004F1FC6" w:rsidRDefault="00155965" w:rsidP="00493021">
            <w:pPr>
              <w:numPr>
                <w:ilvl w:val="1"/>
                <w:numId w:val="1236"/>
              </w:numPr>
              <w:autoSpaceDE w:val="0"/>
              <w:autoSpaceDN w:val="0"/>
              <w:adjustRightInd w:val="0"/>
              <w:ind w:left="600" w:hanging="567"/>
              <w:rPr>
                <w:rFonts w:ascii="Footlight MT Light" w:hAnsi="Footlight MT Light"/>
                <w:sz w:val="24"/>
                <w:szCs w:val="24"/>
                <w:lang w:val="id-ID" w:eastAsia="id-ID"/>
                <w:rPrChange w:id="20022" w:author="suryavina" w:date="2015-02-06T16:21:00Z">
                  <w:rPr>
                    <w:rFonts w:ascii="Footlight MT Light" w:hAnsi="Footlight MT Light"/>
                    <w:sz w:val="24"/>
                    <w:szCs w:val="24"/>
                    <w:lang w:val="id-ID" w:eastAsia="id-ID"/>
                  </w:rPr>
                </w:rPrChange>
              </w:rPr>
            </w:pPr>
            <w:r w:rsidRPr="004F1FC6">
              <w:rPr>
                <w:rFonts w:ascii="Footlight MT Light" w:hAnsi="Footlight MT Light"/>
                <w:sz w:val="24"/>
                <w:szCs w:val="24"/>
                <w:lang w:val="id-ID" w:eastAsia="id-ID"/>
                <w:rPrChange w:id="20023" w:author="suryavina" w:date="2015-02-06T16:21:00Z">
                  <w:rPr>
                    <w:rFonts w:ascii="Footlight MT Light" w:hAnsi="Footlight MT Light"/>
                    <w:sz w:val="24"/>
                    <w:szCs w:val="24"/>
                    <w:lang w:val="id-ID" w:eastAsia="id-ID"/>
                  </w:rPr>
                </w:rPrChange>
              </w:rPr>
              <w:t>semua barang dan peralatan yang mempunyai resiko tinggi terjadi kecelakaan,</w:t>
            </w:r>
            <w:r w:rsidRPr="004F1FC6">
              <w:rPr>
                <w:rFonts w:ascii="Footlight MT Light" w:hAnsi="Footlight MT Light"/>
                <w:sz w:val="24"/>
                <w:szCs w:val="24"/>
                <w:lang w:eastAsia="id-ID"/>
                <w:rPrChange w:id="20024" w:author="suryavina" w:date="2015-02-06T16:21:00Z">
                  <w:rPr>
                    <w:rFonts w:ascii="Footlight MT Light" w:hAnsi="Footlight MT Light"/>
                    <w:sz w:val="24"/>
                    <w:szCs w:val="24"/>
                    <w:lang w:eastAsia="id-ID"/>
                  </w:rPr>
                </w:rPrChange>
              </w:rPr>
              <w:t xml:space="preserve"> serta</w:t>
            </w:r>
            <w:r w:rsidRPr="004F1FC6">
              <w:rPr>
                <w:rFonts w:ascii="Footlight MT Light" w:hAnsi="Footlight MT Light"/>
                <w:sz w:val="24"/>
                <w:szCs w:val="24"/>
                <w:lang w:val="id-ID" w:eastAsia="id-ID"/>
                <w:rPrChange w:id="20025" w:author="suryavina" w:date="2015-02-06T16:21:00Z">
                  <w:rPr>
                    <w:rFonts w:ascii="Footlight MT Light" w:hAnsi="Footlight MT Light"/>
                    <w:sz w:val="24"/>
                    <w:szCs w:val="24"/>
                    <w:lang w:val="id-ID" w:eastAsia="id-ID"/>
                  </w:rPr>
                </w:rPrChange>
              </w:rPr>
              <w:t xml:space="preserve"> pelaksanaan pekerjaan untuk pelaksanaan pekerjaan kontrak atas segala resiko yaitu kecelakaan, kerusakan-kerusakan, kehilangan, serta resiko lain yang tidak dapat diduga;</w:t>
            </w:r>
          </w:p>
          <w:p w:rsidR="006E3736" w:rsidRPr="004F1FC6" w:rsidRDefault="006E3736" w:rsidP="00493021">
            <w:pPr>
              <w:autoSpaceDE w:val="0"/>
              <w:autoSpaceDN w:val="0"/>
              <w:adjustRightInd w:val="0"/>
              <w:ind w:left="600"/>
              <w:rPr>
                <w:rFonts w:ascii="Footlight MT Light" w:hAnsi="Footlight MT Light"/>
                <w:sz w:val="24"/>
                <w:szCs w:val="24"/>
                <w:lang w:val="id-ID" w:eastAsia="id-ID"/>
                <w:rPrChange w:id="20026" w:author="suryavina" w:date="2015-02-06T16:21:00Z">
                  <w:rPr>
                    <w:rFonts w:ascii="Footlight MT Light" w:hAnsi="Footlight MT Light"/>
                    <w:sz w:val="24"/>
                    <w:szCs w:val="24"/>
                    <w:lang w:val="id-ID" w:eastAsia="id-ID"/>
                  </w:rPr>
                </w:rPrChange>
              </w:rPr>
            </w:pPr>
          </w:p>
          <w:p w:rsidR="006E3736" w:rsidRPr="004F1FC6" w:rsidRDefault="00155965" w:rsidP="00493021">
            <w:pPr>
              <w:numPr>
                <w:ilvl w:val="1"/>
                <w:numId w:val="1236"/>
              </w:numPr>
              <w:autoSpaceDE w:val="0"/>
              <w:autoSpaceDN w:val="0"/>
              <w:adjustRightInd w:val="0"/>
              <w:ind w:left="600" w:hanging="567"/>
              <w:rPr>
                <w:rFonts w:ascii="Footlight MT Light" w:hAnsi="Footlight MT Light"/>
                <w:sz w:val="24"/>
                <w:szCs w:val="24"/>
                <w:lang w:val="id-ID" w:eastAsia="id-ID"/>
                <w:rPrChange w:id="20027" w:author="suryavina" w:date="2015-02-06T16:21:00Z">
                  <w:rPr>
                    <w:rFonts w:ascii="Footlight MT Light" w:hAnsi="Footlight MT Light"/>
                    <w:sz w:val="24"/>
                    <w:szCs w:val="24"/>
                    <w:lang w:val="id-ID" w:eastAsia="id-ID"/>
                  </w:rPr>
                </w:rPrChange>
              </w:rPr>
            </w:pPr>
            <w:r w:rsidRPr="004F1FC6">
              <w:rPr>
                <w:rFonts w:ascii="Footlight MT Light" w:hAnsi="Footlight MT Light"/>
                <w:sz w:val="24"/>
                <w:szCs w:val="24"/>
                <w:lang w:val="id-ID" w:eastAsia="id-ID"/>
                <w:rPrChange w:id="20028" w:author="suryavina" w:date="2015-02-06T16:21:00Z">
                  <w:rPr>
                    <w:rFonts w:ascii="Footlight MT Light" w:hAnsi="Footlight MT Light"/>
                    <w:sz w:val="24"/>
                    <w:szCs w:val="24"/>
                    <w:lang w:val="id-ID" w:eastAsia="id-ID"/>
                  </w:rPr>
                </w:rPrChange>
              </w:rPr>
              <w:t>pihak ketiga sebagai akibat kecelakaan di tempat kerjanya;</w:t>
            </w:r>
          </w:p>
          <w:p w:rsidR="006E3736" w:rsidRPr="004F1FC6" w:rsidRDefault="006E3736" w:rsidP="00493021">
            <w:pPr>
              <w:autoSpaceDE w:val="0"/>
              <w:autoSpaceDN w:val="0"/>
              <w:adjustRightInd w:val="0"/>
              <w:rPr>
                <w:rFonts w:ascii="Footlight MT Light" w:hAnsi="Footlight MT Light"/>
                <w:sz w:val="24"/>
                <w:szCs w:val="24"/>
                <w:lang w:val="id-ID" w:eastAsia="id-ID"/>
                <w:rPrChange w:id="20029" w:author="suryavina" w:date="2015-02-06T16:21:00Z">
                  <w:rPr>
                    <w:rFonts w:ascii="Footlight MT Light" w:hAnsi="Footlight MT Light"/>
                    <w:sz w:val="24"/>
                    <w:szCs w:val="24"/>
                    <w:lang w:val="id-ID" w:eastAsia="id-ID"/>
                  </w:rPr>
                </w:rPrChange>
              </w:rPr>
            </w:pPr>
          </w:p>
          <w:p w:rsidR="006E3736" w:rsidRPr="004F1FC6" w:rsidRDefault="00155965" w:rsidP="00493021">
            <w:pPr>
              <w:numPr>
                <w:ilvl w:val="1"/>
                <w:numId w:val="1236"/>
              </w:numPr>
              <w:autoSpaceDE w:val="0"/>
              <w:autoSpaceDN w:val="0"/>
              <w:adjustRightInd w:val="0"/>
              <w:ind w:left="600" w:hanging="567"/>
              <w:rPr>
                <w:rFonts w:ascii="Footlight MT Light" w:hAnsi="Footlight MT Light"/>
                <w:sz w:val="24"/>
                <w:szCs w:val="24"/>
                <w:lang w:val="id-ID"/>
                <w:rPrChange w:id="20030"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eastAsia="id-ID"/>
                <w:rPrChange w:id="20031" w:author="suryavina" w:date="2015-02-06T16:21:00Z">
                  <w:rPr>
                    <w:rFonts w:ascii="Footlight MT Light" w:hAnsi="Footlight MT Light"/>
                    <w:sz w:val="24"/>
                    <w:szCs w:val="24"/>
                    <w:lang w:val="id-ID" w:eastAsia="id-ID"/>
                  </w:rPr>
                </w:rPrChange>
              </w:rPr>
              <w:t>hal-hal lain yang ditentukan berkaitan dengan asuransi.</w:t>
            </w:r>
          </w:p>
          <w:p w:rsidR="006E3736" w:rsidRPr="004F1FC6" w:rsidRDefault="006E3736" w:rsidP="00493021">
            <w:pPr>
              <w:pStyle w:val="ListParagraph"/>
              <w:rPr>
                <w:rFonts w:ascii="Footlight MT Light" w:hAnsi="Footlight MT Light"/>
                <w:lang w:val="id-ID"/>
                <w:rPrChange w:id="20032" w:author="suryavina" w:date="2015-02-06T16:21:00Z">
                  <w:rPr>
                    <w:rFonts w:ascii="Footlight MT Light" w:hAnsi="Footlight MT Light"/>
                    <w:lang w:val="id-ID"/>
                  </w:rPr>
                </w:rPrChange>
              </w:rPr>
            </w:pPr>
          </w:p>
          <w:p w:rsidR="006E3736" w:rsidRPr="004F1FC6" w:rsidRDefault="00155965" w:rsidP="00493021">
            <w:pPr>
              <w:numPr>
                <w:ilvl w:val="1"/>
                <w:numId w:val="1236"/>
              </w:numPr>
              <w:autoSpaceDE w:val="0"/>
              <w:autoSpaceDN w:val="0"/>
              <w:adjustRightInd w:val="0"/>
              <w:ind w:left="600" w:hanging="567"/>
              <w:rPr>
                <w:rFonts w:ascii="Footlight MT Light" w:hAnsi="Footlight MT Light"/>
                <w:sz w:val="24"/>
                <w:szCs w:val="24"/>
                <w:lang w:val="id-ID"/>
                <w:rPrChange w:id="20033"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0034" w:author="suryavina" w:date="2015-02-06T16:21:00Z">
                  <w:rPr>
                    <w:rFonts w:ascii="Footlight MT Light" w:hAnsi="Footlight MT Light"/>
                    <w:sz w:val="24"/>
                    <w:szCs w:val="24"/>
                    <w:lang w:val="id-ID"/>
                  </w:rPr>
                </w:rPrChange>
              </w:rPr>
              <w:t>Besarnya asuransi sudah diperhitungkan dalam penawaran dan termasuk dalam nilai kontrak.</w:t>
            </w:r>
          </w:p>
          <w:p w:rsidR="006E3736" w:rsidRPr="004F1FC6" w:rsidRDefault="006E3736" w:rsidP="00493021">
            <w:pPr>
              <w:tabs>
                <w:tab w:val="left" w:pos="600"/>
              </w:tabs>
              <w:ind w:left="33"/>
              <w:rPr>
                <w:rFonts w:ascii="Footlight MT Light" w:hAnsi="Footlight MT Light"/>
                <w:sz w:val="24"/>
                <w:szCs w:val="24"/>
                <w:lang w:val="sv-SE"/>
                <w:rPrChange w:id="20035" w:author="suryavina" w:date="2015-02-06T16:21:00Z">
                  <w:rPr>
                    <w:rFonts w:ascii="Footlight MT Light" w:hAnsi="Footlight MT Light"/>
                    <w:sz w:val="24"/>
                    <w:szCs w:val="24"/>
                    <w:lang w:val="sv-SE"/>
                  </w:rPr>
                </w:rPrChange>
              </w:rPr>
            </w:pPr>
          </w:p>
        </w:tc>
      </w:tr>
      <w:tr w:rsidR="006E3736" w:rsidRPr="004F1FC6" w:rsidTr="00493021">
        <w:tc>
          <w:tcPr>
            <w:tcW w:w="2235" w:type="dxa"/>
          </w:tcPr>
          <w:p w:rsidR="006E3736" w:rsidRPr="004F1FC6" w:rsidRDefault="00155965" w:rsidP="00493021">
            <w:pPr>
              <w:pStyle w:val="Heading2"/>
              <w:numPr>
                <w:ilvl w:val="0"/>
                <w:numId w:val="1236"/>
              </w:numPr>
              <w:tabs>
                <w:tab w:val="clear" w:pos="643"/>
              </w:tabs>
              <w:ind w:left="426" w:hanging="426"/>
              <w:jc w:val="left"/>
              <w:rPr>
                <w:rFonts w:ascii="Footlight MT Light" w:hAnsi="Footlight MT Light"/>
                <w:sz w:val="24"/>
                <w:szCs w:val="24"/>
                <w:lang w:val="id-ID"/>
                <w:rPrChange w:id="20036" w:author="suryavina" w:date="2015-02-06T16:21:00Z">
                  <w:rPr>
                    <w:rFonts w:ascii="Footlight MT Light" w:hAnsi="Footlight MT Light"/>
                    <w:sz w:val="24"/>
                    <w:szCs w:val="24"/>
                    <w:lang w:val="id-ID"/>
                  </w:rPr>
                </w:rPrChange>
              </w:rPr>
            </w:pPr>
            <w:bookmarkStart w:id="20037" w:name="_Toc410662845"/>
            <w:r w:rsidRPr="004F1FC6">
              <w:rPr>
                <w:rFonts w:ascii="Footlight MT Light" w:hAnsi="Footlight MT Light"/>
                <w:sz w:val="24"/>
                <w:szCs w:val="24"/>
                <w:lang w:val="id-ID"/>
                <w:rPrChange w:id="20038" w:author="suryavina" w:date="2015-02-06T16:21:00Z">
                  <w:rPr>
                    <w:rFonts w:ascii="Footlight MT Light" w:hAnsi="Footlight MT Light"/>
                    <w:sz w:val="24"/>
                    <w:szCs w:val="24"/>
                    <w:lang w:val="id-ID"/>
                  </w:rPr>
                </w:rPrChange>
              </w:rPr>
              <w:t>Penangguhan dan Resiko</w:t>
            </w:r>
            <w:bookmarkEnd w:id="20037"/>
          </w:p>
        </w:tc>
        <w:tc>
          <w:tcPr>
            <w:tcW w:w="5811" w:type="dxa"/>
          </w:tcPr>
          <w:p w:rsidR="006E3736" w:rsidRPr="004F1FC6" w:rsidRDefault="00155965" w:rsidP="006E3736">
            <w:pPr>
              <w:numPr>
                <w:ilvl w:val="1"/>
                <w:numId w:val="2003"/>
              </w:numPr>
              <w:tabs>
                <w:tab w:val="left" w:pos="600"/>
              </w:tabs>
              <w:ind w:left="600" w:hanging="567"/>
              <w:rPr>
                <w:rFonts w:ascii="Footlight MT Light" w:hAnsi="Footlight MT Light"/>
                <w:sz w:val="24"/>
                <w:szCs w:val="18"/>
                <w:lang w:val="nl-NL"/>
                <w:rPrChange w:id="20039" w:author="suryavina" w:date="2015-02-06T16:21:00Z">
                  <w:rPr>
                    <w:rFonts w:ascii="Footlight MT Light" w:hAnsi="Footlight MT Light"/>
                    <w:sz w:val="24"/>
                    <w:szCs w:val="18"/>
                    <w:lang w:val="nl-NL"/>
                  </w:rPr>
                </w:rPrChange>
              </w:rPr>
            </w:pPr>
            <w:r w:rsidRPr="004F1FC6">
              <w:rPr>
                <w:rFonts w:ascii="Footlight MT Light" w:hAnsi="Footlight MT Light"/>
                <w:sz w:val="24"/>
                <w:szCs w:val="18"/>
                <w:lang w:val="sv-SE"/>
                <w:rPrChange w:id="20040" w:author="suryavina" w:date="2015-02-06T16:21:00Z">
                  <w:rPr>
                    <w:rFonts w:ascii="Footlight MT Light" w:hAnsi="Footlight MT Light"/>
                    <w:sz w:val="24"/>
                    <w:szCs w:val="18"/>
                    <w:lang w:val="sv-SE"/>
                  </w:rPr>
                </w:rPrChange>
              </w:rPr>
              <w:t>Penyedia</w:t>
            </w:r>
            <w:r w:rsidRPr="004F1FC6">
              <w:rPr>
                <w:rFonts w:ascii="Footlight MT Light" w:hAnsi="Footlight MT Light"/>
                <w:sz w:val="24"/>
                <w:szCs w:val="18"/>
                <w:lang w:val="nl-NL"/>
                <w:rPrChange w:id="20041" w:author="suryavina" w:date="2015-02-06T16:21:00Z">
                  <w:rPr>
                    <w:rFonts w:ascii="Footlight MT Light" w:hAnsi="Footlight MT Light"/>
                    <w:sz w:val="24"/>
                    <w:szCs w:val="18"/>
                    <w:lang w:val="nl-NL"/>
                  </w:rPr>
                </w:rPrChange>
              </w:rPr>
              <w:t xml:space="preserve"> berkewajiban untuk melindungi, membebaskan, dan menanggung tanpa batas PPK beserta instansinya terhadap semua bentuk tuntutan, tanggung jawab, kewajiban, kehilangan, kerugian, denda, gugatan atau tuntutan hukum, proses pemeriksaan hukum, dan biaya yang dikenakan terhadap PPK beserta instansinya (kecuali kerugian yang mendasari tuntutan tersebut disebabkan kesalahan atau kelalaian berat PPK) sehubungan dengan klaim yang timbul dari hal-hal berikut terhitung sejak Tanggal Mulai Kerja sampai dengan tanggal penandatanganan berita acara penyerahan akhir:</w:t>
            </w:r>
          </w:p>
          <w:p w:rsidR="006E3736" w:rsidRPr="004F1FC6" w:rsidRDefault="00155965" w:rsidP="00493021">
            <w:pPr>
              <w:numPr>
                <w:ilvl w:val="0"/>
                <w:numId w:val="1449"/>
              </w:numPr>
              <w:ind w:left="1005" w:right="-108"/>
              <w:rPr>
                <w:rFonts w:ascii="Footlight MT Light" w:hAnsi="Footlight MT Light"/>
                <w:sz w:val="24"/>
                <w:szCs w:val="18"/>
                <w:lang w:val="sv-SE"/>
                <w:rPrChange w:id="20042" w:author="suryavina" w:date="2015-02-06T16:21:00Z">
                  <w:rPr>
                    <w:rFonts w:ascii="Footlight MT Light" w:hAnsi="Footlight MT Light"/>
                    <w:sz w:val="24"/>
                    <w:szCs w:val="18"/>
                    <w:lang w:val="sv-SE"/>
                  </w:rPr>
                </w:rPrChange>
              </w:rPr>
            </w:pPr>
            <w:r w:rsidRPr="004F1FC6">
              <w:rPr>
                <w:rFonts w:ascii="Footlight MT Light" w:hAnsi="Footlight MT Light"/>
                <w:sz w:val="24"/>
                <w:szCs w:val="18"/>
                <w:lang w:val="sv-SE"/>
                <w:rPrChange w:id="20043" w:author="suryavina" w:date="2015-02-06T16:21:00Z">
                  <w:rPr>
                    <w:rFonts w:ascii="Footlight MT Light" w:hAnsi="Footlight MT Light"/>
                    <w:sz w:val="24"/>
                    <w:szCs w:val="18"/>
                    <w:lang w:val="sv-SE"/>
                  </w:rPr>
                </w:rPrChange>
              </w:rPr>
              <w:t>kehilangan atau kerusakan peralatan dan harta benda penyedia, dan Personil;</w:t>
            </w:r>
          </w:p>
          <w:p w:rsidR="006E3736" w:rsidRPr="004F1FC6" w:rsidRDefault="00155965" w:rsidP="00493021">
            <w:pPr>
              <w:numPr>
                <w:ilvl w:val="0"/>
                <w:numId w:val="1449"/>
              </w:numPr>
              <w:ind w:left="1005" w:right="-108"/>
              <w:rPr>
                <w:rFonts w:ascii="Footlight MT Light" w:hAnsi="Footlight MT Light"/>
                <w:sz w:val="24"/>
                <w:szCs w:val="18"/>
                <w:lang w:val="sv-SE"/>
                <w:rPrChange w:id="20044" w:author="suryavina" w:date="2015-02-06T16:21:00Z">
                  <w:rPr>
                    <w:rFonts w:ascii="Footlight MT Light" w:hAnsi="Footlight MT Light"/>
                    <w:sz w:val="24"/>
                    <w:szCs w:val="18"/>
                    <w:lang w:val="sv-SE"/>
                  </w:rPr>
                </w:rPrChange>
              </w:rPr>
            </w:pPr>
            <w:r w:rsidRPr="004F1FC6">
              <w:rPr>
                <w:rFonts w:ascii="Footlight MT Light" w:hAnsi="Footlight MT Light"/>
                <w:sz w:val="24"/>
                <w:szCs w:val="18"/>
                <w:lang w:val="sv-SE"/>
                <w:rPrChange w:id="20045" w:author="suryavina" w:date="2015-02-06T16:21:00Z">
                  <w:rPr>
                    <w:rFonts w:ascii="Footlight MT Light" w:hAnsi="Footlight MT Light"/>
                    <w:sz w:val="24"/>
                    <w:szCs w:val="18"/>
                    <w:lang w:val="sv-SE"/>
                  </w:rPr>
                </w:rPrChange>
              </w:rPr>
              <w:t>cidera tubuh, sakit atau kematian Personil;</w:t>
            </w:r>
          </w:p>
          <w:p w:rsidR="006E3736" w:rsidRPr="004F1FC6" w:rsidRDefault="00155965" w:rsidP="00493021">
            <w:pPr>
              <w:numPr>
                <w:ilvl w:val="0"/>
                <w:numId w:val="1449"/>
              </w:numPr>
              <w:ind w:left="1005" w:right="-108"/>
              <w:rPr>
                <w:rFonts w:ascii="Footlight MT Light" w:hAnsi="Footlight MT Light"/>
                <w:sz w:val="24"/>
                <w:szCs w:val="18"/>
                <w:lang w:val="sv-SE"/>
                <w:rPrChange w:id="20046" w:author="suryavina" w:date="2015-02-06T16:21:00Z">
                  <w:rPr>
                    <w:rFonts w:ascii="Footlight MT Light" w:hAnsi="Footlight MT Light"/>
                    <w:sz w:val="24"/>
                    <w:szCs w:val="18"/>
                    <w:lang w:val="sv-SE"/>
                  </w:rPr>
                </w:rPrChange>
              </w:rPr>
            </w:pPr>
            <w:r w:rsidRPr="004F1FC6">
              <w:rPr>
                <w:rFonts w:ascii="Footlight MT Light" w:hAnsi="Footlight MT Light"/>
                <w:sz w:val="24"/>
                <w:szCs w:val="18"/>
                <w:lang w:val="sv-SE"/>
                <w:rPrChange w:id="20047" w:author="suryavina" w:date="2015-02-06T16:21:00Z">
                  <w:rPr>
                    <w:rFonts w:ascii="Footlight MT Light" w:hAnsi="Footlight MT Light"/>
                    <w:sz w:val="24"/>
                    <w:szCs w:val="18"/>
                    <w:lang w:val="sv-SE"/>
                  </w:rPr>
                </w:rPrChange>
              </w:rPr>
              <w:t>kehilangan atau kerusakan harta benda, dan cidera tubuh, sakit atau kematian pihak ketiga;</w:t>
            </w:r>
          </w:p>
          <w:p w:rsidR="006E3736" w:rsidRPr="004F1FC6" w:rsidRDefault="006E3736" w:rsidP="00493021">
            <w:pPr>
              <w:ind w:left="1005" w:right="-108"/>
              <w:rPr>
                <w:rFonts w:ascii="Footlight MT Light" w:hAnsi="Footlight MT Light"/>
                <w:sz w:val="24"/>
                <w:szCs w:val="18"/>
                <w:lang w:val="sv-SE"/>
                <w:rPrChange w:id="20048" w:author="suryavina" w:date="2015-02-06T16:21:00Z">
                  <w:rPr>
                    <w:rFonts w:ascii="Footlight MT Light" w:hAnsi="Footlight MT Light"/>
                    <w:sz w:val="24"/>
                    <w:szCs w:val="18"/>
                    <w:lang w:val="sv-SE"/>
                  </w:rPr>
                </w:rPrChange>
              </w:rPr>
            </w:pPr>
          </w:p>
          <w:p w:rsidR="006E3736" w:rsidRPr="004F1FC6" w:rsidRDefault="00155965" w:rsidP="006E3736">
            <w:pPr>
              <w:numPr>
                <w:ilvl w:val="1"/>
                <w:numId w:val="2003"/>
              </w:numPr>
              <w:tabs>
                <w:tab w:val="left" w:pos="742"/>
              </w:tabs>
              <w:ind w:left="742" w:hanging="709"/>
              <w:rPr>
                <w:rFonts w:ascii="Footlight MT Light" w:hAnsi="Footlight MT Light"/>
                <w:sz w:val="24"/>
                <w:szCs w:val="18"/>
                <w:lang w:val="sv-SE"/>
                <w:rPrChange w:id="20049" w:author="suryavina" w:date="2015-02-06T16:21:00Z">
                  <w:rPr>
                    <w:rFonts w:ascii="Footlight MT Light" w:hAnsi="Footlight MT Light"/>
                    <w:sz w:val="24"/>
                    <w:szCs w:val="18"/>
                    <w:lang w:val="sv-SE"/>
                  </w:rPr>
                </w:rPrChange>
              </w:rPr>
            </w:pPr>
            <w:r w:rsidRPr="004F1FC6">
              <w:rPr>
                <w:rFonts w:ascii="Footlight MT Light" w:hAnsi="Footlight MT Light"/>
                <w:sz w:val="24"/>
                <w:szCs w:val="18"/>
                <w:lang w:val="sv-SE"/>
                <w:rPrChange w:id="20050" w:author="suryavina" w:date="2015-02-06T16:21:00Z">
                  <w:rPr>
                    <w:rFonts w:ascii="Footlight MT Light" w:hAnsi="Footlight MT Light"/>
                    <w:sz w:val="24"/>
                    <w:szCs w:val="18"/>
                    <w:lang w:val="sv-SE"/>
                  </w:rPr>
                </w:rPrChange>
              </w:rPr>
              <w:t xml:space="preserve">Terhitung sejak Tanggal Mulai Kerja sampai dengan tanggal penandatanganan berita acara </w:t>
            </w:r>
            <w:r w:rsidRPr="004F1FC6">
              <w:rPr>
                <w:rFonts w:ascii="Footlight MT Light" w:hAnsi="Footlight MT Light"/>
                <w:sz w:val="24"/>
                <w:szCs w:val="18"/>
                <w:lang w:val="id-ID"/>
                <w:rPrChange w:id="20051" w:author="suryavina" w:date="2015-02-06T16:21:00Z">
                  <w:rPr>
                    <w:rFonts w:ascii="Footlight MT Light" w:hAnsi="Footlight MT Light"/>
                    <w:sz w:val="24"/>
                    <w:szCs w:val="18"/>
                    <w:lang w:val="id-ID"/>
                  </w:rPr>
                </w:rPrChange>
              </w:rPr>
              <w:t>serah terima</w:t>
            </w:r>
            <w:r w:rsidRPr="004F1FC6">
              <w:rPr>
                <w:rFonts w:ascii="Footlight MT Light" w:hAnsi="Footlight MT Light"/>
                <w:sz w:val="24"/>
                <w:szCs w:val="18"/>
                <w:lang w:val="sv-SE"/>
                <w:rPrChange w:id="20052" w:author="suryavina" w:date="2015-02-06T16:21:00Z">
                  <w:rPr>
                    <w:rFonts w:ascii="Footlight MT Light" w:hAnsi="Footlight MT Light"/>
                    <w:sz w:val="24"/>
                    <w:szCs w:val="18"/>
                    <w:lang w:val="sv-SE"/>
                  </w:rPr>
                </w:rPrChange>
              </w:rPr>
              <w:t>, semua risiko kehilangan atau kerusakan Hasil Pekerjaan ini, Bahan dan Perlengkapan merupakan risiko penyedia, kecuali kerugian atau kerusakan tersebut diakibatkan oleh kesalahan atau kelalaian PPK.</w:t>
            </w:r>
          </w:p>
          <w:p w:rsidR="006E3736" w:rsidRPr="004F1FC6" w:rsidRDefault="006E3736" w:rsidP="00493021">
            <w:pPr>
              <w:tabs>
                <w:tab w:val="left" w:pos="742"/>
              </w:tabs>
              <w:ind w:left="742"/>
              <w:rPr>
                <w:rFonts w:ascii="Footlight MT Light" w:hAnsi="Footlight MT Light"/>
                <w:sz w:val="24"/>
                <w:szCs w:val="18"/>
                <w:lang w:val="sv-SE"/>
                <w:rPrChange w:id="20053" w:author="suryavina" w:date="2015-02-06T16:21:00Z">
                  <w:rPr>
                    <w:rFonts w:ascii="Footlight MT Light" w:hAnsi="Footlight MT Light"/>
                    <w:sz w:val="24"/>
                    <w:szCs w:val="18"/>
                    <w:lang w:val="sv-SE"/>
                  </w:rPr>
                </w:rPrChange>
              </w:rPr>
            </w:pPr>
          </w:p>
          <w:p w:rsidR="006E3736" w:rsidRPr="004F1FC6" w:rsidRDefault="00155965" w:rsidP="006E3736">
            <w:pPr>
              <w:numPr>
                <w:ilvl w:val="1"/>
                <w:numId w:val="2003"/>
              </w:numPr>
              <w:tabs>
                <w:tab w:val="left" w:pos="742"/>
              </w:tabs>
              <w:ind w:left="742" w:hanging="709"/>
              <w:rPr>
                <w:rFonts w:ascii="Footlight MT Light" w:hAnsi="Footlight MT Light"/>
                <w:sz w:val="24"/>
                <w:szCs w:val="18"/>
                <w:lang w:val="sv-SE"/>
                <w:rPrChange w:id="20054" w:author="suryavina" w:date="2015-02-06T16:21:00Z">
                  <w:rPr>
                    <w:rFonts w:ascii="Footlight MT Light" w:hAnsi="Footlight MT Light"/>
                    <w:sz w:val="24"/>
                    <w:szCs w:val="18"/>
                    <w:lang w:val="sv-SE"/>
                  </w:rPr>
                </w:rPrChange>
              </w:rPr>
            </w:pPr>
            <w:r w:rsidRPr="004F1FC6">
              <w:rPr>
                <w:rFonts w:ascii="Footlight MT Light" w:hAnsi="Footlight MT Light"/>
                <w:sz w:val="24"/>
                <w:szCs w:val="18"/>
                <w:lang w:val="sv-SE"/>
                <w:rPrChange w:id="20055" w:author="suryavina" w:date="2015-02-06T16:21:00Z">
                  <w:rPr>
                    <w:rFonts w:ascii="Footlight MT Light" w:hAnsi="Footlight MT Light"/>
                    <w:sz w:val="24"/>
                    <w:szCs w:val="18"/>
                    <w:lang w:val="sv-SE"/>
                  </w:rPr>
                </w:rPrChange>
              </w:rPr>
              <w:t xml:space="preserve">Pertanggungan asuransi yang dimiliki oleh </w:t>
            </w:r>
            <w:r w:rsidRPr="004F1FC6">
              <w:rPr>
                <w:rFonts w:ascii="Footlight MT Light" w:hAnsi="Footlight MT Light"/>
                <w:sz w:val="24"/>
                <w:szCs w:val="18"/>
                <w:lang w:val="nl-NL"/>
                <w:rPrChange w:id="20056" w:author="suryavina" w:date="2015-02-06T16:21:00Z">
                  <w:rPr>
                    <w:rFonts w:ascii="Footlight MT Light" w:hAnsi="Footlight MT Light"/>
                    <w:sz w:val="24"/>
                    <w:szCs w:val="18"/>
                    <w:lang w:val="nl-NL"/>
                  </w:rPr>
                </w:rPrChange>
              </w:rPr>
              <w:t>penyedia</w:t>
            </w:r>
            <w:r w:rsidRPr="004F1FC6">
              <w:rPr>
                <w:rFonts w:ascii="Footlight MT Light" w:hAnsi="Footlight MT Light"/>
                <w:sz w:val="24"/>
                <w:szCs w:val="18"/>
                <w:lang w:val="sv-SE"/>
                <w:rPrChange w:id="20057" w:author="suryavina" w:date="2015-02-06T16:21:00Z">
                  <w:rPr>
                    <w:rFonts w:ascii="Footlight MT Light" w:hAnsi="Footlight MT Light"/>
                    <w:sz w:val="24"/>
                    <w:szCs w:val="18"/>
                    <w:lang w:val="sv-SE"/>
                  </w:rPr>
                </w:rPrChange>
              </w:rPr>
              <w:t xml:space="preserve"> tidak membatasi kewajiban penanggungan dalam </w:t>
            </w:r>
            <w:r w:rsidRPr="004F1FC6">
              <w:rPr>
                <w:rFonts w:ascii="Footlight MT Light" w:hAnsi="Footlight MT Light"/>
                <w:sz w:val="24"/>
                <w:szCs w:val="18"/>
                <w:lang w:val="id-ID"/>
                <w:rPrChange w:id="20058" w:author="suryavina" w:date="2015-02-06T16:21:00Z">
                  <w:rPr>
                    <w:rFonts w:ascii="Footlight MT Light" w:hAnsi="Footlight MT Light"/>
                    <w:sz w:val="24"/>
                    <w:szCs w:val="18"/>
                    <w:lang w:val="id-ID"/>
                  </w:rPr>
                </w:rPrChange>
              </w:rPr>
              <w:t>syarat</w:t>
            </w:r>
            <w:r w:rsidRPr="004F1FC6">
              <w:rPr>
                <w:rFonts w:ascii="Footlight MT Light" w:hAnsi="Footlight MT Light"/>
                <w:sz w:val="24"/>
                <w:szCs w:val="18"/>
                <w:lang w:val="sv-SE"/>
                <w:rPrChange w:id="20059" w:author="suryavina" w:date="2015-02-06T16:21:00Z">
                  <w:rPr>
                    <w:rFonts w:ascii="Footlight MT Light" w:hAnsi="Footlight MT Light"/>
                    <w:sz w:val="24"/>
                    <w:szCs w:val="18"/>
                    <w:lang w:val="sv-SE"/>
                  </w:rPr>
                </w:rPrChange>
              </w:rPr>
              <w:t xml:space="preserve"> ini.</w:t>
            </w:r>
          </w:p>
          <w:p w:rsidR="006E3736" w:rsidRPr="004F1FC6" w:rsidRDefault="006E3736" w:rsidP="00493021">
            <w:pPr>
              <w:tabs>
                <w:tab w:val="left" w:pos="742"/>
              </w:tabs>
              <w:ind w:left="742"/>
              <w:rPr>
                <w:rFonts w:ascii="Footlight MT Light" w:hAnsi="Footlight MT Light"/>
                <w:sz w:val="24"/>
                <w:szCs w:val="18"/>
                <w:lang w:val="sv-SE"/>
                <w:rPrChange w:id="20060" w:author="suryavina" w:date="2015-02-06T16:21:00Z">
                  <w:rPr>
                    <w:rFonts w:ascii="Footlight MT Light" w:hAnsi="Footlight MT Light"/>
                    <w:sz w:val="24"/>
                    <w:szCs w:val="18"/>
                    <w:lang w:val="sv-SE"/>
                  </w:rPr>
                </w:rPrChange>
              </w:rPr>
            </w:pPr>
          </w:p>
          <w:p w:rsidR="006E3736" w:rsidRPr="004F1FC6" w:rsidRDefault="00155965" w:rsidP="006E3736">
            <w:pPr>
              <w:numPr>
                <w:ilvl w:val="1"/>
                <w:numId w:val="2003"/>
              </w:numPr>
              <w:tabs>
                <w:tab w:val="left" w:pos="742"/>
              </w:tabs>
              <w:ind w:left="742" w:hanging="709"/>
              <w:rPr>
                <w:rFonts w:ascii="Footlight MT Light" w:hAnsi="Footlight MT Light"/>
                <w:sz w:val="24"/>
                <w:szCs w:val="18"/>
                <w:lang w:val="sv-SE"/>
                <w:rPrChange w:id="20061" w:author="suryavina" w:date="2015-02-06T16:21:00Z">
                  <w:rPr>
                    <w:rFonts w:ascii="Footlight MT Light" w:hAnsi="Footlight MT Light"/>
                    <w:sz w:val="24"/>
                    <w:szCs w:val="18"/>
                    <w:lang w:val="sv-SE"/>
                  </w:rPr>
                </w:rPrChange>
              </w:rPr>
            </w:pPr>
            <w:r w:rsidRPr="004F1FC6">
              <w:rPr>
                <w:rFonts w:ascii="Footlight MT Light" w:hAnsi="Footlight MT Light"/>
                <w:sz w:val="24"/>
                <w:szCs w:val="24"/>
                <w:rPrChange w:id="20062" w:author="suryavina" w:date="2015-02-06T16:21:00Z">
                  <w:rPr>
                    <w:rFonts w:ascii="Footlight MT Light" w:hAnsi="Footlight MT Light"/>
                    <w:sz w:val="24"/>
                    <w:szCs w:val="24"/>
                  </w:rPr>
                </w:rPrChange>
              </w:rPr>
              <w:t xml:space="preserve">Kehilangan atau kerusakan terhadap Hasil Pekerjaan selama </w:t>
            </w:r>
            <w:r w:rsidRPr="004F1FC6">
              <w:rPr>
                <w:rFonts w:ascii="Footlight MT Light" w:hAnsi="Footlight MT Light"/>
                <w:sz w:val="24"/>
                <w:szCs w:val="24"/>
                <w:lang w:val="id-ID"/>
                <w:rPrChange w:id="20063" w:author="suryavina" w:date="2015-02-06T16:21:00Z">
                  <w:rPr>
                    <w:rFonts w:ascii="Footlight MT Light" w:hAnsi="Footlight MT Light"/>
                    <w:sz w:val="24"/>
                    <w:szCs w:val="24"/>
                    <w:lang w:val="id-ID"/>
                  </w:rPr>
                </w:rPrChange>
              </w:rPr>
              <w:t>pelaksanaan pekerjaan</w:t>
            </w:r>
            <w:r w:rsidRPr="004F1FC6">
              <w:rPr>
                <w:rFonts w:ascii="Footlight MT Light" w:hAnsi="Footlight MT Light"/>
                <w:sz w:val="24"/>
                <w:szCs w:val="24"/>
                <w:rPrChange w:id="20064" w:author="suryavina" w:date="2015-02-06T16:21:00Z">
                  <w:rPr>
                    <w:rFonts w:ascii="Footlight MT Light" w:hAnsi="Footlight MT Light"/>
                    <w:sz w:val="24"/>
                    <w:szCs w:val="24"/>
                  </w:rPr>
                </w:rPrChange>
              </w:rPr>
              <w:t xml:space="preserve"> harus diganti atau diperbaiki oleh penyedia atas tanggungannya sendiri jika kehilangan atau kerusakan tersebut terjadi akibat tindakan atau kelalaian penyedia</w:t>
            </w:r>
            <w:r w:rsidRPr="004F1FC6">
              <w:rPr>
                <w:rFonts w:ascii="Footlight MT Light" w:hAnsi="Footlight MT Light"/>
                <w:sz w:val="24"/>
                <w:szCs w:val="24"/>
                <w:lang w:val="id-ID"/>
                <w:rPrChange w:id="20065" w:author="suryavina" w:date="2015-02-06T16:21:00Z">
                  <w:rPr>
                    <w:rFonts w:ascii="Footlight MT Light" w:hAnsi="Footlight MT Light"/>
                    <w:sz w:val="24"/>
                    <w:szCs w:val="24"/>
                    <w:lang w:val="id-ID"/>
                  </w:rPr>
                </w:rPrChange>
              </w:rPr>
              <w:t>.</w:t>
            </w:r>
          </w:p>
          <w:p w:rsidR="006E3736" w:rsidRPr="004F1FC6" w:rsidRDefault="006E3736" w:rsidP="00493021">
            <w:pPr>
              <w:autoSpaceDE w:val="0"/>
              <w:autoSpaceDN w:val="0"/>
              <w:adjustRightInd w:val="0"/>
              <w:rPr>
                <w:rFonts w:ascii="Footlight MT Light" w:hAnsi="Footlight MT Light"/>
                <w:sz w:val="24"/>
                <w:szCs w:val="24"/>
                <w:lang w:val="id-ID" w:eastAsia="id-ID"/>
                <w:rPrChange w:id="20066" w:author="suryavina" w:date="2015-02-06T16:21:00Z">
                  <w:rPr>
                    <w:rFonts w:ascii="Footlight MT Light" w:hAnsi="Footlight MT Light"/>
                    <w:sz w:val="24"/>
                    <w:szCs w:val="24"/>
                    <w:lang w:val="id-ID" w:eastAsia="id-ID"/>
                  </w:rPr>
                </w:rPrChange>
              </w:rPr>
            </w:pPr>
          </w:p>
        </w:tc>
      </w:tr>
      <w:tr w:rsidR="006E3736" w:rsidRPr="004F1FC6" w:rsidTr="00493021">
        <w:tc>
          <w:tcPr>
            <w:tcW w:w="2235" w:type="dxa"/>
          </w:tcPr>
          <w:p w:rsidR="006E3736" w:rsidRPr="004F1FC6" w:rsidRDefault="00155965" w:rsidP="00493021">
            <w:pPr>
              <w:pStyle w:val="Heading2"/>
              <w:numPr>
                <w:ilvl w:val="0"/>
                <w:numId w:val="1236"/>
              </w:numPr>
              <w:tabs>
                <w:tab w:val="clear" w:pos="643"/>
              </w:tabs>
              <w:ind w:left="426" w:hanging="426"/>
              <w:jc w:val="left"/>
              <w:rPr>
                <w:rFonts w:ascii="Footlight MT Light" w:hAnsi="Footlight MT Light"/>
                <w:sz w:val="24"/>
                <w:szCs w:val="24"/>
                <w:lang w:val="id-ID"/>
                <w:rPrChange w:id="20067" w:author="suryavina" w:date="2015-02-06T16:21:00Z">
                  <w:rPr>
                    <w:rFonts w:ascii="Footlight MT Light" w:hAnsi="Footlight MT Light"/>
                    <w:sz w:val="24"/>
                    <w:szCs w:val="24"/>
                    <w:lang w:val="id-ID"/>
                  </w:rPr>
                </w:rPrChange>
              </w:rPr>
            </w:pPr>
            <w:bookmarkStart w:id="20068" w:name="_Toc410662846"/>
            <w:r w:rsidRPr="004F1FC6">
              <w:rPr>
                <w:rFonts w:ascii="Footlight MT Light" w:hAnsi="Footlight MT Light"/>
                <w:i/>
                <w:sz w:val="24"/>
                <w:szCs w:val="24"/>
                <w:lang w:val="id-ID"/>
                <w:rPrChange w:id="20069" w:author="suryavina" w:date="2015-02-06T16:21:00Z">
                  <w:rPr>
                    <w:rFonts w:ascii="Footlight MT Light" w:hAnsi="Footlight MT Light"/>
                    <w:i/>
                    <w:sz w:val="24"/>
                    <w:szCs w:val="24"/>
                    <w:lang w:val="id-ID"/>
                  </w:rPr>
                </w:rPrChange>
              </w:rPr>
              <w:t>[</w:t>
            </w:r>
            <w:r w:rsidRPr="004F1FC6">
              <w:rPr>
                <w:rFonts w:ascii="Footlight MT Light" w:hAnsi="Footlight MT Light"/>
                <w:i/>
                <w:sz w:val="24"/>
                <w:szCs w:val="24"/>
                <w:rPrChange w:id="20070" w:author="suryavina" w:date="2015-02-06T16:21:00Z">
                  <w:rPr>
                    <w:rFonts w:ascii="Footlight MT Light" w:hAnsi="Footlight MT Light"/>
                    <w:i/>
                    <w:sz w:val="24"/>
                    <w:szCs w:val="24"/>
                  </w:rPr>
                </w:rPrChange>
              </w:rPr>
              <w:t>Perlindungan Tenaga Kerja</w:t>
            </w:r>
            <w:bookmarkEnd w:id="20068"/>
          </w:p>
        </w:tc>
        <w:tc>
          <w:tcPr>
            <w:tcW w:w="5811" w:type="dxa"/>
          </w:tcPr>
          <w:p w:rsidR="006E3736" w:rsidRPr="004F1FC6" w:rsidRDefault="00155965" w:rsidP="00493021">
            <w:pPr>
              <w:numPr>
                <w:ilvl w:val="1"/>
                <w:numId w:val="1450"/>
              </w:numPr>
              <w:autoSpaceDE w:val="0"/>
              <w:autoSpaceDN w:val="0"/>
              <w:adjustRightInd w:val="0"/>
              <w:ind w:left="600" w:hanging="567"/>
              <w:rPr>
                <w:rFonts w:ascii="Footlight MT Light" w:hAnsi="Footlight MT Light"/>
                <w:i/>
                <w:sz w:val="24"/>
                <w:szCs w:val="24"/>
                <w:lang w:eastAsia="id-ID"/>
                <w:rPrChange w:id="20071" w:author="suryavina" w:date="2015-02-06T16:21:00Z">
                  <w:rPr>
                    <w:rFonts w:ascii="Footlight MT Light" w:hAnsi="Footlight MT Light"/>
                    <w:i/>
                    <w:sz w:val="24"/>
                    <w:szCs w:val="24"/>
                    <w:lang w:eastAsia="id-ID"/>
                  </w:rPr>
                </w:rPrChange>
              </w:rPr>
            </w:pPr>
            <w:r w:rsidRPr="004F1FC6">
              <w:rPr>
                <w:rFonts w:ascii="Footlight MT Light" w:hAnsi="Footlight MT Light"/>
                <w:i/>
                <w:sz w:val="24"/>
                <w:szCs w:val="24"/>
                <w:lang w:eastAsia="id-ID"/>
                <w:rPrChange w:id="20072" w:author="suryavina" w:date="2015-02-06T16:21:00Z">
                  <w:rPr>
                    <w:rFonts w:ascii="Footlight MT Light" w:hAnsi="Footlight MT Light"/>
                    <w:i/>
                    <w:sz w:val="24"/>
                    <w:szCs w:val="24"/>
                    <w:lang w:eastAsia="id-ID"/>
                  </w:rPr>
                </w:rPrChange>
              </w:rPr>
              <w:t>Penyedia dan Subpenyedia berkewajiban atas biaya sendiri untuk mengikutsertakan Personilnya pada program Jaminan Sosial Tenaga Kerja (</w:t>
            </w:r>
            <w:r w:rsidRPr="004F1FC6">
              <w:rPr>
                <w:rFonts w:ascii="Footlight MT Light" w:hAnsi="Footlight MT Light"/>
                <w:i/>
                <w:sz w:val="24"/>
                <w:szCs w:val="24"/>
                <w:lang w:val="id-ID" w:eastAsia="id-ID"/>
                <w:rPrChange w:id="20073" w:author="suryavina" w:date="2015-02-06T16:21:00Z">
                  <w:rPr>
                    <w:rFonts w:ascii="Footlight MT Light" w:hAnsi="Footlight MT Light"/>
                    <w:i/>
                    <w:sz w:val="24"/>
                    <w:szCs w:val="24"/>
                    <w:lang w:val="id-ID" w:eastAsia="id-ID"/>
                  </w:rPr>
                </w:rPrChange>
              </w:rPr>
              <w:t>Jamsostek</w:t>
            </w:r>
            <w:r w:rsidRPr="004F1FC6">
              <w:rPr>
                <w:rFonts w:ascii="Footlight MT Light" w:hAnsi="Footlight MT Light"/>
                <w:i/>
                <w:sz w:val="24"/>
                <w:szCs w:val="24"/>
                <w:lang w:eastAsia="id-ID"/>
                <w:rPrChange w:id="20074" w:author="suryavina" w:date="2015-02-06T16:21:00Z">
                  <w:rPr>
                    <w:rFonts w:ascii="Footlight MT Light" w:hAnsi="Footlight MT Light"/>
                    <w:i/>
                    <w:sz w:val="24"/>
                    <w:szCs w:val="24"/>
                    <w:lang w:eastAsia="id-ID"/>
                  </w:rPr>
                </w:rPrChange>
              </w:rPr>
              <w:t>) sebagaimana diatur dalam peraturan perundang-undangan;</w:t>
            </w:r>
          </w:p>
          <w:p w:rsidR="006E3736" w:rsidRPr="004F1FC6" w:rsidRDefault="00155965" w:rsidP="00493021">
            <w:pPr>
              <w:numPr>
                <w:ilvl w:val="1"/>
                <w:numId w:val="1450"/>
              </w:numPr>
              <w:autoSpaceDE w:val="0"/>
              <w:autoSpaceDN w:val="0"/>
              <w:adjustRightInd w:val="0"/>
              <w:ind w:left="600" w:hanging="567"/>
              <w:rPr>
                <w:rFonts w:ascii="Footlight MT Light" w:hAnsi="Footlight MT Light"/>
                <w:i/>
                <w:sz w:val="24"/>
                <w:szCs w:val="24"/>
                <w:lang w:eastAsia="id-ID"/>
                <w:rPrChange w:id="20075" w:author="suryavina" w:date="2015-02-06T16:21:00Z">
                  <w:rPr>
                    <w:rFonts w:ascii="Footlight MT Light" w:hAnsi="Footlight MT Light"/>
                    <w:i/>
                    <w:sz w:val="24"/>
                    <w:szCs w:val="24"/>
                    <w:lang w:eastAsia="id-ID"/>
                  </w:rPr>
                </w:rPrChange>
              </w:rPr>
            </w:pPr>
            <w:r w:rsidRPr="004F1FC6">
              <w:rPr>
                <w:rFonts w:ascii="Footlight MT Light" w:hAnsi="Footlight MT Light"/>
                <w:i/>
                <w:sz w:val="24"/>
                <w:szCs w:val="24"/>
                <w:lang w:eastAsia="id-ID"/>
                <w:rPrChange w:id="20076" w:author="suryavina" w:date="2015-02-06T16:21:00Z">
                  <w:rPr>
                    <w:rFonts w:ascii="Footlight MT Light" w:hAnsi="Footlight MT Light"/>
                    <w:i/>
                    <w:sz w:val="24"/>
                    <w:szCs w:val="24"/>
                    <w:lang w:eastAsia="id-ID"/>
                  </w:rPr>
                </w:rPrChange>
              </w:rPr>
              <w:t>Penyedia berkewajiban untuk memenuhi dan memerintahkan Personilnya untuk mematuhi peraturan keselamatan kerja. Pada waktu pelaksanaan pekerjaan, penyedia beserta Personilnya dianggap telah membaca dan memahami peraturan keselamatan kerja tersebut;</w:t>
            </w:r>
          </w:p>
          <w:p w:rsidR="006E3736" w:rsidRPr="004F1FC6" w:rsidRDefault="00155965" w:rsidP="00493021">
            <w:pPr>
              <w:numPr>
                <w:ilvl w:val="1"/>
                <w:numId w:val="1450"/>
              </w:numPr>
              <w:autoSpaceDE w:val="0"/>
              <w:autoSpaceDN w:val="0"/>
              <w:adjustRightInd w:val="0"/>
              <w:ind w:left="600" w:hanging="567"/>
              <w:rPr>
                <w:rFonts w:ascii="Footlight MT Light" w:hAnsi="Footlight MT Light"/>
                <w:i/>
                <w:sz w:val="24"/>
                <w:szCs w:val="24"/>
                <w:lang w:eastAsia="id-ID"/>
                <w:rPrChange w:id="20077" w:author="suryavina" w:date="2015-02-06T16:21:00Z">
                  <w:rPr>
                    <w:rFonts w:ascii="Footlight MT Light" w:hAnsi="Footlight MT Light"/>
                    <w:i/>
                    <w:sz w:val="24"/>
                    <w:szCs w:val="24"/>
                    <w:lang w:eastAsia="id-ID"/>
                  </w:rPr>
                </w:rPrChange>
              </w:rPr>
            </w:pPr>
            <w:r w:rsidRPr="004F1FC6">
              <w:rPr>
                <w:rFonts w:ascii="Footlight MT Light" w:hAnsi="Footlight MT Light"/>
                <w:i/>
                <w:sz w:val="24"/>
                <w:szCs w:val="24"/>
                <w:lang w:eastAsia="id-ID"/>
                <w:rPrChange w:id="20078" w:author="suryavina" w:date="2015-02-06T16:21:00Z">
                  <w:rPr>
                    <w:rFonts w:ascii="Footlight MT Light" w:hAnsi="Footlight MT Light"/>
                    <w:i/>
                    <w:sz w:val="24"/>
                    <w:szCs w:val="24"/>
                    <w:lang w:eastAsia="id-ID"/>
                  </w:rPr>
                </w:rPrChange>
              </w:rPr>
              <w:t>Penyedia berkewajiban atas biaya sendiri untuk menyediakan kepada setiap Personilnya (termasuk Personil Subpenyedia, jika ada) perlengkapan keselamatan kerja yang sesuai dan memadai;</w:t>
            </w:r>
          </w:p>
          <w:p w:rsidR="006E3736" w:rsidRPr="004F1FC6" w:rsidRDefault="00155965" w:rsidP="00493021">
            <w:pPr>
              <w:numPr>
                <w:ilvl w:val="1"/>
                <w:numId w:val="1450"/>
              </w:numPr>
              <w:autoSpaceDE w:val="0"/>
              <w:autoSpaceDN w:val="0"/>
              <w:adjustRightInd w:val="0"/>
              <w:ind w:left="600" w:hanging="567"/>
              <w:rPr>
                <w:rFonts w:ascii="Footlight MT Light" w:hAnsi="Footlight MT Light"/>
                <w:i/>
                <w:sz w:val="24"/>
                <w:szCs w:val="24"/>
                <w:lang w:eastAsia="id-ID"/>
                <w:rPrChange w:id="20079" w:author="suryavina" w:date="2015-02-06T16:21:00Z">
                  <w:rPr>
                    <w:rFonts w:ascii="Footlight MT Light" w:hAnsi="Footlight MT Light"/>
                    <w:i/>
                    <w:sz w:val="24"/>
                    <w:szCs w:val="24"/>
                    <w:lang w:eastAsia="id-ID"/>
                  </w:rPr>
                </w:rPrChange>
              </w:rPr>
            </w:pPr>
            <w:r w:rsidRPr="004F1FC6">
              <w:rPr>
                <w:rFonts w:ascii="Footlight MT Light" w:hAnsi="Footlight MT Light"/>
                <w:i/>
                <w:sz w:val="24"/>
                <w:szCs w:val="24"/>
                <w:lang w:eastAsia="id-ID"/>
                <w:rPrChange w:id="20080" w:author="suryavina" w:date="2015-02-06T16:21:00Z">
                  <w:rPr>
                    <w:rFonts w:ascii="Footlight MT Light" w:hAnsi="Footlight MT Light"/>
                    <w:i/>
                    <w:sz w:val="24"/>
                    <w:szCs w:val="24"/>
                    <w:lang w:eastAsia="id-ID"/>
                  </w:rPr>
                </w:rPrChange>
              </w:rPr>
              <w:t>Tanpa mengurangi kewajiban penyedia untuk melaporkan kecelakaan berdasarkan hokum yang berlaku, penyedia akan melaporkan kepada PPK mengenai setiap kecelakaan yang timbul sehubungan dengan pelaksanaan Kontrak ini dalam waktu 24 (dua puluh empat) jam setelah kejadian.</w:t>
            </w:r>
            <w:r w:rsidRPr="004F1FC6">
              <w:rPr>
                <w:rFonts w:ascii="Footlight MT Light" w:hAnsi="Footlight MT Light"/>
                <w:i/>
                <w:sz w:val="24"/>
                <w:szCs w:val="24"/>
                <w:lang w:val="id-ID" w:eastAsia="id-ID"/>
                <w:rPrChange w:id="20081" w:author="suryavina" w:date="2015-02-06T16:21:00Z">
                  <w:rPr>
                    <w:rFonts w:ascii="Footlight MT Light" w:hAnsi="Footlight MT Light"/>
                    <w:i/>
                    <w:sz w:val="24"/>
                    <w:szCs w:val="24"/>
                    <w:lang w:val="id-ID" w:eastAsia="id-ID"/>
                  </w:rPr>
                </w:rPrChange>
              </w:rPr>
              <w:t>]</w:t>
            </w:r>
          </w:p>
          <w:p w:rsidR="006E3736" w:rsidRPr="004F1FC6" w:rsidRDefault="006E3736" w:rsidP="00493021">
            <w:pPr>
              <w:tabs>
                <w:tab w:val="left" w:pos="600"/>
              </w:tabs>
              <w:ind w:left="600"/>
              <w:rPr>
                <w:rFonts w:ascii="Footlight MT Light" w:hAnsi="Footlight MT Light"/>
                <w:sz w:val="24"/>
                <w:szCs w:val="18"/>
                <w:lang w:val="sv-SE"/>
                <w:rPrChange w:id="20082" w:author="suryavina" w:date="2015-02-06T16:21:00Z">
                  <w:rPr>
                    <w:rFonts w:ascii="Footlight MT Light" w:hAnsi="Footlight MT Light"/>
                    <w:sz w:val="24"/>
                    <w:szCs w:val="18"/>
                    <w:lang w:val="sv-SE"/>
                  </w:rPr>
                </w:rPrChange>
              </w:rPr>
            </w:pPr>
          </w:p>
        </w:tc>
      </w:tr>
      <w:tr w:rsidR="006E3736" w:rsidRPr="004F1FC6" w:rsidTr="00493021">
        <w:tc>
          <w:tcPr>
            <w:tcW w:w="2235" w:type="dxa"/>
          </w:tcPr>
          <w:p w:rsidR="006E3736" w:rsidRPr="004F1FC6" w:rsidRDefault="00155965" w:rsidP="00493021">
            <w:pPr>
              <w:pStyle w:val="Heading2"/>
              <w:numPr>
                <w:ilvl w:val="0"/>
                <w:numId w:val="1236"/>
              </w:numPr>
              <w:tabs>
                <w:tab w:val="clear" w:pos="643"/>
              </w:tabs>
              <w:ind w:left="426" w:hanging="426"/>
              <w:jc w:val="left"/>
              <w:rPr>
                <w:rFonts w:ascii="Footlight MT Light" w:hAnsi="Footlight MT Light"/>
                <w:sz w:val="24"/>
                <w:szCs w:val="24"/>
                <w:lang w:val="id-ID"/>
                <w:rPrChange w:id="20083" w:author="suryavina" w:date="2015-02-06T16:21:00Z">
                  <w:rPr>
                    <w:rFonts w:ascii="Footlight MT Light" w:hAnsi="Footlight MT Light"/>
                    <w:sz w:val="24"/>
                    <w:szCs w:val="24"/>
                    <w:lang w:val="id-ID"/>
                  </w:rPr>
                </w:rPrChange>
              </w:rPr>
            </w:pPr>
            <w:bookmarkStart w:id="20084" w:name="_Toc410662847"/>
            <w:r w:rsidRPr="004F1FC6">
              <w:rPr>
                <w:rFonts w:ascii="Footlight MT Light" w:hAnsi="Footlight MT Light"/>
                <w:i/>
                <w:sz w:val="24"/>
                <w:szCs w:val="24"/>
                <w:lang w:val="id-ID"/>
                <w:rPrChange w:id="20085" w:author="suryavina" w:date="2015-02-06T16:21:00Z">
                  <w:rPr>
                    <w:rFonts w:ascii="Footlight MT Light" w:hAnsi="Footlight MT Light"/>
                    <w:i/>
                    <w:sz w:val="24"/>
                    <w:szCs w:val="24"/>
                    <w:lang w:val="id-ID"/>
                  </w:rPr>
                </w:rPrChange>
              </w:rPr>
              <w:t>[</w:t>
            </w:r>
            <w:r w:rsidRPr="004F1FC6">
              <w:rPr>
                <w:rFonts w:ascii="Footlight MT Light" w:hAnsi="Footlight MT Light"/>
                <w:i/>
                <w:sz w:val="24"/>
                <w:szCs w:val="24"/>
                <w:rPrChange w:id="20086" w:author="suryavina" w:date="2015-02-06T16:21:00Z">
                  <w:rPr>
                    <w:rFonts w:ascii="Footlight MT Light" w:hAnsi="Footlight MT Light"/>
                    <w:i/>
                    <w:sz w:val="24"/>
                    <w:szCs w:val="24"/>
                  </w:rPr>
                </w:rPrChange>
              </w:rPr>
              <w:t>Pemeliharaan Lingkungan</w:t>
            </w:r>
            <w:bookmarkEnd w:id="20084"/>
          </w:p>
        </w:tc>
        <w:tc>
          <w:tcPr>
            <w:tcW w:w="5811" w:type="dxa"/>
          </w:tcPr>
          <w:p w:rsidR="006E3736" w:rsidRPr="004F1FC6" w:rsidRDefault="00155965" w:rsidP="00493021">
            <w:pPr>
              <w:autoSpaceDE w:val="0"/>
              <w:autoSpaceDN w:val="0"/>
              <w:adjustRightInd w:val="0"/>
              <w:rPr>
                <w:rFonts w:ascii="Footlight MT Light" w:hAnsi="Footlight MT Light"/>
                <w:i/>
                <w:sz w:val="24"/>
                <w:szCs w:val="24"/>
                <w:lang w:val="id-ID" w:eastAsia="id-ID"/>
                <w:rPrChange w:id="20087" w:author="suryavina" w:date="2015-02-06T16:21:00Z">
                  <w:rPr>
                    <w:rFonts w:ascii="Footlight MT Light" w:hAnsi="Footlight MT Light"/>
                    <w:i/>
                    <w:sz w:val="24"/>
                    <w:szCs w:val="24"/>
                    <w:lang w:val="id-ID" w:eastAsia="id-ID"/>
                  </w:rPr>
                </w:rPrChange>
              </w:rPr>
            </w:pPr>
            <w:r w:rsidRPr="004F1FC6">
              <w:rPr>
                <w:rFonts w:ascii="Footlight MT Light" w:hAnsi="Footlight MT Light"/>
                <w:i/>
                <w:sz w:val="24"/>
                <w:szCs w:val="24"/>
                <w:lang w:eastAsia="id-ID"/>
                <w:rPrChange w:id="20088" w:author="suryavina" w:date="2015-02-06T16:21:00Z">
                  <w:rPr>
                    <w:rFonts w:ascii="Footlight MT Light" w:hAnsi="Footlight MT Light"/>
                    <w:i/>
                    <w:sz w:val="24"/>
                    <w:szCs w:val="24"/>
                    <w:lang w:eastAsia="id-ID"/>
                  </w:rPr>
                </w:rPrChange>
              </w:rPr>
              <w:t>Penyedia berkewajiban untuk mengambil langkah-langkah yang memadai untuk melindungi lingkungan baik di dalam maupun di luar tempat kerja dan membatasi gangguan lingkungan terhadap pihak ketiga dan harta bendanya sehubungan dengan pelaksanaan Kontrak ini.</w:t>
            </w:r>
            <w:r w:rsidRPr="004F1FC6">
              <w:rPr>
                <w:rFonts w:ascii="Footlight MT Light" w:hAnsi="Footlight MT Light"/>
                <w:i/>
                <w:sz w:val="24"/>
                <w:szCs w:val="24"/>
                <w:lang w:val="id-ID" w:eastAsia="id-ID"/>
                <w:rPrChange w:id="20089" w:author="suryavina" w:date="2015-02-06T16:21:00Z">
                  <w:rPr>
                    <w:rFonts w:ascii="Footlight MT Light" w:hAnsi="Footlight MT Light"/>
                    <w:i/>
                    <w:sz w:val="24"/>
                    <w:szCs w:val="24"/>
                    <w:lang w:val="id-ID" w:eastAsia="id-ID"/>
                  </w:rPr>
                </w:rPrChange>
              </w:rPr>
              <w:t>]</w:t>
            </w:r>
          </w:p>
          <w:p w:rsidR="006E3736" w:rsidRPr="004F1FC6" w:rsidRDefault="006E3736" w:rsidP="00493021">
            <w:pPr>
              <w:tabs>
                <w:tab w:val="left" w:pos="600"/>
              </w:tabs>
              <w:ind w:left="600"/>
              <w:rPr>
                <w:rFonts w:ascii="Footlight MT Light" w:hAnsi="Footlight MT Light"/>
                <w:sz w:val="24"/>
                <w:szCs w:val="18"/>
                <w:lang w:val="sv-SE"/>
                <w:rPrChange w:id="20090" w:author="suryavina" w:date="2015-02-06T16:21:00Z">
                  <w:rPr>
                    <w:rFonts w:ascii="Footlight MT Light" w:hAnsi="Footlight MT Light"/>
                    <w:sz w:val="24"/>
                    <w:szCs w:val="18"/>
                    <w:lang w:val="sv-SE"/>
                  </w:rPr>
                </w:rPrChange>
              </w:rPr>
            </w:pPr>
          </w:p>
        </w:tc>
      </w:tr>
      <w:tr w:rsidR="006E3736" w:rsidRPr="004F1FC6" w:rsidTr="00493021">
        <w:tc>
          <w:tcPr>
            <w:tcW w:w="2235" w:type="dxa"/>
          </w:tcPr>
          <w:p w:rsidR="006E3736" w:rsidRPr="004F1FC6" w:rsidRDefault="00155965" w:rsidP="00493021">
            <w:pPr>
              <w:pStyle w:val="Heading2"/>
              <w:numPr>
                <w:ilvl w:val="0"/>
                <w:numId w:val="1236"/>
              </w:numPr>
              <w:tabs>
                <w:tab w:val="clear" w:pos="643"/>
                <w:tab w:val="num" w:pos="426"/>
              </w:tabs>
              <w:ind w:left="426" w:hanging="426"/>
              <w:jc w:val="left"/>
              <w:rPr>
                <w:rFonts w:ascii="Footlight MT Light" w:hAnsi="Footlight MT Light"/>
                <w:sz w:val="24"/>
                <w:szCs w:val="24"/>
                <w:lang w:val="id-ID"/>
                <w:rPrChange w:id="20091" w:author="suryavina" w:date="2015-02-06T16:21:00Z">
                  <w:rPr>
                    <w:rFonts w:ascii="Footlight MT Light" w:hAnsi="Footlight MT Light"/>
                    <w:sz w:val="24"/>
                    <w:szCs w:val="24"/>
                    <w:lang w:val="id-ID"/>
                  </w:rPr>
                </w:rPrChange>
              </w:rPr>
            </w:pPr>
            <w:bookmarkStart w:id="20092" w:name="_Toc410662848"/>
            <w:r w:rsidRPr="004F1FC6">
              <w:rPr>
                <w:rFonts w:ascii="Footlight MT Light" w:hAnsi="Footlight MT Light"/>
                <w:sz w:val="24"/>
                <w:szCs w:val="24"/>
                <w:rPrChange w:id="20093" w:author="suryavina" w:date="2015-02-06T16:21:00Z">
                  <w:rPr>
                    <w:rFonts w:ascii="Footlight MT Light" w:hAnsi="Footlight MT Light"/>
                    <w:sz w:val="24"/>
                    <w:szCs w:val="24"/>
                  </w:rPr>
                </w:rPrChange>
              </w:rPr>
              <w:t>Laporan</w:t>
            </w:r>
            <w:r w:rsidRPr="004F1FC6">
              <w:rPr>
                <w:rFonts w:ascii="Footlight MT Light" w:hAnsi="Footlight MT Light"/>
                <w:sz w:val="24"/>
                <w:szCs w:val="24"/>
                <w:lang w:val="id-ID"/>
                <w:rPrChange w:id="20094" w:author="suryavina" w:date="2015-02-06T16:21:00Z">
                  <w:rPr>
                    <w:rFonts w:ascii="Footlight MT Light" w:hAnsi="Footlight MT Light"/>
                    <w:sz w:val="24"/>
                    <w:szCs w:val="24"/>
                    <w:lang w:val="id-ID"/>
                  </w:rPr>
                </w:rPrChange>
              </w:rPr>
              <w:t xml:space="preserve"> Hasil Pekerjaan</w:t>
            </w:r>
            <w:bookmarkEnd w:id="20092"/>
          </w:p>
        </w:tc>
        <w:tc>
          <w:tcPr>
            <w:tcW w:w="5811" w:type="dxa"/>
          </w:tcPr>
          <w:p w:rsidR="006E3736" w:rsidRPr="004F1FC6" w:rsidRDefault="00155965" w:rsidP="00493021">
            <w:pPr>
              <w:numPr>
                <w:ilvl w:val="1"/>
                <w:numId w:val="1236"/>
              </w:numPr>
              <w:ind w:left="600" w:hanging="708"/>
              <w:rPr>
                <w:rFonts w:ascii="Footlight MT Light" w:hAnsi="Footlight MT Light"/>
                <w:sz w:val="24"/>
                <w:szCs w:val="24"/>
                <w:rPrChange w:id="20095" w:author="suryavina" w:date="2015-02-06T16:21:00Z">
                  <w:rPr>
                    <w:rFonts w:ascii="Footlight MT Light" w:hAnsi="Footlight MT Light"/>
                    <w:sz w:val="24"/>
                    <w:szCs w:val="24"/>
                  </w:rPr>
                </w:rPrChange>
              </w:rPr>
            </w:pPr>
            <w:r w:rsidRPr="004F1FC6">
              <w:rPr>
                <w:rFonts w:ascii="Footlight MT Light" w:hAnsi="Footlight MT Light"/>
                <w:sz w:val="24"/>
                <w:szCs w:val="24"/>
                <w:rPrChange w:id="20096" w:author="suryavina" w:date="2015-02-06T16:21:00Z">
                  <w:rPr>
                    <w:rFonts w:ascii="Footlight MT Light" w:hAnsi="Footlight MT Light"/>
                    <w:sz w:val="24"/>
                    <w:szCs w:val="24"/>
                  </w:rPr>
                </w:rPrChange>
              </w:rPr>
              <w:t xml:space="preserve">Penyedia wajib menyerahkan laporan dan dokumen sesuai dengan ketentuan yang telah diatur dalam </w:t>
            </w:r>
            <w:r w:rsidRPr="004F1FC6">
              <w:rPr>
                <w:rFonts w:ascii="Footlight MT Light" w:hAnsi="Footlight MT Light"/>
                <w:sz w:val="24"/>
                <w:szCs w:val="24"/>
                <w:lang w:val="id-ID"/>
                <w:rPrChange w:id="20097" w:author="suryavina" w:date="2015-02-06T16:21:00Z">
                  <w:rPr>
                    <w:rFonts w:ascii="Footlight MT Light" w:hAnsi="Footlight MT Light"/>
                    <w:sz w:val="24"/>
                    <w:szCs w:val="24"/>
                    <w:lang w:val="id-ID"/>
                  </w:rPr>
                </w:rPrChange>
              </w:rPr>
              <w:t>SSKK</w:t>
            </w:r>
            <w:r w:rsidRPr="004F1FC6">
              <w:rPr>
                <w:rFonts w:ascii="Footlight MT Light" w:hAnsi="Footlight MT Light"/>
                <w:sz w:val="24"/>
                <w:szCs w:val="24"/>
                <w:rPrChange w:id="20098" w:author="suryavina" w:date="2015-02-06T16:21:00Z">
                  <w:rPr>
                    <w:rFonts w:ascii="Footlight MT Light" w:hAnsi="Footlight MT Light"/>
                    <w:sz w:val="24"/>
                    <w:szCs w:val="24"/>
                  </w:rPr>
                </w:rPrChange>
              </w:rPr>
              <w:t>. Atas penerimaan laporan dan dokumen tersebut dibuatkan tanda terima.</w:t>
            </w:r>
          </w:p>
          <w:p w:rsidR="006E3736" w:rsidRPr="004F1FC6" w:rsidRDefault="006E3736" w:rsidP="00493021">
            <w:pPr>
              <w:ind w:left="600"/>
              <w:rPr>
                <w:rFonts w:ascii="Footlight MT Light" w:hAnsi="Footlight MT Light"/>
                <w:sz w:val="24"/>
                <w:szCs w:val="24"/>
                <w:rPrChange w:id="20099" w:author="suryavina" w:date="2015-02-06T16:21:00Z">
                  <w:rPr>
                    <w:rFonts w:ascii="Footlight MT Light" w:hAnsi="Footlight MT Light"/>
                    <w:sz w:val="24"/>
                    <w:szCs w:val="24"/>
                  </w:rPr>
                </w:rPrChange>
              </w:rPr>
            </w:pPr>
          </w:p>
          <w:p w:rsidR="006E3736" w:rsidRPr="004F1FC6" w:rsidRDefault="00155965" w:rsidP="00493021">
            <w:pPr>
              <w:numPr>
                <w:ilvl w:val="1"/>
                <w:numId w:val="1236"/>
              </w:numPr>
              <w:ind w:left="600" w:hanging="708"/>
              <w:rPr>
                <w:rFonts w:ascii="Footlight MT Light" w:hAnsi="Footlight MT Light"/>
                <w:sz w:val="24"/>
                <w:szCs w:val="24"/>
                <w:rPrChange w:id="20100" w:author="suryavina" w:date="2015-02-06T16:21:00Z">
                  <w:rPr>
                    <w:rFonts w:ascii="Footlight MT Light" w:hAnsi="Footlight MT Light"/>
                    <w:sz w:val="24"/>
                    <w:szCs w:val="24"/>
                  </w:rPr>
                </w:rPrChange>
              </w:rPr>
            </w:pPr>
            <w:r w:rsidRPr="004F1FC6">
              <w:rPr>
                <w:rFonts w:ascii="Footlight MT Light" w:hAnsi="Footlight MT Light"/>
                <w:sz w:val="24"/>
                <w:szCs w:val="24"/>
                <w:rPrChange w:id="20101" w:author="suryavina" w:date="2015-02-06T16:21:00Z">
                  <w:rPr>
                    <w:rFonts w:ascii="Footlight MT Light" w:hAnsi="Footlight MT Light"/>
                    <w:sz w:val="24"/>
                    <w:szCs w:val="24"/>
                  </w:rPr>
                </w:rPrChange>
              </w:rPr>
              <w:t>PPK</w:t>
            </w:r>
            <w:r w:rsidRPr="004F1FC6">
              <w:rPr>
                <w:rFonts w:ascii="Footlight MT Light" w:hAnsi="Footlight MT Light"/>
                <w:sz w:val="24"/>
                <w:szCs w:val="24"/>
                <w:lang w:val="sv-SE"/>
                <w:rPrChange w:id="20102" w:author="suryavina" w:date="2015-02-06T16:21:00Z">
                  <w:rPr>
                    <w:rFonts w:ascii="Footlight MT Light" w:hAnsi="Footlight MT Light"/>
                    <w:sz w:val="24"/>
                    <w:szCs w:val="24"/>
                    <w:lang w:val="sv-SE"/>
                  </w:rPr>
                </w:rPrChange>
              </w:rPr>
              <w:t xml:space="preserve"> </w:t>
            </w:r>
            <w:r w:rsidRPr="004F1FC6">
              <w:rPr>
                <w:rFonts w:ascii="Footlight MT Light" w:hAnsi="Footlight MT Light"/>
                <w:sz w:val="24"/>
                <w:szCs w:val="24"/>
                <w:rPrChange w:id="20103" w:author="suryavina" w:date="2015-02-06T16:21:00Z">
                  <w:rPr>
                    <w:rFonts w:ascii="Footlight MT Light" w:hAnsi="Footlight MT Light"/>
                    <w:sz w:val="24"/>
                    <w:szCs w:val="24"/>
                  </w:rPr>
                </w:rPrChange>
              </w:rPr>
              <w:t xml:space="preserve">bersama penyedia melakukan pembahasan dan penilaian terhadap laporan dan dokumen yang diserahkan oleh penyedia.  </w:t>
            </w:r>
          </w:p>
          <w:p w:rsidR="006E3736" w:rsidRPr="004F1FC6" w:rsidRDefault="006E3736" w:rsidP="00493021">
            <w:pPr>
              <w:rPr>
                <w:rFonts w:ascii="Footlight MT Light" w:hAnsi="Footlight MT Light"/>
                <w:sz w:val="24"/>
                <w:szCs w:val="24"/>
                <w:rPrChange w:id="20104" w:author="suryavina" w:date="2015-02-06T16:21:00Z">
                  <w:rPr>
                    <w:rFonts w:ascii="Footlight MT Light" w:hAnsi="Footlight MT Light"/>
                    <w:sz w:val="24"/>
                    <w:szCs w:val="24"/>
                  </w:rPr>
                </w:rPrChange>
              </w:rPr>
            </w:pPr>
          </w:p>
          <w:p w:rsidR="006E3736" w:rsidRPr="004F1FC6" w:rsidRDefault="00155965" w:rsidP="00493021">
            <w:pPr>
              <w:numPr>
                <w:ilvl w:val="1"/>
                <w:numId w:val="1236"/>
              </w:numPr>
              <w:ind w:left="600" w:hanging="708"/>
              <w:rPr>
                <w:rFonts w:ascii="Footlight MT Light" w:hAnsi="Footlight MT Light"/>
                <w:sz w:val="24"/>
                <w:szCs w:val="24"/>
                <w:rPrChange w:id="20105" w:author="suryavina" w:date="2015-02-06T16:21:00Z">
                  <w:rPr>
                    <w:rFonts w:ascii="Footlight MT Light" w:hAnsi="Footlight MT Light"/>
                    <w:sz w:val="24"/>
                    <w:szCs w:val="24"/>
                  </w:rPr>
                </w:rPrChange>
              </w:rPr>
            </w:pPr>
            <w:r w:rsidRPr="004F1FC6">
              <w:rPr>
                <w:rFonts w:ascii="Footlight MT Light" w:hAnsi="Footlight MT Light"/>
                <w:sz w:val="24"/>
                <w:szCs w:val="24"/>
                <w:rPrChange w:id="20106" w:author="suryavina" w:date="2015-02-06T16:21:00Z">
                  <w:rPr>
                    <w:rFonts w:ascii="Footlight MT Light" w:hAnsi="Footlight MT Light"/>
                    <w:sz w:val="24"/>
                    <w:szCs w:val="24"/>
                  </w:rPr>
                </w:rPrChange>
              </w:rPr>
              <w:t>PPK dan penyedia membuat berita acara hasil pembahasan dan penilaian laporan.</w:t>
            </w:r>
          </w:p>
          <w:p w:rsidR="006E3736" w:rsidRPr="004F1FC6" w:rsidRDefault="006E3736" w:rsidP="00493021">
            <w:pPr>
              <w:rPr>
                <w:rFonts w:ascii="Footlight MT Light" w:hAnsi="Footlight MT Light"/>
                <w:sz w:val="24"/>
                <w:szCs w:val="24"/>
                <w:rPrChange w:id="20107" w:author="suryavina" w:date="2015-02-06T16:21:00Z">
                  <w:rPr>
                    <w:rFonts w:ascii="Footlight MT Light" w:hAnsi="Footlight MT Light"/>
                    <w:sz w:val="24"/>
                    <w:szCs w:val="24"/>
                  </w:rPr>
                </w:rPrChange>
              </w:rPr>
            </w:pPr>
          </w:p>
          <w:p w:rsidR="006E3736" w:rsidRPr="004F1FC6" w:rsidRDefault="00155965" w:rsidP="00493021">
            <w:pPr>
              <w:numPr>
                <w:ilvl w:val="1"/>
                <w:numId w:val="1236"/>
              </w:numPr>
              <w:ind w:left="600" w:hanging="708"/>
              <w:rPr>
                <w:rFonts w:ascii="Footlight MT Light" w:hAnsi="Footlight MT Light"/>
                <w:sz w:val="24"/>
                <w:szCs w:val="24"/>
                <w:rPrChange w:id="20108" w:author="suryavina" w:date="2015-02-06T16:21:00Z">
                  <w:rPr>
                    <w:rFonts w:ascii="Footlight MT Light" w:hAnsi="Footlight MT Light"/>
                    <w:sz w:val="24"/>
                    <w:szCs w:val="24"/>
                  </w:rPr>
                </w:rPrChange>
              </w:rPr>
            </w:pPr>
            <w:r w:rsidRPr="004F1FC6">
              <w:rPr>
                <w:rFonts w:ascii="Footlight MT Light" w:hAnsi="Footlight MT Light"/>
                <w:sz w:val="24"/>
                <w:szCs w:val="24"/>
                <w:rPrChange w:id="20109" w:author="suryavina" w:date="2015-02-06T16:21:00Z">
                  <w:rPr>
                    <w:rFonts w:ascii="Footlight MT Light" w:hAnsi="Footlight MT Light"/>
                    <w:sz w:val="24"/>
                    <w:szCs w:val="24"/>
                  </w:rPr>
                </w:rPrChange>
              </w:rPr>
              <w:t>Jika terdapat kekurangan-kekurangan maka penyedia harus memperbaiki dan menyelesaikan kekurangan-kekurangan sesuai yang diinstruksikan oleh PPK dan menyerahkan laporan hasil perbaikan kepada PPK.</w:t>
            </w:r>
          </w:p>
          <w:p w:rsidR="006E3736" w:rsidRPr="004F1FC6" w:rsidRDefault="006E3736" w:rsidP="00493021">
            <w:pPr>
              <w:rPr>
                <w:rFonts w:ascii="Footlight MT Light" w:hAnsi="Footlight MT Light"/>
                <w:sz w:val="24"/>
                <w:szCs w:val="24"/>
                <w:rPrChange w:id="20110" w:author="suryavina" w:date="2015-02-06T16:21:00Z">
                  <w:rPr>
                    <w:rFonts w:ascii="Footlight MT Light" w:hAnsi="Footlight MT Light"/>
                    <w:sz w:val="24"/>
                    <w:szCs w:val="24"/>
                  </w:rPr>
                </w:rPrChange>
              </w:rPr>
            </w:pPr>
          </w:p>
          <w:p w:rsidR="006E3736" w:rsidRPr="004F1FC6" w:rsidRDefault="00155965" w:rsidP="00493021">
            <w:pPr>
              <w:numPr>
                <w:ilvl w:val="1"/>
                <w:numId w:val="1236"/>
              </w:numPr>
              <w:ind w:left="600" w:hanging="708"/>
              <w:rPr>
                <w:rFonts w:ascii="Footlight MT Light" w:hAnsi="Footlight MT Light"/>
                <w:sz w:val="24"/>
                <w:szCs w:val="24"/>
                <w:rPrChange w:id="20111" w:author="suryavina" w:date="2015-02-06T16:21:00Z">
                  <w:rPr>
                    <w:rFonts w:ascii="Footlight MT Light" w:hAnsi="Footlight MT Light"/>
                    <w:sz w:val="24"/>
                    <w:szCs w:val="24"/>
                  </w:rPr>
                </w:rPrChange>
              </w:rPr>
            </w:pPr>
            <w:r w:rsidRPr="004F1FC6">
              <w:rPr>
                <w:rFonts w:ascii="Footlight MT Light" w:hAnsi="Footlight MT Light"/>
                <w:sz w:val="24"/>
                <w:szCs w:val="24"/>
                <w:rPrChange w:id="20112" w:author="suryavina" w:date="2015-02-06T16:21:00Z">
                  <w:rPr>
                    <w:rFonts w:ascii="Footlight MT Light" w:hAnsi="Footlight MT Light"/>
                    <w:sz w:val="24"/>
                    <w:szCs w:val="24"/>
                  </w:rPr>
                </w:rPrChange>
              </w:rPr>
              <w:t>PPK menerima kembali penyerahan laporan yang telah diperbaiki oleh penyedia (bila ada), dan membuat berita acara serah terima laporan hasil perbaikan.</w:t>
            </w:r>
          </w:p>
          <w:p w:rsidR="006E3736" w:rsidRPr="004F1FC6" w:rsidRDefault="006E3736" w:rsidP="00493021">
            <w:pPr>
              <w:rPr>
                <w:rFonts w:ascii="Footlight MT Light" w:hAnsi="Footlight MT Light"/>
                <w:sz w:val="24"/>
                <w:szCs w:val="24"/>
                <w:rPrChange w:id="20113" w:author="suryavina" w:date="2015-02-06T16:21:00Z">
                  <w:rPr>
                    <w:rFonts w:ascii="Footlight MT Light" w:hAnsi="Footlight MT Light"/>
                    <w:sz w:val="24"/>
                    <w:szCs w:val="24"/>
                  </w:rPr>
                </w:rPrChange>
              </w:rPr>
            </w:pPr>
          </w:p>
          <w:p w:rsidR="006E3736" w:rsidRPr="004F1FC6" w:rsidRDefault="00155965" w:rsidP="00493021">
            <w:pPr>
              <w:numPr>
                <w:ilvl w:val="1"/>
                <w:numId w:val="1236"/>
              </w:numPr>
              <w:ind w:left="600" w:hanging="708"/>
              <w:rPr>
                <w:rFonts w:ascii="Footlight MT Light" w:hAnsi="Footlight MT Light"/>
                <w:sz w:val="24"/>
                <w:szCs w:val="24"/>
                <w:rPrChange w:id="20114" w:author="suryavina" w:date="2015-02-06T16:21:00Z">
                  <w:rPr>
                    <w:rFonts w:ascii="Footlight MT Light" w:hAnsi="Footlight MT Light"/>
                    <w:sz w:val="24"/>
                    <w:szCs w:val="24"/>
                  </w:rPr>
                </w:rPrChange>
              </w:rPr>
            </w:pPr>
            <w:r w:rsidRPr="004F1FC6">
              <w:rPr>
                <w:rFonts w:ascii="Footlight MT Light" w:hAnsi="Footlight MT Light"/>
                <w:sz w:val="24"/>
                <w:szCs w:val="24"/>
                <w:rPrChange w:id="20115" w:author="suryavina" w:date="2015-02-06T16:21:00Z">
                  <w:rPr>
                    <w:rFonts w:ascii="Footlight MT Light" w:hAnsi="Footlight MT Light"/>
                    <w:sz w:val="24"/>
                    <w:szCs w:val="24"/>
                  </w:rPr>
                </w:rPrChange>
              </w:rPr>
              <w:t>Laporan Akhir dibuat dalam bentuk cetakan (</w:t>
            </w:r>
            <w:r w:rsidRPr="004F1FC6">
              <w:rPr>
                <w:rFonts w:ascii="Footlight MT Light" w:hAnsi="Footlight MT Light"/>
                <w:i/>
                <w:sz w:val="24"/>
                <w:szCs w:val="24"/>
                <w:rPrChange w:id="20116" w:author="suryavina" w:date="2015-02-06T16:21:00Z">
                  <w:rPr>
                    <w:rFonts w:ascii="Footlight MT Light" w:hAnsi="Footlight MT Light"/>
                    <w:i/>
                    <w:sz w:val="24"/>
                    <w:szCs w:val="24"/>
                  </w:rPr>
                </w:rPrChange>
              </w:rPr>
              <w:t>hardcopy</w:t>
            </w:r>
            <w:r w:rsidRPr="004F1FC6">
              <w:rPr>
                <w:rFonts w:ascii="Footlight MT Light" w:hAnsi="Footlight MT Light"/>
                <w:sz w:val="24"/>
                <w:szCs w:val="24"/>
                <w:rPrChange w:id="20117" w:author="suryavina" w:date="2015-02-06T16:21:00Z">
                  <w:rPr>
                    <w:rFonts w:ascii="Footlight MT Light" w:hAnsi="Footlight MT Light"/>
                    <w:sz w:val="24"/>
                    <w:szCs w:val="24"/>
                  </w:rPr>
                </w:rPrChange>
              </w:rPr>
              <w:t>) dan/atau file (</w:t>
            </w:r>
            <w:r w:rsidRPr="004F1FC6">
              <w:rPr>
                <w:rFonts w:ascii="Footlight MT Light" w:hAnsi="Footlight MT Light"/>
                <w:i/>
                <w:sz w:val="24"/>
                <w:szCs w:val="24"/>
                <w:rPrChange w:id="20118" w:author="suryavina" w:date="2015-02-06T16:21:00Z">
                  <w:rPr>
                    <w:rFonts w:ascii="Footlight MT Light" w:hAnsi="Footlight MT Light"/>
                    <w:i/>
                    <w:sz w:val="24"/>
                    <w:szCs w:val="24"/>
                  </w:rPr>
                </w:rPrChange>
              </w:rPr>
              <w:t>softcopy</w:t>
            </w:r>
            <w:r w:rsidRPr="004F1FC6">
              <w:rPr>
                <w:rFonts w:ascii="Footlight MT Light" w:hAnsi="Footlight MT Light"/>
                <w:sz w:val="24"/>
                <w:szCs w:val="24"/>
                <w:rPrChange w:id="20119" w:author="suryavina" w:date="2015-02-06T16:21:00Z">
                  <w:rPr>
                    <w:rFonts w:ascii="Footlight MT Light" w:hAnsi="Footlight MT Light"/>
                    <w:sz w:val="24"/>
                    <w:szCs w:val="24"/>
                  </w:rPr>
                </w:rPrChange>
              </w:rPr>
              <w:t>).</w:t>
            </w:r>
          </w:p>
          <w:p w:rsidR="006E3736" w:rsidRPr="004F1FC6" w:rsidRDefault="00155965" w:rsidP="00493021">
            <w:pPr>
              <w:rPr>
                <w:rFonts w:ascii="Footlight MT Light" w:hAnsi="Footlight MT Light"/>
                <w:sz w:val="24"/>
                <w:szCs w:val="24"/>
                <w:rPrChange w:id="20120" w:author="suryavina" w:date="2015-02-06T16:21:00Z">
                  <w:rPr>
                    <w:rFonts w:ascii="Footlight MT Light" w:hAnsi="Footlight MT Light"/>
                    <w:sz w:val="24"/>
                    <w:szCs w:val="24"/>
                  </w:rPr>
                </w:rPrChange>
              </w:rPr>
            </w:pPr>
            <w:r w:rsidRPr="004F1FC6">
              <w:rPr>
                <w:rFonts w:ascii="Footlight MT Light" w:hAnsi="Footlight MT Light"/>
                <w:sz w:val="24"/>
                <w:szCs w:val="24"/>
                <w:rPrChange w:id="20121" w:author="suryavina" w:date="2015-02-06T16:21:00Z">
                  <w:rPr>
                    <w:rFonts w:ascii="Footlight MT Light" w:hAnsi="Footlight MT Light"/>
                    <w:sz w:val="24"/>
                    <w:szCs w:val="24"/>
                  </w:rPr>
                </w:rPrChange>
              </w:rPr>
              <w:t xml:space="preserve"> </w:t>
            </w:r>
          </w:p>
          <w:p w:rsidR="006E3736" w:rsidRPr="004F1FC6" w:rsidRDefault="00155965" w:rsidP="00493021">
            <w:pPr>
              <w:numPr>
                <w:ilvl w:val="1"/>
                <w:numId w:val="1236"/>
              </w:numPr>
              <w:ind w:left="600" w:hanging="708"/>
              <w:rPr>
                <w:rFonts w:ascii="Footlight MT Light" w:hAnsi="Footlight MT Light"/>
                <w:sz w:val="24"/>
                <w:szCs w:val="24"/>
                <w:rPrChange w:id="20122" w:author="suryavina" w:date="2015-02-06T16:21:00Z">
                  <w:rPr>
                    <w:rFonts w:ascii="Footlight MT Light" w:hAnsi="Footlight MT Light"/>
                    <w:sz w:val="24"/>
                    <w:szCs w:val="24"/>
                  </w:rPr>
                </w:rPrChange>
              </w:rPr>
            </w:pPr>
            <w:r w:rsidRPr="004F1FC6">
              <w:rPr>
                <w:rFonts w:ascii="Footlight MT Light" w:hAnsi="Footlight MT Light"/>
                <w:sz w:val="24"/>
                <w:szCs w:val="24"/>
                <w:rPrChange w:id="20123" w:author="suryavina" w:date="2015-02-06T16:21:00Z">
                  <w:rPr>
                    <w:rFonts w:ascii="Footlight MT Light" w:hAnsi="Footlight MT Light"/>
                    <w:sz w:val="24"/>
                    <w:szCs w:val="24"/>
                  </w:rPr>
                </w:rPrChange>
              </w:rPr>
              <w:t>Menyerahkan semua rancangan, gambar, spesifikasi, desain, laporan, dan dokumen-dokumen lain serta piranti lunak yang dipersiapkan oleh penyedia berdasarkan kontrak ini dan menjadi hak milik PPK.</w:t>
            </w:r>
          </w:p>
          <w:p w:rsidR="006E3736" w:rsidRPr="004F1FC6" w:rsidRDefault="006E3736" w:rsidP="00493021">
            <w:pPr>
              <w:rPr>
                <w:rFonts w:ascii="Footlight MT Light" w:hAnsi="Footlight MT Light"/>
                <w:sz w:val="24"/>
                <w:szCs w:val="24"/>
                <w:rPrChange w:id="20124" w:author="suryavina" w:date="2015-02-06T16:21:00Z">
                  <w:rPr>
                    <w:rFonts w:ascii="Footlight MT Light" w:hAnsi="Footlight MT Light"/>
                    <w:sz w:val="24"/>
                    <w:szCs w:val="24"/>
                  </w:rPr>
                </w:rPrChange>
              </w:rPr>
            </w:pPr>
          </w:p>
          <w:p w:rsidR="006E3736" w:rsidRPr="004F1FC6" w:rsidRDefault="00155965" w:rsidP="00493021">
            <w:pPr>
              <w:numPr>
                <w:ilvl w:val="1"/>
                <w:numId w:val="1236"/>
              </w:numPr>
              <w:ind w:left="600" w:hanging="708"/>
              <w:rPr>
                <w:rFonts w:ascii="Footlight MT Light" w:hAnsi="Footlight MT Light"/>
                <w:sz w:val="24"/>
                <w:szCs w:val="24"/>
                <w:rPrChange w:id="20125" w:author="suryavina" w:date="2015-02-06T16:21:00Z">
                  <w:rPr>
                    <w:rFonts w:ascii="Footlight MT Light" w:hAnsi="Footlight MT Light"/>
                    <w:sz w:val="24"/>
                    <w:szCs w:val="24"/>
                  </w:rPr>
                </w:rPrChange>
              </w:rPr>
            </w:pPr>
            <w:r w:rsidRPr="004F1FC6">
              <w:rPr>
                <w:rFonts w:ascii="Footlight MT Light" w:hAnsi="Footlight MT Light"/>
                <w:sz w:val="24"/>
                <w:szCs w:val="24"/>
                <w:rPrChange w:id="20126" w:author="suryavina" w:date="2015-02-06T16:21:00Z">
                  <w:rPr>
                    <w:rFonts w:ascii="Footlight MT Light" w:hAnsi="Footlight MT Light"/>
                    <w:sz w:val="24"/>
                    <w:szCs w:val="24"/>
                  </w:rPr>
                </w:rPrChange>
              </w:rPr>
              <w:t xml:space="preserve">Penyedia paling lambat pada waktu pemutusan atau akhir masa kontrak berkewajiban untuk menyerahkan semua dokumen tersebut beserta daftar rinciannya kepada PPK. </w:t>
            </w:r>
          </w:p>
          <w:p w:rsidR="006E3736" w:rsidRPr="004F1FC6" w:rsidRDefault="00155965" w:rsidP="00493021">
            <w:pPr>
              <w:numPr>
                <w:ilvl w:val="1"/>
                <w:numId w:val="1236"/>
              </w:numPr>
              <w:ind w:left="600" w:hanging="708"/>
              <w:rPr>
                <w:rFonts w:ascii="Footlight MT Light" w:hAnsi="Footlight MT Light"/>
                <w:sz w:val="24"/>
                <w:szCs w:val="24"/>
                <w:rPrChange w:id="20127" w:author="suryavina" w:date="2015-02-06T16:21:00Z">
                  <w:rPr>
                    <w:rFonts w:ascii="Footlight MT Light" w:hAnsi="Footlight MT Light"/>
                    <w:sz w:val="24"/>
                    <w:szCs w:val="24"/>
                  </w:rPr>
                </w:rPrChange>
              </w:rPr>
            </w:pPr>
            <w:r w:rsidRPr="004F1FC6">
              <w:rPr>
                <w:rFonts w:ascii="Footlight MT Light" w:hAnsi="Footlight MT Light"/>
                <w:sz w:val="24"/>
                <w:szCs w:val="24"/>
                <w:rPrChange w:id="20128" w:author="suryavina" w:date="2015-02-06T16:21:00Z">
                  <w:rPr>
                    <w:rFonts w:ascii="Footlight MT Light" w:hAnsi="Footlight MT Light"/>
                    <w:sz w:val="24"/>
                    <w:szCs w:val="24"/>
                  </w:rPr>
                </w:rPrChange>
              </w:rPr>
              <w:t xml:space="preserve">Penyedia dapat menyimpan 1 (satu) buah salinan tiap dokumen dan piranti lunak tersebut setelah mendapatkan persetujuan PPK. </w:t>
            </w:r>
          </w:p>
          <w:p w:rsidR="006E3736" w:rsidRPr="004F1FC6" w:rsidRDefault="006E3736" w:rsidP="00493021">
            <w:pPr>
              <w:rPr>
                <w:rFonts w:ascii="Footlight MT Light" w:hAnsi="Footlight MT Light"/>
                <w:sz w:val="24"/>
                <w:szCs w:val="24"/>
                <w:rPrChange w:id="20129" w:author="suryavina" w:date="2015-02-06T16:21:00Z">
                  <w:rPr>
                    <w:rFonts w:ascii="Footlight MT Light" w:hAnsi="Footlight MT Light"/>
                    <w:sz w:val="24"/>
                    <w:szCs w:val="24"/>
                  </w:rPr>
                </w:rPrChange>
              </w:rPr>
            </w:pPr>
          </w:p>
          <w:p w:rsidR="006E3736" w:rsidRPr="004F1FC6" w:rsidRDefault="00155965" w:rsidP="00493021">
            <w:pPr>
              <w:numPr>
                <w:ilvl w:val="1"/>
                <w:numId w:val="1236"/>
              </w:numPr>
              <w:ind w:left="600" w:hanging="708"/>
              <w:rPr>
                <w:rFonts w:ascii="Footlight MT Light" w:hAnsi="Footlight MT Light"/>
                <w:sz w:val="24"/>
                <w:szCs w:val="24"/>
                <w:rPrChange w:id="20130" w:author="suryavina" w:date="2015-02-06T16:21:00Z">
                  <w:rPr>
                    <w:rFonts w:ascii="Footlight MT Light" w:hAnsi="Footlight MT Light"/>
                    <w:sz w:val="24"/>
                    <w:szCs w:val="24"/>
                  </w:rPr>
                </w:rPrChange>
              </w:rPr>
            </w:pPr>
            <w:r w:rsidRPr="004F1FC6">
              <w:rPr>
                <w:rFonts w:ascii="Footlight MT Light" w:hAnsi="Footlight MT Light"/>
                <w:sz w:val="24"/>
                <w:szCs w:val="24"/>
                <w:rPrChange w:id="20131" w:author="suryavina" w:date="2015-02-06T16:21:00Z">
                  <w:rPr>
                    <w:rFonts w:ascii="Footlight MT Light" w:hAnsi="Footlight MT Light"/>
                    <w:sz w:val="24"/>
                    <w:szCs w:val="24"/>
                  </w:rPr>
                </w:rPrChange>
              </w:rPr>
              <w:t xml:space="preserve">Jika dikemudian hari penyedia dan pihak ketiga akan melakukan pengembangan terhadap piranti lunak tersebut dan untuk itu diperlukan lisensi maka penyedia harus mendapatkan persetujuan lebih dahulu dari PA. Untuk tujuan ini PA berhak untuk mendapatkan penggantian biaya atas pengembangan piranti lunak tersebut. </w:t>
            </w:r>
          </w:p>
          <w:p w:rsidR="006E3736" w:rsidRPr="004F1FC6" w:rsidRDefault="006E3736" w:rsidP="00493021">
            <w:pPr>
              <w:rPr>
                <w:rFonts w:ascii="Footlight MT Light" w:hAnsi="Footlight MT Light"/>
                <w:sz w:val="24"/>
                <w:szCs w:val="24"/>
                <w:rPrChange w:id="20132" w:author="suryavina" w:date="2015-02-06T16:21:00Z">
                  <w:rPr>
                    <w:rFonts w:ascii="Footlight MT Light" w:hAnsi="Footlight MT Light"/>
                    <w:sz w:val="24"/>
                    <w:szCs w:val="24"/>
                  </w:rPr>
                </w:rPrChange>
              </w:rPr>
            </w:pPr>
          </w:p>
          <w:p w:rsidR="006E3736" w:rsidRPr="004F1FC6" w:rsidRDefault="00155965" w:rsidP="00493021">
            <w:pPr>
              <w:numPr>
                <w:ilvl w:val="1"/>
                <w:numId w:val="1236"/>
              </w:numPr>
              <w:ind w:left="600" w:hanging="708"/>
              <w:rPr>
                <w:rFonts w:ascii="Footlight MT Light" w:hAnsi="Footlight MT Light"/>
                <w:sz w:val="24"/>
                <w:szCs w:val="24"/>
                <w:lang w:val="id-ID"/>
                <w:rPrChange w:id="20133"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20134" w:author="suryavina" w:date="2015-02-06T16:21:00Z">
                  <w:rPr>
                    <w:rFonts w:ascii="Footlight MT Light" w:hAnsi="Footlight MT Light"/>
                    <w:sz w:val="24"/>
                    <w:szCs w:val="24"/>
                  </w:rPr>
                </w:rPrChange>
              </w:rPr>
              <w:t xml:space="preserve">Pembatasan (jika ada) mengenai penggunaan dokumen dan piranti lunak tersebut di atas di kemudian hari diatur dalam </w:t>
            </w:r>
            <w:r w:rsidRPr="004F1FC6">
              <w:rPr>
                <w:rFonts w:ascii="Footlight MT Light" w:hAnsi="Footlight MT Light"/>
                <w:sz w:val="24"/>
                <w:szCs w:val="24"/>
                <w:lang w:val="id-ID"/>
                <w:rPrChange w:id="20135" w:author="suryavina" w:date="2015-02-06T16:21:00Z">
                  <w:rPr>
                    <w:rFonts w:ascii="Footlight MT Light" w:hAnsi="Footlight MT Light"/>
                    <w:sz w:val="24"/>
                    <w:szCs w:val="24"/>
                    <w:lang w:val="id-ID"/>
                  </w:rPr>
                </w:rPrChange>
              </w:rPr>
              <w:t>SSKK</w:t>
            </w:r>
            <w:r w:rsidRPr="004F1FC6">
              <w:rPr>
                <w:rFonts w:ascii="Footlight MT Light" w:hAnsi="Footlight MT Light"/>
                <w:sz w:val="24"/>
                <w:szCs w:val="24"/>
                <w:rPrChange w:id="20136" w:author="suryavina" w:date="2015-02-06T16:21:00Z">
                  <w:rPr>
                    <w:rFonts w:ascii="Footlight MT Light" w:hAnsi="Footlight MT Light"/>
                    <w:sz w:val="24"/>
                    <w:szCs w:val="24"/>
                  </w:rPr>
                </w:rPrChange>
              </w:rPr>
              <w:t>.</w:t>
            </w:r>
          </w:p>
          <w:p w:rsidR="006E3736" w:rsidRPr="004F1FC6" w:rsidRDefault="006E3736" w:rsidP="00493021">
            <w:pPr>
              <w:rPr>
                <w:rFonts w:ascii="Footlight MT Light" w:hAnsi="Footlight MT Light"/>
                <w:sz w:val="24"/>
                <w:szCs w:val="24"/>
                <w:lang w:val="id-ID"/>
                <w:rPrChange w:id="20137" w:author="suryavina" w:date="2015-02-06T16:21:00Z">
                  <w:rPr>
                    <w:rFonts w:ascii="Footlight MT Light" w:hAnsi="Footlight MT Light"/>
                    <w:sz w:val="24"/>
                    <w:szCs w:val="24"/>
                    <w:lang w:val="id-ID"/>
                  </w:rPr>
                </w:rPrChange>
              </w:rPr>
            </w:pPr>
          </w:p>
        </w:tc>
      </w:tr>
      <w:tr w:rsidR="006E3736" w:rsidRPr="004F1FC6" w:rsidTr="00493021">
        <w:tc>
          <w:tcPr>
            <w:tcW w:w="8046" w:type="dxa"/>
            <w:gridSpan w:val="2"/>
          </w:tcPr>
          <w:p w:rsidR="006E3736" w:rsidRPr="004F1FC6" w:rsidRDefault="00155965" w:rsidP="00493021">
            <w:pPr>
              <w:pStyle w:val="Heading1"/>
              <w:numPr>
                <w:ilvl w:val="0"/>
                <w:numId w:val="1314"/>
              </w:numPr>
              <w:ind w:left="284" w:hanging="284"/>
              <w:jc w:val="left"/>
              <w:rPr>
                <w:rFonts w:ascii="Footlight MT Light" w:hAnsi="Footlight MT Light"/>
                <w:sz w:val="24"/>
                <w:szCs w:val="24"/>
                <w:lang w:val="sv-SE"/>
                <w:rPrChange w:id="20138" w:author="suryavina" w:date="2015-02-06T16:21:00Z">
                  <w:rPr>
                    <w:rFonts w:ascii="Footlight MT Light" w:hAnsi="Footlight MT Light"/>
                    <w:sz w:val="24"/>
                    <w:szCs w:val="24"/>
                    <w:lang w:val="sv-SE"/>
                  </w:rPr>
                </w:rPrChange>
              </w:rPr>
            </w:pPr>
            <w:bookmarkStart w:id="20139" w:name="_Toc410662849"/>
            <w:r w:rsidRPr="004F1FC6">
              <w:rPr>
                <w:rFonts w:ascii="Footlight MT Light" w:hAnsi="Footlight MT Light"/>
                <w:sz w:val="24"/>
                <w:szCs w:val="24"/>
                <w:rPrChange w:id="20140" w:author="suryavina" w:date="2015-02-06T16:21:00Z">
                  <w:rPr>
                    <w:rFonts w:ascii="Footlight MT Light" w:hAnsi="Footlight MT Light"/>
                    <w:sz w:val="24"/>
                    <w:szCs w:val="24"/>
                  </w:rPr>
                </w:rPrChange>
              </w:rPr>
              <w:t>HAK DAN KEWAJIB</w:t>
            </w:r>
            <w:r w:rsidRPr="004F1FC6">
              <w:rPr>
                <w:rFonts w:ascii="Footlight MT Light" w:hAnsi="Footlight MT Light"/>
                <w:sz w:val="24"/>
                <w:szCs w:val="24"/>
                <w:lang w:val="id-ID"/>
                <w:rPrChange w:id="20141" w:author="suryavina" w:date="2015-02-06T16:21:00Z">
                  <w:rPr>
                    <w:rFonts w:ascii="Footlight MT Light" w:hAnsi="Footlight MT Light"/>
                    <w:sz w:val="24"/>
                    <w:szCs w:val="24"/>
                    <w:lang w:val="id-ID"/>
                  </w:rPr>
                </w:rPrChange>
              </w:rPr>
              <w:t>A</w:t>
            </w:r>
            <w:r w:rsidRPr="004F1FC6">
              <w:rPr>
                <w:rFonts w:ascii="Footlight MT Light" w:hAnsi="Footlight MT Light"/>
                <w:sz w:val="24"/>
                <w:szCs w:val="24"/>
                <w:rPrChange w:id="20142" w:author="suryavina" w:date="2015-02-06T16:21:00Z">
                  <w:rPr>
                    <w:rFonts w:ascii="Footlight MT Light" w:hAnsi="Footlight MT Light"/>
                    <w:sz w:val="24"/>
                    <w:szCs w:val="24"/>
                  </w:rPr>
                </w:rPrChange>
              </w:rPr>
              <w:t>N</w:t>
            </w:r>
            <w:bookmarkEnd w:id="20139"/>
            <w:r w:rsidRPr="004F1FC6">
              <w:rPr>
                <w:rFonts w:ascii="Footlight MT Light" w:hAnsi="Footlight MT Light"/>
                <w:sz w:val="24"/>
                <w:szCs w:val="24"/>
                <w:lang w:val="id-ID"/>
                <w:rPrChange w:id="20143" w:author="suryavina" w:date="2015-02-06T16:21:00Z">
                  <w:rPr>
                    <w:rFonts w:ascii="Footlight MT Light" w:hAnsi="Footlight MT Light"/>
                    <w:sz w:val="24"/>
                    <w:szCs w:val="24"/>
                    <w:lang w:val="id-ID"/>
                  </w:rPr>
                </w:rPrChange>
              </w:rPr>
              <w:t xml:space="preserve"> </w:t>
            </w:r>
          </w:p>
          <w:p w:rsidR="006E3736" w:rsidRPr="004F1FC6" w:rsidRDefault="006E3736" w:rsidP="00493021">
            <w:pPr>
              <w:ind w:left="284"/>
              <w:rPr>
                <w:rFonts w:ascii="Footlight MT Light" w:hAnsi="Footlight MT Light"/>
                <w:sz w:val="24"/>
                <w:szCs w:val="24"/>
                <w:lang w:val="sv-SE"/>
                <w:rPrChange w:id="20144" w:author="suryavina" w:date="2015-02-06T16:21:00Z">
                  <w:rPr>
                    <w:rFonts w:ascii="Footlight MT Light" w:hAnsi="Footlight MT Light"/>
                    <w:sz w:val="24"/>
                    <w:szCs w:val="24"/>
                    <w:lang w:val="sv-SE"/>
                  </w:rPr>
                </w:rPrChange>
              </w:rPr>
            </w:pPr>
          </w:p>
        </w:tc>
      </w:tr>
      <w:tr w:rsidR="006E3736" w:rsidRPr="004F1FC6" w:rsidTr="00493021">
        <w:tc>
          <w:tcPr>
            <w:tcW w:w="2235" w:type="dxa"/>
          </w:tcPr>
          <w:p w:rsidR="006E3736" w:rsidRPr="004F1FC6" w:rsidRDefault="00155965" w:rsidP="00493021">
            <w:pPr>
              <w:pStyle w:val="Heading2"/>
              <w:numPr>
                <w:ilvl w:val="0"/>
                <w:numId w:val="1236"/>
              </w:numPr>
              <w:tabs>
                <w:tab w:val="clear" w:pos="643"/>
                <w:tab w:val="num" w:pos="426"/>
              </w:tabs>
              <w:ind w:left="426" w:hanging="426"/>
              <w:jc w:val="left"/>
              <w:rPr>
                <w:rFonts w:ascii="Footlight MT Light" w:hAnsi="Footlight MT Light"/>
                <w:sz w:val="24"/>
                <w:szCs w:val="24"/>
                <w:lang w:val="id-ID"/>
                <w:rPrChange w:id="20145" w:author="suryavina" w:date="2015-02-06T16:21:00Z">
                  <w:rPr>
                    <w:rFonts w:ascii="Footlight MT Light" w:hAnsi="Footlight MT Light"/>
                    <w:sz w:val="24"/>
                    <w:szCs w:val="24"/>
                    <w:lang w:val="id-ID"/>
                  </w:rPr>
                </w:rPrChange>
              </w:rPr>
            </w:pPr>
            <w:bookmarkStart w:id="20146" w:name="_Toc410662850"/>
            <w:r w:rsidRPr="004F1FC6">
              <w:rPr>
                <w:rFonts w:ascii="Footlight MT Light" w:hAnsi="Footlight MT Light"/>
                <w:sz w:val="24"/>
                <w:szCs w:val="24"/>
                <w:rPrChange w:id="20147" w:author="suryavina" w:date="2015-02-06T16:21:00Z">
                  <w:rPr>
                    <w:rFonts w:ascii="Footlight MT Light" w:hAnsi="Footlight MT Light"/>
                    <w:sz w:val="24"/>
                    <w:szCs w:val="24"/>
                  </w:rPr>
                </w:rPrChange>
              </w:rPr>
              <w:t>Hak dan Kewajiban PP</w:t>
            </w:r>
            <w:r w:rsidRPr="004F1FC6">
              <w:rPr>
                <w:rFonts w:ascii="Footlight MT Light" w:hAnsi="Footlight MT Light"/>
                <w:sz w:val="24"/>
                <w:szCs w:val="24"/>
                <w:lang w:val="id-ID"/>
                <w:rPrChange w:id="20148" w:author="suryavina" w:date="2015-02-06T16:21:00Z">
                  <w:rPr>
                    <w:rFonts w:ascii="Footlight MT Light" w:hAnsi="Footlight MT Light"/>
                    <w:sz w:val="24"/>
                    <w:szCs w:val="24"/>
                    <w:lang w:val="id-ID"/>
                  </w:rPr>
                </w:rPrChange>
              </w:rPr>
              <w:t>K</w:t>
            </w:r>
            <w:bookmarkEnd w:id="20146"/>
          </w:p>
        </w:tc>
        <w:tc>
          <w:tcPr>
            <w:tcW w:w="5811" w:type="dxa"/>
          </w:tcPr>
          <w:p w:rsidR="006E3736" w:rsidRPr="004F1FC6" w:rsidRDefault="00155965" w:rsidP="00493021">
            <w:pPr>
              <w:numPr>
                <w:ilvl w:val="1"/>
                <w:numId w:val="1236"/>
              </w:numPr>
              <w:tabs>
                <w:tab w:val="left" w:pos="600"/>
              </w:tabs>
              <w:ind w:left="600" w:hanging="567"/>
              <w:rPr>
                <w:rFonts w:ascii="Footlight MT Light" w:hAnsi="Footlight MT Light"/>
                <w:sz w:val="24"/>
                <w:szCs w:val="24"/>
                <w:lang w:val="sv-SE"/>
                <w:rPrChange w:id="20149"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0150" w:author="suryavina" w:date="2015-02-06T16:21:00Z">
                  <w:rPr>
                    <w:rFonts w:ascii="Footlight MT Light" w:hAnsi="Footlight MT Light"/>
                    <w:sz w:val="24"/>
                    <w:szCs w:val="24"/>
                    <w:lang w:val="sv-SE"/>
                  </w:rPr>
                </w:rPrChange>
              </w:rPr>
              <w:t>mengawasi dan memeriksa pekerjaan yang dilaksanakan oleh penyedia;</w:t>
            </w:r>
          </w:p>
          <w:p w:rsidR="006E3736" w:rsidRPr="004F1FC6" w:rsidRDefault="006E3736" w:rsidP="00493021">
            <w:pPr>
              <w:tabs>
                <w:tab w:val="left" w:pos="600"/>
              </w:tabs>
              <w:ind w:left="600"/>
              <w:rPr>
                <w:rFonts w:ascii="Footlight MT Light" w:hAnsi="Footlight MT Light"/>
                <w:sz w:val="24"/>
                <w:szCs w:val="24"/>
                <w:lang w:val="id-ID"/>
                <w:rPrChange w:id="20151" w:author="suryavina" w:date="2015-02-06T16:21:00Z">
                  <w:rPr>
                    <w:rFonts w:ascii="Footlight MT Light" w:hAnsi="Footlight MT Light"/>
                    <w:sz w:val="24"/>
                    <w:szCs w:val="24"/>
                    <w:lang w:val="id-ID"/>
                  </w:rPr>
                </w:rPrChange>
              </w:rPr>
            </w:pPr>
          </w:p>
          <w:p w:rsidR="006E3736" w:rsidRPr="004F1FC6" w:rsidRDefault="00155965" w:rsidP="00493021">
            <w:pPr>
              <w:numPr>
                <w:ilvl w:val="1"/>
                <w:numId w:val="1236"/>
              </w:numPr>
              <w:tabs>
                <w:tab w:val="left" w:pos="600"/>
              </w:tabs>
              <w:ind w:left="600" w:hanging="567"/>
              <w:rPr>
                <w:rFonts w:ascii="Footlight MT Light" w:hAnsi="Footlight MT Light"/>
                <w:sz w:val="24"/>
                <w:szCs w:val="24"/>
                <w:lang w:val="sv-SE"/>
                <w:rPrChange w:id="20152"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0153" w:author="suryavina" w:date="2015-02-06T16:21:00Z">
                  <w:rPr>
                    <w:rFonts w:ascii="Footlight MT Light" w:hAnsi="Footlight MT Light"/>
                    <w:sz w:val="24"/>
                    <w:szCs w:val="24"/>
                    <w:lang w:val="sv-SE"/>
                  </w:rPr>
                </w:rPrChange>
              </w:rPr>
              <w:t>meminta laporan-laporan secara periodik mengenai pelaksanaan pekerjaan yang dilakukan oleh pihak penyedia;</w:t>
            </w:r>
          </w:p>
          <w:p w:rsidR="006E3736" w:rsidRPr="004F1FC6" w:rsidRDefault="006E3736" w:rsidP="00493021">
            <w:pPr>
              <w:tabs>
                <w:tab w:val="left" w:pos="600"/>
              </w:tabs>
              <w:rPr>
                <w:rFonts w:ascii="Footlight MT Light" w:hAnsi="Footlight MT Light"/>
                <w:sz w:val="24"/>
                <w:szCs w:val="24"/>
                <w:lang w:val="sv-SE"/>
                <w:rPrChange w:id="20154" w:author="suryavina" w:date="2015-02-06T16:21:00Z">
                  <w:rPr>
                    <w:rFonts w:ascii="Footlight MT Light" w:hAnsi="Footlight MT Light"/>
                    <w:sz w:val="24"/>
                    <w:szCs w:val="24"/>
                    <w:lang w:val="sv-SE"/>
                  </w:rPr>
                </w:rPrChange>
              </w:rPr>
            </w:pPr>
          </w:p>
          <w:p w:rsidR="006E3736" w:rsidRPr="004F1FC6" w:rsidRDefault="00155965" w:rsidP="00493021">
            <w:pPr>
              <w:numPr>
                <w:ilvl w:val="1"/>
                <w:numId w:val="1236"/>
              </w:numPr>
              <w:tabs>
                <w:tab w:val="left" w:pos="600"/>
              </w:tabs>
              <w:ind w:left="600" w:hanging="567"/>
              <w:rPr>
                <w:rFonts w:ascii="Footlight MT Light" w:hAnsi="Footlight MT Light"/>
                <w:sz w:val="24"/>
                <w:szCs w:val="24"/>
                <w:lang w:val="sv-SE"/>
                <w:rPrChange w:id="20155"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0156" w:author="suryavina" w:date="2015-02-06T16:21:00Z">
                  <w:rPr>
                    <w:rFonts w:ascii="Footlight MT Light" w:hAnsi="Footlight MT Light"/>
                    <w:sz w:val="24"/>
                    <w:szCs w:val="24"/>
                    <w:lang w:val="sv-SE"/>
                  </w:rPr>
                </w:rPrChange>
              </w:rPr>
              <w:t>membayar pekerjaan sesuai dengan harga yang tercantum dalam kontrak yang telah ditetapkan kepada penyedia;</w:t>
            </w:r>
          </w:p>
          <w:p w:rsidR="006E3736" w:rsidRPr="004F1FC6" w:rsidRDefault="006E3736" w:rsidP="00493021">
            <w:pPr>
              <w:tabs>
                <w:tab w:val="left" w:pos="600"/>
              </w:tabs>
              <w:rPr>
                <w:rFonts w:ascii="Footlight MT Light" w:hAnsi="Footlight MT Light"/>
                <w:sz w:val="24"/>
                <w:szCs w:val="24"/>
                <w:lang w:val="sv-SE"/>
                <w:rPrChange w:id="20157" w:author="suryavina" w:date="2015-02-06T16:21:00Z">
                  <w:rPr>
                    <w:rFonts w:ascii="Footlight MT Light" w:hAnsi="Footlight MT Light"/>
                    <w:sz w:val="24"/>
                    <w:szCs w:val="24"/>
                    <w:lang w:val="sv-SE"/>
                  </w:rPr>
                </w:rPrChange>
              </w:rPr>
            </w:pPr>
          </w:p>
          <w:p w:rsidR="006E3736" w:rsidRPr="004F1FC6" w:rsidRDefault="00155965" w:rsidP="00493021">
            <w:pPr>
              <w:numPr>
                <w:ilvl w:val="1"/>
                <w:numId w:val="1236"/>
              </w:numPr>
              <w:tabs>
                <w:tab w:val="left" w:pos="600"/>
              </w:tabs>
              <w:ind w:left="600" w:hanging="567"/>
              <w:rPr>
                <w:rFonts w:ascii="Footlight MT Light" w:hAnsi="Footlight MT Light"/>
                <w:sz w:val="24"/>
                <w:szCs w:val="24"/>
                <w:lang w:val="sv-SE"/>
                <w:rPrChange w:id="20158"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0159" w:author="suryavina" w:date="2015-02-06T16:21:00Z">
                  <w:rPr>
                    <w:rFonts w:ascii="Footlight MT Light" w:hAnsi="Footlight MT Light"/>
                    <w:sz w:val="24"/>
                    <w:szCs w:val="24"/>
                    <w:lang w:val="sv-SE"/>
                  </w:rPr>
                </w:rPrChange>
              </w:rPr>
              <w:t>memberikan fasilitas berupa sarana dan prasarana yang dibutuhkan oleh pihak penyedia untuk kelancaran pelaksanaan pekerjaan sesuai ketentuan kontrak;</w:t>
            </w:r>
          </w:p>
          <w:p w:rsidR="006E3736" w:rsidRPr="004F1FC6" w:rsidRDefault="006E3736" w:rsidP="00493021">
            <w:pPr>
              <w:tabs>
                <w:tab w:val="left" w:pos="600"/>
              </w:tabs>
              <w:ind w:left="33"/>
              <w:rPr>
                <w:rFonts w:ascii="Footlight MT Light" w:hAnsi="Footlight MT Light"/>
                <w:sz w:val="24"/>
                <w:szCs w:val="24"/>
                <w:lang w:val="sv-SE"/>
                <w:rPrChange w:id="20160" w:author="suryavina" w:date="2015-02-06T16:21:00Z">
                  <w:rPr>
                    <w:rFonts w:ascii="Footlight MT Light" w:hAnsi="Footlight MT Light"/>
                    <w:sz w:val="24"/>
                    <w:szCs w:val="24"/>
                    <w:lang w:val="sv-SE"/>
                  </w:rPr>
                </w:rPrChange>
              </w:rPr>
            </w:pPr>
          </w:p>
          <w:p w:rsidR="006E3736" w:rsidRPr="004F1FC6" w:rsidRDefault="00155965" w:rsidP="00493021">
            <w:pPr>
              <w:numPr>
                <w:ilvl w:val="1"/>
                <w:numId w:val="1236"/>
              </w:numPr>
              <w:tabs>
                <w:tab w:val="left" w:pos="600"/>
              </w:tabs>
              <w:ind w:left="600" w:hanging="567"/>
              <w:rPr>
                <w:rFonts w:ascii="Footlight MT Light" w:hAnsi="Footlight MT Light"/>
                <w:sz w:val="24"/>
                <w:szCs w:val="24"/>
                <w:lang w:val="sv-SE"/>
                <w:rPrChange w:id="20161"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0162" w:author="suryavina" w:date="2015-02-06T16:21:00Z">
                  <w:rPr>
                    <w:rFonts w:ascii="Footlight MT Light" w:hAnsi="Footlight MT Light"/>
                    <w:sz w:val="24"/>
                    <w:szCs w:val="24"/>
                    <w:lang w:val="sv-SE"/>
                  </w:rPr>
                </w:rPrChange>
              </w:rPr>
              <w:t>ketentuan peralatan dan bahan yang disediak</w:t>
            </w:r>
            <w:r w:rsidRPr="004F1FC6">
              <w:rPr>
                <w:rFonts w:ascii="Footlight MT Light" w:hAnsi="Footlight MT Light"/>
                <w:sz w:val="24"/>
                <w:szCs w:val="24"/>
                <w:lang w:val="id-ID"/>
                <w:rPrChange w:id="20163" w:author="suryavina" w:date="2015-02-06T16:21:00Z">
                  <w:rPr>
                    <w:rFonts w:ascii="Footlight MT Light" w:hAnsi="Footlight MT Light"/>
                    <w:sz w:val="24"/>
                    <w:szCs w:val="24"/>
                    <w:lang w:val="id-ID"/>
                  </w:rPr>
                </w:rPrChange>
              </w:rPr>
              <w:t xml:space="preserve">an oleh </w:t>
            </w:r>
            <w:r w:rsidRPr="004F1FC6">
              <w:rPr>
                <w:rFonts w:ascii="Footlight MT Light" w:hAnsi="Footlight MT Light"/>
                <w:iCs/>
                <w:sz w:val="24"/>
                <w:szCs w:val="24"/>
                <w:lang w:val="id-ID"/>
                <w:rPrChange w:id="20164" w:author="suryavina" w:date="2015-02-06T16:21:00Z">
                  <w:rPr>
                    <w:rFonts w:ascii="Footlight MT Light" w:hAnsi="Footlight MT Light"/>
                    <w:iCs/>
                    <w:sz w:val="24"/>
                    <w:szCs w:val="24"/>
                    <w:lang w:val="id-ID"/>
                  </w:rPr>
                </w:rPrChange>
              </w:rPr>
              <w:t xml:space="preserve">PPK </w:t>
            </w:r>
            <w:r w:rsidRPr="004F1FC6">
              <w:rPr>
                <w:rFonts w:ascii="Footlight MT Light" w:hAnsi="Footlight MT Light"/>
                <w:sz w:val="24"/>
                <w:szCs w:val="24"/>
                <w:lang w:val="id-ID"/>
                <w:rPrChange w:id="20165" w:author="suryavina" w:date="2015-02-06T16:21:00Z">
                  <w:rPr>
                    <w:rFonts w:ascii="Footlight MT Light" w:hAnsi="Footlight MT Light"/>
                    <w:sz w:val="24"/>
                    <w:szCs w:val="24"/>
                    <w:lang w:val="id-ID"/>
                  </w:rPr>
                </w:rPrChange>
              </w:rPr>
              <w:t xml:space="preserve">untuk kebutuhan pelaksanaan pekerjaan oleh </w:t>
            </w:r>
            <w:r w:rsidRPr="004F1FC6">
              <w:rPr>
                <w:rFonts w:ascii="Footlight MT Light" w:hAnsi="Footlight MT Light"/>
                <w:sz w:val="24"/>
                <w:szCs w:val="24"/>
                <w:rPrChange w:id="20166" w:author="suryavina" w:date="2015-02-06T16:21:00Z">
                  <w:rPr>
                    <w:rFonts w:ascii="Footlight MT Light" w:hAnsi="Footlight MT Light"/>
                    <w:sz w:val="24"/>
                    <w:szCs w:val="24"/>
                  </w:rPr>
                </w:rPrChange>
              </w:rPr>
              <w:t>p</w:t>
            </w:r>
            <w:r w:rsidRPr="004F1FC6">
              <w:rPr>
                <w:rFonts w:ascii="Footlight MT Light" w:hAnsi="Footlight MT Light"/>
                <w:sz w:val="24"/>
                <w:szCs w:val="24"/>
                <w:lang w:val="id-ID"/>
                <w:rPrChange w:id="20167" w:author="suryavina" w:date="2015-02-06T16:21:00Z">
                  <w:rPr>
                    <w:rFonts w:ascii="Footlight MT Light" w:hAnsi="Footlight MT Light"/>
                    <w:sz w:val="24"/>
                    <w:szCs w:val="24"/>
                    <w:lang w:val="id-ID"/>
                  </w:rPr>
                </w:rPrChange>
              </w:rPr>
              <w:t>enyedia. Pada saat berakhirnya kontrak, Penyedia harus menyerahkan peralatan dan bahan sisa sesuai dengan instruksi PPK.</w:t>
            </w:r>
          </w:p>
          <w:p w:rsidR="006E3736" w:rsidRPr="004F1FC6" w:rsidRDefault="006E3736" w:rsidP="00493021">
            <w:pPr>
              <w:tabs>
                <w:tab w:val="left" w:pos="600"/>
              </w:tabs>
              <w:ind w:left="600"/>
              <w:rPr>
                <w:rFonts w:ascii="Footlight MT Light" w:hAnsi="Footlight MT Light"/>
                <w:sz w:val="24"/>
                <w:szCs w:val="24"/>
                <w:lang w:val="sv-SE"/>
                <w:rPrChange w:id="20168" w:author="suryavina" w:date="2015-02-06T16:21:00Z">
                  <w:rPr>
                    <w:rFonts w:ascii="Footlight MT Light" w:hAnsi="Footlight MT Light"/>
                    <w:sz w:val="24"/>
                    <w:szCs w:val="24"/>
                    <w:lang w:val="sv-SE"/>
                  </w:rPr>
                </w:rPrChange>
              </w:rPr>
            </w:pPr>
          </w:p>
          <w:p w:rsidR="006E3736" w:rsidRPr="004F1FC6" w:rsidRDefault="00155965" w:rsidP="00493021">
            <w:pPr>
              <w:numPr>
                <w:ilvl w:val="1"/>
                <w:numId w:val="1236"/>
              </w:numPr>
              <w:tabs>
                <w:tab w:val="left" w:pos="600"/>
              </w:tabs>
              <w:ind w:left="600" w:hanging="567"/>
              <w:rPr>
                <w:rFonts w:ascii="Footlight MT Light" w:hAnsi="Footlight MT Light"/>
                <w:sz w:val="24"/>
                <w:szCs w:val="24"/>
                <w:lang w:val="sv-SE"/>
                <w:rPrChange w:id="20169"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0170" w:author="suryavina" w:date="2015-02-06T16:21:00Z">
                  <w:rPr>
                    <w:rFonts w:ascii="Footlight MT Light" w:hAnsi="Footlight MT Light"/>
                    <w:sz w:val="24"/>
                    <w:szCs w:val="24"/>
                    <w:lang w:val="sv-SE"/>
                  </w:rPr>
                </w:rPrChange>
              </w:rPr>
              <w:t>mengenakan denda keterlambatan (apabila ada);</w:t>
            </w:r>
          </w:p>
          <w:p w:rsidR="006E3736" w:rsidRPr="004F1FC6" w:rsidRDefault="006E3736" w:rsidP="00493021">
            <w:pPr>
              <w:tabs>
                <w:tab w:val="left" w:pos="600"/>
              </w:tabs>
              <w:ind w:left="600" w:firstLine="720"/>
              <w:rPr>
                <w:rFonts w:ascii="Footlight MT Light" w:hAnsi="Footlight MT Light"/>
                <w:sz w:val="24"/>
                <w:szCs w:val="24"/>
                <w:lang w:val="sv-SE"/>
                <w:rPrChange w:id="20171" w:author="suryavina" w:date="2015-02-06T16:21:00Z">
                  <w:rPr>
                    <w:rFonts w:ascii="Footlight MT Light" w:hAnsi="Footlight MT Light"/>
                    <w:sz w:val="24"/>
                    <w:szCs w:val="24"/>
                    <w:lang w:val="sv-SE"/>
                  </w:rPr>
                </w:rPrChange>
              </w:rPr>
            </w:pPr>
          </w:p>
          <w:p w:rsidR="006E3736" w:rsidRPr="004F1FC6" w:rsidRDefault="00155965" w:rsidP="00493021">
            <w:pPr>
              <w:numPr>
                <w:ilvl w:val="1"/>
                <w:numId w:val="1236"/>
              </w:numPr>
              <w:tabs>
                <w:tab w:val="left" w:pos="600"/>
              </w:tabs>
              <w:ind w:left="600" w:hanging="567"/>
              <w:rPr>
                <w:rFonts w:ascii="Footlight MT Light" w:hAnsi="Footlight MT Light"/>
                <w:sz w:val="24"/>
                <w:szCs w:val="24"/>
                <w:lang w:val="sv-SE"/>
                <w:rPrChange w:id="20172"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0173" w:author="suryavina" w:date="2015-02-06T16:21:00Z">
                  <w:rPr>
                    <w:rFonts w:ascii="Footlight MT Light" w:hAnsi="Footlight MT Light"/>
                    <w:sz w:val="24"/>
                    <w:szCs w:val="24"/>
                    <w:lang w:val="sv-SE"/>
                  </w:rPr>
                </w:rPrChange>
              </w:rPr>
              <w:t>membayar uang muka (apabila diberikan);</w:t>
            </w:r>
          </w:p>
          <w:p w:rsidR="006E3736" w:rsidRPr="004F1FC6" w:rsidRDefault="006E3736" w:rsidP="00493021">
            <w:pPr>
              <w:tabs>
                <w:tab w:val="left" w:pos="600"/>
              </w:tabs>
              <w:ind w:left="600"/>
              <w:rPr>
                <w:rFonts w:ascii="Footlight MT Light" w:hAnsi="Footlight MT Light"/>
                <w:sz w:val="24"/>
                <w:szCs w:val="24"/>
                <w:lang w:val="sv-SE"/>
                <w:rPrChange w:id="20174" w:author="suryavina" w:date="2015-02-06T16:21:00Z">
                  <w:rPr>
                    <w:rFonts w:ascii="Footlight MT Light" w:hAnsi="Footlight MT Light"/>
                    <w:sz w:val="24"/>
                    <w:szCs w:val="24"/>
                    <w:lang w:val="sv-SE"/>
                  </w:rPr>
                </w:rPrChange>
              </w:rPr>
            </w:pPr>
          </w:p>
          <w:p w:rsidR="006E3736" w:rsidRPr="004F1FC6" w:rsidRDefault="00155965" w:rsidP="00493021">
            <w:pPr>
              <w:numPr>
                <w:ilvl w:val="1"/>
                <w:numId w:val="1236"/>
              </w:numPr>
              <w:tabs>
                <w:tab w:val="left" w:pos="600"/>
              </w:tabs>
              <w:ind w:left="600" w:hanging="567"/>
              <w:rPr>
                <w:rFonts w:ascii="Footlight MT Light" w:hAnsi="Footlight MT Light"/>
                <w:sz w:val="24"/>
                <w:szCs w:val="24"/>
                <w:lang w:val="sv-SE"/>
                <w:rPrChange w:id="20175"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0176" w:author="suryavina" w:date="2015-02-06T16:21:00Z">
                  <w:rPr>
                    <w:rFonts w:ascii="Footlight MT Light" w:hAnsi="Footlight MT Light"/>
                    <w:sz w:val="24"/>
                    <w:szCs w:val="24"/>
                    <w:lang w:val="sv-SE"/>
                  </w:rPr>
                </w:rPrChange>
              </w:rPr>
              <w:t>memberikan instruksi sesuai jadwal;</w:t>
            </w:r>
          </w:p>
          <w:p w:rsidR="006E3736" w:rsidRPr="004F1FC6" w:rsidRDefault="006E3736" w:rsidP="00493021">
            <w:pPr>
              <w:tabs>
                <w:tab w:val="left" w:pos="600"/>
              </w:tabs>
              <w:ind w:left="600"/>
              <w:rPr>
                <w:rFonts w:ascii="Footlight MT Light" w:hAnsi="Footlight MT Light"/>
                <w:sz w:val="24"/>
                <w:szCs w:val="24"/>
                <w:lang w:val="sv-SE"/>
                <w:rPrChange w:id="20177" w:author="suryavina" w:date="2015-02-06T16:21:00Z">
                  <w:rPr>
                    <w:rFonts w:ascii="Footlight MT Light" w:hAnsi="Footlight MT Light"/>
                    <w:sz w:val="24"/>
                    <w:szCs w:val="24"/>
                    <w:lang w:val="sv-SE"/>
                  </w:rPr>
                </w:rPrChange>
              </w:rPr>
            </w:pPr>
          </w:p>
          <w:p w:rsidR="006E3736" w:rsidRPr="004F1FC6" w:rsidRDefault="00155965" w:rsidP="00493021">
            <w:pPr>
              <w:numPr>
                <w:ilvl w:val="1"/>
                <w:numId w:val="1236"/>
              </w:numPr>
              <w:tabs>
                <w:tab w:val="left" w:pos="600"/>
              </w:tabs>
              <w:ind w:left="600" w:hanging="567"/>
              <w:rPr>
                <w:rFonts w:ascii="Footlight MT Light" w:hAnsi="Footlight MT Light"/>
                <w:sz w:val="24"/>
                <w:szCs w:val="24"/>
                <w:lang w:val="sv-SE"/>
                <w:rPrChange w:id="20178"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0179" w:author="suryavina" w:date="2015-02-06T16:21:00Z">
                  <w:rPr>
                    <w:rFonts w:ascii="Footlight MT Light" w:hAnsi="Footlight MT Light"/>
                    <w:sz w:val="24"/>
                    <w:szCs w:val="24"/>
                    <w:lang w:val="sv-SE"/>
                  </w:rPr>
                </w:rPrChange>
              </w:rPr>
              <w:t>membayar ganti rugi karena kesalahan, kecerobohan dan pelanggaran kontrak yang dilakukan PPK</w:t>
            </w:r>
            <w:r w:rsidRPr="004F1FC6">
              <w:rPr>
                <w:rFonts w:ascii="Footlight MT Light" w:hAnsi="Footlight MT Light"/>
                <w:sz w:val="24"/>
                <w:szCs w:val="24"/>
                <w:lang w:val="id-ID"/>
                <w:rPrChange w:id="20180" w:author="suryavina" w:date="2015-02-06T16:21:00Z">
                  <w:rPr>
                    <w:rFonts w:ascii="Footlight MT Light" w:hAnsi="Footlight MT Light"/>
                    <w:sz w:val="24"/>
                    <w:szCs w:val="24"/>
                    <w:lang w:val="id-ID"/>
                  </w:rPr>
                </w:rPrChange>
              </w:rPr>
              <w:t>;</w:t>
            </w:r>
          </w:p>
          <w:p w:rsidR="006E3736" w:rsidRPr="004F1FC6" w:rsidRDefault="00155965" w:rsidP="00493021">
            <w:pPr>
              <w:numPr>
                <w:ilvl w:val="1"/>
                <w:numId w:val="1236"/>
              </w:numPr>
              <w:tabs>
                <w:tab w:val="left" w:pos="600"/>
              </w:tabs>
              <w:ind w:left="600" w:hanging="567"/>
              <w:rPr>
                <w:rFonts w:ascii="Footlight MT Light" w:hAnsi="Footlight MT Light"/>
                <w:sz w:val="24"/>
                <w:szCs w:val="24"/>
                <w:lang w:val="id-ID"/>
                <w:rPrChange w:id="20181"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sv-SE"/>
                <w:rPrChange w:id="20182" w:author="suryavina" w:date="2015-02-06T16:21:00Z">
                  <w:rPr>
                    <w:rFonts w:ascii="Footlight MT Light" w:hAnsi="Footlight MT Light"/>
                    <w:sz w:val="24"/>
                    <w:szCs w:val="24"/>
                    <w:lang w:val="sv-SE"/>
                  </w:rPr>
                </w:rPrChange>
              </w:rPr>
              <w:t>mengusulkan</w:t>
            </w:r>
            <w:r w:rsidRPr="004F1FC6">
              <w:rPr>
                <w:rFonts w:ascii="Footlight MT Light" w:hAnsi="Footlight MT Light"/>
                <w:sz w:val="24"/>
                <w:szCs w:val="24"/>
                <w:lang w:val="id-ID"/>
                <w:rPrChange w:id="20183" w:author="suryavina" w:date="2015-02-06T16:21:00Z">
                  <w:rPr>
                    <w:rFonts w:ascii="Footlight MT Light" w:hAnsi="Footlight MT Light"/>
                    <w:sz w:val="24"/>
                    <w:szCs w:val="24"/>
                    <w:lang w:val="id-ID"/>
                  </w:rPr>
                </w:rPrChange>
              </w:rPr>
              <w:t xml:space="preserve"> penetapan sanksi Daftar Hitam kepada PA/KPA (apabila ada).</w:t>
            </w:r>
          </w:p>
          <w:p w:rsidR="006E3736" w:rsidRPr="004F1FC6" w:rsidRDefault="006E3736" w:rsidP="00493021">
            <w:pPr>
              <w:tabs>
                <w:tab w:val="left" w:pos="600"/>
              </w:tabs>
              <w:ind w:left="600"/>
              <w:rPr>
                <w:rFonts w:ascii="Footlight MT Light" w:hAnsi="Footlight MT Light"/>
                <w:sz w:val="24"/>
                <w:szCs w:val="24"/>
                <w:lang w:val="id-ID"/>
                <w:rPrChange w:id="20184" w:author="suryavina" w:date="2015-02-06T16:21:00Z">
                  <w:rPr>
                    <w:rFonts w:ascii="Footlight MT Light" w:hAnsi="Footlight MT Light"/>
                    <w:sz w:val="24"/>
                    <w:szCs w:val="24"/>
                    <w:lang w:val="id-ID"/>
                  </w:rPr>
                </w:rPrChange>
              </w:rPr>
            </w:pPr>
          </w:p>
        </w:tc>
      </w:tr>
      <w:tr w:rsidR="006E3736" w:rsidRPr="004F1FC6" w:rsidTr="00493021">
        <w:tc>
          <w:tcPr>
            <w:tcW w:w="2235" w:type="dxa"/>
          </w:tcPr>
          <w:p w:rsidR="006E3736" w:rsidRPr="004F1FC6" w:rsidRDefault="00155965" w:rsidP="00493021">
            <w:pPr>
              <w:pStyle w:val="Heading2"/>
              <w:numPr>
                <w:ilvl w:val="0"/>
                <w:numId w:val="1236"/>
              </w:numPr>
              <w:tabs>
                <w:tab w:val="clear" w:pos="643"/>
                <w:tab w:val="num" w:pos="426"/>
              </w:tabs>
              <w:ind w:left="426" w:hanging="426"/>
              <w:jc w:val="left"/>
              <w:rPr>
                <w:rFonts w:ascii="Footlight MT Light" w:hAnsi="Footlight MT Light"/>
                <w:sz w:val="24"/>
                <w:szCs w:val="24"/>
                <w:rPrChange w:id="20185" w:author="suryavina" w:date="2015-02-06T16:21:00Z">
                  <w:rPr>
                    <w:rFonts w:ascii="Footlight MT Light" w:hAnsi="Footlight MT Light"/>
                    <w:sz w:val="24"/>
                    <w:szCs w:val="24"/>
                  </w:rPr>
                </w:rPrChange>
              </w:rPr>
            </w:pPr>
            <w:bookmarkStart w:id="20186" w:name="_Toc410662851"/>
            <w:r w:rsidRPr="004F1FC6">
              <w:rPr>
                <w:rFonts w:ascii="Footlight MT Light" w:hAnsi="Footlight MT Light"/>
                <w:sz w:val="24"/>
                <w:szCs w:val="24"/>
                <w:rPrChange w:id="20187" w:author="suryavina" w:date="2015-02-06T16:21:00Z">
                  <w:rPr>
                    <w:rFonts w:ascii="Footlight MT Light" w:hAnsi="Footlight MT Light"/>
                    <w:sz w:val="24"/>
                    <w:szCs w:val="24"/>
                  </w:rPr>
                </w:rPrChange>
              </w:rPr>
              <w:t>Pelaksanaan Kontrak</w:t>
            </w:r>
            <w:bookmarkEnd w:id="20186"/>
          </w:p>
        </w:tc>
        <w:tc>
          <w:tcPr>
            <w:tcW w:w="5811" w:type="dxa"/>
          </w:tcPr>
          <w:p w:rsidR="006E3736" w:rsidRPr="004F1FC6" w:rsidRDefault="00155965" w:rsidP="00493021">
            <w:pPr>
              <w:rPr>
                <w:rFonts w:ascii="Footlight MT Light" w:hAnsi="Footlight MT Light"/>
                <w:sz w:val="24"/>
                <w:szCs w:val="24"/>
                <w:rPrChange w:id="20188" w:author="suryavina" w:date="2015-02-06T16:21:00Z">
                  <w:rPr>
                    <w:rFonts w:ascii="Footlight MT Light" w:hAnsi="Footlight MT Light"/>
                    <w:sz w:val="24"/>
                    <w:szCs w:val="24"/>
                  </w:rPr>
                </w:rPrChange>
              </w:rPr>
            </w:pPr>
            <w:r w:rsidRPr="004F1FC6">
              <w:rPr>
                <w:rFonts w:ascii="Footlight MT Light" w:hAnsi="Footlight MT Light"/>
                <w:sz w:val="24"/>
                <w:szCs w:val="24"/>
                <w:rPrChange w:id="20189" w:author="suryavina" w:date="2015-02-06T16:21:00Z">
                  <w:rPr>
                    <w:rFonts w:ascii="Footlight MT Light" w:hAnsi="Footlight MT Light"/>
                    <w:sz w:val="24"/>
                    <w:szCs w:val="24"/>
                  </w:rPr>
                </w:rPrChange>
              </w:rPr>
              <w:t xml:space="preserve">Jika dalam pelaksanaan Kontrak ditemukan kesulitan yang menghambat pemenuhan tujuan Kontrak maka masing-masing Pihak berkewajiban untuk tetap berupaya bertindak wajar di antara mereka tanpa merugikan kepentingan satu sama lain. Jika Pihak yang satu menganggap pelaksanaan Kontrak tidak wajar dan adil maka kedua belah Pihak harus megupayakan tindakan yang terbaik untuk mengatasi situasi tersebut. </w:t>
            </w:r>
          </w:p>
          <w:p w:rsidR="006E3736" w:rsidRPr="004F1FC6" w:rsidRDefault="006E3736" w:rsidP="00493021">
            <w:pPr>
              <w:rPr>
                <w:rFonts w:ascii="Footlight MT Light" w:hAnsi="Footlight MT Light"/>
                <w:sz w:val="24"/>
                <w:szCs w:val="24"/>
                <w:lang w:val="id-ID"/>
                <w:rPrChange w:id="20190" w:author="suryavina" w:date="2015-02-06T16:21:00Z">
                  <w:rPr>
                    <w:rFonts w:ascii="Footlight MT Light" w:hAnsi="Footlight MT Light"/>
                    <w:sz w:val="24"/>
                    <w:szCs w:val="24"/>
                    <w:lang w:val="id-ID"/>
                  </w:rPr>
                </w:rPrChange>
              </w:rPr>
            </w:pPr>
          </w:p>
        </w:tc>
      </w:tr>
      <w:tr w:rsidR="006E3736" w:rsidRPr="004F1FC6" w:rsidTr="00493021">
        <w:tc>
          <w:tcPr>
            <w:tcW w:w="8046" w:type="dxa"/>
            <w:gridSpan w:val="2"/>
          </w:tcPr>
          <w:p w:rsidR="006E3736" w:rsidRPr="004F1FC6" w:rsidRDefault="00155965" w:rsidP="00493021">
            <w:pPr>
              <w:pStyle w:val="Heading1"/>
              <w:numPr>
                <w:ilvl w:val="0"/>
                <w:numId w:val="1314"/>
              </w:numPr>
              <w:ind w:left="284" w:hanging="284"/>
              <w:jc w:val="left"/>
              <w:rPr>
                <w:rFonts w:ascii="Footlight MT Light" w:hAnsi="Footlight MT Light"/>
                <w:sz w:val="24"/>
                <w:szCs w:val="24"/>
                <w:lang w:val="id-ID"/>
                <w:rPrChange w:id="20191" w:author="suryavina" w:date="2015-02-06T16:21:00Z">
                  <w:rPr>
                    <w:rFonts w:ascii="Footlight MT Light" w:hAnsi="Footlight MT Light"/>
                    <w:sz w:val="24"/>
                    <w:szCs w:val="24"/>
                    <w:lang w:val="id-ID"/>
                  </w:rPr>
                </w:rPrChange>
              </w:rPr>
            </w:pPr>
            <w:bookmarkStart w:id="20192" w:name="_Toc410662852"/>
            <w:r w:rsidRPr="004F1FC6">
              <w:rPr>
                <w:rFonts w:ascii="Footlight MT Light" w:hAnsi="Footlight MT Light"/>
                <w:sz w:val="24"/>
                <w:szCs w:val="24"/>
                <w:lang w:val="id-ID"/>
                <w:rPrChange w:id="20193" w:author="suryavina" w:date="2015-02-06T16:21:00Z">
                  <w:rPr>
                    <w:rFonts w:ascii="Footlight MT Light" w:hAnsi="Footlight MT Light"/>
                    <w:sz w:val="24"/>
                    <w:szCs w:val="24"/>
                    <w:lang w:val="id-ID"/>
                  </w:rPr>
                </w:rPrChange>
              </w:rPr>
              <w:t>PENYELESAIAN PERSELISIHAN</w:t>
            </w:r>
            <w:bookmarkEnd w:id="20192"/>
          </w:p>
          <w:p w:rsidR="006E3736" w:rsidRPr="004F1FC6" w:rsidRDefault="006E3736" w:rsidP="00493021">
            <w:pPr>
              <w:rPr>
                <w:rFonts w:ascii="Footlight MT Light" w:hAnsi="Footlight MT Light"/>
                <w:sz w:val="24"/>
                <w:szCs w:val="24"/>
                <w:lang w:val="id-ID"/>
                <w:rPrChange w:id="20194" w:author="suryavina" w:date="2015-02-06T16:21:00Z">
                  <w:rPr>
                    <w:rFonts w:ascii="Footlight MT Light" w:hAnsi="Footlight MT Light"/>
                    <w:sz w:val="24"/>
                    <w:szCs w:val="24"/>
                    <w:lang w:val="id-ID"/>
                  </w:rPr>
                </w:rPrChange>
              </w:rPr>
            </w:pPr>
          </w:p>
        </w:tc>
      </w:tr>
      <w:tr w:rsidR="006E3736" w:rsidRPr="004F1FC6" w:rsidTr="00493021">
        <w:tc>
          <w:tcPr>
            <w:tcW w:w="2235" w:type="dxa"/>
          </w:tcPr>
          <w:p w:rsidR="006E3736" w:rsidRPr="004F1FC6" w:rsidRDefault="00155965" w:rsidP="00493021">
            <w:pPr>
              <w:pStyle w:val="Heading2"/>
              <w:numPr>
                <w:ilvl w:val="0"/>
                <w:numId w:val="1236"/>
              </w:numPr>
              <w:ind w:left="426" w:hanging="426"/>
              <w:jc w:val="left"/>
              <w:rPr>
                <w:rFonts w:ascii="Footlight MT Light" w:hAnsi="Footlight MT Light"/>
                <w:sz w:val="24"/>
                <w:szCs w:val="24"/>
                <w:rPrChange w:id="20195" w:author="suryavina" w:date="2015-02-06T16:21:00Z">
                  <w:rPr>
                    <w:rFonts w:ascii="Footlight MT Light" w:hAnsi="Footlight MT Light"/>
                    <w:sz w:val="24"/>
                    <w:szCs w:val="24"/>
                  </w:rPr>
                </w:rPrChange>
              </w:rPr>
            </w:pPr>
            <w:bookmarkStart w:id="20196" w:name="_Toc410662853"/>
            <w:r w:rsidRPr="004F1FC6">
              <w:rPr>
                <w:rFonts w:ascii="Footlight MT Light" w:hAnsi="Footlight MT Light"/>
                <w:sz w:val="24"/>
                <w:szCs w:val="24"/>
                <w:rPrChange w:id="20197" w:author="suryavina" w:date="2015-02-06T16:21:00Z">
                  <w:rPr>
                    <w:rFonts w:ascii="Footlight MT Light" w:hAnsi="Footlight MT Light"/>
                    <w:sz w:val="24"/>
                    <w:szCs w:val="24"/>
                  </w:rPr>
                </w:rPrChange>
              </w:rPr>
              <w:t>Itikad</w:t>
            </w:r>
            <w:r w:rsidRPr="004F1FC6">
              <w:rPr>
                <w:rFonts w:ascii="Footlight MT Light" w:hAnsi="Footlight MT Light"/>
                <w:sz w:val="24"/>
                <w:szCs w:val="24"/>
                <w:lang w:val="id-ID"/>
                <w:rPrChange w:id="20198" w:author="suryavina" w:date="2015-02-06T16:21:00Z">
                  <w:rPr>
                    <w:rFonts w:ascii="Footlight MT Light" w:hAnsi="Footlight MT Light"/>
                    <w:sz w:val="24"/>
                    <w:szCs w:val="24"/>
                    <w:lang w:val="id-ID"/>
                  </w:rPr>
                </w:rPrChange>
              </w:rPr>
              <w:t xml:space="preserve"> Baik</w:t>
            </w:r>
            <w:bookmarkEnd w:id="20196"/>
          </w:p>
        </w:tc>
        <w:tc>
          <w:tcPr>
            <w:tcW w:w="5811" w:type="dxa"/>
          </w:tcPr>
          <w:p w:rsidR="006E3736" w:rsidRPr="004F1FC6" w:rsidRDefault="00155965" w:rsidP="00493021">
            <w:pPr>
              <w:numPr>
                <w:ilvl w:val="1"/>
                <w:numId w:val="1236"/>
              </w:numPr>
              <w:ind w:left="600" w:hanging="567"/>
              <w:rPr>
                <w:rFonts w:ascii="Footlight MT Light" w:hAnsi="Footlight MT Light"/>
                <w:sz w:val="24"/>
                <w:szCs w:val="24"/>
                <w:lang w:val="sv-SE"/>
                <w:rPrChange w:id="20199"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id-ID"/>
                <w:rPrChange w:id="20200" w:author="suryavina" w:date="2015-02-06T16:21:00Z">
                  <w:rPr>
                    <w:rFonts w:ascii="Footlight MT Light" w:hAnsi="Footlight MT Light"/>
                    <w:sz w:val="24"/>
                    <w:szCs w:val="24"/>
                    <w:lang w:val="id-ID"/>
                  </w:rPr>
                </w:rPrChange>
              </w:rPr>
              <w:t>P</w:t>
            </w:r>
            <w:r w:rsidRPr="004F1FC6">
              <w:rPr>
                <w:rFonts w:ascii="Footlight MT Light" w:hAnsi="Footlight MT Light"/>
                <w:sz w:val="24"/>
                <w:szCs w:val="24"/>
                <w:lang w:val="sv-SE"/>
                <w:rPrChange w:id="20201" w:author="suryavina" w:date="2015-02-06T16:21:00Z">
                  <w:rPr>
                    <w:rFonts w:ascii="Footlight MT Light" w:hAnsi="Footlight MT Light"/>
                    <w:sz w:val="24"/>
                    <w:szCs w:val="24"/>
                    <w:lang w:val="sv-SE"/>
                  </w:rPr>
                </w:rPrChange>
              </w:rPr>
              <w:t>ara pihak bertindak berdasarkan asas saling percaya yang disesuaikan dengan hak-hak yang terdapat dalam kontrak</w:t>
            </w:r>
            <w:r w:rsidRPr="004F1FC6">
              <w:rPr>
                <w:rFonts w:ascii="Footlight MT Light" w:hAnsi="Footlight MT Light"/>
                <w:sz w:val="24"/>
                <w:szCs w:val="24"/>
                <w:lang w:val="id-ID"/>
                <w:rPrChange w:id="20202" w:author="suryavina" w:date="2015-02-06T16:21:00Z">
                  <w:rPr>
                    <w:rFonts w:ascii="Footlight MT Light" w:hAnsi="Footlight MT Light"/>
                    <w:sz w:val="24"/>
                    <w:szCs w:val="24"/>
                    <w:lang w:val="id-ID"/>
                  </w:rPr>
                </w:rPrChange>
              </w:rPr>
              <w:t>.</w:t>
            </w:r>
          </w:p>
          <w:p w:rsidR="006E3736" w:rsidRPr="004F1FC6" w:rsidRDefault="006E3736" w:rsidP="00493021">
            <w:pPr>
              <w:ind w:left="600"/>
              <w:rPr>
                <w:rFonts w:ascii="Footlight MT Light" w:hAnsi="Footlight MT Light"/>
                <w:sz w:val="24"/>
                <w:szCs w:val="24"/>
                <w:lang w:val="sv-SE"/>
                <w:rPrChange w:id="20203" w:author="suryavina" w:date="2015-02-06T16:21:00Z">
                  <w:rPr>
                    <w:rFonts w:ascii="Footlight MT Light" w:hAnsi="Footlight MT Light"/>
                    <w:sz w:val="24"/>
                    <w:szCs w:val="24"/>
                    <w:lang w:val="sv-SE"/>
                  </w:rPr>
                </w:rPrChange>
              </w:rPr>
            </w:pPr>
          </w:p>
          <w:p w:rsidR="006E3736" w:rsidRPr="004F1FC6" w:rsidRDefault="00155965" w:rsidP="00493021">
            <w:pPr>
              <w:numPr>
                <w:ilvl w:val="1"/>
                <w:numId w:val="1236"/>
              </w:numPr>
              <w:ind w:left="600" w:hanging="567"/>
              <w:rPr>
                <w:rFonts w:ascii="Footlight MT Light" w:hAnsi="Footlight MT Light"/>
                <w:sz w:val="24"/>
                <w:szCs w:val="24"/>
                <w:lang w:val="sv-SE"/>
                <w:rPrChange w:id="20204"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id-ID"/>
                <w:rPrChange w:id="20205" w:author="suryavina" w:date="2015-02-06T16:21:00Z">
                  <w:rPr>
                    <w:rFonts w:ascii="Footlight MT Light" w:hAnsi="Footlight MT Light"/>
                    <w:sz w:val="24"/>
                    <w:szCs w:val="24"/>
                    <w:lang w:val="id-ID"/>
                  </w:rPr>
                </w:rPrChange>
              </w:rPr>
              <w:t>P</w:t>
            </w:r>
            <w:r w:rsidRPr="004F1FC6">
              <w:rPr>
                <w:rFonts w:ascii="Footlight MT Light" w:hAnsi="Footlight MT Light"/>
                <w:sz w:val="24"/>
                <w:szCs w:val="24"/>
                <w:lang w:val="sv-SE"/>
                <w:rPrChange w:id="20206" w:author="suryavina" w:date="2015-02-06T16:21:00Z">
                  <w:rPr>
                    <w:rFonts w:ascii="Footlight MT Light" w:hAnsi="Footlight MT Light"/>
                    <w:sz w:val="24"/>
                    <w:szCs w:val="24"/>
                    <w:lang w:val="sv-SE"/>
                  </w:rPr>
                </w:rPrChange>
              </w:rPr>
              <w:t>ara pihak setuju untuk melaksanakan perjanjian dengan jujur tanpa menonjolkan kepentingan masing-masing pihak. Jika selama kontrak, salah satu pihak merasa dirugikan, maka diupayakan tindakan yang terbaik untuk mengatasi keadaan tersebut.</w:t>
            </w:r>
          </w:p>
          <w:p w:rsidR="006E3736" w:rsidRPr="004F1FC6" w:rsidRDefault="006E3736" w:rsidP="00493021">
            <w:pPr>
              <w:ind w:left="33"/>
              <w:rPr>
                <w:rFonts w:ascii="Footlight MT Light" w:hAnsi="Footlight MT Light"/>
                <w:sz w:val="24"/>
                <w:szCs w:val="24"/>
                <w:lang w:val="id-ID"/>
                <w:rPrChange w:id="20207" w:author="suryavina" w:date="2015-02-06T16:21:00Z">
                  <w:rPr>
                    <w:rFonts w:ascii="Footlight MT Light" w:hAnsi="Footlight MT Light"/>
                    <w:sz w:val="24"/>
                    <w:szCs w:val="24"/>
                    <w:lang w:val="id-ID"/>
                  </w:rPr>
                </w:rPrChange>
              </w:rPr>
            </w:pPr>
          </w:p>
          <w:p w:rsidR="006E3736" w:rsidRPr="004F1FC6" w:rsidRDefault="00155965" w:rsidP="00493021">
            <w:pPr>
              <w:numPr>
                <w:ilvl w:val="1"/>
                <w:numId w:val="1236"/>
              </w:numPr>
              <w:ind w:left="600" w:hanging="567"/>
              <w:rPr>
                <w:rFonts w:ascii="Footlight MT Light" w:hAnsi="Footlight MT Light"/>
                <w:sz w:val="24"/>
                <w:szCs w:val="24"/>
                <w:lang w:val="id-ID"/>
                <w:rPrChange w:id="20208"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sv-SE"/>
                <w:rPrChange w:id="20209" w:author="suryavina" w:date="2015-02-06T16:21:00Z">
                  <w:rPr>
                    <w:rFonts w:ascii="Footlight MT Light" w:hAnsi="Footlight MT Light"/>
                    <w:sz w:val="24"/>
                    <w:szCs w:val="24"/>
                    <w:lang w:val="sv-SE"/>
                  </w:rPr>
                </w:rPrChange>
              </w:rPr>
              <w:t>Masing</w:t>
            </w:r>
            <w:r w:rsidRPr="004F1FC6">
              <w:rPr>
                <w:rFonts w:ascii="Footlight MT Light" w:hAnsi="Footlight MT Light"/>
                <w:sz w:val="24"/>
                <w:szCs w:val="24"/>
                <w:rPrChange w:id="20210" w:author="suryavina" w:date="2015-02-06T16:21:00Z">
                  <w:rPr>
                    <w:rFonts w:ascii="Footlight MT Light" w:hAnsi="Footlight MT Light"/>
                    <w:sz w:val="24"/>
                    <w:szCs w:val="24"/>
                  </w:rPr>
                </w:rPrChange>
              </w:rPr>
              <w:t>-masing Pihak dalam Kontrak berkewajiban untuk bertindak dengan itikad baik sehubungan dengan hak-hak Pihak lain, dan mengambil semua langkah yang diperlukan untuk memastikan terpenuhinya tujuan Kontrak ini.</w:t>
            </w:r>
          </w:p>
          <w:p w:rsidR="006E3736" w:rsidRPr="004F1FC6" w:rsidRDefault="006E3736" w:rsidP="00493021">
            <w:pPr>
              <w:tabs>
                <w:tab w:val="left" w:pos="600"/>
              </w:tabs>
              <w:ind w:left="33"/>
              <w:rPr>
                <w:rFonts w:ascii="Footlight MT Light" w:hAnsi="Footlight MT Light"/>
                <w:sz w:val="24"/>
                <w:szCs w:val="24"/>
                <w:lang w:val="sv-SE"/>
                <w:rPrChange w:id="20211" w:author="suryavina" w:date="2015-02-06T16:21:00Z">
                  <w:rPr>
                    <w:rFonts w:ascii="Footlight MT Light" w:hAnsi="Footlight MT Light"/>
                    <w:sz w:val="24"/>
                    <w:szCs w:val="24"/>
                    <w:lang w:val="sv-SE"/>
                  </w:rPr>
                </w:rPrChange>
              </w:rPr>
            </w:pPr>
          </w:p>
        </w:tc>
      </w:tr>
      <w:tr w:rsidR="006E3736" w:rsidRPr="004F1FC6" w:rsidTr="00493021">
        <w:tc>
          <w:tcPr>
            <w:tcW w:w="2235" w:type="dxa"/>
          </w:tcPr>
          <w:p w:rsidR="006E3736" w:rsidRPr="004F1FC6" w:rsidRDefault="00155965" w:rsidP="00493021">
            <w:pPr>
              <w:pStyle w:val="Heading2"/>
              <w:numPr>
                <w:ilvl w:val="0"/>
                <w:numId w:val="1236"/>
              </w:numPr>
              <w:tabs>
                <w:tab w:val="clear" w:pos="643"/>
                <w:tab w:val="num" w:pos="426"/>
              </w:tabs>
              <w:ind w:left="426" w:hanging="426"/>
              <w:jc w:val="left"/>
              <w:rPr>
                <w:rFonts w:ascii="Footlight MT Light" w:hAnsi="Footlight MT Light"/>
                <w:sz w:val="24"/>
                <w:szCs w:val="24"/>
                <w:lang w:val="id-ID"/>
                <w:rPrChange w:id="20212" w:author="suryavina" w:date="2015-02-06T16:21:00Z">
                  <w:rPr>
                    <w:rFonts w:ascii="Footlight MT Light" w:hAnsi="Footlight MT Light"/>
                    <w:sz w:val="24"/>
                    <w:szCs w:val="24"/>
                    <w:lang w:val="id-ID"/>
                  </w:rPr>
                </w:rPrChange>
              </w:rPr>
            </w:pPr>
            <w:bookmarkStart w:id="20213" w:name="_Toc410662854"/>
            <w:r w:rsidRPr="004F1FC6">
              <w:rPr>
                <w:rFonts w:ascii="Footlight MT Light" w:hAnsi="Footlight MT Light"/>
                <w:sz w:val="24"/>
                <w:szCs w:val="24"/>
                <w:lang w:val="id-ID"/>
                <w:rPrChange w:id="20214" w:author="suryavina" w:date="2015-02-06T16:21:00Z">
                  <w:rPr>
                    <w:rFonts w:ascii="Footlight MT Light" w:hAnsi="Footlight MT Light"/>
                    <w:sz w:val="24"/>
                    <w:szCs w:val="24"/>
                    <w:lang w:val="id-ID"/>
                  </w:rPr>
                </w:rPrChange>
              </w:rPr>
              <w:t>Perdamaian</w:t>
            </w:r>
            <w:bookmarkEnd w:id="20213"/>
          </w:p>
        </w:tc>
        <w:tc>
          <w:tcPr>
            <w:tcW w:w="5811" w:type="dxa"/>
          </w:tcPr>
          <w:p w:rsidR="006E3736" w:rsidRPr="004F1FC6" w:rsidRDefault="00155965" w:rsidP="00493021">
            <w:pPr>
              <w:numPr>
                <w:ilvl w:val="1"/>
                <w:numId w:val="1236"/>
              </w:numPr>
              <w:ind w:left="600" w:hanging="567"/>
              <w:rPr>
                <w:rFonts w:ascii="Footlight MT Light" w:hAnsi="Footlight MT Light"/>
                <w:sz w:val="24"/>
                <w:szCs w:val="24"/>
                <w:lang w:val="id-ID"/>
                <w:rPrChange w:id="20215"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20216" w:author="suryavina" w:date="2015-02-06T16:21:00Z">
                  <w:rPr>
                    <w:rFonts w:ascii="Footlight MT Light" w:hAnsi="Footlight MT Light"/>
                    <w:sz w:val="24"/>
                    <w:szCs w:val="24"/>
                  </w:rPr>
                </w:rPrChange>
              </w:rPr>
              <w:t>Para Pihak berkewajiban untuk berupaya sungguh-sungguh menyelesaikan secara damai semua perselisihan yang timbul dari atau berhubungan dengan Kontrak ini atau interpretasinya selama atau setelah pelaksanaan pekerjaan Jasa Konsultan</w:t>
            </w:r>
            <w:r w:rsidRPr="004F1FC6">
              <w:rPr>
                <w:rFonts w:ascii="Footlight MT Light" w:hAnsi="Footlight MT Light"/>
                <w:sz w:val="24"/>
                <w:szCs w:val="24"/>
                <w:lang w:val="id-ID"/>
                <w:rPrChange w:id="20217" w:author="suryavina" w:date="2015-02-06T16:21:00Z">
                  <w:rPr>
                    <w:rFonts w:ascii="Footlight MT Light" w:hAnsi="Footlight MT Light"/>
                    <w:sz w:val="24"/>
                    <w:szCs w:val="24"/>
                    <w:lang w:val="id-ID"/>
                  </w:rPr>
                </w:rPrChange>
              </w:rPr>
              <w:t>s</w:t>
            </w:r>
            <w:r w:rsidRPr="004F1FC6">
              <w:rPr>
                <w:rFonts w:ascii="Footlight MT Light" w:hAnsi="Footlight MT Light"/>
                <w:sz w:val="24"/>
                <w:szCs w:val="24"/>
                <w:rPrChange w:id="20218" w:author="suryavina" w:date="2015-02-06T16:21:00Z">
                  <w:rPr>
                    <w:rFonts w:ascii="Footlight MT Light" w:hAnsi="Footlight MT Light"/>
                    <w:sz w:val="24"/>
                    <w:szCs w:val="24"/>
                  </w:rPr>
                </w:rPrChange>
              </w:rPr>
              <w:t>i ini.</w:t>
            </w:r>
          </w:p>
          <w:p w:rsidR="006E3736" w:rsidRPr="004F1FC6" w:rsidRDefault="006E3736" w:rsidP="00493021">
            <w:pPr>
              <w:ind w:left="600"/>
              <w:rPr>
                <w:rFonts w:ascii="Footlight MT Light" w:hAnsi="Footlight MT Light"/>
                <w:sz w:val="24"/>
                <w:szCs w:val="24"/>
                <w:lang w:val="id-ID"/>
                <w:rPrChange w:id="20219" w:author="suryavina" w:date="2015-02-06T16:21:00Z">
                  <w:rPr>
                    <w:rFonts w:ascii="Footlight MT Light" w:hAnsi="Footlight MT Light"/>
                    <w:sz w:val="24"/>
                    <w:szCs w:val="24"/>
                    <w:lang w:val="id-ID"/>
                  </w:rPr>
                </w:rPrChange>
              </w:rPr>
            </w:pPr>
          </w:p>
          <w:p w:rsidR="006E3736" w:rsidRPr="004F1FC6" w:rsidRDefault="00155965" w:rsidP="00493021">
            <w:pPr>
              <w:numPr>
                <w:ilvl w:val="1"/>
                <w:numId w:val="1236"/>
              </w:numPr>
              <w:ind w:left="600" w:hanging="567"/>
              <w:rPr>
                <w:rFonts w:ascii="Footlight MT Light" w:hAnsi="Footlight MT Light"/>
                <w:sz w:val="24"/>
                <w:szCs w:val="24"/>
                <w:lang w:val="id-ID"/>
                <w:rPrChange w:id="20220"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20221" w:author="suryavina" w:date="2015-02-06T16:21:00Z">
                  <w:rPr>
                    <w:rFonts w:ascii="Footlight MT Light" w:hAnsi="Footlight MT Light"/>
                    <w:sz w:val="24"/>
                    <w:szCs w:val="24"/>
                  </w:rPr>
                </w:rPrChange>
              </w:rPr>
              <w:t xml:space="preserve">Penyelesaian secara damai dapat dilakukan melalui musyawarah </w:t>
            </w:r>
            <w:r w:rsidRPr="004F1FC6">
              <w:rPr>
                <w:rFonts w:ascii="Footlight MT Light" w:hAnsi="Footlight MT Light"/>
                <w:sz w:val="24"/>
                <w:szCs w:val="24"/>
                <w:lang w:val="id-ID"/>
                <w:rPrChange w:id="20222" w:author="suryavina" w:date="2015-02-06T16:21:00Z">
                  <w:rPr>
                    <w:rFonts w:ascii="Footlight MT Light" w:hAnsi="Footlight MT Light"/>
                    <w:sz w:val="24"/>
                    <w:szCs w:val="24"/>
                    <w:lang w:val="id-ID"/>
                  </w:rPr>
                </w:rPrChange>
              </w:rPr>
              <w:t xml:space="preserve">untuk mufakat </w:t>
            </w:r>
            <w:r w:rsidRPr="004F1FC6">
              <w:rPr>
                <w:rFonts w:ascii="Footlight MT Light" w:hAnsi="Footlight MT Light"/>
                <w:sz w:val="24"/>
                <w:szCs w:val="24"/>
                <w:rPrChange w:id="20223" w:author="suryavina" w:date="2015-02-06T16:21:00Z">
                  <w:rPr>
                    <w:rFonts w:ascii="Footlight MT Light" w:hAnsi="Footlight MT Light"/>
                    <w:sz w:val="24"/>
                    <w:szCs w:val="24"/>
                  </w:rPr>
                </w:rPrChange>
              </w:rPr>
              <w:t>secara langsung antara Para Pihak atau melalui perantaraan pihak ketiga yang disepakati oleh Para Pihak dalam bentuk antara lain mediasi atau konsiliasi.</w:t>
            </w:r>
          </w:p>
          <w:p w:rsidR="006E3736" w:rsidRPr="004F1FC6" w:rsidRDefault="006E3736" w:rsidP="00493021">
            <w:pPr>
              <w:ind w:left="600"/>
              <w:rPr>
                <w:rFonts w:ascii="Footlight MT Light" w:hAnsi="Footlight MT Light"/>
                <w:sz w:val="24"/>
                <w:szCs w:val="24"/>
                <w:lang w:val="id-ID"/>
                <w:rPrChange w:id="20224" w:author="suryavina" w:date="2015-02-06T16:21:00Z">
                  <w:rPr>
                    <w:rFonts w:ascii="Footlight MT Light" w:hAnsi="Footlight MT Light"/>
                    <w:sz w:val="24"/>
                    <w:szCs w:val="24"/>
                    <w:lang w:val="id-ID"/>
                  </w:rPr>
                </w:rPrChange>
              </w:rPr>
            </w:pPr>
          </w:p>
          <w:p w:rsidR="006E3736" w:rsidRPr="004F1FC6" w:rsidRDefault="006E3736" w:rsidP="00493021">
            <w:pPr>
              <w:ind w:left="884" w:hanging="284"/>
              <w:rPr>
                <w:rFonts w:ascii="Footlight MT Light" w:hAnsi="Footlight MT Light"/>
                <w:sz w:val="24"/>
                <w:szCs w:val="24"/>
                <w:lang w:val="id-ID"/>
                <w:rPrChange w:id="20225" w:author="suryavina" w:date="2015-02-06T16:21:00Z">
                  <w:rPr>
                    <w:rFonts w:ascii="Footlight MT Light" w:hAnsi="Footlight MT Light"/>
                    <w:sz w:val="24"/>
                    <w:szCs w:val="24"/>
                    <w:lang w:val="id-ID"/>
                  </w:rPr>
                </w:rPrChange>
              </w:rPr>
            </w:pPr>
          </w:p>
        </w:tc>
      </w:tr>
      <w:tr w:rsidR="006E3736" w:rsidRPr="004F1FC6" w:rsidTr="00493021">
        <w:tc>
          <w:tcPr>
            <w:tcW w:w="2235" w:type="dxa"/>
          </w:tcPr>
          <w:p w:rsidR="006E3736" w:rsidRPr="004F1FC6" w:rsidRDefault="00155965" w:rsidP="00493021">
            <w:pPr>
              <w:pStyle w:val="Heading2"/>
              <w:numPr>
                <w:ilvl w:val="0"/>
                <w:numId w:val="1236"/>
              </w:numPr>
              <w:tabs>
                <w:tab w:val="clear" w:pos="643"/>
                <w:tab w:val="num" w:pos="426"/>
              </w:tabs>
              <w:ind w:left="426" w:hanging="426"/>
              <w:jc w:val="left"/>
              <w:rPr>
                <w:rFonts w:ascii="Footlight MT Light" w:hAnsi="Footlight MT Light"/>
                <w:sz w:val="24"/>
                <w:szCs w:val="24"/>
                <w:lang w:val="id-ID"/>
                <w:rPrChange w:id="20226" w:author="suryavina" w:date="2015-02-06T16:21:00Z">
                  <w:rPr>
                    <w:rFonts w:ascii="Footlight MT Light" w:hAnsi="Footlight MT Light"/>
                    <w:sz w:val="24"/>
                    <w:szCs w:val="24"/>
                    <w:lang w:val="id-ID"/>
                  </w:rPr>
                </w:rPrChange>
              </w:rPr>
            </w:pPr>
            <w:bookmarkStart w:id="20227" w:name="_Toc410662855"/>
            <w:r w:rsidRPr="004F1FC6">
              <w:rPr>
                <w:rFonts w:ascii="Footlight MT Light" w:hAnsi="Footlight MT Light"/>
                <w:sz w:val="24"/>
                <w:szCs w:val="24"/>
                <w:lang w:val="id-ID"/>
                <w:rPrChange w:id="20228" w:author="suryavina" w:date="2015-02-06T16:21:00Z">
                  <w:rPr>
                    <w:rFonts w:ascii="Footlight MT Light" w:hAnsi="Footlight MT Light"/>
                    <w:sz w:val="24"/>
                    <w:szCs w:val="24"/>
                    <w:lang w:val="id-ID"/>
                  </w:rPr>
                </w:rPrChange>
              </w:rPr>
              <w:t>Lembaga Pemutus Sengketa</w:t>
            </w:r>
            <w:bookmarkEnd w:id="20227"/>
          </w:p>
        </w:tc>
        <w:tc>
          <w:tcPr>
            <w:tcW w:w="5811" w:type="dxa"/>
          </w:tcPr>
          <w:p w:rsidR="006E3736" w:rsidRPr="004F1FC6" w:rsidRDefault="00155965" w:rsidP="00493021">
            <w:pPr>
              <w:ind w:left="33"/>
              <w:rPr>
                <w:rFonts w:ascii="Footlight MT Light" w:hAnsi="Footlight MT Light"/>
                <w:sz w:val="24"/>
                <w:szCs w:val="24"/>
                <w:lang w:val="id-ID"/>
                <w:rPrChange w:id="20229"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af-ZA"/>
                <w:rPrChange w:id="20230" w:author="suryavina" w:date="2015-02-06T16:21:00Z">
                  <w:rPr>
                    <w:rFonts w:ascii="Footlight MT Light" w:hAnsi="Footlight MT Light"/>
                    <w:sz w:val="24"/>
                    <w:szCs w:val="24"/>
                    <w:lang w:val="af-ZA"/>
                  </w:rPr>
                </w:rPrChange>
              </w:rPr>
              <w:t xml:space="preserve">Dalam hal penyelesaian perselisihan </w:t>
            </w:r>
            <w:r w:rsidRPr="004F1FC6">
              <w:rPr>
                <w:rFonts w:ascii="Footlight MT Light" w:hAnsi="Footlight MT Light"/>
                <w:sz w:val="24"/>
                <w:szCs w:val="24"/>
                <w:lang w:val="id-ID"/>
                <w:rPrChange w:id="20231" w:author="suryavina" w:date="2015-02-06T16:21:00Z">
                  <w:rPr>
                    <w:rFonts w:ascii="Footlight MT Light" w:hAnsi="Footlight MT Light"/>
                    <w:sz w:val="24"/>
                    <w:szCs w:val="24"/>
                    <w:lang w:val="id-ID"/>
                  </w:rPr>
                </w:rPrChange>
              </w:rPr>
              <w:t>melalui perdamaian</w:t>
            </w:r>
            <w:r w:rsidRPr="004F1FC6">
              <w:rPr>
                <w:rFonts w:ascii="Footlight MT Light" w:hAnsi="Footlight MT Light"/>
                <w:sz w:val="24"/>
                <w:szCs w:val="24"/>
                <w:lang w:val="af-ZA"/>
                <w:rPrChange w:id="20232" w:author="suryavina" w:date="2015-02-06T16:21:00Z">
                  <w:rPr>
                    <w:rFonts w:ascii="Footlight MT Light" w:hAnsi="Footlight MT Light"/>
                    <w:sz w:val="24"/>
                    <w:szCs w:val="24"/>
                    <w:lang w:val="af-ZA"/>
                  </w:rPr>
                </w:rPrChange>
              </w:rPr>
              <w:t xml:space="preserve"> tidak tercapai, </w:t>
            </w:r>
            <w:r w:rsidRPr="004F1FC6">
              <w:rPr>
                <w:rFonts w:ascii="Footlight MT Light" w:hAnsi="Footlight MT Light"/>
                <w:sz w:val="24"/>
                <w:szCs w:val="24"/>
                <w:lang w:val="id-ID"/>
                <w:rPrChange w:id="20233" w:author="suryavina" w:date="2015-02-06T16:21:00Z">
                  <w:rPr>
                    <w:rFonts w:ascii="Footlight MT Light" w:hAnsi="Footlight MT Light"/>
                    <w:sz w:val="24"/>
                    <w:szCs w:val="24"/>
                    <w:lang w:val="id-ID"/>
                  </w:rPr>
                </w:rPrChange>
              </w:rPr>
              <w:t xml:space="preserve">maka </w:t>
            </w:r>
            <w:r w:rsidRPr="004F1FC6">
              <w:rPr>
                <w:rFonts w:ascii="Footlight MT Light" w:hAnsi="Footlight MT Light"/>
                <w:sz w:val="24"/>
                <w:szCs w:val="24"/>
                <w:lang w:val="af-ZA"/>
                <w:rPrChange w:id="20234" w:author="suryavina" w:date="2015-02-06T16:21:00Z">
                  <w:rPr>
                    <w:rFonts w:ascii="Footlight MT Light" w:hAnsi="Footlight MT Light"/>
                    <w:sz w:val="24"/>
                    <w:szCs w:val="24"/>
                    <w:lang w:val="af-ZA"/>
                  </w:rPr>
                </w:rPrChange>
              </w:rPr>
              <w:t>penyelesaian perselisihan tersebut dapat dilakukan melalui</w:t>
            </w:r>
            <w:r w:rsidRPr="004F1FC6">
              <w:rPr>
                <w:rFonts w:ascii="Footlight MT Light" w:hAnsi="Footlight MT Light"/>
                <w:sz w:val="24"/>
                <w:szCs w:val="24"/>
                <w:lang w:val="id-ID"/>
                <w:rPrChange w:id="20235" w:author="suryavina" w:date="2015-02-06T16:21:00Z">
                  <w:rPr>
                    <w:rFonts w:ascii="Footlight MT Light" w:hAnsi="Footlight MT Light"/>
                    <w:sz w:val="24"/>
                    <w:szCs w:val="24"/>
                    <w:lang w:val="id-ID"/>
                  </w:rPr>
                </w:rPrChange>
              </w:rPr>
              <w:t>:</w:t>
            </w:r>
          </w:p>
          <w:p w:rsidR="006E3736" w:rsidRPr="004F1FC6" w:rsidRDefault="00155965" w:rsidP="00493021">
            <w:pPr>
              <w:ind w:left="317" w:hanging="284"/>
              <w:rPr>
                <w:rFonts w:ascii="Footlight MT Light" w:hAnsi="Footlight MT Light"/>
                <w:sz w:val="24"/>
                <w:szCs w:val="24"/>
                <w:lang w:val="id-ID"/>
                <w:rPrChange w:id="20236"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0237" w:author="suryavina" w:date="2015-02-06T16:21:00Z">
                  <w:rPr>
                    <w:rFonts w:ascii="Footlight MT Light" w:hAnsi="Footlight MT Light"/>
                    <w:sz w:val="24"/>
                    <w:szCs w:val="24"/>
                    <w:lang w:val="id-ID"/>
                  </w:rPr>
                </w:rPrChange>
              </w:rPr>
              <w:t xml:space="preserve">a.  </w:t>
            </w:r>
            <w:r w:rsidRPr="004F1FC6">
              <w:rPr>
                <w:rFonts w:ascii="Footlight MT Light" w:hAnsi="Footlight MT Light"/>
                <w:sz w:val="24"/>
                <w:szCs w:val="24"/>
                <w:lang w:val="af-ZA"/>
                <w:rPrChange w:id="20238" w:author="suryavina" w:date="2015-02-06T16:21:00Z">
                  <w:rPr>
                    <w:rFonts w:ascii="Footlight MT Light" w:hAnsi="Footlight MT Light"/>
                    <w:sz w:val="24"/>
                    <w:szCs w:val="24"/>
                    <w:lang w:val="af-ZA"/>
                  </w:rPr>
                </w:rPrChange>
              </w:rPr>
              <w:t xml:space="preserve">arbitrase, </w:t>
            </w:r>
          </w:p>
          <w:p w:rsidR="006E3736" w:rsidRPr="004F1FC6" w:rsidRDefault="00155965" w:rsidP="00493021">
            <w:pPr>
              <w:ind w:left="317" w:hanging="284"/>
              <w:rPr>
                <w:rFonts w:ascii="Footlight MT Light" w:hAnsi="Footlight MT Light"/>
                <w:sz w:val="24"/>
                <w:szCs w:val="24"/>
                <w:lang w:val="id-ID"/>
                <w:rPrChange w:id="20239"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0240" w:author="suryavina" w:date="2015-02-06T16:21:00Z">
                  <w:rPr>
                    <w:rFonts w:ascii="Footlight MT Light" w:hAnsi="Footlight MT Light"/>
                    <w:sz w:val="24"/>
                    <w:szCs w:val="24"/>
                    <w:lang w:val="id-ID"/>
                  </w:rPr>
                </w:rPrChange>
              </w:rPr>
              <w:t xml:space="preserve">b.  </w:t>
            </w:r>
            <w:r w:rsidRPr="004F1FC6">
              <w:rPr>
                <w:rFonts w:ascii="Footlight MT Light" w:hAnsi="Footlight MT Light"/>
                <w:sz w:val="24"/>
                <w:szCs w:val="24"/>
                <w:lang w:val="af-ZA"/>
                <w:rPrChange w:id="20241" w:author="suryavina" w:date="2015-02-06T16:21:00Z">
                  <w:rPr>
                    <w:rFonts w:ascii="Footlight MT Light" w:hAnsi="Footlight MT Light"/>
                    <w:sz w:val="24"/>
                    <w:szCs w:val="24"/>
                    <w:lang w:val="af-ZA"/>
                  </w:rPr>
                </w:rPrChange>
              </w:rPr>
              <w:t>alternatif penyelesaian sengketa</w:t>
            </w:r>
            <w:r w:rsidRPr="004F1FC6">
              <w:rPr>
                <w:rFonts w:ascii="Footlight MT Light" w:hAnsi="Footlight MT Light"/>
                <w:sz w:val="24"/>
                <w:szCs w:val="24"/>
                <w:lang w:val="id-ID"/>
                <w:rPrChange w:id="20242" w:author="suryavina" w:date="2015-02-06T16:21:00Z">
                  <w:rPr>
                    <w:rFonts w:ascii="Footlight MT Light" w:hAnsi="Footlight MT Light"/>
                    <w:sz w:val="24"/>
                    <w:szCs w:val="24"/>
                    <w:lang w:val="id-ID"/>
                  </w:rPr>
                </w:rPrChange>
              </w:rPr>
              <w:t>,</w:t>
            </w:r>
            <w:r w:rsidRPr="004F1FC6">
              <w:rPr>
                <w:rFonts w:ascii="Footlight MT Light" w:hAnsi="Footlight MT Light"/>
                <w:sz w:val="24"/>
                <w:szCs w:val="24"/>
                <w:lang w:val="af-ZA"/>
                <w:rPrChange w:id="20243" w:author="suryavina" w:date="2015-02-06T16:21:00Z">
                  <w:rPr>
                    <w:rFonts w:ascii="Footlight MT Light" w:hAnsi="Footlight MT Light"/>
                    <w:sz w:val="24"/>
                    <w:szCs w:val="24"/>
                    <w:lang w:val="af-ZA"/>
                  </w:rPr>
                </w:rPrChange>
              </w:rPr>
              <w:t xml:space="preserve"> atau </w:t>
            </w:r>
          </w:p>
          <w:p w:rsidR="006E3736" w:rsidRPr="004F1FC6" w:rsidRDefault="00155965" w:rsidP="00493021">
            <w:pPr>
              <w:ind w:left="317" w:hanging="284"/>
              <w:rPr>
                <w:rFonts w:ascii="Footlight MT Light" w:hAnsi="Footlight MT Light"/>
                <w:sz w:val="24"/>
                <w:szCs w:val="24"/>
                <w:lang w:val="id-ID"/>
                <w:rPrChange w:id="20244"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0245" w:author="suryavina" w:date="2015-02-06T16:21:00Z">
                  <w:rPr>
                    <w:rFonts w:ascii="Footlight MT Light" w:hAnsi="Footlight MT Light"/>
                    <w:sz w:val="24"/>
                    <w:szCs w:val="24"/>
                    <w:lang w:val="id-ID"/>
                  </w:rPr>
                </w:rPrChange>
              </w:rPr>
              <w:t xml:space="preserve">c. </w:t>
            </w:r>
            <w:r w:rsidRPr="004F1FC6">
              <w:rPr>
                <w:rFonts w:ascii="Footlight MT Light" w:hAnsi="Footlight MT Light"/>
                <w:sz w:val="24"/>
                <w:szCs w:val="24"/>
                <w:lang w:val="af-ZA"/>
                <w:rPrChange w:id="20246" w:author="suryavina" w:date="2015-02-06T16:21:00Z">
                  <w:rPr>
                    <w:rFonts w:ascii="Footlight MT Light" w:hAnsi="Footlight MT Light"/>
                    <w:sz w:val="24"/>
                    <w:szCs w:val="24"/>
                    <w:lang w:val="af-ZA"/>
                  </w:rPr>
                </w:rPrChange>
              </w:rPr>
              <w:t>pengadilan sesuai dengan ketentuan peraturan perundang-undangan.</w:t>
            </w:r>
          </w:p>
          <w:p w:rsidR="006E3736" w:rsidRPr="004F1FC6" w:rsidDel="00600EB4" w:rsidRDefault="006E3736" w:rsidP="00493021">
            <w:pPr>
              <w:ind w:left="317" w:hanging="284"/>
              <w:rPr>
                <w:rFonts w:ascii="Footlight MT Light" w:hAnsi="Footlight MT Light"/>
                <w:sz w:val="24"/>
                <w:szCs w:val="24"/>
                <w:lang w:val="id-ID"/>
                <w:rPrChange w:id="20247" w:author="suryavina" w:date="2015-02-06T16:21:00Z">
                  <w:rPr>
                    <w:rFonts w:ascii="Footlight MT Light" w:hAnsi="Footlight MT Light"/>
                    <w:sz w:val="24"/>
                    <w:szCs w:val="24"/>
                    <w:lang w:val="id-ID"/>
                  </w:rPr>
                </w:rPrChange>
              </w:rPr>
            </w:pPr>
          </w:p>
        </w:tc>
      </w:tr>
    </w:tbl>
    <w:p w:rsidR="006E3736" w:rsidRPr="004F1FC6" w:rsidRDefault="006E3736" w:rsidP="006E3736">
      <w:pPr>
        <w:pStyle w:val="Heading1"/>
        <w:numPr>
          <w:ilvl w:val="12"/>
          <w:numId w:val="0"/>
        </w:numPr>
        <w:rPr>
          <w:rFonts w:ascii="Footlight MT Light" w:hAnsi="Footlight MT Light"/>
          <w:sz w:val="22"/>
          <w:szCs w:val="22"/>
          <w:lang w:val="id-ID"/>
          <w:rPrChange w:id="20248" w:author="suryavina" w:date="2015-02-06T16:21:00Z">
            <w:rPr>
              <w:rFonts w:ascii="Footlight MT Light" w:hAnsi="Footlight MT Light"/>
              <w:sz w:val="22"/>
              <w:szCs w:val="22"/>
              <w:lang w:val="id-ID"/>
            </w:rPr>
          </w:rPrChange>
        </w:rPr>
        <w:sectPr w:rsidR="006E3736" w:rsidRPr="004F1FC6" w:rsidSect="009127B4">
          <w:headerReference w:type="even" r:id="rId20"/>
          <w:headerReference w:type="first" r:id="rId21"/>
          <w:footnotePr>
            <w:numRestart w:val="eachPage"/>
          </w:footnotePr>
          <w:pgSz w:w="11907" w:h="16840" w:code="9"/>
          <w:pgMar w:top="2268" w:right="1701" w:bottom="1985" w:left="2268" w:header="720" w:footer="846" w:gutter="0"/>
          <w:cols w:space="720"/>
        </w:sectPr>
      </w:pPr>
    </w:p>
    <w:p w:rsidR="006E3736" w:rsidRPr="004F1FC6" w:rsidRDefault="00155965" w:rsidP="006E3736">
      <w:pPr>
        <w:pStyle w:val="Heading2"/>
        <w:jc w:val="left"/>
        <w:rPr>
          <w:rFonts w:ascii="Footlight MT Light" w:hAnsi="Footlight MT Light"/>
          <w:sz w:val="24"/>
          <w:szCs w:val="24"/>
          <w:u w:val="single"/>
          <w:lang w:val="nb-NO"/>
          <w:rPrChange w:id="20249" w:author="suryavina" w:date="2015-02-06T16:21:00Z">
            <w:rPr>
              <w:rFonts w:ascii="Footlight MT Light" w:hAnsi="Footlight MT Light"/>
              <w:sz w:val="24"/>
              <w:szCs w:val="24"/>
              <w:u w:val="single"/>
              <w:lang w:val="nb-NO"/>
            </w:rPr>
          </w:rPrChange>
        </w:rPr>
      </w:pPr>
      <w:bookmarkStart w:id="20250" w:name="_Toc410662856"/>
      <w:r w:rsidRPr="004F1FC6">
        <w:rPr>
          <w:rFonts w:ascii="Footlight MT Light" w:hAnsi="Footlight MT Light"/>
          <w:sz w:val="24"/>
          <w:szCs w:val="24"/>
          <w:u w:val="single"/>
          <w:lang w:val="id-ID"/>
          <w:rPrChange w:id="20251" w:author="suryavina" w:date="2015-02-06T16:21:00Z">
            <w:rPr>
              <w:rFonts w:ascii="Footlight MT Light" w:hAnsi="Footlight MT Light"/>
              <w:sz w:val="24"/>
              <w:szCs w:val="24"/>
              <w:u w:val="single"/>
              <w:lang w:val="id-ID"/>
            </w:rPr>
          </w:rPrChange>
        </w:rPr>
        <w:t xml:space="preserve">V.3. D. </w:t>
      </w:r>
      <w:r w:rsidRPr="004F1FC6">
        <w:rPr>
          <w:rFonts w:ascii="Footlight MT Light" w:hAnsi="Footlight MT Light"/>
          <w:sz w:val="24"/>
          <w:szCs w:val="24"/>
          <w:u w:val="single"/>
          <w:lang w:val="nb-NO"/>
          <w:rPrChange w:id="20252" w:author="suryavina" w:date="2015-02-06T16:21:00Z">
            <w:rPr>
              <w:rFonts w:ascii="Footlight MT Light" w:hAnsi="Footlight MT Light"/>
              <w:sz w:val="24"/>
              <w:szCs w:val="24"/>
              <w:u w:val="single"/>
              <w:lang w:val="nb-NO"/>
            </w:rPr>
          </w:rPrChange>
        </w:rPr>
        <w:t>SYARAT-SYARAT KHUSUS KONTRAK (SSKK)</w:t>
      </w:r>
      <w:bookmarkEnd w:id="20250"/>
    </w:p>
    <w:p w:rsidR="006E3736" w:rsidRPr="004F1FC6" w:rsidRDefault="006E3736" w:rsidP="006E3736">
      <w:pPr>
        <w:numPr>
          <w:ilvl w:val="12"/>
          <w:numId w:val="0"/>
        </w:numPr>
        <w:jc w:val="center"/>
        <w:rPr>
          <w:rFonts w:ascii="Footlight MT Light" w:hAnsi="Footlight MT Light"/>
          <w:sz w:val="24"/>
          <w:szCs w:val="24"/>
          <w:lang w:val="nb-NO"/>
          <w:rPrChange w:id="20253" w:author="suryavina" w:date="2015-02-06T16:21:00Z">
            <w:rPr>
              <w:rFonts w:ascii="Footlight MT Light" w:hAnsi="Footlight MT Light"/>
              <w:sz w:val="24"/>
              <w:szCs w:val="24"/>
              <w:lang w:val="nb-NO"/>
            </w:rPr>
          </w:rPrChange>
        </w:rPr>
      </w:pPr>
    </w:p>
    <w:tbl>
      <w:tblPr>
        <w:tblW w:w="8046" w:type="dxa"/>
        <w:tblLayout w:type="fixed"/>
        <w:tblLook w:val="0000"/>
      </w:tblPr>
      <w:tblGrid>
        <w:gridCol w:w="2376"/>
        <w:gridCol w:w="5529"/>
        <w:gridCol w:w="141"/>
      </w:tblGrid>
      <w:tr w:rsidR="006E3736" w:rsidRPr="004F1FC6" w:rsidTr="00493021">
        <w:trPr>
          <w:gridAfter w:val="1"/>
          <w:wAfter w:w="141" w:type="dxa"/>
        </w:trPr>
        <w:tc>
          <w:tcPr>
            <w:tcW w:w="2376" w:type="dxa"/>
          </w:tcPr>
          <w:p w:rsidR="006E3736" w:rsidRPr="004F1FC6" w:rsidRDefault="00155965" w:rsidP="00493021">
            <w:pPr>
              <w:numPr>
                <w:ilvl w:val="0"/>
                <w:numId w:val="1275"/>
              </w:numPr>
              <w:ind w:left="426" w:hanging="426"/>
              <w:jc w:val="left"/>
              <w:rPr>
                <w:rFonts w:ascii="Footlight MT Light" w:hAnsi="Footlight MT Light"/>
                <w:b/>
                <w:sz w:val="24"/>
                <w:szCs w:val="24"/>
                <w:rPrChange w:id="20254" w:author="suryavina" w:date="2015-02-06T16:21:00Z">
                  <w:rPr>
                    <w:rFonts w:ascii="Footlight MT Light" w:hAnsi="Footlight MT Light"/>
                    <w:b/>
                    <w:sz w:val="24"/>
                    <w:szCs w:val="24"/>
                  </w:rPr>
                </w:rPrChange>
              </w:rPr>
            </w:pPr>
            <w:r w:rsidRPr="004F1FC6">
              <w:rPr>
                <w:rFonts w:ascii="Footlight MT Light" w:hAnsi="Footlight MT Light"/>
                <w:b/>
                <w:sz w:val="24"/>
                <w:szCs w:val="24"/>
                <w:rPrChange w:id="20255" w:author="suryavina" w:date="2015-02-06T16:21:00Z">
                  <w:rPr>
                    <w:rFonts w:ascii="Footlight MT Light" w:hAnsi="Footlight MT Light"/>
                    <w:b/>
                    <w:sz w:val="24"/>
                    <w:szCs w:val="24"/>
                  </w:rPr>
                </w:rPrChange>
              </w:rPr>
              <w:t>Korespondensi</w:t>
            </w:r>
          </w:p>
        </w:tc>
        <w:tc>
          <w:tcPr>
            <w:tcW w:w="5529" w:type="dxa"/>
          </w:tcPr>
          <w:p w:rsidR="006E3736" w:rsidRPr="004F1FC6" w:rsidRDefault="00155965" w:rsidP="00493021">
            <w:pPr>
              <w:numPr>
                <w:ilvl w:val="12"/>
                <w:numId w:val="0"/>
              </w:numPr>
              <w:ind w:right="-72"/>
              <w:rPr>
                <w:rFonts w:ascii="Footlight MT Light" w:hAnsi="Footlight MT Light"/>
                <w:sz w:val="24"/>
                <w:szCs w:val="24"/>
                <w:lang w:val="fi-FI"/>
                <w:rPrChange w:id="20256"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0257" w:author="suryavina" w:date="2015-02-06T16:21:00Z">
                  <w:rPr>
                    <w:rFonts w:ascii="Footlight MT Light" w:hAnsi="Footlight MT Light"/>
                    <w:sz w:val="24"/>
                    <w:szCs w:val="24"/>
                    <w:lang w:val="fi-FI"/>
                  </w:rPr>
                </w:rPrChange>
              </w:rPr>
              <w:t>Alamat Para Pihak sebagai berikut:</w:t>
            </w:r>
          </w:p>
          <w:p w:rsidR="006E3736" w:rsidRPr="004F1FC6" w:rsidRDefault="006E3736" w:rsidP="00493021">
            <w:pPr>
              <w:numPr>
                <w:ilvl w:val="12"/>
                <w:numId w:val="0"/>
              </w:numPr>
              <w:ind w:right="-72"/>
              <w:rPr>
                <w:rFonts w:ascii="Footlight MT Light" w:hAnsi="Footlight MT Light"/>
                <w:sz w:val="24"/>
                <w:szCs w:val="24"/>
                <w:lang w:val="id-ID"/>
                <w:rPrChange w:id="20258" w:author="suryavina" w:date="2015-02-06T16:21:00Z">
                  <w:rPr>
                    <w:rFonts w:ascii="Footlight MT Light" w:hAnsi="Footlight MT Light"/>
                    <w:sz w:val="24"/>
                    <w:szCs w:val="24"/>
                    <w:lang w:val="id-ID"/>
                  </w:rPr>
                </w:rPrChange>
              </w:rPr>
            </w:pPr>
          </w:p>
          <w:p w:rsidR="006E3736" w:rsidRPr="004F1FC6" w:rsidRDefault="00155965" w:rsidP="00493021">
            <w:pPr>
              <w:numPr>
                <w:ilvl w:val="12"/>
                <w:numId w:val="0"/>
              </w:numPr>
              <w:tabs>
                <w:tab w:val="left" w:pos="1440"/>
                <w:tab w:val="left" w:pos="6480"/>
              </w:tabs>
              <w:ind w:right="-72"/>
              <w:rPr>
                <w:rFonts w:ascii="Footlight MT Light" w:hAnsi="Footlight MT Light"/>
                <w:sz w:val="24"/>
                <w:szCs w:val="24"/>
                <w:lang w:val="fi-FI"/>
                <w:rPrChange w:id="20259"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0260" w:author="suryavina" w:date="2015-02-06T16:21:00Z">
                  <w:rPr>
                    <w:rFonts w:ascii="Footlight MT Light" w:hAnsi="Footlight MT Light"/>
                    <w:sz w:val="24"/>
                    <w:szCs w:val="24"/>
                    <w:lang w:val="fi-FI"/>
                  </w:rPr>
                </w:rPrChange>
              </w:rPr>
              <w:t>Satuan Kerja PPK:</w:t>
            </w:r>
            <w:r w:rsidRPr="004F1FC6">
              <w:rPr>
                <w:rFonts w:ascii="Footlight MT Light" w:hAnsi="Footlight MT Light"/>
                <w:sz w:val="24"/>
                <w:szCs w:val="24"/>
                <w:lang w:val="fi-FI"/>
                <w:rPrChange w:id="20261" w:author="suryavina" w:date="2015-02-06T16:21:00Z">
                  <w:rPr>
                    <w:rFonts w:ascii="Footlight MT Light" w:hAnsi="Footlight MT Light"/>
                    <w:sz w:val="24"/>
                    <w:szCs w:val="24"/>
                    <w:lang w:val="fi-FI"/>
                  </w:rPr>
                </w:rPrChange>
              </w:rPr>
              <w:tab/>
            </w:r>
            <w:r w:rsidRPr="004F1FC6">
              <w:rPr>
                <w:rFonts w:ascii="Footlight MT Light" w:hAnsi="Footlight MT Light"/>
                <w:sz w:val="24"/>
                <w:szCs w:val="24"/>
                <w:u w:val="single"/>
                <w:lang w:val="fi-FI"/>
                <w:rPrChange w:id="20262" w:author="suryavina" w:date="2015-02-06T16:21:00Z">
                  <w:rPr>
                    <w:rFonts w:ascii="Footlight MT Light" w:hAnsi="Footlight MT Light"/>
                    <w:sz w:val="24"/>
                    <w:szCs w:val="24"/>
                    <w:u w:val="single"/>
                    <w:lang w:val="fi-FI"/>
                  </w:rPr>
                </w:rPrChange>
              </w:rPr>
              <w:tab/>
            </w:r>
          </w:p>
          <w:p w:rsidR="006E3736" w:rsidRPr="004F1FC6" w:rsidRDefault="00155965" w:rsidP="00493021">
            <w:pPr>
              <w:numPr>
                <w:ilvl w:val="12"/>
                <w:numId w:val="0"/>
              </w:numPr>
              <w:tabs>
                <w:tab w:val="left" w:pos="1440"/>
                <w:tab w:val="left" w:pos="6480"/>
              </w:tabs>
              <w:ind w:right="-72"/>
              <w:rPr>
                <w:rFonts w:ascii="Footlight MT Light" w:hAnsi="Footlight MT Light"/>
                <w:sz w:val="24"/>
                <w:szCs w:val="24"/>
                <w:lang w:val="fi-FI"/>
                <w:rPrChange w:id="20263"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id-ID"/>
                <w:rPrChange w:id="20264" w:author="suryavina" w:date="2015-02-06T16:21:00Z">
                  <w:rPr>
                    <w:rFonts w:ascii="Footlight MT Light" w:hAnsi="Footlight MT Light"/>
                    <w:sz w:val="24"/>
                    <w:szCs w:val="24"/>
                    <w:lang w:val="id-ID"/>
                  </w:rPr>
                </w:rPrChange>
              </w:rPr>
              <w:t>Nama</w:t>
            </w:r>
            <w:r w:rsidRPr="004F1FC6">
              <w:rPr>
                <w:rFonts w:ascii="Footlight MT Light" w:hAnsi="Footlight MT Light"/>
                <w:sz w:val="24"/>
                <w:szCs w:val="24"/>
                <w:lang w:val="fi-FI"/>
                <w:rPrChange w:id="20265" w:author="suryavina" w:date="2015-02-06T16:21:00Z">
                  <w:rPr>
                    <w:rFonts w:ascii="Footlight MT Light" w:hAnsi="Footlight MT Light"/>
                    <w:sz w:val="24"/>
                    <w:szCs w:val="24"/>
                    <w:lang w:val="fi-FI"/>
                  </w:rPr>
                </w:rPrChange>
              </w:rPr>
              <w:t>:</w:t>
            </w:r>
            <w:r w:rsidRPr="004F1FC6">
              <w:rPr>
                <w:rFonts w:ascii="Footlight MT Light" w:hAnsi="Footlight MT Light"/>
                <w:sz w:val="24"/>
                <w:szCs w:val="24"/>
                <w:lang w:val="fi-FI"/>
                <w:rPrChange w:id="20266" w:author="suryavina" w:date="2015-02-06T16:21:00Z">
                  <w:rPr>
                    <w:rFonts w:ascii="Footlight MT Light" w:hAnsi="Footlight MT Light"/>
                    <w:sz w:val="24"/>
                    <w:szCs w:val="24"/>
                    <w:lang w:val="fi-FI"/>
                  </w:rPr>
                </w:rPrChange>
              </w:rPr>
              <w:tab/>
              <w:t>__________</w:t>
            </w:r>
            <w:r w:rsidRPr="004F1FC6">
              <w:rPr>
                <w:rFonts w:ascii="Footlight MT Light" w:hAnsi="Footlight MT Light"/>
                <w:sz w:val="24"/>
                <w:szCs w:val="24"/>
                <w:lang w:val="fi-FI"/>
                <w:rPrChange w:id="20267" w:author="suryavina" w:date="2015-02-06T16:21:00Z">
                  <w:rPr>
                    <w:rFonts w:ascii="Footlight MT Light" w:hAnsi="Footlight MT Light"/>
                    <w:sz w:val="24"/>
                    <w:szCs w:val="24"/>
                    <w:lang w:val="fi-FI"/>
                  </w:rPr>
                </w:rPrChange>
              </w:rPr>
              <w:tab/>
            </w:r>
          </w:p>
          <w:p w:rsidR="006E3736" w:rsidRPr="004F1FC6" w:rsidRDefault="00155965" w:rsidP="00493021">
            <w:pPr>
              <w:numPr>
                <w:ilvl w:val="12"/>
                <w:numId w:val="0"/>
              </w:numPr>
              <w:tabs>
                <w:tab w:val="left" w:pos="1440"/>
                <w:tab w:val="left" w:pos="6480"/>
              </w:tabs>
              <w:ind w:right="-72"/>
              <w:rPr>
                <w:rFonts w:ascii="Footlight MT Light" w:hAnsi="Footlight MT Light"/>
                <w:sz w:val="24"/>
                <w:szCs w:val="24"/>
                <w:lang w:val="fi-FI"/>
                <w:rPrChange w:id="20268"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0269" w:author="suryavina" w:date="2015-02-06T16:21:00Z">
                  <w:rPr>
                    <w:rFonts w:ascii="Footlight MT Light" w:hAnsi="Footlight MT Light"/>
                    <w:sz w:val="24"/>
                    <w:szCs w:val="24"/>
                    <w:lang w:val="fi-FI"/>
                  </w:rPr>
                </w:rPrChange>
              </w:rPr>
              <w:t>Alamat:</w:t>
            </w:r>
            <w:r w:rsidRPr="004F1FC6">
              <w:rPr>
                <w:rFonts w:ascii="Footlight MT Light" w:hAnsi="Footlight MT Light"/>
                <w:sz w:val="24"/>
                <w:szCs w:val="24"/>
                <w:lang w:val="fi-FI"/>
                <w:rPrChange w:id="20270" w:author="suryavina" w:date="2015-02-06T16:21:00Z">
                  <w:rPr>
                    <w:rFonts w:ascii="Footlight MT Light" w:hAnsi="Footlight MT Light"/>
                    <w:sz w:val="24"/>
                    <w:szCs w:val="24"/>
                    <w:lang w:val="fi-FI"/>
                  </w:rPr>
                </w:rPrChange>
              </w:rPr>
              <w:tab/>
              <w:t>__________</w:t>
            </w:r>
          </w:p>
          <w:p w:rsidR="006E3736" w:rsidRPr="004F1FC6" w:rsidRDefault="00155965" w:rsidP="00493021">
            <w:pPr>
              <w:numPr>
                <w:ilvl w:val="12"/>
                <w:numId w:val="0"/>
              </w:numPr>
              <w:tabs>
                <w:tab w:val="left" w:pos="1440"/>
                <w:tab w:val="left" w:pos="6480"/>
              </w:tabs>
              <w:ind w:right="-72"/>
              <w:rPr>
                <w:rFonts w:ascii="Footlight MT Light" w:hAnsi="Footlight MT Light"/>
                <w:sz w:val="24"/>
                <w:szCs w:val="24"/>
                <w:lang w:val="fi-FI"/>
                <w:rPrChange w:id="20271"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0272" w:author="suryavina" w:date="2015-02-06T16:21:00Z">
                  <w:rPr>
                    <w:rFonts w:ascii="Footlight MT Light" w:hAnsi="Footlight MT Light"/>
                    <w:sz w:val="24"/>
                    <w:szCs w:val="24"/>
                    <w:lang w:val="fi-FI"/>
                  </w:rPr>
                </w:rPrChange>
              </w:rPr>
              <w:t>Tele</w:t>
            </w:r>
            <w:r w:rsidRPr="004F1FC6">
              <w:rPr>
                <w:rFonts w:ascii="Footlight MT Light" w:hAnsi="Footlight MT Light"/>
                <w:sz w:val="24"/>
                <w:szCs w:val="24"/>
                <w:lang w:val="id-ID"/>
                <w:rPrChange w:id="20273" w:author="suryavina" w:date="2015-02-06T16:21:00Z">
                  <w:rPr>
                    <w:rFonts w:ascii="Footlight MT Light" w:hAnsi="Footlight MT Light"/>
                    <w:sz w:val="24"/>
                    <w:szCs w:val="24"/>
                    <w:lang w:val="id-ID"/>
                  </w:rPr>
                </w:rPrChange>
              </w:rPr>
              <w:t>pon</w:t>
            </w:r>
            <w:r w:rsidRPr="004F1FC6">
              <w:rPr>
                <w:rFonts w:ascii="Footlight MT Light" w:hAnsi="Footlight MT Light"/>
                <w:sz w:val="24"/>
                <w:szCs w:val="24"/>
                <w:lang w:val="fi-FI"/>
                <w:rPrChange w:id="20274" w:author="suryavina" w:date="2015-02-06T16:21:00Z">
                  <w:rPr>
                    <w:rFonts w:ascii="Footlight MT Light" w:hAnsi="Footlight MT Light"/>
                    <w:sz w:val="24"/>
                    <w:szCs w:val="24"/>
                    <w:lang w:val="fi-FI"/>
                  </w:rPr>
                </w:rPrChange>
              </w:rPr>
              <w:t>:</w:t>
            </w:r>
            <w:r w:rsidRPr="004F1FC6">
              <w:rPr>
                <w:rFonts w:ascii="Footlight MT Light" w:hAnsi="Footlight MT Light"/>
                <w:sz w:val="24"/>
                <w:szCs w:val="24"/>
                <w:lang w:val="fi-FI"/>
                <w:rPrChange w:id="20275" w:author="suryavina" w:date="2015-02-06T16:21:00Z">
                  <w:rPr>
                    <w:rFonts w:ascii="Footlight MT Light" w:hAnsi="Footlight MT Light"/>
                    <w:sz w:val="24"/>
                    <w:szCs w:val="24"/>
                    <w:lang w:val="fi-FI"/>
                  </w:rPr>
                </w:rPrChange>
              </w:rPr>
              <w:tab/>
              <w:t>__________</w:t>
            </w:r>
          </w:p>
          <w:p w:rsidR="006E3736" w:rsidRPr="004F1FC6" w:rsidRDefault="00155965" w:rsidP="00493021">
            <w:pPr>
              <w:numPr>
                <w:ilvl w:val="12"/>
                <w:numId w:val="0"/>
              </w:numPr>
              <w:tabs>
                <w:tab w:val="left" w:pos="1440"/>
                <w:tab w:val="left" w:pos="6480"/>
              </w:tabs>
              <w:ind w:right="-72"/>
              <w:rPr>
                <w:rFonts w:ascii="Footlight MT Light" w:hAnsi="Footlight MT Light"/>
                <w:sz w:val="24"/>
                <w:szCs w:val="24"/>
                <w:lang w:val="fi-FI"/>
                <w:rPrChange w:id="20276"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0277" w:author="suryavina" w:date="2015-02-06T16:21:00Z">
                  <w:rPr>
                    <w:rFonts w:ascii="Footlight MT Light" w:hAnsi="Footlight MT Light"/>
                    <w:sz w:val="24"/>
                    <w:szCs w:val="24"/>
                    <w:lang w:val="fi-FI"/>
                  </w:rPr>
                </w:rPrChange>
              </w:rPr>
              <w:t>Faksimili:</w:t>
            </w:r>
            <w:r w:rsidRPr="004F1FC6">
              <w:rPr>
                <w:rFonts w:ascii="Footlight MT Light" w:hAnsi="Footlight MT Light"/>
                <w:sz w:val="24"/>
                <w:szCs w:val="24"/>
                <w:lang w:val="fi-FI"/>
                <w:rPrChange w:id="20278" w:author="suryavina" w:date="2015-02-06T16:21:00Z">
                  <w:rPr>
                    <w:rFonts w:ascii="Footlight MT Light" w:hAnsi="Footlight MT Light"/>
                    <w:sz w:val="24"/>
                    <w:szCs w:val="24"/>
                    <w:lang w:val="fi-FI"/>
                  </w:rPr>
                </w:rPrChange>
              </w:rPr>
              <w:tab/>
              <w:t>__________</w:t>
            </w:r>
          </w:p>
          <w:p w:rsidR="006E3736" w:rsidRPr="004F1FC6" w:rsidRDefault="00155965" w:rsidP="00493021">
            <w:pPr>
              <w:numPr>
                <w:ilvl w:val="12"/>
                <w:numId w:val="0"/>
              </w:numPr>
              <w:ind w:right="-72"/>
              <w:rPr>
                <w:rFonts w:ascii="Footlight MT Light" w:hAnsi="Footlight MT Light"/>
                <w:sz w:val="24"/>
                <w:szCs w:val="24"/>
                <w:lang w:val="id-ID"/>
                <w:rPrChange w:id="20279"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0280" w:author="suryavina" w:date="2015-02-06T16:21:00Z">
                  <w:rPr>
                    <w:rFonts w:ascii="Footlight MT Light" w:hAnsi="Footlight MT Light"/>
                    <w:sz w:val="24"/>
                    <w:szCs w:val="24"/>
                    <w:lang w:val="id-ID"/>
                  </w:rPr>
                </w:rPrChange>
              </w:rPr>
              <w:t xml:space="preserve">e-mail:           </w:t>
            </w:r>
            <w:r w:rsidRPr="004F1FC6">
              <w:rPr>
                <w:rFonts w:ascii="Footlight MT Light" w:hAnsi="Footlight MT Light"/>
                <w:sz w:val="24"/>
                <w:szCs w:val="24"/>
                <w:rPrChange w:id="20281" w:author="suryavina" w:date="2015-02-06T16:21:00Z">
                  <w:rPr>
                    <w:rFonts w:ascii="Footlight MT Light" w:hAnsi="Footlight MT Light"/>
                    <w:sz w:val="24"/>
                    <w:szCs w:val="24"/>
                  </w:rPr>
                </w:rPrChange>
              </w:rPr>
              <w:t xml:space="preserve"> </w:t>
            </w:r>
            <w:r w:rsidRPr="004F1FC6">
              <w:rPr>
                <w:rFonts w:ascii="Footlight MT Light" w:hAnsi="Footlight MT Light"/>
                <w:sz w:val="24"/>
                <w:szCs w:val="24"/>
                <w:lang w:val="id-ID"/>
                <w:rPrChange w:id="20282"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lang w:val="fi-FI"/>
                <w:rPrChange w:id="20283" w:author="suryavina" w:date="2015-02-06T16:21:00Z">
                  <w:rPr>
                    <w:rFonts w:ascii="Footlight MT Light" w:hAnsi="Footlight MT Light"/>
                    <w:sz w:val="24"/>
                    <w:szCs w:val="24"/>
                    <w:lang w:val="fi-FI"/>
                  </w:rPr>
                </w:rPrChange>
              </w:rPr>
              <w:t>__________</w:t>
            </w:r>
          </w:p>
          <w:p w:rsidR="006E3736" w:rsidRPr="004F1FC6" w:rsidRDefault="006E3736" w:rsidP="00493021">
            <w:pPr>
              <w:numPr>
                <w:ilvl w:val="12"/>
                <w:numId w:val="0"/>
              </w:numPr>
              <w:ind w:right="-72"/>
              <w:rPr>
                <w:rFonts w:ascii="Footlight MT Light" w:hAnsi="Footlight MT Light"/>
                <w:sz w:val="24"/>
                <w:szCs w:val="24"/>
                <w:lang w:val="id-ID"/>
                <w:rPrChange w:id="20284" w:author="suryavina" w:date="2015-02-06T16:21:00Z">
                  <w:rPr>
                    <w:rFonts w:ascii="Footlight MT Light" w:hAnsi="Footlight MT Light"/>
                    <w:sz w:val="24"/>
                    <w:szCs w:val="24"/>
                    <w:lang w:val="id-ID"/>
                  </w:rPr>
                </w:rPrChange>
              </w:rPr>
            </w:pPr>
          </w:p>
          <w:p w:rsidR="006E3736" w:rsidRPr="004F1FC6" w:rsidRDefault="00155965" w:rsidP="00493021">
            <w:pPr>
              <w:numPr>
                <w:ilvl w:val="12"/>
                <w:numId w:val="0"/>
              </w:numPr>
              <w:tabs>
                <w:tab w:val="left" w:pos="1440"/>
                <w:tab w:val="left" w:pos="6480"/>
              </w:tabs>
              <w:ind w:right="-72"/>
              <w:rPr>
                <w:rFonts w:ascii="Footlight MT Light" w:hAnsi="Footlight MT Light"/>
                <w:sz w:val="24"/>
                <w:szCs w:val="24"/>
                <w:lang w:val="fi-FI"/>
                <w:rPrChange w:id="20285"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0286" w:author="suryavina" w:date="2015-02-06T16:21:00Z">
                  <w:rPr>
                    <w:rFonts w:ascii="Footlight MT Light" w:hAnsi="Footlight MT Light"/>
                    <w:sz w:val="24"/>
                    <w:szCs w:val="24"/>
                    <w:lang w:val="fi-FI"/>
                  </w:rPr>
                </w:rPrChange>
              </w:rPr>
              <w:t>Penyedia:</w:t>
            </w:r>
            <w:r w:rsidRPr="004F1FC6">
              <w:rPr>
                <w:rFonts w:ascii="Footlight MT Light" w:hAnsi="Footlight MT Light"/>
                <w:sz w:val="24"/>
                <w:szCs w:val="24"/>
                <w:lang w:val="fi-FI"/>
                <w:rPrChange w:id="20287" w:author="suryavina" w:date="2015-02-06T16:21:00Z">
                  <w:rPr>
                    <w:rFonts w:ascii="Footlight MT Light" w:hAnsi="Footlight MT Light"/>
                    <w:sz w:val="24"/>
                    <w:szCs w:val="24"/>
                    <w:lang w:val="fi-FI"/>
                  </w:rPr>
                </w:rPrChange>
              </w:rPr>
              <w:tab/>
            </w:r>
          </w:p>
          <w:p w:rsidR="006E3736" w:rsidRPr="004F1FC6" w:rsidRDefault="00155965" w:rsidP="00493021">
            <w:pPr>
              <w:numPr>
                <w:ilvl w:val="12"/>
                <w:numId w:val="0"/>
              </w:numPr>
              <w:tabs>
                <w:tab w:val="left" w:pos="1440"/>
                <w:tab w:val="left" w:pos="6480"/>
              </w:tabs>
              <w:ind w:right="-72"/>
              <w:rPr>
                <w:rFonts w:ascii="Footlight MT Light" w:hAnsi="Footlight MT Light"/>
                <w:sz w:val="24"/>
                <w:szCs w:val="24"/>
                <w:lang w:val="fi-FI"/>
                <w:rPrChange w:id="20288"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id-ID"/>
                <w:rPrChange w:id="20289" w:author="suryavina" w:date="2015-02-06T16:21:00Z">
                  <w:rPr>
                    <w:rFonts w:ascii="Footlight MT Light" w:hAnsi="Footlight MT Light"/>
                    <w:sz w:val="24"/>
                    <w:szCs w:val="24"/>
                    <w:lang w:val="id-ID"/>
                  </w:rPr>
                </w:rPrChange>
              </w:rPr>
              <w:t>Nama</w:t>
            </w:r>
            <w:r w:rsidRPr="004F1FC6">
              <w:rPr>
                <w:rFonts w:ascii="Footlight MT Light" w:hAnsi="Footlight MT Light"/>
                <w:sz w:val="24"/>
                <w:szCs w:val="24"/>
                <w:lang w:val="fi-FI"/>
                <w:rPrChange w:id="20290" w:author="suryavina" w:date="2015-02-06T16:21:00Z">
                  <w:rPr>
                    <w:rFonts w:ascii="Footlight MT Light" w:hAnsi="Footlight MT Light"/>
                    <w:sz w:val="24"/>
                    <w:szCs w:val="24"/>
                    <w:lang w:val="fi-FI"/>
                  </w:rPr>
                </w:rPrChange>
              </w:rPr>
              <w:t>:</w:t>
            </w:r>
            <w:r w:rsidRPr="004F1FC6">
              <w:rPr>
                <w:rFonts w:ascii="Footlight MT Light" w:hAnsi="Footlight MT Light"/>
                <w:sz w:val="24"/>
                <w:szCs w:val="24"/>
                <w:lang w:val="fi-FI"/>
                <w:rPrChange w:id="20291" w:author="suryavina" w:date="2015-02-06T16:21:00Z">
                  <w:rPr>
                    <w:rFonts w:ascii="Footlight MT Light" w:hAnsi="Footlight MT Light"/>
                    <w:sz w:val="24"/>
                    <w:szCs w:val="24"/>
                    <w:lang w:val="fi-FI"/>
                  </w:rPr>
                </w:rPrChange>
              </w:rPr>
              <w:tab/>
              <w:t>__________</w:t>
            </w:r>
            <w:r w:rsidRPr="004F1FC6">
              <w:rPr>
                <w:rFonts w:ascii="Footlight MT Light" w:hAnsi="Footlight MT Light"/>
                <w:sz w:val="24"/>
                <w:szCs w:val="24"/>
                <w:lang w:val="fi-FI"/>
                <w:rPrChange w:id="20292" w:author="suryavina" w:date="2015-02-06T16:21:00Z">
                  <w:rPr>
                    <w:rFonts w:ascii="Footlight MT Light" w:hAnsi="Footlight MT Light"/>
                    <w:sz w:val="24"/>
                    <w:szCs w:val="24"/>
                    <w:lang w:val="fi-FI"/>
                  </w:rPr>
                </w:rPrChange>
              </w:rPr>
              <w:tab/>
            </w:r>
          </w:p>
          <w:p w:rsidR="006E3736" w:rsidRPr="004F1FC6" w:rsidRDefault="00155965" w:rsidP="00493021">
            <w:pPr>
              <w:numPr>
                <w:ilvl w:val="12"/>
                <w:numId w:val="0"/>
              </w:numPr>
              <w:tabs>
                <w:tab w:val="left" w:pos="1440"/>
                <w:tab w:val="left" w:pos="6480"/>
              </w:tabs>
              <w:ind w:right="-72"/>
              <w:rPr>
                <w:rFonts w:ascii="Footlight MT Light" w:hAnsi="Footlight MT Light"/>
                <w:sz w:val="24"/>
                <w:szCs w:val="24"/>
                <w:lang w:val="fi-FI"/>
                <w:rPrChange w:id="20293"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0294" w:author="suryavina" w:date="2015-02-06T16:21:00Z">
                  <w:rPr>
                    <w:rFonts w:ascii="Footlight MT Light" w:hAnsi="Footlight MT Light"/>
                    <w:sz w:val="24"/>
                    <w:szCs w:val="24"/>
                    <w:lang w:val="fi-FI"/>
                  </w:rPr>
                </w:rPrChange>
              </w:rPr>
              <w:t>Alamat:</w:t>
            </w:r>
            <w:r w:rsidRPr="004F1FC6">
              <w:rPr>
                <w:rFonts w:ascii="Footlight MT Light" w:hAnsi="Footlight MT Light"/>
                <w:sz w:val="24"/>
                <w:szCs w:val="24"/>
                <w:lang w:val="fi-FI"/>
                <w:rPrChange w:id="20295" w:author="suryavina" w:date="2015-02-06T16:21:00Z">
                  <w:rPr>
                    <w:rFonts w:ascii="Footlight MT Light" w:hAnsi="Footlight MT Light"/>
                    <w:sz w:val="24"/>
                    <w:szCs w:val="24"/>
                    <w:lang w:val="fi-FI"/>
                  </w:rPr>
                </w:rPrChange>
              </w:rPr>
              <w:tab/>
              <w:t>__________</w:t>
            </w:r>
          </w:p>
          <w:p w:rsidR="006E3736" w:rsidRPr="004F1FC6" w:rsidRDefault="00155965" w:rsidP="00493021">
            <w:pPr>
              <w:numPr>
                <w:ilvl w:val="12"/>
                <w:numId w:val="0"/>
              </w:numPr>
              <w:tabs>
                <w:tab w:val="left" w:pos="1440"/>
                <w:tab w:val="left" w:pos="6480"/>
              </w:tabs>
              <w:ind w:right="-72"/>
              <w:rPr>
                <w:rFonts w:ascii="Footlight MT Light" w:hAnsi="Footlight MT Light"/>
                <w:sz w:val="24"/>
                <w:szCs w:val="24"/>
                <w:lang w:val="fi-FI"/>
                <w:rPrChange w:id="20296"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0297" w:author="suryavina" w:date="2015-02-06T16:21:00Z">
                  <w:rPr>
                    <w:rFonts w:ascii="Footlight MT Light" w:hAnsi="Footlight MT Light"/>
                    <w:sz w:val="24"/>
                    <w:szCs w:val="24"/>
                    <w:lang w:val="fi-FI"/>
                  </w:rPr>
                </w:rPrChange>
              </w:rPr>
              <w:t>Tele</w:t>
            </w:r>
            <w:r w:rsidRPr="004F1FC6">
              <w:rPr>
                <w:rFonts w:ascii="Footlight MT Light" w:hAnsi="Footlight MT Light"/>
                <w:sz w:val="24"/>
                <w:szCs w:val="24"/>
                <w:lang w:val="id-ID"/>
                <w:rPrChange w:id="20298" w:author="suryavina" w:date="2015-02-06T16:21:00Z">
                  <w:rPr>
                    <w:rFonts w:ascii="Footlight MT Light" w:hAnsi="Footlight MT Light"/>
                    <w:sz w:val="24"/>
                    <w:szCs w:val="24"/>
                    <w:lang w:val="id-ID"/>
                  </w:rPr>
                </w:rPrChange>
              </w:rPr>
              <w:t>pon</w:t>
            </w:r>
            <w:r w:rsidRPr="004F1FC6">
              <w:rPr>
                <w:rFonts w:ascii="Footlight MT Light" w:hAnsi="Footlight MT Light"/>
                <w:sz w:val="24"/>
                <w:szCs w:val="24"/>
                <w:lang w:val="fi-FI"/>
                <w:rPrChange w:id="20299" w:author="suryavina" w:date="2015-02-06T16:21:00Z">
                  <w:rPr>
                    <w:rFonts w:ascii="Footlight MT Light" w:hAnsi="Footlight MT Light"/>
                    <w:sz w:val="24"/>
                    <w:szCs w:val="24"/>
                    <w:lang w:val="fi-FI"/>
                  </w:rPr>
                </w:rPrChange>
              </w:rPr>
              <w:t>:</w:t>
            </w:r>
            <w:r w:rsidRPr="004F1FC6">
              <w:rPr>
                <w:rFonts w:ascii="Footlight MT Light" w:hAnsi="Footlight MT Light"/>
                <w:sz w:val="24"/>
                <w:szCs w:val="24"/>
                <w:lang w:val="fi-FI"/>
                <w:rPrChange w:id="20300" w:author="suryavina" w:date="2015-02-06T16:21:00Z">
                  <w:rPr>
                    <w:rFonts w:ascii="Footlight MT Light" w:hAnsi="Footlight MT Light"/>
                    <w:sz w:val="24"/>
                    <w:szCs w:val="24"/>
                    <w:lang w:val="fi-FI"/>
                  </w:rPr>
                </w:rPrChange>
              </w:rPr>
              <w:tab/>
              <w:t>__________</w:t>
            </w:r>
          </w:p>
          <w:p w:rsidR="006E3736" w:rsidRPr="004F1FC6" w:rsidRDefault="00155965" w:rsidP="00493021">
            <w:pPr>
              <w:numPr>
                <w:ilvl w:val="12"/>
                <w:numId w:val="0"/>
              </w:numPr>
              <w:tabs>
                <w:tab w:val="left" w:pos="1440"/>
                <w:tab w:val="left" w:pos="6480"/>
              </w:tabs>
              <w:ind w:right="-72"/>
              <w:rPr>
                <w:rFonts w:ascii="Footlight MT Light" w:hAnsi="Footlight MT Light"/>
                <w:sz w:val="24"/>
                <w:szCs w:val="24"/>
                <w:lang w:val="fi-FI"/>
                <w:rPrChange w:id="20301"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0302" w:author="suryavina" w:date="2015-02-06T16:21:00Z">
                  <w:rPr>
                    <w:rFonts w:ascii="Footlight MT Light" w:hAnsi="Footlight MT Light"/>
                    <w:sz w:val="24"/>
                    <w:szCs w:val="24"/>
                    <w:lang w:val="fi-FI"/>
                  </w:rPr>
                </w:rPrChange>
              </w:rPr>
              <w:t>Faksimili:</w:t>
            </w:r>
            <w:r w:rsidRPr="004F1FC6">
              <w:rPr>
                <w:rFonts w:ascii="Footlight MT Light" w:hAnsi="Footlight MT Light"/>
                <w:sz w:val="24"/>
                <w:szCs w:val="24"/>
                <w:lang w:val="fi-FI"/>
                <w:rPrChange w:id="20303" w:author="suryavina" w:date="2015-02-06T16:21:00Z">
                  <w:rPr>
                    <w:rFonts w:ascii="Footlight MT Light" w:hAnsi="Footlight MT Light"/>
                    <w:sz w:val="24"/>
                    <w:szCs w:val="24"/>
                    <w:lang w:val="fi-FI"/>
                  </w:rPr>
                </w:rPrChange>
              </w:rPr>
              <w:tab/>
              <w:t>__________</w:t>
            </w:r>
          </w:p>
          <w:p w:rsidR="006E3736" w:rsidRPr="004F1FC6" w:rsidRDefault="00155965" w:rsidP="00493021">
            <w:pPr>
              <w:numPr>
                <w:ilvl w:val="12"/>
                <w:numId w:val="0"/>
              </w:numPr>
              <w:tabs>
                <w:tab w:val="left" w:pos="5040"/>
              </w:tabs>
              <w:ind w:right="-72"/>
              <w:rPr>
                <w:rFonts w:ascii="Footlight MT Light" w:hAnsi="Footlight MT Light"/>
                <w:sz w:val="24"/>
                <w:szCs w:val="24"/>
                <w:lang w:val="id-ID"/>
                <w:rPrChange w:id="20304"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0305" w:author="suryavina" w:date="2015-02-06T16:21:00Z">
                  <w:rPr>
                    <w:rFonts w:ascii="Footlight MT Light" w:hAnsi="Footlight MT Light"/>
                    <w:sz w:val="24"/>
                    <w:szCs w:val="24"/>
                    <w:lang w:val="id-ID"/>
                  </w:rPr>
                </w:rPrChange>
              </w:rPr>
              <w:t xml:space="preserve">e-mail:             </w:t>
            </w:r>
            <w:r w:rsidRPr="004F1FC6">
              <w:rPr>
                <w:rFonts w:ascii="Footlight MT Light" w:hAnsi="Footlight MT Light"/>
                <w:sz w:val="24"/>
                <w:szCs w:val="24"/>
                <w:lang w:val="fi-FI"/>
                <w:rPrChange w:id="20306" w:author="suryavina" w:date="2015-02-06T16:21:00Z">
                  <w:rPr>
                    <w:rFonts w:ascii="Footlight MT Light" w:hAnsi="Footlight MT Light"/>
                    <w:sz w:val="24"/>
                    <w:szCs w:val="24"/>
                    <w:lang w:val="fi-FI"/>
                  </w:rPr>
                </w:rPrChange>
              </w:rPr>
              <w:t>_________</w:t>
            </w:r>
            <w:r w:rsidRPr="004F1FC6">
              <w:rPr>
                <w:rFonts w:ascii="Footlight MT Light" w:hAnsi="Footlight MT Light"/>
                <w:sz w:val="24"/>
                <w:szCs w:val="24"/>
                <w:lang w:val="id-ID"/>
                <w:rPrChange w:id="20307" w:author="suryavina" w:date="2015-02-06T16:21:00Z">
                  <w:rPr>
                    <w:rFonts w:ascii="Footlight MT Light" w:hAnsi="Footlight MT Light"/>
                    <w:sz w:val="24"/>
                    <w:szCs w:val="24"/>
                    <w:lang w:val="id-ID"/>
                  </w:rPr>
                </w:rPrChange>
              </w:rPr>
              <w:t>_</w:t>
            </w:r>
          </w:p>
          <w:p w:rsidR="006E3736" w:rsidRPr="004F1FC6" w:rsidRDefault="006E3736" w:rsidP="00493021">
            <w:pPr>
              <w:numPr>
                <w:ilvl w:val="12"/>
                <w:numId w:val="0"/>
              </w:numPr>
              <w:tabs>
                <w:tab w:val="left" w:pos="5040"/>
              </w:tabs>
              <w:ind w:right="-72"/>
              <w:rPr>
                <w:rFonts w:ascii="Footlight MT Light" w:hAnsi="Footlight MT Light"/>
                <w:sz w:val="24"/>
                <w:szCs w:val="24"/>
                <w:lang w:val="id-ID"/>
                <w:rPrChange w:id="20308" w:author="suryavina" w:date="2015-02-06T16:21:00Z">
                  <w:rPr>
                    <w:rFonts w:ascii="Footlight MT Light" w:hAnsi="Footlight MT Light"/>
                    <w:sz w:val="24"/>
                    <w:szCs w:val="24"/>
                    <w:lang w:val="id-ID"/>
                  </w:rPr>
                </w:rPrChange>
              </w:rPr>
            </w:pPr>
          </w:p>
        </w:tc>
      </w:tr>
      <w:tr w:rsidR="006E3736" w:rsidRPr="004F1FC6" w:rsidTr="00493021">
        <w:trPr>
          <w:gridAfter w:val="1"/>
          <w:wAfter w:w="141" w:type="dxa"/>
        </w:trPr>
        <w:tc>
          <w:tcPr>
            <w:tcW w:w="2376" w:type="dxa"/>
          </w:tcPr>
          <w:p w:rsidR="006E3736" w:rsidRPr="004F1FC6" w:rsidRDefault="00155965" w:rsidP="00493021">
            <w:pPr>
              <w:numPr>
                <w:ilvl w:val="0"/>
                <w:numId w:val="1275"/>
              </w:numPr>
              <w:ind w:left="426" w:hanging="426"/>
              <w:jc w:val="left"/>
              <w:rPr>
                <w:rFonts w:ascii="Footlight MT Light" w:hAnsi="Footlight MT Light"/>
                <w:b/>
                <w:sz w:val="24"/>
                <w:szCs w:val="24"/>
                <w:lang w:val="fi-FI"/>
                <w:rPrChange w:id="20309" w:author="suryavina" w:date="2015-02-06T16:21:00Z">
                  <w:rPr>
                    <w:rFonts w:ascii="Footlight MT Light" w:hAnsi="Footlight MT Light"/>
                    <w:b/>
                    <w:sz w:val="24"/>
                    <w:szCs w:val="24"/>
                    <w:lang w:val="fi-FI"/>
                  </w:rPr>
                </w:rPrChange>
              </w:rPr>
            </w:pPr>
            <w:r w:rsidRPr="004F1FC6">
              <w:rPr>
                <w:rFonts w:ascii="Footlight MT Light" w:hAnsi="Footlight MT Light"/>
                <w:b/>
                <w:sz w:val="24"/>
                <w:szCs w:val="24"/>
                <w:rPrChange w:id="20310" w:author="suryavina" w:date="2015-02-06T16:21:00Z">
                  <w:rPr>
                    <w:rFonts w:ascii="Footlight MT Light" w:hAnsi="Footlight MT Light"/>
                    <w:b/>
                    <w:sz w:val="24"/>
                    <w:szCs w:val="24"/>
                  </w:rPr>
                </w:rPrChange>
              </w:rPr>
              <w:t>Wakil</w:t>
            </w:r>
            <w:r w:rsidRPr="004F1FC6">
              <w:rPr>
                <w:rFonts w:ascii="Footlight MT Light" w:hAnsi="Footlight MT Light"/>
                <w:b/>
                <w:sz w:val="24"/>
                <w:szCs w:val="24"/>
                <w:lang w:val="fi-FI"/>
                <w:rPrChange w:id="20311" w:author="suryavina" w:date="2015-02-06T16:21:00Z">
                  <w:rPr>
                    <w:rFonts w:ascii="Footlight MT Light" w:hAnsi="Footlight MT Light"/>
                    <w:b/>
                    <w:sz w:val="24"/>
                    <w:szCs w:val="24"/>
                    <w:lang w:val="fi-FI"/>
                  </w:rPr>
                </w:rPrChange>
              </w:rPr>
              <w:t xml:space="preserve"> Sah Para Pihak</w:t>
            </w:r>
          </w:p>
        </w:tc>
        <w:tc>
          <w:tcPr>
            <w:tcW w:w="5529" w:type="dxa"/>
          </w:tcPr>
          <w:p w:rsidR="006E3736" w:rsidRPr="004F1FC6" w:rsidRDefault="00155965" w:rsidP="00493021">
            <w:pPr>
              <w:numPr>
                <w:ilvl w:val="12"/>
                <w:numId w:val="0"/>
              </w:numPr>
              <w:ind w:left="2160" w:right="-72" w:hanging="2160"/>
              <w:rPr>
                <w:rFonts w:ascii="Footlight MT Light" w:hAnsi="Footlight MT Light"/>
                <w:sz w:val="24"/>
                <w:szCs w:val="24"/>
                <w:lang w:val="fi-FI"/>
                <w:rPrChange w:id="20312"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0313" w:author="suryavina" w:date="2015-02-06T16:21:00Z">
                  <w:rPr>
                    <w:rFonts w:ascii="Footlight MT Light" w:hAnsi="Footlight MT Light"/>
                    <w:sz w:val="24"/>
                    <w:szCs w:val="24"/>
                    <w:lang w:val="fi-FI"/>
                  </w:rPr>
                </w:rPrChange>
              </w:rPr>
              <w:t>Wakil Sah Para Pihak sebagai berikut:</w:t>
            </w:r>
          </w:p>
          <w:p w:rsidR="006E3736" w:rsidRPr="004F1FC6" w:rsidRDefault="006E3736" w:rsidP="00493021">
            <w:pPr>
              <w:numPr>
                <w:ilvl w:val="12"/>
                <w:numId w:val="0"/>
              </w:numPr>
              <w:ind w:left="2160" w:right="-72" w:hanging="2160"/>
              <w:rPr>
                <w:rFonts w:ascii="Footlight MT Light" w:hAnsi="Footlight MT Light"/>
                <w:sz w:val="24"/>
                <w:szCs w:val="24"/>
                <w:lang w:val="fi-FI"/>
                <w:rPrChange w:id="20314" w:author="suryavina" w:date="2015-02-06T16:21:00Z">
                  <w:rPr>
                    <w:rFonts w:ascii="Footlight MT Light" w:hAnsi="Footlight MT Light"/>
                    <w:sz w:val="24"/>
                    <w:szCs w:val="24"/>
                    <w:lang w:val="fi-FI"/>
                  </w:rPr>
                </w:rPrChange>
              </w:rPr>
            </w:pPr>
          </w:p>
          <w:p w:rsidR="006E3736" w:rsidRPr="004F1FC6" w:rsidRDefault="00155965" w:rsidP="00493021">
            <w:pPr>
              <w:numPr>
                <w:ilvl w:val="12"/>
                <w:numId w:val="0"/>
              </w:numPr>
              <w:tabs>
                <w:tab w:val="left" w:pos="3153"/>
                <w:tab w:val="left" w:pos="6480"/>
              </w:tabs>
              <w:ind w:left="3153" w:right="-72" w:hanging="3153"/>
              <w:rPr>
                <w:rFonts w:ascii="Footlight MT Light" w:hAnsi="Footlight MT Light"/>
                <w:sz w:val="24"/>
                <w:szCs w:val="24"/>
                <w:lang w:val="fi-FI"/>
                <w:rPrChange w:id="20315"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0316" w:author="suryavina" w:date="2015-02-06T16:21:00Z">
                  <w:rPr>
                    <w:rFonts w:ascii="Footlight MT Light" w:hAnsi="Footlight MT Light"/>
                    <w:sz w:val="24"/>
                    <w:szCs w:val="24"/>
                    <w:lang w:val="fi-FI"/>
                  </w:rPr>
                </w:rPrChange>
              </w:rPr>
              <w:t>Untuk PPK:</w:t>
            </w:r>
            <w:r w:rsidRPr="004F1FC6">
              <w:rPr>
                <w:rFonts w:ascii="Footlight MT Light" w:hAnsi="Footlight MT Light"/>
                <w:sz w:val="24"/>
                <w:szCs w:val="24"/>
                <w:lang w:val="fi-FI"/>
                <w:rPrChange w:id="20317" w:author="suryavina" w:date="2015-02-06T16:21:00Z">
                  <w:rPr>
                    <w:rFonts w:ascii="Footlight MT Light" w:hAnsi="Footlight MT Light"/>
                    <w:sz w:val="24"/>
                    <w:szCs w:val="24"/>
                    <w:lang w:val="fi-FI"/>
                  </w:rPr>
                </w:rPrChange>
              </w:rPr>
              <w:tab/>
              <w:t>__________</w:t>
            </w:r>
          </w:p>
          <w:p w:rsidR="006E3736" w:rsidRPr="004F1FC6" w:rsidRDefault="006E3736" w:rsidP="00493021">
            <w:pPr>
              <w:numPr>
                <w:ilvl w:val="12"/>
                <w:numId w:val="0"/>
              </w:numPr>
              <w:ind w:left="2160" w:right="-72" w:hanging="2160"/>
              <w:rPr>
                <w:rFonts w:ascii="Footlight MT Light" w:hAnsi="Footlight MT Light"/>
                <w:sz w:val="24"/>
                <w:szCs w:val="24"/>
                <w:lang w:val="fi-FI"/>
                <w:rPrChange w:id="20318" w:author="suryavina" w:date="2015-02-06T16:21:00Z">
                  <w:rPr>
                    <w:rFonts w:ascii="Footlight MT Light" w:hAnsi="Footlight MT Light"/>
                    <w:sz w:val="24"/>
                    <w:szCs w:val="24"/>
                    <w:lang w:val="fi-FI"/>
                  </w:rPr>
                </w:rPrChange>
              </w:rPr>
            </w:pPr>
          </w:p>
          <w:p w:rsidR="006E3736" w:rsidRPr="004F1FC6" w:rsidRDefault="00155965" w:rsidP="00493021">
            <w:pPr>
              <w:numPr>
                <w:ilvl w:val="12"/>
                <w:numId w:val="0"/>
              </w:numPr>
              <w:tabs>
                <w:tab w:val="left" w:pos="3153"/>
                <w:tab w:val="left" w:pos="6480"/>
              </w:tabs>
              <w:ind w:left="3153" w:right="-72" w:hanging="3153"/>
              <w:rPr>
                <w:rFonts w:ascii="Footlight MT Light" w:hAnsi="Footlight MT Light"/>
                <w:sz w:val="24"/>
                <w:szCs w:val="24"/>
                <w:lang w:val="fi-FI"/>
                <w:rPrChange w:id="20319"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0320" w:author="suryavina" w:date="2015-02-06T16:21:00Z">
                  <w:rPr>
                    <w:rFonts w:ascii="Footlight MT Light" w:hAnsi="Footlight MT Light"/>
                    <w:sz w:val="24"/>
                    <w:szCs w:val="24"/>
                    <w:lang w:val="fi-FI"/>
                  </w:rPr>
                </w:rPrChange>
              </w:rPr>
              <w:t>Untuk Penyedia:</w:t>
            </w:r>
            <w:r w:rsidRPr="004F1FC6">
              <w:rPr>
                <w:rFonts w:ascii="Footlight MT Light" w:hAnsi="Footlight MT Light"/>
                <w:sz w:val="24"/>
                <w:szCs w:val="24"/>
                <w:lang w:val="fi-FI"/>
                <w:rPrChange w:id="20321" w:author="suryavina" w:date="2015-02-06T16:21:00Z">
                  <w:rPr>
                    <w:rFonts w:ascii="Footlight MT Light" w:hAnsi="Footlight MT Light"/>
                    <w:sz w:val="24"/>
                    <w:szCs w:val="24"/>
                    <w:lang w:val="fi-FI"/>
                  </w:rPr>
                </w:rPrChange>
              </w:rPr>
              <w:tab/>
              <w:t>__________</w:t>
            </w:r>
          </w:p>
          <w:p w:rsidR="006E3736" w:rsidRPr="004F1FC6" w:rsidRDefault="006E3736" w:rsidP="00493021">
            <w:pPr>
              <w:numPr>
                <w:ilvl w:val="12"/>
                <w:numId w:val="0"/>
              </w:numPr>
              <w:ind w:left="2160" w:right="-72" w:hanging="2160"/>
              <w:rPr>
                <w:rFonts w:ascii="Footlight MT Light" w:hAnsi="Footlight MT Light"/>
                <w:sz w:val="24"/>
                <w:szCs w:val="24"/>
                <w:lang w:val="fi-FI"/>
                <w:rPrChange w:id="20322" w:author="suryavina" w:date="2015-02-06T16:21:00Z">
                  <w:rPr>
                    <w:rFonts w:ascii="Footlight MT Light" w:hAnsi="Footlight MT Light"/>
                    <w:sz w:val="24"/>
                    <w:szCs w:val="24"/>
                    <w:lang w:val="fi-FI"/>
                  </w:rPr>
                </w:rPrChange>
              </w:rPr>
            </w:pPr>
          </w:p>
        </w:tc>
      </w:tr>
      <w:tr w:rsidR="006E3736" w:rsidRPr="004F1FC6" w:rsidTr="00493021">
        <w:trPr>
          <w:gridAfter w:val="1"/>
          <w:wAfter w:w="141" w:type="dxa"/>
        </w:trPr>
        <w:tc>
          <w:tcPr>
            <w:tcW w:w="2376" w:type="dxa"/>
          </w:tcPr>
          <w:p w:rsidR="006E3736" w:rsidRPr="004F1FC6" w:rsidRDefault="00155965" w:rsidP="00493021">
            <w:pPr>
              <w:numPr>
                <w:ilvl w:val="0"/>
                <w:numId w:val="1275"/>
              </w:numPr>
              <w:ind w:left="426" w:hanging="426"/>
              <w:jc w:val="left"/>
              <w:rPr>
                <w:rFonts w:ascii="Footlight MT Light" w:hAnsi="Footlight MT Light"/>
                <w:b/>
                <w:sz w:val="24"/>
                <w:szCs w:val="24"/>
                <w:rPrChange w:id="20323" w:author="suryavina" w:date="2015-02-06T16:21:00Z">
                  <w:rPr>
                    <w:rFonts w:ascii="Footlight MT Light" w:hAnsi="Footlight MT Light"/>
                    <w:b/>
                    <w:sz w:val="24"/>
                    <w:szCs w:val="24"/>
                  </w:rPr>
                </w:rPrChange>
              </w:rPr>
            </w:pPr>
            <w:r w:rsidRPr="004F1FC6">
              <w:rPr>
                <w:rFonts w:ascii="Footlight MT Light" w:hAnsi="Footlight MT Light"/>
                <w:b/>
                <w:sz w:val="24"/>
                <w:szCs w:val="24"/>
                <w:rPrChange w:id="20324" w:author="suryavina" w:date="2015-02-06T16:21:00Z">
                  <w:rPr>
                    <w:rFonts w:ascii="Footlight MT Light" w:hAnsi="Footlight MT Light"/>
                    <w:b/>
                    <w:sz w:val="24"/>
                    <w:szCs w:val="24"/>
                  </w:rPr>
                </w:rPrChange>
              </w:rPr>
              <w:t>Tanggal Berlaku Kontrak</w:t>
            </w:r>
          </w:p>
          <w:p w:rsidR="006E3736" w:rsidRPr="004F1FC6" w:rsidRDefault="006E3736" w:rsidP="00493021">
            <w:pPr>
              <w:numPr>
                <w:ilvl w:val="12"/>
                <w:numId w:val="0"/>
              </w:numPr>
              <w:ind w:left="426" w:hanging="426"/>
              <w:rPr>
                <w:rFonts w:ascii="Footlight MT Light" w:hAnsi="Footlight MT Light"/>
                <w:b/>
                <w:sz w:val="24"/>
                <w:szCs w:val="24"/>
                <w:rPrChange w:id="20325" w:author="suryavina" w:date="2015-02-06T16:21:00Z">
                  <w:rPr>
                    <w:rFonts w:ascii="Footlight MT Light" w:hAnsi="Footlight MT Light"/>
                    <w:b/>
                    <w:sz w:val="24"/>
                    <w:szCs w:val="24"/>
                  </w:rPr>
                </w:rPrChange>
              </w:rPr>
            </w:pPr>
          </w:p>
        </w:tc>
        <w:tc>
          <w:tcPr>
            <w:tcW w:w="5529" w:type="dxa"/>
          </w:tcPr>
          <w:p w:rsidR="006E3736" w:rsidRPr="004F1FC6" w:rsidRDefault="00155965" w:rsidP="00493021">
            <w:pPr>
              <w:numPr>
                <w:ilvl w:val="12"/>
                <w:numId w:val="0"/>
              </w:numPr>
              <w:ind w:right="-72"/>
              <w:rPr>
                <w:rFonts w:ascii="Footlight MT Light" w:hAnsi="Footlight MT Light"/>
                <w:sz w:val="24"/>
                <w:szCs w:val="24"/>
                <w:lang w:val="sv-SE"/>
                <w:rPrChange w:id="20326"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0327" w:author="suryavina" w:date="2015-02-06T16:21:00Z">
                  <w:rPr>
                    <w:rFonts w:ascii="Footlight MT Light" w:hAnsi="Footlight MT Light"/>
                    <w:sz w:val="24"/>
                    <w:szCs w:val="24"/>
                    <w:lang w:val="sv-SE"/>
                  </w:rPr>
                </w:rPrChange>
              </w:rPr>
              <w:t>Kontrak mulai berlaku terhitung sejak: __________</w:t>
            </w:r>
          </w:p>
          <w:p w:rsidR="006E3736" w:rsidRPr="004F1FC6" w:rsidRDefault="006E3736" w:rsidP="00493021">
            <w:pPr>
              <w:numPr>
                <w:ilvl w:val="12"/>
                <w:numId w:val="0"/>
              </w:numPr>
              <w:ind w:right="-72"/>
              <w:rPr>
                <w:rFonts w:ascii="Footlight MT Light" w:hAnsi="Footlight MT Light"/>
                <w:sz w:val="24"/>
                <w:szCs w:val="24"/>
                <w:lang w:val="sv-SE"/>
                <w:rPrChange w:id="20328" w:author="suryavina" w:date="2015-02-06T16:21:00Z">
                  <w:rPr>
                    <w:rFonts w:ascii="Footlight MT Light" w:hAnsi="Footlight MT Light"/>
                    <w:sz w:val="24"/>
                    <w:szCs w:val="24"/>
                    <w:lang w:val="sv-SE"/>
                  </w:rPr>
                </w:rPrChange>
              </w:rPr>
            </w:pPr>
          </w:p>
        </w:tc>
      </w:tr>
      <w:tr w:rsidR="006E3736" w:rsidRPr="004F1FC6" w:rsidTr="00493021">
        <w:trPr>
          <w:gridAfter w:val="1"/>
          <w:wAfter w:w="141" w:type="dxa"/>
        </w:trPr>
        <w:tc>
          <w:tcPr>
            <w:tcW w:w="2376" w:type="dxa"/>
          </w:tcPr>
          <w:p w:rsidR="006E3736" w:rsidRPr="004F1FC6" w:rsidRDefault="00155965" w:rsidP="00493021">
            <w:pPr>
              <w:numPr>
                <w:ilvl w:val="0"/>
                <w:numId w:val="1275"/>
              </w:numPr>
              <w:ind w:left="426" w:hanging="426"/>
              <w:jc w:val="left"/>
              <w:rPr>
                <w:rFonts w:ascii="Footlight MT Light" w:hAnsi="Footlight MT Light"/>
                <w:b/>
                <w:sz w:val="24"/>
                <w:szCs w:val="24"/>
                <w:lang w:val="sv-SE"/>
                <w:rPrChange w:id="20329" w:author="suryavina" w:date="2015-02-06T16:21:00Z">
                  <w:rPr>
                    <w:rFonts w:ascii="Footlight MT Light" w:hAnsi="Footlight MT Light"/>
                    <w:b/>
                    <w:sz w:val="24"/>
                    <w:szCs w:val="24"/>
                    <w:lang w:val="sv-SE"/>
                  </w:rPr>
                </w:rPrChange>
              </w:rPr>
            </w:pPr>
            <w:r w:rsidRPr="004F1FC6">
              <w:rPr>
                <w:rFonts w:ascii="Footlight MT Light" w:hAnsi="Footlight MT Light"/>
                <w:b/>
                <w:sz w:val="24"/>
                <w:szCs w:val="24"/>
                <w:lang w:val="id-ID"/>
                <w:rPrChange w:id="20330" w:author="suryavina" w:date="2015-02-06T16:21:00Z">
                  <w:rPr>
                    <w:rFonts w:ascii="Footlight MT Light" w:hAnsi="Footlight MT Light"/>
                    <w:b/>
                    <w:sz w:val="24"/>
                    <w:szCs w:val="24"/>
                    <w:lang w:val="id-ID"/>
                  </w:rPr>
                </w:rPrChange>
              </w:rPr>
              <w:t>Jadwal Pelaksanaan</w:t>
            </w:r>
            <w:r w:rsidRPr="004F1FC6">
              <w:rPr>
                <w:rFonts w:ascii="Footlight MT Light" w:hAnsi="Footlight MT Light"/>
                <w:sz w:val="24"/>
                <w:szCs w:val="24"/>
                <w:lang w:val="id-ID"/>
                <w:rPrChange w:id="20331" w:author="suryavina" w:date="2015-02-06T16:21:00Z">
                  <w:rPr>
                    <w:rFonts w:ascii="Footlight MT Light" w:hAnsi="Footlight MT Light"/>
                    <w:sz w:val="24"/>
                    <w:szCs w:val="24"/>
                    <w:lang w:val="id-ID"/>
                  </w:rPr>
                </w:rPrChange>
              </w:rPr>
              <w:t xml:space="preserve"> </w:t>
            </w:r>
            <w:r w:rsidRPr="004F1FC6">
              <w:rPr>
                <w:rFonts w:ascii="Footlight MT Light" w:hAnsi="Footlight MT Light"/>
                <w:b/>
                <w:sz w:val="24"/>
                <w:szCs w:val="24"/>
                <w:lang w:val="sv-SE"/>
                <w:rPrChange w:id="20332" w:author="suryavina" w:date="2015-02-06T16:21:00Z">
                  <w:rPr>
                    <w:rFonts w:ascii="Footlight MT Light" w:hAnsi="Footlight MT Light"/>
                    <w:b/>
                    <w:sz w:val="24"/>
                    <w:szCs w:val="24"/>
                    <w:lang w:val="sv-SE"/>
                  </w:rPr>
                </w:rPrChange>
              </w:rPr>
              <w:t>Pekerjaan</w:t>
            </w:r>
          </w:p>
          <w:p w:rsidR="006E3736" w:rsidRPr="004F1FC6" w:rsidRDefault="006E3736" w:rsidP="00493021">
            <w:pPr>
              <w:numPr>
                <w:ilvl w:val="12"/>
                <w:numId w:val="0"/>
              </w:numPr>
              <w:ind w:left="426" w:hanging="426"/>
              <w:rPr>
                <w:rFonts w:ascii="Footlight MT Light" w:hAnsi="Footlight MT Light"/>
                <w:b/>
                <w:sz w:val="24"/>
                <w:szCs w:val="24"/>
                <w:lang w:val="sv-SE"/>
                <w:rPrChange w:id="20333" w:author="suryavina" w:date="2015-02-06T16:21:00Z">
                  <w:rPr>
                    <w:rFonts w:ascii="Footlight MT Light" w:hAnsi="Footlight MT Light"/>
                    <w:b/>
                    <w:sz w:val="24"/>
                    <w:szCs w:val="24"/>
                    <w:lang w:val="sv-SE"/>
                  </w:rPr>
                </w:rPrChange>
              </w:rPr>
            </w:pPr>
          </w:p>
        </w:tc>
        <w:tc>
          <w:tcPr>
            <w:tcW w:w="5529" w:type="dxa"/>
          </w:tcPr>
          <w:p w:rsidR="006E3736" w:rsidRPr="004F1FC6" w:rsidRDefault="00155965" w:rsidP="00493021">
            <w:pPr>
              <w:numPr>
                <w:ilvl w:val="12"/>
                <w:numId w:val="0"/>
              </w:numPr>
              <w:ind w:right="-72"/>
              <w:rPr>
                <w:rFonts w:ascii="Footlight MT Light" w:hAnsi="Footlight MT Light"/>
                <w:sz w:val="24"/>
                <w:szCs w:val="24"/>
                <w:lang w:val="sv-SE"/>
                <w:rPrChange w:id="20334"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id-ID"/>
                <w:rPrChange w:id="20335" w:author="suryavina" w:date="2015-02-06T16:21:00Z">
                  <w:rPr>
                    <w:rFonts w:ascii="Footlight MT Light" w:hAnsi="Footlight MT Light"/>
                    <w:sz w:val="24"/>
                    <w:szCs w:val="24"/>
                    <w:lang w:val="id-ID"/>
                  </w:rPr>
                </w:rPrChange>
              </w:rPr>
              <w:t xml:space="preserve">Penyedia harus menyelesaikan </w:t>
            </w:r>
            <w:r w:rsidRPr="004F1FC6">
              <w:rPr>
                <w:rFonts w:ascii="Footlight MT Light" w:hAnsi="Footlight MT Light"/>
                <w:sz w:val="24"/>
                <w:szCs w:val="24"/>
                <w:lang w:val="sv-SE"/>
                <w:rPrChange w:id="20336" w:author="suryavina" w:date="2015-02-06T16:21:00Z">
                  <w:rPr>
                    <w:rFonts w:ascii="Footlight MT Light" w:hAnsi="Footlight MT Light"/>
                    <w:sz w:val="24"/>
                    <w:szCs w:val="24"/>
                    <w:lang w:val="sv-SE"/>
                  </w:rPr>
                </w:rPrChange>
              </w:rPr>
              <w:t>pekerjaan Jasa Konsultansi ini adalah selama: ___ (__________) hari kalender/bulan/tahun</w:t>
            </w:r>
          </w:p>
          <w:p w:rsidR="006E3736" w:rsidRPr="004F1FC6" w:rsidRDefault="006E3736" w:rsidP="00493021">
            <w:pPr>
              <w:numPr>
                <w:ilvl w:val="12"/>
                <w:numId w:val="0"/>
              </w:numPr>
              <w:ind w:right="-72"/>
              <w:rPr>
                <w:rFonts w:ascii="Footlight MT Light" w:hAnsi="Footlight MT Light"/>
                <w:sz w:val="24"/>
                <w:szCs w:val="24"/>
                <w:lang w:val="sv-SE"/>
                <w:rPrChange w:id="20337" w:author="suryavina" w:date="2015-02-06T16:21:00Z">
                  <w:rPr>
                    <w:rFonts w:ascii="Footlight MT Light" w:hAnsi="Footlight MT Light"/>
                    <w:sz w:val="24"/>
                    <w:szCs w:val="24"/>
                    <w:lang w:val="sv-SE"/>
                  </w:rPr>
                </w:rPrChange>
              </w:rPr>
            </w:pPr>
          </w:p>
        </w:tc>
      </w:tr>
      <w:tr w:rsidR="006E3736" w:rsidRPr="004F1FC6" w:rsidTr="00493021">
        <w:tc>
          <w:tcPr>
            <w:tcW w:w="2376" w:type="dxa"/>
          </w:tcPr>
          <w:p w:rsidR="006E3736" w:rsidRPr="004F1FC6" w:rsidRDefault="00155965" w:rsidP="00493021">
            <w:pPr>
              <w:numPr>
                <w:ilvl w:val="0"/>
                <w:numId w:val="1275"/>
              </w:numPr>
              <w:ind w:left="426" w:hanging="426"/>
              <w:jc w:val="left"/>
              <w:rPr>
                <w:rFonts w:ascii="Footlight MT Light" w:hAnsi="Footlight MT Light"/>
                <w:sz w:val="24"/>
                <w:szCs w:val="24"/>
                <w:rPrChange w:id="20338" w:author="suryavina" w:date="2015-02-06T16:21:00Z">
                  <w:rPr>
                    <w:rFonts w:ascii="Footlight MT Light" w:hAnsi="Footlight MT Light"/>
                    <w:sz w:val="24"/>
                    <w:szCs w:val="24"/>
                  </w:rPr>
                </w:rPrChange>
              </w:rPr>
            </w:pPr>
            <w:r w:rsidRPr="004F1FC6">
              <w:rPr>
                <w:rFonts w:ascii="Footlight MT Light" w:hAnsi="Footlight MT Light"/>
                <w:b/>
                <w:sz w:val="24"/>
                <w:szCs w:val="24"/>
                <w:lang w:val="id-ID"/>
                <w:rPrChange w:id="20339" w:author="suryavina" w:date="2015-02-06T16:21:00Z">
                  <w:rPr>
                    <w:rFonts w:ascii="Footlight MT Light" w:hAnsi="Footlight MT Light"/>
                    <w:b/>
                    <w:sz w:val="24"/>
                    <w:szCs w:val="24"/>
                    <w:lang w:val="id-ID"/>
                  </w:rPr>
                </w:rPrChange>
              </w:rPr>
              <w:t>Pencairan Jaminan</w:t>
            </w:r>
          </w:p>
        </w:tc>
        <w:tc>
          <w:tcPr>
            <w:tcW w:w="5670" w:type="dxa"/>
            <w:gridSpan w:val="2"/>
          </w:tcPr>
          <w:p w:rsidR="006E3736" w:rsidRPr="004F1FC6" w:rsidRDefault="00155965" w:rsidP="00493021">
            <w:pPr>
              <w:numPr>
                <w:ilvl w:val="12"/>
                <w:numId w:val="0"/>
              </w:numPr>
              <w:ind w:right="-72"/>
              <w:rPr>
                <w:rFonts w:ascii="Footlight MT Light" w:hAnsi="Footlight MT Light"/>
                <w:i/>
                <w:sz w:val="24"/>
                <w:szCs w:val="24"/>
                <w:lang w:val="id-ID"/>
                <w:rPrChange w:id="20340" w:author="suryavina" w:date="2015-02-06T16:21:00Z">
                  <w:rPr>
                    <w:rFonts w:ascii="Footlight MT Light" w:hAnsi="Footlight MT Light"/>
                    <w:i/>
                    <w:sz w:val="24"/>
                    <w:szCs w:val="24"/>
                    <w:lang w:val="id-ID"/>
                  </w:rPr>
                </w:rPrChange>
              </w:rPr>
            </w:pPr>
            <w:r w:rsidRPr="004F1FC6">
              <w:rPr>
                <w:rFonts w:ascii="Footlight MT Light" w:hAnsi="Footlight MT Light"/>
                <w:sz w:val="24"/>
                <w:szCs w:val="24"/>
                <w:lang w:val="nl-NL"/>
                <w:rPrChange w:id="20341" w:author="suryavina" w:date="2015-02-06T16:21:00Z">
                  <w:rPr>
                    <w:rFonts w:ascii="Footlight MT Light" w:hAnsi="Footlight MT Light"/>
                    <w:sz w:val="24"/>
                    <w:szCs w:val="24"/>
                    <w:lang w:val="nl-NL"/>
                  </w:rPr>
                </w:rPrChange>
              </w:rPr>
              <w:t xml:space="preserve">Jaminan dicairkan dan disetorkan pada _______ </w:t>
            </w:r>
            <w:r w:rsidRPr="004F1FC6">
              <w:rPr>
                <w:rFonts w:ascii="Footlight MT Light" w:hAnsi="Footlight MT Light"/>
                <w:i/>
                <w:sz w:val="24"/>
                <w:szCs w:val="24"/>
                <w:lang w:val="nl-NL"/>
                <w:rPrChange w:id="20342" w:author="suryavina" w:date="2015-02-06T16:21:00Z">
                  <w:rPr>
                    <w:rFonts w:ascii="Footlight MT Light" w:hAnsi="Footlight MT Light"/>
                    <w:i/>
                    <w:sz w:val="24"/>
                    <w:szCs w:val="24"/>
                    <w:lang w:val="nl-NL"/>
                  </w:rPr>
                </w:rPrChange>
              </w:rPr>
              <w:t>[Kas Negara/Kas Daerah]</w:t>
            </w:r>
          </w:p>
          <w:p w:rsidR="006E3736" w:rsidRPr="004F1FC6" w:rsidRDefault="006E3736" w:rsidP="00493021">
            <w:pPr>
              <w:numPr>
                <w:ilvl w:val="12"/>
                <w:numId w:val="0"/>
              </w:numPr>
              <w:ind w:right="-72"/>
              <w:rPr>
                <w:rFonts w:ascii="Footlight MT Light" w:hAnsi="Footlight MT Light"/>
                <w:sz w:val="24"/>
                <w:szCs w:val="24"/>
                <w:lang w:val="id-ID"/>
                <w:rPrChange w:id="20343" w:author="suryavina" w:date="2015-02-06T16:21:00Z">
                  <w:rPr>
                    <w:rFonts w:ascii="Footlight MT Light" w:hAnsi="Footlight MT Light"/>
                    <w:sz w:val="24"/>
                    <w:szCs w:val="24"/>
                    <w:lang w:val="id-ID"/>
                  </w:rPr>
                </w:rPrChange>
              </w:rPr>
            </w:pPr>
          </w:p>
        </w:tc>
      </w:tr>
      <w:tr w:rsidR="006E3736" w:rsidRPr="004F1FC6" w:rsidTr="00493021">
        <w:trPr>
          <w:gridAfter w:val="1"/>
          <w:wAfter w:w="141" w:type="dxa"/>
        </w:trPr>
        <w:tc>
          <w:tcPr>
            <w:tcW w:w="2376" w:type="dxa"/>
          </w:tcPr>
          <w:p w:rsidR="006E3736" w:rsidRPr="004F1FC6" w:rsidRDefault="00155965" w:rsidP="00493021">
            <w:pPr>
              <w:numPr>
                <w:ilvl w:val="0"/>
                <w:numId w:val="1275"/>
              </w:numPr>
              <w:ind w:left="426" w:hanging="426"/>
              <w:jc w:val="left"/>
              <w:rPr>
                <w:rFonts w:ascii="Footlight MT Light" w:hAnsi="Footlight MT Light"/>
                <w:b/>
                <w:sz w:val="24"/>
                <w:szCs w:val="24"/>
                <w:lang w:val="fi-FI"/>
                <w:rPrChange w:id="20344" w:author="suryavina" w:date="2015-02-06T16:21:00Z">
                  <w:rPr>
                    <w:rFonts w:ascii="Footlight MT Light" w:hAnsi="Footlight MT Light"/>
                    <w:b/>
                    <w:sz w:val="24"/>
                    <w:szCs w:val="24"/>
                    <w:lang w:val="fi-FI"/>
                  </w:rPr>
                </w:rPrChange>
              </w:rPr>
            </w:pPr>
            <w:r w:rsidRPr="004F1FC6">
              <w:rPr>
                <w:rFonts w:ascii="Footlight MT Light" w:hAnsi="Footlight MT Light"/>
                <w:b/>
                <w:sz w:val="24"/>
                <w:szCs w:val="24"/>
                <w:lang w:val="fi-FI"/>
                <w:rPrChange w:id="20345" w:author="suryavina" w:date="2015-02-06T16:21:00Z">
                  <w:rPr>
                    <w:rFonts w:ascii="Footlight MT Light" w:hAnsi="Footlight MT Light"/>
                    <w:b/>
                    <w:sz w:val="24"/>
                    <w:szCs w:val="24"/>
                    <w:lang w:val="fi-FI"/>
                  </w:rPr>
                </w:rPrChange>
              </w:rPr>
              <w:t xml:space="preserve">Tindakan penyedia yang </w:t>
            </w:r>
            <w:r w:rsidRPr="004F1FC6">
              <w:rPr>
                <w:rFonts w:ascii="Footlight MT Light" w:hAnsi="Footlight MT Light"/>
                <w:b/>
                <w:sz w:val="24"/>
                <w:szCs w:val="24"/>
                <w:lang w:val="id-ID"/>
                <w:rPrChange w:id="20346" w:author="suryavina" w:date="2015-02-06T16:21:00Z">
                  <w:rPr>
                    <w:rFonts w:ascii="Footlight MT Light" w:hAnsi="Footlight MT Light"/>
                    <w:b/>
                    <w:sz w:val="24"/>
                    <w:szCs w:val="24"/>
                    <w:lang w:val="id-ID"/>
                  </w:rPr>
                </w:rPrChange>
              </w:rPr>
              <w:t>m</w:t>
            </w:r>
            <w:r w:rsidRPr="004F1FC6">
              <w:rPr>
                <w:rFonts w:ascii="Footlight MT Light" w:hAnsi="Footlight MT Light"/>
                <w:b/>
                <w:sz w:val="24"/>
                <w:szCs w:val="24"/>
                <w:lang w:val="fi-FI"/>
                <w:rPrChange w:id="20347" w:author="suryavina" w:date="2015-02-06T16:21:00Z">
                  <w:rPr>
                    <w:rFonts w:ascii="Footlight MT Light" w:hAnsi="Footlight MT Light"/>
                    <w:b/>
                    <w:sz w:val="24"/>
                    <w:szCs w:val="24"/>
                    <w:lang w:val="fi-FI"/>
                  </w:rPr>
                </w:rPrChange>
              </w:rPr>
              <w:t xml:space="preserve">ensyaratkan </w:t>
            </w:r>
            <w:r w:rsidRPr="004F1FC6">
              <w:rPr>
                <w:rFonts w:ascii="Footlight MT Light" w:hAnsi="Footlight MT Light"/>
                <w:b/>
                <w:sz w:val="24"/>
                <w:szCs w:val="24"/>
                <w:lang w:val="id-ID"/>
                <w:rPrChange w:id="20348" w:author="suryavina" w:date="2015-02-06T16:21:00Z">
                  <w:rPr>
                    <w:rFonts w:ascii="Footlight MT Light" w:hAnsi="Footlight MT Light"/>
                    <w:b/>
                    <w:sz w:val="24"/>
                    <w:szCs w:val="24"/>
                    <w:lang w:val="id-ID"/>
                  </w:rPr>
                </w:rPrChange>
              </w:rPr>
              <w:t>p</w:t>
            </w:r>
            <w:r w:rsidRPr="004F1FC6">
              <w:rPr>
                <w:rFonts w:ascii="Footlight MT Light" w:hAnsi="Footlight MT Light"/>
                <w:b/>
                <w:sz w:val="24"/>
                <w:szCs w:val="24"/>
                <w:lang w:val="fi-FI"/>
                <w:rPrChange w:id="20349" w:author="suryavina" w:date="2015-02-06T16:21:00Z">
                  <w:rPr>
                    <w:rFonts w:ascii="Footlight MT Light" w:hAnsi="Footlight MT Light"/>
                    <w:b/>
                    <w:sz w:val="24"/>
                    <w:szCs w:val="24"/>
                    <w:lang w:val="fi-FI"/>
                  </w:rPr>
                </w:rPrChange>
              </w:rPr>
              <w:t>ersetujuan PPK</w:t>
            </w:r>
          </w:p>
          <w:p w:rsidR="006E3736" w:rsidRPr="004F1FC6" w:rsidRDefault="006E3736" w:rsidP="00493021">
            <w:pPr>
              <w:numPr>
                <w:ilvl w:val="12"/>
                <w:numId w:val="0"/>
              </w:numPr>
              <w:ind w:left="426" w:hanging="426"/>
              <w:rPr>
                <w:rFonts w:ascii="Footlight MT Light" w:hAnsi="Footlight MT Light"/>
                <w:b/>
                <w:sz w:val="24"/>
                <w:szCs w:val="24"/>
                <w:lang w:val="fi-FI"/>
                <w:rPrChange w:id="20350" w:author="suryavina" w:date="2015-02-06T16:21:00Z">
                  <w:rPr>
                    <w:rFonts w:ascii="Footlight MT Light" w:hAnsi="Footlight MT Light"/>
                    <w:b/>
                    <w:sz w:val="24"/>
                    <w:szCs w:val="24"/>
                    <w:lang w:val="fi-FI"/>
                  </w:rPr>
                </w:rPrChange>
              </w:rPr>
            </w:pPr>
          </w:p>
        </w:tc>
        <w:tc>
          <w:tcPr>
            <w:tcW w:w="5529" w:type="dxa"/>
          </w:tcPr>
          <w:p w:rsidR="006E3736" w:rsidRPr="004F1FC6" w:rsidRDefault="00155965" w:rsidP="00493021">
            <w:pPr>
              <w:numPr>
                <w:ilvl w:val="12"/>
                <w:numId w:val="0"/>
              </w:numPr>
              <w:tabs>
                <w:tab w:val="left" w:pos="6480"/>
              </w:tabs>
              <w:ind w:right="-72"/>
              <w:rPr>
                <w:rFonts w:ascii="Footlight MT Light" w:hAnsi="Footlight MT Light"/>
                <w:sz w:val="24"/>
                <w:szCs w:val="24"/>
                <w:lang w:val="id-ID"/>
                <w:rPrChange w:id="20351"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fi-FI"/>
                <w:rPrChange w:id="20352" w:author="suryavina" w:date="2015-02-06T16:21:00Z">
                  <w:rPr>
                    <w:rFonts w:ascii="Footlight MT Light" w:hAnsi="Footlight MT Light"/>
                    <w:sz w:val="24"/>
                    <w:szCs w:val="24"/>
                    <w:lang w:val="fi-FI"/>
                  </w:rPr>
                </w:rPrChange>
              </w:rPr>
              <w:t xml:space="preserve">Tindakan lain oleh </w:t>
            </w:r>
            <w:r w:rsidRPr="004F1FC6">
              <w:rPr>
                <w:rFonts w:ascii="Footlight MT Light" w:hAnsi="Footlight MT Light"/>
                <w:sz w:val="24"/>
                <w:szCs w:val="24"/>
                <w:lang w:val="id-ID"/>
                <w:rPrChange w:id="20353" w:author="suryavina" w:date="2015-02-06T16:21:00Z">
                  <w:rPr>
                    <w:rFonts w:ascii="Footlight MT Light" w:hAnsi="Footlight MT Light"/>
                    <w:sz w:val="24"/>
                    <w:szCs w:val="24"/>
                    <w:lang w:val="id-ID"/>
                  </w:rPr>
                </w:rPrChange>
              </w:rPr>
              <w:t>p</w:t>
            </w:r>
            <w:r w:rsidRPr="004F1FC6">
              <w:rPr>
                <w:rFonts w:ascii="Footlight MT Light" w:hAnsi="Footlight MT Light"/>
                <w:sz w:val="24"/>
                <w:szCs w:val="24"/>
                <w:lang w:val="fi-FI"/>
                <w:rPrChange w:id="20354" w:author="suryavina" w:date="2015-02-06T16:21:00Z">
                  <w:rPr>
                    <w:rFonts w:ascii="Footlight MT Light" w:hAnsi="Footlight MT Light"/>
                    <w:sz w:val="24"/>
                    <w:szCs w:val="24"/>
                    <w:lang w:val="fi-FI"/>
                  </w:rPr>
                </w:rPrChange>
              </w:rPr>
              <w:t>enyedia yang memerlukan persetujuan PPK adalah: __________</w:t>
            </w:r>
            <w:r w:rsidRPr="004F1FC6">
              <w:rPr>
                <w:rFonts w:ascii="Footlight MT Light" w:hAnsi="Footlight MT Light"/>
                <w:sz w:val="24"/>
                <w:szCs w:val="24"/>
                <w:lang w:val="id-ID"/>
                <w:rPrChange w:id="20355" w:author="suryavina" w:date="2015-02-06T16:21:00Z">
                  <w:rPr>
                    <w:rFonts w:ascii="Footlight MT Light" w:hAnsi="Footlight MT Light"/>
                    <w:sz w:val="24"/>
                    <w:szCs w:val="24"/>
                    <w:lang w:val="id-ID"/>
                  </w:rPr>
                </w:rPrChange>
              </w:rPr>
              <w:t xml:space="preserve"> </w:t>
            </w:r>
            <w:r w:rsidRPr="004F1FC6">
              <w:rPr>
                <w:rFonts w:ascii="Footlight MT Light" w:hAnsi="Footlight MT Light"/>
                <w:i/>
                <w:sz w:val="24"/>
                <w:szCs w:val="24"/>
                <w:lang w:val="id-ID"/>
                <w:rPrChange w:id="20356" w:author="suryavina" w:date="2015-02-06T16:21:00Z">
                  <w:rPr>
                    <w:rFonts w:ascii="Footlight MT Light" w:hAnsi="Footlight MT Light"/>
                    <w:i/>
                    <w:sz w:val="24"/>
                    <w:szCs w:val="24"/>
                    <w:lang w:val="id-ID"/>
                  </w:rPr>
                </w:rPrChange>
              </w:rPr>
              <w:t>[sebutkan secara jelas]</w:t>
            </w:r>
          </w:p>
          <w:p w:rsidR="006E3736" w:rsidRPr="004F1FC6" w:rsidRDefault="006E3736" w:rsidP="00493021">
            <w:pPr>
              <w:numPr>
                <w:ilvl w:val="12"/>
                <w:numId w:val="0"/>
              </w:numPr>
              <w:ind w:right="-72"/>
              <w:rPr>
                <w:rFonts w:ascii="Footlight MT Light" w:hAnsi="Footlight MT Light"/>
                <w:sz w:val="24"/>
                <w:szCs w:val="24"/>
                <w:lang w:val="fi-FI"/>
                <w:rPrChange w:id="20357" w:author="suryavina" w:date="2015-02-06T16:21:00Z">
                  <w:rPr>
                    <w:rFonts w:ascii="Footlight MT Light" w:hAnsi="Footlight MT Light"/>
                    <w:sz w:val="24"/>
                    <w:szCs w:val="24"/>
                    <w:lang w:val="fi-FI"/>
                  </w:rPr>
                </w:rPrChange>
              </w:rPr>
            </w:pPr>
          </w:p>
        </w:tc>
      </w:tr>
      <w:tr w:rsidR="006E3736" w:rsidRPr="004F1FC6" w:rsidTr="00493021">
        <w:trPr>
          <w:gridAfter w:val="1"/>
          <w:wAfter w:w="141" w:type="dxa"/>
        </w:trPr>
        <w:tc>
          <w:tcPr>
            <w:tcW w:w="2376" w:type="dxa"/>
          </w:tcPr>
          <w:p w:rsidR="006E3736" w:rsidRPr="004F1FC6" w:rsidRDefault="00155965" w:rsidP="00493021">
            <w:pPr>
              <w:numPr>
                <w:ilvl w:val="0"/>
                <w:numId w:val="1275"/>
              </w:numPr>
              <w:ind w:left="426" w:hanging="426"/>
              <w:jc w:val="left"/>
              <w:rPr>
                <w:rFonts w:ascii="Footlight MT Light" w:hAnsi="Footlight MT Light"/>
                <w:b/>
                <w:sz w:val="24"/>
                <w:szCs w:val="24"/>
                <w:rPrChange w:id="20358" w:author="suryavina" w:date="2015-02-06T16:21:00Z">
                  <w:rPr>
                    <w:rFonts w:ascii="Footlight MT Light" w:hAnsi="Footlight MT Light"/>
                    <w:b/>
                    <w:sz w:val="24"/>
                    <w:szCs w:val="24"/>
                  </w:rPr>
                </w:rPrChange>
              </w:rPr>
            </w:pPr>
            <w:r w:rsidRPr="004F1FC6">
              <w:rPr>
                <w:rFonts w:ascii="Footlight MT Light" w:hAnsi="Footlight MT Light"/>
                <w:b/>
                <w:sz w:val="24"/>
                <w:szCs w:val="24"/>
                <w:lang w:val="fi-FI"/>
                <w:rPrChange w:id="20359" w:author="suryavina" w:date="2015-02-06T16:21:00Z">
                  <w:rPr>
                    <w:rFonts w:ascii="Footlight MT Light" w:hAnsi="Footlight MT Light"/>
                    <w:b/>
                    <w:sz w:val="24"/>
                    <w:szCs w:val="24"/>
                    <w:lang w:val="fi-FI"/>
                  </w:rPr>
                </w:rPrChange>
              </w:rPr>
              <w:t>Pelaporan</w:t>
            </w:r>
          </w:p>
        </w:tc>
        <w:tc>
          <w:tcPr>
            <w:tcW w:w="5529" w:type="dxa"/>
          </w:tcPr>
          <w:p w:rsidR="006E3736" w:rsidRPr="004F1FC6" w:rsidRDefault="00155965" w:rsidP="00493021">
            <w:pPr>
              <w:ind w:right="-72"/>
              <w:rPr>
                <w:rFonts w:ascii="Footlight MT Light" w:hAnsi="Footlight MT Light"/>
                <w:i/>
                <w:sz w:val="24"/>
                <w:szCs w:val="24"/>
                <w:lang w:val="id-ID"/>
                <w:rPrChange w:id="20360" w:author="suryavina" w:date="2015-02-06T16:21:00Z">
                  <w:rPr>
                    <w:rFonts w:ascii="Footlight MT Light" w:hAnsi="Footlight MT Light"/>
                    <w:i/>
                    <w:sz w:val="24"/>
                    <w:szCs w:val="24"/>
                    <w:lang w:val="id-ID"/>
                  </w:rPr>
                </w:rPrChange>
              </w:rPr>
            </w:pPr>
            <w:r w:rsidRPr="004F1FC6">
              <w:rPr>
                <w:rFonts w:ascii="Footlight MT Light" w:hAnsi="Footlight MT Light"/>
                <w:sz w:val="24"/>
                <w:szCs w:val="24"/>
                <w:rPrChange w:id="20361" w:author="suryavina" w:date="2015-02-06T16:21:00Z">
                  <w:rPr>
                    <w:rFonts w:ascii="Footlight MT Light" w:hAnsi="Footlight MT Light"/>
                    <w:sz w:val="24"/>
                    <w:szCs w:val="24"/>
                  </w:rPr>
                </w:rPrChange>
              </w:rPr>
              <w:t>Penyedia berkewajiban untuk menyampaikan laporan-laporan berikut secara periodik selama Masa Kontrak: _______</w:t>
            </w:r>
            <w:r w:rsidRPr="004F1FC6">
              <w:rPr>
                <w:rFonts w:ascii="Footlight MT Light" w:hAnsi="Footlight MT Light"/>
                <w:sz w:val="24"/>
                <w:szCs w:val="24"/>
                <w:lang w:val="id-ID"/>
                <w:rPrChange w:id="20362" w:author="suryavina" w:date="2015-02-06T16:21:00Z">
                  <w:rPr>
                    <w:rFonts w:ascii="Footlight MT Light" w:hAnsi="Footlight MT Light"/>
                    <w:sz w:val="24"/>
                    <w:szCs w:val="24"/>
                    <w:lang w:val="id-ID"/>
                  </w:rPr>
                </w:rPrChange>
              </w:rPr>
              <w:t>________</w:t>
            </w:r>
            <w:r w:rsidRPr="004F1FC6">
              <w:rPr>
                <w:rFonts w:ascii="Footlight MT Light" w:hAnsi="Footlight MT Light"/>
                <w:sz w:val="24"/>
                <w:szCs w:val="24"/>
                <w:rPrChange w:id="20363" w:author="suryavina" w:date="2015-02-06T16:21:00Z">
                  <w:rPr>
                    <w:rFonts w:ascii="Footlight MT Light" w:hAnsi="Footlight MT Light"/>
                    <w:sz w:val="24"/>
                    <w:szCs w:val="24"/>
                  </w:rPr>
                </w:rPrChange>
              </w:rPr>
              <w:t>___</w:t>
            </w:r>
            <w:r w:rsidRPr="004F1FC6">
              <w:rPr>
                <w:rFonts w:ascii="Footlight MT Light" w:hAnsi="Footlight MT Light"/>
                <w:sz w:val="24"/>
                <w:szCs w:val="24"/>
                <w:lang w:val="id-ID"/>
                <w:rPrChange w:id="20364" w:author="suryavina" w:date="2015-02-06T16:21:00Z">
                  <w:rPr>
                    <w:rFonts w:ascii="Footlight MT Light" w:hAnsi="Footlight MT Light"/>
                    <w:sz w:val="24"/>
                    <w:szCs w:val="24"/>
                    <w:lang w:val="id-ID"/>
                  </w:rPr>
                </w:rPrChange>
              </w:rPr>
              <w:t xml:space="preserve"> </w:t>
            </w:r>
            <w:r w:rsidRPr="004F1FC6">
              <w:rPr>
                <w:rFonts w:ascii="Footlight MT Light" w:hAnsi="Footlight MT Light"/>
                <w:i/>
                <w:sz w:val="24"/>
                <w:szCs w:val="24"/>
                <w:lang w:val="id-ID"/>
                <w:rPrChange w:id="20365" w:author="suryavina" w:date="2015-02-06T16:21:00Z">
                  <w:rPr>
                    <w:rFonts w:ascii="Footlight MT Light" w:hAnsi="Footlight MT Light"/>
                    <w:i/>
                    <w:sz w:val="24"/>
                    <w:szCs w:val="24"/>
                    <w:lang w:val="id-ID"/>
                  </w:rPr>
                </w:rPrChange>
              </w:rPr>
              <w:t>[uraikan secara rinci jenis laporan dan waktu penyerahan laporan dihitung sejak ditandatanganinya kontrak]</w:t>
            </w:r>
          </w:p>
          <w:p w:rsidR="006E3736" w:rsidRPr="004F1FC6" w:rsidRDefault="006E3736" w:rsidP="00493021">
            <w:pPr>
              <w:ind w:right="-72"/>
              <w:rPr>
                <w:rFonts w:ascii="Footlight MT Light" w:hAnsi="Footlight MT Light"/>
                <w:sz w:val="24"/>
                <w:szCs w:val="24"/>
                <w:rPrChange w:id="20366" w:author="suryavina" w:date="2015-02-06T16:21:00Z">
                  <w:rPr>
                    <w:rFonts w:ascii="Footlight MT Light" w:hAnsi="Footlight MT Light"/>
                    <w:sz w:val="24"/>
                    <w:szCs w:val="24"/>
                  </w:rPr>
                </w:rPrChange>
              </w:rPr>
            </w:pPr>
          </w:p>
        </w:tc>
      </w:tr>
      <w:tr w:rsidR="006E3736" w:rsidRPr="004F1FC6" w:rsidTr="00493021">
        <w:trPr>
          <w:gridAfter w:val="1"/>
          <w:wAfter w:w="141" w:type="dxa"/>
        </w:trPr>
        <w:tc>
          <w:tcPr>
            <w:tcW w:w="2376" w:type="dxa"/>
          </w:tcPr>
          <w:p w:rsidR="006E3736" w:rsidRPr="004F1FC6" w:rsidDel="002324CC" w:rsidRDefault="00155965" w:rsidP="00493021">
            <w:pPr>
              <w:numPr>
                <w:ilvl w:val="0"/>
                <w:numId w:val="1275"/>
              </w:numPr>
              <w:ind w:left="426" w:hanging="426"/>
              <w:jc w:val="left"/>
              <w:rPr>
                <w:rFonts w:ascii="Footlight MT Light" w:hAnsi="Footlight MT Light"/>
                <w:b/>
                <w:sz w:val="24"/>
                <w:szCs w:val="24"/>
                <w:rPrChange w:id="20367" w:author="suryavina" w:date="2015-02-06T16:21:00Z">
                  <w:rPr>
                    <w:rFonts w:ascii="Footlight MT Light" w:hAnsi="Footlight MT Light"/>
                    <w:b/>
                    <w:sz w:val="24"/>
                    <w:szCs w:val="24"/>
                  </w:rPr>
                </w:rPrChange>
              </w:rPr>
            </w:pPr>
            <w:r w:rsidRPr="004F1FC6">
              <w:rPr>
                <w:rFonts w:ascii="Footlight MT Light" w:hAnsi="Footlight MT Light"/>
                <w:b/>
                <w:sz w:val="24"/>
                <w:szCs w:val="24"/>
                <w:lang w:val="fi-FI"/>
                <w:rPrChange w:id="20368" w:author="suryavina" w:date="2015-02-06T16:21:00Z">
                  <w:rPr>
                    <w:rFonts w:ascii="Footlight MT Light" w:hAnsi="Footlight MT Light"/>
                    <w:b/>
                    <w:sz w:val="24"/>
                    <w:szCs w:val="24"/>
                    <w:lang w:val="fi-FI"/>
                  </w:rPr>
                </w:rPrChange>
              </w:rPr>
              <w:t>Serah</w:t>
            </w:r>
            <w:r w:rsidRPr="004F1FC6">
              <w:rPr>
                <w:rFonts w:ascii="Footlight MT Light" w:hAnsi="Footlight MT Light"/>
                <w:b/>
                <w:sz w:val="24"/>
                <w:szCs w:val="24"/>
                <w:lang w:val="it-IT"/>
                <w:rPrChange w:id="20369" w:author="suryavina" w:date="2015-02-06T16:21:00Z">
                  <w:rPr>
                    <w:rFonts w:ascii="Footlight MT Light" w:hAnsi="Footlight MT Light"/>
                    <w:b/>
                    <w:sz w:val="24"/>
                    <w:szCs w:val="24"/>
                    <w:lang w:val="it-IT"/>
                  </w:rPr>
                </w:rPrChange>
              </w:rPr>
              <w:t xml:space="preserve"> Terima Laporan Akhir</w:t>
            </w:r>
          </w:p>
        </w:tc>
        <w:tc>
          <w:tcPr>
            <w:tcW w:w="5529" w:type="dxa"/>
          </w:tcPr>
          <w:p w:rsidR="006E3736" w:rsidRPr="004F1FC6" w:rsidRDefault="00155965" w:rsidP="00493021">
            <w:pPr>
              <w:numPr>
                <w:ilvl w:val="12"/>
                <w:numId w:val="0"/>
              </w:numPr>
              <w:ind w:right="-72"/>
              <w:rPr>
                <w:rFonts w:ascii="Footlight MT Light" w:hAnsi="Footlight MT Light"/>
                <w:sz w:val="24"/>
                <w:szCs w:val="24"/>
                <w:lang w:val="it-IT"/>
                <w:rPrChange w:id="20370" w:author="suryavina" w:date="2015-02-06T16:21:00Z">
                  <w:rPr>
                    <w:rFonts w:ascii="Footlight MT Light" w:hAnsi="Footlight MT Light"/>
                    <w:sz w:val="24"/>
                    <w:szCs w:val="24"/>
                    <w:lang w:val="it-IT"/>
                  </w:rPr>
                </w:rPrChange>
              </w:rPr>
            </w:pPr>
            <w:r w:rsidRPr="004F1FC6">
              <w:rPr>
                <w:rFonts w:ascii="Footlight MT Light" w:hAnsi="Footlight MT Light"/>
                <w:sz w:val="24"/>
                <w:szCs w:val="24"/>
                <w:lang w:val="it-IT"/>
                <w:rPrChange w:id="20371" w:author="suryavina" w:date="2015-02-06T16:21:00Z">
                  <w:rPr>
                    <w:rFonts w:ascii="Footlight MT Light" w:hAnsi="Footlight MT Light"/>
                    <w:sz w:val="24"/>
                    <w:szCs w:val="24"/>
                    <w:lang w:val="it-IT"/>
                  </w:rPr>
                </w:rPrChange>
              </w:rPr>
              <w:t>Ketentuan serah terima Laporan Akhir berlaku untuk penyerahan setiap hasil kerja Jasa Konsultansi: (YA/TIDAK)</w:t>
            </w:r>
          </w:p>
          <w:p w:rsidR="006E3736" w:rsidRPr="004F1FC6" w:rsidRDefault="006E3736" w:rsidP="00493021">
            <w:pPr>
              <w:ind w:right="-72"/>
              <w:rPr>
                <w:rFonts w:ascii="Footlight MT Light" w:hAnsi="Footlight MT Light"/>
                <w:sz w:val="24"/>
                <w:szCs w:val="24"/>
                <w:rPrChange w:id="20372" w:author="suryavina" w:date="2015-02-06T16:21:00Z">
                  <w:rPr>
                    <w:rFonts w:ascii="Footlight MT Light" w:hAnsi="Footlight MT Light"/>
                    <w:sz w:val="24"/>
                    <w:szCs w:val="24"/>
                  </w:rPr>
                </w:rPrChange>
              </w:rPr>
            </w:pPr>
          </w:p>
        </w:tc>
      </w:tr>
      <w:tr w:rsidR="006E3736" w:rsidRPr="004F1FC6" w:rsidTr="00493021">
        <w:trPr>
          <w:gridAfter w:val="1"/>
          <w:wAfter w:w="141" w:type="dxa"/>
        </w:trPr>
        <w:tc>
          <w:tcPr>
            <w:tcW w:w="2376" w:type="dxa"/>
          </w:tcPr>
          <w:p w:rsidR="006E3736" w:rsidRPr="004F1FC6" w:rsidRDefault="00155965" w:rsidP="00493021">
            <w:pPr>
              <w:numPr>
                <w:ilvl w:val="0"/>
                <w:numId w:val="1275"/>
              </w:numPr>
              <w:ind w:left="426" w:hanging="426"/>
              <w:jc w:val="left"/>
              <w:rPr>
                <w:rFonts w:ascii="Footlight MT Light" w:hAnsi="Footlight MT Light"/>
                <w:b/>
                <w:sz w:val="24"/>
                <w:szCs w:val="24"/>
                <w:rPrChange w:id="20373" w:author="suryavina" w:date="2015-02-06T16:21:00Z">
                  <w:rPr>
                    <w:rFonts w:ascii="Footlight MT Light" w:hAnsi="Footlight MT Light"/>
                    <w:b/>
                    <w:sz w:val="24"/>
                    <w:szCs w:val="24"/>
                  </w:rPr>
                </w:rPrChange>
              </w:rPr>
            </w:pPr>
            <w:r w:rsidRPr="004F1FC6">
              <w:rPr>
                <w:rFonts w:ascii="Footlight MT Light" w:hAnsi="Footlight MT Light"/>
                <w:b/>
                <w:sz w:val="24"/>
                <w:szCs w:val="24"/>
                <w:lang w:val="fi-FI"/>
                <w:rPrChange w:id="20374" w:author="suryavina" w:date="2015-02-06T16:21:00Z">
                  <w:rPr>
                    <w:rFonts w:ascii="Footlight MT Light" w:hAnsi="Footlight MT Light"/>
                    <w:b/>
                    <w:sz w:val="24"/>
                    <w:szCs w:val="24"/>
                    <w:lang w:val="fi-FI"/>
                  </w:rPr>
                </w:rPrChange>
              </w:rPr>
              <w:t>Pembatasan</w:t>
            </w:r>
            <w:r w:rsidRPr="004F1FC6">
              <w:rPr>
                <w:rFonts w:ascii="Footlight MT Light" w:hAnsi="Footlight MT Light"/>
                <w:b/>
                <w:sz w:val="24"/>
                <w:szCs w:val="24"/>
                <w:lang w:val="id-ID"/>
                <w:rPrChange w:id="20375" w:author="suryavina" w:date="2015-02-06T16:21:00Z">
                  <w:rPr>
                    <w:rFonts w:ascii="Footlight MT Light" w:hAnsi="Footlight MT Light"/>
                    <w:b/>
                    <w:sz w:val="24"/>
                    <w:szCs w:val="24"/>
                    <w:lang w:val="id-ID"/>
                  </w:rPr>
                </w:rPrChange>
              </w:rPr>
              <w:t xml:space="preserve"> </w:t>
            </w:r>
            <w:r w:rsidRPr="004F1FC6">
              <w:rPr>
                <w:rFonts w:ascii="Footlight MT Light" w:hAnsi="Footlight MT Light"/>
                <w:b/>
                <w:sz w:val="24"/>
                <w:szCs w:val="24"/>
                <w:lang w:val="fi-FI"/>
                <w:rPrChange w:id="20376" w:author="suryavina" w:date="2015-02-06T16:21:00Z">
                  <w:rPr>
                    <w:rFonts w:ascii="Footlight MT Light" w:hAnsi="Footlight MT Light"/>
                    <w:b/>
                    <w:sz w:val="24"/>
                    <w:szCs w:val="24"/>
                    <w:lang w:val="fi-FI"/>
                  </w:rPr>
                </w:rPrChange>
              </w:rPr>
              <w:t>Penggunaan</w:t>
            </w:r>
            <w:r w:rsidRPr="004F1FC6">
              <w:rPr>
                <w:rFonts w:ascii="Footlight MT Light" w:hAnsi="Footlight MT Light"/>
                <w:b/>
                <w:sz w:val="24"/>
                <w:szCs w:val="24"/>
                <w:rPrChange w:id="20377" w:author="suryavina" w:date="2015-02-06T16:21:00Z">
                  <w:rPr>
                    <w:rFonts w:ascii="Footlight MT Light" w:hAnsi="Footlight MT Light"/>
                    <w:b/>
                    <w:sz w:val="24"/>
                    <w:szCs w:val="24"/>
                  </w:rPr>
                </w:rPrChange>
              </w:rPr>
              <w:t xml:space="preserve"> Dokumen</w:t>
            </w:r>
          </w:p>
        </w:tc>
        <w:tc>
          <w:tcPr>
            <w:tcW w:w="5529" w:type="dxa"/>
          </w:tcPr>
          <w:p w:rsidR="006E3736" w:rsidRPr="004F1FC6" w:rsidRDefault="00155965" w:rsidP="00493021">
            <w:pPr>
              <w:ind w:right="-72"/>
              <w:rPr>
                <w:rFonts w:ascii="Footlight MT Light" w:hAnsi="Footlight MT Light"/>
                <w:i/>
                <w:sz w:val="24"/>
                <w:szCs w:val="24"/>
                <w:rPrChange w:id="20378" w:author="suryavina" w:date="2015-02-06T16:21:00Z">
                  <w:rPr>
                    <w:rFonts w:ascii="Footlight MT Light" w:hAnsi="Footlight MT Light"/>
                    <w:i/>
                    <w:sz w:val="24"/>
                    <w:szCs w:val="24"/>
                  </w:rPr>
                </w:rPrChange>
              </w:rPr>
            </w:pPr>
            <w:r w:rsidRPr="004F1FC6">
              <w:rPr>
                <w:rFonts w:ascii="Footlight MT Light" w:hAnsi="Footlight MT Light"/>
                <w:sz w:val="24"/>
                <w:szCs w:val="24"/>
                <w:rPrChange w:id="20379" w:author="suryavina" w:date="2015-02-06T16:21:00Z">
                  <w:rPr>
                    <w:rFonts w:ascii="Footlight MT Light" w:hAnsi="Footlight MT Light"/>
                    <w:sz w:val="24"/>
                    <w:szCs w:val="24"/>
                  </w:rPr>
                </w:rPrChange>
              </w:rPr>
              <w:t>Penyedia diperbolehkan menggunakan salinan dokumen dan piranti lunak yang dihasilkan dari pekerjaan Jasa Konsultansi ini dengan pembatasan sebagai berikut: _______</w:t>
            </w:r>
            <w:r w:rsidRPr="004F1FC6">
              <w:rPr>
                <w:rFonts w:ascii="Footlight MT Light" w:hAnsi="Footlight MT Light"/>
                <w:sz w:val="24"/>
                <w:szCs w:val="24"/>
                <w:lang w:val="id-ID"/>
                <w:rPrChange w:id="20380" w:author="suryavina" w:date="2015-02-06T16:21:00Z">
                  <w:rPr>
                    <w:rFonts w:ascii="Footlight MT Light" w:hAnsi="Footlight MT Light"/>
                    <w:sz w:val="24"/>
                    <w:szCs w:val="24"/>
                    <w:lang w:val="id-ID"/>
                  </w:rPr>
                </w:rPrChange>
              </w:rPr>
              <w:t>________</w:t>
            </w:r>
            <w:r w:rsidRPr="004F1FC6">
              <w:rPr>
                <w:rFonts w:ascii="Footlight MT Light" w:hAnsi="Footlight MT Light"/>
                <w:sz w:val="24"/>
                <w:szCs w:val="24"/>
                <w:rPrChange w:id="20381" w:author="suryavina" w:date="2015-02-06T16:21:00Z">
                  <w:rPr>
                    <w:rFonts w:ascii="Footlight MT Light" w:hAnsi="Footlight MT Light"/>
                    <w:sz w:val="24"/>
                    <w:szCs w:val="24"/>
                  </w:rPr>
                </w:rPrChange>
              </w:rPr>
              <w:t>___</w:t>
            </w:r>
          </w:p>
          <w:p w:rsidR="006E3736" w:rsidRPr="004F1FC6" w:rsidRDefault="006E3736" w:rsidP="00493021">
            <w:pPr>
              <w:ind w:right="-72"/>
              <w:rPr>
                <w:rFonts w:ascii="Footlight MT Light" w:hAnsi="Footlight MT Light"/>
                <w:sz w:val="24"/>
                <w:szCs w:val="24"/>
                <w:rPrChange w:id="20382" w:author="suryavina" w:date="2015-02-06T16:21:00Z">
                  <w:rPr>
                    <w:rFonts w:ascii="Footlight MT Light" w:hAnsi="Footlight MT Light"/>
                    <w:sz w:val="24"/>
                    <w:szCs w:val="24"/>
                  </w:rPr>
                </w:rPrChange>
              </w:rPr>
            </w:pPr>
          </w:p>
        </w:tc>
      </w:tr>
      <w:tr w:rsidR="006E3736" w:rsidRPr="004F1FC6" w:rsidTr="00493021">
        <w:trPr>
          <w:gridAfter w:val="1"/>
          <w:wAfter w:w="141" w:type="dxa"/>
        </w:trPr>
        <w:tc>
          <w:tcPr>
            <w:tcW w:w="2376" w:type="dxa"/>
          </w:tcPr>
          <w:p w:rsidR="006E3736" w:rsidRPr="004F1FC6" w:rsidRDefault="00155965" w:rsidP="00493021">
            <w:pPr>
              <w:numPr>
                <w:ilvl w:val="0"/>
                <w:numId w:val="1275"/>
              </w:numPr>
              <w:ind w:left="426" w:hanging="426"/>
              <w:jc w:val="left"/>
              <w:rPr>
                <w:rFonts w:ascii="Footlight MT Light" w:hAnsi="Footlight MT Light"/>
                <w:b/>
                <w:sz w:val="24"/>
                <w:szCs w:val="24"/>
                <w:rPrChange w:id="20383" w:author="suryavina" w:date="2015-02-06T16:21:00Z">
                  <w:rPr>
                    <w:rFonts w:ascii="Footlight MT Light" w:hAnsi="Footlight MT Light"/>
                    <w:b/>
                    <w:sz w:val="24"/>
                    <w:szCs w:val="24"/>
                  </w:rPr>
                </w:rPrChange>
              </w:rPr>
            </w:pPr>
            <w:r w:rsidRPr="004F1FC6">
              <w:rPr>
                <w:rFonts w:ascii="Footlight MT Light" w:hAnsi="Footlight MT Light"/>
                <w:b/>
                <w:sz w:val="24"/>
                <w:szCs w:val="24"/>
                <w:lang w:val="fi-FI"/>
                <w:rPrChange w:id="20384" w:author="suryavina" w:date="2015-02-06T16:21:00Z">
                  <w:rPr>
                    <w:rFonts w:ascii="Footlight MT Light" w:hAnsi="Footlight MT Light"/>
                    <w:b/>
                    <w:sz w:val="24"/>
                    <w:szCs w:val="24"/>
                    <w:lang w:val="fi-FI"/>
                  </w:rPr>
                </w:rPrChange>
              </w:rPr>
              <w:t>Tanggung</w:t>
            </w:r>
            <w:r w:rsidRPr="004F1FC6">
              <w:rPr>
                <w:rFonts w:ascii="Footlight MT Light" w:hAnsi="Footlight MT Light"/>
                <w:b/>
                <w:sz w:val="24"/>
                <w:szCs w:val="24"/>
                <w:rPrChange w:id="20385" w:author="suryavina" w:date="2015-02-06T16:21:00Z">
                  <w:rPr>
                    <w:rFonts w:ascii="Footlight MT Light" w:hAnsi="Footlight MT Light"/>
                    <w:b/>
                    <w:sz w:val="24"/>
                    <w:szCs w:val="24"/>
                  </w:rPr>
                </w:rPrChange>
              </w:rPr>
              <w:t xml:space="preserve"> Jawab Profesi</w:t>
            </w:r>
          </w:p>
          <w:p w:rsidR="006E3736" w:rsidRPr="004F1FC6" w:rsidRDefault="006E3736" w:rsidP="00493021">
            <w:pPr>
              <w:numPr>
                <w:ilvl w:val="12"/>
                <w:numId w:val="0"/>
              </w:numPr>
              <w:ind w:left="426" w:hanging="426"/>
              <w:rPr>
                <w:rFonts w:ascii="Footlight MT Light" w:hAnsi="Footlight MT Light"/>
                <w:sz w:val="24"/>
                <w:szCs w:val="24"/>
                <w:rPrChange w:id="20386" w:author="suryavina" w:date="2015-02-06T16:21:00Z">
                  <w:rPr>
                    <w:rFonts w:ascii="Footlight MT Light" w:hAnsi="Footlight MT Light"/>
                    <w:sz w:val="24"/>
                    <w:szCs w:val="24"/>
                  </w:rPr>
                </w:rPrChange>
              </w:rPr>
            </w:pPr>
          </w:p>
        </w:tc>
        <w:tc>
          <w:tcPr>
            <w:tcW w:w="5529" w:type="dxa"/>
          </w:tcPr>
          <w:p w:rsidR="006E3736" w:rsidRPr="004F1FC6" w:rsidRDefault="00155965" w:rsidP="00493021">
            <w:pPr>
              <w:ind w:right="-72"/>
              <w:rPr>
                <w:rFonts w:ascii="Footlight MT Light" w:hAnsi="Footlight MT Light"/>
                <w:i/>
                <w:sz w:val="24"/>
                <w:szCs w:val="24"/>
                <w:lang w:val="id-ID"/>
                <w:rPrChange w:id="20387"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20388" w:author="suryavina" w:date="2015-02-06T16:21:00Z">
                  <w:rPr>
                    <w:rFonts w:ascii="Footlight MT Light" w:hAnsi="Footlight MT Light"/>
                    <w:i/>
                    <w:sz w:val="24"/>
                    <w:szCs w:val="24"/>
                    <w:lang w:val="id-ID"/>
                  </w:rPr>
                </w:rPrChange>
              </w:rPr>
              <w:t>[untuk konsultan perencana konstruksi]</w:t>
            </w:r>
          </w:p>
          <w:p w:rsidR="006E3736" w:rsidRPr="004F1FC6" w:rsidRDefault="00155965" w:rsidP="00493021">
            <w:pPr>
              <w:ind w:right="-72"/>
              <w:rPr>
                <w:rFonts w:ascii="Footlight MT Light" w:hAnsi="Footlight MT Light"/>
                <w:i/>
                <w:sz w:val="24"/>
                <w:szCs w:val="24"/>
                <w:rPrChange w:id="20389"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20390" w:author="suryavina" w:date="2015-02-06T16:21:00Z">
                  <w:rPr>
                    <w:rFonts w:ascii="Footlight MT Light" w:hAnsi="Footlight MT Light"/>
                    <w:i/>
                    <w:sz w:val="24"/>
                    <w:szCs w:val="24"/>
                  </w:rPr>
                </w:rPrChange>
              </w:rPr>
              <w:t>Umur konstruksi bangunan</w:t>
            </w:r>
            <w:r w:rsidRPr="004F1FC6">
              <w:rPr>
                <w:rFonts w:ascii="Footlight MT Light" w:hAnsi="Footlight MT Light"/>
                <w:i/>
                <w:sz w:val="24"/>
                <w:szCs w:val="24"/>
                <w:lang w:val="id-ID"/>
                <w:rPrChange w:id="20391" w:author="suryavina" w:date="2015-02-06T16:21:00Z">
                  <w:rPr>
                    <w:rFonts w:ascii="Footlight MT Light" w:hAnsi="Footlight MT Light"/>
                    <w:i/>
                    <w:sz w:val="24"/>
                    <w:szCs w:val="24"/>
                    <w:lang w:val="id-ID"/>
                  </w:rPr>
                </w:rPrChange>
              </w:rPr>
              <w:t xml:space="preserve"> direncanakan </w:t>
            </w:r>
            <w:r w:rsidRPr="004F1FC6">
              <w:rPr>
                <w:rFonts w:ascii="Footlight MT Light" w:hAnsi="Footlight MT Light"/>
                <w:i/>
                <w:sz w:val="24"/>
                <w:szCs w:val="24"/>
                <w:rPrChange w:id="20392" w:author="suryavina" w:date="2015-02-06T16:21:00Z">
                  <w:rPr>
                    <w:rFonts w:ascii="Footlight MT Light" w:hAnsi="Footlight MT Light"/>
                    <w:i/>
                    <w:sz w:val="24"/>
                    <w:szCs w:val="24"/>
                  </w:rPr>
                </w:rPrChange>
              </w:rPr>
              <w:t>: __ (__________) tahun</w:t>
            </w:r>
          </w:p>
          <w:p w:rsidR="006E3736" w:rsidRPr="004F1FC6" w:rsidRDefault="006E3736" w:rsidP="00493021">
            <w:pPr>
              <w:ind w:right="-72"/>
              <w:rPr>
                <w:rFonts w:ascii="Footlight MT Light" w:hAnsi="Footlight MT Light"/>
                <w:sz w:val="24"/>
                <w:szCs w:val="24"/>
                <w:rPrChange w:id="20393" w:author="suryavina" w:date="2015-02-06T16:21:00Z">
                  <w:rPr>
                    <w:rFonts w:ascii="Footlight MT Light" w:hAnsi="Footlight MT Light"/>
                    <w:sz w:val="24"/>
                    <w:szCs w:val="24"/>
                  </w:rPr>
                </w:rPrChange>
              </w:rPr>
            </w:pPr>
          </w:p>
        </w:tc>
      </w:tr>
      <w:tr w:rsidR="006E3736" w:rsidRPr="004F1FC6" w:rsidTr="00493021">
        <w:trPr>
          <w:gridAfter w:val="1"/>
          <w:wAfter w:w="141" w:type="dxa"/>
        </w:trPr>
        <w:tc>
          <w:tcPr>
            <w:tcW w:w="2376" w:type="dxa"/>
          </w:tcPr>
          <w:p w:rsidR="006E3736" w:rsidRPr="004F1FC6" w:rsidRDefault="00155965" w:rsidP="00493021">
            <w:pPr>
              <w:numPr>
                <w:ilvl w:val="0"/>
                <w:numId w:val="1275"/>
              </w:numPr>
              <w:ind w:left="426" w:hanging="426"/>
              <w:jc w:val="left"/>
              <w:rPr>
                <w:rFonts w:ascii="Footlight MT Light" w:hAnsi="Footlight MT Light"/>
                <w:b/>
                <w:sz w:val="24"/>
                <w:szCs w:val="24"/>
                <w:lang w:val="es-ES"/>
                <w:rPrChange w:id="20394" w:author="suryavina" w:date="2015-02-06T16:21:00Z">
                  <w:rPr>
                    <w:rFonts w:ascii="Footlight MT Light" w:hAnsi="Footlight MT Light"/>
                    <w:b/>
                    <w:sz w:val="24"/>
                    <w:szCs w:val="24"/>
                    <w:lang w:val="es-ES"/>
                  </w:rPr>
                </w:rPrChange>
              </w:rPr>
            </w:pPr>
            <w:r w:rsidRPr="004F1FC6">
              <w:rPr>
                <w:rFonts w:ascii="Footlight MT Light" w:hAnsi="Footlight MT Light"/>
                <w:b/>
                <w:sz w:val="24"/>
                <w:szCs w:val="24"/>
                <w:lang w:val="fi-FI"/>
                <w:rPrChange w:id="20395" w:author="suryavina" w:date="2015-02-06T16:21:00Z">
                  <w:rPr>
                    <w:rFonts w:ascii="Footlight MT Light" w:hAnsi="Footlight MT Light"/>
                    <w:b/>
                    <w:sz w:val="24"/>
                    <w:szCs w:val="24"/>
                    <w:lang w:val="fi-FI"/>
                  </w:rPr>
                </w:rPrChange>
              </w:rPr>
              <w:t>Peralatan</w:t>
            </w:r>
            <w:r w:rsidRPr="004F1FC6">
              <w:rPr>
                <w:rFonts w:ascii="Footlight MT Light" w:hAnsi="Footlight MT Light"/>
                <w:b/>
                <w:sz w:val="24"/>
                <w:szCs w:val="24"/>
                <w:lang w:val="es-ES"/>
                <w:rPrChange w:id="20396" w:author="suryavina" w:date="2015-02-06T16:21:00Z">
                  <w:rPr>
                    <w:rFonts w:ascii="Footlight MT Light" w:hAnsi="Footlight MT Light"/>
                    <w:b/>
                    <w:sz w:val="24"/>
                    <w:szCs w:val="24"/>
                    <w:lang w:val="es-ES"/>
                  </w:rPr>
                </w:rPrChange>
              </w:rPr>
              <w:t xml:space="preserve">, </w:t>
            </w:r>
            <w:r w:rsidRPr="004F1FC6">
              <w:rPr>
                <w:rFonts w:ascii="Footlight MT Light" w:hAnsi="Footlight MT Light"/>
                <w:b/>
                <w:sz w:val="24"/>
                <w:szCs w:val="24"/>
                <w:lang w:val="fi-FI"/>
                <w:rPrChange w:id="20397" w:author="suryavina" w:date="2015-02-06T16:21:00Z">
                  <w:rPr>
                    <w:rFonts w:ascii="Footlight MT Light" w:hAnsi="Footlight MT Light"/>
                    <w:b/>
                    <w:sz w:val="24"/>
                    <w:szCs w:val="24"/>
                    <w:lang w:val="fi-FI"/>
                  </w:rPr>
                </w:rPrChange>
              </w:rPr>
              <w:t>Material</w:t>
            </w:r>
            <w:r w:rsidRPr="004F1FC6">
              <w:rPr>
                <w:rFonts w:ascii="Footlight MT Light" w:hAnsi="Footlight MT Light"/>
                <w:b/>
                <w:sz w:val="24"/>
                <w:szCs w:val="24"/>
                <w:lang w:val="es-ES"/>
                <w:rPrChange w:id="20398" w:author="suryavina" w:date="2015-02-06T16:21:00Z">
                  <w:rPr>
                    <w:rFonts w:ascii="Footlight MT Light" w:hAnsi="Footlight MT Light"/>
                    <w:b/>
                    <w:sz w:val="24"/>
                    <w:szCs w:val="24"/>
                    <w:lang w:val="es-ES"/>
                  </w:rPr>
                </w:rPrChange>
              </w:rPr>
              <w:t xml:space="preserve">, Personil dan Fasilitas </w:t>
            </w:r>
          </w:p>
          <w:p w:rsidR="006E3736" w:rsidRPr="004F1FC6" w:rsidRDefault="006E3736" w:rsidP="00493021">
            <w:pPr>
              <w:ind w:left="426"/>
              <w:jc w:val="left"/>
              <w:rPr>
                <w:rFonts w:ascii="Footlight MT Light" w:hAnsi="Footlight MT Light"/>
                <w:b/>
                <w:sz w:val="24"/>
                <w:szCs w:val="24"/>
                <w:lang w:val="fi-FI"/>
                <w:rPrChange w:id="20399" w:author="suryavina" w:date="2015-02-06T16:21:00Z">
                  <w:rPr>
                    <w:rFonts w:ascii="Footlight MT Light" w:hAnsi="Footlight MT Light"/>
                    <w:b/>
                    <w:sz w:val="24"/>
                    <w:szCs w:val="24"/>
                    <w:lang w:val="fi-FI"/>
                  </w:rPr>
                </w:rPrChange>
              </w:rPr>
            </w:pPr>
          </w:p>
        </w:tc>
        <w:tc>
          <w:tcPr>
            <w:tcW w:w="5529" w:type="dxa"/>
          </w:tcPr>
          <w:p w:rsidR="006E3736" w:rsidRPr="004F1FC6" w:rsidRDefault="00155965" w:rsidP="00493021">
            <w:pPr>
              <w:numPr>
                <w:ilvl w:val="12"/>
                <w:numId w:val="0"/>
              </w:numPr>
              <w:ind w:right="-72"/>
              <w:rPr>
                <w:rFonts w:ascii="Footlight MT Light" w:hAnsi="Footlight MT Light"/>
                <w:sz w:val="24"/>
                <w:szCs w:val="24"/>
                <w:lang w:val="sv-SE"/>
                <w:rPrChange w:id="20400"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0401" w:author="suryavina" w:date="2015-02-06T16:21:00Z">
                  <w:rPr>
                    <w:rFonts w:ascii="Footlight MT Light" w:hAnsi="Footlight MT Light"/>
                    <w:sz w:val="24"/>
                    <w:szCs w:val="24"/>
                    <w:lang w:val="sv-SE"/>
                  </w:rPr>
                </w:rPrChange>
              </w:rPr>
              <w:t>PPK akan memberikan peralatan/material/personil/fasilitas berupa :</w:t>
            </w:r>
          </w:p>
          <w:p w:rsidR="006E3736" w:rsidRPr="004F1FC6" w:rsidRDefault="00155965" w:rsidP="00493021">
            <w:pPr>
              <w:numPr>
                <w:ilvl w:val="12"/>
                <w:numId w:val="0"/>
              </w:numPr>
              <w:ind w:right="-72"/>
              <w:rPr>
                <w:rFonts w:ascii="Footlight MT Light" w:hAnsi="Footlight MT Light"/>
                <w:sz w:val="24"/>
                <w:szCs w:val="24"/>
                <w:lang w:val="id-ID"/>
                <w:rPrChange w:id="20402"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sv-SE"/>
                <w:rPrChange w:id="20403" w:author="suryavina" w:date="2015-02-06T16:21:00Z">
                  <w:rPr>
                    <w:rFonts w:ascii="Footlight MT Light" w:hAnsi="Footlight MT Light"/>
                    <w:sz w:val="24"/>
                    <w:szCs w:val="24"/>
                    <w:lang w:val="sv-SE"/>
                  </w:rPr>
                </w:rPrChange>
              </w:rPr>
              <w:t>_________</w:t>
            </w:r>
            <w:r w:rsidRPr="004F1FC6">
              <w:rPr>
                <w:rFonts w:ascii="Footlight MT Light" w:hAnsi="Footlight MT Light"/>
                <w:sz w:val="24"/>
                <w:szCs w:val="24"/>
                <w:lang w:val="id-ID"/>
                <w:rPrChange w:id="20404" w:author="suryavina" w:date="2015-02-06T16:21:00Z">
                  <w:rPr>
                    <w:rFonts w:ascii="Footlight MT Light" w:hAnsi="Footlight MT Light"/>
                    <w:sz w:val="24"/>
                    <w:szCs w:val="24"/>
                    <w:lang w:val="id-ID"/>
                  </w:rPr>
                </w:rPrChange>
              </w:rPr>
              <w:t>____</w:t>
            </w:r>
            <w:r w:rsidRPr="004F1FC6">
              <w:rPr>
                <w:rFonts w:ascii="Footlight MT Light" w:hAnsi="Footlight MT Light"/>
                <w:sz w:val="24"/>
                <w:szCs w:val="24"/>
                <w:lang w:val="sv-SE"/>
                <w:rPrChange w:id="20405" w:author="suryavina" w:date="2015-02-06T16:21:00Z">
                  <w:rPr>
                    <w:rFonts w:ascii="Footlight MT Light" w:hAnsi="Footlight MT Light"/>
                    <w:sz w:val="24"/>
                    <w:szCs w:val="24"/>
                    <w:lang w:val="sv-SE"/>
                  </w:rPr>
                </w:rPrChange>
              </w:rPr>
              <w:t>_</w:t>
            </w:r>
            <w:r w:rsidRPr="004F1FC6">
              <w:rPr>
                <w:rFonts w:ascii="Footlight MT Light" w:hAnsi="Footlight MT Light"/>
                <w:sz w:val="24"/>
                <w:szCs w:val="24"/>
                <w:lang w:val="id-ID"/>
                <w:rPrChange w:id="20406" w:author="suryavina" w:date="2015-02-06T16:21:00Z">
                  <w:rPr>
                    <w:rFonts w:ascii="Footlight MT Light" w:hAnsi="Footlight MT Light"/>
                    <w:sz w:val="24"/>
                    <w:szCs w:val="24"/>
                    <w:lang w:val="id-ID"/>
                  </w:rPr>
                </w:rPrChange>
              </w:rPr>
              <w:t xml:space="preserve"> </w:t>
            </w:r>
            <w:r w:rsidRPr="004F1FC6">
              <w:rPr>
                <w:rFonts w:ascii="Footlight MT Light" w:hAnsi="Footlight MT Light"/>
                <w:i/>
                <w:sz w:val="24"/>
                <w:szCs w:val="24"/>
                <w:lang w:val="id-ID"/>
                <w:rPrChange w:id="20407" w:author="suryavina" w:date="2015-02-06T16:21:00Z">
                  <w:rPr>
                    <w:rFonts w:ascii="Footlight MT Light" w:hAnsi="Footlight MT Light"/>
                    <w:i/>
                    <w:sz w:val="24"/>
                    <w:szCs w:val="24"/>
                    <w:lang w:val="id-ID"/>
                  </w:rPr>
                </w:rPrChange>
              </w:rPr>
              <w:t>[sebutkan dan uraikan, apabila ada]</w:t>
            </w:r>
          </w:p>
          <w:p w:rsidR="006E3736" w:rsidRPr="004F1FC6" w:rsidRDefault="006E3736" w:rsidP="00493021">
            <w:pPr>
              <w:ind w:right="-72"/>
              <w:rPr>
                <w:rFonts w:ascii="Footlight MT Light" w:hAnsi="Footlight MT Light"/>
                <w:i/>
                <w:sz w:val="24"/>
                <w:szCs w:val="24"/>
                <w:lang w:val="id-ID"/>
                <w:rPrChange w:id="20408" w:author="suryavina" w:date="2015-02-06T16:21:00Z">
                  <w:rPr>
                    <w:rFonts w:ascii="Footlight MT Light" w:hAnsi="Footlight MT Light"/>
                    <w:i/>
                    <w:sz w:val="24"/>
                    <w:szCs w:val="24"/>
                    <w:lang w:val="id-ID"/>
                  </w:rPr>
                </w:rPrChange>
              </w:rPr>
            </w:pPr>
          </w:p>
        </w:tc>
      </w:tr>
      <w:tr w:rsidR="006E3736" w:rsidRPr="004F1FC6" w:rsidTr="00493021">
        <w:trPr>
          <w:gridAfter w:val="1"/>
          <w:wAfter w:w="141" w:type="dxa"/>
        </w:trPr>
        <w:tc>
          <w:tcPr>
            <w:tcW w:w="2376" w:type="dxa"/>
          </w:tcPr>
          <w:p w:rsidR="006E3736" w:rsidRPr="004F1FC6" w:rsidDel="002324CC" w:rsidRDefault="00155965" w:rsidP="00493021">
            <w:pPr>
              <w:numPr>
                <w:ilvl w:val="0"/>
                <w:numId w:val="1275"/>
              </w:numPr>
              <w:ind w:left="426" w:hanging="426"/>
              <w:jc w:val="left"/>
              <w:rPr>
                <w:rFonts w:ascii="Footlight MT Light" w:hAnsi="Footlight MT Light"/>
                <w:b/>
                <w:sz w:val="24"/>
                <w:szCs w:val="24"/>
                <w:lang w:val="es-ES"/>
                <w:rPrChange w:id="20409" w:author="suryavina" w:date="2015-02-06T16:21:00Z">
                  <w:rPr>
                    <w:rFonts w:ascii="Footlight MT Light" w:hAnsi="Footlight MT Light"/>
                    <w:b/>
                    <w:sz w:val="24"/>
                    <w:szCs w:val="24"/>
                    <w:lang w:val="es-ES"/>
                  </w:rPr>
                </w:rPrChange>
              </w:rPr>
            </w:pPr>
            <w:r w:rsidRPr="004F1FC6">
              <w:rPr>
                <w:rFonts w:ascii="Footlight MT Light" w:hAnsi="Footlight MT Light"/>
                <w:b/>
                <w:sz w:val="24"/>
                <w:szCs w:val="24"/>
                <w:lang w:val="fi-FI"/>
                <w:rPrChange w:id="20410" w:author="suryavina" w:date="2015-02-06T16:21:00Z">
                  <w:rPr>
                    <w:rFonts w:ascii="Footlight MT Light" w:hAnsi="Footlight MT Light"/>
                    <w:b/>
                    <w:sz w:val="24"/>
                    <w:szCs w:val="24"/>
                    <w:lang w:val="fi-FI"/>
                  </w:rPr>
                </w:rPrChange>
              </w:rPr>
              <w:t>Sumber</w:t>
            </w:r>
            <w:r w:rsidRPr="004F1FC6">
              <w:rPr>
                <w:rFonts w:ascii="Footlight MT Light" w:hAnsi="Footlight MT Light"/>
                <w:b/>
                <w:sz w:val="24"/>
                <w:szCs w:val="24"/>
                <w:lang w:val="id-ID"/>
                <w:rPrChange w:id="20411" w:author="suryavina" w:date="2015-02-06T16:21:00Z">
                  <w:rPr>
                    <w:rFonts w:ascii="Footlight MT Light" w:hAnsi="Footlight MT Light"/>
                    <w:b/>
                    <w:sz w:val="24"/>
                    <w:szCs w:val="24"/>
                    <w:lang w:val="id-ID"/>
                  </w:rPr>
                </w:rPrChange>
              </w:rPr>
              <w:t xml:space="preserve"> Dana</w:t>
            </w:r>
          </w:p>
        </w:tc>
        <w:tc>
          <w:tcPr>
            <w:tcW w:w="5529" w:type="dxa"/>
          </w:tcPr>
          <w:p w:rsidR="006E3736" w:rsidRPr="004F1FC6" w:rsidRDefault="00155965" w:rsidP="00493021">
            <w:pPr>
              <w:rPr>
                <w:rFonts w:ascii="Footlight MT Light" w:hAnsi="Footlight MT Light"/>
                <w:sz w:val="24"/>
                <w:szCs w:val="24"/>
                <w:lang w:val="id-ID"/>
                <w:rPrChange w:id="20412"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20413" w:author="suryavina" w:date="2015-02-06T16:21:00Z">
                  <w:rPr>
                    <w:rFonts w:ascii="Footlight MT Light" w:hAnsi="Footlight MT Light"/>
                    <w:sz w:val="24"/>
                    <w:szCs w:val="24"/>
                  </w:rPr>
                </w:rPrChange>
              </w:rPr>
              <w:t>Kontrak Pengadaan Jasa Konsultansi ini dibiayai dari</w:t>
            </w:r>
            <w:r w:rsidRPr="004F1FC6">
              <w:rPr>
                <w:rFonts w:ascii="Footlight MT Light" w:hAnsi="Footlight MT Light"/>
                <w:sz w:val="24"/>
                <w:szCs w:val="24"/>
                <w:lang w:val="id-ID"/>
                <w:rPrChange w:id="20414" w:author="suryavina" w:date="2015-02-06T16:21:00Z">
                  <w:rPr>
                    <w:rFonts w:ascii="Footlight MT Light" w:hAnsi="Footlight MT Light"/>
                    <w:sz w:val="24"/>
                    <w:szCs w:val="24"/>
                    <w:lang w:val="id-ID"/>
                  </w:rPr>
                </w:rPrChange>
              </w:rPr>
              <w:t xml:space="preserve"> __________________</w:t>
            </w:r>
            <w:r w:rsidRPr="004F1FC6">
              <w:rPr>
                <w:rFonts w:ascii="Footlight MT Light" w:hAnsi="Footlight MT Light"/>
                <w:i/>
                <w:sz w:val="24"/>
                <w:szCs w:val="24"/>
                <w:lang w:val="id-ID"/>
                <w:rPrChange w:id="20415" w:author="suryavina" w:date="2015-02-06T16:21:00Z">
                  <w:rPr>
                    <w:rFonts w:ascii="Footlight MT Light" w:hAnsi="Footlight MT Light"/>
                    <w:i/>
                    <w:sz w:val="24"/>
                    <w:szCs w:val="24"/>
                    <w:lang w:val="id-ID"/>
                  </w:rPr>
                </w:rPrChange>
              </w:rPr>
              <w:t>[APBN/APBD]</w:t>
            </w:r>
            <w:r w:rsidRPr="004F1FC6">
              <w:rPr>
                <w:rFonts w:ascii="Footlight MT Light" w:hAnsi="Footlight MT Light"/>
                <w:sz w:val="24"/>
                <w:szCs w:val="24"/>
                <w:lang w:val="id-ID"/>
                <w:rPrChange w:id="20416" w:author="suryavina" w:date="2015-02-06T16:21:00Z">
                  <w:rPr>
                    <w:rFonts w:ascii="Footlight MT Light" w:hAnsi="Footlight MT Light"/>
                    <w:sz w:val="24"/>
                    <w:szCs w:val="24"/>
                    <w:lang w:val="id-ID"/>
                  </w:rPr>
                </w:rPrChange>
              </w:rPr>
              <w:t xml:space="preserve"> </w:t>
            </w:r>
          </w:p>
          <w:p w:rsidR="006E3736" w:rsidRPr="004F1FC6" w:rsidRDefault="006E3736" w:rsidP="00493021">
            <w:pPr>
              <w:numPr>
                <w:ilvl w:val="12"/>
                <w:numId w:val="0"/>
              </w:numPr>
              <w:ind w:right="-72"/>
              <w:rPr>
                <w:rFonts w:ascii="Footlight MT Light" w:hAnsi="Footlight MT Light"/>
                <w:sz w:val="24"/>
                <w:szCs w:val="24"/>
                <w:lang w:val="sv-SE"/>
                <w:rPrChange w:id="20417" w:author="suryavina" w:date="2015-02-06T16:21:00Z">
                  <w:rPr>
                    <w:rFonts w:ascii="Footlight MT Light" w:hAnsi="Footlight MT Light"/>
                    <w:sz w:val="24"/>
                    <w:szCs w:val="24"/>
                    <w:lang w:val="sv-SE"/>
                  </w:rPr>
                </w:rPrChange>
              </w:rPr>
            </w:pPr>
          </w:p>
        </w:tc>
      </w:tr>
      <w:tr w:rsidR="006E3736" w:rsidRPr="004F1FC6" w:rsidTr="00493021">
        <w:trPr>
          <w:gridAfter w:val="1"/>
          <w:wAfter w:w="141" w:type="dxa"/>
        </w:trPr>
        <w:tc>
          <w:tcPr>
            <w:tcW w:w="2376" w:type="dxa"/>
          </w:tcPr>
          <w:p w:rsidR="006E3736" w:rsidRPr="004F1FC6" w:rsidRDefault="00155965" w:rsidP="00493021">
            <w:pPr>
              <w:numPr>
                <w:ilvl w:val="0"/>
                <w:numId w:val="1275"/>
              </w:numPr>
              <w:ind w:left="426" w:hanging="426"/>
              <w:jc w:val="left"/>
              <w:rPr>
                <w:rFonts w:ascii="Footlight MT Light" w:hAnsi="Footlight MT Light"/>
                <w:b/>
                <w:sz w:val="24"/>
                <w:szCs w:val="24"/>
                <w:rPrChange w:id="20418" w:author="suryavina" w:date="2015-02-06T16:21:00Z">
                  <w:rPr>
                    <w:rFonts w:ascii="Footlight MT Light" w:hAnsi="Footlight MT Light"/>
                    <w:b/>
                    <w:sz w:val="24"/>
                    <w:szCs w:val="24"/>
                  </w:rPr>
                </w:rPrChange>
              </w:rPr>
            </w:pPr>
            <w:r w:rsidRPr="004F1FC6">
              <w:rPr>
                <w:rFonts w:ascii="Footlight MT Light" w:hAnsi="Footlight MT Light"/>
                <w:b/>
                <w:sz w:val="24"/>
                <w:szCs w:val="24"/>
                <w:lang w:val="fi-FI"/>
                <w:rPrChange w:id="20419" w:author="suryavina" w:date="2015-02-06T16:21:00Z">
                  <w:rPr>
                    <w:rFonts w:ascii="Footlight MT Light" w:hAnsi="Footlight MT Light"/>
                    <w:b/>
                    <w:sz w:val="24"/>
                    <w:szCs w:val="24"/>
                    <w:lang w:val="fi-FI"/>
                  </w:rPr>
                </w:rPrChange>
              </w:rPr>
              <w:t>Pembayaran</w:t>
            </w:r>
            <w:r w:rsidRPr="004F1FC6">
              <w:rPr>
                <w:rFonts w:ascii="Footlight MT Light" w:hAnsi="Footlight MT Light"/>
                <w:b/>
                <w:sz w:val="24"/>
                <w:szCs w:val="24"/>
                <w:rPrChange w:id="20420" w:author="suryavina" w:date="2015-02-06T16:21:00Z">
                  <w:rPr>
                    <w:rFonts w:ascii="Footlight MT Light" w:hAnsi="Footlight MT Light"/>
                    <w:b/>
                    <w:sz w:val="24"/>
                    <w:szCs w:val="24"/>
                  </w:rPr>
                </w:rPrChange>
              </w:rPr>
              <w:t xml:space="preserve"> Uang Muka</w:t>
            </w:r>
          </w:p>
        </w:tc>
        <w:tc>
          <w:tcPr>
            <w:tcW w:w="5529" w:type="dxa"/>
          </w:tcPr>
          <w:p w:rsidR="006E3736" w:rsidRPr="004F1FC6" w:rsidRDefault="00155965" w:rsidP="00493021">
            <w:pPr>
              <w:numPr>
                <w:ilvl w:val="12"/>
                <w:numId w:val="0"/>
              </w:numPr>
              <w:ind w:left="459" w:right="-72" w:hanging="459"/>
              <w:rPr>
                <w:rFonts w:ascii="Footlight MT Light" w:hAnsi="Footlight MT Light"/>
                <w:sz w:val="24"/>
                <w:szCs w:val="24"/>
                <w:lang w:val="fi-FI"/>
                <w:rPrChange w:id="20421"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id-ID"/>
                <w:rPrChange w:id="20422" w:author="suryavina" w:date="2015-02-06T16:21:00Z">
                  <w:rPr>
                    <w:rFonts w:ascii="Footlight MT Light" w:hAnsi="Footlight MT Light"/>
                    <w:sz w:val="24"/>
                    <w:szCs w:val="24"/>
                    <w:lang w:val="id-ID"/>
                  </w:rPr>
                </w:rPrChange>
              </w:rPr>
              <w:t xml:space="preserve">1. </w:t>
            </w:r>
            <w:r w:rsidRPr="004F1FC6">
              <w:rPr>
                <w:rFonts w:ascii="Footlight MT Light" w:hAnsi="Footlight MT Light"/>
                <w:sz w:val="24"/>
                <w:szCs w:val="24"/>
                <w:lang w:val="fi-FI"/>
                <w:rPrChange w:id="20423" w:author="suryavina" w:date="2015-02-06T16:21:00Z">
                  <w:rPr>
                    <w:rFonts w:ascii="Footlight MT Light" w:hAnsi="Footlight MT Light"/>
                    <w:sz w:val="24"/>
                    <w:szCs w:val="24"/>
                    <w:lang w:val="fi-FI"/>
                  </w:rPr>
                </w:rPrChange>
              </w:rPr>
              <w:t>Untuk pekerjaan Jasa Konsultansi ini dapat diberikan uang muka (YA/TIDAK).</w:t>
            </w:r>
          </w:p>
          <w:p w:rsidR="006E3736" w:rsidRPr="004F1FC6" w:rsidRDefault="006E3736" w:rsidP="00493021">
            <w:pPr>
              <w:numPr>
                <w:ilvl w:val="12"/>
                <w:numId w:val="0"/>
              </w:numPr>
              <w:ind w:right="-72"/>
              <w:rPr>
                <w:rFonts w:ascii="Footlight MT Light" w:hAnsi="Footlight MT Light"/>
                <w:sz w:val="24"/>
                <w:szCs w:val="24"/>
                <w:lang w:val="fi-FI"/>
                <w:rPrChange w:id="20424" w:author="suryavina" w:date="2015-02-06T16:21:00Z">
                  <w:rPr>
                    <w:rFonts w:ascii="Footlight MT Light" w:hAnsi="Footlight MT Light"/>
                    <w:sz w:val="24"/>
                    <w:szCs w:val="24"/>
                    <w:lang w:val="fi-FI"/>
                  </w:rPr>
                </w:rPrChange>
              </w:rPr>
            </w:pPr>
          </w:p>
          <w:p w:rsidR="006E3736" w:rsidRPr="004F1FC6" w:rsidRDefault="00155965" w:rsidP="00493021">
            <w:pPr>
              <w:numPr>
                <w:ilvl w:val="12"/>
                <w:numId w:val="0"/>
              </w:numPr>
              <w:ind w:right="-72"/>
              <w:rPr>
                <w:rFonts w:ascii="Footlight MT Light" w:hAnsi="Footlight MT Light"/>
                <w:sz w:val="24"/>
                <w:szCs w:val="24"/>
                <w:lang w:val="fi-FI"/>
                <w:rPrChange w:id="20425" w:author="suryavina" w:date="2015-02-06T16:21:00Z">
                  <w:rPr>
                    <w:rFonts w:ascii="Footlight MT Light" w:hAnsi="Footlight MT Light"/>
                    <w:sz w:val="24"/>
                    <w:szCs w:val="24"/>
                    <w:lang w:val="fi-FI"/>
                  </w:rPr>
                </w:rPrChange>
              </w:rPr>
            </w:pPr>
            <w:r w:rsidRPr="004F1FC6">
              <w:rPr>
                <w:rFonts w:ascii="Footlight MT Light" w:hAnsi="Footlight MT Light"/>
                <w:i/>
                <w:sz w:val="24"/>
                <w:szCs w:val="24"/>
                <w:lang w:val="id-ID"/>
                <w:rPrChange w:id="20426" w:author="suryavina" w:date="2015-02-06T16:21:00Z">
                  <w:rPr>
                    <w:rFonts w:ascii="Footlight MT Light" w:hAnsi="Footlight MT Light"/>
                    <w:i/>
                    <w:sz w:val="24"/>
                    <w:szCs w:val="24"/>
                    <w:lang w:val="id-ID"/>
                  </w:rPr>
                </w:rPrChange>
              </w:rPr>
              <w:t xml:space="preserve">2.    </w:t>
            </w:r>
            <w:r w:rsidRPr="004F1FC6">
              <w:rPr>
                <w:rFonts w:ascii="Footlight MT Light" w:hAnsi="Footlight MT Light"/>
                <w:i/>
                <w:sz w:val="24"/>
                <w:szCs w:val="24"/>
                <w:lang w:val="sv-SE"/>
                <w:rPrChange w:id="20427" w:author="suryavina" w:date="2015-02-06T16:21:00Z">
                  <w:rPr>
                    <w:rFonts w:ascii="Footlight MT Light" w:hAnsi="Footlight MT Light"/>
                    <w:i/>
                    <w:sz w:val="24"/>
                    <w:szCs w:val="24"/>
                    <w:lang w:val="sv-SE"/>
                  </w:rPr>
                </w:rPrChange>
              </w:rPr>
              <w:t>[jika ”YA”]</w:t>
            </w:r>
          </w:p>
          <w:p w:rsidR="006E3736" w:rsidRPr="004F1FC6" w:rsidRDefault="00155965" w:rsidP="00493021">
            <w:pPr>
              <w:numPr>
                <w:ilvl w:val="12"/>
                <w:numId w:val="0"/>
              </w:numPr>
              <w:ind w:left="459" w:right="-72"/>
              <w:rPr>
                <w:rFonts w:ascii="Footlight MT Light" w:hAnsi="Footlight MT Light"/>
                <w:sz w:val="24"/>
                <w:szCs w:val="24"/>
                <w:lang w:val="id-ID"/>
                <w:rPrChange w:id="20428"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sv-SE"/>
                <w:rPrChange w:id="20429" w:author="suryavina" w:date="2015-02-06T16:21:00Z">
                  <w:rPr>
                    <w:rFonts w:ascii="Footlight MT Light" w:hAnsi="Footlight MT Light"/>
                    <w:sz w:val="24"/>
                    <w:szCs w:val="24"/>
                    <w:lang w:val="sv-SE"/>
                  </w:rPr>
                </w:rPrChange>
              </w:rPr>
              <w:t xml:space="preserve">Uang muka diberikan sebesar __% (__________ persen) dari </w:t>
            </w:r>
            <w:r w:rsidRPr="004F1FC6">
              <w:rPr>
                <w:rFonts w:ascii="Footlight MT Light" w:hAnsi="Footlight MT Light"/>
                <w:b/>
                <w:sz w:val="24"/>
                <w:szCs w:val="24"/>
                <w:lang w:val="id-ID"/>
                <w:rPrChange w:id="20430" w:author="suryavina" w:date="2015-02-06T16:21:00Z">
                  <w:rPr>
                    <w:rFonts w:ascii="Footlight MT Light" w:hAnsi="Footlight MT Light"/>
                    <w:b/>
                    <w:sz w:val="24"/>
                    <w:szCs w:val="24"/>
                    <w:lang w:val="id-ID"/>
                  </w:rPr>
                </w:rPrChange>
              </w:rPr>
              <w:t>n</w:t>
            </w:r>
            <w:r w:rsidRPr="004F1FC6">
              <w:rPr>
                <w:rFonts w:ascii="Footlight MT Light" w:hAnsi="Footlight MT Light"/>
                <w:b/>
                <w:sz w:val="24"/>
                <w:szCs w:val="24"/>
                <w:lang w:val="sv-SE"/>
                <w:rPrChange w:id="20431" w:author="suryavina" w:date="2015-02-06T16:21:00Z">
                  <w:rPr>
                    <w:rFonts w:ascii="Footlight MT Light" w:hAnsi="Footlight MT Light"/>
                    <w:b/>
                    <w:sz w:val="24"/>
                    <w:szCs w:val="24"/>
                    <w:lang w:val="sv-SE"/>
                  </w:rPr>
                </w:rPrChange>
              </w:rPr>
              <w:t>ilai Kontrak</w:t>
            </w:r>
            <w:r w:rsidRPr="004F1FC6">
              <w:rPr>
                <w:rFonts w:ascii="Footlight MT Light" w:hAnsi="Footlight MT Light"/>
                <w:sz w:val="24"/>
                <w:szCs w:val="24"/>
                <w:lang w:val="id-ID"/>
                <w:rPrChange w:id="20432" w:author="suryavina" w:date="2015-02-06T16:21:00Z">
                  <w:rPr>
                    <w:rFonts w:ascii="Footlight MT Light" w:hAnsi="Footlight MT Light"/>
                    <w:sz w:val="24"/>
                    <w:szCs w:val="24"/>
                    <w:lang w:val="id-ID"/>
                  </w:rPr>
                </w:rPrChange>
              </w:rPr>
              <w:t xml:space="preserve"> </w:t>
            </w:r>
            <w:r w:rsidRPr="004F1FC6">
              <w:rPr>
                <w:rFonts w:ascii="Footlight MT Light" w:hAnsi="Footlight MT Light"/>
                <w:i/>
                <w:sz w:val="24"/>
                <w:szCs w:val="24"/>
                <w:lang w:val="id-ID"/>
                <w:rPrChange w:id="20433" w:author="suryavina" w:date="2015-02-06T16:21:00Z">
                  <w:rPr>
                    <w:rFonts w:ascii="Footlight MT Light" w:hAnsi="Footlight MT Light"/>
                    <w:i/>
                    <w:sz w:val="24"/>
                    <w:szCs w:val="24"/>
                    <w:lang w:val="id-ID"/>
                  </w:rPr>
                </w:rPrChange>
              </w:rPr>
              <w:t>[untuk kontrak tahun jamak diubah : “</w:t>
            </w:r>
            <w:r w:rsidRPr="004F1FC6">
              <w:rPr>
                <w:rFonts w:ascii="Footlight MT Light" w:hAnsi="Footlight MT Light"/>
                <w:b/>
                <w:i/>
                <w:sz w:val="24"/>
                <w:szCs w:val="24"/>
                <w:lang w:val="id-ID"/>
                <w:rPrChange w:id="20434" w:author="suryavina" w:date="2015-02-06T16:21:00Z">
                  <w:rPr>
                    <w:rFonts w:ascii="Footlight MT Light" w:hAnsi="Footlight MT Light"/>
                    <w:b/>
                    <w:i/>
                    <w:sz w:val="24"/>
                    <w:szCs w:val="24"/>
                    <w:lang w:val="id-ID"/>
                  </w:rPr>
                </w:rPrChange>
              </w:rPr>
              <w:t>Kontrak tahun pertama</w:t>
            </w:r>
            <w:r w:rsidRPr="004F1FC6">
              <w:rPr>
                <w:rFonts w:ascii="Footlight MT Light" w:hAnsi="Footlight MT Light"/>
                <w:i/>
                <w:sz w:val="24"/>
                <w:szCs w:val="24"/>
                <w:lang w:val="id-ID"/>
                <w:rPrChange w:id="20435" w:author="suryavina" w:date="2015-02-06T16:21:00Z">
                  <w:rPr>
                    <w:rFonts w:ascii="Footlight MT Light" w:hAnsi="Footlight MT Light"/>
                    <w:i/>
                    <w:sz w:val="24"/>
                    <w:szCs w:val="24"/>
                    <w:lang w:val="id-ID"/>
                  </w:rPr>
                </w:rPrChange>
              </w:rPr>
              <w:t>” atau “</w:t>
            </w:r>
            <w:r w:rsidRPr="004F1FC6">
              <w:rPr>
                <w:rFonts w:ascii="Footlight MT Light" w:hAnsi="Footlight MT Light"/>
                <w:b/>
                <w:i/>
                <w:sz w:val="24"/>
                <w:szCs w:val="24"/>
                <w:lang w:val="id-ID"/>
                <w:rPrChange w:id="20436" w:author="suryavina" w:date="2015-02-06T16:21:00Z">
                  <w:rPr>
                    <w:rFonts w:ascii="Footlight MT Light" w:hAnsi="Footlight MT Light"/>
                    <w:b/>
                    <w:i/>
                    <w:sz w:val="24"/>
                    <w:szCs w:val="24"/>
                    <w:lang w:val="id-ID"/>
                  </w:rPr>
                </w:rPrChange>
              </w:rPr>
              <w:t>total nilai Kontrak</w:t>
            </w:r>
            <w:r w:rsidRPr="004F1FC6">
              <w:rPr>
                <w:rFonts w:ascii="Footlight MT Light" w:hAnsi="Footlight MT Light"/>
                <w:i/>
                <w:sz w:val="24"/>
                <w:szCs w:val="24"/>
                <w:lang w:val="id-ID"/>
                <w:rPrChange w:id="20437" w:author="suryavina" w:date="2015-02-06T16:21:00Z">
                  <w:rPr>
                    <w:rFonts w:ascii="Footlight MT Light" w:hAnsi="Footlight MT Light"/>
                    <w:i/>
                    <w:sz w:val="24"/>
                    <w:szCs w:val="24"/>
                    <w:lang w:val="id-ID"/>
                  </w:rPr>
                </w:rPrChange>
              </w:rPr>
              <w:t>”]</w:t>
            </w:r>
            <w:r w:rsidRPr="004F1FC6">
              <w:rPr>
                <w:rFonts w:ascii="Footlight MT Light" w:hAnsi="Footlight MT Light"/>
                <w:sz w:val="24"/>
                <w:szCs w:val="24"/>
                <w:lang w:val="id-ID"/>
                <w:rPrChange w:id="20438" w:author="suryavina" w:date="2015-02-06T16:21:00Z">
                  <w:rPr>
                    <w:rFonts w:ascii="Footlight MT Light" w:hAnsi="Footlight MT Light"/>
                    <w:sz w:val="24"/>
                    <w:szCs w:val="24"/>
                    <w:lang w:val="id-ID"/>
                  </w:rPr>
                </w:rPrChange>
              </w:rPr>
              <w:t xml:space="preserve"> </w:t>
            </w:r>
          </w:p>
          <w:p w:rsidR="006E3736" w:rsidRPr="004F1FC6" w:rsidRDefault="006E3736" w:rsidP="00493021">
            <w:pPr>
              <w:numPr>
                <w:ilvl w:val="12"/>
                <w:numId w:val="0"/>
              </w:numPr>
              <w:ind w:right="-72"/>
              <w:rPr>
                <w:rFonts w:ascii="Footlight MT Light" w:hAnsi="Footlight MT Light"/>
                <w:sz w:val="24"/>
                <w:szCs w:val="24"/>
                <w:lang w:val="sv-SE"/>
                <w:rPrChange w:id="20439" w:author="suryavina" w:date="2015-02-06T16:21:00Z">
                  <w:rPr>
                    <w:rFonts w:ascii="Footlight MT Light" w:hAnsi="Footlight MT Light"/>
                    <w:sz w:val="24"/>
                    <w:szCs w:val="24"/>
                    <w:lang w:val="sv-SE"/>
                  </w:rPr>
                </w:rPrChange>
              </w:rPr>
            </w:pPr>
          </w:p>
        </w:tc>
      </w:tr>
      <w:tr w:rsidR="006E3736" w:rsidRPr="004F1FC6" w:rsidTr="00493021">
        <w:trPr>
          <w:gridAfter w:val="1"/>
          <w:wAfter w:w="141" w:type="dxa"/>
        </w:trPr>
        <w:tc>
          <w:tcPr>
            <w:tcW w:w="2376" w:type="dxa"/>
          </w:tcPr>
          <w:p w:rsidR="006E3736" w:rsidRPr="004F1FC6" w:rsidRDefault="00155965" w:rsidP="00493021">
            <w:pPr>
              <w:numPr>
                <w:ilvl w:val="0"/>
                <w:numId w:val="1275"/>
              </w:numPr>
              <w:ind w:left="426" w:hanging="426"/>
              <w:jc w:val="left"/>
              <w:rPr>
                <w:rFonts w:ascii="Footlight MT Light" w:hAnsi="Footlight MT Light"/>
                <w:b/>
                <w:sz w:val="24"/>
                <w:szCs w:val="24"/>
                <w:rPrChange w:id="20440" w:author="suryavina" w:date="2015-02-06T16:21:00Z">
                  <w:rPr>
                    <w:rFonts w:ascii="Footlight MT Light" w:hAnsi="Footlight MT Light"/>
                    <w:b/>
                    <w:sz w:val="24"/>
                    <w:szCs w:val="24"/>
                  </w:rPr>
                </w:rPrChange>
              </w:rPr>
            </w:pPr>
            <w:r w:rsidRPr="004F1FC6">
              <w:rPr>
                <w:rFonts w:ascii="Footlight MT Light" w:hAnsi="Footlight MT Light"/>
                <w:b/>
                <w:sz w:val="24"/>
                <w:szCs w:val="24"/>
                <w:lang w:val="fi-FI"/>
                <w:rPrChange w:id="20441" w:author="suryavina" w:date="2015-02-06T16:21:00Z">
                  <w:rPr>
                    <w:rFonts w:ascii="Footlight MT Light" w:hAnsi="Footlight MT Light"/>
                    <w:b/>
                    <w:sz w:val="24"/>
                    <w:szCs w:val="24"/>
                    <w:lang w:val="fi-FI"/>
                  </w:rPr>
                </w:rPrChange>
              </w:rPr>
              <w:t>Pembayaran</w:t>
            </w:r>
            <w:r w:rsidRPr="004F1FC6">
              <w:rPr>
                <w:rFonts w:ascii="Footlight MT Light" w:hAnsi="Footlight MT Light"/>
                <w:b/>
                <w:sz w:val="24"/>
                <w:szCs w:val="24"/>
                <w:rPrChange w:id="20442" w:author="suryavina" w:date="2015-02-06T16:21:00Z">
                  <w:rPr>
                    <w:rFonts w:ascii="Footlight MT Light" w:hAnsi="Footlight MT Light"/>
                    <w:b/>
                    <w:sz w:val="24"/>
                    <w:szCs w:val="24"/>
                  </w:rPr>
                </w:rPrChange>
              </w:rPr>
              <w:t xml:space="preserve"> Prestasi Pekerjaan</w:t>
            </w:r>
          </w:p>
        </w:tc>
        <w:tc>
          <w:tcPr>
            <w:tcW w:w="5529" w:type="dxa"/>
          </w:tcPr>
          <w:p w:rsidR="006E3736" w:rsidRPr="004F1FC6" w:rsidRDefault="00155965" w:rsidP="00493021">
            <w:pPr>
              <w:numPr>
                <w:ilvl w:val="12"/>
                <w:numId w:val="0"/>
              </w:numPr>
              <w:ind w:left="318" w:right="-72" w:hanging="318"/>
              <w:rPr>
                <w:rFonts w:ascii="Footlight MT Light" w:hAnsi="Footlight MT Light"/>
                <w:sz w:val="24"/>
                <w:szCs w:val="24"/>
                <w:lang w:val="es-ES"/>
                <w:rPrChange w:id="20443" w:author="suryavina" w:date="2015-02-06T16:21:00Z">
                  <w:rPr>
                    <w:rFonts w:ascii="Footlight MT Light" w:hAnsi="Footlight MT Light"/>
                    <w:sz w:val="24"/>
                    <w:szCs w:val="24"/>
                    <w:lang w:val="es-ES"/>
                  </w:rPr>
                </w:rPrChange>
              </w:rPr>
            </w:pPr>
            <w:r w:rsidRPr="004F1FC6">
              <w:rPr>
                <w:rFonts w:ascii="Footlight MT Light" w:hAnsi="Footlight MT Light"/>
                <w:sz w:val="24"/>
                <w:szCs w:val="24"/>
                <w:lang w:val="id-ID"/>
                <w:rPrChange w:id="20444" w:author="suryavina" w:date="2015-02-06T16:21:00Z">
                  <w:rPr>
                    <w:rFonts w:ascii="Footlight MT Light" w:hAnsi="Footlight MT Light"/>
                    <w:sz w:val="24"/>
                    <w:szCs w:val="24"/>
                    <w:lang w:val="id-ID"/>
                  </w:rPr>
                </w:rPrChange>
              </w:rPr>
              <w:t xml:space="preserve">1. </w:t>
            </w:r>
            <w:r w:rsidRPr="004F1FC6">
              <w:rPr>
                <w:rFonts w:ascii="Footlight MT Light" w:hAnsi="Footlight MT Light"/>
                <w:sz w:val="24"/>
                <w:szCs w:val="24"/>
                <w:lang w:val="es-ES"/>
                <w:rPrChange w:id="20445" w:author="suryavina" w:date="2015-02-06T16:21:00Z">
                  <w:rPr>
                    <w:rFonts w:ascii="Footlight MT Light" w:hAnsi="Footlight MT Light"/>
                    <w:sz w:val="24"/>
                    <w:szCs w:val="24"/>
                    <w:lang w:val="es-ES"/>
                  </w:rPr>
                </w:rPrChange>
              </w:rPr>
              <w:t>Pembayaran prestasi pekerjaan dilakukan dengan cara:</w:t>
            </w:r>
            <w:r w:rsidRPr="004F1FC6">
              <w:rPr>
                <w:rFonts w:ascii="Footlight MT Light" w:hAnsi="Footlight MT Light"/>
                <w:sz w:val="24"/>
                <w:szCs w:val="24"/>
                <w:lang w:val="id-ID"/>
                <w:rPrChange w:id="20446" w:author="suryavina" w:date="2015-02-06T16:21:00Z">
                  <w:rPr>
                    <w:rFonts w:ascii="Footlight MT Light" w:hAnsi="Footlight MT Light"/>
                    <w:sz w:val="24"/>
                    <w:szCs w:val="24"/>
                    <w:lang w:val="id-ID"/>
                  </w:rPr>
                </w:rPrChange>
              </w:rPr>
              <w:t>_____</w:t>
            </w:r>
            <w:r w:rsidRPr="004F1FC6">
              <w:rPr>
                <w:rFonts w:ascii="Footlight MT Light" w:hAnsi="Footlight MT Light"/>
                <w:i/>
                <w:sz w:val="24"/>
                <w:szCs w:val="24"/>
                <w:lang w:val="id-ID"/>
                <w:rPrChange w:id="20447" w:author="suryavina" w:date="2015-02-06T16:21:00Z">
                  <w:rPr>
                    <w:rFonts w:ascii="Footlight MT Light" w:hAnsi="Footlight MT Light"/>
                    <w:i/>
                    <w:sz w:val="24"/>
                    <w:szCs w:val="24"/>
                    <w:lang w:val="id-ID"/>
                  </w:rPr>
                </w:rPrChange>
              </w:rPr>
              <w:t>[b</w:t>
            </w:r>
            <w:r w:rsidRPr="004F1FC6">
              <w:rPr>
                <w:rFonts w:ascii="Footlight MT Light" w:hAnsi="Footlight MT Light"/>
                <w:i/>
                <w:sz w:val="24"/>
                <w:szCs w:val="24"/>
                <w:lang w:val="es-ES"/>
                <w:rPrChange w:id="20448" w:author="suryavina" w:date="2015-02-06T16:21:00Z">
                  <w:rPr>
                    <w:rFonts w:ascii="Footlight MT Light" w:hAnsi="Footlight MT Light"/>
                    <w:i/>
                    <w:sz w:val="24"/>
                    <w:szCs w:val="24"/>
                    <w:lang w:val="es-ES"/>
                  </w:rPr>
                </w:rPrChange>
              </w:rPr>
              <w:t>ulanan</w:t>
            </w:r>
            <w:r w:rsidRPr="004F1FC6">
              <w:rPr>
                <w:rFonts w:ascii="Footlight MT Light" w:hAnsi="Footlight MT Light"/>
                <w:i/>
                <w:sz w:val="24"/>
                <w:szCs w:val="24"/>
                <w:lang w:val="id-ID"/>
                <w:rPrChange w:id="20449" w:author="suryavina" w:date="2015-02-06T16:21:00Z">
                  <w:rPr>
                    <w:rFonts w:ascii="Footlight MT Light" w:hAnsi="Footlight MT Light"/>
                    <w:i/>
                    <w:sz w:val="24"/>
                    <w:szCs w:val="24"/>
                    <w:lang w:val="id-ID"/>
                  </w:rPr>
                </w:rPrChange>
              </w:rPr>
              <w:t>/termin/sekaligus]</w:t>
            </w:r>
            <w:r w:rsidRPr="004F1FC6">
              <w:rPr>
                <w:rFonts w:ascii="Footlight MT Light" w:hAnsi="Footlight MT Light"/>
                <w:sz w:val="24"/>
                <w:szCs w:val="24"/>
                <w:lang w:val="es-ES"/>
                <w:rPrChange w:id="20450" w:author="suryavina" w:date="2015-02-06T16:21:00Z">
                  <w:rPr>
                    <w:rFonts w:ascii="Footlight MT Light" w:hAnsi="Footlight MT Light"/>
                    <w:sz w:val="24"/>
                    <w:szCs w:val="24"/>
                    <w:lang w:val="es-ES"/>
                  </w:rPr>
                </w:rPrChange>
              </w:rPr>
              <w:t xml:space="preserve">. </w:t>
            </w:r>
          </w:p>
          <w:p w:rsidR="006E3736" w:rsidRPr="004F1FC6" w:rsidRDefault="006E3736" w:rsidP="00493021">
            <w:pPr>
              <w:numPr>
                <w:ilvl w:val="12"/>
                <w:numId w:val="0"/>
              </w:numPr>
              <w:ind w:right="-72"/>
              <w:rPr>
                <w:rFonts w:ascii="Footlight MT Light" w:hAnsi="Footlight MT Light"/>
                <w:sz w:val="24"/>
                <w:szCs w:val="24"/>
                <w:lang w:val="es-ES"/>
                <w:rPrChange w:id="20451" w:author="suryavina" w:date="2015-02-06T16:21:00Z">
                  <w:rPr>
                    <w:rFonts w:ascii="Footlight MT Light" w:hAnsi="Footlight MT Light"/>
                    <w:sz w:val="24"/>
                    <w:szCs w:val="24"/>
                    <w:lang w:val="es-ES"/>
                  </w:rPr>
                </w:rPrChange>
              </w:rPr>
            </w:pPr>
          </w:p>
          <w:p w:rsidR="006E3736" w:rsidRPr="004F1FC6" w:rsidRDefault="00155965" w:rsidP="00493021">
            <w:pPr>
              <w:numPr>
                <w:ilvl w:val="12"/>
                <w:numId w:val="0"/>
              </w:numPr>
              <w:ind w:left="318" w:right="-72" w:hanging="318"/>
              <w:rPr>
                <w:rFonts w:ascii="Footlight MT Light" w:hAnsi="Footlight MT Light"/>
                <w:sz w:val="24"/>
                <w:szCs w:val="24"/>
                <w:lang w:val="id-ID"/>
                <w:rPrChange w:id="20452"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0453" w:author="suryavina" w:date="2015-02-06T16:21:00Z">
                  <w:rPr>
                    <w:rFonts w:ascii="Footlight MT Light" w:hAnsi="Footlight MT Light"/>
                    <w:sz w:val="24"/>
                    <w:szCs w:val="24"/>
                    <w:lang w:val="id-ID"/>
                  </w:rPr>
                </w:rPrChange>
              </w:rPr>
              <w:t xml:space="preserve">2. </w:t>
            </w:r>
            <w:r w:rsidRPr="004F1FC6">
              <w:rPr>
                <w:rFonts w:ascii="Footlight MT Light" w:hAnsi="Footlight MT Light"/>
                <w:sz w:val="24"/>
                <w:szCs w:val="24"/>
                <w:lang w:val="es-ES"/>
                <w:rPrChange w:id="20454" w:author="suryavina" w:date="2015-02-06T16:21:00Z">
                  <w:rPr>
                    <w:rFonts w:ascii="Footlight MT Light" w:hAnsi="Footlight MT Light"/>
                    <w:sz w:val="24"/>
                    <w:szCs w:val="24"/>
                    <w:lang w:val="es-ES"/>
                  </w:rPr>
                </w:rPrChange>
              </w:rPr>
              <w:t>Pembayaran berdasarkan cara tersebut di atas dilakukan dengan ketentuan sebagai berikut: _______</w:t>
            </w:r>
            <w:r w:rsidRPr="004F1FC6">
              <w:rPr>
                <w:rFonts w:ascii="Footlight MT Light" w:hAnsi="Footlight MT Light"/>
                <w:sz w:val="24"/>
                <w:szCs w:val="24"/>
                <w:lang w:val="id-ID"/>
                <w:rPrChange w:id="20455" w:author="suryavina" w:date="2015-02-06T16:21:00Z">
                  <w:rPr>
                    <w:rFonts w:ascii="Footlight MT Light" w:hAnsi="Footlight MT Light"/>
                    <w:sz w:val="24"/>
                    <w:szCs w:val="24"/>
                    <w:lang w:val="id-ID"/>
                  </w:rPr>
                </w:rPrChange>
              </w:rPr>
              <w:t>_____</w:t>
            </w:r>
            <w:r w:rsidRPr="004F1FC6">
              <w:rPr>
                <w:rFonts w:ascii="Footlight MT Light" w:hAnsi="Footlight MT Light"/>
                <w:sz w:val="24"/>
                <w:szCs w:val="24"/>
                <w:lang w:val="es-ES"/>
                <w:rPrChange w:id="20456" w:author="suryavina" w:date="2015-02-06T16:21:00Z">
                  <w:rPr>
                    <w:rFonts w:ascii="Footlight MT Light" w:hAnsi="Footlight MT Light"/>
                    <w:sz w:val="24"/>
                    <w:szCs w:val="24"/>
                    <w:lang w:val="es-ES"/>
                  </w:rPr>
                </w:rPrChange>
              </w:rPr>
              <w:t>___</w:t>
            </w:r>
            <w:r w:rsidRPr="004F1FC6">
              <w:rPr>
                <w:rFonts w:ascii="Footlight MT Light" w:hAnsi="Footlight MT Light"/>
                <w:i/>
                <w:sz w:val="24"/>
                <w:szCs w:val="24"/>
                <w:lang w:val="id-ID"/>
                <w:rPrChange w:id="20457" w:author="suryavina" w:date="2015-02-06T16:21:00Z">
                  <w:rPr>
                    <w:rFonts w:ascii="Footlight MT Light" w:hAnsi="Footlight MT Light"/>
                    <w:i/>
                    <w:sz w:val="24"/>
                    <w:szCs w:val="24"/>
                    <w:lang w:val="id-ID"/>
                  </w:rPr>
                </w:rPrChange>
              </w:rPr>
              <w:t>[uraikan bila pembayaran dilakukan secara bulanan atau termin]</w:t>
            </w:r>
          </w:p>
          <w:p w:rsidR="006E3736" w:rsidRPr="004F1FC6" w:rsidRDefault="006E3736" w:rsidP="00493021">
            <w:pPr>
              <w:numPr>
                <w:ilvl w:val="12"/>
                <w:numId w:val="0"/>
              </w:numPr>
              <w:ind w:right="-72"/>
              <w:rPr>
                <w:rFonts w:ascii="Footlight MT Light" w:hAnsi="Footlight MT Light"/>
                <w:sz w:val="24"/>
                <w:szCs w:val="24"/>
                <w:lang w:val="id-ID"/>
                <w:rPrChange w:id="20458" w:author="suryavina" w:date="2015-02-06T16:21:00Z">
                  <w:rPr>
                    <w:rFonts w:ascii="Footlight MT Light" w:hAnsi="Footlight MT Light"/>
                    <w:sz w:val="24"/>
                    <w:szCs w:val="24"/>
                    <w:lang w:val="id-ID"/>
                  </w:rPr>
                </w:rPrChange>
              </w:rPr>
            </w:pPr>
          </w:p>
          <w:p w:rsidR="006E3736" w:rsidRPr="004F1FC6" w:rsidRDefault="00155965" w:rsidP="00493021">
            <w:pPr>
              <w:numPr>
                <w:ilvl w:val="12"/>
                <w:numId w:val="0"/>
              </w:numPr>
              <w:ind w:left="318" w:right="-72" w:hanging="318"/>
              <w:rPr>
                <w:rFonts w:ascii="Footlight MT Light" w:hAnsi="Footlight MT Light"/>
                <w:sz w:val="24"/>
                <w:szCs w:val="24"/>
                <w:lang w:val="id-ID"/>
                <w:rPrChange w:id="20459"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0460" w:author="suryavina" w:date="2015-02-06T16:21:00Z">
                  <w:rPr>
                    <w:rFonts w:ascii="Footlight MT Light" w:hAnsi="Footlight MT Light"/>
                    <w:sz w:val="24"/>
                    <w:szCs w:val="24"/>
                    <w:lang w:val="id-ID"/>
                  </w:rPr>
                </w:rPrChange>
              </w:rPr>
              <w:t>3. Mata uang pembayaran : _____________</w:t>
            </w:r>
            <w:r w:rsidRPr="004F1FC6">
              <w:rPr>
                <w:rFonts w:ascii="Footlight MT Light" w:hAnsi="Footlight MT Light"/>
                <w:i/>
                <w:sz w:val="24"/>
                <w:szCs w:val="24"/>
                <w:lang w:val="id-ID"/>
                <w:rPrChange w:id="20461" w:author="suryavina" w:date="2015-02-06T16:21:00Z">
                  <w:rPr>
                    <w:rFonts w:ascii="Footlight MT Light" w:hAnsi="Footlight MT Light"/>
                    <w:i/>
                    <w:sz w:val="24"/>
                    <w:szCs w:val="24"/>
                    <w:lang w:val="id-ID"/>
                  </w:rPr>
                </w:rPrChange>
              </w:rPr>
              <w:t>[untuk pengadaan yang sumber dananya PHLN]</w:t>
            </w:r>
          </w:p>
          <w:p w:rsidR="006E3736" w:rsidRPr="004F1FC6" w:rsidRDefault="006E3736" w:rsidP="00493021">
            <w:pPr>
              <w:numPr>
                <w:ilvl w:val="12"/>
                <w:numId w:val="0"/>
              </w:numPr>
              <w:ind w:right="-72"/>
              <w:rPr>
                <w:rFonts w:ascii="Footlight MT Light" w:hAnsi="Footlight MT Light"/>
                <w:sz w:val="24"/>
                <w:szCs w:val="24"/>
                <w:lang w:val="id-ID"/>
                <w:rPrChange w:id="20462" w:author="suryavina" w:date="2015-02-06T16:21:00Z">
                  <w:rPr>
                    <w:rFonts w:ascii="Footlight MT Light" w:hAnsi="Footlight MT Light"/>
                    <w:sz w:val="24"/>
                    <w:szCs w:val="24"/>
                    <w:lang w:val="id-ID"/>
                  </w:rPr>
                </w:rPrChange>
              </w:rPr>
            </w:pPr>
          </w:p>
        </w:tc>
      </w:tr>
      <w:tr w:rsidR="006E3736" w:rsidRPr="004F1FC6" w:rsidTr="00493021">
        <w:trPr>
          <w:gridAfter w:val="1"/>
          <w:wAfter w:w="141" w:type="dxa"/>
        </w:trPr>
        <w:tc>
          <w:tcPr>
            <w:tcW w:w="2376" w:type="dxa"/>
          </w:tcPr>
          <w:p w:rsidR="006E3736" w:rsidRPr="004F1FC6" w:rsidRDefault="00155965" w:rsidP="00493021">
            <w:pPr>
              <w:numPr>
                <w:ilvl w:val="0"/>
                <w:numId w:val="1275"/>
              </w:numPr>
              <w:ind w:left="426" w:hanging="426"/>
              <w:jc w:val="left"/>
              <w:rPr>
                <w:rFonts w:ascii="Footlight MT Light" w:hAnsi="Footlight MT Light"/>
                <w:b/>
                <w:sz w:val="24"/>
                <w:szCs w:val="24"/>
                <w:lang w:val="id-ID"/>
                <w:rPrChange w:id="20463" w:author="suryavina" w:date="2015-02-06T16:21:00Z">
                  <w:rPr>
                    <w:rFonts w:ascii="Footlight MT Light" w:hAnsi="Footlight MT Light"/>
                    <w:b/>
                    <w:sz w:val="24"/>
                    <w:szCs w:val="24"/>
                    <w:lang w:val="id-ID"/>
                  </w:rPr>
                </w:rPrChange>
              </w:rPr>
            </w:pPr>
            <w:r w:rsidRPr="004F1FC6">
              <w:rPr>
                <w:rFonts w:ascii="Footlight MT Light" w:hAnsi="Footlight MT Light"/>
                <w:b/>
                <w:sz w:val="24"/>
                <w:szCs w:val="24"/>
                <w:lang w:val="fi-FI"/>
                <w:rPrChange w:id="20464" w:author="suryavina" w:date="2015-02-06T16:21:00Z">
                  <w:rPr>
                    <w:rFonts w:ascii="Footlight MT Light" w:hAnsi="Footlight MT Light"/>
                    <w:b/>
                    <w:sz w:val="24"/>
                    <w:szCs w:val="24"/>
                    <w:lang w:val="fi-FI"/>
                  </w:rPr>
                </w:rPrChange>
              </w:rPr>
              <w:t>Batas</w:t>
            </w:r>
            <w:r w:rsidRPr="004F1FC6">
              <w:rPr>
                <w:rFonts w:ascii="Footlight MT Light" w:hAnsi="Footlight MT Light"/>
                <w:b/>
                <w:sz w:val="24"/>
                <w:szCs w:val="24"/>
                <w:lang w:val="id-ID"/>
                <w:rPrChange w:id="20465" w:author="suryavina" w:date="2015-02-06T16:21:00Z">
                  <w:rPr>
                    <w:rFonts w:ascii="Footlight MT Light" w:hAnsi="Footlight MT Light"/>
                    <w:b/>
                    <w:sz w:val="24"/>
                    <w:szCs w:val="24"/>
                    <w:lang w:val="id-ID"/>
                  </w:rPr>
                </w:rPrChange>
              </w:rPr>
              <w:t xml:space="preserve"> akhir waktu penerbitan SPP</w:t>
            </w:r>
          </w:p>
        </w:tc>
        <w:tc>
          <w:tcPr>
            <w:tcW w:w="5529" w:type="dxa"/>
          </w:tcPr>
          <w:p w:rsidR="006E3736" w:rsidRPr="004F1FC6" w:rsidRDefault="00155965" w:rsidP="00493021">
            <w:pPr>
              <w:ind w:right="-72"/>
              <w:rPr>
                <w:rFonts w:ascii="Footlight MT Light" w:hAnsi="Footlight MT Light"/>
                <w:sz w:val="24"/>
                <w:szCs w:val="24"/>
                <w:lang w:val="nl-NL"/>
                <w:rPrChange w:id="20466"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20467" w:author="suryavina" w:date="2015-02-06T16:21:00Z">
                  <w:rPr>
                    <w:rFonts w:ascii="Footlight MT Light" w:hAnsi="Footlight MT Light"/>
                    <w:sz w:val="24"/>
                    <w:szCs w:val="24"/>
                    <w:lang w:val="nl-NL"/>
                  </w:rPr>
                </w:rPrChange>
              </w:rPr>
              <w:t xml:space="preserve">Batas akhir waktu yang disepakati untuk penerbitan SPP oleh PPK untuk pembayaran tagihan angsuran adalah </w:t>
            </w:r>
            <w:r w:rsidRPr="004F1FC6">
              <w:rPr>
                <w:rFonts w:ascii="Footlight MT Light" w:hAnsi="Footlight MT Light"/>
                <w:sz w:val="24"/>
                <w:szCs w:val="24"/>
                <w:rPrChange w:id="20468" w:author="suryavina" w:date="2015-02-06T16:21:00Z">
                  <w:rPr>
                    <w:rFonts w:ascii="Footlight MT Light" w:hAnsi="Footlight MT Light"/>
                    <w:sz w:val="24"/>
                    <w:szCs w:val="24"/>
                  </w:rPr>
                </w:rPrChange>
              </w:rPr>
              <w:t>__ (__________)</w:t>
            </w:r>
            <w:r w:rsidRPr="004F1FC6">
              <w:rPr>
                <w:rFonts w:ascii="Footlight MT Light" w:hAnsi="Footlight MT Light"/>
                <w:sz w:val="24"/>
                <w:szCs w:val="24"/>
                <w:lang w:val="nl-NL"/>
                <w:rPrChange w:id="20469" w:author="suryavina" w:date="2015-02-06T16:21:00Z">
                  <w:rPr>
                    <w:rFonts w:ascii="Footlight MT Light" w:hAnsi="Footlight MT Light"/>
                    <w:sz w:val="24"/>
                    <w:szCs w:val="24"/>
                    <w:lang w:val="nl-NL"/>
                  </w:rPr>
                </w:rPrChange>
              </w:rPr>
              <w:t xml:space="preserve"> hari kalender terhitung sejak tagihan dan kelengkapan dokumen penunjang yang tidak diperselisihkan diterima oleh PPK.</w:t>
            </w:r>
          </w:p>
          <w:p w:rsidR="006E3736" w:rsidRPr="004F1FC6" w:rsidRDefault="006E3736" w:rsidP="00493021">
            <w:pPr>
              <w:numPr>
                <w:ilvl w:val="12"/>
                <w:numId w:val="0"/>
              </w:numPr>
              <w:ind w:right="-72"/>
              <w:rPr>
                <w:rFonts w:ascii="Footlight MT Light" w:hAnsi="Footlight MT Light"/>
                <w:sz w:val="24"/>
                <w:szCs w:val="24"/>
                <w:lang w:val="es-ES"/>
                <w:rPrChange w:id="20470" w:author="suryavina" w:date="2015-02-06T16:21:00Z">
                  <w:rPr>
                    <w:rFonts w:ascii="Footlight MT Light" w:hAnsi="Footlight MT Light"/>
                    <w:sz w:val="24"/>
                    <w:szCs w:val="24"/>
                    <w:lang w:val="es-ES"/>
                  </w:rPr>
                </w:rPrChange>
              </w:rPr>
            </w:pPr>
          </w:p>
        </w:tc>
      </w:tr>
      <w:tr w:rsidR="006E3736" w:rsidRPr="004F1FC6" w:rsidTr="00493021">
        <w:trPr>
          <w:gridAfter w:val="1"/>
          <w:wAfter w:w="141" w:type="dxa"/>
        </w:trPr>
        <w:tc>
          <w:tcPr>
            <w:tcW w:w="2376" w:type="dxa"/>
          </w:tcPr>
          <w:p w:rsidR="006E3736" w:rsidRPr="004F1FC6" w:rsidRDefault="00155965" w:rsidP="00493021">
            <w:pPr>
              <w:numPr>
                <w:ilvl w:val="0"/>
                <w:numId w:val="1275"/>
              </w:numPr>
              <w:ind w:left="426" w:hanging="426"/>
              <w:jc w:val="left"/>
              <w:rPr>
                <w:rFonts w:ascii="Footlight MT Light" w:hAnsi="Footlight MT Light"/>
                <w:b/>
                <w:sz w:val="24"/>
                <w:szCs w:val="24"/>
                <w:lang w:val="id-ID"/>
                <w:rPrChange w:id="20471" w:author="suryavina" w:date="2015-02-06T16:21:00Z">
                  <w:rPr>
                    <w:rFonts w:ascii="Footlight MT Light" w:hAnsi="Footlight MT Light"/>
                    <w:b/>
                    <w:sz w:val="24"/>
                    <w:szCs w:val="24"/>
                    <w:lang w:val="id-ID"/>
                  </w:rPr>
                </w:rPrChange>
              </w:rPr>
            </w:pPr>
            <w:r w:rsidRPr="004F1FC6">
              <w:rPr>
                <w:rFonts w:ascii="Footlight MT Light" w:hAnsi="Footlight MT Light"/>
                <w:b/>
                <w:sz w:val="24"/>
                <w:szCs w:val="24"/>
                <w:lang w:val="fi-FI"/>
                <w:rPrChange w:id="20472" w:author="suryavina" w:date="2015-02-06T16:21:00Z">
                  <w:rPr>
                    <w:rFonts w:ascii="Footlight MT Light" w:hAnsi="Footlight MT Light"/>
                    <w:b/>
                    <w:sz w:val="24"/>
                    <w:szCs w:val="24"/>
                    <w:lang w:val="fi-FI"/>
                  </w:rPr>
                </w:rPrChange>
              </w:rPr>
              <w:t>Dokumen</w:t>
            </w:r>
            <w:r w:rsidRPr="004F1FC6">
              <w:rPr>
                <w:rFonts w:ascii="Footlight MT Light" w:hAnsi="Footlight MT Light"/>
                <w:b/>
                <w:sz w:val="24"/>
                <w:szCs w:val="24"/>
                <w:lang w:val="id-ID"/>
                <w:rPrChange w:id="20473" w:author="suryavina" w:date="2015-02-06T16:21:00Z">
                  <w:rPr>
                    <w:rFonts w:ascii="Footlight MT Light" w:hAnsi="Footlight MT Light"/>
                    <w:b/>
                    <w:sz w:val="24"/>
                    <w:szCs w:val="24"/>
                    <w:lang w:val="id-ID"/>
                  </w:rPr>
                </w:rPrChange>
              </w:rPr>
              <w:t xml:space="preserve"> yang </w:t>
            </w:r>
            <w:r w:rsidRPr="004F1FC6">
              <w:rPr>
                <w:rFonts w:ascii="Footlight MT Light" w:hAnsi="Footlight MT Light"/>
                <w:b/>
                <w:sz w:val="24"/>
                <w:szCs w:val="24"/>
                <w:lang w:val="fi-FI"/>
                <w:rPrChange w:id="20474" w:author="suryavina" w:date="2015-02-06T16:21:00Z">
                  <w:rPr>
                    <w:rFonts w:ascii="Footlight MT Light" w:hAnsi="Footlight MT Light"/>
                    <w:b/>
                    <w:sz w:val="24"/>
                    <w:szCs w:val="24"/>
                    <w:lang w:val="fi-FI"/>
                  </w:rPr>
                </w:rPrChange>
              </w:rPr>
              <w:t>disyaratkan</w:t>
            </w:r>
            <w:r w:rsidRPr="004F1FC6">
              <w:rPr>
                <w:rFonts w:ascii="Footlight MT Light" w:hAnsi="Footlight MT Light"/>
                <w:b/>
                <w:sz w:val="24"/>
                <w:szCs w:val="24"/>
                <w:lang w:val="id-ID"/>
                <w:rPrChange w:id="20475" w:author="suryavina" w:date="2015-02-06T16:21:00Z">
                  <w:rPr>
                    <w:rFonts w:ascii="Footlight MT Light" w:hAnsi="Footlight MT Light"/>
                    <w:b/>
                    <w:sz w:val="24"/>
                    <w:szCs w:val="24"/>
                    <w:lang w:val="id-ID"/>
                  </w:rPr>
                </w:rPrChange>
              </w:rPr>
              <w:t xml:space="preserve"> untuk mengajukan tagihan pembayaran</w:t>
            </w:r>
          </w:p>
        </w:tc>
        <w:tc>
          <w:tcPr>
            <w:tcW w:w="5529" w:type="dxa"/>
          </w:tcPr>
          <w:p w:rsidR="006E3736" w:rsidRPr="004F1FC6" w:rsidRDefault="00155965" w:rsidP="00493021">
            <w:pPr>
              <w:ind w:left="318" w:right="-72" w:hanging="318"/>
              <w:rPr>
                <w:rFonts w:ascii="Footlight MT Light" w:hAnsi="Footlight MT Light"/>
                <w:sz w:val="24"/>
                <w:szCs w:val="24"/>
                <w:lang w:val="id-ID"/>
                <w:rPrChange w:id="20476"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0477" w:author="suryavina" w:date="2015-02-06T16:21:00Z">
                  <w:rPr>
                    <w:rFonts w:ascii="Footlight MT Light" w:hAnsi="Footlight MT Light"/>
                    <w:sz w:val="24"/>
                    <w:szCs w:val="24"/>
                    <w:lang w:val="id-ID"/>
                  </w:rPr>
                </w:rPrChange>
              </w:rPr>
              <w:t xml:space="preserve">1. Dokumen utama yang disyaratkan untuk mengajukan tagihan pembayaran prestasi pekerjaan :_________________ </w:t>
            </w:r>
            <w:r w:rsidRPr="004F1FC6">
              <w:rPr>
                <w:rFonts w:ascii="Footlight MT Light" w:hAnsi="Footlight MT Light"/>
                <w:i/>
                <w:sz w:val="24"/>
                <w:szCs w:val="24"/>
                <w:lang w:val="id-ID"/>
                <w:rPrChange w:id="20478" w:author="suryavina" w:date="2015-02-06T16:21:00Z">
                  <w:rPr>
                    <w:rFonts w:ascii="Footlight MT Light" w:hAnsi="Footlight MT Light"/>
                    <w:i/>
                    <w:sz w:val="24"/>
                    <w:szCs w:val="24"/>
                    <w:lang w:val="id-ID"/>
                  </w:rPr>
                </w:rPrChange>
              </w:rPr>
              <w:t>[sebutkan dan uraikan secara lengkap].</w:t>
            </w:r>
          </w:p>
          <w:p w:rsidR="006E3736" w:rsidRPr="004F1FC6" w:rsidRDefault="006E3736" w:rsidP="00493021">
            <w:pPr>
              <w:ind w:left="318" w:right="-72" w:hanging="318"/>
              <w:rPr>
                <w:rFonts w:ascii="Footlight MT Light" w:hAnsi="Footlight MT Light"/>
                <w:sz w:val="24"/>
                <w:szCs w:val="24"/>
                <w:lang w:val="id-ID"/>
                <w:rPrChange w:id="20479" w:author="suryavina" w:date="2015-02-06T16:21:00Z">
                  <w:rPr>
                    <w:rFonts w:ascii="Footlight MT Light" w:hAnsi="Footlight MT Light"/>
                    <w:sz w:val="24"/>
                    <w:szCs w:val="24"/>
                    <w:lang w:val="id-ID"/>
                  </w:rPr>
                </w:rPrChange>
              </w:rPr>
            </w:pPr>
          </w:p>
          <w:p w:rsidR="006E3736" w:rsidRPr="004F1FC6" w:rsidRDefault="00155965" w:rsidP="00493021">
            <w:pPr>
              <w:ind w:left="318" w:right="-72" w:hanging="318"/>
              <w:rPr>
                <w:rFonts w:ascii="Footlight MT Light" w:hAnsi="Footlight MT Light"/>
                <w:sz w:val="24"/>
                <w:szCs w:val="24"/>
                <w:lang w:val="id-ID"/>
                <w:rPrChange w:id="20480"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0481" w:author="suryavina" w:date="2015-02-06T16:21:00Z">
                  <w:rPr>
                    <w:rFonts w:ascii="Footlight MT Light" w:hAnsi="Footlight MT Light"/>
                    <w:sz w:val="24"/>
                    <w:szCs w:val="24"/>
                    <w:lang w:val="id-ID"/>
                  </w:rPr>
                </w:rPrChange>
              </w:rPr>
              <w:t xml:space="preserve">2. </w:t>
            </w:r>
            <w:r w:rsidRPr="004F1FC6">
              <w:rPr>
                <w:rFonts w:ascii="Footlight MT Light" w:hAnsi="Footlight MT Light"/>
                <w:sz w:val="24"/>
                <w:szCs w:val="24"/>
                <w:rPrChange w:id="20482" w:author="suryavina" w:date="2015-02-06T16:21:00Z">
                  <w:rPr>
                    <w:rFonts w:ascii="Footlight MT Light" w:hAnsi="Footlight MT Light"/>
                    <w:sz w:val="24"/>
                    <w:szCs w:val="24"/>
                  </w:rPr>
                </w:rPrChange>
              </w:rPr>
              <w:t>Dokumen penunjang yang disyaratkan untuk mengajukan tagihan pembayaran prestasi pekerjaan:</w:t>
            </w:r>
            <w:r w:rsidRPr="004F1FC6">
              <w:rPr>
                <w:rFonts w:ascii="Footlight MT Light" w:hAnsi="Footlight MT Light"/>
                <w:sz w:val="24"/>
                <w:szCs w:val="24"/>
                <w:lang w:val="id-ID"/>
                <w:rPrChange w:id="20483" w:author="suryavina" w:date="2015-02-06T16:21:00Z">
                  <w:rPr>
                    <w:rFonts w:ascii="Footlight MT Light" w:hAnsi="Footlight MT Light"/>
                    <w:sz w:val="24"/>
                    <w:szCs w:val="24"/>
                    <w:lang w:val="id-ID"/>
                  </w:rPr>
                </w:rPrChange>
              </w:rPr>
              <w:t>____________________________</w:t>
            </w:r>
            <w:r w:rsidRPr="004F1FC6">
              <w:rPr>
                <w:rFonts w:ascii="Footlight MT Light" w:hAnsi="Footlight MT Light"/>
                <w:i/>
                <w:sz w:val="24"/>
                <w:szCs w:val="24"/>
                <w:lang w:val="id-ID"/>
                <w:rPrChange w:id="20484" w:author="suryavina" w:date="2015-02-06T16:21:00Z">
                  <w:rPr>
                    <w:rFonts w:ascii="Footlight MT Light" w:hAnsi="Footlight MT Light"/>
                    <w:i/>
                    <w:sz w:val="24"/>
                    <w:szCs w:val="24"/>
                    <w:lang w:val="id-ID"/>
                  </w:rPr>
                </w:rPrChange>
              </w:rPr>
              <w:t>[sebutkan dan uraikan secara lengkap]</w:t>
            </w:r>
          </w:p>
          <w:p w:rsidR="006E3736" w:rsidRPr="004F1FC6" w:rsidRDefault="006E3736" w:rsidP="00493021">
            <w:pPr>
              <w:ind w:right="-72"/>
              <w:rPr>
                <w:rFonts w:ascii="Footlight MT Light" w:hAnsi="Footlight MT Light"/>
                <w:sz w:val="24"/>
                <w:szCs w:val="24"/>
                <w:lang w:val="id-ID"/>
                <w:rPrChange w:id="20485" w:author="suryavina" w:date="2015-02-06T16:21:00Z">
                  <w:rPr>
                    <w:rFonts w:ascii="Footlight MT Light" w:hAnsi="Footlight MT Light"/>
                    <w:sz w:val="24"/>
                    <w:szCs w:val="24"/>
                    <w:lang w:val="id-ID"/>
                  </w:rPr>
                </w:rPrChange>
              </w:rPr>
            </w:pPr>
          </w:p>
        </w:tc>
      </w:tr>
      <w:tr w:rsidR="006E3736" w:rsidRPr="004F1FC6" w:rsidTr="00493021">
        <w:trPr>
          <w:gridAfter w:val="1"/>
          <w:wAfter w:w="141" w:type="dxa"/>
        </w:trPr>
        <w:tc>
          <w:tcPr>
            <w:tcW w:w="2376" w:type="dxa"/>
          </w:tcPr>
          <w:p w:rsidR="006E3736" w:rsidRPr="004F1FC6" w:rsidRDefault="00155965" w:rsidP="00493021">
            <w:pPr>
              <w:numPr>
                <w:ilvl w:val="0"/>
                <w:numId w:val="1275"/>
              </w:numPr>
              <w:ind w:left="426" w:hanging="426"/>
              <w:jc w:val="left"/>
              <w:rPr>
                <w:rFonts w:ascii="Footlight MT Light" w:hAnsi="Footlight MT Light"/>
                <w:b/>
                <w:i/>
                <w:sz w:val="24"/>
                <w:szCs w:val="24"/>
                <w:lang w:val="fi-FI"/>
                <w:rPrChange w:id="20486" w:author="suryavina" w:date="2015-02-06T16:21:00Z">
                  <w:rPr>
                    <w:rFonts w:ascii="Footlight MT Light" w:hAnsi="Footlight MT Light"/>
                    <w:b/>
                    <w:i/>
                    <w:sz w:val="24"/>
                    <w:szCs w:val="24"/>
                    <w:lang w:val="fi-FI"/>
                  </w:rPr>
                </w:rPrChange>
              </w:rPr>
            </w:pPr>
            <w:r w:rsidRPr="004F1FC6">
              <w:rPr>
                <w:rFonts w:ascii="Footlight MT Light" w:hAnsi="Footlight MT Light"/>
                <w:b/>
                <w:i/>
                <w:sz w:val="24"/>
                <w:szCs w:val="24"/>
                <w:lang w:val="id-ID"/>
                <w:rPrChange w:id="20487" w:author="suryavina" w:date="2015-02-06T16:21:00Z">
                  <w:rPr>
                    <w:rFonts w:ascii="Footlight MT Light" w:hAnsi="Footlight MT Light"/>
                    <w:b/>
                    <w:i/>
                    <w:sz w:val="24"/>
                    <w:szCs w:val="24"/>
                    <w:lang w:val="id-ID"/>
                  </w:rPr>
                </w:rPrChange>
              </w:rPr>
              <w:t xml:space="preserve">[Penyesuaian </w:t>
            </w:r>
            <w:r w:rsidRPr="004F1FC6">
              <w:rPr>
                <w:rFonts w:ascii="Footlight MT Light" w:hAnsi="Footlight MT Light"/>
                <w:b/>
                <w:i/>
                <w:sz w:val="24"/>
                <w:szCs w:val="24"/>
                <w:rPrChange w:id="20488" w:author="suryavina" w:date="2015-02-06T16:21:00Z">
                  <w:rPr>
                    <w:rFonts w:ascii="Footlight MT Light" w:hAnsi="Footlight MT Light"/>
                    <w:b/>
                    <w:i/>
                    <w:sz w:val="24"/>
                    <w:szCs w:val="24"/>
                  </w:rPr>
                </w:rPrChange>
              </w:rPr>
              <w:t xml:space="preserve">Harga </w:t>
            </w:r>
            <w:r w:rsidRPr="004F1FC6">
              <w:rPr>
                <w:rFonts w:ascii="Footlight MT Light" w:hAnsi="Footlight MT Light"/>
                <w:b/>
                <w:i/>
                <w:sz w:val="24"/>
                <w:szCs w:val="24"/>
                <w:lang w:val="id-ID"/>
                <w:rPrChange w:id="20489" w:author="suryavina" w:date="2015-02-06T16:21:00Z">
                  <w:rPr>
                    <w:rFonts w:ascii="Footlight MT Light" w:hAnsi="Footlight MT Light"/>
                    <w:b/>
                    <w:i/>
                    <w:sz w:val="24"/>
                    <w:szCs w:val="24"/>
                    <w:lang w:val="id-ID"/>
                  </w:rPr>
                </w:rPrChange>
              </w:rPr>
              <w:t>]</w:t>
            </w:r>
          </w:p>
        </w:tc>
        <w:tc>
          <w:tcPr>
            <w:tcW w:w="5529" w:type="dxa"/>
          </w:tcPr>
          <w:p w:rsidR="006E3736" w:rsidRPr="004F1FC6" w:rsidRDefault="00155965" w:rsidP="006E3736">
            <w:pPr>
              <w:numPr>
                <w:ilvl w:val="0"/>
                <w:numId w:val="2004"/>
              </w:numPr>
              <w:ind w:left="318" w:hanging="318"/>
              <w:rPr>
                <w:rFonts w:ascii="Footlight MT Light" w:hAnsi="Footlight MT Light"/>
                <w:i/>
                <w:sz w:val="24"/>
                <w:szCs w:val="24"/>
                <w:lang w:val="sv-SE"/>
                <w:rPrChange w:id="20490" w:author="suryavina" w:date="2015-02-06T16:21:00Z">
                  <w:rPr>
                    <w:rFonts w:ascii="Footlight MT Light" w:hAnsi="Footlight MT Light"/>
                    <w:i/>
                    <w:sz w:val="24"/>
                    <w:szCs w:val="24"/>
                    <w:lang w:val="sv-SE"/>
                  </w:rPr>
                </w:rPrChange>
              </w:rPr>
            </w:pPr>
            <w:r w:rsidRPr="004F1FC6">
              <w:rPr>
                <w:rFonts w:ascii="Footlight MT Light" w:hAnsi="Footlight MT Light"/>
                <w:i/>
                <w:sz w:val="24"/>
                <w:szCs w:val="24"/>
                <w:lang w:val="id-ID"/>
                <w:rPrChange w:id="20491" w:author="suryavina" w:date="2015-02-06T16:21:00Z">
                  <w:rPr>
                    <w:rFonts w:ascii="Footlight MT Light" w:hAnsi="Footlight MT Light"/>
                    <w:i/>
                    <w:sz w:val="24"/>
                    <w:szCs w:val="24"/>
                    <w:lang w:val="id-ID"/>
                  </w:rPr>
                </w:rPrChange>
              </w:rPr>
              <w:t>[</w:t>
            </w:r>
            <w:r w:rsidRPr="004F1FC6">
              <w:rPr>
                <w:rFonts w:ascii="Footlight MT Light" w:hAnsi="Footlight MT Light"/>
                <w:i/>
                <w:sz w:val="24"/>
                <w:szCs w:val="24"/>
                <w:lang w:val="sv-SE"/>
                <w:rPrChange w:id="20492" w:author="suryavina" w:date="2015-02-06T16:21:00Z">
                  <w:rPr>
                    <w:rFonts w:ascii="Footlight MT Light" w:hAnsi="Footlight MT Light"/>
                    <w:i/>
                    <w:sz w:val="24"/>
                    <w:szCs w:val="24"/>
                    <w:lang w:val="sv-SE"/>
                  </w:rPr>
                </w:rPrChange>
              </w:rPr>
              <w:t xml:space="preserve">Untuk Penyesuaian Harga digunakan indeks </w:t>
            </w:r>
            <w:r w:rsidRPr="004F1FC6">
              <w:rPr>
                <w:rFonts w:ascii="Footlight MT Light" w:hAnsi="Footlight MT Light"/>
                <w:i/>
                <w:sz w:val="24"/>
                <w:szCs w:val="24"/>
                <w:lang w:val="id-ID"/>
                <w:rPrChange w:id="20493" w:author="suryavina" w:date="2015-02-06T16:21:00Z">
                  <w:rPr>
                    <w:rFonts w:ascii="Footlight MT Light" w:hAnsi="Footlight MT Light"/>
                    <w:i/>
                    <w:sz w:val="24"/>
                    <w:szCs w:val="24"/>
                    <w:lang w:val="id-ID"/>
                  </w:rPr>
                </w:rPrChange>
              </w:rPr>
              <w:t>yang dikeluarkan oleh _________ [</w:t>
            </w:r>
            <w:r w:rsidRPr="004F1FC6">
              <w:rPr>
                <w:rFonts w:ascii="Footlight MT Light" w:hAnsi="Footlight MT Light"/>
                <w:i/>
                <w:sz w:val="24"/>
                <w:szCs w:val="24"/>
                <w:lang w:val="sv-SE"/>
                <w:rPrChange w:id="20494" w:author="suryavina" w:date="2015-02-06T16:21:00Z">
                  <w:rPr>
                    <w:rFonts w:ascii="Footlight MT Light" w:hAnsi="Footlight MT Light"/>
                    <w:i/>
                    <w:sz w:val="24"/>
                    <w:szCs w:val="24"/>
                    <w:lang w:val="sv-SE"/>
                  </w:rPr>
                </w:rPrChange>
              </w:rPr>
              <w:t>BPS</w:t>
            </w:r>
            <w:r w:rsidRPr="004F1FC6">
              <w:rPr>
                <w:rFonts w:ascii="Footlight MT Light" w:hAnsi="Footlight MT Light"/>
                <w:i/>
                <w:sz w:val="24"/>
                <w:szCs w:val="24"/>
                <w:lang w:val="id-ID"/>
                <w:rPrChange w:id="20495" w:author="suryavina" w:date="2015-02-06T16:21:00Z">
                  <w:rPr>
                    <w:rFonts w:ascii="Footlight MT Light" w:hAnsi="Footlight MT Light"/>
                    <w:i/>
                    <w:sz w:val="24"/>
                    <w:szCs w:val="24"/>
                    <w:lang w:val="id-ID"/>
                  </w:rPr>
                </w:rPrChange>
              </w:rPr>
              <w:t>/Instansi Teknis Lainnya]</w:t>
            </w:r>
          </w:p>
          <w:p w:rsidR="006E3736" w:rsidRPr="004F1FC6" w:rsidRDefault="006E3736" w:rsidP="00493021">
            <w:pPr>
              <w:ind w:left="318"/>
              <w:rPr>
                <w:rFonts w:ascii="Footlight MT Light" w:hAnsi="Footlight MT Light"/>
                <w:i/>
                <w:sz w:val="24"/>
                <w:szCs w:val="24"/>
                <w:lang w:val="sv-SE"/>
                <w:rPrChange w:id="20496" w:author="suryavina" w:date="2015-02-06T16:21:00Z">
                  <w:rPr>
                    <w:rFonts w:ascii="Footlight MT Light" w:hAnsi="Footlight MT Light"/>
                    <w:i/>
                    <w:sz w:val="24"/>
                    <w:szCs w:val="24"/>
                    <w:lang w:val="sv-SE"/>
                  </w:rPr>
                </w:rPrChange>
              </w:rPr>
            </w:pPr>
          </w:p>
          <w:p w:rsidR="006E3736" w:rsidRPr="004F1FC6" w:rsidRDefault="00155965" w:rsidP="006E3736">
            <w:pPr>
              <w:numPr>
                <w:ilvl w:val="0"/>
                <w:numId w:val="2004"/>
              </w:numPr>
              <w:ind w:left="318"/>
              <w:rPr>
                <w:rFonts w:ascii="Footlight MT Light" w:hAnsi="Footlight MT Light"/>
                <w:i/>
                <w:sz w:val="24"/>
                <w:szCs w:val="24"/>
                <w:lang w:val="sv-SE"/>
                <w:rPrChange w:id="20497" w:author="suryavina" w:date="2015-02-06T16:21:00Z">
                  <w:rPr>
                    <w:rFonts w:ascii="Footlight MT Light" w:hAnsi="Footlight MT Light"/>
                    <w:i/>
                    <w:sz w:val="24"/>
                    <w:szCs w:val="24"/>
                    <w:lang w:val="sv-SE"/>
                  </w:rPr>
                </w:rPrChange>
              </w:rPr>
            </w:pPr>
            <w:r w:rsidRPr="004F1FC6">
              <w:rPr>
                <w:rFonts w:ascii="Footlight MT Light" w:hAnsi="Footlight MT Light"/>
                <w:i/>
                <w:sz w:val="24"/>
                <w:szCs w:val="24"/>
                <w:lang w:val="id-ID"/>
                <w:rPrChange w:id="20498" w:author="suryavina" w:date="2015-02-06T16:21:00Z">
                  <w:rPr>
                    <w:rFonts w:ascii="Footlight MT Light" w:hAnsi="Footlight MT Light"/>
                    <w:i/>
                    <w:sz w:val="24"/>
                    <w:szCs w:val="24"/>
                    <w:lang w:val="id-ID"/>
                  </w:rPr>
                </w:rPrChange>
              </w:rPr>
              <w:t>Indeks yang dipergunakan adalah indeks _______ (perdagangan, industri, impor, dll) sebesar_______</w:t>
            </w:r>
          </w:p>
          <w:p w:rsidR="006E3736" w:rsidRPr="004F1FC6" w:rsidRDefault="006E3736" w:rsidP="00493021">
            <w:pPr>
              <w:ind w:left="318"/>
              <w:rPr>
                <w:rFonts w:ascii="Footlight MT Light" w:hAnsi="Footlight MT Light"/>
                <w:i/>
                <w:sz w:val="24"/>
                <w:szCs w:val="24"/>
                <w:lang w:val="sv-SE"/>
                <w:rPrChange w:id="20499" w:author="suryavina" w:date="2015-02-06T16:21:00Z">
                  <w:rPr>
                    <w:rFonts w:ascii="Footlight MT Light" w:hAnsi="Footlight MT Light"/>
                    <w:i/>
                    <w:sz w:val="24"/>
                    <w:szCs w:val="24"/>
                    <w:lang w:val="sv-SE"/>
                  </w:rPr>
                </w:rPrChange>
              </w:rPr>
            </w:pPr>
          </w:p>
          <w:p w:rsidR="006E3736" w:rsidRPr="004F1FC6" w:rsidRDefault="00155965" w:rsidP="006E3736">
            <w:pPr>
              <w:numPr>
                <w:ilvl w:val="0"/>
                <w:numId w:val="2004"/>
              </w:numPr>
              <w:ind w:left="318"/>
              <w:rPr>
                <w:rFonts w:ascii="Footlight MT Light" w:hAnsi="Footlight MT Light"/>
                <w:i/>
                <w:sz w:val="24"/>
                <w:szCs w:val="24"/>
                <w:lang w:val="sv-SE"/>
                <w:rPrChange w:id="20500" w:author="suryavina" w:date="2015-02-06T16:21:00Z">
                  <w:rPr>
                    <w:rFonts w:ascii="Footlight MT Light" w:hAnsi="Footlight MT Light"/>
                    <w:i/>
                    <w:sz w:val="24"/>
                    <w:szCs w:val="24"/>
                    <w:lang w:val="sv-SE"/>
                  </w:rPr>
                </w:rPrChange>
              </w:rPr>
            </w:pPr>
            <w:r w:rsidRPr="004F1FC6">
              <w:rPr>
                <w:rFonts w:ascii="Footlight MT Light" w:hAnsi="Footlight MT Light"/>
                <w:i/>
                <w:sz w:val="24"/>
                <w:szCs w:val="24"/>
                <w:lang w:val="id-ID"/>
                <w:rPrChange w:id="20501" w:author="suryavina" w:date="2015-02-06T16:21:00Z">
                  <w:rPr>
                    <w:rFonts w:ascii="Footlight MT Light" w:hAnsi="Footlight MT Light"/>
                    <w:i/>
                    <w:sz w:val="24"/>
                    <w:szCs w:val="24"/>
                    <w:lang w:val="id-ID"/>
                  </w:rPr>
                </w:rPrChange>
              </w:rPr>
              <w:t>Koefisien tetap adalah sebesar____________</w:t>
            </w:r>
          </w:p>
          <w:p w:rsidR="006E3736" w:rsidRPr="004F1FC6" w:rsidRDefault="006E3736" w:rsidP="00493021">
            <w:pPr>
              <w:ind w:left="318"/>
              <w:rPr>
                <w:rFonts w:ascii="Footlight MT Light" w:hAnsi="Footlight MT Light"/>
                <w:i/>
                <w:sz w:val="24"/>
                <w:szCs w:val="24"/>
                <w:lang w:val="sv-SE"/>
                <w:rPrChange w:id="20502" w:author="suryavina" w:date="2015-02-06T16:21:00Z">
                  <w:rPr>
                    <w:rFonts w:ascii="Footlight MT Light" w:hAnsi="Footlight MT Light"/>
                    <w:i/>
                    <w:sz w:val="24"/>
                    <w:szCs w:val="24"/>
                    <w:lang w:val="sv-SE"/>
                  </w:rPr>
                </w:rPrChange>
              </w:rPr>
            </w:pPr>
          </w:p>
          <w:p w:rsidR="006E3736" w:rsidRPr="004F1FC6" w:rsidRDefault="00155965" w:rsidP="006E3736">
            <w:pPr>
              <w:numPr>
                <w:ilvl w:val="0"/>
                <w:numId w:val="2004"/>
              </w:numPr>
              <w:ind w:left="318"/>
              <w:rPr>
                <w:rFonts w:ascii="Footlight MT Light" w:hAnsi="Footlight MT Light"/>
                <w:i/>
                <w:sz w:val="24"/>
                <w:szCs w:val="24"/>
                <w:lang w:val="sv-SE"/>
                <w:rPrChange w:id="20503" w:author="suryavina" w:date="2015-02-06T16:21:00Z">
                  <w:rPr>
                    <w:rFonts w:ascii="Footlight MT Light" w:hAnsi="Footlight MT Light"/>
                    <w:i/>
                    <w:sz w:val="24"/>
                    <w:szCs w:val="24"/>
                    <w:lang w:val="sv-SE"/>
                  </w:rPr>
                </w:rPrChange>
              </w:rPr>
            </w:pPr>
            <w:r w:rsidRPr="004F1FC6">
              <w:rPr>
                <w:rFonts w:ascii="Footlight MT Light" w:hAnsi="Footlight MT Light"/>
                <w:i/>
                <w:sz w:val="24"/>
                <w:szCs w:val="24"/>
                <w:lang w:val="id-ID"/>
                <w:rPrChange w:id="20504" w:author="suryavina" w:date="2015-02-06T16:21:00Z">
                  <w:rPr>
                    <w:rFonts w:ascii="Footlight MT Light" w:hAnsi="Footlight MT Light"/>
                    <w:i/>
                    <w:sz w:val="24"/>
                    <w:szCs w:val="24"/>
                    <w:lang w:val="id-ID"/>
                  </w:rPr>
                </w:rPrChange>
              </w:rPr>
              <w:t>Koefisien komponen kontrak adalah sebesar__________]</w:t>
            </w:r>
          </w:p>
          <w:p w:rsidR="006E3736" w:rsidRPr="004F1FC6" w:rsidRDefault="006E3736" w:rsidP="00493021">
            <w:pPr>
              <w:rPr>
                <w:rFonts w:ascii="Footlight MT Light" w:hAnsi="Footlight MT Light"/>
                <w:i/>
                <w:sz w:val="24"/>
                <w:szCs w:val="24"/>
                <w:lang w:val="id-ID"/>
                <w:rPrChange w:id="20505" w:author="suryavina" w:date="2015-02-06T16:21:00Z">
                  <w:rPr>
                    <w:rFonts w:ascii="Footlight MT Light" w:hAnsi="Footlight MT Light"/>
                    <w:i/>
                    <w:sz w:val="24"/>
                    <w:szCs w:val="24"/>
                    <w:lang w:val="id-ID"/>
                  </w:rPr>
                </w:rPrChange>
              </w:rPr>
            </w:pPr>
          </w:p>
          <w:p w:rsidR="006E3736" w:rsidRPr="004F1FC6" w:rsidRDefault="006E3736" w:rsidP="00493021">
            <w:pPr>
              <w:numPr>
                <w:ilvl w:val="12"/>
                <w:numId w:val="0"/>
              </w:numPr>
              <w:ind w:right="-72"/>
              <w:rPr>
                <w:rFonts w:ascii="Footlight MT Light" w:hAnsi="Footlight MT Light"/>
                <w:sz w:val="24"/>
                <w:szCs w:val="24"/>
                <w:rPrChange w:id="20506" w:author="suryavina" w:date="2015-02-06T16:21:00Z">
                  <w:rPr>
                    <w:rFonts w:ascii="Footlight MT Light" w:hAnsi="Footlight MT Light"/>
                    <w:sz w:val="24"/>
                    <w:szCs w:val="24"/>
                  </w:rPr>
                </w:rPrChange>
              </w:rPr>
            </w:pPr>
          </w:p>
        </w:tc>
      </w:tr>
      <w:tr w:rsidR="006E3736" w:rsidRPr="004F1FC6" w:rsidTr="00493021">
        <w:trPr>
          <w:gridAfter w:val="1"/>
          <w:wAfter w:w="141" w:type="dxa"/>
        </w:trPr>
        <w:tc>
          <w:tcPr>
            <w:tcW w:w="2376" w:type="dxa"/>
          </w:tcPr>
          <w:p w:rsidR="006E3736" w:rsidRPr="004F1FC6" w:rsidRDefault="00155965" w:rsidP="00493021">
            <w:pPr>
              <w:numPr>
                <w:ilvl w:val="0"/>
                <w:numId w:val="1275"/>
              </w:numPr>
              <w:ind w:left="426" w:hanging="426"/>
              <w:jc w:val="left"/>
              <w:rPr>
                <w:rFonts w:ascii="Footlight MT Light" w:hAnsi="Footlight MT Light"/>
                <w:b/>
                <w:sz w:val="24"/>
                <w:szCs w:val="24"/>
                <w:lang w:val="id-ID"/>
                <w:rPrChange w:id="20507" w:author="suryavina" w:date="2015-02-06T16:21:00Z">
                  <w:rPr>
                    <w:rFonts w:ascii="Footlight MT Light" w:hAnsi="Footlight MT Light"/>
                    <w:b/>
                    <w:sz w:val="24"/>
                    <w:szCs w:val="24"/>
                    <w:lang w:val="id-ID"/>
                  </w:rPr>
                </w:rPrChange>
              </w:rPr>
            </w:pPr>
            <w:r w:rsidRPr="004F1FC6">
              <w:rPr>
                <w:rFonts w:ascii="Footlight MT Light" w:hAnsi="Footlight MT Light"/>
                <w:b/>
                <w:sz w:val="24"/>
                <w:szCs w:val="24"/>
                <w:lang w:val="id-ID"/>
                <w:rPrChange w:id="20508" w:author="suryavina" w:date="2015-02-06T16:21:00Z">
                  <w:rPr>
                    <w:rFonts w:ascii="Footlight MT Light" w:hAnsi="Footlight MT Light"/>
                    <w:b/>
                    <w:sz w:val="24"/>
                    <w:szCs w:val="24"/>
                    <w:lang w:val="id-ID"/>
                  </w:rPr>
                </w:rPrChange>
              </w:rPr>
              <w:t>Denda dan Ganti Rugi</w:t>
            </w:r>
          </w:p>
        </w:tc>
        <w:tc>
          <w:tcPr>
            <w:tcW w:w="5529" w:type="dxa"/>
          </w:tcPr>
          <w:p w:rsidR="006E3736" w:rsidRPr="004F1FC6" w:rsidRDefault="00155965" w:rsidP="006E3736">
            <w:pPr>
              <w:numPr>
                <w:ilvl w:val="0"/>
                <w:numId w:val="2005"/>
              </w:numPr>
              <w:autoSpaceDE w:val="0"/>
              <w:autoSpaceDN w:val="0"/>
              <w:adjustRightInd w:val="0"/>
              <w:ind w:left="600" w:hanging="567"/>
              <w:rPr>
                <w:rFonts w:ascii="Footlight MT Light" w:hAnsi="Footlight MT Light" w:cs="TimesNewRomanPSMT"/>
                <w:sz w:val="24"/>
                <w:szCs w:val="24"/>
                <w:lang w:val="id-ID" w:eastAsia="id-ID" w:bidi="th-TH"/>
                <w:rPrChange w:id="20509" w:author="suryavina" w:date="2015-02-06T16:21:00Z">
                  <w:rPr>
                    <w:rFonts w:ascii="Footlight MT Light" w:hAnsi="Footlight MT Light" w:cs="TimesNewRomanPSMT"/>
                    <w:sz w:val="24"/>
                    <w:szCs w:val="24"/>
                    <w:lang w:val="id-ID" w:eastAsia="id-ID" w:bidi="th-TH"/>
                  </w:rPr>
                </w:rPrChange>
              </w:rPr>
            </w:pPr>
            <w:r w:rsidRPr="004F1FC6">
              <w:rPr>
                <w:rFonts w:ascii="Footlight MT Light" w:hAnsi="Footlight MT Light" w:cs="TimesNewRomanPSMT"/>
                <w:sz w:val="24"/>
                <w:szCs w:val="24"/>
                <w:lang w:eastAsia="id-ID" w:bidi="th-TH"/>
                <w:rPrChange w:id="20510" w:author="suryavina" w:date="2015-02-06T16:21:00Z">
                  <w:rPr>
                    <w:rFonts w:ascii="Footlight MT Light" w:hAnsi="Footlight MT Light" w:cs="TimesNewRomanPSMT"/>
                    <w:sz w:val="24"/>
                    <w:szCs w:val="24"/>
                    <w:lang w:eastAsia="id-ID" w:bidi="th-TH"/>
                  </w:rPr>
                </w:rPrChange>
              </w:rPr>
              <w:t>Besaran d</w:t>
            </w:r>
            <w:r w:rsidRPr="004F1FC6">
              <w:rPr>
                <w:rFonts w:ascii="Footlight MT Light" w:hAnsi="Footlight MT Light" w:cs="TimesNewRomanPSMT"/>
                <w:sz w:val="24"/>
                <w:szCs w:val="24"/>
                <w:lang w:val="id-ID" w:eastAsia="id-ID" w:bidi="th-TH"/>
                <w:rPrChange w:id="20511" w:author="suryavina" w:date="2015-02-06T16:21:00Z">
                  <w:rPr>
                    <w:rFonts w:ascii="Footlight MT Light" w:hAnsi="Footlight MT Light" w:cs="TimesNewRomanPSMT"/>
                    <w:sz w:val="24"/>
                    <w:szCs w:val="24"/>
                    <w:lang w:val="id-ID" w:eastAsia="id-ID" w:bidi="th-TH"/>
                  </w:rPr>
                </w:rPrChange>
              </w:rPr>
              <w:t xml:space="preserve">enda dibayarkan </w:t>
            </w:r>
            <w:r w:rsidRPr="004F1FC6">
              <w:rPr>
                <w:rFonts w:ascii="Footlight MT Light" w:hAnsi="Footlight MT Light" w:cs="TimesNewRomanPSMT"/>
                <w:sz w:val="24"/>
                <w:szCs w:val="24"/>
                <w:lang w:eastAsia="id-ID" w:bidi="th-TH"/>
                <w:rPrChange w:id="20512" w:author="suryavina" w:date="2015-02-06T16:21:00Z">
                  <w:rPr>
                    <w:rFonts w:ascii="Footlight MT Light" w:hAnsi="Footlight MT Light" w:cs="TimesNewRomanPSMT"/>
                    <w:sz w:val="24"/>
                    <w:szCs w:val="24"/>
                    <w:lang w:eastAsia="id-ID" w:bidi="th-TH"/>
                  </w:rPr>
                </w:rPrChange>
              </w:rPr>
              <w:t xml:space="preserve">oleh </w:t>
            </w:r>
            <w:r w:rsidRPr="004F1FC6">
              <w:rPr>
                <w:rFonts w:ascii="Footlight MT Light" w:hAnsi="Footlight MT Light" w:cs="TimesNewRomanPSMT"/>
                <w:sz w:val="24"/>
                <w:szCs w:val="24"/>
                <w:lang w:val="id-ID" w:eastAsia="id-ID" w:bidi="th-TH"/>
                <w:rPrChange w:id="20513" w:author="suryavina" w:date="2015-02-06T16:21:00Z">
                  <w:rPr>
                    <w:rFonts w:ascii="Footlight MT Light" w:hAnsi="Footlight MT Light" w:cs="TimesNewRomanPSMT"/>
                    <w:sz w:val="24"/>
                    <w:szCs w:val="24"/>
                    <w:lang w:val="id-ID" w:eastAsia="id-ID" w:bidi="th-TH"/>
                  </w:rPr>
                </w:rPrChange>
              </w:rPr>
              <w:t xml:space="preserve">penyedia apabila </w:t>
            </w:r>
            <w:r w:rsidRPr="004F1FC6">
              <w:rPr>
                <w:rFonts w:ascii="Footlight MT Light" w:hAnsi="Footlight MT Light" w:cs="TimesNewRomanPSMT"/>
                <w:sz w:val="24"/>
                <w:szCs w:val="24"/>
                <w:lang w:eastAsia="id-ID" w:bidi="th-TH"/>
                <w:rPrChange w:id="20514" w:author="suryavina" w:date="2015-02-06T16:21:00Z">
                  <w:rPr>
                    <w:rFonts w:ascii="Footlight MT Light" w:hAnsi="Footlight MT Light" w:cs="TimesNewRomanPSMT"/>
                    <w:sz w:val="24"/>
                    <w:szCs w:val="24"/>
                    <w:lang w:eastAsia="id-ID" w:bidi="th-TH"/>
                  </w:rPr>
                </w:rPrChange>
              </w:rPr>
              <w:t xml:space="preserve">PPK memutuskan kontrak secara sepihak adalah </w:t>
            </w:r>
            <w:r w:rsidRPr="004F1FC6">
              <w:rPr>
                <w:rFonts w:ascii="Footlight MT Light" w:hAnsi="Footlight MT Light" w:cs="TimesNewRomanPSMT"/>
                <w:sz w:val="24"/>
                <w:szCs w:val="24"/>
                <w:lang w:val="id-ID" w:eastAsia="id-ID" w:bidi="th-TH"/>
                <w:rPrChange w:id="20515" w:author="suryavina" w:date="2015-02-06T16:21:00Z">
                  <w:rPr>
                    <w:rFonts w:ascii="Footlight MT Light" w:hAnsi="Footlight MT Light" w:cs="TimesNewRomanPSMT"/>
                    <w:sz w:val="24"/>
                    <w:szCs w:val="24"/>
                    <w:lang w:val="id-ID" w:eastAsia="id-ID" w:bidi="th-TH"/>
                  </w:rPr>
                </w:rPrChange>
              </w:rPr>
              <w:t>: _____</w:t>
            </w:r>
            <w:r w:rsidRPr="004F1FC6">
              <w:rPr>
                <w:rFonts w:ascii="Footlight MT Light" w:hAnsi="Footlight MT Light" w:cs="TimesNewRomanPSMT"/>
                <w:sz w:val="24"/>
                <w:szCs w:val="24"/>
                <w:lang w:eastAsia="id-ID" w:bidi="th-TH"/>
                <w:rPrChange w:id="20516" w:author="suryavina" w:date="2015-02-06T16:21:00Z">
                  <w:rPr>
                    <w:rFonts w:ascii="Footlight MT Light" w:hAnsi="Footlight MT Light" w:cs="TimesNewRomanPSMT"/>
                    <w:sz w:val="24"/>
                    <w:szCs w:val="24"/>
                    <w:lang w:eastAsia="id-ID" w:bidi="th-TH"/>
                  </w:rPr>
                </w:rPrChange>
              </w:rPr>
              <w:t>% dari nilai kontrak.</w:t>
            </w:r>
          </w:p>
          <w:p w:rsidR="006E3736" w:rsidRPr="004F1FC6" w:rsidRDefault="006E3736" w:rsidP="00493021">
            <w:pPr>
              <w:autoSpaceDE w:val="0"/>
              <w:autoSpaceDN w:val="0"/>
              <w:adjustRightInd w:val="0"/>
              <w:ind w:left="720"/>
              <w:rPr>
                <w:rFonts w:ascii="Footlight MT Light" w:hAnsi="Footlight MT Light" w:cs="TimesNewRomanPSMT"/>
                <w:sz w:val="24"/>
                <w:szCs w:val="24"/>
                <w:lang w:val="id-ID" w:eastAsia="id-ID" w:bidi="th-TH"/>
                <w:rPrChange w:id="20517" w:author="suryavina" w:date="2015-02-06T16:21:00Z">
                  <w:rPr>
                    <w:rFonts w:ascii="Footlight MT Light" w:hAnsi="Footlight MT Light" w:cs="TimesNewRomanPSMT"/>
                    <w:sz w:val="24"/>
                    <w:szCs w:val="24"/>
                    <w:lang w:val="id-ID" w:eastAsia="id-ID" w:bidi="th-TH"/>
                  </w:rPr>
                </w:rPrChange>
              </w:rPr>
            </w:pPr>
          </w:p>
          <w:p w:rsidR="006E3736" w:rsidRPr="004F1FC6" w:rsidRDefault="00155965" w:rsidP="006E3736">
            <w:pPr>
              <w:numPr>
                <w:ilvl w:val="0"/>
                <w:numId w:val="2005"/>
              </w:numPr>
              <w:autoSpaceDE w:val="0"/>
              <w:autoSpaceDN w:val="0"/>
              <w:adjustRightInd w:val="0"/>
              <w:ind w:left="600" w:hanging="567"/>
              <w:rPr>
                <w:rFonts w:ascii="Footlight MT Light" w:hAnsi="Footlight MT Light" w:cs="TimesNewRomanPSMT"/>
                <w:sz w:val="24"/>
                <w:szCs w:val="24"/>
                <w:lang w:val="id-ID" w:eastAsia="id-ID" w:bidi="th-TH"/>
                <w:rPrChange w:id="20518" w:author="suryavina" w:date="2015-02-06T16:21:00Z">
                  <w:rPr>
                    <w:rFonts w:ascii="Footlight MT Light" w:hAnsi="Footlight MT Light" w:cs="TimesNewRomanPSMT"/>
                    <w:sz w:val="24"/>
                    <w:szCs w:val="24"/>
                    <w:lang w:val="id-ID" w:eastAsia="id-ID" w:bidi="th-TH"/>
                  </w:rPr>
                </w:rPrChange>
              </w:rPr>
            </w:pPr>
            <w:r w:rsidRPr="004F1FC6">
              <w:rPr>
                <w:rFonts w:ascii="Footlight MT Light" w:hAnsi="Footlight MT Light" w:cs="TimesNewRomanPSMT"/>
                <w:sz w:val="24"/>
                <w:szCs w:val="24"/>
                <w:lang w:eastAsia="id-ID" w:bidi="th-TH"/>
                <w:rPrChange w:id="20519" w:author="suryavina" w:date="2015-02-06T16:21:00Z">
                  <w:rPr>
                    <w:rFonts w:ascii="Footlight MT Light" w:hAnsi="Footlight MT Light" w:cs="TimesNewRomanPSMT"/>
                    <w:sz w:val="24"/>
                    <w:szCs w:val="24"/>
                    <w:lang w:eastAsia="id-ID" w:bidi="th-TH"/>
                  </w:rPr>
                </w:rPrChange>
              </w:rPr>
              <w:t xml:space="preserve">Denda akibat penyedia diputus kontrak secara sepihak oleh PPK yang dibayarkan oleh penyedia </w:t>
            </w:r>
            <w:r w:rsidRPr="004F1FC6">
              <w:rPr>
                <w:rFonts w:ascii="Footlight MT Light" w:hAnsi="Footlight MT Light" w:cs="TimesNewRomanPSMT"/>
                <w:sz w:val="24"/>
                <w:szCs w:val="24"/>
                <w:lang w:val="id-ID" w:eastAsia="id-ID" w:bidi="th-TH"/>
                <w:rPrChange w:id="20520" w:author="suryavina" w:date="2015-02-06T16:21:00Z">
                  <w:rPr>
                    <w:rFonts w:ascii="Footlight MT Light" w:hAnsi="Footlight MT Light" w:cs="TimesNewRomanPSMT"/>
                    <w:sz w:val="24"/>
                    <w:szCs w:val="24"/>
                    <w:lang w:val="id-ID" w:eastAsia="id-ID" w:bidi="th-TH"/>
                  </w:rPr>
                </w:rPrChange>
              </w:rPr>
              <w:t>dalam jangka waktu: ______________</w:t>
            </w:r>
            <w:r w:rsidRPr="004F1FC6">
              <w:rPr>
                <w:rFonts w:ascii="Footlight MT Light" w:hAnsi="Footlight MT Light" w:cs="TimesNewRomanPSMT"/>
                <w:sz w:val="24"/>
                <w:szCs w:val="24"/>
                <w:lang w:eastAsia="id-ID" w:bidi="th-TH"/>
                <w:rPrChange w:id="20521" w:author="suryavina" w:date="2015-02-06T16:21:00Z">
                  <w:rPr>
                    <w:rFonts w:ascii="Footlight MT Light" w:hAnsi="Footlight MT Light" w:cs="TimesNewRomanPSMT"/>
                    <w:sz w:val="24"/>
                    <w:szCs w:val="24"/>
                    <w:lang w:eastAsia="id-ID" w:bidi="th-TH"/>
                  </w:rPr>
                </w:rPrChange>
              </w:rPr>
              <w:t>hari sejak tangal pemutusan kontrak</w:t>
            </w:r>
            <w:r w:rsidRPr="004F1FC6">
              <w:rPr>
                <w:rFonts w:ascii="Footlight MT Light" w:hAnsi="Footlight MT Light" w:cs="TimesNewRomanPSMT"/>
                <w:sz w:val="24"/>
                <w:szCs w:val="24"/>
                <w:lang w:val="id-ID" w:eastAsia="id-ID" w:bidi="th-TH"/>
                <w:rPrChange w:id="20522" w:author="suryavina" w:date="2015-02-06T16:21:00Z">
                  <w:rPr>
                    <w:rFonts w:ascii="Footlight MT Light" w:hAnsi="Footlight MT Light" w:cs="TimesNewRomanPSMT"/>
                    <w:sz w:val="24"/>
                    <w:szCs w:val="24"/>
                    <w:lang w:val="id-ID" w:eastAsia="id-ID" w:bidi="th-TH"/>
                  </w:rPr>
                </w:rPrChange>
              </w:rPr>
              <w:t xml:space="preserve">  </w:t>
            </w:r>
          </w:p>
          <w:p w:rsidR="006E3736" w:rsidRPr="004F1FC6" w:rsidRDefault="006E3736" w:rsidP="00493021">
            <w:pPr>
              <w:autoSpaceDE w:val="0"/>
              <w:autoSpaceDN w:val="0"/>
              <w:adjustRightInd w:val="0"/>
              <w:ind w:left="33"/>
              <w:rPr>
                <w:rFonts w:ascii="Footlight MT Light" w:hAnsi="Footlight MT Light" w:cs="TimesNewRomanPSMT"/>
                <w:sz w:val="24"/>
                <w:szCs w:val="24"/>
                <w:lang w:val="id-ID" w:eastAsia="id-ID" w:bidi="th-TH"/>
                <w:rPrChange w:id="20523" w:author="suryavina" w:date="2015-02-06T16:21:00Z">
                  <w:rPr>
                    <w:rFonts w:ascii="Footlight MT Light" w:hAnsi="Footlight MT Light" w:cs="TimesNewRomanPSMT"/>
                    <w:sz w:val="24"/>
                    <w:szCs w:val="24"/>
                    <w:lang w:val="id-ID" w:eastAsia="id-ID" w:bidi="th-TH"/>
                  </w:rPr>
                </w:rPrChange>
              </w:rPr>
            </w:pPr>
          </w:p>
          <w:p w:rsidR="006E3736" w:rsidRPr="004F1FC6" w:rsidRDefault="00155965" w:rsidP="006E3736">
            <w:pPr>
              <w:numPr>
                <w:ilvl w:val="0"/>
                <w:numId w:val="2005"/>
              </w:numPr>
              <w:autoSpaceDE w:val="0"/>
              <w:autoSpaceDN w:val="0"/>
              <w:adjustRightInd w:val="0"/>
              <w:ind w:left="600" w:hanging="567"/>
              <w:rPr>
                <w:rFonts w:ascii="Footlight MT Light" w:hAnsi="Footlight MT Light" w:cs="TimesNewRomanPSMT"/>
                <w:sz w:val="24"/>
                <w:szCs w:val="24"/>
                <w:lang w:val="id-ID" w:eastAsia="id-ID" w:bidi="th-TH"/>
                <w:rPrChange w:id="20524" w:author="suryavina" w:date="2015-02-06T16:21:00Z">
                  <w:rPr>
                    <w:rFonts w:ascii="Footlight MT Light" w:hAnsi="Footlight MT Light" w:cs="TimesNewRomanPSMT"/>
                    <w:sz w:val="24"/>
                    <w:szCs w:val="24"/>
                    <w:lang w:val="id-ID" w:eastAsia="id-ID" w:bidi="th-TH"/>
                  </w:rPr>
                </w:rPrChange>
              </w:rPr>
            </w:pPr>
            <w:r w:rsidRPr="004F1FC6">
              <w:rPr>
                <w:rFonts w:ascii="Footlight MT Light" w:hAnsi="Footlight MT Light" w:cs="TimesNewRomanPSMT"/>
                <w:sz w:val="24"/>
                <w:szCs w:val="24"/>
                <w:lang w:eastAsia="id-ID" w:bidi="th-TH"/>
                <w:rPrChange w:id="20525" w:author="suryavina" w:date="2015-02-06T16:21:00Z">
                  <w:rPr>
                    <w:rFonts w:ascii="Footlight MT Light" w:hAnsi="Footlight MT Light" w:cs="TimesNewRomanPSMT"/>
                    <w:sz w:val="24"/>
                    <w:szCs w:val="24"/>
                    <w:lang w:eastAsia="id-ID" w:bidi="th-TH"/>
                  </w:rPr>
                </w:rPrChange>
              </w:rPr>
              <w:t xml:space="preserve">Denda akibat penyedia diputus kontrak secara sepihak oleh PPK dibayarkan oleh penyedia dengan cara: </w:t>
            </w:r>
            <w:r w:rsidRPr="004F1FC6">
              <w:rPr>
                <w:rFonts w:ascii="Footlight MT Light" w:hAnsi="Footlight MT Light" w:cs="TimesNewRomanPSMT"/>
                <w:i/>
                <w:sz w:val="24"/>
                <w:szCs w:val="24"/>
                <w:lang w:eastAsia="id-ID" w:bidi="th-TH"/>
                <w:rPrChange w:id="20526" w:author="suryavina" w:date="2015-02-06T16:21:00Z">
                  <w:rPr>
                    <w:rFonts w:ascii="Footlight MT Light" w:hAnsi="Footlight MT Light" w:cs="TimesNewRomanPSMT"/>
                    <w:i/>
                    <w:sz w:val="24"/>
                    <w:szCs w:val="24"/>
                    <w:lang w:eastAsia="id-ID" w:bidi="th-TH"/>
                  </w:rPr>
                </w:rPrChange>
              </w:rPr>
              <w:t>dipotong dari tagihan/penyedia meneytorkan ke kas negara/daerah</w:t>
            </w:r>
          </w:p>
          <w:p w:rsidR="006E3736" w:rsidRPr="004F1FC6" w:rsidRDefault="006E3736" w:rsidP="00493021">
            <w:pPr>
              <w:autoSpaceDE w:val="0"/>
              <w:autoSpaceDN w:val="0"/>
              <w:adjustRightInd w:val="0"/>
              <w:ind w:left="33"/>
              <w:rPr>
                <w:rFonts w:ascii="Footlight MT Light" w:hAnsi="Footlight MT Light" w:cs="TimesNewRomanPSMT"/>
                <w:sz w:val="24"/>
                <w:szCs w:val="24"/>
                <w:lang w:val="id-ID" w:eastAsia="id-ID" w:bidi="th-TH"/>
                <w:rPrChange w:id="20527" w:author="suryavina" w:date="2015-02-06T16:21:00Z">
                  <w:rPr>
                    <w:rFonts w:ascii="Footlight MT Light" w:hAnsi="Footlight MT Light" w:cs="TimesNewRomanPSMT"/>
                    <w:sz w:val="24"/>
                    <w:szCs w:val="24"/>
                    <w:lang w:val="id-ID" w:eastAsia="id-ID" w:bidi="th-TH"/>
                  </w:rPr>
                </w:rPrChange>
              </w:rPr>
            </w:pPr>
          </w:p>
          <w:p w:rsidR="006E3736" w:rsidRPr="004F1FC6" w:rsidRDefault="00155965" w:rsidP="006E3736">
            <w:pPr>
              <w:numPr>
                <w:ilvl w:val="0"/>
                <w:numId w:val="2005"/>
              </w:numPr>
              <w:autoSpaceDE w:val="0"/>
              <w:autoSpaceDN w:val="0"/>
              <w:adjustRightInd w:val="0"/>
              <w:ind w:left="600" w:hanging="567"/>
              <w:rPr>
                <w:rFonts w:ascii="Footlight MT Light" w:hAnsi="Footlight MT Light" w:cs="TimesNewRomanPSMT"/>
                <w:sz w:val="24"/>
                <w:szCs w:val="24"/>
                <w:lang w:val="id-ID" w:eastAsia="id-ID" w:bidi="th-TH"/>
                <w:rPrChange w:id="20528" w:author="suryavina" w:date="2015-02-06T16:21:00Z">
                  <w:rPr>
                    <w:rFonts w:ascii="Footlight MT Light" w:hAnsi="Footlight MT Light" w:cs="TimesNewRomanPSMT"/>
                    <w:sz w:val="24"/>
                    <w:szCs w:val="24"/>
                    <w:lang w:val="id-ID" w:eastAsia="id-ID" w:bidi="th-TH"/>
                  </w:rPr>
                </w:rPrChange>
              </w:rPr>
            </w:pPr>
            <w:r w:rsidRPr="004F1FC6">
              <w:rPr>
                <w:rFonts w:ascii="Footlight MT Light" w:hAnsi="Footlight MT Light" w:cs="TimesNewRomanPSMT"/>
                <w:sz w:val="24"/>
                <w:szCs w:val="24"/>
                <w:lang w:eastAsia="id-ID" w:bidi="th-TH"/>
                <w:rPrChange w:id="20529" w:author="suryavina" w:date="2015-02-06T16:21:00Z">
                  <w:rPr>
                    <w:rFonts w:ascii="Footlight MT Light" w:hAnsi="Footlight MT Light" w:cs="TimesNewRomanPSMT"/>
                    <w:sz w:val="24"/>
                    <w:szCs w:val="24"/>
                    <w:lang w:eastAsia="id-ID" w:bidi="th-TH"/>
                  </w:rPr>
                </w:rPrChange>
              </w:rPr>
              <w:t>G</w:t>
            </w:r>
            <w:r w:rsidRPr="004F1FC6">
              <w:rPr>
                <w:rFonts w:ascii="Footlight MT Light" w:hAnsi="Footlight MT Light" w:cs="TimesNewRomanPSMT"/>
                <w:sz w:val="24"/>
                <w:szCs w:val="24"/>
                <w:lang w:val="id-ID" w:eastAsia="id-ID" w:bidi="th-TH"/>
                <w:rPrChange w:id="20530" w:author="suryavina" w:date="2015-02-06T16:21:00Z">
                  <w:rPr>
                    <w:rFonts w:ascii="Footlight MT Light" w:hAnsi="Footlight MT Light" w:cs="TimesNewRomanPSMT"/>
                    <w:sz w:val="24"/>
                    <w:szCs w:val="24"/>
                    <w:lang w:val="id-ID" w:eastAsia="id-ID" w:bidi="th-TH"/>
                  </w:rPr>
                </w:rPrChange>
              </w:rPr>
              <w:t>anti rugi dibayarkan kepada penyedia dengan cara : ________________</w:t>
            </w:r>
          </w:p>
          <w:p w:rsidR="006E3736" w:rsidRPr="004F1FC6" w:rsidRDefault="006E3736" w:rsidP="00493021">
            <w:pPr>
              <w:autoSpaceDE w:val="0"/>
              <w:autoSpaceDN w:val="0"/>
              <w:adjustRightInd w:val="0"/>
              <w:ind w:left="600"/>
              <w:rPr>
                <w:rFonts w:ascii="Footlight MT Light" w:hAnsi="Footlight MT Light" w:cs="TimesNewRomanPSMT"/>
                <w:sz w:val="24"/>
                <w:szCs w:val="24"/>
                <w:lang w:val="id-ID" w:eastAsia="id-ID" w:bidi="th-TH"/>
                <w:rPrChange w:id="20531" w:author="suryavina" w:date="2015-02-06T16:21:00Z">
                  <w:rPr>
                    <w:rFonts w:ascii="Footlight MT Light" w:hAnsi="Footlight MT Light" w:cs="TimesNewRomanPSMT"/>
                    <w:sz w:val="24"/>
                    <w:szCs w:val="24"/>
                    <w:lang w:val="id-ID" w:eastAsia="id-ID" w:bidi="th-TH"/>
                  </w:rPr>
                </w:rPrChange>
              </w:rPr>
            </w:pPr>
          </w:p>
          <w:p w:rsidR="006E3736" w:rsidRPr="004F1FC6" w:rsidRDefault="00155965" w:rsidP="006E3736">
            <w:pPr>
              <w:numPr>
                <w:ilvl w:val="0"/>
                <w:numId w:val="2005"/>
              </w:numPr>
              <w:autoSpaceDE w:val="0"/>
              <w:autoSpaceDN w:val="0"/>
              <w:adjustRightInd w:val="0"/>
              <w:ind w:left="600" w:hanging="567"/>
              <w:rPr>
                <w:rFonts w:ascii="Footlight MT Light" w:hAnsi="Footlight MT Light"/>
                <w:i/>
                <w:sz w:val="24"/>
                <w:szCs w:val="24"/>
                <w:lang w:val="id-ID"/>
                <w:rPrChange w:id="20532" w:author="suryavina" w:date="2015-02-06T16:21:00Z">
                  <w:rPr>
                    <w:rFonts w:ascii="Footlight MT Light" w:hAnsi="Footlight MT Light"/>
                    <w:i/>
                    <w:sz w:val="24"/>
                    <w:szCs w:val="24"/>
                    <w:lang w:val="id-ID"/>
                  </w:rPr>
                </w:rPrChange>
              </w:rPr>
            </w:pPr>
            <w:r w:rsidRPr="004F1FC6">
              <w:rPr>
                <w:rFonts w:ascii="Footlight MT Light" w:hAnsi="Footlight MT Light" w:cs="TimesNewRomanPSMT"/>
                <w:sz w:val="24"/>
                <w:szCs w:val="24"/>
                <w:lang w:eastAsia="id-ID" w:bidi="th-TH"/>
                <w:rPrChange w:id="20533" w:author="suryavina" w:date="2015-02-06T16:21:00Z">
                  <w:rPr>
                    <w:rFonts w:ascii="Footlight MT Light" w:hAnsi="Footlight MT Light" w:cs="TimesNewRomanPSMT"/>
                    <w:sz w:val="24"/>
                    <w:szCs w:val="24"/>
                    <w:lang w:eastAsia="id-ID" w:bidi="th-TH"/>
                  </w:rPr>
                </w:rPrChange>
              </w:rPr>
              <w:t>G</w:t>
            </w:r>
            <w:r w:rsidRPr="004F1FC6">
              <w:rPr>
                <w:rFonts w:ascii="Footlight MT Light" w:hAnsi="Footlight MT Light" w:cs="TimesNewRomanPSMT"/>
                <w:sz w:val="24"/>
                <w:szCs w:val="24"/>
                <w:lang w:val="id-ID" w:eastAsia="id-ID" w:bidi="th-TH"/>
                <w:rPrChange w:id="20534" w:author="suryavina" w:date="2015-02-06T16:21:00Z">
                  <w:rPr>
                    <w:rFonts w:ascii="Footlight MT Light" w:hAnsi="Footlight MT Light" w:cs="TimesNewRomanPSMT"/>
                    <w:sz w:val="24"/>
                    <w:szCs w:val="24"/>
                    <w:lang w:val="id-ID" w:eastAsia="id-ID" w:bidi="th-TH"/>
                  </w:rPr>
                </w:rPrChange>
              </w:rPr>
              <w:t>anti rugi dibayarkan kepada penyedia dalam jangka waktu : ________________</w:t>
            </w:r>
            <w:r w:rsidRPr="004F1FC6">
              <w:rPr>
                <w:rFonts w:ascii="Footlight MT Light" w:hAnsi="Footlight MT Light"/>
                <w:sz w:val="24"/>
                <w:szCs w:val="24"/>
                <w:lang w:val="id-ID"/>
                <w:rPrChange w:id="20535" w:author="suryavina" w:date="2015-02-06T16:21:00Z">
                  <w:rPr>
                    <w:rFonts w:ascii="Footlight MT Light" w:hAnsi="Footlight MT Light"/>
                    <w:sz w:val="24"/>
                    <w:szCs w:val="24"/>
                    <w:lang w:val="id-ID"/>
                  </w:rPr>
                </w:rPrChange>
              </w:rPr>
              <w:t xml:space="preserve">Untuk </w:t>
            </w:r>
          </w:p>
          <w:p w:rsidR="006E3736" w:rsidRPr="004F1FC6" w:rsidRDefault="006E3736" w:rsidP="00493021">
            <w:pPr>
              <w:autoSpaceDE w:val="0"/>
              <w:autoSpaceDN w:val="0"/>
              <w:adjustRightInd w:val="0"/>
              <w:ind w:left="33"/>
              <w:rPr>
                <w:rFonts w:ascii="Footlight MT Light" w:hAnsi="Footlight MT Light"/>
                <w:i/>
                <w:sz w:val="24"/>
                <w:szCs w:val="24"/>
                <w:lang w:val="id-ID"/>
                <w:rPrChange w:id="20536" w:author="suryavina" w:date="2015-02-06T16:21:00Z">
                  <w:rPr>
                    <w:rFonts w:ascii="Footlight MT Light" w:hAnsi="Footlight MT Light"/>
                    <w:i/>
                    <w:sz w:val="24"/>
                    <w:szCs w:val="24"/>
                    <w:lang w:val="id-ID"/>
                  </w:rPr>
                </w:rPrChange>
              </w:rPr>
            </w:pPr>
          </w:p>
          <w:p w:rsidR="006E3736" w:rsidRPr="004F1FC6" w:rsidRDefault="00155965" w:rsidP="006E3736">
            <w:pPr>
              <w:numPr>
                <w:ilvl w:val="0"/>
                <w:numId w:val="2005"/>
              </w:numPr>
              <w:autoSpaceDE w:val="0"/>
              <w:autoSpaceDN w:val="0"/>
              <w:adjustRightInd w:val="0"/>
              <w:ind w:left="600" w:hanging="567"/>
              <w:rPr>
                <w:rFonts w:ascii="Footlight MT Light" w:hAnsi="Footlight MT Light"/>
                <w:i/>
                <w:sz w:val="24"/>
                <w:szCs w:val="24"/>
                <w:lang w:val="id-ID"/>
                <w:rPrChange w:id="20537" w:author="suryavina" w:date="2015-02-06T16:21:00Z">
                  <w:rPr>
                    <w:rFonts w:ascii="Footlight MT Light" w:hAnsi="Footlight MT Light"/>
                    <w:i/>
                    <w:sz w:val="24"/>
                    <w:szCs w:val="24"/>
                    <w:lang w:val="id-ID"/>
                  </w:rPr>
                </w:rPrChange>
              </w:rPr>
            </w:pPr>
            <w:r w:rsidRPr="004F1FC6">
              <w:rPr>
                <w:rFonts w:ascii="Footlight MT Light" w:hAnsi="Footlight MT Light"/>
                <w:sz w:val="24"/>
                <w:szCs w:val="24"/>
                <w:rPrChange w:id="20538" w:author="suryavina" w:date="2015-02-06T16:21:00Z">
                  <w:rPr>
                    <w:rFonts w:ascii="Footlight MT Light" w:hAnsi="Footlight MT Light"/>
                    <w:sz w:val="24"/>
                    <w:szCs w:val="24"/>
                  </w:rPr>
                </w:rPrChange>
              </w:rPr>
              <w:t>B</w:t>
            </w:r>
            <w:r w:rsidRPr="004F1FC6">
              <w:rPr>
                <w:rFonts w:ascii="Footlight MT Light" w:hAnsi="Footlight MT Light"/>
                <w:sz w:val="24"/>
                <w:szCs w:val="24"/>
                <w:lang w:val="id-ID"/>
                <w:rPrChange w:id="20539" w:author="suryavina" w:date="2015-02-06T16:21:00Z">
                  <w:rPr>
                    <w:rFonts w:ascii="Footlight MT Light" w:hAnsi="Footlight MT Light"/>
                    <w:sz w:val="24"/>
                    <w:szCs w:val="24"/>
                    <w:lang w:val="id-ID"/>
                  </w:rPr>
                </w:rPrChange>
              </w:rPr>
              <w:t>e</w:t>
            </w:r>
            <w:r w:rsidRPr="004F1FC6">
              <w:rPr>
                <w:rFonts w:ascii="Footlight MT Light" w:hAnsi="Footlight MT Light"/>
                <w:sz w:val="24"/>
                <w:szCs w:val="24"/>
                <w:rPrChange w:id="20540" w:author="suryavina" w:date="2015-02-06T16:21:00Z">
                  <w:rPr>
                    <w:rFonts w:ascii="Footlight MT Light" w:hAnsi="Footlight MT Light"/>
                    <w:sz w:val="24"/>
                    <w:szCs w:val="24"/>
                  </w:rPr>
                </w:rPrChange>
              </w:rPr>
              <w:t>saran de</w:t>
            </w:r>
            <w:r w:rsidRPr="004F1FC6">
              <w:rPr>
                <w:rFonts w:ascii="Footlight MT Light" w:hAnsi="Footlight MT Light"/>
                <w:sz w:val="24"/>
                <w:szCs w:val="24"/>
                <w:lang w:val="id-ID"/>
                <w:rPrChange w:id="20541" w:author="suryavina" w:date="2015-02-06T16:21:00Z">
                  <w:rPr>
                    <w:rFonts w:ascii="Footlight MT Light" w:hAnsi="Footlight MT Light"/>
                    <w:sz w:val="24"/>
                    <w:szCs w:val="24"/>
                    <w:lang w:val="id-ID"/>
                  </w:rPr>
                </w:rPrChange>
              </w:rPr>
              <w:t xml:space="preserve">nda keterlambatan untuk setiap hari keterlambatan adalah 1/1000 (satu perseribu) dari </w:t>
            </w:r>
            <w:r w:rsidRPr="004F1FC6">
              <w:rPr>
                <w:rFonts w:ascii="Footlight MT Light" w:hAnsi="Footlight MT Light"/>
                <w:i/>
                <w:sz w:val="24"/>
                <w:szCs w:val="24"/>
                <w:lang w:val="id-ID"/>
                <w:rPrChange w:id="20542" w:author="suryavina" w:date="2015-02-06T16:21:00Z">
                  <w:rPr>
                    <w:rFonts w:ascii="Footlight MT Light" w:hAnsi="Footlight MT Light"/>
                    <w:i/>
                    <w:sz w:val="24"/>
                    <w:szCs w:val="24"/>
                    <w:lang w:val="id-ID"/>
                  </w:rPr>
                </w:rPrChange>
              </w:rPr>
              <w:t>[harga kontrak/harga bagian kontrak yang belum dikerjakan]</w:t>
            </w:r>
          </w:p>
          <w:p w:rsidR="006E3736" w:rsidRPr="004F1FC6" w:rsidRDefault="006E3736" w:rsidP="00493021">
            <w:pPr>
              <w:autoSpaceDE w:val="0"/>
              <w:autoSpaceDN w:val="0"/>
              <w:adjustRightInd w:val="0"/>
              <w:ind w:left="504"/>
              <w:rPr>
                <w:rFonts w:ascii="Footlight MT Light" w:hAnsi="Footlight MT Light"/>
                <w:sz w:val="24"/>
                <w:szCs w:val="24"/>
                <w:lang w:val="id-ID"/>
                <w:rPrChange w:id="20543" w:author="suryavina" w:date="2015-02-06T16:21:00Z">
                  <w:rPr>
                    <w:rFonts w:ascii="Footlight MT Light" w:hAnsi="Footlight MT Light"/>
                    <w:sz w:val="24"/>
                    <w:szCs w:val="24"/>
                    <w:lang w:val="id-ID"/>
                  </w:rPr>
                </w:rPrChange>
              </w:rPr>
            </w:pPr>
          </w:p>
        </w:tc>
      </w:tr>
      <w:tr w:rsidR="006E3736" w:rsidRPr="004F1FC6" w:rsidTr="00493021">
        <w:trPr>
          <w:gridAfter w:val="1"/>
          <w:wAfter w:w="141" w:type="dxa"/>
        </w:trPr>
        <w:tc>
          <w:tcPr>
            <w:tcW w:w="2376" w:type="dxa"/>
          </w:tcPr>
          <w:p w:rsidR="006E3736" w:rsidRPr="004F1FC6" w:rsidRDefault="00155965" w:rsidP="00493021">
            <w:pPr>
              <w:numPr>
                <w:ilvl w:val="0"/>
                <w:numId w:val="1275"/>
              </w:numPr>
              <w:ind w:left="426" w:hanging="426"/>
              <w:jc w:val="left"/>
              <w:rPr>
                <w:rFonts w:ascii="Footlight MT Light" w:hAnsi="Footlight MT Light"/>
                <w:b/>
                <w:sz w:val="24"/>
                <w:szCs w:val="24"/>
                <w:lang w:val="id-ID"/>
                <w:rPrChange w:id="20544" w:author="suryavina" w:date="2015-02-06T16:21:00Z">
                  <w:rPr>
                    <w:rFonts w:ascii="Footlight MT Light" w:hAnsi="Footlight MT Light"/>
                    <w:b/>
                    <w:sz w:val="24"/>
                    <w:szCs w:val="24"/>
                    <w:lang w:val="id-ID"/>
                  </w:rPr>
                </w:rPrChange>
              </w:rPr>
            </w:pPr>
            <w:r w:rsidRPr="004F1FC6">
              <w:rPr>
                <w:rFonts w:ascii="Footlight MT Light" w:hAnsi="Footlight MT Light"/>
                <w:b/>
                <w:sz w:val="24"/>
                <w:szCs w:val="24"/>
                <w:lang w:val="id-ID"/>
                <w:rPrChange w:id="20545" w:author="suryavina" w:date="2015-02-06T16:21:00Z">
                  <w:rPr>
                    <w:rFonts w:ascii="Footlight MT Light" w:hAnsi="Footlight MT Light"/>
                    <w:b/>
                    <w:sz w:val="24"/>
                    <w:szCs w:val="24"/>
                    <w:lang w:val="id-ID"/>
                  </w:rPr>
                </w:rPrChange>
              </w:rPr>
              <w:t>Peristiwa</w:t>
            </w:r>
            <w:r w:rsidRPr="004F1FC6">
              <w:rPr>
                <w:rFonts w:ascii="Footlight MT Light" w:hAnsi="Footlight MT Light"/>
                <w:sz w:val="24"/>
                <w:szCs w:val="24"/>
                <w:lang w:val="id-ID"/>
                <w:rPrChange w:id="20546" w:author="suryavina" w:date="2015-02-06T16:21:00Z">
                  <w:rPr>
                    <w:rFonts w:ascii="Footlight MT Light" w:hAnsi="Footlight MT Light"/>
                    <w:sz w:val="24"/>
                    <w:szCs w:val="24"/>
                    <w:lang w:val="id-ID"/>
                  </w:rPr>
                </w:rPrChange>
              </w:rPr>
              <w:t xml:space="preserve"> </w:t>
            </w:r>
            <w:r w:rsidRPr="004F1FC6">
              <w:rPr>
                <w:rFonts w:ascii="Footlight MT Light" w:hAnsi="Footlight MT Light"/>
                <w:b/>
                <w:sz w:val="24"/>
                <w:szCs w:val="24"/>
                <w:lang w:val="id-ID"/>
                <w:rPrChange w:id="20547" w:author="suryavina" w:date="2015-02-06T16:21:00Z">
                  <w:rPr>
                    <w:rFonts w:ascii="Footlight MT Light" w:hAnsi="Footlight MT Light"/>
                    <w:b/>
                    <w:sz w:val="24"/>
                    <w:szCs w:val="24"/>
                    <w:lang w:val="id-ID"/>
                  </w:rPr>
                </w:rPrChange>
              </w:rPr>
              <w:t>Kompensasi</w:t>
            </w:r>
          </w:p>
        </w:tc>
        <w:tc>
          <w:tcPr>
            <w:tcW w:w="5529" w:type="dxa"/>
          </w:tcPr>
          <w:p w:rsidR="006E3736" w:rsidRPr="004F1FC6" w:rsidRDefault="00155965" w:rsidP="00493021">
            <w:pPr>
              <w:numPr>
                <w:ilvl w:val="12"/>
                <w:numId w:val="0"/>
              </w:numPr>
              <w:ind w:right="-72"/>
              <w:rPr>
                <w:rFonts w:ascii="Footlight MT Light" w:hAnsi="Footlight MT Light"/>
                <w:sz w:val="24"/>
                <w:szCs w:val="24"/>
                <w:lang w:val="id-ID"/>
                <w:rPrChange w:id="20548"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0549" w:author="suryavina" w:date="2015-02-06T16:21:00Z">
                  <w:rPr>
                    <w:rFonts w:ascii="Footlight MT Light" w:hAnsi="Footlight MT Light"/>
                    <w:sz w:val="24"/>
                    <w:szCs w:val="24"/>
                    <w:lang w:val="id-ID"/>
                  </w:rPr>
                </w:rPrChange>
              </w:rPr>
              <w:t>Ketentuan selain yang diatur dalam SSUK mengenai pemberian peristiwa kompensasi adalah: ________ (apabila ada)</w:t>
            </w:r>
            <w:r w:rsidRPr="004F1FC6">
              <w:rPr>
                <w:rFonts w:ascii="Footlight MT Light" w:hAnsi="Footlight MT Light"/>
                <w:sz w:val="24"/>
                <w:szCs w:val="24"/>
                <w:rPrChange w:id="20550" w:author="suryavina" w:date="2015-02-06T16:21:00Z">
                  <w:rPr>
                    <w:rFonts w:ascii="Footlight MT Light" w:hAnsi="Footlight MT Light"/>
                    <w:sz w:val="24"/>
                    <w:szCs w:val="24"/>
                  </w:rPr>
                </w:rPrChange>
              </w:rPr>
              <w:t xml:space="preserve"> </w:t>
            </w:r>
          </w:p>
        </w:tc>
      </w:tr>
      <w:tr w:rsidR="006E3736" w:rsidRPr="004F1FC6" w:rsidTr="00493021">
        <w:tc>
          <w:tcPr>
            <w:tcW w:w="2376" w:type="dxa"/>
          </w:tcPr>
          <w:p w:rsidR="006E3736" w:rsidRPr="004F1FC6" w:rsidRDefault="00155965" w:rsidP="00493021">
            <w:pPr>
              <w:numPr>
                <w:ilvl w:val="0"/>
                <w:numId w:val="1275"/>
              </w:numPr>
              <w:ind w:left="426" w:hanging="426"/>
              <w:jc w:val="left"/>
              <w:rPr>
                <w:rFonts w:ascii="Footlight MT Light" w:hAnsi="Footlight MT Light"/>
                <w:sz w:val="24"/>
                <w:szCs w:val="24"/>
                <w:lang w:val="id-ID"/>
                <w:rPrChange w:id="20551" w:author="suryavina" w:date="2015-02-06T16:21:00Z">
                  <w:rPr>
                    <w:rFonts w:ascii="Footlight MT Light" w:hAnsi="Footlight MT Light"/>
                    <w:sz w:val="24"/>
                    <w:szCs w:val="24"/>
                    <w:lang w:val="id-ID"/>
                  </w:rPr>
                </w:rPrChange>
              </w:rPr>
            </w:pPr>
            <w:r w:rsidRPr="004F1FC6">
              <w:rPr>
                <w:rFonts w:ascii="Footlight MT Light" w:hAnsi="Footlight MT Light"/>
                <w:b/>
                <w:sz w:val="24"/>
                <w:szCs w:val="24"/>
                <w:lang w:val="id-ID"/>
                <w:rPrChange w:id="20552" w:author="suryavina" w:date="2015-02-06T16:21:00Z">
                  <w:rPr>
                    <w:rFonts w:ascii="Footlight MT Light" w:hAnsi="Footlight MT Light"/>
                    <w:b/>
                    <w:sz w:val="24"/>
                    <w:szCs w:val="24"/>
                    <w:lang w:val="id-ID"/>
                  </w:rPr>
                </w:rPrChange>
              </w:rPr>
              <w:t>Sanksi</w:t>
            </w:r>
          </w:p>
        </w:tc>
        <w:tc>
          <w:tcPr>
            <w:tcW w:w="5670" w:type="dxa"/>
            <w:gridSpan w:val="2"/>
          </w:tcPr>
          <w:p w:rsidR="006E3736" w:rsidRPr="004F1FC6" w:rsidRDefault="00155965" w:rsidP="00493021">
            <w:pPr>
              <w:numPr>
                <w:ilvl w:val="12"/>
                <w:numId w:val="0"/>
              </w:numPr>
              <w:ind w:right="-72"/>
              <w:rPr>
                <w:rFonts w:ascii="Footlight MT Light" w:hAnsi="Footlight MT Light"/>
                <w:sz w:val="24"/>
                <w:szCs w:val="24"/>
                <w:lang w:val="id-ID"/>
                <w:rPrChange w:id="20553"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0554" w:author="suryavina" w:date="2015-02-06T16:21:00Z">
                  <w:rPr>
                    <w:rFonts w:ascii="Footlight MT Light" w:hAnsi="Footlight MT Light"/>
                    <w:sz w:val="24"/>
                    <w:szCs w:val="24"/>
                    <w:lang w:val="id-ID"/>
                  </w:rPr>
                </w:rPrChange>
              </w:rPr>
              <w:t>Pelanggaran terhadap ketentuan Pengalihan dan/atau Subkontrak dikenakan sanksi _________</w:t>
            </w:r>
          </w:p>
        </w:tc>
      </w:tr>
      <w:tr w:rsidR="006E3736" w:rsidRPr="004F1FC6" w:rsidTr="00493021">
        <w:trPr>
          <w:gridAfter w:val="1"/>
          <w:wAfter w:w="141" w:type="dxa"/>
        </w:trPr>
        <w:tc>
          <w:tcPr>
            <w:tcW w:w="2376" w:type="dxa"/>
          </w:tcPr>
          <w:p w:rsidR="006E3736" w:rsidRPr="004F1FC6" w:rsidRDefault="00155965" w:rsidP="00493021">
            <w:pPr>
              <w:numPr>
                <w:ilvl w:val="0"/>
                <w:numId w:val="1275"/>
              </w:numPr>
              <w:ind w:left="426" w:hanging="426"/>
              <w:jc w:val="left"/>
              <w:rPr>
                <w:rFonts w:ascii="Footlight MT Light" w:hAnsi="Footlight MT Light"/>
                <w:b/>
                <w:sz w:val="24"/>
                <w:szCs w:val="24"/>
                <w:rPrChange w:id="20555" w:author="suryavina" w:date="2015-02-06T16:21:00Z">
                  <w:rPr>
                    <w:rFonts w:ascii="Footlight MT Light" w:hAnsi="Footlight MT Light"/>
                    <w:b/>
                    <w:sz w:val="24"/>
                    <w:szCs w:val="24"/>
                  </w:rPr>
                </w:rPrChange>
              </w:rPr>
            </w:pPr>
            <w:r w:rsidRPr="004F1FC6">
              <w:rPr>
                <w:rFonts w:ascii="Footlight MT Light" w:hAnsi="Footlight MT Light"/>
                <w:b/>
                <w:sz w:val="24"/>
                <w:szCs w:val="24"/>
                <w:rPrChange w:id="20556" w:author="suryavina" w:date="2015-02-06T16:21:00Z">
                  <w:rPr>
                    <w:rFonts w:ascii="Footlight MT Light" w:hAnsi="Footlight MT Light"/>
                    <w:b/>
                    <w:sz w:val="24"/>
                    <w:szCs w:val="24"/>
                  </w:rPr>
                </w:rPrChange>
              </w:rPr>
              <w:t xml:space="preserve">Penyelesaian </w:t>
            </w:r>
            <w:r w:rsidRPr="004F1FC6">
              <w:rPr>
                <w:rFonts w:ascii="Footlight MT Light" w:hAnsi="Footlight MT Light"/>
                <w:b/>
                <w:sz w:val="24"/>
                <w:szCs w:val="24"/>
                <w:lang w:val="id-ID"/>
                <w:rPrChange w:id="20557" w:author="suryavina" w:date="2015-02-06T16:21:00Z">
                  <w:rPr>
                    <w:rFonts w:ascii="Footlight MT Light" w:hAnsi="Footlight MT Light"/>
                    <w:b/>
                    <w:sz w:val="24"/>
                    <w:szCs w:val="24"/>
                    <w:lang w:val="id-ID"/>
                  </w:rPr>
                </w:rPrChange>
              </w:rPr>
              <w:t>Perselisihan</w:t>
            </w:r>
          </w:p>
        </w:tc>
        <w:tc>
          <w:tcPr>
            <w:tcW w:w="5529" w:type="dxa"/>
          </w:tcPr>
          <w:p w:rsidR="006E3736" w:rsidRPr="004F1FC6" w:rsidRDefault="00155965" w:rsidP="00493021">
            <w:pPr>
              <w:ind w:right="-72"/>
              <w:rPr>
                <w:rFonts w:ascii="Footlight MT Light" w:hAnsi="Footlight MT Light"/>
                <w:sz w:val="24"/>
                <w:szCs w:val="24"/>
                <w:lang w:val="id-ID"/>
                <w:rPrChange w:id="20558"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20559" w:author="suryavina" w:date="2015-02-06T16:21:00Z">
                  <w:rPr>
                    <w:rFonts w:ascii="Footlight MT Light" w:hAnsi="Footlight MT Light"/>
                    <w:sz w:val="24"/>
                    <w:szCs w:val="24"/>
                  </w:rPr>
                </w:rPrChange>
              </w:rPr>
              <w:t>Jika perselisihan Para Pihak mengenai pelaksanaan Kontrak tidak dapat diselesaikan secara damai maka Para Pihak menetapkan lembaga penyelesaian perselisihan tersebut di bawah sebagai Pemutus Sengketa:</w:t>
            </w:r>
          </w:p>
          <w:p w:rsidR="006E3736" w:rsidRPr="004F1FC6" w:rsidRDefault="006E3736" w:rsidP="00493021">
            <w:pPr>
              <w:ind w:right="-72"/>
              <w:rPr>
                <w:rFonts w:ascii="Footlight MT Light" w:hAnsi="Footlight MT Light"/>
                <w:sz w:val="24"/>
                <w:szCs w:val="24"/>
                <w:lang w:val="id-ID"/>
                <w:rPrChange w:id="20560" w:author="suryavina" w:date="2015-02-06T16:21:00Z">
                  <w:rPr>
                    <w:rFonts w:ascii="Footlight MT Light" w:hAnsi="Footlight MT Light"/>
                    <w:sz w:val="24"/>
                    <w:szCs w:val="24"/>
                    <w:lang w:val="id-ID"/>
                  </w:rPr>
                </w:rPrChange>
              </w:rPr>
            </w:pPr>
          </w:p>
          <w:p w:rsidR="006E3736" w:rsidRPr="004F1FC6" w:rsidRDefault="00155965" w:rsidP="00493021">
            <w:pPr>
              <w:ind w:right="-72"/>
              <w:rPr>
                <w:rFonts w:ascii="Footlight MT Light" w:hAnsi="Footlight MT Light"/>
                <w:i/>
                <w:sz w:val="24"/>
                <w:szCs w:val="24"/>
                <w:rPrChange w:id="20561"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20562" w:author="suryavina" w:date="2015-02-06T16:21:00Z">
                  <w:rPr>
                    <w:rFonts w:ascii="Footlight MT Light" w:hAnsi="Footlight MT Light"/>
                    <w:i/>
                    <w:sz w:val="24"/>
                    <w:szCs w:val="24"/>
                  </w:rPr>
                </w:rPrChange>
              </w:rPr>
              <w:t xml:space="preserve">[Pengadilan Republik Indonesia yang berkompeten/Badan Arbitrase Nasional Indonesia (BANI)] </w:t>
            </w:r>
          </w:p>
          <w:p w:rsidR="006E3736" w:rsidRPr="004F1FC6" w:rsidRDefault="006E3736" w:rsidP="00493021">
            <w:pPr>
              <w:ind w:right="-72"/>
              <w:rPr>
                <w:rFonts w:ascii="Footlight MT Light" w:hAnsi="Footlight MT Light"/>
                <w:sz w:val="24"/>
                <w:szCs w:val="24"/>
                <w:rPrChange w:id="20563" w:author="suryavina" w:date="2015-02-06T16:21:00Z">
                  <w:rPr>
                    <w:rFonts w:ascii="Footlight MT Light" w:hAnsi="Footlight MT Light"/>
                    <w:sz w:val="24"/>
                    <w:szCs w:val="24"/>
                  </w:rPr>
                </w:rPrChange>
              </w:rPr>
            </w:pPr>
          </w:p>
          <w:p w:rsidR="006E3736" w:rsidRPr="004F1FC6" w:rsidRDefault="00155965" w:rsidP="00493021">
            <w:pPr>
              <w:ind w:right="-72"/>
              <w:rPr>
                <w:rFonts w:ascii="Footlight MT Light" w:hAnsi="Footlight MT Light"/>
                <w:i/>
                <w:sz w:val="24"/>
                <w:szCs w:val="24"/>
                <w:rPrChange w:id="20564"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20565" w:author="suryavina" w:date="2015-02-06T16:21:00Z">
                  <w:rPr>
                    <w:rFonts w:ascii="Footlight MT Light" w:hAnsi="Footlight MT Light"/>
                    <w:i/>
                    <w:sz w:val="24"/>
                    <w:szCs w:val="24"/>
                  </w:rPr>
                </w:rPrChange>
              </w:rPr>
              <w:t>[Jika BANI yang dipilih sebagai Lembaga Pemutus Sengketa maka cantumkan klausul arbitrase berikut tepat di bawah pilihan yang dibuat di atas:</w:t>
            </w:r>
          </w:p>
          <w:p w:rsidR="006E3736" w:rsidRPr="004F1FC6" w:rsidRDefault="006E3736" w:rsidP="00493021">
            <w:pPr>
              <w:pStyle w:val="NormalItalic"/>
              <w:rPr>
                <w:rFonts w:ascii="Footlight MT Light" w:hAnsi="Footlight MT Light"/>
                <w:i/>
                <w:sz w:val="24"/>
                <w:szCs w:val="24"/>
                <w:rPrChange w:id="20566" w:author="suryavina" w:date="2015-02-06T16:21:00Z">
                  <w:rPr>
                    <w:rFonts w:ascii="Footlight MT Light" w:hAnsi="Footlight MT Light"/>
                    <w:i/>
                    <w:sz w:val="24"/>
                    <w:szCs w:val="24"/>
                  </w:rPr>
                </w:rPrChange>
              </w:rPr>
            </w:pPr>
          </w:p>
          <w:p w:rsidR="006E3736" w:rsidRPr="004F1FC6" w:rsidRDefault="00155965" w:rsidP="00493021">
            <w:pPr>
              <w:pStyle w:val="NormalItalic"/>
              <w:rPr>
                <w:rFonts w:ascii="Footlight MT Light" w:hAnsi="Footlight MT Light"/>
                <w:i/>
                <w:sz w:val="24"/>
                <w:szCs w:val="24"/>
                <w:rPrChange w:id="20567"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20568" w:author="suryavina" w:date="2015-02-06T16:21:00Z">
                  <w:rPr>
                    <w:rFonts w:ascii="Footlight MT Light" w:hAnsi="Footlight MT Light"/>
                    <w:i/>
                    <w:sz w:val="24"/>
                    <w:szCs w:val="24"/>
                  </w:rPr>
                </w:rPrChange>
              </w:rPr>
              <w:t>“Semua sengketa yang timbul dari Kontrak ini, akan diselesaikan dan diputus oleh Badan Arbitrase Nasional Indonesia (BANI) menurut peraturan-peraturan administrasi dan peraturan-peraturan prosedur arbitrase BANI, yang keputusannya mengikat kedua belah pihak yang bersengketa sebagai keputusan tingkat pertama dan terakhir. Para Pihak setuju bahwa jumlah arbitrator adalah 3 (tiga) orang. Masing-masing Pihak harus menunjuk seorang arbitrator dan kedua arbitrator yang ditunjuk oleh Para Pihak akan memilih arbitrator ketiga yang akan bertindak sebagai pimpinan arbitrator.”]</w:t>
            </w:r>
          </w:p>
          <w:p w:rsidR="006E3736" w:rsidRPr="004F1FC6" w:rsidRDefault="006E3736" w:rsidP="00493021">
            <w:pPr>
              <w:ind w:right="-72"/>
              <w:rPr>
                <w:rFonts w:ascii="Footlight MT Light" w:hAnsi="Footlight MT Light"/>
                <w:sz w:val="24"/>
                <w:szCs w:val="24"/>
                <w:rPrChange w:id="20569" w:author="suryavina" w:date="2015-02-06T16:21:00Z">
                  <w:rPr>
                    <w:rFonts w:ascii="Footlight MT Light" w:hAnsi="Footlight MT Light"/>
                    <w:sz w:val="24"/>
                    <w:szCs w:val="24"/>
                  </w:rPr>
                </w:rPrChange>
              </w:rPr>
            </w:pPr>
          </w:p>
        </w:tc>
      </w:tr>
    </w:tbl>
    <w:p w:rsidR="006E3736" w:rsidRPr="004F1FC6" w:rsidRDefault="00155965" w:rsidP="006E3736">
      <w:pPr>
        <w:pStyle w:val="Heading2"/>
        <w:jc w:val="left"/>
        <w:rPr>
          <w:rFonts w:ascii="Footlight MT Light" w:hAnsi="Footlight MT Light"/>
          <w:sz w:val="24"/>
          <w:szCs w:val="24"/>
          <w:u w:val="single"/>
          <w:lang w:val="id-ID"/>
          <w:rPrChange w:id="20570" w:author="suryavina" w:date="2015-02-06T16:21:00Z">
            <w:rPr>
              <w:rFonts w:ascii="Footlight MT Light" w:hAnsi="Footlight MT Light"/>
              <w:sz w:val="24"/>
              <w:szCs w:val="24"/>
              <w:u w:val="single"/>
              <w:lang w:val="id-ID"/>
            </w:rPr>
          </w:rPrChange>
        </w:rPr>
      </w:pPr>
      <w:r w:rsidRPr="004F1FC6">
        <w:rPr>
          <w:rFonts w:ascii="Footlight MT Light" w:hAnsi="Footlight MT Light"/>
          <w:sz w:val="24"/>
          <w:szCs w:val="24"/>
          <w:rPrChange w:id="20571" w:author="suryavina" w:date="2015-02-06T16:21:00Z">
            <w:rPr>
              <w:rFonts w:ascii="Footlight MT Light" w:hAnsi="Footlight MT Light"/>
              <w:sz w:val="24"/>
              <w:szCs w:val="24"/>
            </w:rPr>
          </w:rPrChange>
        </w:rPr>
        <w:br w:type="page"/>
      </w:r>
      <w:r w:rsidRPr="004F1FC6">
        <w:rPr>
          <w:rFonts w:ascii="Footlight MT Light" w:hAnsi="Footlight MT Light"/>
          <w:sz w:val="24"/>
          <w:szCs w:val="24"/>
          <w:u w:val="single"/>
          <w:lang w:val="id-ID"/>
          <w:rPrChange w:id="20572" w:author="suryavina" w:date="2015-02-06T16:21:00Z">
            <w:rPr>
              <w:rFonts w:ascii="Footlight MT Light" w:hAnsi="Footlight MT Light"/>
              <w:sz w:val="24"/>
              <w:szCs w:val="24"/>
              <w:u w:val="single"/>
              <w:lang w:val="id-ID"/>
            </w:rPr>
          </w:rPrChange>
        </w:rPr>
        <w:t xml:space="preserve"> </w:t>
      </w:r>
      <w:bookmarkStart w:id="20573" w:name="_Toc410662857"/>
      <w:r w:rsidRPr="004F1FC6">
        <w:rPr>
          <w:rFonts w:ascii="Footlight MT Light" w:hAnsi="Footlight MT Light"/>
          <w:sz w:val="24"/>
          <w:szCs w:val="24"/>
          <w:u w:val="single"/>
          <w:rPrChange w:id="20574" w:author="suryavina" w:date="2015-02-06T16:21:00Z">
            <w:rPr>
              <w:rFonts w:ascii="Footlight MT Light" w:hAnsi="Footlight MT Light"/>
              <w:sz w:val="24"/>
              <w:szCs w:val="24"/>
              <w:u w:val="single"/>
            </w:rPr>
          </w:rPrChange>
        </w:rPr>
        <w:t xml:space="preserve">LAMPIRAN </w:t>
      </w:r>
      <w:r w:rsidRPr="004F1FC6">
        <w:rPr>
          <w:rFonts w:ascii="Footlight MT Light" w:hAnsi="Footlight MT Light"/>
          <w:sz w:val="24"/>
          <w:szCs w:val="24"/>
          <w:u w:val="single"/>
          <w:lang w:val="id-ID"/>
          <w:rPrChange w:id="20575" w:author="suryavina" w:date="2015-02-06T16:21:00Z">
            <w:rPr>
              <w:rFonts w:ascii="Footlight MT Light" w:hAnsi="Footlight MT Light"/>
              <w:sz w:val="24"/>
              <w:szCs w:val="24"/>
              <w:u w:val="single"/>
              <w:lang w:val="id-ID"/>
            </w:rPr>
          </w:rPrChange>
        </w:rPr>
        <w:t>A.</w:t>
      </w:r>
      <w:r w:rsidRPr="004F1FC6">
        <w:rPr>
          <w:rFonts w:ascii="Footlight MT Light" w:hAnsi="Footlight MT Light"/>
          <w:sz w:val="24"/>
          <w:szCs w:val="24"/>
          <w:u w:val="single"/>
          <w:rPrChange w:id="20576" w:author="suryavina" w:date="2015-02-06T16:21:00Z">
            <w:rPr>
              <w:rFonts w:ascii="Footlight MT Light" w:hAnsi="Footlight MT Light"/>
              <w:sz w:val="24"/>
              <w:szCs w:val="24"/>
              <w:u w:val="single"/>
            </w:rPr>
          </w:rPrChange>
        </w:rPr>
        <w:t xml:space="preserve"> </w:t>
      </w:r>
      <w:r w:rsidRPr="004F1FC6">
        <w:rPr>
          <w:rFonts w:ascii="Footlight MT Light" w:hAnsi="Footlight MT Light"/>
          <w:sz w:val="24"/>
          <w:szCs w:val="24"/>
          <w:u w:val="single"/>
          <w:lang w:val="id-ID"/>
          <w:rPrChange w:id="20577" w:author="suryavina" w:date="2015-02-06T16:21:00Z">
            <w:rPr>
              <w:rFonts w:ascii="Footlight MT Light" w:hAnsi="Footlight MT Light"/>
              <w:sz w:val="24"/>
              <w:szCs w:val="24"/>
              <w:u w:val="single"/>
              <w:lang w:val="id-ID"/>
            </w:rPr>
          </w:rPrChange>
        </w:rPr>
        <w:t xml:space="preserve">: </w:t>
      </w:r>
      <w:r w:rsidRPr="004F1FC6">
        <w:rPr>
          <w:rFonts w:ascii="Footlight MT Light" w:hAnsi="Footlight MT Light"/>
          <w:sz w:val="24"/>
          <w:szCs w:val="24"/>
          <w:u w:val="single"/>
          <w:rPrChange w:id="20578" w:author="suryavina" w:date="2015-02-06T16:21:00Z">
            <w:rPr>
              <w:rFonts w:ascii="Footlight MT Light" w:hAnsi="Footlight MT Light"/>
              <w:sz w:val="24"/>
              <w:szCs w:val="24"/>
              <w:u w:val="single"/>
            </w:rPr>
          </w:rPrChange>
        </w:rPr>
        <w:t>TENAGA AHLI, DAN PERALATAN</w:t>
      </w:r>
      <w:bookmarkEnd w:id="20573"/>
    </w:p>
    <w:p w:rsidR="006E3736" w:rsidRPr="004F1FC6" w:rsidRDefault="006E3736" w:rsidP="006E3736">
      <w:pPr>
        <w:jc w:val="center"/>
        <w:rPr>
          <w:rFonts w:ascii="Footlight MT Light" w:hAnsi="Footlight MT Light"/>
          <w:sz w:val="24"/>
          <w:szCs w:val="24"/>
          <w:rPrChange w:id="20579" w:author="suryavina" w:date="2015-02-06T16:21:00Z">
            <w:rPr>
              <w:rFonts w:ascii="Footlight MT Light" w:hAnsi="Footlight MT Light"/>
              <w:sz w:val="24"/>
              <w:szCs w:val="24"/>
            </w:rPr>
          </w:rPrChange>
        </w:rPr>
      </w:pPr>
    </w:p>
    <w:p w:rsidR="006E3736" w:rsidRPr="004F1FC6" w:rsidRDefault="006E3736" w:rsidP="006E3736">
      <w:pPr>
        <w:jc w:val="center"/>
        <w:rPr>
          <w:rFonts w:ascii="Footlight MT Light" w:hAnsi="Footlight MT Light"/>
          <w:sz w:val="24"/>
          <w:szCs w:val="24"/>
          <w:rPrChange w:id="20580" w:author="suryavina" w:date="2015-02-06T16:21:00Z">
            <w:rPr>
              <w:rFonts w:ascii="Footlight MT Light" w:hAnsi="Footlight MT Light"/>
              <w:sz w:val="24"/>
              <w:szCs w:val="24"/>
            </w:rPr>
          </w:rPrChange>
        </w:rPr>
      </w:pPr>
    </w:p>
    <w:p w:rsidR="006E3736" w:rsidRPr="004F1FC6" w:rsidRDefault="00155965" w:rsidP="006E3736">
      <w:pPr>
        <w:jc w:val="center"/>
        <w:rPr>
          <w:rFonts w:ascii="Footlight MT Light" w:hAnsi="Footlight MT Light"/>
          <w:b/>
          <w:smallCaps/>
          <w:sz w:val="24"/>
          <w:szCs w:val="24"/>
          <w:rPrChange w:id="20581" w:author="suryavina" w:date="2015-02-06T16:21:00Z">
            <w:rPr>
              <w:rFonts w:ascii="Footlight MT Light" w:hAnsi="Footlight MT Light"/>
              <w:b/>
              <w:smallCaps/>
              <w:sz w:val="24"/>
              <w:szCs w:val="24"/>
            </w:rPr>
          </w:rPrChange>
        </w:rPr>
      </w:pPr>
      <w:r w:rsidRPr="004F1FC6">
        <w:rPr>
          <w:rFonts w:ascii="Footlight MT Light" w:hAnsi="Footlight MT Light"/>
          <w:b/>
          <w:smallCaps/>
          <w:sz w:val="24"/>
          <w:szCs w:val="24"/>
          <w:rPrChange w:id="20582" w:author="suryavina" w:date="2015-02-06T16:21:00Z">
            <w:rPr>
              <w:rFonts w:ascii="Footlight MT Light" w:hAnsi="Footlight MT Light"/>
              <w:b/>
              <w:smallCaps/>
              <w:sz w:val="24"/>
              <w:szCs w:val="24"/>
            </w:rPr>
          </w:rPrChange>
        </w:rPr>
        <w:t>1 –  Penyedia Jasa Konsultansi Perorangan</w:t>
      </w:r>
    </w:p>
    <w:p w:rsidR="006E3736" w:rsidRPr="004F1FC6" w:rsidRDefault="00155965" w:rsidP="006E3736">
      <w:pPr>
        <w:ind w:right="-72"/>
        <w:jc w:val="center"/>
        <w:rPr>
          <w:rFonts w:ascii="Footlight MT Light" w:hAnsi="Footlight MT Light"/>
          <w:i/>
          <w:sz w:val="24"/>
          <w:szCs w:val="24"/>
          <w:rPrChange w:id="20583"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20584" w:author="suryavina" w:date="2015-02-06T16:21:00Z">
            <w:rPr>
              <w:rFonts w:ascii="Footlight MT Light" w:hAnsi="Footlight MT Light"/>
              <w:i/>
              <w:sz w:val="24"/>
              <w:szCs w:val="24"/>
            </w:rPr>
          </w:rPrChange>
        </w:rPr>
        <w:t>[cantumkan nama, uraian detil tanggung jawab kerja, minimum kualifikasi, dan jumlah orang bulan. Cantumkan juga waktu kerja (termasuk jam kerja) dan cuti]</w:t>
      </w:r>
    </w:p>
    <w:p w:rsidR="006E3736" w:rsidRPr="004F1FC6" w:rsidRDefault="006E3736" w:rsidP="006E3736">
      <w:pPr>
        <w:ind w:left="284" w:right="-72" w:hanging="284"/>
        <w:rPr>
          <w:rFonts w:ascii="Footlight MT Light" w:hAnsi="Footlight MT Light"/>
          <w:sz w:val="24"/>
          <w:szCs w:val="24"/>
          <w:lang w:val="id-ID"/>
          <w:rPrChange w:id="20585" w:author="suryavina" w:date="2015-02-06T16:21:00Z">
            <w:rPr>
              <w:rFonts w:ascii="Footlight MT Light" w:hAnsi="Footlight MT Light"/>
              <w:sz w:val="24"/>
              <w:szCs w:val="24"/>
              <w:lang w:val="id-ID"/>
            </w:rPr>
          </w:rPrChange>
        </w:rPr>
      </w:pPr>
    </w:p>
    <w:p w:rsidR="006E3736" w:rsidRPr="004F1FC6" w:rsidRDefault="006E3736" w:rsidP="006E3736">
      <w:pPr>
        <w:ind w:left="284" w:right="-72" w:hanging="284"/>
        <w:rPr>
          <w:rFonts w:ascii="Footlight MT Light" w:hAnsi="Footlight MT Light"/>
          <w:sz w:val="24"/>
          <w:szCs w:val="24"/>
          <w:lang w:val="id-ID"/>
          <w:rPrChange w:id="20586" w:author="suryavina" w:date="2015-02-06T16:21:00Z">
            <w:rPr>
              <w:rFonts w:ascii="Footlight MT Light" w:hAnsi="Footlight MT Light"/>
              <w:sz w:val="24"/>
              <w:szCs w:val="24"/>
              <w:lang w:val="id-ID"/>
            </w:rPr>
          </w:rPrChange>
        </w:rPr>
      </w:pPr>
    </w:p>
    <w:p w:rsidR="006E3736" w:rsidRPr="004F1FC6" w:rsidRDefault="00155965" w:rsidP="006E3736">
      <w:pPr>
        <w:ind w:left="284" w:right="-72" w:hanging="284"/>
        <w:jc w:val="center"/>
        <w:rPr>
          <w:rFonts w:ascii="Footlight MT Light" w:hAnsi="Footlight MT Light"/>
          <w:sz w:val="24"/>
          <w:szCs w:val="24"/>
          <w:rPrChange w:id="20587" w:author="suryavina" w:date="2015-02-06T16:21:00Z">
            <w:rPr>
              <w:rFonts w:ascii="Footlight MT Light" w:hAnsi="Footlight MT Light"/>
              <w:sz w:val="24"/>
              <w:szCs w:val="24"/>
            </w:rPr>
          </w:rPrChange>
        </w:rPr>
      </w:pPr>
      <w:r w:rsidRPr="004F1FC6">
        <w:rPr>
          <w:rFonts w:ascii="Footlight MT Light" w:hAnsi="Footlight MT Light"/>
          <w:b/>
          <w:smallCaps/>
          <w:sz w:val="24"/>
          <w:szCs w:val="24"/>
          <w:rPrChange w:id="20588" w:author="suryavina" w:date="2015-02-06T16:21:00Z">
            <w:rPr>
              <w:rFonts w:ascii="Footlight MT Light" w:hAnsi="Footlight MT Light"/>
              <w:b/>
              <w:smallCaps/>
              <w:sz w:val="24"/>
              <w:szCs w:val="24"/>
            </w:rPr>
          </w:rPrChange>
        </w:rPr>
        <w:t>2 – Peralatan Khusus</w:t>
      </w:r>
    </w:p>
    <w:p w:rsidR="006E3736" w:rsidRPr="004F1FC6" w:rsidRDefault="00155965" w:rsidP="006E3736">
      <w:pPr>
        <w:ind w:left="284" w:right="-72" w:hanging="284"/>
        <w:jc w:val="center"/>
        <w:rPr>
          <w:rFonts w:ascii="Footlight MT Light" w:hAnsi="Footlight MT Light"/>
          <w:sz w:val="24"/>
          <w:szCs w:val="24"/>
          <w:rPrChange w:id="20589" w:author="suryavina" w:date="2015-02-06T16:21:00Z">
            <w:rPr>
              <w:rFonts w:ascii="Footlight MT Light" w:hAnsi="Footlight MT Light"/>
              <w:sz w:val="24"/>
              <w:szCs w:val="24"/>
            </w:rPr>
          </w:rPrChange>
        </w:rPr>
      </w:pPr>
      <w:r w:rsidRPr="004F1FC6">
        <w:rPr>
          <w:rFonts w:ascii="Footlight MT Light" w:hAnsi="Footlight MT Light"/>
          <w:i/>
          <w:sz w:val="24"/>
          <w:szCs w:val="24"/>
          <w:rPrChange w:id="20590" w:author="suryavina" w:date="2015-02-06T16:21:00Z">
            <w:rPr>
              <w:rFonts w:ascii="Footlight MT Light" w:hAnsi="Footlight MT Light"/>
              <w:i/>
              <w:sz w:val="24"/>
              <w:szCs w:val="24"/>
            </w:rPr>
          </w:rPrChange>
        </w:rPr>
        <w:t>[cantumkan jenis peralatan khusus yang disyaratkan untuk pelaksanaan pekerjaan]</w:t>
      </w:r>
    </w:p>
    <w:p w:rsidR="006E3736" w:rsidRPr="004F1FC6" w:rsidRDefault="006E3736" w:rsidP="006E3736">
      <w:pPr>
        <w:ind w:left="284" w:right="-72" w:hanging="284"/>
        <w:jc w:val="center"/>
        <w:rPr>
          <w:rFonts w:ascii="Footlight MT Light" w:hAnsi="Footlight MT Light"/>
          <w:sz w:val="24"/>
          <w:szCs w:val="24"/>
          <w:lang w:val="id-ID"/>
          <w:rPrChange w:id="20591" w:author="suryavina" w:date="2015-02-06T16:21:00Z">
            <w:rPr>
              <w:rFonts w:ascii="Footlight MT Light" w:hAnsi="Footlight MT Light"/>
              <w:sz w:val="24"/>
              <w:szCs w:val="24"/>
              <w:lang w:val="id-ID"/>
            </w:rPr>
          </w:rPrChange>
        </w:rPr>
      </w:pPr>
    </w:p>
    <w:p w:rsidR="006E3736" w:rsidRPr="004F1FC6" w:rsidRDefault="006E3736" w:rsidP="006E3736">
      <w:pPr>
        <w:ind w:left="284" w:right="-72" w:hanging="284"/>
        <w:jc w:val="center"/>
        <w:rPr>
          <w:rFonts w:ascii="Footlight MT Light" w:hAnsi="Footlight MT Light"/>
          <w:sz w:val="24"/>
          <w:szCs w:val="24"/>
          <w:lang w:val="id-ID"/>
          <w:rPrChange w:id="20592" w:author="suryavina" w:date="2015-02-06T16:21:00Z">
            <w:rPr>
              <w:rFonts w:ascii="Footlight MT Light" w:hAnsi="Footlight MT Light"/>
              <w:sz w:val="24"/>
              <w:szCs w:val="24"/>
              <w:lang w:val="id-ID"/>
            </w:rPr>
          </w:rPrChange>
        </w:rPr>
      </w:pPr>
    </w:p>
    <w:p w:rsidR="006E3736" w:rsidRPr="004F1FC6" w:rsidRDefault="006E3736" w:rsidP="006E3736">
      <w:pPr>
        <w:ind w:left="567" w:hanging="567"/>
        <w:jc w:val="left"/>
        <w:rPr>
          <w:rFonts w:ascii="Footlight MT Light" w:hAnsi="Footlight MT Light"/>
          <w:b/>
          <w:sz w:val="24"/>
          <w:szCs w:val="24"/>
          <w:lang w:val="id-ID"/>
          <w:rPrChange w:id="20593" w:author="suryavina" w:date="2015-02-06T16:21:00Z">
            <w:rPr>
              <w:rFonts w:ascii="Footlight MT Light" w:hAnsi="Footlight MT Light"/>
              <w:b/>
              <w:sz w:val="24"/>
              <w:szCs w:val="24"/>
              <w:lang w:val="id-ID"/>
            </w:rPr>
          </w:rPrChange>
        </w:rPr>
      </w:pPr>
    </w:p>
    <w:p w:rsidR="006E3736" w:rsidRPr="004F1FC6" w:rsidRDefault="00155965" w:rsidP="006E3736">
      <w:pPr>
        <w:jc w:val="left"/>
        <w:rPr>
          <w:rFonts w:ascii="Footlight MT Light" w:hAnsi="Footlight MT Light"/>
          <w:b/>
          <w:sz w:val="24"/>
          <w:szCs w:val="24"/>
          <w:lang w:val="id-ID"/>
          <w:rPrChange w:id="20594" w:author="suryavina" w:date="2015-02-06T16:21:00Z">
            <w:rPr>
              <w:rFonts w:ascii="Footlight MT Light" w:hAnsi="Footlight MT Light"/>
              <w:b/>
              <w:sz w:val="24"/>
              <w:szCs w:val="24"/>
              <w:lang w:val="id-ID"/>
            </w:rPr>
          </w:rPrChange>
        </w:rPr>
      </w:pPr>
      <w:r w:rsidRPr="004F1FC6">
        <w:rPr>
          <w:rFonts w:ascii="Footlight MT Light" w:hAnsi="Footlight MT Light"/>
          <w:b/>
          <w:sz w:val="24"/>
          <w:szCs w:val="24"/>
          <w:lang w:val="id-ID"/>
          <w:rPrChange w:id="20595" w:author="suryavina" w:date="2015-02-06T16:21:00Z">
            <w:rPr>
              <w:rFonts w:ascii="Footlight MT Light" w:hAnsi="Footlight MT Light"/>
              <w:b/>
              <w:sz w:val="24"/>
              <w:szCs w:val="24"/>
              <w:lang w:val="id-ID"/>
            </w:rPr>
          </w:rPrChange>
        </w:rPr>
        <w:br w:type="page"/>
      </w:r>
    </w:p>
    <w:p w:rsidR="006E3736" w:rsidRPr="004F1FC6" w:rsidRDefault="00155965" w:rsidP="006E3736">
      <w:pPr>
        <w:pStyle w:val="Heading2"/>
        <w:jc w:val="left"/>
        <w:rPr>
          <w:rFonts w:ascii="Footlight MT Light" w:hAnsi="Footlight MT Light"/>
          <w:sz w:val="24"/>
          <w:szCs w:val="24"/>
          <w:u w:val="single"/>
          <w:lang w:val="id-ID"/>
          <w:rPrChange w:id="20596" w:author="suryavina" w:date="2015-02-06T16:21:00Z">
            <w:rPr>
              <w:rFonts w:ascii="Footlight MT Light" w:hAnsi="Footlight MT Light"/>
              <w:sz w:val="24"/>
              <w:szCs w:val="24"/>
              <w:u w:val="single"/>
              <w:lang w:val="id-ID"/>
            </w:rPr>
          </w:rPrChange>
        </w:rPr>
      </w:pPr>
      <w:bookmarkStart w:id="20597" w:name="_Toc410662858"/>
      <w:r w:rsidRPr="004F1FC6">
        <w:rPr>
          <w:rFonts w:ascii="Footlight MT Light" w:hAnsi="Footlight MT Light"/>
          <w:sz w:val="24"/>
          <w:szCs w:val="24"/>
          <w:u w:val="single"/>
          <w:lang w:val="id-ID"/>
          <w:rPrChange w:id="20598" w:author="suryavina" w:date="2015-02-06T16:21:00Z">
            <w:rPr>
              <w:rFonts w:ascii="Footlight MT Light" w:hAnsi="Footlight MT Light"/>
              <w:sz w:val="24"/>
              <w:szCs w:val="24"/>
              <w:u w:val="single"/>
              <w:lang w:val="id-ID"/>
            </w:rPr>
          </w:rPrChange>
        </w:rPr>
        <w:t>V.3. D. BENTUK SURAT PERINTAH KERJA (SPK)</w:t>
      </w:r>
      <w:bookmarkEnd w:id="20597"/>
    </w:p>
    <w:p w:rsidR="006E3736" w:rsidRPr="004F1FC6" w:rsidRDefault="006E3736" w:rsidP="006E3736">
      <w:pPr>
        <w:outlineLvl w:val="0"/>
        <w:rPr>
          <w:rFonts w:ascii="Footlight MT Light" w:hAnsi="Footlight MT Light"/>
          <w:b/>
          <w:sz w:val="24"/>
          <w:szCs w:val="24"/>
          <w:u w:val="single"/>
          <w:lang w:val="id-ID"/>
          <w:rPrChange w:id="20599" w:author="suryavina" w:date="2015-02-06T16:21:00Z">
            <w:rPr>
              <w:rFonts w:ascii="Footlight MT Light" w:hAnsi="Footlight MT Light"/>
              <w:b/>
              <w:sz w:val="24"/>
              <w:szCs w:val="24"/>
              <w:u w:val="single"/>
              <w:lang w:val="id-ID"/>
            </w:rPr>
          </w:rPrChange>
        </w:rPr>
      </w:pPr>
    </w:p>
    <w:p w:rsidR="006E3736" w:rsidRPr="004F1FC6" w:rsidRDefault="00155965" w:rsidP="006E3736">
      <w:pPr>
        <w:jc w:val="center"/>
        <w:rPr>
          <w:rFonts w:ascii="Footlight MT Light" w:hAnsi="Footlight MT Light"/>
          <w:i/>
          <w:sz w:val="24"/>
          <w:szCs w:val="24"/>
          <w:u w:val="single"/>
          <w:lang w:val="id-ID"/>
          <w:rPrChange w:id="20600" w:author="suryavina" w:date="2015-02-06T16:21:00Z">
            <w:rPr>
              <w:rFonts w:ascii="Footlight MT Light" w:hAnsi="Footlight MT Light"/>
              <w:i/>
              <w:sz w:val="24"/>
              <w:szCs w:val="24"/>
              <w:u w:val="single"/>
              <w:lang w:val="id-ID"/>
            </w:rPr>
          </w:rPrChange>
        </w:rPr>
      </w:pPr>
      <w:r w:rsidRPr="004F1FC6">
        <w:rPr>
          <w:rFonts w:ascii="Footlight MT Light" w:hAnsi="Footlight MT Light"/>
          <w:i/>
          <w:sz w:val="24"/>
          <w:szCs w:val="24"/>
          <w:u w:val="single"/>
          <w:lang w:val="id-ID"/>
          <w:rPrChange w:id="20601" w:author="suryavina" w:date="2015-02-06T16:21:00Z">
            <w:rPr>
              <w:rFonts w:ascii="Footlight MT Light" w:hAnsi="Footlight MT Light"/>
              <w:i/>
              <w:sz w:val="24"/>
              <w:szCs w:val="24"/>
              <w:u w:val="single"/>
              <w:lang w:val="id-ID"/>
            </w:rPr>
          </w:rPrChange>
        </w:rPr>
        <w:t>[kop surat K/L/D/I]</w:t>
      </w:r>
    </w:p>
    <w:p w:rsidR="006E3736" w:rsidRPr="004F1FC6" w:rsidRDefault="006E3736" w:rsidP="006E3736">
      <w:pPr>
        <w:jc w:val="center"/>
        <w:rPr>
          <w:rFonts w:ascii="Footlight MT Light" w:hAnsi="Footlight MT Light"/>
          <w:i/>
          <w:sz w:val="24"/>
          <w:szCs w:val="24"/>
          <w:u w:val="single"/>
          <w:lang w:val="id-ID"/>
          <w:rPrChange w:id="20602" w:author="suryavina" w:date="2015-02-06T16:21:00Z">
            <w:rPr>
              <w:rFonts w:ascii="Footlight MT Light" w:hAnsi="Footlight MT Light"/>
              <w:i/>
              <w:sz w:val="24"/>
              <w:szCs w:val="24"/>
              <w:u w:val="single"/>
              <w:lang w:val="id-ID"/>
            </w:rPr>
          </w:rPrChange>
        </w:rPr>
      </w:pPr>
    </w:p>
    <w:tbl>
      <w:tblPr>
        <w:tblW w:w="964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1260"/>
        <w:gridCol w:w="900"/>
        <w:gridCol w:w="1080"/>
        <w:gridCol w:w="180"/>
        <w:gridCol w:w="936"/>
        <w:gridCol w:w="324"/>
        <w:gridCol w:w="900"/>
        <w:gridCol w:w="1260"/>
        <w:gridCol w:w="1260"/>
        <w:gridCol w:w="892"/>
      </w:tblGrid>
      <w:tr w:rsidR="006E3736" w:rsidRPr="004F1FC6" w:rsidTr="00493021">
        <w:trPr>
          <w:trHeight w:val="299"/>
        </w:trPr>
        <w:tc>
          <w:tcPr>
            <w:tcW w:w="3888" w:type="dxa"/>
            <w:gridSpan w:val="4"/>
            <w:vMerge w:val="restart"/>
          </w:tcPr>
          <w:p w:rsidR="006E3736" w:rsidRPr="004F1FC6" w:rsidRDefault="00155965" w:rsidP="00493021">
            <w:pPr>
              <w:jc w:val="center"/>
              <w:rPr>
                <w:rFonts w:ascii="Footlight MT Light" w:hAnsi="Footlight MT Light"/>
                <w:b/>
                <w:snapToGrid w:val="0"/>
                <w:sz w:val="28"/>
                <w:szCs w:val="28"/>
                <w:lang w:val="sv-SE"/>
                <w:rPrChange w:id="20603" w:author="suryavina" w:date="2015-02-06T16:21:00Z">
                  <w:rPr>
                    <w:rFonts w:ascii="Footlight MT Light" w:hAnsi="Footlight MT Light"/>
                    <w:b/>
                    <w:snapToGrid w:val="0"/>
                    <w:sz w:val="28"/>
                    <w:szCs w:val="28"/>
                    <w:lang w:val="sv-SE"/>
                  </w:rPr>
                </w:rPrChange>
              </w:rPr>
            </w:pPr>
            <w:r w:rsidRPr="004F1FC6">
              <w:rPr>
                <w:rFonts w:ascii="Footlight MT Light" w:hAnsi="Footlight MT Light"/>
                <w:b/>
                <w:snapToGrid w:val="0"/>
                <w:sz w:val="28"/>
                <w:szCs w:val="28"/>
                <w:lang w:val="sv-SE"/>
                <w:rPrChange w:id="20604" w:author="suryavina" w:date="2015-02-06T16:21:00Z">
                  <w:rPr>
                    <w:rFonts w:ascii="Footlight MT Light" w:hAnsi="Footlight MT Light"/>
                    <w:b/>
                    <w:snapToGrid w:val="0"/>
                    <w:sz w:val="28"/>
                    <w:szCs w:val="28"/>
                    <w:lang w:val="sv-SE"/>
                  </w:rPr>
                </w:rPrChange>
              </w:rPr>
              <w:t>SURAT PERINTAH KERJA</w:t>
            </w:r>
          </w:p>
          <w:p w:rsidR="006E3736" w:rsidRPr="004F1FC6" w:rsidRDefault="00155965" w:rsidP="00493021">
            <w:pPr>
              <w:jc w:val="center"/>
              <w:rPr>
                <w:rFonts w:ascii="Footlight MT Light" w:hAnsi="Footlight MT Light"/>
                <w:b/>
                <w:snapToGrid w:val="0"/>
                <w:sz w:val="28"/>
                <w:szCs w:val="28"/>
                <w:lang w:val="sv-SE"/>
                <w:rPrChange w:id="20605" w:author="suryavina" w:date="2015-02-06T16:21:00Z">
                  <w:rPr>
                    <w:rFonts w:ascii="Footlight MT Light" w:hAnsi="Footlight MT Light"/>
                    <w:b/>
                    <w:snapToGrid w:val="0"/>
                    <w:sz w:val="28"/>
                    <w:szCs w:val="28"/>
                    <w:lang w:val="sv-SE"/>
                  </w:rPr>
                </w:rPrChange>
              </w:rPr>
            </w:pPr>
            <w:r w:rsidRPr="004F1FC6">
              <w:rPr>
                <w:rFonts w:ascii="Footlight MT Light" w:hAnsi="Footlight MT Light"/>
                <w:b/>
                <w:snapToGrid w:val="0"/>
                <w:sz w:val="28"/>
                <w:szCs w:val="28"/>
                <w:lang w:val="sv-SE"/>
                <w:rPrChange w:id="20606" w:author="suryavina" w:date="2015-02-06T16:21:00Z">
                  <w:rPr>
                    <w:rFonts w:ascii="Footlight MT Light" w:hAnsi="Footlight MT Light"/>
                    <w:b/>
                    <w:snapToGrid w:val="0"/>
                    <w:sz w:val="28"/>
                    <w:szCs w:val="28"/>
                    <w:lang w:val="sv-SE"/>
                  </w:rPr>
                </w:rPrChange>
              </w:rPr>
              <w:t>(SPK)</w:t>
            </w:r>
          </w:p>
        </w:tc>
        <w:tc>
          <w:tcPr>
            <w:tcW w:w="5752" w:type="dxa"/>
            <w:gridSpan w:val="7"/>
          </w:tcPr>
          <w:p w:rsidR="006E3736" w:rsidRPr="004F1FC6" w:rsidRDefault="00155965" w:rsidP="00493021">
            <w:pPr>
              <w:rPr>
                <w:rFonts w:ascii="Footlight MT Light" w:hAnsi="Footlight MT Light"/>
                <w:snapToGrid w:val="0"/>
                <w:sz w:val="18"/>
                <w:szCs w:val="22"/>
                <w:lang w:val="id-ID"/>
                <w:rPrChange w:id="20607" w:author="suryavina" w:date="2015-02-06T16:21:00Z">
                  <w:rPr>
                    <w:rFonts w:ascii="Footlight MT Light" w:hAnsi="Footlight MT Light"/>
                    <w:snapToGrid w:val="0"/>
                    <w:sz w:val="18"/>
                    <w:szCs w:val="22"/>
                    <w:lang w:val="id-ID"/>
                  </w:rPr>
                </w:rPrChange>
              </w:rPr>
            </w:pPr>
            <w:r w:rsidRPr="004F1FC6">
              <w:rPr>
                <w:rFonts w:ascii="Footlight MT Light" w:hAnsi="Footlight MT Light"/>
                <w:sz w:val="18"/>
                <w:szCs w:val="22"/>
                <w:lang w:val="sv-SE"/>
                <w:rPrChange w:id="20608" w:author="suryavina" w:date="2015-02-06T16:21:00Z">
                  <w:rPr>
                    <w:rFonts w:ascii="Footlight MT Light" w:hAnsi="Footlight MT Light"/>
                    <w:sz w:val="18"/>
                    <w:szCs w:val="22"/>
                    <w:lang w:val="sv-SE"/>
                  </w:rPr>
                </w:rPrChange>
              </w:rPr>
              <w:t>SATUAN KERJA</w:t>
            </w:r>
            <w:r w:rsidRPr="004F1FC6">
              <w:rPr>
                <w:rFonts w:ascii="Footlight MT Light" w:hAnsi="Footlight MT Light"/>
                <w:sz w:val="18"/>
                <w:szCs w:val="22"/>
                <w:lang w:val="id-ID"/>
                <w:rPrChange w:id="20609" w:author="suryavina" w:date="2015-02-06T16:21:00Z">
                  <w:rPr>
                    <w:rFonts w:ascii="Footlight MT Light" w:hAnsi="Footlight MT Light"/>
                    <w:sz w:val="18"/>
                    <w:szCs w:val="22"/>
                    <w:lang w:val="id-ID"/>
                  </w:rPr>
                </w:rPrChange>
              </w:rPr>
              <w:t xml:space="preserve"> PPK: </w:t>
            </w:r>
          </w:p>
        </w:tc>
      </w:tr>
      <w:tr w:rsidR="006E3736" w:rsidRPr="004F1FC6" w:rsidTr="00493021">
        <w:trPr>
          <w:trHeight w:val="262"/>
        </w:trPr>
        <w:tc>
          <w:tcPr>
            <w:tcW w:w="3888" w:type="dxa"/>
            <w:gridSpan w:val="4"/>
            <w:vMerge/>
          </w:tcPr>
          <w:p w:rsidR="006E3736" w:rsidRPr="004F1FC6" w:rsidRDefault="006E3736" w:rsidP="00493021">
            <w:pPr>
              <w:jc w:val="center"/>
              <w:rPr>
                <w:rFonts w:ascii="Footlight MT Light" w:hAnsi="Footlight MT Light"/>
                <w:b/>
                <w:snapToGrid w:val="0"/>
                <w:sz w:val="28"/>
                <w:szCs w:val="28"/>
                <w:lang w:val="sv-SE"/>
                <w:rPrChange w:id="20610" w:author="suryavina" w:date="2015-02-06T16:21:00Z">
                  <w:rPr>
                    <w:rFonts w:ascii="Footlight MT Light" w:hAnsi="Footlight MT Light"/>
                    <w:b/>
                    <w:snapToGrid w:val="0"/>
                    <w:sz w:val="28"/>
                    <w:szCs w:val="28"/>
                    <w:lang w:val="sv-SE"/>
                  </w:rPr>
                </w:rPrChange>
              </w:rPr>
            </w:pPr>
          </w:p>
        </w:tc>
        <w:tc>
          <w:tcPr>
            <w:tcW w:w="5752" w:type="dxa"/>
            <w:gridSpan w:val="7"/>
          </w:tcPr>
          <w:p w:rsidR="006E3736" w:rsidRPr="004F1FC6" w:rsidRDefault="00155965" w:rsidP="00493021">
            <w:pPr>
              <w:rPr>
                <w:rFonts w:ascii="Footlight MT Light" w:hAnsi="Footlight MT Light"/>
                <w:sz w:val="18"/>
                <w:szCs w:val="22"/>
                <w:lang w:val="sv-SE"/>
                <w:rPrChange w:id="20611" w:author="suryavina" w:date="2015-02-06T16:21:00Z">
                  <w:rPr>
                    <w:rFonts w:ascii="Footlight MT Light" w:hAnsi="Footlight MT Light"/>
                    <w:sz w:val="18"/>
                    <w:szCs w:val="22"/>
                    <w:lang w:val="sv-SE"/>
                  </w:rPr>
                </w:rPrChange>
              </w:rPr>
            </w:pPr>
            <w:r w:rsidRPr="004F1FC6">
              <w:rPr>
                <w:rFonts w:ascii="Footlight MT Light" w:hAnsi="Footlight MT Light"/>
                <w:snapToGrid w:val="0"/>
                <w:sz w:val="18"/>
                <w:szCs w:val="22"/>
                <w:lang w:val="sv-SE"/>
                <w:rPrChange w:id="20612" w:author="suryavina" w:date="2015-02-06T16:21:00Z">
                  <w:rPr>
                    <w:rFonts w:ascii="Footlight MT Light" w:hAnsi="Footlight MT Light"/>
                    <w:snapToGrid w:val="0"/>
                    <w:sz w:val="18"/>
                    <w:szCs w:val="22"/>
                    <w:lang w:val="sv-SE"/>
                  </w:rPr>
                </w:rPrChange>
              </w:rPr>
              <w:t>NOMOR DAN TANGGAL SPK:</w:t>
            </w:r>
          </w:p>
        </w:tc>
      </w:tr>
      <w:tr w:rsidR="006E3736" w:rsidRPr="004F1FC6" w:rsidTr="00493021">
        <w:trPr>
          <w:trHeight w:val="319"/>
        </w:trPr>
        <w:tc>
          <w:tcPr>
            <w:tcW w:w="3888" w:type="dxa"/>
            <w:gridSpan w:val="4"/>
            <w:vMerge/>
          </w:tcPr>
          <w:p w:rsidR="006E3736" w:rsidRPr="004F1FC6" w:rsidRDefault="006E3736" w:rsidP="00493021">
            <w:pPr>
              <w:jc w:val="center"/>
              <w:rPr>
                <w:rFonts w:ascii="Footlight MT Light" w:hAnsi="Footlight MT Light"/>
                <w:b/>
                <w:snapToGrid w:val="0"/>
                <w:sz w:val="28"/>
                <w:szCs w:val="28"/>
                <w:lang w:val="sv-SE"/>
                <w:rPrChange w:id="20613" w:author="suryavina" w:date="2015-02-06T16:21:00Z">
                  <w:rPr>
                    <w:rFonts w:ascii="Footlight MT Light" w:hAnsi="Footlight MT Light"/>
                    <w:b/>
                    <w:snapToGrid w:val="0"/>
                    <w:sz w:val="28"/>
                    <w:szCs w:val="28"/>
                    <w:lang w:val="sv-SE"/>
                  </w:rPr>
                </w:rPrChange>
              </w:rPr>
            </w:pPr>
          </w:p>
        </w:tc>
        <w:tc>
          <w:tcPr>
            <w:tcW w:w="5752" w:type="dxa"/>
            <w:gridSpan w:val="7"/>
            <w:vMerge w:val="restart"/>
          </w:tcPr>
          <w:p w:rsidR="006E3736" w:rsidRPr="004F1FC6" w:rsidRDefault="00155965" w:rsidP="00493021">
            <w:pPr>
              <w:rPr>
                <w:rFonts w:ascii="Footlight MT Light" w:hAnsi="Footlight MT Light"/>
                <w:sz w:val="18"/>
                <w:szCs w:val="22"/>
                <w:lang w:val="sv-SE"/>
                <w:rPrChange w:id="20614" w:author="suryavina" w:date="2015-02-06T16:21:00Z">
                  <w:rPr>
                    <w:rFonts w:ascii="Footlight MT Light" w:hAnsi="Footlight MT Light"/>
                    <w:sz w:val="18"/>
                    <w:szCs w:val="22"/>
                    <w:lang w:val="sv-SE"/>
                  </w:rPr>
                </w:rPrChange>
              </w:rPr>
            </w:pPr>
            <w:r w:rsidRPr="004F1FC6">
              <w:rPr>
                <w:rFonts w:ascii="Footlight MT Light" w:hAnsi="Footlight MT Light"/>
                <w:snapToGrid w:val="0"/>
                <w:sz w:val="18"/>
                <w:szCs w:val="22"/>
                <w:lang w:val="sv-SE"/>
                <w:rPrChange w:id="20615" w:author="suryavina" w:date="2015-02-06T16:21:00Z">
                  <w:rPr>
                    <w:rFonts w:ascii="Footlight MT Light" w:hAnsi="Footlight MT Light"/>
                    <w:snapToGrid w:val="0"/>
                    <w:sz w:val="18"/>
                    <w:szCs w:val="22"/>
                    <w:lang w:val="sv-SE"/>
                  </w:rPr>
                </w:rPrChange>
              </w:rPr>
              <w:t xml:space="preserve">NOMOR DAN TANGGAL </w:t>
            </w:r>
            <w:r w:rsidRPr="004F1FC6">
              <w:rPr>
                <w:rFonts w:ascii="Footlight MT Light" w:hAnsi="Footlight MT Light"/>
                <w:snapToGrid w:val="0"/>
                <w:sz w:val="18"/>
                <w:szCs w:val="22"/>
                <w:lang w:val="id-ID"/>
                <w:rPrChange w:id="20616" w:author="suryavina" w:date="2015-02-06T16:21:00Z">
                  <w:rPr>
                    <w:rFonts w:ascii="Footlight MT Light" w:hAnsi="Footlight MT Light"/>
                    <w:snapToGrid w:val="0"/>
                    <w:sz w:val="18"/>
                    <w:szCs w:val="22"/>
                    <w:lang w:val="id-ID"/>
                  </w:rPr>
                </w:rPrChange>
              </w:rPr>
              <w:t>SURAT PERMINTAAN PENAWARAN</w:t>
            </w:r>
            <w:r w:rsidRPr="004F1FC6">
              <w:rPr>
                <w:rFonts w:ascii="Footlight MT Light" w:hAnsi="Footlight MT Light"/>
                <w:snapToGrid w:val="0"/>
                <w:sz w:val="18"/>
                <w:szCs w:val="22"/>
                <w:lang w:val="sv-SE"/>
                <w:rPrChange w:id="20617" w:author="suryavina" w:date="2015-02-06T16:21:00Z">
                  <w:rPr>
                    <w:rFonts w:ascii="Footlight MT Light" w:hAnsi="Footlight MT Light"/>
                    <w:snapToGrid w:val="0"/>
                    <w:sz w:val="18"/>
                    <w:szCs w:val="22"/>
                    <w:lang w:val="sv-SE"/>
                  </w:rPr>
                </w:rPrChange>
              </w:rPr>
              <w:t>:</w:t>
            </w:r>
          </w:p>
        </w:tc>
      </w:tr>
      <w:tr w:rsidR="006E3736" w:rsidRPr="004F1FC6" w:rsidTr="00493021">
        <w:trPr>
          <w:trHeight w:val="64"/>
        </w:trPr>
        <w:tc>
          <w:tcPr>
            <w:tcW w:w="3888" w:type="dxa"/>
            <w:gridSpan w:val="4"/>
          </w:tcPr>
          <w:p w:rsidR="006E3736" w:rsidRPr="004F1FC6" w:rsidRDefault="00155965" w:rsidP="00493021">
            <w:pPr>
              <w:jc w:val="center"/>
              <w:rPr>
                <w:rFonts w:ascii="Footlight MT Light" w:hAnsi="Footlight MT Light"/>
                <w:snapToGrid w:val="0"/>
                <w:sz w:val="18"/>
                <w:szCs w:val="18"/>
                <w:lang w:val="sv-SE"/>
                <w:rPrChange w:id="20618" w:author="suryavina" w:date="2015-02-06T16:21:00Z">
                  <w:rPr>
                    <w:rFonts w:ascii="Footlight MT Light" w:hAnsi="Footlight MT Light"/>
                    <w:snapToGrid w:val="0"/>
                    <w:sz w:val="18"/>
                    <w:szCs w:val="18"/>
                    <w:lang w:val="sv-SE"/>
                  </w:rPr>
                </w:rPrChange>
              </w:rPr>
            </w:pPr>
            <w:r w:rsidRPr="004F1FC6">
              <w:rPr>
                <w:rFonts w:ascii="Footlight MT Light" w:hAnsi="Footlight MT Light"/>
                <w:snapToGrid w:val="0"/>
                <w:sz w:val="18"/>
                <w:szCs w:val="18"/>
                <w:lang w:val="sv-SE"/>
                <w:rPrChange w:id="20619" w:author="suryavina" w:date="2015-02-06T16:21:00Z">
                  <w:rPr>
                    <w:rFonts w:ascii="Footlight MT Light" w:hAnsi="Footlight MT Light"/>
                    <w:snapToGrid w:val="0"/>
                    <w:sz w:val="18"/>
                    <w:szCs w:val="18"/>
                    <w:lang w:val="sv-SE"/>
                  </w:rPr>
                </w:rPrChange>
              </w:rPr>
              <w:t>Halaman __ dari __</w:t>
            </w:r>
          </w:p>
        </w:tc>
        <w:tc>
          <w:tcPr>
            <w:tcW w:w="5752" w:type="dxa"/>
            <w:gridSpan w:val="7"/>
            <w:vMerge/>
          </w:tcPr>
          <w:p w:rsidR="006E3736" w:rsidRPr="004F1FC6" w:rsidRDefault="006E3736" w:rsidP="00493021">
            <w:pPr>
              <w:rPr>
                <w:rFonts w:ascii="Footlight MT Light" w:hAnsi="Footlight MT Light"/>
                <w:i/>
                <w:snapToGrid w:val="0"/>
                <w:sz w:val="18"/>
                <w:szCs w:val="18"/>
                <w:lang w:val="sv-SE"/>
                <w:rPrChange w:id="20620" w:author="suryavina" w:date="2015-02-06T16:21:00Z">
                  <w:rPr>
                    <w:rFonts w:ascii="Footlight MT Light" w:hAnsi="Footlight MT Light"/>
                    <w:i/>
                    <w:snapToGrid w:val="0"/>
                    <w:sz w:val="18"/>
                    <w:szCs w:val="18"/>
                    <w:lang w:val="sv-SE"/>
                  </w:rPr>
                </w:rPrChange>
              </w:rPr>
            </w:pPr>
          </w:p>
        </w:tc>
      </w:tr>
      <w:tr w:rsidR="006E3736" w:rsidRPr="004F1FC6" w:rsidTr="00493021">
        <w:tc>
          <w:tcPr>
            <w:tcW w:w="3888" w:type="dxa"/>
            <w:gridSpan w:val="4"/>
            <w:vMerge w:val="restart"/>
          </w:tcPr>
          <w:p w:rsidR="006E3736" w:rsidRPr="004F1FC6" w:rsidRDefault="00155965" w:rsidP="00493021">
            <w:pPr>
              <w:rPr>
                <w:rFonts w:ascii="Footlight MT Light" w:hAnsi="Footlight MT Light"/>
                <w:i/>
                <w:snapToGrid w:val="0"/>
                <w:sz w:val="18"/>
                <w:szCs w:val="18"/>
                <w:lang w:val="sv-SE"/>
                <w:rPrChange w:id="20621" w:author="suryavina" w:date="2015-02-06T16:21:00Z">
                  <w:rPr>
                    <w:rFonts w:ascii="Footlight MT Light" w:hAnsi="Footlight MT Light"/>
                    <w:i/>
                    <w:snapToGrid w:val="0"/>
                    <w:sz w:val="18"/>
                    <w:szCs w:val="18"/>
                    <w:lang w:val="sv-SE"/>
                  </w:rPr>
                </w:rPrChange>
              </w:rPr>
            </w:pPr>
            <w:r w:rsidRPr="004F1FC6">
              <w:rPr>
                <w:rFonts w:ascii="Footlight MT Light" w:hAnsi="Footlight MT Light"/>
                <w:snapToGrid w:val="0"/>
                <w:sz w:val="18"/>
                <w:szCs w:val="18"/>
                <w:lang w:val="sv-SE"/>
                <w:rPrChange w:id="20622" w:author="suryavina" w:date="2015-02-06T16:21:00Z">
                  <w:rPr>
                    <w:rFonts w:ascii="Footlight MT Light" w:hAnsi="Footlight MT Light"/>
                    <w:snapToGrid w:val="0"/>
                    <w:sz w:val="18"/>
                    <w:szCs w:val="18"/>
                    <w:lang w:val="sv-SE"/>
                  </w:rPr>
                </w:rPrChange>
              </w:rPr>
              <w:t>PAKET PEKERJAAN: __________</w:t>
            </w:r>
          </w:p>
        </w:tc>
        <w:tc>
          <w:tcPr>
            <w:tcW w:w="5752" w:type="dxa"/>
            <w:gridSpan w:val="7"/>
          </w:tcPr>
          <w:p w:rsidR="006E3736" w:rsidRPr="004F1FC6" w:rsidRDefault="00155965" w:rsidP="00493021">
            <w:pPr>
              <w:rPr>
                <w:rFonts w:ascii="Footlight MT Light" w:hAnsi="Footlight MT Light"/>
                <w:snapToGrid w:val="0"/>
                <w:sz w:val="18"/>
                <w:szCs w:val="18"/>
                <w:lang w:val="id-ID"/>
                <w:rPrChange w:id="20623" w:author="suryavina" w:date="2015-02-06T16:21:00Z">
                  <w:rPr>
                    <w:rFonts w:ascii="Footlight MT Light" w:hAnsi="Footlight MT Light"/>
                    <w:snapToGrid w:val="0"/>
                    <w:sz w:val="18"/>
                    <w:szCs w:val="18"/>
                    <w:lang w:val="id-ID"/>
                  </w:rPr>
                </w:rPrChange>
              </w:rPr>
            </w:pPr>
            <w:r w:rsidRPr="004F1FC6">
              <w:rPr>
                <w:rFonts w:ascii="Footlight MT Light" w:hAnsi="Footlight MT Light"/>
                <w:snapToGrid w:val="0"/>
                <w:sz w:val="18"/>
                <w:szCs w:val="18"/>
                <w:lang w:val="id-ID"/>
                <w:rPrChange w:id="20624" w:author="suryavina" w:date="2015-02-06T16:21:00Z">
                  <w:rPr>
                    <w:rFonts w:ascii="Footlight MT Light" w:hAnsi="Footlight MT Light"/>
                    <w:snapToGrid w:val="0"/>
                    <w:sz w:val="18"/>
                    <w:szCs w:val="18"/>
                    <w:lang w:val="id-ID"/>
                  </w:rPr>
                </w:rPrChange>
              </w:rPr>
              <w:t>NOMOR DAN TANGGAL DOKUMEN PENGADAAN :</w:t>
            </w:r>
          </w:p>
          <w:p w:rsidR="006E3736" w:rsidRPr="004F1FC6" w:rsidRDefault="006E3736" w:rsidP="00493021">
            <w:pPr>
              <w:rPr>
                <w:rFonts w:ascii="Footlight MT Light" w:hAnsi="Footlight MT Light"/>
                <w:snapToGrid w:val="0"/>
                <w:sz w:val="18"/>
                <w:szCs w:val="18"/>
                <w:lang w:val="id-ID"/>
                <w:rPrChange w:id="20625" w:author="suryavina" w:date="2015-02-06T16:21:00Z">
                  <w:rPr>
                    <w:rFonts w:ascii="Footlight MT Light" w:hAnsi="Footlight MT Light"/>
                    <w:snapToGrid w:val="0"/>
                    <w:sz w:val="18"/>
                    <w:szCs w:val="18"/>
                    <w:lang w:val="id-ID"/>
                  </w:rPr>
                </w:rPrChange>
              </w:rPr>
            </w:pPr>
          </w:p>
        </w:tc>
      </w:tr>
      <w:tr w:rsidR="006E3736" w:rsidRPr="004F1FC6" w:rsidTr="00493021">
        <w:tc>
          <w:tcPr>
            <w:tcW w:w="3888" w:type="dxa"/>
            <w:gridSpan w:val="4"/>
            <w:vMerge/>
          </w:tcPr>
          <w:p w:rsidR="006E3736" w:rsidRPr="004F1FC6" w:rsidRDefault="006E3736" w:rsidP="00493021">
            <w:pPr>
              <w:rPr>
                <w:rFonts w:ascii="Footlight MT Light" w:hAnsi="Footlight MT Light"/>
                <w:snapToGrid w:val="0"/>
                <w:sz w:val="18"/>
                <w:szCs w:val="18"/>
                <w:lang w:val="fi-FI"/>
                <w:rPrChange w:id="20626" w:author="suryavina" w:date="2015-02-06T16:21:00Z">
                  <w:rPr>
                    <w:rFonts w:ascii="Footlight MT Light" w:hAnsi="Footlight MT Light"/>
                    <w:snapToGrid w:val="0"/>
                    <w:sz w:val="18"/>
                    <w:szCs w:val="18"/>
                    <w:lang w:val="fi-FI"/>
                  </w:rPr>
                </w:rPrChange>
              </w:rPr>
            </w:pPr>
          </w:p>
        </w:tc>
        <w:tc>
          <w:tcPr>
            <w:tcW w:w="5752" w:type="dxa"/>
            <w:gridSpan w:val="7"/>
          </w:tcPr>
          <w:p w:rsidR="006E3736" w:rsidRPr="004F1FC6" w:rsidRDefault="00155965" w:rsidP="00493021">
            <w:pPr>
              <w:rPr>
                <w:rFonts w:ascii="Footlight MT Light" w:hAnsi="Footlight MT Light"/>
                <w:snapToGrid w:val="0"/>
                <w:sz w:val="18"/>
                <w:szCs w:val="18"/>
                <w:lang w:val="id-ID"/>
                <w:rPrChange w:id="20627" w:author="suryavina" w:date="2015-02-06T16:21:00Z">
                  <w:rPr>
                    <w:rFonts w:ascii="Footlight MT Light" w:hAnsi="Footlight MT Light"/>
                    <w:snapToGrid w:val="0"/>
                    <w:sz w:val="18"/>
                    <w:szCs w:val="18"/>
                    <w:lang w:val="id-ID"/>
                  </w:rPr>
                </w:rPrChange>
              </w:rPr>
            </w:pPr>
            <w:r w:rsidRPr="004F1FC6">
              <w:rPr>
                <w:rFonts w:ascii="Footlight MT Light" w:hAnsi="Footlight MT Light"/>
                <w:snapToGrid w:val="0"/>
                <w:sz w:val="18"/>
                <w:szCs w:val="18"/>
                <w:lang w:val="id-ID"/>
                <w:rPrChange w:id="20628" w:author="suryavina" w:date="2015-02-06T16:21:00Z">
                  <w:rPr>
                    <w:rFonts w:ascii="Footlight MT Light" w:hAnsi="Footlight MT Light"/>
                    <w:snapToGrid w:val="0"/>
                    <w:sz w:val="18"/>
                    <w:szCs w:val="18"/>
                    <w:lang w:val="id-ID"/>
                  </w:rPr>
                </w:rPrChange>
              </w:rPr>
              <w:t>NOMOR DAN TANGGAL BERITA ACARA HASIL</w:t>
            </w:r>
            <w:r w:rsidRPr="004F1FC6">
              <w:rPr>
                <w:rFonts w:ascii="Footlight MT Light" w:hAnsi="Footlight MT Light"/>
                <w:snapToGrid w:val="0"/>
                <w:sz w:val="18"/>
                <w:szCs w:val="18"/>
                <w:rPrChange w:id="20629" w:author="suryavina" w:date="2015-02-06T16:21:00Z">
                  <w:rPr>
                    <w:rFonts w:ascii="Footlight MT Light" w:hAnsi="Footlight MT Light"/>
                    <w:snapToGrid w:val="0"/>
                    <w:sz w:val="18"/>
                    <w:szCs w:val="18"/>
                  </w:rPr>
                </w:rPrChange>
              </w:rPr>
              <w:t xml:space="preserve"> SELEKSI</w:t>
            </w:r>
            <w:r w:rsidRPr="004F1FC6">
              <w:rPr>
                <w:rFonts w:ascii="Footlight MT Light" w:hAnsi="Footlight MT Light"/>
                <w:snapToGrid w:val="0"/>
                <w:sz w:val="18"/>
                <w:szCs w:val="18"/>
                <w:lang w:val="id-ID"/>
                <w:rPrChange w:id="20630" w:author="suryavina" w:date="2015-02-06T16:21:00Z">
                  <w:rPr>
                    <w:rFonts w:ascii="Footlight MT Light" w:hAnsi="Footlight MT Light"/>
                    <w:snapToGrid w:val="0"/>
                    <w:sz w:val="18"/>
                    <w:szCs w:val="18"/>
                    <w:lang w:val="id-ID"/>
                  </w:rPr>
                </w:rPrChange>
              </w:rPr>
              <w:t>:</w:t>
            </w:r>
          </w:p>
          <w:p w:rsidR="006E3736" w:rsidRPr="004F1FC6" w:rsidRDefault="006E3736" w:rsidP="00493021">
            <w:pPr>
              <w:rPr>
                <w:rFonts w:ascii="Footlight MT Light" w:hAnsi="Footlight MT Light"/>
                <w:snapToGrid w:val="0"/>
                <w:sz w:val="18"/>
                <w:szCs w:val="18"/>
                <w:lang w:val="fi-FI"/>
                <w:rPrChange w:id="20631" w:author="suryavina" w:date="2015-02-06T16:21:00Z">
                  <w:rPr>
                    <w:rFonts w:ascii="Footlight MT Light" w:hAnsi="Footlight MT Light"/>
                    <w:snapToGrid w:val="0"/>
                    <w:sz w:val="18"/>
                    <w:szCs w:val="18"/>
                    <w:lang w:val="fi-FI"/>
                  </w:rPr>
                </w:rPrChange>
              </w:rPr>
            </w:pPr>
          </w:p>
        </w:tc>
      </w:tr>
      <w:tr w:rsidR="006E3736" w:rsidRPr="004F1FC6" w:rsidTr="00493021">
        <w:tc>
          <w:tcPr>
            <w:tcW w:w="9640" w:type="dxa"/>
            <w:gridSpan w:val="11"/>
          </w:tcPr>
          <w:p w:rsidR="006E3736" w:rsidRPr="004F1FC6" w:rsidRDefault="00155965" w:rsidP="00493021">
            <w:pPr>
              <w:rPr>
                <w:rFonts w:ascii="Footlight MT Light" w:hAnsi="Footlight MT Light"/>
                <w:i/>
                <w:snapToGrid w:val="0"/>
                <w:sz w:val="18"/>
                <w:szCs w:val="18"/>
                <w:lang w:val="fi-FI"/>
                <w:rPrChange w:id="20632" w:author="suryavina" w:date="2015-02-06T16:21:00Z">
                  <w:rPr>
                    <w:rFonts w:ascii="Footlight MT Light" w:hAnsi="Footlight MT Light"/>
                    <w:i/>
                    <w:snapToGrid w:val="0"/>
                    <w:sz w:val="18"/>
                    <w:szCs w:val="18"/>
                    <w:lang w:val="fi-FI"/>
                  </w:rPr>
                </w:rPrChange>
              </w:rPr>
            </w:pPr>
            <w:r w:rsidRPr="004F1FC6">
              <w:rPr>
                <w:rFonts w:ascii="Footlight MT Light" w:hAnsi="Footlight MT Light"/>
                <w:snapToGrid w:val="0"/>
                <w:sz w:val="18"/>
                <w:szCs w:val="18"/>
                <w:lang w:val="fi-FI"/>
                <w:rPrChange w:id="20633" w:author="suryavina" w:date="2015-02-06T16:21:00Z">
                  <w:rPr>
                    <w:rFonts w:ascii="Footlight MT Light" w:hAnsi="Footlight MT Light"/>
                    <w:snapToGrid w:val="0"/>
                    <w:sz w:val="18"/>
                    <w:szCs w:val="18"/>
                    <w:lang w:val="fi-FI"/>
                  </w:rPr>
                </w:rPrChange>
              </w:rPr>
              <w:t xml:space="preserve">SUMBER DANA: </w:t>
            </w:r>
            <w:r w:rsidRPr="004F1FC6">
              <w:rPr>
                <w:rFonts w:ascii="Footlight MT Light" w:hAnsi="Footlight MT Light"/>
                <w:i/>
                <w:snapToGrid w:val="0"/>
                <w:sz w:val="18"/>
                <w:szCs w:val="18"/>
                <w:lang w:val="fi-FI"/>
                <w:rPrChange w:id="20634" w:author="suryavina" w:date="2015-02-06T16:21:00Z">
                  <w:rPr>
                    <w:rFonts w:ascii="Footlight MT Light" w:hAnsi="Footlight MT Light"/>
                    <w:i/>
                    <w:snapToGrid w:val="0"/>
                    <w:sz w:val="18"/>
                    <w:szCs w:val="18"/>
                    <w:lang w:val="fi-FI"/>
                  </w:rPr>
                </w:rPrChange>
              </w:rPr>
              <w:t>[sebagai contoh, cantumkan ”dibebankan atas DIPA __________ Tahun Anggaran ____ untuk mata anggaran kegiatan __________</w:t>
            </w:r>
          </w:p>
          <w:p w:rsidR="006E3736" w:rsidRPr="004F1FC6" w:rsidRDefault="006E3736" w:rsidP="00493021">
            <w:pPr>
              <w:rPr>
                <w:rFonts w:ascii="Footlight MT Light" w:hAnsi="Footlight MT Light"/>
                <w:snapToGrid w:val="0"/>
                <w:sz w:val="18"/>
                <w:szCs w:val="18"/>
                <w:lang w:val="fi-FI"/>
                <w:rPrChange w:id="20635" w:author="suryavina" w:date="2015-02-06T16:21:00Z">
                  <w:rPr>
                    <w:rFonts w:ascii="Footlight MT Light" w:hAnsi="Footlight MT Light"/>
                    <w:snapToGrid w:val="0"/>
                    <w:sz w:val="18"/>
                    <w:szCs w:val="18"/>
                    <w:lang w:val="fi-FI"/>
                  </w:rPr>
                </w:rPrChange>
              </w:rPr>
            </w:pPr>
          </w:p>
        </w:tc>
      </w:tr>
      <w:tr w:rsidR="006E3736" w:rsidRPr="004F1FC6" w:rsidTr="00493021">
        <w:tc>
          <w:tcPr>
            <w:tcW w:w="9640" w:type="dxa"/>
            <w:gridSpan w:val="11"/>
          </w:tcPr>
          <w:p w:rsidR="006E3736" w:rsidRPr="004F1FC6" w:rsidRDefault="00155965" w:rsidP="00493021">
            <w:pPr>
              <w:rPr>
                <w:rFonts w:ascii="Footlight MT Light" w:hAnsi="Footlight MT Light"/>
                <w:snapToGrid w:val="0"/>
                <w:sz w:val="18"/>
                <w:szCs w:val="18"/>
                <w:lang w:val="fi-FI"/>
                <w:rPrChange w:id="20636" w:author="suryavina" w:date="2015-02-06T16:21:00Z">
                  <w:rPr>
                    <w:rFonts w:ascii="Footlight MT Light" w:hAnsi="Footlight MT Light"/>
                    <w:snapToGrid w:val="0"/>
                    <w:sz w:val="18"/>
                    <w:szCs w:val="18"/>
                    <w:lang w:val="fi-FI"/>
                  </w:rPr>
                </w:rPrChange>
              </w:rPr>
            </w:pPr>
            <w:r w:rsidRPr="004F1FC6">
              <w:rPr>
                <w:rFonts w:ascii="Footlight MT Light" w:hAnsi="Footlight MT Light"/>
                <w:snapToGrid w:val="0"/>
                <w:sz w:val="18"/>
                <w:szCs w:val="18"/>
                <w:lang w:val="fi-FI"/>
                <w:rPrChange w:id="20637" w:author="suryavina" w:date="2015-02-06T16:21:00Z">
                  <w:rPr>
                    <w:rFonts w:ascii="Footlight MT Light" w:hAnsi="Footlight MT Light"/>
                    <w:snapToGrid w:val="0"/>
                    <w:sz w:val="18"/>
                    <w:szCs w:val="18"/>
                    <w:lang w:val="fi-FI"/>
                  </w:rPr>
                </w:rPrChange>
              </w:rPr>
              <w:t>WAKTU PELAKSANAAN PEKERJAAN:</w:t>
            </w:r>
            <w:r w:rsidRPr="004F1FC6">
              <w:rPr>
                <w:rFonts w:ascii="Footlight MT Light" w:hAnsi="Footlight MT Light"/>
                <w:sz w:val="22"/>
                <w:szCs w:val="22"/>
                <w:lang w:val="fi-FI"/>
                <w:rPrChange w:id="20638" w:author="suryavina" w:date="2015-02-06T16:21:00Z">
                  <w:rPr>
                    <w:rFonts w:ascii="Footlight MT Light" w:hAnsi="Footlight MT Light"/>
                    <w:sz w:val="22"/>
                    <w:szCs w:val="22"/>
                    <w:lang w:val="fi-FI"/>
                  </w:rPr>
                </w:rPrChange>
              </w:rPr>
              <w:t xml:space="preserve"> </w:t>
            </w:r>
            <w:r w:rsidRPr="004F1FC6">
              <w:rPr>
                <w:rFonts w:ascii="Footlight MT Light" w:hAnsi="Footlight MT Light"/>
                <w:sz w:val="18"/>
                <w:szCs w:val="18"/>
                <w:lang w:val="fi-FI"/>
                <w:rPrChange w:id="20639" w:author="suryavina" w:date="2015-02-06T16:21:00Z">
                  <w:rPr>
                    <w:rFonts w:ascii="Footlight MT Light" w:hAnsi="Footlight MT Light"/>
                    <w:sz w:val="18"/>
                    <w:szCs w:val="18"/>
                    <w:lang w:val="fi-FI"/>
                  </w:rPr>
                </w:rPrChange>
              </w:rPr>
              <w:t>___ (__________) hari kalender/bulan/tahun</w:t>
            </w:r>
          </w:p>
          <w:p w:rsidR="006E3736" w:rsidRPr="004F1FC6" w:rsidRDefault="006E3736" w:rsidP="00493021">
            <w:pPr>
              <w:rPr>
                <w:rFonts w:ascii="Footlight MT Light" w:hAnsi="Footlight MT Light"/>
                <w:snapToGrid w:val="0"/>
                <w:sz w:val="18"/>
                <w:szCs w:val="18"/>
                <w:lang w:val="fi-FI"/>
                <w:rPrChange w:id="20640" w:author="suryavina" w:date="2015-02-06T16:21:00Z">
                  <w:rPr>
                    <w:rFonts w:ascii="Footlight MT Light" w:hAnsi="Footlight MT Light"/>
                    <w:snapToGrid w:val="0"/>
                    <w:sz w:val="18"/>
                    <w:szCs w:val="18"/>
                    <w:lang w:val="fi-FI"/>
                  </w:rPr>
                </w:rPrChange>
              </w:rPr>
            </w:pPr>
          </w:p>
        </w:tc>
      </w:tr>
      <w:tr w:rsidR="006E3736" w:rsidRPr="004F1FC6" w:rsidTr="00493021">
        <w:tc>
          <w:tcPr>
            <w:tcW w:w="9640" w:type="dxa"/>
            <w:gridSpan w:val="11"/>
          </w:tcPr>
          <w:p w:rsidR="006E3736" w:rsidRPr="004F1FC6" w:rsidRDefault="00155965" w:rsidP="00493021">
            <w:pPr>
              <w:jc w:val="center"/>
              <w:rPr>
                <w:rFonts w:ascii="Footlight MT Light" w:hAnsi="Footlight MT Light"/>
                <w:snapToGrid w:val="0"/>
                <w:sz w:val="18"/>
                <w:szCs w:val="18"/>
                <w:lang w:val="sv-SE"/>
                <w:rPrChange w:id="20641" w:author="suryavina" w:date="2015-02-06T16:21:00Z">
                  <w:rPr>
                    <w:rFonts w:ascii="Footlight MT Light" w:hAnsi="Footlight MT Light"/>
                    <w:snapToGrid w:val="0"/>
                    <w:sz w:val="18"/>
                    <w:szCs w:val="18"/>
                    <w:lang w:val="sv-SE"/>
                  </w:rPr>
                </w:rPrChange>
              </w:rPr>
            </w:pPr>
            <w:r w:rsidRPr="004F1FC6">
              <w:rPr>
                <w:rFonts w:ascii="Footlight MT Light" w:hAnsi="Footlight MT Light"/>
                <w:snapToGrid w:val="0"/>
                <w:sz w:val="18"/>
                <w:szCs w:val="18"/>
                <w:lang w:val="sv-SE"/>
                <w:rPrChange w:id="20642" w:author="suryavina" w:date="2015-02-06T16:21:00Z">
                  <w:rPr>
                    <w:rFonts w:ascii="Footlight MT Light" w:hAnsi="Footlight MT Light"/>
                    <w:snapToGrid w:val="0"/>
                    <w:sz w:val="18"/>
                    <w:szCs w:val="18"/>
                    <w:lang w:val="sv-SE"/>
                  </w:rPr>
                </w:rPrChange>
              </w:rPr>
              <w:t>NILAI PEKERJAAN</w:t>
            </w:r>
          </w:p>
          <w:p w:rsidR="006E3736" w:rsidRPr="004F1FC6" w:rsidRDefault="006E3736" w:rsidP="00493021">
            <w:pPr>
              <w:jc w:val="center"/>
              <w:rPr>
                <w:rFonts w:ascii="Footlight MT Light" w:hAnsi="Footlight MT Light"/>
                <w:snapToGrid w:val="0"/>
                <w:sz w:val="18"/>
                <w:szCs w:val="18"/>
                <w:lang w:val="sv-SE"/>
                <w:rPrChange w:id="20643" w:author="suryavina" w:date="2015-02-06T16:21:00Z">
                  <w:rPr>
                    <w:rFonts w:ascii="Footlight MT Light" w:hAnsi="Footlight MT Light"/>
                    <w:snapToGrid w:val="0"/>
                    <w:sz w:val="18"/>
                    <w:szCs w:val="18"/>
                    <w:lang w:val="sv-SE"/>
                  </w:rPr>
                </w:rPrChange>
              </w:rPr>
            </w:pPr>
          </w:p>
        </w:tc>
      </w:tr>
      <w:tr w:rsidR="006E3736" w:rsidRPr="004F1FC6" w:rsidTr="00493021">
        <w:trPr>
          <w:trHeight w:val="193"/>
        </w:trPr>
        <w:tc>
          <w:tcPr>
            <w:tcW w:w="648" w:type="dxa"/>
            <w:vMerge w:val="restart"/>
            <w:vAlign w:val="center"/>
          </w:tcPr>
          <w:p w:rsidR="006E3736" w:rsidRPr="004F1FC6" w:rsidRDefault="00155965" w:rsidP="00493021">
            <w:pPr>
              <w:jc w:val="center"/>
              <w:rPr>
                <w:rFonts w:ascii="Footlight MT Light" w:hAnsi="Footlight MT Light"/>
                <w:snapToGrid w:val="0"/>
                <w:sz w:val="18"/>
                <w:szCs w:val="18"/>
                <w:lang w:val="sv-SE"/>
                <w:rPrChange w:id="20644" w:author="suryavina" w:date="2015-02-06T16:21:00Z">
                  <w:rPr>
                    <w:rFonts w:ascii="Footlight MT Light" w:hAnsi="Footlight MT Light"/>
                    <w:snapToGrid w:val="0"/>
                    <w:sz w:val="18"/>
                    <w:szCs w:val="18"/>
                    <w:lang w:val="sv-SE"/>
                  </w:rPr>
                </w:rPrChange>
              </w:rPr>
            </w:pPr>
            <w:r w:rsidRPr="004F1FC6">
              <w:rPr>
                <w:rFonts w:ascii="Footlight MT Light" w:hAnsi="Footlight MT Light"/>
                <w:snapToGrid w:val="0"/>
                <w:sz w:val="18"/>
                <w:szCs w:val="18"/>
                <w:lang w:val="sv-SE"/>
                <w:rPrChange w:id="20645" w:author="suryavina" w:date="2015-02-06T16:21:00Z">
                  <w:rPr>
                    <w:rFonts w:ascii="Footlight MT Light" w:hAnsi="Footlight MT Light"/>
                    <w:snapToGrid w:val="0"/>
                    <w:sz w:val="18"/>
                    <w:szCs w:val="18"/>
                    <w:lang w:val="sv-SE"/>
                  </w:rPr>
                </w:rPrChange>
              </w:rPr>
              <w:t>No.</w:t>
            </w:r>
          </w:p>
        </w:tc>
        <w:tc>
          <w:tcPr>
            <w:tcW w:w="1260" w:type="dxa"/>
            <w:vMerge w:val="restart"/>
            <w:vAlign w:val="center"/>
          </w:tcPr>
          <w:p w:rsidR="006E3736" w:rsidRPr="004F1FC6" w:rsidRDefault="00155965" w:rsidP="00493021">
            <w:pPr>
              <w:jc w:val="center"/>
              <w:rPr>
                <w:rFonts w:ascii="Footlight MT Light" w:hAnsi="Footlight MT Light"/>
                <w:snapToGrid w:val="0"/>
                <w:sz w:val="18"/>
                <w:szCs w:val="18"/>
                <w:lang w:val="sv-SE"/>
                <w:rPrChange w:id="20646" w:author="suryavina" w:date="2015-02-06T16:21:00Z">
                  <w:rPr>
                    <w:rFonts w:ascii="Footlight MT Light" w:hAnsi="Footlight MT Light"/>
                    <w:snapToGrid w:val="0"/>
                    <w:sz w:val="18"/>
                    <w:szCs w:val="18"/>
                    <w:lang w:val="sv-SE"/>
                  </w:rPr>
                </w:rPrChange>
              </w:rPr>
            </w:pPr>
            <w:r w:rsidRPr="004F1FC6">
              <w:rPr>
                <w:rFonts w:ascii="Footlight MT Light" w:hAnsi="Footlight MT Light"/>
                <w:snapToGrid w:val="0"/>
                <w:sz w:val="18"/>
                <w:szCs w:val="18"/>
                <w:lang w:val="sv-SE"/>
                <w:rPrChange w:id="20647" w:author="suryavina" w:date="2015-02-06T16:21:00Z">
                  <w:rPr>
                    <w:rFonts w:ascii="Footlight MT Light" w:hAnsi="Footlight MT Light"/>
                    <w:snapToGrid w:val="0"/>
                    <w:sz w:val="18"/>
                    <w:szCs w:val="18"/>
                    <w:lang w:val="sv-SE"/>
                  </w:rPr>
                </w:rPrChange>
              </w:rPr>
              <w:t>Komponen Biaya</w:t>
            </w:r>
          </w:p>
        </w:tc>
        <w:tc>
          <w:tcPr>
            <w:tcW w:w="3420" w:type="dxa"/>
            <w:gridSpan w:val="5"/>
            <w:vAlign w:val="center"/>
          </w:tcPr>
          <w:p w:rsidR="006E3736" w:rsidRPr="004F1FC6" w:rsidRDefault="00155965" w:rsidP="00493021">
            <w:pPr>
              <w:jc w:val="center"/>
              <w:rPr>
                <w:rFonts w:ascii="Footlight MT Light" w:hAnsi="Footlight MT Light"/>
                <w:snapToGrid w:val="0"/>
                <w:sz w:val="18"/>
                <w:szCs w:val="18"/>
                <w:lang w:val="nb-NO"/>
                <w:rPrChange w:id="20648" w:author="suryavina" w:date="2015-02-06T16:21:00Z">
                  <w:rPr>
                    <w:rFonts w:ascii="Footlight MT Light" w:hAnsi="Footlight MT Light"/>
                    <w:snapToGrid w:val="0"/>
                    <w:sz w:val="18"/>
                    <w:szCs w:val="18"/>
                    <w:lang w:val="nb-NO"/>
                  </w:rPr>
                </w:rPrChange>
              </w:rPr>
            </w:pPr>
            <w:r w:rsidRPr="004F1FC6">
              <w:rPr>
                <w:rFonts w:ascii="Footlight MT Light" w:hAnsi="Footlight MT Light"/>
                <w:snapToGrid w:val="0"/>
                <w:sz w:val="18"/>
                <w:szCs w:val="18"/>
                <w:lang w:val="nb-NO"/>
                <w:rPrChange w:id="20649" w:author="suryavina" w:date="2015-02-06T16:21:00Z">
                  <w:rPr>
                    <w:rFonts w:ascii="Footlight MT Light" w:hAnsi="Footlight MT Light"/>
                    <w:snapToGrid w:val="0"/>
                    <w:sz w:val="18"/>
                    <w:szCs w:val="18"/>
                    <w:lang w:val="nb-NO"/>
                  </w:rPr>
                </w:rPrChange>
              </w:rPr>
              <w:t>Biaya Langsung Personil</w:t>
            </w:r>
          </w:p>
        </w:tc>
        <w:tc>
          <w:tcPr>
            <w:tcW w:w="3420" w:type="dxa"/>
            <w:gridSpan w:val="3"/>
            <w:vAlign w:val="center"/>
          </w:tcPr>
          <w:p w:rsidR="006E3736" w:rsidRPr="004F1FC6" w:rsidRDefault="00155965" w:rsidP="00493021">
            <w:pPr>
              <w:jc w:val="center"/>
              <w:rPr>
                <w:rFonts w:ascii="Footlight MT Light" w:hAnsi="Footlight MT Light"/>
                <w:snapToGrid w:val="0"/>
                <w:sz w:val="18"/>
                <w:szCs w:val="18"/>
                <w:lang w:val="sv-SE"/>
                <w:rPrChange w:id="20650" w:author="suryavina" w:date="2015-02-06T16:21:00Z">
                  <w:rPr>
                    <w:rFonts w:ascii="Footlight MT Light" w:hAnsi="Footlight MT Light"/>
                    <w:snapToGrid w:val="0"/>
                    <w:sz w:val="18"/>
                    <w:szCs w:val="18"/>
                    <w:lang w:val="sv-SE"/>
                  </w:rPr>
                </w:rPrChange>
              </w:rPr>
            </w:pPr>
            <w:r w:rsidRPr="004F1FC6">
              <w:rPr>
                <w:rFonts w:ascii="Footlight MT Light" w:hAnsi="Footlight MT Light"/>
                <w:snapToGrid w:val="0"/>
                <w:sz w:val="18"/>
                <w:szCs w:val="18"/>
                <w:lang w:val="sv-SE"/>
                <w:rPrChange w:id="20651" w:author="suryavina" w:date="2015-02-06T16:21:00Z">
                  <w:rPr>
                    <w:rFonts w:ascii="Footlight MT Light" w:hAnsi="Footlight MT Light"/>
                    <w:snapToGrid w:val="0"/>
                    <w:sz w:val="18"/>
                    <w:szCs w:val="18"/>
                    <w:lang w:val="sv-SE"/>
                  </w:rPr>
                </w:rPrChange>
              </w:rPr>
              <w:t>Biaya Langsung Non-Personil</w:t>
            </w:r>
          </w:p>
        </w:tc>
        <w:tc>
          <w:tcPr>
            <w:tcW w:w="892" w:type="dxa"/>
            <w:vAlign w:val="center"/>
          </w:tcPr>
          <w:p w:rsidR="006E3736" w:rsidRPr="004F1FC6" w:rsidRDefault="00155965" w:rsidP="00493021">
            <w:pPr>
              <w:jc w:val="center"/>
              <w:rPr>
                <w:rFonts w:ascii="Footlight MT Light" w:hAnsi="Footlight MT Light"/>
                <w:snapToGrid w:val="0"/>
                <w:sz w:val="18"/>
                <w:szCs w:val="18"/>
                <w:lang w:val="sv-SE"/>
                <w:rPrChange w:id="20652" w:author="suryavina" w:date="2015-02-06T16:21:00Z">
                  <w:rPr>
                    <w:rFonts w:ascii="Footlight MT Light" w:hAnsi="Footlight MT Light"/>
                    <w:snapToGrid w:val="0"/>
                    <w:sz w:val="18"/>
                    <w:szCs w:val="18"/>
                    <w:lang w:val="sv-SE"/>
                  </w:rPr>
                </w:rPrChange>
              </w:rPr>
            </w:pPr>
            <w:r w:rsidRPr="004F1FC6">
              <w:rPr>
                <w:rFonts w:ascii="Footlight MT Light" w:hAnsi="Footlight MT Light"/>
                <w:snapToGrid w:val="0"/>
                <w:sz w:val="18"/>
                <w:szCs w:val="18"/>
                <w:lang w:val="sv-SE"/>
                <w:rPrChange w:id="20653" w:author="suryavina" w:date="2015-02-06T16:21:00Z">
                  <w:rPr>
                    <w:rFonts w:ascii="Footlight MT Light" w:hAnsi="Footlight MT Light"/>
                    <w:snapToGrid w:val="0"/>
                    <w:sz w:val="18"/>
                    <w:szCs w:val="18"/>
                    <w:lang w:val="sv-SE"/>
                  </w:rPr>
                </w:rPrChange>
              </w:rPr>
              <w:t>Total (Rp)</w:t>
            </w:r>
          </w:p>
        </w:tc>
      </w:tr>
      <w:tr w:rsidR="006E3736" w:rsidRPr="004F1FC6" w:rsidTr="00493021">
        <w:trPr>
          <w:trHeight w:val="193"/>
        </w:trPr>
        <w:tc>
          <w:tcPr>
            <w:tcW w:w="648" w:type="dxa"/>
            <w:vMerge/>
          </w:tcPr>
          <w:p w:rsidR="006E3736" w:rsidRPr="004F1FC6" w:rsidRDefault="006E3736" w:rsidP="00493021">
            <w:pPr>
              <w:rPr>
                <w:rFonts w:ascii="Footlight MT Light" w:hAnsi="Footlight MT Light"/>
                <w:snapToGrid w:val="0"/>
                <w:sz w:val="16"/>
                <w:szCs w:val="16"/>
                <w:lang w:val="sv-SE"/>
                <w:rPrChange w:id="20654" w:author="suryavina" w:date="2015-02-06T16:21:00Z">
                  <w:rPr>
                    <w:rFonts w:ascii="Footlight MT Light" w:hAnsi="Footlight MT Light"/>
                    <w:snapToGrid w:val="0"/>
                    <w:sz w:val="16"/>
                    <w:szCs w:val="16"/>
                    <w:lang w:val="sv-SE"/>
                  </w:rPr>
                </w:rPrChange>
              </w:rPr>
            </w:pPr>
          </w:p>
        </w:tc>
        <w:tc>
          <w:tcPr>
            <w:tcW w:w="1260" w:type="dxa"/>
            <w:vMerge/>
          </w:tcPr>
          <w:p w:rsidR="006E3736" w:rsidRPr="004F1FC6" w:rsidRDefault="006E3736" w:rsidP="00493021">
            <w:pPr>
              <w:jc w:val="center"/>
              <w:rPr>
                <w:rFonts w:ascii="Footlight MT Light" w:hAnsi="Footlight MT Light"/>
                <w:snapToGrid w:val="0"/>
                <w:sz w:val="18"/>
                <w:szCs w:val="18"/>
                <w:lang w:val="sv-SE"/>
                <w:rPrChange w:id="20655" w:author="suryavina" w:date="2015-02-06T16:21:00Z">
                  <w:rPr>
                    <w:rFonts w:ascii="Footlight MT Light" w:hAnsi="Footlight MT Light"/>
                    <w:snapToGrid w:val="0"/>
                    <w:sz w:val="18"/>
                    <w:szCs w:val="18"/>
                    <w:lang w:val="sv-SE"/>
                  </w:rPr>
                </w:rPrChange>
              </w:rPr>
            </w:pPr>
          </w:p>
        </w:tc>
        <w:tc>
          <w:tcPr>
            <w:tcW w:w="900" w:type="dxa"/>
            <w:vAlign w:val="center"/>
          </w:tcPr>
          <w:p w:rsidR="006E3736" w:rsidRPr="004F1FC6" w:rsidRDefault="00155965" w:rsidP="00493021">
            <w:pPr>
              <w:jc w:val="center"/>
              <w:rPr>
                <w:rFonts w:ascii="Footlight MT Light" w:hAnsi="Footlight MT Light"/>
                <w:snapToGrid w:val="0"/>
                <w:sz w:val="16"/>
                <w:szCs w:val="16"/>
                <w:lang w:val="sv-SE"/>
                <w:rPrChange w:id="20656" w:author="suryavina" w:date="2015-02-06T16:21:00Z">
                  <w:rPr>
                    <w:rFonts w:ascii="Footlight MT Light" w:hAnsi="Footlight MT Light"/>
                    <w:snapToGrid w:val="0"/>
                    <w:sz w:val="16"/>
                    <w:szCs w:val="16"/>
                    <w:lang w:val="sv-SE"/>
                  </w:rPr>
                </w:rPrChange>
              </w:rPr>
            </w:pPr>
            <w:r w:rsidRPr="004F1FC6">
              <w:rPr>
                <w:rFonts w:ascii="Footlight MT Light" w:hAnsi="Footlight MT Light"/>
                <w:snapToGrid w:val="0"/>
                <w:sz w:val="16"/>
                <w:szCs w:val="16"/>
                <w:lang w:val="sv-SE"/>
                <w:rPrChange w:id="20657" w:author="suryavina" w:date="2015-02-06T16:21:00Z">
                  <w:rPr>
                    <w:rFonts w:ascii="Footlight MT Light" w:hAnsi="Footlight MT Light"/>
                    <w:snapToGrid w:val="0"/>
                    <w:sz w:val="16"/>
                    <w:szCs w:val="16"/>
                    <w:lang w:val="sv-SE"/>
                  </w:rPr>
                </w:rPrChange>
              </w:rPr>
              <w:t>Kuantitas (Orang Bulan)</w:t>
            </w:r>
          </w:p>
        </w:tc>
        <w:tc>
          <w:tcPr>
            <w:tcW w:w="1260" w:type="dxa"/>
            <w:gridSpan w:val="2"/>
            <w:vAlign w:val="center"/>
          </w:tcPr>
          <w:p w:rsidR="006E3736" w:rsidRPr="004F1FC6" w:rsidRDefault="00155965" w:rsidP="00493021">
            <w:pPr>
              <w:jc w:val="center"/>
              <w:rPr>
                <w:rFonts w:ascii="Footlight MT Light" w:hAnsi="Footlight MT Light"/>
                <w:snapToGrid w:val="0"/>
                <w:sz w:val="16"/>
                <w:szCs w:val="16"/>
                <w:lang w:val="sv-SE"/>
                <w:rPrChange w:id="20658" w:author="suryavina" w:date="2015-02-06T16:21:00Z">
                  <w:rPr>
                    <w:rFonts w:ascii="Footlight MT Light" w:hAnsi="Footlight MT Light"/>
                    <w:snapToGrid w:val="0"/>
                    <w:sz w:val="16"/>
                    <w:szCs w:val="16"/>
                    <w:lang w:val="sv-SE"/>
                  </w:rPr>
                </w:rPrChange>
              </w:rPr>
            </w:pPr>
            <w:r w:rsidRPr="004F1FC6">
              <w:rPr>
                <w:rFonts w:ascii="Footlight MT Light" w:hAnsi="Footlight MT Light"/>
                <w:snapToGrid w:val="0"/>
                <w:sz w:val="16"/>
                <w:szCs w:val="16"/>
                <w:lang w:val="sv-SE"/>
                <w:rPrChange w:id="20659" w:author="suryavina" w:date="2015-02-06T16:21:00Z">
                  <w:rPr>
                    <w:rFonts w:ascii="Footlight MT Light" w:hAnsi="Footlight MT Light"/>
                    <w:snapToGrid w:val="0"/>
                    <w:sz w:val="16"/>
                    <w:szCs w:val="16"/>
                    <w:lang w:val="sv-SE"/>
                  </w:rPr>
                </w:rPrChange>
              </w:rPr>
              <w:t>Harga Satuan (Rp)</w:t>
            </w:r>
          </w:p>
        </w:tc>
        <w:tc>
          <w:tcPr>
            <w:tcW w:w="1260" w:type="dxa"/>
            <w:gridSpan w:val="2"/>
            <w:vAlign w:val="center"/>
          </w:tcPr>
          <w:p w:rsidR="006E3736" w:rsidRPr="004F1FC6" w:rsidRDefault="00155965" w:rsidP="00493021">
            <w:pPr>
              <w:jc w:val="center"/>
              <w:rPr>
                <w:rFonts w:ascii="Footlight MT Light" w:hAnsi="Footlight MT Light"/>
                <w:snapToGrid w:val="0"/>
                <w:sz w:val="16"/>
                <w:szCs w:val="16"/>
                <w:lang w:val="sv-SE"/>
                <w:rPrChange w:id="20660" w:author="suryavina" w:date="2015-02-06T16:21:00Z">
                  <w:rPr>
                    <w:rFonts w:ascii="Footlight MT Light" w:hAnsi="Footlight MT Light"/>
                    <w:snapToGrid w:val="0"/>
                    <w:sz w:val="16"/>
                    <w:szCs w:val="16"/>
                    <w:lang w:val="sv-SE"/>
                  </w:rPr>
                </w:rPrChange>
              </w:rPr>
            </w:pPr>
            <w:r w:rsidRPr="004F1FC6">
              <w:rPr>
                <w:rFonts w:ascii="Footlight MT Light" w:hAnsi="Footlight MT Light"/>
                <w:snapToGrid w:val="0"/>
                <w:sz w:val="16"/>
                <w:szCs w:val="16"/>
                <w:lang w:val="sv-SE"/>
                <w:rPrChange w:id="20661" w:author="suryavina" w:date="2015-02-06T16:21:00Z">
                  <w:rPr>
                    <w:rFonts w:ascii="Footlight MT Light" w:hAnsi="Footlight MT Light"/>
                    <w:snapToGrid w:val="0"/>
                    <w:sz w:val="16"/>
                    <w:szCs w:val="16"/>
                    <w:lang w:val="sv-SE"/>
                  </w:rPr>
                </w:rPrChange>
              </w:rPr>
              <w:t>Subtotal (Rp)</w:t>
            </w:r>
          </w:p>
        </w:tc>
        <w:tc>
          <w:tcPr>
            <w:tcW w:w="900" w:type="dxa"/>
            <w:vAlign w:val="center"/>
          </w:tcPr>
          <w:p w:rsidR="006E3736" w:rsidRPr="004F1FC6" w:rsidRDefault="00155965" w:rsidP="00493021">
            <w:pPr>
              <w:jc w:val="center"/>
              <w:rPr>
                <w:rFonts w:ascii="Footlight MT Light" w:hAnsi="Footlight MT Light"/>
                <w:snapToGrid w:val="0"/>
                <w:sz w:val="16"/>
                <w:szCs w:val="16"/>
                <w:lang w:val="sv-SE"/>
                <w:rPrChange w:id="20662" w:author="suryavina" w:date="2015-02-06T16:21:00Z">
                  <w:rPr>
                    <w:rFonts w:ascii="Footlight MT Light" w:hAnsi="Footlight MT Light"/>
                    <w:snapToGrid w:val="0"/>
                    <w:sz w:val="16"/>
                    <w:szCs w:val="16"/>
                    <w:lang w:val="sv-SE"/>
                  </w:rPr>
                </w:rPrChange>
              </w:rPr>
            </w:pPr>
            <w:r w:rsidRPr="004F1FC6">
              <w:rPr>
                <w:rFonts w:ascii="Footlight MT Light" w:hAnsi="Footlight MT Light"/>
                <w:snapToGrid w:val="0"/>
                <w:sz w:val="16"/>
                <w:szCs w:val="16"/>
                <w:lang w:val="sv-SE"/>
                <w:rPrChange w:id="20663" w:author="suryavina" w:date="2015-02-06T16:21:00Z">
                  <w:rPr>
                    <w:rFonts w:ascii="Footlight MT Light" w:hAnsi="Footlight MT Light"/>
                    <w:snapToGrid w:val="0"/>
                    <w:sz w:val="16"/>
                    <w:szCs w:val="16"/>
                    <w:lang w:val="sv-SE"/>
                  </w:rPr>
                </w:rPrChange>
              </w:rPr>
              <w:t>Kuantitas</w:t>
            </w:r>
          </w:p>
          <w:p w:rsidR="006E3736" w:rsidRPr="004F1FC6" w:rsidRDefault="00155965" w:rsidP="00493021">
            <w:pPr>
              <w:jc w:val="center"/>
              <w:rPr>
                <w:rFonts w:ascii="Footlight MT Light" w:hAnsi="Footlight MT Light"/>
                <w:i/>
                <w:snapToGrid w:val="0"/>
                <w:sz w:val="16"/>
                <w:szCs w:val="16"/>
                <w:lang w:val="sv-SE"/>
                <w:rPrChange w:id="20664" w:author="suryavina" w:date="2015-02-06T16:21:00Z">
                  <w:rPr>
                    <w:rFonts w:ascii="Footlight MT Light" w:hAnsi="Footlight MT Light"/>
                    <w:i/>
                    <w:snapToGrid w:val="0"/>
                    <w:sz w:val="16"/>
                    <w:szCs w:val="16"/>
                    <w:lang w:val="sv-SE"/>
                  </w:rPr>
                </w:rPrChange>
              </w:rPr>
            </w:pPr>
            <w:r w:rsidRPr="004F1FC6">
              <w:rPr>
                <w:rFonts w:ascii="Footlight MT Light" w:hAnsi="Footlight MT Light"/>
                <w:i/>
                <w:snapToGrid w:val="0"/>
                <w:sz w:val="16"/>
                <w:szCs w:val="16"/>
                <w:lang w:val="sv-SE"/>
                <w:rPrChange w:id="20665" w:author="suryavina" w:date="2015-02-06T16:21:00Z">
                  <w:rPr>
                    <w:rFonts w:ascii="Footlight MT Light" w:hAnsi="Footlight MT Light"/>
                    <w:i/>
                    <w:snapToGrid w:val="0"/>
                    <w:sz w:val="16"/>
                    <w:szCs w:val="16"/>
                    <w:lang w:val="sv-SE"/>
                  </w:rPr>
                </w:rPrChange>
              </w:rPr>
              <w:t>[jika tidak lump-sum]</w:t>
            </w:r>
          </w:p>
        </w:tc>
        <w:tc>
          <w:tcPr>
            <w:tcW w:w="1260" w:type="dxa"/>
            <w:vAlign w:val="center"/>
          </w:tcPr>
          <w:p w:rsidR="006E3736" w:rsidRPr="004F1FC6" w:rsidRDefault="00155965" w:rsidP="00493021">
            <w:pPr>
              <w:jc w:val="center"/>
              <w:rPr>
                <w:rFonts w:ascii="Footlight MT Light" w:hAnsi="Footlight MT Light"/>
                <w:snapToGrid w:val="0"/>
                <w:sz w:val="16"/>
                <w:szCs w:val="16"/>
                <w:lang w:val="sv-SE"/>
                <w:rPrChange w:id="20666" w:author="suryavina" w:date="2015-02-06T16:21:00Z">
                  <w:rPr>
                    <w:rFonts w:ascii="Footlight MT Light" w:hAnsi="Footlight MT Light"/>
                    <w:snapToGrid w:val="0"/>
                    <w:sz w:val="16"/>
                    <w:szCs w:val="16"/>
                    <w:lang w:val="sv-SE"/>
                  </w:rPr>
                </w:rPrChange>
              </w:rPr>
            </w:pPr>
            <w:r w:rsidRPr="004F1FC6">
              <w:rPr>
                <w:rFonts w:ascii="Footlight MT Light" w:hAnsi="Footlight MT Light"/>
                <w:snapToGrid w:val="0"/>
                <w:sz w:val="16"/>
                <w:szCs w:val="16"/>
                <w:lang w:val="sv-SE"/>
                <w:rPrChange w:id="20667" w:author="suryavina" w:date="2015-02-06T16:21:00Z">
                  <w:rPr>
                    <w:rFonts w:ascii="Footlight MT Light" w:hAnsi="Footlight MT Light"/>
                    <w:snapToGrid w:val="0"/>
                    <w:sz w:val="16"/>
                    <w:szCs w:val="16"/>
                    <w:lang w:val="sv-SE"/>
                  </w:rPr>
                </w:rPrChange>
              </w:rPr>
              <w:t>Harga Satuan (Rp)</w:t>
            </w:r>
          </w:p>
        </w:tc>
        <w:tc>
          <w:tcPr>
            <w:tcW w:w="1260" w:type="dxa"/>
            <w:vAlign w:val="center"/>
          </w:tcPr>
          <w:p w:rsidR="006E3736" w:rsidRPr="004F1FC6" w:rsidRDefault="00155965" w:rsidP="00493021">
            <w:pPr>
              <w:jc w:val="center"/>
              <w:rPr>
                <w:rFonts w:ascii="Footlight MT Light" w:hAnsi="Footlight MT Light"/>
                <w:snapToGrid w:val="0"/>
                <w:sz w:val="16"/>
                <w:szCs w:val="16"/>
                <w:lang w:val="sv-SE"/>
                <w:rPrChange w:id="20668" w:author="suryavina" w:date="2015-02-06T16:21:00Z">
                  <w:rPr>
                    <w:rFonts w:ascii="Footlight MT Light" w:hAnsi="Footlight MT Light"/>
                    <w:snapToGrid w:val="0"/>
                    <w:sz w:val="16"/>
                    <w:szCs w:val="16"/>
                    <w:lang w:val="sv-SE"/>
                  </w:rPr>
                </w:rPrChange>
              </w:rPr>
            </w:pPr>
            <w:r w:rsidRPr="004F1FC6">
              <w:rPr>
                <w:rFonts w:ascii="Footlight MT Light" w:hAnsi="Footlight MT Light"/>
                <w:snapToGrid w:val="0"/>
                <w:sz w:val="16"/>
                <w:szCs w:val="16"/>
                <w:lang w:val="sv-SE"/>
                <w:rPrChange w:id="20669" w:author="suryavina" w:date="2015-02-06T16:21:00Z">
                  <w:rPr>
                    <w:rFonts w:ascii="Footlight MT Light" w:hAnsi="Footlight MT Light"/>
                    <w:snapToGrid w:val="0"/>
                    <w:sz w:val="16"/>
                    <w:szCs w:val="16"/>
                    <w:lang w:val="sv-SE"/>
                  </w:rPr>
                </w:rPrChange>
              </w:rPr>
              <w:t>Subtotal (Rp)</w:t>
            </w:r>
          </w:p>
        </w:tc>
        <w:tc>
          <w:tcPr>
            <w:tcW w:w="892" w:type="dxa"/>
          </w:tcPr>
          <w:p w:rsidR="006E3736" w:rsidRPr="004F1FC6" w:rsidRDefault="006E3736" w:rsidP="00493021">
            <w:pPr>
              <w:jc w:val="center"/>
              <w:rPr>
                <w:rFonts w:ascii="Footlight MT Light" w:hAnsi="Footlight MT Light"/>
                <w:snapToGrid w:val="0"/>
                <w:sz w:val="18"/>
                <w:szCs w:val="18"/>
                <w:lang w:val="sv-SE"/>
                <w:rPrChange w:id="20670" w:author="suryavina" w:date="2015-02-06T16:21:00Z">
                  <w:rPr>
                    <w:rFonts w:ascii="Footlight MT Light" w:hAnsi="Footlight MT Light"/>
                    <w:snapToGrid w:val="0"/>
                    <w:sz w:val="18"/>
                    <w:szCs w:val="18"/>
                    <w:lang w:val="sv-SE"/>
                  </w:rPr>
                </w:rPrChange>
              </w:rPr>
            </w:pPr>
          </w:p>
        </w:tc>
      </w:tr>
      <w:tr w:rsidR="006E3736" w:rsidRPr="004F1FC6" w:rsidTr="00493021">
        <w:trPr>
          <w:trHeight w:val="1310"/>
        </w:trPr>
        <w:tc>
          <w:tcPr>
            <w:tcW w:w="648" w:type="dxa"/>
            <w:vMerge w:val="restart"/>
          </w:tcPr>
          <w:p w:rsidR="006E3736" w:rsidRPr="004F1FC6" w:rsidRDefault="006E3736" w:rsidP="00493021">
            <w:pPr>
              <w:jc w:val="right"/>
              <w:rPr>
                <w:rFonts w:ascii="Footlight MT Light" w:hAnsi="Footlight MT Light"/>
                <w:snapToGrid w:val="0"/>
                <w:sz w:val="16"/>
                <w:szCs w:val="16"/>
                <w:lang w:val="sv-SE"/>
                <w:rPrChange w:id="20671" w:author="suryavina" w:date="2015-02-06T16:21:00Z">
                  <w:rPr>
                    <w:rFonts w:ascii="Footlight MT Light" w:hAnsi="Footlight MT Light"/>
                    <w:snapToGrid w:val="0"/>
                    <w:sz w:val="16"/>
                    <w:szCs w:val="16"/>
                    <w:lang w:val="sv-SE"/>
                  </w:rPr>
                </w:rPrChange>
              </w:rPr>
            </w:pPr>
          </w:p>
        </w:tc>
        <w:tc>
          <w:tcPr>
            <w:tcW w:w="1260" w:type="dxa"/>
            <w:vMerge w:val="restart"/>
          </w:tcPr>
          <w:p w:rsidR="006E3736" w:rsidRPr="004F1FC6" w:rsidRDefault="006E3736" w:rsidP="00493021">
            <w:pPr>
              <w:rPr>
                <w:rFonts w:ascii="Footlight MT Light" w:hAnsi="Footlight MT Light"/>
                <w:sz w:val="18"/>
                <w:szCs w:val="18"/>
                <w:lang w:val="sv-SE"/>
                <w:rPrChange w:id="20672" w:author="suryavina" w:date="2015-02-06T16:21:00Z">
                  <w:rPr>
                    <w:rFonts w:ascii="Footlight MT Light" w:hAnsi="Footlight MT Light"/>
                    <w:sz w:val="18"/>
                    <w:szCs w:val="18"/>
                    <w:lang w:val="sv-SE"/>
                  </w:rPr>
                </w:rPrChange>
              </w:rPr>
            </w:pPr>
          </w:p>
        </w:tc>
        <w:tc>
          <w:tcPr>
            <w:tcW w:w="900" w:type="dxa"/>
          </w:tcPr>
          <w:p w:rsidR="006E3736" w:rsidRPr="004F1FC6" w:rsidRDefault="006E3736" w:rsidP="00493021">
            <w:pPr>
              <w:jc w:val="right"/>
              <w:rPr>
                <w:rFonts w:ascii="Footlight MT Light" w:hAnsi="Footlight MT Light"/>
                <w:snapToGrid w:val="0"/>
                <w:sz w:val="18"/>
                <w:szCs w:val="18"/>
                <w:lang w:val="sv-SE"/>
                <w:rPrChange w:id="20673" w:author="suryavina" w:date="2015-02-06T16:21:00Z">
                  <w:rPr>
                    <w:rFonts w:ascii="Footlight MT Light" w:hAnsi="Footlight MT Light"/>
                    <w:snapToGrid w:val="0"/>
                    <w:sz w:val="18"/>
                    <w:szCs w:val="18"/>
                    <w:lang w:val="sv-SE"/>
                  </w:rPr>
                </w:rPrChange>
              </w:rPr>
            </w:pPr>
          </w:p>
        </w:tc>
        <w:tc>
          <w:tcPr>
            <w:tcW w:w="1260" w:type="dxa"/>
            <w:gridSpan w:val="2"/>
          </w:tcPr>
          <w:p w:rsidR="006E3736" w:rsidRPr="004F1FC6" w:rsidRDefault="006E3736" w:rsidP="00493021">
            <w:pPr>
              <w:jc w:val="right"/>
              <w:rPr>
                <w:rFonts w:ascii="Footlight MT Light" w:hAnsi="Footlight MT Light"/>
                <w:snapToGrid w:val="0"/>
                <w:sz w:val="16"/>
                <w:szCs w:val="16"/>
                <w:lang w:val="sv-SE"/>
                <w:rPrChange w:id="20674" w:author="suryavina" w:date="2015-02-06T16:21:00Z">
                  <w:rPr>
                    <w:rFonts w:ascii="Footlight MT Light" w:hAnsi="Footlight MT Light"/>
                    <w:snapToGrid w:val="0"/>
                    <w:sz w:val="16"/>
                    <w:szCs w:val="16"/>
                    <w:lang w:val="sv-SE"/>
                  </w:rPr>
                </w:rPrChange>
              </w:rPr>
            </w:pPr>
          </w:p>
        </w:tc>
        <w:tc>
          <w:tcPr>
            <w:tcW w:w="1260" w:type="dxa"/>
            <w:gridSpan w:val="2"/>
          </w:tcPr>
          <w:p w:rsidR="006E3736" w:rsidRPr="004F1FC6" w:rsidRDefault="006E3736" w:rsidP="00493021">
            <w:pPr>
              <w:jc w:val="right"/>
              <w:rPr>
                <w:rFonts w:ascii="Footlight MT Light" w:hAnsi="Footlight MT Light"/>
                <w:snapToGrid w:val="0"/>
                <w:sz w:val="16"/>
                <w:szCs w:val="16"/>
                <w:lang w:val="sv-SE"/>
                <w:rPrChange w:id="20675" w:author="suryavina" w:date="2015-02-06T16:21:00Z">
                  <w:rPr>
                    <w:rFonts w:ascii="Footlight MT Light" w:hAnsi="Footlight MT Light"/>
                    <w:snapToGrid w:val="0"/>
                    <w:sz w:val="16"/>
                    <w:szCs w:val="16"/>
                    <w:lang w:val="sv-SE"/>
                  </w:rPr>
                </w:rPrChange>
              </w:rPr>
            </w:pPr>
          </w:p>
        </w:tc>
        <w:tc>
          <w:tcPr>
            <w:tcW w:w="900" w:type="dxa"/>
          </w:tcPr>
          <w:p w:rsidR="006E3736" w:rsidRPr="004F1FC6" w:rsidRDefault="006E3736" w:rsidP="00493021">
            <w:pPr>
              <w:jc w:val="right"/>
              <w:rPr>
                <w:rFonts w:ascii="Footlight MT Light" w:hAnsi="Footlight MT Light"/>
                <w:snapToGrid w:val="0"/>
                <w:sz w:val="16"/>
                <w:szCs w:val="16"/>
                <w:lang w:val="sv-SE"/>
                <w:rPrChange w:id="20676" w:author="suryavina" w:date="2015-02-06T16:21:00Z">
                  <w:rPr>
                    <w:rFonts w:ascii="Footlight MT Light" w:hAnsi="Footlight MT Light"/>
                    <w:snapToGrid w:val="0"/>
                    <w:sz w:val="16"/>
                    <w:szCs w:val="16"/>
                    <w:lang w:val="sv-SE"/>
                  </w:rPr>
                </w:rPrChange>
              </w:rPr>
            </w:pPr>
          </w:p>
        </w:tc>
        <w:tc>
          <w:tcPr>
            <w:tcW w:w="1260" w:type="dxa"/>
          </w:tcPr>
          <w:p w:rsidR="006E3736" w:rsidRPr="004F1FC6" w:rsidRDefault="006E3736" w:rsidP="00493021">
            <w:pPr>
              <w:jc w:val="right"/>
              <w:rPr>
                <w:rFonts w:ascii="Footlight MT Light" w:hAnsi="Footlight MT Light"/>
                <w:snapToGrid w:val="0"/>
                <w:sz w:val="16"/>
                <w:szCs w:val="16"/>
                <w:lang w:val="sv-SE"/>
                <w:rPrChange w:id="20677" w:author="suryavina" w:date="2015-02-06T16:21:00Z">
                  <w:rPr>
                    <w:rFonts w:ascii="Footlight MT Light" w:hAnsi="Footlight MT Light"/>
                    <w:snapToGrid w:val="0"/>
                    <w:sz w:val="16"/>
                    <w:szCs w:val="16"/>
                    <w:lang w:val="sv-SE"/>
                  </w:rPr>
                </w:rPrChange>
              </w:rPr>
            </w:pPr>
          </w:p>
        </w:tc>
        <w:tc>
          <w:tcPr>
            <w:tcW w:w="1260" w:type="dxa"/>
          </w:tcPr>
          <w:p w:rsidR="006E3736" w:rsidRPr="004F1FC6" w:rsidRDefault="006E3736" w:rsidP="00493021">
            <w:pPr>
              <w:jc w:val="right"/>
              <w:rPr>
                <w:rFonts w:ascii="Footlight MT Light" w:hAnsi="Footlight MT Light"/>
                <w:snapToGrid w:val="0"/>
                <w:sz w:val="16"/>
                <w:szCs w:val="16"/>
                <w:lang w:val="sv-SE"/>
                <w:rPrChange w:id="20678" w:author="suryavina" w:date="2015-02-06T16:21:00Z">
                  <w:rPr>
                    <w:rFonts w:ascii="Footlight MT Light" w:hAnsi="Footlight MT Light"/>
                    <w:snapToGrid w:val="0"/>
                    <w:sz w:val="16"/>
                    <w:szCs w:val="16"/>
                    <w:lang w:val="sv-SE"/>
                  </w:rPr>
                </w:rPrChange>
              </w:rPr>
            </w:pPr>
          </w:p>
        </w:tc>
        <w:tc>
          <w:tcPr>
            <w:tcW w:w="892" w:type="dxa"/>
          </w:tcPr>
          <w:p w:rsidR="006E3736" w:rsidRPr="004F1FC6" w:rsidRDefault="00155965" w:rsidP="00493021">
            <w:pPr>
              <w:jc w:val="right"/>
              <w:rPr>
                <w:rFonts w:ascii="Footlight MT Light" w:hAnsi="Footlight MT Light"/>
                <w:snapToGrid w:val="0"/>
                <w:sz w:val="16"/>
                <w:szCs w:val="16"/>
                <w:lang w:val="id-ID"/>
                <w:rPrChange w:id="20679" w:author="suryavina" w:date="2015-02-06T16:21:00Z">
                  <w:rPr>
                    <w:rFonts w:ascii="Footlight MT Light" w:hAnsi="Footlight MT Light"/>
                    <w:snapToGrid w:val="0"/>
                    <w:sz w:val="16"/>
                    <w:szCs w:val="16"/>
                    <w:lang w:val="id-ID"/>
                  </w:rPr>
                </w:rPrChange>
              </w:rPr>
            </w:pPr>
            <w:r w:rsidRPr="004F1FC6">
              <w:rPr>
                <w:rFonts w:ascii="Footlight MT Light" w:hAnsi="Footlight MT Light"/>
                <w:snapToGrid w:val="0"/>
                <w:sz w:val="16"/>
                <w:szCs w:val="16"/>
                <w:lang w:val="id-ID"/>
                <w:rPrChange w:id="20680" w:author="suryavina" w:date="2015-02-06T16:21:00Z">
                  <w:rPr>
                    <w:rFonts w:ascii="Footlight MT Light" w:hAnsi="Footlight MT Light"/>
                    <w:snapToGrid w:val="0"/>
                    <w:sz w:val="16"/>
                    <w:szCs w:val="16"/>
                    <w:lang w:val="id-ID"/>
                  </w:rPr>
                </w:rPrChange>
              </w:rPr>
              <w:t xml:space="preserve"> </w:t>
            </w:r>
          </w:p>
        </w:tc>
      </w:tr>
      <w:tr w:rsidR="006E3736" w:rsidRPr="004F1FC6" w:rsidTr="00493021">
        <w:trPr>
          <w:trHeight w:val="193"/>
        </w:trPr>
        <w:tc>
          <w:tcPr>
            <w:tcW w:w="648" w:type="dxa"/>
            <w:vMerge/>
          </w:tcPr>
          <w:p w:rsidR="006E3736" w:rsidRPr="004F1FC6" w:rsidRDefault="006E3736" w:rsidP="00493021">
            <w:pPr>
              <w:rPr>
                <w:rFonts w:ascii="Footlight MT Light" w:hAnsi="Footlight MT Light"/>
                <w:snapToGrid w:val="0"/>
                <w:sz w:val="16"/>
                <w:szCs w:val="16"/>
                <w:lang w:val="sv-SE"/>
                <w:rPrChange w:id="20681" w:author="suryavina" w:date="2015-02-06T16:21:00Z">
                  <w:rPr>
                    <w:rFonts w:ascii="Footlight MT Light" w:hAnsi="Footlight MT Light"/>
                    <w:snapToGrid w:val="0"/>
                    <w:sz w:val="16"/>
                    <w:szCs w:val="16"/>
                    <w:lang w:val="sv-SE"/>
                  </w:rPr>
                </w:rPrChange>
              </w:rPr>
            </w:pPr>
          </w:p>
        </w:tc>
        <w:tc>
          <w:tcPr>
            <w:tcW w:w="1260" w:type="dxa"/>
            <w:vMerge/>
          </w:tcPr>
          <w:p w:rsidR="006E3736" w:rsidRPr="004F1FC6" w:rsidRDefault="006E3736" w:rsidP="00493021">
            <w:pPr>
              <w:jc w:val="center"/>
              <w:rPr>
                <w:rFonts w:ascii="Footlight MT Light" w:hAnsi="Footlight MT Light"/>
                <w:snapToGrid w:val="0"/>
                <w:sz w:val="18"/>
                <w:szCs w:val="18"/>
                <w:lang w:val="sv-SE"/>
                <w:rPrChange w:id="20682" w:author="suryavina" w:date="2015-02-06T16:21:00Z">
                  <w:rPr>
                    <w:rFonts w:ascii="Footlight MT Light" w:hAnsi="Footlight MT Light"/>
                    <w:snapToGrid w:val="0"/>
                    <w:sz w:val="18"/>
                    <w:szCs w:val="18"/>
                    <w:lang w:val="sv-SE"/>
                  </w:rPr>
                </w:rPrChange>
              </w:rPr>
            </w:pPr>
          </w:p>
        </w:tc>
        <w:tc>
          <w:tcPr>
            <w:tcW w:w="6840" w:type="dxa"/>
            <w:gridSpan w:val="8"/>
          </w:tcPr>
          <w:p w:rsidR="006E3736" w:rsidRPr="004F1FC6" w:rsidRDefault="00155965" w:rsidP="00493021">
            <w:pPr>
              <w:jc w:val="center"/>
              <w:rPr>
                <w:rFonts w:ascii="Footlight MT Light" w:hAnsi="Footlight MT Light"/>
                <w:snapToGrid w:val="0"/>
                <w:sz w:val="18"/>
                <w:szCs w:val="18"/>
                <w:lang w:val="sv-SE"/>
                <w:rPrChange w:id="20683" w:author="suryavina" w:date="2015-02-06T16:21:00Z">
                  <w:rPr>
                    <w:rFonts w:ascii="Footlight MT Light" w:hAnsi="Footlight MT Light"/>
                    <w:snapToGrid w:val="0"/>
                    <w:sz w:val="18"/>
                    <w:szCs w:val="18"/>
                    <w:lang w:val="sv-SE"/>
                  </w:rPr>
                </w:rPrChange>
              </w:rPr>
            </w:pPr>
            <w:r w:rsidRPr="004F1FC6">
              <w:rPr>
                <w:rFonts w:ascii="Footlight MT Light" w:hAnsi="Footlight MT Light"/>
                <w:snapToGrid w:val="0"/>
                <w:sz w:val="18"/>
                <w:szCs w:val="18"/>
                <w:lang w:val="sv-SE"/>
                <w:rPrChange w:id="20684" w:author="suryavina" w:date="2015-02-06T16:21:00Z">
                  <w:rPr>
                    <w:rFonts w:ascii="Footlight MT Light" w:hAnsi="Footlight MT Light"/>
                    <w:snapToGrid w:val="0"/>
                    <w:sz w:val="18"/>
                    <w:szCs w:val="18"/>
                    <w:lang w:val="sv-SE"/>
                  </w:rPr>
                </w:rPrChange>
              </w:rPr>
              <w:t>Jumlah</w:t>
            </w:r>
          </w:p>
        </w:tc>
        <w:tc>
          <w:tcPr>
            <w:tcW w:w="892" w:type="dxa"/>
          </w:tcPr>
          <w:p w:rsidR="006E3736" w:rsidRPr="004F1FC6" w:rsidRDefault="006E3736" w:rsidP="00493021">
            <w:pPr>
              <w:jc w:val="right"/>
              <w:rPr>
                <w:rFonts w:ascii="Footlight MT Light" w:hAnsi="Footlight MT Light"/>
                <w:snapToGrid w:val="0"/>
                <w:sz w:val="18"/>
                <w:szCs w:val="18"/>
                <w:lang w:val="sv-SE"/>
                <w:rPrChange w:id="20685" w:author="suryavina" w:date="2015-02-06T16:21:00Z">
                  <w:rPr>
                    <w:rFonts w:ascii="Footlight MT Light" w:hAnsi="Footlight MT Light"/>
                    <w:snapToGrid w:val="0"/>
                    <w:sz w:val="18"/>
                    <w:szCs w:val="18"/>
                    <w:lang w:val="sv-SE"/>
                  </w:rPr>
                </w:rPrChange>
              </w:rPr>
            </w:pPr>
          </w:p>
        </w:tc>
      </w:tr>
      <w:tr w:rsidR="006E3736" w:rsidRPr="004F1FC6" w:rsidTr="00493021">
        <w:trPr>
          <w:trHeight w:val="193"/>
        </w:trPr>
        <w:tc>
          <w:tcPr>
            <w:tcW w:w="648" w:type="dxa"/>
            <w:vMerge/>
          </w:tcPr>
          <w:p w:rsidR="006E3736" w:rsidRPr="004F1FC6" w:rsidRDefault="006E3736" w:rsidP="00493021">
            <w:pPr>
              <w:rPr>
                <w:rFonts w:ascii="Footlight MT Light" w:hAnsi="Footlight MT Light"/>
                <w:snapToGrid w:val="0"/>
                <w:sz w:val="16"/>
                <w:szCs w:val="16"/>
                <w:lang w:val="sv-SE"/>
                <w:rPrChange w:id="20686" w:author="suryavina" w:date="2015-02-06T16:21:00Z">
                  <w:rPr>
                    <w:rFonts w:ascii="Footlight MT Light" w:hAnsi="Footlight MT Light"/>
                    <w:snapToGrid w:val="0"/>
                    <w:sz w:val="16"/>
                    <w:szCs w:val="16"/>
                    <w:lang w:val="sv-SE"/>
                  </w:rPr>
                </w:rPrChange>
              </w:rPr>
            </w:pPr>
          </w:p>
        </w:tc>
        <w:tc>
          <w:tcPr>
            <w:tcW w:w="1260" w:type="dxa"/>
            <w:vMerge/>
          </w:tcPr>
          <w:p w:rsidR="006E3736" w:rsidRPr="004F1FC6" w:rsidRDefault="006E3736" w:rsidP="00493021">
            <w:pPr>
              <w:jc w:val="center"/>
              <w:rPr>
                <w:rFonts w:ascii="Footlight MT Light" w:hAnsi="Footlight MT Light"/>
                <w:snapToGrid w:val="0"/>
                <w:sz w:val="18"/>
                <w:szCs w:val="18"/>
                <w:lang w:val="sv-SE"/>
                <w:rPrChange w:id="20687" w:author="suryavina" w:date="2015-02-06T16:21:00Z">
                  <w:rPr>
                    <w:rFonts w:ascii="Footlight MT Light" w:hAnsi="Footlight MT Light"/>
                    <w:snapToGrid w:val="0"/>
                    <w:sz w:val="18"/>
                    <w:szCs w:val="18"/>
                    <w:lang w:val="sv-SE"/>
                  </w:rPr>
                </w:rPrChange>
              </w:rPr>
            </w:pPr>
          </w:p>
        </w:tc>
        <w:tc>
          <w:tcPr>
            <w:tcW w:w="6840" w:type="dxa"/>
            <w:gridSpan w:val="8"/>
          </w:tcPr>
          <w:p w:rsidR="006E3736" w:rsidRPr="004F1FC6" w:rsidRDefault="00155965" w:rsidP="00493021">
            <w:pPr>
              <w:jc w:val="center"/>
              <w:rPr>
                <w:rFonts w:ascii="Footlight MT Light" w:hAnsi="Footlight MT Light"/>
                <w:snapToGrid w:val="0"/>
                <w:sz w:val="18"/>
                <w:szCs w:val="18"/>
                <w:lang w:val="sv-SE"/>
                <w:rPrChange w:id="20688" w:author="suryavina" w:date="2015-02-06T16:21:00Z">
                  <w:rPr>
                    <w:rFonts w:ascii="Footlight MT Light" w:hAnsi="Footlight MT Light"/>
                    <w:snapToGrid w:val="0"/>
                    <w:sz w:val="18"/>
                    <w:szCs w:val="18"/>
                    <w:lang w:val="sv-SE"/>
                  </w:rPr>
                </w:rPrChange>
              </w:rPr>
            </w:pPr>
            <w:r w:rsidRPr="004F1FC6">
              <w:rPr>
                <w:rFonts w:ascii="Footlight MT Light" w:hAnsi="Footlight MT Light"/>
                <w:snapToGrid w:val="0"/>
                <w:sz w:val="18"/>
                <w:szCs w:val="18"/>
                <w:lang w:val="sv-SE"/>
                <w:rPrChange w:id="20689" w:author="suryavina" w:date="2015-02-06T16:21:00Z">
                  <w:rPr>
                    <w:rFonts w:ascii="Footlight MT Light" w:hAnsi="Footlight MT Light"/>
                    <w:snapToGrid w:val="0"/>
                    <w:sz w:val="18"/>
                    <w:szCs w:val="18"/>
                    <w:lang w:val="sv-SE"/>
                  </w:rPr>
                </w:rPrChange>
              </w:rPr>
              <w:t>PPN 10%</w:t>
            </w:r>
          </w:p>
        </w:tc>
        <w:tc>
          <w:tcPr>
            <w:tcW w:w="892" w:type="dxa"/>
          </w:tcPr>
          <w:p w:rsidR="006E3736" w:rsidRPr="004F1FC6" w:rsidRDefault="006E3736" w:rsidP="00493021">
            <w:pPr>
              <w:jc w:val="right"/>
              <w:rPr>
                <w:rFonts w:ascii="Footlight MT Light" w:hAnsi="Footlight MT Light"/>
                <w:snapToGrid w:val="0"/>
                <w:sz w:val="18"/>
                <w:szCs w:val="18"/>
                <w:lang w:val="sv-SE"/>
                <w:rPrChange w:id="20690" w:author="suryavina" w:date="2015-02-06T16:21:00Z">
                  <w:rPr>
                    <w:rFonts w:ascii="Footlight MT Light" w:hAnsi="Footlight MT Light"/>
                    <w:snapToGrid w:val="0"/>
                    <w:sz w:val="18"/>
                    <w:szCs w:val="18"/>
                    <w:lang w:val="sv-SE"/>
                  </w:rPr>
                </w:rPrChange>
              </w:rPr>
            </w:pPr>
          </w:p>
        </w:tc>
      </w:tr>
      <w:tr w:rsidR="006E3736" w:rsidRPr="004F1FC6" w:rsidTr="00493021">
        <w:trPr>
          <w:trHeight w:val="193"/>
        </w:trPr>
        <w:tc>
          <w:tcPr>
            <w:tcW w:w="648" w:type="dxa"/>
            <w:vMerge/>
          </w:tcPr>
          <w:p w:rsidR="006E3736" w:rsidRPr="004F1FC6" w:rsidRDefault="006E3736" w:rsidP="00493021">
            <w:pPr>
              <w:rPr>
                <w:rFonts w:ascii="Footlight MT Light" w:hAnsi="Footlight MT Light"/>
                <w:snapToGrid w:val="0"/>
                <w:sz w:val="16"/>
                <w:szCs w:val="16"/>
                <w:lang w:val="sv-SE"/>
                <w:rPrChange w:id="20691" w:author="suryavina" w:date="2015-02-06T16:21:00Z">
                  <w:rPr>
                    <w:rFonts w:ascii="Footlight MT Light" w:hAnsi="Footlight MT Light"/>
                    <w:snapToGrid w:val="0"/>
                    <w:sz w:val="16"/>
                    <w:szCs w:val="16"/>
                    <w:lang w:val="sv-SE"/>
                  </w:rPr>
                </w:rPrChange>
              </w:rPr>
            </w:pPr>
          </w:p>
        </w:tc>
        <w:tc>
          <w:tcPr>
            <w:tcW w:w="1260" w:type="dxa"/>
            <w:vMerge/>
          </w:tcPr>
          <w:p w:rsidR="006E3736" w:rsidRPr="004F1FC6" w:rsidRDefault="006E3736" w:rsidP="00493021">
            <w:pPr>
              <w:jc w:val="center"/>
              <w:rPr>
                <w:rFonts w:ascii="Footlight MT Light" w:hAnsi="Footlight MT Light"/>
                <w:snapToGrid w:val="0"/>
                <w:sz w:val="18"/>
                <w:szCs w:val="18"/>
                <w:lang w:val="sv-SE"/>
                <w:rPrChange w:id="20692" w:author="suryavina" w:date="2015-02-06T16:21:00Z">
                  <w:rPr>
                    <w:rFonts w:ascii="Footlight MT Light" w:hAnsi="Footlight MT Light"/>
                    <w:snapToGrid w:val="0"/>
                    <w:sz w:val="18"/>
                    <w:szCs w:val="18"/>
                    <w:lang w:val="sv-SE"/>
                  </w:rPr>
                </w:rPrChange>
              </w:rPr>
            </w:pPr>
          </w:p>
        </w:tc>
        <w:tc>
          <w:tcPr>
            <w:tcW w:w="6840" w:type="dxa"/>
            <w:gridSpan w:val="8"/>
          </w:tcPr>
          <w:p w:rsidR="006E3736" w:rsidRPr="004F1FC6" w:rsidRDefault="00155965" w:rsidP="00493021">
            <w:pPr>
              <w:jc w:val="center"/>
              <w:rPr>
                <w:rFonts w:ascii="Footlight MT Light" w:hAnsi="Footlight MT Light"/>
                <w:snapToGrid w:val="0"/>
                <w:sz w:val="18"/>
                <w:szCs w:val="18"/>
                <w:lang w:val="sv-SE"/>
                <w:rPrChange w:id="20693" w:author="suryavina" w:date="2015-02-06T16:21:00Z">
                  <w:rPr>
                    <w:rFonts w:ascii="Footlight MT Light" w:hAnsi="Footlight MT Light"/>
                    <w:snapToGrid w:val="0"/>
                    <w:sz w:val="18"/>
                    <w:szCs w:val="18"/>
                    <w:lang w:val="sv-SE"/>
                  </w:rPr>
                </w:rPrChange>
              </w:rPr>
            </w:pPr>
            <w:r w:rsidRPr="004F1FC6">
              <w:rPr>
                <w:rFonts w:ascii="Footlight MT Light" w:hAnsi="Footlight MT Light"/>
                <w:snapToGrid w:val="0"/>
                <w:sz w:val="18"/>
                <w:szCs w:val="18"/>
                <w:lang w:val="sv-SE"/>
                <w:rPrChange w:id="20694" w:author="suryavina" w:date="2015-02-06T16:21:00Z">
                  <w:rPr>
                    <w:rFonts w:ascii="Footlight MT Light" w:hAnsi="Footlight MT Light"/>
                    <w:snapToGrid w:val="0"/>
                    <w:sz w:val="18"/>
                    <w:szCs w:val="18"/>
                    <w:lang w:val="sv-SE"/>
                  </w:rPr>
                </w:rPrChange>
              </w:rPr>
              <w:t>NILAI</w:t>
            </w:r>
          </w:p>
        </w:tc>
        <w:tc>
          <w:tcPr>
            <w:tcW w:w="892" w:type="dxa"/>
          </w:tcPr>
          <w:p w:rsidR="006E3736" w:rsidRPr="004F1FC6" w:rsidRDefault="006E3736" w:rsidP="00493021">
            <w:pPr>
              <w:jc w:val="right"/>
              <w:rPr>
                <w:rFonts w:ascii="Footlight MT Light" w:hAnsi="Footlight MT Light"/>
                <w:snapToGrid w:val="0"/>
                <w:sz w:val="18"/>
                <w:szCs w:val="18"/>
                <w:lang w:val="sv-SE"/>
                <w:rPrChange w:id="20695" w:author="suryavina" w:date="2015-02-06T16:21:00Z">
                  <w:rPr>
                    <w:rFonts w:ascii="Footlight MT Light" w:hAnsi="Footlight MT Light"/>
                    <w:snapToGrid w:val="0"/>
                    <w:sz w:val="18"/>
                    <w:szCs w:val="18"/>
                    <w:lang w:val="sv-SE"/>
                  </w:rPr>
                </w:rPrChange>
              </w:rPr>
            </w:pPr>
          </w:p>
        </w:tc>
      </w:tr>
      <w:tr w:rsidR="006E3736" w:rsidRPr="004F1FC6" w:rsidTr="00493021">
        <w:trPr>
          <w:trHeight w:val="193"/>
        </w:trPr>
        <w:tc>
          <w:tcPr>
            <w:tcW w:w="9640" w:type="dxa"/>
            <w:gridSpan w:val="11"/>
          </w:tcPr>
          <w:p w:rsidR="006E3736" w:rsidRPr="004F1FC6" w:rsidRDefault="00155965" w:rsidP="00493021">
            <w:pPr>
              <w:rPr>
                <w:rFonts w:ascii="Footlight MT Light" w:hAnsi="Footlight MT Light"/>
                <w:snapToGrid w:val="0"/>
                <w:sz w:val="18"/>
                <w:szCs w:val="18"/>
                <w:lang w:val="sv-SE"/>
                <w:rPrChange w:id="20696" w:author="suryavina" w:date="2015-02-06T16:21:00Z">
                  <w:rPr>
                    <w:rFonts w:ascii="Footlight MT Light" w:hAnsi="Footlight MT Light"/>
                    <w:snapToGrid w:val="0"/>
                    <w:sz w:val="18"/>
                    <w:szCs w:val="18"/>
                    <w:lang w:val="sv-SE"/>
                  </w:rPr>
                </w:rPrChange>
              </w:rPr>
            </w:pPr>
            <w:r w:rsidRPr="004F1FC6">
              <w:rPr>
                <w:rFonts w:ascii="Footlight MT Light" w:hAnsi="Footlight MT Light"/>
                <w:snapToGrid w:val="0"/>
                <w:sz w:val="18"/>
                <w:szCs w:val="18"/>
                <w:lang w:val="sv-SE"/>
                <w:rPrChange w:id="20697" w:author="suryavina" w:date="2015-02-06T16:21:00Z">
                  <w:rPr>
                    <w:rFonts w:ascii="Footlight MT Light" w:hAnsi="Footlight MT Light"/>
                    <w:snapToGrid w:val="0"/>
                    <w:sz w:val="18"/>
                    <w:szCs w:val="18"/>
                    <w:lang w:val="sv-SE"/>
                  </w:rPr>
                </w:rPrChange>
              </w:rPr>
              <w:t>Terbilang :</w:t>
            </w:r>
          </w:p>
          <w:p w:rsidR="006E3736" w:rsidRPr="004F1FC6" w:rsidRDefault="006E3736" w:rsidP="00493021">
            <w:pPr>
              <w:rPr>
                <w:rFonts w:ascii="Footlight MT Light" w:hAnsi="Footlight MT Light"/>
                <w:snapToGrid w:val="0"/>
                <w:sz w:val="18"/>
                <w:szCs w:val="18"/>
                <w:lang w:val="sv-SE"/>
                <w:rPrChange w:id="20698" w:author="suryavina" w:date="2015-02-06T16:21:00Z">
                  <w:rPr>
                    <w:rFonts w:ascii="Footlight MT Light" w:hAnsi="Footlight MT Light"/>
                    <w:snapToGrid w:val="0"/>
                    <w:sz w:val="18"/>
                    <w:szCs w:val="18"/>
                    <w:lang w:val="sv-SE"/>
                  </w:rPr>
                </w:rPrChange>
              </w:rPr>
            </w:pPr>
          </w:p>
        </w:tc>
      </w:tr>
      <w:tr w:rsidR="006E3736" w:rsidRPr="004F1FC6" w:rsidTr="00493021">
        <w:trPr>
          <w:trHeight w:val="193"/>
        </w:trPr>
        <w:tc>
          <w:tcPr>
            <w:tcW w:w="9640" w:type="dxa"/>
            <w:gridSpan w:val="11"/>
          </w:tcPr>
          <w:p w:rsidR="006E3736" w:rsidRPr="004F1FC6" w:rsidRDefault="00155965" w:rsidP="00493021">
            <w:pPr>
              <w:rPr>
                <w:rFonts w:ascii="Footlight MT Light" w:hAnsi="Footlight MT Light"/>
                <w:snapToGrid w:val="0"/>
                <w:sz w:val="18"/>
                <w:szCs w:val="18"/>
                <w:lang w:val="sv-SE"/>
                <w:rPrChange w:id="20699" w:author="suryavina" w:date="2015-02-06T16:21:00Z">
                  <w:rPr>
                    <w:rFonts w:ascii="Footlight MT Light" w:hAnsi="Footlight MT Light"/>
                    <w:snapToGrid w:val="0"/>
                    <w:sz w:val="18"/>
                    <w:szCs w:val="18"/>
                    <w:lang w:val="sv-SE"/>
                  </w:rPr>
                </w:rPrChange>
              </w:rPr>
            </w:pPr>
            <w:r w:rsidRPr="004F1FC6">
              <w:rPr>
                <w:rFonts w:ascii="Footlight MT Light" w:hAnsi="Footlight MT Light"/>
                <w:b/>
                <w:snapToGrid w:val="0"/>
                <w:sz w:val="18"/>
                <w:szCs w:val="18"/>
                <w:lang w:val="sv-SE"/>
                <w:rPrChange w:id="20700" w:author="suryavina" w:date="2015-02-06T16:21:00Z">
                  <w:rPr>
                    <w:rFonts w:ascii="Footlight MT Light" w:hAnsi="Footlight MT Light"/>
                    <w:b/>
                    <w:snapToGrid w:val="0"/>
                    <w:sz w:val="18"/>
                    <w:szCs w:val="18"/>
                    <w:lang w:val="sv-SE"/>
                  </w:rPr>
                </w:rPrChange>
              </w:rPr>
              <w:t>INSTRUKSI KEPADA PENYEDIA:</w:t>
            </w:r>
            <w:r w:rsidRPr="004F1FC6">
              <w:rPr>
                <w:rFonts w:ascii="Footlight MT Light" w:hAnsi="Footlight MT Light"/>
                <w:snapToGrid w:val="0"/>
                <w:sz w:val="18"/>
                <w:szCs w:val="18"/>
                <w:lang w:val="sv-SE"/>
                <w:rPrChange w:id="20701" w:author="suryavina" w:date="2015-02-06T16:21:00Z">
                  <w:rPr>
                    <w:rFonts w:ascii="Footlight MT Light" w:hAnsi="Footlight MT Light"/>
                    <w:snapToGrid w:val="0"/>
                    <w:sz w:val="18"/>
                    <w:szCs w:val="18"/>
                    <w:lang w:val="sv-SE"/>
                  </w:rPr>
                </w:rPrChange>
              </w:rPr>
              <w:t xml:space="preserve"> Penagihan hanya dapat dilakukan setelah penyelesaian pekerjaan yang diperintahkan dalam SPK ini dan dibuktikan dengan Berita Acara Serah Terima. Jika </w:t>
            </w:r>
            <w:r w:rsidRPr="004F1FC6">
              <w:rPr>
                <w:rFonts w:ascii="Footlight MT Light" w:hAnsi="Footlight MT Light"/>
                <w:sz w:val="18"/>
                <w:szCs w:val="18"/>
                <w:lang w:val="sv-SE"/>
                <w:rPrChange w:id="20702" w:author="suryavina" w:date="2015-02-06T16:21:00Z">
                  <w:rPr>
                    <w:rFonts w:ascii="Footlight MT Light" w:hAnsi="Footlight MT Light"/>
                    <w:sz w:val="18"/>
                    <w:szCs w:val="18"/>
                    <w:lang w:val="sv-SE"/>
                  </w:rPr>
                </w:rPrChange>
              </w:rPr>
              <w:t xml:space="preserve">pekerjaan tidak dapat diselesaikan dalam jangka waktu pelaksanaan pekerjaan karena kesalahan atau kelalaian Penyedia maka </w:t>
            </w:r>
            <w:r w:rsidRPr="004F1FC6">
              <w:rPr>
                <w:rFonts w:ascii="Footlight MT Light" w:hAnsi="Footlight MT Light"/>
                <w:snapToGrid w:val="0"/>
                <w:sz w:val="18"/>
                <w:szCs w:val="18"/>
                <w:lang w:val="sv-SE"/>
                <w:rPrChange w:id="20703" w:author="suryavina" w:date="2015-02-06T16:21:00Z">
                  <w:rPr>
                    <w:rFonts w:ascii="Footlight MT Light" w:hAnsi="Footlight MT Light"/>
                    <w:snapToGrid w:val="0"/>
                    <w:sz w:val="18"/>
                    <w:szCs w:val="18"/>
                    <w:lang w:val="sv-SE"/>
                  </w:rPr>
                </w:rPrChange>
              </w:rPr>
              <w:t>Penyedia berkewajiban untuk membayar denda kepada PPK sebesar :</w:t>
            </w:r>
          </w:p>
          <w:p w:rsidR="006E3736" w:rsidRPr="004F1FC6" w:rsidRDefault="00155965" w:rsidP="00493021">
            <w:pPr>
              <w:tabs>
                <w:tab w:val="left" w:pos="284"/>
              </w:tabs>
              <w:ind w:left="284" w:hanging="284"/>
              <w:rPr>
                <w:rFonts w:ascii="Footlight MT Light" w:hAnsi="Footlight MT Light"/>
                <w:i/>
                <w:snapToGrid w:val="0"/>
                <w:sz w:val="18"/>
                <w:szCs w:val="18"/>
                <w:lang w:val="sv-SE"/>
                <w:rPrChange w:id="20704" w:author="suryavina" w:date="2015-02-06T16:21:00Z">
                  <w:rPr>
                    <w:rFonts w:ascii="Footlight MT Light" w:hAnsi="Footlight MT Light"/>
                    <w:i/>
                    <w:snapToGrid w:val="0"/>
                    <w:sz w:val="18"/>
                    <w:szCs w:val="18"/>
                    <w:lang w:val="sv-SE"/>
                  </w:rPr>
                </w:rPrChange>
              </w:rPr>
            </w:pPr>
            <w:r w:rsidRPr="004F1FC6">
              <w:rPr>
                <w:rFonts w:ascii="Footlight MT Light" w:hAnsi="Footlight MT Light"/>
                <w:snapToGrid w:val="0"/>
                <w:sz w:val="18"/>
                <w:szCs w:val="18"/>
                <w:lang w:val="sv-SE"/>
                <w:rPrChange w:id="20705" w:author="suryavina" w:date="2015-02-06T16:21:00Z">
                  <w:rPr>
                    <w:rFonts w:ascii="Footlight MT Light" w:hAnsi="Footlight MT Light"/>
                    <w:snapToGrid w:val="0"/>
                    <w:sz w:val="18"/>
                    <w:szCs w:val="18"/>
                    <w:lang w:val="sv-SE"/>
                  </w:rPr>
                </w:rPrChange>
              </w:rPr>
              <w:t>a.</w:t>
            </w:r>
            <w:r w:rsidRPr="004F1FC6">
              <w:rPr>
                <w:rFonts w:ascii="Footlight MT Light" w:hAnsi="Footlight MT Light"/>
                <w:snapToGrid w:val="0"/>
                <w:sz w:val="18"/>
                <w:szCs w:val="18"/>
                <w:lang w:val="sv-SE"/>
                <w:rPrChange w:id="20706" w:author="suryavina" w:date="2015-02-06T16:21:00Z">
                  <w:rPr>
                    <w:rFonts w:ascii="Footlight MT Light" w:hAnsi="Footlight MT Light"/>
                    <w:snapToGrid w:val="0"/>
                    <w:sz w:val="18"/>
                    <w:szCs w:val="18"/>
                    <w:lang w:val="sv-SE"/>
                  </w:rPr>
                </w:rPrChange>
              </w:rPr>
              <w:tab/>
            </w:r>
            <w:r w:rsidRPr="004F1FC6">
              <w:rPr>
                <w:rFonts w:ascii="Footlight MT Light" w:hAnsi="Footlight MT Light"/>
                <w:i/>
                <w:snapToGrid w:val="0"/>
                <w:sz w:val="18"/>
                <w:szCs w:val="18"/>
                <w:lang w:val="sv-SE"/>
                <w:rPrChange w:id="20707" w:author="suryavina" w:date="2015-02-06T16:21:00Z">
                  <w:rPr>
                    <w:rFonts w:ascii="Footlight MT Light" w:hAnsi="Footlight MT Light"/>
                    <w:i/>
                    <w:snapToGrid w:val="0"/>
                    <w:sz w:val="18"/>
                    <w:szCs w:val="18"/>
                    <w:lang w:val="sv-SE"/>
                  </w:rPr>
                </w:rPrChange>
              </w:rPr>
              <w:t>1/1000 (satu per seribu) dari bagian nilai SPK yang belum dikerjakan setiap hari kalender keterlambatan (apabila output dapat dipecah-pecah (bukan satu kesatuan system) dan dapat berfungsi secara sendiri-sendiri)</w:t>
            </w:r>
          </w:p>
          <w:p w:rsidR="006E3736" w:rsidRPr="004F1FC6" w:rsidRDefault="00155965" w:rsidP="00493021">
            <w:pPr>
              <w:tabs>
                <w:tab w:val="left" w:pos="284"/>
              </w:tabs>
              <w:ind w:left="284" w:hanging="284"/>
              <w:rPr>
                <w:rFonts w:ascii="Footlight MT Light" w:hAnsi="Footlight MT Light"/>
                <w:snapToGrid w:val="0"/>
                <w:sz w:val="18"/>
                <w:szCs w:val="18"/>
                <w:lang w:val="sv-SE"/>
                <w:rPrChange w:id="20708" w:author="suryavina" w:date="2015-02-06T16:21:00Z">
                  <w:rPr>
                    <w:rFonts w:ascii="Footlight MT Light" w:hAnsi="Footlight MT Light"/>
                    <w:snapToGrid w:val="0"/>
                    <w:sz w:val="18"/>
                    <w:szCs w:val="18"/>
                    <w:lang w:val="sv-SE"/>
                  </w:rPr>
                </w:rPrChange>
              </w:rPr>
            </w:pPr>
            <w:r w:rsidRPr="004F1FC6">
              <w:rPr>
                <w:rFonts w:ascii="Footlight MT Light" w:hAnsi="Footlight MT Light"/>
                <w:i/>
                <w:snapToGrid w:val="0"/>
                <w:sz w:val="18"/>
                <w:szCs w:val="18"/>
                <w:lang w:val="sv-SE"/>
                <w:rPrChange w:id="20709" w:author="suryavina" w:date="2015-02-06T16:21:00Z">
                  <w:rPr>
                    <w:rFonts w:ascii="Footlight MT Light" w:hAnsi="Footlight MT Light"/>
                    <w:i/>
                    <w:snapToGrid w:val="0"/>
                    <w:sz w:val="18"/>
                    <w:szCs w:val="18"/>
                    <w:lang w:val="sv-SE"/>
                  </w:rPr>
                </w:rPrChange>
              </w:rPr>
              <w:t xml:space="preserve">b. </w:t>
            </w:r>
            <w:r w:rsidRPr="004F1FC6">
              <w:rPr>
                <w:rFonts w:ascii="Footlight MT Light" w:hAnsi="Footlight MT Light"/>
                <w:i/>
                <w:snapToGrid w:val="0"/>
                <w:sz w:val="18"/>
                <w:szCs w:val="18"/>
                <w:lang w:val="sv-SE"/>
                <w:rPrChange w:id="20710" w:author="suryavina" w:date="2015-02-06T16:21:00Z">
                  <w:rPr>
                    <w:rFonts w:ascii="Footlight MT Light" w:hAnsi="Footlight MT Light"/>
                    <w:i/>
                    <w:snapToGrid w:val="0"/>
                    <w:sz w:val="18"/>
                    <w:szCs w:val="18"/>
                    <w:lang w:val="sv-SE"/>
                  </w:rPr>
                </w:rPrChange>
              </w:rPr>
              <w:tab/>
              <w:t>1/1000 (satu per seribu) dari total nilai kontrak/SPK setiap hari kalender keterlambatan (apabila output tidak dapat dipecah-pecah karena  satu kesatuan system dan tidak dapat berfungsi secara sendiri-sendiri)</w:t>
            </w:r>
          </w:p>
          <w:p w:rsidR="006E3736" w:rsidRPr="004F1FC6" w:rsidRDefault="00155965" w:rsidP="00493021">
            <w:pPr>
              <w:rPr>
                <w:rFonts w:ascii="Footlight MT Light" w:hAnsi="Footlight MT Light"/>
                <w:lang w:val="sv-SE"/>
                <w:rPrChange w:id="20711" w:author="suryavina" w:date="2015-02-06T16:21:00Z">
                  <w:rPr>
                    <w:rFonts w:ascii="Footlight MT Light" w:hAnsi="Footlight MT Light"/>
                    <w:lang w:val="sv-SE"/>
                  </w:rPr>
                </w:rPrChange>
              </w:rPr>
            </w:pPr>
            <w:r w:rsidRPr="004F1FC6">
              <w:rPr>
                <w:rFonts w:ascii="Footlight MT Light" w:hAnsi="Footlight MT Light"/>
                <w:snapToGrid w:val="0"/>
                <w:lang w:val="sv-SE"/>
                <w:rPrChange w:id="20712" w:author="suryavina" w:date="2015-02-06T16:21:00Z">
                  <w:rPr>
                    <w:rFonts w:ascii="Footlight MT Light" w:hAnsi="Footlight MT Light"/>
                    <w:snapToGrid w:val="0"/>
                    <w:lang w:val="sv-SE"/>
                  </w:rPr>
                </w:rPrChange>
              </w:rPr>
              <w:t xml:space="preserve">Selain tunduk kepada ketentuan dalam </w:t>
            </w:r>
            <w:r w:rsidRPr="004F1FC6">
              <w:rPr>
                <w:rFonts w:ascii="Footlight MT Light" w:hAnsi="Footlight MT Light"/>
                <w:snapToGrid w:val="0"/>
                <w:lang w:val="id-ID"/>
                <w:rPrChange w:id="20713" w:author="suryavina" w:date="2015-02-06T16:21:00Z">
                  <w:rPr>
                    <w:rFonts w:ascii="Footlight MT Light" w:hAnsi="Footlight MT Light"/>
                    <w:snapToGrid w:val="0"/>
                    <w:lang w:val="id-ID"/>
                  </w:rPr>
                </w:rPrChange>
              </w:rPr>
              <w:t>kontrak/</w:t>
            </w:r>
            <w:r w:rsidRPr="004F1FC6">
              <w:rPr>
                <w:rFonts w:ascii="Footlight MT Light" w:hAnsi="Footlight MT Light"/>
                <w:snapToGrid w:val="0"/>
                <w:lang w:val="sv-SE"/>
                <w:rPrChange w:id="20714" w:author="suryavina" w:date="2015-02-06T16:21:00Z">
                  <w:rPr>
                    <w:rFonts w:ascii="Footlight MT Light" w:hAnsi="Footlight MT Light"/>
                    <w:snapToGrid w:val="0"/>
                    <w:lang w:val="sv-SE"/>
                  </w:rPr>
                </w:rPrChange>
              </w:rPr>
              <w:t xml:space="preserve">SPK ini, Penyedia berkewajiban untuk mematuhi </w:t>
            </w:r>
            <w:r w:rsidRPr="004F1FC6">
              <w:rPr>
                <w:rFonts w:ascii="Footlight MT Light" w:hAnsi="Footlight MT Light"/>
                <w:lang w:val="sv-SE"/>
                <w:rPrChange w:id="20715" w:author="suryavina" w:date="2015-02-06T16:21:00Z">
                  <w:rPr>
                    <w:rFonts w:ascii="Footlight MT Light" w:hAnsi="Footlight MT Light"/>
                    <w:lang w:val="sv-SE"/>
                  </w:rPr>
                </w:rPrChange>
              </w:rPr>
              <w:t>Standar Ketentuan dan Syarat Umum SPK terlampir.</w:t>
            </w:r>
          </w:p>
          <w:p w:rsidR="006E3736" w:rsidRPr="004F1FC6" w:rsidRDefault="006E3736" w:rsidP="00493021">
            <w:pPr>
              <w:rPr>
                <w:rFonts w:ascii="Footlight MT Light" w:hAnsi="Footlight MT Light"/>
                <w:snapToGrid w:val="0"/>
                <w:sz w:val="18"/>
                <w:szCs w:val="18"/>
                <w:lang w:val="sv-SE"/>
                <w:rPrChange w:id="20716" w:author="suryavina" w:date="2015-02-06T16:21:00Z">
                  <w:rPr>
                    <w:rFonts w:ascii="Footlight MT Light" w:hAnsi="Footlight MT Light"/>
                    <w:snapToGrid w:val="0"/>
                    <w:sz w:val="18"/>
                    <w:szCs w:val="18"/>
                    <w:lang w:val="sv-SE"/>
                  </w:rPr>
                </w:rPrChange>
              </w:rPr>
            </w:pPr>
          </w:p>
        </w:tc>
      </w:tr>
      <w:tr w:rsidR="006E3736" w:rsidRPr="004F1FC6" w:rsidTr="00493021">
        <w:trPr>
          <w:trHeight w:val="640"/>
        </w:trPr>
        <w:tc>
          <w:tcPr>
            <w:tcW w:w="5004" w:type="dxa"/>
            <w:gridSpan w:val="6"/>
          </w:tcPr>
          <w:p w:rsidR="006E3736" w:rsidRPr="004F1FC6" w:rsidRDefault="00155965" w:rsidP="00493021">
            <w:pPr>
              <w:jc w:val="center"/>
              <w:rPr>
                <w:rFonts w:ascii="Footlight MT Light" w:hAnsi="Footlight MT Light"/>
                <w:sz w:val="22"/>
                <w:szCs w:val="22"/>
                <w:lang w:val="sv-SE"/>
                <w:rPrChange w:id="20717" w:author="suryavina" w:date="2015-02-06T16:21:00Z">
                  <w:rPr>
                    <w:rFonts w:ascii="Footlight MT Light" w:hAnsi="Footlight MT Light"/>
                    <w:sz w:val="22"/>
                    <w:szCs w:val="22"/>
                    <w:lang w:val="sv-SE"/>
                  </w:rPr>
                </w:rPrChange>
              </w:rPr>
            </w:pPr>
            <w:r w:rsidRPr="004F1FC6">
              <w:rPr>
                <w:rFonts w:ascii="Footlight MT Light" w:hAnsi="Footlight MT Light"/>
                <w:sz w:val="22"/>
                <w:szCs w:val="22"/>
                <w:lang w:val="sv-SE"/>
                <w:rPrChange w:id="20718" w:author="suryavina" w:date="2015-02-06T16:21:00Z">
                  <w:rPr>
                    <w:rFonts w:ascii="Footlight MT Light" w:hAnsi="Footlight MT Light"/>
                    <w:sz w:val="22"/>
                    <w:szCs w:val="22"/>
                    <w:lang w:val="sv-SE"/>
                  </w:rPr>
                </w:rPrChange>
              </w:rPr>
              <w:t>Untuk dan atas nama __________</w:t>
            </w:r>
          </w:p>
          <w:p w:rsidR="006E3736" w:rsidRPr="004F1FC6" w:rsidRDefault="00155965" w:rsidP="00493021">
            <w:pPr>
              <w:jc w:val="center"/>
              <w:rPr>
                <w:rFonts w:ascii="Footlight MT Light" w:hAnsi="Footlight MT Light"/>
                <w:sz w:val="22"/>
                <w:szCs w:val="22"/>
                <w:lang w:val="sv-SE"/>
                <w:rPrChange w:id="20719" w:author="suryavina" w:date="2015-02-06T16:21:00Z">
                  <w:rPr>
                    <w:rFonts w:ascii="Footlight MT Light" w:hAnsi="Footlight MT Light"/>
                    <w:sz w:val="22"/>
                    <w:szCs w:val="22"/>
                    <w:lang w:val="sv-SE"/>
                  </w:rPr>
                </w:rPrChange>
              </w:rPr>
            </w:pPr>
            <w:r w:rsidRPr="004F1FC6">
              <w:rPr>
                <w:rFonts w:ascii="Footlight MT Light" w:hAnsi="Footlight MT Light"/>
                <w:sz w:val="22"/>
                <w:szCs w:val="22"/>
                <w:lang w:val="sv-SE"/>
                <w:rPrChange w:id="20720" w:author="suryavina" w:date="2015-02-06T16:21:00Z">
                  <w:rPr>
                    <w:rFonts w:ascii="Footlight MT Light" w:hAnsi="Footlight MT Light"/>
                    <w:sz w:val="22"/>
                    <w:szCs w:val="22"/>
                    <w:lang w:val="sv-SE"/>
                  </w:rPr>
                </w:rPrChange>
              </w:rPr>
              <w:t>Pejabat Pembuat Komitmen</w:t>
            </w:r>
          </w:p>
          <w:p w:rsidR="006E3736" w:rsidRPr="004F1FC6" w:rsidRDefault="006E3736" w:rsidP="00493021">
            <w:pPr>
              <w:jc w:val="center"/>
              <w:rPr>
                <w:rFonts w:ascii="Footlight MT Light" w:hAnsi="Footlight MT Light"/>
                <w:sz w:val="22"/>
                <w:szCs w:val="22"/>
                <w:lang w:val="sv-SE"/>
                <w:rPrChange w:id="20721" w:author="suryavina" w:date="2015-02-06T16:21:00Z">
                  <w:rPr>
                    <w:rFonts w:ascii="Footlight MT Light" w:hAnsi="Footlight MT Light"/>
                    <w:sz w:val="22"/>
                    <w:szCs w:val="22"/>
                    <w:lang w:val="sv-SE"/>
                  </w:rPr>
                </w:rPrChange>
              </w:rPr>
            </w:pPr>
          </w:p>
          <w:p w:rsidR="006E3736" w:rsidRPr="004F1FC6" w:rsidRDefault="00155965" w:rsidP="00493021">
            <w:pPr>
              <w:jc w:val="center"/>
              <w:rPr>
                <w:rFonts w:ascii="Footlight MT Light" w:hAnsi="Footlight MT Light"/>
                <w:i/>
                <w:sz w:val="18"/>
                <w:szCs w:val="18"/>
                <w:lang w:val="fi-FI"/>
                <w:rPrChange w:id="20722" w:author="suryavina" w:date="2015-02-06T16:21:00Z">
                  <w:rPr>
                    <w:rFonts w:ascii="Footlight MT Light" w:hAnsi="Footlight MT Light"/>
                    <w:i/>
                    <w:sz w:val="18"/>
                    <w:szCs w:val="18"/>
                    <w:lang w:val="fi-FI"/>
                  </w:rPr>
                </w:rPrChange>
              </w:rPr>
            </w:pPr>
            <w:r w:rsidRPr="004F1FC6">
              <w:rPr>
                <w:rFonts w:ascii="Footlight MT Light" w:hAnsi="Footlight MT Light"/>
                <w:i/>
                <w:sz w:val="18"/>
                <w:szCs w:val="18"/>
                <w:lang w:val="fi-FI"/>
                <w:rPrChange w:id="20723" w:author="suryavina" w:date="2015-02-06T16:21:00Z">
                  <w:rPr>
                    <w:rFonts w:ascii="Footlight MT Light" w:hAnsi="Footlight MT Light"/>
                    <w:i/>
                    <w:sz w:val="18"/>
                    <w:szCs w:val="18"/>
                    <w:lang w:val="fi-FI"/>
                  </w:rPr>
                </w:rPrChange>
              </w:rPr>
              <w:t>[tanda tangan dan cap (jika salinan asli ini untuk Penyedia Jasa Konsultansi maka rekatkan materai Rp 6.000,-)]</w:t>
            </w:r>
          </w:p>
          <w:p w:rsidR="006E3736" w:rsidRPr="004F1FC6" w:rsidRDefault="006E3736" w:rsidP="00493021">
            <w:pPr>
              <w:jc w:val="center"/>
              <w:rPr>
                <w:rFonts w:ascii="Footlight MT Light" w:hAnsi="Footlight MT Light"/>
                <w:sz w:val="18"/>
                <w:szCs w:val="18"/>
                <w:lang w:val="id-ID"/>
                <w:rPrChange w:id="20724" w:author="suryavina" w:date="2015-02-06T16:21:00Z">
                  <w:rPr>
                    <w:rFonts w:ascii="Footlight MT Light" w:hAnsi="Footlight MT Light"/>
                    <w:sz w:val="18"/>
                    <w:szCs w:val="18"/>
                    <w:lang w:val="id-ID"/>
                  </w:rPr>
                </w:rPrChange>
              </w:rPr>
            </w:pPr>
          </w:p>
          <w:p w:rsidR="006E3736" w:rsidRPr="004F1FC6" w:rsidRDefault="006E3736" w:rsidP="00493021">
            <w:pPr>
              <w:jc w:val="center"/>
              <w:rPr>
                <w:rFonts w:ascii="Footlight MT Light" w:hAnsi="Footlight MT Light"/>
                <w:sz w:val="18"/>
                <w:szCs w:val="18"/>
                <w:lang w:val="id-ID"/>
                <w:rPrChange w:id="20725" w:author="suryavina" w:date="2015-02-06T16:21:00Z">
                  <w:rPr>
                    <w:rFonts w:ascii="Footlight MT Light" w:hAnsi="Footlight MT Light"/>
                    <w:sz w:val="18"/>
                    <w:szCs w:val="18"/>
                    <w:lang w:val="id-ID"/>
                  </w:rPr>
                </w:rPrChange>
              </w:rPr>
            </w:pPr>
          </w:p>
          <w:p w:rsidR="006E3736" w:rsidRPr="004F1FC6" w:rsidRDefault="006E3736" w:rsidP="00493021">
            <w:pPr>
              <w:jc w:val="center"/>
              <w:rPr>
                <w:rFonts w:ascii="Footlight MT Light" w:hAnsi="Footlight MT Light"/>
                <w:sz w:val="22"/>
                <w:szCs w:val="22"/>
                <w:lang w:val="fi-FI"/>
                <w:rPrChange w:id="20726" w:author="suryavina" w:date="2015-02-06T16:21:00Z">
                  <w:rPr>
                    <w:rFonts w:ascii="Footlight MT Light" w:hAnsi="Footlight MT Light"/>
                    <w:sz w:val="22"/>
                    <w:szCs w:val="22"/>
                    <w:lang w:val="fi-FI"/>
                  </w:rPr>
                </w:rPrChange>
              </w:rPr>
            </w:pPr>
          </w:p>
          <w:p w:rsidR="006E3736" w:rsidRPr="004F1FC6" w:rsidRDefault="00155965" w:rsidP="00493021">
            <w:pPr>
              <w:jc w:val="center"/>
              <w:rPr>
                <w:rFonts w:ascii="Footlight MT Light" w:hAnsi="Footlight MT Light"/>
                <w:i/>
                <w:sz w:val="22"/>
                <w:szCs w:val="22"/>
                <w:lang w:val="sv-SE"/>
                <w:rPrChange w:id="20727" w:author="suryavina" w:date="2015-02-06T16:21:00Z">
                  <w:rPr>
                    <w:rFonts w:ascii="Footlight MT Light" w:hAnsi="Footlight MT Light"/>
                    <w:i/>
                    <w:sz w:val="22"/>
                    <w:szCs w:val="22"/>
                    <w:lang w:val="sv-SE"/>
                  </w:rPr>
                </w:rPrChange>
              </w:rPr>
            </w:pPr>
            <w:r w:rsidRPr="004F1FC6">
              <w:rPr>
                <w:rFonts w:ascii="Footlight MT Light" w:hAnsi="Footlight MT Light"/>
                <w:i/>
                <w:sz w:val="22"/>
                <w:szCs w:val="22"/>
                <w:lang w:val="sv-SE"/>
                <w:rPrChange w:id="20728" w:author="suryavina" w:date="2015-02-06T16:21:00Z">
                  <w:rPr>
                    <w:rFonts w:ascii="Footlight MT Light" w:hAnsi="Footlight MT Light"/>
                    <w:i/>
                    <w:sz w:val="22"/>
                    <w:szCs w:val="22"/>
                    <w:lang w:val="sv-SE"/>
                  </w:rPr>
                </w:rPrChange>
              </w:rPr>
              <w:t>[</w:t>
            </w:r>
            <w:r w:rsidRPr="004F1FC6">
              <w:rPr>
                <w:rFonts w:ascii="Footlight MT Light" w:hAnsi="Footlight MT Light"/>
                <w:i/>
                <w:sz w:val="22"/>
                <w:szCs w:val="22"/>
                <w:u w:val="single"/>
                <w:lang w:val="sv-SE"/>
                <w:rPrChange w:id="20729" w:author="suryavina" w:date="2015-02-06T16:21:00Z">
                  <w:rPr>
                    <w:rFonts w:ascii="Footlight MT Light" w:hAnsi="Footlight MT Light"/>
                    <w:i/>
                    <w:sz w:val="22"/>
                    <w:szCs w:val="22"/>
                    <w:u w:val="single"/>
                    <w:lang w:val="sv-SE"/>
                  </w:rPr>
                </w:rPrChange>
              </w:rPr>
              <w:t>nama lengkap</w:t>
            </w:r>
            <w:r w:rsidRPr="004F1FC6">
              <w:rPr>
                <w:rFonts w:ascii="Footlight MT Light" w:hAnsi="Footlight MT Light"/>
                <w:i/>
                <w:sz w:val="22"/>
                <w:szCs w:val="22"/>
                <w:lang w:val="sv-SE"/>
                <w:rPrChange w:id="20730" w:author="suryavina" w:date="2015-02-06T16:21:00Z">
                  <w:rPr>
                    <w:rFonts w:ascii="Footlight MT Light" w:hAnsi="Footlight MT Light"/>
                    <w:i/>
                    <w:sz w:val="22"/>
                    <w:szCs w:val="22"/>
                    <w:lang w:val="sv-SE"/>
                  </w:rPr>
                </w:rPrChange>
              </w:rPr>
              <w:t>]</w:t>
            </w:r>
          </w:p>
          <w:p w:rsidR="006E3736" w:rsidRPr="004F1FC6" w:rsidRDefault="00155965" w:rsidP="00493021">
            <w:pPr>
              <w:jc w:val="center"/>
              <w:rPr>
                <w:rFonts w:ascii="Footlight MT Light" w:hAnsi="Footlight MT Light"/>
                <w:snapToGrid w:val="0"/>
                <w:sz w:val="18"/>
                <w:szCs w:val="18"/>
                <w:lang w:val="sv-SE"/>
                <w:rPrChange w:id="20731" w:author="suryavina" w:date="2015-02-06T16:21:00Z">
                  <w:rPr>
                    <w:rFonts w:ascii="Footlight MT Light" w:hAnsi="Footlight MT Light"/>
                    <w:snapToGrid w:val="0"/>
                    <w:sz w:val="18"/>
                    <w:szCs w:val="18"/>
                    <w:lang w:val="sv-SE"/>
                  </w:rPr>
                </w:rPrChange>
              </w:rPr>
            </w:pPr>
            <w:r w:rsidRPr="004F1FC6">
              <w:rPr>
                <w:rFonts w:ascii="Footlight MT Light" w:hAnsi="Footlight MT Light"/>
                <w:i/>
                <w:sz w:val="22"/>
                <w:szCs w:val="22"/>
                <w:lang w:val="sv-SE"/>
                <w:rPrChange w:id="20732" w:author="suryavina" w:date="2015-02-06T16:21:00Z">
                  <w:rPr>
                    <w:rFonts w:ascii="Footlight MT Light" w:hAnsi="Footlight MT Light"/>
                    <w:i/>
                    <w:sz w:val="22"/>
                    <w:szCs w:val="22"/>
                    <w:lang w:val="sv-SE"/>
                  </w:rPr>
                </w:rPrChange>
              </w:rPr>
              <w:t>[jabatan]</w:t>
            </w:r>
          </w:p>
        </w:tc>
        <w:tc>
          <w:tcPr>
            <w:tcW w:w="4636" w:type="dxa"/>
            <w:gridSpan w:val="5"/>
          </w:tcPr>
          <w:p w:rsidR="006E3736" w:rsidRPr="004F1FC6" w:rsidRDefault="00155965" w:rsidP="00493021">
            <w:pPr>
              <w:jc w:val="center"/>
              <w:rPr>
                <w:rFonts w:ascii="Footlight MT Light" w:hAnsi="Footlight MT Light"/>
                <w:sz w:val="22"/>
                <w:szCs w:val="22"/>
                <w:lang w:val="fi-FI"/>
                <w:rPrChange w:id="20733" w:author="suryavina" w:date="2015-02-06T16:21:00Z">
                  <w:rPr>
                    <w:rFonts w:ascii="Footlight MT Light" w:hAnsi="Footlight MT Light"/>
                    <w:sz w:val="22"/>
                    <w:szCs w:val="22"/>
                    <w:lang w:val="fi-FI"/>
                  </w:rPr>
                </w:rPrChange>
              </w:rPr>
            </w:pPr>
            <w:r w:rsidRPr="004F1FC6">
              <w:rPr>
                <w:rFonts w:ascii="Footlight MT Light" w:hAnsi="Footlight MT Light"/>
                <w:sz w:val="22"/>
                <w:szCs w:val="22"/>
                <w:lang w:val="fi-FI"/>
                <w:rPrChange w:id="20734" w:author="suryavina" w:date="2015-02-06T16:21:00Z">
                  <w:rPr>
                    <w:rFonts w:ascii="Footlight MT Light" w:hAnsi="Footlight MT Light"/>
                    <w:sz w:val="22"/>
                    <w:szCs w:val="22"/>
                    <w:lang w:val="fi-FI"/>
                  </w:rPr>
                </w:rPrChange>
              </w:rPr>
              <w:t>Untuk dan atas nama Penyedia Jasa Konsultansi</w:t>
            </w:r>
          </w:p>
          <w:p w:rsidR="006E3736" w:rsidRPr="004F1FC6" w:rsidRDefault="00155965" w:rsidP="00493021">
            <w:pPr>
              <w:jc w:val="center"/>
              <w:rPr>
                <w:rFonts w:ascii="Footlight MT Light" w:hAnsi="Footlight MT Light"/>
                <w:sz w:val="22"/>
                <w:szCs w:val="22"/>
                <w:lang w:val="fi-FI"/>
                <w:rPrChange w:id="20735" w:author="suryavina" w:date="2015-02-06T16:21:00Z">
                  <w:rPr>
                    <w:rFonts w:ascii="Footlight MT Light" w:hAnsi="Footlight MT Light"/>
                    <w:sz w:val="22"/>
                    <w:szCs w:val="22"/>
                    <w:lang w:val="fi-FI"/>
                  </w:rPr>
                </w:rPrChange>
              </w:rPr>
            </w:pPr>
            <w:r w:rsidRPr="004F1FC6">
              <w:rPr>
                <w:rFonts w:ascii="Footlight MT Light" w:hAnsi="Footlight MT Light"/>
                <w:sz w:val="22"/>
                <w:szCs w:val="22"/>
                <w:lang w:val="fi-FI"/>
                <w:rPrChange w:id="20736" w:author="suryavina" w:date="2015-02-06T16:21:00Z">
                  <w:rPr>
                    <w:rFonts w:ascii="Footlight MT Light" w:hAnsi="Footlight MT Light"/>
                    <w:sz w:val="22"/>
                    <w:szCs w:val="22"/>
                    <w:lang w:val="fi-FI"/>
                  </w:rPr>
                </w:rPrChange>
              </w:rPr>
              <w:t>__________</w:t>
            </w:r>
          </w:p>
          <w:p w:rsidR="006E3736" w:rsidRPr="004F1FC6" w:rsidRDefault="006E3736" w:rsidP="00493021">
            <w:pPr>
              <w:jc w:val="center"/>
              <w:rPr>
                <w:rFonts w:ascii="Footlight MT Light" w:hAnsi="Footlight MT Light"/>
                <w:sz w:val="22"/>
                <w:szCs w:val="22"/>
                <w:lang w:val="fi-FI"/>
                <w:rPrChange w:id="20737" w:author="suryavina" w:date="2015-02-06T16:21:00Z">
                  <w:rPr>
                    <w:rFonts w:ascii="Footlight MT Light" w:hAnsi="Footlight MT Light"/>
                    <w:sz w:val="22"/>
                    <w:szCs w:val="22"/>
                    <w:lang w:val="fi-FI"/>
                  </w:rPr>
                </w:rPrChange>
              </w:rPr>
            </w:pPr>
          </w:p>
          <w:p w:rsidR="006E3736" w:rsidRPr="004F1FC6" w:rsidRDefault="00155965" w:rsidP="00493021">
            <w:pPr>
              <w:jc w:val="center"/>
              <w:rPr>
                <w:rFonts w:ascii="Footlight MT Light" w:hAnsi="Footlight MT Light"/>
                <w:i/>
                <w:sz w:val="18"/>
                <w:szCs w:val="18"/>
                <w:lang w:val="fi-FI"/>
                <w:rPrChange w:id="20738" w:author="suryavina" w:date="2015-02-06T16:21:00Z">
                  <w:rPr>
                    <w:rFonts w:ascii="Footlight MT Light" w:hAnsi="Footlight MT Light"/>
                    <w:i/>
                    <w:sz w:val="18"/>
                    <w:szCs w:val="18"/>
                    <w:lang w:val="fi-FI"/>
                  </w:rPr>
                </w:rPrChange>
              </w:rPr>
            </w:pPr>
            <w:r w:rsidRPr="004F1FC6">
              <w:rPr>
                <w:rFonts w:ascii="Footlight MT Light" w:hAnsi="Footlight MT Light"/>
                <w:i/>
                <w:sz w:val="18"/>
                <w:szCs w:val="18"/>
                <w:lang w:val="fi-FI"/>
                <w:rPrChange w:id="20739" w:author="suryavina" w:date="2015-02-06T16:21:00Z">
                  <w:rPr>
                    <w:rFonts w:ascii="Footlight MT Light" w:hAnsi="Footlight MT Light"/>
                    <w:i/>
                    <w:sz w:val="18"/>
                    <w:szCs w:val="18"/>
                    <w:lang w:val="fi-FI"/>
                  </w:rPr>
                </w:rPrChange>
              </w:rPr>
              <w:t>[tanda tangan dan cap (jika salinan asli ini untuksatuan kerja Pejabat Pembuat Komitmen maka rekatkan</w:t>
            </w:r>
            <w:r w:rsidRPr="004F1FC6">
              <w:rPr>
                <w:rFonts w:ascii="Footlight MT Light" w:hAnsi="Footlight MT Light"/>
                <w:i/>
                <w:sz w:val="18"/>
                <w:szCs w:val="18"/>
                <w:lang w:val="id-ID"/>
                <w:rPrChange w:id="20740" w:author="suryavina" w:date="2015-02-06T16:21:00Z">
                  <w:rPr>
                    <w:rFonts w:ascii="Footlight MT Light" w:hAnsi="Footlight MT Light"/>
                    <w:i/>
                    <w:sz w:val="18"/>
                    <w:szCs w:val="18"/>
                    <w:lang w:val="id-ID"/>
                  </w:rPr>
                </w:rPrChange>
              </w:rPr>
              <w:t xml:space="preserve"> </w:t>
            </w:r>
            <w:r w:rsidRPr="004F1FC6">
              <w:rPr>
                <w:rFonts w:ascii="Footlight MT Light" w:hAnsi="Footlight MT Light"/>
                <w:i/>
                <w:sz w:val="18"/>
                <w:szCs w:val="18"/>
                <w:lang w:val="fi-FI"/>
                <w:rPrChange w:id="20741" w:author="suryavina" w:date="2015-02-06T16:21:00Z">
                  <w:rPr>
                    <w:rFonts w:ascii="Footlight MT Light" w:hAnsi="Footlight MT Light"/>
                    <w:i/>
                    <w:sz w:val="18"/>
                    <w:szCs w:val="18"/>
                    <w:lang w:val="fi-FI"/>
                  </w:rPr>
                </w:rPrChange>
              </w:rPr>
              <w:t>materai Rp 6.000,- )]</w:t>
            </w:r>
          </w:p>
          <w:p w:rsidR="006E3736" w:rsidRPr="004F1FC6" w:rsidRDefault="006E3736" w:rsidP="00493021">
            <w:pPr>
              <w:jc w:val="center"/>
              <w:rPr>
                <w:rFonts w:ascii="Footlight MT Light" w:hAnsi="Footlight MT Light"/>
                <w:sz w:val="22"/>
                <w:szCs w:val="22"/>
                <w:lang w:val="id-ID"/>
                <w:rPrChange w:id="20742" w:author="suryavina" w:date="2015-02-06T16:21:00Z">
                  <w:rPr>
                    <w:rFonts w:ascii="Footlight MT Light" w:hAnsi="Footlight MT Light"/>
                    <w:sz w:val="22"/>
                    <w:szCs w:val="22"/>
                    <w:lang w:val="id-ID"/>
                  </w:rPr>
                </w:rPrChange>
              </w:rPr>
            </w:pPr>
          </w:p>
          <w:p w:rsidR="006E3736" w:rsidRPr="004F1FC6" w:rsidRDefault="006E3736" w:rsidP="00493021">
            <w:pPr>
              <w:jc w:val="center"/>
              <w:rPr>
                <w:rFonts w:ascii="Footlight MT Light" w:hAnsi="Footlight MT Light"/>
                <w:sz w:val="22"/>
                <w:szCs w:val="22"/>
                <w:lang w:val="id-ID"/>
                <w:rPrChange w:id="20743" w:author="suryavina" w:date="2015-02-06T16:21:00Z">
                  <w:rPr>
                    <w:rFonts w:ascii="Footlight MT Light" w:hAnsi="Footlight MT Light"/>
                    <w:sz w:val="22"/>
                    <w:szCs w:val="22"/>
                    <w:lang w:val="id-ID"/>
                  </w:rPr>
                </w:rPrChange>
              </w:rPr>
            </w:pPr>
          </w:p>
          <w:p w:rsidR="006E3736" w:rsidRPr="004F1FC6" w:rsidRDefault="00155965" w:rsidP="00493021">
            <w:pPr>
              <w:jc w:val="center"/>
              <w:rPr>
                <w:rFonts w:ascii="Footlight MT Light" w:hAnsi="Footlight MT Light"/>
                <w:i/>
                <w:sz w:val="22"/>
                <w:szCs w:val="22"/>
                <w:lang w:val="sv-SE"/>
                <w:rPrChange w:id="20744" w:author="suryavina" w:date="2015-02-06T16:21:00Z">
                  <w:rPr>
                    <w:rFonts w:ascii="Footlight MT Light" w:hAnsi="Footlight MT Light"/>
                    <w:i/>
                    <w:sz w:val="22"/>
                    <w:szCs w:val="22"/>
                    <w:lang w:val="sv-SE"/>
                  </w:rPr>
                </w:rPrChange>
              </w:rPr>
            </w:pPr>
            <w:r w:rsidRPr="004F1FC6">
              <w:rPr>
                <w:rFonts w:ascii="Footlight MT Light" w:hAnsi="Footlight MT Light"/>
                <w:i/>
                <w:sz w:val="22"/>
                <w:szCs w:val="22"/>
                <w:lang w:val="sv-SE"/>
                <w:rPrChange w:id="20745" w:author="suryavina" w:date="2015-02-06T16:21:00Z">
                  <w:rPr>
                    <w:rFonts w:ascii="Footlight MT Light" w:hAnsi="Footlight MT Light"/>
                    <w:i/>
                    <w:sz w:val="22"/>
                    <w:szCs w:val="22"/>
                    <w:lang w:val="sv-SE"/>
                  </w:rPr>
                </w:rPrChange>
              </w:rPr>
              <w:t>[</w:t>
            </w:r>
            <w:r w:rsidRPr="004F1FC6">
              <w:rPr>
                <w:rFonts w:ascii="Footlight MT Light" w:hAnsi="Footlight MT Light"/>
                <w:i/>
                <w:sz w:val="22"/>
                <w:szCs w:val="22"/>
                <w:u w:val="single"/>
                <w:lang w:val="sv-SE"/>
                <w:rPrChange w:id="20746" w:author="suryavina" w:date="2015-02-06T16:21:00Z">
                  <w:rPr>
                    <w:rFonts w:ascii="Footlight MT Light" w:hAnsi="Footlight MT Light"/>
                    <w:i/>
                    <w:sz w:val="22"/>
                    <w:szCs w:val="22"/>
                    <w:u w:val="single"/>
                    <w:lang w:val="sv-SE"/>
                  </w:rPr>
                </w:rPrChange>
              </w:rPr>
              <w:t>nama lengkap</w:t>
            </w:r>
            <w:r w:rsidRPr="004F1FC6">
              <w:rPr>
                <w:rFonts w:ascii="Footlight MT Light" w:hAnsi="Footlight MT Light"/>
                <w:i/>
                <w:sz w:val="22"/>
                <w:szCs w:val="22"/>
                <w:lang w:val="sv-SE"/>
                <w:rPrChange w:id="20747" w:author="suryavina" w:date="2015-02-06T16:21:00Z">
                  <w:rPr>
                    <w:rFonts w:ascii="Footlight MT Light" w:hAnsi="Footlight MT Light"/>
                    <w:i/>
                    <w:sz w:val="22"/>
                    <w:szCs w:val="22"/>
                    <w:lang w:val="sv-SE"/>
                  </w:rPr>
                </w:rPrChange>
              </w:rPr>
              <w:t>]</w:t>
            </w:r>
          </w:p>
          <w:p w:rsidR="006E3736" w:rsidRPr="004F1FC6" w:rsidRDefault="00155965" w:rsidP="00493021">
            <w:pPr>
              <w:jc w:val="center"/>
              <w:rPr>
                <w:rFonts w:ascii="Footlight MT Light" w:hAnsi="Footlight MT Light"/>
                <w:i/>
                <w:sz w:val="22"/>
                <w:szCs w:val="22"/>
                <w:lang w:val="sv-SE"/>
                <w:rPrChange w:id="20748" w:author="suryavina" w:date="2015-02-06T16:21:00Z">
                  <w:rPr>
                    <w:rFonts w:ascii="Footlight MT Light" w:hAnsi="Footlight MT Light"/>
                    <w:i/>
                    <w:sz w:val="22"/>
                    <w:szCs w:val="22"/>
                    <w:lang w:val="sv-SE"/>
                  </w:rPr>
                </w:rPrChange>
              </w:rPr>
            </w:pPr>
            <w:r w:rsidRPr="004F1FC6">
              <w:rPr>
                <w:rFonts w:ascii="Footlight MT Light" w:hAnsi="Footlight MT Light"/>
                <w:i/>
                <w:sz w:val="22"/>
                <w:szCs w:val="22"/>
                <w:lang w:val="sv-SE"/>
                <w:rPrChange w:id="20749" w:author="suryavina" w:date="2015-02-06T16:21:00Z">
                  <w:rPr>
                    <w:rFonts w:ascii="Footlight MT Light" w:hAnsi="Footlight MT Light"/>
                    <w:i/>
                    <w:sz w:val="22"/>
                    <w:szCs w:val="22"/>
                    <w:lang w:val="sv-SE"/>
                  </w:rPr>
                </w:rPrChange>
              </w:rPr>
              <w:t>[jabatan]</w:t>
            </w:r>
          </w:p>
        </w:tc>
      </w:tr>
    </w:tbl>
    <w:p w:rsidR="006E3736" w:rsidRPr="004F1FC6" w:rsidRDefault="006E3736" w:rsidP="006E3736">
      <w:pPr>
        <w:rPr>
          <w:rPrChange w:id="20750" w:author="suryavina" w:date="2015-02-06T16:21:00Z">
            <w:rPr/>
          </w:rPrChange>
        </w:rPr>
      </w:pPr>
    </w:p>
    <w:p w:rsidR="006E3736" w:rsidRPr="004F1FC6" w:rsidRDefault="006E3736" w:rsidP="006E3736">
      <w:pPr>
        <w:rPr>
          <w:lang w:val="id-ID"/>
          <w:rPrChange w:id="20751" w:author="suryavina" w:date="2015-02-06T16:21:00Z">
            <w:rPr>
              <w:lang w:val="id-ID"/>
            </w:rPr>
          </w:rPrChange>
        </w:rPr>
      </w:pPr>
    </w:p>
    <w:p w:rsidR="006E3736" w:rsidRPr="004F1FC6" w:rsidRDefault="006E3736" w:rsidP="006E3736">
      <w:pPr>
        <w:rPr>
          <w:lang w:val="id-ID"/>
          <w:rPrChange w:id="20752" w:author="suryavina" w:date="2015-02-06T16:21:00Z">
            <w:rPr>
              <w:lang w:val="id-ID"/>
            </w:rPr>
          </w:rPrChange>
        </w:rPr>
      </w:pPr>
    </w:p>
    <w:p w:rsidR="006E3736" w:rsidRPr="004F1FC6" w:rsidRDefault="006E3736" w:rsidP="006E3736">
      <w:pPr>
        <w:rPr>
          <w:lang w:val="id-ID"/>
          <w:rPrChange w:id="20753" w:author="suryavina" w:date="2015-02-06T16:21:00Z">
            <w:rPr>
              <w:lang w:val="id-ID"/>
            </w:rPr>
          </w:rPrChange>
        </w:rPr>
      </w:pPr>
    </w:p>
    <w:tbl>
      <w:tblPr>
        <w:tblW w:w="9781" w:type="dxa"/>
        <w:tblInd w:w="-601" w:type="dxa"/>
        <w:tblBorders>
          <w:top w:val="single" w:sz="8" w:space="0" w:color="auto"/>
          <w:left w:val="single" w:sz="8" w:space="0" w:color="auto"/>
          <w:bottom w:val="single" w:sz="8" w:space="0" w:color="auto"/>
          <w:right w:val="single" w:sz="8" w:space="0" w:color="auto"/>
        </w:tblBorders>
        <w:tblLayout w:type="fixed"/>
        <w:tblLook w:val="01E0"/>
      </w:tblPr>
      <w:tblGrid>
        <w:gridCol w:w="9781"/>
      </w:tblGrid>
      <w:tr w:rsidR="006E3736" w:rsidRPr="004F1FC6" w:rsidTr="00493021">
        <w:tc>
          <w:tcPr>
            <w:tcW w:w="9781" w:type="dxa"/>
          </w:tcPr>
          <w:p w:rsidR="006E3736" w:rsidRPr="004F1FC6" w:rsidRDefault="00155965" w:rsidP="00493021">
            <w:pPr>
              <w:tabs>
                <w:tab w:val="left" w:pos="1830"/>
              </w:tabs>
              <w:jc w:val="center"/>
              <w:rPr>
                <w:rFonts w:ascii="Footlight MT Light" w:hAnsi="Footlight MT Light"/>
                <w:b/>
                <w:sz w:val="22"/>
                <w:szCs w:val="22"/>
                <w:u w:val="single"/>
                <w:lang w:val="sv-SE"/>
                <w:rPrChange w:id="20754" w:author="suryavina" w:date="2015-02-06T16:21:00Z">
                  <w:rPr>
                    <w:rFonts w:ascii="Footlight MT Light" w:hAnsi="Footlight MT Light"/>
                    <w:b/>
                    <w:sz w:val="22"/>
                    <w:szCs w:val="22"/>
                    <w:u w:val="single"/>
                    <w:lang w:val="sv-SE"/>
                  </w:rPr>
                </w:rPrChange>
              </w:rPr>
            </w:pPr>
            <w:r w:rsidRPr="004F1FC6">
              <w:rPr>
                <w:rFonts w:ascii="Footlight MT Light" w:hAnsi="Footlight MT Light"/>
                <w:sz w:val="18"/>
                <w:szCs w:val="18"/>
                <w:lang w:val="sv-SE"/>
                <w:rPrChange w:id="20755" w:author="suryavina" w:date="2015-02-06T16:21:00Z">
                  <w:rPr>
                    <w:rFonts w:ascii="Footlight MT Light" w:hAnsi="Footlight MT Light"/>
                    <w:sz w:val="18"/>
                    <w:szCs w:val="18"/>
                    <w:lang w:val="sv-SE"/>
                  </w:rPr>
                </w:rPrChange>
              </w:rPr>
              <w:br w:type="page"/>
            </w:r>
            <w:r w:rsidRPr="004F1FC6">
              <w:rPr>
                <w:rFonts w:ascii="Footlight MT Light" w:hAnsi="Footlight MT Light"/>
                <w:b/>
                <w:sz w:val="22"/>
                <w:szCs w:val="22"/>
                <w:u w:val="single"/>
                <w:lang w:val="sv-SE"/>
                <w:rPrChange w:id="20756" w:author="suryavina" w:date="2015-02-06T16:21:00Z">
                  <w:rPr>
                    <w:rFonts w:ascii="Footlight MT Light" w:hAnsi="Footlight MT Light"/>
                    <w:b/>
                    <w:sz w:val="22"/>
                    <w:szCs w:val="22"/>
                    <w:u w:val="single"/>
                    <w:lang w:val="sv-SE"/>
                  </w:rPr>
                </w:rPrChange>
              </w:rPr>
              <w:t>SYARAT UMUM</w:t>
            </w:r>
          </w:p>
          <w:p w:rsidR="006E3736" w:rsidRPr="004F1FC6" w:rsidRDefault="00155965" w:rsidP="00493021">
            <w:pPr>
              <w:tabs>
                <w:tab w:val="left" w:pos="1830"/>
              </w:tabs>
              <w:ind w:left="-709" w:firstLine="709"/>
              <w:jc w:val="center"/>
              <w:rPr>
                <w:rFonts w:ascii="Footlight MT Light" w:hAnsi="Footlight MT Light"/>
                <w:b/>
                <w:sz w:val="18"/>
                <w:szCs w:val="18"/>
                <w:lang w:val="sv-SE"/>
                <w:rPrChange w:id="20757" w:author="suryavina" w:date="2015-02-06T16:21:00Z">
                  <w:rPr>
                    <w:rFonts w:ascii="Footlight MT Light" w:hAnsi="Footlight MT Light"/>
                    <w:b/>
                    <w:sz w:val="18"/>
                    <w:szCs w:val="18"/>
                    <w:lang w:val="sv-SE"/>
                  </w:rPr>
                </w:rPrChange>
              </w:rPr>
            </w:pPr>
            <w:r w:rsidRPr="004F1FC6">
              <w:rPr>
                <w:rFonts w:ascii="Footlight MT Light" w:hAnsi="Footlight MT Light"/>
                <w:b/>
                <w:sz w:val="22"/>
                <w:szCs w:val="22"/>
                <w:lang w:val="sv-SE"/>
                <w:rPrChange w:id="20758" w:author="suryavina" w:date="2015-02-06T16:21:00Z">
                  <w:rPr>
                    <w:rFonts w:ascii="Footlight MT Light" w:hAnsi="Footlight MT Light"/>
                    <w:b/>
                    <w:sz w:val="22"/>
                    <w:szCs w:val="22"/>
                    <w:lang w:val="sv-SE"/>
                  </w:rPr>
                </w:rPrChange>
              </w:rPr>
              <w:t>SURAT PERINTAH KERJA (SPK)</w:t>
            </w:r>
          </w:p>
        </w:tc>
      </w:tr>
      <w:tr w:rsidR="006E3736" w:rsidRPr="004F1FC6" w:rsidTr="00493021">
        <w:tc>
          <w:tcPr>
            <w:tcW w:w="9781" w:type="dxa"/>
          </w:tcPr>
          <w:p w:rsidR="006E3736" w:rsidRPr="004F1FC6" w:rsidRDefault="006E3736" w:rsidP="00493021">
            <w:pPr>
              <w:rPr>
                <w:rFonts w:ascii="Footlight MT Light" w:hAnsi="Footlight MT Light"/>
                <w:b/>
                <w:sz w:val="22"/>
                <w:szCs w:val="22"/>
                <w:lang w:val="sv-SE"/>
                <w:rPrChange w:id="20759" w:author="suryavina" w:date="2015-02-06T16:21:00Z">
                  <w:rPr>
                    <w:rFonts w:ascii="Footlight MT Light" w:hAnsi="Footlight MT Light"/>
                    <w:b/>
                    <w:sz w:val="22"/>
                    <w:szCs w:val="22"/>
                    <w:lang w:val="sv-SE"/>
                  </w:rPr>
                </w:rPrChange>
              </w:rPr>
            </w:pPr>
          </w:p>
          <w:p w:rsidR="006E3736" w:rsidRPr="004F1FC6" w:rsidRDefault="00155965" w:rsidP="00493021">
            <w:pPr>
              <w:numPr>
                <w:ilvl w:val="0"/>
                <w:numId w:val="1895"/>
              </w:numPr>
              <w:rPr>
                <w:rFonts w:ascii="Footlight MT Light" w:hAnsi="Footlight MT Light"/>
                <w:b/>
                <w:sz w:val="18"/>
                <w:szCs w:val="18"/>
                <w:lang w:val="id-ID"/>
                <w:rPrChange w:id="20760" w:author="suryavina" w:date="2015-02-06T16:21:00Z">
                  <w:rPr>
                    <w:rFonts w:ascii="Footlight MT Light" w:hAnsi="Footlight MT Light"/>
                    <w:b/>
                    <w:sz w:val="18"/>
                    <w:szCs w:val="18"/>
                    <w:lang w:val="id-ID"/>
                  </w:rPr>
                </w:rPrChange>
              </w:rPr>
            </w:pPr>
            <w:r w:rsidRPr="004F1FC6">
              <w:rPr>
                <w:rFonts w:ascii="Footlight MT Light" w:hAnsi="Footlight MT Light"/>
                <w:b/>
                <w:sz w:val="18"/>
                <w:szCs w:val="18"/>
                <w:rPrChange w:id="20761" w:author="suryavina" w:date="2015-02-06T16:21:00Z">
                  <w:rPr>
                    <w:rFonts w:ascii="Footlight MT Light" w:hAnsi="Footlight MT Light"/>
                    <w:b/>
                    <w:sz w:val="18"/>
                    <w:szCs w:val="18"/>
                  </w:rPr>
                </w:rPrChange>
              </w:rPr>
              <w:t>LINGKUP</w:t>
            </w:r>
            <w:r w:rsidRPr="004F1FC6">
              <w:rPr>
                <w:rFonts w:ascii="Footlight MT Light" w:hAnsi="Footlight MT Light"/>
                <w:b/>
                <w:sz w:val="18"/>
                <w:szCs w:val="18"/>
                <w:lang w:val="id-ID"/>
                <w:rPrChange w:id="20762" w:author="suryavina" w:date="2015-02-06T16:21:00Z">
                  <w:rPr>
                    <w:rFonts w:ascii="Footlight MT Light" w:hAnsi="Footlight MT Light"/>
                    <w:b/>
                    <w:sz w:val="18"/>
                    <w:szCs w:val="18"/>
                    <w:lang w:val="id-ID"/>
                  </w:rPr>
                </w:rPrChange>
              </w:rPr>
              <w:t xml:space="preserve"> PEKERJAAN</w:t>
            </w:r>
          </w:p>
          <w:p w:rsidR="006E3736" w:rsidRPr="004F1FC6" w:rsidRDefault="00155965" w:rsidP="00493021">
            <w:pPr>
              <w:ind w:left="360"/>
              <w:rPr>
                <w:rFonts w:ascii="Footlight MT Light" w:hAnsi="Footlight MT Light"/>
                <w:sz w:val="18"/>
                <w:szCs w:val="18"/>
                <w:rPrChange w:id="20763" w:author="suryavina" w:date="2015-02-06T16:21:00Z">
                  <w:rPr>
                    <w:rFonts w:ascii="Footlight MT Light" w:hAnsi="Footlight MT Light"/>
                    <w:sz w:val="18"/>
                    <w:szCs w:val="18"/>
                  </w:rPr>
                </w:rPrChange>
              </w:rPr>
            </w:pPr>
            <w:r w:rsidRPr="004F1FC6">
              <w:rPr>
                <w:rFonts w:ascii="Footlight MT Light" w:hAnsi="Footlight MT Light"/>
                <w:sz w:val="18"/>
                <w:szCs w:val="18"/>
                <w:lang w:val="id-ID"/>
                <w:rPrChange w:id="20764" w:author="suryavina" w:date="2015-02-06T16:21:00Z">
                  <w:rPr>
                    <w:rFonts w:ascii="Footlight MT Light" w:hAnsi="Footlight MT Light"/>
                    <w:sz w:val="18"/>
                    <w:szCs w:val="18"/>
                    <w:lang w:val="id-ID"/>
                  </w:rPr>
                </w:rPrChange>
              </w:rPr>
              <w:t xml:space="preserve">Penyedia </w:t>
            </w:r>
            <w:r w:rsidRPr="004F1FC6">
              <w:rPr>
                <w:rFonts w:ascii="Footlight MT Light" w:hAnsi="Footlight MT Light"/>
                <w:sz w:val="18"/>
                <w:szCs w:val="18"/>
                <w:rPrChange w:id="20765" w:author="suryavina" w:date="2015-02-06T16:21:00Z">
                  <w:rPr>
                    <w:rFonts w:ascii="Footlight MT Light" w:hAnsi="Footlight MT Light"/>
                    <w:sz w:val="18"/>
                    <w:szCs w:val="18"/>
                  </w:rPr>
                </w:rPrChange>
              </w:rPr>
              <w:t>yang</w:t>
            </w:r>
            <w:r w:rsidRPr="004F1FC6">
              <w:rPr>
                <w:rFonts w:ascii="Footlight MT Light" w:hAnsi="Footlight MT Light"/>
                <w:sz w:val="18"/>
                <w:szCs w:val="18"/>
                <w:lang w:val="id-ID"/>
                <w:rPrChange w:id="20766" w:author="suryavina" w:date="2015-02-06T16:21:00Z">
                  <w:rPr>
                    <w:rFonts w:ascii="Footlight MT Light" w:hAnsi="Footlight MT Light"/>
                    <w:sz w:val="18"/>
                    <w:szCs w:val="18"/>
                    <w:lang w:val="id-ID"/>
                  </w:rPr>
                </w:rPrChange>
              </w:rPr>
              <w:t xml:space="preserve"> ditunjuk berkewajiban untuk menyelesaikan pekerjaan dalam jangka waktu yang ditentukan, sesuai dengan volume, spesifikasi teknis dan harga yang tercantum salam SPK.</w:t>
            </w:r>
          </w:p>
          <w:p w:rsidR="006E3736" w:rsidRPr="004F1FC6" w:rsidRDefault="006E3736" w:rsidP="00493021">
            <w:pPr>
              <w:ind w:left="397"/>
              <w:rPr>
                <w:rFonts w:ascii="Footlight MT Light" w:hAnsi="Footlight MT Light"/>
                <w:b/>
                <w:sz w:val="18"/>
                <w:szCs w:val="18"/>
                <w:rPrChange w:id="20767" w:author="suryavina" w:date="2015-02-06T16:21:00Z">
                  <w:rPr>
                    <w:rFonts w:ascii="Footlight MT Light" w:hAnsi="Footlight MT Light"/>
                    <w:b/>
                    <w:sz w:val="18"/>
                    <w:szCs w:val="18"/>
                  </w:rPr>
                </w:rPrChange>
              </w:rPr>
            </w:pPr>
          </w:p>
          <w:p w:rsidR="006E3736" w:rsidRPr="004F1FC6" w:rsidRDefault="00155965" w:rsidP="00493021">
            <w:pPr>
              <w:numPr>
                <w:ilvl w:val="0"/>
                <w:numId w:val="1895"/>
              </w:numPr>
              <w:rPr>
                <w:rFonts w:ascii="Footlight MT Light" w:hAnsi="Footlight MT Light"/>
                <w:b/>
                <w:sz w:val="18"/>
                <w:szCs w:val="18"/>
                <w:rPrChange w:id="20768" w:author="suryavina" w:date="2015-02-06T16:21:00Z">
                  <w:rPr>
                    <w:rFonts w:ascii="Footlight MT Light" w:hAnsi="Footlight MT Light"/>
                    <w:b/>
                    <w:sz w:val="18"/>
                    <w:szCs w:val="18"/>
                  </w:rPr>
                </w:rPrChange>
              </w:rPr>
            </w:pPr>
            <w:r w:rsidRPr="004F1FC6">
              <w:rPr>
                <w:rFonts w:ascii="Footlight MT Light" w:hAnsi="Footlight MT Light"/>
                <w:b/>
                <w:sz w:val="18"/>
                <w:szCs w:val="18"/>
                <w:rPrChange w:id="20769" w:author="suryavina" w:date="2015-02-06T16:21:00Z">
                  <w:rPr>
                    <w:rFonts w:ascii="Footlight MT Light" w:hAnsi="Footlight MT Light"/>
                    <w:b/>
                    <w:sz w:val="18"/>
                    <w:szCs w:val="18"/>
                  </w:rPr>
                </w:rPrChange>
              </w:rPr>
              <w:t xml:space="preserve">HUKUM YANG BERLAKU </w:t>
            </w:r>
          </w:p>
          <w:p w:rsidR="006E3736" w:rsidRPr="004F1FC6" w:rsidRDefault="00155965" w:rsidP="00493021">
            <w:pPr>
              <w:ind w:left="397"/>
              <w:rPr>
                <w:rFonts w:ascii="Footlight MT Light" w:hAnsi="Footlight MT Light"/>
                <w:sz w:val="18"/>
                <w:szCs w:val="18"/>
                <w:rPrChange w:id="20770" w:author="suryavina" w:date="2015-02-06T16:21:00Z">
                  <w:rPr>
                    <w:rFonts w:ascii="Footlight MT Light" w:hAnsi="Footlight MT Light"/>
                    <w:sz w:val="18"/>
                    <w:szCs w:val="18"/>
                  </w:rPr>
                </w:rPrChange>
              </w:rPr>
            </w:pPr>
            <w:r w:rsidRPr="004F1FC6">
              <w:rPr>
                <w:rFonts w:ascii="Footlight MT Light" w:hAnsi="Footlight MT Light"/>
                <w:sz w:val="18"/>
                <w:szCs w:val="18"/>
                <w:rPrChange w:id="20771" w:author="suryavina" w:date="2015-02-06T16:21:00Z">
                  <w:rPr>
                    <w:rFonts w:ascii="Footlight MT Light" w:hAnsi="Footlight MT Light"/>
                    <w:sz w:val="18"/>
                    <w:szCs w:val="18"/>
                  </w:rPr>
                </w:rPrChange>
              </w:rPr>
              <w:t>Keabsahan, interpretasi, dan pelaksanaan SPK ini</w:t>
            </w:r>
            <w:r w:rsidRPr="004F1FC6">
              <w:rPr>
                <w:rFonts w:ascii="Footlight MT Light" w:hAnsi="Footlight MT Light"/>
                <w:sz w:val="18"/>
                <w:szCs w:val="18"/>
                <w:lang w:val="id-ID"/>
                <w:rPrChange w:id="20772" w:author="suryavina" w:date="2015-02-06T16:21:00Z">
                  <w:rPr>
                    <w:rFonts w:ascii="Footlight MT Light" w:hAnsi="Footlight MT Light"/>
                    <w:sz w:val="18"/>
                    <w:szCs w:val="18"/>
                    <w:lang w:val="id-ID"/>
                  </w:rPr>
                </w:rPrChange>
              </w:rPr>
              <w:t xml:space="preserve"> </w:t>
            </w:r>
            <w:r w:rsidRPr="004F1FC6">
              <w:rPr>
                <w:rFonts w:ascii="Footlight MT Light" w:hAnsi="Footlight MT Light"/>
                <w:sz w:val="18"/>
                <w:szCs w:val="18"/>
                <w:rPrChange w:id="20773" w:author="suryavina" w:date="2015-02-06T16:21:00Z">
                  <w:rPr>
                    <w:rFonts w:ascii="Footlight MT Light" w:hAnsi="Footlight MT Light"/>
                    <w:sz w:val="18"/>
                    <w:szCs w:val="18"/>
                  </w:rPr>
                </w:rPrChange>
              </w:rPr>
              <w:t>didasarkan</w:t>
            </w:r>
            <w:r w:rsidRPr="004F1FC6">
              <w:rPr>
                <w:rFonts w:ascii="Footlight MT Light" w:hAnsi="Footlight MT Light"/>
                <w:sz w:val="18"/>
                <w:szCs w:val="18"/>
                <w:lang w:val="id-ID"/>
                <w:rPrChange w:id="20774" w:author="suryavina" w:date="2015-02-06T16:21:00Z">
                  <w:rPr>
                    <w:rFonts w:ascii="Footlight MT Light" w:hAnsi="Footlight MT Light"/>
                    <w:sz w:val="18"/>
                    <w:szCs w:val="18"/>
                    <w:lang w:val="id-ID"/>
                  </w:rPr>
                </w:rPrChange>
              </w:rPr>
              <w:t xml:space="preserve"> </w:t>
            </w:r>
            <w:r w:rsidRPr="004F1FC6">
              <w:rPr>
                <w:rFonts w:ascii="Footlight MT Light" w:hAnsi="Footlight MT Light"/>
                <w:sz w:val="18"/>
                <w:szCs w:val="18"/>
                <w:rPrChange w:id="20775" w:author="suryavina" w:date="2015-02-06T16:21:00Z">
                  <w:rPr>
                    <w:rFonts w:ascii="Footlight MT Light" w:hAnsi="Footlight MT Light"/>
                    <w:sz w:val="18"/>
                    <w:szCs w:val="18"/>
                  </w:rPr>
                </w:rPrChange>
              </w:rPr>
              <w:t>kepada</w:t>
            </w:r>
            <w:r w:rsidRPr="004F1FC6">
              <w:rPr>
                <w:rFonts w:ascii="Footlight MT Light" w:hAnsi="Footlight MT Light"/>
                <w:sz w:val="18"/>
                <w:szCs w:val="18"/>
                <w:lang w:val="id-ID"/>
                <w:rPrChange w:id="20776" w:author="suryavina" w:date="2015-02-06T16:21:00Z">
                  <w:rPr>
                    <w:rFonts w:ascii="Footlight MT Light" w:hAnsi="Footlight MT Light"/>
                    <w:sz w:val="18"/>
                    <w:szCs w:val="18"/>
                    <w:lang w:val="id-ID"/>
                  </w:rPr>
                </w:rPrChange>
              </w:rPr>
              <w:t xml:space="preserve"> </w:t>
            </w:r>
            <w:r w:rsidRPr="004F1FC6">
              <w:rPr>
                <w:rFonts w:ascii="Footlight MT Light" w:hAnsi="Footlight MT Light"/>
                <w:sz w:val="18"/>
                <w:szCs w:val="18"/>
                <w:rPrChange w:id="20777" w:author="suryavina" w:date="2015-02-06T16:21:00Z">
                  <w:rPr>
                    <w:rFonts w:ascii="Footlight MT Light" w:hAnsi="Footlight MT Light"/>
                    <w:sz w:val="18"/>
                    <w:szCs w:val="18"/>
                  </w:rPr>
                </w:rPrChange>
              </w:rPr>
              <w:t>h</w:t>
            </w:r>
            <w:r w:rsidRPr="004F1FC6">
              <w:rPr>
                <w:rFonts w:ascii="Footlight MT Light" w:hAnsi="Footlight MT Light"/>
                <w:sz w:val="18"/>
                <w:szCs w:val="18"/>
                <w:lang w:val="id-ID"/>
                <w:rPrChange w:id="20778" w:author="suryavina" w:date="2015-02-06T16:21:00Z">
                  <w:rPr>
                    <w:rFonts w:ascii="Footlight MT Light" w:hAnsi="Footlight MT Light"/>
                    <w:sz w:val="18"/>
                    <w:szCs w:val="18"/>
                    <w:lang w:val="id-ID"/>
                  </w:rPr>
                </w:rPrChange>
              </w:rPr>
              <w:t>u</w:t>
            </w:r>
            <w:r w:rsidRPr="004F1FC6">
              <w:rPr>
                <w:rFonts w:ascii="Footlight MT Light" w:hAnsi="Footlight MT Light"/>
                <w:sz w:val="18"/>
                <w:szCs w:val="18"/>
                <w:rPrChange w:id="20779" w:author="suryavina" w:date="2015-02-06T16:21:00Z">
                  <w:rPr>
                    <w:rFonts w:ascii="Footlight MT Light" w:hAnsi="Footlight MT Light"/>
                    <w:sz w:val="18"/>
                    <w:szCs w:val="18"/>
                  </w:rPr>
                </w:rPrChange>
              </w:rPr>
              <w:t>kum</w:t>
            </w:r>
            <w:r w:rsidRPr="004F1FC6">
              <w:rPr>
                <w:rFonts w:ascii="Footlight MT Light" w:hAnsi="Footlight MT Light"/>
                <w:sz w:val="18"/>
                <w:szCs w:val="18"/>
                <w:lang w:val="id-ID"/>
                <w:rPrChange w:id="20780" w:author="suryavina" w:date="2015-02-06T16:21:00Z">
                  <w:rPr>
                    <w:rFonts w:ascii="Footlight MT Light" w:hAnsi="Footlight MT Light"/>
                    <w:sz w:val="18"/>
                    <w:szCs w:val="18"/>
                    <w:lang w:val="id-ID"/>
                  </w:rPr>
                </w:rPrChange>
              </w:rPr>
              <w:t xml:space="preserve"> </w:t>
            </w:r>
            <w:r w:rsidRPr="004F1FC6">
              <w:rPr>
                <w:rFonts w:ascii="Footlight MT Light" w:hAnsi="Footlight MT Light"/>
                <w:sz w:val="18"/>
                <w:szCs w:val="18"/>
                <w:rPrChange w:id="20781" w:author="suryavina" w:date="2015-02-06T16:21:00Z">
                  <w:rPr>
                    <w:rFonts w:ascii="Footlight MT Light" w:hAnsi="Footlight MT Light"/>
                    <w:sz w:val="18"/>
                    <w:szCs w:val="18"/>
                  </w:rPr>
                </w:rPrChange>
              </w:rPr>
              <w:t>Republik Indonesia.</w:t>
            </w:r>
          </w:p>
          <w:p w:rsidR="006E3736" w:rsidRPr="004F1FC6" w:rsidRDefault="006E3736" w:rsidP="00493021">
            <w:pPr>
              <w:ind w:left="397"/>
              <w:rPr>
                <w:rFonts w:ascii="Footlight MT Light" w:hAnsi="Footlight MT Light"/>
                <w:b/>
                <w:sz w:val="18"/>
                <w:szCs w:val="18"/>
                <w:rPrChange w:id="20782" w:author="suryavina" w:date="2015-02-06T16:21:00Z">
                  <w:rPr>
                    <w:rFonts w:ascii="Footlight MT Light" w:hAnsi="Footlight MT Light"/>
                    <w:b/>
                    <w:sz w:val="18"/>
                    <w:szCs w:val="18"/>
                  </w:rPr>
                </w:rPrChange>
              </w:rPr>
            </w:pPr>
          </w:p>
          <w:p w:rsidR="006E3736" w:rsidRPr="004F1FC6" w:rsidRDefault="00155965" w:rsidP="00493021">
            <w:pPr>
              <w:numPr>
                <w:ilvl w:val="0"/>
                <w:numId w:val="1895"/>
              </w:numPr>
              <w:rPr>
                <w:rFonts w:ascii="Footlight MT Light" w:hAnsi="Footlight MT Light"/>
                <w:b/>
                <w:sz w:val="18"/>
                <w:szCs w:val="18"/>
                <w:rPrChange w:id="20783" w:author="suryavina" w:date="2015-02-06T16:21:00Z">
                  <w:rPr>
                    <w:rFonts w:ascii="Footlight MT Light" w:hAnsi="Footlight MT Light"/>
                    <w:b/>
                    <w:sz w:val="18"/>
                    <w:szCs w:val="18"/>
                  </w:rPr>
                </w:rPrChange>
              </w:rPr>
            </w:pPr>
            <w:r w:rsidRPr="004F1FC6">
              <w:rPr>
                <w:rFonts w:ascii="Footlight MT Light" w:hAnsi="Footlight MT Light"/>
                <w:b/>
                <w:sz w:val="18"/>
                <w:szCs w:val="18"/>
                <w:lang w:val="id-ID"/>
                <w:rPrChange w:id="20784" w:author="suryavina" w:date="2015-02-06T16:21:00Z">
                  <w:rPr>
                    <w:rFonts w:ascii="Footlight MT Light" w:hAnsi="Footlight MT Light"/>
                    <w:b/>
                    <w:sz w:val="18"/>
                    <w:szCs w:val="18"/>
                    <w:lang w:val="id-ID"/>
                  </w:rPr>
                </w:rPrChange>
              </w:rPr>
              <w:t>ITIKAD BAIK</w:t>
            </w:r>
          </w:p>
          <w:p w:rsidR="006E3736" w:rsidRPr="004F1FC6" w:rsidRDefault="00155965" w:rsidP="00493021">
            <w:pPr>
              <w:ind w:left="397"/>
              <w:rPr>
                <w:rFonts w:ascii="Footlight MT Light" w:hAnsi="Footlight MT Light"/>
                <w:sz w:val="18"/>
                <w:szCs w:val="18"/>
                <w:lang w:val="id-ID"/>
                <w:rPrChange w:id="20785" w:author="suryavina" w:date="2015-02-06T16:21:00Z">
                  <w:rPr>
                    <w:rFonts w:ascii="Footlight MT Light" w:hAnsi="Footlight MT Light"/>
                    <w:sz w:val="18"/>
                    <w:szCs w:val="18"/>
                    <w:lang w:val="id-ID"/>
                  </w:rPr>
                </w:rPrChange>
              </w:rPr>
            </w:pPr>
            <w:r w:rsidRPr="004F1FC6">
              <w:rPr>
                <w:rFonts w:ascii="Footlight MT Light" w:hAnsi="Footlight MT Light"/>
                <w:sz w:val="18"/>
                <w:szCs w:val="18"/>
                <w:lang w:val="id-ID"/>
                <w:rPrChange w:id="20786" w:author="suryavina" w:date="2015-02-06T16:21:00Z">
                  <w:rPr>
                    <w:rFonts w:ascii="Footlight MT Light" w:hAnsi="Footlight MT Light"/>
                    <w:sz w:val="18"/>
                    <w:szCs w:val="18"/>
                    <w:lang w:val="id-ID"/>
                  </w:rPr>
                </w:rPrChange>
              </w:rPr>
              <w:t>a.  para pihak bertindak berdasarkan asas saling percaya yang disesuaikan dengan hak-hak yang terdapat dalam SPK.</w:t>
            </w:r>
          </w:p>
          <w:p w:rsidR="006E3736" w:rsidRPr="004F1FC6" w:rsidRDefault="00155965" w:rsidP="00493021">
            <w:pPr>
              <w:ind w:left="397"/>
              <w:rPr>
                <w:rFonts w:ascii="Footlight MT Light" w:hAnsi="Footlight MT Light"/>
                <w:sz w:val="18"/>
                <w:szCs w:val="18"/>
                <w:lang w:val="id-ID"/>
                <w:rPrChange w:id="20787" w:author="suryavina" w:date="2015-02-06T16:21:00Z">
                  <w:rPr>
                    <w:rFonts w:ascii="Footlight MT Light" w:hAnsi="Footlight MT Light"/>
                    <w:sz w:val="18"/>
                    <w:szCs w:val="18"/>
                    <w:lang w:val="id-ID"/>
                  </w:rPr>
                </w:rPrChange>
              </w:rPr>
            </w:pPr>
            <w:r w:rsidRPr="004F1FC6">
              <w:rPr>
                <w:rFonts w:ascii="Footlight MT Light" w:hAnsi="Footlight MT Light"/>
                <w:sz w:val="18"/>
                <w:szCs w:val="18"/>
                <w:lang w:val="id-ID"/>
                <w:rPrChange w:id="20788" w:author="suryavina" w:date="2015-02-06T16:21:00Z">
                  <w:rPr>
                    <w:rFonts w:ascii="Footlight MT Light" w:hAnsi="Footlight MT Light"/>
                    <w:sz w:val="18"/>
                    <w:szCs w:val="18"/>
                    <w:lang w:val="id-ID"/>
                  </w:rPr>
                </w:rPrChange>
              </w:rPr>
              <w:t>b.  para pihak setuju untuk melakukan perjanjian dengan jujur tanpa menonjolkan kepentingan masing-masing pihak.</w:t>
            </w:r>
          </w:p>
          <w:p w:rsidR="006E3736" w:rsidRPr="004F1FC6" w:rsidRDefault="00155965" w:rsidP="00493021">
            <w:pPr>
              <w:ind w:left="601" w:hanging="204"/>
              <w:rPr>
                <w:rFonts w:ascii="Footlight MT Light" w:hAnsi="Footlight MT Light"/>
                <w:sz w:val="18"/>
                <w:szCs w:val="18"/>
                <w:lang w:val="id-ID"/>
                <w:rPrChange w:id="20789" w:author="suryavina" w:date="2015-02-06T16:21:00Z">
                  <w:rPr>
                    <w:rFonts w:ascii="Footlight MT Light" w:hAnsi="Footlight MT Light"/>
                    <w:sz w:val="18"/>
                    <w:szCs w:val="18"/>
                    <w:lang w:val="id-ID"/>
                  </w:rPr>
                </w:rPrChange>
              </w:rPr>
            </w:pPr>
            <w:r w:rsidRPr="004F1FC6">
              <w:rPr>
                <w:rFonts w:ascii="Footlight MT Light" w:hAnsi="Footlight MT Light"/>
                <w:sz w:val="18"/>
                <w:szCs w:val="18"/>
                <w:lang w:val="id-ID"/>
                <w:rPrChange w:id="20790" w:author="suryavina" w:date="2015-02-06T16:21:00Z">
                  <w:rPr>
                    <w:rFonts w:ascii="Footlight MT Light" w:hAnsi="Footlight MT Light"/>
                    <w:sz w:val="18"/>
                    <w:szCs w:val="18"/>
                    <w:lang w:val="id-ID"/>
                  </w:rPr>
                </w:rPrChange>
              </w:rPr>
              <w:t>c. apabila selama pelaksanaan SPK ini, salah satu pihak merasa dirugikan maka siupayakan tindakan yang terbaik untuk mengatasi keadaan tersebut.</w:t>
            </w:r>
          </w:p>
          <w:p w:rsidR="006E3736" w:rsidRPr="004F1FC6" w:rsidRDefault="006E3736" w:rsidP="00493021">
            <w:pPr>
              <w:ind w:left="397"/>
              <w:rPr>
                <w:rFonts w:ascii="Footlight MT Light" w:hAnsi="Footlight MT Light"/>
                <w:b/>
                <w:sz w:val="18"/>
                <w:szCs w:val="18"/>
                <w:rPrChange w:id="20791" w:author="suryavina" w:date="2015-02-06T16:21:00Z">
                  <w:rPr>
                    <w:rFonts w:ascii="Footlight MT Light" w:hAnsi="Footlight MT Light"/>
                    <w:b/>
                    <w:sz w:val="18"/>
                    <w:szCs w:val="18"/>
                  </w:rPr>
                </w:rPrChange>
              </w:rPr>
            </w:pPr>
          </w:p>
          <w:p w:rsidR="006E3736" w:rsidRPr="004F1FC6" w:rsidRDefault="00155965" w:rsidP="00493021">
            <w:pPr>
              <w:numPr>
                <w:ilvl w:val="0"/>
                <w:numId w:val="1895"/>
              </w:numPr>
              <w:rPr>
                <w:rFonts w:ascii="Footlight MT Light" w:hAnsi="Footlight MT Light"/>
                <w:b/>
                <w:sz w:val="18"/>
                <w:szCs w:val="18"/>
                <w:rPrChange w:id="20792" w:author="suryavina" w:date="2015-02-06T16:21:00Z">
                  <w:rPr>
                    <w:rFonts w:ascii="Footlight MT Light" w:hAnsi="Footlight MT Light"/>
                    <w:b/>
                    <w:sz w:val="18"/>
                    <w:szCs w:val="18"/>
                  </w:rPr>
                </w:rPrChange>
              </w:rPr>
            </w:pPr>
            <w:r w:rsidRPr="004F1FC6">
              <w:rPr>
                <w:rFonts w:ascii="Footlight MT Light" w:hAnsi="Footlight MT Light"/>
                <w:b/>
                <w:sz w:val="18"/>
                <w:szCs w:val="18"/>
                <w:rPrChange w:id="20793" w:author="suryavina" w:date="2015-02-06T16:21:00Z">
                  <w:rPr>
                    <w:rFonts w:ascii="Footlight MT Light" w:hAnsi="Footlight MT Light"/>
                    <w:b/>
                    <w:sz w:val="18"/>
                    <w:szCs w:val="18"/>
                  </w:rPr>
                </w:rPrChange>
              </w:rPr>
              <w:t>PENYEDIA JASA KONSULTANSI MANDIRI</w:t>
            </w:r>
          </w:p>
          <w:p w:rsidR="006E3736" w:rsidRPr="004F1FC6" w:rsidRDefault="00155965" w:rsidP="00493021">
            <w:pPr>
              <w:ind w:left="360"/>
              <w:rPr>
                <w:rFonts w:ascii="Footlight MT Light" w:hAnsi="Footlight MT Light"/>
                <w:sz w:val="18"/>
                <w:szCs w:val="18"/>
                <w:rPrChange w:id="20794" w:author="suryavina" w:date="2015-02-06T16:21:00Z">
                  <w:rPr>
                    <w:rFonts w:ascii="Footlight MT Light" w:hAnsi="Footlight MT Light"/>
                    <w:sz w:val="18"/>
                    <w:szCs w:val="18"/>
                  </w:rPr>
                </w:rPrChange>
              </w:rPr>
            </w:pPr>
            <w:r w:rsidRPr="004F1FC6">
              <w:rPr>
                <w:rFonts w:ascii="Footlight MT Light" w:hAnsi="Footlight MT Light"/>
                <w:sz w:val="18"/>
                <w:szCs w:val="18"/>
                <w:lang w:val="id-ID"/>
                <w:rPrChange w:id="20795" w:author="suryavina" w:date="2015-02-06T16:21:00Z">
                  <w:rPr>
                    <w:rFonts w:ascii="Footlight MT Light" w:hAnsi="Footlight MT Light"/>
                    <w:sz w:val="18"/>
                    <w:szCs w:val="18"/>
                    <w:lang w:val="id-ID"/>
                  </w:rPr>
                </w:rPrChange>
              </w:rPr>
              <w:t xml:space="preserve">Penyedia berdasarkan SPK ini bertanggung jawab penuh terhadap personil serta pekerjaan yang dilakukan. </w:t>
            </w:r>
          </w:p>
          <w:p w:rsidR="006E3736" w:rsidRPr="004F1FC6" w:rsidRDefault="006E3736" w:rsidP="00493021">
            <w:pPr>
              <w:rPr>
                <w:rFonts w:ascii="Footlight MT Light" w:hAnsi="Footlight MT Light"/>
                <w:b/>
                <w:sz w:val="18"/>
                <w:szCs w:val="18"/>
                <w:rPrChange w:id="20796" w:author="suryavina" w:date="2015-02-06T16:21:00Z">
                  <w:rPr>
                    <w:rFonts w:ascii="Footlight MT Light" w:hAnsi="Footlight MT Light"/>
                    <w:b/>
                    <w:sz w:val="18"/>
                    <w:szCs w:val="18"/>
                  </w:rPr>
                </w:rPrChange>
              </w:rPr>
            </w:pPr>
          </w:p>
          <w:p w:rsidR="006E3736" w:rsidRPr="004F1FC6" w:rsidRDefault="00155965" w:rsidP="00493021">
            <w:pPr>
              <w:numPr>
                <w:ilvl w:val="0"/>
                <w:numId w:val="1895"/>
              </w:numPr>
              <w:rPr>
                <w:rFonts w:ascii="Footlight MT Light" w:hAnsi="Footlight MT Light"/>
                <w:b/>
                <w:sz w:val="18"/>
                <w:szCs w:val="18"/>
                <w:rPrChange w:id="20797" w:author="suryavina" w:date="2015-02-06T16:21:00Z">
                  <w:rPr>
                    <w:rFonts w:ascii="Footlight MT Light" w:hAnsi="Footlight MT Light"/>
                    <w:b/>
                    <w:sz w:val="18"/>
                    <w:szCs w:val="18"/>
                  </w:rPr>
                </w:rPrChange>
              </w:rPr>
            </w:pPr>
            <w:r w:rsidRPr="004F1FC6">
              <w:rPr>
                <w:rFonts w:ascii="Footlight MT Light" w:hAnsi="Footlight MT Light"/>
                <w:b/>
                <w:sz w:val="18"/>
                <w:szCs w:val="18"/>
                <w:rPrChange w:id="20798" w:author="suryavina" w:date="2015-02-06T16:21:00Z">
                  <w:rPr>
                    <w:rFonts w:ascii="Footlight MT Light" w:hAnsi="Footlight MT Light"/>
                    <w:b/>
                    <w:sz w:val="18"/>
                    <w:szCs w:val="18"/>
                  </w:rPr>
                </w:rPrChange>
              </w:rPr>
              <w:t>HARGA SPK</w:t>
            </w:r>
          </w:p>
          <w:p w:rsidR="006E3736" w:rsidRPr="004F1FC6" w:rsidRDefault="00155965" w:rsidP="00493021">
            <w:pPr>
              <w:numPr>
                <w:ilvl w:val="4"/>
                <w:numId w:val="1952"/>
              </w:numPr>
              <w:ind w:left="738" w:right="123" w:hanging="284"/>
              <w:rPr>
                <w:rFonts w:ascii="Footlight MT Light" w:hAnsi="Footlight MT Light"/>
                <w:sz w:val="17"/>
                <w:szCs w:val="17"/>
                <w:rPrChange w:id="20799" w:author="suryavina" w:date="2015-02-06T16:21:00Z">
                  <w:rPr>
                    <w:rFonts w:ascii="Footlight MT Light" w:hAnsi="Footlight MT Light"/>
                    <w:sz w:val="17"/>
                    <w:szCs w:val="17"/>
                  </w:rPr>
                </w:rPrChange>
              </w:rPr>
            </w:pPr>
            <w:r w:rsidRPr="004F1FC6">
              <w:rPr>
                <w:rFonts w:ascii="Footlight MT Light" w:hAnsi="Footlight MT Light"/>
                <w:sz w:val="17"/>
                <w:szCs w:val="17"/>
                <w:rPrChange w:id="20800" w:author="suryavina" w:date="2015-02-06T16:21:00Z">
                  <w:rPr>
                    <w:rFonts w:ascii="Footlight MT Light" w:hAnsi="Footlight MT Light"/>
                    <w:sz w:val="17"/>
                    <w:szCs w:val="17"/>
                  </w:rPr>
                </w:rPrChange>
              </w:rPr>
              <w:t xml:space="preserve">PPK </w:t>
            </w:r>
            <w:r w:rsidRPr="004F1FC6">
              <w:rPr>
                <w:rFonts w:ascii="Footlight MT Light" w:hAnsi="Footlight MT Light"/>
                <w:sz w:val="17"/>
                <w:szCs w:val="17"/>
                <w:lang w:val="id-ID"/>
                <w:rPrChange w:id="20801" w:author="suryavina" w:date="2015-02-06T16:21:00Z">
                  <w:rPr>
                    <w:rFonts w:ascii="Footlight MT Light" w:hAnsi="Footlight MT Light"/>
                    <w:sz w:val="17"/>
                    <w:szCs w:val="17"/>
                    <w:lang w:val="id-ID"/>
                  </w:rPr>
                </w:rPrChange>
              </w:rPr>
              <w:t>membayar</w:t>
            </w:r>
            <w:r w:rsidRPr="004F1FC6">
              <w:rPr>
                <w:rFonts w:ascii="Footlight MT Light" w:hAnsi="Footlight MT Light"/>
                <w:sz w:val="17"/>
                <w:szCs w:val="17"/>
                <w:rPrChange w:id="20802" w:author="suryavina" w:date="2015-02-06T16:21:00Z">
                  <w:rPr>
                    <w:rFonts w:ascii="Footlight MT Light" w:hAnsi="Footlight MT Light"/>
                    <w:sz w:val="17"/>
                    <w:szCs w:val="17"/>
                  </w:rPr>
                </w:rPrChange>
              </w:rPr>
              <w:t xml:space="preserve"> kepada penyedia atas pelaksanaan pekerjaan dalam </w:t>
            </w:r>
            <w:r w:rsidRPr="004F1FC6">
              <w:rPr>
                <w:rFonts w:ascii="Footlight MT Light" w:hAnsi="Footlight MT Light"/>
                <w:sz w:val="17"/>
                <w:szCs w:val="17"/>
                <w:lang w:val="id-ID"/>
                <w:rPrChange w:id="20803" w:author="suryavina" w:date="2015-02-06T16:21:00Z">
                  <w:rPr>
                    <w:rFonts w:ascii="Footlight MT Light" w:hAnsi="Footlight MT Light"/>
                    <w:sz w:val="17"/>
                    <w:szCs w:val="17"/>
                    <w:lang w:val="id-ID"/>
                  </w:rPr>
                </w:rPrChange>
              </w:rPr>
              <w:t>SPK</w:t>
            </w:r>
            <w:r w:rsidRPr="004F1FC6">
              <w:rPr>
                <w:rFonts w:ascii="Footlight MT Light" w:hAnsi="Footlight MT Light"/>
                <w:sz w:val="17"/>
                <w:szCs w:val="17"/>
                <w:rPrChange w:id="20804" w:author="suryavina" w:date="2015-02-06T16:21:00Z">
                  <w:rPr>
                    <w:rFonts w:ascii="Footlight MT Light" w:hAnsi="Footlight MT Light"/>
                    <w:sz w:val="17"/>
                    <w:szCs w:val="17"/>
                  </w:rPr>
                </w:rPrChange>
              </w:rPr>
              <w:t xml:space="preserve"> sebesar</w:t>
            </w:r>
            <w:r w:rsidRPr="004F1FC6">
              <w:rPr>
                <w:rFonts w:ascii="Footlight MT Light" w:hAnsi="Footlight MT Light"/>
                <w:sz w:val="17"/>
                <w:szCs w:val="17"/>
                <w:lang w:val="id-ID"/>
                <w:rPrChange w:id="20805" w:author="suryavina" w:date="2015-02-06T16:21:00Z">
                  <w:rPr>
                    <w:rFonts w:ascii="Footlight MT Light" w:hAnsi="Footlight MT Light"/>
                    <w:sz w:val="17"/>
                    <w:szCs w:val="17"/>
                    <w:lang w:val="id-ID"/>
                  </w:rPr>
                </w:rPrChange>
              </w:rPr>
              <w:t xml:space="preserve"> Harga SPK</w:t>
            </w:r>
            <w:r w:rsidRPr="004F1FC6">
              <w:rPr>
                <w:rFonts w:ascii="Footlight MT Light" w:hAnsi="Footlight MT Light"/>
                <w:sz w:val="17"/>
                <w:szCs w:val="17"/>
                <w:rPrChange w:id="20806" w:author="suryavina" w:date="2015-02-06T16:21:00Z">
                  <w:rPr>
                    <w:rFonts w:ascii="Footlight MT Light" w:hAnsi="Footlight MT Light"/>
                    <w:sz w:val="17"/>
                    <w:szCs w:val="17"/>
                  </w:rPr>
                </w:rPrChange>
              </w:rPr>
              <w:t xml:space="preserve">. </w:t>
            </w:r>
          </w:p>
          <w:p w:rsidR="006E3736" w:rsidRPr="004F1FC6" w:rsidRDefault="00155965" w:rsidP="00493021">
            <w:pPr>
              <w:numPr>
                <w:ilvl w:val="4"/>
                <w:numId w:val="1952"/>
              </w:numPr>
              <w:ind w:left="738" w:right="123" w:hanging="284"/>
              <w:rPr>
                <w:rFonts w:ascii="Footlight MT Light" w:hAnsi="Footlight MT Light"/>
                <w:sz w:val="17"/>
                <w:szCs w:val="17"/>
                <w:rPrChange w:id="20807" w:author="suryavina" w:date="2015-02-06T16:21:00Z">
                  <w:rPr>
                    <w:rFonts w:ascii="Footlight MT Light" w:hAnsi="Footlight MT Light"/>
                    <w:sz w:val="17"/>
                    <w:szCs w:val="17"/>
                  </w:rPr>
                </w:rPrChange>
              </w:rPr>
            </w:pPr>
            <w:r w:rsidRPr="004F1FC6">
              <w:rPr>
                <w:rFonts w:ascii="Footlight MT Light" w:hAnsi="Footlight MT Light"/>
                <w:sz w:val="17"/>
                <w:szCs w:val="17"/>
                <w:rPrChange w:id="20808" w:author="suryavina" w:date="2015-02-06T16:21:00Z">
                  <w:rPr>
                    <w:rFonts w:ascii="Footlight MT Light" w:hAnsi="Footlight MT Light"/>
                    <w:sz w:val="17"/>
                    <w:szCs w:val="17"/>
                  </w:rPr>
                </w:rPrChange>
              </w:rPr>
              <w:t xml:space="preserve">Harga </w:t>
            </w:r>
            <w:r w:rsidRPr="004F1FC6">
              <w:rPr>
                <w:rFonts w:ascii="Footlight MT Light" w:hAnsi="Footlight MT Light"/>
                <w:sz w:val="17"/>
                <w:szCs w:val="17"/>
                <w:lang w:val="id-ID"/>
                <w:rPrChange w:id="20809" w:author="suryavina" w:date="2015-02-06T16:21:00Z">
                  <w:rPr>
                    <w:rFonts w:ascii="Footlight MT Light" w:hAnsi="Footlight MT Light"/>
                    <w:sz w:val="17"/>
                    <w:szCs w:val="17"/>
                    <w:lang w:val="id-ID"/>
                  </w:rPr>
                </w:rPrChange>
              </w:rPr>
              <w:t>SPK</w:t>
            </w:r>
            <w:r w:rsidRPr="004F1FC6">
              <w:rPr>
                <w:rFonts w:ascii="Footlight MT Light" w:hAnsi="Footlight MT Light"/>
                <w:sz w:val="17"/>
                <w:szCs w:val="17"/>
                <w:rPrChange w:id="20810" w:author="suryavina" w:date="2015-02-06T16:21:00Z">
                  <w:rPr>
                    <w:rFonts w:ascii="Footlight MT Light" w:hAnsi="Footlight MT Light"/>
                    <w:sz w:val="17"/>
                    <w:szCs w:val="17"/>
                  </w:rPr>
                </w:rPrChange>
              </w:rPr>
              <w:t xml:space="preserve"> telah memperhitungkan keuntungan, beban pajak dan biaya overhead serta biaya asuransi</w:t>
            </w:r>
            <w:r w:rsidRPr="004F1FC6">
              <w:rPr>
                <w:rFonts w:ascii="Footlight MT Light" w:hAnsi="Footlight MT Light"/>
                <w:sz w:val="17"/>
                <w:szCs w:val="17"/>
                <w:lang w:val="id-ID"/>
                <w:rPrChange w:id="20811" w:author="suryavina" w:date="2015-02-06T16:21:00Z">
                  <w:rPr>
                    <w:rFonts w:ascii="Footlight MT Light" w:hAnsi="Footlight MT Light"/>
                    <w:sz w:val="17"/>
                    <w:szCs w:val="17"/>
                    <w:lang w:val="id-ID"/>
                  </w:rPr>
                </w:rPrChange>
              </w:rPr>
              <w:t>.</w:t>
            </w:r>
          </w:p>
          <w:p w:rsidR="006E3736" w:rsidRPr="004F1FC6" w:rsidRDefault="00155965" w:rsidP="00493021">
            <w:pPr>
              <w:numPr>
                <w:ilvl w:val="4"/>
                <w:numId w:val="1952"/>
              </w:numPr>
              <w:ind w:left="738" w:right="123" w:hanging="284"/>
              <w:rPr>
                <w:rFonts w:ascii="Footlight MT Light" w:hAnsi="Footlight MT Light"/>
                <w:sz w:val="17"/>
                <w:szCs w:val="17"/>
                <w:lang w:val="sv-SE"/>
                <w:rPrChange w:id="20812" w:author="suryavina" w:date="2015-02-06T16:21:00Z">
                  <w:rPr>
                    <w:rFonts w:ascii="Footlight MT Light" w:hAnsi="Footlight MT Light"/>
                    <w:sz w:val="17"/>
                    <w:szCs w:val="17"/>
                    <w:lang w:val="sv-SE"/>
                  </w:rPr>
                </w:rPrChange>
              </w:rPr>
            </w:pPr>
            <w:r w:rsidRPr="004F1FC6">
              <w:rPr>
                <w:rFonts w:ascii="Footlight MT Light" w:hAnsi="Footlight MT Light"/>
                <w:sz w:val="17"/>
                <w:szCs w:val="17"/>
                <w:rPrChange w:id="20813" w:author="suryavina" w:date="2015-02-06T16:21:00Z">
                  <w:rPr>
                    <w:rFonts w:ascii="Footlight MT Light" w:hAnsi="Footlight MT Light"/>
                    <w:sz w:val="17"/>
                    <w:szCs w:val="17"/>
                  </w:rPr>
                </w:rPrChange>
              </w:rPr>
              <w:t>Rincian</w:t>
            </w:r>
            <w:r w:rsidRPr="004F1FC6">
              <w:rPr>
                <w:rFonts w:ascii="Footlight MT Light" w:hAnsi="Footlight MT Light"/>
                <w:sz w:val="17"/>
                <w:szCs w:val="17"/>
                <w:lang w:val="id-ID"/>
                <w:rPrChange w:id="20814" w:author="suryavina" w:date="2015-02-06T16:21:00Z">
                  <w:rPr>
                    <w:rFonts w:ascii="Footlight MT Light" w:hAnsi="Footlight MT Light"/>
                    <w:sz w:val="17"/>
                    <w:szCs w:val="17"/>
                    <w:lang w:val="id-ID"/>
                  </w:rPr>
                </w:rPrChange>
              </w:rPr>
              <w:t xml:space="preserve"> harga SPK sesuai dengan rincian yang </w:t>
            </w:r>
            <w:r w:rsidRPr="004F1FC6">
              <w:rPr>
                <w:rFonts w:ascii="Footlight MT Light" w:hAnsi="Footlight MT Light"/>
                <w:sz w:val="17"/>
                <w:szCs w:val="17"/>
                <w:rPrChange w:id="20815" w:author="suryavina" w:date="2015-02-06T16:21:00Z">
                  <w:rPr>
                    <w:rFonts w:ascii="Footlight MT Light" w:hAnsi="Footlight MT Light"/>
                    <w:sz w:val="17"/>
                    <w:szCs w:val="17"/>
                  </w:rPr>
                </w:rPrChange>
              </w:rPr>
              <w:t>tercantum</w:t>
            </w:r>
            <w:r w:rsidRPr="004F1FC6">
              <w:rPr>
                <w:rFonts w:ascii="Footlight MT Light" w:hAnsi="Footlight MT Light"/>
                <w:sz w:val="17"/>
                <w:szCs w:val="17"/>
                <w:lang w:val="id-ID"/>
                <w:rPrChange w:id="20816" w:author="suryavina" w:date="2015-02-06T16:21:00Z">
                  <w:rPr>
                    <w:rFonts w:ascii="Footlight MT Light" w:hAnsi="Footlight MT Light"/>
                    <w:sz w:val="17"/>
                    <w:szCs w:val="17"/>
                    <w:lang w:val="id-ID"/>
                  </w:rPr>
                </w:rPrChange>
              </w:rPr>
              <w:t xml:space="preserve"> </w:t>
            </w:r>
            <w:r w:rsidRPr="004F1FC6">
              <w:rPr>
                <w:rFonts w:ascii="Footlight MT Light" w:hAnsi="Footlight MT Light"/>
                <w:sz w:val="17"/>
                <w:szCs w:val="17"/>
                <w:rPrChange w:id="20817" w:author="suryavina" w:date="2015-02-06T16:21:00Z">
                  <w:rPr>
                    <w:rFonts w:ascii="Footlight MT Light" w:hAnsi="Footlight MT Light"/>
                    <w:sz w:val="17"/>
                    <w:szCs w:val="17"/>
                  </w:rPr>
                </w:rPrChange>
              </w:rPr>
              <w:t>dalam</w:t>
            </w:r>
            <w:r w:rsidRPr="004F1FC6">
              <w:rPr>
                <w:rFonts w:ascii="Footlight MT Light" w:hAnsi="Footlight MT Light"/>
                <w:sz w:val="17"/>
                <w:szCs w:val="17"/>
                <w:lang w:val="id-ID"/>
                <w:rPrChange w:id="20818" w:author="suryavina" w:date="2015-02-06T16:21:00Z">
                  <w:rPr>
                    <w:rFonts w:ascii="Footlight MT Light" w:hAnsi="Footlight MT Light"/>
                    <w:sz w:val="17"/>
                    <w:szCs w:val="17"/>
                    <w:lang w:val="id-ID"/>
                  </w:rPr>
                </w:rPrChange>
              </w:rPr>
              <w:t xml:space="preserve"> </w:t>
            </w:r>
            <w:r w:rsidRPr="004F1FC6">
              <w:rPr>
                <w:rFonts w:ascii="Footlight MT Light" w:hAnsi="Footlight MT Light"/>
                <w:sz w:val="17"/>
                <w:szCs w:val="17"/>
                <w:rPrChange w:id="20819" w:author="suryavina" w:date="2015-02-06T16:21:00Z">
                  <w:rPr>
                    <w:rFonts w:ascii="Footlight MT Light" w:hAnsi="Footlight MT Light"/>
                    <w:sz w:val="17"/>
                    <w:szCs w:val="17"/>
                  </w:rPr>
                </w:rPrChange>
              </w:rPr>
              <w:t>daftar</w:t>
            </w:r>
            <w:r w:rsidRPr="004F1FC6">
              <w:rPr>
                <w:rFonts w:ascii="Footlight MT Light" w:hAnsi="Footlight MT Light"/>
                <w:sz w:val="17"/>
                <w:szCs w:val="17"/>
                <w:lang w:val="id-ID"/>
                <w:rPrChange w:id="20820" w:author="suryavina" w:date="2015-02-06T16:21:00Z">
                  <w:rPr>
                    <w:rFonts w:ascii="Footlight MT Light" w:hAnsi="Footlight MT Light"/>
                    <w:sz w:val="17"/>
                    <w:szCs w:val="17"/>
                    <w:lang w:val="id-ID"/>
                  </w:rPr>
                </w:rPrChange>
              </w:rPr>
              <w:t xml:space="preserve"> </w:t>
            </w:r>
            <w:r w:rsidRPr="004F1FC6">
              <w:rPr>
                <w:rFonts w:ascii="Footlight MT Light" w:hAnsi="Footlight MT Light"/>
                <w:sz w:val="17"/>
                <w:szCs w:val="17"/>
                <w:rPrChange w:id="20821" w:author="suryavina" w:date="2015-02-06T16:21:00Z">
                  <w:rPr>
                    <w:rFonts w:ascii="Footlight MT Light" w:hAnsi="Footlight MT Light"/>
                    <w:sz w:val="17"/>
                    <w:szCs w:val="17"/>
                  </w:rPr>
                </w:rPrChange>
              </w:rPr>
              <w:t>kuantitas</w:t>
            </w:r>
            <w:r w:rsidRPr="004F1FC6">
              <w:rPr>
                <w:rFonts w:ascii="Footlight MT Light" w:hAnsi="Footlight MT Light"/>
                <w:sz w:val="17"/>
                <w:szCs w:val="17"/>
                <w:lang w:val="id-ID"/>
                <w:rPrChange w:id="20822" w:author="suryavina" w:date="2015-02-06T16:21:00Z">
                  <w:rPr>
                    <w:rFonts w:ascii="Footlight MT Light" w:hAnsi="Footlight MT Light"/>
                    <w:sz w:val="17"/>
                    <w:szCs w:val="17"/>
                    <w:lang w:val="id-ID"/>
                  </w:rPr>
                </w:rPrChange>
              </w:rPr>
              <w:t xml:space="preserve"> </w:t>
            </w:r>
            <w:r w:rsidRPr="004F1FC6">
              <w:rPr>
                <w:rFonts w:ascii="Footlight MT Light" w:hAnsi="Footlight MT Light"/>
                <w:sz w:val="17"/>
                <w:szCs w:val="17"/>
                <w:rPrChange w:id="20823" w:author="suryavina" w:date="2015-02-06T16:21:00Z">
                  <w:rPr>
                    <w:rFonts w:ascii="Footlight MT Light" w:hAnsi="Footlight MT Light"/>
                    <w:sz w:val="17"/>
                    <w:szCs w:val="17"/>
                  </w:rPr>
                </w:rPrChange>
              </w:rPr>
              <w:t>dan</w:t>
            </w:r>
            <w:r w:rsidRPr="004F1FC6">
              <w:rPr>
                <w:rFonts w:ascii="Footlight MT Light" w:hAnsi="Footlight MT Light"/>
                <w:sz w:val="17"/>
                <w:szCs w:val="17"/>
                <w:lang w:val="id-ID"/>
                <w:rPrChange w:id="20824" w:author="suryavina" w:date="2015-02-06T16:21:00Z">
                  <w:rPr>
                    <w:rFonts w:ascii="Footlight MT Light" w:hAnsi="Footlight MT Light"/>
                    <w:sz w:val="17"/>
                    <w:szCs w:val="17"/>
                    <w:lang w:val="id-ID"/>
                  </w:rPr>
                </w:rPrChange>
              </w:rPr>
              <w:t xml:space="preserve"> </w:t>
            </w:r>
            <w:r w:rsidRPr="004F1FC6">
              <w:rPr>
                <w:rFonts w:ascii="Footlight MT Light" w:hAnsi="Footlight MT Light"/>
                <w:sz w:val="17"/>
                <w:szCs w:val="17"/>
                <w:rPrChange w:id="20825" w:author="suryavina" w:date="2015-02-06T16:21:00Z">
                  <w:rPr>
                    <w:rFonts w:ascii="Footlight MT Light" w:hAnsi="Footlight MT Light"/>
                    <w:sz w:val="17"/>
                    <w:szCs w:val="17"/>
                  </w:rPr>
                </w:rPrChange>
              </w:rPr>
              <w:t>harga</w:t>
            </w:r>
            <w:r w:rsidRPr="004F1FC6">
              <w:rPr>
                <w:rFonts w:ascii="Footlight MT Light" w:hAnsi="Footlight MT Light"/>
                <w:i/>
                <w:sz w:val="17"/>
                <w:szCs w:val="17"/>
                <w:lang w:val="id-ID"/>
                <w:rPrChange w:id="20826" w:author="suryavina" w:date="2015-02-06T16:21:00Z">
                  <w:rPr>
                    <w:rFonts w:ascii="Footlight MT Light" w:hAnsi="Footlight MT Light"/>
                    <w:i/>
                    <w:sz w:val="17"/>
                    <w:szCs w:val="17"/>
                    <w:lang w:val="id-ID"/>
                  </w:rPr>
                </w:rPrChange>
              </w:rPr>
              <w:t>(untuk kontrak harga satuan atau kontrak gabungan harga satuan dan lump sum)</w:t>
            </w:r>
            <w:r w:rsidRPr="004F1FC6">
              <w:rPr>
                <w:rFonts w:ascii="Footlight MT Light" w:hAnsi="Footlight MT Light"/>
                <w:sz w:val="17"/>
                <w:szCs w:val="17"/>
                <w:rPrChange w:id="20827" w:author="suryavina" w:date="2015-02-06T16:21:00Z">
                  <w:rPr>
                    <w:rFonts w:ascii="Footlight MT Light" w:hAnsi="Footlight MT Light"/>
                    <w:sz w:val="17"/>
                    <w:szCs w:val="17"/>
                  </w:rPr>
                </w:rPrChange>
              </w:rPr>
              <w:t>.</w:t>
            </w:r>
          </w:p>
          <w:p w:rsidR="006E3736" w:rsidRPr="004F1FC6" w:rsidRDefault="006E3736" w:rsidP="00493021">
            <w:pPr>
              <w:tabs>
                <w:tab w:val="num" w:pos="738"/>
              </w:tabs>
              <w:ind w:left="738" w:right="123"/>
              <w:rPr>
                <w:rFonts w:ascii="Footlight MT Light" w:hAnsi="Footlight MT Light"/>
                <w:sz w:val="17"/>
                <w:szCs w:val="17"/>
                <w:lang w:val="sv-SE"/>
                <w:rPrChange w:id="20828" w:author="suryavina" w:date="2015-02-06T16:21:00Z">
                  <w:rPr>
                    <w:rFonts w:ascii="Footlight MT Light" w:hAnsi="Footlight MT Light"/>
                    <w:sz w:val="17"/>
                    <w:szCs w:val="17"/>
                    <w:lang w:val="sv-SE"/>
                  </w:rPr>
                </w:rPrChange>
              </w:rPr>
            </w:pPr>
          </w:p>
          <w:p w:rsidR="006E3736" w:rsidRPr="004F1FC6" w:rsidRDefault="00155965" w:rsidP="00493021">
            <w:pPr>
              <w:numPr>
                <w:ilvl w:val="0"/>
                <w:numId w:val="1895"/>
              </w:numPr>
              <w:rPr>
                <w:rFonts w:ascii="Footlight MT Light" w:hAnsi="Footlight MT Light"/>
                <w:b/>
                <w:sz w:val="18"/>
                <w:szCs w:val="18"/>
                <w:rPrChange w:id="20829" w:author="suryavina" w:date="2015-02-06T16:21:00Z">
                  <w:rPr>
                    <w:rFonts w:ascii="Footlight MT Light" w:hAnsi="Footlight MT Light"/>
                    <w:b/>
                    <w:sz w:val="18"/>
                    <w:szCs w:val="18"/>
                  </w:rPr>
                </w:rPrChange>
              </w:rPr>
            </w:pPr>
            <w:r w:rsidRPr="004F1FC6">
              <w:rPr>
                <w:rFonts w:ascii="Footlight MT Light" w:hAnsi="Footlight MT Light"/>
                <w:b/>
                <w:sz w:val="18"/>
                <w:szCs w:val="18"/>
                <w:rPrChange w:id="20830" w:author="suryavina" w:date="2015-02-06T16:21:00Z">
                  <w:rPr>
                    <w:rFonts w:ascii="Footlight MT Light" w:hAnsi="Footlight MT Light"/>
                    <w:b/>
                    <w:sz w:val="18"/>
                    <w:szCs w:val="18"/>
                  </w:rPr>
                </w:rPrChange>
              </w:rPr>
              <w:t>HAK KEPEMILIKAN</w:t>
            </w:r>
          </w:p>
          <w:p w:rsidR="006E3736" w:rsidRPr="004F1FC6" w:rsidRDefault="00155965" w:rsidP="00493021">
            <w:pPr>
              <w:numPr>
                <w:ilvl w:val="1"/>
                <w:numId w:val="1895"/>
              </w:numPr>
              <w:ind w:left="781"/>
              <w:rPr>
                <w:rFonts w:ascii="Footlight MT Light" w:hAnsi="Footlight MT Light"/>
                <w:sz w:val="18"/>
                <w:szCs w:val="18"/>
                <w:rPrChange w:id="20831" w:author="suryavina" w:date="2015-02-06T16:21:00Z">
                  <w:rPr>
                    <w:rFonts w:ascii="Footlight MT Light" w:hAnsi="Footlight MT Light"/>
                    <w:sz w:val="18"/>
                    <w:szCs w:val="18"/>
                  </w:rPr>
                </w:rPrChange>
              </w:rPr>
            </w:pPr>
            <w:r w:rsidRPr="004F1FC6">
              <w:rPr>
                <w:rFonts w:ascii="Footlight MT Light" w:hAnsi="Footlight MT Light"/>
                <w:sz w:val="18"/>
                <w:szCs w:val="18"/>
                <w:rPrChange w:id="20832" w:author="suryavina" w:date="2015-02-06T16:21:00Z">
                  <w:rPr>
                    <w:rFonts w:ascii="Footlight MT Light" w:hAnsi="Footlight MT Light"/>
                    <w:sz w:val="18"/>
                    <w:szCs w:val="18"/>
                  </w:rPr>
                </w:rPrChange>
              </w:rPr>
              <w:t>PPK berhak atas kepemilikan semua barang/bahan yang terkait langsung atau disediakan sehubungan dengan jasa yang diberikan oleh Penyedia Jasa Konsultansi kepada PPK. Jika diminta oleh PPK maka Penyedia Jasa Konsultansi berkewajiban untuk membantu secara optimal pengalihan hak kepemilikan tersebut kepada PPK sesuai dengan hukum yang berlaku.</w:t>
            </w:r>
          </w:p>
          <w:p w:rsidR="006E3736" w:rsidRPr="004F1FC6" w:rsidRDefault="00155965" w:rsidP="00493021">
            <w:pPr>
              <w:numPr>
                <w:ilvl w:val="1"/>
                <w:numId w:val="1895"/>
              </w:numPr>
              <w:ind w:left="781"/>
              <w:rPr>
                <w:rFonts w:ascii="Footlight MT Light" w:hAnsi="Footlight MT Light"/>
                <w:sz w:val="18"/>
                <w:szCs w:val="18"/>
                <w:rPrChange w:id="20833" w:author="suryavina" w:date="2015-02-06T16:21:00Z">
                  <w:rPr>
                    <w:rFonts w:ascii="Footlight MT Light" w:hAnsi="Footlight MT Light"/>
                    <w:sz w:val="18"/>
                    <w:szCs w:val="18"/>
                  </w:rPr>
                </w:rPrChange>
              </w:rPr>
            </w:pPr>
            <w:r w:rsidRPr="004F1FC6">
              <w:rPr>
                <w:rFonts w:ascii="Footlight MT Light" w:hAnsi="Footlight MT Light"/>
                <w:sz w:val="18"/>
                <w:szCs w:val="18"/>
                <w:rPrChange w:id="20834" w:author="suryavina" w:date="2015-02-06T16:21:00Z">
                  <w:rPr>
                    <w:rFonts w:ascii="Footlight MT Light" w:hAnsi="Footlight MT Light"/>
                    <w:sz w:val="18"/>
                    <w:szCs w:val="18"/>
                  </w:rPr>
                </w:rPrChange>
              </w:rPr>
              <w:t>Hak kepemilikan atas peralatan dan barang/bahan yang disediakan oleh PPK tetap pada PPK, dan semua peralatan tersebut harus dikembalikan kepada PPK pada saat SPK berakhir atau jika tidak diperlukan lagi oleh Penyedia Jasa Konsultansi. Semua peralatan tersebut harus dikembalikan dalam kondisi yang sama pada saat diberikan kepada Penyedia Jasa Konsultansi dengan penegecualian keausan akibat pemakaian yang wajar.</w:t>
            </w:r>
          </w:p>
          <w:p w:rsidR="006E3736" w:rsidRPr="004F1FC6" w:rsidRDefault="006E3736" w:rsidP="00493021">
            <w:pPr>
              <w:rPr>
                <w:rFonts w:ascii="Footlight MT Light" w:hAnsi="Footlight MT Light"/>
                <w:b/>
                <w:sz w:val="18"/>
                <w:szCs w:val="18"/>
                <w:rPrChange w:id="20835" w:author="suryavina" w:date="2015-02-06T16:21:00Z">
                  <w:rPr>
                    <w:rFonts w:ascii="Footlight MT Light" w:hAnsi="Footlight MT Light"/>
                    <w:b/>
                    <w:sz w:val="18"/>
                    <w:szCs w:val="18"/>
                  </w:rPr>
                </w:rPrChange>
              </w:rPr>
            </w:pPr>
          </w:p>
          <w:p w:rsidR="006E3736" w:rsidRPr="004F1FC6" w:rsidRDefault="00155965" w:rsidP="00493021">
            <w:pPr>
              <w:pStyle w:val="BodyText"/>
              <w:numPr>
                <w:ilvl w:val="0"/>
                <w:numId w:val="1895"/>
              </w:numPr>
              <w:tabs>
                <w:tab w:val="left" w:pos="360"/>
              </w:tabs>
              <w:suppressAutoHyphens w:val="0"/>
              <w:spacing w:after="0"/>
              <w:rPr>
                <w:rFonts w:ascii="Footlight MT Light" w:hAnsi="Footlight MT Light"/>
                <w:b/>
                <w:noProof/>
                <w:sz w:val="18"/>
                <w:szCs w:val="18"/>
                <w:rPrChange w:id="20836" w:author="suryavina" w:date="2015-02-06T16:21:00Z">
                  <w:rPr>
                    <w:rFonts w:ascii="Footlight MT Light" w:hAnsi="Footlight MT Light"/>
                    <w:b/>
                    <w:noProof/>
                    <w:sz w:val="18"/>
                    <w:szCs w:val="18"/>
                  </w:rPr>
                </w:rPrChange>
              </w:rPr>
            </w:pPr>
            <w:r w:rsidRPr="004F1FC6">
              <w:rPr>
                <w:rFonts w:ascii="Footlight MT Light" w:hAnsi="Footlight MT Light"/>
                <w:b/>
                <w:noProof/>
                <w:sz w:val="18"/>
                <w:szCs w:val="18"/>
                <w:rPrChange w:id="20837" w:author="suryavina" w:date="2015-02-06T16:21:00Z">
                  <w:rPr>
                    <w:rFonts w:ascii="Footlight MT Light" w:hAnsi="Footlight MT Light"/>
                    <w:b/>
                    <w:noProof/>
                    <w:sz w:val="18"/>
                    <w:szCs w:val="18"/>
                  </w:rPr>
                </w:rPrChange>
              </w:rPr>
              <w:t>JADWAL</w:t>
            </w:r>
          </w:p>
          <w:p w:rsidR="006E3736" w:rsidRPr="004F1FC6" w:rsidRDefault="00155965" w:rsidP="00493021">
            <w:pPr>
              <w:numPr>
                <w:ilvl w:val="1"/>
                <w:numId w:val="1895"/>
              </w:numPr>
              <w:ind w:left="781"/>
              <w:rPr>
                <w:rFonts w:ascii="Footlight MT Light" w:hAnsi="Footlight MT Light"/>
                <w:sz w:val="17"/>
                <w:szCs w:val="17"/>
                <w:lang w:val="id-ID"/>
                <w:rPrChange w:id="20838"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20839" w:author="suryavina" w:date="2015-02-06T16:21:00Z">
                  <w:rPr>
                    <w:rFonts w:ascii="Footlight MT Light" w:hAnsi="Footlight MT Light"/>
                    <w:sz w:val="17"/>
                    <w:szCs w:val="17"/>
                    <w:lang w:val="id-ID"/>
                  </w:rPr>
                </w:rPrChange>
              </w:rPr>
              <w:t>SPK</w:t>
            </w:r>
            <w:r w:rsidRPr="004F1FC6">
              <w:rPr>
                <w:rFonts w:ascii="Footlight MT Light" w:hAnsi="Footlight MT Light"/>
                <w:sz w:val="17"/>
                <w:szCs w:val="17"/>
                <w:rPrChange w:id="20840" w:author="suryavina" w:date="2015-02-06T16:21:00Z">
                  <w:rPr>
                    <w:rFonts w:ascii="Footlight MT Light" w:hAnsi="Footlight MT Light"/>
                    <w:sz w:val="17"/>
                    <w:szCs w:val="17"/>
                  </w:rPr>
                </w:rPrChange>
              </w:rPr>
              <w:t xml:space="preserve"> ini berlaku efektif pada tanggal penandatanganan oleh para pihak atau pada tanggal yang ditetapkan dalam </w:t>
            </w:r>
            <w:r w:rsidRPr="004F1FC6">
              <w:rPr>
                <w:rFonts w:ascii="Footlight MT Light" w:hAnsi="Footlight MT Light"/>
                <w:sz w:val="17"/>
                <w:szCs w:val="17"/>
                <w:lang w:val="id-ID"/>
                <w:rPrChange w:id="20841" w:author="suryavina" w:date="2015-02-06T16:21:00Z">
                  <w:rPr>
                    <w:rFonts w:ascii="Footlight MT Light" w:hAnsi="Footlight MT Light"/>
                    <w:sz w:val="17"/>
                    <w:szCs w:val="17"/>
                    <w:lang w:val="id-ID"/>
                  </w:rPr>
                </w:rPrChange>
              </w:rPr>
              <w:t>SPMK.</w:t>
            </w:r>
          </w:p>
          <w:p w:rsidR="006E3736" w:rsidRPr="004F1FC6" w:rsidRDefault="00155965" w:rsidP="00493021">
            <w:pPr>
              <w:numPr>
                <w:ilvl w:val="1"/>
                <w:numId w:val="1895"/>
              </w:numPr>
              <w:ind w:left="781"/>
              <w:rPr>
                <w:rFonts w:ascii="Footlight MT Light" w:hAnsi="Footlight MT Light"/>
                <w:sz w:val="17"/>
                <w:szCs w:val="17"/>
                <w:lang w:val="id-ID"/>
                <w:rPrChange w:id="20842"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20843" w:author="suryavina" w:date="2015-02-06T16:21:00Z">
                  <w:rPr>
                    <w:rFonts w:ascii="Footlight MT Light" w:hAnsi="Footlight MT Light"/>
                    <w:sz w:val="17"/>
                    <w:szCs w:val="17"/>
                    <w:lang w:val="id-ID"/>
                  </w:rPr>
                </w:rPrChange>
              </w:rPr>
              <w:t xml:space="preserve">Waktu pelaksanaan SPKadalah sejak tanggal mulai kerja yang tercantum dalam SPMK.    </w:t>
            </w:r>
          </w:p>
          <w:p w:rsidR="006E3736" w:rsidRPr="004F1FC6" w:rsidRDefault="00155965" w:rsidP="00493021">
            <w:pPr>
              <w:numPr>
                <w:ilvl w:val="1"/>
                <w:numId w:val="1895"/>
              </w:numPr>
              <w:ind w:left="781"/>
              <w:rPr>
                <w:rFonts w:ascii="Footlight MT Light" w:hAnsi="Footlight MT Light"/>
                <w:sz w:val="17"/>
                <w:szCs w:val="17"/>
                <w:lang w:val="id-ID"/>
                <w:rPrChange w:id="20844"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20845" w:author="suryavina" w:date="2015-02-06T16:21:00Z">
                  <w:rPr>
                    <w:rFonts w:ascii="Footlight MT Light" w:hAnsi="Footlight MT Light"/>
                    <w:sz w:val="17"/>
                    <w:szCs w:val="17"/>
                    <w:lang w:val="id-ID"/>
                  </w:rPr>
                </w:rPrChange>
              </w:rPr>
              <w:t>Penyedia harus menyelesaikan pekerjaan sesuai jadwal yang ditentukan.</w:t>
            </w:r>
          </w:p>
          <w:p w:rsidR="006E3736" w:rsidRPr="004F1FC6" w:rsidRDefault="00155965" w:rsidP="00493021">
            <w:pPr>
              <w:numPr>
                <w:ilvl w:val="1"/>
                <w:numId w:val="1895"/>
              </w:numPr>
              <w:ind w:left="781"/>
              <w:rPr>
                <w:rFonts w:ascii="Footlight MT Light" w:hAnsi="Footlight MT Light"/>
                <w:sz w:val="17"/>
                <w:szCs w:val="17"/>
                <w:lang w:val="id-ID"/>
                <w:rPrChange w:id="20846"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20847" w:author="suryavina" w:date="2015-02-06T16:21:00Z">
                  <w:rPr>
                    <w:rFonts w:ascii="Footlight MT Light" w:hAnsi="Footlight MT Light"/>
                    <w:sz w:val="17"/>
                    <w:szCs w:val="17"/>
                    <w:lang w:val="id-ID"/>
                  </w:rPr>
                </w:rPrChange>
              </w:rPr>
              <w:t>Apabila penyedia berpendapat tidak dapat menyelesaikan pekerjaan sesuai jadwal karena keadaan diluar pengendaliannya dan penyedia telah melaporkan kejadian tersebut kepada PPK, maka PPKdapat melakukan penjadwalan kembali pelaksanaan tugas penyedia dengan adendum SPK.</w:t>
            </w:r>
          </w:p>
          <w:p w:rsidR="006E3736" w:rsidRPr="004F1FC6" w:rsidRDefault="006E3736" w:rsidP="00493021">
            <w:pPr>
              <w:ind w:left="781"/>
              <w:rPr>
                <w:rFonts w:ascii="Footlight MT Light" w:hAnsi="Footlight MT Light"/>
                <w:sz w:val="17"/>
                <w:szCs w:val="17"/>
                <w:lang w:val="id-ID"/>
                <w:rPrChange w:id="20848" w:author="suryavina" w:date="2015-02-06T16:21:00Z">
                  <w:rPr>
                    <w:rFonts w:ascii="Footlight MT Light" w:hAnsi="Footlight MT Light"/>
                    <w:sz w:val="17"/>
                    <w:szCs w:val="17"/>
                    <w:lang w:val="id-ID"/>
                  </w:rPr>
                </w:rPrChange>
              </w:rPr>
            </w:pPr>
          </w:p>
          <w:p w:rsidR="006E3736" w:rsidRPr="004F1FC6" w:rsidRDefault="00155965" w:rsidP="00493021">
            <w:pPr>
              <w:pStyle w:val="BodyText"/>
              <w:numPr>
                <w:ilvl w:val="0"/>
                <w:numId w:val="1895"/>
              </w:numPr>
              <w:tabs>
                <w:tab w:val="left" w:pos="360"/>
              </w:tabs>
              <w:suppressAutoHyphens w:val="0"/>
              <w:spacing w:after="0"/>
              <w:rPr>
                <w:rFonts w:ascii="Footlight MT Light" w:hAnsi="Footlight MT Light"/>
                <w:b/>
                <w:noProof/>
                <w:sz w:val="18"/>
                <w:szCs w:val="18"/>
                <w:rPrChange w:id="20849" w:author="suryavina" w:date="2015-02-06T16:21:00Z">
                  <w:rPr>
                    <w:rFonts w:ascii="Footlight MT Light" w:hAnsi="Footlight MT Light"/>
                    <w:b/>
                    <w:noProof/>
                    <w:sz w:val="18"/>
                    <w:szCs w:val="18"/>
                  </w:rPr>
                </w:rPrChange>
              </w:rPr>
            </w:pPr>
            <w:r w:rsidRPr="004F1FC6">
              <w:rPr>
                <w:rFonts w:ascii="Footlight MT Light" w:hAnsi="Footlight MT Light"/>
                <w:b/>
                <w:noProof/>
                <w:sz w:val="18"/>
                <w:szCs w:val="18"/>
                <w:lang w:val="id-ID"/>
                <w:rPrChange w:id="20850" w:author="suryavina" w:date="2015-02-06T16:21:00Z">
                  <w:rPr>
                    <w:rFonts w:ascii="Footlight MT Light" w:hAnsi="Footlight MT Light"/>
                    <w:b/>
                    <w:noProof/>
                    <w:sz w:val="18"/>
                    <w:szCs w:val="18"/>
                    <w:lang w:val="id-ID"/>
                  </w:rPr>
                </w:rPrChange>
              </w:rPr>
              <w:t>ASURANSI</w:t>
            </w:r>
          </w:p>
          <w:p w:rsidR="006E3736" w:rsidRPr="004F1FC6" w:rsidRDefault="00155965" w:rsidP="00493021">
            <w:pPr>
              <w:numPr>
                <w:ilvl w:val="1"/>
                <w:numId w:val="1895"/>
              </w:numPr>
              <w:ind w:left="781"/>
              <w:rPr>
                <w:rFonts w:ascii="Footlight MT Light" w:hAnsi="Footlight MT Light"/>
                <w:sz w:val="17"/>
                <w:szCs w:val="17"/>
                <w:lang w:val="id-ID"/>
                <w:rPrChange w:id="20851"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20852" w:author="suryavina" w:date="2015-02-06T16:21:00Z">
                  <w:rPr>
                    <w:rFonts w:ascii="Footlight MT Light" w:hAnsi="Footlight MT Light"/>
                    <w:sz w:val="17"/>
                    <w:szCs w:val="17"/>
                    <w:lang w:val="id-ID"/>
                  </w:rPr>
                </w:rPrChange>
              </w:rPr>
              <w:t>Penyedia wajib menyedikan asuransi sejak SPMK sampai dengan tanggal selesainya pemeliharaan untuk :</w:t>
            </w:r>
          </w:p>
          <w:p w:rsidR="006E3736" w:rsidRPr="004F1FC6" w:rsidRDefault="00155965" w:rsidP="00493021">
            <w:pPr>
              <w:numPr>
                <w:ilvl w:val="0"/>
                <w:numId w:val="1953"/>
              </w:numPr>
              <w:ind w:left="1022" w:right="-108" w:hanging="284"/>
              <w:rPr>
                <w:rFonts w:ascii="Footlight MT Light" w:hAnsi="Footlight MT Light"/>
                <w:sz w:val="17"/>
                <w:szCs w:val="17"/>
                <w:lang w:val="id-ID"/>
                <w:rPrChange w:id="20853"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20854" w:author="suryavina" w:date="2015-02-06T16:21:00Z">
                  <w:rPr>
                    <w:rFonts w:ascii="Footlight MT Light" w:hAnsi="Footlight MT Light"/>
                    <w:sz w:val="17"/>
                    <w:szCs w:val="17"/>
                    <w:lang w:val="id-ID"/>
                  </w:rPr>
                </w:rPrChange>
              </w:rPr>
              <w:t>semua barang dan peralatan yang mempunyai resiko tinggi terjadinya kecelakaan, pelaksanaan pekerjaan serta pekera untuk pelaksanaan pekerjaan atas segala risiko terhadap kecelakaan, kerusakan, kehilangan, serta risiko lain yang tidak dapat diduga;</w:t>
            </w:r>
          </w:p>
          <w:p w:rsidR="006E3736" w:rsidRPr="004F1FC6" w:rsidRDefault="00155965" w:rsidP="00493021">
            <w:pPr>
              <w:numPr>
                <w:ilvl w:val="0"/>
                <w:numId w:val="1953"/>
              </w:numPr>
              <w:ind w:left="1022" w:right="-108" w:hanging="284"/>
              <w:rPr>
                <w:rFonts w:ascii="Footlight MT Light" w:hAnsi="Footlight MT Light"/>
                <w:sz w:val="17"/>
                <w:szCs w:val="17"/>
                <w:lang w:val="sv-SE"/>
                <w:rPrChange w:id="20855"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id-ID"/>
                <w:rPrChange w:id="20856" w:author="suryavina" w:date="2015-02-06T16:21:00Z">
                  <w:rPr>
                    <w:rFonts w:ascii="Footlight MT Light" w:hAnsi="Footlight MT Light"/>
                    <w:sz w:val="17"/>
                    <w:szCs w:val="17"/>
                    <w:lang w:val="id-ID"/>
                  </w:rPr>
                </w:rPrChange>
              </w:rPr>
              <w:t>pihak ketiga sebagai akibat kecelakaan di tempat kerjanya</w:t>
            </w:r>
            <w:r w:rsidRPr="004F1FC6">
              <w:rPr>
                <w:rFonts w:ascii="Footlight MT Light" w:hAnsi="Footlight MT Light"/>
                <w:sz w:val="17"/>
                <w:szCs w:val="17"/>
                <w:lang w:val="sv-SE"/>
                <w:rPrChange w:id="20857" w:author="suryavina" w:date="2015-02-06T16:21:00Z">
                  <w:rPr>
                    <w:rFonts w:ascii="Footlight MT Light" w:hAnsi="Footlight MT Light"/>
                    <w:sz w:val="17"/>
                    <w:szCs w:val="17"/>
                    <w:lang w:val="sv-SE"/>
                  </w:rPr>
                </w:rPrChange>
              </w:rPr>
              <w:t>;</w:t>
            </w:r>
            <w:r w:rsidRPr="004F1FC6">
              <w:rPr>
                <w:rFonts w:ascii="Footlight MT Light" w:hAnsi="Footlight MT Light"/>
                <w:sz w:val="17"/>
                <w:szCs w:val="17"/>
                <w:lang w:val="id-ID"/>
                <w:rPrChange w:id="20858" w:author="suryavina" w:date="2015-02-06T16:21:00Z">
                  <w:rPr>
                    <w:rFonts w:ascii="Footlight MT Light" w:hAnsi="Footlight MT Light"/>
                    <w:sz w:val="17"/>
                    <w:szCs w:val="17"/>
                    <w:lang w:val="id-ID"/>
                  </w:rPr>
                </w:rPrChange>
              </w:rPr>
              <w:t xml:space="preserve"> dan</w:t>
            </w:r>
          </w:p>
          <w:p w:rsidR="006E3736" w:rsidRPr="004F1FC6" w:rsidRDefault="00155965" w:rsidP="00493021">
            <w:pPr>
              <w:numPr>
                <w:ilvl w:val="0"/>
                <w:numId w:val="1953"/>
              </w:numPr>
              <w:ind w:left="1022" w:right="-108" w:hanging="284"/>
              <w:rPr>
                <w:rFonts w:ascii="Footlight MT Light" w:hAnsi="Footlight MT Light"/>
                <w:sz w:val="17"/>
                <w:szCs w:val="17"/>
                <w:lang w:val="sv-SE"/>
                <w:rPrChange w:id="20859"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id-ID"/>
                <w:rPrChange w:id="20860" w:author="suryavina" w:date="2015-02-06T16:21:00Z">
                  <w:rPr>
                    <w:rFonts w:ascii="Footlight MT Light" w:hAnsi="Footlight MT Light"/>
                    <w:sz w:val="17"/>
                    <w:szCs w:val="17"/>
                    <w:lang w:val="id-ID"/>
                  </w:rPr>
                </w:rPrChange>
              </w:rPr>
              <w:t>perlindungan terhadap kegagalan bangunan.</w:t>
            </w:r>
          </w:p>
          <w:p w:rsidR="006E3736" w:rsidRPr="004F1FC6" w:rsidRDefault="00155965" w:rsidP="00493021">
            <w:pPr>
              <w:numPr>
                <w:ilvl w:val="1"/>
                <w:numId w:val="1895"/>
              </w:numPr>
              <w:ind w:left="781"/>
              <w:rPr>
                <w:rFonts w:ascii="Footlight MT Light" w:hAnsi="Footlight MT Light"/>
                <w:sz w:val="17"/>
                <w:szCs w:val="17"/>
                <w:lang w:val="id-ID"/>
                <w:rPrChange w:id="20861"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20862" w:author="suryavina" w:date="2015-02-06T16:21:00Z">
                  <w:rPr>
                    <w:rFonts w:ascii="Footlight MT Light" w:hAnsi="Footlight MT Light"/>
                    <w:sz w:val="17"/>
                    <w:szCs w:val="17"/>
                    <w:lang w:val="id-ID"/>
                  </w:rPr>
                </w:rPrChange>
              </w:rPr>
              <w:t xml:space="preserve">Besarnya asuransi sudah diperhitungkan dalam penawaran dan termasuk dalam harga SPK. </w:t>
            </w:r>
          </w:p>
          <w:p w:rsidR="006E3736" w:rsidRPr="004F1FC6" w:rsidRDefault="006E3736" w:rsidP="00493021">
            <w:pPr>
              <w:ind w:left="781"/>
              <w:rPr>
                <w:rFonts w:ascii="Footlight MT Light" w:hAnsi="Footlight MT Light"/>
                <w:sz w:val="17"/>
                <w:szCs w:val="17"/>
                <w:lang w:val="id-ID"/>
                <w:rPrChange w:id="20863" w:author="suryavina" w:date="2015-02-06T16:21:00Z">
                  <w:rPr>
                    <w:rFonts w:ascii="Footlight MT Light" w:hAnsi="Footlight MT Light"/>
                    <w:sz w:val="17"/>
                    <w:szCs w:val="17"/>
                    <w:lang w:val="id-ID"/>
                  </w:rPr>
                </w:rPrChange>
              </w:rPr>
            </w:pPr>
          </w:p>
          <w:p w:rsidR="006E3736" w:rsidRPr="004F1FC6" w:rsidRDefault="00155965" w:rsidP="00493021">
            <w:pPr>
              <w:numPr>
                <w:ilvl w:val="0"/>
                <w:numId w:val="1895"/>
              </w:numPr>
              <w:rPr>
                <w:rFonts w:ascii="Footlight MT Light" w:hAnsi="Footlight MT Light"/>
                <w:b/>
                <w:sz w:val="18"/>
                <w:szCs w:val="18"/>
                <w:rPrChange w:id="20864" w:author="suryavina" w:date="2015-02-06T16:21:00Z">
                  <w:rPr>
                    <w:rFonts w:ascii="Footlight MT Light" w:hAnsi="Footlight MT Light"/>
                    <w:b/>
                    <w:sz w:val="18"/>
                    <w:szCs w:val="18"/>
                  </w:rPr>
                </w:rPrChange>
              </w:rPr>
            </w:pPr>
            <w:r w:rsidRPr="004F1FC6">
              <w:rPr>
                <w:rFonts w:ascii="Footlight MT Light" w:hAnsi="Footlight MT Light"/>
                <w:b/>
                <w:sz w:val="18"/>
                <w:szCs w:val="18"/>
                <w:rPrChange w:id="20865" w:author="suryavina" w:date="2015-02-06T16:21:00Z">
                  <w:rPr>
                    <w:rFonts w:ascii="Footlight MT Light" w:hAnsi="Footlight MT Light"/>
                    <w:b/>
                    <w:sz w:val="18"/>
                    <w:szCs w:val="18"/>
                  </w:rPr>
                </w:rPrChange>
              </w:rPr>
              <w:t xml:space="preserve">PENUGASAN PERSONIL </w:t>
            </w:r>
          </w:p>
          <w:p w:rsidR="006E3736" w:rsidRPr="004F1FC6" w:rsidRDefault="00155965" w:rsidP="00493021">
            <w:pPr>
              <w:ind w:left="360"/>
              <w:rPr>
                <w:rFonts w:ascii="Footlight MT Light" w:hAnsi="Footlight MT Light"/>
                <w:sz w:val="18"/>
                <w:szCs w:val="18"/>
                <w:rPrChange w:id="20866" w:author="suryavina" w:date="2015-02-06T16:21:00Z">
                  <w:rPr>
                    <w:rFonts w:ascii="Footlight MT Light" w:hAnsi="Footlight MT Light"/>
                    <w:sz w:val="18"/>
                    <w:szCs w:val="18"/>
                  </w:rPr>
                </w:rPrChange>
              </w:rPr>
            </w:pPr>
            <w:r w:rsidRPr="004F1FC6">
              <w:rPr>
                <w:rFonts w:ascii="Footlight MT Light" w:hAnsi="Footlight MT Light"/>
                <w:sz w:val="18"/>
                <w:szCs w:val="18"/>
                <w:rPrChange w:id="20867" w:author="suryavina" w:date="2015-02-06T16:21:00Z">
                  <w:rPr>
                    <w:rFonts w:ascii="Footlight MT Light" w:hAnsi="Footlight MT Light"/>
                    <w:sz w:val="18"/>
                    <w:szCs w:val="18"/>
                  </w:rPr>
                </w:rPrChange>
              </w:rPr>
              <w:t>Penyedia Jasa Konsultansi tidak diperbolehkan menugaskan personil selain personil yang telah disetujui oleh PPK untuk melaksanakan pekerjaan berdasarkan SPK ini.</w:t>
            </w:r>
          </w:p>
          <w:p w:rsidR="006E3736" w:rsidRPr="004F1FC6" w:rsidRDefault="006E3736" w:rsidP="00493021">
            <w:pPr>
              <w:rPr>
                <w:rFonts w:ascii="Footlight MT Light" w:hAnsi="Footlight MT Light"/>
                <w:b/>
                <w:sz w:val="18"/>
                <w:szCs w:val="18"/>
                <w:rPrChange w:id="20868" w:author="suryavina" w:date="2015-02-06T16:21:00Z">
                  <w:rPr>
                    <w:rFonts w:ascii="Footlight MT Light" w:hAnsi="Footlight MT Light"/>
                    <w:b/>
                    <w:sz w:val="18"/>
                    <w:szCs w:val="18"/>
                  </w:rPr>
                </w:rPrChange>
              </w:rPr>
            </w:pPr>
          </w:p>
          <w:p w:rsidR="006E3736" w:rsidRPr="004F1FC6" w:rsidRDefault="00155965" w:rsidP="00493021">
            <w:pPr>
              <w:pStyle w:val="BodyText"/>
              <w:numPr>
                <w:ilvl w:val="0"/>
                <w:numId w:val="1895"/>
              </w:numPr>
              <w:tabs>
                <w:tab w:val="left" w:pos="360"/>
              </w:tabs>
              <w:suppressAutoHyphens w:val="0"/>
              <w:spacing w:after="0"/>
              <w:rPr>
                <w:rFonts w:ascii="Footlight MT Light" w:hAnsi="Footlight MT Light"/>
                <w:b/>
                <w:noProof/>
                <w:sz w:val="18"/>
                <w:szCs w:val="18"/>
                <w:rPrChange w:id="20869" w:author="suryavina" w:date="2015-02-06T16:21:00Z">
                  <w:rPr>
                    <w:rFonts w:ascii="Footlight MT Light" w:hAnsi="Footlight MT Light"/>
                    <w:b/>
                    <w:noProof/>
                    <w:sz w:val="18"/>
                    <w:szCs w:val="18"/>
                  </w:rPr>
                </w:rPrChange>
              </w:rPr>
            </w:pPr>
            <w:r w:rsidRPr="004F1FC6">
              <w:rPr>
                <w:rFonts w:ascii="Footlight MT Light" w:hAnsi="Footlight MT Light"/>
                <w:b/>
                <w:noProof/>
                <w:sz w:val="18"/>
                <w:szCs w:val="18"/>
                <w:rPrChange w:id="20870" w:author="suryavina" w:date="2015-02-06T16:21:00Z">
                  <w:rPr>
                    <w:rFonts w:ascii="Footlight MT Light" w:hAnsi="Footlight MT Light"/>
                    <w:b/>
                    <w:noProof/>
                    <w:sz w:val="18"/>
                    <w:szCs w:val="18"/>
                  </w:rPr>
                </w:rPrChange>
              </w:rPr>
              <w:t>PENANGGUNGAN</w:t>
            </w:r>
            <w:r w:rsidRPr="004F1FC6">
              <w:rPr>
                <w:rFonts w:ascii="Footlight MT Light" w:hAnsi="Footlight MT Light"/>
                <w:b/>
                <w:noProof/>
                <w:sz w:val="18"/>
                <w:szCs w:val="18"/>
                <w:lang w:val="id-ID"/>
                <w:rPrChange w:id="20871" w:author="suryavina" w:date="2015-02-06T16:21:00Z">
                  <w:rPr>
                    <w:rFonts w:ascii="Footlight MT Light" w:hAnsi="Footlight MT Light"/>
                    <w:b/>
                    <w:noProof/>
                    <w:sz w:val="18"/>
                    <w:szCs w:val="18"/>
                    <w:lang w:val="id-ID"/>
                  </w:rPr>
                </w:rPrChange>
              </w:rPr>
              <w:t xml:space="preserve"> </w:t>
            </w:r>
            <w:r w:rsidRPr="004F1FC6">
              <w:rPr>
                <w:rFonts w:ascii="Footlight MT Light" w:hAnsi="Footlight MT Light"/>
                <w:b/>
                <w:noProof/>
                <w:sz w:val="18"/>
                <w:szCs w:val="18"/>
                <w:rPrChange w:id="20872" w:author="suryavina" w:date="2015-02-06T16:21:00Z">
                  <w:rPr>
                    <w:rFonts w:ascii="Footlight MT Light" w:hAnsi="Footlight MT Light"/>
                    <w:b/>
                    <w:noProof/>
                    <w:sz w:val="18"/>
                    <w:szCs w:val="18"/>
                  </w:rPr>
                </w:rPrChange>
              </w:rPr>
              <w:t>DAN RISIKO</w:t>
            </w:r>
          </w:p>
          <w:p w:rsidR="006E3736" w:rsidRPr="004F1FC6" w:rsidRDefault="00155965" w:rsidP="00493021">
            <w:pPr>
              <w:numPr>
                <w:ilvl w:val="1"/>
                <w:numId w:val="1895"/>
              </w:numPr>
              <w:ind w:left="781"/>
              <w:rPr>
                <w:rFonts w:ascii="Footlight MT Light" w:hAnsi="Footlight MT Light"/>
                <w:sz w:val="17"/>
                <w:szCs w:val="17"/>
                <w:lang w:val="id-ID"/>
                <w:rPrChange w:id="20873"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20874" w:author="suryavina" w:date="2015-02-06T16:21:00Z">
                  <w:rPr>
                    <w:rFonts w:ascii="Footlight MT Light" w:hAnsi="Footlight MT Light"/>
                    <w:sz w:val="17"/>
                    <w:szCs w:val="17"/>
                    <w:lang w:val="id-ID"/>
                  </w:rPr>
                </w:rPrChange>
              </w:rPr>
              <w:t>Penyedia berkewajiban untuk melindungi, membebaskan, dan menanggung tanpa batas PPK beserta instansinya terhadap semua bentuk tuntutan, tanggung jawab, kewajiban, kehilangan, kerugian, denda, gugatan atau tuntutan hukum, proses pemeriksaan hukum, dan biaya yang dikenakan terhadap PPK beserta instansinya (kecuali kerugian yang mendasari tuntutan tersebut disebabkan kesalahan atau kelalaian berat PPK) sehubungan dengan klaim yang timbul dari hal-hal berikut terhitung sejak Tanggal Mulai Kerja sampai dengan tanggal penandatanganan berita acara penyerahan akhir:</w:t>
            </w:r>
          </w:p>
          <w:p w:rsidR="006E3736" w:rsidRPr="004F1FC6" w:rsidRDefault="00155965" w:rsidP="00493021">
            <w:pPr>
              <w:numPr>
                <w:ilvl w:val="0"/>
                <w:numId w:val="556"/>
              </w:numPr>
              <w:tabs>
                <w:tab w:val="left" w:pos="1027"/>
              </w:tabs>
              <w:ind w:left="1027" w:right="-108" w:hanging="284"/>
              <w:rPr>
                <w:rFonts w:ascii="Footlight MT Light" w:hAnsi="Footlight MT Light"/>
                <w:sz w:val="17"/>
                <w:szCs w:val="17"/>
                <w:lang w:val="id-ID"/>
                <w:rPrChange w:id="20875"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20876" w:author="suryavina" w:date="2015-02-06T16:21:00Z">
                  <w:rPr>
                    <w:rFonts w:ascii="Footlight MT Light" w:hAnsi="Footlight MT Light"/>
                    <w:sz w:val="17"/>
                    <w:szCs w:val="17"/>
                    <w:lang w:val="id-ID"/>
                  </w:rPr>
                </w:rPrChange>
              </w:rPr>
              <w:t>kehilangan atau kerusakan peralatan dan harta benda Penyedia</w:t>
            </w:r>
            <w:r w:rsidRPr="004F1FC6">
              <w:rPr>
                <w:rFonts w:ascii="Footlight MT Light" w:hAnsi="Footlight MT Light"/>
                <w:sz w:val="17"/>
                <w:szCs w:val="17"/>
                <w:rPrChange w:id="20877" w:author="suryavina" w:date="2015-02-06T16:21:00Z">
                  <w:rPr>
                    <w:rFonts w:ascii="Footlight MT Light" w:hAnsi="Footlight MT Light"/>
                    <w:sz w:val="17"/>
                    <w:szCs w:val="17"/>
                  </w:rPr>
                </w:rPrChange>
              </w:rPr>
              <w:t xml:space="preserve"> </w:t>
            </w:r>
            <w:r w:rsidRPr="004F1FC6">
              <w:rPr>
                <w:rFonts w:ascii="Footlight MT Light" w:hAnsi="Footlight MT Light"/>
                <w:sz w:val="17"/>
                <w:szCs w:val="17"/>
                <w:lang w:val="id-ID"/>
                <w:rPrChange w:id="20878" w:author="suryavina" w:date="2015-02-06T16:21:00Z">
                  <w:rPr>
                    <w:rFonts w:ascii="Footlight MT Light" w:hAnsi="Footlight MT Light"/>
                    <w:sz w:val="17"/>
                    <w:szCs w:val="17"/>
                    <w:lang w:val="id-ID"/>
                  </w:rPr>
                </w:rPrChange>
              </w:rPr>
              <w:t>dan Personil;</w:t>
            </w:r>
          </w:p>
          <w:p w:rsidR="006E3736" w:rsidRPr="004F1FC6" w:rsidRDefault="00155965" w:rsidP="00493021">
            <w:pPr>
              <w:numPr>
                <w:ilvl w:val="0"/>
                <w:numId w:val="556"/>
              </w:numPr>
              <w:ind w:left="1022" w:right="-108" w:hanging="284"/>
              <w:rPr>
                <w:rFonts w:ascii="Footlight MT Light" w:hAnsi="Footlight MT Light"/>
                <w:sz w:val="17"/>
                <w:szCs w:val="17"/>
                <w:lang w:val="sv-SE"/>
                <w:rPrChange w:id="20879"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sv-SE"/>
                <w:rPrChange w:id="20880" w:author="suryavina" w:date="2015-02-06T16:21:00Z">
                  <w:rPr>
                    <w:rFonts w:ascii="Footlight MT Light" w:hAnsi="Footlight MT Light"/>
                    <w:sz w:val="17"/>
                    <w:szCs w:val="17"/>
                    <w:lang w:val="sv-SE"/>
                  </w:rPr>
                </w:rPrChange>
              </w:rPr>
              <w:t>cidera tubuh, sakit atau kematian Personil;</w:t>
            </w:r>
          </w:p>
          <w:p w:rsidR="006E3736" w:rsidRPr="004F1FC6" w:rsidRDefault="00155965" w:rsidP="00493021">
            <w:pPr>
              <w:numPr>
                <w:ilvl w:val="0"/>
                <w:numId w:val="556"/>
              </w:numPr>
              <w:ind w:left="1022" w:right="-108" w:hanging="284"/>
              <w:rPr>
                <w:rFonts w:ascii="Footlight MT Light" w:hAnsi="Footlight MT Light"/>
                <w:sz w:val="17"/>
                <w:szCs w:val="17"/>
                <w:lang w:val="sv-SE"/>
                <w:rPrChange w:id="20881"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sv-SE"/>
                <w:rPrChange w:id="20882" w:author="suryavina" w:date="2015-02-06T16:21:00Z">
                  <w:rPr>
                    <w:rFonts w:ascii="Footlight MT Light" w:hAnsi="Footlight MT Light"/>
                    <w:sz w:val="17"/>
                    <w:szCs w:val="17"/>
                    <w:lang w:val="sv-SE"/>
                  </w:rPr>
                </w:rPrChange>
              </w:rPr>
              <w:t>kehilangan atau kerusakan harta benda, dan cidera tubuh, sakit atau kematian pihak ketiga;</w:t>
            </w:r>
          </w:p>
          <w:p w:rsidR="006E3736" w:rsidRPr="004F1FC6" w:rsidRDefault="00155965" w:rsidP="00493021">
            <w:pPr>
              <w:numPr>
                <w:ilvl w:val="1"/>
                <w:numId w:val="1895"/>
              </w:numPr>
              <w:ind w:left="781"/>
              <w:rPr>
                <w:rFonts w:ascii="Footlight MT Light" w:hAnsi="Footlight MT Light"/>
                <w:sz w:val="17"/>
                <w:szCs w:val="17"/>
                <w:lang w:val="id-ID"/>
                <w:rPrChange w:id="20883"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20884" w:author="suryavina" w:date="2015-02-06T16:21:00Z">
                  <w:rPr>
                    <w:rFonts w:ascii="Footlight MT Light" w:hAnsi="Footlight MT Light"/>
                    <w:sz w:val="17"/>
                    <w:szCs w:val="17"/>
                    <w:lang w:val="id-ID"/>
                  </w:rPr>
                </w:rPrChange>
              </w:rPr>
              <w:t>Terhitung sejak Tanggal Mulai Kerja sampai dengan tanggal penandatanganan berita acara penyerahan awal, semua risiko kehilangan atau kerusakan Hasil Pekerjaan ini, Bahan dan Perlengkapan merupakan risiko penyedia, kecuali kerugian atau kerusakan tersebut diakibatkan oleh kesalahan atau kelalaian PPK.</w:t>
            </w:r>
          </w:p>
          <w:p w:rsidR="006E3736" w:rsidRPr="004F1FC6" w:rsidRDefault="00155965" w:rsidP="00493021">
            <w:pPr>
              <w:numPr>
                <w:ilvl w:val="1"/>
                <w:numId w:val="1895"/>
              </w:numPr>
              <w:ind w:left="781"/>
              <w:rPr>
                <w:rFonts w:ascii="Footlight MT Light" w:hAnsi="Footlight MT Light"/>
                <w:sz w:val="17"/>
                <w:szCs w:val="17"/>
                <w:lang w:val="id-ID"/>
                <w:rPrChange w:id="20885"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20886" w:author="suryavina" w:date="2015-02-06T16:21:00Z">
                  <w:rPr>
                    <w:rFonts w:ascii="Footlight MT Light" w:hAnsi="Footlight MT Light"/>
                    <w:sz w:val="17"/>
                    <w:szCs w:val="17"/>
                    <w:lang w:val="id-ID"/>
                  </w:rPr>
                </w:rPrChange>
              </w:rPr>
              <w:t>Pertanggungan asuransi yang dimiliki oleh penyedia tidak membatasi kewajiban penanggungan dalam syarat ini.</w:t>
            </w:r>
          </w:p>
          <w:p w:rsidR="006E3736" w:rsidRPr="004F1FC6" w:rsidRDefault="006E3736" w:rsidP="00493021">
            <w:pPr>
              <w:pStyle w:val="BodyText"/>
              <w:tabs>
                <w:tab w:val="left" w:pos="360"/>
              </w:tabs>
              <w:spacing w:after="0"/>
              <w:rPr>
                <w:rFonts w:ascii="Footlight MT Light" w:hAnsi="Footlight MT Light"/>
                <w:b/>
                <w:noProof/>
                <w:sz w:val="18"/>
                <w:szCs w:val="18"/>
                <w:lang w:val="es-ES"/>
                <w:rPrChange w:id="20887" w:author="suryavina" w:date="2015-02-06T16:21:00Z">
                  <w:rPr>
                    <w:rFonts w:ascii="Footlight MT Light" w:hAnsi="Footlight MT Light"/>
                    <w:b/>
                    <w:noProof/>
                    <w:sz w:val="18"/>
                    <w:szCs w:val="18"/>
                    <w:lang w:val="es-ES"/>
                  </w:rPr>
                </w:rPrChange>
              </w:rPr>
            </w:pPr>
          </w:p>
          <w:p w:rsidR="006E3736" w:rsidRPr="004F1FC6" w:rsidRDefault="00155965" w:rsidP="00493021">
            <w:pPr>
              <w:pStyle w:val="BodyText"/>
              <w:tabs>
                <w:tab w:val="left" w:pos="360"/>
                <w:tab w:val="left" w:pos="3299"/>
              </w:tabs>
              <w:suppressAutoHyphens w:val="0"/>
              <w:spacing w:after="0"/>
              <w:ind w:left="397"/>
              <w:rPr>
                <w:rFonts w:ascii="Footlight MT Light" w:hAnsi="Footlight MT Light"/>
                <w:b/>
                <w:noProof/>
                <w:sz w:val="18"/>
                <w:szCs w:val="18"/>
                <w:rPrChange w:id="20888" w:author="suryavina" w:date="2015-02-06T16:21:00Z">
                  <w:rPr>
                    <w:rFonts w:ascii="Footlight MT Light" w:hAnsi="Footlight MT Light"/>
                    <w:b/>
                    <w:noProof/>
                    <w:sz w:val="18"/>
                    <w:szCs w:val="18"/>
                  </w:rPr>
                </w:rPrChange>
              </w:rPr>
            </w:pPr>
            <w:r w:rsidRPr="004F1FC6">
              <w:rPr>
                <w:rFonts w:ascii="Footlight MT Light" w:hAnsi="Footlight MT Light"/>
                <w:b/>
                <w:noProof/>
                <w:sz w:val="18"/>
                <w:szCs w:val="18"/>
                <w:rPrChange w:id="20889" w:author="suryavina" w:date="2015-02-06T16:21:00Z">
                  <w:rPr>
                    <w:rFonts w:ascii="Footlight MT Light" w:hAnsi="Footlight MT Light"/>
                    <w:b/>
                    <w:noProof/>
                    <w:sz w:val="18"/>
                    <w:szCs w:val="18"/>
                  </w:rPr>
                </w:rPrChange>
              </w:rPr>
              <w:tab/>
            </w:r>
          </w:p>
          <w:p w:rsidR="006E3736" w:rsidRPr="004F1FC6" w:rsidRDefault="00155965" w:rsidP="00493021">
            <w:pPr>
              <w:pStyle w:val="BodyText"/>
              <w:numPr>
                <w:ilvl w:val="0"/>
                <w:numId w:val="1895"/>
              </w:numPr>
              <w:tabs>
                <w:tab w:val="left" w:pos="360"/>
              </w:tabs>
              <w:suppressAutoHyphens w:val="0"/>
              <w:spacing w:after="0"/>
              <w:rPr>
                <w:rFonts w:ascii="Footlight MT Light" w:hAnsi="Footlight MT Light"/>
                <w:b/>
                <w:noProof/>
                <w:sz w:val="18"/>
                <w:szCs w:val="18"/>
                <w:rPrChange w:id="20890" w:author="suryavina" w:date="2015-02-06T16:21:00Z">
                  <w:rPr>
                    <w:rFonts w:ascii="Footlight MT Light" w:hAnsi="Footlight MT Light"/>
                    <w:b/>
                    <w:noProof/>
                    <w:sz w:val="18"/>
                    <w:szCs w:val="18"/>
                  </w:rPr>
                </w:rPrChange>
              </w:rPr>
            </w:pPr>
            <w:r w:rsidRPr="004F1FC6">
              <w:rPr>
                <w:rFonts w:ascii="Footlight MT Light" w:hAnsi="Footlight MT Light"/>
                <w:b/>
                <w:noProof/>
                <w:sz w:val="18"/>
                <w:szCs w:val="18"/>
                <w:lang w:val="id-ID"/>
                <w:rPrChange w:id="20891" w:author="suryavina" w:date="2015-02-06T16:21:00Z">
                  <w:rPr>
                    <w:rFonts w:ascii="Footlight MT Light" w:hAnsi="Footlight MT Light"/>
                    <w:b/>
                    <w:noProof/>
                    <w:sz w:val="18"/>
                    <w:szCs w:val="18"/>
                    <w:lang w:val="id-ID"/>
                  </w:rPr>
                </w:rPrChange>
              </w:rPr>
              <w:t>PEMELIHARAAN LINGKUNGAN</w:t>
            </w:r>
          </w:p>
          <w:p w:rsidR="006E3736" w:rsidRPr="004F1FC6" w:rsidRDefault="00155965" w:rsidP="00493021">
            <w:pPr>
              <w:pStyle w:val="BodyText"/>
              <w:tabs>
                <w:tab w:val="left" w:pos="360"/>
              </w:tabs>
              <w:suppressAutoHyphens w:val="0"/>
              <w:spacing w:after="0"/>
              <w:ind w:left="397"/>
              <w:rPr>
                <w:rFonts w:ascii="Footlight MT Light" w:hAnsi="Footlight MT Light"/>
                <w:noProof/>
                <w:sz w:val="18"/>
                <w:szCs w:val="18"/>
                <w:lang w:val="id-ID"/>
                <w:rPrChange w:id="20892" w:author="suryavina" w:date="2015-02-06T16:21:00Z">
                  <w:rPr>
                    <w:rFonts w:ascii="Footlight MT Light" w:hAnsi="Footlight MT Light"/>
                    <w:noProof/>
                    <w:sz w:val="18"/>
                    <w:szCs w:val="18"/>
                    <w:lang w:val="id-ID"/>
                  </w:rPr>
                </w:rPrChange>
              </w:rPr>
            </w:pPr>
            <w:r w:rsidRPr="004F1FC6">
              <w:rPr>
                <w:rFonts w:ascii="Footlight MT Light" w:hAnsi="Footlight MT Light"/>
                <w:noProof/>
                <w:sz w:val="18"/>
                <w:szCs w:val="18"/>
                <w:lang w:val="id-ID"/>
                <w:rPrChange w:id="20893" w:author="suryavina" w:date="2015-02-06T16:21:00Z">
                  <w:rPr>
                    <w:rFonts w:ascii="Footlight MT Light" w:hAnsi="Footlight MT Light"/>
                    <w:noProof/>
                    <w:sz w:val="18"/>
                    <w:szCs w:val="18"/>
                    <w:lang w:val="id-ID"/>
                  </w:rPr>
                </w:rPrChange>
              </w:rPr>
              <w:t>Penyedia berkewajiban untuk mengambil langkah-langkah yang memadai untuk melingdungi lingkungan baik di dalam maupun di luar tempat kerja dan membatasi gangguan lingkungan terhadap pihak ketiga dan harta bendanya sehubungan dengan pelaksanaan SPK ini.</w:t>
            </w:r>
          </w:p>
          <w:p w:rsidR="006E3736" w:rsidRPr="004F1FC6" w:rsidRDefault="006E3736" w:rsidP="00493021">
            <w:pPr>
              <w:pStyle w:val="BodyText"/>
              <w:tabs>
                <w:tab w:val="left" w:pos="360"/>
              </w:tabs>
              <w:suppressAutoHyphens w:val="0"/>
              <w:spacing w:after="0"/>
              <w:ind w:left="397"/>
              <w:rPr>
                <w:rFonts w:ascii="Footlight MT Light" w:hAnsi="Footlight MT Light"/>
                <w:noProof/>
                <w:sz w:val="18"/>
                <w:szCs w:val="18"/>
                <w:rPrChange w:id="20894" w:author="suryavina" w:date="2015-02-06T16:21:00Z">
                  <w:rPr>
                    <w:rFonts w:ascii="Footlight MT Light" w:hAnsi="Footlight MT Light"/>
                    <w:noProof/>
                    <w:sz w:val="18"/>
                    <w:szCs w:val="18"/>
                  </w:rPr>
                </w:rPrChange>
              </w:rPr>
            </w:pPr>
          </w:p>
          <w:p w:rsidR="006E3736" w:rsidRPr="004F1FC6" w:rsidRDefault="00155965" w:rsidP="00493021">
            <w:pPr>
              <w:pStyle w:val="BodyText"/>
              <w:numPr>
                <w:ilvl w:val="0"/>
                <w:numId w:val="1895"/>
              </w:numPr>
              <w:tabs>
                <w:tab w:val="left" w:pos="360"/>
              </w:tabs>
              <w:suppressAutoHyphens w:val="0"/>
              <w:spacing w:after="0"/>
              <w:rPr>
                <w:rFonts w:ascii="Footlight MT Light" w:hAnsi="Footlight MT Light"/>
                <w:b/>
                <w:noProof/>
                <w:sz w:val="18"/>
                <w:szCs w:val="18"/>
                <w:rPrChange w:id="20895" w:author="suryavina" w:date="2015-02-06T16:21:00Z">
                  <w:rPr>
                    <w:rFonts w:ascii="Footlight MT Light" w:hAnsi="Footlight MT Light"/>
                    <w:b/>
                    <w:noProof/>
                    <w:sz w:val="18"/>
                    <w:szCs w:val="18"/>
                  </w:rPr>
                </w:rPrChange>
              </w:rPr>
            </w:pPr>
            <w:r w:rsidRPr="004F1FC6">
              <w:rPr>
                <w:rFonts w:ascii="Footlight MT Light" w:hAnsi="Footlight MT Light"/>
                <w:b/>
                <w:noProof/>
                <w:sz w:val="18"/>
                <w:szCs w:val="18"/>
                <w:rPrChange w:id="20896" w:author="suryavina" w:date="2015-02-06T16:21:00Z">
                  <w:rPr>
                    <w:rFonts w:ascii="Footlight MT Light" w:hAnsi="Footlight MT Light"/>
                    <w:b/>
                    <w:noProof/>
                    <w:sz w:val="18"/>
                    <w:szCs w:val="18"/>
                  </w:rPr>
                </w:rPrChange>
              </w:rPr>
              <w:t>PENGAWASAN DAN PEMERIKSAAN</w:t>
            </w:r>
          </w:p>
          <w:p w:rsidR="006E3736" w:rsidRPr="004F1FC6" w:rsidRDefault="00155965" w:rsidP="00493021">
            <w:pPr>
              <w:numPr>
                <w:ilvl w:val="12"/>
                <w:numId w:val="0"/>
              </w:numPr>
              <w:ind w:left="360" w:right="-72"/>
              <w:rPr>
                <w:rFonts w:ascii="Footlight MT Light" w:hAnsi="Footlight MT Light"/>
                <w:noProof/>
                <w:sz w:val="18"/>
                <w:szCs w:val="18"/>
                <w:rPrChange w:id="20897" w:author="suryavina" w:date="2015-02-06T16:21:00Z">
                  <w:rPr>
                    <w:rFonts w:ascii="Footlight MT Light" w:hAnsi="Footlight MT Light"/>
                    <w:noProof/>
                    <w:sz w:val="18"/>
                    <w:szCs w:val="18"/>
                  </w:rPr>
                </w:rPrChange>
              </w:rPr>
            </w:pPr>
            <w:r w:rsidRPr="004F1FC6">
              <w:rPr>
                <w:rFonts w:ascii="Footlight MT Light" w:hAnsi="Footlight MT Light"/>
                <w:noProof/>
                <w:sz w:val="18"/>
                <w:szCs w:val="18"/>
                <w:rPrChange w:id="20898" w:author="suryavina" w:date="2015-02-06T16:21:00Z">
                  <w:rPr>
                    <w:rFonts w:ascii="Footlight MT Light" w:hAnsi="Footlight MT Light"/>
                    <w:noProof/>
                    <w:sz w:val="18"/>
                    <w:szCs w:val="18"/>
                  </w:rPr>
                </w:rPrChange>
              </w:rPr>
              <w:t>PPK berwenang melakukan pengawasan dan pemeriksaan terhadap pelaksanaan pekerjaan yang dilaksanakan oleh Penyedia.</w:t>
            </w:r>
            <w:r w:rsidRPr="004F1FC6">
              <w:rPr>
                <w:rFonts w:ascii="Footlight MT Light" w:hAnsi="Footlight MT Light"/>
                <w:noProof/>
                <w:sz w:val="18"/>
                <w:szCs w:val="18"/>
                <w:lang w:val="id-ID"/>
                <w:rPrChange w:id="20899" w:author="suryavina" w:date="2015-02-06T16:21:00Z">
                  <w:rPr>
                    <w:rFonts w:ascii="Footlight MT Light" w:hAnsi="Footlight MT Light"/>
                    <w:noProof/>
                    <w:sz w:val="18"/>
                    <w:szCs w:val="18"/>
                    <w:lang w:val="id-ID"/>
                  </w:rPr>
                </w:rPrChange>
              </w:rPr>
              <w:t xml:space="preserve"> </w:t>
            </w:r>
            <w:r w:rsidRPr="004F1FC6">
              <w:rPr>
                <w:rFonts w:ascii="Footlight MT Light" w:hAnsi="Footlight MT Light"/>
                <w:noProof/>
                <w:sz w:val="18"/>
                <w:szCs w:val="18"/>
                <w:rPrChange w:id="20900" w:author="suryavina" w:date="2015-02-06T16:21:00Z">
                  <w:rPr>
                    <w:rFonts w:ascii="Footlight MT Light" w:hAnsi="Footlight MT Light"/>
                    <w:noProof/>
                    <w:sz w:val="18"/>
                    <w:szCs w:val="18"/>
                  </w:rPr>
                </w:rPrChange>
              </w:rPr>
              <w:t>Apabila diperlukan, PPK dapat memerintahkan kepada pihak ketiga untuk melakukan pengawasan dan pemeriksaan atas semua pelaksanaan pekerjaan yang dilaksanakan oleh Penyedia.</w:t>
            </w:r>
          </w:p>
          <w:p w:rsidR="006E3736" w:rsidRPr="004F1FC6" w:rsidRDefault="006E3736" w:rsidP="00493021">
            <w:pPr>
              <w:tabs>
                <w:tab w:val="left" w:pos="601"/>
              </w:tabs>
              <w:ind w:left="454" w:right="123"/>
              <w:rPr>
                <w:rFonts w:ascii="Footlight MT Light" w:hAnsi="Footlight MT Light"/>
                <w:sz w:val="17"/>
                <w:szCs w:val="17"/>
                <w:lang w:val="id-ID"/>
                <w:rPrChange w:id="20901" w:author="suryavina" w:date="2015-02-06T16:21:00Z">
                  <w:rPr>
                    <w:rFonts w:ascii="Footlight MT Light" w:hAnsi="Footlight MT Light"/>
                    <w:sz w:val="17"/>
                    <w:szCs w:val="17"/>
                    <w:lang w:val="id-ID"/>
                  </w:rPr>
                </w:rPrChange>
              </w:rPr>
            </w:pPr>
          </w:p>
          <w:p w:rsidR="006E3736" w:rsidRPr="004F1FC6" w:rsidRDefault="00155965" w:rsidP="00493021">
            <w:pPr>
              <w:pStyle w:val="BodyText"/>
              <w:numPr>
                <w:ilvl w:val="0"/>
                <w:numId w:val="1895"/>
              </w:numPr>
              <w:tabs>
                <w:tab w:val="left" w:pos="360"/>
              </w:tabs>
              <w:suppressAutoHyphens w:val="0"/>
              <w:spacing w:after="0"/>
              <w:rPr>
                <w:rFonts w:ascii="Footlight MT Light" w:hAnsi="Footlight MT Light"/>
                <w:b/>
                <w:noProof/>
                <w:sz w:val="18"/>
                <w:szCs w:val="18"/>
                <w:rPrChange w:id="20902" w:author="suryavina" w:date="2015-02-06T16:21:00Z">
                  <w:rPr>
                    <w:rFonts w:ascii="Footlight MT Light" w:hAnsi="Footlight MT Light"/>
                    <w:b/>
                    <w:noProof/>
                    <w:sz w:val="18"/>
                    <w:szCs w:val="18"/>
                  </w:rPr>
                </w:rPrChange>
              </w:rPr>
            </w:pPr>
            <w:r w:rsidRPr="004F1FC6">
              <w:rPr>
                <w:rFonts w:ascii="Footlight MT Light" w:hAnsi="Footlight MT Light"/>
                <w:b/>
                <w:noProof/>
                <w:sz w:val="18"/>
                <w:szCs w:val="18"/>
                <w:rPrChange w:id="20903" w:author="suryavina" w:date="2015-02-06T16:21:00Z">
                  <w:rPr>
                    <w:rFonts w:ascii="Footlight MT Light" w:hAnsi="Footlight MT Light"/>
                    <w:b/>
                    <w:noProof/>
                    <w:sz w:val="18"/>
                    <w:szCs w:val="18"/>
                  </w:rPr>
                </w:rPrChange>
              </w:rPr>
              <w:t>LAPORAN HASIL PEKERJAAN</w:t>
            </w:r>
          </w:p>
          <w:p w:rsidR="006E3736" w:rsidRPr="004F1FC6" w:rsidRDefault="00155965" w:rsidP="00493021">
            <w:pPr>
              <w:numPr>
                <w:ilvl w:val="1"/>
                <w:numId w:val="1895"/>
              </w:numPr>
              <w:ind w:left="781"/>
              <w:rPr>
                <w:rFonts w:ascii="Footlight MT Light" w:hAnsi="Footlight MT Light"/>
                <w:sz w:val="17"/>
                <w:szCs w:val="17"/>
                <w:lang w:val="id-ID"/>
                <w:rPrChange w:id="20904"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20905" w:author="suryavina" w:date="2015-02-06T16:21:00Z">
                  <w:rPr>
                    <w:rFonts w:ascii="Footlight MT Light" w:hAnsi="Footlight MT Light"/>
                    <w:sz w:val="17"/>
                    <w:szCs w:val="17"/>
                    <w:lang w:val="id-ID"/>
                  </w:rPr>
                </w:rPrChange>
              </w:rPr>
              <w:t>Pemeriksaan pekerjaan dilakukan selama pelaksanaan SPK untuk menetapkan volume pekerjaan atau kegiatan yang telah dilaksanakan guna pembayaran hasil pekerjaan. Hasil pemeriksaan pekerjaan dituangkan dalam laporan kemajuan hasil pekerjaan.</w:t>
            </w:r>
          </w:p>
          <w:p w:rsidR="006E3736" w:rsidRPr="004F1FC6" w:rsidRDefault="00155965" w:rsidP="00493021">
            <w:pPr>
              <w:numPr>
                <w:ilvl w:val="1"/>
                <w:numId w:val="1895"/>
              </w:numPr>
              <w:ind w:left="781"/>
              <w:rPr>
                <w:rFonts w:ascii="Footlight MT Light" w:hAnsi="Footlight MT Light"/>
                <w:sz w:val="17"/>
                <w:szCs w:val="17"/>
                <w:lang w:val="id-ID"/>
                <w:rPrChange w:id="20906"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20907" w:author="suryavina" w:date="2015-02-06T16:21:00Z">
                  <w:rPr>
                    <w:rFonts w:ascii="Footlight MT Light" w:hAnsi="Footlight MT Light"/>
                    <w:sz w:val="17"/>
                    <w:szCs w:val="17"/>
                    <w:lang w:val="id-ID"/>
                  </w:rPr>
                </w:rPrChange>
              </w:rPr>
              <w:t>Untuk kepentingan pengendalian dan pengawasan pelaksanaan pekerjaan, seluruh aktivitas kegiatan pekerjaan dilokasi pekerjaan dicatat dalam buku harian sebagai bahan laporan harian pekerjaan yang berisi rencana dan realisasi pekerjaan harian.</w:t>
            </w:r>
          </w:p>
          <w:p w:rsidR="006E3736" w:rsidRPr="004F1FC6" w:rsidRDefault="00155965" w:rsidP="00493021">
            <w:pPr>
              <w:numPr>
                <w:ilvl w:val="1"/>
                <w:numId w:val="1895"/>
              </w:numPr>
              <w:ind w:left="781"/>
              <w:rPr>
                <w:rFonts w:ascii="Footlight MT Light" w:hAnsi="Footlight MT Light"/>
                <w:sz w:val="17"/>
                <w:szCs w:val="17"/>
                <w:lang w:val="id-ID"/>
                <w:rPrChange w:id="20908"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20909" w:author="suryavina" w:date="2015-02-06T16:21:00Z">
                  <w:rPr>
                    <w:rFonts w:ascii="Footlight MT Light" w:hAnsi="Footlight MT Light"/>
                    <w:sz w:val="17"/>
                    <w:szCs w:val="17"/>
                    <w:lang w:val="id-ID"/>
                  </w:rPr>
                </w:rPrChange>
              </w:rPr>
              <w:t>Laporan harian berisi:</w:t>
            </w:r>
          </w:p>
          <w:p w:rsidR="006E3736" w:rsidRPr="004F1FC6" w:rsidRDefault="00155965" w:rsidP="00493021">
            <w:pPr>
              <w:numPr>
                <w:ilvl w:val="0"/>
                <w:numId w:val="1954"/>
              </w:numPr>
              <w:tabs>
                <w:tab w:val="left" w:pos="1022"/>
              </w:tabs>
              <w:ind w:left="1022" w:right="123" w:hanging="284"/>
              <w:rPr>
                <w:rFonts w:ascii="Footlight MT Light" w:hAnsi="Footlight MT Light"/>
                <w:sz w:val="17"/>
                <w:szCs w:val="17"/>
                <w:lang w:val="id-ID"/>
                <w:rPrChange w:id="20910"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20911" w:author="suryavina" w:date="2015-02-06T16:21:00Z">
                  <w:rPr>
                    <w:rFonts w:ascii="Footlight MT Light" w:hAnsi="Footlight MT Light"/>
                    <w:sz w:val="17"/>
                    <w:szCs w:val="17"/>
                    <w:lang w:val="id-ID"/>
                  </w:rPr>
                </w:rPrChange>
              </w:rPr>
              <w:t>jenis dan kuantitas bahan yang berada di lokasi pekerjaan;</w:t>
            </w:r>
          </w:p>
          <w:p w:rsidR="006E3736" w:rsidRPr="004F1FC6" w:rsidRDefault="00155965" w:rsidP="00493021">
            <w:pPr>
              <w:numPr>
                <w:ilvl w:val="0"/>
                <w:numId w:val="1954"/>
              </w:numPr>
              <w:tabs>
                <w:tab w:val="left" w:pos="1022"/>
              </w:tabs>
              <w:ind w:left="1022" w:right="123" w:hanging="284"/>
              <w:rPr>
                <w:rFonts w:ascii="Footlight MT Light" w:hAnsi="Footlight MT Light"/>
                <w:sz w:val="17"/>
                <w:szCs w:val="17"/>
                <w:lang w:val="id-ID"/>
                <w:rPrChange w:id="20912"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20913" w:author="suryavina" w:date="2015-02-06T16:21:00Z">
                  <w:rPr>
                    <w:rFonts w:ascii="Footlight MT Light" w:hAnsi="Footlight MT Light"/>
                    <w:sz w:val="17"/>
                    <w:szCs w:val="17"/>
                    <w:lang w:val="id-ID"/>
                  </w:rPr>
                </w:rPrChange>
              </w:rPr>
              <w:t>penempatan tenaga kerja untuk tiap macam tugasnya;</w:t>
            </w:r>
          </w:p>
          <w:p w:rsidR="006E3736" w:rsidRPr="004F1FC6" w:rsidRDefault="00155965" w:rsidP="00493021">
            <w:pPr>
              <w:numPr>
                <w:ilvl w:val="0"/>
                <w:numId w:val="1954"/>
              </w:numPr>
              <w:tabs>
                <w:tab w:val="left" w:pos="1022"/>
              </w:tabs>
              <w:ind w:left="1022" w:right="123" w:hanging="284"/>
              <w:rPr>
                <w:rFonts w:ascii="Footlight MT Light" w:hAnsi="Footlight MT Light"/>
                <w:sz w:val="17"/>
                <w:szCs w:val="17"/>
                <w:lang w:val="id-ID"/>
                <w:rPrChange w:id="20914"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20915" w:author="suryavina" w:date="2015-02-06T16:21:00Z">
                  <w:rPr>
                    <w:rFonts w:ascii="Footlight MT Light" w:hAnsi="Footlight MT Light"/>
                    <w:sz w:val="17"/>
                    <w:szCs w:val="17"/>
                    <w:lang w:val="id-ID"/>
                  </w:rPr>
                </w:rPrChange>
              </w:rPr>
              <w:t>jenis, jumlah dan kondisi peralatan;</w:t>
            </w:r>
          </w:p>
          <w:p w:rsidR="006E3736" w:rsidRPr="004F1FC6" w:rsidRDefault="00155965" w:rsidP="00493021">
            <w:pPr>
              <w:numPr>
                <w:ilvl w:val="0"/>
                <w:numId w:val="1954"/>
              </w:numPr>
              <w:tabs>
                <w:tab w:val="left" w:pos="1022"/>
              </w:tabs>
              <w:ind w:left="1022" w:right="123" w:hanging="284"/>
              <w:rPr>
                <w:rFonts w:ascii="Footlight MT Light" w:hAnsi="Footlight MT Light"/>
                <w:sz w:val="17"/>
                <w:szCs w:val="17"/>
                <w:lang w:val="id-ID"/>
                <w:rPrChange w:id="20916"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20917" w:author="suryavina" w:date="2015-02-06T16:21:00Z">
                  <w:rPr>
                    <w:rFonts w:ascii="Footlight MT Light" w:hAnsi="Footlight MT Light"/>
                    <w:sz w:val="17"/>
                    <w:szCs w:val="17"/>
                    <w:lang w:val="id-ID"/>
                  </w:rPr>
                </w:rPrChange>
              </w:rPr>
              <w:t>jenis dan kuantitas pekerjaan yang dilaksanakan;</w:t>
            </w:r>
          </w:p>
          <w:p w:rsidR="006E3736" w:rsidRPr="004F1FC6" w:rsidRDefault="00155965" w:rsidP="00493021">
            <w:pPr>
              <w:numPr>
                <w:ilvl w:val="0"/>
                <w:numId w:val="1954"/>
              </w:numPr>
              <w:tabs>
                <w:tab w:val="left" w:pos="1022"/>
              </w:tabs>
              <w:ind w:left="1022" w:right="123" w:hanging="284"/>
              <w:rPr>
                <w:rFonts w:ascii="Footlight MT Light" w:hAnsi="Footlight MT Light"/>
                <w:sz w:val="17"/>
                <w:szCs w:val="17"/>
                <w:lang w:val="id-ID"/>
                <w:rPrChange w:id="20918"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20919" w:author="suryavina" w:date="2015-02-06T16:21:00Z">
                  <w:rPr>
                    <w:rFonts w:ascii="Footlight MT Light" w:hAnsi="Footlight MT Light"/>
                    <w:sz w:val="17"/>
                    <w:szCs w:val="17"/>
                    <w:lang w:val="id-ID"/>
                  </w:rPr>
                </w:rPrChange>
              </w:rPr>
              <w:t>keadaan cuaca termasuk hujan, banjir dan peristiwa alam lainnya yang berpengaruh terhadap kelancaran pekerjaan; dan</w:t>
            </w:r>
          </w:p>
          <w:p w:rsidR="006E3736" w:rsidRPr="004F1FC6" w:rsidRDefault="00155965" w:rsidP="00493021">
            <w:pPr>
              <w:numPr>
                <w:ilvl w:val="0"/>
                <w:numId w:val="1954"/>
              </w:numPr>
              <w:tabs>
                <w:tab w:val="left" w:pos="1022"/>
              </w:tabs>
              <w:ind w:left="1022" w:right="123" w:hanging="284"/>
              <w:rPr>
                <w:rFonts w:ascii="Footlight MT Light" w:hAnsi="Footlight MT Light"/>
                <w:sz w:val="17"/>
                <w:szCs w:val="17"/>
                <w:lang w:val="id-ID"/>
                <w:rPrChange w:id="20920"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20921" w:author="suryavina" w:date="2015-02-06T16:21:00Z">
                  <w:rPr>
                    <w:rFonts w:ascii="Footlight MT Light" w:hAnsi="Footlight MT Light"/>
                    <w:sz w:val="17"/>
                    <w:szCs w:val="17"/>
                    <w:lang w:val="id-ID"/>
                  </w:rPr>
                </w:rPrChange>
              </w:rPr>
              <w:t>catatan-catatan lain yang berkenaan dengan pelaksanaan.</w:t>
            </w:r>
          </w:p>
          <w:p w:rsidR="006E3736" w:rsidRPr="004F1FC6" w:rsidRDefault="00155965" w:rsidP="00493021">
            <w:pPr>
              <w:numPr>
                <w:ilvl w:val="1"/>
                <w:numId w:val="1895"/>
              </w:numPr>
              <w:ind w:left="781"/>
              <w:rPr>
                <w:rFonts w:ascii="Footlight MT Light" w:hAnsi="Footlight MT Light"/>
                <w:sz w:val="17"/>
                <w:szCs w:val="17"/>
                <w:lang w:val="id-ID"/>
                <w:rPrChange w:id="20922"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20923" w:author="suryavina" w:date="2015-02-06T16:21:00Z">
                  <w:rPr>
                    <w:rFonts w:ascii="Footlight MT Light" w:hAnsi="Footlight MT Light"/>
                    <w:sz w:val="17"/>
                    <w:szCs w:val="17"/>
                    <w:lang w:val="id-ID"/>
                  </w:rPr>
                </w:rPrChange>
              </w:rPr>
              <w:t>Laporan harian dibuat oleh Penyedia, apabila diperlukan diperiksa oleh konsultan dan disetujui oleh wakil PPK.</w:t>
            </w:r>
          </w:p>
          <w:p w:rsidR="006E3736" w:rsidRPr="004F1FC6" w:rsidRDefault="00155965" w:rsidP="00493021">
            <w:pPr>
              <w:numPr>
                <w:ilvl w:val="1"/>
                <w:numId w:val="1895"/>
              </w:numPr>
              <w:ind w:left="781"/>
              <w:rPr>
                <w:rFonts w:ascii="Footlight MT Light" w:hAnsi="Footlight MT Light"/>
                <w:sz w:val="17"/>
                <w:szCs w:val="17"/>
                <w:lang w:val="id-ID"/>
                <w:rPrChange w:id="20924"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20925" w:author="suryavina" w:date="2015-02-06T16:21:00Z">
                  <w:rPr>
                    <w:rFonts w:ascii="Footlight MT Light" w:hAnsi="Footlight MT Light"/>
                    <w:sz w:val="17"/>
                    <w:szCs w:val="17"/>
                    <w:lang w:val="id-ID"/>
                  </w:rPr>
                </w:rPrChange>
              </w:rPr>
              <w:t>Laporan mingguan terdiri dari rangkuman laporan harian dan berisi hasil kemajuan fisik pekerjaan dalam periode satu minggu, serta hal-hal penting yang perlu ditonjolkan.</w:t>
            </w:r>
          </w:p>
          <w:p w:rsidR="006E3736" w:rsidRPr="004F1FC6" w:rsidRDefault="00155965" w:rsidP="00493021">
            <w:pPr>
              <w:numPr>
                <w:ilvl w:val="1"/>
                <w:numId w:val="1895"/>
              </w:numPr>
              <w:ind w:left="781"/>
              <w:rPr>
                <w:rFonts w:ascii="Footlight MT Light" w:hAnsi="Footlight MT Light"/>
                <w:sz w:val="17"/>
                <w:szCs w:val="17"/>
                <w:lang w:val="id-ID"/>
                <w:rPrChange w:id="20926"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20927" w:author="suryavina" w:date="2015-02-06T16:21:00Z">
                  <w:rPr>
                    <w:rFonts w:ascii="Footlight MT Light" w:hAnsi="Footlight MT Light"/>
                    <w:sz w:val="17"/>
                    <w:szCs w:val="17"/>
                    <w:lang w:val="id-ID"/>
                  </w:rPr>
                </w:rPrChange>
              </w:rPr>
              <w:t>Laporan bulanan terdiri dari rangkuman laporan mingguan dan berisi hasil kemajuan fisik pekerjaan dalam periode satu bulan, serta hal-hal penting yang perlu ditonjolkan.</w:t>
            </w:r>
          </w:p>
          <w:p w:rsidR="006E3736" w:rsidRPr="004F1FC6" w:rsidRDefault="00155965" w:rsidP="00493021">
            <w:pPr>
              <w:numPr>
                <w:ilvl w:val="1"/>
                <w:numId w:val="1895"/>
              </w:numPr>
              <w:ind w:left="781"/>
              <w:rPr>
                <w:rFonts w:ascii="Footlight MT Light" w:hAnsi="Footlight MT Light"/>
                <w:sz w:val="17"/>
                <w:szCs w:val="17"/>
                <w:lang w:val="id-ID"/>
                <w:rPrChange w:id="20928"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20929" w:author="suryavina" w:date="2015-02-06T16:21:00Z">
                  <w:rPr>
                    <w:rFonts w:ascii="Footlight MT Light" w:hAnsi="Footlight MT Light"/>
                    <w:sz w:val="17"/>
                    <w:szCs w:val="17"/>
                    <w:lang w:val="id-ID"/>
                  </w:rPr>
                </w:rPrChange>
              </w:rPr>
              <w:t>Untuk merekam kegiatan pelaksanaan proyek, PPK membuat foto-foto dokumentasi pelaksanaan pekerjaan di lokasi pekerjaan.</w:t>
            </w:r>
          </w:p>
          <w:p w:rsidR="006E3736" w:rsidRPr="004F1FC6" w:rsidRDefault="006E3736" w:rsidP="00493021">
            <w:pPr>
              <w:tabs>
                <w:tab w:val="left" w:pos="5973"/>
              </w:tabs>
              <w:ind w:left="397"/>
              <w:rPr>
                <w:rFonts w:ascii="Footlight MT Light" w:hAnsi="Footlight MT Light" w:cs="Arial"/>
                <w:sz w:val="17"/>
                <w:szCs w:val="17"/>
                <w:lang w:val="id-ID"/>
                <w:rPrChange w:id="20930" w:author="suryavina" w:date="2015-02-06T16:21:00Z">
                  <w:rPr>
                    <w:rFonts w:ascii="Footlight MT Light" w:hAnsi="Footlight MT Light" w:cs="Arial"/>
                    <w:sz w:val="17"/>
                    <w:szCs w:val="17"/>
                    <w:lang w:val="id-ID"/>
                  </w:rPr>
                </w:rPrChange>
              </w:rPr>
            </w:pPr>
          </w:p>
          <w:p w:rsidR="006E3736" w:rsidRPr="004F1FC6" w:rsidRDefault="00155965" w:rsidP="00493021">
            <w:pPr>
              <w:pStyle w:val="BodyText"/>
              <w:numPr>
                <w:ilvl w:val="0"/>
                <w:numId w:val="1895"/>
              </w:numPr>
              <w:tabs>
                <w:tab w:val="left" w:pos="360"/>
              </w:tabs>
              <w:suppressAutoHyphens w:val="0"/>
              <w:spacing w:after="0"/>
              <w:rPr>
                <w:rFonts w:ascii="Footlight MT Light" w:hAnsi="Footlight MT Light"/>
                <w:b/>
                <w:noProof/>
                <w:sz w:val="18"/>
                <w:szCs w:val="18"/>
                <w:rPrChange w:id="20931" w:author="suryavina" w:date="2015-02-06T16:21:00Z">
                  <w:rPr>
                    <w:rFonts w:ascii="Footlight MT Light" w:hAnsi="Footlight MT Light"/>
                    <w:b/>
                    <w:noProof/>
                    <w:sz w:val="18"/>
                    <w:szCs w:val="18"/>
                  </w:rPr>
                </w:rPrChange>
              </w:rPr>
            </w:pPr>
            <w:r w:rsidRPr="004F1FC6">
              <w:rPr>
                <w:rFonts w:ascii="Footlight MT Light" w:hAnsi="Footlight MT Light"/>
                <w:b/>
                <w:noProof/>
                <w:sz w:val="18"/>
                <w:szCs w:val="18"/>
                <w:rPrChange w:id="20932" w:author="suryavina" w:date="2015-02-06T16:21:00Z">
                  <w:rPr>
                    <w:rFonts w:ascii="Footlight MT Light" w:hAnsi="Footlight MT Light"/>
                    <w:b/>
                    <w:noProof/>
                    <w:sz w:val="18"/>
                    <w:szCs w:val="18"/>
                  </w:rPr>
                </w:rPrChange>
              </w:rPr>
              <w:t>WAKTU PENYELESAIAN PEKERJAAN</w:t>
            </w:r>
          </w:p>
          <w:p w:rsidR="006E3736" w:rsidRPr="004F1FC6" w:rsidRDefault="00155965" w:rsidP="00493021">
            <w:pPr>
              <w:numPr>
                <w:ilvl w:val="1"/>
                <w:numId w:val="1895"/>
              </w:numPr>
              <w:ind w:left="781"/>
              <w:rPr>
                <w:rFonts w:ascii="Footlight MT Light" w:hAnsi="Footlight MT Light"/>
                <w:sz w:val="17"/>
                <w:szCs w:val="17"/>
                <w:lang w:val="id-ID"/>
                <w:rPrChange w:id="20933"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20934" w:author="suryavina" w:date="2015-02-06T16:21:00Z">
                  <w:rPr>
                    <w:rFonts w:ascii="Footlight MT Light" w:hAnsi="Footlight MT Light"/>
                    <w:sz w:val="17"/>
                    <w:szCs w:val="17"/>
                    <w:lang w:val="id-ID"/>
                  </w:rPr>
                </w:rPrChange>
              </w:rPr>
              <w:t>Kecuali SPK diputuskan lebih awal, penyedia berkewajiban untuk memulai pelaksanaan pekerjaan pada Tanggal Mulai Kerja, dan melaksanakan pekerjaan sesuai dengan program mutu, serta menyelesaikan pekerjaan selambat-lambatnya pada Tanggal Penyelesaian yang ditetapkan dalam SPMK.</w:t>
            </w:r>
          </w:p>
          <w:p w:rsidR="006E3736" w:rsidRPr="004F1FC6" w:rsidRDefault="00155965" w:rsidP="00493021">
            <w:pPr>
              <w:numPr>
                <w:ilvl w:val="1"/>
                <w:numId w:val="1895"/>
              </w:numPr>
              <w:ind w:left="781"/>
              <w:rPr>
                <w:rFonts w:ascii="Footlight MT Light" w:hAnsi="Footlight MT Light"/>
                <w:sz w:val="17"/>
                <w:szCs w:val="17"/>
                <w:lang w:val="id-ID"/>
                <w:rPrChange w:id="20935"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20936" w:author="suryavina" w:date="2015-02-06T16:21:00Z">
                  <w:rPr>
                    <w:rFonts w:ascii="Footlight MT Light" w:hAnsi="Footlight MT Light"/>
                    <w:sz w:val="17"/>
                    <w:szCs w:val="17"/>
                    <w:lang w:val="id-ID"/>
                  </w:rPr>
                </w:rPrChange>
              </w:rPr>
              <w:t>Jika pekerjaan tidak selesai pada Tanggal Penyelesaian bukan akibat Keadaan Kahar atau Peristiwa Kompensasi atau karena kesalahan atau kelalaian penyedia maka penyedia dikenakan denda.</w:t>
            </w:r>
          </w:p>
          <w:p w:rsidR="006E3736" w:rsidRPr="004F1FC6" w:rsidRDefault="00155965" w:rsidP="00493021">
            <w:pPr>
              <w:numPr>
                <w:ilvl w:val="1"/>
                <w:numId w:val="1895"/>
              </w:numPr>
              <w:ind w:left="781"/>
              <w:rPr>
                <w:rFonts w:ascii="Footlight MT Light" w:hAnsi="Footlight MT Light"/>
                <w:sz w:val="17"/>
                <w:szCs w:val="17"/>
                <w:lang w:val="id-ID"/>
                <w:rPrChange w:id="20937"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20938" w:author="suryavina" w:date="2015-02-06T16:21:00Z">
                  <w:rPr>
                    <w:rFonts w:ascii="Footlight MT Light" w:hAnsi="Footlight MT Light"/>
                    <w:sz w:val="17"/>
                    <w:szCs w:val="17"/>
                    <w:lang w:val="id-ID"/>
                  </w:rPr>
                </w:rPrChange>
              </w:rPr>
              <w:t>Jika keterlambatan tersebut semata-mata disebabkan oleh Peristiwa Kompensasi maka PPK dikenakan kewajiban pembayaran ganti rugi. Denda atau ganti rugi tidak dikenakan jika Tanggal Penyelesaian disepakati oleh Para Pihak untuk diperpanjang.</w:t>
            </w:r>
          </w:p>
          <w:p w:rsidR="006E3736" w:rsidRPr="004F1FC6" w:rsidRDefault="00155965" w:rsidP="00493021">
            <w:pPr>
              <w:numPr>
                <w:ilvl w:val="1"/>
                <w:numId w:val="1895"/>
              </w:numPr>
              <w:ind w:left="781"/>
              <w:rPr>
                <w:rFonts w:ascii="Footlight MT Light" w:hAnsi="Footlight MT Light"/>
                <w:sz w:val="17"/>
                <w:szCs w:val="17"/>
                <w:lang w:val="id-ID"/>
                <w:rPrChange w:id="20939"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20940" w:author="suryavina" w:date="2015-02-06T16:21:00Z">
                  <w:rPr>
                    <w:rFonts w:ascii="Footlight MT Light" w:hAnsi="Footlight MT Light"/>
                    <w:sz w:val="17"/>
                    <w:szCs w:val="17"/>
                    <w:lang w:val="id-ID"/>
                  </w:rPr>
                </w:rPrChange>
              </w:rPr>
              <w:t>Tanggal Penyelesaian yang dimaksud dalam ketentuan ini adalah tanggal penyelesaian semua pekerjaan.</w:t>
            </w:r>
          </w:p>
          <w:p w:rsidR="006E3736" w:rsidRPr="004F1FC6" w:rsidRDefault="006E3736" w:rsidP="00493021">
            <w:pPr>
              <w:pStyle w:val="ListParagraph"/>
              <w:rPr>
                <w:rFonts w:ascii="Footlight MT Light" w:hAnsi="Footlight MT Light" w:cs="Arial"/>
                <w:sz w:val="17"/>
                <w:szCs w:val="17"/>
                <w:lang w:val="fi-FI"/>
                <w:rPrChange w:id="20941" w:author="suryavina" w:date="2015-02-06T16:21:00Z">
                  <w:rPr>
                    <w:rFonts w:ascii="Footlight MT Light" w:hAnsi="Footlight MT Light" w:cs="Arial"/>
                    <w:sz w:val="17"/>
                    <w:szCs w:val="17"/>
                    <w:lang w:val="fi-FI"/>
                  </w:rPr>
                </w:rPrChange>
              </w:rPr>
            </w:pPr>
          </w:p>
          <w:p w:rsidR="006E3736" w:rsidRPr="004F1FC6" w:rsidRDefault="00155965" w:rsidP="00493021">
            <w:pPr>
              <w:pStyle w:val="BodyText"/>
              <w:numPr>
                <w:ilvl w:val="0"/>
                <w:numId w:val="1895"/>
              </w:numPr>
              <w:tabs>
                <w:tab w:val="left" w:pos="360"/>
              </w:tabs>
              <w:suppressAutoHyphens w:val="0"/>
              <w:spacing w:after="0"/>
              <w:rPr>
                <w:rFonts w:ascii="Footlight MT Light" w:hAnsi="Footlight MT Light"/>
                <w:b/>
                <w:noProof/>
                <w:sz w:val="18"/>
                <w:szCs w:val="18"/>
                <w:rPrChange w:id="20942" w:author="suryavina" w:date="2015-02-06T16:21:00Z">
                  <w:rPr>
                    <w:rFonts w:ascii="Footlight MT Light" w:hAnsi="Footlight MT Light"/>
                    <w:b/>
                    <w:noProof/>
                    <w:sz w:val="18"/>
                    <w:szCs w:val="18"/>
                  </w:rPr>
                </w:rPrChange>
              </w:rPr>
            </w:pPr>
            <w:r w:rsidRPr="004F1FC6">
              <w:rPr>
                <w:rFonts w:ascii="Footlight MT Light" w:hAnsi="Footlight MT Light"/>
                <w:b/>
                <w:noProof/>
                <w:sz w:val="18"/>
                <w:szCs w:val="18"/>
                <w:rPrChange w:id="20943" w:author="suryavina" w:date="2015-02-06T16:21:00Z">
                  <w:rPr>
                    <w:rFonts w:ascii="Footlight MT Light" w:hAnsi="Footlight MT Light"/>
                    <w:b/>
                    <w:noProof/>
                    <w:sz w:val="18"/>
                    <w:szCs w:val="18"/>
                  </w:rPr>
                </w:rPrChange>
              </w:rPr>
              <w:t xml:space="preserve">SERAH TERIMA PEKERJAAN </w:t>
            </w:r>
          </w:p>
          <w:p w:rsidR="006E3736" w:rsidRPr="004F1FC6" w:rsidRDefault="00155965" w:rsidP="00493021">
            <w:pPr>
              <w:numPr>
                <w:ilvl w:val="1"/>
                <w:numId w:val="1895"/>
              </w:numPr>
              <w:ind w:left="781"/>
              <w:rPr>
                <w:rFonts w:ascii="Footlight MT Light" w:hAnsi="Footlight MT Light"/>
                <w:sz w:val="17"/>
                <w:szCs w:val="17"/>
                <w:lang w:val="id-ID"/>
                <w:rPrChange w:id="20944"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20945" w:author="suryavina" w:date="2015-02-06T16:21:00Z">
                  <w:rPr>
                    <w:rFonts w:ascii="Footlight MT Light" w:hAnsi="Footlight MT Light"/>
                    <w:sz w:val="17"/>
                    <w:szCs w:val="17"/>
                    <w:lang w:val="id-ID"/>
                  </w:rPr>
                </w:rPrChange>
              </w:rPr>
              <w:t>Setelah pekerjaan selesai 100% (seratus perseratus), penyedia mengajukan permintaan secara tertulis kepada PPK untuk penyerahan pekerjaan.</w:t>
            </w:r>
          </w:p>
          <w:p w:rsidR="006E3736" w:rsidRPr="004F1FC6" w:rsidRDefault="00155965" w:rsidP="00493021">
            <w:pPr>
              <w:numPr>
                <w:ilvl w:val="1"/>
                <w:numId w:val="1895"/>
              </w:numPr>
              <w:ind w:left="781"/>
              <w:rPr>
                <w:rFonts w:ascii="Footlight MT Light" w:hAnsi="Footlight MT Light"/>
                <w:sz w:val="17"/>
                <w:szCs w:val="17"/>
                <w:lang w:val="id-ID"/>
                <w:rPrChange w:id="20946"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20947" w:author="suryavina" w:date="2015-02-06T16:21:00Z">
                  <w:rPr>
                    <w:rFonts w:ascii="Footlight MT Light" w:hAnsi="Footlight MT Light"/>
                    <w:sz w:val="17"/>
                    <w:szCs w:val="17"/>
                    <w:lang w:val="id-ID"/>
                  </w:rPr>
                </w:rPrChange>
              </w:rPr>
              <w:t>Dalam rangka penilaian hasil pekerjaan, PPK menugaskan Pejabat Penerima Hasil Pekerjaan.</w:t>
            </w:r>
          </w:p>
          <w:p w:rsidR="006E3736" w:rsidRPr="004F1FC6" w:rsidRDefault="00155965" w:rsidP="00493021">
            <w:pPr>
              <w:numPr>
                <w:ilvl w:val="1"/>
                <w:numId w:val="1895"/>
              </w:numPr>
              <w:ind w:left="781"/>
              <w:rPr>
                <w:rFonts w:ascii="Footlight MT Light" w:hAnsi="Footlight MT Light"/>
                <w:sz w:val="17"/>
                <w:szCs w:val="17"/>
                <w:lang w:val="id-ID"/>
                <w:rPrChange w:id="20948"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20949" w:author="suryavina" w:date="2015-02-06T16:21:00Z">
                  <w:rPr>
                    <w:rFonts w:ascii="Footlight MT Light" w:hAnsi="Footlight MT Light"/>
                    <w:sz w:val="17"/>
                    <w:szCs w:val="17"/>
                    <w:lang w:val="id-ID"/>
                  </w:rPr>
                </w:rPrChange>
              </w:rPr>
              <w:t>Pejabat Penerima Hasil Pekerjaan melakukan penilaian terhadap hasil pekerjaan yang telah diselesaikan oleh penyedia. Apabila terdapat kekurangan-kekurangan dan/atau cacat hasil pekerjaan, penyedia wajib memperbaiki/menyelesaikannya, atas perintah PPK.</w:t>
            </w:r>
          </w:p>
          <w:p w:rsidR="006E3736" w:rsidRPr="004F1FC6" w:rsidRDefault="00155965" w:rsidP="00493021">
            <w:pPr>
              <w:numPr>
                <w:ilvl w:val="1"/>
                <w:numId w:val="1895"/>
              </w:numPr>
              <w:ind w:left="781"/>
              <w:rPr>
                <w:rFonts w:ascii="Footlight MT Light" w:hAnsi="Footlight MT Light"/>
                <w:sz w:val="17"/>
                <w:szCs w:val="17"/>
                <w:lang w:val="id-ID"/>
                <w:rPrChange w:id="20950"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20951" w:author="suryavina" w:date="2015-02-06T16:21:00Z">
                  <w:rPr>
                    <w:rFonts w:ascii="Footlight MT Light" w:hAnsi="Footlight MT Light"/>
                    <w:sz w:val="17"/>
                    <w:szCs w:val="17"/>
                    <w:lang w:val="id-ID"/>
                  </w:rPr>
                </w:rPrChange>
              </w:rPr>
              <w:t>PPK menerima pekerjaan setelah seluruh hasil pekerjaan dilaksanakan sesuai dengan ketentuan SPK dan diterima oleh Pejabat Penerima Hasil Pekerjaan.</w:t>
            </w:r>
          </w:p>
          <w:p w:rsidR="006E3736" w:rsidRPr="004F1FC6" w:rsidRDefault="00155965" w:rsidP="00493021">
            <w:pPr>
              <w:numPr>
                <w:ilvl w:val="1"/>
                <w:numId w:val="1895"/>
              </w:numPr>
              <w:ind w:left="781"/>
              <w:rPr>
                <w:rFonts w:ascii="Footlight MT Light" w:hAnsi="Footlight MT Light"/>
                <w:sz w:val="17"/>
                <w:szCs w:val="17"/>
                <w:lang w:val="id-ID"/>
                <w:rPrChange w:id="20952"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20953" w:author="suryavina" w:date="2015-02-06T16:21:00Z">
                  <w:rPr>
                    <w:rFonts w:ascii="Footlight MT Light" w:hAnsi="Footlight MT Light"/>
                    <w:sz w:val="17"/>
                    <w:szCs w:val="17"/>
                    <w:lang w:val="id-ID"/>
                  </w:rPr>
                </w:rPrChange>
              </w:rPr>
              <w:t>Pembayaran dilakukan sebesar 100% (seratus perseratus) dari harga SPK setelah pekerjaan selesai.</w:t>
            </w:r>
          </w:p>
          <w:p w:rsidR="006E3736" w:rsidRPr="004F1FC6" w:rsidRDefault="006E3736" w:rsidP="00493021">
            <w:pPr>
              <w:pStyle w:val="ListParagraph"/>
              <w:rPr>
                <w:rFonts w:ascii="Footlight MT Light" w:hAnsi="Footlight MT Light"/>
                <w:sz w:val="17"/>
                <w:szCs w:val="17"/>
                <w:lang w:val="id-ID"/>
                <w:rPrChange w:id="20954" w:author="suryavina" w:date="2015-02-06T16:21:00Z">
                  <w:rPr>
                    <w:rFonts w:ascii="Footlight MT Light" w:hAnsi="Footlight MT Light"/>
                    <w:sz w:val="17"/>
                    <w:szCs w:val="17"/>
                    <w:lang w:val="id-ID"/>
                  </w:rPr>
                </w:rPrChange>
              </w:rPr>
            </w:pPr>
          </w:p>
          <w:p w:rsidR="006E3736" w:rsidRPr="004F1FC6" w:rsidRDefault="006E3736" w:rsidP="00493021">
            <w:pPr>
              <w:pStyle w:val="ListParagraph"/>
              <w:rPr>
                <w:rFonts w:ascii="Footlight MT Light" w:hAnsi="Footlight MT Light"/>
                <w:sz w:val="17"/>
                <w:szCs w:val="17"/>
                <w:lang w:val="id-ID"/>
                <w:rPrChange w:id="20955" w:author="suryavina" w:date="2015-02-06T16:21:00Z">
                  <w:rPr>
                    <w:rFonts w:ascii="Footlight MT Light" w:hAnsi="Footlight MT Light"/>
                    <w:sz w:val="17"/>
                    <w:szCs w:val="17"/>
                    <w:lang w:val="id-ID"/>
                  </w:rPr>
                </w:rPrChange>
              </w:rPr>
            </w:pPr>
          </w:p>
          <w:p w:rsidR="006E3736" w:rsidRPr="004F1FC6" w:rsidRDefault="00155965" w:rsidP="00493021">
            <w:pPr>
              <w:pStyle w:val="BodyText"/>
              <w:numPr>
                <w:ilvl w:val="0"/>
                <w:numId w:val="1895"/>
              </w:numPr>
              <w:tabs>
                <w:tab w:val="left" w:pos="360"/>
              </w:tabs>
              <w:suppressAutoHyphens w:val="0"/>
              <w:spacing w:after="0"/>
              <w:rPr>
                <w:rFonts w:ascii="Footlight MT Light" w:hAnsi="Footlight MT Light"/>
                <w:b/>
                <w:noProof/>
                <w:sz w:val="18"/>
                <w:szCs w:val="18"/>
                <w:rPrChange w:id="20956" w:author="suryavina" w:date="2015-02-06T16:21:00Z">
                  <w:rPr>
                    <w:rFonts w:ascii="Footlight MT Light" w:hAnsi="Footlight MT Light"/>
                    <w:b/>
                    <w:noProof/>
                    <w:sz w:val="18"/>
                    <w:szCs w:val="18"/>
                  </w:rPr>
                </w:rPrChange>
              </w:rPr>
            </w:pPr>
            <w:r w:rsidRPr="004F1FC6">
              <w:rPr>
                <w:rFonts w:ascii="Footlight MT Light" w:hAnsi="Footlight MT Light"/>
                <w:b/>
                <w:noProof/>
                <w:sz w:val="18"/>
                <w:szCs w:val="18"/>
                <w:rPrChange w:id="20957" w:author="suryavina" w:date="2015-02-06T16:21:00Z">
                  <w:rPr>
                    <w:rFonts w:ascii="Footlight MT Light" w:hAnsi="Footlight MT Light"/>
                    <w:b/>
                    <w:noProof/>
                    <w:sz w:val="18"/>
                    <w:szCs w:val="18"/>
                  </w:rPr>
                </w:rPrChange>
              </w:rPr>
              <w:t xml:space="preserve">PERPAJAKAN </w:t>
            </w:r>
          </w:p>
          <w:p w:rsidR="006E3736" w:rsidRPr="004F1FC6" w:rsidRDefault="00155965" w:rsidP="00493021">
            <w:pPr>
              <w:ind w:left="360"/>
              <w:rPr>
                <w:rFonts w:ascii="Footlight MT Light" w:hAnsi="Footlight MT Light"/>
                <w:sz w:val="18"/>
                <w:szCs w:val="18"/>
                <w:lang w:val="id-ID"/>
                <w:rPrChange w:id="20958" w:author="suryavina" w:date="2015-02-06T16:21:00Z">
                  <w:rPr>
                    <w:rFonts w:ascii="Footlight MT Light" w:hAnsi="Footlight MT Light"/>
                    <w:sz w:val="18"/>
                    <w:szCs w:val="18"/>
                    <w:lang w:val="id-ID"/>
                  </w:rPr>
                </w:rPrChange>
              </w:rPr>
            </w:pPr>
            <w:r w:rsidRPr="004F1FC6">
              <w:rPr>
                <w:rFonts w:ascii="Footlight MT Light" w:hAnsi="Footlight MT Light"/>
                <w:sz w:val="18"/>
                <w:szCs w:val="18"/>
                <w:rPrChange w:id="20959" w:author="suryavina" w:date="2015-02-06T16:21:00Z">
                  <w:rPr>
                    <w:rFonts w:ascii="Footlight MT Light" w:hAnsi="Footlight MT Light"/>
                    <w:sz w:val="18"/>
                    <w:szCs w:val="18"/>
                  </w:rPr>
                </w:rPrChange>
              </w:rPr>
              <w:t>Penyedia Jasa Konsultansi berkewajiban untuk membayar semua pajak, bea, retribusi, dan pungutan lain yang dibebankan oleh hukum yang berlaku atas pelaksanaan SPK. Semua pengeluaran perpajakan ini dianggap telah termasuk dalam nilai SPK.</w:t>
            </w:r>
          </w:p>
          <w:p w:rsidR="006E3736" w:rsidRPr="004F1FC6" w:rsidRDefault="006E3736" w:rsidP="00493021">
            <w:pPr>
              <w:ind w:left="360"/>
              <w:rPr>
                <w:rFonts w:ascii="Footlight MT Light" w:hAnsi="Footlight MT Light"/>
                <w:sz w:val="18"/>
                <w:szCs w:val="18"/>
                <w:lang w:val="id-ID"/>
                <w:rPrChange w:id="20960" w:author="suryavina" w:date="2015-02-06T16:21:00Z">
                  <w:rPr>
                    <w:rFonts w:ascii="Footlight MT Light" w:hAnsi="Footlight MT Light"/>
                    <w:sz w:val="18"/>
                    <w:szCs w:val="18"/>
                    <w:lang w:val="id-ID"/>
                  </w:rPr>
                </w:rPrChange>
              </w:rPr>
            </w:pPr>
          </w:p>
          <w:p w:rsidR="006E3736" w:rsidRPr="004F1FC6" w:rsidRDefault="00155965" w:rsidP="00493021">
            <w:pPr>
              <w:pStyle w:val="BodyText"/>
              <w:numPr>
                <w:ilvl w:val="0"/>
                <w:numId w:val="1895"/>
              </w:numPr>
              <w:tabs>
                <w:tab w:val="left" w:pos="360"/>
              </w:tabs>
              <w:suppressAutoHyphens w:val="0"/>
              <w:spacing w:after="0"/>
              <w:rPr>
                <w:rFonts w:ascii="Footlight MT Light" w:hAnsi="Footlight MT Light"/>
                <w:b/>
                <w:noProof/>
                <w:sz w:val="18"/>
                <w:szCs w:val="18"/>
                <w:rPrChange w:id="20961" w:author="suryavina" w:date="2015-02-06T16:21:00Z">
                  <w:rPr>
                    <w:rFonts w:ascii="Footlight MT Light" w:hAnsi="Footlight MT Light"/>
                    <w:b/>
                    <w:noProof/>
                    <w:sz w:val="18"/>
                    <w:szCs w:val="18"/>
                  </w:rPr>
                </w:rPrChange>
              </w:rPr>
            </w:pPr>
            <w:r w:rsidRPr="004F1FC6">
              <w:rPr>
                <w:rFonts w:ascii="Footlight MT Light" w:hAnsi="Footlight MT Light"/>
                <w:b/>
                <w:noProof/>
                <w:sz w:val="18"/>
                <w:szCs w:val="18"/>
                <w:rPrChange w:id="20962" w:author="suryavina" w:date="2015-02-06T16:21:00Z">
                  <w:rPr>
                    <w:rFonts w:ascii="Footlight MT Light" w:hAnsi="Footlight MT Light"/>
                    <w:b/>
                    <w:noProof/>
                    <w:sz w:val="18"/>
                    <w:szCs w:val="18"/>
                  </w:rPr>
                </w:rPrChange>
              </w:rPr>
              <w:t xml:space="preserve">HUKUM YANG BERLAKU </w:t>
            </w:r>
          </w:p>
          <w:p w:rsidR="006E3736" w:rsidRPr="004F1FC6" w:rsidRDefault="00155965" w:rsidP="00493021">
            <w:pPr>
              <w:pStyle w:val="BodyText"/>
              <w:tabs>
                <w:tab w:val="left" w:pos="360"/>
              </w:tabs>
              <w:suppressAutoHyphens w:val="0"/>
              <w:spacing w:after="0"/>
              <w:ind w:left="397"/>
              <w:rPr>
                <w:rFonts w:ascii="Footlight MT Light" w:hAnsi="Footlight MT Light"/>
                <w:b/>
                <w:noProof/>
                <w:sz w:val="18"/>
                <w:szCs w:val="18"/>
                <w:lang w:val="sv-SE"/>
                <w:rPrChange w:id="20963" w:author="suryavina" w:date="2015-02-06T16:21:00Z">
                  <w:rPr>
                    <w:rFonts w:ascii="Footlight MT Light" w:hAnsi="Footlight MT Light"/>
                    <w:b/>
                    <w:noProof/>
                    <w:sz w:val="18"/>
                    <w:szCs w:val="18"/>
                    <w:lang w:val="sv-SE"/>
                  </w:rPr>
                </w:rPrChange>
              </w:rPr>
            </w:pPr>
            <w:r w:rsidRPr="004F1FC6">
              <w:rPr>
                <w:rFonts w:ascii="Footlight MT Light" w:hAnsi="Footlight MT Light"/>
                <w:sz w:val="18"/>
                <w:szCs w:val="18"/>
                <w:lang w:val="es-ES"/>
                <w:rPrChange w:id="20964" w:author="suryavina" w:date="2015-02-06T16:21:00Z">
                  <w:rPr>
                    <w:rFonts w:ascii="Footlight MT Light" w:hAnsi="Footlight MT Light"/>
                    <w:sz w:val="18"/>
                    <w:szCs w:val="18"/>
                    <w:lang w:val="es-ES"/>
                  </w:rPr>
                </w:rPrChange>
              </w:rPr>
              <w:t>Keabsahan, interpretasi, dan pelaksanaan SPK ini didasarkan kepada hukum Republik Indonesia</w:t>
            </w:r>
            <w:r w:rsidRPr="004F1FC6">
              <w:rPr>
                <w:rFonts w:ascii="Footlight MT Light" w:hAnsi="Footlight MT Light"/>
                <w:sz w:val="18"/>
                <w:szCs w:val="18"/>
                <w:lang w:val="id-ID"/>
                <w:rPrChange w:id="20965" w:author="suryavina" w:date="2015-02-06T16:21:00Z">
                  <w:rPr>
                    <w:rFonts w:ascii="Footlight MT Light" w:hAnsi="Footlight MT Light"/>
                    <w:sz w:val="18"/>
                    <w:szCs w:val="18"/>
                    <w:lang w:val="id-ID"/>
                  </w:rPr>
                </w:rPrChange>
              </w:rPr>
              <w:t>.</w:t>
            </w:r>
          </w:p>
          <w:p w:rsidR="006E3736" w:rsidRPr="004F1FC6" w:rsidRDefault="006E3736" w:rsidP="00493021">
            <w:pPr>
              <w:pStyle w:val="BodyText"/>
              <w:tabs>
                <w:tab w:val="left" w:pos="360"/>
              </w:tabs>
              <w:suppressAutoHyphens w:val="0"/>
              <w:spacing w:after="0"/>
              <w:ind w:left="397"/>
              <w:rPr>
                <w:rFonts w:ascii="Footlight MT Light" w:hAnsi="Footlight MT Light"/>
                <w:b/>
                <w:noProof/>
                <w:sz w:val="18"/>
                <w:szCs w:val="18"/>
                <w:lang w:val="sv-SE"/>
                <w:rPrChange w:id="20966" w:author="suryavina" w:date="2015-02-06T16:21:00Z">
                  <w:rPr>
                    <w:rFonts w:ascii="Footlight MT Light" w:hAnsi="Footlight MT Light"/>
                    <w:b/>
                    <w:noProof/>
                    <w:sz w:val="18"/>
                    <w:szCs w:val="18"/>
                    <w:lang w:val="sv-SE"/>
                  </w:rPr>
                </w:rPrChange>
              </w:rPr>
            </w:pPr>
          </w:p>
          <w:p w:rsidR="006E3736" w:rsidRPr="004F1FC6" w:rsidRDefault="00155965" w:rsidP="00493021">
            <w:pPr>
              <w:pStyle w:val="BodyText"/>
              <w:numPr>
                <w:ilvl w:val="0"/>
                <w:numId w:val="1895"/>
              </w:numPr>
              <w:tabs>
                <w:tab w:val="left" w:pos="360"/>
              </w:tabs>
              <w:suppressAutoHyphens w:val="0"/>
              <w:spacing w:after="0"/>
              <w:rPr>
                <w:rFonts w:ascii="Footlight MT Light" w:hAnsi="Footlight MT Light"/>
                <w:b/>
                <w:noProof/>
                <w:sz w:val="18"/>
                <w:szCs w:val="18"/>
                <w:lang w:val="sv-SE"/>
                <w:rPrChange w:id="20967" w:author="suryavina" w:date="2015-02-06T16:21:00Z">
                  <w:rPr>
                    <w:rFonts w:ascii="Footlight MT Light" w:hAnsi="Footlight MT Light"/>
                    <w:b/>
                    <w:noProof/>
                    <w:sz w:val="18"/>
                    <w:szCs w:val="18"/>
                    <w:lang w:val="sv-SE"/>
                  </w:rPr>
                </w:rPrChange>
              </w:rPr>
            </w:pPr>
            <w:r w:rsidRPr="004F1FC6">
              <w:rPr>
                <w:rFonts w:ascii="Footlight MT Light" w:hAnsi="Footlight MT Light"/>
                <w:b/>
                <w:sz w:val="18"/>
                <w:szCs w:val="18"/>
                <w:rPrChange w:id="20968" w:author="suryavina" w:date="2015-02-06T16:21:00Z">
                  <w:rPr>
                    <w:rFonts w:ascii="Footlight MT Light" w:hAnsi="Footlight MT Light"/>
                    <w:b/>
                    <w:sz w:val="18"/>
                    <w:szCs w:val="18"/>
                  </w:rPr>
                </w:rPrChange>
              </w:rPr>
              <w:t>PENYELESAIAN PERSELISIHAN</w:t>
            </w:r>
          </w:p>
          <w:p w:rsidR="006E3736" w:rsidRPr="004F1FC6" w:rsidRDefault="00155965" w:rsidP="00493021">
            <w:pPr>
              <w:ind w:left="360"/>
              <w:rPr>
                <w:rFonts w:ascii="Footlight MT Light" w:hAnsi="Footlight MT Light"/>
                <w:noProof/>
                <w:sz w:val="18"/>
                <w:szCs w:val="18"/>
                <w:lang w:val="id-ID"/>
                <w:rPrChange w:id="20969" w:author="suryavina" w:date="2015-02-06T16:21:00Z">
                  <w:rPr>
                    <w:rFonts w:ascii="Footlight MT Light" w:hAnsi="Footlight MT Light"/>
                    <w:noProof/>
                    <w:sz w:val="18"/>
                    <w:szCs w:val="18"/>
                    <w:lang w:val="id-ID"/>
                  </w:rPr>
                </w:rPrChange>
              </w:rPr>
            </w:pPr>
            <w:r w:rsidRPr="004F1FC6">
              <w:rPr>
                <w:rFonts w:ascii="Footlight MT Light" w:hAnsi="Footlight MT Light"/>
                <w:sz w:val="18"/>
                <w:szCs w:val="18"/>
                <w:lang w:val="sv-SE"/>
                <w:rPrChange w:id="20970" w:author="suryavina" w:date="2015-02-06T16:21:00Z">
                  <w:rPr>
                    <w:rFonts w:ascii="Footlight MT Light" w:hAnsi="Footlight MT Light"/>
                    <w:sz w:val="18"/>
                    <w:szCs w:val="18"/>
                    <w:lang w:val="sv-SE"/>
                  </w:rPr>
                </w:rPrChange>
              </w:rPr>
              <w:t xml:space="preserve">PPK dan Penyedia Jasa Konsultansi berkewajiban untuk berupaya sungguh-sungguh menyelesaikan secara damai semua perselisihan yang timbul dari atau berhubungan dengan SPK ini atau interpretasinya selama atau setelah pelaksanaan pekerjaan ini. </w:t>
            </w:r>
            <w:r w:rsidRPr="004F1FC6">
              <w:rPr>
                <w:rFonts w:ascii="Footlight MT Light" w:hAnsi="Footlight MT Light"/>
                <w:noProof/>
                <w:sz w:val="18"/>
                <w:szCs w:val="18"/>
                <w:lang w:val="sv-SE"/>
                <w:rPrChange w:id="20971" w:author="suryavina" w:date="2015-02-06T16:21:00Z">
                  <w:rPr>
                    <w:rFonts w:ascii="Footlight MT Light" w:hAnsi="Footlight MT Light"/>
                    <w:noProof/>
                    <w:sz w:val="18"/>
                    <w:szCs w:val="18"/>
                    <w:lang w:val="sv-SE"/>
                  </w:rPr>
                </w:rPrChange>
              </w:rPr>
              <w:t xml:space="preserve">Jika perselisihan tidak dapat diselesaikan secara musyawarah maka perselisihan akan diselesaikan melalui </w:t>
            </w:r>
            <w:r w:rsidRPr="004F1FC6">
              <w:rPr>
                <w:rFonts w:ascii="Footlight MT Light" w:hAnsi="Footlight MT Light"/>
                <w:noProof/>
                <w:sz w:val="18"/>
                <w:szCs w:val="18"/>
                <w:lang w:val="id-ID"/>
                <w:rPrChange w:id="20972" w:author="suryavina" w:date="2015-02-06T16:21:00Z">
                  <w:rPr>
                    <w:rFonts w:ascii="Footlight MT Light" w:hAnsi="Footlight MT Light"/>
                    <w:noProof/>
                    <w:sz w:val="18"/>
                    <w:szCs w:val="18"/>
                    <w:lang w:val="id-ID"/>
                  </w:rPr>
                </w:rPrChange>
              </w:rPr>
              <w:t xml:space="preserve">arbitrase, mediasi, konsiliasi atau </w:t>
            </w:r>
            <w:r w:rsidRPr="004F1FC6">
              <w:rPr>
                <w:rFonts w:ascii="Footlight MT Light" w:hAnsi="Footlight MT Light"/>
                <w:noProof/>
                <w:sz w:val="18"/>
                <w:szCs w:val="18"/>
                <w:lang w:val="sv-SE"/>
                <w:rPrChange w:id="20973" w:author="suryavina" w:date="2015-02-06T16:21:00Z">
                  <w:rPr>
                    <w:rFonts w:ascii="Footlight MT Light" w:hAnsi="Footlight MT Light"/>
                    <w:noProof/>
                    <w:sz w:val="18"/>
                    <w:szCs w:val="18"/>
                    <w:lang w:val="sv-SE"/>
                  </w:rPr>
                </w:rPrChange>
              </w:rPr>
              <w:t>pengadilan negeri dalam wilayah hukum Republik Indonesia.</w:t>
            </w:r>
          </w:p>
          <w:p w:rsidR="006E3736" w:rsidRPr="004F1FC6" w:rsidRDefault="006E3736" w:rsidP="00493021">
            <w:pPr>
              <w:ind w:left="360"/>
              <w:rPr>
                <w:rFonts w:ascii="Footlight MT Light" w:hAnsi="Footlight MT Light"/>
                <w:noProof/>
                <w:sz w:val="18"/>
                <w:szCs w:val="18"/>
                <w:lang w:val="id-ID"/>
                <w:rPrChange w:id="20974" w:author="suryavina" w:date="2015-02-06T16:21:00Z">
                  <w:rPr>
                    <w:rFonts w:ascii="Footlight MT Light" w:hAnsi="Footlight MT Light"/>
                    <w:noProof/>
                    <w:sz w:val="18"/>
                    <w:szCs w:val="18"/>
                    <w:lang w:val="id-ID"/>
                  </w:rPr>
                </w:rPrChange>
              </w:rPr>
            </w:pPr>
          </w:p>
          <w:p w:rsidR="006E3736" w:rsidRPr="004F1FC6" w:rsidRDefault="00155965" w:rsidP="00493021">
            <w:pPr>
              <w:pStyle w:val="BodyText"/>
              <w:numPr>
                <w:ilvl w:val="0"/>
                <w:numId w:val="1895"/>
              </w:numPr>
              <w:tabs>
                <w:tab w:val="left" w:pos="360"/>
              </w:tabs>
              <w:suppressAutoHyphens w:val="0"/>
              <w:spacing w:after="0"/>
              <w:rPr>
                <w:rFonts w:ascii="Footlight MT Light" w:hAnsi="Footlight MT Light"/>
                <w:b/>
                <w:noProof/>
                <w:sz w:val="18"/>
                <w:szCs w:val="18"/>
                <w:rPrChange w:id="20975" w:author="suryavina" w:date="2015-02-06T16:21:00Z">
                  <w:rPr>
                    <w:rFonts w:ascii="Footlight MT Light" w:hAnsi="Footlight MT Light"/>
                    <w:b/>
                    <w:noProof/>
                    <w:sz w:val="18"/>
                    <w:szCs w:val="18"/>
                  </w:rPr>
                </w:rPrChange>
              </w:rPr>
            </w:pPr>
            <w:r w:rsidRPr="004F1FC6">
              <w:rPr>
                <w:rFonts w:ascii="Footlight MT Light" w:hAnsi="Footlight MT Light"/>
                <w:b/>
                <w:noProof/>
                <w:sz w:val="18"/>
                <w:szCs w:val="18"/>
                <w:rPrChange w:id="20976" w:author="suryavina" w:date="2015-02-06T16:21:00Z">
                  <w:rPr>
                    <w:rFonts w:ascii="Footlight MT Light" w:hAnsi="Footlight MT Light"/>
                    <w:b/>
                    <w:noProof/>
                    <w:sz w:val="18"/>
                    <w:szCs w:val="18"/>
                  </w:rPr>
                </w:rPrChange>
              </w:rPr>
              <w:t>PERUBAHAN SPK</w:t>
            </w:r>
          </w:p>
          <w:p w:rsidR="006E3736" w:rsidRPr="004F1FC6" w:rsidRDefault="00155965" w:rsidP="00493021">
            <w:pPr>
              <w:numPr>
                <w:ilvl w:val="4"/>
                <w:numId w:val="1955"/>
              </w:numPr>
              <w:ind w:left="738" w:right="123" w:hanging="284"/>
              <w:rPr>
                <w:rFonts w:ascii="Footlight MT Light" w:hAnsi="Footlight MT Light"/>
                <w:sz w:val="17"/>
                <w:szCs w:val="17"/>
                <w:lang w:val="id-ID"/>
                <w:rPrChange w:id="20977"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20978" w:author="suryavina" w:date="2015-02-06T16:21:00Z">
                  <w:rPr>
                    <w:rFonts w:ascii="Footlight MT Light" w:hAnsi="Footlight MT Light"/>
                    <w:sz w:val="17"/>
                    <w:szCs w:val="17"/>
                    <w:lang w:val="id-ID"/>
                  </w:rPr>
                </w:rPrChange>
              </w:rPr>
              <w:t xml:space="preserve">SPK hanya dapat </w:t>
            </w:r>
            <w:r w:rsidRPr="004F1FC6">
              <w:rPr>
                <w:rFonts w:ascii="Footlight MT Light" w:hAnsi="Footlight MT Light"/>
                <w:sz w:val="17"/>
                <w:szCs w:val="17"/>
                <w:lang w:val="sv-SE"/>
                <w:rPrChange w:id="20979" w:author="suryavina" w:date="2015-02-06T16:21:00Z">
                  <w:rPr>
                    <w:rFonts w:ascii="Footlight MT Light" w:hAnsi="Footlight MT Light"/>
                    <w:sz w:val="17"/>
                    <w:szCs w:val="17"/>
                    <w:lang w:val="sv-SE"/>
                  </w:rPr>
                </w:rPrChange>
              </w:rPr>
              <w:t>diubah</w:t>
            </w:r>
            <w:r w:rsidRPr="004F1FC6">
              <w:rPr>
                <w:rFonts w:ascii="Footlight MT Light" w:hAnsi="Footlight MT Light"/>
                <w:sz w:val="17"/>
                <w:szCs w:val="17"/>
                <w:lang w:val="id-ID"/>
                <w:rPrChange w:id="20980" w:author="suryavina" w:date="2015-02-06T16:21:00Z">
                  <w:rPr>
                    <w:rFonts w:ascii="Footlight MT Light" w:hAnsi="Footlight MT Light"/>
                    <w:sz w:val="17"/>
                    <w:szCs w:val="17"/>
                    <w:lang w:val="id-ID"/>
                  </w:rPr>
                </w:rPrChange>
              </w:rPr>
              <w:t xml:space="preserve"> melalui adendum SPK.</w:t>
            </w:r>
          </w:p>
          <w:p w:rsidR="006E3736" w:rsidRPr="004F1FC6" w:rsidRDefault="00155965" w:rsidP="00493021">
            <w:pPr>
              <w:numPr>
                <w:ilvl w:val="4"/>
                <w:numId w:val="1955"/>
              </w:numPr>
              <w:ind w:left="738" w:right="123" w:hanging="284"/>
              <w:rPr>
                <w:rFonts w:ascii="Footlight MT Light" w:hAnsi="Footlight MT Light"/>
                <w:sz w:val="17"/>
                <w:szCs w:val="17"/>
                <w:lang w:val="sv-SE"/>
                <w:rPrChange w:id="20981"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id-ID"/>
                <w:rPrChange w:id="20982" w:author="suryavina" w:date="2015-02-06T16:21:00Z">
                  <w:rPr>
                    <w:rFonts w:ascii="Footlight MT Light" w:hAnsi="Footlight MT Light"/>
                    <w:sz w:val="17"/>
                    <w:szCs w:val="17"/>
                    <w:lang w:val="id-ID"/>
                  </w:rPr>
                </w:rPrChange>
              </w:rPr>
              <w:t xml:space="preserve">Perubahan SPK </w:t>
            </w:r>
            <w:r w:rsidRPr="004F1FC6">
              <w:rPr>
                <w:rFonts w:ascii="Footlight MT Light" w:hAnsi="Footlight MT Light"/>
                <w:sz w:val="17"/>
                <w:szCs w:val="17"/>
                <w:lang w:val="sv-SE"/>
                <w:rPrChange w:id="20983" w:author="suryavina" w:date="2015-02-06T16:21:00Z">
                  <w:rPr>
                    <w:rFonts w:ascii="Footlight MT Light" w:hAnsi="Footlight MT Light"/>
                    <w:sz w:val="17"/>
                    <w:szCs w:val="17"/>
                    <w:lang w:val="sv-SE"/>
                  </w:rPr>
                </w:rPrChange>
              </w:rPr>
              <w:t>bisa dilaksanakan apabila disetujui oleh para pihak</w:t>
            </w:r>
            <w:r w:rsidRPr="004F1FC6">
              <w:rPr>
                <w:rFonts w:ascii="Footlight MT Light" w:hAnsi="Footlight MT Light"/>
                <w:sz w:val="17"/>
                <w:szCs w:val="17"/>
                <w:lang w:val="id-ID"/>
                <w:rPrChange w:id="20984" w:author="suryavina" w:date="2015-02-06T16:21:00Z">
                  <w:rPr>
                    <w:rFonts w:ascii="Footlight MT Light" w:hAnsi="Footlight MT Light"/>
                    <w:sz w:val="17"/>
                    <w:szCs w:val="17"/>
                    <w:lang w:val="id-ID"/>
                  </w:rPr>
                </w:rPrChange>
              </w:rPr>
              <w:t>, meliputi</w:t>
            </w:r>
            <w:r w:rsidRPr="004F1FC6">
              <w:rPr>
                <w:rFonts w:ascii="Footlight MT Light" w:hAnsi="Footlight MT Light"/>
                <w:sz w:val="17"/>
                <w:szCs w:val="17"/>
                <w:lang w:val="sv-SE"/>
                <w:rPrChange w:id="20985" w:author="suryavina" w:date="2015-02-06T16:21:00Z">
                  <w:rPr>
                    <w:rFonts w:ascii="Footlight MT Light" w:hAnsi="Footlight MT Light"/>
                    <w:sz w:val="17"/>
                    <w:szCs w:val="17"/>
                    <w:lang w:val="sv-SE"/>
                  </w:rPr>
                </w:rPrChange>
              </w:rPr>
              <w:t>:</w:t>
            </w:r>
          </w:p>
          <w:p w:rsidR="006E3736" w:rsidRPr="004F1FC6" w:rsidRDefault="00155965" w:rsidP="00493021">
            <w:pPr>
              <w:numPr>
                <w:ilvl w:val="0"/>
                <w:numId w:val="1956"/>
              </w:numPr>
              <w:ind w:left="1027" w:right="123" w:hanging="284"/>
              <w:rPr>
                <w:rFonts w:ascii="Footlight MT Light" w:hAnsi="Footlight MT Light"/>
                <w:sz w:val="17"/>
                <w:szCs w:val="17"/>
                <w:lang w:val="sv-SE"/>
                <w:rPrChange w:id="20986"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sv-SE"/>
                <w:rPrChange w:id="20987" w:author="suryavina" w:date="2015-02-06T16:21:00Z">
                  <w:rPr>
                    <w:rFonts w:ascii="Footlight MT Light" w:hAnsi="Footlight MT Light"/>
                    <w:sz w:val="17"/>
                    <w:szCs w:val="17"/>
                    <w:lang w:val="sv-SE"/>
                  </w:rPr>
                </w:rPrChange>
              </w:rPr>
              <w:t xml:space="preserve">perubahan pekerjaan disebabkan oleh sesuatu hal yang dilakukan oleh para pihak dalam </w:t>
            </w:r>
            <w:r w:rsidRPr="004F1FC6">
              <w:rPr>
                <w:rFonts w:ascii="Footlight MT Light" w:hAnsi="Footlight MT Light"/>
                <w:sz w:val="17"/>
                <w:szCs w:val="17"/>
                <w:lang w:val="id-ID"/>
                <w:rPrChange w:id="20988" w:author="suryavina" w:date="2015-02-06T16:21:00Z">
                  <w:rPr>
                    <w:rFonts w:ascii="Footlight MT Light" w:hAnsi="Footlight MT Light"/>
                    <w:sz w:val="17"/>
                    <w:szCs w:val="17"/>
                    <w:lang w:val="id-ID"/>
                  </w:rPr>
                </w:rPrChange>
              </w:rPr>
              <w:t>SPK</w:t>
            </w:r>
            <w:r w:rsidRPr="004F1FC6">
              <w:rPr>
                <w:rFonts w:ascii="Footlight MT Light" w:hAnsi="Footlight MT Light"/>
                <w:sz w:val="17"/>
                <w:szCs w:val="17"/>
                <w:lang w:val="sv-SE"/>
                <w:rPrChange w:id="20989" w:author="suryavina" w:date="2015-02-06T16:21:00Z">
                  <w:rPr>
                    <w:rFonts w:ascii="Footlight MT Light" w:hAnsi="Footlight MT Light"/>
                    <w:sz w:val="17"/>
                    <w:szCs w:val="17"/>
                    <w:lang w:val="sv-SE"/>
                  </w:rPr>
                </w:rPrChange>
              </w:rPr>
              <w:t xml:space="preserve"> sehingga mengubah lingkup pekerjaan dalam </w:t>
            </w:r>
            <w:r w:rsidRPr="004F1FC6">
              <w:rPr>
                <w:rFonts w:ascii="Footlight MT Light" w:hAnsi="Footlight MT Light"/>
                <w:sz w:val="17"/>
                <w:szCs w:val="17"/>
                <w:lang w:val="id-ID"/>
                <w:rPrChange w:id="20990" w:author="suryavina" w:date="2015-02-06T16:21:00Z">
                  <w:rPr>
                    <w:rFonts w:ascii="Footlight MT Light" w:hAnsi="Footlight MT Light"/>
                    <w:sz w:val="17"/>
                    <w:szCs w:val="17"/>
                    <w:lang w:val="id-ID"/>
                  </w:rPr>
                </w:rPrChange>
              </w:rPr>
              <w:t>SPK</w:t>
            </w:r>
            <w:r w:rsidRPr="004F1FC6">
              <w:rPr>
                <w:rFonts w:ascii="Footlight MT Light" w:hAnsi="Footlight MT Light"/>
                <w:sz w:val="17"/>
                <w:szCs w:val="17"/>
                <w:lang w:val="sv-SE"/>
                <w:rPrChange w:id="20991" w:author="suryavina" w:date="2015-02-06T16:21:00Z">
                  <w:rPr>
                    <w:rFonts w:ascii="Footlight MT Light" w:hAnsi="Footlight MT Light"/>
                    <w:sz w:val="17"/>
                    <w:szCs w:val="17"/>
                    <w:lang w:val="sv-SE"/>
                  </w:rPr>
                </w:rPrChange>
              </w:rPr>
              <w:t>;</w:t>
            </w:r>
          </w:p>
          <w:p w:rsidR="006E3736" w:rsidRPr="004F1FC6" w:rsidRDefault="00155965" w:rsidP="00493021">
            <w:pPr>
              <w:numPr>
                <w:ilvl w:val="0"/>
                <w:numId w:val="1956"/>
              </w:numPr>
              <w:tabs>
                <w:tab w:val="left" w:pos="1022"/>
              </w:tabs>
              <w:ind w:left="1027" w:hanging="284"/>
              <w:rPr>
                <w:rFonts w:ascii="Footlight MT Light" w:hAnsi="Footlight MT Light"/>
                <w:sz w:val="17"/>
                <w:szCs w:val="17"/>
                <w:lang w:val="sv-SE"/>
                <w:rPrChange w:id="20992"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sv-SE"/>
                <w:rPrChange w:id="20993" w:author="suryavina" w:date="2015-02-06T16:21:00Z">
                  <w:rPr>
                    <w:rFonts w:ascii="Footlight MT Light" w:hAnsi="Footlight MT Light"/>
                    <w:sz w:val="17"/>
                    <w:szCs w:val="17"/>
                    <w:lang w:val="sv-SE"/>
                  </w:rPr>
                </w:rPrChange>
              </w:rPr>
              <w:t xml:space="preserve">perubahan jadwal pelaksanaan pekerjaan akibat adanya perubahan pekerjaan; </w:t>
            </w:r>
          </w:p>
          <w:p w:rsidR="006E3736" w:rsidRPr="004F1FC6" w:rsidRDefault="00155965" w:rsidP="00493021">
            <w:pPr>
              <w:numPr>
                <w:ilvl w:val="0"/>
                <w:numId w:val="1956"/>
              </w:numPr>
              <w:ind w:left="1027" w:right="123" w:hanging="284"/>
              <w:rPr>
                <w:rFonts w:ascii="Footlight MT Light" w:hAnsi="Footlight MT Light"/>
                <w:sz w:val="17"/>
                <w:szCs w:val="17"/>
                <w:lang w:val="sv-SE"/>
                <w:rPrChange w:id="20994"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sv-SE"/>
                <w:rPrChange w:id="20995" w:author="suryavina" w:date="2015-02-06T16:21:00Z">
                  <w:rPr>
                    <w:rFonts w:ascii="Footlight MT Light" w:hAnsi="Footlight MT Light"/>
                    <w:sz w:val="17"/>
                    <w:szCs w:val="17"/>
                    <w:lang w:val="sv-SE"/>
                  </w:rPr>
                </w:rPrChange>
              </w:rPr>
              <w:t xml:space="preserve">perubahan harga </w:t>
            </w:r>
            <w:r w:rsidRPr="004F1FC6">
              <w:rPr>
                <w:rFonts w:ascii="Footlight MT Light" w:hAnsi="Footlight MT Light"/>
                <w:sz w:val="17"/>
                <w:szCs w:val="17"/>
                <w:lang w:val="id-ID"/>
                <w:rPrChange w:id="20996" w:author="suryavina" w:date="2015-02-06T16:21:00Z">
                  <w:rPr>
                    <w:rFonts w:ascii="Footlight MT Light" w:hAnsi="Footlight MT Light"/>
                    <w:sz w:val="17"/>
                    <w:szCs w:val="17"/>
                    <w:lang w:val="id-ID"/>
                  </w:rPr>
                </w:rPrChange>
              </w:rPr>
              <w:t>SPK</w:t>
            </w:r>
            <w:r w:rsidRPr="004F1FC6">
              <w:rPr>
                <w:rFonts w:ascii="Footlight MT Light" w:hAnsi="Footlight MT Light"/>
                <w:sz w:val="17"/>
                <w:szCs w:val="17"/>
                <w:lang w:val="sv-SE"/>
                <w:rPrChange w:id="20997" w:author="suryavina" w:date="2015-02-06T16:21:00Z">
                  <w:rPr>
                    <w:rFonts w:ascii="Footlight MT Light" w:hAnsi="Footlight MT Light"/>
                    <w:sz w:val="17"/>
                    <w:szCs w:val="17"/>
                    <w:lang w:val="sv-SE"/>
                  </w:rPr>
                </w:rPrChange>
              </w:rPr>
              <w:t xml:space="preserve">akibat adanya perubahan pekerjaan </w:t>
            </w:r>
            <w:r w:rsidRPr="004F1FC6">
              <w:rPr>
                <w:rFonts w:ascii="Footlight MT Light" w:hAnsi="Footlight MT Light"/>
                <w:sz w:val="17"/>
                <w:szCs w:val="17"/>
                <w:lang w:val="id-ID"/>
                <w:rPrChange w:id="20998" w:author="suryavina" w:date="2015-02-06T16:21:00Z">
                  <w:rPr>
                    <w:rFonts w:ascii="Footlight MT Light" w:hAnsi="Footlight MT Light"/>
                    <w:sz w:val="17"/>
                    <w:szCs w:val="17"/>
                    <w:lang w:val="id-ID"/>
                  </w:rPr>
                </w:rPrChange>
              </w:rPr>
              <w:t>dan/atau</w:t>
            </w:r>
            <w:r w:rsidRPr="004F1FC6">
              <w:rPr>
                <w:rFonts w:ascii="Footlight MT Light" w:hAnsi="Footlight MT Light"/>
                <w:sz w:val="17"/>
                <w:szCs w:val="17"/>
                <w:lang w:val="sv-SE"/>
                <w:rPrChange w:id="20999" w:author="suryavina" w:date="2015-02-06T16:21:00Z">
                  <w:rPr>
                    <w:rFonts w:ascii="Footlight MT Light" w:hAnsi="Footlight MT Light"/>
                    <w:sz w:val="17"/>
                    <w:szCs w:val="17"/>
                    <w:lang w:val="sv-SE"/>
                  </w:rPr>
                </w:rPrChange>
              </w:rPr>
              <w:t>perubahan pelaksanaan pekerjaan</w:t>
            </w:r>
            <w:r w:rsidRPr="004F1FC6">
              <w:rPr>
                <w:rFonts w:ascii="Footlight MT Light" w:hAnsi="Footlight MT Light"/>
                <w:sz w:val="17"/>
                <w:szCs w:val="17"/>
                <w:lang w:val="id-ID"/>
                <w:rPrChange w:id="21000" w:author="suryavina" w:date="2015-02-06T16:21:00Z">
                  <w:rPr>
                    <w:rFonts w:ascii="Footlight MT Light" w:hAnsi="Footlight MT Light"/>
                    <w:sz w:val="17"/>
                    <w:szCs w:val="17"/>
                    <w:lang w:val="id-ID"/>
                  </w:rPr>
                </w:rPrChange>
              </w:rPr>
              <w:t>.</w:t>
            </w:r>
          </w:p>
          <w:p w:rsidR="006E3736" w:rsidRPr="004F1FC6" w:rsidRDefault="00155965" w:rsidP="00493021">
            <w:pPr>
              <w:numPr>
                <w:ilvl w:val="4"/>
                <w:numId w:val="1955"/>
              </w:numPr>
              <w:ind w:left="738" w:right="123" w:hanging="284"/>
              <w:rPr>
                <w:rFonts w:ascii="Footlight MT Light" w:hAnsi="Footlight MT Light"/>
                <w:sz w:val="17"/>
                <w:szCs w:val="17"/>
                <w:lang w:val="nl-NL"/>
                <w:rPrChange w:id="21001" w:author="suryavina" w:date="2015-02-06T16:21:00Z">
                  <w:rPr>
                    <w:rFonts w:ascii="Footlight MT Light" w:hAnsi="Footlight MT Light"/>
                    <w:sz w:val="17"/>
                    <w:szCs w:val="17"/>
                    <w:lang w:val="nl-NL"/>
                  </w:rPr>
                </w:rPrChange>
              </w:rPr>
            </w:pPr>
            <w:r w:rsidRPr="004F1FC6">
              <w:rPr>
                <w:rFonts w:ascii="Footlight MT Light" w:hAnsi="Footlight MT Light"/>
                <w:sz w:val="17"/>
                <w:szCs w:val="17"/>
                <w:lang w:val="fi-FI"/>
                <w:rPrChange w:id="21002" w:author="suryavina" w:date="2015-02-06T16:21:00Z">
                  <w:rPr>
                    <w:rFonts w:ascii="Footlight MT Light" w:hAnsi="Footlight MT Light"/>
                    <w:sz w:val="17"/>
                    <w:szCs w:val="17"/>
                    <w:lang w:val="fi-FI"/>
                  </w:rPr>
                </w:rPrChange>
              </w:rPr>
              <w:t xml:space="preserve">Untuk kepentingan </w:t>
            </w:r>
            <w:r w:rsidRPr="004F1FC6">
              <w:rPr>
                <w:rFonts w:ascii="Footlight MT Light" w:hAnsi="Footlight MT Light"/>
                <w:sz w:val="17"/>
                <w:szCs w:val="17"/>
                <w:lang w:val="id-ID"/>
                <w:rPrChange w:id="21003" w:author="suryavina" w:date="2015-02-06T16:21:00Z">
                  <w:rPr>
                    <w:rFonts w:ascii="Footlight MT Light" w:hAnsi="Footlight MT Light"/>
                    <w:sz w:val="17"/>
                    <w:szCs w:val="17"/>
                    <w:lang w:val="id-ID"/>
                  </w:rPr>
                </w:rPrChange>
              </w:rPr>
              <w:t>perubahan SPK</w:t>
            </w:r>
            <w:r w:rsidRPr="004F1FC6">
              <w:rPr>
                <w:rFonts w:ascii="Footlight MT Light" w:hAnsi="Footlight MT Light"/>
                <w:sz w:val="17"/>
                <w:szCs w:val="17"/>
                <w:lang w:val="fi-FI"/>
                <w:rPrChange w:id="21004" w:author="suryavina" w:date="2015-02-06T16:21:00Z">
                  <w:rPr>
                    <w:rFonts w:ascii="Footlight MT Light" w:hAnsi="Footlight MT Light"/>
                    <w:sz w:val="17"/>
                    <w:szCs w:val="17"/>
                    <w:lang w:val="fi-FI"/>
                  </w:rPr>
                </w:rPrChange>
              </w:rPr>
              <w:t xml:space="preserve">, PA/KPA dapat membentuk </w:t>
            </w:r>
            <w:r w:rsidRPr="004F1FC6">
              <w:rPr>
                <w:rFonts w:ascii="Footlight MT Light" w:hAnsi="Footlight MT Light"/>
                <w:sz w:val="17"/>
                <w:szCs w:val="17"/>
                <w:lang w:val="id-ID"/>
                <w:rPrChange w:id="21005" w:author="suryavina" w:date="2015-02-06T16:21:00Z">
                  <w:rPr>
                    <w:rFonts w:ascii="Footlight MT Light" w:hAnsi="Footlight MT Light"/>
                    <w:sz w:val="17"/>
                    <w:szCs w:val="17"/>
                    <w:lang w:val="id-ID"/>
                  </w:rPr>
                </w:rPrChange>
              </w:rPr>
              <w:t>Pejabat</w:t>
            </w:r>
            <w:r w:rsidRPr="004F1FC6">
              <w:rPr>
                <w:rFonts w:ascii="Footlight MT Light" w:hAnsi="Footlight MT Light"/>
                <w:sz w:val="17"/>
                <w:szCs w:val="17"/>
                <w:lang w:val="fi-FI"/>
                <w:rPrChange w:id="21006" w:author="suryavina" w:date="2015-02-06T16:21:00Z">
                  <w:rPr>
                    <w:rFonts w:ascii="Footlight MT Light" w:hAnsi="Footlight MT Light"/>
                    <w:sz w:val="17"/>
                    <w:szCs w:val="17"/>
                    <w:lang w:val="fi-FI"/>
                  </w:rPr>
                </w:rPrChange>
              </w:rPr>
              <w:t xml:space="preserve"> Peneliti Pelaksanaan </w:t>
            </w:r>
            <w:r w:rsidRPr="004F1FC6">
              <w:rPr>
                <w:rFonts w:ascii="Footlight MT Light" w:hAnsi="Footlight MT Light"/>
                <w:sz w:val="17"/>
                <w:szCs w:val="17"/>
                <w:lang w:val="id-ID"/>
                <w:rPrChange w:id="21007" w:author="suryavina" w:date="2015-02-06T16:21:00Z">
                  <w:rPr>
                    <w:rFonts w:ascii="Footlight MT Light" w:hAnsi="Footlight MT Light"/>
                    <w:sz w:val="17"/>
                    <w:szCs w:val="17"/>
                    <w:lang w:val="id-ID"/>
                  </w:rPr>
                </w:rPrChange>
              </w:rPr>
              <w:t xml:space="preserve">Kontrak </w:t>
            </w:r>
            <w:r w:rsidRPr="004F1FC6">
              <w:rPr>
                <w:rFonts w:ascii="Footlight MT Light" w:hAnsi="Footlight MT Light"/>
                <w:sz w:val="17"/>
                <w:szCs w:val="17"/>
                <w:lang w:val="fi-FI"/>
                <w:rPrChange w:id="21008" w:author="suryavina" w:date="2015-02-06T16:21:00Z">
                  <w:rPr>
                    <w:rFonts w:ascii="Footlight MT Light" w:hAnsi="Footlight MT Light"/>
                    <w:sz w:val="17"/>
                    <w:szCs w:val="17"/>
                    <w:lang w:val="fi-FI"/>
                  </w:rPr>
                </w:rPrChange>
              </w:rPr>
              <w:t>atas usul PPK</w:t>
            </w:r>
            <w:r w:rsidRPr="004F1FC6">
              <w:rPr>
                <w:rFonts w:ascii="Footlight MT Light" w:hAnsi="Footlight MT Light"/>
                <w:sz w:val="17"/>
                <w:szCs w:val="17"/>
                <w:lang w:val="id-ID"/>
                <w:rPrChange w:id="21009" w:author="suryavina" w:date="2015-02-06T16:21:00Z">
                  <w:rPr>
                    <w:rFonts w:ascii="Footlight MT Light" w:hAnsi="Footlight MT Light"/>
                    <w:sz w:val="17"/>
                    <w:szCs w:val="17"/>
                    <w:lang w:val="id-ID"/>
                  </w:rPr>
                </w:rPrChange>
              </w:rPr>
              <w:t>.</w:t>
            </w:r>
          </w:p>
          <w:p w:rsidR="006E3736" w:rsidRPr="004F1FC6" w:rsidRDefault="006E3736" w:rsidP="00493021">
            <w:pPr>
              <w:ind w:left="738" w:right="123"/>
              <w:rPr>
                <w:rFonts w:ascii="Footlight MT Light" w:hAnsi="Footlight MT Light"/>
                <w:sz w:val="17"/>
                <w:szCs w:val="17"/>
                <w:lang w:val="id-ID"/>
                <w:rPrChange w:id="21010" w:author="suryavina" w:date="2015-02-06T16:21:00Z">
                  <w:rPr>
                    <w:rFonts w:ascii="Footlight MT Light" w:hAnsi="Footlight MT Light"/>
                    <w:sz w:val="17"/>
                    <w:szCs w:val="17"/>
                    <w:lang w:val="id-ID"/>
                  </w:rPr>
                </w:rPrChange>
              </w:rPr>
            </w:pPr>
          </w:p>
          <w:p w:rsidR="006E3736" w:rsidRPr="004F1FC6" w:rsidRDefault="006E3736" w:rsidP="00493021">
            <w:pPr>
              <w:ind w:left="360"/>
              <w:rPr>
                <w:rFonts w:ascii="Footlight MT Light" w:hAnsi="Footlight MT Light"/>
                <w:b/>
                <w:sz w:val="18"/>
                <w:szCs w:val="18"/>
                <w:lang w:val="id-ID"/>
                <w:rPrChange w:id="21011" w:author="suryavina" w:date="2015-02-06T16:21:00Z">
                  <w:rPr>
                    <w:rFonts w:ascii="Footlight MT Light" w:hAnsi="Footlight MT Light"/>
                    <w:b/>
                    <w:sz w:val="18"/>
                    <w:szCs w:val="18"/>
                    <w:lang w:val="id-ID"/>
                  </w:rPr>
                </w:rPrChange>
              </w:rPr>
            </w:pPr>
          </w:p>
          <w:p w:rsidR="006E3736" w:rsidRPr="004F1FC6" w:rsidRDefault="00155965" w:rsidP="00493021">
            <w:pPr>
              <w:pStyle w:val="BodyText"/>
              <w:numPr>
                <w:ilvl w:val="0"/>
                <w:numId w:val="1895"/>
              </w:numPr>
              <w:tabs>
                <w:tab w:val="left" w:pos="360"/>
              </w:tabs>
              <w:suppressAutoHyphens w:val="0"/>
              <w:spacing w:after="0"/>
              <w:rPr>
                <w:rFonts w:ascii="Footlight MT Light" w:hAnsi="Footlight MT Light"/>
                <w:b/>
                <w:noProof/>
                <w:sz w:val="18"/>
                <w:szCs w:val="18"/>
                <w:rPrChange w:id="21012" w:author="suryavina" w:date="2015-02-06T16:21:00Z">
                  <w:rPr>
                    <w:rFonts w:ascii="Footlight MT Light" w:hAnsi="Footlight MT Light"/>
                    <w:b/>
                    <w:noProof/>
                    <w:sz w:val="18"/>
                    <w:szCs w:val="18"/>
                  </w:rPr>
                </w:rPrChange>
              </w:rPr>
            </w:pPr>
            <w:r w:rsidRPr="004F1FC6">
              <w:rPr>
                <w:rFonts w:ascii="Footlight MT Light" w:hAnsi="Footlight MT Light"/>
                <w:b/>
                <w:noProof/>
                <w:sz w:val="18"/>
                <w:szCs w:val="18"/>
                <w:rPrChange w:id="21013" w:author="suryavina" w:date="2015-02-06T16:21:00Z">
                  <w:rPr>
                    <w:rFonts w:ascii="Footlight MT Light" w:hAnsi="Footlight MT Light"/>
                    <w:b/>
                    <w:noProof/>
                    <w:sz w:val="18"/>
                    <w:szCs w:val="18"/>
                  </w:rPr>
                </w:rPrChange>
              </w:rPr>
              <w:t>PERISTIWA KOMPENSASI</w:t>
            </w:r>
          </w:p>
          <w:p w:rsidR="006E3736" w:rsidRPr="004F1FC6" w:rsidRDefault="00155965" w:rsidP="00493021">
            <w:pPr>
              <w:numPr>
                <w:ilvl w:val="4"/>
                <w:numId w:val="1957"/>
              </w:numPr>
              <w:ind w:left="738" w:right="123" w:hanging="284"/>
              <w:rPr>
                <w:rFonts w:ascii="Footlight MT Light" w:hAnsi="Footlight MT Light"/>
                <w:sz w:val="17"/>
                <w:szCs w:val="17"/>
                <w:lang w:val="id-ID"/>
                <w:rPrChange w:id="21014"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21015" w:author="suryavina" w:date="2015-02-06T16:21:00Z">
                  <w:rPr>
                    <w:rFonts w:ascii="Footlight MT Light" w:hAnsi="Footlight MT Light"/>
                    <w:sz w:val="17"/>
                    <w:szCs w:val="17"/>
                    <w:lang w:val="id-ID"/>
                  </w:rPr>
                </w:rPrChange>
              </w:rPr>
              <w:t>Peristiwa Kompensasi dapat diberikan kepada penyedia dalam hal sebagai berikut:</w:t>
            </w:r>
          </w:p>
          <w:p w:rsidR="006E3736" w:rsidRPr="004F1FC6" w:rsidRDefault="00155965" w:rsidP="00493021">
            <w:pPr>
              <w:numPr>
                <w:ilvl w:val="0"/>
                <w:numId w:val="1958"/>
              </w:numPr>
              <w:ind w:left="1026" w:hanging="288"/>
              <w:rPr>
                <w:rFonts w:ascii="Footlight MT Light" w:hAnsi="Footlight MT Light"/>
                <w:sz w:val="17"/>
                <w:szCs w:val="17"/>
                <w:lang w:val="sv-SE"/>
                <w:rPrChange w:id="21016"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sv-SE"/>
                <w:rPrChange w:id="21017" w:author="suryavina" w:date="2015-02-06T16:21:00Z">
                  <w:rPr>
                    <w:rFonts w:ascii="Footlight MT Light" w:hAnsi="Footlight MT Light"/>
                    <w:sz w:val="17"/>
                    <w:szCs w:val="17"/>
                    <w:lang w:val="sv-SE"/>
                  </w:rPr>
                </w:rPrChange>
              </w:rPr>
              <w:t>PPK mengubah jadwal yang dapat mempengaruhi pelaksanaan pekerjaan;</w:t>
            </w:r>
          </w:p>
          <w:p w:rsidR="006E3736" w:rsidRPr="004F1FC6" w:rsidRDefault="00155965" w:rsidP="00493021">
            <w:pPr>
              <w:numPr>
                <w:ilvl w:val="0"/>
                <w:numId w:val="1958"/>
              </w:numPr>
              <w:ind w:left="1026" w:hanging="288"/>
              <w:rPr>
                <w:rFonts w:ascii="Footlight MT Light" w:hAnsi="Footlight MT Light"/>
                <w:sz w:val="17"/>
                <w:szCs w:val="17"/>
                <w:lang w:val="sv-SE"/>
                <w:rPrChange w:id="21018"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sv-SE"/>
                <w:rPrChange w:id="21019" w:author="suryavina" w:date="2015-02-06T16:21:00Z">
                  <w:rPr>
                    <w:rFonts w:ascii="Footlight MT Light" w:hAnsi="Footlight MT Light"/>
                    <w:sz w:val="17"/>
                    <w:szCs w:val="17"/>
                    <w:lang w:val="sv-SE"/>
                  </w:rPr>
                </w:rPrChange>
              </w:rPr>
              <w:t xml:space="preserve">keterlambatan pembayaran kepada penyedia;  </w:t>
            </w:r>
          </w:p>
          <w:p w:rsidR="006E3736" w:rsidRPr="004F1FC6" w:rsidRDefault="00155965" w:rsidP="00493021">
            <w:pPr>
              <w:numPr>
                <w:ilvl w:val="0"/>
                <w:numId w:val="1958"/>
              </w:numPr>
              <w:ind w:left="1026" w:hanging="288"/>
              <w:rPr>
                <w:rFonts w:ascii="Footlight MT Light" w:hAnsi="Footlight MT Light"/>
                <w:sz w:val="17"/>
                <w:szCs w:val="17"/>
                <w:lang w:val="sv-SE"/>
                <w:rPrChange w:id="21020"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sv-SE"/>
                <w:rPrChange w:id="21021" w:author="suryavina" w:date="2015-02-06T16:21:00Z">
                  <w:rPr>
                    <w:rFonts w:ascii="Footlight MT Light" w:hAnsi="Footlight MT Light"/>
                    <w:sz w:val="17"/>
                    <w:szCs w:val="17"/>
                    <w:lang w:val="sv-SE"/>
                  </w:rPr>
                </w:rPrChange>
              </w:rPr>
              <w:t>PPK tidak memberikan gambar-gambar, spesifikasi dan/atau instruksi sesuai jadwal yang dibutuhkan;</w:t>
            </w:r>
          </w:p>
          <w:p w:rsidR="006E3736" w:rsidRPr="004F1FC6" w:rsidRDefault="00155965" w:rsidP="00493021">
            <w:pPr>
              <w:numPr>
                <w:ilvl w:val="0"/>
                <w:numId w:val="1958"/>
              </w:numPr>
              <w:ind w:left="1026" w:hanging="288"/>
              <w:rPr>
                <w:rFonts w:ascii="Footlight MT Light" w:hAnsi="Footlight MT Light"/>
                <w:sz w:val="17"/>
                <w:szCs w:val="17"/>
                <w:lang w:val="sv-SE"/>
                <w:rPrChange w:id="21022"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sv-SE"/>
                <w:rPrChange w:id="21023" w:author="suryavina" w:date="2015-02-06T16:21:00Z">
                  <w:rPr>
                    <w:rFonts w:ascii="Footlight MT Light" w:hAnsi="Footlight MT Light"/>
                    <w:sz w:val="17"/>
                    <w:szCs w:val="17"/>
                    <w:lang w:val="sv-SE"/>
                  </w:rPr>
                </w:rPrChange>
              </w:rPr>
              <w:t>penyedia belum bisa masuk ke lokasi sesuai jadwal;</w:t>
            </w:r>
          </w:p>
          <w:p w:rsidR="006E3736" w:rsidRPr="004F1FC6" w:rsidRDefault="00155965" w:rsidP="00493021">
            <w:pPr>
              <w:numPr>
                <w:ilvl w:val="0"/>
                <w:numId w:val="1958"/>
              </w:numPr>
              <w:ind w:left="1026" w:hanging="288"/>
              <w:rPr>
                <w:rFonts w:ascii="Footlight MT Light" w:hAnsi="Footlight MT Light"/>
                <w:sz w:val="17"/>
                <w:szCs w:val="17"/>
                <w:lang w:val="sv-SE"/>
                <w:rPrChange w:id="21024"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sv-SE"/>
                <w:rPrChange w:id="21025" w:author="suryavina" w:date="2015-02-06T16:21:00Z">
                  <w:rPr>
                    <w:rFonts w:ascii="Footlight MT Light" w:hAnsi="Footlight MT Light"/>
                    <w:sz w:val="17"/>
                    <w:szCs w:val="17"/>
                    <w:lang w:val="sv-SE"/>
                  </w:rPr>
                </w:rPrChange>
              </w:rPr>
              <w:t>PPK menginstruksikan kepada pihak penyedia untuk melakukan pengujian tambahan yang setelah dilaksanakan pengujian ternyata tidak ditemukan kerusakan/kegagalan/penyimpangan;</w:t>
            </w:r>
          </w:p>
          <w:p w:rsidR="006E3736" w:rsidRPr="004F1FC6" w:rsidRDefault="00155965" w:rsidP="00493021">
            <w:pPr>
              <w:numPr>
                <w:ilvl w:val="0"/>
                <w:numId w:val="1958"/>
              </w:numPr>
              <w:ind w:left="1026" w:hanging="288"/>
              <w:rPr>
                <w:rFonts w:ascii="Footlight MT Light" w:hAnsi="Footlight MT Light"/>
                <w:sz w:val="17"/>
                <w:szCs w:val="17"/>
                <w:lang w:val="sv-SE"/>
                <w:rPrChange w:id="21026"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sv-SE"/>
                <w:rPrChange w:id="21027" w:author="suryavina" w:date="2015-02-06T16:21:00Z">
                  <w:rPr>
                    <w:rFonts w:ascii="Footlight MT Light" w:hAnsi="Footlight MT Light"/>
                    <w:sz w:val="17"/>
                    <w:szCs w:val="17"/>
                    <w:lang w:val="sv-SE"/>
                  </w:rPr>
                </w:rPrChange>
              </w:rPr>
              <w:t>PPK memerintahkan penundaan pelaksanaan pekerjaan;</w:t>
            </w:r>
          </w:p>
          <w:p w:rsidR="006E3736" w:rsidRPr="004F1FC6" w:rsidRDefault="00155965" w:rsidP="00493021">
            <w:pPr>
              <w:numPr>
                <w:ilvl w:val="0"/>
                <w:numId w:val="1958"/>
              </w:numPr>
              <w:ind w:left="1026" w:hanging="288"/>
              <w:rPr>
                <w:rFonts w:ascii="Footlight MT Light" w:hAnsi="Footlight MT Light"/>
                <w:sz w:val="17"/>
                <w:szCs w:val="17"/>
                <w:lang w:val="sv-SE"/>
                <w:rPrChange w:id="21028"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sv-SE"/>
                <w:rPrChange w:id="21029" w:author="suryavina" w:date="2015-02-06T16:21:00Z">
                  <w:rPr>
                    <w:rFonts w:ascii="Footlight MT Light" w:hAnsi="Footlight MT Light"/>
                    <w:sz w:val="17"/>
                    <w:szCs w:val="17"/>
                    <w:lang w:val="sv-SE"/>
                  </w:rPr>
                </w:rPrChange>
              </w:rPr>
              <w:t>PPK memerintahkan untuk mengatasi kondisi tertentu yang tidak dapat diduga sebelumnya dan disebabkan oleh PPK;</w:t>
            </w:r>
          </w:p>
          <w:p w:rsidR="006E3736" w:rsidRPr="004F1FC6" w:rsidRDefault="00155965" w:rsidP="00493021">
            <w:pPr>
              <w:numPr>
                <w:ilvl w:val="0"/>
                <w:numId w:val="1958"/>
              </w:numPr>
              <w:ind w:left="1026" w:hanging="288"/>
              <w:rPr>
                <w:rFonts w:ascii="Footlight MT Light" w:hAnsi="Footlight MT Light"/>
                <w:sz w:val="17"/>
                <w:szCs w:val="17"/>
                <w:lang w:val="sv-SE"/>
                <w:rPrChange w:id="21030"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sv-SE"/>
                <w:rPrChange w:id="21031" w:author="suryavina" w:date="2015-02-06T16:21:00Z">
                  <w:rPr>
                    <w:rFonts w:ascii="Footlight MT Light" w:hAnsi="Footlight MT Light"/>
                    <w:sz w:val="17"/>
                    <w:szCs w:val="17"/>
                    <w:lang w:val="sv-SE"/>
                  </w:rPr>
                </w:rPrChange>
              </w:rPr>
              <w:t xml:space="preserve">ketentuan lain dalam </w:t>
            </w:r>
            <w:r w:rsidRPr="004F1FC6">
              <w:rPr>
                <w:rFonts w:ascii="Footlight MT Light" w:hAnsi="Footlight MT Light"/>
                <w:sz w:val="17"/>
                <w:szCs w:val="17"/>
                <w:lang w:val="id-ID"/>
                <w:rPrChange w:id="21032" w:author="suryavina" w:date="2015-02-06T16:21:00Z">
                  <w:rPr>
                    <w:rFonts w:ascii="Footlight MT Light" w:hAnsi="Footlight MT Light"/>
                    <w:sz w:val="17"/>
                    <w:szCs w:val="17"/>
                    <w:lang w:val="id-ID"/>
                  </w:rPr>
                </w:rPrChange>
              </w:rPr>
              <w:t>SPK</w:t>
            </w:r>
            <w:r w:rsidRPr="004F1FC6">
              <w:rPr>
                <w:rFonts w:ascii="Footlight MT Light" w:hAnsi="Footlight MT Light"/>
                <w:sz w:val="17"/>
                <w:szCs w:val="17"/>
                <w:lang w:val="sv-SE"/>
                <w:rPrChange w:id="21033" w:author="suryavina" w:date="2015-02-06T16:21:00Z">
                  <w:rPr>
                    <w:rFonts w:ascii="Footlight MT Light" w:hAnsi="Footlight MT Light"/>
                    <w:sz w:val="17"/>
                    <w:szCs w:val="17"/>
                    <w:lang w:val="sv-SE"/>
                  </w:rPr>
                </w:rPrChange>
              </w:rPr>
              <w:t>.</w:t>
            </w:r>
          </w:p>
          <w:p w:rsidR="006E3736" w:rsidRPr="004F1FC6" w:rsidRDefault="00155965" w:rsidP="00493021">
            <w:pPr>
              <w:numPr>
                <w:ilvl w:val="4"/>
                <w:numId w:val="1957"/>
              </w:numPr>
              <w:ind w:left="738" w:right="123" w:hanging="284"/>
              <w:rPr>
                <w:rFonts w:ascii="Footlight MT Light" w:hAnsi="Footlight MT Light"/>
                <w:sz w:val="17"/>
                <w:szCs w:val="17"/>
                <w:lang w:val="id-ID"/>
                <w:rPrChange w:id="21034"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21035" w:author="suryavina" w:date="2015-02-06T16:21:00Z">
                  <w:rPr>
                    <w:rFonts w:ascii="Footlight MT Light" w:hAnsi="Footlight MT Light"/>
                    <w:sz w:val="17"/>
                    <w:szCs w:val="17"/>
                    <w:lang w:val="id-ID"/>
                  </w:rPr>
                </w:rPrChange>
              </w:rPr>
              <w:t>Jika Peristiwa Kompensasi mengakibatkan pengeluaran tambahan dan/atau keterlambatan penyelesaian pekerjaan maka PPK berkewajiban untuk membayar ganti rugi atau memberikan perpanjangan waktu penyelesaian pekerjaan.</w:t>
            </w:r>
          </w:p>
          <w:p w:rsidR="006E3736" w:rsidRPr="004F1FC6" w:rsidRDefault="00155965" w:rsidP="00493021">
            <w:pPr>
              <w:numPr>
                <w:ilvl w:val="4"/>
                <w:numId w:val="1957"/>
              </w:numPr>
              <w:ind w:left="738" w:right="123" w:hanging="284"/>
              <w:rPr>
                <w:rFonts w:ascii="Footlight MT Light" w:hAnsi="Footlight MT Light"/>
                <w:sz w:val="17"/>
                <w:szCs w:val="17"/>
                <w:lang w:val="id-ID"/>
                <w:rPrChange w:id="21036"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21037" w:author="suryavina" w:date="2015-02-06T16:21:00Z">
                  <w:rPr>
                    <w:rFonts w:ascii="Footlight MT Light" w:hAnsi="Footlight MT Light"/>
                    <w:sz w:val="17"/>
                    <w:szCs w:val="17"/>
                    <w:lang w:val="id-ID"/>
                  </w:rPr>
                </w:rPrChange>
              </w:rPr>
              <w:t>Ganti rugi hanya dapat dibayarkan jika berdasarkan data penunjang dan perhitungan kompensasi yang diajukan oleh penyedia kepada PPK, dapat dibuktikan kerugian nyata akibat Peristiwa Kompensasi.</w:t>
            </w:r>
          </w:p>
          <w:p w:rsidR="006E3736" w:rsidRPr="004F1FC6" w:rsidRDefault="00155965" w:rsidP="00493021">
            <w:pPr>
              <w:numPr>
                <w:ilvl w:val="4"/>
                <w:numId w:val="1957"/>
              </w:numPr>
              <w:ind w:left="738" w:right="123" w:hanging="284"/>
              <w:rPr>
                <w:rFonts w:ascii="Footlight MT Light" w:hAnsi="Footlight MT Light"/>
                <w:sz w:val="17"/>
                <w:szCs w:val="17"/>
                <w:lang w:val="id-ID"/>
                <w:rPrChange w:id="21038"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21039" w:author="suryavina" w:date="2015-02-06T16:21:00Z">
                  <w:rPr>
                    <w:rFonts w:ascii="Footlight MT Light" w:hAnsi="Footlight MT Light"/>
                    <w:sz w:val="17"/>
                    <w:szCs w:val="17"/>
                    <w:lang w:val="id-ID"/>
                  </w:rPr>
                </w:rPrChange>
              </w:rPr>
              <w:t xml:space="preserve">Perpanjangan waktu penyelesaian pekerjaan hanya dapat diberikan jika berdasarkan data penunjang dan perhitungan kompensasi yang diajukan oleh penyedia kepada PPK, dapat dibuktikan perlunya tambahan waktu akibat Peristiwa </w:t>
            </w:r>
            <w:r w:rsidRPr="004F1FC6">
              <w:rPr>
                <w:rFonts w:ascii="Footlight MT Light" w:hAnsi="Footlight MT Light"/>
                <w:sz w:val="17"/>
                <w:szCs w:val="17"/>
                <w:rPrChange w:id="21040" w:author="suryavina" w:date="2015-02-06T16:21:00Z">
                  <w:rPr>
                    <w:rFonts w:ascii="Footlight MT Light" w:hAnsi="Footlight MT Light"/>
                    <w:sz w:val="17"/>
                    <w:szCs w:val="17"/>
                  </w:rPr>
                </w:rPrChange>
              </w:rPr>
              <w:t>waktu penyelesaian pekerjaan.</w:t>
            </w:r>
          </w:p>
          <w:p w:rsidR="006E3736" w:rsidRPr="004F1FC6" w:rsidRDefault="00155965" w:rsidP="00493021">
            <w:pPr>
              <w:numPr>
                <w:ilvl w:val="4"/>
                <w:numId w:val="1957"/>
              </w:numPr>
              <w:tabs>
                <w:tab w:val="clear" w:pos="984"/>
                <w:tab w:val="num" w:pos="709"/>
              </w:tabs>
              <w:ind w:left="738" w:right="123" w:hanging="284"/>
              <w:rPr>
                <w:rFonts w:ascii="Footlight MT Light" w:hAnsi="Footlight MT Light"/>
                <w:sz w:val="17"/>
                <w:szCs w:val="17"/>
                <w:lang w:val="fi-FI"/>
                <w:rPrChange w:id="21041" w:author="suryavina" w:date="2015-02-06T16:21:00Z">
                  <w:rPr>
                    <w:rFonts w:ascii="Footlight MT Light" w:hAnsi="Footlight MT Light"/>
                    <w:sz w:val="17"/>
                    <w:szCs w:val="17"/>
                    <w:lang w:val="fi-FI"/>
                  </w:rPr>
                </w:rPrChange>
              </w:rPr>
            </w:pPr>
            <w:r w:rsidRPr="004F1FC6">
              <w:rPr>
                <w:rFonts w:ascii="Footlight MT Light" w:hAnsi="Footlight MT Light"/>
                <w:sz w:val="17"/>
                <w:szCs w:val="17"/>
                <w:rPrChange w:id="21042" w:author="suryavina" w:date="2015-02-06T16:21:00Z">
                  <w:rPr>
                    <w:rFonts w:ascii="Footlight MT Light" w:hAnsi="Footlight MT Light"/>
                    <w:sz w:val="17"/>
                    <w:szCs w:val="17"/>
                  </w:rPr>
                </w:rPrChange>
              </w:rPr>
              <w:t>Dalam hal akibat adanya peristiwa kompensasi, penyedia telah diberikan perpanjangan waktu pelaksanaan maka penyedia tidak berhak meminta ganti rugi</w:t>
            </w:r>
          </w:p>
          <w:p w:rsidR="006E3736" w:rsidRPr="004F1FC6" w:rsidRDefault="00155965" w:rsidP="00493021">
            <w:pPr>
              <w:numPr>
                <w:ilvl w:val="4"/>
                <w:numId w:val="1957"/>
              </w:numPr>
              <w:ind w:left="738" w:right="123" w:hanging="284"/>
              <w:rPr>
                <w:rFonts w:ascii="Footlight MT Light" w:hAnsi="Footlight MT Light"/>
                <w:sz w:val="17"/>
                <w:szCs w:val="17"/>
                <w:lang w:val="id-ID"/>
                <w:rPrChange w:id="21043"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fi-FI"/>
                <w:rPrChange w:id="21044" w:author="suryavina" w:date="2015-02-06T16:21:00Z">
                  <w:rPr>
                    <w:rFonts w:ascii="Footlight MT Light" w:hAnsi="Footlight MT Light"/>
                    <w:sz w:val="17"/>
                    <w:szCs w:val="17"/>
                    <w:lang w:val="fi-FI"/>
                  </w:rPr>
                </w:rPrChange>
              </w:rPr>
              <w:t>Penyedia tidak berhak atas ganti rugi dan/atau perpanjangan waktu penyelesaian pekerjaan jika penyedia gagal atau lalai untuk memberikan peringatan dini dalam mengantisipasi atau mengatasi dampak Peristiwa Kompensasi</w:t>
            </w:r>
          </w:p>
          <w:p w:rsidR="006E3736" w:rsidRPr="004F1FC6" w:rsidRDefault="006E3736" w:rsidP="00493021">
            <w:pPr>
              <w:ind w:left="675" w:hanging="675"/>
              <w:rPr>
                <w:rFonts w:ascii="Footlight MT Light" w:hAnsi="Footlight MT Light"/>
                <w:sz w:val="17"/>
                <w:szCs w:val="17"/>
                <w:lang w:val="nl-NL"/>
                <w:rPrChange w:id="21045" w:author="suryavina" w:date="2015-02-06T16:21:00Z">
                  <w:rPr>
                    <w:rFonts w:ascii="Footlight MT Light" w:hAnsi="Footlight MT Light"/>
                    <w:sz w:val="17"/>
                    <w:szCs w:val="17"/>
                    <w:lang w:val="nl-NL"/>
                  </w:rPr>
                </w:rPrChange>
              </w:rPr>
            </w:pPr>
          </w:p>
          <w:p w:rsidR="006E3736" w:rsidRPr="004F1FC6" w:rsidRDefault="00155965" w:rsidP="00493021">
            <w:pPr>
              <w:pStyle w:val="BodyText"/>
              <w:numPr>
                <w:ilvl w:val="0"/>
                <w:numId w:val="1895"/>
              </w:numPr>
              <w:tabs>
                <w:tab w:val="left" w:pos="360"/>
              </w:tabs>
              <w:suppressAutoHyphens w:val="0"/>
              <w:spacing w:after="0"/>
              <w:rPr>
                <w:rFonts w:ascii="Footlight MT Light" w:hAnsi="Footlight MT Light"/>
                <w:b/>
                <w:noProof/>
                <w:sz w:val="18"/>
                <w:szCs w:val="18"/>
                <w:rPrChange w:id="21046" w:author="suryavina" w:date="2015-02-06T16:21:00Z">
                  <w:rPr>
                    <w:rFonts w:ascii="Footlight MT Light" w:hAnsi="Footlight MT Light"/>
                    <w:b/>
                    <w:noProof/>
                    <w:sz w:val="18"/>
                    <w:szCs w:val="18"/>
                  </w:rPr>
                </w:rPrChange>
              </w:rPr>
            </w:pPr>
            <w:r w:rsidRPr="004F1FC6">
              <w:rPr>
                <w:rFonts w:ascii="Footlight MT Light" w:hAnsi="Footlight MT Light"/>
                <w:b/>
                <w:noProof/>
                <w:sz w:val="18"/>
                <w:szCs w:val="18"/>
                <w:rPrChange w:id="21047" w:author="suryavina" w:date="2015-02-06T16:21:00Z">
                  <w:rPr>
                    <w:rFonts w:ascii="Footlight MT Light" w:hAnsi="Footlight MT Light"/>
                    <w:b/>
                    <w:noProof/>
                    <w:sz w:val="18"/>
                    <w:szCs w:val="18"/>
                  </w:rPr>
                </w:rPrChange>
              </w:rPr>
              <w:t>PERPANJANGAN WAKTU</w:t>
            </w:r>
          </w:p>
          <w:p w:rsidR="006E3736" w:rsidRPr="004F1FC6" w:rsidRDefault="00155965" w:rsidP="00493021">
            <w:pPr>
              <w:numPr>
                <w:ilvl w:val="4"/>
                <w:numId w:val="1959"/>
              </w:numPr>
              <w:ind w:left="738" w:right="123" w:hanging="284"/>
              <w:rPr>
                <w:rFonts w:ascii="Footlight MT Light" w:hAnsi="Footlight MT Light" w:cs="Arial"/>
                <w:sz w:val="17"/>
                <w:szCs w:val="17"/>
                <w:lang w:val="fi-FI"/>
                <w:rPrChange w:id="21048" w:author="suryavina" w:date="2015-02-06T16:21:00Z">
                  <w:rPr>
                    <w:rFonts w:ascii="Footlight MT Light" w:hAnsi="Footlight MT Light" w:cs="Arial"/>
                    <w:sz w:val="17"/>
                    <w:szCs w:val="17"/>
                    <w:lang w:val="fi-FI"/>
                  </w:rPr>
                </w:rPrChange>
              </w:rPr>
            </w:pPr>
            <w:r w:rsidRPr="004F1FC6">
              <w:rPr>
                <w:rFonts w:ascii="Footlight MT Light" w:hAnsi="Footlight MT Light" w:cs="Arial"/>
                <w:sz w:val="17"/>
                <w:szCs w:val="17"/>
                <w:rPrChange w:id="21049" w:author="suryavina" w:date="2015-02-06T16:21:00Z">
                  <w:rPr>
                    <w:rFonts w:ascii="Footlight MT Light" w:hAnsi="Footlight MT Light" w:cs="Arial"/>
                    <w:sz w:val="17"/>
                    <w:szCs w:val="17"/>
                  </w:rPr>
                </w:rPrChange>
              </w:rPr>
              <w:t xml:space="preserve">Jika terjadi Peristiwa Kompensasi sehingga penyelesaian pekerjaanakan melampaui Tanggal Penyelesaian maka penyedia berhak untuk meminta perpanjangan Tanggal Penyelesaian berdasarkan data penunjang. PPK berdasarkan pertimbangan Pengawas Pekerjaan memperpanjang Tanggal Penyelesaian Pekerjaan secara tertulis.  Perpanjangan Tanggal Penyelesaian harus dilakukan melalui addendum </w:t>
            </w:r>
            <w:r w:rsidRPr="004F1FC6">
              <w:rPr>
                <w:rFonts w:ascii="Footlight MT Light" w:hAnsi="Footlight MT Light" w:cs="Arial"/>
                <w:sz w:val="17"/>
                <w:szCs w:val="17"/>
                <w:lang w:val="id-ID"/>
                <w:rPrChange w:id="21050" w:author="suryavina" w:date="2015-02-06T16:21:00Z">
                  <w:rPr>
                    <w:rFonts w:ascii="Footlight MT Light" w:hAnsi="Footlight MT Light" w:cs="Arial"/>
                    <w:sz w:val="17"/>
                    <w:szCs w:val="17"/>
                    <w:lang w:val="id-ID"/>
                  </w:rPr>
                </w:rPrChange>
              </w:rPr>
              <w:t>SPK</w:t>
            </w:r>
            <w:r w:rsidRPr="004F1FC6">
              <w:rPr>
                <w:rFonts w:ascii="Footlight MT Light" w:hAnsi="Footlight MT Light" w:cs="Arial"/>
                <w:sz w:val="17"/>
                <w:szCs w:val="17"/>
                <w:rPrChange w:id="21051" w:author="suryavina" w:date="2015-02-06T16:21:00Z">
                  <w:rPr>
                    <w:rFonts w:ascii="Footlight MT Light" w:hAnsi="Footlight MT Light" w:cs="Arial"/>
                    <w:sz w:val="17"/>
                    <w:szCs w:val="17"/>
                  </w:rPr>
                </w:rPrChange>
              </w:rPr>
              <w:t xml:space="preserve"> jika perpanjang anter sebut mengubah Masa </w:t>
            </w:r>
            <w:r w:rsidRPr="004F1FC6">
              <w:rPr>
                <w:rFonts w:ascii="Footlight MT Light" w:hAnsi="Footlight MT Light" w:cs="Arial"/>
                <w:sz w:val="17"/>
                <w:szCs w:val="17"/>
                <w:lang w:val="id-ID"/>
                <w:rPrChange w:id="21052" w:author="suryavina" w:date="2015-02-06T16:21:00Z">
                  <w:rPr>
                    <w:rFonts w:ascii="Footlight MT Light" w:hAnsi="Footlight MT Light" w:cs="Arial"/>
                    <w:sz w:val="17"/>
                    <w:szCs w:val="17"/>
                    <w:lang w:val="id-ID"/>
                  </w:rPr>
                </w:rPrChange>
              </w:rPr>
              <w:t>SPK.</w:t>
            </w:r>
          </w:p>
          <w:p w:rsidR="006E3736" w:rsidRPr="004F1FC6" w:rsidRDefault="00155965" w:rsidP="00493021">
            <w:pPr>
              <w:numPr>
                <w:ilvl w:val="4"/>
                <w:numId w:val="1959"/>
              </w:numPr>
              <w:ind w:left="738" w:right="123" w:hanging="284"/>
              <w:rPr>
                <w:rFonts w:ascii="Footlight MT Light" w:hAnsi="Footlight MT Light" w:cs="Arial"/>
                <w:sz w:val="17"/>
                <w:szCs w:val="17"/>
                <w:lang w:val="fi-FI"/>
                <w:rPrChange w:id="21053" w:author="suryavina" w:date="2015-02-06T16:21:00Z">
                  <w:rPr>
                    <w:rFonts w:ascii="Footlight MT Light" w:hAnsi="Footlight MT Light" w:cs="Arial"/>
                    <w:sz w:val="17"/>
                    <w:szCs w:val="17"/>
                    <w:lang w:val="fi-FI"/>
                  </w:rPr>
                </w:rPrChange>
              </w:rPr>
            </w:pPr>
            <w:r w:rsidRPr="004F1FC6">
              <w:rPr>
                <w:rFonts w:ascii="Footlight MT Light" w:hAnsi="Footlight MT Light" w:cs="Arial"/>
                <w:sz w:val="17"/>
                <w:szCs w:val="17"/>
                <w:rPrChange w:id="21054" w:author="suryavina" w:date="2015-02-06T16:21:00Z">
                  <w:rPr>
                    <w:rFonts w:ascii="Footlight MT Light" w:hAnsi="Footlight MT Light" w:cs="Arial"/>
                    <w:sz w:val="17"/>
                    <w:szCs w:val="17"/>
                  </w:rPr>
                </w:rPrChange>
              </w:rPr>
              <w:t xml:space="preserve">PPK </w:t>
            </w:r>
            <w:r w:rsidRPr="004F1FC6">
              <w:rPr>
                <w:rFonts w:ascii="Footlight MT Light" w:hAnsi="Footlight MT Light" w:cs="Arial"/>
                <w:sz w:val="17"/>
                <w:szCs w:val="17"/>
                <w:lang w:val="id-ID"/>
                <w:rPrChange w:id="21055" w:author="suryavina" w:date="2015-02-06T16:21:00Z">
                  <w:rPr>
                    <w:rFonts w:ascii="Footlight MT Light" w:hAnsi="Footlight MT Light" w:cs="Arial"/>
                    <w:sz w:val="17"/>
                    <w:szCs w:val="17"/>
                    <w:lang w:val="id-ID"/>
                  </w:rPr>
                </w:rPrChange>
              </w:rPr>
              <w:t>dapat menyetujui perpanjangan waktu pelaksanaan setelah melakukan penelitian terhadap usulan tertulis yang diajukan oleh penyedia.</w:t>
            </w:r>
          </w:p>
          <w:p w:rsidR="006E3736" w:rsidRPr="004F1FC6" w:rsidRDefault="006E3736" w:rsidP="00493021">
            <w:pPr>
              <w:pStyle w:val="BodyText"/>
              <w:tabs>
                <w:tab w:val="left" w:pos="360"/>
              </w:tabs>
              <w:suppressAutoHyphens w:val="0"/>
              <w:spacing w:after="0"/>
              <w:ind w:left="397"/>
              <w:rPr>
                <w:rFonts w:ascii="Footlight MT Light" w:hAnsi="Footlight MT Light"/>
                <w:b/>
                <w:noProof/>
                <w:sz w:val="18"/>
                <w:szCs w:val="18"/>
                <w:rPrChange w:id="21056" w:author="suryavina" w:date="2015-02-06T16:21:00Z">
                  <w:rPr>
                    <w:rFonts w:ascii="Footlight MT Light" w:hAnsi="Footlight MT Light"/>
                    <w:b/>
                    <w:noProof/>
                    <w:sz w:val="18"/>
                    <w:szCs w:val="18"/>
                  </w:rPr>
                </w:rPrChange>
              </w:rPr>
            </w:pPr>
          </w:p>
          <w:p w:rsidR="006E3736" w:rsidRPr="004F1FC6" w:rsidRDefault="00155965" w:rsidP="00493021">
            <w:pPr>
              <w:pStyle w:val="BodyText"/>
              <w:numPr>
                <w:ilvl w:val="0"/>
                <w:numId w:val="1895"/>
              </w:numPr>
              <w:tabs>
                <w:tab w:val="left" w:pos="360"/>
              </w:tabs>
              <w:suppressAutoHyphens w:val="0"/>
              <w:spacing w:after="0"/>
              <w:rPr>
                <w:rFonts w:ascii="Footlight MT Light" w:hAnsi="Footlight MT Light"/>
                <w:b/>
                <w:noProof/>
                <w:sz w:val="18"/>
                <w:szCs w:val="18"/>
                <w:rPrChange w:id="21057" w:author="suryavina" w:date="2015-02-06T16:21:00Z">
                  <w:rPr>
                    <w:rFonts w:ascii="Footlight MT Light" w:hAnsi="Footlight MT Light"/>
                    <w:b/>
                    <w:noProof/>
                    <w:sz w:val="18"/>
                    <w:szCs w:val="18"/>
                  </w:rPr>
                </w:rPrChange>
              </w:rPr>
            </w:pPr>
            <w:r w:rsidRPr="004F1FC6">
              <w:rPr>
                <w:rFonts w:ascii="Footlight MT Light" w:hAnsi="Footlight MT Light"/>
                <w:b/>
                <w:noProof/>
                <w:sz w:val="18"/>
                <w:szCs w:val="18"/>
                <w:rPrChange w:id="21058" w:author="suryavina" w:date="2015-02-06T16:21:00Z">
                  <w:rPr>
                    <w:rFonts w:ascii="Footlight MT Light" w:hAnsi="Footlight MT Light"/>
                    <w:b/>
                    <w:noProof/>
                    <w:sz w:val="18"/>
                    <w:szCs w:val="18"/>
                  </w:rPr>
                </w:rPrChange>
              </w:rPr>
              <w:t>PENGHENTIAN DAN PEMUTUSAN SPK</w:t>
            </w:r>
          </w:p>
          <w:p w:rsidR="006E3736" w:rsidRPr="004F1FC6" w:rsidRDefault="00155965" w:rsidP="00493021">
            <w:pPr>
              <w:numPr>
                <w:ilvl w:val="4"/>
                <w:numId w:val="554"/>
              </w:numPr>
              <w:tabs>
                <w:tab w:val="clear" w:pos="984"/>
                <w:tab w:val="num" w:pos="781"/>
              </w:tabs>
              <w:ind w:left="781" w:right="123"/>
              <w:rPr>
                <w:rFonts w:ascii="Footlight MT Light" w:hAnsi="Footlight MT Light" w:cs="Arial"/>
                <w:sz w:val="17"/>
                <w:szCs w:val="17"/>
                <w:rPrChange w:id="21059" w:author="suryavina" w:date="2015-02-06T16:21:00Z">
                  <w:rPr>
                    <w:rFonts w:ascii="Footlight MT Light" w:hAnsi="Footlight MT Light" w:cs="Arial"/>
                    <w:sz w:val="17"/>
                    <w:szCs w:val="17"/>
                  </w:rPr>
                </w:rPrChange>
              </w:rPr>
            </w:pPr>
            <w:r w:rsidRPr="004F1FC6">
              <w:rPr>
                <w:rFonts w:ascii="Footlight MT Light" w:hAnsi="Footlight MT Light" w:cs="Arial"/>
                <w:sz w:val="17"/>
                <w:szCs w:val="17"/>
                <w:rPrChange w:id="21060" w:author="suryavina" w:date="2015-02-06T16:21:00Z">
                  <w:rPr>
                    <w:rFonts w:ascii="Footlight MT Light" w:hAnsi="Footlight MT Light" w:cs="Arial"/>
                    <w:sz w:val="17"/>
                    <w:szCs w:val="17"/>
                  </w:rPr>
                </w:rPrChange>
              </w:rPr>
              <w:t>Penghentian SPK dapat dilakukan karena pekerjaan sudah selesai atau terjadi Keadaan Kahar.</w:t>
            </w:r>
          </w:p>
          <w:p w:rsidR="006E3736" w:rsidRPr="004F1FC6" w:rsidRDefault="00155965" w:rsidP="00493021">
            <w:pPr>
              <w:numPr>
                <w:ilvl w:val="4"/>
                <w:numId w:val="554"/>
              </w:numPr>
              <w:tabs>
                <w:tab w:val="clear" w:pos="984"/>
                <w:tab w:val="num" w:pos="781"/>
              </w:tabs>
              <w:ind w:left="781" w:right="123"/>
              <w:rPr>
                <w:rFonts w:ascii="Footlight MT Light" w:hAnsi="Footlight MT Light" w:cs="Arial"/>
                <w:sz w:val="17"/>
                <w:szCs w:val="17"/>
                <w:rPrChange w:id="21061" w:author="suryavina" w:date="2015-02-06T16:21:00Z">
                  <w:rPr>
                    <w:rFonts w:ascii="Footlight MT Light" w:hAnsi="Footlight MT Light" w:cs="Arial"/>
                    <w:sz w:val="17"/>
                    <w:szCs w:val="17"/>
                  </w:rPr>
                </w:rPrChange>
              </w:rPr>
            </w:pPr>
            <w:r w:rsidRPr="004F1FC6">
              <w:rPr>
                <w:rFonts w:ascii="Footlight MT Light" w:hAnsi="Footlight MT Light" w:cs="Arial"/>
                <w:sz w:val="17"/>
                <w:szCs w:val="17"/>
                <w:rPrChange w:id="21062" w:author="suryavina" w:date="2015-02-06T16:21:00Z">
                  <w:rPr>
                    <w:rFonts w:ascii="Footlight MT Light" w:hAnsi="Footlight MT Light" w:cs="Arial"/>
                    <w:sz w:val="17"/>
                    <w:szCs w:val="17"/>
                  </w:rPr>
                </w:rPrChange>
              </w:rPr>
              <w:t xml:space="preserve">Dalam hal SPK dihentikan, maka PPK wajib membayar kepada penyedia sesuai dengan prestasi pekerjaan yang telah dicapai yang diterima PPK. </w:t>
            </w:r>
          </w:p>
          <w:p w:rsidR="006E3736" w:rsidRPr="004F1FC6" w:rsidRDefault="00155965" w:rsidP="00493021">
            <w:pPr>
              <w:numPr>
                <w:ilvl w:val="4"/>
                <w:numId w:val="554"/>
              </w:numPr>
              <w:tabs>
                <w:tab w:val="clear" w:pos="984"/>
                <w:tab w:val="num" w:pos="781"/>
              </w:tabs>
              <w:ind w:left="781" w:right="123"/>
              <w:rPr>
                <w:rFonts w:ascii="Footlight MT Light" w:hAnsi="Footlight MT Light" w:cs="Arial"/>
                <w:sz w:val="17"/>
                <w:szCs w:val="17"/>
                <w:rPrChange w:id="21063" w:author="suryavina" w:date="2015-02-06T16:21:00Z">
                  <w:rPr>
                    <w:rFonts w:ascii="Footlight MT Light" w:hAnsi="Footlight MT Light" w:cs="Arial"/>
                    <w:sz w:val="17"/>
                    <w:szCs w:val="17"/>
                  </w:rPr>
                </w:rPrChange>
              </w:rPr>
            </w:pPr>
            <w:r w:rsidRPr="004F1FC6">
              <w:rPr>
                <w:rFonts w:ascii="Footlight MT Light" w:hAnsi="Footlight MT Light" w:cs="Arial"/>
                <w:sz w:val="17"/>
                <w:szCs w:val="17"/>
                <w:rPrChange w:id="21064" w:author="suryavina" w:date="2015-02-06T16:21:00Z">
                  <w:rPr>
                    <w:rFonts w:ascii="Footlight MT Light" w:hAnsi="Footlight MT Light" w:cs="Arial"/>
                    <w:sz w:val="17"/>
                    <w:szCs w:val="17"/>
                  </w:rPr>
                </w:rPrChange>
              </w:rPr>
              <w:t>Pemutusan SPK dapat dilakukan oleh pihak penyedia atau pihak PPK.</w:t>
            </w:r>
          </w:p>
          <w:p w:rsidR="006E3736" w:rsidRPr="004F1FC6" w:rsidRDefault="00155965" w:rsidP="00493021">
            <w:pPr>
              <w:numPr>
                <w:ilvl w:val="4"/>
                <w:numId w:val="554"/>
              </w:numPr>
              <w:tabs>
                <w:tab w:val="clear" w:pos="984"/>
                <w:tab w:val="num" w:pos="781"/>
              </w:tabs>
              <w:ind w:left="781" w:right="123"/>
              <w:rPr>
                <w:rFonts w:ascii="Footlight MT Light" w:hAnsi="Footlight MT Light" w:cs="Arial"/>
                <w:sz w:val="17"/>
                <w:szCs w:val="17"/>
                <w:rPrChange w:id="21065" w:author="suryavina" w:date="2015-02-06T16:21:00Z">
                  <w:rPr>
                    <w:rFonts w:ascii="Footlight MT Light" w:hAnsi="Footlight MT Light" w:cs="Arial"/>
                    <w:sz w:val="17"/>
                    <w:szCs w:val="17"/>
                  </w:rPr>
                </w:rPrChange>
              </w:rPr>
            </w:pPr>
            <w:r w:rsidRPr="004F1FC6">
              <w:rPr>
                <w:rFonts w:ascii="Footlight MT Light" w:hAnsi="Footlight MT Light" w:cs="Arial"/>
                <w:sz w:val="17"/>
                <w:szCs w:val="17"/>
                <w:rPrChange w:id="21066" w:author="suryavina" w:date="2015-02-06T16:21:00Z">
                  <w:rPr>
                    <w:rFonts w:ascii="Footlight MT Light" w:hAnsi="Footlight MT Light" w:cs="Arial"/>
                    <w:sz w:val="17"/>
                    <w:szCs w:val="17"/>
                  </w:rPr>
                </w:rPrChange>
              </w:rPr>
              <w:t>Menyimpang dari Pasal 1266 dan 1267 Kitab Undang-Undang Hukum Perdata,pemutusan SPK melalui pemberitahuan tertulis dapat dilakukan apabila:</w:t>
            </w:r>
          </w:p>
          <w:p w:rsidR="006E3736" w:rsidRPr="004F1FC6" w:rsidRDefault="00155965" w:rsidP="00493021">
            <w:pPr>
              <w:numPr>
                <w:ilvl w:val="0"/>
                <w:numId w:val="1981"/>
              </w:numPr>
              <w:tabs>
                <w:tab w:val="left" w:pos="1022"/>
              </w:tabs>
              <w:ind w:left="1022" w:right="123" w:hanging="284"/>
              <w:rPr>
                <w:rFonts w:ascii="Footlight MT Light" w:hAnsi="Footlight MT Light"/>
                <w:sz w:val="17"/>
                <w:szCs w:val="17"/>
                <w:rPrChange w:id="21067" w:author="suryavina" w:date="2015-02-06T16:21:00Z">
                  <w:rPr>
                    <w:rFonts w:ascii="Footlight MT Light" w:hAnsi="Footlight MT Light"/>
                    <w:sz w:val="17"/>
                    <w:szCs w:val="17"/>
                  </w:rPr>
                </w:rPrChange>
              </w:rPr>
            </w:pPr>
            <w:r w:rsidRPr="004F1FC6">
              <w:rPr>
                <w:rFonts w:ascii="Footlight MT Light" w:hAnsi="Footlight MT Light"/>
                <w:sz w:val="17"/>
                <w:szCs w:val="17"/>
                <w:rPrChange w:id="21068" w:author="suryavina" w:date="2015-02-06T16:21:00Z">
                  <w:rPr>
                    <w:rFonts w:ascii="Footlight MT Light" w:hAnsi="Footlight MT Light"/>
                    <w:sz w:val="17"/>
                    <w:szCs w:val="17"/>
                  </w:rPr>
                </w:rPrChange>
              </w:rPr>
              <w:t>Penyedia Barang tidak dapat menyelesaikan pekerjaan sampai dengan batas akhir pelaksanaan pekerjaan dan kebutuhan barang</w:t>
            </w:r>
            <w:r w:rsidRPr="004F1FC6">
              <w:rPr>
                <w:rFonts w:ascii="Footlight MT Light" w:hAnsi="Footlight MT Light"/>
                <w:sz w:val="17"/>
                <w:szCs w:val="17"/>
                <w:lang w:val="id-ID"/>
                <w:rPrChange w:id="21069" w:author="suryavina" w:date="2015-02-06T16:21:00Z">
                  <w:rPr>
                    <w:rFonts w:ascii="Footlight MT Light" w:hAnsi="Footlight MT Light"/>
                    <w:sz w:val="17"/>
                    <w:szCs w:val="17"/>
                    <w:lang w:val="id-ID"/>
                  </w:rPr>
                </w:rPrChange>
              </w:rPr>
              <w:t xml:space="preserve"> </w:t>
            </w:r>
            <w:r w:rsidRPr="004F1FC6">
              <w:rPr>
                <w:rFonts w:ascii="Footlight MT Light" w:hAnsi="Footlight MT Light"/>
                <w:sz w:val="17"/>
                <w:szCs w:val="17"/>
                <w:rPrChange w:id="21070" w:author="suryavina" w:date="2015-02-06T16:21:00Z">
                  <w:rPr>
                    <w:rFonts w:ascii="Footlight MT Light" w:hAnsi="Footlight MT Light"/>
                    <w:sz w:val="17"/>
                    <w:szCs w:val="17"/>
                  </w:rPr>
                </w:rPrChange>
              </w:rPr>
              <w:t>tidak dapat ditunda melebihi bata</w:t>
            </w:r>
            <w:r w:rsidRPr="004F1FC6">
              <w:rPr>
                <w:rFonts w:ascii="Footlight MT Light" w:hAnsi="Footlight MT Light"/>
                <w:sz w:val="17"/>
                <w:szCs w:val="17"/>
                <w:lang w:val="id-ID"/>
                <w:rPrChange w:id="21071" w:author="suryavina" w:date="2015-02-06T16:21:00Z">
                  <w:rPr>
                    <w:rFonts w:ascii="Footlight MT Light" w:hAnsi="Footlight MT Light"/>
                    <w:sz w:val="17"/>
                    <w:szCs w:val="17"/>
                    <w:lang w:val="id-ID"/>
                  </w:rPr>
                </w:rPrChange>
              </w:rPr>
              <w:t xml:space="preserve">s </w:t>
            </w:r>
            <w:r w:rsidRPr="004F1FC6">
              <w:rPr>
                <w:rFonts w:ascii="Footlight MT Light" w:hAnsi="Footlight MT Light"/>
                <w:sz w:val="17"/>
                <w:szCs w:val="17"/>
                <w:rPrChange w:id="21072" w:author="suryavina" w:date="2015-02-06T16:21:00Z">
                  <w:rPr>
                    <w:rFonts w:ascii="Footlight MT Light" w:hAnsi="Footlight MT Light"/>
                    <w:sz w:val="17"/>
                    <w:szCs w:val="17"/>
                  </w:rPr>
                </w:rPrChange>
              </w:rPr>
              <w:t>berakhirnya kontrak</w:t>
            </w:r>
            <w:r w:rsidRPr="004F1FC6">
              <w:rPr>
                <w:rFonts w:ascii="Footlight MT Light" w:hAnsi="Footlight MT Light"/>
                <w:sz w:val="17"/>
                <w:szCs w:val="17"/>
                <w:lang w:val="id-ID"/>
                <w:rPrChange w:id="21073" w:author="suryavina" w:date="2015-02-06T16:21:00Z">
                  <w:rPr>
                    <w:rFonts w:ascii="Footlight MT Light" w:hAnsi="Footlight MT Light"/>
                    <w:sz w:val="17"/>
                    <w:szCs w:val="17"/>
                    <w:lang w:val="id-ID"/>
                  </w:rPr>
                </w:rPrChange>
              </w:rPr>
              <w:t>;</w:t>
            </w:r>
          </w:p>
          <w:p w:rsidR="006E3736" w:rsidRPr="004F1FC6" w:rsidRDefault="00155965" w:rsidP="00493021">
            <w:pPr>
              <w:numPr>
                <w:ilvl w:val="0"/>
                <w:numId w:val="1981"/>
              </w:numPr>
              <w:tabs>
                <w:tab w:val="left" w:pos="1022"/>
              </w:tabs>
              <w:ind w:left="1022" w:right="123" w:hanging="284"/>
              <w:rPr>
                <w:rFonts w:ascii="Footlight MT Light" w:hAnsi="Footlight MT Light"/>
                <w:sz w:val="17"/>
                <w:szCs w:val="17"/>
                <w:rPrChange w:id="21074" w:author="suryavina" w:date="2015-02-06T16:21:00Z">
                  <w:rPr>
                    <w:rFonts w:ascii="Footlight MT Light" w:hAnsi="Footlight MT Light"/>
                    <w:sz w:val="17"/>
                    <w:szCs w:val="17"/>
                  </w:rPr>
                </w:rPrChange>
              </w:rPr>
            </w:pPr>
            <w:r w:rsidRPr="004F1FC6">
              <w:rPr>
                <w:rFonts w:ascii="Footlight MT Light" w:hAnsi="Footlight MT Light"/>
                <w:sz w:val="17"/>
                <w:szCs w:val="17"/>
                <w:rPrChange w:id="21075" w:author="suryavina" w:date="2015-02-06T16:21:00Z">
                  <w:rPr>
                    <w:rFonts w:ascii="Footlight MT Light" w:hAnsi="Footlight MT Light"/>
                    <w:sz w:val="17"/>
                    <w:szCs w:val="17"/>
                  </w:rPr>
                </w:rPrChange>
              </w:rPr>
              <w:t>berdasarkan penelitian PPK, Penyedia Barang</w:t>
            </w:r>
            <w:r w:rsidRPr="004F1FC6">
              <w:rPr>
                <w:rFonts w:ascii="Footlight MT Light" w:hAnsi="Footlight MT Light"/>
                <w:sz w:val="17"/>
                <w:szCs w:val="17"/>
                <w:lang w:val="id-ID"/>
                <w:rPrChange w:id="21076" w:author="suryavina" w:date="2015-02-06T16:21:00Z">
                  <w:rPr>
                    <w:rFonts w:ascii="Footlight MT Light" w:hAnsi="Footlight MT Light"/>
                    <w:sz w:val="17"/>
                    <w:szCs w:val="17"/>
                    <w:lang w:val="id-ID"/>
                  </w:rPr>
                </w:rPrChange>
              </w:rPr>
              <w:t xml:space="preserve"> </w:t>
            </w:r>
            <w:r w:rsidRPr="004F1FC6">
              <w:rPr>
                <w:rFonts w:ascii="Footlight MT Light" w:hAnsi="Footlight MT Light"/>
                <w:sz w:val="17"/>
                <w:szCs w:val="17"/>
                <w:rPrChange w:id="21077" w:author="suryavina" w:date="2015-02-06T16:21:00Z">
                  <w:rPr>
                    <w:rFonts w:ascii="Footlight MT Light" w:hAnsi="Footlight MT Light"/>
                    <w:sz w:val="17"/>
                    <w:szCs w:val="17"/>
                  </w:rPr>
                </w:rPrChange>
              </w:rPr>
              <w:t>tidak akan mampu menyelesaikan keseluruhan</w:t>
            </w:r>
            <w:r w:rsidRPr="004F1FC6">
              <w:rPr>
                <w:rFonts w:ascii="Footlight MT Light" w:hAnsi="Footlight MT Light"/>
                <w:sz w:val="17"/>
                <w:szCs w:val="17"/>
                <w:lang w:val="id-ID"/>
                <w:rPrChange w:id="21078" w:author="suryavina" w:date="2015-02-06T16:21:00Z">
                  <w:rPr>
                    <w:rFonts w:ascii="Footlight MT Light" w:hAnsi="Footlight MT Light"/>
                    <w:sz w:val="17"/>
                    <w:szCs w:val="17"/>
                    <w:lang w:val="id-ID"/>
                  </w:rPr>
                </w:rPrChange>
              </w:rPr>
              <w:t xml:space="preserve"> </w:t>
            </w:r>
            <w:r w:rsidRPr="004F1FC6">
              <w:rPr>
                <w:rFonts w:ascii="Footlight MT Light" w:hAnsi="Footlight MT Light"/>
                <w:sz w:val="17"/>
                <w:szCs w:val="17"/>
                <w:rPrChange w:id="21079" w:author="suryavina" w:date="2015-02-06T16:21:00Z">
                  <w:rPr>
                    <w:rFonts w:ascii="Footlight MT Light" w:hAnsi="Footlight MT Light"/>
                    <w:sz w:val="17"/>
                    <w:szCs w:val="17"/>
                  </w:rPr>
                </w:rPrChange>
              </w:rPr>
              <w:t>pekerjaan walaupun diberikan kesempatan sampai</w:t>
            </w:r>
            <w:r w:rsidRPr="004F1FC6">
              <w:rPr>
                <w:rFonts w:ascii="Footlight MT Light" w:hAnsi="Footlight MT Light"/>
                <w:sz w:val="17"/>
                <w:szCs w:val="17"/>
                <w:lang w:val="id-ID"/>
                <w:rPrChange w:id="21080" w:author="suryavina" w:date="2015-02-06T16:21:00Z">
                  <w:rPr>
                    <w:rFonts w:ascii="Footlight MT Light" w:hAnsi="Footlight MT Light"/>
                    <w:sz w:val="17"/>
                    <w:szCs w:val="17"/>
                    <w:lang w:val="id-ID"/>
                  </w:rPr>
                </w:rPrChange>
              </w:rPr>
              <w:t xml:space="preserve"> </w:t>
            </w:r>
            <w:r w:rsidRPr="004F1FC6">
              <w:rPr>
                <w:rFonts w:ascii="Footlight MT Light" w:hAnsi="Footlight MT Light"/>
                <w:sz w:val="17"/>
                <w:szCs w:val="17"/>
                <w:rPrChange w:id="21081" w:author="suryavina" w:date="2015-02-06T16:21:00Z">
                  <w:rPr>
                    <w:rFonts w:ascii="Footlight MT Light" w:hAnsi="Footlight MT Light"/>
                    <w:sz w:val="17"/>
                    <w:szCs w:val="17"/>
                  </w:rPr>
                </w:rPrChange>
              </w:rPr>
              <w:t>dengan 50 (lima puluh) hari kalender sejak masa</w:t>
            </w:r>
            <w:r w:rsidRPr="004F1FC6">
              <w:rPr>
                <w:rFonts w:ascii="Footlight MT Light" w:hAnsi="Footlight MT Light"/>
                <w:sz w:val="17"/>
                <w:szCs w:val="17"/>
                <w:lang w:val="id-ID"/>
                <w:rPrChange w:id="21082" w:author="suryavina" w:date="2015-02-06T16:21:00Z">
                  <w:rPr>
                    <w:rFonts w:ascii="Footlight MT Light" w:hAnsi="Footlight MT Light"/>
                    <w:sz w:val="17"/>
                    <w:szCs w:val="17"/>
                    <w:lang w:val="id-ID"/>
                  </w:rPr>
                </w:rPrChange>
              </w:rPr>
              <w:t xml:space="preserve"> </w:t>
            </w:r>
            <w:r w:rsidRPr="004F1FC6">
              <w:rPr>
                <w:rFonts w:ascii="Footlight MT Light" w:hAnsi="Footlight MT Light"/>
                <w:sz w:val="17"/>
                <w:szCs w:val="17"/>
                <w:rPrChange w:id="21083" w:author="suryavina" w:date="2015-02-06T16:21:00Z">
                  <w:rPr>
                    <w:rFonts w:ascii="Footlight MT Light" w:hAnsi="Footlight MT Light"/>
                    <w:sz w:val="17"/>
                    <w:szCs w:val="17"/>
                  </w:rPr>
                </w:rPrChange>
              </w:rPr>
              <w:t>berakhirnya pelaksanaan pekerjaan untuk</w:t>
            </w:r>
            <w:r w:rsidRPr="004F1FC6">
              <w:rPr>
                <w:rFonts w:ascii="Footlight MT Light" w:hAnsi="Footlight MT Light"/>
                <w:sz w:val="17"/>
                <w:szCs w:val="17"/>
                <w:lang w:val="id-ID"/>
                <w:rPrChange w:id="21084" w:author="suryavina" w:date="2015-02-06T16:21:00Z">
                  <w:rPr>
                    <w:rFonts w:ascii="Footlight MT Light" w:hAnsi="Footlight MT Light"/>
                    <w:sz w:val="17"/>
                    <w:szCs w:val="17"/>
                    <w:lang w:val="id-ID"/>
                  </w:rPr>
                </w:rPrChange>
              </w:rPr>
              <w:t xml:space="preserve"> </w:t>
            </w:r>
            <w:r w:rsidRPr="004F1FC6">
              <w:rPr>
                <w:rFonts w:ascii="Footlight MT Light" w:hAnsi="Footlight MT Light"/>
                <w:sz w:val="17"/>
                <w:szCs w:val="17"/>
                <w:rPrChange w:id="21085" w:author="suryavina" w:date="2015-02-06T16:21:00Z">
                  <w:rPr>
                    <w:rFonts w:ascii="Footlight MT Light" w:hAnsi="Footlight MT Light"/>
                    <w:sz w:val="17"/>
                    <w:szCs w:val="17"/>
                  </w:rPr>
                </w:rPrChange>
              </w:rPr>
              <w:t>menyelesaikan pekerjaan;</w:t>
            </w:r>
          </w:p>
          <w:p w:rsidR="006E3736" w:rsidRPr="004F1FC6" w:rsidRDefault="00155965" w:rsidP="00493021">
            <w:pPr>
              <w:numPr>
                <w:ilvl w:val="0"/>
                <w:numId w:val="1981"/>
              </w:numPr>
              <w:tabs>
                <w:tab w:val="left" w:pos="1022"/>
              </w:tabs>
              <w:ind w:left="1022" w:right="123" w:hanging="284"/>
              <w:rPr>
                <w:rFonts w:ascii="Footlight MT Light" w:hAnsi="Footlight MT Light"/>
                <w:sz w:val="17"/>
                <w:szCs w:val="17"/>
                <w:lang w:val="id-ID"/>
                <w:rPrChange w:id="21086" w:author="suryavina" w:date="2015-02-06T16:21:00Z">
                  <w:rPr>
                    <w:rFonts w:ascii="Footlight MT Light" w:hAnsi="Footlight MT Light"/>
                    <w:sz w:val="17"/>
                    <w:szCs w:val="17"/>
                    <w:lang w:val="id-ID"/>
                  </w:rPr>
                </w:rPrChange>
              </w:rPr>
            </w:pPr>
            <w:r w:rsidRPr="004F1FC6">
              <w:rPr>
                <w:rFonts w:ascii="Footlight MT Light" w:hAnsi="Footlight MT Light"/>
                <w:sz w:val="17"/>
                <w:szCs w:val="17"/>
                <w:rPrChange w:id="21087" w:author="suryavina" w:date="2015-02-06T16:21:00Z">
                  <w:rPr>
                    <w:rFonts w:ascii="Footlight MT Light" w:hAnsi="Footlight MT Light"/>
                    <w:sz w:val="17"/>
                    <w:szCs w:val="17"/>
                  </w:rPr>
                </w:rPrChange>
              </w:rPr>
              <w:t>setelah diberikan kesempatan menyelesaika</w:t>
            </w:r>
            <w:r w:rsidRPr="004F1FC6">
              <w:rPr>
                <w:rFonts w:ascii="Footlight MT Light" w:hAnsi="Footlight MT Light"/>
                <w:sz w:val="17"/>
                <w:szCs w:val="17"/>
                <w:lang w:val="id-ID"/>
                <w:rPrChange w:id="21088" w:author="suryavina" w:date="2015-02-06T16:21:00Z">
                  <w:rPr>
                    <w:rFonts w:ascii="Footlight MT Light" w:hAnsi="Footlight MT Light"/>
                    <w:sz w:val="17"/>
                    <w:szCs w:val="17"/>
                    <w:lang w:val="id-ID"/>
                  </w:rPr>
                </w:rPrChange>
              </w:rPr>
              <w:t xml:space="preserve">n </w:t>
            </w:r>
            <w:r w:rsidRPr="004F1FC6">
              <w:rPr>
                <w:rFonts w:ascii="Footlight MT Light" w:hAnsi="Footlight MT Light"/>
                <w:sz w:val="17"/>
                <w:szCs w:val="17"/>
                <w:rPrChange w:id="21089" w:author="suryavina" w:date="2015-02-06T16:21:00Z">
                  <w:rPr>
                    <w:rFonts w:ascii="Footlight MT Light" w:hAnsi="Footlight MT Light"/>
                    <w:sz w:val="17"/>
                    <w:szCs w:val="17"/>
                  </w:rPr>
                </w:rPrChange>
              </w:rPr>
              <w:t>pekerjaan sampai dengan 50 (lima puluh) hari</w:t>
            </w:r>
            <w:r w:rsidRPr="004F1FC6">
              <w:rPr>
                <w:rFonts w:ascii="Footlight MT Light" w:hAnsi="Footlight MT Light"/>
                <w:sz w:val="17"/>
                <w:szCs w:val="17"/>
                <w:lang w:val="id-ID"/>
                <w:rPrChange w:id="21090" w:author="suryavina" w:date="2015-02-06T16:21:00Z">
                  <w:rPr>
                    <w:rFonts w:ascii="Footlight MT Light" w:hAnsi="Footlight MT Light"/>
                    <w:sz w:val="17"/>
                    <w:szCs w:val="17"/>
                    <w:lang w:val="id-ID"/>
                  </w:rPr>
                </w:rPrChange>
              </w:rPr>
              <w:t xml:space="preserve"> </w:t>
            </w:r>
            <w:r w:rsidRPr="004F1FC6">
              <w:rPr>
                <w:rFonts w:ascii="Footlight MT Light" w:hAnsi="Footlight MT Light"/>
                <w:sz w:val="17"/>
                <w:szCs w:val="17"/>
                <w:rPrChange w:id="21091" w:author="suryavina" w:date="2015-02-06T16:21:00Z">
                  <w:rPr>
                    <w:rFonts w:ascii="Footlight MT Light" w:hAnsi="Footlight MT Light"/>
                    <w:sz w:val="17"/>
                    <w:szCs w:val="17"/>
                  </w:rPr>
                </w:rPrChange>
              </w:rPr>
              <w:t>kalender sejak masa berakhirnya pelaksanaan</w:t>
            </w:r>
            <w:r w:rsidRPr="004F1FC6">
              <w:rPr>
                <w:rFonts w:ascii="Footlight MT Light" w:hAnsi="Footlight MT Light"/>
                <w:sz w:val="17"/>
                <w:szCs w:val="17"/>
                <w:lang w:val="id-ID"/>
                <w:rPrChange w:id="21092" w:author="suryavina" w:date="2015-02-06T16:21:00Z">
                  <w:rPr>
                    <w:rFonts w:ascii="Footlight MT Light" w:hAnsi="Footlight MT Light"/>
                    <w:sz w:val="17"/>
                    <w:szCs w:val="17"/>
                    <w:lang w:val="id-ID"/>
                  </w:rPr>
                </w:rPrChange>
              </w:rPr>
              <w:t xml:space="preserve"> </w:t>
            </w:r>
            <w:r w:rsidRPr="004F1FC6">
              <w:rPr>
                <w:rFonts w:ascii="Footlight MT Light" w:hAnsi="Footlight MT Light"/>
                <w:sz w:val="17"/>
                <w:szCs w:val="17"/>
                <w:rPrChange w:id="21093" w:author="suryavina" w:date="2015-02-06T16:21:00Z">
                  <w:rPr>
                    <w:rFonts w:ascii="Footlight MT Light" w:hAnsi="Footlight MT Light"/>
                    <w:sz w:val="17"/>
                    <w:szCs w:val="17"/>
                  </w:rPr>
                </w:rPrChange>
              </w:rPr>
              <w:t>pekerjaan, Penyedia Barang tidak dapat</w:t>
            </w:r>
            <w:r w:rsidRPr="004F1FC6">
              <w:rPr>
                <w:rFonts w:ascii="Footlight MT Light" w:hAnsi="Footlight MT Light"/>
                <w:sz w:val="17"/>
                <w:szCs w:val="17"/>
                <w:lang w:val="id-ID"/>
                <w:rPrChange w:id="21094" w:author="suryavina" w:date="2015-02-06T16:21:00Z">
                  <w:rPr>
                    <w:rFonts w:ascii="Footlight MT Light" w:hAnsi="Footlight MT Light"/>
                    <w:sz w:val="17"/>
                    <w:szCs w:val="17"/>
                    <w:lang w:val="id-ID"/>
                  </w:rPr>
                </w:rPrChange>
              </w:rPr>
              <w:t xml:space="preserve"> </w:t>
            </w:r>
            <w:r w:rsidRPr="004F1FC6">
              <w:rPr>
                <w:rFonts w:ascii="Footlight MT Light" w:hAnsi="Footlight MT Light"/>
                <w:sz w:val="17"/>
                <w:szCs w:val="17"/>
                <w:rPrChange w:id="21095" w:author="suryavina" w:date="2015-02-06T16:21:00Z">
                  <w:rPr>
                    <w:rFonts w:ascii="Footlight MT Light" w:hAnsi="Footlight MT Light"/>
                    <w:sz w:val="17"/>
                    <w:szCs w:val="17"/>
                  </w:rPr>
                </w:rPrChange>
              </w:rPr>
              <w:t>menyelesaikan pekerjaan</w:t>
            </w:r>
          </w:p>
          <w:p w:rsidR="006E3736" w:rsidRPr="004F1FC6" w:rsidRDefault="00155965" w:rsidP="00493021">
            <w:pPr>
              <w:numPr>
                <w:ilvl w:val="0"/>
                <w:numId w:val="1981"/>
              </w:numPr>
              <w:tabs>
                <w:tab w:val="left" w:pos="1022"/>
              </w:tabs>
              <w:ind w:left="1022" w:right="123" w:hanging="284"/>
              <w:rPr>
                <w:rFonts w:ascii="Footlight MT Light" w:hAnsi="Footlight MT Light"/>
                <w:sz w:val="17"/>
                <w:szCs w:val="17"/>
                <w:lang w:val="id-ID"/>
                <w:rPrChange w:id="21096"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21097" w:author="suryavina" w:date="2015-02-06T16:21:00Z">
                  <w:rPr>
                    <w:rFonts w:ascii="Footlight MT Light" w:hAnsi="Footlight MT Light"/>
                    <w:sz w:val="17"/>
                    <w:szCs w:val="17"/>
                    <w:lang w:val="id-ID"/>
                  </w:rPr>
                </w:rPrChange>
              </w:rPr>
              <w:t>penyedia lalai/cidera janji dalam melaksanakan kewajibannya dan tidak memperbaiki kelalaiannya dalam jangka waktu yang telah ditetapkan;</w:t>
            </w:r>
          </w:p>
          <w:p w:rsidR="006E3736" w:rsidRPr="004F1FC6" w:rsidRDefault="00155965" w:rsidP="00493021">
            <w:pPr>
              <w:numPr>
                <w:ilvl w:val="0"/>
                <w:numId w:val="1981"/>
              </w:numPr>
              <w:tabs>
                <w:tab w:val="left" w:pos="1022"/>
              </w:tabs>
              <w:ind w:left="1022" w:right="123" w:hanging="284"/>
              <w:rPr>
                <w:rFonts w:ascii="Footlight MT Light" w:hAnsi="Footlight MT Light"/>
                <w:sz w:val="17"/>
                <w:szCs w:val="17"/>
                <w:lang w:val="id-ID"/>
                <w:rPrChange w:id="21098"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21099" w:author="suryavina" w:date="2015-02-06T16:21:00Z">
                  <w:rPr>
                    <w:rFonts w:ascii="Footlight MT Light" w:hAnsi="Footlight MT Light"/>
                    <w:sz w:val="17"/>
                    <w:szCs w:val="17"/>
                    <w:lang w:val="id-ID"/>
                  </w:rPr>
                </w:rPrChange>
              </w:rPr>
              <w:t>penyedia tanpa persetujuan Pengawas Pekerjaan, tidak memulai pelaksanaan pekerjaan;</w:t>
            </w:r>
          </w:p>
          <w:p w:rsidR="006E3736" w:rsidRPr="004F1FC6" w:rsidRDefault="00155965" w:rsidP="00493021">
            <w:pPr>
              <w:numPr>
                <w:ilvl w:val="0"/>
                <w:numId w:val="1981"/>
              </w:numPr>
              <w:tabs>
                <w:tab w:val="left" w:pos="1022"/>
              </w:tabs>
              <w:ind w:left="1022" w:right="123" w:hanging="284"/>
              <w:rPr>
                <w:rFonts w:ascii="Footlight MT Light" w:hAnsi="Footlight MT Light"/>
                <w:sz w:val="17"/>
                <w:szCs w:val="17"/>
                <w:rPrChange w:id="21100" w:author="suryavina" w:date="2015-02-06T16:21:00Z">
                  <w:rPr>
                    <w:rFonts w:ascii="Footlight MT Light" w:hAnsi="Footlight MT Light"/>
                    <w:sz w:val="17"/>
                    <w:szCs w:val="17"/>
                  </w:rPr>
                </w:rPrChange>
              </w:rPr>
            </w:pPr>
            <w:r w:rsidRPr="004F1FC6">
              <w:rPr>
                <w:rFonts w:ascii="Footlight MT Light" w:hAnsi="Footlight MT Light"/>
                <w:sz w:val="17"/>
                <w:szCs w:val="17"/>
                <w:lang w:val="id-ID"/>
                <w:rPrChange w:id="21101" w:author="suryavina" w:date="2015-02-06T16:21:00Z">
                  <w:rPr>
                    <w:rFonts w:ascii="Footlight MT Light" w:hAnsi="Footlight MT Light"/>
                    <w:sz w:val="17"/>
                    <w:szCs w:val="17"/>
                    <w:lang w:val="id-ID"/>
                  </w:rPr>
                </w:rPrChange>
              </w:rPr>
              <w:t xml:space="preserve">penyedia menghentikan pekerjaan selama 28 (dua puluh delapan) hari dan penghentian ini tidak tercantum dalam program mutu serta tanpa persetujuan </w:t>
            </w:r>
            <w:r w:rsidRPr="004F1FC6">
              <w:rPr>
                <w:rFonts w:ascii="Footlight MT Light" w:hAnsi="Footlight MT Light"/>
                <w:sz w:val="17"/>
                <w:szCs w:val="17"/>
                <w:rPrChange w:id="21102" w:author="suryavina" w:date="2015-02-06T16:21:00Z">
                  <w:rPr>
                    <w:rFonts w:ascii="Footlight MT Light" w:hAnsi="Footlight MT Light"/>
                    <w:sz w:val="17"/>
                    <w:szCs w:val="17"/>
                  </w:rPr>
                </w:rPrChange>
              </w:rPr>
              <w:t>PPK/</w:t>
            </w:r>
            <w:r w:rsidRPr="004F1FC6">
              <w:rPr>
                <w:rFonts w:ascii="Footlight MT Light" w:hAnsi="Footlight MT Light"/>
                <w:sz w:val="17"/>
                <w:szCs w:val="17"/>
                <w:lang w:val="id-ID"/>
                <w:rPrChange w:id="21103" w:author="suryavina" w:date="2015-02-06T16:21:00Z">
                  <w:rPr>
                    <w:rFonts w:ascii="Footlight MT Light" w:hAnsi="Footlight MT Light"/>
                    <w:sz w:val="17"/>
                    <w:szCs w:val="17"/>
                    <w:lang w:val="id-ID"/>
                  </w:rPr>
                </w:rPrChange>
              </w:rPr>
              <w:t>Pengawas Pekerjaan;</w:t>
            </w:r>
          </w:p>
          <w:p w:rsidR="006E3736" w:rsidRPr="004F1FC6" w:rsidRDefault="00155965" w:rsidP="00493021">
            <w:pPr>
              <w:ind w:left="1231" w:right="123" w:hanging="360"/>
              <w:rPr>
                <w:rFonts w:ascii="Footlight MT Light" w:hAnsi="Footlight MT Light"/>
                <w:sz w:val="17"/>
                <w:szCs w:val="17"/>
                <w:lang w:val="id-ID"/>
                <w:rPrChange w:id="21104" w:author="suryavina" w:date="2015-02-06T16:21:00Z">
                  <w:rPr>
                    <w:rFonts w:ascii="Footlight MT Light" w:hAnsi="Footlight MT Light"/>
                    <w:sz w:val="17"/>
                    <w:szCs w:val="17"/>
                    <w:lang w:val="id-ID"/>
                  </w:rPr>
                </w:rPrChange>
              </w:rPr>
            </w:pPr>
            <w:r w:rsidRPr="004F1FC6">
              <w:rPr>
                <w:rFonts w:ascii="Footlight MT Light" w:hAnsi="Footlight MT Light"/>
                <w:i/>
                <w:sz w:val="17"/>
                <w:szCs w:val="17"/>
                <w:rPrChange w:id="21105" w:author="suryavina" w:date="2015-02-06T16:21:00Z">
                  <w:rPr>
                    <w:rFonts w:ascii="Footlight MT Light" w:hAnsi="Footlight MT Light"/>
                    <w:i/>
                    <w:sz w:val="17"/>
                    <w:szCs w:val="17"/>
                  </w:rPr>
                </w:rPrChange>
              </w:rPr>
              <w:t>7</w:t>
            </w:r>
            <w:r w:rsidRPr="004F1FC6">
              <w:rPr>
                <w:rFonts w:ascii="Footlight MT Light" w:hAnsi="Footlight MT Light"/>
                <w:sz w:val="17"/>
                <w:szCs w:val="17"/>
                <w:rPrChange w:id="21106" w:author="suryavina" w:date="2015-02-06T16:21:00Z">
                  <w:rPr>
                    <w:rFonts w:ascii="Footlight MT Light" w:hAnsi="Footlight MT Light"/>
                    <w:sz w:val="17"/>
                    <w:szCs w:val="17"/>
                  </w:rPr>
                </w:rPrChange>
              </w:rPr>
              <w:t xml:space="preserve">) </w:t>
            </w:r>
            <w:r w:rsidRPr="004F1FC6">
              <w:rPr>
                <w:rFonts w:ascii="Footlight MT Light" w:hAnsi="Footlight MT Light"/>
                <w:sz w:val="17"/>
                <w:szCs w:val="17"/>
                <w:rPrChange w:id="21107" w:author="suryavina" w:date="2015-02-06T16:21:00Z">
                  <w:rPr>
                    <w:rFonts w:ascii="Footlight MT Light" w:hAnsi="Footlight MT Light"/>
                    <w:sz w:val="17"/>
                    <w:szCs w:val="17"/>
                  </w:rPr>
                </w:rPrChange>
              </w:rPr>
              <w:tab/>
            </w:r>
            <w:r w:rsidRPr="004F1FC6">
              <w:rPr>
                <w:rFonts w:ascii="Footlight MT Light" w:hAnsi="Footlight MT Light"/>
                <w:sz w:val="17"/>
                <w:szCs w:val="17"/>
                <w:lang w:val="id-ID"/>
                <w:rPrChange w:id="21108" w:author="suryavina" w:date="2015-02-06T16:21:00Z">
                  <w:rPr>
                    <w:rFonts w:ascii="Footlight MT Light" w:hAnsi="Footlight MT Light"/>
                    <w:sz w:val="17"/>
                    <w:szCs w:val="17"/>
                    <w:lang w:val="id-ID"/>
                  </w:rPr>
                </w:rPrChange>
              </w:rPr>
              <w:t>penyedia berada dalam keadaan pailit;</w:t>
            </w:r>
          </w:p>
          <w:p w:rsidR="006E3736" w:rsidRPr="004F1FC6" w:rsidRDefault="00155965" w:rsidP="00493021">
            <w:pPr>
              <w:ind w:left="1231" w:right="123" w:hanging="360"/>
              <w:rPr>
                <w:rFonts w:ascii="Footlight MT Light" w:hAnsi="Footlight MT Light"/>
                <w:sz w:val="17"/>
                <w:szCs w:val="17"/>
                <w:lang w:val="id-ID"/>
                <w:rPrChange w:id="21109" w:author="suryavina" w:date="2015-02-06T16:21:00Z">
                  <w:rPr>
                    <w:rFonts w:ascii="Footlight MT Light" w:hAnsi="Footlight MT Light"/>
                    <w:sz w:val="17"/>
                    <w:szCs w:val="17"/>
                    <w:lang w:val="id-ID"/>
                  </w:rPr>
                </w:rPrChange>
              </w:rPr>
            </w:pPr>
            <w:r w:rsidRPr="004F1FC6">
              <w:rPr>
                <w:rFonts w:ascii="Footlight MT Light" w:hAnsi="Footlight MT Light"/>
                <w:sz w:val="17"/>
                <w:szCs w:val="17"/>
                <w:rPrChange w:id="21110" w:author="suryavina" w:date="2015-02-06T16:21:00Z">
                  <w:rPr>
                    <w:rFonts w:ascii="Footlight MT Light" w:hAnsi="Footlight MT Light"/>
                    <w:sz w:val="17"/>
                    <w:szCs w:val="17"/>
                  </w:rPr>
                </w:rPrChange>
              </w:rPr>
              <w:t xml:space="preserve">8) </w:t>
            </w:r>
            <w:r w:rsidRPr="004F1FC6">
              <w:rPr>
                <w:rFonts w:ascii="Footlight MT Light" w:hAnsi="Footlight MT Light"/>
                <w:sz w:val="17"/>
                <w:szCs w:val="17"/>
                <w:rPrChange w:id="21111" w:author="suryavina" w:date="2015-02-06T16:21:00Z">
                  <w:rPr>
                    <w:rFonts w:ascii="Footlight MT Light" w:hAnsi="Footlight MT Light"/>
                    <w:sz w:val="17"/>
                    <w:szCs w:val="17"/>
                  </w:rPr>
                </w:rPrChange>
              </w:rPr>
              <w:tab/>
            </w:r>
            <w:r w:rsidRPr="004F1FC6">
              <w:rPr>
                <w:rFonts w:ascii="Footlight MT Light" w:hAnsi="Footlight MT Light"/>
                <w:sz w:val="17"/>
                <w:szCs w:val="17"/>
                <w:lang w:val="id-ID"/>
                <w:rPrChange w:id="21112" w:author="suryavina" w:date="2015-02-06T16:21:00Z">
                  <w:rPr>
                    <w:rFonts w:ascii="Footlight MT Light" w:hAnsi="Footlight MT Light"/>
                    <w:sz w:val="17"/>
                    <w:szCs w:val="17"/>
                    <w:lang w:val="id-ID"/>
                  </w:rPr>
                </w:rPrChange>
              </w:rPr>
              <w:t>PPK tidak menerbitkan SPP untuk pembayaran tagihan angsuran sesuai dengan yang disepakati sebagaimana tercantum dalam SPK;</w:t>
            </w:r>
          </w:p>
          <w:p w:rsidR="006E3736" w:rsidRPr="004F1FC6" w:rsidRDefault="00155965" w:rsidP="00493021">
            <w:pPr>
              <w:ind w:left="1231" w:right="123" w:hanging="360"/>
              <w:rPr>
                <w:rFonts w:ascii="Footlight MT Light" w:hAnsi="Footlight MT Light"/>
                <w:sz w:val="17"/>
                <w:szCs w:val="17"/>
                <w:lang w:val="id-ID"/>
                <w:rPrChange w:id="21113" w:author="suryavina" w:date="2015-02-06T16:21:00Z">
                  <w:rPr>
                    <w:rFonts w:ascii="Footlight MT Light" w:hAnsi="Footlight MT Light"/>
                    <w:sz w:val="17"/>
                    <w:szCs w:val="17"/>
                    <w:lang w:val="id-ID"/>
                  </w:rPr>
                </w:rPrChange>
              </w:rPr>
            </w:pPr>
            <w:r w:rsidRPr="004F1FC6">
              <w:rPr>
                <w:rFonts w:ascii="Footlight MT Light" w:hAnsi="Footlight MT Light"/>
                <w:sz w:val="17"/>
                <w:szCs w:val="17"/>
                <w:rPrChange w:id="21114" w:author="suryavina" w:date="2015-02-06T16:21:00Z">
                  <w:rPr>
                    <w:rFonts w:ascii="Footlight MT Light" w:hAnsi="Footlight MT Light"/>
                    <w:sz w:val="17"/>
                    <w:szCs w:val="17"/>
                  </w:rPr>
                </w:rPrChange>
              </w:rPr>
              <w:t xml:space="preserve">9) </w:t>
            </w:r>
            <w:r w:rsidRPr="004F1FC6">
              <w:rPr>
                <w:rFonts w:ascii="Footlight MT Light" w:hAnsi="Footlight MT Light"/>
                <w:sz w:val="17"/>
                <w:szCs w:val="17"/>
                <w:rPrChange w:id="21115" w:author="suryavina" w:date="2015-02-06T16:21:00Z">
                  <w:rPr>
                    <w:rFonts w:ascii="Footlight MT Light" w:hAnsi="Footlight MT Light"/>
                    <w:sz w:val="17"/>
                    <w:szCs w:val="17"/>
                  </w:rPr>
                </w:rPrChange>
              </w:rPr>
              <w:tab/>
            </w:r>
            <w:r w:rsidRPr="004F1FC6">
              <w:rPr>
                <w:rFonts w:ascii="Footlight MT Light" w:hAnsi="Footlight MT Light"/>
                <w:sz w:val="17"/>
                <w:szCs w:val="17"/>
                <w:lang w:val="id-ID"/>
                <w:rPrChange w:id="21116" w:author="suryavina" w:date="2015-02-06T16:21:00Z">
                  <w:rPr>
                    <w:rFonts w:ascii="Footlight MT Light" w:hAnsi="Footlight MT Light"/>
                    <w:sz w:val="17"/>
                    <w:szCs w:val="17"/>
                    <w:lang w:val="id-ID"/>
                  </w:rPr>
                </w:rPrChange>
              </w:rPr>
              <w:t>penyedia terbukti melakukan KKN, kecurangan dan/atau pemalsuan dalam proses Pengadaan yang diputuskan oleh instansi yang berwenang; dan/atau</w:t>
            </w:r>
          </w:p>
          <w:p w:rsidR="006E3736" w:rsidRPr="004F1FC6" w:rsidRDefault="00155965" w:rsidP="00493021">
            <w:pPr>
              <w:ind w:left="1051" w:right="123" w:hanging="180"/>
              <w:rPr>
                <w:rFonts w:ascii="Footlight MT Light" w:hAnsi="Footlight MT Light"/>
                <w:sz w:val="17"/>
                <w:szCs w:val="17"/>
                <w:lang w:val="af-ZA"/>
                <w:rPrChange w:id="21117" w:author="suryavina" w:date="2015-02-06T16:21:00Z">
                  <w:rPr>
                    <w:rFonts w:ascii="Footlight MT Light" w:hAnsi="Footlight MT Light"/>
                    <w:sz w:val="17"/>
                    <w:szCs w:val="17"/>
                    <w:lang w:val="af-ZA"/>
                  </w:rPr>
                </w:rPrChange>
              </w:rPr>
            </w:pPr>
            <w:r w:rsidRPr="004F1FC6">
              <w:rPr>
                <w:rFonts w:ascii="Footlight MT Light" w:hAnsi="Footlight MT Light"/>
                <w:sz w:val="17"/>
                <w:szCs w:val="17"/>
                <w:rPrChange w:id="21118" w:author="suryavina" w:date="2015-02-06T16:21:00Z">
                  <w:rPr>
                    <w:rFonts w:ascii="Footlight MT Light" w:hAnsi="Footlight MT Light"/>
                    <w:sz w:val="17"/>
                    <w:szCs w:val="17"/>
                  </w:rPr>
                </w:rPrChange>
              </w:rPr>
              <w:t xml:space="preserve">10) </w:t>
            </w:r>
            <w:r w:rsidRPr="004F1FC6">
              <w:rPr>
                <w:rFonts w:ascii="Footlight MT Light" w:hAnsi="Footlight MT Light"/>
                <w:sz w:val="17"/>
                <w:szCs w:val="17"/>
                <w:lang w:val="id-ID"/>
                <w:rPrChange w:id="21119" w:author="suryavina" w:date="2015-02-06T16:21:00Z">
                  <w:rPr>
                    <w:rFonts w:ascii="Footlight MT Light" w:hAnsi="Footlight MT Light"/>
                    <w:sz w:val="17"/>
                    <w:szCs w:val="17"/>
                    <w:lang w:val="id-ID"/>
                  </w:rPr>
                </w:rPrChange>
              </w:rPr>
              <w:t>pengaduan tentang penyimpangan prosedur, dugaan KKN dan/atau pelanggaran persaingan sehat dalam pelaksanaan pengadaan</w:t>
            </w:r>
            <w:r w:rsidRPr="004F1FC6">
              <w:rPr>
                <w:rFonts w:ascii="Footlight MT Light" w:hAnsi="Footlight MT Light"/>
                <w:sz w:val="17"/>
                <w:szCs w:val="17"/>
                <w:lang w:val="af-ZA"/>
                <w:rPrChange w:id="21120" w:author="suryavina" w:date="2015-02-06T16:21:00Z">
                  <w:rPr>
                    <w:rFonts w:ascii="Footlight MT Light" w:hAnsi="Footlight MT Light"/>
                    <w:sz w:val="17"/>
                    <w:szCs w:val="17"/>
                    <w:lang w:val="af-ZA"/>
                  </w:rPr>
                </w:rPrChange>
              </w:rPr>
              <w:t xml:space="preserve"> dinyatakan benar oleh instansi yang berwenang.</w:t>
            </w:r>
          </w:p>
          <w:p w:rsidR="006E3736" w:rsidRPr="004F1FC6" w:rsidRDefault="00155965" w:rsidP="00493021">
            <w:pPr>
              <w:numPr>
                <w:ilvl w:val="4"/>
                <w:numId w:val="554"/>
              </w:numPr>
              <w:tabs>
                <w:tab w:val="clear" w:pos="984"/>
                <w:tab w:val="num" w:pos="781"/>
              </w:tabs>
              <w:ind w:left="781" w:right="123"/>
              <w:rPr>
                <w:rFonts w:ascii="Footlight MT Light" w:hAnsi="Footlight MT Light" w:cs="Arial"/>
                <w:sz w:val="17"/>
                <w:szCs w:val="17"/>
                <w:rPrChange w:id="21121" w:author="suryavina" w:date="2015-02-06T16:21:00Z">
                  <w:rPr>
                    <w:rFonts w:ascii="Footlight MT Light" w:hAnsi="Footlight MT Light" w:cs="Arial"/>
                    <w:sz w:val="17"/>
                    <w:szCs w:val="17"/>
                  </w:rPr>
                </w:rPrChange>
              </w:rPr>
            </w:pPr>
            <w:r w:rsidRPr="004F1FC6">
              <w:rPr>
                <w:rFonts w:ascii="Footlight MT Light" w:hAnsi="Footlight MT Light" w:cs="Arial"/>
                <w:sz w:val="17"/>
                <w:szCs w:val="17"/>
                <w:rPrChange w:id="21122" w:author="suryavina" w:date="2015-02-06T16:21:00Z">
                  <w:rPr>
                    <w:rFonts w:ascii="Footlight MT Light" w:hAnsi="Footlight MT Light" w:cs="Arial"/>
                    <w:sz w:val="17"/>
                    <w:szCs w:val="17"/>
                  </w:rPr>
                </w:rPrChange>
              </w:rPr>
              <w:t>Dalam hal pemutusan SPK dilakukan karena kesalahan penyedia:</w:t>
            </w:r>
          </w:p>
          <w:p w:rsidR="006E3736" w:rsidRPr="004F1FC6" w:rsidRDefault="00155965" w:rsidP="00493021">
            <w:pPr>
              <w:numPr>
                <w:ilvl w:val="0"/>
                <w:numId w:val="1982"/>
              </w:numPr>
              <w:ind w:left="1231" w:right="123" w:hanging="450"/>
              <w:rPr>
                <w:rFonts w:ascii="Footlight MT Light" w:hAnsi="Footlight MT Light"/>
                <w:sz w:val="17"/>
                <w:szCs w:val="17"/>
                <w:lang w:val="id-ID"/>
                <w:rPrChange w:id="21123" w:author="suryavina" w:date="2015-02-06T16:21:00Z">
                  <w:rPr>
                    <w:rFonts w:ascii="Footlight MT Light" w:hAnsi="Footlight MT Light"/>
                    <w:sz w:val="17"/>
                    <w:szCs w:val="17"/>
                    <w:lang w:val="id-ID"/>
                  </w:rPr>
                </w:rPrChange>
              </w:rPr>
            </w:pPr>
            <w:r w:rsidRPr="004F1FC6">
              <w:rPr>
                <w:rFonts w:ascii="Footlight MT Light" w:hAnsi="Footlight MT Light"/>
                <w:sz w:val="17"/>
                <w:szCs w:val="17"/>
                <w:rPrChange w:id="21124" w:author="suryavina" w:date="2015-02-06T16:21:00Z">
                  <w:rPr>
                    <w:rFonts w:ascii="Footlight MT Light" w:hAnsi="Footlight MT Light"/>
                    <w:sz w:val="17"/>
                    <w:szCs w:val="17"/>
                  </w:rPr>
                </w:rPrChange>
              </w:rPr>
              <w:t>penyedia melunasi  uang muka (apabila diberikan);</w:t>
            </w:r>
          </w:p>
          <w:p w:rsidR="006E3736" w:rsidRPr="004F1FC6" w:rsidRDefault="00155965" w:rsidP="00493021">
            <w:pPr>
              <w:numPr>
                <w:ilvl w:val="0"/>
                <w:numId w:val="1982"/>
              </w:numPr>
              <w:ind w:left="1231" w:right="123" w:hanging="450"/>
              <w:rPr>
                <w:rFonts w:ascii="Footlight MT Light" w:hAnsi="Footlight MT Light"/>
                <w:sz w:val="17"/>
                <w:szCs w:val="17"/>
                <w:lang w:val="id-ID"/>
                <w:rPrChange w:id="21125"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21126" w:author="suryavina" w:date="2015-02-06T16:21:00Z">
                  <w:rPr>
                    <w:rFonts w:ascii="Footlight MT Light" w:hAnsi="Footlight MT Light"/>
                    <w:sz w:val="17"/>
                    <w:szCs w:val="17"/>
                    <w:lang w:val="id-ID"/>
                  </w:rPr>
                </w:rPrChange>
              </w:rPr>
              <w:t>penyedia membayar denda</w:t>
            </w:r>
            <w:r w:rsidRPr="004F1FC6">
              <w:rPr>
                <w:rFonts w:ascii="Footlight MT Light" w:hAnsi="Footlight MT Light"/>
                <w:sz w:val="17"/>
                <w:szCs w:val="17"/>
                <w:rPrChange w:id="21127" w:author="suryavina" w:date="2015-02-06T16:21:00Z">
                  <w:rPr>
                    <w:rFonts w:ascii="Footlight MT Light" w:hAnsi="Footlight MT Light"/>
                    <w:sz w:val="17"/>
                    <w:szCs w:val="17"/>
                  </w:rPr>
                </w:rPrChange>
              </w:rPr>
              <w:t xml:space="preserve"> keerlambatan (apabila sebelum diputus kontrak diberikan kesempatan untuk menyelesakan pekerjaan)</w:t>
            </w:r>
            <w:r w:rsidRPr="004F1FC6">
              <w:rPr>
                <w:rFonts w:ascii="Footlight MT Light" w:hAnsi="Footlight MT Light"/>
                <w:sz w:val="17"/>
                <w:szCs w:val="17"/>
                <w:lang w:val="id-ID"/>
                <w:rPrChange w:id="21128" w:author="suryavina" w:date="2015-02-06T16:21:00Z">
                  <w:rPr>
                    <w:rFonts w:ascii="Footlight MT Light" w:hAnsi="Footlight MT Light"/>
                    <w:sz w:val="17"/>
                    <w:szCs w:val="17"/>
                    <w:lang w:val="id-ID"/>
                  </w:rPr>
                </w:rPrChange>
              </w:rPr>
              <w:t>; dan</w:t>
            </w:r>
          </w:p>
          <w:p w:rsidR="006E3736" w:rsidRPr="004F1FC6" w:rsidRDefault="00155965" w:rsidP="00493021">
            <w:pPr>
              <w:ind w:left="1231" w:right="123" w:hanging="450"/>
              <w:rPr>
                <w:rFonts w:ascii="Footlight MT Light" w:hAnsi="Footlight MT Light"/>
                <w:sz w:val="17"/>
                <w:szCs w:val="17"/>
                <w:lang w:val="af-ZA"/>
                <w:rPrChange w:id="21129" w:author="suryavina" w:date="2015-02-06T16:21:00Z">
                  <w:rPr>
                    <w:rFonts w:ascii="Footlight MT Light" w:hAnsi="Footlight MT Light"/>
                    <w:sz w:val="17"/>
                    <w:szCs w:val="17"/>
                    <w:lang w:val="af-ZA"/>
                  </w:rPr>
                </w:rPrChange>
              </w:rPr>
            </w:pPr>
            <w:r w:rsidRPr="004F1FC6">
              <w:rPr>
                <w:rFonts w:ascii="Footlight MT Light" w:hAnsi="Footlight MT Light"/>
                <w:sz w:val="17"/>
                <w:szCs w:val="17"/>
                <w:rPrChange w:id="21130" w:author="suryavina" w:date="2015-02-06T16:21:00Z">
                  <w:rPr>
                    <w:rFonts w:ascii="Footlight MT Light" w:hAnsi="Footlight MT Light"/>
                    <w:sz w:val="17"/>
                    <w:szCs w:val="17"/>
                  </w:rPr>
                </w:rPrChange>
              </w:rPr>
              <w:t xml:space="preserve">3) </w:t>
            </w:r>
            <w:r w:rsidRPr="004F1FC6">
              <w:rPr>
                <w:rFonts w:ascii="Footlight MT Light" w:hAnsi="Footlight MT Light"/>
                <w:sz w:val="17"/>
                <w:szCs w:val="17"/>
                <w:rPrChange w:id="21131" w:author="suryavina" w:date="2015-02-06T16:21:00Z">
                  <w:rPr>
                    <w:rFonts w:ascii="Footlight MT Light" w:hAnsi="Footlight MT Light"/>
                    <w:sz w:val="17"/>
                    <w:szCs w:val="17"/>
                  </w:rPr>
                </w:rPrChange>
              </w:rPr>
              <w:tab/>
            </w:r>
            <w:r w:rsidRPr="004F1FC6">
              <w:rPr>
                <w:rFonts w:ascii="Footlight MT Light" w:hAnsi="Footlight MT Light"/>
                <w:sz w:val="17"/>
                <w:szCs w:val="17"/>
                <w:lang w:val="id-ID"/>
                <w:rPrChange w:id="21132" w:author="suryavina" w:date="2015-02-06T16:21:00Z">
                  <w:rPr>
                    <w:rFonts w:ascii="Footlight MT Light" w:hAnsi="Footlight MT Light"/>
                    <w:sz w:val="17"/>
                    <w:szCs w:val="17"/>
                    <w:lang w:val="id-ID"/>
                  </w:rPr>
                </w:rPrChange>
              </w:rPr>
              <w:t>penyedia</w:t>
            </w:r>
            <w:r w:rsidRPr="004F1FC6">
              <w:rPr>
                <w:rFonts w:ascii="Footlight MT Light" w:hAnsi="Footlight MT Light"/>
                <w:sz w:val="17"/>
                <w:szCs w:val="17"/>
                <w:lang w:val="af-ZA"/>
                <w:rPrChange w:id="21133" w:author="suryavina" w:date="2015-02-06T16:21:00Z">
                  <w:rPr>
                    <w:rFonts w:ascii="Footlight MT Light" w:hAnsi="Footlight MT Light"/>
                    <w:sz w:val="17"/>
                    <w:szCs w:val="17"/>
                    <w:lang w:val="af-ZA"/>
                  </w:rPr>
                </w:rPrChange>
              </w:rPr>
              <w:t xml:space="preserve"> dimasukkan dalam Daftar Hitam.</w:t>
            </w:r>
          </w:p>
          <w:p w:rsidR="006E3736" w:rsidRPr="004F1FC6" w:rsidRDefault="00155965" w:rsidP="00493021">
            <w:pPr>
              <w:numPr>
                <w:ilvl w:val="4"/>
                <w:numId w:val="554"/>
              </w:numPr>
              <w:tabs>
                <w:tab w:val="clear" w:pos="984"/>
                <w:tab w:val="num" w:pos="781"/>
              </w:tabs>
              <w:ind w:left="781" w:right="123"/>
              <w:rPr>
                <w:rFonts w:ascii="Footlight MT Light" w:hAnsi="Footlight MT Light" w:cs="Arial"/>
                <w:sz w:val="17"/>
                <w:szCs w:val="17"/>
                <w:rPrChange w:id="21134" w:author="suryavina" w:date="2015-02-06T16:21:00Z">
                  <w:rPr>
                    <w:rFonts w:ascii="Footlight MT Light" w:hAnsi="Footlight MT Light" w:cs="Arial"/>
                    <w:sz w:val="17"/>
                    <w:szCs w:val="17"/>
                  </w:rPr>
                </w:rPrChange>
              </w:rPr>
            </w:pPr>
            <w:r w:rsidRPr="004F1FC6">
              <w:rPr>
                <w:rFonts w:ascii="Footlight MT Light" w:hAnsi="Footlight MT Light" w:cs="Arial"/>
                <w:sz w:val="17"/>
                <w:szCs w:val="17"/>
                <w:rPrChange w:id="21135" w:author="suryavina" w:date="2015-02-06T16:21:00Z">
                  <w:rPr>
                    <w:rFonts w:ascii="Footlight MT Light" w:hAnsi="Footlight MT Light" w:cs="Arial"/>
                    <w:sz w:val="17"/>
                    <w:szCs w:val="17"/>
                  </w:rPr>
                </w:rPrChange>
              </w:rPr>
              <w:t>Dalam hal pemutusan SPK dilakukan karena PPK terlibat penyimpangan prosedur, melakukan KKN dan/atau pelanggaran persaingan sehat dalam pelaksanaan pengadaan, maka PPK dikenakan sanksi berdasarkan peraturan perundang-undangan.</w:t>
            </w:r>
          </w:p>
          <w:p w:rsidR="006E3736" w:rsidRPr="004F1FC6" w:rsidRDefault="006E3736" w:rsidP="00493021">
            <w:pPr>
              <w:ind w:left="397"/>
              <w:rPr>
                <w:rFonts w:ascii="Footlight MT Light" w:hAnsi="Footlight MT Light" w:cs="Arial"/>
                <w:sz w:val="17"/>
                <w:szCs w:val="17"/>
                <w:lang w:val="id-ID"/>
                <w:rPrChange w:id="21136" w:author="suryavina" w:date="2015-02-06T16:21:00Z">
                  <w:rPr>
                    <w:rFonts w:ascii="Footlight MT Light" w:hAnsi="Footlight MT Light" w:cs="Arial"/>
                    <w:sz w:val="17"/>
                    <w:szCs w:val="17"/>
                    <w:lang w:val="id-ID"/>
                  </w:rPr>
                </w:rPrChange>
              </w:rPr>
            </w:pPr>
          </w:p>
          <w:p w:rsidR="006E3736" w:rsidRPr="004F1FC6" w:rsidRDefault="00155965" w:rsidP="00493021">
            <w:pPr>
              <w:pStyle w:val="BodyText"/>
              <w:numPr>
                <w:ilvl w:val="0"/>
                <w:numId w:val="1895"/>
              </w:numPr>
              <w:tabs>
                <w:tab w:val="left" w:pos="360"/>
              </w:tabs>
              <w:suppressAutoHyphens w:val="0"/>
              <w:spacing w:after="0"/>
              <w:rPr>
                <w:rFonts w:ascii="Footlight MT Light" w:hAnsi="Footlight MT Light"/>
                <w:b/>
                <w:noProof/>
                <w:sz w:val="18"/>
                <w:szCs w:val="18"/>
                <w:rPrChange w:id="21137" w:author="suryavina" w:date="2015-02-06T16:21:00Z">
                  <w:rPr>
                    <w:rFonts w:ascii="Footlight MT Light" w:hAnsi="Footlight MT Light"/>
                    <w:b/>
                    <w:noProof/>
                    <w:sz w:val="18"/>
                    <w:szCs w:val="18"/>
                  </w:rPr>
                </w:rPrChange>
              </w:rPr>
            </w:pPr>
            <w:r w:rsidRPr="004F1FC6">
              <w:rPr>
                <w:rFonts w:ascii="Footlight MT Light" w:hAnsi="Footlight MT Light"/>
                <w:b/>
                <w:noProof/>
                <w:sz w:val="18"/>
                <w:szCs w:val="18"/>
                <w:rPrChange w:id="21138" w:author="suryavina" w:date="2015-02-06T16:21:00Z">
                  <w:rPr>
                    <w:rFonts w:ascii="Footlight MT Light" w:hAnsi="Footlight MT Light"/>
                    <w:b/>
                    <w:noProof/>
                    <w:sz w:val="18"/>
                    <w:szCs w:val="18"/>
                  </w:rPr>
                </w:rPrChange>
              </w:rPr>
              <w:t>PEMBAYARAN</w:t>
            </w:r>
          </w:p>
          <w:p w:rsidR="006E3736" w:rsidRPr="004F1FC6" w:rsidRDefault="00155965" w:rsidP="00493021">
            <w:pPr>
              <w:numPr>
                <w:ilvl w:val="4"/>
                <w:numId w:val="555"/>
              </w:numPr>
              <w:tabs>
                <w:tab w:val="clear" w:pos="984"/>
                <w:tab w:val="num" w:pos="781"/>
              </w:tabs>
              <w:ind w:left="781" w:right="123"/>
              <w:rPr>
                <w:rFonts w:ascii="Footlight MT Light" w:hAnsi="Footlight MT Light" w:cs="Arial"/>
                <w:sz w:val="17"/>
                <w:szCs w:val="17"/>
                <w:rPrChange w:id="21139" w:author="suryavina" w:date="2015-02-06T16:21:00Z">
                  <w:rPr>
                    <w:rFonts w:ascii="Footlight MT Light" w:hAnsi="Footlight MT Light" w:cs="Arial"/>
                    <w:sz w:val="17"/>
                    <w:szCs w:val="17"/>
                  </w:rPr>
                </w:rPrChange>
              </w:rPr>
            </w:pPr>
            <w:r w:rsidRPr="004F1FC6">
              <w:rPr>
                <w:rFonts w:ascii="Footlight MT Light" w:hAnsi="Footlight MT Light" w:cs="Arial"/>
                <w:sz w:val="17"/>
                <w:szCs w:val="17"/>
                <w:rPrChange w:id="21140" w:author="suryavina" w:date="2015-02-06T16:21:00Z">
                  <w:rPr>
                    <w:rFonts w:ascii="Footlight MT Light" w:hAnsi="Footlight MT Light" w:cs="Arial"/>
                    <w:sz w:val="17"/>
                    <w:szCs w:val="17"/>
                  </w:rPr>
                </w:rPrChange>
              </w:rPr>
              <w:t>pembayaran prestasi</w:t>
            </w:r>
            <w:r w:rsidRPr="004F1FC6">
              <w:rPr>
                <w:rFonts w:ascii="Footlight MT Light" w:hAnsi="Footlight MT Light" w:cs="Arial"/>
                <w:sz w:val="17"/>
                <w:szCs w:val="17"/>
                <w:lang w:val="id-ID"/>
                <w:rPrChange w:id="21141" w:author="suryavina" w:date="2015-02-06T16:21:00Z">
                  <w:rPr>
                    <w:rFonts w:ascii="Footlight MT Light" w:hAnsi="Footlight MT Light" w:cs="Arial"/>
                    <w:sz w:val="17"/>
                    <w:szCs w:val="17"/>
                    <w:lang w:val="id-ID"/>
                  </w:rPr>
                </w:rPrChange>
              </w:rPr>
              <w:t xml:space="preserve"> </w:t>
            </w:r>
            <w:r w:rsidRPr="004F1FC6">
              <w:rPr>
                <w:rFonts w:ascii="Footlight MT Light" w:hAnsi="Footlight MT Light" w:cs="Arial"/>
                <w:sz w:val="17"/>
                <w:szCs w:val="17"/>
                <w:rPrChange w:id="21142" w:author="suryavina" w:date="2015-02-06T16:21:00Z">
                  <w:rPr>
                    <w:rFonts w:ascii="Footlight MT Light" w:hAnsi="Footlight MT Light" w:cs="Arial"/>
                    <w:sz w:val="17"/>
                    <w:szCs w:val="17"/>
                  </w:rPr>
                </w:rPrChange>
              </w:rPr>
              <w:t>hasil</w:t>
            </w:r>
            <w:r w:rsidRPr="004F1FC6">
              <w:rPr>
                <w:rFonts w:ascii="Footlight MT Light" w:hAnsi="Footlight MT Light" w:cs="Arial"/>
                <w:sz w:val="17"/>
                <w:szCs w:val="17"/>
                <w:lang w:val="id-ID"/>
                <w:rPrChange w:id="21143" w:author="suryavina" w:date="2015-02-06T16:21:00Z">
                  <w:rPr>
                    <w:rFonts w:ascii="Footlight MT Light" w:hAnsi="Footlight MT Light" w:cs="Arial"/>
                    <w:sz w:val="17"/>
                    <w:szCs w:val="17"/>
                    <w:lang w:val="id-ID"/>
                  </w:rPr>
                </w:rPrChange>
              </w:rPr>
              <w:t xml:space="preserve"> </w:t>
            </w:r>
            <w:r w:rsidRPr="004F1FC6">
              <w:rPr>
                <w:rFonts w:ascii="Footlight MT Light" w:hAnsi="Footlight MT Light" w:cs="Arial"/>
                <w:sz w:val="17"/>
                <w:szCs w:val="17"/>
                <w:rPrChange w:id="21144" w:author="suryavina" w:date="2015-02-06T16:21:00Z">
                  <w:rPr>
                    <w:rFonts w:ascii="Footlight MT Light" w:hAnsi="Footlight MT Light" w:cs="Arial"/>
                    <w:sz w:val="17"/>
                    <w:szCs w:val="17"/>
                  </w:rPr>
                </w:rPrChange>
              </w:rPr>
              <w:t>pekerjaan yang disepakati dilakukanoleh PPK, dengan ketentuan:</w:t>
            </w:r>
          </w:p>
          <w:p w:rsidR="006E3736" w:rsidRPr="004F1FC6" w:rsidRDefault="00155965" w:rsidP="00493021">
            <w:pPr>
              <w:numPr>
                <w:ilvl w:val="0"/>
                <w:numId w:val="1962"/>
              </w:numPr>
              <w:tabs>
                <w:tab w:val="left" w:pos="1022"/>
              </w:tabs>
              <w:ind w:left="1022" w:right="123" w:hanging="284"/>
              <w:rPr>
                <w:rFonts w:ascii="Footlight MT Light" w:hAnsi="Footlight MT Light"/>
                <w:sz w:val="17"/>
                <w:szCs w:val="17"/>
                <w:lang w:val="id-ID"/>
                <w:rPrChange w:id="21145"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21146" w:author="suryavina" w:date="2015-02-06T16:21:00Z">
                  <w:rPr>
                    <w:rFonts w:ascii="Footlight MT Light" w:hAnsi="Footlight MT Light"/>
                    <w:sz w:val="17"/>
                    <w:szCs w:val="17"/>
                    <w:lang w:val="id-ID"/>
                  </w:rPr>
                </w:rPrChange>
              </w:rPr>
              <w:t>penyedia telah mengajukan tagihan disertai laporan kemajuan hasil pekerjaan;</w:t>
            </w:r>
          </w:p>
          <w:p w:rsidR="006E3736" w:rsidRPr="004F1FC6" w:rsidRDefault="00155965" w:rsidP="00493021">
            <w:pPr>
              <w:numPr>
                <w:ilvl w:val="0"/>
                <w:numId w:val="1962"/>
              </w:numPr>
              <w:tabs>
                <w:tab w:val="left" w:pos="1022"/>
              </w:tabs>
              <w:ind w:left="1022" w:right="123" w:hanging="284"/>
              <w:rPr>
                <w:rFonts w:ascii="Footlight MT Light" w:hAnsi="Footlight MT Light"/>
                <w:sz w:val="17"/>
                <w:szCs w:val="17"/>
                <w:lang w:val="id-ID"/>
                <w:rPrChange w:id="21147"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21148" w:author="suryavina" w:date="2015-02-06T16:21:00Z">
                  <w:rPr>
                    <w:rFonts w:ascii="Footlight MT Light" w:hAnsi="Footlight MT Light"/>
                    <w:sz w:val="17"/>
                    <w:szCs w:val="17"/>
                    <w:lang w:val="id-ID"/>
                  </w:rPr>
                </w:rPrChange>
              </w:rPr>
              <w:t>pembayaran</w:t>
            </w:r>
            <w:r w:rsidRPr="004F1FC6">
              <w:rPr>
                <w:rFonts w:ascii="Footlight MT Light" w:hAnsi="Footlight MT Light"/>
                <w:sz w:val="17"/>
                <w:szCs w:val="17"/>
                <w:rPrChange w:id="21149" w:author="suryavina" w:date="2015-02-06T16:21:00Z">
                  <w:rPr>
                    <w:rFonts w:ascii="Footlight MT Light" w:hAnsi="Footlight MT Light"/>
                    <w:sz w:val="17"/>
                    <w:szCs w:val="17"/>
                  </w:rPr>
                </w:rPrChange>
              </w:rPr>
              <w:t xml:space="preserve"> </w:t>
            </w:r>
            <w:r w:rsidRPr="004F1FC6">
              <w:rPr>
                <w:rFonts w:ascii="Footlight MT Light" w:hAnsi="Footlight MT Light"/>
                <w:sz w:val="17"/>
                <w:szCs w:val="17"/>
                <w:lang w:val="id-ID"/>
                <w:rPrChange w:id="21150" w:author="suryavina" w:date="2015-02-06T16:21:00Z">
                  <w:rPr>
                    <w:rFonts w:ascii="Footlight MT Light" w:hAnsi="Footlight MT Light"/>
                    <w:sz w:val="17"/>
                    <w:szCs w:val="17"/>
                    <w:lang w:val="id-ID"/>
                  </w:rPr>
                </w:rPrChange>
              </w:rPr>
              <w:t>dilakukan</w:t>
            </w:r>
            <w:r w:rsidRPr="004F1FC6">
              <w:rPr>
                <w:rFonts w:ascii="Footlight MT Light" w:hAnsi="Footlight MT Light"/>
                <w:sz w:val="17"/>
                <w:szCs w:val="17"/>
                <w:rPrChange w:id="21151" w:author="suryavina" w:date="2015-02-06T16:21:00Z">
                  <w:rPr>
                    <w:rFonts w:ascii="Footlight MT Light" w:hAnsi="Footlight MT Light"/>
                    <w:sz w:val="17"/>
                    <w:szCs w:val="17"/>
                  </w:rPr>
                </w:rPrChange>
              </w:rPr>
              <w:t xml:space="preserve"> </w:t>
            </w:r>
            <w:r w:rsidRPr="004F1FC6">
              <w:rPr>
                <w:rFonts w:ascii="Footlight MT Light" w:hAnsi="Footlight MT Light"/>
                <w:sz w:val="17"/>
                <w:szCs w:val="17"/>
                <w:lang w:val="id-ID"/>
                <w:rPrChange w:id="21152" w:author="suryavina" w:date="2015-02-06T16:21:00Z">
                  <w:rPr>
                    <w:rFonts w:ascii="Footlight MT Light" w:hAnsi="Footlight MT Light"/>
                    <w:sz w:val="17"/>
                    <w:szCs w:val="17"/>
                    <w:lang w:val="id-ID"/>
                  </w:rPr>
                </w:rPrChange>
              </w:rPr>
              <w:t>dengan</w:t>
            </w:r>
            <w:r w:rsidRPr="004F1FC6">
              <w:rPr>
                <w:rFonts w:ascii="Footlight MT Light" w:hAnsi="Footlight MT Light"/>
                <w:sz w:val="17"/>
                <w:szCs w:val="17"/>
                <w:rPrChange w:id="21153" w:author="suryavina" w:date="2015-02-06T16:21:00Z">
                  <w:rPr>
                    <w:rFonts w:ascii="Footlight MT Light" w:hAnsi="Footlight MT Light"/>
                    <w:sz w:val="17"/>
                    <w:szCs w:val="17"/>
                  </w:rPr>
                </w:rPrChange>
              </w:rPr>
              <w:t xml:space="preserve"> </w:t>
            </w:r>
            <w:r w:rsidRPr="004F1FC6">
              <w:rPr>
                <w:rFonts w:ascii="Footlight MT Light" w:hAnsi="Footlight MT Light"/>
                <w:i/>
                <w:sz w:val="17"/>
                <w:szCs w:val="17"/>
                <w:lang w:val="id-ID"/>
                <w:rPrChange w:id="21154" w:author="suryavina" w:date="2015-02-06T16:21:00Z">
                  <w:rPr>
                    <w:rFonts w:ascii="Footlight MT Light" w:hAnsi="Footlight MT Light"/>
                    <w:i/>
                    <w:sz w:val="17"/>
                    <w:szCs w:val="17"/>
                    <w:lang w:val="id-ID"/>
                  </w:rPr>
                </w:rPrChange>
              </w:rPr>
              <w:t>[sistem bulanan/sistem termin/pembayaran secara sekaligus];</w:t>
            </w:r>
          </w:p>
          <w:p w:rsidR="006E3736" w:rsidRPr="004F1FC6" w:rsidRDefault="00155965" w:rsidP="00493021">
            <w:pPr>
              <w:numPr>
                <w:ilvl w:val="0"/>
                <w:numId w:val="1962"/>
              </w:numPr>
              <w:tabs>
                <w:tab w:val="left" w:pos="1022"/>
              </w:tabs>
              <w:ind w:left="1022" w:right="123" w:hanging="284"/>
              <w:rPr>
                <w:rFonts w:ascii="Footlight MT Light" w:hAnsi="Footlight MT Light"/>
                <w:sz w:val="17"/>
                <w:szCs w:val="17"/>
                <w:lang w:val="id-ID"/>
                <w:rPrChange w:id="21155"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21156" w:author="suryavina" w:date="2015-02-06T16:21:00Z">
                  <w:rPr>
                    <w:rFonts w:ascii="Footlight MT Light" w:hAnsi="Footlight MT Light"/>
                    <w:sz w:val="17"/>
                    <w:szCs w:val="17"/>
                    <w:lang w:val="id-ID"/>
                  </w:rPr>
                </w:rPrChange>
              </w:rPr>
              <w:t>pembayaran harus dipotong denda (apabila ada), dan pajak</w:t>
            </w:r>
            <w:r w:rsidRPr="004F1FC6">
              <w:rPr>
                <w:rFonts w:ascii="Footlight MT Light" w:hAnsi="Footlight MT Light"/>
                <w:sz w:val="17"/>
                <w:szCs w:val="17"/>
                <w:rPrChange w:id="21157" w:author="suryavina" w:date="2015-02-06T16:21:00Z">
                  <w:rPr>
                    <w:rFonts w:ascii="Footlight MT Light" w:hAnsi="Footlight MT Light"/>
                    <w:sz w:val="17"/>
                    <w:szCs w:val="17"/>
                  </w:rPr>
                </w:rPrChange>
              </w:rPr>
              <w:t>.</w:t>
            </w:r>
          </w:p>
          <w:p w:rsidR="006E3736" w:rsidRPr="004F1FC6" w:rsidRDefault="00155965" w:rsidP="00493021">
            <w:pPr>
              <w:numPr>
                <w:ilvl w:val="4"/>
                <w:numId w:val="555"/>
              </w:numPr>
              <w:tabs>
                <w:tab w:val="clear" w:pos="984"/>
                <w:tab w:val="num" w:pos="781"/>
              </w:tabs>
              <w:ind w:left="781" w:right="123"/>
              <w:rPr>
                <w:rFonts w:ascii="Footlight MT Light" w:hAnsi="Footlight MT Light" w:cs="Arial"/>
                <w:sz w:val="17"/>
                <w:szCs w:val="17"/>
                <w:rPrChange w:id="21158" w:author="suryavina" w:date="2015-02-06T16:21:00Z">
                  <w:rPr>
                    <w:rFonts w:ascii="Footlight MT Light" w:hAnsi="Footlight MT Light" w:cs="Arial"/>
                    <w:sz w:val="17"/>
                    <w:szCs w:val="17"/>
                  </w:rPr>
                </w:rPrChange>
              </w:rPr>
            </w:pPr>
            <w:r w:rsidRPr="004F1FC6">
              <w:rPr>
                <w:rFonts w:ascii="Footlight MT Light" w:hAnsi="Footlight MT Light" w:cs="Arial"/>
                <w:sz w:val="17"/>
                <w:szCs w:val="17"/>
                <w:rPrChange w:id="21159" w:author="suryavina" w:date="2015-02-06T16:21:00Z">
                  <w:rPr>
                    <w:rFonts w:ascii="Footlight MT Light" w:hAnsi="Footlight MT Light" w:cs="Arial"/>
                    <w:sz w:val="17"/>
                    <w:szCs w:val="17"/>
                  </w:rPr>
                </w:rPrChange>
              </w:rPr>
              <w:t>pembayaran terakhir hanya dilakukan setelah pekerjaan selesai 100% (seratus perseratus) dan Berita Acara penyerahan pekerjaan diterbitkan.</w:t>
            </w:r>
          </w:p>
          <w:p w:rsidR="006E3736" w:rsidRPr="004F1FC6" w:rsidRDefault="00155965" w:rsidP="00493021">
            <w:pPr>
              <w:numPr>
                <w:ilvl w:val="4"/>
                <w:numId w:val="555"/>
              </w:numPr>
              <w:tabs>
                <w:tab w:val="clear" w:pos="984"/>
                <w:tab w:val="num" w:pos="781"/>
              </w:tabs>
              <w:ind w:left="781" w:right="123"/>
              <w:rPr>
                <w:rFonts w:ascii="Footlight MT Light" w:hAnsi="Footlight MT Light" w:cs="Arial"/>
                <w:sz w:val="17"/>
                <w:szCs w:val="17"/>
                <w:rPrChange w:id="21160" w:author="suryavina" w:date="2015-02-06T16:21:00Z">
                  <w:rPr>
                    <w:rFonts w:ascii="Footlight MT Light" w:hAnsi="Footlight MT Light" w:cs="Arial"/>
                    <w:sz w:val="17"/>
                    <w:szCs w:val="17"/>
                  </w:rPr>
                </w:rPrChange>
              </w:rPr>
            </w:pPr>
            <w:r w:rsidRPr="004F1FC6">
              <w:rPr>
                <w:rFonts w:ascii="Footlight MT Light" w:hAnsi="Footlight MT Light" w:cs="Arial"/>
                <w:sz w:val="17"/>
                <w:szCs w:val="17"/>
                <w:rPrChange w:id="21161" w:author="suryavina" w:date="2015-02-06T16:21:00Z">
                  <w:rPr>
                    <w:rFonts w:ascii="Footlight MT Light" w:hAnsi="Footlight MT Light" w:cs="Arial"/>
                    <w:sz w:val="17"/>
                    <w:szCs w:val="17"/>
                  </w:rPr>
                </w:rPrChange>
              </w:rPr>
              <w:t xml:space="preserve">PPK dalam kurun waktu </w:t>
            </w:r>
            <w:r w:rsidRPr="004F1FC6">
              <w:rPr>
                <w:rFonts w:ascii="Footlight MT Light" w:hAnsi="Footlight MT Light" w:cs="Arial"/>
                <w:sz w:val="17"/>
                <w:szCs w:val="17"/>
                <w:lang w:val="id-ID"/>
                <w:rPrChange w:id="21162" w:author="suryavina" w:date="2015-02-06T16:21:00Z">
                  <w:rPr>
                    <w:rFonts w:ascii="Footlight MT Light" w:hAnsi="Footlight MT Light" w:cs="Arial"/>
                    <w:sz w:val="17"/>
                    <w:szCs w:val="17"/>
                    <w:lang w:val="id-ID"/>
                  </w:rPr>
                </w:rPrChange>
              </w:rPr>
              <w:t>14 (empat belas)</w:t>
            </w:r>
            <w:r w:rsidRPr="004F1FC6">
              <w:rPr>
                <w:rFonts w:ascii="Footlight MT Light" w:hAnsi="Footlight MT Light" w:cs="Arial"/>
                <w:sz w:val="17"/>
                <w:szCs w:val="17"/>
                <w:rPrChange w:id="21163" w:author="suryavina" w:date="2015-02-06T16:21:00Z">
                  <w:rPr>
                    <w:rFonts w:ascii="Footlight MT Light" w:hAnsi="Footlight MT Light" w:cs="Arial"/>
                    <w:sz w:val="17"/>
                    <w:szCs w:val="17"/>
                  </w:rPr>
                </w:rPrChange>
              </w:rPr>
              <w:t xml:space="preserve"> hari kerja setelah pengajuan permintaan pembayaran dari penyedia harus sudah mengajukan surat permintaan pembayaran kepada Pejabat Penandatangan Surat Perintah Membayar (PPSPM).</w:t>
            </w:r>
          </w:p>
          <w:p w:rsidR="006E3736" w:rsidRPr="004F1FC6" w:rsidRDefault="00155965" w:rsidP="00493021">
            <w:pPr>
              <w:numPr>
                <w:ilvl w:val="4"/>
                <w:numId w:val="555"/>
              </w:numPr>
              <w:tabs>
                <w:tab w:val="clear" w:pos="984"/>
                <w:tab w:val="num" w:pos="781"/>
              </w:tabs>
              <w:ind w:left="781" w:right="123"/>
              <w:rPr>
                <w:rFonts w:ascii="Footlight MT Light" w:hAnsi="Footlight MT Light" w:cs="Arial"/>
                <w:sz w:val="17"/>
                <w:szCs w:val="17"/>
                <w:rPrChange w:id="21164" w:author="suryavina" w:date="2015-02-06T16:21:00Z">
                  <w:rPr>
                    <w:rFonts w:ascii="Footlight MT Light" w:hAnsi="Footlight MT Light" w:cs="Arial"/>
                    <w:sz w:val="17"/>
                    <w:szCs w:val="17"/>
                  </w:rPr>
                </w:rPrChange>
              </w:rPr>
            </w:pPr>
            <w:r w:rsidRPr="004F1FC6">
              <w:rPr>
                <w:rFonts w:ascii="Footlight MT Light" w:hAnsi="Footlight MT Light" w:cs="Arial"/>
                <w:sz w:val="17"/>
                <w:szCs w:val="17"/>
                <w:rPrChange w:id="21165" w:author="suryavina" w:date="2015-02-06T16:21:00Z">
                  <w:rPr>
                    <w:rFonts w:ascii="Footlight MT Light" w:hAnsi="Footlight MT Light" w:cs="Arial"/>
                    <w:sz w:val="17"/>
                    <w:szCs w:val="17"/>
                  </w:rPr>
                </w:rPrChange>
              </w:rPr>
              <w:t xml:space="preserve">bila terdapat ketidaksesuaian dalam perhitungan angsuran, tidak akan menjadi alasan untuk menunda pembayaran. PPK dapat meminta penyedia untuk menyampaikan perhitungan prestasi sementara dengan mengesampingkan hal-hal yang sedang menjadi perselisihan. </w:t>
            </w:r>
          </w:p>
          <w:p w:rsidR="006E3736" w:rsidRPr="004F1FC6" w:rsidRDefault="006E3736" w:rsidP="00493021">
            <w:pPr>
              <w:ind w:left="781" w:right="123"/>
              <w:rPr>
                <w:rFonts w:ascii="Footlight MT Light" w:hAnsi="Footlight MT Light" w:cs="Arial"/>
                <w:sz w:val="17"/>
                <w:szCs w:val="17"/>
                <w:rPrChange w:id="21166" w:author="suryavina" w:date="2015-02-06T16:21:00Z">
                  <w:rPr>
                    <w:rFonts w:ascii="Footlight MT Light" w:hAnsi="Footlight MT Light" w:cs="Arial"/>
                    <w:sz w:val="17"/>
                    <w:szCs w:val="17"/>
                  </w:rPr>
                </w:rPrChange>
              </w:rPr>
            </w:pPr>
          </w:p>
          <w:p w:rsidR="006E3736" w:rsidRPr="004F1FC6" w:rsidRDefault="00155965" w:rsidP="00493021">
            <w:pPr>
              <w:pStyle w:val="BodyText"/>
              <w:numPr>
                <w:ilvl w:val="0"/>
                <w:numId w:val="1895"/>
              </w:numPr>
              <w:tabs>
                <w:tab w:val="left" w:pos="360"/>
              </w:tabs>
              <w:suppressAutoHyphens w:val="0"/>
              <w:spacing w:after="0"/>
              <w:rPr>
                <w:rFonts w:ascii="Footlight MT Light" w:hAnsi="Footlight MT Light"/>
                <w:b/>
                <w:noProof/>
                <w:sz w:val="18"/>
                <w:szCs w:val="18"/>
                <w:rPrChange w:id="21167" w:author="suryavina" w:date="2015-02-06T16:21:00Z">
                  <w:rPr>
                    <w:rFonts w:ascii="Footlight MT Light" w:hAnsi="Footlight MT Light"/>
                    <w:b/>
                    <w:noProof/>
                    <w:sz w:val="18"/>
                    <w:szCs w:val="18"/>
                  </w:rPr>
                </w:rPrChange>
              </w:rPr>
            </w:pPr>
            <w:r w:rsidRPr="004F1FC6">
              <w:rPr>
                <w:rFonts w:ascii="Footlight MT Light" w:hAnsi="Footlight MT Light"/>
                <w:b/>
                <w:noProof/>
                <w:sz w:val="18"/>
                <w:szCs w:val="18"/>
                <w:rPrChange w:id="21168" w:author="suryavina" w:date="2015-02-06T16:21:00Z">
                  <w:rPr>
                    <w:rFonts w:ascii="Footlight MT Light" w:hAnsi="Footlight MT Light"/>
                    <w:b/>
                    <w:noProof/>
                    <w:sz w:val="18"/>
                    <w:szCs w:val="18"/>
                  </w:rPr>
                </w:rPrChange>
              </w:rPr>
              <w:t>DENDA</w:t>
            </w:r>
          </w:p>
          <w:p w:rsidR="006E3736" w:rsidRPr="004F1FC6" w:rsidRDefault="00155965" w:rsidP="00493021">
            <w:pPr>
              <w:numPr>
                <w:ilvl w:val="12"/>
                <w:numId w:val="0"/>
              </w:numPr>
              <w:ind w:left="360" w:right="-72"/>
              <w:rPr>
                <w:rFonts w:ascii="Footlight MT Light" w:hAnsi="Footlight MT Light"/>
                <w:noProof/>
                <w:sz w:val="18"/>
                <w:szCs w:val="18"/>
                <w:rPrChange w:id="21169" w:author="suryavina" w:date="2015-02-06T16:21:00Z">
                  <w:rPr>
                    <w:rFonts w:ascii="Footlight MT Light" w:hAnsi="Footlight MT Light"/>
                    <w:noProof/>
                    <w:sz w:val="18"/>
                    <w:szCs w:val="18"/>
                  </w:rPr>
                </w:rPrChange>
              </w:rPr>
            </w:pPr>
            <w:r w:rsidRPr="004F1FC6">
              <w:rPr>
                <w:rFonts w:ascii="Footlight MT Light" w:hAnsi="Footlight MT Light"/>
                <w:noProof/>
                <w:sz w:val="18"/>
                <w:szCs w:val="18"/>
                <w:rPrChange w:id="21170" w:author="suryavina" w:date="2015-02-06T16:21:00Z">
                  <w:rPr>
                    <w:rFonts w:ascii="Footlight MT Light" w:hAnsi="Footlight MT Light"/>
                    <w:noProof/>
                    <w:sz w:val="18"/>
                    <w:szCs w:val="18"/>
                  </w:rPr>
                </w:rPrChange>
              </w:rPr>
              <w:t>Penyedia berkewajiban untuk membayar sanksi finansial berupa Denda sebagai akibat wanprestasi atau cidera janji terhadap kewajiban-kewajiban penyedia dalam SPK ini. PPK mengenakan Denda dengan memotong angsuran pembayaran prestasi pekerjaan penyedia. Pembayaran Denda tidak mengurangi tanggung jawab kontraktual Penyedia.</w:t>
            </w:r>
          </w:p>
          <w:p w:rsidR="006E3736" w:rsidRPr="004F1FC6" w:rsidRDefault="006E3736" w:rsidP="00493021">
            <w:pPr>
              <w:pStyle w:val="BodyText"/>
              <w:suppressAutoHyphens w:val="0"/>
              <w:spacing w:after="0"/>
              <w:ind w:left="397"/>
              <w:rPr>
                <w:rFonts w:ascii="Footlight MT Light" w:hAnsi="Footlight MT Light"/>
                <w:b/>
                <w:noProof/>
                <w:sz w:val="18"/>
                <w:szCs w:val="18"/>
                <w:lang w:val="sv-SE"/>
                <w:rPrChange w:id="21171" w:author="suryavina" w:date="2015-02-06T16:21:00Z">
                  <w:rPr>
                    <w:rFonts w:ascii="Footlight MT Light" w:hAnsi="Footlight MT Light"/>
                    <w:b/>
                    <w:noProof/>
                    <w:sz w:val="18"/>
                    <w:szCs w:val="18"/>
                    <w:lang w:val="sv-SE"/>
                  </w:rPr>
                </w:rPrChange>
              </w:rPr>
            </w:pPr>
          </w:p>
          <w:p w:rsidR="006E3736" w:rsidRPr="004F1FC6" w:rsidRDefault="00155965" w:rsidP="00493021">
            <w:pPr>
              <w:pStyle w:val="BodyText"/>
              <w:numPr>
                <w:ilvl w:val="0"/>
                <w:numId w:val="1895"/>
              </w:numPr>
              <w:tabs>
                <w:tab w:val="left" w:pos="360"/>
              </w:tabs>
              <w:suppressAutoHyphens w:val="0"/>
              <w:spacing w:after="0"/>
              <w:rPr>
                <w:rFonts w:ascii="Footlight MT Light" w:hAnsi="Footlight MT Light"/>
                <w:b/>
                <w:noProof/>
                <w:sz w:val="18"/>
                <w:szCs w:val="18"/>
                <w:lang w:val="sv-SE"/>
                <w:rPrChange w:id="21172" w:author="suryavina" w:date="2015-02-06T16:21:00Z">
                  <w:rPr>
                    <w:rFonts w:ascii="Footlight MT Light" w:hAnsi="Footlight MT Light"/>
                    <w:b/>
                    <w:noProof/>
                    <w:sz w:val="18"/>
                    <w:szCs w:val="18"/>
                    <w:lang w:val="sv-SE"/>
                  </w:rPr>
                </w:rPrChange>
              </w:rPr>
            </w:pPr>
            <w:r w:rsidRPr="004F1FC6">
              <w:rPr>
                <w:rFonts w:ascii="Footlight MT Light" w:hAnsi="Footlight MT Light"/>
                <w:b/>
                <w:noProof/>
                <w:sz w:val="18"/>
                <w:szCs w:val="18"/>
                <w:lang w:val="id-ID"/>
                <w:rPrChange w:id="21173" w:author="suryavina" w:date="2015-02-06T16:21:00Z">
                  <w:rPr>
                    <w:rFonts w:ascii="Footlight MT Light" w:hAnsi="Footlight MT Light"/>
                    <w:b/>
                    <w:noProof/>
                    <w:sz w:val="18"/>
                    <w:szCs w:val="18"/>
                    <w:lang w:val="id-ID"/>
                  </w:rPr>
                </w:rPrChange>
              </w:rPr>
              <w:t>PENGALIHAN DAN/ATAU SUBKONTRAK</w:t>
            </w:r>
          </w:p>
          <w:p w:rsidR="006E3736" w:rsidRPr="004F1FC6" w:rsidRDefault="00155965" w:rsidP="00493021">
            <w:pPr>
              <w:pStyle w:val="BodyText"/>
              <w:tabs>
                <w:tab w:val="left" w:pos="360"/>
              </w:tabs>
              <w:suppressAutoHyphens w:val="0"/>
              <w:spacing w:after="0"/>
              <w:ind w:left="397"/>
              <w:rPr>
                <w:rFonts w:ascii="Footlight MT Light" w:hAnsi="Footlight MT Light"/>
                <w:noProof/>
                <w:sz w:val="18"/>
                <w:szCs w:val="18"/>
                <w:lang w:val="id-ID"/>
                <w:rPrChange w:id="21174" w:author="suryavina" w:date="2015-02-06T16:21:00Z">
                  <w:rPr>
                    <w:rFonts w:ascii="Footlight MT Light" w:hAnsi="Footlight MT Light"/>
                    <w:noProof/>
                    <w:sz w:val="18"/>
                    <w:szCs w:val="18"/>
                    <w:lang w:val="id-ID"/>
                  </w:rPr>
                </w:rPrChange>
              </w:rPr>
            </w:pPr>
            <w:r w:rsidRPr="004F1FC6">
              <w:rPr>
                <w:rFonts w:ascii="Footlight MT Light" w:hAnsi="Footlight MT Light"/>
                <w:noProof/>
                <w:sz w:val="18"/>
                <w:szCs w:val="18"/>
                <w:lang w:val="id-ID"/>
                <w:rPrChange w:id="21175" w:author="suryavina" w:date="2015-02-06T16:21:00Z">
                  <w:rPr>
                    <w:rFonts w:ascii="Footlight MT Light" w:hAnsi="Footlight MT Light"/>
                    <w:noProof/>
                    <w:sz w:val="18"/>
                    <w:szCs w:val="18"/>
                    <w:lang w:val="id-ID"/>
                  </w:rPr>
                </w:rPrChange>
              </w:rPr>
              <w:t xml:space="preserve">Penyedia Jasa Konsultansi dilarang untuk mengalihkan dan/atau mensubkontrakkan sebagian/seluruh pekerjaan. </w:t>
            </w:r>
          </w:p>
          <w:p w:rsidR="006E3736" w:rsidRPr="004F1FC6" w:rsidRDefault="006E3736" w:rsidP="00493021">
            <w:pPr>
              <w:pStyle w:val="BodyText"/>
              <w:tabs>
                <w:tab w:val="left" w:pos="360"/>
              </w:tabs>
              <w:suppressAutoHyphens w:val="0"/>
              <w:spacing w:after="0"/>
              <w:ind w:left="397"/>
              <w:rPr>
                <w:rFonts w:ascii="Footlight MT Light" w:hAnsi="Footlight MT Light"/>
                <w:noProof/>
                <w:sz w:val="18"/>
                <w:szCs w:val="18"/>
                <w:lang w:val="id-ID"/>
                <w:rPrChange w:id="21176" w:author="suryavina" w:date="2015-02-06T16:21:00Z">
                  <w:rPr>
                    <w:rFonts w:ascii="Footlight MT Light" w:hAnsi="Footlight MT Light"/>
                    <w:noProof/>
                    <w:sz w:val="18"/>
                    <w:szCs w:val="18"/>
                    <w:lang w:val="id-ID"/>
                  </w:rPr>
                </w:rPrChange>
              </w:rPr>
            </w:pPr>
          </w:p>
          <w:p w:rsidR="006E3736" w:rsidRPr="004F1FC6" w:rsidRDefault="006E3736" w:rsidP="00493021">
            <w:pPr>
              <w:pStyle w:val="BodyText"/>
              <w:tabs>
                <w:tab w:val="left" w:pos="360"/>
              </w:tabs>
              <w:spacing w:after="0"/>
              <w:rPr>
                <w:rFonts w:ascii="Footlight MT Light" w:hAnsi="Footlight MT Light"/>
                <w:b/>
                <w:noProof/>
                <w:sz w:val="18"/>
                <w:szCs w:val="18"/>
                <w:rPrChange w:id="21177" w:author="suryavina" w:date="2015-02-06T16:21:00Z">
                  <w:rPr>
                    <w:rFonts w:ascii="Footlight MT Light" w:hAnsi="Footlight MT Light"/>
                    <w:b/>
                    <w:noProof/>
                    <w:sz w:val="18"/>
                    <w:szCs w:val="18"/>
                  </w:rPr>
                </w:rPrChange>
              </w:rPr>
            </w:pPr>
          </w:p>
          <w:p w:rsidR="006E3736" w:rsidRPr="004F1FC6" w:rsidRDefault="00155965" w:rsidP="00493021">
            <w:pPr>
              <w:pStyle w:val="BodyText"/>
              <w:numPr>
                <w:ilvl w:val="0"/>
                <w:numId w:val="1895"/>
              </w:numPr>
              <w:tabs>
                <w:tab w:val="left" w:pos="360"/>
              </w:tabs>
              <w:suppressAutoHyphens w:val="0"/>
              <w:spacing w:after="0"/>
              <w:rPr>
                <w:rFonts w:ascii="Footlight MT Light" w:hAnsi="Footlight MT Light"/>
                <w:b/>
                <w:noProof/>
                <w:sz w:val="18"/>
                <w:szCs w:val="18"/>
                <w:lang w:val="sv-SE"/>
                <w:rPrChange w:id="21178" w:author="suryavina" w:date="2015-02-06T16:21:00Z">
                  <w:rPr>
                    <w:rFonts w:ascii="Footlight MT Light" w:hAnsi="Footlight MT Light"/>
                    <w:b/>
                    <w:noProof/>
                    <w:sz w:val="18"/>
                    <w:szCs w:val="18"/>
                    <w:lang w:val="sv-SE"/>
                  </w:rPr>
                </w:rPrChange>
              </w:rPr>
            </w:pPr>
            <w:r w:rsidRPr="004F1FC6">
              <w:rPr>
                <w:rFonts w:ascii="Footlight MT Light" w:hAnsi="Footlight MT Light"/>
                <w:b/>
                <w:sz w:val="18"/>
                <w:szCs w:val="18"/>
                <w:lang w:val="sv-SE"/>
                <w:rPrChange w:id="21179" w:author="suryavina" w:date="2015-02-06T16:21:00Z">
                  <w:rPr>
                    <w:rFonts w:ascii="Footlight MT Light" w:hAnsi="Footlight MT Light"/>
                    <w:b/>
                    <w:sz w:val="18"/>
                    <w:szCs w:val="18"/>
                    <w:lang w:val="sv-SE"/>
                  </w:rPr>
                </w:rPrChange>
              </w:rPr>
              <w:t>LARANGAN PEMBERIAN KOMISI</w:t>
            </w:r>
            <w:r w:rsidRPr="004F1FC6">
              <w:rPr>
                <w:rFonts w:ascii="Footlight MT Light" w:hAnsi="Footlight MT Light"/>
                <w:b/>
                <w:noProof/>
                <w:sz w:val="18"/>
                <w:szCs w:val="18"/>
                <w:lang w:val="sv-SE"/>
                <w:rPrChange w:id="21180" w:author="suryavina" w:date="2015-02-06T16:21:00Z">
                  <w:rPr>
                    <w:rFonts w:ascii="Footlight MT Light" w:hAnsi="Footlight MT Light"/>
                    <w:b/>
                    <w:noProof/>
                    <w:sz w:val="18"/>
                    <w:szCs w:val="18"/>
                    <w:lang w:val="sv-SE"/>
                  </w:rPr>
                </w:rPrChange>
              </w:rPr>
              <w:t xml:space="preserve"> </w:t>
            </w:r>
          </w:p>
          <w:p w:rsidR="006E3736" w:rsidRPr="004F1FC6" w:rsidRDefault="00155965" w:rsidP="00493021">
            <w:pPr>
              <w:ind w:left="360"/>
              <w:rPr>
                <w:rFonts w:ascii="Footlight MT Light" w:hAnsi="Footlight MT Light"/>
                <w:sz w:val="18"/>
                <w:szCs w:val="18"/>
                <w:lang w:val="id-ID"/>
                <w:rPrChange w:id="21181" w:author="suryavina" w:date="2015-02-06T16:21:00Z">
                  <w:rPr>
                    <w:rFonts w:ascii="Footlight MT Light" w:hAnsi="Footlight MT Light"/>
                    <w:sz w:val="18"/>
                    <w:szCs w:val="18"/>
                    <w:lang w:val="id-ID"/>
                  </w:rPr>
                </w:rPrChange>
              </w:rPr>
            </w:pPr>
            <w:r w:rsidRPr="004F1FC6">
              <w:rPr>
                <w:rFonts w:ascii="Footlight MT Light" w:hAnsi="Footlight MT Light"/>
                <w:sz w:val="18"/>
                <w:szCs w:val="18"/>
                <w:lang w:val="sv-SE"/>
                <w:rPrChange w:id="21182" w:author="suryavina" w:date="2015-02-06T16:21:00Z">
                  <w:rPr>
                    <w:rFonts w:ascii="Footlight MT Light" w:hAnsi="Footlight MT Light"/>
                    <w:sz w:val="18"/>
                    <w:szCs w:val="18"/>
                    <w:lang w:val="sv-SE"/>
                  </w:rPr>
                </w:rPrChange>
              </w:rPr>
              <w:t xml:space="preserve">Penyedia Jasa Konsultansi menjamin bahwa tidak satu pun personil satuan kerja PPK telah atau akan menerima komisi </w:t>
            </w:r>
            <w:r w:rsidRPr="004F1FC6">
              <w:rPr>
                <w:rFonts w:ascii="Footlight MT Light" w:hAnsi="Footlight MT Light"/>
                <w:sz w:val="18"/>
                <w:szCs w:val="18"/>
                <w:lang w:val="id-ID"/>
                <w:rPrChange w:id="21183" w:author="suryavina" w:date="2015-02-06T16:21:00Z">
                  <w:rPr>
                    <w:rFonts w:ascii="Footlight MT Light" w:hAnsi="Footlight MT Light"/>
                    <w:sz w:val="18"/>
                    <w:szCs w:val="18"/>
                    <w:lang w:val="id-ID"/>
                  </w:rPr>
                </w:rPrChange>
              </w:rPr>
              <w:t xml:space="preserve">dalam bentuk apapun (gratifikasi) </w:t>
            </w:r>
            <w:r w:rsidRPr="004F1FC6">
              <w:rPr>
                <w:rFonts w:ascii="Footlight MT Light" w:hAnsi="Footlight MT Light"/>
                <w:sz w:val="18"/>
                <w:szCs w:val="18"/>
                <w:lang w:val="sv-SE"/>
                <w:rPrChange w:id="21184" w:author="suryavina" w:date="2015-02-06T16:21:00Z">
                  <w:rPr>
                    <w:rFonts w:ascii="Footlight MT Light" w:hAnsi="Footlight MT Light"/>
                    <w:sz w:val="18"/>
                    <w:szCs w:val="18"/>
                    <w:lang w:val="sv-SE"/>
                  </w:rPr>
                </w:rPrChange>
              </w:rPr>
              <w:t>atau keuntungan tidak sah lainnya baik langsung maupun tidak langsung dari SPK ini. Penyedia Jasa Konsultansi menyetujui bahwa pelanggaran syarat ini merupakan pelanggaran yang mendasar terhadap SPK ini.</w:t>
            </w:r>
          </w:p>
          <w:p w:rsidR="006E3736" w:rsidRPr="004F1FC6" w:rsidRDefault="006E3736" w:rsidP="00493021">
            <w:pPr>
              <w:tabs>
                <w:tab w:val="left" w:pos="252"/>
              </w:tabs>
              <w:rPr>
                <w:rFonts w:ascii="Footlight MT Light" w:hAnsi="Footlight MT Light"/>
                <w:sz w:val="22"/>
                <w:szCs w:val="22"/>
                <w:lang w:val="sv-SE"/>
                <w:rPrChange w:id="21185" w:author="suryavina" w:date="2015-02-06T16:21:00Z">
                  <w:rPr>
                    <w:rFonts w:ascii="Footlight MT Light" w:hAnsi="Footlight MT Light"/>
                    <w:sz w:val="22"/>
                    <w:szCs w:val="22"/>
                    <w:lang w:val="sv-SE"/>
                  </w:rPr>
                </w:rPrChange>
              </w:rPr>
            </w:pPr>
          </w:p>
        </w:tc>
      </w:tr>
    </w:tbl>
    <w:p w:rsidR="006E3736" w:rsidRPr="004F1FC6" w:rsidRDefault="00155965">
      <w:pPr>
        <w:jc w:val="left"/>
        <w:rPr>
          <w:rFonts w:ascii="Footlight MT Light" w:hAnsi="Footlight MT Light"/>
          <w:b/>
          <w:sz w:val="24"/>
          <w:szCs w:val="24"/>
          <w:lang w:val="id-ID"/>
          <w:rPrChange w:id="21186" w:author="suryavina" w:date="2015-02-06T16:21:00Z">
            <w:rPr>
              <w:rFonts w:ascii="Footlight MT Light" w:hAnsi="Footlight MT Light"/>
              <w:b/>
              <w:sz w:val="24"/>
              <w:szCs w:val="24"/>
              <w:lang w:val="id-ID"/>
            </w:rPr>
          </w:rPrChange>
        </w:rPr>
      </w:pPr>
      <w:r w:rsidRPr="004F1FC6">
        <w:rPr>
          <w:rFonts w:ascii="Footlight MT Light" w:hAnsi="Footlight MT Light"/>
          <w:b/>
          <w:sz w:val="24"/>
          <w:szCs w:val="24"/>
          <w:lang w:val="id-ID"/>
          <w:rPrChange w:id="21187" w:author="suryavina" w:date="2015-02-06T16:21:00Z">
            <w:rPr>
              <w:rFonts w:ascii="Footlight MT Light" w:hAnsi="Footlight MT Light"/>
              <w:b/>
              <w:sz w:val="24"/>
              <w:szCs w:val="24"/>
              <w:lang w:val="id-ID"/>
            </w:rPr>
          </w:rPrChange>
        </w:rPr>
        <w:br w:type="page"/>
      </w:r>
    </w:p>
    <w:p w:rsidR="00105B38" w:rsidRPr="004F1FC6" w:rsidRDefault="00155965" w:rsidP="00105B38">
      <w:pPr>
        <w:ind w:left="567" w:hanging="567"/>
        <w:jc w:val="left"/>
        <w:rPr>
          <w:rFonts w:ascii="Footlight MT Light" w:hAnsi="Footlight MT Light"/>
          <w:b/>
          <w:sz w:val="24"/>
          <w:szCs w:val="24"/>
          <w:lang w:val="id-ID"/>
          <w:rPrChange w:id="21188" w:author="suryavina" w:date="2015-02-06T16:21:00Z">
            <w:rPr>
              <w:rFonts w:ascii="Footlight MT Light" w:hAnsi="Footlight MT Light"/>
              <w:b/>
              <w:sz w:val="24"/>
              <w:szCs w:val="24"/>
              <w:lang w:val="id-ID"/>
            </w:rPr>
          </w:rPrChange>
        </w:rPr>
      </w:pPr>
      <w:r w:rsidRPr="004F1FC6">
        <w:rPr>
          <w:rFonts w:ascii="Footlight MT Light" w:hAnsi="Footlight MT Light"/>
          <w:b/>
          <w:sz w:val="24"/>
          <w:szCs w:val="24"/>
          <w:lang w:val="id-ID"/>
          <w:rPrChange w:id="21189" w:author="suryavina" w:date="2015-02-06T16:21:00Z">
            <w:rPr>
              <w:rFonts w:ascii="Footlight MT Light" w:hAnsi="Footlight MT Light"/>
              <w:b/>
              <w:sz w:val="24"/>
              <w:szCs w:val="24"/>
              <w:lang w:val="id-ID"/>
            </w:rPr>
          </w:rPrChange>
        </w:rPr>
        <w:tab/>
        <w:t>BENTUK DOKUMEN KONTRAK PENGADAAN JASA KONSULTANSI BADAN USAHA</w:t>
      </w:r>
    </w:p>
    <w:p w:rsidR="00105B38" w:rsidRPr="004F1FC6" w:rsidRDefault="00105B38" w:rsidP="00105B38">
      <w:pPr>
        <w:pStyle w:val="Heading2"/>
        <w:jc w:val="left"/>
        <w:rPr>
          <w:rFonts w:ascii="Footlight MT Light" w:hAnsi="Footlight MT Light"/>
          <w:sz w:val="24"/>
          <w:szCs w:val="24"/>
          <w:u w:val="single"/>
          <w:lang w:val="id-ID"/>
          <w:rPrChange w:id="21190" w:author="suryavina" w:date="2015-02-06T16:21:00Z">
            <w:rPr>
              <w:rFonts w:ascii="Footlight MT Light" w:hAnsi="Footlight MT Light"/>
              <w:sz w:val="24"/>
              <w:szCs w:val="24"/>
              <w:u w:val="single"/>
              <w:lang w:val="id-ID"/>
            </w:rPr>
          </w:rPrChange>
        </w:rPr>
      </w:pPr>
    </w:p>
    <w:p w:rsidR="00105B38" w:rsidRPr="004F1FC6" w:rsidRDefault="00155965" w:rsidP="00105B38">
      <w:pPr>
        <w:pStyle w:val="Heading2"/>
        <w:jc w:val="left"/>
        <w:rPr>
          <w:rFonts w:ascii="Footlight MT Light" w:hAnsi="Footlight MT Light"/>
          <w:sz w:val="24"/>
          <w:szCs w:val="24"/>
          <w:u w:val="single"/>
          <w:lang w:val="id-ID"/>
          <w:rPrChange w:id="21191" w:author="suryavina" w:date="2015-02-06T16:21:00Z">
            <w:rPr>
              <w:rFonts w:ascii="Footlight MT Light" w:hAnsi="Footlight MT Light"/>
              <w:sz w:val="24"/>
              <w:szCs w:val="24"/>
              <w:u w:val="single"/>
              <w:lang w:val="id-ID"/>
            </w:rPr>
          </w:rPrChange>
        </w:rPr>
      </w:pPr>
      <w:bookmarkStart w:id="21192" w:name="_Toc410662859"/>
      <w:r w:rsidRPr="004F1FC6">
        <w:rPr>
          <w:rFonts w:ascii="Footlight MT Light" w:hAnsi="Footlight MT Light"/>
          <w:sz w:val="24"/>
          <w:szCs w:val="24"/>
          <w:u w:val="single"/>
          <w:lang w:val="id-ID"/>
          <w:rPrChange w:id="21193" w:author="suryavina" w:date="2015-02-06T16:21:00Z">
            <w:rPr>
              <w:rFonts w:ascii="Footlight MT Light" w:hAnsi="Footlight MT Light"/>
              <w:sz w:val="24"/>
              <w:szCs w:val="24"/>
              <w:u w:val="single"/>
              <w:lang w:val="id-ID"/>
            </w:rPr>
          </w:rPrChange>
        </w:rPr>
        <w:t>V.4. A. BENTUK SURAT PERJANJIAN</w:t>
      </w:r>
      <w:bookmarkEnd w:id="21192"/>
      <w:r w:rsidRPr="004F1FC6">
        <w:rPr>
          <w:rFonts w:ascii="Footlight MT Light" w:hAnsi="Footlight MT Light"/>
          <w:sz w:val="24"/>
          <w:szCs w:val="24"/>
          <w:u w:val="single"/>
          <w:lang w:val="id-ID"/>
          <w:rPrChange w:id="21194" w:author="suryavina" w:date="2015-02-06T16:21:00Z">
            <w:rPr>
              <w:rFonts w:ascii="Footlight MT Light" w:hAnsi="Footlight MT Light"/>
              <w:sz w:val="24"/>
              <w:szCs w:val="24"/>
              <w:u w:val="single"/>
              <w:lang w:val="id-ID"/>
            </w:rPr>
          </w:rPrChange>
        </w:rPr>
        <w:t xml:space="preserve"> </w:t>
      </w:r>
    </w:p>
    <w:p w:rsidR="00105B38" w:rsidRPr="004F1FC6" w:rsidRDefault="00105B38" w:rsidP="00105B38">
      <w:pPr>
        <w:ind w:left="567" w:hanging="567"/>
        <w:jc w:val="left"/>
        <w:rPr>
          <w:rFonts w:ascii="Footlight MT Light" w:hAnsi="Footlight MT Light"/>
          <w:b/>
          <w:sz w:val="24"/>
          <w:szCs w:val="24"/>
          <w:lang w:val="id-ID"/>
          <w:rPrChange w:id="21195" w:author="suryavina" w:date="2015-02-06T16:21:00Z">
            <w:rPr>
              <w:rFonts w:ascii="Footlight MT Light" w:hAnsi="Footlight MT Light"/>
              <w:b/>
              <w:sz w:val="24"/>
              <w:szCs w:val="24"/>
              <w:lang w:val="id-ID"/>
            </w:rPr>
          </w:rPrChange>
        </w:rPr>
      </w:pPr>
    </w:p>
    <w:p w:rsidR="00105B38" w:rsidRPr="004F1FC6" w:rsidRDefault="00105B38" w:rsidP="00105B38">
      <w:pPr>
        <w:jc w:val="center"/>
        <w:rPr>
          <w:rFonts w:ascii="Footlight MT Light" w:hAnsi="Footlight MT Light"/>
          <w:sz w:val="24"/>
          <w:szCs w:val="24"/>
          <w:lang w:val="id-ID"/>
          <w:rPrChange w:id="21196" w:author="suryavina" w:date="2015-02-06T16:21:00Z">
            <w:rPr>
              <w:rFonts w:ascii="Footlight MT Light" w:hAnsi="Footlight MT Light"/>
              <w:sz w:val="24"/>
              <w:szCs w:val="24"/>
              <w:lang w:val="id-ID"/>
            </w:rPr>
          </w:rPrChange>
        </w:rPr>
      </w:pPr>
    </w:p>
    <w:p w:rsidR="00105B38" w:rsidRPr="004F1FC6" w:rsidRDefault="00155965" w:rsidP="00105B38">
      <w:pPr>
        <w:jc w:val="center"/>
        <w:rPr>
          <w:rFonts w:ascii="Footlight MT Light" w:hAnsi="Footlight MT Light"/>
          <w:b/>
          <w:sz w:val="24"/>
          <w:szCs w:val="24"/>
          <w:lang w:val="fi-FI"/>
          <w:rPrChange w:id="21197" w:author="suryavina" w:date="2015-02-06T16:21:00Z">
            <w:rPr>
              <w:rFonts w:ascii="Footlight MT Light" w:hAnsi="Footlight MT Light"/>
              <w:b/>
              <w:sz w:val="24"/>
              <w:szCs w:val="24"/>
              <w:lang w:val="fi-FI"/>
            </w:rPr>
          </w:rPrChange>
        </w:rPr>
      </w:pPr>
      <w:r w:rsidRPr="004F1FC6">
        <w:rPr>
          <w:rFonts w:ascii="Footlight MT Light" w:hAnsi="Footlight MT Light"/>
          <w:b/>
          <w:sz w:val="24"/>
          <w:szCs w:val="24"/>
          <w:lang w:val="id-ID"/>
          <w:rPrChange w:id="21198" w:author="suryavina" w:date="2015-02-06T16:21:00Z">
            <w:rPr>
              <w:rFonts w:ascii="Footlight MT Light" w:hAnsi="Footlight MT Light"/>
              <w:b/>
              <w:sz w:val="24"/>
              <w:szCs w:val="24"/>
              <w:lang w:val="id-ID"/>
            </w:rPr>
          </w:rPrChange>
        </w:rPr>
        <w:t>S</w:t>
      </w:r>
      <w:r w:rsidRPr="004F1FC6">
        <w:rPr>
          <w:rFonts w:ascii="Footlight MT Light" w:hAnsi="Footlight MT Light"/>
          <w:b/>
          <w:sz w:val="24"/>
          <w:szCs w:val="24"/>
          <w:lang w:val="fi-FI"/>
          <w:rPrChange w:id="21199" w:author="suryavina" w:date="2015-02-06T16:21:00Z">
            <w:rPr>
              <w:rFonts w:ascii="Footlight MT Light" w:hAnsi="Footlight MT Light"/>
              <w:b/>
              <w:sz w:val="24"/>
              <w:szCs w:val="24"/>
              <w:lang w:val="fi-FI"/>
            </w:rPr>
          </w:rPrChange>
        </w:rPr>
        <w:t>URAT PERJANJIAN</w:t>
      </w:r>
    </w:p>
    <w:p w:rsidR="00105B38" w:rsidRPr="004F1FC6" w:rsidRDefault="00105B38" w:rsidP="00105B38">
      <w:pPr>
        <w:jc w:val="center"/>
        <w:rPr>
          <w:rFonts w:ascii="Footlight MT Light" w:hAnsi="Footlight MT Light"/>
          <w:sz w:val="24"/>
          <w:szCs w:val="24"/>
          <w:lang w:val="fi-FI"/>
          <w:rPrChange w:id="21200" w:author="suryavina" w:date="2015-02-06T16:21:00Z">
            <w:rPr>
              <w:rFonts w:ascii="Footlight MT Light" w:hAnsi="Footlight MT Light"/>
              <w:sz w:val="24"/>
              <w:szCs w:val="24"/>
              <w:lang w:val="fi-FI"/>
            </w:rPr>
          </w:rPrChange>
        </w:rPr>
      </w:pPr>
    </w:p>
    <w:p w:rsidR="00105B38" w:rsidRPr="004F1FC6" w:rsidRDefault="00155965" w:rsidP="00105B38">
      <w:pPr>
        <w:jc w:val="center"/>
        <w:rPr>
          <w:rFonts w:ascii="Footlight MT Light" w:hAnsi="Footlight MT Light"/>
          <w:sz w:val="24"/>
          <w:szCs w:val="24"/>
          <w:lang w:val="fi-FI"/>
          <w:rPrChange w:id="21201"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1202" w:author="suryavina" w:date="2015-02-06T16:21:00Z">
            <w:rPr>
              <w:rFonts w:ascii="Footlight MT Light" w:hAnsi="Footlight MT Light"/>
              <w:sz w:val="24"/>
              <w:szCs w:val="24"/>
              <w:lang w:val="fi-FI"/>
            </w:rPr>
          </w:rPrChange>
        </w:rPr>
        <w:t>untuk melaksanakan</w:t>
      </w:r>
    </w:p>
    <w:p w:rsidR="00105B38" w:rsidRPr="004F1FC6" w:rsidRDefault="00155965" w:rsidP="00105B38">
      <w:pPr>
        <w:jc w:val="center"/>
        <w:rPr>
          <w:rFonts w:ascii="Footlight MT Light" w:hAnsi="Footlight MT Light"/>
          <w:sz w:val="24"/>
          <w:szCs w:val="24"/>
          <w:lang w:val="fi-FI"/>
          <w:rPrChange w:id="21203"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1204" w:author="suryavina" w:date="2015-02-06T16:21:00Z">
            <w:rPr>
              <w:rFonts w:ascii="Footlight MT Light" w:hAnsi="Footlight MT Light"/>
              <w:sz w:val="24"/>
              <w:szCs w:val="24"/>
              <w:lang w:val="fi-FI"/>
            </w:rPr>
          </w:rPrChange>
        </w:rPr>
        <w:t>Paket Pekerjaan Jasa Konsultansi:</w:t>
      </w:r>
    </w:p>
    <w:p w:rsidR="00105B38" w:rsidRPr="004F1FC6" w:rsidRDefault="00155965" w:rsidP="00105B38">
      <w:pPr>
        <w:jc w:val="center"/>
        <w:rPr>
          <w:rFonts w:ascii="Footlight MT Light" w:hAnsi="Footlight MT Light"/>
          <w:sz w:val="24"/>
          <w:szCs w:val="24"/>
          <w:lang w:val="fi-FI"/>
          <w:rPrChange w:id="21205"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id-ID"/>
          <w:rPrChange w:id="21206" w:author="suryavina" w:date="2015-02-06T16:21:00Z">
            <w:rPr>
              <w:rFonts w:ascii="Footlight MT Light" w:hAnsi="Footlight MT Light"/>
              <w:sz w:val="24"/>
              <w:szCs w:val="24"/>
              <w:lang w:val="id-ID"/>
            </w:rPr>
          </w:rPrChange>
        </w:rPr>
        <w:t>________________</w:t>
      </w:r>
      <w:r w:rsidRPr="004F1FC6">
        <w:rPr>
          <w:rFonts w:ascii="Footlight MT Light" w:hAnsi="Footlight MT Light"/>
          <w:sz w:val="24"/>
          <w:szCs w:val="24"/>
          <w:lang w:val="fi-FI"/>
          <w:rPrChange w:id="21207" w:author="suryavina" w:date="2015-02-06T16:21:00Z">
            <w:rPr>
              <w:rFonts w:ascii="Footlight MT Light" w:hAnsi="Footlight MT Light"/>
              <w:sz w:val="24"/>
              <w:szCs w:val="24"/>
              <w:lang w:val="fi-FI"/>
            </w:rPr>
          </w:rPrChange>
        </w:rPr>
        <w:t>__________</w:t>
      </w:r>
    </w:p>
    <w:p w:rsidR="00105B38" w:rsidRPr="004F1FC6" w:rsidRDefault="00155965" w:rsidP="00105B38">
      <w:pPr>
        <w:jc w:val="center"/>
        <w:rPr>
          <w:rFonts w:ascii="Footlight MT Light" w:hAnsi="Footlight MT Light"/>
          <w:sz w:val="24"/>
          <w:szCs w:val="24"/>
          <w:lang w:val="fi-FI"/>
          <w:rPrChange w:id="21208"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1209" w:author="suryavina" w:date="2015-02-06T16:21:00Z">
            <w:rPr>
              <w:rFonts w:ascii="Footlight MT Light" w:hAnsi="Footlight MT Light"/>
              <w:sz w:val="24"/>
              <w:szCs w:val="24"/>
              <w:lang w:val="fi-FI"/>
            </w:rPr>
          </w:rPrChange>
        </w:rPr>
        <w:t>Nomor</w:t>
      </w:r>
      <w:r w:rsidRPr="004F1FC6">
        <w:rPr>
          <w:rFonts w:ascii="Footlight MT Light" w:hAnsi="Footlight MT Light"/>
          <w:sz w:val="24"/>
          <w:szCs w:val="24"/>
          <w:lang w:val="id-ID"/>
          <w:rPrChange w:id="21210"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lang w:val="fi-FI"/>
          <w:rPrChange w:id="21211" w:author="suryavina" w:date="2015-02-06T16:21:00Z">
            <w:rPr>
              <w:rFonts w:ascii="Footlight MT Light" w:hAnsi="Footlight MT Light"/>
              <w:sz w:val="24"/>
              <w:szCs w:val="24"/>
              <w:lang w:val="fi-FI"/>
            </w:rPr>
          </w:rPrChange>
        </w:rPr>
        <w:t>: __________</w:t>
      </w:r>
    </w:p>
    <w:p w:rsidR="00105B38" w:rsidRPr="004F1FC6" w:rsidRDefault="00105B38" w:rsidP="00105B38">
      <w:pPr>
        <w:rPr>
          <w:rFonts w:ascii="Footlight MT Light" w:hAnsi="Footlight MT Light"/>
          <w:sz w:val="24"/>
          <w:szCs w:val="24"/>
          <w:lang w:val="fi-FI"/>
          <w:rPrChange w:id="21212" w:author="suryavina" w:date="2015-02-06T16:21:00Z">
            <w:rPr>
              <w:rFonts w:ascii="Footlight MT Light" w:hAnsi="Footlight MT Light"/>
              <w:sz w:val="24"/>
              <w:szCs w:val="24"/>
              <w:lang w:val="fi-FI"/>
            </w:rPr>
          </w:rPrChange>
        </w:rPr>
      </w:pPr>
    </w:p>
    <w:p w:rsidR="00105B38" w:rsidRPr="004F1FC6" w:rsidRDefault="00155965" w:rsidP="00105B38">
      <w:pPr>
        <w:rPr>
          <w:rFonts w:ascii="Footlight MT Light" w:hAnsi="Footlight MT Light"/>
          <w:sz w:val="24"/>
          <w:szCs w:val="24"/>
          <w:lang w:val="id-ID"/>
          <w:rPrChange w:id="21213"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fi-FI"/>
          <w:rPrChange w:id="21214" w:author="suryavina" w:date="2015-02-06T16:21:00Z">
            <w:rPr>
              <w:rFonts w:ascii="Footlight MT Light" w:hAnsi="Footlight MT Light"/>
              <w:sz w:val="24"/>
              <w:szCs w:val="24"/>
              <w:lang w:val="fi-FI"/>
            </w:rPr>
          </w:rPrChange>
        </w:rPr>
        <w:t>SURAT PERJANJIAN ini berikut semua lampirannya (selanjutnya disebut “Kontrak”) dibuat dan ditandatangani di __________ pada hari __________ tanggal __ bulan __________ tahun ____ antara __________</w:t>
      </w:r>
      <w:r w:rsidRPr="004F1FC6">
        <w:rPr>
          <w:rFonts w:ascii="Footlight MT Light" w:hAnsi="Footlight MT Light"/>
          <w:sz w:val="24"/>
          <w:szCs w:val="24"/>
          <w:lang w:val="id-ID"/>
          <w:rPrChange w:id="21215" w:author="suryavina" w:date="2015-02-06T16:21:00Z">
            <w:rPr>
              <w:rFonts w:ascii="Footlight MT Light" w:hAnsi="Footlight MT Light"/>
              <w:sz w:val="24"/>
              <w:szCs w:val="24"/>
              <w:lang w:val="id-ID"/>
            </w:rPr>
          </w:rPrChange>
        </w:rPr>
        <w:t xml:space="preserve"> </w:t>
      </w:r>
      <w:r w:rsidRPr="004F1FC6">
        <w:rPr>
          <w:rFonts w:ascii="Footlight MT Light" w:hAnsi="Footlight MT Light"/>
          <w:i/>
          <w:sz w:val="24"/>
          <w:szCs w:val="24"/>
          <w:lang w:val="fi-FI"/>
          <w:rPrChange w:id="21216" w:author="suryavina" w:date="2015-02-06T16:21:00Z">
            <w:rPr>
              <w:rFonts w:ascii="Footlight MT Light" w:hAnsi="Footlight MT Light"/>
              <w:i/>
              <w:sz w:val="24"/>
              <w:szCs w:val="24"/>
              <w:lang w:val="fi-FI"/>
            </w:rPr>
          </w:rPrChange>
        </w:rPr>
        <w:t>[nama Pejabat Pembuat Komitmen]</w:t>
      </w:r>
      <w:r w:rsidRPr="004F1FC6">
        <w:rPr>
          <w:rFonts w:ascii="Footlight MT Light" w:hAnsi="Footlight MT Light"/>
          <w:sz w:val="24"/>
          <w:szCs w:val="24"/>
          <w:lang w:val="fi-FI"/>
          <w:rPrChange w:id="21217" w:author="suryavina" w:date="2015-02-06T16:21:00Z">
            <w:rPr>
              <w:rFonts w:ascii="Footlight MT Light" w:hAnsi="Footlight MT Light"/>
              <w:sz w:val="24"/>
              <w:szCs w:val="24"/>
              <w:lang w:val="fi-FI"/>
            </w:rPr>
          </w:rPrChange>
        </w:rPr>
        <w:t xml:space="preserve">, </w:t>
      </w:r>
      <w:r w:rsidRPr="004F1FC6">
        <w:rPr>
          <w:rFonts w:ascii="Footlight MT Light" w:hAnsi="Footlight MT Light"/>
          <w:sz w:val="24"/>
          <w:szCs w:val="24"/>
          <w:lang w:val="id-ID"/>
          <w:rPrChange w:id="21218" w:author="suryavina" w:date="2015-02-06T16:21:00Z">
            <w:rPr>
              <w:rFonts w:ascii="Footlight MT Light" w:hAnsi="Footlight MT Light"/>
              <w:sz w:val="24"/>
              <w:szCs w:val="24"/>
              <w:lang w:val="id-ID"/>
            </w:rPr>
          </w:rPrChange>
        </w:rPr>
        <w:t xml:space="preserve">selaku </w:t>
      </w:r>
      <w:r w:rsidRPr="004F1FC6">
        <w:rPr>
          <w:rFonts w:ascii="Footlight MT Light" w:hAnsi="Footlight MT Light"/>
          <w:sz w:val="24"/>
          <w:szCs w:val="24"/>
          <w:lang w:val="fi-FI"/>
          <w:rPrChange w:id="21219" w:author="suryavina" w:date="2015-02-06T16:21:00Z">
            <w:rPr>
              <w:rFonts w:ascii="Footlight MT Light" w:hAnsi="Footlight MT Light"/>
              <w:sz w:val="24"/>
              <w:szCs w:val="24"/>
              <w:lang w:val="fi-FI"/>
            </w:rPr>
          </w:rPrChange>
        </w:rPr>
        <w:t>Pejabat Pembuat Komitmen, yang bertindak untuk dan atas nama __________</w:t>
      </w:r>
      <w:r w:rsidRPr="004F1FC6">
        <w:rPr>
          <w:rFonts w:ascii="Footlight MT Light" w:hAnsi="Footlight MT Light"/>
          <w:sz w:val="24"/>
          <w:szCs w:val="24"/>
          <w:lang w:val="id-ID"/>
          <w:rPrChange w:id="21220" w:author="suryavina" w:date="2015-02-06T16:21:00Z">
            <w:rPr>
              <w:rFonts w:ascii="Footlight MT Light" w:hAnsi="Footlight MT Light"/>
              <w:sz w:val="24"/>
              <w:szCs w:val="24"/>
              <w:lang w:val="id-ID"/>
            </w:rPr>
          </w:rPrChange>
        </w:rPr>
        <w:t xml:space="preserve"> </w:t>
      </w:r>
      <w:r w:rsidRPr="004F1FC6">
        <w:rPr>
          <w:rFonts w:ascii="Footlight MT Light" w:hAnsi="Footlight MT Light"/>
          <w:i/>
          <w:sz w:val="24"/>
          <w:szCs w:val="24"/>
          <w:lang w:val="fi-FI"/>
          <w:rPrChange w:id="21221" w:author="suryavina" w:date="2015-02-06T16:21:00Z">
            <w:rPr>
              <w:rFonts w:ascii="Footlight MT Light" w:hAnsi="Footlight MT Light"/>
              <w:i/>
              <w:sz w:val="24"/>
              <w:szCs w:val="24"/>
              <w:lang w:val="fi-FI"/>
            </w:rPr>
          </w:rPrChange>
        </w:rPr>
        <w:t>[</w:t>
      </w:r>
      <w:r w:rsidRPr="004F1FC6">
        <w:rPr>
          <w:rFonts w:ascii="Footlight MT Light" w:hAnsi="Footlight MT Light"/>
          <w:i/>
          <w:sz w:val="24"/>
          <w:szCs w:val="24"/>
          <w:lang w:val="id-ID"/>
          <w:rPrChange w:id="21222" w:author="suryavina" w:date="2015-02-06T16:21:00Z">
            <w:rPr>
              <w:rFonts w:ascii="Footlight MT Light" w:hAnsi="Footlight MT Light"/>
              <w:i/>
              <w:sz w:val="24"/>
              <w:szCs w:val="24"/>
              <w:lang w:val="id-ID"/>
            </w:rPr>
          </w:rPrChange>
        </w:rPr>
        <w:t xml:space="preserve">nama </w:t>
      </w:r>
      <w:r w:rsidRPr="004F1FC6">
        <w:rPr>
          <w:rFonts w:ascii="Footlight MT Light" w:hAnsi="Footlight MT Light"/>
          <w:i/>
          <w:sz w:val="24"/>
          <w:szCs w:val="24"/>
          <w:lang w:val="fi-FI"/>
          <w:rPrChange w:id="21223" w:author="suryavina" w:date="2015-02-06T16:21:00Z">
            <w:rPr>
              <w:rFonts w:ascii="Footlight MT Light" w:hAnsi="Footlight MT Light"/>
              <w:i/>
              <w:sz w:val="24"/>
              <w:szCs w:val="24"/>
              <w:lang w:val="fi-FI"/>
            </w:rPr>
          </w:rPrChange>
        </w:rPr>
        <w:t>satuan kerja Pejabat Pembuat Komitmen]</w:t>
      </w:r>
      <w:r w:rsidRPr="004F1FC6">
        <w:rPr>
          <w:rFonts w:ascii="Footlight MT Light" w:hAnsi="Footlight MT Light"/>
          <w:sz w:val="24"/>
          <w:szCs w:val="24"/>
          <w:lang w:val="fi-FI"/>
          <w:rPrChange w:id="21224" w:author="suryavina" w:date="2015-02-06T16:21:00Z">
            <w:rPr>
              <w:rFonts w:ascii="Footlight MT Light" w:hAnsi="Footlight MT Light"/>
              <w:sz w:val="24"/>
              <w:szCs w:val="24"/>
              <w:lang w:val="fi-FI"/>
            </w:rPr>
          </w:rPrChange>
        </w:rPr>
        <w:t>, yang berkedudukan di __________</w:t>
      </w:r>
      <w:r w:rsidRPr="004F1FC6">
        <w:rPr>
          <w:rFonts w:ascii="Footlight MT Light" w:hAnsi="Footlight MT Light"/>
          <w:sz w:val="24"/>
          <w:szCs w:val="24"/>
          <w:lang w:val="id-ID"/>
          <w:rPrChange w:id="21225" w:author="suryavina" w:date="2015-02-06T16:21:00Z">
            <w:rPr>
              <w:rFonts w:ascii="Footlight MT Light" w:hAnsi="Footlight MT Light"/>
              <w:sz w:val="24"/>
              <w:szCs w:val="24"/>
              <w:lang w:val="id-ID"/>
            </w:rPr>
          </w:rPrChange>
        </w:rPr>
        <w:t xml:space="preserve"> </w:t>
      </w:r>
      <w:r w:rsidRPr="004F1FC6">
        <w:rPr>
          <w:rFonts w:ascii="Footlight MT Light" w:hAnsi="Footlight MT Light"/>
          <w:i/>
          <w:sz w:val="24"/>
          <w:szCs w:val="24"/>
          <w:lang w:val="fi-FI"/>
          <w:rPrChange w:id="21226" w:author="suryavina" w:date="2015-02-06T16:21:00Z">
            <w:rPr>
              <w:rFonts w:ascii="Footlight MT Light" w:hAnsi="Footlight MT Light"/>
              <w:i/>
              <w:sz w:val="24"/>
              <w:szCs w:val="24"/>
              <w:lang w:val="fi-FI"/>
            </w:rPr>
          </w:rPrChange>
        </w:rPr>
        <w:t>[alamat Pejabat Pembuat Komitmen]</w:t>
      </w:r>
      <w:r w:rsidRPr="004F1FC6">
        <w:rPr>
          <w:rFonts w:ascii="Footlight MT Light" w:hAnsi="Footlight MT Light"/>
          <w:sz w:val="24"/>
          <w:szCs w:val="24"/>
          <w:lang w:val="id-ID"/>
          <w:rPrChange w:id="21227" w:author="suryavina" w:date="2015-02-06T16:21:00Z">
            <w:rPr>
              <w:rFonts w:ascii="Footlight MT Light" w:hAnsi="Footlight MT Light"/>
              <w:sz w:val="24"/>
              <w:szCs w:val="24"/>
              <w:lang w:val="id-ID"/>
            </w:rPr>
          </w:rPrChange>
        </w:rPr>
        <w:t xml:space="preserve">, berdasarkan Surat Keputusan _______________ </w:t>
      </w:r>
      <w:r w:rsidRPr="004F1FC6">
        <w:rPr>
          <w:rFonts w:ascii="Footlight MT Light" w:hAnsi="Footlight MT Light"/>
          <w:i/>
          <w:sz w:val="24"/>
          <w:szCs w:val="24"/>
          <w:lang w:val="id-ID"/>
          <w:rPrChange w:id="21228" w:author="suryavina" w:date="2015-02-06T16:21:00Z">
            <w:rPr>
              <w:rFonts w:ascii="Footlight MT Light" w:hAnsi="Footlight MT Light"/>
              <w:i/>
              <w:sz w:val="24"/>
              <w:szCs w:val="24"/>
              <w:lang w:val="id-ID"/>
            </w:rPr>
          </w:rPrChange>
        </w:rPr>
        <w:t>[pejabat yang menandatangani SK penetapan sebagai PPK]</w:t>
      </w:r>
      <w:r w:rsidRPr="004F1FC6">
        <w:rPr>
          <w:rFonts w:ascii="Footlight MT Light" w:hAnsi="Footlight MT Light"/>
          <w:sz w:val="24"/>
          <w:szCs w:val="24"/>
          <w:lang w:val="id-ID"/>
          <w:rPrChange w:id="21229" w:author="suryavina" w:date="2015-02-06T16:21:00Z">
            <w:rPr>
              <w:rFonts w:ascii="Footlight MT Light" w:hAnsi="Footlight MT Light"/>
              <w:sz w:val="24"/>
              <w:szCs w:val="24"/>
              <w:lang w:val="id-ID"/>
            </w:rPr>
          </w:rPrChange>
        </w:rPr>
        <w:t xml:space="preserve"> No _______________</w:t>
      </w:r>
      <w:r w:rsidRPr="004F1FC6">
        <w:rPr>
          <w:rFonts w:ascii="Footlight MT Light" w:hAnsi="Footlight MT Light"/>
          <w:sz w:val="24"/>
          <w:szCs w:val="24"/>
          <w:lang w:val="fi-FI"/>
          <w:rPrChange w:id="21230" w:author="suryavina" w:date="2015-02-06T16:21:00Z">
            <w:rPr>
              <w:rFonts w:ascii="Footlight MT Light" w:hAnsi="Footlight MT Light"/>
              <w:sz w:val="24"/>
              <w:szCs w:val="24"/>
              <w:lang w:val="fi-FI"/>
            </w:rPr>
          </w:rPrChange>
        </w:rPr>
        <w:t xml:space="preserve"> </w:t>
      </w:r>
      <w:r w:rsidRPr="004F1FC6">
        <w:rPr>
          <w:rFonts w:ascii="Footlight MT Light" w:hAnsi="Footlight MT Light"/>
          <w:i/>
          <w:sz w:val="24"/>
          <w:szCs w:val="24"/>
          <w:lang w:val="id-ID"/>
          <w:rPrChange w:id="21231" w:author="suryavina" w:date="2015-02-06T16:21:00Z">
            <w:rPr>
              <w:rFonts w:ascii="Footlight MT Light" w:hAnsi="Footlight MT Light"/>
              <w:i/>
              <w:sz w:val="24"/>
              <w:szCs w:val="24"/>
              <w:lang w:val="id-ID"/>
            </w:rPr>
          </w:rPrChange>
        </w:rPr>
        <w:t>[nomor SK penetapan sebagai PPK]</w:t>
      </w:r>
      <w:r w:rsidRPr="004F1FC6">
        <w:rPr>
          <w:rFonts w:ascii="Footlight MT Light" w:hAnsi="Footlight MT Light"/>
          <w:sz w:val="24"/>
          <w:szCs w:val="24"/>
          <w:lang w:val="id-ID"/>
          <w:rPrChange w:id="21232"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lang w:val="fi-FI"/>
          <w:rPrChange w:id="21233" w:author="suryavina" w:date="2015-02-06T16:21:00Z">
            <w:rPr>
              <w:rFonts w:ascii="Footlight MT Light" w:hAnsi="Footlight MT Light"/>
              <w:sz w:val="24"/>
              <w:szCs w:val="24"/>
              <w:lang w:val="fi-FI"/>
            </w:rPr>
          </w:rPrChange>
        </w:rPr>
        <w:t>(selanjutnya disebut “</w:t>
      </w:r>
      <w:r w:rsidRPr="004F1FC6">
        <w:rPr>
          <w:rFonts w:ascii="Footlight MT Light" w:hAnsi="Footlight MT Light"/>
          <w:b/>
          <w:sz w:val="24"/>
          <w:szCs w:val="24"/>
          <w:lang w:val="fi-FI"/>
          <w:rPrChange w:id="21234" w:author="suryavina" w:date="2015-02-06T16:21:00Z">
            <w:rPr>
              <w:rFonts w:ascii="Footlight MT Light" w:hAnsi="Footlight MT Light"/>
              <w:b/>
              <w:sz w:val="24"/>
              <w:szCs w:val="24"/>
              <w:lang w:val="fi-FI"/>
            </w:rPr>
          </w:rPrChange>
        </w:rPr>
        <w:t>PPK</w:t>
      </w:r>
      <w:r w:rsidRPr="004F1FC6">
        <w:rPr>
          <w:rFonts w:ascii="Footlight MT Light" w:hAnsi="Footlight MT Light"/>
          <w:sz w:val="24"/>
          <w:szCs w:val="24"/>
          <w:lang w:val="fi-FI"/>
          <w:rPrChange w:id="21235" w:author="suryavina" w:date="2015-02-06T16:21:00Z">
            <w:rPr>
              <w:rFonts w:ascii="Footlight MT Light" w:hAnsi="Footlight MT Light"/>
              <w:sz w:val="24"/>
              <w:szCs w:val="24"/>
              <w:lang w:val="fi-FI"/>
            </w:rPr>
          </w:rPrChange>
        </w:rPr>
        <w:t>”)</w:t>
      </w:r>
      <w:r w:rsidRPr="004F1FC6">
        <w:rPr>
          <w:rFonts w:ascii="Footlight MT Light" w:hAnsi="Footlight MT Light"/>
          <w:sz w:val="24"/>
          <w:szCs w:val="24"/>
          <w:lang w:val="id-ID"/>
          <w:rPrChange w:id="21236"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lang w:val="fi-FI"/>
          <w:rPrChange w:id="21237" w:author="suryavina" w:date="2015-02-06T16:21:00Z">
            <w:rPr>
              <w:rFonts w:ascii="Footlight MT Light" w:hAnsi="Footlight MT Light"/>
              <w:sz w:val="24"/>
              <w:szCs w:val="24"/>
              <w:lang w:val="fi-FI"/>
            </w:rPr>
          </w:rPrChange>
        </w:rPr>
        <w:t xml:space="preserve">dan </w:t>
      </w:r>
    </w:p>
    <w:p w:rsidR="00105B38" w:rsidRPr="004F1FC6" w:rsidRDefault="00105B38" w:rsidP="00105B38">
      <w:pPr>
        <w:rPr>
          <w:rFonts w:ascii="Footlight MT Light" w:hAnsi="Footlight MT Light"/>
          <w:sz w:val="24"/>
          <w:szCs w:val="24"/>
          <w:lang w:val="id-ID"/>
          <w:rPrChange w:id="21238" w:author="suryavina" w:date="2015-02-06T16:21:00Z">
            <w:rPr>
              <w:rFonts w:ascii="Footlight MT Light" w:hAnsi="Footlight MT Light"/>
              <w:sz w:val="24"/>
              <w:szCs w:val="24"/>
              <w:lang w:val="id-ID"/>
            </w:rPr>
          </w:rPrChange>
        </w:rPr>
      </w:pPr>
    </w:p>
    <w:p w:rsidR="00105B38" w:rsidRPr="004F1FC6" w:rsidRDefault="00155965" w:rsidP="00105B38">
      <w:pPr>
        <w:numPr>
          <w:ilvl w:val="0"/>
          <w:numId w:val="1444"/>
        </w:numPr>
        <w:ind w:left="426" w:hanging="426"/>
        <w:rPr>
          <w:rFonts w:ascii="Footlight MT Light" w:hAnsi="Footlight MT Light"/>
          <w:sz w:val="24"/>
          <w:szCs w:val="24"/>
          <w:lang w:val="id-ID"/>
          <w:rPrChange w:id="21239" w:author="suryavina" w:date="2015-02-06T16:21:00Z">
            <w:rPr>
              <w:rFonts w:ascii="Footlight MT Light" w:hAnsi="Footlight MT Light"/>
              <w:sz w:val="24"/>
              <w:szCs w:val="24"/>
              <w:lang w:val="id-ID"/>
            </w:rPr>
          </w:rPrChange>
        </w:rPr>
      </w:pPr>
      <w:r w:rsidRPr="004F1FC6">
        <w:rPr>
          <w:rFonts w:ascii="Footlight MT Light" w:hAnsi="Footlight MT Light"/>
          <w:i/>
          <w:sz w:val="24"/>
          <w:szCs w:val="24"/>
          <w:lang w:val="id-ID"/>
          <w:rPrChange w:id="21240" w:author="suryavina" w:date="2015-02-06T16:21:00Z">
            <w:rPr>
              <w:rFonts w:ascii="Footlight MT Light" w:hAnsi="Footlight MT Light"/>
              <w:i/>
              <w:sz w:val="24"/>
              <w:szCs w:val="24"/>
              <w:lang w:val="id-ID"/>
            </w:rPr>
          </w:rPrChange>
        </w:rPr>
        <w:t>Untuk penyedia badan usaha non-KSO, maka :</w:t>
      </w:r>
    </w:p>
    <w:p w:rsidR="00105B38" w:rsidRPr="004F1FC6" w:rsidRDefault="00155965" w:rsidP="00105B38">
      <w:pPr>
        <w:ind w:left="426"/>
        <w:rPr>
          <w:rFonts w:ascii="Footlight MT Light" w:hAnsi="Footlight MT Light"/>
          <w:i/>
          <w:sz w:val="24"/>
          <w:szCs w:val="24"/>
          <w:lang w:val="id-ID"/>
          <w:rPrChange w:id="21241"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21242" w:author="suryavina" w:date="2015-02-06T16:21:00Z">
            <w:rPr>
              <w:rFonts w:ascii="Footlight MT Light" w:hAnsi="Footlight MT Light"/>
              <w:i/>
              <w:sz w:val="24"/>
              <w:szCs w:val="24"/>
              <w:lang w:val="id-ID"/>
            </w:rPr>
          </w:rPrChange>
        </w:rPr>
        <w:t>[ _____ [nama penyedia], yang berkedudukan di _____ [alamat penyedia], berdasarkan kartu identitas No. _____ [No.KTP/SIM/Paspor Penyedia], selanjutnya disebut “Penyedia’]</w:t>
      </w:r>
    </w:p>
    <w:p w:rsidR="00105B38" w:rsidRPr="004F1FC6" w:rsidRDefault="00105B38" w:rsidP="00105B38">
      <w:pPr>
        <w:ind w:left="426"/>
        <w:rPr>
          <w:rFonts w:ascii="Footlight MT Light" w:hAnsi="Footlight MT Light"/>
          <w:i/>
          <w:sz w:val="24"/>
          <w:szCs w:val="24"/>
          <w:lang w:val="id-ID"/>
          <w:rPrChange w:id="21243" w:author="suryavina" w:date="2015-02-06T16:21:00Z">
            <w:rPr>
              <w:rFonts w:ascii="Footlight MT Light" w:hAnsi="Footlight MT Light"/>
              <w:i/>
              <w:sz w:val="24"/>
              <w:szCs w:val="24"/>
              <w:lang w:val="id-ID"/>
            </w:rPr>
          </w:rPrChange>
        </w:rPr>
      </w:pPr>
    </w:p>
    <w:p w:rsidR="00105B38" w:rsidRPr="004F1FC6" w:rsidRDefault="00155965" w:rsidP="00105B38">
      <w:pPr>
        <w:numPr>
          <w:ilvl w:val="0"/>
          <w:numId w:val="1444"/>
        </w:numPr>
        <w:ind w:left="426" w:hanging="426"/>
        <w:rPr>
          <w:rFonts w:ascii="Footlight MT Light" w:hAnsi="Footlight MT Light"/>
          <w:sz w:val="24"/>
          <w:szCs w:val="24"/>
          <w:lang w:val="id-ID"/>
          <w:rPrChange w:id="21244" w:author="suryavina" w:date="2015-02-06T16:21:00Z">
            <w:rPr>
              <w:rFonts w:ascii="Footlight MT Light" w:hAnsi="Footlight MT Light"/>
              <w:sz w:val="24"/>
              <w:szCs w:val="24"/>
              <w:lang w:val="id-ID"/>
            </w:rPr>
          </w:rPrChange>
        </w:rPr>
      </w:pPr>
      <w:r w:rsidRPr="004F1FC6">
        <w:rPr>
          <w:rFonts w:ascii="Footlight MT Light" w:hAnsi="Footlight MT Light"/>
          <w:i/>
          <w:sz w:val="24"/>
          <w:szCs w:val="24"/>
          <w:lang w:val="id-ID"/>
          <w:rPrChange w:id="21245" w:author="suryavina" w:date="2015-02-06T16:21:00Z">
            <w:rPr>
              <w:rFonts w:ascii="Footlight MT Light" w:hAnsi="Footlight MT Light"/>
              <w:i/>
              <w:sz w:val="24"/>
              <w:szCs w:val="24"/>
              <w:lang w:val="id-ID"/>
            </w:rPr>
          </w:rPrChange>
        </w:rPr>
        <w:t>Untuk penyedia Kemitraan/KSO, maka :</w:t>
      </w:r>
    </w:p>
    <w:p w:rsidR="00105B38" w:rsidRPr="004F1FC6" w:rsidRDefault="00155965" w:rsidP="00105B38">
      <w:pPr>
        <w:ind w:left="426"/>
        <w:rPr>
          <w:rFonts w:ascii="Footlight MT Light" w:hAnsi="Footlight MT Light"/>
          <w:i/>
          <w:sz w:val="24"/>
          <w:szCs w:val="24"/>
          <w:lang w:val="id-ID"/>
          <w:rPrChange w:id="21246"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21247" w:author="suryavina" w:date="2015-02-06T16:21:00Z">
            <w:rPr>
              <w:rFonts w:ascii="Footlight MT Light" w:hAnsi="Footlight MT Light"/>
              <w:i/>
              <w:sz w:val="24"/>
              <w:szCs w:val="24"/>
              <w:lang w:val="id-ID"/>
            </w:rPr>
          </w:rPrChange>
        </w:rPr>
        <w:t>[ _____ [nama wakil Penyedia], _____ [jabatn wakil Penyedia], yang bertindak untuk dan atas nama _____ [nama Penyedia], yang berkedudukan di _____ [alamat Penyedia], berdasarkan Akta Pendirian/Anggaran Dasar No. _____ [No. Akta Pendirian/Anggaran Dasar] tanggal _____ [tanggal penerbitan Akta Pendirian/Anggaran Dasar] selanjutnya disebut “Penyedia”]</w:t>
      </w:r>
    </w:p>
    <w:p w:rsidR="00105B38" w:rsidRPr="004F1FC6" w:rsidRDefault="00105B38" w:rsidP="00105B38">
      <w:pPr>
        <w:rPr>
          <w:rFonts w:ascii="Footlight MT Light" w:hAnsi="Footlight MT Light"/>
          <w:sz w:val="24"/>
          <w:szCs w:val="24"/>
          <w:lang w:val="id-ID"/>
          <w:rPrChange w:id="21248" w:author="suryavina" w:date="2015-02-06T16:21:00Z">
            <w:rPr>
              <w:rFonts w:ascii="Footlight MT Light" w:hAnsi="Footlight MT Light"/>
              <w:sz w:val="24"/>
              <w:szCs w:val="24"/>
              <w:lang w:val="id-ID"/>
            </w:rPr>
          </w:rPrChange>
        </w:rPr>
      </w:pPr>
    </w:p>
    <w:p w:rsidR="00105B38" w:rsidRPr="004F1FC6" w:rsidRDefault="00155965" w:rsidP="00105B38">
      <w:pPr>
        <w:numPr>
          <w:ilvl w:val="0"/>
          <w:numId w:val="1444"/>
        </w:numPr>
        <w:ind w:left="426" w:hanging="426"/>
        <w:rPr>
          <w:rFonts w:ascii="Footlight MT Light" w:hAnsi="Footlight MT Light"/>
          <w:sz w:val="24"/>
          <w:szCs w:val="24"/>
          <w:lang w:val="id-ID"/>
          <w:rPrChange w:id="21249" w:author="suryavina" w:date="2015-02-06T16:21:00Z">
            <w:rPr>
              <w:rFonts w:ascii="Footlight MT Light" w:hAnsi="Footlight MT Light"/>
              <w:sz w:val="24"/>
              <w:szCs w:val="24"/>
              <w:lang w:val="id-ID"/>
            </w:rPr>
          </w:rPrChange>
        </w:rPr>
      </w:pPr>
      <w:r w:rsidRPr="004F1FC6">
        <w:rPr>
          <w:rFonts w:ascii="Footlight MT Light" w:hAnsi="Footlight MT Light"/>
          <w:i/>
          <w:sz w:val="24"/>
          <w:szCs w:val="24"/>
          <w:lang w:val="id-ID"/>
          <w:rPrChange w:id="21250" w:author="suryavina" w:date="2015-02-06T16:21:00Z">
            <w:rPr>
              <w:rFonts w:ascii="Footlight MT Light" w:hAnsi="Footlight MT Light"/>
              <w:i/>
              <w:sz w:val="24"/>
              <w:szCs w:val="24"/>
              <w:lang w:val="id-ID"/>
            </w:rPr>
          </w:rPrChange>
        </w:rPr>
        <w:t>Untuk penyedia Kemitraan/KSO, maka :</w:t>
      </w:r>
    </w:p>
    <w:p w:rsidR="00105B38" w:rsidRPr="004F1FC6" w:rsidRDefault="00155965" w:rsidP="00105B38">
      <w:pPr>
        <w:ind w:left="426"/>
        <w:rPr>
          <w:rFonts w:ascii="Footlight MT Light" w:hAnsi="Footlight MT Light"/>
          <w:i/>
          <w:sz w:val="24"/>
          <w:szCs w:val="24"/>
          <w:lang w:val="id-ID"/>
          <w:rPrChange w:id="21251"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21252" w:author="suryavina" w:date="2015-02-06T16:21:00Z">
            <w:rPr>
              <w:rFonts w:ascii="Footlight MT Light" w:hAnsi="Footlight MT Light"/>
              <w:i/>
              <w:sz w:val="24"/>
              <w:szCs w:val="24"/>
              <w:lang w:val="id-ID"/>
            </w:rPr>
          </w:rPrChange>
        </w:rPr>
        <w:t>[Kemitraan/KSO yang beranggotakan sebagai berikut :</w:t>
      </w:r>
    </w:p>
    <w:p w:rsidR="00105B38" w:rsidRPr="004F1FC6" w:rsidRDefault="00155965" w:rsidP="00105B38">
      <w:pPr>
        <w:numPr>
          <w:ilvl w:val="0"/>
          <w:numId w:val="1445"/>
        </w:numPr>
        <w:ind w:left="851"/>
        <w:rPr>
          <w:rFonts w:ascii="Footlight MT Light" w:hAnsi="Footlight MT Light"/>
          <w:i/>
          <w:sz w:val="24"/>
          <w:szCs w:val="24"/>
          <w:lang w:val="id-ID"/>
          <w:rPrChange w:id="21253"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21254" w:author="suryavina" w:date="2015-02-06T16:21:00Z">
            <w:rPr>
              <w:rFonts w:ascii="Footlight MT Light" w:hAnsi="Footlight MT Light"/>
              <w:i/>
              <w:sz w:val="24"/>
              <w:szCs w:val="24"/>
              <w:lang w:val="id-ID"/>
            </w:rPr>
          </w:rPrChange>
        </w:rPr>
        <w:t>__________ [nama Penyedia 1];</w:t>
      </w:r>
    </w:p>
    <w:p w:rsidR="00105B38" w:rsidRPr="004F1FC6" w:rsidRDefault="00155965" w:rsidP="00105B38">
      <w:pPr>
        <w:numPr>
          <w:ilvl w:val="0"/>
          <w:numId w:val="1445"/>
        </w:numPr>
        <w:ind w:left="851"/>
        <w:rPr>
          <w:rFonts w:ascii="Footlight MT Light" w:hAnsi="Footlight MT Light"/>
          <w:i/>
          <w:sz w:val="24"/>
          <w:szCs w:val="24"/>
          <w:lang w:val="id-ID"/>
          <w:rPrChange w:id="21255"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21256" w:author="suryavina" w:date="2015-02-06T16:21:00Z">
            <w:rPr>
              <w:rFonts w:ascii="Footlight MT Light" w:hAnsi="Footlight MT Light"/>
              <w:i/>
              <w:sz w:val="24"/>
              <w:szCs w:val="24"/>
              <w:lang w:val="id-ID"/>
            </w:rPr>
          </w:rPrChange>
        </w:rPr>
        <w:t>__________ [nama Penyedia 2];</w:t>
      </w:r>
    </w:p>
    <w:p w:rsidR="00105B38" w:rsidRPr="004F1FC6" w:rsidRDefault="00155965" w:rsidP="00105B38">
      <w:pPr>
        <w:ind w:left="491"/>
        <w:rPr>
          <w:rFonts w:ascii="Footlight MT Light" w:hAnsi="Footlight MT Light"/>
          <w:i/>
          <w:sz w:val="24"/>
          <w:szCs w:val="24"/>
          <w:lang w:val="id-ID"/>
          <w:rPrChange w:id="21257"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21258" w:author="suryavina" w:date="2015-02-06T16:21:00Z">
            <w:rPr>
              <w:rFonts w:ascii="Footlight MT Light" w:hAnsi="Footlight MT Light"/>
              <w:i/>
              <w:sz w:val="24"/>
              <w:szCs w:val="24"/>
              <w:lang w:val="id-ID"/>
            </w:rPr>
          </w:rPrChange>
        </w:rPr>
        <w:t>....................... ,dst.</w:t>
      </w:r>
    </w:p>
    <w:p w:rsidR="00105B38" w:rsidRPr="004F1FC6" w:rsidRDefault="00155965" w:rsidP="00105B38">
      <w:pPr>
        <w:ind w:left="426"/>
        <w:rPr>
          <w:rFonts w:ascii="Footlight MT Light" w:hAnsi="Footlight MT Light"/>
          <w:i/>
          <w:sz w:val="24"/>
          <w:szCs w:val="24"/>
          <w:lang w:val="id-ID"/>
          <w:rPrChange w:id="21259"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21260" w:author="suryavina" w:date="2015-02-06T16:21:00Z">
            <w:rPr>
              <w:rFonts w:ascii="Footlight MT Light" w:hAnsi="Footlight MT Light"/>
              <w:i/>
              <w:sz w:val="24"/>
              <w:szCs w:val="24"/>
              <w:lang w:val="id-ID"/>
            </w:rPr>
          </w:rPrChange>
        </w:rPr>
        <w:t>yang masing-masing anggotanya bertanggung jawab secara pribadi dan tanggung renteng atas semua kewajiban terhadap PPK berdasarkan Kontrak ini dan telah menunjuk __________ [nama anggota Kemitraan/KSO yang ditunjuk sebagai wakil Kemitraan/KSO] untuk bertindak atas nama Kemitraan/KSO yang berkedudukan di __________ [alamat Penyedia wakil Kemitraan/KSO], berdasarkan Surat Perjanjian Kemitraan/KSO No. ______ tanggal ______, selanjutnya disebut “Penyedia”]</w:t>
      </w:r>
    </w:p>
    <w:p w:rsidR="00105B38" w:rsidRPr="004F1FC6" w:rsidRDefault="00105B38" w:rsidP="00105B38">
      <w:pPr>
        <w:rPr>
          <w:rFonts w:ascii="Footlight MT Light" w:hAnsi="Footlight MT Light"/>
          <w:sz w:val="24"/>
          <w:szCs w:val="24"/>
          <w:lang w:val="id-ID"/>
          <w:rPrChange w:id="21261" w:author="suryavina" w:date="2015-02-06T16:21:00Z">
            <w:rPr>
              <w:rFonts w:ascii="Footlight MT Light" w:hAnsi="Footlight MT Light"/>
              <w:sz w:val="24"/>
              <w:szCs w:val="24"/>
              <w:lang w:val="id-ID"/>
            </w:rPr>
          </w:rPrChange>
        </w:rPr>
      </w:pPr>
    </w:p>
    <w:p w:rsidR="00105B38" w:rsidRPr="004F1FC6" w:rsidRDefault="00105B38" w:rsidP="00105B38">
      <w:pPr>
        <w:rPr>
          <w:rFonts w:ascii="Footlight MT Light" w:hAnsi="Footlight MT Light"/>
          <w:i/>
          <w:sz w:val="24"/>
          <w:szCs w:val="24"/>
          <w:lang w:val="id-ID"/>
          <w:rPrChange w:id="21262" w:author="suryavina" w:date="2015-02-06T16:21:00Z">
            <w:rPr>
              <w:rFonts w:ascii="Footlight MT Light" w:hAnsi="Footlight MT Light"/>
              <w:i/>
              <w:sz w:val="24"/>
              <w:szCs w:val="24"/>
              <w:lang w:val="id-ID"/>
            </w:rPr>
          </w:rPrChange>
        </w:rPr>
      </w:pPr>
    </w:p>
    <w:p w:rsidR="00105B38" w:rsidRPr="004F1FC6" w:rsidRDefault="00105B38" w:rsidP="00105B38">
      <w:pPr>
        <w:rPr>
          <w:rFonts w:ascii="Footlight MT Light" w:hAnsi="Footlight MT Light"/>
          <w:i/>
          <w:sz w:val="24"/>
          <w:szCs w:val="24"/>
          <w:lang w:val="id-ID"/>
          <w:rPrChange w:id="21263" w:author="suryavina" w:date="2015-02-06T16:21:00Z">
            <w:rPr>
              <w:rFonts w:ascii="Footlight MT Light" w:hAnsi="Footlight MT Light"/>
              <w:i/>
              <w:sz w:val="24"/>
              <w:szCs w:val="24"/>
              <w:lang w:val="id-ID"/>
            </w:rPr>
          </w:rPrChange>
        </w:rPr>
      </w:pPr>
    </w:p>
    <w:p w:rsidR="00105B38" w:rsidRPr="004F1FC6" w:rsidRDefault="00105B38" w:rsidP="00105B38">
      <w:pPr>
        <w:rPr>
          <w:rFonts w:ascii="Footlight MT Light" w:hAnsi="Footlight MT Light"/>
          <w:sz w:val="24"/>
          <w:szCs w:val="24"/>
          <w:lang w:val="fi-FI"/>
          <w:rPrChange w:id="21264" w:author="suryavina" w:date="2015-02-06T16:21:00Z">
            <w:rPr>
              <w:rFonts w:ascii="Footlight MT Light" w:hAnsi="Footlight MT Light"/>
              <w:sz w:val="24"/>
              <w:szCs w:val="24"/>
              <w:lang w:val="fi-FI"/>
            </w:rPr>
          </w:rPrChange>
        </w:rPr>
      </w:pPr>
    </w:p>
    <w:p w:rsidR="00105B38" w:rsidRPr="004F1FC6" w:rsidRDefault="00155965" w:rsidP="00105B38">
      <w:pPr>
        <w:jc w:val="center"/>
        <w:rPr>
          <w:rFonts w:ascii="Footlight MT Light" w:hAnsi="Footlight MT Light"/>
          <w:sz w:val="24"/>
          <w:szCs w:val="24"/>
          <w:lang w:val="fi-FI"/>
          <w:rPrChange w:id="21265"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1266" w:author="suryavina" w:date="2015-02-06T16:21:00Z">
            <w:rPr>
              <w:rFonts w:ascii="Footlight MT Light" w:hAnsi="Footlight MT Light"/>
              <w:sz w:val="24"/>
              <w:szCs w:val="24"/>
              <w:lang w:val="fi-FI"/>
            </w:rPr>
          </w:rPrChange>
        </w:rPr>
        <w:t>MENGINGAT BAHWA:</w:t>
      </w:r>
    </w:p>
    <w:p w:rsidR="00105B38" w:rsidRPr="004F1FC6" w:rsidRDefault="00105B38" w:rsidP="00105B38">
      <w:pPr>
        <w:rPr>
          <w:rFonts w:ascii="Footlight MT Light" w:hAnsi="Footlight MT Light"/>
          <w:sz w:val="24"/>
          <w:szCs w:val="24"/>
          <w:lang w:val="fi-FI"/>
          <w:rPrChange w:id="21267" w:author="suryavina" w:date="2015-02-06T16:21:00Z">
            <w:rPr>
              <w:rFonts w:ascii="Footlight MT Light" w:hAnsi="Footlight MT Light"/>
              <w:sz w:val="24"/>
              <w:szCs w:val="24"/>
              <w:lang w:val="fi-FI"/>
            </w:rPr>
          </w:rPrChange>
        </w:rPr>
      </w:pPr>
    </w:p>
    <w:p w:rsidR="00105B38" w:rsidRPr="004F1FC6" w:rsidRDefault="00155965" w:rsidP="00105B38">
      <w:pPr>
        <w:ind w:left="567" w:hanging="567"/>
        <w:rPr>
          <w:rFonts w:ascii="Footlight MT Light" w:hAnsi="Footlight MT Light"/>
          <w:sz w:val="24"/>
          <w:szCs w:val="24"/>
          <w:lang w:val="fi-FI"/>
          <w:rPrChange w:id="21268"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1269" w:author="suryavina" w:date="2015-02-06T16:21:00Z">
            <w:rPr>
              <w:rFonts w:ascii="Footlight MT Light" w:hAnsi="Footlight MT Light"/>
              <w:sz w:val="24"/>
              <w:szCs w:val="24"/>
              <w:lang w:val="fi-FI"/>
            </w:rPr>
          </w:rPrChange>
        </w:rPr>
        <w:t xml:space="preserve">(a) </w:t>
      </w:r>
      <w:r w:rsidRPr="004F1FC6">
        <w:rPr>
          <w:rFonts w:ascii="Footlight MT Light" w:hAnsi="Footlight MT Light"/>
          <w:sz w:val="24"/>
          <w:szCs w:val="24"/>
          <w:lang w:val="fi-FI"/>
          <w:rPrChange w:id="21270" w:author="suryavina" w:date="2015-02-06T16:21:00Z">
            <w:rPr>
              <w:rFonts w:ascii="Footlight MT Light" w:hAnsi="Footlight MT Light"/>
              <w:sz w:val="24"/>
              <w:szCs w:val="24"/>
              <w:lang w:val="fi-FI"/>
            </w:rPr>
          </w:rPrChange>
        </w:rPr>
        <w:tab/>
        <w:t xml:space="preserve">PPK telah meminta </w:t>
      </w:r>
      <w:r w:rsidRPr="004F1FC6">
        <w:rPr>
          <w:rFonts w:ascii="Footlight MT Light" w:hAnsi="Footlight MT Light"/>
          <w:sz w:val="24"/>
          <w:szCs w:val="24"/>
          <w:lang w:val="id-ID"/>
          <w:rPrChange w:id="21271" w:author="suryavina" w:date="2015-02-06T16:21:00Z">
            <w:rPr>
              <w:rFonts w:ascii="Footlight MT Light" w:hAnsi="Footlight MT Light"/>
              <w:sz w:val="24"/>
              <w:szCs w:val="24"/>
              <w:lang w:val="id-ID"/>
            </w:rPr>
          </w:rPrChange>
        </w:rPr>
        <w:t>p</w:t>
      </w:r>
      <w:r w:rsidRPr="004F1FC6">
        <w:rPr>
          <w:rFonts w:ascii="Footlight MT Light" w:hAnsi="Footlight MT Light"/>
          <w:sz w:val="24"/>
          <w:szCs w:val="24"/>
          <w:lang w:val="fi-FI"/>
          <w:rPrChange w:id="21272" w:author="suryavina" w:date="2015-02-06T16:21:00Z">
            <w:rPr>
              <w:rFonts w:ascii="Footlight MT Light" w:hAnsi="Footlight MT Light"/>
              <w:sz w:val="24"/>
              <w:szCs w:val="24"/>
              <w:lang w:val="fi-FI"/>
            </w:rPr>
          </w:rPrChange>
        </w:rPr>
        <w:t xml:space="preserve">enyedia untuk menyediakan Jasa Konsultansi sebagaimana diterangkan dalam Syarat-Syarat Umum Kontrak yang terlampir dalam Kontrak ini; </w:t>
      </w:r>
    </w:p>
    <w:p w:rsidR="00105B38" w:rsidRPr="004F1FC6" w:rsidRDefault="00105B38" w:rsidP="00105B38">
      <w:pPr>
        <w:ind w:left="567" w:hanging="567"/>
        <w:rPr>
          <w:rFonts w:ascii="Footlight MT Light" w:hAnsi="Footlight MT Light"/>
          <w:sz w:val="24"/>
          <w:szCs w:val="24"/>
          <w:lang w:val="fi-FI"/>
          <w:rPrChange w:id="21273" w:author="suryavina" w:date="2015-02-06T16:21:00Z">
            <w:rPr>
              <w:rFonts w:ascii="Footlight MT Light" w:hAnsi="Footlight MT Light"/>
              <w:sz w:val="24"/>
              <w:szCs w:val="24"/>
              <w:lang w:val="fi-FI"/>
            </w:rPr>
          </w:rPrChange>
        </w:rPr>
      </w:pPr>
    </w:p>
    <w:p w:rsidR="00105B38" w:rsidRPr="004F1FC6" w:rsidRDefault="00155965" w:rsidP="00105B38">
      <w:pPr>
        <w:ind w:left="567" w:hanging="567"/>
        <w:rPr>
          <w:rFonts w:ascii="Footlight MT Light" w:hAnsi="Footlight MT Light"/>
          <w:sz w:val="24"/>
          <w:szCs w:val="24"/>
          <w:lang w:val="fi-FI"/>
          <w:rPrChange w:id="21274"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1275" w:author="suryavina" w:date="2015-02-06T16:21:00Z">
            <w:rPr>
              <w:rFonts w:ascii="Footlight MT Light" w:hAnsi="Footlight MT Light"/>
              <w:sz w:val="24"/>
              <w:szCs w:val="24"/>
              <w:lang w:val="fi-FI"/>
            </w:rPr>
          </w:rPrChange>
        </w:rPr>
        <w:t xml:space="preserve">(b) </w:t>
      </w:r>
      <w:r w:rsidRPr="004F1FC6">
        <w:rPr>
          <w:rFonts w:ascii="Footlight MT Light" w:hAnsi="Footlight MT Light"/>
          <w:sz w:val="24"/>
          <w:szCs w:val="24"/>
          <w:lang w:val="fi-FI"/>
          <w:rPrChange w:id="21276" w:author="suryavina" w:date="2015-02-06T16:21:00Z">
            <w:rPr>
              <w:rFonts w:ascii="Footlight MT Light" w:hAnsi="Footlight MT Light"/>
              <w:sz w:val="24"/>
              <w:szCs w:val="24"/>
              <w:lang w:val="fi-FI"/>
            </w:rPr>
          </w:rPrChange>
        </w:rPr>
        <w:tab/>
        <w:t>Penyedia, sebagaimana dinyatakan kepada PPK, memiliki keahlian profesional, personil, dan sumber daya teknis, dan telah menyetujui untuk menyediakan Jasa Konsultansi sesuai dengan persyaratan dan ketentuan dalam Kontrak ini;</w:t>
      </w:r>
    </w:p>
    <w:p w:rsidR="00105B38" w:rsidRPr="004F1FC6" w:rsidRDefault="00105B38" w:rsidP="00105B38">
      <w:pPr>
        <w:ind w:left="567" w:hanging="567"/>
        <w:rPr>
          <w:rFonts w:ascii="Footlight MT Light" w:hAnsi="Footlight MT Light"/>
          <w:sz w:val="24"/>
          <w:szCs w:val="24"/>
          <w:lang w:val="fi-FI"/>
          <w:rPrChange w:id="21277" w:author="suryavina" w:date="2015-02-06T16:21:00Z">
            <w:rPr>
              <w:rFonts w:ascii="Footlight MT Light" w:hAnsi="Footlight MT Light"/>
              <w:sz w:val="24"/>
              <w:szCs w:val="24"/>
              <w:lang w:val="fi-FI"/>
            </w:rPr>
          </w:rPrChange>
        </w:rPr>
      </w:pPr>
    </w:p>
    <w:p w:rsidR="00105B38" w:rsidRPr="004F1FC6" w:rsidRDefault="00155965" w:rsidP="00105B38">
      <w:pPr>
        <w:ind w:left="567" w:hanging="567"/>
        <w:rPr>
          <w:rFonts w:ascii="Footlight MT Light" w:hAnsi="Footlight MT Light"/>
          <w:sz w:val="24"/>
          <w:szCs w:val="24"/>
          <w:lang w:val="fi-FI"/>
          <w:rPrChange w:id="21278"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1279" w:author="suryavina" w:date="2015-02-06T16:21:00Z">
            <w:rPr>
              <w:rFonts w:ascii="Footlight MT Light" w:hAnsi="Footlight MT Light"/>
              <w:sz w:val="24"/>
              <w:szCs w:val="24"/>
              <w:lang w:val="fi-FI"/>
            </w:rPr>
          </w:rPrChange>
        </w:rPr>
        <w:t>(c)</w:t>
      </w:r>
      <w:r w:rsidRPr="004F1FC6">
        <w:rPr>
          <w:rFonts w:ascii="Footlight MT Light" w:hAnsi="Footlight MT Light"/>
          <w:sz w:val="24"/>
          <w:szCs w:val="24"/>
          <w:lang w:val="fi-FI"/>
          <w:rPrChange w:id="21280" w:author="suryavina" w:date="2015-02-06T16:21:00Z">
            <w:rPr>
              <w:rFonts w:ascii="Footlight MT Light" w:hAnsi="Footlight MT Light"/>
              <w:sz w:val="24"/>
              <w:szCs w:val="24"/>
              <w:lang w:val="fi-FI"/>
            </w:rPr>
          </w:rPrChange>
        </w:rPr>
        <w:tab/>
        <w:t xml:space="preserve">PPK dan </w:t>
      </w:r>
      <w:r w:rsidRPr="004F1FC6">
        <w:rPr>
          <w:rFonts w:ascii="Footlight MT Light" w:hAnsi="Footlight MT Light"/>
          <w:sz w:val="24"/>
          <w:szCs w:val="24"/>
          <w:lang w:val="id-ID"/>
          <w:rPrChange w:id="21281" w:author="suryavina" w:date="2015-02-06T16:21:00Z">
            <w:rPr>
              <w:rFonts w:ascii="Footlight MT Light" w:hAnsi="Footlight MT Light"/>
              <w:sz w:val="24"/>
              <w:szCs w:val="24"/>
              <w:lang w:val="id-ID"/>
            </w:rPr>
          </w:rPrChange>
        </w:rPr>
        <w:t>p</w:t>
      </w:r>
      <w:r w:rsidRPr="004F1FC6">
        <w:rPr>
          <w:rFonts w:ascii="Footlight MT Light" w:hAnsi="Footlight MT Light"/>
          <w:sz w:val="24"/>
          <w:szCs w:val="24"/>
          <w:lang w:val="fi-FI"/>
          <w:rPrChange w:id="21282" w:author="suryavina" w:date="2015-02-06T16:21:00Z">
            <w:rPr>
              <w:rFonts w:ascii="Footlight MT Light" w:hAnsi="Footlight MT Light"/>
              <w:sz w:val="24"/>
              <w:szCs w:val="24"/>
              <w:lang w:val="fi-FI"/>
            </w:rPr>
          </w:rPrChange>
        </w:rPr>
        <w:t>enyedia menyatakan memiliki kewenangan untuk menandatangani Kontrak ini, dan yang menandatangani mempunyai kewenangan untuk mengikat pihak yang diwakili;</w:t>
      </w:r>
    </w:p>
    <w:p w:rsidR="00105B38" w:rsidRPr="004F1FC6" w:rsidRDefault="00105B38" w:rsidP="00105B38">
      <w:pPr>
        <w:ind w:left="567" w:hanging="567"/>
        <w:rPr>
          <w:rFonts w:ascii="Footlight MT Light" w:hAnsi="Footlight MT Light"/>
          <w:sz w:val="24"/>
          <w:szCs w:val="24"/>
          <w:lang w:val="fi-FI"/>
          <w:rPrChange w:id="21283" w:author="suryavina" w:date="2015-02-06T16:21:00Z">
            <w:rPr>
              <w:rFonts w:ascii="Footlight MT Light" w:hAnsi="Footlight MT Light"/>
              <w:sz w:val="24"/>
              <w:szCs w:val="24"/>
              <w:lang w:val="fi-FI"/>
            </w:rPr>
          </w:rPrChange>
        </w:rPr>
      </w:pPr>
    </w:p>
    <w:p w:rsidR="00105B38" w:rsidRPr="004F1FC6" w:rsidRDefault="00155965" w:rsidP="00105B38">
      <w:pPr>
        <w:ind w:left="567" w:hanging="567"/>
        <w:rPr>
          <w:rFonts w:ascii="Footlight MT Light" w:hAnsi="Footlight MT Light"/>
          <w:sz w:val="24"/>
          <w:szCs w:val="24"/>
          <w:lang w:val="fi-FI"/>
          <w:rPrChange w:id="21284"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1285" w:author="suryavina" w:date="2015-02-06T16:21:00Z">
            <w:rPr>
              <w:rFonts w:ascii="Footlight MT Light" w:hAnsi="Footlight MT Light"/>
              <w:sz w:val="24"/>
              <w:szCs w:val="24"/>
              <w:lang w:val="fi-FI"/>
            </w:rPr>
          </w:rPrChange>
        </w:rPr>
        <w:t xml:space="preserve">(d) </w:t>
      </w:r>
      <w:r w:rsidRPr="004F1FC6">
        <w:rPr>
          <w:rFonts w:ascii="Footlight MT Light" w:hAnsi="Footlight MT Light"/>
          <w:sz w:val="24"/>
          <w:szCs w:val="24"/>
          <w:lang w:val="fi-FI"/>
          <w:rPrChange w:id="21286" w:author="suryavina" w:date="2015-02-06T16:21:00Z">
            <w:rPr>
              <w:rFonts w:ascii="Footlight MT Light" w:hAnsi="Footlight MT Light"/>
              <w:sz w:val="24"/>
              <w:szCs w:val="24"/>
              <w:lang w:val="fi-FI"/>
            </w:rPr>
          </w:rPrChange>
        </w:rPr>
        <w:tab/>
        <w:t xml:space="preserve">PPK dan </w:t>
      </w:r>
      <w:r w:rsidRPr="004F1FC6">
        <w:rPr>
          <w:rFonts w:ascii="Footlight MT Light" w:hAnsi="Footlight MT Light"/>
          <w:sz w:val="24"/>
          <w:szCs w:val="24"/>
          <w:lang w:val="id-ID"/>
          <w:rPrChange w:id="21287" w:author="suryavina" w:date="2015-02-06T16:21:00Z">
            <w:rPr>
              <w:rFonts w:ascii="Footlight MT Light" w:hAnsi="Footlight MT Light"/>
              <w:sz w:val="24"/>
              <w:szCs w:val="24"/>
              <w:lang w:val="id-ID"/>
            </w:rPr>
          </w:rPrChange>
        </w:rPr>
        <w:t>p</w:t>
      </w:r>
      <w:r w:rsidRPr="004F1FC6">
        <w:rPr>
          <w:rFonts w:ascii="Footlight MT Light" w:hAnsi="Footlight MT Light"/>
          <w:sz w:val="24"/>
          <w:szCs w:val="24"/>
          <w:lang w:val="fi-FI"/>
          <w:rPrChange w:id="21288" w:author="suryavina" w:date="2015-02-06T16:21:00Z">
            <w:rPr>
              <w:rFonts w:ascii="Footlight MT Light" w:hAnsi="Footlight MT Light"/>
              <w:sz w:val="24"/>
              <w:szCs w:val="24"/>
              <w:lang w:val="fi-FI"/>
            </w:rPr>
          </w:rPrChange>
        </w:rPr>
        <w:t>enyedia mengakui dan menyatakan bahwa sehubungan dengan penandatanganan Kontrak ini masing-masing pihak:</w:t>
      </w:r>
    </w:p>
    <w:p w:rsidR="00105B38" w:rsidRPr="004F1FC6" w:rsidRDefault="00155965" w:rsidP="00105B38">
      <w:pPr>
        <w:ind w:left="993" w:hanging="426"/>
        <w:rPr>
          <w:rFonts w:ascii="Footlight MT Light" w:hAnsi="Footlight MT Light"/>
          <w:sz w:val="24"/>
          <w:szCs w:val="24"/>
          <w:lang w:val="fi-FI"/>
          <w:rPrChange w:id="21289"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1290" w:author="suryavina" w:date="2015-02-06T16:21:00Z">
            <w:rPr>
              <w:rFonts w:ascii="Footlight MT Light" w:hAnsi="Footlight MT Light"/>
              <w:sz w:val="24"/>
              <w:szCs w:val="24"/>
              <w:lang w:val="fi-FI"/>
            </w:rPr>
          </w:rPrChange>
        </w:rPr>
        <w:t xml:space="preserve">1) </w:t>
      </w:r>
      <w:r w:rsidRPr="004F1FC6">
        <w:rPr>
          <w:rFonts w:ascii="Footlight MT Light" w:hAnsi="Footlight MT Light"/>
          <w:sz w:val="24"/>
          <w:szCs w:val="24"/>
          <w:lang w:val="fi-FI"/>
          <w:rPrChange w:id="21291" w:author="suryavina" w:date="2015-02-06T16:21:00Z">
            <w:rPr>
              <w:rFonts w:ascii="Footlight MT Light" w:hAnsi="Footlight MT Light"/>
              <w:sz w:val="24"/>
              <w:szCs w:val="24"/>
              <w:lang w:val="fi-FI"/>
            </w:rPr>
          </w:rPrChange>
        </w:rPr>
        <w:tab/>
        <w:t>telah dan senantiasa diberikan kesempatan untuk didampingi oleh advokat;</w:t>
      </w:r>
    </w:p>
    <w:p w:rsidR="00105B38" w:rsidRPr="004F1FC6" w:rsidRDefault="00155965" w:rsidP="00105B38">
      <w:pPr>
        <w:ind w:left="993" w:hanging="426"/>
        <w:rPr>
          <w:rFonts w:ascii="Footlight MT Light" w:hAnsi="Footlight MT Light"/>
          <w:sz w:val="24"/>
          <w:szCs w:val="24"/>
          <w:lang w:val="fi-FI"/>
          <w:rPrChange w:id="21292"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1293" w:author="suryavina" w:date="2015-02-06T16:21:00Z">
            <w:rPr>
              <w:rFonts w:ascii="Footlight MT Light" w:hAnsi="Footlight MT Light"/>
              <w:sz w:val="24"/>
              <w:szCs w:val="24"/>
              <w:lang w:val="fi-FI"/>
            </w:rPr>
          </w:rPrChange>
        </w:rPr>
        <w:t xml:space="preserve">2) </w:t>
      </w:r>
      <w:r w:rsidRPr="004F1FC6">
        <w:rPr>
          <w:rFonts w:ascii="Footlight MT Light" w:hAnsi="Footlight MT Light"/>
          <w:sz w:val="24"/>
          <w:szCs w:val="24"/>
          <w:lang w:val="fi-FI"/>
          <w:rPrChange w:id="21294" w:author="suryavina" w:date="2015-02-06T16:21:00Z">
            <w:rPr>
              <w:rFonts w:ascii="Footlight MT Light" w:hAnsi="Footlight MT Light"/>
              <w:sz w:val="24"/>
              <w:szCs w:val="24"/>
              <w:lang w:val="fi-FI"/>
            </w:rPr>
          </w:rPrChange>
        </w:rPr>
        <w:tab/>
        <w:t>menandatangani Kontrak ini setelah meneliti secara patut;</w:t>
      </w:r>
    </w:p>
    <w:p w:rsidR="00105B38" w:rsidRPr="004F1FC6" w:rsidRDefault="00155965" w:rsidP="00105B38">
      <w:pPr>
        <w:ind w:left="993" w:hanging="426"/>
        <w:rPr>
          <w:rFonts w:ascii="Footlight MT Light" w:hAnsi="Footlight MT Light"/>
          <w:sz w:val="24"/>
          <w:szCs w:val="24"/>
          <w:lang w:val="fi-FI"/>
          <w:rPrChange w:id="21295"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1296" w:author="suryavina" w:date="2015-02-06T16:21:00Z">
            <w:rPr>
              <w:rFonts w:ascii="Footlight MT Light" w:hAnsi="Footlight MT Light"/>
              <w:sz w:val="24"/>
              <w:szCs w:val="24"/>
              <w:lang w:val="fi-FI"/>
            </w:rPr>
          </w:rPrChange>
        </w:rPr>
        <w:t xml:space="preserve">3) </w:t>
      </w:r>
      <w:r w:rsidRPr="004F1FC6">
        <w:rPr>
          <w:rFonts w:ascii="Footlight MT Light" w:hAnsi="Footlight MT Light"/>
          <w:sz w:val="24"/>
          <w:szCs w:val="24"/>
          <w:lang w:val="fi-FI"/>
          <w:rPrChange w:id="21297" w:author="suryavina" w:date="2015-02-06T16:21:00Z">
            <w:rPr>
              <w:rFonts w:ascii="Footlight MT Light" w:hAnsi="Footlight MT Light"/>
              <w:sz w:val="24"/>
              <w:szCs w:val="24"/>
              <w:lang w:val="fi-FI"/>
            </w:rPr>
          </w:rPrChange>
        </w:rPr>
        <w:tab/>
        <w:t>telah membaca dan memahami secara penuh ketentuan Kontrak ini;</w:t>
      </w:r>
    </w:p>
    <w:p w:rsidR="00105B38" w:rsidRPr="004F1FC6" w:rsidRDefault="00155965" w:rsidP="00105B38">
      <w:pPr>
        <w:ind w:left="993" w:hanging="426"/>
        <w:rPr>
          <w:rFonts w:ascii="Footlight MT Light" w:hAnsi="Footlight MT Light"/>
          <w:sz w:val="24"/>
          <w:szCs w:val="24"/>
          <w:lang w:val="fi-FI"/>
          <w:rPrChange w:id="21298"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1299" w:author="suryavina" w:date="2015-02-06T16:21:00Z">
            <w:rPr>
              <w:rFonts w:ascii="Footlight MT Light" w:hAnsi="Footlight MT Light"/>
              <w:sz w:val="24"/>
              <w:szCs w:val="24"/>
              <w:lang w:val="fi-FI"/>
            </w:rPr>
          </w:rPrChange>
        </w:rPr>
        <w:t xml:space="preserve">4) </w:t>
      </w:r>
      <w:r w:rsidRPr="004F1FC6">
        <w:rPr>
          <w:rFonts w:ascii="Footlight MT Light" w:hAnsi="Footlight MT Light"/>
          <w:sz w:val="24"/>
          <w:szCs w:val="24"/>
          <w:lang w:val="fi-FI"/>
          <w:rPrChange w:id="21300" w:author="suryavina" w:date="2015-02-06T16:21:00Z">
            <w:rPr>
              <w:rFonts w:ascii="Footlight MT Light" w:hAnsi="Footlight MT Light"/>
              <w:sz w:val="24"/>
              <w:szCs w:val="24"/>
              <w:lang w:val="fi-FI"/>
            </w:rPr>
          </w:rPrChange>
        </w:rPr>
        <w:tab/>
        <w:t>telah mendapatkan kesempatan yang memadai untuk memeriksa dan mengkonfirmasikan semua ketentuan dalam Kontrak ini beserta semua fakta dan kondisi yang terkait.</w:t>
      </w:r>
    </w:p>
    <w:p w:rsidR="00105B38" w:rsidRPr="004F1FC6" w:rsidRDefault="00105B38" w:rsidP="00105B38">
      <w:pPr>
        <w:rPr>
          <w:rFonts w:ascii="Footlight MT Light" w:hAnsi="Footlight MT Light"/>
          <w:sz w:val="24"/>
          <w:szCs w:val="24"/>
          <w:lang w:val="fi-FI"/>
          <w:rPrChange w:id="21301" w:author="suryavina" w:date="2015-02-06T16:21:00Z">
            <w:rPr>
              <w:rFonts w:ascii="Footlight MT Light" w:hAnsi="Footlight MT Light"/>
              <w:sz w:val="24"/>
              <w:szCs w:val="24"/>
              <w:lang w:val="fi-FI"/>
            </w:rPr>
          </w:rPrChange>
        </w:rPr>
      </w:pPr>
    </w:p>
    <w:p w:rsidR="00105B38" w:rsidRPr="004F1FC6" w:rsidRDefault="00155965" w:rsidP="00105B38">
      <w:pPr>
        <w:rPr>
          <w:rFonts w:ascii="Footlight MT Light" w:hAnsi="Footlight MT Light"/>
          <w:sz w:val="24"/>
          <w:szCs w:val="24"/>
          <w:lang w:val="sv-SE"/>
          <w:rPrChange w:id="21302"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1303" w:author="suryavina" w:date="2015-02-06T16:21:00Z">
            <w:rPr>
              <w:rFonts w:ascii="Footlight MT Light" w:hAnsi="Footlight MT Light"/>
              <w:sz w:val="24"/>
              <w:szCs w:val="24"/>
              <w:lang w:val="sv-SE"/>
            </w:rPr>
          </w:rPrChange>
        </w:rPr>
        <w:t>MAKA OLEH KARENA ITU, PPK dan Penyedia dengan ini bersepakat dan menyetujui hal-hal sebagai berikut:</w:t>
      </w:r>
    </w:p>
    <w:p w:rsidR="00105B38" w:rsidRPr="004F1FC6" w:rsidRDefault="00105B38" w:rsidP="00105B38">
      <w:pPr>
        <w:rPr>
          <w:rFonts w:ascii="Footlight MT Light" w:hAnsi="Footlight MT Light"/>
          <w:sz w:val="24"/>
          <w:szCs w:val="24"/>
          <w:lang w:val="sv-SE"/>
          <w:rPrChange w:id="21304" w:author="suryavina" w:date="2015-02-06T16:21:00Z">
            <w:rPr>
              <w:rFonts w:ascii="Footlight MT Light" w:hAnsi="Footlight MT Light"/>
              <w:sz w:val="24"/>
              <w:szCs w:val="24"/>
              <w:lang w:val="sv-SE"/>
            </w:rPr>
          </w:rPrChange>
        </w:rPr>
      </w:pPr>
    </w:p>
    <w:p w:rsidR="00105B38" w:rsidRPr="004F1FC6" w:rsidRDefault="00155965" w:rsidP="00105B38">
      <w:pPr>
        <w:ind w:left="567" w:hanging="567"/>
        <w:rPr>
          <w:rFonts w:ascii="Footlight MT Light" w:hAnsi="Footlight MT Light"/>
          <w:sz w:val="24"/>
          <w:szCs w:val="24"/>
          <w:lang w:val="id-ID"/>
          <w:rPrChange w:id="21305"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sv-SE"/>
          <w:rPrChange w:id="21306" w:author="suryavina" w:date="2015-02-06T16:21:00Z">
            <w:rPr>
              <w:rFonts w:ascii="Footlight MT Light" w:hAnsi="Footlight MT Light"/>
              <w:sz w:val="24"/>
              <w:szCs w:val="24"/>
              <w:lang w:val="sv-SE"/>
            </w:rPr>
          </w:rPrChange>
        </w:rPr>
        <w:t xml:space="preserve">1. </w:t>
      </w:r>
      <w:r w:rsidRPr="004F1FC6">
        <w:rPr>
          <w:rFonts w:ascii="Footlight MT Light" w:hAnsi="Footlight MT Light"/>
          <w:sz w:val="24"/>
          <w:szCs w:val="24"/>
          <w:lang w:val="sv-SE"/>
          <w:rPrChange w:id="21307" w:author="suryavina" w:date="2015-02-06T16:21:00Z">
            <w:rPr>
              <w:rFonts w:ascii="Footlight MT Light" w:hAnsi="Footlight MT Light"/>
              <w:sz w:val="24"/>
              <w:szCs w:val="24"/>
              <w:lang w:val="sv-SE"/>
            </w:rPr>
          </w:rPrChange>
        </w:rPr>
        <w:tab/>
      </w:r>
      <w:r w:rsidRPr="004F1FC6">
        <w:rPr>
          <w:rFonts w:ascii="Footlight MT Light" w:hAnsi="Footlight MT Light"/>
          <w:i/>
          <w:sz w:val="24"/>
          <w:szCs w:val="24"/>
          <w:lang w:val="id-ID"/>
          <w:rPrChange w:id="21308" w:author="suryavina" w:date="2015-02-06T16:21:00Z">
            <w:rPr>
              <w:rFonts w:ascii="Footlight MT Light" w:hAnsi="Footlight MT Light"/>
              <w:i/>
              <w:sz w:val="24"/>
              <w:szCs w:val="24"/>
              <w:lang w:val="id-ID"/>
            </w:rPr>
          </w:rPrChange>
        </w:rPr>
        <w:t>[untuk Kontrak Harga Satuan atau Kontrak Gabungan Harga Satuan dan Lumpsum ditulis sebagai berikut :</w:t>
      </w:r>
      <w:r w:rsidRPr="004F1FC6">
        <w:rPr>
          <w:rFonts w:ascii="Footlight MT Light" w:hAnsi="Footlight MT Light"/>
          <w:sz w:val="24"/>
          <w:szCs w:val="24"/>
          <w:lang w:val="id-ID"/>
          <w:rPrChange w:id="21309" w:author="suryavina" w:date="2015-02-06T16:21:00Z">
            <w:rPr>
              <w:rFonts w:ascii="Footlight MT Light" w:hAnsi="Footlight MT Light"/>
              <w:sz w:val="24"/>
              <w:szCs w:val="24"/>
              <w:lang w:val="id-ID"/>
            </w:rPr>
          </w:rPrChange>
        </w:rPr>
        <w:t xml:space="preserve"> </w:t>
      </w:r>
    </w:p>
    <w:p w:rsidR="00105B38" w:rsidRPr="004F1FC6" w:rsidRDefault="00155965" w:rsidP="00105B38">
      <w:pPr>
        <w:ind w:left="567"/>
        <w:rPr>
          <w:rFonts w:ascii="Footlight MT Light" w:hAnsi="Footlight MT Light"/>
          <w:i/>
          <w:sz w:val="24"/>
          <w:szCs w:val="24"/>
          <w:lang w:val="id-ID"/>
          <w:rPrChange w:id="21310"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21311" w:author="suryavina" w:date="2015-02-06T16:21:00Z">
            <w:rPr>
              <w:rFonts w:ascii="Footlight MT Light" w:hAnsi="Footlight MT Light"/>
              <w:i/>
              <w:sz w:val="24"/>
              <w:szCs w:val="24"/>
              <w:lang w:val="id-ID"/>
            </w:rPr>
          </w:rPrChange>
        </w:rPr>
        <w:t>“</w:t>
      </w:r>
      <w:r w:rsidRPr="004F1FC6">
        <w:rPr>
          <w:rFonts w:ascii="Footlight MT Light" w:hAnsi="Footlight MT Light"/>
          <w:i/>
          <w:sz w:val="24"/>
          <w:szCs w:val="24"/>
          <w:lang w:val="sv-SE"/>
          <w:rPrChange w:id="21312" w:author="suryavina" w:date="2015-02-06T16:21:00Z">
            <w:rPr>
              <w:rFonts w:ascii="Footlight MT Light" w:hAnsi="Footlight MT Light"/>
              <w:i/>
              <w:sz w:val="24"/>
              <w:szCs w:val="24"/>
              <w:lang w:val="sv-SE"/>
            </w:rPr>
          </w:rPrChange>
        </w:rPr>
        <w:t xml:space="preserve">Total harga Kontrak atau Nilai Kontrak </w:t>
      </w:r>
      <w:r w:rsidRPr="004F1FC6">
        <w:rPr>
          <w:rFonts w:ascii="Footlight MT Light" w:hAnsi="Footlight MT Light"/>
          <w:i/>
          <w:sz w:val="24"/>
          <w:szCs w:val="24"/>
          <w:lang w:val="id-ID"/>
          <w:rPrChange w:id="21313" w:author="suryavina" w:date="2015-02-06T16:21:00Z">
            <w:rPr>
              <w:rFonts w:ascii="Footlight MT Light" w:hAnsi="Footlight MT Light"/>
              <w:i/>
              <w:sz w:val="24"/>
              <w:szCs w:val="24"/>
              <w:lang w:val="id-ID"/>
            </w:rPr>
          </w:rPrChange>
        </w:rPr>
        <w:t>termasuk</w:t>
      </w:r>
      <w:r w:rsidRPr="004F1FC6">
        <w:rPr>
          <w:rFonts w:ascii="Footlight MT Light" w:hAnsi="Footlight MT Light"/>
          <w:i/>
          <w:sz w:val="24"/>
          <w:szCs w:val="24"/>
          <w:lang w:val="sv-SE"/>
          <w:rPrChange w:id="21314" w:author="suryavina" w:date="2015-02-06T16:21:00Z">
            <w:rPr>
              <w:rFonts w:ascii="Footlight MT Light" w:hAnsi="Footlight MT Light"/>
              <w:i/>
              <w:sz w:val="24"/>
              <w:szCs w:val="24"/>
              <w:lang w:val="sv-SE"/>
            </w:rPr>
          </w:rPrChange>
        </w:rPr>
        <w:t xml:space="preserve"> Pajak Pertambahan Nilai (PPN) yang diperoleh berdasarkan </w:t>
      </w:r>
      <w:r w:rsidRPr="004F1FC6">
        <w:rPr>
          <w:rFonts w:ascii="Footlight MT Light" w:hAnsi="Footlight MT Light"/>
          <w:i/>
          <w:sz w:val="24"/>
          <w:szCs w:val="24"/>
          <w:lang w:val="id-ID"/>
          <w:rPrChange w:id="21315" w:author="suryavina" w:date="2015-02-06T16:21:00Z">
            <w:rPr>
              <w:rFonts w:ascii="Footlight MT Light" w:hAnsi="Footlight MT Light"/>
              <w:i/>
              <w:sz w:val="24"/>
              <w:szCs w:val="24"/>
              <w:lang w:val="id-ID"/>
            </w:rPr>
          </w:rPrChange>
        </w:rPr>
        <w:t>rincian biaya</w:t>
      </w:r>
      <w:r w:rsidRPr="004F1FC6">
        <w:rPr>
          <w:rFonts w:ascii="Footlight MT Light" w:hAnsi="Footlight MT Light"/>
          <w:i/>
          <w:sz w:val="24"/>
          <w:szCs w:val="24"/>
          <w:lang w:val="sv-SE"/>
          <w:rPrChange w:id="21316" w:author="suryavina" w:date="2015-02-06T16:21:00Z">
            <w:rPr>
              <w:rFonts w:ascii="Footlight MT Light" w:hAnsi="Footlight MT Light"/>
              <w:i/>
              <w:sz w:val="24"/>
              <w:szCs w:val="24"/>
              <w:lang w:val="sv-SE"/>
            </w:rPr>
          </w:rPrChange>
        </w:rPr>
        <w:t xml:space="preserve"> satuan pekerjaan sebagaimana tercantum dalam </w:t>
      </w:r>
      <w:r w:rsidRPr="004F1FC6">
        <w:rPr>
          <w:rFonts w:ascii="Footlight MT Light" w:hAnsi="Footlight MT Light"/>
          <w:i/>
          <w:sz w:val="24"/>
          <w:szCs w:val="24"/>
          <w:lang w:val="id-ID"/>
          <w:rPrChange w:id="21317" w:author="suryavina" w:date="2015-02-06T16:21:00Z">
            <w:rPr>
              <w:rFonts w:ascii="Footlight MT Light" w:hAnsi="Footlight MT Light"/>
              <w:i/>
              <w:sz w:val="24"/>
              <w:szCs w:val="24"/>
              <w:lang w:val="id-ID"/>
            </w:rPr>
          </w:rPrChange>
        </w:rPr>
        <w:t>Berita Acara Hasil Klarifikasi dan Negosiasi Teknis dan Biaya</w:t>
      </w:r>
      <w:r w:rsidRPr="004F1FC6">
        <w:rPr>
          <w:rFonts w:ascii="Footlight MT Light" w:hAnsi="Footlight MT Light"/>
          <w:i/>
          <w:sz w:val="24"/>
          <w:szCs w:val="24"/>
          <w:lang w:val="sv-SE"/>
          <w:rPrChange w:id="21318" w:author="suryavina" w:date="2015-02-06T16:21:00Z">
            <w:rPr>
              <w:rFonts w:ascii="Footlight MT Light" w:hAnsi="Footlight MT Light"/>
              <w:i/>
              <w:sz w:val="24"/>
              <w:szCs w:val="24"/>
              <w:lang w:val="sv-SE"/>
            </w:rPr>
          </w:rPrChange>
        </w:rPr>
        <w:t xml:space="preserve"> adalah sebesar Rp__________ (____</w:t>
      </w:r>
      <w:r w:rsidRPr="004F1FC6">
        <w:rPr>
          <w:rFonts w:ascii="Footlight MT Light" w:hAnsi="Footlight MT Light"/>
          <w:i/>
          <w:sz w:val="24"/>
          <w:szCs w:val="24"/>
          <w:lang w:val="id-ID"/>
          <w:rPrChange w:id="21319" w:author="suryavina" w:date="2015-02-06T16:21:00Z">
            <w:rPr>
              <w:rFonts w:ascii="Footlight MT Light" w:hAnsi="Footlight MT Light"/>
              <w:i/>
              <w:sz w:val="24"/>
              <w:szCs w:val="24"/>
              <w:lang w:val="id-ID"/>
            </w:rPr>
          </w:rPrChange>
        </w:rPr>
        <w:t>_______</w:t>
      </w:r>
      <w:r w:rsidRPr="004F1FC6">
        <w:rPr>
          <w:rFonts w:ascii="Footlight MT Light" w:hAnsi="Footlight MT Light"/>
          <w:i/>
          <w:sz w:val="24"/>
          <w:szCs w:val="24"/>
          <w:lang w:val="sv-SE"/>
          <w:rPrChange w:id="21320" w:author="suryavina" w:date="2015-02-06T16:21:00Z">
            <w:rPr>
              <w:rFonts w:ascii="Footlight MT Light" w:hAnsi="Footlight MT Light"/>
              <w:i/>
              <w:sz w:val="24"/>
              <w:szCs w:val="24"/>
              <w:lang w:val="sv-SE"/>
            </w:rPr>
          </w:rPrChange>
        </w:rPr>
        <w:t>______ rupiah)</w:t>
      </w:r>
      <w:r w:rsidRPr="004F1FC6">
        <w:rPr>
          <w:rFonts w:ascii="Footlight MT Light" w:hAnsi="Footlight MT Light"/>
          <w:i/>
          <w:sz w:val="24"/>
          <w:szCs w:val="24"/>
          <w:lang w:val="id-ID"/>
          <w:rPrChange w:id="21321" w:author="suryavina" w:date="2015-02-06T16:21:00Z">
            <w:rPr>
              <w:rFonts w:ascii="Footlight MT Light" w:hAnsi="Footlight MT Light"/>
              <w:i/>
              <w:sz w:val="24"/>
              <w:szCs w:val="24"/>
              <w:lang w:val="id-ID"/>
            </w:rPr>
          </w:rPrChange>
        </w:rPr>
        <w:t>;”]</w:t>
      </w:r>
    </w:p>
    <w:p w:rsidR="00105B38" w:rsidRPr="004F1FC6" w:rsidRDefault="00105B38" w:rsidP="00105B38">
      <w:pPr>
        <w:ind w:left="567"/>
        <w:rPr>
          <w:rFonts w:ascii="Footlight MT Light" w:hAnsi="Footlight MT Light"/>
          <w:sz w:val="24"/>
          <w:szCs w:val="24"/>
          <w:lang w:val="id-ID"/>
          <w:rPrChange w:id="21322" w:author="suryavina" w:date="2015-02-06T16:21:00Z">
            <w:rPr>
              <w:rFonts w:ascii="Footlight MT Light" w:hAnsi="Footlight MT Light"/>
              <w:sz w:val="24"/>
              <w:szCs w:val="24"/>
              <w:lang w:val="id-ID"/>
            </w:rPr>
          </w:rPrChange>
        </w:rPr>
      </w:pPr>
    </w:p>
    <w:p w:rsidR="00105B38" w:rsidRPr="004F1FC6" w:rsidRDefault="00155965" w:rsidP="00105B38">
      <w:pPr>
        <w:ind w:left="567"/>
        <w:rPr>
          <w:rFonts w:ascii="Footlight MT Light" w:hAnsi="Footlight MT Light"/>
          <w:i/>
          <w:sz w:val="24"/>
          <w:szCs w:val="24"/>
          <w:lang w:val="id-ID"/>
          <w:rPrChange w:id="21323"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21324" w:author="suryavina" w:date="2015-02-06T16:21:00Z">
            <w:rPr>
              <w:rFonts w:ascii="Footlight MT Light" w:hAnsi="Footlight MT Light"/>
              <w:i/>
              <w:sz w:val="24"/>
              <w:szCs w:val="24"/>
              <w:lang w:val="id-ID"/>
            </w:rPr>
          </w:rPrChange>
        </w:rPr>
        <w:t>[untuk Kontrak Lumpsum ditulis sebagai berikut :</w:t>
      </w:r>
      <w:r w:rsidRPr="004F1FC6">
        <w:rPr>
          <w:rFonts w:ascii="Footlight MT Light" w:hAnsi="Footlight MT Light"/>
          <w:i/>
          <w:sz w:val="24"/>
          <w:szCs w:val="24"/>
          <w:lang w:val="sv-SE"/>
          <w:rPrChange w:id="21325" w:author="suryavina" w:date="2015-02-06T16:21:00Z">
            <w:rPr>
              <w:rFonts w:ascii="Footlight MT Light" w:hAnsi="Footlight MT Light"/>
              <w:i/>
              <w:sz w:val="24"/>
              <w:szCs w:val="24"/>
              <w:lang w:val="sv-SE"/>
            </w:rPr>
          </w:rPrChange>
        </w:rPr>
        <w:t xml:space="preserve"> </w:t>
      </w:r>
    </w:p>
    <w:p w:rsidR="00105B38" w:rsidRPr="004F1FC6" w:rsidRDefault="00155965" w:rsidP="00105B38">
      <w:pPr>
        <w:ind w:left="567"/>
        <w:rPr>
          <w:rFonts w:ascii="Footlight MT Light" w:hAnsi="Footlight MT Light"/>
          <w:i/>
          <w:sz w:val="24"/>
          <w:szCs w:val="24"/>
          <w:lang w:val="id-ID"/>
          <w:rPrChange w:id="21326"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21327" w:author="suryavina" w:date="2015-02-06T16:21:00Z">
            <w:rPr>
              <w:rFonts w:ascii="Footlight MT Light" w:hAnsi="Footlight MT Light"/>
              <w:i/>
              <w:sz w:val="24"/>
              <w:szCs w:val="24"/>
              <w:lang w:val="id-ID"/>
            </w:rPr>
          </w:rPrChange>
        </w:rPr>
        <w:t>‘</w:t>
      </w:r>
      <w:r w:rsidRPr="004F1FC6">
        <w:rPr>
          <w:rFonts w:ascii="Footlight MT Light" w:hAnsi="Footlight MT Light"/>
          <w:i/>
          <w:sz w:val="24"/>
          <w:szCs w:val="24"/>
          <w:lang w:val="sv-SE"/>
          <w:rPrChange w:id="21328" w:author="suryavina" w:date="2015-02-06T16:21:00Z">
            <w:rPr>
              <w:rFonts w:ascii="Footlight MT Light" w:hAnsi="Footlight MT Light"/>
              <w:i/>
              <w:sz w:val="24"/>
              <w:szCs w:val="24"/>
              <w:lang w:val="sv-SE"/>
            </w:rPr>
          </w:rPrChange>
        </w:rPr>
        <w:t xml:space="preserve">Total harga Kontrak atau Nilai Kontrak </w:t>
      </w:r>
      <w:r w:rsidRPr="004F1FC6">
        <w:rPr>
          <w:rFonts w:ascii="Footlight MT Light" w:hAnsi="Footlight MT Light"/>
          <w:i/>
          <w:sz w:val="24"/>
          <w:szCs w:val="24"/>
          <w:lang w:val="id-ID"/>
          <w:rPrChange w:id="21329" w:author="suryavina" w:date="2015-02-06T16:21:00Z">
            <w:rPr>
              <w:rFonts w:ascii="Footlight MT Light" w:hAnsi="Footlight MT Light"/>
              <w:i/>
              <w:sz w:val="24"/>
              <w:szCs w:val="24"/>
              <w:lang w:val="id-ID"/>
            </w:rPr>
          </w:rPrChange>
        </w:rPr>
        <w:t>termasuk</w:t>
      </w:r>
      <w:r w:rsidRPr="004F1FC6">
        <w:rPr>
          <w:rFonts w:ascii="Footlight MT Light" w:hAnsi="Footlight MT Light"/>
          <w:i/>
          <w:sz w:val="24"/>
          <w:szCs w:val="24"/>
          <w:lang w:val="sv-SE"/>
          <w:rPrChange w:id="21330" w:author="suryavina" w:date="2015-02-06T16:21:00Z">
            <w:rPr>
              <w:rFonts w:ascii="Footlight MT Light" w:hAnsi="Footlight MT Light"/>
              <w:i/>
              <w:sz w:val="24"/>
              <w:szCs w:val="24"/>
              <w:lang w:val="sv-SE"/>
            </w:rPr>
          </w:rPrChange>
        </w:rPr>
        <w:t xml:space="preserve"> Pajak Pertambahan Nilai (PPN) sebagaimana tercantum dalam </w:t>
      </w:r>
      <w:r w:rsidRPr="004F1FC6">
        <w:rPr>
          <w:rFonts w:ascii="Footlight MT Light" w:hAnsi="Footlight MT Light"/>
          <w:i/>
          <w:sz w:val="24"/>
          <w:szCs w:val="24"/>
          <w:lang w:val="id-ID"/>
          <w:rPrChange w:id="21331" w:author="suryavina" w:date="2015-02-06T16:21:00Z">
            <w:rPr>
              <w:rFonts w:ascii="Footlight MT Light" w:hAnsi="Footlight MT Light"/>
              <w:i/>
              <w:sz w:val="24"/>
              <w:szCs w:val="24"/>
              <w:lang w:val="id-ID"/>
            </w:rPr>
          </w:rPrChange>
        </w:rPr>
        <w:t>Berita Acara Hasil Klarifikasi dan Negosiasi Teknis dan Biaya</w:t>
      </w:r>
      <w:r w:rsidRPr="004F1FC6">
        <w:rPr>
          <w:rFonts w:ascii="Footlight MT Light" w:hAnsi="Footlight MT Light"/>
          <w:i/>
          <w:sz w:val="24"/>
          <w:szCs w:val="24"/>
          <w:lang w:val="sv-SE"/>
          <w:rPrChange w:id="21332" w:author="suryavina" w:date="2015-02-06T16:21:00Z">
            <w:rPr>
              <w:rFonts w:ascii="Footlight MT Light" w:hAnsi="Footlight MT Light"/>
              <w:i/>
              <w:sz w:val="24"/>
              <w:szCs w:val="24"/>
              <w:lang w:val="sv-SE"/>
            </w:rPr>
          </w:rPrChange>
        </w:rPr>
        <w:t xml:space="preserve"> adalah sebesar Rp__________ (____</w:t>
      </w:r>
      <w:r w:rsidRPr="004F1FC6">
        <w:rPr>
          <w:rFonts w:ascii="Footlight MT Light" w:hAnsi="Footlight MT Light"/>
          <w:i/>
          <w:sz w:val="24"/>
          <w:szCs w:val="24"/>
          <w:lang w:val="id-ID"/>
          <w:rPrChange w:id="21333" w:author="suryavina" w:date="2015-02-06T16:21:00Z">
            <w:rPr>
              <w:rFonts w:ascii="Footlight MT Light" w:hAnsi="Footlight MT Light"/>
              <w:i/>
              <w:sz w:val="24"/>
              <w:szCs w:val="24"/>
              <w:lang w:val="id-ID"/>
            </w:rPr>
          </w:rPrChange>
        </w:rPr>
        <w:t>_______</w:t>
      </w:r>
      <w:r w:rsidRPr="004F1FC6">
        <w:rPr>
          <w:rFonts w:ascii="Footlight MT Light" w:hAnsi="Footlight MT Light"/>
          <w:i/>
          <w:sz w:val="24"/>
          <w:szCs w:val="24"/>
          <w:lang w:val="sv-SE"/>
          <w:rPrChange w:id="21334" w:author="suryavina" w:date="2015-02-06T16:21:00Z">
            <w:rPr>
              <w:rFonts w:ascii="Footlight MT Light" w:hAnsi="Footlight MT Light"/>
              <w:i/>
              <w:sz w:val="24"/>
              <w:szCs w:val="24"/>
              <w:lang w:val="sv-SE"/>
            </w:rPr>
          </w:rPrChange>
        </w:rPr>
        <w:t>______ rupiah)</w:t>
      </w:r>
      <w:r w:rsidRPr="004F1FC6">
        <w:rPr>
          <w:rFonts w:ascii="Footlight MT Light" w:hAnsi="Footlight MT Light"/>
          <w:i/>
          <w:sz w:val="24"/>
          <w:szCs w:val="24"/>
          <w:lang w:val="id-ID"/>
          <w:rPrChange w:id="21335" w:author="suryavina" w:date="2015-02-06T16:21:00Z">
            <w:rPr>
              <w:rFonts w:ascii="Footlight MT Light" w:hAnsi="Footlight MT Light"/>
              <w:i/>
              <w:sz w:val="24"/>
              <w:szCs w:val="24"/>
              <w:lang w:val="id-ID"/>
            </w:rPr>
          </w:rPrChange>
        </w:rPr>
        <w:t>;”]</w:t>
      </w:r>
    </w:p>
    <w:p w:rsidR="00105B38" w:rsidRPr="004F1FC6" w:rsidRDefault="00105B38" w:rsidP="00105B38">
      <w:pPr>
        <w:ind w:left="567" w:hanging="567"/>
        <w:rPr>
          <w:rFonts w:ascii="Footlight MT Light" w:hAnsi="Footlight MT Light"/>
          <w:sz w:val="24"/>
          <w:szCs w:val="24"/>
          <w:lang w:val="sv-SE"/>
          <w:rPrChange w:id="21336" w:author="suryavina" w:date="2015-02-06T16:21:00Z">
            <w:rPr>
              <w:rFonts w:ascii="Footlight MT Light" w:hAnsi="Footlight MT Light"/>
              <w:sz w:val="24"/>
              <w:szCs w:val="24"/>
              <w:lang w:val="sv-SE"/>
            </w:rPr>
          </w:rPrChange>
        </w:rPr>
      </w:pPr>
    </w:p>
    <w:p w:rsidR="00105B38" w:rsidRPr="004F1FC6" w:rsidRDefault="00155965" w:rsidP="00105B38">
      <w:pPr>
        <w:ind w:left="567" w:hanging="567"/>
        <w:rPr>
          <w:rFonts w:ascii="Footlight MT Light" w:hAnsi="Footlight MT Light"/>
          <w:sz w:val="24"/>
          <w:szCs w:val="24"/>
          <w:lang w:val="id-ID"/>
          <w:rPrChange w:id="21337"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sv-SE"/>
          <w:rPrChange w:id="21338" w:author="suryavina" w:date="2015-02-06T16:21:00Z">
            <w:rPr>
              <w:rFonts w:ascii="Footlight MT Light" w:hAnsi="Footlight MT Light"/>
              <w:sz w:val="24"/>
              <w:szCs w:val="24"/>
              <w:lang w:val="sv-SE"/>
            </w:rPr>
          </w:rPrChange>
        </w:rPr>
        <w:t>2.</w:t>
      </w:r>
      <w:r w:rsidRPr="004F1FC6">
        <w:rPr>
          <w:rFonts w:ascii="Footlight MT Light" w:hAnsi="Footlight MT Light"/>
          <w:sz w:val="24"/>
          <w:szCs w:val="24"/>
          <w:lang w:val="sv-SE"/>
          <w:rPrChange w:id="21339" w:author="suryavina" w:date="2015-02-06T16:21:00Z">
            <w:rPr>
              <w:rFonts w:ascii="Footlight MT Light" w:hAnsi="Footlight MT Light"/>
              <w:sz w:val="24"/>
              <w:szCs w:val="24"/>
              <w:lang w:val="sv-SE"/>
            </w:rPr>
          </w:rPrChange>
        </w:rPr>
        <w:tab/>
        <w:t xml:space="preserve">Peristilahan dan ungkapan dalam Surat Perjanjian ini memiliki arti dan makna yang sama seperti yang tercantum dalam </w:t>
      </w:r>
      <w:r w:rsidRPr="004F1FC6">
        <w:rPr>
          <w:rFonts w:ascii="Footlight MT Light" w:hAnsi="Footlight MT Light"/>
          <w:sz w:val="24"/>
          <w:szCs w:val="24"/>
          <w:lang w:val="id-ID"/>
          <w:rPrChange w:id="21340" w:author="suryavina" w:date="2015-02-06T16:21:00Z">
            <w:rPr>
              <w:rFonts w:ascii="Footlight MT Light" w:hAnsi="Footlight MT Light"/>
              <w:sz w:val="24"/>
              <w:szCs w:val="24"/>
              <w:lang w:val="id-ID"/>
            </w:rPr>
          </w:rPrChange>
        </w:rPr>
        <w:t>lampiran Surat Perjanjian ini;</w:t>
      </w:r>
    </w:p>
    <w:p w:rsidR="00105B38" w:rsidRPr="004F1FC6" w:rsidRDefault="00105B38" w:rsidP="00105B38">
      <w:pPr>
        <w:ind w:left="567" w:hanging="567"/>
        <w:rPr>
          <w:rFonts w:ascii="Footlight MT Light" w:hAnsi="Footlight MT Light"/>
          <w:sz w:val="24"/>
          <w:szCs w:val="24"/>
          <w:lang w:val="sv-SE"/>
          <w:rPrChange w:id="21341" w:author="suryavina" w:date="2015-02-06T16:21:00Z">
            <w:rPr>
              <w:rFonts w:ascii="Footlight MT Light" w:hAnsi="Footlight MT Light"/>
              <w:sz w:val="24"/>
              <w:szCs w:val="24"/>
              <w:lang w:val="sv-SE"/>
            </w:rPr>
          </w:rPrChange>
        </w:rPr>
      </w:pPr>
    </w:p>
    <w:p w:rsidR="00105B38" w:rsidRPr="004F1FC6" w:rsidRDefault="00155965" w:rsidP="00105B38">
      <w:pPr>
        <w:ind w:left="567" w:hanging="567"/>
        <w:rPr>
          <w:rFonts w:ascii="Footlight MT Light" w:hAnsi="Footlight MT Light"/>
          <w:sz w:val="24"/>
          <w:szCs w:val="24"/>
          <w:lang w:val="sv-SE"/>
          <w:rPrChange w:id="21342"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1343" w:author="suryavina" w:date="2015-02-06T16:21:00Z">
            <w:rPr>
              <w:rFonts w:ascii="Footlight MT Light" w:hAnsi="Footlight MT Light"/>
              <w:sz w:val="24"/>
              <w:szCs w:val="24"/>
              <w:lang w:val="sv-SE"/>
            </w:rPr>
          </w:rPrChange>
        </w:rPr>
        <w:t>3.</w:t>
      </w:r>
      <w:r w:rsidRPr="004F1FC6">
        <w:rPr>
          <w:rFonts w:ascii="Footlight MT Light" w:hAnsi="Footlight MT Light"/>
          <w:sz w:val="24"/>
          <w:szCs w:val="24"/>
          <w:lang w:val="sv-SE"/>
          <w:rPrChange w:id="21344" w:author="suryavina" w:date="2015-02-06T16:21:00Z">
            <w:rPr>
              <w:rFonts w:ascii="Footlight MT Light" w:hAnsi="Footlight MT Light"/>
              <w:sz w:val="24"/>
              <w:szCs w:val="24"/>
              <w:lang w:val="sv-SE"/>
            </w:rPr>
          </w:rPrChange>
        </w:rPr>
        <w:tab/>
        <w:t xml:space="preserve">Dokumen-dokumen berikut merupakan satu-kesatuan dan bagian yang tidak terpisahkan dari Kontrak ini: </w:t>
      </w:r>
    </w:p>
    <w:p w:rsidR="00105B38" w:rsidRPr="004F1FC6" w:rsidRDefault="00155965" w:rsidP="00105B38">
      <w:pPr>
        <w:pStyle w:val="ListParagraph"/>
        <w:numPr>
          <w:ilvl w:val="6"/>
          <w:numId w:val="1456"/>
        </w:numPr>
        <w:ind w:left="993" w:hanging="426"/>
        <w:rPr>
          <w:rFonts w:ascii="Footlight MT Light" w:hAnsi="Footlight MT Light"/>
          <w:sz w:val="22"/>
          <w:rPrChange w:id="21345" w:author="suryavina" w:date="2015-02-06T16:21:00Z">
            <w:rPr>
              <w:rFonts w:ascii="Footlight MT Light" w:hAnsi="Footlight MT Light"/>
              <w:sz w:val="22"/>
            </w:rPr>
          </w:rPrChange>
        </w:rPr>
      </w:pPr>
      <w:r w:rsidRPr="004F1FC6">
        <w:rPr>
          <w:rFonts w:ascii="Footlight MT Light" w:hAnsi="Footlight MT Light"/>
          <w:sz w:val="22"/>
          <w:rPrChange w:id="21346" w:author="suryavina" w:date="2015-02-06T16:21:00Z">
            <w:rPr>
              <w:rFonts w:ascii="Footlight MT Light" w:hAnsi="Footlight MT Light"/>
              <w:sz w:val="22"/>
            </w:rPr>
          </w:rPrChange>
        </w:rPr>
        <w:t>Adendum Surat Perjanjian (apabila ada);</w:t>
      </w:r>
    </w:p>
    <w:p w:rsidR="00105B38" w:rsidRPr="004F1FC6" w:rsidRDefault="00155965" w:rsidP="00105B38">
      <w:pPr>
        <w:pStyle w:val="ListParagraph"/>
        <w:numPr>
          <w:ilvl w:val="6"/>
          <w:numId w:val="1456"/>
        </w:numPr>
        <w:ind w:left="993" w:hanging="426"/>
        <w:rPr>
          <w:rFonts w:ascii="Footlight MT Light" w:hAnsi="Footlight MT Light"/>
          <w:sz w:val="22"/>
          <w:rPrChange w:id="21347" w:author="suryavina" w:date="2015-02-06T16:21:00Z">
            <w:rPr>
              <w:rFonts w:ascii="Footlight MT Light" w:hAnsi="Footlight MT Light"/>
              <w:sz w:val="22"/>
            </w:rPr>
          </w:rPrChange>
        </w:rPr>
      </w:pPr>
      <w:r w:rsidRPr="004F1FC6">
        <w:rPr>
          <w:rFonts w:ascii="Footlight MT Light" w:hAnsi="Footlight MT Light"/>
          <w:sz w:val="22"/>
          <w:lang w:val="id-ID"/>
          <w:rPrChange w:id="21348" w:author="suryavina" w:date="2015-02-06T16:21:00Z">
            <w:rPr>
              <w:rFonts w:ascii="Footlight MT Light" w:hAnsi="Footlight MT Light"/>
              <w:sz w:val="22"/>
              <w:lang w:val="id-ID"/>
            </w:rPr>
          </w:rPrChange>
        </w:rPr>
        <w:t>Pokok</w:t>
      </w:r>
      <w:r w:rsidRPr="004F1FC6">
        <w:rPr>
          <w:rFonts w:ascii="Footlight MT Light" w:hAnsi="Footlight MT Light"/>
          <w:sz w:val="22"/>
          <w:rPrChange w:id="21349" w:author="suryavina" w:date="2015-02-06T16:21:00Z">
            <w:rPr>
              <w:rFonts w:ascii="Footlight MT Light" w:hAnsi="Footlight MT Light"/>
              <w:sz w:val="22"/>
            </w:rPr>
          </w:rPrChange>
        </w:rPr>
        <w:t xml:space="preserve"> Perjanjian, Syarat-Syarat Khusus Kontrak da</w:t>
      </w:r>
      <w:r w:rsidRPr="004F1FC6">
        <w:rPr>
          <w:rFonts w:ascii="Footlight MT Light" w:hAnsi="Footlight MT Light"/>
          <w:sz w:val="22"/>
          <w:lang w:val="id-ID"/>
          <w:rPrChange w:id="21350" w:author="suryavina" w:date="2015-02-06T16:21:00Z">
            <w:rPr>
              <w:rFonts w:ascii="Footlight MT Light" w:hAnsi="Footlight MT Light"/>
              <w:sz w:val="22"/>
              <w:lang w:val="id-ID"/>
            </w:rPr>
          </w:rPrChange>
        </w:rPr>
        <w:t>n</w:t>
      </w:r>
      <w:r w:rsidRPr="004F1FC6">
        <w:rPr>
          <w:rFonts w:ascii="Footlight MT Light" w:hAnsi="Footlight MT Light"/>
          <w:sz w:val="22"/>
          <w:rPrChange w:id="21351" w:author="suryavina" w:date="2015-02-06T16:21:00Z">
            <w:rPr>
              <w:rFonts w:ascii="Footlight MT Light" w:hAnsi="Footlight MT Light"/>
              <w:sz w:val="22"/>
            </w:rPr>
          </w:rPrChange>
        </w:rPr>
        <w:t xml:space="preserve"> Syarat-Syarat Umum Kontrak</w:t>
      </w:r>
      <w:r w:rsidRPr="004F1FC6">
        <w:rPr>
          <w:rFonts w:ascii="Footlight MT Light" w:hAnsi="Footlight MT Light"/>
          <w:sz w:val="22"/>
          <w:lang w:val="id-ID"/>
          <w:rPrChange w:id="21352" w:author="suryavina" w:date="2015-02-06T16:21:00Z">
            <w:rPr>
              <w:rFonts w:ascii="Footlight MT Light" w:hAnsi="Footlight MT Light"/>
              <w:sz w:val="22"/>
              <w:lang w:val="id-ID"/>
            </w:rPr>
          </w:rPrChange>
        </w:rPr>
        <w:t>;</w:t>
      </w:r>
    </w:p>
    <w:p w:rsidR="00105B38" w:rsidRPr="004F1FC6" w:rsidRDefault="00155965" w:rsidP="00105B38">
      <w:pPr>
        <w:pStyle w:val="ListParagraph"/>
        <w:numPr>
          <w:ilvl w:val="6"/>
          <w:numId w:val="1456"/>
        </w:numPr>
        <w:ind w:left="993" w:hanging="426"/>
        <w:rPr>
          <w:rFonts w:ascii="Footlight MT Light" w:hAnsi="Footlight MT Light"/>
          <w:sz w:val="22"/>
          <w:rPrChange w:id="21353" w:author="suryavina" w:date="2015-02-06T16:21:00Z">
            <w:rPr>
              <w:rFonts w:ascii="Footlight MT Light" w:hAnsi="Footlight MT Light"/>
              <w:sz w:val="22"/>
            </w:rPr>
          </w:rPrChange>
        </w:rPr>
      </w:pPr>
      <w:r w:rsidRPr="004F1FC6">
        <w:rPr>
          <w:rFonts w:ascii="Footlight MT Light" w:hAnsi="Footlight MT Light"/>
          <w:sz w:val="22"/>
          <w:lang w:val="id-ID" w:eastAsia="id-ID"/>
          <w:rPrChange w:id="21354" w:author="suryavina" w:date="2015-02-06T16:21:00Z">
            <w:rPr>
              <w:rFonts w:ascii="Footlight MT Light" w:hAnsi="Footlight MT Light"/>
              <w:sz w:val="22"/>
              <w:lang w:val="id-ID" w:eastAsia="id-ID"/>
            </w:rPr>
          </w:rPrChange>
        </w:rPr>
        <w:t>Berita Acara Hasil Klarifikasi dan Negosiasi;</w:t>
      </w:r>
    </w:p>
    <w:p w:rsidR="00105B38" w:rsidRPr="004F1FC6" w:rsidRDefault="00155965" w:rsidP="00105B38">
      <w:pPr>
        <w:pStyle w:val="ListParagraph"/>
        <w:numPr>
          <w:ilvl w:val="6"/>
          <w:numId w:val="1456"/>
        </w:numPr>
        <w:ind w:left="993" w:hanging="426"/>
        <w:rPr>
          <w:rFonts w:ascii="Footlight MT Light" w:hAnsi="Footlight MT Light"/>
          <w:sz w:val="22"/>
          <w:rPrChange w:id="21355" w:author="suryavina" w:date="2015-02-06T16:21:00Z">
            <w:rPr>
              <w:rFonts w:ascii="Footlight MT Light" w:hAnsi="Footlight MT Light"/>
              <w:sz w:val="22"/>
            </w:rPr>
          </w:rPrChange>
        </w:rPr>
      </w:pPr>
      <w:r w:rsidRPr="004F1FC6">
        <w:rPr>
          <w:rFonts w:ascii="Footlight MT Light" w:hAnsi="Footlight MT Light"/>
          <w:sz w:val="22"/>
          <w:rPrChange w:id="21356" w:author="suryavina" w:date="2015-02-06T16:21:00Z">
            <w:rPr>
              <w:rFonts w:ascii="Footlight MT Light" w:hAnsi="Footlight MT Light"/>
              <w:sz w:val="22"/>
            </w:rPr>
          </w:rPrChange>
        </w:rPr>
        <w:t>Surat Penawaran berikut Data Penawaran Biaya;</w:t>
      </w:r>
    </w:p>
    <w:p w:rsidR="00105B38" w:rsidRPr="004F1FC6" w:rsidRDefault="00155965" w:rsidP="00105B38">
      <w:pPr>
        <w:pStyle w:val="ListParagraph"/>
        <w:numPr>
          <w:ilvl w:val="6"/>
          <w:numId w:val="1456"/>
        </w:numPr>
        <w:ind w:left="993" w:hanging="426"/>
        <w:rPr>
          <w:rFonts w:ascii="Footlight MT Light" w:hAnsi="Footlight MT Light"/>
          <w:sz w:val="22"/>
          <w:lang w:val="id-ID"/>
          <w:rPrChange w:id="21357" w:author="suryavina" w:date="2015-02-06T16:21:00Z">
            <w:rPr>
              <w:rFonts w:ascii="Footlight MT Light" w:hAnsi="Footlight MT Light"/>
              <w:sz w:val="22"/>
              <w:lang w:val="id-ID"/>
            </w:rPr>
          </w:rPrChange>
        </w:rPr>
      </w:pPr>
      <w:r w:rsidRPr="004F1FC6">
        <w:rPr>
          <w:rFonts w:ascii="Footlight MT Light" w:hAnsi="Footlight MT Light"/>
          <w:sz w:val="22"/>
          <w:rPrChange w:id="21358" w:author="suryavina" w:date="2015-02-06T16:21:00Z">
            <w:rPr>
              <w:rFonts w:ascii="Footlight MT Light" w:hAnsi="Footlight MT Light"/>
              <w:sz w:val="22"/>
            </w:rPr>
          </w:rPrChange>
        </w:rPr>
        <w:t>Kerangka Acuan Kerja;</w:t>
      </w:r>
    </w:p>
    <w:p w:rsidR="00105B38" w:rsidRPr="004F1FC6" w:rsidRDefault="00155965" w:rsidP="00105B38">
      <w:pPr>
        <w:pStyle w:val="ListParagraph"/>
        <w:numPr>
          <w:ilvl w:val="6"/>
          <w:numId w:val="1456"/>
        </w:numPr>
        <w:ind w:left="993" w:hanging="426"/>
        <w:rPr>
          <w:rFonts w:ascii="Footlight MT Light" w:hAnsi="Footlight MT Light"/>
          <w:sz w:val="22"/>
          <w:lang w:val="id-ID"/>
          <w:rPrChange w:id="21359" w:author="suryavina" w:date="2015-02-06T16:21:00Z">
            <w:rPr>
              <w:rFonts w:ascii="Footlight MT Light" w:hAnsi="Footlight MT Light"/>
              <w:sz w:val="22"/>
              <w:lang w:val="id-ID"/>
            </w:rPr>
          </w:rPrChange>
        </w:rPr>
      </w:pPr>
      <w:r w:rsidRPr="004F1FC6">
        <w:rPr>
          <w:rFonts w:ascii="Footlight MT Light" w:hAnsi="Footlight MT Light"/>
          <w:sz w:val="22"/>
          <w:lang w:eastAsia="id-ID"/>
          <w:rPrChange w:id="21360" w:author="suryavina" w:date="2015-02-06T16:21:00Z">
            <w:rPr>
              <w:rFonts w:ascii="Footlight MT Light" w:hAnsi="Footlight MT Light"/>
              <w:sz w:val="22"/>
              <w:lang w:eastAsia="id-ID"/>
            </w:rPr>
          </w:rPrChange>
        </w:rPr>
        <w:tab/>
      </w:r>
      <w:r w:rsidRPr="004F1FC6">
        <w:rPr>
          <w:rFonts w:ascii="Footlight MT Light" w:hAnsi="Footlight MT Light"/>
          <w:sz w:val="22"/>
          <w:lang w:val="id-ID" w:eastAsia="id-ID"/>
          <w:rPrChange w:id="21361" w:author="suryavina" w:date="2015-02-06T16:21:00Z">
            <w:rPr>
              <w:rFonts w:ascii="Footlight MT Light" w:hAnsi="Footlight MT Light"/>
              <w:sz w:val="22"/>
              <w:lang w:val="id-ID" w:eastAsia="id-ID"/>
            </w:rPr>
          </w:rPrChange>
        </w:rPr>
        <w:t>daftar kuantitas (apabila ada);</w:t>
      </w:r>
    </w:p>
    <w:p w:rsidR="00105B38" w:rsidRPr="004F1FC6" w:rsidRDefault="00155965" w:rsidP="00105B38">
      <w:pPr>
        <w:pStyle w:val="ListParagraph"/>
        <w:numPr>
          <w:ilvl w:val="6"/>
          <w:numId w:val="1456"/>
        </w:numPr>
        <w:ind w:left="993" w:hanging="426"/>
        <w:rPr>
          <w:rFonts w:ascii="Footlight MT Light" w:hAnsi="Footlight MT Light"/>
          <w:sz w:val="22"/>
          <w:lang w:val="fi-FI"/>
          <w:rPrChange w:id="21362" w:author="suryavina" w:date="2015-02-06T16:21:00Z">
            <w:rPr>
              <w:rFonts w:ascii="Footlight MT Light" w:hAnsi="Footlight MT Light"/>
              <w:sz w:val="22"/>
              <w:lang w:val="fi-FI"/>
            </w:rPr>
          </w:rPrChange>
        </w:rPr>
      </w:pPr>
      <w:r w:rsidRPr="004F1FC6">
        <w:rPr>
          <w:rFonts w:ascii="Footlight MT Light" w:hAnsi="Footlight MT Light"/>
          <w:sz w:val="22"/>
          <w:lang w:val="fi-FI"/>
          <w:rPrChange w:id="21363" w:author="suryavina" w:date="2015-02-06T16:21:00Z">
            <w:rPr>
              <w:rFonts w:ascii="Footlight MT Light" w:hAnsi="Footlight MT Light"/>
              <w:sz w:val="22"/>
              <w:lang w:val="fi-FI"/>
            </w:rPr>
          </w:rPrChange>
        </w:rPr>
        <w:t>Data Teknis selain Kerangka Acuan Kerja;</w:t>
      </w:r>
    </w:p>
    <w:p w:rsidR="00105B38" w:rsidRPr="004F1FC6" w:rsidRDefault="00155965" w:rsidP="00105B38">
      <w:pPr>
        <w:pStyle w:val="ListParagraph"/>
        <w:numPr>
          <w:ilvl w:val="6"/>
          <w:numId w:val="1456"/>
        </w:numPr>
        <w:ind w:left="993" w:hanging="426"/>
        <w:rPr>
          <w:rFonts w:ascii="Footlight MT Light" w:hAnsi="Footlight MT Light"/>
          <w:sz w:val="22"/>
          <w:lang w:val="id-ID"/>
          <w:rPrChange w:id="21364" w:author="suryavina" w:date="2015-02-06T16:21:00Z">
            <w:rPr>
              <w:rFonts w:ascii="Footlight MT Light" w:hAnsi="Footlight MT Light"/>
              <w:sz w:val="22"/>
              <w:lang w:val="id-ID"/>
            </w:rPr>
          </w:rPrChange>
        </w:rPr>
      </w:pPr>
      <w:r w:rsidRPr="004F1FC6">
        <w:rPr>
          <w:rFonts w:ascii="Footlight MT Light" w:hAnsi="Footlight MT Light"/>
          <w:sz w:val="22"/>
          <w:lang w:val="fi-FI"/>
          <w:rPrChange w:id="21365" w:author="suryavina" w:date="2015-02-06T16:21:00Z">
            <w:rPr>
              <w:rFonts w:ascii="Footlight MT Light" w:hAnsi="Footlight MT Light"/>
              <w:sz w:val="22"/>
              <w:lang w:val="fi-FI"/>
            </w:rPr>
          </w:rPrChange>
        </w:rPr>
        <w:t xml:space="preserve">Dokumen-dokumen kelengkapan seleksi, yaitu Surat Jaminan, Surat Penunjukan Penyedia </w:t>
      </w:r>
      <w:r w:rsidRPr="004F1FC6">
        <w:rPr>
          <w:rFonts w:ascii="Footlight MT Light" w:hAnsi="Footlight MT Light"/>
          <w:sz w:val="22"/>
          <w:lang w:val="id-ID"/>
          <w:rPrChange w:id="21366" w:author="suryavina" w:date="2015-02-06T16:21:00Z">
            <w:rPr>
              <w:rFonts w:ascii="Footlight MT Light" w:hAnsi="Footlight MT Light"/>
              <w:sz w:val="22"/>
              <w:lang w:val="id-ID"/>
            </w:rPr>
          </w:rPrChange>
        </w:rPr>
        <w:t>Barang/</w:t>
      </w:r>
      <w:r w:rsidRPr="004F1FC6">
        <w:rPr>
          <w:rFonts w:ascii="Footlight MT Light" w:hAnsi="Footlight MT Light"/>
          <w:sz w:val="22"/>
          <w:lang w:val="fi-FI"/>
          <w:rPrChange w:id="21367" w:author="suryavina" w:date="2015-02-06T16:21:00Z">
            <w:rPr>
              <w:rFonts w:ascii="Footlight MT Light" w:hAnsi="Footlight MT Light"/>
              <w:sz w:val="22"/>
              <w:lang w:val="fi-FI"/>
            </w:rPr>
          </w:rPrChange>
        </w:rPr>
        <w:t>Jasa, dan Berita-Berita Acara Seleksi</w:t>
      </w:r>
      <w:r w:rsidRPr="004F1FC6">
        <w:rPr>
          <w:rFonts w:ascii="Footlight MT Light" w:hAnsi="Footlight MT Light"/>
          <w:sz w:val="22"/>
          <w:lang w:val="id-ID"/>
          <w:rPrChange w:id="21368" w:author="suryavina" w:date="2015-02-06T16:21:00Z">
            <w:rPr>
              <w:rFonts w:ascii="Footlight MT Light" w:hAnsi="Footlight MT Light"/>
              <w:sz w:val="22"/>
              <w:lang w:val="id-ID"/>
            </w:rPr>
          </w:rPrChange>
        </w:rPr>
        <w:t>.</w:t>
      </w:r>
    </w:p>
    <w:p w:rsidR="00105B38" w:rsidRPr="004F1FC6" w:rsidRDefault="00105B38" w:rsidP="00105B38">
      <w:pPr>
        <w:rPr>
          <w:rFonts w:ascii="Footlight MT Light" w:hAnsi="Footlight MT Light"/>
          <w:sz w:val="24"/>
          <w:szCs w:val="24"/>
          <w:lang w:val="fi-FI"/>
          <w:rPrChange w:id="21369" w:author="suryavina" w:date="2015-02-06T16:21:00Z">
            <w:rPr>
              <w:rFonts w:ascii="Footlight MT Light" w:hAnsi="Footlight MT Light"/>
              <w:sz w:val="24"/>
              <w:szCs w:val="24"/>
              <w:lang w:val="fi-FI"/>
            </w:rPr>
          </w:rPrChange>
        </w:rPr>
      </w:pPr>
    </w:p>
    <w:p w:rsidR="00105B38" w:rsidRPr="004F1FC6" w:rsidRDefault="00155965" w:rsidP="00105B38">
      <w:pPr>
        <w:ind w:left="567" w:hanging="567"/>
        <w:rPr>
          <w:rFonts w:ascii="Footlight MT Light" w:hAnsi="Footlight MT Light"/>
          <w:sz w:val="24"/>
          <w:szCs w:val="24"/>
          <w:lang w:val="id-ID"/>
          <w:rPrChange w:id="21370"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fi-FI"/>
          <w:rPrChange w:id="21371" w:author="suryavina" w:date="2015-02-06T16:21:00Z">
            <w:rPr>
              <w:rFonts w:ascii="Footlight MT Light" w:hAnsi="Footlight MT Light"/>
              <w:sz w:val="24"/>
              <w:szCs w:val="24"/>
              <w:lang w:val="fi-FI"/>
            </w:rPr>
          </w:rPrChange>
        </w:rPr>
        <w:t>4.</w:t>
      </w:r>
      <w:r w:rsidRPr="004F1FC6">
        <w:rPr>
          <w:rFonts w:ascii="Footlight MT Light" w:hAnsi="Footlight MT Light"/>
          <w:sz w:val="24"/>
          <w:szCs w:val="24"/>
          <w:lang w:val="fi-FI"/>
          <w:rPrChange w:id="21372" w:author="suryavina" w:date="2015-02-06T16:21:00Z">
            <w:rPr>
              <w:rFonts w:ascii="Footlight MT Light" w:hAnsi="Footlight MT Light"/>
              <w:sz w:val="24"/>
              <w:szCs w:val="24"/>
              <w:lang w:val="fi-FI"/>
            </w:rPr>
          </w:rPrChange>
        </w:rPr>
        <w:tab/>
        <w:t>Dokumen Kontrak dibuat untuk saling menjelaskan satu sama lain, dan jika terjadi pertentangan antara ketentuan dalam suatu dokumen dengan ketentuan dalam dokumen yang lain maka yang berlaku adalah ketentuan dalam dokumen yang lebih tinggi berdasarkan urutan hierarki pada angka 3 di atas</w:t>
      </w:r>
      <w:r w:rsidRPr="004F1FC6">
        <w:rPr>
          <w:rFonts w:ascii="Footlight MT Light" w:hAnsi="Footlight MT Light"/>
          <w:sz w:val="24"/>
          <w:szCs w:val="24"/>
          <w:lang w:val="id-ID"/>
          <w:rPrChange w:id="21373" w:author="suryavina" w:date="2015-02-06T16:21:00Z">
            <w:rPr>
              <w:rFonts w:ascii="Footlight MT Light" w:hAnsi="Footlight MT Light"/>
              <w:sz w:val="24"/>
              <w:szCs w:val="24"/>
              <w:lang w:val="id-ID"/>
            </w:rPr>
          </w:rPrChange>
        </w:rPr>
        <w:t>.</w:t>
      </w:r>
    </w:p>
    <w:p w:rsidR="00105B38" w:rsidRPr="004F1FC6" w:rsidRDefault="00105B38" w:rsidP="00105B38">
      <w:pPr>
        <w:ind w:left="567" w:hanging="567"/>
        <w:rPr>
          <w:rFonts w:ascii="Footlight MT Light" w:hAnsi="Footlight MT Light"/>
          <w:sz w:val="24"/>
          <w:szCs w:val="24"/>
          <w:lang w:val="fi-FI"/>
          <w:rPrChange w:id="21374" w:author="suryavina" w:date="2015-02-06T16:21:00Z">
            <w:rPr>
              <w:rFonts w:ascii="Footlight MT Light" w:hAnsi="Footlight MT Light"/>
              <w:sz w:val="24"/>
              <w:szCs w:val="24"/>
              <w:lang w:val="fi-FI"/>
            </w:rPr>
          </w:rPrChange>
        </w:rPr>
      </w:pPr>
    </w:p>
    <w:p w:rsidR="00105B38" w:rsidRPr="004F1FC6" w:rsidRDefault="00155965" w:rsidP="00105B38">
      <w:pPr>
        <w:ind w:left="567" w:hanging="567"/>
        <w:rPr>
          <w:rFonts w:ascii="Footlight MT Light" w:hAnsi="Footlight MT Light"/>
          <w:sz w:val="24"/>
          <w:szCs w:val="24"/>
          <w:lang w:val="id-ID"/>
          <w:rPrChange w:id="21375"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fi-FI"/>
          <w:rPrChange w:id="21376" w:author="suryavina" w:date="2015-02-06T16:21:00Z">
            <w:rPr>
              <w:rFonts w:ascii="Footlight MT Light" w:hAnsi="Footlight MT Light"/>
              <w:sz w:val="24"/>
              <w:szCs w:val="24"/>
              <w:lang w:val="fi-FI"/>
            </w:rPr>
          </w:rPrChange>
        </w:rPr>
        <w:t>5.</w:t>
      </w:r>
      <w:r w:rsidRPr="004F1FC6">
        <w:rPr>
          <w:rFonts w:ascii="Footlight MT Light" w:hAnsi="Footlight MT Light"/>
          <w:sz w:val="24"/>
          <w:szCs w:val="24"/>
          <w:lang w:val="fi-FI"/>
          <w:rPrChange w:id="21377" w:author="suryavina" w:date="2015-02-06T16:21:00Z">
            <w:rPr>
              <w:rFonts w:ascii="Footlight MT Light" w:hAnsi="Footlight MT Light"/>
              <w:sz w:val="24"/>
              <w:szCs w:val="24"/>
              <w:lang w:val="fi-FI"/>
            </w:rPr>
          </w:rPrChange>
        </w:rPr>
        <w:tab/>
      </w:r>
      <w:r w:rsidRPr="004F1FC6">
        <w:rPr>
          <w:rFonts w:ascii="Footlight MT Light" w:hAnsi="Footlight MT Light"/>
          <w:sz w:val="24"/>
          <w:szCs w:val="24"/>
          <w:lang w:val="id-ID"/>
          <w:rPrChange w:id="21378" w:author="suryavina" w:date="2015-02-06T16:21:00Z">
            <w:rPr>
              <w:rFonts w:ascii="Footlight MT Light" w:hAnsi="Footlight MT Light"/>
              <w:sz w:val="24"/>
              <w:szCs w:val="24"/>
              <w:lang w:val="id-ID"/>
            </w:rPr>
          </w:rPrChange>
        </w:rPr>
        <w:t>PPK mempunyai hak dan kewajiban untuk:</w:t>
      </w:r>
    </w:p>
    <w:p w:rsidR="00105B38" w:rsidRPr="004F1FC6" w:rsidRDefault="00155965" w:rsidP="00105B38">
      <w:pPr>
        <w:numPr>
          <w:ilvl w:val="0"/>
          <w:numId w:val="1916"/>
        </w:numPr>
        <w:ind w:left="851" w:hanging="284"/>
        <w:rPr>
          <w:rFonts w:ascii="Footlight MT Light" w:hAnsi="Footlight MT Light"/>
          <w:sz w:val="24"/>
          <w:szCs w:val="24"/>
          <w:lang w:val="sv-SE"/>
          <w:rPrChange w:id="21379"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1380" w:author="suryavina" w:date="2015-02-06T16:21:00Z">
            <w:rPr>
              <w:rFonts w:ascii="Footlight MT Light" w:hAnsi="Footlight MT Light"/>
              <w:sz w:val="24"/>
              <w:szCs w:val="24"/>
              <w:lang w:val="sv-SE"/>
            </w:rPr>
          </w:rPrChange>
        </w:rPr>
        <w:t>mengawasi dan memeriksa pekerjaan yang dilaksanakan oleh Penyedia;</w:t>
      </w:r>
    </w:p>
    <w:p w:rsidR="00105B38" w:rsidRPr="004F1FC6" w:rsidRDefault="00155965" w:rsidP="00105B38">
      <w:pPr>
        <w:numPr>
          <w:ilvl w:val="0"/>
          <w:numId w:val="1916"/>
        </w:numPr>
        <w:ind w:left="851" w:hanging="284"/>
        <w:rPr>
          <w:rFonts w:ascii="Footlight MT Light" w:hAnsi="Footlight MT Light"/>
          <w:sz w:val="24"/>
          <w:szCs w:val="24"/>
          <w:lang w:val="sv-SE"/>
          <w:rPrChange w:id="21381"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1382" w:author="suryavina" w:date="2015-02-06T16:21:00Z">
            <w:rPr>
              <w:rFonts w:ascii="Footlight MT Light" w:hAnsi="Footlight MT Light"/>
              <w:sz w:val="24"/>
              <w:szCs w:val="24"/>
              <w:lang w:val="sv-SE"/>
            </w:rPr>
          </w:rPrChange>
        </w:rPr>
        <w:t>meminta laporan-laporan secara periodik mengenai pelaksanaan pekerjaan yang dilakukan oleh pihak Penyedia;</w:t>
      </w:r>
    </w:p>
    <w:p w:rsidR="00105B38" w:rsidRPr="004F1FC6" w:rsidRDefault="00155965" w:rsidP="00105B38">
      <w:pPr>
        <w:numPr>
          <w:ilvl w:val="0"/>
          <w:numId w:val="1916"/>
        </w:numPr>
        <w:ind w:left="851" w:hanging="284"/>
        <w:rPr>
          <w:rFonts w:ascii="Footlight MT Light" w:hAnsi="Footlight MT Light"/>
          <w:sz w:val="24"/>
          <w:szCs w:val="24"/>
          <w:lang w:val="sv-SE"/>
          <w:rPrChange w:id="21383"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1384" w:author="suryavina" w:date="2015-02-06T16:21:00Z">
            <w:rPr>
              <w:rFonts w:ascii="Footlight MT Light" w:hAnsi="Footlight MT Light"/>
              <w:sz w:val="24"/>
              <w:szCs w:val="24"/>
              <w:lang w:val="sv-SE"/>
            </w:rPr>
          </w:rPrChange>
        </w:rPr>
        <w:t>membayar pekerjaan sesuai dengan harga yang tercantum dalam Kontrak yang telah ditetapkan kepada Penyedia;</w:t>
      </w:r>
    </w:p>
    <w:p w:rsidR="00105B38" w:rsidRPr="004F1FC6" w:rsidRDefault="00155965" w:rsidP="00105B38">
      <w:pPr>
        <w:numPr>
          <w:ilvl w:val="0"/>
          <w:numId w:val="1916"/>
        </w:numPr>
        <w:ind w:left="851" w:hanging="284"/>
        <w:rPr>
          <w:rFonts w:ascii="Footlight MT Light" w:hAnsi="Footlight MT Light"/>
          <w:sz w:val="24"/>
          <w:szCs w:val="24"/>
          <w:lang w:val="sv-SE"/>
          <w:rPrChange w:id="21385"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1386" w:author="suryavina" w:date="2015-02-06T16:21:00Z">
            <w:rPr>
              <w:rFonts w:ascii="Footlight MT Light" w:hAnsi="Footlight MT Light"/>
              <w:sz w:val="24"/>
              <w:szCs w:val="24"/>
              <w:lang w:val="sv-SE"/>
            </w:rPr>
          </w:rPrChange>
        </w:rPr>
        <w:t>memberikan fasilitas berupa sarana dan prasarana yang dibutuhkan oleh pihak Penyedia untuk kelancaran pelaksanaan pekerjaan sesuai ketentuan Kontrak;</w:t>
      </w:r>
    </w:p>
    <w:p w:rsidR="00105B38" w:rsidRPr="004F1FC6" w:rsidRDefault="00155965" w:rsidP="00105B38">
      <w:pPr>
        <w:numPr>
          <w:ilvl w:val="0"/>
          <w:numId w:val="1916"/>
        </w:numPr>
        <w:ind w:left="851" w:hanging="284"/>
        <w:rPr>
          <w:rFonts w:ascii="Footlight MT Light" w:hAnsi="Footlight MT Light"/>
          <w:sz w:val="24"/>
          <w:szCs w:val="24"/>
          <w:lang w:val="id-ID"/>
          <w:rPrChange w:id="21387"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sv-SE"/>
          <w:rPrChange w:id="21388" w:author="suryavina" w:date="2015-02-06T16:21:00Z">
            <w:rPr>
              <w:rFonts w:ascii="Footlight MT Light" w:hAnsi="Footlight MT Light"/>
              <w:sz w:val="24"/>
              <w:szCs w:val="24"/>
              <w:lang w:val="sv-SE"/>
            </w:rPr>
          </w:rPrChange>
        </w:rPr>
        <w:t xml:space="preserve">ketentuan </w:t>
      </w:r>
      <w:r w:rsidRPr="004F1FC6">
        <w:rPr>
          <w:rFonts w:ascii="Footlight MT Light" w:hAnsi="Footlight MT Light"/>
          <w:sz w:val="24"/>
          <w:szCs w:val="24"/>
          <w:lang w:val="id-ID"/>
          <w:rPrChange w:id="21389" w:author="suryavina" w:date="2015-02-06T16:21:00Z">
            <w:rPr>
              <w:rFonts w:ascii="Footlight MT Light" w:hAnsi="Footlight MT Light"/>
              <w:sz w:val="24"/>
              <w:szCs w:val="24"/>
              <w:lang w:val="id-ID"/>
            </w:rPr>
          </w:rPrChange>
        </w:rPr>
        <w:t xml:space="preserve">peralatan dan bahan yang disediakan oleh </w:t>
      </w:r>
      <w:r w:rsidRPr="004F1FC6">
        <w:rPr>
          <w:rFonts w:ascii="Footlight MT Light" w:hAnsi="Footlight MT Light"/>
          <w:iCs/>
          <w:sz w:val="24"/>
          <w:szCs w:val="24"/>
          <w:lang w:val="id-ID"/>
          <w:rPrChange w:id="21390" w:author="suryavina" w:date="2015-02-06T16:21:00Z">
            <w:rPr>
              <w:rFonts w:ascii="Footlight MT Light" w:hAnsi="Footlight MT Light"/>
              <w:iCs/>
              <w:sz w:val="24"/>
              <w:szCs w:val="24"/>
              <w:lang w:val="id-ID"/>
            </w:rPr>
          </w:rPrChange>
        </w:rPr>
        <w:t xml:space="preserve">PPK </w:t>
      </w:r>
      <w:r w:rsidRPr="004F1FC6">
        <w:rPr>
          <w:rFonts w:ascii="Footlight MT Light" w:hAnsi="Footlight MT Light"/>
          <w:sz w:val="24"/>
          <w:szCs w:val="24"/>
          <w:lang w:val="id-ID"/>
          <w:rPrChange w:id="21391" w:author="suryavina" w:date="2015-02-06T16:21:00Z">
            <w:rPr>
              <w:rFonts w:ascii="Footlight MT Light" w:hAnsi="Footlight MT Light"/>
              <w:sz w:val="24"/>
              <w:szCs w:val="24"/>
              <w:lang w:val="id-ID"/>
            </w:rPr>
          </w:rPrChange>
        </w:rPr>
        <w:t xml:space="preserve">untuk kebutuhan pelaksanaan </w:t>
      </w:r>
      <w:r w:rsidRPr="004F1FC6">
        <w:rPr>
          <w:rFonts w:ascii="Footlight MT Light" w:hAnsi="Footlight MT Light"/>
          <w:sz w:val="24"/>
          <w:szCs w:val="24"/>
          <w:lang w:val="sv-SE"/>
          <w:rPrChange w:id="21392" w:author="suryavina" w:date="2015-02-06T16:21:00Z">
            <w:rPr>
              <w:rFonts w:ascii="Footlight MT Light" w:hAnsi="Footlight MT Light"/>
              <w:sz w:val="24"/>
              <w:szCs w:val="24"/>
              <w:lang w:val="sv-SE"/>
            </w:rPr>
          </w:rPrChange>
        </w:rPr>
        <w:t>pekerjaan</w:t>
      </w:r>
      <w:r w:rsidRPr="004F1FC6">
        <w:rPr>
          <w:rFonts w:ascii="Footlight MT Light" w:hAnsi="Footlight MT Light"/>
          <w:sz w:val="24"/>
          <w:szCs w:val="24"/>
          <w:lang w:val="id-ID"/>
          <w:rPrChange w:id="21393" w:author="suryavina" w:date="2015-02-06T16:21:00Z">
            <w:rPr>
              <w:rFonts w:ascii="Footlight MT Light" w:hAnsi="Footlight MT Light"/>
              <w:sz w:val="24"/>
              <w:szCs w:val="24"/>
              <w:lang w:val="id-ID"/>
            </w:rPr>
          </w:rPrChange>
        </w:rPr>
        <w:t xml:space="preserve"> oleh </w:t>
      </w:r>
      <w:r w:rsidRPr="004F1FC6">
        <w:rPr>
          <w:rFonts w:ascii="Footlight MT Light" w:hAnsi="Footlight MT Light"/>
          <w:sz w:val="24"/>
          <w:szCs w:val="24"/>
          <w:lang w:val="sv-SE"/>
          <w:rPrChange w:id="21394" w:author="suryavina" w:date="2015-02-06T16:21:00Z">
            <w:rPr>
              <w:rFonts w:ascii="Footlight MT Light" w:hAnsi="Footlight MT Light"/>
              <w:sz w:val="24"/>
              <w:szCs w:val="24"/>
              <w:lang w:val="sv-SE"/>
            </w:rPr>
          </w:rPrChange>
        </w:rPr>
        <w:t>Penyedia</w:t>
      </w:r>
      <w:r w:rsidRPr="004F1FC6">
        <w:rPr>
          <w:rFonts w:ascii="Footlight MT Light" w:hAnsi="Footlight MT Light"/>
          <w:sz w:val="24"/>
          <w:szCs w:val="24"/>
          <w:lang w:val="id-ID"/>
          <w:rPrChange w:id="21395" w:author="suryavina" w:date="2015-02-06T16:21:00Z">
            <w:rPr>
              <w:rFonts w:ascii="Footlight MT Light" w:hAnsi="Footlight MT Light"/>
              <w:sz w:val="24"/>
              <w:szCs w:val="24"/>
              <w:lang w:val="id-ID"/>
            </w:rPr>
          </w:rPrChange>
        </w:rPr>
        <w:t>. Pada saat berakhirnya kontrak, Penyedia harus menyerahkan peralatan dan bahan sisa sesuai dengan instruksi PPK</w:t>
      </w:r>
    </w:p>
    <w:p w:rsidR="00105B38" w:rsidRPr="004F1FC6" w:rsidRDefault="00105B38" w:rsidP="00105B38">
      <w:pPr>
        <w:ind w:left="567" w:hanging="567"/>
        <w:rPr>
          <w:rFonts w:ascii="Footlight MT Light" w:hAnsi="Footlight MT Light"/>
          <w:sz w:val="24"/>
          <w:szCs w:val="24"/>
          <w:lang w:val="id-ID"/>
          <w:rPrChange w:id="21396" w:author="suryavina" w:date="2015-02-06T16:21:00Z">
            <w:rPr>
              <w:rFonts w:ascii="Footlight MT Light" w:hAnsi="Footlight MT Light"/>
              <w:sz w:val="24"/>
              <w:szCs w:val="24"/>
              <w:lang w:val="id-ID"/>
            </w:rPr>
          </w:rPrChange>
        </w:rPr>
      </w:pPr>
    </w:p>
    <w:p w:rsidR="00105B38" w:rsidRPr="004F1FC6" w:rsidRDefault="00155965" w:rsidP="00105B38">
      <w:pPr>
        <w:ind w:left="567" w:hanging="567"/>
        <w:rPr>
          <w:rFonts w:ascii="Footlight MT Light" w:hAnsi="Footlight MT Light"/>
          <w:sz w:val="24"/>
          <w:szCs w:val="24"/>
          <w:lang w:val="id-ID"/>
          <w:rPrChange w:id="21397"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fi-FI"/>
          <w:rPrChange w:id="21398" w:author="suryavina" w:date="2015-02-06T16:21:00Z">
            <w:rPr>
              <w:rFonts w:ascii="Footlight MT Light" w:hAnsi="Footlight MT Light"/>
              <w:sz w:val="24"/>
              <w:szCs w:val="24"/>
              <w:lang w:val="fi-FI"/>
            </w:rPr>
          </w:rPrChange>
        </w:rPr>
        <w:t>6.</w:t>
      </w:r>
      <w:r w:rsidRPr="004F1FC6">
        <w:rPr>
          <w:rFonts w:ascii="Footlight MT Light" w:hAnsi="Footlight MT Light"/>
          <w:sz w:val="24"/>
          <w:szCs w:val="24"/>
          <w:lang w:val="fi-FI"/>
          <w:rPrChange w:id="21399" w:author="suryavina" w:date="2015-02-06T16:21:00Z">
            <w:rPr>
              <w:rFonts w:ascii="Footlight MT Light" w:hAnsi="Footlight MT Light"/>
              <w:sz w:val="24"/>
              <w:szCs w:val="24"/>
              <w:lang w:val="fi-FI"/>
            </w:rPr>
          </w:rPrChange>
        </w:rPr>
        <w:tab/>
      </w:r>
      <w:r w:rsidRPr="004F1FC6">
        <w:rPr>
          <w:rFonts w:ascii="Footlight MT Light" w:hAnsi="Footlight MT Light"/>
          <w:sz w:val="24"/>
          <w:szCs w:val="24"/>
          <w:lang w:val="id-ID"/>
          <w:rPrChange w:id="21400" w:author="suryavina" w:date="2015-02-06T16:21:00Z">
            <w:rPr>
              <w:rFonts w:ascii="Footlight MT Light" w:hAnsi="Footlight MT Light"/>
              <w:sz w:val="24"/>
              <w:szCs w:val="24"/>
              <w:lang w:val="id-ID"/>
            </w:rPr>
          </w:rPrChange>
        </w:rPr>
        <w:t>Penyedia mempunyai hak dan kewajiban untuk:</w:t>
      </w:r>
    </w:p>
    <w:p w:rsidR="00105B38" w:rsidRPr="004F1FC6" w:rsidRDefault="00155965" w:rsidP="00105B38">
      <w:pPr>
        <w:numPr>
          <w:ilvl w:val="0"/>
          <w:numId w:val="1917"/>
        </w:numPr>
        <w:ind w:left="851" w:hanging="284"/>
        <w:rPr>
          <w:rFonts w:ascii="Footlight MT Light" w:hAnsi="Footlight MT Light"/>
          <w:sz w:val="24"/>
          <w:szCs w:val="24"/>
          <w:lang w:val="sv-SE"/>
          <w:rPrChange w:id="21401"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1402" w:author="suryavina" w:date="2015-02-06T16:21:00Z">
            <w:rPr>
              <w:rFonts w:ascii="Footlight MT Light" w:hAnsi="Footlight MT Light"/>
              <w:sz w:val="24"/>
              <w:szCs w:val="24"/>
              <w:lang w:val="sv-SE"/>
            </w:rPr>
          </w:rPrChange>
        </w:rPr>
        <w:t>menerima pembayaran untuk pelaksanaan pekerjaan sesuai dengan harga yang telah ditentukan dalam Kontrak;</w:t>
      </w:r>
    </w:p>
    <w:p w:rsidR="00105B38" w:rsidRPr="004F1FC6" w:rsidRDefault="00155965" w:rsidP="00105B38">
      <w:pPr>
        <w:numPr>
          <w:ilvl w:val="0"/>
          <w:numId w:val="1917"/>
        </w:numPr>
        <w:ind w:left="851" w:hanging="284"/>
        <w:rPr>
          <w:rFonts w:ascii="Footlight MT Light" w:hAnsi="Footlight MT Light"/>
          <w:sz w:val="24"/>
          <w:szCs w:val="24"/>
          <w:lang w:val="sv-SE"/>
          <w:rPrChange w:id="21403"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1404" w:author="suryavina" w:date="2015-02-06T16:21:00Z">
            <w:rPr>
              <w:rFonts w:ascii="Footlight MT Light" w:hAnsi="Footlight MT Light"/>
              <w:sz w:val="24"/>
              <w:szCs w:val="24"/>
              <w:lang w:val="sv-SE"/>
            </w:rPr>
          </w:rPrChange>
        </w:rPr>
        <w:t>berhak meminta fasilitas-fasilitas dalam bentuk sarana dan prasarana dari pihak PPK untuk kelancaran pelaksanaan pekerjaan sesuai ketentuan Kontrak;</w:t>
      </w:r>
    </w:p>
    <w:p w:rsidR="00105B38" w:rsidRPr="004F1FC6" w:rsidRDefault="00155965" w:rsidP="00105B38">
      <w:pPr>
        <w:numPr>
          <w:ilvl w:val="0"/>
          <w:numId w:val="1917"/>
        </w:numPr>
        <w:ind w:left="851" w:hanging="284"/>
        <w:rPr>
          <w:rFonts w:ascii="Footlight MT Light" w:hAnsi="Footlight MT Light"/>
          <w:sz w:val="24"/>
          <w:szCs w:val="24"/>
          <w:lang w:val="sv-SE"/>
          <w:rPrChange w:id="21405"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1406" w:author="suryavina" w:date="2015-02-06T16:21:00Z">
            <w:rPr>
              <w:rFonts w:ascii="Footlight MT Light" w:hAnsi="Footlight MT Light"/>
              <w:sz w:val="24"/>
              <w:szCs w:val="24"/>
              <w:lang w:val="sv-SE"/>
            </w:rPr>
          </w:rPrChange>
        </w:rPr>
        <w:t>melaporkan pelaksanaan pekerjaan secara periodik kepada pihak PPK;</w:t>
      </w:r>
    </w:p>
    <w:p w:rsidR="00105B38" w:rsidRPr="004F1FC6" w:rsidRDefault="00155965" w:rsidP="00105B38">
      <w:pPr>
        <w:numPr>
          <w:ilvl w:val="0"/>
          <w:numId w:val="1917"/>
        </w:numPr>
        <w:ind w:left="851" w:hanging="284"/>
        <w:rPr>
          <w:rFonts w:ascii="Footlight MT Light" w:hAnsi="Footlight MT Light"/>
          <w:sz w:val="24"/>
          <w:szCs w:val="24"/>
          <w:lang w:val="sv-SE"/>
          <w:rPrChange w:id="21407"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1408" w:author="suryavina" w:date="2015-02-06T16:21:00Z">
            <w:rPr>
              <w:rFonts w:ascii="Footlight MT Light" w:hAnsi="Footlight MT Light"/>
              <w:sz w:val="24"/>
              <w:szCs w:val="24"/>
              <w:lang w:val="sv-SE"/>
            </w:rPr>
          </w:rPrChange>
        </w:rPr>
        <w:t xml:space="preserve">melaksanakan dan menyelesaikan pekerjaan sesuai dengan jadual pelaksanaan pekerjaan yang telah ditetapkan dalam Kontrak;  </w:t>
      </w:r>
    </w:p>
    <w:p w:rsidR="00105B38" w:rsidRPr="004F1FC6" w:rsidRDefault="00155965" w:rsidP="00105B38">
      <w:pPr>
        <w:numPr>
          <w:ilvl w:val="0"/>
          <w:numId w:val="1917"/>
        </w:numPr>
        <w:ind w:left="851" w:hanging="284"/>
        <w:rPr>
          <w:rFonts w:ascii="Footlight MT Light" w:hAnsi="Footlight MT Light"/>
          <w:sz w:val="24"/>
          <w:szCs w:val="24"/>
          <w:lang w:val="sv-SE"/>
          <w:rPrChange w:id="21409"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1410" w:author="suryavina" w:date="2015-02-06T16:21:00Z">
            <w:rPr>
              <w:rFonts w:ascii="Footlight MT Light" w:hAnsi="Footlight MT Light"/>
              <w:sz w:val="24"/>
              <w:szCs w:val="24"/>
              <w:lang w:val="sv-SE"/>
            </w:rPr>
          </w:rPrChange>
        </w:rPr>
        <w:t>memberikan keterangan-keterangan yang diperlukan untuk pemeriksaan pelaksanaan yang dilakukan pihak PPK;</w:t>
      </w:r>
    </w:p>
    <w:p w:rsidR="00105B38" w:rsidRPr="004F1FC6" w:rsidRDefault="00155965" w:rsidP="00105B38">
      <w:pPr>
        <w:numPr>
          <w:ilvl w:val="0"/>
          <w:numId w:val="1917"/>
        </w:numPr>
        <w:ind w:left="851" w:hanging="284"/>
        <w:rPr>
          <w:rFonts w:ascii="Footlight MT Light" w:hAnsi="Footlight MT Light"/>
          <w:sz w:val="24"/>
          <w:szCs w:val="24"/>
          <w:lang w:val="sv-SE"/>
          <w:rPrChange w:id="21411"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id-ID"/>
          <w:rPrChange w:id="21412"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lang w:val="sv-SE"/>
          <w:rPrChange w:id="21413" w:author="suryavina" w:date="2015-02-06T16:21:00Z">
            <w:rPr>
              <w:rFonts w:ascii="Footlight MT Light" w:hAnsi="Footlight MT Light"/>
              <w:sz w:val="24"/>
              <w:szCs w:val="24"/>
              <w:lang w:val="sv-SE"/>
            </w:rPr>
          </w:rPrChange>
        </w:rPr>
        <w:t>menyerahkan hasil pekerjaan sesuai dengan jadual penyerahan pekerjaan yang telah ditetapkan dalam Kontrak;</w:t>
      </w:r>
    </w:p>
    <w:p w:rsidR="00105B38" w:rsidRPr="004F1FC6" w:rsidRDefault="00155965" w:rsidP="00105B38">
      <w:pPr>
        <w:numPr>
          <w:ilvl w:val="0"/>
          <w:numId w:val="1917"/>
        </w:numPr>
        <w:ind w:left="851" w:hanging="284"/>
        <w:rPr>
          <w:rFonts w:ascii="Footlight MT Light" w:hAnsi="Footlight MT Light"/>
          <w:sz w:val="24"/>
          <w:szCs w:val="24"/>
          <w:lang w:val="sv-SE"/>
          <w:rPrChange w:id="21414"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1415" w:author="suryavina" w:date="2015-02-06T16:21:00Z">
            <w:rPr>
              <w:rFonts w:ascii="Footlight MT Light" w:hAnsi="Footlight MT Light"/>
              <w:sz w:val="24"/>
              <w:szCs w:val="24"/>
              <w:lang w:val="sv-SE"/>
            </w:rPr>
          </w:rPrChange>
        </w:rPr>
        <w:t>Penyedia harus mengambil langkah-langkah yang memadai untuk melindungi lingkungan tempat kerja dan membatasi perusakan dan gangguan kepada masyarakat maupun miliknya, akibat kegiatan Penyedia;</w:t>
      </w:r>
    </w:p>
    <w:p w:rsidR="00105B38" w:rsidRPr="004F1FC6" w:rsidRDefault="00155965" w:rsidP="00105B38">
      <w:pPr>
        <w:numPr>
          <w:ilvl w:val="0"/>
          <w:numId w:val="1917"/>
        </w:numPr>
        <w:ind w:left="851" w:hanging="284"/>
        <w:rPr>
          <w:rFonts w:ascii="Footlight MT Light" w:hAnsi="Footlight MT Light"/>
          <w:sz w:val="24"/>
          <w:szCs w:val="24"/>
          <w:lang w:val="sv-SE"/>
          <w:rPrChange w:id="21416"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id-ID"/>
          <w:rPrChange w:id="21417" w:author="suryavina" w:date="2015-02-06T16:21:00Z">
            <w:rPr>
              <w:rFonts w:ascii="Footlight MT Light" w:hAnsi="Footlight MT Light"/>
              <w:sz w:val="24"/>
              <w:szCs w:val="24"/>
              <w:lang w:val="id-ID"/>
            </w:rPr>
          </w:rPrChange>
        </w:rPr>
        <w:t>melaksanakan perjanjian dan kewajiban-kewajiban yang dibebankan kepadanya dengan penuh</w:t>
      </w:r>
      <w:r w:rsidRPr="004F1FC6">
        <w:rPr>
          <w:rFonts w:ascii="Footlight MT Light" w:hAnsi="Footlight MT Light"/>
          <w:b/>
          <w:bCs/>
          <w:sz w:val="24"/>
          <w:szCs w:val="24"/>
          <w:lang w:val="id-ID"/>
          <w:rPrChange w:id="21418" w:author="suryavina" w:date="2015-02-06T16:21:00Z">
            <w:rPr>
              <w:rFonts w:ascii="Footlight MT Light" w:hAnsi="Footlight MT Light"/>
              <w:b/>
              <w:bCs/>
              <w:sz w:val="24"/>
              <w:szCs w:val="24"/>
              <w:lang w:val="id-ID"/>
            </w:rPr>
          </w:rPrChange>
        </w:rPr>
        <w:t xml:space="preserve"> </w:t>
      </w:r>
      <w:r w:rsidRPr="004F1FC6">
        <w:rPr>
          <w:rFonts w:ascii="Footlight MT Light" w:hAnsi="Footlight MT Light"/>
          <w:sz w:val="24"/>
          <w:szCs w:val="24"/>
          <w:lang w:val="id-ID"/>
          <w:rPrChange w:id="21419" w:author="suryavina" w:date="2015-02-06T16:21:00Z">
            <w:rPr>
              <w:rFonts w:ascii="Footlight MT Light" w:hAnsi="Footlight MT Light"/>
              <w:sz w:val="24"/>
              <w:szCs w:val="24"/>
              <w:lang w:val="id-ID"/>
            </w:rPr>
          </w:rPrChange>
        </w:rPr>
        <w:t xml:space="preserve">tanggung-jawab, ketekunan, efisien dan ekonomis serta memenuhi kriteria teknik profesional dan melindungi secara efektif peralatan-peralatan, mesin, material yang berkaitan dengan pekerjaan dalam </w:t>
      </w:r>
      <w:r w:rsidRPr="004F1FC6">
        <w:rPr>
          <w:rFonts w:ascii="Footlight MT Light" w:hAnsi="Footlight MT Light"/>
          <w:sz w:val="24"/>
          <w:szCs w:val="24"/>
          <w:lang w:val="sv-SE"/>
          <w:rPrChange w:id="21420" w:author="suryavina" w:date="2015-02-06T16:21:00Z">
            <w:rPr>
              <w:rFonts w:ascii="Footlight MT Light" w:hAnsi="Footlight MT Light"/>
              <w:sz w:val="24"/>
              <w:szCs w:val="24"/>
              <w:lang w:val="sv-SE"/>
            </w:rPr>
          </w:rPrChange>
        </w:rPr>
        <w:t>Kontrak</w:t>
      </w:r>
      <w:r w:rsidRPr="004F1FC6">
        <w:rPr>
          <w:rFonts w:ascii="Footlight MT Light" w:hAnsi="Footlight MT Light"/>
          <w:sz w:val="24"/>
          <w:szCs w:val="24"/>
          <w:lang w:val="id-ID"/>
          <w:rPrChange w:id="21421" w:author="suryavina" w:date="2015-02-06T16:21:00Z">
            <w:rPr>
              <w:rFonts w:ascii="Footlight MT Light" w:hAnsi="Footlight MT Light"/>
              <w:sz w:val="24"/>
              <w:szCs w:val="24"/>
              <w:lang w:val="id-ID"/>
            </w:rPr>
          </w:rPrChange>
        </w:rPr>
        <w:t>.</w:t>
      </w:r>
    </w:p>
    <w:p w:rsidR="00105B38" w:rsidRPr="004F1FC6" w:rsidRDefault="00155965" w:rsidP="00105B38">
      <w:pPr>
        <w:numPr>
          <w:ilvl w:val="0"/>
          <w:numId w:val="1917"/>
        </w:numPr>
        <w:ind w:left="851" w:hanging="284"/>
        <w:rPr>
          <w:rFonts w:ascii="Footlight MT Light" w:hAnsi="Footlight MT Light"/>
          <w:sz w:val="24"/>
          <w:szCs w:val="24"/>
          <w:lang w:val="sv-SE"/>
          <w:rPrChange w:id="21422"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id-ID"/>
          <w:rPrChange w:id="21423" w:author="suryavina" w:date="2015-02-06T16:21:00Z">
            <w:rPr>
              <w:rFonts w:ascii="Footlight MT Light" w:hAnsi="Footlight MT Light"/>
              <w:sz w:val="24"/>
              <w:szCs w:val="24"/>
              <w:lang w:val="id-ID"/>
            </w:rPr>
          </w:rPrChange>
        </w:rPr>
        <w:t xml:space="preserve">melaksanakan jasa konsultansi sesuai dengan hukum yang berlaku di Indonesia. </w:t>
      </w:r>
      <w:r w:rsidRPr="004F1FC6">
        <w:rPr>
          <w:rFonts w:ascii="Footlight MT Light" w:hAnsi="Footlight MT Light"/>
          <w:sz w:val="24"/>
          <w:szCs w:val="24"/>
          <w:lang w:val="nl-NL"/>
          <w:rPrChange w:id="21424" w:author="suryavina" w:date="2015-02-06T16:21:00Z">
            <w:rPr>
              <w:rFonts w:ascii="Footlight MT Light" w:hAnsi="Footlight MT Light"/>
              <w:sz w:val="24"/>
              <w:szCs w:val="24"/>
              <w:lang w:val="nl-NL"/>
            </w:rPr>
          </w:rPrChange>
        </w:rPr>
        <w:t xml:space="preserve">PPK </w:t>
      </w:r>
      <w:r w:rsidRPr="004F1FC6">
        <w:rPr>
          <w:rFonts w:ascii="Footlight MT Light" w:hAnsi="Footlight MT Light"/>
          <w:sz w:val="24"/>
          <w:szCs w:val="24"/>
          <w:lang w:val="id-ID"/>
          <w:rPrChange w:id="21425" w:author="suryavina" w:date="2015-02-06T16:21:00Z">
            <w:rPr>
              <w:rFonts w:ascii="Footlight MT Light" w:hAnsi="Footlight MT Light"/>
              <w:sz w:val="24"/>
              <w:szCs w:val="24"/>
              <w:lang w:val="id-ID"/>
            </w:rPr>
          </w:rPrChange>
        </w:rPr>
        <w:t xml:space="preserve">secara tertulis akan memberitahukan kepada </w:t>
      </w:r>
      <w:r w:rsidRPr="004F1FC6">
        <w:rPr>
          <w:rFonts w:ascii="Footlight MT Light" w:hAnsi="Footlight MT Light"/>
          <w:sz w:val="24"/>
          <w:szCs w:val="24"/>
          <w:lang w:val="nl-NL"/>
          <w:rPrChange w:id="21426" w:author="suryavina" w:date="2015-02-06T16:21:00Z">
            <w:rPr>
              <w:rFonts w:ascii="Footlight MT Light" w:hAnsi="Footlight MT Light"/>
              <w:sz w:val="24"/>
              <w:szCs w:val="24"/>
              <w:lang w:val="nl-NL"/>
            </w:rPr>
          </w:rPrChange>
        </w:rPr>
        <w:t>Penyedia</w:t>
      </w:r>
      <w:r w:rsidRPr="004F1FC6">
        <w:rPr>
          <w:rFonts w:ascii="Footlight MT Light" w:hAnsi="Footlight MT Light"/>
          <w:sz w:val="24"/>
          <w:szCs w:val="24"/>
          <w:lang w:val="id-ID"/>
          <w:rPrChange w:id="21427" w:author="suryavina" w:date="2015-02-06T16:21:00Z">
            <w:rPr>
              <w:rFonts w:ascii="Footlight MT Light" w:hAnsi="Footlight MT Light"/>
              <w:sz w:val="24"/>
              <w:szCs w:val="24"/>
              <w:lang w:val="id-ID"/>
            </w:rPr>
          </w:rPrChange>
        </w:rPr>
        <w:t xml:space="preserve"> mengenai kebiasaan-kebiasaan setempat.</w:t>
      </w:r>
    </w:p>
    <w:p w:rsidR="00105B38" w:rsidRPr="004F1FC6" w:rsidRDefault="00155965" w:rsidP="00105B38">
      <w:pPr>
        <w:numPr>
          <w:ilvl w:val="0"/>
          <w:numId w:val="1917"/>
        </w:numPr>
        <w:ind w:left="851" w:hanging="284"/>
        <w:rPr>
          <w:rFonts w:ascii="Footlight MT Light" w:hAnsi="Footlight MT Light"/>
          <w:sz w:val="24"/>
          <w:szCs w:val="24"/>
          <w:lang w:val="sv-SE"/>
          <w:rPrChange w:id="21428"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1429" w:author="suryavina" w:date="2015-02-06T16:21:00Z">
            <w:rPr>
              <w:rFonts w:ascii="Footlight MT Light" w:hAnsi="Footlight MT Light"/>
              <w:sz w:val="24"/>
              <w:szCs w:val="24"/>
              <w:lang w:val="sv-SE"/>
            </w:rPr>
          </w:rPrChange>
        </w:rPr>
        <w:t>untuk biaya langsung non personil (Direct</w:t>
      </w:r>
      <w:r w:rsidRPr="004F1FC6">
        <w:rPr>
          <w:rFonts w:ascii="Footlight MT Light" w:hAnsi="Footlight MT Light"/>
          <w:i/>
          <w:sz w:val="24"/>
          <w:szCs w:val="24"/>
          <w:lang w:val="sv-SE"/>
          <w:rPrChange w:id="21430" w:author="suryavina" w:date="2015-02-06T16:21:00Z">
            <w:rPr>
              <w:rFonts w:ascii="Footlight MT Light" w:hAnsi="Footlight MT Light"/>
              <w:i/>
              <w:sz w:val="24"/>
              <w:szCs w:val="24"/>
              <w:lang w:val="sv-SE"/>
            </w:rPr>
          </w:rPrChange>
        </w:rPr>
        <w:t xml:space="preserve"> reimbursable cost/out of pocket expenses</w:t>
      </w:r>
      <w:r w:rsidRPr="004F1FC6">
        <w:rPr>
          <w:rFonts w:ascii="Footlight MT Light" w:hAnsi="Footlight MT Light"/>
          <w:sz w:val="24"/>
          <w:szCs w:val="24"/>
          <w:lang w:val="sv-SE"/>
          <w:rPrChange w:id="21431" w:author="suryavina" w:date="2015-02-06T16:21:00Z">
            <w:rPr>
              <w:rFonts w:ascii="Footlight MT Light" w:hAnsi="Footlight MT Light"/>
              <w:sz w:val="24"/>
              <w:szCs w:val="24"/>
              <w:lang w:val="sv-SE"/>
            </w:rPr>
          </w:rPrChange>
        </w:rPr>
        <w:t>)</w:t>
      </w:r>
      <w:r w:rsidRPr="004F1FC6">
        <w:rPr>
          <w:rFonts w:ascii="Footlight MT Light" w:hAnsi="Footlight MT Light"/>
          <w:sz w:val="24"/>
          <w:szCs w:val="24"/>
          <w:lang w:val="id-ID"/>
          <w:rPrChange w:id="21432" w:author="suryavina" w:date="2015-02-06T16:21:00Z">
            <w:rPr>
              <w:rFonts w:ascii="Footlight MT Light" w:hAnsi="Footlight MT Light"/>
              <w:sz w:val="24"/>
              <w:szCs w:val="24"/>
              <w:lang w:val="id-ID"/>
            </w:rPr>
          </w:rPrChange>
        </w:rPr>
        <w:t>, Penyedia tidak akan menerima keuntungan untuk mereka sendiri dari komisi usaha (</w:t>
      </w:r>
      <w:r w:rsidRPr="004F1FC6">
        <w:rPr>
          <w:rFonts w:ascii="Footlight MT Light" w:hAnsi="Footlight MT Light"/>
          <w:i/>
          <w:iCs/>
          <w:sz w:val="24"/>
          <w:szCs w:val="24"/>
          <w:lang w:val="id-ID"/>
          <w:rPrChange w:id="21433" w:author="suryavina" w:date="2015-02-06T16:21:00Z">
            <w:rPr>
              <w:rFonts w:ascii="Footlight MT Light" w:hAnsi="Footlight MT Light"/>
              <w:i/>
              <w:iCs/>
              <w:sz w:val="24"/>
              <w:szCs w:val="24"/>
              <w:lang w:val="id-ID"/>
            </w:rPr>
          </w:rPrChange>
        </w:rPr>
        <w:t>trade commision</w:t>
      </w:r>
      <w:r w:rsidRPr="004F1FC6">
        <w:rPr>
          <w:rFonts w:ascii="Footlight MT Light" w:hAnsi="Footlight MT Light"/>
          <w:sz w:val="24"/>
          <w:szCs w:val="24"/>
          <w:lang w:val="id-ID"/>
          <w:rPrChange w:id="21434" w:author="suryavina" w:date="2015-02-06T16:21:00Z">
            <w:rPr>
              <w:rFonts w:ascii="Footlight MT Light" w:hAnsi="Footlight MT Light"/>
              <w:sz w:val="24"/>
              <w:szCs w:val="24"/>
              <w:lang w:val="id-ID"/>
            </w:rPr>
          </w:rPrChange>
        </w:rPr>
        <w:t>), rabat (</w:t>
      </w:r>
      <w:r w:rsidRPr="004F1FC6">
        <w:rPr>
          <w:rFonts w:ascii="Footlight MT Light" w:hAnsi="Footlight MT Light"/>
          <w:i/>
          <w:iCs/>
          <w:sz w:val="24"/>
          <w:szCs w:val="24"/>
          <w:lang w:val="id-ID"/>
          <w:rPrChange w:id="21435" w:author="suryavina" w:date="2015-02-06T16:21:00Z">
            <w:rPr>
              <w:rFonts w:ascii="Footlight MT Light" w:hAnsi="Footlight MT Light"/>
              <w:i/>
              <w:iCs/>
              <w:sz w:val="24"/>
              <w:szCs w:val="24"/>
              <w:lang w:val="id-ID"/>
            </w:rPr>
          </w:rPrChange>
        </w:rPr>
        <w:t>discount)</w:t>
      </w:r>
      <w:r w:rsidRPr="004F1FC6">
        <w:rPr>
          <w:rFonts w:ascii="Footlight MT Light" w:hAnsi="Footlight MT Light"/>
          <w:sz w:val="24"/>
          <w:szCs w:val="24"/>
          <w:lang w:val="id-ID"/>
          <w:rPrChange w:id="21436" w:author="suryavina" w:date="2015-02-06T16:21:00Z">
            <w:rPr>
              <w:rFonts w:ascii="Footlight MT Light" w:hAnsi="Footlight MT Light"/>
              <w:sz w:val="24"/>
              <w:szCs w:val="24"/>
              <w:lang w:val="id-ID"/>
            </w:rPr>
          </w:rPrChange>
        </w:rPr>
        <w:t xml:space="preserve"> atau pembayaran-pembayaran lain yang berhubungan dengan kegiatan pelaksanaan jasa konsultansi.</w:t>
      </w:r>
    </w:p>
    <w:p w:rsidR="00105B38" w:rsidRPr="004F1FC6" w:rsidRDefault="00155965" w:rsidP="00105B38">
      <w:pPr>
        <w:numPr>
          <w:ilvl w:val="0"/>
          <w:numId w:val="1917"/>
        </w:numPr>
        <w:ind w:left="851" w:hanging="284"/>
        <w:rPr>
          <w:rFonts w:ascii="Footlight MT Light" w:hAnsi="Footlight MT Light"/>
          <w:sz w:val="24"/>
          <w:szCs w:val="24"/>
          <w:lang w:val="sv-SE"/>
          <w:rPrChange w:id="21437"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id-ID"/>
          <w:rPrChange w:id="21438" w:author="suryavina" w:date="2015-02-06T16:21:00Z">
            <w:rPr>
              <w:rFonts w:ascii="Footlight MT Light" w:hAnsi="Footlight MT Light"/>
              <w:sz w:val="24"/>
              <w:szCs w:val="24"/>
              <w:lang w:val="id-ID"/>
            </w:rPr>
          </w:rPrChange>
        </w:rPr>
        <w:t xml:space="preserve">Penyedia setuju bahwa selama pelaksanaan kontrak, </w:t>
      </w:r>
      <w:r w:rsidRPr="004F1FC6">
        <w:rPr>
          <w:rFonts w:ascii="Footlight MT Light" w:hAnsi="Footlight MT Light"/>
          <w:sz w:val="24"/>
          <w:szCs w:val="24"/>
          <w:lang w:val="sv-SE"/>
          <w:rPrChange w:id="21439" w:author="suryavina" w:date="2015-02-06T16:21:00Z">
            <w:rPr>
              <w:rFonts w:ascii="Footlight MT Light" w:hAnsi="Footlight MT Light"/>
              <w:sz w:val="24"/>
              <w:szCs w:val="24"/>
              <w:lang w:val="sv-SE"/>
            </w:rPr>
          </w:rPrChange>
        </w:rPr>
        <w:t>Penyedia</w:t>
      </w:r>
      <w:r w:rsidRPr="004F1FC6">
        <w:rPr>
          <w:rFonts w:ascii="Footlight MT Light" w:hAnsi="Footlight MT Light"/>
          <w:sz w:val="24"/>
          <w:szCs w:val="24"/>
          <w:lang w:val="id-ID"/>
          <w:rPrChange w:id="21440" w:author="suryavina" w:date="2015-02-06T16:21:00Z">
            <w:rPr>
              <w:rFonts w:ascii="Footlight MT Light" w:hAnsi="Footlight MT Light"/>
              <w:sz w:val="24"/>
              <w:szCs w:val="24"/>
              <w:lang w:val="id-ID"/>
            </w:rPr>
          </w:rPrChange>
        </w:rPr>
        <w:t xml:space="preserve"> dinyatakan tidak berwenang untuk melaksanakan jasa konsultansi maupun mengadakan barang yang tidak sesuai dengan </w:t>
      </w:r>
      <w:r w:rsidRPr="004F1FC6">
        <w:rPr>
          <w:rFonts w:ascii="Footlight MT Light" w:hAnsi="Footlight MT Light"/>
          <w:sz w:val="24"/>
          <w:szCs w:val="24"/>
          <w:lang w:val="sv-SE"/>
          <w:rPrChange w:id="21441" w:author="suryavina" w:date="2015-02-06T16:21:00Z">
            <w:rPr>
              <w:rFonts w:ascii="Footlight MT Light" w:hAnsi="Footlight MT Light"/>
              <w:sz w:val="24"/>
              <w:szCs w:val="24"/>
              <w:lang w:val="sv-SE"/>
            </w:rPr>
          </w:rPrChange>
        </w:rPr>
        <w:t>Kontrak</w:t>
      </w:r>
      <w:r w:rsidRPr="004F1FC6">
        <w:rPr>
          <w:rFonts w:ascii="Footlight MT Light" w:hAnsi="Footlight MT Light"/>
          <w:sz w:val="24"/>
          <w:szCs w:val="24"/>
          <w:lang w:val="id-ID"/>
          <w:rPrChange w:id="21442" w:author="suryavina" w:date="2015-02-06T16:21:00Z">
            <w:rPr>
              <w:rFonts w:ascii="Footlight MT Light" w:hAnsi="Footlight MT Light"/>
              <w:sz w:val="24"/>
              <w:szCs w:val="24"/>
              <w:lang w:val="id-ID"/>
            </w:rPr>
          </w:rPrChange>
        </w:rPr>
        <w:t>.</w:t>
      </w:r>
    </w:p>
    <w:p w:rsidR="00105B38" w:rsidRPr="004F1FC6" w:rsidRDefault="00155965" w:rsidP="00105B38">
      <w:pPr>
        <w:numPr>
          <w:ilvl w:val="0"/>
          <w:numId w:val="1917"/>
        </w:numPr>
        <w:ind w:left="851" w:hanging="284"/>
        <w:rPr>
          <w:rFonts w:ascii="Footlight MT Light" w:hAnsi="Footlight MT Light"/>
          <w:sz w:val="24"/>
          <w:szCs w:val="24"/>
          <w:lang w:val="sv-SE"/>
          <w:rPrChange w:id="21443"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1444" w:author="suryavina" w:date="2015-02-06T16:21:00Z">
            <w:rPr>
              <w:rFonts w:ascii="Footlight MT Light" w:hAnsi="Footlight MT Light"/>
              <w:sz w:val="24"/>
              <w:szCs w:val="24"/>
              <w:lang w:val="sv-SE"/>
            </w:rPr>
          </w:rPrChange>
        </w:rPr>
        <w:t>Penyedia dilarang baik secara langsung atau tidak langsung melakukan kegiatan yang akan menimbulkan pertentangan kepentingan (</w:t>
      </w:r>
      <w:r w:rsidRPr="004F1FC6">
        <w:rPr>
          <w:rFonts w:ascii="Footlight MT Light" w:hAnsi="Footlight MT Light"/>
          <w:i/>
          <w:iCs/>
          <w:sz w:val="24"/>
          <w:szCs w:val="24"/>
          <w:lang w:val="sv-SE"/>
          <w:rPrChange w:id="21445" w:author="suryavina" w:date="2015-02-06T16:21:00Z">
            <w:rPr>
              <w:rFonts w:ascii="Footlight MT Light" w:hAnsi="Footlight MT Light"/>
              <w:i/>
              <w:iCs/>
              <w:sz w:val="24"/>
              <w:szCs w:val="24"/>
              <w:lang w:val="sv-SE"/>
            </w:rPr>
          </w:rPrChange>
        </w:rPr>
        <w:t>conflict of interest</w:t>
      </w:r>
      <w:r w:rsidRPr="004F1FC6">
        <w:rPr>
          <w:rFonts w:ascii="Footlight MT Light" w:hAnsi="Footlight MT Light"/>
          <w:sz w:val="24"/>
          <w:szCs w:val="24"/>
          <w:lang w:val="sv-SE"/>
          <w:rPrChange w:id="21446" w:author="suryavina" w:date="2015-02-06T16:21:00Z">
            <w:rPr>
              <w:rFonts w:ascii="Footlight MT Light" w:hAnsi="Footlight MT Light"/>
              <w:sz w:val="24"/>
              <w:szCs w:val="24"/>
              <w:lang w:val="sv-SE"/>
            </w:rPr>
          </w:rPrChange>
        </w:rPr>
        <w:t>) dengan kegiatan yang merupakan tugas Penyedia.</w:t>
      </w:r>
    </w:p>
    <w:p w:rsidR="00105B38" w:rsidRPr="004F1FC6" w:rsidRDefault="00155965" w:rsidP="00105B38">
      <w:pPr>
        <w:numPr>
          <w:ilvl w:val="0"/>
          <w:numId w:val="1917"/>
        </w:numPr>
        <w:ind w:left="851" w:hanging="284"/>
        <w:rPr>
          <w:rFonts w:ascii="Footlight MT Light" w:hAnsi="Footlight MT Light"/>
          <w:sz w:val="24"/>
          <w:szCs w:val="24"/>
          <w:lang w:val="sv-SE"/>
          <w:rPrChange w:id="21447"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1448" w:author="suryavina" w:date="2015-02-06T16:21:00Z">
            <w:rPr>
              <w:rFonts w:ascii="Footlight MT Light" w:hAnsi="Footlight MT Light"/>
              <w:sz w:val="24"/>
              <w:szCs w:val="24"/>
              <w:lang w:val="sv-SE"/>
            </w:rPr>
          </w:rPrChange>
        </w:rPr>
        <w:t>tanggung jawab Penyedia adalah ketentuan mengenai hal-hal pertanggung-jawaban Penyedia sesuai dengan hukum yang berlaku di Indonesia.</w:t>
      </w:r>
    </w:p>
    <w:p w:rsidR="00105B38" w:rsidRPr="004F1FC6" w:rsidRDefault="00155965" w:rsidP="00105B38">
      <w:pPr>
        <w:numPr>
          <w:ilvl w:val="0"/>
          <w:numId w:val="1917"/>
        </w:numPr>
        <w:ind w:left="851" w:hanging="284"/>
        <w:rPr>
          <w:rFonts w:ascii="Footlight MT Light" w:hAnsi="Footlight MT Light"/>
          <w:sz w:val="24"/>
          <w:szCs w:val="24"/>
          <w:lang w:val="sv-SE"/>
          <w:rPrChange w:id="21449"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id-ID"/>
          <w:rPrChange w:id="21450" w:author="suryavina" w:date="2015-02-06T16:21:00Z">
            <w:rPr>
              <w:rFonts w:ascii="Footlight MT Light" w:hAnsi="Footlight MT Light"/>
              <w:sz w:val="24"/>
              <w:szCs w:val="24"/>
              <w:lang w:val="id-ID"/>
            </w:rPr>
          </w:rPrChange>
        </w:rPr>
        <w:t xml:space="preserve">Pemeriksaan keuangan adalah ketentuan mengenai kewajiban </w:t>
      </w:r>
      <w:r w:rsidRPr="004F1FC6">
        <w:rPr>
          <w:rFonts w:ascii="Footlight MT Light" w:hAnsi="Footlight MT Light"/>
          <w:sz w:val="24"/>
          <w:szCs w:val="24"/>
          <w:lang w:val="sv-SE"/>
          <w:rPrChange w:id="21451" w:author="suryavina" w:date="2015-02-06T16:21:00Z">
            <w:rPr>
              <w:rFonts w:ascii="Footlight MT Light" w:hAnsi="Footlight MT Light"/>
              <w:sz w:val="24"/>
              <w:szCs w:val="24"/>
              <w:lang w:val="sv-SE"/>
            </w:rPr>
          </w:rPrChange>
        </w:rPr>
        <w:t>Penyedia</w:t>
      </w:r>
      <w:r w:rsidRPr="004F1FC6">
        <w:rPr>
          <w:rFonts w:ascii="Footlight MT Light" w:hAnsi="Footlight MT Light"/>
          <w:sz w:val="24"/>
          <w:szCs w:val="24"/>
          <w:lang w:val="id-ID"/>
          <w:rPrChange w:id="21452" w:author="suryavina" w:date="2015-02-06T16:21:00Z">
            <w:rPr>
              <w:rFonts w:ascii="Footlight MT Light" w:hAnsi="Footlight MT Light"/>
              <w:sz w:val="24"/>
              <w:szCs w:val="24"/>
              <w:lang w:val="id-ID"/>
            </w:rPr>
          </w:rPrChange>
        </w:rPr>
        <w:t xml:space="preserve"> untuk merinci setiap biaya-biaya yang berhubungan dengan pelaksanaan perjanjian, </w:t>
      </w:r>
      <w:r w:rsidRPr="004F1FC6">
        <w:rPr>
          <w:rFonts w:ascii="Footlight MT Light" w:hAnsi="Footlight MT Light"/>
          <w:sz w:val="24"/>
          <w:szCs w:val="24"/>
          <w:lang w:val="sv-SE"/>
          <w:rPrChange w:id="21453" w:author="suryavina" w:date="2015-02-06T16:21:00Z">
            <w:rPr>
              <w:rFonts w:ascii="Footlight MT Light" w:hAnsi="Footlight MT Light"/>
              <w:sz w:val="24"/>
              <w:szCs w:val="24"/>
              <w:lang w:val="sv-SE"/>
            </w:rPr>
          </w:rPrChange>
        </w:rPr>
        <w:t>sehingga</w:t>
      </w:r>
      <w:r w:rsidRPr="004F1FC6">
        <w:rPr>
          <w:rFonts w:ascii="Footlight MT Light" w:hAnsi="Footlight MT Light"/>
          <w:sz w:val="24"/>
          <w:szCs w:val="24"/>
          <w:lang w:val="id-ID"/>
          <w:rPrChange w:id="21454" w:author="suryavina" w:date="2015-02-06T16:21:00Z">
            <w:rPr>
              <w:rFonts w:ascii="Footlight MT Light" w:hAnsi="Footlight MT Light"/>
              <w:sz w:val="24"/>
              <w:szCs w:val="24"/>
              <w:lang w:val="id-ID"/>
            </w:rPr>
          </w:rPrChange>
        </w:rPr>
        <w:t xml:space="preserve"> dapat dilakukan pemeriksaan keuangan. Selain itu, dengan sepengetahuan Penyedia atau kuasanya, PPK dapat memeriksa dan menggandakan dokumen pengeluaran yang telah diaudit sampai 1 (satu) tahun setelah berakhirnya </w:t>
      </w:r>
      <w:r w:rsidRPr="004F1FC6">
        <w:rPr>
          <w:rFonts w:ascii="Footlight MT Light" w:hAnsi="Footlight MT Light"/>
          <w:sz w:val="24"/>
          <w:szCs w:val="24"/>
          <w:lang w:val="sv-SE"/>
          <w:rPrChange w:id="21455" w:author="suryavina" w:date="2015-02-06T16:21:00Z">
            <w:rPr>
              <w:rFonts w:ascii="Footlight MT Light" w:hAnsi="Footlight MT Light"/>
              <w:sz w:val="24"/>
              <w:szCs w:val="24"/>
              <w:lang w:val="sv-SE"/>
            </w:rPr>
          </w:rPrChange>
        </w:rPr>
        <w:t>Kontrak</w:t>
      </w:r>
      <w:r w:rsidRPr="004F1FC6">
        <w:rPr>
          <w:rFonts w:ascii="Footlight MT Light" w:hAnsi="Footlight MT Light"/>
          <w:sz w:val="24"/>
          <w:szCs w:val="24"/>
          <w:lang w:val="id-ID"/>
          <w:rPrChange w:id="21456" w:author="suryavina" w:date="2015-02-06T16:21:00Z">
            <w:rPr>
              <w:rFonts w:ascii="Footlight MT Light" w:hAnsi="Footlight MT Light"/>
              <w:sz w:val="24"/>
              <w:szCs w:val="24"/>
              <w:lang w:val="id-ID"/>
            </w:rPr>
          </w:rPrChange>
        </w:rPr>
        <w:t>.</w:t>
      </w:r>
    </w:p>
    <w:p w:rsidR="00105B38" w:rsidRPr="004F1FC6" w:rsidRDefault="00155965" w:rsidP="00105B38">
      <w:pPr>
        <w:numPr>
          <w:ilvl w:val="0"/>
          <w:numId w:val="1917"/>
        </w:numPr>
        <w:ind w:left="851" w:hanging="284"/>
        <w:rPr>
          <w:rFonts w:ascii="Footlight MT Light" w:hAnsi="Footlight MT Light"/>
          <w:sz w:val="24"/>
          <w:szCs w:val="24"/>
          <w:lang w:val="sv-SE"/>
          <w:rPrChange w:id="21457"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id-ID"/>
          <w:rPrChange w:id="21458" w:author="suryavina" w:date="2015-02-06T16:21:00Z">
            <w:rPr>
              <w:rFonts w:ascii="Footlight MT Light" w:hAnsi="Footlight MT Light"/>
              <w:sz w:val="24"/>
              <w:szCs w:val="24"/>
              <w:lang w:val="id-ID"/>
            </w:rPr>
          </w:rPrChange>
        </w:rPr>
        <w:t xml:space="preserve">Ketentuan mengenai tindakan yang perlu mendapat persetujuan </w:t>
      </w:r>
      <w:r w:rsidRPr="004F1FC6">
        <w:rPr>
          <w:rFonts w:ascii="Footlight MT Light" w:hAnsi="Footlight MT Light"/>
          <w:iCs/>
          <w:sz w:val="24"/>
          <w:szCs w:val="24"/>
          <w:lang w:val="id-ID"/>
          <w:rPrChange w:id="21459" w:author="suryavina" w:date="2015-02-06T16:21:00Z">
            <w:rPr>
              <w:rFonts w:ascii="Footlight MT Light" w:hAnsi="Footlight MT Light"/>
              <w:iCs/>
              <w:sz w:val="24"/>
              <w:szCs w:val="24"/>
              <w:lang w:val="id-ID"/>
            </w:rPr>
          </w:rPrChange>
        </w:rPr>
        <w:t>PPK meliputi:</w:t>
      </w:r>
    </w:p>
    <w:p w:rsidR="00105B38" w:rsidRPr="004F1FC6" w:rsidRDefault="00155965" w:rsidP="00105B38">
      <w:pPr>
        <w:numPr>
          <w:ilvl w:val="0"/>
          <w:numId w:val="1918"/>
        </w:numPr>
        <w:ind w:left="1276" w:hanging="142"/>
        <w:rPr>
          <w:rFonts w:ascii="Footlight MT Light" w:hAnsi="Footlight MT Light"/>
          <w:sz w:val="24"/>
          <w:szCs w:val="24"/>
          <w:lang w:val="id-ID"/>
          <w:rPrChange w:id="21460"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21461" w:author="suryavina" w:date="2015-02-06T16:21:00Z">
            <w:rPr>
              <w:rFonts w:ascii="Footlight MT Light" w:hAnsi="Footlight MT Light"/>
              <w:sz w:val="24"/>
              <w:szCs w:val="24"/>
            </w:rPr>
          </w:rPrChange>
        </w:rPr>
        <w:t>m</w:t>
      </w:r>
      <w:r w:rsidRPr="004F1FC6">
        <w:rPr>
          <w:rFonts w:ascii="Footlight MT Light" w:hAnsi="Footlight MT Light"/>
          <w:sz w:val="24"/>
          <w:szCs w:val="24"/>
          <w:lang w:val="id-ID"/>
          <w:rPrChange w:id="21462" w:author="suryavina" w:date="2015-02-06T16:21:00Z">
            <w:rPr>
              <w:rFonts w:ascii="Footlight MT Light" w:hAnsi="Footlight MT Light"/>
              <w:sz w:val="24"/>
              <w:szCs w:val="24"/>
              <w:lang w:val="id-ID"/>
            </w:rPr>
          </w:rPrChange>
        </w:rPr>
        <w:t xml:space="preserve">emobilisasi personil yang terdapat dalam daftar;  </w:t>
      </w:r>
    </w:p>
    <w:p w:rsidR="00105B38" w:rsidRPr="004F1FC6" w:rsidRDefault="00155965" w:rsidP="00105B38">
      <w:pPr>
        <w:numPr>
          <w:ilvl w:val="0"/>
          <w:numId w:val="1918"/>
        </w:numPr>
        <w:ind w:left="1276" w:hanging="142"/>
        <w:rPr>
          <w:rFonts w:ascii="Footlight MT Light" w:hAnsi="Footlight MT Light"/>
          <w:sz w:val="24"/>
          <w:szCs w:val="24"/>
          <w:lang w:val="sv-SE"/>
          <w:rPrChange w:id="21463"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id-ID"/>
          <w:rPrChange w:id="21464" w:author="suryavina" w:date="2015-02-06T16:21:00Z">
            <w:rPr>
              <w:rFonts w:ascii="Footlight MT Light" w:hAnsi="Footlight MT Light"/>
              <w:sz w:val="24"/>
              <w:szCs w:val="24"/>
              <w:lang w:val="id-ID"/>
            </w:rPr>
          </w:rPrChange>
        </w:rPr>
        <w:t>membuat subkontrak dengan pengaturan : (i) cara Seleksi, waktu, dan kualifikasi dari subkonsultan harus mendapat persetujuan tertulis sebelum pelaksanaan, (ii) Penyedia bertanggung-jawab penuh terhadap pelaksanaan pekerjaan yang dilakukan oleh subkonsultan dan personilnya.</w:t>
      </w:r>
    </w:p>
    <w:p w:rsidR="00105B38" w:rsidRPr="004F1FC6" w:rsidRDefault="00155965" w:rsidP="00105B38">
      <w:pPr>
        <w:numPr>
          <w:ilvl w:val="0"/>
          <w:numId w:val="1917"/>
        </w:numPr>
        <w:ind w:left="851" w:hanging="284"/>
        <w:rPr>
          <w:rFonts w:ascii="Footlight MT Light" w:hAnsi="Footlight MT Light"/>
          <w:sz w:val="24"/>
          <w:szCs w:val="24"/>
          <w:lang w:val="id-ID"/>
          <w:rPrChange w:id="21465"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1466" w:author="suryavina" w:date="2015-02-06T16:21:00Z">
            <w:rPr>
              <w:rFonts w:ascii="Footlight MT Light" w:hAnsi="Footlight MT Light"/>
              <w:sz w:val="24"/>
              <w:szCs w:val="24"/>
              <w:lang w:val="id-ID"/>
            </w:rPr>
          </w:rPrChange>
        </w:rPr>
        <w:t xml:space="preserve">Ketentuan </w:t>
      </w:r>
      <w:r w:rsidRPr="004F1FC6">
        <w:rPr>
          <w:rFonts w:ascii="Footlight MT Light" w:hAnsi="Footlight MT Light"/>
          <w:sz w:val="24"/>
          <w:szCs w:val="24"/>
          <w:lang w:val="sv-SE"/>
          <w:rPrChange w:id="21467" w:author="suryavina" w:date="2015-02-06T16:21:00Z">
            <w:rPr>
              <w:rFonts w:ascii="Footlight MT Light" w:hAnsi="Footlight MT Light"/>
              <w:sz w:val="24"/>
              <w:szCs w:val="24"/>
              <w:lang w:val="sv-SE"/>
            </w:rPr>
          </w:rPrChange>
        </w:rPr>
        <w:t>mengenai d</w:t>
      </w:r>
      <w:r w:rsidRPr="004F1FC6">
        <w:rPr>
          <w:rFonts w:ascii="Footlight MT Light" w:hAnsi="Footlight MT Light"/>
          <w:sz w:val="24"/>
          <w:szCs w:val="24"/>
          <w:lang w:val="id-ID"/>
          <w:rPrChange w:id="21468" w:author="suryavina" w:date="2015-02-06T16:21:00Z">
            <w:rPr>
              <w:rFonts w:ascii="Footlight MT Light" w:hAnsi="Footlight MT Light"/>
              <w:sz w:val="24"/>
              <w:szCs w:val="24"/>
              <w:lang w:val="id-ID"/>
            </w:rPr>
          </w:rPrChange>
        </w:rPr>
        <w:t xml:space="preserve">okumen-dokumen yang disiapkan oleh </w:t>
      </w:r>
      <w:r w:rsidRPr="004F1FC6">
        <w:rPr>
          <w:rFonts w:ascii="Footlight MT Light" w:hAnsi="Footlight MT Light"/>
          <w:sz w:val="24"/>
          <w:szCs w:val="24"/>
          <w:lang w:val="sv-SE"/>
          <w:rPrChange w:id="21469" w:author="suryavina" w:date="2015-02-06T16:21:00Z">
            <w:rPr>
              <w:rFonts w:ascii="Footlight MT Light" w:hAnsi="Footlight MT Light"/>
              <w:sz w:val="24"/>
              <w:szCs w:val="24"/>
              <w:lang w:val="sv-SE"/>
            </w:rPr>
          </w:rPrChange>
        </w:rPr>
        <w:t>Penyedia</w:t>
      </w:r>
      <w:r w:rsidRPr="004F1FC6">
        <w:rPr>
          <w:rFonts w:ascii="Footlight MT Light" w:hAnsi="Footlight MT Light"/>
          <w:sz w:val="24"/>
          <w:szCs w:val="24"/>
          <w:lang w:val="id-ID"/>
          <w:rPrChange w:id="21470" w:author="suryavina" w:date="2015-02-06T16:21:00Z">
            <w:rPr>
              <w:rFonts w:ascii="Footlight MT Light" w:hAnsi="Footlight MT Light"/>
              <w:sz w:val="24"/>
              <w:szCs w:val="24"/>
              <w:lang w:val="id-ID"/>
            </w:rPr>
          </w:rPrChange>
        </w:rPr>
        <w:t xml:space="preserve"> dan menjadi hak milik PPK</w:t>
      </w:r>
      <w:r w:rsidRPr="004F1FC6">
        <w:rPr>
          <w:rFonts w:ascii="Footlight MT Light" w:hAnsi="Footlight MT Light"/>
          <w:sz w:val="24"/>
          <w:szCs w:val="24"/>
          <w:lang w:val="sv-SE"/>
          <w:rPrChange w:id="21471" w:author="suryavina" w:date="2015-02-06T16:21:00Z">
            <w:rPr>
              <w:rFonts w:ascii="Footlight MT Light" w:hAnsi="Footlight MT Light"/>
              <w:sz w:val="24"/>
              <w:szCs w:val="24"/>
              <w:lang w:val="sv-SE"/>
            </w:rPr>
          </w:rPrChange>
        </w:rPr>
        <w:t>:</w:t>
      </w:r>
      <w:r w:rsidRPr="004F1FC6">
        <w:rPr>
          <w:rFonts w:ascii="Footlight MT Light" w:hAnsi="Footlight MT Light"/>
          <w:sz w:val="24"/>
          <w:szCs w:val="24"/>
          <w:lang w:val="id-ID"/>
          <w:rPrChange w:id="21472" w:author="suryavina" w:date="2015-02-06T16:21:00Z">
            <w:rPr>
              <w:rFonts w:ascii="Footlight MT Light" w:hAnsi="Footlight MT Light"/>
              <w:sz w:val="24"/>
              <w:szCs w:val="24"/>
              <w:lang w:val="id-ID"/>
            </w:rPr>
          </w:rPrChange>
        </w:rPr>
        <w:t xml:space="preserve"> mengatur bahwa semua rancangan, gambar-gambar, spesifikasi, disain, laporan dan dokumen-dokumen lain serta piranti lunak dan </w:t>
      </w:r>
      <w:r w:rsidRPr="004F1FC6">
        <w:rPr>
          <w:rFonts w:ascii="Footlight MT Light" w:hAnsi="Footlight MT Light"/>
          <w:i/>
          <w:sz w:val="24"/>
          <w:szCs w:val="24"/>
          <w:lang w:val="sv-SE"/>
          <w:rPrChange w:id="21473" w:author="suryavina" w:date="2015-02-06T16:21:00Z">
            <w:rPr>
              <w:rFonts w:ascii="Footlight MT Light" w:hAnsi="Footlight MT Light"/>
              <w:i/>
              <w:sz w:val="24"/>
              <w:szCs w:val="24"/>
              <w:lang w:val="sv-SE"/>
            </w:rPr>
          </w:rPrChange>
        </w:rPr>
        <w:t>source code</w:t>
      </w:r>
      <w:r w:rsidRPr="004F1FC6">
        <w:rPr>
          <w:rFonts w:ascii="Footlight MT Light" w:hAnsi="Footlight MT Light"/>
          <w:sz w:val="24"/>
          <w:szCs w:val="24"/>
          <w:lang w:val="sv-SE"/>
          <w:rPrChange w:id="21474" w:author="suryavina" w:date="2015-02-06T16:21:00Z">
            <w:rPr>
              <w:rFonts w:ascii="Footlight MT Light" w:hAnsi="Footlight MT Light"/>
              <w:sz w:val="24"/>
              <w:szCs w:val="24"/>
              <w:lang w:val="sv-SE"/>
            </w:rPr>
          </w:rPrChange>
        </w:rPr>
        <w:t xml:space="preserve"> </w:t>
      </w:r>
      <w:r w:rsidRPr="004F1FC6">
        <w:rPr>
          <w:rFonts w:ascii="Footlight MT Light" w:hAnsi="Footlight MT Light"/>
          <w:sz w:val="24"/>
          <w:szCs w:val="24"/>
          <w:lang w:val="id-ID"/>
          <w:rPrChange w:id="21475" w:author="suryavina" w:date="2015-02-06T16:21:00Z">
            <w:rPr>
              <w:rFonts w:ascii="Footlight MT Light" w:hAnsi="Footlight MT Light"/>
              <w:sz w:val="24"/>
              <w:szCs w:val="24"/>
              <w:lang w:val="id-ID"/>
            </w:rPr>
          </w:rPrChange>
        </w:rPr>
        <w:t xml:space="preserve">yang disiapkan oleh Penyedia jasa menjadi hak milik </w:t>
      </w:r>
      <w:r w:rsidRPr="004F1FC6">
        <w:rPr>
          <w:rFonts w:ascii="Footlight MT Light" w:hAnsi="Footlight MT Light"/>
          <w:iCs/>
          <w:sz w:val="24"/>
          <w:szCs w:val="24"/>
          <w:lang w:val="id-ID"/>
          <w:rPrChange w:id="21476" w:author="suryavina" w:date="2015-02-06T16:21:00Z">
            <w:rPr>
              <w:rFonts w:ascii="Footlight MT Light" w:hAnsi="Footlight MT Light"/>
              <w:iCs/>
              <w:sz w:val="24"/>
              <w:szCs w:val="24"/>
              <w:lang w:val="id-ID"/>
            </w:rPr>
          </w:rPrChange>
        </w:rPr>
        <w:t>PPK</w:t>
      </w:r>
      <w:r w:rsidRPr="004F1FC6">
        <w:rPr>
          <w:rFonts w:ascii="Footlight MT Light" w:hAnsi="Footlight MT Light"/>
          <w:sz w:val="24"/>
          <w:szCs w:val="24"/>
          <w:lang w:val="id-ID"/>
          <w:rPrChange w:id="21477" w:author="suryavina" w:date="2015-02-06T16:21:00Z">
            <w:rPr>
              <w:rFonts w:ascii="Footlight MT Light" w:hAnsi="Footlight MT Light"/>
              <w:sz w:val="24"/>
              <w:szCs w:val="24"/>
              <w:lang w:val="id-ID"/>
            </w:rPr>
          </w:rPrChange>
        </w:rPr>
        <w:t xml:space="preserve">. Penyedia, segera setelah pekerjaan selesai atau berakhirnya </w:t>
      </w:r>
      <w:r w:rsidRPr="004F1FC6">
        <w:rPr>
          <w:rFonts w:ascii="Footlight MT Light" w:hAnsi="Footlight MT Light"/>
          <w:sz w:val="24"/>
          <w:szCs w:val="24"/>
          <w:lang w:val="sv-SE"/>
          <w:rPrChange w:id="21478" w:author="suryavina" w:date="2015-02-06T16:21:00Z">
            <w:rPr>
              <w:rFonts w:ascii="Footlight MT Light" w:hAnsi="Footlight MT Light"/>
              <w:sz w:val="24"/>
              <w:szCs w:val="24"/>
              <w:lang w:val="sv-SE"/>
            </w:rPr>
          </w:rPrChange>
        </w:rPr>
        <w:t xml:space="preserve">Kontrak </w:t>
      </w:r>
      <w:r w:rsidRPr="004F1FC6">
        <w:rPr>
          <w:rFonts w:ascii="Footlight MT Light" w:hAnsi="Footlight MT Light"/>
          <w:sz w:val="24"/>
          <w:szCs w:val="24"/>
          <w:lang w:val="id-ID"/>
          <w:rPrChange w:id="21479" w:author="suryavina" w:date="2015-02-06T16:21:00Z">
            <w:rPr>
              <w:rFonts w:ascii="Footlight MT Light" w:hAnsi="Footlight MT Light"/>
              <w:sz w:val="24"/>
              <w:szCs w:val="24"/>
              <w:lang w:val="id-ID"/>
            </w:rPr>
          </w:rPrChange>
        </w:rPr>
        <w:t xml:space="preserve">harus menyerahkan seluruh dokumen dan data pendukung lainnya kepada </w:t>
      </w:r>
      <w:r w:rsidRPr="004F1FC6">
        <w:rPr>
          <w:rFonts w:ascii="Footlight MT Light" w:hAnsi="Footlight MT Light"/>
          <w:iCs/>
          <w:sz w:val="24"/>
          <w:szCs w:val="24"/>
          <w:lang w:val="id-ID"/>
          <w:rPrChange w:id="21480" w:author="suryavina" w:date="2015-02-06T16:21:00Z">
            <w:rPr>
              <w:rFonts w:ascii="Footlight MT Light" w:hAnsi="Footlight MT Light"/>
              <w:iCs/>
              <w:sz w:val="24"/>
              <w:szCs w:val="24"/>
              <w:lang w:val="id-ID"/>
            </w:rPr>
          </w:rPrChange>
        </w:rPr>
        <w:t>PPK</w:t>
      </w:r>
      <w:r w:rsidRPr="004F1FC6">
        <w:rPr>
          <w:rFonts w:ascii="Footlight MT Light" w:hAnsi="Footlight MT Light"/>
          <w:sz w:val="24"/>
          <w:szCs w:val="24"/>
          <w:lang w:val="id-ID"/>
          <w:rPrChange w:id="21481" w:author="suryavina" w:date="2015-02-06T16:21:00Z">
            <w:rPr>
              <w:rFonts w:ascii="Footlight MT Light" w:hAnsi="Footlight MT Light"/>
              <w:sz w:val="24"/>
              <w:szCs w:val="24"/>
              <w:lang w:val="id-ID"/>
            </w:rPr>
          </w:rPrChange>
        </w:rPr>
        <w:t>. Penyedia dapat menyimpan salinan dari dokumen-dokumen tersebut.</w:t>
      </w:r>
    </w:p>
    <w:p w:rsidR="00105B38" w:rsidRPr="004F1FC6" w:rsidRDefault="00105B38" w:rsidP="00105B38">
      <w:pPr>
        <w:ind w:left="851"/>
        <w:rPr>
          <w:rFonts w:ascii="Footlight MT Light" w:hAnsi="Footlight MT Light"/>
          <w:sz w:val="24"/>
          <w:szCs w:val="24"/>
          <w:lang w:val="id-ID"/>
          <w:rPrChange w:id="21482" w:author="suryavina" w:date="2015-02-06T16:21:00Z">
            <w:rPr>
              <w:rFonts w:ascii="Footlight MT Light" w:hAnsi="Footlight MT Light"/>
              <w:sz w:val="24"/>
              <w:szCs w:val="24"/>
              <w:lang w:val="id-ID"/>
            </w:rPr>
          </w:rPrChange>
        </w:rPr>
      </w:pPr>
    </w:p>
    <w:p w:rsidR="00105B38" w:rsidRPr="004F1FC6" w:rsidRDefault="00155965" w:rsidP="00105B38">
      <w:pPr>
        <w:ind w:left="567" w:hanging="567"/>
        <w:rPr>
          <w:rFonts w:ascii="Footlight MT Light" w:hAnsi="Footlight MT Light"/>
          <w:sz w:val="24"/>
          <w:szCs w:val="24"/>
          <w:lang w:val="fi-FI"/>
          <w:rPrChange w:id="21483"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id-ID"/>
          <w:rPrChange w:id="21484" w:author="suryavina" w:date="2015-02-06T16:21:00Z">
            <w:rPr>
              <w:rFonts w:ascii="Footlight MT Light" w:hAnsi="Footlight MT Light"/>
              <w:sz w:val="24"/>
              <w:szCs w:val="24"/>
              <w:lang w:val="id-ID"/>
            </w:rPr>
          </w:rPrChange>
        </w:rPr>
        <w:t>7.</w:t>
      </w:r>
      <w:r w:rsidRPr="004F1FC6">
        <w:rPr>
          <w:rFonts w:ascii="Footlight MT Light" w:hAnsi="Footlight MT Light"/>
          <w:sz w:val="24"/>
          <w:szCs w:val="24"/>
          <w:lang w:val="id-ID"/>
          <w:rPrChange w:id="21485" w:author="suryavina" w:date="2015-02-06T16:21:00Z">
            <w:rPr>
              <w:rFonts w:ascii="Footlight MT Light" w:hAnsi="Footlight MT Light"/>
              <w:sz w:val="24"/>
              <w:szCs w:val="24"/>
              <w:lang w:val="id-ID"/>
            </w:rPr>
          </w:rPrChange>
        </w:rPr>
        <w:tab/>
      </w:r>
      <w:r w:rsidRPr="004F1FC6">
        <w:rPr>
          <w:rFonts w:ascii="Footlight MT Light" w:hAnsi="Footlight MT Light"/>
          <w:sz w:val="24"/>
          <w:szCs w:val="24"/>
          <w:lang w:val="fi-FI"/>
          <w:rPrChange w:id="21486" w:author="suryavina" w:date="2015-02-06T16:21:00Z">
            <w:rPr>
              <w:rFonts w:ascii="Footlight MT Light" w:hAnsi="Footlight MT Light"/>
              <w:sz w:val="24"/>
              <w:szCs w:val="24"/>
              <w:lang w:val="fi-FI"/>
            </w:rPr>
          </w:rPrChange>
        </w:rPr>
        <w:t>Kontrak ini mulai berlaku efektif terhitung sejak tanggal yang ditetapkan dengan tanggal mulai dan penyelesaian keseluruhan pekerjaan sebagaimana diatur dalam Syarat-Syarat Umum/Khusus Kontrak.</w:t>
      </w:r>
    </w:p>
    <w:p w:rsidR="00105B38" w:rsidRPr="004F1FC6" w:rsidRDefault="00105B38" w:rsidP="00105B38">
      <w:pPr>
        <w:rPr>
          <w:rFonts w:ascii="Footlight MT Light" w:hAnsi="Footlight MT Light"/>
          <w:sz w:val="24"/>
          <w:szCs w:val="24"/>
          <w:lang w:val="fi-FI"/>
          <w:rPrChange w:id="21487" w:author="suryavina" w:date="2015-02-06T16:21:00Z">
            <w:rPr>
              <w:rFonts w:ascii="Footlight MT Light" w:hAnsi="Footlight MT Light"/>
              <w:sz w:val="24"/>
              <w:szCs w:val="24"/>
              <w:lang w:val="fi-FI"/>
            </w:rPr>
          </w:rPrChange>
        </w:rPr>
      </w:pPr>
    </w:p>
    <w:p w:rsidR="00105B38" w:rsidRPr="004F1FC6" w:rsidRDefault="00155965" w:rsidP="00105B38">
      <w:pPr>
        <w:rPr>
          <w:rFonts w:ascii="Footlight MT Light" w:hAnsi="Footlight MT Light"/>
          <w:sz w:val="24"/>
          <w:szCs w:val="24"/>
          <w:lang w:val="fi-FI"/>
          <w:rPrChange w:id="21488"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1489" w:author="suryavina" w:date="2015-02-06T16:21:00Z">
            <w:rPr>
              <w:rFonts w:ascii="Footlight MT Light" w:hAnsi="Footlight MT Light"/>
              <w:sz w:val="24"/>
              <w:szCs w:val="24"/>
              <w:lang w:val="fi-FI"/>
            </w:rPr>
          </w:rPrChange>
        </w:rPr>
        <w:t xml:space="preserve">DENGAN DEMIKIAN, PPK dan </w:t>
      </w:r>
      <w:r w:rsidRPr="004F1FC6">
        <w:rPr>
          <w:rFonts w:ascii="Footlight MT Light" w:hAnsi="Footlight MT Light"/>
          <w:sz w:val="24"/>
          <w:szCs w:val="24"/>
          <w:lang w:val="id-ID"/>
          <w:rPrChange w:id="21490" w:author="suryavina" w:date="2015-02-06T16:21:00Z">
            <w:rPr>
              <w:rFonts w:ascii="Footlight MT Light" w:hAnsi="Footlight MT Light"/>
              <w:sz w:val="24"/>
              <w:szCs w:val="24"/>
              <w:lang w:val="id-ID"/>
            </w:rPr>
          </w:rPrChange>
        </w:rPr>
        <w:t>p</w:t>
      </w:r>
      <w:r w:rsidRPr="004F1FC6">
        <w:rPr>
          <w:rFonts w:ascii="Footlight MT Light" w:hAnsi="Footlight MT Light"/>
          <w:sz w:val="24"/>
          <w:szCs w:val="24"/>
          <w:lang w:val="fi-FI"/>
          <w:rPrChange w:id="21491" w:author="suryavina" w:date="2015-02-06T16:21:00Z">
            <w:rPr>
              <w:rFonts w:ascii="Footlight MT Light" w:hAnsi="Footlight MT Light"/>
              <w:sz w:val="24"/>
              <w:szCs w:val="24"/>
              <w:lang w:val="fi-FI"/>
            </w:rPr>
          </w:rPrChange>
        </w:rPr>
        <w:t>enyedia telah bersepakat untuk menandatangani Kontrak ini pada tanggal tersebut di atas dan melaksanakan Kontrak sesuai dengan ketentuan peraturan perundang-undangan di Republik Indonesia.</w:t>
      </w:r>
    </w:p>
    <w:p w:rsidR="00105B38" w:rsidRPr="004F1FC6" w:rsidRDefault="00105B38" w:rsidP="00105B38">
      <w:pPr>
        <w:rPr>
          <w:rFonts w:ascii="Footlight MT Light" w:hAnsi="Footlight MT Light"/>
          <w:sz w:val="24"/>
          <w:szCs w:val="24"/>
          <w:lang w:val="fi-FI"/>
          <w:rPrChange w:id="21492" w:author="suryavina" w:date="2015-02-06T16:21:00Z">
            <w:rPr>
              <w:rFonts w:ascii="Footlight MT Light" w:hAnsi="Footlight MT Light"/>
              <w:sz w:val="24"/>
              <w:szCs w:val="24"/>
              <w:lang w:val="fi-FI"/>
            </w:rPr>
          </w:rPrChange>
        </w:rPr>
      </w:pPr>
    </w:p>
    <w:p w:rsidR="00105B38" w:rsidRPr="004F1FC6" w:rsidRDefault="00105B38" w:rsidP="00105B38">
      <w:pPr>
        <w:rPr>
          <w:rFonts w:ascii="Footlight MT Light" w:hAnsi="Footlight MT Light"/>
          <w:sz w:val="24"/>
          <w:szCs w:val="24"/>
          <w:lang w:val="fi-FI"/>
          <w:rPrChange w:id="21493" w:author="suryavina" w:date="2015-02-06T16:21:00Z">
            <w:rPr>
              <w:rFonts w:ascii="Footlight MT Light" w:hAnsi="Footlight MT Light"/>
              <w:sz w:val="24"/>
              <w:szCs w:val="24"/>
              <w:lang w:val="fi-FI"/>
            </w:rPr>
          </w:rPrChange>
        </w:rPr>
      </w:pPr>
    </w:p>
    <w:tbl>
      <w:tblPr>
        <w:tblW w:w="5003" w:type="pct"/>
        <w:tblLook w:val="01E0"/>
      </w:tblPr>
      <w:tblGrid>
        <w:gridCol w:w="4079"/>
        <w:gridCol w:w="4080"/>
      </w:tblGrid>
      <w:tr w:rsidR="00105B38" w:rsidRPr="004F1FC6" w:rsidTr="00493021">
        <w:trPr>
          <w:trHeight w:val="993"/>
        </w:trPr>
        <w:tc>
          <w:tcPr>
            <w:tcW w:w="2500" w:type="pct"/>
          </w:tcPr>
          <w:p w:rsidR="00105B38" w:rsidRPr="004F1FC6" w:rsidRDefault="00155965" w:rsidP="00493021">
            <w:pPr>
              <w:jc w:val="center"/>
              <w:rPr>
                <w:rFonts w:ascii="Footlight MT Light" w:hAnsi="Footlight MT Light"/>
                <w:sz w:val="24"/>
                <w:szCs w:val="24"/>
                <w:lang w:val="fi-FI"/>
                <w:rPrChange w:id="21494"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1495" w:author="suryavina" w:date="2015-02-06T16:21:00Z">
                  <w:rPr>
                    <w:rFonts w:ascii="Footlight MT Light" w:hAnsi="Footlight MT Light"/>
                    <w:sz w:val="24"/>
                    <w:szCs w:val="24"/>
                    <w:lang w:val="fi-FI"/>
                  </w:rPr>
                </w:rPrChange>
              </w:rPr>
              <w:t>Untuk dan atas nama __________</w:t>
            </w:r>
          </w:p>
          <w:p w:rsidR="00105B38" w:rsidRPr="004F1FC6" w:rsidRDefault="00155965" w:rsidP="00493021">
            <w:pPr>
              <w:jc w:val="center"/>
              <w:rPr>
                <w:rFonts w:ascii="Footlight MT Light" w:hAnsi="Footlight MT Light"/>
                <w:sz w:val="24"/>
                <w:szCs w:val="24"/>
                <w:lang w:val="fi-FI"/>
                <w:rPrChange w:id="21496"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1497" w:author="suryavina" w:date="2015-02-06T16:21:00Z">
                  <w:rPr>
                    <w:rFonts w:ascii="Footlight MT Light" w:hAnsi="Footlight MT Light"/>
                    <w:sz w:val="24"/>
                    <w:szCs w:val="24"/>
                    <w:lang w:val="fi-FI"/>
                  </w:rPr>
                </w:rPrChange>
              </w:rPr>
              <w:t>PPK</w:t>
            </w:r>
          </w:p>
          <w:p w:rsidR="00105B38" w:rsidRPr="004F1FC6" w:rsidRDefault="00105B38" w:rsidP="00493021">
            <w:pPr>
              <w:jc w:val="center"/>
              <w:rPr>
                <w:rFonts w:ascii="Footlight MT Light" w:hAnsi="Footlight MT Light"/>
                <w:sz w:val="24"/>
                <w:szCs w:val="24"/>
                <w:lang w:val="fi-FI"/>
                <w:rPrChange w:id="21498" w:author="suryavina" w:date="2015-02-06T16:21:00Z">
                  <w:rPr>
                    <w:rFonts w:ascii="Footlight MT Light" w:hAnsi="Footlight MT Light"/>
                    <w:sz w:val="24"/>
                    <w:szCs w:val="24"/>
                    <w:lang w:val="fi-FI"/>
                  </w:rPr>
                </w:rPrChange>
              </w:rPr>
            </w:pPr>
          </w:p>
          <w:p w:rsidR="00105B38" w:rsidRPr="004F1FC6" w:rsidRDefault="00155965" w:rsidP="00493021">
            <w:pPr>
              <w:jc w:val="center"/>
              <w:rPr>
                <w:rFonts w:ascii="Footlight MT Light" w:hAnsi="Footlight MT Light"/>
                <w:i/>
                <w:sz w:val="24"/>
                <w:szCs w:val="24"/>
                <w:lang w:val="fi-FI"/>
                <w:rPrChange w:id="21499" w:author="suryavina" w:date="2015-02-06T16:21:00Z">
                  <w:rPr>
                    <w:rFonts w:ascii="Footlight MT Light" w:hAnsi="Footlight MT Light"/>
                    <w:i/>
                    <w:sz w:val="24"/>
                    <w:szCs w:val="24"/>
                    <w:lang w:val="fi-FI"/>
                  </w:rPr>
                </w:rPrChange>
              </w:rPr>
            </w:pPr>
            <w:r w:rsidRPr="004F1FC6">
              <w:rPr>
                <w:rFonts w:ascii="Footlight MT Light" w:hAnsi="Footlight MT Light"/>
                <w:i/>
                <w:sz w:val="24"/>
                <w:szCs w:val="24"/>
                <w:lang w:val="fi-FI"/>
                <w:rPrChange w:id="21500" w:author="suryavina" w:date="2015-02-06T16:21:00Z">
                  <w:rPr>
                    <w:rFonts w:ascii="Footlight MT Light" w:hAnsi="Footlight MT Light"/>
                    <w:i/>
                    <w:sz w:val="24"/>
                    <w:szCs w:val="24"/>
                    <w:lang w:val="fi-FI"/>
                  </w:rPr>
                </w:rPrChange>
              </w:rPr>
              <w:t>[tanda tangan dan cap (jika salinan asli ini untuk Penyedia Jasa Konsultansi  maka rekatkan materai Rp 6.000,-)]</w:t>
            </w:r>
          </w:p>
          <w:p w:rsidR="00105B38" w:rsidRPr="004F1FC6" w:rsidRDefault="00105B38" w:rsidP="00493021">
            <w:pPr>
              <w:jc w:val="center"/>
              <w:rPr>
                <w:rFonts w:ascii="Footlight MT Light" w:hAnsi="Footlight MT Light"/>
                <w:sz w:val="24"/>
                <w:szCs w:val="24"/>
                <w:lang w:val="fi-FI"/>
                <w:rPrChange w:id="21501" w:author="suryavina" w:date="2015-02-06T16:21:00Z">
                  <w:rPr>
                    <w:rFonts w:ascii="Footlight MT Light" w:hAnsi="Footlight MT Light"/>
                    <w:sz w:val="24"/>
                    <w:szCs w:val="24"/>
                    <w:lang w:val="fi-FI"/>
                  </w:rPr>
                </w:rPrChange>
              </w:rPr>
            </w:pPr>
          </w:p>
          <w:p w:rsidR="00105B38" w:rsidRPr="004F1FC6" w:rsidRDefault="00155965" w:rsidP="00493021">
            <w:pPr>
              <w:jc w:val="center"/>
              <w:rPr>
                <w:rFonts w:ascii="Footlight MT Light" w:hAnsi="Footlight MT Light"/>
                <w:i/>
                <w:sz w:val="24"/>
                <w:szCs w:val="24"/>
                <w:lang w:val="sv-SE"/>
                <w:rPrChange w:id="21502" w:author="suryavina" w:date="2015-02-06T16:21:00Z">
                  <w:rPr>
                    <w:rFonts w:ascii="Footlight MT Light" w:hAnsi="Footlight MT Light"/>
                    <w:i/>
                    <w:sz w:val="24"/>
                    <w:szCs w:val="24"/>
                    <w:lang w:val="sv-SE"/>
                  </w:rPr>
                </w:rPrChange>
              </w:rPr>
            </w:pPr>
            <w:r w:rsidRPr="004F1FC6">
              <w:rPr>
                <w:rFonts w:ascii="Footlight MT Light" w:hAnsi="Footlight MT Light"/>
                <w:i/>
                <w:sz w:val="24"/>
                <w:szCs w:val="24"/>
                <w:lang w:val="sv-SE"/>
                <w:rPrChange w:id="21503" w:author="suryavina" w:date="2015-02-06T16:21:00Z">
                  <w:rPr>
                    <w:rFonts w:ascii="Footlight MT Light" w:hAnsi="Footlight MT Light"/>
                    <w:i/>
                    <w:sz w:val="24"/>
                    <w:szCs w:val="24"/>
                    <w:lang w:val="sv-SE"/>
                  </w:rPr>
                </w:rPrChange>
              </w:rPr>
              <w:t>[</w:t>
            </w:r>
            <w:r w:rsidRPr="004F1FC6">
              <w:rPr>
                <w:rFonts w:ascii="Footlight MT Light" w:hAnsi="Footlight MT Light"/>
                <w:i/>
                <w:sz w:val="24"/>
                <w:szCs w:val="24"/>
                <w:u w:val="single"/>
                <w:lang w:val="sv-SE"/>
                <w:rPrChange w:id="21504" w:author="suryavina" w:date="2015-02-06T16:21:00Z">
                  <w:rPr>
                    <w:rFonts w:ascii="Footlight MT Light" w:hAnsi="Footlight MT Light"/>
                    <w:i/>
                    <w:sz w:val="24"/>
                    <w:szCs w:val="24"/>
                    <w:u w:val="single"/>
                    <w:lang w:val="sv-SE"/>
                  </w:rPr>
                </w:rPrChange>
              </w:rPr>
              <w:t>nama lengkap</w:t>
            </w:r>
            <w:r w:rsidRPr="004F1FC6">
              <w:rPr>
                <w:rFonts w:ascii="Footlight MT Light" w:hAnsi="Footlight MT Light"/>
                <w:i/>
                <w:sz w:val="24"/>
                <w:szCs w:val="24"/>
                <w:lang w:val="sv-SE"/>
                <w:rPrChange w:id="21505" w:author="suryavina" w:date="2015-02-06T16:21:00Z">
                  <w:rPr>
                    <w:rFonts w:ascii="Footlight MT Light" w:hAnsi="Footlight MT Light"/>
                    <w:i/>
                    <w:sz w:val="24"/>
                    <w:szCs w:val="24"/>
                    <w:lang w:val="sv-SE"/>
                  </w:rPr>
                </w:rPrChange>
              </w:rPr>
              <w:t>]</w:t>
            </w:r>
          </w:p>
          <w:p w:rsidR="00105B38" w:rsidRPr="004F1FC6" w:rsidRDefault="00155965" w:rsidP="00493021">
            <w:pPr>
              <w:jc w:val="center"/>
              <w:rPr>
                <w:rFonts w:ascii="Footlight MT Light" w:hAnsi="Footlight MT Light"/>
                <w:sz w:val="24"/>
                <w:szCs w:val="24"/>
                <w:lang w:val="sv-SE"/>
                <w:rPrChange w:id="21506" w:author="suryavina" w:date="2015-02-06T16:21:00Z">
                  <w:rPr>
                    <w:rFonts w:ascii="Footlight MT Light" w:hAnsi="Footlight MT Light"/>
                    <w:sz w:val="24"/>
                    <w:szCs w:val="24"/>
                    <w:lang w:val="sv-SE"/>
                  </w:rPr>
                </w:rPrChange>
              </w:rPr>
            </w:pPr>
            <w:r w:rsidRPr="004F1FC6">
              <w:rPr>
                <w:rFonts w:ascii="Footlight MT Light" w:hAnsi="Footlight MT Light"/>
                <w:i/>
                <w:sz w:val="24"/>
                <w:szCs w:val="24"/>
                <w:lang w:val="sv-SE"/>
                <w:rPrChange w:id="21507" w:author="suryavina" w:date="2015-02-06T16:21:00Z">
                  <w:rPr>
                    <w:rFonts w:ascii="Footlight MT Light" w:hAnsi="Footlight MT Light"/>
                    <w:i/>
                    <w:sz w:val="24"/>
                    <w:szCs w:val="24"/>
                    <w:lang w:val="sv-SE"/>
                  </w:rPr>
                </w:rPrChange>
              </w:rPr>
              <w:t>[jabatan]</w:t>
            </w:r>
          </w:p>
        </w:tc>
        <w:tc>
          <w:tcPr>
            <w:tcW w:w="2500" w:type="pct"/>
          </w:tcPr>
          <w:p w:rsidR="00105B38" w:rsidRPr="004F1FC6" w:rsidRDefault="00155965" w:rsidP="00493021">
            <w:pPr>
              <w:jc w:val="center"/>
              <w:rPr>
                <w:rFonts w:ascii="Footlight MT Light" w:hAnsi="Footlight MT Light"/>
                <w:sz w:val="24"/>
                <w:szCs w:val="24"/>
                <w:lang w:val="id-ID"/>
                <w:rPrChange w:id="21508"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fi-FI"/>
                <w:rPrChange w:id="21509" w:author="suryavina" w:date="2015-02-06T16:21:00Z">
                  <w:rPr>
                    <w:rFonts w:ascii="Footlight MT Light" w:hAnsi="Footlight MT Light"/>
                    <w:sz w:val="24"/>
                    <w:szCs w:val="24"/>
                    <w:lang w:val="fi-FI"/>
                  </w:rPr>
                </w:rPrChange>
              </w:rPr>
              <w:t>Untuk dan atas nama Penyedia</w:t>
            </w:r>
            <w:r w:rsidRPr="004F1FC6">
              <w:rPr>
                <w:rFonts w:ascii="Footlight MT Light" w:hAnsi="Footlight MT Light"/>
                <w:sz w:val="24"/>
                <w:szCs w:val="24"/>
                <w:lang w:val="id-ID"/>
                <w:rPrChange w:id="21510" w:author="suryavina" w:date="2015-02-06T16:21:00Z">
                  <w:rPr>
                    <w:rFonts w:ascii="Footlight MT Light" w:hAnsi="Footlight MT Light"/>
                    <w:sz w:val="24"/>
                    <w:szCs w:val="24"/>
                    <w:lang w:val="id-ID"/>
                  </w:rPr>
                </w:rPrChange>
              </w:rPr>
              <w:t>/Kemitraan (KSO)</w:t>
            </w:r>
          </w:p>
          <w:p w:rsidR="00105B38" w:rsidRPr="004F1FC6" w:rsidRDefault="00155965" w:rsidP="00493021">
            <w:pPr>
              <w:jc w:val="center"/>
              <w:rPr>
                <w:rFonts w:ascii="Footlight MT Light" w:hAnsi="Footlight MT Light"/>
                <w:sz w:val="24"/>
                <w:szCs w:val="24"/>
                <w:lang w:val="fi-FI"/>
                <w:rPrChange w:id="21511"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1512" w:author="suryavina" w:date="2015-02-06T16:21:00Z">
                  <w:rPr>
                    <w:rFonts w:ascii="Footlight MT Light" w:hAnsi="Footlight MT Light"/>
                    <w:sz w:val="24"/>
                    <w:szCs w:val="24"/>
                    <w:lang w:val="fi-FI"/>
                  </w:rPr>
                </w:rPrChange>
              </w:rPr>
              <w:t>__________</w:t>
            </w:r>
          </w:p>
          <w:p w:rsidR="00105B38" w:rsidRPr="004F1FC6" w:rsidRDefault="00105B38" w:rsidP="00493021">
            <w:pPr>
              <w:jc w:val="center"/>
              <w:rPr>
                <w:rFonts w:ascii="Footlight MT Light" w:hAnsi="Footlight MT Light"/>
                <w:sz w:val="24"/>
                <w:szCs w:val="24"/>
                <w:lang w:val="fi-FI"/>
                <w:rPrChange w:id="21513" w:author="suryavina" w:date="2015-02-06T16:21:00Z">
                  <w:rPr>
                    <w:rFonts w:ascii="Footlight MT Light" w:hAnsi="Footlight MT Light"/>
                    <w:sz w:val="24"/>
                    <w:szCs w:val="24"/>
                    <w:lang w:val="fi-FI"/>
                  </w:rPr>
                </w:rPrChange>
              </w:rPr>
            </w:pPr>
          </w:p>
          <w:p w:rsidR="00105B38" w:rsidRPr="004F1FC6" w:rsidRDefault="00155965" w:rsidP="00493021">
            <w:pPr>
              <w:jc w:val="center"/>
              <w:rPr>
                <w:rFonts w:ascii="Footlight MT Light" w:hAnsi="Footlight MT Light"/>
                <w:i/>
                <w:sz w:val="24"/>
                <w:szCs w:val="24"/>
                <w:lang w:val="fi-FI"/>
                <w:rPrChange w:id="21514" w:author="suryavina" w:date="2015-02-06T16:21:00Z">
                  <w:rPr>
                    <w:rFonts w:ascii="Footlight MT Light" w:hAnsi="Footlight MT Light"/>
                    <w:i/>
                    <w:sz w:val="24"/>
                    <w:szCs w:val="24"/>
                    <w:lang w:val="fi-FI"/>
                  </w:rPr>
                </w:rPrChange>
              </w:rPr>
            </w:pPr>
            <w:r w:rsidRPr="004F1FC6">
              <w:rPr>
                <w:rFonts w:ascii="Footlight MT Light" w:hAnsi="Footlight MT Light"/>
                <w:i/>
                <w:sz w:val="24"/>
                <w:szCs w:val="24"/>
                <w:lang w:val="fi-FI"/>
                <w:rPrChange w:id="21515" w:author="suryavina" w:date="2015-02-06T16:21:00Z">
                  <w:rPr>
                    <w:rFonts w:ascii="Footlight MT Light" w:hAnsi="Footlight MT Light"/>
                    <w:i/>
                    <w:sz w:val="24"/>
                    <w:szCs w:val="24"/>
                    <w:lang w:val="fi-FI"/>
                  </w:rPr>
                </w:rPrChange>
              </w:rPr>
              <w:t>[tanda tangan dan cap (jika salinan asli ini untuk kegiatan/satuan kerja Pejabat Pembuat Komitmen maka rekatkan  materai Rp 6.000,-)]</w:t>
            </w:r>
          </w:p>
          <w:p w:rsidR="00105B38" w:rsidRPr="004F1FC6" w:rsidRDefault="00105B38" w:rsidP="00493021">
            <w:pPr>
              <w:jc w:val="center"/>
              <w:rPr>
                <w:rFonts w:ascii="Footlight MT Light" w:hAnsi="Footlight MT Light"/>
                <w:sz w:val="24"/>
                <w:szCs w:val="24"/>
                <w:lang w:val="fi-FI"/>
                <w:rPrChange w:id="21516" w:author="suryavina" w:date="2015-02-06T16:21:00Z">
                  <w:rPr>
                    <w:rFonts w:ascii="Footlight MT Light" w:hAnsi="Footlight MT Light"/>
                    <w:sz w:val="24"/>
                    <w:szCs w:val="24"/>
                    <w:lang w:val="fi-FI"/>
                  </w:rPr>
                </w:rPrChange>
              </w:rPr>
            </w:pPr>
          </w:p>
          <w:p w:rsidR="00105B38" w:rsidRPr="004F1FC6" w:rsidRDefault="00155965" w:rsidP="00493021">
            <w:pPr>
              <w:jc w:val="center"/>
              <w:rPr>
                <w:rFonts w:ascii="Footlight MT Light" w:hAnsi="Footlight MT Light"/>
                <w:i/>
                <w:sz w:val="24"/>
                <w:szCs w:val="24"/>
                <w:lang w:val="fi-FI"/>
                <w:rPrChange w:id="21517" w:author="suryavina" w:date="2015-02-06T16:21:00Z">
                  <w:rPr>
                    <w:rFonts w:ascii="Footlight MT Light" w:hAnsi="Footlight MT Light"/>
                    <w:i/>
                    <w:sz w:val="24"/>
                    <w:szCs w:val="24"/>
                    <w:lang w:val="fi-FI"/>
                  </w:rPr>
                </w:rPrChange>
              </w:rPr>
            </w:pPr>
            <w:r w:rsidRPr="004F1FC6">
              <w:rPr>
                <w:rFonts w:ascii="Footlight MT Light" w:hAnsi="Footlight MT Light"/>
                <w:i/>
                <w:sz w:val="24"/>
                <w:szCs w:val="24"/>
                <w:lang w:val="fi-FI"/>
                <w:rPrChange w:id="21518" w:author="suryavina" w:date="2015-02-06T16:21:00Z">
                  <w:rPr>
                    <w:rFonts w:ascii="Footlight MT Light" w:hAnsi="Footlight MT Light"/>
                    <w:i/>
                    <w:sz w:val="24"/>
                    <w:szCs w:val="24"/>
                    <w:lang w:val="fi-FI"/>
                  </w:rPr>
                </w:rPrChange>
              </w:rPr>
              <w:t>[</w:t>
            </w:r>
            <w:r w:rsidRPr="004F1FC6">
              <w:rPr>
                <w:rFonts w:ascii="Footlight MT Light" w:hAnsi="Footlight MT Light"/>
                <w:i/>
                <w:sz w:val="24"/>
                <w:szCs w:val="24"/>
                <w:u w:val="single"/>
                <w:lang w:val="fi-FI"/>
                <w:rPrChange w:id="21519" w:author="suryavina" w:date="2015-02-06T16:21:00Z">
                  <w:rPr>
                    <w:rFonts w:ascii="Footlight MT Light" w:hAnsi="Footlight MT Light"/>
                    <w:i/>
                    <w:sz w:val="24"/>
                    <w:szCs w:val="24"/>
                    <w:u w:val="single"/>
                    <w:lang w:val="fi-FI"/>
                  </w:rPr>
                </w:rPrChange>
              </w:rPr>
              <w:t>nama lengkap</w:t>
            </w:r>
            <w:r w:rsidRPr="004F1FC6">
              <w:rPr>
                <w:rFonts w:ascii="Footlight MT Light" w:hAnsi="Footlight MT Light"/>
                <w:i/>
                <w:sz w:val="24"/>
                <w:szCs w:val="24"/>
                <w:lang w:val="fi-FI"/>
                <w:rPrChange w:id="21520" w:author="suryavina" w:date="2015-02-06T16:21:00Z">
                  <w:rPr>
                    <w:rFonts w:ascii="Footlight MT Light" w:hAnsi="Footlight MT Light"/>
                    <w:i/>
                    <w:sz w:val="24"/>
                    <w:szCs w:val="24"/>
                    <w:lang w:val="fi-FI"/>
                  </w:rPr>
                </w:rPrChange>
              </w:rPr>
              <w:t>]</w:t>
            </w:r>
          </w:p>
          <w:p w:rsidR="00105B38" w:rsidRPr="004F1FC6" w:rsidRDefault="00155965" w:rsidP="00493021">
            <w:pPr>
              <w:jc w:val="center"/>
              <w:rPr>
                <w:rFonts w:ascii="Footlight MT Light" w:hAnsi="Footlight MT Light"/>
                <w:i/>
                <w:sz w:val="24"/>
                <w:szCs w:val="24"/>
                <w:lang w:val="fi-FI"/>
                <w:rPrChange w:id="21521" w:author="suryavina" w:date="2015-02-06T16:21:00Z">
                  <w:rPr>
                    <w:rFonts w:ascii="Footlight MT Light" w:hAnsi="Footlight MT Light"/>
                    <w:i/>
                    <w:sz w:val="24"/>
                    <w:szCs w:val="24"/>
                    <w:lang w:val="fi-FI"/>
                  </w:rPr>
                </w:rPrChange>
              </w:rPr>
            </w:pPr>
            <w:r w:rsidRPr="004F1FC6">
              <w:rPr>
                <w:rFonts w:ascii="Footlight MT Light" w:hAnsi="Footlight MT Light"/>
                <w:i/>
                <w:sz w:val="24"/>
                <w:szCs w:val="24"/>
                <w:lang w:val="fi-FI"/>
                <w:rPrChange w:id="21522" w:author="suryavina" w:date="2015-02-06T16:21:00Z">
                  <w:rPr>
                    <w:rFonts w:ascii="Footlight MT Light" w:hAnsi="Footlight MT Light"/>
                    <w:i/>
                    <w:sz w:val="24"/>
                    <w:szCs w:val="24"/>
                    <w:lang w:val="fi-FI"/>
                  </w:rPr>
                </w:rPrChange>
              </w:rPr>
              <w:t>[jabatan]</w:t>
            </w:r>
          </w:p>
          <w:p w:rsidR="00105B38" w:rsidRPr="004F1FC6" w:rsidRDefault="00105B38" w:rsidP="00493021">
            <w:pPr>
              <w:jc w:val="center"/>
              <w:rPr>
                <w:rFonts w:ascii="Footlight MT Light" w:hAnsi="Footlight MT Light"/>
                <w:sz w:val="24"/>
                <w:szCs w:val="24"/>
                <w:lang w:val="id-ID"/>
                <w:rPrChange w:id="21523" w:author="suryavina" w:date="2015-02-06T16:21:00Z">
                  <w:rPr>
                    <w:rFonts w:ascii="Footlight MT Light" w:hAnsi="Footlight MT Light"/>
                    <w:sz w:val="24"/>
                    <w:szCs w:val="24"/>
                    <w:lang w:val="id-ID"/>
                  </w:rPr>
                </w:rPrChange>
              </w:rPr>
            </w:pPr>
          </w:p>
        </w:tc>
      </w:tr>
    </w:tbl>
    <w:p w:rsidR="00105B38" w:rsidRPr="004F1FC6" w:rsidRDefault="00105B38" w:rsidP="00105B38">
      <w:pPr>
        <w:jc w:val="left"/>
        <w:rPr>
          <w:rFonts w:ascii="Footlight MT Light" w:hAnsi="Footlight MT Light"/>
          <w:sz w:val="22"/>
          <w:szCs w:val="22"/>
          <w:lang w:val="id-ID"/>
          <w:rPrChange w:id="21524" w:author="suryavina" w:date="2015-02-06T16:21:00Z">
            <w:rPr>
              <w:rFonts w:ascii="Footlight MT Light" w:hAnsi="Footlight MT Light"/>
              <w:sz w:val="22"/>
              <w:szCs w:val="22"/>
              <w:lang w:val="id-ID"/>
            </w:rPr>
          </w:rPrChange>
        </w:rPr>
      </w:pPr>
    </w:p>
    <w:p w:rsidR="00105B38" w:rsidRPr="004F1FC6" w:rsidRDefault="00155965" w:rsidP="00105B38">
      <w:pPr>
        <w:jc w:val="left"/>
        <w:rPr>
          <w:rFonts w:ascii="Footlight MT Light" w:hAnsi="Footlight MT Light"/>
          <w:sz w:val="22"/>
          <w:szCs w:val="22"/>
          <w:lang w:val="id-ID"/>
          <w:rPrChange w:id="21525" w:author="suryavina" w:date="2015-02-06T16:21:00Z">
            <w:rPr>
              <w:rFonts w:ascii="Footlight MT Light" w:hAnsi="Footlight MT Light"/>
              <w:sz w:val="22"/>
              <w:szCs w:val="22"/>
              <w:lang w:val="id-ID"/>
            </w:rPr>
          </w:rPrChange>
        </w:rPr>
      </w:pPr>
      <w:r w:rsidRPr="004F1FC6">
        <w:rPr>
          <w:rFonts w:ascii="Footlight MT Light" w:hAnsi="Footlight MT Light"/>
          <w:sz w:val="22"/>
          <w:szCs w:val="22"/>
          <w:lang w:val="id-ID"/>
          <w:rPrChange w:id="21526" w:author="suryavina" w:date="2015-02-06T16:21:00Z">
            <w:rPr>
              <w:rFonts w:ascii="Footlight MT Light" w:hAnsi="Footlight MT Light"/>
              <w:sz w:val="22"/>
              <w:szCs w:val="22"/>
              <w:lang w:val="id-ID"/>
            </w:rPr>
          </w:rPrChange>
        </w:rPr>
        <w:br w:type="page"/>
      </w:r>
    </w:p>
    <w:p w:rsidR="00105B38" w:rsidRPr="004F1FC6" w:rsidRDefault="00155965" w:rsidP="00105B38">
      <w:pPr>
        <w:pStyle w:val="Heading2"/>
        <w:jc w:val="left"/>
        <w:rPr>
          <w:rFonts w:ascii="Footlight MT Light" w:hAnsi="Footlight MT Light"/>
          <w:sz w:val="24"/>
          <w:szCs w:val="24"/>
          <w:lang w:val="id-ID"/>
          <w:rPrChange w:id="21527" w:author="suryavina" w:date="2015-02-06T16:21:00Z">
            <w:rPr>
              <w:rFonts w:ascii="Footlight MT Light" w:hAnsi="Footlight MT Light"/>
              <w:sz w:val="24"/>
              <w:szCs w:val="24"/>
              <w:lang w:val="id-ID"/>
            </w:rPr>
          </w:rPrChange>
        </w:rPr>
      </w:pPr>
      <w:bookmarkStart w:id="21528" w:name="_Toc410662860"/>
      <w:r w:rsidRPr="004F1FC6">
        <w:rPr>
          <w:rFonts w:ascii="Footlight MT Light" w:hAnsi="Footlight MT Light"/>
          <w:sz w:val="24"/>
          <w:szCs w:val="24"/>
          <w:u w:val="single"/>
          <w:lang w:val="id-ID"/>
          <w:rPrChange w:id="21529" w:author="suryavina" w:date="2015-02-06T16:21:00Z">
            <w:rPr>
              <w:rFonts w:ascii="Footlight MT Light" w:hAnsi="Footlight MT Light"/>
              <w:sz w:val="24"/>
              <w:szCs w:val="24"/>
              <w:u w:val="single"/>
              <w:lang w:val="id-ID"/>
            </w:rPr>
          </w:rPrChange>
        </w:rPr>
        <w:t xml:space="preserve">V.4. B. </w:t>
      </w:r>
      <w:r w:rsidRPr="004F1FC6">
        <w:rPr>
          <w:rFonts w:ascii="Footlight MT Light" w:hAnsi="Footlight MT Light"/>
          <w:sz w:val="24"/>
          <w:szCs w:val="24"/>
          <w:u w:val="single"/>
          <w:lang w:val="nb-NO"/>
          <w:rPrChange w:id="21530" w:author="suryavina" w:date="2015-02-06T16:21:00Z">
            <w:rPr>
              <w:rFonts w:ascii="Footlight MT Light" w:hAnsi="Footlight MT Light"/>
              <w:sz w:val="24"/>
              <w:szCs w:val="24"/>
              <w:u w:val="single"/>
              <w:lang w:val="nb-NO"/>
            </w:rPr>
          </w:rPrChange>
        </w:rPr>
        <w:t>SYARAT-SYARAT UMUM KONTRAK (SSUK)</w:t>
      </w:r>
      <w:bookmarkEnd w:id="21528"/>
    </w:p>
    <w:p w:rsidR="00105B38" w:rsidRPr="004F1FC6" w:rsidRDefault="00105B38" w:rsidP="00105B38">
      <w:pPr>
        <w:tabs>
          <w:tab w:val="left" w:pos="900"/>
          <w:tab w:val="left" w:pos="1350"/>
          <w:tab w:val="left" w:leader="dot" w:pos="7560"/>
          <w:tab w:val="left" w:leader="dot" w:pos="8640"/>
        </w:tabs>
        <w:ind w:left="360" w:hanging="360"/>
        <w:rPr>
          <w:rFonts w:ascii="Footlight MT Light" w:hAnsi="Footlight MT Light"/>
          <w:sz w:val="24"/>
          <w:szCs w:val="24"/>
          <w:lang w:val="id-ID"/>
          <w:rPrChange w:id="21531" w:author="suryavina" w:date="2015-02-06T16:21:00Z">
            <w:rPr>
              <w:rFonts w:ascii="Footlight MT Light" w:hAnsi="Footlight MT Light"/>
              <w:sz w:val="24"/>
              <w:szCs w:val="24"/>
              <w:lang w:val="id-ID"/>
            </w:rPr>
          </w:rPrChange>
        </w:rPr>
      </w:pPr>
    </w:p>
    <w:p w:rsidR="00105B38" w:rsidRPr="004F1FC6" w:rsidRDefault="00155965" w:rsidP="00105B38">
      <w:pPr>
        <w:numPr>
          <w:ilvl w:val="3"/>
          <w:numId w:val="1479"/>
        </w:numPr>
        <w:ind w:left="284" w:hanging="284"/>
        <w:jc w:val="left"/>
        <w:rPr>
          <w:rFonts w:ascii="Footlight MT Light" w:hAnsi="Footlight MT Light"/>
          <w:b/>
          <w:sz w:val="24"/>
          <w:szCs w:val="24"/>
          <w:lang w:val="id-ID"/>
          <w:rPrChange w:id="21532" w:author="suryavina" w:date="2015-02-06T16:21:00Z">
            <w:rPr>
              <w:rFonts w:ascii="Footlight MT Light" w:hAnsi="Footlight MT Light"/>
              <w:b/>
              <w:sz w:val="24"/>
              <w:szCs w:val="24"/>
              <w:lang w:val="id-ID"/>
            </w:rPr>
          </w:rPrChange>
        </w:rPr>
      </w:pPr>
      <w:r w:rsidRPr="004F1FC6">
        <w:rPr>
          <w:rFonts w:ascii="Footlight MT Light" w:hAnsi="Footlight MT Light"/>
          <w:b/>
          <w:sz w:val="24"/>
          <w:szCs w:val="24"/>
          <w:lang w:val="id-ID"/>
          <w:rPrChange w:id="21533" w:author="suryavina" w:date="2015-02-06T16:21:00Z">
            <w:rPr>
              <w:rFonts w:ascii="Footlight MT Light" w:hAnsi="Footlight MT Light"/>
              <w:b/>
              <w:sz w:val="24"/>
              <w:szCs w:val="24"/>
              <w:lang w:val="id-ID"/>
            </w:rPr>
          </w:rPrChange>
        </w:rPr>
        <w:t>KETENTUAN UMUM</w:t>
      </w:r>
    </w:p>
    <w:p w:rsidR="00105B38" w:rsidRPr="004F1FC6" w:rsidRDefault="00105B38" w:rsidP="00105B38">
      <w:pPr>
        <w:rPr>
          <w:rFonts w:ascii="Footlight MT Light" w:hAnsi="Footlight MT Light"/>
          <w:sz w:val="24"/>
          <w:szCs w:val="24"/>
          <w:lang w:val="id-ID"/>
          <w:rPrChange w:id="21534" w:author="suryavina" w:date="2015-02-06T16:21:00Z">
            <w:rPr>
              <w:rFonts w:ascii="Footlight MT Light" w:hAnsi="Footlight MT Light"/>
              <w:sz w:val="24"/>
              <w:szCs w:val="24"/>
              <w:lang w:val="id-ID"/>
            </w:rPr>
          </w:rPrChange>
        </w:rPr>
      </w:pPr>
    </w:p>
    <w:tbl>
      <w:tblPr>
        <w:tblW w:w="0" w:type="auto"/>
        <w:tblLayout w:type="fixed"/>
        <w:tblLook w:val="0000"/>
      </w:tblPr>
      <w:tblGrid>
        <w:gridCol w:w="2235"/>
        <w:gridCol w:w="5529"/>
        <w:gridCol w:w="141"/>
        <w:gridCol w:w="141"/>
      </w:tblGrid>
      <w:tr w:rsidR="00105B38" w:rsidRPr="004F1FC6" w:rsidTr="00493021">
        <w:tc>
          <w:tcPr>
            <w:tcW w:w="2235" w:type="dxa"/>
          </w:tcPr>
          <w:p w:rsidR="00155965" w:rsidRPr="004F1FC6" w:rsidRDefault="00155965" w:rsidP="00155965">
            <w:pPr>
              <w:pStyle w:val="Heading2"/>
              <w:numPr>
                <w:ilvl w:val="0"/>
                <w:numId w:val="2017"/>
              </w:numPr>
              <w:ind w:left="284" w:hanging="284"/>
              <w:jc w:val="left"/>
              <w:rPr>
                <w:rFonts w:ascii="Footlight MT Light" w:hAnsi="Footlight MT Light"/>
                <w:sz w:val="24"/>
                <w:szCs w:val="24"/>
                <w:lang w:val="id-ID"/>
                <w:rPrChange w:id="21535" w:author="suryavina" w:date="2015-02-06T16:21:00Z">
                  <w:rPr>
                    <w:rFonts w:ascii="Footlight MT Light" w:hAnsi="Footlight MT Light"/>
                    <w:sz w:val="24"/>
                    <w:szCs w:val="24"/>
                    <w:lang w:val="id-ID"/>
                  </w:rPr>
                </w:rPrChange>
              </w:rPr>
            </w:pPr>
            <w:bookmarkStart w:id="21536" w:name="_Toc410662861"/>
            <w:r w:rsidRPr="004F1FC6">
              <w:rPr>
                <w:rFonts w:ascii="Footlight MT Light" w:hAnsi="Footlight MT Light"/>
                <w:sz w:val="24"/>
                <w:szCs w:val="24"/>
                <w:lang w:val="id-ID"/>
                <w:rPrChange w:id="21537" w:author="suryavina" w:date="2015-02-06T16:21:00Z">
                  <w:rPr>
                    <w:rFonts w:ascii="Footlight MT Light" w:hAnsi="Footlight MT Light"/>
                    <w:sz w:val="24"/>
                    <w:szCs w:val="24"/>
                    <w:lang w:val="id-ID"/>
                  </w:rPr>
                </w:rPrChange>
              </w:rPr>
              <w:t>Definisi</w:t>
            </w:r>
            <w:bookmarkEnd w:id="21536"/>
          </w:p>
        </w:tc>
        <w:tc>
          <w:tcPr>
            <w:tcW w:w="5811" w:type="dxa"/>
            <w:gridSpan w:val="3"/>
          </w:tcPr>
          <w:p w:rsidR="00105B38" w:rsidRPr="004F1FC6" w:rsidRDefault="00155965" w:rsidP="00493021">
            <w:pPr>
              <w:numPr>
                <w:ilvl w:val="12"/>
                <w:numId w:val="0"/>
              </w:numPr>
              <w:ind w:right="-72"/>
              <w:rPr>
                <w:rFonts w:ascii="Footlight MT Light" w:hAnsi="Footlight MT Light"/>
                <w:sz w:val="24"/>
                <w:szCs w:val="24"/>
                <w:rPrChange w:id="21538" w:author="suryavina" w:date="2015-02-06T16:21:00Z">
                  <w:rPr>
                    <w:rFonts w:ascii="Footlight MT Light" w:hAnsi="Footlight MT Light"/>
                    <w:sz w:val="24"/>
                    <w:szCs w:val="24"/>
                  </w:rPr>
                </w:rPrChange>
              </w:rPr>
            </w:pPr>
            <w:r w:rsidRPr="004F1FC6">
              <w:rPr>
                <w:rFonts w:ascii="Footlight MT Light" w:hAnsi="Footlight MT Light"/>
                <w:sz w:val="24"/>
                <w:szCs w:val="24"/>
                <w:lang w:val="id-ID"/>
                <w:rPrChange w:id="21539" w:author="suryavina" w:date="2015-02-06T16:21:00Z">
                  <w:rPr>
                    <w:rFonts w:ascii="Footlight MT Light" w:hAnsi="Footlight MT Light"/>
                    <w:sz w:val="24"/>
                    <w:szCs w:val="24"/>
                    <w:lang w:val="id-ID"/>
                  </w:rPr>
                </w:rPrChange>
              </w:rPr>
              <w:t>Istilah-istilah yang digunakan dalam Syarat-Syarat Umum Kontrak ini harus mempunyai arti atau tafsiran seperti yang dimaksudkan sebagai berikut :</w:t>
            </w:r>
          </w:p>
          <w:p w:rsidR="00105B38" w:rsidRPr="004F1FC6" w:rsidRDefault="00105B38" w:rsidP="00493021">
            <w:pPr>
              <w:ind w:right="-72"/>
              <w:rPr>
                <w:rFonts w:ascii="Footlight MT Light" w:hAnsi="Footlight MT Light"/>
                <w:sz w:val="24"/>
                <w:szCs w:val="24"/>
                <w:rPrChange w:id="21540" w:author="suryavina" w:date="2015-02-06T16:21:00Z">
                  <w:rPr>
                    <w:rFonts w:ascii="Footlight MT Light" w:hAnsi="Footlight MT Light"/>
                    <w:sz w:val="24"/>
                    <w:szCs w:val="24"/>
                  </w:rPr>
                </w:rPrChange>
              </w:rPr>
            </w:pPr>
          </w:p>
          <w:p w:rsidR="00105B38" w:rsidRPr="004F1FC6" w:rsidRDefault="00155965" w:rsidP="00493021">
            <w:pPr>
              <w:numPr>
                <w:ilvl w:val="1"/>
                <w:numId w:val="1940"/>
              </w:numPr>
              <w:ind w:left="601" w:right="-74" w:hanging="567"/>
              <w:rPr>
                <w:rFonts w:ascii="Footlight MT Light" w:hAnsi="Footlight MT Light"/>
                <w:sz w:val="24"/>
                <w:szCs w:val="24"/>
                <w:lang w:val="id-ID"/>
                <w:rPrChange w:id="21541"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1542" w:author="suryavina" w:date="2015-02-06T16:21:00Z">
                  <w:rPr>
                    <w:rFonts w:ascii="Footlight MT Light" w:hAnsi="Footlight MT Light"/>
                    <w:sz w:val="24"/>
                    <w:szCs w:val="24"/>
                    <w:lang w:val="id-ID"/>
                  </w:rPr>
                </w:rPrChange>
              </w:rPr>
              <w:t xml:space="preserve">Jasa Konsultansi adalah </w:t>
            </w:r>
            <w:r w:rsidRPr="004F1FC6">
              <w:rPr>
                <w:rFonts w:ascii="Footlight MT Light" w:hAnsi="Footlight MT Light"/>
                <w:sz w:val="24"/>
                <w:szCs w:val="24"/>
                <w:lang w:val="af-ZA"/>
                <w:rPrChange w:id="21543" w:author="suryavina" w:date="2015-02-06T16:21:00Z">
                  <w:rPr>
                    <w:rFonts w:ascii="Footlight MT Light" w:hAnsi="Footlight MT Light"/>
                    <w:sz w:val="24"/>
                    <w:szCs w:val="24"/>
                    <w:lang w:val="af-ZA"/>
                  </w:rPr>
                </w:rPrChange>
              </w:rPr>
              <w:t>jasa layanan profesional yang membutuhkan keahlian tertentu diberbagai bidang keilmuan yang mengutamakan adanya olah pikir (</w:t>
            </w:r>
            <w:r w:rsidRPr="004F1FC6">
              <w:rPr>
                <w:rFonts w:ascii="Footlight MT Light" w:hAnsi="Footlight MT Light"/>
                <w:i/>
                <w:iCs/>
                <w:sz w:val="24"/>
                <w:szCs w:val="24"/>
                <w:lang w:val="af-ZA"/>
                <w:rPrChange w:id="21544" w:author="suryavina" w:date="2015-02-06T16:21:00Z">
                  <w:rPr>
                    <w:rFonts w:ascii="Footlight MT Light" w:hAnsi="Footlight MT Light"/>
                    <w:i/>
                    <w:iCs/>
                    <w:sz w:val="24"/>
                    <w:szCs w:val="24"/>
                    <w:lang w:val="af-ZA"/>
                  </w:rPr>
                </w:rPrChange>
              </w:rPr>
              <w:t>brainware</w:t>
            </w:r>
            <w:r w:rsidRPr="004F1FC6">
              <w:rPr>
                <w:rFonts w:ascii="Footlight MT Light" w:hAnsi="Footlight MT Light"/>
                <w:sz w:val="24"/>
                <w:szCs w:val="24"/>
                <w:lang w:val="af-ZA"/>
                <w:rPrChange w:id="21545" w:author="suryavina" w:date="2015-02-06T16:21:00Z">
                  <w:rPr>
                    <w:rFonts w:ascii="Footlight MT Light" w:hAnsi="Footlight MT Light"/>
                    <w:sz w:val="24"/>
                    <w:szCs w:val="24"/>
                    <w:lang w:val="af-ZA"/>
                  </w:rPr>
                </w:rPrChange>
              </w:rPr>
              <w:t>)</w:t>
            </w:r>
            <w:r w:rsidRPr="004F1FC6">
              <w:rPr>
                <w:rFonts w:ascii="Footlight MT Light" w:hAnsi="Footlight MT Light"/>
                <w:sz w:val="24"/>
                <w:szCs w:val="24"/>
                <w:lang w:val="id-ID"/>
                <w:rPrChange w:id="21546" w:author="suryavina" w:date="2015-02-06T16:21:00Z">
                  <w:rPr>
                    <w:rFonts w:ascii="Footlight MT Light" w:hAnsi="Footlight MT Light"/>
                    <w:sz w:val="24"/>
                    <w:szCs w:val="24"/>
                    <w:lang w:val="id-ID"/>
                  </w:rPr>
                </w:rPrChange>
              </w:rPr>
              <w:t>.</w:t>
            </w:r>
          </w:p>
          <w:p w:rsidR="00105B38" w:rsidRPr="004F1FC6" w:rsidRDefault="00105B38" w:rsidP="00493021">
            <w:pPr>
              <w:ind w:left="601" w:right="-74"/>
              <w:rPr>
                <w:rFonts w:ascii="Footlight MT Light" w:hAnsi="Footlight MT Light"/>
                <w:sz w:val="24"/>
                <w:szCs w:val="24"/>
                <w:lang w:val="id-ID"/>
                <w:rPrChange w:id="21547" w:author="suryavina" w:date="2015-02-06T16:21:00Z">
                  <w:rPr>
                    <w:rFonts w:ascii="Footlight MT Light" w:hAnsi="Footlight MT Light"/>
                    <w:sz w:val="24"/>
                    <w:szCs w:val="24"/>
                    <w:lang w:val="id-ID"/>
                  </w:rPr>
                </w:rPrChange>
              </w:rPr>
            </w:pPr>
          </w:p>
          <w:p w:rsidR="00105B38" w:rsidRPr="004F1FC6" w:rsidRDefault="00155965" w:rsidP="00493021">
            <w:pPr>
              <w:numPr>
                <w:ilvl w:val="1"/>
                <w:numId w:val="1940"/>
              </w:numPr>
              <w:ind w:left="600" w:right="-72" w:hanging="567"/>
              <w:rPr>
                <w:rFonts w:ascii="Footlight MT Light" w:hAnsi="Footlight MT Light"/>
                <w:sz w:val="24"/>
                <w:szCs w:val="24"/>
                <w:lang w:val="id-ID"/>
                <w:rPrChange w:id="21548"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1549" w:author="suryavina" w:date="2015-02-06T16:21:00Z">
                  <w:rPr>
                    <w:rFonts w:ascii="Footlight MT Light" w:hAnsi="Footlight MT Light"/>
                    <w:sz w:val="24"/>
                    <w:szCs w:val="24"/>
                    <w:lang w:val="id-ID"/>
                  </w:rPr>
                </w:rPrChange>
              </w:rPr>
              <w:t xml:space="preserve">Pengguna Anggaran yang selanjutnya disebut PA adalah </w:t>
            </w:r>
            <w:r w:rsidRPr="004F1FC6">
              <w:rPr>
                <w:rFonts w:ascii="Footlight MT Light" w:hAnsi="Footlight MT Light"/>
                <w:sz w:val="24"/>
                <w:szCs w:val="24"/>
                <w:lang w:val="af-ZA"/>
                <w:rPrChange w:id="21550" w:author="suryavina" w:date="2015-02-06T16:21:00Z">
                  <w:rPr>
                    <w:rFonts w:ascii="Footlight MT Light" w:hAnsi="Footlight MT Light"/>
                    <w:sz w:val="24"/>
                    <w:szCs w:val="24"/>
                    <w:lang w:val="af-ZA"/>
                  </w:rPr>
                </w:rPrChange>
              </w:rPr>
              <w:t>Pejabat pemegang kewenangan penggunaan anggaran Kementerian/</w:t>
            </w:r>
            <w:r w:rsidRPr="004F1FC6">
              <w:rPr>
                <w:rFonts w:ascii="Footlight MT Light" w:hAnsi="Footlight MT Light"/>
                <w:sz w:val="24"/>
                <w:szCs w:val="24"/>
                <w:lang w:val="id-ID"/>
                <w:rPrChange w:id="21551"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lang w:val="af-ZA"/>
                <w:rPrChange w:id="21552" w:author="suryavina" w:date="2015-02-06T16:21:00Z">
                  <w:rPr>
                    <w:rFonts w:ascii="Footlight MT Light" w:hAnsi="Footlight MT Light"/>
                    <w:sz w:val="24"/>
                    <w:szCs w:val="24"/>
                    <w:lang w:val="af-ZA"/>
                  </w:rPr>
                </w:rPrChange>
              </w:rPr>
              <w:t>Lembaga/Satuan Kerja Perangkat Daerah atau Pejabat yang disamakan pada Institusi lain Pengguna APBN/APBD.</w:t>
            </w:r>
          </w:p>
          <w:p w:rsidR="00105B38" w:rsidRPr="004F1FC6" w:rsidRDefault="00105B38" w:rsidP="00493021">
            <w:pPr>
              <w:ind w:right="-72"/>
              <w:rPr>
                <w:rFonts w:ascii="Footlight MT Light" w:hAnsi="Footlight MT Light"/>
                <w:sz w:val="24"/>
                <w:szCs w:val="24"/>
                <w:lang w:val="id-ID"/>
                <w:rPrChange w:id="21553" w:author="suryavina" w:date="2015-02-06T16:21:00Z">
                  <w:rPr>
                    <w:rFonts w:ascii="Footlight MT Light" w:hAnsi="Footlight MT Light"/>
                    <w:sz w:val="24"/>
                    <w:szCs w:val="24"/>
                    <w:lang w:val="id-ID"/>
                  </w:rPr>
                </w:rPrChange>
              </w:rPr>
            </w:pPr>
          </w:p>
          <w:p w:rsidR="00105B38" w:rsidRPr="004F1FC6" w:rsidRDefault="00155965" w:rsidP="00493021">
            <w:pPr>
              <w:numPr>
                <w:ilvl w:val="1"/>
                <w:numId w:val="1940"/>
              </w:numPr>
              <w:ind w:left="600" w:right="-72" w:hanging="567"/>
              <w:rPr>
                <w:rFonts w:ascii="Footlight MT Light" w:hAnsi="Footlight MT Light"/>
                <w:sz w:val="24"/>
                <w:szCs w:val="24"/>
                <w:lang w:val="id-ID"/>
                <w:rPrChange w:id="21554"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1555" w:author="suryavina" w:date="2015-02-06T16:21:00Z">
                  <w:rPr>
                    <w:rFonts w:ascii="Footlight MT Light" w:hAnsi="Footlight MT Light"/>
                    <w:sz w:val="24"/>
                    <w:szCs w:val="24"/>
                    <w:lang w:val="id-ID"/>
                  </w:rPr>
                </w:rPrChange>
              </w:rPr>
              <w:t xml:space="preserve">Kuasa Pengguna Anggaran yang selanjutnya disebut KPA adalah </w:t>
            </w:r>
            <w:r w:rsidRPr="004F1FC6">
              <w:rPr>
                <w:rFonts w:ascii="Footlight MT Light" w:hAnsi="Footlight MT Light"/>
                <w:sz w:val="24"/>
                <w:szCs w:val="24"/>
                <w:lang w:val="af-ZA"/>
                <w:rPrChange w:id="21556" w:author="suryavina" w:date="2015-02-06T16:21:00Z">
                  <w:rPr>
                    <w:rFonts w:ascii="Footlight MT Light" w:hAnsi="Footlight MT Light"/>
                    <w:sz w:val="24"/>
                    <w:szCs w:val="24"/>
                    <w:lang w:val="af-ZA"/>
                  </w:rPr>
                </w:rPrChange>
              </w:rPr>
              <w:t>pejabat yang ditetapkan oleh PA untuk menggunakan APBN atau ditetapkan oleh Kepala Daerah untuk menggunakan APBD.</w:t>
            </w:r>
          </w:p>
          <w:p w:rsidR="00105B38" w:rsidRPr="004F1FC6" w:rsidRDefault="00105B38" w:rsidP="00493021">
            <w:pPr>
              <w:ind w:right="-72"/>
              <w:rPr>
                <w:rFonts w:ascii="Footlight MT Light" w:hAnsi="Footlight MT Light"/>
                <w:sz w:val="24"/>
                <w:szCs w:val="24"/>
                <w:lang w:val="id-ID"/>
                <w:rPrChange w:id="21557" w:author="suryavina" w:date="2015-02-06T16:21:00Z">
                  <w:rPr>
                    <w:rFonts w:ascii="Footlight MT Light" w:hAnsi="Footlight MT Light"/>
                    <w:sz w:val="24"/>
                    <w:szCs w:val="24"/>
                    <w:lang w:val="id-ID"/>
                  </w:rPr>
                </w:rPrChange>
              </w:rPr>
            </w:pPr>
          </w:p>
          <w:p w:rsidR="00105B38" w:rsidRPr="004F1FC6" w:rsidRDefault="00155965" w:rsidP="00493021">
            <w:pPr>
              <w:numPr>
                <w:ilvl w:val="1"/>
                <w:numId w:val="1940"/>
              </w:numPr>
              <w:ind w:left="600" w:right="-72" w:hanging="567"/>
              <w:rPr>
                <w:rFonts w:ascii="Footlight MT Light" w:hAnsi="Footlight MT Light"/>
                <w:sz w:val="24"/>
                <w:szCs w:val="24"/>
                <w:lang w:val="id-ID"/>
                <w:rPrChange w:id="21558"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1559" w:author="suryavina" w:date="2015-02-06T16:21:00Z">
                  <w:rPr>
                    <w:rFonts w:ascii="Footlight MT Light" w:hAnsi="Footlight MT Light"/>
                    <w:sz w:val="24"/>
                    <w:szCs w:val="24"/>
                    <w:lang w:val="id-ID"/>
                  </w:rPr>
                </w:rPrChange>
              </w:rPr>
              <w:t xml:space="preserve">Pejabat Pembuat Komitmen yang selanjutnya disebut PPK adalah </w:t>
            </w:r>
            <w:r w:rsidRPr="004F1FC6">
              <w:rPr>
                <w:rFonts w:ascii="Footlight MT Light" w:hAnsi="Footlight MT Light"/>
                <w:sz w:val="24"/>
                <w:szCs w:val="24"/>
                <w:lang w:val="af-ZA"/>
                <w:rPrChange w:id="21560" w:author="suryavina" w:date="2015-02-06T16:21:00Z">
                  <w:rPr>
                    <w:rFonts w:ascii="Footlight MT Light" w:hAnsi="Footlight MT Light"/>
                    <w:sz w:val="24"/>
                    <w:szCs w:val="24"/>
                    <w:lang w:val="af-ZA"/>
                  </w:rPr>
                </w:rPrChange>
              </w:rPr>
              <w:t>pejabat yang bertanggung jawab atas pelaksanaan Pengadaan Barang/Jasa.</w:t>
            </w:r>
          </w:p>
          <w:p w:rsidR="00105B38" w:rsidRPr="004F1FC6" w:rsidRDefault="00105B38" w:rsidP="00493021">
            <w:pPr>
              <w:ind w:right="-72"/>
              <w:rPr>
                <w:rFonts w:ascii="Footlight MT Light" w:hAnsi="Footlight MT Light"/>
                <w:sz w:val="24"/>
                <w:szCs w:val="24"/>
                <w:lang w:val="id-ID"/>
                <w:rPrChange w:id="21561" w:author="suryavina" w:date="2015-02-06T16:21:00Z">
                  <w:rPr>
                    <w:rFonts w:ascii="Footlight MT Light" w:hAnsi="Footlight MT Light"/>
                    <w:sz w:val="24"/>
                    <w:szCs w:val="24"/>
                    <w:lang w:val="id-ID"/>
                  </w:rPr>
                </w:rPrChange>
              </w:rPr>
            </w:pPr>
          </w:p>
          <w:p w:rsidR="00105B38" w:rsidRPr="004F1FC6" w:rsidRDefault="00155965" w:rsidP="00493021">
            <w:pPr>
              <w:numPr>
                <w:ilvl w:val="1"/>
                <w:numId w:val="1940"/>
              </w:numPr>
              <w:ind w:left="600" w:right="-72" w:hanging="567"/>
              <w:rPr>
                <w:rFonts w:ascii="Footlight MT Light" w:hAnsi="Footlight MT Light"/>
                <w:sz w:val="24"/>
                <w:szCs w:val="24"/>
                <w:lang w:val="id-ID"/>
                <w:rPrChange w:id="21562"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1563" w:author="suryavina" w:date="2015-02-06T16:21:00Z">
                  <w:rPr>
                    <w:rFonts w:ascii="Footlight MT Light" w:hAnsi="Footlight MT Light"/>
                    <w:sz w:val="24"/>
                    <w:szCs w:val="24"/>
                    <w:lang w:val="id-ID"/>
                  </w:rPr>
                </w:rPrChange>
              </w:rPr>
              <w:t xml:space="preserve">Panitia/Pejabat Penerima Hasil Pekerjaan adalah </w:t>
            </w:r>
            <w:r w:rsidRPr="004F1FC6">
              <w:rPr>
                <w:rFonts w:ascii="Footlight MT Light" w:hAnsi="Footlight MT Light"/>
                <w:sz w:val="24"/>
                <w:szCs w:val="24"/>
                <w:lang w:val="af-ZA"/>
                <w:rPrChange w:id="21564" w:author="suryavina" w:date="2015-02-06T16:21:00Z">
                  <w:rPr>
                    <w:rFonts w:ascii="Footlight MT Light" w:hAnsi="Footlight MT Light"/>
                    <w:sz w:val="24"/>
                    <w:szCs w:val="24"/>
                    <w:lang w:val="af-ZA"/>
                  </w:rPr>
                </w:rPrChange>
              </w:rPr>
              <w:t>panitia/pejabat yang ditetapkan oleh PA/KPA yang bertugas memeriksa dan menerima hasil pekerjaan.</w:t>
            </w:r>
          </w:p>
          <w:p w:rsidR="00105B38" w:rsidRPr="004F1FC6" w:rsidRDefault="00105B38" w:rsidP="00493021">
            <w:pPr>
              <w:ind w:right="-72"/>
              <w:rPr>
                <w:rFonts w:ascii="Footlight MT Light" w:hAnsi="Footlight MT Light"/>
                <w:sz w:val="24"/>
                <w:szCs w:val="24"/>
                <w:lang w:val="id-ID"/>
                <w:rPrChange w:id="21565" w:author="suryavina" w:date="2015-02-06T16:21:00Z">
                  <w:rPr>
                    <w:rFonts w:ascii="Footlight MT Light" w:hAnsi="Footlight MT Light"/>
                    <w:sz w:val="24"/>
                    <w:szCs w:val="24"/>
                    <w:lang w:val="id-ID"/>
                  </w:rPr>
                </w:rPrChange>
              </w:rPr>
            </w:pPr>
          </w:p>
          <w:p w:rsidR="00105B38" w:rsidRPr="004F1FC6" w:rsidRDefault="00155965" w:rsidP="00493021">
            <w:pPr>
              <w:numPr>
                <w:ilvl w:val="1"/>
                <w:numId w:val="1940"/>
              </w:numPr>
              <w:ind w:left="600" w:right="-72" w:hanging="567"/>
              <w:rPr>
                <w:rFonts w:ascii="Footlight MT Light" w:hAnsi="Footlight MT Light"/>
                <w:sz w:val="24"/>
                <w:szCs w:val="24"/>
                <w:lang w:val="id-ID"/>
                <w:rPrChange w:id="21566"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af-ZA" w:eastAsia="id-ID"/>
                <w:rPrChange w:id="21567" w:author="suryavina" w:date="2015-02-06T16:21:00Z">
                  <w:rPr>
                    <w:rFonts w:ascii="Footlight MT Light" w:hAnsi="Footlight MT Light"/>
                    <w:sz w:val="24"/>
                    <w:szCs w:val="24"/>
                    <w:lang w:val="af-ZA" w:eastAsia="id-ID"/>
                  </w:rPr>
                </w:rPrChange>
              </w:rPr>
              <w:t>Aparat Pengawas Intern Pemerintah atau pengawas intern pada institusi lain yang selanjutnya disebut APIP adalah aparat yang melakukan   pengawasan   melalui   audit,   reviu,   evaluasi, pemantauan dan kegiatan pengawasan lain terhadap penyelenggaraan tugas dan fungsi organisasi.</w:t>
            </w:r>
          </w:p>
          <w:p w:rsidR="00105B38" w:rsidRPr="004F1FC6" w:rsidRDefault="00105B38" w:rsidP="00493021">
            <w:pPr>
              <w:ind w:right="-72"/>
              <w:rPr>
                <w:rFonts w:ascii="Footlight MT Light" w:hAnsi="Footlight MT Light"/>
                <w:sz w:val="24"/>
                <w:szCs w:val="24"/>
                <w:lang w:val="id-ID"/>
                <w:rPrChange w:id="21568" w:author="suryavina" w:date="2015-02-06T16:21:00Z">
                  <w:rPr>
                    <w:rFonts w:ascii="Footlight MT Light" w:hAnsi="Footlight MT Light"/>
                    <w:sz w:val="24"/>
                    <w:szCs w:val="24"/>
                    <w:lang w:val="id-ID"/>
                  </w:rPr>
                </w:rPrChange>
              </w:rPr>
            </w:pPr>
          </w:p>
          <w:p w:rsidR="00105B38" w:rsidRPr="004F1FC6" w:rsidRDefault="00155965" w:rsidP="00493021">
            <w:pPr>
              <w:numPr>
                <w:ilvl w:val="1"/>
                <w:numId w:val="1940"/>
              </w:numPr>
              <w:ind w:left="600" w:right="-72" w:hanging="567"/>
              <w:rPr>
                <w:rFonts w:ascii="Footlight MT Light" w:hAnsi="Footlight MT Light"/>
                <w:sz w:val="24"/>
                <w:szCs w:val="24"/>
                <w:lang w:val="id-ID"/>
                <w:rPrChange w:id="21569"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1570" w:author="suryavina" w:date="2015-02-06T16:21:00Z">
                  <w:rPr>
                    <w:rFonts w:ascii="Footlight MT Light" w:hAnsi="Footlight MT Light"/>
                    <w:sz w:val="24"/>
                    <w:szCs w:val="24"/>
                    <w:lang w:val="id-ID"/>
                  </w:rPr>
                </w:rPrChange>
              </w:rPr>
              <w:t xml:space="preserve">Penyedia adalah </w:t>
            </w:r>
            <w:r w:rsidRPr="004F1FC6">
              <w:rPr>
                <w:rFonts w:ascii="Footlight MT Light" w:hAnsi="Footlight MT Light"/>
                <w:sz w:val="24"/>
                <w:szCs w:val="24"/>
                <w:lang w:val="af-ZA"/>
                <w:rPrChange w:id="21571" w:author="suryavina" w:date="2015-02-06T16:21:00Z">
                  <w:rPr>
                    <w:rFonts w:ascii="Footlight MT Light" w:hAnsi="Footlight MT Light"/>
                    <w:sz w:val="24"/>
                    <w:szCs w:val="24"/>
                    <w:lang w:val="af-ZA"/>
                  </w:rPr>
                </w:rPrChange>
              </w:rPr>
              <w:t xml:space="preserve">adalah badan usaha </w:t>
            </w:r>
            <w:r w:rsidRPr="004F1FC6">
              <w:rPr>
                <w:rFonts w:ascii="Footlight MT Light" w:hAnsi="Footlight MT Light"/>
                <w:sz w:val="24"/>
                <w:szCs w:val="24"/>
                <w:lang w:val="id-ID"/>
                <w:rPrChange w:id="21572" w:author="suryavina" w:date="2015-02-06T16:21:00Z">
                  <w:rPr>
                    <w:rFonts w:ascii="Footlight MT Light" w:hAnsi="Footlight MT Light"/>
                    <w:sz w:val="24"/>
                    <w:szCs w:val="24"/>
                    <w:lang w:val="id-ID"/>
                  </w:rPr>
                </w:rPrChange>
              </w:rPr>
              <w:t>yang menyediakan</w:t>
            </w:r>
            <w:r w:rsidRPr="004F1FC6">
              <w:rPr>
                <w:rFonts w:ascii="Footlight MT Light" w:hAnsi="Footlight MT Light"/>
                <w:sz w:val="24"/>
                <w:szCs w:val="24"/>
                <w:lang w:val="af-ZA"/>
                <w:rPrChange w:id="21573" w:author="suryavina" w:date="2015-02-06T16:21:00Z">
                  <w:rPr>
                    <w:rFonts w:ascii="Footlight MT Light" w:hAnsi="Footlight MT Light"/>
                    <w:sz w:val="24"/>
                    <w:szCs w:val="24"/>
                    <w:lang w:val="af-ZA"/>
                  </w:rPr>
                </w:rPrChange>
              </w:rPr>
              <w:t xml:space="preserve"> Jasa Konsultansi</w:t>
            </w:r>
            <w:r w:rsidRPr="004F1FC6">
              <w:rPr>
                <w:rFonts w:ascii="Footlight MT Light" w:hAnsi="Footlight MT Light"/>
                <w:sz w:val="24"/>
                <w:szCs w:val="24"/>
                <w:lang w:val="id-ID"/>
                <w:rPrChange w:id="21574" w:author="suryavina" w:date="2015-02-06T16:21:00Z">
                  <w:rPr>
                    <w:rFonts w:ascii="Footlight MT Light" w:hAnsi="Footlight MT Light"/>
                    <w:sz w:val="24"/>
                    <w:szCs w:val="24"/>
                    <w:lang w:val="id-ID"/>
                  </w:rPr>
                </w:rPrChange>
              </w:rPr>
              <w:t xml:space="preserve"> dan telah ditetapkan sebagai pemenang oleh Pokja ULP</w:t>
            </w:r>
            <w:r w:rsidRPr="004F1FC6">
              <w:rPr>
                <w:rFonts w:ascii="Footlight MT Light" w:hAnsi="Footlight MT Light"/>
                <w:sz w:val="24"/>
                <w:szCs w:val="24"/>
                <w:lang w:val="af-ZA"/>
                <w:rPrChange w:id="21575" w:author="suryavina" w:date="2015-02-06T16:21:00Z">
                  <w:rPr>
                    <w:rFonts w:ascii="Footlight MT Light" w:hAnsi="Footlight MT Light"/>
                    <w:sz w:val="24"/>
                    <w:szCs w:val="24"/>
                    <w:lang w:val="af-ZA"/>
                  </w:rPr>
                </w:rPrChange>
              </w:rPr>
              <w:t>.</w:t>
            </w:r>
          </w:p>
          <w:p w:rsidR="00105B38" w:rsidRPr="004F1FC6" w:rsidRDefault="00105B38" w:rsidP="00493021">
            <w:pPr>
              <w:ind w:left="600" w:right="-72"/>
              <w:rPr>
                <w:rFonts w:ascii="Footlight MT Light" w:hAnsi="Footlight MT Light"/>
                <w:sz w:val="24"/>
                <w:szCs w:val="24"/>
                <w:lang w:val="id-ID"/>
                <w:rPrChange w:id="21576" w:author="suryavina" w:date="2015-02-06T16:21:00Z">
                  <w:rPr>
                    <w:rFonts w:ascii="Footlight MT Light" w:hAnsi="Footlight MT Light"/>
                    <w:sz w:val="24"/>
                    <w:szCs w:val="24"/>
                    <w:lang w:val="id-ID"/>
                  </w:rPr>
                </w:rPrChange>
              </w:rPr>
            </w:pPr>
          </w:p>
          <w:p w:rsidR="00105B38" w:rsidRPr="004F1FC6" w:rsidRDefault="00155965" w:rsidP="00493021">
            <w:pPr>
              <w:numPr>
                <w:ilvl w:val="1"/>
                <w:numId w:val="1940"/>
              </w:numPr>
              <w:ind w:left="600" w:right="-72" w:hanging="567"/>
              <w:rPr>
                <w:rFonts w:ascii="Footlight MT Light" w:hAnsi="Footlight MT Light"/>
                <w:sz w:val="24"/>
                <w:szCs w:val="24"/>
                <w:lang w:val="id-ID"/>
                <w:rPrChange w:id="21577"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1578" w:author="suryavina" w:date="2015-02-06T16:21:00Z">
                  <w:rPr>
                    <w:rFonts w:ascii="Footlight MT Light" w:hAnsi="Footlight MT Light"/>
                    <w:sz w:val="24"/>
                    <w:szCs w:val="24"/>
                    <w:lang w:val="id-ID"/>
                  </w:rPr>
                </w:rPrChange>
              </w:rPr>
              <w:t>Sub penyedia adalah badan usaha yang mengadakan perjanjian kerja sama dengan penyedia, untuk melaksanakan sebagian pekerjaan (subkontrak).</w:t>
            </w:r>
          </w:p>
          <w:p w:rsidR="00105B38" w:rsidRPr="004F1FC6" w:rsidRDefault="00105B38" w:rsidP="00493021">
            <w:pPr>
              <w:ind w:left="600" w:right="-72"/>
              <w:rPr>
                <w:rFonts w:ascii="Footlight MT Light" w:hAnsi="Footlight MT Light"/>
                <w:b/>
                <w:sz w:val="24"/>
                <w:szCs w:val="24"/>
                <w:lang w:val="id-ID"/>
                <w:rPrChange w:id="21579" w:author="suryavina" w:date="2015-02-06T16:21:00Z">
                  <w:rPr>
                    <w:rFonts w:ascii="Footlight MT Light" w:hAnsi="Footlight MT Light"/>
                    <w:b/>
                    <w:sz w:val="24"/>
                    <w:szCs w:val="24"/>
                    <w:lang w:val="id-ID"/>
                  </w:rPr>
                </w:rPrChange>
              </w:rPr>
            </w:pPr>
          </w:p>
          <w:p w:rsidR="00105B38" w:rsidRPr="004F1FC6" w:rsidRDefault="00155965" w:rsidP="00493021">
            <w:pPr>
              <w:numPr>
                <w:ilvl w:val="1"/>
                <w:numId w:val="1940"/>
              </w:numPr>
              <w:ind w:left="600" w:right="-72" w:hanging="567"/>
              <w:rPr>
                <w:rFonts w:ascii="Footlight MT Light" w:hAnsi="Footlight MT Light"/>
                <w:sz w:val="24"/>
                <w:szCs w:val="24"/>
                <w:lang w:val="id-ID"/>
                <w:rPrChange w:id="21580"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fi-FI"/>
                <w:rPrChange w:id="21581" w:author="suryavina" w:date="2015-02-06T16:21:00Z">
                  <w:rPr>
                    <w:rFonts w:ascii="Footlight MT Light" w:hAnsi="Footlight MT Light"/>
                    <w:sz w:val="24"/>
                    <w:szCs w:val="24"/>
                    <w:lang w:val="fi-FI"/>
                  </w:rPr>
                </w:rPrChange>
              </w:rPr>
              <w:t>Kemitraan</w:t>
            </w:r>
            <w:r w:rsidRPr="004F1FC6">
              <w:rPr>
                <w:rFonts w:ascii="Footlight MT Light" w:hAnsi="Footlight MT Light"/>
                <w:sz w:val="24"/>
                <w:szCs w:val="24"/>
                <w:lang w:val="id-ID"/>
                <w:rPrChange w:id="21582" w:author="suryavina" w:date="2015-02-06T16:21:00Z">
                  <w:rPr>
                    <w:rFonts w:ascii="Footlight MT Light" w:hAnsi="Footlight MT Light"/>
                    <w:sz w:val="24"/>
                    <w:szCs w:val="24"/>
                    <w:lang w:val="id-ID"/>
                  </w:rPr>
                </w:rPrChange>
              </w:rPr>
              <w:t>/Kerja Sama Operasi (KSO)</w:t>
            </w:r>
            <w:r w:rsidRPr="004F1FC6">
              <w:rPr>
                <w:rFonts w:ascii="Footlight MT Light" w:hAnsi="Footlight MT Light"/>
                <w:sz w:val="24"/>
                <w:szCs w:val="24"/>
                <w:lang w:val="fi-FI"/>
                <w:rPrChange w:id="21583" w:author="suryavina" w:date="2015-02-06T16:21:00Z">
                  <w:rPr>
                    <w:rFonts w:ascii="Footlight MT Light" w:hAnsi="Footlight MT Light"/>
                    <w:sz w:val="24"/>
                    <w:szCs w:val="24"/>
                    <w:lang w:val="fi-FI"/>
                  </w:rPr>
                </w:rPrChange>
              </w:rPr>
              <w:t xml:space="preserve"> adalah kerja</w:t>
            </w:r>
            <w:r w:rsidRPr="004F1FC6">
              <w:rPr>
                <w:rFonts w:ascii="Footlight MT Light" w:hAnsi="Footlight MT Light"/>
                <w:sz w:val="24"/>
                <w:szCs w:val="24"/>
                <w:lang w:val="id-ID"/>
                <w:rPrChange w:id="21584"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lang w:val="fi-FI"/>
                <w:rPrChange w:id="21585" w:author="suryavina" w:date="2015-02-06T16:21:00Z">
                  <w:rPr>
                    <w:rFonts w:ascii="Footlight MT Light" w:hAnsi="Footlight MT Light"/>
                    <w:sz w:val="24"/>
                    <w:szCs w:val="24"/>
                    <w:lang w:val="fi-FI"/>
                  </w:rPr>
                </w:rPrChange>
              </w:rPr>
              <w:t>sama usaha antar penyedia nasional maupun dengan</w:t>
            </w:r>
            <w:r w:rsidRPr="004F1FC6">
              <w:rPr>
                <w:rFonts w:ascii="Footlight MT Light" w:hAnsi="Footlight MT Light"/>
                <w:sz w:val="24"/>
                <w:szCs w:val="24"/>
                <w:lang w:val="id-ID"/>
                <w:rPrChange w:id="21586" w:author="suryavina" w:date="2015-02-06T16:21:00Z">
                  <w:rPr>
                    <w:rFonts w:ascii="Footlight MT Light" w:hAnsi="Footlight MT Light"/>
                    <w:sz w:val="24"/>
                    <w:szCs w:val="24"/>
                    <w:lang w:val="id-ID"/>
                  </w:rPr>
                </w:rPrChange>
              </w:rPr>
              <w:t xml:space="preserve"> penyedia</w:t>
            </w:r>
            <w:r w:rsidRPr="004F1FC6">
              <w:rPr>
                <w:rFonts w:ascii="Footlight MT Light" w:hAnsi="Footlight MT Light"/>
                <w:sz w:val="24"/>
                <w:szCs w:val="24"/>
                <w:lang w:val="fi-FI"/>
                <w:rPrChange w:id="21587" w:author="suryavina" w:date="2015-02-06T16:21:00Z">
                  <w:rPr>
                    <w:rFonts w:ascii="Footlight MT Light" w:hAnsi="Footlight MT Light"/>
                    <w:sz w:val="24"/>
                    <w:szCs w:val="24"/>
                    <w:lang w:val="fi-FI"/>
                  </w:rPr>
                </w:rPrChange>
              </w:rPr>
              <w:t xml:space="preserve"> asing yang masing-masing pihak mempunyai hak, kewajiban dan tanggung jawab yang jelas berdasarkan kesepakatan bersama yang dituangkan dalam perjanjian tertulis. Kerja</w:t>
            </w:r>
            <w:r w:rsidRPr="004F1FC6">
              <w:rPr>
                <w:rFonts w:ascii="Footlight MT Light" w:hAnsi="Footlight MT Light"/>
                <w:sz w:val="24"/>
                <w:szCs w:val="24"/>
                <w:lang w:val="id-ID"/>
                <w:rPrChange w:id="21588"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lang w:val="fi-FI"/>
                <w:rPrChange w:id="21589" w:author="suryavina" w:date="2015-02-06T16:21:00Z">
                  <w:rPr>
                    <w:rFonts w:ascii="Footlight MT Light" w:hAnsi="Footlight MT Light"/>
                    <w:sz w:val="24"/>
                    <w:szCs w:val="24"/>
                    <w:lang w:val="fi-FI"/>
                  </w:rPr>
                </w:rPrChange>
              </w:rPr>
              <w:t xml:space="preserve">sama usaha tersebut dapat dinamakan konsorsium atau </w:t>
            </w:r>
            <w:r w:rsidRPr="004F1FC6">
              <w:rPr>
                <w:rFonts w:ascii="Footlight MT Light" w:hAnsi="Footlight MT Light"/>
                <w:i/>
                <w:sz w:val="24"/>
                <w:szCs w:val="24"/>
                <w:lang w:val="fi-FI"/>
                <w:rPrChange w:id="21590" w:author="suryavina" w:date="2015-02-06T16:21:00Z">
                  <w:rPr>
                    <w:rFonts w:ascii="Footlight MT Light" w:hAnsi="Footlight MT Light"/>
                    <w:i/>
                    <w:sz w:val="24"/>
                    <w:szCs w:val="24"/>
                    <w:lang w:val="fi-FI"/>
                  </w:rPr>
                </w:rPrChange>
              </w:rPr>
              <w:t>joint venture</w:t>
            </w:r>
            <w:r w:rsidRPr="004F1FC6">
              <w:rPr>
                <w:rFonts w:ascii="Footlight MT Light" w:hAnsi="Footlight MT Light"/>
                <w:sz w:val="24"/>
                <w:szCs w:val="24"/>
                <w:lang w:val="fi-FI"/>
                <w:rPrChange w:id="21591" w:author="suryavina" w:date="2015-02-06T16:21:00Z">
                  <w:rPr>
                    <w:rFonts w:ascii="Footlight MT Light" w:hAnsi="Footlight MT Light"/>
                    <w:sz w:val="24"/>
                    <w:szCs w:val="24"/>
                    <w:lang w:val="fi-FI"/>
                  </w:rPr>
                </w:rPrChange>
              </w:rPr>
              <w:t xml:space="preserve"> atau sebutan lainnya sepanjang tidak dimaksudkan untuk membentuk suatu badan hukum baru dan mengalihkan tanggung jawab masing-masing anggota kerja</w:t>
            </w:r>
            <w:r w:rsidRPr="004F1FC6">
              <w:rPr>
                <w:rFonts w:ascii="Footlight MT Light" w:hAnsi="Footlight MT Light"/>
                <w:sz w:val="24"/>
                <w:szCs w:val="24"/>
                <w:lang w:val="id-ID"/>
                <w:rPrChange w:id="21592"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lang w:val="fi-FI"/>
                <w:rPrChange w:id="21593" w:author="suryavina" w:date="2015-02-06T16:21:00Z">
                  <w:rPr>
                    <w:rFonts w:ascii="Footlight MT Light" w:hAnsi="Footlight MT Light"/>
                    <w:sz w:val="24"/>
                    <w:szCs w:val="24"/>
                    <w:lang w:val="fi-FI"/>
                  </w:rPr>
                </w:rPrChange>
              </w:rPr>
              <w:t xml:space="preserve">sama usaha kepada badan hukum tersebut. </w:t>
            </w:r>
          </w:p>
          <w:p w:rsidR="00105B38" w:rsidRPr="004F1FC6" w:rsidRDefault="00105B38" w:rsidP="00493021">
            <w:pPr>
              <w:pStyle w:val="ListParagraph"/>
              <w:rPr>
                <w:rFonts w:ascii="Footlight MT Light" w:hAnsi="Footlight MT Light"/>
                <w:lang w:val="id-ID"/>
                <w:rPrChange w:id="21594" w:author="suryavina" w:date="2015-02-06T16:21:00Z">
                  <w:rPr>
                    <w:rFonts w:ascii="Footlight MT Light" w:hAnsi="Footlight MT Light"/>
                    <w:lang w:val="id-ID"/>
                  </w:rPr>
                </w:rPrChange>
              </w:rPr>
            </w:pPr>
          </w:p>
          <w:p w:rsidR="00105B38" w:rsidRPr="004F1FC6" w:rsidRDefault="00155965" w:rsidP="00493021">
            <w:pPr>
              <w:numPr>
                <w:ilvl w:val="1"/>
                <w:numId w:val="1940"/>
              </w:numPr>
              <w:ind w:left="600" w:right="-72" w:hanging="567"/>
              <w:rPr>
                <w:rFonts w:ascii="Footlight MT Light" w:hAnsi="Footlight MT Light"/>
                <w:sz w:val="24"/>
                <w:szCs w:val="24"/>
                <w:lang w:val="id-ID"/>
                <w:rPrChange w:id="21595"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1596" w:author="suryavina" w:date="2015-02-06T16:21:00Z">
                  <w:rPr>
                    <w:rFonts w:ascii="Footlight MT Light" w:hAnsi="Footlight MT Light"/>
                    <w:sz w:val="24"/>
                    <w:szCs w:val="24"/>
                    <w:lang w:val="id-ID"/>
                  </w:rPr>
                </w:rPrChange>
              </w:rPr>
              <w:t xml:space="preserve">Surat Jaminan </w:t>
            </w:r>
            <w:r w:rsidRPr="004F1FC6">
              <w:rPr>
                <w:rFonts w:ascii="Footlight MT Light" w:hAnsi="Footlight MT Light"/>
                <w:sz w:val="24"/>
                <w:szCs w:val="24"/>
                <w:lang w:val="af-ZA"/>
                <w:rPrChange w:id="21597" w:author="suryavina" w:date="2015-02-06T16:21:00Z">
                  <w:rPr>
                    <w:rFonts w:ascii="Footlight MT Light" w:hAnsi="Footlight MT Light"/>
                    <w:sz w:val="24"/>
                    <w:szCs w:val="24"/>
                    <w:lang w:val="af-ZA"/>
                  </w:rPr>
                </w:rPrChange>
              </w:rPr>
              <w:t>yang selanjutnya disebut Jaminan</w:t>
            </w:r>
            <w:r w:rsidRPr="004F1FC6">
              <w:rPr>
                <w:rFonts w:ascii="Footlight MT Light" w:hAnsi="Footlight MT Light"/>
                <w:sz w:val="24"/>
                <w:szCs w:val="24"/>
                <w:lang w:val="id-ID"/>
                <w:rPrChange w:id="21598" w:author="suryavina" w:date="2015-02-06T16:21:00Z">
                  <w:rPr>
                    <w:rFonts w:ascii="Footlight MT Light" w:hAnsi="Footlight MT Light"/>
                    <w:sz w:val="24"/>
                    <w:szCs w:val="24"/>
                    <w:lang w:val="id-ID"/>
                  </w:rPr>
                </w:rPrChange>
              </w:rPr>
              <w:t>,</w:t>
            </w:r>
            <w:r w:rsidRPr="004F1FC6">
              <w:rPr>
                <w:rFonts w:ascii="Footlight MT Light" w:hAnsi="Footlight MT Light"/>
                <w:sz w:val="24"/>
                <w:szCs w:val="24"/>
                <w:lang w:val="af-ZA"/>
                <w:rPrChange w:id="21599" w:author="suryavina" w:date="2015-02-06T16:21:00Z">
                  <w:rPr>
                    <w:rFonts w:ascii="Footlight MT Light" w:hAnsi="Footlight MT Light"/>
                    <w:sz w:val="24"/>
                    <w:szCs w:val="24"/>
                    <w:lang w:val="af-ZA"/>
                  </w:rPr>
                </w:rPrChange>
              </w:rPr>
              <w:t xml:space="preserve"> adalah jaminan tertulis yang bersifat mudah dicairkan dan tidak bersyarat (</w:t>
            </w:r>
            <w:r w:rsidRPr="004F1FC6">
              <w:rPr>
                <w:rFonts w:ascii="Footlight MT Light" w:hAnsi="Footlight MT Light"/>
                <w:i/>
                <w:iCs/>
                <w:sz w:val="24"/>
                <w:szCs w:val="24"/>
                <w:lang w:val="af-ZA"/>
                <w:rPrChange w:id="21600" w:author="suryavina" w:date="2015-02-06T16:21:00Z">
                  <w:rPr>
                    <w:rFonts w:ascii="Footlight MT Light" w:hAnsi="Footlight MT Light"/>
                    <w:i/>
                    <w:iCs/>
                    <w:sz w:val="24"/>
                    <w:szCs w:val="24"/>
                    <w:lang w:val="af-ZA"/>
                  </w:rPr>
                </w:rPrChange>
              </w:rPr>
              <w:t>unconditional</w:t>
            </w:r>
            <w:r w:rsidRPr="004F1FC6">
              <w:rPr>
                <w:rFonts w:ascii="Footlight MT Light" w:hAnsi="Footlight MT Light"/>
                <w:sz w:val="24"/>
                <w:szCs w:val="24"/>
                <w:lang w:val="af-ZA"/>
                <w:rPrChange w:id="21601" w:author="suryavina" w:date="2015-02-06T16:21:00Z">
                  <w:rPr>
                    <w:rFonts w:ascii="Footlight MT Light" w:hAnsi="Footlight MT Light"/>
                    <w:sz w:val="24"/>
                    <w:szCs w:val="24"/>
                    <w:lang w:val="af-ZA"/>
                  </w:rPr>
                </w:rPrChange>
              </w:rPr>
              <w:t xml:space="preserve">), yang dikeluarkan oleh Bank Umum/Perusahaan Penjaminan/Perusahaan Asuransi yang diserahkan oleh </w:t>
            </w:r>
            <w:r w:rsidRPr="004F1FC6">
              <w:rPr>
                <w:rFonts w:ascii="Footlight MT Light" w:hAnsi="Footlight MT Light"/>
                <w:sz w:val="24"/>
                <w:szCs w:val="24"/>
                <w:lang w:val="id-ID"/>
                <w:rPrChange w:id="21602" w:author="suryavina" w:date="2015-02-06T16:21:00Z">
                  <w:rPr>
                    <w:rFonts w:ascii="Footlight MT Light" w:hAnsi="Footlight MT Light"/>
                    <w:sz w:val="24"/>
                    <w:szCs w:val="24"/>
                    <w:lang w:val="id-ID"/>
                  </w:rPr>
                </w:rPrChange>
              </w:rPr>
              <w:t>p</w:t>
            </w:r>
            <w:r w:rsidRPr="004F1FC6">
              <w:rPr>
                <w:rFonts w:ascii="Footlight MT Light" w:hAnsi="Footlight MT Light"/>
                <w:sz w:val="24"/>
                <w:szCs w:val="24"/>
                <w:lang w:val="af-ZA"/>
                <w:rPrChange w:id="21603" w:author="suryavina" w:date="2015-02-06T16:21:00Z">
                  <w:rPr>
                    <w:rFonts w:ascii="Footlight MT Light" w:hAnsi="Footlight MT Light"/>
                    <w:sz w:val="24"/>
                    <w:szCs w:val="24"/>
                    <w:lang w:val="af-ZA"/>
                  </w:rPr>
                </w:rPrChange>
              </w:rPr>
              <w:t xml:space="preserve">enyedia kepada PPK untuk menjamin terpenuhinya kewajiban </w:t>
            </w:r>
            <w:r w:rsidRPr="004F1FC6">
              <w:rPr>
                <w:rFonts w:ascii="Footlight MT Light" w:hAnsi="Footlight MT Light"/>
                <w:sz w:val="24"/>
                <w:szCs w:val="24"/>
                <w:lang w:val="id-ID"/>
                <w:rPrChange w:id="21604" w:author="suryavina" w:date="2015-02-06T16:21:00Z">
                  <w:rPr>
                    <w:rFonts w:ascii="Footlight MT Light" w:hAnsi="Footlight MT Light"/>
                    <w:sz w:val="24"/>
                    <w:szCs w:val="24"/>
                    <w:lang w:val="id-ID"/>
                  </w:rPr>
                </w:rPrChange>
              </w:rPr>
              <w:t>p</w:t>
            </w:r>
            <w:r w:rsidRPr="004F1FC6">
              <w:rPr>
                <w:rFonts w:ascii="Footlight MT Light" w:hAnsi="Footlight MT Light"/>
                <w:sz w:val="24"/>
                <w:szCs w:val="24"/>
                <w:lang w:val="af-ZA"/>
                <w:rPrChange w:id="21605" w:author="suryavina" w:date="2015-02-06T16:21:00Z">
                  <w:rPr>
                    <w:rFonts w:ascii="Footlight MT Light" w:hAnsi="Footlight MT Light"/>
                    <w:sz w:val="24"/>
                    <w:szCs w:val="24"/>
                    <w:lang w:val="af-ZA"/>
                  </w:rPr>
                </w:rPrChange>
              </w:rPr>
              <w:t>enyedia.</w:t>
            </w:r>
          </w:p>
          <w:p w:rsidR="00105B38" w:rsidRPr="004F1FC6" w:rsidRDefault="00105B38" w:rsidP="00493021">
            <w:pPr>
              <w:ind w:right="-72"/>
              <w:rPr>
                <w:rFonts w:ascii="Footlight MT Light" w:hAnsi="Footlight MT Light"/>
                <w:sz w:val="24"/>
                <w:szCs w:val="24"/>
                <w:lang w:val="id-ID"/>
                <w:rPrChange w:id="21606" w:author="suryavina" w:date="2015-02-06T16:21:00Z">
                  <w:rPr>
                    <w:rFonts w:ascii="Footlight MT Light" w:hAnsi="Footlight MT Light"/>
                    <w:sz w:val="24"/>
                    <w:szCs w:val="24"/>
                    <w:lang w:val="id-ID"/>
                  </w:rPr>
                </w:rPrChange>
              </w:rPr>
            </w:pPr>
          </w:p>
          <w:p w:rsidR="00105B38" w:rsidRPr="004F1FC6" w:rsidRDefault="00155965" w:rsidP="00493021">
            <w:pPr>
              <w:numPr>
                <w:ilvl w:val="1"/>
                <w:numId w:val="1940"/>
              </w:numPr>
              <w:ind w:left="600" w:right="-72" w:hanging="567"/>
              <w:rPr>
                <w:rFonts w:ascii="Footlight MT Light" w:hAnsi="Footlight MT Light"/>
                <w:sz w:val="24"/>
                <w:szCs w:val="24"/>
                <w:lang w:val="id-ID"/>
                <w:rPrChange w:id="21607"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1608" w:author="suryavina" w:date="2015-02-06T16:21:00Z">
                  <w:rPr>
                    <w:rFonts w:ascii="Footlight MT Light" w:hAnsi="Footlight MT Light"/>
                    <w:sz w:val="24"/>
                    <w:szCs w:val="24"/>
                    <w:lang w:val="id-ID"/>
                  </w:rPr>
                </w:rPrChange>
              </w:rPr>
              <w:t xml:space="preserve">Kontrak </w:t>
            </w:r>
            <w:r w:rsidRPr="004F1FC6">
              <w:rPr>
                <w:rFonts w:ascii="Footlight MT Light" w:hAnsi="Footlight MT Light"/>
                <w:sz w:val="24"/>
                <w:szCs w:val="24"/>
                <w:lang w:val="af-ZA"/>
                <w:rPrChange w:id="21609" w:author="suryavina" w:date="2015-02-06T16:21:00Z">
                  <w:rPr>
                    <w:rFonts w:ascii="Footlight MT Light" w:hAnsi="Footlight MT Light"/>
                    <w:sz w:val="24"/>
                    <w:szCs w:val="24"/>
                    <w:lang w:val="af-ZA"/>
                  </w:rPr>
                </w:rPrChange>
              </w:rPr>
              <w:t>Pengadaan Barang/Jasa yang selanjutnya disebut Kontrak</w:t>
            </w:r>
            <w:r w:rsidRPr="004F1FC6">
              <w:rPr>
                <w:rFonts w:ascii="Footlight MT Light" w:hAnsi="Footlight MT Light"/>
                <w:sz w:val="24"/>
                <w:szCs w:val="24"/>
                <w:lang w:val="id-ID"/>
                <w:rPrChange w:id="21610" w:author="suryavina" w:date="2015-02-06T16:21:00Z">
                  <w:rPr>
                    <w:rFonts w:ascii="Footlight MT Light" w:hAnsi="Footlight MT Light"/>
                    <w:sz w:val="24"/>
                    <w:szCs w:val="24"/>
                    <w:lang w:val="id-ID"/>
                  </w:rPr>
                </w:rPrChange>
              </w:rPr>
              <w:t xml:space="preserve"> adalah </w:t>
            </w:r>
            <w:r w:rsidRPr="004F1FC6">
              <w:rPr>
                <w:rFonts w:ascii="Footlight MT Light" w:hAnsi="Footlight MT Light"/>
                <w:sz w:val="24"/>
                <w:szCs w:val="24"/>
                <w:lang w:val="af-ZA"/>
                <w:rPrChange w:id="21611" w:author="suryavina" w:date="2015-02-06T16:21:00Z">
                  <w:rPr>
                    <w:rFonts w:ascii="Footlight MT Light" w:hAnsi="Footlight MT Light"/>
                    <w:sz w:val="24"/>
                    <w:szCs w:val="24"/>
                    <w:lang w:val="af-ZA"/>
                  </w:rPr>
                </w:rPrChange>
              </w:rPr>
              <w:t xml:space="preserve">perjanjian tertulis antara PPK dengan </w:t>
            </w:r>
            <w:r w:rsidRPr="004F1FC6">
              <w:rPr>
                <w:rFonts w:ascii="Footlight MT Light" w:hAnsi="Footlight MT Light"/>
                <w:sz w:val="24"/>
                <w:szCs w:val="24"/>
                <w:lang w:val="id-ID"/>
                <w:rPrChange w:id="21612" w:author="suryavina" w:date="2015-02-06T16:21:00Z">
                  <w:rPr>
                    <w:rFonts w:ascii="Footlight MT Light" w:hAnsi="Footlight MT Light"/>
                    <w:sz w:val="24"/>
                    <w:szCs w:val="24"/>
                    <w:lang w:val="id-ID"/>
                  </w:rPr>
                </w:rPrChange>
              </w:rPr>
              <w:t>p</w:t>
            </w:r>
            <w:r w:rsidRPr="004F1FC6">
              <w:rPr>
                <w:rFonts w:ascii="Footlight MT Light" w:hAnsi="Footlight MT Light"/>
                <w:sz w:val="24"/>
                <w:szCs w:val="24"/>
                <w:lang w:val="af-ZA"/>
                <w:rPrChange w:id="21613" w:author="suryavina" w:date="2015-02-06T16:21:00Z">
                  <w:rPr>
                    <w:rFonts w:ascii="Footlight MT Light" w:hAnsi="Footlight MT Light"/>
                    <w:sz w:val="24"/>
                    <w:szCs w:val="24"/>
                    <w:lang w:val="af-ZA"/>
                  </w:rPr>
                </w:rPrChange>
              </w:rPr>
              <w:t>enyedia</w:t>
            </w:r>
            <w:r w:rsidRPr="004F1FC6">
              <w:rPr>
                <w:rFonts w:ascii="Footlight MT Light" w:hAnsi="Footlight MT Light"/>
                <w:sz w:val="24"/>
                <w:szCs w:val="24"/>
                <w:lang w:val="id-ID"/>
                <w:rPrChange w:id="21614" w:author="suryavina" w:date="2015-02-06T16:21:00Z">
                  <w:rPr>
                    <w:rFonts w:ascii="Footlight MT Light" w:hAnsi="Footlight MT Light"/>
                    <w:sz w:val="24"/>
                    <w:szCs w:val="24"/>
                    <w:lang w:val="id-ID"/>
                  </w:rPr>
                </w:rPrChange>
              </w:rPr>
              <w:t xml:space="preserve"> yang</w:t>
            </w:r>
            <w:r w:rsidRPr="004F1FC6">
              <w:rPr>
                <w:rFonts w:ascii="Footlight MT Light" w:hAnsi="Footlight MT Light"/>
                <w:sz w:val="24"/>
                <w:szCs w:val="24"/>
                <w:lang w:val="fi-FI"/>
                <w:rPrChange w:id="21615" w:author="suryavina" w:date="2015-02-06T16:21:00Z">
                  <w:rPr>
                    <w:rFonts w:ascii="Footlight MT Light" w:hAnsi="Footlight MT Light"/>
                    <w:sz w:val="24"/>
                    <w:szCs w:val="24"/>
                    <w:lang w:val="fi-FI"/>
                  </w:rPr>
                </w:rPrChange>
              </w:rPr>
              <w:t xml:space="preserve"> mencakup Syarat-Syarat Umum Kontrak (SSUK) ini dan Syarat-Syarat Khusus Kontrak (SSKK) serta dokumen lain yang</w:t>
            </w:r>
            <w:r w:rsidRPr="004F1FC6">
              <w:rPr>
                <w:rFonts w:ascii="Footlight MT Light" w:hAnsi="Footlight MT Light"/>
                <w:sz w:val="24"/>
                <w:szCs w:val="24"/>
                <w:lang w:val="id-ID"/>
                <w:rPrChange w:id="21616" w:author="suryavina" w:date="2015-02-06T16:21:00Z">
                  <w:rPr>
                    <w:rFonts w:ascii="Footlight MT Light" w:hAnsi="Footlight MT Light"/>
                    <w:sz w:val="24"/>
                    <w:szCs w:val="24"/>
                    <w:lang w:val="id-ID"/>
                  </w:rPr>
                </w:rPrChange>
              </w:rPr>
              <w:t xml:space="preserve"> merupakan bagian dari kontrak.</w:t>
            </w:r>
          </w:p>
          <w:p w:rsidR="00105B38" w:rsidRPr="004F1FC6" w:rsidRDefault="00105B38" w:rsidP="00493021">
            <w:pPr>
              <w:pStyle w:val="ListParagraph"/>
              <w:rPr>
                <w:rFonts w:ascii="Footlight MT Light" w:hAnsi="Footlight MT Light"/>
                <w:lang w:val="id-ID"/>
                <w:rPrChange w:id="21617" w:author="suryavina" w:date="2015-02-06T16:21:00Z">
                  <w:rPr>
                    <w:rFonts w:ascii="Footlight MT Light" w:hAnsi="Footlight MT Light"/>
                    <w:lang w:val="id-ID"/>
                  </w:rPr>
                </w:rPrChange>
              </w:rPr>
            </w:pPr>
          </w:p>
          <w:p w:rsidR="00105B38" w:rsidRPr="004F1FC6" w:rsidRDefault="00155965" w:rsidP="00493021">
            <w:pPr>
              <w:numPr>
                <w:ilvl w:val="1"/>
                <w:numId w:val="1940"/>
              </w:numPr>
              <w:ind w:left="600" w:right="-72" w:hanging="567"/>
              <w:rPr>
                <w:rFonts w:ascii="Footlight MT Light" w:hAnsi="Footlight MT Light"/>
                <w:sz w:val="24"/>
                <w:szCs w:val="24"/>
                <w:lang w:val="id-ID"/>
                <w:rPrChange w:id="21618"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fi-FI"/>
                <w:rPrChange w:id="21619" w:author="suryavina" w:date="2015-02-06T16:21:00Z">
                  <w:rPr>
                    <w:rFonts w:ascii="Footlight MT Light" w:hAnsi="Footlight MT Light"/>
                    <w:sz w:val="24"/>
                    <w:szCs w:val="24"/>
                    <w:lang w:val="fi-FI"/>
                  </w:rPr>
                </w:rPrChange>
              </w:rPr>
              <w:t xml:space="preserve">Nilai Kontrak adalah total harga </w:t>
            </w:r>
            <w:r w:rsidRPr="004F1FC6">
              <w:rPr>
                <w:rFonts w:ascii="Footlight MT Light" w:hAnsi="Footlight MT Light"/>
                <w:sz w:val="24"/>
                <w:szCs w:val="24"/>
                <w:lang w:val="id-ID"/>
                <w:rPrChange w:id="21620" w:author="suryavina" w:date="2015-02-06T16:21:00Z">
                  <w:rPr>
                    <w:rFonts w:ascii="Footlight MT Light" w:hAnsi="Footlight MT Light"/>
                    <w:sz w:val="24"/>
                    <w:szCs w:val="24"/>
                    <w:lang w:val="id-ID"/>
                  </w:rPr>
                </w:rPrChange>
              </w:rPr>
              <w:t>yang tercantum dalam Kontrak.</w:t>
            </w:r>
          </w:p>
          <w:p w:rsidR="00105B38" w:rsidRPr="004F1FC6" w:rsidRDefault="00105B38" w:rsidP="00493021">
            <w:pPr>
              <w:ind w:right="-72"/>
              <w:rPr>
                <w:rFonts w:ascii="Footlight MT Light" w:hAnsi="Footlight MT Light"/>
                <w:sz w:val="24"/>
                <w:szCs w:val="24"/>
                <w:lang w:val="id-ID"/>
                <w:rPrChange w:id="21621" w:author="suryavina" w:date="2015-02-06T16:21:00Z">
                  <w:rPr>
                    <w:rFonts w:ascii="Footlight MT Light" w:hAnsi="Footlight MT Light"/>
                    <w:sz w:val="24"/>
                    <w:szCs w:val="24"/>
                    <w:lang w:val="id-ID"/>
                  </w:rPr>
                </w:rPrChange>
              </w:rPr>
            </w:pPr>
          </w:p>
          <w:p w:rsidR="00105B38" w:rsidRPr="004F1FC6" w:rsidRDefault="00155965" w:rsidP="00493021">
            <w:pPr>
              <w:numPr>
                <w:ilvl w:val="1"/>
                <w:numId w:val="1940"/>
              </w:numPr>
              <w:ind w:left="600" w:right="-72" w:hanging="567"/>
              <w:rPr>
                <w:rFonts w:ascii="Footlight MT Light" w:hAnsi="Footlight MT Light"/>
                <w:sz w:val="24"/>
                <w:szCs w:val="24"/>
                <w:lang w:val="id-ID"/>
                <w:rPrChange w:id="21622"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1623" w:author="suryavina" w:date="2015-02-06T16:21:00Z">
                  <w:rPr>
                    <w:rFonts w:ascii="Footlight MT Light" w:hAnsi="Footlight MT Light"/>
                    <w:sz w:val="24"/>
                    <w:szCs w:val="24"/>
                    <w:lang w:val="id-ID"/>
                  </w:rPr>
                </w:rPrChange>
              </w:rPr>
              <w:t>Hari adalah hari kalender.</w:t>
            </w:r>
          </w:p>
          <w:p w:rsidR="00105B38" w:rsidRPr="004F1FC6" w:rsidRDefault="00105B38" w:rsidP="00493021">
            <w:pPr>
              <w:ind w:left="600" w:right="-72"/>
              <w:rPr>
                <w:rFonts w:ascii="Footlight MT Light" w:hAnsi="Footlight MT Light"/>
                <w:sz w:val="24"/>
                <w:szCs w:val="24"/>
                <w:lang w:val="id-ID"/>
                <w:rPrChange w:id="21624" w:author="suryavina" w:date="2015-02-06T16:21:00Z">
                  <w:rPr>
                    <w:rFonts w:ascii="Footlight MT Light" w:hAnsi="Footlight MT Light"/>
                    <w:sz w:val="24"/>
                    <w:szCs w:val="24"/>
                    <w:lang w:val="id-ID"/>
                  </w:rPr>
                </w:rPrChange>
              </w:rPr>
            </w:pPr>
          </w:p>
          <w:p w:rsidR="00105B38" w:rsidRPr="004F1FC6" w:rsidRDefault="00155965" w:rsidP="00493021">
            <w:pPr>
              <w:numPr>
                <w:ilvl w:val="1"/>
                <w:numId w:val="1940"/>
              </w:numPr>
              <w:ind w:left="600" w:right="-72" w:hanging="567"/>
              <w:rPr>
                <w:rFonts w:ascii="Footlight MT Light" w:hAnsi="Footlight MT Light"/>
                <w:sz w:val="24"/>
                <w:szCs w:val="24"/>
                <w:lang w:val="id-ID"/>
                <w:rPrChange w:id="21625"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1626" w:author="suryavina" w:date="2015-02-06T16:21:00Z">
                  <w:rPr>
                    <w:rFonts w:ascii="Footlight MT Light" w:hAnsi="Footlight MT Light"/>
                    <w:sz w:val="24"/>
                    <w:szCs w:val="24"/>
                    <w:lang w:val="id-ID"/>
                  </w:rPr>
                </w:rPrChange>
              </w:rPr>
              <w:t>Pekerjaan utama adalah jenis pekerjaan yang secara langsung menunjang terwujudnya dan berfungsinya hasil pekerjaan sesuai peruntukannya yang ditetapkan dalam Dokumen Pemilihan;</w:t>
            </w:r>
          </w:p>
          <w:p w:rsidR="00105B38" w:rsidRPr="004F1FC6" w:rsidRDefault="00105B38" w:rsidP="00493021">
            <w:pPr>
              <w:ind w:left="600" w:right="-72"/>
              <w:rPr>
                <w:rFonts w:ascii="Footlight MT Light" w:hAnsi="Footlight MT Light"/>
                <w:sz w:val="24"/>
                <w:szCs w:val="24"/>
                <w:lang w:val="id-ID"/>
                <w:rPrChange w:id="21627" w:author="suryavina" w:date="2015-02-06T16:21:00Z">
                  <w:rPr>
                    <w:rFonts w:ascii="Footlight MT Light" w:hAnsi="Footlight MT Light"/>
                    <w:sz w:val="24"/>
                    <w:szCs w:val="24"/>
                    <w:lang w:val="id-ID"/>
                  </w:rPr>
                </w:rPrChange>
              </w:rPr>
            </w:pPr>
          </w:p>
          <w:p w:rsidR="00105B38" w:rsidRPr="004F1FC6" w:rsidRDefault="00155965" w:rsidP="00493021">
            <w:pPr>
              <w:numPr>
                <w:ilvl w:val="1"/>
                <w:numId w:val="1940"/>
              </w:numPr>
              <w:ind w:left="600" w:right="-72" w:hanging="567"/>
              <w:rPr>
                <w:rFonts w:ascii="Footlight MT Light" w:hAnsi="Footlight MT Light"/>
                <w:sz w:val="24"/>
                <w:szCs w:val="24"/>
                <w:lang w:val="id-ID"/>
                <w:rPrChange w:id="21628"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1629" w:author="suryavina" w:date="2015-02-06T16:21:00Z">
                  <w:rPr>
                    <w:rFonts w:ascii="Footlight MT Light" w:hAnsi="Footlight MT Light"/>
                    <w:sz w:val="24"/>
                    <w:szCs w:val="24"/>
                    <w:lang w:val="id-ID"/>
                  </w:rPr>
                </w:rPrChange>
              </w:rPr>
              <w:t xml:space="preserve">Rincian Biaya Langsung Personil </w:t>
            </w:r>
            <w:r w:rsidRPr="004F1FC6">
              <w:rPr>
                <w:rFonts w:ascii="Footlight MT Light" w:hAnsi="Footlight MT Light"/>
                <w:sz w:val="24"/>
                <w:szCs w:val="24"/>
                <w:rPrChange w:id="21630" w:author="suryavina" w:date="2015-02-06T16:21:00Z">
                  <w:rPr>
                    <w:rFonts w:ascii="Footlight MT Light" w:hAnsi="Footlight MT Light"/>
                    <w:sz w:val="24"/>
                    <w:szCs w:val="24"/>
                  </w:rPr>
                </w:rPrChange>
              </w:rPr>
              <w:t xml:space="preserve">adalah remunerasi atau upah yang diterima oleh </w:t>
            </w:r>
            <w:r w:rsidRPr="004F1FC6">
              <w:rPr>
                <w:rFonts w:ascii="Footlight MT Light" w:hAnsi="Footlight MT Light"/>
                <w:sz w:val="24"/>
                <w:szCs w:val="24"/>
                <w:lang w:val="id-ID"/>
                <w:rPrChange w:id="21631" w:author="suryavina" w:date="2015-02-06T16:21:00Z">
                  <w:rPr>
                    <w:rFonts w:ascii="Footlight MT Light" w:hAnsi="Footlight MT Light"/>
                    <w:sz w:val="24"/>
                    <w:szCs w:val="24"/>
                    <w:lang w:val="id-ID"/>
                  </w:rPr>
                </w:rPrChange>
              </w:rPr>
              <w:t>p</w:t>
            </w:r>
            <w:r w:rsidRPr="004F1FC6">
              <w:rPr>
                <w:rFonts w:ascii="Footlight MT Light" w:hAnsi="Footlight MT Light"/>
                <w:sz w:val="24"/>
                <w:szCs w:val="24"/>
                <w:rPrChange w:id="21632" w:author="suryavina" w:date="2015-02-06T16:21:00Z">
                  <w:rPr>
                    <w:rFonts w:ascii="Footlight MT Light" w:hAnsi="Footlight MT Light"/>
                    <w:sz w:val="24"/>
                    <w:szCs w:val="24"/>
                  </w:rPr>
                </w:rPrChange>
              </w:rPr>
              <w:t>ersonil</w:t>
            </w:r>
            <w:r w:rsidRPr="004F1FC6">
              <w:rPr>
                <w:rFonts w:ascii="Footlight MT Light" w:hAnsi="Footlight MT Light"/>
                <w:sz w:val="24"/>
                <w:szCs w:val="24"/>
                <w:lang w:val="id-ID"/>
                <w:rPrChange w:id="21633" w:author="suryavina" w:date="2015-02-06T16:21:00Z">
                  <w:rPr>
                    <w:rFonts w:ascii="Footlight MT Light" w:hAnsi="Footlight MT Light"/>
                    <w:sz w:val="24"/>
                    <w:szCs w:val="24"/>
                    <w:lang w:val="id-ID"/>
                  </w:rPr>
                </w:rPrChange>
              </w:rPr>
              <w:t xml:space="preserve"> inti, yang telah memperhitungkan biaya umum (</w:t>
            </w:r>
            <w:r w:rsidRPr="004F1FC6">
              <w:rPr>
                <w:rFonts w:ascii="Footlight MT Light" w:hAnsi="Footlight MT Light"/>
                <w:i/>
                <w:iCs/>
                <w:sz w:val="24"/>
                <w:szCs w:val="24"/>
                <w:lang w:val="id-ID"/>
                <w:rPrChange w:id="21634" w:author="suryavina" w:date="2015-02-06T16:21:00Z">
                  <w:rPr>
                    <w:rFonts w:ascii="Footlight MT Light" w:hAnsi="Footlight MT Light"/>
                    <w:i/>
                    <w:iCs/>
                    <w:sz w:val="24"/>
                    <w:szCs w:val="24"/>
                    <w:lang w:val="id-ID"/>
                  </w:rPr>
                </w:rPrChange>
              </w:rPr>
              <w:t>overhead</w:t>
            </w:r>
            <w:r w:rsidRPr="004F1FC6">
              <w:rPr>
                <w:rFonts w:ascii="Footlight MT Light" w:hAnsi="Footlight MT Light"/>
                <w:sz w:val="24"/>
                <w:szCs w:val="24"/>
                <w:lang w:val="id-ID"/>
                <w:rPrChange w:id="21635" w:author="suryavina" w:date="2015-02-06T16:21:00Z">
                  <w:rPr>
                    <w:rFonts w:ascii="Footlight MT Light" w:hAnsi="Footlight MT Light"/>
                    <w:sz w:val="24"/>
                    <w:szCs w:val="24"/>
                    <w:lang w:val="id-ID"/>
                  </w:rPr>
                </w:rPrChange>
              </w:rPr>
              <w:t>), biaya sosial (</w:t>
            </w:r>
            <w:r w:rsidRPr="004F1FC6">
              <w:rPr>
                <w:rFonts w:ascii="Footlight MT Light" w:hAnsi="Footlight MT Light"/>
                <w:i/>
                <w:iCs/>
                <w:sz w:val="24"/>
                <w:szCs w:val="24"/>
                <w:lang w:val="id-ID"/>
                <w:rPrChange w:id="21636" w:author="suryavina" w:date="2015-02-06T16:21:00Z">
                  <w:rPr>
                    <w:rFonts w:ascii="Footlight MT Light" w:hAnsi="Footlight MT Light"/>
                    <w:i/>
                    <w:iCs/>
                    <w:sz w:val="24"/>
                    <w:szCs w:val="24"/>
                    <w:lang w:val="id-ID"/>
                  </w:rPr>
                </w:rPrChange>
              </w:rPr>
              <w:t>social charge</w:t>
            </w:r>
            <w:r w:rsidRPr="004F1FC6">
              <w:rPr>
                <w:rFonts w:ascii="Footlight MT Light" w:hAnsi="Footlight MT Light"/>
                <w:sz w:val="24"/>
                <w:szCs w:val="24"/>
                <w:lang w:val="id-ID"/>
                <w:rPrChange w:id="21637" w:author="suryavina" w:date="2015-02-06T16:21:00Z">
                  <w:rPr>
                    <w:rFonts w:ascii="Footlight MT Light" w:hAnsi="Footlight MT Light"/>
                    <w:sz w:val="24"/>
                    <w:szCs w:val="24"/>
                    <w:lang w:val="id-ID"/>
                  </w:rPr>
                </w:rPrChange>
              </w:rPr>
              <w:t>), keuntungan (</w:t>
            </w:r>
            <w:r w:rsidRPr="004F1FC6">
              <w:rPr>
                <w:rFonts w:ascii="Footlight MT Light" w:hAnsi="Footlight MT Light"/>
                <w:i/>
                <w:iCs/>
                <w:sz w:val="24"/>
                <w:szCs w:val="24"/>
                <w:lang w:val="id-ID"/>
                <w:rPrChange w:id="21638" w:author="suryavina" w:date="2015-02-06T16:21:00Z">
                  <w:rPr>
                    <w:rFonts w:ascii="Footlight MT Light" w:hAnsi="Footlight MT Light"/>
                    <w:i/>
                    <w:iCs/>
                    <w:sz w:val="24"/>
                    <w:szCs w:val="24"/>
                    <w:lang w:val="id-ID"/>
                  </w:rPr>
                </w:rPrChange>
              </w:rPr>
              <w:t>profit</w:t>
            </w:r>
            <w:r w:rsidRPr="004F1FC6">
              <w:rPr>
                <w:rFonts w:ascii="Footlight MT Light" w:hAnsi="Footlight MT Light"/>
                <w:sz w:val="24"/>
                <w:szCs w:val="24"/>
                <w:lang w:val="id-ID"/>
                <w:rPrChange w:id="21639" w:author="suryavina" w:date="2015-02-06T16:21:00Z">
                  <w:rPr>
                    <w:rFonts w:ascii="Footlight MT Light" w:hAnsi="Footlight MT Light"/>
                    <w:sz w:val="24"/>
                    <w:szCs w:val="24"/>
                    <w:lang w:val="id-ID"/>
                  </w:rPr>
                </w:rPrChange>
              </w:rPr>
              <w:t xml:space="preserve">), tunjangan penugasan, </w:t>
            </w:r>
            <w:r w:rsidRPr="004F1FC6">
              <w:rPr>
                <w:rFonts w:ascii="Footlight MT Light" w:hAnsi="Footlight MT Light"/>
                <w:sz w:val="24"/>
                <w:szCs w:val="24"/>
                <w:rPrChange w:id="21640" w:author="suryavina" w:date="2015-02-06T16:21:00Z">
                  <w:rPr>
                    <w:rFonts w:ascii="Footlight MT Light" w:hAnsi="Footlight MT Light"/>
                    <w:sz w:val="24"/>
                    <w:szCs w:val="24"/>
                  </w:rPr>
                </w:rPrChange>
              </w:rPr>
              <w:t xml:space="preserve">asuransi </w:t>
            </w:r>
            <w:r w:rsidRPr="004F1FC6">
              <w:rPr>
                <w:rFonts w:ascii="Footlight MT Light" w:hAnsi="Footlight MT Light"/>
                <w:sz w:val="24"/>
                <w:szCs w:val="24"/>
                <w:lang w:val="id-ID"/>
                <w:rPrChange w:id="21641" w:author="suryavina" w:date="2015-02-06T16:21:00Z">
                  <w:rPr>
                    <w:rFonts w:ascii="Footlight MT Light" w:hAnsi="Footlight MT Light"/>
                    <w:sz w:val="24"/>
                    <w:szCs w:val="24"/>
                    <w:lang w:val="id-ID"/>
                  </w:rPr>
                </w:rPrChange>
              </w:rPr>
              <w:t>dan biaya–biaya kompensasi lainnya, dihitung menurut jumlah satuan waktu tertentu (bulan, minggu, hari, atau jam).</w:t>
            </w:r>
          </w:p>
          <w:p w:rsidR="00105B38" w:rsidRPr="004F1FC6" w:rsidRDefault="00105B38" w:rsidP="00493021">
            <w:pPr>
              <w:ind w:left="600" w:right="-72"/>
              <w:rPr>
                <w:rFonts w:ascii="Footlight MT Light" w:hAnsi="Footlight MT Light"/>
                <w:sz w:val="24"/>
                <w:szCs w:val="24"/>
                <w:lang w:val="id-ID"/>
                <w:rPrChange w:id="21642" w:author="suryavina" w:date="2015-02-06T16:21:00Z">
                  <w:rPr>
                    <w:rFonts w:ascii="Footlight MT Light" w:hAnsi="Footlight MT Light"/>
                    <w:sz w:val="24"/>
                    <w:szCs w:val="24"/>
                    <w:lang w:val="id-ID"/>
                  </w:rPr>
                </w:rPrChange>
              </w:rPr>
            </w:pPr>
          </w:p>
          <w:p w:rsidR="00105B38" w:rsidRPr="004F1FC6" w:rsidRDefault="00155965" w:rsidP="00493021">
            <w:pPr>
              <w:numPr>
                <w:ilvl w:val="1"/>
                <w:numId w:val="1940"/>
              </w:numPr>
              <w:ind w:left="600" w:right="-72" w:hanging="567"/>
              <w:rPr>
                <w:rFonts w:ascii="Footlight MT Light" w:hAnsi="Footlight MT Light"/>
                <w:sz w:val="24"/>
                <w:szCs w:val="24"/>
                <w:lang w:val="id-ID"/>
                <w:rPrChange w:id="21643"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1644" w:author="suryavina" w:date="2015-02-06T16:21:00Z">
                  <w:rPr>
                    <w:rFonts w:ascii="Footlight MT Light" w:hAnsi="Footlight MT Light"/>
                    <w:sz w:val="24"/>
                    <w:szCs w:val="24"/>
                    <w:lang w:val="id-ID"/>
                  </w:rPr>
                </w:rPrChange>
              </w:rPr>
              <w:t>Rincian Biaya Langsung Non Personil adalah biaya yang sebenarnya dikeluarkan penyedia untuk pengeluaran-pengeluaran yang sesungguhnya (</w:t>
            </w:r>
            <w:r w:rsidRPr="004F1FC6">
              <w:rPr>
                <w:rFonts w:ascii="Footlight MT Light" w:hAnsi="Footlight MT Light"/>
                <w:i/>
                <w:sz w:val="24"/>
                <w:szCs w:val="24"/>
                <w:lang w:val="id-ID"/>
                <w:rPrChange w:id="21645" w:author="suryavina" w:date="2015-02-06T16:21:00Z">
                  <w:rPr>
                    <w:rFonts w:ascii="Footlight MT Light" w:hAnsi="Footlight MT Light"/>
                    <w:i/>
                    <w:sz w:val="24"/>
                    <w:szCs w:val="24"/>
                    <w:lang w:val="id-ID"/>
                  </w:rPr>
                </w:rPrChange>
              </w:rPr>
              <w:t>at cost</w:t>
            </w:r>
            <w:r w:rsidRPr="004F1FC6">
              <w:rPr>
                <w:rFonts w:ascii="Footlight MT Light" w:hAnsi="Footlight MT Light"/>
                <w:sz w:val="24"/>
                <w:szCs w:val="24"/>
                <w:lang w:val="id-ID"/>
                <w:rPrChange w:id="21646" w:author="suryavina" w:date="2015-02-06T16:21:00Z">
                  <w:rPr>
                    <w:rFonts w:ascii="Footlight MT Light" w:hAnsi="Footlight MT Light"/>
                    <w:sz w:val="24"/>
                    <w:szCs w:val="24"/>
                    <w:lang w:val="id-ID"/>
                  </w:rPr>
                </w:rPrChange>
              </w:rPr>
              <w:t>), yang meliputi antara lain biaya untuk pembelian ATK, sewa peralatan, biaya perjalanan, biaya pengiriman dokumen, biaya pengurusan surat ijin, biaya komunikasi, biaya pencetakan laporan, biaya penyelenggaraan seminar/ workshop/lokakarya, dan lain-lain.</w:t>
            </w:r>
          </w:p>
          <w:p w:rsidR="00105B38" w:rsidRPr="004F1FC6" w:rsidRDefault="00105B38" w:rsidP="00493021">
            <w:pPr>
              <w:ind w:right="-72"/>
              <w:rPr>
                <w:rFonts w:ascii="Footlight MT Light" w:hAnsi="Footlight MT Light"/>
                <w:sz w:val="24"/>
                <w:szCs w:val="24"/>
                <w:lang w:val="id-ID"/>
                <w:rPrChange w:id="21647" w:author="suryavina" w:date="2015-02-06T16:21:00Z">
                  <w:rPr>
                    <w:rFonts w:ascii="Footlight MT Light" w:hAnsi="Footlight MT Light"/>
                    <w:sz w:val="24"/>
                    <w:szCs w:val="24"/>
                    <w:lang w:val="id-ID"/>
                  </w:rPr>
                </w:rPrChange>
              </w:rPr>
            </w:pPr>
          </w:p>
          <w:p w:rsidR="00105B38" w:rsidRPr="004F1FC6" w:rsidRDefault="00155965" w:rsidP="00493021">
            <w:pPr>
              <w:numPr>
                <w:ilvl w:val="1"/>
                <w:numId w:val="1940"/>
              </w:numPr>
              <w:ind w:left="600" w:right="-72" w:hanging="567"/>
              <w:rPr>
                <w:rFonts w:ascii="Footlight MT Light" w:hAnsi="Footlight MT Light"/>
                <w:sz w:val="24"/>
                <w:szCs w:val="24"/>
                <w:lang w:val="id-ID"/>
                <w:rPrChange w:id="21648"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1649" w:author="suryavina" w:date="2015-02-06T16:21:00Z">
                  <w:rPr>
                    <w:rFonts w:ascii="Footlight MT Light" w:hAnsi="Footlight MT Light"/>
                    <w:sz w:val="24"/>
                    <w:szCs w:val="24"/>
                    <w:lang w:val="id-ID"/>
                  </w:rPr>
                </w:rPrChange>
              </w:rPr>
              <w:t>Jadwal Waktu Pelaksanaan ad</w:t>
            </w:r>
            <w:r w:rsidRPr="004F1FC6">
              <w:rPr>
                <w:rFonts w:ascii="Footlight MT Light" w:hAnsi="Footlight MT Light"/>
                <w:sz w:val="24"/>
                <w:szCs w:val="24"/>
                <w:lang w:val="fi-FI"/>
                <w:rPrChange w:id="21650" w:author="suryavina" w:date="2015-02-06T16:21:00Z">
                  <w:rPr>
                    <w:rFonts w:ascii="Footlight MT Light" w:hAnsi="Footlight MT Light"/>
                    <w:sz w:val="24"/>
                    <w:szCs w:val="24"/>
                    <w:lang w:val="fi-FI"/>
                  </w:rPr>
                </w:rPrChange>
              </w:rPr>
              <w:t>alah jadwal yang menunjukkan kebutuhan waktu yang diperlukan untuk menyelesaikan pekerjaan, terdiri atas tahap pelaksanaan yang disusun secara logis, realistik dan dapat dilaksanakan.</w:t>
            </w:r>
          </w:p>
          <w:p w:rsidR="00105B38" w:rsidRPr="004F1FC6" w:rsidRDefault="00105B38" w:rsidP="00493021">
            <w:pPr>
              <w:pStyle w:val="ListParagraph"/>
              <w:rPr>
                <w:rFonts w:ascii="Footlight MT Light" w:hAnsi="Footlight MT Light"/>
                <w:lang w:val="id-ID"/>
                <w:rPrChange w:id="21651" w:author="suryavina" w:date="2015-02-06T16:21:00Z">
                  <w:rPr>
                    <w:rFonts w:ascii="Footlight MT Light" w:hAnsi="Footlight MT Light"/>
                    <w:lang w:val="id-ID"/>
                  </w:rPr>
                </w:rPrChange>
              </w:rPr>
            </w:pPr>
          </w:p>
          <w:p w:rsidR="00105B38" w:rsidRPr="004F1FC6" w:rsidRDefault="00155965" w:rsidP="00493021">
            <w:pPr>
              <w:numPr>
                <w:ilvl w:val="1"/>
                <w:numId w:val="1940"/>
              </w:numPr>
              <w:ind w:left="600" w:right="-72" w:hanging="567"/>
              <w:rPr>
                <w:rFonts w:ascii="Footlight MT Light" w:hAnsi="Footlight MT Light"/>
                <w:noProof/>
                <w:sz w:val="24"/>
                <w:szCs w:val="24"/>
                <w:lang w:val="id-ID"/>
                <w:rPrChange w:id="21652" w:author="suryavina" w:date="2015-02-06T16:21:00Z">
                  <w:rPr>
                    <w:rFonts w:ascii="Footlight MT Light" w:hAnsi="Footlight MT Light"/>
                    <w:noProof/>
                    <w:sz w:val="24"/>
                    <w:szCs w:val="24"/>
                    <w:lang w:val="id-ID"/>
                  </w:rPr>
                </w:rPrChange>
              </w:rPr>
            </w:pPr>
            <w:r w:rsidRPr="004F1FC6">
              <w:rPr>
                <w:rFonts w:ascii="Footlight MT Light" w:hAnsi="Footlight MT Light"/>
                <w:sz w:val="24"/>
                <w:szCs w:val="24"/>
                <w:lang w:val="id-ID"/>
                <w:rPrChange w:id="21653" w:author="suryavina" w:date="2015-02-06T16:21:00Z">
                  <w:rPr>
                    <w:rFonts w:ascii="Footlight MT Light" w:hAnsi="Footlight MT Light"/>
                    <w:sz w:val="24"/>
                    <w:szCs w:val="24"/>
                    <w:lang w:val="id-ID"/>
                  </w:rPr>
                </w:rPrChange>
              </w:rPr>
              <w:t xml:space="preserve">Personel Inti </w:t>
            </w:r>
            <w:r w:rsidRPr="004F1FC6">
              <w:rPr>
                <w:rFonts w:ascii="Footlight MT Light" w:hAnsi="Footlight MT Light"/>
                <w:sz w:val="24"/>
                <w:szCs w:val="24"/>
                <w:lang w:val="fi-FI"/>
                <w:rPrChange w:id="21654" w:author="suryavina" w:date="2015-02-06T16:21:00Z">
                  <w:rPr>
                    <w:rFonts w:ascii="Footlight MT Light" w:hAnsi="Footlight MT Light"/>
                    <w:sz w:val="24"/>
                    <w:szCs w:val="24"/>
                    <w:lang w:val="fi-FI"/>
                  </w:rPr>
                </w:rPrChange>
              </w:rPr>
              <w:t xml:space="preserve">adalah </w:t>
            </w:r>
            <w:r w:rsidRPr="004F1FC6">
              <w:rPr>
                <w:rFonts w:ascii="Footlight MT Light" w:hAnsi="Footlight MT Light"/>
                <w:sz w:val="24"/>
                <w:szCs w:val="24"/>
                <w:lang w:val="id-ID"/>
                <w:rPrChange w:id="21655" w:author="suryavina" w:date="2015-02-06T16:21:00Z">
                  <w:rPr>
                    <w:rFonts w:ascii="Footlight MT Light" w:hAnsi="Footlight MT Light"/>
                    <w:sz w:val="24"/>
                    <w:szCs w:val="24"/>
                    <w:lang w:val="id-ID"/>
                  </w:rPr>
                </w:rPrChange>
              </w:rPr>
              <w:t>orang</w:t>
            </w:r>
            <w:r w:rsidRPr="004F1FC6">
              <w:rPr>
                <w:rFonts w:ascii="Footlight MT Light" w:hAnsi="Footlight MT Light"/>
                <w:noProof/>
                <w:sz w:val="24"/>
                <w:szCs w:val="24"/>
                <w:lang w:val="id-ID"/>
                <w:rPrChange w:id="21656" w:author="suryavina" w:date="2015-02-06T16:21:00Z">
                  <w:rPr>
                    <w:rFonts w:ascii="Footlight MT Light" w:hAnsi="Footlight MT Light"/>
                    <w:noProof/>
                    <w:sz w:val="24"/>
                    <w:szCs w:val="24"/>
                    <w:lang w:val="id-ID"/>
                  </w:rPr>
                </w:rPrChange>
              </w:rPr>
              <w:t xml:space="preserve"> </w:t>
            </w:r>
            <w:r w:rsidRPr="004F1FC6">
              <w:rPr>
                <w:rFonts w:ascii="Footlight MT Light" w:hAnsi="Footlight MT Light"/>
                <w:sz w:val="24"/>
                <w:szCs w:val="24"/>
                <w:lang w:val="fi-FI"/>
                <w:rPrChange w:id="21657" w:author="suryavina" w:date="2015-02-06T16:21:00Z">
                  <w:rPr>
                    <w:rFonts w:ascii="Footlight MT Light" w:hAnsi="Footlight MT Light"/>
                    <w:sz w:val="24"/>
                    <w:szCs w:val="24"/>
                    <w:lang w:val="fi-FI"/>
                  </w:rPr>
                </w:rPrChange>
              </w:rPr>
              <w:t>yang akan ditempatkan secara penuh sesuai dengan persyaratan yang ditetapkan dalam Dokumen Pemilihan serta posisinya dalam manajemen pelaksanaan pekerjaan sesuai dengan organisasi pelaksanaan yang diajukan</w:t>
            </w:r>
            <w:r w:rsidRPr="004F1FC6">
              <w:rPr>
                <w:rFonts w:ascii="Footlight MT Light" w:hAnsi="Footlight MT Light"/>
                <w:noProof/>
                <w:sz w:val="24"/>
                <w:szCs w:val="24"/>
                <w:lang w:val="id-ID"/>
                <w:rPrChange w:id="21658" w:author="suryavina" w:date="2015-02-06T16:21:00Z">
                  <w:rPr>
                    <w:rFonts w:ascii="Footlight MT Light" w:hAnsi="Footlight MT Light"/>
                    <w:noProof/>
                    <w:sz w:val="24"/>
                    <w:szCs w:val="24"/>
                    <w:lang w:val="id-ID"/>
                  </w:rPr>
                </w:rPrChange>
              </w:rPr>
              <w:t xml:space="preserve"> untuk melaksanakan pekerjaan.</w:t>
            </w:r>
          </w:p>
          <w:p w:rsidR="00105B38" w:rsidRPr="004F1FC6" w:rsidRDefault="00105B38" w:rsidP="00493021">
            <w:pPr>
              <w:ind w:left="600" w:right="-72"/>
              <w:rPr>
                <w:rFonts w:ascii="Footlight MT Light" w:hAnsi="Footlight MT Light"/>
                <w:sz w:val="24"/>
                <w:szCs w:val="24"/>
                <w:lang w:val="id-ID"/>
                <w:rPrChange w:id="21659" w:author="suryavina" w:date="2015-02-06T16:21:00Z">
                  <w:rPr>
                    <w:rFonts w:ascii="Footlight MT Light" w:hAnsi="Footlight MT Light"/>
                    <w:sz w:val="24"/>
                    <w:szCs w:val="24"/>
                    <w:lang w:val="id-ID"/>
                  </w:rPr>
                </w:rPrChange>
              </w:rPr>
            </w:pPr>
          </w:p>
          <w:p w:rsidR="00105B38" w:rsidRPr="004F1FC6" w:rsidRDefault="00155965" w:rsidP="00493021">
            <w:pPr>
              <w:numPr>
                <w:ilvl w:val="1"/>
                <w:numId w:val="1940"/>
              </w:numPr>
              <w:ind w:left="600" w:right="-72" w:hanging="567"/>
              <w:rPr>
                <w:rFonts w:ascii="Footlight MT Light" w:hAnsi="Footlight MT Light"/>
                <w:sz w:val="24"/>
                <w:szCs w:val="24"/>
                <w:lang w:val="id-ID"/>
                <w:rPrChange w:id="21660"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1661" w:author="suryavina" w:date="2015-02-06T16:21:00Z">
                  <w:rPr>
                    <w:rFonts w:ascii="Footlight MT Light" w:hAnsi="Footlight MT Light"/>
                    <w:sz w:val="24"/>
                    <w:szCs w:val="24"/>
                    <w:lang w:val="id-ID"/>
                  </w:rPr>
                </w:rPrChange>
              </w:rPr>
              <w:t xml:space="preserve">Bagian Pekerjaan yang disubkontrakkan </w:t>
            </w:r>
            <w:r w:rsidRPr="004F1FC6">
              <w:rPr>
                <w:rFonts w:ascii="Footlight MT Light" w:hAnsi="Footlight MT Light"/>
                <w:sz w:val="24"/>
                <w:szCs w:val="24"/>
                <w:lang w:val="fi-FI"/>
                <w:rPrChange w:id="21662" w:author="suryavina" w:date="2015-02-06T16:21:00Z">
                  <w:rPr>
                    <w:rFonts w:ascii="Footlight MT Light" w:hAnsi="Footlight MT Light"/>
                    <w:sz w:val="24"/>
                    <w:szCs w:val="24"/>
                    <w:lang w:val="fi-FI"/>
                  </w:rPr>
                </w:rPrChange>
              </w:rPr>
              <w:t>adalah bagian pekerjaan bukan pekerjaan utama yang ditetapkan dalam Dokumen Pemilihan, yang pelaksanaannya diserahkan kepada penyedia lain dan disetujui terlebih dahulu oleh PPK</w:t>
            </w:r>
            <w:r w:rsidRPr="004F1FC6">
              <w:rPr>
                <w:rFonts w:ascii="Footlight MT Light" w:hAnsi="Footlight MT Light"/>
                <w:sz w:val="24"/>
                <w:szCs w:val="24"/>
                <w:lang w:val="id-ID"/>
                <w:rPrChange w:id="21663" w:author="suryavina" w:date="2015-02-06T16:21:00Z">
                  <w:rPr>
                    <w:rFonts w:ascii="Footlight MT Light" w:hAnsi="Footlight MT Light"/>
                    <w:sz w:val="24"/>
                    <w:szCs w:val="24"/>
                    <w:lang w:val="id-ID"/>
                  </w:rPr>
                </w:rPrChange>
              </w:rPr>
              <w:t>.</w:t>
            </w:r>
          </w:p>
          <w:p w:rsidR="00105B38" w:rsidRPr="004F1FC6" w:rsidRDefault="00105B38" w:rsidP="00493021">
            <w:pPr>
              <w:ind w:left="600" w:right="-72"/>
              <w:rPr>
                <w:rFonts w:ascii="Footlight MT Light" w:hAnsi="Footlight MT Light"/>
                <w:sz w:val="24"/>
                <w:szCs w:val="24"/>
                <w:lang w:val="id-ID"/>
                <w:rPrChange w:id="21664" w:author="suryavina" w:date="2015-02-06T16:21:00Z">
                  <w:rPr>
                    <w:rFonts w:ascii="Footlight MT Light" w:hAnsi="Footlight MT Light"/>
                    <w:sz w:val="24"/>
                    <w:szCs w:val="24"/>
                    <w:lang w:val="id-ID"/>
                  </w:rPr>
                </w:rPrChange>
              </w:rPr>
            </w:pPr>
          </w:p>
          <w:p w:rsidR="00105B38" w:rsidRPr="004F1FC6" w:rsidRDefault="00155965" w:rsidP="00493021">
            <w:pPr>
              <w:numPr>
                <w:ilvl w:val="1"/>
                <w:numId w:val="1940"/>
              </w:numPr>
              <w:ind w:left="600" w:right="-72" w:hanging="567"/>
              <w:rPr>
                <w:rFonts w:ascii="Footlight MT Light" w:hAnsi="Footlight MT Light"/>
                <w:sz w:val="24"/>
                <w:szCs w:val="24"/>
                <w:lang w:val="id-ID"/>
                <w:rPrChange w:id="21665"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fi-FI"/>
                <w:rPrChange w:id="21666" w:author="suryavina" w:date="2015-02-06T16:21:00Z">
                  <w:rPr>
                    <w:rFonts w:ascii="Footlight MT Light" w:hAnsi="Footlight MT Light"/>
                    <w:sz w:val="24"/>
                    <w:szCs w:val="24"/>
                    <w:lang w:val="fi-FI"/>
                  </w:rPr>
                </w:rPrChange>
              </w:rPr>
              <w:t xml:space="preserve">Masa Kontrak adalah jangka waktu berlakunya </w:t>
            </w:r>
            <w:r w:rsidRPr="004F1FC6">
              <w:rPr>
                <w:rFonts w:ascii="Footlight MT Light" w:hAnsi="Footlight MT Light"/>
                <w:sz w:val="24"/>
                <w:szCs w:val="24"/>
                <w:lang w:val="id-ID"/>
                <w:rPrChange w:id="21667" w:author="suryavina" w:date="2015-02-06T16:21:00Z">
                  <w:rPr>
                    <w:rFonts w:ascii="Footlight MT Light" w:hAnsi="Footlight MT Light"/>
                    <w:sz w:val="24"/>
                    <w:szCs w:val="24"/>
                    <w:lang w:val="id-ID"/>
                  </w:rPr>
                </w:rPrChange>
              </w:rPr>
              <w:t>k</w:t>
            </w:r>
            <w:r w:rsidRPr="004F1FC6">
              <w:rPr>
                <w:rFonts w:ascii="Footlight MT Light" w:hAnsi="Footlight MT Light"/>
                <w:sz w:val="24"/>
                <w:szCs w:val="24"/>
                <w:lang w:val="fi-FI"/>
                <w:rPrChange w:id="21668" w:author="suryavina" w:date="2015-02-06T16:21:00Z">
                  <w:rPr>
                    <w:rFonts w:ascii="Footlight MT Light" w:hAnsi="Footlight MT Light"/>
                    <w:sz w:val="24"/>
                    <w:szCs w:val="24"/>
                    <w:lang w:val="fi-FI"/>
                  </w:rPr>
                </w:rPrChange>
              </w:rPr>
              <w:t xml:space="preserve">ontrak ini terhitung sejak </w:t>
            </w:r>
            <w:r w:rsidRPr="004F1FC6">
              <w:rPr>
                <w:rFonts w:ascii="Footlight MT Light" w:hAnsi="Footlight MT Light"/>
                <w:sz w:val="24"/>
                <w:szCs w:val="24"/>
                <w:lang w:val="id-ID"/>
                <w:rPrChange w:id="21669" w:author="suryavina" w:date="2015-02-06T16:21:00Z">
                  <w:rPr>
                    <w:rFonts w:ascii="Footlight MT Light" w:hAnsi="Footlight MT Light"/>
                    <w:sz w:val="24"/>
                    <w:szCs w:val="24"/>
                    <w:lang w:val="id-ID"/>
                  </w:rPr>
                </w:rPrChange>
              </w:rPr>
              <w:t>t</w:t>
            </w:r>
            <w:r w:rsidRPr="004F1FC6">
              <w:rPr>
                <w:rFonts w:ascii="Footlight MT Light" w:hAnsi="Footlight MT Light"/>
                <w:sz w:val="24"/>
                <w:szCs w:val="24"/>
                <w:lang w:val="fi-FI"/>
                <w:rPrChange w:id="21670" w:author="suryavina" w:date="2015-02-06T16:21:00Z">
                  <w:rPr>
                    <w:rFonts w:ascii="Footlight MT Light" w:hAnsi="Footlight MT Light"/>
                    <w:sz w:val="24"/>
                    <w:szCs w:val="24"/>
                    <w:lang w:val="fi-FI"/>
                  </w:rPr>
                </w:rPrChange>
              </w:rPr>
              <w:t xml:space="preserve">anggal </w:t>
            </w:r>
            <w:r w:rsidRPr="004F1FC6">
              <w:rPr>
                <w:rFonts w:ascii="Footlight MT Light" w:hAnsi="Footlight MT Light"/>
                <w:sz w:val="24"/>
                <w:szCs w:val="24"/>
                <w:lang w:val="id-ID"/>
                <w:rPrChange w:id="21671" w:author="suryavina" w:date="2015-02-06T16:21:00Z">
                  <w:rPr>
                    <w:rFonts w:ascii="Footlight MT Light" w:hAnsi="Footlight MT Light"/>
                    <w:sz w:val="24"/>
                    <w:szCs w:val="24"/>
                    <w:lang w:val="id-ID"/>
                  </w:rPr>
                </w:rPrChange>
              </w:rPr>
              <w:t>penandatangan</w:t>
            </w:r>
            <w:r w:rsidRPr="004F1FC6">
              <w:rPr>
                <w:rFonts w:ascii="Footlight MT Light" w:hAnsi="Footlight MT Light"/>
                <w:sz w:val="24"/>
                <w:szCs w:val="24"/>
                <w:lang w:val="fi-FI"/>
                <w:rPrChange w:id="21672" w:author="suryavina" w:date="2015-02-06T16:21:00Z">
                  <w:rPr>
                    <w:rFonts w:ascii="Footlight MT Light" w:hAnsi="Footlight MT Light"/>
                    <w:sz w:val="24"/>
                    <w:szCs w:val="24"/>
                    <w:lang w:val="fi-FI"/>
                  </w:rPr>
                </w:rPrChange>
              </w:rPr>
              <w:t xml:space="preserve"> </w:t>
            </w:r>
            <w:r w:rsidRPr="004F1FC6">
              <w:rPr>
                <w:rFonts w:ascii="Footlight MT Light" w:hAnsi="Footlight MT Light"/>
                <w:sz w:val="24"/>
                <w:szCs w:val="24"/>
                <w:lang w:val="id-ID"/>
                <w:rPrChange w:id="21673" w:author="suryavina" w:date="2015-02-06T16:21:00Z">
                  <w:rPr>
                    <w:rFonts w:ascii="Footlight MT Light" w:hAnsi="Footlight MT Light"/>
                    <w:sz w:val="24"/>
                    <w:szCs w:val="24"/>
                    <w:lang w:val="id-ID"/>
                  </w:rPr>
                </w:rPrChange>
              </w:rPr>
              <w:t>k</w:t>
            </w:r>
            <w:r w:rsidRPr="004F1FC6">
              <w:rPr>
                <w:rFonts w:ascii="Footlight MT Light" w:hAnsi="Footlight MT Light"/>
                <w:sz w:val="24"/>
                <w:szCs w:val="24"/>
                <w:lang w:val="fi-FI"/>
                <w:rPrChange w:id="21674" w:author="suryavina" w:date="2015-02-06T16:21:00Z">
                  <w:rPr>
                    <w:rFonts w:ascii="Footlight MT Light" w:hAnsi="Footlight MT Light"/>
                    <w:sz w:val="24"/>
                    <w:szCs w:val="24"/>
                    <w:lang w:val="fi-FI"/>
                  </w:rPr>
                </w:rPrChange>
              </w:rPr>
              <w:t xml:space="preserve">ontrak sampai dengan </w:t>
            </w:r>
            <w:r w:rsidRPr="004F1FC6">
              <w:rPr>
                <w:rFonts w:ascii="Footlight MT Light" w:hAnsi="Footlight MT Light"/>
                <w:sz w:val="24"/>
                <w:szCs w:val="24"/>
                <w:lang w:val="id-ID"/>
                <w:rPrChange w:id="21675" w:author="suryavina" w:date="2015-02-06T16:21:00Z">
                  <w:rPr>
                    <w:rFonts w:ascii="Footlight MT Light" w:hAnsi="Footlight MT Light"/>
                    <w:sz w:val="24"/>
                    <w:szCs w:val="24"/>
                    <w:lang w:val="id-ID"/>
                  </w:rPr>
                </w:rPrChange>
              </w:rPr>
              <w:t>t</w:t>
            </w:r>
            <w:r w:rsidRPr="004F1FC6">
              <w:rPr>
                <w:rFonts w:ascii="Footlight MT Light" w:hAnsi="Footlight MT Light"/>
                <w:sz w:val="24"/>
                <w:szCs w:val="24"/>
                <w:lang w:val="fi-FI"/>
                <w:rPrChange w:id="21676" w:author="suryavina" w:date="2015-02-06T16:21:00Z">
                  <w:rPr>
                    <w:rFonts w:ascii="Footlight MT Light" w:hAnsi="Footlight MT Light"/>
                    <w:sz w:val="24"/>
                    <w:szCs w:val="24"/>
                    <w:lang w:val="fi-FI"/>
                  </w:rPr>
                </w:rPrChange>
              </w:rPr>
              <w:t xml:space="preserve">anggal </w:t>
            </w:r>
            <w:r w:rsidRPr="004F1FC6">
              <w:rPr>
                <w:rFonts w:ascii="Footlight MT Light" w:hAnsi="Footlight MT Light"/>
                <w:sz w:val="24"/>
                <w:szCs w:val="24"/>
                <w:lang w:val="id-ID"/>
                <w:rPrChange w:id="21677" w:author="suryavina" w:date="2015-02-06T16:21:00Z">
                  <w:rPr>
                    <w:rFonts w:ascii="Footlight MT Light" w:hAnsi="Footlight MT Light"/>
                    <w:sz w:val="24"/>
                    <w:szCs w:val="24"/>
                    <w:lang w:val="id-ID"/>
                  </w:rPr>
                </w:rPrChange>
              </w:rPr>
              <w:t>p</w:t>
            </w:r>
            <w:r w:rsidRPr="004F1FC6">
              <w:rPr>
                <w:rFonts w:ascii="Footlight MT Light" w:hAnsi="Footlight MT Light"/>
                <w:sz w:val="24"/>
                <w:szCs w:val="24"/>
                <w:lang w:val="fi-FI"/>
                <w:rPrChange w:id="21678" w:author="suryavina" w:date="2015-02-06T16:21:00Z">
                  <w:rPr>
                    <w:rFonts w:ascii="Footlight MT Light" w:hAnsi="Footlight MT Light"/>
                    <w:sz w:val="24"/>
                    <w:szCs w:val="24"/>
                    <w:lang w:val="fi-FI"/>
                  </w:rPr>
                </w:rPrChange>
              </w:rPr>
              <w:t>enyelesaian</w:t>
            </w:r>
            <w:r w:rsidRPr="004F1FC6">
              <w:rPr>
                <w:rFonts w:ascii="Footlight MT Light" w:hAnsi="Footlight MT Light"/>
                <w:sz w:val="24"/>
                <w:szCs w:val="24"/>
                <w:lang w:val="id-ID"/>
                <w:rPrChange w:id="21679" w:author="suryavina" w:date="2015-02-06T16:21:00Z">
                  <w:rPr>
                    <w:rFonts w:ascii="Footlight MT Light" w:hAnsi="Footlight MT Light"/>
                    <w:sz w:val="24"/>
                    <w:szCs w:val="24"/>
                    <w:lang w:val="id-ID"/>
                  </w:rPr>
                </w:rPrChange>
              </w:rPr>
              <w:t xml:space="preserve"> pekerjaan.</w:t>
            </w:r>
          </w:p>
          <w:p w:rsidR="00105B38" w:rsidRPr="004F1FC6" w:rsidRDefault="00105B38" w:rsidP="00493021">
            <w:pPr>
              <w:pStyle w:val="ListParagraph"/>
              <w:rPr>
                <w:rFonts w:ascii="Footlight MT Light" w:hAnsi="Footlight MT Light"/>
                <w:lang w:val="id-ID"/>
                <w:rPrChange w:id="21680" w:author="suryavina" w:date="2015-02-06T16:21:00Z">
                  <w:rPr>
                    <w:rFonts w:ascii="Footlight MT Light" w:hAnsi="Footlight MT Light"/>
                    <w:lang w:val="id-ID"/>
                  </w:rPr>
                </w:rPrChange>
              </w:rPr>
            </w:pPr>
          </w:p>
          <w:p w:rsidR="00105B38" w:rsidRPr="004F1FC6" w:rsidRDefault="00155965" w:rsidP="00493021">
            <w:pPr>
              <w:numPr>
                <w:ilvl w:val="1"/>
                <w:numId w:val="1940"/>
              </w:numPr>
              <w:ind w:left="600" w:right="-72" w:hanging="567"/>
              <w:rPr>
                <w:rFonts w:ascii="Footlight MT Light" w:hAnsi="Footlight MT Light"/>
                <w:sz w:val="24"/>
                <w:szCs w:val="24"/>
                <w:lang w:val="id-ID"/>
                <w:rPrChange w:id="21681"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1682" w:author="suryavina" w:date="2015-02-06T16:21:00Z">
                  <w:rPr>
                    <w:rFonts w:ascii="Footlight MT Light" w:hAnsi="Footlight MT Light"/>
                    <w:sz w:val="24"/>
                    <w:szCs w:val="24"/>
                    <w:lang w:val="id-ID"/>
                  </w:rPr>
                </w:rPrChange>
              </w:rPr>
              <w:t xml:space="preserve">Tanggal Mulai Kerja </w:t>
            </w:r>
            <w:r w:rsidRPr="004F1FC6">
              <w:rPr>
                <w:rFonts w:ascii="Footlight MT Light" w:hAnsi="Footlight MT Light"/>
                <w:sz w:val="24"/>
                <w:szCs w:val="24"/>
                <w:lang w:val="fi-FI"/>
                <w:rPrChange w:id="21683" w:author="suryavina" w:date="2015-02-06T16:21:00Z">
                  <w:rPr>
                    <w:rFonts w:ascii="Footlight MT Light" w:hAnsi="Footlight MT Light"/>
                    <w:sz w:val="24"/>
                    <w:szCs w:val="24"/>
                    <w:lang w:val="fi-FI"/>
                  </w:rPr>
                </w:rPrChange>
              </w:rPr>
              <w:t>adalah tanggal mulai kerja penyedia yang dinyatakan pada Surat Perintah Mulai Kerja (SPMK), yang diterbitkan oleh  Pejabat Pembuat Komitmen</w:t>
            </w:r>
            <w:r w:rsidRPr="004F1FC6">
              <w:rPr>
                <w:rFonts w:ascii="Footlight MT Light" w:hAnsi="Footlight MT Light"/>
                <w:sz w:val="24"/>
                <w:szCs w:val="24"/>
                <w:lang w:val="id-ID"/>
                <w:rPrChange w:id="21684" w:author="suryavina" w:date="2015-02-06T16:21:00Z">
                  <w:rPr>
                    <w:rFonts w:ascii="Footlight MT Light" w:hAnsi="Footlight MT Light"/>
                    <w:sz w:val="24"/>
                    <w:szCs w:val="24"/>
                    <w:lang w:val="id-ID"/>
                  </w:rPr>
                </w:rPrChange>
              </w:rPr>
              <w:t xml:space="preserve">. </w:t>
            </w:r>
          </w:p>
          <w:p w:rsidR="00105B38" w:rsidRPr="004F1FC6" w:rsidRDefault="00105B38" w:rsidP="00493021">
            <w:pPr>
              <w:ind w:right="-72"/>
              <w:rPr>
                <w:rFonts w:ascii="Footlight MT Light" w:hAnsi="Footlight MT Light"/>
                <w:sz w:val="24"/>
                <w:szCs w:val="24"/>
                <w:lang w:val="id-ID"/>
                <w:rPrChange w:id="21685" w:author="suryavina" w:date="2015-02-06T16:21:00Z">
                  <w:rPr>
                    <w:rFonts w:ascii="Footlight MT Light" w:hAnsi="Footlight MT Light"/>
                    <w:sz w:val="24"/>
                    <w:szCs w:val="24"/>
                    <w:lang w:val="id-ID"/>
                  </w:rPr>
                </w:rPrChange>
              </w:rPr>
            </w:pPr>
          </w:p>
          <w:p w:rsidR="00105B38" w:rsidRPr="004F1FC6" w:rsidRDefault="00155965" w:rsidP="00493021">
            <w:pPr>
              <w:numPr>
                <w:ilvl w:val="1"/>
                <w:numId w:val="1940"/>
              </w:numPr>
              <w:ind w:left="600" w:right="-72" w:hanging="567"/>
              <w:rPr>
                <w:rFonts w:ascii="Footlight MT Light" w:hAnsi="Footlight MT Light"/>
                <w:sz w:val="24"/>
                <w:szCs w:val="24"/>
                <w:lang w:val="id-ID"/>
                <w:rPrChange w:id="21686"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1687" w:author="suryavina" w:date="2015-02-06T16:21:00Z">
                  <w:rPr>
                    <w:rFonts w:ascii="Footlight MT Light" w:hAnsi="Footlight MT Light"/>
                    <w:sz w:val="24"/>
                    <w:szCs w:val="24"/>
                    <w:lang w:val="id-ID"/>
                  </w:rPr>
                </w:rPrChange>
              </w:rPr>
              <w:t xml:space="preserve">Tanggal Penyelesaian Pekerjaan </w:t>
            </w:r>
            <w:r w:rsidRPr="004F1FC6">
              <w:rPr>
                <w:rFonts w:ascii="Footlight MT Light" w:hAnsi="Footlight MT Light"/>
                <w:sz w:val="24"/>
                <w:szCs w:val="24"/>
                <w:lang w:val="fi-FI"/>
                <w:rPrChange w:id="21688" w:author="suryavina" w:date="2015-02-06T16:21:00Z">
                  <w:rPr>
                    <w:rFonts w:ascii="Footlight MT Light" w:hAnsi="Footlight MT Light"/>
                    <w:sz w:val="24"/>
                    <w:szCs w:val="24"/>
                    <w:lang w:val="fi-FI"/>
                  </w:rPr>
                </w:rPrChange>
              </w:rPr>
              <w:t xml:space="preserve">adalah </w:t>
            </w:r>
            <w:r w:rsidRPr="004F1FC6">
              <w:rPr>
                <w:rFonts w:ascii="Footlight MT Light" w:hAnsi="Footlight MT Light"/>
                <w:sz w:val="24"/>
                <w:szCs w:val="24"/>
                <w:lang w:val="id-ID"/>
                <w:rPrChange w:id="21689" w:author="suryavina" w:date="2015-02-06T16:21:00Z">
                  <w:rPr>
                    <w:rFonts w:ascii="Footlight MT Light" w:hAnsi="Footlight MT Light"/>
                    <w:sz w:val="24"/>
                    <w:szCs w:val="24"/>
                    <w:lang w:val="id-ID"/>
                  </w:rPr>
                </w:rPrChange>
              </w:rPr>
              <w:t xml:space="preserve">tanggal penyelesaian pekerjaan </w:t>
            </w:r>
            <w:r w:rsidRPr="004F1FC6">
              <w:rPr>
                <w:rFonts w:ascii="Footlight MT Light" w:hAnsi="Footlight MT Light"/>
                <w:sz w:val="24"/>
                <w:szCs w:val="24"/>
                <w:lang w:val="fi-FI"/>
                <w:rPrChange w:id="21690" w:author="suryavina" w:date="2015-02-06T16:21:00Z">
                  <w:rPr>
                    <w:rFonts w:ascii="Footlight MT Light" w:hAnsi="Footlight MT Light"/>
                    <w:sz w:val="24"/>
                    <w:szCs w:val="24"/>
                    <w:lang w:val="fi-FI"/>
                  </w:rPr>
                </w:rPrChange>
              </w:rPr>
              <w:t xml:space="preserve">Jasa Konsultansi ini oleh </w:t>
            </w:r>
            <w:r w:rsidRPr="004F1FC6">
              <w:rPr>
                <w:rFonts w:ascii="Footlight MT Light" w:hAnsi="Footlight MT Light"/>
                <w:sz w:val="24"/>
                <w:szCs w:val="24"/>
                <w:lang w:val="id-ID"/>
                <w:rPrChange w:id="21691" w:author="suryavina" w:date="2015-02-06T16:21:00Z">
                  <w:rPr>
                    <w:rFonts w:ascii="Footlight MT Light" w:hAnsi="Footlight MT Light"/>
                    <w:sz w:val="24"/>
                    <w:szCs w:val="24"/>
                    <w:lang w:val="id-ID"/>
                  </w:rPr>
                </w:rPrChange>
              </w:rPr>
              <w:t>p</w:t>
            </w:r>
            <w:r w:rsidRPr="004F1FC6">
              <w:rPr>
                <w:rFonts w:ascii="Footlight MT Light" w:hAnsi="Footlight MT Light"/>
                <w:sz w:val="24"/>
                <w:szCs w:val="24"/>
                <w:lang w:val="fi-FI"/>
                <w:rPrChange w:id="21692" w:author="suryavina" w:date="2015-02-06T16:21:00Z">
                  <w:rPr>
                    <w:rFonts w:ascii="Footlight MT Light" w:hAnsi="Footlight MT Light"/>
                    <w:sz w:val="24"/>
                    <w:szCs w:val="24"/>
                    <w:lang w:val="fi-FI"/>
                  </w:rPr>
                </w:rPrChange>
              </w:rPr>
              <w:t xml:space="preserve">enyedia yang tercantum dalam </w:t>
            </w:r>
            <w:r w:rsidRPr="004F1FC6">
              <w:rPr>
                <w:rFonts w:ascii="Footlight MT Light" w:hAnsi="Footlight MT Light"/>
                <w:sz w:val="24"/>
                <w:szCs w:val="24"/>
                <w:lang w:val="id-ID"/>
                <w:rPrChange w:id="21693" w:author="suryavina" w:date="2015-02-06T16:21:00Z">
                  <w:rPr>
                    <w:rFonts w:ascii="Footlight MT Light" w:hAnsi="Footlight MT Light"/>
                    <w:sz w:val="24"/>
                    <w:szCs w:val="24"/>
                    <w:lang w:val="id-ID"/>
                  </w:rPr>
                </w:rPrChange>
              </w:rPr>
              <w:t>Berita Acara Serah Terima Pekerjaan yang diterbitkan oleh PPK.</w:t>
            </w:r>
          </w:p>
          <w:p w:rsidR="00105B38" w:rsidRPr="004F1FC6" w:rsidRDefault="00105B38" w:rsidP="00493021">
            <w:pPr>
              <w:numPr>
                <w:ilvl w:val="12"/>
                <w:numId w:val="0"/>
              </w:numPr>
              <w:ind w:left="459" w:right="-72" w:hanging="459"/>
              <w:rPr>
                <w:rFonts w:ascii="Footlight MT Light" w:hAnsi="Footlight MT Light"/>
                <w:sz w:val="24"/>
                <w:szCs w:val="24"/>
                <w:lang w:val="fi-FI"/>
                <w:rPrChange w:id="21694" w:author="suryavina" w:date="2015-02-06T16:21:00Z">
                  <w:rPr>
                    <w:rFonts w:ascii="Footlight MT Light" w:hAnsi="Footlight MT Light"/>
                    <w:sz w:val="24"/>
                    <w:szCs w:val="24"/>
                    <w:lang w:val="fi-FI"/>
                  </w:rPr>
                </w:rPrChange>
              </w:rPr>
            </w:pPr>
          </w:p>
          <w:p w:rsidR="00105B38" w:rsidRPr="004F1FC6" w:rsidRDefault="00155965" w:rsidP="00493021">
            <w:pPr>
              <w:numPr>
                <w:ilvl w:val="1"/>
                <w:numId w:val="1940"/>
              </w:numPr>
              <w:ind w:left="600" w:right="-72" w:hanging="567"/>
              <w:rPr>
                <w:rFonts w:ascii="Footlight MT Light" w:hAnsi="Footlight MT Light"/>
                <w:sz w:val="24"/>
                <w:szCs w:val="24"/>
                <w:lang w:val="fi-FI"/>
                <w:rPrChange w:id="21695"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1696" w:author="suryavina" w:date="2015-02-06T16:21:00Z">
                  <w:rPr>
                    <w:rFonts w:ascii="Footlight MT Light" w:hAnsi="Footlight MT Light"/>
                    <w:sz w:val="24"/>
                    <w:szCs w:val="24"/>
                    <w:lang w:val="fi-FI"/>
                  </w:rPr>
                </w:rPrChange>
              </w:rPr>
              <w:t>KAK adalah Kerangka Acuan Kerja yang disusun oleh PPK untuk menjelaskan tujuan, lingkup jasa konsultansi serta keahlian yang diperlukan untuk pelaksanaan pekerjaan berdasarkan Kontrak ini</w:t>
            </w:r>
            <w:r w:rsidRPr="004F1FC6">
              <w:rPr>
                <w:rFonts w:ascii="Footlight MT Light" w:hAnsi="Footlight MT Light"/>
                <w:sz w:val="24"/>
                <w:szCs w:val="24"/>
                <w:lang w:val="id-ID"/>
                <w:rPrChange w:id="21697" w:author="suryavina" w:date="2015-02-06T16:21:00Z">
                  <w:rPr>
                    <w:rFonts w:ascii="Footlight MT Light" w:hAnsi="Footlight MT Light"/>
                    <w:sz w:val="24"/>
                    <w:szCs w:val="24"/>
                    <w:lang w:val="id-ID"/>
                  </w:rPr>
                </w:rPrChange>
              </w:rPr>
              <w:t>.</w:t>
            </w:r>
          </w:p>
          <w:p w:rsidR="00105B38" w:rsidRPr="004F1FC6" w:rsidRDefault="00105B38" w:rsidP="00493021">
            <w:pPr>
              <w:numPr>
                <w:ilvl w:val="12"/>
                <w:numId w:val="0"/>
              </w:numPr>
              <w:ind w:left="459" w:right="-72" w:hanging="459"/>
              <w:rPr>
                <w:rFonts w:ascii="Footlight MT Light" w:hAnsi="Footlight MT Light"/>
                <w:sz w:val="24"/>
                <w:szCs w:val="24"/>
                <w:lang w:val="fi-FI"/>
                <w:rPrChange w:id="21698" w:author="suryavina" w:date="2015-02-06T16:21:00Z">
                  <w:rPr>
                    <w:rFonts w:ascii="Footlight MT Light" w:hAnsi="Footlight MT Light"/>
                    <w:sz w:val="24"/>
                    <w:szCs w:val="24"/>
                    <w:lang w:val="fi-FI"/>
                  </w:rPr>
                </w:rPrChange>
              </w:rPr>
            </w:pPr>
          </w:p>
          <w:p w:rsidR="00105B38" w:rsidRPr="004F1FC6" w:rsidRDefault="00155965" w:rsidP="00493021">
            <w:pPr>
              <w:numPr>
                <w:ilvl w:val="1"/>
                <w:numId w:val="1940"/>
              </w:numPr>
              <w:ind w:left="600" w:right="-72" w:hanging="567"/>
              <w:rPr>
                <w:rFonts w:ascii="Footlight MT Light" w:hAnsi="Footlight MT Light"/>
                <w:sz w:val="24"/>
                <w:szCs w:val="24"/>
                <w:lang w:val="fi-FI"/>
                <w:rPrChange w:id="21699"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1700" w:author="suryavina" w:date="2015-02-06T16:21:00Z">
                  <w:rPr>
                    <w:rFonts w:ascii="Footlight MT Light" w:hAnsi="Footlight MT Light"/>
                    <w:sz w:val="24"/>
                    <w:szCs w:val="24"/>
                    <w:lang w:val="fi-FI"/>
                  </w:rPr>
                </w:rPrChange>
              </w:rPr>
              <w:t xml:space="preserve">Penawaran Biaya adalah </w:t>
            </w:r>
            <w:r w:rsidRPr="004F1FC6">
              <w:rPr>
                <w:rFonts w:ascii="Footlight MT Light" w:hAnsi="Footlight MT Light"/>
                <w:bCs/>
                <w:sz w:val="24"/>
                <w:szCs w:val="24"/>
                <w:lang w:val="fi-FI"/>
                <w:rPrChange w:id="21701" w:author="suryavina" w:date="2015-02-06T16:21:00Z">
                  <w:rPr>
                    <w:rFonts w:ascii="Footlight MT Light" w:hAnsi="Footlight MT Light"/>
                    <w:bCs/>
                    <w:sz w:val="24"/>
                    <w:szCs w:val="24"/>
                    <w:lang w:val="fi-FI"/>
                  </w:rPr>
                </w:rPrChange>
              </w:rPr>
              <w:t xml:space="preserve">rincian yang memuat setiap komponen pekerjaan Jasa Konsultansi yang harus dilaksanakan oleh </w:t>
            </w:r>
            <w:r w:rsidRPr="004F1FC6">
              <w:rPr>
                <w:rFonts w:ascii="Footlight MT Light" w:hAnsi="Footlight MT Light"/>
                <w:bCs/>
                <w:sz w:val="24"/>
                <w:szCs w:val="24"/>
                <w:lang w:val="id-ID"/>
                <w:rPrChange w:id="21702" w:author="suryavina" w:date="2015-02-06T16:21:00Z">
                  <w:rPr>
                    <w:rFonts w:ascii="Footlight MT Light" w:hAnsi="Footlight MT Light"/>
                    <w:bCs/>
                    <w:sz w:val="24"/>
                    <w:szCs w:val="24"/>
                    <w:lang w:val="id-ID"/>
                  </w:rPr>
                </w:rPrChange>
              </w:rPr>
              <w:t>p</w:t>
            </w:r>
            <w:r w:rsidRPr="004F1FC6">
              <w:rPr>
                <w:rFonts w:ascii="Footlight MT Light" w:hAnsi="Footlight MT Light"/>
                <w:bCs/>
                <w:sz w:val="24"/>
                <w:szCs w:val="24"/>
                <w:lang w:val="fi-FI"/>
                <w:rPrChange w:id="21703" w:author="suryavina" w:date="2015-02-06T16:21:00Z">
                  <w:rPr>
                    <w:rFonts w:ascii="Footlight MT Light" w:hAnsi="Footlight MT Light"/>
                    <w:bCs/>
                    <w:sz w:val="24"/>
                    <w:szCs w:val="24"/>
                    <w:lang w:val="fi-FI"/>
                  </w:rPr>
                </w:rPrChange>
              </w:rPr>
              <w:t xml:space="preserve">enyedia </w:t>
            </w:r>
            <w:r w:rsidRPr="004F1FC6">
              <w:rPr>
                <w:rFonts w:ascii="Footlight MT Light" w:hAnsi="Footlight MT Light"/>
                <w:bCs/>
                <w:i/>
                <w:sz w:val="24"/>
                <w:szCs w:val="24"/>
                <w:lang w:val="id-ID"/>
                <w:rPrChange w:id="21704" w:author="suryavina" w:date="2015-02-06T16:21:00Z">
                  <w:rPr>
                    <w:rFonts w:ascii="Footlight MT Light" w:hAnsi="Footlight MT Light"/>
                    <w:bCs/>
                    <w:i/>
                    <w:sz w:val="24"/>
                    <w:szCs w:val="24"/>
                    <w:lang w:val="id-ID"/>
                  </w:rPr>
                </w:rPrChange>
              </w:rPr>
              <w:t>[untuk Kontrak Harga Satuan ditambah : “</w:t>
            </w:r>
            <w:r w:rsidRPr="004F1FC6">
              <w:rPr>
                <w:rFonts w:ascii="Footlight MT Light" w:hAnsi="Footlight MT Light"/>
                <w:b/>
                <w:bCs/>
                <w:i/>
                <w:sz w:val="24"/>
                <w:szCs w:val="24"/>
                <w:lang w:val="fi-FI"/>
                <w:rPrChange w:id="21705" w:author="suryavina" w:date="2015-02-06T16:21:00Z">
                  <w:rPr>
                    <w:rFonts w:ascii="Footlight MT Light" w:hAnsi="Footlight MT Light"/>
                    <w:b/>
                    <w:bCs/>
                    <w:i/>
                    <w:sz w:val="24"/>
                    <w:szCs w:val="24"/>
                    <w:lang w:val="fi-FI"/>
                  </w:rPr>
                </w:rPrChange>
              </w:rPr>
              <w:t>berikut harga satuannya (mata pembayaran)</w:t>
            </w:r>
            <w:r w:rsidRPr="004F1FC6">
              <w:rPr>
                <w:rFonts w:ascii="Footlight MT Light" w:hAnsi="Footlight MT Light"/>
                <w:bCs/>
                <w:i/>
                <w:sz w:val="24"/>
                <w:szCs w:val="24"/>
                <w:lang w:val="id-ID"/>
                <w:rPrChange w:id="21706" w:author="suryavina" w:date="2015-02-06T16:21:00Z">
                  <w:rPr>
                    <w:rFonts w:ascii="Footlight MT Light" w:hAnsi="Footlight MT Light"/>
                    <w:bCs/>
                    <w:i/>
                    <w:sz w:val="24"/>
                    <w:szCs w:val="24"/>
                    <w:lang w:val="id-ID"/>
                  </w:rPr>
                </w:rPrChange>
              </w:rPr>
              <w:t>”]</w:t>
            </w:r>
            <w:r w:rsidRPr="004F1FC6">
              <w:rPr>
                <w:rFonts w:ascii="Footlight MT Light" w:hAnsi="Footlight MT Light"/>
                <w:bCs/>
                <w:sz w:val="24"/>
                <w:szCs w:val="24"/>
                <w:lang w:val="fi-FI"/>
                <w:rPrChange w:id="21707" w:author="suryavina" w:date="2015-02-06T16:21:00Z">
                  <w:rPr>
                    <w:rFonts w:ascii="Footlight MT Light" w:hAnsi="Footlight MT Light"/>
                    <w:bCs/>
                    <w:sz w:val="24"/>
                    <w:szCs w:val="24"/>
                    <w:lang w:val="fi-FI"/>
                  </w:rPr>
                </w:rPrChange>
              </w:rPr>
              <w:t xml:space="preserve"> dan merupakan bagian dari </w:t>
            </w:r>
            <w:r w:rsidRPr="004F1FC6">
              <w:rPr>
                <w:rFonts w:ascii="Footlight MT Light" w:hAnsi="Footlight MT Light"/>
                <w:bCs/>
                <w:sz w:val="24"/>
                <w:szCs w:val="24"/>
                <w:lang w:val="id-ID"/>
                <w:rPrChange w:id="21708" w:author="suryavina" w:date="2015-02-06T16:21:00Z">
                  <w:rPr>
                    <w:rFonts w:ascii="Footlight MT Light" w:hAnsi="Footlight MT Light"/>
                    <w:bCs/>
                    <w:sz w:val="24"/>
                    <w:szCs w:val="24"/>
                    <w:lang w:val="id-ID"/>
                  </w:rPr>
                </w:rPrChange>
              </w:rPr>
              <w:t xml:space="preserve">Dokumen </w:t>
            </w:r>
            <w:r w:rsidRPr="004F1FC6">
              <w:rPr>
                <w:rFonts w:ascii="Footlight MT Light" w:hAnsi="Footlight MT Light"/>
                <w:bCs/>
                <w:sz w:val="24"/>
                <w:szCs w:val="24"/>
                <w:lang w:val="fi-FI"/>
                <w:rPrChange w:id="21709" w:author="suryavina" w:date="2015-02-06T16:21:00Z">
                  <w:rPr>
                    <w:rFonts w:ascii="Footlight MT Light" w:hAnsi="Footlight MT Light"/>
                    <w:bCs/>
                    <w:sz w:val="24"/>
                    <w:szCs w:val="24"/>
                    <w:lang w:val="fi-FI"/>
                  </w:rPr>
                </w:rPrChange>
              </w:rPr>
              <w:t xml:space="preserve">Penawaran </w:t>
            </w:r>
            <w:r w:rsidRPr="004F1FC6">
              <w:rPr>
                <w:rFonts w:ascii="Footlight MT Light" w:hAnsi="Footlight MT Light"/>
                <w:sz w:val="24"/>
                <w:szCs w:val="24"/>
                <w:lang w:val="id-ID"/>
                <w:rPrChange w:id="21710" w:author="suryavina" w:date="2015-02-06T16:21:00Z">
                  <w:rPr>
                    <w:rFonts w:ascii="Footlight MT Light" w:hAnsi="Footlight MT Light"/>
                    <w:sz w:val="24"/>
                    <w:szCs w:val="24"/>
                    <w:lang w:val="id-ID"/>
                  </w:rPr>
                </w:rPrChange>
              </w:rPr>
              <w:t>p</w:t>
            </w:r>
            <w:r w:rsidRPr="004F1FC6">
              <w:rPr>
                <w:rFonts w:ascii="Footlight MT Light" w:hAnsi="Footlight MT Light"/>
                <w:sz w:val="24"/>
                <w:szCs w:val="24"/>
                <w:lang w:val="fi-FI"/>
                <w:rPrChange w:id="21711" w:author="suryavina" w:date="2015-02-06T16:21:00Z">
                  <w:rPr>
                    <w:rFonts w:ascii="Footlight MT Light" w:hAnsi="Footlight MT Light"/>
                    <w:sz w:val="24"/>
                    <w:szCs w:val="24"/>
                    <w:lang w:val="fi-FI"/>
                  </w:rPr>
                </w:rPrChange>
              </w:rPr>
              <w:t>enyedia</w:t>
            </w:r>
            <w:r w:rsidRPr="004F1FC6">
              <w:rPr>
                <w:rFonts w:ascii="Footlight MT Light" w:hAnsi="Footlight MT Light"/>
                <w:sz w:val="24"/>
                <w:szCs w:val="24"/>
                <w:lang w:val="id-ID"/>
                <w:rPrChange w:id="21712" w:author="suryavina" w:date="2015-02-06T16:21:00Z">
                  <w:rPr>
                    <w:rFonts w:ascii="Footlight MT Light" w:hAnsi="Footlight MT Light"/>
                    <w:sz w:val="24"/>
                    <w:szCs w:val="24"/>
                    <w:lang w:val="id-ID"/>
                  </w:rPr>
                </w:rPrChange>
              </w:rPr>
              <w:t>.</w:t>
            </w:r>
          </w:p>
          <w:p w:rsidR="00105B38" w:rsidRPr="004F1FC6" w:rsidRDefault="00105B38" w:rsidP="00493021">
            <w:pPr>
              <w:numPr>
                <w:ilvl w:val="12"/>
                <w:numId w:val="0"/>
              </w:numPr>
              <w:ind w:left="459" w:right="-72" w:hanging="459"/>
              <w:rPr>
                <w:rFonts w:ascii="Footlight MT Light" w:hAnsi="Footlight MT Light"/>
                <w:sz w:val="24"/>
                <w:szCs w:val="24"/>
                <w:lang w:val="fi-FI"/>
                <w:rPrChange w:id="21713" w:author="suryavina" w:date="2015-02-06T16:21:00Z">
                  <w:rPr>
                    <w:rFonts w:ascii="Footlight MT Light" w:hAnsi="Footlight MT Light"/>
                    <w:sz w:val="24"/>
                    <w:szCs w:val="24"/>
                    <w:lang w:val="fi-FI"/>
                  </w:rPr>
                </w:rPrChange>
              </w:rPr>
            </w:pPr>
          </w:p>
          <w:p w:rsidR="00105B38" w:rsidRPr="004F1FC6" w:rsidRDefault="00155965" w:rsidP="00493021">
            <w:pPr>
              <w:numPr>
                <w:ilvl w:val="1"/>
                <w:numId w:val="1940"/>
              </w:numPr>
              <w:ind w:left="600" w:right="-72" w:hanging="567"/>
              <w:rPr>
                <w:rFonts w:ascii="Footlight MT Light" w:hAnsi="Footlight MT Light"/>
                <w:sz w:val="24"/>
                <w:szCs w:val="24"/>
                <w:lang w:val="fi-FI"/>
                <w:rPrChange w:id="21714"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1715" w:author="suryavina" w:date="2015-02-06T16:21:00Z">
                  <w:rPr>
                    <w:rFonts w:ascii="Footlight MT Light" w:hAnsi="Footlight MT Light"/>
                    <w:sz w:val="24"/>
                    <w:szCs w:val="24"/>
                    <w:lang w:val="fi-FI"/>
                  </w:rPr>
                </w:rPrChange>
              </w:rPr>
              <w:t>Penawaran Tekni</w:t>
            </w:r>
            <w:r w:rsidRPr="004F1FC6">
              <w:rPr>
                <w:rFonts w:ascii="Footlight MT Light" w:hAnsi="Footlight MT Light"/>
                <w:sz w:val="24"/>
                <w:szCs w:val="24"/>
                <w:lang w:val="id-ID"/>
                <w:rPrChange w:id="21716" w:author="suryavina" w:date="2015-02-06T16:21:00Z">
                  <w:rPr>
                    <w:rFonts w:ascii="Footlight MT Light" w:hAnsi="Footlight MT Light"/>
                    <w:sz w:val="24"/>
                    <w:szCs w:val="24"/>
                    <w:lang w:val="id-ID"/>
                  </w:rPr>
                </w:rPrChange>
              </w:rPr>
              <w:t>s</w:t>
            </w:r>
            <w:r w:rsidRPr="004F1FC6">
              <w:rPr>
                <w:rFonts w:ascii="Footlight MT Light" w:hAnsi="Footlight MT Light"/>
                <w:sz w:val="24"/>
                <w:szCs w:val="24"/>
                <w:lang w:val="fi-FI"/>
                <w:rPrChange w:id="21717" w:author="suryavina" w:date="2015-02-06T16:21:00Z">
                  <w:rPr>
                    <w:rFonts w:ascii="Footlight MT Light" w:hAnsi="Footlight MT Light"/>
                    <w:sz w:val="24"/>
                    <w:szCs w:val="24"/>
                    <w:lang w:val="fi-FI"/>
                  </w:rPr>
                </w:rPrChange>
              </w:rPr>
              <w:t xml:space="preserve"> adalah data teknis yang memuat pendekatan teknis, metodologi, dan program kerja </w:t>
            </w:r>
            <w:r w:rsidRPr="004F1FC6">
              <w:rPr>
                <w:rFonts w:ascii="Footlight MT Light" w:hAnsi="Footlight MT Light"/>
                <w:sz w:val="24"/>
                <w:szCs w:val="24"/>
                <w:lang w:val="id-ID"/>
                <w:rPrChange w:id="21718" w:author="suryavina" w:date="2015-02-06T16:21:00Z">
                  <w:rPr>
                    <w:rFonts w:ascii="Footlight MT Light" w:hAnsi="Footlight MT Light"/>
                    <w:sz w:val="24"/>
                    <w:szCs w:val="24"/>
                    <w:lang w:val="id-ID"/>
                  </w:rPr>
                </w:rPrChange>
              </w:rPr>
              <w:t>p</w:t>
            </w:r>
            <w:r w:rsidRPr="004F1FC6">
              <w:rPr>
                <w:rFonts w:ascii="Footlight MT Light" w:hAnsi="Footlight MT Light"/>
                <w:sz w:val="24"/>
                <w:szCs w:val="24"/>
                <w:lang w:val="fi-FI"/>
                <w:rPrChange w:id="21719" w:author="suryavina" w:date="2015-02-06T16:21:00Z">
                  <w:rPr>
                    <w:rFonts w:ascii="Footlight MT Light" w:hAnsi="Footlight MT Light"/>
                    <w:sz w:val="24"/>
                    <w:szCs w:val="24"/>
                    <w:lang w:val="fi-FI"/>
                  </w:rPr>
                </w:rPrChange>
              </w:rPr>
              <w:t xml:space="preserve">enyedia dalam pelaksanaan Jasa Konsultansi ini. Penawaran Teknis merupakan bagian dari </w:t>
            </w:r>
            <w:r w:rsidRPr="004F1FC6">
              <w:rPr>
                <w:rFonts w:ascii="Footlight MT Light" w:hAnsi="Footlight MT Light"/>
                <w:sz w:val="24"/>
                <w:szCs w:val="24"/>
                <w:lang w:val="id-ID"/>
                <w:rPrChange w:id="21720" w:author="suryavina" w:date="2015-02-06T16:21:00Z">
                  <w:rPr>
                    <w:rFonts w:ascii="Footlight MT Light" w:hAnsi="Footlight MT Light"/>
                    <w:sz w:val="24"/>
                    <w:szCs w:val="24"/>
                    <w:lang w:val="id-ID"/>
                  </w:rPr>
                </w:rPrChange>
              </w:rPr>
              <w:t>p</w:t>
            </w:r>
            <w:r w:rsidRPr="004F1FC6">
              <w:rPr>
                <w:rFonts w:ascii="Footlight MT Light" w:hAnsi="Footlight MT Light"/>
                <w:sz w:val="24"/>
                <w:szCs w:val="24"/>
                <w:lang w:val="fi-FI"/>
                <w:rPrChange w:id="21721" w:author="suryavina" w:date="2015-02-06T16:21:00Z">
                  <w:rPr>
                    <w:rFonts w:ascii="Footlight MT Light" w:hAnsi="Footlight MT Light"/>
                    <w:sz w:val="24"/>
                    <w:szCs w:val="24"/>
                    <w:lang w:val="fi-FI"/>
                  </w:rPr>
                </w:rPrChange>
              </w:rPr>
              <w:t xml:space="preserve">enawaran </w:t>
            </w:r>
            <w:r w:rsidRPr="004F1FC6">
              <w:rPr>
                <w:rFonts w:ascii="Footlight MT Light" w:hAnsi="Footlight MT Light"/>
                <w:sz w:val="24"/>
                <w:szCs w:val="24"/>
                <w:lang w:val="id-ID"/>
                <w:rPrChange w:id="21722" w:author="suryavina" w:date="2015-02-06T16:21:00Z">
                  <w:rPr>
                    <w:rFonts w:ascii="Footlight MT Light" w:hAnsi="Footlight MT Light"/>
                    <w:sz w:val="24"/>
                    <w:szCs w:val="24"/>
                    <w:lang w:val="id-ID"/>
                  </w:rPr>
                </w:rPrChange>
              </w:rPr>
              <w:t>p</w:t>
            </w:r>
            <w:r w:rsidRPr="004F1FC6">
              <w:rPr>
                <w:rFonts w:ascii="Footlight MT Light" w:hAnsi="Footlight MT Light"/>
                <w:sz w:val="24"/>
                <w:szCs w:val="24"/>
                <w:lang w:val="fi-FI"/>
                <w:rPrChange w:id="21723" w:author="suryavina" w:date="2015-02-06T16:21:00Z">
                  <w:rPr>
                    <w:rFonts w:ascii="Footlight MT Light" w:hAnsi="Footlight MT Light"/>
                    <w:sz w:val="24"/>
                    <w:szCs w:val="24"/>
                    <w:lang w:val="fi-FI"/>
                  </w:rPr>
                </w:rPrChange>
              </w:rPr>
              <w:t>enyedia</w:t>
            </w:r>
            <w:r w:rsidRPr="004F1FC6">
              <w:rPr>
                <w:rFonts w:ascii="Footlight MT Light" w:hAnsi="Footlight MT Light"/>
                <w:sz w:val="24"/>
                <w:szCs w:val="24"/>
                <w:lang w:val="id-ID"/>
                <w:rPrChange w:id="21724" w:author="suryavina" w:date="2015-02-06T16:21:00Z">
                  <w:rPr>
                    <w:rFonts w:ascii="Footlight MT Light" w:hAnsi="Footlight MT Light"/>
                    <w:sz w:val="24"/>
                    <w:szCs w:val="24"/>
                    <w:lang w:val="id-ID"/>
                  </w:rPr>
                </w:rPrChange>
              </w:rPr>
              <w:t>.</w:t>
            </w:r>
          </w:p>
          <w:p w:rsidR="00105B38" w:rsidRPr="004F1FC6" w:rsidRDefault="00105B38" w:rsidP="00493021">
            <w:pPr>
              <w:ind w:left="600" w:right="-72"/>
              <w:rPr>
                <w:rFonts w:ascii="Footlight MT Light" w:hAnsi="Footlight MT Light"/>
                <w:sz w:val="24"/>
                <w:szCs w:val="24"/>
                <w:lang w:val="fi-FI"/>
                <w:rPrChange w:id="21725" w:author="suryavina" w:date="2015-02-06T16:21:00Z">
                  <w:rPr>
                    <w:rFonts w:ascii="Footlight MT Light" w:hAnsi="Footlight MT Light"/>
                    <w:sz w:val="24"/>
                    <w:szCs w:val="24"/>
                    <w:lang w:val="fi-FI"/>
                  </w:rPr>
                </w:rPrChange>
              </w:rPr>
            </w:pPr>
          </w:p>
          <w:p w:rsidR="00105B38" w:rsidRPr="004F1FC6" w:rsidRDefault="00155965" w:rsidP="00493021">
            <w:pPr>
              <w:numPr>
                <w:ilvl w:val="1"/>
                <w:numId w:val="1940"/>
              </w:numPr>
              <w:ind w:left="600" w:right="-72" w:hanging="567"/>
              <w:rPr>
                <w:rFonts w:ascii="Footlight MT Light" w:hAnsi="Footlight MT Light"/>
                <w:sz w:val="24"/>
                <w:szCs w:val="24"/>
                <w:lang w:val="fi-FI"/>
                <w:rPrChange w:id="21726"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1727" w:author="suryavina" w:date="2015-02-06T16:21:00Z">
                  <w:rPr>
                    <w:rFonts w:ascii="Footlight MT Light" w:hAnsi="Footlight MT Light"/>
                    <w:sz w:val="24"/>
                    <w:szCs w:val="24"/>
                    <w:lang w:val="fi-FI"/>
                  </w:rPr>
                </w:rPrChange>
              </w:rPr>
              <w:t>SSKK adalah Syarat-Syarat Khusus Kontrak, berisikan ketentuan-ketentuan tambahan yang dapat mengubah atau menambah SSUK</w:t>
            </w:r>
            <w:r w:rsidRPr="004F1FC6">
              <w:rPr>
                <w:rFonts w:ascii="Footlight MT Light" w:hAnsi="Footlight MT Light"/>
                <w:sz w:val="24"/>
                <w:szCs w:val="24"/>
                <w:lang w:val="id-ID"/>
                <w:rPrChange w:id="21728" w:author="suryavina" w:date="2015-02-06T16:21:00Z">
                  <w:rPr>
                    <w:rFonts w:ascii="Footlight MT Light" w:hAnsi="Footlight MT Light"/>
                    <w:sz w:val="24"/>
                    <w:szCs w:val="24"/>
                    <w:lang w:val="id-ID"/>
                  </w:rPr>
                </w:rPrChange>
              </w:rPr>
              <w:t>.</w:t>
            </w:r>
          </w:p>
          <w:p w:rsidR="00105B38" w:rsidRPr="004F1FC6" w:rsidRDefault="00105B38" w:rsidP="00493021">
            <w:pPr>
              <w:ind w:left="600" w:right="-72"/>
              <w:rPr>
                <w:rFonts w:ascii="Footlight MT Light" w:hAnsi="Footlight MT Light"/>
                <w:sz w:val="24"/>
                <w:szCs w:val="24"/>
                <w:lang w:val="fi-FI"/>
                <w:rPrChange w:id="21729" w:author="suryavina" w:date="2015-02-06T16:21:00Z">
                  <w:rPr>
                    <w:rFonts w:ascii="Footlight MT Light" w:hAnsi="Footlight MT Light"/>
                    <w:sz w:val="24"/>
                    <w:szCs w:val="24"/>
                    <w:lang w:val="fi-FI"/>
                  </w:rPr>
                </w:rPrChange>
              </w:rPr>
            </w:pPr>
          </w:p>
          <w:p w:rsidR="00105B38" w:rsidRPr="004F1FC6" w:rsidRDefault="00155965" w:rsidP="00493021">
            <w:pPr>
              <w:numPr>
                <w:ilvl w:val="1"/>
                <w:numId w:val="1940"/>
              </w:numPr>
              <w:ind w:left="600" w:right="-72" w:hanging="567"/>
              <w:rPr>
                <w:rFonts w:ascii="Footlight MT Light" w:hAnsi="Footlight MT Light"/>
                <w:sz w:val="24"/>
                <w:szCs w:val="24"/>
                <w:lang w:val="fi-FI"/>
                <w:rPrChange w:id="21730"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id-ID"/>
                <w:rPrChange w:id="21731" w:author="suryavina" w:date="2015-02-06T16:21:00Z">
                  <w:rPr>
                    <w:rFonts w:ascii="Footlight MT Light" w:hAnsi="Footlight MT Light"/>
                    <w:sz w:val="24"/>
                    <w:szCs w:val="24"/>
                    <w:lang w:val="id-ID"/>
                  </w:rPr>
                </w:rPrChange>
              </w:rPr>
              <w:t>S</w:t>
            </w:r>
            <w:r w:rsidRPr="004F1FC6">
              <w:rPr>
                <w:rFonts w:ascii="Footlight MT Light" w:hAnsi="Footlight MT Light"/>
                <w:sz w:val="24"/>
                <w:szCs w:val="24"/>
                <w:lang w:val="fi-FI"/>
                <w:rPrChange w:id="21732" w:author="suryavina" w:date="2015-02-06T16:21:00Z">
                  <w:rPr>
                    <w:rFonts w:ascii="Footlight MT Light" w:hAnsi="Footlight MT Light"/>
                    <w:sz w:val="24"/>
                    <w:szCs w:val="24"/>
                    <w:lang w:val="fi-FI"/>
                  </w:rPr>
                </w:rPrChange>
              </w:rPr>
              <w:t>SUK adalah Syarat-Syarat Umum Kontrak ini</w:t>
            </w:r>
            <w:r w:rsidRPr="004F1FC6">
              <w:rPr>
                <w:rFonts w:ascii="Footlight MT Light" w:hAnsi="Footlight MT Light"/>
                <w:sz w:val="24"/>
                <w:szCs w:val="24"/>
                <w:lang w:val="id-ID"/>
                <w:rPrChange w:id="21733" w:author="suryavina" w:date="2015-02-06T16:21:00Z">
                  <w:rPr>
                    <w:rFonts w:ascii="Footlight MT Light" w:hAnsi="Footlight MT Light"/>
                    <w:sz w:val="24"/>
                    <w:szCs w:val="24"/>
                    <w:lang w:val="id-ID"/>
                  </w:rPr>
                </w:rPrChange>
              </w:rPr>
              <w:t>.</w:t>
            </w:r>
          </w:p>
          <w:p w:rsidR="00105B38" w:rsidRPr="004F1FC6" w:rsidRDefault="00105B38" w:rsidP="00493021">
            <w:pPr>
              <w:ind w:left="600" w:right="-72"/>
              <w:rPr>
                <w:rFonts w:ascii="Footlight MT Light" w:hAnsi="Footlight MT Light"/>
                <w:sz w:val="24"/>
                <w:szCs w:val="24"/>
                <w:lang w:val="fi-FI"/>
                <w:rPrChange w:id="21734" w:author="suryavina" w:date="2015-02-06T16:21:00Z">
                  <w:rPr>
                    <w:rFonts w:ascii="Footlight MT Light" w:hAnsi="Footlight MT Light"/>
                    <w:sz w:val="24"/>
                    <w:szCs w:val="24"/>
                    <w:lang w:val="fi-FI"/>
                  </w:rPr>
                </w:rPrChange>
              </w:rPr>
            </w:pPr>
          </w:p>
          <w:p w:rsidR="00105B38" w:rsidRPr="004F1FC6" w:rsidRDefault="00155965" w:rsidP="00493021">
            <w:pPr>
              <w:numPr>
                <w:ilvl w:val="1"/>
                <w:numId w:val="1940"/>
              </w:numPr>
              <w:ind w:left="600" w:right="-72" w:hanging="567"/>
              <w:rPr>
                <w:rFonts w:ascii="Footlight MT Light" w:hAnsi="Footlight MT Light"/>
                <w:sz w:val="24"/>
                <w:szCs w:val="24"/>
                <w:lang w:val="fi-FI"/>
                <w:rPrChange w:id="21735"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id-ID"/>
                <w:rPrChange w:id="21736" w:author="suryavina" w:date="2015-02-06T16:21:00Z">
                  <w:rPr>
                    <w:rFonts w:ascii="Footlight MT Light" w:hAnsi="Footlight MT Light"/>
                    <w:sz w:val="24"/>
                    <w:szCs w:val="24"/>
                    <w:lang w:val="id-ID"/>
                  </w:rPr>
                </w:rPrChange>
              </w:rPr>
              <w:t>SPP adalah Surat Perintah Pembayaran yang diterbitkan oleh PPK dan merupakan salah satu tahapan dalam mekanisme pelaksanaan pembayaran atas beban Anggaran Pendapatan Belanja Negara/Daerah.</w:t>
            </w:r>
          </w:p>
          <w:p w:rsidR="00105B38" w:rsidRPr="004F1FC6" w:rsidRDefault="00105B38" w:rsidP="00493021">
            <w:pPr>
              <w:pStyle w:val="ListParagraph"/>
              <w:rPr>
                <w:rFonts w:ascii="Footlight MT Light" w:hAnsi="Footlight MT Light"/>
                <w:lang w:val="fi-FI"/>
                <w:rPrChange w:id="21737" w:author="suryavina" w:date="2015-02-06T16:21:00Z">
                  <w:rPr>
                    <w:rFonts w:ascii="Footlight MT Light" w:hAnsi="Footlight MT Light"/>
                    <w:lang w:val="fi-FI"/>
                  </w:rPr>
                </w:rPrChange>
              </w:rPr>
            </w:pPr>
          </w:p>
          <w:p w:rsidR="00105B38" w:rsidRPr="004F1FC6" w:rsidRDefault="00155965" w:rsidP="00493021">
            <w:pPr>
              <w:numPr>
                <w:ilvl w:val="1"/>
                <w:numId w:val="1940"/>
              </w:numPr>
              <w:ind w:left="600" w:right="-72" w:hanging="567"/>
              <w:rPr>
                <w:rFonts w:ascii="Footlight MT Light" w:hAnsi="Footlight MT Light"/>
                <w:sz w:val="24"/>
                <w:szCs w:val="24"/>
                <w:lang w:val="fi-FI"/>
                <w:rPrChange w:id="21738"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1739" w:author="suryavina" w:date="2015-02-06T16:21:00Z">
                  <w:rPr>
                    <w:rFonts w:ascii="Footlight MT Light" w:hAnsi="Footlight MT Light"/>
                    <w:sz w:val="24"/>
                    <w:szCs w:val="24"/>
                    <w:lang w:val="fi-FI"/>
                  </w:rPr>
                </w:rPrChange>
              </w:rPr>
              <w:t>Tenaga Ahli adalah bagian dari Personil dengan keahlian, kualifikasi, dan pengalaman di bidang tertentu.</w:t>
            </w:r>
          </w:p>
          <w:p w:rsidR="00105B38" w:rsidRPr="004F1FC6" w:rsidRDefault="00105B38" w:rsidP="00493021">
            <w:pPr>
              <w:numPr>
                <w:ilvl w:val="12"/>
                <w:numId w:val="0"/>
              </w:numPr>
              <w:ind w:right="-72"/>
              <w:rPr>
                <w:rFonts w:ascii="Footlight MT Light" w:hAnsi="Footlight MT Light"/>
                <w:sz w:val="24"/>
                <w:szCs w:val="24"/>
                <w:lang w:val="fi-FI"/>
                <w:rPrChange w:id="21740" w:author="suryavina" w:date="2015-02-06T16:21:00Z">
                  <w:rPr>
                    <w:rFonts w:ascii="Footlight MT Light" w:hAnsi="Footlight MT Light"/>
                    <w:sz w:val="24"/>
                    <w:szCs w:val="24"/>
                    <w:lang w:val="fi-FI"/>
                  </w:rPr>
                </w:rPrChange>
              </w:rPr>
            </w:pPr>
          </w:p>
        </w:tc>
      </w:tr>
      <w:tr w:rsidR="00105B38" w:rsidRPr="004F1FC6" w:rsidTr="00493021">
        <w:tc>
          <w:tcPr>
            <w:tcW w:w="2235" w:type="dxa"/>
          </w:tcPr>
          <w:p w:rsidR="00155965" w:rsidRPr="004F1FC6" w:rsidRDefault="00155965" w:rsidP="00155965">
            <w:pPr>
              <w:pStyle w:val="Heading2"/>
              <w:numPr>
                <w:ilvl w:val="0"/>
                <w:numId w:val="2017"/>
              </w:numPr>
              <w:ind w:left="284" w:hanging="284"/>
              <w:jc w:val="left"/>
              <w:rPr>
                <w:rFonts w:ascii="Footlight MT Light" w:hAnsi="Footlight MT Light"/>
                <w:sz w:val="24"/>
                <w:szCs w:val="24"/>
                <w:rPrChange w:id="21741" w:author="suryavina" w:date="2015-02-06T16:21:00Z">
                  <w:rPr>
                    <w:rFonts w:ascii="Footlight MT Light" w:hAnsi="Footlight MT Light"/>
                    <w:sz w:val="24"/>
                    <w:szCs w:val="24"/>
                  </w:rPr>
                </w:rPrChange>
              </w:rPr>
            </w:pPr>
            <w:bookmarkStart w:id="21742" w:name="_Toc410662862"/>
            <w:r w:rsidRPr="004F1FC6">
              <w:rPr>
                <w:rFonts w:ascii="Footlight MT Light" w:hAnsi="Footlight MT Light"/>
                <w:sz w:val="24"/>
                <w:szCs w:val="24"/>
                <w:lang w:val="id-ID"/>
                <w:rPrChange w:id="21743" w:author="suryavina" w:date="2015-02-06T16:21:00Z">
                  <w:rPr>
                    <w:rFonts w:ascii="Footlight MT Light" w:hAnsi="Footlight MT Light"/>
                    <w:sz w:val="24"/>
                    <w:szCs w:val="24"/>
                    <w:lang w:val="id-ID"/>
                  </w:rPr>
                </w:rPrChange>
              </w:rPr>
              <w:t>Penerapan</w:t>
            </w:r>
            <w:bookmarkEnd w:id="21742"/>
          </w:p>
          <w:p w:rsidR="00105B38" w:rsidRPr="004F1FC6" w:rsidRDefault="00105B38" w:rsidP="00493021">
            <w:pPr>
              <w:pStyle w:val="Heading2"/>
              <w:ind w:left="480" w:hanging="480"/>
              <w:jc w:val="left"/>
              <w:rPr>
                <w:rFonts w:ascii="Footlight MT Light" w:hAnsi="Footlight MT Light"/>
                <w:sz w:val="24"/>
                <w:szCs w:val="24"/>
                <w:rPrChange w:id="21744" w:author="suryavina" w:date="2015-02-06T16:21:00Z">
                  <w:rPr>
                    <w:rFonts w:ascii="Footlight MT Light" w:hAnsi="Footlight MT Light"/>
                    <w:sz w:val="24"/>
                    <w:szCs w:val="24"/>
                  </w:rPr>
                </w:rPrChange>
              </w:rPr>
            </w:pPr>
          </w:p>
        </w:tc>
        <w:tc>
          <w:tcPr>
            <w:tcW w:w="5811" w:type="dxa"/>
            <w:gridSpan w:val="3"/>
          </w:tcPr>
          <w:p w:rsidR="00105B38" w:rsidRPr="004F1FC6" w:rsidRDefault="00155965" w:rsidP="00493021">
            <w:pPr>
              <w:ind w:left="33"/>
              <w:rPr>
                <w:rFonts w:ascii="Footlight MT Light" w:hAnsi="Footlight MT Light"/>
                <w:sz w:val="24"/>
                <w:szCs w:val="24"/>
                <w:rPrChange w:id="21745" w:author="suryavina" w:date="2015-02-06T16:21:00Z">
                  <w:rPr>
                    <w:rFonts w:ascii="Footlight MT Light" w:hAnsi="Footlight MT Light"/>
                    <w:sz w:val="24"/>
                    <w:szCs w:val="24"/>
                  </w:rPr>
                </w:rPrChange>
              </w:rPr>
            </w:pPr>
            <w:r w:rsidRPr="004F1FC6">
              <w:rPr>
                <w:rFonts w:ascii="Footlight MT Light" w:hAnsi="Footlight MT Light"/>
                <w:sz w:val="24"/>
                <w:szCs w:val="24"/>
                <w:rPrChange w:id="21746" w:author="suryavina" w:date="2015-02-06T16:21:00Z">
                  <w:rPr>
                    <w:rFonts w:ascii="Footlight MT Light" w:hAnsi="Footlight MT Light"/>
                    <w:sz w:val="24"/>
                    <w:szCs w:val="24"/>
                  </w:rPr>
                </w:rPrChange>
              </w:rPr>
              <w:t>Syarat-Syarat Umum Kontrak (SSUK) diterapkan secara luas dalam pelaksanaan pekerjaan Jasa Konsultansi ini tetapi tidak dapat bertentangan dengan ketentuan-ketentuan dalam Dokumen Kontrak lain yang lebih tinggi berdasarkan urutan hierarki dalam Surat Perjanjian.</w:t>
            </w:r>
          </w:p>
          <w:p w:rsidR="00105B38" w:rsidRPr="004F1FC6" w:rsidRDefault="00105B38" w:rsidP="00493021">
            <w:pPr>
              <w:autoSpaceDE w:val="0"/>
              <w:autoSpaceDN w:val="0"/>
              <w:adjustRightInd w:val="0"/>
              <w:rPr>
                <w:rFonts w:ascii="Footlight MT Light" w:hAnsi="Footlight MT Light"/>
                <w:sz w:val="24"/>
                <w:szCs w:val="24"/>
                <w:rPrChange w:id="21747" w:author="suryavina" w:date="2015-02-06T16:21:00Z">
                  <w:rPr>
                    <w:rFonts w:ascii="Footlight MT Light" w:hAnsi="Footlight MT Light"/>
                    <w:sz w:val="24"/>
                    <w:szCs w:val="24"/>
                  </w:rPr>
                </w:rPrChange>
              </w:rPr>
            </w:pPr>
          </w:p>
        </w:tc>
      </w:tr>
      <w:tr w:rsidR="00105B38" w:rsidRPr="004F1FC6" w:rsidTr="00493021">
        <w:tc>
          <w:tcPr>
            <w:tcW w:w="2235" w:type="dxa"/>
          </w:tcPr>
          <w:p w:rsidR="00155965" w:rsidRPr="004F1FC6" w:rsidRDefault="00155965" w:rsidP="00155965">
            <w:pPr>
              <w:pStyle w:val="Heading2"/>
              <w:numPr>
                <w:ilvl w:val="0"/>
                <w:numId w:val="2017"/>
              </w:numPr>
              <w:ind w:left="284" w:hanging="284"/>
              <w:jc w:val="left"/>
              <w:rPr>
                <w:rFonts w:ascii="Footlight MT Light" w:hAnsi="Footlight MT Light"/>
                <w:sz w:val="24"/>
                <w:szCs w:val="24"/>
                <w:lang w:val="id-ID"/>
                <w:rPrChange w:id="21748" w:author="suryavina" w:date="2015-02-06T16:21:00Z">
                  <w:rPr>
                    <w:rFonts w:ascii="Footlight MT Light" w:hAnsi="Footlight MT Light"/>
                    <w:sz w:val="24"/>
                    <w:szCs w:val="24"/>
                    <w:lang w:val="id-ID"/>
                  </w:rPr>
                </w:rPrChange>
              </w:rPr>
            </w:pPr>
            <w:bookmarkStart w:id="21749" w:name="_Toc410662863"/>
            <w:r w:rsidRPr="004F1FC6">
              <w:rPr>
                <w:rFonts w:ascii="Footlight MT Light" w:hAnsi="Footlight MT Light"/>
                <w:sz w:val="24"/>
                <w:szCs w:val="24"/>
                <w:lang w:val="id-ID"/>
                <w:rPrChange w:id="21750" w:author="suryavina" w:date="2015-02-06T16:21:00Z">
                  <w:rPr>
                    <w:rFonts w:ascii="Footlight MT Light" w:hAnsi="Footlight MT Light"/>
                    <w:sz w:val="24"/>
                    <w:szCs w:val="24"/>
                    <w:lang w:val="id-ID"/>
                  </w:rPr>
                </w:rPrChange>
              </w:rPr>
              <w:t xml:space="preserve">Bahasa dan </w:t>
            </w:r>
            <w:r w:rsidRPr="004F1FC6">
              <w:rPr>
                <w:rFonts w:ascii="Footlight MT Light" w:hAnsi="Footlight MT Light"/>
                <w:sz w:val="24"/>
                <w:szCs w:val="24"/>
                <w:rPrChange w:id="21751" w:author="suryavina" w:date="2015-02-06T16:21:00Z">
                  <w:rPr>
                    <w:rFonts w:ascii="Footlight MT Light" w:hAnsi="Footlight MT Light"/>
                    <w:sz w:val="24"/>
                    <w:szCs w:val="24"/>
                  </w:rPr>
                </w:rPrChange>
              </w:rPr>
              <w:t>Hukum</w:t>
            </w:r>
            <w:bookmarkEnd w:id="21749"/>
          </w:p>
        </w:tc>
        <w:tc>
          <w:tcPr>
            <w:tcW w:w="5811" w:type="dxa"/>
            <w:gridSpan w:val="3"/>
          </w:tcPr>
          <w:p w:rsidR="00155965" w:rsidRPr="004F1FC6" w:rsidRDefault="00155965" w:rsidP="00155965">
            <w:pPr>
              <w:numPr>
                <w:ilvl w:val="1"/>
                <w:numId w:val="2017"/>
              </w:numPr>
              <w:ind w:left="600" w:hanging="567"/>
              <w:rPr>
                <w:rFonts w:ascii="Footlight MT Light" w:hAnsi="Footlight MT Light"/>
                <w:sz w:val="24"/>
                <w:szCs w:val="24"/>
                <w:lang w:val="nb-NO"/>
                <w:rPrChange w:id="21752" w:author="suryavina" w:date="2015-02-06T16:21:00Z">
                  <w:rPr>
                    <w:rFonts w:ascii="Footlight MT Light" w:hAnsi="Footlight MT Light"/>
                    <w:sz w:val="24"/>
                    <w:szCs w:val="24"/>
                    <w:lang w:val="nb-NO"/>
                  </w:rPr>
                </w:rPrChange>
              </w:rPr>
            </w:pPr>
            <w:r w:rsidRPr="004F1FC6">
              <w:rPr>
                <w:rFonts w:ascii="Footlight MT Light" w:hAnsi="Footlight MT Light"/>
                <w:sz w:val="24"/>
                <w:szCs w:val="24"/>
                <w:lang w:val="nb-NO"/>
                <w:rPrChange w:id="21753" w:author="suryavina" w:date="2015-02-06T16:21:00Z">
                  <w:rPr>
                    <w:rFonts w:ascii="Footlight MT Light" w:hAnsi="Footlight MT Light"/>
                    <w:sz w:val="24"/>
                    <w:szCs w:val="24"/>
                    <w:lang w:val="nb-NO"/>
                  </w:rPr>
                </w:rPrChange>
              </w:rPr>
              <w:t xml:space="preserve">Bahasa kontrak menggunakan Bahasa Indonesia </w:t>
            </w:r>
            <w:r w:rsidRPr="004F1FC6">
              <w:rPr>
                <w:rFonts w:ascii="Footlight MT Light" w:hAnsi="Footlight MT Light"/>
                <w:i/>
                <w:sz w:val="24"/>
                <w:szCs w:val="24"/>
                <w:lang w:val="id-ID"/>
                <w:rPrChange w:id="21754" w:author="suryavina" w:date="2015-02-06T16:21:00Z">
                  <w:rPr>
                    <w:rFonts w:ascii="Footlight MT Light" w:hAnsi="Footlight MT Light"/>
                    <w:i/>
                    <w:sz w:val="24"/>
                    <w:szCs w:val="24"/>
                    <w:lang w:val="id-ID"/>
                  </w:rPr>
                </w:rPrChange>
              </w:rPr>
              <w:t>[</w:t>
            </w:r>
            <w:r w:rsidRPr="004F1FC6">
              <w:rPr>
                <w:rFonts w:ascii="Footlight MT Light" w:hAnsi="Footlight MT Light"/>
                <w:i/>
                <w:sz w:val="24"/>
                <w:szCs w:val="24"/>
                <w:lang w:val="nb-NO"/>
                <w:rPrChange w:id="21755" w:author="suryavina" w:date="2015-02-06T16:21:00Z">
                  <w:rPr>
                    <w:rFonts w:ascii="Footlight MT Light" w:hAnsi="Footlight MT Light"/>
                    <w:i/>
                    <w:sz w:val="24"/>
                    <w:szCs w:val="24"/>
                    <w:lang w:val="nb-NO"/>
                  </w:rPr>
                </w:rPrChange>
              </w:rPr>
              <w:t>kecuali dalam rangka pinjaman/hibah luar negeri menggunakan bahasa Indonesia dan bahasa nasional pemberi pinjaman/hibah tersebut dan/atau bahasa Inggris</w:t>
            </w:r>
            <w:r w:rsidRPr="004F1FC6">
              <w:rPr>
                <w:rFonts w:ascii="Footlight MT Light" w:hAnsi="Footlight MT Light"/>
                <w:i/>
                <w:sz w:val="24"/>
                <w:szCs w:val="24"/>
                <w:lang w:val="id-ID"/>
                <w:rPrChange w:id="21756" w:author="suryavina" w:date="2015-02-06T16:21:00Z">
                  <w:rPr>
                    <w:rFonts w:ascii="Footlight MT Light" w:hAnsi="Footlight MT Light"/>
                    <w:i/>
                    <w:sz w:val="24"/>
                    <w:szCs w:val="24"/>
                    <w:lang w:val="id-ID"/>
                  </w:rPr>
                </w:rPrChange>
              </w:rPr>
              <w:t>]</w:t>
            </w:r>
            <w:r w:rsidRPr="004F1FC6">
              <w:rPr>
                <w:rFonts w:ascii="Footlight MT Light" w:hAnsi="Footlight MT Light"/>
                <w:sz w:val="24"/>
                <w:szCs w:val="24"/>
                <w:lang w:val="nb-NO"/>
                <w:rPrChange w:id="21757" w:author="suryavina" w:date="2015-02-06T16:21:00Z">
                  <w:rPr>
                    <w:rFonts w:ascii="Footlight MT Light" w:hAnsi="Footlight MT Light"/>
                    <w:sz w:val="24"/>
                    <w:szCs w:val="24"/>
                    <w:lang w:val="nb-NO"/>
                  </w:rPr>
                </w:rPrChange>
              </w:rPr>
              <w:t>.</w:t>
            </w:r>
          </w:p>
          <w:p w:rsidR="00105B38" w:rsidRPr="004F1FC6" w:rsidRDefault="00105B38" w:rsidP="00493021">
            <w:pPr>
              <w:ind w:left="600"/>
              <w:rPr>
                <w:rFonts w:ascii="Footlight MT Light" w:hAnsi="Footlight MT Light"/>
                <w:sz w:val="24"/>
                <w:szCs w:val="24"/>
                <w:lang w:val="id-ID"/>
                <w:rPrChange w:id="21758" w:author="suryavina" w:date="2015-02-06T16:21:00Z">
                  <w:rPr>
                    <w:rFonts w:ascii="Footlight MT Light" w:hAnsi="Footlight MT Light"/>
                    <w:sz w:val="24"/>
                    <w:szCs w:val="24"/>
                    <w:lang w:val="id-ID"/>
                  </w:rPr>
                </w:rPrChange>
              </w:rPr>
            </w:pPr>
          </w:p>
          <w:p w:rsidR="00155965" w:rsidRPr="004F1FC6" w:rsidRDefault="00155965" w:rsidP="00155965">
            <w:pPr>
              <w:numPr>
                <w:ilvl w:val="1"/>
                <w:numId w:val="2017"/>
              </w:numPr>
              <w:ind w:left="600" w:hanging="567"/>
              <w:rPr>
                <w:rFonts w:ascii="Footlight MT Light" w:hAnsi="Footlight MT Light"/>
                <w:sz w:val="24"/>
                <w:szCs w:val="24"/>
                <w:lang w:val="sv-SE"/>
                <w:rPrChange w:id="21759"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nb-NO"/>
                <w:rPrChange w:id="21760" w:author="suryavina" w:date="2015-02-06T16:21:00Z">
                  <w:rPr>
                    <w:rFonts w:ascii="Footlight MT Light" w:hAnsi="Footlight MT Light"/>
                    <w:sz w:val="24"/>
                    <w:szCs w:val="24"/>
                    <w:lang w:val="nb-NO"/>
                  </w:rPr>
                </w:rPrChange>
              </w:rPr>
              <w:t xml:space="preserve">Hukum yang digunakan adalah hukum yang berlaku di Indonesia </w:t>
            </w:r>
            <w:r w:rsidRPr="004F1FC6">
              <w:rPr>
                <w:rFonts w:ascii="Footlight MT Light" w:hAnsi="Footlight MT Light"/>
                <w:i/>
                <w:sz w:val="24"/>
                <w:szCs w:val="24"/>
                <w:lang w:val="id-ID"/>
                <w:rPrChange w:id="21761" w:author="suryavina" w:date="2015-02-06T16:21:00Z">
                  <w:rPr>
                    <w:rFonts w:ascii="Footlight MT Light" w:hAnsi="Footlight MT Light"/>
                    <w:i/>
                    <w:sz w:val="24"/>
                    <w:szCs w:val="24"/>
                    <w:lang w:val="id-ID"/>
                  </w:rPr>
                </w:rPrChange>
              </w:rPr>
              <w:t>[</w:t>
            </w:r>
            <w:r w:rsidRPr="004F1FC6">
              <w:rPr>
                <w:rFonts w:ascii="Footlight MT Light" w:hAnsi="Footlight MT Light"/>
                <w:i/>
                <w:sz w:val="24"/>
                <w:szCs w:val="24"/>
                <w:lang w:val="nb-NO"/>
                <w:rPrChange w:id="21762" w:author="suryavina" w:date="2015-02-06T16:21:00Z">
                  <w:rPr>
                    <w:rFonts w:ascii="Footlight MT Light" w:hAnsi="Footlight MT Light"/>
                    <w:i/>
                    <w:sz w:val="24"/>
                    <w:szCs w:val="24"/>
                    <w:lang w:val="nb-NO"/>
                  </w:rPr>
                </w:rPrChange>
              </w:rPr>
              <w:t xml:space="preserve">kecuali dalam rangka pinjaman/hibah luar negeri menggunakan hukum yang berlaku di Indonesia atau hukum yang berlaku di negara pemberi pinjaman/hibah (tergantung </w:t>
            </w:r>
            <w:r w:rsidRPr="004F1FC6">
              <w:rPr>
                <w:rFonts w:ascii="Footlight MT Light" w:hAnsi="Footlight MT Light"/>
                <w:i/>
                <w:sz w:val="24"/>
                <w:szCs w:val="24"/>
                <w:lang w:val="id-ID"/>
                <w:rPrChange w:id="21763" w:author="suryavina" w:date="2015-02-06T16:21:00Z">
                  <w:rPr>
                    <w:rFonts w:ascii="Footlight MT Light" w:hAnsi="Footlight MT Light"/>
                    <w:i/>
                    <w:sz w:val="24"/>
                    <w:szCs w:val="24"/>
                    <w:lang w:val="id-ID"/>
                  </w:rPr>
                </w:rPrChange>
              </w:rPr>
              <w:t>kesepakatan antara pemerintah dan negara pemberi hibah</w:t>
            </w:r>
            <w:r w:rsidRPr="004F1FC6">
              <w:rPr>
                <w:rFonts w:ascii="Footlight MT Light" w:hAnsi="Footlight MT Light"/>
                <w:i/>
                <w:sz w:val="24"/>
                <w:szCs w:val="24"/>
                <w:lang w:val="nb-NO"/>
                <w:rPrChange w:id="21764" w:author="suryavina" w:date="2015-02-06T16:21:00Z">
                  <w:rPr>
                    <w:rFonts w:ascii="Footlight MT Light" w:hAnsi="Footlight MT Light"/>
                    <w:i/>
                    <w:sz w:val="24"/>
                    <w:szCs w:val="24"/>
                    <w:lang w:val="nb-NO"/>
                  </w:rPr>
                </w:rPrChange>
              </w:rPr>
              <w:t>)</w:t>
            </w:r>
            <w:r w:rsidRPr="004F1FC6">
              <w:rPr>
                <w:rFonts w:ascii="Footlight MT Light" w:hAnsi="Footlight MT Light"/>
                <w:i/>
                <w:sz w:val="24"/>
                <w:szCs w:val="24"/>
                <w:lang w:val="id-ID"/>
                <w:rPrChange w:id="21765" w:author="suryavina" w:date="2015-02-06T16:21:00Z">
                  <w:rPr>
                    <w:rFonts w:ascii="Footlight MT Light" w:hAnsi="Footlight MT Light"/>
                    <w:i/>
                    <w:sz w:val="24"/>
                    <w:szCs w:val="24"/>
                    <w:lang w:val="id-ID"/>
                  </w:rPr>
                </w:rPrChange>
              </w:rPr>
              <w:t>]</w:t>
            </w:r>
            <w:r w:rsidRPr="004F1FC6">
              <w:rPr>
                <w:rFonts w:ascii="Footlight MT Light" w:hAnsi="Footlight MT Light"/>
                <w:sz w:val="24"/>
                <w:szCs w:val="24"/>
                <w:lang w:val="nb-NO"/>
                <w:rPrChange w:id="21766" w:author="suryavina" w:date="2015-02-06T16:21:00Z">
                  <w:rPr>
                    <w:rFonts w:ascii="Footlight MT Light" w:hAnsi="Footlight MT Light"/>
                    <w:sz w:val="24"/>
                    <w:szCs w:val="24"/>
                    <w:lang w:val="nb-NO"/>
                  </w:rPr>
                </w:rPrChange>
              </w:rPr>
              <w:t>.</w:t>
            </w:r>
          </w:p>
          <w:p w:rsidR="00105B38" w:rsidRPr="004F1FC6" w:rsidRDefault="00105B38" w:rsidP="00493021">
            <w:pPr>
              <w:ind w:left="600"/>
              <w:rPr>
                <w:rFonts w:ascii="Footlight MT Light" w:hAnsi="Footlight MT Light"/>
                <w:sz w:val="24"/>
                <w:szCs w:val="24"/>
                <w:lang w:val="id-ID"/>
                <w:rPrChange w:id="21767" w:author="suryavina" w:date="2015-02-06T16:21:00Z">
                  <w:rPr>
                    <w:rFonts w:ascii="Footlight MT Light" w:hAnsi="Footlight MT Light"/>
                    <w:sz w:val="24"/>
                    <w:szCs w:val="24"/>
                    <w:lang w:val="id-ID"/>
                  </w:rPr>
                </w:rPrChange>
              </w:rPr>
            </w:pPr>
          </w:p>
        </w:tc>
      </w:tr>
      <w:tr w:rsidR="00105B38" w:rsidRPr="004F1FC6" w:rsidTr="00493021">
        <w:tc>
          <w:tcPr>
            <w:tcW w:w="2235" w:type="dxa"/>
          </w:tcPr>
          <w:p w:rsidR="00155965" w:rsidRPr="004F1FC6" w:rsidRDefault="00155965" w:rsidP="00155965">
            <w:pPr>
              <w:pStyle w:val="Heading2"/>
              <w:numPr>
                <w:ilvl w:val="0"/>
                <w:numId w:val="2017"/>
              </w:numPr>
              <w:ind w:left="284" w:hanging="284"/>
              <w:jc w:val="left"/>
              <w:rPr>
                <w:rFonts w:ascii="Footlight MT Light" w:hAnsi="Footlight MT Light"/>
                <w:sz w:val="24"/>
                <w:szCs w:val="24"/>
                <w:lang w:val="id-ID"/>
                <w:rPrChange w:id="21768" w:author="suryavina" w:date="2015-02-06T16:21:00Z">
                  <w:rPr>
                    <w:rFonts w:ascii="Footlight MT Light" w:hAnsi="Footlight MT Light"/>
                    <w:sz w:val="24"/>
                    <w:szCs w:val="24"/>
                    <w:lang w:val="id-ID"/>
                  </w:rPr>
                </w:rPrChange>
              </w:rPr>
            </w:pPr>
            <w:bookmarkStart w:id="21769" w:name="_Toc410662864"/>
            <w:r w:rsidRPr="004F1FC6">
              <w:rPr>
                <w:rFonts w:ascii="Footlight MT Light" w:hAnsi="Footlight MT Light"/>
                <w:sz w:val="24"/>
                <w:szCs w:val="24"/>
                <w:lang w:val="id-ID"/>
                <w:rPrChange w:id="21770" w:author="suryavina" w:date="2015-02-06T16:21:00Z">
                  <w:rPr>
                    <w:rFonts w:ascii="Footlight MT Light" w:hAnsi="Footlight MT Light"/>
                    <w:sz w:val="24"/>
                    <w:szCs w:val="24"/>
                    <w:lang w:val="id-ID"/>
                  </w:rPr>
                </w:rPrChange>
              </w:rPr>
              <w:t>Larangan Korupsi, Kolusi dan Nepotisme (KKN),  Persekongkolan serta Penipuan</w:t>
            </w:r>
            <w:bookmarkEnd w:id="21769"/>
          </w:p>
          <w:p w:rsidR="00105B38" w:rsidRPr="004F1FC6" w:rsidRDefault="00105B38" w:rsidP="00493021">
            <w:pPr>
              <w:rPr>
                <w:lang w:val="id-ID"/>
                <w:rPrChange w:id="21771" w:author="suryavina" w:date="2015-02-06T16:21:00Z">
                  <w:rPr>
                    <w:lang w:val="id-ID"/>
                  </w:rPr>
                </w:rPrChange>
              </w:rPr>
            </w:pPr>
          </w:p>
        </w:tc>
        <w:tc>
          <w:tcPr>
            <w:tcW w:w="5811" w:type="dxa"/>
            <w:gridSpan w:val="3"/>
          </w:tcPr>
          <w:p w:rsidR="00155965" w:rsidRPr="004F1FC6" w:rsidRDefault="00155965" w:rsidP="00155965">
            <w:pPr>
              <w:numPr>
                <w:ilvl w:val="1"/>
                <w:numId w:val="2017"/>
              </w:numPr>
              <w:ind w:left="600" w:hanging="567"/>
              <w:rPr>
                <w:rFonts w:ascii="Footlight MT Light" w:hAnsi="Footlight MT Light"/>
                <w:sz w:val="24"/>
                <w:szCs w:val="24"/>
                <w:lang w:val="id-ID"/>
                <w:rPrChange w:id="21772"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1773" w:author="suryavina" w:date="2015-02-06T16:21:00Z">
                  <w:rPr>
                    <w:rFonts w:ascii="Footlight MT Light" w:hAnsi="Footlight MT Light"/>
                    <w:sz w:val="24"/>
                    <w:szCs w:val="24"/>
                    <w:lang w:val="id-ID"/>
                  </w:rPr>
                </w:rPrChange>
              </w:rPr>
              <w:t>Berdasarkan etika pengadaan barang/jasa pemerintah, para pihak dilarang untuk:</w:t>
            </w:r>
          </w:p>
          <w:p w:rsidR="00105B38" w:rsidRPr="004F1FC6" w:rsidRDefault="00155965" w:rsidP="00493021">
            <w:pPr>
              <w:numPr>
                <w:ilvl w:val="0"/>
                <w:numId w:val="1421"/>
              </w:numPr>
              <w:tabs>
                <w:tab w:val="left" w:pos="884"/>
              </w:tabs>
              <w:ind w:left="884" w:hanging="284"/>
              <w:rPr>
                <w:rFonts w:ascii="Footlight MT Light" w:hAnsi="Footlight MT Light"/>
                <w:sz w:val="24"/>
                <w:szCs w:val="24"/>
                <w:rPrChange w:id="21774" w:author="suryavina" w:date="2015-02-06T16:21:00Z">
                  <w:rPr>
                    <w:rFonts w:ascii="Footlight MT Light" w:hAnsi="Footlight MT Light"/>
                    <w:sz w:val="24"/>
                    <w:szCs w:val="24"/>
                  </w:rPr>
                </w:rPrChange>
              </w:rPr>
            </w:pPr>
            <w:r w:rsidRPr="004F1FC6">
              <w:rPr>
                <w:rFonts w:ascii="Footlight MT Light" w:hAnsi="Footlight MT Light"/>
                <w:sz w:val="24"/>
                <w:szCs w:val="24"/>
                <w:lang w:val="id-ID"/>
                <w:rPrChange w:id="21775" w:author="suryavina" w:date="2015-02-06T16:21:00Z">
                  <w:rPr>
                    <w:rFonts w:ascii="Footlight MT Light" w:hAnsi="Footlight MT Light"/>
                    <w:sz w:val="24"/>
                    <w:szCs w:val="24"/>
                    <w:lang w:val="id-ID"/>
                  </w:rPr>
                </w:rPrChange>
              </w:rPr>
              <w:t>menawarkan, menerima atau menjanjikan untuk memberi atau menerima hadiah atau imbalan berupa apa saja atau melakukan tindakan lainnya untuk mempengaruhi siapapun yang diketahui atau patut dapat diduga berkaitan dengan pengadaan ini;</w:t>
            </w:r>
          </w:p>
          <w:p w:rsidR="00105B38" w:rsidRPr="004F1FC6" w:rsidRDefault="00155965" w:rsidP="00493021">
            <w:pPr>
              <w:numPr>
                <w:ilvl w:val="0"/>
                <w:numId w:val="1421"/>
              </w:numPr>
              <w:tabs>
                <w:tab w:val="left" w:pos="884"/>
              </w:tabs>
              <w:ind w:left="884" w:hanging="284"/>
              <w:rPr>
                <w:rFonts w:ascii="Footlight MT Light" w:hAnsi="Footlight MT Light"/>
                <w:sz w:val="24"/>
                <w:szCs w:val="24"/>
                <w:rPrChange w:id="21776" w:author="suryavina" w:date="2015-02-06T16:21:00Z">
                  <w:rPr>
                    <w:rFonts w:ascii="Footlight MT Light" w:hAnsi="Footlight MT Light"/>
                    <w:sz w:val="24"/>
                    <w:szCs w:val="24"/>
                  </w:rPr>
                </w:rPrChange>
              </w:rPr>
            </w:pPr>
            <w:r w:rsidRPr="004F1FC6">
              <w:rPr>
                <w:rFonts w:ascii="Footlight MT Light" w:hAnsi="Footlight MT Light"/>
                <w:sz w:val="24"/>
                <w:szCs w:val="24"/>
                <w:rPrChange w:id="21777" w:author="suryavina" w:date="2015-02-06T16:21:00Z">
                  <w:rPr>
                    <w:rFonts w:ascii="Footlight MT Light" w:hAnsi="Footlight MT Light"/>
                    <w:sz w:val="24"/>
                    <w:szCs w:val="24"/>
                  </w:rPr>
                </w:rPrChange>
              </w:rPr>
              <w:t>melakukan persekongkolan dengan peserta lain untuk mengatur hasil seleksi, sehingga mengurangi/menghambat/memperkecil/meniadakan persaingan yang sehat dan/atau merugikan pihak lain; dan/atau</w:t>
            </w:r>
          </w:p>
          <w:p w:rsidR="00105B38" w:rsidRPr="004F1FC6" w:rsidRDefault="00155965" w:rsidP="00493021">
            <w:pPr>
              <w:numPr>
                <w:ilvl w:val="0"/>
                <w:numId w:val="1421"/>
              </w:numPr>
              <w:tabs>
                <w:tab w:val="left" w:pos="884"/>
              </w:tabs>
              <w:ind w:left="884" w:hanging="284"/>
              <w:rPr>
                <w:rFonts w:ascii="Footlight MT Light" w:hAnsi="Footlight MT Light"/>
                <w:sz w:val="24"/>
                <w:szCs w:val="24"/>
                <w:rPrChange w:id="21778" w:author="suryavina" w:date="2015-02-06T16:21:00Z">
                  <w:rPr>
                    <w:rFonts w:ascii="Footlight MT Light" w:hAnsi="Footlight MT Light"/>
                    <w:sz w:val="24"/>
                    <w:szCs w:val="24"/>
                  </w:rPr>
                </w:rPrChange>
              </w:rPr>
            </w:pPr>
            <w:r w:rsidRPr="004F1FC6">
              <w:rPr>
                <w:rFonts w:ascii="Footlight MT Light" w:hAnsi="Footlight MT Light"/>
                <w:sz w:val="24"/>
                <w:szCs w:val="24"/>
                <w:lang w:val="id-ID"/>
                <w:rPrChange w:id="21779" w:author="suryavina" w:date="2015-02-06T16:21:00Z">
                  <w:rPr>
                    <w:rFonts w:ascii="Footlight MT Light" w:hAnsi="Footlight MT Light"/>
                    <w:sz w:val="24"/>
                    <w:szCs w:val="24"/>
                    <w:lang w:val="id-ID"/>
                  </w:rPr>
                </w:rPrChange>
              </w:rPr>
              <w:t>membuat dan/atau menyampaikan secara tidak benar dokumen dan/atau keterangan lain yang disyaratkan untuk penyusunan dan pelaksanaan Kontrak ini.</w:t>
            </w:r>
          </w:p>
          <w:p w:rsidR="00105B38" w:rsidRPr="004F1FC6" w:rsidRDefault="00105B38" w:rsidP="00493021">
            <w:pPr>
              <w:tabs>
                <w:tab w:val="left" w:pos="884"/>
              </w:tabs>
              <w:ind w:left="884"/>
              <w:rPr>
                <w:rFonts w:ascii="Footlight MT Light" w:hAnsi="Footlight MT Light"/>
                <w:sz w:val="24"/>
                <w:szCs w:val="24"/>
                <w:rPrChange w:id="21780" w:author="suryavina" w:date="2015-02-06T16:21:00Z">
                  <w:rPr>
                    <w:rFonts w:ascii="Footlight MT Light" w:hAnsi="Footlight MT Light"/>
                    <w:sz w:val="24"/>
                    <w:szCs w:val="24"/>
                  </w:rPr>
                </w:rPrChange>
              </w:rPr>
            </w:pPr>
          </w:p>
          <w:p w:rsidR="00155965" w:rsidRPr="004F1FC6" w:rsidRDefault="00155965" w:rsidP="00155965">
            <w:pPr>
              <w:numPr>
                <w:ilvl w:val="1"/>
                <w:numId w:val="2017"/>
              </w:numPr>
              <w:ind w:left="600" w:hanging="567"/>
              <w:rPr>
                <w:rFonts w:ascii="Footlight MT Light" w:hAnsi="Footlight MT Light"/>
                <w:sz w:val="24"/>
                <w:szCs w:val="24"/>
                <w:rPrChange w:id="21781" w:author="suryavina" w:date="2015-02-06T16:21:00Z">
                  <w:rPr>
                    <w:rFonts w:ascii="Footlight MT Light" w:hAnsi="Footlight MT Light"/>
                    <w:sz w:val="24"/>
                    <w:szCs w:val="24"/>
                  </w:rPr>
                </w:rPrChange>
              </w:rPr>
            </w:pPr>
            <w:r w:rsidRPr="004F1FC6">
              <w:rPr>
                <w:rFonts w:ascii="Footlight MT Light" w:hAnsi="Footlight MT Light"/>
                <w:sz w:val="24"/>
                <w:szCs w:val="24"/>
                <w:lang w:val="id-ID"/>
                <w:rPrChange w:id="21782" w:author="suryavina" w:date="2015-02-06T16:21:00Z">
                  <w:rPr>
                    <w:rFonts w:ascii="Footlight MT Light" w:hAnsi="Footlight MT Light"/>
                    <w:sz w:val="24"/>
                    <w:szCs w:val="24"/>
                    <w:lang w:val="id-ID"/>
                  </w:rPr>
                </w:rPrChange>
              </w:rPr>
              <w:t>Penyedia menjamin bahwa yang bersangkutan (termasuk semua anggota Kemitraan/KSO apabila berbentuk Kemitraan/KSO dan Sub penyedianya (jika ada) tidak akan melakukan tindakan yang dilarang di atas.</w:t>
            </w:r>
          </w:p>
          <w:p w:rsidR="00105B38" w:rsidRPr="004F1FC6" w:rsidRDefault="00105B38" w:rsidP="00493021">
            <w:pPr>
              <w:ind w:left="600"/>
              <w:rPr>
                <w:rFonts w:ascii="Footlight MT Light" w:hAnsi="Footlight MT Light"/>
                <w:sz w:val="24"/>
                <w:szCs w:val="24"/>
                <w:rPrChange w:id="21783" w:author="suryavina" w:date="2015-02-06T16:21:00Z">
                  <w:rPr>
                    <w:rFonts w:ascii="Footlight MT Light" w:hAnsi="Footlight MT Light"/>
                    <w:sz w:val="24"/>
                    <w:szCs w:val="24"/>
                  </w:rPr>
                </w:rPrChange>
              </w:rPr>
            </w:pPr>
          </w:p>
          <w:p w:rsidR="00155965" w:rsidRPr="004F1FC6" w:rsidRDefault="00155965" w:rsidP="00155965">
            <w:pPr>
              <w:numPr>
                <w:ilvl w:val="1"/>
                <w:numId w:val="2017"/>
              </w:numPr>
              <w:ind w:left="600" w:hanging="567"/>
              <w:rPr>
                <w:rFonts w:ascii="Footlight MT Light" w:hAnsi="Footlight MT Light"/>
                <w:sz w:val="24"/>
                <w:szCs w:val="24"/>
                <w:rPrChange w:id="21784" w:author="suryavina" w:date="2015-02-06T16:21:00Z">
                  <w:rPr>
                    <w:rFonts w:ascii="Footlight MT Light" w:hAnsi="Footlight MT Light"/>
                    <w:sz w:val="24"/>
                    <w:szCs w:val="24"/>
                  </w:rPr>
                </w:rPrChange>
              </w:rPr>
            </w:pPr>
            <w:r w:rsidRPr="004F1FC6">
              <w:rPr>
                <w:rFonts w:ascii="Footlight MT Light" w:hAnsi="Footlight MT Light"/>
                <w:sz w:val="24"/>
                <w:szCs w:val="24"/>
                <w:lang w:val="id-ID"/>
                <w:rPrChange w:id="21785" w:author="suryavina" w:date="2015-02-06T16:21:00Z">
                  <w:rPr>
                    <w:rFonts w:ascii="Footlight MT Light" w:hAnsi="Footlight MT Light"/>
                    <w:sz w:val="24"/>
                    <w:szCs w:val="24"/>
                    <w:lang w:val="id-ID"/>
                  </w:rPr>
                </w:rPrChange>
              </w:rPr>
              <w:t>Penyedia yang menurut penilaian PPK terbukti melakukan larangn-larangan di atas dapat dikenakan sanksi-sanksi administratif oleh PPK sebagai berikut:</w:t>
            </w:r>
          </w:p>
          <w:p w:rsidR="00105B38" w:rsidRPr="004F1FC6" w:rsidRDefault="00155965" w:rsidP="00493021">
            <w:pPr>
              <w:numPr>
                <w:ilvl w:val="0"/>
                <w:numId w:val="1422"/>
              </w:numPr>
              <w:ind w:left="884" w:hanging="284"/>
              <w:rPr>
                <w:rFonts w:ascii="Footlight MT Light" w:hAnsi="Footlight MT Light"/>
                <w:sz w:val="24"/>
                <w:szCs w:val="24"/>
                <w:lang w:val="id-ID"/>
                <w:rPrChange w:id="21786"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1787" w:author="suryavina" w:date="2015-02-06T16:21:00Z">
                  <w:rPr>
                    <w:rFonts w:ascii="Footlight MT Light" w:hAnsi="Footlight MT Light"/>
                    <w:sz w:val="24"/>
                    <w:szCs w:val="24"/>
                    <w:lang w:val="id-ID"/>
                  </w:rPr>
                </w:rPrChange>
              </w:rPr>
              <w:t>pemutusan Kontrak;</w:t>
            </w:r>
          </w:p>
          <w:p w:rsidR="00105B38" w:rsidRPr="004F1FC6" w:rsidRDefault="00155965" w:rsidP="00493021">
            <w:pPr>
              <w:numPr>
                <w:ilvl w:val="0"/>
                <w:numId w:val="1422"/>
              </w:numPr>
              <w:ind w:left="884" w:hanging="284"/>
              <w:rPr>
                <w:rFonts w:ascii="Footlight MT Light" w:hAnsi="Footlight MT Light"/>
                <w:sz w:val="24"/>
                <w:szCs w:val="24"/>
                <w:lang w:val="id-ID"/>
                <w:rPrChange w:id="21788"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1789" w:author="suryavina" w:date="2015-02-06T16:21:00Z">
                  <w:rPr>
                    <w:rFonts w:ascii="Footlight MT Light" w:hAnsi="Footlight MT Light"/>
                    <w:sz w:val="24"/>
                    <w:szCs w:val="24"/>
                    <w:lang w:val="id-ID"/>
                  </w:rPr>
                </w:rPrChange>
              </w:rPr>
              <w:t>sisa uang muka harus dilunasi oleh Penyedia; dan</w:t>
            </w:r>
          </w:p>
          <w:p w:rsidR="00105B38" w:rsidRPr="004F1FC6" w:rsidRDefault="00155965" w:rsidP="00493021">
            <w:pPr>
              <w:numPr>
                <w:ilvl w:val="0"/>
                <w:numId w:val="1422"/>
              </w:numPr>
              <w:ind w:left="884" w:hanging="284"/>
              <w:rPr>
                <w:rFonts w:ascii="Footlight MT Light" w:hAnsi="Footlight MT Light"/>
                <w:sz w:val="24"/>
                <w:szCs w:val="24"/>
                <w:lang w:val="id-ID"/>
                <w:rPrChange w:id="21790" w:author="suryavina" w:date="2015-02-06T16:21:00Z">
                  <w:rPr>
                    <w:rFonts w:ascii="Footlight MT Light" w:hAnsi="Footlight MT Light"/>
                    <w:sz w:val="24"/>
                    <w:szCs w:val="24"/>
                    <w:lang w:val="id-ID"/>
                  </w:rPr>
                </w:rPrChange>
              </w:rPr>
            </w:pPr>
            <w:r w:rsidRPr="004F1FC6">
              <w:rPr>
                <w:rFonts w:ascii="Footlight MT Light" w:hAnsi="Footlight MT Light"/>
                <w:lang w:val="id-ID"/>
                <w:rPrChange w:id="21791" w:author="suryavina" w:date="2015-02-06T16:21:00Z">
                  <w:rPr>
                    <w:rFonts w:ascii="Footlight MT Light" w:hAnsi="Footlight MT Light"/>
                    <w:lang w:val="id-ID"/>
                  </w:rPr>
                </w:rPrChange>
              </w:rPr>
              <w:t xml:space="preserve">dimasukan </w:t>
            </w:r>
            <w:r w:rsidRPr="004F1FC6">
              <w:rPr>
                <w:rFonts w:ascii="Footlight MT Light" w:hAnsi="Footlight MT Light"/>
                <w:sz w:val="24"/>
                <w:szCs w:val="24"/>
                <w:lang w:val="id-ID"/>
                <w:rPrChange w:id="21792" w:author="suryavina" w:date="2015-02-06T16:21:00Z">
                  <w:rPr>
                    <w:rFonts w:ascii="Footlight MT Light" w:hAnsi="Footlight MT Light"/>
                    <w:sz w:val="24"/>
                    <w:szCs w:val="24"/>
                    <w:lang w:val="id-ID"/>
                  </w:rPr>
                </w:rPrChange>
              </w:rPr>
              <w:t xml:space="preserve"> dalam daftar hitam.</w:t>
            </w:r>
          </w:p>
          <w:p w:rsidR="00105B38" w:rsidRPr="004F1FC6" w:rsidRDefault="00155965" w:rsidP="00493021">
            <w:pPr>
              <w:ind w:left="600"/>
              <w:rPr>
                <w:rFonts w:ascii="Footlight MT Light" w:hAnsi="Footlight MT Light"/>
                <w:sz w:val="24"/>
                <w:szCs w:val="24"/>
                <w:lang w:val="id-ID"/>
                <w:rPrChange w:id="21793"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1794" w:author="suryavina" w:date="2015-02-06T16:21:00Z">
                  <w:rPr>
                    <w:rFonts w:ascii="Footlight MT Light" w:hAnsi="Footlight MT Light"/>
                    <w:sz w:val="24"/>
                    <w:szCs w:val="24"/>
                    <w:lang w:val="id-ID"/>
                  </w:rPr>
                </w:rPrChange>
              </w:rPr>
              <w:t xml:space="preserve"> </w:t>
            </w:r>
          </w:p>
          <w:p w:rsidR="00155965" w:rsidRPr="004F1FC6" w:rsidRDefault="00155965" w:rsidP="00155965">
            <w:pPr>
              <w:numPr>
                <w:ilvl w:val="1"/>
                <w:numId w:val="2017"/>
              </w:numPr>
              <w:ind w:left="600" w:hanging="567"/>
              <w:rPr>
                <w:rFonts w:ascii="Footlight MT Light" w:hAnsi="Footlight MT Light"/>
                <w:sz w:val="24"/>
                <w:szCs w:val="24"/>
                <w:lang w:val="id-ID"/>
                <w:rPrChange w:id="21795"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1796" w:author="suryavina" w:date="2015-02-06T16:21:00Z">
                  <w:rPr>
                    <w:rFonts w:ascii="Footlight MT Light" w:hAnsi="Footlight MT Light"/>
                    <w:sz w:val="24"/>
                    <w:szCs w:val="24"/>
                    <w:lang w:val="id-ID"/>
                  </w:rPr>
                </w:rPrChange>
              </w:rPr>
              <w:t>Pengenaan sanksi administratif di atas dilaporkan oleh PPK kepada PA/KPA.</w:t>
            </w:r>
          </w:p>
          <w:p w:rsidR="00105B38" w:rsidRPr="004F1FC6" w:rsidRDefault="00105B38" w:rsidP="00493021">
            <w:pPr>
              <w:ind w:left="600"/>
              <w:rPr>
                <w:rFonts w:ascii="Footlight MT Light" w:hAnsi="Footlight MT Light"/>
                <w:sz w:val="24"/>
                <w:szCs w:val="24"/>
                <w:lang w:val="id-ID"/>
                <w:rPrChange w:id="21797" w:author="suryavina" w:date="2015-02-06T16:21:00Z">
                  <w:rPr>
                    <w:rFonts w:ascii="Footlight MT Light" w:hAnsi="Footlight MT Light"/>
                    <w:sz w:val="24"/>
                    <w:szCs w:val="24"/>
                    <w:lang w:val="id-ID"/>
                  </w:rPr>
                </w:rPrChange>
              </w:rPr>
            </w:pPr>
          </w:p>
          <w:p w:rsidR="00155965" w:rsidRPr="004F1FC6" w:rsidRDefault="00155965" w:rsidP="00155965">
            <w:pPr>
              <w:numPr>
                <w:ilvl w:val="1"/>
                <w:numId w:val="2017"/>
              </w:numPr>
              <w:ind w:left="600" w:hanging="567"/>
              <w:rPr>
                <w:rFonts w:ascii="Footlight MT Light" w:hAnsi="Footlight MT Light"/>
                <w:sz w:val="24"/>
                <w:szCs w:val="24"/>
                <w:lang w:val="id-ID"/>
                <w:rPrChange w:id="21798"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1799" w:author="suryavina" w:date="2015-02-06T16:21:00Z">
                  <w:rPr>
                    <w:rFonts w:ascii="Footlight MT Light" w:hAnsi="Footlight MT Light"/>
                    <w:sz w:val="24"/>
                    <w:szCs w:val="24"/>
                    <w:lang w:val="id-ID"/>
                  </w:rPr>
                </w:rPrChange>
              </w:rPr>
              <w:t>PPK yang terlibat dalam KKN dan penipuan dikenakan sanksi berdasarkan ketentuan peraturan perundang-undangan.</w:t>
            </w:r>
          </w:p>
          <w:p w:rsidR="00105B38" w:rsidRPr="004F1FC6" w:rsidRDefault="00105B38" w:rsidP="00493021">
            <w:pPr>
              <w:ind w:left="600"/>
              <w:rPr>
                <w:rFonts w:ascii="Footlight MT Light" w:hAnsi="Footlight MT Light"/>
                <w:sz w:val="24"/>
                <w:szCs w:val="24"/>
                <w:lang w:val="id-ID"/>
                <w:rPrChange w:id="21800" w:author="suryavina" w:date="2015-02-06T16:21:00Z">
                  <w:rPr>
                    <w:rFonts w:ascii="Footlight MT Light" w:hAnsi="Footlight MT Light"/>
                    <w:sz w:val="24"/>
                    <w:szCs w:val="24"/>
                    <w:lang w:val="id-ID"/>
                  </w:rPr>
                </w:rPrChange>
              </w:rPr>
            </w:pPr>
          </w:p>
        </w:tc>
      </w:tr>
      <w:tr w:rsidR="00105B38" w:rsidRPr="004F1FC6" w:rsidTr="00493021">
        <w:tc>
          <w:tcPr>
            <w:tcW w:w="2235" w:type="dxa"/>
          </w:tcPr>
          <w:p w:rsidR="00155965" w:rsidRPr="004F1FC6" w:rsidRDefault="00155965" w:rsidP="00155965">
            <w:pPr>
              <w:pStyle w:val="Heading2"/>
              <w:numPr>
                <w:ilvl w:val="0"/>
                <w:numId w:val="2017"/>
              </w:numPr>
              <w:ind w:left="284" w:hanging="284"/>
              <w:jc w:val="left"/>
              <w:rPr>
                <w:rFonts w:ascii="Footlight MT Light" w:hAnsi="Footlight MT Light"/>
                <w:sz w:val="24"/>
                <w:szCs w:val="24"/>
                <w:lang w:val="id-ID"/>
                <w:rPrChange w:id="21801" w:author="suryavina" w:date="2015-02-06T16:21:00Z">
                  <w:rPr>
                    <w:rFonts w:ascii="Footlight MT Light" w:hAnsi="Footlight MT Light"/>
                    <w:sz w:val="24"/>
                    <w:szCs w:val="24"/>
                    <w:lang w:val="id-ID"/>
                  </w:rPr>
                </w:rPrChange>
              </w:rPr>
            </w:pPr>
            <w:bookmarkStart w:id="21802" w:name="_Toc410662865"/>
            <w:r w:rsidRPr="004F1FC6">
              <w:rPr>
                <w:rFonts w:ascii="Footlight MT Light" w:hAnsi="Footlight MT Light"/>
                <w:sz w:val="24"/>
                <w:szCs w:val="24"/>
                <w:rPrChange w:id="21803" w:author="suryavina" w:date="2015-02-06T16:21:00Z">
                  <w:rPr>
                    <w:rFonts w:ascii="Footlight MT Light" w:hAnsi="Footlight MT Light"/>
                    <w:sz w:val="24"/>
                    <w:szCs w:val="24"/>
                  </w:rPr>
                </w:rPrChange>
              </w:rPr>
              <w:t>Keutuhan Kontrak</w:t>
            </w:r>
            <w:bookmarkEnd w:id="21802"/>
          </w:p>
        </w:tc>
        <w:tc>
          <w:tcPr>
            <w:tcW w:w="5811" w:type="dxa"/>
            <w:gridSpan w:val="3"/>
          </w:tcPr>
          <w:p w:rsidR="00105B38" w:rsidRPr="004F1FC6" w:rsidRDefault="00155965" w:rsidP="00493021">
            <w:pPr>
              <w:rPr>
                <w:rFonts w:ascii="Footlight MT Light" w:hAnsi="Footlight MT Light"/>
                <w:sz w:val="24"/>
                <w:szCs w:val="24"/>
                <w:rPrChange w:id="21804" w:author="suryavina" w:date="2015-02-06T16:21:00Z">
                  <w:rPr>
                    <w:rFonts w:ascii="Footlight MT Light" w:hAnsi="Footlight MT Light"/>
                    <w:sz w:val="24"/>
                    <w:szCs w:val="24"/>
                  </w:rPr>
                </w:rPrChange>
              </w:rPr>
            </w:pPr>
            <w:r w:rsidRPr="004F1FC6">
              <w:rPr>
                <w:rFonts w:ascii="Footlight MT Light" w:hAnsi="Footlight MT Light"/>
                <w:sz w:val="24"/>
                <w:szCs w:val="24"/>
                <w:rPrChange w:id="21805" w:author="suryavina" w:date="2015-02-06T16:21:00Z">
                  <w:rPr>
                    <w:rFonts w:ascii="Footlight MT Light" w:hAnsi="Footlight MT Light"/>
                    <w:sz w:val="24"/>
                    <w:szCs w:val="24"/>
                  </w:rPr>
                </w:rPrChange>
              </w:rPr>
              <w:t>Kontrak ini memuat semua ketentuan dan persyaratan yang telah disetujui oleh Para Pihak. Para Pihak tidak diperbolehkan untuk mengikatkan diri atau bertanggung jawab atas pernyataan, janji, atau persetujuan yang tidak tercantum dalam Kontrak ini.</w:t>
            </w:r>
          </w:p>
          <w:p w:rsidR="00105B38" w:rsidRPr="004F1FC6" w:rsidRDefault="00105B38" w:rsidP="00493021">
            <w:pPr>
              <w:rPr>
                <w:rFonts w:ascii="Footlight MT Light" w:hAnsi="Footlight MT Light"/>
                <w:sz w:val="24"/>
                <w:szCs w:val="24"/>
                <w:lang w:val="nb-NO"/>
                <w:rPrChange w:id="21806" w:author="suryavina" w:date="2015-02-06T16:21:00Z">
                  <w:rPr>
                    <w:rFonts w:ascii="Footlight MT Light" w:hAnsi="Footlight MT Light"/>
                    <w:sz w:val="24"/>
                    <w:szCs w:val="24"/>
                    <w:lang w:val="nb-NO"/>
                  </w:rPr>
                </w:rPrChange>
              </w:rPr>
            </w:pPr>
          </w:p>
        </w:tc>
      </w:tr>
      <w:tr w:rsidR="00105B38" w:rsidRPr="004F1FC6" w:rsidTr="00493021">
        <w:tc>
          <w:tcPr>
            <w:tcW w:w="2235" w:type="dxa"/>
          </w:tcPr>
          <w:p w:rsidR="00155965" w:rsidRPr="004F1FC6" w:rsidRDefault="00155965" w:rsidP="00155965">
            <w:pPr>
              <w:pStyle w:val="Heading2"/>
              <w:numPr>
                <w:ilvl w:val="0"/>
                <w:numId w:val="2017"/>
              </w:numPr>
              <w:ind w:left="284" w:hanging="284"/>
              <w:jc w:val="left"/>
              <w:rPr>
                <w:rFonts w:ascii="Footlight MT Light" w:hAnsi="Footlight MT Light"/>
                <w:sz w:val="24"/>
                <w:szCs w:val="24"/>
                <w:rPrChange w:id="21807" w:author="suryavina" w:date="2015-02-06T16:21:00Z">
                  <w:rPr>
                    <w:rFonts w:ascii="Footlight MT Light" w:hAnsi="Footlight MT Light"/>
                    <w:sz w:val="24"/>
                    <w:szCs w:val="24"/>
                  </w:rPr>
                </w:rPrChange>
              </w:rPr>
            </w:pPr>
            <w:bookmarkStart w:id="21808" w:name="_Toc410662866"/>
            <w:r w:rsidRPr="004F1FC6">
              <w:rPr>
                <w:rFonts w:ascii="Footlight MT Light" w:hAnsi="Footlight MT Light"/>
                <w:sz w:val="24"/>
                <w:szCs w:val="24"/>
                <w:rPrChange w:id="21809" w:author="suryavina" w:date="2015-02-06T16:21:00Z">
                  <w:rPr>
                    <w:rFonts w:ascii="Footlight MT Light" w:hAnsi="Footlight MT Light"/>
                    <w:sz w:val="24"/>
                    <w:szCs w:val="24"/>
                  </w:rPr>
                </w:rPrChange>
              </w:rPr>
              <w:t>Pemisahan</w:t>
            </w:r>
            <w:bookmarkEnd w:id="21808"/>
          </w:p>
        </w:tc>
        <w:tc>
          <w:tcPr>
            <w:tcW w:w="5811" w:type="dxa"/>
            <w:gridSpan w:val="3"/>
          </w:tcPr>
          <w:p w:rsidR="00105B38" w:rsidRPr="004F1FC6" w:rsidRDefault="00155965" w:rsidP="00493021">
            <w:pPr>
              <w:rPr>
                <w:rFonts w:ascii="Footlight MT Light" w:hAnsi="Footlight MT Light"/>
                <w:sz w:val="24"/>
                <w:szCs w:val="24"/>
                <w:rPrChange w:id="21810" w:author="suryavina" w:date="2015-02-06T16:21:00Z">
                  <w:rPr>
                    <w:rFonts w:ascii="Footlight MT Light" w:hAnsi="Footlight MT Light"/>
                    <w:sz w:val="24"/>
                    <w:szCs w:val="24"/>
                  </w:rPr>
                </w:rPrChange>
              </w:rPr>
            </w:pPr>
            <w:r w:rsidRPr="004F1FC6">
              <w:rPr>
                <w:rFonts w:ascii="Footlight MT Light" w:hAnsi="Footlight MT Light"/>
                <w:sz w:val="24"/>
                <w:szCs w:val="24"/>
                <w:rPrChange w:id="21811" w:author="suryavina" w:date="2015-02-06T16:21:00Z">
                  <w:rPr>
                    <w:rFonts w:ascii="Footlight MT Light" w:hAnsi="Footlight MT Light"/>
                    <w:sz w:val="24"/>
                    <w:szCs w:val="24"/>
                  </w:rPr>
                </w:rPrChange>
              </w:rPr>
              <w:t xml:space="preserve">Jika salah satu atau beberapa ketentuan dalam Kontrak ini berdasarkan Hukum yang Berlaku menjadi tidak sah, tidak berlaku, atau tidak dapat dilaksanakan maka ketentuan-ketentuan lain tetap berlaku secara penuh. </w:t>
            </w:r>
          </w:p>
          <w:p w:rsidR="00105B38" w:rsidRPr="004F1FC6" w:rsidRDefault="00105B38" w:rsidP="00493021">
            <w:pPr>
              <w:rPr>
                <w:rFonts w:ascii="Footlight MT Light" w:hAnsi="Footlight MT Light"/>
                <w:sz w:val="24"/>
                <w:szCs w:val="24"/>
                <w:lang w:val="id-ID"/>
                <w:rPrChange w:id="21812" w:author="suryavina" w:date="2015-02-06T16:21:00Z">
                  <w:rPr>
                    <w:rFonts w:ascii="Footlight MT Light" w:hAnsi="Footlight MT Light"/>
                    <w:sz w:val="24"/>
                    <w:szCs w:val="24"/>
                    <w:lang w:val="id-ID"/>
                  </w:rPr>
                </w:rPrChange>
              </w:rPr>
            </w:pPr>
          </w:p>
        </w:tc>
      </w:tr>
      <w:tr w:rsidR="00105B38" w:rsidRPr="004F1FC6" w:rsidTr="00493021">
        <w:tc>
          <w:tcPr>
            <w:tcW w:w="2235" w:type="dxa"/>
          </w:tcPr>
          <w:p w:rsidR="00155965" w:rsidRPr="004F1FC6" w:rsidRDefault="00155965" w:rsidP="00155965">
            <w:pPr>
              <w:pStyle w:val="Heading2"/>
              <w:numPr>
                <w:ilvl w:val="0"/>
                <w:numId w:val="2017"/>
              </w:numPr>
              <w:ind w:left="284" w:hanging="284"/>
              <w:jc w:val="left"/>
              <w:rPr>
                <w:rFonts w:ascii="Footlight MT Light" w:hAnsi="Footlight MT Light"/>
                <w:sz w:val="24"/>
                <w:szCs w:val="24"/>
                <w:lang w:val="id-ID"/>
                <w:rPrChange w:id="21813" w:author="suryavina" w:date="2015-02-06T16:21:00Z">
                  <w:rPr>
                    <w:rFonts w:ascii="Footlight MT Light" w:hAnsi="Footlight MT Light"/>
                    <w:sz w:val="24"/>
                    <w:szCs w:val="24"/>
                    <w:lang w:val="id-ID"/>
                  </w:rPr>
                </w:rPrChange>
              </w:rPr>
            </w:pPr>
            <w:bookmarkStart w:id="21814" w:name="_Toc410662867"/>
            <w:r w:rsidRPr="004F1FC6">
              <w:rPr>
                <w:rFonts w:ascii="Footlight MT Light" w:hAnsi="Footlight MT Light"/>
                <w:sz w:val="24"/>
                <w:szCs w:val="24"/>
                <w:rPrChange w:id="21815" w:author="suryavina" w:date="2015-02-06T16:21:00Z">
                  <w:rPr>
                    <w:rFonts w:ascii="Footlight MT Light" w:hAnsi="Footlight MT Light"/>
                    <w:sz w:val="24"/>
                    <w:szCs w:val="24"/>
                  </w:rPr>
                </w:rPrChange>
              </w:rPr>
              <w:t>Perpajakan</w:t>
            </w:r>
            <w:bookmarkEnd w:id="21814"/>
          </w:p>
        </w:tc>
        <w:tc>
          <w:tcPr>
            <w:tcW w:w="5811" w:type="dxa"/>
            <w:gridSpan w:val="3"/>
          </w:tcPr>
          <w:p w:rsidR="00105B38" w:rsidRPr="004F1FC6" w:rsidRDefault="00155965" w:rsidP="00493021">
            <w:pPr>
              <w:ind w:left="33"/>
              <w:rPr>
                <w:rFonts w:ascii="Footlight MT Light" w:hAnsi="Footlight MT Light"/>
                <w:sz w:val="24"/>
                <w:szCs w:val="24"/>
                <w:lang w:val="id-ID"/>
                <w:rPrChange w:id="21816"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nb-NO"/>
                <w:rPrChange w:id="21817" w:author="suryavina" w:date="2015-02-06T16:21:00Z">
                  <w:rPr>
                    <w:rFonts w:ascii="Footlight MT Light" w:hAnsi="Footlight MT Light"/>
                    <w:sz w:val="24"/>
                    <w:szCs w:val="24"/>
                    <w:lang w:val="nb-NO"/>
                  </w:rPr>
                </w:rPrChange>
              </w:rPr>
              <w:t xml:space="preserve">Ketentuan mengenai perpajakan </w:t>
            </w:r>
            <w:r w:rsidRPr="004F1FC6">
              <w:rPr>
                <w:rFonts w:ascii="Footlight MT Light" w:hAnsi="Footlight MT Light"/>
                <w:sz w:val="24"/>
                <w:szCs w:val="24"/>
                <w:lang w:val="id-ID"/>
                <w:rPrChange w:id="21818" w:author="suryavina" w:date="2015-02-06T16:21:00Z">
                  <w:rPr>
                    <w:rFonts w:ascii="Footlight MT Light" w:hAnsi="Footlight MT Light"/>
                    <w:sz w:val="24"/>
                    <w:szCs w:val="24"/>
                    <w:lang w:val="id-ID"/>
                  </w:rPr>
                </w:rPrChange>
              </w:rPr>
              <w:t xml:space="preserve">adalah seluruh ketentuan perpajakan </w:t>
            </w:r>
            <w:r w:rsidRPr="004F1FC6">
              <w:rPr>
                <w:rFonts w:ascii="Footlight MT Light" w:hAnsi="Footlight MT Light"/>
                <w:sz w:val="24"/>
                <w:szCs w:val="24"/>
                <w:lang w:val="nb-NO"/>
                <w:rPrChange w:id="21819" w:author="suryavina" w:date="2015-02-06T16:21:00Z">
                  <w:rPr>
                    <w:rFonts w:ascii="Footlight MT Light" w:hAnsi="Footlight MT Light"/>
                    <w:sz w:val="24"/>
                    <w:szCs w:val="24"/>
                    <w:lang w:val="nb-NO"/>
                  </w:rPr>
                </w:rPrChange>
              </w:rPr>
              <w:t>yang berlaku di Indonesia.</w:t>
            </w:r>
          </w:p>
          <w:p w:rsidR="00105B38" w:rsidRPr="004F1FC6" w:rsidRDefault="00105B38" w:rsidP="00493021">
            <w:pPr>
              <w:tabs>
                <w:tab w:val="left" w:pos="600"/>
              </w:tabs>
              <w:ind w:left="600" w:hanging="567"/>
              <w:rPr>
                <w:rFonts w:ascii="Footlight MT Light" w:hAnsi="Footlight MT Light"/>
                <w:sz w:val="24"/>
                <w:szCs w:val="24"/>
                <w:rPrChange w:id="21820" w:author="suryavina" w:date="2015-02-06T16:21:00Z">
                  <w:rPr>
                    <w:rFonts w:ascii="Footlight MT Light" w:hAnsi="Footlight MT Light"/>
                    <w:sz w:val="24"/>
                    <w:szCs w:val="24"/>
                  </w:rPr>
                </w:rPrChange>
              </w:rPr>
            </w:pPr>
          </w:p>
        </w:tc>
      </w:tr>
      <w:tr w:rsidR="00105B38" w:rsidRPr="004F1FC6" w:rsidTr="00493021">
        <w:tc>
          <w:tcPr>
            <w:tcW w:w="2235" w:type="dxa"/>
          </w:tcPr>
          <w:p w:rsidR="00155965" w:rsidRPr="004F1FC6" w:rsidRDefault="00155965" w:rsidP="00155965">
            <w:pPr>
              <w:pStyle w:val="Heading2"/>
              <w:numPr>
                <w:ilvl w:val="0"/>
                <w:numId w:val="2017"/>
              </w:numPr>
              <w:ind w:left="284" w:hanging="284"/>
              <w:jc w:val="left"/>
              <w:rPr>
                <w:rFonts w:ascii="Footlight MT Light" w:hAnsi="Footlight MT Light"/>
                <w:sz w:val="24"/>
                <w:szCs w:val="24"/>
                <w:lang w:val="id-ID"/>
                <w:rPrChange w:id="21821" w:author="suryavina" w:date="2015-02-06T16:21:00Z">
                  <w:rPr>
                    <w:rFonts w:ascii="Footlight MT Light" w:hAnsi="Footlight MT Light"/>
                    <w:sz w:val="24"/>
                    <w:szCs w:val="24"/>
                    <w:lang w:val="id-ID"/>
                  </w:rPr>
                </w:rPrChange>
              </w:rPr>
            </w:pPr>
            <w:bookmarkStart w:id="21822" w:name="_Toc410662868"/>
            <w:r w:rsidRPr="004F1FC6">
              <w:rPr>
                <w:rFonts w:ascii="Footlight MT Light" w:hAnsi="Footlight MT Light"/>
                <w:sz w:val="24"/>
                <w:szCs w:val="24"/>
                <w:rPrChange w:id="21823" w:author="suryavina" w:date="2015-02-06T16:21:00Z">
                  <w:rPr>
                    <w:rFonts w:ascii="Footlight MT Light" w:hAnsi="Footlight MT Light"/>
                    <w:sz w:val="24"/>
                    <w:szCs w:val="24"/>
                  </w:rPr>
                </w:rPrChange>
              </w:rPr>
              <w:t>Korespondensi</w:t>
            </w:r>
            <w:bookmarkEnd w:id="21822"/>
          </w:p>
        </w:tc>
        <w:tc>
          <w:tcPr>
            <w:tcW w:w="5811" w:type="dxa"/>
            <w:gridSpan w:val="3"/>
          </w:tcPr>
          <w:p w:rsidR="00105B38" w:rsidRPr="004F1FC6" w:rsidRDefault="00155965" w:rsidP="00493021">
            <w:pPr>
              <w:ind w:left="33"/>
              <w:rPr>
                <w:rFonts w:ascii="Footlight MT Light" w:hAnsi="Footlight MT Light"/>
                <w:sz w:val="24"/>
                <w:szCs w:val="24"/>
                <w:rPrChange w:id="21824" w:author="suryavina" w:date="2015-02-06T16:21:00Z">
                  <w:rPr>
                    <w:rFonts w:ascii="Footlight MT Light" w:hAnsi="Footlight MT Light"/>
                    <w:sz w:val="24"/>
                    <w:szCs w:val="24"/>
                  </w:rPr>
                </w:rPrChange>
              </w:rPr>
            </w:pPr>
            <w:r w:rsidRPr="004F1FC6">
              <w:rPr>
                <w:rFonts w:ascii="Footlight MT Light" w:hAnsi="Footlight MT Light"/>
                <w:sz w:val="24"/>
                <w:szCs w:val="24"/>
                <w:rPrChange w:id="21825" w:author="suryavina" w:date="2015-02-06T16:21:00Z">
                  <w:rPr>
                    <w:rFonts w:ascii="Footlight MT Light" w:hAnsi="Footlight MT Light"/>
                    <w:sz w:val="24"/>
                    <w:szCs w:val="24"/>
                  </w:rPr>
                </w:rPrChange>
              </w:rPr>
              <w:t xml:space="preserve">Semua pemberitahuan, permohonan, atau persetujuan berdasarkan Kontrak ini </w:t>
            </w:r>
            <w:r w:rsidRPr="004F1FC6">
              <w:rPr>
                <w:rFonts w:ascii="Footlight MT Light" w:hAnsi="Footlight MT Light"/>
                <w:sz w:val="24"/>
                <w:szCs w:val="24"/>
                <w:lang w:val="id-ID"/>
                <w:rPrChange w:id="21826" w:author="suryavina" w:date="2015-02-06T16:21:00Z">
                  <w:rPr>
                    <w:rFonts w:ascii="Footlight MT Light" w:hAnsi="Footlight MT Light"/>
                    <w:sz w:val="24"/>
                    <w:szCs w:val="24"/>
                    <w:lang w:val="id-ID"/>
                  </w:rPr>
                </w:rPrChange>
              </w:rPr>
              <w:t>harus</w:t>
            </w:r>
            <w:r w:rsidRPr="004F1FC6">
              <w:rPr>
                <w:rFonts w:ascii="Footlight MT Light" w:hAnsi="Footlight MT Light"/>
                <w:sz w:val="24"/>
                <w:szCs w:val="24"/>
                <w:rPrChange w:id="21827" w:author="suryavina" w:date="2015-02-06T16:21:00Z">
                  <w:rPr>
                    <w:rFonts w:ascii="Footlight MT Light" w:hAnsi="Footlight MT Light"/>
                    <w:sz w:val="24"/>
                    <w:szCs w:val="24"/>
                  </w:rPr>
                </w:rPrChange>
              </w:rPr>
              <w:t xml:space="preserve"> dibuat secara tertulis dalam Bahasa Indonesia, dan dianggap telah diberitahukan jika telah disampaikan secara langsung kepada wakil sah Para Pihak, atau jika disampaikan melalui </w:t>
            </w:r>
            <w:r w:rsidRPr="004F1FC6">
              <w:rPr>
                <w:rFonts w:ascii="Footlight MT Light" w:hAnsi="Footlight MT Light"/>
                <w:sz w:val="24"/>
                <w:szCs w:val="24"/>
                <w:lang w:val="nb-NO"/>
                <w:rPrChange w:id="21828" w:author="suryavina" w:date="2015-02-06T16:21:00Z">
                  <w:rPr>
                    <w:rFonts w:ascii="Footlight MT Light" w:hAnsi="Footlight MT Light"/>
                    <w:sz w:val="24"/>
                    <w:szCs w:val="24"/>
                    <w:lang w:val="nb-NO"/>
                  </w:rPr>
                </w:rPrChange>
              </w:rPr>
              <w:t>surat</w:t>
            </w:r>
            <w:r w:rsidRPr="004F1FC6">
              <w:rPr>
                <w:rFonts w:ascii="Footlight MT Light" w:hAnsi="Footlight MT Light"/>
                <w:sz w:val="24"/>
                <w:szCs w:val="24"/>
                <w:lang w:val="id-ID"/>
                <w:rPrChange w:id="21829" w:author="suryavina" w:date="2015-02-06T16:21:00Z">
                  <w:rPr>
                    <w:rFonts w:ascii="Footlight MT Light" w:hAnsi="Footlight MT Light"/>
                    <w:sz w:val="24"/>
                    <w:szCs w:val="24"/>
                    <w:lang w:val="id-ID"/>
                  </w:rPr>
                </w:rPrChange>
              </w:rPr>
              <w:t xml:space="preserve"> tercatat</w:t>
            </w:r>
            <w:r w:rsidRPr="004F1FC6">
              <w:rPr>
                <w:rFonts w:ascii="Footlight MT Light" w:hAnsi="Footlight MT Light"/>
                <w:sz w:val="24"/>
                <w:szCs w:val="24"/>
                <w:lang w:val="nb-NO"/>
                <w:rPrChange w:id="21830" w:author="suryavina" w:date="2015-02-06T16:21:00Z">
                  <w:rPr>
                    <w:rFonts w:ascii="Footlight MT Light" w:hAnsi="Footlight MT Light"/>
                    <w:sz w:val="24"/>
                    <w:szCs w:val="24"/>
                    <w:lang w:val="nb-NO"/>
                  </w:rPr>
                </w:rPrChange>
              </w:rPr>
              <w:t xml:space="preserve">, </w:t>
            </w:r>
            <w:r w:rsidRPr="004F1FC6">
              <w:rPr>
                <w:rFonts w:ascii="Footlight MT Light" w:hAnsi="Footlight MT Light"/>
                <w:i/>
                <w:sz w:val="24"/>
                <w:szCs w:val="24"/>
                <w:lang w:val="nb-NO"/>
                <w:rPrChange w:id="21831" w:author="suryavina" w:date="2015-02-06T16:21:00Z">
                  <w:rPr>
                    <w:rFonts w:ascii="Footlight MT Light" w:hAnsi="Footlight MT Light"/>
                    <w:i/>
                    <w:sz w:val="24"/>
                    <w:szCs w:val="24"/>
                    <w:lang w:val="nb-NO"/>
                  </w:rPr>
                </w:rPrChange>
              </w:rPr>
              <w:t>e-mail</w:t>
            </w:r>
            <w:r w:rsidRPr="004F1FC6">
              <w:rPr>
                <w:rFonts w:ascii="Footlight MT Light" w:hAnsi="Footlight MT Light"/>
                <w:sz w:val="24"/>
                <w:szCs w:val="24"/>
                <w:lang w:val="nb-NO"/>
                <w:rPrChange w:id="21832" w:author="suryavina" w:date="2015-02-06T16:21:00Z">
                  <w:rPr>
                    <w:rFonts w:ascii="Footlight MT Light" w:hAnsi="Footlight MT Light"/>
                    <w:sz w:val="24"/>
                    <w:szCs w:val="24"/>
                    <w:lang w:val="nb-NO"/>
                  </w:rPr>
                </w:rPrChange>
              </w:rPr>
              <w:t>, dan/atau faksimili</w:t>
            </w:r>
            <w:r w:rsidRPr="004F1FC6">
              <w:rPr>
                <w:rFonts w:ascii="Footlight MT Light" w:hAnsi="Footlight MT Light"/>
                <w:sz w:val="24"/>
                <w:szCs w:val="24"/>
                <w:rPrChange w:id="21833" w:author="suryavina" w:date="2015-02-06T16:21:00Z">
                  <w:rPr>
                    <w:rFonts w:ascii="Footlight MT Light" w:hAnsi="Footlight MT Light"/>
                    <w:sz w:val="24"/>
                    <w:szCs w:val="24"/>
                  </w:rPr>
                </w:rPrChange>
              </w:rPr>
              <w:t xml:space="preserve"> </w:t>
            </w:r>
            <w:r w:rsidRPr="004F1FC6">
              <w:rPr>
                <w:rFonts w:ascii="Footlight MT Light" w:hAnsi="Footlight MT Light"/>
                <w:sz w:val="24"/>
                <w:szCs w:val="24"/>
                <w:lang w:val="id-ID"/>
                <w:rPrChange w:id="21834" w:author="suryavina" w:date="2015-02-06T16:21:00Z">
                  <w:rPr>
                    <w:rFonts w:ascii="Footlight MT Light" w:hAnsi="Footlight MT Light"/>
                    <w:sz w:val="24"/>
                    <w:szCs w:val="24"/>
                    <w:lang w:val="id-ID"/>
                  </w:rPr>
                </w:rPrChange>
              </w:rPr>
              <w:t xml:space="preserve">yang </w:t>
            </w:r>
            <w:r w:rsidRPr="004F1FC6">
              <w:rPr>
                <w:rFonts w:ascii="Footlight MT Light" w:hAnsi="Footlight MT Light"/>
                <w:sz w:val="24"/>
                <w:szCs w:val="24"/>
                <w:rPrChange w:id="21835" w:author="suryavina" w:date="2015-02-06T16:21:00Z">
                  <w:rPr>
                    <w:rFonts w:ascii="Footlight MT Light" w:hAnsi="Footlight MT Light"/>
                    <w:sz w:val="24"/>
                    <w:szCs w:val="24"/>
                  </w:rPr>
                </w:rPrChange>
              </w:rPr>
              <w:t>ditujukan ke alamat yang tercantum dalam SSKK.</w:t>
            </w:r>
          </w:p>
          <w:p w:rsidR="00105B38" w:rsidRPr="004F1FC6" w:rsidRDefault="00105B38" w:rsidP="00493021">
            <w:pPr>
              <w:tabs>
                <w:tab w:val="left" w:pos="600"/>
              </w:tabs>
              <w:ind w:left="600"/>
              <w:rPr>
                <w:rFonts w:ascii="Footlight MT Light" w:hAnsi="Footlight MT Light"/>
                <w:sz w:val="24"/>
                <w:szCs w:val="24"/>
                <w:rPrChange w:id="21836" w:author="suryavina" w:date="2015-02-06T16:21:00Z">
                  <w:rPr>
                    <w:rFonts w:ascii="Footlight MT Light" w:hAnsi="Footlight MT Light"/>
                    <w:sz w:val="24"/>
                    <w:szCs w:val="24"/>
                  </w:rPr>
                </w:rPrChange>
              </w:rPr>
            </w:pPr>
          </w:p>
        </w:tc>
      </w:tr>
      <w:tr w:rsidR="00105B38" w:rsidRPr="004F1FC6" w:rsidTr="00493021">
        <w:tc>
          <w:tcPr>
            <w:tcW w:w="2235" w:type="dxa"/>
          </w:tcPr>
          <w:p w:rsidR="00155965" w:rsidRPr="004F1FC6" w:rsidRDefault="00155965" w:rsidP="00155965">
            <w:pPr>
              <w:pStyle w:val="Heading2"/>
              <w:numPr>
                <w:ilvl w:val="0"/>
                <w:numId w:val="2017"/>
              </w:numPr>
              <w:ind w:left="426" w:hanging="426"/>
              <w:jc w:val="left"/>
              <w:rPr>
                <w:rFonts w:ascii="Footlight MT Light" w:hAnsi="Footlight MT Light"/>
                <w:sz w:val="24"/>
                <w:szCs w:val="24"/>
                <w:rPrChange w:id="21837" w:author="suryavina" w:date="2015-02-06T16:21:00Z">
                  <w:rPr>
                    <w:rFonts w:ascii="Footlight MT Light" w:hAnsi="Footlight MT Light"/>
                    <w:sz w:val="24"/>
                    <w:szCs w:val="24"/>
                  </w:rPr>
                </w:rPrChange>
              </w:rPr>
            </w:pPr>
            <w:bookmarkStart w:id="21838" w:name="_Toc410662869"/>
            <w:r w:rsidRPr="004F1FC6">
              <w:rPr>
                <w:rFonts w:ascii="Footlight MT Light" w:hAnsi="Footlight MT Light"/>
                <w:sz w:val="24"/>
                <w:szCs w:val="24"/>
                <w:lang w:val="id-ID"/>
                <w:rPrChange w:id="21839" w:author="suryavina" w:date="2015-02-06T16:21:00Z">
                  <w:rPr>
                    <w:rFonts w:ascii="Footlight MT Light" w:hAnsi="Footlight MT Light"/>
                    <w:sz w:val="24"/>
                    <w:szCs w:val="24"/>
                    <w:lang w:val="id-ID"/>
                  </w:rPr>
                </w:rPrChange>
              </w:rPr>
              <w:t xml:space="preserve">Asal </w:t>
            </w:r>
            <w:r w:rsidRPr="004F1FC6">
              <w:rPr>
                <w:rFonts w:ascii="Footlight MT Light" w:hAnsi="Footlight MT Light"/>
                <w:sz w:val="24"/>
                <w:szCs w:val="24"/>
                <w:rPrChange w:id="21840" w:author="suryavina" w:date="2015-02-06T16:21:00Z">
                  <w:rPr>
                    <w:rFonts w:ascii="Footlight MT Light" w:hAnsi="Footlight MT Light"/>
                    <w:sz w:val="24"/>
                    <w:szCs w:val="24"/>
                  </w:rPr>
                </w:rPrChange>
              </w:rPr>
              <w:t>Jasa Konsultansi</w:t>
            </w:r>
            <w:bookmarkEnd w:id="21838"/>
          </w:p>
        </w:tc>
        <w:tc>
          <w:tcPr>
            <w:tcW w:w="5811" w:type="dxa"/>
            <w:gridSpan w:val="3"/>
          </w:tcPr>
          <w:p w:rsidR="00155965" w:rsidRPr="004F1FC6" w:rsidRDefault="00155965" w:rsidP="00155965">
            <w:pPr>
              <w:numPr>
                <w:ilvl w:val="1"/>
                <w:numId w:val="2017"/>
              </w:numPr>
              <w:ind w:left="600" w:hanging="567"/>
              <w:rPr>
                <w:rFonts w:ascii="Footlight MT Light" w:hAnsi="Footlight MT Light"/>
                <w:sz w:val="24"/>
                <w:szCs w:val="24"/>
                <w:lang w:val="fi-FI"/>
                <w:rPrChange w:id="21841" w:author="suryavina" w:date="2015-02-06T16:21:00Z">
                  <w:rPr>
                    <w:rFonts w:ascii="Footlight MT Light" w:hAnsi="Footlight MT Light"/>
                    <w:sz w:val="24"/>
                    <w:szCs w:val="24"/>
                    <w:lang w:val="fi-FI"/>
                  </w:rPr>
                </w:rPrChange>
              </w:rPr>
            </w:pPr>
            <w:r w:rsidRPr="004F1FC6">
              <w:rPr>
                <w:rFonts w:ascii="Footlight MT Light" w:hAnsi="Footlight MT Light"/>
                <w:sz w:val="24"/>
                <w:szCs w:val="24"/>
                <w:rPrChange w:id="21842" w:author="suryavina" w:date="2015-02-06T16:21:00Z">
                  <w:rPr>
                    <w:rFonts w:ascii="Footlight MT Light" w:hAnsi="Footlight MT Light"/>
                    <w:sz w:val="24"/>
                    <w:szCs w:val="24"/>
                  </w:rPr>
                </w:rPrChange>
              </w:rPr>
              <w:t xml:space="preserve">Pekerjaan Jasa Konsultansi ini dikerjakan terutama oleh tenaga Indonesia pada lokasi-lokasi yang tercantum dalam KAK. </w:t>
            </w:r>
            <w:r w:rsidRPr="004F1FC6">
              <w:rPr>
                <w:rFonts w:ascii="Footlight MT Light" w:hAnsi="Footlight MT Light"/>
                <w:sz w:val="24"/>
                <w:szCs w:val="24"/>
                <w:lang w:val="fi-FI"/>
                <w:rPrChange w:id="21843" w:author="suryavina" w:date="2015-02-06T16:21:00Z">
                  <w:rPr>
                    <w:rFonts w:ascii="Footlight MT Light" w:hAnsi="Footlight MT Light"/>
                    <w:sz w:val="24"/>
                    <w:szCs w:val="24"/>
                    <w:lang w:val="fi-FI"/>
                  </w:rPr>
                </w:rPrChange>
              </w:rPr>
              <w:t>Jika lokasi untuk bagian pekerjaan tertentu tidak tercantum maka lokasi akan ditentukan oleh PPK.</w:t>
            </w:r>
          </w:p>
          <w:p w:rsidR="00105B38" w:rsidRPr="004F1FC6" w:rsidRDefault="00105B38" w:rsidP="00493021">
            <w:pPr>
              <w:ind w:left="459" w:hanging="459"/>
              <w:rPr>
                <w:rFonts w:ascii="Footlight MT Light" w:hAnsi="Footlight MT Light"/>
                <w:sz w:val="24"/>
                <w:szCs w:val="24"/>
                <w:lang w:val="fi-FI"/>
                <w:rPrChange w:id="21844" w:author="suryavina" w:date="2015-02-06T16:21:00Z">
                  <w:rPr>
                    <w:rFonts w:ascii="Footlight MT Light" w:hAnsi="Footlight MT Light"/>
                    <w:sz w:val="24"/>
                    <w:szCs w:val="24"/>
                    <w:lang w:val="fi-FI"/>
                  </w:rPr>
                </w:rPrChange>
              </w:rPr>
            </w:pPr>
          </w:p>
          <w:p w:rsidR="00155965" w:rsidRPr="004F1FC6" w:rsidRDefault="00155965" w:rsidP="00155965">
            <w:pPr>
              <w:numPr>
                <w:ilvl w:val="1"/>
                <w:numId w:val="2017"/>
              </w:numPr>
              <w:ind w:left="600" w:hanging="567"/>
              <w:rPr>
                <w:rFonts w:ascii="Footlight MT Light" w:hAnsi="Footlight MT Light"/>
                <w:sz w:val="24"/>
                <w:szCs w:val="24"/>
                <w:rPrChange w:id="21845" w:author="suryavina" w:date="2015-02-06T16:21:00Z">
                  <w:rPr>
                    <w:rFonts w:ascii="Footlight MT Light" w:hAnsi="Footlight MT Light"/>
                    <w:sz w:val="24"/>
                    <w:szCs w:val="24"/>
                  </w:rPr>
                </w:rPrChange>
              </w:rPr>
            </w:pPr>
            <w:r w:rsidRPr="004F1FC6">
              <w:rPr>
                <w:rFonts w:ascii="Footlight MT Light" w:hAnsi="Footlight MT Light"/>
                <w:sz w:val="24"/>
                <w:szCs w:val="24"/>
                <w:lang w:val="fi-FI"/>
                <w:rPrChange w:id="21846" w:author="suryavina" w:date="2015-02-06T16:21:00Z">
                  <w:rPr>
                    <w:rFonts w:ascii="Footlight MT Light" w:hAnsi="Footlight MT Light"/>
                    <w:sz w:val="24"/>
                    <w:szCs w:val="24"/>
                    <w:lang w:val="fi-FI"/>
                  </w:rPr>
                </w:rPrChange>
              </w:rPr>
              <w:t xml:space="preserve">Jika dalam proses pekerjaan Jasa Konsultansi </w:t>
            </w:r>
            <w:r w:rsidRPr="004F1FC6">
              <w:rPr>
                <w:rFonts w:ascii="Footlight MT Light" w:hAnsi="Footlight MT Light"/>
                <w:sz w:val="24"/>
                <w:szCs w:val="24"/>
                <w:rPrChange w:id="21847" w:author="suryavina" w:date="2015-02-06T16:21:00Z">
                  <w:rPr>
                    <w:rFonts w:ascii="Footlight MT Light" w:hAnsi="Footlight MT Light"/>
                    <w:sz w:val="24"/>
                    <w:szCs w:val="24"/>
                  </w:rPr>
                </w:rPrChange>
              </w:rPr>
              <w:t>digunakan</w:t>
            </w:r>
            <w:r w:rsidRPr="004F1FC6">
              <w:rPr>
                <w:rFonts w:ascii="Footlight MT Light" w:hAnsi="Footlight MT Light"/>
                <w:sz w:val="24"/>
                <w:szCs w:val="24"/>
                <w:lang w:val="fi-FI"/>
                <w:rPrChange w:id="21848" w:author="suryavina" w:date="2015-02-06T16:21:00Z">
                  <w:rPr>
                    <w:rFonts w:ascii="Footlight MT Light" w:hAnsi="Footlight MT Light"/>
                    <w:sz w:val="24"/>
                    <w:szCs w:val="24"/>
                    <w:lang w:val="fi-FI"/>
                  </w:rPr>
                </w:rPrChange>
              </w:rPr>
              <w:t xml:space="preserve"> </w:t>
            </w:r>
            <w:r w:rsidRPr="004F1FC6">
              <w:rPr>
                <w:rFonts w:ascii="Footlight MT Light" w:hAnsi="Footlight MT Light"/>
                <w:sz w:val="24"/>
                <w:szCs w:val="24"/>
                <w:rPrChange w:id="21849" w:author="suryavina" w:date="2015-02-06T16:21:00Z">
                  <w:rPr>
                    <w:rFonts w:ascii="Footlight MT Light" w:hAnsi="Footlight MT Light"/>
                    <w:sz w:val="24"/>
                    <w:szCs w:val="24"/>
                  </w:rPr>
                </w:rPrChange>
              </w:rPr>
              <w:t>komponen berupa barang, jasa, atau gabungan keduanya yang tidak berasal dari dalam negeri (impor) maka penggunaan komponen impor harus sesuai dengan yang dicantumkan dalam Dokumen Penawaran.</w:t>
            </w:r>
          </w:p>
          <w:p w:rsidR="00105B38" w:rsidRPr="004F1FC6" w:rsidRDefault="00105B38" w:rsidP="00493021">
            <w:pPr>
              <w:ind w:left="600"/>
              <w:rPr>
                <w:rFonts w:ascii="Footlight MT Light" w:hAnsi="Footlight MT Light"/>
                <w:sz w:val="24"/>
                <w:szCs w:val="24"/>
                <w:rPrChange w:id="21850" w:author="suryavina" w:date="2015-02-06T16:21:00Z">
                  <w:rPr>
                    <w:rFonts w:ascii="Footlight MT Light" w:hAnsi="Footlight MT Light"/>
                    <w:sz w:val="24"/>
                    <w:szCs w:val="24"/>
                  </w:rPr>
                </w:rPrChange>
              </w:rPr>
            </w:pPr>
          </w:p>
          <w:p w:rsidR="00155965" w:rsidRPr="004F1FC6" w:rsidRDefault="00155965" w:rsidP="00155965">
            <w:pPr>
              <w:numPr>
                <w:ilvl w:val="1"/>
                <w:numId w:val="2017"/>
              </w:numPr>
              <w:ind w:left="600" w:hanging="567"/>
              <w:rPr>
                <w:rFonts w:ascii="Footlight MT Light" w:hAnsi="Footlight MT Light"/>
                <w:sz w:val="24"/>
                <w:szCs w:val="24"/>
                <w:lang w:val="fi-FI"/>
                <w:rPrChange w:id="21851" w:author="suryavina" w:date="2015-02-06T16:21:00Z">
                  <w:rPr>
                    <w:rFonts w:ascii="Footlight MT Light" w:hAnsi="Footlight MT Light"/>
                    <w:sz w:val="24"/>
                    <w:szCs w:val="24"/>
                    <w:lang w:val="fi-FI"/>
                  </w:rPr>
                </w:rPrChange>
              </w:rPr>
            </w:pPr>
            <w:r w:rsidRPr="004F1FC6">
              <w:rPr>
                <w:rFonts w:ascii="Footlight MT Light" w:hAnsi="Footlight MT Light"/>
                <w:sz w:val="24"/>
                <w:szCs w:val="24"/>
                <w:rPrChange w:id="21852" w:author="suryavina" w:date="2015-02-06T16:21:00Z">
                  <w:rPr>
                    <w:rFonts w:ascii="Footlight MT Light" w:hAnsi="Footlight MT Light"/>
                    <w:sz w:val="24"/>
                    <w:szCs w:val="24"/>
                  </w:rPr>
                </w:rPrChange>
              </w:rPr>
              <w:t>Tindakan pencantuman komponen impor yang tidak dapat dipertanggungjawabkan dapat dipersamakan dengan tindakan penipuan</w:t>
            </w:r>
            <w:r w:rsidRPr="004F1FC6">
              <w:rPr>
                <w:rFonts w:ascii="Footlight MT Light" w:hAnsi="Footlight MT Light"/>
                <w:sz w:val="24"/>
                <w:szCs w:val="24"/>
                <w:lang w:val="fi-FI"/>
                <w:rPrChange w:id="21853" w:author="suryavina" w:date="2015-02-06T16:21:00Z">
                  <w:rPr>
                    <w:rFonts w:ascii="Footlight MT Light" w:hAnsi="Footlight MT Light"/>
                    <w:sz w:val="24"/>
                    <w:szCs w:val="24"/>
                    <w:lang w:val="fi-FI"/>
                  </w:rPr>
                </w:rPrChange>
              </w:rPr>
              <w:t xml:space="preserve"> dan dikenakan sanksi sesuai dengan ketentuan yang berlaku.</w:t>
            </w:r>
          </w:p>
          <w:p w:rsidR="00105B38" w:rsidRPr="004F1FC6" w:rsidRDefault="00105B38" w:rsidP="00493021">
            <w:pPr>
              <w:rPr>
                <w:rFonts w:ascii="Footlight MT Light" w:hAnsi="Footlight MT Light"/>
                <w:sz w:val="24"/>
                <w:szCs w:val="24"/>
                <w:lang w:val="id-ID"/>
                <w:rPrChange w:id="21854" w:author="suryavina" w:date="2015-02-06T16:21:00Z">
                  <w:rPr>
                    <w:rFonts w:ascii="Footlight MT Light" w:hAnsi="Footlight MT Light"/>
                    <w:sz w:val="24"/>
                    <w:szCs w:val="24"/>
                    <w:lang w:val="id-ID"/>
                  </w:rPr>
                </w:rPrChange>
              </w:rPr>
            </w:pPr>
          </w:p>
        </w:tc>
      </w:tr>
      <w:tr w:rsidR="00105B38" w:rsidRPr="004F1FC6" w:rsidTr="00493021">
        <w:tc>
          <w:tcPr>
            <w:tcW w:w="2235" w:type="dxa"/>
          </w:tcPr>
          <w:p w:rsidR="00155965" w:rsidRPr="004F1FC6" w:rsidRDefault="00155965" w:rsidP="00155965">
            <w:pPr>
              <w:pStyle w:val="Heading2"/>
              <w:numPr>
                <w:ilvl w:val="0"/>
                <w:numId w:val="2017"/>
              </w:numPr>
              <w:ind w:left="426" w:hanging="426"/>
              <w:jc w:val="left"/>
              <w:rPr>
                <w:rFonts w:ascii="Footlight MT Light" w:hAnsi="Footlight MT Light"/>
                <w:sz w:val="24"/>
                <w:szCs w:val="24"/>
                <w:lang w:val="id-ID"/>
                <w:rPrChange w:id="21855" w:author="suryavina" w:date="2015-02-06T16:21:00Z">
                  <w:rPr>
                    <w:rFonts w:ascii="Footlight MT Light" w:hAnsi="Footlight MT Light"/>
                    <w:sz w:val="24"/>
                    <w:szCs w:val="24"/>
                    <w:lang w:val="id-ID"/>
                  </w:rPr>
                </w:rPrChange>
              </w:rPr>
            </w:pPr>
            <w:bookmarkStart w:id="21856" w:name="_Toc410662870"/>
            <w:r w:rsidRPr="004F1FC6">
              <w:rPr>
                <w:rFonts w:ascii="Footlight MT Light" w:hAnsi="Footlight MT Light"/>
                <w:sz w:val="24"/>
                <w:szCs w:val="24"/>
                <w:lang w:val="id-ID"/>
                <w:rPrChange w:id="21857" w:author="suryavina" w:date="2015-02-06T16:21:00Z">
                  <w:rPr>
                    <w:rFonts w:ascii="Footlight MT Light" w:hAnsi="Footlight MT Light"/>
                    <w:sz w:val="24"/>
                    <w:szCs w:val="24"/>
                    <w:lang w:val="id-ID"/>
                  </w:rPr>
                </w:rPrChange>
              </w:rPr>
              <w:t>Pengalihan dan/atau Subkontrak</w:t>
            </w:r>
            <w:bookmarkEnd w:id="21856"/>
          </w:p>
        </w:tc>
        <w:tc>
          <w:tcPr>
            <w:tcW w:w="5811" w:type="dxa"/>
            <w:gridSpan w:val="3"/>
          </w:tcPr>
          <w:p w:rsidR="00155965" w:rsidRPr="004F1FC6" w:rsidRDefault="00155965" w:rsidP="00155965">
            <w:pPr>
              <w:numPr>
                <w:ilvl w:val="1"/>
                <w:numId w:val="2017"/>
              </w:numPr>
              <w:autoSpaceDE w:val="0"/>
              <w:autoSpaceDN w:val="0"/>
              <w:adjustRightInd w:val="0"/>
              <w:ind w:left="600" w:hanging="567"/>
              <w:rPr>
                <w:rFonts w:ascii="Footlight MT Light" w:hAnsi="Footlight MT Light"/>
                <w:sz w:val="24"/>
                <w:szCs w:val="24"/>
                <w:lang w:val="id-ID"/>
                <w:rPrChange w:id="21858"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21859" w:author="suryavina" w:date="2015-02-06T16:21:00Z">
                  <w:rPr>
                    <w:rFonts w:ascii="Footlight MT Light" w:hAnsi="Footlight MT Light"/>
                    <w:sz w:val="24"/>
                    <w:szCs w:val="24"/>
                  </w:rPr>
                </w:rPrChange>
              </w:rPr>
              <w:t>Pengalihan</w:t>
            </w:r>
            <w:r w:rsidRPr="004F1FC6">
              <w:rPr>
                <w:rFonts w:ascii="Footlight MT Light" w:hAnsi="Footlight MT Light"/>
                <w:sz w:val="24"/>
                <w:szCs w:val="24"/>
                <w:lang w:val="id-ID"/>
                <w:rPrChange w:id="21860"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rPrChange w:id="21861" w:author="suryavina" w:date="2015-02-06T16:21:00Z">
                  <w:rPr>
                    <w:rFonts w:ascii="Footlight MT Light" w:hAnsi="Footlight MT Light"/>
                    <w:sz w:val="24"/>
                    <w:szCs w:val="24"/>
                  </w:rPr>
                </w:rPrChange>
              </w:rPr>
              <w:t>seluruh Kontrak hanya diperbolehkan dalam hal pergantian nama Penyedia, baik</w:t>
            </w:r>
            <w:r w:rsidRPr="004F1FC6">
              <w:rPr>
                <w:rFonts w:ascii="Footlight MT Light" w:hAnsi="Footlight MT Light"/>
                <w:sz w:val="24"/>
                <w:szCs w:val="24"/>
                <w:lang w:val="id-ID"/>
                <w:rPrChange w:id="21862"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rPrChange w:id="21863" w:author="suryavina" w:date="2015-02-06T16:21:00Z">
                  <w:rPr>
                    <w:rFonts w:ascii="Footlight MT Light" w:hAnsi="Footlight MT Light"/>
                    <w:sz w:val="24"/>
                    <w:szCs w:val="24"/>
                  </w:rPr>
                </w:rPrChange>
              </w:rPr>
              <w:t>sebagai akibat peleburan (</w:t>
            </w:r>
            <w:r w:rsidRPr="004F1FC6">
              <w:rPr>
                <w:rFonts w:ascii="Footlight MT Light" w:hAnsi="Footlight MT Light"/>
                <w:i/>
                <w:sz w:val="24"/>
                <w:szCs w:val="24"/>
                <w:rPrChange w:id="21864" w:author="suryavina" w:date="2015-02-06T16:21:00Z">
                  <w:rPr>
                    <w:rFonts w:ascii="Footlight MT Light" w:hAnsi="Footlight MT Light"/>
                    <w:i/>
                    <w:sz w:val="24"/>
                    <w:szCs w:val="24"/>
                  </w:rPr>
                </w:rPrChange>
              </w:rPr>
              <w:t>merger</w:t>
            </w:r>
            <w:r w:rsidRPr="004F1FC6">
              <w:rPr>
                <w:rFonts w:ascii="Footlight MT Light" w:hAnsi="Footlight MT Light"/>
                <w:sz w:val="24"/>
                <w:szCs w:val="24"/>
                <w:rPrChange w:id="21865" w:author="suryavina" w:date="2015-02-06T16:21:00Z">
                  <w:rPr>
                    <w:rFonts w:ascii="Footlight MT Light" w:hAnsi="Footlight MT Light"/>
                    <w:sz w:val="24"/>
                    <w:szCs w:val="24"/>
                  </w:rPr>
                </w:rPrChange>
              </w:rPr>
              <w:t>), konsolidasi, pemisahan maupun akibat</w:t>
            </w:r>
            <w:r w:rsidRPr="004F1FC6">
              <w:rPr>
                <w:rFonts w:ascii="Footlight MT Light" w:hAnsi="Footlight MT Light"/>
                <w:sz w:val="24"/>
                <w:szCs w:val="24"/>
                <w:lang w:val="id-ID"/>
                <w:rPrChange w:id="21866"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rPrChange w:id="21867" w:author="suryavina" w:date="2015-02-06T16:21:00Z">
                  <w:rPr>
                    <w:rFonts w:ascii="Footlight MT Light" w:hAnsi="Footlight MT Light"/>
                    <w:sz w:val="24"/>
                    <w:szCs w:val="24"/>
                  </w:rPr>
                </w:rPrChange>
              </w:rPr>
              <w:t>lainnya</w:t>
            </w:r>
            <w:r w:rsidRPr="004F1FC6">
              <w:rPr>
                <w:rFonts w:ascii="Footlight MT Light" w:hAnsi="Footlight MT Light"/>
                <w:sz w:val="24"/>
                <w:szCs w:val="24"/>
                <w:lang w:val="id-ID"/>
                <w:rPrChange w:id="21868" w:author="suryavina" w:date="2015-02-06T16:21:00Z">
                  <w:rPr>
                    <w:rFonts w:ascii="Footlight MT Light" w:hAnsi="Footlight MT Light"/>
                    <w:sz w:val="24"/>
                    <w:szCs w:val="24"/>
                    <w:lang w:val="id-ID"/>
                  </w:rPr>
                </w:rPrChange>
              </w:rPr>
              <w:t>.</w:t>
            </w:r>
          </w:p>
          <w:p w:rsidR="00105B38" w:rsidRPr="004F1FC6" w:rsidRDefault="00105B38" w:rsidP="00493021">
            <w:pPr>
              <w:autoSpaceDE w:val="0"/>
              <w:autoSpaceDN w:val="0"/>
              <w:adjustRightInd w:val="0"/>
              <w:ind w:left="600"/>
              <w:rPr>
                <w:rFonts w:ascii="Footlight MT Light" w:hAnsi="Footlight MT Light"/>
                <w:sz w:val="24"/>
                <w:szCs w:val="24"/>
                <w:lang w:val="id-ID"/>
                <w:rPrChange w:id="21869" w:author="suryavina" w:date="2015-02-06T16:21:00Z">
                  <w:rPr>
                    <w:rFonts w:ascii="Footlight MT Light" w:hAnsi="Footlight MT Light"/>
                    <w:sz w:val="24"/>
                    <w:szCs w:val="24"/>
                    <w:lang w:val="id-ID"/>
                  </w:rPr>
                </w:rPrChange>
              </w:rPr>
            </w:pPr>
          </w:p>
          <w:p w:rsidR="00155965" w:rsidRPr="004F1FC6" w:rsidRDefault="00155965" w:rsidP="00155965">
            <w:pPr>
              <w:numPr>
                <w:ilvl w:val="1"/>
                <w:numId w:val="2017"/>
              </w:numPr>
              <w:autoSpaceDE w:val="0"/>
              <w:autoSpaceDN w:val="0"/>
              <w:adjustRightInd w:val="0"/>
              <w:ind w:left="600" w:hanging="567"/>
              <w:rPr>
                <w:rFonts w:ascii="Footlight MT Light" w:hAnsi="Footlight MT Light"/>
                <w:sz w:val="24"/>
                <w:szCs w:val="24"/>
                <w:lang w:val="id-ID"/>
                <w:rPrChange w:id="21870"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1871" w:author="suryavina" w:date="2015-02-06T16:21:00Z">
                  <w:rPr>
                    <w:rFonts w:ascii="Footlight MT Light" w:hAnsi="Footlight MT Light"/>
                    <w:sz w:val="24"/>
                    <w:szCs w:val="24"/>
                    <w:lang w:val="id-ID"/>
                  </w:rPr>
                </w:rPrChange>
              </w:rPr>
              <w:t>Penyedia dapat bekerja sama dengan penyedia lain dengan mensubkontrakkan sebagian pekerjaan.</w:t>
            </w:r>
          </w:p>
          <w:p w:rsidR="00105B38" w:rsidRPr="004F1FC6" w:rsidRDefault="00105B38" w:rsidP="00493021">
            <w:pPr>
              <w:autoSpaceDE w:val="0"/>
              <w:autoSpaceDN w:val="0"/>
              <w:adjustRightInd w:val="0"/>
              <w:ind w:left="600"/>
              <w:rPr>
                <w:rFonts w:ascii="Footlight MT Light" w:hAnsi="Footlight MT Light"/>
                <w:sz w:val="24"/>
                <w:szCs w:val="24"/>
                <w:lang w:val="id-ID"/>
                <w:rPrChange w:id="21872" w:author="suryavina" w:date="2015-02-06T16:21:00Z">
                  <w:rPr>
                    <w:rFonts w:ascii="Footlight MT Light" w:hAnsi="Footlight MT Light"/>
                    <w:sz w:val="24"/>
                    <w:szCs w:val="24"/>
                    <w:lang w:val="id-ID"/>
                  </w:rPr>
                </w:rPrChange>
              </w:rPr>
            </w:pPr>
          </w:p>
          <w:p w:rsidR="00155965" w:rsidRPr="004F1FC6" w:rsidRDefault="00155965" w:rsidP="00155965">
            <w:pPr>
              <w:numPr>
                <w:ilvl w:val="1"/>
                <w:numId w:val="2017"/>
              </w:numPr>
              <w:autoSpaceDE w:val="0"/>
              <w:autoSpaceDN w:val="0"/>
              <w:adjustRightInd w:val="0"/>
              <w:ind w:left="600" w:hanging="567"/>
              <w:rPr>
                <w:rFonts w:ascii="Footlight MT Light" w:hAnsi="Footlight MT Light"/>
                <w:sz w:val="24"/>
                <w:szCs w:val="24"/>
                <w:lang w:val="id-ID"/>
                <w:rPrChange w:id="21873"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21874" w:author="suryavina" w:date="2015-02-06T16:21:00Z">
                  <w:rPr>
                    <w:rFonts w:ascii="Footlight MT Light" w:hAnsi="Footlight MT Light"/>
                    <w:sz w:val="24"/>
                    <w:szCs w:val="24"/>
                  </w:rPr>
                </w:rPrChange>
              </w:rPr>
              <w:t>Penyedia hanya</w:t>
            </w:r>
            <w:r w:rsidRPr="004F1FC6">
              <w:rPr>
                <w:rFonts w:ascii="Footlight MT Light" w:hAnsi="Footlight MT Light"/>
                <w:sz w:val="24"/>
                <w:szCs w:val="24"/>
                <w:lang w:val="id-ID"/>
                <w:rPrChange w:id="21875"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rPrChange w:id="21876" w:author="suryavina" w:date="2015-02-06T16:21:00Z">
                  <w:rPr>
                    <w:rFonts w:ascii="Footlight MT Light" w:hAnsi="Footlight MT Light"/>
                    <w:sz w:val="24"/>
                    <w:szCs w:val="24"/>
                  </w:rPr>
                </w:rPrChange>
              </w:rPr>
              <w:t xml:space="preserve">boleh mensubkontrakkan sebagian pekerjaan </w:t>
            </w:r>
            <w:r w:rsidRPr="004F1FC6">
              <w:rPr>
                <w:rFonts w:ascii="Footlight MT Light" w:hAnsi="Footlight MT Light"/>
                <w:sz w:val="24"/>
                <w:szCs w:val="24"/>
                <w:lang w:val="id-ID"/>
                <w:rPrChange w:id="21877" w:author="suryavina" w:date="2015-02-06T16:21:00Z">
                  <w:rPr>
                    <w:rFonts w:ascii="Footlight MT Light" w:hAnsi="Footlight MT Light"/>
                    <w:sz w:val="24"/>
                    <w:szCs w:val="24"/>
                    <w:lang w:val="id-ID"/>
                  </w:rPr>
                </w:rPrChange>
              </w:rPr>
              <w:t xml:space="preserve">dan </w:t>
            </w:r>
            <w:r w:rsidRPr="004F1FC6">
              <w:rPr>
                <w:rFonts w:ascii="Footlight MT Light" w:hAnsi="Footlight MT Light"/>
                <w:sz w:val="24"/>
                <w:szCs w:val="24"/>
                <w:rPrChange w:id="21878" w:author="suryavina" w:date="2015-02-06T16:21:00Z">
                  <w:rPr>
                    <w:rFonts w:ascii="Footlight MT Light" w:hAnsi="Footlight MT Light"/>
                    <w:sz w:val="24"/>
                    <w:szCs w:val="24"/>
                  </w:rPr>
                </w:rPrChange>
              </w:rPr>
              <w:t>dilarang mensubkontrakkan seluruh</w:t>
            </w:r>
            <w:r w:rsidRPr="004F1FC6">
              <w:rPr>
                <w:rFonts w:ascii="Footlight MT Light" w:hAnsi="Footlight MT Light"/>
                <w:sz w:val="24"/>
                <w:szCs w:val="24"/>
                <w:lang w:val="id-ID"/>
                <w:rPrChange w:id="21879"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rPrChange w:id="21880" w:author="suryavina" w:date="2015-02-06T16:21:00Z">
                  <w:rPr>
                    <w:rFonts w:ascii="Footlight MT Light" w:hAnsi="Footlight MT Light"/>
                    <w:sz w:val="24"/>
                    <w:szCs w:val="24"/>
                  </w:rPr>
                </w:rPrChange>
              </w:rPr>
              <w:t>pekerjaan</w:t>
            </w:r>
            <w:r w:rsidRPr="004F1FC6">
              <w:rPr>
                <w:rFonts w:ascii="Footlight MT Light" w:hAnsi="Footlight MT Light"/>
                <w:sz w:val="24"/>
                <w:szCs w:val="24"/>
                <w:lang w:val="id-ID"/>
                <w:rPrChange w:id="21881"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lang w:val="id-ID" w:eastAsia="id-ID"/>
                <w:rPrChange w:id="21882" w:author="suryavina" w:date="2015-02-06T16:21:00Z">
                  <w:rPr>
                    <w:rFonts w:ascii="Footlight MT Light" w:hAnsi="Footlight MT Light"/>
                    <w:sz w:val="24"/>
                    <w:szCs w:val="24"/>
                    <w:lang w:val="id-ID" w:eastAsia="id-ID"/>
                  </w:rPr>
                </w:rPrChange>
              </w:rPr>
              <w:t>di dalam Kontrak</w:t>
            </w:r>
            <w:r w:rsidRPr="004F1FC6">
              <w:rPr>
                <w:rFonts w:ascii="Footlight MT Light" w:hAnsi="Footlight MT Light"/>
                <w:sz w:val="24"/>
                <w:szCs w:val="24"/>
                <w:lang w:val="id-ID"/>
                <w:rPrChange w:id="21883" w:author="suryavina" w:date="2015-02-06T16:21:00Z">
                  <w:rPr>
                    <w:rFonts w:ascii="Footlight MT Light" w:hAnsi="Footlight MT Light"/>
                    <w:sz w:val="24"/>
                    <w:szCs w:val="24"/>
                    <w:lang w:val="id-ID"/>
                  </w:rPr>
                </w:rPrChange>
              </w:rPr>
              <w:t>.</w:t>
            </w:r>
          </w:p>
          <w:p w:rsidR="00105B38" w:rsidRPr="004F1FC6" w:rsidRDefault="00105B38" w:rsidP="00493021">
            <w:pPr>
              <w:autoSpaceDE w:val="0"/>
              <w:autoSpaceDN w:val="0"/>
              <w:adjustRightInd w:val="0"/>
              <w:ind w:left="600"/>
              <w:rPr>
                <w:rFonts w:ascii="Footlight MT Light" w:hAnsi="Footlight MT Light"/>
                <w:sz w:val="24"/>
                <w:szCs w:val="24"/>
                <w:lang w:val="id-ID"/>
                <w:rPrChange w:id="21884" w:author="suryavina" w:date="2015-02-06T16:21:00Z">
                  <w:rPr>
                    <w:rFonts w:ascii="Footlight MT Light" w:hAnsi="Footlight MT Light"/>
                    <w:sz w:val="24"/>
                    <w:szCs w:val="24"/>
                    <w:lang w:val="id-ID"/>
                  </w:rPr>
                </w:rPrChange>
              </w:rPr>
            </w:pPr>
          </w:p>
          <w:p w:rsidR="00155965" w:rsidRPr="004F1FC6" w:rsidRDefault="00155965" w:rsidP="00155965">
            <w:pPr>
              <w:numPr>
                <w:ilvl w:val="1"/>
                <w:numId w:val="2017"/>
              </w:numPr>
              <w:autoSpaceDE w:val="0"/>
              <w:autoSpaceDN w:val="0"/>
              <w:adjustRightInd w:val="0"/>
              <w:ind w:left="600" w:hanging="567"/>
              <w:rPr>
                <w:rFonts w:ascii="Footlight MT Light" w:hAnsi="Footlight MT Light"/>
                <w:sz w:val="24"/>
                <w:szCs w:val="24"/>
                <w:lang w:val="id-ID"/>
                <w:rPrChange w:id="21885"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21886" w:author="suryavina" w:date="2015-02-06T16:21:00Z">
                  <w:rPr>
                    <w:rFonts w:ascii="Footlight MT Light" w:hAnsi="Footlight MT Light"/>
                    <w:sz w:val="24"/>
                    <w:szCs w:val="24"/>
                  </w:rPr>
                </w:rPrChange>
              </w:rPr>
              <w:t>Penyedia</w:t>
            </w:r>
            <w:r w:rsidRPr="004F1FC6">
              <w:rPr>
                <w:rFonts w:ascii="Footlight MT Light" w:hAnsi="Footlight MT Light"/>
                <w:sz w:val="24"/>
                <w:szCs w:val="24"/>
                <w:lang w:val="id-ID"/>
                <w:rPrChange w:id="21887"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rPrChange w:id="21888" w:author="suryavina" w:date="2015-02-06T16:21:00Z">
                  <w:rPr>
                    <w:rFonts w:ascii="Footlight MT Light" w:hAnsi="Footlight MT Light"/>
                    <w:sz w:val="24"/>
                    <w:szCs w:val="24"/>
                  </w:rPr>
                </w:rPrChange>
              </w:rPr>
              <w:t xml:space="preserve">hanya boleh mensubkontrakkan pekerjaan apabila pekerjaan tersebut sejak awal didalam Dokumen Pengadaan dan dalam Kontrak diijinkan untuk disubkontrakkan. </w:t>
            </w:r>
          </w:p>
          <w:p w:rsidR="00105B38" w:rsidRPr="004F1FC6" w:rsidRDefault="00105B38" w:rsidP="00493021">
            <w:pPr>
              <w:autoSpaceDE w:val="0"/>
              <w:autoSpaceDN w:val="0"/>
              <w:adjustRightInd w:val="0"/>
              <w:ind w:left="600"/>
              <w:rPr>
                <w:rFonts w:ascii="Footlight MT Light" w:hAnsi="Footlight MT Light"/>
                <w:sz w:val="24"/>
                <w:szCs w:val="24"/>
                <w:lang w:val="id-ID"/>
                <w:rPrChange w:id="21889" w:author="suryavina" w:date="2015-02-06T16:21:00Z">
                  <w:rPr>
                    <w:rFonts w:ascii="Footlight MT Light" w:hAnsi="Footlight MT Light"/>
                    <w:sz w:val="24"/>
                    <w:szCs w:val="24"/>
                    <w:lang w:val="id-ID"/>
                  </w:rPr>
                </w:rPrChange>
              </w:rPr>
            </w:pPr>
          </w:p>
          <w:p w:rsidR="00155965" w:rsidRPr="004F1FC6" w:rsidRDefault="00155965" w:rsidP="00155965">
            <w:pPr>
              <w:numPr>
                <w:ilvl w:val="1"/>
                <w:numId w:val="2017"/>
              </w:numPr>
              <w:autoSpaceDE w:val="0"/>
              <w:autoSpaceDN w:val="0"/>
              <w:adjustRightInd w:val="0"/>
              <w:ind w:left="600" w:hanging="567"/>
              <w:rPr>
                <w:rFonts w:ascii="Footlight MT Light" w:hAnsi="Footlight MT Light"/>
                <w:sz w:val="24"/>
                <w:szCs w:val="24"/>
                <w:lang w:val="id-ID"/>
                <w:rPrChange w:id="21890"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21891" w:author="suryavina" w:date="2015-02-06T16:21:00Z">
                  <w:rPr>
                    <w:rFonts w:ascii="Footlight MT Light" w:hAnsi="Footlight MT Light"/>
                    <w:sz w:val="24"/>
                    <w:szCs w:val="24"/>
                  </w:rPr>
                </w:rPrChange>
              </w:rPr>
              <w:t>Subkontrak</w:t>
            </w:r>
            <w:r w:rsidRPr="004F1FC6">
              <w:rPr>
                <w:rFonts w:ascii="Footlight MT Light" w:hAnsi="Footlight MT Light"/>
                <w:sz w:val="24"/>
                <w:szCs w:val="24"/>
                <w:lang w:val="id-ID"/>
                <w:rPrChange w:id="21892"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rPrChange w:id="21893" w:author="suryavina" w:date="2015-02-06T16:21:00Z">
                  <w:rPr>
                    <w:rFonts w:ascii="Footlight MT Light" w:hAnsi="Footlight MT Light"/>
                    <w:sz w:val="24"/>
                    <w:szCs w:val="24"/>
                  </w:rPr>
                </w:rPrChange>
              </w:rPr>
              <w:t xml:space="preserve">sebagian pekerjaan utama hanya diperbolehkan kepada penyedia spesialis. </w:t>
            </w:r>
          </w:p>
          <w:p w:rsidR="00105B38" w:rsidRPr="004F1FC6" w:rsidRDefault="00105B38" w:rsidP="00493021">
            <w:pPr>
              <w:autoSpaceDE w:val="0"/>
              <w:autoSpaceDN w:val="0"/>
              <w:adjustRightInd w:val="0"/>
              <w:ind w:left="600"/>
              <w:rPr>
                <w:rFonts w:ascii="Footlight MT Light" w:hAnsi="Footlight MT Light"/>
                <w:sz w:val="24"/>
                <w:szCs w:val="24"/>
                <w:lang w:val="id-ID"/>
                <w:rPrChange w:id="21894" w:author="suryavina" w:date="2015-02-06T16:21:00Z">
                  <w:rPr>
                    <w:rFonts w:ascii="Footlight MT Light" w:hAnsi="Footlight MT Light"/>
                    <w:sz w:val="24"/>
                    <w:szCs w:val="24"/>
                    <w:lang w:val="id-ID"/>
                  </w:rPr>
                </w:rPrChange>
              </w:rPr>
            </w:pPr>
          </w:p>
          <w:p w:rsidR="00155965" w:rsidRPr="004F1FC6" w:rsidRDefault="00155965" w:rsidP="00155965">
            <w:pPr>
              <w:numPr>
                <w:ilvl w:val="1"/>
                <w:numId w:val="2017"/>
              </w:numPr>
              <w:autoSpaceDE w:val="0"/>
              <w:autoSpaceDN w:val="0"/>
              <w:adjustRightInd w:val="0"/>
              <w:ind w:left="600" w:hanging="567"/>
              <w:rPr>
                <w:rFonts w:ascii="Footlight MT Light" w:hAnsi="Footlight MT Light"/>
                <w:sz w:val="24"/>
                <w:szCs w:val="24"/>
                <w:lang w:val="id-ID"/>
                <w:rPrChange w:id="21895"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21896" w:author="suryavina" w:date="2015-02-06T16:21:00Z">
                  <w:rPr>
                    <w:rFonts w:ascii="Footlight MT Light" w:hAnsi="Footlight MT Light"/>
                    <w:sz w:val="24"/>
                    <w:szCs w:val="24"/>
                  </w:rPr>
                </w:rPrChange>
              </w:rPr>
              <w:t>Penyedia hanya</w:t>
            </w:r>
            <w:r w:rsidRPr="004F1FC6">
              <w:rPr>
                <w:rFonts w:ascii="Footlight MT Light" w:hAnsi="Footlight MT Light"/>
                <w:sz w:val="24"/>
                <w:szCs w:val="24"/>
                <w:lang w:val="id-ID"/>
                <w:rPrChange w:id="21897"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rPrChange w:id="21898" w:author="suryavina" w:date="2015-02-06T16:21:00Z">
                  <w:rPr>
                    <w:rFonts w:ascii="Footlight MT Light" w:hAnsi="Footlight MT Light"/>
                    <w:sz w:val="24"/>
                    <w:szCs w:val="24"/>
                  </w:rPr>
                </w:rPrChange>
              </w:rPr>
              <w:t>boleh mensubkontrakkan pekerjaan setelah mendapat persetujuan tertulis dari</w:t>
            </w:r>
            <w:r w:rsidRPr="004F1FC6">
              <w:rPr>
                <w:rFonts w:ascii="Footlight MT Light" w:hAnsi="Footlight MT Light"/>
                <w:sz w:val="24"/>
                <w:szCs w:val="24"/>
                <w:lang w:val="id-ID"/>
                <w:rPrChange w:id="21899"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rPrChange w:id="21900" w:author="suryavina" w:date="2015-02-06T16:21:00Z">
                  <w:rPr>
                    <w:rFonts w:ascii="Footlight MT Light" w:hAnsi="Footlight MT Light"/>
                    <w:sz w:val="24"/>
                    <w:szCs w:val="24"/>
                  </w:rPr>
                </w:rPrChange>
              </w:rPr>
              <w:t>PPK. Penyedia tetap bertanggungjawab atas bagian pekerjaan yang</w:t>
            </w:r>
            <w:r w:rsidRPr="004F1FC6">
              <w:rPr>
                <w:rFonts w:ascii="Footlight MT Light" w:hAnsi="Footlight MT Light"/>
                <w:sz w:val="24"/>
                <w:szCs w:val="24"/>
                <w:lang w:val="id-ID"/>
                <w:rPrChange w:id="21901"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rPrChange w:id="21902" w:author="suryavina" w:date="2015-02-06T16:21:00Z">
                  <w:rPr>
                    <w:rFonts w:ascii="Footlight MT Light" w:hAnsi="Footlight MT Light"/>
                    <w:sz w:val="24"/>
                    <w:szCs w:val="24"/>
                  </w:rPr>
                </w:rPrChange>
              </w:rPr>
              <w:t xml:space="preserve">disubkontrakkan. </w:t>
            </w:r>
          </w:p>
          <w:p w:rsidR="00105B38" w:rsidRPr="004F1FC6" w:rsidRDefault="00105B38" w:rsidP="00493021">
            <w:pPr>
              <w:autoSpaceDE w:val="0"/>
              <w:autoSpaceDN w:val="0"/>
              <w:adjustRightInd w:val="0"/>
              <w:ind w:left="600"/>
              <w:rPr>
                <w:rFonts w:ascii="Footlight MT Light" w:hAnsi="Footlight MT Light"/>
                <w:sz w:val="24"/>
                <w:szCs w:val="24"/>
                <w:lang w:val="id-ID"/>
                <w:rPrChange w:id="21903" w:author="suryavina" w:date="2015-02-06T16:21:00Z">
                  <w:rPr>
                    <w:rFonts w:ascii="Footlight MT Light" w:hAnsi="Footlight MT Light"/>
                    <w:sz w:val="24"/>
                    <w:szCs w:val="24"/>
                    <w:lang w:val="id-ID"/>
                  </w:rPr>
                </w:rPrChange>
              </w:rPr>
            </w:pPr>
          </w:p>
          <w:p w:rsidR="00155965" w:rsidRPr="004F1FC6" w:rsidRDefault="00155965" w:rsidP="00155965">
            <w:pPr>
              <w:numPr>
                <w:ilvl w:val="1"/>
                <w:numId w:val="2017"/>
              </w:numPr>
              <w:autoSpaceDE w:val="0"/>
              <w:autoSpaceDN w:val="0"/>
              <w:adjustRightInd w:val="0"/>
              <w:ind w:left="600" w:hanging="567"/>
              <w:rPr>
                <w:rFonts w:ascii="Footlight MT Light" w:hAnsi="Footlight MT Light"/>
                <w:sz w:val="24"/>
                <w:szCs w:val="24"/>
                <w:lang w:val="id-ID" w:eastAsia="id-ID"/>
                <w:rPrChange w:id="21904" w:author="suryavina" w:date="2015-02-06T16:21:00Z">
                  <w:rPr>
                    <w:rFonts w:ascii="Footlight MT Light" w:hAnsi="Footlight MT Light"/>
                    <w:sz w:val="24"/>
                    <w:szCs w:val="24"/>
                    <w:lang w:val="id-ID" w:eastAsia="id-ID"/>
                  </w:rPr>
                </w:rPrChange>
              </w:rPr>
            </w:pPr>
            <w:r w:rsidRPr="004F1FC6">
              <w:rPr>
                <w:rFonts w:ascii="Footlight MT Light" w:hAnsi="Footlight MT Light"/>
                <w:sz w:val="24"/>
                <w:szCs w:val="24"/>
                <w:lang w:val="id-ID"/>
                <w:rPrChange w:id="21905" w:author="suryavina" w:date="2015-02-06T16:21:00Z">
                  <w:rPr>
                    <w:rFonts w:ascii="Footlight MT Light" w:hAnsi="Footlight MT Light"/>
                    <w:sz w:val="24"/>
                    <w:szCs w:val="24"/>
                    <w:lang w:val="id-ID"/>
                  </w:rPr>
                </w:rPrChange>
              </w:rPr>
              <w:t>J</w:t>
            </w:r>
            <w:r w:rsidRPr="004F1FC6">
              <w:rPr>
                <w:rFonts w:ascii="Footlight MT Light" w:hAnsi="Footlight MT Light"/>
                <w:sz w:val="24"/>
                <w:szCs w:val="24"/>
                <w:rPrChange w:id="21906" w:author="suryavina" w:date="2015-02-06T16:21:00Z">
                  <w:rPr>
                    <w:rFonts w:ascii="Footlight MT Light" w:hAnsi="Footlight MT Light"/>
                    <w:sz w:val="24"/>
                    <w:szCs w:val="24"/>
                  </w:rPr>
                </w:rPrChange>
              </w:rPr>
              <w:t>ika ketentuan</w:t>
            </w:r>
            <w:r w:rsidRPr="004F1FC6">
              <w:rPr>
                <w:rFonts w:ascii="Footlight MT Light" w:hAnsi="Footlight MT Light"/>
                <w:sz w:val="24"/>
                <w:szCs w:val="24"/>
                <w:lang w:val="id-ID"/>
                <w:rPrChange w:id="21907"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rPrChange w:id="21908" w:author="suryavina" w:date="2015-02-06T16:21:00Z">
                  <w:rPr>
                    <w:rFonts w:ascii="Footlight MT Light" w:hAnsi="Footlight MT Light"/>
                    <w:sz w:val="24"/>
                    <w:szCs w:val="24"/>
                  </w:rPr>
                </w:rPrChange>
              </w:rPr>
              <w:t>di atas dilanggar maka Kontrak diputuskan dan Penyedia dikenakan sanksi yang</w:t>
            </w:r>
            <w:r w:rsidRPr="004F1FC6">
              <w:rPr>
                <w:rFonts w:ascii="Footlight MT Light" w:hAnsi="Footlight MT Light"/>
                <w:sz w:val="24"/>
                <w:szCs w:val="24"/>
                <w:lang w:val="id-ID"/>
                <w:rPrChange w:id="21909"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rPrChange w:id="21910" w:author="suryavina" w:date="2015-02-06T16:21:00Z">
                  <w:rPr>
                    <w:rFonts w:ascii="Footlight MT Light" w:hAnsi="Footlight MT Light"/>
                    <w:sz w:val="24"/>
                    <w:szCs w:val="24"/>
                  </w:rPr>
                </w:rPrChange>
              </w:rPr>
              <w:t>diatur dalam SSKK</w:t>
            </w:r>
            <w:r w:rsidRPr="004F1FC6">
              <w:rPr>
                <w:rFonts w:ascii="Footlight MT Light" w:hAnsi="Footlight MT Light"/>
                <w:sz w:val="24"/>
                <w:szCs w:val="24"/>
                <w:lang w:val="id-ID" w:eastAsia="id-ID"/>
                <w:rPrChange w:id="21911" w:author="suryavina" w:date="2015-02-06T16:21:00Z">
                  <w:rPr>
                    <w:rFonts w:ascii="Footlight MT Light" w:hAnsi="Footlight MT Light"/>
                    <w:sz w:val="24"/>
                    <w:szCs w:val="24"/>
                    <w:lang w:val="id-ID" w:eastAsia="id-ID"/>
                  </w:rPr>
                </w:rPrChange>
              </w:rPr>
              <w:t>.</w:t>
            </w:r>
          </w:p>
          <w:p w:rsidR="00105B38" w:rsidRPr="004F1FC6" w:rsidRDefault="00105B38" w:rsidP="00493021">
            <w:pPr>
              <w:autoSpaceDE w:val="0"/>
              <w:autoSpaceDN w:val="0"/>
              <w:adjustRightInd w:val="0"/>
              <w:ind w:left="33"/>
              <w:rPr>
                <w:rFonts w:ascii="Footlight MT Light" w:hAnsi="Footlight MT Light"/>
                <w:sz w:val="24"/>
                <w:szCs w:val="24"/>
                <w:lang w:val="id-ID" w:eastAsia="id-ID"/>
                <w:rPrChange w:id="21912" w:author="suryavina" w:date="2015-02-06T16:21:00Z">
                  <w:rPr>
                    <w:rFonts w:ascii="Footlight MT Light" w:hAnsi="Footlight MT Light"/>
                    <w:sz w:val="24"/>
                    <w:szCs w:val="24"/>
                    <w:lang w:val="id-ID" w:eastAsia="id-ID"/>
                  </w:rPr>
                </w:rPrChange>
              </w:rPr>
            </w:pPr>
          </w:p>
        </w:tc>
      </w:tr>
      <w:tr w:rsidR="00105B38" w:rsidRPr="004F1FC6" w:rsidTr="00493021">
        <w:tc>
          <w:tcPr>
            <w:tcW w:w="2235" w:type="dxa"/>
          </w:tcPr>
          <w:p w:rsidR="00155965" w:rsidRPr="004F1FC6" w:rsidRDefault="00155965" w:rsidP="00155965">
            <w:pPr>
              <w:pStyle w:val="Heading2"/>
              <w:numPr>
                <w:ilvl w:val="0"/>
                <w:numId w:val="2017"/>
              </w:numPr>
              <w:ind w:left="426" w:hanging="426"/>
              <w:jc w:val="left"/>
              <w:rPr>
                <w:rFonts w:ascii="Footlight MT Light" w:hAnsi="Footlight MT Light"/>
                <w:i/>
                <w:sz w:val="24"/>
                <w:szCs w:val="24"/>
                <w:lang w:val="id-ID"/>
                <w:rPrChange w:id="21913" w:author="suryavina" w:date="2015-02-06T16:21:00Z">
                  <w:rPr>
                    <w:rFonts w:ascii="Footlight MT Light" w:hAnsi="Footlight MT Light"/>
                    <w:i/>
                    <w:sz w:val="24"/>
                    <w:szCs w:val="24"/>
                    <w:lang w:val="id-ID"/>
                  </w:rPr>
                </w:rPrChange>
              </w:rPr>
            </w:pPr>
            <w:bookmarkStart w:id="21914" w:name="_Toc410662871"/>
            <w:r w:rsidRPr="004F1FC6">
              <w:rPr>
                <w:rFonts w:ascii="Footlight MT Light" w:hAnsi="Footlight MT Light"/>
                <w:i/>
                <w:sz w:val="24"/>
                <w:szCs w:val="24"/>
                <w:lang w:val="id-ID"/>
                <w:rPrChange w:id="21915" w:author="suryavina" w:date="2015-02-06T16:21:00Z">
                  <w:rPr>
                    <w:rFonts w:ascii="Footlight MT Light" w:hAnsi="Footlight MT Light"/>
                    <w:i/>
                    <w:sz w:val="24"/>
                    <w:szCs w:val="24"/>
                    <w:lang w:val="id-ID"/>
                  </w:rPr>
                </w:rPrChange>
              </w:rPr>
              <w:t>Pengabaian</w:t>
            </w:r>
            <w:bookmarkEnd w:id="21914"/>
            <w:r w:rsidRPr="004F1FC6">
              <w:rPr>
                <w:rFonts w:ascii="Footlight MT Light" w:hAnsi="Footlight MT Light"/>
                <w:i/>
                <w:sz w:val="24"/>
                <w:szCs w:val="24"/>
                <w:lang w:val="id-ID"/>
                <w:rPrChange w:id="21916" w:author="suryavina" w:date="2015-02-06T16:21:00Z">
                  <w:rPr>
                    <w:rFonts w:ascii="Footlight MT Light" w:hAnsi="Footlight MT Light"/>
                    <w:i/>
                    <w:sz w:val="24"/>
                    <w:szCs w:val="24"/>
                    <w:lang w:val="id-ID"/>
                  </w:rPr>
                </w:rPrChange>
              </w:rPr>
              <w:t xml:space="preserve"> </w:t>
            </w:r>
          </w:p>
        </w:tc>
        <w:tc>
          <w:tcPr>
            <w:tcW w:w="5811" w:type="dxa"/>
            <w:gridSpan w:val="3"/>
          </w:tcPr>
          <w:p w:rsidR="00105B38" w:rsidRPr="004F1FC6" w:rsidRDefault="00155965" w:rsidP="00493021">
            <w:pPr>
              <w:rPr>
                <w:rFonts w:ascii="Footlight MT Light" w:hAnsi="Footlight MT Light"/>
                <w:i/>
                <w:sz w:val="24"/>
                <w:szCs w:val="24"/>
                <w:rPrChange w:id="21917"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21918" w:author="suryavina" w:date="2015-02-06T16:21:00Z">
                  <w:rPr>
                    <w:rFonts w:ascii="Footlight MT Light" w:hAnsi="Footlight MT Light"/>
                    <w:i/>
                    <w:sz w:val="24"/>
                    <w:szCs w:val="24"/>
                  </w:rPr>
                </w:rPrChange>
              </w:rPr>
              <w:t>Jika terjadi pengabaian oleh satu Pihak terhadap pelanggaran ketentuan tertentu</w:t>
            </w:r>
            <w:r w:rsidRPr="004F1FC6">
              <w:rPr>
                <w:rFonts w:ascii="Footlight MT Light" w:hAnsi="Footlight MT Light"/>
                <w:i/>
                <w:sz w:val="24"/>
                <w:szCs w:val="24"/>
                <w:lang w:val="id-ID"/>
                <w:rPrChange w:id="21919" w:author="suryavina" w:date="2015-02-06T16:21:00Z">
                  <w:rPr>
                    <w:rFonts w:ascii="Footlight MT Light" w:hAnsi="Footlight MT Light"/>
                    <w:i/>
                    <w:sz w:val="24"/>
                    <w:szCs w:val="24"/>
                    <w:lang w:val="id-ID"/>
                  </w:rPr>
                </w:rPrChange>
              </w:rPr>
              <w:t xml:space="preserve"> </w:t>
            </w:r>
            <w:r w:rsidRPr="004F1FC6">
              <w:rPr>
                <w:rFonts w:ascii="Footlight MT Light" w:hAnsi="Footlight MT Light"/>
                <w:i/>
                <w:sz w:val="24"/>
                <w:szCs w:val="24"/>
                <w:rPrChange w:id="21920" w:author="suryavina" w:date="2015-02-06T16:21:00Z">
                  <w:rPr>
                    <w:rFonts w:ascii="Footlight MT Light" w:hAnsi="Footlight MT Light"/>
                    <w:i/>
                    <w:sz w:val="24"/>
                    <w:szCs w:val="24"/>
                  </w:rPr>
                </w:rPrChange>
              </w:rPr>
              <w:t xml:space="preserve">Kontrak oleh Pihak yang lain maka pengabaian tersebut tidak menjadi pengabaian yang terus-menerus selama Masa Kontrak atau seketika menjadi pengabaian terhadap pelanggaran ketentuan yang lain. Pengabaian hanya dapat mengikat jika dapat dibuktikan secara tertulis dan ditandatangani oleh Wakil Sah Pihak yang melakukan pengabaian. </w:t>
            </w:r>
          </w:p>
          <w:p w:rsidR="00105B38" w:rsidRPr="004F1FC6" w:rsidRDefault="00105B38" w:rsidP="00493021">
            <w:pPr>
              <w:autoSpaceDE w:val="0"/>
              <w:autoSpaceDN w:val="0"/>
              <w:adjustRightInd w:val="0"/>
              <w:ind w:left="600"/>
              <w:rPr>
                <w:rFonts w:ascii="Footlight MT Light" w:hAnsi="Footlight MT Light"/>
                <w:i/>
                <w:sz w:val="24"/>
                <w:szCs w:val="24"/>
                <w:lang w:val="id-ID" w:eastAsia="id-ID"/>
                <w:rPrChange w:id="21921" w:author="suryavina" w:date="2015-02-06T16:21:00Z">
                  <w:rPr>
                    <w:rFonts w:ascii="Footlight MT Light" w:hAnsi="Footlight MT Light"/>
                    <w:i/>
                    <w:sz w:val="24"/>
                    <w:szCs w:val="24"/>
                    <w:lang w:val="id-ID" w:eastAsia="id-ID"/>
                  </w:rPr>
                </w:rPrChange>
              </w:rPr>
            </w:pPr>
          </w:p>
        </w:tc>
      </w:tr>
      <w:tr w:rsidR="00105B38" w:rsidRPr="004F1FC6" w:rsidTr="00493021">
        <w:tblPrEx>
          <w:tblLook w:val="04A0"/>
        </w:tblPrEx>
        <w:tc>
          <w:tcPr>
            <w:tcW w:w="2235" w:type="dxa"/>
            <w:hideMark/>
          </w:tcPr>
          <w:p w:rsidR="00155965" w:rsidRPr="004F1FC6" w:rsidRDefault="00155965" w:rsidP="00155965">
            <w:pPr>
              <w:pStyle w:val="Heading2"/>
              <w:numPr>
                <w:ilvl w:val="0"/>
                <w:numId w:val="2017"/>
              </w:numPr>
              <w:ind w:left="426" w:hanging="426"/>
              <w:jc w:val="left"/>
              <w:rPr>
                <w:rFonts w:ascii="Footlight MT Light" w:hAnsi="Footlight MT Light"/>
                <w:sz w:val="24"/>
                <w:szCs w:val="24"/>
                <w:rPrChange w:id="21922" w:author="suryavina" w:date="2015-02-06T16:21:00Z">
                  <w:rPr>
                    <w:rFonts w:ascii="Footlight MT Light" w:hAnsi="Footlight MT Light"/>
                    <w:sz w:val="24"/>
                    <w:szCs w:val="24"/>
                  </w:rPr>
                </w:rPrChange>
              </w:rPr>
            </w:pPr>
            <w:bookmarkStart w:id="21923" w:name="_Toc410662872"/>
            <w:r w:rsidRPr="004F1FC6">
              <w:rPr>
                <w:rFonts w:ascii="Footlight MT Light" w:hAnsi="Footlight MT Light"/>
                <w:sz w:val="24"/>
                <w:szCs w:val="24"/>
                <w:lang w:val="id-ID"/>
                <w:rPrChange w:id="21924" w:author="suryavina" w:date="2015-02-06T16:21:00Z">
                  <w:rPr>
                    <w:rFonts w:ascii="Footlight MT Light" w:hAnsi="Footlight MT Light"/>
                    <w:sz w:val="24"/>
                    <w:szCs w:val="24"/>
                    <w:lang w:val="id-ID"/>
                  </w:rPr>
                </w:rPrChange>
              </w:rPr>
              <w:t>Penyedia</w:t>
            </w:r>
            <w:r w:rsidRPr="004F1FC6">
              <w:rPr>
                <w:rFonts w:ascii="Footlight MT Light" w:hAnsi="Footlight MT Light"/>
                <w:b w:val="0"/>
                <w:sz w:val="24"/>
                <w:szCs w:val="24"/>
                <w:rPrChange w:id="21925" w:author="suryavina" w:date="2015-02-06T16:21:00Z">
                  <w:rPr>
                    <w:rFonts w:ascii="Footlight MT Light" w:hAnsi="Footlight MT Light"/>
                    <w:b w:val="0"/>
                    <w:sz w:val="24"/>
                    <w:szCs w:val="24"/>
                  </w:rPr>
                </w:rPrChange>
              </w:rPr>
              <w:t xml:space="preserve"> </w:t>
            </w:r>
            <w:r w:rsidRPr="004F1FC6">
              <w:rPr>
                <w:rFonts w:ascii="Footlight MT Light" w:hAnsi="Footlight MT Light"/>
                <w:sz w:val="24"/>
                <w:szCs w:val="24"/>
                <w:rPrChange w:id="21926" w:author="suryavina" w:date="2015-02-06T16:21:00Z">
                  <w:rPr>
                    <w:rFonts w:ascii="Footlight MT Light" w:hAnsi="Footlight MT Light"/>
                    <w:sz w:val="24"/>
                    <w:szCs w:val="24"/>
                  </w:rPr>
                </w:rPrChange>
              </w:rPr>
              <w:t>Mandiri</w:t>
            </w:r>
            <w:bookmarkEnd w:id="21923"/>
          </w:p>
        </w:tc>
        <w:tc>
          <w:tcPr>
            <w:tcW w:w="5811" w:type="dxa"/>
            <w:gridSpan w:val="3"/>
          </w:tcPr>
          <w:p w:rsidR="00105B38" w:rsidRPr="004F1FC6" w:rsidRDefault="00155965" w:rsidP="00493021">
            <w:pPr>
              <w:tabs>
                <w:tab w:val="left" w:pos="743"/>
              </w:tabs>
              <w:rPr>
                <w:rFonts w:ascii="Footlight MT Light" w:hAnsi="Footlight MT Light"/>
                <w:sz w:val="24"/>
                <w:szCs w:val="24"/>
                <w:lang w:val="id-ID"/>
                <w:rPrChange w:id="21927"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21928" w:author="suryavina" w:date="2015-02-06T16:21:00Z">
                  <w:rPr>
                    <w:rFonts w:ascii="Footlight MT Light" w:hAnsi="Footlight MT Light"/>
                    <w:sz w:val="24"/>
                    <w:szCs w:val="24"/>
                  </w:rPr>
                </w:rPrChange>
              </w:rPr>
              <w:t>Penyedia berdasarkan Kontrak ini bertanggung jawab penuh terhadap personil dan sub</w:t>
            </w:r>
            <w:r w:rsidRPr="004F1FC6">
              <w:rPr>
                <w:rFonts w:ascii="Footlight MT Light" w:hAnsi="Footlight MT Light"/>
                <w:sz w:val="24"/>
                <w:szCs w:val="24"/>
                <w:lang w:val="id-ID"/>
                <w:rPrChange w:id="21929" w:author="suryavina" w:date="2015-02-06T16:21:00Z">
                  <w:rPr>
                    <w:rFonts w:ascii="Footlight MT Light" w:hAnsi="Footlight MT Light"/>
                    <w:sz w:val="24"/>
                    <w:szCs w:val="24"/>
                    <w:lang w:val="id-ID"/>
                  </w:rPr>
                </w:rPrChange>
              </w:rPr>
              <w:t>penyedia</w:t>
            </w:r>
            <w:r w:rsidRPr="004F1FC6">
              <w:rPr>
                <w:rFonts w:ascii="Footlight MT Light" w:hAnsi="Footlight MT Light"/>
                <w:sz w:val="24"/>
                <w:szCs w:val="24"/>
                <w:rPrChange w:id="21930" w:author="suryavina" w:date="2015-02-06T16:21:00Z">
                  <w:rPr>
                    <w:rFonts w:ascii="Footlight MT Light" w:hAnsi="Footlight MT Light"/>
                    <w:sz w:val="24"/>
                    <w:szCs w:val="24"/>
                  </w:rPr>
                </w:rPrChange>
              </w:rPr>
              <w:t>nya (jika ada) serta pekerjaan yang dilakukan oleh mereka</w:t>
            </w:r>
            <w:r w:rsidRPr="004F1FC6">
              <w:rPr>
                <w:rFonts w:ascii="Footlight MT Light" w:hAnsi="Footlight MT Light"/>
                <w:sz w:val="24"/>
                <w:szCs w:val="24"/>
                <w:lang w:val="id-ID"/>
                <w:rPrChange w:id="21931" w:author="suryavina" w:date="2015-02-06T16:21:00Z">
                  <w:rPr>
                    <w:rFonts w:ascii="Footlight MT Light" w:hAnsi="Footlight MT Light"/>
                    <w:sz w:val="24"/>
                    <w:szCs w:val="24"/>
                    <w:lang w:val="id-ID"/>
                  </w:rPr>
                </w:rPrChange>
              </w:rPr>
              <w:t>.</w:t>
            </w:r>
          </w:p>
          <w:p w:rsidR="00105B38" w:rsidRPr="004F1FC6" w:rsidRDefault="00105B38" w:rsidP="00493021">
            <w:pPr>
              <w:tabs>
                <w:tab w:val="left" w:pos="743"/>
              </w:tabs>
              <w:rPr>
                <w:rFonts w:ascii="Footlight MT Light" w:hAnsi="Footlight MT Light"/>
                <w:sz w:val="24"/>
                <w:szCs w:val="24"/>
                <w:lang w:val="id-ID"/>
                <w:rPrChange w:id="21932" w:author="suryavina" w:date="2015-02-06T16:21:00Z">
                  <w:rPr>
                    <w:rFonts w:ascii="Footlight MT Light" w:hAnsi="Footlight MT Light"/>
                    <w:sz w:val="24"/>
                    <w:szCs w:val="24"/>
                    <w:lang w:val="id-ID"/>
                  </w:rPr>
                </w:rPrChange>
              </w:rPr>
            </w:pPr>
          </w:p>
        </w:tc>
      </w:tr>
      <w:tr w:rsidR="00105B38" w:rsidRPr="004F1FC6" w:rsidTr="00493021">
        <w:tblPrEx>
          <w:tblLook w:val="04A0"/>
        </w:tblPrEx>
        <w:trPr>
          <w:trHeight w:val="1304"/>
        </w:trPr>
        <w:tc>
          <w:tcPr>
            <w:tcW w:w="2235" w:type="dxa"/>
            <w:hideMark/>
          </w:tcPr>
          <w:p w:rsidR="00155965" w:rsidRPr="004F1FC6" w:rsidRDefault="00155965" w:rsidP="00155965">
            <w:pPr>
              <w:pStyle w:val="Heading2"/>
              <w:numPr>
                <w:ilvl w:val="0"/>
                <w:numId w:val="2017"/>
              </w:numPr>
              <w:ind w:left="426" w:hanging="426"/>
              <w:jc w:val="left"/>
              <w:rPr>
                <w:rFonts w:ascii="Footlight MT Light" w:hAnsi="Footlight MT Light"/>
                <w:sz w:val="24"/>
                <w:szCs w:val="24"/>
                <w:lang w:val="id-ID"/>
                <w:rPrChange w:id="21933" w:author="suryavina" w:date="2015-02-06T16:21:00Z">
                  <w:rPr>
                    <w:rFonts w:ascii="Footlight MT Light" w:hAnsi="Footlight MT Light"/>
                    <w:sz w:val="24"/>
                    <w:szCs w:val="24"/>
                    <w:lang w:val="id-ID"/>
                  </w:rPr>
                </w:rPrChange>
              </w:rPr>
            </w:pPr>
            <w:bookmarkStart w:id="21934" w:name="_Toc410662873"/>
            <w:r w:rsidRPr="004F1FC6">
              <w:rPr>
                <w:rFonts w:ascii="Footlight MT Light" w:hAnsi="Footlight MT Light"/>
                <w:sz w:val="24"/>
                <w:szCs w:val="24"/>
                <w:lang w:val="id-ID"/>
                <w:rPrChange w:id="21935" w:author="suryavina" w:date="2015-02-06T16:21:00Z">
                  <w:rPr>
                    <w:rFonts w:ascii="Footlight MT Light" w:hAnsi="Footlight MT Light"/>
                    <w:sz w:val="24"/>
                    <w:szCs w:val="24"/>
                    <w:lang w:val="id-ID"/>
                  </w:rPr>
                </w:rPrChange>
              </w:rPr>
              <w:t>Kemitraan/KSO</w:t>
            </w:r>
            <w:bookmarkEnd w:id="21934"/>
          </w:p>
        </w:tc>
        <w:tc>
          <w:tcPr>
            <w:tcW w:w="5811" w:type="dxa"/>
            <w:gridSpan w:val="3"/>
          </w:tcPr>
          <w:p w:rsidR="00105B38" w:rsidRPr="004F1FC6" w:rsidRDefault="00155965" w:rsidP="00493021">
            <w:pPr>
              <w:keepNext/>
              <w:keepLines/>
              <w:tabs>
                <w:tab w:val="left" w:pos="743"/>
              </w:tabs>
              <w:spacing w:after="240"/>
              <w:outlineLvl w:val="2"/>
              <w:rPr>
                <w:rFonts w:ascii="Footlight MT Light" w:hAnsi="Footlight MT Light"/>
                <w:sz w:val="24"/>
                <w:szCs w:val="24"/>
                <w:lang w:val="id-ID"/>
                <w:rPrChange w:id="21936" w:author="suryavina" w:date="2015-02-06T16:21:00Z">
                  <w:rPr>
                    <w:rFonts w:ascii="Footlight MT Light" w:hAnsi="Footlight MT Light"/>
                    <w:sz w:val="24"/>
                    <w:szCs w:val="24"/>
                    <w:lang w:val="id-ID"/>
                  </w:rPr>
                </w:rPrChange>
              </w:rPr>
            </w:pPr>
            <w:bookmarkStart w:id="21937" w:name="_Toc410662874"/>
            <w:r w:rsidRPr="004F1FC6">
              <w:rPr>
                <w:rFonts w:ascii="Footlight MT Light" w:hAnsi="Footlight MT Light"/>
                <w:sz w:val="24"/>
                <w:szCs w:val="24"/>
                <w:rPrChange w:id="21938" w:author="suryavina" w:date="2015-02-06T16:21:00Z">
                  <w:rPr>
                    <w:rFonts w:ascii="Footlight MT Light" w:hAnsi="Footlight MT Light"/>
                    <w:sz w:val="24"/>
                    <w:szCs w:val="24"/>
                  </w:rPr>
                </w:rPrChange>
              </w:rPr>
              <w:t>Kemitraan/KSO memberi kuasa kepada salah satu anggota yang disebut dalam Surat Perjanjian untuk bertindak atas nama Kemitraan/KSO dalam pelaksanaan hak dan kewajiban terhadap PPK berdasarkan Kontrak.</w:t>
            </w:r>
            <w:bookmarkEnd w:id="21937"/>
          </w:p>
        </w:tc>
      </w:tr>
      <w:tr w:rsidR="00105B38" w:rsidRPr="004F1FC6" w:rsidTr="00493021">
        <w:tc>
          <w:tcPr>
            <w:tcW w:w="8046" w:type="dxa"/>
            <w:gridSpan w:val="4"/>
          </w:tcPr>
          <w:p w:rsidR="00105B38" w:rsidRPr="004F1FC6" w:rsidRDefault="00155965" w:rsidP="00493021">
            <w:pPr>
              <w:numPr>
                <w:ilvl w:val="3"/>
                <w:numId w:val="1479"/>
              </w:numPr>
              <w:ind w:left="284" w:hanging="284"/>
              <w:rPr>
                <w:rFonts w:ascii="Footlight MT Light" w:hAnsi="Footlight MT Light"/>
                <w:b/>
                <w:sz w:val="24"/>
                <w:szCs w:val="24"/>
                <w:lang w:val="id-ID"/>
                <w:rPrChange w:id="21939" w:author="suryavina" w:date="2015-02-06T16:21:00Z">
                  <w:rPr>
                    <w:rFonts w:ascii="Footlight MT Light" w:hAnsi="Footlight MT Light"/>
                    <w:b/>
                    <w:sz w:val="24"/>
                    <w:szCs w:val="24"/>
                    <w:lang w:val="id-ID"/>
                  </w:rPr>
                </w:rPrChange>
              </w:rPr>
            </w:pPr>
            <w:r w:rsidRPr="004F1FC6">
              <w:rPr>
                <w:rFonts w:ascii="Footlight MT Light" w:hAnsi="Footlight MT Light"/>
                <w:b/>
                <w:sz w:val="24"/>
                <w:szCs w:val="24"/>
                <w:lang w:val="id-ID"/>
                <w:rPrChange w:id="21940" w:author="suryavina" w:date="2015-02-06T16:21:00Z">
                  <w:rPr>
                    <w:rFonts w:ascii="Footlight MT Light" w:hAnsi="Footlight MT Light"/>
                    <w:b/>
                    <w:sz w:val="24"/>
                    <w:szCs w:val="24"/>
                    <w:lang w:val="id-ID"/>
                  </w:rPr>
                </w:rPrChange>
              </w:rPr>
              <w:t>PELAKSANAAN, PENYELESAIAN, PERUBAHAN, DAN PEMUTUSAN KONTRAK</w:t>
            </w:r>
          </w:p>
          <w:p w:rsidR="00105B38" w:rsidRPr="004F1FC6" w:rsidRDefault="00105B38" w:rsidP="00493021">
            <w:pPr>
              <w:ind w:left="33"/>
              <w:rPr>
                <w:rFonts w:ascii="Footlight MT Light" w:hAnsi="Footlight MT Light"/>
                <w:sz w:val="24"/>
                <w:szCs w:val="24"/>
                <w:lang w:val="id-ID"/>
                <w:rPrChange w:id="21941" w:author="suryavina" w:date="2015-02-06T16:21:00Z">
                  <w:rPr>
                    <w:rFonts w:ascii="Footlight MT Light" w:hAnsi="Footlight MT Light"/>
                    <w:sz w:val="24"/>
                    <w:szCs w:val="24"/>
                    <w:lang w:val="id-ID"/>
                  </w:rPr>
                </w:rPrChange>
              </w:rPr>
            </w:pPr>
          </w:p>
        </w:tc>
      </w:tr>
      <w:tr w:rsidR="00105B38" w:rsidRPr="004F1FC6" w:rsidTr="00493021">
        <w:tc>
          <w:tcPr>
            <w:tcW w:w="2235" w:type="dxa"/>
          </w:tcPr>
          <w:p w:rsidR="00155965" w:rsidRPr="004F1FC6" w:rsidRDefault="00155965" w:rsidP="00155965">
            <w:pPr>
              <w:pStyle w:val="Heading2"/>
              <w:numPr>
                <w:ilvl w:val="0"/>
                <w:numId w:val="2017"/>
              </w:numPr>
              <w:ind w:left="426" w:hanging="426"/>
              <w:jc w:val="left"/>
              <w:rPr>
                <w:rFonts w:ascii="Footlight MT Light" w:hAnsi="Footlight MT Light"/>
                <w:sz w:val="24"/>
                <w:szCs w:val="24"/>
                <w:lang w:val="id-ID"/>
                <w:rPrChange w:id="21942" w:author="suryavina" w:date="2015-02-06T16:21:00Z">
                  <w:rPr>
                    <w:rFonts w:ascii="Footlight MT Light" w:hAnsi="Footlight MT Light"/>
                    <w:sz w:val="24"/>
                    <w:szCs w:val="24"/>
                    <w:lang w:val="id-ID"/>
                  </w:rPr>
                </w:rPrChange>
              </w:rPr>
            </w:pPr>
            <w:bookmarkStart w:id="21943" w:name="_Toc410662875"/>
            <w:r w:rsidRPr="004F1FC6">
              <w:rPr>
                <w:rFonts w:ascii="Footlight MT Light" w:hAnsi="Footlight MT Light"/>
                <w:sz w:val="24"/>
                <w:szCs w:val="24"/>
                <w:lang w:val="id-ID"/>
                <w:rPrChange w:id="21944" w:author="suryavina" w:date="2015-02-06T16:21:00Z">
                  <w:rPr>
                    <w:rFonts w:ascii="Footlight MT Light" w:hAnsi="Footlight MT Light"/>
                    <w:sz w:val="24"/>
                    <w:szCs w:val="24"/>
                    <w:lang w:val="id-ID"/>
                  </w:rPr>
                </w:rPrChange>
              </w:rPr>
              <w:t xml:space="preserve">Jadwal </w:t>
            </w:r>
            <w:r w:rsidRPr="004F1FC6">
              <w:rPr>
                <w:rFonts w:ascii="Footlight MT Light" w:hAnsi="Footlight MT Light"/>
                <w:sz w:val="24"/>
                <w:szCs w:val="24"/>
                <w:rPrChange w:id="21945" w:author="suryavina" w:date="2015-02-06T16:21:00Z">
                  <w:rPr>
                    <w:rFonts w:ascii="Footlight MT Light" w:hAnsi="Footlight MT Light"/>
                    <w:sz w:val="24"/>
                    <w:szCs w:val="24"/>
                  </w:rPr>
                </w:rPrChange>
              </w:rPr>
              <w:t>Pelaksanaan</w:t>
            </w:r>
            <w:r w:rsidRPr="004F1FC6">
              <w:rPr>
                <w:rFonts w:ascii="Footlight MT Light" w:hAnsi="Footlight MT Light"/>
                <w:sz w:val="24"/>
                <w:szCs w:val="24"/>
                <w:lang w:val="id-ID"/>
                <w:rPrChange w:id="21946" w:author="suryavina" w:date="2015-02-06T16:21:00Z">
                  <w:rPr>
                    <w:rFonts w:ascii="Footlight MT Light" w:hAnsi="Footlight MT Light"/>
                    <w:sz w:val="24"/>
                    <w:szCs w:val="24"/>
                    <w:lang w:val="id-ID"/>
                  </w:rPr>
                </w:rPrChange>
              </w:rPr>
              <w:t xml:space="preserve"> Pekerjaan</w:t>
            </w:r>
            <w:bookmarkEnd w:id="21943"/>
          </w:p>
        </w:tc>
        <w:tc>
          <w:tcPr>
            <w:tcW w:w="5811" w:type="dxa"/>
            <w:gridSpan w:val="3"/>
          </w:tcPr>
          <w:p w:rsidR="00155965" w:rsidRPr="004F1FC6" w:rsidRDefault="00155965" w:rsidP="00155965">
            <w:pPr>
              <w:numPr>
                <w:ilvl w:val="1"/>
                <w:numId w:val="2017"/>
              </w:numPr>
              <w:tabs>
                <w:tab w:val="left" w:pos="600"/>
              </w:tabs>
              <w:ind w:left="600" w:hanging="567"/>
              <w:rPr>
                <w:rFonts w:ascii="Footlight MT Light" w:hAnsi="Footlight MT Light"/>
                <w:sz w:val="24"/>
                <w:szCs w:val="24"/>
                <w:lang w:val="sv-SE"/>
                <w:rPrChange w:id="21947"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id-ID"/>
                <w:rPrChange w:id="21948" w:author="suryavina" w:date="2015-02-06T16:21:00Z">
                  <w:rPr>
                    <w:rFonts w:ascii="Footlight MT Light" w:hAnsi="Footlight MT Light"/>
                    <w:sz w:val="24"/>
                    <w:szCs w:val="24"/>
                    <w:lang w:val="id-ID"/>
                  </w:rPr>
                </w:rPrChange>
              </w:rPr>
              <w:t>Kontrak ini berlaku efektif pada tanggal penandatanganan Surat Perjanjian oleh Para Pihak atau pada tanggal yang ditetapkan dalam SSKK.</w:t>
            </w:r>
          </w:p>
          <w:p w:rsidR="00105B38" w:rsidRPr="004F1FC6" w:rsidRDefault="00105B38" w:rsidP="00493021">
            <w:pPr>
              <w:tabs>
                <w:tab w:val="left" w:pos="600"/>
              </w:tabs>
              <w:ind w:left="600"/>
              <w:rPr>
                <w:rFonts w:ascii="Footlight MT Light" w:hAnsi="Footlight MT Light"/>
                <w:sz w:val="24"/>
                <w:szCs w:val="24"/>
                <w:lang w:val="sv-SE"/>
                <w:rPrChange w:id="21949" w:author="suryavina" w:date="2015-02-06T16:21:00Z">
                  <w:rPr>
                    <w:rFonts w:ascii="Footlight MT Light" w:hAnsi="Footlight MT Light"/>
                    <w:sz w:val="24"/>
                    <w:szCs w:val="24"/>
                    <w:lang w:val="sv-SE"/>
                  </w:rPr>
                </w:rPrChange>
              </w:rPr>
            </w:pPr>
          </w:p>
          <w:p w:rsidR="00155965" w:rsidRPr="004F1FC6" w:rsidRDefault="00155965" w:rsidP="00155965">
            <w:pPr>
              <w:numPr>
                <w:ilvl w:val="1"/>
                <w:numId w:val="2017"/>
              </w:numPr>
              <w:tabs>
                <w:tab w:val="left" w:pos="600"/>
              </w:tabs>
              <w:ind w:left="600" w:hanging="567"/>
              <w:rPr>
                <w:rFonts w:ascii="Footlight MT Light" w:hAnsi="Footlight MT Light"/>
                <w:sz w:val="24"/>
                <w:szCs w:val="24"/>
                <w:lang w:val="sv-SE"/>
                <w:rPrChange w:id="21950"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1951" w:author="suryavina" w:date="2015-02-06T16:21:00Z">
                  <w:rPr>
                    <w:rFonts w:ascii="Footlight MT Light" w:hAnsi="Footlight MT Light"/>
                    <w:sz w:val="24"/>
                    <w:szCs w:val="24"/>
                    <w:lang w:val="sv-SE"/>
                  </w:rPr>
                </w:rPrChange>
              </w:rPr>
              <w:t>Waktu pelaksanaan kontrak adalah jangka waktu yang ditentukan dalam syarat-syarat khusus kontrak dihitung sejak tanggal mulai kerja yang tercantum dalam SPMK</w:t>
            </w:r>
            <w:r w:rsidRPr="004F1FC6">
              <w:rPr>
                <w:rFonts w:ascii="Footlight MT Light" w:hAnsi="Footlight MT Light"/>
                <w:sz w:val="24"/>
                <w:szCs w:val="24"/>
                <w:lang w:val="id-ID"/>
                <w:rPrChange w:id="21952" w:author="suryavina" w:date="2015-02-06T16:21:00Z">
                  <w:rPr>
                    <w:rFonts w:ascii="Footlight MT Light" w:hAnsi="Footlight MT Light"/>
                    <w:sz w:val="24"/>
                    <w:szCs w:val="24"/>
                    <w:lang w:val="id-ID"/>
                  </w:rPr>
                </w:rPrChange>
              </w:rPr>
              <w:t>.</w:t>
            </w:r>
          </w:p>
          <w:p w:rsidR="00105B38" w:rsidRPr="004F1FC6" w:rsidRDefault="00105B38" w:rsidP="00493021">
            <w:pPr>
              <w:tabs>
                <w:tab w:val="left" w:pos="600"/>
              </w:tabs>
              <w:rPr>
                <w:rFonts w:ascii="Footlight MT Light" w:hAnsi="Footlight MT Light"/>
                <w:sz w:val="24"/>
                <w:szCs w:val="24"/>
                <w:lang w:val="sv-SE"/>
                <w:rPrChange w:id="21953" w:author="suryavina" w:date="2015-02-06T16:21:00Z">
                  <w:rPr>
                    <w:rFonts w:ascii="Footlight MT Light" w:hAnsi="Footlight MT Light"/>
                    <w:sz w:val="24"/>
                    <w:szCs w:val="24"/>
                    <w:lang w:val="sv-SE"/>
                  </w:rPr>
                </w:rPrChange>
              </w:rPr>
            </w:pPr>
          </w:p>
          <w:p w:rsidR="00155965" w:rsidRPr="004F1FC6" w:rsidRDefault="00155965" w:rsidP="00155965">
            <w:pPr>
              <w:numPr>
                <w:ilvl w:val="1"/>
                <w:numId w:val="2017"/>
              </w:numPr>
              <w:tabs>
                <w:tab w:val="left" w:pos="600"/>
              </w:tabs>
              <w:ind w:left="600" w:hanging="567"/>
              <w:rPr>
                <w:rFonts w:ascii="Footlight MT Light" w:hAnsi="Footlight MT Light"/>
                <w:sz w:val="24"/>
                <w:szCs w:val="24"/>
                <w:lang w:val="sv-SE"/>
                <w:rPrChange w:id="21954"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id-ID"/>
                <w:rPrChange w:id="21955" w:author="suryavina" w:date="2015-02-06T16:21:00Z">
                  <w:rPr>
                    <w:rFonts w:ascii="Footlight MT Light" w:hAnsi="Footlight MT Light"/>
                    <w:sz w:val="24"/>
                    <w:szCs w:val="24"/>
                    <w:lang w:val="id-ID"/>
                  </w:rPr>
                </w:rPrChange>
              </w:rPr>
              <w:t xml:space="preserve">Penyedia harus menyelesaikan </w:t>
            </w:r>
            <w:r w:rsidRPr="004F1FC6">
              <w:rPr>
                <w:rFonts w:ascii="Footlight MT Light" w:hAnsi="Footlight MT Light"/>
                <w:sz w:val="24"/>
                <w:szCs w:val="24"/>
                <w:lang w:val="sv-SE"/>
                <w:rPrChange w:id="21956" w:author="suryavina" w:date="2015-02-06T16:21:00Z">
                  <w:rPr>
                    <w:rFonts w:ascii="Footlight MT Light" w:hAnsi="Footlight MT Light"/>
                    <w:sz w:val="24"/>
                    <w:szCs w:val="24"/>
                    <w:lang w:val="sv-SE"/>
                  </w:rPr>
                </w:rPrChange>
              </w:rPr>
              <w:t xml:space="preserve">pekerjaan sesuai </w:t>
            </w:r>
            <w:r w:rsidRPr="004F1FC6">
              <w:rPr>
                <w:rFonts w:ascii="Footlight MT Light" w:hAnsi="Footlight MT Light"/>
                <w:sz w:val="24"/>
                <w:szCs w:val="24"/>
                <w:lang w:val="id-ID"/>
                <w:rPrChange w:id="21957" w:author="suryavina" w:date="2015-02-06T16:21:00Z">
                  <w:rPr>
                    <w:rFonts w:ascii="Footlight MT Light" w:hAnsi="Footlight MT Light"/>
                    <w:sz w:val="24"/>
                    <w:szCs w:val="24"/>
                    <w:lang w:val="id-ID"/>
                  </w:rPr>
                </w:rPrChange>
              </w:rPr>
              <w:t>jadwal yang di</w:t>
            </w:r>
            <w:r w:rsidRPr="004F1FC6">
              <w:rPr>
                <w:rFonts w:ascii="Footlight MT Light" w:hAnsi="Footlight MT Light"/>
                <w:sz w:val="24"/>
                <w:szCs w:val="24"/>
                <w:lang w:val="sv-SE"/>
                <w:rPrChange w:id="21958" w:author="suryavina" w:date="2015-02-06T16:21:00Z">
                  <w:rPr>
                    <w:rFonts w:ascii="Footlight MT Light" w:hAnsi="Footlight MT Light"/>
                    <w:sz w:val="24"/>
                    <w:szCs w:val="24"/>
                    <w:lang w:val="sv-SE"/>
                  </w:rPr>
                </w:rPrChange>
              </w:rPr>
              <w:t>tentu</w:t>
            </w:r>
            <w:r w:rsidRPr="004F1FC6">
              <w:rPr>
                <w:rFonts w:ascii="Footlight MT Light" w:hAnsi="Footlight MT Light"/>
                <w:sz w:val="24"/>
                <w:szCs w:val="24"/>
                <w:lang w:val="id-ID"/>
                <w:rPrChange w:id="21959" w:author="suryavina" w:date="2015-02-06T16:21:00Z">
                  <w:rPr>
                    <w:rFonts w:ascii="Footlight MT Light" w:hAnsi="Footlight MT Light"/>
                    <w:sz w:val="24"/>
                    <w:szCs w:val="24"/>
                    <w:lang w:val="id-ID"/>
                  </w:rPr>
                </w:rPrChange>
              </w:rPr>
              <w:t>k</w:t>
            </w:r>
            <w:r w:rsidRPr="004F1FC6">
              <w:rPr>
                <w:rFonts w:ascii="Footlight MT Light" w:hAnsi="Footlight MT Light"/>
                <w:sz w:val="24"/>
                <w:szCs w:val="24"/>
                <w:lang w:val="sv-SE"/>
                <w:rPrChange w:id="21960" w:author="suryavina" w:date="2015-02-06T16:21:00Z">
                  <w:rPr>
                    <w:rFonts w:ascii="Footlight MT Light" w:hAnsi="Footlight MT Light"/>
                    <w:sz w:val="24"/>
                    <w:szCs w:val="24"/>
                    <w:lang w:val="sv-SE"/>
                  </w:rPr>
                </w:rPrChange>
              </w:rPr>
              <w:t xml:space="preserve">an </w:t>
            </w:r>
            <w:r w:rsidRPr="004F1FC6">
              <w:rPr>
                <w:rFonts w:ascii="Footlight MT Light" w:hAnsi="Footlight MT Light"/>
                <w:sz w:val="24"/>
                <w:szCs w:val="24"/>
                <w:lang w:val="id-ID"/>
                <w:rPrChange w:id="21961" w:author="suryavina" w:date="2015-02-06T16:21:00Z">
                  <w:rPr>
                    <w:rFonts w:ascii="Footlight MT Light" w:hAnsi="Footlight MT Light"/>
                    <w:sz w:val="24"/>
                    <w:szCs w:val="24"/>
                    <w:lang w:val="id-ID"/>
                  </w:rPr>
                </w:rPrChange>
              </w:rPr>
              <w:t>dalam SSKK</w:t>
            </w:r>
            <w:r w:rsidRPr="004F1FC6">
              <w:rPr>
                <w:rFonts w:ascii="Footlight MT Light" w:hAnsi="Footlight MT Light"/>
                <w:sz w:val="24"/>
                <w:szCs w:val="24"/>
                <w:lang w:val="fi-FI"/>
                <w:rPrChange w:id="21962" w:author="suryavina" w:date="2015-02-06T16:21:00Z">
                  <w:rPr>
                    <w:rFonts w:ascii="Footlight MT Light" w:hAnsi="Footlight MT Light"/>
                    <w:sz w:val="24"/>
                    <w:szCs w:val="24"/>
                    <w:lang w:val="fi-FI"/>
                  </w:rPr>
                </w:rPrChange>
              </w:rPr>
              <w:t>.</w:t>
            </w:r>
          </w:p>
          <w:p w:rsidR="00105B38" w:rsidRPr="004F1FC6" w:rsidRDefault="00105B38" w:rsidP="00493021">
            <w:pPr>
              <w:tabs>
                <w:tab w:val="left" w:pos="600"/>
              </w:tabs>
              <w:ind w:left="600"/>
              <w:rPr>
                <w:rFonts w:ascii="Footlight MT Light" w:hAnsi="Footlight MT Light"/>
                <w:sz w:val="24"/>
                <w:szCs w:val="24"/>
                <w:lang w:val="sv-SE"/>
                <w:rPrChange w:id="21963" w:author="suryavina" w:date="2015-02-06T16:21:00Z">
                  <w:rPr>
                    <w:rFonts w:ascii="Footlight MT Light" w:hAnsi="Footlight MT Light"/>
                    <w:sz w:val="24"/>
                    <w:szCs w:val="24"/>
                    <w:lang w:val="sv-SE"/>
                  </w:rPr>
                </w:rPrChange>
              </w:rPr>
            </w:pPr>
          </w:p>
          <w:p w:rsidR="00155965" w:rsidRPr="004F1FC6" w:rsidRDefault="00155965" w:rsidP="00155965">
            <w:pPr>
              <w:numPr>
                <w:ilvl w:val="1"/>
                <w:numId w:val="2017"/>
              </w:numPr>
              <w:tabs>
                <w:tab w:val="left" w:pos="600"/>
              </w:tabs>
              <w:ind w:left="600" w:hanging="567"/>
              <w:rPr>
                <w:rFonts w:ascii="Footlight MT Light" w:hAnsi="Footlight MT Light"/>
                <w:sz w:val="24"/>
                <w:szCs w:val="24"/>
                <w:lang w:val="sv-SE"/>
                <w:rPrChange w:id="21964"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1965" w:author="suryavina" w:date="2015-02-06T16:21:00Z">
                  <w:rPr>
                    <w:rFonts w:ascii="Footlight MT Light" w:hAnsi="Footlight MT Light"/>
                    <w:sz w:val="24"/>
                    <w:szCs w:val="24"/>
                    <w:lang w:val="sv-SE"/>
                  </w:rPr>
                </w:rPrChange>
              </w:rPr>
              <w:t>Apabila penyedia berpendapat tidak dapat menyelesaikan pekerjaan sesuai jad</w:t>
            </w:r>
            <w:r w:rsidRPr="004F1FC6">
              <w:rPr>
                <w:rFonts w:ascii="Footlight MT Light" w:hAnsi="Footlight MT Light"/>
                <w:sz w:val="24"/>
                <w:szCs w:val="24"/>
                <w:lang w:val="id-ID"/>
                <w:rPrChange w:id="21966" w:author="suryavina" w:date="2015-02-06T16:21:00Z">
                  <w:rPr>
                    <w:rFonts w:ascii="Footlight MT Light" w:hAnsi="Footlight MT Light"/>
                    <w:sz w:val="24"/>
                    <w:szCs w:val="24"/>
                    <w:lang w:val="id-ID"/>
                  </w:rPr>
                </w:rPrChange>
              </w:rPr>
              <w:t>w</w:t>
            </w:r>
            <w:r w:rsidRPr="004F1FC6">
              <w:rPr>
                <w:rFonts w:ascii="Footlight MT Light" w:hAnsi="Footlight MT Light"/>
                <w:sz w:val="24"/>
                <w:szCs w:val="24"/>
                <w:lang w:val="sv-SE"/>
                <w:rPrChange w:id="21967" w:author="suryavina" w:date="2015-02-06T16:21:00Z">
                  <w:rPr>
                    <w:rFonts w:ascii="Footlight MT Light" w:hAnsi="Footlight MT Light"/>
                    <w:sz w:val="24"/>
                    <w:szCs w:val="24"/>
                    <w:lang w:val="sv-SE"/>
                  </w:rPr>
                </w:rPrChange>
              </w:rPr>
              <w:t xml:space="preserve">al karena keadaan diluar pengendaliannya dan penyedia telah melaporkan kejadian tersebut kepada </w:t>
            </w:r>
            <w:r w:rsidRPr="004F1FC6">
              <w:rPr>
                <w:rFonts w:ascii="Footlight MT Light" w:hAnsi="Footlight MT Light"/>
                <w:sz w:val="24"/>
                <w:szCs w:val="24"/>
                <w:lang w:val="id-ID"/>
                <w:rPrChange w:id="21968" w:author="suryavina" w:date="2015-02-06T16:21:00Z">
                  <w:rPr>
                    <w:rFonts w:ascii="Footlight MT Light" w:hAnsi="Footlight MT Light"/>
                    <w:sz w:val="24"/>
                    <w:szCs w:val="24"/>
                    <w:lang w:val="id-ID"/>
                  </w:rPr>
                </w:rPrChange>
              </w:rPr>
              <w:t>PPK</w:t>
            </w:r>
            <w:r w:rsidRPr="004F1FC6">
              <w:rPr>
                <w:rFonts w:ascii="Footlight MT Light" w:hAnsi="Footlight MT Light"/>
                <w:sz w:val="24"/>
                <w:szCs w:val="24"/>
                <w:lang w:val="sv-SE"/>
                <w:rPrChange w:id="21969" w:author="suryavina" w:date="2015-02-06T16:21:00Z">
                  <w:rPr>
                    <w:rFonts w:ascii="Footlight MT Light" w:hAnsi="Footlight MT Light"/>
                    <w:sz w:val="24"/>
                    <w:szCs w:val="24"/>
                    <w:lang w:val="sv-SE"/>
                  </w:rPr>
                </w:rPrChange>
              </w:rPr>
              <w:t xml:space="preserve">, maka </w:t>
            </w:r>
            <w:r w:rsidRPr="004F1FC6">
              <w:rPr>
                <w:rFonts w:ascii="Footlight MT Light" w:hAnsi="Footlight MT Light"/>
                <w:sz w:val="24"/>
                <w:szCs w:val="24"/>
                <w:lang w:val="id-ID"/>
                <w:rPrChange w:id="21970" w:author="suryavina" w:date="2015-02-06T16:21:00Z">
                  <w:rPr>
                    <w:rFonts w:ascii="Footlight MT Light" w:hAnsi="Footlight MT Light"/>
                    <w:sz w:val="24"/>
                    <w:szCs w:val="24"/>
                    <w:lang w:val="id-ID"/>
                  </w:rPr>
                </w:rPrChange>
              </w:rPr>
              <w:t>PPK</w:t>
            </w:r>
            <w:r w:rsidRPr="004F1FC6">
              <w:rPr>
                <w:rFonts w:ascii="Footlight MT Light" w:hAnsi="Footlight MT Light"/>
                <w:sz w:val="24"/>
                <w:szCs w:val="24"/>
                <w:lang w:val="sv-SE"/>
                <w:rPrChange w:id="21971" w:author="suryavina" w:date="2015-02-06T16:21:00Z">
                  <w:rPr>
                    <w:rFonts w:ascii="Footlight MT Light" w:hAnsi="Footlight MT Light"/>
                    <w:sz w:val="24"/>
                    <w:szCs w:val="24"/>
                    <w:lang w:val="sv-SE"/>
                  </w:rPr>
                </w:rPrChange>
              </w:rPr>
              <w:t xml:space="preserve"> </w:t>
            </w:r>
            <w:r w:rsidRPr="004F1FC6">
              <w:rPr>
                <w:rFonts w:ascii="Footlight MT Light" w:hAnsi="Footlight MT Light"/>
                <w:sz w:val="24"/>
                <w:szCs w:val="24"/>
                <w:lang w:val="id-ID"/>
                <w:rPrChange w:id="21972" w:author="suryavina" w:date="2015-02-06T16:21:00Z">
                  <w:rPr>
                    <w:rFonts w:ascii="Footlight MT Light" w:hAnsi="Footlight MT Light"/>
                    <w:sz w:val="24"/>
                    <w:szCs w:val="24"/>
                    <w:lang w:val="id-ID"/>
                  </w:rPr>
                </w:rPrChange>
              </w:rPr>
              <w:t xml:space="preserve">dapat </w:t>
            </w:r>
            <w:r w:rsidRPr="004F1FC6">
              <w:rPr>
                <w:rFonts w:ascii="Footlight MT Light" w:hAnsi="Footlight MT Light"/>
                <w:sz w:val="24"/>
                <w:szCs w:val="24"/>
                <w:lang w:val="sv-SE"/>
                <w:rPrChange w:id="21973" w:author="suryavina" w:date="2015-02-06T16:21:00Z">
                  <w:rPr>
                    <w:rFonts w:ascii="Footlight MT Light" w:hAnsi="Footlight MT Light"/>
                    <w:sz w:val="24"/>
                    <w:szCs w:val="24"/>
                    <w:lang w:val="sv-SE"/>
                  </w:rPr>
                </w:rPrChange>
              </w:rPr>
              <w:t>melakukan penjad</w:t>
            </w:r>
            <w:r w:rsidRPr="004F1FC6">
              <w:rPr>
                <w:rFonts w:ascii="Footlight MT Light" w:hAnsi="Footlight MT Light"/>
                <w:sz w:val="24"/>
                <w:szCs w:val="24"/>
                <w:lang w:val="id-ID"/>
                <w:rPrChange w:id="21974" w:author="suryavina" w:date="2015-02-06T16:21:00Z">
                  <w:rPr>
                    <w:rFonts w:ascii="Footlight MT Light" w:hAnsi="Footlight MT Light"/>
                    <w:sz w:val="24"/>
                    <w:szCs w:val="24"/>
                    <w:lang w:val="id-ID"/>
                  </w:rPr>
                </w:rPrChange>
              </w:rPr>
              <w:t>w</w:t>
            </w:r>
            <w:r w:rsidRPr="004F1FC6">
              <w:rPr>
                <w:rFonts w:ascii="Footlight MT Light" w:hAnsi="Footlight MT Light"/>
                <w:sz w:val="24"/>
                <w:szCs w:val="24"/>
                <w:lang w:val="sv-SE"/>
                <w:rPrChange w:id="21975" w:author="suryavina" w:date="2015-02-06T16:21:00Z">
                  <w:rPr>
                    <w:rFonts w:ascii="Footlight MT Light" w:hAnsi="Footlight MT Light"/>
                    <w:sz w:val="24"/>
                    <w:szCs w:val="24"/>
                    <w:lang w:val="sv-SE"/>
                  </w:rPr>
                </w:rPrChange>
              </w:rPr>
              <w:t>alan kembali pelaksanaan tugas penyedia dengan adendum kontrak</w:t>
            </w:r>
            <w:r w:rsidRPr="004F1FC6">
              <w:rPr>
                <w:rFonts w:ascii="Footlight MT Light" w:hAnsi="Footlight MT Light"/>
                <w:sz w:val="24"/>
                <w:szCs w:val="24"/>
                <w:lang w:val="id-ID"/>
                <w:rPrChange w:id="21976" w:author="suryavina" w:date="2015-02-06T16:21:00Z">
                  <w:rPr>
                    <w:rFonts w:ascii="Footlight MT Light" w:hAnsi="Footlight MT Light"/>
                    <w:sz w:val="24"/>
                    <w:szCs w:val="24"/>
                    <w:lang w:val="id-ID"/>
                  </w:rPr>
                </w:rPrChange>
              </w:rPr>
              <w:t>.</w:t>
            </w:r>
          </w:p>
          <w:p w:rsidR="00105B38" w:rsidRPr="004F1FC6" w:rsidRDefault="00105B38" w:rsidP="00493021">
            <w:pPr>
              <w:ind w:left="600"/>
              <w:rPr>
                <w:rFonts w:ascii="Footlight MT Light" w:hAnsi="Footlight MT Light"/>
                <w:sz w:val="24"/>
                <w:szCs w:val="24"/>
                <w:rPrChange w:id="21977" w:author="suryavina" w:date="2015-02-06T16:21:00Z">
                  <w:rPr>
                    <w:rFonts w:ascii="Footlight MT Light" w:hAnsi="Footlight MT Light"/>
                    <w:sz w:val="24"/>
                    <w:szCs w:val="24"/>
                  </w:rPr>
                </w:rPrChange>
              </w:rPr>
            </w:pPr>
          </w:p>
        </w:tc>
      </w:tr>
      <w:tr w:rsidR="00105B38" w:rsidRPr="004F1FC6" w:rsidTr="00493021">
        <w:tc>
          <w:tcPr>
            <w:tcW w:w="8046" w:type="dxa"/>
            <w:gridSpan w:val="4"/>
          </w:tcPr>
          <w:p w:rsidR="00105B38" w:rsidRPr="004F1FC6" w:rsidRDefault="00155965" w:rsidP="00493021">
            <w:pPr>
              <w:rPr>
                <w:rFonts w:ascii="Footlight MT Light" w:hAnsi="Footlight MT Light"/>
                <w:b/>
                <w:sz w:val="24"/>
                <w:szCs w:val="24"/>
                <w:lang w:val="id-ID"/>
                <w:rPrChange w:id="21978" w:author="suryavina" w:date="2015-02-06T16:21:00Z">
                  <w:rPr>
                    <w:rFonts w:ascii="Footlight MT Light" w:hAnsi="Footlight MT Light"/>
                    <w:b/>
                    <w:sz w:val="24"/>
                    <w:szCs w:val="24"/>
                    <w:lang w:val="id-ID"/>
                  </w:rPr>
                </w:rPrChange>
              </w:rPr>
            </w:pPr>
            <w:r w:rsidRPr="004F1FC6">
              <w:rPr>
                <w:rFonts w:ascii="Footlight MT Light" w:hAnsi="Footlight MT Light"/>
                <w:b/>
                <w:sz w:val="24"/>
                <w:szCs w:val="24"/>
                <w:lang w:val="id-ID"/>
                <w:rPrChange w:id="21979" w:author="suryavina" w:date="2015-02-06T16:21:00Z">
                  <w:rPr>
                    <w:rFonts w:ascii="Footlight MT Light" w:hAnsi="Footlight MT Light"/>
                    <w:b/>
                    <w:sz w:val="24"/>
                    <w:szCs w:val="24"/>
                    <w:lang w:val="id-ID"/>
                  </w:rPr>
                </w:rPrChange>
              </w:rPr>
              <w:t>B.1 Pelaksanaan Pekerjaan</w:t>
            </w:r>
          </w:p>
          <w:p w:rsidR="00105B38" w:rsidRPr="004F1FC6" w:rsidRDefault="00105B38" w:rsidP="00493021">
            <w:pPr>
              <w:rPr>
                <w:rFonts w:ascii="Footlight MT Light" w:hAnsi="Footlight MT Light"/>
                <w:b/>
                <w:sz w:val="24"/>
                <w:szCs w:val="24"/>
                <w:lang w:val="id-ID"/>
                <w:rPrChange w:id="21980" w:author="suryavina" w:date="2015-02-06T16:21:00Z">
                  <w:rPr>
                    <w:rFonts w:ascii="Footlight MT Light" w:hAnsi="Footlight MT Light"/>
                    <w:b/>
                    <w:sz w:val="24"/>
                    <w:szCs w:val="24"/>
                    <w:lang w:val="id-ID"/>
                  </w:rPr>
                </w:rPrChange>
              </w:rPr>
            </w:pPr>
          </w:p>
        </w:tc>
      </w:tr>
      <w:tr w:rsidR="00105B38" w:rsidRPr="004F1FC6" w:rsidTr="00493021">
        <w:tc>
          <w:tcPr>
            <w:tcW w:w="2235" w:type="dxa"/>
          </w:tcPr>
          <w:p w:rsidR="00155965" w:rsidRPr="004F1FC6" w:rsidRDefault="00155965" w:rsidP="00155965">
            <w:pPr>
              <w:pStyle w:val="Heading2"/>
              <w:numPr>
                <w:ilvl w:val="0"/>
                <w:numId w:val="2017"/>
              </w:numPr>
              <w:ind w:left="426" w:hanging="426"/>
              <w:jc w:val="left"/>
              <w:rPr>
                <w:rFonts w:ascii="Footlight MT Light" w:hAnsi="Footlight MT Light"/>
                <w:sz w:val="24"/>
                <w:szCs w:val="24"/>
                <w:lang w:val="id-ID"/>
                <w:rPrChange w:id="21981" w:author="suryavina" w:date="2015-02-06T16:21:00Z">
                  <w:rPr>
                    <w:rFonts w:ascii="Footlight MT Light" w:hAnsi="Footlight MT Light"/>
                    <w:sz w:val="24"/>
                    <w:szCs w:val="24"/>
                    <w:lang w:val="id-ID"/>
                  </w:rPr>
                </w:rPrChange>
              </w:rPr>
            </w:pPr>
            <w:bookmarkStart w:id="21982" w:name="_Toc410662876"/>
            <w:r w:rsidRPr="004F1FC6">
              <w:rPr>
                <w:rFonts w:ascii="Footlight MT Light" w:hAnsi="Footlight MT Light"/>
                <w:sz w:val="24"/>
                <w:szCs w:val="24"/>
                <w:rPrChange w:id="21983" w:author="suryavina" w:date="2015-02-06T16:21:00Z">
                  <w:rPr>
                    <w:rFonts w:ascii="Footlight MT Light" w:hAnsi="Footlight MT Light"/>
                    <w:sz w:val="24"/>
                    <w:szCs w:val="24"/>
                  </w:rPr>
                </w:rPrChange>
              </w:rPr>
              <w:t>Surat</w:t>
            </w:r>
            <w:r w:rsidRPr="004F1FC6">
              <w:rPr>
                <w:rFonts w:ascii="Footlight MT Light" w:hAnsi="Footlight MT Light"/>
                <w:bCs/>
                <w:sz w:val="24"/>
                <w:szCs w:val="24"/>
                <w:lang w:val="fi-FI"/>
                <w:rPrChange w:id="21984" w:author="suryavina" w:date="2015-02-06T16:21:00Z">
                  <w:rPr>
                    <w:rFonts w:ascii="Footlight MT Light" w:hAnsi="Footlight MT Light"/>
                    <w:bCs/>
                    <w:sz w:val="24"/>
                    <w:szCs w:val="24"/>
                    <w:lang w:val="fi-FI"/>
                  </w:rPr>
                </w:rPrChange>
              </w:rPr>
              <w:t xml:space="preserve"> Perintah Mulai Kerja (SPMK)</w:t>
            </w:r>
            <w:bookmarkEnd w:id="21982"/>
          </w:p>
        </w:tc>
        <w:tc>
          <w:tcPr>
            <w:tcW w:w="5811" w:type="dxa"/>
            <w:gridSpan w:val="3"/>
          </w:tcPr>
          <w:p w:rsidR="00155965" w:rsidRPr="004F1FC6" w:rsidRDefault="00155965" w:rsidP="00155965">
            <w:pPr>
              <w:numPr>
                <w:ilvl w:val="1"/>
                <w:numId w:val="2017"/>
              </w:numPr>
              <w:ind w:left="600" w:hanging="567"/>
              <w:rPr>
                <w:rFonts w:ascii="Footlight MT Light" w:hAnsi="Footlight MT Light"/>
                <w:sz w:val="24"/>
                <w:szCs w:val="24"/>
                <w:rPrChange w:id="21985" w:author="suryavina" w:date="2015-02-06T16:21:00Z">
                  <w:rPr>
                    <w:rFonts w:ascii="Footlight MT Light" w:hAnsi="Footlight MT Light"/>
                    <w:sz w:val="24"/>
                    <w:szCs w:val="24"/>
                  </w:rPr>
                </w:rPrChange>
              </w:rPr>
            </w:pPr>
            <w:r w:rsidRPr="004F1FC6">
              <w:rPr>
                <w:rFonts w:ascii="Footlight MT Light" w:hAnsi="Footlight MT Light"/>
                <w:sz w:val="24"/>
                <w:szCs w:val="24"/>
                <w:lang w:val="nl-NL"/>
                <w:rPrChange w:id="21986" w:author="suryavina" w:date="2015-02-06T16:21:00Z">
                  <w:rPr>
                    <w:rFonts w:ascii="Footlight MT Light" w:hAnsi="Footlight MT Light"/>
                    <w:sz w:val="24"/>
                    <w:szCs w:val="24"/>
                    <w:lang w:val="nl-NL"/>
                  </w:rPr>
                </w:rPrChange>
              </w:rPr>
              <w:t>PPK menerbitkan SPMK selambat-lambatnya 14 (empat belas) hari sejak tanggal penanda</w:t>
            </w:r>
            <w:r w:rsidRPr="004F1FC6">
              <w:rPr>
                <w:rFonts w:ascii="Footlight MT Light" w:hAnsi="Footlight MT Light"/>
                <w:sz w:val="24"/>
                <w:szCs w:val="24"/>
                <w:lang w:val="id-ID"/>
                <w:rPrChange w:id="21987" w:author="suryavina" w:date="2015-02-06T16:21:00Z">
                  <w:rPr>
                    <w:rFonts w:ascii="Footlight MT Light" w:hAnsi="Footlight MT Light"/>
                    <w:sz w:val="24"/>
                    <w:szCs w:val="24"/>
                    <w:lang w:val="id-ID"/>
                  </w:rPr>
                </w:rPrChange>
              </w:rPr>
              <w:t>-</w:t>
            </w:r>
            <w:r w:rsidRPr="004F1FC6">
              <w:rPr>
                <w:rFonts w:ascii="Footlight MT Light" w:hAnsi="Footlight MT Light"/>
                <w:sz w:val="24"/>
                <w:szCs w:val="24"/>
                <w:lang w:val="nl-NL"/>
                <w:rPrChange w:id="21988" w:author="suryavina" w:date="2015-02-06T16:21:00Z">
                  <w:rPr>
                    <w:rFonts w:ascii="Footlight MT Light" w:hAnsi="Footlight MT Light"/>
                    <w:sz w:val="24"/>
                    <w:szCs w:val="24"/>
                    <w:lang w:val="nl-NL"/>
                  </w:rPr>
                </w:rPrChange>
              </w:rPr>
              <w:t>tanganan kontrak</w:t>
            </w:r>
            <w:r w:rsidRPr="004F1FC6">
              <w:rPr>
                <w:rFonts w:ascii="Footlight MT Light" w:hAnsi="Footlight MT Light"/>
                <w:sz w:val="24"/>
                <w:szCs w:val="24"/>
                <w:lang w:val="id-ID"/>
                <w:rPrChange w:id="21989" w:author="suryavina" w:date="2015-02-06T16:21:00Z">
                  <w:rPr>
                    <w:rFonts w:ascii="Footlight MT Light" w:hAnsi="Footlight MT Light"/>
                    <w:sz w:val="24"/>
                    <w:szCs w:val="24"/>
                    <w:lang w:val="id-ID"/>
                  </w:rPr>
                </w:rPrChange>
              </w:rPr>
              <w:t>.</w:t>
            </w:r>
          </w:p>
          <w:p w:rsidR="00105B38" w:rsidRPr="004F1FC6" w:rsidRDefault="00105B38" w:rsidP="00493021">
            <w:pPr>
              <w:ind w:left="600"/>
              <w:rPr>
                <w:rFonts w:ascii="Footlight MT Light" w:hAnsi="Footlight MT Light"/>
                <w:sz w:val="24"/>
                <w:szCs w:val="24"/>
                <w:rPrChange w:id="21990" w:author="suryavina" w:date="2015-02-06T16:21:00Z">
                  <w:rPr>
                    <w:rFonts w:ascii="Footlight MT Light" w:hAnsi="Footlight MT Light"/>
                    <w:sz w:val="24"/>
                    <w:szCs w:val="24"/>
                  </w:rPr>
                </w:rPrChange>
              </w:rPr>
            </w:pPr>
          </w:p>
          <w:p w:rsidR="00155965" w:rsidRPr="004F1FC6" w:rsidRDefault="00155965" w:rsidP="00155965">
            <w:pPr>
              <w:numPr>
                <w:ilvl w:val="1"/>
                <w:numId w:val="2017"/>
              </w:numPr>
              <w:ind w:left="600" w:hanging="567"/>
              <w:rPr>
                <w:rFonts w:ascii="Footlight MT Light" w:hAnsi="Footlight MT Light"/>
                <w:sz w:val="24"/>
                <w:szCs w:val="24"/>
                <w:rPrChange w:id="21991" w:author="suryavina" w:date="2015-02-06T16:21:00Z">
                  <w:rPr>
                    <w:rFonts w:ascii="Footlight MT Light" w:hAnsi="Footlight MT Light"/>
                    <w:sz w:val="24"/>
                    <w:szCs w:val="24"/>
                  </w:rPr>
                </w:rPrChange>
              </w:rPr>
            </w:pPr>
            <w:r w:rsidRPr="004F1FC6">
              <w:rPr>
                <w:rFonts w:ascii="Footlight MT Light" w:hAnsi="Footlight MT Light"/>
                <w:sz w:val="24"/>
                <w:szCs w:val="24"/>
                <w:lang w:val="nl-NL"/>
                <w:rPrChange w:id="21992" w:author="suryavina" w:date="2015-02-06T16:21:00Z">
                  <w:rPr>
                    <w:rFonts w:ascii="Footlight MT Light" w:hAnsi="Footlight MT Light"/>
                    <w:sz w:val="24"/>
                    <w:szCs w:val="24"/>
                    <w:lang w:val="nl-NL"/>
                  </w:rPr>
                </w:rPrChange>
              </w:rPr>
              <w:t>Dalam SPMK dicantumkan saat paling lambat dimulainya pelaksanaan kontrak</w:t>
            </w:r>
            <w:r w:rsidRPr="004F1FC6">
              <w:rPr>
                <w:rFonts w:ascii="Footlight MT Light" w:hAnsi="Footlight MT Light" w:cs="Arial"/>
                <w:sz w:val="24"/>
                <w:szCs w:val="24"/>
                <w:lang w:val="id-ID"/>
                <w:rPrChange w:id="21993" w:author="suryavina" w:date="2015-02-06T16:21:00Z">
                  <w:rPr>
                    <w:rFonts w:ascii="Footlight MT Light" w:hAnsi="Footlight MT Light" w:cs="Arial"/>
                    <w:sz w:val="24"/>
                    <w:szCs w:val="24"/>
                    <w:lang w:val="id-ID"/>
                  </w:rPr>
                </w:rPrChange>
              </w:rPr>
              <w:t xml:space="preserve"> oleh penyedia.</w:t>
            </w:r>
          </w:p>
          <w:p w:rsidR="00105B38" w:rsidRPr="004F1FC6" w:rsidRDefault="00105B38" w:rsidP="00493021">
            <w:pPr>
              <w:ind w:left="600"/>
              <w:rPr>
                <w:rFonts w:ascii="Footlight MT Light" w:hAnsi="Footlight MT Light"/>
                <w:sz w:val="24"/>
                <w:szCs w:val="24"/>
                <w:rPrChange w:id="21994" w:author="suryavina" w:date="2015-02-06T16:21:00Z">
                  <w:rPr>
                    <w:rFonts w:ascii="Footlight MT Light" w:hAnsi="Footlight MT Light"/>
                    <w:sz w:val="24"/>
                    <w:szCs w:val="24"/>
                  </w:rPr>
                </w:rPrChange>
              </w:rPr>
            </w:pPr>
          </w:p>
        </w:tc>
      </w:tr>
      <w:tr w:rsidR="00105B38" w:rsidRPr="004F1FC6" w:rsidTr="00493021">
        <w:tc>
          <w:tcPr>
            <w:tcW w:w="2235" w:type="dxa"/>
          </w:tcPr>
          <w:p w:rsidR="00155965" w:rsidRPr="004F1FC6" w:rsidRDefault="00155965" w:rsidP="00155965">
            <w:pPr>
              <w:pStyle w:val="Heading2"/>
              <w:numPr>
                <w:ilvl w:val="0"/>
                <w:numId w:val="2017"/>
              </w:numPr>
              <w:ind w:left="426" w:hanging="426"/>
              <w:jc w:val="left"/>
              <w:rPr>
                <w:rFonts w:ascii="Footlight MT Light" w:hAnsi="Footlight MT Light"/>
                <w:sz w:val="24"/>
                <w:szCs w:val="24"/>
                <w:rPrChange w:id="21995" w:author="suryavina" w:date="2015-02-06T16:21:00Z">
                  <w:rPr>
                    <w:rFonts w:ascii="Footlight MT Light" w:hAnsi="Footlight MT Light"/>
                    <w:sz w:val="24"/>
                    <w:szCs w:val="24"/>
                  </w:rPr>
                </w:rPrChange>
              </w:rPr>
            </w:pPr>
            <w:bookmarkStart w:id="21996" w:name="_Toc410662877"/>
            <w:r w:rsidRPr="004F1FC6">
              <w:rPr>
                <w:rFonts w:ascii="Footlight MT Light" w:hAnsi="Footlight MT Light"/>
                <w:sz w:val="24"/>
                <w:szCs w:val="24"/>
                <w:lang w:val="id-ID"/>
                <w:rPrChange w:id="21997" w:author="suryavina" w:date="2015-02-06T16:21:00Z">
                  <w:rPr>
                    <w:rFonts w:ascii="Footlight MT Light" w:hAnsi="Footlight MT Light"/>
                    <w:sz w:val="24"/>
                    <w:szCs w:val="24"/>
                    <w:lang w:val="id-ID"/>
                  </w:rPr>
                </w:rPrChange>
              </w:rPr>
              <w:t>Program Mutu</w:t>
            </w:r>
            <w:bookmarkEnd w:id="21996"/>
          </w:p>
        </w:tc>
        <w:tc>
          <w:tcPr>
            <w:tcW w:w="5811" w:type="dxa"/>
            <w:gridSpan w:val="3"/>
          </w:tcPr>
          <w:p w:rsidR="00105B38" w:rsidRPr="004F1FC6" w:rsidRDefault="00155965" w:rsidP="00105B38">
            <w:pPr>
              <w:numPr>
                <w:ilvl w:val="4"/>
                <w:numId w:val="2006"/>
              </w:numPr>
              <w:tabs>
                <w:tab w:val="left" w:pos="743"/>
              </w:tabs>
              <w:ind w:hanging="761"/>
              <w:rPr>
                <w:rFonts w:ascii="Footlight MT Light" w:hAnsi="Footlight MT Light" w:cs="Arial"/>
                <w:sz w:val="24"/>
                <w:szCs w:val="24"/>
                <w:lang w:val="id-ID"/>
                <w:rPrChange w:id="21998" w:author="suryavina" w:date="2015-02-06T16:21:00Z">
                  <w:rPr>
                    <w:rFonts w:ascii="Footlight MT Light" w:hAnsi="Footlight MT Light" w:cs="Arial"/>
                    <w:sz w:val="24"/>
                    <w:szCs w:val="24"/>
                    <w:lang w:val="id-ID"/>
                  </w:rPr>
                </w:rPrChange>
              </w:rPr>
            </w:pPr>
            <w:r w:rsidRPr="004F1FC6">
              <w:rPr>
                <w:rFonts w:ascii="Footlight MT Light" w:hAnsi="Footlight MT Light" w:cs="Arial"/>
                <w:sz w:val="24"/>
                <w:szCs w:val="24"/>
                <w:lang w:val="id-ID"/>
                <w:rPrChange w:id="21999" w:author="suryavina" w:date="2015-02-06T16:21:00Z">
                  <w:rPr>
                    <w:rFonts w:ascii="Footlight MT Light" w:hAnsi="Footlight MT Light" w:cs="Arial"/>
                    <w:sz w:val="24"/>
                    <w:szCs w:val="24"/>
                    <w:lang w:val="id-ID"/>
                  </w:rPr>
                </w:rPrChange>
              </w:rPr>
              <w:t>Penyedia berkewajiban untuk menyerahkan program mutu pada rapat persiapan pelaksanaan kontrak untuk disetujui oleh PPK.</w:t>
            </w:r>
          </w:p>
          <w:p w:rsidR="00105B38" w:rsidRPr="004F1FC6" w:rsidRDefault="00105B38" w:rsidP="00493021">
            <w:pPr>
              <w:tabs>
                <w:tab w:val="left" w:pos="743"/>
              </w:tabs>
              <w:ind w:left="743"/>
              <w:rPr>
                <w:rFonts w:ascii="Footlight MT Light" w:hAnsi="Footlight MT Light" w:cs="Arial"/>
                <w:sz w:val="24"/>
                <w:szCs w:val="24"/>
                <w:lang w:val="id-ID"/>
                <w:rPrChange w:id="22000" w:author="suryavina" w:date="2015-02-06T16:21:00Z">
                  <w:rPr>
                    <w:rFonts w:ascii="Footlight MT Light" w:hAnsi="Footlight MT Light" w:cs="Arial"/>
                    <w:sz w:val="24"/>
                    <w:szCs w:val="24"/>
                    <w:lang w:val="id-ID"/>
                  </w:rPr>
                </w:rPrChange>
              </w:rPr>
            </w:pPr>
          </w:p>
          <w:p w:rsidR="00105B38" w:rsidRPr="004F1FC6" w:rsidRDefault="00155965" w:rsidP="00105B38">
            <w:pPr>
              <w:numPr>
                <w:ilvl w:val="4"/>
                <w:numId w:val="2006"/>
              </w:numPr>
              <w:tabs>
                <w:tab w:val="left" w:pos="743"/>
              </w:tabs>
              <w:ind w:left="743" w:hanging="743"/>
              <w:rPr>
                <w:rFonts w:ascii="Footlight MT Light" w:hAnsi="Footlight MT Light" w:cs="Arial"/>
                <w:sz w:val="24"/>
                <w:szCs w:val="24"/>
                <w:lang w:val="sv-SE"/>
                <w:rPrChange w:id="22001" w:author="suryavina" w:date="2015-02-06T16:21:00Z">
                  <w:rPr>
                    <w:rFonts w:ascii="Footlight MT Light" w:hAnsi="Footlight MT Light" w:cs="Arial"/>
                    <w:sz w:val="24"/>
                    <w:szCs w:val="24"/>
                    <w:lang w:val="sv-SE"/>
                  </w:rPr>
                </w:rPrChange>
              </w:rPr>
            </w:pPr>
            <w:r w:rsidRPr="004F1FC6">
              <w:rPr>
                <w:rFonts w:ascii="Footlight MT Light" w:hAnsi="Footlight MT Light" w:cs="Arial"/>
                <w:sz w:val="24"/>
                <w:szCs w:val="24"/>
                <w:lang w:val="id-ID"/>
                <w:rPrChange w:id="22002" w:author="suryavina" w:date="2015-02-06T16:21:00Z">
                  <w:rPr>
                    <w:rFonts w:ascii="Footlight MT Light" w:hAnsi="Footlight MT Light" w:cs="Arial"/>
                    <w:sz w:val="24"/>
                    <w:szCs w:val="24"/>
                    <w:lang w:val="id-ID"/>
                  </w:rPr>
                </w:rPrChange>
              </w:rPr>
              <w:t>Program mutu disusun paling sedikit</w:t>
            </w:r>
            <w:r w:rsidRPr="004F1FC6">
              <w:rPr>
                <w:rFonts w:ascii="Footlight MT Light" w:hAnsi="Footlight MT Light" w:cs="Arial"/>
                <w:sz w:val="24"/>
                <w:szCs w:val="24"/>
                <w:lang w:val="sv-SE"/>
                <w:rPrChange w:id="22003" w:author="suryavina" w:date="2015-02-06T16:21:00Z">
                  <w:rPr>
                    <w:rFonts w:ascii="Footlight MT Light" w:hAnsi="Footlight MT Light" w:cs="Arial"/>
                    <w:sz w:val="24"/>
                    <w:szCs w:val="24"/>
                    <w:lang w:val="sv-SE"/>
                  </w:rPr>
                </w:rPrChange>
              </w:rPr>
              <w:t xml:space="preserve"> berisi:</w:t>
            </w:r>
          </w:p>
          <w:p w:rsidR="00105B38" w:rsidRPr="004F1FC6" w:rsidRDefault="00155965" w:rsidP="00105B38">
            <w:pPr>
              <w:numPr>
                <w:ilvl w:val="0"/>
                <w:numId w:val="2007"/>
              </w:numPr>
              <w:ind w:left="1026" w:hanging="283"/>
              <w:rPr>
                <w:rFonts w:ascii="Footlight MT Light" w:hAnsi="Footlight MT Light" w:cs="Arial"/>
                <w:sz w:val="24"/>
                <w:szCs w:val="24"/>
                <w:lang w:val="id-ID"/>
                <w:rPrChange w:id="22004" w:author="suryavina" w:date="2015-02-06T16:21:00Z">
                  <w:rPr>
                    <w:rFonts w:ascii="Footlight MT Light" w:hAnsi="Footlight MT Light" w:cs="Arial"/>
                    <w:sz w:val="24"/>
                    <w:szCs w:val="24"/>
                    <w:lang w:val="id-ID"/>
                  </w:rPr>
                </w:rPrChange>
              </w:rPr>
            </w:pPr>
            <w:r w:rsidRPr="004F1FC6">
              <w:rPr>
                <w:rFonts w:ascii="Footlight MT Light" w:hAnsi="Footlight MT Light" w:cs="Arial"/>
                <w:sz w:val="24"/>
                <w:szCs w:val="24"/>
                <w:lang w:val="id-ID"/>
                <w:rPrChange w:id="22005" w:author="suryavina" w:date="2015-02-06T16:21:00Z">
                  <w:rPr>
                    <w:rFonts w:ascii="Footlight MT Light" w:hAnsi="Footlight MT Light" w:cs="Arial"/>
                    <w:sz w:val="24"/>
                    <w:szCs w:val="24"/>
                    <w:lang w:val="id-ID"/>
                  </w:rPr>
                </w:rPrChange>
              </w:rPr>
              <w:t>informasi mengenai pekerjaan yang akan dilaksanakan;</w:t>
            </w:r>
          </w:p>
          <w:p w:rsidR="00105B38" w:rsidRPr="004F1FC6" w:rsidRDefault="00155965" w:rsidP="00105B38">
            <w:pPr>
              <w:numPr>
                <w:ilvl w:val="0"/>
                <w:numId w:val="2007"/>
              </w:numPr>
              <w:ind w:left="1026" w:hanging="283"/>
              <w:rPr>
                <w:rFonts w:ascii="Footlight MT Light" w:hAnsi="Footlight MT Light" w:cs="Arial"/>
                <w:sz w:val="24"/>
                <w:szCs w:val="24"/>
                <w:lang w:val="id-ID"/>
                <w:rPrChange w:id="22006" w:author="suryavina" w:date="2015-02-06T16:21:00Z">
                  <w:rPr>
                    <w:rFonts w:ascii="Footlight MT Light" w:hAnsi="Footlight MT Light" w:cs="Arial"/>
                    <w:sz w:val="24"/>
                    <w:szCs w:val="24"/>
                    <w:lang w:val="id-ID"/>
                  </w:rPr>
                </w:rPrChange>
              </w:rPr>
            </w:pPr>
            <w:r w:rsidRPr="004F1FC6">
              <w:rPr>
                <w:rFonts w:ascii="Footlight MT Light" w:hAnsi="Footlight MT Light" w:cs="Arial"/>
                <w:sz w:val="24"/>
                <w:szCs w:val="24"/>
                <w:lang w:val="id-ID"/>
                <w:rPrChange w:id="22007" w:author="suryavina" w:date="2015-02-06T16:21:00Z">
                  <w:rPr>
                    <w:rFonts w:ascii="Footlight MT Light" w:hAnsi="Footlight MT Light" w:cs="Arial"/>
                    <w:sz w:val="24"/>
                    <w:szCs w:val="24"/>
                    <w:lang w:val="id-ID"/>
                  </w:rPr>
                </w:rPrChange>
              </w:rPr>
              <w:t>organisasi kerja penyedia;</w:t>
            </w:r>
          </w:p>
          <w:p w:rsidR="00105B38" w:rsidRPr="004F1FC6" w:rsidRDefault="00155965" w:rsidP="00105B38">
            <w:pPr>
              <w:numPr>
                <w:ilvl w:val="0"/>
                <w:numId w:val="2007"/>
              </w:numPr>
              <w:ind w:left="1026" w:hanging="283"/>
              <w:rPr>
                <w:rFonts w:ascii="Footlight MT Light" w:hAnsi="Footlight MT Light" w:cs="Arial"/>
                <w:sz w:val="24"/>
                <w:szCs w:val="24"/>
                <w:lang w:val="id-ID"/>
                <w:rPrChange w:id="22008" w:author="suryavina" w:date="2015-02-06T16:21:00Z">
                  <w:rPr>
                    <w:rFonts w:ascii="Footlight MT Light" w:hAnsi="Footlight MT Light" w:cs="Arial"/>
                    <w:sz w:val="24"/>
                    <w:szCs w:val="24"/>
                    <w:lang w:val="id-ID"/>
                  </w:rPr>
                </w:rPrChange>
              </w:rPr>
            </w:pPr>
            <w:r w:rsidRPr="004F1FC6">
              <w:rPr>
                <w:rFonts w:ascii="Footlight MT Light" w:hAnsi="Footlight MT Light" w:cs="Arial"/>
                <w:sz w:val="24"/>
                <w:szCs w:val="24"/>
                <w:lang w:val="id-ID"/>
                <w:rPrChange w:id="22009" w:author="suryavina" w:date="2015-02-06T16:21:00Z">
                  <w:rPr>
                    <w:rFonts w:ascii="Footlight MT Light" w:hAnsi="Footlight MT Light" w:cs="Arial"/>
                    <w:sz w:val="24"/>
                    <w:szCs w:val="24"/>
                    <w:lang w:val="id-ID"/>
                  </w:rPr>
                </w:rPrChange>
              </w:rPr>
              <w:t>jadwal pelaksanaan pekerjaan;</w:t>
            </w:r>
          </w:p>
          <w:p w:rsidR="00105B38" w:rsidRPr="004F1FC6" w:rsidRDefault="00155965" w:rsidP="00105B38">
            <w:pPr>
              <w:numPr>
                <w:ilvl w:val="0"/>
                <w:numId w:val="2007"/>
              </w:numPr>
              <w:ind w:left="1026" w:hanging="283"/>
              <w:rPr>
                <w:rFonts w:ascii="Footlight MT Light" w:hAnsi="Footlight MT Light" w:cs="Arial"/>
                <w:sz w:val="24"/>
                <w:szCs w:val="24"/>
                <w:lang w:val="id-ID"/>
                <w:rPrChange w:id="22010" w:author="suryavina" w:date="2015-02-06T16:21:00Z">
                  <w:rPr>
                    <w:rFonts w:ascii="Footlight MT Light" w:hAnsi="Footlight MT Light" w:cs="Arial"/>
                    <w:sz w:val="24"/>
                    <w:szCs w:val="24"/>
                    <w:lang w:val="id-ID"/>
                  </w:rPr>
                </w:rPrChange>
              </w:rPr>
            </w:pPr>
            <w:r w:rsidRPr="004F1FC6">
              <w:rPr>
                <w:rFonts w:ascii="Footlight MT Light" w:hAnsi="Footlight MT Light" w:cs="Arial"/>
                <w:sz w:val="24"/>
                <w:szCs w:val="24"/>
                <w:lang w:val="id-ID"/>
                <w:rPrChange w:id="22011" w:author="suryavina" w:date="2015-02-06T16:21:00Z">
                  <w:rPr>
                    <w:rFonts w:ascii="Footlight MT Light" w:hAnsi="Footlight MT Light" w:cs="Arial"/>
                    <w:sz w:val="24"/>
                    <w:szCs w:val="24"/>
                    <w:lang w:val="id-ID"/>
                  </w:rPr>
                </w:rPrChange>
              </w:rPr>
              <w:t>prosedur pelaksanaan pekerjaan;</w:t>
            </w:r>
          </w:p>
          <w:p w:rsidR="00105B38" w:rsidRPr="004F1FC6" w:rsidRDefault="00155965" w:rsidP="00105B38">
            <w:pPr>
              <w:numPr>
                <w:ilvl w:val="0"/>
                <w:numId w:val="2007"/>
              </w:numPr>
              <w:ind w:left="1026" w:hanging="283"/>
              <w:rPr>
                <w:rFonts w:ascii="Footlight MT Light" w:hAnsi="Footlight MT Light" w:cs="Arial"/>
                <w:sz w:val="24"/>
                <w:szCs w:val="24"/>
                <w:lang w:val="id-ID"/>
                <w:rPrChange w:id="22012" w:author="suryavina" w:date="2015-02-06T16:21:00Z">
                  <w:rPr>
                    <w:rFonts w:ascii="Footlight MT Light" w:hAnsi="Footlight MT Light" w:cs="Arial"/>
                    <w:sz w:val="24"/>
                    <w:szCs w:val="24"/>
                    <w:lang w:val="id-ID"/>
                  </w:rPr>
                </w:rPrChange>
              </w:rPr>
            </w:pPr>
            <w:r w:rsidRPr="004F1FC6">
              <w:rPr>
                <w:rFonts w:ascii="Footlight MT Light" w:hAnsi="Footlight MT Light" w:cs="Arial"/>
                <w:sz w:val="24"/>
                <w:szCs w:val="24"/>
                <w:lang w:val="id-ID"/>
                <w:rPrChange w:id="22013" w:author="suryavina" w:date="2015-02-06T16:21:00Z">
                  <w:rPr>
                    <w:rFonts w:ascii="Footlight MT Light" w:hAnsi="Footlight MT Light" w:cs="Arial"/>
                    <w:sz w:val="24"/>
                    <w:szCs w:val="24"/>
                    <w:lang w:val="id-ID"/>
                  </w:rPr>
                </w:rPrChange>
              </w:rPr>
              <w:t>prosedur instruksi kerja; dan</w:t>
            </w:r>
          </w:p>
          <w:p w:rsidR="00105B38" w:rsidRPr="004F1FC6" w:rsidRDefault="00155965" w:rsidP="00105B38">
            <w:pPr>
              <w:numPr>
                <w:ilvl w:val="0"/>
                <w:numId w:val="2007"/>
              </w:numPr>
              <w:ind w:left="1026" w:hanging="283"/>
              <w:rPr>
                <w:rFonts w:ascii="Footlight MT Light" w:hAnsi="Footlight MT Light" w:cs="Arial"/>
                <w:sz w:val="24"/>
                <w:szCs w:val="24"/>
                <w:lang w:val="fi-FI"/>
                <w:rPrChange w:id="22014" w:author="suryavina" w:date="2015-02-06T16:21:00Z">
                  <w:rPr>
                    <w:rFonts w:ascii="Footlight MT Light" w:hAnsi="Footlight MT Light" w:cs="Arial"/>
                    <w:sz w:val="24"/>
                    <w:szCs w:val="24"/>
                    <w:lang w:val="fi-FI"/>
                  </w:rPr>
                </w:rPrChange>
              </w:rPr>
            </w:pPr>
            <w:r w:rsidRPr="004F1FC6">
              <w:rPr>
                <w:rFonts w:ascii="Footlight MT Light" w:hAnsi="Footlight MT Light" w:cs="Arial"/>
                <w:sz w:val="24"/>
                <w:szCs w:val="24"/>
                <w:lang w:val="id-ID"/>
                <w:rPrChange w:id="22015" w:author="suryavina" w:date="2015-02-06T16:21:00Z">
                  <w:rPr>
                    <w:rFonts w:ascii="Footlight MT Light" w:hAnsi="Footlight MT Light" w:cs="Arial"/>
                    <w:sz w:val="24"/>
                    <w:szCs w:val="24"/>
                    <w:lang w:val="id-ID"/>
                  </w:rPr>
                </w:rPrChange>
              </w:rPr>
              <w:t>pelaksana</w:t>
            </w:r>
            <w:r w:rsidRPr="004F1FC6">
              <w:rPr>
                <w:rFonts w:ascii="Footlight MT Light" w:hAnsi="Footlight MT Light" w:cs="Arial"/>
                <w:sz w:val="24"/>
                <w:szCs w:val="24"/>
                <w:lang w:val="sv-SE"/>
                <w:rPrChange w:id="22016" w:author="suryavina" w:date="2015-02-06T16:21:00Z">
                  <w:rPr>
                    <w:rFonts w:ascii="Footlight MT Light" w:hAnsi="Footlight MT Light" w:cs="Arial"/>
                    <w:sz w:val="24"/>
                    <w:szCs w:val="24"/>
                    <w:lang w:val="sv-SE"/>
                  </w:rPr>
                </w:rPrChange>
              </w:rPr>
              <w:t xml:space="preserve"> kerja</w:t>
            </w:r>
            <w:r w:rsidRPr="004F1FC6">
              <w:rPr>
                <w:rFonts w:ascii="Footlight MT Light" w:hAnsi="Footlight MT Light" w:cs="Arial"/>
                <w:sz w:val="24"/>
                <w:szCs w:val="24"/>
                <w:lang w:val="fi-FI"/>
                <w:rPrChange w:id="22017" w:author="suryavina" w:date="2015-02-06T16:21:00Z">
                  <w:rPr>
                    <w:rFonts w:ascii="Footlight MT Light" w:hAnsi="Footlight MT Light" w:cs="Arial"/>
                    <w:sz w:val="24"/>
                    <w:szCs w:val="24"/>
                    <w:lang w:val="fi-FI"/>
                  </w:rPr>
                </w:rPrChange>
              </w:rPr>
              <w:t>.</w:t>
            </w:r>
          </w:p>
          <w:p w:rsidR="00105B38" w:rsidRPr="004F1FC6" w:rsidRDefault="00105B38" w:rsidP="00493021">
            <w:pPr>
              <w:tabs>
                <w:tab w:val="left" w:pos="743"/>
              </w:tabs>
              <w:rPr>
                <w:rFonts w:ascii="Footlight MT Light" w:hAnsi="Footlight MT Light" w:cs="Arial"/>
                <w:sz w:val="24"/>
                <w:szCs w:val="24"/>
                <w:lang w:val="fi-FI"/>
                <w:rPrChange w:id="22018" w:author="suryavina" w:date="2015-02-06T16:21:00Z">
                  <w:rPr>
                    <w:rFonts w:ascii="Footlight MT Light" w:hAnsi="Footlight MT Light" w:cs="Arial"/>
                    <w:sz w:val="24"/>
                    <w:szCs w:val="24"/>
                    <w:lang w:val="fi-FI"/>
                  </w:rPr>
                </w:rPrChange>
              </w:rPr>
            </w:pPr>
          </w:p>
          <w:p w:rsidR="00105B38" w:rsidRPr="004F1FC6" w:rsidRDefault="00155965" w:rsidP="00105B38">
            <w:pPr>
              <w:numPr>
                <w:ilvl w:val="4"/>
                <w:numId w:val="2006"/>
              </w:numPr>
              <w:ind w:left="743" w:hanging="743"/>
              <w:rPr>
                <w:rFonts w:ascii="Footlight MT Light" w:hAnsi="Footlight MT Light" w:cs="Arial"/>
                <w:sz w:val="24"/>
                <w:szCs w:val="24"/>
                <w:lang w:val="fi-FI"/>
                <w:rPrChange w:id="22019" w:author="suryavina" w:date="2015-02-06T16:21:00Z">
                  <w:rPr>
                    <w:rFonts w:ascii="Footlight MT Light" w:hAnsi="Footlight MT Light" w:cs="Arial"/>
                    <w:sz w:val="24"/>
                    <w:szCs w:val="24"/>
                    <w:lang w:val="fi-FI"/>
                  </w:rPr>
                </w:rPrChange>
              </w:rPr>
            </w:pPr>
            <w:r w:rsidRPr="004F1FC6">
              <w:rPr>
                <w:rFonts w:ascii="Footlight MT Light" w:hAnsi="Footlight MT Light" w:cs="Arial"/>
                <w:sz w:val="24"/>
                <w:szCs w:val="24"/>
                <w:lang w:val="id-ID"/>
                <w:rPrChange w:id="22020" w:author="suryavina" w:date="2015-02-06T16:21:00Z">
                  <w:rPr>
                    <w:rFonts w:ascii="Footlight MT Light" w:hAnsi="Footlight MT Light" w:cs="Arial"/>
                    <w:sz w:val="24"/>
                    <w:szCs w:val="24"/>
                    <w:lang w:val="id-ID"/>
                  </w:rPr>
                </w:rPrChange>
              </w:rPr>
              <w:t>Program mutu dapat direvisi sesuai dengan kondisi lokasi pekerjaan.</w:t>
            </w:r>
          </w:p>
          <w:p w:rsidR="00105B38" w:rsidRPr="004F1FC6" w:rsidRDefault="00105B38" w:rsidP="00493021">
            <w:pPr>
              <w:rPr>
                <w:rFonts w:ascii="Footlight MT Light" w:hAnsi="Footlight MT Light" w:cs="Arial"/>
                <w:sz w:val="24"/>
                <w:szCs w:val="24"/>
                <w:lang w:val="fi-FI"/>
                <w:rPrChange w:id="22021" w:author="suryavina" w:date="2015-02-06T16:21:00Z">
                  <w:rPr>
                    <w:rFonts w:ascii="Footlight MT Light" w:hAnsi="Footlight MT Light" w:cs="Arial"/>
                    <w:sz w:val="24"/>
                    <w:szCs w:val="24"/>
                    <w:lang w:val="fi-FI"/>
                  </w:rPr>
                </w:rPrChange>
              </w:rPr>
            </w:pPr>
          </w:p>
          <w:p w:rsidR="00105B38" w:rsidRPr="004F1FC6" w:rsidRDefault="00155965" w:rsidP="00105B38">
            <w:pPr>
              <w:numPr>
                <w:ilvl w:val="4"/>
                <w:numId w:val="2006"/>
              </w:numPr>
              <w:ind w:left="743" w:hanging="743"/>
              <w:rPr>
                <w:rFonts w:ascii="Footlight MT Light" w:hAnsi="Footlight MT Light" w:cs="Arial"/>
                <w:sz w:val="24"/>
                <w:szCs w:val="24"/>
                <w:lang w:val="fi-FI"/>
                <w:rPrChange w:id="22022" w:author="suryavina" w:date="2015-02-06T16:21:00Z">
                  <w:rPr>
                    <w:rFonts w:ascii="Footlight MT Light" w:hAnsi="Footlight MT Light" w:cs="Arial"/>
                    <w:sz w:val="24"/>
                    <w:szCs w:val="24"/>
                    <w:lang w:val="fi-FI"/>
                  </w:rPr>
                </w:rPrChange>
              </w:rPr>
            </w:pPr>
            <w:r w:rsidRPr="004F1FC6">
              <w:rPr>
                <w:rFonts w:ascii="Footlight MT Light" w:hAnsi="Footlight MT Light" w:cs="Arial"/>
                <w:sz w:val="24"/>
                <w:szCs w:val="24"/>
                <w:lang w:val="fi-FI"/>
                <w:rPrChange w:id="22023" w:author="suryavina" w:date="2015-02-06T16:21:00Z">
                  <w:rPr>
                    <w:rFonts w:ascii="Footlight MT Light" w:hAnsi="Footlight MT Light" w:cs="Arial"/>
                    <w:sz w:val="24"/>
                    <w:szCs w:val="24"/>
                    <w:lang w:val="fi-FI"/>
                  </w:rPr>
                </w:rPrChange>
              </w:rPr>
              <w:t>Penyedia berkewajiban untuk memutakhirkan  program mutu jika terjadi adendum Kontrak dan Peristiwa Kompensasi.</w:t>
            </w:r>
          </w:p>
          <w:p w:rsidR="00105B38" w:rsidRPr="004F1FC6" w:rsidRDefault="00105B38" w:rsidP="00493021">
            <w:pPr>
              <w:pStyle w:val="ListParagraph"/>
              <w:rPr>
                <w:rFonts w:ascii="Footlight MT Light" w:hAnsi="Footlight MT Light" w:cs="Arial"/>
                <w:lang w:val="fi-FI"/>
                <w:rPrChange w:id="22024" w:author="suryavina" w:date="2015-02-06T16:21:00Z">
                  <w:rPr>
                    <w:rFonts w:ascii="Footlight MT Light" w:hAnsi="Footlight MT Light" w:cs="Arial"/>
                    <w:lang w:val="fi-FI"/>
                  </w:rPr>
                </w:rPrChange>
              </w:rPr>
            </w:pPr>
          </w:p>
          <w:p w:rsidR="00105B38" w:rsidRPr="004F1FC6" w:rsidRDefault="00155965" w:rsidP="00105B38">
            <w:pPr>
              <w:numPr>
                <w:ilvl w:val="4"/>
                <w:numId w:val="2006"/>
              </w:numPr>
              <w:ind w:left="743" w:hanging="743"/>
              <w:rPr>
                <w:rFonts w:ascii="Footlight MT Light" w:hAnsi="Footlight MT Light" w:cs="Arial"/>
                <w:sz w:val="24"/>
                <w:szCs w:val="24"/>
                <w:lang w:val="fi-FI"/>
                <w:rPrChange w:id="22025" w:author="suryavina" w:date="2015-02-06T16:21:00Z">
                  <w:rPr>
                    <w:rFonts w:ascii="Footlight MT Light" w:hAnsi="Footlight MT Light" w:cs="Arial"/>
                    <w:sz w:val="24"/>
                    <w:szCs w:val="24"/>
                    <w:lang w:val="fi-FI"/>
                  </w:rPr>
                </w:rPrChange>
              </w:rPr>
            </w:pPr>
            <w:r w:rsidRPr="004F1FC6">
              <w:rPr>
                <w:rFonts w:ascii="Footlight MT Light" w:hAnsi="Footlight MT Light" w:cs="Arial"/>
                <w:sz w:val="24"/>
                <w:szCs w:val="24"/>
                <w:lang w:val="fi-FI"/>
                <w:rPrChange w:id="22026" w:author="suryavina" w:date="2015-02-06T16:21:00Z">
                  <w:rPr>
                    <w:rFonts w:ascii="Footlight MT Light" w:hAnsi="Footlight MT Light" w:cs="Arial"/>
                    <w:sz w:val="24"/>
                    <w:szCs w:val="24"/>
                    <w:lang w:val="fi-FI"/>
                  </w:rPr>
                </w:rPrChange>
              </w:rPr>
              <w:t>Pemutakhiran program mutu harus menunjukkan perkembangan kemajuan setiap pekerjaan dan dampaknya terhadap penjadwalan sisa pekerjaan, termasuk perubahan terhadap urutan pekerjaan. Pemutakhiran program mutu harus mendapatkan persetujuan PPK</w:t>
            </w:r>
            <w:r w:rsidRPr="004F1FC6">
              <w:rPr>
                <w:rFonts w:ascii="Footlight MT Light" w:hAnsi="Footlight MT Light" w:cs="Arial"/>
                <w:sz w:val="24"/>
                <w:szCs w:val="24"/>
                <w:lang w:val="id-ID"/>
                <w:rPrChange w:id="22027" w:author="suryavina" w:date="2015-02-06T16:21:00Z">
                  <w:rPr>
                    <w:rFonts w:ascii="Footlight MT Light" w:hAnsi="Footlight MT Light" w:cs="Arial"/>
                    <w:sz w:val="24"/>
                    <w:szCs w:val="24"/>
                    <w:lang w:val="id-ID"/>
                  </w:rPr>
                </w:rPrChange>
              </w:rPr>
              <w:t>.</w:t>
            </w:r>
          </w:p>
          <w:p w:rsidR="00105B38" w:rsidRPr="004F1FC6" w:rsidRDefault="00105B38" w:rsidP="00493021">
            <w:pPr>
              <w:pStyle w:val="ListParagraph"/>
              <w:rPr>
                <w:rFonts w:ascii="Footlight MT Light" w:hAnsi="Footlight MT Light" w:cs="Arial"/>
                <w:lang w:val="fi-FI"/>
                <w:rPrChange w:id="22028" w:author="suryavina" w:date="2015-02-06T16:21:00Z">
                  <w:rPr>
                    <w:rFonts w:ascii="Footlight MT Light" w:hAnsi="Footlight MT Light" w:cs="Arial"/>
                    <w:lang w:val="fi-FI"/>
                  </w:rPr>
                </w:rPrChange>
              </w:rPr>
            </w:pPr>
          </w:p>
          <w:p w:rsidR="00105B38" w:rsidRPr="004F1FC6" w:rsidRDefault="00155965" w:rsidP="00105B38">
            <w:pPr>
              <w:numPr>
                <w:ilvl w:val="4"/>
                <w:numId w:val="2006"/>
              </w:numPr>
              <w:ind w:left="743" w:hanging="743"/>
              <w:rPr>
                <w:rFonts w:ascii="Footlight MT Light" w:hAnsi="Footlight MT Light" w:cs="Arial"/>
                <w:sz w:val="24"/>
                <w:szCs w:val="24"/>
                <w:lang w:val="fi-FI"/>
                <w:rPrChange w:id="22029" w:author="suryavina" w:date="2015-02-06T16:21:00Z">
                  <w:rPr>
                    <w:rFonts w:ascii="Footlight MT Light" w:hAnsi="Footlight MT Light" w:cs="Arial"/>
                    <w:sz w:val="24"/>
                    <w:szCs w:val="24"/>
                    <w:lang w:val="fi-FI"/>
                  </w:rPr>
                </w:rPrChange>
              </w:rPr>
            </w:pPr>
            <w:r w:rsidRPr="004F1FC6">
              <w:rPr>
                <w:rFonts w:ascii="Footlight MT Light" w:hAnsi="Footlight MT Light" w:cs="Arial"/>
                <w:sz w:val="24"/>
                <w:szCs w:val="24"/>
                <w:lang w:val="fi-FI"/>
                <w:rPrChange w:id="22030" w:author="suryavina" w:date="2015-02-06T16:21:00Z">
                  <w:rPr>
                    <w:rFonts w:ascii="Footlight MT Light" w:hAnsi="Footlight MT Light" w:cs="Arial"/>
                    <w:sz w:val="24"/>
                    <w:szCs w:val="24"/>
                    <w:lang w:val="fi-FI"/>
                  </w:rPr>
                </w:rPrChange>
              </w:rPr>
              <w:t>Persetujuan PPK terhadap program mutu tidak mengubah kewajiban kontraktual penyedia</w:t>
            </w:r>
            <w:r w:rsidRPr="004F1FC6">
              <w:rPr>
                <w:rFonts w:ascii="Footlight MT Light" w:hAnsi="Footlight MT Light" w:cs="Arial"/>
                <w:sz w:val="24"/>
                <w:szCs w:val="24"/>
                <w:lang w:val="id-ID"/>
                <w:rPrChange w:id="22031" w:author="suryavina" w:date="2015-02-06T16:21:00Z">
                  <w:rPr>
                    <w:rFonts w:ascii="Footlight MT Light" w:hAnsi="Footlight MT Light" w:cs="Arial"/>
                    <w:sz w:val="24"/>
                    <w:szCs w:val="24"/>
                    <w:lang w:val="id-ID"/>
                  </w:rPr>
                </w:rPrChange>
              </w:rPr>
              <w:t>.</w:t>
            </w:r>
          </w:p>
          <w:p w:rsidR="00105B38" w:rsidRPr="004F1FC6" w:rsidRDefault="00105B38" w:rsidP="00493021">
            <w:pPr>
              <w:ind w:left="600"/>
              <w:rPr>
                <w:rFonts w:ascii="Footlight MT Light" w:hAnsi="Footlight MT Light"/>
                <w:sz w:val="24"/>
                <w:szCs w:val="24"/>
                <w:lang w:val="id-ID"/>
                <w:rPrChange w:id="22032" w:author="suryavina" w:date="2015-02-06T16:21:00Z">
                  <w:rPr>
                    <w:rFonts w:ascii="Footlight MT Light" w:hAnsi="Footlight MT Light"/>
                    <w:sz w:val="24"/>
                    <w:szCs w:val="24"/>
                    <w:lang w:val="id-ID"/>
                  </w:rPr>
                </w:rPrChange>
              </w:rPr>
            </w:pPr>
          </w:p>
        </w:tc>
      </w:tr>
      <w:tr w:rsidR="00105B38" w:rsidRPr="004F1FC6" w:rsidTr="00493021">
        <w:trPr>
          <w:trHeight w:val="7727"/>
        </w:trPr>
        <w:tc>
          <w:tcPr>
            <w:tcW w:w="2235" w:type="dxa"/>
          </w:tcPr>
          <w:p w:rsidR="00155965" w:rsidRPr="004F1FC6" w:rsidRDefault="00155965" w:rsidP="00155965">
            <w:pPr>
              <w:pStyle w:val="Heading2"/>
              <w:numPr>
                <w:ilvl w:val="0"/>
                <w:numId w:val="2017"/>
              </w:numPr>
              <w:ind w:left="426" w:hanging="426"/>
              <w:jc w:val="left"/>
              <w:rPr>
                <w:rFonts w:ascii="Footlight MT Light" w:hAnsi="Footlight MT Light"/>
                <w:sz w:val="24"/>
                <w:szCs w:val="24"/>
                <w:lang w:val="id-ID"/>
                <w:rPrChange w:id="22033" w:author="suryavina" w:date="2015-02-06T16:21:00Z">
                  <w:rPr>
                    <w:rFonts w:ascii="Footlight MT Light" w:hAnsi="Footlight MT Light"/>
                    <w:sz w:val="24"/>
                    <w:szCs w:val="24"/>
                    <w:lang w:val="id-ID"/>
                  </w:rPr>
                </w:rPrChange>
              </w:rPr>
            </w:pPr>
            <w:bookmarkStart w:id="22034" w:name="_Toc410662878"/>
            <w:r w:rsidRPr="004F1FC6">
              <w:rPr>
                <w:rFonts w:ascii="Footlight MT Light" w:hAnsi="Footlight MT Light"/>
                <w:sz w:val="24"/>
                <w:szCs w:val="24"/>
                <w:lang w:val="id-ID"/>
                <w:rPrChange w:id="22035" w:author="suryavina" w:date="2015-02-06T16:21:00Z">
                  <w:rPr>
                    <w:rFonts w:ascii="Footlight MT Light" w:hAnsi="Footlight MT Light"/>
                    <w:sz w:val="24"/>
                    <w:szCs w:val="24"/>
                    <w:lang w:val="id-ID"/>
                  </w:rPr>
                </w:rPrChange>
              </w:rPr>
              <w:t>Rapat Persiapan Pelaksanaan Kontrak</w:t>
            </w:r>
            <w:bookmarkEnd w:id="22034"/>
          </w:p>
        </w:tc>
        <w:tc>
          <w:tcPr>
            <w:tcW w:w="5811" w:type="dxa"/>
            <w:gridSpan w:val="3"/>
          </w:tcPr>
          <w:p w:rsidR="00155965" w:rsidRPr="004F1FC6" w:rsidRDefault="00155965" w:rsidP="00155965">
            <w:pPr>
              <w:numPr>
                <w:ilvl w:val="1"/>
                <w:numId w:val="2017"/>
              </w:numPr>
              <w:ind w:left="600" w:hanging="567"/>
              <w:rPr>
                <w:rFonts w:ascii="Footlight MT Light" w:hAnsi="Footlight MT Light"/>
                <w:sz w:val="24"/>
                <w:szCs w:val="24"/>
                <w:rPrChange w:id="22036" w:author="suryavina" w:date="2015-02-06T16:21:00Z">
                  <w:rPr>
                    <w:rFonts w:ascii="Footlight MT Light" w:hAnsi="Footlight MT Light"/>
                    <w:sz w:val="24"/>
                    <w:szCs w:val="24"/>
                  </w:rPr>
                </w:rPrChange>
              </w:rPr>
            </w:pPr>
            <w:r w:rsidRPr="004F1FC6">
              <w:rPr>
                <w:rFonts w:ascii="Footlight MT Light" w:hAnsi="Footlight MT Light"/>
                <w:sz w:val="24"/>
                <w:szCs w:val="24"/>
                <w:rPrChange w:id="22037" w:author="suryavina" w:date="2015-02-06T16:21:00Z">
                  <w:rPr>
                    <w:rFonts w:ascii="Footlight MT Light" w:hAnsi="Footlight MT Light"/>
                    <w:sz w:val="24"/>
                    <w:szCs w:val="24"/>
                  </w:rPr>
                </w:rPrChange>
              </w:rPr>
              <w:t>PPK bersama penyedia dapat menyelenggarakan rapat persiapan pelaksanaan kontrak.</w:t>
            </w:r>
          </w:p>
          <w:p w:rsidR="00105B38" w:rsidRPr="004F1FC6" w:rsidRDefault="00105B38" w:rsidP="00493021">
            <w:pPr>
              <w:ind w:left="600"/>
              <w:rPr>
                <w:rFonts w:ascii="Footlight MT Light" w:hAnsi="Footlight MT Light"/>
                <w:sz w:val="24"/>
                <w:szCs w:val="24"/>
                <w:rPrChange w:id="22038" w:author="suryavina" w:date="2015-02-06T16:21:00Z">
                  <w:rPr>
                    <w:rFonts w:ascii="Footlight MT Light" w:hAnsi="Footlight MT Light"/>
                    <w:sz w:val="24"/>
                    <w:szCs w:val="24"/>
                  </w:rPr>
                </w:rPrChange>
              </w:rPr>
            </w:pPr>
          </w:p>
          <w:p w:rsidR="00155965" w:rsidRPr="004F1FC6" w:rsidRDefault="00155965" w:rsidP="00155965">
            <w:pPr>
              <w:numPr>
                <w:ilvl w:val="1"/>
                <w:numId w:val="2017"/>
              </w:numPr>
              <w:ind w:left="600" w:hanging="567"/>
              <w:rPr>
                <w:rFonts w:ascii="Footlight MT Light" w:hAnsi="Footlight MT Light"/>
                <w:sz w:val="24"/>
                <w:szCs w:val="24"/>
                <w:rPrChange w:id="22039" w:author="suryavina" w:date="2015-02-06T16:21:00Z">
                  <w:rPr>
                    <w:rFonts w:ascii="Footlight MT Light" w:hAnsi="Footlight MT Light"/>
                    <w:sz w:val="24"/>
                    <w:szCs w:val="24"/>
                  </w:rPr>
                </w:rPrChange>
              </w:rPr>
            </w:pPr>
            <w:r w:rsidRPr="004F1FC6">
              <w:rPr>
                <w:rFonts w:ascii="Footlight MT Light" w:hAnsi="Footlight MT Light"/>
                <w:sz w:val="24"/>
                <w:szCs w:val="24"/>
                <w:rPrChange w:id="22040" w:author="suryavina" w:date="2015-02-06T16:21:00Z">
                  <w:rPr>
                    <w:rFonts w:ascii="Footlight MT Light" w:hAnsi="Footlight MT Light"/>
                    <w:sz w:val="24"/>
                    <w:szCs w:val="24"/>
                  </w:rPr>
                </w:rPrChange>
              </w:rPr>
              <w:t>Dalam rapat persiapan, PPK dapat mengikutsertakan Tim Teknis dan/atau Tim Pendukung.</w:t>
            </w:r>
          </w:p>
          <w:p w:rsidR="00105B38" w:rsidRPr="004F1FC6" w:rsidRDefault="00105B38" w:rsidP="00493021">
            <w:pPr>
              <w:rPr>
                <w:rFonts w:ascii="Footlight MT Light" w:hAnsi="Footlight MT Light"/>
                <w:sz w:val="24"/>
                <w:szCs w:val="24"/>
                <w:rPrChange w:id="22041" w:author="suryavina" w:date="2015-02-06T16:21:00Z">
                  <w:rPr>
                    <w:rFonts w:ascii="Footlight MT Light" w:hAnsi="Footlight MT Light"/>
                    <w:sz w:val="24"/>
                    <w:szCs w:val="24"/>
                  </w:rPr>
                </w:rPrChange>
              </w:rPr>
            </w:pPr>
          </w:p>
          <w:p w:rsidR="00155965" w:rsidRPr="004F1FC6" w:rsidRDefault="00155965" w:rsidP="00155965">
            <w:pPr>
              <w:numPr>
                <w:ilvl w:val="1"/>
                <w:numId w:val="2017"/>
              </w:numPr>
              <w:ind w:left="600" w:hanging="567"/>
              <w:rPr>
                <w:rFonts w:ascii="Footlight MT Light" w:hAnsi="Footlight MT Light"/>
                <w:sz w:val="24"/>
                <w:szCs w:val="24"/>
                <w:rPrChange w:id="22042" w:author="suryavina" w:date="2015-02-06T16:21:00Z">
                  <w:rPr>
                    <w:rFonts w:ascii="Footlight MT Light" w:hAnsi="Footlight MT Light"/>
                    <w:sz w:val="24"/>
                    <w:szCs w:val="24"/>
                  </w:rPr>
                </w:rPrChange>
              </w:rPr>
            </w:pPr>
            <w:r w:rsidRPr="004F1FC6">
              <w:rPr>
                <w:rFonts w:ascii="Footlight MT Light" w:hAnsi="Footlight MT Light"/>
                <w:sz w:val="24"/>
                <w:szCs w:val="24"/>
                <w:rPrChange w:id="22043" w:author="suryavina" w:date="2015-02-06T16:21:00Z">
                  <w:rPr>
                    <w:rFonts w:ascii="Footlight MT Light" w:hAnsi="Footlight MT Light"/>
                    <w:sz w:val="24"/>
                    <w:szCs w:val="24"/>
                  </w:rPr>
                </w:rPrChange>
              </w:rPr>
              <w:t>Beberapa hal yang dibahas dan disepakati dalam rapat persiapan pelaksanaan kontrak adalah:</w:t>
            </w:r>
          </w:p>
          <w:p w:rsidR="00155965" w:rsidRPr="004F1FC6" w:rsidRDefault="00155965" w:rsidP="00155965">
            <w:pPr>
              <w:numPr>
                <w:ilvl w:val="0"/>
                <w:numId w:val="2018"/>
              </w:numPr>
              <w:ind w:left="1026" w:hanging="426"/>
              <w:rPr>
                <w:rFonts w:ascii="Footlight MT Light" w:hAnsi="Footlight MT Light"/>
                <w:sz w:val="24"/>
                <w:szCs w:val="24"/>
                <w:rPrChange w:id="22044" w:author="suryavina" w:date="2015-02-06T16:21:00Z">
                  <w:rPr>
                    <w:rFonts w:ascii="Footlight MT Light" w:hAnsi="Footlight MT Light"/>
                    <w:sz w:val="24"/>
                    <w:szCs w:val="24"/>
                  </w:rPr>
                </w:rPrChange>
              </w:rPr>
            </w:pPr>
            <w:r w:rsidRPr="004F1FC6">
              <w:rPr>
                <w:rFonts w:ascii="Footlight MT Light" w:hAnsi="Footlight MT Light" w:cs="Arial"/>
                <w:sz w:val="24"/>
                <w:szCs w:val="24"/>
                <w:rPrChange w:id="22045" w:author="suryavina" w:date="2015-02-06T16:21:00Z">
                  <w:rPr>
                    <w:rFonts w:ascii="Footlight MT Light" w:hAnsi="Footlight MT Light" w:cs="Arial"/>
                    <w:sz w:val="24"/>
                    <w:szCs w:val="24"/>
                  </w:rPr>
                </w:rPrChange>
              </w:rPr>
              <w:t>program</w:t>
            </w:r>
            <w:r w:rsidRPr="004F1FC6">
              <w:rPr>
                <w:rFonts w:ascii="Footlight MT Light" w:hAnsi="Footlight MT Light"/>
                <w:sz w:val="24"/>
                <w:szCs w:val="24"/>
                <w:rPrChange w:id="22046" w:author="suryavina" w:date="2015-02-06T16:21:00Z">
                  <w:rPr>
                    <w:rFonts w:ascii="Footlight MT Light" w:hAnsi="Footlight MT Light"/>
                    <w:sz w:val="24"/>
                    <w:szCs w:val="24"/>
                  </w:rPr>
                </w:rPrChange>
              </w:rPr>
              <w:t xml:space="preserve"> mutu;</w:t>
            </w:r>
          </w:p>
          <w:p w:rsidR="00155965" w:rsidRPr="004F1FC6" w:rsidRDefault="00155965" w:rsidP="00155965">
            <w:pPr>
              <w:pStyle w:val="ListParagraph"/>
              <w:autoSpaceDE w:val="0"/>
              <w:autoSpaceDN w:val="0"/>
              <w:adjustRightInd w:val="0"/>
              <w:ind w:left="1005" w:right="-108"/>
              <w:rPr>
                <w:rFonts w:ascii="Footlight MT Light" w:hAnsi="Footlight MT Light" w:cs="Arial"/>
                <w:sz w:val="24"/>
                <w:szCs w:val="24"/>
                <w:rPrChange w:id="22047" w:author="suryavina" w:date="2015-02-06T16:21:00Z">
                  <w:rPr>
                    <w:rFonts w:ascii="Footlight MT Light" w:hAnsi="Footlight MT Light" w:cs="Arial"/>
                    <w:sz w:val="24"/>
                    <w:szCs w:val="24"/>
                  </w:rPr>
                </w:rPrChange>
              </w:rPr>
            </w:pPr>
            <w:r w:rsidRPr="004F1FC6">
              <w:rPr>
                <w:rFonts w:ascii="Footlight MT Light" w:hAnsi="Footlight MT Light" w:cs="Arial"/>
                <w:sz w:val="24"/>
                <w:szCs w:val="24"/>
                <w:rPrChange w:id="22048" w:author="suryavina" w:date="2015-02-06T16:21:00Z">
                  <w:rPr>
                    <w:rFonts w:ascii="Footlight MT Light" w:hAnsi="Footlight MT Light" w:cs="Arial"/>
                    <w:sz w:val="24"/>
                    <w:szCs w:val="24"/>
                  </w:rPr>
                </w:rPrChange>
              </w:rPr>
              <w:t>Program mutu disusun oleh Penyedia, yang paling sedikit berisi:</w:t>
            </w:r>
          </w:p>
          <w:p w:rsidR="00155965" w:rsidRPr="004F1FC6" w:rsidRDefault="00155965" w:rsidP="00155965">
            <w:pPr>
              <w:pStyle w:val="ListParagraph"/>
              <w:numPr>
                <w:ilvl w:val="4"/>
                <w:numId w:val="2019"/>
              </w:numPr>
              <w:tabs>
                <w:tab w:val="left" w:pos="426"/>
              </w:tabs>
              <w:autoSpaceDE w:val="0"/>
              <w:autoSpaceDN w:val="0"/>
              <w:adjustRightInd w:val="0"/>
              <w:ind w:left="1455" w:hanging="425"/>
              <w:rPr>
                <w:rFonts w:ascii="Footlight MT Light" w:hAnsi="Footlight MT Light" w:cs="Arial"/>
                <w:sz w:val="24"/>
                <w:szCs w:val="24"/>
                <w:rPrChange w:id="22049" w:author="suryavina" w:date="2015-02-06T16:21:00Z">
                  <w:rPr>
                    <w:rFonts w:ascii="Footlight MT Light" w:hAnsi="Footlight MT Light" w:cs="Arial"/>
                    <w:sz w:val="24"/>
                    <w:szCs w:val="24"/>
                  </w:rPr>
                </w:rPrChange>
              </w:rPr>
            </w:pPr>
            <w:r w:rsidRPr="004F1FC6">
              <w:rPr>
                <w:rFonts w:ascii="Footlight MT Light" w:hAnsi="Footlight MT Light" w:cs="Arial"/>
                <w:sz w:val="24"/>
                <w:szCs w:val="24"/>
                <w:rPrChange w:id="22050" w:author="suryavina" w:date="2015-02-06T16:21:00Z">
                  <w:rPr>
                    <w:rFonts w:ascii="Footlight MT Light" w:hAnsi="Footlight MT Light" w:cs="Arial"/>
                    <w:sz w:val="24"/>
                    <w:szCs w:val="24"/>
                  </w:rPr>
                </w:rPrChange>
              </w:rPr>
              <w:t>informasi mengenai pekerjaan yang akan dilaksanakan;</w:t>
            </w:r>
          </w:p>
          <w:p w:rsidR="00155965" w:rsidRPr="004F1FC6" w:rsidRDefault="00155965" w:rsidP="00155965">
            <w:pPr>
              <w:pStyle w:val="ListParagraph"/>
              <w:numPr>
                <w:ilvl w:val="4"/>
                <w:numId w:val="2019"/>
              </w:numPr>
              <w:tabs>
                <w:tab w:val="left" w:pos="426"/>
              </w:tabs>
              <w:autoSpaceDE w:val="0"/>
              <w:autoSpaceDN w:val="0"/>
              <w:adjustRightInd w:val="0"/>
              <w:ind w:left="1455" w:hanging="425"/>
              <w:rPr>
                <w:rFonts w:ascii="Footlight MT Light" w:hAnsi="Footlight MT Light" w:cs="Arial"/>
                <w:sz w:val="24"/>
                <w:szCs w:val="24"/>
                <w:rPrChange w:id="22051" w:author="suryavina" w:date="2015-02-06T16:21:00Z">
                  <w:rPr>
                    <w:rFonts w:ascii="Footlight MT Light" w:hAnsi="Footlight MT Light" w:cs="Arial"/>
                    <w:sz w:val="24"/>
                    <w:szCs w:val="24"/>
                  </w:rPr>
                </w:rPrChange>
              </w:rPr>
            </w:pPr>
            <w:r w:rsidRPr="004F1FC6">
              <w:rPr>
                <w:rFonts w:ascii="Footlight MT Light" w:hAnsi="Footlight MT Light" w:cs="Arial"/>
                <w:sz w:val="24"/>
                <w:szCs w:val="24"/>
                <w:rPrChange w:id="22052" w:author="suryavina" w:date="2015-02-06T16:21:00Z">
                  <w:rPr>
                    <w:rFonts w:ascii="Footlight MT Light" w:hAnsi="Footlight MT Light" w:cs="Arial"/>
                    <w:sz w:val="24"/>
                    <w:szCs w:val="24"/>
                  </w:rPr>
                </w:rPrChange>
              </w:rPr>
              <w:t>organisasi kerja Penyedia;</w:t>
            </w:r>
          </w:p>
          <w:p w:rsidR="00155965" w:rsidRPr="004F1FC6" w:rsidRDefault="00155965" w:rsidP="00155965">
            <w:pPr>
              <w:pStyle w:val="ListParagraph"/>
              <w:numPr>
                <w:ilvl w:val="4"/>
                <w:numId w:val="2019"/>
              </w:numPr>
              <w:tabs>
                <w:tab w:val="left" w:pos="426"/>
              </w:tabs>
              <w:autoSpaceDE w:val="0"/>
              <w:autoSpaceDN w:val="0"/>
              <w:adjustRightInd w:val="0"/>
              <w:ind w:left="1455" w:hanging="425"/>
              <w:rPr>
                <w:rFonts w:ascii="Footlight MT Light" w:hAnsi="Footlight MT Light" w:cs="Arial"/>
                <w:sz w:val="24"/>
                <w:szCs w:val="24"/>
                <w:rPrChange w:id="22053" w:author="suryavina" w:date="2015-02-06T16:21:00Z">
                  <w:rPr>
                    <w:rFonts w:ascii="Footlight MT Light" w:hAnsi="Footlight MT Light" w:cs="Arial"/>
                    <w:sz w:val="24"/>
                    <w:szCs w:val="24"/>
                  </w:rPr>
                </w:rPrChange>
              </w:rPr>
            </w:pPr>
            <w:r w:rsidRPr="004F1FC6">
              <w:rPr>
                <w:rFonts w:ascii="Footlight MT Light" w:hAnsi="Footlight MT Light" w:cs="Arial"/>
                <w:sz w:val="24"/>
                <w:szCs w:val="24"/>
                <w:rPrChange w:id="22054" w:author="suryavina" w:date="2015-02-06T16:21:00Z">
                  <w:rPr>
                    <w:rFonts w:ascii="Footlight MT Light" w:hAnsi="Footlight MT Light" w:cs="Arial"/>
                    <w:sz w:val="24"/>
                    <w:szCs w:val="24"/>
                  </w:rPr>
                </w:rPrChange>
              </w:rPr>
              <w:t>jadwal penugasan tenaga ahli dan tenaga pendukung</w:t>
            </w:r>
            <w:r w:rsidRPr="004F1FC6">
              <w:rPr>
                <w:rFonts w:ascii="Footlight MT Light" w:hAnsi="Footlight MT Light" w:cs="Arial"/>
                <w:sz w:val="24"/>
                <w:szCs w:val="24"/>
                <w:lang w:val="id-ID"/>
                <w:rPrChange w:id="22055" w:author="suryavina" w:date="2015-02-06T16:21:00Z">
                  <w:rPr>
                    <w:rFonts w:ascii="Footlight MT Light" w:hAnsi="Footlight MT Light" w:cs="Arial"/>
                    <w:sz w:val="24"/>
                    <w:szCs w:val="24"/>
                    <w:lang w:val="id-ID"/>
                  </w:rPr>
                </w:rPrChange>
              </w:rPr>
              <w:t>;</w:t>
            </w:r>
          </w:p>
          <w:p w:rsidR="00155965" w:rsidRPr="004F1FC6" w:rsidRDefault="00155965" w:rsidP="00155965">
            <w:pPr>
              <w:pStyle w:val="ListParagraph"/>
              <w:numPr>
                <w:ilvl w:val="4"/>
                <w:numId w:val="2019"/>
              </w:numPr>
              <w:tabs>
                <w:tab w:val="left" w:pos="426"/>
              </w:tabs>
              <w:autoSpaceDE w:val="0"/>
              <w:autoSpaceDN w:val="0"/>
              <w:adjustRightInd w:val="0"/>
              <w:ind w:left="1455" w:hanging="425"/>
              <w:rPr>
                <w:rFonts w:ascii="Footlight MT Light" w:hAnsi="Footlight MT Light" w:cs="Arial"/>
                <w:sz w:val="24"/>
                <w:szCs w:val="24"/>
                <w:rPrChange w:id="22056" w:author="suryavina" w:date="2015-02-06T16:21:00Z">
                  <w:rPr>
                    <w:rFonts w:ascii="Footlight MT Light" w:hAnsi="Footlight MT Light" w:cs="Arial"/>
                    <w:sz w:val="24"/>
                    <w:szCs w:val="24"/>
                  </w:rPr>
                </w:rPrChange>
              </w:rPr>
            </w:pPr>
            <w:r w:rsidRPr="004F1FC6">
              <w:rPr>
                <w:rFonts w:ascii="Footlight MT Light" w:hAnsi="Footlight MT Light" w:cs="Arial"/>
                <w:sz w:val="24"/>
                <w:szCs w:val="24"/>
                <w:rPrChange w:id="22057" w:author="suryavina" w:date="2015-02-06T16:21:00Z">
                  <w:rPr>
                    <w:rFonts w:ascii="Footlight MT Light" w:hAnsi="Footlight MT Light" w:cs="Arial"/>
                    <w:sz w:val="24"/>
                    <w:szCs w:val="24"/>
                  </w:rPr>
                </w:rPrChange>
              </w:rPr>
              <w:t xml:space="preserve"> jadwal pelaksanaan pekerjaan;</w:t>
            </w:r>
          </w:p>
          <w:p w:rsidR="00155965" w:rsidRPr="004F1FC6" w:rsidRDefault="00155965" w:rsidP="00155965">
            <w:pPr>
              <w:pStyle w:val="ListParagraph"/>
              <w:numPr>
                <w:ilvl w:val="4"/>
                <w:numId w:val="2019"/>
              </w:numPr>
              <w:tabs>
                <w:tab w:val="left" w:pos="426"/>
              </w:tabs>
              <w:autoSpaceDE w:val="0"/>
              <w:autoSpaceDN w:val="0"/>
              <w:adjustRightInd w:val="0"/>
              <w:ind w:left="1455" w:hanging="425"/>
              <w:rPr>
                <w:rFonts w:ascii="Footlight MT Light" w:hAnsi="Footlight MT Light" w:cs="Arial"/>
                <w:sz w:val="24"/>
                <w:szCs w:val="24"/>
                <w:rPrChange w:id="22058" w:author="suryavina" w:date="2015-02-06T16:21:00Z">
                  <w:rPr>
                    <w:rFonts w:ascii="Footlight MT Light" w:hAnsi="Footlight MT Light" w:cs="Arial"/>
                    <w:sz w:val="24"/>
                    <w:szCs w:val="24"/>
                  </w:rPr>
                </w:rPrChange>
              </w:rPr>
            </w:pPr>
            <w:r w:rsidRPr="004F1FC6">
              <w:rPr>
                <w:rFonts w:ascii="Footlight MT Light" w:hAnsi="Footlight MT Light" w:cs="Arial"/>
                <w:sz w:val="24"/>
                <w:szCs w:val="24"/>
                <w:rPrChange w:id="22059" w:author="suryavina" w:date="2015-02-06T16:21:00Z">
                  <w:rPr>
                    <w:rFonts w:ascii="Footlight MT Light" w:hAnsi="Footlight MT Light" w:cs="Arial"/>
                    <w:sz w:val="24"/>
                    <w:szCs w:val="24"/>
                  </w:rPr>
                </w:rPrChange>
              </w:rPr>
              <w:t>prosedur pelaksanaan pekerjaan;</w:t>
            </w:r>
          </w:p>
          <w:p w:rsidR="00155965" w:rsidRPr="004F1FC6" w:rsidRDefault="00155965" w:rsidP="00155965">
            <w:pPr>
              <w:pStyle w:val="ListParagraph"/>
              <w:numPr>
                <w:ilvl w:val="4"/>
                <w:numId w:val="2019"/>
              </w:numPr>
              <w:tabs>
                <w:tab w:val="left" w:pos="426"/>
              </w:tabs>
              <w:autoSpaceDE w:val="0"/>
              <w:autoSpaceDN w:val="0"/>
              <w:adjustRightInd w:val="0"/>
              <w:ind w:left="1455" w:hanging="425"/>
              <w:rPr>
                <w:rFonts w:ascii="Footlight MT Light" w:hAnsi="Footlight MT Light" w:cs="Arial"/>
                <w:sz w:val="24"/>
                <w:szCs w:val="24"/>
                <w:rPrChange w:id="22060" w:author="suryavina" w:date="2015-02-06T16:21:00Z">
                  <w:rPr>
                    <w:rFonts w:ascii="Footlight MT Light" w:hAnsi="Footlight MT Light" w:cs="Arial"/>
                    <w:sz w:val="24"/>
                    <w:szCs w:val="24"/>
                  </w:rPr>
                </w:rPrChange>
              </w:rPr>
            </w:pPr>
            <w:r w:rsidRPr="004F1FC6">
              <w:rPr>
                <w:rFonts w:ascii="Footlight MT Light" w:hAnsi="Footlight MT Light" w:cs="Arial"/>
                <w:sz w:val="24"/>
                <w:szCs w:val="24"/>
                <w:rPrChange w:id="22061" w:author="suryavina" w:date="2015-02-06T16:21:00Z">
                  <w:rPr>
                    <w:rFonts w:ascii="Footlight MT Light" w:hAnsi="Footlight MT Light" w:cs="Arial"/>
                    <w:sz w:val="24"/>
                    <w:szCs w:val="24"/>
                  </w:rPr>
                </w:rPrChange>
              </w:rPr>
              <w:t>prosedur instruksi kerja;</w:t>
            </w:r>
            <w:r w:rsidRPr="004F1FC6">
              <w:rPr>
                <w:rFonts w:ascii="Footlight MT Light" w:hAnsi="Footlight MT Light" w:cs="Arial"/>
                <w:sz w:val="24"/>
                <w:szCs w:val="24"/>
                <w:lang w:val="id-ID"/>
                <w:rPrChange w:id="22062" w:author="suryavina" w:date="2015-02-06T16:21:00Z">
                  <w:rPr>
                    <w:rFonts w:ascii="Footlight MT Light" w:hAnsi="Footlight MT Light" w:cs="Arial"/>
                    <w:sz w:val="24"/>
                    <w:szCs w:val="24"/>
                    <w:lang w:val="id-ID"/>
                  </w:rPr>
                </w:rPrChange>
              </w:rPr>
              <w:t xml:space="preserve"> dan</w:t>
            </w:r>
          </w:p>
          <w:p w:rsidR="00155965" w:rsidRPr="004F1FC6" w:rsidRDefault="00155965" w:rsidP="00155965">
            <w:pPr>
              <w:pStyle w:val="ListParagraph"/>
              <w:numPr>
                <w:ilvl w:val="4"/>
                <w:numId w:val="2019"/>
              </w:numPr>
              <w:tabs>
                <w:tab w:val="left" w:pos="426"/>
              </w:tabs>
              <w:autoSpaceDE w:val="0"/>
              <w:autoSpaceDN w:val="0"/>
              <w:adjustRightInd w:val="0"/>
              <w:ind w:left="1455" w:hanging="425"/>
              <w:rPr>
                <w:rFonts w:ascii="Footlight MT Light" w:hAnsi="Footlight MT Light" w:cs="Arial"/>
                <w:sz w:val="24"/>
                <w:szCs w:val="24"/>
                <w:rPrChange w:id="22063" w:author="suryavina" w:date="2015-02-06T16:21:00Z">
                  <w:rPr>
                    <w:rFonts w:ascii="Footlight MT Light" w:hAnsi="Footlight MT Light" w:cs="Arial"/>
                    <w:sz w:val="24"/>
                    <w:szCs w:val="24"/>
                  </w:rPr>
                </w:rPrChange>
              </w:rPr>
            </w:pPr>
            <w:r w:rsidRPr="004F1FC6">
              <w:rPr>
                <w:rFonts w:ascii="Footlight MT Light" w:hAnsi="Footlight MT Light"/>
                <w:sz w:val="24"/>
                <w:szCs w:val="24"/>
                <w:rPrChange w:id="22064" w:author="suryavina" w:date="2015-02-06T16:21:00Z">
                  <w:rPr>
                    <w:rFonts w:ascii="Footlight MT Light" w:hAnsi="Footlight MT Light"/>
                    <w:sz w:val="24"/>
                    <w:szCs w:val="24"/>
                  </w:rPr>
                </w:rPrChange>
              </w:rPr>
              <w:t>rencana pelaksanaan pemeriksaan lapangan bersama</w:t>
            </w:r>
            <w:r w:rsidRPr="004F1FC6">
              <w:rPr>
                <w:rFonts w:ascii="Footlight MT Light" w:hAnsi="Footlight MT Light"/>
                <w:sz w:val="24"/>
                <w:szCs w:val="24"/>
                <w:lang w:val="id-ID"/>
                <w:rPrChange w:id="22065" w:author="suryavina" w:date="2015-02-06T16:21:00Z">
                  <w:rPr>
                    <w:rFonts w:ascii="Footlight MT Light" w:hAnsi="Footlight MT Light"/>
                    <w:sz w:val="24"/>
                    <w:szCs w:val="24"/>
                    <w:lang w:val="id-ID"/>
                  </w:rPr>
                </w:rPrChange>
              </w:rPr>
              <w:t>.</w:t>
            </w:r>
          </w:p>
          <w:p w:rsidR="00155965" w:rsidRPr="004F1FC6" w:rsidRDefault="00155965" w:rsidP="00155965">
            <w:pPr>
              <w:numPr>
                <w:ilvl w:val="0"/>
                <w:numId w:val="2018"/>
              </w:numPr>
              <w:ind w:left="1026" w:hanging="426"/>
              <w:rPr>
                <w:rFonts w:ascii="Footlight MT Light" w:hAnsi="Footlight MT Light"/>
                <w:sz w:val="24"/>
                <w:szCs w:val="24"/>
                <w:rPrChange w:id="22066" w:author="suryavina" w:date="2015-02-06T16:21:00Z">
                  <w:rPr>
                    <w:rFonts w:ascii="Footlight MT Light" w:hAnsi="Footlight MT Light"/>
                    <w:sz w:val="24"/>
                    <w:szCs w:val="24"/>
                  </w:rPr>
                </w:rPrChange>
              </w:rPr>
            </w:pPr>
            <w:r w:rsidRPr="004F1FC6">
              <w:rPr>
                <w:rFonts w:ascii="Footlight MT Light" w:hAnsi="Footlight MT Light" w:cs="Arial"/>
                <w:sz w:val="24"/>
                <w:szCs w:val="24"/>
                <w:rPrChange w:id="22067" w:author="suryavina" w:date="2015-02-06T16:21:00Z">
                  <w:rPr>
                    <w:rFonts w:ascii="Footlight MT Light" w:hAnsi="Footlight MT Light" w:cs="Arial"/>
                    <w:sz w:val="24"/>
                    <w:szCs w:val="24"/>
                  </w:rPr>
                </w:rPrChange>
              </w:rPr>
              <w:t>Program mutu dapat direvisi sesuai kondisi lokasi pekerjaan</w:t>
            </w:r>
            <w:r w:rsidRPr="004F1FC6">
              <w:rPr>
                <w:rFonts w:ascii="Footlight MT Light" w:hAnsi="Footlight MT Light" w:cs="Arial"/>
                <w:sz w:val="24"/>
                <w:szCs w:val="24"/>
                <w:lang w:val="id-ID"/>
                <w:rPrChange w:id="22068" w:author="suryavina" w:date="2015-02-06T16:21:00Z">
                  <w:rPr>
                    <w:rFonts w:ascii="Footlight MT Light" w:hAnsi="Footlight MT Light" w:cs="Arial"/>
                    <w:sz w:val="24"/>
                    <w:szCs w:val="24"/>
                    <w:lang w:val="id-ID"/>
                  </w:rPr>
                </w:rPrChange>
              </w:rPr>
              <w:t xml:space="preserve"> (apabila diperlukan)</w:t>
            </w:r>
            <w:r w:rsidRPr="004F1FC6">
              <w:rPr>
                <w:rFonts w:ascii="Footlight MT Light" w:hAnsi="Footlight MT Light"/>
                <w:sz w:val="24"/>
                <w:szCs w:val="24"/>
                <w:lang w:val="id-ID"/>
                <w:rPrChange w:id="22069" w:author="suryavina" w:date="2015-02-06T16:21:00Z">
                  <w:rPr>
                    <w:rFonts w:ascii="Footlight MT Light" w:hAnsi="Footlight MT Light"/>
                    <w:sz w:val="24"/>
                    <w:szCs w:val="24"/>
                    <w:lang w:val="id-ID"/>
                  </w:rPr>
                </w:rPrChange>
              </w:rPr>
              <w:t>.</w:t>
            </w:r>
          </w:p>
          <w:p w:rsidR="00105B38" w:rsidRPr="004F1FC6" w:rsidRDefault="00105B38" w:rsidP="00493021">
            <w:pPr>
              <w:ind w:left="1026"/>
              <w:rPr>
                <w:rFonts w:ascii="Footlight MT Light" w:hAnsi="Footlight MT Light"/>
                <w:sz w:val="24"/>
                <w:szCs w:val="24"/>
                <w:rPrChange w:id="22070" w:author="suryavina" w:date="2015-02-06T16:21:00Z">
                  <w:rPr>
                    <w:rFonts w:ascii="Footlight MT Light" w:hAnsi="Footlight MT Light"/>
                    <w:sz w:val="24"/>
                    <w:szCs w:val="24"/>
                  </w:rPr>
                </w:rPrChange>
              </w:rPr>
            </w:pPr>
          </w:p>
          <w:p w:rsidR="00155965" w:rsidRPr="004F1FC6" w:rsidRDefault="00155965" w:rsidP="00155965">
            <w:pPr>
              <w:numPr>
                <w:ilvl w:val="1"/>
                <w:numId w:val="2017"/>
              </w:numPr>
              <w:ind w:left="600" w:hanging="567"/>
              <w:rPr>
                <w:rFonts w:ascii="Footlight MT Light" w:hAnsi="Footlight MT Light"/>
                <w:sz w:val="24"/>
                <w:szCs w:val="24"/>
                <w:rPrChange w:id="22071" w:author="suryavina" w:date="2015-02-06T16:21:00Z">
                  <w:rPr>
                    <w:rFonts w:ascii="Footlight MT Light" w:hAnsi="Footlight MT Light"/>
                    <w:sz w:val="24"/>
                    <w:szCs w:val="24"/>
                  </w:rPr>
                </w:rPrChange>
              </w:rPr>
            </w:pPr>
            <w:r w:rsidRPr="004F1FC6">
              <w:rPr>
                <w:rFonts w:ascii="Footlight MT Light" w:hAnsi="Footlight MT Light"/>
                <w:sz w:val="24"/>
                <w:szCs w:val="24"/>
                <w:rPrChange w:id="22072" w:author="suryavina" w:date="2015-02-06T16:21:00Z">
                  <w:rPr>
                    <w:rFonts w:ascii="Footlight MT Light" w:hAnsi="Footlight MT Light"/>
                    <w:sz w:val="24"/>
                    <w:szCs w:val="24"/>
                  </w:rPr>
                </w:rPrChange>
              </w:rPr>
              <w:t>Hasil rapat persiapan pelaksanaan kontrak dituangkan dalam Berita Acara Rapat Persiapan Pelaksanaan Kontrak yang ditandatangani oleh seluruh peserta rapat.</w:t>
            </w:r>
          </w:p>
          <w:p w:rsidR="00105B38" w:rsidRPr="004F1FC6" w:rsidRDefault="00105B38" w:rsidP="00493021">
            <w:pPr>
              <w:ind w:left="600"/>
              <w:rPr>
                <w:rFonts w:ascii="Footlight MT Light" w:hAnsi="Footlight MT Light"/>
                <w:sz w:val="24"/>
                <w:szCs w:val="24"/>
                <w:rPrChange w:id="22073" w:author="suryavina" w:date="2015-02-06T16:21:00Z">
                  <w:rPr>
                    <w:rFonts w:ascii="Footlight MT Light" w:hAnsi="Footlight MT Light"/>
                    <w:sz w:val="24"/>
                    <w:szCs w:val="24"/>
                  </w:rPr>
                </w:rPrChange>
              </w:rPr>
            </w:pPr>
          </w:p>
        </w:tc>
      </w:tr>
      <w:tr w:rsidR="00105B38" w:rsidRPr="004F1FC6" w:rsidTr="00493021">
        <w:tc>
          <w:tcPr>
            <w:tcW w:w="2235" w:type="dxa"/>
          </w:tcPr>
          <w:p w:rsidR="00155965" w:rsidRPr="004F1FC6" w:rsidRDefault="00155965" w:rsidP="00155965">
            <w:pPr>
              <w:pStyle w:val="Heading2"/>
              <w:numPr>
                <w:ilvl w:val="0"/>
                <w:numId w:val="2017"/>
              </w:numPr>
              <w:ind w:left="426" w:hanging="426"/>
              <w:jc w:val="left"/>
              <w:rPr>
                <w:rFonts w:ascii="Footlight MT Light" w:hAnsi="Footlight MT Light"/>
                <w:sz w:val="24"/>
                <w:szCs w:val="24"/>
                <w:lang w:val="id-ID"/>
                <w:rPrChange w:id="22074" w:author="suryavina" w:date="2015-02-06T16:21:00Z">
                  <w:rPr>
                    <w:rFonts w:ascii="Footlight MT Light" w:hAnsi="Footlight MT Light"/>
                    <w:sz w:val="24"/>
                    <w:szCs w:val="24"/>
                    <w:lang w:val="id-ID"/>
                  </w:rPr>
                </w:rPrChange>
              </w:rPr>
            </w:pPr>
            <w:bookmarkStart w:id="22075" w:name="_Toc410662879"/>
            <w:r w:rsidRPr="004F1FC6">
              <w:rPr>
                <w:rFonts w:ascii="Footlight MT Light" w:hAnsi="Footlight MT Light"/>
                <w:sz w:val="24"/>
                <w:szCs w:val="24"/>
                <w:lang w:val="id-ID"/>
                <w:rPrChange w:id="22076" w:author="suryavina" w:date="2015-02-06T16:21:00Z">
                  <w:rPr>
                    <w:rFonts w:ascii="Footlight MT Light" w:hAnsi="Footlight MT Light"/>
                    <w:sz w:val="24"/>
                    <w:szCs w:val="24"/>
                    <w:lang w:val="id-ID"/>
                  </w:rPr>
                </w:rPrChange>
              </w:rPr>
              <w:t xml:space="preserve">Mobilisasi </w:t>
            </w:r>
            <w:r w:rsidRPr="004F1FC6">
              <w:rPr>
                <w:rFonts w:ascii="Footlight MT Light" w:hAnsi="Footlight MT Light"/>
                <w:sz w:val="24"/>
                <w:szCs w:val="24"/>
                <w:rPrChange w:id="22077" w:author="suryavina" w:date="2015-02-06T16:21:00Z">
                  <w:rPr>
                    <w:rFonts w:ascii="Footlight MT Light" w:hAnsi="Footlight MT Light"/>
                    <w:sz w:val="24"/>
                    <w:szCs w:val="24"/>
                  </w:rPr>
                </w:rPrChange>
              </w:rPr>
              <w:t xml:space="preserve">Peralatan </w:t>
            </w:r>
            <w:r w:rsidRPr="004F1FC6">
              <w:rPr>
                <w:rFonts w:ascii="Footlight MT Light" w:hAnsi="Footlight MT Light"/>
                <w:sz w:val="24"/>
                <w:szCs w:val="24"/>
                <w:lang w:val="id-ID"/>
                <w:rPrChange w:id="22078" w:author="suryavina" w:date="2015-02-06T16:21:00Z">
                  <w:rPr>
                    <w:rFonts w:ascii="Footlight MT Light" w:hAnsi="Footlight MT Light"/>
                    <w:sz w:val="24"/>
                    <w:szCs w:val="24"/>
                    <w:lang w:val="id-ID"/>
                  </w:rPr>
                </w:rPrChange>
              </w:rPr>
              <w:t>d</w:t>
            </w:r>
            <w:r w:rsidRPr="004F1FC6">
              <w:rPr>
                <w:rFonts w:ascii="Footlight MT Light" w:hAnsi="Footlight MT Light"/>
                <w:sz w:val="24"/>
                <w:szCs w:val="24"/>
                <w:rPrChange w:id="22079" w:author="suryavina" w:date="2015-02-06T16:21:00Z">
                  <w:rPr>
                    <w:rFonts w:ascii="Footlight MT Light" w:hAnsi="Footlight MT Light"/>
                    <w:sz w:val="24"/>
                    <w:szCs w:val="24"/>
                  </w:rPr>
                </w:rPrChange>
              </w:rPr>
              <w:t>an Personil</w:t>
            </w:r>
            <w:bookmarkEnd w:id="22075"/>
          </w:p>
        </w:tc>
        <w:tc>
          <w:tcPr>
            <w:tcW w:w="5811" w:type="dxa"/>
            <w:gridSpan w:val="3"/>
          </w:tcPr>
          <w:p w:rsidR="00155965" w:rsidRPr="004F1FC6" w:rsidRDefault="00155965" w:rsidP="00155965">
            <w:pPr>
              <w:numPr>
                <w:ilvl w:val="1"/>
                <w:numId w:val="2017"/>
              </w:numPr>
              <w:ind w:left="600" w:hanging="567"/>
              <w:rPr>
                <w:rFonts w:ascii="Footlight MT Light" w:hAnsi="Footlight MT Light"/>
                <w:sz w:val="24"/>
                <w:szCs w:val="24"/>
                <w:rPrChange w:id="22080" w:author="suryavina" w:date="2015-02-06T16:21:00Z">
                  <w:rPr>
                    <w:rFonts w:ascii="Footlight MT Light" w:hAnsi="Footlight MT Light"/>
                    <w:sz w:val="24"/>
                    <w:szCs w:val="24"/>
                  </w:rPr>
                </w:rPrChange>
              </w:rPr>
            </w:pPr>
            <w:r w:rsidRPr="004F1FC6">
              <w:rPr>
                <w:rFonts w:ascii="Footlight MT Light" w:hAnsi="Footlight MT Light"/>
                <w:sz w:val="24"/>
                <w:szCs w:val="24"/>
                <w:rPrChange w:id="22081" w:author="suryavina" w:date="2015-02-06T16:21:00Z">
                  <w:rPr>
                    <w:rFonts w:ascii="Footlight MT Light" w:hAnsi="Footlight MT Light"/>
                    <w:sz w:val="24"/>
                    <w:szCs w:val="24"/>
                  </w:rPr>
                </w:rPrChange>
              </w:rPr>
              <w:t>Penyedia melakukan mobilisasi setelah tanggal dimulainya pelaksanaan pekerjaan.</w:t>
            </w:r>
          </w:p>
          <w:p w:rsidR="00105B38" w:rsidRPr="004F1FC6" w:rsidRDefault="00105B38" w:rsidP="00493021">
            <w:pPr>
              <w:ind w:left="600"/>
              <w:rPr>
                <w:rFonts w:ascii="Footlight MT Light" w:hAnsi="Footlight MT Light"/>
                <w:sz w:val="24"/>
                <w:szCs w:val="24"/>
                <w:rPrChange w:id="22082" w:author="suryavina" w:date="2015-02-06T16:21:00Z">
                  <w:rPr>
                    <w:rFonts w:ascii="Footlight MT Light" w:hAnsi="Footlight MT Light"/>
                    <w:sz w:val="24"/>
                    <w:szCs w:val="24"/>
                  </w:rPr>
                </w:rPrChange>
              </w:rPr>
            </w:pPr>
          </w:p>
          <w:p w:rsidR="00155965" w:rsidRPr="004F1FC6" w:rsidRDefault="00155965" w:rsidP="00155965">
            <w:pPr>
              <w:numPr>
                <w:ilvl w:val="1"/>
                <w:numId w:val="2017"/>
              </w:numPr>
              <w:ind w:left="600" w:hanging="567"/>
              <w:rPr>
                <w:rFonts w:ascii="Footlight MT Light" w:hAnsi="Footlight MT Light"/>
                <w:sz w:val="24"/>
                <w:szCs w:val="24"/>
                <w:rPrChange w:id="22083" w:author="suryavina" w:date="2015-02-06T16:21:00Z">
                  <w:rPr>
                    <w:rFonts w:ascii="Footlight MT Light" w:hAnsi="Footlight MT Light"/>
                    <w:sz w:val="24"/>
                    <w:szCs w:val="24"/>
                  </w:rPr>
                </w:rPrChange>
              </w:rPr>
            </w:pPr>
            <w:r w:rsidRPr="004F1FC6">
              <w:rPr>
                <w:rFonts w:ascii="Footlight MT Light" w:hAnsi="Footlight MT Light"/>
                <w:sz w:val="24"/>
                <w:szCs w:val="24"/>
                <w:rPrChange w:id="22084" w:author="suryavina" w:date="2015-02-06T16:21:00Z">
                  <w:rPr>
                    <w:rFonts w:ascii="Footlight MT Light" w:hAnsi="Footlight MT Light"/>
                    <w:sz w:val="24"/>
                    <w:szCs w:val="24"/>
                  </w:rPr>
                </w:rPrChange>
              </w:rPr>
              <w:t>Mobilisasi dilakukan sesuai dengan lingkup pekerjaan, yaitu:</w:t>
            </w:r>
          </w:p>
          <w:p w:rsidR="00105B38" w:rsidRPr="004F1FC6" w:rsidRDefault="00155965" w:rsidP="00493021">
            <w:pPr>
              <w:numPr>
                <w:ilvl w:val="0"/>
                <w:numId w:val="1942"/>
              </w:numPr>
              <w:tabs>
                <w:tab w:val="clear" w:pos="1665"/>
              </w:tabs>
              <w:ind w:left="1026" w:hanging="426"/>
              <w:rPr>
                <w:rFonts w:ascii="Footlight MT Light" w:hAnsi="Footlight MT Light"/>
                <w:sz w:val="24"/>
                <w:szCs w:val="24"/>
                <w:rPrChange w:id="22085" w:author="suryavina" w:date="2015-02-06T16:21:00Z">
                  <w:rPr>
                    <w:rFonts w:ascii="Footlight MT Light" w:hAnsi="Footlight MT Light"/>
                    <w:sz w:val="24"/>
                    <w:szCs w:val="24"/>
                  </w:rPr>
                </w:rPrChange>
              </w:rPr>
            </w:pPr>
            <w:r w:rsidRPr="004F1FC6">
              <w:rPr>
                <w:rFonts w:ascii="Footlight MT Light" w:hAnsi="Footlight MT Light"/>
                <w:sz w:val="24"/>
                <w:szCs w:val="24"/>
                <w:rPrChange w:id="22086" w:author="suryavina" w:date="2015-02-06T16:21:00Z">
                  <w:rPr>
                    <w:rFonts w:ascii="Footlight MT Light" w:hAnsi="Footlight MT Light"/>
                    <w:sz w:val="24"/>
                    <w:szCs w:val="24"/>
                  </w:rPr>
                </w:rPrChange>
              </w:rPr>
              <w:t>mendatangkan tenaga ahli;</w:t>
            </w:r>
          </w:p>
          <w:p w:rsidR="00105B38" w:rsidRPr="004F1FC6" w:rsidRDefault="00155965" w:rsidP="00493021">
            <w:pPr>
              <w:numPr>
                <w:ilvl w:val="0"/>
                <w:numId w:val="1942"/>
              </w:numPr>
              <w:tabs>
                <w:tab w:val="clear" w:pos="1665"/>
              </w:tabs>
              <w:ind w:left="1026" w:hanging="426"/>
              <w:rPr>
                <w:rFonts w:ascii="Footlight MT Light" w:hAnsi="Footlight MT Light"/>
                <w:sz w:val="24"/>
                <w:szCs w:val="24"/>
                <w:rPrChange w:id="22087" w:author="suryavina" w:date="2015-02-06T16:21:00Z">
                  <w:rPr>
                    <w:rFonts w:ascii="Footlight MT Light" w:hAnsi="Footlight MT Light"/>
                    <w:sz w:val="24"/>
                    <w:szCs w:val="24"/>
                  </w:rPr>
                </w:rPrChange>
              </w:rPr>
            </w:pPr>
            <w:r w:rsidRPr="004F1FC6">
              <w:rPr>
                <w:rFonts w:ascii="Footlight MT Light" w:hAnsi="Footlight MT Light"/>
                <w:sz w:val="24"/>
                <w:szCs w:val="24"/>
                <w:rPrChange w:id="22088" w:author="suryavina" w:date="2015-02-06T16:21:00Z">
                  <w:rPr>
                    <w:rFonts w:ascii="Footlight MT Light" w:hAnsi="Footlight MT Light"/>
                    <w:sz w:val="24"/>
                    <w:szCs w:val="24"/>
                  </w:rPr>
                </w:rPrChange>
              </w:rPr>
              <w:t>mendatangkan tenaga pendukung; dan/atau</w:t>
            </w:r>
          </w:p>
          <w:p w:rsidR="00105B38" w:rsidRPr="004F1FC6" w:rsidRDefault="00155965" w:rsidP="00493021">
            <w:pPr>
              <w:numPr>
                <w:ilvl w:val="0"/>
                <w:numId w:val="1942"/>
              </w:numPr>
              <w:tabs>
                <w:tab w:val="clear" w:pos="1665"/>
              </w:tabs>
              <w:ind w:left="1026" w:hanging="426"/>
              <w:rPr>
                <w:rFonts w:ascii="Footlight MT Light" w:hAnsi="Footlight MT Light"/>
                <w:sz w:val="24"/>
                <w:szCs w:val="24"/>
                <w:rPrChange w:id="22089" w:author="suryavina" w:date="2015-02-06T16:21:00Z">
                  <w:rPr>
                    <w:rFonts w:ascii="Footlight MT Light" w:hAnsi="Footlight MT Light"/>
                    <w:sz w:val="24"/>
                    <w:szCs w:val="24"/>
                  </w:rPr>
                </w:rPrChange>
              </w:rPr>
            </w:pPr>
            <w:r w:rsidRPr="004F1FC6">
              <w:rPr>
                <w:rFonts w:ascii="Footlight MT Light" w:hAnsi="Footlight MT Light"/>
                <w:sz w:val="24"/>
                <w:szCs w:val="24"/>
                <w:rPrChange w:id="22090" w:author="suryavina" w:date="2015-02-06T16:21:00Z">
                  <w:rPr>
                    <w:rFonts w:ascii="Footlight MT Light" w:hAnsi="Footlight MT Light"/>
                    <w:sz w:val="24"/>
                    <w:szCs w:val="24"/>
                  </w:rPr>
                </w:rPrChange>
              </w:rPr>
              <w:t>menyiapkan peralatan pendukung</w:t>
            </w:r>
            <w:r w:rsidRPr="004F1FC6">
              <w:rPr>
                <w:rFonts w:ascii="Footlight MT Light" w:hAnsi="Footlight MT Light"/>
                <w:sz w:val="24"/>
                <w:szCs w:val="24"/>
                <w:lang w:val="id-ID"/>
                <w:rPrChange w:id="22091" w:author="suryavina" w:date="2015-02-06T16:21:00Z">
                  <w:rPr>
                    <w:rFonts w:ascii="Footlight MT Light" w:hAnsi="Footlight MT Light"/>
                    <w:sz w:val="24"/>
                    <w:szCs w:val="24"/>
                    <w:lang w:val="id-ID"/>
                  </w:rPr>
                </w:rPrChange>
              </w:rPr>
              <w:t>.</w:t>
            </w:r>
          </w:p>
          <w:p w:rsidR="00105B38" w:rsidRPr="004F1FC6" w:rsidRDefault="00105B38" w:rsidP="00493021">
            <w:pPr>
              <w:ind w:left="1418"/>
              <w:rPr>
                <w:rFonts w:ascii="Footlight MT Light" w:hAnsi="Footlight MT Light"/>
                <w:sz w:val="24"/>
                <w:szCs w:val="24"/>
                <w:rPrChange w:id="22092" w:author="suryavina" w:date="2015-02-06T16:21:00Z">
                  <w:rPr>
                    <w:rFonts w:ascii="Footlight MT Light" w:hAnsi="Footlight MT Light"/>
                    <w:sz w:val="24"/>
                    <w:szCs w:val="24"/>
                  </w:rPr>
                </w:rPrChange>
              </w:rPr>
            </w:pPr>
          </w:p>
          <w:p w:rsidR="00155965" w:rsidRPr="004F1FC6" w:rsidRDefault="00155965" w:rsidP="00155965">
            <w:pPr>
              <w:numPr>
                <w:ilvl w:val="1"/>
                <w:numId w:val="2017"/>
              </w:numPr>
              <w:tabs>
                <w:tab w:val="left" w:pos="600"/>
              </w:tabs>
              <w:ind w:left="600" w:hanging="567"/>
              <w:rPr>
                <w:rFonts w:ascii="Footlight MT Light" w:hAnsi="Footlight MT Light"/>
                <w:sz w:val="24"/>
                <w:szCs w:val="24"/>
                <w:rPrChange w:id="22093" w:author="suryavina" w:date="2015-02-06T16:21:00Z">
                  <w:rPr>
                    <w:rFonts w:ascii="Footlight MT Light" w:hAnsi="Footlight MT Light"/>
                    <w:sz w:val="24"/>
                    <w:szCs w:val="24"/>
                  </w:rPr>
                </w:rPrChange>
              </w:rPr>
            </w:pPr>
            <w:r w:rsidRPr="004F1FC6">
              <w:rPr>
                <w:rFonts w:ascii="Footlight MT Light" w:hAnsi="Footlight MT Light"/>
                <w:sz w:val="24"/>
                <w:szCs w:val="24"/>
                <w:rPrChange w:id="22094" w:author="suryavina" w:date="2015-02-06T16:21:00Z">
                  <w:rPr>
                    <w:rFonts w:ascii="Footlight MT Light" w:hAnsi="Footlight MT Light"/>
                    <w:sz w:val="24"/>
                    <w:szCs w:val="24"/>
                  </w:rPr>
                </w:rPrChange>
              </w:rPr>
              <w:t>Mobilisasi dapat dilakukan secara bertahap sesuai dengan kebutuhan.</w:t>
            </w:r>
          </w:p>
          <w:p w:rsidR="00105B38" w:rsidRPr="004F1FC6" w:rsidRDefault="00105B38" w:rsidP="00493021">
            <w:pPr>
              <w:ind w:left="600"/>
              <w:rPr>
                <w:rFonts w:ascii="Footlight MT Light" w:hAnsi="Footlight MT Light"/>
                <w:sz w:val="24"/>
                <w:szCs w:val="24"/>
                <w:lang w:val="id-ID"/>
                <w:rPrChange w:id="22095" w:author="suryavina" w:date="2015-02-06T16:21:00Z">
                  <w:rPr>
                    <w:rFonts w:ascii="Footlight MT Light" w:hAnsi="Footlight MT Light"/>
                    <w:sz w:val="24"/>
                    <w:szCs w:val="24"/>
                    <w:lang w:val="id-ID"/>
                  </w:rPr>
                </w:rPrChange>
              </w:rPr>
            </w:pPr>
          </w:p>
        </w:tc>
      </w:tr>
      <w:tr w:rsidR="00105B38" w:rsidRPr="004F1FC6" w:rsidTr="00493021">
        <w:tc>
          <w:tcPr>
            <w:tcW w:w="2235" w:type="dxa"/>
          </w:tcPr>
          <w:p w:rsidR="00155965" w:rsidRPr="004F1FC6" w:rsidRDefault="00155965" w:rsidP="00155965">
            <w:pPr>
              <w:pStyle w:val="Heading2"/>
              <w:numPr>
                <w:ilvl w:val="0"/>
                <w:numId w:val="2017"/>
              </w:numPr>
              <w:ind w:left="426" w:hanging="426"/>
              <w:jc w:val="left"/>
              <w:rPr>
                <w:rFonts w:ascii="Footlight MT Light" w:hAnsi="Footlight MT Light"/>
                <w:i/>
                <w:sz w:val="24"/>
                <w:szCs w:val="24"/>
                <w:rPrChange w:id="22096" w:author="suryavina" w:date="2015-02-06T16:21:00Z">
                  <w:rPr>
                    <w:rFonts w:ascii="Footlight MT Light" w:hAnsi="Footlight MT Light"/>
                    <w:i/>
                    <w:sz w:val="24"/>
                    <w:szCs w:val="24"/>
                  </w:rPr>
                </w:rPrChange>
              </w:rPr>
            </w:pPr>
            <w:bookmarkStart w:id="22097" w:name="_Toc410662880"/>
            <w:r w:rsidRPr="004F1FC6">
              <w:rPr>
                <w:rFonts w:ascii="Footlight MT Light" w:hAnsi="Footlight MT Light"/>
                <w:i/>
                <w:sz w:val="24"/>
                <w:szCs w:val="24"/>
                <w:lang w:val="id-ID"/>
                <w:rPrChange w:id="22098" w:author="suryavina" w:date="2015-02-06T16:21:00Z">
                  <w:rPr>
                    <w:rFonts w:ascii="Footlight MT Light" w:hAnsi="Footlight MT Light"/>
                    <w:i/>
                    <w:sz w:val="24"/>
                    <w:szCs w:val="24"/>
                    <w:lang w:val="id-ID"/>
                  </w:rPr>
                </w:rPrChange>
              </w:rPr>
              <w:t>[Pengawasan Pelaksanaan Pekerjaan</w:t>
            </w:r>
            <w:bookmarkEnd w:id="22097"/>
          </w:p>
        </w:tc>
        <w:tc>
          <w:tcPr>
            <w:tcW w:w="5811" w:type="dxa"/>
            <w:gridSpan w:val="3"/>
          </w:tcPr>
          <w:p w:rsidR="00155965" w:rsidRPr="004F1FC6" w:rsidRDefault="00155965" w:rsidP="00155965">
            <w:pPr>
              <w:numPr>
                <w:ilvl w:val="1"/>
                <w:numId w:val="2017"/>
              </w:numPr>
              <w:tabs>
                <w:tab w:val="left" w:pos="600"/>
              </w:tabs>
              <w:ind w:left="600" w:hanging="567"/>
              <w:rPr>
                <w:rFonts w:ascii="Footlight MT Light" w:hAnsi="Footlight MT Light"/>
                <w:i/>
                <w:sz w:val="24"/>
                <w:szCs w:val="24"/>
                <w:rPrChange w:id="22099"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22100" w:author="suryavina" w:date="2015-02-06T16:21:00Z">
                  <w:rPr>
                    <w:rFonts w:ascii="Footlight MT Light" w:hAnsi="Footlight MT Light"/>
                    <w:i/>
                    <w:sz w:val="24"/>
                    <w:szCs w:val="24"/>
                  </w:rPr>
                </w:rPrChange>
              </w:rPr>
              <w:t>Selama berlangsungnya pelaksanaan pekerjaan, PPK jika dipandang perlu dapat mengangkat Pengawas Pekerjaan. Pengawas Pekerjaan berkewajiban untuk mengawasi pelaksanaan pekerjaan</w:t>
            </w:r>
            <w:r w:rsidRPr="004F1FC6">
              <w:rPr>
                <w:rFonts w:ascii="Footlight MT Light" w:hAnsi="Footlight MT Light"/>
                <w:i/>
                <w:sz w:val="24"/>
                <w:szCs w:val="24"/>
                <w:lang w:val="id-ID"/>
                <w:rPrChange w:id="22101" w:author="suryavina" w:date="2015-02-06T16:21:00Z">
                  <w:rPr>
                    <w:rFonts w:ascii="Footlight MT Light" w:hAnsi="Footlight MT Light"/>
                    <w:i/>
                    <w:sz w:val="24"/>
                    <w:szCs w:val="24"/>
                    <w:lang w:val="id-ID"/>
                  </w:rPr>
                </w:rPrChange>
              </w:rPr>
              <w:t>.</w:t>
            </w:r>
          </w:p>
          <w:p w:rsidR="00105B38" w:rsidRPr="004F1FC6" w:rsidRDefault="00105B38" w:rsidP="00493021">
            <w:pPr>
              <w:tabs>
                <w:tab w:val="left" w:pos="600"/>
              </w:tabs>
              <w:ind w:left="600"/>
              <w:rPr>
                <w:rFonts w:ascii="Footlight MT Light" w:hAnsi="Footlight MT Light"/>
                <w:i/>
                <w:sz w:val="24"/>
                <w:szCs w:val="24"/>
                <w:lang w:val="id-ID"/>
                <w:rPrChange w:id="22102" w:author="suryavina" w:date="2015-02-06T16:21:00Z">
                  <w:rPr>
                    <w:rFonts w:ascii="Footlight MT Light" w:hAnsi="Footlight MT Light"/>
                    <w:i/>
                    <w:sz w:val="24"/>
                    <w:szCs w:val="24"/>
                    <w:lang w:val="id-ID"/>
                  </w:rPr>
                </w:rPrChange>
              </w:rPr>
            </w:pPr>
          </w:p>
          <w:p w:rsidR="00105B38" w:rsidRPr="004F1FC6" w:rsidRDefault="00105B38" w:rsidP="00493021">
            <w:pPr>
              <w:tabs>
                <w:tab w:val="left" w:pos="600"/>
              </w:tabs>
              <w:ind w:left="600"/>
              <w:rPr>
                <w:rFonts w:ascii="Footlight MT Light" w:hAnsi="Footlight MT Light"/>
                <w:i/>
                <w:sz w:val="24"/>
                <w:szCs w:val="24"/>
                <w:lang w:val="id-ID"/>
                <w:rPrChange w:id="22103" w:author="suryavina" w:date="2015-02-06T16:21:00Z">
                  <w:rPr>
                    <w:rFonts w:ascii="Footlight MT Light" w:hAnsi="Footlight MT Light"/>
                    <w:i/>
                    <w:sz w:val="24"/>
                    <w:szCs w:val="24"/>
                    <w:lang w:val="id-ID"/>
                  </w:rPr>
                </w:rPrChange>
              </w:rPr>
            </w:pPr>
          </w:p>
          <w:p w:rsidR="00155965" w:rsidRPr="004F1FC6" w:rsidRDefault="00155965" w:rsidP="00155965">
            <w:pPr>
              <w:numPr>
                <w:ilvl w:val="1"/>
                <w:numId w:val="2017"/>
              </w:numPr>
              <w:tabs>
                <w:tab w:val="left" w:pos="600"/>
              </w:tabs>
              <w:ind w:left="600" w:hanging="567"/>
              <w:rPr>
                <w:rFonts w:ascii="Footlight MT Light" w:hAnsi="Footlight MT Light"/>
                <w:i/>
                <w:sz w:val="24"/>
                <w:szCs w:val="24"/>
                <w:rPrChange w:id="22104"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22105" w:author="suryavina" w:date="2015-02-06T16:21:00Z">
                  <w:rPr>
                    <w:rFonts w:ascii="Footlight MT Light" w:hAnsi="Footlight MT Light"/>
                    <w:i/>
                    <w:sz w:val="24"/>
                    <w:szCs w:val="24"/>
                  </w:rPr>
                </w:rPrChange>
              </w:rPr>
              <w:t>Dalam melaksanakan kewajibannya</w:t>
            </w:r>
            <w:r w:rsidRPr="004F1FC6">
              <w:rPr>
                <w:rFonts w:ascii="Footlight MT Light" w:hAnsi="Footlight MT Light"/>
                <w:i/>
                <w:sz w:val="24"/>
                <w:szCs w:val="24"/>
                <w:lang w:val="id-ID"/>
                <w:rPrChange w:id="22106" w:author="suryavina" w:date="2015-02-06T16:21:00Z">
                  <w:rPr>
                    <w:rFonts w:ascii="Footlight MT Light" w:hAnsi="Footlight MT Light"/>
                    <w:i/>
                    <w:sz w:val="24"/>
                    <w:szCs w:val="24"/>
                    <w:lang w:val="id-ID"/>
                  </w:rPr>
                </w:rPrChange>
              </w:rPr>
              <w:t>,</w:t>
            </w:r>
            <w:r w:rsidRPr="004F1FC6">
              <w:rPr>
                <w:rFonts w:ascii="Footlight MT Light" w:hAnsi="Footlight MT Light"/>
                <w:i/>
                <w:sz w:val="24"/>
                <w:szCs w:val="24"/>
                <w:rPrChange w:id="22107" w:author="suryavina" w:date="2015-02-06T16:21:00Z">
                  <w:rPr>
                    <w:rFonts w:ascii="Footlight MT Light" w:hAnsi="Footlight MT Light"/>
                    <w:i/>
                    <w:sz w:val="24"/>
                    <w:szCs w:val="24"/>
                  </w:rPr>
                </w:rPrChange>
              </w:rPr>
              <w:t xml:space="preserve"> Pengawas Pekerjaan selalu bertindak untuk kepentingan PPK. Jika tercantum dalam SSKK, Pengawas Pekerjaan dapat bertindak sebagai Wakil Sah PPK</w:t>
            </w:r>
            <w:r w:rsidRPr="004F1FC6">
              <w:rPr>
                <w:rFonts w:ascii="Footlight MT Light" w:hAnsi="Footlight MT Light"/>
                <w:i/>
                <w:sz w:val="24"/>
                <w:szCs w:val="24"/>
                <w:lang w:val="id-ID"/>
                <w:rPrChange w:id="22108" w:author="suryavina" w:date="2015-02-06T16:21:00Z">
                  <w:rPr>
                    <w:rFonts w:ascii="Footlight MT Light" w:hAnsi="Footlight MT Light"/>
                    <w:i/>
                    <w:sz w:val="24"/>
                    <w:szCs w:val="24"/>
                    <w:lang w:val="id-ID"/>
                  </w:rPr>
                </w:rPrChange>
              </w:rPr>
              <w:t>].</w:t>
            </w:r>
          </w:p>
          <w:p w:rsidR="00105B38" w:rsidRPr="004F1FC6" w:rsidRDefault="00105B38" w:rsidP="00493021">
            <w:pPr>
              <w:tabs>
                <w:tab w:val="left" w:pos="600"/>
              </w:tabs>
              <w:ind w:left="600"/>
              <w:rPr>
                <w:rFonts w:ascii="Footlight MT Light" w:hAnsi="Footlight MT Light"/>
                <w:i/>
                <w:sz w:val="24"/>
                <w:szCs w:val="24"/>
                <w:rPrChange w:id="22109" w:author="suryavina" w:date="2015-02-06T16:21:00Z">
                  <w:rPr>
                    <w:rFonts w:ascii="Footlight MT Light" w:hAnsi="Footlight MT Light"/>
                    <w:i/>
                    <w:sz w:val="24"/>
                    <w:szCs w:val="24"/>
                  </w:rPr>
                </w:rPrChange>
              </w:rPr>
            </w:pPr>
          </w:p>
        </w:tc>
      </w:tr>
      <w:tr w:rsidR="00105B38" w:rsidRPr="004F1FC6" w:rsidTr="00493021">
        <w:tc>
          <w:tcPr>
            <w:tcW w:w="2235" w:type="dxa"/>
          </w:tcPr>
          <w:p w:rsidR="00155965" w:rsidRPr="004F1FC6" w:rsidRDefault="00155965" w:rsidP="00155965">
            <w:pPr>
              <w:pStyle w:val="Heading2"/>
              <w:numPr>
                <w:ilvl w:val="0"/>
                <w:numId w:val="2017"/>
              </w:numPr>
              <w:tabs>
                <w:tab w:val="left" w:pos="426"/>
              </w:tabs>
              <w:ind w:left="284" w:hanging="284"/>
              <w:jc w:val="left"/>
              <w:rPr>
                <w:rFonts w:ascii="Footlight MT Light" w:hAnsi="Footlight MT Light"/>
                <w:i/>
                <w:sz w:val="24"/>
                <w:szCs w:val="24"/>
                <w:lang w:val="id-ID"/>
                <w:rPrChange w:id="22110" w:author="suryavina" w:date="2015-02-06T16:21:00Z">
                  <w:rPr>
                    <w:rFonts w:ascii="Footlight MT Light" w:hAnsi="Footlight MT Light"/>
                    <w:i/>
                    <w:sz w:val="24"/>
                    <w:szCs w:val="24"/>
                    <w:lang w:val="id-ID"/>
                  </w:rPr>
                </w:rPrChange>
              </w:rPr>
            </w:pPr>
            <w:bookmarkStart w:id="22111" w:name="_Toc410662881"/>
            <w:r w:rsidRPr="004F1FC6">
              <w:rPr>
                <w:rFonts w:ascii="Footlight MT Light" w:hAnsi="Footlight MT Light"/>
                <w:i/>
                <w:sz w:val="24"/>
                <w:szCs w:val="24"/>
                <w:lang w:val="id-ID"/>
                <w:rPrChange w:id="22112" w:author="suryavina" w:date="2015-02-06T16:21:00Z">
                  <w:rPr>
                    <w:rFonts w:ascii="Footlight MT Light" w:hAnsi="Footlight MT Light"/>
                    <w:i/>
                    <w:sz w:val="24"/>
                    <w:szCs w:val="24"/>
                    <w:lang w:val="id-ID"/>
                  </w:rPr>
                </w:rPrChange>
              </w:rPr>
              <w:t>[Perintah</w:t>
            </w:r>
            <w:bookmarkEnd w:id="22111"/>
          </w:p>
        </w:tc>
        <w:tc>
          <w:tcPr>
            <w:tcW w:w="5811" w:type="dxa"/>
            <w:gridSpan w:val="3"/>
          </w:tcPr>
          <w:p w:rsidR="00105B38" w:rsidRPr="004F1FC6" w:rsidRDefault="00155965" w:rsidP="00493021">
            <w:pPr>
              <w:rPr>
                <w:rFonts w:ascii="Footlight MT Light" w:hAnsi="Footlight MT Light"/>
                <w:i/>
                <w:sz w:val="24"/>
                <w:szCs w:val="24"/>
                <w:lang w:val="id-ID"/>
                <w:rPrChange w:id="22113"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fi-FI"/>
                <w:rPrChange w:id="22114" w:author="suryavina" w:date="2015-02-06T16:21:00Z">
                  <w:rPr>
                    <w:rFonts w:ascii="Footlight MT Light" w:hAnsi="Footlight MT Light"/>
                    <w:i/>
                    <w:sz w:val="24"/>
                    <w:szCs w:val="24"/>
                    <w:lang w:val="fi-FI"/>
                  </w:rPr>
                </w:rPrChange>
              </w:rPr>
              <w:t>Penyedia berkewajiban untuk melaksanakan semua perintah Pengawas Pekerjaan yang sesuai dengan kewenangan Pengawas Pekerjaan dalam Kontrak ini</w:t>
            </w:r>
            <w:r w:rsidRPr="004F1FC6">
              <w:rPr>
                <w:rFonts w:ascii="Footlight MT Light" w:hAnsi="Footlight MT Light"/>
                <w:i/>
                <w:sz w:val="24"/>
                <w:szCs w:val="24"/>
                <w:lang w:val="id-ID"/>
                <w:rPrChange w:id="22115" w:author="suryavina" w:date="2015-02-06T16:21:00Z">
                  <w:rPr>
                    <w:rFonts w:ascii="Footlight MT Light" w:hAnsi="Footlight MT Light"/>
                    <w:i/>
                    <w:sz w:val="24"/>
                    <w:szCs w:val="24"/>
                    <w:lang w:val="id-ID"/>
                  </w:rPr>
                </w:rPrChange>
              </w:rPr>
              <w:t>]</w:t>
            </w:r>
            <w:r w:rsidRPr="004F1FC6">
              <w:rPr>
                <w:rFonts w:ascii="Footlight MT Light" w:hAnsi="Footlight MT Light"/>
                <w:i/>
                <w:sz w:val="24"/>
                <w:szCs w:val="24"/>
                <w:lang w:val="fi-FI"/>
                <w:rPrChange w:id="22116" w:author="suryavina" w:date="2015-02-06T16:21:00Z">
                  <w:rPr>
                    <w:rFonts w:ascii="Footlight MT Light" w:hAnsi="Footlight MT Light"/>
                    <w:i/>
                    <w:sz w:val="24"/>
                    <w:szCs w:val="24"/>
                    <w:lang w:val="fi-FI"/>
                  </w:rPr>
                </w:rPrChange>
              </w:rPr>
              <w:t>.</w:t>
            </w:r>
          </w:p>
          <w:p w:rsidR="00105B38" w:rsidRPr="004F1FC6" w:rsidRDefault="00105B38" w:rsidP="00493021">
            <w:pPr>
              <w:tabs>
                <w:tab w:val="left" w:pos="600"/>
              </w:tabs>
              <w:rPr>
                <w:rFonts w:ascii="Footlight MT Light" w:hAnsi="Footlight MT Light"/>
                <w:i/>
                <w:sz w:val="24"/>
                <w:szCs w:val="24"/>
                <w:rPrChange w:id="22117" w:author="suryavina" w:date="2015-02-06T16:21:00Z">
                  <w:rPr>
                    <w:rFonts w:ascii="Footlight MT Light" w:hAnsi="Footlight MT Light"/>
                    <w:i/>
                    <w:sz w:val="24"/>
                    <w:szCs w:val="24"/>
                  </w:rPr>
                </w:rPrChange>
              </w:rPr>
            </w:pPr>
          </w:p>
        </w:tc>
      </w:tr>
      <w:tr w:rsidR="00105B38" w:rsidRPr="004F1FC6" w:rsidTr="00493021">
        <w:tblPrEx>
          <w:tblLook w:val="04A0"/>
        </w:tblPrEx>
        <w:trPr>
          <w:gridAfter w:val="1"/>
          <w:wAfter w:w="141" w:type="dxa"/>
        </w:trPr>
        <w:tc>
          <w:tcPr>
            <w:tcW w:w="2235" w:type="dxa"/>
            <w:hideMark/>
          </w:tcPr>
          <w:p w:rsidR="00155965" w:rsidRPr="004F1FC6" w:rsidRDefault="00155965" w:rsidP="00155965">
            <w:pPr>
              <w:pStyle w:val="Heading2"/>
              <w:numPr>
                <w:ilvl w:val="0"/>
                <w:numId w:val="2017"/>
              </w:numPr>
              <w:ind w:left="426" w:hanging="426"/>
              <w:jc w:val="left"/>
              <w:rPr>
                <w:rFonts w:ascii="Footlight MT Light" w:hAnsi="Footlight MT Light"/>
                <w:i/>
                <w:sz w:val="24"/>
                <w:szCs w:val="24"/>
                <w:lang w:val="id-ID"/>
                <w:rPrChange w:id="22118" w:author="suryavina" w:date="2015-02-06T16:21:00Z">
                  <w:rPr>
                    <w:rFonts w:ascii="Footlight MT Light" w:hAnsi="Footlight MT Light"/>
                    <w:i/>
                    <w:sz w:val="24"/>
                    <w:szCs w:val="24"/>
                    <w:lang w:val="id-ID"/>
                  </w:rPr>
                </w:rPrChange>
              </w:rPr>
            </w:pPr>
            <w:bookmarkStart w:id="22119" w:name="_Toc410662882"/>
            <w:r w:rsidRPr="004F1FC6">
              <w:rPr>
                <w:rFonts w:ascii="Footlight MT Light" w:hAnsi="Footlight MT Light"/>
                <w:i/>
                <w:sz w:val="24"/>
                <w:szCs w:val="24"/>
                <w:lang w:val="id-ID"/>
                <w:rPrChange w:id="22120" w:author="suryavina" w:date="2015-02-06T16:21:00Z">
                  <w:rPr>
                    <w:rFonts w:ascii="Footlight MT Light" w:hAnsi="Footlight MT Light"/>
                    <w:i/>
                    <w:sz w:val="24"/>
                    <w:szCs w:val="24"/>
                    <w:lang w:val="id-ID"/>
                  </w:rPr>
                </w:rPrChange>
              </w:rPr>
              <w:t>[Akses ke Lokasi Kerja</w:t>
            </w:r>
            <w:bookmarkEnd w:id="22119"/>
          </w:p>
        </w:tc>
        <w:tc>
          <w:tcPr>
            <w:tcW w:w="5670" w:type="dxa"/>
            <w:gridSpan w:val="2"/>
          </w:tcPr>
          <w:p w:rsidR="00105B38" w:rsidRPr="004F1FC6" w:rsidRDefault="00155965" w:rsidP="00493021">
            <w:pPr>
              <w:tabs>
                <w:tab w:val="left" w:pos="743"/>
              </w:tabs>
              <w:rPr>
                <w:rFonts w:ascii="Footlight MT Light" w:hAnsi="Footlight MT Light"/>
                <w:i/>
                <w:sz w:val="24"/>
                <w:szCs w:val="24"/>
                <w:lang w:val="id-ID"/>
                <w:rPrChange w:id="22121"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22122" w:author="suryavina" w:date="2015-02-06T16:21:00Z">
                  <w:rPr>
                    <w:rFonts w:ascii="Footlight MT Light" w:hAnsi="Footlight MT Light"/>
                    <w:i/>
                    <w:sz w:val="24"/>
                    <w:szCs w:val="24"/>
                    <w:lang w:val="id-ID"/>
                  </w:rPr>
                </w:rPrChange>
              </w:rPr>
              <w:t>Penyedia berkewajiban untuk menjamin akses PPK, Wakil Sah PPK dan/atau Pengawas Pekerjaan ke lokasi kerja dan lokasi lainnya, dimana pekerjaan ini sedang atau akan dilaksanakan.]</w:t>
            </w:r>
          </w:p>
          <w:p w:rsidR="00105B38" w:rsidRPr="004F1FC6" w:rsidRDefault="00155965" w:rsidP="00493021">
            <w:pPr>
              <w:tabs>
                <w:tab w:val="left" w:pos="743"/>
              </w:tabs>
              <w:rPr>
                <w:rFonts w:ascii="Footlight MT Light" w:hAnsi="Footlight MT Light"/>
                <w:i/>
                <w:sz w:val="24"/>
                <w:szCs w:val="24"/>
                <w:lang w:val="id-ID"/>
                <w:rPrChange w:id="22123"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22124" w:author="suryavina" w:date="2015-02-06T16:21:00Z">
                  <w:rPr>
                    <w:rFonts w:ascii="Footlight MT Light" w:hAnsi="Footlight MT Light"/>
                    <w:i/>
                    <w:sz w:val="24"/>
                    <w:szCs w:val="24"/>
                    <w:lang w:val="id-ID"/>
                  </w:rPr>
                </w:rPrChange>
              </w:rPr>
              <w:t xml:space="preserve"> </w:t>
            </w:r>
          </w:p>
        </w:tc>
      </w:tr>
      <w:tr w:rsidR="00105B38" w:rsidRPr="004F1FC6" w:rsidTr="00493021">
        <w:tc>
          <w:tcPr>
            <w:tcW w:w="2235" w:type="dxa"/>
          </w:tcPr>
          <w:p w:rsidR="00155965" w:rsidRPr="004F1FC6" w:rsidRDefault="00155965" w:rsidP="00155965">
            <w:pPr>
              <w:pStyle w:val="Heading2"/>
              <w:numPr>
                <w:ilvl w:val="0"/>
                <w:numId w:val="2017"/>
              </w:numPr>
              <w:ind w:left="426" w:hanging="426"/>
              <w:jc w:val="left"/>
              <w:rPr>
                <w:rFonts w:ascii="Footlight MT Light" w:hAnsi="Footlight MT Light"/>
                <w:sz w:val="24"/>
                <w:szCs w:val="24"/>
                <w:lang w:val="id-ID"/>
                <w:rPrChange w:id="22125" w:author="suryavina" w:date="2015-02-06T16:21:00Z">
                  <w:rPr>
                    <w:rFonts w:ascii="Footlight MT Light" w:hAnsi="Footlight MT Light"/>
                    <w:sz w:val="24"/>
                    <w:szCs w:val="24"/>
                    <w:lang w:val="id-ID"/>
                  </w:rPr>
                </w:rPrChange>
              </w:rPr>
            </w:pPr>
            <w:bookmarkStart w:id="22126" w:name="_Toc410662883"/>
            <w:r w:rsidRPr="004F1FC6">
              <w:rPr>
                <w:rFonts w:ascii="Footlight MT Light" w:hAnsi="Footlight MT Light"/>
                <w:sz w:val="24"/>
                <w:szCs w:val="24"/>
                <w:lang w:val="id-ID"/>
                <w:rPrChange w:id="22127" w:author="suryavina" w:date="2015-02-06T16:21:00Z">
                  <w:rPr>
                    <w:rFonts w:ascii="Footlight MT Light" w:hAnsi="Footlight MT Light"/>
                    <w:sz w:val="24"/>
                    <w:szCs w:val="24"/>
                    <w:lang w:val="id-ID"/>
                  </w:rPr>
                </w:rPrChange>
              </w:rPr>
              <w:t>Pemeriksaan Bersama</w:t>
            </w:r>
            <w:bookmarkEnd w:id="22126"/>
          </w:p>
        </w:tc>
        <w:tc>
          <w:tcPr>
            <w:tcW w:w="5811" w:type="dxa"/>
            <w:gridSpan w:val="3"/>
          </w:tcPr>
          <w:p w:rsidR="00155965" w:rsidRPr="004F1FC6" w:rsidRDefault="00155965" w:rsidP="00155965">
            <w:pPr>
              <w:numPr>
                <w:ilvl w:val="1"/>
                <w:numId w:val="2017"/>
              </w:numPr>
              <w:tabs>
                <w:tab w:val="left" w:pos="600"/>
              </w:tabs>
              <w:ind w:left="600" w:hanging="567"/>
              <w:rPr>
                <w:rFonts w:ascii="Footlight MT Light" w:hAnsi="Footlight MT Light"/>
                <w:b/>
                <w:i/>
                <w:sz w:val="24"/>
                <w:szCs w:val="24"/>
                <w:lang w:val="id-ID"/>
                <w:rPrChange w:id="22128" w:author="suryavina" w:date="2015-02-06T16:21:00Z">
                  <w:rPr>
                    <w:rFonts w:ascii="Footlight MT Light" w:hAnsi="Footlight MT Light"/>
                    <w:b/>
                    <w:i/>
                    <w:sz w:val="24"/>
                    <w:szCs w:val="24"/>
                    <w:lang w:val="id-ID"/>
                  </w:rPr>
                </w:rPrChange>
              </w:rPr>
            </w:pPr>
            <w:r w:rsidRPr="004F1FC6">
              <w:rPr>
                <w:rFonts w:ascii="Footlight MT Light" w:hAnsi="Footlight MT Light"/>
                <w:sz w:val="24"/>
                <w:szCs w:val="24"/>
                <w:rPrChange w:id="22129" w:author="suryavina" w:date="2015-02-06T16:21:00Z">
                  <w:rPr>
                    <w:rFonts w:ascii="Footlight MT Light" w:hAnsi="Footlight MT Light"/>
                    <w:sz w:val="24"/>
                    <w:szCs w:val="24"/>
                  </w:rPr>
                </w:rPrChange>
              </w:rPr>
              <w:t>Pemeriksaan</w:t>
            </w:r>
            <w:r w:rsidRPr="004F1FC6">
              <w:rPr>
                <w:rFonts w:ascii="Footlight MT Light" w:hAnsi="Footlight MT Light"/>
                <w:b/>
                <w:i/>
                <w:sz w:val="24"/>
                <w:szCs w:val="24"/>
                <w:lang w:val="id-ID"/>
                <w:rPrChange w:id="22130" w:author="suryavina" w:date="2015-02-06T16:21:00Z">
                  <w:rPr>
                    <w:rFonts w:ascii="Footlight MT Light" w:hAnsi="Footlight MT Light"/>
                    <w:b/>
                    <w:i/>
                    <w:sz w:val="24"/>
                    <w:szCs w:val="24"/>
                    <w:lang w:val="id-ID"/>
                  </w:rPr>
                </w:rPrChange>
              </w:rPr>
              <w:t xml:space="preserve"> </w:t>
            </w:r>
            <w:r w:rsidRPr="004F1FC6">
              <w:rPr>
                <w:rFonts w:ascii="Footlight MT Light" w:hAnsi="Footlight MT Light"/>
                <w:sz w:val="24"/>
                <w:szCs w:val="24"/>
                <w:lang w:val="id-ID"/>
                <w:rPrChange w:id="22131" w:author="suryavina" w:date="2015-02-06T16:21:00Z">
                  <w:rPr>
                    <w:rFonts w:ascii="Footlight MT Light" w:hAnsi="Footlight MT Light"/>
                    <w:sz w:val="24"/>
                    <w:szCs w:val="24"/>
                    <w:lang w:val="id-ID"/>
                  </w:rPr>
                </w:rPrChange>
              </w:rPr>
              <w:t>Bersama</w:t>
            </w:r>
          </w:p>
          <w:p w:rsidR="00105B38" w:rsidRPr="004F1FC6" w:rsidRDefault="00155965" w:rsidP="00493021">
            <w:pPr>
              <w:numPr>
                <w:ilvl w:val="0"/>
                <w:numId w:val="1412"/>
              </w:numPr>
              <w:tabs>
                <w:tab w:val="left" w:pos="1026"/>
              </w:tabs>
              <w:ind w:left="1026" w:hanging="426"/>
              <w:rPr>
                <w:rFonts w:ascii="Footlight MT Light" w:hAnsi="Footlight MT Light"/>
                <w:sz w:val="24"/>
                <w:szCs w:val="24"/>
                <w:lang w:val="id-ID"/>
                <w:rPrChange w:id="22132"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fi-FI"/>
                <w:rPrChange w:id="22133" w:author="suryavina" w:date="2015-02-06T16:21:00Z">
                  <w:rPr>
                    <w:rFonts w:ascii="Footlight MT Light" w:hAnsi="Footlight MT Light"/>
                    <w:sz w:val="24"/>
                    <w:szCs w:val="24"/>
                    <w:lang w:val="fi-FI"/>
                  </w:rPr>
                </w:rPrChange>
              </w:rPr>
              <w:t xml:space="preserve">Pada tahap awal pelaksanaan </w:t>
            </w:r>
            <w:r w:rsidRPr="004F1FC6">
              <w:rPr>
                <w:rFonts w:ascii="Footlight MT Light" w:hAnsi="Footlight MT Light"/>
                <w:sz w:val="24"/>
                <w:szCs w:val="24"/>
                <w:lang w:val="id-ID"/>
                <w:rPrChange w:id="22134" w:author="suryavina" w:date="2015-02-06T16:21:00Z">
                  <w:rPr>
                    <w:rFonts w:ascii="Footlight MT Light" w:hAnsi="Footlight MT Light"/>
                    <w:sz w:val="24"/>
                    <w:szCs w:val="24"/>
                    <w:lang w:val="id-ID"/>
                  </w:rPr>
                </w:rPrChange>
              </w:rPr>
              <w:t>k</w:t>
            </w:r>
            <w:r w:rsidRPr="004F1FC6">
              <w:rPr>
                <w:rFonts w:ascii="Footlight MT Light" w:hAnsi="Footlight MT Light"/>
                <w:sz w:val="24"/>
                <w:szCs w:val="24"/>
                <w:lang w:val="fi-FI"/>
                <w:rPrChange w:id="22135" w:author="suryavina" w:date="2015-02-06T16:21:00Z">
                  <w:rPr>
                    <w:rFonts w:ascii="Footlight MT Light" w:hAnsi="Footlight MT Light"/>
                    <w:sz w:val="24"/>
                    <w:szCs w:val="24"/>
                    <w:lang w:val="fi-FI"/>
                  </w:rPr>
                </w:rPrChange>
              </w:rPr>
              <w:t xml:space="preserve">ontrak dan pelaksanaan pekerjaan, PPK atau pihak lain yang ditunjuk oleh PPK bersama-sama dengan </w:t>
            </w:r>
            <w:r w:rsidRPr="004F1FC6">
              <w:rPr>
                <w:rFonts w:ascii="Footlight MT Light" w:hAnsi="Footlight MT Light"/>
                <w:sz w:val="24"/>
                <w:szCs w:val="24"/>
                <w:lang w:val="id-ID"/>
                <w:rPrChange w:id="22136" w:author="suryavina" w:date="2015-02-06T16:21:00Z">
                  <w:rPr>
                    <w:rFonts w:ascii="Footlight MT Light" w:hAnsi="Footlight MT Light"/>
                    <w:sz w:val="24"/>
                    <w:szCs w:val="24"/>
                    <w:lang w:val="id-ID"/>
                  </w:rPr>
                </w:rPrChange>
              </w:rPr>
              <w:t>p</w:t>
            </w:r>
            <w:r w:rsidRPr="004F1FC6">
              <w:rPr>
                <w:rFonts w:ascii="Footlight MT Light" w:hAnsi="Footlight MT Light"/>
                <w:sz w:val="24"/>
                <w:szCs w:val="24"/>
                <w:lang w:val="fi-FI"/>
                <w:rPrChange w:id="22137" w:author="suryavina" w:date="2015-02-06T16:21:00Z">
                  <w:rPr>
                    <w:rFonts w:ascii="Footlight MT Light" w:hAnsi="Footlight MT Light"/>
                    <w:sz w:val="24"/>
                    <w:szCs w:val="24"/>
                    <w:lang w:val="fi-FI"/>
                  </w:rPr>
                </w:rPrChange>
              </w:rPr>
              <w:t xml:space="preserve">enyedia melakukan pemeriksaan bersama yang mencakup antara lain pemeriksaan kesesuaian </w:t>
            </w:r>
            <w:r w:rsidRPr="004F1FC6">
              <w:rPr>
                <w:rFonts w:ascii="Footlight MT Light" w:hAnsi="Footlight MT Light"/>
                <w:sz w:val="24"/>
                <w:szCs w:val="24"/>
                <w:lang w:val="id-ID"/>
                <w:rPrChange w:id="22138" w:author="suryavina" w:date="2015-02-06T16:21:00Z">
                  <w:rPr>
                    <w:rFonts w:ascii="Footlight MT Light" w:hAnsi="Footlight MT Light"/>
                    <w:sz w:val="24"/>
                    <w:szCs w:val="24"/>
                    <w:lang w:val="id-ID"/>
                  </w:rPr>
                </w:rPrChange>
              </w:rPr>
              <w:t>p</w:t>
            </w:r>
            <w:r w:rsidRPr="004F1FC6">
              <w:rPr>
                <w:rFonts w:ascii="Footlight MT Light" w:hAnsi="Footlight MT Light"/>
                <w:sz w:val="24"/>
                <w:szCs w:val="24"/>
                <w:lang w:val="fi-FI"/>
                <w:rPrChange w:id="22139" w:author="suryavina" w:date="2015-02-06T16:21:00Z">
                  <w:rPr>
                    <w:rFonts w:ascii="Footlight MT Light" w:hAnsi="Footlight MT Light"/>
                    <w:sz w:val="24"/>
                    <w:szCs w:val="24"/>
                    <w:lang w:val="fi-FI"/>
                  </w:rPr>
                </w:rPrChange>
              </w:rPr>
              <w:t xml:space="preserve">ersonil dan/atau </w:t>
            </w:r>
            <w:r w:rsidRPr="004F1FC6">
              <w:rPr>
                <w:rFonts w:ascii="Footlight MT Light" w:hAnsi="Footlight MT Light"/>
                <w:sz w:val="24"/>
                <w:szCs w:val="24"/>
                <w:lang w:val="id-ID"/>
                <w:rPrChange w:id="22140" w:author="suryavina" w:date="2015-02-06T16:21:00Z">
                  <w:rPr>
                    <w:rFonts w:ascii="Footlight MT Light" w:hAnsi="Footlight MT Light"/>
                    <w:sz w:val="24"/>
                    <w:szCs w:val="24"/>
                    <w:lang w:val="id-ID"/>
                  </w:rPr>
                </w:rPrChange>
              </w:rPr>
              <w:t>p</w:t>
            </w:r>
            <w:r w:rsidRPr="004F1FC6">
              <w:rPr>
                <w:rFonts w:ascii="Footlight MT Light" w:hAnsi="Footlight MT Light"/>
                <w:sz w:val="24"/>
                <w:szCs w:val="24"/>
                <w:lang w:val="fi-FI"/>
                <w:rPrChange w:id="22141" w:author="suryavina" w:date="2015-02-06T16:21:00Z">
                  <w:rPr>
                    <w:rFonts w:ascii="Footlight MT Light" w:hAnsi="Footlight MT Light"/>
                    <w:sz w:val="24"/>
                    <w:szCs w:val="24"/>
                    <w:lang w:val="fi-FI"/>
                  </w:rPr>
                </w:rPrChange>
              </w:rPr>
              <w:t xml:space="preserve">eralatan dengan persyaratan </w:t>
            </w:r>
            <w:r w:rsidRPr="004F1FC6">
              <w:rPr>
                <w:rFonts w:ascii="Footlight MT Light" w:hAnsi="Footlight MT Light"/>
                <w:sz w:val="24"/>
                <w:szCs w:val="24"/>
                <w:lang w:val="id-ID"/>
                <w:rPrChange w:id="22142" w:author="suryavina" w:date="2015-02-06T16:21:00Z">
                  <w:rPr>
                    <w:rFonts w:ascii="Footlight MT Light" w:hAnsi="Footlight MT Light"/>
                    <w:sz w:val="24"/>
                    <w:szCs w:val="24"/>
                    <w:lang w:val="id-ID"/>
                  </w:rPr>
                </w:rPrChange>
              </w:rPr>
              <w:t>k</w:t>
            </w:r>
            <w:r w:rsidRPr="004F1FC6">
              <w:rPr>
                <w:rFonts w:ascii="Footlight MT Light" w:hAnsi="Footlight MT Light"/>
                <w:sz w:val="24"/>
                <w:szCs w:val="24"/>
                <w:lang w:val="fi-FI"/>
                <w:rPrChange w:id="22143" w:author="suryavina" w:date="2015-02-06T16:21:00Z">
                  <w:rPr>
                    <w:rFonts w:ascii="Footlight MT Light" w:hAnsi="Footlight MT Light"/>
                    <w:sz w:val="24"/>
                    <w:szCs w:val="24"/>
                    <w:lang w:val="fi-FI"/>
                  </w:rPr>
                </w:rPrChange>
              </w:rPr>
              <w:t xml:space="preserve">ontrak. </w:t>
            </w:r>
            <w:r w:rsidRPr="004F1FC6">
              <w:rPr>
                <w:rFonts w:ascii="Footlight MT Light" w:hAnsi="Footlight MT Light"/>
                <w:sz w:val="24"/>
                <w:szCs w:val="24"/>
                <w:lang w:val="sv-SE"/>
                <w:rPrChange w:id="22144" w:author="suryavina" w:date="2015-02-06T16:21:00Z">
                  <w:rPr>
                    <w:rFonts w:ascii="Footlight MT Light" w:hAnsi="Footlight MT Light"/>
                    <w:sz w:val="24"/>
                    <w:szCs w:val="24"/>
                    <w:lang w:val="sv-SE"/>
                  </w:rPr>
                </w:rPrChange>
              </w:rPr>
              <w:t>Hasil pemeriksaan akan dituangkan dalam berita acara pemeriksaan.</w:t>
            </w:r>
          </w:p>
          <w:p w:rsidR="00105B38" w:rsidRPr="004F1FC6" w:rsidRDefault="00155965" w:rsidP="00493021">
            <w:pPr>
              <w:numPr>
                <w:ilvl w:val="0"/>
                <w:numId w:val="1412"/>
              </w:numPr>
              <w:tabs>
                <w:tab w:val="left" w:pos="1026"/>
              </w:tabs>
              <w:ind w:left="1026" w:hanging="426"/>
              <w:rPr>
                <w:rFonts w:ascii="Footlight MT Light" w:hAnsi="Footlight MT Light"/>
                <w:sz w:val="24"/>
                <w:szCs w:val="24"/>
                <w:lang w:val="id-ID"/>
                <w:rPrChange w:id="22145"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sv-SE"/>
                <w:rPrChange w:id="22146" w:author="suryavina" w:date="2015-02-06T16:21:00Z">
                  <w:rPr>
                    <w:rFonts w:ascii="Footlight MT Light" w:hAnsi="Footlight MT Light"/>
                    <w:sz w:val="24"/>
                    <w:szCs w:val="24"/>
                    <w:lang w:val="sv-SE"/>
                  </w:rPr>
                </w:rPrChange>
              </w:rPr>
              <w:t xml:space="preserve">Jika dalam pemeriksaan bersama ditemukan hal-hal yang dapat mengakibatkan perubahan isi </w:t>
            </w:r>
            <w:r w:rsidRPr="004F1FC6">
              <w:rPr>
                <w:rFonts w:ascii="Footlight MT Light" w:hAnsi="Footlight MT Light"/>
                <w:sz w:val="24"/>
                <w:szCs w:val="24"/>
                <w:lang w:val="id-ID"/>
                <w:rPrChange w:id="22147" w:author="suryavina" w:date="2015-02-06T16:21:00Z">
                  <w:rPr>
                    <w:rFonts w:ascii="Footlight MT Light" w:hAnsi="Footlight MT Light"/>
                    <w:sz w:val="24"/>
                    <w:szCs w:val="24"/>
                    <w:lang w:val="id-ID"/>
                  </w:rPr>
                </w:rPrChange>
              </w:rPr>
              <w:t>k</w:t>
            </w:r>
            <w:r w:rsidRPr="004F1FC6">
              <w:rPr>
                <w:rFonts w:ascii="Footlight MT Light" w:hAnsi="Footlight MT Light"/>
                <w:sz w:val="24"/>
                <w:szCs w:val="24"/>
                <w:lang w:val="sv-SE"/>
                <w:rPrChange w:id="22148" w:author="suryavina" w:date="2015-02-06T16:21:00Z">
                  <w:rPr>
                    <w:rFonts w:ascii="Footlight MT Light" w:hAnsi="Footlight MT Light"/>
                    <w:sz w:val="24"/>
                    <w:szCs w:val="24"/>
                    <w:lang w:val="sv-SE"/>
                  </w:rPr>
                </w:rPrChange>
              </w:rPr>
              <w:t xml:space="preserve">ontrak maka perubahan tersebut akan dituangkan dalam amandemen </w:t>
            </w:r>
            <w:r w:rsidRPr="004F1FC6">
              <w:rPr>
                <w:rFonts w:ascii="Footlight MT Light" w:hAnsi="Footlight MT Light"/>
                <w:sz w:val="24"/>
                <w:szCs w:val="24"/>
                <w:lang w:val="id-ID"/>
                <w:rPrChange w:id="22149" w:author="suryavina" w:date="2015-02-06T16:21:00Z">
                  <w:rPr>
                    <w:rFonts w:ascii="Footlight MT Light" w:hAnsi="Footlight MT Light"/>
                    <w:sz w:val="24"/>
                    <w:szCs w:val="24"/>
                    <w:lang w:val="id-ID"/>
                  </w:rPr>
                </w:rPrChange>
              </w:rPr>
              <w:t>k</w:t>
            </w:r>
            <w:r w:rsidRPr="004F1FC6">
              <w:rPr>
                <w:rFonts w:ascii="Footlight MT Light" w:hAnsi="Footlight MT Light"/>
                <w:sz w:val="24"/>
                <w:szCs w:val="24"/>
                <w:lang w:val="sv-SE"/>
                <w:rPrChange w:id="22150" w:author="suryavina" w:date="2015-02-06T16:21:00Z">
                  <w:rPr>
                    <w:rFonts w:ascii="Footlight MT Light" w:hAnsi="Footlight MT Light"/>
                    <w:sz w:val="24"/>
                    <w:szCs w:val="24"/>
                    <w:lang w:val="sv-SE"/>
                  </w:rPr>
                </w:rPrChange>
              </w:rPr>
              <w:t xml:space="preserve">ontrak. </w:t>
            </w:r>
          </w:p>
          <w:p w:rsidR="00105B38" w:rsidRPr="004F1FC6" w:rsidRDefault="00155965" w:rsidP="00493021">
            <w:pPr>
              <w:numPr>
                <w:ilvl w:val="0"/>
                <w:numId w:val="1412"/>
              </w:numPr>
              <w:tabs>
                <w:tab w:val="left" w:pos="1026"/>
              </w:tabs>
              <w:ind w:left="1026" w:hanging="426"/>
              <w:rPr>
                <w:rFonts w:ascii="Footlight MT Light" w:hAnsi="Footlight MT Light"/>
                <w:sz w:val="24"/>
                <w:szCs w:val="24"/>
                <w:lang w:val="id-ID"/>
                <w:rPrChange w:id="22151"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sv-SE"/>
                <w:rPrChange w:id="22152" w:author="suryavina" w:date="2015-02-06T16:21:00Z">
                  <w:rPr>
                    <w:rFonts w:ascii="Footlight MT Light" w:hAnsi="Footlight MT Light"/>
                    <w:sz w:val="24"/>
                    <w:szCs w:val="24"/>
                    <w:lang w:val="sv-SE"/>
                  </w:rPr>
                </w:rPrChange>
              </w:rPr>
              <w:t xml:space="preserve">Jika hasil pemeriksaan menunjukkan bahwa </w:t>
            </w:r>
            <w:r w:rsidRPr="004F1FC6">
              <w:rPr>
                <w:rFonts w:ascii="Footlight MT Light" w:hAnsi="Footlight MT Light"/>
                <w:sz w:val="24"/>
                <w:szCs w:val="24"/>
                <w:lang w:val="id-ID"/>
                <w:rPrChange w:id="22153" w:author="suryavina" w:date="2015-02-06T16:21:00Z">
                  <w:rPr>
                    <w:rFonts w:ascii="Footlight MT Light" w:hAnsi="Footlight MT Light"/>
                    <w:sz w:val="24"/>
                    <w:szCs w:val="24"/>
                    <w:lang w:val="id-ID"/>
                  </w:rPr>
                </w:rPrChange>
              </w:rPr>
              <w:t>p</w:t>
            </w:r>
            <w:r w:rsidRPr="004F1FC6">
              <w:rPr>
                <w:rFonts w:ascii="Footlight MT Light" w:hAnsi="Footlight MT Light"/>
                <w:sz w:val="24"/>
                <w:szCs w:val="24"/>
                <w:lang w:val="sv-SE"/>
                <w:rPrChange w:id="22154" w:author="suryavina" w:date="2015-02-06T16:21:00Z">
                  <w:rPr>
                    <w:rFonts w:ascii="Footlight MT Light" w:hAnsi="Footlight MT Light"/>
                    <w:sz w:val="24"/>
                    <w:szCs w:val="24"/>
                    <w:lang w:val="sv-SE"/>
                  </w:rPr>
                </w:rPrChange>
              </w:rPr>
              <w:t xml:space="preserve">ersonil dan/atau </w:t>
            </w:r>
            <w:r w:rsidRPr="004F1FC6">
              <w:rPr>
                <w:rFonts w:ascii="Footlight MT Light" w:hAnsi="Footlight MT Light"/>
                <w:sz w:val="24"/>
                <w:szCs w:val="24"/>
                <w:lang w:val="id-ID"/>
                <w:rPrChange w:id="22155" w:author="suryavina" w:date="2015-02-06T16:21:00Z">
                  <w:rPr>
                    <w:rFonts w:ascii="Footlight MT Light" w:hAnsi="Footlight MT Light"/>
                    <w:sz w:val="24"/>
                    <w:szCs w:val="24"/>
                    <w:lang w:val="id-ID"/>
                  </w:rPr>
                </w:rPrChange>
              </w:rPr>
              <w:t>p</w:t>
            </w:r>
            <w:r w:rsidRPr="004F1FC6">
              <w:rPr>
                <w:rFonts w:ascii="Footlight MT Light" w:hAnsi="Footlight MT Light"/>
                <w:sz w:val="24"/>
                <w:szCs w:val="24"/>
                <w:lang w:val="sv-SE"/>
                <w:rPrChange w:id="22156" w:author="suryavina" w:date="2015-02-06T16:21:00Z">
                  <w:rPr>
                    <w:rFonts w:ascii="Footlight MT Light" w:hAnsi="Footlight MT Light"/>
                    <w:sz w:val="24"/>
                    <w:szCs w:val="24"/>
                    <w:lang w:val="sv-SE"/>
                  </w:rPr>
                </w:rPrChange>
              </w:rPr>
              <w:t xml:space="preserve">eralatan ternyata belum memenuhi persyaratan </w:t>
            </w:r>
            <w:r w:rsidRPr="004F1FC6">
              <w:rPr>
                <w:rFonts w:ascii="Footlight MT Light" w:hAnsi="Footlight MT Light"/>
                <w:sz w:val="24"/>
                <w:szCs w:val="24"/>
                <w:lang w:val="id-ID"/>
                <w:rPrChange w:id="22157" w:author="suryavina" w:date="2015-02-06T16:21:00Z">
                  <w:rPr>
                    <w:rFonts w:ascii="Footlight MT Light" w:hAnsi="Footlight MT Light"/>
                    <w:sz w:val="24"/>
                    <w:szCs w:val="24"/>
                    <w:lang w:val="id-ID"/>
                  </w:rPr>
                </w:rPrChange>
              </w:rPr>
              <w:t>k</w:t>
            </w:r>
            <w:r w:rsidRPr="004F1FC6">
              <w:rPr>
                <w:rFonts w:ascii="Footlight MT Light" w:hAnsi="Footlight MT Light"/>
                <w:sz w:val="24"/>
                <w:szCs w:val="24"/>
                <w:lang w:val="sv-SE"/>
                <w:rPrChange w:id="22158" w:author="suryavina" w:date="2015-02-06T16:21:00Z">
                  <w:rPr>
                    <w:rFonts w:ascii="Footlight MT Light" w:hAnsi="Footlight MT Light"/>
                    <w:sz w:val="24"/>
                    <w:szCs w:val="24"/>
                    <w:lang w:val="sv-SE"/>
                  </w:rPr>
                </w:rPrChange>
              </w:rPr>
              <w:t xml:space="preserve">ontrak maka </w:t>
            </w:r>
            <w:r w:rsidRPr="004F1FC6">
              <w:rPr>
                <w:rFonts w:ascii="Footlight MT Light" w:hAnsi="Footlight MT Light"/>
                <w:sz w:val="24"/>
                <w:szCs w:val="24"/>
                <w:lang w:val="id-ID"/>
                <w:rPrChange w:id="22159" w:author="suryavina" w:date="2015-02-06T16:21:00Z">
                  <w:rPr>
                    <w:rFonts w:ascii="Footlight MT Light" w:hAnsi="Footlight MT Light"/>
                    <w:sz w:val="24"/>
                    <w:szCs w:val="24"/>
                    <w:lang w:val="id-ID"/>
                  </w:rPr>
                </w:rPrChange>
              </w:rPr>
              <w:t>p</w:t>
            </w:r>
            <w:r w:rsidRPr="004F1FC6">
              <w:rPr>
                <w:rFonts w:ascii="Footlight MT Light" w:hAnsi="Footlight MT Light"/>
                <w:sz w:val="24"/>
                <w:szCs w:val="24"/>
                <w:lang w:val="sv-SE"/>
                <w:rPrChange w:id="22160" w:author="suryavina" w:date="2015-02-06T16:21:00Z">
                  <w:rPr>
                    <w:rFonts w:ascii="Footlight MT Light" w:hAnsi="Footlight MT Light"/>
                    <w:sz w:val="24"/>
                    <w:szCs w:val="24"/>
                    <w:lang w:val="sv-SE"/>
                  </w:rPr>
                </w:rPrChange>
              </w:rPr>
              <w:t xml:space="preserve">enyedia tetap dapat melanjutkan pekerjaan dengan syarat </w:t>
            </w:r>
            <w:r w:rsidRPr="004F1FC6">
              <w:rPr>
                <w:rFonts w:ascii="Footlight MT Light" w:hAnsi="Footlight MT Light"/>
                <w:sz w:val="24"/>
                <w:szCs w:val="24"/>
                <w:lang w:val="id-ID"/>
                <w:rPrChange w:id="22161" w:author="suryavina" w:date="2015-02-06T16:21:00Z">
                  <w:rPr>
                    <w:rFonts w:ascii="Footlight MT Light" w:hAnsi="Footlight MT Light"/>
                    <w:sz w:val="24"/>
                    <w:szCs w:val="24"/>
                    <w:lang w:val="id-ID"/>
                  </w:rPr>
                </w:rPrChange>
              </w:rPr>
              <w:t>p</w:t>
            </w:r>
            <w:r w:rsidRPr="004F1FC6">
              <w:rPr>
                <w:rFonts w:ascii="Footlight MT Light" w:hAnsi="Footlight MT Light"/>
                <w:sz w:val="24"/>
                <w:szCs w:val="24"/>
                <w:lang w:val="sv-SE"/>
                <w:rPrChange w:id="22162" w:author="suryavina" w:date="2015-02-06T16:21:00Z">
                  <w:rPr>
                    <w:rFonts w:ascii="Footlight MT Light" w:hAnsi="Footlight MT Light"/>
                    <w:sz w:val="24"/>
                    <w:szCs w:val="24"/>
                    <w:lang w:val="sv-SE"/>
                  </w:rPr>
                </w:rPrChange>
              </w:rPr>
              <w:t xml:space="preserve">ersonil dan/atau </w:t>
            </w:r>
            <w:r w:rsidRPr="004F1FC6">
              <w:rPr>
                <w:rFonts w:ascii="Footlight MT Light" w:hAnsi="Footlight MT Light"/>
                <w:sz w:val="24"/>
                <w:szCs w:val="24"/>
                <w:lang w:val="id-ID"/>
                <w:rPrChange w:id="22163" w:author="suryavina" w:date="2015-02-06T16:21:00Z">
                  <w:rPr>
                    <w:rFonts w:ascii="Footlight MT Light" w:hAnsi="Footlight MT Light"/>
                    <w:sz w:val="24"/>
                    <w:szCs w:val="24"/>
                    <w:lang w:val="id-ID"/>
                  </w:rPr>
                </w:rPrChange>
              </w:rPr>
              <w:t>p</w:t>
            </w:r>
            <w:r w:rsidRPr="004F1FC6">
              <w:rPr>
                <w:rFonts w:ascii="Footlight MT Light" w:hAnsi="Footlight MT Light"/>
                <w:sz w:val="24"/>
                <w:szCs w:val="24"/>
                <w:lang w:val="sv-SE"/>
                <w:rPrChange w:id="22164" w:author="suryavina" w:date="2015-02-06T16:21:00Z">
                  <w:rPr>
                    <w:rFonts w:ascii="Footlight MT Light" w:hAnsi="Footlight MT Light"/>
                    <w:sz w:val="24"/>
                    <w:szCs w:val="24"/>
                    <w:lang w:val="sv-SE"/>
                  </w:rPr>
                </w:rPrChange>
              </w:rPr>
              <w:t xml:space="preserve">eralatan yang belum memenuhi syarat harus segera diganti dalam jangka waktu yang disepakati bersama dengan memperhatikan Pasal </w:t>
            </w:r>
            <w:r w:rsidRPr="004F1FC6">
              <w:rPr>
                <w:rFonts w:ascii="Footlight MT Light" w:hAnsi="Footlight MT Light"/>
                <w:sz w:val="24"/>
                <w:szCs w:val="24"/>
                <w:lang w:val="id-ID"/>
                <w:rPrChange w:id="22165" w:author="suryavina" w:date="2015-02-06T16:21:00Z">
                  <w:rPr>
                    <w:rFonts w:ascii="Footlight MT Light" w:hAnsi="Footlight MT Light"/>
                    <w:sz w:val="24"/>
                    <w:szCs w:val="24"/>
                    <w:lang w:val="id-ID"/>
                  </w:rPr>
                </w:rPrChange>
              </w:rPr>
              <w:t>tentang Personil Konsultan dan Subkonsultan</w:t>
            </w:r>
            <w:r w:rsidRPr="004F1FC6">
              <w:rPr>
                <w:rFonts w:ascii="Footlight MT Light" w:hAnsi="Footlight MT Light"/>
                <w:sz w:val="24"/>
                <w:szCs w:val="24"/>
                <w:lang w:val="sv-SE"/>
                <w:rPrChange w:id="22166" w:author="suryavina" w:date="2015-02-06T16:21:00Z">
                  <w:rPr>
                    <w:rFonts w:ascii="Footlight MT Light" w:hAnsi="Footlight MT Light"/>
                    <w:sz w:val="24"/>
                    <w:szCs w:val="24"/>
                    <w:lang w:val="sv-SE"/>
                  </w:rPr>
                </w:rPrChange>
              </w:rPr>
              <w:t>.</w:t>
            </w:r>
          </w:p>
          <w:p w:rsidR="00105B38" w:rsidRPr="004F1FC6" w:rsidRDefault="00105B38" w:rsidP="00493021">
            <w:pPr>
              <w:rPr>
                <w:rFonts w:ascii="Footlight MT Light" w:hAnsi="Footlight MT Light"/>
                <w:sz w:val="24"/>
                <w:szCs w:val="24"/>
                <w:lang w:val="id-ID"/>
                <w:rPrChange w:id="22167" w:author="suryavina" w:date="2015-02-06T16:21:00Z">
                  <w:rPr>
                    <w:rFonts w:ascii="Footlight MT Light" w:hAnsi="Footlight MT Light"/>
                    <w:sz w:val="24"/>
                    <w:szCs w:val="24"/>
                    <w:lang w:val="id-ID"/>
                  </w:rPr>
                </w:rPrChange>
              </w:rPr>
            </w:pPr>
          </w:p>
          <w:p w:rsidR="00155965" w:rsidRPr="004F1FC6" w:rsidRDefault="00155965" w:rsidP="00155965">
            <w:pPr>
              <w:numPr>
                <w:ilvl w:val="1"/>
                <w:numId w:val="2017"/>
              </w:numPr>
              <w:tabs>
                <w:tab w:val="left" w:pos="600"/>
              </w:tabs>
              <w:ind w:left="600" w:hanging="567"/>
              <w:rPr>
                <w:rFonts w:ascii="Footlight MT Light" w:hAnsi="Footlight MT Light"/>
                <w:b/>
                <w:i/>
                <w:sz w:val="24"/>
                <w:szCs w:val="24"/>
                <w:rPrChange w:id="22168" w:author="suryavina" w:date="2015-02-06T16:21:00Z">
                  <w:rPr>
                    <w:rFonts w:ascii="Footlight MT Light" w:hAnsi="Footlight MT Light"/>
                    <w:b/>
                    <w:i/>
                    <w:sz w:val="24"/>
                    <w:szCs w:val="24"/>
                  </w:rPr>
                </w:rPrChange>
              </w:rPr>
            </w:pPr>
            <w:r w:rsidRPr="004F1FC6">
              <w:rPr>
                <w:rFonts w:ascii="Footlight MT Light" w:hAnsi="Footlight MT Light"/>
                <w:sz w:val="24"/>
                <w:szCs w:val="24"/>
                <w:rPrChange w:id="22169" w:author="suryavina" w:date="2015-02-06T16:21:00Z">
                  <w:rPr>
                    <w:rFonts w:ascii="Footlight MT Light" w:hAnsi="Footlight MT Light"/>
                    <w:sz w:val="24"/>
                    <w:szCs w:val="24"/>
                  </w:rPr>
                </w:rPrChange>
              </w:rPr>
              <w:t>Pemeriksaan</w:t>
            </w:r>
            <w:r w:rsidRPr="004F1FC6">
              <w:rPr>
                <w:rFonts w:ascii="Footlight MT Light" w:hAnsi="Footlight MT Light"/>
                <w:b/>
                <w:i/>
                <w:sz w:val="24"/>
                <w:szCs w:val="24"/>
                <w:rPrChange w:id="22170" w:author="suryavina" w:date="2015-02-06T16:21:00Z">
                  <w:rPr>
                    <w:rFonts w:ascii="Footlight MT Light" w:hAnsi="Footlight MT Light"/>
                    <w:b/>
                    <w:i/>
                    <w:sz w:val="24"/>
                    <w:szCs w:val="24"/>
                  </w:rPr>
                </w:rPrChange>
              </w:rPr>
              <w:t xml:space="preserve"> </w:t>
            </w:r>
            <w:r w:rsidRPr="004F1FC6">
              <w:rPr>
                <w:rFonts w:ascii="Footlight MT Light" w:hAnsi="Footlight MT Light"/>
                <w:sz w:val="24"/>
                <w:szCs w:val="24"/>
                <w:rPrChange w:id="22171" w:author="suryavina" w:date="2015-02-06T16:21:00Z">
                  <w:rPr>
                    <w:rFonts w:ascii="Footlight MT Light" w:hAnsi="Footlight MT Light"/>
                    <w:sz w:val="24"/>
                    <w:szCs w:val="24"/>
                  </w:rPr>
                </w:rPrChange>
              </w:rPr>
              <w:t>Personil dan Peralatan</w:t>
            </w:r>
          </w:p>
          <w:p w:rsidR="00105B38" w:rsidRPr="004F1FC6" w:rsidRDefault="00155965" w:rsidP="00493021">
            <w:pPr>
              <w:numPr>
                <w:ilvl w:val="0"/>
                <w:numId w:val="1413"/>
              </w:numPr>
              <w:ind w:left="1026" w:hanging="426"/>
              <w:rPr>
                <w:rFonts w:ascii="Footlight MT Light" w:hAnsi="Footlight MT Light"/>
                <w:sz w:val="24"/>
                <w:szCs w:val="24"/>
                <w:rPrChange w:id="22172" w:author="suryavina" w:date="2015-02-06T16:21:00Z">
                  <w:rPr>
                    <w:rFonts w:ascii="Footlight MT Light" w:hAnsi="Footlight MT Light"/>
                    <w:sz w:val="24"/>
                    <w:szCs w:val="24"/>
                  </w:rPr>
                </w:rPrChange>
              </w:rPr>
            </w:pPr>
            <w:r w:rsidRPr="004F1FC6">
              <w:rPr>
                <w:rFonts w:ascii="Footlight MT Light" w:hAnsi="Footlight MT Light"/>
                <w:sz w:val="24"/>
                <w:szCs w:val="24"/>
                <w:rPrChange w:id="22173" w:author="suryavina" w:date="2015-02-06T16:21:00Z">
                  <w:rPr>
                    <w:rFonts w:ascii="Footlight MT Light" w:hAnsi="Footlight MT Light"/>
                    <w:sz w:val="24"/>
                    <w:szCs w:val="24"/>
                  </w:rPr>
                </w:rPrChange>
              </w:rPr>
              <w:t>Pemeriksaan (inspeksi) personil dan peralatan harus dilaksanakan setelah personil dan peralatan tiba di lokasi pekerjaan serta dibuatkan Berita Acara Hasil Inspeksi/Pemeriksaan yang ditandatangani oleh PPK dan penyedia.</w:t>
            </w:r>
          </w:p>
          <w:p w:rsidR="00105B38" w:rsidRPr="004F1FC6" w:rsidRDefault="00155965" w:rsidP="00493021">
            <w:pPr>
              <w:numPr>
                <w:ilvl w:val="0"/>
                <w:numId w:val="1413"/>
              </w:numPr>
              <w:ind w:left="1026" w:hanging="426"/>
              <w:rPr>
                <w:rFonts w:ascii="Footlight MT Light" w:hAnsi="Footlight MT Light"/>
                <w:sz w:val="24"/>
                <w:szCs w:val="24"/>
                <w:rPrChange w:id="22174" w:author="suryavina" w:date="2015-02-06T16:21:00Z">
                  <w:rPr>
                    <w:rFonts w:ascii="Footlight MT Light" w:hAnsi="Footlight MT Light"/>
                    <w:sz w:val="24"/>
                    <w:szCs w:val="24"/>
                  </w:rPr>
                </w:rPrChange>
              </w:rPr>
            </w:pPr>
            <w:r w:rsidRPr="004F1FC6">
              <w:rPr>
                <w:rFonts w:ascii="Footlight MT Light" w:hAnsi="Footlight MT Light"/>
                <w:sz w:val="24"/>
                <w:szCs w:val="24"/>
                <w:rPrChange w:id="22175" w:author="suryavina" w:date="2015-02-06T16:21:00Z">
                  <w:rPr>
                    <w:rFonts w:ascii="Footlight MT Light" w:hAnsi="Footlight MT Light"/>
                    <w:sz w:val="24"/>
                    <w:szCs w:val="24"/>
                  </w:rPr>
                </w:rPrChange>
              </w:rPr>
              <w:t>Dalam pemeriksaan personil dan peralatan, PPK dapat dibantu Tim Teknis dan/atau Tim Pendukung.</w:t>
            </w:r>
          </w:p>
          <w:p w:rsidR="00105B38" w:rsidRPr="004F1FC6" w:rsidRDefault="00155965" w:rsidP="00493021">
            <w:pPr>
              <w:numPr>
                <w:ilvl w:val="0"/>
                <w:numId w:val="1413"/>
              </w:numPr>
              <w:ind w:left="1026" w:hanging="426"/>
              <w:rPr>
                <w:rFonts w:ascii="Footlight MT Light" w:hAnsi="Footlight MT Light"/>
                <w:sz w:val="24"/>
                <w:szCs w:val="24"/>
                <w:rPrChange w:id="22176" w:author="suryavina" w:date="2015-02-06T16:21:00Z">
                  <w:rPr>
                    <w:rFonts w:ascii="Footlight MT Light" w:hAnsi="Footlight MT Light"/>
                    <w:sz w:val="24"/>
                    <w:szCs w:val="24"/>
                  </w:rPr>
                </w:rPrChange>
              </w:rPr>
            </w:pPr>
            <w:r w:rsidRPr="004F1FC6">
              <w:rPr>
                <w:rFonts w:ascii="Footlight MT Light" w:hAnsi="Footlight MT Light"/>
                <w:sz w:val="24"/>
                <w:szCs w:val="24"/>
                <w:rPrChange w:id="22177" w:author="suryavina" w:date="2015-02-06T16:21:00Z">
                  <w:rPr>
                    <w:rFonts w:ascii="Footlight MT Light" w:hAnsi="Footlight MT Light"/>
                    <w:sz w:val="24"/>
                    <w:szCs w:val="24"/>
                  </w:rPr>
                </w:rPrChange>
              </w:rPr>
              <w:t>Bila hasil inspeksi/pemeriksaan personil dan peralatan ternyata belum memenuhi persyaratan, maka penyedia dapat melaksanakan pekerjaan dengan syarat personil dan peralatan yang belum memenuhi syarat harus diganti sesuai dengan ketentuan dalam Kontrak.</w:t>
            </w:r>
          </w:p>
          <w:p w:rsidR="00105B38" w:rsidRPr="004F1FC6" w:rsidRDefault="00155965" w:rsidP="00493021">
            <w:pPr>
              <w:numPr>
                <w:ilvl w:val="0"/>
                <w:numId w:val="1413"/>
              </w:numPr>
              <w:ind w:left="1026" w:hanging="426"/>
              <w:rPr>
                <w:rFonts w:ascii="Footlight MT Light" w:hAnsi="Footlight MT Light"/>
                <w:sz w:val="24"/>
                <w:szCs w:val="24"/>
                <w:lang w:val="id-ID"/>
                <w:rPrChange w:id="22178"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22179" w:author="suryavina" w:date="2015-02-06T16:21:00Z">
                  <w:rPr>
                    <w:rFonts w:ascii="Footlight MT Light" w:hAnsi="Footlight MT Light"/>
                    <w:sz w:val="24"/>
                    <w:szCs w:val="24"/>
                  </w:rPr>
                </w:rPrChange>
              </w:rPr>
              <w:t>Apabila dalam pemeriksaan personil dan peralatan mengakibatkan perubahan isi Kontrak maka harus dituangkan dalam bentuk adendum Kontrak.</w:t>
            </w:r>
          </w:p>
          <w:p w:rsidR="00105B38" w:rsidRPr="004F1FC6" w:rsidRDefault="00105B38" w:rsidP="00493021">
            <w:pPr>
              <w:rPr>
                <w:rFonts w:ascii="Footlight MT Light" w:hAnsi="Footlight MT Light"/>
                <w:sz w:val="24"/>
                <w:szCs w:val="24"/>
                <w:lang w:val="id-ID"/>
                <w:rPrChange w:id="22180" w:author="suryavina" w:date="2015-02-06T16:21:00Z">
                  <w:rPr>
                    <w:rFonts w:ascii="Footlight MT Light" w:hAnsi="Footlight MT Light"/>
                    <w:sz w:val="24"/>
                    <w:szCs w:val="24"/>
                    <w:lang w:val="id-ID"/>
                  </w:rPr>
                </w:rPrChange>
              </w:rPr>
            </w:pPr>
          </w:p>
          <w:p w:rsidR="00155965" w:rsidRPr="004F1FC6" w:rsidRDefault="00155965" w:rsidP="00155965">
            <w:pPr>
              <w:numPr>
                <w:ilvl w:val="1"/>
                <w:numId w:val="2017"/>
              </w:numPr>
              <w:tabs>
                <w:tab w:val="left" w:pos="600"/>
              </w:tabs>
              <w:ind w:left="600" w:hanging="567"/>
              <w:rPr>
                <w:rFonts w:ascii="Footlight MT Light" w:hAnsi="Footlight MT Light"/>
                <w:i/>
                <w:sz w:val="24"/>
                <w:szCs w:val="24"/>
                <w:rPrChange w:id="22181" w:author="suryavina" w:date="2015-02-06T16:21:00Z">
                  <w:rPr>
                    <w:rFonts w:ascii="Footlight MT Light" w:hAnsi="Footlight MT Light"/>
                    <w:i/>
                    <w:sz w:val="24"/>
                    <w:szCs w:val="24"/>
                  </w:rPr>
                </w:rPrChange>
              </w:rPr>
            </w:pPr>
            <w:r w:rsidRPr="004F1FC6">
              <w:rPr>
                <w:rFonts w:ascii="Footlight MT Light" w:hAnsi="Footlight MT Light"/>
                <w:sz w:val="24"/>
                <w:szCs w:val="24"/>
                <w:rPrChange w:id="22182" w:author="suryavina" w:date="2015-02-06T16:21:00Z">
                  <w:rPr>
                    <w:rFonts w:ascii="Footlight MT Light" w:hAnsi="Footlight MT Light"/>
                    <w:sz w:val="24"/>
                    <w:szCs w:val="24"/>
                  </w:rPr>
                </w:rPrChange>
              </w:rPr>
              <w:t>Pemeriksaan</w:t>
            </w:r>
            <w:r w:rsidRPr="004F1FC6">
              <w:rPr>
                <w:rFonts w:ascii="Footlight MT Light" w:hAnsi="Footlight MT Light"/>
                <w:i/>
                <w:sz w:val="24"/>
                <w:szCs w:val="24"/>
                <w:rPrChange w:id="22183" w:author="suryavina" w:date="2015-02-06T16:21:00Z">
                  <w:rPr>
                    <w:rFonts w:ascii="Footlight MT Light" w:hAnsi="Footlight MT Light"/>
                    <w:i/>
                    <w:sz w:val="24"/>
                    <w:szCs w:val="24"/>
                  </w:rPr>
                </w:rPrChange>
              </w:rPr>
              <w:t xml:space="preserve"> </w:t>
            </w:r>
            <w:r w:rsidRPr="004F1FC6">
              <w:rPr>
                <w:rFonts w:ascii="Footlight MT Light" w:hAnsi="Footlight MT Light"/>
                <w:sz w:val="24"/>
                <w:szCs w:val="24"/>
                <w:rPrChange w:id="22184" w:author="suryavina" w:date="2015-02-06T16:21:00Z">
                  <w:rPr>
                    <w:rFonts w:ascii="Footlight MT Light" w:hAnsi="Footlight MT Light"/>
                    <w:sz w:val="24"/>
                    <w:szCs w:val="24"/>
                  </w:rPr>
                </w:rPrChange>
              </w:rPr>
              <w:t>Lapangan</w:t>
            </w:r>
          </w:p>
          <w:p w:rsidR="00105B38" w:rsidRPr="004F1FC6" w:rsidRDefault="00155965" w:rsidP="00493021">
            <w:pPr>
              <w:numPr>
                <w:ilvl w:val="0"/>
                <w:numId w:val="1414"/>
              </w:numPr>
              <w:ind w:left="1026" w:hanging="426"/>
              <w:rPr>
                <w:rFonts w:ascii="Footlight MT Light" w:hAnsi="Footlight MT Light"/>
                <w:sz w:val="24"/>
                <w:szCs w:val="24"/>
                <w:lang w:val="id-ID"/>
                <w:rPrChange w:id="22185"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2186" w:author="suryavina" w:date="2015-02-06T16:21:00Z">
                  <w:rPr>
                    <w:rFonts w:ascii="Footlight MT Light" w:hAnsi="Footlight MT Light"/>
                    <w:sz w:val="24"/>
                    <w:szCs w:val="24"/>
                    <w:lang w:val="id-ID"/>
                  </w:rPr>
                </w:rPrChange>
              </w:rPr>
              <w:t xml:space="preserve">Apabila diperlukan, PPK bersama-sama dengan penyedia melakukan pemeriksaan lapangan untuk melakukan pengukuran dan pemeriksaan detail kondisi lapangan. </w:t>
            </w:r>
          </w:p>
          <w:p w:rsidR="00105B38" w:rsidRPr="004F1FC6" w:rsidRDefault="00155965" w:rsidP="00493021">
            <w:pPr>
              <w:numPr>
                <w:ilvl w:val="0"/>
                <w:numId w:val="1414"/>
              </w:numPr>
              <w:ind w:left="1026" w:hanging="426"/>
              <w:rPr>
                <w:rFonts w:ascii="Footlight MT Light" w:hAnsi="Footlight MT Light"/>
                <w:sz w:val="24"/>
                <w:szCs w:val="24"/>
                <w:lang w:val="id-ID"/>
                <w:rPrChange w:id="22187"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2188" w:author="suryavina" w:date="2015-02-06T16:21:00Z">
                  <w:rPr>
                    <w:rFonts w:ascii="Footlight MT Light" w:hAnsi="Footlight MT Light"/>
                    <w:sz w:val="24"/>
                    <w:szCs w:val="24"/>
                    <w:lang w:val="id-ID"/>
                  </w:rPr>
                </w:rPrChange>
              </w:rPr>
              <w:t xml:space="preserve">Untuk pemeriksaan </w:t>
            </w:r>
            <w:r w:rsidRPr="004F1FC6">
              <w:rPr>
                <w:rFonts w:ascii="Footlight MT Light" w:hAnsi="Footlight MT Light"/>
                <w:sz w:val="24"/>
                <w:szCs w:val="24"/>
                <w:rPrChange w:id="22189" w:author="suryavina" w:date="2015-02-06T16:21:00Z">
                  <w:rPr>
                    <w:rFonts w:ascii="Footlight MT Light" w:hAnsi="Footlight MT Light"/>
                    <w:sz w:val="24"/>
                    <w:szCs w:val="24"/>
                  </w:rPr>
                </w:rPrChange>
              </w:rPr>
              <w:t>lapangan</w:t>
            </w:r>
            <w:r w:rsidRPr="004F1FC6">
              <w:rPr>
                <w:rFonts w:ascii="Footlight MT Light" w:hAnsi="Footlight MT Light"/>
                <w:sz w:val="24"/>
                <w:szCs w:val="24"/>
                <w:lang w:val="id-ID"/>
                <w:rPrChange w:id="22190" w:author="suryavina" w:date="2015-02-06T16:21:00Z">
                  <w:rPr>
                    <w:rFonts w:ascii="Footlight MT Light" w:hAnsi="Footlight MT Light"/>
                    <w:sz w:val="24"/>
                    <w:szCs w:val="24"/>
                    <w:lang w:val="id-ID"/>
                  </w:rPr>
                </w:rPrChange>
              </w:rPr>
              <w:t>, PPK dapat dibantu Tim Teknis dan/atau Tim Pendukung.</w:t>
            </w:r>
          </w:p>
          <w:p w:rsidR="00105B38" w:rsidRPr="004F1FC6" w:rsidRDefault="00155965" w:rsidP="00493021">
            <w:pPr>
              <w:numPr>
                <w:ilvl w:val="0"/>
                <w:numId w:val="1414"/>
              </w:numPr>
              <w:ind w:left="1026" w:hanging="426"/>
              <w:rPr>
                <w:rFonts w:ascii="Footlight MT Light" w:hAnsi="Footlight MT Light"/>
                <w:sz w:val="24"/>
                <w:szCs w:val="24"/>
                <w:lang w:val="id-ID"/>
                <w:rPrChange w:id="22191"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2192" w:author="suryavina" w:date="2015-02-06T16:21:00Z">
                  <w:rPr>
                    <w:rFonts w:ascii="Footlight MT Light" w:hAnsi="Footlight MT Light"/>
                    <w:sz w:val="24"/>
                    <w:szCs w:val="24"/>
                    <w:lang w:val="id-ID"/>
                  </w:rPr>
                </w:rPrChange>
              </w:rPr>
              <w:t xml:space="preserve">Hasil pemeriksaan </w:t>
            </w:r>
            <w:r w:rsidRPr="004F1FC6">
              <w:rPr>
                <w:rFonts w:ascii="Footlight MT Light" w:hAnsi="Footlight MT Light"/>
                <w:sz w:val="24"/>
                <w:szCs w:val="24"/>
                <w:rPrChange w:id="22193" w:author="suryavina" w:date="2015-02-06T16:21:00Z">
                  <w:rPr>
                    <w:rFonts w:ascii="Footlight MT Light" w:hAnsi="Footlight MT Light"/>
                    <w:sz w:val="24"/>
                    <w:szCs w:val="24"/>
                  </w:rPr>
                </w:rPrChange>
              </w:rPr>
              <w:t>lapangan</w:t>
            </w:r>
            <w:r w:rsidRPr="004F1FC6">
              <w:rPr>
                <w:rFonts w:ascii="Footlight MT Light" w:hAnsi="Footlight MT Light"/>
                <w:sz w:val="24"/>
                <w:szCs w:val="24"/>
                <w:lang w:val="id-ID"/>
                <w:rPrChange w:id="22194" w:author="suryavina" w:date="2015-02-06T16:21:00Z">
                  <w:rPr>
                    <w:rFonts w:ascii="Footlight MT Light" w:hAnsi="Footlight MT Light"/>
                    <w:sz w:val="24"/>
                    <w:szCs w:val="24"/>
                    <w:lang w:val="id-ID"/>
                  </w:rPr>
                </w:rPrChange>
              </w:rPr>
              <w:t xml:space="preserve"> dituangkan dalam </w:t>
            </w:r>
            <w:r w:rsidRPr="004F1FC6">
              <w:rPr>
                <w:rFonts w:ascii="Footlight MT Light" w:hAnsi="Footlight MT Light"/>
                <w:sz w:val="24"/>
                <w:szCs w:val="24"/>
                <w:rPrChange w:id="22195" w:author="suryavina" w:date="2015-02-06T16:21:00Z">
                  <w:rPr>
                    <w:rFonts w:ascii="Footlight MT Light" w:hAnsi="Footlight MT Light"/>
                    <w:sz w:val="24"/>
                    <w:szCs w:val="24"/>
                  </w:rPr>
                </w:rPrChange>
              </w:rPr>
              <w:t>B</w:t>
            </w:r>
            <w:r w:rsidRPr="004F1FC6">
              <w:rPr>
                <w:rFonts w:ascii="Footlight MT Light" w:hAnsi="Footlight MT Light"/>
                <w:sz w:val="24"/>
                <w:szCs w:val="24"/>
                <w:lang w:val="id-ID"/>
                <w:rPrChange w:id="22196" w:author="suryavina" w:date="2015-02-06T16:21:00Z">
                  <w:rPr>
                    <w:rFonts w:ascii="Footlight MT Light" w:hAnsi="Footlight MT Light"/>
                    <w:sz w:val="24"/>
                    <w:szCs w:val="24"/>
                    <w:lang w:val="id-ID"/>
                  </w:rPr>
                </w:rPrChange>
              </w:rPr>
              <w:t xml:space="preserve">erita </w:t>
            </w:r>
            <w:r w:rsidRPr="004F1FC6">
              <w:rPr>
                <w:rFonts w:ascii="Footlight MT Light" w:hAnsi="Footlight MT Light"/>
                <w:sz w:val="24"/>
                <w:szCs w:val="24"/>
                <w:rPrChange w:id="22197" w:author="suryavina" w:date="2015-02-06T16:21:00Z">
                  <w:rPr>
                    <w:rFonts w:ascii="Footlight MT Light" w:hAnsi="Footlight MT Light"/>
                    <w:sz w:val="24"/>
                    <w:szCs w:val="24"/>
                  </w:rPr>
                </w:rPrChange>
              </w:rPr>
              <w:t>A</w:t>
            </w:r>
            <w:r w:rsidRPr="004F1FC6">
              <w:rPr>
                <w:rFonts w:ascii="Footlight MT Light" w:hAnsi="Footlight MT Light"/>
                <w:sz w:val="24"/>
                <w:szCs w:val="24"/>
                <w:lang w:val="id-ID"/>
                <w:rPrChange w:id="22198" w:author="suryavina" w:date="2015-02-06T16:21:00Z">
                  <w:rPr>
                    <w:rFonts w:ascii="Footlight MT Light" w:hAnsi="Footlight MT Light"/>
                    <w:sz w:val="24"/>
                    <w:szCs w:val="24"/>
                    <w:lang w:val="id-ID"/>
                  </w:rPr>
                </w:rPrChange>
              </w:rPr>
              <w:t>cara</w:t>
            </w:r>
            <w:r w:rsidRPr="004F1FC6">
              <w:rPr>
                <w:rFonts w:ascii="Footlight MT Light" w:hAnsi="Footlight MT Light"/>
                <w:sz w:val="24"/>
                <w:szCs w:val="24"/>
                <w:rPrChange w:id="22199" w:author="suryavina" w:date="2015-02-06T16:21:00Z">
                  <w:rPr>
                    <w:rFonts w:ascii="Footlight MT Light" w:hAnsi="Footlight MT Light"/>
                    <w:sz w:val="24"/>
                    <w:szCs w:val="24"/>
                  </w:rPr>
                </w:rPrChange>
              </w:rPr>
              <w:t xml:space="preserve"> Pemeriksaan Lapangan yang ditandatangani oleh PPK dan penyedia</w:t>
            </w:r>
            <w:r w:rsidRPr="004F1FC6">
              <w:rPr>
                <w:rFonts w:ascii="Footlight MT Light" w:hAnsi="Footlight MT Light"/>
                <w:sz w:val="24"/>
                <w:szCs w:val="24"/>
                <w:lang w:val="id-ID"/>
                <w:rPrChange w:id="22200" w:author="suryavina" w:date="2015-02-06T16:21:00Z">
                  <w:rPr>
                    <w:rFonts w:ascii="Footlight MT Light" w:hAnsi="Footlight MT Light"/>
                    <w:sz w:val="24"/>
                    <w:szCs w:val="24"/>
                    <w:lang w:val="id-ID"/>
                  </w:rPr>
                </w:rPrChange>
              </w:rPr>
              <w:t xml:space="preserve">. </w:t>
            </w:r>
          </w:p>
          <w:p w:rsidR="00105B38" w:rsidRPr="004F1FC6" w:rsidRDefault="00155965" w:rsidP="00493021">
            <w:pPr>
              <w:numPr>
                <w:ilvl w:val="0"/>
                <w:numId w:val="1414"/>
              </w:numPr>
              <w:ind w:left="1026" w:hanging="426"/>
              <w:rPr>
                <w:rFonts w:ascii="Footlight MT Light" w:hAnsi="Footlight MT Light"/>
                <w:sz w:val="24"/>
                <w:szCs w:val="24"/>
                <w:lang w:val="id-ID"/>
                <w:rPrChange w:id="22201"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2202" w:author="suryavina" w:date="2015-02-06T16:21:00Z">
                  <w:rPr>
                    <w:rFonts w:ascii="Footlight MT Light" w:hAnsi="Footlight MT Light"/>
                    <w:sz w:val="24"/>
                    <w:szCs w:val="24"/>
                    <w:lang w:val="id-ID"/>
                  </w:rPr>
                </w:rPrChange>
              </w:rPr>
              <w:t xml:space="preserve">Apabila dalam pemeriksaan </w:t>
            </w:r>
            <w:r w:rsidRPr="004F1FC6">
              <w:rPr>
                <w:rFonts w:ascii="Footlight MT Light" w:hAnsi="Footlight MT Light"/>
                <w:sz w:val="24"/>
                <w:szCs w:val="24"/>
                <w:rPrChange w:id="22203" w:author="suryavina" w:date="2015-02-06T16:21:00Z">
                  <w:rPr>
                    <w:rFonts w:ascii="Footlight MT Light" w:hAnsi="Footlight MT Light"/>
                    <w:sz w:val="24"/>
                    <w:szCs w:val="24"/>
                  </w:rPr>
                </w:rPrChange>
              </w:rPr>
              <w:t>lapangan</w:t>
            </w:r>
            <w:r w:rsidRPr="004F1FC6">
              <w:rPr>
                <w:rFonts w:ascii="Footlight MT Light" w:hAnsi="Footlight MT Light"/>
                <w:sz w:val="24"/>
                <w:szCs w:val="24"/>
                <w:lang w:val="id-ID"/>
                <w:rPrChange w:id="22204" w:author="suryavina" w:date="2015-02-06T16:21:00Z">
                  <w:rPr>
                    <w:rFonts w:ascii="Footlight MT Light" w:hAnsi="Footlight MT Light"/>
                    <w:sz w:val="24"/>
                    <w:szCs w:val="24"/>
                    <w:lang w:val="id-ID"/>
                  </w:rPr>
                </w:rPrChange>
              </w:rPr>
              <w:t xml:space="preserve"> mengakibatkan perubahan isi </w:t>
            </w:r>
            <w:r w:rsidRPr="004F1FC6">
              <w:rPr>
                <w:rFonts w:ascii="Footlight MT Light" w:hAnsi="Footlight MT Light"/>
                <w:sz w:val="24"/>
                <w:szCs w:val="24"/>
                <w:rPrChange w:id="22205" w:author="suryavina" w:date="2015-02-06T16:21:00Z">
                  <w:rPr>
                    <w:rFonts w:ascii="Footlight MT Light" w:hAnsi="Footlight MT Light"/>
                    <w:sz w:val="24"/>
                    <w:szCs w:val="24"/>
                  </w:rPr>
                </w:rPrChange>
              </w:rPr>
              <w:t>K</w:t>
            </w:r>
            <w:r w:rsidRPr="004F1FC6">
              <w:rPr>
                <w:rFonts w:ascii="Footlight MT Light" w:hAnsi="Footlight MT Light"/>
                <w:sz w:val="24"/>
                <w:szCs w:val="24"/>
                <w:lang w:val="id-ID"/>
                <w:rPrChange w:id="22206" w:author="suryavina" w:date="2015-02-06T16:21:00Z">
                  <w:rPr>
                    <w:rFonts w:ascii="Footlight MT Light" w:hAnsi="Footlight MT Light"/>
                    <w:sz w:val="24"/>
                    <w:szCs w:val="24"/>
                    <w:lang w:val="id-ID"/>
                  </w:rPr>
                </w:rPrChange>
              </w:rPr>
              <w:t xml:space="preserve">ontrak maka harus dituangkan dalam adendum </w:t>
            </w:r>
            <w:r w:rsidRPr="004F1FC6">
              <w:rPr>
                <w:rFonts w:ascii="Footlight MT Light" w:hAnsi="Footlight MT Light"/>
                <w:sz w:val="24"/>
                <w:szCs w:val="24"/>
                <w:rPrChange w:id="22207" w:author="suryavina" w:date="2015-02-06T16:21:00Z">
                  <w:rPr>
                    <w:rFonts w:ascii="Footlight MT Light" w:hAnsi="Footlight MT Light"/>
                    <w:sz w:val="24"/>
                    <w:szCs w:val="24"/>
                  </w:rPr>
                </w:rPrChange>
              </w:rPr>
              <w:t>K</w:t>
            </w:r>
            <w:r w:rsidRPr="004F1FC6">
              <w:rPr>
                <w:rFonts w:ascii="Footlight MT Light" w:hAnsi="Footlight MT Light"/>
                <w:sz w:val="24"/>
                <w:szCs w:val="24"/>
                <w:lang w:val="id-ID"/>
                <w:rPrChange w:id="22208" w:author="suryavina" w:date="2015-02-06T16:21:00Z">
                  <w:rPr>
                    <w:rFonts w:ascii="Footlight MT Light" w:hAnsi="Footlight MT Light"/>
                    <w:sz w:val="24"/>
                    <w:szCs w:val="24"/>
                    <w:lang w:val="id-ID"/>
                  </w:rPr>
                </w:rPrChange>
              </w:rPr>
              <w:t>ontrak.</w:t>
            </w:r>
          </w:p>
          <w:p w:rsidR="00105B38" w:rsidRPr="004F1FC6" w:rsidRDefault="00105B38" w:rsidP="00493021">
            <w:pPr>
              <w:rPr>
                <w:rFonts w:ascii="Footlight MT Light" w:hAnsi="Footlight MT Light"/>
                <w:sz w:val="24"/>
                <w:szCs w:val="24"/>
                <w:lang w:val="sv-SE"/>
                <w:rPrChange w:id="22209" w:author="suryavina" w:date="2015-02-06T16:21:00Z">
                  <w:rPr>
                    <w:rFonts w:ascii="Footlight MT Light" w:hAnsi="Footlight MT Light"/>
                    <w:sz w:val="24"/>
                    <w:szCs w:val="24"/>
                    <w:lang w:val="sv-SE"/>
                  </w:rPr>
                </w:rPrChange>
              </w:rPr>
            </w:pPr>
          </w:p>
        </w:tc>
      </w:tr>
      <w:tr w:rsidR="00105B38" w:rsidRPr="004F1FC6" w:rsidTr="00493021">
        <w:tc>
          <w:tcPr>
            <w:tcW w:w="2235" w:type="dxa"/>
          </w:tcPr>
          <w:p w:rsidR="00155965" w:rsidRPr="004F1FC6" w:rsidRDefault="00155965" w:rsidP="00155965">
            <w:pPr>
              <w:pStyle w:val="Heading2"/>
              <w:numPr>
                <w:ilvl w:val="0"/>
                <w:numId w:val="2017"/>
              </w:numPr>
              <w:ind w:left="426" w:hanging="426"/>
              <w:jc w:val="left"/>
              <w:rPr>
                <w:rFonts w:ascii="Footlight MT Light" w:hAnsi="Footlight MT Light"/>
                <w:sz w:val="24"/>
                <w:szCs w:val="24"/>
                <w:lang w:val="id-ID"/>
                <w:rPrChange w:id="22210" w:author="suryavina" w:date="2015-02-06T16:21:00Z">
                  <w:rPr>
                    <w:rFonts w:ascii="Footlight MT Light" w:hAnsi="Footlight MT Light"/>
                    <w:sz w:val="24"/>
                    <w:szCs w:val="24"/>
                    <w:lang w:val="id-ID"/>
                  </w:rPr>
                </w:rPrChange>
              </w:rPr>
            </w:pPr>
            <w:bookmarkStart w:id="22211" w:name="_Toc410662884"/>
            <w:r w:rsidRPr="004F1FC6">
              <w:rPr>
                <w:rFonts w:ascii="Footlight MT Light" w:hAnsi="Footlight MT Light"/>
                <w:sz w:val="24"/>
                <w:szCs w:val="24"/>
                <w:rPrChange w:id="22212" w:author="suryavina" w:date="2015-02-06T16:21:00Z">
                  <w:rPr>
                    <w:rFonts w:ascii="Footlight MT Light" w:hAnsi="Footlight MT Light"/>
                    <w:sz w:val="24"/>
                    <w:szCs w:val="24"/>
                  </w:rPr>
                </w:rPrChange>
              </w:rPr>
              <w:t>Waktu Penyelesaian Pekerjaan</w:t>
            </w:r>
            <w:bookmarkEnd w:id="22211"/>
          </w:p>
        </w:tc>
        <w:tc>
          <w:tcPr>
            <w:tcW w:w="5811" w:type="dxa"/>
            <w:gridSpan w:val="3"/>
          </w:tcPr>
          <w:p w:rsidR="00155965" w:rsidRPr="004F1FC6" w:rsidRDefault="00155965" w:rsidP="00155965">
            <w:pPr>
              <w:numPr>
                <w:ilvl w:val="1"/>
                <w:numId w:val="2017"/>
              </w:numPr>
              <w:tabs>
                <w:tab w:val="left" w:pos="600"/>
              </w:tabs>
              <w:ind w:left="600" w:hanging="567"/>
              <w:rPr>
                <w:rFonts w:ascii="Footlight MT Light" w:hAnsi="Footlight MT Light"/>
                <w:sz w:val="24"/>
                <w:szCs w:val="24"/>
                <w:lang w:val="id-ID"/>
                <w:rPrChange w:id="22213" w:author="suryavina" w:date="2015-02-06T16:21:00Z">
                  <w:rPr>
                    <w:rFonts w:ascii="Footlight MT Light" w:hAnsi="Footlight MT Light"/>
                    <w:sz w:val="24"/>
                    <w:szCs w:val="24"/>
                    <w:lang w:val="id-ID"/>
                  </w:rPr>
                </w:rPrChange>
              </w:rPr>
            </w:pPr>
            <w:r w:rsidRPr="004F1FC6">
              <w:rPr>
                <w:rFonts w:ascii="Footlight MT Light" w:hAnsi="Footlight MT Light" w:cs="Arial"/>
                <w:sz w:val="24"/>
                <w:szCs w:val="24"/>
                <w:lang w:val="fi-FI"/>
                <w:rPrChange w:id="22214" w:author="suryavina" w:date="2015-02-06T16:21:00Z">
                  <w:rPr>
                    <w:rFonts w:ascii="Footlight MT Light" w:hAnsi="Footlight MT Light" w:cs="Arial"/>
                    <w:sz w:val="24"/>
                    <w:szCs w:val="24"/>
                    <w:lang w:val="fi-FI"/>
                  </w:rPr>
                </w:rPrChange>
              </w:rPr>
              <w:t>Kecuali Kontrak diputuskan lebih awal, penyedia berkewajiban untuk memulai pelaksanaan pekerjaan pada Tanggal Mulai Kerja, dan melaksanakan pekerjaan sesuai dengan program mutu, serta menyelesaikan pekerjaan selambat-lambatnya pada Tanggal Penyelesaian yang ditetapkan dalam SPMK</w:t>
            </w:r>
            <w:r w:rsidRPr="004F1FC6">
              <w:rPr>
                <w:rFonts w:ascii="Footlight MT Light" w:hAnsi="Footlight MT Light" w:cs="Arial"/>
                <w:sz w:val="24"/>
                <w:szCs w:val="24"/>
                <w:lang w:val="id-ID"/>
                <w:rPrChange w:id="22215" w:author="suryavina" w:date="2015-02-06T16:21:00Z">
                  <w:rPr>
                    <w:rFonts w:ascii="Footlight MT Light" w:hAnsi="Footlight MT Light" w:cs="Arial"/>
                    <w:sz w:val="24"/>
                    <w:szCs w:val="24"/>
                    <w:lang w:val="id-ID"/>
                  </w:rPr>
                </w:rPrChange>
              </w:rPr>
              <w:t>.</w:t>
            </w:r>
          </w:p>
          <w:p w:rsidR="00105B38" w:rsidRPr="004F1FC6" w:rsidRDefault="00105B38" w:rsidP="00493021">
            <w:pPr>
              <w:tabs>
                <w:tab w:val="left" w:pos="600"/>
              </w:tabs>
              <w:ind w:left="600"/>
              <w:rPr>
                <w:rFonts w:ascii="Footlight MT Light" w:hAnsi="Footlight MT Light"/>
                <w:sz w:val="24"/>
                <w:szCs w:val="24"/>
                <w:lang w:val="id-ID"/>
                <w:rPrChange w:id="22216" w:author="suryavina" w:date="2015-02-06T16:21:00Z">
                  <w:rPr>
                    <w:rFonts w:ascii="Footlight MT Light" w:hAnsi="Footlight MT Light"/>
                    <w:sz w:val="24"/>
                    <w:szCs w:val="24"/>
                    <w:lang w:val="id-ID"/>
                  </w:rPr>
                </w:rPrChange>
              </w:rPr>
            </w:pPr>
          </w:p>
          <w:p w:rsidR="00155965" w:rsidRPr="004F1FC6" w:rsidRDefault="00155965" w:rsidP="00155965">
            <w:pPr>
              <w:numPr>
                <w:ilvl w:val="1"/>
                <w:numId w:val="2017"/>
              </w:numPr>
              <w:tabs>
                <w:tab w:val="left" w:pos="600"/>
              </w:tabs>
              <w:ind w:left="600" w:hanging="567"/>
              <w:rPr>
                <w:rFonts w:ascii="Footlight MT Light" w:hAnsi="Footlight MT Light"/>
                <w:sz w:val="24"/>
                <w:szCs w:val="24"/>
                <w:lang w:val="id-ID"/>
                <w:rPrChange w:id="22217" w:author="suryavina" w:date="2015-02-06T16:21:00Z">
                  <w:rPr>
                    <w:rFonts w:ascii="Footlight MT Light" w:hAnsi="Footlight MT Light"/>
                    <w:sz w:val="24"/>
                    <w:szCs w:val="24"/>
                    <w:lang w:val="id-ID"/>
                  </w:rPr>
                </w:rPrChange>
              </w:rPr>
            </w:pPr>
            <w:r w:rsidRPr="004F1FC6">
              <w:rPr>
                <w:rFonts w:ascii="Footlight MT Light" w:hAnsi="Footlight MT Light" w:cs="Arial"/>
                <w:sz w:val="24"/>
                <w:szCs w:val="24"/>
                <w:lang w:val="id-ID"/>
                <w:rPrChange w:id="22218" w:author="suryavina" w:date="2015-02-06T16:21:00Z">
                  <w:rPr>
                    <w:rFonts w:ascii="Footlight MT Light" w:hAnsi="Footlight MT Light" w:cs="Arial"/>
                    <w:sz w:val="24"/>
                    <w:szCs w:val="24"/>
                    <w:lang w:val="id-ID"/>
                  </w:rPr>
                </w:rPrChange>
              </w:rPr>
              <w:t>J</w:t>
            </w:r>
            <w:r w:rsidRPr="004F1FC6">
              <w:rPr>
                <w:rFonts w:ascii="Footlight MT Light" w:hAnsi="Footlight MT Light" w:cs="Arial"/>
                <w:sz w:val="24"/>
                <w:szCs w:val="24"/>
                <w:lang w:val="fi-FI"/>
                <w:rPrChange w:id="22219" w:author="suryavina" w:date="2015-02-06T16:21:00Z">
                  <w:rPr>
                    <w:rFonts w:ascii="Footlight MT Light" w:hAnsi="Footlight MT Light" w:cs="Arial"/>
                    <w:sz w:val="24"/>
                    <w:szCs w:val="24"/>
                    <w:lang w:val="fi-FI"/>
                  </w:rPr>
                </w:rPrChange>
              </w:rPr>
              <w:t>ika pekerjaan tidak selesai pada Tanggal Penyelesaian bukan akibat Keadaan Kahar atau Peristiwa Kompensasi atau karena kesalahan atau kelalaian penyedia maka penyedia dikenakan denda</w:t>
            </w:r>
            <w:r w:rsidRPr="004F1FC6">
              <w:rPr>
                <w:rFonts w:ascii="Footlight MT Light" w:hAnsi="Footlight MT Light" w:cs="Arial"/>
                <w:sz w:val="24"/>
                <w:szCs w:val="24"/>
                <w:lang w:val="id-ID"/>
                <w:rPrChange w:id="22220" w:author="suryavina" w:date="2015-02-06T16:21:00Z">
                  <w:rPr>
                    <w:rFonts w:ascii="Footlight MT Light" w:hAnsi="Footlight MT Light" w:cs="Arial"/>
                    <w:sz w:val="24"/>
                    <w:szCs w:val="24"/>
                    <w:lang w:val="id-ID"/>
                  </w:rPr>
                </w:rPrChange>
              </w:rPr>
              <w:t>.</w:t>
            </w:r>
          </w:p>
          <w:p w:rsidR="00105B38" w:rsidRPr="004F1FC6" w:rsidRDefault="00105B38" w:rsidP="00493021">
            <w:pPr>
              <w:tabs>
                <w:tab w:val="left" w:pos="600"/>
              </w:tabs>
              <w:ind w:left="600"/>
              <w:rPr>
                <w:rFonts w:ascii="Footlight MT Light" w:hAnsi="Footlight MT Light"/>
                <w:sz w:val="24"/>
                <w:szCs w:val="24"/>
                <w:lang w:val="id-ID"/>
                <w:rPrChange w:id="22221" w:author="suryavina" w:date="2015-02-06T16:21:00Z">
                  <w:rPr>
                    <w:rFonts w:ascii="Footlight MT Light" w:hAnsi="Footlight MT Light"/>
                    <w:sz w:val="24"/>
                    <w:szCs w:val="24"/>
                    <w:lang w:val="id-ID"/>
                  </w:rPr>
                </w:rPrChange>
              </w:rPr>
            </w:pPr>
          </w:p>
          <w:p w:rsidR="00155965" w:rsidRPr="004F1FC6" w:rsidRDefault="00155965" w:rsidP="00155965">
            <w:pPr>
              <w:numPr>
                <w:ilvl w:val="1"/>
                <w:numId w:val="2017"/>
              </w:numPr>
              <w:tabs>
                <w:tab w:val="left" w:pos="600"/>
              </w:tabs>
              <w:ind w:left="600" w:hanging="567"/>
              <w:rPr>
                <w:rFonts w:ascii="Footlight MT Light" w:hAnsi="Footlight MT Light"/>
                <w:sz w:val="24"/>
                <w:szCs w:val="24"/>
                <w:lang w:val="id-ID"/>
                <w:rPrChange w:id="22222" w:author="suryavina" w:date="2015-02-06T16:21:00Z">
                  <w:rPr>
                    <w:rFonts w:ascii="Footlight MT Light" w:hAnsi="Footlight MT Light"/>
                    <w:sz w:val="24"/>
                    <w:szCs w:val="24"/>
                    <w:lang w:val="id-ID"/>
                  </w:rPr>
                </w:rPrChange>
              </w:rPr>
            </w:pPr>
            <w:r w:rsidRPr="004F1FC6">
              <w:rPr>
                <w:rFonts w:ascii="Footlight MT Light" w:hAnsi="Footlight MT Light" w:cs="Arial"/>
                <w:sz w:val="24"/>
                <w:szCs w:val="24"/>
                <w:lang w:val="fi-FI"/>
                <w:rPrChange w:id="22223" w:author="suryavina" w:date="2015-02-06T16:21:00Z">
                  <w:rPr>
                    <w:rFonts w:ascii="Footlight MT Light" w:hAnsi="Footlight MT Light" w:cs="Arial"/>
                    <w:sz w:val="24"/>
                    <w:szCs w:val="24"/>
                    <w:lang w:val="fi-FI"/>
                  </w:rPr>
                </w:rPrChange>
              </w:rPr>
              <w:t>Jika keterlambatan tersebut semata-mata disebabkan oleh Peristiwa Kompensasi maka PPK dikenakan kewajiban pembayaran ganti rugi. Denda atau ganti rugi tidak dikenakan jika Tanggal Penyelesaian disepakati oleh Para Pihak untuk diperpanjang</w:t>
            </w:r>
            <w:r w:rsidRPr="004F1FC6">
              <w:rPr>
                <w:rFonts w:ascii="Footlight MT Light" w:hAnsi="Footlight MT Light" w:cs="Arial"/>
                <w:sz w:val="24"/>
                <w:szCs w:val="24"/>
                <w:lang w:val="id-ID"/>
                <w:rPrChange w:id="22224" w:author="suryavina" w:date="2015-02-06T16:21:00Z">
                  <w:rPr>
                    <w:rFonts w:ascii="Footlight MT Light" w:hAnsi="Footlight MT Light" w:cs="Arial"/>
                    <w:sz w:val="24"/>
                    <w:szCs w:val="24"/>
                    <w:lang w:val="id-ID"/>
                  </w:rPr>
                </w:rPrChange>
              </w:rPr>
              <w:t>.</w:t>
            </w:r>
          </w:p>
          <w:p w:rsidR="00105B38" w:rsidRPr="004F1FC6" w:rsidRDefault="00105B38" w:rsidP="00493021">
            <w:pPr>
              <w:tabs>
                <w:tab w:val="left" w:pos="600"/>
              </w:tabs>
              <w:ind w:left="600"/>
              <w:rPr>
                <w:rFonts w:ascii="Footlight MT Light" w:hAnsi="Footlight MT Light"/>
                <w:sz w:val="24"/>
                <w:szCs w:val="24"/>
                <w:lang w:val="id-ID"/>
                <w:rPrChange w:id="22225" w:author="suryavina" w:date="2015-02-06T16:21:00Z">
                  <w:rPr>
                    <w:rFonts w:ascii="Footlight MT Light" w:hAnsi="Footlight MT Light"/>
                    <w:sz w:val="24"/>
                    <w:szCs w:val="24"/>
                    <w:lang w:val="id-ID"/>
                  </w:rPr>
                </w:rPrChange>
              </w:rPr>
            </w:pPr>
          </w:p>
          <w:p w:rsidR="00105B38" w:rsidRPr="004F1FC6" w:rsidRDefault="00105B38" w:rsidP="00493021">
            <w:pPr>
              <w:tabs>
                <w:tab w:val="left" w:pos="600"/>
              </w:tabs>
              <w:ind w:left="600"/>
              <w:rPr>
                <w:rFonts w:ascii="Footlight MT Light" w:hAnsi="Footlight MT Light"/>
                <w:sz w:val="24"/>
                <w:szCs w:val="24"/>
                <w:lang w:val="id-ID"/>
                <w:rPrChange w:id="22226" w:author="suryavina" w:date="2015-02-06T16:21:00Z">
                  <w:rPr>
                    <w:rFonts w:ascii="Footlight MT Light" w:hAnsi="Footlight MT Light"/>
                    <w:sz w:val="24"/>
                    <w:szCs w:val="24"/>
                    <w:lang w:val="id-ID"/>
                  </w:rPr>
                </w:rPrChange>
              </w:rPr>
            </w:pPr>
          </w:p>
          <w:p w:rsidR="00105B38" w:rsidRPr="004F1FC6" w:rsidRDefault="00105B38" w:rsidP="00493021">
            <w:pPr>
              <w:tabs>
                <w:tab w:val="left" w:pos="600"/>
              </w:tabs>
              <w:ind w:left="600"/>
              <w:rPr>
                <w:rFonts w:ascii="Footlight MT Light" w:hAnsi="Footlight MT Light"/>
                <w:sz w:val="24"/>
                <w:szCs w:val="24"/>
                <w:lang w:val="id-ID"/>
                <w:rPrChange w:id="22227" w:author="suryavina" w:date="2015-02-06T16:21:00Z">
                  <w:rPr>
                    <w:rFonts w:ascii="Footlight MT Light" w:hAnsi="Footlight MT Light"/>
                    <w:sz w:val="24"/>
                    <w:szCs w:val="24"/>
                    <w:lang w:val="id-ID"/>
                  </w:rPr>
                </w:rPrChange>
              </w:rPr>
            </w:pPr>
          </w:p>
          <w:p w:rsidR="00155965" w:rsidRPr="004F1FC6" w:rsidRDefault="00155965" w:rsidP="00155965">
            <w:pPr>
              <w:numPr>
                <w:ilvl w:val="1"/>
                <w:numId w:val="2017"/>
              </w:numPr>
              <w:tabs>
                <w:tab w:val="left" w:pos="600"/>
              </w:tabs>
              <w:ind w:left="600" w:hanging="567"/>
              <w:rPr>
                <w:rFonts w:ascii="Footlight MT Light" w:hAnsi="Footlight MT Light"/>
                <w:sz w:val="24"/>
                <w:szCs w:val="24"/>
                <w:lang w:val="id-ID"/>
                <w:rPrChange w:id="22228" w:author="suryavina" w:date="2015-02-06T16:21:00Z">
                  <w:rPr>
                    <w:rFonts w:ascii="Footlight MT Light" w:hAnsi="Footlight MT Light"/>
                    <w:sz w:val="24"/>
                    <w:szCs w:val="24"/>
                    <w:lang w:val="id-ID"/>
                  </w:rPr>
                </w:rPrChange>
              </w:rPr>
            </w:pPr>
            <w:r w:rsidRPr="004F1FC6">
              <w:rPr>
                <w:rFonts w:ascii="Footlight MT Light" w:hAnsi="Footlight MT Light" w:cs="Arial"/>
                <w:sz w:val="24"/>
                <w:szCs w:val="24"/>
                <w:lang w:val="fi-FI"/>
                <w:rPrChange w:id="22229" w:author="suryavina" w:date="2015-02-06T16:21:00Z">
                  <w:rPr>
                    <w:rFonts w:ascii="Footlight MT Light" w:hAnsi="Footlight MT Light" w:cs="Arial"/>
                    <w:sz w:val="24"/>
                    <w:szCs w:val="24"/>
                    <w:lang w:val="fi-FI"/>
                  </w:rPr>
                </w:rPrChange>
              </w:rPr>
              <w:t xml:space="preserve">Tanggal Penyelesaian yang dimaksud dalam </w:t>
            </w:r>
            <w:r w:rsidRPr="004F1FC6">
              <w:rPr>
                <w:rFonts w:ascii="Footlight MT Light" w:hAnsi="Footlight MT Light" w:cs="Arial"/>
                <w:sz w:val="24"/>
                <w:szCs w:val="24"/>
                <w:lang w:val="id-ID"/>
                <w:rPrChange w:id="22230" w:author="suryavina" w:date="2015-02-06T16:21:00Z">
                  <w:rPr>
                    <w:rFonts w:ascii="Footlight MT Light" w:hAnsi="Footlight MT Light" w:cs="Arial"/>
                    <w:sz w:val="24"/>
                    <w:szCs w:val="24"/>
                    <w:lang w:val="id-ID"/>
                  </w:rPr>
                </w:rPrChange>
              </w:rPr>
              <w:t>angka 23</w:t>
            </w:r>
            <w:r w:rsidRPr="004F1FC6">
              <w:rPr>
                <w:rFonts w:ascii="Footlight MT Light" w:hAnsi="Footlight MT Light" w:cs="Arial"/>
                <w:sz w:val="24"/>
                <w:szCs w:val="24"/>
                <w:lang w:val="fi-FI"/>
                <w:rPrChange w:id="22231" w:author="suryavina" w:date="2015-02-06T16:21:00Z">
                  <w:rPr>
                    <w:rFonts w:ascii="Footlight MT Light" w:hAnsi="Footlight MT Light" w:cs="Arial"/>
                    <w:sz w:val="24"/>
                    <w:szCs w:val="24"/>
                    <w:lang w:val="fi-FI"/>
                  </w:rPr>
                </w:rPrChange>
              </w:rPr>
              <w:t xml:space="preserve"> ini adalah tanggal penyelesaian semua pekerjaan</w:t>
            </w:r>
            <w:r w:rsidRPr="004F1FC6">
              <w:rPr>
                <w:rFonts w:ascii="Footlight MT Light" w:hAnsi="Footlight MT Light" w:cs="Arial"/>
                <w:sz w:val="24"/>
                <w:szCs w:val="24"/>
                <w:lang w:val="id-ID"/>
                <w:rPrChange w:id="22232" w:author="suryavina" w:date="2015-02-06T16:21:00Z">
                  <w:rPr>
                    <w:rFonts w:ascii="Footlight MT Light" w:hAnsi="Footlight MT Light" w:cs="Arial"/>
                    <w:sz w:val="24"/>
                    <w:szCs w:val="24"/>
                    <w:lang w:val="id-ID"/>
                  </w:rPr>
                </w:rPrChange>
              </w:rPr>
              <w:t>.</w:t>
            </w:r>
          </w:p>
          <w:p w:rsidR="00105B38" w:rsidRPr="004F1FC6" w:rsidRDefault="00105B38" w:rsidP="00493021">
            <w:pPr>
              <w:tabs>
                <w:tab w:val="left" w:pos="600"/>
              </w:tabs>
              <w:ind w:left="600"/>
              <w:rPr>
                <w:rFonts w:ascii="Footlight MT Light" w:hAnsi="Footlight MT Light"/>
                <w:sz w:val="24"/>
                <w:szCs w:val="24"/>
                <w:lang w:val="id-ID"/>
                <w:rPrChange w:id="22233" w:author="suryavina" w:date="2015-02-06T16:21:00Z">
                  <w:rPr>
                    <w:rFonts w:ascii="Footlight MT Light" w:hAnsi="Footlight MT Light"/>
                    <w:sz w:val="24"/>
                    <w:szCs w:val="24"/>
                    <w:lang w:val="id-ID"/>
                  </w:rPr>
                </w:rPrChange>
              </w:rPr>
            </w:pPr>
          </w:p>
        </w:tc>
      </w:tr>
      <w:tr w:rsidR="00105B38" w:rsidRPr="004F1FC6" w:rsidTr="00493021">
        <w:tc>
          <w:tcPr>
            <w:tcW w:w="2235" w:type="dxa"/>
          </w:tcPr>
          <w:p w:rsidR="00155965" w:rsidRPr="004F1FC6" w:rsidRDefault="00155965" w:rsidP="00155965">
            <w:pPr>
              <w:pStyle w:val="Heading2"/>
              <w:numPr>
                <w:ilvl w:val="0"/>
                <w:numId w:val="2017"/>
              </w:numPr>
              <w:ind w:left="426" w:hanging="426"/>
              <w:jc w:val="left"/>
              <w:rPr>
                <w:rFonts w:ascii="Footlight MT Light" w:hAnsi="Footlight MT Light"/>
                <w:sz w:val="24"/>
                <w:szCs w:val="24"/>
                <w:rPrChange w:id="22234" w:author="suryavina" w:date="2015-02-06T16:21:00Z">
                  <w:rPr>
                    <w:rFonts w:ascii="Footlight MT Light" w:hAnsi="Footlight MT Light"/>
                    <w:sz w:val="24"/>
                    <w:szCs w:val="24"/>
                  </w:rPr>
                </w:rPrChange>
              </w:rPr>
            </w:pPr>
            <w:bookmarkStart w:id="22235" w:name="_Toc410662885"/>
            <w:r w:rsidRPr="004F1FC6">
              <w:rPr>
                <w:rFonts w:ascii="Footlight MT Light" w:hAnsi="Footlight MT Light"/>
                <w:sz w:val="24"/>
                <w:szCs w:val="24"/>
                <w:lang w:val="id-ID"/>
                <w:rPrChange w:id="22236" w:author="suryavina" w:date="2015-02-06T16:21:00Z">
                  <w:rPr>
                    <w:rFonts w:ascii="Footlight MT Light" w:hAnsi="Footlight MT Light"/>
                    <w:sz w:val="24"/>
                    <w:szCs w:val="24"/>
                    <w:lang w:val="id-ID"/>
                  </w:rPr>
                </w:rPrChange>
              </w:rPr>
              <w:t>Perpanjangan Waktu</w:t>
            </w:r>
            <w:bookmarkEnd w:id="22235"/>
          </w:p>
        </w:tc>
        <w:tc>
          <w:tcPr>
            <w:tcW w:w="5811" w:type="dxa"/>
            <w:gridSpan w:val="3"/>
          </w:tcPr>
          <w:p w:rsidR="00155965" w:rsidRPr="004F1FC6" w:rsidRDefault="00155965" w:rsidP="00155965">
            <w:pPr>
              <w:numPr>
                <w:ilvl w:val="1"/>
                <w:numId w:val="2017"/>
              </w:numPr>
              <w:tabs>
                <w:tab w:val="left" w:pos="600"/>
              </w:tabs>
              <w:ind w:left="600" w:hanging="567"/>
              <w:rPr>
                <w:rFonts w:ascii="Footlight MT Light" w:hAnsi="Footlight MT Light" w:cs="Arial"/>
                <w:sz w:val="24"/>
                <w:szCs w:val="24"/>
                <w:lang w:val="fi-FI"/>
                <w:rPrChange w:id="22237" w:author="suryavina" w:date="2015-02-06T16:21:00Z">
                  <w:rPr>
                    <w:rFonts w:ascii="Footlight MT Light" w:hAnsi="Footlight MT Light" w:cs="Arial"/>
                    <w:sz w:val="24"/>
                    <w:szCs w:val="24"/>
                    <w:lang w:val="fi-FI"/>
                  </w:rPr>
                </w:rPrChange>
              </w:rPr>
            </w:pPr>
            <w:r w:rsidRPr="004F1FC6">
              <w:rPr>
                <w:rFonts w:ascii="Footlight MT Light" w:hAnsi="Footlight MT Light" w:cs="Arial"/>
                <w:sz w:val="24"/>
                <w:szCs w:val="24"/>
                <w:rPrChange w:id="22238" w:author="suryavina" w:date="2015-02-06T16:21:00Z">
                  <w:rPr>
                    <w:rFonts w:ascii="Footlight MT Light" w:hAnsi="Footlight MT Light" w:cs="Arial"/>
                    <w:sz w:val="24"/>
                    <w:szCs w:val="24"/>
                  </w:rPr>
                </w:rPrChange>
              </w:rPr>
              <w:t>Jika terjadi Peristiwa Kompensasi sehingga penyelesaian pekerjaan akan melampaui Tanggal Penyelesaian maka penyedia berhak untuk meminta perpanjangan Tanggal Penyelesaian berdasarkan data penunjang. PPK berdasarkan pertimbangan Pengawas Pekerjaan memperpanjang Tanggal Penyelesaian Pekerjaan secara tertulis. Perpanjangan Tanggal Penyelesaian harus dilakukan melalui adendum Kontrak jika perpanjangan tersebut mengubah Masa Kontrak</w:t>
            </w:r>
            <w:r w:rsidRPr="004F1FC6">
              <w:rPr>
                <w:rFonts w:ascii="Footlight MT Light" w:hAnsi="Footlight MT Light" w:cs="Arial"/>
                <w:sz w:val="24"/>
                <w:szCs w:val="24"/>
                <w:lang w:val="id-ID"/>
                <w:rPrChange w:id="22239" w:author="suryavina" w:date="2015-02-06T16:21:00Z">
                  <w:rPr>
                    <w:rFonts w:ascii="Footlight MT Light" w:hAnsi="Footlight MT Light" w:cs="Arial"/>
                    <w:sz w:val="24"/>
                    <w:szCs w:val="24"/>
                    <w:lang w:val="id-ID"/>
                  </w:rPr>
                </w:rPrChange>
              </w:rPr>
              <w:t>.</w:t>
            </w:r>
          </w:p>
          <w:p w:rsidR="00105B38" w:rsidRPr="004F1FC6" w:rsidRDefault="00105B38" w:rsidP="00493021">
            <w:pPr>
              <w:tabs>
                <w:tab w:val="left" w:pos="600"/>
              </w:tabs>
              <w:ind w:left="600"/>
              <w:rPr>
                <w:rFonts w:ascii="Footlight MT Light" w:hAnsi="Footlight MT Light" w:cs="Arial"/>
                <w:sz w:val="24"/>
                <w:szCs w:val="24"/>
                <w:lang w:val="fi-FI"/>
                <w:rPrChange w:id="22240" w:author="suryavina" w:date="2015-02-06T16:21:00Z">
                  <w:rPr>
                    <w:rFonts w:ascii="Footlight MT Light" w:hAnsi="Footlight MT Light" w:cs="Arial"/>
                    <w:sz w:val="24"/>
                    <w:szCs w:val="24"/>
                    <w:lang w:val="fi-FI"/>
                  </w:rPr>
                </w:rPrChange>
              </w:rPr>
            </w:pPr>
          </w:p>
          <w:p w:rsidR="00155965" w:rsidRPr="004F1FC6" w:rsidRDefault="00155965" w:rsidP="00155965">
            <w:pPr>
              <w:numPr>
                <w:ilvl w:val="1"/>
                <w:numId w:val="2017"/>
              </w:numPr>
              <w:tabs>
                <w:tab w:val="left" w:pos="600"/>
              </w:tabs>
              <w:ind w:left="600" w:hanging="567"/>
              <w:rPr>
                <w:rFonts w:ascii="Footlight MT Light" w:hAnsi="Footlight MT Light" w:cs="Arial"/>
                <w:sz w:val="24"/>
                <w:szCs w:val="24"/>
                <w:lang w:val="fi-FI"/>
                <w:rPrChange w:id="22241" w:author="suryavina" w:date="2015-02-06T16:21:00Z">
                  <w:rPr>
                    <w:rFonts w:ascii="Footlight MT Light" w:hAnsi="Footlight MT Light" w:cs="Arial"/>
                    <w:sz w:val="24"/>
                    <w:szCs w:val="24"/>
                    <w:lang w:val="fi-FI"/>
                  </w:rPr>
                </w:rPrChange>
              </w:rPr>
            </w:pPr>
            <w:r w:rsidRPr="004F1FC6">
              <w:rPr>
                <w:rFonts w:ascii="Footlight MT Light" w:hAnsi="Footlight MT Light" w:cs="Arial"/>
                <w:sz w:val="24"/>
                <w:szCs w:val="24"/>
                <w:lang w:val="fi-FI"/>
                <w:rPrChange w:id="22242" w:author="suryavina" w:date="2015-02-06T16:21:00Z">
                  <w:rPr>
                    <w:rFonts w:ascii="Footlight MT Light" w:hAnsi="Footlight MT Light" w:cs="Arial"/>
                    <w:sz w:val="24"/>
                    <w:szCs w:val="24"/>
                    <w:lang w:val="fi-FI"/>
                  </w:rPr>
                </w:rPrChange>
              </w:rPr>
              <w:t xml:space="preserve">PPK berdasarkan pertimbangan Pengawas Pekerjaan harus telah menetapkan ada tidaknya perpanjangan dan untuk berapa lama, dalam jangka waktu </w:t>
            </w:r>
            <w:r w:rsidRPr="004F1FC6">
              <w:rPr>
                <w:rFonts w:ascii="Footlight MT Light" w:hAnsi="Footlight MT Light" w:cs="Arial"/>
                <w:sz w:val="24"/>
                <w:szCs w:val="24"/>
                <w:lang w:val="id-ID"/>
                <w:rPrChange w:id="22243" w:author="suryavina" w:date="2015-02-06T16:21:00Z">
                  <w:rPr>
                    <w:rFonts w:ascii="Footlight MT Light" w:hAnsi="Footlight MT Light" w:cs="Arial"/>
                    <w:sz w:val="24"/>
                    <w:szCs w:val="24"/>
                    <w:lang w:val="id-ID"/>
                  </w:rPr>
                </w:rPrChange>
              </w:rPr>
              <w:t>14</w:t>
            </w:r>
            <w:r w:rsidRPr="004F1FC6">
              <w:rPr>
                <w:rFonts w:ascii="Footlight MT Light" w:hAnsi="Footlight MT Light" w:cs="Arial"/>
                <w:sz w:val="24"/>
                <w:szCs w:val="24"/>
                <w:lang w:val="fi-FI"/>
                <w:rPrChange w:id="22244" w:author="suryavina" w:date="2015-02-06T16:21:00Z">
                  <w:rPr>
                    <w:rFonts w:ascii="Footlight MT Light" w:hAnsi="Footlight MT Light" w:cs="Arial"/>
                    <w:sz w:val="24"/>
                    <w:szCs w:val="24"/>
                    <w:lang w:val="fi-FI"/>
                  </w:rPr>
                </w:rPrChange>
              </w:rPr>
              <w:t xml:space="preserve"> (</w:t>
            </w:r>
            <w:r w:rsidRPr="004F1FC6">
              <w:rPr>
                <w:rFonts w:ascii="Footlight MT Light" w:hAnsi="Footlight MT Light" w:cs="Arial"/>
                <w:sz w:val="24"/>
                <w:szCs w:val="24"/>
                <w:lang w:val="id-ID"/>
                <w:rPrChange w:id="22245" w:author="suryavina" w:date="2015-02-06T16:21:00Z">
                  <w:rPr>
                    <w:rFonts w:ascii="Footlight MT Light" w:hAnsi="Footlight MT Light" w:cs="Arial"/>
                    <w:sz w:val="24"/>
                    <w:szCs w:val="24"/>
                    <w:lang w:val="id-ID"/>
                  </w:rPr>
                </w:rPrChange>
              </w:rPr>
              <w:t>empat belas</w:t>
            </w:r>
            <w:r w:rsidRPr="004F1FC6">
              <w:rPr>
                <w:rFonts w:ascii="Footlight MT Light" w:hAnsi="Footlight MT Light" w:cs="Arial"/>
                <w:sz w:val="24"/>
                <w:szCs w:val="24"/>
                <w:lang w:val="fi-FI"/>
                <w:rPrChange w:id="22246" w:author="suryavina" w:date="2015-02-06T16:21:00Z">
                  <w:rPr>
                    <w:rFonts w:ascii="Footlight MT Light" w:hAnsi="Footlight MT Light" w:cs="Arial"/>
                    <w:sz w:val="24"/>
                    <w:szCs w:val="24"/>
                    <w:lang w:val="fi-FI"/>
                  </w:rPr>
                </w:rPrChange>
              </w:rPr>
              <w:t>) hari setelah penyedia meminta perpanjangan. Jika penyedia lalai untuk memberikan peringatan dini atas keterlambatan atau tidak dapat bekerja sama untuk mencegah keterlambatan maka keterlambatan seperti ini tidak dapat dijadikan alasan untuk memperpanjang Tanggal Penyelesaian</w:t>
            </w:r>
            <w:r w:rsidRPr="004F1FC6">
              <w:rPr>
                <w:rFonts w:ascii="Footlight MT Light" w:hAnsi="Footlight MT Light" w:cs="Arial"/>
                <w:sz w:val="24"/>
                <w:szCs w:val="24"/>
                <w:lang w:val="id-ID"/>
                <w:rPrChange w:id="22247" w:author="suryavina" w:date="2015-02-06T16:21:00Z">
                  <w:rPr>
                    <w:rFonts w:ascii="Footlight MT Light" w:hAnsi="Footlight MT Light" w:cs="Arial"/>
                    <w:sz w:val="24"/>
                    <w:szCs w:val="24"/>
                    <w:lang w:val="id-ID"/>
                  </w:rPr>
                </w:rPrChange>
              </w:rPr>
              <w:t>.</w:t>
            </w:r>
          </w:p>
          <w:p w:rsidR="00105B38" w:rsidRPr="004F1FC6" w:rsidRDefault="00105B38" w:rsidP="00493021">
            <w:pPr>
              <w:tabs>
                <w:tab w:val="left" w:pos="600"/>
              </w:tabs>
              <w:ind w:left="600"/>
              <w:rPr>
                <w:rFonts w:ascii="Footlight MT Light" w:hAnsi="Footlight MT Light" w:cs="Arial"/>
                <w:sz w:val="24"/>
                <w:szCs w:val="24"/>
                <w:lang w:val="fi-FI"/>
                <w:rPrChange w:id="22248" w:author="suryavina" w:date="2015-02-06T16:21:00Z">
                  <w:rPr>
                    <w:rFonts w:ascii="Footlight MT Light" w:hAnsi="Footlight MT Light" w:cs="Arial"/>
                    <w:sz w:val="24"/>
                    <w:szCs w:val="24"/>
                    <w:lang w:val="fi-FI"/>
                  </w:rPr>
                </w:rPrChange>
              </w:rPr>
            </w:pPr>
          </w:p>
        </w:tc>
      </w:tr>
      <w:tr w:rsidR="00105B38" w:rsidRPr="004F1FC6" w:rsidTr="00493021">
        <w:tc>
          <w:tcPr>
            <w:tcW w:w="2235" w:type="dxa"/>
          </w:tcPr>
          <w:p w:rsidR="00155965" w:rsidRPr="004F1FC6" w:rsidRDefault="00155965" w:rsidP="00155965">
            <w:pPr>
              <w:pStyle w:val="Heading2"/>
              <w:numPr>
                <w:ilvl w:val="0"/>
                <w:numId w:val="2017"/>
              </w:numPr>
              <w:ind w:left="426" w:hanging="426"/>
              <w:jc w:val="left"/>
              <w:rPr>
                <w:rFonts w:ascii="Footlight MT Light" w:hAnsi="Footlight MT Light"/>
                <w:sz w:val="24"/>
                <w:szCs w:val="24"/>
                <w:lang w:val="id-ID"/>
                <w:rPrChange w:id="22249" w:author="suryavina" w:date="2015-02-06T16:21:00Z">
                  <w:rPr>
                    <w:rFonts w:ascii="Footlight MT Light" w:hAnsi="Footlight MT Light"/>
                    <w:sz w:val="24"/>
                    <w:szCs w:val="24"/>
                    <w:lang w:val="id-ID"/>
                  </w:rPr>
                </w:rPrChange>
              </w:rPr>
            </w:pPr>
            <w:bookmarkStart w:id="22250" w:name="_Toc410662886"/>
            <w:r w:rsidRPr="004F1FC6">
              <w:rPr>
                <w:rFonts w:ascii="Footlight MT Light" w:hAnsi="Footlight MT Light"/>
                <w:sz w:val="24"/>
                <w:szCs w:val="24"/>
                <w:lang w:val="id-ID"/>
                <w:rPrChange w:id="22251" w:author="suryavina" w:date="2015-02-06T16:21:00Z">
                  <w:rPr>
                    <w:rFonts w:ascii="Footlight MT Light" w:hAnsi="Footlight MT Light"/>
                    <w:sz w:val="24"/>
                    <w:szCs w:val="24"/>
                    <w:lang w:val="id-ID"/>
                  </w:rPr>
                </w:rPrChange>
              </w:rPr>
              <w:t>Peringatan Dini</w:t>
            </w:r>
            <w:bookmarkEnd w:id="22250"/>
          </w:p>
        </w:tc>
        <w:tc>
          <w:tcPr>
            <w:tcW w:w="5811" w:type="dxa"/>
            <w:gridSpan w:val="3"/>
          </w:tcPr>
          <w:p w:rsidR="00105B38" w:rsidRPr="004F1FC6" w:rsidRDefault="00155965" w:rsidP="00105B38">
            <w:pPr>
              <w:numPr>
                <w:ilvl w:val="0"/>
                <w:numId w:val="2009"/>
              </w:numPr>
              <w:ind w:hanging="687"/>
              <w:rPr>
                <w:rFonts w:ascii="Footlight MT Light" w:hAnsi="Footlight MT Light" w:cs="Arial"/>
                <w:sz w:val="24"/>
                <w:szCs w:val="24"/>
                <w:rPrChange w:id="22252" w:author="suryavina" w:date="2015-02-06T16:21:00Z">
                  <w:rPr>
                    <w:rFonts w:ascii="Footlight MT Light" w:hAnsi="Footlight MT Light" w:cs="Arial"/>
                    <w:sz w:val="24"/>
                    <w:szCs w:val="24"/>
                  </w:rPr>
                </w:rPrChange>
              </w:rPr>
            </w:pPr>
            <w:r w:rsidRPr="004F1FC6">
              <w:rPr>
                <w:rFonts w:ascii="Footlight MT Light" w:hAnsi="Footlight MT Light" w:cs="Arial"/>
                <w:sz w:val="24"/>
                <w:szCs w:val="24"/>
                <w:rPrChange w:id="22253" w:author="suryavina" w:date="2015-02-06T16:21:00Z">
                  <w:rPr>
                    <w:rFonts w:ascii="Footlight MT Light" w:hAnsi="Footlight MT Light" w:cs="Arial"/>
                    <w:sz w:val="24"/>
                    <w:szCs w:val="24"/>
                  </w:rPr>
                </w:rPrChange>
              </w:rPr>
              <w:t>Penyedia berkewajiban untuk memperingatkan sedini mungkin Pengawas Pekerjaan</w:t>
            </w:r>
            <w:r w:rsidRPr="004F1FC6">
              <w:rPr>
                <w:rFonts w:ascii="Footlight MT Light" w:hAnsi="Footlight MT Light" w:cs="Arial"/>
                <w:sz w:val="24"/>
                <w:szCs w:val="24"/>
                <w:lang w:val="id-ID"/>
                <w:rPrChange w:id="22254" w:author="suryavina" w:date="2015-02-06T16:21:00Z">
                  <w:rPr>
                    <w:rFonts w:ascii="Footlight MT Light" w:hAnsi="Footlight MT Light" w:cs="Arial"/>
                    <w:sz w:val="24"/>
                    <w:szCs w:val="24"/>
                    <w:lang w:val="id-ID"/>
                  </w:rPr>
                </w:rPrChange>
              </w:rPr>
              <w:t xml:space="preserve"> (apabila ada)</w:t>
            </w:r>
            <w:r w:rsidRPr="004F1FC6">
              <w:rPr>
                <w:rFonts w:ascii="Footlight MT Light" w:hAnsi="Footlight MT Light" w:cs="Arial"/>
                <w:sz w:val="24"/>
                <w:szCs w:val="24"/>
                <w:rPrChange w:id="22255" w:author="suryavina" w:date="2015-02-06T16:21:00Z">
                  <w:rPr>
                    <w:rFonts w:ascii="Footlight MT Light" w:hAnsi="Footlight MT Light" w:cs="Arial"/>
                    <w:sz w:val="24"/>
                    <w:szCs w:val="24"/>
                  </w:rPr>
                </w:rPrChange>
              </w:rPr>
              <w:t xml:space="preserve"> atas peristiwa atau kondisi tertentu yang dapat mempengaruhi mutu pekerjaan, menaikkan Nilai Kontrak atau menunda penyelesaian pekerjaan. Pengawas Pekerjaan dapat memerintahkan penyedia untuk menyampaikan secara tertulis perkiraan dampak peristiwa atau kondisi tersebut di atas terhadap Nilai Kontrak dan Tanggal Penyelesaian. Pernyataan perkiraan ini harus sesegera mungkin disampaikan oleh penyedia.</w:t>
            </w:r>
          </w:p>
          <w:p w:rsidR="00105B38" w:rsidRPr="004F1FC6" w:rsidRDefault="00105B38" w:rsidP="00493021">
            <w:pPr>
              <w:ind w:left="360"/>
              <w:rPr>
                <w:rFonts w:ascii="Footlight MT Light" w:hAnsi="Footlight MT Light" w:cs="Arial"/>
                <w:sz w:val="24"/>
                <w:szCs w:val="24"/>
                <w:rPrChange w:id="22256" w:author="suryavina" w:date="2015-02-06T16:21:00Z">
                  <w:rPr>
                    <w:rFonts w:ascii="Footlight MT Light" w:hAnsi="Footlight MT Light" w:cs="Arial"/>
                    <w:sz w:val="24"/>
                    <w:szCs w:val="24"/>
                  </w:rPr>
                </w:rPrChange>
              </w:rPr>
            </w:pPr>
          </w:p>
          <w:p w:rsidR="00155965" w:rsidRPr="004F1FC6" w:rsidRDefault="00155965" w:rsidP="00155965">
            <w:pPr>
              <w:numPr>
                <w:ilvl w:val="1"/>
                <w:numId w:val="2017"/>
              </w:numPr>
              <w:tabs>
                <w:tab w:val="left" w:pos="600"/>
              </w:tabs>
              <w:ind w:left="600" w:hanging="567"/>
              <w:rPr>
                <w:rFonts w:ascii="Footlight MT Light" w:hAnsi="Footlight MT Light" w:cs="Arial"/>
                <w:sz w:val="24"/>
                <w:szCs w:val="24"/>
                <w:rPrChange w:id="22257" w:author="suryavina" w:date="2015-02-06T16:21:00Z">
                  <w:rPr>
                    <w:rFonts w:ascii="Footlight MT Light" w:hAnsi="Footlight MT Light" w:cs="Arial"/>
                    <w:sz w:val="24"/>
                    <w:szCs w:val="24"/>
                  </w:rPr>
                </w:rPrChange>
              </w:rPr>
            </w:pPr>
            <w:r w:rsidRPr="004F1FC6">
              <w:rPr>
                <w:rFonts w:ascii="Footlight MT Light" w:hAnsi="Footlight MT Light" w:cs="Arial"/>
                <w:sz w:val="24"/>
                <w:szCs w:val="24"/>
                <w:rPrChange w:id="22258" w:author="suryavina" w:date="2015-02-06T16:21:00Z">
                  <w:rPr>
                    <w:rFonts w:ascii="Footlight MT Light" w:hAnsi="Footlight MT Light" w:cs="Arial"/>
                    <w:sz w:val="24"/>
                    <w:szCs w:val="24"/>
                  </w:rPr>
                </w:rPrChange>
              </w:rPr>
              <w:t xml:space="preserve">Penyedia berkewajiban untuk bekerja sama dengan Pengawas Pekerjaan untuk mencegah atau mengurangi dampak peristiwa atau kondisi </w:t>
            </w:r>
            <w:r w:rsidRPr="004F1FC6">
              <w:rPr>
                <w:rFonts w:ascii="Footlight MT Light" w:hAnsi="Footlight MT Light" w:cs="Arial"/>
                <w:sz w:val="24"/>
                <w:szCs w:val="24"/>
                <w:lang w:val="id-ID"/>
                <w:rPrChange w:id="22259" w:author="suryavina" w:date="2015-02-06T16:21:00Z">
                  <w:rPr>
                    <w:rFonts w:ascii="Footlight MT Light" w:hAnsi="Footlight MT Light" w:cs="Arial"/>
                    <w:sz w:val="24"/>
                    <w:szCs w:val="24"/>
                    <w:lang w:val="id-ID"/>
                  </w:rPr>
                </w:rPrChange>
              </w:rPr>
              <w:t>tersebut.</w:t>
            </w:r>
          </w:p>
        </w:tc>
      </w:tr>
      <w:tr w:rsidR="00105B38" w:rsidRPr="004F1FC6" w:rsidTr="00493021">
        <w:tc>
          <w:tcPr>
            <w:tcW w:w="8046" w:type="dxa"/>
            <w:gridSpan w:val="4"/>
          </w:tcPr>
          <w:p w:rsidR="00105B38" w:rsidRPr="004F1FC6" w:rsidRDefault="00155965" w:rsidP="00493021">
            <w:pPr>
              <w:tabs>
                <w:tab w:val="left" w:pos="600"/>
              </w:tabs>
              <w:rPr>
                <w:rFonts w:ascii="Footlight MT Light" w:hAnsi="Footlight MT Light" w:cs="Arial"/>
                <w:b/>
                <w:sz w:val="24"/>
                <w:szCs w:val="24"/>
                <w:lang w:val="id-ID"/>
                <w:rPrChange w:id="22260" w:author="suryavina" w:date="2015-02-06T16:21:00Z">
                  <w:rPr>
                    <w:rFonts w:ascii="Footlight MT Light" w:hAnsi="Footlight MT Light" w:cs="Arial"/>
                    <w:b/>
                    <w:sz w:val="24"/>
                    <w:szCs w:val="24"/>
                    <w:lang w:val="id-ID"/>
                  </w:rPr>
                </w:rPrChange>
              </w:rPr>
            </w:pPr>
            <w:r w:rsidRPr="004F1FC6">
              <w:rPr>
                <w:rFonts w:ascii="Footlight MT Light" w:hAnsi="Footlight MT Light" w:cs="Arial"/>
                <w:b/>
                <w:sz w:val="24"/>
                <w:szCs w:val="24"/>
                <w:lang w:val="id-ID"/>
                <w:rPrChange w:id="22261" w:author="suryavina" w:date="2015-02-06T16:21:00Z">
                  <w:rPr>
                    <w:rFonts w:ascii="Footlight MT Light" w:hAnsi="Footlight MT Light" w:cs="Arial"/>
                    <w:b/>
                    <w:sz w:val="24"/>
                    <w:szCs w:val="24"/>
                    <w:lang w:val="id-ID"/>
                  </w:rPr>
                </w:rPrChange>
              </w:rPr>
              <w:t>B.2 Penyelesaian Kontrak</w:t>
            </w:r>
          </w:p>
          <w:p w:rsidR="00105B38" w:rsidRPr="004F1FC6" w:rsidRDefault="00105B38" w:rsidP="00493021">
            <w:pPr>
              <w:tabs>
                <w:tab w:val="left" w:pos="600"/>
              </w:tabs>
              <w:rPr>
                <w:rFonts w:ascii="Footlight MT Light" w:hAnsi="Footlight MT Light" w:cs="Arial"/>
                <w:b/>
                <w:sz w:val="24"/>
                <w:szCs w:val="24"/>
                <w:rPrChange w:id="22262" w:author="suryavina" w:date="2015-02-06T16:21:00Z">
                  <w:rPr>
                    <w:rFonts w:ascii="Footlight MT Light" w:hAnsi="Footlight MT Light" w:cs="Arial"/>
                    <w:b/>
                    <w:sz w:val="24"/>
                    <w:szCs w:val="24"/>
                  </w:rPr>
                </w:rPrChange>
              </w:rPr>
            </w:pPr>
          </w:p>
        </w:tc>
      </w:tr>
      <w:tr w:rsidR="00105B38" w:rsidRPr="004F1FC6" w:rsidTr="00493021">
        <w:tc>
          <w:tcPr>
            <w:tcW w:w="2235" w:type="dxa"/>
          </w:tcPr>
          <w:p w:rsidR="00155965" w:rsidRPr="004F1FC6" w:rsidRDefault="00155965" w:rsidP="00155965">
            <w:pPr>
              <w:pStyle w:val="Heading2"/>
              <w:numPr>
                <w:ilvl w:val="0"/>
                <w:numId w:val="2017"/>
              </w:numPr>
              <w:ind w:left="426" w:hanging="426"/>
              <w:jc w:val="left"/>
              <w:rPr>
                <w:rFonts w:ascii="Footlight MT Light" w:hAnsi="Footlight MT Light"/>
                <w:sz w:val="24"/>
                <w:szCs w:val="24"/>
                <w:lang w:val="id-ID"/>
                <w:rPrChange w:id="22263" w:author="suryavina" w:date="2015-02-06T16:21:00Z">
                  <w:rPr>
                    <w:rFonts w:ascii="Footlight MT Light" w:hAnsi="Footlight MT Light"/>
                    <w:sz w:val="24"/>
                    <w:szCs w:val="24"/>
                    <w:lang w:val="id-ID"/>
                  </w:rPr>
                </w:rPrChange>
              </w:rPr>
            </w:pPr>
            <w:bookmarkStart w:id="22264" w:name="_Toc410662887"/>
            <w:r w:rsidRPr="004F1FC6">
              <w:rPr>
                <w:rFonts w:ascii="Footlight MT Light" w:hAnsi="Footlight MT Light"/>
                <w:sz w:val="24"/>
                <w:szCs w:val="24"/>
                <w:lang w:val="id-ID"/>
                <w:rPrChange w:id="22265" w:author="suryavina" w:date="2015-02-06T16:21:00Z">
                  <w:rPr>
                    <w:rFonts w:ascii="Footlight MT Light" w:hAnsi="Footlight MT Light"/>
                    <w:sz w:val="24"/>
                    <w:szCs w:val="24"/>
                    <w:lang w:val="id-ID"/>
                  </w:rPr>
                </w:rPrChange>
              </w:rPr>
              <w:t>Serah Terima Pekerjaan</w:t>
            </w:r>
            <w:bookmarkEnd w:id="22264"/>
          </w:p>
        </w:tc>
        <w:tc>
          <w:tcPr>
            <w:tcW w:w="5811" w:type="dxa"/>
            <w:gridSpan w:val="3"/>
          </w:tcPr>
          <w:p w:rsidR="00155965" w:rsidRPr="004F1FC6" w:rsidRDefault="00155965" w:rsidP="00155965">
            <w:pPr>
              <w:numPr>
                <w:ilvl w:val="1"/>
                <w:numId w:val="2017"/>
              </w:numPr>
              <w:tabs>
                <w:tab w:val="left" w:pos="600"/>
              </w:tabs>
              <w:ind w:left="600" w:hanging="567"/>
              <w:rPr>
                <w:rFonts w:ascii="Footlight MT Light" w:hAnsi="Footlight MT Light"/>
                <w:sz w:val="24"/>
                <w:szCs w:val="24"/>
                <w:rPrChange w:id="22266" w:author="suryavina" w:date="2015-02-06T16:21:00Z">
                  <w:rPr>
                    <w:rFonts w:ascii="Footlight MT Light" w:hAnsi="Footlight MT Light"/>
                    <w:sz w:val="24"/>
                    <w:szCs w:val="24"/>
                  </w:rPr>
                </w:rPrChange>
              </w:rPr>
            </w:pPr>
            <w:r w:rsidRPr="004F1FC6">
              <w:rPr>
                <w:rFonts w:ascii="Footlight MT Light" w:hAnsi="Footlight MT Light"/>
                <w:sz w:val="24"/>
                <w:szCs w:val="24"/>
                <w:lang w:val="sv-SE"/>
                <w:rPrChange w:id="22267" w:author="suryavina" w:date="2015-02-06T16:21:00Z">
                  <w:rPr>
                    <w:rFonts w:ascii="Footlight MT Light" w:hAnsi="Footlight MT Light"/>
                    <w:sz w:val="24"/>
                    <w:szCs w:val="24"/>
                    <w:lang w:val="sv-SE"/>
                  </w:rPr>
                </w:rPrChange>
              </w:rPr>
              <w:t>Setelah pekerjaan selesai 100% (seratus perseratus), penyedia mengajukan permintaan secara tertulis kepada PPK untuk penyerahan pekerjaan</w:t>
            </w:r>
            <w:r w:rsidRPr="004F1FC6">
              <w:rPr>
                <w:rFonts w:ascii="Footlight MT Light" w:hAnsi="Footlight MT Light"/>
                <w:sz w:val="24"/>
                <w:szCs w:val="24"/>
                <w:rPrChange w:id="22268" w:author="suryavina" w:date="2015-02-06T16:21:00Z">
                  <w:rPr>
                    <w:rFonts w:ascii="Footlight MT Light" w:hAnsi="Footlight MT Light"/>
                    <w:sz w:val="24"/>
                    <w:szCs w:val="24"/>
                  </w:rPr>
                </w:rPrChange>
              </w:rPr>
              <w:t>.</w:t>
            </w:r>
          </w:p>
          <w:p w:rsidR="00105B38" w:rsidRPr="004F1FC6" w:rsidRDefault="00105B38" w:rsidP="00493021">
            <w:pPr>
              <w:tabs>
                <w:tab w:val="left" w:pos="600"/>
              </w:tabs>
              <w:ind w:left="600" w:hanging="566"/>
              <w:rPr>
                <w:rFonts w:ascii="Footlight MT Light" w:hAnsi="Footlight MT Light"/>
                <w:sz w:val="24"/>
                <w:szCs w:val="24"/>
                <w:rPrChange w:id="22269" w:author="suryavina" w:date="2015-02-06T16:21:00Z">
                  <w:rPr>
                    <w:rFonts w:ascii="Footlight MT Light" w:hAnsi="Footlight MT Light"/>
                    <w:sz w:val="24"/>
                    <w:szCs w:val="24"/>
                  </w:rPr>
                </w:rPrChange>
              </w:rPr>
            </w:pPr>
          </w:p>
          <w:p w:rsidR="00155965" w:rsidRPr="004F1FC6" w:rsidRDefault="00155965" w:rsidP="00155965">
            <w:pPr>
              <w:numPr>
                <w:ilvl w:val="1"/>
                <w:numId w:val="2017"/>
              </w:numPr>
              <w:tabs>
                <w:tab w:val="left" w:pos="600"/>
              </w:tabs>
              <w:ind w:left="600" w:hanging="567"/>
              <w:rPr>
                <w:rFonts w:ascii="Footlight MT Light" w:hAnsi="Footlight MT Light"/>
                <w:sz w:val="24"/>
                <w:szCs w:val="24"/>
                <w:rPrChange w:id="22270" w:author="suryavina" w:date="2015-02-06T16:21:00Z">
                  <w:rPr>
                    <w:rFonts w:ascii="Footlight MT Light" w:hAnsi="Footlight MT Light"/>
                    <w:sz w:val="24"/>
                    <w:szCs w:val="24"/>
                  </w:rPr>
                </w:rPrChange>
              </w:rPr>
            </w:pPr>
            <w:r w:rsidRPr="004F1FC6">
              <w:rPr>
                <w:rFonts w:ascii="Footlight MT Light" w:hAnsi="Footlight MT Light"/>
                <w:sz w:val="24"/>
                <w:szCs w:val="24"/>
                <w:lang w:val="id-ID"/>
                <w:rPrChange w:id="22271" w:author="suryavina" w:date="2015-02-06T16:21:00Z">
                  <w:rPr>
                    <w:rFonts w:ascii="Footlight MT Light" w:hAnsi="Footlight MT Light"/>
                    <w:sz w:val="24"/>
                    <w:szCs w:val="24"/>
                    <w:lang w:val="id-ID"/>
                  </w:rPr>
                </w:rPrChange>
              </w:rPr>
              <w:t>D</w:t>
            </w:r>
            <w:r w:rsidRPr="004F1FC6">
              <w:rPr>
                <w:rFonts w:ascii="Footlight MT Light" w:hAnsi="Footlight MT Light"/>
                <w:sz w:val="24"/>
                <w:szCs w:val="24"/>
                <w:lang w:val="sv-SE"/>
                <w:rPrChange w:id="22272" w:author="suryavina" w:date="2015-02-06T16:21:00Z">
                  <w:rPr>
                    <w:rFonts w:ascii="Footlight MT Light" w:hAnsi="Footlight MT Light"/>
                    <w:sz w:val="24"/>
                    <w:szCs w:val="24"/>
                    <w:lang w:val="sv-SE"/>
                  </w:rPr>
                </w:rPrChange>
              </w:rPr>
              <w:t xml:space="preserve">alam rangka penilaian hasil pekerjaan, PPK </w:t>
            </w:r>
            <w:r w:rsidRPr="004F1FC6">
              <w:rPr>
                <w:rFonts w:ascii="Footlight MT Light" w:hAnsi="Footlight MT Light"/>
                <w:sz w:val="24"/>
                <w:szCs w:val="24"/>
                <w:lang w:val="id-ID"/>
                <w:rPrChange w:id="22273" w:author="suryavina" w:date="2015-02-06T16:21:00Z">
                  <w:rPr>
                    <w:rFonts w:ascii="Footlight MT Light" w:hAnsi="Footlight MT Light"/>
                    <w:sz w:val="24"/>
                    <w:szCs w:val="24"/>
                    <w:lang w:val="id-ID"/>
                  </w:rPr>
                </w:rPrChange>
              </w:rPr>
              <w:t xml:space="preserve">meminta kepada PA/KPA untuk </w:t>
            </w:r>
            <w:r w:rsidRPr="004F1FC6">
              <w:rPr>
                <w:rFonts w:ascii="Footlight MT Light" w:hAnsi="Footlight MT Light"/>
                <w:sz w:val="24"/>
                <w:szCs w:val="24"/>
                <w:lang w:val="sv-SE"/>
                <w:rPrChange w:id="22274" w:author="suryavina" w:date="2015-02-06T16:21:00Z">
                  <w:rPr>
                    <w:rFonts w:ascii="Footlight MT Light" w:hAnsi="Footlight MT Light"/>
                    <w:sz w:val="24"/>
                    <w:szCs w:val="24"/>
                    <w:lang w:val="sv-SE"/>
                  </w:rPr>
                </w:rPrChange>
              </w:rPr>
              <w:t>menugaskan Panitia/Pejabat Penerima Hasil Pekerjaan</w:t>
            </w:r>
            <w:r w:rsidRPr="004F1FC6">
              <w:rPr>
                <w:rFonts w:ascii="Footlight MT Light" w:hAnsi="Footlight MT Light"/>
                <w:sz w:val="24"/>
                <w:szCs w:val="24"/>
                <w:rPrChange w:id="22275" w:author="suryavina" w:date="2015-02-06T16:21:00Z">
                  <w:rPr>
                    <w:rFonts w:ascii="Footlight MT Light" w:hAnsi="Footlight MT Light"/>
                    <w:sz w:val="24"/>
                    <w:szCs w:val="24"/>
                  </w:rPr>
                </w:rPrChange>
              </w:rPr>
              <w:t>.</w:t>
            </w:r>
            <w:r w:rsidRPr="004F1FC6">
              <w:rPr>
                <w:rFonts w:ascii="Footlight MT Light" w:hAnsi="Footlight MT Light"/>
                <w:sz w:val="24"/>
                <w:szCs w:val="24"/>
                <w:lang w:val="id-ID"/>
                <w:rPrChange w:id="22276" w:author="suryavina" w:date="2015-02-06T16:21:00Z">
                  <w:rPr>
                    <w:rFonts w:ascii="Footlight MT Light" w:hAnsi="Footlight MT Light"/>
                    <w:sz w:val="24"/>
                    <w:szCs w:val="24"/>
                    <w:lang w:val="id-ID"/>
                  </w:rPr>
                </w:rPrChange>
              </w:rPr>
              <w:t xml:space="preserve"> Apabila memrlukan keahlian teknis khusus dapat dibantu oleh Tim/Tenaga ahli untuk membantu tugas panitia/pejabat penerima hasil pekerjaan.</w:t>
            </w:r>
          </w:p>
          <w:p w:rsidR="00105B38" w:rsidRPr="004F1FC6" w:rsidRDefault="00105B38" w:rsidP="00493021">
            <w:pPr>
              <w:tabs>
                <w:tab w:val="left" w:pos="600"/>
              </w:tabs>
              <w:rPr>
                <w:rFonts w:ascii="Footlight MT Light" w:hAnsi="Footlight MT Light"/>
                <w:sz w:val="24"/>
                <w:szCs w:val="24"/>
                <w:rPrChange w:id="22277" w:author="suryavina" w:date="2015-02-06T16:21:00Z">
                  <w:rPr>
                    <w:rFonts w:ascii="Footlight MT Light" w:hAnsi="Footlight MT Light"/>
                    <w:sz w:val="24"/>
                    <w:szCs w:val="24"/>
                  </w:rPr>
                </w:rPrChange>
              </w:rPr>
            </w:pPr>
          </w:p>
          <w:p w:rsidR="00155965" w:rsidRPr="004F1FC6" w:rsidRDefault="00155965" w:rsidP="00155965">
            <w:pPr>
              <w:numPr>
                <w:ilvl w:val="1"/>
                <w:numId w:val="2017"/>
              </w:numPr>
              <w:tabs>
                <w:tab w:val="left" w:pos="600"/>
              </w:tabs>
              <w:ind w:left="600" w:hanging="567"/>
              <w:rPr>
                <w:rFonts w:ascii="Footlight MT Light" w:hAnsi="Footlight MT Light"/>
                <w:sz w:val="24"/>
                <w:szCs w:val="24"/>
                <w:rPrChange w:id="22278" w:author="suryavina" w:date="2015-02-06T16:21:00Z">
                  <w:rPr>
                    <w:rFonts w:ascii="Footlight MT Light" w:hAnsi="Footlight MT Light"/>
                    <w:sz w:val="24"/>
                    <w:szCs w:val="24"/>
                  </w:rPr>
                </w:rPrChange>
              </w:rPr>
            </w:pPr>
            <w:r w:rsidRPr="004F1FC6">
              <w:rPr>
                <w:rFonts w:ascii="Footlight MT Light" w:hAnsi="Footlight MT Light"/>
                <w:sz w:val="24"/>
                <w:szCs w:val="24"/>
                <w:lang w:val="sv-SE"/>
                <w:rPrChange w:id="22279" w:author="suryavina" w:date="2015-02-06T16:21:00Z">
                  <w:rPr>
                    <w:rFonts w:ascii="Footlight MT Light" w:hAnsi="Footlight MT Light"/>
                    <w:sz w:val="24"/>
                    <w:szCs w:val="24"/>
                    <w:lang w:val="sv-SE"/>
                  </w:rPr>
                </w:rPrChange>
              </w:rPr>
              <w:t>Panitia/Pejabat Penerima Hasil Pekerjaan melakukan penilaian terhadap hasil pekerjaan yang telah diselesaikan oleh penyedia. Apabila terdapat kekurangan-kekurangan dan/atau cacat hasil pekerjaan, penyedia wajib memperbaiki/menyelesaikannya</w:t>
            </w:r>
            <w:r w:rsidRPr="004F1FC6">
              <w:rPr>
                <w:rFonts w:ascii="Footlight MT Light" w:hAnsi="Footlight MT Light"/>
                <w:sz w:val="24"/>
                <w:szCs w:val="24"/>
                <w:lang w:val="id-ID"/>
                <w:rPrChange w:id="22280" w:author="suryavina" w:date="2015-02-06T16:21:00Z">
                  <w:rPr>
                    <w:rFonts w:ascii="Footlight MT Light" w:hAnsi="Footlight MT Light"/>
                    <w:sz w:val="24"/>
                    <w:szCs w:val="24"/>
                    <w:lang w:val="id-ID"/>
                  </w:rPr>
                </w:rPrChange>
              </w:rPr>
              <w:t>, atas perintah PPK.</w:t>
            </w:r>
          </w:p>
          <w:p w:rsidR="00105B38" w:rsidRPr="004F1FC6" w:rsidRDefault="00105B38" w:rsidP="00493021">
            <w:pPr>
              <w:tabs>
                <w:tab w:val="left" w:pos="600"/>
              </w:tabs>
              <w:ind w:left="600"/>
              <w:rPr>
                <w:rFonts w:ascii="Footlight MT Light" w:hAnsi="Footlight MT Light"/>
                <w:sz w:val="24"/>
                <w:szCs w:val="24"/>
                <w:rPrChange w:id="22281" w:author="suryavina" w:date="2015-02-06T16:21:00Z">
                  <w:rPr>
                    <w:rFonts w:ascii="Footlight MT Light" w:hAnsi="Footlight MT Light"/>
                    <w:sz w:val="24"/>
                    <w:szCs w:val="24"/>
                  </w:rPr>
                </w:rPrChange>
              </w:rPr>
            </w:pPr>
          </w:p>
          <w:p w:rsidR="00155965" w:rsidRPr="004F1FC6" w:rsidRDefault="00155965" w:rsidP="00155965">
            <w:pPr>
              <w:numPr>
                <w:ilvl w:val="1"/>
                <w:numId w:val="2017"/>
              </w:numPr>
              <w:tabs>
                <w:tab w:val="left" w:pos="600"/>
              </w:tabs>
              <w:ind w:left="600" w:hanging="567"/>
              <w:rPr>
                <w:rFonts w:ascii="Footlight MT Light" w:hAnsi="Footlight MT Light"/>
                <w:sz w:val="24"/>
                <w:szCs w:val="24"/>
                <w:rPrChange w:id="22282" w:author="suryavina" w:date="2015-02-06T16:21:00Z">
                  <w:rPr>
                    <w:rFonts w:ascii="Footlight MT Light" w:hAnsi="Footlight MT Light"/>
                    <w:sz w:val="24"/>
                    <w:szCs w:val="24"/>
                  </w:rPr>
                </w:rPrChange>
              </w:rPr>
            </w:pPr>
            <w:r w:rsidRPr="004F1FC6">
              <w:rPr>
                <w:rFonts w:ascii="Footlight MT Light" w:hAnsi="Footlight MT Light"/>
                <w:sz w:val="24"/>
                <w:szCs w:val="24"/>
                <w:lang w:val="sv-SE"/>
                <w:rPrChange w:id="22283" w:author="suryavina" w:date="2015-02-06T16:21:00Z">
                  <w:rPr>
                    <w:rFonts w:ascii="Footlight MT Light" w:hAnsi="Footlight MT Light"/>
                    <w:sz w:val="24"/>
                    <w:szCs w:val="24"/>
                    <w:lang w:val="sv-SE"/>
                  </w:rPr>
                </w:rPrChange>
              </w:rPr>
              <w:t>PPK menerima pekerjaan setelah seluruh hasil pekerjaan dilaksanakan sesuai dengan ketentuan Kontrak dan diterima oleh Panitia/Pejabat Penerima Hasil Pekerjaan</w:t>
            </w:r>
            <w:r w:rsidRPr="004F1FC6">
              <w:rPr>
                <w:rFonts w:ascii="Footlight MT Light" w:hAnsi="Footlight MT Light"/>
                <w:sz w:val="24"/>
                <w:szCs w:val="24"/>
                <w:rPrChange w:id="22284" w:author="suryavina" w:date="2015-02-06T16:21:00Z">
                  <w:rPr>
                    <w:rFonts w:ascii="Footlight MT Light" w:hAnsi="Footlight MT Light"/>
                    <w:sz w:val="24"/>
                    <w:szCs w:val="24"/>
                  </w:rPr>
                </w:rPrChange>
              </w:rPr>
              <w:t>.</w:t>
            </w:r>
          </w:p>
          <w:p w:rsidR="00105B38" w:rsidRPr="004F1FC6" w:rsidRDefault="00105B38" w:rsidP="00493021">
            <w:pPr>
              <w:tabs>
                <w:tab w:val="left" w:pos="600"/>
              </w:tabs>
              <w:ind w:left="600"/>
              <w:rPr>
                <w:rFonts w:ascii="Footlight MT Light" w:hAnsi="Footlight MT Light"/>
                <w:sz w:val="24"/>
                <w:szCs w:val="24"/>
                <w:rPrChange w:id="22285" w:author="suryavina" w:date="2015-02-06T16:21:00Z">
                  <w:rPr>
                    <w:rFonts w:ascii="Footlight MT Light" w:hAnsi="Footlight MT Light"/>
                    <w:sz w:val="24"/>
                    <w:szCs w:val="24"/>
                  </w:rPr>
                </w:rPrChange>
              </w:rPr>
            </w:pPr>
          </w:p>
          <w:p w:rsidR="00155965" w:rsidRPr="004F1FC6" w:rsidRDefault="00155965" w:rsidP="00155965">
            <w:pPr>
              <w:numPr>
                <w:ilvl w:val="1"/>
                <w:numId w:val="2017"/>
              </w:numPr>
              <w:tabs>
                <w:tab w:val="left" w:pos="600"/>
              </w:tabs>
              <w:ind w:left="600" w:hanging="567"/>
              <w:rPr>
                <w:rFonts w:ascii="Footlight MT Light" w:hAnsi="Footlight MT Light"/>
                <w:sz w:val="24"/>
                <w:szCs w:val="24"/>
                <w:rPrChange w:id="22286" w:author="suryavina" w:date="2015-02-06T16:21:00Z">
                  <w:rPr>
                    <w:rFonts w:ascii="Footlight MT Light" w:hAnsi="Footlight MT Light"/>
                    <w:sz w:val="24"/>
                    <w:szCs w:val="24"/>
                  </w:rPr>
                </w:rPrChange>
              </w:rPr>
            </w:pPr>
            <w:r w:rsidRPr="004F1FC6">
              <w:rPr>
                <w:rFonts w:ascii="Footlight MT Light" w:hAnsi="Footlight MT Light"/>
                <w:sz w:val="24"/>
                <w:szCs w:val="24"/>
                <w:lang w:val="id-ID"/>
                <w:rPrChange w:id="22287" w:author="suryavina" w:date="2015-02-06T16:21:00Z">
                  <w:rPr>
                    <w:rFonts w:ascii="Footlight MT Light" w:hAnsi="Footlight MT Light"/>
                    <w:sz w:val="24"/>
                    <w:szCs w:val="24"/>
                    <w:lang w:val="id-ID"/>
                  </w:rPr>
                </w:rPrChange>
              </w:rPr>
              <w:t>Jika pekerjaan tidak dapat diselesaikan oleh penyedia sesuai dengan ketentuan dalam kontrak bukan akibat keadaan kahar atau karena kesalahan atau kelalaian penyedia maka penyedia dikarenakan denda keterlambatan.</w:t>
            </w:r>
          </w:p>
          <w:p w:rsidR="00105B38" w:rsidRPr="004F1FC6" w:rsidRDefault="00105B38" w:rsidP="00493021">
            <w:pPr>
              <w:tabs>
                <w:tab w:val="left" w:pos="600"/>
              </w:tabs>
              <w:ind w:left="600"/>
              <w:rPr>
                <w:rFonts w:ascii="Footlight MT Light" w:hAnsi="Footlight MT Light"/>
                <w:sz w:val="24"/>
                <w:szCs w:val="24"/>
                <w:rPrChange w:id="22288" w:author="suryavina" w:date="2015-02-06T16:21:00Z">
                  <w:rPr>
                    <w:rFonts w:ascii="Footlight MT Light" w:hAnsi="Footlight MT Light"/>
                    <w:sz w:val="24"/>
                    <w:szCs w:val="24"/>
                  </w:rPr>
                </w:rPrChange>
              </w:rPr>
            </w:pPr>
          </w:p>
        </w:tc>
      </w:tr>
      <w:tr w:rsidR="00105B38" w:rsidRPr="004F1FC6" w:rsidTr="00493021">
        <w:tc>
          <w:tcPr>
            <w:tcW w:w="8046" w:type="dxa"/>
            <w:gridSpan w:val="4"/>
          </w:tcPr>
          <w:p w:rsidR="00105B38" w:rsidRPr="004F1FC6" w:rsidRDefault="00155965" w:rsidP="00493021">
            <w:pPr>
              <w:tabs>
                <w:tab w:val="left" w:pos="600"/>
              </w:tabs>
              <w:rPr>
                <w:rFonts w:ascii="Footlight MT Light" w:hAnsi="Footlight MT Light"/>
                <w:b/>
                <w:sz w:val="24"/>
                <w:szCs w:val="24"/>
                <w:lang w:val="id-ID"/>
                <w:rPrChange w:id="22289" w:author="suryavina" w:date="2015-02-06T16:21:00Z">
                  <w:rPr>
                    <w:rFonts w:ascii="Footlight MT Light" w:hAnsi="Footlight MT Light"/>
                    <w:b/>
                    <w:sz w:val="24"/>
                    <w:szCs w:val="24"/>
                    <w:lang w:val="id-ID"/>
                  </w:rPr>
                </w:rPrChange>
              </w:rPr>
            </w:pPr>
            <w:r w:rsidRPr="004F1FC6">
              <w:rPr>
                <w:rFonts w:ascii="Footlight MT Light" w:hAnsi="Footlight MT Light"/>
                <w:b/>
                <w:sz w:val="24"/>
                <w:szCs w:val="24"/>
                <w:lang w:val="id-ID"/>
                <w:rPrChange w:id="22290" w:author="suryavina" w:date="2015-02-06T16:21:00Z">
                  <w:rPr>
                    <w:rFonts w:ascii="Footlight MT Light" w:hAnsi="Footlight MT Light"/>
                    <w:b/>
                    <w:sz w:val="24"/>
                    <w:szCs w:val="24"/>
                    <w:lang w:val="id-ID"/>
                  </w:rPr>
                </w:rPrChange>
              </w:rPr>
              <w:t>B.3 Adendum</w:t>
            </w:r>
          </w:p>
          <w:p w:rsidR="00105B38" w:rsidRPr="004F1FC6" w:rsidRDefault="00105B38" w:rsidP="00493021">
            <w:pPr>
              <w:tabs>
                <w:tab w:val="left" w:pos="600"/>
              </w:tabs>
              <w:rPr>
                <w:rFonts w:ascii="Footlight MT Light" w:hAnsi="Footlight MT Light"/>
                <w:b/>
                <w:sz w:val="24"/>
                <w:szCs w:val="24"/>
                <w:lang w:val="sv-SE"/>
                <w:rPrChange w:id="22291" w:author="suryavina" w:date="2015-02-06T16:21:00Z">
                  <w:rPr>
                    <w:rFonts w:ascii="Footlight MT Light" w:hAnsi="Footlight MT Light"/>
                    <w:b/>
                    <w:sz w:val="24"/>
                    <w:szCs w:val="24"/>
                    <w:lang w:val="sv-SE"/>
                  </w:rPr>
                </w:rPrChange>
              </w:rPr>
            </w:pPr>
          </w:p>
        </w:tc>
      </w:tr>
      <w:tr w:rsidR="00105B38" w:rsidRPr="004F1FC6" w:rsidTr="00493021">
        <w:trPr>
          <w:trHeight w:val="781"/>
        </w:trPr>
        <w:tc>
          <w:tcPr>
            <w:tcW w:w="2235" w:type="dxa"/>
          </w:tcPr>
          <w:p w:rsidR="00155965" w:rsidRPr="004F1FC6" w:rsidRDefault="00155965" w:rsidP="00155965">
            <w:pPr>
              <w:pStyle w:val="Heading2"/>
              <w:numPr>
                <w:ilvl w:val="0"/>
                <w:numId w:val="2017"/>
              </w:numPr>
              <w:ind w:left="426" w:hanging="426"/>
              <w:jc w:val="left"/>
              <w:rPr>
                <w:rFonts w:ascii="Footlight MT Light" w:hAnsi="Footlight MT Light"/>
                <w:sz w:val="24"/>
                <w:szCs w:val="24"/>
                <w:rPrChange w:id="22292" w:author="suryavina" w:date="2015-02-06T16:21:00Z">
                  <w:rPr>
                    <w:rFonts w:ascii="Footlight MT Light" w:hAnsi="Footlight MT Light"/>
                    <w:sz w:val="24"/>
                    <w:szCs w:val="24"/>
                  </w:rPr>
                </w:rPrChange>
              </w:rPr>
            </w:pPr>
            <w:bookmarkStart w:id="22293" w:name="_Toc410662888"/>
            <w:r w:rsidRPr="004F1FC6">
              <w:rPr>
                <w:rFonts w:ascii="Footlight MT Light" w:hAnsi="Footlight MT Light"/>
                <w:sz w:val="24"/>
                <w:szCs w:val="24"/>
                <w:lang w:val="id-ID"/>
                <w:rPrChange w:id="22294" w:author="suryavina" w:date="2015-02-06T16:21:00Z">
                  <w:rPr>
                    <w:rFonts w:ascii="Footlight MT Light" w:hAnsi="Footlight MT Light"/>
                    <w:sz w:val="24"/>
                    <w:szCs w:val="24"/>
                    <w:lang w:val="id-ID"/>
                  </w:rPr>
                </w:rPrChange>
              </w:rPr>
              <w:t>Perubahan</w:t>
            </w:r>
            <w:r w:rsidRPr="004F1FC6">
              <w:rPr>
                <w:rFonts w:ascii="Footlight MT Light" w:hAnsi="Footlight MT Light"/>
                <w:sz w:val="24"/>
                <w:szCs w:val="24"/>
                <w:rPrChange w:id="22295" w:author="suryavina" w:date="2015-02-06T16:21:00Z">
                  <w:rPr>
                    <w:rFonts w:ascii="Footlight MT Light" w:hAnsi="Footlight MT Light"/>
                    <w:sz w:val="24"/>
                    <w:szCs w:val="24"/>
                  </w:rPr>
                </w:rPrChange>
              </w:rPr>
              <w:t xml:space="preserve"> Kontrak</w:t>
            </w:r>
            <w:bookmarkEnd w:id="22293"/>
          </w:p>
          <w:p w:rsidR="00105B38" w:rsidRPr="004F1FC6" w:rsidRDefault="00105B38" w:rsidP="00493021">
            <w:pPr>
              <w:pStyle w:val="Heading2"/>
              <w:tabs>
                <w:tab w:val="left" w:pos="480"/>
              </w:tabs>
              <w:ind w:left="480" w:hanging="480"/>
              <w:jc w:val="left"/>
              <w:rPr>
                <w:rFonts w:ascii="Footlight MT Light" w:hAnsi="Footlight MT Light"/>
                <w:sz w:val="24"/>
                <w:szCs w:val="24"/>
                <w:rPrChange w:id="22296" w:author="suryavina" w:date="2015-02-06T16:21:00Z">
                  <w:rPr>
                    <w:rFonts w:ascii="Footlight MT Light" w:hAnsi="Footlight MT Light"/>
                    <w:sz w:val="24"/>
                    <w:szCs w:val="24"/>
                  </w:rPr>
                </w:rPrChange>
              </w:rPr>
            </w:pPr>
          </w:p>
          <w:p w:rsidR="00105B38" w:rsidRPr="004F1FC6" w:rsidRDefault="00105B38" w:rsidP="00493021">
            <w:pPr>
              <w:pStyle w:val="Heading2"/>
              <w:tabs>
                <w:tab w:val="left" w:pos="480"/>
              </w:tabs>
              <w:ind w:left="480" w:hanging="480"/>
              <w:jc w:val="left"/>
              <w:rPr>
                <w:rFonts w:ascii="Footlight MT Light" w:hAnsi="Footlight MT Light"/>
                <w:sz w:val="24"/>
                <w:szCs w:val="24"/>
                <w:rPrChange w:id="22297" w:author="suryavina" w:date="2015-02-06T16:21:00Z">
                  <w:rPr>
                    <w:rFonts w:ascii="Footlight MT Light" w:hAnsi="Footlight MT Light"/>
                    <w:sz w:val="24"/>
                    <w:szCs w:val="24"/>
                  </w:rPr>
                </w:rPrChange>
              </w:rPr>
            </w:pPr>
          </w:p>
          <w:p w:rsidR="00105B38" w:rsidRPr="004F1FC6" w:rsidRDefault="00105B38" w:rsidP="00493021">
            <w:pPr>
              <w:pStyle w:val="Heading2"/>
              <w:tabs>
                <w:tab w:val="left" w:pos="480"/>
              </w:tabs>
              <w:ind w:left="480" w:hanging="480"/>
              <w:jc w:val="left"/>
              <w:rPr>
                <w:rFonts w:ascii="Footlight MT Light" w:hAnsi="Footlight MT Light"/>
                <w:sz w:val="24"/>
                <w:szCs w:val="24"/>
                <w:rPrChange w:id="22298" w:author="suryavina" w:date="2015-02-06T16:21:00Z">
                  <w:rPr>
                    <w:rFonts w:ascii="Footlight MT Light" w:hAnsi="Footlight MT Light"/>
                    <w:sz w:val="24"/>
                    <w:szCs w:val="24"/>
                  </w:rPr>
                </w:rPrChange>
              </w:rPr>
            </w:pPr>
          </w:p>
          <w:p w:rsidR="00105B38" w:rsidRPr="004F1FC6" w:rsidRDefault="00105B38" w:rsidP="00493021">
            <w:pPr>
              <w:pStyle w:val="Heading2"/>
              <w:tabs>
                <w:tab w:val="left" w:pos="480"/>
              </w:tabs>
              <w:ind w:left="480" w:hanging="480"/>
              <w:jc w:val="left"/>
              <w:rPr>
                <w:rFonts w:ascii="Footlight MT Light" w:hAnsi="Footlight MT Light"/>
                <w:sz w:val="24"/>
                <w:szCs w:val="24"/>
                <w:rPrChange w:id="22299" w:author="suryavina" w:date="2015-02-06T16:21:00Z">
                  <w:rPr>
                    <w:rFonts w:ascii="Footlight MT Light" w:hAnsi="Footlight MT Light"/>
                    <w:sz w:val="24"/>
                    <w:szCs w:val="24"/>
                  </w:rPr>
                </w:rPrChange>
              </w:rPr>
            </w:pPr>
          </w:p>
          <w:p w:rsidR="00105B38" w:rsidRPr="004F1FC6" w:rsidRDefault="00105B38" w:rsidP="00493021">
            <w:pPr>
              <w:rPr>
                <w:rFonts w:ascii="Footlight MT Light" w:hAnsi="Footlight MT Light"/>
                <w:sz w:val="24"/>
                <w:szCs w:val="24"/>
                <w:rPrChange w:id="22300" w:author="suryavina" w:date="2015-02-06T16:21:00Z">
                  <w:rPr>
                    <w:rFonts w:ascii="Footlight MT Light" w:hAnsi="Footlight MT Light"/>
                    <w:sz w:val="24"/>
                    <w:szCs w:val="24"/>
                  </w:rPr>
                </w:rPrChange>
              </w:rPr>
            </w:pPr>
          </w:p>
          <w:p w:rsidR="00105B38" w:rsidRPr="004F1FC6" w:rsidRDefault="00105B38" w:rsidP="00493021">
            <w:pPr>
              <w:rPr>
                <w:rFonts w:ascii="Footlight MT Light" w:hAnsi="Footlight MT Light"/>
                <w:sz w:val="24"/>
                <w:szCs w:val="24"/>
                <w:rPrChange w:id="22301" w:author="suryavina" w:date="2015-02-06T16:21:00Z">
                  <w:rPr>
                    <w:rFonts w:ascii="Footlight MT Light" w:hAnsi="Footlight MT Light"/>
                    <w:sz w:val="24"/>
                    <w:szCs w:val="24"/>
                  </w:rPr>
                </w:rPrChange>
              </w:rPr>
            </w:pPr>
          </w:p>
          <w:p w:rsidR="00105B38" w:rsidRPr="004F1FC6" w:rsidRDefault="00105B38" w:rsidP="00493021">
            <w:pPr>
              <w:rPr>
                <w:rFonts w:ascii="Footlight MT Light" w:hAnsi="Footlight MT Light"/>
                <w:sz w:val="24"/>
                <w:szCs w:val="24"/>
                <w:rPrChange w:id="22302" w:author="suryavina" w:date="2015-02-06T16:21:00Z">
                  <w:rPr>
                    <w:rFonts w:ascii="Footlight MT Light" w:hAnsi="Footlight MT Light"/>
                    <w:sz w:val="24"/>
                    <w:szCs w:val="24"/>
                  </w:rPr>
                </w:rPrChange>
              </w:rPr>
            </w:pPr>
          </w:p>
          <w:p w:rsidR="00105B38" w:rsidRPr="004F1FC6" w:rsidRDefault="00105B38" w:rsidP="00493021">
            <w:pPr>
              <w:rPr>
                <w:rFonts w:ascii="Footlight MT Light" w:hAnsi="Footlight MT Light"/>
                <w:sz w:val="24"/>
                <w:szCs w:val="24"/>
                <w:rPrChange w:id="22303" w:author="suryavina" w:date="2015-02-06T16:21:00Z">
                  <w:rPr>
                    <w:rFonts w:ascii="Footlight MT Light" w:hAnsi="Footlight MT Light"/>
                    <w:sz w:val="24"/>
                    <w:szCs w:val="24"/>
                  </w:rPr>
                </w:rPrChange>
              </w:rPr>
            </w:pPr>
          </w:p>
          <w:p w:rsidR="00105B38" w:rsidRPr="004F1FC6" w:rsidRDefault="00105B38" w:rsidP="00493021">
            <w:pPr>
              <w:pStyle w:val="Heading2"/>
              <w:tabs>
                <w:tab w:val="left" w:pos="480"/>
              </w:tabs>
              <w:jc w:val="left"/>
              <w:rPr>
                <w:rFonts w:ascii="Footlight MT Light" w:hAnsi="Footlight MT Light"/>
                <w:sz w:val="24"/>
                <w:szCs w:val="24"/>
                <w:lang w:val="id-ID"/>
                <w:rPrChange w:id="22304" w:author="suryavina" w:date="2015-02-06T16:21:00Z">
                  <w:rPr>
                    <w:rFonts w:ascii="Footlight MT Light" w:hAnsi="Footlight MT Light"/>
                    <w:sz w:val="24"/>
                    <w:szCs w:val="24"/>
                    <w:lang w:val="id-ID"/>
                  </w:rPr>
                </w:rPrChange>
              </w:rPr>
            </w:pPr>
          </w:p>
        </w:tc>
        <w:tc>
          <w:tcPr>
            <w:tcW w:w="5811" w:type="dxa"/>
            <w:gridSpan w:val="3"/>
          </w:tcPr>
          <w:p w:rsidR="00155965" w:rsidRPr="004F1FC6" w:rsidRDefault="00155965" w:rsidP="00155965">
            <w:pPr>
              <w:numPr>
                <w:ilvl w:val="1"/>
                <w:numId w:val="2017"/>
              </w:numPr>
              <w:tabs>
                <w:tab w:val="left" w:pos="600"/>
              </w:tabs>
              <w:ind w:left="600" w:hanging="567"/>
              <w:rPr>
                <w:rFonts w:ascii="Footlight MT Light" w:hAnsi="Footlight MT Light"/>
                <w:sz w:val="24"/>
                <w:szCs w:val="24"/>
                <w:lang w:val="id-ID"/>
                <w:rPrChange w:id="22305"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2306" w:author="suryavina" w:date="2015-02-06T16:21:00Z">
                  <w:rPr>
                    <w:rFonts w:ascii="Footlight MT Light" w:hAnsi="Footlight MT Light"/>
                    <w:sz w:val="24"/>
                    <w:szCs w:val="24"/>
                    <w:lang w:val="id-ID"/>
                  </w:rPr>
                </w:rPrChange>
              </w:rPr>
              <w:t>Perubahan harga dan lingkup pekerjaan hanya berlaku untuk Kontrak Harga Satuan atau bagian pekerjaan yang menggunakan Kontrak Harga Satuan dari Kontrak Gabungan Lump Sum dan Harga Satuan.</w:t>
            </w:r>
          </w:p>
          <w:p w:rsidR="00105B38" w:rsidRPr="004F1FC6" w:rsidRDefault="00105B38" w:rsidP="00493021">
            <w:pPr>
              <w:tabs>
                <w:tab w:val="left" w:pos="600"/>
              </w:tabs>
              <w:ind w:left="600"/>
              <w:rPr>
                <w:rFonts w:ascii="Footlight MT Light" w:hAnsi="Footlight MT Light"/>
                <w:sz w:val="24"/>
                <w:szCs w:val="24"/>
                <w:lang w:val="id-ID"/>
                <w:rPrChange w:id="22307" w:author="suryavina" w:date="2015-02-06T16:21:00Z">
                  <w:rPr>
                    <w:rFonts w:ascii="Footlight MT Light" w:hAnsi="Footlight MT Light"/>
                    <w:sz w:val="24"/>
                    <w:szCs w:val="24"/>
                    <w:lang w:val="id-ID"/>
                  </w:rPr>
                </w:rPrChange>
              </w:rPr>
            </w:pPr>
          </w:p>
          <w:p w:rsidR="00155965" w:rsidRPr="004F1FC6" w:rsidRDefault="00155965" w:rsidP="00155965">
            <w:pPr>
              <w:numPr>
                <w:ilvl w:val="1"/>
                <w:numId w:val="2017"/>
              </w:numPr>
              <w:tabs>
                <w:tab w:val="left" w:pos="600"/>
              </w:tabs>
              <w:ind w:left="600" w:hanging="567"/>
              <w:rPr>
                <w:rFonts w:ascii="Footlight MT Light" w:hAnsi="Footlight MT Light"/>
                <w:sz w:val="24"/>
                <w:szCs w:val="24"/>
                <w:lang w:val="id-ID"/>
                <w:rPrChange w:id="22308"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2309" w:author="suryavina" w:date="2015-02-06T16:21:00Z">
                  <w:rPr>
                    <w:rFonts w:ascii="Footlight MT Light" w:hAnsi="Footlight MT Light"/>
                    <w:sz w:val="24"/>
                    <w:szCs w:val="24"/>
                    <w:lang w:val="id-ID"/>
                  </w:rPr>
                </w:rPrChange>
              </w:rPr>
              <w:t>Kontrak hanya dapat diubah melalui adendum kontrak.</w:t>
            </w:r>
          </w:p>
          <w:p w:rsidR="00105B38" w:rsidRPr="004F1FC6" w:rsidRDefault="00105B38" w:rsidP="00493021">
            <w:pPr>
              <w:tabs>
                <w:tab w:val="left" w:pos="600"/>
              </w:tabs>
              <w:ind w:left="600"/>
              <w:rPr>
                <w:rFonts w:ascii="Footlight MT Light" w:hAnsi="Footlight MT Light"/>
                <w:sz w:val="24"/>
                <w:szCs w:val="24"/>
                <w:lang w:val="id-ID"/>
                <w:rPrChange w:id="22310" w:author="suryavina" w:date="2015-02-06T16:21:00Z">
                  <w:rPr>
                    <w:rFonts w:ascii="Footlight MT Light" w:hAnsi="Footlight MT Light"/>
                    <w:sz w:val="24"/>
                    <w:szCs w:val="24"/>
                    <w:lang w:val="id-ID"/>
                  </w:rPr>
                </w:rPrChange>
              </w:rPr>
            </w:pPr>
          </w:p>
          <w:p w:rsidR="00155965" w:rsidRPr="004F1FC6" w:rsidRDefault="00155965" w:rsidP="00155965">
            <w:pPr>
              <w:numPr>
                <w:ilvl w:val="1"/>
                <w:numId w:val="2017"/>
              </w:numPr>
              <w:tabs>
                <w:tab w:val="left" w:pos="600"/>
              </w:tabs>
              <w:ind w:left="600" w:hanging="567"/>
              <w:rPr>
                <w:rFonts w:ascii="Footlight MT Light" w:hAnsi="Footlight MT Light"/>
                <w:sz w:val="24"/>
                <w:szCs w:val="24"/>
                <w:lang w:val="sv-SE"/>
                <w:rPrChange w:id="22311"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id-ID"/>
                <w:rPrChange w:id="22312" w:author="suryavina" w:date="2015-02-06T16:21:00Z">
                  <w:rPr>
                    <w:rFonts w:ascii="Footlight MT Light" w:hAnsi="Footlight MT Light"/>
                    <w:sz w:val="24"/>
                    <w:szCs w:val="24"/>
                    <w:lang w:val="id-ID"/>
                  </w:rPr>
                </w:rPrChange>
              </w:rPr>
              <w:t>Perubahan</w:t>
            </w:r>
            <w:r w:rsidRPr="004F1FC6">
              <w:rPr>
                <w:rFonts w:ascii="Footlight MT Light" w:hAnsi="Footlight MT Light"/>
                <w:sz w:val="24"/>
                <w:szCs w:val="24"/>
                <w:lang w:val="sv-SE"/>
                <w:rPrChange w:id="22313" w:author="suryavina" w:date="2015-02-06T16:21:00Z">
                  <w:rPr>
                    <w:rFonts w:ascii="Footlight MT Light" w:hAnsi="Footlight MT Light"/>
                    <w:sz w:val="24"/>
                    <w:szCs w:val="24"/>
                    <w:lang w:val="sv-SE"/>
                  </w:rPr>
                </w:rPrChange>
              </w:rPr>
              <w:t xml:space="preserve"> kontrak </w:t>
            </w:r>
            <w:r w:rsidRPr="004F1FC6">
              <w:rPr>
                <w:rFonts w:ascii="Footlight MT Light" w:hAnsi="Footlight MT Light"/>
                <w:sz w:val="24"/>
                <w:szCs w:val="24"/>
                <w:lang w:val="id-ID"/>
                <w:rPrChange w:id="22314" w:author="suryavina" w:date="2015-02-06T16:21:00Z">
                  <w:rPr>
                    <w:rFonts w:ascii="Footlight MT Light" w:hAnsi="Footlight MT Light"/>
                    <w:sz w:val="24"/>
                    <w:szCs w:val="24"/>
                    <w:lang w:val="id-ID"/>
                  </w:rPr>
                </w:rPrChange>
              </w:rPr>
              <w:t>dapat dilaksanakan apabila disetujui oleh para pihak</w:t>
            </w:r>
            <w:r w:rsidRPr="004F1FC6">
              <w:rPr>
                <w:rFonts w:ascii="Footlight MT Light" w:hAnsi="Footlight MT Light"/>
                <w:sz w:val="24"/>
                <w:szCs w:val="24"/>
                <w:rPrChange w:id="22315" w:author="suryavina" w:date="2015-02-06T16:21:00Z">
                  <w:rPr>
                    <w:rFonts w:ascii="Footlight MT Light" w:hAnsi="Footlight MT Light"/>
                    <w:sz w:val="24"/>
                    <w:szCs w:val="24"/>
                  </w:rPr>
                </w:rPrChange>
              </w:rPr>
              <w:t>, yang</w:t>
            </w:r>
            <w:r w:rsidRPr="004F1FC6">
              <w:rPr>
                <w:rFonts w:ascii="Footlight MT Light" w:hAnsi="Footlight MT Light"/>
                <w:sz w:val="24"/>
                <w:szCs w:val="24"/>
                <w:lang w:val="id-ID"/>
                <w:rPrChange w:id="22316"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lang w:val="sv-SE"/>
                <w:rPrChange w:id="22317" w:author="suryavina" w:date="2015-02-06T16:21:00Z">
                  <w:rPr>
                    <w:rFonts w:ascii="Footlight MT Light" w:hAnsi="Footlight MT Light"/>
                    <w:sz w:val="24"/>
                    <w:szCs w:val="24"/>
                    <w:lang w:val="sv-SE"/>
                  </w:rPr>
                </w:rPrChange>
              </w:rPr>
              <w:t>meliputi:</w:t>
            </w:r>
          </w:p>
          <w:p w:rsidR="00155965" w:rsidRPr="004F1FC6" w:rsidRDefault="00155965" w:rsidP="00155965">
            <w:pPr>
              <w:numPr>
                <w:ilvl w:val="2"/>
                <w:numId w:val="2017"/>
              </w:numPr>
              <w:tabs>
                <w:tab w:val="left" w:pos="600"/>
              </w:tabs>
              <w:ind w:left="1026" w:hanging="426"/>
              <w:rPr>
                <w:rFonts w:ascii="Footlight MT Light" w:hAnsi="Footlight MT Light"/>
                <w:sz w:val="24"/>
                <w:szCs w:val="24"/>
                <w:lang w:val="sv-SE"/>
                <w:rPrChange w:id="22318"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2319" w:author="suryavina" w:date="2015-02-06T16:21:00Z">
                  <w:rPr>
                    <w:rFonts w:ascii="Footlight MT Light" w:hAnsi="Footlight MT Light"/>
                    <w:sz w:val="24"/>
                    <w:szCs w:val="24"/>
                    <w:lang w:val="sv-SE"/>
                  </w:rPr>
                </w:rPrChange>
              </w:rPr>
              <w:t>p</w:t>
            </w:r>
            <w:r w:rsidRPr="004F1FC6">
              <w:rPr>
                <w:rFonts w:ascii="Footlight MT Light" w:hAnsi="Footlight MT Light"/>
                <w:sz w:val="24"/>
                <w:szCs w:val="24"/>
                <w:lang w:val="id-ID"/>
                <w:rPrChange w:id="22320" w:author="suryavina" w:date="2015-02-06T16:21:00Z">
                  <w:rPr>
                    <w:rFonts w:ascii="Footlight MT Light" w:hAnsi="Footlight MT Light"/>
                    <w:sz w:val="24"/>
                    <w:szCs w:val="24"/>
                    <w:lang w:val="id-ID"/>
                  </w:rPr>
                </w:rPrChange>
              </w:rPr>
              <w:t>erubahan pekerjaan disebabkan oleh sesuatu hal yang dilakukan oleh para pihak dalam kontrak sehingga mengubah lingkup pekerjaan dalam kontrak</w:t>
            </w:r>
            <w:r w:rsidRPr="004F1FC6">
              <w:rPr>
                <w:rFonts w:ascii="Footlight MT Light" w:hAnsi="Footlight MT Light"/>
                <w:sz w:val="24"/>
                <w:szCs w:val="24"/>
                <w:lang w:val="sv-SE"/>
                <w:rPrChange w:id="22321" w:author="suryavina" w:date="2015-02-06T16:21:00Z">
                  <w:rPr>
                    <w:rFonts w:ascii="Footlight MT Light" w:hAnsi="Footlight MT Light"/>
                    <w:sz w:val="24"/>
                    <w:szCs w:val="24"/>
                    <w:lang w:val="sv-SE"/>
                  </w:rPr>
                </w:rPrChange>
              </w:rPr>
              <w:t>;</w:t>
            </w:r>
          </w:p>
          <w:p w:rsidR="00155965" w:rsidRPr="004F1FC6" w:rsidRDefault="00155965" w:rsidP="00155965">
            <w:pPr>
              <w:numPr>
                <w:ilvl w:val="2"/>
                <w:numId w:val="2017"/>
              </w:numPr>
              <w:tabs>
                <w:tab w:val="left" w:pos="600"/>
              </w:tabs>
              <w:ind w:left="1026" w:hanging="426"/>
              <w:rPr>
                <w:rFonts w:ascii="Footlight MT Light" w:hAnsi="Footlight MT Light"/>
                <w:sz w:val="24"/>
                <w:szCs w:val="24"/>
                <w:lang w:val="fi-FI"/>
                <w:rPrChange w:id="22322"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id-ID"/>
                <w:rPrChange w:id="22323" w:author="suryavina" w:date="2015-02-06T16:21:00Z">
                  <w:rPr>
                    <w:rFonts w:ascii="Footlight MT Light" w:hAnsi="Footlight MT Light"/>
                    <w:sz w:val="24"/>
                    <w:szCs w:val="24"/>
                    <w:lang w:val="id-ID"/>
                  </w:rPr>
                </w:rPrChange>
              </w:rPr>
              <w:t>perubahan jadwal pelaksanaan pekerjaan akibat adanya perubahan lingkup pekerjaan</w:t>
            </w:r>
            <w:r w:rsidRPr="004F1FC6">
              <w:rPr>
                <w:rFonts w:ascii="Footlight MT Light" w:hAnsi="Footlight MT Light"/>
                <w:sz w:val="24"/>
                <w:szCs w:val="24"/>
                <w:rPrChange w:id="22324" w:author="suryavina" w:date="2015-02-06T16:21:00Z">
                  <w:rPr>
                    <w:rFonts w:ascii="Footlight MT Light" w:hAnsi="Footlight MT Light"/>
                    <w:sz w:val="24"/>
                    <w:szCs w:val="24"/>
                  </w:rPr>
                </w:rPrChange>
              </w:rPr>
              <w:t>;</w:t>
            </w:r>
            <w:r w:rsidRPr="004F1FC6">
              <w:rPr>
                <w:rFonts w:ascii="Footlight MT Light" w:hAnsi="Footlight MT Light"/>
                <w:sz w:val="24"/>
                <w:szCs w:val="24"/>
                <w:lang w:val="id-ID"/>
                <w:rPrChange w:id="22325" w:author="suryavina" w:date="2015-02-06T16:21:00Z">
                  <w:rPr>
                    <w:rFonts w:ascii="Footlight MT Light" w:hAnsi="Footlight MT Light"/>
                    <w:sz w:val="24"/>
                    <w:szCs w:val="24"/>
                    <w:lang w:val="id-ID"/>
                  </w:rPr>
                </w:rPrChange>
              </w:rPr>
              <w:t> </w:t>
            </w:r>
            <w:r w:rsidRPr="004F1FC6">
              <w:rPr>
                <w:rFonts w:ascii="Footlight MT Light" w:hAnsi="Footlight MT Light"/>
                <w:sz w:val="24"/>
                <w:szCs w:val="24"/>
                <w:rPrChange w:id="22326" w:author="suryavina" w:date="2015-02-06T16:21:00Z">
                  <w:rPr>
                    <w:rFonts w:ascii="Footlight MT Light" w:hAnsi="Footlight MT Light"/>
                    <w:sz w:val="24"/>
                    <w:szCs w:val="24"/>
                  </w:rPr>
                </w:rPrChange>
              </w:rPr>
              <w:t>dan/atau</w:t>
            </w:r>
          </w:p>
          <w:p w:rsidR="00155965" w:rsidRPr="004F1FC6" w:rsidRDefault="00155965" w:rsidP="00155965">
            <w:pPr>
              <w:numPr>
                <w:ilvl w:val="2"/>
                <w:numId w:val="2017"/>
              </w:numPr>
              <w:tabs>
                <w:tab w:val="left" w:pos="600"/>
              </w:tabs>
              <w:ind w:left="1026" w:hanging="426"/>
              <w:rPr>
                <w:rFonts w:ascii="Footlight MT Light" w:hAnsi="Footlight MT Light"/>
                <w:sz w:val="24"/>
                <w:szCs w:val="24"/>
                <w:lang w:val="id-ID"/>
                <w:rPrChange w:id="22327"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sv-SE"/>
                <w:rPrChange w:id="22328" w:author="suryavina" w:date="2015-02-06T16:21:00Z">
                  <w:rPr>
                    <w:rFonts w:ascii="Footlight MT Light" w:hAnsi="Footlight MT Light"/>
                    <w:sz w:val="24"/>
                    <w:szCs w:val="24"/>
                    <w:lang w:val="sv-SE"/>
                  </w:rPr>
                </w:rPrChange>
              </w:rPr>
              <w:t>perubahan</w:t>
            </w:r>
            <w:r w:rsidRPr="004F1FC6">
              <w:rPr>
                <w:rFonts w:ascii="Footlight MT Light" w:hAnsi="Footlight MT Light"/>
                <w:sz w:val="24"/>
                <w:szCs w:val="24"/>
                <w:lang w:val="id-ID"/>
                <w:rPrChange w:id="22329" w:author="suryavina" w:date="2015-02-06T16:21:00Z">
                  <w:rPr>
                    <w:rFonts w:ascii="Footlight MT Light" w:hAnsi="Footlight MT Light"/>
                    <w:sz w:val="24"/>
                    <w:szCs w:val="24"/>
                    <w:lang w:val="id-ID"/>
                  </w:rPr>
                </w:rPrChange>
              </w:rPr>
              <w:t xml:space="preserve"> nilai kontrak akibat adanya perubahan pekerjaan perubahan jadwal pelaksanaan pekerjaan dan/atau penyesuaian harga</w:t>
            </w:r>
            <w:r w:rsidRPr="004F1FC6">
              <w:rPr>
                <w:rFonts w:ascii="Footlight MT Light" w:hAnsi="Footlight MT Light"/>
                <w:sz w:val="24"/>
                <w:szCs w:val="24"/>
                <w:rPrChange w:id="22330" w:author="suryavina" w:date="2015-02-06T16:21:00Z">
                  <w:rPr>
                    <w:rFonts w:ascii="Footlight MT Light" w:hAnsi="Footlight MT Light"/>
                    <w:sz w:val="24"/>
                    <w:szCs w:val="24"/>
                  </w:rPr>
                </w:rPrChange>
              </w:rPr>
              <w:t>.</w:t>
            </w:r>
          </w:p>
          <w:p w:rsidR="00155965" w:rsidRPr="004F1FC6" w:rsidRDefault="00155965" w:rsidP="00155965">
            <w:pPr>
              <w:numPr>
                <w:ilvl w:val="1"/>
                <w:numId w:val="2017"/>
              </w:numPr>
              <w:tabs>
                <w:tab w:val="left" w:pos="600"/>
              </w:tabs>
              <w:ind w:left="600" w:hanging="567"/>
              <w:rPr>
                <w:rFonts w:ascii="Footlight MT Light" w:hAnsi="Footlight MT Light"/>
                <w:sz w:val="24"/>
                <w:szCs w:val="24"/>
                <w:lang w:val="id-ID"/>
                <w:rPrChange w:id="22331"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2332" w:author="suryavina" w:date="2015-02-06T16:21:00Z">
                  <w:rPr>
                    <w:rFonts w:ascii="Footlight MT Light" w:hAnsi="Footlight MT Light"/>
                    <w:sz w:val="24"/>
                    <w:szCs w:val="24"/>
                    <w:lang w:val="id-ID"/>
                  </w:rPr>
                </w:rPrChange>
              </w:rPr>
              <w:t>Untuk kepentingan perubahan kontrak, PA/KPA dapat membentuk Panitia/Pejabat Peneliti Pelaksanaan Kontrak atas usul PPK.</w:t>
            </w:r>
          </w:p>
          <w:p w:rsidR="00105B38" w:rsidRPr="004F1FC6" w:rsidRDefault="00105B38" w:rsidP="00493021">
            <w:pPr>
              <w:tabs>
                <w:tab w:val="left" w:pos="884"/>
              </w:tabs>
              <w:rPr>
                <w:rFonts w:ascii="Footlight MT Light" w:hAnsi="Footlight MT Light"/>
                <w:sz w:val="24"/>
                <w:szCs w:val="24"/>
                <w:lang w:val="id-ID"/>
                <w:rPrChange w:id="22333" w:author="suryavina" w:date="2015-02-06T16:21:00Z">
                  <w:rPr>
                    <w:rFonts w:ascii="Footlight MT Light" w:hAnsi="Footlight MT Light"/>
                    <w:sz w:val="24"/>
                    <w:szCs w:val="24"/>
                    <w:lang w:val="id-ID"/>
                  </w:rPr>
                </w:rPrChange>
              </w:rPr>
            </w:pPr>
          </w:p>
        </w:tc>
      </w:tr>
      <w:tr w:rsidR="00105B38" w:rsidRPr="004F1FC6" w:rsidTr="00493021">
        <w:trPr>
          <w:trHeight w:val="66"/>
        </w:trPr>
        <w:tc>
          <w:tcPr>
            <w:tcW w:w="2235" w:type="dxa"/>
          </w:tcPr>
          <w:p w:rsidR="00155965" w:rsidRPr="004F1FC6" w:rsidRDefault="00155965" w:rsidP="00155965">
            <w:pPr>
              <w:pStyle w:val="Heading2"/>
              <w:numPr>
                <w:ilvl w:val="0"/>
                <w:numId w:val="2017"/>
              </w:numPr>
              <w:ind w:left="426" w:hanging="426"/>
              <w:jc w:val="left"/>
              <w:rPr>
                <w:rFonts w:ascii="Footlight MT Light" w:hAnsi="Footlight MT Light"/>
                <w:sz w:val="24"/>
                <w:szCs w:val="24"/>
                <w:lang w:val="id-ID"/>
                <w:rPrChange w:id="22334" w:author="suryavina" w:date="2015-02-06T16:21:00Z">
                  <w:rPr>
                    <w:rFonts w:ascii="Footlight MT Light" w:hAnsi="Footlight MT Light"/>
                    <w:sz w:val="24"/>
                    <w:szCs w:val="24"/>
                    <w:lang w:val="id-ID"/>
                  </w:rPr>
                </w:rPrChange>
              </w:rPr>
            </w:pPr>
            <w:bookmarkStart w:id="22335" w:name="_Toc410662889"/>
            <w:r w:rsidRPr="004F1FC6">
              <w:rPr>
                <w:rFonts w:ascii="Footlight MT Light" w:hAnsi="Footlight MT Light"/>
                <w:sz w:val="24"/>
                <w:szCs w:val="24"/>
                <w:lang w:val="id-ID"/>
                <w:rPrChange w:id="22336" w:author="suryavina" w:date="2015-02-06T16:21:00Z">
                  <w:rPr>
                    <w:rFonts w:ascii="Footlight MT Light" w:hAnsi="Footlight MT Light"/>
                    <w:sz w:val="24"/>
                    <w:szCs w:val="24"/>
                    <w:lang w:val="id-ID"/>
                  </w:rPr>
                </w:rPrChange>
              </w:rPr>
              <w:t>Perubahan Lingkup Pekerjaan</w:t>
            </w:r>
            <w:bookmarkEnd w:id="22335"/>
          </w:p>
        </w:tc>
        <w:tc>
          <w:tcPr>
            <w:tcW w:w="5811" w:type="dxa"/>
            <w:gridSpan w:val="3"/>
          </w:tcPr>
          <w:p w:rsidR="00155965" w:rsidRPr="004F1FC6" w:rsidRDefault="00155965" w:rsidP="00155965">
            <w:pPr>
              <w:numPr>
                <w:ilvl w:val="1"/>
                <w:numId w:val="2017"/>
              </w:numPr>
              <w:tabs>
                <w:tab w:val="left" w:pos="600"/>
              </w:tabs>
              <w:ind w:left="600" w:hanging="567"/>
              <w:rPr>
                <w:rFonts w:ascii="Footlight MT Light" w:hAnsi="Footlight MT Light"/>
                <w:i/>
                <w:sz w:val="24"/>
                <w:szCs w:val="24"/>
                <w:lang w:val="id-ID"/>
                <w:rPrChange w:id="22337"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22338" w:author="suryavina" w:date="2015-02-06T16:21:00Z">
                  <w:rPr>
                    <w:rFonts w:ascii="Footlight MT Light" w:hAnsi="Footlight MT Light"/>
                    <w:i/>
                    <w:sz w:val="24"/>
                    <w:szCs w:val="24"/>
                    <w:lang w:val="id-ID"/>
                  </w:rPr>
                </w:rPrChange>
              </w:rPr>
              <w:t xml:space="preserve">[Untuk pekerjaan yang menggunakan Kontrak Harga Satuan atau Kontrak Gabungan Lump Sum dan Harga Satuan pada bagian harga satuan, apabila terdapat perbedaan yang signifikan antara kondisi lapangan pada saat pelaksanaan dengan Kerangka Acuan Kerja yang telah ditentukan dalam Kontrak, maka : </w:t>
            </w:r>
          </w:p>
          <w:p w:rsidR="00105B38" w:rsidRPr="004F1FC6" w:rsidRDefault="00155965" w:rsidP="00493021">
            <w:pPr>
              <w:pStyle w:val="ListParagraph"/>
              <w:numPr>
                <w:ilvl w:val="0"/>
                <w:numId w:val="1434"/>
              </w:numPr>
              <w:ind w:left="884" w:hanging="284"/>
              <w:rPr>
                <w:rFonts w:ascii="Footlight MT Light" w:hAnsi="Footlight MT Light"/>
                <w:i/>
                <w:sz w:val="24"/>
                <w:szCs w:val="24"/>
                <w:lang w:val="id-ID"/>
                <w:rPrChange w:id="22339"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22340" w:author="suryavina" w:date="2015-02-06T16:21:00Z">
                  <w:rPr>
                    <w:rFonts w:ascii="Footlight MT Light" w:hAnsi="Footlight MT Light"/>
                    <w:i/>
                    <w:sz w:val="24"/>
                    <w:szCs w:val="24"/>
                    <w:lang w:val="id-ID"/>
                  </w:rPr>
                </w:rPrChange>
              </w:rPr>
              <w:t>PPK bersama penyedia dapat melakukan perubahan Kontrak yang meliputi antara lain:</w:t>
            </w:r>
          </w:p>
          <w:p w:rsidR="00105B38" w:rsidRPr="004F1FC6" w:rsidRDefault="00155965" w:rsidP="00493021">
            <w:pPr>
              <w:numPr>
                <w:ilvl w:val="0"/>
                <w:numId w:val="1435"/>
              </w:numPr>
              <w:tabs>
                <w:tab w:val="clear" w:pos="1904"/>
              </w:tabs>
              <w:ind w:left="1309"/>
              <w:rPr>
                <w:rFonts w:ascii="Footlight MT Light" w:hAnsi="Footlight MT Light"/>
                <w:i/>
                <w:sz w:val="24"/>
                <w:szCs w:val="24"/>
                <w:lang w:val="id-ID"/>
                <w:rPrChange w:id="22341"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22342" w:author="suryavina" w:date="2015-02-06T16:21:00Z">
                  <w:rPr>
                    <w:rFonts w:ascii="Footlight MT Light" w:hAnsi="Footlight MT Light"/>
                    <w:i/>
                    <w:sz w:val="24"/>
                    <w:szCs w:val="24"/>
                    <w:lang w:val="id-ID"/>
                  </w:rPr>
                </w:rPrChange>
              </w:rPr>
              <w:t xml:space="preserve">menambah atau mengurangi volume pekerjaan yang tercantum dalam Kontrak;  </w:t>
            </w:r>
          </w:p>
          <w:p w:rsidR="00105B38" w:rsidRPr="004F1FC6" w:rsidRDefault="00155965" w:rsidP="00493021">
            <w:pPr>
              <w:numPr>
                <w:ilvl w:val="0"/>
                <w:numId w:val="1435"/>
              </w:numPr>
              <w:tabs>
                <w:tab w:val="clear" w:pos="1904"/>
              </w:tabs>
              <w:ind w:left="1309"/>
              <w:rPr>
                <w:rFonts w:ascii="Footlight MT Light" w:hAnsi="Footlight MT Light"/>
                <w:i/>
                <w:sz w:val="24"/>
                <w:szCs w:val="24"/>
                <w:lang w:val="id-ID"/>
                <w:rPrChange w:id="22343"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22344" w:author="suryavina" w:date="2015-02-06T16:21:00Z">
                  <w:rPr>
                    <w:rFonts w:ascii="Footlight MT Light" w:hAnsi="Footlight MT Light"/>
                    <w:i/>
                    <w:sz w:val="24"/>
                    <w:szCs w:val="24"/>
                    <w:lang w:val="id-ID"/>
                  </w:rPr>
                </w:rPrChange>
              </w:rPr>
              <w:t>mengurangi atau menambah jenis pekerjaan;</w:t>
            </w:r>
          </w:p>
          <w:p w:rsidR="00105B38" w:rsidRPr="004F1FC6" w:rsidRDefault="00155965" w:rsidP="00493021">
            <w:pPr>
              <w:numPr>
                <w:ilvl w:val="0"/>
                <w:numId w:val="1435"/>
              </w:numPr>
              <w:tabs>
                <w:tab w:val="clear" w:pos="1904"/>
              </w:tabs>
              <w:ind w:left="1309"/>
              <w:rPr>
                <w:rFonts w:ascii="Footlight MT Light" w:hAnsi="Footlight MT Light"/>
                <w:i/>
                <w:sz w:val="24"/>
                <w:szCs w:val="24"/>
                <w:lang w:val="id-ID"/>
                <w:rPrChange w:id="22345"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22346" w:author="suryavina" w:date="2015-02-06T16:21:00Z">
                  <w:rPr>
                    <w:rFonts w:ascii="Footlight MT Light" w:hAnsi="Footlight MT Light"/>
                    <w:i/>
                    <w:sz w:val="24"/>
                    <w:szCs w:val="24"/>
                    <w:lang w:val="id-ID"/>
                  </w:rPr>
                </w:rPrChange>
              </w:rPr>
              <w:t>mengubah spesifikasi pekerjaan sesuai dengan kebutuhan lapangan;</w:t>
            </w:r>
          </w:p>
          <w:p w:rsidR="00105B38" w:rsidRPr="004F1FC6" w:rsidRDefault="00155965" w:rsidP="00493021">
            <w:pPr>
              <w:numPr>
                <w:ilvl w:val="0"/>
                <w:numId w:val="1435"/>
              </w:numPr>
              <w:tabs>
                <w:tab w:val="clear" w:pos="1904"/>
              </w:tabs>
              <w:ind w:left="1309"/>
              <w:rPr>
                <w:rFonts w:ascii="Footlight MT Light" w:hAnsi="Footlight MT Light"/>
                <w:i/>
                <w:sz w:val="24"/>
                <w:szCs w:val="24"/>
                <w:lang w:val="id-ID"/>
                <w:rPrChange w:id="22347"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22348" w:author="suryavina" w:date="2015-02-06T16:21:00Z">
                  <w:rPr>
                    <w:rFonts w:ascii="Footlight MT Light" w:hAnsi="Footlight MT Light"/>
                    <w:i/>
                    <w:sz w:val="24"/>
                    <w:szCs w:val="24"/>
                    <w:lang w:val="id-ID"/>
                  </w:rPr>
                </w:rPrChange>
              </w:rPr>
              <w:t>melaksanakan pekerjaan tambah/kurang yang belum tercantum dalam Kontrak yang diperlukan untuk menyelesaikan seluruh pekerjaan.</w:t>
            </w:r>
          </w:p>
          <w:p w:rsidR="00105B38" w:rsidRPr="004F1FC6" w:rsidRDefault="00155965" w:rsidP="00493021">
            <w:pPr>
              <w:pStyle w:val="ListParagraph"/>
              <w:numPr>
                <w:ilvl w:val="0"/>
                <w:numId w:val="1434"/>
              </w:numPr>
              <w:ind w:left="884" w:hanging="284"/>
              <w:rPr>
                <w:rFonts w:ascii="Footlight MT Light" w:hAnsi="Footlight MT Light"/>
                <w:i/>
                <w:sz w:val="24"/>
                <w:szCs w:val="24"/>
                <w:lang w:val="id-ID"/>
                <w:rPrChange w:id="22349"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22350" w:author="suryavina" w:date="2015-02-06T16:21:00Z">
                  <w:rPr>
                    <w:rFonts w:ascii="Footlight MT Light" w:hAnsi="Footlight MT Light"/>
                    <w:i/>
                    <w:sz w:val="24"/>
                    <w:szCs w:val="24"/>
                    <w:lang w:val="id-ID"/>
                  </w:rPr>
                </w:rPrChange>
              </w:rPr>
              <w:t>Pekerjaan tambah harus mempertimbangkan tersedianya anggaran dan tidak boleh melebihi 10% (sepuluh perseratus) dari biaya yang tercantum dari nilai Kontrak awal</w:t>
            </w:r>
            <w:r w:rsidRPr="004F1FC6">
              <w:rPr>
                <w:rFonts w:ascii="Footlight MT Light" w:hAnsi="Footlight MT Light"/>
                <w:i/>
                <w:sz w:val="24"/>
                <w:szCs w:val="24"/>
                <w:rPrChange w:id="22351" w:author="suryavina" w:date="2015-02-06T16:21:00Z">
                  <w:rPr>
                    <w:rFonts w:ascii="Footlight MT Light" w:hAnsi="Footlight MT Light"/>
                    <w:i/>
                    <w:sz w:val="24"/>
                    <w:szCs w:val="24"/>
                  </w:rPr>
                </w:rPrChange>
              </w:rPr>
              <w:t>;</w:t>
            </w:r>
          </w:p>
          <w:p w:rsidR="00105B38" w:rsidRPr="004F1FC6" w:rsidRDefault="00155965" w:rsidP="00493021">
            <w:pPr>
              <w:pStyle w:val="ListParagraph"/>
              <w:numPr>
                <w:ilvl w:val="0"/>
                <w:numId w:val="1434"/>
              </w:numPr>
              <w:ind w:left="884" w:hanging="284"/>
              <w:rPr>
                <w:rFonts w:ascii="Footlight MT Light" w:hAnsi="Footlight MT Light"/>
                <w:i/>
                <w:sz w:val="24"/>
                <w:szCs w:val="24"/>
                <w:lang w:val="id-ID"/>
                <w:rPrChange w:id="22352"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rPrChange w:id="22353" w:author="suryavina" w:date="2015-02-06T16:21:00Z">
                  <w:rPr>
                    <w:rFonts w:ascii="Footlight MT Light" w:hAnsi="Footlight MT Light"/>
                    <w:i/>
                    <w:sz w:val="24"/>
                    <w:szCs w:val="24"/>
                  </w:rPr>
                </w:rPrChange>
              </w:rPr>
              <w:t xml:space="preserve">Apabila dari hasil evaluasi penawaran terdapat harga satuan timpang maka harga satuan timpang tersebut hanya berlaku untuk kuantitas pekerjaan yang tercantum dalam dokumen </w:t>
            </w:r>
            <w:r w:rsidRPr="004F1FC6">
              <w:rPr>
                <w:rFonts w:ascii="Footlight MT Light" w:hAnsi="Footlight MT Light"/>
                <w:i/>
                <w:sz w:val="24"/>
                <w:szCs w:val="24"/>
                <w:lang w:val="id-ID"/>
                <w:rPrChange w:id="22354" w:author="suryavina" w:date="2015-02-06T16:21:00Z">
                  <w:rPr>
                    <w:rFonts w:ascii="Footlight MT Light" w:hAnsi="Footlight MT Light"/>
                    <w:i/>
                    <w:sz w:val="24"/>
                    <w:szCs w:val="24"/>
                    <w:lang w:val="id-ID"/>
                  </w:rPr>
                </w:rPrChange>
              </w:rPr>
              <w:t>pengadaan</w:t>
            </w:r>
            <w:r w:rsidRPr="004F1FC6">
              <w:rPr>
                <w:rFonts w:ascii="Footlight MT Light" w:hAnsi="Footlight MT Light"/>
                <w:i/>
                <w:sz w:val="24"/>
                <w:szCs w:val="24"/>
                <w:rPrChange w:id="22355" w:author="suryavina" w:date="2015-02-06T16:21:00Z">
                  <w:rPr>
                    <w:rFonts w:ascii="Footlight MT Light" w:hAnsi="Footlight MT Light"/>
                    <w:i/>
                    <w:sz w:val="24"/>
                    <w:szCs w:val="24"/>
                  </w:rPr>
                </w:rPrChange>
              </w:rPr>
              <w:t>. Untuk kuantitas pekerjaan</w:t>
            </w:r>
            <w:r w:rsidRPr="004F1FC6">
              <w:rPr>
                <w:rFonts w:ascii="Footlight MT Light" w:hAnsi="Footlight MT Light"/>
                <w:i/>
                <w:sz w:val="24"/>
                <w:szCs w:val="24"/>
                <w:lang w:val="id-ID"/>
                <w:rPrChange w:id="22356" w:author="suryavina" w:date="2015-02-06T16:21:00Z">
                  <w:rPr>
                    <w:rFonts w:ascii="Footlight MT Light" w:hAnsi="Footlight MT Light"/>
                    <w:i/>
                    <w:sz w:val="24"/>
                    <w:szCs w:val="24"/>
                    <w:lang w:val="id-ID"/>
                  </w:rPr>
                </w:rPrChange>
              </w:rPr>
              <w:t xml:space="preserve"> </w:t>
            </w:r>
            <w:r w:rsidRPr="004F1FC6">
              <w:rPr>
                <w:rFonts w:ascii="Footlight MT Light" w:hAnsi="Footlight MT Light"/>
                <w:i/>
                <w:sz w:val="24"/>
                <w:szCs w:val="24"/>
                <w:rPrChange w:id="22357" w:author="suryavina" w:date="2015-02-06T16:21:00Z">
                  <w:rPr>
                    <w:rFonts w:ascii="Footlight MT Light" w:hAnsi="Footlight MT Light"/>
                    <w:i/>
                    <w:sz w:val="24"/>
                    <w:szCs w:val="24"/>
                  </w:rPr>
                </w:rPrChange>
              </w:rPr>
              <w:t>tambahan digunakan harga satuan berdasarkna hasil negosiasi</w:t>
            </w:r>
            <w:r w:rsidRPr="004F1FC6">
              <w:rPr>
                <w:rFonts w:ascii="Footlight MT Light" w:hAnsi="Footlight MT Light"/>
                <w:i/>
                <w:sz w:val="24"/>
                <w:szCs w:val="24"/>
                <w:lang w:val="id-ID"/>
                <w:rPrChange w:id="22358" w:author="suryavina" w:date="2015-02-06T16:21:00Z">
                  <w:rPr>
                    <w:rFonts w:ascii="Footlight MT Light" w:hAnsi="Footlight MT Light"/>
                    <w:i/>
                    <w:sz w:val="24"/>
                    <w:szCs w:val="24"/>
                    <w:lang w:val="id-ID"/>
                  </w:rPr>
                </w:rPrChange>
              </w:rPr>
              <w:t>.</w:t>
            </w:r>
          </w:p>
          <w:p w:rsidR="00105B38" w:rsidRPr="004F1FC6" w:rsidRDefault="00155965" w:rsidP="00493021">
            <w:pPr>
              <w:pStyle w:val="ListParagraph"/>
              <w:numPr>
                <w:ilvl w:val="0"/>
                <w:numId w:val="1434"/>
              </w:numPr>
              <w:ind w:left="884" w:hanging="284"/>
              <w:rPr>
                <w:rFonts w:ascii="Footlight MT Light" w:hAnsi="Footlight MT Light"/>
                <w:i/>
                <w:sz w:val="24"/>
                <w:szCs w:val="24"/>
                <w:lang w:val="id-ID"/>
                <w:rPrChange w:id="22359"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22360" w:author="suryavina" w:date="2015-02-06T16:21:00Z">
                  <w:rPr>
                    <w:rFonts w:ascii="Footlight MT Light" w:hAnsi="Footlight MT Light"/>
                    <w:i/>
                    <w:sz w:val="24"/>
                    <w:szCs w:val="24"/>
                    <w:lang w:val="id-ID"/>
                  </w:rPr>
                </w:rPrChange>
              </w:rPr>
              <w:t>Perintah perubahan pekerjaan dibuat oleh PPK secara tertulis kepada penyedia, ditindaklanjuti dengan negosiasi teknis dan biaya dengan tetap mengacu pada ketentuan yang tercantum dalam Kontrak awal.</w:t>
            </w:r>
          </w:p>
          <w:p w:rsidR="00105B38" w:rsidRPr="004F1FC6" w:rsidRDefault="00155965" w:rsidP="00493021">
            <w:pPr>
              <w:pStyle w:val="ListParagraph"/>
              <w:numPr>
                <w:ilvl w:val="0"/>
                <w:numId w:val="1434"/>
              </w:numPr>
              <w:ind w:left="884" w:hanging="284"/>
              <w:rPr>
                <w:rFonts w:ascii="Footlight MT Light" w:hAnsi="Footlight MT Light"/>
                <w:i/>
                <w:sz w:val="24"/>
                <w:szCs w:val="24"/>
                <w:lang w:val="id-ID"/>
                <w:rPrChange w:id="22361"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22362" w:author="suryavina" w:date="2015-02-06T16:21:00Z">
                  <w:rPr>
                    <w:rFonts w:ascii="Footlight MT Light" w:hAnsi="Footlight MT Light"/>
                    <w:i/>
                    <w:sz w:val="24"/>
                    <w:szCs w:val="24"/>
                    <w:lang w:val="id-ID"/>
                  </w:rPr>
                </w:rPrChange>
              </w:rPr>
              <w:t>Hasil negosiasi tersebut dituangkan dalam Berita Acara sebagai dasar penyusunan adendum Kontrak.</w:t>
            </w:r>
          </w:p>
          <w:p w:rsidR="00105B38" w:rsidRPr="004F1FC6" w:rsidRDefault="00155965" w:rsidP="00493021">
            <w:pPr>
              <w:pStyle w:val="ListParagraph"/>
              <w:numPr>
                <w:ilvl w:val="0"/>
                <w:numId w:val="1434"/>
              </w:numPr>
              <w:ind w:left="884" w:hanging="284"/>
              <w:rPr>
                <w:rFonts w:ascii="Footlight MT Light" w:hAnsi="Footlight MT Light"/>
                <w:i/>
                <w:sz w:val="24"/>
                <w:szCs w:val="24"/>
                <w:lang w:val="id-ID"/>
                <w:rPrChange w:id="22363"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22364" w:author="suryavina" w:date="2015-02-06T16:21:00Z">
                  <w:rPr>
                    <w:rFonts w:ascii="Footlight MT Light" w:hAnsi="Footlight MT Light"/>
                    <w:i/>
                    <w:sz w:val="24"/>
                    <w:szCs w:val="24"/>
                    <w:lang w:val="id-ID"/>
                  </w:rPr>
                </w:rPrChange>
              </w:rPr>
              <w:t>Dalam hal penilaian perubahan lingkup pekerjaan sebagaimana dimaksud pada huruf a sampai dengan e, PPK dapat dibantu oleh Tim Pendukung yaitu Panitia/Pejabat Peneliti Pelaksanaan Kontrak.]</w:t>
            </w:r>
          </w:p>
          <w:p w:rsidR="00105B38" w:rsidRPr="004F1FC6" w:rsidRDefault="00105B38" w:rsidP="00493021">
            <w:pPr>
              <w:tabs>
                <w:tab w:val="left" w:pos="600"/>
              </w:tabs>
              <w:ind w:left="600" w:hanging="1407"/>
              <w:rPr>
                <w:rFonts w:ascii="Footlight MT Light" w:hAnsi="Footlight MT Light"/>
                <w:i/>
                <w:sz w:val="24"/>
                <w:szCs w:val="24"/>
                <w:lang w:val="id-ID"/>
                <w:rPrChange w:id="22365" w:author="suryavina" w:date="2015-02-06T16:21:00Z">
                  <w:rPr>
                    <w:rFonts w:ascii="Footlight MT Light" w:hAnsi="Footlight MT Light"/>
                    <w:i/>
                    <w:sz w:val="24"/>
                    <w:szCs w:val="24"/>
                    <w:lang w:val="id-ID"/>
                  </w:rPr>
                </w:rPrChange>
              </w:rPr>
            </w:pPr>
          </w:p>
          <w:p w:rsidR="00155965" w:rsidRPr="004F1FC6" w:rsidRDefault="00155965" w:rsidP="00155965">
            <w:pPr>
              <w:numPr>
                <w:ilvl w:val="1"/>
                <w:numId w:val="2017"/>
              </w:numPr>
              <w:tabs>
                <w:tab w:val="left" w:pos="600"/>
              </w:tabs>
              <w:ind w:left="600" w:hanging="567"/>
              <w:rPr>
                <w:rFonts w:ascii="Footlight MT Light" w:hAnsi="Footlight MT Light"/>
                <w:i/>
                <w:sz w:val="24"/>
                <w:szCs w:val="24"/>
                <w:lang w:val="id-ID"/>
                <w:rPrChange w:id="22366"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22367" w:author="suryavina" w:date="2015-02-06T16:21:00Z">
                  <w:rPr>
                    <w:rFonts w:ascii="Footlight MT Light" w:hAnsi="Footlight MT Light"/>
                    <w:i/>
                    <w:sz w:val="24"/>
                    <w:szCs w:val="24"/>
                    <w:lang w:val="id-ID"/>
                  </w:rPr>
                </w:rPrChange>
              </w:rPr>
              <w:t>[Untuk pekerjaan yang menggunakan Kontrak Gabungan Lump Sum dan Harga Satuan pada bagian Lump Sum, tidak dapat dilakukan perubahan kontrak.]</w:t>
            </w:r>
          </w:p>
          <w:p w:rsidR="00105B38" w:rsidRPr="004F1FC6" w:rsidRDefault="00105B38" w:rsidP="00493021">
            <w:pPr>
              <w:tabs>
                <w:tab w:val="left" w:pos="600"/>
              </w:tabs>
              <w:ind w:left="600" w:hanging="1407"/>
              <w:rPr>
                <w:rFonts w:ascii="Footlight MT Light" w:hAnsi="Footlight MT Light"/>
                <w:sz w:val="24"/>
                <w:szCs w:val="24"/>
                <w:lang w:val="sv-SE"/>
                <w:rPrChange w:id="22368" w:author="suryavina" w:date="2015-02-06T16:21:00Z">
                  <w:rPr>
                    <w:rFonts w:ascii="Footlight MT Light" w:hAnsi="Footlight MT Light"/>
                    <w:sz w:val="24"/>
                    <w:szCs w:val="24"/>
                    <w:lang w:val="sv-SE"/>
                  </w:rPr>
                </w:rPrChange>
              </w:rPr>
            </w:pPr>
          </w:p>
        </w:tc>
      </w:tr>
      <w:tr w:rsidR="00105B38" w:rsidRPr="004F1FC6" w:rsidTr="00493021">
        <w:trPr>
          <w:trHeight w:val="1843"/>
        </w:trPr>
        <w:tc>
          <w:tcPr>
            <w:tcW w:w="2235" w:type="dxa"/>
          </w:tcPr>
          <w:p w:rsidR="00155965" w:rsidRPr="004F1FC6" w:rsidRDefault="00155965" w:rsidP="00155965">
            <w:pPr>
              <w:pStyle w:val="Heading2"/>
              <w:numPr>
                <w:ilvl w:val="0"/>
                <w:numId w:val="2017"/>
              </w:numPr>
              <w:ind w:left="426" w:hanging="426"/>
              <w:jc w:val="left"/>
              <w:rPr>
                <w:rFonts w:ascii="Footlight MT Light" w:hAnsi="Footlight MT Light"/>
                <w:sz w:val="24"/>
                <w:szCs w:val="24"/>
                <w:lang w:val="id-ID"/>
                <w:rPrChange w:id="22369" w:author="suryavina" w:date="2015-02-06T16:21:00Z">
                  <w:rPr>
                    <w:rFonts w:ascii="Footlight MT Light" w:hAnsi="Footlight MT Light"/>
                    <w:sz w:val="24"/>
                    <w:szCs w:val="24"/>
                    <w:lang w:val="id-ID"/>
                  </w:rPr>
                </w:rPrChange>
              </w:rPr>
            </w:pPr>
            <w:bookmarkStart w:id="22370" w:name="_Toc410662890"/>
            <w:r w:rsidRPr="004F1FC6">
              <w:rPr>
                <w:rFonts w:ascii="Footlight MT Light" w:hAnsi="Footlight MT Light"/>
                <w:sz w:val="24"/>
                <w:szCs w:val="24"/>
                <w:lang w:val="id-ID"/>
                <w:rPrChange w:id="22371" w:author="suryavina" w:date="2015-02-06T16:21:00Z">
                  <w:rPr>
                    <w:rFonts w:ascii="Footlight MT Light" w:hAnsi="Footlight MT Light"/>
                    <w:sz w:val="24"/>
                    <w:szCs w:val="24"/>
                    <w:lang w:val="id-ID"/>
                  </w:rPr>
                </w:rPrChange>
              </w:rPr>
              <w:t>Perubahan Jadwal Pelaksanaan Pekerjaan</w:t>
            </w:r>
            <w:bookmarkEnd w:id="22370"/>
          </w:p>
        </w:tc>
        <w:tc>
          <w:tcPr>
            <w:tcW w:w="5811" w:type="dxa"/>
            <w:gridSpan w:val="3"/>
          </w:tcPr>
          <w:p w:rsidR="00155965" w:rsidRPr="004F1FC6" w:rsidRDefault="00155965" w:rsidP="00155965">
            <w:pPr>
              <w:numPr>
                <w:ilvl w:val="1"/>
                <w:numId w:val="2017"/>
              </w:numPr>
              <w:ind w:left="600" w:hanging="567"/>
              <w:rPr>
                <w:rFonts w:ascii="Footlight MT Light" w:hAnsi="Footlight MT Light"/>
                <w:i/>
                <w:sz w:val="24"/>
                <w:szCs w:val="24"/>
                <w:rPrChange w:id="22372" w:author="suryavina" w:date="2015-02-06T16:21:00Z">
                  <w:rPr>
                    <w:rFonts w:ascii="Footlight MT Light" w:hAnsi="Footlight MT Light"/>
                    <w:i/>
                    <w:sz w:val="24"/>
                    <w:szCs w:val="24"/>
                  </w:rPr>
                </w:rPrChange>
              </w:rPr>
            </w:pPr>
            <w:r w:rsidRPr="004F1FC6">
              <w:rPr>
                <w:rFonts w:ascii="Footlight MT Light" w:hAnsi="Footlight MT Light"/>
                <w:i/>
                <w:sz w:val="24"/>
                <w:szCs w:val="24"/>
                <w:lang w:val="id-ID"/>
                <w:rPrChange w:id="22373" w:author="suryavina" w:date="2015-02-06T16:21:00Z">
                  <w:rPr>
                    <w:rFonts w:ascii="Footlight MT Light" w:hAnsi="Footlight MT Light"/>
                    <w:i/>
                    <w:sz w:val="24"/>
                    <w:szCs w:val="24"/>
                    <w:lang w:val="id-ID"/>
                  </w:rPr>
                </w:rPrChange>
              </w:rPr>
              <w:t>[Untuk pekerjaan yang menggunakan Kontrak Harga Satuan atau Kontrak Gabungan Lump Sum dan Harga Satuan pada bagian harga satuan, perubahan</w:t>
            </w:r>
            <w:r w:rsidRPr="004F1FC6">
              <w:rPr>
                <w:rFonts w:ascii="Footlight MT Light" w:hAnsi="Footlight MT Light"/>
                <w:i/>
                <w:sz w:val="24"/>
                <w:szCs w:val="24"/>
                <w:rPrChange w:id="22374" w:author="suryavina" w:date="2015-02-06T16:21:00Z">
                  <w:rPr>
                    <w:rFonts w:ascii="Footlight MT Light" w:hAnsi="Footlight MT Light"/>
                    <w:i/>
                    <w:sz w:val="24"/>
                    <w:szCs w:val="24"/>
                  </w:rPr>
                </w:rPrChange>
              </w:rPr>
              <w:t xml:space="preserve"> </w:t>
            </w:r>
            <w:r w:rsidRPr="004F1FC6">
              <w:rPr>
                <w:rFonts w:ascii="Footlight MT Light" w:hAnsi="Footlight MT Light"/>
                <w:i/>
                <w:sz w:val="24"/>
                <w:szCs w:val="24"/>
                <w:lang w:val="id-ID"/>
                <w:rPrChange w:id="22375" w:author="suryavina" w:date="2015-02-06T16:21:00Z">
                  <w:rPr>
                    <w:rFonts w:ascii="Footlight MT Light" w:hAnsi="Footlight MT Light"/>
                    <w:i/>
                    <w:sz w:val="24"/>
                    <w:szCs w:val="24"/>
                    <w:lang w:val="id-ID"/>
                  </w:rPr>
                </w:rPrChange>
              </w:rPr>
              <w:t>jadwal</w:t>
            </w:r>
            <w:r w:rsidRPr="004F1FC6">
              <w:rPr>
                <w:rFonts w:ascii="Footlight MT Light" w:hAnsi="Footlight MT Light"/>
                <w:i/>
                <w:sz w:val="24"/>
                <w:szCs w:val="24"/>
                <w:rPrChange w:id="22376" w:author="suryavina" w:date="2015-02-06T16:21:00Z">
                  <w:rPr>
                    <w:rFonts w:ascii="Footlight MT Light" w:hAnsi="Footlight MT Light"/>
                    <w:i/>
                    <w:sz w:val="24"/>
                    <w:szCs w:val="24"/>
                  </w:rPr>
                </w:rPrChange>
              </w:rPr>
              <w:t xml:space="preserve"> </w:t>
            </w:r>
            <w:r w:rsidRPr="004F1FC6">
              <w:rPr>
                <w:rFonts w:ascii="Footlight MT Light" w:hAnsi="Footlight MT Light"/>
                <w:i/>
                <w:sz w:val="24"/>
                <w:szCs w:val="24"/>
                <w:lang w:val="id-ID"/>
                <w:rPrChange w:id="22377" w:author="suryavina" w:date="2015-02-06T16:21:00Z">
                  <w:rPr>
                    <w:rFonts w:ascii="Footlight MT Light" w:hAnsi="Footlight MT Light"/>
                    <w:i/>
                    <w:sz w:val="24"/>
                    <w:szCs w:val="24"/>
                    <w:lang w:val="id-ID"/>
                  </w:rPr>
                </w:rPrChange>
              </w:rPr>
              <w:t xml:space="preserve">dalam hal terjadi perpanjangan waktu </w:t>
            </w:r>
            <w:r w:rsidRPr="004F1FC6">
              <w:rPr>
                <w:rFonts w:ascii="Footlight MT Light" w:hAnsi="Footlight MT Light"/>
                <w:i/>
                <w:sz w:val="24"/>
                <w:szCs w:val="24"/>
                <w:rPrChange w:id="22378" w:author="suryavina" w:date="2015-02-06T16:21:00Z">
                  <w:rPr>
                    <w:rFonts w:ascii="Footlight MT Light" w:hAnsi="Footlight MT Light"/>
                    <w:i/>
                    <w:sz w:val="24"/>
                    <w:szCs w:val="24"/>
                  </w:rPr>
                </w:rPrChange>
              </w:rPr>
              <w:t xml:space="preserve">pelaksanaan dapat diberikan oleh PPK atas pertimbangan yang layak dan wajar untuk hal-hal sebagai berikut: </w:t>
            </w:r>
          </w:p>
          <w:p w:rsidR="00105B38" w:rsidRPr="004F1FC6" w:rsidRDefault="00155965" w:rsidP="00105B38">
            <w:pPr>
              <w:numPr>
                <w:ilvl w:val="0"/>
                <w:numId w:val="2008"/>
              </w:numPr>
              <w:ind w:left="1026" w:hanging="426"/>
              <w:rPr>
                <w:rFonts w:ascii="Footlight MT Light" w:hAnsi="Footlight MT Light"/>
                <w:i/>
                <w:sz w:val="24"/>
                <w:szCs w:val="24"/>
                <w:rPrChange w:id="22379"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22380" w:author="suryavina" w:date="2015-02-06T16:21:00Z">
                  <w:rPr>
                    <w:rFonts w:ascii="Footlight MT Light" w:hAnsi="Footlight MT Light"/>
                    <w:i/>
                    <w:sz w:val="24"/>
                    <w:szCs w:val="24"/>
                  </w:rPr>
                </w:rPrChange>
              </w:rPr>
              <w:t>pekerjaan tambah;</w:t>
            </w:r>
          </w:p>
          <w:p w:rsidR="00105B38" w:rsidRPr="004F1FC6" w:rsidRDefault="00155965" w:rsidP="00105B38">
            <w:pPr>
              <w:numPr>
                <w:ilvl w:val="0"/>
                <w:numId w:val="2008"/>
              </w:numPr>
              <w:ind w:left="1026" w:hanging="426"/>
              <w:rPr>
                <w:rFonts w:ascii="Footlight MT Light" w:hAnsi="Footlight MT Light"/>
                <w:i/>
                <w:sz w:val="24"/>
                <w:szCs w:val="24"/>
                <w:rPrChange w:id="22381"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22382" w:author="suryavina" w:date="2015-02-06T16:21:00Z">
                  <w:rPr>
                    <w:rFonts w:ascii="Footlight MT Light" w:hAnsi="Footlight MT Light"/>
                    <w:i/>
                    <w:sz w:val="24"/>
                    <w:szCs w:val="24"/>
                  </w:rPr>
                </w:rPrChange>
              </w:rPr>
              <w:t>perubahan ruang lingkup pekerjaan;</w:t>
            </w:r>
          </w:p>
          <w:p w:rsidR="00105B38" w:rsidRPr="004F1FC6" w:rsidRDefault="00155965" w:rsidP="00105B38">
            <w:pPr>
              <w:numPr>
                <w:ilvl w:val="0"/>
                <w:numId w:val="2008"/>
              </w:numPr>
              <w:ind w:left="1026" w:hanging="426"/>
              <w:rPr>
                <w:rFonts w:ascii="Footlight MT Light" w:hAnsi="Footlight MT Light"/>
                <w:i/>
                <w:sz w:val="24"/>
                <w:szCs w:val="24"/>
                <w:rPrChange w:id="22383"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22384" w:author="suryavina" w:date="2015-02-06T16:21:00Z">
                  <w:rPr>
                    <w:rFonts w:ascii="Footlight MT Light" w:hAnsi="Footlight MT Light"/>
                    <w:i/>
                    <w:sz w:val="24"/>
                    <w:szCs w:val="24"/>
                  </w:rPr>
                </w:rPrChange>
              </w:rPr>
              <w:t xml:space="preserve">keterlambatan yang disebabkan oleh PPK; </w:t>
            </w:r>
          </w:p>
          <w:p w:rsidR="00105B38" w:rsidRPr="004F1FC6" w:rsidRDefault="00155965" w:rsidP="00105B38">
            <w:pPr>
              <w:numPr>
                <w:ilvl w:val="0"/>
                <w:numId w:val="2008"/>
              </w:numPr>
              <w:ind w:left="1026" w:hanging="426"/>
              <w:rPr>
                <w:rFonts w:ascii="Footlight MT Light" w:hAnsi="Footlight MT Light"/>
                <w:i/>
                <w:sz w:val="24"/>
                <w:szCs w:val="24"/>
                <w:rPrChange w:id="22385"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22386" w:author="suryavina" w:date="2015-02-06T16:21:00Z">
                  <w:rPr>
                    <w:rFonts w:ascii="Footlight MT Light" w:hAnsi="Footlight MT Light"/>
                    <w:i/>
                    <w:sz w:val="24"/>
                    <w:szCs w:val="24"/>
                  </w:rPr>
                </w:rPrChange>
              </w:rPr>
              <w:t>masalah yang timbul diluar kendali penyedia; dan/atau</w:t>
            </w:r>
          </w:p>
          <w:p w:rsidR="00105B38" w:rsidRPr="004F1FC6" w:rsidRDefault="00155965" w:rsidP="00105B38">
            <w:pPr>
              <w:numPr>
                <w:ilvl w:val="0"/>
                <w:numId w:val="2008"/>
              </w:numPr>
              <w:ind w:left="1026" w:hanging="426"/>
              <w:rPr>
                <w:rFonts w:ascii="Footlight MT Light" w:hAnsi="Footlight MT Light"/>
                <w:i/>
                <w:sz w:val="24"/>
                <w:szCs w:val="24"/>
                <w:rPrChange w:id="22387"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22388" w:author="suryavina" w:date="2015-02-06T16:21:00Z">
                  <w:rPr>
                    <w:rFonts w:ascii="Footlight MT Light" w:hAnsi="Footlight MT Light"/>
                    <w:i/>
                    <w:sz w:val="24"/>
                    <w:szCs w:val="24"/>
                  </w:rPr>
                </w:rPrChange>
              </w:rPr>
              <w:t>keadaan kahar.</w:t>
            </w:r>
            <w:r w:rsidRPr="004F1FC6">
              <w:rPr>
                <w:rFonts w:ascii="Footlight MT Light" w:hAnsi="Footlight MT Light"/>
                <w:i/>
                <w:sz w:val="24"/>
                <w:szCs w:val="24"/>
                <w:lang w:val="id-ID"/>
                <w:rPrChange w:id="22389" w:author="suryavina" w:date="2015-02-06T16:21:00Z">
                  <w:rPr>
                    <w:rFonts w:ascii="Footlight MT Light" w:hAnsi="Footlight MT Light"/>
                    <w:i/>
                    <w:sz w:val="24"/>
                    <w:szCs w:val="24"/>
                    <w:lang w:val="id-ID"/>
                  </w:rPr>
                </w:rPrChange>
              </w:rPr>
              <w:t>]</w:t>
            </w:r>
          </w:p>
          <w:p w:rsidR="00105B38" w:rsidRPr="004F1FC6" w:rsidRDefault="00105B38" w:rsidP="00493021">
            <w:pPr>
              <w:tabs>
                <w:tab w:val="left" w:pos="884"/>
              </w:tabs>
              <w:ind w:left="884"/>
              <w:rPr>
                <w:rFonts w:ascii="Footlight MT Light" w:hAnsi="Footlight MT Light"/>
                <w:i/>
                <w:sz w:val="24"/>
                <w:szCs w:val="24"/>
                <w:lang w:val="id-ID"/>
                <w:rPrChange w:id="22390" w:author="suryavina" w:date="2015-02-06T16:21:00Z">
                  <w:rPr>
                    <w:rFonts w:ascii="Footlight MT Light" w:hAnsi="Footlight MT Light"/>
                    <w:i/>
                    <w:sz w:val="24"/>
                    <w:szCs w:val="24"/>
                    <w:lang w:val="id-ID"/>
                  </w:rPr>
                </w:rPrChange>
              </w:rPr>
            </w:pPr>
          </w:p>
          <w:p w:rsidR="00105B38" w:rsidRPr="004F1FC6" w:rsidRDefault="00155965" w:rsidP="00493021">
            <w:pPr>
              <w:ind w:left="600"/>
              <w:rPr>
                <w:rFonts w:ascii="Footlight MT Light" w:hAnsi="Footlight MT Light"/>
                <w:i/>
                <w:sz w:val="24"/>
                <w:szCs w:val="24"/>
                <w:lang w:val="id-ID"/>
                <w:rPrChange w:id="22391"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22392" w:author="suryavina" w:date="2015-02-06T16:21:00Z">
                  <w:rPr>
                    <w:rFonts w:ascii="Footlight MT Light" w:hAnsi="Footlight MT Light"/>
                    <w:i/>
                    <w:sz w:val="24"/>
                    <w:szCs w:val="24"/>
                    <w:lang w:val="id-ID"/>
                  </w:rPr>
                </w:rPrChange>
              </w:rPr>
              <w:t>[Untuk pekerjaan yang menggunakan Kontrak Gabungan Lump Sum dan Harga Satuan pada bagian Lump Sum, perubahan jadwal dalam hal terjadi perpanjangan waktu pelaksaaan dapat diberikan oleh PPK atas pertimbangan yang layak dan wajar untuk hal-hal sebagai berikut :</w:t>
            </w:r>
          </w:p>
          <w:p w:rsidR="00155965" w:rsidRPr="004F1FC6" w:rsidRDefault="00155965" w:rsidP="00155965">
            <w:pPr>
              <w:numPr>
                <w:ilvl w:val="0"/>
                <w:numId w:val="2020"/>
              </w:numPr>
              <w:ind w:left="1026" w:hanging="426"/>
              <w:rPr>
                <w:rFonts w:ascii="Footlight MT Light" w:hAnsi="Footlight MT Light"/>
                <w:i/>
                <w:sz w:val="24"/>
                <w:szCs w:val="24"/>
                <w:lang w:val="id-ID"/>
                <w:rPrChange w:id="22393"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22394" w:author="suryavina" w:date="2015-02-06T16:21:00Z">
                  <w:rPr>
                    <w:rFonts w:ascii="Footlight MT Light" w:hAnsi="Footlight MT Light"/>
                    <w:i/>
                    <w:sz w:val="24"/>
                    <w:szCs w:val="24"/>
                    <w:lang w:val="id-ID"/>
                  </w:rPr>
                </w:rPrChange>
              </w:rPr>
              <w:t>keterlambatan yang disebabkan oleh PPK;</w:t>
            </w:r>
          </w:p>
          <w:p w:rsidR="00155965" w:rsidRPr="004F1FC6" w:rsidRDefault="00155965" w:rsidP="00155965">
            <w:pPr>
              <w:numPr>
                <w:ilvl w:val="0"/>
                <w:numId w:val="2020"/>
              </w:numPr>
              <w:ind w:left="1026" w:hanging="426"/>
              <w:rPr>
                <w:rFonts w:ascii="Footlight MT Light" w:hAnsi="Footlight MT Light"/>
                <w:i/>
                <w:sz w:val="24"/>
                <w:szCs w:val="24"/>
                <w:lang w:val="id-ID"/>
                <w:rPrChange w:id="22395"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22396" w:author="suryavina" w:date="2015-02-06T16:21:00Z">
                  <w:rPr>
                    <w:rFonts w:ascii="Footlight MT Light" w:hAnsi="Footlight MT Light"/>
                    <w:i/>
                    <w:sz w:val="24"/>
                    <w:szCs w:val="24"/>
                    <w:lang w:val="id-ID"/>
                  </w:rPr>
                </w:rPrChange>
              </w:rPr>
              <w:t>masalah yang timbul di luar kendali penyedia; dan/atau</w:t>
            </w:r>
          </w:p>
          <w:p w:rsidR="00155965" w:rsidRPr="004F1FC6" w:rsidRDefault="00155965" w:rsidP="00155965">
            <w:pPr>
              <w:numPr>
                <w:ilvl w:val="0"/>
                <w:numId w:val="2020"/>
              </w:numPr>
              <w:ind w:left="1026" w:hanging="426"/>
              <w:rPr>
                <w:rFonts w:ascii="Footlight MT Light" w:hAnsi="Footlight MT Light"/>
                <w:i/>
                <w:sz w:val="24"/>
                <w:szCs w:val="24"/>
                <w:lang w:val="id-ID"/>
                <w:rPrChange w:id="22397"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22398" w:author="suryavina" w:date="2015-02-06T16:21:00Z">
                  <w:rPr>
                    <w:rFonts w:ascii="Footlight MT Light" w:hAnsi="Footlight MT Light"/>
                    <w:i/>
                    <w:sz w:val="24"/>
                    <w:szCs w:val="24"/>
                    <w:lang w:val="id-ID"/>
                  </w:rPr>
                </w:rPrChange>
              </w:rPr>
              <w:t>keadaan kahar.]</w:t>
            </w:r>
          </w:p>
          <w:p w:rsidR="00105B38" w:rsidRPr="004F1FC6" w:rsidRDefault="00105B38" w:rsidP="00493021">
            <w:pPr>
              <w:ind w:left="600"/>
              <w:rPr>
                <w:rFonts w:ascii="Footlight MT Light" w:hAnsi="Footlight MT Light"/>
                <w:sz w:val="24"/>
                <w:szCs w:val="24"/>
                <w:lang w:val="id-ID"/>
                <w:rPrChange w:id="22399" w:author="suryavina" w:date="2015-02-06T16:21:00Z">
                  <w:rPr>
                    <w:rFonts w:ascii="Footlight MT Light" w:hAnsi="Footlight MT Light"/>
                    <w:sz w:val="24"/>
                    <w:szCs w:val="24"/>
                    <w:lang w:val="id-ID"/>
                  </w:rPr>
                </w:rPrChange>
              </w:rPr>
            </w:pPr>
          </w:p>
          <w:p w:rsidR="00155965" w:rsidRPr="004F1FC6" w:rsidRDefault="00155965" w:rsidP="00155965">
            <w:pPr>
              <w:numPr>
                <w:ilvl w:val="1"/>
                <w:numId w:val="2017"/>
              </w:numPr>
              <w:ind w:left="600" w:hanging="567"/>
              <w:rPr>
                <w:rFonts w:ascii="Footlight MT Light" w:hAnsi="Footlight MT Light"/>
                <w:sz w:val="24"/>
                <w:szCs w:val="24"/>
                <w:rPrChange w:id="22400" w:author="suryavina" w:date="2015-02-06T16:21:00Z">
                  <w:rPr>
                    <w:rFonts w:ascii="Footlight MT Light" w:hAnsi="Footlight MT Light"/>
                    <w:sz w:val="24"/>
                    <w:szCs w:val="24"/>
                  </w:rPr>
                </w:rPrChange>
              </w:rPr>
            </w:pPr>
            <w:r w:rsidRPr="004F1FC6">
              <w:rPr>
                <w:rFonts w:ascii="Footlight MT Light" w:hAnsi="Footlight MT Light"/>
                <w:sz w:val="24"/>
                <w:szCs w:val="24"/>
                <w:rPrChange w:id="22401" w:author="suryavina" w:date="2015-02-06T16:21:00Z">
                  <w:rPr>
                    <w:rFonts w:ascii="Footlight MT Light" w:hAnsi="Footlight MT Light"/>
                    <w:sz w:val="24"/>
                    <w:szCs w:val="24"/>
                  </w:rPr>
                </w:rPrChange>
              </w:rPr>
              <w:t>Waktu penyelesaian pekerjaan dapat diperpanjang sekurang-kurangnya sama dengan waktu terhentinya kontrak akibat keadaan kahar.</w:t>
            </w:r>
          </w:p>
          <w:p w:rsidR="00105B38" w:rsidRPr="004F1FC6" w:rsidRDefault="00105B38" w:rsidP="00493021">
            <w:pPr>
              <w:ind w:left="600"/>
              <w:rPr>
                <w:rFonts w:ascii="Footlight MT Light" w:hAnsi="Footlight MT Light"/>
                <w:sz w:val="24"/>
                <w:szCs w:val="24"/>
                <w:rPrChange w:id="22402" w:author="suryavina" w:date="2015-02-06T16:21:00Z">
                  <w:rPr>
                    <w:rFonts w:ascii="Footlight MT Light" w:hAnsi="Footlight MT Light"/>
                    <w:sz w:val="24"/>
                    <w:szCs w:val="24"/>
                  </w:rPr>
                </w:rPrChange>
              </w:rPr>
            </w:pPr>
          </w:p>
          <w:p w:rsidR="00155965" w:rsidRPr="004F1FC6" w:rsidRDefault="00155965" w:rsidP="00155965">
            <w:pPr>
              <w:numPr>
                <w:ilvl w:val="1"/>
                <w:numId w:val="2017"/>
              </w:numPr>
              <w:ind w:left="600" w:hanging="567"/>
              <w:rPr>
                <w:rFonts w:ascii="Footlight MT Light" w:hAnsi="Footlight MT Light"/>
                <w:sz w:val="24"/>
                <w:szCs w:val="24"/>
                <w:rPrChange w:id="22403" w:author="suryavina" w:date="2015-02-06T16:21:00Z">
                  <w:rPr>
                    <w:rFonts w:ascii="Footlight MT Light" w:hAnsi="Footlight MT Light"/>
                    <w:sz w:val="24"/>
                    <w:szCs w:val="24"/>
                  </w:rPr>
                </w:rPrChange>
              </w:rPr>
            </w:pPr>
            <w:r w:rsidRPr="004F1FC6">
              <w:rPr>
                <w:rFonts w:ascii="Footlight MT Light" w:hAnsi="Footlight MT Light"/>
                <w:sz w:val="24"/>
                <w:szCs w:val="24"/>
                <w:rPrChange w:id="22404" w:author="suryavina" w:date="2015-02-06T16:21:00Z">
                  <w:rPr>
                    <w:rFonts w:ascii="Footlight MT Light" w:hAnsi="Footlight MT Light"/>
                    <w:sz w:val="24"/>
                    <w:szCs w:val="24"/>
                  </w:rPr>
                </w:rPrChange>
              </w:rPr>
              <w:t>PPK dapat menyetujui perpanjangan waktu pelaksanaan atas kontrak setelah melakukan penelitian terhadap usulan tertulis yang diajukan oleh penyedia.</w:t>
            </w:r>
          </w:p>
          <w:p w:rsidR="00105B38" w:rsidRPr="004F1FC6" w:rsidRDefault="00105B38" w:rsidP="00493021">
            <w:pPr>
              <w:rPr>
                <w:rFonts w:ascii="Footlight MT Light" w:hAnsi="Footlight MT Light"/>
                <w:sz w:val="24"/>
                <w:szCs w:val="24"/>
                <w:rPrChange w:id="22405" w:author="suryavina" w:date="2015-02-06T16:21:00Z">
                  <w:rPr>
                    <w:rFonts w:ascii="Footlight MT Light" w:hAnsi="Footlight MT Light"/>
                    <w:sz w:val="24"/>
                    <w:szCs w:val="24"/>
                  </w:rPr>
                </w:rPrChange>
              </w:rPr>
            </w:pPr>
          </w:p>
          <w:p w:rsidR="00155965" w:rsidRPr="004F1FC6" w:rsidRDefault="00155965" w:rsidP="00155965">
            <w:pPr>
              <w:numPr>
                <w:ilvl w:val="1"/>
                <w:numId w:val="2017"/>
              </w:numPr>
              <w:ind w:left="600" w:hanging="567"/>
              <w:rPr>
                <w:rFonts w:ascii="Footlight MT Light" w:hAnsi="Footlight MT Light"/>
                <w:sz w:val="24"/>
                <w:szCs w:val="24"/>
                <w:rPrChange w:id="22406" w:author="suryavina" w:date="2015-02-06T16:21:00Z">
                  <w:rPr>
                    <w:rFonts w:ascii="Footlight MT Light" w:hAnsi="Footlight MT Light"/>
                    <w:sz w:val="24"/>
                    <w:szCs w:val="24"/>
                  </w:rPr>
                </w:rPrChange>
              </w:rPr>
            </w:pPr>
            <w:r w:rsidRPr="004F1FC6">
              <w:rPr>
                <w:rFonts w:ascii="Footlight MT Light" w:hAnsi="Footlight MT Light"/>
                <w:sz w:val="24"/>
                <w:szCs w:val="24"/>
                <w:rPrChange w:id="22407" w:author="suryavina" w:date="2015-02-06T16:21:00Z">
                  <w:rPr>
                    <w:rFonts w:ascii="Footlight MT Light" w:hAnsi="Footlight MT Light"/>
                    <w:sz w:val="24"/>
                    <w:szCs w:val="24"/>
                  </w:rPr>
                </w:rPrChange>
              </w:rPr>
              <w:t xml:space="preserve">PPK dapat menugaskan Panitia/Pejabat </w:t>
            </w:r>
            <w:r w:rsidRPr="004F1FC6">
              <w:rPr>
                <w:rFonts w:ascii="Footlight MT Light" w:hAnsi="Footlight MT Light"/>
                <w:sz w:val="24"/>
                <w:szCs w:val="24"/>
                <w:lang w:val="id-ID"/>
                <w:rPrChange w:id="22408" w:author="suryavina" w:date="2015-02-06T16:21:00Z">
                  <w:rPr>
                    <w:rFonts w:ascii="Footlight MT Light" w:hAnsi="Footlight MT Light"/>
                    <w:sz w:val="24"/>
                    <w:szCs w:val="24"/>
                    <w:lang w:val="id-ID"/>
                  </w:rPr>
                </w:rPrChange>
              </w:rPr>
              <w:t xml:space="preserve">Peneliti </w:t>
            </w:r>
            <w:r w:rsidRPr="004F1FC6">
              <w:rPr>
                <w:rFonts w:ascii="Footlight MT Light" w:hAnsi="Footlight MT Light"/>
                <w:sz w:val="24"/>
                <w:szCs w:val="24"/>
                <w:rPrChange w:id="22409" w:author="suryavina" w:date="2015-02-06T16:21:00Z">
                  <w:rPr>
                    <w:rFonts w:ascii="Footlight MT Light" w:hAnsi="Footlight MT Light"/>
                    <w:sz w:val="24"/>
                    <w:szCs w:val="24"/>
                  </w:rPr>
                </w:rPrChange>
              </w:rPr>
              <w:t>Pelaksana</w:t>
            </w:r>
            <w:r w:rsidRPr="004F1FC6">
              <w:rPr>
                <w:rFonts w:ascii="Footlight MT Light" w:hAnsi="Footlight MT Light"/>
                <w:sz w:val="24"/>
                <w:szCs w:val="24"/>
                <w:lang w:val="id-ID"/>
                <w:rPrChange w:id="22410" w:author="suryavina" w:date="2015-02-06T16:21:00Z">
                  <w:rPr>
                    <w:rFonts w:ascii="Footlight MT Light" w:hAnsi="Footlight MT Light"/>
                    <w:sz w:val="24"/>
                    <w:szCs w:val="24"/>
                    <w:lang w:val="id-ID"/>
                  </w:rPr>
                </w:rPrChange>
              </w:rPr>
              <w:t>an</w:t>
            </w:r>
            <w:r w:rsidRPr="004F1FC6">
              <w:rPr>
                <w:rFonts w:ascii="Footlight MT Light" w:hAnsi="Footlight MT Light"/>
                <w:sz w:val="24"/>
                <w:szCs w:val="24"/>
                <w:rPrChange w:id="22411" w:author="suryavina" w:date="2015-02-06T16:21:00Z">
                  <w:rPr>
                    <w:rFonts w:ascii="Footlight MT Light" w:hAnsi="Footlight MT Light"/>
                    <w:sz w:val="24"/>
                    <w:szCs w:val="24"/>
                  </w:rPr>
                </w:rPrChange>
              </w:rPr>
              <w:t xml:space="preserve"> Kontrak untuk meneliti kelayakan usulan perpanjangan waktu pelaksanaan.</w:t>
            </w:r>
          </w:p>
          <w:p w:rsidR="00105B38" w:rsidRPr="004F1FC6" w:rsidRDefault="00105B38" w:rsidP="00493021">
            <w:pPr>
              <w:rPr>
                <w:rFonts w:ascii="Footlight MT Light" w:hAnsi="Footlight MT Light"/>
                <w:sz w:val="24"/>
                <w:szCs w:val="24"/>
                <w:rPrChange w:id="22412" w:author="suryavina" w:date="2015-02-06T16:21:00Z">
                  <w:rPr>
                    <w:rFonts w:ascii="Footlight MT Light" w:hAnsi="Footlight MT Light"/>
                    <w:sz w:val="24"/>
                    <w:szCs w:val="24"/>
                  </w:rPr>
                </w:rPrChange>
              </w:rPr>
            </w:pPr>
          </w:p>
          <w:p w:rsidR="00155965" w:rsidRPr="004F1FC6" w:rsidRDefault="00155965" w:rsidP="00155965">
            <w:pPr>
              <w:numPr>
                <w:ilvl w:val="1"/>
                <w:numId w:val="2017"/>
              </w:numPr>
              <w:ind w:left="600" w:hanging="567"/>
              <w:rPr>
                <w:rFonts w:ascii="Footlight MT Light" w:hAnsi="Footlight MT Light"/>
                <w:sz w:val="24"/>
                <w:szCs w:val="24"/>
                <w:rPrChange w:id="22413" w:author="suryavina" w:date="2015-02-06T16:21:00Z">
                  <w:rPr>
                    <w:rFonts w:ascii="Footlight MT Light" w:hAnsi="Footlight MT Light"/>
                    <w:sz w:val="24"/>
                    <w:szCs w:val="24"/>
                  </w:rPr>
                </w:rPrChange>
              </w:rPr>
            </w:pPr>
            <w:r w:rsidRPr="004F1FC6">
              <w:rPr>
                <w:rFonts w:ascii="Footlight MT Light" w:hAnsi="Footlight MT Light"/>
                <w:sz w:val="24"/>
                <w:szCs w:val="24"/>
                <w:rPrChange w:id="22414" w:author="suryavina" w:date="2015-02-06T16:21:00Z">
                  <w:rPr>
                    <w:rFonts w:ascii="Footlight MT Light" w:hAnsi="Footlight MT Light"/>
                    <w:sz w:val="24"/>
                    <w:szCs w:val="24"/>
                  </w:rPr>
                </w:rPrChange>
              </w:rPr>
              <w:t>Persetujuan perpanjangan waktu pelaksanaan dituangkan dalam adendum Kontrak.</w:t>
            </w:r>
          </w:p>
          <w:p w:rsidR="00105B38" w:rsidRPr="004F1FC6" w:rsidRDefault="00105B38" w:rsidP="00493021">
            <w:pPr>
              <w:tabs>
                <w:tab w:val="left" w:pos="600"/>
              </w:tabs>
              <w:ind w:left="600" w:hanging="1407"/>
              <w:rPr>
                <w:rFonts w:ascii="Footlight MT Light" w:hAnsi="Footlight MT Light"/>
                <w:sz w:val="24"/>
                <w:szCs w:val="24"/>
                <w:rPrChange w:id="22415" w:author="suryavina" w:date="2015-02-06T16:21:00Z">
                  <w:rPr>
                    <w:rFonts w:ascii="Footlight MT Light" w:hAnsi="Footlight MT Light"/>
                    <w:sz w:val="24"/>
                    <w:szCs w:val="24"/>
                  </w:rPr>
                </w:rPrChange>
              </w:rPr>
            </w:pPr>
          </w:p>
        </w:tc>
      </w:tr>
      <w:tr w:rsidR="00105B38" w:rsidRPr="004F1FC6" w:rsidTr="00493021">
        <w:trPr>
          <w:trHeight w:val="509"/>
        </w:trPr>
        <w:tc>
          <w:tcPr>
            <w:tcW w:w="8046" w:type="dxa"/>
            <w:gridSpan w:val="4"/>
          </w:tcPr>
          <w:p w:rsidR="00105B38" w:rsidRPr="004F1FC6" w:rsidRDefault="00155965" w:rsidP="00493021">
            <w:pPr>
              <w:rPr>
                <w:rFonts w:ascii="Footlight MT Light" w:hAnsi="Footlight MT Light"/>
                <w:b/>
                <w:sz w:val="24"/>
                <w:szCs w:val="24"/>
                <w:lang w:val="id-ID"/>
                <w:rPrChange w:id="22416" w:author="suryavina" w:date="2015-02-06T16:21:00Z">
                  <w:rPr>
                    <w:rFonts w:ascii="Footlight MT Light" w:hAnsi="Footlight MT Light"/>
                    <w:b/>
                    <w:sz w:val="24"/>
                    <w:szCs w:val="24"/>
                    <w:lang w:val="id-ID"/>
                  </w:rPr>
                </w:rPrChange>
              </w:rPr>
            </w:pPr>
            <w:r w:rsidRPr="004F1FC6">
              <w:rPr>
                <w:rFonts w:ascii="Footlight MT Light" w:hAnsi="Footlight MT Light"/>
                <w:b/>
                <w:sz w:val="24"/>
                <w:szCs w:val="24"/>
                <w:lang w:val="id-ID"/>
                <w:rPrChange w:id="22417" w:author="suryavina" w:date="2015-02-06T16:21:00Z">
                  <w:rPr>
                    <w:rFonts w:ascii="Footlight MT Light" w:hAnsi="Footlight MT Light"/>
                    <w:b/>
                    <w:sz w:val="24"/>
                    <w:szCs w:val="24"/>
                    <w:lang w:val="id-ID"/>
                  </w:rPr>
                </w:rPrChange>
              </w:rPr>
              <w:t>B.4 Keadaan Kahar</w:t>
            </w:r>
          </w:p>
        </w:tc>
      </w:tr>
      <w:tr w:rsidR="00105B38" w:rsidRPr="004F1FC6" w:rsidTr="00493021">
        <w:tc>
          <w:tcPr>
            <w:tcW w:w="2235" w:type="dxa"/>
          </w:tcPr>
          <w:p w:rsidR="00155965" w:rsidRPr="004F1FC6" w:rsidRDefault="00155965" w:rsidP="00155965">
            <w:pPr>
              <w:pStyle w:val="Heading2"/>
              <w:numPr>
                <w:ilvl w:val="0"/>
                <w:numId w:val="2017"/>
              </w:numPr>
              <w:ind w:left="426" w:hanging="426"/>
              <w:jc w:val="left"/>
              <w:rPr>
                <w:rFonts w:ascii="Footlight MT Light" w:hAnsi="Footlight MT Light"/>
                <w:sz w:val="24"/>
                <w:szCs w:val="24"/>
                <w:lang w:val="id-ID"/>
                <w:rPrChange w:id="22418" w:author="suryavina" w:date="2015-02-06T16:21:00Z">
                  <w:rPr>
                    <w:rFonts w:ascii="Footlight MT Light" w:hAnsi="Footlight MT Light"/>
                    <w:sz w:val="24"/>
                    <w:szCs w:val="24"/>
                    <w:lang w:val="id-ID"/>
                  </w:rPr>
                </w:rPrChange>
              </w:rPr>
            </w:pPr>
            <w:bookmarkStart w:id="22419" w:name="_Toc410662891"/>
            <w:r w:rsidRPr="004F1FC6">
              <w:rPr>
                <w:rFonts w:ascii="Footlight MT Light" w:hAnsi="Footlight MT Light"/>
                <w:sz w:val="24"/>
                <w:szCs w:val="24"/>
                <w:rPrChange w:id="22420" w:author="suryavina" w:date="2015-02-06T16:21:00Z">
                  <w:rPr>
                    <w:rFonts w:ascii="Footlight MT Light" w:hAnsi="Footlight MT Light"/>
                    <w:sz w:val="24"/>
                    <w:szCs w:val="24"/>
                  </w:rPr>
                </w:rPrChange>
              </w:rPr>
              <w:t>Keadaan</w:t>
            </w:r>
            <w:r w:rsidRPr="004F1FC6">
              <w:rPr>
                <w:rFonts w:ascii="Footlight MT Light" w:hAnsi="Footlight MT Light"/>
                <w:sz w:val="24"/>
                <w:szCs w:val="24"/>
                <w:lang w:val="id-ID"/>
                <w:rPrChange w:id="22421" w:author="suryavina" w:date="2015-02-06T16:21:00Z">
                  <w:rPr>
                    <w:rFonts w:ascii="Footlight MT Light" w:hAnsi="Footlight MT Light"/>
                    <w:sz w:val="24"/>
                    <w:szCs w:val="24"/>
                    <w:lang w:val="id-ID"/>
                  </w:rPr>
                </w:rPrChange>
              </w:rPr>
              <w:t xml:space="preserve"> Kahar</w:t>
            </w:r>
            <w:bookmarkEnd w:id="22419"/>
          </w:p>
        </w:tc>
        <w:tc>
          <w:tcPr>
            <w:tcW w:w="5811" w:type="dxa"/>
            <w:gridSpan w:val="3"/>
          </w:tcPr>
          <w:p w:rsidR="00105B38" w:rsidRPr="004F1FC6" w:rsidRDefault="00155965" w:rsidP="00493021">
            <w:pPr>
              <w:numPr>
                <w:ilvl w:val="1"/>
                <w:numId w:val="1436"/>
              </w:numPr>
              <w:tabs>
                <w:tab w:val="left" w:pos="600"/>
              </w:tabs>
              <w:ind w:left="600" w:hanging="567"/>
              <w:rPr>
                <w:rFonts w:ascii="Footlight MT Light" w:hAnsi="Footlight MT Light"/>
                <w:sz w:val="24"/>
                <w:szCs w:val="24"/>
                <w:rPrChange w:id="22422" w:author="suryavina" w:date="2015-02-06T16:21:00Z">
                  <w:rPr>
                    <w:rFonts w:ascii="Footlight MT Light" w:hAnsi="Footlight MT Light"/>
                    <w:sz w:val="24"/>
                    <w:szCs w:val="24"/>
                  </w:rPr>
                </w:rPrChange>
              </w:rPr>
            </w:pPr>
            <w:r w:rsidRPr="004F1FC6">
              <w:rPr>
                <w:rFonts w:ascii="Footlight MT Light" w:hAnsi="Footlight MT Light"/>
                <w:sz w:val="24"/>
                <w:szCs w:val="24"/>
                <w:lang w:val="id-ID"/>
                <w:rPrChange w:id="22423" w:author="suryavina" w:date="2015-02-06T16:21:00Z">
                  <w:rPr>
                    <w:rFonts w:ascii="Footlight MT Light" w:hAnsi="Footlight MT Light"/>
                    <w:sz w:val="24"/>
                    <w:szCs w:val="24"/>
                    <w:lang w:val="id-ID"/>
                  </w:rPr>
                </w:rPrChange>
              </w:rPr>
              <w:t xml:space="preserve">Yang dimaksud </w:t>
            </w:r>
            <w:r w:rsidRPr="004F1FC6">
              <w:rPr>
                <w:rFonts w:ascii="Footlight MT Light" w:hAnsi="Footlight MT Light"/>
                <w:sz w:val="24"/>
                <w:szCs w:val="24"/>
                <w:lang w:val="af-ZA"/>
                <w:rPrChange w:id="22424" w:author="suryavina" w:date="2015-02-06T16:21:00Z">
                  <w:rPr>
                    <w:rFonts w:ascii="Footlight MT Light" w:hAnsi="Footlight MT Light"/>
                    <w:sz w:val="24"/>
                    <w:szCs w:val="24"/>
                    <w:lang w:val="af-ZA"/>
                  </w:rPr>
                </w:rPrChange>
              </w:rPr>
              <w:t>Keadaan Kahar adalah suatu keadaan yang terjadi diluar kehendak para pihak dan tidak dapat diperkirakan sebelumnya, sehingga kewajiban yang ditentukan dalam Kontrak menjadi tidak dapat dipenuhi</w:t>
            </w:r>
            <w:r w:rsidRPr="004F1FC6">
              <w:rPr>
                <w:rFonts w:ascii="Footlight MT Light" w:hAnsi="Footlight MT Light"/>
                <w:sz w:val="24"/>
                <w:szCs w:val="24"/>
                <w:lang w:val="fr-FR"/>
                <w:rPrChange w:id="22425" w:author="suryavina" w:date="2015-02-06T16:21:00Z">
                  <w:rPr>
                    <w:rFonts w:ascii="Footlight MT Light" w:hAnsi="Footlight MT Light"/>
                    <w:sz w:val="24"/>
                    <w:szCs w:val="24"/>
                    <w:lang w:val="fr-FR"/>
                  </w:rPr>
                </w:rPrChange>
              </w:rPr>
              <w:t xml:space="preserve">. </w:t>
            </w:r>
          </w:p>
          <w:p w:rsidR="00105B38" w:rsidRPr="004F1FC6" w:rsidRDefault="00105B38" w:rsidP="00493021">
            <w:pPr>
              <w:tabs>
                <w:tab w:val="left" w:pos="600"/>
              </w:tabs>
              <w:ind w:left="600"/>
              <w:rPr>
                <w:rFonts w:ascii="Footlight MT Light" w:hAnsi="Footlight MT Light"/>
                <w:sz w:val="24"/>
                <w:szCs w:val="24"/>
                <w:rPrChange w:id="22426" w:author="suryavina" w:date="2015-02-06T16:21:00Z">
                  <w:rPr>
                    <w:rFonts w:ascii="Footlight MT Light" w:hAnsi="Footlight MT Light"/>
                    <w:sz w:val="24"/>
                    <w:szCs w:val="24"/>
                  </w:rPr>
                </w:rPrChange>
              </w:rPr>
            </w:pPr>
          </w:p>
          <w:p w:rsidR="00105B38" w:rsidRPr="004F1FC6" w:rsidRDefault="00155965" w:rsidP="00493021">
            <w:pPr>
              <w:numPr>
                <w:ilvl w:val="1"/>
                <w:numId w:val="1436"/>
              </w:numPr>
              <w:tabs>
                <w:tab w:val="left" w:pos="600"/>
              </w:tabs>
              <w:ind w:left="600" w:hanging="567"/>
              <w:rPr>
                <w:rFonts w:ascii="Footlight MT Light" w:hAnsi="Footlight MT Light"/>
                <w:sz w:val="24"/>
                <w:szCs w:val="24"/>
                <w:rPrChange w:id="22427" w:author="suryavina" w:date="2015-02-06T16:21:00Z">
                  <w:rPr>
                    <w:rFonts w:ascii="Footlight MT Light" w:hAnsi="Footlight MT Light"/>
                    <w:sz w:val="24"/>
                    <w:szCs w:val="24"/>
                  </w:rPr>
                </w:rPrChange>
              </w:rPr>
            </w:pPr>
            <w:r w:rsidRPr="004F1FC6">
              <w:rPr>
                <w:rFonts w:ascii="Footlight MT Light" w:hAnsi="Footlight MT Light"/>
                <w:sz w:val="24"/>
                <w:szCs w:val="24"/>
                <w:lang w:val="fr-FR"/>
                <w:rPrChange w:id="22428" w:author="suryavina" w:date="2015-02-06T16:21:00Z">
                  <w:rPr>
                    <w:rFonts w:ascii="Footlight MT Light" w:hAnsi="Footlight MT Light"/>
                    <w:sz w:val="24"/>
                    <w:szCs w:val="24"/>
                    <w:lang w:val="fr-FR"/>
                  </w:rPr>
                </w:rPrChange>
              </w:rPr>
              <w:t>Yang termasuk Keadaan Kahar antara lain:</w:t>
            </w:r>
          </w:p>
          <w:p w:rsidR="00105B38" w:rsidRPr="004F1FC6" w:rsidRDefault="00155965" w:rsidP="00493021">
            <w:pPr>
              <w:numPr>
                <w:ilvl w:val="0"/>
                <w:numId w:val="1943"/>
              </w:numPr>
              <w:rPr>
                <w:rFonts w:ascii="Footlight MT Light" w:hAnsi="Footlight MT Light"/>
                <w:sz w:val="24"/>
                <w:szCs w:val="24"/>
                <w:lang w:val="af-ZA"/>
                <w:rPrChange w:id="22429" w:author="suryavina" w:date="2015-02-06T16:21:00Z">
                  <w:rPr>
                    <w:rFonts w:ascii="Footlight MT Light" w:hAnsi="Footlight MT Light"/>
                    <w:sz w:val="24"/>
                    <w:szCs w:val="24"/>
                    <w:lang w:val="af-ZA"/>
                  </w:rPr>
                </w:rPrChange>
              </w:rPr>
            </w:pPr>
            <w:r w:rsidRPr="004F1FC6">
              <w:rPr>
                <w:rFonts w:ascii="Footlight MT Light" w:hAnsi="Footlight MT Light"/>
                <w:sz w:val="24"/>
                <w:szCs w:val="24"/>
                <w:lang w:val="af-ZA"/>
                <w:rPrChange w:id="22430" w:author="suryavina" w:date="2015-02-06T16:21:00Z">
                  <w:rPr>
                    <w:rFonts w:ascii="Footlight MT Light" w:hAnsi="Footlight MT Light"/>
                    <w:sz w:val="24"/>
                    <w:szCs w:val="24"/>
                    <w:lang w:val="af-ZA"/>
                  </w:rPr>
                </w:rPrChange>
              </w:rPr>
              <w:t>bencana alam;</w:t>
            </w:r>
          </w:p>
          <w:p w:rsidR="00105B38" w:rsidRPr="004F1FC6" w:rsidRDefault="00155965" w:rsidP="00493021">
            <w:pPr>
              <w:numPr>
                <w:ilvl w:val="0"/>
                <w:numId w:val="1943"/>
              </w:numPr>
              <w:ind w:left="884" w:hanging="284"/>
              <w:rPr>
                <w:rFonts w:ascii="Footlight MT Light" w:hAnsi="Footlight MT Light"/>
                <w:sz w:val="24"/>
                <w:szCs w:val="24"/>
                <w:lang w:val="af-ZA"/>
                <w:rPrChange w:id="22431" w:author="suryavina" w:date="2015-02-06T16:21:00Z">
                  <w:rPr>
                    <w:rFonts w:ascii="Footlight MT Light" w:hAnsi="Footlight MT Light"/>
                    <w:sz w:val="24"/>
                    <w:szCs w:val="24"/>
                    <w:lang w:val="af-ZA"/>
                  </w:rPr>
                </w:rPrChange>
              </w:rPr>
            </w:pPr>
            <w:r w:rsidRPr="004F1FC6">
              <w:rPr>
                <w:rFonts w:ascii="Footlight MT Light" w:hAnsi="Footlight MT Light"/>
                <w:sz w:val="24"/>
                <w:szCs w:val="24"/>
                <w:lang w:val="af-ZA"/>
                <w:rPrChange w:id="22432" w:author="suryavina" w:date="2015-02-06T16:21:00Z">
                  <w:rPr>
                    <w:rFonts w:ascii="Footlight MT Light" w:hAnsi="Footlight MT Light"/>
                    <w:sz w:val="24"/>
                    <w:szCs w:val="24"/>
                    <w:lang w:val="af-ZA"/>
                  </w:rPr>
                </w:rPrChange>
              </w:rPr>
              <w:t>bencana non alam;</w:t>
            </w:r>
          </w:p>
          <w:p w:rsidR="00105B38" w:rsidRPr="004F1FC6" w:rsidRDefault="00155965" w:rsidP="00493021">
            <w:pPr>
              <w:numPr>
                <w:ilvl w:val="0"/>
                <w:numId w:val="1943"/>
              </w:numPr>
              <w:ind w:left="884" w:hanging="284"/>
              <w:rPr>
                <w:rFonts w:ascii="Footlight MT Light" w:hAnsi="Footlight MT Light"/>
                <w:sz w:val="24"/>
                <w:szCs w:val="24"/>
                <w:lang w:val="af-ZA"/>
                <w:rPrChange w:id="22433" w:author="suryavina" w:date="2015-02-06T16:21:00Z">
                  <w:rPr>
                    <w:rFonts w:ascii="Footlight MT Light" w:hAnsi="Footlight MT Light"/>
                    <w:sz w:val="24"/>
                    <w:szCs w:val="24"/>
                    <w:lang w:val="af-ZA"/>
                  </w:rPr>
                </w:rPrChange>
              </w:rPr>
            </w:pPr>
            <w:r w:rsidRPr="004F1FC6">
              <w:rPr>
                <w:rFonts w:ascii="Footlight MT Light" w:hAnsi="Footlight MT Light"/>
                <w:sz w:val="24"/>
                <w:szCs w:val="24"/>
                <w:lang w:val="af-ZA"/>
                <w:rPrChange w:id="22434" w:author="suryavina" w:date="2015-02-06T16:21:00Z">
                  <w:rPr>
                    <w:rFonts w:ascii="Footlight MT Light" w:hAnsi="Footlight MT Light"/>
                    <w:sz w:val="24"/>
                    <w:szCs w:val="24"/>
                    <w:lang w:val="af-ZA"/>
                  </w:rPr>
                </w:rPrChange>
              </w:rPr>
              <w:t>bencana sosial;</w:t>
            </w:r>
          </w:p>
          <w:p w:rsidR="00105B38" w:rsidRPr="004F1FC6" w:rsidRDefault="00155965" w:rsidP="00493021">
            <w:pPr>
              <w:numPr>
                <w:ilvl w:val="0"/>
                <w:numId w:val="1943"/>
              </w:numPr>
              <w:ind w:left="884" w:hanging="284"/>
              <w:rPr>
                <w:rFonts w:ascii="Footlight MT Light" w:hAnsi="Footlight MT Light"/>
                <w:sz w:val="24"/>
                <w:szCs w:val="24"/>
                <w:lang w:val="af-ZA"/>
                <w:rPrChange w:id="22435" w:author="suryavina" w:date="2015-02-06T16:21:00Z">
                  <w:rPr>
                    <w:rFonts w:ascii="Footlight MT Light" w:hAnsi="Footlight MT Light"/>
                    <w:sz w:val="24"/>
                    <w:szCs w:val="24"/>
                    <w:lang w:val="af-ZA"/>
                  </w:rPr>
                </w:rPrChange>
              </w:rPr>
            </w:pPr>
            <w:r w:rsidRPr="004F1FC6">
              <w:rPr>
                <w:rFonts w:ascii="Footlight MT Light" w:hAnsi="Footlight MT Light"/>
                <w:sz w:val="24"/>
                <w:szCs w:val="24"/>
                <w:lang w:val="af-ZA"/>
                <w:rPrChange w:id="22436" w:author="suryavina" w:date="2015-02-06T16:21:00Z">
                  <w:rPr>
                    <w:rFonts w:ascii="Footlight MT Light" w:hAnsi="Footlight MT Light"/>
                    <w:sz w:val="24"/>
                    <w:szCs w:val="24"/>
                    <w:lang w:val="af-ZA"/>
                  </w:rPr>
                </w:rPrChange>
              </w:rPr>
              <w:t>pemogokan;</w:t>
            </w:r>
          </w:p>
          <w:p w:rsidR="00105B38" w:rsidRPr="004F1FC6" w:rsidRDefault="00155965" w:rsidP="00493021">
            <w:pPr>
              <w:numPr>
                <w:ilvl w:val="0"/>
                <w:numId w:val="1943"/>
              </w:numPr>
              <w:ind w:left="884" w:hanging="284"/>
              <w:rPr>
                <w:rFonts w:ascii="Footlight MT Light" w:hAnsi="Footlight MT Light"/>
                <w:sz w:val="24"/>
                <w:szCs w:val="24"/>
                <w:lang w:val="af-ZA"/>
                <w:rPrChange w:id="22437" w:author="suryavina" w:date="2015-02-06T16:21:00Z">
                  <w:rPr>
                    <w:rFonts w:ascii="Footlight MT Light" w:hAnsi="Footlight MT Light"/>
                    <w:sz w:val="24"/>
                    <w:szCs w:val="24"/>
                    <w:lang w:val="af-ZA"/>
                  </w:rPr>
                </w:rPrChange>
              </w:rPr>
            </w:pPr>
            <w:r w:rsidRPr="004F1FC6">
              <w:rPr>
                <w:rFonts w:ascii="Footlight MT Light" w:hAnsi="Footlight MT Light"/>
                <w:sz w:val="24"/>
                <w:szCs w:val="24"/>
                <w:lang w:val="af-ZA"/>
                <w:rPrChange w:id="22438" w:author="suryavina" w:date="2015-02-06T16:21:00Z">
                  <w:rPr>
                    <w:rFonts w:ascii="Footlight MT Light" w:hAnsi="Footlight MT Light"/>
                    <w:sz w:val="24"/>
                    <w:szCs w:val="24"/>
                    <w:lang w:val="af-ZA"/>
                  </w:rPr>
                </w:rPrChange>
              </w:rPr>
              <w:t xml:space="preserve">kebakaran; </w:t>
            </w:r>
          </w:p>
          <w:p w:rsidR="00105B38" w:rsidRPr="004F1FC6" w:rsidRDefault="00155965" w:rsidP="00493021">
            <w:pPr>
              <w:numPr>
                <w:ilvl w:val="0"/>
                <w:numId w:val="1943"/>
              </w:numPr>
              <w:ind w:left="884" w:hanging="284"/>
              <w:rPr>
                <w:rFonts w:ascii="Footlight MT Light" w:hAnsi="Footlight MT Light"/>
                <w:sz w:val="24"/>
                <w:szCs w:val="24"/>
                <w:lang w:val="fr-FR"/>
                <w:rPrChange w:id="22439" w:author="suryavina" w:date="2015-02-06T16:21:00Z">
                  <w:rPr>
                    <w:rFonts w:ascii="Footlight MT Light" w:hAnsi="Footlight MT Light"/>
                    <w:sz w:val="24"/>
                    <w:szCs w:val="24"/>
                    <w:lang w:val="fr-FR"/>
                  </w:rPr>
                </w:rPrChange>
              </w:rPr>
            </w:pPr>
            <w:r w:rsidRPr="004F1FC6">
              <w:rPr>
                <w:rFonts w:ascii="Footlight MT Light" w:hAnsi="Footlight MT Light"/>
                <w:sz w:val="24"/>
                <w:szCs w:val="24"/>
                <w:lang w:val="af-ZA"/>
                <w:rPrChange w:id="22440" w:author="suryavina" w:date="2015-02-06T16:21:00Z">
                  <w:rPr>
                    <w:rFonts w:ascii="Footlight MT Light" w:hAnsi="Footlight MT Light"/>
                    <w:sz w:val="24"/>
                    <w:szCs w:val="24"/>
                    <w:lang w:val="af-ZA"/>
                  </w:rPr>
                </w:rPrChange>
              </w:rPr>
              <w:t>gangguan industri lainnya sebagaimana dinyatakan melalui keputusan bersama Menteri Keuangan dan Menteri teknis terkait</w:t>
            </w:r>
            <w:r w:rsidRPr="004F1FC6">
              <w:rPr>
                <w:rFonts w:ascii="Footlight MT Light" w:hAnsi="Footlight MT Light"/>
                <w:sz w:val="24"/>
                <w:szCs w:val="24"/>
                <w:lang w:val="id-ID"/>
                <w:rPrChange w:id="22441" w:author="suryavina" w:date="2015-02-06T16:21:00Z">
                  <w:rPr>
                    <w:rFonts w:ascii="Footlight MT Light" w:hAnsi="Footlight MT Light"/>
                    <w:sz w:val="24"/>
                    <w:szCs w:val="24"/>
                    <w:lang w:val="id-ID"/>
                  </w:rPr>
                </w:rPrChange>
              </w:rPr>
              <w:t>.</w:t>
            </w:r>
          </w:p>
          <w:p w:rsidR="00105B38" w:rsidRPr="004F1FC6" w:rsidRDefault="00105B38" w:rsidP="00493021">
            <w:pPr>
              <w:tabs>
                <w:tab w:val="left" w:pos="600"/>
              </w:tabs>
              <w:ind w:left="600"/>
              <w:rPr>
                <w:rFonts w:ascii="Footlight MT Light" w:hAnsi="Footlight MT Light"/>
                <w:sz w:val="24"/>
                <w:szCs w:val="24"/>
                <w:lang w:val="id-ID"/>
                <w:rPrChange w:id="22442" w:author="suryavina" w:date="2015-02-06T16:21:00Z">
                  <w:rPr>
                    <w:rFonts w:ascii="Footlight MT Light" w:hAnsi="Footlight MT Light"/>
                    <w:sz w:val="24"/>
                    <w:szCs w:val="24"/>
                    <w:lang w:val="id-ID"/>
                  </w:rPr>
                </w:rPrChange>
              </w:rPr>
            </w:pPr>
          </w:p>
          <w:p w:rsidR="00105B38" w:rsidRPr="004F1FC6" w:rsidRDefault="00155965" w:rsidP="00493021">
            <w:pPr>
              <w:numPr>
                <w:ilvl w:val="1"/>
                <w:numId w:val="1436"/>
              </w:numPr>
              <w:tabs>
                <w:tab w:val="left" w:pos="601"/>
              </w:tabs>
              <w:ind w:left="600" w:hanging="567"/>
              <w:rPr>
                <w:rFonts w:ascii="Footlight MT Light" w:hAnsi="Footlight MT Light"/>
                <w:sz w:val="24"/>
                <w:szCs w:val="24"/>
                <w:lang w:val="id-ID"/>
                <w:rPrChange w:id="22443"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2444" w:author="suryavina" w:date="2015-02-06T16:21:00Z">
                  <w:rPr>
                    <w:rFonts w:ascii="Footlight MT Light" w:hAnsi="Footlight MT Light"/>
                    <w:sz w:val="24"/>
                    <w:szCs w:val="24"/>
                    <w:lang w:val="id-ID"/>
                  </w:rPr>
                </w:rPrChange>
              </w:rPr>
              <w:t xml:space="preserve">Apabila terjadi Keadaan Kahar, maka Penyedia memberitahukan kepada PPK paling lambat 14 (empat belas) hari sejak terjadinya Keadaan Kahar, dengan menyertakan pernyataan Keadaan Kahar dari pejabat yang berwenang </w:t>
            </w:r>
            <w:r w:rsidRPr="004F1FC6">
              <w:rPr>
                <w:rFonts w:ascii="Footlight MT Light" w:hAnsi="Footlight MT Light"/>
                <w:sz w:val="24"/>
                <w:szCs w:val="24"/>
                <w:lang w:val="af-ZA"/>
                <w:rPrChange w:id="22445" w:author="suryavina" w:date="2015-02-06T16:21:00Z">
                  <w:rPr>
                    <w:rFonts w:ascii="Footlight MT Light" w:hAnsi="Footlight MT Light"/>
                    <w:sz w:val="24"/>
                    <w:szCs w:val="24"/>
                    <w:lang w:val="af-ZA"/>
                  </w:rPr>
                </w:rPrChange>
              </w:rPr>
              <w:t>sesuai ketentuan peraturan perundang-undangan</w:t>
            </w:r>
            <w:r w:rsidRPr="004F1FC6">
              <w:rPr>
                <w:rFonts w:ascii="Footlight MT Light" w:hAnsi="Footlight MT Light"/>
                <w:sz w:val="24"/>
                <w:szCs w:val="24"/>
                <w:lang w:val="id-ID"/>
                <w:rPrChange w:id="22446" w:author="suryavina" w:date="2015-02-06T16:21:00Z">
                  <w:rPr>
                    <w:rFonts w:ascii="Footlight MT Light" w:hAnsi="Footlight MT Light"/>
                    <w:sz w:val="24"/>
                    <w:szCs w:val="24"/>
                    <w:lang w:val="id-ID"/>
                  </w:rPr>
                </w:rPrChange>
              </w:rPr>
              <w:t>.</w:t>
            </w:r>
          </w:p>
          <w:p w:rsidR="00105B38" w:rsidRPr="004F1FC6" w:rsidRDefault="00105B38" w:rsidP="00493021">
            <w:pPr>
              <w:ind w:left="601" w:right="-108" w:hanging="732"/>
              <w:rPr>
                <w:rFonts w:ascii="Footlight MT Light" w:hAnsi="Footlight MT Light"/>
                <w:sz w:val="24"/>
                <w:szCs w:val="24"/>
                <w:lang w:val="id-ID"/>
                <w:rPrChange w:id="22447" w:author="suryavina" w:date="2015-02-06T16:21:00Z">
                  <w:rPr>
                    <w:rFonts w:ascii="Footlight MT Light" w:hAnsi="Footlight MT Light"/>
                    <w:sz w:val="24"/>
                    <w:szCs w:val="24"/>
                    <w:lang w:val="id-ID"/>
                  </w:rPr>
                </w:rPrChange>
              </w:rPr>
            </w:pPr>
          </w:p>
          <w:p w:rsidR="00105B38" w:rsidRPr="004F1FC6" w:rsidRDefault="00155965" w:rsidP="00493021">
            <w:pPr>
              <w:numPr>
                <w:ilvl w:val="1"/>
                <w:numId w:val="1436"/>
              </w:numPr>
              <w:tabs>
                <w:tab w:val="left" w:pos="601"/>
              </w:tabs>
              <w:ind w:left="600" w:hanging="567"/>
              <w:rPr>
                <w:rFonts w:ascii="Footlight MT Light" w:hAnsi="Footlight MT Light"/>
                <w:sz w:val="24"/>
                <w:szCs w:val="24"/>
                <w:lang w:val="id-ID"/>
                <w:rPrChange w:id="22448"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fr-FR"/>
                <w:rPrChange w:id="22449" w:author="suryavina" w:date="2015-02-06T16:21:00Z">
                  <w:rPr>
                    <w:rFonts w:ascii="Footlight MT Light" w:hAnsi="Footlight MT Light"/>
                    <w:sz w:val="24"/>
                    <w:szCs w:val="24"/>
                    <w:lang w:val="fr-FR"/>
                  </w:rPr>
                </w:rPrChange>
              </w:rPr>
              <w:t>Jangka waktu yang ditetapkan dalam Kontrak untuk pemenuhan kewajiban Pihak yang tertimpa Keadaan Kahar harus diperpanjang sekurang-kurangnya sama dengan jangka waktu terhentinya Kontrak akibat Keadaan Kahar</w:t>
            </w:r>
            <w:r w:rsidRPr="004F1FC6">
              <w:rPr>
                <w:rFonts w:ascii="Footlight MT Light" w:hAnsi="Footlight MT Light"/>
                <w:sz w:val="24"/>
                <w:szCs w:val="24"/>
                <w:lang w:val="id-ID"/>
                <w:rPrChange w:id="22450" w:author="suryavina" w:date="2015-02-06T16:21:00Z">
                  <w:rPr>
                    <w:rFonts w:ascii="Footlight MT Light" w:hAnsi="Footlight MT Light"/>
                    <w:sz w:val="24"/>
                    <w:szCs w:val="24"/>
                    <w:lang w:val="id-ID"/>
                  </w:rPr>
                </w:rPrChange>
              </w:rPr>
              <w:t>.</w:t>
            </w:r>
          </w:p>
          <w:p w:rsidR="00105B38" w:rsidRPr="004F1FC6" w:rsidRDefault="00105B38" w:rsidP="00493021">
            <w:pPr>
              <w:tabs>
                <w:tab w:val="left" w:pos="601"/>
              </w:tabs>
              <w:ind w:left="600"/>
              <w:rPr>
                <w:rFonts w:ascii="Footlight MT Light" w:hAnsi="Footlight MT Light"/>
                <w:sz w:val="24"/>
                <w:szCs w:val="24"/>
                <w:lang w:val="id-ID"/>
                <w:rPrChange w:id="22451" w:author="suryavina" w:date="2015-02-06T16:21:00Z">
                  <w:rPr>
                    <w:rFonts w:ascii="Footlight MT Light" w:hAnsi="Footlight MT Light"/>
                    <w:sz w:val="24"/>
                    <w:szCs w:val="24"/>
                    <w:lang w:val="id-ID"/>
                  </w:rPr>
                </w:rPrChange>
              </w:rPr>
            </w:pPr>
          </w:p>
          <w:p w:rsidR="00105B38" w:rsidRPr="004F1FC6" w:rsidRDefault="00155965" w:rsidP="00493021">
            <w:pPr>
              <w:numPr>
                <w:ilvl w:val="1"/>
                <w:numId w:val="1436"/>
              </w:numPr>
              <w:tabs>
                <w:tab w:val="left" w:pos="600"/>
              </w:tabs>
              <w:ind w:left="600" w:hanging="567"/>
              <w:rPr>
                <w:rFonts w:ascii="Footlight MT Light" w:hAnsi="Footlight MT Light"/>
                <w:sz w:val="24"/>
                <w:szCs w:val="24"/>
                <w:lang w:val="af-ZA"/>
                <w:rPrChange w:id="22452" w:author="suryavina" w:date="2015-02-06T16:21:00Z">
                  <w:rPr>
                    <w:rFonts w:ascii="Footlight MT Light" w:hAnsi="Footlight MT Light"/>
                    <w:sz w:val="24"/>
                    <w:szCs w:val="24"/>
                    <w:lang w:val="af-ZA"/>
                  </w:rPr>
                </w:rPrChange>
              </w:rPr>
            </w:pPr>
            <w:r w:rsidRPr="004F1FC6">
              <w:rPr>
                <w:rFonts w:ascii="Footlight MT Light" w:hAnsi="Footlight MT Light"/>
                <w:sz w:val="24"/>
                <w:szCs w:val="24"/>
                <w:lang w:val="af-ZA"/>
                <w:rPrChange w:id="22453" w:author="suryavina" w:date="2015-02-06T16:21:00Z">
                  <w:rPr>
                    <w:rFonts w:ascii="Footlight MT Light" w:hAnsi="Footlight MT Light"/>
                    <w:sz w:val="24"/>
                    <w:szCs w:val="24"/>
                    <w:lang w:val="af-ZA"/>
                  </w:rPr>
                </w:rPrChange>
              </w:rPr>
              <w:t xml:space="preserve">Tidak termasuk Keadaan Kahar adalah hal-hal </w:t>
            </w:r>
            <w:r w:rsidRPr="004F1FC6">
              <w:rPr>
                <w:rFonts w:ascii="Footlight MT Light" w:hAnsi="Footlight MT Light"/>
                <w:sz w:val="24"/>
                <w:szCs w:val="24"/>
                <w:lang w:val="fr-FR"/>
                <w:rPrChange w:id="22454" w:author="suryavina" w:date="2015-02-06T16:21:00Z">
                  <w:rPr>
                    <w:rFonts w:ascii="Footlight MT Light" w:hAnsi="Footlight MT Light"/>
                    <w:sz w:val="24"/>
                    <w:szCs w:val="24"/>
                    <w:lang w:val="fr-FR"/>
                  </w:rPr>
                </w:rPrChange>
              </w:rPr>
              <w:t>merugikan</w:t>
            </w:r>
            <w:r w:rsidRPr="004F1FC6">
              <w:rPr>
                <w:rFonts w:ascii="Footlight MT Light" w:hAnsi="Footlight MT Light"/>
                <w:sz w:val="24"/>
                <w:szCs w:val="24"/>
                <w:lang w:val="af-ZA"/>
                <w:rPrChange w:id="22455" w:author="suryavina" w:date="2015-02-06T16:21:00Z">
                  <w:rPr>
                    <w:rFonts w:ascii="Footlight MT Light" w:hAnsi="Footlight MT Light"/>
                    <w:sz w:val="24"/>
                    <w:szCs w:val="24"/>
                    <w:lang w:val="af-ZA"/>
                  </w:rPr>
                </w:rPrChange>
              </w:rPr>
              <w:t xml:space="preserve"> yang disebabkan oleh perbuatan atau kelalaian para pihak.</w:t>
            </w:r>
          </w:p>
          <w:p w:rsidR="00105B38" w:rsidRPr="004F1FC6" w:rsidRDefault="00105B38" w:rsidP="00493021">
            <w:pPr>
              <w:pStyle w:val="ListParagraph"/>
              <w:rPr>
                <w:rFonts w:ascii="Footlight MT Light" w:hAnsi="Footlight MT Light"/>
                <w:lang w:val="fr-FR"/>
                <w:rPrChange w:id="22456" w:author="suryavina" w:date="2015-02-06T16:21:00Z">
                  <w:rPr>
                    <w:rFonts w:ascii="Footlight MT Light" w:hAnsi="Footlight MT Light"/>
                    <w:lang w:val="fr-FR"/>
                  </w:rPr>
                </w:rPrChange>
              </w:rPr>
            </w:pPr>
          </w:p>
          <w:p w:rsidR="00105B38" w:rsidRPr="004F1FC6" w:rsidRDefault="00155965" w:rsidP="00493021">
            <w:pPr>
              <w:numPr>
                <w:ilvl w:val="1"/>
                <w:numId w:val="1436"/>
              </w:numPr>
              <w:tabs>
                <w:tab w:val="left" w:pos="601"/>
              </w:tabs>
              <w:ind w:left="600" w:hanging="567"/>
              <w:rPr>
                <w:rFonts w:ascii="Footlight MT Light" w:hAnsi="Footlight MT Light"/>
                <w:sz w:val="24"/>
                <w:szCs w:val="24"/>
                <w:lang w:val="id-ID"/>
                <w:rPrChange w:id="22457"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af-ZA"/>
                <w:rPrChange w:id="22458" w:author="suryavina" w:date="2015-02-06T16:21:00Z">
                  <w:rPr>
                    <w:rFonts w:ascii="Footlight MT Light" w:hAnsi="Footlight MT Light"/>
                    <w:sz w:val="24"/>
                    <w:szCs w:val="24"/>
                    <w:lang w:val="af-ZA"/>
                  </w:rPr>
                </w:rPrChange>
              </w:rPr>
              <w:t xml:space="preserve">Setelah </w:t>
            </w:r>
            <w:r w:rsidRPr="004F1FC6">
              <w:rPr>
                <w:rFonts w:ascii="Footlight MT Light" w:hAnsi="Footlight MT Light"/>
                <w:sz w:val="24"/>
                <w:szCs w:val="24"/>
                <w:lang w:val="id-ID"/>
                <w:rPrChange w:id="22459" w:author="suryavina" w:date="2015-02-06T16:21:00Z">
                  <w:rPr>
                    <w:rFonts w:ascii="Footlight MT Light" w:hAnsi="Footlight MT Light"/>
                    <w:sz w:val="24"/>
                    <w:szCs w:val="24"/>
                    <w:lang w:val="id-ID"/>
                  </w:rPr>
                </w:rPrChange>
              </w:rPr>
              <w:t xml:space="preserve">pemberitahuan tertulis tentang </w:t>
            </w:r>
            <w:r w:rsidRPr="004F1FC6">
              <w:rPr>
                <w:rFonts w:ascii="Footlight MT Light" w:hAnsi="Footlight MT Light"/>
                <w:sz w:val="24"/>
                <w:szCs w:val="24"/>
                <w:lang w:val="af-ZA"/>
                <w:rPrChange w:id="22460" w:author="suryavina" w:date="2015-02-06T16:21:00Z">
                  <w:rPr>
                    <w:rFonts w:ascii="Footlight MT Light" w:hAnsi="Footlight MT Light"/>
                    <w:sz w:val="24"/>
                    <w:szCs w:val="24"/>
                    <w:lang w:val="af-ZA"/>
                  </w:rPr>
                </w:rPrChange>
              </w:rPr>
              <w:t>terjadinya Keadaan Kahar, para pihak dapat melakukan kesepakatan, yang dituangkan dalam perubahan Kontrak</w:t>
            </w:r>
            <w:r w:rsidRPr="004F1FC6">
              <w:rPr>
                <w:rFonts w:ascii="Footlight MT Light" w:hAnsi="Footlight MT Light"/>
                <w:sz w:val="24"/>
                <w:szCs w:val="24"/>
                <w:lang w:val="id-ID"/>
                <w:rPrChange w:id="22461" w:author="suryavina" w:date="2015-02-06T16:21:00Z">
                  <w:rPr>
                    <w:rFonts w:ascii="Footlight MT Light" w:hAnsi="Footlight MT Light"/>
                    <w:sz w:val="24"/>
                    <w:szCs w:val="24"/>
                    <w:lang w:val="id-ID"/>
                  </w:rPr>
                </w:rPrChange>
              </w:rPr>
              <w:t>.</w:t>
            </w:r>
          </w:p>
          <w:p w:rsidR="00105B38" w:rsidRPr="004F1FC6" w:rsidRDefault="00105B38" w:rsidP="00493021">
            <w:pPr>
              <w:tabs>
                <w:tab w:val="left" w:pos="601"/>
              </w:tabs>
              <w:ind w:left="600"/>
              <w:rPr>
                <w:rFonts w:ascii="Footlight MT Light" w:hAnsi="Footlight MT Light"/>
                <w:sz w:val="24"/>
                <w:szCs w:val="24"/>
                <w:lang w:val="id-ID"/>
                <w:rPrChange w:id="22462" w:author="suryavina" w:date="2015-02-06T16:21:00Z">
                  <w:rPr>
                    <w:rFonts w:ascii="Footlight MT Light" w:hAnsi="Footlight MT Light"/>
                    <w:sz w:val="24"/>
                    <w:szCs w:val="24"/>
                    <w:lang w:val="id-ID"/>
                  </w:rPr>
                </w:rPrChange>
              </w:rPr>
            </w:pPr>
          </w:p>
          <w:p w:rsidR="00105B38" w:rsidRPr="004F1FC6" w:rsidRDefault="00155965" w:rsidP="00493021">
            <w:pPr>
              <w:numPr>
                <w:ilvl w:val="1"/>
                <w:numId w:val="1436"/>
              </w:numPr>
              <w:tabs>
                <w:tab w:val="left" w:pos="601"/>
              </w:tabs>
              <w:ind w:left="600" w:hanging="567"/>
              <w:rPr>
                <w:rFonts w:ascii="Footlight MT Light" w:hAnsi="Footlight MT Light"/>
                <w:sz w:val="24"/>
                <w:szCs w:val="24"/>
                <w:lang w:val="id-ID"/>
                <w:rPrChange w:id="22463"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2464" w:author="suryavina" w:date="2015-02-06T16:21:00Z">
                  <w:rPr>
                    <w:rFonts w:ascii="Footlight MT Light" w:hAnsi="Footlight MT Light"/>
                    <w:sz w:val="24"/>
                    <w:szCs w:val="24"/>
                    <w:lang w:val="id-ID"/>
                  </w:rPr>
                </w:rPrChange>
              </w:rPr>
              <w:t>Keterlambatan pelaksanaan pekerjaan akibat Keadaan Kahar yang dilaporkan paling lambat 14 (empat belas) hari sejak terjadinya Keadaan Kahar, tidak dikenakan sanksi.</w:t>
            </w:r>
          </w:p>
          <w:p w:rsidR="00105B38" w:rsidRPr="004F1FC6" w:rsidRDefault="00105B38" w:rsidP="00493021">
            <w:pPr>
              <w:tabs>
                <w:tab w:val="left" w:pos="601"/>
              </w:tabs>
              <w:ind w:right="-108"/>
              <w:rPr>
                <w:rFonts w:ascii="Footlight MT Light" w:hAnsi="Footlight MT Light"/>
                <w:sz w:val="24"/>
                <w:szCs w:val="24"/>
                <w:lang w:val="id-ID"/>
                <w:rPrChange w:id="22465" w:author="suryavina" w:date="2015-02-06T16:21:00Z">
                  <w:rPr>
                    <w:rFonts w:ascii="Footlight MT Light" w:hAnsi="Footlight MT Light"/>
                    <w:sz w:val="24"/>
                    <w:szCs w:val="24"/>
                    <w:lang w:val="id-ID"/>
                  </w:rPr>
                </w:rPrChange>
              </w:rPr>
            </w:pPr>
          </w:p>
          <w:p w:rsidR="00105B38" w:rsidRPr="004F1FC6" w:rsidRDefault="00155965" w:rsidP="00493021">
            <w:pPr>
              <w:numPr>
                <w:ilvl w:val="1"/>
                <w:numId w:val="1436"/>
              </w:numPr>
              <w:tabs>
                <w:tab w:val="left" w:pos="600"/>
              </w:tabs>
              <w:ind w:left="601" w:hanging="567"/>
              <w:rPr>
                <w:rFonts w:ascii="Footlight MT Light" w:hAnsi="Footlight MT Light"/>
                <w:sz w:val="24"/>
                <w:szCs w:val="24"/>
                <w:rPrChange w:id="22466" w:author="suryavina" w:date="2015-02-06T16:21:00Z">
                  <w:rPr>
                    <w:rFonts w:ascii="Footlight MT Light" w:hAnsi="Footlight MT Light"/>
                    <w:sz w:val="24"/>
                    <w:szCs w:val="24"/>
                  </w:rPr>
                </w:rPrChange>
              </w:rPr>
            </w:pPr>
            <w:r w:rsidRPr="004F1FC6">
              <w:rPr>
                <w:rFonts w:ascii="Footlight MT Light" w:hAnsi="Footlight MT Light"/>
                <w:sz w:val="24"/>
                <w:szCs w:val="24"/>
                <w:lang w:val="fr-FR"/>
                <w:rPrChange w:id="22467" w:author="suryavina" w:date="2015-02-06T16:21:00Z">
                  <w:rPr>
                    <w:rFonts w:ascii="Footlight MT Light" w:hAnsi="Footlight MT Light"/>
                    <w:sz w:val="24"/>
                    <w:szCs w:val="24"/>
                    <w:lang w:val="fr-FR"/>
                  </w:rPr>
                </w:rPrChange>
              </w:rPr>
              <w:t>Pada saat terjadinya Keadaan Kahar, Kontrak ini akan dihentikan sementara hingga Keadaan Kahar berakhir dengan ketentuan</w:t>
            </w:r>
            <w:r w:rsidRPr="004F1FC6">
              <w:rPr>
                <w:rFonts w:ascii="Footlight MT Light" w:hAnsi="Footlight MT Light"/>
                <w:sz w:val="24"/>
                <w:szCs w:val="24"/>
                <w:lang w:val="id-ID"/>
                <w:rPrChange w:id="22468" w:author="suryavina" w:date="2015-02-06T16:21:00Z">
                  <w:rPr>
                    <w:rFonts w:ascii="Footlight MT Light" w:hAnsi="Footlight MT Light"/>
                    <w:sz w:val="24"/>
                    <w:szCs w:val="24"/>
                    <w:lang w:val="id-ID"/>
                  </w:rPr>
                </w:rPrChange>
              </w:rPr>
              <w:t>,</w:t>
            </w:r>
            <w:r w:rsidRPr="004F1FC6">
              <w:rPr>
                <w:rFonts w:ascii="Footlight MT Light" w:hAnsi="Footlight MT Light"/>
                <w:sz w:val="24"/>
                <w:szCs w:val="24"/>
                <w:lang w:val="fr-FR"/>
                <w:rPrChange w:id="22469" w:author="suryavina" w:date="2015-02-06T16:21:00Z">
                  <w:rPr>
                    <w:rFonts w:ascii="Footlight MT Light" w:hAnsi="Footlight MT Light"/>
                    <w:sz w:val="24"/>
                    <w:szCs w:val="24"/>
                    <w:lang w:val="fr-FR"/>
                  </w:rPr>
                </w:rPrChange>
              </w:rPr>
              <w:t xml:space="preserve"> Penyedia berhak untuk menerima pembayaran sesuai dengan prestasi atau kemajuan pelaksanaan pekerjaan yang telah dicapai. Jika selama masa Keadaan Kahar PPK memerintahkan secara tertulis kepada Penyedia untuk meneruskan pekerjaan sedapat mungkin maka Penyedia berhak untuk menerima pembayaran sebagaimana ditentukan dalam Kontrak dan mendapat penggantian biaya yang wajar sesuai dengan yang telah dikeluarkan untuk bekerja dalam situasi demikian. Penggantian biaya ini harus diatur dalam suatu adendum Kontrak</w:t>
            </w:r>
            <w:r w:rsidRPr="004F1FC6">
              <w:rPr>
                <w:rFonts w:ascii="Footlight MT Light" w:hAnsi="Footlight MT Light"/>
                <w:sz w:val="24"/>
                <w:szCs w:val="24"/>
                <w:rPrChange w:id="22470" w:author="suryavina" w:date="2015-02-06T16:21:00Z">
                  <w:rPr>
                    <w:rFonts w:ascii="Footlight MT Light" w:hAnsi="Footlight MT Light"/>
                    <w:sz w:val="24"/>
                    <w:szCs w:val="24"/>
                  </w:rPr>
                </w:rPrChange>
              </w:rPr>
              <w:t>.</w:t>
            </w:r>
          </w:p>
          <w:p w:rsidR="00105B38" w:rsidRPr="004F1FC6" w:rsidRDefault="00105B38" w:rsidP="00493021">
            <w:pPr>
              <w:tabs>
                <w:tab w:val="left" w:pos="459"/>
              </w:tabs>
              <w:ind w:left="459"/>
              <w:rPr>
                <w:rFonts w:ascii="Footlight MT Light" w:hAnsi="Footlight MT Light"/>
                <w:sz w:val="24"/>
                <w:szCs w:val="24"/>
                <w:lang w:val="id-ID"/>
                <w:rPrChange w:id="22471" w:author="suryavina" w:date="2015-02-06T16:21:00Z">
                  <w:rPr>
                    <w:rFonts w:ascii="Footlight MT Light" w:hAnsi="Footlight MT Light"/>
                    <w:sz w:val="24"/>
                    <w:szCs w:val="24"/>
                    <w:lang w:val="id-ID"/>
                  </w:rPr>
                </w:rPrChange>
              </w:rPr>
            </w:pPr>
          </w:p>
        </w:tc>
      </w:tr>
      <w:tr w:rsidR="00105B38" w:rsidRPr="004F1FC6" w:rsidTr="00493021">
        <w:tc>
          <w:tcPr>
            <w:tcW w:w="8046" w:type="dxa"/>
            <w:gridSpan w:val="4"/>
          </w:tcPr>
          <w:p w:rsidR="00105B38" w:rsidRPr="004F1FC6" w:rsidRDefault="00155965" w:rsidP="00493021">
            <w:pPr>
              <w:numPr>
                <w:ilvl w:val="3"/>
                <w:numId w:val="1479"/>
              </w:numPr>
              <w:ind w:left="284" w:hanging="284"/>
              <w:rPr>
                <w:rFonts w:ascii="Footlight MT Light" w:hAnsi="Footlight MT Light"/>
                <w:b/>
                <w:sz w:val="24"/>
                <w:szCs w:val="24"/>
                <w:lang w:val="id-ID" w:eastAsia="id-ID"/>
                <w:rPrChange w:id="22472" w:author="suryavina" w:date="2015-02-06T16:21:00Z">
                  <w:rPr>
                    <w:rFonts w:ascii="Footlight MT Light" w:hAnsi="Footlight MT Light"/>
                    <w:b/>
                    <w:sz w:val="24"/>
                    <w:szCs w:val="24"/>
                    <w:lang w:val="id-ID" w:eastAsia="id-ID"/>
                  </w:rPr>
                </w:rPrChange>
              </w:rPr>
            </w:pPr>
            <w:r w:rsidRPr="004F1FC6">
              <w:rPr>
                <w:rFonts w:ascii="Footlight MT Light" w:hAnsi="Footlight MT Light"/>
                <w:b/>
                <w:sz w:val="24"/>
                <w:szCs w:val="24"/>
                <w:lang w:val="id-ID"/>
                <w:rPrChange w:id="22473" w:author="suryavina" w:date="2015-02-06T16:21:00Z">
                  <w:rPr>
                    <w:rFonts w:ascii="Footlight MT Light" w:hAnsi="Footlight MT Light"/>
                    <w:b/>
                    <w:sz w:val="24"/>
                    <w:szCs w:val="24"/>
                    <w:lang w:val="id-ID"/>
                  </w:rPr>
                </w:rPrChange>
              </w:rPr>
              <w:t>PEMBAYARAN</w:t>
            </w:r>
            <w:r w:rsidRPr="004F1FC6">
              <w:rPr>
                <w:rFonts w:ascii="Footlight MT Light" w:hAnsi="Footlight MT Light"/>
                <w:b/>
                <w:sz w:val="24"/>
                <w:szCs w:val="24"/>
                <w:lang w:eastAsia="id-ID"/>
                <w:rPrChange w:id="22474" w:author="suryavina" w:date="2015-02-06T16:21:00Z">
                  <w:rPr>
                    <w:rFonts w:ascii="Footlight MT Light" w:hAnsi="Footlight MT Light"/>
                    <w:b/>
                    <w:sz w:val="24"/>
                    <w:szCs w:val="24"/>
                    <w:lang w:eastAsia="id-ID"/>
                  </w:rPr>
                </w:rPrChange>
              </w:rPr>
              <w:t xml:space="preserve"> KEPADA PENYEDIA</w:t>
            </w:r>
          </w:p>
          <w:p w:rsidR="00105B38" w:rsidRPr="004F1FC6" w:rsidRDefault="00105B38" w:rsidP="00493021">
            <w:pPr>
              <w:ind w:left="284"/>
              <w:rPr>
                <w:rFonts w:ascii="Footlight MT Light" w:hAnsi="Footlight MT Light"/>
                <w:b/>
                <w:sz w:val="24"/>
                <w:szCs w:val="24"/>
                <w:lang w:val="id-ID" w:eastAsia="id-ID"/>
                <w:rPrChange w:id="22475" w:author="suryavina" w:date="2015-02-06T16:21:00Z">
                  <w:rPr>
                    <w:rFonts w:ascii="Footlight MT Light" w:hAnsi="Footlight MT Light"/>
                    <w:b/>
                    <w:sz w:val="24"/>
                    <w:szCs w:val="24"/>
                    <w:lang w:val="id-ID" w:eastAsia="id-ID"/>
                  </w:rPr>
                </w:rPrChange>
              </w:rPr>
            </w:pPr>
          </w:p>
        </w:tc>
      </w:tr>
      <w:tr w:rsidR="00105B38" w:rsidRPr="004F1FC6" w:rsidTr="00493021">
        <w:tc>
          <w:tcPr>
            <w:tcW w:w="2235" w:type="dxa"/>
          </w:tcPr>
          <w:p w:rsidR="00155965" w:rsidRPr="004F1FC6" w:rsidRDefault="00155965" w:rsidP="00155965">
            <w:pPr>
              <w:pStyle w:val="Heading2"/>
              <w:numPr>
                <w:ilvl w:val="0"/>
                <w:numId w:val="2017"/>
              </w:numPr>
              <w:ind w:left="426" w:hanging="426"/>
              <w:jc w:val="left"/>
              <w:rPr>
                <w:rFonts w:ascii="Footlight MT Light" w:hAnsi="Footlight MT Light"/>
                <w:sz w:val="24"/>
                <w:szCs w:val="24"/>
                <w:lang w:val="id-ID"/>
                <w:rPrChange w:id="22476" w:author="suryavina" w:date="2015-02-06T16:21:00Z">
                  <w:rPr>
                    <w:rFonts w:ascii="Footlight MT Light" w:hAnsi="Footlight MT Light"/>
                    <w:sz w:val="24"/>
                    <w:szCs w:val="24"/>
                    <w:lang w:val="id-ID"/>
                  </w:rPr>
                </w:rPrChange>
              </w:rPr>
            </w:pPr>
            <w:bookmarkStart w:id="22477" w:name="_Toc410662892"/>
            <w:r w:rsidRPr="004F1FC6">
              <w:rPr>
                <w:rFonts w:ascii="Footlight MT Light" w:hAnsi="Footlight MT Light"/>
                <w:sz w:val="24"/>
                <w:szCs w:val="24"/>
                <w:lang w:val="id-ID"/>
                <w:rPrChange w:id="22478" w:author="suryavina" w:date="2015-02-06T16:21:00Z">
                  <w:rPr>
                    <w:rFonts w:ascii="Footlight MT Light" w:hAnsi="Footlight MT Light"/>
                    <w:sz w:val="24"/>
                    <w:szCs w:val="24"/>
                    <w:lang w:val="id-ID"/>
                  </w:rPr>
                </w:rPrChange>
              </w:rPr>
              <w:t>Jaminan</w:t>
            </w:r>
            <w:bookmarkEnd w:id="22477"/>
          </w:p>
        </w:tc>
        <w:tc>
          <w:tcPr>
            <w:tcW w:w="5811" w:type="dxa"/>
            <w:gridSpan w:val="3"/>
          </w:tcPr>
          <w:p w:rsidR="00105B38" w:rsidRPr="004F1FC6" w:rsidRDefault="00155965" w:rsidP="00493021">
            <w:pPr>
              <w:ind w:left="459" w:hanging="459"/>
              <w:rPr>
                <w:rFonts w:ascii="Footlight MT Light" w:hAnsi="Footlight MT Light"/>
                <w:sz w:val="24"/>
                <w:szCs w:val="24"/>
                <w:rPrChange w:id="22479" w:author="suryavina" w:date="2015-02-06T16:21:00Z">
                  <w:rPr>
                    <w:rFonts w:ascii="Footlight MT Light" w:hAnsi="Footlight MT Light"/>
                    <w:sz w:val="24"/>
                    <w:szCs w:val="24"/>
                  </w:rPr>
                </w:rPrChange>
              </w:rPr>
            </w:pPr>
            <w:r w:rsidRPr="004F1FC6">
              <w:rPr>
                <w:rFonts w:ascii="Footlight MT Light" w:hAnsi="Footlight MT Light"/>
                <w:sz w:val="24"/>
                <w:szCs w:val="24"/>
                <w:lang w:val="id-ID"/>
                <w:rPrChange w:id="22480" w:author="suryavina" w:date="2015-02-06T16:21:00Z">
                  <w:rPr>
                    <w:rFonts w:ascii="Footlight MT Light" w:hAnsi="Footlight MT Light"/>
                    <w:sz w:val="24"/>
                    <w:szCs w:val="24"/>
                    <w:lang w:val="id-ID"/>
                  </w:rPr>
                </w:rPrChange>
              </w:rPr>
              <w:t>Jaminan Uang Muka</w:t>
            </w:r>
            <w:r w:rsidRPr="004F1FC6">
              <w:rPr>
                <w:rFonts w:ascii="Footlight MT Light" w:hAnsi="Footlight MT Light"/>
                <w:sz w:val="24"/>
                <w:szCs w:val="24"/>
                <w:rPrChange w:id="22481" w:author="suryavina" w:date="2015-02-06T16:21:00Z">
                  <w:rPr>
                    <w:rFonts w:ascii="Footlight MT Light" w:hAnsi="Footlight MT Light"/>
                    <w:sz w:val="24"/>
                    <w:szCs w:val="24"/>
                  </w:rPr>
                </w:rPrChange>
              </w:rPr>
              <w:t xml:space="preserve"> :</w:t>
            </w:r>
          </w:p>
          <w:p w:rsidR="00155965" w:rsidRPr="004F1FC6" w:rsidRDefault="00155965" w:rsidP="00155965">
            <w:pPr>
              <w:numPr>
                <w:ilvl w:val="1"/>
                <w:numId w:val="2017"/>
              </w:numPr>
              <w:autoSpaceDE w:val="0"/>
              <w:autoSpaceDN w:val="0"/>
              <w:adjustRightInd w:val="0"/>
              <w:ind w:left="600" w:hanging="567"/>
              <w:rPr>
                <w:rFonts w:ascii="Footlight MT Light" w:hAnsi="Footlight MT Light"/>
                <w:sz w:val="24"/>
                <w:szCs w:val="24"/>
                <w:lang w:val="id-ID" w:eastAsia="id-ID"/>
                <w:rPrChange w:id="22482" w:author="suryavina" w:date="2015-02-06T16:21:00Z">
                  <w:rPr>
                    <w:rFonts w:ascii="Footlight MT Light" w:hAnsi="Footlight MT Light"/>
                    <w:sz w:val="24"/>
                    <w:szCs w:val="24"/>
                    <w:lang w:val="id-ID" w:eastAsia="id-ID"/>
                  </w:rPr>
                </w:rPrChange>
              </w:rPr>
            </w:pPr>
            <w:r w:rsidRPr="004F1FC6">
              <w:rPr>
                <w:rFonts w:ascii="Footlight MT Light" w:hAnsi="Footlight MT Light"/>
                <w:sz w:val="24"/>
                <w:szCs w:val="24"/>
                <w:lang w:eastAsia="id-ID"/>
                <w:rPrChange w:id="22483" w:author="suryavina" w:date="2015-02-06T16:21:00Z">
                  <w:rPr>
                    <w:rFonts w:ascii="Footlight MT Light" w:hAnsi="Footlight MT Light"/>
                    <w:sz w:val="24"/>
                    <w:szCs w:val="24"/>
                    <w:lang w:eastAsia="id-ID"/>
                  </w:rPr>
                </w:rPrChange>
              </w:rPr>
              <w:t>J</w:t>
            </w:r>
            <w:r w:rsidRPr="004F1FC6">
              <w:rPr>
                <w:rFonts w:ascii="Footlight MT Light" w:hAnsi="Footlight MT Light"/>
                <w:sz w:val="24"/>
                <w:szCs w:val="24"/>
                <w:lang w:val="id-ID" w:eastAsia="id-ID"/>
                <w:rPrChange w:id="22484" w:author="suryavina" w:date="2015-02-06T16:21:00Z">
                  <w:rPr>
                    <w:rFonts w:ascii="Footlight MT Light" w:hAnsi="Footlight MT Light"/>
                    <w:sz w:val="24"/>
                    <w:szCs w:val="24"/>
                    <w:lang w:val="id-ID" w:eastAsia="id-ID"/>
                  </w:rPr>
                </w:rPrChange>
              </w:rPr>
              <w:t>aminan Uang Muka diberikan kepada PPK dalam rangka pengambilan uang muka dengan nilai 100% (seratus persen) dari besarnya uang muka</w:t>
            </w:r>
            <w:r w:rsidRPr="004F1FC6">
              <w:rPr>
                <w:rFonts w:ascii="Footlight MT Light" w:hAnsi="Footlight MT Light"/>
                <w:sz w:val="24"/>
                <w:szCs w:val="24"/>
                <w:lang w:eastAsia="id-ID"/>
                <w:rPrChange w:id="22485" w:author="suryavina" w:date="2015-02-06T16:21:00Z">
                  <w:rPr>
                    <w:rFonts w:ascii="Footlight MT Light" w:hAnsi="Footlight MT Light"/>
                    <w:sz w:val="24"/>
                    <w:szCs w:val="24"/>
                    <w:lang w:eastAsia="id-ID"/>
                  </w:rPr>
                </w:rPrChange>
              </w:rPr>
              <w:t>.</w:t>
            </w:r>
          </w:p>
          <w:p w:rsidR="00105B38" w:rsidRPr="004F1FC6" w:rsidRDefault="00105B38" w:rsidP="00493021">
            <w:pPr>
              <w:keepNext/>
              <w:keepLines/>
              <w:autoSpaceDE w:val="0"/>
              <w:autoSpaceDN w:val="0"/>
              <w:adjustRightInd w:val="0"/>
              <w:spacing w:after="240"/>
              <w:ind w:left="600"/>
              <w:outlineLvl w:val="2"/>
              <w:rPr>
                <w:rFonts w:ascii="Footlight MT Light" w:hAnsi="Footlight MT Light"/>
                <w:sz w:val="24"/>
                <w:szCs w:val="24"/>
                <w:lang w:val="id-ID" w:eastAsia="id-ID"/>
                <w:rPrChange w:id="22486" w:author="suryavina" w:date="2015-02-06T16:21:00Z">
                  <w:rPr>
                    <w:rFonts w:ascii="Footlight MT Light" w:hAnsi="Footlight MT Light"/>
                    <w:sz w:val="24"/>
                    <w:szCs w:val="24"/>
                    <w:lang w:val="id-ID" w:eastAsia="id-ID"/>
                  </w:rPr>
                </w:rPrChange>
              </w:rPr>
            </w:pPr>
          </w:p>
          <w:p w:rsidR="00155965" w:rsidRPr="004F1FC6" w:rsidRDefault="00155965" w:rsidP="00155965">
            <w:pPr>
              <w:numPr>
                <w:ilvl w:val="1"/>
                <w:numId w:val="2017"/>
              </w:numPr>
              <w:autoSpaceDE w:val="0"/>
              <w:autoSpaceDN w:val="0"/>
              <w:adjustRightInd w:val="0"/>
              <w:ind w:left="600" w:hanging="567"/>
              <w:rPr>
                <w:rFonts w:ascii="Footlight MT Light" w:hAnsi="Footlight MT Light"/>
                <w:sz w:val="24"/>
                <w:szCs w:val="24"/>
                <w:lang w:val="id-ID" w:eastAsia="id-ID"/>
                <w:rPrChange w:id="22487" w:author="suryavina" w:date="2015-02-06T16:21:00Z">
                  <w:rPr>
                    <w:rFonts w:ascii="Footlight MT Light" w:hAnsi="Footlight MT Light"/>
                    <w:sz w:val="24"/>
                    <w:szCs w:val="24"/>
                    <w:lang w:val="id-ID" w:eastAsia="id-ID"/>
                  </w:rPr>
                </w:rPrChange>
              </w:rPr>
            </w:pPr>
            <w:r w:rsidRPr="004F1FC6">
              <w:rPr>
                <w:rFonts w:ascii="Footlight MT Light" w:hAnsi="Footlight MT Light"/>
                <w:sz w:val="24"/>
                <w:szCs w:val="24"/>
                <w:lang w:eastAsia="id-ID"/>
                <w:rPrChange w:id="22488" w:author="suryavina" w:date="2015-02-06T16:21:00Z">
                  <w:rPr>
                    <w:rFonts w:ascii="Footlight MT Light" w:hAnsi="Footlight MT Light"/>
                    <w:sz w:val="24"/>
                    <w:szCs w:val="24"/>
                    <w:lang w:eastAsia="id-ID"/>
                  </w:rPr>
                </w:rPrChange>
              </w:rPr>
              <w:t>N</w:t>
            </w:r>
            <w:r w:rsidRPr="004F1FC6">
              <w:rPr>
                <w:rFonts w:ascii="Footlight MT Light" w:hAnsi="Footlight MT Light"/>
                <w:sz w:val="24"/>
                <w:szCs w:val="24"/>
                <w:lang w:val="id-ID" w:eastAsia="id-ID"/>
                <w:rPrChange w:id="22489" w:author="suryavina" w:date="2015-02-06T16:21:00Z">
                  <w:rPr>
                    <w:rFonts w:ascii="Footlight MT Light" w:hAnsi="Footlight MT Light"/>
                    <w:sz w:val="24"/>
                    <w:szCs w:val="24"/>
                    <w:lang w:val="id-ID" w:eastAsia="id-ID"/>
                  </w:rPr>
                </w:rPrChange>
              </w:rPr>
              <w:t>ilai jaminan Uang Muka dapat dikurangi secara proporsional sesuai dengan pengembalian uang muka</w:t>
            </w:r>
            <w:r w:rsidRPr="004F1FC6">
              <w:rPr>
                <w:rFonts w:ascii="Footlight MT Light" w:hAnsi="Footlight MT Light"/>
                <w:sz w:val="24"/>
                <w:szCs w:val="24"/>
                <w:lang w:eastAsia="id-ID"/>
                <w:rPrChange w:id="22490" w:author="suryavina" w:date="2015-02-06T16:21:00Z">
                  <w:rPr>
                    <w:rFonts w:ascii="Footlight MT Light" w:hAnsi="Footlight MT Light"/>
                    <w:sz w:val="24"/>
                    <w:szCs w:val="24"/>
                    <w:lang w:eastAsia="id-ID"/>
                  </w:rPr>
                </w:rPrChange>
              </w:rPr>
              <w:t>.</w:t>
            </w:r>
          </w:p>
          <w:p w:rsidR="00105B38" w:rsidRPr="004F1FC6" w:rsidRDefault="00105B38" w:rsidP="00493021">
            <w:pPr>
              <w:pStyle w:val="ListParagraph"/>
              <w:keepNext/>
              <w:keepLines/>
              <w:spacing w:after="240"/>
              <w:outlineLvl w:val="2"/>
              <w:rPr>
                <w:rFonts w:ascii="Footlight MT Light" w:hAnsi="Footlight MT Light"/>
                <w:lang w:val="id-ID" w:eastAsia="id-ID"/>
                <w:rPrChange w:id="22491" w:author="suryavina" w:date="2015-02-06T16:21:00Z">
                  <w:rPr>
                    <w:rFonts w:ascii="Footlight MT Light" w:hAnsi="Footlight MT Light"/>
                    <w:lang w:val="id-ID" w:eastAsia="id-ID"/>
                  </w:rPr>
                </w:rPrChange>
              </w:rPr>
            </w:pPr>
          </w:p>
          <w:p w:rsidR="00155965" w:rsidRPr="004F1FC6" w:rsidRDefault="00155965" w:rsidP="00155965">
            <w:pPr>
              <w:numPr>
                <w:ilvl w:val="1"/>
                <w:numId w:val="2017"/>
              </w:numPr>
              <w:autoSpaceDE w:val="0"/>
              <w:autoSpaceDN w:val="0"/>
              <w:adjustRightInd w:val="0"/>
              <w:ind w:left="600" w:hanging="567"/>
              <w:rPr>
                <w:rFonts w:ascii="Footlight MT Light" w:hAnsi="Footlight MT Light"/>
                <w:sz w:val="24"/>
                <w:szCs w:val="24"/>
                <w:lang w:val="id-ID" w:eastAsia="id-ID"/>
                <w:rPrChange w:id="22492" w:author="suryavina" w:date="2015-02-06T16:21:00Z">
                  <w:rPr>
                    <w:rFonts w:ascii="Footlight MT Light" w:hAnsi="Footlight MT Light"/>
                    <w:sz w:val="24"/>
                    <w:szCs w:val="24"/>
                    <w:lang w:val="id-ID" w:eastAsia="id-ID"/>
                  </w:rPr>
                </w:rPrChange>
              </w:rPr>
            </w:pPr>
            <w:r w:rsidRPr="004F1FC6">
              <w:rPr>
                <w:rFonts w:ascii="Footlight MT Light" w:hAnsi="Footlight MT Light"/>
                <w:sz w:val="24"/>
                <w:szCs w:val="24"/>
                <w:lang w:eastAsia="id-ID"/>
                <w:rPrChange w:id="22493" w:author="suryavina" w:date="2015-02-06T16:21:00Z">
                  <w:rPr>
                    <w:rFonts w:ascii="Footlight MT Light" w:hAnsi="Footlight MT Light"/>
                    <w:sz w:val="24"/>
                    <w:szCs w:val="24"/>
                    <w:lang w:eastAsia="id-ID"/>
                  </w:rPr>
                </w:rPrChange>
              </w:rPr>
              <w:t>M</w:t>
            </w:r>
            <w:r w:rsidRPr="004F1FC6">
              <w:rPr>
                <w:rFonts w:ascii="Footlight MT Light" w:hAnsi="Footlight MT Light"/>
                <w:sz w:val="24"/>
                <w:szCs w:val="24"/>
                <w:lang w:val="id-ID" w:eastAsia="id-ID"/>
                <w:rPrChange w:id="22494" w:author="suryavina" w:date="2015-02-06T16:21:00Z">
                  <w:rPr>
                    <w:rFonts w:ascii="Footlight MT Light" w:hAnsi="Footlight MT Light"/>
                    <w:sz w:val="24"/>
                    <w:szCs w:val="24"/>
                    <w:lang w:val="id-ID" w:eastAsia="id-ID"/>
                  </w:rPr>
                </w:rPrChange>
              </w:rPr>
              <w:t>asa berlakunya jaminan uang muka sekurang-kurangnya sejak tanggal persetujuan pemberian uang muka sampai dengan tanggal penyerahan pertama pekerjaan</w:t>
            </w:r>
            <w:r w:rsidRPr="004F1FC6">
              <w:rPr>
                <w:rFonts w:ascii="Footlight MT Light" w:hAnsi="Footlight MT Light"/>
                <w:sz w:val="24"/>
                <w:szCs w:val="24"/>
                <w:lang w:eastAsia="id-ID"/>
                <w:rPrChange w:id="22495" w:author="suryavina" w:date="2015-02-06T16:21:00Z">
                  <w:rPr>
                    <w:rFonts w:ascii="Footlight MT Light" w:hAnsi="Footlight MT Light"/>
                    <w:sz w:val="24"/>
                    <w:szCs w:val="24"/>
                    <w:lang w:eastAsia="id-ID"/>
                  </w:rPr>
                </w:rPrChange>
              </w:rPr>
              <w:t>.</w:t>
            </w:r>
          </w:p>
          <w:p w:rsidR="00105B38" w:rsidRPr="004F1FC6" w:rsidRDefault="00105B38" w:rsidP="00493021">
            <w:pPr>
              <w:keepNext/>
              <w:keepLines/>
              <w:autoSpaceDE w:val="0"/>
              <w:autoSpaceDN w:val="0"/>
              <w:adjustRightInd w:val="0"/>
              <w:spacing w:after="240"/>
              <w:ind w:left="600"/>
              <w:outlineLvl w:val="2"/>
              <w:rPr>
                <w:rFonts w:ascii="Footlight MT Light" w:hAnsi="Footlight MT Light"/>
                <w:sz w:val="24"/>
                <w:szCs w:val="24"/>
                <w:lang w:val="id-ID" w:eastAsia="id-ID"/>
                <w:rPrChange w:id="22496" w:author="suryavina" w:date="2015-02-06T16:21:00Z">
                  <w:rPr>
                    <w:rFonts w:ascii="Footlight MT Light" w:hAnsi="Footlight MT Light"/>
                    <w:sz w:val="24"/>
                    <w:szCs w:val="24"/>
                    <w:lang w:val="id-ID" w:eastAsia="id-ID"/>
                  </w:rPr>
                </w:rPrChange>
              </w:rPr>
            </w:pPr>
          </w:p>
          <w:p w:rsidR="00155965" w:rsidRPr="004F1FC6" w:rsidRDefault="00155965" w:rsidP="00155965">
            <w:pPr>
              <w:numPr>
                <w:ilvl w:val="1"/>
                <w:numId w:val="2017"/>
              </w:numPr>
              <w:autoSpaceDE w:val="0"/>
              <w:autoSpaceDN w:val="0"/>
              <w:adjustRightInd w:val="0"/>
              <w:ind w:left="600" w:hanging="567"/>
              <w:rPr>
                <w:rFonts w:ascii="Footlight MT Light" w:hAnsi="Footlight MT Light"/>
                <w:sz w:val="24"/>
                <w:szCs w:val="24"/>
                <w:lang w:val="id-ID" w:eastAsia="id-ID"/>
                <w:rPrChange w:id="22497" w:author="suryavina" w:date="2015-02-06T16:21:00Z">
                  <w:rPr>
                    <w:rFonts w:ascii="Footlight MT Light" w:hAnsi="Footlight MT Light"/>
                    <w:sz w:val="24"/>
                    <w:szCs w:val="24"/>
                    <w:lang w:val="id-ID" w:eastAsia="id-ID"/>
                  </w:rPr>
                </w:rPrChange>
              </w:rPr>
            </w:pPr>
            <w:r w:rsidRPr="004F1FC6">
              <w:rPr>
                <w:rFonts w:ascii="Footlight MT Light" w:hAnsi="Footlight MT Light"/>
                <w:sz w:val="24"/>
                <w:szCs w:val="24"/>
                <w:lang w:val="id-ID" w:eastAsia="id-ID"/>
                <w:rPrChange w:id="22498" w:author="suryavina" w:date="2015-02-06T16:21:00Z">
                  <w:rPr>
                    <w:rFonts w:ascii="Footlight MT Light" w:hAnsi="Footlight MT Light"/>
                    <w:sz w:val="24"/>
                    <w:szCs w:val="24"/>
                    <w:lang w:val="id-ID" w:eastAsia="id-ID"/>
                  </w:rPr>
                </w:rPrChange>
              </w:rPr>
              <w:t>Jaminan Uang Muka diterbitkan oleh Bank Umum, perusahaan penjaminan atau perusahaan asuransi.</w:t>
            </w:r>
          </w:p>
          <w:p w:rsidR="00105B38" w:rsidRPr="004F1FC6" w:rsidRDefault="00105B38" w:rsidP="00493021">
            <w:pPr>
              <w:pStyle w:val="ListParagraph"/>
              <w:keepNext/>
              <w:keepLines/>
              <w:spacing w:after="240"/>
              <w:outlineLvl w:val="2"/>
              <w:rPr>
                <w:rFonts w:ascii="Footlight MT Light" w:hAnsi="Footlight MT Light"/>
                <w:lang w:val="id-ID" w:eastAsia="id-ID"/>
                <w:rPrChange w:id="22499" w:author="suryavina" w:date="2015-02-06T16:21:00Z">
                  <w:rPr>
                    <w:rFonts w:ascii="Footlight MT Light" w:hAnsi="Footlight MT Light"/>
                    <w:lang w:val="id-ID" w:eastAsia="id-ID"/>
                  </w:rPr>
                </w:rPrChange>
              </w:rPr>
            </w:pPr>
          </w:p>
          <w:p w:rsidR="00155965" w:rsidRPr="004F1FC6" w:rsidRDefault="00155965" w:rsidP="00155965">
            <w:pPr>
              <w:numPr>
                <w:ilvl w:val="1"/>
                <w:numId w:val="2017"/>
              </w:numPr>
              <w:autoSpaceDE w:val="0"/>
              <w:autoSpaceDN w:val="0"/>
              <w:adjustRightInd w:val="0"/>
              <w:ind w:left="600" w:hanging="567"/>
              <w:rPr>
                <w:rFonts w:ascii="Footlight MT Light" w:hAnsi="Footlight MT Light"/>
                <w:sz w:val="24"/>
                <w:szCs w:val="24"/>
                <w:lang w:val="id-ID" w:eastAsia="id-ID"/>
                <w:rPrChange w:id="22500" w:author="suryavina" w:date="2015-02-06T16:21:00Z">
                  <w:rPr>
                    <w:rFonts w:ascii="Footlight MT Light" w:hAnsi="Footlight MT Light"/>
                    <w:sz w:val="24"/>
                    <w:szCs w:val="24"/>
                    <w:lang w:val="id-ID" w:eastAsia="id-ID"/>
                  </w:rPr>
                </w:rPrChange>
              </w:rPr>
            </w:pPr>
            <w:r w:rsidRPr="004F1FC6">
              <w:rPr>
                <w:rFonts w:ascii="Footlight MT Light" w:hAnsi="Footlight MT Light"/>
                <w:sz w:val="24"/>
                <w:szCs w:val="24"/>
                <w:lang w:eastAsia="id-ID"/>
                <w:rPrChange w:id="22501" w:author="suryavina" w:date="2015-02-06T16:21:00Z">
                  <w:rPr>
                    <w:rFonts w:ascii="Footlight MT Light" w:hAnsi="Footlight MT Light"/>
                    <w:sz w:val="24"/>
                    <w:szCs w:val="24"/>
                    <w:lang w:eastAsia="id-ID"/>
                  </w:rPr>
                </w:rPrChange>
              </w:rPr>
              <w:t>B</w:t>
            </w:r>
            <w:r w:rsidRPr="004F1FC6">
              <w:rPr>
                <w:rFonts w:ascii="Footlight MT Light" w:hAnsi="Footlight MT Light"/>
                <w:sz w:val="24"/>
                <w:szCs w:val="24"/>
                <w:lang w:val="id-ID" w:eastAsia="id-ID"/>
                <w:rPrChange w:id="22502" w:author="suryavina" w:date="2015-02-06T16:21:00Z">
                  <w:rPr>
                    <w:rFonts w:ascii="Footlight MT Light" w:hAnsi="Footlight MT Light"/>
                    <w:sz w:val="24"/>
                    <w:szCs w:val="24"/>
                    <w:lang w:val="id-ID" w:eastAsia="id-ID"/>
                  </w:rPr>
                </w:rPrChange>
              </w:rPr>
              <w:t>entuk surat jaminan Uang Muka: memuat nama dan alamat PPK, penyedia yang ditunjuk, dan hak penjamin, nama paket kontrak, nilai jaminan uang muka dalam angka dan huruf, kewajiban pihak-pihak penjamin untuk mencairkan Surat Jaminan Uang Muka selambat-lambatnya 14 (empat belas) hari kerja tanpa syarat kepada PPK, masa berlaku jaminan uang muka dan tanda tangan penjamin.</w:t>
            </w:r>
          </w:p>
          <w:p w:rsidR="00105B38" w:rsidRPr="004F1FC6" w:rsidRDefault="00105B38" w:rsidP="00493021">
            <w:pPr>
              <w:autoSpaceDE w:val="0"/>
              <w:autoSpaceDN w:val="0"/>
              <w:adjustRightInd w:val="0"/>
              <w:ind w:left="317"/>
              <w:rPr>
                <w:rFonts w:ascii="Footlight MT Light" w:hAnsi="Footlight MT Light"/>
                <w:sz w:val="24"/>
                <w:szCs w:val="24"/>
                <w:lang w:val="id-ID" w:eastAsia="id-ID"/>
                <w:rPrChange w:id="22503" w:author="suryavina" w:date="2015-02-06T16:21:00Z">
                  <w:rPr>
                    <w:rFonts w:ascii="Footlight MT Light" w:hAnsi="Footlight MT Light"/>
                    <w:sz w:val="24"/>
                    <w:szCs w:val="24"/>
                    <w:lang w:val="id-ID" w:eastAsia="id-ID"/>
                  </w:rPr>
                </w:rPrChange>
              </w:rPr>
            </w:pPr>
          </w:p>
        </w:tc>
      </w:tr>
      <w:tr w:rsidR="00105B38" w:rsidRPr="004F1FC6" w:rsidTr="00493021">
        <w:tc>
          <w:tcPr>
            <w:tcW w:w="2235" w:type="dxa"/>
          </w:tcPr>
          <w:p w:rsidR="00155965" w:rsidRPr="004F1FC6" w:rsidRDefault="00155965" w:rsidP="00155965">
            <w:pPr>
              <w:pStyle w:val="Heading2"/>
              <w:numPr>
                <w:ilvl w:val="0"/>
                <w:numId w:val="2017"/>
              </w:numPr>
              <w:ind w:left="426" w:hanging="426"/>
              <w:jc w:val="left"/>
              <w:rPr>
                <w:rFonts w:ascii="Footlight MT Light" w:hAnsi="Footlight MT Light"/>
                <w:sz w:val="24"/>
                <w:szCs w:val="24"/>
                <w:lang w:val="id-ID"/>
                <w:rPrChange w:id="22504" w:author="suryavina" w:date="2015-02-06T16:21:00Z">
                  <w:rPr>
                    <w:rFonts w:ascii="Footlight MT Light" w:hAnsi="Footlight MT Light"/>
                    <w:sz w:val="24"/>
                    <w:szCs w:val="24"/>
                    <w:lang w:val="id-ID"/>
                  </w:rPr>
                </w:rPrChange>
              </w:rPr>
            </w:pPr>
            <w:bookmarkStart w:id="22505" w:name="_Toc410662893"/>
            <w:r w:rsidRPr="004F1FC6">
              <w:rPr>
                <w:rFonts w:ascii="Footlight MT Light" w:hAnsi="Footlight MT Light"/>
                <w:sz w:val="24"/>
                <w:szCs w:val="24"/>
                <w:lang w:val="id-ID"/>
                <w:rPrChange w:id="22506" w:author="suryavina" w:date="2015-02-06T16:21:00Z">
                  <w:rPr>
                    <w:rFonts w:ascii="Footlight MT Light" w:hAnsi="Footlight MT Light"/>
                    <w:sz w:val="24"/>
                    <w:szCs w:val="24"/>
                    <w:lang w:val="id-ID"/>
                  </w:rPr>
                </w:rPrChange>
              </w:rPr>
              <w:t>Pembayaran</w:t>
            </w:r>
            <w:bookmarkEnd w:id="22505"/>
          </w:p>
        </w:tc>
        <w:tc>
          <w:tcPr>
            <w:tcW w:w="5811" w:type="dxa"/>
            <w:gridSpan w:val="3"/>
          </w:tcPr>
          <w:p w:rsidR="00155965" w:rsidRPr="004F1FC6" w:rsidRDefault="00155965" w:rsidP="00155965">
            <w:pPr>
              <w:numPr>
                <w:ilvl w:val="1"/>
                <w:numId w:val="2017"/>
              </w:numPr>
              <w:autoSpaceDE w:val="0"/>
              <w:autoSpaceDN w:val="0"/>
              <w:adjustRightInd w:val="0"/>
              <w:ind w:left="600" w:hanging="567"/>
              <w:rPr>
                <w:rFonts w:ascii="Footlight MT Light" w:hAnsi="Footlight MT Light"/>
                <w:sz w:val="24"/>
                <w:szCs w:val="24"/>
                <w:lang w:val="id-ID" w:eastAsia="id-ID"/>
                <w:rPrChange w:id="22507" w:author="suryavina" w:date="2015-02-06T16:21:00Z">
                  <w:rPr>
                    <w:rFonts w:ascii="Footlight MT Light" w:hAnsi="Footlight MT Light"/>
                    <w:sz w:val="24"/>
                    <w:szCs w:val="24"/>
                    <w:lang w:val="id-ID" w:eastAsia="id-ID"/>
                  </w:rPr>
                </w:rPrChange>
              </w:rPr>
            </w:pPr>
            <w:r w:rsidRPr="004F1FC6">
              <w:rPr>
                <w:rFonts w:ascii="Footlight MT Light" w:hAnsi="Footlight MT Light"/>
                <w:sz w:val="24"/>
                <w:szCs w:val="24"/>
                <w:lang w:val="id-ID" w:eastAsia="id-ID"/>
                <w:rPrChange w:id="22508" w:author="suryavina" w:date="2015-02-06T16:21:00Z">
                  <w:rPr>
                    <w:rFonts w:ascii="Footlight MT Light" w:hAnsi="Footlight MT Light"/>
                    <w:sz w:val="24"/>
                    <w:szCs w:val="24"/>
                    <w:lang w:val="id-ID" w:eastAsia="id-ID"/>
                  </w:rPr>
                </w:rPrChange>
              </w:rPr>
              <w:t>Uang Muka :</w:t>
            </w:r>
          </w:p>
          <w:p w:rsidR="00105B38" w:rsidRPr="004F1FC6" w:rsidRDefault="00155965" w:rsidP="00493021">
            <w:pPr>
              <w:numPr>
                <w:ilvl w:val="0"/>
                <w:numId w:val="1944"/>
              </w:numPr>
              <w:autoSpaceDE w:val="0"/>
              <w:autoSpaceDN w:val="0"/>
              <w:adjustRightInd w:val="0"/>
              <w:ind w:left="884" w:hanging="284"/>
              <w:rPr>
                <w:rFonts w:ascii="Footlight MT Light" w:hAnsi="Footlight MT Light"/>
                <w:sz w:val="24"/>
                <w:szCs w:val="24"/>
                <w:lang w:val="id-ID" w:eastAsia="id-ID"/>
                <w:rPrChange w:id="22509" w:author="suryavina" w:date="2015-02-06T16:21:00Z">
                  <w:rPr>
                    <w:rFonts w:ascii="Footlight MT Light" w:hAnsi="Footlight MT Light"/>
                    <w:sz w:val="24"/>
                    <w:szCs w:val="24"/>
                    <w:lang w:val="id-ID" w:eastAsia="id-ID"/>
                  </w:rPr>
                </w:rPrChange>
              </w:rPr>
            </w:pPr>
            <w:r w:rsidRPr="004F1FC6">
              <w:rPr>
                <w:rFonts w:ascii="Footlight MT Light" w:hAnsi="Footlight MT Light"/>
                <w:sz w:val="24"/>
                <w:szCs w:val="24"/>
                <w:lang w:val="id-ID" w:eastAsia="id-ID"/>
                <w:rPrChange w:id="22510" w:author="suryavina" w:date="2015-02-06T16:21:00Z">
                  <w:rPr>
                    <w:rFonts w:ascii="Footlight MT Light" w:hAnsi="Footlight MT Light"/>
                    <w:sz w:val="24"/>
                    <w:szCs w:val="24"/>
                    <w:lang w:val="id-ID" w:eastAsia="id-ID"/>
                  </w:rPr>
                </w:rPrChange>
              </w:rPr>
              <w:t>Uang Muka dapat diberikan kepada penyedia untuk:</w:t>
            </w:r>
          </w:p>
          <w:p w:rsidR="00105B38" w:rsidRPr="004F1FC6" w:rsidRDefault="00155965" w:rsidP="00493021">
            <w:pPr>
              <w:numPr>
                <w:ilvl w:val="0"/>
                <w:numId w:val="1945"/>
              </w:numPr>
              <w:autoSpaceDE w:val="0"/>
              <w:autoSpaceDN w:val="0"/>
              <w:adjustRightInd w:val="0"/>
              <w:ind w:left="1309"/>
              <w:rPr>
                <w:rFonts w:ascii="Footlight MT Light" w:hAnsi="Footlight MT Light"/>
                <w:sz w:val="24"/>
                <w:szCs w:val="24"/>
                <w:lang w:val="id-ID" w:eastAsia="id-ID"/>
                <w:rPrChange w:id="22511" w:author="suryavina" w:date="2015-02-06T16:21:00Z">
                  <w:rPr>
                    <w:rFonts w:ascii="Footlight MT Light" w:hAnsi="Footlight MT Light"/>
                    <w:sz w:val="24"/>
                    <w:szCs w:val="24"/>
                    <w:lang w:val="id-ID" w:eastAsia="id-ID"/>
                  </w:rPr>
                </w:rPrChange>
              </w:rPr>
            </w:pPr>
            <w:r w:rsidRPr="004F1FC6">
              <w:rPr>
                <w:rFonts w:ascii="Footlight MT Light" w:hAnsi="Footlight MT Light"/>
                <w:sz w:val="24"/>
                <w:szCs w:val="24"/>
                <w:lang w:val="id-ID" w:eastAsia="id-ID"/>
                <w:rPrChange w:id="22512" w:author="suryavina" w:date="2015-02-06T16:21:00Z">
                  <w:rPr>
                    <w:rFonts w:ascii="Footlight MT Light" w:hAnsi="Footlight MT Light"/>
                    <w:sz w:val="24"/>
                    <w:szCs w:val="24"/>
                    <w:lang w:val="id-ID" w:eastAsia="id-ID"/>
                  </w:rPr>
                </w:rPrChange>
              </w:rPr>
              <w:t>mobilisasi alat dan tenaga kerja;</w:t>
            </w:r>
          </w:p>
          <w:p w:rsidR="00105B38" w:rsidRPr="004F1FC6" w:rsidRDefault="00155965" w:rsidP="00493021">
            <w:pPr>
              <w:numPr>
                <w:ilvl w:val="0"/>
                <w:numId w:val="1945"/>
              </w:numPr>
              <w:autoSpaceDE w:val="0"/>
              <w:autoSpaceDN w:val="0"/>
              <w:adjustRightInd w:val="0"/>
              <w:ind w:left="1309"/>
              <w:rPr>
                <w:rFonts w:ascii="Footlight MT Light" w:hAnsi="Footlight MT Light"/>
                <w:sz w:val="24"/>
                <w:szCs w:val="24"/>
                <w:lang w:val="id-ID" w:eastAsia="id-ID"/>
                <w:rPrChange w:id="22513" w:author="suryavina" w:date="2015-02-06T16:21:00Z">
                  <w:rPr>
                    <w:rFonts w:ascii="Footlight MT Light" w:hAnsi="Footlight MT Light"/>
                    <w:sz w:val="24"/>
                    <w:szCs w:val="24"/>
                    <w:lang w:val="id-ID" w:eastAsia="id-ID"/>
                  </w:rPr>
                </w:rPrChange>
              </w:rPr>
            </w:pPr>
            <w:r w:rsidRPr="004F1FC6">
              <w:rPr>
                <w:rFonts w:ascii="Footlight MT Light" w:hAnsi="Footlight MT Light"/>
                <w:sz w:val="24"/>
                <w:szCs w:val="24"/>
                <w:lang w:val="id-ID" w:eastAsia="id-ID"/>
                <w:rPrChange w:id="22514" w:author="suryavina" w:date="2015-02-06T16:21:00Z">
                  <w:rPr>
                    <w:rFonts w:ascii="Footlight MT Light" w:hAnsi="Footlight MT Light"/>
                    <w:sz w:val="24"/>
                    <w:szCs w:val="24"/>
                    <w:lang w:val="id-ID" w:eastAsia="id-ID"/>
                  </w:rPr>
                </w:rPrChange>
              </w:rPr>
              <w:t>pembayaran uang tanda jadi kepada pemasok barang/material; dan/atau</w:t>
            </w:r>
          </w:p>
          <w:p w:rsidR="00105B38" w:rsidRPr="004F1FC6" w:rsidRDefault="00155965" w:rsidP="00493021">
            <w:pPr>
              <w:numPr>
                <w:ilvl w:val="0"/>
                <w:numId w:val="1945"/>
              </w:numPr>
              <w:autoSpaceDE w:val="0"/>
              <w:autoSpaceDN w:val="0"/>
              <w:adjustRightInd w:val="0"/>
              <w:ind w:left="1309"/>
              <w:rPr>
                <w:rFonts w:ascii="Footlight MT Light" w:hAnsi="Footlight MT Light"/>
                <w:sz w:val="24"/>
                <w:szCs w:val="24"/>
                <w:lang w:val="id-ID" w:eastAsia="id-ID"/>
                <w:rPrChange w:id="22515" w:author="suryavina" w:date="2015-02-06T16:21:00Z">
                  <w:rPr>
                    <w:rFonts w:ascii="Footlight MT Light" w:hAnsi="Footlight MT Light"/>
                    <w:sz w:val="24"/>
                    <w:szCs w:val="24"/>
                    <w:lang w:val="id-ID" w:eastAsia="id-ID"/>
                  </w:rPr>
                </w:rPrChange>
              </w:rPr>
            </w:pPr>
            <w:r w:rsidRPr="004F1FC6">
              <w:rPr>
                <w:rFonts w:ascii="Footlight MT Light" w:hAnsi="Footlight MT Light"/>
                <w:sz w:val="24"/>
                <w:szCs w:val="24"/>
                <w:lang w:val="id-ID" w:eastAsia="id-ID"/>
                <w:rPrChange w:id="22516" w:author="suryavina" w:date="2015-02-06T16:21:00Z">
                  <w:rPr>
                    <w:rFonts w:ascii="Footlight MT Light" w:hAnsi="Footlight MT Light"/>
                    <w:sz w:val="24"/>
                    <w:szCs w:val="24"/>
                    <w:lang w:val="id-ID" w:eastAsia="id-ID"/>
                  </w:rPr>
                </w:rPrChange>
              </w:rPr>
              <w:t>persiapan teknis lain yang diperlukan bagi pelaksanaan pengadaan.</w:t>
            </w:r>
          </w:p>
          <w:p w:rsidR="00105B38" w:rsidRPr="004F1FC6" w:rsidRDefault="00155965" w:rsidP="00493021">
            <w:pPr>
              <w:numPr>
                <w:ilvl w:val="0"/>
                <w:numId w:val="1944"/>
              </w:numPr>
              <w:autoSpaceDE w:val="0"/>
              <w:autoSpaceDN w:val="0"/>
              <w:adjustRightInd w:val="0"/>
              <w:ind w:left="884" w:hanging="284"/>
              <w:rPr>
                <w:rFonts w:ascii="Footlight MT Light" w:hAnsi="Footlight MT Light"/>
                <w:sz w:val="24"/>
                <w:szCs w:val="24"/>
                <w:lang w:val="id-ID" w:eastAsia="id-ID"/>
                <w:rPrChange w:id="22517" w:author="suryavina" w:date="2015-02-06T16:21:00Z">
                  <w:rPr>
                    <w:rFonts w:ascii="Footlight MT Light" w:hAnsi="Footlight MT Light"/>
                    <w:sz w:val="24"/>
                    <w:szCs w:val="24"/>
                    <w:lang w:val="id-ID" w:eastAsia="id-ID"/>
                  </w:rPr>
                </w:rPrChange>
              </w:rPr>
            </w:pPr>
            <w:r w:rsidRPr="004F1FC6">
              <w:rPr>
                <w:rFonts w:ascii="Footlight MT Light" w:hAnsi="Footlight MT Light"/>
                <w:sz w:val="24"/>
                <w:szCs w:val="24"/>
                <w:lang w:val="id-ID" w:eastAsia="id-ID"/>
                <w:rPrChange w:id="22518" w:author="suryavina" w:date="2015-02-06T16:21:00Z">
                  <w:rPr>
                    <w:rFonts w:ascii="Footlight MT Light" w:hAnsi="Footlight MT Light"/>
                    <w:sz w:val="24"/>
                    <w:szCs w:val="24"/>
                    <w:lang w:val="id-ID" w:eastAsia="id-ID"/>
                  </w:rPr>
                </w:rPrChange>
              </w:rPr>
              <w:t>Uang Muka dapat diberikan kepada penyedia dengan ketentuan paling tinggi 20% (dua puluh perseratus) dari nilai Kontrak;</w:t>
            </w:r>
          </w:p>
          <w:p w:rsidR="00105B38" w:rsidRPr="004F1FC6" w:rsidRDefault="00155965" w:rsidP="00493021">
            <w:pPr>
              <w:numPr>
                <w:ilvl w:val="0"/>
                <w:numId w:val="1944"/>
              </w:numPr>
              <w:autoSpaceDE w:val="0"/>
              <w:autoSpaceDN w:val="0"/>
              <w:adjustRightInd w:val="0"/>
              <w:ind w:left="884" w:hanging="284"/>
              <w:rPr>
                <w:rFonts w:ascii="Footlight MT Light" w:hAnsi="Footlight MT Light"/>
                <w:sz w:val="24"/>
                <w:szCs w:val="24"/>
                <w:lang w:val="id-ID" w:eastAsia="id-ID"/>
                <w:rPrChange w:id="22519" w:author="suryavina" w:date="2015-02-06T16:21:00Z">
                  <w:rPr>
                    <w:rFonts w:ascii="Footlight MT Light" w:hAnsi="Footlight MT Light"/>
                    <w:sz w:val="24"/>
                    <w:szCs w:val="24"/>
                    <w:lang w:val="id-ID" w:eastAsia="id-ID"/>
                  </w:rPr>
                </w:rPrChange>
              </w:rPr>
            </w:pPr>
            <w:r w:rsidRPr="004F1FC6">
              <w:rPr>
                <w:rFonts w:ascii="Footlight MT Light" w:hAnsi="Footlight MT Light"/>
                <w:sz w:val="24"/>
                <w:szCs w:val="24"/>
                <w:lang w:val="id-ID" w:eastAsia="id-ID"/>
                <w:rPrChange w:id="22520" w:author="suryavina" w:date="2015-02-06T16:21:00Z">
                  <w:rPr>
                    <w:rFonts w:ascii="Footlight MT Light" w:hAnsi="Footlight MT Light"/>
                    <w:sz w:val="24"/>
                    <w:szCs w:val="24"/>
                    <w:lang w:val="id-ID" w:eastAsia="id-ID"/>
                  </w:rPr>
                </w:rPrChange>
              </w:rPr>
              <w:t>Besarnya Uang Muka untuk Kontrak Tahun Jamak dapat diberikan sebesar:</w:t>
            </w:r>
          </w:p>
          <w:p w:rsidR="00105B38" w:rsidRPr="004F1FC6" w:rsidRDefault="00155965" w:rsidP="00493021">
            <w:pPr>
              <w:numPr>
                <w:ilvl w:val="0"/>
                <w:numId w:val="1946"/>
              </w:numPr>
              <w:autoSpaceDE w:val="0"/>
              <w:autoSpaceDN w:val="0"/>
              <w:adjustRightInd w:val="0"/>
              <w:ind w:left="1309"/>
              <w:rPr>
                <w:rFonts w:ascii="Footlight MT Light" w:hAnsi="Footlight MT Light"/>
                <w:sz w:val="24"/>
                <w:szCs w:val="24"/>
                <w:lang w:val="id-ID" w:eastAsia="id-ID"/>
                <w:rPrChange w:id="22521" w:author="suryavina" w:date="2015-02-06T16:21:00Z">
                  <w:rPr>
                    <w:rFonts w:ascii="Footlight MT Light" w:hAnsi="Footlight MT Light"/>
                    <w:sz w:val="24"/>
                    <w:szCs w:val="24"/>
                    <w:lang w:val="id-ID" w:eastAsia="id-ID"/>
                  </w:rPr>
                </w:rPrChange>
              </w:rPr>
            </w:pPr>
            <w:r w:rsidRPr="004F1FC6">
              <w:rPr>
                <w:rFonts w:ascii="Footlight MT Light" w:hAnsi="Footlight MT Light"/>
                <w:sz w:val="24"/>
                <w:szCs w:val="24"/>
                <w:lang w:val="id-ID" w:eastAsia="id-ID"/>
                <w:rPrChange w:id="22522" w:author="suryavina" w:date="2015-02-06T16:21:00Z">
                  <w:rPr>
                    <w:rFonts w:ascii="Footlight MT Light" w:hAnsi="Footlight MT Light"/>
                    <w:sz w:val="24"/>
                    <w:szCs w:val="24"/>
                    <w:lang w:val="id-ID" w:eastAsia="id-ID"/>
                  </w:rPr>
                </w:rPrChange>
              </w:rPr>
              <w:t>20% (dua puluh perseratus) dari Kontrak tahun pertama; atau</w:t>
            </w:r>
          </w:p>
          <w:p w:rsidR="00105B38" w:rsidRPr="004F1FC6" w:rsidRDefault="00155965" w:rsidP="00493021">
            <w:pPr>
              <w:numPr>
                <w:ilvl w:val="0"/>
                <w:numId w:val="1946"/>
              </w:numPr>
              <w:autoSpaceDE w:val="0"/>
              <w:autoSpaceDN w:val="0"/>
              <w:adjustRightInd w:val="0"/>
              <w:ind w:left="1309"/>
              <w:rPr>
                <w:rFonts w:ascii="Footlight MT Light" w:hAnsi="Footlight MT Light"/>
                <w:sz w:val="24"/>
                <w:szCs w:val="24"/>
                <w:lang w:val="id-ID" w:eastAsia="id-ID"/>
                <w:rPrChange w:id="22523" w:author="suryavina" w:date="2015-02-06T16:21:00Z">
                  <w:rPr>
                    <w:rFonts w:ascii="Footlight MT Light" w:hAnsi="Footlight MT Light"/>
                    <w:sz w:val="24"/>
                    <w:szCs w:val="24"/>
                    <w:lang w:val="id-ID" w:eastAsia="id-ID"/>
                  </w:rPr>
                </w:rPrChange>
              </w:rPr>
            </w:pPr>
            <w:r w:rsidRPr="004F1FC6">
              <w:rPr>
                <w:rFonts w:ascii="Footlight MT Light" w:hAnsi="Footlight MT Light"/>
                <w:sz w:val="24"/>
                <w:szCs w:val="24"/>
                <w:lang w:val="id-ID" w:eastAsia="id-ID"/>
                <w:rPrChange w:id="22524" w:author="suryavina" w:date="2015-02-06T16:21:00Z">
                  <w:rPr>
                    <w:rFonts w:ascii="Footlight MT Light" w:hAnsi="Footlight MT Light"/>
                    <w:sz w:val="24"/>
                    <w:szCs w:val="24"/>
                    <w:lang w:val="id-ID" w:eastAsia="id-ID"/>
                  </w:rPr>
                </w:rPrChange>
              </w:rPr>
              <w:t>15% (lima belas perseratus) dari total nilai Kontrak.</w:t>
            </w:r>
          </w:p>
          <w:p w:rsidR="00105B38" w:rsidRPr="004F1FC6" w:rsidRDefault="00155965" w:rsidP="00493021">
            <w:pPr>
              <w:numPr>
                <w:ilvl w:val="0"/>
                <w:numId w:val="1944"/>
              </w:numPr>
              <w:autoSpaceDE w:val="0"/>
              <w:autoSpaceDN w:val="0"/>
              <w:adjustRightInd w:val="0"/>
              <w:ind w:left="884" w:hanging="284"/>
              <w:rPr>
                <w:rFonts w:ascii="Footlight MT Light" w:hAnsi="Footlight MT Light"/>
                <w:sz w:val="24"/>
                <w:szCs w:val="24"/>
                <w:lang w:val="id-ID" w:eastAsia="id-ID"/>
                <w:rPrChange w:id="22525" w:author="suryavina" w:date="2015-02-06T16:21:00Z">
                  <w:rPr>
                    <w:rFonts w:ascii="Footlight MT Light" w:hAnsi="Footlight MT Light"/>
                    <w:sz w:val="24"/>
                    <w:szCs w:val="24"/>
                    <w:lang w:val="id-ID" w:eastAsia="id-ID"/>
                  </w:rPr>
                </w:rPrChange>
              </w:rPr>
            </w:pPr>
            <w:r w:rsidRPr="004F1FC6">
              <w:rPr>
                <w:rFonts w:ascii="Footlight MT Light" w:hAnsi="Footlight MT Light"/>
                <w:sz w:val="24"/>
                <w:szCs w:val="24"/>
                <w:lang w:val="id-ID" w:eastAsia="id-ID"/>
                <w:rPrChange w:id="22526" w:author="suryavina" w:date="2015-02-06T16:21:00Z">
                  <w:rPr>
                    <w:rFonts w:ascii="Footlight MT Light" w:hAnsi="Footlight MT Light"/>
                    <w:sz w:val="24"/>
                    <w:szCs w:val="24"/>
                    <w:lang w:val="id-ID" w:eastAsia="id-ID"/>
                  </w:rPr>
                </w:rPrChange>
              </w:rPr>
              <w:t>Ketentuan mengenai pemberian uang muka beserta besarannya ditetapkan dalam SSKK.</w:t>
            </w:r>
          </w:p>
          <w:p w:rsidR="00105B38" w:rsidRPr="004F1FC6" w:rsidRDefault="00155965" w:rsidP="00493021">
            <w:pPr>
              <w:numPr>
                <w:ilvl w:val="0"/>
                <w:numId w:val="1944"/>
              </w:numPr>
              <w:autoSpaceDE w:val="0"/>
              <w:autoSpaceDN w:val="0"/>
              <w:adjustRightInd w:val="0"/>
              <w:ind w:left="884" w:hanging="284"/>
              <w:rPr>
                <w:rFonts w:ascii="Footlight MT Light" w:hAnsi="Footlight MT Light"/>
                <w:sz w:val="24"/>
                <w:szCs w:val="24"/>
                <w:lang w:val="id-ID" w:eastAsia="id-ID"/>
                <w:rPrChange w:id="22527" w:author="suryavina" w:date="2015-02-06T16:21:00Z">
                  <w:rPr>
                    <w:rFonts w:ascii="Footlight MT Light" w:hAnsi="Footlight MT Light"/>
                    <w:sz w:val="24"/>
                    <w:szCs w:val="24"/>
                    <w:lang w:val="id-ID" w:eastAsia="id-ID"/>
                  </w:rPr>
                </w:rPrChange>
              </w:rPr>
            </w:pPr>
            <w:r w:rsidRPr="004F1FC6">
              <w:rPr>
                <w:rFonts w:ascii="Footlight MT Light" w:hAnsi="Footlight MT Light"/>
                <w:sz w:val="24"/>
                <w:szCs w:val="24"/>
                <w:lang w:val="id-ID" w:eastAsia="id-ID"/>
                <w:rPrChange w:id="22528" w:author="suryavina" w:date="2015-02-06T16:21:00Z">
                  <w:rPr>
                    <w:rFonts w:ascii="Footlight MT Light" w:hAnsi="Footlight MT Light"/>
                    <w:sz w:val="24"/>
                    <w:szCs w:val="24"/>
                    <w:lang w:val="id-ID" w:eastAsia="id-ID"/>
                  </w:rPr>
                </w:rPrChange>
              </w:rPr>
              <w:t>Penyedia dapat mengajukan permintaan pembayaran uang muka secara tertulis kepada PPK disertai dengan rencana penggunaan uang muka untuk melaksanakan pekerjaan sesuai Kontrak.</w:t>
            </w:r>
          </w:p>
          <w:p w:rsidR="00105B38" w:rsidRPr="004F1FC6" w:rsidRDefault="00155965" w:rsidP="00493021">
            <w:pPr>
              <w:numPr>
                <w:ilvl w:val="0"/>
                <w:numId w:val="1944"/>
              </w:numPr>
              <w:autoSpaceDE w:val="0"/>
              <w:autoSpaceDN w:val="0"/>
              <w:adjustRightInd w:val="0"/>
              <w:ind w:left="884" w:hanging="284"/>
              <w:rPr>
                <w:rFonts w:ascii="Footlight MT Light" w:hAnsi="Footlight MT Light"/>
                <w:sz w:val="24"/>
                <w:szCs w:val="24"/>
                <w:lang w:val="id-ID" w:eastAsia="id-ID"/>
                <w:rPrChange w:id="22529" w:author="suryavina" w:date="2015-02-06T16:21:00Z">
                  <w:rPr>
                    <w:rFonts w:ascii="Footlight MT Light" w:hAnsi="Footlight MT Light"/>
                    <w:sz w:val="24"/>
                    <w:szCs w:val="24"/>
                    <w:lang w:val="id-ID" w:eastAsia="id-ID"/>
                  </w:rPr>
                </w:rPrChange>
              </w:rPr>
            </w:pPr>
            <w:r w:rsidRPr="004F1FC6">
              <w:rPr>
                <w:rFonts w:ascii="Footlight MT Light" w:hAnsi="Footlight MT Light"/>
                <w:sz w:val="24"/>
                <w:szCs w:val="24"/>
                <w:lang w:val="id-ID" w:eastAsia="id-ID"/>
                <w:rPrChange w:id="22530" w:author="suryavina" w:date="2015-02-06T16:21:00Z">
                  <w:rPr>
                    <w:rFonts w:ascii="Footlight MT Light" w:hAnsi="Footlight MT Light"/>
                    <w:sz w:val="24"/>
                    <w:szCs w:val="24"/>
                    <w:lang w:val="id-ID" w:eastAsia="id-ID"/>
                  </w:rPr>
                </w:rPrChange>
              </w:rPr>
              <w:t>PPK mengajukan surat permintaan pembayaran untuk permohonan tersebut setelah Jaminan Uang Muka diterima dari penyedia.</w:t>
            </w:r>
          </w:p>
          <w:p w:rsidR="00155965" w:rsidRPr="004F1FC6" w:rsidRDefault="00155965" w:rsidP="00155965">
            <w:pPr>
              <w:numPr>
                <w:ilvl w:val="0"/>
                <w:numId w:val="1944"/>
              </w:numPr>
              <w:autoSpaceDE w:val="0"/>
              <w:autoSpaceDN w:val="0"/>
              <w:adjustRightInd w:val="0"/>
              <w:ind w:left="884" w:hanging="284"/>
              <w:rPr>
                <w:rFonts w:ascii="Footlight MT Light" w:hAnsi="Footlight MT Light"/>
                <w:sz w:val="24"/>
                <w:szCs w:val="24"/>
                <w:lang w:val="id-ID" w:eastAsia="id-ID"/>
                <w:rPrChange w:id="22531" w:author="suryavina" w:date="2015-02-06T16:21:00Z">
                  <w:rPr>
                    <w:rFonts w:ascii="Footlight MT Light" w:hAnsi="Footlight MT Light"/>
                    <w:sz w:val="24"/>
                    <w:szCs w:val="24"/>
                    <w:lang w:val="id-ID" w:eastAsia="id-ID"/>
                  </w:rPr>
                </w:rPrChange>
              </w:rPr>
            </w:pPr>
            <w:r w:rsidRPr="004F1FC6">
              <w:rPr>
                <w:rFonts w:ascii="Footlight MT Light" w:hAnsi="Footlight MT Light"/>
                <w:sz w:val="24"/>
                <w:szCs w:val="24"/>
                <w:lang w:val="id-ID" w:eastAsia="id-ID"/>
                <w:rPrChange w:id="22532" w:author="suryavina" w:date="2015-02-06T16:21:00Z">
                  <w:rPr>
                    <w:rFonts w:ascii="Footlight MT Light" w:hAnsi="Footlight MT Light"/>
                    <w:sz w:val="24"/>
                    <w:szCs w:val="24"/>
                    <w:lang w:val="id-ID" w:eastAsia="id-ID"/>
                  </w:rPr>
                </w:rPrChange>
              </w:rPr>
              <w:t>Jaminan</w:t>
            </w:r>
            <w:r w:rsidRPr="004F1FC6">
              <w:rPr>
                <w:rFonts w:ascii="Footlight MT Light" w:hAnsi="Footlight MT Light"/>
                <w:sz w:val="24"/>
                <w:szCs w:val="24"/>
                <w:lang w:eastAsia="id-ID"/>
                <w:rPrChange w:id="22533" w:author="suryavina" w:date="2015-02-06T16:21:00Z">
                  <w:rPr>
                    <w:rFonts w:ascii="Footlight MT Light" w:hAnsi="Footlight MT Light"/>
                    <w:sz w:val="24"/>
                    <w:szCs w:val="24"/>
                    <w:lang w:eastAsia="id-ID"/>
                  </w:rPr>
                </w:rPrChange>
              </w:rPr>
              <w:t xml:space="preserve"> Uang Muka diterbitkan oleh bank umum, perusahaan penjaminan, atau Perusahaan Asuransi Umum yang memiliki izin untuk menjual produk jaminan(</w:t>
            </w:r>
            <w:r w:rsidRPr="004F1FC6">
              <w:rPr>
                <w:rFonts w:ascii="Footlight MT Light" w:hAnsi="Footlight MT Light"/>
                <w:i/>
                <w:sz w:val="24"/>
                <w:szCs w:val="24"/>
                <w:lang w:eastAsia="id-ID"/>
                <w:rPrChange w:id="22534" w:author="suryavina" w:date="2015-02-06T16:21:00Z">
                  <w:rPr>
                    <w:rFonts w:ascii="Footlight MT Light" w:hAnsi="Footlight MT Light"/>
                    <w:i/>
                    <w:sz w:val="24"/>
                    <w:szCs w:val="24"/>
                    <w:lang w:eastAsia="id-ID"/>
                  </w:rPr>
                </w:rPrChange>
              </w:rPr>
              <w:t>suretyship</w:t>
            </w:r>
            <w:r w:rsidRPr="004F1FC6">
              <w:rPr>
                <w:rFonts w:ascii="Footlight MT Light" w:hAnsi="Footlight MT Light"/>
                <w:sz w:val="24"/>
                <w:szCs w:val="24"/>
                <w:lang w:eastAsia="id-ID"/>
                <w:rPrChange w:id="22535" w:author="suryavina" w:date="2015-02-06T16:21:00Z">
                  <w:rPr>
                    <w:rFonts w:ascii="Footlight MT Light" w:hAnsi="Footlight MT Light"/>
                    <w:sz w:val="24"/>
                    <w:szCs w:val="24"/>
                    <w:lang w:eastAsia="id-ID"/>
                  </w:rPr>
                </w:rPrChange>
              </w:rPr>
              <w:t>) yang ditetapkan oleh Menteri Keuangan</w:t>
            </w:r>
            <w:r w:rsidRPr="004F1FC6">
              <w:rPr>
                <w:rFonts w:ascii="Footlight MT Light" w:hAnsi="Footlight MT Light"/>
                <w:sz w:val="24"/>
                <w:szCs w:val="24"/>
                <w:lang w:val="id-ID" w:eastAsia="id-ID"/>
                <w:rPrChange w:id="22536" w:author="suryavina" w:date="2015-02-06T16:21:00Z">
                  <w:rPr>
                    <w:rFonts w:ascii="Footlight MT Light" w:hAnsi="Footlight MT Light"/>
                    <w:sz w:val="24"/>
                    <w:szCs w:val="24"/>
                    <w:lang w:val="id-ID" w:eastAsia="id-ID"/>
                  </w:rPr>
                </w:rPrChange>
              </w:rPr>
              <w:t xml:space="preserve"> atau lembaga yang berwenang</w:t>
            </w:r>
            <w:r w:rsidRPr="004F1FC6">
              <w:rPr>
                <w:rFonts w:ascii="Footlight MT Light" w:hAnsi="Footlight MT Light"/>
                <w:sz w:val="24"/>
                <w:szCs w:val="24"/>
                <w:lang w:eastAsia="id-ID"/>
                <w:rPrChange w:id="22537" w:author="suryavina" w:date="2015-02-06T16:21:00Z">
                  <w:rPr>
                    <w:rFonts w:ascii="Footlight MT Light" w:hAnsi="Footlight MT Light"/>
                    <w:sz w:val="24"/>
                    <w:szCs w:val="24"/>
                    <w:lang w:eastAsia="id-ID"/>
                  </w:rPr>
                </w:rPrChange>
              </w:rPr>
              <w:t>;</w:t>
            </w:r>
          </w:p>
          <w:p w:rsidR="00105B38" w:rsidRPr="004F1FC6" w:rsidRDefault="00155965" w:rsidP="00493021">
            <w:pPr>
              <w:numPr>
                <w:ilvl w:val="0"/>
                <w:numId w:val="1944"/>
              </w:numPr>
              <w:autoSpaceDE w:val="0"/>
              <w:autoSpaceDN w:val="0"/>
              <w:adjustRightInd w:val="0"/>
              <w:ind w:left="884" w:hanging="284"/>
              <w:rPr>
                <w:rFonts w:ascii="Footlight MT Light" w:hAnsi="Footlight MT Light"/>
                <w:sz w:val="24"/>
                <w:szCs w:val="24"/>
                <w:lang w:val="id-ID" w:eastAsia="id-ID"/>
                <w:rPrChange w:id="22538" w:author="suryavina" w:date="2015-02-06T16:21:00Z">
                  <w:rPr>
                    <w:rFonts w:ascii="Footlight MT Light" w:hAnsi="Footlight MT Light"/>
                    <w:sz w:val="24"/>
                    <w:szCs w:val="24"/>
                    <w:lang w:val="id-ID" w:eastAsia="id-ID"/>
                  </w:rPr>
                </w:rPrChange>
              </w:rPr>
            </w:pPr>
            <w:r w:rsidRPr="004F1FC6">
              <w:rPr>
                <w:rFonts w:ascii="Footlight MT Light" w:hAnsi="Footlight MT Light"/>
                <w:sz w:val="24"/>
                <w:szCs w:val="24"/>
                <w:lang w:val="id-ID" w:eastAsia="id-ID"/>
                <w:rPrChange w:id="22539" w:author="suryavina" w:date="2015-02-06T16:21:00Z">
                  <w:rPr>
                    <w:rFonts w:ascii="Footlight MT Light" w:hAnsi="Footlight MT Light"/>
                    <w:sz w:val="24"/>
                    <w:szCs w:val="24"/>
                    <w:lang w:val="id-ID" w:eastAsia="id-ID"/>
                  </w:rPr>
                </w:rPrChange>
              </w:rPr>
              <w:t>Pengembalian uang muka diperhitungkan berangsur-angsur secara proporsional pada setiap pembayaran prestasi pekerjaan dan paling lambat harus lunas pada saat pekerjaan mencapai prestasi 100 % (seratus perseratus).</w:t>
            </w:r>
          </w:p>
          <w:p w:rsidR="00105B38" w:rsidRPr="004F1FC6" w:rsidRDefault="00155965" w:rsidP="00493021">
            <w:pPr>
              <w:numPr>
                <w:ilvl w:val="0"/>
                <w:numId w:val="1944"/>
              </w:numPr>
              <w:autoSpaceDE w:val="0"/>
              <w:autoSpaceDN w:val="0"/>
              <w:adjustRightInd w:val="0"/>
              <w:ind w:left="884" w:hanging="284"/>
              <w:rPr>
                <w:rFonts w:ascii="Footlight MT Light" w:hAnsi="Footlight MT Light"/>
                <w:sz w:val="24"/>
                <w:szCs w:val="24"/>
                <w:lang w:val="id-ID" w:eastAsia="id-ID"/>
                <w:rPrChange w:id="22540" w:author="suryavina" w:date="2015-02-06T16:21:00Z">
                  <w:rPr>
                    <w:rFonts w:ascii="Footlight MT Light" w:hAnsi="Footlight MT Light"/>
                    <w:sz w:val="24"/>
                    <w:szCs w:val="24"/>
                    <w:lang w:val="id-ID" w:eastAsia="id-ID"/>
                  </w:rPr>
                </w:rPrChange>
              </w:rPr>
            </w:pPr>
            <w:r w:rsidRPr="004F1FC6">
              <w:rPr>
                <w:rFonts w:ascii="Footlight MT Light" w:hAnsi="Footlight MT Light"/>
                <w:sz w:val="24"/>
                <w:szCs w:val="24"/>
                <w:lang w:val="id-ID" w:eastAsia="id-ID"/>
                <w:rPrChange w:id="22541" w:author="suryavina" w:date="2015-02-06T16:21:00Z">
                  <w:rPr>
                    <w:rFonts w:ascii="Footlight MT Light" w:hAnsi="Footlight MT Light"/>
                    <w:sz w:val="24"/>
                    <w:szCs w:val="24"/>
                    <w:lang w:val="id-ID" w:eastAsia="id-ID"/>
                  </w:rPr>
                </w:rPrChange>
              </w:rPr>
              <w:t>Untuk kontrak tahun jamak, nilai Jaminan Uang Muka secara bertahap dapat dikurangi sesuai dengan pencapaian prestasi pekerjaan.</w:t>
            </w:r>
          </w:p>
          <w:p w:rsidR="00105B38" w:rsidRPr="004F1FC6" w:rsidRDefault="00105B38" w:rsidP="00493021">
            <w:pPr>
              <w:autoSpaceDE w:val="0"/>
              <w:autoSpaceDN w:val="0"/>
              <w:adjustRightInd w:val="0"/>
              <w:ind w:left="600"/>
              <w:rPr>
                <w:rFonts w:ascii="Footlight MT Light" w:hAnsi="Footlight MT Light"/>
                <w:sz w:val="24"/>
                <w:szCs w:val="24"/>
                <w:lang w:val="id-ID" w:eastAsia="id-ID"/>
                <w:rPrChange w:id="22542" w:author="suryavina" w:date="2015-02-06T16:21:00Z">
                  <w:rPr>
                    <w:rFonts w:ascii="Footlight MT Light" w:hAnsi="Footlight MT Light"/>
                    <w:sz w:val="24"/>
                    <w:szCs w:val="24"/>
                    <w:lang w:val="id-ID" w:eastAsia="id-ID"/>
                  </w:rPr>
                </w:rPrChange>
              </w:rPr>
            </w:pPr>
          </w:p>
          <w:p w:rsidR="00155965" w:rsidRPr="004F1FC6" w:rsidRDefault="00155965" w:rsidP="00155965">
            <w:pPr>
              <w:numPr>
                <w:ilvl w:val="1"/>
                <w:numId w:val="2017"/>
              </w:numPr>
              <w:autoSpaceDE w:val="0"/>
              <w:autoSpaceDN w:val="0"/>
              <w:adjustRightInd w:val="0"/>
              <w:ind w:left="600" w:hanging="567"/>
              <w:rPr>
                <w:rFonts w:ascii="Footlight MT Light" w:hAnsi="Footlight MT Light"/>
                <w:sz w:val="24"/>
                <w:szCs w:val="24"/>
                <w:lang w:val="id-ID" w:eastAsia="id-ID"/>
                <w:rPrChange w:id="22543" w:author="suryavina" w:date="2015-02-06T16:21:00Z">
                  <w:rPr>
                    <w:rFonts w:ascii="Footlight MT Light" w:hAnsi="Footlight MT Light"/>
                    <w:sz w:val="24"/>
                    <w:szCs w:val="24"/>
                    <w:lang w:val="id-ID" w:eastAsia="id-ID"/>
                  </w:rPr>
                </w:rPrChange>
              </w:rPr>
            </w:pPr>
            <w:r w:rsidRPr="004F1FC6">
              <w:rPr>
                <w:rFonts w:ascii="Footlight MT Light" w:hAnsi="Footlight MT Light"/>
                <w:sz w:val="24"/>
                <w:szCs w:val="24"/>
                <w:lang w:val="id-ID" w:eastAsia="id-ID"/>
                <w:rPrChange w:id="22544" w:author="suryavina" w:date="2015-02-06T16:21:00Z">
                  <w:rPr>
                    <w:rFonts w:ascii="Footlight MT Light" w:hAnsi="Footlight MT Light"/>
                    <w:sz w:val="24"/>
                    <w:szCs w:val="24"/>
                    <w:lang w:val="id-ID" w:eastAsia="id-ID"/>
                  </w:rPr>
                </w:rPrChange>
              </w:rPr>
              <w:t>P</w:t>
            </w:r>
            <w:r w:rsidRPr="004F1FC6">
              <w:rPr>
                <w:rFonts w:ascii="Footlight MT Light" w:hAnsi="Footlight MT Light"/>
                <w:sz w:val="24"/>
                <w:szCs w:val="24"/>
                <w:lang w:eastAsia="id-ID"/>
                <w:rPrChange w:id="22545" w:author="suryavina" w:date="2015-02-06T16:21:00Z">
                  <w:rPr>
                    <w:rFonts w:ascii="Footlight MT Light" w:hAnsi="Footlight MT Light"/>
                    <w:sz w:val="24"/>
                    <w:szCs w:val="24"/>
                    <w:lang w:eastAsia="id-ID"/>
                  </w:rPr>
                </w:rPrChange>
              </w:rPr>
              <w:t>restasi pekerjaan</w:t>
            </w:r>
          </w:p>
          <w:p w:rsidR="00105B38" w:rsidRPr="004F1FC6" w:rsidRDefault="00155965" w:rsidP="00493021">
            <w:pPr>
              <w:numPr>
                <w:ilvl w:val="0"/>
                <w:numId w:val="1947"/>
              </w:numPr>
              <w:tabs>
                <w:tab w:val="clear" w:pos="360"/>
              </w:tabs>
              <w:autoSpaceDE w:val="0"/>
              <w:autoSpaceDN w:val="0"/>
              <w:adjustRightInd w:val="0"/>
              <w:ind w:left="884"/>
              <w:rPr>
                <w:rFonts w:ascii="Footlight MT Light" w:hAnsi="Footlight MT Light"/>
                <w:sz w:val="24"/>
                <w:szCs w:val="24"/>
                <w:lang w:val="id-ID" w:eastAsia="id-ID"/>
                <w:rPrChange w:id="22546" w:author="suryavina" w:date="2015-02-06T16:21:00Z">
                  <w:rPr>
                    <w:rFonts w:ascii="Footlight MT Light" w:hAnsi="Footlight MT Light"/>
                    <w:sz w:val="24"/>
                    <w:szCs w:val="24"/>
                    <w:lang w:val="id-ID" w:eastAsia="id-ID"/>
                  </w:rPr>
                </w:rPrChange>
              </w:rPr>
            </w:pPr>
            <w:r w:rsidRPr="004F1FC6">
              <w:rPr>
                <w:rFonts w:ascii="Footlight MT Light" w:hAnsi="Footlight MT Light"/>
                <w:sz w:val="24"/>
                <w:szCs w:val="24"/>
                <w:lang w:eastAsia="id-ID"/>
                <w:rPrChange w:id="22547" w:author="suryavina" w:date="2015-02-06T16:21:00Z">
                  <w:rPr>
                    <w:rFonts w:ascii="Footlight MT Light" w:hAnsi="Footlight MT Light"/>
                    <w:sz w:val="24"/>
                    <w:szCs w:val="24"/>
                    <w:lang w:eastAsia="id-ID"/>
                  </w:rPr>
                </w:rPrChange>
              </w:rPr>
              <w:t xml:space="preserve">Pembayaran </w:t>
            </w:r>
            <w:r w:rsidRPr="004F1FC6">
              <w:rPr>
                <w:rFonts w:ascii="Footlight MT Light" w:hAnsi="Footlight MT Light"/>
                <w:sz w:val="24"/>
                <w:szCs w:val="24"/>
                <w:lang w:val="id-ID" w:eastAsia="id-ID"/>
                <w:rPrChange w:id="22548" w:author="suryavina" w:date="2015-02-06T16:21:00Z">
                  <w:rPr>
                    <w:rFonts w:ascii="Footlight MT Light" w:hAnsi="Footlight MT Light"/>
                    <w:sz w:val="24"/>
                    <w:szCs w:val="24"/>
                    <w:lang w:val="id-ID" w:eastAsia="id-ID"/>
                  </w:rPr>
                </w:rPrChange>
              </w:rPr>
              <w:t xml:space="preserve">prestasi </w:t>
            </w:r>
            <w:r w:rsidRPr="004F1FC6">
              <w:rPr>
                <w:rFonts w:ascii="Footlight MT Light" w:hAnsi="Footlight MT Light"/>
                <w:sz w:val="24"/>
                <w:szCs w:val="24"/>
                <w:lang w:eastAsia="id-ID"/>
                <w:rPrChange w:id="22549" w:author="suryavina" w:date="2015-02-06T16:21:00Z">
                  <w:rPr>
                    <w:rFonts w:ascii="Footlight MT Light" w:hAnsi="Footlight MT Light"/>
                    <w:sz w:val="24"/>
                    <w:szCs w:val="24"/>
                    <w:lang w:eastAsia="id-ID"/>
                  </w:rPr>
                </w:rPrChange>
              </w:rPr>
              <w:t xml:space="preserve">hasil </w:t>
            </w:r>
            <w:r w:rsidRPr="004F1FC6">
              <w:rPr>
                <w:rFonts w:ascii="Footlight MT Light" w:hAnsi="Footlight MT Light"/>
                <w:sz w:val="24"/>
                <w:szCs w:val="24"/>
                <w:lang w:val="id-ID" w:eastAsia="id-ID"/>
                <w:rPrChange w:id="22550" w:author="suryavina" w:date="2015-02-06T16:21:00Z">
                  <w:rPr>
                    <w:rFonts w:ascii="Footlight MT Light" w:hAnsi="Footlight MT Light"/>
                    <w:sz w:val="24"/>
                    <w:szCs w:val="24"/>
                    <w:lang w:val="id-ID" w:eastAsia="id-ID"/>
                  </w:rPr>
                </w:rPrChange>
              </w:rPr>
              <w:t xml:space="preserve">pekerjaan </w:t>
            </w:r>
            <w:r w:rsidRPr="004F1FC6">
              <w:rPr>
                <w:rFonts w:ascii="Footlight MT Light" w:hAnsi="Footlight MT Light"/>
                <w:sz w:val="24"/>
                <w:szCs w:val="24"/>
                <w:lang w:eastAsia="id-ID"/>
                <w:rPrChange w:id="22551" w:author="suryavina" w:date="2015-02-06T16:21:00Z">
                  <w:rPr>
                    <w:rFonts w:ascii="Footlight MT Light" w:hAnsi="Footlight MT Light"/>
                    <w:sz w:val="24"/>
                    <w:szCs w:val="24"/>
                    <w:lang w:eastAsia="id-ID"/>
                  </w:rPr>
                </w:rPrChange>
              </w:rPr>
              <w:t>yang disepakati dilakukan oleh PPK, dengan ketentuan :</w:t>
            </w:r>
          </w:p>
          <w:p w:rsidR="00155965" w:rsidRPr="004F1FC6" w:rsidRDefault="00155965" w:rsidP="00155965">
            <w:pPr>
              <w:numPr>
                <w:ilvl w:val="4"/>
                <w:numId w:val="2017"/>
              </w:numPr>
              <w:autoSpaceDE w:val="0"/>
              <w:autoSpaceDN w:val="0"/>
              <w:adjustRightInd w:val="0"/>
              <w:ind w:left="1365" w:hanging="450"/>
              <w:rPr>
                <w:rFonts w:ascii="Footlight MT Light" w:hAnsi="Footlight MT Light"/>
                <w:sz w:val="24"/>
                <w:szCs w:val="24"/>
                <w:lang w:val="id-ID" w:eastAsia="id-ID"/>
                <w:rPrChange w:id="22552" w:author="suryavina" w:date="2015-02-06T16:21:00Z">
                  <w:rPr>
                    <w:rFonts w:ascii="Footlight MT Light" w:hAnsi="Footlight MT Light"/>
                    <w:sz w:val="24"/>
                    <w:szCs w:val="24"/>
                    <w:lang w:val="id-ID" w:eastAsia="id-ID"/>
                  </w:rPr>
                </w:rPrChange>
              </w:rPr>
            </w:pPr>
            <w:r w:rsidRPr="004F1FC6">
              <w:rPr>
                <w:rFonts w:ascii="Footlight MT Light" w:hAnsi="Footlight MT Light"/>
                <w:sz w:val="24"/>
                <w:szCs w:val="24"/>
                <w:lang w:eastAsia="id-ID"/>
                <w:rPrChange w:id="22553" w:author="suryavina" w:date="2015-02-06T16:21:00Z">
                  <w:rPr>
                    <w:rFonts w:ascii="Footlight MT Light" w:hAnsi="Footlight MT Light"/>
                    <w:sz w:val="24"/>
                    <w:szCs w:val="24"/>
                    <w:lang w:eastAsia="id-ID"/>
                  </w:rPr>
                </w:rPrChange>
              </w:rPr>
              <w:t>Penyedia telah mengajukan tagihan disertai laporan kemajuan hasil pekerjaan;</w:t>
            </w:r>
          </w:p>
          <w:p w:rsidR="00155965" w:rsidRPr="004F1FC6" w:rsidRDefault="00155965" w:rsidP="00155965">
            <w:pPr>
              <w:numPr>
                <w:ilvl w:val="4"/>
                <w:numId w:val="2017"/>
              </w:numPr>
              <w:autoSpaceDE w:val="0"/>
              <w:autoSpaceDN w:val="0"/>
              <w:adjustRightInd w:val="0"/>
              <w:ind w:left="1365" w:hanging="450"/>
              <w:rPr>
                <w:rFonts w:ascii="Footlight MT Light" w:hAnsi="Footlight MT Light"/>
                <w:sz w:val="24"/>
                <w:szCs w:val="24"/>
                <w:lang w:val="id-ID" w:eastAsia="id-ID"/>
                <w:rPrChange w:id="22554" w:author="suryavina" w:date="2015-02-06T16:21:00Z">
                  <w:rPr>
                    <w:rFonts w:ascii="Footlight MT Light" w:hAnsi="Footlight MT Light"/>
                    <w:sz w:val="24"/>
                    <w:szCs w:val="24"/>
                    <w:lang w:val="id-ID" w:eastAsia="id-ID"/>
                  </w:rPr>
                </w:rPrChange>
              </w:rPr>
            </w:pPr>
            <w:r w:rsidRPr="004F1FC6">
              <w:rPr>
                <w:rFonts w:ascii="Footlight MT Light" w:hAnsi="Footlight MT Light"/>
                <w:sz w:val="24"/>
                <w:szCs w:val="24"/>
                <w:lang w:val="id-ID" w:eastAsia="id-ID"/>
                <w:rPrChange w:id="22555" w:author="suryavina" w:date="2015-02-06T16:21:00Z">
                  <w:rPr>
                    <w:rFonts w:ascii="Footlight MT Light" w:hAnsi="Footlight MT Light"/>
                    <w:sz w:val="24"/>
                    <w:szCs w:val="24"/>
                    <w:lang w:val="id-ID" w:eastAsia="id-ID"/>
                  </w:rPr>
                </w:rPrChange>
              </w:rPr>
              <w:t xml:space="preserve">pembayaran </w:t>
            </w:r>
            <w:r w:rsidRPr="004F1FC6">
              <w:rPr>
                <w:rFonts w:ascii="Footlight MT Light" w:hAnsi="Footlight MT Light"/>
                <w:sz w:val="24"/>
                <w:szCs w:val="24"/>
                <w:lang w:eastAsia="id-ID"/>
                <w:rPrChange w:id="22556" w:author="suryavina" w:date="2015-02-06T16:21:00Z">
                  <w:rPr>
                    <w:rFonts w:ascii="Footlight MT Light" w:hAnsi="Footlight MT Light"/>
                    <w:sz w:val="24"/>
                    <w:szCs w:val="24"/>
                    <w:lang w:eastAsia="id-ID"/>
                  </w:rPr>
                </w:rPrChange>
              </w:rPr>
              <w:t xml:space="preserve">dilakukan dengan system </w:t>
            </w:r>
            <w:r w:rsidRPr="004F1FC6">
              <w:rPr>
                <w:rFonts w:ascii="Footlight MT Light" w:hAnsi="Footlight MT Light"/>
                <w:sz w:val="24"/>
                <w:szCs w:val="24"/>
                <w:lang w:val="id-ID" w:eastAsia="id-ID"/>
                <w:rPrChange w:id="22557" w:author="suryavina" w:date="2015-02-06T16:21:00Z">
                  <w:rPr>
                    <w:rFonts w:ascii="Footlight MT Light" w:hAnsi="Footlight MT Light"/>
                    <w:sz w:val="24"/>
                    <w:szCs w:val="24"/>
                    <w:lang w:val="id-ID" w:eastAsia="id-ID"/>
                  </w:rPr>
                </w:rPrChange>
              </w:rPr>
              <w:t>bulanan</w:t>
            </w:r>
            <w:r w:rsidRPr="004F1FC6">
              <w:rPr>
                <w:rFonts w:ascii="Footlight MT Light" w:hAnsi="Footlight MT Light"/>
                <w:sz w:val="24"/>
                <w:szCs w:val="24"/>
                <w:lang w:eastAsia="id-ID"/>
                <w:rPrChange w:id="22558" w:author="suryavina" w:date="2015-02-06T16:21:00Z">
                  <w:rPr>
                    <w:rFonts w:ascii="Footlight MT Light" w:hAnsi="Footlight MT Light"/>
                    <w:sz w:val="24"/>
                    <w:szCs w:val="24"/>
                    <w:lang w:eastAsia="id-ID"/>
                  </w:rPr>
                </w:rPrChange>
              </w:rPr>
              <w:t xml:space="preserve">, sistem </w:t>
            </w:r>
            <w:r w:rsidRPr="004F1FC6">
              <w:rPr>
                <w:rFonts w:ascii="Footlight MT Light" w:hAnsi="Footlight MT Light"/>
                <w:i/>
                <w:sz w:val="24"/>
                <w:szCs w:val="24"/>
                <w:lang w:val="id-ID" w:eastAsia="id-ID"/>
                <w:rPrChange w:id="22559" w:author="suryavina" w:date="2015-02-06T16:21:00Z">
                  <w:rPr>
                    <w:rFonts w:ascii="Footlight MT Light" w:hAnsi="Footlight MT Light"/>
                    <w:i/>
                    <w:sz w:val="24"/>
                    <w:szCs w:val="24"/>
                    <w:lang w:val="id-ID" w:eastAsia="id-ID"/>
                  </w:rPr>
                </w:rPrChange>
              </w:rPr>
              <w:t>termin</w:t>
            </w:r>
            <w:r w:rsidRPr="004F1FC6">
              <w:rPr>
                <w:rFonts w:ascii="Footlight MT Light" w:hAnsi="Footlight MT Light"/>
                <w:sz w:val="24"/>
                <w:szCs w:val="24"/>
                <w:lang w:eastAsia="id-ID"/>
                <w:rPrChange w:id="22560" w:author="suryavina" w:date="2015-02-06T16:21:00Z">
                  <w:rPr>
                    <w:rFonts w:ascii="Footlight MT Light" w:hAnsi="Footlight MT Light"/>
                    <w:sz w:val="24"/>
                    <w:szCs w:val="24"/>
                    <w:lang w:eastAsia="id-ID"/>
                  </w:rPr>
                </w:rPrChange>
              </w:rPr>
              <w:t xml:space="preserve"> atau pembayaran secara sekaligus, sesuai dengan ketentuan yang ditetapkan dalam SSKK</w:t>
            </w:r>
            <w:r w:rsidRPr="004F1FC6">
              <w:rPr>
                <w:rFonts w:ascii="Footlight MT Light" w:hAnsi="Footlight MT Light"/>
                <w:sz w:val="24"/>
                <w:szCs w:val="24"/>
                <w:lang w:val="id-ID" w:eastAsia="id-ID"/>
                <w:rPrChange w:id="22561" w:author="suryavina" w:date="2015-02-06T16:21:00Z">
                  <w:rPr>
                    <w:rFonts w:ascii="Footlight MT Light" w:hAnsi="Footlight MT Light"/>
                    <w:sz w:val="24"/>
                    <w:szCs w:val="24"/>
                    <w:lang w:val="id-ID" w:eastAsia="id-ID"/>
                  </w:rPr>
                </w:rPrChange>
              </w:rPr>
              <w:t>.</w:t>
            </w:r>
          </w:p>
          <w:p w:rsidR="00155965" w:rsidRPr="004F1FC6" w:rsidRDefault="00155965" w:rsidP="00155965">
            <w:pPr>
              <w:numPr>
                <w:ilvl w:val="4"/>
                <w:numId w:val="2017"/>
              </w:numPr>
              <w:autoSpaceDE w:val="0"/>
              <w:autoSpaceDN w:val="0"/>
              <w:adjustRightInd w:val="0"/>
              <w:ind w:left="1365" w:hanging="450"/>
              <w:rPr>
                <w:rFonts w:ascii="Footlight MT Light" w:hAnsi="Footlight MT Light"/>
                <w:sz w:val="24"/>
                <w:szCs w:val="24"/>
                <w:lang w:val="id-ID" w:eastAsia="id-ID"/>
                <w:rPrChange w:id="22562" w:author="suryavina" w:date="2015-02-06T16:21:00Z">
                  <w:rPr>
                    <w:rFonts w:ascii="Footlight MT Light" w:hAnsi="Footlight MT Light"/>
                    <w:sz w:val="24"/>
                    <w:szCs w:val="24"/>
                    <w:lang w:val="id-ID" w:eastAsia="id-ID"/>
                  </w:rPr>
                </w:rPrChange>
              </w:rPr>
            </w:pPr>
            <w:r w:rsidRPr="004F1FC6">
              <w:rPr>
                <w:rFonts w:ascii="Footlight MT Light" w:hAnsi="Footlight MT Light"/>
                <w:sz w:val="24"/>
                <w:szCs w:val="24"/>
                <w:lang w:val="id-ID" w:eastAsia="id-ID"/>
                <w:rPrChange w:id="22563" w:author="suryavina" w:date="2015-02-06T16:21:00Z">
                  <w:rPr>
                    <w:rFonts w:ascii="Footlight MT Light" w:hAnsi="Footlight MT Light"/>
                    <w:sz w:val="24"/>
                    <w:szCs w:val="24"/>
                    <w:lang w:val="id-ID" w:eastAsia="id-ID"/>
                  </w:rPr>
                </w:rPrChange>
              </w:rPr>
              <w:t xml:space="preserve">Pembayaran prestasi kerja diberikan kepada </w:t>
            </w:r>
            <w:r w:rsidRPr="004F1FC6">
              <w:rPr>
                <w:rFonts w:ascii="Footlight MT Light" w:hAnsi="Footlight MT Light"/>
                <w:sz w:val="24"/>
                <w:szCs w:val="24"/>
                <w:lang w:eastAsia="id-ID"/>
                <w:rPrChange w:id="22564" w:author="suryavina" w:date="2015-02-06T16:21:00Z">
                  <w:rPr>
                    <w:rFonts w:ascii="Footlight MT Light" w:hAnsi="Footlight MT Light"/>
                    <w:sz w:val="24"/>
                    <w:szCs w:val="24"/>
                    <w:lang w:eastAsia="id-ID"/>
                  </w:rPr>
                </w:rPrChange>
              </w:rPr>
              <w:t>p</w:t>
            </w:r>
            <w:r w:rsidRPr="004F1FC6">
              <w:rPr>
                <w:rFonts w:ascii="Footlight MT Light" w:hAnsi="Footlight MT Light"/>
                <w:sz w:val="24"/>
                <w:szCs w:val="24"/>
                <w:lang w:val="id-ID" w:eastAsia="id-ID"/>
                <w:rPrChange w:id="22565" w:author="suryavina" w:date="2015-02-06T16:21:00Z">
                  <w:rPr>
                    <w:rFonts w:ascii="Footlight MT Light" w:hAnsi="Footlight MT Light"/>
                    <w:sz w:val="24"/>
                    <w:szCs w:val="24"/>
                    <w:lang w:val="id-ID" w:eastAsia="id-ID"/>
                  </w:rPr>
                </w:rPrChange>
              </w:rPr>
              <w:t>enyedia setelah dikurangi angsuran pengembalian Uang</w:t>
            </w:r>
            <w:r w:rsidRPr="004F1FC6">
              <w:rPr>
                <w:rFonts w:ascii="Footlight MT Light" w:hAnsi="Footlight MT Light"/>
                <w:sz w:val="24"/>
                <w:szCs w:val="24"/>
                <w:lang w:eastAsia="id-ID"/>
                <w:rPrChange w:id="22566" w:author="suryavina" w:date="2015-02-06T16:21:00Z">
                  <w:rPr>
                    <w:rFonts w:ascii="Footlight MT Light" w:hAnsi="Footlight MT Light"/>
                    <w:sz w:val="24"/>
                    <w:szCs w:val="24"/>
                    <w:lang w:eastAsia="id-ID"/>
                  </w:rPr>
                </w:rPrChange>
              </w:rPr>
              <w:t xml:space="preserve"> </w:t>
            </w:r>
            <w:r w:rsidRPr="004F1FC6">
              <w:rPr>
                <w:rFonts w:ascii="Footlight MT Light" w:hAnsi="Footlight MT Light"/>
                <w:sz w:val="24"/>
                <w:szCs w:val="24"/>
                <w:lang w:val="id-ID" w:eastAsia="id-ID"/>
                <w:rPrChange w:id="22567" w:author="suryavina" w:date="2015-02-06T16:21:00Z">
                  <w:rPr>
                    <w:rFonts w:ascii="Footlight MT Light" w:hAnsi="Footlight MT Light"/>
                    <w:sz w:val="24"/>
                    <w:szCs w:val="24"/>
                    <w:lang w:val="id-ID" w:eastAsia="id-ID"/>
                  </w:rPr>
                </w:rPrChange>
              </w:rPr>
              <w:t>Muka dan denda apabila ada, serta pajak.</w:t>
            </w:r>
          </w:p>
          <w:p w:rsidR="00155965" w:rsidRPr="004F1FC6" w:rsidRDefault="00155965" w:rsidP="00155965">
            <w:pPr>
              <w:numPr>
                <w:ilvl w:val="4"/>
                <w:numId w:val="2017"/>
              </w:numPr>
              <w:autoSpaceDE w:val="0"/>
              <w:autoSpaceDN w:val="0"/>
              <w:adjustRightInd w:val="0"/>
              <w:ind w:left="1365" w:hanging="450"/>
              <w:rPr>
                <w:rFonts w:ascii="Footlight MT Light" w:hAnsi="Footlight MT Light"/>
                <w:sz w:val="24"/>
                <w:szCs w:val="24"/>
                <w:lang w:val="id-ID" w:eastAsia="id-ID"/>
                <w:rPrChange w:id="22568" w:author="suryavina" w:date="2015-02-06T16:21:00Z">
                  <w:rPr>
                    <w:rFonts w:ascii="Footlight MT Light" w:hAnsi="Footlight MT Light"/>
                    <w:sz w:val="24"/>
                    <w:szCs w:val="24"/>
                    <w:lang w:val="id-ID" w:eastAsia="id-ID"/>
                  </w:rPr>
                </w:rPrChange>
              </w:rPr>
            </w:pPr>
            <w:r w:rsidRPr="004F1FC6">
              <w:rPr>
                <w:rFonts w:ascii="Footlight MT Light" w:hAnsi="Footlight MT Light"/>
                <w:sz w:val="24"/>
                <w:szCs w:val="24"/>
                <w:lang w:val="id-ID" w:eastAsia="id-ID"/>
                <w:rPrChange w:id="22569" w:author="suryavina" w:date="2015-02-06T16:21:00Z">
                  <w:rPr>
                    <w:rFonts w:ascii="Footlight MT Light" w:hAnsi="Footlight MT Light"/>
                    <w:sz w:val="24"/>
                    <w:szCs w:val="24"/>
                    <w:lang w:val="id-ID" w:eastAsia="id-ID"/>
                  </w:rPr>
                </w:rPrChange>
              </w:rPr>
              <w:t>Permintaan pembayaran kepada PPK untuk Kontrak yang</w:t>
            </w:r>
            <w:r w:rsidRPr="004F1FC6">
              <w:rPr>
                <w:rFonts w:ascii="Footlight MT Light" w:hAnsi="Footlight MT Light"/>
                <w:sz w:val="24"/>
                <w:szCs w:val="24"/>
                <w:lang w:eastAsia="id-ID"/>
                <w:rPrChange w:id="22570" w:author="suryavina" w:date="2015-02-06T16:21:00Z">
                  <w:rPr>
                    <w:rFonts w:ascii="Footlight MT Light" w:hAnsi="Footlight MT Light"/>
                    <w:sz w:val="24"/>
                    <w:szCs w:val="24"/>
                    <w:lang w:eastAsia="id-ID"/>
                  </w:rPr>
                </w:rPrChange>
              </w:rPr>
              <w:t xml:space="preserve"> </w:t>
            </w:r>
            <w:r w:rsidRPr="004F1FC6">
              <w:rPr>
                <w:rFonts w:ascii="Footlight MT Light" w:hAnsi="Footlight MT Light"/>
                <w:sz w:val="24"/>
                <w:szCs w:val="24"/>
                <w:lang w:val="id-ID" w:eastAsia="id-ID"/>
                <w:rPrChange w:id="22571" w:author="suryavina" w:date="2015-02-06T16:21:00Z">
                  <w:rPr>
                    <w:rFonts w:ascii="Footlight MT Light" w:hAnsi="Footlight MT Light"/>
                    <w:sz w:val="24"/>
                    <w:szCs w:val="24"/>
                    <w:lang w:val="id-ID" w:eastAsia="id-ID"/>
                  </w:rPr>
                </w:rPrChange>
              </w:rPr>
              <w:t>menggunakan sub</w:t>
            </w:r>
            <w:r w:rsidRPr="004F1FC6">
              <w:rPr>
                <w:rFonts w:ascii="Footlight MT Light" w:hAnsi="Footlight MT Light"/>
                <w:sz w:val="24"/>
                <w:szCs w:val="24"/>
                <w:lang w:eastAsia="id-ID"/>
                <w:rPrChange w:id="22572" w:author="suryavina" w:date="2015-02-06T16:21:00Z">
                  <w:rPr>
                    <w:rFonts w:ascii="Footlight MT Light" w:hAnsi="Footlight MT Light"/>
                    <w:sz w:val="24"/>
                    <w:szCs w:val="24"/>
                    <w:lang w:eastAsia="id-ID"/>
                  </w:rPr>
                </w:rPrChange>
              </w:rPr>
              <w:t>k</w:t>
            </w:r>
            <w:r w:rsidRPr="004F1FC6">
              <w:rPr>
                <w:rFonts w:ascii="Footlight MT Light" w:hAnsi="Footlight MT Light"/>
                <w:sz w:val="24"/>
                <w:szCs w:val="24"/>
                <w:lang w:val="id-ID" w:eastAsia="id-ID"/>
                <w:rPrChange w:id="22573" w:author="suryavina" w:date="2015-02-06T16:21:00Z">
                  <w:rPr>
                    <w:rFonts w:ascii="Footlight MT Light" w:hAnsi="Footlight MT Light"/>
                    <w:sz w:val="24"/>
                    <w:szCs w:val="24"/>
                    <w:lang w:val="id-ID" w:eastAsia="id-ID"/>
                  </w:rPr>
                </w:rPrChange>
              </w:rPr>
              <w:t>ontrak, harus dilengkapi bukti pembayaran kepada seluruh subkontraktor sesuai dengan perkembangan (</w:t>
            </w:r>
            <w:r w:rsidRPr="004F1FC6">
              <w:rPr>
                <w:rFonts w:ascii="Footlight MT Light" w:hAnsi="Footlight MT Light"/>
                <w:i/>
                <w:sz w:val="24"/>
                <w:szCs w:val="24"/>
                <w:lang w:val="id-ID" w:eastAsia="id-ID"/>
                <w:rPrChange w:id="22574" w:author="suryavina" w:date="2015-02-06T16:21:00Z">
                  <w:rPr>
                    <w:rFonts w:ascii="Footlight MT Light" w:hAnsi="Footlight MT Light"/>
                    <w:i/>
                    <w:sz w:val="24"/>
                    <w:szCs w:val="24"/>
                    <w:lang w:val="id-ID" w:eastAsia="id-ID"/>
                  </w:rPr>
                </w:rPrChange>
              </w:rPr>
              <w:t>progress</w:t>
            </w:r>
            <w:r w:rsidRPr="004F1FC6">
              <w:rPr>
                <w:rFonts w:ascii="Footlight MT Light" w:hAnsi="Footlight MT Light"/>
                <w:sz w:val="24"/>
                <w:szCs w:val="24"/>
                <w:lang w:val="id-ID" w:eastAsia="id-ID"/>
                <w:rPrChange w:id="22575" w:author="suryavina" w:date="2015-02-06T16:21:00Z">
                  <w:rPr>
                    <w:rFonts w:ascii="Footlight MT Light" w:hAnsi="Footlight MT Light"/>
                    <w:sz w:val="24"/>
                    <w:szCs w:val="24"/>
                    <w:lang w:val="id-ID" w:eastAsia="id-ID"/>
                  </w:rPr>
                </w:rPrChange>
              </w:rPr>
              <w:t>) pekerjaannya.</w:t>
            </w:r>
          </w:p>
          <w:p w:rsidR="00155965" w:rsidRPr="004F1FC6" w:rsidRDefault="00155965" w:rsidP="00155965">
            <w:pPr>
              <w:numPr>
                <w:ilvl w:val="4"/>
                <w:numId w:val="2017"/>
              </w:numPr>
              <w:autoSpaceDE w:val="0"/>
              <w:autoSpaceDN w:val="0"/>
              <w:adjustRightInd w:val="0"/>
              <w:ind w:left="1365" w:hanging="450"/>
              <w:rPr>
                <w:rFonts w:ascii="Footlight MT Light" w:hAnsi="Footlight MT Light"/>
                <w:sz w:val="24"/>
                <w:szCs w:val="24"/>
                <w:lang w:val="id-ID" w:eastAsia="id-ID"/>
                <w:rPrChange w:id="22576" w:author="suryavina" w:date="2015-02-06T16:21:00Z">
                  <w:rPr>
                    <w:rFonts w:ascii="Footlight MT Light" w:hAnsi="Footlight MT Light"/>
                    <w:sz w:val="24"/>
                    <w:szCs w:val="24"/>
                    <w:lang w:val="id-ID" w:eastAsia="id-ID"/>
                  </w:rPr>
                </w:rPrChange>
              </w:rPr>
            </w:pPr>
            <w:r w:rsidRPr="004F1FC6">
              <w:rPr>
                <w:rFonts w:ascii="Footlight MT Light" w:hAnsi="Footlight MT Light"/>
                <w:sz w:val="24"/>
                <w:szCs w:val="24"/>
                <w:lang w:eastAsia="id-ID"/>
                <w:rPrChange w:id="22577" w:author="suryavina" w:date="2015-02-06T16:21:00Z">
                  <w:rPr>
                    <w:rFonts w:ascii="Footlight MT Light" w:hAnsi="Footlight MT Light"/>
                    <w:sz w:val="24"/>
                    <w:szCs w:val="24"/>
                    <w:lang w:eastAsia="id-ID"/>
                  </w:rPr>
                </w:rPrChange>
              </w:rPr>
              <w:t>p</w:t>
            </w:r>
            <w:r w:rsidRPr="004F1FC6">
              <w:rPr>
                <w:rFonts w:ascii="Footlight MT Light" w:hAnsi="Footlight MT Light"/>
                <w:sz w:val="24"/>
                <w:szCs w:val="24"/>
                <w:lang w:val="id-ID" w:eastAsia="id-ID"/>
                <w:rPrChange w:id="22578" w:author="suryavina" w:date="2015-02-06T16:21:00Z">
                  <w:rPr>
                    <w:rFonts w:ascii="Footlight MT Light" w:hAnsi="Footlight MT Light"/>
                    <w:sz w:val="24"/>
                    <w:szCs w:val="24"/>
                    <w:lang w:val="id-ID" w:eastAsia="id-ID"/>
                  </w:rPr>
                </w:rPrChange>
              </w:rPr>
              <w:t>embayaran bulanan</w:t>
            </w:r>
            <w:r w:rsidRPr="004F1FC6">
              <w:rPr>
                <w:rFonts w:ascii="Footlight MT Light" w:hAnsi="Footlight MT Light"/>
                <w:sz w:val="24"/>
                <w:szCs w:val="24"/>
                <w:lang w:eastAsia="id-ID"/>
                <w:rPrChange w:id="22579" w:author="suryavina" w:date="2015-02-06T16:21:00Z">
                  <w:rPr>
                    <w:rFonts w:ascii="Footlight MT Light" w:hAnsi="Footlight MT Light"/>
                    <w:sz w:val="24"/>
                    <w:szCs w:val="24"/>
                    <w:lang w:eastAsia="id-ID"/>
                  </w:rPr>
                </w:rPrChange>
              </w:rPr>
              <w:t>/</w:t>
            </w:r>
            <w:r w:rsidRPr="004F1FC6">
              <w:rPr>
                <w:rFonts w:ascii="Footlight MT Light" w:hAnsi="Footlight MT Light"/>
                <w:sz w:val="24"/>
                <w:szCs w:val="24"/>
                <w:lang w:val="id-ID" w:eastAsia="id-ID"/>
                <w:rPrChange w:id="22580" w:author="suryavina" w:date="2015-02-06T16:21:00Z">
                  <w:rPr>
                    <w:rFonts w:ascii="Footlight MT Light" w:hAnsi="Footlight MT Light"/>
                    <w:sz w:val="24"/>
                    <w:szCs w:val="24"/>
                    <w:lang w:val="id-ID" w:eastAsia="id-ID"/>
                  </w:rPr>
                </w:rPrChange>
              </w:rPr>
              <w:t>termin,</w:t>
            </w:r>
            <w:r w:rsidRPr="004F1FC6">
              <w:rPr>
                <w:rFonts w:ascii="Footlight MT Light" w:hAnsi="Footlight MT Light"/>
                <w:sz w:val="24"/>
                <w:szCs w:val="24"/>
                <w:lang w:eastAsia="id-ID"/>
                <w:rPrChange w:id="22581" w:author="suryavina" w:date="2015-02-06T16:21:00Z">
                  <w:rPr>
                    <w:rFonts w:ascii="Footlight MT Light" w:hAnsi="Footlight MT Light"/>
                    <w:sz w:val="24"/>
                    <w:szCs w:val="24"/>
                    <w:lang w:eastAsia="id-ID"/>
                  </w:rPr>
                </w:rPrChange>
              </w:rPr>
              <w:t xml:space="preserve"> </w:t>
            </w:r>
            <w:r w:rsidRPr="004F1FC6">
              <w:rPr>
                <w:rFonts w:ascii="Footlight MT Light" w:hAnsi="Footlight MT Light"/>
                <w:sz w:val="24"/>
                <w:szCs w:val="24"/>
                <w:lang w:val="id-ID" w:eastAsia="id-ID"/>
                <w:rPrChange w:id="22582" w:author="suryavina" w:date="2015-02-06T16:21:00Z">
                  <w:rPr>
                    <w:rFonts w:ascii="Footlight MT Light" w:hAnsi="Footlight MT Light"/>
                    <w:sz w:val="24"/>
                    <w:szCs w:val="24"/>
                    <w:lang w:val="id-ID" w:eastAsia="id-ID"/>
                  </w:rPr>
                </w:rPrChange>
              </w:rPr>
              <w:t xml:space="preserve">dilakukan senilai pekerjaan yang telah </w:t>
            </w:r>
            <w:r w:rsidRPr="004F1FC6">
              <w:rPr>
                <w:rFonts w:ascii="Footlight MT Light" w:hAnsi="Footlight MT Light"/>
                <w:sz w:val="24"/>
                <w:szCs w:val="24"/>
                <w:lang w:eastAsia="id-ID"/>
                <w:rPrChange w:id="22583" w:author="suryavina" w:date="2015-02-06T16:21:00Z">
                  <w:rPr>
                    <w:rFonts w:ascii="Footlight MT Light" w:hAnsi="Footlight MT Light"/>
                    <w:sz w:val="24"/>
                    <w:szCs w:val="24"/>
                    <w:lang w:eastAsia="id-ID"/>
                  </w:rPr>
                </w:rPrChange>
              </w:rPr>
              <w:t>diselesaikan</w:t>
            </w:r>
            <w:r w:rsidRPr="004F1FC6">
              <w:rPr>
                <w:rFonts w:ascii="Footlight MT Light" w:hAnsi="Footlight MT Light"/>
                <w:sz w:val="24"/>
                <w:szCs w:val="24"/>
                <w:lang w:val="id-ID" w:eastAsia="id-ID"/>
                <w:rPrChange w:id="22584" w:author="suryavina" w:date="2015-02-06T16:21:00Z">
                  <w:rPr>
                    <w:rFonts w:ascii="Footlight MT Light" w:hAnsi="Footlight MT Light"/>
                    <w:sz w:val="24"/>
                    <w:szCs w:val="24"/>
                    <w:lang w:val="id-ID" w:eastAsia="id-ID"/>
                  </w:rPr>
                </w:rPrChange>
              </w:rPr>
              <w:t>.</w:t>
            </w:r>
          </w:p>
          <w:p w:rsidR="00105B38" w:rsidRPr="004F1FC6" w:rsidRDefault="00155965" w:rsidP="00493021">
            <w:pPr>
              <w:numPr>
                <w:ilvl w:val="0"/>
                <w:numId w:val="1947"/>
              </w:numPr>
              <w:tabs>
                <w:tab w:val="clear" w:pos="360"/>
              </w:tabs>
              <w:autoSpaceDE w:val="0"/>
              <w:autoSpaceDN w:val="0"/>
              <w:adjustRightInd w:val="0"/>
              <w:ind w:left="884"/>
              <w:rPr>
                <w:rFonts w:ascii="Footlight MT Light" w:hAnsi="Footlight MT Light"/>
                <w:sz w:val="24"/>
                <w:szCs w:val="24"/>
                <w:lang w:val="id-ID" w:eastAsia="id-ID"/>
                <w:rPrChange w:id="22585" w:author="suryavina" w:date="2015-02-06T16:21:00Z">
                  <w:rPr>
                    <w:rFonts w:ascii="Footlight MT Light" w:hAnsi="Footlight MT Light"/>
                    <w:sz w:val="24"/>
                    <w:szCs w:val="24"/>
                    <w:lang w:val="id-ID" w:eastAsia="id-ID"/>
                  </w:rPr>
                </w:rPrChange>
              </w:rPr>
            </w:pPr>
            <w:r w:rsidRPr="004F1FC6">
              <w:rPr>
                <w:rFonts w:ascii="Footlight MT Light" w:hAnsi="Footlight MT Light"/>
                <w:sz w:val="24"/>
                <w:szCs w:val="24"/>
                <w:lang w:eastAsia="id-ID"/>
                <w:rPrChange w:id="22586" w:author="suryavina" w:date="2015-02-06T16:21:00Z">
                  <w:rPr>
                    <w:rFonts w:ascii="Footlight MT Light" w:hAnsi="Footlight MT Light"/>
                    <w:sz w:val="24"/>
                    <w:szCs w:val="24"/>
                    <w:lang w:eastAsia="id-ID"/>
                  </w:rPr>
                </w:rPrChange>
              </w:rPr>
              <w:t xml:space="preserve">Pembayaran tekahir hanya dilakukan </w:t>
            </w:r>
            <w:r w:rsidRPr="004F1FC6">
              <w:rPr>
                <w:rFonts w:ascii="Footlight MT Light" w:hAnsi="Footlight MT Light"/>
                <w:sz w:val="24"/>
                <w:szCs w:val="24"/>
                <w:lang w:val="id-ID" w:eastAsia="id-ID"/>
                <w:rPrChange w:id="22587" w:author="suryavina" w:date="2015-02-06T16:21:00Z">
                  <w:rPr>
                    <w:rFonts w:ascii="Footlight MT Light" w:hAnsi="Footlight MT Light"/>
                    <w:sz w:val="24"/>
                    <w:szCs w:val="24"/>
                    <w:lang w:val="id-ID" w:eastAsia="id-ID"/>
                  </w:rPr>
                </w:rPrChange>
              </w:rPr>
              <w:t>setelah pekerjaan selesai 100% (seratus perseratus) dan Berita Acara penyerahan pertama pekerjaan diterbitkan.</w:t>
            </w:r>
          </w:p>
          <w:p w:rsidR="00105B38" w:rsidRPr="004F1FC6" w:rsidRDefault="00155965" w:rsidP="00493021">
            <w:pPr>
              <w:numPr>
                <w:ilvl w:val="0"/>
                <w:numId w:val="1947"/>
              </w:numPr>
              <w:tabs>
                <w:tab w:val="clear" w:pos="360"/>
              </w:tabs>
              <w:autoSpaceDE w:val="0"/>
              <w:autoSpaceDN w:val="0"/>
              <w:adjustRightInd w:val="0"/>
              <w:ind w:left="884"/>
              <w:rPr>
                <w:rFonts w:ascii="Footlight MT Light" w:hAnsi="Footlight MT Light"/>
                <w:sz w:val="24"/>
                <w:szCs w:val="24"/>
                <w:lang w:val="id-ID" w:eastAsia="id-ID"/>
                <w:rPrChange w:id="22588" w:author="suryavina" w:date="2015-02-06T16:21:00Z">
                  <w:rPr>
                    <w:rFonts w:ascii="Footlight MT Light" w:hAnsi="Footlight MT Light"/>
                    <w:sz w:val="24"/>
                    <w:szCs w:val="24"/>
                    <w:lang w:val="id-ID" w:eastAsia="id-ID"/>
                  </w:rPr>
                </w:rPrChange>
              </w:rPr>
            </w:pPr>
            <w:r w:rsidRPr="004F1FC6">
              <w:rPr>
                <w:rFonts w:ascii="Footlight MT Light" w:hAnsi="Footlight MT Light"/>
                <w:sz w:val="24"/>
                <w:szCs w:val="24"/>
                <w:lang w:val="id-ID" w:eastAsia="id-ID"/>
                <w:rPrChange w:id="22589" w:author="suryavina" w:date="2015-02-06T16:21:00Z">
                  <w:rPr>
                    <w:rFonts w:ascii="Footlight MT Light" w:hAnsi="Footlight MT Light"/>
                    <w:sz w:val="24"/>
                    <w:szCs w:val="24"/>
                    <w:lang w:val="id-ID" w:eastAsia="id-ID"/>
                  </w:rPr>
                </w:rPrChange>
              </w:rPr>
              <w:t>PPK dalam kurun waktu 14 (empat belas) hari kerja setelah pengajuan permintaan pembayaran dari penyedia harus sudah mengajukan Surat Permintaan Pembayaran (SPP) kepada Pejabat penandatangan Surat Perintah Membayar (PPSPM).</w:t>
            </w:r>
          </w:p>
          <w:p w:rsidR="00105B38" w:rsidRPr="004F1FC6" w:rsidRDefault="00105B38" w:rsidP="00493021">
            <w:pPr>
              <w:autoSpaceDE w:val="0"/>
              <w:autoSpaceDN w:val="0"/>
              <w:adjustRightInd w:val="0"/>
              <w:rPr>
                <w:rFonts w:ascii="Footlight MT Light" w:hAnsi="Footlight MT Light"/>
                <w:sz w:val="24"/>
                <w:szCs w:val="24"/>
                <w:lang w:val="id-ID" w:eastAsia="id-ID"/>
                <w:rPrChange w:id="22590" w:author="suryavina" w:date="2015-02-06T16:21:00Z">
                  <w:rPr>
                    <w:rFonts w:ascii="Footlight MT Light" w:hAnsi="Footlight MT Light"/>
                    <w:sz w:val="24"/>
                    <w:szCs w:val="24"/>
                    <w:lang w:val="id-ID" w:eastAsia="id-ID"/>
                  </w:rPr>
                </w:rPrChange>
              </w:rPr>
            </w:pPr>
          </w:p>
          <w:p w:rsidR="00155965" w:rsidRPr="004F1FC6" w:rsidRDefault="00155965" w:rsidP="00155965">
            <w:pPr>
              <w:numPr>
                <w:ilvl w:val="1"/>
                <w:numId w:val="2017"/>
              </w:numPr>
              <w:autoSpaceDE w:val="0"/>
              <w:autoSpaceDN w:val="0"/>
              <w:adjustRightInd w:val="0"/>
              <w:ind w:left="600" w:hanging="567"/>
              <w:rPr>
                <w:rFonts w:ascii="Footlight MT Light" w:hAnsi="Footlight MT Light"/>
                <w:sz w:val="24"/>
                <w:szCs w:val="24"/>
                <w:lang w:val="id-ID" w:eastAsia="id-ID"/>
                <w:rPrChange w:id="22591" w:author="suryavina" w:date="2015-02-06T16:21:00Z">
                  <w:rPr>
                    <w:rFonts w:ascii="Footlight MT Light" w:hAnsi="Footlight MT Light"/>
                    <w:sz w:val="24"/>
                    <w:szCs w:val="24"/>
                    <w:lang w:val="id-ID" w:eastAsia="id-ID"/>
                  </w:rPr>
                </w:rPrChange>
              </w:rPr>
            </w:pPr>
            <w:r w:rsidRPr="004F1FC6">
              <w:rPr>
                <w:rFonts w:ascii="Footlight MT Light" w:hAnsi="Footlight MT Light"/>
                <w:sz w:val="24"/>
                <w:szCs w:val="24"/>
                <w:lang w:val="id-ID" w:eastAsia="id-ID"/>
                <w:rPrChange w:id="22592" w:author="suryavina" w:date="2015-02-06T16:21:00Z">
                  <w:rPr>
                    <w:rFonts w:ascii="Footlight MT Light" w:hAnsi="Footlight MT Light"/>
                    <w:sz w:val="24"/>
                    <w:szCs w:val="24"/>
                    <w:lang w:val="id-ID" w:eastAsia="id-ID"/>
                  </w:rPr>
                </w:rPrChange>
              </w:rPr>
              <w:t xml:space="preserve">Cara-cara dan tahapan pembayaran serta mata uang yang digunakan harus disesuaikan dengan ketentuan dalam </w:t>
            </w:r>
            <w:r w:rsidRPr="004F1FC6">
              <w:rPr>
                <w:rFonts w:ascii="Footlight MT Light" w:hAnsi="Footlight MT Light"/>
                <w:sz w:val="24"/>
                <w:szCs w:val="24"/>
                <w:lang w:eastAsia="id-ID"/>
                <w:rPrChange w:id="22593" w:author="suryavina" w:date="2015-02-06T16:21:00Z">
                  <w:rPr>
                    <w:rFonts w:ascii="Footlight MT Light" w:hAnsi="Footlight MT Light"/>
                    <w:sz w:val="24"/>
                    <w:szCs w:val="24"/>
                    <w:lang w:eastAsia="id-ID"/>
                  </w:rPr>
                </w:rPrChange>
              </w:rPr>
              <w:t>SSKK</w:t>
            </w:r>
            <w:r w:rsidRPr="004F1FC6">
              <w:rPr>
                <w:rFonts w:ascii="Footlight MT Light" w:hAnsi="Footlight MT Light"/>
                <w:sz w:val="24"/>
                <w:szCs w:val="24"/>
                <w:lang w:val="id-ID" w:eastAsia="id-ID"/>
                <w:rPrChange w:id="22594" w:author="suryavina" w:date="2015-02-06T16:21:00Z">
                  <w:rPr>
                    <w:rFonts w:ascii="Footlight MT Light" w:hAnsi="Footlight MT Light"/>
                    <w:sz w:val="24"/>
                    <w:szCs w:val="24"/>
                    <w:lang w:val="id-ID" w:eastAsia="id-ID"/>
                  </w:rPr>
                </w:rPrChange>
              </w:rPr>
              <w:t>.</w:t>
            </w:r>
          </w:p>
          <w:p w:rsidR="00105B38" w:rsidRPr="004F1FC6" w:rsidRDefault="00105B38" w:rsidP="00493021">
            <w:pPr>
              <w:tabs>
                <w:tab w:val="left" w:pos="600"/>
              </w:tabs>
              <w:ind w:left="600"/>
              <w:rPr>
                <w:rFonts w:ascii="Footlight MT Light" w:hAnsi="Footlight MT Light"/>
                <w:sz w:val="24"/>
                <w:szCs w:val="24"/>
                <w:lang w:val="id-ID"/>
                <w:rPrChange w:id="22595" w:author="suryavina" w:date="2015-02-06T16:21:00Z">
                  <w:rPr>
                    <w:rFonts w:ascii="Footlight MT Light" w:hAnsi="Footlight MT Light"/>
                    <w:sz w:val="24"/>
                    <w:szCs w:val="24"/>
                    <w:lang w:val="id-ID"/>
                  </w:rPr>
                </w:rPrChange>
              </w:rPr>
            </w:pPr>
          </w:p>
        </w:tc>
      </w:tr>
      <w:tr w:rsidR="00105B38" w:rsidRPr="004F1FC6" w:rsidTr="00493021">
        <w:tc>
          <w:tcPr>
            <w:tcW w:w="2235" w:type="dxa"/>
          </w:tcPr>
          <w:p w:rsidR="00155965" w:rsidRPr="004F1FC6" w:rsidRDefault="00155965" w:rsidP="00155965">
            <w:pPr>
              <w:pStyle w:val="Heading2"/>
              <w:numPr>
                <w:ilvl w:val="0"/>
                <w:numId w:val="2017"/>
              </w:numPr>
              <w:ind w:left="426" w:hanging="426"/>
              <w:jc w:val="left"/>
              <w:rPr>
                <w:rFonts w:ascii="Footlight MT Light" w:hAnsi="Footlight MT Light"/>
                <w:sz w:val="24"/>
                <w:szCs w:val="24"/>
                <w:lang w:val="id-ID"/>
                <w:rPrChange w:id="22596" w:author="suryavina" w:date="2015-02-06T16:21:00Z">
                  <w:rPr>
                    <w:rFonts w:ascii="Footlight MT Light" w:hAnsi="Footlight MT Light"/>
                    <w:sz w:val="24"/>
                    <w:szCs w:val="24"/>
                    <w:lang w:val="id-ID"/>
                  </w:rPr>
                </w:rPrChange>
              </w:rPr>
            </w:pPr>
            <w:bookmarkStart w:id="22597" w:name="_Toc410662894"/>
            <w:r w:rsidRPr="004F1FC6">
              <w:rPr>
                <w:rFonts w:ascii="Footlight MT Light" w:hAnsi="Footlight MT Light"/>
                <w:sz w:val="24"/>
                <w:szCs w:val="24"/>
                <w:lang w:val="id-ID"/>
                <w:rPrChange w:id="22598" w:author="suryavina" w:date="2015-02-06T16:21:00Z">
                  <w:rPr>
                    <w:rFonts w:ascii="Footlight MT Light" w:hAnsi="Footlight MT Light"/>
                    <w:sz w:val="24"/>
                    <w:szCs w:val="24"/>
                    <w:lang w:val="id-ID"/>
                  </w:rPr>
                </w:rPrChange>
              </w:rPr>
              <w:t>Harga</w:t>
            </w:r>
            <w:bookmarkEnd w:id="22597"/>
          </w:p>
        </w:tc>
        <w:tc>
          <w:tcPr>
            <w:tcW w:w="5811" w:type="dxa"/>
            <w:gridSpan w:val="3"/>
          </w:tcPr>
          <w:p w:rsidR="00155965" w:rsidRPr="004F1FC6" w:rsidRDefault="00155965" w:rsidP="00155965">
            <w:pPr>
              <w:numPr>
                <w:ilvl w:val="1"/>
                <w:numId w:val="2017"/>
              </w:numPr>
              <w:suppressAutoHyphens/>
              <w:ind w:left="600" w:hanging="567"/>
              <w:rPr>
                <w:rFonts w:ascii="Footlight MT Light" w:hAnsi="Footlight MT Light"/>
                <w:sz w:val="24"/>
                <w:szCs w:val="24"/>
                <w:rPrChange w:id="22599" w:author="suryavina" w:date="2015-02-06T16:21:00Z">
                  <w:rPr>
                    <w:rFonts w:ascii="Footlight MT Light" w:hAnsi="Footlight MT Light"/>
                    <w:sz w:val="24"/>
                    <w:szCs w:val="24"/>
                  </w:rPr>
                </w:rPrChange>
              </w:rPr>
            </w:pPr>
            <w:r w:rsidRPr="004F1FC6">
              <w:rPr>
                <w:rFonts w:ascii="Footlight MT Light" w:hAnsi="Footlight MT Light"/>
                <w:sz w:val="24"/>
                <w:szCs w:val="24"/>
                <w:rPrChange w:id="22600" w:author="suryavina" w:date="2015-02-06T16:21:00Z">
                  <w:rPr>
                    <w:rFonts w:ascii="Footlight MT Light" w:hAnsi="Footlight MT Light"/>
                    <w:sz w:val="24"/>
                    <w:szCs w:val="24"/>
                  </w:rPr>
                </w:rPrChange>
              </w:rPr>
              <w:t xml:space="preserve">PPK membayar kepada peserta atas pelaksanaan pekerjaan. </w:t>
            </w:r>
          </w:p>
          <w:p w:rsidR="00105B38" w:rsidRPr="004F1FC6" w:rsidRDefault="00105B38" w:rsidP="00493021">
            <w:pPr>
              <w:suppressAutoHyphens/>
              <w:ind w:left="601"/>
              <w:rPr>
                <w:rFonts w:ascii="Footlight MT Light" w:hAnsi="Footlight MT Light"/>
                <w:sz w:val="24"/>
                <w:szCs w:val="24"/>
                <w:rPrChange w:id="22601" w:author="suryavina" w:date="2015-02-06T16:21:00Z">
                  <w:rPr>
                    <w:rFonts w:ascii="Footlight MT Light" w:hAnsi="Footlight MT Light"/>
                    <w:sz w:val="24"/>
                    <w:szCs w:val="24"/>
                  </w:rPr>
                </w:rPrChange>
              </w:rPr>
            </w:pPr>
          </w:p>
          <w:p w:rsidR="00155965" w:rsidRPr="004F1FC6" w:rsidRDefault="00155965" w:rsidP="00155965">
            <w:pPr>
              <w:numPr>
                <w:ilvl w:val="1"/>
                <w:numId w:val="2017"/>
              </w:numPr>
              <w:suppressAutoHyphens/>
              <w:ind w:left="600" w:hanging="567"/>
              <w:rPr>
                <w:rFonts w:ascii="Footlight MT Light" w:hAnsi="Footlight MT Light"/>
                <w:sz w:val="24"/>
                <w:szCs w:val="24"/>
                <w:rPrChange w:id="22602" w:author="suryavina" w:date="2015-02-06T16:21:00Z">
                  <w:rPr>
                    <w:rFonts w:ascii="Footlight MT Light" w:hAnsi="Footlight MT Light"/>
                    <w:sz w:val="24"/>
                    <w:szCs w:val="24"/>
                  </w:rPr>
                </w:rPrChange>
              </w:rPr>
            </w:pPr>
            <w:r w:rsidRPr="004F1FC6">
              <w:rPr>
                <w:rFonts w:ascii="Footlight MT Light" w:hAnsi="Footlight MT Light"/>
                <w:sz w:val="24"/>
                <w:szCs w:val="24"/>
                <w:rPrChange w:id="22603" w:author="suryavina" w:date="2015-02-06T16:21:00Z">
                  <w:rPr>
                    <w:rFonts w:ascii="Footlight MT Light" w:hAnsi="Footlight MT Light"/>
                    <w:sz w:val="24"/>
                    <w:szCs w:val="24"/>
                  </w:rPr>
                </w:rPrChange>
              </w:rPr>
              <w:t>Harga kontrak telah memperhitungkan</w:t>
            </w:r>
            <w:r w:rsidRPr="004F1FC6">
              <w:rPr>
                <w:rFonts w:ascii="Footlight MT Light" w:hAnsi="Footlight MT Light"/>
                <w:sz w:val="24"/>
                <w:szCs w:val="24"/>
                <w:lang w:val="id-ID"/>
                <w:rPrChange w:id="22604"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rPrChange w:id="22605" w:author="suryavina" w:date="2015-02-06T16:21:00Z">
                  <w:rPr>
                    <w:rFonts w:ascii="Footlight MT Light" w:hAnsi="Footlight MT Light"/>
                    <w:sz w:val="24"/>
                    <w:szCs w:val="24"/>
                  </w:rPr>
                </w:rPrChange>
              </w:rPr>
              <w:t xml:space="preserve"> </w:t>
            </w:r>
            <w:r w:rsidRPr="004F1FC6">
              <w:rPr>
                <w:rFonts w:ascii="Footlight MT Light" w:hAnsi="Footlight MT Light"/>
                <w:sz w:val="24"/>
                <w:szCs w:val="24"/>
                <w:lang w:val="id-ID"/>
                <w:rPrChange w:id="22606" w:author="suryavina" w:date="2015-02-06T16:21:00Z">
                  <w:rPr>
                    <w:rFonts w:ascii="Footlight MT Light" w:hAnsi="Footlight MT Light"/>
                    <w:sz w:val="24"/>
                    <w:szCs w:val="24"/>
                    <w:lang w:val="id-ID"/>
                  </w:rPr>
                </w:rPrChange>
              </w:rPr>
              <w:t xml:space="preserve">biaya </w:t>
            </w:r>
            <w:r w:rsidRPr="004F1FC6">
              <w:rPr>
                <w:rFonts w:ascii="Footlight MT Light" w:hAnsi="Footlight MT Light"/>
                <w:sz w:val="24"/>
                <w:szCs w:val="24"/>
                <w:rPrChange w:id="22607" w:author="suryavina" w:date="2015-02-06T16:21:00Z">
                  <w:rPr>
                    <w:rFonts w:ascii="Footlight MT Light" w:hAnsi="Footlight MT Light"/>
                    <w:sz w:val="24"/>
                    <w:szCs w:val="24"/>
                  </w:rPr>
                </w:rPrChange>
              </w:rPr>
              <w:t>umum (</w:t>
            </w:r>
            <w:r w:rsidRPr="004F1FC6">
              <w:rPr>
                <w:rFonts w:ascii="Footlight MT Light" w:hAnsi="Footlight MT Light"/>
                <w:i/>
                <w:sz w:val="24"/>
                <w:szCs w:val="24"/>
                <w:rPrChange w:id="22608" w:author="suryavina" w:date="2015-02-06T16:21:00Z">
                  <w:rPr>
                    <w:rFonts w:ascii="Footlight MT Light" w:hAnsi="Footlight MT Light"/>
                    <w:i/>
                    <w:sz w:val="24"/>
                    <w:szCs w:val="24"/>
                  </w:rPr>
                </w:rPrChange>
              </w:rPr>
              <w:t>overhead</w:t>
            </w:r>
            <w:r w:rsidRPr="004F1FC6">
              <w:rPr>
                <w:rFonts w:ascii="Footlight MT Light" w:hAnsi="Footlight MT Light"/>
                <w:sz w:val="24"/>
                <w:szCs w:val="24"/>
                <w:rPrChange w:id="22609" w:author="suryavina" w:date="2015-02-06T16:21:00Z">
                  <w:rPr>
                    <w:rFonts w:ascii="Footlight MT Light" w:hAnsi="Footlight MT Light"/>
                    <w:sz w:val="24"/>
                    <w:szCs w:val="24"/>
                  </w:rPr>
                </w:rPrChange>
              </w:rPr>
              <w:t>), biaya sosial (</w:t>
            </w:r>
            <w:r w:rsidRPr="004F1FC6">
              <w:rPr>
                <w:rFonts w:ascii="Footlight MT Light" w:hAnsi="Footlight MT Light"/>
                <w:i/>
                <w:sz w:val="24"/>
                <w:szCs w:val="24"/>
                <w:rPrChange w:id="22610" w:author="suryavina" w:date="2015-02-06T16:21:00Z">
                  <w:rPr>
                    <w:rFonts w:ascii="Footlight MT Light" w:hAnsi="Footlight MT Light"/>
                    <w:i/>
                    <w:sz w:val="24"/>
                    <w:szCs w:val="24"/>
                  </w:rPr>
                </w:rPrChange>
              </w:rPr>
              <w:t>social charge</w:t>
            </w:r>
            <w:r w:rsidRPr="004F1FC6">
              <w:rPr>
                <w:rFonts w:ascii="Footlight MT Light" w:hAnsi="Footlight MT Light"/>
                <w:sz w:val="24"/>
                <w:szCs w:val="24"/>
                <w:rPrChange w:id="22611" w:author="suryavina" w:date="2015-02-06T16:21:00Z">
                  <w:rPr>
                    <w:rFonts w:ascii="Footlight MT Light" w:hAnsi="Footlight MT Light"/>
                    <w:sz w:val="24"/>
                    <w:szCs w:val="24"/>
                  </w:rPr>
                </w:rPrChange>
              </w:rPr>
              <w:t>), keuntungan (</w:t>
            </w:r>
            <w:r w:rsidRPr="004F1FC6">
              <w:rPr>
                <w:rFonts w:ascii="Footlight MT Light" w:hAnsi="Footlight MT Light"/>
                <w:i/>
                <w:sz w:val="24"/>
                <w:szCs w:val="24"/>
                <w:rPrChange w:id="22612" w:author="suryavina" w:date="2015-02-06T16:21:00Z">
                  <w:rPr>
                    <w:rFonts w:ascii="Footlight MT Light" w:hAnsi="Footlight MT Light"/>
                    <w:i/>
                    <w:sz w:val="24"/>
                    <w:szCs w:val="24"/>
                  </w:rPr>
                </w:rPrChange>
              </w:rPr>
              <w:t>profit</w:t>
            </w:r>
            <w:r w:rsidRPr="004F1FC6">
              <w:rPr>
                <w:rFonts w:ascii="Footlight MT Light" w:hAnsi="Footlight MT Light"/>
                <w:sz w:val="24"/>
                <w:szCs w:val="24"/>
                <w:rPrChange w:id="22613" w:author="suryavina" w:date="2015-02-06T16:21:00Z">
                  <w:rPr>
                    <w:rFonts w:ascii="Footlight MT Light" w:hAnsi="Footlight MT Light"/>
                    <w:sz w:val="24"/>
                    <w:szCs w:val="24"/>
                  </w:rPr>
                </w:rPrChange>
              </w:rPr>
              <w:t>) maksimal 10 %, tunjangan penugasan, asuransi dan biaya–biaya kompensasi lainnya, yang dihitung menurut jumlah satuan waktu tertentu.</w:t>
            </w:r>
          </w:p>
          <w:p w:rsidR="00105B38" w:rsidRPr="004F1FC6" w:rsidRDefault="00105B38" w:rsidP="00493021">
            <w:pPr>
              <w:suppressAutoHyphens/>
              <w:ind w:left="600"/>
              <w:rPr>
                <w:rFonts w:ascii="Footlight MT Light" w:hAnsi="Footlight MT Light"/>
                <w:sz w:val="24"/>
                <w:szCs w:val="24"/>
                <w:rPrChange w:id="22614" w:author="suryavina" w:date="2015-02-06T16:21:00Z">
                  <w:rPr>
                    <w:rFonts w:ascii="Footlight MT Light" w:hAnsi="Footlight MT Light"/>
                    <w:sz w:val="24"/>
                    <w:szCs w:val="24"/>
                  </w:rPr>
                </w:rPrChange>
              </w:rPr>
            </w:pPr>
          </w:p>
          <w:p w:rsidR="00155965" w:rsidRPr="004F1FC6" w:rsidRDefault="00155965" w:rsidP="00155965">
            <w:pPr>
              <w:numPr>
                <w:ilvl w:val="1"/>
                <w:numId w:val="2017"/>
              </w:numPr>
              <w:suppressAutoHyphens/>
              <w:ind w:left="600" w:hanging="567"/>
              <w:rPr>
                <w:rFonts w:ascii="Footlight MT Light" w:hAnsi="Footlight MT Light"/>
                <w:strike/>
                <w:sz w:val="24"/>
                <w:szCs w:val="24"/>
                <w:rPrChange w:id="22615" w:author="suryavina" w:date="2015-02-06T16:21:00Z">
                  <w:rPr>
                    <w:rFonts w:ascii="Footlight MT Light" w:hAnsi="Footlight MT Light"/>
                    <w:strike/>
                    <w:sz w:val="24"/>
                    <w:szCs w:val="24"/>
                  </w:rPr>
                </w:rPrChange>
              </w:rPr>
            </w:pPr>
            <w:r w:rsidRPr="004F1FC6">
              <w:rPr>
                <w:rFonts w:ascii="Footlight MT Light" w:hAnsi="Footlight MT Light"/>
                <w:sz w:val="24"/>
                <w:szCs w:val="24"/>
                <w:rPrChange w:id="22616" w:author="suryavina" w:date="2015-02-06T16:21:00Z">
                  <w:rPr>
                    <w:rFonts w:ascii="Footlight MT Light" w:hAnsi="Footlight MT Light"/>
                    <w:sz w:val="24"/>
                    <w:szCs w:val="24"/>
                  </w:rPr>
                </w:rPrChange>
              </w:rPr>
              <w:t xml:space="preserve">Rincian harga kontrak sesuai dengan rincian yang tercantum dalam </w:t>
            </w:r>
            <w:r w:rsidRPr="004F1FC6">
              <w:rPr>
                <w:rFonts w:ascii="Footlight MT Light" w:hAnsi="Footlight MT Light"/>
                <w:sz w:val="24"/>
                <w:szCs w:val="24"/>
                <w:lang w:val="id-ID"/>
                <w:rPrChange w:id="22617" w:author="suryavina" w:date="2015-02-06T16:21:00Z">
                  <w:rPr>
                    <w:rFonts w:ascii="Footlight MT Light" w:hAnsi="Footlight MT Light"/>
                    <w:sz w:val="24"/>
                    <w:szCs w:val="24"/>
                    <w:lang w:val="id-ID"/>
                  </w:rPr>
                </w:rPrChange>
              </w:rPr>
              <w:t xml:space="preserve">Rincian Biaya Personil dan Rincian Biaya Non Personil </w:t>
            </w:r>
            <w:r w:rsidRPr="004F1FC6">
              <w:rPr>
                <w:rFonts w:ascii="Footlight MT Light" w:hAnsi="Footlight MT Light"/>
                <w:sz w:val="24"/>
                <w:szCs w:val="24"/>
                <w:rPrChange w:id="22618" w:author="suryavina" w:date="2015-02-06T16:21:00Z">
                  <w:rPr>
                    <w:rFonts w:ascii="Footlight MT Light" w:hAnsi="Footlight MT Light"/>
                    <w:sz w:val="24"/>
                    <w:szCs w:val="24"/>
                  </w:rPr>
                </w:rPrChange>
              </w:rPr>
              <w:t xml:space="preserve">sesuai dengan Berita Acara Hasil Klarifikasi </w:t>
            </w:r>
            <w:r w:rsidRPr="004F1FC6">
              <w:rPr>
                <w:rFonts w:ascii="Footlight MT Light" w:hAnsi="Footlight MT Light"/>
                <w:sz w:val="24"/>
                <w:szCs w:val="24"/>
                <w:lang w:val="id-ID"/>
                <w:rPrChange w:id="22619" w:author="suryavina" w:date="2015-02-06T16:21:00Z">
                  <w:rPr>
                    <w:rFonts w:ascii="Footlight MT Light" w:hAnsi="Footlight MT Light"/>
                    <w:sz w:val="24"/>
                    <w:szCs w:val="24"/>
                    <w:lang w:val="id-ID"/>
                  </w:rPr>
                </w:rPrChange>
              </w:rPr>
              <w:t>dan</w:t>
            </w:r>
            <w:r w:rsidRPr="004F1FC6">
              <w:rPr>
                <w:rFonts w:ascii="Footlight MT Light" w:hAnsi="Footlight MT Light"/>
                <w:sz w:val="24"/>
                <w:szCs w:val="24"/>
                <w:rPrChange w:id="22620" w:author="suryavina" w:date="2015-02-06T16:21:00Z">
                  <w:rPr>
                    <w:rFonts w:ascii="Footlight MT Light" w:hAnsi="Footlight MT Light"/>
                    <w:sz w:val="24"/>
                    <w:szCs w:val="24"/>
                  </w:rPr>
                </w:rPrChange>
              </w:rPr>
              <w:t xml:space="preserve"> Negosiasi</w:t>
            </w:r>
            <w:r w:rsidRPr="004F1FC6">
              <w:rPr>
                <w:rFonts w:ascii="Footlight MT Light" w:hAnsi="Footlight MT Light"/>
                <w:sz w:val="24"/>
                <w:szCs w:val="24"/>
                <w:lang w:val="id-ID"/>
                <w:rPrChange w:id="22621" w:author="suryavina" w:date="2015-02-06T16:21:00Z">
                  <w:rPr>
                    <w:rFonts w:ascii="Footlight MT Light" w:hAnsi="Footlight MT Light"/>
                    <w:sz w:val="24"/>
                    <w:szCs w:val="24"/>
                    <w:lang w:val="id-ID"/>
                  </w:rPr>
                </w:rPrChange>
              </w:rPr>
              <w:t xml:space="preserve"> Teknis dan Biaya</w:t>
            </w:r>
            <w:r w:rsidRPr="004F1FC6">
              <w:rPr>
                <w:rFonts w:ascii="Footlight MT Light" w:hAnsi="Footlight MT Light"/>
                <w:sz w:val="24"/>
                <w:szCs w:val="24"/>
                <w:rPrChange w:id="22622" w:author="suryavina" w:date="2015-02-06T16:21:00Z">
                  <w:rPr>
                    <w:rFonts w:ascii="Footlight MT Light" w:hAnsi="Footlight MT Light"/>
                    <w:sz w:val="24"/>
                    <w:szCs w:val="24"/>
                  </w:rPr>
                </w:rPrChange>
              </w:rPr>
              <w:t>.</w:t>
            </w:r>
          </w:p>
          <w:p w:rsidR="00105B38" w:rsidRPr="004F1FC6" w:rsidRDefault="00105B38" w:rsidP="00493021">
            <w:pPr>
              <w:suppressAutoHyphens/>
              <w:rPr>
                <w:rFonts w:ascii="Footlight MT Light" w:hAnsi="Footlight MT Light"/>
                <w:strike/>
                <w:sz w:val="24"/>
                <w:szCs w:val="24"/>
                <w:rPrChange w:id="22623" w:author="suryavina" w:date="2015-02-06T16:21:00Z">
                  <w:rPr>
                    <w:rFonts w:ascii="Footlight MT Light" w:hAnsi="Footlight MT Light"/>
                    <w:strike/>
                    <w:sz w:val="24"/>
                    <w:szCs w:val="24"/>
                  </w:rPr>
                </w:rPrChange>
              </w:rPr>
            </w:pPr>
          </w:p>
          <w:p w:rsidR="00155965" w:rsidRPr="004F1FC6" w:rsidRDefault="00155965" w:rsidP="00155965">
            <w:pPr>
              <w:numPr>
                <w:ilvl w:val="1"/>
                <w:numId w:val="2017"/>
              </w:numPr>
              <w:suppressAutoHyphens/>
              <w:ind w:left="600" w:hanging="567"/>
              <w:rPr>
                <w:rFonts w:ascii="Footlight MT Light" w:hAnsi="Footlight MT Light"/>
                <w:strike/>
                <w:sz w:val="24"/>
                <w:szCs w:val="24"/>
                <w:rPrChange w:id="22624" w:author="suryavina" w:date="2015-02-06T16:21:00Z">
                  <w:rPr>
                    <w:rFonts w:ascii="Footlight MT Light" w:hAnsi="Footlight MT Light"/>
                    <w:strike/>
                    <w:sz w:val="24"/>
                    <w:szCs w:val="24"/>
                  </w:rPr>
                </w:rPrChange>
              </w:rPr>
            </w:pPr>
            <w:r w:rsidRPr="004F1FC6">
              <w:rPr>
                <w:rFonts w:ascii="Footlight MT Light" w:hAnsi="Footlight MT Light"/>
                <w:sz w:val="24"/>
                <w:szCs w:val="24"/>
                <w:rPrChange w:id="22625" w:author="suryavina" w:date="2015-02-06T16:21:00Z">
                  <w:rPr>
                    <w:rFonts w:ascii="Footlight MT Light" w:hAnsi="Footlight MT Light"/>
                    <w:sz w:val="24"/>
                    <w:szCs w:val="24"/>
                  </w:rPr>
                </w:rPrChange>
              </w:rPr>
              <w:t>Kontrak Pengadaan Jasa Konsultansi ini dibiayai dari sumber pendanaan yang disebut dalam SSKK.</w:t>
            </w:r>
          </w:p>
          <w:p w:rsidR="00105B38" w:rsidRPr="004F1FC6" w:rsidRDefault="00105B38" w:rsidP="00493021">
            <w:pPr>
              <w:autoSpaceDE w:val="0"/>
              <w:autoSpaceDN w:val="0"/>
              <w:adjustRightInd w:val="0"/>
              <w:rPr>
                <w:rFonts w:ascii="Footlight MT Light" w:hAnsi="Footlight MT Light"/>
                <w:sz w:val="24"/>
                <w:szCs w:val="24"/>
                <w:lang w:val="id-ID" w:eastAsia="id-ID"/>
                <w:rPrChange w:id="22626" w:author="suryavina" w:date="2015-02-06T16:21:00Z">
                  <w:rPr>
                    <w:rFonts w:ascii="Footlight MT Light" w:hAnsi="Footlight MT Light"/>
                    <w:sz w:val="24"/>
                    <w:szCs w:val="24"/>
                    <w:lang w:val="id-ID" w:eastAsia="id-ID"/>
                  </w:rPr>
                </w:rPrChange>
              </w:rPr>
            </w:pPr>
          </w:p>
        </w:tc>
      </w:tr>
      <w:tr w:rsidR="00105B38" w:rsidRPr="004F1FC6" w:rsidTr="00493021">
        <w:trPr>
          <w:gridAfter w:val="1"/>
          <w:wAfter w:w="141" w:type="dxa"/>
        </w:trPr>
        <w:tc>
          <w:tcPr>
            <w:tcW w:w="2235" w:type="dxa"/>
          </w:tcPr>
          <w:p w:rsidR="00155965" w:rsidRPr="004F1FC6" w:rsidRDefault="00155965" w:rsidP="00155965">
            <w:pPr>
              <w:numPr>
                <w:ilvl w:val="0"/>
                <w:numId w:val="2017"/>
              </w:numPr>
              <w:suppressAutoHyphens/>
              <w:ind w:left="426" w:hanging="426"/>
              <w:jc w:val="left"/>
              <w:outlineLvl w:val="1"/>
              <w:rPr>
                <w:rFonts w:ascii="Footlight MT Light" w:hAnsi="Footlight MT Light"/>
                <w:b/>
                <w:i/>
                <w:sz w:val="24"/>
                <w:szCs w:val="24"/>
                <w:lang w:val="id-ID"/>
                <w:rPrChange w:id="22627" w:author="suryavina" w:date="2015-02-06T16:21:00Z">
                  <w:rPr>
                    <w:rFonts w:ascii="Footlight MT Light" w:hAnsi="Footlight MT Light"/>
                    <w:b/>
                    <w:i/>
                    <w:sz w:val="24"/>
                    <w:szCs w:val="24"/>
                    <w:lang w:val="id-ID"/>
                  </w:rPr>
                </w:rPrChange>
              </w:rPr>
            </w:pPr>
            <w:bookmarkStart w:id="22628" w:name="_Toc410662895"/>
            <w:r w:rsidRPr="004F1FC6">
              <w:rPr>
                <w:rFonts w:ascii="Footlight MT Light" w:hAnsi="Footlight MT Light"/>
                <w:b/>
                <w:i/>
                <w:sz w:val="24"/>
                <w:szCs w:val="24"/>
                <w:lang w:val="id-ID"/>
                <w:rPrChange w:id="22629" w:author="suryavina" w:date="2015-02-06T16:21:00Z">
                  <w:rPr>
                    <w:rFonts w:ascii="Footlight MT Light" w:hAnsi="Footlight MT Light"/>
                    <w:b/>
                    <w:i/>
                    <w:sz w:val="24"/>
                    <w:szCs w:val="24"/>
                    <w:lang w:val="id-ID"/>
                  </w:rPr>
                </w:rPrChange>
              </w:rPr>
              <w:t>[Hari Kerja</w:t>
            </w:r>
            <w:bookmarkEnd w:id="22628"/>
          </w:p>
        </w:tc>
        <w:tc>
          <w:tcPr>
            <w:tcW w:w="5670" w:type="dxa"/>
            <w:gridSpan w:val="2"/>
          </w:tcPr>
          <w:p w:rsidR="00155965" w:rsidRPr="004F1FC6" w:rsidRDefault="00155965" w:rsidP="00155965">
            <w:pPr>
              <w:numPr>
                <w:ilvl w:val="1"/>
                <w:numId w:val="2017"/>
              </w:numPr>
              <w:suppressAutoHyphens/>
              <w:ind w:left="600" w:hanging="567"/>
              <w:rPr>
                <w:rFonts w:ascii="Footlight MT Light" w:hAnsi="Footlight MT Light"/>
                <w:i/>
                <w:sz w:val="24"/>
                <w:szCs w:val="24"/>
                <w:lang w:val="sv-SE"/>
                <w:rPrChange w:id="22630" w:author="suryavina" w:date="2015-02-06T16:21:00Z">
                  <w:rPr>
                    <w:rFonts w:ascii="Footlight MT Light" w:hAnsi="Footlight MT Light"/>
                    <w:i/>
                    <w:sz w:val="24"/>
                    <w:szCs w:val="24"/>
                    <w:lang w:val="sv-SE"/>
                  </w:rPr>
                </w:rPrChange>
              </w:rPr>
            </w:pPr>
            <w:r w:rsidRPr="004F1FC6">
              <w:rPr>
                <w:rFonts w:ascii="Footlight MT Light" w:hAnsi="Footlight MT Light"/>
                <w:i/>
                <w:sz w:val="24"/>
                <w:szCs w:val="24"/>
                <w:rPrChange w:id="22631" w:author="suryavina" w:date="2015-02-06T16:21:00Z">
                  <w:rPr>
                    <w:rFonts w:ascii="Footlight MT Light" w:hAnsi="Footlight MT Light"/>
                    <w:i/>
                    <w:sz w:val="24"/>
                    <w:szCs w:val="24"/>
                  </w:rPr>
                </w:rPrChange>
              </w:rPr>
              <w:t>Semua</w:t>
            </w:r>
            <w:r w:rsidRPr="004F1FC6">
              <w:rPr>
                <w:rFonts w:ascii="Footlight MT Light" w:hAnsi="Footlight MT Light"/>
                <w:i/>
                <w:sz w:val="24"/>
                <w:szCs w:val="24"/>
                <w:lang w:val="sv-SE"/>
                <w:rPrChange w:id="22632" w:author="suryavina" w:date="2015-02-06T16:21:00Z">
                  <w:rPr>
                    <w:rFonts w:ascii="Footlight MT Light" w:hAnsi="Footlight MT Light"/>
                    <w:i/>
                    <w:sz w:val="24"/>
                    <w:szCs w:val="24"/>
                    <w:lang w:val="sv-SE"/>
                  </w:rPr>
                </w:rPrChange>
              </w:rPr>
              <w:t xml:space="preserve"> pekerja dibayar selama hari kerja dan datanya disimpan oleh penyedia. Daftar pembayaran ditandatangani oleh masing-masing pekerja dan dapat diperiksa oleh </w:t>
            </w:r>
            <w:r w:rsidRPr="004F1FC6">
              <w:rPr>
                <w:rFonts w:ascii="Footlight MT Light" w:hAnsi="Footlight MT Light"/>
                <w:i/>
                <w:sz w:val="24"/>
                <w:szCs w:val="24"/>
                <w:lang w:val="id-ID"/>
                <w:rPrChange w:id="22633" w:author="suryavina" w:date="2015-02-06T16:21:00Z">
                  <w:rPr>
                    <w:rFonts w:ascii="Footlight MT Light" w:hAnsi="Footlight MT Light"/>
                    <w:i/>
                    <w:sz w:val="24"/>
                    <w:szCs w:val="24"/>
                    <w:lang w:val="id-ID"/>
                  </w:rPr>
                </w:rPrChange>
              </w:rPr>
              <w:t>PPK.</w:t>
            </w:r>
          </w:p>
          <w:p w:rsidR="00105B38" w:rsidRPr="004F1FC6" w:rsidRDefault="00105B38" w:rsidP="00493021">
            <w:pPr>
              <w:ind w:left="601" w:right="-108" w:hanging="601"/>
              <w:rPr>
                <w:rFonts w:ascii="Footlight MT Light" w:hAnsi="Footlight MT Light"/>
                <w:i/>
                <w:sz w:val="24"/>
                <w:szCs w:val="24"/>
                <w:rPrChange w:id="22634" w:author="suryavina" w:date="2015-02-06T16:21:00Z">
                  <w:rPr>
                    <w:rFonts w:ascii="Footlight MT Light" w:hAnsi="Footlight MT Light"/>
                    <w:i/>
                    <w:sz w:val="24"/>
                    <w:szCs w:val="24"/>
                  </w:rPr>
                </w:rPrChange>
              </w:rPr>
            </w:pPr>
          </w:p>
          <w:p w:rsidR="00155965" w:rsidRPr="004F1FC6" w:rsidRDefault="00155965" w:rsidP="00155965">
            <w:pPr>
              <w:numPr>
                <w:ilvl w:val="1"/>
                <w:numId w:val="2017"/>
              </w:numPr>
              <w:suppressAutoHyphens/>
              <w:ind w:left="600" w:hanging="567"/>
              <w:rPr>
                <w:rFonts w:ascii="Footlight MT Light" w:hAnsi="Footlight MT Light"/>
                <w:i/>
                <w:sz w:val="24"/>
                <w:szCs w:val="24"/>
                <w:rPrChange w:id="22635"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22636" w:author="suryavina" w:date="2015-02-06T16:21:00Z">
                  <w:rPr>
                    <w:rFonts w:ascii="Footlight MT Light" w:hAnsi="Footlight MT Light"/>
                    <w:i/>
                    <w:sz w:val="24"/>
                    <w:szCs w:val="24"/>
                  </w:rPr>
                </w:rPrChange>
              </w:rPr>
              <w:t>Penyedia harus membayar upah hari kerja kepada tenaga kerjanya setelah formulir upah ditandatangani</w:t>
            </w:r>
            <w:r w:rsidRPr="004F1FC6">
              <w:rPr>
                <w:rFonts w:ascii="Footlight MT Light" w:hAnsi="Footlight MT Light"/>
                <w:i/>
                <w:sz w:val="24"/>
                <w:szCs w:val="24"/>
                <w:lang w:val="id-ID"/>
                <w:rPrChange w:id="22637" w:author="suryavina" w:date="2015-02-06T16:21:00Z">
                  <w:rPr>
                    <w:rFonts w:ascii="Footlight MT Light" w:hAnsi="Footlight MT Light"/>
                    <w:i/>
                    <w:sz w:val="24"/>
                    <w:szCs w:val="24"/>
                    <w:lang w:val="id-ID"/>
                  </w:rPr>
                </w:rPrChange>
              </w:rPr>
              <w:t>.]</w:t>
            </w:r>
          </w:p>
          <w:p w:rsidR="00105B38" w:rsidRPr="004F1FC6" w:rsidRDefault="00105B38" w:rsidP="00493021">
            <w:pPr>
              <w:rPr>
                <w:rFonts w:ascii="Footlight MT Light" w:hAnsi="Footlight MT Light"/>
                <w:sz w:val="24"/>
                <w:szCs w:val="24"/>
                <w:lang w:val="id-ID"/>
                <w:rPrChange w:id="22638" w:author="suryavina" w:date="2015-02-06T16:21:00Z">
                  <w:rPr>
                    <w:rFonts w:ascii="Footlight MT Light" w:hAnsi="Footlight MT Light"/>
                    <w:sz w:val="24"/>
                    <w:szCs w:val="24"/>
                    <w:lang w:val="id-ID"/>
                  </w:rPr>
                </w:rPrChange>
              </w:rPr>
            </w:pPr>
          </w:p>
        </w:tc>
      </w:tr>
      <w:tr w:rsidR="00105B38" w:rsidRPr="004F1FC6" w:rsidTr="00493021">
        <w:trPr>
          <w:gridAfter w:val="1"/>
          <w:wAfter w:w="141" w:type="dxa"/>
        </w:trPr>
        <w:tc>
          <w:tcPr>
            <w:tcW w:w="2235" w:type="dxa"/>
          </w:tcPr>
          <w:p w:rsidR="00155965" w:rsidRPr="004F1FC6" w:rsidRDefault="00155965" w:rsidP="00155965">
            <w:pPr>
              <w:numPr>
                <w:ilvl w:val="0"/>
                <w:numId w:val="2017"/>
              </w:numPr>
              <w:suppressAutoHyphens/>
              <w:ind w:left="426" w:hanging="426"/>
              <w:jc w:val="left"/>
              <w:outlineLvl w:val="1"/>
              <w:rPr>
                <w:rFonts w:ascii="Footlight MT Light" w:hAnsi="Footlight MT Light"/>
                <w:b/>
                <w:sz w:val="24"/>
                <w:szCs w:val="24"/>
                <w:rPrChange w:id="22639" w:author="suryavina" w:date="2015-02-06T16:21:00Z">
                  <w:rPr>
                    <w:rFonts w:ascii="Footlight MT Light" w:hAnsi="Footlight MT Light"/>
                    <w:b/>
                    <w:sz w:val="24"/>
                    <w:szCs w:val="24"/>
                  </w:rPr>
                </w:rPrChange>
              </w:rPr>
            </w:pPr>
            <w:bookmarkStart w:id="22640" w:name="_Toc410662896"/>
            <w:r w:rsidRPr="004F1FC6">
              <w:rPr>
                <w:rFonts w:ascii="Footlight MT Light" w:hAnsi="Footlight MT Light"/>
                <w:b/>
                <w:sz w:val="24"/>
                <w:szCs w:val="24"/>
                <w:lang w:val="id-ID"/>
                <w:rPrChange w:id="22641" w:author="suryavina" w:date="2015-02-06T16:21:00Z">
                  <w:rPr>
                    <w:rFonts w:ascii="Footlight MT Light" w:hAnsi="Footlight MT Light"/>
                    <w:b/>
                    <w:sz w:val="24"/>
                    <w:szCs w:val="24"/>
                    <w:lang w:val="id-ID"/>
                  </w:rPr>
                </w:rPrChange>
              </w:rPr>
              <w:t>Perhitungan Akhir</w:t>
            </w:r>
            <w:bookmarkEnd w:id="22640"/>
          </w:p>
        </w:tc>
        <w:tc>
          <w:tcPr>
            <w:tcW w:w="5670" w:type="dxa"/>
            <w:gridSpan w:val="2"/>
          </w:tcPr>
          <w:p w:rsidR="00155965" w:rsidRPr="004F1FC6" w:rsidRDefault="00155965" w:rsidP="00155965">
            <w:pPr>
              <w:numPr>
                <w:ilvl w:val="1"/>
                <w:numId w:val="2017"/>
              </w:numPr>
              <w:ind w:left="600" w:hanging="567"/>
              <w:rPr>
                <w:rFonts w:ascii="Footlight MT Light" w:hAnsi="Footlight MT Light"/>
                <w:sz w:val="24"/>
                <w:szCs w:val="24"/>
                <w:rPrChange w:id="22642" w:author="suryavina" w:date="2015-02-06T16:21:00Z">
                  <w:rPr>
                    <w:rFonts w:ascii="Footlight MT Light" w:hAnsi="Footlight MT Light"/>
                    <w:sz w:val="24"/>
                    <w:szCs w:val="24"/>
                  </w:rPr>
                </w:rPrChange>
              </w:rPr>
            </w:pPr>
            <w:r w:rsidRPr="004F1FC6">
              <w:rPr>
                <w:rFonts w:ascii="Footlight MT Light" w:hAnsi="Footlight MT Light"/>
                <w:sz w:val="24"/>
                <w:szCs w:val="24"/>
                <w:lang w:val="id-ID"/>
                <w:rPrChange w:id="22643" w:author="suryavina" w:date="2015-02-06T16:21:00Z">
                  <w:rPr>
                    <w:rFonts w:ascii="Footlight MT Light" w:hAnsi="Footlight MT Light"/>
                    <w:sz w:val="24"/>
                    <w:szCs w:val="24"/>
                    <w:lang w:val="id-ID"/>
                  </w:rPr>
                </w:rPrChange>
              </w:rPr>
              <w:t>Pembayaran angsuran prestasi pekerjaan terakhir dilakukan setelah pekerjaan selesai 100% (seratus perseratus) dan berita acara penyerahan awal telah ditandatangani oleh kedua belah pihak.</w:t>
            </w:r>
          </w:p>
          <w:p w:rsidR="00105B38" w:rsidRPr="004F1FC6" w:rsidRDefault="00105B38" w:rsidP="00493021">
            <w:pPr>
              <w:ind w:left="600"/>
              <w:rPr>
                <w:rFonts w:ascii="Footlight MT Light" w:hAnsi="Footlight MT Light"/>
                <w:sz w:val="24"/>
                <w:szCs w:val="24"/>
                <w:rPrChange w:id="22644" w:author="suryavina" w:date="2015-02-06T16:21:00Z">
                  <w:rPr>
                    <w:rFonts w:ascii="Footlight MT Light" w:hAnsi="Footlight MT Light"/>
                    <w:sz w:val="24"/>
                    <w:szCs w:val="24"/>
                  </w:rPr>
                </w:rPrChange>
              </w:rPr>
            </w:pPr>
          </w:p>
          <w:p w:rsidR="00155965" w:rsidRPr="004F1FC6" w:rsidRDefault="00155965" w:rsidP="00155965">
            <w:pPr>
              <w:numPr>
                <w:ilvl w:val="1"/>
                <w:numId w:val="2017"/>
              </w:numPr>
              <w:ind w:left="600" w:hanging="567"/>
              <w:rPr>
                <w:rFonts w:ascii="Footlight MT Light" w:hAnsi="Footlight MT Light"/>
                <w:sz w:val="24"/>
                <w:szCs w:val="24"/>
                <w:rPrChange w:id="22645" w:author="suryavina" w:date="2015-02-06T16:21:00Z">
                  <w:rPr>
                    <w:rFonts w:ascii="Footlight MT Light" w:hAnsi="Footlight MT Light"/>
                    <w:sz w:val="24"/>
                    <w:szCs w:val="24"/>
                  </w:rPr>
                </w:rPrChange>
              </w:rPr>
            </w:pPr>
            <w:r w:rsidRPr="004F1FC6">
              <w:rPr>
                <w:rFonts w:ascii="Footlight MT Light" w:hAnsi="Footlight MT Light"/>
                <w:i/>
                <w:sz w:val="24"/>
                <w:szCs w:val="24"/>
                <w:lang w:val="id-ID"/>
                <w:rPrChange w:id="22646" w:author="suryavina" w:date="2015-02-06T16:21:00Z">
                  <w:rPr>
                    <w:rFonts w:ascii="Footlight MT Light" w:hAnsi="Footlight MT Light"/>
                    <w:i/>
                    <w:sz w:val="24"/>
                    <w:szCs w:val="24"/>
                    <w:lang w:val="id-ID"/>
                  </w:rPr>
                </w:rPrChange>
              </w:rPr>
              <w:t xml:space="preserve">[sebelum pembayaran terakhir dilakukan, penyedia berkewajiban untuk </w:t>
            </w:r>
            <w:r w:rsidRPr="004F1FC6">
              <w:rPr>
                <w:rFonts w:ascii="Footlight MT Light" w:hAnsi="Footlight MT Light"/>
                <w:i/>
                <w:sz w:val="24"/>
                <w:szCs w:val="24"/>
                <w:lang w:val="fi-FI"/>
                <w:rPrChange w:id="22647" w:author="suryavina" w:date="2015-02-06T16:21:00Z">
                  <w:rPr>
                    <w:rFonts w:ascii="Footlight MT Light" w:hAnsi="Footlight MT Light"/>
                    <w:i/>
                    <w:sz w:val="24"/>
                    <w:szCs w:val="24"/>
                    <w:lang w:val="fi-FI"/>
                  </w:rPr>
                </w:rPrChange>
              </w:rPr>
              <w:t xml:space="preserve">menyerahkan kepada Pengawas Pekerjaan rincian perhitungan nilai tagihan terakhir yang jatuh tempo. PPK berdasarkan hasil penelitian tagihan oleh Pengawas Pekerjaan berkewajiban untuk menerbitkan SPP untuk pembayaran tagihan angsuran terakhir selambat-lambatnya </w:t>
            </w:r>
            <w:r w:rsidRPr="004F1FC6">
              <w:rPr>
                <w:rFonts w:ascii="Footlight MT Light" w:hAnsi="Footlight MT Light"/>
                <w:i/>
                <w:sz w:val="24"/>
                <w:szCs w:val="24"/>
                <w:lang w:val="id-ID"/>
                <w:rPrChange w:id="22648" w:author="suryavina" w:date="2015-02-06T16:21:00Z">
                  <w:rPr>
                    <w:rFonts w:ascii="Footlight MT Light" w:hAnsi="Footlight MT Light"/>
                    <w:i/>
                    <w:sz w:val="24"/>
                    <w:szCs w:val="24"/>
                    <w:lang w:val="id-ID"/>
                  </w:rPr>
                </w:rPrChange>
              </w:rPr>
              <w:t>14</w:t>
            </w:r>
            <w:r w:rsidRPr="004F1FC6">
              <w:rPr>
                <w:rFonts w:ascii="Footlight MT Light" w:hAnsi="Footlight MT Light"/>
                <w:i/>
                <w:sz w:val="24"/>
                <w:szCs w:val="24"/>
                <w:lang w:val="fi-FI"/>
                <w:rPrChange w:id="22649" w:author="suryavina" w:date="2015-02-06T16:21:00Z">
                  <w:rPr>
                    <w:rFonts w:ascii="Footlight MT Light" w:hAnsi="Footlight MT Light"/>
                    <w:i/>
                    <w:sz w:val="24"/>
                    <w:szCs w:val="24"/>
                    <w:lang w:val="fi-FI"/>
                  </w:rPr>
                </w:rPrChange>
              </w:rPr>
              <w:t xml:space="preserve"> (</w:t>
            </w:r>
            <w:r w:rsidRPr="004F1FC6">
              <w:rPr>
                <w:rFonts w:ascii="Footlight MT Light" w:hAnsi="Footlight MT Light"/>
                <w:i/>
                <w:sz w:val="24"/>
                <w:szCs w:val="24"/>
                <w:lang w:val="id-ID"/>
                <w:rPrChange w:id="22650" w:author="suryavina" w:date="2015-02-06T16:21:00Z">
                  <w:rPr>
                    <w:rFonts w:ascii="Footlight MT Light" w:hAnsi="Footlight MT Light"/>
                    <w:i/>
                    <w:sz w:val="24"/>
                    <w:szCs w:val="24"/>
                    <w:lang w:val="id-ID"/>
                  </w:rPr>
                </w:rPrChange>
              </w:rPr>
              <w:t>empat belas</w:t>
            </w:r>
            <w:r w:rsidRPr="004F1FC6">
              <w:rPr>
                <w:rFonts w:ascii="Footlight MT Light" w:hAnsi="Footlight MT Light"/>
                <w:i/>
                <w:sz w:val="24"/>
                <w:szCs w:val="24"/>
                <w:lang w:val="fi-FI"/>
                <w:rPrChange w:id="22651" w:author="suryavina" w:date="2015-02-06T16:21:00Z">
                  <w:rPr>
                    <w:rFonts w:ascii="Footlight MT Light" w:hAnsi="Footlight MT Light"/>
                    <w:i/>
                    <w:sz w:val="24"/>
                    <w:szCs w:val="24"/>
                    <w:lang w:val="fi-FI"/>
                  </w:rPr>
                </w:rPrChange>
              </w:rPr>
              <w:t>) hari kerja terhitung sejak tagihan dan kelengkapan dokumen penunjang diterima oleh</w:t>
            </w:r>
            <w:r w:rsidRPr="004F1FC6">
              <w:rPr>
                <w:rFonts w:ascii="Footlight MT Light" w:hAnsi="Footlight MT Light"/>
                <w:i/>
                <w:sz w:val="24"/>
                <w:szCs w:val="24"/>
                <w:lang w:val="id-ID"/>
                <w:rPrChange w:id="22652" w:author="suryavina" w:date="2015-02-06T16:21:00Z">
                  <w:rPr>
                    <w:rFonts w:ascii="Footlight MT Light" w:hAnsi="Footlight MT Light"/>
                    <w:i/>
                    <w:sz w:val="24"/>
                    <w:szCs w:val="24"/>
                    <w:lang w:val="id-ID"/>
                  </w:rPr>
                </w:rPrChange>
              </w:rPr>
              <w:t xml:space="preserve"> Pengawas Pekerjaan.</w:t>
            </w:r>
            <w:r w:rsidRPr="004F1FC6">
              <w:rPr>
                <w:rFonts w:ascii="Footlight MT Light" w:hAnsi="Footlight MT Light"/>
                <w:i/>
                <w:sz w:val="24"/>
                <w:szCs w:val="24"/>
                <w:lang w:val="fi-FI"/>
                <w:rPrChange w:id="22653" w:author="suryavina" w:date="2015-02-06T16:21:00Z">
                  <w:rPr>
                    <w:rFonts w:ascii="Footlight MT Light" w:hAnsi="Footlight MT Light"/>
                    <w:i/>
                    <w:sz w:val="24"/>
                    <w:szCs w:val="24"/>
                    <w:lang w:val="fi-FI"/>
                  </w:rPr>
                </w:rPrChange>
              </w:rPr>
              <w:t>]</w:t>
            </w:r>
            <w:r w:rsidRPr="004F1FC6">
              <w:rPr>
                <w:rFonts w:ascii="Footlight MT Light" w:hAnsi="Footlight MT Light"/>
                <w:i/>
                <w:sz w:val="24"/>
                <w:szCs w:val="24"/>
                <w:lang w:val="id-ID"/>
                <w:rPrChange w:id="22654" w:author="suryavina" w:date="2015-02-06T16:21:00Z">
                  <w:rPr>
                    <w:rFonts w:ascii="Footlight MT Light" w:hAnsi="Footlight MT Light"/>
                    <w:i/>
                    <w:sz w:val="24"/>
                    <w:szCs w:val="24"/>
                    <w:lang w:val="id-ID"/>
                  </w:rPr>
                </w:rPrChange>
              </w:rPr>
              <w:t xml:space="preserve"> </w:t>
            </w:r>
          </w:p>
          <w:p w:rsidR="00105B38" w:rsidRPr="004F1FC6" w:rsidRDefault="00105B38" w:rsidP="00493021">
            <w:pPr>
              <w:ind w:left="600"/>
              <w:rPr>
                <w:rFonts w:ascii="Footlight MT Light" w:hAnsi="Footlight MT Light"/>
                <w:sz w:val="24"/>
                <w:szCs w:val="24"/>
                <w:rPrChange w:id="22655" w:author="suryavina" w:date="2015-02-06T16:21:00Z">
                  <w:rPr>
                    <w:rFonts w:ascii="Footlight MT Light" w:hAnsi="Footlight MT Light"/>
                    <w:sz w:val="24"/>
                    <w:szCs w:val="24"/>
                  </w:rPr>
                </w:rPrChange>
              </w:rPr>
            </w:pPr>
          </w:p>
        </w:tc>
      </w:tr>
      <w:tr w:rsidR="00105B38" w:rsidRPr="004F1FC6" w:rsidTr="00493021">
        <w:trPr>
          <w:gridAfter w:val="1"/>
          <w:wAfter w:w="141" w:type="dxa"/>
        </w:trPr>
        <w:tc>
          <w:tcPr>
            <w:tcW w:w="2235" w:type="dxa"/>
          </w:tcPr>
          <w:p w:rsidR="00155965" w:rsidRPr="004F1FC6" w:rsidRDefault="00155965" w:rsidP="00155965">
            <w:pPr>
              <w:numPr>
                <w:ilvl w:val="0"/>
                <w:numId w:val="2017"/>
              </w:numPr>
              <w:suppressAutoHyphens/>
              <w:ind w:left="426" w:hanging="426"/>
              <w:jc w:val="left"/>
              <w:outlineLvl w:val="1"/>
              <w:rPr>
                <w:rFonts w:ascii="Footlight MT Light" w:hAnsi="Footlight MT Light"/>
                <w:b/>
                <w:i/>
                <w:sz w:val="24"/>
                <w:szCs w:val="24"/>
                <w:lang w:val="id-ID"/>
                <w:rPrChange w:id="22656" w:author="suryavina" w:date="2015-02-06T16:21:00Z">
                  <w:rPr>
                    <w:rFonts w:ascii="Footlight MT Light" w:hAnsi="Footlight MT Light"/>
                    <w:b/>
                    <w:i/>
                    <w:sz w:val="24"/>
                    <w:szCs w:val="24"/>
                    <w:lang w:val="id-ID"/>
                  </w:rPr>
                </w:rPrChange>
              </w:rPr>
            </w:pPr>
            <w:bookmarkStart w:id="22657" w:name="_Toc410662897"/>
            <w:r w:rsidRPr="004F1FC6">
              <w:rPr>
                <w:rFonts w:ascii="Footlight MT Light" w:hAnsi="Footlight MT Light"/>
                <w:b/>
                <w:sz w:val="24"/>
                <w:szCs w:val="24"/>
                <w:rPrChange w:id="22658" w:author="suryavina" w:date="2015-02-06T16:21:00Z">
                  <w:rPr>
                    <w:rFonts w:ascii="Footlight MT Light" w:hAnsi="Footlight MT Light"/>
                    <w:b/>
                    <w:sz w:val="24"/>
                    <w:szCs w:val="24"/>
                  </w:rPr>
                </w:rPrChange>
              </w:rPr>
              <w:t>Penangguhan</w:t>
            </w:r>
            <w:r w:rsidRPr="004F1FC6">
              <w:rPr>
                <w:rFonts w:ascii="Footlight MT Light" w:hAnsi="Footlight MT Light"/>
                <w:b/>
                <w:sz w:val="24"/>
                <w:szCs w:val="24"/>
                <w:lang w:val="id-ID"/>
                <w:rPrChange w:id="22659" w:author="suryavina" w:date="2015-02-06T16:21:00Z">
                  <w:rPr>
                    <w:rFonts w:ascii="Footlight MT Light" w:hAnsi="Footlight MT Light"/>
                    <w:b/>
                    <w:sz w:val="24"/>
                    <w:szCs w:val="24"/>
                    <w:lang w:val="id-ID"/>
                  </w:rPr>
                </w:rPrChange>
              </w:rPr>
              <w:t xml:space="preserve"> Pembayaran</w:t>
            </w:r>
            <w:bookmarkEnd w:id="22657"/>
          </w:p>
        </w:tc>
        <w:tc>
          <w:tcPr>
            <w:tcW w:w="5670" w:type="dxa"/>
            <w:gridSpan w:val="2"/>
          </w:tcPr>
          <w:p w:rsidR="00155965" w:rsidRPr="004F1FC6" w:rsidRDefault="00155965" w:rsidP="00155965">
            <w:pPr>
              <w:numPr>
                <w:ilvl w:val="1"/>
                <w:numId w:val="2017"/>
              </w:numPr>
              <w:ind w:left="600" w:hanging="567"/>
              <w:rPr>
                <w:rFonts w:ascii="Footlight MT Light" w:hAnsi="Footlight MT Light"/>
                <w:sz w:val="24"/>
                <w:szCs w:val="24"/>
                <w:lang w:val="id-ID"/>
                <w:rPrChange w:id="22660"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22661" w:author="suryavina" w:date="2015-02-06T16:21:00Z">
                  <w:rPr>
                    <w:rFonts w:ascii="Footlight MT Light" w:hAnsi="Footlight MT Light"/>
                    <w:sz w:val="24"/>
                    <w:szCs w:val="24"/>
                  </w:rPr>
                </w:rPrChange>
              </w:rPr>
              <w:t>PPK dapat mena</w:t>
            </w:r>
            <w:r w:rsidRPr="004F1FC6">
              <w:rPr>
                <w:rFonts w:ascii="Footlight MT Light" w:hAnsi="Footlight MT Light"/>
                <w:sz w:val="24"/>
                <w:szCs w:val="24"/>
                <w:lang w:val="id-ID"/>
                <w:rPrChange w:id="22662" w:author="suryavina" w:date="2015-02-06T16:21:00Z">
                  <w:rPr>
                    <w:rFonts w:ascii="Footlight MT Light" w:hAnsi="Footlight MT Light"/>
                    <w:sz w:val="24"/>
                    <w:szCs w:val="24"/>
                    <w:lang w:val="id-ID"/>
                  </w:rPr>
                </w:rPrChange>
              </w:rPr>
              <w:t>n</w:t>
            </w:r>
            <w:r w:rsidRPr="004F1FC6">
              <w:rPr>
                <w:rFonts w:ascii="Footlight MT Light" w:hAnsi="Footlight MT Light"/>
                <w:sz w:val="24"/>
                <w:szCs w:val="24"/>
                <w:rPrChange w:id="22663" w:author="suryavina" w:date="2015-02-06T16:21:00Z">
                  <w:rPr>
                    <w:rFonts w:ascii="Footlight MT Light" w:hAnsi="Footlight MT Light"/>
                    <w:sz w:val="24"/>
                    <w:szCs w:val="24"/>
                  </w:rPr>
                </w:rPrChange>
              </w:rPr>
              <w:t>gguhkan pembayaran setiap angsuran prestasi pekerjaan penyedia jika penyedia gagal atau lalai memenuhi kewajiban kontraktualnya, termasuk penyerahan setiap HAsil Pekerjaan sesuai dengan waktu yang telah ditetapkan;</w:t>
            </w:r>
          </w:p>
          <w:p w:rsidR="00105B38" w:rsidRPr="004F1FC6" w:rsidRDefault="00105B38" w:rsidP="00493021">
            <w:pPr>
              <w:ind w:left="600"/>
              <w:rPr>
                <w:rFonts w:ascii="Footlight MT Light" w:hAnsi="Footlight MT Light"/>
                <w:sz w:val="24"/>
                <w:szCs w:val="24"/>
                <w:lang w:val="id-ID"/>
                <w:rPrChange w:id="22664" w:author="suryavina" w:date="2015-02-06T16:21:00Z">
                  <w:rPr>
                    <w:rFonts w:ascii="Footlight MT Light" w:hAnsi="Footlight MT Light"/>
                    <w:sz w:val="24"/>
                    <w:szCs w:val="24"/>
                    <w:lang w:val="id-ID"/>
                  </w:rPr>
                </w:rPrChange>
              </w:rPr>
            </w:pPr>
          </w:p>
          <w:p w:rsidR="00155965" w:rsidRPr="004F1FC6" w:rsidRDefault="00155965" w:rsidP="00155965">
            <w:pPr>
              <w:numPr>
                <w:ilvl w:val="1"/>
                <w:numId w:val="2017"/>
              </w:numPr>
              <w:ind w:left="600" w:hanging="567"/>
              <w:rPr>
                <w:rFonts w:ascii="Footlight MT Light" w:hAnsi="Footlight MT Light"/>
                <w:sz w:val="24"/>
                <w:szCs w:val="24"/>
                <w:lang w:val="id-ID"/>
                <w:rPrChange w:id="22665"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22666" w:author="suryavina" w:date="2015-02-06T16:21:00Z">
                  <w:rPr>
                    <w:rFonts w:ascii="Footlight MT Light" w:hAnsi="Footlight MT Light"/>
                    <w:sz w:val="24"/>
                    <w:szCs w:val="24"/>
                  </w:rPr>
                </w:rPrChange>
              </w:rPr>
              <w:t>PPK secara tertulis memberitahukan kepada penyedia tentang penagguhan hak pembayaran, disertai alasan-alasan yang jelas mengenai penangguhan tersebut. Penyedia diberi kesempatan untuk memperbaiki dalam jangka waktu tertentu;</w:t>
            </w:r>
          </w:p>
          <w:p w:rsidR="00105B38" w:rsidRPr="004F1FC6" w:rsidRDefault="00105B38" w:rsidP="00493021">
            <w:pPr>
              <w:ind w:left="600"/>
              <w:rPr>
                <w:rFonts w:ascii="Footlight MT Light" w:hAnsi="Footlight MT Light"/>
                <w:sz w:val="24"/>
                <w:szCs w:val="24"/>
                <w:lang w:val="id-ID"/>
                <w:rPrChange w:id="22667" w:author="suryavina" w:date="2015-02-06T16:21:00Z">
                  <w:rPr>
                    <w:rFonts w:ascii="Footlight MT Light" w:hAnsi="Footlight MT Light"/>
                    <w:sz w:val="24"/>
                    <w:szCs w:val="24"/>
                    <w:lang w:val="id-ID"/>
                  </w:rPr>
                </w:rPrChange>
              </w:rPr>
            </w:pPr>
          </w:p>
          <w:p w:rsidR="00155965" w:rsidRPr="004F1FC6" w:rsidRDefault="00155965" w:rsidP="00155965">
            <w:pPr>
              <w:numPr>
                <w:ilvl w:val="1"/>
                <w:numId w:val="2017"/>
              </w:numPr>
              <w:ind w:left="600" w:hanging="567"/>
              <w:rPr>
                <w:rFonts w:ascii="Footlight MT Light" w:hAnsi="Footlight MT Light"/>
                <w:sz w:val="24"/>
                <w:szCs w:val="24"/>
                <w:lang w:val="id-ID"/>
                <w:rPrChange w:id="22668"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22669" w:author="suryavina" w:date="2015-02-06T16:21:00Z">
                  <w:rPr>
                    <w:rFonts w:ascii="Footlight MT Light" w:hAnsi="Footlight MT Light"/>
                    <w:sz w:val="24"/>
                    <w:szCs w:val="24"/>
                  </w:rPr>
                </w:rPrChange>
              </w:rPr>
              <w:t>Pembayaran yang ditangguhkan harus disesuaikan dengan proporsi kegagalan atau kelalaian penyedia;</w:t>
            </w:r>
          </w:p>
          <w:p w:rsidR="00105B38" w:rsidRPr="004F1FC6" w:rsidRDefault="00105B38" w:rsidP="00493021">
            <w:pPr>
              <w:ind w:left="600"/>
              <w:rPr>
                <w:rFonts w:ascii="Footlight MT Light" w:hAnsi="Footlight MT Light"/>
                <w:sz w:val="24"/>
                <w:szCs w:val="24"/>
                <w:lang w:val="id-ID"/>
                <w:rPrChange w:id="22670" w:author="suryavina" w:date="2015-02-06T16:21:00Z">
                  <w:rPr>
                    <w:rFonts w:ascii="Footlight MT Light" w:hAnsi="Footlight MT Light"/>
                    <w:sz w:val="24"/>
                    <w:szCs w:val="24"/>
                    <w:lang w:val="id-ID"/>
                  </w:rPr>
                </w:rPrChange>
              </w:rPr>
            </w:pPr>
          </w:p>
          <w:p w:rsidR="00155965" w:rsidRPr="004F1FC6" w:rsidRDefault="00155965" w:rsidP="00155965">
            <w:pPr>
              <w:numPr>
                <w:ilvl w:val="1"/>
                <w:numId w:val="2017"/>
              </w:numPr>
              <w:ind w:left="600" w:hanging="567"/>
              <w:rPr>
                <w:rFonts w:ascii="Footlight MT Light" w:hAnsi="Footlight MT Light"/>
                <w:sz w:val="24"/>
                <w:szCs w:val="24"/>
                <w:lang w:val="id-ID"/>
                <w:rPrChange w:id="22671"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22672" w:author="suryavina" w:date="2015-02-06T16:21:00Z">
                  <w:rPr>
                    <w:rFonts w:ascii="Footlight MT Light" w:hAnsi="Footlight MT Light"/>
                    <w:sz w:val="24"/>
                    <w:szCs w:val="24"/>
                  </w:rPr>
                </w:rPrChange>
              </w:rPr>
              <w:t xml:space="preserve">Jika dipandang perlu oleh PPK, penagguhan pembayaran akibat keterlambatan penyerahan pekerjaan dapat dilakukan bersamaan dengan pengenaan denda kepada penyedia. </w:t>
            </w:r>
          </w:p>
          <w:p w:rsidR="00105B38" w:rsidRPr="004F1FC6" w:rsidRDefault="00105B38" w:rsidP="00493021">
            <w:pPr>
              <w:rPr>
                <w:rFonts w:ascii="Footlight MT Light" w:hAnsi="Footlight MT Light"/>
                <w:sz w:val="24"/>
                <w:szCs w:val="24"/>
                <w:lang w:val="id-ID"/>
                <w:rPrChange w:id="22673" w:author="suryavina" w:date="2015-02-06T16:21:00Z">
                  <w:rPr>
                    <w:rFonts w:ascii="Footlight MT Light" w:hAnsi="Footlight MT Light"/>
                    <w:sz w:val="24"/>
                    <w:szCs w:val="24"/>
                    <w:lang w:val="id-ID"/>
                  </w:rPr>
                </w:rPrChange>
              </w:rPr>
            </w:pPr>
          </w:p>
        </w:tc>
      </w:tr>
      <w:tr w:rsidR="00105B38" w:rsidRPr="004F1FC6" w:rsidTr="00493021">
        <w:trPr>
          <w:gridAfter w:val="1"/>
          <w:wAfter w:w="141" w:type="dxa"/>
        </w:trPr>
        <w:tc>
          <w:tcPr>
            <w:tcW w:w="2235" w:type="dxa"/>
          </w:tcPr>
          <w:p w:rsidR="00155965" w:rsidRPr="004F1FC6" w:rsidRDefault="00155965" w:rsidP="00155965">
            <w:pPr>
              <w:numPr>
                <w:ilvl w:val="0"/>
                <w:numId w:val="2017"/>
              </w:numPr>
              <w:suppressAutoHyphens/>
              <w:ind w:left="426" w:hanging="426"/>
              <w:jc w:val="left"/>
              <w:outlineLvl w:val="1"/>
              <w:rPr>
                <w:rFonts w:ascii="Footlight MT Light" w:hAnsi="Footlight MT Light"/>
                <w:b/>
                <w:i/>
                <w:sz w:val="24"/>
                <w:szCs w:val="24"/>
                <w:lang w:val="id-ID"/>
                <w:rPrChange w:id="22674" w:author="suryavina" w:date="2015-02-06T16:21:00Z">
                  <w:rPr>
                    <w:rFonts w:ascii="Footlight MT Light" w:hAnsi="Footlight MT Light"/>
                    <w:b/>
                    <w:i/>
                    <w:sz w:val="24"/>
                    <w:szCs w:val="24"/>
                    <w:lang w:val="id-ID"/>
                  </w:rPr>
                </w:rPrChange>
              </w:rPr>
            </w:pPr>
            <w:bookmarkStart w:id="22675" w:name="_Toc410662898"/>
            <w:r w:rsidRPr="004F1FC6">
              <w:rPr>
                <w:rFonts w:ascii="Footlight MT Light" w:hAnsi="Footlight MT Light"/>
                <w:i/>
                <w:sz w:val="24"/>
                <w:szCs w:val="24"/>
                <w:lang w:val="id-ID"/>
                <w:rPrChange w:id="22676" w:author="suryavina" w:date="2015-02-06T16:21:00Z">
                  <w:rPr>
                    <w:rFonts w:ascii="Footlight MT Light" w:hAnsi="Footlight MT Light"/>
                    <w:i/>
                    <w:sz w:val="24"/>
                    <w:szCs w:val="24"/>
                    <w:lang w:val="id-ID"/>
                  </w:rPr>
                </w:rPrChange>
              </w:rPr>
              <w:t>[</w:t>
            </w:r>
            <w:r w:rsidRPr="004F1FC6">
              <w:rPr>
                <w:rFonts w:ascii="Footlight MT Light" w:hAnsi="Footlight MT Light"/>
                <w:b/>
                <w:i/>
                <w:sz w:val="24"/>
                <w:szCs w:val="24"/>
                <w:lang w:val="sv-SE"/>
                <w:rPrChange w:id="22677" w:author="suryavina" w:date="2015-02-06T16:21:00Z">
                  <w:rPr>
                    <w:rFonts w:ascii="Footlight MT Light" w:hAnsi="Footlight MT Light"/>
                    <w:b/>
                    <w:i/>
                    <w:sz w:val="24"/>
                    <w:szCs w:val="24"/>
                    <w:lang w:val="sv-SE"/>
                  </w:rPr>
                </w:rPrChange>
              </w:rPr>
              <w:t xml:space="preserve">Penyesuaian </w:t>
            </w:r>
            <w:r w:rsidRPr="004F1FC6">
              <w:rPr>
                <w:rFonts w:ascii="Footlight MT Light" w:hAnsi="Footlight MT Light"/>
                <w:b/>
                <w:i/>
                <w:sz w:val="24"/>
                <w:szCs w:val="24"/>
                <w:lang w:val="id-ID"/>
                <w:rPrChange w:id="22678" w:author="suryavina" w:date="2015-02-06T16:21:00Z">
                  <w:rPr>
                    <w:rFonts w:ascii="Footlight MT Light" w:hAnsi="Footlight MT Light"/>
                    <w:b/>
                    <w:i/>
                    <w:sz w:val="24"/>
                    <w:szCs w:val="24"/>
                    <w:lang w:val="id-ID"/>
                  </w:rPr>
                </w:rPrChange>
              </w:rPr>
              <w:t>Harga (Untuk Kontrak Harga Satuan atau Kontrak Gabungan Harga Satuan dan Lump Sum)]</w:t>
            </w:r>
            <w:bookmarkEnd w:id="22675"/>
          </w:p>
          <w:p w:rsidR="00105B38" w:rsidRPr="004F1FC6" w:rsidRDefault="00105B38" w:rsidP="00493021">
            <w:pPr>
              <w:pStyle w:val="Heading2"/>
              <w:tabs>
                <w:tab w:val="left" w:pos="426"/>
              </w:tabs>
              <w:ind w:left="426" w:hanging="426"/>
              <w:jc w:val="left"/>
              <w:rPr>
                <w:rFonts w:ascii="Footlight MT Light" w:hAnsi="Footlight MT Light"/>
                <w:sz w:val="24"/>
                <w:szCs w:val="24"/>
                <w:lang w:val="id-ID"/>
                <w:rPrChange w:id="22679" w:author="suryavina" w:date="2015-02-06T16:21:00Z">
                  <w:rPr>
                    <w:rFonts w:ascii="Footlight MT Light" w:hAnsi="Footlight MT Light"/>
                    <w:sz w:val="24"/>
                    <w:szCs w:val="24"/>
                    <w:lang w:val="id-ID"/>
                  </w:rPr>
                </w:rPrChange>
              </w:rPr>
            </w:pPr>
          </w:p>
        </w:tc>
        <w:tc>
          <w:tcPr>
            <w:tcW w:w="5670" w:type="dxa"/>
            <w:gridSpan w:val="2"/>
          </w:tcPr>
          <w:p w:rsidR="00155965" w:rsidRPr="004F1FC6" w:rsidRDefault="00155965" w:rsidP="00155965">
            <w:pPr>
              <w:numPr>
                <w:ilvl w:val="1"/>
                <w:numId w:val="2017"/>
              </w:numPr>
              <w:ind w:left="600" w:hanging="567"/>
              <w:rPr>
                <w:rFonts w:ascii="Footlight MT Light" w:hAnsi="Footlight MT Light"/>
                <w:i/>
                <w:sz w:val="24"/>
                <w:szCs w:val="24"/>
                <w:lang w:val="id-ID"/>
                <w:rPrChange w:id="22680"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22681" w:author="suryavina" w:date="2015-02-06T16:21:00Z">
                  <w:rPr>
                    <w:rFonts w:ascii="Footlight MT Light" w:hAnsi="Footlight MT Light"/>
                    <w:i/>
                    <w:sz w:val="24"/>
                    <w:szCs w:val="24"/>
                    <w:lang w:val="id-ID"/>
                  </w:rPr>
                </w:rPrChange>
              </w:rPr>
              <w:t>[</w:t>
            </w:r>
            <w:r w:rsidRPr="004F1FC6">
              <w:rPr>
                <w:rFonts w:ascii="Footlight MT Light" w:hAnsi="Footlight MT Light"/>
                <w:i/>
                <w:sz w:val="24"/>
                <w:szCs w:val="24"/>
                <w:rPrChange w:id="22682" w:author="suryavina" w:date="2015-02-06T16:21:00Z">
                  <w:rPr>
                    <w:rFonts w:ascii="Footlight MT Light" w:hAnsi="Footlight MT Light"/>
                    <w:i/>
                    <w:sz w:val="24"/>
                    <w:szCs w:val="24"/>
                  </w:rPr>
                </w:rPrChange>
              </w:rPr>
              <w:t>Harga</w:t>
            </w:r>
            <w:r w:rsidRPr="004F1FC6">
              <w:rPr>
                <w:rFonts w:ascii="Footlight MT Light" w:hAnsi="Footlight MT Light"/>
                <w:i/>
                <w:sz w:val="24"/>
                <w:szCs w:val="24"/>
                <w:lang w:val="sv-SE"/>
                <w:rPrChange w:id="22683" w:author="suryavina" w:date="2015-02-06T16:21:00Z">
                  <w:rPr>
                    <w:rFonts w:ascii="Footlight MT Light" w:hAnsi="Footlight MT Light"/>
                    <w:i/>
                    <w:sz w:val="24"/>
                    <w:szCs w:val="24"/>
                    <w:lang w:val="sv-SE"/>
                  </w:rPr>
                </w:rPrChange>
              </w:rPr>
              <w:t xml:space="preserve"> </w:t>
            </w:r>
            <w:r w:rsidRPr="004F1FC6">
              <w:rPr>
                <w:rFonts w:ascii="Footlight MT Light" w:hAnsi="Footlight MT Light"/>
                <w:i/>
                <w:sz w:val="24"/>
                <w:szCs w:val="24"/>
                <w:lang w:val="id-ID"/>
                <w:rPrChange w:id="22684" w:author="suryavina" w:date="2015-02-06T16:21:00Z">
                  <w:rPr>
                    <w:rFonts w:ascii="Footlight MT Light" w:hAnsi="Footlight MT Light"/>
                    <w:i/>
                    <w:sz w:val="24"/>
                    <w:szCs w:val="24"/>
                    <w:lang w:val="id-ID"/>
                  </w:rPr>
                </w:rPrChange>
              </w:rPr>
              <w:t>yang tercantum dalam kontrak</w:t>
            </w:r>
            <w:r w:rsidRPr="004F1FC6">
              <w:rPr>
                <w:rFonts w:ascii="Footlight MT Light" w:hAnsi="Footlight MT Light"/>
                <w:i/>
                <w:sz w:val="24"/>
                <w:szCs w:val="24"/>
                <w:lang w:val="sv-SE"/>
                <w:rPrChange w:id="22685" w:author="suryavina" w:date="2015-02-06T16:21:00Z">
                  <w:rPr>
                    <w:rFonts w:ascii="Footlight MT Light" w:hAnsi="Footlight MT Light"/>
                    <w:i/>
                    <w:sz w:val="24"/>
                    <w:szCs w:val="24"/>
                    <w:lang w:val="sv-SE"/>
                  </w:rPr>
                </w:rPrChange>
              </w:rPr>
              <w:t xml:space="preserve"> dapat berubah akibat adanya penyesuaian </w:t>
            </w:r>
            <w:r w:rsidRPr="004F1FC6">
              <w:rPr>
                <w:rFonts w:ascii="Footlight MT Light" w:hAnsi="Footlight MT Light"/>
                <w:i/>
                <w:sz w:val="24"/>
                <w:szCs w:val="24"/>
                <w:lang w:val="id-ID"/>
                <w:rPrChange w:id="22686" w:author="suryavina" w:date="2015-02-06T16:21:00Z">
                  <w:rPr>
                    <w:rFonts w:ascii="Footlight MT Light" w:hAnsi="Footlight MT Light"/>
                    <w:i/>
                    <w:sz w:val="24"/>
                    <w:szCs w:val="24"/>
                    <w:lang w:val="id-ID"/>
                  </w:rPr>
                </w:rPrChange>
              </w:rPr>
              <w:t>harga sesuai dengan peraturan yang berlaku.</w:t>
            </w:r>
          </w:p>
          <w:p w:rsidR="00105B38" w:rsidRPr="004F1FC6" w:rsidRDefault="00105B38" w:rsidP="00493021">
            <w:pPr>
              <w:rPr>
                <w:rFonts w:ascii="Footlight MT Light" w:hAnsi="Footlight MT Light"/>
                <w:i/>
                <w:sz w:val="24"/>
                <w:szCs w:val="24"/>
                <w:rPrChange w:id="22687" w:author="suryavina" w:date="2015-02-06T16:21:00Z">
                  <w:rPr>
                    <w:rFonts w:ascii="Footlight MT Light" w:hAnsi="Footlight MT Light"/>
                    <w:i/>
                    <w:sz w:val="24"/>
                    <w:szCs w:val="24"/>
                  </w:rPr>
                </w:rPrChange>
              </w:rPr>
            </w:pPr>
          </w:p>
          <w:p w:rsidR="00155965" w:rsidRPr="004F1FC6" w:rsidRDefault="00155965" w:rsidP="00155965">
            <w:pPr>
              <w:numPr>
                <w:ilvl w:val="1"/>
                <w:numId w:val="2017"/>
              </w:numPr>
              <w:ind w:left="600" w:hanging="567"/>
              <w:rPr>
                <w:rFonts w:ascii="Footlight MT Light" w:hAnsi="Footlight MT Light"/>
                <w:i/>
                <w:sz w:val="24"/>
                <w:szCs w:val="24"/>
                <w:rPrChange w:id="22688"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22689" w:author="suryavina" w:date="2015-02-06T16:21:00Z">
                  <w:rPr>
                    <w:rFonts w:ascii="Footlight MT Light" w:hAnsi="Footlight MT Light"/>
                    <w:i/>
                    <w:sz w:val="24"/>
                    <w:szCs w:val="24"/>
                  </w:rPr>
                </w:rPrChange>
              </w:rPr>
              <w:t>Penyesuaian harga diberlakukan pada Kontrak Tahun Jamak yang masa pelaksanaannya lebih dari 12 (dua belas) bulan dan diberlakukan mulai bulan ke-13 (tiga belas) sejak pelaksanaan pekerjaan</w:t>
            </w:r>
            <w:r w:rsidRPr="004F1FC6">
              <w:rPr>
                <w:rFonts w:ascii="Footlight MT Light" w:hAnsi="Footlight MT Light"/>
                <w:i/>
                <w:sz w:val="24"/>
                <w:szCs w:val="24"/>
                <w:lang w:val="id-ID"/>
                <w:rPrChange w:id="22690" w:author="suryavina" w:date="2015-02-06T16:21:00Z">
                  <w:rPr>
                    <w:rFonts w:ascii="Footlight MT Light" w:hAnsi="Footlight MT Light"/>
                    <w:i/>
                    <w:sz w:val="24"/>
                    <w:szCs w:val="24"/>
                    <w:lang w:val="id-ID"/>
                  </w:rPr>
                </w:rPrChange>
              </w:rPr>
              <w:t>.</w:t>
            </w:r>
          </w:p>
          <w:p w:rsidR="00105B38" w:rsidRPr="004F1FC6" w:rsidRDefault="00155965" w:rsidP="00493021">
            <w:pPr>
              <w:rPr>
                <w:rFonts w:ascii="Footlight MT Light" w:hAnsi="Footlight MT Light"/>
                <w:i/>
                <w:sz w:val="24"/>
                <w:szCs w:val="24"/>
                <w:rPrChange w:id="22691"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22692" w:author="suryavina" w:date="2015-02-06T16:21:00Z">
                  <w:rPr>
                    <w:rFonts w:ascii="Footlight MT Light" w:hAnsi="Footlight MT Light"/>
                    <w:i/>
                    <w:sz w:val="24"/>
                    <w:szCs w:val="24"/>
                  </w:rPr>
                </w:rPrChange>
              </w:rPr>
              <w:t xml:space="preserve"> </w:t>
            </w:r>
          </w:p>
          <w:p w:rsidR="00155965" w:rsidRPr="004F1FC6" w:rsidRDefault="00155965" w:rsidP="00155965">
            <w:pPr>
              <w:numPr>
                <w:ilvl w:val="1"/>
                <w:numId w:val="2017"/>
              </w:numPr>
              <w:ind w:left="600" w:hanging="567"/>
              <w:rPr>
                <w:rFonts w:ascii="Footlight MT Light" w:hAnsi="Footlight MT Light"/>
                <w:i/>
                <w:sz w:val="24"/>
                <w:szCs w:val="24"/>
                <w:rPrChange w:id="22693"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22694" w:author="suryavina" w:date="2015-02-06T16:21:00Z">
                  <w:rPr>
                    <w:rFonts w:ascii="Footlight MT Light" w:hAnsi="Footlight MT Light"/>
                    <w:i/>
                    <w:sz w:val="24"/>
                    <w:szCs w:val="24"/>
                  </w:rPr>
                </w:rPrChange>
              </w:rPr>
              <w:t>Penyesuaian harga diberlakukan terhadap Kontrak T</w:t>
            </w:r>
            <w:r w:rsidRPr="004F1FC6">
              <w:rPr>
                <w:rFonts w:ascii="Footlight MT Light" w:hAnsi="Footlight MT Light"/>
                <w:i/>
                <w:sz w:val="24"/>
                <w:szCs w:val="24"/>
                <w:lang w:val="id-ID"/>
                <w:rPrChange w:id="22695" w:author="suryavina" w:date="2015-02-06T16:21:00Z">
                  <w:rPr>
                    <w:rFonts w:ascii="Footlight MT Light" w:hAnsi="Footlight MT Light"/>
                    <w:i/>
                    <w:sz w:val="24"/>
                    <w:szCs w:val="24"/>
                    <w:lang w:val="id-ID"/>
                  </w:rPr>
                </w:rPrChange>
              </w:rPr>
              <w:t>a</w:t>
            </w:r>
            <w:r w:rsidRPr="004F1FC6">
              <w:rPr>
                <w:rFonts w:ascii="Footlight MT Light" w:hAnsi="Footlight MT Light"/>
                <w:i/>
                <w:sz w:val="24"/>
                <w:szCs w:val="24"/>
                <w:rPrChange w:id="22696" w:author="suryavina" w:date="2015-02-06T16:21:00Z">
                  <w:rPr>
                    <w:rFonts w:ascii="Footlight MT Light" w:hAnsi="Footlight MT Light"/>
                    <w:i/>
                    <w:sz w:val="24"/>
                    <w:szCs w:val="24"/>
                  </w:rPr>
                </w:rPrChange>
              </w:rPr>
              <w:t>hun Jamak yang berbentuk Kontrak Harga Satuan atau Kontrak Gabungan lump sum dan harga satuan yang mengacu pada D</w:t>
            </w:r>
            <w:r w:rsidRPr="004F1FC6">
              <w:rPr>
                <w:rFonts w:ascii="Footlight MT Light" w:hAnsi="Footlight MT Light"/>
                <w:i/>
                <w:sz w:val="24"/>
                <w:szCs w:val="24"/>
                <w:lang w:val="id-ID"/>
                <w:rPrChange w:id="22697" w:author="suryavina" w:date="2015-02-06T16:21:00Z">
                  <w:rPr>
                    <w:rFonts w:ascii="Footlight MT Light" w:hAnsi="Footlight MT Light"/>
                    <w:i/>
                    <w:sz w:val="24"/>
                    <w:szCs w:val="24"/>
                    <w:lang w:val="id-ID"/>
                  </w:rPr>
                </w:rPrChange>
              </w:rPr>
              <w:t>o</w:t>
            </w:r>
            <w:r w:rsidRPr="004F1FC6">
              <w:rPr>
                <w:rFonts w:ascii="Footlight MT Light" w:hAnsi="Footlight MT Light"/>
                <w:i/>
                <w:sz w:val="24"/>
                <w:szCs w:val="24"/>
                <w:rPrChange w:id="22698" w:author="suryavina" w:date="2015-02-06T16:21:00Z">
                  <w:rPr>
                    <w:rFonts w:ascii="Footlight MT Light" w:hAnsi="Footlight MT Light"/>
                    <w:i/>
                    <w:sz w:val="24"/>
                    <w:szCs w:val="24"/>
                  </w:rPr>
                </w:rPrChange>
              </w:rPr>
              <w:t>kumen Pengdaan dan/atau perubahan Dokumen Pengadaan, yang selanjutnya dituangkan SSKK</w:t>
            </w:r>
            <w:r w:rsidRPr="004F1FC6">
              <w:rPr>
                <w:rFonts w:ascii="Footlight MT Light" w:hAnsi="Footlight MT Light"/>
                <w:i/>
                <w:sz w:val="24"/>
                <w:szCs w:val="24"/>
                <w:lang w:val="id-ID"/>
                <w:rPrChange w:id="22699" w:author="suryavina" w:date="2015-02-06T16:21:00Z">
                  <w:rPr>
                    <w:rFonts w:ascii="Footlight MT Light" w:hAnsi="Footlight MT Light"/>
                    <w:i/>
                    <w:sz w:val="24"/>
                    <w:szCs w:val="24"/>
                    <w:lang w:val="id-ID"/>
                  </w:rPr>
                </w:rPrChange>
              </w:rPr>
              <w:t>.</w:t>
            </w:r>
          </w:p>
          <w:p w:rsidR="00105B38" w:rsidRPr="004F1FC6" w:rsidRDefault="00105B38" w:rsidP="00493021">
            <w:pPr>
              <w:ind w:left="600"/>
              <w:rPr>
                <w:rFonts w:ascii="Footlight MT Light" w:hAnsi="Footlight MT Light"/>
                <w:i/>
                <w:sz w:val="24"/>
                <w:szCs w:val="24"/>
                <w:rPrChange w:id="22700" w:author="suryavina" w:date="2015-02-06T16:21:00Z">
                  <w:rPr>
                    <w:rFonts w:ascii="Footlight MT Light" w:hAnsi="Footlight MT Light"/>
                    <w:i/>
                    <w:sz w:val="24"/>
                    <w:szCs w:val="24"/>
                  </w:rPr>
                </w:rPrChange>
              </w:rPr>
            </w:pPr>
          </w:p>
          <w:p w:rsidR="00155965" w:rsidRPr="004F1FC6" w:rsidRDefault="00155965" w:rsidP="00155965">
            <w:pPr>
              <w:numPr>
                <w:ilvl w:val="1"/>
                <w:numId w:val="2017"/>
              </w:numPr>
              <w:ind w:left="600" w:hanging="567"/>
              <w:rPr>
                <w:rFonts w:ascii="Footlight MT Light" w:hAnsi="Footlight MT Light"/>
                <w:i/>
                <w:sz w:val="24"/>
                <w:szCs w:val="24"/>
                <w:rPrChange w:id="22701"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22702" w:author="suryavina" w:date="2015-02-06T16:21:00Z">
                  <w:rPr>
                    <w:rFonts w:ascii="Footlight MT Light" w:hAnsi="Footlight MT Light"/>
                    <w:i/>
                    <w:sz w:val="24"/>
                    <w:szCs w:val="24"/>
                  </w:rPr>
                </w:rPrChange>
              </w:rPr>
              <w:t xml:space="preserve">Penyesuaian Harga Satuan berlaku bagi seluruh kegiatan/mata pembayaran, kecuali komponen keuntungan dan biaya </w:t>
            </w:r>
            <w:r w:rsidRPr="004F1FC6">
              <w:rPr>
                <w:rFonts w:ascii="Footlight MT Light" w:hAnsi="Footlight MT Light"/>
                <w:i/>
                <w:sz w:val="24"/>
                <w:szCs w:val="24"/>
                <w:lang w:val="id-ID"/>
                <w:rPrChange w:id="22703" w:author="suryavina" w:date="2015-02-06T16:21:00Z">
                  <w:rPr>
                    <w:rFonts w:ascii="Footlight MT Light" w:hAnsi="Footlight MT Light"/>
                    <w:i/>
                    <w:sz w:val="24"/>
                    <w:szCs w:val="24"/>
                    <w:lang w:val="id-ID"/>
                  </w:rPr>
                </w:rPrChange>
              </w:rPr>
              <w:t>overhead</w:t>
            </w:r>
            <w:r w:rsidRPr="004F1FC6">
              <w:rPr>
                <w:rFonts w:ascii="Footlight MT Light" w:hAnsi="Footlight MT Light"/>
                <w:i/>
                <w:sz w:val="24"/>
                <w:szCs w:val="24"/>
                <w:rPrChange w:id="22704" w:author="suryavina" w:date="2015-02-06T16:21:00Z">
                  <w:rPr>
                    <w:rFonts w:ascii="Footlight MT Light" w:hAnsi="Footlight MT Light"/>
                    <w:i/>
                    <w:sz w:val="24"/>
                    <w:szCs w:val="24"/>
                  </w:rPr>
                </w:rPrChange>
              </w:rPr>
              <w:t xml:space="preserve"> sebagaimana tercantum dalam penawaran</w:t>
            </w:r>
            <w:r w:rsidRPr="004F1FC6">
              <w:rPr>
                <w:rFonts w:ascii="Footlight MT Light" w:hAnsi="Footlight MT Light"/>
                <w:i/>
                <w:sz w:val="24"/>
                <w:szCs w:val="24"/>
                <w:lang w:val="id-ID"/>
                <w:rPrChange w:id="22705" w:author="suryavina" w:date="2015-02-06T16:21:00Z">
                  <w:rPr>
                    <w:rFonts w:ascii="Footlight MT Light" w:hAnsi="Footlight MT Light"/>
                    <w:i/>
                    <w:sz w:val="24"/>
                    <w:szCs w:val="24"/>
                    <w:lang w:val="id-ID"/>
                  </w:rPr>
                </w:rPrChange>
              </w:rPr>
              <w:t>.</w:t>
            </w:r>
          </w:p>
          <w:p w:rsidR="00105B38" w:rsidRPr="004F1FC6" w:rsidRDefault="00105B38" w:rsidP="00493021">
            <w:pPr>
              <w:rPr>
                <w:rFonts w:ascii="Footlight MT Light" w:hAnsi="Footlight MT Light"/>
                <w:i/>
                <w:sz w:val="24"/>
                <w:szCs w:val="24"/>
                <w:rPrChange w:id="22706" w:author="suryavina" w:date="2015-02-06T16:21:00Z">
                  <w:rPr>
                    <w:rFonts w:ascii="Footlight MT Light" w:hAnsi="Footlight MT Light"/>
                    <w:i/>
                    <w:sz w:val="24"/>
                    <w:szCs w:val="24"/>
                  </w:rPr>
                </w:rPrChange>
              </w:rPr>
            </w:pPr>
          </w:p>
          <w:p w:rsidR="00155965" w:rsidRPr="004F1FC6" w:rsidRDefault="00155965" w:rsidP="00155965">
            <w:pPr>
              <w:numPr>
                <w:ilvl w:val="1"/>
                <w:numId w:val="2017"/>
              </w:numPr>
              <w:ind w:left="600" w:hanging="567"/>
              <w:rPr>
                <w:rFonts w:ascii="Footlight MT Light" w:hAnsi="Footlight MT Light"/>
                <w:i/>
                <w:sz w:val="24"/>
                <w:szCs w:val="24"/>
                <w:rPrChange w:id="22707"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22708" w:author="suryavina" w:date="2015-02-06T16:21:00Z">
                  <w:rPr>
                    <w:rFonts w:ascii="Footlight MT Light" w:hAnsi="Footlight MT Light"/>
                    <w:i/>
                    <w:sz w:val="24"/>
                    <w:szCs w:val="24"/>
                  </w:rPr>
                </w:rPrChange>
              </w:rPr>
              <w:t>Penyesuaian Harga Satuan diberlakukan sesuai dengan jadwal pelaksanaan yang tercantum dalam kontrak awal/adendum kontrak</w:t>
            </w:r>
            <w:r w:rsidRPr="004F1FC6">
              <w:rPr>
                <w:rFonts w:ascii="Footlight MT Light" w:hAnsi="Footlight MT Light"/>
                <w:i/>
                <w:sz w:val="24"/>
                <w:szCs w:val="24"/>
                <w:lang w:val="id-ID"/>
                <w:rPrChange w:id="22709" w:author="suryavina" w:date="2015-02-06T16:21:00Z">
                  <w:rPr>
                    <w:rFonts w:ascii="Footlight MT Light" w:hAnsi="Footlight MT Light"/>
                    <w:i/>
                    <w:sz w:val="24"/>
                    <w:szCs w:val="24"/>
                    <w:lang w:val="id-ID"/>
                  </w:rPr>
                </w:rPrChange>
              </w:rPr>
              <w:t>.</w:t>
            </w:r>
          </w:p>
          <w:p w:rsidR="00105B38" w:rsidRPr="004F1FC6" w:rsidRDefault="00105B38" w:rsidP="00493021">
            <w:pPr>
              <w:rPr>
                <w:rFonts w:ascii="Footlight MT Light" w:hAnsi="Footlight MT Light"/>
                <w:i/>
                <w:sz w:val="24"/>
                <w:szCs w:val="24"/>
                <w:rPrChange w:id="22710" w:author="suryavina" w:date="2015-02-06T16:21:00Z">
                  <w:rPr>
                    <w:rFonts w:ascii="Footlight MT Light" w:hAnsi="Footlight MT Light"/>
                    <w:i/>
                    <w:sz w:val="24"/>
                    <w:szCs w:val="24"/>
                  </w:rPr>
                </w:rPrChange>
              </w:rPr>
            </w:pPr>
          </w:p>
          <w:p w:rsidR="00155965" w:rsidRPr="004F1FC6" w:rsidRDefault="00155965" w:rsidP="00155965">
            <w:pPr>
              <w:numPr>
                <w:ilvl w:val="1"/>
                <w:numId w:val="2017"/>
              </w:numPr>
              <w:ind w:left="600" w:hanging="567"/>
              <w:rPr>
                <w:rFonts w:ascii="Footlight MT Light" w:hAnsi="Footlight MT Light"/>
                <w:i/>
                <w:sz w:val="24"/>
                <w:szCs w:val="24"/>
                <w:rPrChange w:id="22711"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22712" w:author="suryavina" w:date="2015-02-06T16:21:00Z">
                  <w:rPr>
                    <w:rFonts w:ascii="Footlight MT Light" w:hAnsi="Footlight MT Light"/>
                    <w:i/>
                    <w:sz w:val="24"/>
                    <w:szCs w:val="24"/>
                  </w:rPr>
                </w:rPrChange>
              </w:rPr>
              <w:t xml:space="preserve">Penyesuaian Harga Satuan bagi komponen pekerjaan yang berasal dari luar negeri, menggunakan indeks penyesuaian harga dari negara asal </w:t>
            </w:r>
            <w:r w:rsidRPr="004F1FC6">
              <w:rPr>
                <w:rFonts w:ascii="Footlight MT Light" w:hAnsi="Footlight MT Light"/>
                <w:i/>
                <w:sz w:val="24"/>
                <w:szCs w:val="24"/>
                <w:lang w:val="id-ID"/>
                <w:rPrChange w:id="22713" w:author="suryavina" w:date="2015-02-06T16:21:00Z">
                  <w:rPr>
                    <w:rFonts w:ascii="Footlight MT Light" w:hAnsi="Footlight MT Light"/>
                    <w:i/>
                    <w:sz w:val="24"/>
                    <w:szCs w:val="24"/>
                    <w:lang w:val="id-ID"/>
                  </w:rPr>
                </w:rPrChange>
              </w:rPr>
              <w:t xml:space="preserve">jasa </w:t>
            </w:r>
            <w:r w:rsidRPr="004F1FC6">
              <w:rPr>
                <w:rFonts w:ascii="Footlight MT Light" w:hAnsi="Footlight MT Light"/>
                <w:i/>
                <w:sz w:val="24"/>
                <w:szCs w:val="24"/>
                <w:rPrChange w:id="22714" w:author="suryavina" w:date="2015-02-06T16:21:00Z">
                  <w:rPr>
                    <w:rFonts w:ascii="Footlight MT Light" w:hAnsi="Footlight MT Light"/>
                    <w:i/>
                    <w:sz w:val="24"/>
                    <w:szCs w:val="24"/>
                  </w:rPr>
                </w:rPrChange>
              </w:rPr>
              <w:t>tersebut</w:t>
            </w:r>
            <w:r w:rsidRPr="004F1FC6">
              <w:rPr>
                <w:rFonts w:ascii="Footlight MT Light" w:hAnsi="Footlight MT Light"/>
                <w:i/>
                <w:sz w:val="24"/>
                <w:szCs w:val="24"/>
                <w:lang w:val="id-ID"/>
                <w:rPrChange w:id="22715" w:author="suryavina" w:date="2015-02-06T16:21:00Z">
                  <w:rPr>
                    <w:rFonts w:ascii="Footlight MT Light" w:hAnsi="Footlight MT Light"/>
                    <w:i/>
                    <w:sz w:val="24"/>
                    <w:szCs w:val="24"/>
                    <w:lang w:val="id-ID"/>
                  </w:rPr>
                </w:rPrChange>
              </w:rPr>
              <w:t>.</w:t>
            </w:r>
          </w:p>
          <w:p w:rsidR="00105B38" w:rsidRPr="004F1FC6" w:rsidRDefault="00155965" w:rsidP="00493021">
            <w:pPr>
              <w:rPr>
                <w:rFonts w:ascii="Footlight MT Light" w:hAnsi="Footlight MT Light"/>
                <w:i/>
                <w:sz w:val="24"/>
                <w:szCs w:val="24"/>
                <w:rPrChange w:id="22716"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22717" w:author="suryavina" w:date="2015-02-06T16:21:00Z">
                  <w:rPr>
                    <w:rFonts w:ascii="Footlight MT Light" w:hAnsi="Footlight MT Light"/>
                    <w:i/>
                    <w:sz w:val="24"/>
                    <w:szCs w:val="24"/>
                  </w:rPr>
                </w:rPrChange>
              </w:rPr>
              <w:t xml:space="preserve">  </w:t>
            </w:r>
          </w:p>
          <w:p w:rsidR="00155965" w:rsidRPr="004F1FC6" w:rsidRDefault="00155965" w:rsidP="00155965">
            <w:pPr>
              <w:numPr>
                <w:ilvl w:val="1"/>
                <w:numId w:val="2017"/>
              </w:numPr>
              <w:ind w:left="600" w:hanging="567"/>
              <w:rPr>
                <w:rFonts w:ascii="Footlight MT Light" w:hAnsi="Footlight MT Light"/>
                <w:i/>
                <w:sz w:val="24"/>
                <w:szCs w:val="24"/>
                <w:rPrChange w:id="22718"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22719" w:author="suryavina" w:date="2015-02-06T16:21:00Z">
                  <w:rPr>
                    <w:rFonts w:ascii="Footlight MT Light" w:hAnsi="Footlight MT Light"/>
                    <w:i/>
                    <w:sz w:val="24"/>
                    <w:szCs w:val="24"/>
                  </w:rPr>
                </w:rPrChange>
              </w:rPr>
              <w:t>Jenis pekerjaan baru dengan Harga Satuan baru sebagai akibat adanya adendum kontrak dapat diberikan penyesuaian harga mulai bulan ke-13 (tiga belas) sejak adendum kontrak tersebut ditandatangani</w:t>
            </w:r>
            <w:r w:rsidRPr="004F1FC6">
              <w:rPr>
                <w:rFonts w:ascii="Footlight MT Light" w:hAnsi="Footlight MT Light"/>
                <w:i/>
                <w:sz w:val="24"/>
                <w:szCs w:val="24"/>
                <w:lang w:val="id-ID"/>
                <w:rPrChange w:id="22720" w:author="suryavina" w:date="2015-02-06T16:21:00Z">
                  <w:rPr>
                    <w:rFonts w:ascii="Footlight MT Light" w:hAnsi="Footlight MT Light"/>
                    <w:i/>
                    <w:sz w:val="24"/>
                    <w:szCs w:val="24"/>
                    <w:lang w:val="id-ID"/>
                  </w:rPr>
                </w:rPrChange>
              </w:rPr>
              <w:t>.</w:t>
            </w:r>
          </w:p>
          <w:p w:rsidR="00105B38" w:rsidRPr="004F1FC6" w:rsidRDefault="00105B38" w:rsidP="00493021">
            <w:pPr>
              <w:rPr>
                <w:rFonts w:ascii="Footlight MT Light" w:hAnsi="Footlight MT Light"/>
                <w:i/>
                <w:sz w:val="24"/>
                <w:szCs w:val="24"/>
                <w:rPrChange w:id="22721" w:author="suryavina" w:date="2015-02-06T16:21:00Z">
                  <w:rPr>
                    <w:rFonts w:ascii="Footlight MT Light" w:hAnsi="Footlight MT Light"/>
                    <w:i/>
                    <w:sz w:val="24"/>
                    <w:szCs w:val="24"/>
                  </w:rPr>
                </w:rPrChange>
              </w:rPr>
            </w:pPr>
          </w:p>
          <w:p w:rsidR="00155965" w:rsidRPr="004F1FC6" w:rsidRDefault="00155965" w:rsidP="00155965">
            <w:pPr>
              <w:numPr>
                <w:ilvl w:val="1"/>
                <w:numId w:val="2017"/>
              </w:numPr>
              <w:ind w:left="600" w:hanging="567"/>
              <w:rPr>
                <w:rFonts w:ascii="Footlight MT Light" w:hAnsi="Footlight MT Light"/>
                <w:i/>
                <w:sz w:val="24"/>
                <w:szCs w:val="24"/>
                <w:rPrChange w:id="22722"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22723" w:author="suryavina" w:date="2015-02-06T16:21:00Z">
                  <w:rPr>
                    <w:rFonts w:ascii="Footlight MT Light" w:hAnsi="Footlight MT Light"/>
                    <w:i/>
                    <w:sz w:val="24"/>
                    <w:szCs w:val="24"/>
                  </w:rPr>
                </w:rPrChange>
              </w:rPr>
              <w:t xml:space="preserve">Kontrak yang terlambat pelaksanaannya disebabkan oleh kesalahan Penyedia diberlakukan penyesuaian harga berdasarkan indeks harga terendah antara jadwal awal dengan jadwal realisasi pekerjaan. </w:t>
            </w:r>
          </w:p>
          <w:p w:rsidR="00105B38" w:rsidRPr="004F1FC6" w:rsidRDefault="00105B38" w:rsidP="00493021">
            <w:pPr>
              <w:pStyle w:val="ListParagraph"/>
              <w:rPr>
                <w:rFonts w:ascii="Footlight MT Light" w:hAnsi="Footlight MT Light"/>
                <w:i/>
                <w:rPrChange w:id="22724" w:author="suryavina" w:date="2015-02-06T16:21:00Z">
                  <w:rPr>
                    <w:rFonts w:ascii="Footlight MT Light" w:hAnsi="Footlight MT Light"/>
                    <w:i/>
                  </w:rPr>
                </w:rPrChange>
              </w:rPr>
            </w:pPr>
          </w:p>
          <w:p w:rsidR="00155965" w:rsidRPr="004F1FC6" w:rsidRDefault="00155965" w:rsidP="00155965">
            <w:pPr>
              <w:numPr>
                <w:ilvl w:val="1"/>
                <w:numId w:val="2017"/>
              </w:numPr>
              <w:ind w:left="600" w:hanging="567"/>
              <w:rPr>
                <w:rFonts w:ascii="Footlight MT Light" w:hAnsi="Footlight MT Light"/>
                <w:i/>
                <w:sz w:val="24"/>
                <w:szCs w:val="24"/>
                <w:rPrChange w:id="22725"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22726" w:author="suryavina" w:date="2015-02-06T16:21:00Z">
                  <w:rPr>
                    <w:rFonts w:ascii="Footlight MT Light" w:hAnsi="Footlight MT Light"/>
                    <w:i/>
                    <w:sz w:val="24"/>
                    <w:szCs w:val="24"/>
                  </w:rPr>
                </w:rPrChange>
              </w:rPr>
              <w:t>Penyesuaian Harga Satuan, ditetapkan dengan rumus sebagai berikut:</w:t>
            </w:r>
          </w:p>
          <w:p w:rsidR="00105B38" w:rsidRPr="004F1FC6" w:rsidRDefault="00155965" w:rsidP="00493021">
            <w:pPr>
              <w:ind w:left="720"/>
              <w:rPr>
                <w:rFonts w:ascii="Footlight MT Light" w:hAnsi="Footlight MT Light"/>
                <w:i/>
                <w:sz w:val="24"/>
                <w:szCs w:val="24"/>
                <w:rPrChange w:id="22727"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22728" w:author="suryavina" w:date="2015-02-06T16:21:00Z">
                  <w:rPr>
                    <w:rFonts w:ascii="Footlight MT Light" w:hAnsi="Footlight MT Light"/>
                    <w:i/>
                    <w:sz w:val="24"/>
                    <w:szCs w:val="24"/>
                  </w:rPr>
                </w:rPrChange>
              </w:rPr>
              <w:t>Hn</w:t>
            </w:r>
            <w:r w:rsidRPr="004F1FC6">
              <w:rPr>
                <w:rFonts w:ascii="Footlight MT Light" w:hAnsi="Footlight MT Light"/>
                <w:i/>
                <w:sz w:val="24"/>
                <w:szCs w:val="24"/>
                <w:lang w:val="id-ID"/>
                <w:rPrChange w:id="22729" w:author="suryavina" w:date="2015-02-06T16:21:00Z">
                  <w:rPr>
                    <w:rFonts w:ascii="Footlight MT Light" w:hAnsi="Footlight MT Light"/>
                    <w:i/>
                    <w:sz w:val="24"/>
                    <w:szCs w:val="24"/>
                    <w:lang w:val="id-ID"/>
                  </w:rPr>
                </w:rPrChange>
              </w:rPr>
              <w:t xml:space="preserve"> </w:t>
            </w:r>
            <w:r w:rsidRPr="004F1FC6">
              <w:rPr>
                <w:rFonts w:ascii="Footlight MT Light" w:hAnsi="Footlight MT Light"/>
                <w:i/>
                <w:sz w:val="24"/>
                <w:szCs w:val="24"/>
                <w:rPrChange w:id="22730" w:author="suryavina" w:date="2015-02-06T16:21:00Z">
                  <w:rPr>
                    <w:rFonts w:ascii="Footlight MT Light" w:hAnsi="Footlight MT Light"/>
                    <w:i/>
                    <w:sz w:val="24"/>
                    <w:szCs w:val="24"/>
                  </w:rPr>
                </w:rPrChange>
              </w:rPr>
              <w:t>=</w:t>
            </w:r>
            <w:r w:rsidRPr="004F1FC6">
              <w:rPr>
                <w:rFonts w:ascii="Footlight MT Light" w:hAnsi="Footlight MT Light"/>
                <w:i/>
                <w:sz w:val="24"/>
                <w:szCs w:val="24"/>
                <w:lang w:val="id-ID"/>
                <w:rPrChange w:id="22731" w:author="suryavina" w:date="2015-02-06T16:21:00Z">
                  <w:rPr>
                    <w:rFonts w:ascii="Footlight MT Light" w:hAnsi="Footlight MT Light"/>
                    <w:i/>
                    <w:sz w:val="24"/>
                    <w:szCs w:val="24"/>
                    <w:lang w:val="id-ID"/>
                  </w:rPr>
                </w:rPrChange>
              </w:rPr>
              <w:t xml:space="preserve"> </w:t>
            </w:r>
            <w:r w:rsidRPr="004F1FC6">
              <w:rPr>
                <w:rFonts w:ascii="Footlight MT Light" w:hAnsi="Footlight MT Light"/>
                <w:i/>
                <w:sz w:val="24"/>
                <w:szCs w:val="24"/>
                <w:rPrChange w:id="22732" w:author="suryavina" w:date="2015-02-06T16:21:00Z">
                  <w:rPr>
                    <w:rFonts w:ascii="Footlight MT Light" w:hAnsi="Footlight MT Light"/>
                    <w:i/>
                    <w:sz w:val="24"/>
                    <w:szCs w:val="24"/>
                  </w:rPr>
                </w:rPrChange>
              </w:rPr>
              <w:t>Ho (a+b.Bn/Bo+c.Cn/Co+d.Dn/Do+.....)</w:t>
            </w:r>
          </w:p>
          <w:p w:rsidR="00105B38" w:rsidRPr="004F1FC6" w:rsidRDefault="00155965" w:rsidP="00493021">
            <w:pPr>
              <w:tabs>
                <w:tab w:val="left" w:pos="1452"/>
                <w:tab w:val="left" w:pos="1735"/>
              </w:tabs>
              <w:ind w:left="1735" w:hanging="1015"/>
              <w:rPr>
                <w:rFonts w:ascii="Footlight MT Light" w:hAnsi="Footlight MT Light"/>
                <w:i/>
                <w:sz w:val="24"/>
                <w:szCs w:val="24"/>
                <w:rPrChange w:id="22733"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22734" w:author="suryavina" w:date="2015-02-06T16:21:00Z">
                  <w:rPr>
                    <w:rFonts w:ascii="Footlight MT Light" w:hAnsi="Footlight MT Light"/>
                    <w:i/>
                    <w:sz w:val="24"/>
                    <w:szCs w:val="24"/>
                  </w:rPr>
                </w:rPrChange>
              </w:rPr>
              <w:t xml:space="preserve">Hn </w:t>
            </w:r>
            <w:r w:rsidRPr="004F1FC6">
              <w:rPr>
                <w:rFonts w:ascii="Footlight MT Light" w:hAnsi="Footlight MT Light"/>
                <w:i/>
                <w:sz w:val="24"/>
                <w:szCs w:val="24"/>
                <w:rPrChange w:id="22735" w:author="suryavina" w:date="2015-02-06T16:21:00Z">
                  <w:rPr>
                    <w:rFonts w:ascii="Footlight MT Light" w:hAnsi="Footlight MT Light"/>
                    <w:i/>
                    <w:sz w:val="24"/>
                    <w:szCs w:val="24"/>
                  </w:rPr>
                </w:rPrChange>
              </w:rPr>
              <w:tab/>
              <w:t xml:space="preserve">= </w:t>
            </w:r>
            <w:r w:rsidRPr="004F1FC6">
              <w:rPr>
                <w:rFonts w:ascii="Footlight MT Light" w:hAnsi="Footlight MT Light"/>
                <w:i/>
                <w:sz w:val="24"/>
                <w:szCs w:val="24"/>
                <w:rPrChange w:id="22736" w:author="suryavina" w:date="2015-02-06T16:21:00Z">
                  <w:rPr>
                    <w:rFonts w:ascii="Footlight MT Light" w:hAnsi="Footlight MT Light"/>
                    <w:i/>
                    <w:sz w:val="24"/>
                    <w:szCs w:val="24"/>
                  </w:rPr>
                </w:rPrChange>
              </w:rPr>
              <w:tab/>
              <w:t>Harga Satuan pada saat pekerjaan dilaksanakan;</w:t>
            </w:r>
          </w:p>
          <w:p w:rsidR="00105B38" w:rsidRPr="004F1FC6" w:rsidRDefault="00155965" w:rsidP="00493021">
            <w:pPr>
              <w:tabs>
                <w:tab w:val="left" w:pos="1452"/>
                <w:tab w:val="left" w:pos="1735"/>
              </w:tabs>
              <w:ind w:left="1735" w:hanging="1015"/>
              <w:rPr>
                <w:rFonts w:ascii="Footlight MT Light" w:hAnsi="Footlight MT Light"/>
                <w:i/>
                <w:sz w:val="24"/>
                <w:szCs w:val="24"/>
                <w:rPrChange w:id="22737"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22738" w:author="suryavina" w:date="2015-02-06T16:21:00Z">
                  <w:rPr>
                    <w:rFonts w:ascii="Footlight MT Light" w:hAnsi="Footlight MT Light"/>
                    <w:i/>
                    <w:sz w:val="24"/>
                    <w:szCs w:val="24"/>
                  </w:rPr>
                </w:rPrChange>
              </w:rPr>
              <w:t xml:space="preserve">Ho </w:t>
            </w:r>
            <w:r w:rsidRPr="004F1FC6">
              <w:rPr>
                <w:rFonts w:ascii="Footlight MT Light" w:hAnsi="Footlight MT Light"/>
                <w:i/>
                <w:sz w:val="24"/>
                <w:szCs w:val="24"/>
                <w:rPrChange w:id="22739" w:author="suryavina" w:date="2015-02-06T16:21:00Z">
                  <w:rPr>
                    <w:rFonts w:ascii="Footlight MT Light" w:hAnsi="Footlight MT Light"/>
                    <w:i/>
                    <w:sz w:val="24"/>
                    <w:szCs w:val="24"/>
                  </w:rPr>
                </w:rPrChange>
              </w:rPr>
              <w:tab/>
              <w:t xml:space="preserve">= </w:t>
            </w:r>
            <w:r w:rsidRPr="004F1FC6">
              <w:rPr>
                <w:rFonts w:ascii="Footlight MT Light" w:hAnsi="Footlight MT Light"/>
                <w:i/>
                <w:sz w:val="24"/>
                <w:szCs w:val="24"/>
                <w:rPrChange w:id="22740" w:author="suryavina" w:date="2015-02-06T16:21:00Z">
                  <w:rPr>
                    <w:rFonts w:ascii="Footlight MT Light" w:hAnsi="Footlight MT Light"/>
                    <w:i/>
                    <w:sz w:val="24"/>
                    <w:szCs w:val="24"/>
                  </w:rPr>
                </w:rPrChange>
              </w:rPr>
              <w:tab/>
              <w:t>Harga Satuan pada saat harga penawaran;</w:t>
            </w:r>
          </w:p>
          <w:p w:rsidR="00105B38" w:rsidRPr="004F1FC6" w:rsidRDefault="00155965" w:rsidP="00493021">
            <w:pPr>
              <w:tabs>
                <w:tab w:val="left" w:pos="1452"/>
              </w:tabs>
              <w:ind w:left="1735" w:hanging="1015"/>
              <w:rPr>
                <w:rFonts w:ascii="Footlight MT Light" w:hAnsi="Footlight MT Light"/>
                <w:i/>
                <w:sz w:val="24"/>
                <w:szCs w:val="24"/>
                <w:rPrChange w:id="22741"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22742" w:author="suryavina" w:date="2015-02-06T16:21:00Z">
                  <w:rPr>
                    <w:rFonts w:ascii="Footlight MT Light" w:hAnsi="Footlight MT Light"/>
                    <w:i/>
                    <w:sz w:val="24"/>
                    <w:szCs w:val="24"/>
                  </w:rPr>
                </w:rPrChange>
              </w:rPr>
              <w:t xml:space="preserve">a </w:t>
            </w:r>
            <w:r w:rsidRPr="004F1FC6">
              <w:rPr>
                <w:rFonts w:ascii="Footlight MT Light" w:hAnsi="Footlight MT Light"/>
                <w:i/>
                <w:sz w:val="24"/>
                <w:szCs w:val="24"/>
                <w:rPrChange w:id="22743" w:author="suryavina" w:date="2015-02-06T16:21:00Z">
                  <w:rPr>
                    <w:rFonts w:ascii="Footlight MT Light" w:hAnsi="Footlight MT Light"/>
                    <w:i/>
                    <w:sz w:val="24"/>
                    <w:szCs w:val="24"/>
                  </w:rPr>
                </w:rPrChange>
              </w:rPr>
              <w:tab/>
              <w:t xml:space="preserve">= </w:t>
            </w:r>
            <w:r w:rsidRPr="004F1FC6">
              <w:rPr>
                <w:rFonts w:ascii="Footlight MT Light" w:hAnsi="Footlight MT Light"/>
                <w:i/>
                <w:sz w:val="24"/>
                <w:szCs w:val="24"/>
                <w:rPrChange w:id="22744" w:author="suryavina" w:date="2015-02-06T16:21:00Z">
                  <w:rPr>
                    <w:rFonts w:ascii="Footlight MT Light" w:hAnsi="Footlight MT Light"/>
                    <w:i/>
                    <w:sz w:val="24"/>
                    <w:szCs w:val="24"/>
                  </w:rPr>
                </w:rPrChange>
              </w:rPr>
              <w:tab/>
              <w:t>Koefisien tetap yang terdiri atas keuntungan dan overhead;</w:t>
            </w:r>
          </w:p>
          <w:p w:rsidR="00105B38" w:rsidRPr="004F1FC6" w:rsidRDefault="00155965" w:rsidP="00493021">
            <w:pPr>
              <w:ind w:left="1735"/>
              <w:rPr>
                <w:rFonts w:ascii="Footlight MT Light" w:hAnsi="Footlight MT Light"/>
                <w:i/>
                <w:sz w:val="24"/>
                <w:szCs w:val="24"/>
                <w:rPrChange w:id="22745"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22746" w:author="suryavina" w:date="2015-02-06T16:21:00Z">
                  <w:rPr>
                    <w:rFonts w:ascii="Footlight MT Light" w:hAnsi="Footlight MT Light"/>
                    <w:i/>
                    <w:sz w:val="24"/>
                    <w:szCs w:val="24"/>
                  </w:rPr>
                </w:rPrChange>
              </w:rPr>
              <w:t>Dalam hal penawaran tidak mencantumkan besaran komponen keuntungan dan overhead maka a = 0,15.</w:t>
            </w:r>
          </w:p>
          <w:p w:rsidR="00105B38" w:rsidRPr="004F1FC6" w:rsidRDefault="00155965" w:rsidP="00493021">
            <w:pPr>
              <w:tabs>
                <w:tab w:val="left" w:pos="1452"/>
              </w:tabs>
              <w:ind w:left="1735" w:hanging="1015"/>
              <w:rPr>
                <w:rFonts w:ascii="Footlight MT Light" w:hAnsi="Footlight MT Light"/>
                <w:i/>
                <w:sz w:val="24"/>
                <w:szCs w:val="24"/>
                <w:rPrChange w:id="22747"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22748" w:author="suryavina" w:date="2015-02-06T16:21:00Z">
                  <w:rPr>
                    <w:rFonts w:ascii="Footlight MT Light" w:hAnsi="Footlight MT Light"/>
                    <w:i/>
                    <w:sz w:val="24"/>
                    <w:szCs w:val="24"/>
                  </w:rPr>
                </w:rPrChange>
              </w:rPr>
              <w:t xml:space="preserve">b, c, d </w:t>
            </w:r>
            <w:r w:rsidRPr="004F1FC6">
              <w:rPr>
                <w:rFonts w:ascii="Footlight MT Light" w:hAnsi="Footlight MT Light"/>
                <w:i/>
                <w:sz w:val="24"/>
                <w:szCs w:val="24"/>
                <w:rPrChange w:id="22749" w:author="suryavina" w:date="2015-02-06T16:21:00Z">
                  <w:rPr>
                    <w:rFonts w:ascii="Footlight MT Light" w:hAnsi="Footlight MT Light"/>
                    <w:i/>
                    <w:sz w:val="24"/>
                    <w:szCs w:val="24"/>
                  </w:rPr>
                </w:rPrChange>
              </w:rPr>
              <w:tab/>
              <w:t>=</w:t>
            </w:r>
            <w:r w:rsidRPr="004F1FC6">
              <w:rPr>
                <w:rFonts w:ascii="Footlight MT Light" w:hAnsi="Footlight MT Light"/>
                <w:i/>
                <w:sz w:val="24"/>
                <w:szCs w:val="24"/>
                <w:rPrChange w:id="22750" w:author="suryavina" w:date="2015-02-06T16:21:00Z">
                  <w:rPr>
                    <w:rFonts w:ascii="Footlight MT Light" w:hAnsi="Footlight MT Light"/>
                    <w:i/>
                    <w:sz w:val="24"/>
                    <w:szCs w:val="24"/>
                  </w:rPr>
                </w:rPrChange>
              </w:rPr>
              <w:tab/>
              <w:t>Koefisien komponen kontrak seperti tenaga kerja, bahan, alat kerja, dsb;</w:t>
            </w:r>
          </w:p>
          <w:p w:rsidR="00105B38" w:rsidRPr="004F1FC6" w:rsidRDefault="00155965" w:rsidP="00493021">
            <w:pPr>
              <w:tabs>
                <w:tab w:val="left" w:pos="1452"/>
              </w:tabs>
              <w:ind w:left="1735" w:hanging="1015"/>
              <w:rPr>
                <w:rFonts w:ascii="Footlight MT Light" w:hAnsi="Footlight MT Light"/>
                <w:i/>
                <w:sz w:val="24"/>
                <w:szCs w:val="24"/>
                <w:rPrChange w:id="22751"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22752" w:author="suryavina" w:date="2015-02-06T16:21:00Z">
                  <w:rPr>
                    <w:rFonts w:ascii="Footlight MT Light" w:hAnsi="Footlight MT Light"/>
                    <w:i/>
                    <w:sz w:val="24"/>
                    <w:szCs w:val="24"/>
                  </w:rPr>
                </w:rPrChange>
              </w:rPr>
              <w:tab/>
            </w:r>
            <w:r w:rsidRPr="004F1FC6">
              <w:rPr>
                <w:rFonts w:ascii="Footlight MT Light" w:hAnsi="Footlight MT Light"/>
                <w:i/>
                <w:sz w:val="24"/>
                <w:szCs w:val="24"/>
                <w:rPrChange w:id="22753" w:author="suryavina" w:date="2015-02-06T16:21:00Z">
                  <w:rPr>
                    <w:rFonts w:ascii="Footlight MT Light" w:hAnsi="Footlight MT Light"/>
                    <w:i/>
                    <w:sz w:val="24"/>
                    <w:szCs w:val="24"/>
                  </w:rPr>
                </w:rPrChange>
              </w:rPr>
              <w:tab/>
              <w:t>Penjumlahan</w:t>
            </w:r>
            <w:r w:rsidRPr="004F1FC6">
              <w:rPr>
                <w:rFonts w:ascii="Footlight MT Light" w:hAnsi="Footlight MT Light"/>
                <w:i/>
                <w:sz w:val="24"/>
                <w:szCs w:val="24"/>
                <w:lang w:val="id-ID"/>
                <w:rPrChange w:id="22754" w:author="suryavina" w:date="2015-02-06T16:21:00Z">
                  <w:rPr>
                    <w:rFonts w:ascii="Footlight MT Light" w:hAnsi="Footlight MT Light"/>
                    <w:i/>
                    <w:sz w:val="24"/>
                    <w:szCs w:val="24"/>
                    <w:lang w:val="id-ID"/>
                  </w:rPr>
                </w:rPrChange>
              </w:rPr>
              <w:t xml:space="preserve"> </w:t>
            </w:r>
            <w:r w:rsidRPr="004F1FC6">
              <w:rPr>
                <w:rFonts w:ascii="Footlight MT Light" w:hAnsi="Footlight MT Light"/>
                <w:i/>
                <w:sz w:val="24"/>
                <w:szCs w:val="24"/>
                <w:rPrChange w:id="22755" w:author="suryavina" w:date="2015-02-06T16:21:00Z">
                  <w:rPr>
                    <w:rFonts w:ascii="Footlight MT Light" w:hAnsi="Footlight MT Light"/>
                    <w:i/>
                    <w:sz w:val="24"/>
                    <w:szCs w:val="24"/>
                  </w:rPr>
                </w:rPrChange>
              </w:rPr>
              <w:t>a+b+c+d+....dst adalah 1,00.</w:t>
            </w:r>
          </w:p>
          <w:p w:rsidR="00105B38" w:rsidRPr="004F1FC6" w:rsidRDefault="00155965" w:rsidP="00493021">
            <w:pPr>
              <w:tabs>
                <w:tab w:val="left" w:pos="1452"/>
              </w:tabs>
              <w:ind w:left="1735" w:hanging="1015"/>
              <w:rPr>
                <w:rFonts w:ascii="Footlight MT Light" w:hAnsi="Footlight MT Light"/>
                <w:i/>
                <w:sz w:val="24"/>
                <w:szCs w:val="24"/>
                <w:lang w:val="id-ID"/>
                <w:rPrChange w:id="22756"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rPrChange w:id="22757" w:author="suryavina" w:date="2015-02-06T16:21:00Z">
                  <w:rPr>
                    <w:rFonts w:ascii="Footlight MT Light" w:hAnsi="Footlight MT Light"/>
                    <w:i/>
                    <w:sz w:val="24"/>
                    <w:szCs w:val="24"/>
                  </w:rPr>
                </w:rPrChange>
              </w:rPr>
              <w:t>Bn, Cn, Dn = Indeks harga komponen pada saat pekerjaan dilaksanakan</w:t>
            </w:r>
            <w:r w:rsidRPr="004F1FC6">
              <w:rPr>
                <w:rFonts w:ascii="Footlight MT Light" w:hAnsi="Footlight MT Light"/>
                <w:i/>
                <w:sz w:val="24"/>
                <w:szCs w:val="24"/>
                <w:lang w:val="id-ID"/>
                <w:rPrChange w:id="22758" w:author="suryavina" w:date="2015-02-06T16:21:00Z">
                  <w:rPr>
                    <w:rFonts w:ascii="Footlight MT Light" w:hAnsi="Footlight MT Light"/>
                    <w:i/>
                    <w:sz w:val="24"/>
                    <w:szCs w:val="24"/>
                    <w:lang w:val="id-ID"/>
                  </w:rPr>
                </w:rPrChange>
              </w:rPr>
              <w:t xml:space="preserve"> (mulai bulan ke-13 setelah penandatanganan kontrak).</w:t>
            </w:r>
          </w:p>
          <w:p w:rsidR="00105B38" w:rsidRPr="004F1FC6" w:rsidRDefault="00155965" w:rsidP="00493021">
            <w:pPr>
              <w:tabs>
                <w:tab w:val="left" w:pos="1452"/>
              </w:tabs>
              <w:ind w:left="1735" w:hanging="1015"/>
              <w:rPr>
                <w:rFonts w:ascii="Footlight MT Light" w:hAnsi="Footlight MT Light"/>
                <w:i/>
                <w:sz w:val="24"/>
                <w:szCs w:val="24"/>
                <w:rPrChange w:id="22759"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22760" w:author="suryavina" w:date="2015-02-06T16:21:00Z">
                  <w:rPr>
                    <w:rFonts w:ascii="Footlight MT Light" w:hAnsi="Footlight MT Light"/>
                    <w:i/>
                    <w:sz w:val="24"/>
                    <w:szCs w:val="24"/>
                  </w:rPr>
                </w:rPrChange>
              </w:rPr>
              <w:t>Bo, Co, Do = Indeks harga komponen pada bulan ke-12 setelah penanda</w:t>
            </w:r>
            <w:r w:rsidRPr="004F1FC6">
              <w:rPr>
                <w:rFonts w:ascii="Footlight MT Light" w:hAnsi="Footlight MT Light"/>
                <w:i/>
                <w:sz w:val="24"/>
                <w:szCs w:val="24"/>
                <w:lang w:val="id-ID"/>
                <w:rPrChange w:id="22761" w:author="suryavina" w:date="2015-02-06T16:21:00Z">
                  <w:rPr>
                    <w:rFonts w:ascii="Footlight MT Light" w:hAnsi="Footlight MT Light"/>
                    <w:i/>
                    <w:sz w:val="24"/>
                    <w:szCs w:val="24"/>
                    <w:lang w:val="id-ID"/>
                  </w:rPr>
                </w:rPrChange>
              </w:rPr>
              <w:t>-</w:t>
            </w:r>
            <w:r w:rsidRPr="004F1FC6">
              <w:rPr>
                <w:rFonts w:ascii="Footlight MT Light" w:hAnsi="Footlight MT Light"/>
                <w:i/>
                <w:sz w:val="24"/>
                <w:szCs w:val="24"/>
                <w:rPrChange w:id="22762" w:author="suryavina" w:date="2015-02-06T16:21:00Z">
                  <w:rPr>
                    <w:rFonts w:ascii="Footlight MT Light" w:hAnsi="Footlight MT Light"/>
                    <w:i/>
                    <w:sz w:val="24"/>
                    <w:szCs w:val="24"/>
                  </w:rPr>
                </w:rPrChange>
              </w:rPr>
              <w:t>tanganan kontrak.</w:t>
            </w:r>
            <w:r w:rsidRPr="004F1FC6">
              <w:rPr>
                <w:rFonts w:ascii="Footlight MT Light" w:hAnsi="Footlight MT Light"/>
                <w:i/>
                <w:sz w:val="24"/>
                <w:szCs w:val="24"/>
                <w:rPrChange w:id="22763" w:author="suryavina" w:date="2015-02-06T16:21:00Z">
                  <w:rPr>
                    <w:rFonts w:ascii="Footlight MT Light" w:hAnsi="Footlight MT Light"/>
                    <w:i/>
                    <w:sz w:val="24"/>
                    <w:szCs w:val="24"/>
                  </w:rPr>
                </w:rPrChange>
              </w:rPr>
              <w:tab/>
            </w:r>
          </w:p>
          <w:p w:rsidR="00105B38" w:rsidRPr="004F1FC6" w:rsidRDefault="00105B38" w:rsidP="00493021">
            <w:pPr>
              <w:rPr>
                <w:rFonts w:ascii="Footlight MT Light" w:hAnsi="Footlight MT Light"/>
                <w:i/>
                <w:sz w:val="24"/>
                <w:szCs w:val="24"/>
                <w:lang w:val="id-ID"/>
                <w:rPrChange w:id="22764" w:author="suryavina" w:date="2015-02-06T16:21:00Z">
                  <w:rPr>
                    <w:rFonts w:ascii="Footlight MT Light" w:hAnsi="Footlight MT Light"/>
                    <w:i/>
                    <w:sz w:val="24"/>
                    <w:szCs w:val="24"/>
                    <w:lang w:val="id-ID"/>
                  </w:rPr>
                </w:rPrChange>
              </w:rPr>
            </w:pPr>
          </w:p>
          <w:p w:rsidR="00155965" w:rsidRPr="004F1FC6" w:rsidRDefault="00155965" w:rsidP="00155965">
            <w:pPr>
              <w:numPr>
                <w:ilvl w:val="1"/>
                <w:numId w:val="2017"/>
              </w:numPr>
              <w:ind w:left="742" w:hanging="709"/>
              <w:rPr>
                <w:rFonts w:ascii="Footlight MT Light" w:hAnsi="Footlight MT Light"/>
                <w:i/>
                <w:sz w:val="24"/>
                <w:szCs w:val="24"/>
                <w:rPrChange w:id="22765"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22766" w:author="suryavina" w:date="2015-02-06T16:21:00Z">
                  <w:rPr>
                    <w:rFonts w:ascii="Footlight MT Light" w:hAnsi="Footlight MT Light"/>
                    <w:i/>
                    <w:sz w:val="24"/>
                    <w:szCs w:val="24"/>
                  </w:rPr>
                </w:rPrChange>
              </w:rPr>
              <w:t xml:space="preserve">Penetapan koefisien </w:t>
            </w:r>
            <w:r w:rsidRPr="004F1FC6">
              <w:rPr>
                <w:rFonts w:ascii="Footlight MT Light" w:hAnsi="Footlight MT Light"/>
                <w:i/>
                <w:sz w:val="24"/>
                <w:szCs w:val="24"/>
                <w:lang w:val="sv-SE"/>
                <w:rPrChange w:id="22767" w:author="suryavina" w:date="2015-02-06T16:21:00Z">
                  <w:rPr>
                    <w:rFonts w:ascii="Footlight MT Light" w:hAnsi="Footlight MT Light"/>
                    <w:i/>
                    <w:sz w:val="24"/>
                    <w:szCs w:val="24"/>
                    <w:lang w:val="sv-SE"/>
                  </w:rPr>
                </w:rPrChange>
              </w:rPr>
              <w:t xml:space="preserve">bahan, tenaga kerja dan alat </w:t>
            </w:r>
            <w:r w:rsidRPr="004F1FC6">
              <w:rPr>
                <w:rFonts w:ascii="Footlight MT Light" w:hAnsi="Footlight MT Light"/>
                <w:i/>
                <w:sz w:val="24"/>
                <w:szCs w:val="24"/>
                <w:rPrChange w:id="22768" w:author="suryavina" w:date="2015-02-06T16:21:00Z">
                  <w:rPr>
                    <w:rFonts w:ascii="Footlight MT Light" w:hAnsi="Footlight MT Light"/>
                    <w:i/>
                    <w:sz w:val="24"/>
                    <w:szCs w:val="24"/>
                  </w:rPr>
                </w:rPrChange>
              </w:rPr>
              <w:t>kerja</w:t>
            </w:r>
            <w:r w:rsidRPr="004F1FC6">
              <w:rPr>
                <w:rFonts w:ascii="Footlight MT Light" w:hAnsi="Footlight MT Light"/>
                <w:i/>
                <w:sz w:val="24"/>
                <w:szCs w:val="24"/>
                <w:lang w:val="sv-SE"/>
                <w:rPrChange w:id="22769" w:author="suryavina" w:date="2015-02-06T16:21:00Z">
                  <w:rPr>
                    <w:rFonts w:ascii="Footlight MT Light" w:hAnsi="Footlight MT Light"/>
                    <w:i/>
                    <w:sz w:val="24"/>
                    <w:szCs w:val="24"/>
                    <w:lang w:val="sv-SE"/>
                  </w:rPr>
                </w:rPrChange>
              </w:rPr>
              <w:t xml:space="preserve"> </w:t>
            </w:r>
            <w:r w:rsidRPr="004F1FC6">
              <w:rPr>
                <w:rFonts w:ascii="Footlight MT Light" w:hAnsi="Footlight MT Light"/>
                <w:i/>
                <w:sz w:val="24"/>
                <w:szCs w:val="24"/>
                <w:lang w:val="id-ID"/>
                <w:rPrChange w:id="22770" w:author="suryavina" w:date="2015-02-06T16:21:00Z">
                  <w:rPr>
                    <w:rFonts w:ascii="Footlight MT Light" w:hAnsi="Footlight MT Light"/>
                    <w:i/>
                    <w:sz w:val="24"/>
                    <w:szCs w:val="24"/>
                    <w:lang w:val="id-ID"/>
                  </w:rPr>
                </w:rPrChange>
              </w:rPr>
              <w:t>ditetapkan dalam SSKK</w:t>
            </w:r>
            <w:r w:rsidRPr="004F1FC6">
              <w:rPr>
                <w:rFonts w:ascii="Footlight MT Light" w:hAnsi="Footlight MT Light"/>
                <w:i/>
                <w:sz w:val="24"/>
                <w:szCs w:val="24"/>
                <w:rPrChange w:id="22771" w:author="suryavina" w:date="2015-02-06T16:21:00Z">
                  <w:rPr>
                    <w:rFonts w:ascii="Footlight MT Light" w:hAnsi="Footlight MT Light"/>
                    <w:i/>
                    <w:sz w:val="24"/>
                    <w:szCs w:val="24"/>
                  </w:rPr>
                </w:rPrChange>
              </w:rPr>
              <w:t>.</w:t>
            </w:r>
          </w:p>
          <w:p w:rsidR="00105B38" w:rsidRPr="004F1FC6" w:rsidRDefault="00105B38" w:rsidP="00493021">
            <w:pPr>
              <w:rPr>
                <w:rFonts w:ascii="Footlight MT Light" w:hAnsi="Footlight MT Light"/>
                <w:i/>
                <w:sz w:val="24"/>
                <w:szCs w:val="24"/>
                <w:rPrChange w:id="22772" w:author="suryavina" w:date="2015-02-06T16:21:00Z">
                  <w:rPr>
                    <w:rFonts w:ascii="Footlight MT Light" w:hAnsi="Footlight MT Light"/>
                    <w:i/>
                    <w:sz w:val="24"/>
                    <w:szCs w:val="24"/>
                  </w:rPr>
                </w:rPrChange>
              </w:rPr>
            </w:pPr>
          </w:p>
          <w:p w:rsidR="00155965" w:rsidRPr="004F1FC6" w:rsidRDefault="00155965" w:rsidP="00155965">
            <w:pPr>
              <w:numPr>
                <w:ilvl w:val="1"/>
                <w:numId w:val="2017"/>
              </w:numPr>
              <w:ind w:left="742" w:hanging="709"/>
              <w:rPr>
                <w:rFonts w:ascii="Footlight MT Light" w:hAnsi="Footlight MT Light"/>
                <w:i/>
                <w:sz w:val="24"/>
                <w:szCs w:val="24"/>
                <w:rPrChange w:id="22773"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22774" w:author="suryavina" w:date="2015-02-06T16:21:00Z">
                  <w:rPr>
                    <w:rFonts w:ascii="Footlight MT Light" w:hAnsi="Footlight MT Light"/>
                    <w:i/>
                    <w:sz w:val="24"/>
                    <w:szCs w:val="24"/>
                  </w:rPr>
                </w:rPrChange>
              </w:rPr>
              <w:t>Indeks harga yang digunakan bersumber dari penerbitan BPS.</w:t>
            </w:r>
          </w:p>
          <w:p w:rsidR="00105B38" w:rsidRPr="004F1FC6" w:rsidRDefault="00105B38" w:rsidP="00493021">
            <w:pPr>
              <w:rPr>
                <w:rFonts w:ascii="Footlight MT Light" w:hAnsi="Footlight MT Light"/>
                <w:i/>
                <w:sz w:val="24"/>
                <w:szCs w:val="24"/>
                <w:lang w:val="af-ZA"/>
                <w:rPrChange w:id="22775" w:author="suryavina" w:date="2015-02-06T16:21:00Z">
                  <w:rPr>
                    <w:rFonts w:ascii="Footlight MT Light" w:hAnsi="Footlight MT Light"/>
                    <w:i/>
                    <w:sz w:val="24"/>
                    <w:szCs w:val="24"/>
                    <w:lang w:val="af-ZA"/>
                  </w:rPr>
                </w:rPrChange>
              </w:rPr>
            </w:pPr>
          </w:p>
          <w:p w:rsidR="00155965" w:rsidRPr="004F1FC6" w:rsidRDefault="00155965" w:rsidP="00155965">
            <w:pPr>
              <w:numPr>
                <w:ilvl w:val="1"/>
                <w:numId w:val="2017"/>
              </w:numPr>
              <w:ind w:left="742" w:hanging="709"/>
              <w:rPr>
                <w:rFonts w:ascii="Footlight MT Light" w:hAnsi="Footlight MT Light"/>
                <w:i/>
                <w:sz w:val="24"/>
                <w:szCs w:val="24"/>
                <w:lang w:val="af-ZA"/>
                <w:rPrChange w:id="22776" w:author="suryavina" w:date="2015-02-06T16:21:00Z">
                  <w:rPr>
                    <w:rFonts w:ascii="Footlight MT Light" w:hAnsi="Footlight MT Light"/>
                    <w:i/>
                    <w:sz w:val="24"/>
                    <w:szCs w:val="24"/>
                    <w:lang w:val="af-ZA"/>
                  </w:rPr>
                </w:rPrChange>
              </w:rPr>
            </w:pPr>
            <w:r w:rsidRPr="004F1FC6">
              <w:rPr>
                <w:rFonts w:ascii="Footlight MT Light" w:hAnsi="Footlight MT Light"/>
                <w:i/>
                <w:sz w:val="24"/>
                <w:szCs w:val="24"/>
                <w:rPrChange w:id="22777" w:author="suryavina" w:date="2015-02-06T16:21:00Z">
                  <w:rPr>
                    <w:rFonts w:ascii="Footlight MT Light" w:hAnsi="Footlight MT Light"/>
                    <w:i/>
                    <w:sz w:val="24"/>
                    <w:szCs w:val="24"/>
                  </w:rPr>
                </w:rPrChange>
              </w:rPr>
              <w:t>Dalam hal indeks harga tidak dimuat dalam penerbitan</w:t>
            </w:r>
            <w:r w:rsidRPr="004F1FC6">
              <w:rPr>
                <w:rFonts w:ascii="Footlight MT Light" w:hAnsi="Footlight MT Light"/>
                <w:i/>
                <w:sz w:val="24"/>
                <w:szCs w:val="24"/>
                <w:lang w:val="af-ZA"/>
                <w:rPrChange w:id="22778" w:author="suryavina" w:date="2015-02-06T16:21:00Z">
                  <w:rPr>
                    <w:rFonts w:ascii="Footlight MT Light" w:hAnsi="Footlight MT Light"/>
                    <w:i/>
                    <w:sz w:val="24"/>
                    <w:szCs w:val="24"/>
                    <w:lang w:val="af-ZA"/>
                  </w:rPr>
                </w:rPrChange>
              </w:rPr>
              <w:t xml:space="preserve"> BPS, digunakan indeks harga yang dikeluarkan oleh instansi teknis.</w:t>
            </w:r>
          </w:p>
          <w:p w:rsidR="00105B38" w:rsidRPr="004F1FC6" w:rsidRDefault="00105B38" w:rsidP="00493021">
            <w:pPr>
              <w:rPr>
                <w:rFonts w:ascii="Footlight MT Light" w:hAnsi="Footlight MT Light"/>
                <w:i/>
                <w:sz w:val="24"/>
                <w:szCs w:val="24"/>
                <w:rPrChange w:id="22779" w:author="suryavina" w:date="2015-02-06T16:21:00Z">
                  <w:rPr>
                    <w:rFonts w:ascii="Footlight MT Light" w:hAnsi="Footlight MT Light"/>
                    <w:i/>
                    <w:sz w:val="24"/>
                    <w:szCs w:val="24"/>
                  </w:rPr>
                </w:rPrChange>
              </w:rPr>
            </w:pPr>
          </w:p>
          <w:p w:rsidR="00155965" w:rsidRPr="004F1FC6" w:rsidRDefault="00155965" w:rsidP="00155965">
            <w:pPr>
              <w:numPr>
                <w:ilvl w:val="1"/>
                <w:numId w:val="2017"/>
              </w:numPr>
              <w:ind w:left="742" w:hanging="709"/>
              <w:rPr>
                <w:rFonts w:ascii="Footlight MT Light" w:hAnsi="Footlight MT Light"/>
                <w:i/>
                <w:sz w:val="24"/>
                <w:szCs w:val="24"/>
                <w:lang w:val="af-ZA"/>
                <w:rPrChange w:id="22780" w:author="suryavina" w:date="2015-02-06T16:21:00Z">
                  <w:rPr>
                    <w:rFonts w:ascii="Footlight MT Light" w:hAnsi="Footlight MT Light"/>
                    <w:i/>
                    <w:sz w:val="24"/>
                    <w:szCs w:val="24"/>
                    <w:lang w:val="af-ZA"/>
                  </w:rPr>
                </w:rPrChange>
              </w:rPr>
            </w:pPr>
            <w:r w:rsidRPr="004F1FC6">
              <w:rPr>
                <w:rFonts w:ascii="Footlight MT Light" w:hAnsi="Footlight MT Light"/>
                <w:i/>
                <w:sz w:val="24"/>
                <w:szCs w:val="24"/>
                <w:rPrChange w:id="22781" w:author="suryavina" w:date="2015-02-06T16:21:00Z">
                  <w:rPr>
                    <w:rFonts w:ascii="Footlight MT Light" w:hAnsi="Footlight MT Light"/>
                    <w:i/>
                    <w:sz w:val="24"/>
                    <w:szCs w:val="24"/>
                  </w:rPr>
                </w:rPrChange>
              </w:rPr>
              <w:t>Rumusan</w:t>
            </w:r>
            <w:r w:rsidRPr="004F1FC6">
              <w:rPr>
                <w:rFonts w:ascii="Footlight MT Light" w:hAnsi="Footlight MT Light"/>
                <w:i/>
                <w:sz w:val="24"/>
                <w:szCs w:val="24"/>
                <w:lang w:val="af-ZA"/>
                <w:rPrChange w:id="22782" w:author="suryavina" w:date="2015-02-06T16:21:00Z">
                  <w:rPr>
                    <w:rFonts w:ascii="Footlight MT Light" w:hAnsi="Footlight MT Light"/>
                    <w:i/>
                    <w:sz w:val="24"/>
                    <w:szCs w:val="24"/>
                    <w:lang w:val="af-ZA"/>
                  </w:rPr>
                </w:rPrChange>
              </w:rPr>
              <w:t xml:space="preserve"> penyesuaian nilai kontrak ditetapkan sebagai berikut:</w:t>
            </w:r>
          </w:p>
          <w:p w:rsidR="00105B38" w:rsidRPr="004F1FC6" w:rsidRDefault="00155965" w:rsidP="00493021">
            <w:pPr>
              <w:rPr>
                <w:rFonts w:ascii="Footlight MT Light" w:hAnsi="Footlight MT Light"/>
                <w:i/>
                <w:sz w:val="24"/>
                <w:szCs w:val="24"/>
                <w:lang w:val="af-ZA"/>
                <w:rPrChange w:id="22783" w:author="suryavina" w:date="2015-02-06T16:21:00Z">
                  <w:rPr>
                    <w:rFonts w:ascii="Footlight MT Light" w:hAnsi="Footlight MT Light"/>
                    <w:i/>
                    <w:sz w:val="24"/>
                    <w:szCs w:val="24"/>
                    <w:lang w:val="af-ZA"/>
                  </w:rPr>
                </w:rPrChange>
              </w:rPr>
            </w:pPr>
            <w:r w:rsidRPr="004F1FC6">
              <w:rPr>
                <w:rFonts w:ascii="Footlight MT Light" w:hAnsi="Footlight MT Light"/>
                <w:i/>
                <w:sz w:val="24"/>
                <w:szCs w:val="24"/>
                <w:lang w:val="af-ZA"/>
                <w:rPrChange w:id="22784" w:author="suryavina" w:date="2015-02-06T16:21:00Z">
                  <w:rPr>
                    <w:rFonts w:ascii="Footlight MT Light" w:hAnsi="Footlight MT Light"/>
                    <w:i/>
                    <w:sz w:val="24"/>
                    <w:szCs w:val="24"/>
                    <w:lang w:val="af-ZA"/>
                  </w:rPr>
                </w:rPrChange>
              </w:rPr>
              <w:tab/>
              <w:t>Pn  =  (Hn1xV1)+(Hn2xV2)+(Hn3xV3)+.... dst</w:t>
            </w:r>
          </w:p>
          <w:p w:rsidR="00105B38" w:rsidRPr="004F1FC6" w:rsidRDefault="00155965" w:rsidP="00493021">
            <w:pPr>
              <w:tabs>
                <w:tab w:val="left" w:pos="1452"/>
              </w:tabs>
              <w:ind w:left="1452" w:hanging="732"/>
              <w:rPr>
                <w:rFonts w:ascii="Footlight MT Light" w:hAnsi="Footlight MT Light"/>
                <w:i/>
                <w:sz w:val="24"/>
                <w:szCs w:val="24"/>
                <w:lang w:val="af-ZA"/>
                <w:rPrChange w:id="22785" w:author="suryavina" w:date="2015-02-06T16:21:00Z">
                  <w:rPr>
                    <w:rFonts w:ascii="Footlight MT Light" w:hAnsi="Footlight MT Light"/>
                    <w:i/>
                    <w:sz w:val="24"/>
                    <w:szCs w:val="24"/>
                    <w:lang w:val="af-ZA"/>
                  </w:rPr>
                </w:rPrChange>
              </w:rPr>
            </w:pPr>
            <w:r w:rsidRPr="004F1FC6">
              <w:rPr>
                <w:rFonts w:ascii="Footlight MT Light" w:hAnsi="Footlight MT Light"/>
                <w:i/>
                <w:sz w:val="24"/>
                <w:szCs w:val="24"/>
                <w:lang w:val="af-ZA"/>
                <w:rPrChange w:id="22786" w:author="suryavina" w:date="2015-02-06T16:21:00Z">
                  <w:rPr>
                    <w:rFonts w:ascii="Footlight MT Light" w:hAnsi="Footlight MT Light"/>
                    <w:i/>
                    <w:sz w:val="24"/>
                    <w:szCs w:val="24"/>
                    <w:lang w:val="af-ZA"/>
                  </w:rPr>
                </w:rPrChange>
              </w:rPr>
              <w:t xml:space="preserve">Pn  = </w:t>
            </w:r>
            <w:r w:rsidRPr="004F1FC6">
              <w:rPr>
                <w:rFonts w:ascii="Footlight MT Light" w:hAnsi="Footlight MT Light"/>
                <w:i/>
                <w:sz w:val="24"/>
                <w:szCs w:val="24"/>
                <w:lang w:val="af-ZA"/>
                <w:rPrChange w:id="22787" w:author="suryavina" w:date="2015-02-06T16:21:00Z">
                  <w:rPr>
                    <w:rFonts w:ascii="Footlight MT Light" w:hAnsi="Footlight MT Light"/>
                    <w:i/>
                    <w:sz w:val="24"/>
                    <w:szCs w:val="24"/>
                    <w:lang w:val="af-ZA"/>
                  </w:rPr>
                </w:rPrChange>
              </w:rPr>
              <w:tab/>
              <w:t>Nilai Kontrak setelah dilakukan penyesuaian Harga Satuan;</w:t>
            </w:r>
          </w:p>
          <w:p w:rsidR="00105B38" w:rsidRPr="004F1FC6" w:rsidRDefault="00155965" w:rsidP="00493021">
            <w:pPr>
              <w:tabs>
                <w:tab w:val="left" w:pos="1452"/>
              </w:tabs>
              <w:ind w:left="1452" w:hanging="732"/>
              <w:rPr>
                <w:rFonts w:ascii="Footlight MT Light" w:hAnsi="Footlight MT Light"/>
                <w:i/>
                <w:sz w:val="24"/>
                <w:szCs w:val="24"/>
                <w:rPrChange w:id="22788" w:author="suryavina" w:date="2015-02-06T16:21:00Z">
                  <w:rPr>
                    <w:rFonts w:ascii="Footlight MT Light" w:hAnsi="Footlight MT Light"/>
                    <w:i/>
                    <w:sz w:val="24"/>
                    <w:szCs w:val="24"/>
                  </w:rPr>
                </w:rPrChange>
              </w:rPr>
            </w:pPr>
            <w:r w:rsidRPr="004F1FC6">
              <w:rPr>
                <w:rFonts w:ascii="Footlight MT Light" w:hAnsi="Footlight MT Light"/>
                <w:i/>
                <w:sz w:val="24"/>
                <w:szCs w:val="24"/>
                <w:lang w:val="af-ZA"/>
                <w:rPrChange w:id="22789" w:author="suryavina" w:date="2015-02-06T16:21:00Z">
                  <w:rPr>
                    <w:rFonts w:ascii="Footlight MT Light" w:hAnsi="Footlight MT Light"/>
                    <w:i/>
                    <w:sz w:val="24"/>
                    <w:szCs w:val="24"/>
                    <w:lang w:val="af-ZA"/>
                  </w:rPr>
                </w:rPrChange>
              </w:rPr>
              <w:t>Hn =</w:t>
            </w:r>
            <w:r w:rsidRPr="004F1FC6">
              <w:rPr>
                <w:rFonts w:ascii="Footlight MT Light" w:hAnsi="Footlight MT Light"/>
                <w:i/>
                <w:sz w:val="24"/>
                <w:szCs w:val="24"/>
                <w:lang w:val="af-ZA"/>
                <w:rPrChange w:id="22790" w:author="suryavina" w:date="2015-02-06T16:21:00Z">
                  <w:rPr>
                    <w:rFonts w:ascii="Footlight MT Light" w:hAnsi="Footlight MT Light"/>
                    <w:i/>
                    <w:sz w:val="24"/>
                    <w:szCs w:val="24"/>
                    <w:lang w:val="af-ZA"/>
                  </w:rPr>
                </w:rPrChange>
              </w:rPr>
              <w:tab/>
            </w:r>
            <w:r w:rsidRPr="004F1FC6">
              <w:rPr>
                <w:rFonts w:ascii="Footlight MT Light" w:hAnsi="Footlight MT Light"/>
                <w:i/>
                <w:sz w:val="24"/>
                <w:szCs w:val="24"/>
                <w:rPrChange w:id="22791" w:author="suryavina" w:date="2015-02-06T16:21:00Z">
                  <w:rPr>
                    <w:rFonts w:ascii="Footlight MT Light" w:hAnsi="Footlight MT Light"/>
                    <w:i/>
                    <w:sz w:val="24"/>
                    <w:szCs w:val="24"/>
                  </w:rPr>
                </w:rPrChange>
              </w:rPr>
              <w:t xml:space="preserve">Harga Satuan baru setiap jenis komponen pekerjaan setelah dilakukan penyesuaian harga menggunakan rumusan penyesuaian Harga Satuan; </w:t>
            </w:r>
          </w:p>
          <w:p w:rsidR="00105B38" w:rsidRPr="004F1FC6" w:rsidRDefault="00155965" w:rsidP="00493021">
            <w:pPr>
              <w:tabs>
                <w:tab w:val="left" w:pos="1452"/>
              </w:tabs>
              <w:ind w:left="1452" w:hanging="732"/>
              <w:rPr>
                <w:rFonts w:ascii="Footlight MT Light" w:hAnsi="Footlight MT Light"/>
                <w:i/>
                <w:sz w:val="24"/>
                <w:szCs w:val="24"/>
                <w:lang w:val="af-ZA"/>
                <w:rPrChange w:id="22792" w:author="suryavina" w:date="2015-02-06T16:21:00Z">
                  <w:rPr>
                    <w:rFonts w:ascii="Footlight MT Light" w:hAnsi="Footlight MT Light"/>
                    <w:i/>
                    <w:sz w:val="24"/>
                    <w:szCs w:val="24"/>
                    <w:lang w:val="af-ZA"/>
                  </w:rPr>
                </w:rPrChange>
              </w:rPr>
            </w:pPr>
            <w:r w:rsidRPr="004F1FC6">
              <w:rPr>
                <w:rFonts w:ascii="Footlight MT Light" w:hAnsi="Footlight MT Light"/>
                <w:i/>
                <w:sz w:val="24"/>
                <w:szCs w:val="24"/>
                <w:rPrChange w:id="22793" w:author="suryavina" w:date="2015-02-06T16:21:00Z">
                  <w:rPr>
                    <w:rFonts w:ascii="Footlight MT Light" w:hAnsi="Footlight MT Light"/>
                    <w:i/>
                    <w:sz w:val="24"/>
                    <w:szCs w:val="24"/>
                  </w:rPr>
                </w:rPrChange>
              </w:rPr>
              <w:t xml:space="preserve">V   = </w:t>
            </w:r>
            <w:r w:rsidRPr="004F1FC6">
              <w:rPr>
                <w:rFonts w:ascii="Footlight MT Light" w:hAnsi="Footlight MT Light"/>
                <w:i/>
                <w:sz w:val="24"/>
                <w:szCs w:val="24"/>
                <w:rPrChange w:id="22794" w:author="suryavina" w:date="2015-02-06T16:21:00Z">
                  <w:rPr>
                    <w:rFonts w:ascii="Footlight MT Light" w:hAnsi="Footlight MT Light"/>
                    <w:i/>
                    <w:sz w:val="24"/>
                    <w:szCs w:val="24"/>
                  </w:rPr>
                </w:rPrChange>
              </w:rPr>
              <w:tab/>
              <w:t>Volume</w:t>
            </w:r>
            <w:r w:rsidRPr="004F1FC6">
              <w:rPr>
                <w:rFonts w:ascii="Footlight MT Light" w:hAnsi="Footlight MT Light"/>
                <w:i/>
                <w:sz w:val="24"/>
                <w:szCs w:val="24"/>
                <w:lang w:val="af-ZA"/>
                <w:rPrChange w:id="22795" w:author="suryavina" w:date="2015-02-06T16:21:00Z">
                  <w:rPr>
                    <w:rFonts w:ascii="Footlight MT Light" w:hAnsi="Footlight MT Light"/>
                    <w:i/>
                    <w:sz w:val="24"/>
                    <w:szCs w:val="24"/>
                    <w:lang w:val="af-ZA"/>
                  </w:rPr>
                </w:rPrChange>
              </w:rPr>
              <w:t xml:space="preserve"> setiap jenis komponen pekerjaan yang dilaksanakan.</w:t>
            </w:r>
          </w:p>
          <w:p w:rsidR="00105B38" w:rsidRPr="004F1FC6" w:rsidRDefault="00105B38" w:rsidP="00493021">
            <w:pPr>
              <w:rPr>
                <w:rFonts w:ascii="Footlight MT Light" w:hAnsi="Footlight MT Light"/>
                <w:i/>
                <w:sz w:val="24"/>
                <w:szCs w:val="24"/>
                <w:rPrChange w:id="22796" w:author="suryavina" w:date="2015-02-06T16:21:00Z">
                  <w:rPr>
                    <w:rFonts w:ascii="Footlight MT Light" w:hAnsi="Footlight MT Light"/>
                    <w:i/>
                    <w:sz w:val="24"/>
                    <w:szCs w:val="24"/>
                  </w:rPr>
                </w:rPrChange>
              </w:rPr>
            </w:pPr>
          </w:p>
          <w:p w:rsidR="00155965" w:rsidRPr="004F1FC6" w:rsidRDefault="00155965" w:rsidP="00155965">
            <w:pPr>
              <w:numPr>
                <w:ilvl w:val="1"/>
                <w:numId w:val="2017"/>
              </w:numPr>
              <w:ind w:left="742" w:hanging="709"/>
              <w:rPr>
                <w:rFonts w:ascii="Footlight MT Light" w:hAnsi="Footlight MT Light"/>
                <w:i/>
                <w:sz w:val="24"/>
                <w:szCs w:val="24"/>
                <w:rPrChange w:id="22797"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22798" w:author="suryavina" w:date="2015-02-06T16:21:00Z">
                  <w:rPr>
                    <w:rFonts w:ascii="Footlight MT Light" w:hAnsi="Footlight MT Light"/>
                    <w:i/>
                    <w:sz w:val="24"/>
                    <w:szCs w:val="24"/>
                  </w:rPr>
                </w:rPrChange>
              </w:rPr>
              <w:t xml:space="preserve">Pembayaran penyesuaian harga dilakukan oleh PPK, apabila penyedia telah mengajukan tagihan disertai perhitungan dan data-data; </w:t>
            </w:r>
          </w:p>
          <w:p w:rsidR="00105B38" w:rsidRPr="004F1FC6" w:rsidRDefault="00105B38" w:rsidP="00493021">
            <w:pPr>
              <w:rPr>
                <w:rFonts w:ascii="Footlight MT Light" w:hAnsi="Footlight MT Light"/>
                <w:i/>
                <w:sz w:val="24"/>
                <w:szCs w:val="24"/>
                <w:rPrChange w:id="22799" w:author="suryavina" w:date="2015-02-06T16:21:00Z">
                  <w:rPr>
                    <w:rFonts w:ascii="Footlight MT Light" w:hAnsi="Footlight MT Light"/>
                    <w:i/>
                    <w:sz w:val="24"/>
                    <w:szCs w:val="24"/>
                  </w:rPr>
                </w:rPrChange>
              </w:rPr>
            </w:pPr>
          </w:p>
          <w:p w:rsidR="00155965" w:rsidRPr="004F1FC6" w:rsidRDefault="00155965" w:rsidP="00155965">
            <w:pPr>
              <w:numPr>
                <w:ilvl w:val="1"/>
                <w:numId w:val="2017"/>
              </w:numPr>
              <w:ind w:left="742" w:hanging="709"/>
              <w:rPr>
                <w:rFonts w:ascii="Footlight MT Light" w:hAnsi="Footlight MT Light"/>
                <w:i/>
                <w:sz w:val="24"/>
                <w:szCs w:val="24"/>
                <w:rPrChange w:id="22800"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22801" w:author="suryavina" w:date="2015-02-06T16:21:00Z">
                  <w:rPr>
                    <w:rFonts w:ascii="Footlight MT Light" w:hAnsi="Footlight MT Light"/>
                    <w:i/>
                    <w:sz w:val="24"/>
                    <w:szCs w:val="24"/>
                  </w:rPr>
                </w:rPrChange>
              </w:rPr>
              <w:t>Penyedia dapat mengajukan secara berkala selambat-lambatnya setiap 6 (enam) bulan.</w:t>
            </w:r>
            <w:r w:rsidRPr="004F1FC6">
              <w:rPr>
                <w:rFonts w:ascii="Footlight MT Light" w:hAnsi="Footlight MT Light"/>
                <w:i/>
                <w:sz w:val="24"/>
                <w:szCs w:val="24"/>
                <w:lang w:val="id-ID"/>
                <w:rPrChange w:id="22802" w:author="suryavina" w:date="2015-02-06T16:21:00Z">
                  <w:rPr>
                    <w:rFonts w:ascii="Footlight MT Light" w:hAnsi="Footlight MT Light"/>
                    <w:i/>
                    <w:sz w:val="24"/>
                    <w:szCs w:val="24"/>
                    <w:lang w:val="id-ID"/>
                  </w:rPr>
                </w:rPrChange>
              </w:rPr>
              <w:t>]</w:t>
            </w:r>
          </w:p>
          <w:p w:rsidR="00105B38" w:rsidRPr="004F1FC6" w:rsidRDefault="00105B38" w:rsidP="00493021">
            <w:pPr>
              <w:rPr>
                <w:rFonts w:ascii="Footlight MT Light" w:hAnsi="Footlight MT Light"/>
                <w:sz w:val="24"/>
                <w:szCs w:val="24"/>
                <w:lang w:val="id-ID"/>
                <w:rPrChange w:id="22803" w:author="suryavina" w:date="2015-02-06T16:21:00Z">
                  <w:rPr>
                    <w:rFonts w:ascii="Footlight MT Light" w:hAnsi="Footlight MT Light"/>
                    <w:sz w:val="24"/>
                    <w:szCs w:val="24"/>
                    <w:lang w:val="id-ID"/>
                  </w:rPr>
                </w:rPrChange>
              </w:rPr>
            </w:pPr>
          </w:p>
        </w:tc>
      </w:tr>
      <w:tr w:rsidR="00105B38" w:rsidRPr="004F1FC6" w:rsidTr="00493021">
        <w:trPr>
          <w:trHeight w:val="3079"/>
        </w:trPr>
        <w:tc>
          <w:tcPr>
            <w:tcW w:w="2235" w:type="dxa"/>
          </w:tcPr>
          <w:p w:rsidR="00155965" w:rsidRPr="004F1FC6" w:rsidRDefault="00155965" w:rsidP="00155965">
            <w:pPr>
              <w:pStyle w:val="Heading2"/>
              <w:numPr>
                <w:ilvl w:val="0"/>
                <w:numId w:val="2017"/>
              </w:numPr>
              <w:ind w:left="426" w:hanging="426"/>
              <w:jc w:val="left"/>
              <w:rPr>
                <w:rFonts w:ascii="Footlight MT Light" w:hAnsi="Footlight MT Light"/>
                <w:sz w:val="24"/>
                <w:szCs w:val="24"/>
                <w:lang w:val="id-ID"/>
                <w:rPrChange w:id="22804" w:author="suryavina" w:date="2015-02-06T16:21:00Z">
                  <w:rPr>
                    <w:rFonts w:ascii="Footlight MT Light" w:hAnsi="Footlight MT Light"/>
                    <w:sz w:val="24"/>
                    <w:szCs w:val="24"/>
                    <w:lang w:val="id-ID"/>
                  </w:rPr>
                </w:rPrChange>
              </w:rPr>
            </w:pPr>
            <w:bookmarkStart w:id="22805" w:name="_Toc410662899"/>
            <w:r w:rsidRPr="004F1FC6">
              <w:rPr>
                <w:rFonts w:ascii="Footlight MT Light" w:hAnsi="Footlight MT Light"/>
                <w:sz w:val="24"/>
                <w:szCs w:val="24"/>
                <w:lang w:val="fi-FI"/>
                <w:rPrChange w:id="22806" w:author="suryavina" w:date="2015-02-06T16:21:00Z">
                  <w:rPr>
                    <w:rFonts w:ascii="Footlight MT Light" w:hAnsi="Footlight MT Light"/>
                    <w:sz w:val="24"/>
                    <w:szCs w:val="24"/>
                    <w:lang w:val="fi-FI"/>
                  </w:rPr>
                </w:rPrChange>
              </w:rPr>
              <w:t>Kerjasama</w:t>
            </w:r>
            <w:r w:rsidRPr="004F1FC6">
              <w:rPr>
                <w:rFonts w:ascii="Footlight MT Light" w:hAnsi="Footlight MT Light"/>
                <w:sz w:val="24"/>
                <w:szCs w:val="24"/>
                <w:rPrChange w:id="22807" w:author="suryavina" w:date="2015-02-06T16:21:00Z">
                  <w:rPr>
                    <w:rFonts w:ascii="Footlight MT Light" w:hAnsi="Footlight MT Light"/>
                    <w:sz w:val="24"/>
                    <w:szCs w:val="24"/>
                  </w:rPr>
                </w:rPrChange>
              </w:rPr>
              <w:t xml:space="preserve"> </w:t>
            </w:r>
            <w:r w:rsidRPr="004F1FC6">
              <w:rPr>
                <w:rFonts w:ascii="Footlight MT Light" w:hAnsi="Footlight MT Light"/>
                <w:sz w:val="24"/>
                <w:szCs w:val="24"/>
                <w:lang w:val="id-ID"/>
                <w:rPrChange w:id="22808" w:author="suryavina" w:date="2015-02-06T16:21:00Z">
                  <w:rPr>
                    <w:rFonts w:ascii="Footlight MT Light" w:hAnsi="Footlight MT Light"/>
                    <w:sz w:val="24"/>
                    <w:szCs w:val="24"/>
                    <w:lang w:val="id-ID"/>
                  </w:rPr>
                </w:rPrChange>
              </w:rPr>
              <w:t>antara</w:t>
            </w:r>
            <w:r w:rsidRPr="004F1FC6">
              <w:rPr>
                <w:rFonts w:ascii="Footlight MT Light" w:hAnsi="Footlight MT Light"/>
                <w:sz w:val="24"/>
                <w:szCs w:val="24"/>
                <w:rPrChange w:id="22809" w:author="suryavina" w:date="2015-02-06T16:21:00Z">
                  <w:rPr>
                    <w:rFonts w:ascii="Footlight MT Light" w:hAnsi="Footlight MT Light"/>
                    <w:sz w:val="24"/>
                    <w:szCs w:val="24"/>
                  </w:rPr>
                </w:rPrChange>
              </w:rPr>
              <w:t xml:space="preserve"> penyedia dengan sub penyedia</w:t>
            </w:r>
            <w:bookmarkEnd w:id="22805"/>
          </w:p>
        </w:tc>
        <w:tc>
          <w:tcPr>
            <w:tcW w:w="5811" w:type="dxa"/>
            <w:gridSpan w:val="3"/>
          </w:tcPr>
          <w:p w:rsidR="00155965" w:rsidRPr="004F1FC6" w:rsidRDefault="00155965" w:rsidP="00155965">
            <w:pPr>
              <w:numPr>
                <w:ilvl w:val="1"/>
                <w:numId w:val="2017"/>
              </w:numPr>
              <w:tabs>
                <w:tab w:val="left" w:pos="600"/>
              </w:tabs>
              <w:ind w:left="600" w:hanging="567"/>
              <w:rPr>
                <w:rFonts w:ascii="Footlight MT Light" w:hAnsi="Footlight MT Light"/>
                <w:sz w:val="24"/>
                <w:szCs w:val="24"/>
                <w:rPrChange w:id="22810" w:author="suryavina" w:date="2015-02-06T16:21:00Z">
                  <w:rPr>
                    <w:rFonts w:ascii="Footlight MT Light" w:hAnsi="Footlight MT Light"/>
                    <w:sz w:val="24"/>
                    <w:szCs w:val="24"/>
                  </w:rPr>
                </w:rPrChange>
              </w:rPr>
            </w:pPr>
            <w:r w:rsidRPr="004F1FC6">
              <w:rPr>
                <w:rFonts w:ascii="Footlight MT Light" w:hAnsi="Footlight MT Light"/>
                <w:sz w:val="24"/>
                <w:szCs w:val="24"/>
                <w:rPrChange w:id="22811" w:author="suryavina" w:date="2015-02-06T16:21:00Z">
                  <w:rPr>
                    <w:rFonts w:ascii="Footlight MT Light" w:hAnsi="Footlight MT Light"/>
                    <w:sz w:val="24"/>
                    <w:szCs w:val="24"/>
                  </w:rPr>
                </w:rPrChange>
              </w:rPr>
              <w:t>Bagian pekerjaan yang dikerjakan oleh sub penyedia harus diatur dalam kontrak dan disetujui terlebih dahulu oleh PPK.</w:t>
            </w:r>
          </w:p>
          <w:p w:rsidR="00105B38" w:rsidRPr="004F1FC6" w:rsidRDefault="00105B38" w:rsidP="00493021">
            <w:pPr>
              <w:tabs>
                <w:tab w:val="left" w:pos="600"/>
              </w:tabs>
              <w:ind w:left="600"/>
              <w:rPr>
                <w:rFonts w:ascii="Footlight MT Light" w:hAnsi="Footlight MT Light"/>
                <w:sz w:val="24"/>
                <w:szCs w:val="24"/>
                <w:rPrChange w:id="22812" w:author="suryavina" w:date="2015-02-06T16:21:00Z">
                  <w:rPr>
                    <w:rFonts w:ascii="Footlight MT Light" w:hAnsi="Footlight MT Light"/>
                    <w:sz w:val="24"/>
                    <w:szCs w:val="24"/>
                  </w:rPr>
                </w:rPrChange>
              </w:rPr>
            </w:pPr>
          </w:p>
          <w:p w:rsidR="00155965" w:rsidRPr="004F1FC6" w:rsidRDefault="00155965" w:rsidP="00155965">
            <w:pPr>
              <w:numPr>
                <w:ilvl w:val="1"/>
                <w:numId w:val="2017"/>
              </w:numPr>
              <w:tabs>
                <w:tab w:val="left" w:pos="600"/>
              </w:tabs>
              <w:ind w:left="600" w:hanging="567"/>
              <w:rPr>
                <w:rFonts w:ascii="Footlight MT Light" w:hAnsi="Footlight MT Light"/>
                <w:sz w:val="24"/>
                <w:szCs w:val="24"/>
                <w:rPrChange w:id="22813" w:author="suryavina" w:date="2015-02-06T16:21:00Z">
                  <w:rPr>
                    <w:rFonts w:ascii="Footlight MT Light" w:hAnsi="Footlight MT Light"/>
                    <w:sz w:val="24"/>
                    <w:szCs w:val="24"/>
                  </w:rPr>
                </w:rPrChange>
              </w:rPr>
            </w:pPr>
            <w:r w:rsidRPr="004F1FC6">
              <w:rPr>
                <w:rFonts w:ascii="Footlight MT Light" w:hAnsi="Footlight MT Light"/>
                <w:sz w:val="24"/>
                <w:szCs w:val="24"/>
                <w:rPrChange w:id="22814" w:author="suryavina" w:date="2015-02-06T16:21:00Z">
                  <w:rPr>
                    <w:rFonts w:ascii="Footlight MT Light" w:hAnsi="Footlight MT Light"/>
                    <w:sz w:val="24"/>
                    <w:szCs w:val="24"/>
                  </w:rPr>
                </w:rPrChange>
              </w:rPr>
              <w:t>Penyedia tetap bertanggungjawab atas bagian pekerjaan yang dikerjakan oleh sub penyedia.</w:t>
            </w:r>
          </w:p>
          <w:p w:rsidR="00105B38" w:rsidRPr="004F1FC6" w:rsidRDefault="00105B38" w:rsidP="00493021">
            <w:pPr>
              <w:tabs>
                <w:tab w:val="left" w:pos="600"/>
              </w:tabs>
              <w:rPr>
                <w:rFonts w:ascii="Footlight MT Light" w:hAnsi="Footlight MT Light"/>
                <w:sz w:val="24"/>
                <w:szCs w:val="24"/>
                <w:rPrChange w:id="22815" w:author="suryavina" w:date="2015-02-06T16:21:00Z">
                  <w:rPr>
                    <w:rFonts w:ascii="Footlight MT Light" w:hAnsi="Footlight MT Light"/>
                    <w:sz w:val="24"/>
                    <w:szCs w:val="24"/>
                  </w:rPr>
                </w:rPrChange>
              </w:rPr>
            </w:pPr>
          </w:p>
          <w:p w:rsidR="00155965" w:rsidRPr="004F1FC6" w:rsidRDefault="00155965" w:rsidP="00155965">
            <w:pPr>
              <w:numPr>
                <w:ilvl w:val="1"/>
                <w:numId w:val="2017"/>
              </w:numPr>
              <w:tabs>
                <w:tab w:val="left" w:pos="600"/>
              </w:tabs>
              <w:ind w:left="600" w:hanging="567"/>
              <w:rPr>
                <w:rFonts w:ascii="Footlight MT Light" w:hAnsi="Footlight MT Light"/>
                <w:sz w:val="24"/>
                <w:szCs w:val="24"/>
                <w:rPrChange w:id="22816" w:author="suryavina" w:date="2015-02-06T16:21:00Z">
                  <w:rPr>
                    <w:rFonts w:ascii="Footlight MT Light" w:hAnsi="Footlight MT Light"/>
                    <w:sz w:val="24"/>
                    <w:szCs w:val="24"/>
                  </w:rPr>
                </w:rPrChange>
              </w:rPr>
            </w:pPr>
            <w:r w:rsidRPr="004F1FC6">
              <w:rPr>
                <w:rFonts w:ascii="Footlight MT Light" w:hAnsi="Footlight MT Light"/>
                <w:sz w:val="24"/>
                <w:szCs w:val="24"/>
                <w:rPrChange w:id="22817" w:author="suryavina" w:date="2015-02-06T16:21:00Z">
                  <w:rPr>
                    <w:rFonts w:ascii="Footlight MT Light" w:hAnsi="Footlight MT Light"/>
                    <w:sz w:val="24"/>
                    <w:szCs w:val="24"/>
                  </w:rPr>
                </w:rPrChange>
              </w:rPr>
              <w:t>Ketentuan-ketentuan dalam kerjasama dengan sub penyedia harus mengacu kepada harga yang tercantum dalam Kontrak serta menganut prinsip kesetaraan.</w:t>
            </w:r>
          </w:p>
        </w:tc>
      </w:tr>
      <w:tr w:rsidR="00105B38" w:rsidRPr="004F1FC6" w:rsidTr="00493021">
        <w:tc>
          <w:tcPr>
            <w:tcW w:w="2235" w:type="dxa"/>
          </w:tcPr>
          <w:p w:rsidR="00155965" w:rsidRPr="004F1FC6" w:rsidRDefault="00155965" w:rsidP="00155965">
            <w:pPr>
              <w:pStyle w:val="Heading2"/>
              <w:numPr>
                <w:ilvl w:val="0"/>
                <w:numId w:val="2017"/>
              </w:numPr>
              <w:ind w:left="426" w:hanging="426"/>
              <w:jc w:val="left"/>
              <w:rPr>
                <w:rFonts w:ascii="Footlight MT Light" w:hAnsi="Footlight MT Light"/>
                <w:sz w:val="24"/>
                <w:szCs w:val="24"/>
                <w:rPrChange w:id="22818" w:author="suryavina" w:date="2015-02-06T16:21:00Z">
                  <w:rPr>
                    <w:rFonts w:ascii="Footlight MT Light" w:hAnsi="Footlight MT Light"/>
                    <w:sz w:val="24"/>
                    <w:szCs w:val="24"/>
                  </w:rPr>
                </w:rPrChange>
              </w:rPr>
            </w:pPr>
            <w:bookmarkStart w:id="22819" w:name="_Toc410662900"/>
            <w:r w:rsidRPr="004F1FC6">
              <w:rPr>
                <w:rFonts w:ascii="Footlight MT Light" w:hAnsi="Footlight MT Light"/>
                <w:sz w:val="24"/>
                <w:szCs w:val="24"/>
                <w:lang w:val="id-ID"/>
                <w:rPrChange w:id="22820" w:author="suryavina" w:date="2015-02-06T16:21:00Z">
                  <w:rPr>
                    <w:rFonts w:ascii="Footlight MT Light" w:hAnsi="Footlight MT Light"/>
                    <w:sz w:val="24"/>
                    <w:szCs w:val="24"/>
                    <w:lang w:val="id-ID"/>
                  </w:rPr>
                </w:rPrChange>
              </w:rPr>
              <w:t xml:space="preserve">Personil </w:t>
            </w:r>
            <w:r w:rsidRPr="004F1FC6">
              <w:rPr>
                <w:rFonts w:ascii="Footlight MT Light" w:hAnsi="Footlight MT Light"/>
                <w:sz w:val="24"/>
                <w:szCs w:val="24"/>
                <w:rPrChange w:id="22821" w:author="suryavina" w:date="2015-02-06T16:21:00Z">
                  <w:rPr>
                    <w:rFonts w:ascii="Footlight MT Light" w:hAnsi="Footlight MT Light"/>
                    <w:sz w:val="24"/>
                    <w:szCs w:val="24"/>
                  </w:rPr>
                </w:rPrChange>
              </w:rPr>
              <w:t>Konsultan</w:t>
            </w:r>
            <w:r w:rsidRPr="004F1FC6">
              <w:rPr>
                <w:rFonts w:ascii="Footlight MT Light" w:hAnsi="Footlight MT Light"/>
                <w:sz w:val="24"/>
                <w:szCs w:val="24"/>
                <w:lang w:val="id-ID"/>
                <w:rPrChange w:id="22822" w:author="suryavina" w:date="2015-02-06T16:21:00Z">
                  <w:rPr>
                    <w:rFonts w:ascii="Footlight MT Light" w:hAnsi="Footlight MT Light"/>
                    <w:sz w:val="24"/>
                    <w:szCs w:val="24"/>
                    <w:lang w:val="id-ID"/>
                  </w:rPr>
                </w:rPrChange>
              </w:rPr>
              <w:t xml:space="preserve"> dan Subkonsultan</w:t>
            </w:r>
            <w:bookmarkEnd w:id="22819"/>
          </w:p>
        </w:tc>
        <w:tc>
          <w:tcPr>
            <w:tcW w:w="5811" w:type="dxa"/>
            <w:gridSpan w:val="3"/>
          </w:tcPr>
          <w:p w:rsidR="00155965" w:rsidRPr="004F1FC6" w:rsidRDefault="00155965" w:rsidP="00155965">
            <w:pPr>
              <w:numPr>
                <w:ilvl w:val="1"/>
                <w:numId w:val="2017"/>
              </w:numPr>
              <w:tabs>
                <w:tab w:val="left" w:pos="600"/>
              </w:tabs>
              <w:ind w:left="600" w:hanging="567"/>
              <w:rPr>
                <w:rFonts w:ascii="Footlight MT Light" w:hAnsi="Footlight MT Light"/>
                <w:sz w:val="24"/>
                <w:szCs w:val="24"/>
                <w:lang w:val="id-ID"/>
                <w:rPrChange w:id="22823"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2824" w:author="suryavina" w:date="2015-02-06T16:21:00Z">
                  <w:rPr>
                    <w:rFonts w:ascii="Footlight MT Light" w:hAnsi="Footlight MT Light"/>
                    <w:sz w:val="24"/>
                    <w:szCs w:val="24"/>
                    <w:lang w:val="id-ID"/>
                  </w:rPr>
                </w:rPrChange>
              </w:rPr>
              <w:t>Umum</w:t>
            </w:r>
          </w:p>
          <w:p w:rsidR="00105B38" w:rsidRPr="004F1FC6" w:rsidRDefault="00155965" w:rsidP="00493021">
            <w:pPr>
              <w:numPr>
                <w:ilvl w:val="0"/>
                <w:numId w:val="1394"/>
              </w:numPr>
              <w:tabs>
                <w:tab w:val="left" w:pos="884"/>
              </w:tabs>
              <w:ind w:left="884" w:hanging="284"/>
              <w:rPr>
                <w:rFonts w:ascii="Footlight MT Light" w:hAnsi="Footlight MT Light"/>
                <w:sz w:val="24"/>
                <w:szCs w:val="24"/>
                <w:lang w:val="id-ID"/>
                <w:rPrChange w:id="22825"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2826" w:author="suryavina" w:date="2015-02-06T16:21:00Z">
                  <w:rPr>
                    <w:rFonts w:ascii="Footlight MT Light" w:hAnsi="Footlight MT Light"/>
                    <w:sz w:val="24"/>
                    <w:szCs w:val="24"/>
                    <w:lang w:val="id-ID"/>
                  </w:rPr>
                </w:rPrChange>
              </w:rPr>
              <w:t>Personil inti yang dipekerjakan harus sesuai dengan kualifikasi dan pengalaman yang ditawarkan dalam Dokumen Penawaran.</w:t>
            </w:r>
          </w:p>
          <w:p w:rsidR="00105B38" w:rsidRPr="004F1FC6" w:rsidRDefault="00155965" w:rsidP="00493021">
            <w:pPr>
              <w:numPr>
                <w:ilvl w:val="0"/>
                <w:numId w:val="1394"/>
              </w:numPr>
              <w:tabs>
                <w:tab w:val="left" w:pos="884"/>
              </w:tabs>
              <w:ind w:left="884" w:hanging="284"/>
              <w:rPr>
                <w:rFonts w:ascii="Footlight MT Light" w:hAnsi="Footlight MT Light"/>
                <w:sz w:val="24"/>
                <w:szCs w:val="24"/>
                <w:lang w:val="id-ID"/>
                <w:rPrChange w:id="22827"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nl-NL"/>
                <w:rPrChange w:id="22828" w:author="suryavina" w:date="2015-02-06T16:21:00Z">
                  <w:rPr>
                    <w:rFonts w:ascii="Footlight MT Light" w:hAnsi="Footlight MT Light"/>
                    <w:sz w:val="24"/>
                    <w:szCs w:val="24"/>
                    <w:lang w:val="nl-NL"/>
                  </w:rPr>
                </w:rPrChange>
              </w:rPr>
              <w:t>Pe</w:t>
            </w:r>
            <w:r w:rsidRPr="004F1FC6">
              <w:rPr>
                <w:rFonts w:ascii="Footlight MT Light" w:hAnsi="Footlight MT Light"/>
                <w:sz w:val="24"/>
                <w:szCs w:val="24"/>
                <w:lang w:val="id-ID"/>
                <w:rPrChange w:id="22829" w:author="suryavina" w:date="2015-02-06T16:21:00Z">
                  <w:rPr>
                    <w:rFonts w:ascii="Footlight MT Light" w:hAnsi="Footlight MT Light"/>
                    <w:sz w:val="24"/>
                    <w:szCs w:val="24"/>
                    <w:lang w:val="id-ID"/>
                  </w:rPr>
                </w:rPrChange>
              </w:rPr>
              <w:t>nggantian</w:t>
            </w:r>
            <w:r w:rsidRPr="004F1FC6">
              <w:rPr>
                <w:rFonts w:ascii="Footlight MT Light" w:hAnsi="Footlight MT Light"/>
                <w:sz w:val="24"/>
                <w:szCs w:val="24"/>
                <w:lang w:val="nl-NL"/>
                <w:rPrChange w:id="22830" w:author="suryavina" w:date="2015-02-06T16:21:00Z">
                  <w:rPr>
                    <w:rFonts w:ascii="Footlight MT Light" w:hAnsi="Footlight MT Light"/>
                    <w:sz w:val="24"/>
                    <w:szCs w:val="24"/>
                    <w:lang w:val="nl-NL"/>
                  </w:rPr>
                </w:rPrChange>
              </w:rPr>
              <w:t xml:space="preserve"> </w:t>
            </w:r>
            <w:r w:rsidRPr="004F1FC6">
              <w:rPr>
                <w:rFonts w:ascii="Footlight MT Light" w:hAnsi="Footlight MT Light"/>
                <w:sz w:val="24"/>
                <w:szCs w:val="24"/>
                <w:lang w:val="id-ID"/>
                <w:rPrChange w:id="22831" w:author="suryavina" w:date="2015-02-06T16:21:00Z">
                  <w:rPr>
                    <w:rFonts w:ascii="Footlight MT Light" w:hAnsi="Footlight MT Light"/>
                    <w:sz w:val="24"/>
                    <w:szCs w:val="24"/>
                    <w:lang w:val="id-ID"/>
                  </w:rPr>
                </w:rPrChange>
              </w:rPr>
              <w:t>p</w:t>
            </w:r>
            <w:r w:rsidRPr="004F1FC6">
              <w:rPr>
                <w:rFonts w:ascii="Footlight MT Light" w:hAnsi="Footlight MT Light"/>
                <w:sz w:val="24"/>
                <w:szCs w:val="24"/>
                <w:lang w:val="nl-NL"/>
                <w:rPrChange w:id="22832" w:author="suryavina" w:date="2015-02-06T16:21:00Z">
                  <w:rPr>
                    <w:rFonts w:ascii="Footlight MT Light" w:hAnsi="Footlight MT Light"/>
                    <w:sz w:val="24"/>
                    <w:szCs w:val="24"/>
                    <w:lang w:val="nl-NL"/>
                  </w:rPr>
                </w:rPrChange>
              </w:rPr>
              <w:t xml:space="preserve">ersonil </w:t>
            </w:r>
            <w:r w:rsidRPr="004F1FC6">
              <w:rPr>
                <w:rFonts w:ascii="Footlight MT Light" w:hAnsi="Footlight MT Light"/>
                <w:sz w:val="24"/>
                <w:szCs w:val="24"/>
                <w:lang w:val="id-ID"/>
                <w:rPrChange w:id="22833" w:author="suryavina" w:date="2015-02-06T16:21:00Z">
                  <w:rPr>
                    <w:rFonts w:ascii="Footlight MT Light" w:hAnsi="Footlight MT Light"/>
                    <w:sz w:val="24"/>
                    <w:szCs w:val="24"/>
                    <w:lang w:val="id-ID"/>
                  </w:rPr>
                </w:rPrChange>
              </w:rPr>
              <w:t>i</w:t>
            </w:r>
            <w:r w:rsidRPr="004F1FC6">
              <w:rPr>
                <w:rFonts w:ascii="Footlight MT Light" w:hAnsi="Footlight MT Light"/>
                <w:sz w:val="24"/>
                <w:szCs w:val="24"/>
                <w:lang w:val="nl-NL"/>
                <w:rPrChange w:id="22834" w:author="suryavina" w:date="2015-02-06T16:21:00Z">
                  <w:rPr>
                    <w:rFonts w:ascii="Footlight MT Light" w:hAnsi="Footlight MT Light"/>
                    <w:sz w:val="24"/>
                    <w:szCs w:val="24"/>
                    <w:lang w:val="nl-NL"/>
                  </w:rPr>
                </w:rPrChange>
              </w:rPr>
              <w:t xml:space="preserve">nti dan/atau </w:t>
            </w:r>
            <w:r w:rsidRPr="004F1FC6">
              <w:rPr>
                <w:rFonts w:ascii="Footlight MT Light" w:hAnsi="Footlight MT Light"/>
                <w:sz w:val="24"/>
                <w:szCs w:val="24"/>
                <w:lang w:val="id-ID"/>
                <w:rPrChange w:id="22835" w:author="suryavina" w:date="2015-02-06T16:21:00Z">
                  <w:rPr>
                    <w:rFonts w:ascii="Footlight MT Light" w:hAnsi="Footlight MT Light"/>
                    <w:sz w:val="24"/>
                    <w:szCs w:val="24"/>
                    <w:lang w:val="id-ID"/>
                  </w:rPr>
                </w:rPrChange>
              </w:rPr>
              <w:t>p</w:t>
            </w:r>
            <w:r w:rsidRPr="004F1FC6">
              <w:rPr>
                <w:rFonts w:ascii="Footlight MT Light" w:hAnsi="Footlight MT Light"/>
                <w:sz w:val="24"/>
                <w:szCs w:val="24"/>
                <w:lang w:val="nl-NL"/>
                <w:rPrChange w:id="22836" w:author="suryavina" w:date="2015-02-06T16:21:00Z">
                  <w:rPr>
                    <w:rFonts w:ascii="Footlight MT Light" w:hAnsi="Footlight MT Light"/>
                    <w:sz w:val="24"/>
                    <w:szCs w:val="24"/>
                    <w:lang w:val="nl-NL"/>
                  </w:rPr>
                </w:rPrChange>
              </w:rPr>
              <w:t>eralatan (</w:t>
            </w:r>
            <w:r w:rsidRPr="004F1FC6">
              <w:rPr>
                <w:rFonts w:ascii="Footlight MT Light" w:hAnsi="Footlight MT Light"/>
                <w:sz w:val="24"/>
                <w:szCs w:val="24"/>
                <w:lang w:val="id-ID"/>
                <w:rPrChange w:id="22837" w:author="suryavina" w:date="2015-02-06T16:21:00Z">
                  <w:rPr>
                    <w:rFonts w:ascii="Footlight MT Light" w:hAnsi="Footlight MT Light"/>
                    <w:sz w:val="24"/>
                    <w:szCs w:val="24"/>
                    <w:lang w:val="id-ID"/>
                  </w:rPr>
                </w:rPrChange>
              </w:rPr>
              <w:t>apabila</w:t>
            </w:r>
            <w:r w:rsidRPr="004F1FC6">
              <w:rPr>
                <w:rFonts w:ascii="Footlight MT Light" w:hAnsi="Footlight MT Light"/>
                <w:sz w:val="24"/>
                <w:szCs w:val="24"/>
                <w:lang w:val="nl-NL"/>
                <w:rPrChange w:id="22838" w:author="suryavina" w:date="2015-02-06T16:21:00Z">
                  <w:rPr>
                    <w:rFonts w:ascii="Footlight MT Light" w:hAnsi="Footlight MT Light"/>
                    <w:sz w:val="24"/>
                    <w:szCs w:val="24"/>
                    <w:lang w:val="nl-NL"/>
                  </w:rPr>
                </w:rPrChange>
              </w:rPr>
              <w:t xml:space="preserve"> ada) tidak boleh dilakukan kecuali atas persetujuan tertulis PPK. </w:t>
            </w:r>
          </w:p>
          <w:p w:rsidR="00105B38" w:rsidRPr="004F1FC6" w:rsidRDefault="00155965" w:rsidP="00493021">
            <w:pPr>
              <w:numPr>
                <w:ilvl w:val="0"/>
                <w:numId w:val="1394"/>
              </w:numPr>
              <w:tabs>
                <w:tab w:val="left" w:pos="884"/>
              </w:tabs>
              <w:ind w:left="884" w:hanging="284"/>
              <w:rPr>
                <w:rFonts w:ascii="Footlight MT Light" w:hAnsi="Footlight MT Light"/>
                <w:sz w:val="24"/>
                <w:szCs w:val="24"/>
                <w:lang w:val="id-ID"/>
                <w:rPrChange w:id="22839"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nl-NL"/>
                <w:rPrChange w:id="22840" w:author="suryavina" w:date="2015-02-06T16:21:00Z">
                  <w:rPr>
                    <w:rFonts w:ascii="Footlight MT Light" w:hAnsi="Footlight MT Light"/>
                    <w:sz w:val="24"/>
                    <w:szCs w:val="24"/>
                    <w:lang w:val="nl-NL"/>
                  </w:rPr>
                </w:rPrChange>
              </w:rPr>
              <w:t>Pe</w:t>
            </w:r>
            <w:r w:rsidRPr="004F1FC6">
              <w:rPr>
                <w:rFonts w:ascii="Footlight MT Light" w:hAnsi="Footlight MT Light"/>
                <w:sz w:val="24"/>
                <w:szCs w:val="24"/>
                <w:lang w:val="id-ID"/>
                <w:rPrChange w:id="22841" w:author="suryavina" w:date="2015-02-06T16:21:00Z">
                  <w:rPr>
                    <w:rFonts w:ascii="Footlight MT Light" w:hAnsi="Footlight MT Light"/>
                    <w:sz w:val="24"/>
                    <w:szCs w:val="24"/>
                    <w:lang w:val="id-ID"/>
                  </w:rPr>
                </w:rPrChange>
              </w:rPr>
              <w:t>nggantian</w:t>
            </w:r>
            <w:r w:rsidRPr="004F1FC6">
              <w:rPr>
                <w:rFonts w:ascii="Footlight MT Light" w:hAnsi="Footlight MT Light"/>
                <w:sz w:val="24"/>
                <w:szCs w:val="24"/>
                <w:lang w:val="nl-NL"/>
                <w:rPrChange w:id="22842" w:author="suryavina" w:date="2015-02-06T16:21:00Z">
                  <w:rPr>
                    <w:rFonts w:ascii="Footlight MT Light" w:hAnsi="Footlight MT Light"/>
                    <w:sz w:val="24"/>
                    <w:szCs w:val="24"/>
                    <w:lang w:val="nl-NL"/>
                  </w:rPr>
                </w:rPrChange>
              </w:rPr>
              <w:t xml:space="preserve"> </w:t>
            </w:r>
            <w:r w:rsidRPr="004F1FC6">
              <w:rPr>
                <w:rFonts w:ascii="Footlight MT Light" w:hAnsi="Footlight MT Light"/>
                <w:sz w:val="24"/>
                <w:szCs w:val="24"/>
                <w:lang w:val="id-ID"/>
                <w:rPrChange w:id="22843" w:author="suryavina" w:date="2015-02-06T16:21:00Z">
                  <w:rPr>
                    <w:rFonts w:ascii="Footlight MT Light" w:hAnsi="Footlight MT Light"/>
                    <w:sz w:val="24"/>
                    <w:szCs w:val="24"/>
                    <w:lang w:val="id-ID"/>
                  </w:rPr>
                </w:rPrChange>
              </w:rPr>
              <w:t>p</w:t>
            </w:r>
            <w:r w:rsidRPr="004F1FC6">
              <w:rPr>
                <w:rFonts w:ascii="Footlight MT Light" w:hAnsi="Footlight MT Light"/>
                <w:sz w:val="24"/>
                <w:szCs w:val="24"/>
                <w:lang w:val="nl-NL"/>
                <w:rPrChange w:id="22844" w:author="suryavina" w:date="2015-02-06T16:21:00Z">
                  <w:rPr>
                    <w:rFonts w:ascii="Footlight MT Light" w:hAnsi="Footlight MT Light"/>
                    <w:sz w:val="24"/>
                    <w:szCs w:val="24"/>
                    <w:lang w:val="nl-NL"/>
                  </w:rPr>
                </w:rPrChange>
              </w:rPr>
              <w:t xml:space="preserve">ersonil </w:t>
            </w:r>
            <w:r w:rsidRPr="004F1FC6">
              <w:rPr>
                <w:rFonts w:ascii="Footlight MT Light" w:hAnsi="Footlight MT Light"/>
                <w:sz w:val="24"/>
                <w:szCs w:val="24"/>
                <w:lang w:val="id-ID"/>
                <w:rPrChange w:id="22845" w:author="suryavina" w:date="2015-02-06T16:21:00Z">
                  <w:rPr>
                    <w:rFonts w:ascii="Footlight MT Light" w:hAnsi="Footlight MT Light"/>
                    <w:sz w:val="24"/>
                    <w:szCs w:val="24"/>
                    <w:lang w:val="id-ID"/>
                  </w:rPr>
                </w:rPrChange>
              </w:rPr>
              <w:t>i</w:t>
            </w:r>
            <w:r w:rsidRPr="004F1FC6">
              <w:rPr>
                <w:rFonts w:ascii="Footlight MT Light" w:hAnsi="Footlight MT Light"/>
                <w:sz w:val="24"/>
                <w:szCs w:val="24"/>
                <w:lang w:val="nl-NL"/>
                <w:rPrChange w:id="22846" w:author="suryavina" w:date="2015-02-06T16:21:00Z">
                  <w:rPr>
                    <w:rFonts w:ascii="Footlight MT Light" w:hAnsi="Footlight MT Light"/>
                    <w:sz w:val="24"/>
                    <w:szCs w:val="24"/>
                    <w:lang w:val="nl-NL"/>
                  </w:rPr>
                </w:rPrChange>
              </w:rPr>
              <w:t xml:space="preserve">nti dan/atau </w:t>
            </w:r>
            <w:r w:rsidRPr="004F1FC6">
              <w:rPr>
                <w:rFonts w:ascii="Footlight MT Light" w:hAnsi="Footlight MT Light"/>
                <w:sz w:val="24"/>
                <w:szCs w:val="24"/>
                <w:lang w:val="id-ID"/>
                <w:rPrChange w:id="22847" w:author="suryavina" w:date="2015-02-06T16:21:00Z">
                  <w:rPr>
                    <w:rFonts w:ascii="Footlight MT Light" w:hAnsi="Footlight MT Light"/>
                    <w:sz w:val="24"/>
                    <w:szCs w:val="24"/>
                    <w:lang w:val="id-ID"/>
                  </w:rPr>
                </w:rPrChange>
              </w:rPr>
              <w:t>p</w:t>
            </w:r>
            <w:r w:rsidRPr="004F1FC6">
              <w:rPr>
                <w:rFonts w:ascii="Footlight MT Light" w:hAnsi="Footlight MT Light"/>
                <w:sz w:val="24"/>
                <w:szCs w:val="24"/>
                <w:lang w:val="nl-NL"/>
                <w:rPrChange w:id="22848" w:author="suryavina" w:date="2015-02-06T16:21:00Z">
                  <w:rPr>
                    <w:rFonts w:ascii="Footlight MT Light" w:hAnsi="Footlight MT Light"/>
                    <w:sz w:val="24"/>
                    <w:szCs w:val="24"/>
                    <w:lang w:val="nl-NL"/>
                  </w:rPr>
                </w:rPrChange>
              </w:rPr>
              <w:t xml:space="preserve">eralatan dilakukan oleh </w:t>
            </w:r>
            <w:r w:rsidRPr="004F1FC6">
              <w:rPr>
                <w:rFonts w:ascii="Footlight MT Light" w:hAnsi="Footlight MT Light"/>
                <w:sz w:val="24"/>
                <w:szCs w:val="24"/>
                <w:lang w:val="id-ID"/>
                <w:rPrChange w:id="22849" w:author="suryavina" w:date="2015-02-06T16:21:00Z">
                  <w:rPr>
                    <w:rFonts w:ascii="Footlight MT Light" w:hAnsi="Footlight MT Light"/>
                    <w:sz w:val="24"/>
                    <w:szCs w:val="24"/>
                    <w:lang w:val="id-ID"/>
                  </w:rPr>
                </w:rPrChange>
              </w:rPr>
              <w:t>p</w:t>
            </w:r>
            <w:r w:rsidRPr="004F1FC6">
              <w:rPr>
                <w:rFonts w:ascii="Footlight MT Light" w:hAnsi="Footlight MT Light"/>
                <w:sz w:val="24"/>
                <w:szCs w:val="24"/>
                <w:lang w:val="nl-NL"/>
                <w:rPrChange w:id="22850" w:author="suryavina" w:date="2015-02-06T16:21:00Z">
                  <w:rPr>
                    <w:rFonts w:ascii="Footlight MT Light" w:hAnsi="Footlight MT Light"/>
                    <w:sz w:val="24"/>
                    <w:szCs w:val="24"/>
                    <w:lang w:val="nl-NL"/>
                  </w:rPr>
                </w:rPrChange>
              </w:rPr>
              <w:t>enyedia dengan mengajukan permohonan terlebih dahulu kepada PPK dengan melampirkan riwayat hidup/pengalaman kerja Personil Inti dan/atau spesifikasi Peralatan yang diusulkan beserta alasan perubahan.</w:t>
            </w:r>
          </w:p>
          <w:p w:rsidR="00105B38" w:rsidRPr="004F1FC6" w:rsidRDefault="00155965" w:rsidP="00493021">
            <w:pPr>
              <w:numPr>
                <w:ilvl w:val="0"/>
                <w:numId w:val="1394"/>
              </w:numPr>
              <w:tabs>
                <w:tab w:val="left" w:pos="884"/>
              </w:tabs>
              <w:ind w:left="884" w:hanging="284"/>
              <w:rPr>
                <w:rFonts w:ascii="Footlight MT Light" w:hAnsi="Footlight MT Light"/>
                <w:sz w:val="24"/>
                <w:szCs w:val="24"/>
                <w:lang w:val="id-ID"/>
                <w:rPrChange w:id="22851"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2852" w:author="suryavina" w:date="2015-02-06T16:21:00Z">
                  <w:rPr>
                    <w:rFonts w:ascii="Footlight MT Light" w:hAnsi="Footlight MT Light"/>
                    <w:sz w:val="24"/>
                    <w:szCs w:val="24"/>
                    <w:lang w:val="id-ID"/>
                  </w:rPr>
                </w:rPrChange>
              </w:rPr>
              <w:t>PPK dapat menilai dan menyetujui penempatan/penggantian personil inti menurut kualifikasi yang dibutuhkan.</w:t>
            </w:r>
          </w:p>
          <w:p w:rsidR="00105B38" w:rsidRPr="004F1FC6" w:rsidRDefault="00155965" w:rsidP="00493021">
            <w:pPr>
              <w:numPr>
                <w:ilvl w:val="0"/>
                <w:numId w:val="1394"/>
              </w:numPr>
              <w:tabs>
                <w:tab w:val="left" w:pos="884"/>
              </w:tabs>
              <w:ind w:left="884" w:hanging="284"/>
              <w:rPr>
                <w:rFonts w:ascii="Footlight MT Light" w:hAnsi="Footlight MT Light"/>
                <w:sz w:val="24"/>
                <w:szCs w:val="24"/>
                <w:lang w:val="nl-NL"/>
                <w:rPrChange w:id="22853"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22854" w:author="suryavina" w:date="2015-02-06T16:21:00Z">
                  <w:rPr>
                    <w:rFonts w:ascii="Footlight MT Light" w:hAnsi="Footlight MT Light"/>
                    <w:sz w:val="24"/>
                    <w:szCs w:val="24"/>
                    <w:lang w:val="nl-NL"/>
                  </w:rPr>
                </w:rPrChange>
              </w:rPr>
              <w:t>Jika PPK menilai bahwa Personil Inti:</w:t>
            </w:r>
          </w:p>
          <w:p w:rsidR="00105B38" w:rsidRPr="004F1FC6" w:rsidRDefault="00155965" w:rsidP="00493021">
            <w:pPr>
              <w:numPr>
                <w:ilvl w:val="2"/>
                <w:numId w:val="1390"/>
              </w:numPr>
              <w:ind w:left="1309" w:hanging="425"/>
              <w:rPr>
                <w:rFonts w:ascii="Footlight MT Light" w:hAnsi="Footlight MT Light"/>
                <w:sz w:val="24"/>
                <w:szCs w:val="24"/>
                <w:lang w:val="id-ID"/>
                <w:rPrChange w:id="22855"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2856" w:author="suryavina" w:date="2015-02-06T16:21:00Z">
                  <w:rPr>
                    <w:rFonts w:ascii="Footlight MT Light" w:hAnsi="Footlight MT Light"/>
                    <w:sz w:val="24"/>
                    <w:szCs w:val="24"/>
                    <w:lang w:val="id-ID"/>
                  </w:rPr>
                </w:rPrChange>
              </w:rPr>
              <w:t>tidak mampu atau tidak dapat melakukan pekerjaan dengan baik</w:t>
            </w:r>
          </w:p>
          <w:p w:rsidR="00105B38" w:rsidRPr="004F1FC6" w:rsidRDefault="00155965" w:rsidP="00493021">
            <w:pPr>
              <w:numPr>
                <w:ilvl w:val="2"/>
                <w:numId w:val="1390"/>
              </w:numPr>
              <w:ind w:left="1309" w:hanging="425"/>
              <w:rPr>
                <w:rFonts w:ascii="Footlight MT Light" w:hAnsi="Footlight MT Light"/>
                <w:sz w:val="24"/>
                <w:szCs w:val="24"/>
                <w:lang w:val="nl-NL"/>
                <w:rPrChange w:id="22857"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id-ID"/>
                <w:rPrChange w:id="22858" w:author="suryavina" w:date="2015-02-06T16:21:00Z">
                  <w:rPr>
                    <w:rFonts w:ascii="Footlight MT Light" w:hAnsi="Footlight MT Light"/>
                    <w:sz w:val="24"/>
                    <w:szCs w:val="24"/>
                    <w:lang w:val="id-ID"/>
                  </w:rPr>
                </w:rPrChange>
              </w:rPr>
              <w:t>berkelakuan tidak baik</w:t>
            </w:r>
            <w:r w:rsidRPr="004F1FC6">
              <w:rPr>
                <w:rFonts w:ascii="Footlight MT Light" w:hAnsi="Footlight MT Light"/>
                <w:sz w:val="24"/>
                <w:szCs w:val="24"/>
                <w:lang w:val="nl-NL"/>
                <w:rPrChange w:id="22859" w:author="suryavina" w:date="2015-02-06T16:21:00Z">
                  <w:rPr>
                    <w:rFonts w:ascii="Footlight MT Light" w:hAnsi="Footlight MT Light"/>
                    <w:sz w:val="24"/>
                    <w:szCs w:val="24"/>
                    <w:lang w:val="nl-NL"/>
                  </w:rPr>
                </w:rPrChange>
              </w:rPr>
              <w:t>; atau</w:t>
            </w:r>
          </w:p>
          <w:p w:rsidR="00105B38" w:rsidRPr="004F1FC6" w:rsidRDefault="00155965" w:rsidP="00493021">
            <w:pPr>
              <w:numPr>
                <w:ilvl w:val="2"/>
                <w:numId w:val="1390"/>
              </w:numPr>
              <w:ind w:left="1309" w:hanging="425"/>
              <w:rPr>
                <w:rFonts w:ascii="Footlight MT Light" w:hAnsi="Footlight MT Light"/>
                <w:sz w:val="24"/>
                <w:szCs w:val="24"/>
                <w:lang w:val="nl-NL"/>
                <w:rPrChange w:id="22860"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id-ID"/>
                <w:rPrChange w:id="22861" w:author="suryavina" w:date="2015-02-06T16:21:00Z">
                  <w:rPr>
                    <w:rFonts w:ascii="Footlight MT Light" w:hAnsi="Footlight MT Light"/>
                    <w:sz w:val="24"/>
                    <w:szCs w:val="24"/>
                    <w:lang w:val="id-ID"/>
                  </w:rPr>
                </w:rPrChange>
              </w:rPr>
              <w:t>mengabaikan</w:t>
            </w:r>
            <w:r w:rsidRPr="004F1FC6">
              <w:rPr>
                <w:rFonts w:ascii="Footlight MT Light" w:hAnsi="Footlight MT Light"/>
                <w:sz w:val="24"/>
                <w:szCs w:val="24"/>
                <w:lang w:val="nl-NL"/>
                <w:rPrChange w:id="22862" w:author="suryavina" w:date="2015-02-06T16:21:00Z">
                  <w:rPr>
                    <w:rFonts w:ascii="Footlight MT Light" w:hAnsi="Footlight MT Light"/>
                    <w:sz w:val="24"/>
                    <w:szCs w:val="24"/>
                    <w:lang w:val="nl-NL"/>
                  </w:rPr>
                </w:rPrChange>
              </w:rPr>
              <w:t xml:space="preserve"> pekerjaan yang menjadi tugasnya  </w:t>
            </w:r>
          </w:p>
          <w:p w:rsidR="00105B38" w:rsidRPr="004F1FC6" w:rsidRDefault="00155965" w:rsidP="00493021">
            <w:pPr>
              <w:tabs>
                <w:tab w:val="left" w:pos="884"/>
              </w:tabs>
              <w:ind w:left="884"/>
              <w:rPr>
                <w:rFonts w:ascii="Footlight MT Light" w:hAnsi="Footlight MT Light"/>
                <w:sz w:val="24"/>
                <w:szCs w:val="24"/>
                <w:lang w:val="id-ID"/>
                <w:rPrChange w:id="22863"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nl-NL"/>
                <w:rPrChange w:id="22864" w:author="suryavina" w:date="2015-02-06T16:21:00Z">
                  <w:rPr>
                    <w:rFonts w:ascii="Footlight MT Light" w:hAnsi="Footlight MT Light"/>
                    <w:sz w:val="24"/>
                    <w:szCs w:val="24"/>
                    <w:lang w:val="nl-NL"/>
                  </w:rPr>
                </w:rPrChange>
              </w:rPr>
              <w:t xml:space="preserve">maka </w:t>
            </w:r>
            <w:r w:rsidRPr="004F1FC6">
              <w:rPr>
                <w:rFonts w:ascii="Footlight MT Light" w:hAnsi="Footlight MT Light"/>
                <w:sz w:val="24"/>
                <w:szCs w:val="24"/>
                <w:lang w:val="id-ID"/>
                <w:rPrChange w:id="22865" w:author="suryavina" w:date="2015-02-06T16:21:00Z">
                  <w:rPr>
                    <w:rFonts w:ascii="Footlight MT Light" w:hAnsi="Footlight MT Light"/>
                    <w:sz w:val="24"/>
                    <w:szCs w:val="24"/>
                    <w:lang w:val="id-ID"/>
                  </w:rPr>
                </w:rPrChange>
              </w:rPr>
              <w:t>p</w:t>
            </w:r>
            <w:r w:rsidRPr="004F1FC6">
              <w:rPr>
                <w:rFonts w:ascii="Footlight MT Light" w:hAnsi="Footlight MT Light"/>
                <w:sz w:val="24"/>
                <w:szCs w:val="24"/>
                <w:lang w:val="nl-NL"/>
                <w:rPrChange w:id="22866" w:author="suryavina" w:date="2015-02-06T16:21:00Z">
                  <w:rPr>
                    <w:rFonts w:ascii="Footlight MT Light" w:hAnsi="Footlight MT Light"/>
                    <w:sz w:val="24"/>
                    <w:szCs w:val="24"/>
                    <w:lang w:val="nl-NL"/>
                  </w:rPr>
                </w:rPrChange>
              </w:rPr>
              <w:t xml:space="preserve">enyedia berkewajiban untuk menyediakan pengganti </w:t>
            </w:r>
            <w:r w:rsidRPr="004F1FC6">
              <w:rPr>
                <w:rFonts w:ascii="Footlight MT Light" w:hAnsi="Footlight MT Light"/>
                <w:sz w:val="24"/>
                <w:szCs w:val="24"/>
                <w:lang w:val="id-ID"/>
                <w:rPrChange w:id="22867" w:author="suryavina" w:date="2015-02-06T16:21:00Z">
                  <w:rPr>
                    <w:rFonts w:ascii="Footlight MT Light" w:hAnsi="Footlight MT Light"/>
                    <w:sz w:val="24"/>
                    <w:szCs w:val="24"/>
                    <w:lang w:val="id-ID"/>
                  </w:rPr>
                </w:rPrChange>
              </w:rPr>
              <w:t xml:space="preserve">dan menjamin personil inti tersebut meninggalkan lokasi kerja </w:t>
            </w:r>
            <w:r w:rsidRPr="004F1FC6">
              <w:rPr>
                <w:rFonts w:ascii="Footlight MT Light" w:hAnsi="Footlight MT Light"/>
                <w:sz w:val="24"/>
                <w:szCs w:val="24"/>
                <w:lang w:val="nl-NL"/>
                <w:rPrChange w:id="22868" w:author="suryavina" w:date="2015-02-06T16:21:00Z">
                  <w:rPr>
                    <w:rFonts w:ascii="Footlight MT Light" w:hAnsi="Footlight MT Light"/>
                    <w:sz w:val="24"/>
                    <w:szCs w:val="24"/>
                    <w:lang w:val="nl-NL"/>
                  </w:rPr>
                </w:rPrChange>
              </w:rPr>
              <w:t>dalam waktu 7 (tujuh) hari kalender sejak diminta oleh PPK.</w:t>
            </w:r>
          </w:p>
          <w:p w:rsidR="00105B38" w:rsidRPr="004F1FC6" w:rsidRDefault="00155965" w:rsidP="00493021">
            <w:pPr>
              <w:numPr>
                <w:ilvl w:val="0"/>
                <w:numId w:val="1394"/>
              </w:numPr>
              <w:tabs>
                <w:tab w:val="left" w:pos="884"/>
              </w:tabs>
              <w:ind w:left="884" w:hanging="284"/>
              <w:rPr>
                <w:rFonts w:ascii="Footlight MT Light" w:hAnsi="Footlight MT Light"/>
                <w:sz w:val="24"/>
                <w:szCs w:val="24"/>
                <w:lang w:val="id-ID"/>
                <w:rPrChange w:id="22869"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nl-NL"/>
                <w:rPrChange w:id="22870" w:author="suryavina" w:date="2015-02-06T16:21:00Z">
                  <w:rPr>
                    <w:rFonts w:ascii="Footlight MT Light" w:hAnsi="Footlight MT Light"/>
                    <w:sz w:val="24"/>
                    <w:szCs w:val="24"/>
                    <w:lang w:val="nl-NL"/>
                  </w:rPr>
                </w:rPrChange>
              </w:rPr>
              <w:t xml:space="preserve">Jika penggantian </w:t>
            </w:r>
            <w:r w:rsidRPr="004F1FC6">
              <w:rPr>
                <w:rFonts w:ascii="Footlight MT Light" w:hAnsi="Footlight MT Light"/>
                <w:sz w:val="24"/>
                <w:szCs w:val="24"/>
                <w:lang w:val="id-ID"/>
                <w:rPrChange w:id="22871" w:author="suryavina" w:date="2015-02-06T16:21:00Z">
                  <w:rPr>
                    <w:rFonts w:ascii="Footlight MT Light" w:hAnsi="Footlight MT Light"/>
                    <w:sz w:val="24"/>
                    <w:szCs w:val="24"/>
                    <w:lang w:val="id-ID"/>
                  </w:rPr>
                </w:rPrChange>
              </w:rPr>
              <w:t>p</w:t>
            </w:r>
            <w:r w:rsidRPr="004F1FC6">
              <w:rPr>
                <w:rFonts w:ascii="Footlight MT Light" w:hAnsi="Footlight MT Light"/>
                <w:sz w:val="24"/>
                <w:szCs w:val="24"/>
                <w:lang w:val="nl-NL"/>
                <w:rPrChange w:id="22872" w:author="suryavina" w:date="2015-02-06T16:21:00Z">
                  <w:rPr>
                    <w:rFonts w:ascii="Footlight MT Light" w:hAnsi="Footlight MT Light"/>
                    <w:sz w:val="24"/>
                    <w:szCs w:val="24"/>
                    <w:lang w:val="nl-NL"/>
                  </w:rPr>
                </w:rPrChange>
              </w:rPr>
              <w:t xml:space="preserve">ersonil </w:t>
            </w:r>
            <w:r w:rsidRPr="004F1FC6">
              <w:rPr>
                <w:rFonts w:ascii="Footlight MT Light" w:hAnsi="Footlight MT Light"/>
                <w:sz w:val="24"/>
                <w:szCs w:val="24"/>
                <w:lang w:val="id-ID"/>
                <w:rPrChange w:id="22873" w:author="suryavina" w:date="2015-02-06T16:21:00Z">
                  <w:rPr>
                    <w:rFonts w:ascii="Footlight MT Light" w:hAnsi="Footlight MT Light"/>
                    <w:sz w:val="24"/>
                    <w:szCs w:val="24"/>
                    <w:lang w:val="id-ID"/>
                  </w:rPr>
                </w:rPrChange>
              </w:rPr>
              <w:t xml:space="preserve">inti </w:t>
            </w:r>
            <w:r w:rsidRPr="004F1FC6">
              <w:rPr>
                <w:rFonts w:ascii="Footlight MT Light" w:hAnsi="Footlight MT Light"/>
                <w:sz w:val="24"/>
                <w:szCs w:val="24"/>
                <w:lang w:val="nl-NL"/>
                <w:rPrChange w:id="22874" w:author="suryavina" w:date="2015-02-06T16:21:00Z">
                  <w:rPr>
                    <w:rFonts w:ascii="Footlight MT Light" w:hAnsi="Footlight MT Light"/>
                    <w:sz w:val="24"/>
                    <w:szCs w:val="24"/>
                    <w:lang w:val="nl-NL"/>
                  </w:rPr>
                </w:rPrChange>
              </w:rPr>
              <w:t xml:space="preserve">dan/atau </w:t>
            </w:r>
            <w:r w:rsidRPr="004F1FC6">
              <w:rPr>
                <w:rFonts w:ascii="Footlight MT Light" w:hAnsi="Footlight MT Light"/>
                <w:sz w:val="24"/>
                <w:szCs w:val="24"/>
                <w:lang w:val="id-ID"/>
                <w:rPrChange w:id="22875" w:author="suryavina" w:date="2015-02-06T16:21:00Z">
                  <w:rPr>
                    <w:rFonts w:ascii="Footlight MT Light" w:hAnsi="Footlight MT Light"/>
                    <w:sz w:val="24"/>
                    <w:szCs w:val="24"/>
                    <w:lang w:val="id-ID"/>
                  </w:rPr>
                </w:rPrChange>
              </w:rPr>
              <w:t>p</w:t>
            </w:r>
            <w:r w:rsidRPr="004F1FC6">
              <w:rPr>
                <w:rFonts w:ascii="Footlight MT Light" w:hAnsi="Footlight MT Light"/>
                <w:sz w:val="24"/>
                <w:szCs w:val="24"/>
                <w:lang w:val="nl-NL"/>
                <w:rPrChange w:id="22876" w:author="suryavina" w:date="2015-02-06T16:21:00Z">
                  <w:rPr>
                    <w:rFonts w:ascii="Footlight MT Light" w:hAnsi="Footlight MT Light"/>
                    <w:sz w:val="24"/>
                    <w:szCs w:val="24"/>
                    <w:lang w:val="nl-NL"/>
                  </w:rPr>
                </w:rPrChange>
              </w:rPr>
              <w:t>eralatan perlu dilakukan</w:t>
            </w:r>
            <w:r w:rsidRPr="004F1FC6">
              <w:rPr>
                <w:rFonts w:ascii="Footlight MT Light" w:hAnsi="Footlight MT Light"/>
                <w:sz w:val="24"/>
                <w:szCs w:val="24"/>
                <w:lang w:val="id-ID"/>
                <w:rPrChange w:id="22877" w:author="suryavina" w:date="2015-02-06T16:21:00Z">
                  <w:rPr>
                    <w:rFonts w:ascii="Footlight MT Light" w:hAnsi="Footlight MT Light"/>
                    <w:sz w:val="24"/>
                    <w:szCs w:val="24"/>
                    <w:lang w:val="id-ID"/>
                  </w:rPr>
                </w:rPrChange>
              </w:rPr>
              <w:t>,</w:t>
            </w:r>
            <w:r w:rsidRPr="004F1FC6">
              <w:rPr>
                <w:rFonts w:ascii="Footlight MT Light" w:hAnsi="Footlight MT Light"/>
                <w:sz w:val="24"/>
                <w:szCs w:val="24"/>
                <w:lang w:val="nl-NL"/>
                <w:rPrChange w:id="22878" w:author="suryavina" w:date="2015-02-06T16:21:00Z">
                  <w:rPr>
                    <w:rFonts w:ascii="Footlight MT Light" w:hAnsi="Footlight MT Light"/>
                    <w:sz w:val="24"/>
                    <w:szCs w:val="24"/>
                    <w:lang w:val="nl-NL"/>
                  </w:rPr>
                </w:rPrChange>
              </w:rPr>
              <w:t xml:space="preserve"> maka </w:t>
            </w:r>
            <w:r w:rsidRPr="004F1FC6">
              <w:rPr>
                <w:rFonts w:ascii="Footlight MT Light" w:hAnsi="Footlight MT Light"/>
                <w:sz w:val="24"/>
                <w:szCs w:val="24"/>
                <w:lang w:val="id-ID"/>
                <w:rPrChange w:id="22879" w:author="suryavina" w:date="2015-02-06T16:21:00Z">
                  <w:rPr>
                    <w:rFonts w:ascii="Footlight MT Light" w:hAnsi="Footlight MT Light"/>
                    <w:sz w:val="24"/>
                    <w:szCs w:val="24"/>
                    <w:lang w:val="id-ID"/>
                  </w:rPr>
                </w:rPrChange>
              </w:rPr>
              <w:t>p</w:t>
            </w:r>
            <w:r w:rsidRPr="004F1FC6">
              <w:rPr>
                <w:rFonts w:ascii="Footlight MT Light" w:hAnsi="Footlight MT Light"/>
                <w:sz w:val="24"/>
                <w:szCs w:val="24"/>
                <w:lang w:val="nl-NL"/>
                <w:rPrChange w:id="22880" w:author="suryavina" w:date="2015-02-06T16:21:00Z">
                  <w:rPr>
                    <w:rFonts w:ascii="Footlight MT Light" w:hAnsi="Footlight MT Light"/>
                    <w:sz w:val="24"/>
                    <w:szCs w:val="24"/>
                    <w:lang w:val="nl-NL"/>
                  </w:rPr>
                </w:rPrChange>
              </w:rPr>
              <w:t xml:space="preserve">enyedia berkewajiban untuk menyediakan pengganti dengan kualifikasi yang setara atau lebih baik dari </w:t>
            </w:r>
            <w:r w:rsidRPr="004F1FC6">
              <w:rPr>
                <w:rFonts w:ascii="Footlight MT Light" w:hAnsi="Footlight MT Light"/>
                <w:sz w:val="24"/>
                <w:szCs w:val="24"/>
                <w:lang w:val="id-ID"/>
                <w:rPrChange w:id="22881" w:author="suryavina" w:date="2015-02-06T16:21:00Z">
                  <w:rPr>
                    <w:rFonts w:ascii="Footlight MT Light" w:hAnsi="Footlight MT Light"/>
                    <w:sz w:val="24"/>
                    <w:szCs w:val="24"/>
                    <w:lang w:val="id-ID"/>
                  </w:rPr>
                </w:rPrChange>
              </w:rPr>
              <w:t>p</w:t>
            </w:r>
            <w:r w:rsidRPr="004F1FC6">
              <w:rPr>
                <w:rFonts w:ascii="Footlight MT Light" w:hAnsi="Footlight MT Light"/>
                <w:sz w:val="24"/>
                <w:szCs w:val="24"/>
                <w:lang w:val="nl-NL"/>
                <w:rPrChange w:id="22882" w:author="suryavina" w:date="2015-02-06T16:21:00Z">
                  <w:rPr>
                    <w:rFonts w:ascii="Footlight MT Light" w:hAnsi="Footlight MT Light"/>
                    <w:sz w:val="24"/>
                    <w:szCs w:val="24"/>
                    <w:lang w:val="nl-NL"/>
                  </w:rPr>
                </w:rPrChange>
              </w:rPr>
              <w:t>ersonil</w:t>
            </w:r>
            <w:r w:rsidRPr="004F1FC6">
              <w:rPr>
                <w:rFonts w:ascii="Footlight MT Light" w:hAnsi="Footlight MT Light"/>
                <w:sz w:val="24"/>
                <w:szCs w:val="24"/>
                <w:lang w:val="id-ID"/>
                <w:rPrChange w:id="22883" w:author="suryavina" w:date="2015-02-06T16:21:00Z">
                  <w:rPr>
                    <w:rFonts w:ascii="Footlight MT Light" w:hAnsi="Footlight MT Light"/>
                    <w:sz w:val="24"/>
                    <w:szCs w:val="24"/>
                    <w:lang w:val="id-ID"/>
                  </w:rPr>
                </w:rPrChange>
              </w:rPr>
              <w:t xml:space="preserve"> inti</w:t>
            </w:r>
            <w:r w:rsidRPr="004F1FC6">
              <w:rPr>
                <w:rFonts w:ascii="Footlight MT Light" w:hAnsi="Footlight MT Light"/>
                <w:sz w:val="24"/>
                <w:szCs w:val="24"/>
                <w:lang w:val="nl-NL"/>
                <w:rPrChange w:id="22884" w:author="suryavina" w:date="2015-02-06T16:21:00Z">
                  <w:rPr>
                    <w:rFonts w:ascii="Footlight MT Light" w:hAnsi="Footlight MT Light"/>
                    <w:sz w:val="24"/>
                    <w:szCs w:val="24"/>
                    <w:lang w:val="nl-NL"/>
                  </w:rPr>
                </w:rPrChange>
              </w:rPr>
              <w:t xml:space="preserve"> dan/atau </w:t>
            </w:r>
            <w:r w:rsidRPr="004F1FC6">
              <w:rPr>
                <w:rFonts w:ascii="Footlight MT Light" w:hAnsi="Footlight MT Light"/>
                <w:sz w:val="24"/>
                <w:szCs w:val="24"/>
                <w:lang w:val="id-ID"/>
                <w:rPrChange w:id="22885" w:author="suryavina" w:date="2015-02-06T16:21:00Z">
                  <w:rPr>
                    <w:rFonts w:ascii="Footlight MT Light" w:hAnsi="Footlight MT Light"/>
                    <w:sz w:val="24"/>
                    <w:szCs w:val="24"/>
                    <w:lang w:val="id-ID"/>
                  </w:rPr>
                </w:rPrChange>
              </w:rPr>
              <w:t>p</w:t>
            </w:r>
            <w:r w:rsidRPr="004F1FC6">
              <w:rPr>
                <w:rFonts w:ascii="Footlight MT Light" w:hAnsi="Footlight MT Light"/>
                <w:sz w:val="24"/>
                <w:szCs w:val="24"/>
                <w:lang w:val="nl-NL"/>
                <w:rPrChange w:id="22886" w:author="suryavina" w:date="2015-02-06T16:21:00Z">
                  <w:rPr>
                    <w:rFonts w:ascii="Footlight MT Light" w:hAnsi="Footlight MT Light"/>
                    <w:sz w:val="24"/>
                    <w:szCs w:val="24"/>
                    <w:lang w:val="nl-NL"/>
                  </w:rPr>
                </w:rPrChange>
              </w:rPr>
              <w:t>eralatan yang digantikan</w:t>
            </w:r>
            <w:r w:rsidRPr="004F1FC6">
              <w:rPr>
                <w:rFonts w:ascii="Footlight MT Light" w:hAnsi="Footlight MT Light"/>
                <w:sz w:val="24"/>
                <w:szCs w:val="24"/>
                <w:lang w:val="id-ID"/>
                <w:rPrChange w:id="22887" w:author="suryavina" w:date="2015-02-06T16:21:00Z">
                  <w:rPr>
                    <w:rFonts w:ascii="Footlight MT Light" w:hAnsi="Footlight MT Light"/>
                    <w:sz w:val="24"/>
                    <w:szCs w:val="24"/>
                    <w:lang w:val="id-ID"/>
                  </w:rPr>
                </w:rPrChange>
              </w:rPr>
              <w:t>, tanpa biaya tambahan apapun</w:t>
            </w:r>
            <w:r w:rsidRPr="004F1FC6">
              <w:rPr>
                <w:rFonts w:ascii="Footlight MT Light" w:hAnsi="Footlight MT Light"/>
                <w:sz w:val="24"/>
                <w:szCs w:val="24"/>
                <w:lang w:val="nl-NL"/>
                <w:rPrChange w:id="22888" w:author="suryavina" w:date="2015-02-06T16:21:00Z">
                  <w:rPr>
                    <w:rFonts w:ascii="Footlight MT Light" w:hAnsi="Footlight MT Light"/>
                    <w:sz w:val="24"/>
                    <w:szCs w:val="24"/>
                    <w:lang w:val="nl-NL"/>
                  </w:rPr>
                </w:rPrChange>
              </w:rPr>
              <w:t>.</w:t>
            </w:r>
          </w:p>
          <w:p w:rsidR="00105B38" w:rsidRPr="004F1FC6" w:rsidRDefault="00105B38" w:rsidP="00493021">
            <w:pPr>
              <w:tabs>
                <w:tab w:val="left" w:pos="600"/>
              </w:tabs>
              <w:ind w:left="601" w:hanging="1"/>
              <w:rPr>
                <w:rFonts w:ascii="Footlight MT Light" w:hAnsi="Footlight MT Light"/>
                <w:sz w:val="24"/>
                <w:szCs w:val="24"/>
                <w:lang w:val="id-ID"/>
                <w:rPrChange w:id="22889" w:author="suryavina" w:date="2015-02-06T16:21:00Z">
                  <w:rPr>
                    <w:rFonts w:ascii="Footlight MT Light" w:hAnsi="Footlight MT Light"/>
                    <w:sz w:val="24"/>
                    <w:szCs w:val="24"/>
                    <w:lang w:val="id-ID"/>
                  </w:rPr>
                </w:rPrChange>
              </w:rPr>
            </w:pPr>
          </w:p>
          <w:p w:rsidR="00155965" w:rsidRPr="004F1FC6" w:rsidRDefault="00155965" w:rsidP="00155965">
            <w:pPr>
              <w:numPr>
                <w:ilvl w:val="1"/>
                <w:numId w:val="2017"/>
              </w:numPr>
              <w:tabs>
                <w:tab w:val="left" w:pos="600"/>
              </w:tabs>
              <w:ind w:left="600" w:hanging="567"/>
              <w:rPr>
                <w:rFonts w:ascii="Footlight MT Light" w:hAnsi="Footlight MT Light"/>
                <w:sz w:val="24"/>
                <w:szCs w:val="24"/>
                <w:lang w:val="id-ID"/>
                <w:rPrChange w:id="22890"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2891" w:author="suryavina" w:date="2015-02-06T16:21:00Z">
                  <w:rPr>
                    <w:rFonts w:ascii="Footlight MT Light" w:hAnsi="Footlight MT Light"/>
                    <w:sz w:val="24"/>
                    <w:szCs w:val="24"/>
                    <w:lang w:val="id-ID"/>
                  </w:rPr>
                </w:rPrChange>
              </w:rPr>
              <w:t>Personil Inti</w:t>
            </w:r>
          </w:p>
          <w:p w:rsidR="00105B38" w:rsidRPr="004F1FC6" w:rsidRDefault="00155965" w:rsidP="00493021">
            <w:pPr>
              <w:numPr>
                <w:ilvl w:val="4"/>
                <w:numId w:val="1388"/>
              </w:numPr>
              <w:tabs>
                <w:tab w:val="left" w:pos="884"/>
              </w:tabs>
              <w:ind w:left="884" w:hanging="284"/>
              <w:rPr>
                <w:rFonts w:ascii="Footlight MT Light" w:hAnsi="Footlight MT Light"/>
                <w:sz w:val="24"/>
                <w:szCs w:val="24"/>
                <w:lang w:val="fi-FI"/>
                <w:rPrChange w:id="22892"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2893" w:author="suryavina" w:date="2015-02-06T16:21:00Z">
                  <w:rPr>
                    <w:rFonts w:ascii="Footlight MT Light" w:hAnsi="Footlight MT Light"/>
                    <w:sz w:val="24"/>
                    <w:szCs w:val="24"/>
                    <w:lang w:val="fi-FI"/>
                  </w:rPr>
                </w:rPrChange>
              </w:rPr>
              <w:t>nama personil dan uraian pekerjaan, kualifikasi minimum, perkiraan waktu pelaksanaan</w:t>
            </w:r>
            <w:r w:rsidRPr="004F1FC6">
              <w:rPr>
                <w:rFonts w:ascii="Footlight MT Light" w:hAnsi="Footlight MT Light"/>
                <w:sz w:val="24"/>
                <w:szCs w:val="24"/>
                <w:lang w:val="id-ID"/>
                <w:rPrChange w:id="22894" w:author="suryavina" w:date="2015-02-06T16:21:00Z">
                  <w:rPr>
                    <w:rFonts w:ascii="Footlight MT Light" w:hAnsi="Footlight MT Light"/>
                    <w:sz w:val="24"/>
                    <w:szCs w:val="24"/>
                    <w:lang w:val="id-ID"/>
                  </w:rPr>
                </w:rPrChange>
              </w:rPr>
              <w:t xml:space="preserve"> dilampirkan dalam Lampiran SSKK</w:t>
            </w:r>
            <w:r w:rsidRPr="004F1FC6">
              <w:rPr>
                <w:rFonts w:ascii="Footlight MT Light" w:hAnsi="Footlight MT Light"/>
                <w:sz w:val="24"/>
                <w:szCs w:val="24"/>
                <w:lang w:val="fi-FI"/>
                <w:rPrChange w:id="22895" w:author="suryavina" w:date="2015-02-06T16:21:00Z">
                  <w:rPr>
                    <w:rFonts w:ascii="Footlight MT Light" w:hAnsi="Footlight MT Light"/>
                    <w:sz w:val="24"/>
                    <w:szCs w:val="24"/>
                    <w:lang w:val="fi-FI"/>
                  </w:rPr>
                </w:rPrChange>
              </w:rPr>
              <w:t xml:space="preserve">;  </w:t>
            </w:r>
          </w:p>
          <w:p w:rsidR="00105B38" w:rsidRPr="004F1FC6" w:rsidRDefault="00155965" w:rsidP="00493021">
            <w:pPr>
              <w:numPr>
                <w:ilvl w:val="4"/>
                <w:numId w:val="1388"/>
              </w:numPr>
              <w:tabs>
                <w:tab w:val="left" w:pos="884"/>
              </w:tabs>
              <w:ind w:left="884" w:hanging="284"/>
              <w:rPr>
                <w:rFonts w:ascii="Footlight MT Light" w:hAnsi="Footlight MT Light"/>
                <w:sz w:val="24"/>
                <w:szCs w:val="24"/>
                <w:lang w:val="fi-FI"/>
                <w:rPrChange w:id="22896"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2897" w:author="suryavina" w:date="2015-02-06T16:21:00Z">
                  <w:rPr>
                    <w:rFonts w:ascii="Footlight MT Light" w:hAnsi="Footlight MT Light"/>
                    <w:sz w:val="24"/>
                    <w:szCs w:val="24"/>
                    <w:lang w:val="fi-FI"/>
                  </w:rPr>
                </w:rPrChange>
              </w:rPr>
              <w:t xml:space="preserve">penyesuaian terhadap perkiraan waktu pekerjaan personil akan dibuat oleh penyedia melalui pemberitahuan secara tertulis kepada </w:t>
            </w:r>
            <w:r w:rsidRPr="004F1FC6">
              <w:rPr>
                <w:rFonts w:ascii="Footlight MT Light" w:hAnsi="Footlight MT Light"/>
                <w:iCs/>
                <w:sz w:val="24"/>
                <w:szCs w:val="24"/>
                <w:lang w:val="fi-FI"/>
                <w:rPrChange w:id="22898" w:author="suryavina" w:date="2015-02-06T16:21:00Z">
                  <w:rPr>
                    <w:rFonts w:ascii="Footlight MT Light" w:hAnsi="Footlight MT Light"/>
                    <w:iCs/>
                    <w:sz w:val="24"/>
                    <w:szCs w:val="24"/>
                    <w:lang w:val="fi-FI"/>
                  </w:rPr>
                </w:rPrChange>
              </w:rPr>
              <w:t>PPK;</w:t>
            </w:r>
          </w:p>
          <w:p w:rsidR="00105B38" w:rsidRPr="004F1FC6" w:rsidRDefault="00155965" w:rsidP="00493021">
            <w:pPr>
              <w:numPr>
                <w:ilvl w:val="4"/>
                <w:numId w:val="1388"/>
              </w:numPr>
              <w:tabs>
                <w:tab w:val="left" w:pos="884"/>
              </w:tabs>
              <w:ind w:left="884" w:hanging="284"/>
              <w:rPr>
                <w:rFonts w:ascii="Footlight MT Light" w:hAnsi="Footlight MT Light"/>
                <w:sz w:val="24"/>
                <w:szCs w:val="24"/>
                <w:lang w:val="fi-FI"/>
                <w:rPrChange w:id="22899"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2900" w:author="suryavina" w:date="2015-02-06T16:21:00Z">
                  <w:rPr>
                    <w:rFonts w:ascii="Footlight MT Light" w:hAnsi="Footlight MT Light"/>
                    <w:sz w:val="24"/>
                    <w:szCs w:val="24"/>
                    <w:lang w:val="fi-FI"/>
                  </w:rPr>
                </w:rPrChange>
              </w:rPr>
              <w:t>jika terdapat pekerjaan tambah, maka perkiraan waktu pelaksanaan harus ditentukan secara tertulis oleh para pihak.</w:t>
            </w:r>
          </w:p>
          <w:p w:rsidR="00105B38" w:rsidRPr="004F1FC6" w:rsidRDefault="00105B38" w:rsidP="00493021">
            <w:pPr>
              <w:tabs>
                <w:tab w:val="left" w:pos="884"/>
              </w:tabs>
              <w:ind w:left="884"/>
              <w:rPr>
                <w:rFonts w:ascii="Footlight MT Light" w:hAnsi="Footlight MT Light"/>
                <w:sz w:val="24"/>
                <w:szCs w:val="24"/>
                <w:lang w:val="fi-FI"/>
                <w:rPrChange w:id="22901" w:author="suryavina" w:date="2015-02-06T16:21:00Z">
                  <w:rPr>
                    <w:rFonts w:ascii="Footlight MT Light" w:hAnsi="Footlight MT Light"/>
                    <w:sz w:val="24"/>
                    <w:szCs w:val="24"/>
                    <w:lang w:val="fi-FI"/>
                  </w:rPr>
                </w:rPrChange>
              </w:rPr>
            </w:pPr>
          </w:p>
          <w:p w:rsidR="00155965" w:rsidRPr="004F1FC6" w:rsidRDefault="00155965" w:rsidP="00155965">
            <w:pPr>
              <w:numPr>
                <w:ilvl w:val="1"/>
                <w:numId w:val="2017"/>
              </w:numPr>
              <w:tabs>
                <w:tab w:val="left" w:pos="600"/>
              </w:tabs>
              <w:ind w:left="600" w:hanging="567"/>
              <w:rPr>
                <w:rFonts w:ascii="Footlight MT Light" w:hAnsi="Footlight MT Light"/>
                <w:sz w:val="24"/>
                <w:szCs w:val="24"/>
                <w:lang w:val="fi-FI"/>
                <w:rPrChange w:id="22902"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id-ID"/>
                <w:rPrChange w:id="22903" w:author="suryavina" w:date="2015-02-06T16:21:00Z">
                  <w:rPr>
                    <w:rFonts w:ascii="Footlight MT Light" w:hAnsi="Footlight MT Light"/>
                    <w:sz w:val="24"/>
                    <w:szCs w:val="24"/>
                    <w:lang w:val="id-ID"/>
                  </w:rPr>
                </w:rPrChange>
              </w:rPr>
              <w:t>Persetujuan</w:t>
            </w:r>
            <w:r w:rsidRPr="004F1FC6">
              <w:rPr>
                <w:rFonts w:ascii="Footlight MT Light" w:hAnsi="Footlight MT Light"/>
                <w:sz w:val="24"/>
                <w:szCs w:val="24"/>
                <w:lang w:val="fi-FI"/>
                <w:rPrChange w:id="22904" w:author="suryavina" w:date="2015-02-06T16:21:00Z">
                  <w:rPr>
                    <w:rFonts w:ascii="Footlight MT Light" w:hAnsi="Footlight MT Light"/>
                    <w:sz w:val="24"/>
                    <w:szCs w:val="24"/>
                    <w:lang w:val="fi-FI"/>
                  </w:rPr>
                </w:rPrChange>
              </w:rPr>
              <w:t xml:space="preserve"> Personil</w:t>
            </w:r>
          </w:p>
          <w:p w:rsidR="00105B38" w:rsidRPr="004F1FC6" w:rsidRDefault="00155965" w:rsidP="00493021">
            <w:pPr>
              <w:tabs>
                <w:tab w:val="left" w:pos="600"/>
              </w:tabs>
              <w:ind w:left="601" w:hanging="1"/>
              <w:rPr>
                <w:rFonts w:ascii="Footlight MT Light" w:hAnsi="Footlight MT Light"/>
                <w:sz w:val="24"/>
                <w:szCs w:val="24"/>
                <w:lang w:val="id-ID"/>
                <w:rPrChange w:id="22905"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2906" w:author="suryavina" w:date="2015-02-06T16:21:00Z">
                  <w:rPr>
                    <w:rFonts w:ascii="Footlight MT Light" w:hAnsi="Footlight MT Light"/>
                    <w:sz w:val="24"/>
                    <w:szCs w:val="24"/>
                    <w:lang w:val="id-ID"/>
                  </w:rPr>
                </w:rPrChange>
              </w:rPr>
              <w:t>Personil</w:t>
            </w:r>
            <w:r w:rsidRPr="004F1FC6">
              <w:rPr>
                <w:rFonts w:ascii="Footlight MT Light" w:hAnsi="Footlight MT Light"/>
                <w:sz w:val="24"/>
                <w:szCs w:val="24"/>
                <w:lang w:val="fi-FI"/>
                <w:rPrChange w:id="22907" w:author="suryavina" w:date="2015-02-06T16:21:00Z">
                  <w:rPr>
                    <w:rFonts w:ascii="Footlight MT Light" w:hAnsi="Footlight MT Light"/>
                    <w:sz w:val="24"/>
                    <w:szCs w:val="24"/>
                    <w:lang w:val="fi-FI"/>
                  </w:rPr>
                </w:rPrChange>
              </w:rPr>
              <w:t xml:space="preserve"> inti dan subkonsultan yang telah disetujui oleh </w:t>
            </w:r>
            <w:r w:rsidRPr="004F1FC6">
              <w:rPr>
                <w:rFonts w:ascii="Footlight MT Light" w:hAnsi="Footlight MT Light"/>
                <w:iCs/>
                <w:sz w:val="24"/>
                <w:szCs w:val="24"/>
                <w:lang w:val="fi-FI"/>
                <w:rPrChange w:id="22908" w:author="suryavina" w:date="2015-02-06T16:21:00Z">
                  <w:rPr>
                    <w:rFonts w:ascii="Footlight MT Light" w:hAnsi="Footlight MT Light"/>
                    <w:iCs/>
                    <w:sz w:val="24"/>
                    <w:szCs w:val="24"/>
                    <w:lang w:val="fi-FI"/>
                  </w:rPr>
                </w:rPrChange>
              </w:rPr>
              <w:t>PPK</w:t>
            </w:r>
            <w:r w:rsidRPr="004F1FC6">
              <w:rPr>
                <w:rFonts w:ascii="Footlight MT Light" w:hAnsi="Footlight MT Light"/>
                <w:sz w:val="24"/>
                <w:szCs w:val="24"/>
                <w:lang w:val="fi-FI"/>
                <w:rPrChange w:id="22909" w:author="suryavina" w:date="2015-02-06T16:21:00Z">
                  <w:rPr>
                    <w:rFonts w:ascii="Footlight MT Light" w:hAnsi="Footlight MT Light"/>
                    <w:sz w:val="24"/>
                    <w:szCs w:val="24"/>
                    <w:lang w:val="fi-FI"/>
                  </w:rPr>
                </w:rPrChange>
              </w:rPr>
              <w:t xml:space="preserve"> harus memberikan data dirinya dan surat keterangan tidak mengidap penyakit berbahaya/menular (</w:t>
            </w:r>
            <w:r w:rsidRPr="004F1FC6">
              <w:rPr>
                <w:rFonts w:ascii="Footlight MT Light" w:hAnsi="Footlight MT Light"/>
                <w:i/>
                <w:iCs/>
                <w:sz w:val="24"/>
                <w:szCs w:val="24"/>
                <w:lang w:val="fi-FI"/>
                <w:rPrChange w:id="22910" w:author="suryavina" w:date="2015-02-06T16:21:00Z">
                  <w:rPr>
                    <w:rFonts w:ascii="Footlight MT Light" w:hAnsi="Footlight MT Light"/>
                    <w:i/>
                    <w:iCs/>
                    <w:sz w:val="24"/>
                    <w:szCs w:val="24"/>
                    <w:lang w:val="fi-FI"/>
                  </w:rPr>
                </w:rPrChange>
              </w:rPr>
              <w:t>medical certificate</w:t>
            </w:r>
            <w:r w:rsidRPr="004F1FC6">
              <w:rPr>
                <w:rFonts w:ascii="Footlight MT Light" w:hAnsi="Footlight MT Light"/>
                <w:sz w:val="24"/>
                <w:szCs w:val="24"/>
                <w:lang w:val="fi-FI"/>
                <w:rPrChange w:id="22911" w:author="suryavina" w:date="2015-02-06T16:21:00Z">
                  <w:rPr>
                    <w:rFonts w:ascii="Footlight MT Light" w:hAnsi="Footlight MT Light"/>
                    <w:sz w:val="24"/>
                    <w:szCs w:val="24"/>
                    <w:lang w:val="fi-FI"/>
                  </w:rPr>
                </w:rPrChange>
              </w:rPr>
              <w:t>) serta terdaftar atau tertera dalam daftar personalia penyedia.</w:t>
            </w:r>
          </w:p>
          <w:p w:rsidR="00105B38" w:rsidRPr="004F1FC6" w:rsidRDefault="00105B38" w:rsidP="00493021">
            <w:pPr>
              <w:tabs>
                <w:tab w:val="left" w:pos="600"/>
              </w:tabs>
              <w:ind w:left="601" w:hanging="1"/>
              <w:rPr>
                <w:rFonts w:ascii="Footlight MT Light" w:hAnsi="Footlight MT Light"/>
                <w:sz w:val="24"/>
                <w:szCs w:val="24"/>
                <w:lang w:val="id-ID"/>
                <w:rPrChange w:id="22912" w:author="suryavina" w:date="2015-02-06T16:21:00Z">
                  <w:rPr>
                    <w:rFonts w:ascii="Footlight MT Light" w:hAnsi="Footlight MT Light"/>
                    <w:sz w:val="24"/>
                    <w:szCs w:val="24"/>
                    <w:lang w:val="id-ID"/>
                  </w:rPr>
                </w:rPrChange>
              </w:rPr>
            </w:pPr>
          </w:p>
          <w:p w:rsidR="00155965" w:rsidRPr="004F1FC6" w:rsidRDefault="00155965" w:rsidP="00155965">
            <w:pPr>
              <w:numPr>
                <w:ilvl w:val="1"/>
                <w:numId w:val="2017"/>
              </w:numPr>
              <w:tabs>
                <w:tab w:val="left" w:pos="600"/>
              </w:tabs>
              <w:ind w:left="600" w:hanging="567"/>
              <w:rPr>
                <w:rFonts w:ascii="Footlight MT Light" w:hAnsi="Footlight MT Light"/>
                <w:sz w:val="24"/>
                <w:szCs w:val="24"/>
                <w:lang w:val="fi-FI"/>
                <w:rPrChange w:id="22913"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id-ID"/>
                <w:rPrChange w:id="22914" w:author="suryavina" w:date="2015-02-06T16:21:00Z">
                  <w:rPr>
                    <w:rFonts w:ascii="Footlight MT Light" w:hAnsi="Footlight MT Light"/>
                    <w:sz w:val="24"/>
                    <w:szCs w:val="24"/>
                    <w:lang w:val="id-ID"/>
                  </w:rPr>
                </w:rPrChange>
              </w:rPr>
              <w:t>Waktu</w:t>
            </w:r>
            <w:r w:rsidRPr="004F1FC6">
              <w:rPr>
                <w:rFonts w:ascii="Footlight MT Light" w:hAnsi="Footlight MT Light"/>
                <w:sz w:val="24"/>
                <w:szCs w:val="24"/>
                <w:lang w:val="fi-FI"/>
                <w:rPrChange w:id="22915" w:author="suryavina" w:date="2015-02-06T16:21:00Z">
                  <w:rPr>
                    <w:rFonts w:ascii="Footlight MT Light" w:hAnsi="Footlight MT Light"/>
                    <w:sz w:val="24"/>
                    <w:szCs w:val="24"/>
                    <w:lang w:val="fi-FI"/>
                  </w:rPr>
                </w:rPrChange>
              </w:rPr>
              <w:t xml:space="preserve"> kerja dan lembur</w:t>
            </w:r>
          </w:p>
          <w:p w:rsidR="00105B38" w:rsidRPr="004F1FC6" w:rsidRDefault="00155965" w:rsidP="00493021">
            <w:pPr>
              <w:numPr>
                <w:ilvl w:val="4"/>
                <w:numId w:val="1389"/>
              </w:numPr>
              <w:tabs>
                <w:tab w:val="left" w:pos="884"/>
              </w:tabs>
              <w:ind w:left="884" w:hanging="284"/>
              <w:rPr>
                <w:rFonts w:ascii="Footlight MT Light" w:hAnsi="Footlight MT Light"/>
                <w:sz w:val="24"/>
                <w:szCs w:val="24"/>
                <w:lang w:val="fi-FI"/>
                <w:rPrChange w:id="22916"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2917" w:author="suryavina" w:date="2015-02-06T16:21:00Z">
                  <w:rPr>
                    <w:rFonts w:ascii="Footlight MT Light" w:hAnsi="Footlight MT Light"/>
                    <w:sz w:val="24"/>
                    <w:szCs w:val="24"/>
                    <w:lang w:val="fi-FI"/>
                  </w:rPr>
                </w:rPrChange>
              </w:rPr>
              <w:t xml:space="preserve">jam kerja dan waktu cuti untuk </w:t>
            </w:r>
            <w:r w:rsidRPr="004F1FC6">
              <w:rPr>
                <w:rFonts w:ascii="Footlight MT Light" w:hAnsi="Footlight MT Light"/>
                <w:sz w:val="24"/>
                <w:szCs w:val="24"/>
                <w:lang w:val="id-ID"/>
                <w:rPrChange w:id="22918" w:author="suryavina" w:date="2015-02-06T16:21:00Z">
                  <w:rPr>
                    <w:rFonts w:ascii="Footlight MT Light" w:hAnsi="Footlight MT Light"/>
                    <w:sz w:val="24"/>
                    <w:szCs w:val="24"/>
                    <w:lang w:val="id-ID"/>
                  </w:rPr>
                </w:rPrChange>
              </w:rPr>
              <w:t>personil</w:t>
            </w:r>
            <w:r w:rsidRPr="004F1FC6">
              <w:rPr>
                <w:rFonts w:ascii="Footlight MT Light" w:hAnsi="Footlight MT Light"/>
                <w:sz w:val="24"/>
                <w:szCs w:val="24"/>
                <w:lang w:val="fi-FI"/>
                <w:rPrChange w:id="22919" w:author="suryavina" w:date="2015-02-06T16:21:00Z">
                  <w:rPr>
                    <w:rFonts w:ascii="Footlight MT Light" w:hAnsi="Footlight MT Light"/>
                    <w:sz w:val="24"/>
                    <w:szCs w:val="24"/>
                    <w:lang w:val="fi-FI"/>
                  </w:rPr>
                </w:rPrChange>
              </w:rPr>
              <w:t xml:space="preserve"> inti ditentukan dalam </w:t>
            </w:r>
            <w:r w:rsidRPr="004F1FC6">
              <w:rPr>
                <w:rFonts w:ascii="Footlight MT Light" w:hAnsi="Footlight MT Light"/>
                <w:sz w:val="24"/>
                <w:szCs w:val="24"/>
                <w:lang w:val="id-ID"/>
                <w:rPrChange w:id="22920" w:author="suryavina" w:date="2015-02-06T16:21:00Z">
                  <w:rPr>
                    <w:rFonts w:ascii="Footlight MT Light" w:hAnsi="Footlight MT Light"/>
                    <w:sz w:val="24"/>
                    <w:szCs w:val="24"/>
                    <w:lang w:val="id-ID"/>
                  </w:rPr>
                </w:rPrChange>
              </w:rPr>
              <w:t>Lampiran SSKK</w:t>
            </w:r>
            <w:r w:rsidRPr="004F1FC6">
              <w:rPr>
                <w:rFonts w:ascii="Footlight MT Light" w:hAnsi="Footlight MT Light"/>
                <w:sz w:val="24"/>
                <w:szCs w:val="24"/>
                <w:lang w:val="fi-FI"/>
                <w:rPrChange w:id="22921" w:author="suryavina" w:date="2015-02-06T16:21:00Z">
                  <w:rPr>
                    <w:rFonts w:ascii="Footlight MT Light" w:hAnsi="Footlight MT Light"/>
                    <w:sz w:val="24"/>
                    <w:szCs w:val="24"/>
                    <w:lang w:val="fi-FI"/>
                  </w:rPr>
                </w:rPrChange>
              </w:rPr>
              <w:t>;</w:t>
            </w:r>
          </w:p>
          <w:p w:rsidR="00105B38" w:rsidRPr="004F1FC6" w:rsidRDefault="00155965" w:rsidP="00493021">
            <w:pPr>
              <w:numPr>
                <w:ilvl w:val="4"/>
                <w:numId w:val="1389"/>
              </w:numPr>
              <w:tabs>
                <w:tab w:val="left" w:pos="884"/>
              </w:tabs>
              <w:ind w:left="884" w:hanging="284"/>
              <w:rPr>
                <w:rFonts w:ascii="Footlight MT Light" w:hAnsi="Footlight MT Light"/>
                <w:sz w:val="24"/>
                <w:szCs w:val="24"/>
                <w:lang w:val="fi-FI"/>
                <w:rPrChange w:id="22922"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2923" w:author="suryavina" w:date="2015-02-06T16:21:00Z">
                  <w:rPr>
                    <w:rFonts w:ascii="Footlight MT Light" w:hAnsi="Footlight MT Light"/>
                    <w:sz w:val="24"/>
                    <w:szCs w:val="24"/>
                    <w:lang w:val="fi-FI"/>
                  </w:rPr>
                </w:rPrChange>
              </w:rPr>
              <w:t>waktu kerja tenaga kerja asing yang dimobilisasi ke Indonesia dihitung sejak kedatangannya di Indonesia sesuai dengan surat perintah mobilisasi;</w:t>
            </w:r>
          </w:p>
          <w:p w:rsidR="00105B38" w:rsidRPr="004F1FC6" w:rsidRDefault="00155965" w:rsidP="00493021">
            <w:pPr>
              <w:numPr>
                <w:ilvl w:val="4"/>
                <w:numId w:val="1389"/>
              </w:numPr>
              <w:tabs>
                <w:tab w:val="left" w:pos="884"/>
              </w:tabs>
              <w:ind w:left="884" w:hanging="284"/>
              <w:rPr>
                <w:rFonts w:ascii="Footlight MT Light" w:hAnsi="Footlight MT Light"/>
                <w:sz w:val="24"/>
                <w:szCs w:val="24"/>
                <w:lang w:val="fi-FI"/>
                <w:rPrChange w:id="22924"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2925" w:author="suryavina" w:date="2015-02-06T16:21:00Z">
                  <w:rPr>
                    <w:rFonts w:ascii="Footlight MT Light" w:hAnsi="Footlight MT Light"/>
                    <w:sz w:val="24"/>
                    <w:szCs w:val="24"/>
                    <w:lang w:val="fi-FI"/>
                  </w:rPr>
                </w:rPrChange>
              </w:rPr>
              <w:t>tenaga kerja tidak berhak untuk dibayar atas pekerjaan lembur atau sakit atau liburan, karena perhitungan upah sudah mencakup hal tersebut.</w:t>
            </w:r>
          </w:p>
          <w:p w:rsidR="00105B38" w:rsidRPr="004F1FC6" w:rsidRDefault="00105B38" w:rsidP="00493021">
            <w:pPr>
              <w:tabs>
                <w:tab w:val="left" w:pos="884"/>
                <w:tab w:val="left" w:pos="2694"/>
              </w:tabs>
              <w:ind w:left="884"/>
              <w:rPr>
                <w:rFonts w:ascii="Footlight MT Light" w:hAnsi="Footlight MT Light"/>
                <w:sz w:val="24"/>
                <w:szCs w:val="24"/>
                <w:lang w:val="sv-SE"/>
                <w:rPrChange w:id="22926" w:author="suryavina" w:date="2015-02-06T16:21:00Z">
                  <w:rPr>
                    <w:rFonts w:ascii="Footlight MT Light" w:hAnsi="Footlight MT Light"/>
                    <w:sz w:val="24"/>
                    <w:szCs w:val="24"/>
                    <w:lang w:val="sv-SE"/>
                  </w:rPr>
                </w:rPrChange>
              </w:rPr>
            </w:pPr>
          </w:p>
        </w:tc>
      </w:tr>
      <w:tr w:rsidR="00105B38" w:rsidRPr="004F1FC6" w:rsidTr="00493021">
        <w:tc>
          <w:tcPr>
            <w:tcW w:w="2235" w:type="dxa"/>
          </w:tcPr>
          <w:p w:rsidR="00155965" w:rsidRPr="004F1FC6" w:rsidRDefault="00155965" w:rsidP="00155965">
            <w:pPr>
              <w:pStyle w:val="Heading2"/>
              <w:numPr>
                <w:ilvl w:val="0"/>
                <w:numId w:val="2017"/>
              </w:numPr>
              <w:ind w:left="426" w:hanging="426"/>
              <w:jc w:val="left"/>
              <w:rPr>
                <w:rFonts w:ascii="Footlight MT Light" w:hAnsi="Footlight MT Light"/>
                <w:sz w:val="24"/>
                <w:szCs w:val="24"/>
                <w:lang w:val="id-ID"/>
                <w:rPrChange w:id="22927" w:author="suryavina" w:date="2015-02-06T16:21:00Z">
                  <w:rPr>
                    <w:rFonts w:ascii="Footlight MT Light" w:hAnsi="Footlight MT Light"/>
                    <w:sz w:val="24"/>
                    <w:szCs w:val="24"/>
                    <w:lang w:val="id-ID"/>
                  </w:rPr>
                </w:rPrChange>
              </w:rPr>
            </w:pPr>
            <w:bookmarkStart w:id="22928" w:name="_Toc410662901"/>
            <w:r w:rsidRPr="004F1FC6">
              <w:rPr>
                <w:rFonts w:ascii="Footlight MT Light" w:hAnsi="Footlight MT Light"/>
                <w:sz w:val="24"/>
                <w:szCs w:val="24"/>
                <w:lang w:val="id-ID"/>
                <w:rPrChange w:id="22929" w:author="suryavina" w:date="2015-02-06T16:21:00Z">
                  <w:rPr>
                    <w:rFonts w:ascii="Footlight MT Light" w:hAnsi="Footlight MT Light"/>
                    <w:sz w:val="24"/>
                    <w:szCs w:val="24"/>
                    <w:lang w:val="id-ID"/>
                  </w:rPr>
                </w:rPrChange>
              </w:rPr>
              <w:t xml:space="preserve">Perubahan </w:t>
            </w:r>
            <w:r w:rsidRPr="004F1FC6">
              <w:rPr>
                <w:rFonts w:ascii="Footlight MT Light" w:hAnsi="Footlight MT Light"/>
                <w:sz w:val="24"/>
                <w:szCs w:val="24"/>
                <w:rPrChange w:id="22930" w:author="suryavina" w:date="2015-02-06T16:21:00Z">
                  <w:rPr>
                    <w:rFonts w:ascii="Footlight MT Light" w:hAnsi="Footlight MT Light"/>
                    <w:sz w:val="24"/>
                    <w:szCs w:val="24"/>
                  </w:rPr>
                </w:rPrChange>
              </w:rPr>
              <w:t>Personil</w:t>
            </w:r>
            <w:bookmarkEnd w:id="22928"/>
          </w:p>
        </w:tc>
        <w:tc>
          <w:tcPr>
            <w:tcW w:w="5811" w:type="dxa"/>
            <w:gridSpan w:val="3"/>
          </w:tcPr>
          <w:p w:rsidR="00155965" w:rsidRPr="004F1FC6" w:rsidRDefault="00155965" w:rsidP="00155965">
            <w:pPr>
              <w:pStyle w:val="Heading4"/>
              <w:keepLines w:val="0"/>
              <w:numPr>
                <w:ilvl w:val="1"/>
                <w:numId w:val="2017"/>
              </w:numPr>
              <w:spacing w:before="0" w:after="0"/>
              <w:ind w:left="600" w:hanging="567"/>
              <w:rPr>
                <w:rFonts w:ascii="Footlight MT Light" w:hAnsi="Footlight MT Light"/>
                <w:b w:val="0"/>
                <w:i w:val="0"/>
                <w:szCs w:val="24"/>
                <w:lang w:val="id-ID"/>
                <w:rPrChange w:id="22931" w:author="suryavina" w:date="2015-02-06T16:21:00Z">
                  <w:rPr>
                    <w:rFonts w:ascii="Footlight MT Light" w:hAnsi="Footlight MT Light"/>
                    <w:b w:val="0"/>
                    <w:i w:val="0"/>
                    <w:szCs w:val="24"/>
                    <w:lang w:val="id-ID"/>
                  </w:rPr>
                </w:rPrChange>
              </w:rPr>
            </w:pPr>
            <w:r w:rsidRPr="004F1FC6">
              <w:rPr>
                <w:rFonts w:ascii="Footlight MT Light" w:hAnsi="Footlight MT Light"/>
                <w:b w:val="0"/>
                <w:i w:val="0"/>
                <w:szCs w:val="24"/>
                <w:lang w:val="id-ID"/>
                <w:rPrChange w:id="22932" w:author="suryavina" w:date="2015-02-06T16:21:00Z">
                  <w:rPr>
                    <w:rFonts w:ascii="Footlight MT Light" w:hAnsi="Footlight MT Light"/>
                    <w:b w:val="0"/>
                    <w:i w:val="0"/>
                    <w:szCs w:val="24"/>
                    <w:lang w:val="id-ID"/>
                  </w:rPr>
                </w:rPrChange>
              </w:rPr>
              <w:t>Perubahan personil dan peralatan yang diajukan oleh penyedia</w:t>
            </w:r>
          </w:p>
          <w:p w:rsidR="00105B38" w:rsidRPr="004F1FC6" w:rsidRDefault="00155965" w:rsidP="00493021">
            <w:pPr>
              <w:numPr>
                <w:ilvl w:val="4"/>
                <w:numId w:val="1392"/>
              </w:numPr>
              <w:tabs>
                <w:tab w:val="left" w:pos="884"/>
              </w:tabs>
              <w:autoSpaceDE w:val="0"/>
              <w:autoSpaceDN w:val="0"/>
              <w:adjustRightInd w:val="0"/>
              <w:ind w:left="884" w:hanging="284"/>
              <w:rPr>
                <w:rFonts w:ascii="Footlight MT Light" w:hAnsi="Footlight MT Light"/>
                <w:sz w:val="24"/>
                <w:szCs w:val="24"/>
                <w:lang w:val="id-ID"/>
                <w:rPrChange w:id="22933"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22934" w:author="suryavina" w:date="2015-02-06T16:21:00Z">
                  <w:rPr>
                    <w:rFonts w:ascii="Footlight MT Light" w:hAnsi="Footlight MT Light"/>
                    <w:sz w:val="24"/>
                    <w:szCs w:val="24"/>
                  </w:rPr>
                </w:rPrChange>
              </w:rPr>
              <w:t>Penyedia dapat mengajukan penggantian personil dan/atau peralatan kepada PPK.</w:t>
            </w:r>
          </w:p>
          <w:p w:rsidR="00105B38" w:rsidRPr="004F1FC6" w:rsidRDefault="00155965" w:rsidP="00493021">
            <w:pPr>
              <w:numPr>
                <w:ilvl w:val="4"/>
                <w:numId w:val="1392"/>
              </w:numPr>
              <w:tabs>
                <w:tab w:val="left" w:pos="884"/>
              </w:tabs>
              <w:autoSpaceDE w:val="0"/>
              <w:autoSpaceDN w:val="0"/>
              <w:adjustRightInd w:val="0"/>
              <w:ind w:left="884" w:hanging="284"/>
              <w:rPr>
                <w:rFonts w:ascii="Footlight MT Light" w:hAnsi="Footlight MT Light"/>
                <w:sz w:val="24"/>
                <w:szCs w:val="24"/>
                <w:rPrChange w:id="22935" w:author="suryavina" w:date="2015-02-06T16:21:00Z">
                  <w:rPr>
                    <w:rFonts w:ascii="Footlight MT Light" w:hAnsi="Footlight MT Light"/>
                    <w:sz w:val="24"/>
                    <w:szCs w:val="24"/>
                  </w:rPr>
                </w:rPrChange>
              </w:rPr>
            </w:pPr>
            <w:r w:rsidRPr="004F1FC6">
              <w:rPr>
                <w:rFonts w:ascii="Footlight MT Light" w:hAnsi="Footlight MT Light"/>
                <w:sz w:val="24"/>
                <w:szCs w:val="24"/>
                <w:rPrChange w:id="22936" w:author="suryavina" w:date="2015-02-06T16:21:00Z">
                  <w:rPr>
                    <w:rFonts w:ascii="Footlight MT Light" w:hAnsi="Footlight MT Light"/>
                    <w:sz w:val="24"/>
                    <w:szCs w:val="24"/>
                  </w:rPr>
                </w:rPrChange>
              </w:rPr>
              <w:t>Penyedia tidak dibenarkan melakukan penggantian personil dan/atau peralatan tanpa persetujuan PPK.</w:t>
            </w:r>
          </w:p>
          <w:p w:rsidR="00105B38" w:rsidRPr="004F1FC6" w:rsidRDefault="00155965" w:rsidP="00493021">
            <w:pPr>
              <w:numPr>
                <w:ilvl w:val="4"/>
                <w:numId w:val="1392"/>
              </w:numPr>
              <w:tabs>
                <w:tab w:val="left" w:pos="884"/>
              </w:tabs>
              <w:autoSpaceDE w:val="0"/>
              <w:autoSpaceDN w:val="0"/>
              <w:adjustRightInd w:val="0"/>
              <w:ind w:left="884" w:hanging="284"/>
              <w:rPr>
                <w:rFonts w:ascii="Footlight MT Light" w:hAnsi="Footlight MT Light"/>
                <w:sz w:val="24"/>
                <w:szCs w:val="24"/>
                <w:rPrChange w:id="22937" w:author="suryavina" w:date="2015-02-06T16:21:00Z">
                  <w:rPr>
                    <w:rFonts w:ascii="Footlight MT Light" w:hAnsi="Footlight MT Light"/>
                    <w:sz w:val="24"/>
                    <w:szCs w:val="24"/>
                  </w:rPr>
                </w:rPrChange>
              </w:rPr>
            </w:pPr>
            <w:r w:rsidRPr="004F1FC6">
              <w:rPr>
                <w:rFonts w:ascii="Footlight MT Light" w:hAnsi="Footlight MT Light"/>
                <w:sz w:val="24"/>
                <w:szCs w:val="24"/>
                <w:rPrChange w:id="22938" w:author="suryavina" w:date="2015-02-06T16:21:00Z">
                  <w:rPr>
                    <w:rFonts w:ascii="Footlight MT Light" w:hAnsi="Footlight MT Light"/>
                    <w:sz w:val="24"/>
                    <w:szCs w:val="24"/>
                  </w:rPr>
                </w:rPrChange>
              </w:rPr>
              <w:t>PPK meneliti permohonan perubahan personil dan/atau peralatan, dengan ketentuan:</w:t>
            </w:r>
          </w:p>
          <w:p w:rsidR="00105B38" w:rsidRPr="004F1FC6" w:rsidRDefault="00155965" w:rsidP="00493021">
            <w:pPr>
              <w:numPr>
                <w:ilvl w:val="0"/>
                <w:numId w:val="1391"/>
              </w:numPr>
              <w:tabs>
                <w:tab w:val="clear" w:pos="1260"/>
                <w:tab w:val="left" w:pos="1309"/>
              </w:tabs>
              <w:ind w:left="1309" w:hanging="425"/>
              <w:rPr>
                <w:rFonts w:ascii="Footlight MT Light" w:hAnsi="Footlight MT Light"/>
                <w:sz w:val="24"/>
                <w:szCs w:val="24"/>
                <w:rPrChange w:id="22939" w:author="suryavina" w:date="2015-02-06T16:21:00Z">
                  <w:rPr>
                    <w:rFonts w:ascii="Footlight MT Light" w:hAnsi="Footlight MT Light"/>
                    <w:sz w:val="24"/>
                    <w:szCs w:val="24"/>
                  </w:rPr>
                </w:rPrChange>
              </w:rPr>
            </w:pPr>
            <w:r w:rsidRPr="004F1FC6">
              <w:rPr>
                <w:rFonts w:ascii="Footlight MT Light" w:hAnsi="Footlight MT Light"/>
                <w:sz w:val="24"/>
                <w:szCs w:val="24"/>
                <w:lang w:val="id-ID"/>
                <w:rPrChange w:id="22940" w:author="suryavina" w:date="2015-02-06T16:21:00Z">
                  <w:rPr>
                    <w:rFonts w:ascii="Footlight MT Light" w:hAnsi="Footlight MT Light"/>
                    <w:sz w:val="24"/>
                    <w:szCs w:val="24"/>
                    <w:lang w:val="id-ID"/>
                  </w:rPr>
                </w:rPrChange>
              </w:rPr>
              <w:t>m</w:t>
            </w:r>
            <w:r w:rsidRPr="004F1FC6">
              <w:rPr>
                <w:rFonts w:ascii="Footlight MT Light" w:hAnsi="Footlight MT Light"/>
                <w:sz w:val="24"/>
                <w:szCs w:val="24"/>
                <w:rPrChange w:id="22941" w:author="suryavina" w:date="2015-02-06T16:21:00Z">
                  <w:rPr>
                    <w:rFonts w:ascii="Footlight MT Light" w:hAnsi="Footlight MT Light"/>
                    <w:sz w:val="24"/>
                    <w:szCs w:val="24"/>
                  </w:rPr>
                </w:rPrChange>
              </w:rPr>
              <w:t>enyetujui permohonan perubahan personil dan/atau peralatan bila alasan yang diajukan dianggap sesuai;</w:t>
            </w:r>
          </w:p>
          <w:p w:rsidR="00105B38" w:rsidRPr="004F1FC6" w:rsidRDefault="00155965" w:rsidP="00493021">
            <w:pPr>
              <w:numPr>
                <w:ilvl w:val="0"/>
                <w:numId w:val="1391"/>
              </w:numPr>
              <w:tabs>
                <w:tab w:val="clear" w:pos="1260"/>
                <w:tab w:val="left" w:pos="1309"/>
              </w:tabs>
              <w:ind w:left="1309" w:hanging="425"/>
              <w:rPr>
                <w:rFonts w:ascii="Footlight MT Light" w:hAnsi="Footlight MT Light"/>
                <w:sz w:val="24"/>
                <w:szCs w:val="24"/>
                <w:rPrChange w:id="22942" w:author="suryavina" w:date="2015-02-06T16:21:00Z">
                  <w:rPr>
                    <w:rFonts w:ascii="Footlight MT Light" w:hAnsi="Footlight MT Light"/>
                    <w:sz w:val="24"/>
                    <w:szCs w:val="24"/>
                  </w:rPr>
                </w:rPrChange>
              </w:rPr>
            </w:pPr>
            <w:r w:rsidRPr="004F1FC6">
              <w:rPr>
                <w:rFonts w:ascii="Footlight MT Light" w:hAnsi="Footlight MT Light"/>
                <w:sz w:val="24"/>
                <w:szCs w:val="24"/>
                <w:lang w:val="id-ID"/>
                <w:rPrChange w:id="22943" w:author="suryavina" w:date="2015-02-06T16:21:00Z">
                  <w:rPr>
                    <w:rFonts w:ascii="Footlight MT Light" w:hAnsi="Footlight MT Light"/>
                    <w:sz w:val="24"/>
                    <w:szCs w:val="24"/>
                    <w:lang w:val="id-ID"/>
                  </w:rPr>
                </w:rPrChange>
              </w:rPr>
              <w:t>t</w:t>
            </w:r>
            <w:r w:rsidRPr="004F1FC6">
              <w:rPr>
                <w:rFonts w:ascii="Footlight MT Light" w:hAnsi="Footlight MT Light"/>
                <w:sz w:val="24"/>
                <w:szCs w:val="24"/>
                <w:rPrChange w:id="22944" w:author="suryavina" w:date="2015-02-06T16:21:00Z">
                  <w:rPr>
                    <w:rFonts w:ascii="Footlight MT Light" w:hAnsi="Footlight MT Light"/>
                    <w:sz w:val="24"/>
                    <w:szCs w:val="24"/>
                  </w:rPr>
                </w:rPrChange>
              </w:rPr>
              <w:t>idak mengurangi kualifikasi tenaga ahli yang ditawarkan, dan tidak menambah nilai kontrak. Untuk kontrak biaya satuan (</w:t>
            </w:r>
            <w:r w:rsidRPr="004F1FC6">
              <w:rPr>
                <w:rFonts w:ascii="Footlight MT Light" w:hAnsi="Footlight MT Light"/>
                <w:i/>
                <w:sz w:val="24"/>
                <w:szCs w:val="24"/>
                <w:rPrChange w:id="22945" w:author="suryavina" w:date="2015-02-06T16:21:00Z">
                  <w:rPr>
                    <w:rFonts w:ascii="Footlight MT Light" w:hAnsi="Footlight MT Light"/>
                    <w:i/>
                    <w:sz w:val="24"/>
                    <w:szCs w:val="24"/>
                  </w:rPr>
                </w:rPrChange>
              </w:rPr>
              <w:t>time based</w:t>
            </w:r>
            <w:r w:rsidRPr="004F1FC6">
              <w:rPr>
                <w:rFonts w:ascii="Footlight MT Light" w:hAnsi="Footlight MT Light"/>
                <w:sz w:val="24"/>
                <w:szCs w:val="24"/>
                <w:rPrChange w:id="22946" w:author="suryavina" w:date="2015-02-06T16:21:00Z">
                  <w:rPr>
                    <w:rFonts w:ascii="Footlight MT Light" w:hAnsi="Footlight MT Light"/>
                    <w:sz w:val="24"/>
                    <w:szCs w:val="24"/>
                  </w:rPr>
                </w:rPrChange>
              </w:rPr>
              <w:t>), biaya langsung personil harus disesuaikan dengan gaji dasar tenaga ahli yang menggantikan.</w:t>
            </w:r>
          </w:p>
          <w:p w:rsidR="00105B38" w:rsidRPr="004F1FC6" w:rsidRDefault="00155965" w:rsidP="00493021">
            <w:pPr>
              <w:numPr>
                <w:ilvl w:val="0"/>
                <w:numId w:val="1391"/>
              </w:numPr>
              <w:tabs>
                <w:tab w:val="clear" w:pos="1260"/>
                <w:tab w:val="left" w:pos="1309"/>
              </w:tabs>
              <w:ind w:left="1309" w:hanging="425"/>
              <w:rPr>
                <w:rFonts w:ascii="Footlight MT Light" w:hAnsi="Footlight MT Light"/>
                <w:sz w:val="24"/>
                <w:szCs w:val="24"/>
                <w:rPrChange w:id="22947" w:author="suryavina" w:date="2015-02-06T16:21:00Z">
                  <w:rPr>
                    <w:rFonts w:ascii="Footlight MT Light" w:hAnsi="Footlight MT Light"/>
                    <w:sz w:val="24"/>
                    <w:szCs w:val="24"/>
                  </w:rPr>
                </w:rPrChange>
              </w:rPr>
            </w:pPr>
            <w:r w:rsidRPr="004F1FC6">
              <w:rPr>
                <w:rFonts w:ascii="Footlight MT Light" w:hAnsi="Footlight MT Light"/>
                <w:sz w:val="24"/>
                <w:szCs w:val="24"/>
                <w:lang w:val="id-ID"/>
                <w:rPrChange w:id="22948" w:author="suryavina" w:date="2015-02-06T16:21:00Z">
                  <w:rPr>
                    <w:rFonts w:ascii="Footlight MT Light" w:hAnsi="Footlight MT Light"/>
                    <w:sz w:val="24"/>
                    <w:szCs w:val="24"/>
                    <w:lang w:val="id-ID"/>
                  </w:rPr>
                </w:rPrChange>
              </w:rPr>
              <w:t>m</w:t>
            </w:r>
            <w:r w:rsidRPr="004F1FC6">
              <w:rPr>
                <w:rFonts w:ascii="Footlight MT Light" w:hAnsi="Footlight MT Light"/>
                <w:sz w:val="24"/>
                <w:szCs w:val="24"/>
                <w:rPrChange w:id="22949" w:author="suryavina" w:date="2015-02-06T16:21:00Z">
                  <w:rPr>
                    <w:rFonts w:ascii="Footlight MT Light" w:hAnsi="Footlight MT Light"/>
                    <w:sz w:val="24"/>
                    <w:szCs w:val="24"/>
                  </w:rPr>
                </w:rPrChange>
              </w:rPr>
              <w:t>enolak permohonan perubahan personil dan/atau peralatan bila alasan yang diajukan dianggap tidak sesuai.</w:t>
            </w:r>
          </w:p>
          <w:p w:rsidR="00105B38" w:rsidRPr="004F1FC6" w:rsidRDefault="00155965" w:rsidP="00493021">
            <w:pPr>
              <w:numPr>
                <w:ilvl w:val="4"/>
                <w:numId w:val="1392"/>
              </w:numPr>
              <w:tabs>
                <w:tab w:val="left" w:pos="884"/>
              </w:tabs>
              <w:autoSpaceDE w:val="0"/>
              <w:autoSpaceDN w:val="0"/>
              <w:adjustRightInd w:val="0"/>
              <w:ind w:left="884" w:hanging="284"/>
              <w:rPr>
                <w:rFonts w:ascii="Footlight MT Light" w:hAnsi="Footlight MT Light"/>
                <w:sz w:val="24"/>
                <w:szCs w:val="24"/>
                <w:rPrChange w:id="22950" w:author="suryavina" w:date="2015-02-06T16:21:00Z">
                  <w:rPr>
                    <w:rFonts w:ascii="Footlight MT Light" w:hAnsi="Footlight MT Light"/>
                    <w:sz w:val="24"/>
                    <w:szCs w:val="24"/>
                  </w:rPr>
                </w:rPrChange>
              </w:rPr>
            </w:pPr>
            <w:r w:rsidRPr="004F1FC6">
              <w:rPr>
                <w:rFonts w:ascii="Footlight MT Light" w:hAnsi="Footlight MT Light"/>
                <w:sz w:val="24"/>
                <w:szCs w:val="24"/>
                <w:rPrChange w:id="22951" w:author="suryavina" w:date="2015-02-06T16:21:00Z">
                  <w:rPr>
                    <w:rFonts w:ascii="Footlight MT Light" w:hAnsi="Footlight MT Light"/>
                    <w:sz w:val="24"/>
                    <w:szCs w:val="24"/>
                  </w:rPr>
                </w:rPrChange>
              </w:rPr>
              <w:t>untuk mengajukan permohonan penggantian personil, penyedia diwajibkan melampirkan riwayat hidup/pengalaman kerja personil yang diusulkan dan disertai alasan penggantian personil yang bersangkutan.</w:t>
            </w:r>
          </w:p>
          <w:p w:rsidR="00105B38" w:rsidRPr="004F1FC6" w:rsidRDefault="00155965" w:rsidP="00493021">
            <w:pPr>
              <w:numPr>
                <w:ilvl w:val="4"/>
                <w:numId w:val="1392"/>
              </w:numPr>
              <w:tabs>
                <w:tab w:val="left" w:pos="884"/>
              </w:tabs>
              <w:autoSpaceDE w:val="0"/>
              <w:autoSpaceDN w:val="0"/>
              <w:adjustRightInd w:val="0"/>
              <w:ind w:left="884" w:hanging="284"/>
              <w:rPr>
                <w:rFonts w:ascii="Footlight MT Light" w:hAnsi="Footlight MT Light"/>
                <w:sz w:val="24"/>
                <w:szCs w:val="24"/>
                <w:lang w:val="id-ID"/>
                <w:rPrChange w:id="22952"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22953" w:author="suryavina" w:date="2015-02-06T16:21:00Z">
                  <w:rPr>
                    <w:rFonts w:ascii="Footlight MT Light" w:hAnsi="Footlight MT Light"/>
                    <w:sz w:val="24"/>
                    <w:szCs w:val="24"/>
                  </w:rPr>
                </w:rPrChange>
              </w:rPr>
              <w:t>Dalam rangka penilaian usulan penggantian personil dan/atau peralatan, PPK dapat dibantu Panitia/Pejabat Peneliti Pelaksanaan Kontrak.</w:t>
            </w:r>
          </w:p>
          <w:p w:rsidR="00105B38" w:rsidRPr="004F1FC6" w:rsidRDefault="00105B38" w:rsidP="00493021">
            <w:pPr>
              <w:pStyle w:val="BankNormal"/>
              <w:spacing w:after="0"/>
              <w:rPr>
                <w:rFonts w:ascii="Footlight MT Light" w:hAnsi="Footlight MT Light"/>
                <w:szCs w:val="24"/>
                <w:lang w:val="id-ID"/>
                <w:rPrChange w:id="22954" w:author="suryavina" w:date="2015-02-06T16:21:00Z">
                  <w:rPr>
                    <w:rFonts w:ascii="Footlight MT Light" w:hAnsi="Footlight MT Light"/>
                    <w:szCs w:val="24"/>
                    <w:lang w:val="id-ID"/>
                  </w:rPr>
                </w:rPrChange>
              </w:rPr>
            </w:pPr>
          </w:p>
          <w:p w:rsidR="00155965" w:rsidRPr="004F1FC6" w:rsidRDefault="00155965" w:rsidP="00155965">
            <w:pPr>
              <w:pStyle w:val="Heading4"/>
              <w:keepLines w:val="0"/>
              <w:numPr>
                <w:ilvl w:val="1"/>
                <w:numId w:val="2017"/>
              </w:numPr>
              <w:spacing w:before="0" w:after="0"/>
              <w:ind w:left="600" w:hanging="567"/>
              <w:rPr>
                <w:rFonts w:ascii="Footlight MT Light" w:hAnsi="Footlight MT Light"/>
                <w:b w:val="0"/>
                <w:i w:val="0"/>
                <w:szCs w:val="24"/>
                <w:lang w:val="id-ID"/>
                <w:rPrChange w:id="22955" w:author="suryavina" w:date="2015-02-06T16:21:00Z">
                  <w:rPr>
                    <w:rFonts w:ascii="Footlight MT Light" w:hAnsi="Footlight MT Light"/>
                    <w:b w:val="0"/>
                    <w:i w:val="0"/>
                    <w:szCs w:val="24"/>
                    <w:lang w:val="id-ID"/>
                  </w:rPr>
                </w:rPrChange>
              </w:rPr>
            </w:pPr>
            <w:r w:rsidRPr="004F1FC6">
              <w:rPr>
                <w:rFonts w:ascii="Footlight MT Light" w:hAnsi="Footlight MT Light"/>
                <w:b w:val="0"/>
                <w:i w:val="0"/>
                <w:szCs w:val="24"/>
                <w:lang w:val="id-ID"/>
                <w:rPrChange w:id="22956" w:author="suryavina" w:date="2015-02-06T16:21:00Z">
                  <w:rPr>
                    <w:rFonts w:ascii="Footlight MT Light" w:hAnsi="Footlight MT Light"/>
                    <w:b w:val="0"/>
                    <w:i w:val="0"/>
                    <w:szCs w:val="24"/>
                    <w:lang w:val="id-ID"/>
                  </w:rPr>
                </w:rPrChange>
              </w:rPr>
              <w:t>Penggantian personil penyedia atas perintah PPK</w:t>
            </w:r>
          </w:p>
          <w:p w:rsidR="00105B38" w:rsidRPr="004F1FC6" w:rsidRDefault="00155965" w:rsidP="00493021">
            <w:pPr>
              <w:numPr>
                <w:ilvl w:val="0"/>
                <w:numId w:val="1393"/>
              </w:numPr>
              <w:tabs>
                <w:tab w:val="clear" w:pos="360"/>
                <w:tab w:val="left" w:pos="884"/>
              </w:tabs>
              <w:ind w:left="884" w:hanging="284"/>
              <w:rPr>
                <w:rFonts w:ascii="Footlight MT Light" w:hAnsi="Footlight MT Light"/>
                <w:sz w:val="24"/>
                <w:szCs w:val="24"/>
                <w:rPrChange w:id="22957" w:author="suryavina" w:date="2015-02-06T16:21:00Z">
                  <w:rPr>
                    <w:rFonts w:ascii="Footlight MT Light" w:hAnsi="Footlight MT Light"/>
                    <w:sz w:val="24"/>
                    <w:szCs w:val="24"/>
                  </w:rPr>
                </w:rPrChange>
              </w:rPr>
            </w:pPr>
            <w:r w:rsidRPr="004F1FC6">
              <w:rPr>
                <w:rFonts w:ascii="Footlight MT Light" w:hAnsi="Footlight MT Light"/>
                <w:sz w:val="24"/>
                <w:szCs w:val="24"/>
                <w:rPrChange w:id="22958" w:author="suryavina" w:date="2015-02-06T16:21:00Z">
                  <w:rPr>
                    <w:rFonts w:ascii="Footlight MT Light" w:hAnsi="Footlight MT Light"/>
                    <w:sz w:val="24"/>
                    <w:szCs w:val="24"/>
                  </w:rPr>
                </w:rPrChange>
              </w:rPr>
              <w:t>Personil dari penyedia yang dianggap tidak mampu atau tidak dapat melakukan pekerjaan dengan baik atau berkelakuan tidak baik, harus segera dilakukan perintah penggantian personil kepada penyedia dengan kualifikasi keahlian personil yang sama atau lebih tinggi.</w:t>
            </w:r>
          </w:p>
          <w:p w:rsidR="00105B38" w:rsidRPr="004F1FC6" w:rsidRDefault="00155965" w:rsidP="00493021">
            <w:pPr>
              <w:numPr>
                <w:ilvl w:val="0"/>
                <w:numId w:val="1393"/>
              </w:numPr>
              <w:tabs>
                <w:tab w:val="clear" w:pos="360"/>
                <w:tab w:val="left" w:pos="884"/>
              </w:tabs>
              <w:ind w:left="884" w:hanging="284"/>
              <w:rPr>
                <w:rFonts w:ascii="Footlight MT Light" w:hAnsi="Footlight MT Light"/>
                <w:sz w:val="24"/>
                <w:szCs w:val="24"/>
                <w:lang w:val="id-ID"/>
                <w:rPrChange w:id="22959"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22960" w:author="suryavina" w:date="2015-02-06T16:21:00Z">
                  <w:rPr>
                    <w:rFonts w:ascii="Footlight MT Light" w:hAnsi="Footlight MT Light"/>
                    <w:sz w:val="24"/>
                    <w:szCs w:val="24"/>
                  </w:rPr>
                </w:rPrChange>
              </w:rPr>
              <w:t>Dalam waktu maksimal 15 (lima belas) hari sejak perintah penggantian personil, harus sudah menerima personil pengganti dari penyedia.</w:t>
            </w:r>
          </w:p>
          <w:p w:rsidR="00105B38" w:rsidRPr="004F1FC6" w:rsidRDefault="00105B38" w:rsidP="00493021">
            <w:pPr>
              <w:pStyle w:val="BankNormal"/>
              <w:spacing w:after="0"/>
              <w:rPr>
                <w:rFonts w:ascii="Footlight MT Light" w:hAnsi="Footlight MT Light"/>
                <w:szCs w:val="24"/>
                <w:lang w:val="id-ID"/>
                <w:rPrChange w:id="22961" w:author="suryavina" w:date="2015-02-06T16:21:00Z">
                  <w:rPr>
                    <w:rFonts w:ascii="Footlight MT Light" w:hAnsi="Footlight MT Light"/>
                    <w:szCs w:val="24"/>
                    <w:lang w:val="id-ID"/>
                  </w:rPr>
                </w:rPrChange>
              </w:rPr>
            </w:pPr>
          </w:p>
        </w:tc>
      </w:tr>
      <w:tr w:rsidR="00105B38" w:rsidRPr="004F1FC6" w:rsidTr="00493021">
        <w:tc>
          <w:tcPr>
            <w:tcW w:w="2235" w:type="dxa"/>
          </w:tcPr>
          <w:p w:rsidR="00155965" w:rsidRPr="004F1FC6" w:rsidRDefault="00155965" w:rsidP="00155965">
            <w:pPr>
              <w:pStyle w:val="Heading2"/>
              <w:numPr>
                <w:ilvl w:val="0"/>
                <w:numId w:val="2017"/>
              </w:numPr>
              <w:ind w:left="426" w:hanging="426"/>
              <w:jc w:val="left"/>
              <w:rPr>
                <w:rFonts w:ascii="Footlight MT Light" w:hAnsi="Footlight MT Light"/>
                <w:sz w:val="24"/>
                <w:szCs w:val="24"/>
                <w:lang w:val="id-ID"/>
                <w:rPrChange w:id="22962" w:author="suryavina" w:date="2015-02-06T16:21:00Z">
                  <w:rPr>
                    <w:rFonts w:ascii="Footlight MT Light" w:hAnsi="Footlight MT Light"/>
                    <w:sz w:val="24"/>
                    <w:szCs w:val="24"/>
                    <w:lang w:val="id-ID"/>
                  </w:rPr>
                </w:rPrChange>
              </w:rPr>
            </w:pPr>
            <w:bookmarkStart w:id="22963" w:name="_Toc410662902"/>
            <w:r w:rsidRPr="004F1FC6">
              <w:rPr>
                <w:rFonts w:ascii="Footlight MT Light" w:hAnsi="Footlight MT Light"/>
                <w:sz w:val="24"/>
                <w:szCs w:val="24"/>
                <w:rPrChange w:id="22964" w:author="suryavina" w:date="2015-02-06T16:21:00Z">
                  <w:rPr>
                    <w:rFonts w:ascii="Footlight MT Light" w:hAnsi="Footlight MT Light"/>
                    <w:sz w:val="24"/>
                    <w:szCs w:val="24"/>
                  </w:rPr>
                </w:rPrChange>
              </w:rPr>
              <w:t>Keterlambatan</w:t>
            </w:r>
            <w:r w:rsidRPr="004F1FC6">
              <w:rPr>
                <w:rFonts w:ascii="Footlight MT Light" w:hAnsi="Footlight MT Light"/>
                <w:sz w:val="24"/>
                <w:szCs w:val="24"/>
                <w:lang w:val="id-ID"/>
                <w:rPrChange w:id="22965" w:author="suryavina" w:date="2015-02-06T16:21:00Z">
                  <w:rPr>
                    <w:rFonts w:ascii="Footlight MT Light" w:hAnsi="Footlight MT Light"/>
                    <w:sz w:val="24"/>
                    <w:szCs w:val="24"/>
                    <w:lang w:val="id-ID"/>
                  </w:rPr>
                </w:rPrChange>
              </w:rPr>
              <w:t xml:space="preserve"> Pelaksanaan Pekerjaan</w:t>
            </w:r>
            <w:bookmarkEnd w:id="22963"/>
          </w:p>
        </w:tc>
        <w:tc>
          <w:tcPr>
            <w:tcW w:w="5811" w:type="dxa"/>
            <w:gridSpan w:val="3"/>
          </w:tcPr>
          <w:p w:rsidR="00155965" w:rsidRPr="004F1FC6" w:rsidRDefault="00155965" w:rsidP="00155965">
            <w:pPr>
              <w:numPr>
                <w:ilvl w:val="1"/>
                <w:numId w:val="2017"/>
              </w:numPr>
              <w:tabs>
                <w:tab w:val="left" w:pos="600"/>
              </w:tabs>
              <w:ind w:left="600" w:hanging="567"/>
              <w:rPr>
                <w:rFonts w:ascii="Footlight MT Light" w:hAnsi="Footlight MT Light"/>
                <w:sz w:val="24"/>
                <w:szCs w:val="24"/>
                <w:lang w:val="fi-FI"/>
                <w:rPrChange w:id="22966" w:author="suryavina" w:date="2015-02-06T16:21:00Z">
                  <w:rPr>
                    <w:rFonts w:ascii="Footlight MT Light" w:hAnsi="Footlight MT Light"/>
                    <w:sz w:val="24"/>
                    <w:szCs w:val="24"/>
                    <w:lang w:val="fi-FI"/>
                  </w:rPr>
                </w:rPrChange>
              </w:rPr>
            </w:pPr>
            <w:r w:rsidRPr="004F1FC6">
              <w:rPr>
                <w:rFonts w:ascii="Footlight MT Light" w:hAnsi="Footlight MT Light"/>
                <w:sz w:val="24"/>
                <w:szCs w:val="24"/>
                <w:rPrChange w:id="22967" w:author="suryavina" w:date="2015-02-06T16:21:00Z">
                  <w:rPr>
                    <w:rFonts w:ascii="Footlight MT Light" w:hAnsi="Footlight MT Light"/>
                    <w:sz w:val="24"/>
                    <w:szCs w:val="24"/>
                  </w:rPr>
                </w:rPrChange>
              </w:rPr>
              <w:t>Jika pekerjaan tidak selesai pada Tanggal Penyelesaian</w:t>
            </w:r>
            <w:r w:rsidRPr="004F1FC6">
              <w:rPr>
                <w:rFonts w:ascii="Footlight MT Light" w:hAnsi="Footlight MT Light"/>
                <w:sz w:val="24"/>
                <w:szCs w:val="24"/>
                <w:lang w:val="id-ID"/>
                <w:rPrChange w:id="22968"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rPrChange w:id="22969" w:author="suryavina" w:date="2015-02-06T16:21:00Z">
                  <w:rPr>
                    <w:rFonts w:ascii="Footlight MT Light" w:hAnsi="Footlight MT Light"/>
                    <w:sz w:val="24"/>
                    <w:szCs w:val="24"/>
                  </w:rPr>
                </w:rPrChange>
              </w:rPr>
              <w:t xml:space="preserve">bukan akibat Keadaan Kahar atau karena kesalahan atau kelalaian </w:t>
            </w:r>
            <w:r w:rsidRPr="004F1FC6">
              <w:rPr>
                <w:rFonts w:ascii="Footlight MT Light" w:hAnsi="Footlight MT Light"/>
                <w:sz w:val="24"/>
                <w:szCs w:val="24"/>
                <w:lang w:val="id-ID"/>
                <w:rPrChange w:id="22970" w:author="suryavina" w:date="2015-02-06T16:21:00Z">
                  <w:rPr>
                    <w:rFonts w:ascii="Footlight MT Light" w:hAnsi="Footlight MT Light"/>
                    <w:sz w:val="24"/>
                    <w:szCs w:val="24"/>
                    <w:lang w:val="id-ID"/>
                  </w:rPr>
                </w:rPrChange>
              </w:rPr>
              <w:t>p</w:t>
            </w:r>
            <w:r w:rsidRPr="004F1FC6">
              <w:rPr>
                <w:rFonts w:ascii="Footlight MT Light" w:hAnsi="Footlight MT Light"/>
                <w:sz w:val="24"/>
                <w:szCs w:val="24"/>
                <w:rPrChange w:id="22971" w:author="suryavina" w:date="2015-02-06T16:21:00Z">
                  <w:rPr>
                    <w:rFonts w:ascii="Footlight MT Light" w:hAnsi="Footlight MT Light"/>
                    <w:sz w:val="24"/>
                    <w:szCs w:val="24"/>
                  </w:rPr>
                </w:rPrChange>
              </w:rPr>
              <w:t>enyedia maka PPK dapat memutuskan Kontrak secara sepihak.</w:t>
            </w:r>
          </w:p>
          <w:p w:rsidR="00105B38" w:rsidRPr="004F1FC6" w:rsidRDefault="00155965" w:rsidP="00493021">
            <w:pPr>
              <w:tabs>
                <w:tab w:val="left" w:pos="600"/>
              </w:tabs>
              <w:ind w:left="600"/>
              <w:rPr>
                <w:rFonts w:ascii="Footlight MT Light" w:hAnsi="Footlight MT Light"/>
                <w:sz w:val="24"/>
                <w:szCs w:val="24"/>
                <w:lang w:val="fi-FI"/>
                <w:rPrChange w:id="22972" w:author="suryavina" w:date="2015-02-06T16:21:00Z">
                  <w:rPr>
                    <w:rFonts w:ascii="Footlight MT Light" w:hAnsi="Footlight MT Light"/>
                    <w:sz w:val="24"/>
                    <w:szCs w:val="24"/>
                    <w:lang w:val="fi-FI"/>
                  </w:rPr>
                </w:rPrChange>
              </w:rPr>
            </w:pPr>
            <w:r w:rsidRPr="004F1FC6">
              <w:rPr>
                <w:rFonts w:ascii="Footlight MT Light" w:hAnsi="Footlight MT Light"/>
                <w:sz w:val="24"/>
                <w:szCs w:val="24"/>
                <w:rPrChange w:id="22973" w:author="suryavina" w:date="2015-02-06T16:21:00Z">
                  <w:rPr>
                    <w:rFonts w:ascii="Footlight MT Light" w:hAnsi="Footlight MT Light"/>
                    <w:sz w:val="24"/>
                    <w:szCs w:val="24"/>
                  </w:rPr>
                </w:rPrChange>
              </w:rPr>
              <w:t xml:space="preserve"> </w:t>
            </w:r>
          </w:p>
          <w:p w:rsidR="00155965" w:rsidRPr="004F1FC6" w:rsidRDefault="00155965" w:rsidP="00155965">
            <w:pPr>
              <w:numPr>
                <w:ilvl w:val="1"/>
                <w:numId w:val="2017"/>
              </w:numPr>
              <w:tabs>
                <w:tab w:val="left" w:pos="600"/>
              </w:tabs>
              <w:ind w:left="600" w:hanging="567"/>
              <w:rPr>
                <w:rFonts w:ascii="Footlight MT Light" w:hAnsi="Footlight MT Light"/>
                <w:sz w:val="24"/>
                <w:szCs w:val="24"/>
                <w:lang w:val="fi-FI"/>
                <w:rPrChange w:id="22974" w:author="suryavina" w:date="2015-02-06T16:21:00Z">
                  <w:rPr>
                    <w:rFonts w:ascii="Footlight MT Light" w:hAnsi="Footlight MT Light"/>
                    <w:sz w:val="24"/>
                    <w:szCs w:val="24"/>
                    <w:lang w:val="fi-FI"/>
                  </w:rPr>
                </w:rPrChange>
              </w:rPr>
            </w:pPr>
            <w:r w:rsidRPr="004F1FC6">
              <w:rPr>
                <w:rFonts w:ascii="Footlight MT Light" w:hAnsi="Footlight MT Light"/>
                <w:sz w:val="24"/>
                <w:szCs w:val="24"/>
                <w:rPrChange w:id="22975" w:author="suryavina" w:date="2015-02-06T16:21:00Z">
                  <w:rPr>
                    <w:rFonts w:ascii="Footlight MT Light" w:hAnsi="Footlight MT Light"/>
                    <w:sz w:val="24"/>
                    <w:szCs w:val="24"/>
                  </w:rPr>
                </w:rPrChange>
              </w:rPr>
              <w:t>Jika keterlambatan tersebut semata-mata disebabkan oleh kesalahan atau kelalaian PPK maka PPK dikenakan Ganti Rugi</w:t>
            </w:r>
            <w:r w:rsidRPr="004F1FC6">
              <w:rPr>
                <w:rFonts w:ascii="Footlight MT Light" w:hAnsi="Footlight MT Light"/>
                <w:sz w:val="24"/>
                <w:szCs w:val="24"/>
                <w:lang w:val="id-ID"/>
                <w:rPrChange w:id="22976" w:author="suryavina" w:date="2015-02-06T16:21:00Z">
                  <w:rPr>
                    <w:rFonts w:ascii="Footlight MT Light" w:hAnsi="Footlight MT Light"/>
                    <w:sz w:val="24"/>
                    <w:szCs w:val="24"/>
                    <w:lang w:val="id-ID"/>
                  </w:rPr>
                </w:rPrChange>
              </w:rPr>
              <w:t xml:space="preserve"> atau memberikan Kompensasi</w:t>
            </w:r>
            <w:r w:rsidRPr="004F1FC6">
              <w:rPr>
                <w:rFonts w:ascii="Footlight MT Light" w:hAnsi="Footlight MT Light"/>
                <w:sz w:val="24"/>
                <w:szCs w:val="24"/>
                <w:rPrChange w:id="22977" w:author="suryavina" w:date="2015-02-06T16:21:00Z">
                  <w:rPr>
                    <w:rFonts w:ascii="Footlight MT Light" w:hAnsi="Footlight MT Light"/>
                    <w:sz w:val="24"/>
                    <w:szCs w:val="24"/>
                  </w:rPr>
                </w:rPrChange>
              </w:rPr>
              <w:t xml:space="preserve">. </w:t>
            </w:r>
          </w:p>
          <w:p w:rsidR="00105B38" w:rsidRPr="004F1FC6" w:rsidRDefault="00105B38" w:rsidP="00493021">
            <w:pPr>
              <w:tabs>
                <w:tab w:val="left" w:pos="600"/>
              </w:tabs>
              <w:rPr>
                <w:rFonts w:ascii="Footlight MT Light" w:hAnsi="Footlight MT Light"/>
                <w:sz w:val="24"/>
                <w:szCs w:val="24"/>
                <w:lang w:val="fi-FI"/>
                <w:rPrChange w:id="22978" w:author="suryavina" w:date="2015-02-06T16:21:00Z">
                  <w:rPr>
                    <w:rFonts w:ascii="Footlight MT Light" w:hAnsi="Footlight MT Light"/>
                    <w:sz w:val="24"/>
                    <w:szCs w:val="24"/>
                    <w:lang w:val="fi-FI"/>
                  </w:rPr>
                </w:rPrChange>
              </w:rPr>
            </w:pPr>
          </w:p>
          <w:p w:rsidR="00155965" w:rsidRPr="004F1FC6" w:rsidRDefault="00155965" w:rsidP="00155965">
            <w:pPr>
              <w:numPr>
                <w:ilvl w:val="1"/>
                <w:numId w:val="2017"/>
              </w:numPr>
              <w:tabs>
                <w:tab w:val="left" w:pos="600"/>
              </w:tabs>
              <w:ind w:left="600" w:hanging="567"/>
              <w:rPr>
                <w:rFonts w:ascii="Footlight MT Light" w:hAnsi="Footlight MT Light"/>
                <w:sz w:val="24"/>
                <w:szCs w:val="24"/>
                <w:lang w:val="fi-FI"/>
                <w:rPrChange w:id="22979" w:author="suryavina" w:date="2015-02-06T16:21:00Z">
                  <w:rPr>
                    <w:rFonts w:ascii="Footlight MT Light" w:hAnsi="Footlight MT Light"/>
                    <w:sz w:val="24"/>
                    <w:szCs w:val="24"/>
                    <w:lang w:val="fi-FI"/>
                  </w:rPr>
                </w:rPrChange>
              </w:rPr>
            </w:pPr>
            <w:r w:rsidRPr="004F1FC6">
              <w:rPr>
                <w:rFonts w:ascii="Footlight MT Light" w:hAnsi="Footlight MT Light"/>
                <w:sz w:val="24"/>
                <w:szCs w:val="24"/>
                <w:rPrChange w:id="22980" w:author="suryavina" w:date="2015-02-06T16:21:00Z">
                  <w:rPr>
                    <w:rFonts w:ascii="Footlight MT Light" w:hAnsi="Footlight MT Light"/>
                    <w:sz w:val="24"/>
                    <w:szCs w:val="24"/>
                  </w:rPr>
                </w:rPrChange>
              </w:rPr>
              <w:t xml:space="preserve">Ganti Rugi </w:t>
            </w:r>
            <w:r w:rsidRPr="004F1FC6">
              <w:rPr>
                <w:rFonts w:ascii="Footlight MT Light" w:hAnsi="Footlight MT Light"/>
                <w:sz w:val="24"/>
                <w:szCs w:val="24"/>
                <w:lang w:val="id-ID"/>
                <w:rPrChange w:id="22981" w:author="suryavina" w:date="2015-02-06T16:21:00Z">
                  <w:rPr>
                    <w:rFonts w:ascii="Footlight MT Light" w:hAnsi="Footlight MT Light"/>
                    <w:sz w:val="24"/>
                    <w:szCs w:val="24"/>
                    <w:lang w:val="id-ID"/>
                  </w:rPr>
                </w:rPrChange>
              </w:rPr>
              <w:t xml:space="preserve">atau Kompensasi </w:t>
            </w:r>
            <w:r w:rsidRPr="004F1FC6">
              <w:rPr>
                <w:rFonts w:ascii="Footlight MT Light" w:hAnsi="Footlight MT Light"/>
                <w:sz w:val="24"/>
                <w:szCs w:val="24"/>
                <w:rPrChange w:id="22982" w:author="suryavina" w:date="2015-02-06T16:21:00Z">
                  <w:rPr>
                    <w:rFonts w:ascii="Footlight MT Light" w:hAnsi="Footlight MT Light"/>
                    <w:sz w:val="24"/>
                    <w:szCs w:val="24"/>
                  </w:rPr>
                </w:rPrChange>
              </w:rPr>
              <w:t xml:space="preserve">tidak dilakukan jika Tanggal Penyelesaian disepakati oleh Para Pihak untuk diperpanjang. </w:t>
            </w:r>
          </w:p>
          <w:p w:rsidR="00105B38" w:rsidRPr="004F1FC6" w:rsidRDefault="00105B38" w:rsidP="00493021">
            <w:pPr>
              <w:tabs>
                <w:tab w:val="left" w:pos="600"/>
              </w:tabs>
              <w:rPr>
                <w:rFonts w:ascii="Footlight MT Light" w:hAnsi="Footlight MT Light"/>
                <w:sz w:val="24"/>
                <w:szCs w:val="24"/>
                <w:lang w:val="fi-FI"/>
                <w:rPrChange w:id="22983" w:author="suryavina" w:date="2015-02-06T16:21:00Z">
                  <w:rPr>
                    <w:rFonts w:ascii="Footlight MT Light" w:hAnsi="Footlight MT Light"/>
                    <w:sz w:val="24"/>
                    <w:szCs w:val="24"/>
                    <w:lang w:val="fi-FI"/>
                  </w:rPr>
                </w:rPrChange>
              </w:rPr>
            </w:pPr>
          </w:p>
          <w:p w:rsidR="00155965" w:rsidRPr="004F1FC6" w:rsidRDefault="00155965" w:rsidP="00155965">
            <w:pPr>
              <w:numPr>
                <w:ilvl w:val="1"/>
                <w:numId w:val="2017"/>
              </w:numPr>
              <w:tabs>
                <w:tab w:val="left" w:pos="600"/>
              </w:tabs>
              <w:ind w:left="600" w:hanging="567"/>
              <w:rPr>
                <w:rFonts w:ascii="Footlight MT Light" w:hAnsi="Footlight MT Light"/>
                <w:sz w:val="24"/>
                <w:szCs w:val="24"/>
                <w:lang w:val="fi-FI"/>
                <w:rPrChange w:id="22984" w:author="suryavina" w:date="2015-02-06T16:21:00Z">
                  <w:rPr>
                    <w:rFonts w:ascii="Footlight MT Light" w:hAnsi="Footlight MT Light"/>
                    <w:sz w:val="24"/>
                    <w:szCs w:val="24"/>
                    <w:lang w:val="fi-FI"/>
                  </w:rPr>
                </w:rPrChange>
              </w:rPr>
            </w:pPr>
            <w:r w:rsidRPr="004F1FC6">
              <w:rPr>
                <w:rFonts w:ascii="Footlight MT Light" w:hAnsi="Footlight MT Light"/>
                <w:sz w:val="24"/>
                <w:szCs w:val="24"/>
                <w:rPrChange w:id="22985" w:author="suryavina" w:date="2015-02-06T16:21:00Z">
                  <w:rPr>
                    <w:rFonts w:ascii="Footlight MT Light" w:hAnsi="Footlight MT Light"/>
                    <w:sz w:val="24"/>
                    <w:szCs w:val="24"/>
                  </w:rPr>
                </w:rPrChange>
              </w:rPr>
              <w:t>Tanggal Penyelesaian yang dimaksud dalam Pasal ini adalah tanggal penyerahan setiap hasil kerja dan tanggal penyelesaian semua pekerjaan dengan penyerahan laporan akhir sebagaimana ditetapkan dalam SPMK.</w:t>
            </w:r>
          </w:p>
          <w:p w:rsidR="00105B38" w:rsidRPr="004F1FC6" w:rsidRDefault="00105B38" w:rsidP="00493021">
            <w:pPr>
              <w:tabs>
                <w:tab w:val="left" w:pos="600"/>
              </w:tabs>
              <w:ind w:left="600"/>
              <w:rPr>
                <w:rFonts w:ascii="Footlight MT Light" w:hAnsi="Footlight MT Light"/>
                <w:sz w:val="24"/>
                <w:szCs w:val="24"/>
                <w:lang w:val="sv-SE"/>
                <w:rPrChange w:id="22986" w:author="suryavina" w:date="2015-02-06T16:21:00Z">
                  <w:rPr>
                    <w:rFonts w:ascii="Footlight MT Light" w:hAnsi="Footlight MT Light"/>
                    <w:sz w:val="24"/>
                    <w:szCs w:val="24"/>
                    <w:lang w:val="sv-SE"/>
                  </w:rPr>
                </w:rPrChange>
              </w:rPr>
            </w:pPr>
          </w:p>
        </w:tc>
      </w:tr>
      <w:tr w:rsidR="00105B38" w:rsidRPr="004F1FC6" w:rsidTr="00493021">
        <w:tc>
          <w:tcPr>
            <w:tcW w:w="2235" w:type="dxa"/>
          </w:tcPr>
          <w:p w:rsidR="00155965" w:rsidRPr="004F1FC6" w:rsidRDefault="00155965" w:rsidP="00155965">
            <w:pPr>
              <w:pStyle w:val="Heading2"/>
              <w:numPr>
                <w:ilvl w:val="0"/>
                <w:numId w:val="2017"/>
              </w:numPr>
              <w:ind w:left="426" w:hanging="426"/>
              <w:jc w:val="left"/>
              <w:rPr>
                <w:rFonts w:ascii="Footlight MT Light" w:hAnsi="Footlight MT Light"/>
                <w:sz w:val="24"/>
                <w:szCs w:val="24"/>
                <w:lang w:val="id-ID"/>
                <w:rPrChange w:id="22987" w:author="suryavina" w:date="2015-02-06T16:21:00Z">
                  <w:rPr>
                    <w:rFonts w:ascii="Footlight MT Light" w:hAnsi="Footlight MT Light"/>
                    <w:sz w:val="24"/>
                    <w:szCs w:val="24"/>
                    <w:lang w:val="id-ID"/>
                  </w:rPr>
                </w:rPrChange>
              </w:rPr>
            </w:pPr>
            <w:bookmarkStart w:id="22988" w:name="_Toc410662903"/>
            <w:r w:rsidRPr="004F1FC6">
              <w:rPr>
                <w:rFonts w:ascii="Footlight MT Light" w:hAnsi="Footlight MT Light"/>
                <w:sz w:val="24"/>
                <w:szCs w:val="24"/>
                <w:rPrChange w:id="22989" w:author="suryavina" w:date="2015-02-06T16:21:00Z">
                  <w:rPr>
                    <w:rFonts w:ascii="Footlight MT Light" w:hAnsi="Footlight MT Light"/>
                    <w:sz w:val="24"/>
                    <w:szCs w:val="24"/>
                  </w:rPr>
                </w:rPrChange>
              </w:rPr>
              <w:t>Denda</w:t>
            </w:r>
            <w:r w:rsidRPr="004F1FC6">
              <w:rPr>
                <w:rFonts w:ascii="Footlight MT Light" w:hAnsi="Footlight MT Light"/>
                <w:sz w:val="24"/>
                <w:szCs w:val="24"/>
                <w:lang w:val="id-ID"/>
                <w:rPrChange w:id="22990" w:author="suryavina" w:date="2015-02-06T16:21:00Z">
                  <w:rPr>
                    <w:rFonts w:ascii="Footlight MT Light" w:hAnsi="Footlight MT Light"/>
                    <w:sz w:val="24"/>
                    <w:szCs w:val="24"/>
                    <w:lang w:val="id-ID"/>
                  </w:rPr>
                </w:rPrChange>
              </w:rPr>
              <w:t xml:space="preserve"> dan Ganti Rugi</w:t>
            </w:r>
            <w:bookmarkEnd w:id="22988"/>
          </w:p>
        </w:tc>
        <w:tc>
          <w:tcPr>
            <w:tcW w:w="5811" w:type="dxa"/>
            <w:gridSpan w:val="3"/>
          </w:tcPr>
          <w:p w:rsidR="00155965" w:rsidRPr="004F1FC6" w:rsidRDefault="00155965" w:rsidP="00155965">
            <w:pPr>
              <w:numPr>
                <w:ilvl w:val="1"/>
                <w:numId w:val="2017"/>
              </w:numPr>
              <w:tabs>
                <w:tab w:val="left" w:pos="600"/>
              </w:tabs>
              <w:ind w:left="600" w:hanging="567"/>
              <w:rPr>
                <w:rFonts w:ascii="Footlight MT Light" w:hAnsi="Footlight MT Light"/>
                <w:sz w:val="24"/>
                <w:szCs w:val="24"/>
                <w:rPrChange w:id="22991" w:author="suryavina" w:date="2015-02-06T16:21:00Z">
                  <w:rPr>
                    <w:rFonts w:ascii="Footlight MT Light" w:hAnsi="Footlight MT Light"/>
                    <w:sz w:val="24"/>
                    <w:szCs w:val="24"/>
                  </w:rPr>
                </w:rPrChange>
              </w:rPr>
            </w:pPr>
            <w:r w:rsidRPr="004F1FC6">
              <w:rPr>
                <w:rFonts w:ascii="Footlight MT Light" w:hAnsi="Footlight MT Light"/>
                <w:sz w:val="24"/>
                <w:szCs w:val="24"/>
                <w:rPrChange w:id="22992" w:author="suryavina" w:date="2015-02-06T16:21:00Z">
                  <w:rPr>
                    <w:rFonts w:ascii="Footlight MT Light" w:hAnsi="Footlight MT Light"/>
                    <w:sz w:val="24"/>
                    <w:szCs w:val="24"/>
                  </w:rPr>
                </w:rPrChange>
              </w:rPr>
              <w:t>Denda merupakan sanksi finansial yang dikenakan kepada penyedia, sedangkan ganti rugi merupakan sanksi finansial yang dikenakan kepada PPK, karena terjadinya cidera janji/</w:t>
            </w:r>
            <w:r w:rsidRPr="004F1FC6">
              <w:rPr>
                <w:rFonts w:ascii="Footlight MT Light" w:hAnsi="Footlight MT Light"/>
                <w:i/>
                <w:iCs/>
                <w:sz w:val="24"/>
                <w:szCs w:val="24"/>
                <w:rPrChange w:id="22993" w:author="suryavina" w:date="2015-02-06T16:21:00Z">
                  <w:rPr>
                    <w:rFonts w:ascii="Footlight MT Light" w:hAnsi="Footlight MT Light"/>
                    <w:i/>
                    <w:iCs/>
                    <w:sz w:val="24"/>
                    <w:szCs w:val="24"/>
                  </w:rPr>
                </w:rPrChange>
              </w:rPr>
              <w:t>wanprestasi</w:t>
            </w:r>
            <w:r w:rsidRPr="004F1FC6">
              <w:rPr>
                <w:rFonts w:ascii="Footlight MT Light" w:hAnsi="Footlight MT Light"/>
                <w:sz w:val="24"/>
                <w:szCs w:val="24"/>
                <w:rPrChange w:id="22994" w:author="suryavina" w:date="2015-02-06T16:21:00Z">
                  <w:rPr>
                    <w:rFonts w:ascii="Footlight MT Light" w:hAnsi="Footlight MT Light"/>
                    <w:sz w:val="24"/>
                    <w:szCs w:val="24"/>
                  </w:rPr>
                </w:rPrChange>
              </w:rPr>
              <w:t xml:space="preserve"> yang tercantum dalam Kontrak.</w:t>
            </w:r>
          </w:p>
          <w:p w:rsidR="00105B38" w:rsidRPr="004F1FC6" w:rsidRDefault="00105B38" w:rsidP="00493021">
            <w:pPr>
              <w:tabs>
                <w:tab w:val="left" w:pos="600"/>
              </w:tabs>
              <w:ind w:left="600"/>
              <w:rPr>
                <w:rFonts w:ascii="Footlight MT Light" w:hAnsi="Footlight MT Light"/>
                <w:sz w:val="24"/>
                <w:szCs w:val="24"/>
                <w:rPrChange w:id="22995" w:author="suryavina" w:date="2015-02-06T16:21:00Z">
                  <w:rPr>
                    <w:rFonts w:ascii="Footlight MT Light" w:hAnsi="Footlight MT Light"/>
                    <w:sz w:val="24"/>
                    <w:szCs w:val="24"/>
                  </w:rPr>
                </w:rPrChange>
              </w:rPr>
            </w:pPr>
          </w:p>
          <w:p w:rsidR="00155965" w:rsidRPr="004F1FC6" w:rsidRDefault="00155965" w:rsidP="00155965">
            <w:pPr>
              <w:numPr>
                <w:ilvl w:val="1"/>
                <w:numId w:val="2017"/>
              </w:numPr>
              <w:tabs>
                <w:tab w:val="left" w:pos="600"/>
              </w:tabs>
              <w:ind w:left="600" w:hanging="567"/>
              <w:rPr>
                <w:rFonts w:ascii="Footlight MT Light" w:hAnsi="Footlight MT Light"/>
                <w:sz w:val="24"/>
                <w:szCs w:val="24"/>
                <w:rPrChange w:id="22996" w:author="suryavina" w:date="2015-02-06T16:21:00Z">
                  <w:rPr>
                    <w:rFonts w:ascii="Footlight MT Light" w:hAnsi="Footlight MT Light"/>
                    <w:sz w:val="24"/>
                    <w:szCs w:val="24"/>
                  </w:rPr>
                </w:rPrChange>
              </w:rPr>
            </w:pPr>
            <w:r w:rsidRPr="004F1FC6">
              <w:rPr>
                <w:rFonts w:ascii="Footlight MT Light" w:hAnsi="Footlight MT Light"/>
                <w:sz w:val="24"/>
                <w:szCs w:val="24"/>
                <w:rPrChange w:id="22997" w:author="suryavina" w:date="2015-02-06T16:21:00Z">
                  <w:rPr>
                    <w:rFonts w:ascii="Footlight MT Light" w:hAnsi="Footlight MT Light"/>
                    <w:sz w:val="24"/>
                    <w:szCs w:val="24"/>
                  </w:rPr>
                </w:rPrChange>
              </w:rPr>
              <w:t>Besarnya</w:t>
            </w:r>
            <w:r w:rsidRPr="004F1FC6">
              <w:rPr>
                <w:rFonts w:ascii="Footlight MT Light" w:hAnsi="Footlight MT Light"/>
                <w:sz w:val="24"/>
                <w:szCs w:val="24"/>
                <w:lang w:val="sv-SE"/>
                <w:rPrChange w:id="22998" w:author="suryavina" w:date="2015-02-06T16:21:00Z">
                  <w:rPr>
                    <w:rFonts w:ascii="Footlight MT Light" w:hAnsi="Footlight MT Light"/>
                    <w:sz w:val="24"/>
                    <w:szCs w:val="24"/>
                    <w:lang w:val="sv-SE"/>
                  </w:rPr>
                </w:rPrChange>
              </w:rPr>
              <w:t xml:space="preserve"> </w:t>
            </w:r>
            <w:r w:rsidRPr="004F1FC6">
              <w:rPr>
                <w:rFonts w:ascii="Footlight MT Light" w:hAnsi="Footlight MT Light"/>
                <w:sz w:val="24"/>
                <w:szCs w:val="24"/>
                <w:rPrChange w:id="22999" w:author="suryavina" w:date="2015-02-06T16:21:00Z">
                  <w:rPr>
                    <w:rFonts w:ascii="Footlight MT Light" w:hAnsi="Footlight MT Light"/>
                    <w:sz w:val="24"/>
                    <w:szCs w:val="24"/>
                  </w:rPr>
                </w:rPrChange>
              </w:rPr>
              <w:t>denda</w:t>
            </w:r>
            <w:r w:rsidRPr="004F1FC6">
              <w:rPr>
                <w:rFonts w:ascii="Footlight MT Light" w:hAnsi="Footlight MT Light"/>
                <w:sz w:val="24"/>
                <w:szCs w:val="24"/>
                <w:lang w:val="sv-SE"/>
                <w:rPrChange w:id="23000" w:author="suryavina" w:date="2015-02-06T16:21:00Z">
                  <w:rPr>
                    <w:rFonts w:ascii="Footlight MT Light" w:hAnsi="Footlight MT Light"/>
                    <w:sz w:val="24"/>
                    <w:szCs w:val="24"/>
                    <w:lang w:val="sv-SE"/>
                  </w:rPr>
                </w:rPrChange>
              </w:rPr>
              <w:t xml:space="preserve"> kepada penyedia atas keterlambatan penyelesaian pekerjaan adalah</w:t>
            </w:r>
            <w:r w:rsidRPr="004F1FC6">
              <w:rPr>
                <w:rFonts w:ascii="Footlight MT Light" w:hAnsi="Footlight MT Light"/>
                <w:sz w:val="24"/>
                <w:szCs w:val="24"/>
                <w:rPrChange w:id="23001" w:author="suryavina" w:date="2015-02-06T16:21:00Z">
                  <w:rPr>
                    <w:rFonts w:ascii="Footlight MT Light" w:hAnsi="Footlight MT Light"/>
                    <w:sz w:val="24"/>
                    <w:szCs w:val="24"/>
                  </w:rPr>
                </w:rPrChange>
              </w:rPr>
              <w:t>:</w:t>
            </w:r>
          </w:p>
          <w:p w:rsidR="00105B38" w:rsidRPr="004F1FC6" w:rsidRDefault="00155965" w:rsidP="00493021">
            <w:pPr>
              <w:numPr>
                <w:ilvl w:val="0"/>
                <w:numId w:val="1948"/>
              </w:numPr>
              <w:tabs>
                <w:tab w:val="left" w:pos="884"/>
              </w:tabs>
              <w:ind w:left="884"/>
              <w:rPr>
                <w:rFonts w:ascii="Footlight MT Light" w:hAnsi="Footlight MT Light"/>
                <w:sz w:val="24"/>
                <w:szCs w:val="24"/>
                <w:rPrChange w:id="23002" w:author="suryavina" w:date="2015-02-06T16:21:00Z">
                  <w:rPr>
                    <w:rFonts w:ascii="Footlight MT Light" w:hAnsi="Footlight MT Light"/>
                    <w:sz w:val="24"/>
                    <w:szCs w:val="24"/>
                  </w:rPr>
                </w:rPrChange>
              </w:rPr>
            </w:pPr>
            <w:r w:rsidRPr="004F1FC6">
              <w:rPr>
                <w:rFonts w:ascii="Footlight MT Light" w:hAnsi="Footlight MT Light"/>
                <w:sz w:val="24"/>
                <w:szCs w:val="24"/>
                <w:rPrChange w:id="23003" w:author="suryavina" w:date="2015-02-06T16:21:00Z">
                  <w:rPr>
                    <w:rFonts w:ascii="Footlight MT Light" w:hAnsi="Footlight MT Light"/>
                    <w:sz w:val="24"/>
                    <w:szCs w:val="24"/>
                  </w:rPr>
                </w:rPrChange>
              </w:rPr>
              <w:t>1/1000 (satu perseribu) dari sisa biaya bagian kontrak yang belum selesai dikerjakan, apabila kontrak terdiri atas bagian pekerjaan yang dapat dinilai terpisah dan bukan merupakan kesatuan sistem, serta hasil pekerjaan tersebut telah diterima oleh PPK;</w:t>
            </w:r>
          </w:p>
          <w:p w:rsidR="00105B38" w:rsidRPr="004F1FC6" w:rsidRDefault="00155965" w:rsidP="00493021">
            <w:pPr>
              <w:numPr>
                <w:ilvl w:val="0"/>
                <w:numId w:val="1948"/>
              </w:numPr>
              <w:tabs>
                <w:tab w:val="left" w:pos="884"/>
              </w:tabs>
              <w:ind w:left="884"/>
              <w:rPr>
                <w:rFonts w:ascii="Footlight MT Light" w:hAnsi="Footlight MT Light"/>
                <w:sz w:val="24"/>
                <w:szCs w:val="24"/>
                <w:rPrChange w:id="23004" w:author="suryavina" w:date="2015-02-06T16:21:00Z">
                  <w:rPr>
                    <w:rFonts w:ascii="Footlight MT Light" w:hAnsi="Footlight MT Light"/>
                    <w:sz w:val="24"/>
                    <w:szCs w:val="24"/>
                  </w:rPr>
                </w:rPrChange>
              </w:rPr>
            </w:pPr>
            <w:r w:rsidRPr="004F1FC6">
              <w:rPr>
                <w:rFonts w:ascii="Footlight MT Light" w:hAnsi="Footlight MT Light"/>
                <w:sz w:val="24"/>
                <w:szCs w:val="24"/>
                <w:rPrChange w:id="23005" w:author="suryavina" w:date="2015-02-06T16:21:00Z">
                  <w:rPr>
                    <w:rFonts w:ascii="Footlight MT Light" w:hAnsi="Footlight MT Light"/>
                    <w:sz w:val="24"/>
                    <w:szCs w:val="24"/>
                  </w:rPr>
                </w:rPrChange>
              </w:rPr>
              <w:t>1/1000 (satu perseribu) dari biaya kontrak, apabila bagian pekerjaan belum diterima oleh PPK.</w:t>
            </w:r>
          </w:p>
          <w:p w:rsidR="00105B38" w:rsidRPr="004F1FC6" w:rsidRDefault="00105B38" w:rsidP="00493021">
            <w:pPr>
              <w:tabs>
                <w:tab w:val="left" w:pos="884"/>
              </w:tabs>
              <w:ind w:left="884"/>
              <w:rPr>
                <w:rFonts w:ascii="Footlight MT Light" w:hAnsi="Footlight MT Light"/>
                <w:sz w:val="24"/>
                <w:szCs w:val="24"/>
                <w:rPrChange w:id="23006" w:author="suryavina" w:date="2015-02-06T16:21:00Z">
                  <w:rPr>
                    <w:rFonts w:ascii="Footlight MT Light" w:hAnsi="Footlight MT Light"/>
                    <w:sz w:val="24"/>
                    <w:szCs w:val="24"/>
                  </w:rPr>
                </w:rPrChange>
              </w:rPr>
            </w:pPr>
          </w:p>
          <w:p w:rsidR="00155965" w:rsidRPr="004F1FC6" w:rsidRDefault="00155965" w:rsidP="00155965">
            <w:pPr>
              <w:numPr>
                <w:ilvl w:val="1"/>
                <w:numId w:val="2017"/>
              </w:numPr>
              <w:tabs>
                <w:tab w:val="left" w:pos="600"/>
              </w:tabs>
              <w:ind w:left="600" w:hanging="567"/>
              <w:rPr>
                <w:rFonts w:ascii="Footlight MT Light" w:hAnsi="Footlight MT Light"/>
                <w:sz w:val="24"/>
                <w:szCs w:val="24"/>
                <w:rPrChange w:id="23007" w:author="suryavina" w:date="2015-02-06T16:21:00Z">
                  <w:rPr>
                    <w:rFonts w:ascii="Footlight MT Light" w:hAnsi="Footlight MT Light"/>
                    <w:sz w:val="24"/>
                    <w:szCs w:val="24"/>
                  </w:rPr>
                </w:rPrChange>
              </w:rPr>
            </w:pPr>
            <w:r w:rsidRPr="004F1FC6">
              <w:rPr>
                <w:rFonts w:ascii="Footlight MT Light" w:hAnsi="Footlight MT Light"/>
                <w:sz w:val="24"/>
                <w:szCs w:val="24"/>
                <w:rPrChange w:id="23008" w:author="suryavina" w:date="2015-02-06T16:21:00Z">
                  <w:rPr>
                    <w:rFonts w:ascii="Footlight MT Light" w:hAnsi="Footlight MT Light"/>
                    <w:sz w:val="24"/>
                    <w:szCs w:val="24"/>
                  </w:rPr>
                </w:rPrChange>
              </w:rPr>
              <w:t xml:space="preserve">Besarnya ganti rugi yang dibayar oleh PPK atas keterlambatan pembayaran adalah sebesar bunga dari nilai tagihan yang terlambat dibayar, berdasarkan tingkat suku bunga yang berlaku pada saat itu menurut ketetapan Bank Indonesia, atau dapat diberikan kompensasi sesuai ketentuan dalam </w:t>
            </w:r>
            <w:r w:rsidRPr="004F1FC6">
              <w:rPr>
                <w:rFonts w:ascii="Footlight MT Light" w:hAnsi="Footlight MT Light"/>
                <w:sz w:val="24"/>
                <w:szCs w:val="24"/>
                <w:lang w:val="id-ID"/>
                <w:rPrChange w:id="23009" w:author="suryavina" w:date="2015-02-06T16:21:00Z">
                  <w:rPr>
                    <w:rFonts w:ascii="Footlight MT Light" w:hAnsi="Footlight MT Light"/>
                    <w:sz w:val="24"/>
                    <w:szCs w:val="24"/>
                    <w:lang w:val="id-ID"/>
                  </w:rPr>
                </w:rPrChange>
              </w:rPr>
              <w:t>SSKK</w:t>
            </w:r>
            <w:r w:rsidRPr="004F1FC6">
              <w:rPr>
                <w:rFonts w:ascii="Footlight MT Light" w:hAnsi="Footlight MT Light"/>
                <w:sz w:val="24"/>
                <w:szCs w:val="24"/>
                <w:rPrChange w:id="23010" w:author="suryavina" w:date="2015-02-06T16:21:00Z">
                  <w:rPr>
                    <w:rFonts w:ascii="Footlight MT Light" w:hAnsi="Footlight MT Light"/>
                    <w:sz w:val="24"/>
                    <w:szCs w:val="24"/>
                  </w:rPr>
                </w:rPrChange>
              </w:rPr>
              <w:t>.</w:t>
            </w:r>
          </w:p>
          <w:p w:rsidR="00105B38" w:rsidRPr="004F1FC6" w:rsidRDefault="00105B38" w:rsidP="00493021">
            <w:pPr>
              <w:tabs>
                <w:tab w:val="left" w:pos="600"/>
              </w:tabs>
              <w:ind w:left="600"/>
              <w:rPr>
                <w:rFonts w:ascii="Footlight MT Light" w:hAnsi="Footlight MT Light"/>
                <w:sz w:val="24"/>
                <w:szCs w:val="24"/>
                <w:rPrChange w:id="23011" w:author="suryavina" w:date="2015-02-06T16:21:00Z">
                  <w:rPr>
                    <w:rFonts w:ascii="Footlight MT Light" w:hAnsi="Footlight MT Light"/>
                    <w:sz w:val="24"/>
                    <w:szCs w:val="24"/>
                  </w:rPr>
                </w:rPrChange>
              </w:rPr>
            </w:pPr>
          </w:p>
          <w:p w:rsidR="00155965" w:rsidRPr="004F1FC6" w:rsidRDefault="00155965" w:rsidP="00155965">
            <w:pPr>
              <w:numPr>
                <w:ilvl w:val="1"/>
                <w:numId w:val="2017"/>
              </w:numPr>
              <w:tabs>
                <w:tab w:val="left" w:pos="600"/>
              </w:tabs>
              <w:ind w:left="600" w:hanging="567"/>
              <w:rPr>
                <w:rFonts w:ascii="Footlight MT Light" w:hAnsi="Footlight MT Light"/>
                <w:sz w:val="24"/>
                <w:szCs w:val="24"/>
                <w:lang w:val="sv-SE"/>
                <w:rPrChange w:id="23012"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id-ID"/>
                <w:rPrChange w:id="23013" w:author="suryavina" w:date="2015-02-06T16:21:00Z">
                  <w:rPr>
                    <w:rFonts w:ascii="Footlight MT Light" w:hAnsi="Footlight MT Light"/>
                    <w:sz w:val="24"/>
                    <w:szCs w:val="24"/>
                    <w:lang w:val="id-ID"/>
                  </w:rPr>
                </w:rPrChange>
              </w:rPr>
              <w:t>Kompensasi dapat diberikan kepada penyedia dalam hal sebagai berikut :</w:t>
            </w:r>
          </w:p>
          <w:p w:rsidR="00105B38" w:rsidRPr="004F1FC6" w:rsidRDefault="00155965" w:rsidP="00493021">
            <w:pPr>
              <w:pStyle w:val="ListParagraph"/>
              <w:numPr>
                <w:ilvl w:val="4"/>
                <w:numId w:val="1949"/>
              </w:numPr>
              <w:ind w:left="884" w:hanging="284"/>
              <w:rPr>
                <w:rFonts w:ascii="Footlight MT Light" w:hAnsi="Footlight MT Light"/>
                <w:sz w:val="24"/>
                <w:szCs w:val="24"/>
                <w:lang w:val="fi-FI"/>
                <w:rPrChange w:id="23014"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id-ID"/>
                <w:rPrChange w:id="23015" w:author="suryavina" w:date="2015-02-06T16:21:00Z">
                  <w:rPr>
                    <w:rFonts w:ascii="Footlight MT Light" w:hAnsi="Footlight MT Light"/>
                    <w:sz w:val="24"/>
                    <w:szCs w:val="24"/>
                    <w:lang w:val="id-ID"/>
                  </w:rPr>
                </w:rPrChange>
              </w:rPr>
              <w:t xml:space="preserve">PPK </w:t>
            </w:r>
            <w:r w:rsidRPr="004F1FC6">
              <w:rPr>
                <w:rFonts w:ascii="Footlight MT Light" w:hAnsi="Footlight MT Light"/>
                <w:sz w:val="24"/>
                <w:szCs w:val="24"/>
                <w:lang w:val="fi-FI"/>
                <w:rPrChange w:id="23016" w:author="suryavina" w:date="2015-02-06T16:21:00Z">
                  <w:rPr>
                    <w:rFonts w:ascii="Footlight MT Light" w:hAnsi="Footlight MT Light"/>
                    <w:sz w:val="24"/>
                    <w:szCs w:val="24"/>
                    <w:lang w:val="fi-FI"/>
                  </w:rPr>
                </w:rPrChange>
              </w:rPr>
              <w:t>memodifikasi atau mengubah jadwal yang dapat mempengaruhi pekerjaan penyedia;</w:t>
            </w:r>
          </w:p>
          <w:p w:rsidR="00105B38" w:rsidRPr="004F1FC6" w:rsidRDefault="00155965" w:rsidP="00493021">
            <w:pPr>
              <w:pStyle w:val="ListParagraph"/>
              <w:numPr>
                <w:ilvl w:val="4"/>
                <w:numId w:val="1949"/>
              </w:numPr>
              <w:ind w:left="884" w:hanging="284"/>
              <w:rPr>
                <w:rFonts w:ascii="Footlight MT Light" w:hAnsi="Footlight MT Light"/>
                <w:sz w:val="24"/>
                <w:szCs w:val="24"/>
                <w:lang w:val="fi-FI"/>
                <w:rPrChange w:id="23017"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id-ID"/>
                <w:rPrChange w:id="23018" w:author="suryavina" w:date="2015-02-06T16:21:00Z">
                  <w:rPr>
                    <w:rFonts w:ascii="Footlight MT Light" w:hAnsi="Footlight MT Light"/>
                    <w:sz w:val="24"/>
                    <w:szCs w:val="24"/>
                    <w:lang w:val="id-ID"/>
                  </w:rPr>
                </w:rPrChange>
              </w:rPr>
              <w:t>k</w:t>
            </w:r>
            <w:r w:rsidRPr="004F1FC6">
              <w:rPr>
                <w:rFonts w:ascii="Footlight MT Light" w:hAnsi="Footlight MT Light"/>
                <w:sz w:val="24"/>
                <w:szCs w:val="24"/>
                <w:lang w:val="fi-FI"/>
                <w:rPrChange w:id="23019" w:author="suryavina" w:date="2015-02-06T16:21:00Z">
                  <w:rPr>
                    <w:rFonts w:ascii="Footlight MT Light" w:hAnsi="Footlight MT Light"/>
                    <w:sz w:val="24"/>
                    <w:szCs w:val="24"/>
                    <w:lang w:val="fi-FI"/>
                  </w:rPr>
                </w:rPrChange>
              </w:rPr>
              <w:t>eterlambatan pe</w:t>
            </w:r>
            <w:r w:rsidRPr="004F1FC6">
              <w:rPr>
                <w:rFonts w:ascii="Footlight MT Light" w:hAnsi="Footlight MT Light"/>
                <w:sz w:val="24"/>
                <w:szCs w:val="24"/>
                <w:lang w:val="id-ID"/>
                <w:rPrChange w:id="23020" w:author="suryavina" w:date="2015-02-06T16:21:00Z">
                  <w:rPr>
                    <w:rFonts w:ascii="Footlight MT Light" w:hAnsi="Footlight MT Light"/>
                    <w:sz w:val="24"/>
                    <w:szCs w:val="24"/>
                    <w:lang w:val="id-ID"/>
                  </w:rPr>
                </w:rPrChange>
              </w:rPr>
              <w:t>nerbitan SPP</w:t>
            </w:r>
            <w:r w:rsidRPr="004F1FC6">
              <w:rPr>
                <w:rFonts w:ascii="Footlight MT Light" w:hAnsi="Footlight MT Light"/>
                <w:sz w:val="24"/>
                <w:szCs w:val="24"/>
                <w:lang w:val="fi-FI"/>
                <w:rPrChange w:id="23021" w:author="suryavina" w:date="2015-02-06T16:21:00Z">
                  <w:rPr>
                    <w:rFonts w:ascii="Footlight MT Light" w:hAnsi="Footlight MT Light"/>
                    <w:sz w:val="24"/>
                    <w:szCs w:val="24"/>
                    <w:lang w:val="fi-FI"/>
                  </w:rPr>
                </w:rPrChange>
              </w:rPr>
              <w:t xml:space="preserve">;  </w:t>
            </w:r>
          </w:p>
          <w:p w:rsidR="00105B38" w:rsidRPr="004F1FC6" w:rsidRDefault="00155965" w:rsidP="00493021">
            <w:pPr>
              <w:pStyle w:val="ListParagraph"/>
              <w:numPr>
                <w:ilvl w:val="4"/>
                <w:numId w:val="1949"/>
              </w:numPr>
              <w:ind w:left="884" w:hanging="284"/>
              <w:rPr>
                <w:rFonts w:ascii="Footlight MT Light" w:hAnsi="Footlight MT Light"/>
                <w:sz w:val="24"/>
                <w:szCs w:val="24"/>
                <w:lang w:val="fi-FI"/>
                <w:rPrChange w:id="23022"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3023" w:author="suryavina" w:date="2015-02-06T16:21:00Z">
                  <w:rPr>
                    <w:rFonts w:ascii="Footlight MT Light" w:hAnsi="Footlight MT Light"/>
                    <w:sz w:val="24"/>
                    <w:szCs w:val="24"/>
                    <w:lang w:val="fi-FI"/>
                  </w:rPr>
                </w:rPrChange>
              </w:rPr>
              <w:t>PPK tidak memberikan gambar-gambar, spesifikasi dan/atau instruksi sesuai jadwal yang dibutuhkan;</w:t>
            </w:r>
          </w:p>
          <w:p w:rsidR="00105B38" w:rsidRPr="004F1FC6" w:rsidRDefault="00155965" w:rsidP="00493021">
            <w:pPr>
              <w:pStyle w:val="ListParagraph"/>
              <w:numPr>
                <w:ilvl w:val="4"/>
                <w:numId w:val="1949"/>
              </w:numPr>
              <w:ind w:left="884" w:hanging="284"/>
              <w:rPr>
                <w:rFonts w:ascii="Footlight MT Light" w:hAnsi="Footlight MT Light"/>
                <w:sz w:val="24"/>
                <w:szCs w:val="24"/>
                <w:lang w:val="fi-FI"/>
                <w:rPrChange w:id="23024"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id-ID"/>
                <w:rPrChange w:id="23025" w:author="suryavina" w:date="2015-02-06T16:21:00Z">
                  <w:rPr>
                    <w:rFonts w:ascii="Footlight MT Light" w:hAnsi="Footlight MT Light"/>
                    <w:sz w:val="24"/>
                    <w:szCs w:val="24"/>
                    <w:lang w:val="id-ID"/>
                  </w:rPr>
                </w:rPrChange>
              </w:rPr>
              <w:t>p</w:t>
            </w:r>
            <w:r w:rsidRPr="004F1FC6">
              <w:rPr>
                <w:rFonts w:ascii="Footlight MT Light" w:hAnsi="Footlight MT Light"/>
                <w:sz w:val="24"/>
                <w:szCs w:val="24"/>
                <w:lang w:val="fi-FI"/>
                <w:rPrChange w:id="23026" w:author="suryavina" w:date="2015-02-06T16:21:00Z">
                  <w:rPr>
                    <w:rFonts w:ascii="Footlight MT Light" w:hAnsi="Footlight MT Light"/>
                    <w:sz w:val="24"/>
                    <w:szCs w:val="24"/>
                    <w:lang w:val="fi-FI"/>
                  </w:rPr>
                </w:rPrChange>
              </w:rPr>
              <w:t>enyedia belum bisa masuk ke lokasi sebagaimana yang diperjanjikan dalam kontrak;</w:t>
            </w:r>
          </w:p>
          <w:p w:rsidR="00105B38" w:rsidRPr="004F1FC6" w:rsidRDefault="00155965" w:rsidP="00493021">
            <w:pPr>
              <w:pStyle w:val="ListParagraph"/>
              <w:numPr>
                <w:ilvl w:val="4"/>
                <w:numId w:val="1949"/>
              </w:numPr>
              <w:ind w:left="884" w:hanging="284"/>
              <w:rPr>
                <w:rFonts w:ascii="Footlight MT Light" w:hAnsi="Footlight MT Light"/>
                <w:sz w:val="24"/>
                <w:szCs w:val="24"/>
                <w:lang w:val="fi-FI"/>
                <w:rPrChange w:id="23027"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3028" w:author="suryavina" w:date="2015-02-06T16:21:00Z">
                  <w:rPr>
                    <w:rFonts w:ascii="Footlight MT Light" w:hAnsi="Footlight MT Light"/>
                    <w:sz w:val="24"/>
                    <w:szCs w:val="24"/>
                    <w:lang w:val="fi-FI"/>
                  </w:rPr>
                </w:rPrChange>
              </w:rPr>
              <w:t>PPK menginstruksikan kepada pihak penyedia untuk melakukan pengujian tambahan yang setelah dilaksanakan pengujian ternyata tidak diketemukan kerusakan/ kegagalan/penyimpangan;</w:t>
            </w:r>
          </w:p>
          <w:p w:rsidR="00105B38" w:rsidRPr="004F1FC6" w:rsidRDefault="00155965" w:rsidP="00493021">
            <w:pPr>
              <w:pStyle w:val="ListParagraph"/>
              <w:numPr>
                <w:ilvl w:val="4"/>
                <w:numId w:val="1949"/>
              </w:numPr>
              <w:ind w:left="884" w:hanging="284"/>
              <w:rPr>
                <w:rFonts w:ascii="Footlight MT Light" w:hAnsi="Footlight MT Light"/>
                <w:sz w:val="24"/>
                <w:szCs w:val="24"/>
                <w:lang w:val="fi-FI"/>
                <w:rPrChange w:id="23029"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id-ID"/>
                <w:rPrChange w:id="23030" w:author="suryavina" w:date="2015-02-06T16:21:00Z">
                  <w:rPr>
                    <w:rFonts w:ascii="Footlight MT Light" w:hAnsi="Footlight MT Light"/>
                    <w:sz w:val="24"/>
                    <w:szCs w:val="24"/>
                    <w:lang w:val="id-ID"/>
                  </w:rPr>
                </w:rPrChange>
              </w:rPr>
              <w:t>k</w:t>
            </w:r>
            <w:r w:rsidRPr="004F1FC6">
              <w:rPr>
                <w:rFonts w:ascii="Footlight MT Light" w:hAnsi="Footlight MT Light"/>
                <w:sz w:val="24"/>
                <w:szCs w:val="24"/>
                <w:lang w:val="fi-FI"/>
                <w:rPrChange w:id="23031" w:author="suryavina" w:date="2015-02-06T16:21:00Z">
                  <w:rPr>
                    <w:rFonts w:ascii="Footlight MT Light" w:hAnsi="Footlight MT Light"/>
                    <w:sz w:val="24"/>
                    <w:szCs w:val="24"/>
                    <w:lang w:val="fi-FI"/>
                  </w:rPr>
                </w:rPrChange>
              </w:rPr>
              <w:t>ompensasi lain yang dirinci dalam syarat khusus kontrak.</w:t>
            </w:r>
          </w:p>
          <w:p w:rsidR="00105B38" w:rsidRPr="004F1FC6" w:rsidRDefault="00105B38" w:rsidP="00493021">
            <w:pPr>
              <w:pStyle w:val="ListParagraph"/>
              <w:ind w:left="884"/>
              <w:rPr>
                <w:rFonts w:ascii="Footlight MT Light" w:hAnsi="Footlight MT Light"/>
                <w:sz w:val="24"/>
                <w:szCs w:val="24"/>
                <w:lang w:val="id-ID"/>
                <w:rPrChange w:id="23032" w:author="suryavina" w:date="2015-02-06T16:21:00Z">
                  <w:rPr>
                    <w:rFonts w:ascii="Footlight MT Light" w:hAnsi="Footlight MT Light"/>
                    <w:sz w:val="24"/>
                    <w:szCs w:val="24"/>
                    <w:lang w:val="id-ID"/>
                  </w:rPr>
                </w:rPrChange>
              </w:rPr>
            </w:pPr>
          </w:p>
          <w:p w:rsidR="00155965" w:rsidRPr="004F1FC6" w:rsidRDefault="00155965" w:rsidP="00155965">
            <w:pPr>
              <w:numPr>
                <w:ilvl w:val="1"/>
                <w:numId w:val="2017"/>
              </w:numPr>
              <w:tabs>
                <w:tab w:val="left" w:pos="600"/>
              </w:tabs>
              <w:ind w:left="600" w:hanging="567"/>
              <w:rPr>
                <w:rFonts w:ascii="Footlight MT Light" w:hAnsi="Footlight MT Light"/>
                <w:sz w:val="24"/>
                <w:szCs w:val="24"/>
                <w:lang w:val="id-ID"/>
                <w:rPrChange w:id="23033"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3034" w:author="suryavina" w:date="2015-02-06T16:21:00Z">
                  <w:rPr>
                    <w:rFonts w:ascii="Footlight MT Light" w:hAnsi="Footlight MT Light"/>
                    <w:sz w:val="24"/>
                    <w:szCs w:val="24"/>
                    <w:lang w:val="id-ID"/>
                  </w:rPr>
                </w:rPrChange>
              </w:rPr>
              <w:t>j</w:t>
            </w:r>
            <w:r w:rsidRPr="004F1FC6">
              <w:rPr>
                <w:rFonts w:ascii="Footlight MT Light" w:hAnsi="Footlight MT Light"/>
                <w:sz w:val="24"/>
                <w:szCs w:val="24"/>
                <w:lang w:val="fi-FI"/>
                <w:rPrChange w:id="23035" w:author="suryavina" w:date="2015-02-06T16:21:00Z">
                  <w:rPr>
                    <w:rFonts w:ascii="Footlight MT Light" w:hAnsi="Footlight MT Light"/>
                    <w:sz w:val="24"/>
                    <w:szCs w:val="24"/>
                    <w:lang w:val="fi-FI"/>
                  </w:rPr>
                </w:rPrChange>
              </w:rPr>
              <w:t>ika kompensasi mengakibatkan pengeluaran</w:t>
            </w:r>
            <w:r w:rsidRPr="004F1FC6">
              <w:rPr>
                <w:rFonts w:ascii="Footlight MT Light" w:hAnsi="Footlight MT Light"/>
                <w:sz w:val="24"/>
                <w:szCs w:val="24"/>
                <w:lang w:val="id-ID"/>
                <w:rPrChange w:id="23036" w:author="suryavina" w:date="2015-02-06T16:21:00Z">
                  <w:rPr>
                    <w:rFonts w:ascii="Footlight MT Light" w:hAnsi="Footlight MT Light"/>
                    <w:sz w:val="24"/>
                    <w:szCs w:val="24"/>
                    <w:lang w:val="id-ID"/>
                  </w:rPr>
                </w:rPrChange>
              </w:rPr>
              <w:t xml:space="preserve"> tambahan atau keterlambatan penyelesaian pekerjaan maka PPK berkewajiban untuk membayar ganti rugi atau memberikan perpanjangan waktu penyelesaian pekerjaan;</w:t>
            </w:r>
          </w:p>
          <w:p w:rsidR="00105B38" w:rsidRPr="004F1FC6" w:rsidRDefault="00105B38" w:rsidP="00493021">
            <w:pPr>
              <w:tabs>
                <w:tab w:val="left" w:pos="600"/>
              </w:tabs>
              <w:ind w:left="33"/>
              <w:rPr>
                <w:rFonts w:ascii="Footlight MT Light" w:hAnsi="Footlight MT Light"/>
                <w:sz w:val="24"/>
                <w:szCs w:val="24"/>
                <w:lang w:val="id-ID"/>
                <w:rPrChange w:id="23037" w:author="suryavina" w:date="2015-02-06T16:21:00Z">
                  <w:rPr>
                    <w:rFonts w:ascii="Footlight MT Light" w:hAnsi="Footlight MT Light"/>
                    <w:sz w:val="24"/>
                    <w:szCs w:val="24"/>
                    <w:lang w:val="id-ID"/>
                  </w:rPr>
                </w:rPrChange>
              </w:rPr>
            </w:pPr>
          </w:p>
          <w:p w:rsidR="00155965" w:rsidRPr="004F1FC6" w:rsidRDefault="00155965" w:rsidP="00155965">
            <w:pPr>
              <w:numPr>
                <w:ilvl w:val="1"/>
                <w:numId w:val="2017"/>
              </w:numPr>
              <w:tabs>
                <w:tab w:val="left" w:pos="600"/>
              </w:tabs>
              <w:ind w:left="600" w:hanging="567"/>
              <w:rPr>
                <w:rFonts w:ascii="Footlight MT Light" w:hAnsi="Footlight MT Light"/>
                <w:sz w:val="24"/>
                <w:szCs w:val="24"/>
                <w:rPrChange w:id="23038" w:author="suryavina" w:date="2015-02-06T16:21:00Z">
                  <w:rPr>
                    <w:rFonts w:ascii="Footlight MT Light" w:hAnsi="Footlight MT Light"/>
                    <w:sz w:val="24"/>
                    <w:szCs w:val="24"/>
                  </w:rPr>
                </w:rPrChange>
              </w:rPr>
            </w:pPr>
            <w:r w:rsidRPr="004F1FC6">
              <w:rPr>
                <w:rFonts w:ascii="Footlight MT Light" w:hAnsi="Footlight MT Light"/>
                <w:sz w:val="24"/>
                <w:szCs w:val="24"/>
                <w:lang w:val="id-ID"/>
                <w:rPrChange w:id="23039" w:author="suryavina" w:date="2015-02-06T16:21:00Z">
                  <w:rPr>
                    <w:rFonts w:ascii="Footlight MT Light" w:hAnsi="Footlight MT Light"/>
                    <w:sz w:val="24"/>
                    <w:szCs w:val="24"/>
                    <w:lang w:val="id-ID"/>
                  </w:rPr>
                </w:rPrChange>
              </w:rPr>
              <w:t>ganti rugi hanya dapat dibayarkan jika berdasarkan data penunjang dan perhitungan kompensasi yang diajukan oleh penyedia kepada PPK, dapat dibuktikan kerugian nyata akibat peristiwa kompensasi;</w:t>
            </w:r>
          </w:p>
          <w:p w:rsidR="00105B38" w:rsidRPr="004F1FC6" w:rsidRDefault="00105B38" w:rsidP="00493021">
            <w:pPr>
              <w:tabs>
                <w:tab w:val="left" w:pos="600"/>
              </w:tabs>
              <w:ind w:left="600"/>
              <w:rPr>
                <w:rFonts w:ascii="Footlight MT Light" w:hAnsi="Footlight MT Light"/>
                <w:sz w:val="24"/>
                <w:szCs w:val="24"/>
                <w:rPrChange w:id="23040" w:author="suryavina" w:date="2015-02-06T16:21:00Z">
                  <w:rPr>
                    <w:rFonts w:ascii="Footlight MT Light" w:hAnsi="Footlight MT Light"/>
                    <w:sz w:val="24"/>
                    <w:szCs w:val="24"/>
                  </w:rPr>
                </w:rPrChange>
              </w:rPr>
            </w:pPr>
          </w:p>
          <w:p w:rsidR="00155965" w:rsidRPr="004F1FC6" w:rsidRDefault="00155965" w:rsidP="00155965">
            <w:pPr>
              <w:numPr>
                <w:ilvl w:val="1"/>
                <w:numId w:val="2017"/>
              </w:numPr>
              <w:tabs>
                <w:tab w:val="left" w:pos="600"/>
              </w:tabs>
              <w:ind w:left="600" w:hanging="567"/>
              <w:rPr>
                <w:rFonts w:ascii="Footlight MT Light" w:hAnsi="Footlight MT Light"/>
                <w:sz w:val="24"/>
                <w:szCs w:val="24"/>
                <w:rPrChange w:id="23041" w:author="suryavina" w:date="2015-02-06T16:21:00Z">
                  <w:rPr>
                    <w:rFonts w:ascii="Footlight MT Light" w:hAnsi="Footlight MT Light"/>
                    <w:sz w:val="24"/>
                    <w:szCs w:val="24"/>
                  </w:rPr>
                </w:rPrChange>
              </w:rPr>
            </w:pPr>
            <w:r w:rsidRPr="004F1FC6">
              <w:rPr>
                <w:rFonts w:ascii="Footlight MT Light" w:hAnsi="Footlight MT Light"/>
                <w:sz w:val="24"/>
                <w:szCs w:val="24"/>
                <w:lang w:val="id-ID"/>
                <w:rPrChange w:id="23042" w:author="suryavina" w:date="2015-02-06T16:21:00Z">
                  <w:rPr>
                    <w:rFonts w:ascii="Footlight MT Light" w:hAnsi="Footlight MT Light"/>
                    <w:sz w:val="24"/>
                    <w:szCs w:val="24"/>
                    <w:lang w:val="id-ID"/>
                  </w:rPr>
                </w:rPrChange>
              </w:rPr>
              <w:t>perpanjangan waktu penyelesaian pekerjaan hanya dapat diberikan jika berdasarkan data penunjang dan perhitungan kompensasi yang diajukan oleh penyedia kepada PPK, dapat dibuktikan kerugian nyata akibat peristiwa kompensasi.</w:t>
            </w:r>
          </w:p>
          <w:p w:rsidR="00105B38" w:rsidRPr="004F1FC6" w:rsidRDefault="00105B38" w:rsidP="00493021">
            <w:pPr>
              <w:pStyle w:val="ListParagraph"/>
              <w:rPr>
                <w:rFonts w:ascii="Footlight MT Light" w:hAnsi="Footlight MT Light"/>
                <w:sz w:val="24"/>
                <w:szCs w:val="24"/>
                <w:rPrChange w:id="23043" w:author="suryavina" w:date="2015-02-06T16:21:00Z">
                  <w:rPr>
                    <w:rFonts w:ascii="Footlight MT Light" w:hAnsi="Footlight MT Light"/>
                    <w:sz w:val="24"/>
                    <w:szCs w:val="24"/>
                  </w:rPr>
                </w:rPrChange>
              </w:rPr>
            </w:pPr>
          </w:p>
          <w:p w:rsidR="00155965" w:rsidRPr="004F1FC6" w:rsidRDefault="00155965" w:rsidP="00155965">
            <w:pPr>
              <w:numPr>
                <w:ilvl w:val="1"/>
                <w:numId w:val="2017"/>
              </w:numPr>
              <w:tabs>
                <w:tab w:val="left" w:pos="600"/>
              </w:tabs>
              <w:ind w:left="600" w:hanging="567"/>
              <w:rPr>
                <w:rFonts w:ascii="Footlight MT Light" w:hAnsi="Footlight MT Light"/>
                <w:sz w:val="24"/>
                <w:szCs w:val="24"/>
                <w:rPrChange w:id="23044" w:author="suryavina" w:date="2015-02-06T16:21:00Z">
                  <w:rPr>
                    <w:rFonts w:ascii="Footlight MT Light" w:hAnsi="Footlight MT Light"/>
                    <w:sz w:val="24"/>
                    <w:szCs w:val="24"/>
                  </w:rPr>
                </w:rPrChange>
              </w:rPr>
            </w:pPr>
            <w:r w:rsidRPr="004F1FC6">
              <w:rPr>
                <w:rFonts w:ascii="Footlight MT Light" w:hAnsi="Footlight MT Light"/>
                <w:sz w:val="24"/>
                <w:szCs w:val="24"/>
                <w:rPrChange w:id="23045" w:author="suryavina" w:date="2015-02-06T16:21:00Z">
                  <w:rPr>
                    <w:rFonts w:ascii="Footlight MT Light" w:hAnsi="Footlight MT Light"/>
                    <w:sz w:val="24"/>
                    <w:szCs w:val="24"/>
                  </w:rPr>
                </w:rPrChange>
              </w:rPr>
              <w:t>Dalam hal akibat adanya peristiwa kompensasi dan penyedia telah diberikan perpanjangan waktu pelaksanaan maka penyedia tidak berhak meminta ganti rugi.</w:t>
            </w:r>
          </w:p>
          <w:p w:rsidR="00105B38" w:rsidRPr="004F1FC6" w:rsidRDefault="00105B38" w:rsidP="00493021">
            <w:pPr>
              <w:tabs>
                <w:tab w:val="left" w:pos="600"/>
              </w:tabs>
              <w:ind w:left="33"/>
              <w:rPr>
                <w:rFonts w:ascii="Footlight MT Light" w:hAnsi="Footlight MT Light"/>
                <w:sz w:val="24"/>
                <w:szCs w:val="24"/>
                <w:rPrChange w:id="23046" w:author="suryavina" w:date="2015-02-06T16:21:00Z">
                  <w:rPr>
                    <w:rFonts w:ascii="Footlight MT Light" w:hAnsi="Footlight MT Light"/>
                    <w:sz w:val="24"/>
                    <w:szCs w:val="24"/>
                  </w:rPr>
                </w:rPrChange>
              </w:rPr>
            </w:pPr>
          </w:p>
          <w:p w:rsidR="00155965" w:rsidRPr="004F1FC6" w:rsidRDefault="00155965" w:rsidP="00155965">
            <w:pPr>
              <w:numPr>
                <w:ilvl w:val="1"/>
                <w:numId w:val="2017"/>
              </w:numPr>
              <w:tabs>
                <w:tab w:val="left" w:pos="600"/>
              </w:tabs>
              <w:ind w:left="600" w:hanging="567"/>
              <w:rPr>
                <w:rFonts w:ascii="Footlight MT Light" w:hAnsi="Footlight MT Light"/>
                <w:sz w:val="24"/>
                <w:szCs w:val="24"/>
                <w:rPrChange w:id="23047" w:author="suryavina" w:date="2015-02-06T16:21:00Z">
                  <w:rPr>
                    <w:rFonts w:ascii="Footlight MT Light" w:hAnsi="Footlight MT Light"/>
                    <w:sz w:val="24"/>
                    <w:szCs w:val="24"/>
                  </w:rPr>
                </w:rPrChange>
              </w:rPr>
            </w:pPr>
            <w:r w:rsidRPr="004F1FC6">
              <w:rPr>
                <w:rFonts w:ascii="Footlight MT Light" w:hAnsi="Footlight MT Light"/>
                <w:sz w:val="24"/>
                <w:szCs w:val="24"/>
                <w:lang w:val="id-ID"/>
                <w:rPrChange w:id="23048" w:author="suryavina" w:date="2015-02-06T16:21:00Z">
                  <w:rPr>
                    <w:rFonts w:ascii="Footlight MT Light" w:hAnsi="Footlight MT Light"/>
                    <w:sz w:val="24"/>
                    <w:szCs w:val="24"/>
                    <w:lang w:val="id-ID"/>
                  </w:rPr>
                </w:rPrChange>
              </w:rPr>
              <w:t>Jika terjadi Peristiwa Kompensasi sehingga penyelesaian pekerjaan akan melampaui Tanggal Penyelesaian maka penyedia berhak untuk meminta perpanjangan Tanggal Penyelesaian berdasarkan data penunjang. Perpanjangan Tanggal Penyelesaian harus dilakukan melalui adendum Kontrak jika perpanjangan tersebut mengubah Masa Kontrak.</w:t>
            </w:r>
          </w:p>
          <w:p w:rsidR="00105B38" w:rsidRPr="004F1FC6" w:rsidRDefault="00105B38" w:rsidP="00493021">
            <w:pPr>
              <w:tabs>
                <w:tab w:val="left" w:pos="600"/>
              </w:tabs>
              <w:ind w:left="33"/>
              <w:rPr>
                <w:rFonts w:ascii="Footlight MT Light" w:hAnsi="Footlight MT Light"/>
                <w:sz w:val="24"/>
                <w:szCs w:val="24"/>
                <w:rPrChange w:id="23049" w:author="suryavina" w:date="2015-02-06T16:21:00Z">
                  <w:rPr>
                    <w:rFonts w:ascii="Footlight MT Light" w:hAnsi="Footlight MT Light"/>
                    <w:sz w:val="24"/>
                    <w:szCs w:val="24"/>
                  </w:rPr>
                </w:rPrChange>
              </w:rPr>
            </w:pPr>
          </w:p>
          <w:p w:rsidR="00155965" w:rsidRPr="004F1FC6" w:rsidRDefault="00155965" w:rsidP="00155965">
            <w:pPr>
              <w:numPr>
                <w:ilvl w:val="1"/>
                <w:numId w:val="2017"/>
              </w:numPr>
              <w:tabs>
                <w:tab w:val="left" w:pos="600"/>
              </w:tabs>
              <w:ind w:left="600" w:hanging="567"/>
              <w:rPr>
                <w:rFonts w:ascii="Footlight MT Light" w:hAnsi="Footlight MT Light"/>
                <w:sz w:val="24"/>
                <w:szCs w:val="24"/>
                <w:rPrChange w:id="23050" w:author="suryavina" w:date="2015-02-06T16:21:00Z">
                  <w:rPr>
                    <w:rFonts w:ascii="Footlight MT Light" w:hAnsi="Footlight MT Light"/>
                    <w:sz w:val="24"/>
                    <w:szCs w:val="24"/>
                  </w:rPr>
                </w:rPrChange>
              </w:rPr>
            </w:pPr>
            <w:r w:rsidRPr="004F1FC6">
              <w:rPr>
                <w:rFonts w:ascii="Footlight MT Light" w:hAnsi="Footlight MT Light"/>
                <w:sz w:val="24"/>
                <w:szCs w:val="24"/>
                <w:rPrChange w:id="23051" w:author="suryavina" w:date="2015-02-06T16:21:00Z">
                  <w:rPr>
                    <w:rFonts w:ascii="Footlight MT Light" w:hAnsi="Footlight MT Light"/>
                    <w:sz w:val="24"/>
                    <w:szCs w:val="24"/>
                  </w:rPr>
                </w:rPrChange>
              </w:rPr>
              <w:t xml:space="preserve">Tata cara pembayaran denda dan/atau ganti rugi diatur dalam </w:t>
            </w:r>
            <w:r w:rsidRPr="004F1FC6">
              <w:rPr>
                <w:rFonts w:ascii="Footlight MT Light" w:hAnsi="Footlight MT Light"/>
                <w:sz w:val="24"/>
                <w:szCs w:val="24"/>
                <w:lang w:val="id-ID"/>
                <w:rPrChange w:id="23052" w:author="suryavina" w:date="2015-02-06T16:21:00Z">
                  <w:rPr>
                    <w:rFonts w:ascii="Footlight MT Light" w:hAnsi="Footlight MT Light"/>
                    <w:sz w:val="24"/>
                    <w:szCs w:val="24"/>
                    <w:lang w:val="id-ID"/>
                  </w:rPr>
                </w:rPrChange>
              </w:rPr>
              <w:t>SSKK</w:t>
            </w:r>
            <w:r w:rsidRPr="004F1FC6">
              <w:rPr>
                <w:rFonts w:ascii="Footlight MT Light" w:hAnsi="Footlight MT Light"/>
                <w:sz w:val="24"/>
                <w:szCs w:val="24"/>
                <w:rPrChange w:id="23053" w:author="suryavina" w:date="2015-02-06T16:21:00Z">
                  <w:rPr>
                    <w:rFonts w:ascii="Footlight MT Light" w:hAnsi="Footlight MT Light"/>
                    <w:sz w:val="24"/>
                    <w:szCs w:val="24"/>
                  </w:rPr>
                </w:rPrChange>
              </w:rPr>
              <w:t>.</w:t>
            </w:r>
          </w:p>
          <w:p w:rsidR="00105B38" w:rsidRPr="004F1FC6" w:rsidRDefault="00105B38" w:rsidP="00493021">
            <w:pPr>
              <w:tabs>
                <w:tab w:val="left" w:pos="600"/>
              </w:tabs>
              <w:rPr>
                <w:rFonts w:ascii="Footlight MT Light" w:hAnsi="Footlight MT Light"/>
                <w:sz w:val="24"/>
                <w:szCs w:val="24"/>
                <w:rPrChange w:id="23054" w:author="suryavina" w:date="2015-02-06T16:21:00Z">
                  <w:rPr>
                    <w:rFonts w:ascii="Footlight MT Light" w:hAnsi="Footlight MT Light"/>
                    <w:sz w:val="24"/>
                    <w:szCs w:val="24"/>
                  </w:rPr>
                </w:rPrChange>
              </w:rPr>
            </w:pPr>
          </w:p>
        </w:tc>
      </w:tr>
      <w:tr w:rsidR="00105B38" w:rsidRPr="004F1FC6" w:rsidTr="00493021">
        <w:tc>
          <w:tcPr>
            <w:tcW w:w="2235" w:type="dxa"/>
          </w:tcPr>
          <w:p w:rsidR="00155965" w:rsidRPr="004F1FC6" w:rsidRDefault="00155965" w:rsidP="00155965">
            <w:pPr>
              <w:pStyle w:val="Heading2"/>
              <w:numPr>
                <w:ilvl w:val="0"/>
                <w:numId w:val="2017"/>
              </w:numPr>
              <w:ind w:left="426" w:hanging="426"/>
              <w:jc w:val="left"/>
              <w:rPr>
                <w:rFonts w:ascii="Footlight MT Light" w:hAnsi="Footlight MT Light"/>
                <w:sz w:val="24"/>
                <w:szCs w:val="24"/>
                <w:lang w:val="id-ID"/>
                <w:rPrChange w:id="23055" w:author="suryavina" w:date="2015-02-06T16:21:00Z">
                  <w:rPr>
                    <w:rFonts w:ascii="Footlight MT Light" w:hAnsi="Footlight MT Light"/>
                    <w:sz w:val="24"/>
                    <w:szCs w:val="24"/>
                    <w:lang w:val="id-ID"/>
                  </w:rPr>
                </w:rPrChange>
              </w:rPr>
            </w:pPr>
            <w:bookmarkStart w:id="23056" w:name="_Toc410662904"/>
            <w:r w:rsidRPr="004F1FC6">
              <w:rPr>
                <w:rFonts w:ascii="Footlight MT Light" w:hAnsi="Footlight MT Light"/>
                <w:sz w:val="24"/>
                <w:szCs w:val="24"/>
                <w:rPrChange w:id="23057" w:author="suryavina" w:date="2015-02-06T16:21:00Z">
                  <w:rPr>
                    <w:rFonts w:ascii="Footlight MT Light" w:hAnsi="Footlight MT Light"/>
                    <w:sz w:val="24"/>
                    <w:szCs w:val="24"/>
                  </w:rPr>
                </w:rPrChange>
              </w:rPr>
              <w:t>Laporan</w:t>
            </w:r>
            <w:r w:rsidRPr="004F1FC6">
              <w:rPr>
                <w:rFonts w:ascii="Footlight MT Light" w:hAnsi="Footlight MT Light"/>
                <w:sz w:val="24"/>
                <w:szCs w:val="24"/>
                <w:lang w:val="id-ID"/>
                <w:rPrChange w:id="23058" w:author="suryavina" w:date="2015-02-06T16:21:00Z">
                  <w:rPr>
                    <w:rFonts w:ascii="Footlight MT Light" w:hAnsi="Footlight MT Light"/>
                    <w:sz w:val="24"/>
                    <w:szCs w:val="24"/>
                    <w:lang w:val="id-ID"/>
                  </w:rPr>
                </w:rPrChange>
              </w:rPr>
              <w:t xml:space="preserve"> Hasil Pekerjaan</w:t>
            </w:r>
            <w:bookmarkEnd w:id="23056"/>
          </w:p>
        </w:tc>
        <w:tc>
          <w:tcPr>
            <w:tcW w:w="5811" w:type="dxa"/>
            <w:gridSpan w:val="3"/>
          </w:tcPr>
          <w:p w:rsidR="00155965" w:rsidRPr="004F1FC6" w:rsidRDefault="00155965" w:rsidP="00155965">
            <w:pPr>
              <w:numPr>
                <w:ilvl w:val="1"/>
                <w:numId w:val="2017"/>
              </w:numPr>
              <w:ind w:left="600" w:hanging="567"/>
              <w:rPr>
                <w:rFonts w:ascii="Footlight MT Light" w:hAnsi="Footlight MT Light"/>
                <w:sz w:val="24"/>
                <w:szCs w:val="24"/>
                <w:rPrChange w:id="23059" w:author="suryavina" w:date="2015-02-06T16:21:00Z">
                  <w:rPr>
                    <w:rFonts w:ascii="Footlight MT Light" w:hAnsi="Footlight MT Light"/>
                    <w:sz w:val="24"/>
                    <w:szCs w:val="24"/>
                  </w:rPr>
                </w:rPrChange>
              </w:rPr>
            </w:pPr>
            <w:r w:rsidRPr="004F1FC6">
              <w:rPr>
                <w:rFonts w:ascii="Footlight MT Light" w:hAnsi="Footlight MT Light"/>
                <w:sz w:val="24"/>
                <w:szCs w:val="24"/>
                <w:rPrChange w:id="23060" w:author="suryavina" w:date="2015-02-06T16:21:00Z">
                  <w:rPr>
                    <w:rFonts w:ascii="Footlight MT Light" w:hAnsi="Footlight MT Light"/>
                    <w:sz w:val="24"/>
                    <w:szCs w:val="24"/>
                  </w:rPr>
                </w:rPrChange>
              </w:rPr>
              <w:t xml:space="preserve">Penyedia wajib menyerahkan laporan dan dokumen sesuai dengan ketentuan yang telah diatur dalam </w:t>
            </w:r>
            <w:r w:rsidRPr="004F1FC6">
              <w:rPr>
                <w:rFonts w:ascii="Footlight MT Light" w:hAnsi="Footlight MT Light"/>
                <w:sz w:val="24"/>
                <w:szCs w:val="24"/>
                <w:lang w:val="id-ID"/>
                <w:rPrChange w:id="23061" w:author="suryavina" w:date="2015-02-06T16:21:00Z">
                  <w:rPr>
                    <w:rFonts w:ascii="Footlight MT Light" w:hAnsi="Footlight MT Light"/>
                    <w:sz w:val="24"/>
                    <w:szCs w:val="24"/>
                    <w:lang w:val="id-ID"/>
                  </w:rPr>
                </w:rPrChange>
              </w:rPr>
              <w:t>SSKK</w:t>
            </w:r>
            <w:r w:rsidRPr="004F1FC6">
              <w:rPr>
                <w:rFonts w:ascii="Footlight MT Light" w:hAnsi="Footlight MT Light"/>
                <w:sz w:val="24"/>
                <w:szCs w:val="24"/>
                <w:rPrChange w:id="23062" w:author="suryavina" w:date="2015-02-06T16:21:00Z">
                  <w:rPr>
                    <w:rFonts w:ascii="Footlight MT Light" w:hAnsi="Footlight MT Light"/>
                    <w:sz w:val="24"/>
                    <w:szCs w:val="24"/>
                  </w:rPr>
                </w:rPrChange>
              </w:rPr>
              <w:t>. Atas penerimaan laporan dan dokumen tersebut dibuatkan tanda terima.</w:t>
            </w:r>
          </w:p>
          <w:p w:rsidR="00105B38" w:rsidRPr="004F1FC6" w:rsidRDefault="00105B38" w:rsidP="00493021">
            <w:pPr>
              <w:ind w:left="600"/>
              <w:rPr>
                <w:rFonts w:ascii="Footlight MT Light" w:hAnsi="Footlight MT Light"/>
                <w:sz w:val="24"/>
                <w:szCs w:val="24"/>
                <w:rPrChange w:id="23063" w:author="suryavina" w:date="2015-02-06T16:21:00Z">
                  <w:rPr>
                    <w:rFonts w:ascii="Footlight MT Light" w:hAnsi="Footlight MT Light"/>
                    <w:sz w:val="24"/>
                    <w:szCs w:val="24"/>
                  </w:rPr>
                </w:rPrChange>
              </w:rPr>
            </w:pPr>
          </w:p>
          <w:p w:rsidR="00155965" w:rsidRPr="004F1FC6" w:rsidRDefault="00155965" w:rsidP="00155965">
            <w:pPr>
              <w:numPr>
                <w:ilvl w:val="1"/>
                <w:numId w:val="2017"/>
              </w:numPr>
              <w:ind w:left="600" w:hanging="567"/>
              <w:rPr>
                <w:rFonts w:ascii="Footlight MT Light" w:hAnsi="Footlight MT Light"/>
                <w:sz w:val="24"/>
                <w:szCs w:val="24"/>
                <w:rPrChange w:id="23064" w:author="suryavina" w:date="2015-02-06T16:21:00Z">
                  <w:rPr>
                    <w:rFonts w:ascii="Footlight MT Light" w:hAnsi="Footlight MT Light"/>
                    <w:sz w:val="24"/>
                    <w:szCs w:val="24"/>
                  </w:rPr>
                </w:rPrChange>
              </w:rPr>
            </w:pPr>
            <w:r w:rsidRPr="004F1FC6">
              <w:rPr>
                <w:rFonts w:ascii="Footlight MT Light" w:hAnsi="Footlight MT Light"/>
                <w:sz w:val="24"/>
                <w:szCs w:val="24"/>
                <w:rPrChange w:id="23065" w:author="suryavina" w:date="2015-02-06T16:21:00Z">
                  <w:rPr>
                    <w:rFonts w:ascii="Footlight MT Light" w:hAnsi="Footlight MT Light"/>
                    <w:sz w:val="24"/>
                    <w:szCs w:val="24"/>
                  </w:rPr>
                </w:rPrChange>
              </w:rPr>
              <w:t>PPK</w:t>
            </w:r>
            <w:r w:rsidRPr="004F1FC6">
              <w:rPr>
                <w:rFonts w:ascii="Footlight MT Light" w:hAnsi="Footlight MT Light"/>
                <w:sz w:val="24"/>
                <w:szCs w:val="24"/>
                <w:lang w:val="sv-SE"/>
                <w:rPrChange w:id="23066" w:author="suryavina" w:date="2015-02-06T16:21:00Z">
                  <w:rPr>
                    <w:rFonts w:ascii="Footlight MT Light" w:hAnsi="Footlight MT Light"/>
                    <w:sz w:val="24"/>
                    <w:szCs w:val="24"/>
                    <w:lang w:val="sv-SE"/>
                  </w:rPr>
                </w:rPrChange>
              </w:rPr>
              <w:t xml:space="preserve"> </w:t>
            </w:r>
            <w:r w:rsidRPr="004F1FC6">
              <w:rPr>
                <w:rFonts w:ascii="Footlight MT Light" w:hAnsi="Footlight MT Light"/>
                <w:sz w:val="24"/>
                <w:szCs w:val="24"/>
                <w:rPrChange w:id="23067" w:author="suryavina" w:date="2015-02-06T16:21:00Z">
                  <w:rPr>
                    <w:rFonts w:ascii="Footlight MT Light" w:hAnsi="Footlight MT Light"/>
                    <w:sz w:val="24"/>
                    <w:szCs w:val="24"/>
                  </w:rPr>
                </w:rPrChange>
              </w:rPr>
              <w:t xml:space="preserve">bersama penyedia melakukan pembahasan dan penilaian terhadap laporan dan dokumen yang diserahkan oleh penyedia.  </w:t>
            </w:r>
          </w:p>
          <w:p w:rsidR="00105B38" w:rsidRPr="004F1FC6" w:rsidRDefault="00105B38" w:rsidP="00493021">
            <w:pPr>
              <w:rPr>
                <w:rFonts w:ascii="Footlight MT Light" w:hAnsi="Footlight MT Light"/>
                <w:sz w:val="24"/>
                <w:szCs w:val="24"/>
                <w:rPrChange w:id="23068" w:author="suryavina" w:date="2015-02-06T16:21:00Z">
                  <w:rPr>
                    <w:rFonts w:ascii="Footlight MT Light" w:hAnsi="Footlight MT Light"/>
                    <w:sz w:val="24"/>
                    <w:szCs w:val="24"/>
                  </w:rPr>
                </w:rPrChange>
              </w:rPr>
            </w:pPr>
          </w:p>
          <w:p w:rsidR="00155965" w:rsidRPr="004F1FC6" w:rsidRDefault="00155965" w:rsidP="00155965">
            <w:pPr>
              <w:numPr>
                <w:ilvl w:val="1"/>
                <w:numId w:val="2017"/>
              </w:numPr>
              <w:ind w:left="600" w:hanging="567"/>
              <w:rPr>
                <w:rFonts w:ascii="Footlight MT Light" w:hAnsi="Footlight MT Light"/>
                <w:sz w:val="24"/>
                <w:szCs w:val="24"/>
                <w:rPrChange w:id="23069" w:author="suryavina" w:date="2015-02-06T16:21:00Z">
                  <w:rPr>
                    <w:rFonts w:ascii="Footlight MT Light" w:hAnsi="Footlight MT Light"/>
                    <w:sz w:val="24"/>
                    <w:szCs w:val="24"/>
                  </w:rPr>
                </w:rPrChange>
              </w:rPr>
            </w:pPr>
            <w:r w:rsidRPr="004F1FC6">
              <w:rPr>
                <w:rFonts w:ascii="Footlight MT Light" w:hAnsi="Footlight MT Light"/>
                <w:sz w:val="24"/>
                <w:szCs w:val="24"/>
                <w:rPrChange w:id="23070" w:author="suryavina" w:date="2015-02-06T16:21:00Z">
                  <w:rPr>
                    <w:rFonts w:ascii="Footlight MT Light" w:hAnsi="Footlight MT Light"/>
                    <w:sz w:val="24"/>
                    <w:szCs w:val="24"/>
                  </w:rPr>
                </w:rPrChange>
              </w:rPr>
              <w:t>PPK dan penyedia membuat berita acara hasil pembahasan dan penilaian laporan.</w:t>
            </w:r>
          </w:p>
          <w:p w:rsidR="00105B38" w:rsidRPr="004F1FC6" w:rsidRDefault="00105B38" w:rsidP="00493021">
            <w:pPr>
              <w:rPr>
                <w:rFonts w:ascii="Footlight MT Light" w:hAnsi="Footlight MT Light"/>
                <w:sz w:val="24"/>
                <w:szCs w:val="24"/>
                <w:rPrChange w:id="23071" w:author="suryavina" w:date="2015-02-06T16:21:00Z">
                  <w:rPr>
                    <w:rFonts w:ascii="Footlight MT Light" w:hAnsi="Footlight MT Light"/>
                    <w:sz w:val="24"/>
                    <w:szCs w:val="24"/>
                  </w:rPr>
                </w:rPrChange>
              </w:rPr>
            </w:pPr>
          </w:p>
          <w:p w:rsidR="00155965" w:rsidRPr="004F1FC6" w:rsidRDefault="00155965" w:rsidP="00155965">
            <w:pPr>
              <w:numPr>
                <w:ilvl w:val="1"/>
                <w:numId w:val="2017"/>
              </w:numPr>
              <w:ind w:left="600" w:hanging="567"/>
              <w:rPr>
                <w:rFonts w:ascii="Footlight MT Light" w:hAnsi="Footlight MT Light"/>
                <w:sz w:val="24"/>
                <w:szCs w:val="24"/>
                <w:rPrChange w:id="23072" w:author="suryavina" w:date="2015-02-06T16:21:00Z">
                  <w:rPr>
                    <w:rFonts w:ascii="Footlight MT Light" w:hAnsi="Footlight MT Light"/>
                    <w:sz w:val="24"/>
                    <w:szCs w:val="24"/>
                  </w:rPr>
                </w:rPrChange>
              </w:rPr>
            </w:pPr>
            <w:r w:rsidRPr="004F1FC6">
              <w:rPr>
                <w:rFonts w:ascii="Footlight MT Light" w:hAnsi="Footlight MT Light"/>
                <w:sz w:val="24"/>
                <w:szCs w:val="24"/>
                <w:rPrChange w:id="23073" w:author="suryavina" w:date="2015-02-06T16:21:00Z">
                  <w:rPr>
                    <w:rFonts w:ascii="Footlight MT Light" w:hAnsi="Footlight MT Light"/>
                    <w:sz w:val="24"/>
                    <w:szCs w:val="24"/>
                  </w:rPr>
                </w:rPrChange>
              </w:rPr>
              <w:t>Jika terdapat kekurangan-kekurangan maka penyedia harus memperbaiki dan menyelesaikan kekurangan-kekurangan sesuai yang diinstruksikan oleh PPK dan menyerahkan laporan hasil perbaikan kepada PPK.</w:t>
            </w:r>
          </w:p>
          <w:p w:rsidR="00105B38" w:rsidRPr="004F1FC6" w:rsidRDefault="00105B38" w:rsidP="00493021">
            <w:pPr>
              <w:rPr>
                <w:rFonts w:ascii="Footlight MT Light" w:hAnsi="Footlight MT Light"/>
                <w:sz w:val="24"/>
                <w:szCs w:val="24"/>
                <w:rPrChange w:id="23074" w:author="suryavina" w:date="2015-02-06T16:21:00Z">
                  <w:rPr>
                    <w:rFonts w:ascii="Footlight MT Light" w:hAnsi="Footlight MT Light"/>
                    <w:sz w:val="24"/>
                    <w:szCs w:val="24"/>
                  </w:rPr>
                </w:rPrChange>
              </w:rPr>
            </w:pPr>
          </w:p>
          <w:p w:rsidR="00155965" w:rsidRPr="004F1FC6" w:rsidRDefault="00155965" w:rsidP="00155965">
            <w:pPr>
              <w:numPr>
                <w:ilvl w:val="1"/>
                <w:numId w:val="2017"/>
              </w:numPr>
              <w:ind w:left="600" w:hanging="567"/>
              <w:rPr>
                <w:rFonts w:ascii="Footlight MT Light" w:hAnsi="Footlight MT Light"/>
                <w:sz w:val="24"/>
                <w:szCs w:val="24"/>
                <w:rPrChange w:id="23075" w:author="suryavina" w:date="2015-02-06T16:21:00Z">
                  <w:rPr>
                    <w:rFonts w:ascii="Footlight MT Light" w:hAnsi="Footlight MT Light"/>
                    <w:sz w:val="24"/>
                    <w:szCs w:val="24"/>
                  </w:rPr>
                </w:rPrChange>
              </w:rPr>
            </w:pPr>
            <w:r w:rsidRPr="004F1FC6">
              <w:rPr>
                <w:rFonts w:ascii="Footlight MT Light" w:hAnsi="Footlight MT Light"/>
                <w:sz w:val="24"/>
                <w:szCs w:val="24"/>
                <w:rPrChange w:id="23076" w:author="suryavina" w:date="2015-02-06T16:21:00Z">
                  <w:rPr>
                    <w:rFonts w:ascii="Footlight MT Light" w:hAnsi="Footlight MT Light"/>
                    <w:sz w:val="24"/>
                    <w:szCs w:val="24"/>
                  </w:rPr>
                </w:rPrChange>
              </w:rPr>
              <w:t>PPK menerima kembali penyerahan laporan yang telah diperbaiki oleh penyedia (bila ada), dan membuat berita acara serah terima laporan hasil perbaikan.</w:t>
            </w:r>
          </w:p>
          <w:p w:rsidR="00105B38" w:rsidRPr="004F1FC6" w:rsidRDefault="00105B38" w:rsidP="00493021">
            <w:pPr>
              <w:rPr>
                <w:rFonts w:ascii="Footlight MT Light" w:hAnsi="Footlight MT Light"/>
                <w:sz w:val="24"/>
                <w:szCs w:val="24"/>
                <w:rPrChange w:id="23077" w:author="suryavina" w:date="2015-02-06T16:21:00Z">
                  <w:rPr>
                    <w:rFonts w:ascii="Footlight MT Light" w:hAnsi="Footlight MT Light"/>
                    <w:sz w:val="24"/>
                    <w:szCs w:val="24"/>
                  </w:rPr>
                </w:rPrChange>
              </w:rPr>
            </w:pPr>
          </w:p>
          <w:p w:rsidR="00155965" w:rsidRPr="004F1FC6" w:rsidRDefault="00155965" w:rsidP="00155965">
            <w:pPr>
              <w:numPr>
                <w:ilvl w:val="1"/>
                <w:numId w:val="2017"/>
              </w:numPr>
              <w:ind w:left="600" w:hanging="567"/>
              <w:rPr>
                <w:rFonts w:ascii="Footlight MT Light" w:hAnsi="Footlight MT Light"/>
                <w:sz w:val="24"/>
                <w:szCs w:val="24"/>
                <w:rPrChange w:id="23078" w:author="suryavina" w:date="2015-02-06T16:21:00Z">
                  <w:rPr>
                    <w:rFonts w:ascii="Footlight MT Light" w:hAnsi="Footlight MT Light"/>
                    <w:sz w:val="24"/>
                    <w:szCs w:val="24"/>
                  </w:rPr>
                </w:rPrChange>
              </w:rPr>
            </w:pPr>
            <w:r w:rsidRPr="004F1FC6">
              <w:rPr>
                <w:rFonts w:ascii="Footlight MT Light" w:hAnsi="Footlight MT Light"/>
                <w:sz w:val="24"/>
                <w:szCs w:val="24"/>
                <w:rPrChange w:id="23079" w:author="suryavina" w:date="2015-02-06T16:21:00Z">
                  <w:rPr>
                    <w:rFonts w:ascii="Footlight MT Light" w:hAnsi="Footlight MT Light"/>
                    <w:sz w:val="24"/>
                    <w:szCs w:val="24"/>
                  </w:rPr>
                </w:rPrChange>
              </w:rPr>
              <w:t>Laporan Akhir dibuat dalam bentuk cetakan (</w:t>
            </w:r>
            <w:r w:rsidRPr="004F1FC6">
              <w:rPr>
                <w:rFonts w:ascii="Footlight MT Light" w:hAnsi="Footlight MT Light"/>
                <w:i/>
                <w:sz w:val="24"/>
                <w:szCs w:val="24"/>
                <w:rPrChange w:id="23080" w:author="suryavina" w:date="2015-02-06T16:21:00Z">
                  <w:rPr>
                    <w:rFonts w:ascii="Footlight MT Light" w:hAnsi="Footlight MT Light"/>
                    <w:i/>
                    <w:sz w:val="24"/>
                    <w:szCs w:val="24"/>
                  </w:rPr>
                </w:rPrChange>
              </w:rPr>
              <w:t>hardcopy</w:t>
            </w:r>
            <w:r w:rsidRPr="004F1FC6">
              <w:rPr>
                <w:rFonts w:ascii="Footlight MT Light" w:hAnsi="Footlight MT Light"/>
                <w:sz w:val="24"/>
                <w:szCs w:val="24"/>
                <w:rPrChange w:id="23081" w:author="suryavina" w:date="2015-02-06T16:21:00Z">
                  <w:rPr>
                    <w:rFonts w:ascii="Footlight MT Light" w:hAnsi="Footlight MT Light"/>
                    <w:sz w:val="24"/>
                    <w:szCs w:val="24"/>
                  </w:rPr>
                </w:rPrChange>
              </w:rPr>
              <w:t>) dan/atau file (</w:t>
            </w:r>
            <w:r w:rsidRPr="004F1FC6">
              <w:rPr>
                <w:rFonts w:ascii="Footlight MT Light" w:hAnsi="Footlight MT Light"/>
                <w:i/>
                <w:sz w:val="24"/>
                <w:szCs w:val="24"/>
                <w:rPrChange w:id="23082" w:author="suryavina" w:date="2015-02-06T16:21:00Z">
                  <w:rPr>
                    <w:rFonts w:ascii="Footlight MT Light" w:hAnsi="Footlight MT Light"/>
                    <w:i/>
                    <w:sz w:val="24"/>
                    <w:szCs w:val="24"/>
                  </w:rPr>
                </w:rPrChange>
              </w:rPr>
              <w:t>softcopy</w:t>
            </w:r>
            <w:r w:rsidRPr="004F1FC6">
              <w:rPr>
                <w:rFonts w:ascii="Footlight MT Light" w:hAnsi="Footlight MT Light"/>
                <w:sz w:val="24"/>
                <w:szCs w:val="24"/>
                <w:rPrChange w:id="23083" w:author="suryavina" w:date="2015-02-06T16:21:00Z">
                  <w:rPr>
                    <w:rFonts w:ascii="Footlight MT Light" w:hAnsi="Footlight MT Light"/>
                    <w:sz w:val="24"/>
                    <w:szCs w:val="24"/>
                  </w:rPr>
                </w:rPrChange>
              </w:rPr>
              <w:t>).</w:t>
            </w:r>
          </w:p>
          <w:p w:rsidR="00105B38" w:rsidRPr="004F1FC6" w:rsidRDefault="00155965" w:rsidP="00493021">
            <w:pPr>
              <w:rPr>
                <w:rFonts w:ascii="Footlight MT Light" w:hAnsi="Footlight MT Light"/>
                <w:sz w:val="24"/>
                <w:szCs w:val="24"/>
                <w:rPrChange w:id="23084" w:author="suryavina" w:date="2015-02-06T16:21:00Z">
                  <w:rPr>
                    <w:rFonts w:ascii="Footlight MT Light" w:hAnsi="Footlight MT Light"/>
                    <w:sz w:val="24"/>
                    <w:szCs w:val="24"/>
                  </w:rPr>
                </w:rPrChange>
              </w:rPr>
            </w:pPr>
            <w:r w:rsidRPr="004F1FC6">
              <w:rPr>
                <w:rFonts w:ascii="Footlight MT Light" w:hAnsi="Footlight MT Light"/>
                <w:sz w:val="24"/>
                <w:szCs w:val="24"/>
                <w:rPrChange w:id="23085" w:author="suryavina" w:date="2015-02-06T16:21:00Z">
                  <w:rPr>
                    <w:rFonts w:ascii="Footlight MT Light" w:hAnsi="Footlight MT Light"/>
                    <w:sz w:val="24"/>
                    <w:szCs w:val="24"/>
                  </w:rPr>
                </w:rPrChange>
              </w:rPr>
              <w:t xml:space="preserve"> </w:t>
            </w:r>
          </w:p>
          <w:p w:rsidR="00155965" w:rsidRPr="004F1FC6" w:rsidRDefault="00155965" w:rsidP="00155965">
            <w:pPr>
              <w:numPr>
                <w:ilvl w:val="1"/>
                <w:numId w:val="2017"/>
              </w:numPr>
              <w:ind w:left="600" w:hanging="567"/>
              <w:rPr>
                <w:rFonts w:ascii="Footlight MT Light" w:hAnsi="Footlight MT Light"/>
                <w:sz w:val="24"/>
                <w:szCs w:val="24"/>
                <w:rPrChange w:id="23086" w:author="suryavina" w:date="2015-02-06T16:21:00Z">
                  <w:rPr>
                    <w:rFonts w:ascii="Footlight MT Light" w:hAnsi="Footlight MT Light"/>
                    <w:sz w:val="24"/>
                    <w:szCs w:val="24"/>
                  </w:rPr>
                </w:rPrChange>
              </w:rPr>
            </w:pPr>
            <w:r w:rsidRPr="004F1FC6">
              <w:rPr>
                <w:rFonts w:ascii="Footlight MT Light" w:hAnsi="Footlight MT Light"/>
                <w:sz w:val="24"/>
                <w:szCs w:val="24"/>
                <w:rPrChange w:id="23087" w:author="suryavina" w:date="2015-02-06T16:21:00Z">
                  <w:rPr>
                    <w:rFonts w:ascii="Footlight MT Light" w:hAnsi="Footlight MT Light"/>
                    <w:sz w:val="24"/>
                    <w:szCs w:val="24"/>
                  </w:rPr>
                </w:rPrChange>
              </w:rPr>
              <w:t>Menyerahkan semua rancangan, gambar, spesifikasi, desain, laporan, dan dokumen-dokumen lain serta piranti lunak yang dipersiapkan oleh penyedia berdasarkan kontrak ini dan menjadi hak milik PPK.</w:t>
            </w:r>
          </w:p>
          <w:p w:rsidR="00105B38" w:rsidRPr="004F1FC6" w:rsidRDefault="00105B38" w:rsidP="00493021">
            <w:pPr>
              <w:rPr>
                <w:rFonts w:ascii="Footlight MT Light" w:hAnsi="Footlight MT Light"/>
                <w:sz w:val="24"/>
                <w:szCs w:val="24"/>
                <w:rPrChange w:id="23088" w:author="suryavina" w:date="2015-02-06T16:21:00Z">
                  <w:rPr>
                    <w:rFonts w:ascii="Footlight MT Light" w:hAnsi="Footlight MT Light"/>
                    <w:sz w:val="24"/>
                    <w:szCs w:val="24"/>
                  </w:rPr>
                </w:rPrChange>
              </w:rPr>
            </w:pPr>
          </w:p>
          <w:p w:rsidR="00155965" w:rsidRPr="004F1FC6" w:rsidRDefault="00155965" w:rsidP="00155965">
            <w:pPr>
              <w:numPr>
                <w:ilvl w:val="1"/>
                <w:numId w:val="2017"/>
              </w:numPr>
              <w:ind w:left="600" w:hanging="567"/>
              <w:rPr>
                <w:rFonts w:ascii="Footlight MT Light" w:hAnsi="Footlight MT Light"/>
                <w:sz w:val="24"/>
                <w:szCs w:val="24"/>
                <w:rPrChange w:id="23089" w:author="suryavina" w:date="2015-02-06T16:21:00Z">
                  <w:rPr>
                    <w:rFonts w:ascii="Footlight MT Light" w:hAnsi="Footlight MT Light"/>
                    <w:sz w:val="24"/>
                    <w:szCs w:val="24"/>
                  </w:rPr>
                </w:rPrChange>
              </w:rPr>
            </w:pPr>
            <w:r w:rsidRPr="004F1FC6">
              <w:rPr>
                <w:rFonts w:ascii="Footlight MT Light" w:hAnsi="Footlight MT Light"/>
                <w:sz w:val="24"/>
                <w:szCs w:val="24"/>
                <w:rPrChange w:id="23090" w:author="suryavina" w:date="2015-02-06T16:21:00Z">
                  <w:rPr>
                    <w:rFonts w:ascii="Footlight MT Light" w:hAnsi="Footlight MT Light"/>
                    <w:sz w:val="24"/>
                    <w:szCs w:val="24"/>
                  </w:rPr>
                </w:rPrChange>
              </w:rPr>
              <w:t xml:space="preserve">Penyedia paling lambat pada waktu pemutusan atau akhir masa kontrak berkewajiban untuk menyerahkan semua dokumen tersebut beserta daftar rinciannya kepada PPK. </w:t>
            </w:r>
          </w:p>
          <w:p w:rsidR="00105B38" w:rsidRPr="004F1FC6" w:rsidRDefault="00105B38" w:rsidP="00493021">
            <w:pPr>
              <w:rPr>
                <w:rFonts w:ascii="Footlight MT Light" w:hAnsi="Footlight MT Light"/>
                <w:sz w:val="24"/>
                <w:szCs w:val="24"/>
                <w:rPrChange w:id="23091" w:author="suryavina" w:date="2015-02-06T16:21:00Z">
                  <w:rPr>
                    <w:rFonts w:ascii="Footlight MT Light" w:hAnsi="Footlight MT Light"/>
                    <w:sz w:val="24"/>
                    <w:szCs w:val="24"/>
                  </w:rPr>
                </w:rPrChange>
              </w:rPr>
            </w:pPr>
          </w:p>
          <w:p w:rsidR="00155965" w:rsidRPr="004F1FC6" w:rsidRDefault="00155965" w:rsidP="00155965">
            <w:pPr>
              <w:numPr>
                <w:ilvl w:val="1"/>
                <w:numId w:val="2017"/>
              </w:numPr>
              <w:ind w:left="600" w:hanging="567"/>
              <w:rPr>
                <w:rFonts w:ascii="Footlight MT Light" w:hAnsi="Footlight MT Light"/>
                <w:sz w:val="24"/>
                <w:szCs w:val="24"/>
                <w:rPrChange w:id="23092" w:author="suryavina" w:date="2015-02-06T16:21:00Z">
                  <w:rPr>
                    <w:rFonts w:ascii="Footlight MT Light" w:hAnsi="Footlight MT Light"/>
                    <w:sz w:val="24"/>
                    <w:szCs w:val="24"/>
                  </w:rPr>
                </w:rPrChange>
              </w:rPr>
            </w:pPr>
            <w:r w:rsidRPr="004F1FC6">
              <w:rPr>
                <w:rFonts w:ascii="Footlight MT Light" w:hAnsi="Footlight MT Light"/>
                <w:sz w:val="24"/>
                <w:szCs w:val="24"/>
                <w:rPrChange w:id="23093" w:author="suryavina" w:date="2015-02-06T16:21:00Z">
                  <w:rPr>
                    <w:rFonts w:ascii="Footlight MT Light" w:hAnsi="Footlight MT Light"/>
                    <w:sz w:val="24"/>
                    <w:szCs w:val="24"/>
                  </w:rPr>
                </w:rPrChange>
              </w:rPr>
              <w:t xml:space="preserve">Penyedia dapat menyimpan 1 (satu) buah salinan tiap dokumen dan piranti lunak tersebut setelah mendapatkan persetujuan PPK. </w:t>
            </w:r>
          </w:p>
          <w:p w:rsidR="00105B38" w:rsidRPr="004F1FC6" w:rsidRDefault="00105B38" w:rsidP="00493021">
            <w:pPr>
              <w:rPr>
                <w:rFonts w:ascii="Footlight MT Light" w:hAnsi="Footlight MT Light"/>
                <w:sz w:val="24"/>
                <w:szCs w:val="24"/>
                <w:rPrChange w:id="23094" w:author="suryavina" w:date="2015-02-06T16:21:00Z">
                  <w:rPr>
                    <w:rFonts w:ascii="Footlight MT Light" w:hAnsi="Footlight MT Light"/>
                    <w:sz w:val="24"/>
                    <w:szCs w:val="24"/>
                  </w:rPr>
                </w:rPrChange>
              </w:rPr>
            </w:pPr>
          </w:p>
          <w:p w:rsidR="00155965" w:rsidRPr="004F1FC6" w:rsidRDefault="00155965" w:rsidP="00155965">
            <w:pPr>
              <w:numPr>
                <w:ilvl w:val="1"/>
                <w:numId w:val="2017"/>
              </w:numPr>
              <w:ind w:left="600" w:hanging="567"/>
              <w:rPr>
                <w:rFonts w:ascii="Footlight MT Light" w:hAnsi="Footlight MT Light"/>
                <w:sz w:val="24"/>
                <w:szCs w:val="24"/>
                <w:rPrChange w:id="23095" w:author="suryavina" w:date="2015-02-06T16:21:00Z">
                  <w:rPr>
                    <w:rFonts w:ascii="Footlight MT Light" w:hAnsi="Footlight MT Light"/>
                    <w:sz w:val="24"/>
                    <w:szCs w:val="24"/>
                  </w:rPr>
                </w:rPrChange>
              </w:rPr>
            </w:pPr>
            <w:r w:rsidRPr="004F1FC6">
              <w:rPr>
                <w:rFonts w:ascii="Footlight MT Light" w:hAnsi="Footlight MT Light"/>
                <w:sz w:val="24"/>
                <w:szCs w:val="24"/>
                <w:rPrChange w:id="23096" w:author="suryavina" w:date="2015-02-06T16:21:00Z">
                  <w:rPr>
                    <w:rFonts w:ascii="Footlight MT Light" w:hAnsi="Footlight MT Light"/>
                    <w:sz w:val="24"/>
                    <w:szCs w:val="24"/>
                  </w:rPr>
                </w:rPrChange>
              </w:rPr>
              <w:t xml:space="preserve">Jika dikemudian hari penyedia dan pihak ketiga akan melakukan pengembangan terhadap piranti lunak tersebut dan untuk itu diperlukan lisensi maka penyedia harus mendapatkan persetujuan lebih dahulu dari PA. Untuk tujuan ini PA berhak untuk mendapatkan penggantian biaya atas pengembangan piranti lunak tersebut. </w:t>
            </w:r>
          </w:p>
          <w:p w:rsidR="00105B38" w:rsidRPr="004F1FC6" w:rsidRDefault="00105B38" w:rsidP="00493021">
            <w:pPr>
              <w:rPr>
                <w:rFonts w:ascii="Footlight MT Light" w:hAnsi="Footlight MT Light"/>
                <w:sz w:val="24"/>
                <w:szCs w:val="24"/>
                <w:rPrChange w:id="23097" w:author="suryavina" w:date="2015-02-06T16:21:00Z">
                  <w:rPr>
                    <w:rFonts w:ascii="Footlight MT Light" w:hAnsi="Footlight MT Light"/>
                    <w:sz w:val="24"/>
                    <w:szCs w:val="24"/>
                  </w:rPr>
                </w:rPrChange>
              </w:rPr>
            </w:pPr>
          </w:p>
          <w:p w:rsidR="00155965" w:rsidRPr="004F1FC6" w:rsidRDefault="00155965" w:rsidP="00155965">
            <w:pPr>
              <w:numPr>
                <w:ilvl w:val="1"/>
                <w:numId w:val="2017"/>
              </w:numPr>
              <w:ind w:left="600" w:hanging="567"/>
              <w:rPr>
                <w:rFonts w:ascii="Footlight MT Light" w:hAnsi="Footlight MT Light"/>
                <w:sz w:val="24"/>
                <w:szCs w:val="24"/>
                <w:lang w:val="id-ID"/>
                <w:rPrChange w:id="23098"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23099" w:author="suryavina" w:date="2015-02-06T16:21:00Z">
                  <w:rPr>
                    <w:rFonts w:ascii="Footlight MT Light" w:hAnsi="Footlight MT Light"/>
                    <w:sz w:val="24"/>
                    <w:szCs w:val="24"/>
                  </w:rPr>
                </w:rPrChange>
              </w:rPr>
              <w:t xml:space="preserve">Pembatasan (jika ada) mengenai penggunaan dokumen dan piranti lunak tersebut di atas di kemudian hari diatur dalam </w:t>
            </w:r>
            <w:r w:rsidRPr="004F1FC6">
              <w:rPr>
                <w:rFonts w:ascii="Footlight MT Light" w:hAnsi="Footlight MT Light"/>
                <w:sz w:val="24"/>
                <w:szCs w:val="24"/>
                <w:lang w:val="id-ID"/>
                <w:rPrChange w:id="23100" w:author="suryavina" w:date="2015-02-06T16:21:00Z">
                  <w:rPr>
                    <w:rFonts w:ascii="Footlight MT Light" w:hAnsi="Footlight MT Light"/>
                    <w:sz w:val="24"/>
                    <w:szCs w:val="24"/>
                    <w:lang w:val="id-ID"/>
                  </w:rPr>
                </w:rPrChange>
              </w:rPr>
              <w:t>SSKK</w:t>
            </w:r>
            <w:r w:rsidRPr="004F1FC6">
              <w:rPr>
                <w:rFonts w:ascii="Footlight MT Light" w:hAnsi="Footlight MT Light"/>
                <w:sz w:val="24"/>
                <w:szCs w:val="24"/>
                <w:rPrChange w:id="23101" w:author="suryavina" w:date="2015-02-06T16:21:00Z">
                  <w:rPr>
                    <w:rFonts w:ascii="Footlight MT Light" w:hAnsi="Footlight MT Light"/>
                    <w:sz w:val="24"/>
                    <w:szCs w:val="24"/>
                  </w:rPr>
                </w:rPrChange>
              </w:rPr>
              <w:t>.</w:t>
            </w:r>
          </w:p>
          <w:p w:rsidR="00105B38" w:rsidRPr="004F1FC6" w:rsidRDefault="00105B38" w:rsidP="00493021">
            <w:pPr>
              <w:rPr>
                <w:rFonts w:ascii="Footlight MT Light" w:hAnsi="Footlight MT Light"/>
                <w:sz w:val="24"/>
                <w:szCs w:val="24"/>
                <w:lang w:val="id-ID"/>
                <w:rPrChange w:id="23102" w:author="suryavina" w:date="2015-02-06T16:21:00Z">
                  <w:rPr>
                    <w:rFonts w:ascii="Footlight MT Light" w:hAnsi="Footlight MT Light"/>
                    <w:sz w:val="24"/>
                    <w:szCs w:val="24"/>
                    <w:lang w:val="id-ID"/>
                  </w:rPr>
                </w:rPrChange>
              </w:rPr>
            </w:pPr>
          </w:p>
        </w:tc>
      </w:tr>
      <w:tr w:rsidR="00105B38" w:rsidRPr="004F1FC6" w:rsidTr="00493021">
        <w:trPr>
          <w:gridAfter w:val="2"/>
          <w:wAfter w:w="282" w:type="dxa"/>
        </w:trPr>
        <w:tc>
          <w:tcPr>
            <w:tcW w:w="7764" w:type="dxa"/>
            <w:gridSpan w:val="2"/>
          </w:tcPr>
          <w:p w:rsidR="00105B38" w:rsidRPr="004F1FC6" w:rsidRDefault="00155965" w:rsidP="00493021">
            <w:pPr>
              <w:tabs>
                <w:tab w:val="left" w:pos="600"/>
              </w:tabs>
              <w:rPr>
                <w:rFonts w:ascii="Footlight MT Light" w:hAnsi="Footlight MT Light"/>
                <w:b/>
                <w:sz w:val="24"/>
                <w:szCs w:val="24"/>
                <w:lang w:val="id-ID"/>
                <w:rPrChange w:id="23103" w:author="suryavina" w:date="2015-02-06T16:21:00Z">
                  <w:rPr>
                    <w:rFonts w:ascii="Footlight MT Light" w:hAnsi="Footlight MT Light"/>
                    <w:b/>
                    <w:sz w:val="24"/>
                    <w:szCs w:val="24"/>
                    <w:lang w:val="id-ID"/>
                  </w:rPr>
                </w:rPrChange>
              </w:rPr>
            </w:pPr>
            <w:r w:rsidRPr="004F1FC6">
              <w:rPr>
                <w:rFonts w:ascii="Footlight MT Light" w:hAnsi="Footlight MT Light"/>
                <w:b/>
                <w:sz w:val="24"/>
                <w:szCs w:val="24"/>
                <w:rPrChange w:id="23104" w:author="suryavina" w:date="2015-02-06T16:21:00Z">
                  <w:rPr>
                    <w:rFonts w:ascii="Footlight MT Light" w:hAnsi="Footlight MT Light"/>
                    <w:b/>
                    <w:sz w:val="24"/>
                    <w:szCs w:val="24"/>
                  </w:rPr>
                </w:rPrChange>
              </w:rPr>
              <w:t>B.5 Penghentian dan Pemutusan Kontrak</w:t>
            </w:r>
          </w:p>
          <w:p w:rsidR="00105B38" w:rsidRPr="004F1FC6" w:rsidRDefault="00105B38" w:rsidP="00493021">
            <w:pPr>
              <w:tabs>
                <w:tab w:val="left" w:pos="600"/>
              </w:tabs>
              <w:rPr>
                <w:rFonts w:ascii="Footlight MT Light" w:hAnsi="Footlight MT Light"/>
                <w:b/>
                <w:sz w:val="24"/>
                <w:szCs w:val="24"/>
                <w:lang w:val="id-ID"/>
                <w:rPrChange w:id="23105" w:author="suryavina" w:date="2015-02-06T16:21:00Z">
                  <w:rPr>
                    <w:rFonts w:ascii="Footlight MT Light" w:hAnsi="Footlight MT Light"/>
                    <w:b/>
                    <w:sz w:val="24"/>
                    <w:szCs w:val="24"/>
                    <w:lang w:val="id-ID"/>
                  </w:rPr>
                </w:rPrChange>
              </w:rPr>
            </w:pPr>
          </w:p>
        </w:tc>
      </w:tr>
      <w:tr w:rsidR="00105B38" w:rsidRPr="004F1FC6" w:rsidTr="00493021">
        <w:tc>
          <w:tcPr>
            <w:tcW w:w="2235" w:type="dxa"/>
          </w:tcPr>
          <w:p w:rsidR="00155965" w:rsidRPr="004F1FC6" w:rsidRDefault="00155965" w:rsidP="00155965">
            <w:pPr>
              <w:pStyle w:val="Heading2"/>
              <w:numPr>
                <w:ilvl w:val="0"/>
                <w:numId w:val="2017"/>
              </w:numPr>
              <w:ind w:left="426" w:hanging="426"/>
              <w:jc w:val="left"/>
              <w:rPr>
                <w:rFonts w:ascii="Footlight MT Light" w:hAnsi="Footlight MT Light"/>
                <w:sz w:val="24"/>
                <w:szCs w:val="24"/>
                <w:lang w:val="id-ID"/>
                <w:rPrChange w:id="23106" w:author="suryavina" w:date="2015-02-06T16:21:00Z">
                  <w:rPr>
                    <w:rFonts w:ascii="Footlight MT Light" w:hAnsi="Footlight MT Light"/>
                    <w:sz w:val="24"/>
                    <w:szCs w:val="24"/>
                    <w:lang w:val="id-ID"/>
                  </w:rPr>
                </w:rPrChange>
              </w:rPr>
            </w:pPr>
            <w:bookmarkStart w:id="23107" w:name="_Toc410662905"/>
            <w:r w:rsidRPr="004F1FC6">
              <w:rPr>
                <w:rFonts w:ascii="Footlight MT Light" w:hAnsi="Footlight MT Light"/>
                <w:sz w:val="24"/>
                <w:szCs w:val="24"/>
                <w:rPrChange w:id="23108" w:author="suryavina" w:date="2015-02-06T16:21:00Z">
                  <w:rPr>
                    <w:rFonts w:ascii="Footlight MT Light" w:hAnsi="Footlight MT Light"/>
                    <w:sz w:val="24"/>
                    <w:szCs w:val="24"/>
                  </w:rPr>
                </w:rPrChange>
              </w:rPr>
              <w:t>Penghentian</w:t>
            </w:r>
            <w:r w:rsidRPr="004F1FC6">
              <w:rPr>
                <w:rFonts w:ascii="Footlight MT Light" w:hAnsi="Footlight MT Light"/>
                <w:sz w:val="24"/>
                <w:szCs w:val="24"/>
                <w:lang w:val="id-ID"/>
                <w:rPrChange w:id="23109" w:author="suryavina" w:date="2015-02-06T16:21:00Z">
                  <w:rPr>
                    <w:rFonts w:ascii="Footlight MT Light" w:hAnsi="Footlight MT Light"/>
                    <w:sz w:val="24"/>
                    <w:szCs w:val="24"/>
                    <w:lang w:val="id-ID"/>
                  </w:rPr>
                </w:rPrChange>
              </w:rPr>
              <w:t xml:space="preserve"> Kontrak</w:t>
            </w:r>
            <w:bookmarkEnd w:id="23107"/>
          </w:p>
        </w:tc>
        <w:tc>
          <w:tcPr>
            <w:tcW w:w="5811" w:type="dxa"/>
            <w:gridSpan w:val="3"/>
          </w:tcPr>
          <w:p w:rsidR="00155965" w:rsidRPr="004F1FC6" w:rsidRDefault="00155965" w:rsidP="00155965">
            <w:pPr>
              <w:numPr>
                <w:ilvl w:val="1"/>
                <w:numId w:val="2017"/>
              </w:numPr>
              <w:ind w:left="600" w:hanging="567"/>
              <w:rPr>
                <w:rFonts w:ascii="Footlight MT Light" w:hAnsi="Footlight MT Light"/>
                <w:sz w:val="24"/>
                <w:szCs w:val="24"/>
                <w:lang w:val="id-ID"/>
                <w:rPrChange w:id="23110"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23111" w:author="suryavina" w:date="2015-02-06T16:21:00Z">
                  <w:rPr>
                    <w:rFonts w:ascii="Footlight MT Light" w:hAnsi="Footlight MT Light"/>
                    <w:sz w:val="24"/>
                    <w:szCs w:val="24"/>
                  </w:rPr>
                </w:rPrChange>
              </w:rPr>
              <w:t>Penghentian Kontrak dapat dilakukan karena pekerjaan sudah selesai atau terjadi Keadaan Kahar.</w:t>
            </w:r>
          </w:p>
          <w:p w:rsidR="00105B38" w:rsidRPr="004F1FC6" w:rsidRDefault="00105B38" w:rsidP="00493021">
            <w:pPr>
              <w:tabs>
                <w:tab w:val="left" w:pos="600"/>
              </w:tabs>
              <w:ind w:left="600"/>
              <w:rPr>
                <w:rFonts w:ascii="Footlight MT Light" w:hAnsi="Footlight MT Light"/>
                <w:b/>
                <w:sz w:val="24"/>
                <w:szCs w:val="24"/>
                <w:lang w:val="id-ID"/>
                <w:rPrChange w:id="23112" w:author="suryavina" w:date="2015-02-06T16:21:00Z">
                  <w:rPr>
                    <w:rFonts w:ascii="Footlight MT Light" w:hAnsi="Footlight MT Light"/>
                    <w:b/>
                    <w:sz w:val="24"/>
                    <w:szCs w:val="24"/>
                    <w:lang w:val="id-ID"/>
                  </w:rPr>
                </w:rPrChange>
              </w:rPr>
            </w:pPr>
          </w:p>
          <w:p w:rsidR="00155965" w:rsidRPr="004F1FC6" w:rsidRDefault="00155965" w:rsidP="00155965">
            <w:pPr>
              <w:numPr>
                <w:ilvl w:val="1"/>
                <w:numId w:val="2017"/>
              </w:numPr>
              <w:ind w:left="600" w:hanging="567"/>
              <w:rPr>
                <w:rFonts w:ascii="Footlight MT Light" w:hAnsi="Footlight MT Light"/>
                <w:sz w:val="24"/>
                <w:szCs w:val="24"/>
                <w:lang w:val="nl-NL"/>
                <w:rPrChange w:id="23113"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23114" w:author="suryavina" w:date="2015-02-06T16:21:00Z">
                  <w:rPr>
                    <w:rFonts w:ascii="Footlight MT Light" w:hAnsi="Footlight MT Light"/>
                    <w:sz w:val="24"/>
                    <w:szCs w:val="24"/>
                    <w:lang w:val="nl-NL"/>
                  </w:rPr>
                </w:rPrChange>
              </w:rPr>
              <w:t>Penghentian Kontrak karena keadaan kahar dilakukan secara tertulis oleh PPK dengan disertai alasan penghentian pekerjaan.</w:t>
            </w:r>
          </w:p>
          <w:p w:rsidR="00105B38" w:rsidRPr="004F1FC6" w:rsidRDefault="00105B38" w:rsidP="00493021">
            <w:pPr>
              <w:ind w:left="600"/>
              <w:rPr>
                <w:rFonts w:ascii="Footlight MT Light" w:hAnsi="Footlight MT Light"/>
                <w:sz w:val="24"/>
                <w:szCs w:val="24"/>
                <w:lang w:val="nl-NL"/>
                <w:rPrChange w:id="23115" w:author="suryavina" w:date="2015-02-06T16:21:00Z">
                  <w:rPr>
                    <w:rFonts w:ascii="Footlight MT Light" w:hAnsi="Footlight MT Light"/>
                    <w:sz w:val="24"/>
                    <w:szCs w:val="24"/>
                    <w:lang w:val="nl-NL"/>
                  </w:rPr>
                </w:rPrChange>
              </w:rPr>
            </w:pPr>
          </w:p>
          <w:p w:rsidR="00155965" w:rsidRPr="004F1FC6" w:rsidRDefault="00155965" w:rsidP="00155965">
            <w:pPr>
              <w:numPr>
                <w:ilvl w:val="1"/>
                <w:numId w:val="2017"/>
              </w:numPr>
              <w:ind w:left="600" w:hanging="567"/>
              <w:rPr>
                <w:rFonts w:ascii="Footlight MT Light" w:hAnsi="Footlight MT Light"/>
                <w:sz w:val="24"/>
                <w:szCs w:val="24"/>
                <w:lang w:val="nl-NL"/>
                <w:rPrChange w:id="23116"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23117" w:author="suryavina" w:date="2015-02-06T16:21:00Z">
                  <w:rPr>
                    <w:rFonts w:ascii="Footlight MT Light" w:hAnsi="Footlight MT Light"/>
                    <w:sz w:val="24"/>
                    <w:szCs w:val="24"/>
                    <w:lang w:val="nl-NL"/>
                  </w:rPr>
                </w:rPrChange>
              </w:rPr>
              <w:t>Penghentian kontrak karena kedaankahar dapat bersifat:</w:t>
            </w:r>
          </w:p>
          <w:p w:rsidR="00155965" w:rsidRPr="004F1FC6" w:rsidRDefault="00155965" w:rsidP="00155965">
            <w:pPr>
              <w:numPr>
                <w:ilvl w:val="0"/>
                <w:numId w:val="2021"/>
              </w:numPr>
              <w:ind w:left="1026" w:hanging="426"/>
              <w:rPr>
                <w:rFonts w:ascii="Footlight MT Light" w:hAnsi="Footlight MT Light"/>
                <w:sz w:val="24"/>
                <w:szCs w:val="24"/>
                <w:lang w:val="nl-NL"/>
                <w:rPrChange w:id="23118"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23119" w:author="suryavina" w:date="2015-02-06T16:21:00Z">
                  <w:rPr>
                    <w:rFonts w:ascii="Footlight MT Light" w:hAnsi="Footlight MT Light"/>
                    <w:sz w:val="24"/>
                    <w:szCs w:val="24"/>
                    <w:lang w:val="nl-NL"/>
                  </w:rPr>
                </w:rPrChange>
              </w:rPr>
              <w:t>sementara hingga Keadaan Kahar berakhir; atau</w:t>
            </w:r>
          </w:p>
          <w:p w:rsidR="00155965" w:rsidRPr="004F1FC6" w:rsidRDefault="00155965" w:rsidP="00155965">
            <w:pPr>
              <w:numPr>
                <w:ilvl w:val="0"/>
                <w:numId w:val="2021"/>
              </w:numPr>
              <w:ind w:left="1026" w:hanging="426"/>
              <w:rPr>
                <w:rFonts w:ascii="Footlight MT Light" w:hAnsi="Footlight MT Light"/>
                <w:sz w:val="24"/>
                <w:szCs w:val="24"/>
                <w:lang w:val="nl-NL"/>
                <w:rPrChange w:id="23120"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23121" w:author="suryavina" w:date="2015-02-06T16:21:00Z">
                  <w:rPr>
                    <w:rFonts w:ascii="Footlight MT Light" w:hAnsi="Footlight MT Light"/>
                    <w:sz w:val="24"/>
                    <w:szCs w:val="24"/>
                    <w:lang w:val="nl-NL"/>
                  </w:rPr>
                </w:rPrChange>
              </w:rPr>
              <w:t>permanen apabila akibat keadaan kahar tidak memungkinkan dilanjutkan/ diselesaikannya pekerjaan.</w:t>
            </w:r>
          </w:p>
          <w:p w:rsidR="00105B38" w:rsidRPr="004F1FC6" w:rsidRDefault="00105B38" w:rsidP="00493021">
            <w:pPr>
              <w:ind w:left="600"/>
              <w:rPr>
                <w:rFonts w:ascii="Footlight MT Light" w:hAnsi="Footlight MT Light"/>
                <w:sz w:val="24"/>
                <w:szCs w:val="24"/>
                <w:lang w:val="nl-NL"/>
                <w:rPrChange w:id="23122" w:author="suryavina" w:date="2015-02-06T16:21:00Z">
                  <w:rPr>
                    <w:rFonts w:ascii="Footlight MT Light" w:hAnsi="Footlight MT Light"/>
                    <w:sz w:val="24"/>
                    <w:szCs w:val="24"/>
                    <w:lang w:val="nl-NL"/>
                  </w:rPr>
                </w:rPrChange>
              </w:rPr>
            </w:pPr>
          </w:p>
          <w:p w:rsidR="00155965" w:rsidRPr="004F1FC6" w:rsidRDefault="00155965" w:rsidP="00155965">
            <w:pPr>
              <w:numPr>
                <w:ilvl w:val="1"/>
                <w:numId w:val="2017"/>
              </w:numPr>
              <w:ind w:left="600" w:hanging="567"/>
              <w:rPr>
                <w:rFonts w:ascii="Footlight MT Light" w:hAnsi="Footlight MT Light"/>
                <w:sz w:val="24"/>
                <w:szCs w:val="24"/>
                <w:lang w:val="nl-NL"/>
                <w:rPrChange w:id="23123"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23124" w:author="suryavina" w:date="2015-02-06T16:21:00Z">
                  <w:rPr>
                    <w:rFonts w:ascii="Footlight MT Light" w:hAnsi="Footlight MT Light"/>
                    <w:sz w:val="24"/>
                    <w:szCs w:val="24"/>
                    <w:lang w:val="nl-NL"/>
                  </w:rPr>
                </w:rPrChange>
              </w:rPr>
              <w:t xml:space="preserve">Penghentian pekerjaan akibat keadaan kahar tetap mempertimbangkan efektifitas tahun anggaran. </w:t>
            </w:r>
          </w:p>
          <w:p w:rsidR="00105B38" w:rsidRPr="004F1FC6" w:rsidRDefault="00105B38" w:rsidP="00493021">
            <w:pPr>
              <w:ind w:left="600"/>
              <w:rPr>
                <w:rFonts w:ascii="Footlight MT Light" w:hAnsi="Footlight MT Light"/>
                <w:sz w:val="24"/>
                <w:szCs w:val="24"/>
                <w:lang w:val="nl-NL"/>
                <w:rPrChange w:id="23125" w:author="suryavina" w:date="2015-02-06T16:21:00Z">
                  <w:rPr>
                    <w:rFonts w:ascii="Footlight MT Light" w:hAnsi="Footlight MT Light"/>
                    <w:sz w:val="24"/>
                    <w:szCs w:val="24"/>
                    <w:lang w:val="nl-NL"/>
                  </w:rPr>
                </w:rPrChange>
              </w:rPr>
            </w:pPr>
          </w:p>
          <w:p w:rsidR="00155965" w:rsidRPr="004F1FC6" w:rsidRDefault="00155965" w:rsidP="00155965">
            <w:pPr>
              <w:numPr>
                <w:ilvl w:val="1"/>
                <w:numId w:val="2017"/>
              </w:numPr>
              <w:ind w:left="600" w:hanging="567"/>
              <w:rPr>
                <w:rFonts w:ascii="Footlight MT Light" w:hAnsi="Footlight MT Light"/>
                <w:sz w:val="24"/>
                <w:szCs w:val="24"/>
                <w:lang w:val="nl-NL"/>
                <w:rPrChange w:id="23126"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23127" w:author="suryavina" w:date="2015-02-06T16:21:00Z">
                  <w:rPr>
                    <w:rFonts w:ascii="Footlight MT Light" w:hAnsi="Footlight MT Light"/>
                    <w:sz w:val="24"/>
                    <w:szCs w:val="24"/>
                    <w:lang w:val="nl-NL"/>
                  </w:rPr>
                </w:rPrChange>
              </w:rPr>
              <w:t xml:space="preserve">Penyedia berhak untuk menerima pembayaran sesuai dengan prestasi atau kemajuan pelaksanaan </w:t>
            </w:r>
            <w:r w:rsidRPr="004F1FC6">
              <w:rPr>
                <w:rFonts w:ascii="Footlight MT Light" w:hAnsi="Footlight MT Light"/>
                <w:sz w:val="24"/>
                <w:szCs w:val="24"/>
                <w:lang w:val="id-ID"/>
                <w:rPrChange w:id="23128" w:author="suryavina" w:date="2015-02-06T16:21:00Z">
                  <w:rPr>
                    <w:rFonts w:ascii="Footlight MT Light" w:hAnsi="Footlight MT Light"/>
                    <w:sz w:val="24"/>
                    <w:szCs w:val="24"/>
                    <w:lang w:val="id-ID"/>
                  </w:rPr>
                </w:rPrChange>
              </w:rPr>
              <w:t xml:space="preserve">pekerjaan </w:t>
            </w:r>
            <w:r w:rsidRPr="004F1FC6">
              <w:rPr>
                <w:rFonts w:ascii="Footlight MT Light" w:hAnsi="Footlight MT Light"/>
                <w:sz w:val="24"/>
                <w:szCs w:val="24"/>
                <w:lang w:val="nl-NL"/>
                <w:rPrChange w:id="23129" w:author="suryavina" w:date="2015-02-06T16:21:00Z">
                  <w:rPr>
                    <w:rFonts w:ascii="Footlight MT Light" w:hAnsi="Footlight MT Light"/>
                    <w:sz w:val="24"/>
                    <w:szCs w:val="24"/>
                    <w:lang w:val="nl-NL"/>
                  </w:rPr>
                </w:rPrChange>
              </w:rPr>
              <w:t>yang telah dicapai dan diterima PPK</w:t>
            </w:r>
            <w:r w:rsidRPr="004F1FC6">
              <w:rPr>
                <w:rFonts w:ascii="Footlight MT Light" w:hAnsi="Footlight MT Light"/>
                <w:sz w:val="24"/>
                <w:szCs w:val="24"/>
                <w:lang w:val="id-ID"/>
                <w:rPrChange w:id="23130" w:author="suryavina" w:date="2015-02-06T16:21:00Z">
                  <w:rPr>
                    <w:rFonts w:ascii="Footlight MT Light" w:hAnsi="Footlight MT Light"/>
                    <w:sz w:val="24"/>
                    <w:szCs w:val="24"/>
                    <w:lang w:val="id-ID"/>
                  </w:rPr>
                </w:rPrChange>
              </w:rPr>
              <w:t>.</w:t>
            </w:r>
          </w:p>
          <w:p w:rsidR="00105B38" w:rsidRPr="004F1FC6" w:rsidRDefault="00105B38" w:rsidP="00493021">
            <w:pPr>
              <w:ind w:left="33"/>
              <w:rPr>
                <w:rFonts w:ascii="Footlight MT Light" w:hAnsi="Footlight MT Light"/>
                <w:sz w:val="24"/>
                <w:szCs w:val="24"/>
                <w:lang w:val="sv-SE"/>
                <w:rPrChange w:id="23131" w:author="suryavina" w:date="2015-02-06T16:21:00Z">
                  <w:rPr>
                    <w:rFonts w:ascii="Footlight MT Light" w:hAnsi="Footlight MT Light"/>
                    <w:sz w:val="24"/>
                    <w:szCs w:val="24"/>
                    <w:lang w:val="sv-SE"/>
                  </w:rPr>
                </w:rPrChange>
              </w:rPr>
            </w:pPr>
          </w:p>
        </w:tc>
      </w:tr>
      <w:tr w:rsidR="00105B38" w:rsidRPr="004F1FC6" w:rsidTr="00493021">
        <w:tc>
          <w:tcPr>
            <w:tcW w:w="2235" w:type="dxa"/>
          </w:tcPr>
          <w:p w:rsidR="00155965" w:rsidRPr="004F1FC6" w:rsidRDefault="00155965" w:rsidP="00155965">
            <w:pPr>
              <w:pStyle w:val="Heading2"/>
              <w:numPr>
                <w:ilvl w:val="0"/>
                <w:numId w:val="2017"/>
              </w:numPr>
              <w:ind w:left="426" w:hanging="426"/>
              <w:jc w:val="left"/>
              <w:rPr>
                <w:rFonts w:ascii="Footlight MT Light" w:hAnsi="Footlight MT Light"/>
                <w:sz w:val="24"/>
                <w:szCs w:val="24"/>
                <w:rPrChange w:id="23132" w:author="suryavina" w:date="2015-02-06T16:21:00Z">
                  <w:rPr>
                    <w:rFonts w:ascii="Footlight MT Light" w:hAnsi="Footlight MT Light"/>
                    <w:sz w:val="24"/>
                    <w:szCs w:val="24"/>
                  </w:rPr>
                </w:rPrChange>
              </w:rPr>
            </w:pPr>
            <w:bookmarkStart w:id="23133" w:name="_Toc410662906"/>
            <w:r w:rsidRPr="004F1FC6">
              <w:rPr>
                <w:rFonts w:ascii="Footlight MT Light" w:hAnsi="Footlight MT Light"/>
                <w:sz w:val="24"/>
                <w:szCs w:val="24"/>
                <w:lang w:val="id-ID"/>
                <w:rPrChange w:id="23134" w:author="suryavina" w:date="2015-02-06T16:21:00Z">
                  <w:rPr>
                    <w:rFonts w:ascii="Footlight MT Light" w:hAnsi="Footlight MT Light"/>
                    <w:sz w:val="24"/>
                    <w:szCs w:val="24"/>
                    <w:lang w:val="id-ID"/>
                  </w:rPr>
                </w:rPrChange>
              </w:rPr>
              <w:t>Pemutusan Kontrak</w:t>
            </w:r>
            <w:bookmarkEnd w:id="23133"/>
          </w:p>
        </w:tc>
        <w:tc>
          <w:tcPr>
            <w:tcW w:w="5811" w:type="dxa"/>
            <w:gridSpan w:val="3"/>
          </w:tcPr>
          <w:p w:rsidR="00155965" w:rsidRPr="004F1FC6" w:rsidRDefault="00155965" w:rsidP="00155965">
            <w:pPr>
              <w:numPr>
                <w:ilvl w:val="1"/>
                <w:numId w:val="2017"/>
              </w:numPr>
              <w:ind w:left="600" w:hanging="567"/>
              <w:rPr>
                <w:rFonts w:ascii="Footlight MT Light" w:hAnsi="Footlight MT Light"/>
                <w:sz w:val="24"/>
                <w:szCs w:val="24"/>
                <w:lang w:val="id-ID"/>
                <w:rPrChange w:id="23135"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3136" w:author="suryavina" w:date="2015-02-06T16:21:00Z">
                  <w:rPr>
                    <w:rFonts w:ascii="Footlight MT Light" w:hAnsi="Footlight MT Light"/>
                    <w:sz w:val="24"/>
                    <w:szCs w:val="24"/>
                    <w:lang w:val="id-ID"/>
                  </w:rPr>
                </w:rPrChange>
              </w:rPr>
              <w:t>Pemutusan Kontrak dpat dilakukan oleh pihak PPK atau pihak Penyedia.</w:t>
            </w:r>
          </w:p>
          <w:p w:rsidR="00105B38" w:rsidRPr="004F1FC6" w:rsidRDefault="00105B38" w:rsidP="00493021">
            <w:pPr>
              <w:ind w:left="600"/>
              <w:rPr>
                <w:rFonts w:ascii="Footlight MT Light" w:hAnsi="Footlight MT Light"/>
                <w:sz w:val="24"/>
                <w:szCs w:val="24"/>
                <w:lang w:val="id-ID"/>
                <w:rPrChange w:id="23137" w:author="suryavina" w:date="2015-02-06T16:21:00Z">
                  <w:rPr>
                    <w:rFonts w:ascii="Footlight MT Light" w:hAnsi="Footlight MT Light"/>
                    <w:sz w:val="24"/>
                    <w:szCs w:val="24"/>
                    <w:lang w:val="id-ID"/>
                  </w:rPr>
                </w:rPrChange>
              </w:rPr>
            </w:pPr>
          </w:p>
          <w:p w:rsidR="00155965" w:rsidRPr="004F1FC6" w:rsidRDefault="00155965" w:rsidP="00155965">
            <w:pPr>
              <w:numPr>
                <w:ilvl w:val="1"/>
                <w:numId w:val="2017"/>
              </w:numPr>
              <w:ind w:left="600" w:hanging="567"/>
              <w:rPr>
                <w:rFonts w:ascii="Footlight MT Light" w:hAnsi="Footlight MT Light"/>
                <w:sz w:val="24"/>
                <w:szCs w:val="24"/>
                <w:lang w:val="id-ID"/>
                <w:rPrChange w:id="23138"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23139" w:author="suryavina" w:date="2015-02-06T16:21:00Z">
                  <w:rPr>
                    <w:rFonts w:ascii="Footlight MT Light" w:hAnsi="Footlight MT Light"/>
                    <w:sz w:val="24"/>
                    <w:szCs w:val="24"/>
                  </w:rPr>
                </w:rPrChange>
              </w:rPr>
              <w:t>PPK dapat memutuskan kontrak secara sepihak apabila Penyedia tidak memenuhi kewajibannnya sesuai ketentuan dalam kontrak;</w:t>
            </w:r>
          </w:p>
          <w:p w:rsidR="00105B38" w:rsidRPr="004F1FC6" w:rsidRDefault="00105B38" w:rsidP="00493021">
            <w:pPr>
              <w:ind w:left="600"/>
              <w:rPr>
                <w:rFonts w:ascii="Footlight MT Light" w:hAnsi="Footlight MT Light"/>
                <w:sz w:val="24"/>
                <w:szCs w:val="24"/>
                <w:lang w:val="id-ID"/>
                <w:rPrChange w:id="23140" w:author="suryavina" w:date="2015-02-06T16:21:00Z">
                  <w:rPr>
                    <w:rFonts w:ascii="Footlight MT Light" w:hAnsi="Footlight MT Light"/>
                    <w:sz w:val="24"/>
                    <w:szCs w:val="24"/>
                    <w:lang w:val="id-ID"/>
                  </w:rPr>
                </w:rPrChange>
              </w:rPr>
            </w:pPr>
          </w:p>
          <w:p w:rsidR="00155965" w:rsidRPr="004F1FC6" w:rsidRDefault="00155965" w:rsidP="00155965">
            <w:pPr>
              <w:numPr>
                <w:ilvl w:val="1"/>
                <w:numId w:val="2017"/>
              </w:numPr>
              <w:ind w:left="600" w:hanging="567"/>
              <w:rPr>
                <w:rFonts w:ascii="Footlight MT Light" w:hAnsi="Footlight MT Light"/>
                <w:sz w:val="24"/>
                <w:szCs w:val="24"/>
                <w:lang w:val="id-ID"/>
                <w:rPrChange w:id="23141"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23142" w:author="suryavina" w:date="2015-02-06T16:21:00Z">
                  <w:rPr>
                    <w:rFonts w:ascii="Footlight MT Light" w:hAnsi="Footlight MT Light"/>
                    <w:sz w:val="24"/>
                    <w:szCs w:val="24"/>
                  </w:rPr>
                </w:rPrChange>
              </w:rPr>
              <w:t>Penyedia dapat meemutuskan kontrak secara sepihak apabila PPK tidak memenuhi kewajibannya sesuai ketentuan dalam kontrak.</w:t>
            </w:r>
          </w:p>
          <w:p w:rsidR="00105B38" w:rsidRPr="004F1FC6" w:rsidRDefault="00105B38" w:rsidP="00493021">
            <w:pPr>
              <w:ind w:left="600"/>
              <w:rPr>
                <w:rFonts w:ascii="Footlight MT Light" w:hAnsi="Footlight MT Light"/>
                <w:sz w:val="24"/>
                <w:szCs w:val="24"/>
                <w:lang w:val="id-ID"/>
                <w:rPrChange w:id="23143" w:author="suryavina" w:date="2015-02-06T16:21:00Z">
                  <w:rPr>
                    <w:rFonts w:ascii="Footlight MT Light" w:hAnsi="Footlight MT Light"/>
                    <w:sz w:val="24"/>
                    <w:szCs w:val="24"/>
                    <w:lang w:val="id-ID"/>
                  </w:rPr>
                </w:rPrChange>
              </w:rPr>
            </w:pPr>
          </w:p>
          <w:p w:rsidR="00155965" w:rsidRPr="004F1FC6" w:rsidRDefault="00155965" w:rsidP="00155965">
            <w:pPr>
              <w:numPr>
                <w:ilvl w:val="1"/>
                <w:numId w:val="2017"/>
              </w:numPr>
              <w:ind w:left="600" w:hanging="567"/>
              <w:rPr>
                <w:rFonts w:ascii="Footlight MT Light" w:hAnsi="Footlight MT Light"/>
                <w:sz w:val="24"/>
                <w:szCs w:val="24"/>
                <w:lang w:val="id-ID"/>
                <w:rPrChange w:id="23144"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23145" w:author="suryavina" w:date="2015-02-06T16:21:00Z">
                  <w:rPr>
                    <w:rFonts w:ascii="Footlight MT Light" w:hAnsi="Footlight MT Light"/>
                    <w:sz w:val="24"/>
                    <w:szCs w:val="24"/>
                  </w:rPr>
                </w:rPrChange>
              </w:rPr>
              <w:t>Pemutusan kontrak dilakukan sekurang-kurangnya 14 (empat belas) hari setelah PPK/penyedia menyampaikan pemberitahuan rencana Pemutusan Kontrak secara tertulis kepada penyedia/PPK</w:t>
            </w:r>
          </w:p>
          <w:p w:rsidR="00105B38" w:rsidRPr="004F1FC6" w:rsidRDefault="00105B38" w:rsidP="00493021">
            <w:pPr>
              <w:tabs>
                <w:tab w:val="left" w:pos="0"/>
              </w:tabs>
              <w:ind w:left="33"/>
              <w:rPr>
                <w:rFonts w:ascii="Footlight MT Light" w:hAnsi="Footlight MT Light"/>
                <w:sz w:val="24"/>
                <w:szCs w:val="24"/>
                <w:lang w:val="id-ID"/>
                <w:rPrChange w:id="23146" w:author="suryavina" w:date="2015-02-06T16:21:00Z">
                  <w:rPr>
                    <w:rFonts w:ascii="Footlight MT Light" w:hAnsi="Footlight MT Light"/>
                    <w:sz w:val="24"/>
                    <w:szCs w:val="24"/>
                    <w:lang w:val="id-ID"/>
                  </w:rPr>
                </w:rPrChange>
              </w:rPr>
            </w:pPr>
          </w:p>
        </w:tc>
      </w:tr>
      <w:tr w:rsidR="00105B38" w:rsidRPr="004F1FC6" w:rsidTr="00493021">
        <w:tc>
          <w:tcPr>
            <w:tcW w:w="2235" w:type="dxa"/>
          </w:tcPr>
          <w:p w:rsidR="00155965" w:rsidRPr="004F1FC6" w:rsidRDefault="00155965" w:rsidP="00155965">
            <w:pPr>
              <w:pStyle w:val="Heading2"/>
              <w:numPr>
                <w:ilvl w:val="0"/>
                <w:numId w:val="2017"/>
              </w:numPr>
              <w:ind w:left="426" w:hanging="426"/>
              <w:jc w:val="left"/>
              <w:rPr>
                <w:rFonts w:ascii="Footlight MT Light" w:hAnsi="Footlight MT Light"/>
                <w:sz w:val="24"/>
                <w:szCs w:val="24"/>
                <w:lang w:val="id-ID"/>
                <w:rPrChange w:id="23147" w:author="suryavina" w:date="2015-02-06T16:21:00Z">
                  <w:rPr>
                    <w:rFonts w:ascii="Footlight MT Light" w:hAnsi="Footlight MT Light"/>
                    <w:sz w:val="24"/>
                    <w:szCs w:val="24"/>
                    <w:lang w:val="id-ID"/>
                  </w:rPr>
                </w:rPrChange>
              </w:rPr>
            </w:pPr>
            <w:bookmarkStart w:id="23148" w:name="_Toc410662907"/>
            <w:r w:rsidRPr="004F1FC6">
              <w:rPr>
                <w:rFonts w:ascii="Footlight MT Light" w:hAnsi="Footlight MT Light"/>
                <w:sz w:val="24"/>
                <w:szCs w:val="24"/>
                <w:lang w:val="id-ID"/>
                <w:rPrChange w:id="23149" w:author="suryavina" w:date="2015-02-06T16:21:00Z">
                  <w:rPr>
                    <w:rFonts w:ascii="Footlight MT Light" w:hAnsi="Footlight MT Light"/>
                    <w:sz w:val="24"/>
                    <w:szCs w:val="24"/>
                    <w:lang w:val="id-ID"/>
                  </w:rPr>
                </w:rPrChange>
              </w:rPr>
              <w:t>Pemutusan Kontrak oleh PPK</w:t>
            </w:r>
            <w:bookmarkEnd w:id="23148"/>
          </w:p>
        </w:tc>
        <w:tc>
          <w:tcPr>
            <w:tcW w:w="5811" w:type="dxa"/>
            <w:gridSpan w:val="3"/>
          </w:tcPr>
          <w:p w:rsidR="00155965" w:rsidRPr="004F1FC6" w:rsidRDefault="00155965" w:rsidP="00155965">
            <w:pPr>
              <w:numPr>
                <w:ilvl w:val="1"/>
                <w:numId w:val="2017"/>
              </w:numPr>
              <w:tabs>
                <w:tab w:val="left" w:pos="600"/>
              </w:tabs>
              <w:ind w:left="600" w:hanging="567"/>
              <w:rPr>
                <w:rFonts w:ascii="Footlight MT Light" w:hAnsi="Footlight MT Light"/>
                <w:sz w:val="24"/>
                <w:szCs w:val="24"/>
                <w:lang w:val="sv-SE"/>
                <w:rPrChange w:id="23150"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id-ID"/>
                <w:rPrChange w:id="23151" w:author="suryavina" w:date="2015-02-06T16:21:00Z">
                  <w:rPr>
                    <w:rFonts w:ascii="Footlight MT Light" w:hAnsi="Footlight MT Light"/>
                    <w:sz w:val="24"/>
                    <w:szCs w:val="24"/>
                    <w:lang w:val="id-ID"/>
                  </w:rPr>
                </w:rPrChange>
              </w:rPr>
              <w:t>Mengesampingkan</w:t>
            </w:r>
            <w:r w:rsidRPr="004F1FC6">
              <w:rPr>
                <w:rFonts w:ascii="Footlight MT Light" w:hAnsi="Footlight MT Light"/>
                <w:sz w:val="24"/>
                <w:szCs w:val="24"/>
                <w:lang w:val="fi-FI"/>
                <w:rPrChange w:id="23152" w:author="suryavina" w:date="2015-02-06T16:21:00Z">
                  <w:rPr>
                    <w:rFonts w:ascii="Footlight MT Light" w:hAnsi="Footlight MT Light"/>
                    <w:sz w:val="24"/>
                    <w:szCs w:val="24"/>
                    <w:lang w:val="fi-FI"/>
                  </w:rPr>
                </w:rPrChange>
              </w:rPr>
              <w:t xml:space="preserve"> dari Pasal 1266 dan 1267 Kitab Undang-Undang Hukum Perdata, PPK dapat memutuskan Kontrak ini melalui pemberitahuan tertulis kepada </w:t>
            </w:r>
            <w:r w:rsidRPr="004F1FC6">
              <w:rPr>
                <w:rFonts w:ascii="Footlight MT Light" w:hAnsi="Footlight MT Light"/>
                <w:sz w:val="24"/>
                <w:szCs w:val="24"/>
                <w:lang w:val="id-ID"/>
                <w:rPrChange w:id="23153" w:author="suryavina" w:date="2015-02-06T16:21:00Z">
                  <w:rPr>
                    <w:rFonts w:ascii="Footlight MT Light" w:hAnsi="Footlight MT Light"/>
                    <w:sz w:val="24"/>
                    <w:szCs w:val="24"/>
                    <w:lang w:val="id-ID"/>
                  </w:rPr>
                </w:rPrChange>
              </w:rPr>
              <w:t>p</w:t>
            </w:r>
            <w:r w:rsidRPr="004F1FC6">
              <w:rPr>
                <w:rFonts w:ascii="Footlight MT Light" w:hAnsi="Footlight MT Light"/>
                <w:sz w:val="24"/>
                <w:szCs w:val="24"/>
                <w:lang w:val="fi-FI"/>
                <w:rPrChange w:id="23154" w:author="suryavina" w:date="2015-02-06T16:21:00Z">
                  <w:rPr>
                    <w:rFonts w:ascii="Footlight MT Light" w:hAnsi="Footlight MT Light"/>
                    <w:sz w:val="24"/>
                    <w:szCs w:val="24"/>
                    <w:lang w:val="fi-FI"/>
                  </w:rPr>
                </w:rPrChange>
              </w:rPr>
              <w:t>enyedia setelah terjadinya hal-hal sebagai berikut:</w:t>
            </w:r>
          </w:p>
          <w:p w:rsidR="00105B38" w:rsidRPr="004F1FC6" w:rsidRDefault="00155965" w:rsidP="00493021">
            <w:pPr>
              <w:numPr>
                <w:ilvl w:val="0"/>
                <w:numId w:val="1950"/>
              </w:numPr>
              <w:ind w:left="1026" w:hanging="284"/>
              <w:rPr>
                <w:rFonts w:ascii="Footlight MT Light" w:hAnsi="Footlight MT Light"/>
                <w:sz w:val="24"/>
                <w:szCs w:val="24"/>
                <w:lang w:val="af-ZA"/>
                <w:rPrChange w:id="23155" w:author="suryavina" w:date="2015-02-06T16:21:00Z">
                  <w:rPr>
                    <w:rFonts w:ascii="Footlight MT Light" w:hAnsi="Footlight MT Light"/>
                    <w:sz w:val="24"/>
                    <w:szCs w:val="24"/>
                    <w:lang w:val="af-ZA"/>
                  </w:rPr>
                </w:rPrChange>
              </w:rPr>
            </w:pPr>
            <w:r w:rsidRPr="004F1FC6">
              <w:rPr>
                <w:rFonts w:ascii="Footlight MT Light" w:hAnsi="Footlight MT Light"/>
                <w:sz w:val="24"/>
                <w:szCs w:val="24"/>
                <w:rPrChange w:id="23156" w:author="suryavina" w:date="2015-02-06T16:21:00Z">
                  <w:rPr>
                    <w:rFonts w:ascii="Footlight MT Light" w:hAnsi="Footlight MT Light"/>
                    <w:sz w:val="24"/>
                    <w:szCs w:val="24"/>
                  </w:rPr>
                </w:rPrChange>
              </w:rPr>
              <w:t>Penyedia tidak dapat menyelesaikan pekerjaan sampai dengan batas akhir pelaksanaan pekerjaan dan kebutuhan barang</w:t>
            </w:r>
            <w:r w:rsidRPr="004F1FC6">
              <w:rPr>
                <w:rFonts w:ascii="Footlight MT Light" w:hAnsi="Footlight MT Light"/>
                <w:sz w:val="24"/>
                <w:szCs w:val="24"/>
                <w:lang w:val="id-ID"/>
                <w:rPrChange w:id="23157"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rPrChange w:id="23158" w:author="suryavina" w:date="2015-02-06T16:21:00Z">
                  <w:rPr>
                    <w:rFonts w:ascii="Footlight MT Light" w:hAnsi="Footlight MT Light"/>
                    <w:sz w:val="24"/>
                    <w:szCs w:val="24"/>
                  </w:rPr>
                </w:rPrChange>
              </w:rPr>
              <w:t>tidak dapat ditunda melebihi bata</w:t>
            </w:r>
            <w:r w:rsidRPr="004F1FC6">
              <w:rPr>
                <w:rFonts w:ascii="Footlight MT Light" w:hAnsi="Footlight MT Light"/>
                <w:sz w:val="24"/>
                <w:szCs w:val="24"/>
                <w:lang w:val="id-ID"/>
                <w:rPrChange w:id="23159" w:author="suryavina" w:date="2015-02-06T16:21:00Z">
                  <w:rPr>
                    <w:rFonts w:ascii="Footlight MT Light" w:hAnsi="Footlight MT Light"/>
                    <w:sz w:val="24"/>
                    <w:szCs w:val="24"/>
                    <w:lang w:val="id-ID"/>
                  </w:rPr>
                </w:rPrChange>
              </w:rPr>
              <w:t xml:space="preserve">s </w:t>
            </w:r>
            <w:r w:rsidRPr="004F1FC6">
              <w:rPr>
                <w:rFonts w:ascii="Footlight MT Light" w:hAnsi="Footlight MT Light"/>
                <w:sz w:val="24"/>
                <w:szCs w:val="24"/>
                <w:rPrChange w:id="23160" w:author="suryavina" w:date="2015-02-06T16:21:00Z">
                  <w:rPr>
                    <w:rFonts w:ascii="Footlight MT Light" w:hAnsi="Footlight MT Light"/>
                    <w:sz w:val="24"/>
                    <w:szCs w:val="24"/>
                  </w:rPr>
                </w:rPrChange>
              </w:rPr>
              <w:t>berakhirnya pelaksanaan pekerjaan dalam kontrak</w:t>
            </w:r>
            <w:r w:rsidRPr="004F1FC6">
              <w:rPr>
                <w:rFonts w:ascii="Footlight MT Light" w:hAnsi="Footlight MT Light"/>
                <w:sz w:val="24"/>
                <w:szCs w:val="24"/>
                <w:lang w:val="af-ZA"/>
                <w:rPrChange w:id="23161" w:author="suryavina" w:date="2015-02-06T16:21:00Z">
                  <w:rPr>
                    <w:rFonts w:ascii="Footlight MT Light" w:hAnsi="Footlight MT Light"/>
                    <w:sz w:val="24"/>
                    <w:szCs w:val="24"/>
                    <w:lang w:val="af-ZA"/>
                  </w:rPr>
                </w:rPrChange>
              </w:rPr>
              <w:t xml:space="preserve">; </w:t>
            </w:r>
          </w:p>
          <w:p w:rsidR="00105B38" w:rsidRPr="004F1FC6" w:rsidRDefault="00155965" w:rsidP="00493021">
            <w:pPr>
              <w:numPr>
                <w:ilvl w:val="0"/>
                <w:numId w:val="1950"/>
              </w:numPr>
              <w:ind w:left="1026" w:hanging="284"/>
              <w:rPr>
                <w:rFonts w:ascii="Footlight MT Light" w:hAnsi="Footlight MT Light"/>
                <w:sz w:val="24"/>
                <w:szCs w:val="24"/>
                <w:lang w:val="af-ZA"/>
                <w:rPrChange w:id="23162" w:author="suryavina" w:date="2015-02-06T16:21:00Z">
                  <w:rPr>
                    <w:rFonts w:ascii="Footlight MT Light" w:hAnsi="Footlight MT Light"/>
                    <w:sz w:val="24"/>
                    <w:szCs w:val="24"/>
                    <w:lang w:val="af-ZA"/>
                  </w:rPr>
                </w:rPrChange>
              </w:rPr>
            </w:pPr>
            <w:r w:rsidRPr="004F1FC6">
              <w:rPr>
                <w:rFonts w:ascii="Footlight MT Light" w:hAnsi="Footlight MT Light"/>
                <w:sz w:val="24"/>
                <w:szCs w:val="24"/>
                <w:lang w:val="af-ZA"/>
                <w:rPrChange w:id="23163" w:author="suryavina" w:date="2015-02-06T16:21:00Z">
                  <w:rPr>
                    <w:rFonts w:ascii="Footlight MT Light" w:hAnsi="Footlight MT Light"/>
                    <w:sz w:val="24"/>
                    <w:szCs w:val="24"/>
                    <w:lang w:val="af-ZA"/>
                  </w:rPr>
                </w:rPrChange>
              </w:rPr>
              <w:t>berdasarkan penelitian PPK, Penyedia tidak akan mampu menyelesaikan keseluruhan pekerjaan diberikan kesempatan sampai dengan 50 (lima puluh) hari kalender sejak masa berakhirnya pelaksanaan pekerjaan, Penyedia Barang/Jasa tidak dapat menyelesaikan pekerjaan;</w:t>
            </w:r>
          </w:p>
          <w:p w:rsidR="00105B38" w:rsidRPr="004F1FC6" w:rsidRDefault="00155965" w:rsidP="00493021">
            <w:pPr>
              <w:numPr>
                <w:ilvl w:val="0"/>
                <w:numId w:val="1950"/>
              </w:numPr>
              <w:ind w:left="1026" w:hanging="284"/>
              <w:rPr>
                <w:rFonts w:ascii="Footlight MT Light" w:hAnsi="Footlight MT Light"/>
                <w:sz w:val="24"/>
                <w:szCs w:val="24"/>
                <w:lang w:val="af-ZA"/>
                <w:rPrChange w:id="23164" w:author="suryavina" w:date="2015-02-06T16:21:00Z">
                  <w:rPr>
                    <w:rFonts w:ascii="Footlight MT Light" w:hAnsi="Footlight MT Light"/>
                    <w:sz w:val="24"/>
                    <w:szCs w:val="24"/>
                    <w:lang w:val="af-ZA"/>
                  </w:rPr>
                </w:rPrChange>
              </w:rPr>
            </w:pPr>
            <w:r w:rsidRPr="004F1FC6">
              <w:rPr>
                <w:rFonts w:ascii="Footlight MT Light" w:hAnsi="Footlight MT Light"/>
                <w:sz w:val="24"/>
                <w:szCs w:val="24"/>
                <w:lang w:val="af-ZA"/>
                <w:rPrChange w:id="23165" w:author="suryavina" w:date="2015-02-06T16:21:00Z">
                  <w:rPr>
                    <w:rFonts w:ascii="Footlight MT Light" w:hAnsi="Footlight MT Light"/>
                    <w:sz w:val="24"/>
                    <w:szCs w:val="24"/>
                    <w:lang w:val="af-ZA"/>
                  </w:rPr>
                </w:rPrChange>
              </w:rPr>
              <w:t>setelah diberikan kesempatan menyelesaikan pekerjaan sampai dengan 50 (lima puluh) hari kalender sejak masa berakhirnya pelaksanaan pekerjaan, Penyedia Barang/Jasa tidak dapat menyelesaikan pekerjaan;</w:t>
            </w:r>
          </w:p>
          <w:p w:rsidR="00105B38" w:rsidRPr="004F1FC6" w:rsidRDefault="00155965" w:rsidP="00493021">
            <w:pPr>
              <w:numPr>
                <w:ilvl w:val="0"/>
                <w:numId w:val="1950"/>
              </w:numPr>
              <w:ind w:left="1026" w:hanging="284"/>
              <w:rPr>
                <w:rFonts w:ascii="Footlight MT Light" w:hAnsi="Footlight MT Light"/>
                <w:sz w:val="24"/>
                <w:szCs w:val="24"/>
                <w:lang w:val="af-ZA"/>
                <w:rPrChange w:id="23166" w:author="suryavina" w:date="2015-02-06T16:21:00Z">
                  <w:rPr>
                    <w:rFonts w:ascii="Footlight MT Light" w:hAnsi="Footlight MT Light"/>
                    <w:sz w:val="24"/>
                    <w:szCs w:val="24"/>
                    <w:lang w:val="af-ZA"/>
                  </w:rPr>
                </w:rPrChange>
              </w:rPr>
            </w:pPr>
            <w:r w:rsidRPr="004F1FC6">
              <w:rPr>
                <w:rFonts w:ascii="Footlight MT Light" w:hAnsi="Footlight MT Light"/>
                <w:sz w:val="24"/>
                <w:szCs w:val="24"/>
                <w:lang w:val="af-ZA"/>
                <w:rPrChange w:id="23167" w:author="suryavina" w:date="2015-02-06T16:21:00Z">
                  <w:rPr>
                    <w:rFonts w:ascii="Footlight MT Light" w:hAnsi="Footlight MT Light"/>
                    <w:sz w:val="24"/>
                    <w:szCs w:val="24"/>
                    <w:lang w:val="af-ZA"/>
                  </w:rPr>
                </w:rPrChange>
              </w:rPr>
              <w:t>Penyedia lalai/cidera janji dalam melaksanakan kewajibannya dan tidak memperbaiki kelalaiannya dalam jangka waktu yang telah ditetapkan;</w:t>
            </w:r>
          </w:p>
          <w:p w:rsidR="00105B38" w:rsidRPr="004F1FC6" w:rsidRDefault="00155965" w:rsidP="00493021">
            <w:pPr>
              <w:numPr>
                <w:ilvl w:val="0"/>
                <w:numId w:val="1950"/>
              </w:numPr>
              <w:ind w:left="1026" w:hanging="284"/>
              <w:rPr>
                <w:rFonts w:ascii="Footlight MT Light" w:hAnsi="Footlight MT Light"/>
                <w:sz w:val="24"/>
                <w:szCs w:val="24"/>
                <w:lang w:val="af-ZA"/>
                <w:rPrChange w:id="23168" w:author="suryavina" w:date="2015-02-06T16:21:00Z">
                  <w:rPr>
                    <w:rFonts w:ascii="Footlight MT Light" w:hAnsi="Footlight MT Light"/>
                    <w:sz w:val="24"/>
                    <w:szCs w:val="24"/>
                    <w:lang w:val="af-ZA"/>
                  </w:rPr>
                </w:rPrChange>
              </w:rPr>
            </w:pPr>
            <w:r w:rsidRPr="004F1FC6">
              <w:rPr>
                <w:rFonts w:ascii="Footlight MT Light" w:hAnsi="Footlight MT Light"/>
                <w:sz w:val="24"/>
                <w:szCs w:val="24"/>
                <w:lang w:val="af-ZA"/>
                <w:rPrChange w:id="23169" w:author="suryavina" w:date="2015-02-06T16:21:00Z">
                  <w:rPr>
                    <w:rFonts w:ascii="Footlight MT Light" w:hAnsi="Footlight MT Light"/>
                    <w:sz w:val="24"/>
                    <w:szCs w:val="24"/>
                    <w:lang w:val="af-ZA"/>
                  </w:rPr>
                </w:rPrChange>
              </w:rPr>
              <w:t>Penyedia tanpa persetujuan PPK/Pengawas Pekerjaan, tidak memulai pelaksanaan pekerjaan;</w:t>
            </w:r>
          </w:p>
          <w:p w:rsidR="00105B38" w:rsidRPr="004F1FC6" w:rsidRDefault="00155965" w:rsidP="00493021">
            <w:pPr>
              <w:numPr>
                <w:ilvl w:val="0"/>
                <w:numId w:val="1950"/>
              </w:numPr>
              <w:ind w:left="1026" w:hanging="284"/>
              <w:rPr>
                <w:rFonts w:ascii="Footlight MT Light" w:hAnsi="Footlight MT Light"/>
                <w:sz w:val="24"/>
                <w:szCs w:val="24"/>
                <w:lang w:val="af-ZA"/>
                <w:rPrChange w:id="23170" w:author="suryavina" w:date="2015-02-06T16:21:00Z">
                  <w:rPr>
                    <w:rFonts w:ascii="Footlight MT Light" w:hAnsi="Footlight MT Light"/>
                    <w:sz w:val="24"/>
                    <w:szCs w:val="24"/>
                    <w:lang w:val="af-ZA"/>
                  </w:rPr>
                </w:rPrChange>
              </w:rPr>
            </w:pPr>
            <w:r w:rsidRPr="004F1FC6">
              <w:rPr>
                <w:rFonts w:ascii="Footlight MT Light" w:hAnsi="Footlight MT Light"/>
                <w:sz w:val="24"/>
                <w:szCs w:val="24"/>
                <w:lang w:val="af-ZA"/>
                <w:rPrChange w:id="23171" w:author="suryavina" w:date="2015-02-06T16:21:00Z">
                  <w:rPr>
                    <w:rFonts w:ascii="Footlight MT Light" w:hAnsi="Footlight MT Light"/>
                    <w:sz w:val="24"/>
                    <w:szCs w:val="24"/>
                    <w:lang w:val="af-ZA"/>
                  </w:rPr>
                </w:rPrChange>
              </w:rPr>
              <w:t>Penyedia menghentikan pekerjaan selama 28 (dua puluh delapan) hari dan penghentian ini tidak tercantum dalam program mutu serta tanpa persetujuan PPK/Pengawas</w:t>
            </w:r>
            <w:r w:rsidRPr="004F1FC6">
              <w:rPr>
                <w:rFonts w:ascii="Footlight MT Light" w:hAnsi="Footlight MT Light"/>
                <w:sz w:val="24"/>
                <w:szCs w:val="24"/>
                <w:lang w:val="fi-FI"/>
                <w:rPrChange w:id="23172" w:author="suryavina" w:date="2015-02-06T16:21:00Z">
                  <w:rPr>
                    <w:rFonts w:ascii="Footlight MT Light" w:hAnsi="Footlight MT Light"/>
                    <w:sz w:val="24"/>
                    <w:szCs w:val="24"/>
                    <w:lang w:val="fi-FI"/>
                  </w:rPr>
                </w:rPrChange>
              </w:rPr>
              <w:t xml:space="preserve"> Pekerjaan</w:t>
            </w:r>
            <w:r w:rsidRPr="004F1FC6">
              <w:rPr>
                <w:rFonts w:ascii="Footlight MT Light" w:hAnsi="Footlight MT Light"/>
                <w:sz w:val="24"/>
                <w:szCs w:val="24"/>
                <w:lang w:val="id-ID"/>
                <w:rPrChange w:id="23173" w:author="suryavina" w:date="2015-02-06T16:21:00Z">
                  <w:rPr>
                    <w:rFonts w:ascii="Footlight MT Light" w:hAnsi="Footlight MT Light"/>
                    <w:sz w:val="24"/>
                    <w:szCs w:val="24"/>
                    <w:lang w:val="id-ID"/>
                  </w:rPr>
                </w:rPrChange>
              </w:rPr>
              <w:t>;</w:t>
            </w:r>
          </w:p>
          <w:p w:rsidR="00105B38" w:rsidRPr="004F1FC6" w:rsidRDefault="00155965" w:rsidP="00493021">
            <w:pPr>
              <w:numPr>
                <w:ilvl w:val="0"/>
                <w:numId w:val="1950"/>
              </w:numPr>
              <w:tabs>
                <w:tab w:val="left" w:pos="1026"/>
              </w:tabs>
              <w:ind w:left="1026" w:hanging="284"/>
              <w:rPr>
                <w:rFonts w:ascii="Footlight MT Light" w:hAnsi="Footlight MT Light"/>
                <w:sz w:val="24"/>
                <w:szCs w:val="24"/>
                <w:lang w:val="af-ZA"/>
                <w:rPrChange w:id="23174" w:author="suryavina" w:date="2015-02-06T16:21:00Z">
                  <w:rPr>
                    <w:rFonts w:ascii="Footlight MT Light" w:hAnsi="Footlight MT Light"/>
                    <w:sz w:val="24"/>
                    <w:szCs w:val="24"/>
                    <w:lang w:val="af-ZA"/>
                  </w:rPr>
                </w:rPrChange>
              </w:rPr>
            </w:pPr>
            <w:r w:rsidRPr="004F1FC6">
              <w:rPr>
                <w:rFonts w:ascii="Footlight MT Light" w:hAnsi="Footlight MT Light"/>
                <w:sz w:val="24"/>
                <w:szCs w:val="24"/>
                <w:lang w:val="id-ID"/>
                <w:rPrChange w:id="23175" w:author="suryavina" w:date="2015-02-06T16:21:00Z">
                  <w:rPr>
                    <w:rFonts w:ascii="Footlight MT Light" w:hAnsi="Footlight MT Light"/>
                    <w:sz w:val="24"/>
                    <w:szCs w:val="24"/>
                    <w:lang w:val="id-ID"/>
                  </w:rPr>
                </w:rPrChange>
              </w:rPr>
              <w:t>Penyedia berada dalam keadaan pailit;</w:t>
            </w:r>
          </w:p>
          <w:p w:rsidR="00105B38" w:rsidRPr="004F1FC6" w:rsidRDefault="00155965" w:rsidP="00493021">
            <w:pPr>
              <w:numPr>
                <w:ilvl w:val="0"/>
                <w:numId w:val="1950"/>
              </w:numPr>
              <w:ind w:left="1026" w:hanging="284"/>
              <w:rPr>
                <w:rFonts w:ascii="Footlight MT Light" w:hAnsi="Footlight MT Light"/>
                <w:sz w:val="24"/>
                <w:szCs w:val="24"/>
                <w:lang w:val="af-ZA"/>
                <w:rPrChange w:id="23176" w:author="suryavina" w:date="2015-02-06T16:21:00Z">
                  <w:rPr>
                    <w:rFonts w:ascii="Footlight MT Light" w:hAnsi="Footlight MT Light"/>
                    <w:sz w:val="24"/>
                    <w:szCs w:val="24"/>
                    <w:lang w:val="af-ZA"/>
                  </w:rPr>
                </w:rPrChange>
              </w:rPr>
            </w:pPr>
            <w:r w:rsidRPr="004F1FC6">
              <w:rPr>
                <w:rFonts w:ascii="Footlight MT Light" w:hAnsi="Footlight MT Light"/>
                <w:sz w:val="24"/>
                <w:szCs w:val="24"/>
                <w:lang w:val="af-ZA"/>
                <w:rPrChange w:id="23177" w:author="suryavina" w:date="2015-02-06T16:21:00Z">
                  <w:rPr>
                    <w:rFonts w:ascii="Footlight MT Light" w:hAnsi="Footlight MT Light"/>
                    <w:sz w:val="24"/>
                    <w:szCs w:val="24"/>
                    <w:lang w:val="af-ZA"/>
                  </w:rPr>
                </w:rPrChange>
              </w:rPr>
              <w:t>penyedia terbukti melakukan KKN, kecurangan dan/atau pemalsuan dalam proses Pengadaan yang diputuskan oleh instansi yang berwenang; dan/atau</w:t>
            </w:r>
          </w:p>
          <w:p w:rsidR="00105B38" w:rsidRPr="004F1FC6" w:rsidRDefault="00155965" w:rsidP="00493021">
            <w:pPr>
              <w:numPr>
                <w:ilvl w:val="0"/>
                <w:numId w:val="1950"/>
              </w:numPr>
              <w:ind w:left="1026" w:hanging="284"/>
              <w:rPr>
                <w:rFonts w:ascii="Footlight MT Light" w:hAnsi="Footlight MT Light"/>
                <w:sz w:val="24"/>
                <w:szCs w:val="24"/>
                <w:lang w:val="id-ID"/>
                <w:rPrChange w:id="23178"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af-ZA"/>
                <w:rPrChange w:id="23179" w:author="suryavina" w:date="2015-02-06T16:21:00Z">
                  <w:rPr>
                    <w:rFonts w:ascii="Footlight MT Light" w:hAnsi="Footlight MT Light"/>
                    <w:sz w:val="24"/>
                    <w:szCs w:val="24"/>
                    <w:lang w:val="af-ZA"/>
                  </w:rPr>
                </w:rPrChange>
              </w:rPr>
              <w:t>pengaduan tentang penyimpangan prosedur, dugaan KKN dan/atau pelanggararan persaingan usaha yang sehat dalam pelaksanaan pengadaan dinyatakan benar oleh instansi yang berwenang.</w:t>
            </w:r>
          </w:p>
          <w:p w:rsidR="00105B38" w:rsidRPr="004F1FC6" w:rsidRDefault="00105B38" w:rsidP="00493021">
            <w:pPr>
              <w:tabs>
                <w:tab w:val="left" w:pos="600"/>
              </w:tabs>
              <w:ind w:left="600"/>
              <w:rPr>
                <w:rFonts w:ascii="Footlight MT Light" w:hAnsi="Footlight MT Light"/>
                <w:sz w:val="24"/>
                <w:szCs w:val="24"/>
                <w:lang w:val="id-ID"/>
                <w:rPrChange w:id="23180" w:author="suryavina" w:date="2015-02-06T16:21:00Z">
                  <w:rPr>
                    <w:rFonts w:ascii="Footlight MT Light" w:hAnsi="Footlight MT Light"/>
                    <w:sz w:val="24"/>
                    <w:szCs w:val="24"/>
                    <w:lang w:val="id-ID"/>
                  </w:rPr>
                </w:rPrChange>
              </w:rPr>
            </w:pPr>
          </w:p>
          <w:p w:rsidR="00155965" w:rsidRPr="004F1FC6" w:rsidRDefault="00155965" w:rsidP="00155965">
            <w:pPr>
              <w:numPr>
                <w:ilvl w:val="1"/>
                <w:numId w:val="2017"/>
              </w:numPr>
              <w:tabs>
                <w:tab w:val="left" w:pos="600"/>
              </w:tabs>
              <w:ind w:left="600" w:hanging="567"/>
              <w:rPr>
                <w:rFonts w:ascii="Footlight MT Light" w:hAnsi="Footlight MT Light"/>
                <w:sz w:val="24"/>
                <w:szCs w:val="24"/>
                <w:lang w:val="id-ID"/>
                <w:rPrChange w:id="23181"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23182" w:author="suryavina" w:date="2015-02-06T16:21:00Z">
                  <w:rPr>
                    <w:rFonts w:ascii="Footlight MT Light" w:hAnsi="Footlight MT Light"/>
                    <w:sz w:val="24"/>
                    <w:szCs w:val="24"/>
                  </w:rPr>
                </w:rPrChange>
              </w:rPr>
              <w:t>Dalam hal pemutusan Kontrak dilakukan karena kesalahan Penyedia:</w:t>
            </w:r>
          </w:p>
          <w:p w:rsidR="00105B38" w:rsidRPr="004F1FC6" w:rsidRDefault="00155965" w:rsidP="00493021">
            <w:pPr>
              <w:numPr>
                <w:ilvl w:val="0"/>
                <w:numId w:val="1447"/>
              </w:numPr>
              <w:tabs>
                <w:tab w:val="left" w:pos="600"/>
              </w:tabs>
              <w:ind w:left="1005"/>
              <w:rPr>
                <w:rFonts w:ascii="Footlight MT Light" w:hAnsi="Footlight MT Light"/>
                <w:sz w:val="24"/>
                <w:szCs w:val="24"/>
                <w:lang w:val="id-ID"/>
                <w:rPrChange w:id="23183"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23184" w:author="suryavina" w:date="2015-02-06T16:21:00Z">
                  <w:rPr>
                    <w:rFonts w:ascii="Footlight MT Light" w:hAnsi="Footlight MT Light"/>
                    <w:sz w:val="24"/>
                    <w:szCs w:val="24"/>
                  </w:rPr>
                </w:rPrChange>
              </w:rPr>
              <w:t>Sisa Uang Muka harus dilunasi oleh Penyedia atau Jaminan Uang Muka dicairkan (apabila ada);</w:t>
            </w:r>
          </w:p>
          <w:p w:rsidR="00105B38" w:rsidRPr="004F1FC6" w:rsidRDefault="00155965" w:rsidP="00493021">
            <w:pPr>
              <w:numPr>
                <w:ilvl w:val="0"/>
                <w:numId w:val="1447"/>
              </w:numPr>
              <w:tabs>
                <w:tab w:val="left" w:pos="600"/>
              </w:tabs>
              <w:ind w:left="1005"/>
              <w:rPr>
                <w:rFonts w:ascii="Footlight MT Light" w:hAnsi="Footlight MT Light"/>
                <w:sz w:val="24"/>
                <w:szCs w:val="24"/>
                <w:lang w:val="id-ID"/>
                <w:rPrChange w:id="23185"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23186" w:author="suryavina" w:date="2015-02-06T16:21:00Z">
                  <w:rPr>
                    <w:rFonts w:ascii="Footlight MT Light" w:hAnsi="Footlight MT Light"/>
                    <w:sz w:val="24"/>
                    <w:szCs w:val="24"/>
                  </w:rPr>
                </w:rPrChange>
              </w:rPr>
              <w:t>Penyedia membayar denda keterlambatan (</w:t>
            </w:r>
            <w:r w:rsidRPr="004F1FC6">
              <w:rPr>
                <w:rFonts w:ascii="Footlight MT Light" w:hAnsi="Footlight MT Light"/>
                <w:sz w:val="24"/>
                <w:szCs w:val="24"/>
                <w:lang w:val="id-ID"/>
                <w:rPrChange w:id="23187" w:author="suryavina" w:date="2015-02-06T16:21:00Z">
                  <w:rPr>
                    <w:rFonts w:ascii="Footlight MT Light" w:hAnsi="Footlight MT Light"/>
                    <w:sz w:val="24"/>
                    <w:szCs w:val="24"/>
                    <w:lang w:val="id-ID"/>
                  </w:rPr>
                </w:rPrChange>
              </w:rPr>
              <w:t>apabila</w:t>
            </w:r>
            <w:r w:rsidRPr="004F1FC6">
              <w:rPr>
                <w:rFonts w:ascii="Footlight MT Light" w:hAnsi="Footlight MT Light"/>
                <w:sz w:val="24"/>
                <w:szCs w:val="24"/>
                <w:rPrChange w:id="23188" w:author="suryavina" w:date="2015-02-06T16:21:00Z">
                  <w:rPr>
                    <w:rFonts w:ascii="Footlight MT Light" w:hAnsi="Footlight MT Light"/>
                    <w:sz w:val="24"/>
                    <w:szCs w:val="24"/>
                  </w:rPr>
                </w:rPrChange>
              </w:rPr>
              <w:t xml:space="preserve"> sebelumnya penyedia diberikan kesempatan untuk menyelesaiakn pekerjaan);</w:t>
            </w:r>
          </w:p>
          <w:p w:rsidR="00105B38" w:rsidRPr="004F1FC6" w:rsidRDefault="00155965" w:rsidP="00493021">
            <w:pPr>
              <w:numPr>
                <w:ilvl w:val="0"/>
                <w:numId w:val="1447"/>
              </w:numPr>
              <w:tabs>
                <w:tab w:val="left" w:pos="600"/>
              </w:tabs>
              <w:ind w:left="1005"/>
              <w:rPr>
                <w:rFonts w:ascii="Footlight MT Light" w:hAnsi="Footlight MT Light"/>
                <w:sz w:val="24"/>
                <w:szCs w:val="24"/>
                <w:lang w:val="id-ID"/>
                <w:rPrChange w:id="23189"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23190" w:author="suryavina" w:date="2015-02-06T16:21:00Z">
                  <w:rPr>
                    <w:rFonts w:ascii="Footlight MT Light" w:hAnsi="Footlight MT Light"/>
                    <w:sz w:val="24"/>
                    <w:szCs w:val="24"/>
                  </w:rPr>
                </w:rPrChange>
              </w:rPr>
              <w:t>penyedia membayar denda sebesar kerugian yang diderita PPK sebagaiman yang tercantum dalam SSKK;</w:t>
            </w:r>
          </w:p>
          <w:p w:rsidR="00105B38" w:rsidRPr="004F1FC6" w:rsidRDefault="00155965" w:rsidP="00493021">
            <w:pPr>
              <w:numPr>
                <w:ilvl w:val="0"/>
                <w:numId w:val="1447"/>
              </w:numPr>
              <w:tabs>
                <w:tab w:val="left" w:pos="600"/>
              </w:tabs>
              <w:ind w:left="1005"/>
              <w:rPr>
                <w:rFonts w:ascii="Footlight MT Light" w:hAnsi="Footlight MT Light"/>
                <w:sz w:val="24"/>
                <w:szCs w:val="24"/>
                <w:lang w:val="id-ID"/>
                <w:rPrChange w:id="23191"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23192" w:author="suryavina" w:date="2015-02-06T16:21:00Z">
                  <w:rPr>
                    <w:rFonts w:ascii="Footlight MT Light" w:hAnsi="Footlight MT Light"/>
                    <w:sz w:val="24"/>
                    <w:szCs w:val="24"/>
                  </w:rPr>
                </w:rPrChange>
              </w:rPr>
              <w:t>Penyedia dimasukkan dalam Daftar Hitam; dan</w:t>
            </w:r>
          </w:p>
          <w:p w:rsidR="00155965" w:rsidRPr="004F1FC6" w:rsidRDefault="00155965" w:rsidP="00155965">
            <w:pPr>
              <w:tabs>
                <w:tab w:val="left" w:pos="600"/>
              </w:tabs>
              <w:ind w:left="1005"/>
              <w:rPr>
                <w:rFonts w:ascii="Footlight MT Light" w:hAnsi="Footlight MT Light"/>
                <w:sz w:val="24"/>
                <w:szCs w:val="24"/>
                <w:lang w:val="id-ID"/>
                <w:rPrChange w:id="23193" w:author="suryavina" w:date="2015-02-06T16:21:00Z">
                  <w:rPr>
                    <w:rFonts w:ascii="Footlight MT Light" w:hAnsi="Footlight MT Light"/>
                    <w:sz w:val="24"/>
                    <w:szCs w:val="24"/>
                    <w:lang w:val="id-ID"/>
                  </w:rPr>
                </w:rPrChange>
              </w:rPr>
            </w:pPr>
          </w:p>
          <w:p w:rsidR="00105B38" w:rsidRPr="004F1FC6" w:rsidRDefault="00105B38" w:rsidP="00493021">
            <w:pPr>
              <w:tabs>
                <w:tab w:val="left" w:pos="600"/>
              </w:tabs>
              <w:ind w:left="645"/>
              <w:rPr>
                <w:rFonts w:ascii="Footlight MT Light" w:hAnsi="Footlight MT Light"/>
                <w:sz w:val="24"/>
                <w:szCs w:val="24"/>
                <w:lang w:val="id-ID"/>
                <w:rPrChange w:id="23194" w:author="suryavina" w:date="2015-02-06T16:21:00Z">
                  <w:rPr>
                    <w:rFonts w:ascii="Footlight MT Light" w:hAnsi="Footlight MT Light"/>
                    <w:sz w:val="24"/>
                    <w:szCs w:val="24"/>
                    <w:lang w:val="id-ID"/>
                  </w:rPr>
                </w:rPrChange>
              </w:rPr>
            </w:pPr>
          </w:p>
          <w:p w:rsidR="00155965" w:rsidRPr="004F1FC6" w:rsidRDefault="00155965" w:rsidP="00155965">
            <w:pPr>
              <w:numPr>
                <w:ilvl w:val="1"/>
                <w:numId w:val="2017"/>
              </w:numPr>
              <w:tabs>
                <w:tab w:val="left" w:pos="600"/>
              </w:tabs>
              <w:ind w:left="600" w:hanging="567"/>
              <w:rPr>
                <w:rFonts w:ascii="Footlight MT Light" w:hAnsi="Footlight MT Light"/>
                <w:sz w:val="24"/>
                <w:szCs w:val="24"/>
                <w:lang w:val="id-ID"/>
                <w:rPrChange w:id="23195"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23196" w:author="suryavina" w:date="2015-02-06T16:21:00Z">
                  <w:rPr>
                    <w:rFonts w:ascii="Footlight MT Light" w:hAnsi="Footlight MT Light"/>
                    <w:sz w:val="24"/>
                    <w:szCs w:val="24"/>
                  </w:rPr>
                </w:rPrChange>
              </w:rPr>
              <w:t>PPK membayar kepada Penyedia sesuai dengan pencapaian prestasi pekerjaan yang telah diterima oleh PPK sampai dengan tanggal berlakunya pemutusan Kontrak dikurangi dengan denda keterlambatan yang harus dibayar Penyedia (apabila ada), serta Penyedia menyerahkan semua hasil pelaksanaan pekerjaan kepada PPK dan selanjutnya menjadi hak milik PPK.</w:t>
            </w:r>
          </w:p>
          <w:p w:rsidR="00105B38" w:rsidRPr="004F1FC6" w:rsidRDefault="00105B38" w:rsidP="00493021">
            <w:pPr>
              <w:ind w:left="1309"/>
              <w:rPr>
                <w:rFonts w:ascii="Footlight MT Light" w:hAnsi="Footlight MT Light"/>
                <w:sz w:val="24"/>
                <w:szCs w:val="24"/>
                <w:lang w:val="fi-FI"/>
                <w:rPrChange w:id="23197" w:author="suryavina" w:date="2015-02-06T16:21:00Z">
                  <w:rPr>
                    <w:rFonts w:ascii="Footlight MT Light" w:hAnsi="Footlight MT Light"/>
                    <w:sz w:val="24"/>
                    <w:szCs w:val="24"/>
                    <w:lang w:val="fi-FI"/>
                  </w:rPr>
                </w:rPrChange>
              </w:rPr>
            </w:pPr>
          </w:p>
        </w:tc>
      </w:tr>
      <w:tr w:rsidR="00105B38" w:rsidRPr="004F1FC6" w:rsidTr="00493021">
        <w:tc>
          <w:tcPr>
            <w:tcW w:w="2235" w:type="dxa"/>
          </w:tcPr>
          <w:p w:rsidR="00155965" w:rsidRPr="004F1FC6" w:rsidRDefault="00155965" w:rsidP="00155965">
            <w:pPr>
              <w:pStyle w:val="Heading2"/>
              <w:numPr>
                <w:ilvl w:val="0"/>
                <w:numId w:val="2017"/>
              </w:numPr>
              <w:ind w:left="426" w:hanging="426"/>
              <w:jc w:val="left"/>
              <w:rPr>
                <w:rFonts w:ascii="Footlight MT Light" w:hAnsi="Footlight MT Light"/>
                <w:sz w:val="24"/>
                <w:szCs w:val="24"/>
                <w:rPrChange w:id="23198" w:author="suryavina" w:date="2015-02-06T16:21:00Z">
                  <w:rPr>
                    <w:rFonts w:ascii="Footlight MT Light" w:hAnsi="Footlight MT Light"/>
                    <w:sz w:val="24"/>
                    <w:szCs w:val="24"/>
                  </w:rPr>
                </w:rPrChange>
              </w:rPr>
            </w:pPr>
            <w:bookmarkStart w:id="23199" w:name="_Toc410662908"/>
            <w:r w:rsidRPr="004F1FC6">
              <w:rPr>
                <w:rFonts w:ascii="Footlight MT Light" w:hAnsi="Footlight MT Light"/>
                <w:sz w:val="24"/>
                <w:szCs w:val="24"/>
                <w:lang w:val="id-ID"/>
                <w:rPrChange w:id="23200" w:author="suryavina" w:date="2015-02-06T16:21:00Z">
                  <w:rPr>
                    <w:rFonts w:ascii="Footlight MT Light" w:hAnsi="Footlight MT Light"/>
                    <w:sz w:val="24"/>
                    <w:szCs w:val="24"/>
                    <w:lang w:val="id-ID"/>
                  </w:rPr>
                </w:rPrChange>
              </w:rPr>
              <w:t>Pemutusan Kontrak</w:t>
            </w:r>
            <w:r w:rsidRPr="004F1FC6">
              <w:rPr>
                <w:rFonts w:ascii="Footlight MT Light" w:hAnsi="Footlight MT Light"/>
                <w:sz w:val="24"/>
                <w:szCs w:val="24"/>
                <w:rPrChange w:id="23201" w:author="suryavina" w:date="2015-02-06T16:21:00Z">
                  <w:rPr>
                    <w:rFonts w:ascii="Footlight MT Light" w:hAnsi="Footlight MT Light"/>
                    <w:sz w:val="24"/>
                    <w:szCs w:val="24"/>
                  </w:rPr>
                </w:rPrChange>
              </w:rPr>
              <w:t xml:space="preserve"> oleh Penyedia</w:t>
            </w:r>
            <w:bookmarkEnd w:id="23199"/>
          </w:p>
        </w:tc>
        <w:tc>
          <w:tcPr>
            <w:tcW w:w="5811" w:type="dxa"/>
            <w:gridSpan w:val="3"/>
          </w:tcPr>
          <w:p w:rsidR="00155965" w:rsidRPr="004F1FC6" w:rsidRDefault="00155965" w:rsidP="00155965">
            <w:pPr>
              <w:numPr>
                <w:ilvl w:val="1"/>
                <w:numId w:val="2017"/>
              </w:numPr>
              <w:tabs>
                <w:tab w:val="left" w:pos="600"/>
              </w:tabs>
              <w:ind w:left="600" w:hanging="567"/>
              <w:rPr>
                <w:rFonts w:ascii="Footlight MT Light" w:hAnsi="Footlight MT Light"/>
                <w:sz w:val="24"/>
                <w:szCs w:val="24"/>
                <w:rPrChange w:id="23202" w:author="suryavina" w:date="2015-02-06T16:21:00Z">
                  <w:rPr>
                    <w:rFonts w:ascii="Footlight MT Light" w:hAnsi="Footlight MT Light"/>
                    <w:sz w:val="24"/>
                    <w:szCs w:val="24"/>
                  </w:rPr>
                </w:rPrChange>
              </w:rPr>
            </w:pPr>
            <w:r w:rsidRPr="004F1FC6">
              <w:rPr>
                <w:rFonts w:ascii="Footlight MT Light" w:hAnsi="Footlight MT Light"/>
                <w:sz w:val="24"/>
                <w:szCs w:val="24"/>
                <w:lang w:val="id-ID"/>
                <w:rPrChange w:id="23203" w:author="suryavina" w:date="2015-02-06T16:21:00Z">
                  <w:rPr>
                    <w:rFonts w:ascii="Footlight MT Light" w:hAnsi="Footlight MT Light"/>
                    <w:sz w:val="24"/>
                    <w:szCs w:val="24"/>
                    <w:lang w:val="id-ID"/>
                  </w:rPr>
                </w:rPrChange>
              </w:rPr>
              <w:t>Mengesampingkan</w:t>
            </w:r>
            <w:r w:rsidRPr="004F1FC6">
              <w:rPr>
                <w:rFonts w:ascii="Footlight MT Light" w:hAnsi="Footlight MT Light"/>
                <w:sz w:val="24"/>
                <w:szCs w:val="24"/>
                <w:lang w:val="fi-FI"/>
                <w:rPrChange w:id="23204" w:author="suryavina" w:date="2015-02-06T16:21:00Z">
                  <w:rPr>
                    <w:rFonts w:ascii="Footlight MT Light" w:hAnsi="Footlight MT Light"/>
                    <w:sz w:val="24"/>
                    <w:szCs w:val="24"/>
                    <w:lang w:val="fi-FI"/>
                  </w:rPr>
                </w:rPrChange>
              </w:rPr>
              <w:t xml:space="preserve"> </w:t>
            </w:r>
            <w:r w:rsidRPr="004F1FC6">
              <w:rPr>
                <w:rFonts w:ascii="Footlight MT Light" w:hAnsi="Footlight MT Light"/>
                <w:sz w:val="24"/>
                <w:szCs w:val="24"/>
                <w:rPrChange w:id="23205" w:author="suryavina" w:date="2015-02-06T16:21:00Z">
                  <w:rPr>
                    <w:rFonts w:ascii="Footlight MT Light" w:hAnsi="Footlight MT Light"/>
                    <w:sz w:val="24"/>
                    <w:szCs w:val="24"/>
                  </w:rPr>
                </w:rPrChange>
              </w:rPr>
              <w:t>dari Pasal 1266 dan 1267 Kitab Undang-Undang Hukum Perdata, Penyedia dapat memutuskan Kontrak melalui pemberitahuan tertulis kepada PPK apabila PPK tidak memenuhi kewajibannya sesuai dengan ketentuan dalam kontrak;</w:t>
            </w:r>
          </w:p>
          <w:p w:rsidR="00105B38" w:rsidRPr="004F1FC6" w:rsidRDefault="00105B38" w:rsidP="00493021">
            <w:pPr>
              <w:tabs>
                <w:tab w:val="left" w:pos="600"/>
              </w:tabs>
              <w:ind w:left="33"/>
              <w:rPr>
                <w:rFonts w:ascii="Footlight MT Light" w:hAnsi="Footlight MT Light"/>
                <w:sz w:val="24"/>
                <w:szCs w:val="24"/>
                <w:rPrChange w:id="23206" w:author="suryavina" w:date="2015-02-06T16:21:00Z">
                  <w:rPr>
                    <w:rFonts w:ascii="Footlight MT Light" w:hAnsi="Footlight MT Light"/>
                    <w:sz w:val="24"/>
                    <w:szCs w:val="24"/>
                  </w:rPr>
                </w:rPrChange>
              </w:rPr>
            </w:pPr>
          </w:p>
          <w:p w:rsidR="00155965" w:rsidRPr="004F1FC6" w:rsidRDefault="00155965" w:rsidP="00155965">
            <w:pPr>
              <w:numPr>
                <w:ilvl w:val="1"/>
                <w:numId w:val="2017"/>
              </w:numPr>
              <w:tabs>
                <w:tab w:val="left" w:pos="600"/>
              </w:tabs>
              <w:ind w:left="600" w:hanging="567"/>
              <w:rPr>
                <w:rFonts w:ascii="Footlight MT Light" w:hAnsi="Footlight MT Light"/>
                <w:sz w:val="24"/>
                <w:szCs w:val="24"/>
                <w:lang w:val="af-ZA"/>
                <w:rPrChange w:id="23207" w:author="suryavina" w:date="2015-02-06T16:21:00Z">
                  <w:rPr>
                    <w:rFonts w:ascii="Footlight MT Light" w:hAnsi="Footlight MT Light"/>
                    <w:sz w:val="24"/>
                    <w:szCs w:val="24"/>
                    <w:lang w:val="af-ZA"/>
                  </w:rPr>
                </w:rPrChange>
              </w:rPr>
            </w:pPr>
            <w:r w:rsidRPr="004F1FC6">
              <w:rPr>
                <w:rFonts w:ascii="Footlight MT Light" w:hAnsi="Footlight MT Light"/>
                <w:sz w:val="24"/>
                <w:szCs w:val="24"/>
                <w:rPrChange w:id="23208" w:author="suryavina" w:date="2015-02-06T16:21:00Z">
                  <w:rPr>
                    <w:rFonts w:ascii="Footlight MT Light" w:hAnsi="Footlight MT Light"/>
                    <w:sz w:val="24"/>
                    <w:szCs w:val="24"/>
                  </w:rPr>
                </w:rPrChange>
              </w:rPr>
              <w:t xml:space="preserve">Dalam hal dilakukan pemutusan Kontrak, maka </w:t>
            </w:r>
            <w:r w:rsidRPr="004F1FC6">
              <w:rPr>
                <w:rFonts w:ascii="Footlight MT Light" w:hAnsi="Footlight MT Light"/>
                <w:sz w:val="24"/>
                <w:szCs w:val="24"/>
                <w:lang w:val="id-ID"/>
                <w:rPrChange w:id="23209" w:author="suryavina" w:date="2015-02-06T16:21:00Z">
                  <w:rPr>
                    <w:rFonts w:ascii="Footlight MT Light" w:hAnsi="Footlight MT Light"/>
                    <w:sz w:val="24"/>
                    <w:szCs w:val="24"/>
                    <w:lang w:val="id-ID"/>
                  </w:rPr>
                </w:rPrChange>
              </w:rPr>
              <w:t>PP</w:t>
            </w:r>
            <w:r w:rsidRPr="004F1FC6">
              <w:rPr>
                <w:rFonts w:ascii="Footlight MT Light" w:hAnsi="Footlight MT Light"/>
                <w:sz w:val="24"/>
                <w:szCs w:val="24"/>
                <w:rPrChange w:id="23210" w:author="suryavina" w:date="2015-02-06T16:21:00Z">
                  <w:rPr>
                    <w:rFonts w:ascii="Footlight MT Light" w:hAnsi="Footlight MT Light"/>
                    <w:sz w:val="24"/>
                    <w:szCs w:val="24"/>
                  </w:rPr>
                </w:rPrChange>
              </w:rPr>
              <w:t>K</w:t>
            </w:r>
            <w:r w:rsidRPr="004F1FC6">
              <w:rPr>
                <w:rFonts w:ascii="Footlight MT Light" w:hAnsi="Footlight MT Light"/>
                <w:sz w:val="24"/>
                <w:szCs w:val="24"/>
                <w:lang w:val="id-ID"/>
                <w:rPrChange w:id="23211" w:author="suryavina" w:date="2015-02-06T16:21:00Z">
                  <w:rPr>
                    <w:rFonts w:ascii="Footlight MT Light" w:hAnsi="Footlight MT Light"/>
                    <w:sz w:val="24"/>
                    <w:szCs w:val="24"/>
                    <w:lang w:val="id-ID"/>
                  </w:rPr>
                </w:rPrChange>
              </w:rPr>
              <w:t xml:space="preserve"> membayar kepada penyedia sesuai dengan prestasi pekerjaan yang telah diterima oleh PPK sampai dengan tanggal berlakunya pe</w:t>
            </w:r>
            <w:r w:rsidRPr="004F1FC6">
              <w:rPr>
                <w:rFonts w:ascii="Footlight MT Light" w:hAnsi="Footlight MT Light"/>
                <w:sz w:val="24"/>
                <w:szCs w:val="24"/>
                <w:rPrChange w:id="23212" w:author="suryavina" w:date="2015-02-06T16:21:00Z">
                  <w:rPr>
                    <w:rFonts w:ascii="Footlight MT Light" w:hAnsi="Footlight MT Light"/>
                    <w:sz w:val="24"/>
                    <w:szCs w:val="24"/>
                  </w:rPr>
                </w:rPrChange>
              </w:rPr>
              <w:t>mutusa</w:t>
            </w:r>
            <w:r w:rsidRPr="004F1FC6">
              <w:rPr>
                <w:rFonts w:ascii="Footlight MT Light" w:hAnsi="Footlight MT Light"/>
                <w:sz w:val="24"/>
                <w:szCs w:val="24"/>
                <w:lang w:val="id-ID"/>
                <w:rPrChange w:id="23213" w:author="suryavina" w:date="2015-02-06T16:21:00Z">
                  <w:rPr>
                    <w:rFonts w:ascii="Footlight MT Light" w:hAnsi="Footlight MT Light"/>
                    <w:sz w:val="24"/>
                    <w:szCs w:val="24"/>
                    <w:lang w:val="id-ID"/>
                  </w:rPr>
                </w:rPrChange>
              </w:rPr>
              <w:t>n</w:t>
            </w:r>
            <w:r w:rsidRPr="004F1FC6">
              <w:rPr>
                <w:rFonts w:ascii="Footlight MT Light" w:hAnsi="Footlight MT Light"/>
                <w:sz w:val="24"/>
                <w:szCs w:val="24"/>
                <w:rPrChange w:id="23214" w:author="suryavina" w:date="2015-02-06T16:21:00Z">
                  <w:rPr>
                    <w:rFonts w:ascii="Footlight MT Light" w:hAnsi="Footlight MT Light"/>
                    <w:sz w:val="24"/>
                    <w:szCs w:val="24"/>
                  </w:rPr>
                </w:rPrChange>
              </w:rPr>
              <w:t xml:space="preserve"> </w:t>
            </w:r>
            <w:r w:rsidRPr="004F1FC6">
              <w:rPr>
                <w:rFonts w:ascii="Footlight MT Light" w:hAnsi="Footlight MT Light"/>
                <w:sz w:val="24"/>
                <w:szCs w:val="24"/>
                <w:lang w:val="id-ID"/>
                <w:rPrChange w:id="23215" w:author="suryavina" w:date="2015-02-06T16:21:00Z">
                  <w:rPr>
                    <w:rFonts w:ascii="Footlight MT Light" w:hAnsi="Footlight MT Light"/>
                    <w:sz w:val="24"/>
                    <w:szCs w:val="24"/>
                    <w:lang w:val="id-ID"/>
                  </w:rPr>
                </w:rPrChange>
              </w:rPr>
              <w:t>kontrak dikurangi denda keterlambatan yang harus dibayar penyedia (apabila ada), serta penyedia menyerahkan semua hasil pelaksanaan kepada PPK dan selanjutnya menjadi hak milik PPK..</w:t>
            </w:r>
          </w:p>
          <w:p w:rsidR="00105B38" w:rsidRPr="004F1FC6" w:rsidRDefault="00105B38" w:rsidP="00493021">
            <w:pPr>
              <w:ind w:left="884"/>
              <w:rPr>
                <w:rFonts w:ascii="Footlight MT Light" w:hAnsi="Footlight MT Light"/>
                <w:sz w:val="24"/>
                <w:szCs w:val="24"/>
                <w:lang w:val="id-ID"/>
                <w:rPrChange w:id="23216" w:author="suryavina" w:date="2015-02-06T16:21:00Z">
                  <w:rPr>
                    <w:rFonts w:ascii="Footlight MT Light" w:hAnsi="Footlight MT Light"/>
                    <w:sz w:val="24"/>
                    <w:szCs w:val="24"/>
                    <w:lang w:val="id-ID"/>
                  </w:rPr>
                </w:rPrChange>
              </w:rPr>
            </w:pPr>
          </w:p>
          <w:p w:rsidR="00105B38" w:rsidRPr="004F1FC6" w:rsidRDefault="00105B38" w:rsidP="00493021">
            <w:pPr>
              <w:tabs>
                <w:tab w:val="left" w:pos="600"/>
              </w:tabs>
              <w:ind w:left="600"/>
              <w:rPr>
                <w:rFonts w:ascii="Footlight MT Light" w:hAnsi="Footlight MT Light"/>
                <w:sz w:val="24"/>
                <w:szCs w:val="24"/>
                <w:rPrChange w:id="23217" w:author="suryavina" w:date="2015-02-06T16:21:00Z">
                  <w:rPr>
                    <w:rFonts w:ascii="Footlight MT Light" w:hAnsi="Footlight MT Light"/>
                    <w:sz w:val="24"/>
                    <w:szCs w:val="24"/>
                  </w:rPr>
                </w:rPrChange>
              </w:rPr>
            </w:pPr>
          </w:p>
        </w:tc>
      </w:tr>
      <w:tr w:rsidR="00105B38" w:rsidRPr="004F1FC6" w:rsidTr="00493021">
        <w:trPr>
          <w:gridAfter w:val="2"/>
          <w:wAfter w:w="282" w:type="dxa"/>
        </w:trPr>
        <w:tc>
          <w:tcPr>
            <w:tcW w:w="2235" w:type="dxa"/>
          </w:tcPr>
          <w:p w:rsidR="00155965" w:rsidRPr="004F1FC6" w:rsidRDefault="00155965" w:rsidP="00155965">
            <w:pPr>
              <w:pStyle w:val="Heading2"/>
              <w:numPr>
                <w:ilvl w:val="0"/>
                <w:numId w:val="2017"/>
              </w:numPr>
              <w:ind w:left="426" w:hanging="426"/>
              <w:jc w:val="left"/>
              <w:rPr>
                <w:rFonts w:ascii="Footlight MT Light" w:hAnsi="Footlight MT Light"/>
                <w:sz w:val="24"/>
                <w:szCs w:val="24"/>
                <w:lang w:val="id-ID"/>
                <w:rPrChange w:id="23218" w:author="suryavina" w:date="2015-02-06T16:21:00Z">
                  <w:rPr>
                    <w:rFonts w:ascii="Footlight MT Light" w:hAnsi="Footlight MT Light"/>
                    <w:sz w:val="24"/>
                    <w:szCs w:val="24"/>
                    <w:lang w:val="id-ID"/>
                  </w:rPr>
                </w:rPrChange>
              </w:rPr>
            </w:pPr>
            <w:bookmarkStart w:id="23219" w:name="_Toc410662909"/>
            <w:r w:rsidRPr="004F1FC6">
              <w:rPr>
                <w:rFonts w:ascii="Footlight MT Light" w:hAnsi="Footlight MT Light"/>
                <w:sz w:val="24"/>
                <w:szCs w:val="24"/>
                <w:rPrChange w:id="23220" w:author="suryavina" w:date="2015-02-06T16:21:00Z">
                  <w:rPr>
                    <w:rFonts w:ascii="Footlight MT Light" w:hAnsi="Footlight MT Light"/>
                    <w:sz w:val="24"/>
                    <w:szCs w:val="24"/>
                  </w:rPr>
                </w:rPrChange>
              </w:rPr>
              <w:t>Pemutusan Kontrak akibat lainnya</w:t>
            </w:r>
            <w:bookmarkEnd w:id="23219"/>
          </w:p>
        </w:tc>
        <w:tc>
          <w:tcPr>
            <w:tcW w:w="5529" w:type="dxa"/>
          </w:tcPr>
          <w:p w:rsidR="00105B38" w:rsidRPr="004F1FC6" w:rsidRDefault="00155965" w:rsidP="00493021">
            <w:pPr>
              <w:tabs>
                <w:tab w:val="left" w:pos="600"/>
              </w:tabs>
              <w:rPr>
                <w:rFonts w:ascii="Footlight MT Light" w:hAnsi="Footlight MT Light"/>
                <w:sz w:val="24"/>
                <w:szCs w:val="24"/>
                <w:lang w:val="id-ID"/>
                <w:rPrChange w:id="23221"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af-ZA"/>
                <w:rPrChange w:id="23222" w:author="suryavina" w:date="2015-02-06T16:21:00Z">
                  <w:rPr>
                    <w:rFonts w:ascii="Footlight MT Light" w:hAnsi="Footlight MT Light"/>
                    <w:sz w:val="24"/>
                    <w:szCs w:val="24"/>
                    <w:lang w:val="af-ZA"/>
                  </w:rPr>
                </w:rPrChange>
              </w:rPr>
              <w:t>Dalam</w:t>
            </w:r>
            <w:r w:rsidRPr="004F1FC6">
              <w:rPr>
                <w:rFonts w:ascii="Footlight MT Light" w:hAnsi="Footlight MT Light"/>
                <w:sz w:val="24"/>
                <w:szCs w:val="24"/>
                <w:rPrChange w:id="23223" w:author="suryavina" w:date="2015-02-06T16:21:00Z">
                  <w:rPr>
                    <w:rFonts w:ascii="Footlight MT Light" w:hAnsi="Footlight MT Light"/>
                    <w:sz w:val="24"/>
                    <w:szCs w:val="24"/>
                  </w:rPr>
                </w:rPrChange>
              </w:rPr>
              <w:t xml:space="preserve"> hal pemutusan kontrak dilakukan karena PPK terlibat </w:t>
            </w:r>
            <w:r w:rsidRPr="004F1FC6">
              <w:rPr>
                <w:rFonts w:ascii="Footlight MT Light" w:hAnsi="Footlight MT Light"/>
                <w:sz w:val="24"/>
                <w:szCs w:val="24"/>
                <w:lang w:val="af-ZA"/>
                <w:rPrChange w:id="23224" w:author="suryavina" w:date="2015-02-06T16:21:00Z">
                  <w:rPr>
                    <w:rFonts w:ascii="Footlight MT Light" w:hAnsi="Footlight MT Light"/>
                    <w:sz w:val="24"/>
                    <w:szCs w:val="24"/>
                    <w:lang w:val="af-ZA"/>
                  </w:rPr>
                </w:rPrChange>
              </w:rPr>
              <w:t>penyimpangan prosedur, melakukan KKN dan/atau pelanggararan persaingan usaha yang sehat dalam pelaksanaan pengadaan, maka PPK dikenakan sanksi berdasarkan peraturan perundang-undangan.</w:t>
            </w:r>
          </w:p>
          <w:p w:rsidR="00105B38" w:rsidRPr="004F1FC6" w:rsidRDefault="00105B38" w:rsidP="00493021">
            <w:pPr>
              <w:tabs>
                <w:tab w:val="left" w:pos="600"/>
              </w:tabs>
              <w:ind w:left="600"/>
              <w:rPr>
                <w:rFonts w:ascii="Footlight MT Light" w:hAnsi="Footlight MT Light"/>
                <w:sz w:val="24"/>
                <w:szCs w:val="24"/>
                <w:rPrChange w:id="23225" w:author="suryavina" w:date="2015-02-06T16:21:00Z">
                  <w:rPr>
                    <w:rFonts w:ascii="Footlight MT Light" w:hAnsi="Footlight MT Light"/>
                    <w:sz w:val="24"/>
                    <w:szCs w:val="24"/>
                  </w:rPr>
                </w:rPrChange>
              </w:rPr>
            </w:pPr>
          </w:p>
        </w:tc>
      </w:tr>
      <w:tr w:rsidR="00105B38" w:rsidRPr="004F1FC6" w:rsidTr="00493021">
        <w:tc>
          <w:tcPr>
            <w:tcW w:w="8046" w:type="dxa"/>
            <w:gridSpan w:val="4"/>
          </w:tcPr>
          <w:p w:rsidR="00105B38" w:rsidRPr="004F1FC6" w:rsidRDefault="00155965" w:rsidP="00493021">
            <w:pPr>
              <w:numPr>
                <w:ilvl w:val="3"/>
                <w:numId w:val="1479"/>
              </w:numPr>
              <w:ind w:left="284" w:hanging="284"/>
              <w:rPr>
                <w:rFonts w:ascii="Footlight MT Light" w:hAnsi="Footlight MT Light"/>
                <w:b/>
                <w:sz w:val="24"/>
                <w:szCs w:val="24"/>
                <w:lang w:val="id-ID"/>
                <w:rPrChange w:id="23226" w:author="suryavina" w:date="2015-02-06T16:21:00Z">
                  <w:rPr>
                    <w:rFonts w:ascii="Footlight MT Light" w:hAnsi="Footlight MT Light"/>
                    <w:b/>
                    <w:sz w:val="24"/>
                    <w:szCs w:val="24"/>
                    <w:lang w:val="id-ID"/>
                  </w:rPr>
                </w:rPrChange>
              </w:rPr>
            </w:pPr>
            <w:r w:rsidRPr="004F1FC6">
              <w:rPr>
                <w:rFonts w:ascii="Footlight MT Light" w:hAnsi="Footlight MT Light"/>
                <w:b/>
                <w:sz w:val="24"/>
                <w:szCs w:val="24"/>
                <w:lang w:val="id-ID"/>
                <w:rPrChange w:id="23227" w:author="suryavina" w:date="2015-02-06T16:21:00Z">
                  <w:rPr>
                    <w:rFonts w:ascii="Footlight MT Light" w:hAnsi="Footlight MT Light"/>
                    <w:b/>
                    <w:sz w:val="24"/>
                    <w:szCs w:val="24"/>
                    <w:lang w:val="id-ID"/>
                  </w:rPr>
                </w:rPrChange>
              </w:rPr>
              <w:t>HAK DAN KEWAJIBAN PENYEDIA</w:t>
            </w:r>
          </w:p>
          <w:p w:rsidR="00105B38" w:rsidRPr="004F1FC6" w:rsidRDefault="00105B38" w:rsidP="00493021">
            <w:pPr>
              <w:tabs>
                <w:tab w:val="left" w:pos="600"/>
              </w:tabs>
              <w:ind w:left="600"/>
              <w:rPr>
                <w:rFonts w:ascii="Footlight MT Light" w:hAnsi="Footlight MT Light"/>
                <w:sz w:val="24"/>
                <w:szCs w:val="24"/>
                <w:rPrChange w:id="23228" w:author="suryavina" w:date="2015-02-06T16:21:00Z">
                  <w:rPr>
                    <w:rFonts w:ascii="Footlight MT Light" w:hAnsi="Footlight MT Light"/>
                    <w:sz w:val="24"/>
                    <w:szCs w:val="24"/>
                  </w:rPr>
                </w:rPrChange>
              </w:rPr>
            </w:pPr>
          </w:p>
        </w:tc>
      </w:tr>
      <w:tr w:rsidR="00105B38" w:rsidRPr="004F1FC6" w:rsidTr="00493021">
        <w:tc>
          <w:tcPr>
            <w:tcW w:w="2235" w:type="dxa"/>
          </w:tcPr>
          <w:p w:rsidR="00155965" w:rsidRPr="004F1FC6" w:rsidRDefault="00155965" w:rsidP="00155965">
            <w:pPr>
              <w:pStyle w:val="Heading2"/>
              <w:numPr>
                <w:ilvl w:val="0"/>
                <w:numId w:val="2017"/>
              </w:numPr>
              <w:ind w:left="426" w:hanging="426"/>
              <w:jc w:val="left"/>
              <w:rPr>
                <w:rFonts w:ascii="Footlight MT Light" w:hAnsi="Footlight MT Light"/>
                <w:sz w:val="24"/>
                <w:szCs w:val="24"/>
                <w:rPrChange w:id="23229" w:author="suryavina" w:date="2015-02-06T16:21:00Z">
                  <w:rPr>
                    <w:rFonts w:ascii="Footlight MT Light" w:hAnsi="Footlight MT Light"/>
                    <w:sz w:val="24"/>
                    <w:szCs w:val="24"/>
                  </w:rPr>
                </w:rPrChange>
              </w:rPr>
            </w:pPr>
            <w:bookmarkStart w:id="23230" w:name="_Toc410662910"/>
            <w:r w:rsidRPr="004F1FC6">
              <w:rPr>
                <w:rFonts w:ascii="Footlight MT Light" w:hAnsi="Footlight MT Light"/>
                <w:sz w:val="24"/>
                <w:szCs w:val="24"/>
                <w:rPrChange w:id="23231" w:author="suryavina" w:date="2015-02-06T16:21:00Z">
                  <w:rPr>
                    <w:rFonts w:ascii="Footlight MT Light" w:hAnsi="Footlight MT Light"/>
                    <w:sz w:val="24"/>
                    <w:szCs w:val="24"/>
                  </w:rPr>
                </w:rPrChange>
              </w:rPr>
              <w:t>Hak dan Kewajiban P</w:t>
            </w:r>
            <w:r w:rsidRPr="004F1FC6">
              <w:rPr>
                <w:rFonts w:ascii="Footlight MT Light" w:hAnsi="Footlight MT Light"/>
                <w:sz w:val="24"/>
                <w:szCs w:val="24"/>
                <w:lang w:val="id-ID"/>
                <w:rPrChange w:id="23232" w:author="suryavina" w:date="2015-02-06T16:21:00Z">
                  <w:rPr>
                    <w:rFonts w:ascii="Footlight MT Light" w:hAnsi="Footlight MT Light"/>
                    <w:sz w:val="24"/>
                    <w:szCs w:val="24"/>
                    <w:lang w:val="id-ID"/>
                  </w:rPr>
                </w:rPrChange>
              </w:rPr>
              <w:t>enyedia</w:t>
            </w:r>
            <w:bookmarkEnd w:id="23230"/>
          </w:p>
        </w:tc>
        <w:tc>
          <w:tcPr>
            <w:tcW w:w="5811" w:type="dxa"/>
            <w:gridSpan w:val="3"/>
          </w:tcPr>
          <w:p w:rsidR="00155965" w:rsidRPr="004F1FC6" w:rsidRDefault="00155965" w:rsidP="00155965">
            <w:pPr>
              <w:numPr>
                <w:ilvl w:val="1"/>
                <w:numId w:val="2017"/>
              </w:numPr>
              <w:tabs>
                <w:tab w:val="left" w:pos="600"/>
              </w:tabs>
              <w:ind w:left="600" w:hanging="567"/>
              <w:rPr>
                <w:rFonts w:ascii="Footlight MT Light" w:hAnsi="Footlight MT Light"/>
                <w:sz w:val="24"/>
                <w:szCs w:val="24"/>
                <w:lang w:val="sv-SE"/>
                <w:rPrChange w:id="23233"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3234" w:author="suryavina" w:date="2015-02-06T16:21:00Z">
                  <w:rPr>
                    <w:rFonts w:ascii="Footlight MT Light" w:hAnsi="Footlight MT Light"/>
                    <w:sz w:val="24"/>
                    <w:szCs w:val="24"/>
                    <w:lang w:val="sv-SE"/>
                  </w:rPr>
                </w:rPrChange>
              </w:rPr>
              <w:t>menerima pembayaran untuk pelaksanaan pekerjaan sesuai dengan harga yang telah ditentukan dalam kontrak;</w:t>
            </w:r>
          </w:p>
          <w:p w:rsidR="00105B38" w:rsidRPr="004F1FC6" w:rsidRDefault="00105B38" w:rsidP="00493021">
            <w:pPr>
              <w:tabs>
                <w:tab w:val="left" w:pos="600"/>
              </w:tabs>
              <w:ind w:left="600"/>
              <w:rPr>
                <w:rFonts w:ascii="Footlight MT Light" w:hAnsi="Footlight MT Light"/>
                <w:sz w:val="24"/>
                <w:szCs w:val="24"/>
                <w:lang w:val="sv-SE"/>
                <w:rPrChange w:id="23235" w:author="suryavina" w:date="2015-02-06T16:21:00Z">
                  <w:rPr>
                    <w:rFonts w:ascii="Footlight MT Light" w:hAnsi="Footlight MT Light"/>
                    <w:sz w:val="24"/>
                    <w:szCs w:val="24"/>
                    <w:lang w:val="sv-SE"/>
                  </w:rPr>
                </w:rPrChange>
              </w:rPr>
            </w:pPr>
          </w:p>
          <w:p w:rsidR="00155965" w:rsidRPr="004F1FC6" w:rsidRDefault="00155965" w:rsidP="00155965">
            <w:pPr>
              <w:numPr>
                <w:ilvl w:val="1"/>
                <w:numId w:val="2017"/>
              </w:numPr>
              <w:tabs>
                <w:tab w:val="left" w:pos="600"/>
              </w:tabs>
              <w:ind w:left="600" w:hanging="567"/>
              <w:rPr>
                <w:rFonts w:ascii="Footlight MT Light" w:hAnsi="Footlight MT Light"/>
                <w:sz w:val="24"/>
                <w:szCs w:val="24"/>
                <w:lang w:val="sv-SE"/>
                <w:rPrChange w:id="23236"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3237" w:author="suryavina" w:date="2015-02-06T16:21:00Z">
                  <w:rPr>
                    <w:rFonts w:ascii="Footlight MT Light" w:hAnsi="Footlight MT Light"/>
                    <w:sz w:val="24"/>
                    <w:szCs w:val="24"/>
                    <w:lang w:val="sv-SE"/>
                  </w:rPr>
                </w:rPrChange>
              </w:rPr>
              <w:t>berhak meminta fasilitas-fasilitas dalam bentuk sarana dan prasarana dari pihak PPK untuk kelancaran pelaksanaan pekerjaan sesuai ketentuan kontrak;</w:t>
            </w:r>
          </w:p>
          <w:p w:rsidR="00105B38" w:rsidRPr="004F1FC6" w:rsidRDefault="00105B38" w:rsidP="00493021">
            <w:pPr>
              <w:tabs>
                <w:tab w:val="left" w:pos="600"/>
              </w:tabs>
              <w:rPr>
                <w:rFonts w:ascii="Footlight MT Light" w:hAnsi="Footlight MT Light"/>
                <w:sz w:val="24"/>
                <w:szCs w:val="24"/>
                <w:lang w:val="sv-SE"/>
                <w:rPrChange w:id="23238" w:author="suryavina" w:date="2015-02-06T16:21:00Z">
                  <w:rPr>
                    <w:rFonts w:ascii="Footlight MT Light" w:hAnsi="Footlight MT Light"/>
                    <w:sz w:val="24"/>
                    <w:szCs w:val="24"/>
                    <w:lang w:val="sv-SE"/>
                  </w:rPr>
                </w:rPrChange>
              </w:rPr>
            </w:pPr>
          </w:p>
          <w:p w:rsidR="00155965" w:rsidRPr="004F1FC6" w:rsidRDefault="00155965" w:rsidP="00155965">
            <w:pPr>
              <w:numPr>
                <w:ilvl w:val="1"/>
                <w:numId w:val="2017"/>
              </w:numPr>
              <w:tabs>
                <w:tab w:val="left" w:pos="600"/>
              </w:tabs>
              <w:ind w:left="600" w:hanging="567"/>
              <w:rPr>
                <w:rFonts w:ascii="Footlight MT Light" w:hAnsi="Footlight MT Light"/>
                <w:sz w:val="24"/>
                <w:szCs w:val="24"/>
                <w:lang w:val="sv-SE"/>
                <w:rPrChange w:id="23239"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3240" w:author="suryavina" w:date="2015-02-06T16:21:00Z">
                  <w:rPr>
                    <w:rFonts w:ascii="Footlight MT Light" w:hAnsi="Footlight MT Light"/>
                    <w:sz w:val="24"/>
                    <w:szCs w:val="24"/>
                    <w:lang w:val="sv-SE"/>
                  </w:rPr>
                </w:rPrChange>
              </w:rPr>
              <w:t>melaporkan pelaksanaan pekerjaan secara periodik kepada pihak PPK;</w:t>
            </w:r>
          </w:p>
          <w:p w:rsidR="00105B38" w:rsidRPr="004F1FC6" w:rsidRDefault="00105B38" w:rsidP="00493021">
            <w:pPr>
              <w:tabs>
                <w:tab w:val="left" w:pos="600"/>
              </w:tabs>
              <w:rPr>
                <w:rFonts w:ascii="Footlight MT Light" w:hAnsi="Footlight MT Light"/>
                <w:sz w:val="24"/>
                <w:szCs w:val="24"/>
                <w:lang w:val="sv-SE"/>
                <w:rPrChange w:id="23241" w:author="suryavina" w:date="2015-02-06T16:21:00Z">
                  <w:rPr>
                    <w:rFonts w:ascii="Footlight MT Light" w:hAnsi="Footlight MT Light"/>
                    <w:sz w:val="24"/>
                    <w:szCs w:val="24"/>
                    <w:lang w:val="sv-SE"/>
                  </w:rPr>
                </w:rPrChange>
              </w:rPr>
            </w:pPr>
          </w:p>
          <w:p w:rsidR="00155965" w:rsidRPr="004F1FC6" w:rsidRDefault="00155965" w:rsidP="00155965">
            <w:pPr>
              <w:numPr>
                <w:ilvl w:val="1"/>
                <w:numId w:val="2017"/>
              </w:numPr>
              <w:tabs>
                <w:tab w:val="left" w:pos="600"/>
              </w:tabs>
              <w:ind w:left="600" w:hanging="567"/>
              <w:rPr>
                <w:rFonts w:ascii="Footlight MT Light" w:hAnsi="Footlight MT Light"/>
                <w:sz w:val="24"/>
                <w:szCs w:val="24"/>
                <w:lang w:val="sv-SE"/>
                <w:rPrChange w:id="23242"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3243" w:author="suryavina" w:date="2015-02-06T16:21:00Z">
                  <w:rPr>
                    <w:rFonts w:ascii="Footlight MT Light" w:hAnsi="Footlight MT Light"/>
                    <w:sz w:val="24"/>
                    <w:szCs w:val="24"/>
                    <w:lang w:val="sv-SE"/>
                  </w:rPr>
                </w:rPrChange>
              </w:rPr>
              <w:t xml:space="preserve">melaksanakan dan menyelesaikan pekerjaan sesuai dengan jadwal pelaksanaan pekerjaan yang telah ditetapkan dalam kontrak;  </w:t>
            </w:r>
          </w:p>
          <w:p w:rsidR="00105B38" w:rsidRPr="004F1FC6" w:rsidRDefault="00105B38" w:rsidP="00493021">
            <w:pPr>
              <w:tabs>
                <w:tab w:val="left" w:pos="600"/>
              </w:tabs>
              <w:rPr>
                <w:rFonts w:ascii="Footlight MT Light" w:hAnsi="Footlight MT Light"/>
                <w:sz w:val="24"/>
                <w:szCs w:val="24"/>
                <w:lang w:val="sv-SE"/>
                <w:rPrChange w:id="23244" w:author="suryavina" w:date="2015-02-06T16:21:00Z">
                  <w:rPr>
                    <w:rFonts w:ascii="Footlight MT Light" w:hAnsi="Footlight MT Light"/>
                    <w:sz w:val="24"/>
                    <w:szCs w:val="24"/>
                    <w:lang w:val="sv-SE"/>
                  </w:rPr>
                </w:rPrChange>
              </w:rPr>
            </w:pPr>
          </w:p>
          <w:p w:rsidR="00155965" w:rsidRPr="004F1FC6" w:rsidRDefault="00155965" w:rsidP="00155965">
            <w:pPr>
              <w:numPr>
                <w:ilvl w:val="1"/>
                <w:numId w:val="2017"/>
              </w:numPr>
              <w:tabs>
                <w:tab w:val="left" w:pos="600"/>
              </w:tabs>
              <w:ind w:left="600" w:hanging="567"/>
              <w:rPr>
                <w:rFonts w:ascii="Footlight MT Light" w:hAnsi="Footlight MT Light"/>
                <w:sz w:val="24"/>
                <w:szCs w:val="24"/>
                <w:lang w:val="sv-SE"/>
                <w:rPrChange w:id="23245"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3246" w:author="suryavina" w:date="2015-02-06T16:21:00Z">
                  <w:rPr>
                    <w:rFonts w:ascii="Footlight MT Light" w:hAnsi="Footlight MT Light"/>
                    <w:sz w:val="24"/>
                    <w:szCs w:val="24"/>
                    <w:lang w:val="sv-SE"/>
                  </w:rPr>
                </w:rPrChange>
              </w:rPr>
              <w:t>memberikan keterangan-keterangan yang diperlukan untuk pemeriksaan pelaksanaan yang dilakukan pihak PPK;</w:t>
            </w:r>
          </w:p>
          <w:p w:rsidR="00105B38" w:rsidRPr="004F1FC6" w:rsidRDefault="00105B38" w:rsidP="00493021">
            <w:pPr>
              <w:tabs>
                <w:tab w:val="left" w:pos="600"/>
              </w:tabs>
              <w:rPr>
                <w:rFonts w:ascii="Footlight MT Light" w:hAnsi="Footlight MT Light"/>
                <w:sz w:val="24"/>
                <w:szCs w:val="24"/>
                <w:lang w:val="sv-SE"/>
                <w:rPrChange w:id="23247" w:author="suryavina" w:date="2015-02-06T16:21:00Z">
                  <w:rPr>
                    <w:rFonts w:ascii="Footlight MT Light" w:hAnsi="Footlight MT Light"/>
                    <w:sz w:val="24"/>
                    <w:szCs w:val="24"/>
                    <w:lang w:val="sv-SE"/>
                  </w:rPr>
                </w:rPrChange>
              </w:rPr>
            </w:pPr>
          </w:p>
          <w:p w:rsidR="00155965" w:rsidRPr="004F1FC6" w:rsidRDefault="00155965" w:rsidP="00155965">
            <w:pPr>
              <w:numPr>
                <w:ilvl w:val="1"/>
                <w:numId w:val="2017"/>
              </w:numPr>
              <w:tabs>
                <w:tab w:val="left" w:pos="600"/>
              </w:tabs>
              <w:ind w:left="600" w:hanging="567"/>
              <w:rPr>
                <w:rFonts w:ascii="Footlight MT Light" w:hAnsi="Footlight MT Light"/>
                <w:sz w:val="24"/>
                <w:szCs w:val="24"/>
                <w:lang w:val="sv-SE"/>
                <w:rPrChange w:id="23248"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3249" w:author="suryavina" w:date="2015-02-06T16:21:00Z">
                  <w:rPr>
                    <w:rFonts w:ascii="Footlight MT Light" w:hAnsi="Footlight MT Light"/>
                    <w:sz w:val="24"/>
                    <w:szCs w:val="24"/>
                    <w:lang w:val="sv-SE"/>
                  </w:rPr>
                </w:rPrChange>
              </w:rPr>
              <w:t>menyerahkan hasil pekerjaan sesuai dengan jadwal penyerahan pekerjaan yang telah ditetapkan dalam kontrak;</w:t>
            </w:r>
          </w:p>
          <w:p w:rsidR="00105B38" w:rsidRPr="004F1FC6" w:rsidRDefault="00105B38" w:rsidP="00493021">
            <w:pPr>
              <w:tabs>
                <w:tab w:val="left" w:pos="600"/>
              </w:tabs>
              <w:rPr>
                <w:rFonts w:ascii="Footlight MT Light" w:hAnsi="Footlight MT Light"/>
                <w:sz w:val="24"/>
                <w:szCs w:val="24"/>
                <w:lang w:val="sv-SE"/>
                <w:rPrChange w:id="23250" w:author="suryavina" w:date="2015-02-06T16:21:00Z">
                  <w:rPr>
                    <w:rFonts w:ascii="Footlight MT Light" w:hAnsi="Footlight MT Light"/>
                    <w:sz w:val="24"/>
                    <w:szCs w:val="24"/>
                    <w:lang w:val="sv-SE"/>
                  </w:rPr>
                </w:rPrChange>
              </w:rPr>
            </w:pPr>
          </w:p>
          <w:p w:rsidR="00155965" w:rsidRPr="004F1FC6" w:rsidRDefault="00155965" w:rsidP="00155965">
            <w:pPr>
              <w:numPr>
                <w:ilvl w:val="1"/>
                <w:numId w:val="2017"/>
              </w:numPr>
              <w:tabs>
                <w:tab w:val="left" w:pos="600"/>
              </w:tabs>
              <w:ind w:left="600" w:hanging="567"/>
              <w:rPr>
                <w:rFonts w:ascii="Footlight MT Light" w:hAnsi="Footlight MT Light"/>
                <w:sz w:val="24"/>
                <w:szCs w:val="24"/>
                <w:lang w:val="sv-SE"/>
                <w:rPrChange w:id="23251"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3252" w:author="suryavina" w:date="2015-02-06T16:21:00Z">
                  <w:rPr>
                    <w:rFonts w:ascii="Footlight MT Light" w:hAnsi="Footlight MT Light"/>
                    <w:sz w:val="24"/>
                    <w:szCs w:val="24"/>
                    <w:lang w:val="sv-SE"/>
                  </w:rPr>
                </w:rPrChange>
              </w:rPr>
              <w:t>mengambil langkah-langkah yang memadai untuk melindungi lingkungan tempat kerja dan membatasi perusakan dan gangguan kepada masyarakat maupun miliknya, akibat kegiatan penyedia;</w:t>
            </w:r>
          </w:p>
          <w:p w:rsidR="00105B38" w:rsidRPr="004F1FC6" w:rsidRDefault="00105B38" w:rsidP="00493021">
            <w:pPr>
              <w:tabs>
                <w:tab w:val="left" w:pos="600"/>
              </w:tabs>
              <w:rPr>
                <w:rFonts w:ascii="Footlight MT Light" w:hAnsi="Footlight MT Light"/>
                <w:sz w:val="24"/>
                <w:szCs w:val="24"/>
                <w:lang w:val="sv-SE"/>
                <w:rPrChange w:id="23253" w:author="suryavina" w:date="2015-02-06T16:21:00Z">
                  <w:rPr>
                    <w:rFonts w:ascii="Footlight MT Light" w:hAnsi="Footlight MT Light"/>
                    <w:sz w:val="24"/>
                    <w:szCs w:val="24"/>
                    <w:lang w:val="sv-SE"/>
                  </w:rPr>
                </w:rPrChange>
              </w:rPr>
            </w:pPr>
          </w:p>
          <w:p w:rsidR="00155965" w:rsidRPr="004F1FC6" w:rsidRDefault="00155965" w:rsidP="00155965">
            <w:pPr>
              <w:numPr>
                <w:ilvl w:val="1"/>
                <w:numId w:val="2017"/>
              </w:numPr>
              <w:tabs>
                <w:tab w:val="left" w:pos="600"/>
              </w:tabs>
              <w:ind w:left="600" w:hanging="567"/>
              <w:rPr>
                <w:rFonts w:ascii="Footlight MT Light" w:hAnsi="Footlight MT Light"/>
                <w:sz w:val="24"/>
                <w:szCs w:val="24"/>
                <w:lang w:val="sv-SE"/>
                <w:rPrChange w:id="23254"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3255" w:author="suryavina" w:date="2015-02-06T16:21:00Z">
                  <w:rPr>
                    <w:rFonts w:ascii="Footlight MT Light" w:hAnsi="Footlight MT Light"/>
                    <w:sz w:val="24"/>
                    <w:szCs w:val="24"/>
                    <w:lang w:val="sv-SE"/>
                  </w:rPr>
                </w:rPrChange>
              </w:rPr>
              <w:t>melaksanakan perjanjian dan kewajiban-kewajiban yang dibebankan kepadanya dengan penuh tanggung-jawab, ketekunan, efisien dan</w:t>
            </w:r>
            <w:r w:rsidRPr="004F1FC6">
              <w:rPr>
                <w:rFonts w:ascii="Footlight MT Light" w:hAnsi="Footlight MT Light"/>
                <w:sz w:val="24"/>
                <w:szCs w:val="24"/>
                <w:lang w:val="id-ID"/>
                <w:rPrChange w:id="23256" w:author="suryavina" w:date="2015-02-06T16:21:00Z">
                  <w:rPr>
                    <w:rFonts w:ascii="Footlight MT Light" w:hAnsi="Footlight MT Light"/>
                    <w:sz w:val="24"/>
                    <w:szCs w:val="24"/>
                    <w:lang w:val="id-ID"/>
                  </w:rPr>
                </w:rPrChange>
              </w:rPr>
              <w:t xml:space="preserve"> ekonomis serta memenuhi kriteria teknik profesional dan melindungi secara efektif peralatan-peralatan, mesin, material yang berkaitan dengan pekerjaan dalam kontrak;</w:t>
            </w:r>
          </w:p>
          <w:p w:rsidR="00105B38" w:rsidRPr="004F1FC6" w:rsidRDefault="00105B38" w:rsidP="00493021">
            <w:pPr>
              <w:tabs>
                <w:tab w:val="left" w:pos="600"/>
              </w:tabs>
              <w:rPr>
                <w:rFonts w:ascii="Footlight MT Light" w:hAnsi="Footlight MT Light"/>
                <w:sz w:val="24"/>
                <w:szCs w:val="24"/>
                <w:lang w:val="sv-SE"/>
                <w:rPrChange w:id="23257" w:author="suryavina" w:date="2015-02-06T16:21:00Z">
                  <w:rPr>
                    <w:rFonts w:ascii="Footlight MT Light" w:hAnsi="Footlight MT Light"/>
                    <w:sz w:val="24"/>
                    <w:szCs w:val="24"/>
                    <w:lang w:val="sv-SE"/>
                  </w:rPr>
                </w:rPrChange>
              </w:rPr>
            </w:pPr>
          </w:p>
          <w:p w:rsidR="00155965" w:rsidRPr="004F1FC6" w:rsidRDefault="00155965" w:rsidP="00155965">
            <w:pPr>
              <w:numPr>
                <w:ilvl w:val="1"/>
                <w:numId w:val="2017"/>
              </w:numPr>
              <w:tabs>
                <w:tab w:val="left" w:pos="600"/>
              </w:tabs>
              <w:ind w:left="600" w:hanging="567"/>
              <w:rPr>
                <w:rFonts w:ascii="Footlight MT Light" w:hAnsi="Footlight MT Light"/>
                <w:sz w:val="24"/>
                <w:szCs w:val="24"/>
                <w:lang w:val="id-ID"/>
                <w:rPrChange w:id="23258"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3259" w:author="suryavina" w:date="2015-02-06T16:21:00Z">
                  <w:rPr>
                    <w:rFonts w:ascii="Footlight MT Light" w:hAnsi="Footlight MT Light"/>
                    <w:sz w:val="24"/>
                    <w:szCs w:val="24"/>
                    <w:lang w:val="id-ID"/>
                  </w:rPr>
                </w:rPrChange>
              </w:rPr>
              <w:t>melaksanakan jasa konsultansi sesuai dengan hukum yang berlaku di Indonesia. PPK secara tertulis akan memberitahukan kepada penyedia mengenai kebiasaan-kebiasaan setempat;</w:t>
            </w:r>
          </w:p>
          <w:p w:rsidR="00105B38" w:rsidRPr="004F1FC6" w:rsidRDefault="00105B38" w:rsidP="00493021">
            <w:pPr>
              <w:tabs>
                <w:tab w:val="left" w:pos="600"/>
              </w:tabs>
              <w:rPr>
                <w:rFonts w:ascii="Footlight MT Light" w:hAnsi="Footlight MT Light"/>
                <w:sz w:val="24"/>
                <w:szCs w:val="24"/>
                <w:lang w:val="id-ID"/>
                <w:rPrChange w:id="23260" w:author="suryavina" w:date="2015-02-06T16:21:00Z">
                  <w:rPr>
                    <w:rFonts w:ascii="Footlight MT Light" w:hAnsi="Footlight MT Light"/>
                    <w:sz w:val="24"/>
                    <w:szCs w:val="24"/>
                    <w:lang w:val="id-ID"/>
                  </w:rPr>
                </w:rPrChange>
              </w:rPr>
            </w:pPr>
          </w:p>
          <w:p w:rsidR="00155965" w:rsidRPr="004F1FC6" w:rsidRDefault="00155965" w:rsidP="00155965">
            <w:pPr>
              <w:numPr>
                <w:ilvl w:val="1"/>
                <w:numId w:val="2017"/>
              </w:numPr>
              <w:tabs>
                <w:tab w:val="left" w:pos="742"/>
              </w:tabs>
              <w:ind w:left="742" w:hanging="709"/>
              <w:rPr>
                <w:rFonts w:ascii="Footlight MT Light" w:hAnsi="Footlight MT Light"/>
                <w:sz w:val="24"/>
                <w:szCs w:val="24"/>
                <w:lang w:val="sv-SE"/>
                <w:rPrChange w:id="23261"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id-ID"/>
                <w:rPrChange w:id="23262" w:author="suryavina" w:date="2015-02-06T16:21:00Z">
                  <w:rPr>
                    <w:rFonts w:ascii="Footlight MT Light" w:hAnsi="Footlight MT Light"/>
                    <w:sz w:val="24"/>
                    <w:szCs w:val="24"/>
                    <w:lang w:val="id-ID"/>
                  </w:rPr>
                </w:rPrChange>
              </w:rPr>
              <w:t>penyedia tidak akan menerima keuntungan untuk mereka sendiri dari komisi usaha (</w:t>
            </w:r>
            <w:r w:rsidRPr="004F1FC6">
              <w:rPr>
                <w:rFonts w:ascii="Footlight MT Light" w:hAnsi="Footlight MT Light"/>
                <w:i/>
                <w:iCs/>
                <w:sz w:val="24"/>
                <w:szCs w:val="24"/>
                <w:lang w:val="id-ID"/>
                <w:rPrChange w:id="23263" w:author="suryavina" w:date="2015-02-06T16:21:00Z">
                  <w:rPr>
                    <w:rFonts w:ascii="Footlight MT Light" w:hAnsi="Footlight MT Light"/>
                    <w:i/>
                    <w:iCs/>
                    <w:sz w:val="24"/>
                    <w:szCs w:val="24"/>
                    <w:lang w:val="id-ID"/>
                  </w:rPr>
                </w:rPrChange>
              </w:rPr>
              <w:t>trade commision</w:t>
            </w:r>
            <w:r w:rsidRPr="004F1FC6">
              <w:rPr>
                <w:rFonts w:ascii="Footlight MT Light" w:hAnsi="Footlight MT Light"/>
                <w:sz w:val="24"/>
                <w:szCs w:val="24"/>
                <w:lang w:val="id-ID"/>
                <w:rPrChange w:id="23264" w:author="suryavina" w:date="2015-02-06T16:21:00Z">
                  <w:rPr>
                    <w:rFonts w:ascii="Footlight MT Light" w:hAnsi="Footlight MT Light"/>
                    <w:sz w:val="24"/>
                    <w:szCs w:val="24"/>
                    <w:lang w:val="id-ID"/>
                  </w:rPr>
                </w:rPrChange>
              </w:rPr>
              <w:t>), rabat (</w:t>
            </w:r>
            <w:r w:rsidRPr="004F1FC6">
              <w:rPr>
                <w:rFonts w:ascii="Footlight MT Light" w:hAnsi="Footlight MT Light"/>
                <w:i/>
                <w:iCs/>
                <w:sz w:val="24"/>
                <w:szCs w:val="24"/>
                <w:lang w:val="id-ID"/>
                <w:rPrChange w:id="23265" w:author="suryavina" w:date="2015-02-06T16:21:00Z">
                  <w:rPr>
                    <w:rFonts w:ascii="Footlight MT Light" w:hAnsi="Footlight MT Light"/>
                    <w:i/>
                    <w:iCs/>
                    <w:sz w:val="24"/>
                    <w:szCs w:val="24"/>
                    <w:lang w:val="id-ID"/>
                  </w:rPr>
                </w:rPrChange>
              </w:rPr>
              <w:t>discount)</w:t>
            </w:r>
            <w:r w:rsidRPr="004F1FC6">
              <w:rPr>
                <w:rFonts w:ascii="Footlight MT Light" w:hAnsi="Footlight MT Light"/>
                <w:sz w:val="24"/>
                <w:szCs w:val="24"/>
                <w:lang w:val="id-ID"/>
                <w:rPrChange w:id="23266" w:author="suryavina" w:date="2015-02-06T16:21:00Z">
                  <w:rPr>
                    <w:rFonts w:ascii="Footlight MT Light" w:hAnsi="Footlight MT Light"/>
                    <w:sz w:val="24"/>
                    <w:szCs w:val="24"/>
                    <w:lang w:val="id-ID"/>
                  </w:rPr>
                </w:rPrChange>
              </w:rPr>
              <w:t xml:space="preserve"> atau pembayaran-pembayaran lain yang berhubungan dengan kegiatan pelaksanaan jasa konsultansi;</w:t>
            </w:r>
          </w:p>
          <w:p w:rsidR="00105B38" w:rsidRPr="004F1FC6" w:rsidRDefault="00105B38" w:rsidP="00493021">
            <w:pPr>
              <w:tabs>
                <w:tab w:val="left" w:pos="742"/>
              </w:tabs>
              <w:rPr>
                <w:rFonts w:ascii="Footlight MT Light" w:hAnsi="Footlight MT Light"/>
                <w:sz w:val="24"/>
                <w:szCs w:val="24"/>
                <w:lang w:val="sv-SE"/>
                <w:rPrChange w:id="23267" w:author="suryavina" w:date="2015-02-06T16:21:00Z">
                  <w:rPr>
                    <w:rFonts w:ascii="Footlight MT Light" w:hAnsi="Footlight MT Light"/>
                    <w:sz w:val="24"/>
                    <w:szCs w:val="24"/>
                    <w:lang w:val="sv-SE"/>
                  </w:rPr>
                </w:rPrChange>
              </w:rPr>
            </w:pPr>
          </w:p>
          <w:p w:rsidR="00155965" w:rsidRPr="004F1FC6" w:rsidRDefault="00155965" w:rsidP="00155965">
            <w:pPr>
              <w:numPr>
                <w:ilvl w:val="1"/>
                <w:numId w:val="2017"/>
              </w:numPr>
              <w:tabs>
                <w:tab w:val="left" w:pos="742"/>
              </w:tabs>
              <w:ind w:left="742" w:hanging="709"/>
              <w:rPr>
                <w:rFonts w:ascii="Footlight MT Light" w:hAnsi="Footlight MT Light"/>
                <w:i/>
                <w:iCs/>
                <w:sz w:val="24"/>
                <w:szCs w:val="24"/>
                <w:lang w:val="id-ID"/>
                <w:rPrChange w:id="23268" w:author="suryavina" w:date="2015-02-06T16:21:00Z">
                  <w:rPr>
                    <w:rFonts w:ascii="Footlight MT Light" w:hAnsi="Footlight MT Light"/>
                    <w:i/>
                    <w:iCs/>
                    <w:sz w:val="24"/>
                    <w:szCs w:val="24"/>
                    <w:lang w:val="id-ID"/>
                  </w:rPr>
                </w:rPrChange>
              </w:rPr>
            </w:pPr>
            <w:r w:rsidRPr="004F1FC6">
              <w:rPr>
                <w:rFonts w:ascii="Footlight MT Light" w:hAnsi="Footlight MT Light"/>
                <w:iCs/>
                <w:sz w:val="24"/>
                <w:szCs w:val="24"/>
                <w:lang w:val="id-ID"/>
                <w:rPrChange w:id="23269" w:author="suryavina" w:date="2015-02-06T16:21:00Z">
                  <w:rPr>
                    <w:rFonts w:ascii="Footlight MT Light" w:hAnsi="Footlight MT Light"/>
                    <w:iCs/>
                    <w:sz w:val="24"/>
                    <w:szCs w:val="24"/>
                    <w:lang w:val="id-ID"/>
                  </w:rPr>
                </w:rPrChange>
              </w:rPr>
              <w:t>penyedia setuju bahwa selama pelaksanaan kontrak, penyedia dinyatakan tidak berwenang untuk melaksanakan jasa konsultansi maupun mengadakan barang yang tidak sesuai dengan kontrak</w:t>
            </w:r>
            <w:r w:rsidRPr="004F1FC6">
              <w:rPr>
                <w:rFonts w:ascii="Footlight MT Light" w:hAnsi="Footlight MT Light"/>
                <w:i/>
                <w:iCs/>
                <w:sz w:val="24"/>
                <w:szCs w:val="24"/>
                <w:lang w:val="id-ID"/>
                <w:rPrChange w:id="23270" w:author="suryavina" w:date="2015-02-06T16:21:00Z">
                  <w:rPr>
                    <w:rFonts w:ascii="Footlight MT Light" w:hAnsi="Footlight MT Light"/>
                    <w:i/>
                    <w:iCs/>
                    <w:sz w:val="24"/>
                    <w:szCs w:val="24"/>
                    <w:lang w:val="id-ID"/>
                  </w:rPr>
                </w:rPrChange>
              </w:rPr>
              <w:t>;</w:t>
            </w:r>
          </w:p>
          <w:p w:rsidR="00105B38" w:rsidRPr="004F1FC6" w:rsidRDefault="00105B38" w:rsidP="00493021">
            <w:pPr>
              <w:tabs>
                <w:tab w:val="left" w:pos="742"/>
              </w:tabs>
              <w:rPr>
                <w:rFonts w:ascii="Footlight MT Light" w:hAnsi="Footlight MT Light"/>
                <w:i/>
                <w:iCs/>
                <w:sz w:val="24"/>
                <w:szCs w:val="24"/>
                <w:lang w:val="id-ID"/>
                <w:rPrChange w:id="23271" w:author="suryavina" w:date="2015-02-06T16:21:00Z">
                  <w:rPr>
                    <w:rFonts w:ascii="Footlight MT Light" w:hAnsi="Footlight MT Light"/>
                    <w:i/>
                    <w:iCs/>
                    <w:sz w:val="24"/>
                    <w:szCs w:val="24"/>
                    <w:lang w:val="id-ID"/>
                  </w:rPr>
                </w:rPrChange>
              </w:rPr>
            </w:pPr>
          </w:p>
          <w:p w:rsidR="00155965" w:rsidRPr="004F1FC6" w:rsidRDefault="00155965" w:rsidP="00155965">
            <w:pPr>
              <w:numPr>
                <w:ilvl w:val="1"/>
                <w:numId w:val="2017"/>
              </w:numPr>
              <w:tabs>
                <w:tab w:val="left" w:pos="742"/>
              </w:tabs>
              <w:ind w:left="742" w:hanging="709"/>
              <w:rPr>
                <w:rFonts w:ascii="Footlight MT Light" w:hAnsi="Footlight MT Light"/>
                <w:sz w:val="24"/>
                <w:szCs w:val="24"/>
                <w:lang w:val="sv-SE"/>
                <w:rPrChange w:id="23272" w:author="suryavina" w:date="2015-02-06T16:21:00Z">
                  <w:rPr>
                    <w:rFonts w:ascii="Footlight MT Light" w:hAnsi="Footlight MT Light"/>
                    <w:sz w:val="24"/>
                    <w:szCs w:val="24"/>
                    <w:lang w:val="sv-SE"/>
                  </w:rPr>
                </w:rPrChange>
              </w:rPr>
            </w:pPr>
            <w:r w:rsidRPr="004F1FC6">
              <w:rPr>
                <w:rFonts w:ascii="Footlight MT Light" w:hAnsi="Footlight MT Light"/>
                <w:iCs/>
                <w:sz w:val="24"/>
                <w:szCs w:val="24"/>
                <w:lang w:val="id-ID"/>
                <w:rPrChange w:id="23273" w:author="suryavina" w:date="2015-02-06T16:21:00Z">
                  <w:rPr>
                    <w:rFonts w:ascii="Footlight MT Light" w:hAnsi="Footlight MT Light"/>
                    <w:iCs/>
                    <w:sz w:val="24"/>
                    <w:szCs w:val="24"/>
                    <w:lang w:val="id-ID"/>
                  </w:rPr>
                </w:rPrChange>
              </w:rPr>
              <w:t>penyedia dilarang baik secara langsung atau tidak langsung</w:t>
            </w:r>
            <w:r w:rsidRPr="004F1FC6">
              <w:rPr>
                <w:rFonts w:ascii="Footlight MT Light" w:hAnsi="Footlight MT Light"/>
                <w:sz w:val="24"/>
                <w:szCs w:val="24"/>
                <w:lang w:val="sv-SE"/>
                <w:rPrChange w:id="23274" w:author="suryavina" w:date="2015-02-06T16:21:00Z">
                  <w:rPr>
                    <w:rFonts w:ascii="Footlight MT Light" w:hAnsi="Footlight MT Light"/>
                    <w:sz w:val="24"/>
                    <w:szCs w:val="24"/>
                    <w:lang w:val="sv-SE"/>
                  </w:rPr>
                </w:rPrChange>
              </w:rPr>
              <w:t xml:space="preserve"> melakukan kegiatan yang akan menimbulkan pertentangan kepentingan (</w:t>
            </w:r>
            <w:r w:rsidRPr="004F1FC6">
              <w:rPr>
                <w:rFonts w:ascii="Footlight MT Light" w:hAnsi="Footlight MT Light"/>
                <w:i/>
                <w:iCs/>
                <w:sz w:val="24"/>
                <w:szCs w:val="24"/>
                <w:lang w:val="sv-SE"/>
                <w:rPrChange w:id="23275" w:author="suryavina" w:date="2015-02-06T16:21:00Z">
                  <w:rPr>
                    <w:rFonts w:ascii="Footlight MT Light" w:hAnsi="Footlight MT Light"/>
                    <w:i/>
                    <w:iCs/>
                    <w:sz w:val="24"/>
                    <w:szCs w:val="24"/>
                    <w:lang w:val="sv-SE"/>
                  </w:rPr>
                </w:rPrChange>
              </w:rPr>
              <w:t>conflict of interest</w:t>
            </w:r>
            <w:r w:rsidRPr="004F1FC6">
              <w:rPr>
                <w:rFonts w:ascii="Footlight MT Light" w:hAnsi="Footlight MT Light"/>
                <w:sz w:val="24"/>
                <w:szCs w:val="24"/>
                <w:lang w:val="sv-SE"/>
                <w:rPrChange w:id="23276" w:author="suryavina" w:date="2015-02-06T16:21:00Z">
                  <w:rPr>
                    <w:rFonts w:ascii="Footlight MT Light" w:hAnsi="Footlight MT Light"/>
                    <w:sz w:val="24"/>
                    <w:szCs w:val="24"/>
                    <w:lang w:val="sv-SE"/>
                  </w:rPr>
                </w:rPrChange>
              </w:rPr>
              <w:t>) dengan kegiatan yang merupakan tugas penyedia</w:t>
            </w:r>
            <w:r w:rsidRPr="004F1FC6">
              <w:rPr>
                <w:rFonts w:ascii="Footlight MT Light" w:hAnsi="Footlight MT Light"/>
                <w:sz w:val="24"/>
                <w:szCs w:val="24"/>
                <w:lang w:val="id-ID"/>
                <w:rPrChange w:id="23277" w:author="suryavina" w:date="2015-02-06T16:21:00Z">
                  <w:rPr>
                    <w:rFonts w:ascii="Footlight MT Light" w:hAnsi="Footlight MT Light"/>
                    <w:sz w:val="24"/>
                    <w:szCs w:val="24"/>
                    <w:lang w:val="id-ID"/>
                  </w:rPr>
                </w:rPrChange>
              </w:rPr>
              <w:t>;</w:t>
            </w:r>
          </w:p>
          <w:p w:rsidR="00105B38" w:rsidRPr="004F1FC6" w:rsidRDefault="00105B38" w:rsidP="00493021">
            <w:pPr>
              <w:tabs>
                <w:tab w:val="left" w:pos="742"/>
              </w:tabs>
              <w:rPr>
                <w:rFonts w:ascii="Footlight MT Light" w:hAnsi="Footlight MT Light"/>
                <w:sz w:val="24"/>
                <w:szCs w:val="24"/>
                <w:lang w:val="sv-SE"/>
                <w:rPrChange w:id="23278" w:author="suryavina" w:date="2015-02-06T16:21:00Z">
                  <w:rPr>
                    <w:rFonts w:ascii="Footlight MT Light" w:hAnsi="Footlight MT Light"/>
                    <w:sz w:val="24"/>
                    <w:szCs w:val="24"/>
                    <w:lang w:val="sv-SE"/>
                  </w:rPr>
                </w:rPrChange>
              </w:rPr>
            </w:pPr>
          </w:p>
          <w:p w:rsidR="00155965" w:rsidRPr="004F1FC6" w:rsidRDefault="00155965" w:rsidP="00155965">
            <w:pPr>
              <w:numPr>
                <w:ilvl w:val="1"/>
                <w:numId w:val="2017"/>
              </w:numPr>
              <w:tabs>
                <w:tab w:val="left" w:pos="742"/>
              </w:tabs>
              <w:ind w:left="742" w:hanging="709"/>
              <w:rPr>
                <w:rFonts w:ascii="Footlight MT Light" w:hAnsi="Footlight MT Light"/>
                <w:sz w:val="24"/>
                <w:szCs w:val="24"/>
                <w:lang w:val="sv-SE"/>
                <w:rPrChange w:id="23279"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3280" w:author="suryavina" w:date="2015-02-06T16:21:00Z">
                  <w:rPr>
                    <w:rFonts w:ascii="Footlight MT Light" w:hAnsi="Footlight MT Light"/>
                    <w:sz w:val="24"/>
                    <w:szCs w:val="24"/>
                    <w:lang w:val="sv-SE"/>
                  </w:rPr>
                </w:rPrChange>
              </w:rPr>
              <w:t xml:space="preserve">tanggungjawab penyedia adalah ketentuan </w:t>
            </w:r>
            <w:r w:rsidRPr="004F1FC6">
              <w:rPr>
                <w:rFonts w:ascii="Footlight MT Light" w:hAnsi="Footlight MT Light"/>
                <w:iCs/>
                <w:sz w:val="24"/>
                <w:szCs w:val="24"/>
                <w:lang w:val="id-ID"/>
                <w:rPrChange w:id="23281" w:author="suryavina" w:date="2015-02-06T16:21:00Z">
                  <w:rPr>
                    <w:rFonts w:ascii="Footlight MT Light" w:hAnsi="Footlight MT Light"/>
                    <w:iCs/>
                    <w:sz w:val="24"/>
                    <w:szCs w:val="24"/>
                    <w:lang w:val="id-ID"/>
                  </w:rPr>
                </w:rPrChange>
              </w:rPr>
              <w:t>mengenai</w:t>
            </w:r>
            <w:r w:rsidRPr="004F1FC6">
              <w:rPr>
                <w:rFonts w:ascii="Footlight MT Light" w:hAnsi="Footlight MT Light"/>
                <w:sz w:val="24"/>
                <w:szCs w:val="24"/>
                <w:lang w:val="sv-SE"/>
                <w:rPrChange w:id="23282" w:author="suryavina" w:date="2015-02-06T16:21:00Z">
                  <w:rPr>
                    <w:rFonts w:ascii="Footlight MT Light" w:hAnsi="Footlight MT Light"/>
                    <w:sz w:val="24"/>
                    <w:szCs w:val="24"/>
                    <w:lang w:val="sv-SE"/>
                  </w:rPr>
                </w:rPrChange>
              </w:rPr>
              <w:t xml:space="preserve"> hal-hal pertanggung-jawaban penyedia sesuai dengan hukum yang berlaku di Indonesia;</w:t>
            </w:r>
          </w:p>
          <w:p w:rsidR="00105B38" w:rsidRPr="004F1FC6" w:rsidRDefault="00105B38" w:rsidP="00493021">
            <w:pPr>
              <w:tabs>
                <w:tab w:val="left" w:pos="742"/>
              </w:tabs>
              <w:rPr>
                <w:rFonts w:ascii="Footlight MT Light" w:hAnsi="Footlight MT Light"/>
                <w:sz w:val="24"/>
                <w:szCs w:val="24"/>
                <w:lang w:val="sv-SE"/>
                <w:rPrChange w:id="23283" w:author="suryavina" w:date="2015-02-06T16:21:00Z">
                  <w:rPr>
                    <w:rFonts w:ascii="Footlight MT Light" w:hAnsi="Footlight MT Light"/>
                    <w:sz w:val="24"/>
                    <w:szCs w:val="24"/>
                    <w:lang w:val="sv-SE"/>
                  </w:rPr>
                </w:rPrChange>
              </w:rPr>
            </w:pPr>
          </w:p>
          <w:p w:rsidR="00155965" w:rsidRPr="004F1FC6" w:rsidRDefault="00155965" w:rsidP="00155965">
            <w:pPr>
              <w:numPr>
                <w:ilvl w:val="1"/>
                <w:numId w:val="2017"/>
              </w:numPr>
              <w:tabs>
                <w:tab w:val="left" w:pos="742"/>
              </w:tabs>
              <w:ind w:left="742" w:hanging="709"/>
              <w:rPr>
                <w:rFonts w:ascii="Footlight MT Light" w:hAnsi="Footlight MT Light"/>
                <w:sz w:val="24"/>
                <w:szCs w:val="24"/>
                <w:lang w:val="sv-SE"/>
                <w:rPrChange w:id="23284"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3285" w:author="suryavina" w:date="2015-02-06T16:21:00Z">
                  <w:rPr>
                    <w:rFonts w:ascii="Footlight MT Light" w:hAnsi="Footlight MT Light"/>
                    <w:sz w:val="24"/>
                    <w:szCs w:val="24"/>
                    <w:lang w:val="sv-SE"/>
                  </w:rPr>
                </w:rPrChange>
              </w:rPr>
              <w:t>pemeriksaan</w:t>
            </w:r>
            <w:r w:rsidRPr="004F1FC6">
              <w:rPr>
                <w:rFonts w:ascii="Footlight MT Light" w:hAnsi="Footlight MT Light"/>
                <w:sz w:val="24"/>
                <w:szCs w:val="24"/>
                <w:lang w:val="id-ID"/>
                <w:rPrChange w:id="23286" w:author="suryavina" w:date="2015-02-06T16:21:00Z">
                  <w:rPr>
                    <w:rFonts w:ascii="Footlight MT Light" w:hAnsi="Footlight MT Light"/>
                    <w:sz w:val="24"/>
                    <w:szCs w:val="24"/>
                    <w:lang w:val="id-ID"/>
                  </w:rPr>
                </w:rPrChange>
              </w:rPr>
              <w:t xml:space="preserve"> keuangan adalah ketentuan </w:t>
            </w:r>
            <w:r w:rsidRPr="004F1FC6">
              <w:rPr>
                <w:rFonts w:ascii="Footlight MT Light" w:hAnsi="Footlight MT Light"/>
                <w:sz w:val="24"/>
                <w:szCs w:val="24"/>
                <w:lang w:val="sv-SE"/>
                <w:rPrChange w:id="23287" w:author="suryavina" w:date="2015-02-06T16:21:00Z">
                  <w:rPr>
                    <w:rFonts w:ascii="Footlight MT Light" w:hAnsi="Footlight MT Light"/>
                    <w:sz w:val="24"/>
                    <w:szCs w:val="24"/>
                    <w:lang w:val="sv-SE"/>
                  </w:rPr>
                </w:rPrChange>
              </w:rPr>
              <w:t>mengenai</w:t>
            </w:r>
            <w:r w:rsidRPr="004F1FC6">
              <w:rPr>
                <w:rFonts w:ascii="Footlight MT Light" w:hAnsi="Footlight MT Light"/>
                <w:sz w:val="24"/>
                <w:szCs w:val="24"/>
                <w:lang w:val="id-ID"/>
                <w:rPrChange w:id="23288" w:author="suryavina" w:date="2015-02-06T16:21:00Z">
                  <w:rPr>
                    <w:rFonts w:ascii="Footlight MT Light" w:hAnsi="Footlight MT Light"/>
                    <w:sz w:val="24"/>
                    <w:szCs w:val="24"/>
                    <w:lang w:val="id-ID"/>
                  </w:rPr>
                </w:rPrChange>
              </w:rPr>
              <w:t xml:space="preserve"> kewajiban </w:t>
            </w:r>
            <w:r w:rsidRPr="004F1FC6">
              <w:rPr>
                <w:rFonts w:ascii="Footlight MT Light" w:hAnsi="Footlight MT Light"/>
                <w:sz w:val="24"/>
                <w:szCs w:val="24"/>
                <w:lang w:val="sv-SE"/>
                <w:rPrChange w:id="23289" w:author="suryavina" w:date="2015-02-06T16:21:00Z">
                  <w:rPr>
                    <w:rFonts w:ascii="Footlight MT Light" w:hAnsi="Footlight MT Light"/>
                    <w:sz w:val="24"/>
                    <w:szCs w:val="24"/>
                    <w:lang w:val="sv-SE"/>
                  </w:rPr>
                </w:rPrChange>
              </w:rPr>
              <w:t>p</w:t>
            </w:r>
            <w:r w:rsidRPr="004F1FC6">
              <w:rPr>
                <w:rFonts w:ascii="Footlight MT Light" w:hAnsi="Footlight MT Light"/>
                <w:sz w:val="24"/>
                <w:szCs w:val="24"/>
                <w:lang w:val="id-ID"/>
                <w:rPrChange w:id="23290" w:author="suryavina" w:date="2015-02-06T16:21:00Z">
                  <w:rPr>
                    <w:rFonts w:ascii="Footlight MT Light" w:hAnsi="Footlight MT Light"/>
                    <w:sz w:val="24"/>
                    <w:szCs w:val="24"/>
                    <w:lang w:val="id-ID"/>
                  </w:rPr>
                </w:rPrChange>
              </w:rPr>
              <w:t xml:space="preserve">enyedia untuk merinci setiap biaya-biaya yang berhubungan dengan pelaksanaan perjanjian, sehingga dapat dilakukan pemeriksaan keuangan. Selain itu, dengan </w:t>
            </w:r>
            <w:r w:rsidRPr="004F1FC6">
              <w:rPr>
                <w:rFonts w:ascii="Footlight MT Light" w:hAnsi="Footlight MT Light"/>
                <w:iCs/>
                <w:sz w:val="24"/>
                <w:szCs w:val="24"/>
                <w:lang w:val="id-ID"/>
                <w:rPrChange w:id="23291" w:author="suryavina" w:date="2015-02-06T16:21:00Z">
                  <w:rPr>
                    <w:rFonts w:ascii="Footlight MT Light" w:hAnsi="Footlight MT Light"/>
                    <w:iCs/>
                    <w:sz w:val="24"/>
                    <w:szCs w:val="24"/>
                    <w:lang w:val="id-ID"/>
                  </w:rPr>
                </w:rPrChange>
              </w:rPr>
              <w:t>sepengetahuan</w:t>
            </w:r>
            <w:r w:rsidRPr="004F1FC6">
              <w:rPr>
                <w:rFonts w:ascii="Footlight MT Light" w:hAnsi="Footlight MT Light"/>
                <w:sz w:val="24"/>
                <w:szCs w:val="24"/>
                <w:lang w:val="id-ID"/>
                <w:rPrChange w:id="23292"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rPrChange w:id="23293" w:author="suryavina" w:date="2015-02-06T16:21:00Z">
                  <w:rPr>
                    <w:rFonts w:ascii="Footlight MT Light" w:hAnsi="Footlight MT Light"/>
                    <w:sz w:val="24"/>
                    <w:szCs w:val="24"/>
                  </w:rPr>
                </w:rPrChange>
              </w:rPr>
              <w:t>p</w:t>
            </w:r>
            <w:r w:rsidRPr="004F1FC6">
              <w:rPr>
                <w:rFonts w:ascii="Footlight MT Light" w:hAnsi="Footlight MT Light"/>
                <w:sz w:val="24"/>
                <w:szCs w:val="24"/>
                <w:lang w:val="id-ID"/>
                <w:rPrChange w:id="23294" w:author="suryavina" w:date="2015-02-06T16:21:00Z">
                  <w:rPr>
                    <w:rFonts w:ascii="Footlight MT Light" w:hAnsi="Footlight MT Light"/>
                    <w:sz w:val="24"/>
                    <w:szCs w:val="24"/>
                    <w:lang w:val="id-ID"/>
                  </w:rPr>
                </w:rPrChange>
              </w:rPr>
              <w:t>enyedia atau kuasanya, PPK dapat memeriksa dan menggandakan dokumen pengeluaran yang telah diaudit sampai 1 (satu) tahun setelah berakhirnya kontrak;</w:t>
            </w:r>
          </w:p>
          <w:p w:rsidR="00105B38" w:rsidRPr="004F1FC6" w:rsidRDefault="00105B38" w:rsidP="00493021">
            <w:pPr>
              <w:tabs>
                <w:tab w:val="left" w:pos="742"/>
              </w:tabs>
              <w:rPr>
                <w:rFonts w:ascii="Footlight MT Light" w:hAnsi="Footlight MT Light"/>
                <w:sz w:val="24"/>
                <w:szCs w:val="24"/>
                <w:lang w:val="id-ID"/>
                <w:rPrChange w:id="23295" w:author="suryavina" w:date="2015-02-06T16:21:00Z">
                  <w:rPr>
                    <w:rFonts w:ascii="Footlight MT Light" w:hAnsi="Footlight MT Light"/>
                    <w:sz w:val="24"/>
                    <w:szCs w:val="24"/>
                    <w:lang w:val="id-ID"/>
                  </w:rPr>
                </w:rPrChange>
              </w:rPr>
            </w:pPr>
          </w:p>
          <w:p w:rsidR="00155965" w:rsidRPr="004F1FC6" w:rsidRDefault="00155965" w:rsidP="00155965">
            <w:pPr>
              <w:numPr>
                <w:ilvl w:val="1"/>
                <w:numId w:val="2017"/>
              </w:numPr>
              <w:tabs>
                <w:tab w:val="left" w:pos="742"/>
              </w:tabs>
              <w:ind w:left="742" w:hanging="709"/>
              <w:rPr>
                <w:rFonts w:ascii="Footlight MT Light" w:hAnsi="Footlight MT Light"/>
                <w:sz w:val="24"/>
                <w:szCs w:val="24"/>
                <w:lang w:val="sv-SE"/>
                <w:rPrChange w:id="23296"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id-ID"/>
                <w:rPrChange w:id="23297" w:author="suryavina" w:date="2015-02-06T16:21:00Z">
                  <w:rPr>
                    <w:rFonts w:ascii="Footlight MT Light" w:hAnsi="Footlight MT Light"/>
                    <w:sz w:val="24"/>
                    <w:szCs w:val="24"/>
                    <w:lang w:val="id-ID"/>
                  </w:rPr>
                </w:rPrChange>
              </w:rPr>
              <w:t xml:space="preserve">ketentuan mengenai tindakan yang perlu </w:t>
            </w:r>
            <w:r w:rsidRPr="004F1FC6">
              <w:rPr>
                <w:rFonts w:ascii="Footlight MT Light" w:hAnsi="Footlight MT Light"/>
                <w:iCs/>
                <w:sz w:val="24"/>
                <w:szCs w:val="24"/>
                <w:lang w:val="id-ID"/>
                <w:rPrChange w:id="23298" w:author="suryavina" w:date="2015-02-06T16:21:00Z">
                  <w:rPr>
                    <w:rFonts w:ascii="Footlight MT Light" w:hAnsi="Footlight MT Light"/>
                    <w:iCs/>
                    <w:sz w:val="24"/>
                    <w:szCs w:val="24"/>
                    <w:lang w:val="id-ID"/>
                  </w:rPr>
                </w:rPrChange>
              </w:rPr>
              <w:t>mendapat</w:t>
            </w:r>
            <w:r w:rsidRPr="004F1FC6">
              <w:rPr>
                <w:rFonts w:ascii="Footlight MT Light" w:hAnsi="Footlight MT Light"/>
                <w:sz w:val="24"/>
                <w:szCs w:val="24"/>
                <w:lang w:val="id-ID"/>
                <w:rPrChange w:id="23299" w:author="suryavina" w:date="2015-02-06T16:21:00Z">
                  <w:rPr>
                    <w:rFonts w:ascii="Footlight MT Light" w:hAnsi="Footlight MT Light"/>
                    <w:sz w:val="24"/>
                    <w:szCs w:val="24"/>
                    <w:lang w:val="id-ID"/>
                  </w:rPr>
                </w:rPrChange>
              </w:rPr>
              <w:t xml:space="preserve"> persetujuan </w:t>
            </w:r>
            <w:r w:rsidRPr="004F1FC6">
              <w:rPr>
                <w:rFonts w:ascii="Footlight MT Light" w:hAnsi="Footlight MT Light"/>
                <w:iCs/>
                <w:sz w:val="24"/>
                <w:szCs w:val="24"/>
                <w:lang w:val="id-ID"/>
                <w:rPrChange w:id="23300" w:author="suryavina" w:date="2015-02-06T16:21:00Z">
                  <w:rPr>
                    <w:rFonts w:ascii="Footlight MT Light" w:hAnsi="Footlight MT Light"/>
                    <w:iCs/>
                    <w:sz w:val="24"/>
                    <w:szCs w:val="24"/>
                    <w:lang w:val="id-ID"/>
                  </w:rPr>
                </w:rPrChange>
              </w:rPr>
              <w:t>PPK meliputi:</w:t>
            </w:r>
          </w:p>
          <w:p w:rsidR="00155965" w:rsidRPr="004F1FC6" w:rsidRDefault="00155965" w:rsidP="00155965">
            <w:pPr>
              <w:numPr>
                <w:ilvl w:val="0"/>
                <w:numId w:val="2023"/>
              </w:numPr>
              <w:tabs>
                <w:tab w:val="left" w:pos="1026"/>
                <w:tab w:val="left" w:pos="2694"/>
              </w:tabs>
              <w:ind w:left="1026" w:hanging="284"/>
              <w:rPr>
                <w:rFonts w:ascii="Footlight MT Light" w:hAnsi="Footlight MT Light"/>
                <w:sz w:val="24"/>
                <w:szCs w:val="24"/>
                <w:lang w:val="id-ID"/>
                <w:rPrChange w:id="23301"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3302" w:author="suryavina" w:date="2015-02-06T16:21:00Z">
                  <w:rPr>
                    <w:rFonts w:ascii="Footlight MT Light" w:hAnsi="Footlight MT Light"/>
                    <w:sz w:val="24"/>
                    <w:szCs w:val="24"/>
                    <w:lang w:val="id-ID"/>
                  </w:rPr>
                </w:rPrChange>
              </w:rPr>
              <w:t xml:space="preserve">memobilisasi personil yang terdapat dalam daftar;  </w:t>
            </w:r>
          </w:p>
          <w:p w:rsidR="00155965" w:rsidRPr="004F1FC6" w:rsidRDefault="00155965" w:rsidP="00155965">
            <w:pPr>
              <w:numPr>
                <w:ilvl w:val="0"/>
                <w:numId w:val="2023"/>
              </w:numPr>
              <w:tabs>
                <w:tab w:val="left" w:pos="1026"/>
                <w:tab w:val="left" w:pos="2694"/>
              </w:tabs>
              <w:ind w:left="1026" w:hanging="284"/>
              <w:rPr>
                <w:rFonts w:ascii="Footlight MT Light" w:hAnsi="Footlight MT Light"/>
                <w:sz w:val="24"/>
                <w:szCs w:val="24"/>
                <w:lang w:val="sv-SE"/>
                <w:rPrChange w:id="23303"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id-ID"/>
                <w:rPrChange w:id="23304" w:author="suryavina" w:date="2015-02-06T16:21:00Z">
                  <w:rPr>
                    <w:rFonts w:ascii="Footlight MT Light" w:hAnsi="Footlight MT Light"/>
                    <w:sz w:val="24"/>
                    <w:szCs w:val="24"/>
                    <w:lang w:val="id-ID"/>
                  </w:rPr>
                </w:rPrChange>
              </w:rPr>
              <w:t>membuat subkontrak dengan pengaturan: (i) cara seleksi, waktu, dan kualifikasi dari subkonsultan harus mendapat persetujuan tertulis sebelum pelaksanaan, (ii) Penyedia bertanggung-jawab penuh terhadap pelaksanaan pekerjaan yang dilakukan oleh subkonsultan dan personilnya.</w:t>
            </w:r>
          </w:p>
          <w:p w:rsidR="00105B38" w:rsidRPr="004F1FC6" w:rsidRDefault="00105B38" w:rsidP="00493021">
            <w:pPr>
              <w:tabs>
                <w:tab w:val="left" w:pos="1026"/>
                <w:tab w:val="left" w:pos="2694"/>
              </w:tabs>
              <w:rPr>
                <w:rFonts w:ascii="Footlight MT Light" w:hAnsi="Footlight MT Light"/>
                <w:sz w:val="24"/>
                <w:szCs w:val="24"/>
                <w:lang w:val="sv-SE"/>
                <w:rPrChange w:id="23305" w:author="suryavina" w:date="2015-02-06T16:21:00Z">
                  <w:rPr>
                    <w:rFonts w:ascii="Footlight MT Light" w:hAnsi="Footlight MT Light"/>
                    <w:sz w:val="24"/>
                    <w:szCs w:val="24"/>
                    <w:lang w:val="sv-SE"/>
                  </w:rPr>
                </w:rPrChange>
              </w:rPr>
            </w:pPr>
          </w:p>
          <w:p w:rsidR="00155965" w:rsidRPr="004F1FC6" w:rsidRDefault="00155965" w:rsidP="00155965">
            <w:pPr>
              <w:numPr>
                <w:ilvl w:val="1"/>
                <w:numId w:val="2017"/>
              </w:numPr>
              <w:tabs>
                <w:tab w:val="left" w:pos="742"/>
              </w:tabs>
              <w:ind w:left="742" w:hanging="709"/>
              <w:rPr>
                <w:rFonts w:ascii="Footlight MT Light" w:hAnsi="Footlight MT Light"/>
                <w:sz w:val="24"/>
                <w:szCs w:val="24"/>
                <w:rPrChange w:id="23306" w:author="suryavina" w:date="2015-02-06T16:21:00Z">
                  <w:rPr>
                    <w:rFonts w:ascii="Footlight MT Light" w:hAnsi="Footlight MT Light"/>
                    <w:sz w:val="24"/>
                    <w:szCs w:val="24"/>
                  </w:rPr>
                </w:rPrChange>
              </w:rPr>
            </w:pPr>
            <w:r w:rsidRPr="004F1FC6">
              <w:rPr>
                <w:rFonts w:ascii="Footlight MT Light" w:hAnsi="Footlight MT Light"/>
                <w:sz w:val="24"/>
                <w:szCs w:val="24"/>
                <w:lang w:val="id-ID"/>
                <w:rPrChange w:id="23307" w:author="suryavina" w:date="2015-02-06T16:21:00Z">
                  <w:rPr>
                    <w:rFonts w:ascii="Footlight MT Light" w:hAnsi="Footlight MT Light"/>
                    <w:sz w:val="24"/>
                    <w:szCs w:val="24"/>
                    <w:lang w:val="id-ID"/>
                  </w:rPr>
                </w:rPrChange>
              </w:rPr>
              <w:t xml:space="preserve">ketentuan </w:t>
            </w:r>
            <w:r w:rsidRPr="004F1FC6">
              <w:rPr>
                <w:rFonts w:ascii="Footlight MT Light" w:hAnsi="Footlight MT Light"/>
                <w:sz w:val="24"/>
                <w:szCs w:val="24"/>
                <w:rPrChange w:id="23308" w:author="suryavina" w:date="2015-02-06T16:21:00Z">
                  <w:rPr>
                    <w:rFonts w:ascii="Footlight MT Light" w:hAnsi="Footlight MT Light"/>
                    <w:sz w:val="24"/>
                    <w:szCs w:val="24"/>
                  </w:rPr>
                </w:rPrChange>
              </w:rPr>
              <w:t xml:space="preserve">mengenai </w:t>
            </w:r>
            <w:r w:rsidRPr="004F1FC6">
              <w:rPr>
                <w:rFonts w:ascii="Footlight MT Light" w:hAnsi="Footlight MT Light"/>
                <w:sz w:val="24"/>
                <w:szCs w:val="24"/>
                <w:lang w:val="id-ID"/>
                <w:rPrChange w:id="23309" w:author="suryavina" w:date="2015-02-06T16:21:00Z">
                  <w:rPr>
                    <w:rFonts w:ascii="Footlight MT Light" w:hAnsi="Footlight MT Light"/>
                    <w:sz w:val="24"/>
                    <w:szCs w:val="24"/>
                    <w:lang w:val="id-ID"/>
                  </w:rPr>
                </w:rPrChange>
              </w:rPr>
              <w:t xml:space="preserve">dokumen-dokumen yang disiapkan </w:t>
            </w:r>
            <w:r w:rsidRPr="004F1FC6">
              <w:rPr>
                <w:rFonts w:ascii="Footlight MT Light" w:hAnsi="Footlight MT Light"/>
                <w:iCs/>
                <w:sz w:val="24"/>
                <w:szCs w:val="24"/>
                <w:lang w:val="id-ID"/>
                <w:rPrChange w:id="23310" w:author="suryavina" w:date="2015-02-06T16:21:00Z">
                  <w:rPr>
                    <w:rFonts w:ascii="Footlight MT Light" w:hAnsi="Footlight MT Light"/>
                    <w:iCs/>
                    <w:sz w:val="24"/>
                    <w:szCs w:val="24"/>
                    <w:lang w:val="id-ID"/>
                  </w:rPr>
                </w:rPrChange>
              </w:rPr>
              <w:t>oleh</w:t>
            </w:r>
            <w:r w:rsidRPr="004F1FC6">
              <w:rPr>
                <w:rFonts w:ascii="Footlight MT Light" w:hAnsi="Footlight MT Light"/>
                <w:sz w:val="24"/>
                <w:szCs w:val="24"/>
                <w:lang w:val="id-ID"/>
                <w:rPrChange w:id="23311"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rPrChange w:id="23312" w:author="suryavina" w:date="2015-02-06T16:21:00Z">
                  <w:rPr>
                    <w:rFonts w:ascii="Footlight MT Light" w:hAnsi="Footlight MT Light"/>
                    <w:sz w:val="24"/>
                    <w:szCs w:val="24"/>
                  </w:rPr>
                </w:rPrChange>
              </w:rPr>
              <w:t>p</w:t>
            </w:r>
            <w:r w:rsidRPr="004F1FC6">
              <w:rPr>
                <w:rFonts w:ascii="Footlight MT Light" w:hAnsi="Footlight MT Light"/>
                <w:sz w:val="24"/>
                <w:szCs w:val="24"/>
                <w:lang w:val="id-ID"/>
                <w:rPrChange w:id="23313" w:author="suryavina" w:date="2015-02-06T16:21:00Z">
                  <w:rPr>
                    <w:rFonts w:ascii="Footlight MT Light" w:hAnsi="Footlight MT Light"/>
                    <w:sz w:val="24"/>
                    <w:szCs w:val="24"/>
                    <w:lang w:val="id-ID"/>
                  </w:rPr>
                </w:rPrChange>
              </w:rPr>
              <w:t>enyedia dan menjadi hak milik PPK</w:t>
            </w:r>
            <w:r w:rsidRPr="004F1FC6">
              <w:rPr>
                <w:rFonts w:ascii="Footlight MT Light" w:hAnsi="Footlight MT Light"/>
                <w:sz w:val="24"/>
                <w:szCs w:val="24"/>
                <w:rPrChange w:id="23314" w:author="suryavina" w:date="2015-02-06T16:21:00Z">
                  <w:rPr>
                    <w:rFonts w:ascii="Footlight MT Light" w:hAnsi="Footlight MT Light"/>
                    <w:sz w:val="24"/>
                    <w:szCs w:val="24"/>
                  </w:rPr>
                </w:rPrChange>
              </w:rPr>
              <w:t>:</w:t>
            </w:r>
            <w:r w:rsidRPr="004F1FC6">
              <w:rPr>
                <w:rFonts w:ascii="Footlight MT Light" w:hAnsi="Footlight MT Light"/>
                <w:sz w:val="24"/>
                <w:szCs w:val="24"/>
                <w:lang w:val="id-ID"/>
                <w:rPrChange w:id="23315" w:author="suryavina" w:date="2015-02-06T16:21:00Z">
                  <w:rPr>
                    <w:rFonts w:ascii="Footlight MT Light" w:hAnsi="Footlight MT Light"/>
                    <w:sz w:val="24"/>
                    <w:szCs w:val="24"/>
                    <w:lang w:val="id-ID"/>
                  </w:rPr>
                </w:rPrChange>
              </w:rPr>
              <w:t xml:space="preserve"> mengatur bahwa semua rancangan, gambar-gambar, spesifikasi, disain, laporan dan dokumen-dokumen lain serta </w:t>
            </w:r>
            <w:r w:rsidRPr="004F1FC6">
              <w:rPr>
                <w:rFonts w:ascii="Footlight MT Light" w:hAnsi="Footlight MT Light"/>
                <w:i/>
                <w:iCs/>
                <w:sz w:val="24"/>
                <w:szCs w:val="24"/>
                <w:lang w:val="id-ID"/>
                <w:rPrChange w:id="23316" w:author="suryavina" w:date="2015-02-06T16:21:00Z">
                  <w:rPr>
                    <w:rFonts w:ascii="Footlight MT Light" w:hAnsi="Footlight MT Light"/>
                    <w:i/>
                    <w:iCs/>
                    <w:sz w:val="24"/>
                    <w:szCs w:val="24"/>
                    <w:lang w:val="id-ID"/>
                  </w:rPr>
                </w:rPrChange>
              </w:rPr>
              <w:t xml:space="preserve">software </w:t>
            </w:r>
            <w:r w:rsidRPr="004F1FC6">
              <w:rPr>
                <w:rFonts w:ascii="Footlight MT Light" w:hAnsi="Footlight MT Light"/>
                <w:sz w:val="24"/>
                <w:szCs w:val="24"/>
                <w:lang w:val="id-ID"/>
                <w:rPrChange w:id="23317" w:author="suryavina" w:date="2015-02-06T16:21:00Z">
                  <w:rPr>
                    <w:rFonts w:ascii="Footlight MT Light" w:hAnsi="Footlight MT Light"/>
                    <w:sz w:val="24"/>
                    <w:szCs w:val="24"/>
                    <w:lang w:val="id-ID"/>
                  </w:rPr>
                </w:rPrChange>
              </w:rPr>
              <w:t xml:space="preserve">yang disiapkan oleh penyedia jasa menjadi hak milik </w:t>
            </w:r>
            <w:r w:rsidRPr="004F1FC6">
              <w:rPr>
                <w:rFonts w:ascii="Footlight MT Light" w:hAnsi="Footlight MT Light"/>
                <w:iCs/>
                <w:sz w:val="24"/>
                <w:szCs w:val="24"/>
                <w:lang w:val="id-ID"/>
                <w:rPrChange w:id="23318" w:author="suryavina" w:date="2015-02-06T16:21:00Z">
                  <w:rPr>
                    <w:rFonts w:ascii="Footlight MT Light" w:hAnsi="Footlight MT Light"/>
                    <w:iCs/>
                    <w:sz w:val="24"/>
                    <w:szCs w:val="24"/>
                    <w:lang w:val="id-ID"/>
                  </w:rPr>
                </w:rPrChange>
              </w:rPr>
              <w:t>PPK</w:t>
            </w:r>
            <w:r w:rsidRPr="004F1FC6">
              <w:rPr>
                <w:rFonts w:ascii="Footlight MT Light" w:hAnsi="Footlight MT Light"/>
                <w:sz w:val="24"/>
                <w:szCs w:val="24"/>
                <w:lang w:val="id-ID"/>
                <w:rPrChange w:id="23319" w:author="suryavina" w:date="2015-02-06T16:21:00Z">
                  <w:rPr>
                    <w:rFonts w:ascii="Footlight MT Light" w:hAnsi="Footlight MT Light"/>
                    <w:sz w:val="24"/>
                    <w:szCs w:val="24"/>
                    <w:lang w:val="id-ID"/>
                  </w:rPr>
                </w:rPrChange>
              </w:rPr>
              <w:t xml:space="preserve">. Penyedia, segera setelah pekerjaan selesai atau berakhirnya kontrak harus menyerahkan seluruh dokumen dan data pendukung lainnya kepada </w:t>
            </w:r>
            <w:r w:rsidRPr="004F1FC6">
              <w:rPr>
                <w:rFonts w:ascii="Footlight MT Light" w:hAnsi="Footlight MT Light"/>
                <w:iCs/>
                <w:sz w:val="24"/>
                <w:szCs w:val="24"/>
                <w:lang w:val="id-ID"/>
                <w:rPrChange w:id="23320" w:author="suryavina" w:date="2015-02-06T16:21:00Z">
                  <w:rPr>
                    <w:rFonts w:ascii="Footlight MT Light" w:hAnsi="Footlight MT Light"/>
                    <w:iCs/>
                    <w:sz w:val="24"/>
                    <w:szCs w:val="24"/>
                    <w:lang w:val="id-ID"/>
                  </w:rPr>
                </w:rPrChange>
              </w:rPr>
              <w:t>PPK</w:t>
            </w:r>
            <w:r w:rsidRPr="004F1FC6">
              <w:rPr>
                <w:rFonts w:ascii="Footlight MT Light" w:hAnsi="Footlight MT Light"/>
                <w:sz w:val="24"/>
                <w:szCs w:val="24"/>
                <w:lang w:val="id-ID"/>
                <w:rPrChange w:id="23321" w:author="suryavina" w:date="2015-02-06T16:21:00Z">
                  <w:rPr>
                    <w:rFonts w:ascii="Footlight MT Light" w:hAnsi="Footlight MT Light"/>
                    <w:sz w:val="24"/>
                    <w:szCs w:val="24"/>
                    <w:lang w:val="id-ID"/>
                  </w:rPr>
                </w:rPrChange>
              </w:rPr>
              <w:t>. Penyedia dapat menyimpan salinan dari dokumen-dokumen tersebut.</w:t>
            </w:r>
          </w:p>
          <w:p w:rsidR="00105B38" w:rsidRPr="004F1FC6" w:rsidRDefault="00105B38" w:rsidP="00493021">
            <w:pPr>
              <w:tabs>
                <w:tab w:val="left" w:pos="600"/>
              </w:tabs>
              <w:ind w:left="600"/>
              <w:rPr>
                <w:rFonts w:ascii="Footlight MT Light" w:hAnsi="Footlight MT Light"/>
                <w:sz w:val="24"/>
                <w:szCs w:val="24"/>
                <w:lang w:val="sv-SE"/>
                <w:rPrChange w:id="23322" w:author="suryavina" w:date="2015-02-06T16:21:00Z">
                  <w:rPr>
                    <w:rFonts w:ascii="Footlight MT Light" w:hAnsi="Footlight MT Light"/>
                    <w:sz w:val="24"/>
                    <w:szCs w:val="24"/>
                    <w:lang w:val="sv-SE"/>
                  </w:rPr>
                </w:rPrChange>
              </w:rPr>
            </w:pPr>
          </w:p>
          <w:p w:rsidR="00155965" w:rsidRPr="004F1FC6" w:rsidRDefault="00155965" w:rsidP="00155965">
            <w:pPr>
              <w:numPr>
                <w:ilvl w:val="1"/>
                <w:numId w:val="2017"/>
              </w:numPr>
              <w:tabs>
                <w:tab w:val="left" w:pos="742"/>
                <w:tab w:val="right" w:leader="dot" w:pos="8789"/>
              </w:tabs>
              <w:spacing w:before="120" w:after="120"/>
              <w:ind w:left="742" w:hanging="709"/>
              <w:rPr>
                <w:rFonts w:ascii="Footlight MT Light" w:hAnsi="Footlight MT Light"/>
                <w:sz w:val="24"/>
                <w:szCs w:val="24"/>
                <w:lang w:val="sv-SE"/>
                <w:rPrChange w:id="23323"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id-ID"/>
                <w:rPrChange w:id="23324" w:author="suryavina" w:date="2015-02-06T16:21:00Z">
                  <w:rPr>
                    <w:rFonts w:ascii="Footlight MT Light" w:hAnsi="Footlight MT Light"/>
                    <w:sz w:val="24"/>
                    <w:szCs w:val="24"/>
                    <w:lang w:val="id-ID"/>
                  </w:rPr>
                </w:rPrChange>
              </w:rPr>
              <w:t xml:space="preserve">Kewenangan anggota </w:t>
            </w:r>
            <w:r w:rsidRPr="004F1FC6">
              <w:rPr>
                <w:rFonts w:ascii="Footlight MT Light" w:hAnsi="Footlight MT Light"/>
                <w:sz w:val="24"/>
                <w:szCs w:val="24"/>
                <w:rPrChange w:id="23325" w:author="suryavina" w:date="2015-02-06T16:21:00Z">
                  <w:rPr>
                    <w:rFonts w:ascii="Footlight MT Light" w:hAnsi="Footlight MT Light"/>
                    <w:sz w:val="24"/>
                    <w:szCs w:val="24"/>
                  </w:rPr>
                </w:rPrChange>
              </w:rPr>
              <w:t>p</w:t>
            </w:r>
            <w:r w:rsidRPr="004F1FC6">
              <w:rPr>
                <w:rFonts w:ascii="Footlight MT Light" w:hAnsi="Footlight MT Light"/>
                <w:sz w:val="24"/>
                <w:szCs w:val="24"/>
                <w:lang w:val="id-ID"/>
                <w:rPrChange w:id="23326" w:author="suryavina" w:date="2015-02-06T16:21:00Z">
                  <w:rPr>
                    <w:rFonts w:ascii="Footlight MT Light" w:hAnsi="Footlight MT Light"/>
                    <w:sz w:val="24"/>
                    <w:szCs w:val="24"/>
                    <w:lang w:val="id-ID"/>
                  </w:rPr>
                </w:rPrChange>
              </w:rPr>
              <w:t xml:space="preserve">enyedia adalah ketentuan yang mengatur mengenai apabila </w:t>
            </w:r>
            <w:r w:rsidRPr="004F1FC6">
              <w:rPr>
                <w:rFonts w:ascii="Footlight MT Light" w:hAnsi="Footlight MT Light"/>
                <w:sz w:val="24"/>
                <w:szCs w:val="24"/>
                <w:rPrChange w:id="23327" w:author="suryavina" w:date="2015-02-06T16:21:00Z">
                  <w:rPr>
                    <w:rFonts w:ascii="Footlight MT Light" w:hAnsi="Footlight MT Light"/>
                    <w:sz w:val="24"/>
                    <w:szCs w:val="24"/>
                  </w:rPr>
                </w:rPrChange>
              </w:rPr>
              <w:t>p</w:t>
            </w:r>
            <w:r w:rsidRPr="004F1FC6">
              <w:rPr>
                <w:rFonts w:ascii="Footlight MT Light" w:hAnsi="Footlight MT Light"/>
                <w:sz w:val="24"/>
                <w:szCs w:val="24"/>
                <w:lang w:val="id-ID"/>
                <w:rPrChange w:id="23328" w:author="suryavina" w:date="2015-02-06T16:21:00Z">
                  <w:rPr>
                    <w:rFonts w:ascii="Footlight MT Light" w:hAnsi="Footlight MT Light"/>
                    <w:sz w:val="24"/>
                    <w:szCs w:val="24"/>
                    <w:lang w:val="id-ID"/>
                  </w:rPr>
                </w:rPrChange>
              </w:rPr>
              <w:t xml:space="preserve">enyedia adalah sebuah </w:t>
            </w:r>
            <w:r w:rsidRPr="004F1FC6">
              <w:rPr>
                <w:rFonts w:ascii="Footlight MT Light" w:hAnsi="Footlight MT Light"/>
                <w:i/>
                <w:iCs/>
                <w:sz w:val="24"/>
                <w:szCs w:val="24"/>
                <w:lang w:val="id-ID"/>
                <w:rPrChange w:id="23329" w:author="suryavina" w:date="2015-02-06T16:21:00Z">
                  <w:rPr>
                    <w:rFonts w:ascii="Footlight MT Light" w:hAnsi="Footlight MT Light"/>
                    <w:i/>
                    <w:iCs/>
                    <w:sz w:val="24"/>
                    <w:szCs w:val="24"/>
                    <w:lang w:val="id-ID"/>
                  </w:rPr>
                </w:rPrChange>
              </w:rPr>
              <w:t>joint venture</w:t>
            </w:r>
            <w:r w:rsidRPr="004F1FC6">
              <w:rPr>
                <w:rFonts w:ascii="Footlight MT Light" w:hAnsi="Footlight MT Light"/>
                <w:sz w:val="24"/>
                <w:szCs w:val="24"/>
                <w:lang w:val="id-ID"/>
                <w:rPrChange w:id="23330" w:author="suryavina" w:date="2015-02-06T16:21:00Z">
                  <w:rPr>
                    <w:rFonts w:ascii="Footlight MT Light" w:hAnsi="Footlight MT Light"/>
                    <w:sz w:val="24"/>
                    <w:szCs w:val="24"/>
                    <w:lang w:val="id-ID"/>
                  </w:rPr>
                </w:rPrChange>
              </w:rPr>
              <w:t xml:space="preserve"> yang beranggotakan lebih dari s</w:t>
            </w:r>
            <w:r w:rsidRPr="004F1FC6">
              <w:rPr>
                <w:rFonts w:ascii="Footlight MT Light" w:hAnsi="Footlight MT Light"/>
                <w:sz w:val="24"/>
                <w:szCs w:val="24"/>
                <w:rPrChange w:id="23331" w:author="suryavina" w:date="2015-02-06T16:21:00Z">
                  <w:rPr>
                    <w:rFonts w:ascii="Footlight MT Light" w:hAnsi="Footlight MT Light"/>
                    <w:sz w:val="24"/>
                    <w:szCs w:val="24"/>
                  </w:rPr>
                </w:rPrChange>
              </w:rPr>
              <w:t>atu</w:t>
            </w:r>
            <w:r w:rsidRPr="004F1FC6">
              <w:rPr>
                <w:rFonts w:ascii="Footlight MT Light" w:hAnsi="Footlight MT Light"/>
                <w:sz w:val="24"/>
                <w:szCs w:val="24"/>
                <w:lang w:val="id-ID"/>
                <w:rPrChange w:id="23332"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rPrChange w:id="23333" w:author="suryavina" w:date="2015-02-06T16:21:00Z">
                  <w:rPr>
                    <w:rFonts w:ascii="Footlight MT Light" w:hAnsi="Footlight MT Light"/>
                    <w:sz w:val="24"/>
                    <w:szCs w:val="24"/>
                  </w:rPr>
                </w:rPrChange>
              </w:rPr>
              <w:t>p</w:t>
            </w:r>
            <w:r w:rsidRPr="004F1FC6">
              <w:rPr>
                <w:rFonts w:ascii="Footlight MT Light" w:hAnsi="Footlight MT Light"/>
                <w:sz w:val="24"/>
                <w:szCs w:val="24"/>
                <w:lang w:val="id-ID"/>
                <w:rPrChange w:id="23334" w:author="suryavina" w:date="2015-02-06T16:21:00Z">
                  <w:rPr>
                    <w:rFonts w:ascii="Footlight MT Light" w:hAnsi="Footlight MT Light"/>
                    <w:sz w:val="24"/>
                    <w:szCs w:val="24"/>
                    <w:lang w:val="id-ID"/>
                  </w:rPr>
                </w:rPrChange>
              </w:rPr>
              <w:t xml:space="preserve">enyedia, anggota </w:t>
            </w:r>
            <w:r w:rsidRPr="004F1FC6">
              <w:rPr>
                <w:rFonts w:ascii="Footlight MT Light" w:hAnsi="Footlight MT Light"/>
                <w:i/>
                <w:iCs/>
                <w:sz w:val="24"/>
                <w:szCs w:val="24"/>
                <w:lang w:val="id-ID"/>
                <w:rPrChange w:id="23335" w:author="suryavina" w:date="2015-02-06T16:21:00Z">
                  <w:rPr>
                    <w:rFonts w:ascii="Footlight MT Light" w:hAnsi="Footlight MT Light"/>
                    <w:i/>
                    <w:iCs/>
                    <w:sz w:val="24"/>
                    <w:szCs w:val="24"/>
                    <w:lang w:val="id-ID"/>
                  </w:rPr>
                </w:rPrChange>
              </w:rPr>
              <w:t>joint venture</w:t>
            </w:r>
            <w:r w:rsidRPr="004F1FC6">
              <w:rPr>
                <w:rFonts w:ascii="Footlight MT Light" w:hAnsi="Footlight MT Light"/>
                <w:sz w:val="24"/>
                <w:szCs w:val="24"/>
                <w:lang w:val="id-ID"/>
                <w:rPrChange w:id="23336" w:author="suryavina" w:date="2015-02-06T16:21:00Z">
                  <w:rPr>
                    <w:rFonts w:ascii="Footlight MT Light" w:hAnsi="Footlight MT Light"/>
                    <w:sz w:val="24"/>
                    <w:szCs w:val="24"/>
                    <w:lang w:val="id-ID"/>
                  </w:rPr>
                </w:rPrChange>
              </w:rPr>
              <w:t xml:space="preserve"> tersebut memberi kuasa kepada salah satu anggota </w:t>
            </w:r>
            <w:r w:rsidRPr="004F1FC6">
              <w:rPr>
                <w:rFonts w:ascii="Footlight MT Light" w:hAnsi="Footlight MT Light"/>
                <w:i/>
                <w:iCs/>
                <w:sz w:val="24"/>
                <w:szCs w:val="24"/>
                <w:lang w:val="id-ID"/>
                <w:rPrChange w:id="23337" w:author="suryavina" w:date="2015-02-06T16:21:00Z">
                  <w:rPr>
                    <w:rFonts w:ascii="Footlight MT Light" w:hAnsi="Footlight MT Light"/>
                    <w:i/>
                    <w:iCs/>
                    <w:sz w:val="24"/>
                    <w:szCs w:val="24"/>
                    <w:lang w:val="id-ID"/>
                  </w:rPr>
                </w:rPrChange>
              </w:rPr>
              <w:t>joint venture</w:t>
            </w:r>
            <w:r w:rsidRPr="004F1FC6">
              <w:rPr>
                <w:rFonts w:ascii="Footlight MT Light" w:hAnsi="Footlight MT Light"/>
                <w:sz w:val="24"/>
                <w:szCs w:val="24"/>
                <w:lang w:val="id-ID"/>
                <w:rPrChange w:id="23338" w:author="suryavina" w:date="2015-02-06T16:21:00Z">
                  <w:rPr>
                    <w:rFonts w:ascii="Footlight MT Light" w:hAnsi="Footlight MT Light"/>
                    <w:sz w:val="24"/>
                    <w:szCs w:val="24"/>
                    <w:lang w:val="id-ID"/>
                  </w:rPr>
                </w:rPrChange>
              </w:rPr>
              <w:t xml:space="preserve"> untuk bertindak dan mewakili hak-hak dan kewajiban anggota </w:t>
            </w:r>
            <w:r w:rsidRPr="004F1FC6">
              <w:rPr>
                <w:rFonts w:ascii="Footlight MT Light" w:hAnsi="Footlight MT Light"/>
                <w:sz w:val="24"/>
                <w:szCs w:val="24"/>
                <w:rPrChange w:id="23339" w:author="suryavina" w:date="2015-02-06T16:21:00Z">
                  <w:rPr>
                    <w:rFonts w:ascii="Footlight MT Light" w:hAnsi="Footlight MT Light"/>
                    <w:sz w:val="24"/>
                    <w:szCs w:val="24"/>
                  </w:rPr>
                </w:rPrChange>
              </w:rPr>
              <w:t>p</w:t>
            </w:r>
            <w:r w:rsidRPr="004F1FC6">
              <w:rPr>
                <w:rFonts w:ascii="Footlight MT Light" w:hAnsi="Footlight MT Light"/>
                <w:sz w:val="24"/>
                <w:szCs w:val="24"/>
                <w:lang w:val="id-ID"/>
                <w:rPrChange w:id="23340" w:author="suryavina" w:date="2015-02-06T16:21:00Z">
                  <w:rPr>
                    <w:rFonts w:ascii="Footlight MT Light" w:hAnsi="Footlight MT Light"/>
                    <w:sz w:val="24"/>
                    <w:szCs w:val="24"/>
                    <w:lang w:val="id-ID"/>
                  </w:rPr>
                </w:rPrChange>
              </w:rPr>
              <w:t>enyedia lainnya terhadap PPK.</w:t>
            </w:r>
          </w:p>
          <w:p w:rsidR="00105B38" w:rsidRPr="004F1FC6" w:rsidRDefault="00105B38" w:rsidP="00493021">
            <w:pPr>
              <w:tabs>
                <w:tab w:val="left" w:pos="742"/>
              </w:tabs>
              <w:ind w:left="742"/>
              <w:rPr>
                <w:rFonts w:ascii="Footlight MT Light" w:hAnsi="Footlight MT Light"/>
                <w:sz w:val="24"/>
                <w:szCs w:val="24"/>
                <w:lang w:val="sv-SE"/>
                <w:rPrChange w:id="23341" w:author="suryavina" w:date="2015-02-06T16:21:00Z">
                  <w:rPr>
                    <w:rFonts w:ascii="Footlight MT Light" w:hAnsi="Footlight MT Light"/>
                    <w:sz w:val="24"/>
                    <w:szCs w:val="24"/>
                    <w:lang w:val="sv-SE"/>
                  </w:rPr>
                </w:rPrChange>
              </w:rPr>
            </w:pPr>
          </w:p>
          <w:p w:rsidR="00155965" w:rsidRPr="004F1FC6" w:rsidRDefault="00155965" w:rsidP="00155965">
            <w:pPr>
              <w:numPr>
                <w:ilvl w:val="1"/>
                <w:numId w:val="2017"/>
              </w:numPr>
              <w:tabs>
                <w:tab w:val="left" w:pos="742"/>
              </w:tabs>
              <w:ind w:left="742" w:hanging="709"/>
              <w:rPr>
                <w:rFonts w:ascii="Footlight MT Light" w:hAnsi="Footlight MT Light"/>
                <w:sz w:val="24"/>
                <w:szCs w:val="24"/>
                <w:lang w:val="sv-SE"/>
                <w:rPrChange w:id="23342"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3343" w:author="suryavina" w:date="2015-02-06T16:21:00Z">
                  <w:rPr>
                    <w:rFonts w:ascii="Footlight MT Light" w:hAnsi="Footlight MT Light"/>
                    <w:sz w:val="24"/>
                    <w:szCs w:val="24"/>
                    <w:lang w:val="sv-SE"/>
                  </w:rPr>
                </w:rPrChange>
              </w:rPr>
              <w:t>ketentuan peralatan dan bahan yang disediak</w:t>
            </w:r>
            <w:r w:rsidRPr="004F1FC6">
              <w:rPr>
                <w:rFonts w:ascii="Footlight MT Light" w:hAnsi="Footlight MT Light"/>
                <w:sz w:val="24"/>
                <w:szCs w:val="24"/>
                <w:lang w:val="id-ID"/>
                <w:rPrChange w:id="23344" w:author="suryavina" w:date="2015-02-06T16:21:00Z">
                  <w:rPr>
                    <w:rFonts w:ascii="Footlight MT Light" w:hAnsi="Footlight MT Light"/>
                    <w:sz w:val="24"/>
                    <w:szCs w:val="24"/>
                    <w:lang w:val="id-ID"/>
                  </w:rPr>
                </w:rPrChange>
              </w:rPr>
              <w:t xml:space="preserve">an oleh </w:t>
            </w:r>
            <w:r w:rsidRPr="004F1FC6">
              <w:rPr>
                <w:rFonts w:ascii="Footlight MT Light" w:hAnsi="Footlight MT Light"/>
                <w:iCs/>
                <w:sz w:val="24"/>
                <w:szCs w:val="24"/>
                <w:lang w:val="id-ID"/>
                <w:rPrChange w:id="23345" w:author="suryavina" w:date="2015-02-06T16:21:00Z">
                  <w:rPr>
                    <w:rFonts w:ascii="Footlight MT Light" w:hAnsi="Footlight MT Light"/>
                    <w:iCs/>
                    <w:sz w:val="24"/>
                    <w:szCs w:val="24"/>
                    <w:lang w:val="id-ID"/>
                  </w:rPr>
                </w:rPrChange>
              </w:rPr>
              <w:t xml:space="preserve">PPK </w:t>
            </w:r>
            <w:r w:rsidRPr="004F1FC6">
              <w:rPr>
                <w:rFonts w:ascii="Footlight MT Light" w:hAnsi="Footlight MT Light"/>
                <w:sz w:val="24"/>
                <w:szCs w:val="24"/>
                <w:lang w:val="id-ID"/>
                <w:rPrChange w:id="23346" w:author="suryavina" w:date="2015-02-06T16:21:00Z">
                  <w:rPr>
                    <w:rFonts w:ascii="Footlight MT Light" w:hAnsi="Footlight MT Light"/>
                    <w:sz w:val="24"/>
                    <w:szCs w:val="24"/>
                    <w:lang w:val="id-ID"/>
                  </w:rPr>
                </w:rPrChange>
              </w:rPr>
              <w:t xml:space="preserve">untuk kebutuhan pelaksanaan pekerjaan oleh </w:t>
            </w:r>
            <w:r w:rsidRPr="004F1FC6">
              <w:rPr>
                <w:rFonts w:ascii="Footlight MT Light" w:hAnsi="Footlight MT Light"/>
                <w:sz w:val="24"/>
                <w:szCs w:val="24"/>
                <w:rPrChange w:id="23347" w:author="suryavina" w:date="2015-02-06T16:21:00Z">
                  <w:rPr>
                    <w:rFonts w:ascii="Footlight MT Light" w:hAnsi="Footlight MT Light"/>
                    <w:sz w:val="24"/>
                    <w:szCs w:val="24"/>
                  </w:rPr>
                </w:rPrChange>
              </w:rPr>
              <w:t>p</w:t>
            </w:r>
            <w:r w:rsidRPr="004F1FC6">
              <w:rPr>
                <w:rFonts w:ascii="Footlight MT Light" w:hAnsi="Footlight MT Light"/>
                <w:sz w:val="24"/>
                <w:szCs w:val="24"/>
                <w:lang w:val="id-ID"/>
                <w:rPrChange w:id="23348" w:author="suryavina" w:date="2015-02-06T16:21:00Z">
                  <w:rPr>
                    <w:rFonts w:ascii="Footlight MT Light" w:hAnsi="Footlight MT Light"/>
                    <w:sz w:val="24"/>
                    <w:szCs w:val="24"/>
                    <w:lang w:val="id-ID"/>
                  </w:rPr>
                </w:rPrChange>
              </w:rPr>
              <w:t>enyedia. Pada saat berakhirnya kontrak, Penyedia harus menyerahkan peralatan dan bahan sisa sesuai dengan instruksi PPK</w:t>
            </w:r>
          </w:p>
          <w:p w:rsidR="00105B38" w:rsidRPr="004F1FC6" w:rsidRDefault="00105B38" w:rsidP="00493021">
            <w:pPr>
              <w:tabs>
                <w:tab w:val="left" w:pos="600"/>
              </w:tabs>
              <w:rPr>
                <w:rFonts w:ascii="Footlight MT Light" w:hAnsi="Footlight MT Light"/>
                <w:sz w:val="24"/>
                <w:szCs w:val="24"/>
                <w:lang w:val="sv-SE"/>
                <w:rPrChange w:id="23349" w:author="suryavina" w:date="2015-02-06T16:21:00Z">
                  <w:rPr>
                    <w:rFonts w:ascii="Footlight MT Light" w:hAnsi="Footlight MT Light"/>
                    <w:sz w:val="24"/>
                    <w:szCs w:val="24"/>
                    <w:lang w:val="sv-SE"/>
                  </w:rPr>
                </w:rPrChange>
              </w:rPr>
            </w:pPr>
          </w:p>
        </w:tc>
      </w:tr>
      <w:tr w:rsidR="00105B38" w:rsidRPr="004F1FC6" w:rsidTr="00493021">
        <w:tc>
          <w:tcPr>
            <w:tcW w:w="2235" w:type="dxa"/>
          </w:tcPr>
          <w:p w:rsidR="00155965" w:rsidRPr="004F1FC6" w:rsidRDefault="00155965" w:rsidP="00155965">
            <w:pPr>
              <w:pStyle w:val="Heading2"/>
              <w:numPr>
                <w:ilvl w:val="0"/>
                <w:numId w:val="2017"/>
              </w:numPr>
              <w:ind w:left="426" w:hanging="426"/>
              <w:jc w:val="left"/>
              <w:rPr>
                <w:rFonts w:ascii="Footlight MT Light" w:hAnsi="Footlight MT Light"/>
                <w:sz w:val="24"/>
                <w:szCs w:val="24"/>
                <w:lang w:val="id-ID"/>
                <w:rPrChange w:id="23350" w:author="suryavina" w:date="2015-02-06T16:21:00Z">
                  <w:rPr>
                    <w:rFonts w:ascii="Footlight MT Light" w:hAnsi="Footlight MT Light"/>
                    <w:sz w:val="24"/>
                    <w:szCs w:val="24"/>
                    <w:lang w:val="id-ID"/>
                  </w:rPr>
                </w:rPrChange>
              </w:rPr>
            </w:pPr>
            <w:bookmarkStart w:id="23351" w:name="_Toc410662911"/>
            <w:r w:rsidRPr="004F1FC6">
              <w:rPr>
                <w:rFonts w:ascii="Footlight MT Light" w:hAnsi="Footlight MT Light"/>
                <w:sz w:val="24"/>
                <w:szCs w:val="24"/>
                <w:lang w:val="id-ID"/>
                <w:rPrChange w:id="23352" w:author="suryavina" w:date="2015-02-06T16:21:00Z">
                  <w:rPr>
                    <w:rFonts w:ascii="Footlight MT Light" w:hAnsi="Footlight MT Light"/>
                    <w:sz w:val="24"/>
                    <w:szCs w:val="24"/>
                    <w:lang w:val="id-ID"/>
                  </w:rPr>
                </w:rPrChange>
              </w:rPr>
              <w:t>Penggunaan Dokumen Kontrak dan Informasi</w:t>
            </w:r>
            <w:bookmarkEnd w:id="23351"/>
          </w:p>
        </w:tc>
        <w:tc>
          <w:tcPr>
            <w:tcW w:w="5811" w:type="dxa"/>
            <w:gridSpan w:val="3"/>
          </w:tcPr>
          <w:p w:rsidR="00105B38" w:rsidRPr="004F1FC6" w:rsidRDefault="00155965" w:rsidP="00493021">
            <w:pPr>
              <w:autoSpaceDE w:val="0"/>
              <w:autoSpaceDN w:val="0"/>
              <w:adjustRightInd w:val="0"/>
              <w:ind w:left="33"/>
              <w:rPr>
                <w:rFonts w:ascii="Footlight MT Light" w:hAnsi="Footlight MT Light"/>
                <w:sz w:val="24"/>
                <w:szCs w:val="24"/>
                <w:lang w:val="id-ID" w:eastAsia="id-ID"/>
                <w:rPrChange w:id="23353" w:author="suryavina" w:date="2015-02-06T16:21:00Z">
                  <w:rPr>
                    <w:rFonts w:ascii="Footlight MT Light" w:hAnsi="Footlight MT Light"/>
                    <w:sz w:val="24"/>
                    <w:szCs w:val="24"/>
                    <w:lang w:val="id-ID" w:eastAsia="id-ID"/>
                  </w:rPr>
                </w:rPrChange>
              </w:rPr>
            </w:pPr>
            <w:r w:rsidRPr="004F1FC6">
              <w:rPr>
                <w:rFonts w:ascii="Footlight MT Light" w:hAnsi="Footlight MT Light"/>
                <w:sz w:val="24"/>
                <w:szCs w:val="24"/>
                <w:lang w:val="id-ID" w:eastAsia="id-ID"/>
                <w:rPrChange w:id="23354" w:author="suryavina" w:date="2015-02-06T16:21:00Z">
                  <w:rPr>
                    <w:rFonts w:ascii="Footlight MT Light" w:hAnsi="Footlight MT Light"/>
                    <w:sz w:val="24"/>
                    <w:szCs w:val="24"/>
                    <w:lang w:val="id-ID" w:eastAsia="id-ID"/>
                  </w:rPr>
                </w:rPrChange>
              </w:rPr>
              <w:t xml:space="preserve">Penyedia tidak diperkenankan menggunakan dan </w:t>
            </w:r>
            <w:r w:rsidRPr="004F1FC6">
              <w:rPr>
                <w:rFonts w:ascii="Footlight MT Light" w:hAnsi="Footlight MT Light"/>
                <w:sz w:val="24"/>
                <w:szCs w:val="24"/>
                <w:lang w:eastAsia="id-ID"/>
                <w:rPrChange w:id="23355" w:author="suryavina" w:date="2015-02-06T16:21:00Z">
                  <w:rPr>
                    <w:rFonts w:ascii="Footlight MT Light" w:hAnsi="Footlight MT Light"/>
                    <w:sz w:val="24"/>
                    <w:szCs w:val="24"/>
                    <w:lang w:eastAsia="id-ID"/>
                  </w:rPr>
                </w:rPrChange>
              </w:rPr>
              <w:t xml:space="preserve">menginformasikan </w:t>
            </w:r>
            <w:r w:rsidRPr="004F1FC6">
              <w:rPr>
                <w:rFonts w:ascii="Footlight MT Light" w:hAnsi="Footlight MT Light"/>
                <w:sz w:val="24"/>
                <w:szCs w:val="24"/>
                <w:lang w:val="id-ID" w:eastAsia="id-ID"/>
                <w:rPrChange w:id="23356" w:author="suryavina" w:date="2015-02-06T16:21:00Z">
                  <w:rPr>
                    <w:rFonts w:ascii="Footlight MT Light" w:hAnsi="Footlight MT Light"/>
                    <w:sz w:val="24"/>
                    <w:szCs w:val="24"/>
                    <w:lang w:val="id-ID" w:eastAsia="id-ID"/>
                  </w:rPr>
                </w:rPrChange>
              </w:rPr>
              <w:t>dokumen kontrak atau</w:t>
            </w:r>
            <w:r w:rsidRPr="004F1FC6">
              <w:rPr>
                <w:rFonts w:ascii="Footlight MT Light" w:hAnsi="Footlight MT Light"/>
                <w:sz w:val="24"/>
                <w:szCs w:val="24"/>
                <w:lang w:eastAsia="id-ID"/>
                <w:rPrChange w:id="23357" w:author="suryavina" w:date="2015-02-06T16:21:00Z">
                  <w:rPr>
                    <w:rFonts w:ascii="Footlight MT Light" w:hAnsi="Footlight MT Light"/>
                    <w:sz w:val="24"/>
                    <w:szCs w:val="24"/>
                    <w:lang w:eastAsia="id-ID"/>
                  </w:rPr>
                </w:rPrChange>
              </w:rPr>
              <w:t xml:space="preserve"> </w:t>
            </w:r>
            <w:r w:rsidRPr="004F1FC6">
              <w:rPr>
                <w:rFonts w:ascii="Footlight MT Light" w:hAnsi="Footlight MT Light"/>
                <w:sz w:val="24"/>
                <w:szCs w:val="24"/>
                <w:lang w:val="id-ID" w:eastAsia="id-ID"/>
                <w:rPrChange w:id="23358" w:author="suryavina" w:date="2015-02-06T16:21:00Z">
                  <w:rPr>
                    <w:rFonts w:ascii="Footlight MT Light" w:hAnsi="Footlight MT Light"/>
                    <w:sz w:val="24"/>
                    <w:szCs w:val="24"/>
                    <w:lang w:val="id-ID" w:eastAsia="id-ID"/>
                  </w:rPr>
                </w:rPrChange>
              </w:rPr>
              <w:t>dokumen lainnya yang berhubungan dengan kontrak oleh pihak lain,</w:t>
            </w:r>
            <w:r w:rsidRPr="004F1FC6">
              <w:rPr>
                <w:rFonts w:ascii="Footlight MT Light" w:hAnsi="Footlight MT Light"/>
                <w:sz w:val="24"/>
                <w:szCs w:val="24"/>
                <w:lang w:eastAsia="id-ID"/>
                <w:rPrChange w:id="23359" w:author="suryavina" w:date="2015-02-06T16:21:00Z">
                  <w:rPr>
                    <w:rFonts w:ascii="Footlight MT Light" w:hAnsi="Footlight MT Light"/>
                    <w:sz w:val="24"/>
                    <w:szCs w:val="24"/>
                    <w:lang w:eastAsia="id-ID"/>
                  </w:rPr>
                </w:rPrChange>
              </w:rPr>
              <w:t xml:space="preserve"> </w:t>
            </w:r>
            <w:r w:rsidRPr="004F1FC6">
              <w:rPr>
                <w:rFonts w:ascii="Footlight MT Light" w:hAnsi="Footlight MT Light"/>
                <w:sz w:val="24"/>
                <w:szCs w:val="24"/>
                <w:lang w:val="id-ID" w:eastAsia="id-ID"/>
                <w:rPrChange w:id="23360" w:author="suryavina" w:date="2015-02-06T16:21:00Z">
                  <w:rPr>
                    <w:rFonts w:ascii="Footlight MT Light" w:hAnsi="Footlight MT Light"/>
                    <w:sz w:val="24"/>
                    <w:szCs w:val="24"/>
                    <w:lang w:val="id-ID" w:eastAsia="id-ID"/>
                  </w:rPr>
                </w:rPrChange>
              </w:rPr>
              <w:t>misalnya Kerangka Acuan Kerja, gambar-gambar, pola, serta informasi</w:t>
            </w:r>
            <w:r w:rsidRPr="004F1FC6">
              <w:rPr>
                <w:rFonts w:ascii="Footlight MT Light" w:hAnsi="Footlight MT Light"/>
                <w:sz w:val="24"/>
                <w:szCs w:val="24"/>
                <w:lang w:eastAsia="id-ID"/>
                <w:rPrChange w:id="23361" w:author="suryavina" w:date="2015-02-06T16:21:00Z">
                  <w:rPr>
                    <w:rFonts w:ascii="Footlight MT Light" w:hAnsi="Footlight MT Light"/>
                    <w:sz w:val="24"/>
                    <w:szCs w:val="24"/>
                    <w:lang w:eastAsia="id-ID"/>
                  </w:rPr>
                </w:rPrChange>
              </w:rPr>
              <w:t xml:space="preserve"> </w:t>
            </w:r>
            <w:r w:rsidRPr="004F1FC6">
              <w:rPr>
                <w:rFonts w:ascii="Footlight MT Light" w:hAnsi="Footlight MT Light"/>
                <w:sz w:val="24"/>
                <w:szCs w:val="24"/>
                <w:lang w:val="id-ID" w:eastAsia="id-ID"/>
                <w:rPrChange w:id="23362" w:author="suryavina" w:date="2015-02-06T16:21:00Z">
                  <w:rPr>
                    <w:rFonts w:ascii="Footlight MT Light" w:hAnsi="Footlight MT Light"/>
                    <w:sz w:val="24"/>
                    <w:szCs w:val="24"/>
                    <w:lang w:val="id-ID" w:eastAsia="id-ID"/>
                  </w:rPr>
                </w:rPrChange>
              </w:rPr>
              <w:t xml:space="preserve">lain yang berkaitan dengan kontrak </w:t>
            </w:r>
            <w:r w:rsidRPr="004F1FC6">
              <w:rPr>
                <w:rFonts w:ascii="Footlight MT Light" w:hAnsi="Footlight MT Light"/>
                <w:sz w:val="24"/>
                <w:szCs w:val="24"/>
                <w:lang w:eastAsia="id-ID"/>
                <w:rPrChange w:id="23363" w:author="suryavina" w:date="2015-02-06T16:21:00Z">
                  <w:rPr>
                    <w:rFonts w:ascii="Footlight MT Light" w:hAnsi="Footlight MT Light"/>
                    <w:sz w:val="24"/>
                    <w:szCs w:val="24"/>
                    <w:lang w:eastAsia="id-ID"/>
                  </w:rPr>
                </w:rPrChange>
              </w:rPr>
              <w:t>tanpa</w:t>
            </w:r>
            <w:r w:rsidRPr="004F1FC6">
              <w:rPr>
                <w:rFonts w:ascii="Footlight MT Light" w:hAnsi="Footlight MT Light"/>
                <w:sz w:val="24"/>
                <w:szCs w:val="24"/>
                <w:lang w:val="id-ID" w:eastAsia="id-ID"/>
                <w:rPrChange w:id="23364" w:author="suryavina" w:date="2015-02-06T16:21:00Z">
                  <w:rPr>
                    <w:rFonts w:ascii="Footlight MT Light" w:hAnsi="Footlight MT Light"/>
                    <w:sz w:val="24"/>
                    <w:szCs w:val="24"/>
                    <w:lang w:val="id-ID" w:eastAsia="id-ID"/>
                  </w:rPr>
                </w:rPrChange>
              </w:rPr>
              <w:t xml:space="preserve"> ijin tertulis dari PPK.</w:t>
            </w:r>
          </w:p>
          <w:p w:rsidR="00105B38" w:rsidRPr="004F1FC6" w:rsidRDefault="00105B38" w:rsidP="00493021">
            <w:pPr>
              <w:ind w:left="600"/>
              <w:rPr>
                <w:rFonts w:ascii="Footlight MT Light" w:hAnsi="Footlight MT Light"/>
                <w:sz w:val="24"/>
                <w:szCs w:val="24"/>
                <w:rPrChange w:id="23365" w:author="suryavina" w:date="2015-02-06T16:21:00Z">
                  <w:rPr>
                    <w:rFonts w:ascii="Footlight MT Light" w:hAnsi="Footlight MT Light"/>
                    <w:sz w:val="24"/>
                    <w:szCs w:val="24"/>
                  </w:rPr>
                </w:rPrChange>
              </w:rPr>
            </w:pPr>
          </w:p>
        </w:tc>
      </w:tr>
      <w:tr w:rsidR="00105B38" w:rsidRPr="004F1FC6" w:rsidTr="00493021">
        <w:tc>
          <w:tcPr>
            <w:tcW w:w="2235" w:type="dxa"/>
          </w:tcPr>
          <w:p w:rsidR="00155965" w:rsidRPr="004F1FC6" w:rsidRDefault="00155965" w:rsidP="00155965">
            <w:pPr>
              <w:pStyle w:val="Heading2"/>
              <w:numPr>
                <w:ilvl w:val="0"/>
                <w:numId w:val="2017"/>
              </w:numPr>
              <w:ind w:left="426" w:hanging="426"/>
              <w:jc w:val="left"/>
              <w:rPr>
                <w:rFonts w:ascii="Footlight MT Light" w:hAnsi="Footlight MT Light"/>
                <w:sz w:val="24"/>
                <w:szCs w:val="24"/>
                <w:lang w:val="id-ID"/>
                <w:rPrChange w:id="23366" w:author="suryavina" w:date="2015-02-06T16:21:00Z">
                  <w:rPr>
                    <w:rFonts w:ascii="Footlight MT Light" w:hAnsi="Footlight MT Light"/>
                    <w:sz w:val="24"/>
                    <w:szCs w:val="24"/>
                    <w:lang w:val="id-ID"/>
                  </w:rPr>
                </w:rPrChange>
              </w:rPr>
            </w:pPr>
            <w:bookmarkStart w:id="23367" w:name="_Toc410662912"/>
            <w:r w:rsidRPr="004F1FC6">
              <w:rPr>
                <w:rFonts w:ascii="Footlight MT Light" w:hAnsi="Footlight MT Light"/>
                <w:sz w:val="24"/>
                <w:szCs w:val="24"/>
                <w:lang w:val="id-ID"/>
                <w:rPrChange w:id="23368" w:author="suryavina" w:date="2015-02-06T16:21:00Z">
                  <w:rPr>
                    <w:rFonts w:ascii="Footlight MT Light" w:hAnsi="Footlight MT Light"/>
                    <w:sz w:val="24"/>
                    <w:szCs w:val="24"/>
                    <w:lang w:val="id-ID"/>
                  </w:rPr>
                </w:rPrChange>
              </w:rPr>
              <w:t>Hak Atas Kekayaan Intelektual</w:t>
            </w:r>
            <w:bookmarkEnd w:id="23367"/>
          </w:p>
        </w:tc>
        <w:tc>
          <w:tcPr>
            <w:tcW w:w="5811" w:type="dxa"/>
            <w:gridSpan w:val="3"/>
          </w:tcPr>
          <w:p w:rsidR="00105B38" w:rsidRPr="004F1FC6" w:rsidRDefault="00155965" w:rsidP="00493021">
            <w:pPr>
              <w:ind w:left="33"/>
              <w:rPr>
                <w:rFonts w:ascii="Footlight MT Light" w:hAnsi="Footlight MT Light"/>
                <w:sz w:val="24"/>
                <w:szCs w:val="24"/>
                <w:rPrChange w:id="23369" w:author="suryavina" w:date="2015-02-06T16:21:00Z">
                  <w:rPr>
                    <w:rFonts w:ascii="Footlight MT Light" w:hAnsi="Footlight MT Light"/>
                    <w:sz w:val="24"/>
                    <w:szCs w:val="24"/>
                  </w:rPr>
                </w:rPrChange>
              </w:rPr>
            </w:pPr>
            <w:r w:rsidRPr="004F1FC6">
              <w:rPr>
                <w:rFonts w:ascii="Footlight MT Light" w:hAnsi="Footlight MT Light"/>
                <w:sz w:val="24"/>
                <w:szCs w:val="24"/>
                <w:lang w:val="id-ID"/>
                <w:rPrChange w:id="23370" w:author="suryavina" w:date="2015-02-06T16:21:00Z">
                  <w:rPr>
                    <w:rFonts w:ascii="Footlight MT Light" w:hAnsi="Footlight MT Light"/>
                    <w:sz w:val="24"/>
                    <w:szCs w:val="24"/>
                    <w:lang w:val="id-ID"/>
                  </w:rPr>
                </w:rPrChange>
              </w:rPr>
              <w:t>Penyedia wajib membebaskan PPK dari segala tuntutan atau klaim dari pihak ketiga yang disebabkan penggunaan Hak Atas Kekayaan Intelektual (HAKI) oleh penyedia.</w:t>
            </w:r>
          </w:p>
          <w:p w:rsidR="00105B38" w:rsidRPr="004F1FC6" w:rsidRDefault="00105B38" w:rsidP="00493021">
            <w:pPr>
              <w:autoSpaceDE w:val="0"/>
              <w:autoSpaceDN w:val="0"/>
              <w:adjustRightInd w:val="0"/>
              <w:ind w:left="33"/>
              <w:rPr>
                <w:rFonts w:ascii="Footlight MT Light" w:hAnsi="Footlight MT Light"/>
                <w:sz w:val="24"/>
                <w:szCs w:val="24"/>
                <w:lang w:val="id-ID" w:eastAsia="id-ID"/>
                <w:rPrChange w:id="23371" w:author="suryavina" w:date="2015-02-06T16:21:00Z">
                  <w:rPr>
                    <w:rFonts w:ascii="Footlight MT Light" w:hAnsi="Footlight MT Light"/>
                    <w:sz w:val="24"/>
                    <w:szCs w:val="24"/>
                    <w:lang w:val="id-ID" w:eastAsia="id-ID"/>
                  </w:rPr>
                </w:rPrChange>
              </w:rPr>
            </w:pPr>
          </w:p>
        </w:tc>
      </w:tr>
      <w:tr w:rsidR="00105B38" w:rsidRPr="004F1FC6" w:rsidTr="00493021">
        <w:trPr>
          <w:gridAfter w:val="2"/>
          <w:wAfter w:w="282" w:type="dxa"/>
        </w:trPr>
        <w:tc>
          <w:tcPr>
            <w:tcW w:w="2235" w:type="dxa"/>
          </w:tcPr>
          <w:p w:rsidR="00155965" w:rsidRPr="004F1FC6" w:rsidRDefault="00155965" w:rsidP="00155965">
            <w:pPr>
              <w:pStyle w:val="Heading2"/>
              <w:numPr>
                <w:ilvl w:val="0"/>
                <w:numId w:val="2017"/>
              </w:numPr>
              <w:ind w:left="426" w:hanging="426"/>
              <w:jc w:val="left"/>
              <w:rPr>
                <w:rFonts w:ascii="Footlight MT Light" w:hAnsi="Footlight MT Light"/>
                <w:sz w:val="24"/>
                <w:szCs w:val="24"/>
                <w:lang w:val="id-ID"/>
                <w:rPrChange w:id="23372" w:author="suryavina" w:date="2015-02-06T16:21:00Z">
                  <w:rPr>
                    <w:rFonts w:ascii="Footlight MT Light" w:hAnsi="Footlight MT Light"/>
                    <w:sz w:val="24"/>
                    <w:szCs w:val="24"/>
                    <w:lang w:val="id-ID"/>
                  </w:rPr>
                </w:rPrChange>
              </w:rPr>
            </w:pPr>
            <w:bookmarkStart w:id="23373" w:name="_Toc410662913"/>
            <w:r w:rsidRPr="004F1FC6">
              <w:rPr>
                <w:rFonts w:ascii="Footlight MT Light" w:hAnsi="Footlight MT Light"/>
                <w:sz w:val="24"/>
                <w:szCs w:val="24"/>
                <w:lang w:val="id-ID"/>
                <w:rPrChange w:id="23374" w:author="suryavina" w:date="2015-02-06T16:21:00Z">
                  <w:rPr>
                    <w:rFonts w:ascii="Footlight MT Light" w:hAnsi="Footlight MT Light"/>
                    <w:sz w:val="24"/>
                    <w:szCs w:val="24"/>
                    <w:lang w:val="id-ID"/>
                  </w:rPr>
                </w:rPrChange>
              </w:rPr>
              <w:t xml:space="preserve">Layanan </w:t>
            </w:r>
            <w:r w:rsidRPr="004F1FC6">
              <w:rPr>
                <w:rFonts w:ascii="Footlight MT Light" w:hAnsi="Footlight MT Light"/>
                <w:sz w:val="24"/>
                <w:szCs w:val="24"/>
                <w:rPrChange w:id="23375" w:author="suryavina" w:date="2015-02-06T16:21:00Z">
                  <w:rPr>
                    <w:rFonts w:ascii="Footlight MT Light" w:hAnsi="Footlight MT Light"/>
                    <w:sz w:val="24"/>
                    <w:szCs w:val="24"/>
                  </w:rPr>
                </w:rPrChange>
              </w:rPr>
              <w:t>Tambahan</w:t>
            </w:r>
            <w:bookmarkEnd w:id="23373"/>
          </w:p>
        </w:tc>
        <w:tc>
          <w:tcPr>
            <w:tcW w:w="5529" w:type="dxa"/>
          </w:tcPr>
          <w:p w:rsidR="00105B38" w:rsidRPr="004F1FC6" w:rsidRDefault="00155965" w:rsidP="00493021">
            <w:pPr>
              <w:tabs>
                <w:tab w:val="left" w:pos="2268"/>
              </w:tabs>
              <w:ind w:left="33"/>
              <w:rPr>
                <w:rFonts w:ascii="Footlight MT Light" w:hAnsi="Footlight MT Light"/>
                <w:sz w:val="24"/>
                <w:szCs w:val="24"/>
                <w:lang w:val="id-ID"/>
                <w:rPrChange w:id="23376"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3377" w:author="suryavina" w:date="2015-02-06T16:21:00Z">
                  <w:rPr>
                    <w:rFonts w:ascii="Footlight MT Light" w:hAnsi="Footlight MT Light"/>
                    <w:sz w:val="24"/>
                    <w:szCs w:val="24"/>
                    <w:lang w:val="id-ID"/>
                  </w:rPr>
                </w:rPrChange>
              </w:rPr>
              <w:t>Penyedia wajib menyediakan layanan tambahan lainnya seperti pembuatan maket/model dari hasil desain sesuai dengan lingkup pekerjaannya.</w:t>
            </w:r>
          </w:p>
          <w:p w:rsidR="00105B38" w:rsidRPr="004F1FC6" w:rsidRDefault="00105B38" w:rsidP="00493021">
            <w:pPr>
              <w:rPr>
                <w:rFonts w:ascii="Footlight MT Light" w:hAnsi="Footlight MT Light"/>
                <w:sz w:val="24"/>
                <w:szCs w:val="24"/>
                <w:lang w:val="id-ID"/>
                <w:rPrChange w:id="23378" w:author="suryavina" w:date="2015-02-06T16:21:00Z">
                  <w:rPr>
                    <w:rFonts w:ascii="Footlight MT Light" w:hAnsi="Footlight MT Light"/>
                    <w:sz w:val="24"/>
                    <w:szCs w:val="24"/>
                    <w:lang w:val="id-ID"/>
                  </w:rPr>
                </w:rPrChange>
              </w:rPr>
            </w:pPr>
          </w:p>
        </w:tc>
      </w:tr>
      <w:tr w:rsidR="00105B38" w:rsidRPr="004F1FC6" w:rsidTr="00493021">
        <w:tc>
          <w:tcPr>
            <w:tcW w:w="2235" w:type="dxa"/>
          </w:tcPr>
          <w:p w:rsidR="00155965" w:rsidRPr="004F1FC6" w:rsidRDefault="00155965" w:rsidP="00155965">
            <w:pPr>
              <w:pStyle w:val="Heading2"/>
              <w:numPr>
                <w:ilvl w:val="0"/>
                <w:numId w:val="2017"/>
              </w:numPr>
              <w:ind w:left="426" w:hanging="426"/>
              <w:jc w:val="left"/>
              <w:rPr>
                <w:rFonts w:ascii="Footlight MT Light" w:hAnsi="Footlight MT Light"/>
                <w:sz w:val="24"/>
                <w:szCs w:val="24"/>
                <w:lang w:val="id-ID"/>
                <w:rPrChange w:id="23379" w:author="suryavina" w:date="2015-02-06T16:21:00Z">
                  <w:rPr>
                    <w:rFonts w:ascii="Footlight MT Light" w:hAnsi="Footlight MT Light"/>
                    <w:sz w:val="24"/>
                    <w:szCs w:val="24"/>
                    <w:lang w:val="id-ID"/>
                  </w:rPr>
                </w:rPrChange>
              </w:rPr>
            </w:pPr>
            <w:bookmarkStart w:id="23380" w:name="_Toc410662914"/>
            <w:r w:rsidRPr="004F1FC6">
              <w:rPr>
                <w:rFonts w:ascii="Footlight MT Light" w:hAnsi="Footlight MT Light"/>
                <w:sz w:val="24"/>
                <w:szCs w:val="24"/>
                <w:lang w:val="id-ID"/>
                <w:rPrChange w:id="23381" w:author="suryavina" w:date="2015-02-06T16:21:00Z">
                  <w:rPr>
                    <w:rFonts w:ascii="Footlight MT Light" w:hAnsi="Footlight MT Light"/>
                    <w:sz w:val="24"/>
                    <w:szCs w:val="24"/>
                    <w:lang w:val="id-ID"/>
                  </w:rPr>
                </w:rPrChange>
              </w:rPr>
              <w:t>Penangguhan dan Resiko</w:t>
            </w:r>
            <w:bookmarkEnd w:id="23380"/>
          </w:p>
        </w:tc>
        <w:tc>
          <w:tcPr>
            <w:tcW w:w="5811" w:type="dxa"/>
            <w:gridSpan w:val="3"/>
          </w:tcPr>
          <w:p w:rsidR="00155965" w:rsidRPr="004F1FC6" w:rsidRDefault="00155965" w:rsidP="00155965">
            <w:pPr>
              <w:numPr>
                <w:ilvl w:val="1"/>
                <w:numId w:val="2017"/>
              </w:numPr>
              <w:tabs>
                <w:tab w:val="left" w:pos="742"/>
              </w:tabs>
              <w:ind w:left="742" w:hanging="709"/>
              <w:rPr>
                <w:rFonts w:ascii="Footlight MT Light" w:hAnsi="Footlight MT Light"/>
                <w:sz w:val="24"/>
                <w:szCs w:val="18"/>
                <w:lang w:val="nl-NL"/>
                <w:rPrChange w:id="23382" w:author="suryavina" w:date="2015-02-06T16:21:00Z">
                  <w:rPr>
                    <w:rFonts w:ascii="Footlight MT Light" w:hAnsi="Footlight MT Light"/>
                    <w:sz w:val="24"/>
                    <w:szCs w:val="18"/>
                    <w:lang w:val="nl-NL"/>
                  </w:rPr>
                </w:rPrChange>
              </w:rPr>
            </w:pPr>
            <w:r w:rsidRPr="004F1FC6">
              <w:rPr>
                <w:rFonts w:ascii="Footlight MT Light" w:hAnsi="Footlight MT Light"/>
                <w:sz w:val="24"/>
                <w:szCs w:val="18"/>
                <w:lang w:val="sv-SE"/>
                <w:rPrChange w:id="23383" w:author="suryavina" w:date="2015-02-06T16:21:00Z">
                  <w:rPr>
                    <w:rFonts w:ascii="Footlight MT Light" w:hAnsi="Footlight MT Light"/>
                    <w:sz w:val="24"/>
                    <w:szCs w:val="18"/>
                    <w:lang w:val="sv-SE"/>
                  </w:rPr>
                </w:rPrChange>
              </w:rPr>
              <w:t>Penyedia</w:t>
            </w:r>
            <w:r w:rsidRPr="004F1FC6">
              <w:rPr>
                <w:rFonts w:ascii="Footlight MT Light" w:hAnsi="Footlight MT Light"/>
                <w:sz w:val="24"/>
                <w:szCs w:val="18"/>
                <w:lang w:val="nl-NL"/>
                <w:rPrChange w:id="23384" w:author="suryavina" w:date="2015-02-06T16:21:00Z">
                  <w:rPr>
                    <w:rFonts w:ascii="Footlight MT Light" w:hAnsi="Footlight MT Light"/>
                    <w:sz w:val="24"/>
                    <w:szCs w:val="18"/>
                    <w:lang w:val="nl-NL"/>
                  </w:rPr>
                </w:rPrChange>
              </w:rPr>
              <w:t xml:space="preserve"> berkewajiban untuk melindungi, membebaskan, dan menanggung tanpa batas PPK beserta instansinya terhadap semua bentuk tuntutan, tanggung jawab, kewajiban, kehilangan, kerugian, denda, gugatan atau tuntutan hukum, proses pemeriksaan hukum, dan biaya yang dikenakan terhadap PPK beserta instansinya (kecuali kerugian yang mendasari tuntutan tersebut disebabkan kesalahan atau kelalaian berat PPK) sehubungan dengan klaim yang timbul dari hal-hal berikut terhitung sejak Tanggal Mulai Kerja sampai dengan tanggal penandatanganan berita acara penyerahan akhir:</w:t>
            </w:r>
          </w:p>
          <w:p w:rsidR="00105B38" w:rsidRPr="004F1FC6" w:rsidRDefault="00155965" w:rsidP="00493021">
            <w:pPr>
              <w:numPr>
                <w:ilvl w:val="0"/>
                <w:numId w:val="1449"/>
              </w:numPr>
              <w:ind w:left="1005" w:right="-108"/>
              <w:rPr>
                <w:rFonts w:ascii="Footlight MT Light" w:hAnsi="Footlight MT Light"/>
                <w:sz w:val="24"/>
                <w:szCs w:val="18"/>
                <w:lang w:val="sv-SE"/>
                <w:rPrChange w:id="23385" w:author="suryavina" w:date="2015-02-06T16:21:00Z">
                  <w:rPr>
                    <w:rFonts w:ascii="Footlight MT Light" w:hAnsi="Footlight MT Light"/>
                    <w:sz w:val="24"/>
                    <w:szCs w:val="18"/>
                    <w:lang w:val="sv-SE"/>
                  </w:rPr>
                </w:rPrChange>
              </w:rPr>
            </w:pPr>
            <w:r w:rsidRPr="004F1FC6">
              <w:rPr>
                <w:rFonts w:ascii="Footlight MT Light" w:hAnsi="Footlight MT Light"/>
                <w:sz w:val="24"/>
                <w:szCs w:val="18"/>
                <w:lang w:val="sv-SE"/>
                <w:rPrChange w:id="23386" w:author="suryavina" w:date="2015-02-06T16:21:00Z">
                  <w:rPr>
                    <w:rFonts w:ascii="Footlight MT Light" w:hAnsi="Footlight MT Light"/>
                    <w:sz w:val="24"/>
                    <w:szCs w:val="18"/>
                    <w:lang w:val="sv-SE"/>
                  </w:rPr>
                </w:rPrChange>
              </w:rPr>
              <w:t>kehilangan atau kerusakan peralatan dan harta benda penyedia, dan Personil;</w:t>
            </w:r>
          </w:p>
          <w:p w:rsidR="00105B38" w:rsidRPr="004F1FC6" w:rsidRDefault="00155965" w:rsidP="00493021">
            <w:pPr>
              <w:numPr>
                <w:ilvl w:val="0"/>
                <w:numId w:val="1449"/>
              </w:numPr>
              <w:ind w:left="1005" w:right="-108"/>
              <w:rPr>
                <w:rFonts w:ascii="Footlight MT Light" w:hAnsi="Footlight MT Light"/>
                <w:sz w:val="24"/>
                <w:szCs w:val="18"/>
                <w:lang w:val="sv-SE"/>
                <w:rPrChange w:id="23387" w:author="suryavina" w:date="2015-02-06T16:21:00Z">
                  <w:rPr>
                    <w:rFonts w:ascii="Footlight MT Light" w:hAnsi="Footlight MT Light"/>
                    <w:sz w:val="24"/>
                    <w:szCs w:val="18"/>
                    <w:lang w:val="sv-SE"/>
                  </w:rPr>
                </w:rPrChange>
              </w:rPr>
            </w:pPr>
            <w:r w:rsidRPr="004F1FC6">
              <w:rPr>
                <w:rFonts w:ascii="Footlight MT Light" w:hAnsi="Footlight MT Light"/>
                <w:sz w:val="24"/>
                <w:szCs w:val="18"/>
                <w:lang w:val="sv-SE"/>
                <w:rPrChange w:id="23388" w:author="suryavina" w:date="2015-02-06T16:21:00Z">
                  <w:rPr>
                    <w:rFonts w:ascii="Footlight MT Light" w:hAnsi="Footlight MT Light"/>
                    <w:sz w:val="24"/>
                    <w:szCs w:val="18"/>
                    <w:lang w:val="sv-SE"/>
                  </w:rPr>
                </w:rPrChange>
              </w:rPr>
              <w:t>cidera tubuh, sakit atau kematian Personil;</w:t>
            </w:r>
          </w:p>
          <w:p w:rsidR="00105B38" w:rsidRPr="004F1FC6" w:rsidRDefault="00155965" w:rsidP="00493021">
            <w:pPr>
              <w:numPr>
                <w:ilvl w:val="0"/>
                <w:numId w:val="1449"/>
              </w:numPr>
              <w:ind w:left="1005" w:right="-108"/>
              <w:rPr>
                <w:rFonts w:ascii="Footlight MT Light" w:hAnsi="Footlight MT Light"/>
                <w:sz w:val="24"/>
                <w:szCs w:val="18"/>
                <w:lang w:val="sv-SE"/>
                <w:rPrChange w:id="23389" w:author="suryavina" w:date="2015-02-06T16:21:00Z">
                  <w:rPr>
                    <w:rFonts w:ascii="Footlight MT Light" w:hAnsi="Footlight MT Light"/>
                    <w:sz w:val="24"/>
                    <w:szCs w:val="18"/>
                    <w:lang w:val="sv-SE"/>
                  </w:rPr>
                </w:rPrChange>
              </w:rPr>
            </w:pPr>
            <w:r w:rsidRPr="004F1FC6">
              <w:rPr>
                <w:rFonts w:ascii="Footlight MT Light" w:hAnsi="Footlight MT Light"/>
                <w:sz w:val="24"/>
                <w:szCs w:val="18"/>
                <w:lang w:val="sv-SE"/>
                <w:rPrChange w:id="23390" w:author="suryavina" w:date="2015-02-06T16:21:00Z">
                  <w:rPr>
                    <w:rFonts w:ascii="Footlight MT Light" w:hAnsi="Footlight MT Light"/>
                    <w:sz w:val="24"/>
                    <w:szCs w:val="18"/>
                    <w:lang w:val="sv-SE"/>
                  </w:rPr>
                </w:rPrChange>
              </w:rPr>
              <w:t>kehilangan atau kerusakan harta benda, dan cidera tubuh, sakit atau kematian pihak ketiga;</w:t>
            </w:r>
          </w:p>
          <w:p w:rsidR="00105B38" w:rsidRPr="004F1FC6" w:rsidRDefault="00105B38" w:rsidP="00493021">
            <w:pPr>
              <w:ind w:left="1005" w:right="-108"/>
              <w:rPr>
                <w:rFonts w:ascii="Footlight MT Light" w:hAnsi="Footlight MT Light"/>
                <w:sz w:val="24"/>
                <w:szCs w:val="18"/>
                <w:lang w:val="sv-SE"/>
                <w:rPrChange w:id="23391" w:author="suryavina" w:date="2015-02-06T16:21:00Z">
                  <w:rPr>
                    <w:rFonts w:ascii="Footlight MT Light" w:hAnsi="Footlight MT Light"/>
                    <w:sz w:val="24"/>
                    <w:szCs w:val="18"/>
                    <w:lang w:val="sv-SE"/>
                  </w:rPr>
                </w:rPrChange>
              </w:rPr>
            </w:pPr>
          </w:p>
          <w:p w:rsidR="00155965" w:rsidRPr="004F1FC6" w:rsidRDefault="00155965" w:rsidP="00155965">
            <w:pPr>
              <w:numPr>
                <w:ilvl w:val="1"/>
                <w:numId w:val="2017"/>
              </w:numPr>
              <w:tabs>
                <w:tab w:val="left" w:pos="742"/>
              </w:tabs>
              <w:ind w:left="742" w:hanging="709"/>
              <w:rPr>
                <w:rFonts w:ascii="Footlight MT Light" w:hAnsi="Footlight MT Light"/>
                <w:sz w:val="24"/>
                <w:szCs w:val="18"/>
                <w:lang w:val="sv-SE"/>
                <w:rPrChange w:id="23392" w:author="suryavina" w:date="2015-02-06T16:21:00Z">
                  <w:rPr>
                    <w:rFonts w:ascii="Footlight MT Light" w:hAnsi="Footlight MT Light"/>
                    <w:sz w:val="24"/>
                    <w:szCs w:val="18"/>
                    <w:lang w:val="sv-SE"/>
                  </w:rPr>
                </w:rPrChange>
              </w:rPr>
            </w:pPr>
            <w:r w:rsidRPr="004F1FC6">
              <w:rPr>
                <w:rFonts w:ascii="Footlight MT Light" w:hAnsi="Footlight MT Light"/>
                <w:sz w:val="24"/>
                <w:szCs w:val="18"/>
                <w:lang w:val="sv-SE"/>
                <w:rPrChange w:id="23393" w:author="suryavina" w:date="2015-02-06T16:21:00Z">
                  <w:rPr>
                    <w:rFonts w:ascii="Footlight MT Light" w:hAnsi="Footlight MT Light"/>
                    <w:sz w:val="24"/>
                    <w:szCs w:val="18"/>
                    <w:lang w:val="sv-SE"/>
                  </w:rPr>
                </w:rPrChange>
              </w:rPr>
              <w:t xml:space="preserve">Terhitung sejak Tanggal Mulai Kerja sampai dengan tanggal penandatanganan berita acara </w:t>
            </w:r>
            <w:r w:rsidRPr="004F1FC6">
              <w:rPr>
                <w:rFonts w:ascii="Footlight MT Light" w:hAnsi="Footlight MT Light"/>
                <w:sz w:val="24"/>
                <w:szCs w:val="18"/>
                <w:lang w:val="nl-NL"/>
                <w:rPrChange w:id="23394" w:author="suryavina" w:date="2015-02-06T16:21:00Z">
                  <w:rPr>
                    <w:rFonts w:ascii="Footlight MT Light" w:hAnsi="Footlight MT Light"/>
                    <w:sz w:val="24"/>
                    <w:szCs w:val="18"/>
                    <w:lang w:val="nl-NL"/>
                  </w:rPr>
                </w:rPrChange>
              </w:rPr>
              <w:t>penyerahan</w:t>
            </w:r>
            <w:r w:rsidRPr="004F1FC6">
              <w:rPr>
                <w:rFonts w:ascii="Footlight MT Light" w:hAnsi="Footlight MT Light"/>
                <w:sz w:val="24"/>
                <w:szCs w:val="18"/>
                <w:lang w:val="sv-SE"/>
                <w:rPrChange w:id="23395" w:author="suryavina" w:date="2015-02-06T16:21:00Z">
                  <w:rPr>
                    <w:rFonts w:ascii="Footlight MT Light" w:hAnsi="Footlight MT Light"/>
                    <w:sz w:val="24"/>
                    <w:szCs w:val="18"/>
                    <w:lang w:val="sv-SE"/>
                  </w:rPr>
                </w:rPrChange>
              </w:rPr>
              <w:t xml:space="preserve"> awal, semua risiko kehilangan atau kerusakan Hasil Pekerjaan ini, Bahan dan Perlengkapan merupakan risiko penyedia, kecuali kerugian atau kerusakan tersebut diakibatkan oleh kesalahan atau kelalaian PPK.</w:t>
            </w:r>
          </w:p>
          <w:p w:rsidR="00105B38" w:rsidRPr="004F1FC6" w:rsidRDefault="00105B38" w:rsidP="00493021">
            <w:pPr>
              <w:tabs>
                <w:tab w:val="left" w:pos="742"/>
              </w:tabs>
              <w:ind w:left="742"/>
              <w:rPr>
                <w:rFonts w:ascii="Footlight MT Light" w:hAnsi="Footlight MT Light"/>
                <w:sz w:val="24"/>
                <w:szCs w:val="18"/>
                <w:lang w:val="sv-SE"/>
                <w:rPrChange w:id="23396" w:author="suryavina" w:date="2015-02-06T16:21:00Z">
                  <w:rPr>
                    <w:rFonts w:ascii="Footlight MT Light" w:hAnsi="Footlight MT Light"/>
                    <w:sz w:val="24"/>
                    <w:szCs w:val="18"/>
                    <w:lang w:val="sv-SE"/>
                  </w:rPr>
                </w:rPrChange>
              </w:rPr>
            </w:pPr>
          </w:p>
          <w:p w:rsidR="00155965" w:rsidRPr="004F1FC6" w:rsidRDefault="00155965" w:rsidP="00155965">
            <w:pPr>
              <w:numPr>
                <w:ilvl w:val="1"/>
                <w:numId w:val="2017"/>
              </w:numPr>
              <w:tabs>
                <w:tab w:val="left" w:pos="742"/>
              </w:tabs>
              <w:ind w:left="742" w:hanging="709"/>
              <w:rPr>
                <w:rFonts w:ascii="Footlight MT Light" w:hAnsi="Footlight MT Light"/>
                <w:sz w:val="24"/>
                <w:szCs w:val="18"/>
                <w:lang w:val="sv-SE"/>
                <w:rPrChange w:id="23397" w:author="suryavina" w:date="2015-02-06T16:21:00Z">
                  <w:rPr>
                    <w:rFonts w:ascii="Footlight MT Light" w:hAnsi="Footlight MT Light"/>
                    <w:sz w:val="24"/>
                    <w:szCs w:val="18"/>
                    <w:lang w:val="sv-SE"/>
                  </w:rPr>
                </w:rPrChange>
              </w:rPr>
            </w:pPr>
            <w:r w:rsidRPr="004F1FC6">
              <w:rPr>
                <w:rFonts w:ascii="Footlight MT Light" w:hAnsi="Footlight MT Light"/>
                <w:sz w:val="24"/>
                <w:szCs w:val="18"/>
                <w:lang w:val="sv-SE"/>
                <w:rPrChange w:id="23398" w:author="suryavina" w:date="2015-02-06T16:21:00Z">
                  <w:rPr>
                    <w:rFonts w:ascii="Footlight MT Light" w:hAnsi="Footlight MT Light"/>
                    <w:sz w:val="24"/>
                    <w:szCs w:val="18"/>
                    <w:lang w:val="sv-SE"/>
                  </w:rPr>
                </w:rPrChange>
              </w:rPr>
              <w:t xml:space="preserve">Pertanggungan asuransi yang dimiliki oleh </w:t>
            </w:r>
            <w:r w:rsidRPr="004F1FC6">
              <w:rPr>
                <w:rFonts w:ascii="Footlight MT Light" w:hAnsi="Footlight MT Light"/>
                <w:sz w:val="24"/>
                <w:szCs w:val="18"/>
                <w:lang w:val="nl-NL"/>
                <w:rPrChange w:id="23399" w:author="suryavina" w:date="2015-02-06T16:21:00Z">
                  <w:rPr>
                    <w:rFonts w:ascii="Footlight MT Light" w:hAnsi="Footlight MT Light"/>
                    <w:sz w:val="24"/>
                    <w:szCs w:val="18"/>
                    <w:lang w:val="nl-NL"/>
                  </w:rPr>
                </w:rPrChange>
              </w:rPr>
              <w:t>penyedia</w:t>
            </w:r>
            <w:r w:rsidRPr="004F1FC6">
              <w:rPr>
                <w:rFonts w:ascii="Footlight MT Light" w:hAnsi="Footlight MT Light"/>
                <w:sz w:val="24"/>
                <w:szCs w:val="18"/>
                <w:lang w:val="sv-SE"/>
                <w:rPrChange w:id="23400" w:author="suryavina" w:date="2015-02-06T16:21:00Z">
                  <w:rPr>
                    <w:rFonts w:ascii="Footlight MT Light" w:hAnsi="Footlight MT Light"/>
                    <w:sz w:val="24"/>
                    <w:szCs w:val="18"/>
                    <w:lang w:val="sv-SE"/>
                  </w:rPr>
                </w:rPrChange>
              </w:rPr>
              <w:t xml:space="preserve"> tidak membatasi kewajiban penanggungan dalam </w:t>
            </w:r>
            <w:r w:rsidRPr="004F1FC6">
              <w:rPr>
                <w:rFonts w:ascii="Footlight MT Light" w:hAnsi="Footlight MT Light"/>
                <w:sz w:val="24"/>
                <w:szCs w:val="18"/>
                <w:lang w:val="id-ID"/>
                <w:rPrChange w:id="23401" w:author="suryavina" w:date="2015-02-06T16:21:00Z">
                  <w:rPr>
                    <w:rFonts w:ascii="Footlight MT Light" w:hAnsi="Footlight MT Light"/>
                    <w:sz w:val="24"/>
                    <w:szCs w:val="18"/>
                    <w:lang w:val="id-ID"/>
                  </w:rPr>
                </w:rPrChange>
              </w:rPr>
              <w:t>syarat</w:t>
            </w:r>
            <w:r w:rsidRPr="004F1FC6">
              <w:rPr>
                <w:rFonts w:ascii="Footlight MT Light" w:hAnsi="Footlight MT Light"/>
                <w:sz w:val="24"/>
                <w:szCs w:val="18"/>
                <w:lang w:val="sv-SE"/>
                <w:rPrChange w:id="23402" w:author="suryavina" w:date="2015-02-06T16:21:00Z">
                  <w:rPr>
                    <w:rFonts w:ascii="Footlight MT Light" w:hAnsi="Footlight MT Light"/>
                    <w:sz w:val="24"/>
                    <w:szCs w:val="18"/>
                    <w:lang w:val="sv-SE"/>
                  </w:rPr>
                </w:rPrChange>
              </w:rPr>
              <w:t xml:space="preserve"> ini.</w:t>
            </w:r>
          </w:p>
          <w:p w:rsidR="00105B38" w:rsidRPr="004F1FC6" w:rsidRDefault="00105B38" w:rsidP="00493021">
            <w:pPr>
              <w:tabs>
                <w:tab w:val="left" w:pos="742"/>
              </w:tabs>
              <w:ind w:left="742"/>
              <w:rPr>
                <w:rFonts w:ascii="Footlight MT Light" w:hAnsi="Footlight MT Light"/>
                <w:sz w:val="24"/>
                <w:szCs w:val="18"/>
                <w:lang w:val="sv-SE"/>
                <w:rPrChange w:id="23403" w:author="suryavina" w:date="2015-02-06T16:21:00Z">
                  <w:rPr>
                    <w:rFonts w:ascii="Footlight MT Light" w:hAnsi="Footlight MT Light"/>
                    <w:sz w:val="24"/>
                    <w:szCs w:val="18"/>
                    <w:lang w:val="sv-SE"/>
                  </w:rPr>
                </w:rPrChange>
              </w:rPr>
            </w:pPr>
          </w:p>
          <w:p w:rsidR="00155965" w:rsidRPr="004F1FC6" w:rsidRDefault="00155965" w:rsidP="00155965">
            <w:pPr>
              <w:numPr>
                <w:ilvl w:val="1"/>
                <w:numId w:val="2017"/>
              </w:numPr>
              <w:tabs>
                <w:tab w:val="left" w:pos="742"/>
              </w:tabs>
              <w:ind w:left="742" w:hanging="709"/>
              <w:rPr>
                <w:rFonts w:ascii="Footlight MT Light" w:hAnsi="Footlight MT Light"/>
                <w:sz w:val="24"/>
                <w:szCs w:val="18"/>
                <w:lang w:val="sv-SE"/>
                <w:rPrChange w:id="23404" w:author="suryavina" w:date="2015-02-06T16:21:00Z">
                  <w:rPr>
                    <w:rFonts w:ascii="Footlight MT Light" w:hAnsi="Footlight MT Light"/>
                    <w:sz w:val="24"/>
                    <w:szCs w:val="18"/>
                    <w:lang w:val="sv-SE"/>
                  </w:rPr>
                </w:rPrChange>
              </w:rPr>
            </w:pPr>
            <w:r w:rsidRPr="004F1FC6">
              <w:rPr>
                <w:rFonts w:ascii="Footlight MT Light" w:hAnsi="Footlight MT Light"/>
                <w:sz w:val="24"/>
                <w:szCs w:val="24"/>
                <w:rPrChange w:id="23405" w:author="suryavina" w:date="2015-02-06T16:21:00Z">
                  <w:rPr>
                    <w:rFonts w:ascii="Footlight MT Light" w:hAnsi="Footlight MT Light"/>
                    <w:sz w:val="24"/>
                    <w:szCs w:val="24"/>
                  </w:rPr>
                </w:rPrChange>
              </w:rPr>
              <w:t xml:space="preserve">Kehilangan atau kerusakan terhadap Hasil Pekerjaan selama </w:t>
            </w:r>
            <w:r w:rsidRPr="004F1FC6">
              <w:rPr>
                <w:rFonts w:ascii="Footlight MT Light" w:hAnsi="Footlight MT Light"/>
                <w:sz w:val="24"/>
                <w:szCs w:val="24"/>
                <w:lang w:val="id-ID"/>
                <w:rPrChange w:id="23406" w:author="suryavina" w:date="2015-02-06T16:21:00Z">
                  <w:rPr>
                    <w:rFonts w:ascii="Footlight MT Light" w:hAnsi="Footlight MT Light"/>
                    <w:sz w:val="24"/>
                    <w:szCs w:val="24"/>
                    <w:lang w:val="id-ID"/>
                  </w:rPr>
                </w:rPrChange>
              </w:rPr>
              <w:t>pelaksanaan pekerjaan</w:t>
            </w:r>
            <w:r w:rsidRPr="004F1FC6">
              <w:rPr>
                <w:rFonts w:ascii="Footlight MT Light" w:hAnsi="Footlight MT Light"/>
                <w:sz w:val="24"/>
                <w:szCs w:val="24"/>
                <w:rPrChange w:id="23407" w:author="suryavina" w:date="2015-02-06T16:21:00Z">
                  <w:rPr>
                    <w:rFonts w:ascii="Footlight MT Light" w:hAnsi="Footlight MT Light"/>
                    <w:sz w:val="24"/>
                    <w:szCs w:val="24"/>
                  </w:rPr>
                </w:rPrChange>
              </w:rPr>
              <w:t xml:space="preserve"> harus diganti atau diperbaiki oleh penyedia atas tanggungannya sendiri jika kehilangan atau kerusakan tersebut terjadi akibat tindakan atau kelalaian penyedia</w:t>
            </w:r>
            <w:r w:rsidRPr="004F1FC6">
              <w:rPr>
                <w:rFonts w:ascii="Footlight MT Light" w:hAnsi="Footlight MT Light"/>
                <w:sz w:val="24"/>
                <w:szCs w:val="24"/>
                <w:lang w:val="id-ID"/>
                <w:rPrChange w:id="23408" w:author="suryavina" w:date="2015-02-06T16:21:00Z">
                  <w:rPr>
                    <w:rFonts w:ascii="Footlight MT Light" w:hAnsi="Footlight MT Light"/>
                    <w:sz w:val="24"/>
                    <w:szCs w:val="24"/>
                    <w:lang w:val="id-ID"/>
                  </w:rPr>
                </w:rPrChange>
              </w:rPr>
              <w:t>.</w:t>
            </w:r>
          </w:p>
          <w:p w:rsidR="00105B38" w:rsidRPr="004F1FC6" w:rsidRDefault="00105B38" w:rsidP="00493021">
            <w:pPr>
              <w:tabs>
                <w:tab w:val="left" w:pos="2268"/>
              </w:tabs>
              <w:ind w:left="33"/>
              <w:rPr>
                <w:rFonts w:ascii="Footlight MT Light" w:hAnsi="Footlight MT Light"/>
                <w:i/>
                <w:sz w:val="24"/>
                <w:szCs w:val="24"/>
                <w:lang w:val="id-ID"/>
                <w:rPrChange w:id="23409" w:author="suryavina" w:date="2015-02-06T16:21:00Z">
                  <w:rPr>
                    <w:rFonts w:ascii="Footlight MT Light" w:hAnsi="Footlight MT Light"/>
                    <w:i/>
                    <w:sz w:val="24"/>
                    <w:szCs w:val="24"/>
                    <w:lang w:val="id-ID"/>
                  </w:rPr>
                </w:rPrChange>
              </w:rPr>
            </w:pPr>
          </w:p>
        </w:tc>
      </w:tr>
      <w:tr w:rsidR="00105B38" w:rsidRPr="004F1FC6" w:rsidTr="00493021">
        <w:trPr>
          <w:gridAfter w:val="2"/>
          <w:wAfter w:w="282" w:type="dxa"/>
        </w:trPr>
        <w:tc>
          <w:tcPr>
            <w:tcW w:w="2235" w:type="dxa"/>
          </w:tcPr>
          <w:p w:rsidR="00155965" w:rsidRPr="004F1FC6" w:rsidRDefault="00155965" w:rsidP="00155965">
            <w:pPr>
              <w:pStyle w:val="Heading2"/>
              <w:numPr>
                <w:ilvl w:val="0"/>
                <w:numId w:val="2017"/>
              </w:numPr>
              <w:ind w:left="426" w:hanging="426"/>
              <w:jc w:val="left"/>
              <w:rPr>
                <w:rFonts w:ascii="Footlight MT Light" w:hAnsi="Footlight MT Light"/>
                <w:i/>
                <w:sz w:val="24"/>
                <w:szCs w:val="24"/>
                <w:lang w:val="id-ID"/>
                <w:rPrChange w:id="23410" w:author="suryavina" w:date="2015-02-06T16:21:00Z">
                  <w:rPr>
                    <w:rFonts w:ascii="Footlight MT Light" w:hAnsi="Footlight MT Light"/>
                    <w:i/>
                    <w:sz w:val="24"/>
                    <w:szCs w:val="24"/>
                    <w:lang w:val="id-ID"/>
                  </w:rPr>
                </w:rPrChange>
              </w:rPr>
            </w:pPr>
            <w:bookmarkStart w:id="23411" w:name="_Toc410662915"/>
            <w:r w:rsidRPr="004F1FC6">
              <w:rPr>
                <w:rFonts w:ascii="Footlight MT Light" w:hAnsi="Footlight MT Light"/>
                <w:i/>
                <w:sz w:val="24"/>
                <w:szCs w:val="24"/>
                <w:lang w:val="id-ID"/>
                <w:rPrChange w:id="23412" w:author="suryavina" w:date="2015-02-06T16:21:00Z">
                  <w:rPr>
                    <w:rFonts w:ascii="Footlight MT Light" w:hAnsi="Footlight MT Light"/>
                    <w:i/>
                    <w:sz w:val="24"/>
                    <w:szCs w:val="24"/>
                    <w:lang w:val="id-ID"/>
                  </w:rPr>
                </w:rPrChange>
              </w:rPr>
              <w:t>[</w:t>
            </w:r>
            <w:r w:rsidRPr="004F1FC6">
              <w:rPr>
                <w:rFonts w:ascii="Footlight MT Light" w:hAnsi="Footlight MT Light"/>
                <w:i/>
                <w:sz w:val="24"/>
                <w:szCs w:val="24"/>
                <w:rPrChange w:id="23413" w:author="suryavina" w:date="2015-02-06T16:21:00Z">
                  <w:rPr>
                    <w:rFonts w:ascii="Footlight MT Light" w:hAnsi="Footlight MT Light"/>
                    <w:i/>
                    <w:sz w:val="24"/>
                    <w:szCs w:val="24"/>
                  </w:rPr>
                </w:rPrChange>
              </w:rPr>
              <w:t>Perlindungan Tenaga Kerja</w:t>
            </w:r>
            <w:bookmarkEnd w:id="23411"/>
          </w:p>
        </w:tc>
        <w:tc>
          <w:tcPr>
            <w:tcW w:w="5529" w:type="dxa"/>
          </w:tcPr>
          <w:p w:rsidR="00105B38" w:rsidRPr="004F1FC6" w:rsidRDefault="00155965" w:rsidP="00493021">
            <w:pPr>
              <w:numPr>
                <w:ilvl w:val="1"/>
                <w:numId w:val="1450"/>
              </w:numPr>
              <w:autoSpaceDE w:val="0"/>
              <w:autoSpaceDN w:val="0"/>
              <w:adjustRightInd w:val="0"/>
              <w:ind w:left="600" w:hanging="567"/>
              <w:rPr>
                <w:rFonts w:ascii="Footlight MT Light" w:hAnsi="Footlight MT Light"/>
                <w:i/>
                <w:sz w:val="24"/>
                <w:szCs w:val="24"/>
                <w:lang w:eastAsia="id-ID"/>
                <w:rPrChange w:id="23414" w:author="suryavina" w:date="2015-02-06T16:21:00Z">
                  <w:rPr>
                    <w:rFonts w:ascii="Footlight MT Light" w:hAnsi="Footlight MT Light"/>
                    <w:i/>
                    <w:sz w:val="24"/>
                    <w:szCs w:val="24"/>
                    <w:lang w:eastAsia="id-ID"/>
                  </w:rPr>
                </w:rPrChange>
              </w:rPr>
            </w:pPr>
            <w:r w:rsidRPr="004F1FC6">
              <w:rPr>
                <w:rFonts w:ascii="Footlight MT Light" w:hAnsi="Footlight MT Light"/>
                <w:i/>
                <w:sz w:val="24"/>
                <w:szCs w:val="24"/>
                <w:lang w:eastAsia="id-ID"/>
                <w:rPrChange w:id="23415" w:author="suryavina" w:date="2015-02-06T16:21:00Z">
                  <w:rPr>
                    <w:rFonts w:ascii="Footlight MT Light" w:hAnsi="Footlight MT Light"/>
                    <w:i/>
                    <w:sz w:val="24"/>
                    <w:szCs w:val="24"/>
                    <w:lang w:eastAsia="id-ID"/>
                  </w:rPr>
                </w:rPrChange>
              </w:rPr>
              <w:t>Penyedia dan Subpenyedia berkewajiban atas biaya sendiri untuk mengikutsertakan Personilnya pada program Jaminan Sosial Tenaga Kerja (</w:t>
            </w:r>
            <w:r w:rsidRPr="004F1FC6">
              <w:rPr>
                <w:rFonts w:ascii="Footlight MT Light" w:hAnsi="Footlight MT Light"/>
                <w:i/>
                <w:sz w:val="24"/>
                <w:szCs w:val="24"/>
                <w:lang w:val="id-ID" w:eastAsia="id-ID"/>
                <w:rPrChange w:id="23416" w:author="suryavina" w:date="2015-02-06T16:21:00Z">
                  <w:rPr>
                    <w:rFonts w:ascii="Footlight MT Light" w:hAnsi="Footlight MT Light"/>
                    <w:i/>
                    <w:sz w:val="24"/>
                    <w:szCs w:val="24"/>
                    <w:lang w:val="id-ID" w:eastAsia="id-ID"/>
                  </w:rPr>
                </w:rPrChange>
              </w:rPr>
              <w:t>Jamsostek</w:t>
            </w:r>
            <w:r w:rsidRPr="004F1FC6">
              <w:rPr>
                <w:rFonts w:ascii="Footlight MT Light" w:hAnsi="Footlight MT Light"/>
                <w:i/>
                <w:sz w:val="24"/>
                <w:szCs w:val="24"/>
                <w:lang w:eastAsia="id-ID"/>
                <w:rPrChange w:id="23417" w:author="suryavina" w:date="2015-02-06T16:21:00Z">
                  <w:rPr>
                    <w:rFonts w:ascii="Footlight MT Light" w:hAnsi="Footlight MT Light"/>
                    <w:i/>
                    <w:sz w:val="24"/>
                    <w:szCs w:val="24"/>
                    <w:lang w:eastAsia="id-ID"/>
                  </w:rPr>
                </w:rPrChange>
              </w:rPr>
              <w:t>) sebagaimana diatur dalam peraturan perundang-undangan;</w:t>
            </w:r>
          </w:p>
          <w:p w:rsidR="00105B38" w:rsidRPr="004F1FC6" w:rsidRDefault="00155965" w:rsidP="00493021">
            <w:pPr>
              <w:numPr>
                <w:ilvl w:val="1"/>
                <w:numId w:val="1450"/>
              </w:numPr>
              <w:autoSpaceDE w:val="0"/>
              <w:autoSpaceDN w:val="0"/>
              <w:adjustRightInd w:val="0"/>
              <w:ind w:left="600" w:hanging="567"/>
              <w:rPr>
                <w:rFonts w:ascii="Footlight MT Light" w:hAnsi="Footlight MT Light"/>
                <w:i/>
                <w:sz w:val="24"/>
                <w:szCs w:val="24"/>
                <w:lang w:eastAsia="id-ID"/>
                <w:rPrChange w:id="23418" w:author="suryavina" w:date="2015-02-06T16:21:00Z">
                  <w:rPr>
                    <w:rFonts w:ascii="Footlight MT Light" w:hAnsi="Footlight MT Light"/>
                    <w:i/>
                    <w:sz w:val="24"/>
                    <w:szCs w:val="24"/>
                    <w:lang w:eastAsia="id-ID"/>
                  </w:rPr>
                </w:rPrChange>
              </w:rPr>
            </w:pPr>
            <w:r w:rsidRPr="004F1FC6">
              <w:rPr>
                <w:rFonts w:ascii="Footlight MT Light" w:hAnsi="Footlight MT Light"/>
                <w:i/>
                <w:sz w:val="24"/>
                <w:szCs w:val="24"/>
                <w:lang w:eastAsia="id-ID"/>
                <w:rPrChange w:id="23419" w:author="suryavina" w:date="2015-02-06T16:21:00Z">
                  <w:rPr>
                    <w:rFonts w:ascii="Footlight MT Light" w:hAnsi="Footlight MT Light"/>
                    <w:i/>
                    <w:sz w:val="24"/>
                    <w:szCs w:val="24"/>
                    <w:lang w:eastAsia="id-ID"/>
                  </w:rPr>
                </w:rPrChange>
              </w:rPr>
              <w:t>Penyedia berkewajiban untuk memenuhi dan memerintahkan Personilnya untuk mematuhi peraturan keselamatan kerja. Pada waktu pelaksanaan pekerjaan, penyedia beserta Personilnya dianggap telah membaca dan memahami peraturan keselamatan kerja tersebut;</w:t>
            </w:r>
          </w:p>
          <w:p w:rsidR="00105B38" w:rsidRPr="004F1FC6" w:rsidRDefault="00155965" w:rsidP="00493021">
            <w:pPr>
              <w:numPr>
                <w:ilvl w:val="1"/>
                <w:numId w:val="1450"/>
              </w:numPr>
              <w:autoSpaceDE w:val="0"/>
              <w:autoSpaceDN w:val="0"/>
              <w:adjustRightInd w:val="0"/>
              <w:ind w:left="600" w:hanging="567"/>
              <w:rPr>
                <w:rFonts w:ascii="Footlight MT Light" w:hAnsi="Footlight MT Light"/>
                <w:i/>
                <w:sz w:val="24"/>
                <w:szCs w:val="24"/>
                <w:lang w:eastAsia="id-ID"/>
                <w:rPrChange w:id="23420" w:author="suryavina" w:date="2015-02-06T16:21:00Z">
                  <w:rPr>
                    <w:rFonts w:ascii="Footlight MT Light" w:hAnsi="Footlight MT Light"/>
                    <w:i/>
                    <w:sz w:val="24"/>
                    <w:szCs w:val="24"/>
                    <w:lang w:eastAsia="id-ID"/>
                  </w:rPr>
                </w:rPrChange>
              </w:rPr>
            </w:pPr>
            <w:r w:rsidRPr="004F1FC6">
              <w:rPr>
                <w:rFonts w:ascii="Footlight MT Light" w:hAnsi="Footlight MT Light"/>
                <w:i/>
                <w:sz w:val="24"/>
                <w:szCs w:val="24"/>
                <w:lang w:eastAsia="id-ID"/>
                <w:rPrChange w:id="23421" w:author="suryavina" w:date="2015-02-06T16:21:00Z">
                  <w:rPr>
                    <w:rFonts w:ascii="Footlight MT Light" w:hAnsi="Footlight MT Light"/>
                    <w:i/>
                    <w:sz w:val="24"/>
                    <w:szCs w:val="24"/>
                    <w:lang w:eastAsia="id-ID"/>
                  </w:rPr>
                </w:rPrChange>
              </w:rPr>
              <w:t>Penyedia berkewajiban atas biaya sendiri untuk menyediakan kepada setiap Personilnya (termasuk Personil Subpenyedia, jika ada) perlengkapan keselamatan kerja yang sesuai dan memadai;</w:t>
            </w:r>
          </w:p>
          <w:p w:rsidR="00105B38" w:rsidRPr="004F1FC6" w:rsidRDefault="00155965" w:rsidP="00493021">
            <w:pPr>
              <w:numPr>
                <w:ilvl w:val="1"/>
                <w:numId w:val="1450"/>
              </w:numPr>
              <w:autoSpaceDE w:val="0"/>
              <w:autoSpaceDN w:val="0"/>
              <w:adjustRightInd w:val="0"/>
              <w:ind w:left="600" w:hanging="567"/>
              <w:rPr>
                <w:rFonts w:ascii="Footlight MT Light" w:hAnsi="Footlight MT Light"/>
                <w:i/>
                <w:sz w:val="24"/>
                <w:szCs w:val="24"/>
                <w:lang w:eastAsia="id-ID"/>
                <w:rPrChange w:id="23422" w:author="suryavina" w:date="2015-02-06T16:21:00Z">
                  <w:rPr>
                    <w:rFonts w:ascii="Footlight MT Light" w:hAnsi="Footlight MT Light"/>
                    <w:i/>
                    <w:sz w:val="24"/>
                    <w:szCs w:val="24"/>
                    <w:lang w:eastAsia="id-ID"/>
                  </w:rPr>
                </w:rPrChange>
              </w:rPr>
            </w:pPr>
            <w:r w:rsidRPr="004F1FC6">
              <w:rPr>
                <w:rFonts w:ascii="Footlight MT Light" w:hAnsi="Footlight MT Light"/>
                <w:i/>
                <w:sz w:val="24"/>
                <w:szCs w:val="24"/>
                <w:lang w:eastAsia="id-ID"/>
                <w:rPrChange w:id="23423" w:author="suryavina" w:date="2015-02-06T16:21:00Z">
                  <w:rPr>
                    <w:rFonts w:ascii="Footlight MT Light" w:hAnsi="Footlight MT Light"/>
                    <w:i/>
                    <w:sz w:val="24"/>
                    <w:szCs w:val="24"/>
                    <w:lang w:eastAsia="id-ID"/>
                  </w:rPr>
                </w:rPrChange>
              </w:rPr>
              <w:t>Tanpa mengurangi kewajiban penyedia untuk melaporkan kecelakaan berdasarkan hokum yang berlaku, penyedia akan melaporkan kepada PPK mengenai setiap kecelakaan yang timbul sehubungan dengan pelaksanaan Kontrak ini dalam waktu 24 (dua puluh empat) jam setelah kejadian.</w:t>
            </w:r>
            <w:r w:rsidRPr="004F1FC6">
              <w:rPr>
                <w:rFonts w:ascii="Footlight MT Light" w:hAnsi="Footlight MT Light"/>
                <w:i/>
                <w:sz w:val="24"/>
                <w:szCs w:val="24"/>
                <w:lang w:val="id-ID" w:eastAsia="id-ID"/>
                <w:rPrChange w:id="23424" w:author="suryavina" w:date="2015-02-06T16:21:00Z">
                  <w:rPr>
                    <w:rFonts w:ascii="Footlight MT Light" w:hAnsi="Footlight MT Light"/>
                    <w:i/>
                    <w:sz w:val="24"/>
                    <w:szCs w:val="24"/>
                    <w:lang w:val="id-ID" w:eastAsia="id-ID"/>
                  </w:rPr>
                </w:rPrChange>
              </w:rPr>
              <w:t>]</w:t>
            </w:r>
          </w:p>
          <w:p w:rsidR="00105B38" w:rsidRPr="004F1FC6" w:rsidRDefault="00105B38" w:rsidP="00493021">
            <w:pPr>
              <w:autoSpaceDE w:val="0"/>
              <w:autoSpaceDN w:val="0"/>
              <w:adjustRightInd w:val="0"/>
              <w:rPr>
                <w:rFonts w:ascii="Footlight MT Light" w:hAnsi="Footlight MT Light"/>
                <w:i/>
                <w:sz w:val="24"/>
                <w:szCs w:val="24"/>
                <w:lang w:eastAsia="id-ID"/>
                <w:rPrChange w:id="23425" w:author="suryavina" w:date="2015-02-06T16:21:00Z">
                  <w:rPr>
                    <w:rFonts w:ascii="Footlight MT Light" w:hAnsi="Footlight MT Light"/>
                    <w:i/>
                    <w:sz w:val="24"/>
                    <w:szCs w:val="24"/>
                    <w:lang w:eastAsia="id-ID"/>
                  </w:rPr>
                </w:rPrChange>
              </w:rPr>
            </w:pPr>
          </w:p>
        </w:tc>
      </w:tr>
      <w:tr w:rsidR="00105B38" w:rsidRPr="004F1FC6" w:rsidTr="00493021">
        <w:trPr>
          <w:gridAfter w:val="2"/>
          <w:wAfter w:w="282" w:type="dxa"/>
        </w:trPr>
        <w:tc>
          <w:tcPr>
            <w:tcW w:w="2235" w:type="dxa"/>
          </w:tcPr>
          <w:p w:rsidR="00155965" w:rsidRPr="004F1FC6" w:rsidRDefault="00155965" w:rsidP="00155965">
            <w:pPr>
              <w:pStyle w:val="Heading2"/>
              <w:numPr>
                <w:ilvl w:val="0"/>
                <w:numId w:val="2017"/>
              </w:numPr>
              <w:ind w:left="426" w:hanging="426"/>
              <w:jc w:val="left"/>
              <w:rPr>
                <w:rFonts w:ascii="Footlight MT Light" w:hAnsi="Footlight MT Light"/>
                <w:i/>
                <w:sz w:val="24"/>
                <w:szCs w:val="24"/>
                <w:lang w:val="id-ID"/>
                <w:rPrChange w:id="23426" w:author="suryavina" w:date="2015-02-06T16:21:00Z">
                  <w:rPr>
                    <w:rFonts w:ascii="Footlight MT Light" w:hAnsi="Footlight MT Light"/>
                    <w:i/>
                    <w:sz w:val="24"/>
                    <w:szCs w:val="24"/>
                    <w:lang w:val="id-ID"/>
                  </w:rPr>
                </w:rPrChange>
              </w:rPr>
            </w:pPr>
            <w:bookmarkStart w:id="23427" w:name="_Toc410662916"/>
            <w:r w:rsidRPr="004F1FC6">
              <w:rPr>
                <w:rFonts w:ascii="Footlight MT Light" w:hAnsi="Footlight MT Light"/>
                <w:i/>
                <w:sz w:val="24"/>
                <w:szCs w:val="24"/>
                <w:lang w:val="id-ID"/>
                <w:rPrChange w:id="23428" w:author="suryavina" w:date="2015-02-06T16:21:00Z">
                  <w:rPr>
                    <w:rFonts w:ascii="Footlight MT Light" w:hAnsi="Footlight MT Light"/>
                    <w:i/>
                    <w:sz w:val="24"/>
                    <w:szCs w:val="24"/>
                    <w:lang w:val="id-ID"/>
                  </w:rPr>
                </w:rPrChange>
              </w:rPr>
              <w:t>[</w:t>
            </w:r>
            <w:r w:rsidRPr="004F1FC6">
              <w:rPr>
                <w:rFonts w:ascii="Footlight MT Light" w:hAnsi="Footlight MT Light"/>
                <w:i/>
                <w:sz w:val="24"/>
                <w:szCs w:val="24"/>
                <w:rPrChange w:id="23429" w:author="suryavina" w:date="2015-02-06T16:21:00Z">
                  <w:rPr>
                    <w:rFonts w:ascii="Footlight MT Light" w:hAnsi="Footlight MT Light"/>
                    <w:i/>
                    <w:sz w:val="24"/>
                    <w:szCs w:val="24"/>
                  </w:rPr>
                </w:rPrChange>
              </w:rPr>
              <w:t>Pemeliharaan Lingkungan</w:t>
            </w:r>
            <w:bookmarkEnd w:id="23427"/>
          </w:p>
        </w:tc>
        <w:tc>
          <w:tcPr>
            <w:tcW w:w="5529" w:type="dxa"/>
          </w:tcPr>
          <w:p w:rsidR="00105B38" w:rsidRPr="004F1FC6" w:rsidRDefault="00155965" w:rsidP="00493021">
            <w:pPr>
              <w:autoSpaceDE w:val="0"/>
              <w:autoSpaceDN w:val="0"/>
              <w:adjustRightInd w:val="0"/>
              <w:rPr>
                <w:rFonts w:ascii="Footlight MT Light" w:hAnsi="Footlight MT Light"/>
                <w:i/>
                <w:sz w:val="24"/>
                <w:szCs w:val="24"/>
                <w:lang w:val="id-ID" w:eastAsia="id-ID"/>
                <w:rPrChange w:id="23430" w:author="suryavina" w:date="2015-02-06T16:21:00Z">
                  <w:rPr>
                    <w:rFonts w:ascii="Footlight MT Light" w:hAnsi="Footlight MT Light"/>
                    <w:i/>
                    <w:sz w:val="24"/>
                    <w:szCs w:val="24"/>
                    <w:lang w:val="id-ID" w:eastAsia="id-ID"/>
                  </w:rPr>
                </w:rPrChange>
              </w:rPr>
            </w:pPr>
            <w:r w:rsidRPr="004F1FC6">
              <w:rPr>
                <w:rFonts w:ascii="Footlight MT Light" w:hAnsi="Footlight MT Light"/>
                <w:i/>
                <w:sz w:val="24"/>
                <w:szCs w:val="24"/>
                <w:lang w:eastAsia="id-ID"/>
                <w:rPrChange w:id="23431" w:author="suryavina" w:date="2015-02-06T16:21:00Z">
                  <w:rPr>
                    <w:rFonts w:ascii="Footlight MT Light" w:hAnsi="Footlight MT Light"/>
                    <w:i/>
                    <w:sz w:val="24"/>
                    <w:szCs w:val="24"/>
                    <w:lang w:eastAsia="id-ID"/>
                  </w:rPr>
                </w:rPrChange>
              </w:rPr>
              <w:t>Penyedia berkewajiban untuk mengambil langkah-langkah yang memadai untuk melindungi lingkungan baik di dalam maupun di luar tempat kerja dan membatasi gangguan lingkungan terhadap pihak ketiga dan harta bendanya sehubungan dengan pelaksanaan Kontrak ini.</w:t>
            </w:r>
            <w:r w:rsidRPr="004F1FC6">
              <w:rPr>
                <w:rFonts w:ascii="Footlight MT Light" w:hAnsi="Footlight MT Light"/>
                <w:i/>
                <w:sz w:val="24"/>
                <w:szCs w:val="24"/>
                <w:lang w:val="id-ID" w:eastAsia="id-ID"/>
                <w:rPrChange w:id="23432" w:author="suryavina" w:date="2015-02-06T16:21:00Z">
                  <w:rPr>
                    <w:rFonts w:ascii="Footlight MT Light" w:hAnsi="Footlight MT Light"/>
                    <w:i/>
                    <w:sz w:val="24"/>
                    <w:szCs w:val="24"/>
                    <w:lang w:val="id-ID" w:eastAsia="id-ID"/>
                  </w:rPr>
                </w:rPrChange>
              </w:rPr>
              <w:t>]</w:t>
            </w:r>
          </w:p>
          <w:p w:rsidR="00105B38" w:rsidRPr="004F1FC6" w:rsidRDefault="00105B38" w:rsidP="00493021">
            <w:pPr>
              <w:autoSpaceDE w:val="0"/>
              <w:autoSpaceDN w:val="0"/>
              <w:adjustRightInd w:val="0"/>
              <w:rPr>
                <w:rFonts w:ascii="Footlight MT Light" w:hAnsi="Footlight MT Light"/>
                <w:i/>
                <w:sz w:val="24"/>
                <w:szCs w:val="24"/>
                <w:lang w:eastAsia="id-ID"/>
                <w:rPrChange w:id="23433" w:author="suryavina" w:date="2015-02-06T16:21:00Z">
                  <w:rPr>
                    <w:rFonts w:ascii="Footlight MT Light" w:hAnsi="Footlight MT Light"/>
                    <w:i/>
                    <w:sz w:val="24"/>
                    <w:szCs w:val="24"/>
                    <w:lang w:eastAsia="id-ID"/>
                  </w:rPr>
                </w:rPrChange>
              </w:rPr>
            </w:pPr>
          </w:p>
        </w:tc>
      </w:tr>
      <w:tr w:rsidR="00105B38" w:rsidRPr="004F1FC6" w:rsidTr="00493021">
        <w:tc>
          <w:tcPr>
            <w:tcW w:w="2235" w:type="dxa"/>
          </w:tcPr>
          <w:p w:rsidR="00155965" w:rsidRPr="004F1FC6" w:rsidRDefault="00155965" w:rsidP="00155965">
            <w:pPr>
              <w:pStyle w:val="Heading2"/>
              <w:numPr>
                <w:ilvl w:val="0"/>
                <w:numId w:val="2017"/>
              </w:numPr>
              <w:ind w:left="426" w:hanging="426"/>
              <w:jc w:val="left"/>
              <w:rPr>
                <w:rFonts w:ascii="Footlight MT Light" w:hAnsi="Footlight MT Light"/>
                <w:sz w:val="24"/>
                <w:szCs w:val="24"/>
                <w:lang w:val="id-ID"/>
                <w:rPrChange w:id="23434" w:author="suryavina" w:date="2015-02-06T16:21:00Z">
                  <w:rPr>
                    <w:rFonts w:ascii="Footlight MT Light" w:hAnsi="Footlight MT Light"/>
                    <w:sz w:val="24"/>
                    <w:szCs w:val="24"/>
                    <w:lang w:val="id-ID"/>
                  </w:rPr>
                </w:rPrChange>
              </w:rPr>
            </w:pPr>
            <w:bookmarkStart w:id="23435" w:name="_Toc410662917"/>
            <w:r w:rsidRPr="004F1FC6">
              <w:rPr>
                <w:rFonts w:ascii="Footlight MT Light" w:hAnsi="Footlight MT Light"/>
                <w:sz w:val="24"/>
                <w:szCs w:val="24"/>
                <w:lang w:val="id-ID"/>
                <w:rPrChange w:id="23436" w:author="suryavina" w:date="2015-02-06T16:21:00Z">
                  <w:rPr>
                    <w:rFonts w:ascii="Footlight MT Light" w:hAnsi="Footlight MT Light"/>
                    <w:sz w:val="24"/>
                    <w:szCs w:val="24"/>
                    <w:lang w:val="id-ID"/>
                  </w:rPr>
                </w:rPrChange>
              </w:rPr>
              <w:t>Asuransi</w:t>
            </w:r>
            <w:bookmarkEnd w:id="23435"/>
          </w:p>
          <w:p w:rsidR="00105B38" w:rsidRPr="004F1FC6" w:rsidRDefault="00105B38" w:rsidP="00493021">
            <w:pPr>
              <w:pStyle w:val="Heading2"/>
              <w:ind w:left="426"/>
              <w:jc w:val="left"/>
              <w:rPr>
                <w:rFonts w:ascii="Footlight MT Light" w:hAnsi="Footlight MT Light"/>
                <w:sz w:val="24"/>
                <w:szCs w:val="24"/>
                <w:rPrChange w:id="23437" w:author="suryavina" w:date="2015-02-06T16:21:00Z">
                  <w:rPr>
                    <w:rFonts w:ascii="Footlight MT Light" w:hAnsi="Footlight MT Light"/>
                    <w:sz w:val="24"/>
                    <w:szCs w:val="24"/>
                  </w:rPr>
                </w:rPrChange>
              </w:rPr>
            </w:pPr>
          </w:p>
        </w:tc>
        <w:tc>
          <w:tcPr>
            <w:tcW w:w="5811" w:type="dxa"/>
            <w:gridSpan w:val="3"/>
          </w:tcPr>
          <w:p w:rsidR="00155965" w:rsidRPr="004F1FC6" w:rsidRDefault="00155965" w:rsidP="00155965">
            <w:pPr>
              <w:numPr>
                <w:ilvl w:val="1"/>
                <w:numId w:val="2017"/>
              </w:numPr>
              <w:tabs>
                <w:tab w:val="left" w:pos="742"/>
              </w:tabs>
              <w:ind w:left="742" w:hanging="709"/>
              <w:rPr>
                <w:rFonts w:ascii="Footlight MT Light" w:hAnsi="Footlight MT Light"/>
                <w:sz w:val="24"/>
                <w:szCs w:val="24"/>
                <w:lang w:val="id-ID" w:eastAsia="id-ID"/>
                <w:rPrChange w:id="23438" w:author="suryavina" w:date="2015-02-06T16:21:00Z">
                  <w:rPr>
                    <w:rFonts w:ascii="Footlight MT Light" w:hAnsi="Footlight MT Light"/>
                    <w:sz w:val="24"/>
                    <w:szCs w:val="24"/>
                    <w:lang w:val="id-ID" w:eastAsia="id-ID"/>
                  </w:rPr>
                </w:rPrChange>
              </w:rPr>
            </w:pPr>
            <w:r w:rsidRPr="004F1FC6">
              <w:rPr>
                <w:rFonts w:ascii="Footlight MT Light" w:hAnsi="Footlight MT Light"/>
                <w:sz w:val="24"/>
                <w:szCs w:val="24"/>
                <w:lang w:val="id-ID" w:eastAsia="id-ID"/>
                <w:rPrChange w:id="23439" w:author="suryavina" w:date="2015-02-06T16:21:00Z">
                  <w:rPr>
                    <w:rFonts w:ascii="Footlight MT Light" w:hAnsi="Footlight MT Light"/>
                    <w:sz w:val="24"/>
                    <w:szCs w:val="24"/>
                    <w:lang w:val="id-ID" w:eastAsia="id-ID"/>
                  </w:rPr>
                </w:rPrChange>
              </w:rPr>
              <w:t>Pihak penyedia mengasuransikan:</w:t>
            </w:r>
          </w:p>
          <w:p w:rsidR="00105B38" w:rsidRPr="004F1FC6" w:rsidRDefault="00155965" w:rsidP="00493021">
            <w:pPr>
              <w:numPr>
                <w:ilvl w:val="1"/>
                <w:numId w:val="1451"/>
              </w:numPr>
              <w:autoSpaceDE w:val="0"/>
              <w:autoSpaceDN w:val="0"/>
              <w:adjustRightInd w:val="0"/>
              <w:ind w:hanging="332"/>
              <w:rPr>
                <w:rFonts w:ascii="Footlight MT Light" w:hAnsi="Footlight MT Light"/>
                <w:sz w:val="24"/>
                <w:szCs w:val="24"/>
                <w:lang w:val="id-ID" w:eastAsia="id-ID"/>
                <w:rPrChange w:id="23440" w:author="suryavina" w:date="2015-02-06T16:21:00Z">
                  <w:rPr>
                    <w:rFonts w:ascii="Footlight MT Light" w:hAnsi="Footlight MT Light"/>
                    <w:sz w:val="24"/>
                    <w:szCs w:val="24"/>
                    <w:lang w:val="id-ID" w:eastAsia="id-ID"/>
                  </w:rPr>
                </w:rPrChange>
              </w:rPr>
            </w:pPr>
            <w:r w:rsidRPr="004F1FC6">
              <w:rPr>
                <w:rFonts w:ascii="Footlight MT Light" w:hAnsi="Footlight MT Light"/>
                <w:sz w:val="24"/>
                <w:szCs w:val="24"/>
                <w:lang w:val="id-ID" w:eastAsia="id-ID"/>
                <w:rPrChange w:id="23441" w:author="suryavina" w:date="2015-02-06T16:21:00Z">
                  <w:rPr>
                    <w:rFonts w:ascii="Footlight MT Light" w:hAnsi="Footlight MT Light"/>
                    <w:sz w:val="24"/>
                    <w:szCs w:val="24"/>
                    <w:lang w:val="id-ID" w:eastAsia="id-ID"/>
                  </w:rPr>
                </w:rPrChange>
              </w:rPr>
              <w:t>semua barang dan peralatan yang mempunyai risiko tinggi terjadi kecelakaan, pelaksanaan pekerjaan, serta pekerja-pekerja untuk pelaksanaan pekerjaan kontrak atas segala risiko yaitu kecelakaan, kerusakan-kerusakan, kehilangan, serta risiko lain yang tidak dapat diduga;</w:t>
            </w:r>
          </w:p>
          <w:p w:rsidR="00105B38" w:rsidRPr="004F1FC6" w:rsidRDefault="00155965" w:rsidP="00493021">
            <w:pPr>
              <w:numPr>
                <w:ilvl w:val="1"/>
                <w:numId w:val="1451"/>
              </w:numPr>
              <w:autoSpaceDE w:val="0"/>
              <w:autoSpaceDN w:val="0"/>
              <w:adjustRightInd w:val="0"/>
              <w:ind w:hanging="332"/>
              <w:rPr>
                <w:rFonts w:ascii="Footlight MT Light" w:hAnsi="Footlight MT Light"/>
                <w:sz w:val="24"/>
                <w:szCs w:val="24"/>
                <w:lang w:val="id-ID" w:eastAsia="id-ID"/>
                <w:rPrChange w:id="23442" w:author="suryavina" w:date="2015-02-06T16:21:00Z">
                  <w:rPr>
                    <w:rFonts w:ascii="Footlight MT Light" w:hAnsi="Footlight MT Light"/>
                    <w:sz w:val="24"/>
                    <w:szCs w:val="24"/>
                    <w:lang w:val="id-ID" w:eastAsia="id-ID"/>
                  </w:rPr>
                </w:rPrChange>
              </w:rPr>
            </w:pPr>
            <w:r w:rsidRPr="004F1FC6">
              <w:rPr>
                <w:rFonts w:ascii="Footlight MT Light" w:hAnsi="Footlight MT Light"/>
                <w:sz w:val="24"/>
                <w:szCs w:val="24"/>
                <w:lang w:val="id-ID" w:eastAsia="id-ID"/>
                <w:rPrChange w:id="23443" w:author="suryavina" w:date="2015-02-06T16:21:00Z">
                  <w:rPr>
                    <w:rFonts w:ascii="Footlight MT Light" w:hAnsi="Footlight MT Light"/>
                    <w:sz w:val="24"/>
                    <w:szCs w:val="24"/>
                    <w:lang w:val="id-ID" w:eastAsia="id-ID"/>
                  </w:rPr>
                </w:rPrChange>
              </w:rPr>
              <w:t>pihak ketiga sebagai akibat kecelakaan di tempat kerjanya;</w:t>
            </w:r>
          </w:p>
          <w:p w:rsidR="00105B38" w:rsidRPr="004F1FC6" w:rsidRDefault="00155965" w:rsidP="00493021">
            <w:pPr>
              <w:numPr>
                <w:ilvl w:val="1"/>
                <w:numId w:val="1451"/>
              </w:numPr>
              <w:autoSpaceDE w:val="0"/>
              <w:autoSpaceDN w:val="0"/>
              <w:adjustRightInd w:val="0"/>
              <w:ind w:hanging="332"/>
              <w:rPr>
                <w:rFonts w:ascii="Footlight MT Light" w:hAnsi="Footlight MT Light"/>
                <w:sz w:val="24"/>
                <w:szCs w:val="24"/>
                <w:lang w:val="id-ID"/>
                <w:rPrChange w:id="23444"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eastAsia="id-ID"/>
                <w:rPrChange w:id="23445" w:author="suryavina" w:date="2015-02-06T16:21:00Z">
                  <w:rPr>
                    <w:rFonts w:ascii="Footlight MT Light" w:hAnsi="Footlight MT Light"/>
                    <w:sz w:val="24"/>
                    <w:szCs w:val="24"/>
                    <w:lang w:val="id-ID" w:eastAsia="id-ID"/>
                  </w:rPr>
                </w:rPrChange>
              </w:rPr>
              <w:t>hal-hal lain yang ditentukan berkaitan dengan asuransi.</w:t>
            </w:r>
          </w:p>
          <w:p w:rsidR="00105B38" w:rsidRPr="004F1FC6" w:rsidRDefault="00105B38" w:rsidP="00493021">
            <w:pPr>
              <w:pStyle w:val="ListParagraph"/>
              <w:rPr>
                <w:rFonts w:ascii="Footlight MT Light" w:hAnsi="Footlight MT Light"/>
                <w:lang w:val="id-ID"/>
                <w:rPrChange w:id="23446" w:author="suryavina" w:date="2015-02-06T16:21:00Z">
                  <w:rPr>
                    <w:rFonts w:ascii="Footlight MT Light" w:hAnsi="Footlight MT Light"/>
                    <w:lang w:val="id-ID"/>
                  </w:rPr>
                </w:rPrChange>
              </w:rPr>
            </w:pPr>
          </w:p>
          <w:p w:rsidR="00155965" w:rsidRPr="004F1FC6" w:rsidRDefault="00155965" w:rsidP="00155965">
            <w:pPr>
              <w:numPr>
                <w:ilvl w:val="1"/>
                <w:numId w:val="2017"/>
              </w:numPr>
              <w:tabs>
                <w:tab w:val="left" w:pos="742"/>
              </w:tabs>
              <w:ind w:left="742" w:hanging="709"/>
              <w:rPr>
                <w:rFonts w:ascii="Footlight MT Light" w:hAnsi="Footlight MT Light"/>
                <w:sz w:val="24"/>
                <w:szCs w:val="24"/>
                <w:lang w:val="id-ID"/>
                <w:rPrChange w:id="23447"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eastAsia="id-ID"/>
                <w:rPrChange w:id="23448" w:author="suryavina" w:date="2015-02-06T16:21:00Z">
                  <w:rPr>
                    <w:rFonts w:ascii="Footlight MT Light" w:hAnsi="Footlight MT Light"/>
                    <w:sz w:val="24"/>
                    <w:szCs w:val="24"/>
                    <w:lang w:eastAsia="id-ID"/>
                  </w:rPr>
                </w:rPrChange>
              </w:rPr>
              <w:t>Besarnya</w:t>
            </w:r>
            <w:r w:rsidRPr="004F1FC6">
              <w:rPr>
                <w:rFonts w:ascii="Footlight MT Light" w:hAnsi="Footlight MT Light"/>
                <w:sz w:val="24"/>
                <w:szCs w:val="24"/>
                <w:lang w:val="id-ID"/>
                <w:rPrChange w:id="23449" w:author="suryavina" w:date="2015-02-06T16:21:00Z">
                  <w:rPr>
                    <w:rFonts w:ascii="Footlight MT Light" w:hAnsi="Footlight MT Light"/>
                    <w:sz w:val="24"/>
                    <w:szCs w:val="24"/>
                    <w:lang w:val="id-ID"/>
                  </w:rPr>
                </w:rPrChange>
              </w:rPr>
              <w:t xml:space="preserve"> asuransi sudah diperhitungkan dalam penawaran dan termasuk dalam nilai kontrak.</w:t>
            </w:r>
          </w:p>
          <w:p w:rsidR="00105B38" w:rsidRPr="004F1FC6" w:rsidRDefault="00105B38" w:rsidP="00493021">
            <w:pPr>
              <w:tabs>
                <w:tab w:val="left" w:pos="600"/>
              </w:tabs>
              <w:ind w:left="33"/>
              <w:rPr>
                <w:rFonts w:ascii="Footlight MT Light" w:hAnsi="Footlight MT Light"/>
                <w:sz w:val="24"/>
                <w:szCs w:val="24"/>
                <w:lang w:val="sv-SE"/>
                <w:rPrChange w:id="23450" w:author="suryavina" w:date="2015-02-06T16:21:00Z">
                  <w:rPr>
                    <w:rFonts w:ascii="Footlight MT Light" w:hAnsi="Footlight MT Light"/>
                    <w:sz w:val="24"/>
                    <w:szCs w:val="24"/>
                    <w:lang w:val="sv-SE"/>
                  </w:rPr>
                </w:rPrChange>
              </w:rPr>
            </w:pPr>
          </w:p>
        </w:tc>
      </w:tr>
      <w:tr w:rsidR="00105B38" w:rsidRPr="004F1FC6" w:rsidTr="00493021">
        <w:tc>
          <w:tcPr>
            <w:tcW w:w="2235" w:type="dxa"/>
          </w:tcPr>
          <w:p w:rsidR="00155965" w:rsidRPr="004F1FC6" w:rsidRDefault="00155965" w:rsidP="00155965">
            <w:pPr>
              <w:pStyle w:val="Heading2"/>
              <w:numPr>
                <w:ilvl w:val="0"/>
                <w:numId w:val="2017"/>
              </w:numPr>
              <w:ind w:left="426" w:hanging="426"/>
              <w:jc w:val="left"/>
              <w:rPr>
                <w:rFonts w:ascii="Footlight MT Light" w:hAnsi="Footlight MT Light"/>
                <w:i/>
                <w:sz w:val="24"/>
                <w:szCs w:val="24"/>
                <w:lang w:val="id-ID"/>
                <w:rPrChange w:id="23451" w:author="suryavina" w:date="2015-02-06T16:21:00Z">
                  <w:rPr>
                    <w:rFonts w:ascii="Footlight MT Light" w:hAnsi="Footlight MT Light"/>
                    <w:i/>
                    <w:sz w:val="24"/>
                    <w:szCs w:val="24"/>
                    <w:lang w:val="id-ID"/>
                  </w:rPr>
                </w:rPrChange>
              </w:rPr>
            </w:pPr>
            <w:bookmarkStart w:id="23452" w:name="_Toc410662918"/>
            <w:r w:rsidRPr="004F1FC6">
              <w:rPr>
                <w:rFonts w:ascii="Footlight MT Light" w:hAnsi="Footlight MT Light"/>
                <w:i/>
                <w:sz w:val="24"/>
                <w:szCs w:val="24"/>
                <w:rPrChange w:id="23453" w:author="suryavina" w:date="2015-02-06T16:21:00Z">
                  <w:rPr>
                    <w:rFonts w:ascii="Footlight MT Light" w:hAnsi="Footlight MT Light"/>
                    <w:i/>
                    <w:sz w:val="24"/>
                    <w:szCs w:val="24"/>
                  </w:rPr>
                </w:rPrChange>
              </w:rPr>
              <w:t>[Penyedia Lain</w:t>
            </w:r>
            <w:bookmarkEnd w:id="23452"/>
          </w:p>
        </w:tc>
        <w:tc>
          <w:tcPr>
            <w:tcW w:w="5811" w:type="dxa"/>
            <w:gridSpan w:val="3"/>
          </w:tcPr>
          <w:p w:rsidR="00105B38" w:rsidRPr="004F1FC6" w:rsidRDefault="00155965" w:rsidP="00493021">
            <w:pPr>
              <w:autoSpaceDE w:val="0"/>
              <w:autoSpaceDN w:val="0"/>
              <w:adjustRightInd w:val="0"/>
              <w:rPr>
                <w:rFonts w:ascii="Footlight MT Light" w:hAnsi="Footlight MT Light"/>
                <w:i/>
                <w:sz w:val="24"/>
                <w:szCs w:val="24"/>
                <w:lang w:eastAsia="id-ID"/>
                <w:rPrChange w:id="23454" w:author="suryavina" w:date="2015-02-06T16:21:00Z">
                  <w:rPr>
                    <w:rFonts w:ascii="Footlight MT Light" w:hAnsi="Footlight MT Light"/>
                    <w:i/>
                    <w:sz w:val="24"/>
                    <w:szCs w:val="24"/>
                    <w:lang w:eastAsia="id-ID"/>
                  </w:rPr>
                </w:rPrChange>
              </w:rPr>
            </w:pPr>
            <w:r w:rsidRPr="004F1FC6">
              <w:rPr>
                <w:rFonts w:ascii="Footlight MT Light" w:hAnsi="Footlight MT Light"/>
                <w:i/>
                <w:sz w:val="24"/>
                <w:szCs w:val="24"/>
                <w:lang w:eastAsia="id-ID"/>
                <w:rPrChange w:id="23455" w:author="suryavina" w:date="2015-02-06T16:21:00Z">
                  <w:rPr>
                    <w:rFonts w:ascii="Footlight MT Light" w:hAnsi="Footlight MT Light"/>
                    <w:i/>
                    <w:sz w:val="24"/>
                    <w:szCs w:val="24"/>
                    <w:lang w:eastAsia="id-ID"/>
                  </w:rPr>
                </w:rPrChange>
              </w:rPr>
              <w:t xml:space="preserve">Penyedia berkewajiban untuk bekerjasama dan menggunakan lokasi kerja bersama dengan penyedia yang lain (jika ada) dan pihak lainnya yang berkepentingan atas lokasi kerja. Jika dipandang perlu, PPK dapat memberikan jadwal kerja penyedia yang lain di lokasi kerja </w:t>
            </w:r>
            <w:r w:rsidRPr="004F1FC6">
              <w:rPr>
                <w:rFonts w:ascii="Footlight MT Light" w:hAnsi="Footlight MT Light"/>
                <w:i/>
                <w:sz w:val="24"/>
                <w:szCs w:val="24"/>
                <w:lang w:val="id-ID" w:eastAsia="id-ID"/>
                <w:rPrChange w:id="23456" w:author="suryavina" w:date="2015-02-06T16:21:00Z">
                  <w:rPr>
                    <w:rFonts w:ascii="Footlight MT Light" w:hAnsi="Footlight MT Light"/>
                    <w:i/>
                    <w:sz w:val="24"/>
                    <w:szCs w:val="24"/>
                    <w:lang w:val="id-ID" w:eastAsia="id-ID"/>
                  </w:rPr>
                </w:rPrChange>
              </w:rPr>
              <w:t>(</w:t>
            </w:r>
            <w:r w:rsidRPr="004F1FC6">
              <w:rPr>
                <w:rFonts w:ascii="Footlight MT Light" w:hAnsi="Footlight MT Light"/>
                <w:i/>
                <w:sz w:val="24"/>
                <w:szCs w:val="24"/>
                <w:lang w:eastAsia="id-ID"/>
                <w:rPrChange w:id="23457" w:author="suryavina" w:date="2015-02-06T16:21:00Z">
                  <w:rPr>
                    <w:rFonts w:ascii="Footlight MT Light" w:hAnsi="Footlight MT Light"/>
                    <w:i/>
                    <w:sz w:val="24"/>
                    <w:szCs w:val="24"/>
                    <w:lang w:eastAsia="id-ID"/>
                  </w:rPr>
                </w:rPrChange>
              </w:rPr>
              <w:t>apabila ada</w:t>
            </w:r>
            <w:r w:rsidRPr="004F1FC6">
              <w:rPr>
                <w:rFonts w:ascii="Footlight MT Light" w:hAnsi="Footlight MT Light"/>
                <w:i/>
                <w:sz w:val="24"/>
                <w:szCs w:val="24"/>
                <w:lang w:val="id-ID" w:eastAsia="id-ID"/>
                <w:rPrChange w:id="23458" w:author="suryavina" w:date="2015-02-06T16:21:00Z">
                  <w:rPr>
                    <w:rFonts w:ascii="Footlight MT Light" w:hAnsi="Footlight MT Light"/>
                    <w:i/>
                    <w:sz w:val="24"/>
                    <w:szCs w:val="24"/>
                    <w:lang w:val="id-ID" w:eastAsia="id-ID"/>
                  </w:rPr>
                </w:rPrChange>
              </w:rPr>
              <w:t>)</w:t>
            </w:r>
            <w:r w:rsidRPr="004F1FC6">
              <w:rPr>
                <w:rFonts w:ascii="Footlight MT Light" w:hAnsi="Footlight MT Light"/>
                <w:i/>
                <w:sz w:val="24"/>
                <w:szCs w:val="24"/>
                <w:lang w:eastAsia="id-ID"/>
                <w:rPrChange w:id="23459" w:author="suryavina" w:date="2015-02-06T16:21:00Z">
                  <w:rPr>
                    <w:rFonts w:ascii="Footlight MT Light" w:hAnsi="Footlight MT Light"/>
                    <w:i/>
                    <w:sz w:val="24"/>
                    <w:szCs w:val="24"/>
                    <w:lang w:eastAsia="id-ID"/>
                  </w:rPr>
                </w:rPrChange>
              </w:rPr>
              <w:t>].</w:t>
            </w:r>
          </w:p>
          <w:p w:rsidR="00105B38" w:rsidRPr="004F1FC6" w:rsidRDefault="00105B38" w:rsidP="00493021">
            <w:pPr>
              <w:autoSpaceDE w:val="0"/>
              <w:autoSpaceDN w:val="0"/>
              <w:adjustRightInd w:val="0"/>
              <w:ind w:left="360"/>
              <w:rPr>
                <w:rFonts w:ascii="Footlight MT Light" w:hAnsi="Footlight MT Light"/>
                <w:i/>
                <w:sz w:val="24"/>
                <w:szCs w:val="24"/>
                <w:lang w:eastAsia="id-ID"/>
                <w:rPrChange w:id="23460" w:author="suryavina" w:date="2015-02-06T16:21:00Z">
                  <w:rPr>
                    <w:rFonts w:ascii="Footlight MT Light" w:hAnsi="Footlight MT Light"/>
                    <w:i/>
                    <w:sz w:val="24"/>
                    <w:szCs w:val="24"/>
                    <w:lang w:eastAsia="id-ID"/>
                  </w:rPr>
                </w:rPrChange>
              </w:rPr>
            </w:pPr>
          </w:p>
        </w:tc>
      </w:tr>
      <w:tr w:rsidR="00105B38" w:rsidRPr="004F1FC6" w:rsidTr="00493021">
        <w:tc>
          <w:tcPr>
            <w:tcW w:w="2235" w:type="dxa"/>
          </w:tcPr>
          <w:p w:rsidR="00155965" w:rsidRPr="004F1FC6" w:rsidRDefault="00155965" w:rsidP="00155965">
            <w:pPr>
              <w:pStyle w:val="Heading2"/>
              <w:numPr>
                <w:ilvl w:val="0"/>
                <w:numId w:val="2017"/>
              </w:numPr>
              <w:ind w:left="426" w:hanging="426"/>
              <w:jc w:val="left"/>
              <w:rPr>
                <w:rFonts w:ascii="Footlight MT Light" w:hAnsi="Footlight MT Light"/>
                <w:i/>
                <w:sz w:val="24"/>
                <w:szCs w:val="24"/>
                <w:rPrChange w:id="23461" w:author="suryavina" w:date="2015-02-06T16:21:00Z">
                  <w:rPr>
                    <w:rFonts w:ascii="Footlight MT Light" w:hAnsi="Footlight MT Light"/>
                    <w:i/>
                    <w:sz w:val="24"/>
                    <w:szCs w:val="24"/>
                  </w:rPr>
                </w:rPrChange>
              </w:rPr>
            </w:pPr>
            <w:bookmarkStart w:id="23462" w:name="_Toc410662919"/>
            <w:r w:rsidRPr="004F1FC6">
              <w:rPr>
                <w:rFonts w:ascii="Footlight MT Light" w:hAnsi="Footlight MT Light"/>
                <w:sz w:val="24"/>
                <w:szCs w:val="24"/>
                <w:rPrChange w:id="23463" w:author="suryavina" w:date="2015-02-06T16:21:00Z">
                  <w:rPr>
                    <w:rFonts w:ascii="Footlight MT Light" w:hAnsi="Footlight MT Light"/>
                    <w:sz w:val="24"/>
                    <w:szCs w:val="24"/>
                  </w:rPr>
                </w:rPrChange>
              </w:rPr>
              <w:t>Keselamatan</w:t>
            </w:r>
            <w:bookmarkEnd w:id="23462"/>
          </w:p>
        </w:tc>
        <w:tc>
          <w:tcPr>
            <w:tcW w:w="5811" w:type="dxa"/>
            <w:gridSpan w:val="3"/>
          </w:tcPr>
          <w:p w:rsidR="00105B38" w:rsidRPr="004F1FC6" w:rsidRDefault="00155965" w:rsidP="00493021">
            <w:pPr>
              <w:autoSpaceDE w:val="0"/>
              <w:autoSpaceDN w:val="0"/>
              <w:adjustRightInd w:val="0"/>
              <w:rPr>
                <w:rFonts w:ascii="Footlight MT Light" w:hAnsi="Footlight MT Light"/>
                <w:sz w:val="24"/>
                <w:szCs w:val="24"/>
                <w:lang w:eastAsia="id-ID"/>
                <w:rPrChange w:id="23464" w:author="suryavina" w:date="2015-02-06T16:21:00Z">
                  <w:rPr>
                    <w:rFonts w:ascii="Footlight MT Light" w:hAnsi="Footlight MT Light"/>
                    <w:sz w:val="24"/>
                    <w:szCs w:val="24"/>
                    <w:lang w:eastAsia="id-ID"/>
                  </w:rPr>
                </w:rPrChange>
              </w:rPr>
            </w:pPr>
            <w:r w:rsidRPr="004F1FC6">
              <w:rPr>
                <w:rFonts w:ascii="Footlight MT Light" w:hAnsi="Footlight MT Light"/>
                <w:sz w:val="24"/>
                <w:szCs w:val="24"/>
                <w:lang w:eastAsia="id-ID"/>
                <w:rPrChange w:id="23465" w:author="suryavina" w:date="2015-02-06T16:21:00Z">
                  <w:rPr>
                    <w:rFonts w:ascii="Footlight MT Light" w:hAnsi="Footlight MT Light"/>
                    <w:sz w:val="24"/>
                    <w:szCs w:val="24"/>
                    <w:lang w:eastAsia="id-ID"/>
                  </w:rPr>
                </w:rPrChange>
              </w:rPr>
              <w:t>Penyedia bertanggung jawab atas keselamatan semua pihak di lokasi kerja.</w:t>
            </w:r>
          </w:p>
          <w:p w:rsidR="00105B38" w:rsidRPr="004F1FC6" w:rsidRDefault="00105B38" w:rsidP="00493021">
            <w:pPr>
              <w:autoSpaceDE w:val="0"/>
              <w:autoSpaceDN w:val="0"/>
              <w:adjustRightInd w:val="0"/>
              <w:rPr>
                <w:rFonts w:ascii="Footlight MT Light" w:hAnsi="Footlight MT Light"/>
                <w:sz w:val="24"/>
                <w:szCs w:val="24"/>
                <w:lang w:eastAsia="id-ID"/>
                <w:rPrChange w:id="23466" w:author="suryavina" w:date="2015-02-06T16:21:00Z">
                  <w:rPr>
                    <w:rFonts w:ascii="Footlight MT Light" w:hAnsi="Footlight MT Light"/>
                    <w:sz w:val="24"/>
                    <w:szCs w:val="24"/>
                    <w:lang w:eastAsia="id-ID"/>
                  </w:rPr>
                </w:rPrChange>
              </w:rPr>
            </w:pPr>
          </w:p>
        </w:tc>
      </w:tr>
      <w:tr w:rsidR="00105B38" w:rsidRPr="004F1FC6" w:rsidTr="00493021">
        <w:tc>
          <w:tcPr>
            <w:tcW w:w="2235" w:type="dxa"/>
          </w:tcPr>
          <w:p w:rsidR="00155965" w:rsidRPr="004F1FC6" w:rsidRDefault="00155965" w:rsidP="00155965">
            <w:pPr>
              <w:pStyle w:val="Heading2"/>
              <w:numPr>
                <w:ilvl w:val="0"/>
                <w:numId w:val="2017"/>
              </w:numPr>
              <w:ind w:left="426" w:hanging="426"/>
              <w:jc w:val="left"/>
              <w:rPr>
                <w:rFonts w:ascii="Footlight MT Light" w:hAnsi="Footlight MT Light"/>
                <w:sz w:val="24"/>
                <w:szCs w:val="24"/>
                <w:rPrChange w:id="23467" w:author="suryavina" w:date="2015-02-06T16:21:00Z">
                  <w:rPr>
                    <w:rFonts w:ascii="Footlight MT Light" w:hAnsi="Footlight MT Light"/>
                    <w:sz w:val="24"/>
                    <w:szCs w:val="24"/>
                  </w:rPr>
                </w:rPrChange>
              </w:rPr>
            </w:pPr>
            <w:bookmarkStart w:id="23468" w:name="_Toc410662920"/>
            <w:r w:rsidRPr="004F1FC6">
              <w:rPr>
                <w:rFonts w:ascii="Footlight MT Light" w:hAnsi="Footlight MT Light"/>
                <w:sz w:val="24"/>
                <w:szCs w:val="24"/>
                <w:rPrChange w:id="23469" w:author="suryavina" w:date="2015-02-06T16:21:00Z">
                  <w:rPr>
                    <w:rFonts w:ascii="Footlight MT Light" w:hAnsi="Footlight MT Light"/>
                    <w:sz w:val="24"/>
                    <w:szCs w:val="24"/>
                  </w:rPr>
                </w:rPrChange>
              </w:rPr>
              <w:t>Pembayaran Denda</w:t>
            </w:r>
            <w:bookmarkEnd w:id="23468"/>
          </w:p>
        </w:tc>
        <w:tc>
          <w:tcPr>
            <w:tcW w:w="5811" w:type="dxa"/>
            <w:gridSpan w:val="3"/>
          </w:tcPr>
          <w:p w:rsidR="00105B38" w:rsidRPr="004F1FC6" w:rsidRDefault="00155965" w:rsidP="00493021">
            <w:pPr>
              <w:autoSpaceDE w:val="0"/>
              <w:autoSpaceDN w:val="0"/>
              <w:adjustRightInd w:val="0"/>
              <w:rPr>
                <w:rFonts w:ascii="Footlight MT Light" w:hAnsi="Footlight MT Light"/>
                <w:sz w:val="24"/>
                <w:szCs w:val="24"/>
                <w:lang w:eastAsia="id-ID"/>
                <w:rPrChange w:id="23470" w:author="suryavina" w:date="2015-02-06T16:21:00Z">
                  <w:rPr>
                    <w:rFonts w:ascii="Footlight MT Light" w:hAnsi="Footlight MT Light"/>
                    <w:sz w:val="24"/>
                    <w:szCs w:val="24"/>
                    <w:lang w:eastAsia="id-ID"/>
                  </w:rPr>
                </w:rPrChange>
              </w:rPr>
            </w:pPr>
            <w:r w:rsidRPr="004F1FC6">
              <w:rPr>
                <w:rFonts w:ascii="Footlight MT Light" w:hAnsi="Footlight MT Light"/>
                <w:sz w:val="24"/>
                <w:szCs w:val="24"/>
                <w:lang w:eastAsia="id-ID"/>
                <w:rPrChange w:id="23471" w:author="suryavina" w:date="2015-02-06T16:21:00Z">
                  <w:rPr>
                    <w:rFonts w:ascii="Footlight MT Light" w:hAnsi="Footlight MT Light"/>
                    <w:sz w:val="24"/>
                    <w:szCs w:val="24"/>
                    <w:lang w:eastAsia="id-ID"/>
                  </w:rPr>
                </w:rPrChange>
              </w:rPr>
              <w:t>Penyedia berkewajiban untuk membayarkan sanksi financial berupa Denda sebagai akibat wanprestasi atau cidera janji terhadap kewajiban-kewajiban penyedia dalam Kontrak ini. PPK mengenakan Denda dengan memotong angsuran pembayaran prestasi pekerjaan penyedia. Pembayaran Denda tidak mengurangi tanggung jawab kontraktual penyedia.</w:t>
            </w:r>
          </w:p>
          <w:p w:rsidR="0091220D" w:rsidRPr="004F1FC6" w:rsidRDefault="0091220D" w:rsidP="00493021">
            <w:pPr>
              <w:autoSpaceDE w:val="0"/>
              <w:autoSpaceDN w:val="0"/>
              <w:adjustRightInd w:val="0"/>
              <w:rPr>
                <w:rFonts w:ascii="Footlight MT Light" w:hAnsi="Footlight MT Light"/>
                <w:sz w:val="24"/>
                <w:szCs w:val="24"/>
                <w:lang w:val="id-ID" w:eastAsia="id-ID"/>
                <w:rPrChange w:id="23472" w:author="suryavina" w:date="2015-02-06T16:21:00Z">
                  <w:rPr>
                    <w:rFonts w:ascii="Footlight MT Light" w:hAnsi="Footlight MT Light"/>
                    <w:sz w:val="24"/>
                    <w:szCs w:val="24"/>
                    <w:lang w:val="id-ID" w:eastAsia="id-ID"/>
                  </w:rPr>
                </w:rPrChange>
              </w:rPr>
            </w:pPr>
          </w:p>
        </w:tc>
      </w:tr>
      <w:tr w:rsidR="00105B38" w:rsidRPr="004F1FC6" w:rsidTr="00493021">
        <w:tc>
          <w:tcPr>
            <w:tcW w:w="8046" w:type="dxa"/>
            <w:gridSpan w:val="4"/>
          </w:tcPr>
          <w:p w:rsidR="00105B38" w:rsidRPr="004F1FC6" w:rsidRDefault="00155965" w:rsidP="00493021">
            <w:pPr>
              <w:numPr>
                <w:ilvl w:val="3"/>
                <w:numId w:val="1479"/>
              </w:numPr>
              <w:ind w:left="284" w:hanging="284"/>
              <w:rPr>
                <w:rFonts w:ascii="Footlight MT Light" w:hAnsi="Footlight MT Light"/>
                <w:b/>
                <w:sz w:val="24"/>
                <w:szCs w:val="24"/>
                <w:lang w:val="id-ID"/>
                <w:rPrChange w:id="23473" w:author="suryavina" w:date="2015-02-06T16:21:00Z">
                  <w:rPr>
                    <w:rFonts w:ascii="Footlight MT Light" w:hAnsi="Footlight MT Light"/>
                    <w:b/>
                    <w:sz w:val="24"/>
                    <w:szCs w:val="24"/>
                    <w:lang w:val="id-ID"/>
                  </w:rPr>
                </w:rPrChange>
              </w:rPr>
            </w:pPr>
            <w:r w:rsidRPr="004F1FC6">
              <w:rPr>
                <w:rFonts w:ascii="Footlight MT Light" w:hAnsi="Footlight MT Light"/>
                <w:b/>
                <w:sz w:val="24"/>
                <w:szCs w:val="24"/>
                <w:lang w:val="id-ID"/>
                <w:rPrChange w:id="23474" w:author="suryavina" w:date="2015-02-06T16:21:00Z">
                  <w:rPr>
                    <w:rFonts w:ascii="Footlight MT Light" w:hAnsi="Footlight MT Light"/>
                    <w:b/>
                    <w:sz w:val="24"/>
                    <w:szCs w:val="24"/>
                    <w:lang w:val="id-ID"/>
                  </w:rPr>
                </w:rPrChange>
              </w:rPr>
              <w:t>HAK DAN KEWAJIBAN PPK</w:t>
            </w:r>
          </w:p>
          <w:p w:rsidR="00105B38" w:rsidRPr="004F1FC6" w:rsidRDefault="00105B38" w:rsidP="00493021">
            <w:pPr>
              <w:tabs>
                <w:tab w:val="left" w:pos="600"/>
              </w:tabs>
              <w:ind w:left="600"/>
              <w:rPr>
                <w:rFonts w:ascii="Footlight MT Light" w:hAnsi="Footlight MT Light"/>
                <w:sz w:val="24"/>
                <w:szCs w:val="24"/>
                <w:rPrChange w:id="23475" w:author="suryavina" w:date="2015-02-06T16:21:00Z">
                  <w:rPr>
                    <w:rFonts w:ascii="Footlight MT Light" w:hAnsi="Footlight MT Light"/>
                    <w:sz w:val="24"/>
                    <w:szCs w:val="24"/>
                  </w:rPr>
                </w:rPrChange>
              </w:rPr>
            </w:pPr>
          </w:p>
        </w:tc>
      </w:tr>
      <w:tr w:rsidR="00105B38" w:rsidRPr="004F1FC6" w:rsidTr="00493021">
        <w:tc>
          <w:tcPr>
            <w:tcW w:w="2235" w:type="dxa"/>
          </w:tcPr>
          <w:p w:rsidR="00155965" w:rsidRPr="004F1FC6" w:rsidRDefault="00155965" w:rsidP="00155965">
            <w:pPr>
              <w:pStyle w:val="Heading2"/>
              <w:numPr>
                <w:ilvl w:val="0"/>
                <w:numId w:val="2017"/>
              </w:numPr>
              <w:ind w:left="426" w:hanging="426"/>
              <w:jc w:val="left"/>
              <w:rPr>
                <w:rFonts w:ascii="Footlight MT Light" w:hAnsi="Footlight MT Light"/>
                <w:sz w:val="24"/>
                <w:szCs w:val="24"/>
                <w:lang w:val="id-ID"/>
                <w:rPrChange w:id="23476" w:author="suryavina" w:date="2015-02-06T16:21:00Z">
                  <w:rPr>
                    <w:rFonts w:ascii="Footlight MT Light" w:hAnsi="Footlight MT Light"/>
                    <w:sz w:val="24"/>
                    <w:szCs w:val="24"/>
                    <w:lang w:val="id-ID"/>
                  </w:rPr>
                </w:rPrChange>
              </w:rPr>
            </w:pPr>
            <w:bookmarkStart w:id="23477" w:name="_Toc410662921"/>
            <w:r w:rsidRPr="004F1FC6">
              <w:rPr>
                <w:rFonts w:ascii="Footlight MT Light" w:hAnsi="Footlight MT Light"/>
                <w:sz w:val="24"/>
                <w:szCs w:val="24"/>
                <w:rPrChange w:id="23478" w:author="suryavina" w:date="2015-02-06T16:21:00Z">
                  <w:rPr>
                    <w:rFonts w:ascii="Footlight MT Light" w:hAnsi="Footlight MT Light"/>
                    <w:sz w:val="24"/>
                    <w:szCs w:val="24"/>
                  </w:rPr>
                </w:rPrChange>
              </w:rPr>
              <w:t>Hak dan Kewajiban PP</w:t>
            </w:r>
            <w:r w:rsidRPr="004F1FC6">
              <w:rPr>
                <w:rFonts w:ascii="Footlight MT Light" w:hAnsi="Footlight MT Light"/>
                <w:sz w:val="24"/>
                <w:szCs w:val="24"/>
                <w:lang w:val="id-ID"/>
                <w:rPrChange w:id="23479" w:author="suryavina" w:date="2015-02-06T16:21:00Z">
                  <w:rPr>
                    <w:rFonts w:ascii="Footlight MT Light" w:hAnsi="Footlight MT Light"/>
                    <w:sz w:val="24"/>
                    <w:szCs w:val="24"/>
                    <w:lang w:val="id-ID"/>
                  </w:rPr>
                </w:rPrChange>
              </w:rPr>
              <w:t>K</w:t>
            </w:r>
            <w:bookmarkEnd w:id="23477"/>
          </w:p>
        </w:tc>
        <w:tc>
          <w:tcPr>
            <w:tcW w:w="5811" w:type="dxa"/>
            <w:gridSpan w:val="3"/>
          </w:tcPr>
          <w:p w:rsidR="00105B38" w:rsidRPr="004F1FC6" w:rsidRDefault="00155965" w:rsidP="00493021">
            <w:pPr>
              <w:tabs>
                <w:tab w:val="left" w:pos="600"/>
              </w:tabs>
              <w:rPr>
                <w:rFonts w:ascii="Footlight MT Light" w:hAnsi="Footlight MT Light"/>
                <w:sz w:val="24"/>
                <w:szCs w:val="24"/>
                <w:lang w:val="sv-SE"/>
                <w:rPrChange w:id="23480"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3481" w:author="suryavina" w:date="2015-02-06T16:21:00Z">
                  <w:rPr>
                    <w:rFonts w:ascii="Footlight MT Light" w:hAnsi="Footlight MT Light"/>
                    <w:sz w:val="24"/>
                    <w:szCs w:val="24"/>
                    <w:lang w:val="sv-SE"/>
                  </w:rPr>
                </w:rPrChange>
              </w:rPr>
              <w:t>PPK memiliki hak dan kewajiban :</w:t>
            </w:r>
          </w:p>
          <w:p w:rsidR="00105B38" w:rsidRPr="004F1FC6" w:rsidRDefault="00155965" w:rsidP="00493021">
            <w:pPr>
              <w:numPr>
                <w:ilvl w:val="1"/>
                <w:numId w:val="1452"/>
              </w:numPr>
              <w:ind w:left="317" w:hanging="284"/>
              <w:rPr>
                <w:rFonts w:ascii="Footlight MT Light" w:hAnsi="Footlight MT Light"/>
                <w:sz w:val="24"/>
                <w:szCs w:val="24"/>
                <w:lang w:val="sv-SE"/>
                <w:rPrChange w:id="23482"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3483" w:author="suryavina" w:date="2015-02-06T16:21:00Z">
                  <w:rPr>
                    <w:rFonts w:ascii="Footlight MT Light" w:hAnsi="Footlight MT Light"/>
                    <w:sz w:val="24"/>
                    <w:szCs w:val="24"/>
                    <w:lang w:val="sv-SE"/>
                  </w:rPr>
                </w:rPrChange>
              </w:rPr>
              <w:t>mengawasi dan memeriksa pekerjaan yang dilaksanakan oleh penyedia;</w:t>
            </w:r>
          </w:p>
          <w:p w:rsidR="00105B38" w:rsidRPr="004F1FC6" w:rsidRDefault="00155965" w:rsidP="00493021">
            <w:pPr>
              <w:numPr>
                <w:ilvl w:val="1"/>
                <w:numId w:val="1452"/>
              </w:numPr>
              <w:ind w:left="317" w:hanging="284"/>
              <w:rPr>
                <w:rFonts w:ascii="Footlight MT Light" w:hAnsi="Footlight MT Light"/>
                <w:sz w:val="24"/>
                <w:szCs w:val="24"/>
                <w:lang w:val="sv-SE"/>
                <w:rPrChange w:id="23484"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3485" w:author="suryavina" w:date="2015-02-06T16:21:00Z">
                  <w:rPr>
                    <w:rFonts w:ascii="Footlight MT Light" w:hAnsi="Footlight MT Light"/>
                    <w:sz w:val="24"/>
                    <w:szCs w:val="24"/>
                    <w:lang w:val="sv-SE"/>
                  </w:rPr>
                </w:rPrChange>
              </w:rPr>
              <w:t>meminta laporan-laporan secara periodik mengenai pelaksanaan pekerjaan yang dilakukan oleh pihak penyedia;</w:t>
            </w:r>
          </w:p>
          <w:p w:rsidR="00105B38" w:rsidRPr="004F1FC6" w:rsidRDefault="00155965" w:rsidP="00493021">
            <w:pPr>
              <w:numPr>
                <w:ilvl w:val="1"/>
                <w:numId w:val="1452"/>
              </w:numPr>
              <w:ind w:left="317" w:hanging="284"/>
              <w:rPr>
                <w:rFonts w:ascii="Footlight MT Light" w:hAnsi="Footlight MT Light"/>
                <w:sz w:val="24"/>
                <w:szCs w:val="24"/>
                <w:lang w:val="sv-SE"/>
                <w:rPrChange w:id="23486"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3487" w:author="suryavina" w:date="2015-02-06T16:21:00Z">
                  <w:rPr>
                    <w:rFonts w:ascii="Footlight MT Light" w:hAnsi="Footlight MT Light"/>
                    <w:sz w:val="24"/>
                    <w:szCs w:val="24"/>
                    <w:lang w:val="sv-SE"/>
                  </w:rPr>
                </w:rPrChange>
              </w:rPr>
              <w:t>membayar pekerjaan sesuai dengan harga yang tercantum dalam kontrak yang telah ditetapkan kepada penyedia;</w:t>
            </w:r>
          </w:p>
          <w:p w:rsidR="00105B38" w:rsidRPr="004F1FC6" w:rsidRDefault="00155965" w:rsidP="00493021">
            <w:pPr>
              <w:numPr>
                <w:ilvl w:val="1"/>
                <w:numId w:val="1452"/>
              </w:numPr>
              <w:ind w:left="317" w:hanging="284"/>
              <w:rPr>
                <w:rFonts w:ascii="Footlight MT Light" w:hAnsi="Footlight MT Light"/>
                <w:sz w:val="24"/>
                <w:szCs w:val="24"/>
                <w:lang w:val="sv-SE"/>
                <w:rPrChange w:id="23488"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3489" w:author="suryavina" w:date="2015-02-06T16:21:00Z">
                  <w:rPr>
                    <w:rFonts w:ascii="Footlight MT Light" w:hAnsi="Footlight MT Light"/>
                    <w:sz w:val="24"/>
                    <w:szCs w:val="24"/>
                    <w:lang w:val="sv-SE"/>
                  </w:rPr>
                </w:rPrChange>
              </w:rPr>
              <w:t>memberikan fasilitas berupa sarana dan prasarana yang dibutuhkan oleh pihak penyedia untuk kelancaran pelaksanaan pekerjaan sesuai ketentuan kontrak</w:t>
            </w:r>
            <w:r w:rsidRPr="004F1FC6">
              <w:rPr>
                <w:rFonts w:ascii="Footlight MT Light" w:hAnsi="Footlight MT Light"/>
                <w:sz w:val="24"/>
                <w:szCs w:val="24"/>
                <w:lang w:val="id-ID"/>
                <w:rPrChange w:id="23490" w:author="suryavina" w:date="2015-02-06T16:21:00Z">
                  <w:rPr>
                    <w:rFonts w:ascii="Footlight MT Light" w:hAnsi="Footlight MT Light"/>
                    <w:sz w:val="24"/>
                    <w:szCs w:val="24"/>
                    <w:lang w:val="id-ID"/>
                  </w:rPr>
                </w:rPrChange>
              </w:rPr>
              <w:t>;</w:t>
            </w:r>
          </w:p>
          <w:p w:rsidR="00105B38" w:rsidRPr="004F1FC6" w:rsidRDefault="00155965" w:rsidP="00493021">
            <w:pPr>
              <w:numPr>
                <w:ilvl w:val="1"/>
                <w:numId w:val="1452"/>
              </w:numPr>
              <w:ind w:left="317" w:hanging="284"/>
              <w:rPr>
                <w:rFonts w:ascii="Footlight MT Light" w:hAnsi="Footlight MT Light"/>
                <w:sz w:val="24"/>
                <w:szCs w:val="24"/>
                <w:lang w:val="sv-SE"/>
                <w:rPrChange w:id="23491"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3492" w:author="suryavina" w:date="2015-02-06T16:21:00Z">
                  <w:rPr>
                    <w:rFonts w:ascii="Footlight MT Light" w:hAnsi="Footlight MT Light"/>
                    <w:sz w:val="24"/>
                    <w:szCs w:val="24"/>
                    <w:lang w:val="sv-SE"/>
                  </w:rPr>
                </w:rPrChange>
              </w:rPr>
              <w:t>mengenakan denda keterlambatan (apabila ada);</w:t>
            </w:r>
          </w:p>
          <w:p w:rsidR="00105B38" w:rsidRPr="004F1FC6" w:rsidRDefault="00155965" w:rsidP="00493021">
            <w:pPr>
              <w:numPr>
                <w:ilvl w:val="1"/>
                <w:numId w:val="1452"/>
              </w:numPr>
              <w:ind w:left="317" w:hanging="284"/>
              <w:rPr>
                <w:rFonts w:ascii="Footlight MT Light" w:hAnsi="Footlight MT Light"/>
                <w:sz w:val="24"/>
                <w:szCs w:val="24"/>
                <w:lang w:val="sv-SE"/>
                <w:rPrChange w:id="23493"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3494" w:author="suryavina" w:date="2015-02-06T16:21:00Z">
                  <w:rPr>
                    <w:rFonts w:ascii="Footlight MT Light" w:hAnsi="Footlight MT Light"/>
                    <w:sz w:val="24"/>
                    <w:szCs w:val="24"/>
                    <w:lang w:val="sv-SE"/>
                  </w:rPr>
                </w:rPrChange>
              </w:rPr>
              <w:t>membayar uang muka (apabila diberikan);</w:t>
            </w:r>
          </w:p>
          <w:p w:rsidR="00105B38" w:rsidRPr="004F1FC6" w:rsidRDefault="00155965" w:rsidP="00493021">
            <w:pPr>
              <w:numPr>
                <w:ilvl w:val="1"/>
                <w:numId w:val="1452"/>
              </w:numPr>
              <w:ind w:left="317" w:hanging="284"/>
              <w:rPr>
                <w:rFonts w:ascii="Footlight MT Light" w:hAnsi="Footlight MT Light"/>
                <w:sz w:val="24"/>
                <w:szCs w:val="24"/>
                <w:lang w:val="sv-SE"/>
                <w:rPrChange w:id="23495"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3496" w:author="suryavina" w:date="2015-02-06T16:21:00Z">
                  <w:rPr>
                    <w:rFonts w:ascii="Footlight MT Light" w:hAnsi="Footlight MT Light"/>
                    <w:sz w:val="24"/>
                    <w:szCs w:val="24"/>
                    <w:lang w:val="sv-SE"/>
                  </w:rPr>
                </w:rPrChange>
              </w:rPr>
              <w:t>memberikan instruksi sesuai jadwal;</w:t>
            </w:r>
          </w:p>
          <w:p w:rsidR="00105B38" w:rsidRPr="004F1FC6" w:rsidRDefault="00155965" w:rsidP="00493021">
            <w:pPr>
              <w:numPr>
                <w:ilvl w:val="1"/>
                <w:numId w:val="1452"/>
              </w:numPr>
              <w:ind w:left="317" w:hanging="284"/>
              <w:rPr>
                <w:rFonts w:ascii="Footlight MT Light" w:hAnsi="Footlight MT Light"/>
                <w:sz w:val="24"/>
                <w:szCs w:val="24"/>
                <w:lang w:val="sv-SE"/>
                <w:rPrChange w:id="23497"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3498" w:author="suryavina" w:date="2015-02-06T16:21:00Z">
                  <w:rPr>
                    <w:rFonts w:ascii="Footlight MT Light" w:hAnsi="Footlight MT Light"/>
                    <w:sz w:val="24"/>
                    <w:szCs w:val="24"/>
                    <w:lang w:val="sv-SE"/>
                  </w:rPr>
                </w:rPrChange>
              </w:rPr>
              <w:t>membayar ganti rugi karena kesalahan, kecerobohan dan pelanggaran kontrak yang dilakukan PPK</w:t>
            </w:r>
            <w:r w:rsidRPr="004F1FC6">
              <w:rPr>
                <w:rFonts w:ascii="Footlight MT Light" w:hAnsi="Footlight MT Light"/>
                <w:sz w:val="24"/>
                <w:szCs w:val="24"/>
                <w:lang w:val="id-ID"/>
                <w:rPrChange w:id="23499" w:author="suryavina" w:date="2015-02-06T16:21:00Z">
                  <w:rPr>
                    <w:rFonts w:ascii="Footlight MT Light" w:hAnsi="Footlight MT Light"/>
                    <w:sz w:val="24"/>
                    <w:szCs w:val="24"/>
                    <w:lang w:val="id-ID"/>
                  </w:rPr>
                </w:rPrChange>
              </w:rPr>
              <w:t>;</w:t>
            </w:r>
          </w:p>
          <w:p w:rsidR="00105B38" w:rsidRPr="004F1FC6" w:rsidRDefault="00155965" w:rsidP="00493021">
            <w:pPr>
              <w:numPr>
                <w:ilvl w:val="1"/>
                <w:numId w:val="1452"/>
              </w:numPr>
              <w:ind w:left="317" w:hanging="284"/>
              <w:rPr>
                <w:rFonts w:ascii="Footlight MT Light" w:hAnsi="Footlight MT Light"/>
                <w:sz w:val="24"/>
                <w:szCs w:val="24"/>
                <w:lang w:val="sv-SE"/>
                <w:rPrChange w:id="23500"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id-ID"/>
                <w:rPrChange w:id="23501" w:author="suryavina" w:date="2015-02-06T16:21:00Z">
                  <w:rPr>
                    <w:rFonts w:ascii="Footlight MT Light" w:hAnsi="Footlight MT Light"/>
                    <w:sz w:val="24"/>
                    <w:szCs w:val="24"/>
                    <w:lang w:val="id-ID"/>
                  </w:rPr>
                </w:rPrChange>
              </w:rPr>
              <w:t>mengusulkan penetapan sanksi Daftar Hitam kepada PA/KPA (apabila ada).</w:t>
            </w:r>
          </w:p>
          <w:p w:rsidR="00105B38" w:rsidRPr="004F1FC6" w:rsidRDefault="00105B38" w:rsidP="00493021">
            <w:pPr>
              <w:tabs>
                <w:tab w:val="left" w:pos="600"/>
              </w:tabs>
              <w:rPr>
                <w:rFonts w:ascii="Footlight MT Light" w:hAnsi="Footlight MT Light"/>
                <w:sz w:val="24"/>
                <w:szCs w:val="24"/>
                <w:lang w:val="id-ID"/>
                <w:rPrChange w:id="23502" w:author="suryavina" w:date="2015-02-06T16:21:00Z">
                  <w:rPr>
                    <w:rFonts w:ascii="Footlight MT Light" w:hAnsi="Footlight MT Light"/>
                    <w:sz w:val="24"/>
                    <w:szCs w:val="24"/>
                    <w:lang w:val="id-ID"/>
                  </w:rPr>
                </w:rPrChange>
              </w:rPr>
            </w:pPr>
          </w:p>
        </w:tc>
      </w:tr>
      <w:tr w:rsidR="00105B38" w:rsidRPr="004F1FC6" w:rsidTr="00493021">
        <w:tc>
          <w:tcPr>
            <w:tcW w:w="2235" w:type="dxa"/>
          </w:tcPr>
          <w:p w:rsidR="00155965" w:rsidRPr="004F1FC6" w:rsidRDefault="00155965" w:rsidP="00155965">
            <w:pPr>
              <w:pStyle w:val="Heading2"/>
              <w:numPr>
                <w:ilvl w:val="0"/>
                <w:numId w:val="2017"/>
              </w:numPr>
              <w:ind w:left="426" w:hanging="426"/>
              <w:jc w:val="left"/>
              <w:rPr>
                <w:rFonts w:ascii="Footlight MT Light" w:hAnsi="Footlight MT Light"/>
                <w:sz w:val="24"/>
                <w:szCs w:val="24"/>
                <w:lang w:val="id-ID"/>
                <w:rPrChange w:id="23503" w:author="suryavina" w:date="2015-02-06T16:21:00Z">
                  <w:rPr>
                    <w:rFonts w:ascii="Footlight MT Light" w:hAnsi="Footlight MT Light"/>
                    <w:sz w:val="24"/>
                    <w:szCs w:val="24"/>
                    <w:lang w:val="id-ID"/>
                  </w:rPr>
                </w:rPrChange>
              </w:rPr>
            </w:pPr>
            <w:bookmarkStart w:id="23504" w:name="_Toc410662922"/>
            <w:r w:rsidRPr="004F1FC6">
              <w:rPr>
                <w:rFonts w:ascii="Footlight MT Light" w:hAnsi="Footlight MT Light"/>
                <w:sz w:val="24"/>
                <w:szCs w:val="24"/>
                <w:rPrChange w:id="23505" w:author="suryavina" w:date="2015-02-06T16:21:00Z">
                  <w:rPr>
                    <w:rFonts w:ascii="Footlight MT Light" w:hAnsi="Footlight MT Light"/>
                    <w:sz w:val="24"/>
                    <w:szCs w:val="24"/>
                  </w:rPr>
                </w:rPrChange>
              </w:rPr>
              <w:t>Fasilitas</w:t>
            </w:r>
            <w:bookmarkEnd w:id="23504"/>
          </w:p>
        </w:tc>
        <w:tc>
          <w:tcPr>
            <w:tcW w:w="5811" w:type="dxa"/>
            <w:gridSpan w:val="3"/>
          </w:tcPr>
          <w:p w:rsidR="00105B38" w:rsidRPr="004F1FC6" w:rsidRDefault="00155965" w:rsidP="00493021">
            <w:pPr>
              <w:tabs>
                <w:tab w:val="left" w:pos="600"/>
              </w:tabs>
              <w:rPr>
                <w:rFonts w:ascii="Footlight MT Light" w:hAnsi="Footlight MT Light"/>
                <w:sz w:val="24"/>
                <w:szCs w:val="24"/>
                <w:lang w:val="sv-SE"/>
                <w:rPrChange w:id="23506"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3507" w:author="suryavina" w:date="2015-02-06T16:21:00Z">
                  <w:rPr>
                    <w:rFonts w:ascii="Footlight MT Light" w:hAnsi="Footlight MT Light"/>
                    <w:sz w:val="24"/>
                    <w:szCs w:val="24"/>
                    <w:lang w:val="sv-SE"/>
                  </w:rPr>
                </w:rPrChange>
              </w:rPr>
              <w:t xml:space="preserve">PPK dapat memberikan fasilitas berupa sarana dan prasarana atau kemudahan lainnya (jika ada) yang tercantum dalam SSKK untuk kelancaran pelaksanaan pekerjaan ini. </w:t>
            </w:r>
          </w:p>
          <w:p w:rsidR="00105B38" w:rsidRPr="004F1FC6" w:rsidRDefault="00105B38" w:rsidP="00493021">
            <w:pPr>
              <w:tabs>
                <w:tab w:val="left" w:pos="600"/>
              </w:tabs>
              <w:rPr>
                <w:rFonts w:ascii="Footlight MT Light" w:hAnsi="Footlight MT Light"/>
                <w:sz w:val="24"/>
                <w:szCs w:val="24"/>
                <w:lang w:val="sv-SE"/>
                <w:rPrChange w:id="23508" w:author="suryavina" w:date="2015-02-06T16:21:00Z">
                  <w:rPr>
                    <w:rFonts w:ascii="Footlight MT Light" w:hAnsi="Footlight MT Light"/>
                    <w:sz w:val="24"/>
                    <w:szCs w:val="24"/>
                    <w:lang w:val="sv-SE"/>
                  </w:rPr>
                </w:rPrChange>
              </w:rPr>
            </w:pPr>
          </w:p>
        </w:tc>
      </w:tr>
      <w:tr w:rsidR="00105B38" w:rsidRPr="004F1FC6" w:rsidTr="00493021">
        <w:tc>
          <w:tcPr>
            <w:tcW w:w="2235" w:type="dxa"/>
          </w:tcPr>
          <w:p w:rsidR="00155965" w:rsidRPr="004F1FC6" w:rsidRDefault="00155965" w:rsidP="00155965">
            <w:pPr>
              <w:pStyle w:val="Heading2"/>
              <w:numPr>
                <w:ilvl w:val="0"/>
                <w:numId w:val="2017"/>
              </w:numPr>
              <w:ind w:left="426" w:hanging="426"/>
              <w:jc w:val="left"/>
              <w:rPr>
                <w:rFonts w:ascii="Footlight MT Light" w:hAnsi="Footlight MT Light"/>
                <w:sz w:val="24"/>
                <w:szCs w:val="24"/>
                <w:rPrChange w:id="23509" w:author="suryavina" w:date="2015-02-06T16:21:00Z">
                  <w:rPr>
                    <w:rFonts w:ascii="Footlight MT Light" w:hAnsi="Footlight MT Light"/>
                    <w:sz w:val="24"/>
                    <w:szCs w:val="24"/>
                  </w:rPr>
                </w:rPrChange>
              </w:rPr>
            </w:pPr>
            <w:bookmarkStart w:id="23510" w:name="_Toc410662923"/>
            <w:r w:rsidRPr="004F1FC6">
              <w:rPr>
                <w:rFonts w:ascii="Footlight MT Light" w:hAnsi="Footlight MT Light"/>
                <w:sz w:val="24"/>
                <w:szCs w:val="24"/>
                <w:rPrChange w:id="23511" w:author="suryavina" w:date="2015-02-06T16:21:00Z">
                  <w:rPr>
                    <w:rFonts w:ascii="Footlight MT Light" w:hAnsi="Footlight MT Light"/>
                    <w:sz w:val="24"/>
                    <w:szCs w:val="24"/>
                  </w:rPr>
                </w:rPrChange>
              </w:rPr>
              <w:t>Peristiwa Kompensasi</w:t>
            </w:r>
            <w:bookmarkEnd w:id="23510"/>
          </w:p>
        </w:tc>
        <w:tc>
          <w:tcPr>
            <w:tcW w:w="5811" w:type="dxa"/>
            <w:gridSpan w:val="3"/>
          </w:tcPr>
          <w:p w:rsidR="00155965" w:rsidRPr="004F1FC6" w:rsidRDefault="00155965" w:rsidP="00155965">
            <w:pPr>
              <w:numPr>
                <w:ilvl w:val="1"/>
                <w:numId w:val="2017"/>
              </w:numPr>
              <w:tabs>
                <w:tab w:val="left" w:pos="742"/>
              </w:tabs>
              <w:ind w:left="742" w:hanging="709"/>
              <w:rPr>
                <w:rFonts w:ascii="Footlight MT Light" w:hAnsi="Footlight MT Light"/>
                <w:sz w:val="24"/>
                <w:szCs w:val="24"/>
                <w:lang w:val="fi-FI"/>
                <w:rPrChange w:id="23512"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sv-SE"/>
                <w:rPrChange w:id="23513" w:author="suryavina" w:date="2015-02-06T16:21:00Z">
                  <w:rPr>
                    <w:rFonts w:ascii="Footlight MT Light" w:hAnsi="Footlight MT Light"/>
                    <w:sz w:val="24"/>
                    <w:szCs w:val="24"/>
                    <w:lang w:val="sv-SE"/>
                  </w:rPr>
                </w:rPrChange>
              </w:rPr>
              <w:t>Peristiwa</w:t>
            </w:r>
            <w:r w:rsidRPr="004F1FC6">
              <w:rPr>
                <w:rFonts w:ascii="Footlight MT Light" w:hAnsi="Footlight MT Light"/>
                <w:sz w:val="24"/>
                <w:szCs w:val="24"/>
                <w:lang w:val="fi-FI"/>
                <w:rPrChange w:id="23514" w:author="suryavina" w:date="2015-02-06T16:21:00Z">
                  <w:rPr>
                    <w:rFonts w:ascii="Footlight MT Light" w:hAnsi="Footlight MT Light"/>
                    <w:sz w:val="24"/>
                    <w:szCs w:val="24"/>
                    <w:lang w:val="fi-FI"/>
                  </w:rPr>
                </w:rPrChange>
              </w:rPr>
              <w:t xml:space="preserve"> Kompensasi dapat diberikan kepada penyedia dalam hal sebagai berikut:</w:t>
            </w:r>
          </w:p>
          <w:p w:rsidR="00105B38" w:rsidRPr="004F1FC6" w:rsidRDefault="00155965" w:rsidP="00493021">
            <w:pPr>
              <w:numPr>
                <w:ilvl w:val="0"/>
                <w:numId w:val="1453"/>
              </w:numPr>
              <w:ind w:left="1005" w:hanging="270"/>
              <w:rPr>
                <w:rFonts w:ascii="Footlight MT Light" w:hAnsi="Footlight MT Light"/>
                <w:sz w:val="24"/>
                <w:szCs w:val="24"/>
                <w:lang w:val="sv-SE"/>
                <w:rPrChange w:id="23515"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3516" w:author="suryavina" w:date="2015-02-06T16:21:00Z">
                  <w:rPr>
                    <w:rFonts w:ascii="Footlight MT Light" w:hAnsi="Footlight MT Light"/>
                    <w:sz w:val="24"/>
                    <w:szCs w:val="24"/>
                    <w:lang w:val="sv-SE"/>
                  </w:rPr>
                </w:rPrChange>
              </w:rPr>
              <w:t>PPK mengubah jadwal yang dapat mempengaruhi pelaksanaan pekerjaan;</w:t>
            </w:r>
          </w:p>
          <w:p w:rsidR="00105B38" w:rsidRPr="004F1FC6" w:rsidRDefault="00155965" w:rsidP="00493021">
            <w:pPr>
              <w:numPr>
                <w:ilvl w:val="0"/>
                <w:numId w:val="1453"/>
              </w:numPr>
              <w:ind w:left="1026" w:hanging="288"/>
              <w:rPr>
                <w:rFonts w:ascii="Footlight MT Light" w:hAnsi="Footlight MT Light"/>
                <w:sz w:val="24"/>
                <w:szCs w:val="24"/>
                <w:lang w:val="sv-SE"/>
                <w:rPrChange w:id="23517"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3518" w:author="suryavina" w:date="2015-02-06T16:21:00Z">
                  <w:rPr>
                    <w:rFonts w:ascii="Footlight MT Light" w:hAnsi="Footlight MT Light"/>
                    <w:sz w:val="24"/>
                    <w:szCs w:val="24"/>
                    <w:lang w:val="sv-SE"/>
                  </w:rPr>
                </w:rPrChange>
              </w:rPr>
              <w:t xml:space="preserve">keterlambatan pembayaran kepada penyedia;  </w:t>
            </w:r>
          </w:p>
          <w:p w:rsidR="00105B38" w:rsidRPr="004F1FC6" w:rsidRDefault="00155965" w:rsidP="00493021">
            <w:pPr>
              <w:numPr>
                <w:ilvl w:val="0"/>
                <w:numId w:val="1453"/>
              </w:numPr>
              <w:ind w:left="1026" w:hanging="288"/>
              <w:rPr>
                <w:rFonts w:ascii="Footlight MT Light" w:hAnsi="Footlight MT Light"/>
                <w:sz w:val="24"/>
                <w:szCs w:val="24"/>
                <w:lang w:val="sv-SE"/>
                <w:rPrChange w:id="23519"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3520" w:author="suryavina" w:date="2015-02-06T16:21:00Z">
                  <w:rPr>
                    <w:rFonts w:ascii="Footlight MT Light" w:hAnsi="Footlight MT Light"/>
                    <w:sz w:val="24"/>
                    <w:szCs w:val="24"/>
                    <w:lang w:val="sv-SE"/>
                  </w:rPr>
                </w:rPrChange>
              </w:rPr>
              <w:t>PPK tidak memberikan gambar-gambar, spesifikasi dan/atau instruksi sesuai jadwal yang dibutuhkan;</w:t>
            </w:r>
          </w:p>
          <w:p w:rsidR="00105B38" w:rsidRPr="004F1FC6" w:rsidRDefault="00155965" w:rsidP="00493021">
            <w:pPr>
              <w:numPr>
                <w:ilvl w:val="0"/>
                <w:numId w:val="1453"/>
              </w:numPr>
              <w:ind w:left="1026" w:hanging="288"/>
              <w:rPr>
                <w:rFonts w:ascii="Footlight MT Light" w:hAnsi="Footlight MT Light"/>
                <w:sz w:val="24"/>
                <w:szCs w:val="24"/>
                <w:lang w:val="sv-SE"/>
                <w:rPrChange w:id="23521"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3522" w:author="suryavina" w:date="2015-02-06T16:21:00Z">
                  <w:rPr>
                    <w:rFonts w:ascii="Footlight MT Light" w:hAnsi="Footlight MT Light"/>
                    <w:sz w:val="24"/>
                    <w:szCs w:val="24"/>
                    <w:lang w:val="sv-SE"/>
                  </w:rPr>
                </w:rPrChange>
              </w:rPr>
              <w:t>penyedia belum bisa masuk ke lokasi sesuai jadwal;</w:t>
            </w:r>
          </w:p>
          <w:p w:rsidR="00105B38" w:rsidRPr="004F1FC6" w:rsidRDefault="00155965" w:rsidP="00493021">
            <w:pPr>
              <w:numPr>
                <w:ilvl w:val="0"/>
                <w:numId w:val="1453"/>
              </w:numPr>
              <w:ind w:left="1026" w:hanging="288"/>
              <w:rPr>
                <w:rFonts w:ascii="Footlight MT Light" w:hAnsi="Footlight MT Light"/>
                <w:sz w:val="24"/>
                <w:szCs w:val="24"/>
                <w:lang w:val="sv-SE"/>
                <w:rPrChange w:id="23523"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3524" w:author="suryavina" w:date="2015-02-06T16:21:00Z">
                  <w:rPr>
                    <w:rFonts w:ascii="Footlight MT Light" w:hAnsi="Footlight MT Light"/>
                    <w:sz w:val="24"/>
                    <w:szCs w:val="24"/>
                    <w:lang w:val="sv-SE"/>
                  </w:rPr>
                </w:rPrChange>
              </w:rPr>
              <w:t>PPK menginstruksikan kepada pihak penyedia untuk melakukan pengujian tambahan yang setelah dilaksanakan pengujian ternyata tidak ditemukan kerusakan/kegagalan/penyimpangan;</w:t>
            </w:r>
          </w:p>
          <w:p w:rsidR="00105B38" w:rsidRPr="004F1FC6" w:rsidRDefault="00155965" w:rsidP="00493021">
            <w:pPr>
              <w:numPr>
                <w:ilvl w:val="0"/>
                <w:numId w:val="1453"/>
              </w:numPr>
              <w:ind w:left="1026" w:hanging="288"/>
              <w:rPr>
                <w:rFonts w:ascii="Footlight MT Light" w:hAnsi="Footlight MT Light"/>
                <w:sz w:val="24"/>
                <w:szCs w:val="24"/>
                <w:lang w:val="sv-SE"/>
                <w:rPrChange w:id="23525"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3526" w:author="suryavina" w:date="2015-02-06T16:21:00Z">
                  <w:rPr>
                    <w:rFonts w:ascii="Footlight MT Light" w:hAnsi="Footlight MT Light"/>
                    <w:sz w:val="24"/>
                    <w:szCs w:val="24"/>
                    <w:lang w:val="sv-SE"/>
                  </w:rPr>
                </w:rPrChange>
              </w:rPr>
              <w:t>PPK memerintahkan penundaan pelaksanaan pekerjaan;</w:t>
            </w:r>
          </w:p>
          <w:p w:rsidR="00105B38" w:rsidRPr="004F1FC6" w:rsidRDefault="00155965" w:rsidP="00493021">
            <w:pPr>
              <w:numPr>
                <w:ilvl w:val="0"/>
                <w:numId w:val="1453"/>
              </w:numPr>
              <w:ind w:left="1026" w:hanging="288"/>
              <w:rPr>
                <w:rFonts w:ascii="Footlight MT Light" w:hAnsi="Footlight MT Light"/>
                <w:sz w:val="24"/>
                <w:szCs w:val="24"/>
                <w:lang w:val="sv-SE"/>
                <w:rPrChange w:id="23527"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3528" w:author="suryavina" w:date="2015-02-06T16:21:00Z">
                  <w:rPr>
                    <w:rFonts w:ascii="Footlight MT Light" w:hAnsi="Footlight MT Light"/>
                    <w:sz w:val="24"/>
                    <w:szCs w:val="24"/>
                    <w:lang w:val="sv-SE"/>
                  </w:rPr>
                </w:rPrChange>
              </w:rPr>
              <w:t>PPK memerintahkan untuk mengatasi kondisi tertentu yang tidak dapat diduga sebelumnya dan disebabkan oleh PPK;</w:t>
            </w:r>
          </w:p>
          <w:p w:rsidR="00105B38" w:rsidRPr="004F1FC6" w:rsidRDefault="00155965" w:rsidP="00493021">
            <w:pPr>
              <w:numPr>
                <w:ilvl w:val="0"/>
                <w:numId w:val="1453"/>
              </w:numPr>
              <w:ind w:left="1026" w:hanging="288"/>
              <w:rPr>
                <w:rFonts w:ascii="Footlight MT Light" w:hAnsi="Footlight MT Light"/>
                <w:sz w:val="24"/>
                <w:szCs w:val="24"/>
                <w:lang w:val="sv-SE"/>
                <w:rPrChange w:id="23529"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3530" w:author="suryavina" w:date="2015-02-06T16:21:00Z">
                  <w:rPr>
                    <w:rFonts w:ascii="Footlight MT Light" w:hAnsi="Footlight MT Light"/>
                    <w:sz w:val="24"/>
                    <w:szCs w:val="24"/>
                    <w:lang w:val="sv-SE"/>
                  </w:rPr>
                </w:rPrChange>
              </w:rPr>
              <w:t>ketentuan lain dalam SSKK.</w:t>
            </w:r>
          </w:p>
          <w:p w:rsidR="00105B38" w:rsidRPr="004F1FC6" w:rsidRDefault="00105B38" w:rsidP="00493021">
            <w:pPr>
              <w:ind w:left="1026"/>
              <w:rPr>
                <w:rFonts w:ascii="Footlight MT Light" w:hAnsi="Footlight MT Light"/>
                <w:sz w:val="24"/>
                <w:szCs w:val="24"/>
                <w:lang w:val="sv-SE"/>
                <w:rPrChange w:id="23531" w:author="suryavina" w:date="2015-02-06T16:21:00Z">
                  <w:rPr>
                    <w:rFonts w:ascii="Footlight MT Light" w:hAnsi="Footlight MT Light"/>
                    <w:sz w:val="24"/>
                    <w:szCs w:val="24"/>
                    <w:lang w:val="sv-SE"/>
                  </w:rPr>
                </w:rPrChange>
              </w:rPr>
            </w:pPr>
          </w:p>
          <w:p w:rsidR="00155965" w:rsidRPr="004F1FC6" w:rsidRDefault="00155965" w:rsidP="00155965">
            <w:pPr>
              <w:numPr>
                <w:ilvl w:val="1"/>
                <w:numId w:val="2017"/>
              </w:numPr>
              <w:tabs>
                <w:tab w:val="left" w:pos="742"/>
              </w:tabs>
              <w:ind w:left="742" w:hanging="709"/>
              <w:rPr>
                <w:rFonts w:ascii="Footlight MT Light" w:hAnsi="Footlight MT Light"/>
                <w:sz w:val="24"/>
                <w:szCs w:val="24"/>
                <w:lang w:val="fi-FI"/>
                <w:rPrChange w:id="23532"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sv-SE"/>
                <w:rPrChange w:id="23533" w:author="suryavina" w:date="2015-02-06T16:21:00Z">
                  <w:rPr>
                    <w:rFonts w:ascii="Footlight MT Light" w:hAnsi="Footlight MT Light"/>
                    <w:sz w:val="24"/>
                    <w:szCs w:val="24"/>
                    <w:lang w:val="sv-SE"/>
                  </w:rPr>
                </w:rPrChange>
              </w:rPr>
              <w:t>Jika</w:t>
            </w:r>
            <w:r w:rsidRPr="004F1FC6">
              <w:rPr>
                <w:rFonts w:ascii="Footlight MT Light" w:hAnsi="Footlight MT Light"/>
                <w:sz w:val="24"/>
                <w:szCs w:val="24"/>
                <w:lang w:val="fi-FI"/>
                <w:rPrChange w:id="23534" w:author="suryavina" w:date="2015-02-06T16:21:00Z">
                  <w:rPr>
                    <w:rFonts w:ascii="Footlight MT Light" w:hAnsi="Footlight MT Light"/>
                    <w:sz w:val="24"/>
                    <w:szCs w:val="24"/>
                    <w:lang w:val="fi-FI"/>
                  </w:rPr>
                </w:rPrChange>
              </w:rPr>
              <w:t xml:space="preserve"> Peristiwa Kompensasi mengakibatkan pengeluaran tambahan atau keterlambatan penyelesaian pekerjaan maka PPK berkewajiban untuk membayar ganti rugi atau memberikan perpanjangan waktu penyelesaian pekerjaan.</w:t>
            </w:r>
          </w:p>
          <w:p w:rsidR="00105B38" w:rsidRPr="004F1FC6" w:rsidRDefault="00105B38" w:rsidP="00493021">
            <w:pPr>
              <w:tabs>
                <w:tab w:val="left" w:pos="742"/>
              </w:tabs>
              <w:ind w:left="742"/>
              <w:rPr>
                <w:rFonts w:ascii="Footlight MT Light" w:hAnsi="Footlight MT Light"/>
                <w:sz w:val="24"/>
                <w:szCs w:val="24"/>
                <w:lang w:val="fi-FI"/>
                <w:rPrChange w:id="23535" w:author="suryavina" w:date="2015-02-06T16:21:00Z">
                  <w:rPr>
                    <w:rFonts w:ascii="Footlight MT Light" w:hAnsi="Footlight MT Light"/>
                    <w:sz w:val="24"/>
                    <w:szCs w:val="24"/>
                    <w:lang w:val="fi-FI"/>
                  </w:rPr>
                </w:rPrChange>
              </w:rPr>
            </w:pPr>
          </w:p>
          <w:p w:rsidR="00155965" w:rsidRPr="004F1FC6" w:rsidRDefault="00155965" w:rsidP="00155965">
            <w:pPr>
              <w:numPr>
                <w:ilvl w:val="1"/>
                <w:numId w:val="2017"/>
              </w:numPr>
              <w:tabs>
                <w:tab w:val="left" w:pos="742"/>
              </w:tabs>
              <w:ind w:left="742" w:hanging="709"/>
              <w:rPr>
                <w:rFonts w:ascii="Footlight MT Light" w:hAnsi="Footlight MT Light"/>
                <w:sz w:val="24"/>
                <w:szCs w:val="24"/>
                <w:lang w:val="fi-FI"/>
                <w:rPrChange w:id="23536"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sv-SE"/>
                <w:rPrChange w:id="23537" w:author="suryavina" w:date="2015-02-06T16:21:00Z">
                  <w:rPr>
                    <w:rFonts w:ascii="Footlight MT Light" w:hAnsi="Footlight MT Light"/>
                    <w:sz w:val="24"/>
                    <w:szCs w:val="24"/>
                    <w:lang w:val="sv-SE"/>
                  </w:rPr>
                </w:rPrChange>
              </w:rPr>
              <w:t>Ganti</w:t>
            </w:r>
            <w:r w:rsidRPr="004F1FC6">
              <w:rPr>
                <w:rFonts w:ascii="Footlight MT Light" w:hAnsi="Footlight MT Light"/>
                <w:sz w:val="24"/>
                <w:szCs w:val="24"/>
                <w:lang w:val="fi-FI"/>
                <w:rPrChange w:id="23538" w:author="suryavina" w:date="2015-02-06T16:21:00Z">
                  <w:rPr>
                    <w:rFonts w:ascii="Footlight MT Light" w:hAnsi="Footlight MT Light"/>
                    <w:sz w:val="24"/>
                    <w:szCs w:val="24"/>
                    <w:lang w:val="fi-FI"/>
                  </w:rPr>
                </w:rPrChange>
              </w:rPr>
              <w:t xml:space="preserve"> rugi hanya dapat dibayarkan jika berdasarkan data penunjang dan perhitungan kompensasi yang diajukan oleh penyedia kepada PPK, dapat dibuktikan kerugian nyata akibat Peristiwa Kompensasi.</w:t>
            </w:r>
          </w:p>
          <w:p w:rsidR="00105B38" w:rsidRPr="004F1FC6" w:rsidRDefault="00105B38" w:rsidP="00493021">
            <w:pPr>
              <w:tabs>
                <w:tab w:val="left" w:pos="742"/>
              </w:tabs>
              <w:ind w:left="742"/>
              <w:rPr>
                <w:rFonts w:ascii="Footlight MT Light" w:hAnsi="Footlight MT Light"/>
                <w:sz w:val="24"/>
                <w:szCs w:val="24"/>
                <w:lang w:val="fi-FI"/>
                <w:rPrChange w:id="23539" w:author="suryavina" w:date="2015-02-06T16:21:00Z">
                  <w:rPr>
                    <w:rFonts w:ascii="Footlight MT Light" w:hAnsi="Footlight MT Light"/>
                    <w:sz w:val="24"/>
                    <w:szCs w:val="24"/>
                    <w:lang w:val="fi-FI"/>
                  </w:rPr>
                </w:rPrChange>
              </w:rPr>
            </w:pPr>
          </w:p>
          <w:p w:rsidR="00155965" w:rsidRPr="004F1FC6" w:rsidRDefault="00155965" w:rsidP="00155965">
            <w:pPr>
              <w:numPr>
                <w:ilvl w:val="1"/>
                <w:numId w:val="2017"/>
              </w:numPr>
              <w:tabs>
                <w:tab w:val="left" w:pos="742"/>
              </w:tabs>
              <w:ind w:left="742" w:hanging="709"/>
              <w:rPr>
                <w:rFonts w:ascii="Footlight MT Light" w:hAnsi="Footlight MT Light"/>
                <w:sz w:val="24"/>
                <w:szCs w:val="24"/>
                <w:lang w:val="fi-FI"/>
                <w:rPrChange w:id="23540" w:author="suryavina" w:date="2015-02-06T16:21:00Z">
                  <w:rPr>
                    <w:rFonts w:ascii="Footlight MT Light" w:hAnsi="Footlight MT Light"/>
                    <w:sz w:val="24"/>
                    <w:szCs w:val="24"/>
                    <w:lang w:val="fi-FI"/>
                  </w:rPr>
                </w:rPrChange>
              </w:rPr>
            </w:pPr>
            <w:r w:rsidRPr="004F1FC6">
              <w:rPr>
                <w:rFonts w:ascii="Footlight MT Light" w:hAnsi="Footlight MT Light"/>
                <w:sz w:val="24"/>
                <w:szCs w:val="24"/>
                <w:rPrChange w:id="23541" w:author="suryavina" w:date="2015-02-06T16:21:00Z">
                  <w:rPr>
                    <w:rFonts w:ascii="Footlight MT Light" w:hAnsi="Footlight MT Light"/>
                    <w:sz w:val="24"/>
                    <w:szCs w:val="24"/>
                  </w:rPr>
                </w:rPrChange>
              </w:rPr>
              <w:t>P</w:t>
            </w:r>
            <w:r w:rsidRPr="004F1FC6">
              <w:rPr>
                <w:rFonts w:ascii="Footlight MT Light" w:hAnsi="Footlight MT Light"/>
                <w:sz w:val="24"/>
                <w:szCs w:val="24"/>
                <w:lang w:val="id-ID"/>
                <w:rPrChange w:id="23542" w:author="suryavina" w:date="2015-02-06T16:21:00Z">
                  <w:rPr>
                    <w:rFonts w:ascii="Footlight MT Light" w:hAnsi="Footlight MT Light"/>
                    <w:sz w:val="24"/>
                    <w:szCs w:val="24"/>
                    <w:lang w:val="id-ID"/>
                  </w:rPr>
                </w:rPrChange>
              </w:rPr>
              <w:t>erpanjangan waktu penyelesaian pekerjaan</w:t>
            </w:r>
            <w:r w:rsidRPr="004F1FC6">
              <w:rPr>
                <w:rFonts w:ascii="Footlight MT Light" w:hAnsi="Footlight MT Light"/>
                <w:sz w:val="24"/>
                <w:szCs w:val="24"/>
                <w:rPrChange w:id="23543" w:author="suryavina" w:date="2015-02-06T16:21:00Z">
                  <w:rPr>
                    <w:rFonts w:ascii="Footlight MT Light" w:hAnsi="Footlight MT Light"/>
                    <w:sz w:val="24"/>
                    <w:szCs w:val="24"/>
                  </w:rPr>
                </w:rPrChange>
              </w:rPr>
              <w:t xml:space="preserve"> dapat diberikan jika berdasarkan data penunjang dapat dibuktikan terjadi gangguan penyelesaian pekerjaan akibat peristiwa kompensasi;</w:t>
            </w:r>
          </w:p>
          <w:p w:rsidR="00105B38" w:rsidRPr="004F1FC6" w:rsidRDefault="00105B38" w:rsidP="00493021">
            <w:pPr>
              <w:tabs>
                <w:tab w:val="left" w:pos="742"/>
              </w:tabs>
              <w:ind w:left="33"/>
              <w:rPr>
                <w:rFonts w:ascii="Footlight MT Light" w:hAnsi="Footlight MT Light"/>
                <w:sz w:val="24"/>
                <w:szCs w:val="24"/>
                <w:lang w:val="fi-FI"/>
                <w:rPrChange w:id="23544" w:author="suryavina" w:date="2015-02-06T16:21:00Z">
                  <w:rPr>
                    <w:rFonts w:ascii="Footlight MT Light" w:hAnsi="Footlight MT Light"/>
                    <w:sz w:val="24"/>
                    <w:szCs w:val="24"/>
                    <w:lang w:val="fi-FI"/>
                  </w:rPr>
                </w:rPrChange>
              </w:rPr>
            </w:pPr>
          </w:p>
          <w:p w:rsidR="00155965" w:rsidRPr="004F1FC6" w:rsidRDefault="00155965" w:rsidP="00155965">
            <w:pPr>
              <w:numPr>
                <w:ilvl w:val="1"/>
                <w:numId w:val="2017"/>
              </w:numPr>
              <w:tabs>
                <w:tab w:val="left" w:pos="742"/>
              </w:tabs>
              <w:ind w:left="742" w:hanging="709"/>
              <w:rPr>
                <w:rFonts w:ascii="Footlight MT Light" w:hAnsi="Footlight MT Light"/>
                <w:sz w:val="24"/>
                <w:szCs w:val="24"/>
                <w:lang w:val="fi-FI"/>
                <w:rPrChange w:id="23545" w:author="suryavina" w:date="2015-02-06T16:21:00Z">
                  <w:rPr>
                    <w:rFonts w:ascii="Footlight MT Light" w:hAnsi="Footlight MT Light"/>
                    <w:sz w:val="24"/>
                    <w:szCs w:val="24"/>
                    <w:lang w:val="fi-FI"/>
                  </w:rPr>
                </w:rPrChange>
              </w:rPr>
            </w:pPr>
            <w:r w:rsidRPr="004F1FC6">
              <w:rPr>
                <w:rFonts w:ascii="Footlight MT Light" w:hAnsi="Footlight MT Light"/>
                <w:sz w:val="24"/>
                <w:szCs w:val="24"/>
                <w:rPrChange w:id="23546" w:author="suryavina" w:date="2015-02-06T16:21:00Z">
                  <w:rPr>
                    <w:rFonts w:ascii="Footlight MT Light" w:hAnsi="Footlight MT Light"/>
                    <w:sz w:val="24"/>
                    <w:szCs w:val="24"/>
                  </w:rPr>
                </w:rPrChange>
              </w:rPr>
              <w:t>Dalam hal akibat adanya peristiwa kompensasi dan penyedia telah diberikan perpanjangan nwaktu pelaksanaan maka penyedia tidak berhak meminta ganti rugi.</w:t>
            </w:r>
          </w:p>
          <w:p w:rsidR="00105B38" w:rsidRPr="004F1FC6" w:rsidRDefault="00105B38" w:rsidP="00493021">
            <w:pPr>
              <w:tabs>
                <w:tab w:val="left" w:pos="742"/>
              </w:tabs>
              <w:ind w:left="33"/>
              <w:rPr>
                <w:rFonts w:ascii="Footlight MT Light" w:hAnsi="Footlight MT Light"/>
                <w:sz w:val="24"/>
                <w:szCs w:val="24"/>
                <w:lang w:val="fi-FI"/>
                <w:rPrChange w:id="23547" w:author="suryavina" w:date="2015-02-06T16:21:00Z">
                  <w:rPr>
                    <w:rFonts w:ascii="Footlight MT Light" w:hAnsi="Footlight MT Light"/>
                    <w:sz w:val="24"/>
                    <w:szCs w:val="24"/>
                    <w:lang w:val="fi-FI"/>
                  </w:rPr>
                </w:rPrChange>
              </w:rPr>
            </w:pPr>
          </w:p>
          <w:p w:rsidR="00155965" w:rsidRPr="004F1FC6" w:rsidRDefault="00155965" w:rsidP="00155965">
            <w:pPr>
              <w:numPr>
                <w:ilvl w:val="1"/>
                <w:numId w:val="2017"/>
              </w:numPr>
              <w:tabs>
                <w:tab w:val="left" w:pos="742"/>
              </w:tabs>
              <w:ind w:left="742" w:hanging="709"/>
              <w:rPr>
                <w:rFonts w:ascii="Footlight MT Light" w:hAnsi="Footlight MT Light"/>
                <w:sz w:val="24"/>
                <w:szCs w:val="24"/>
                <w:lang w:val="fi-FI"/>
                <w:rPrChange w:id="23548"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sv-SE"/>
                <w:rPrChange w:id="23549" w:author="suryavina" w:date="2015-02-06T16:21:00Z">
                  <w:rPr>
                    <w:rFonts w:ascii="Footlight MT Light" w:hAnsi="Footlight MT Light"/>
                    <w:sz w:val="24"/>
                    <w:szCs w:val="24"/>
                    <w:lang w:val="sv-SE"/>
                  </w:rPr>
                </w:rPrChange>
              </w:rPr>
              <w:t>Jika</w:t>
            </w:r>
            <w:r w:rsidRPr="004F1FC6">
              <w:rPr>
                <w:rFonts w:ascii="Footlight MT Light" w:hAnsi="Footlight MT Light"/>
                <w:sz w:val="24"/>
                <w:szCs w:val="24"/>
                <w:lang w:val="fi-FI"/>
                <w:rPrChange w:id="23550" w:author="suryavina" w:date="2015-02-06T16:21:00Z">
                  <w:rPr>
                    <w:rFonts w:ascii="Footlight MT Light" w:hAnsi="Footlight MT Light"/>
                    <w:sz w:val="24"/>
                    <w:szCs w:val="24"/>
                    <w:lang w:val="fi-FI"/>
                  </w:rPr>
                </w:rPrChange>
              </w:rPr>
              <w:t xml:space="preserve"> terjadi Peristiwa Kompensasi sehingga penyelesaian pekerjaan akan melampaui Tanggal Penyelesaian maka penyedia berhak untuk meminta perpanjangan Tanggal Penyelesaian berdasarkan data penunjang dan perhitungan kompensasi yang diajukan oleh penyedia kepada PPK. Perpanjangan Tanggal Penyelesaian harus dilakukan melalui adendum Kontrak jika perpanjangan tersebut mengubah Masa Kontrak.</w:t>
            </w:r>
          </w:p>
          <w:p w:rsidR="00105B38" w:rsidRPr="004F1FC6" w:rsidRDefault="00105B38" w:rsidP="00493021">
            <w:pPr>
              <w:tabs>
                <w:tab w:val="left" w:pos="742"/>
              </w:tabs>
              <w:ind w:left="742"/>
              <w:rPr>
                <w:rFonts w:ascii="Footlight MT Light" w:hAnsi="Footlight MT Light"/>
                <w:sz w:val="24"/>
                <w:szCs w:val="24"/>
                <w:lang w:val="fi-FI"/>
                <w:rPrChange w:id="23551" w:author="suryavina" w:date="2015-02-06T16:21:00Z">
                  <w:rPr>
                    <w:rFonts w:ascii="Footlight MT Light" w:hAnsi="Footlight MT Light"/>
                    <w:sz w:val="24"/>
                    <w:szCs w:val="24"/>
                    <w:lang w:val="fi-FI"/>
                  </w:rPr>
                </w:rPrChange>
              </w:rPr>
            </w:pPr>
          </w:p>
          <w:p w:rsidR="00155965" w:rsidRPr="004F1FC6" w:rsidRDefault="00155965" w:rsidP="00155965">
            <w:pPr>
              <w:numPr>
                <w:ilvl w:val="1"/>
                <w:numId w:val="2017"/>
              </w:numPr>
              <w:tabs>
                <w:tab w:val="left" w:pos="742"/>
              </w:tabs>
              <w:ind w:left="742" w:hanging="709"/>
              <w:rPr>
                <w:rFonts w:ascii="Footlight MT Light" w:hAnsi="Footlight MT Light"/>
                <w:sz w:val="24"/>
                <w:szCs w:val="24"/>
                <w:lang w:val="fi-FI"/>
                <w:rPrChange w:id="23552"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sv-SE"/>
                <w:rPrChange w:id="23553" w:author="suryavina" w:date="2015-02-06T16:21:00Z">
                  <w:rPr>
                    <w:rFonts w:ascii="Footlight MT Light" w:hAnsi="Footlight MT Light"/>
                    <w:sz w:val="24"/>
                    <w:szCs w:val="24"/>
                    <w:lang w:val="sv-SE"/>
                  </w:rPr>
                </w:rPrChange>
              </w:rPr>
              <w:t>Penyedia</w:t>
            </w:r>
            <w:r w:rsidRPr="004F1FC6">
              <w:rPr>
                <w:rFonts w:ascii="Footlight MT Light" w:hAnsi="Footlight MT Light"/>
                <w:sz w:val="24"/>
                <w:szCs w:val="24"/>
                <w:lang w:val="fi-FI"/>
                <w:rPrChange w:id="23554" w:author="suryavina" w:date="2015-02-06T16:21:00Z">
                  <w:rPr>
                    <w:rFonts w:ascii="Footlight MT Light" w:hAnsi="Footlight MT Light"/>
                    <w:sz w:val="24"/>
                    <w:szCs w:val="24"/>
                    <w:lang w:val="fi-FI"/>
                  </w:rPr>
                </w:rPrChange>
              </w:rPr>
              <w:t xml:space="preserve"> tidak berhak atas ganti rugi dan/atau perpanjangan waktu penyelesaian pekerjaan jika penyedia gagal atau lalai untuk memberikan peringatan dini dalam mengantisipasi atau mengatasi dampak Peristiwa Kompensasi.</w:t>
            </w:r>
          </w:p>
        </w:tc>
      </w:tr>
      <w:tr w:rsidR="00105B38" w:rsidRPr="004F1FC6" w:rsidTr="00493021">
        <w:tc>
          <w:tcPr>
            <w:tcW w:w="2235" w:type="dxa"/>
          </w:tcPr>
          <w:p w:rsidR="00155965" w:rsidRPr="004F1FC6" w:rsidRDefault="00155965" w:rsidP="00155965">
            <w:pPr>
              <w:pStyle w:val="Heading2"/>
              <w:numPr>
                <w:ilvl w:val="0"/>
                <w:numId w:val="2017"/>
              </w:numPr>
              <w:ind w:left="426" w:hanging="426"/>
              <w:jc w:val="left"/>
              <w:rPr>
                <w:rFonts w:ascii="Footlight MT Light" w:hAnsi="Footlight MT Light"/>
                <w:sz w:val="24"/>
                <w:szCs w:val="24"/>
                <w:rPrChange w:id="23555" w:author="suryavina" w:date="2015-02-06T16:21:00Z">
                  <w:rPr>
                    <w:rFonts w:ascii="Footlight MT Light" w:hAnsi="Footlight MT Light"/>
                    <w:sz w:val="24"/>
                    <w:szCs w:val="24"/>
                  </w:rPr>
                </w:rPrChange>
              </w:rPr>
            </w:pPr>
            <w:bookmarkStart w:id="23556" w:name="_Toc410662924"/>
            <w:r w:rsidRPr="004F1FC6">
              <w:rPr>
                <w:rFonts w:ascii="Footlight MT Light" w:hAnsi="Footlight MT Light"/>
                <w:sz w:val="24"/>
                <w:szCs w:val="24"/>
                <w:rPrChange w:id="23557" w:author="suryavina" w:date="2015-02-06T16:21:00Z">
                  <w:rPr>
                    <w:rFonts w:ascii="Footlight MT Light" w:hAnsi="Footlight MT Light"/>
                    <w:sz w:val="24"/>
                    <w:szCs w:val="24"/>
                  </w:rPr>
                </w:rPrChange>
              </w:rPr>
              <w:t>Pelaksanaan Kontrak</w:t>
            </w:r>
            <w:bookmarkEnd w:id="23556"/>
          </w:p>
        </w:tc>
        <w:tc>
          <w:tcPr>
            <w:tcW w:w="5811" w:type="dxa"/>
            <w:gridSpan w:val="3"/>
          </w:tcPr>
          <w:p w:rsidR="00105B38" w:rsidRPr="004F1FC6" w:rsidRDefault="00155965" w:rsidP="00493021">
            <w:pPr>
              <w:rPr>
                <w:rFonts w:ascii="Footlight MT Light" w:hAnsi="Footlight MT Light"/>
                <w:sz w:val="24"/>
                <w:szCs w:val="24"/>
                <w:rPrChange w:id="23558" w:author="suryavina" w:date="2015-02-06T16:21:00Z">
                  <w:rPr>
                    <w:rFonts w:ascii="Footlight MT Light" w:hAnsi="Footlight MT Light"/>
                    <w:sz w:val="24"/>
                    <w:szCs w:val="24"/>
                  </w:rPr>
                </w:rPrChange>
              </w:rPr>
            </w:pPr>
            <w:r w:rsidRPr="004F1FC6">
              <w:rPr>
                <w:rFonts w:ascii="Footlight MT Light" w:hAnsi="Footlight MT Light"/>
                <w:sz w:val="24"/>
                <w:szCs w:val="24"/>
                <w:rPrChange w:id="23559" w:author="suryavina" w:date="2015-02-06T16:21:00Z">
                  <w:rPr>
                    <w:rFonts w:ascii="Footlight MT Light" w:hAnsi="Footlight MT Light"/>
                    <w:sz w:val="24"/>
                    <w:szCs w:val="24"/>
                  </w:rPr>
                </w:rPrChange>
              </w:rPr>
              <w:t xml:space="preserve">Jika dalam pelaksanaan Kontrak ditemukan kesulitan yang menghambat pemenuhan tujuan Kontrak maka masing-masing Pihak berkewajiban untuk tetap berupaya bertindak wajar di antara mereka tanpa merugikan kepentingan satu sama lain. Jika Pihak yang satu menganggap pelaksanaan Kontrak tidak wajar dan adil maka kedua belah Pihak harus megupayakan tindakan yang terbaik untuk mengatasi situasi tersebut. </w:t>
            </w:r>
          </w:p>
          <w:p w:rsidR="00155965" w:rsidRPr="004F1FC6" w:rsidRDefault="00155965" w:rsidP="00155965">
            <w:pPr>
              <w:numPr>
                <w:ilvl w:val="1"/>
                <w:numId w:val="2017"/>
              </w:numPr>
              <w:tabs>
                <w:tab w:val="left" w:pos="742"/>
              </w:tabs>
              <w:ind w:left="742" w:hanging="709"/>
              <w:rPr>
                <w:rFonts w:ascii="Footlight MT Light" w:hAnsi="Footlight MT Light"/>
                <w:sz w:val="24"/>
                <w:szCs w:val="24"/>
                <w:lang w:val="sv-SE"/>
                <w:rPrChange w:id="23560" w:author="suryavina" w:date="2015-02-06T16:21:00Z">
                  <w:rPr>
                    <w:rFonts w:ascii="Footlight MT Light" w:hAnsi="Footlight MT Light"/>
                    <w:sz w:val="24"/>
                    <w:szCs w:val="24"/>
                    <w:lang w:val="sv-SE"/>
                  </w:rPr>
                </w:rPrChange>
              </w:rPr>
            </w:pPr>
          </w:p>
        </w:tc>
      </w:tr>
      <w:tr w:rsidR="00105B38" w:rsidRPr="004F1FC6" w:rsidTr="00493021">
        <w:tc>
          <w:tcPr>
            <w:tcW w:w="8046" w:type="dxa"/>
            <w:gridSpan w:val="4"/>
          </w:tcPr>
          <w:p w:rsidR="00105B38" w:rsidRPr="004F1FC6" w:rsidRDefault="00155965" w:rsidP="00493021">
            <w:pPr>
              <w:numPr>
                <w:ilvl w:val="3"/>
                <w:numId w:val="1479"/>
              </w:numPr>
              <w:ind w:left="284" w:hanging="284"/>
              <w:rPr>
                <w:rFonts w:ascii="Footlight MT Light" w:hAnsi="Footlight MT Light"/>
                <w:sz w:val="24"/>
                <w:szCs w:val="24"/>
                <w:lang w:val="sv-SE"/>
                <w:rPrChange w:id="23561" w:author="suryavina" w:date="2015-02-06T16:21:00Z">
                  <w:rPr>
                    <w:rFonts w:ascii="Footlight MT Light" w:hAnsi="Footlight MT Light"/>
                    <w:sz w:val="24"/>
                    <w:szCs w:val="24"/>
                    <w:lang w:val="sv-SE"/>
                  </w:rPr>
                </w:rPrChange>
              </w:rPr>
            </w:pPr>
            <w:r w:rsidRPr="004F1FC6">
              <w:rPr>
                <w:rFonts w:ascii="Footlight MT Light" w:hAnsi="Footlight MT Light"/>
                <w:b/>
                <w:sz w:val="24"/>
                <w:szCs w:val="24"/>
                <w:lang w:val="id-ID"/>
                <w:rPrChange w:id="23562" w:author="suryavina" w:date="2015-02-06T16:21:00Z">
                  <w:rPr>
                    <w:rFonts w:ascii="Footlight MT Light" w:hAnsi="Footlight MT Light"/>
                    <w:b/>
                    <w:sz w:val="24"/>
                    <w:szCs w:val="24"/>
                    <w:lang w:val="id-ID"/>
                  </w:rPr>
                </w:rPrChange>
              </w:rPr>
              <w:t>KEWAJARAN DAN ITIKAD BAIK</w:t>
            </w:r>
          </w:p>
          <w:p w:rsidR="00105B38" w:rsidRPr="004F1FC6" w:rsidRDefault="00105B38" w:rsidP="00493021">
            <w:pPr>
              <w:ind w:left="284"/>
              <w:rPr>
                <w:rFonts w:ascii="Footlight MT Light" w:hAnsi="Footlight MT Light"/>
                <w:sz w:val="24"/>
                <w:szCs w:val="24"/>
                <w:lang w:val="sv-SE"/>
                <w:rPrChange w:id="23563" w:author="suryavina" w:date="2015-02-06T16:21:00Z">
                  <w:rPr>
                    <w:rFonts w:ascii="Footlight MT Light" w:hAnsi="Footlight MT Light"/>
                    <w:sz w:val="24"/>
                    <w:szCs w:val="24"/>
                    <w:lang w:val="sv-SE"/>
                  </w:rPr>
                </w:rPrChange>
              </w:rPr>
            </w:pPr>
          </w:p>
        </w:tc>
      </w:tr>
      <w:tr w:rsidR="00105B38" w:rsidRPr="004F1FC6" w:rsidTr="00493021">
        <w:tc>
          <w:tcPr>
            <w:tcW w:w="2235" w:type="dxa"/>
          </w:tcPr>
          <w:p w:rsidR="00155965" w:rsidRPr="004F1FC6" w:rsidRDefault="00155965" w:rsidP="00155965">
            <w:pPr>
              <w:pStyle w:val="Heading2"/>
              <w:numPr>
                <w:ilvl w:val="0"/>
                <w:numId w:val="2017"/>
              </w:numPr>
              <w:ind w:left="426" w:hanging="426"/>
              <w:jc w:val="left"/>
              <w:rPr>
                <w:rFonts w:ascii="Footlight MT Light" w:hAnsi="Footlight MT Light"/>
                <w:sz w:val="24"/>
                <w:szCs w:val="24"/>
                <w:rPrChange w:id="23564" w:author="suryavina" w:date="2015-02-06T16:21:00Z">
                  <w:rPr>
                    <w:rFonts w:ascii="Footlight MT Light" w:hAnsi="Footlight MT Light"/>
                    <w:sz w:val="24"/>
                    <w:szCs w:val="24"/>
                  </w:rPr>
                </w:rPrChange>
              </w:rPr>
            </w:pPr>
            <w:bookmarkStart w:id="23565" w:name="_Toc410662925"/>
            <w:r w:rsidRPr="004F1FC6">
              <w:rPr>
                <w:rFonts w:ascii="Footlight MT Light" w:hAnsi="Footlight MT Light"/>
                <w:sz w:val="24"/>
                <w:szCs w:val="24"/>
                <w:rPrChange w:id="23566" w:author="suryavina" w:date="2015-02-06T16:21:00Z">
                  <w:rPr>
                    <w:rFonts w:ascii="Footlight MT Light" w:hAnsi="Footlight MT Light"/>
                    <w:sz w:val="24"/>
                    <w:szCs w:val="24"/>
                  </w:rPr>
                </w:rPrChange>
              </w:rPr>
              <w:t>Itikad</w:t>
            </w:r>
            <w:r w:rsidRPr="004F1FC6">
              <w:rPr>
                <w:rFonts w:ascii="Footlight MT Light" w:hAnsi="Footlight MT Light"/>
                <w:sz w:val="24"/>
                <w:szCs w:val="24"/>
                <w:lang w:val="id-ID"/>
                <w:rPrChange w:id="23567" w:author="suryavina" w:date="2015-02-06T16:21:00Z">
                  <w:rPr>
                    <w:rFonts w:ascii="Footlight MT Light" w:hAnsi="Footlight MT Light"/>
                    <w:sz w:val="24"/>
                    <w:szCs w:val="24"/>
                    <w:lang w:val="id-ID"/>
                  </w:rPr>
                </w:rPrChange>
              </w:rPr>
              <w:t xml:space="preserve"> Baik</w:t>
            </w:r>
            <w:bookmarkEnd w:id="23565"/>
          </w:p>
        </w:tc>
        <w:tc>
          <w:tcPr>
            <w:tcW w:w="5811" w:type="dxa"/>
            <w:gridSpan w:val="3"/>
          </w:tcPr>
          <w:p w:rsidR="00155965" w:rsidRPr="004F1FC6" w:rsidRDefault="00155965" w:rsidP="00155965">
            <w:pPr>
              <w:numPr>
                <w:ilvl w:val="1"/>
                <w:numId w:val="2017"/>
              </w:numPr>
              <w:ind w:left="600" w:hanging="567"/>
              <w:rPr>
                <w:rFonts w:ascii="Footlight MT Light" w:hAnsi="Footlight MT Light"/>
                <w:sz w:val="24"/>
                <w:szCs w:val="24"/>
                <w:lang w:val="sv-SE"/>
                <w:rPrChange w:id="23568"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id-ID"/>
                <w:rPrChange w:id="23569" w:author="suryavina" w:date="2015-02-06T16:21:00Z">
                  <w:rPr>
                    <w:rFonts w:ascii="Footlight MT Light" w:hAnsi="Footlight MT Light"/>
                    <w:sz w:val="24"/>
                    <w:szCs w:val="24"/>
                    <w:lang w:val="id-ID"/>
                  </w:rPr>
                </w:rPrChange>
              </w:rPr>
              <w:t>P</w:t>
            </w:r>
            <w:r w:rsidRPr="004F1FC6">
              <w:rPr>
                <w:rFonts w:ascii="Footlight MT Light" w:hAnsi="Footlight MT Light"/>
                <w:sz w:val="24"/>
                <w:szCs w:val="24"/>
                <w:lang w:val="sv-SE"/>
                <w:rPrChange w:id="23570" w:author="suryavina" w:date="2015-02-06T16:21:00Z">
                  <w:rPr>
                    <w:rFonts w:ascii="Footlight MT Light" w:hAnsi="Footlight MT Light"/>
                    <w:sz w:val="24"/>
                    <w:szCs w:val="24"/>
                    <w:lang w:val="sv-SE"/>
                  </w:rPr>
                </w:rPrChange>
              </w:rPr>
              <w:t>ara pihak bertindak berdasarkan asas saling percaya yang disesuaikan dengan hak-hak yang terdapat dalam kontrak</w:t>
            </w:r>
            <w:r w:rsidRPr="004F1FC6">
              <w:rPr>
                <w:rFonts w:ascii="Footlight MT Light" w:hAnsi="Footlight MT Light"/>
                <w:sz w:val="24"/>
                <w:szCs w:val="24"/>
                <w:lang w:val="id-ID"/>
                <w:rPrChange w:id="23571" w:author="suryavina" w:date="2015-02-06T16:21:00Z">
                  <w:rPr>
                    <w:rFonts w:ascii="Footlight MT Light" w:hAnsi="Footlight MT Light"/>
                    <w:sz w:val="24"/>
                    <w:szCs w:val="24"/>
                    <w:lang w:val="id-ID"/>
                  </w:rPr>
                </w:rPrChange>
              </w:rPr>
              <w:t>.</w:t>
            </w:r>
          </w:p>
          <w:p w:rsidR="00105B38" w:rsidRPr="004F1FC6" w:rsidRDefault="00105B38" w:rsidP="00493021">
            <w:pPr>
              <w:ind w:left="600"/>
              <w:rPr>
                <w:rFonts w:ascii="Footlight MT Light" w:hAnsi="Footlight MT Light"/>
                <w:sz w:val="24"/>
                <w:szCs w:val="24"/>
                <w:lang w:val="sv-SE"/>
                <w:rPrChange w:id="23572" w:author="suryavina" w:date="2015-02-06T16:21:00Z">
                  <w:rPr>
                    <w:rFonts w:ascii="Footlight MT Light" w:hAnsi="Footlight MT Light"/>
                    <w:sz w:val="24"/>
                    <w:szCs w:val="24"/>
                    <w:lang w:val="sv-SE"/>
                  </w:rPr>
                </w:rPrChange>
              </w:rPr>
            </w:pPr>
          </w:p>
          <w:p w:rsidR="00155965" w:rsidRPr="004F1FC6" w:rsidRDefault="00155965" w:rsidP="00155965">
            <w:pPr>
              <w:numPr>
                <w:ilvl w:val="1"/>
                <w:numId w:val="2017"/>
              </w:numPr>
              <w:ind w:left="600" w:hanging="567"/>
              <w:rPr>
                <w:rFonts w:ascii="Footlight MT Light" w:hAnsi="Footlight MT Light"/>
                <w:sz w:val="24"/>
                <w:szCs w:val="24"/>
                <w:lang w:val="sv-SE"/>
                <w:rPrChange w:id="23573"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id-ID"/>
                <w:rPrChange w:id="23574" w:author="suryavina" w:date="2015-02-06T16:21:00Z">
                  <w:rPr>
                    <w:rFonts w:ascii="Footlight MT Light" w:hAnsi="Footlight MT Light"/>
                    <w:sz w:val="24"/>
                    <w:szCs w:val="24"/>
                    <w:lang w:val="id-ID"/>
                  </w:rPr>
                </w:rPrChange>
              </w:rPr>
              <w:t>P</w:t>
            </w:r>
            <w:r w:rsidRPr="004F1FC6">
              <w:rPr>
                <w:rFonts w:ascii="Footlight MT Light" w:hAnsi="Footlight MT Light"/>
                <w:sz w:val="24"/>
                <w:szCs w:val="24"/>
                <w:lang w:val="sv-SE"/>
                <w:rPrChange w:id="23575" w:author="suryavina" w:date="2015-02-06T16:21:00Z">
                  <w:rPr>
                    <w:rFonts w:ascii="Footlight MT Light" w:hAnsi="Footlight MT Light"/>
                    <w:sz w:val="24"/>
                    <w:szCs w:val="24"/>
                    <w:lang w:val="sv-SE"/>
                  </w:rPr>
                </w:rPrChange>
              </w:rPr>
              <w:t>ara pihak setuju untuk melaksanakan perjanjian dengan jujur tanpa menonjolkan kepentingan masing-masing pihak. Jika selama kontrak, salah satu pihak merasa dirugikan, maka diupayakan tindakan yang terbaik untuk mengatasi keadaan tersebut.</w:t>
            </w:r>
          </w:p>
          <w:p w:rsidR="00105B38" w:rsidRPr="004F1FC6" w:rsidRDefault="00105B38" w:rsidP="00493021">
            <w:pPr>
              <w:ind w:left="33"/>
              <w:rPr>
                <w:rFonts w:ascii="Footlight MT Light" w:hAnsi="Footlight MT Light"/>
                <w:sz w:val="24"/>
                <w:szCs w:val="24"/>
                <w:lang w:val="id-ID"/>
                <w:rPrChange w:id="23576" w:author="suryavina" w:date="2015-02-06T16:21:00Z">
                  <w:rPr>
                    <w:rFonts w:ascii="Footlight MT Light" w:hAnsi="Footlight MT Light"/>
                    <w:sz w:val="24"/>
                    <w:szCs w:val="24"/>
                    <w:lang w:val="id-ID"/>
                  </w:rPr>
                </w:rPrChange>
              </w:rPr>
            </w:pPr>
          </w:p>
          <w:p w:rsidR="00155965" w:rsidRPr="004F1FC6" w:rsidRDefault="00155965" w:rsidP="00155965">
            <w:pPr>
              <w:numPr>
                <w:ilvl w:val="1"/>
                <w:numId w:val="2017"/>
              </w:numPr>
              <w:ind w:left="600" w:hanging="567"/>
              <w:rPr>
                <w:rFonts w:ascii="Footlight MT Light" w:hAnsi="Footlight MT Light"/>
                <w:sz w:val="24"/>
                <w:szCs w:val="24"/>
                <w:lang w:val="id-ID"/>
                <w:rPrChange w:id="23577"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sv-SE"/>
                <w:rPrChange w:id="23578" w:author="suryavina" w:date="2015-02-06T16:21:00Z">
                  <w:rPr>
                    <w:rFonts w:ascii="Footlight MT Light" w:hAnsi="Footlight MT Light"/>
                    <w:sz w:val="24"/>
                    <w:szCs w:val="24"/>
                    <w:lang w:val="sv-SE"/>
                  </w:rPr>
                </w:rPrChange>
              </w:rPr>
              <w:t>Masing</w:t>
            </w:r>
            <w:r w:rsidRPr="004F1FC6">
              <w:rPr>
                <w:rFonts w:ascii="Footlight MT Light" w:hAnsi="Footlight MT Light"/>
                <w:sz w:val="24"/>
                <w:szCs w:val="24"/>
                <w:rPrChange w:id="23579" w:author="suryavina" w:date="2015-02-06T16:21:00Z">
                  <w:rPr>
                    <w:rFonts w:ascii="Footlight MT Light" w:hAnsi="Footlight MT Light"/>
                    <w:sz w:val="24"/>
                    <w:szCs w:val="24"/>
                  </w:rPr>
                </w:rPrChange>
              </w:rPr>
              <w:t>-masing Pihak dalam Kontrak berkewajiban untuk bertindak dengan itikad baik sehubungan dengan hak-hak Pihak lain, dan mengambil semua langkah yang diperlukan untuk memastikan terpenuhinya tujuan Kontrak ini.</w:t>
            </w:r>
          </w:p>
          <w:p w:rsidR="00105B38" w:rsidRPr="004F1FC6" w:rsidRDefault="00105B38" w:rsidP="00493021">
            <w:pPr>
              <w:tabs>
                <w:tab w:val="left" w:pos="600"/>
              </w:tabs>
              <w:ind w:left="33"/>
              <w:rPr>
                <w:rFonts w:ascii="Footlight MT Light" w:hAnsi="Footlight MT Light"/>
                <w:sz w:val="24"/>
                <w:szCs w:val="24"/>
                <w:lang w:val="sv-SE"/>
                <w:rPrChange w:id="23580" w:author="suryavina" w:date="2015-02-06T16:21:00Z">
                  <w:rPr>
                    <w:rFonts w:ascii="Footlight MT Light" w:hAnsi="Footlight MT Light"/>
                    <w:sz w:val="24"/>
                    <w:szCs w:val="24"/>
                    <w:lang w:val="sv-SE"/>
                  </w:rPr>
                </w:rPrChange>
              </w:rPr>
            </w:pPr>
          </w:p>
        </w:tc>
      </w:tr>
      <w:tr w:rsidR="00105B38" w:rsidRPr="004F1FC6" w:rsidTr="00493021">
        <w:tc>
          <w:tcPr>
            <w:tcW w:w="8046" w:type="dxa"/>
            <w:gridSpan w:val="4"/>
          </w:tcPr>
          <w:p w:rsidR="00105B38" w:rsidRPr="004F1FC6" w:rsidRDefault="00155965" w:rsidP="00493021">
            <w:pPr>
              <w:numPr>
                <w:ilvl w:val="3"/>
                <w:numId w:val="1479"/>
              </w:numPr>
              <w:ind w:left="284" w:hanging="284"/>
              <w:rPr>
                <w:rFonts w:ascii="Footlight MT Light" w:hAnsi="Footlight MT Light"/>
                <w:b/>
                <w:sz w:val="24"/>
                <w:szCs w:val="24"/>
                <w:lang w:val="id-ID"/>
                <w:rPrChange w:id="23581" w:author="suryavina" w:date="2015-02-06T16:21:00Z">
                  <w:rPr>
                    <w:rFonts w:ascii="Footlight MT Light" w:hAnsi="Footlight MT Light"/>
                    <w:b/>
                    <w:sz w:val="24"/>
                    <w:szCs w:val="24"/>
                    <w:lang w:val="id-ID"/>
                  </w:rPr>
                </w:rPrChange>
              </w:rPr>
            </w:pPr>
            <w:r w:rsidRPr="004F1FC6">
              <w:rPr>
                <w:rFonts w:ascii="Footlight MT Light" w:hAnsi="Footlight MT Light"/>
                <w:b/>
                <w:sz w:val="24"/>
                <w:szCs w:val="24"/>
                <w:lang w:val="id-ID"/>
                <w:rPrChange w:id="23582" w:author="suryavina" w:date="2015-02-06T16:21:00Z">
                  <w:rPr>
                    <w:rFonts w:ascii="Footlight MT Light" w:hAnsi="Footlight MT Light"/>
                    <w:b/>
                    <w:sz w:val="24"/>
                    <w:szCs w:val="24"/>
                    <w:lang w:val="id-ID"/>
                  </w:rPr>
                </w:rPrChange>
              </w:rPr>
              <w:t>PENYELESAIAN PERSELISIHAN</w:t>
            </w:r>
          </w:p>
          <w:p w:rsidR="00105B38" w:rsidRPr="004F1FC6" w:rsidRDefault="00105B38" w:rsidP="00493021">
            <w:pPr>
              <w:rPr>
                <w:rFonts w:ascii="Footlight MT Light" w:hAnsi="Footlight MT Light"/>
                <w:sz w:val="24"/>
                <w:szCs w:val="24"/>
                <w:lang w:val="id-ID"/>
                <w:rPrChange w:id="23583" w:author="suryavina" w:date="2015-02-06T16:21:00Z">
                  <w:rPr>
                    <w:rFonts w:ascii="Footlight MT Light" w:hAnsi="Footlight MT Light"/>
                    <w:sz w:val="24"/>
                    <w:szCs w:val="24"/>
                    <w:lang w:val="id-ID"/>
                  </w:rPr>
                </w:rPrChange>
              </w:rPr>
            </w:pPr>
          </w:p>
        </w:tc>
      </w:tr>
      <w:tr w:rsidR="00105B38" w:rsidRPr="004F1FC6" w:rsidTr="00493021">
        <w:tc>
          <w:tcPr>
            <w:tcW w:w="2235" w:type="dxa"/>
          </w:tcPr>
          <w:p w:rsidR="00155965" w:rsidRPr="004F1FC6" w:rsidRDefault="00155965" w:rsidP="00155965">
            <w:pPr>
              <w:pStyle w:val="Heading2"/>
              <w:numPr>
                <w:ilvl w:val="0"/>
                <w:numId w:val="2017"/>
              </w:numPr>
              <w:ind w:left="426" w:hanging="426"/>
              <w:jc w:val="left"/>
              <w:rPr>
                <w:rFonts w:ascii="Footlight MT Light" w:hAnsi="Footlight MT Light"/>
                <w:sz w:val="24"/>
                <w:szCs w:val="24"/>
                <w:lang w:val="id-ID"/>
                <w:rPrChange w:id="23584" w:author="suryavina" w:date="2015-02-06T16:21:00Z">
                  <w:rPr>
                    <w:rFonts w:ascii="Footlight MT Light" w:hAnsi="Footlight MT Light"/>
                    <w:sz w:val="24"/>
                    <w:szCs w:val="24"/>
                    <w:lang w:val="id-ID"/>
                  </w:rPr>
                </w:rPrChange>
              </w:rPr>
            </w:pPr>
            <w:bookmarkStart w:id="23585" w:name="_Toc410662926"/>
            <w:r w:rsidRPr="004F1FC6">
              <w:rPr>
                <w:rFonts w:ascii="Footlight MT Light" w:hAnsi="Footlight MT Light"/>
                <w:sz w:val="24"/>
                <w:szCs w:val="24"/>
                <w:lang w:val="id-ID"/>
                <w:rPrChange w:id="23586" w:author="suryavina" w:date="2015-02-06T16:21:00Z">
                  <w:rPr>
                    <w:rFonts w:ascii="Footlight MT Light" w:hAnsi="Footlight MT Light"/>
                    <w:sz w:val="24"/>
                    <w:szCs w:val="24"/>
                    <w:lang w:val="id-ID"/>
                  </w:rPr>
                </w:rPrChange>
              </w:rPr>
              <w:t>Perdamaian</w:t>
            </w:r>
            <w:bookmarkEnd w:id="23585"/>
          </w:p>
        </w:tc>
        <w:tc>
          <w:tcPr>
            <w:tcW w:w="5811" w:type="dxa"/>
            <w:gridSpan w:val="3"/>
          </w:tcPr>
          <w:p w:rsidR="00105B38" w:rsidRPr="004F1FC6" w:rsidRDefault="00155965" w:rsidP="00493021">
            <w:pPr>
              <w:numPr>
                <w:ilvl w:val="0"/>
                <w:numId w:val="1454"/>
              </w:numPr>
              <w:ind w:left="600" w:hanging="600"/>
              <w:rPr>
                <w:rFonts w:ascii="Footlight MT Light" w:hAnsi="Footlight MT Light"/>
                <w:sz w:val="24"/>
                <w:szCs w:val="24"/>
                <w:lang w:val="id-ID"/>
                <w:rPrChange w:id="23587"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23588" w:author="suryavina" w:date="2015-02-06T16:21:00Z">
                  <w:rPr>
                    <w:rFonts w:ascii="Footlight MT Light" w:hAnsi="Footlight MT Light"/>
                    <w:sz w:val="24"/>
                    <w:szCs w:val="24"/>
                  </w:rPr>
                </w:rPrChange>
              </w:rPr>
              <w:t>Para Pihak berkewajiban untuk berupaya sungguh-sungguh menyelesaikan secara damai semua perselisihan yang timbul dari atau berhubungan dengan Kontrak ini atau interpretasinya selama atau setelah pelaksanaan pekerjaan Jasa Konsultan</w:t>
            </w:r>
            <w:r w:rsidRPr="004F1FC6">
              <w:rPr>
                <w:rFonts w:ascii="Footlight MT Light" w:hAnsi="Footlight MT Light"/>
                <w:sz w:val="24"/>
                <w:szCs w:val="24"/>
                <w:lang w:val="id-ID"/>
                <w:rPrChange w:id="23589" w:author="suryavina" w:date="2015-02-06T16:21:00Z">
                  <w:rPr>
                    <w:rFonts w:ascii="Footlight MT Light" w:hAnsi="Footlight MT Light"/>
                    <w:sz w:val="24"/>
                    <w:szCs w:val="24"/>
                    <w:lang w:val="id-ID"/>
                  </w:rPr>
                </w:rPrChange>
              </w:rPr>
              <w:t>s</w:t>
            </w:r>
            <w:r w:rsidRPr="004F1FC6">
              <w:rPr>
                <w:rFonts w:ascii="Footlight MT Light" w:hAnsi="Footlight MT Light"/>
                <w:sz w:val="24"/>
                <w:szCs w:val="24"/>
                <w:rPrChange w:id="23590" w:author="suryavina" w:date="2015-02-06T16:21:00Z">
                  <w:rPr>
                    <w:rFonts w:ascii="Footlight MT Light" w:hAnsi="Footlight MT Light"/>
                    <w:sz w:val="24"/>
                    <w:szCs w:val="24"/>
                  </w:rPr>
                </w:rPrChange>
              </w:rPr>
              <w:t>i ini;</w:t>
            </w:r>
          </w:p>
          <w:p w:rsidR="00105B38" w:rsidRPr="004F1FC6" w:rsidRDefault="00105B38" w:rsidP="00493021">
            <w:pPr>
              <w:ind w:left="600"/>
              <w:rPr>
                <w:rFonts w:ascii="Footlight MT Light" w:hAnsi="Footlight MT Light"/>
                <w:sz w:val="24"/>
                <w:szCs w:val="24"/>
                <w:lang w:val="id-ID"/>
                <w:rPrChange w:id="23591" w:author="suryavina" w:date="2015-02-06T16:21:00Z">
                  <w:rPr>
                    <w:rFonts w:ascii="Footlight MT Light" w:hAnsi="Footlight MT Light"/>
                    <w:sz w:val="24"/>
                    <w:szCs w:val="24"/>
                    <w:lang w:val="id-ID"/>
                  </w:rPr>
                </w:rPrChange>
              </w:rPr>
            </w:pPr>
          </w:p>
          <w:p w:rsidR="00105B38" w:rsidRPr="004F1FC6" w:rsidRDefault="00155965" w:rsidP="00493021">
            <w:pPr>
              <w:numPr>
                <w:ilvl w:val="0"/>
                <w:numId w:val="1454"/>
              </w:numPr>
              <w:ind w:left="600" w:hanging="600"/>
              <w:rPr>
                <w:rFonts w:ascii="Footlight MT Light" w:hAnsi="Footlight MT Light"/>
                <w:sz w:val="24"/>
                <w:szCs w:val="24"/>
                <w:lang w:val="id-ID"/>
                <w:rPrChange w:id="23592"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23593" w:author="suryavina" w:date="2015-02-06T16:21:00Z">
                  <w:rPr>
                    <w:rFonts w:ascii="Footlight MT Light" w:hAnsi="Footlight MT Light"/>
                    <w:sz w:val="24"/>
                    <w:szCs w:val="24"/>
                  </w:rPr>
                </w:rPrChange>
              </w:rPr>
              <w:t xml:space="preserve">Penyelesaian perselisihan atau sengketa antara para pihak dalam Kontrak dapat dilakukan melalui musyawarah, arbitrase, mediasi, konsiliasi, atau pengadilan sesuai dengan ketentuan peraturan perundang-undangan. </w:t>
            </w:r>
          </w:p>
          <w:p w:rsidR="00105B38" w:rsidRPr="004F1FC6" w:rsidRDefault="00105B38" w:rsidP="00493021">
            <w:pPr>
              <w:ind w:left="33"/>
              <w:rPr>
                <w:rFonts w:ascii="Footlight MT Light" w:hAnsi="Footlight MT Light"/>
                <w:sz w:val="24"/>
                <w:szCs w:val="24"/>
                <w:lang w:val="id-ID"/>
                <w:rPrChange w:id="23594" w:author="suryavina" w:date="2015-02-06T16:21:00Z">
                  <w:rPr>
                    <w:rFonts w:ascii="Footlight MT Light" w:hAnsi="Footlight MT Light"/>
                    <w:sz w:val="24"/>
                    <w:szCs w:val="24"/>
                    <w:lang w:val="id-ID"/>
                  </w:rPr>
                </w:rPrChange>
              </w:rPr>
            </w:pPr>
          </w:p>
        </w:tc>
      </w:tr>
      <w:tr w:rsidR="00105B38" w:rsidRPr="004F1FC6" w:rsidTr="00493021">
        <w:tc>
          <w:tcPr>
            <w:tcW w:w="2235" w:type="dxa"/>
          </w:tcPr>
          <w:p w:rsidR="00155965" w:rsidRPr="004F1FC6" w:rsidRDefault="00155965" w:rsidP="00155965">
            <w:pPr>
              <w:pStyle w:val="Heading2"/>
              <w:numPr>
                <w:ilvl w:val="0"/>
                <w:numId w:val="2017"/>
              </w:numPr>
              <w:ind w:left="426" w:hanging="426"/>
              <w:jc w:val="left"/>
              <w:rPr>
                <w:rFonts w:ascii="Footlight MT Light" w:hAnsi="Footlight MT Light"/>
                <w:sz w:val="24"/>
                <w:szCs w:val="24"/>
                <w:lang w:val="id-ID"/>
                <w:rPrChange w:id="23595" w:author="suryavina" w:date="2015-02-06T16:21:00Z">
                  <w:rPr>
                    <w:rFonts w:ascii="Footlight MT Light" w:hAnsi="Footlight MT Light"/>
                    <w:sz w:val="24"/>
                    <w:szCs w:val="24"/>
                    <w:lang w:val="id-ID"/>
                  </w:rPr>
                </w:rPrChange>
              </w:rPr>
            </w:pPr>
            <w:bookmarkStart w:id="23596" w:name="_Toc410662927"/>
            <w:r w:rsidRPr="004F1FC6">
              <w:rPr>
                <w:rFonts w:ascii="Footlight MT Light" w:hAnsi="Footlight MT Light"/>
                <w:sz w:val="24"/>
                <w:szCs w:val="24"/>
                <w:lang w:val="id-ID"/>
                <w:rPrChange w:id="23597" w:author="suryavina" w:date="2015-02-06T16:21:00Z">
                  <w:rPr>
                    <w:rFonts w:ascii="Footlight MT Light" w:hAnsi="Footlight MT Light"/>
                    <w:sz w:val="24"/>
                    <w:szCs w:val="24"/>
                    <w:lang w:val="id-ID"/>
                  </w:rPr>
                </w:rPrChange>
              </w:rPr>
              <w:t>Lembaga Pemutus Sengketa</w:t>
            </w:r>
            <w:bookmarkEnd w:id="23596"/>
          </w:p>
        </w:tc>
        <w:tc>
          <w:tcPr>
            <w:tcW w:w="5811" w:type="dxa"/>
            <w:gridSpan w:val="3"/>
          </w:tcPr>
          <w:p w:rsidR="00105B38" w:rsidRPr="004F1FC6" w:rsidRDefault="00155965" w:rsidP="00493021">
            <w:pPr>
              <w:ind w:left="33"/>
              <w:rPr>
                <w:rFonts w:ascii="Footlight MT Light" w:hAnsi="Footlight MT Light"/>
                <w:sz w:val="24"/>
                <w:szCs w:val="24"/>
                <w:lang w:val="id-ID"/>
                <w:rPrChange w:id="23598"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af-ZA"/>
                <w:rPrChange w:id="23599" w:author="suryavina" w:date="2015-02-06T16:21:00Z">
                  <w:rPr>
                    <w:rFonts w:ascii="Footlight MT Light" w:hAnsi="Footlight MT Light"/>
                    <w:sz w:val="24"/>
                    <w:szCs w:val="24"/>
                    <w:lang w:val="af-ZA"/>
                  </w:rPr>
                </w:rPrChange>
              </w:rPr>
              <w:t xml:space="preserve">Dalam hal penyelesaian perselisihan </w:t>
            </w:r>
            <w:r w:rsidRPr="004F1FC6">
              <w:rPr>
                <w:rFonts w:ascii="Footlight MT Light" w:hAnsi="Footlight MT Light"/>
                <w:sz w:val="24"/>
                <w:szCs w:val="24"/>
                <w:lang w:val="id-ID"/>
                <w:rPrChange w:id="23600" w:author="suryavina" w:date="2015-02-06T16:21:00Z">
                  <w:rPr>
                    <w:rFonts w:ascii="Footlight MT Light" w:hAnsi="Footlight MT Light"/>
                    <w:sz w:val="24"/>
                    <w:szCs w:val="24"/>
                    <w:lang w:val="id-ID"/>
                  </w:rPr>
                </w:rPrChange>
              </w:rPr>
              <w:t>melalui perdamaian</w:t>
            </w:r>
            <w:r w:rsidRPr="004F1FC6">
              <w:rPr>
                <w:rFonts w:ascii="Footlight MT Light" w:hAnsi="Footlight MT Light"/>
                <w:sz w:val="24"/>
                <w:szCs w:val="24"/>
                <w:lang w:val="af-ZA"/>
                <w:rPrChange w:id="23601" w:author="suryavina" w:date="2015-02-06T16:21:00Z">
                  <w:rPr>
                    <w:rFonts w:ascii="Footlight MT Light" w:hAnsi="Footlight MT Light"/>
                    <w:sz w:val="24"/>
                    <w:szCs w:val="24"/>
                    <w:lang w:val="af-ZA"/>
                  </w:rPr>
                </w:rPrChange>
              </w:rPr>
              <w:t xml:space="preserve"> tidak tercapai, </w:t>
            </w:r>
            <w:r w:rsidRPr="004F1FC6">
              <w:rPr>
                <w:rFonts w:ascii="Footlight MT Light" w:hAnsi="Footlight MT Light"/>
                <w:sz w:val="24"/>
                <w:szCs w:val="24"/>
                <w:lang w:val="id-ID"/>
                <w:rPrChange w:id="23602" w:author="suryavina" w:date="2015-02-06T16:21:00Z">
                  <w:rPr>
                    <w:rFonts w:ascii="Footlight MT Light" w:hAnsi="Footlight MT Light"/>
                    <w:sz w:val="24"/>
                    <w:szCs w:val="24"/>
                    <w:lang w:val="id-ID"/>
                  </w:rPr>
                </w:rPrChange>
              </w:rPr>
              <w:t xml:space="preserve">maka </w:t>
            </w:r>
            <w:r w:rsidRPr="004F1FC6">
              <w:rPr>
                <w:rFonts w:ascii="Footlight MT Light" w:hAnsi="Footlight MT Light"/>
                <w:sz w:val="24"/>
                <w:szCs w:val="24"/>
                <w:lang w:val="af-ZA"/>
                <w:rPrChange w:id="23603" w:author="suryavina" w:date="2015-02-06T16:21:00Z">
                  <w:rPr>
                    <w:rFonts w:ascii="Footlight MT Light" w:hAnsi="Footlight MT Light"/>
                    <w:sz w:val="24"/>
                    <w:szCs w:val="24"/>
                    <w:lang w:val="af-ZA"/>
                  </w:rPr>
                </w:rPrChange>
              </w:rPr>
              <w:t>penyelesaian perselisihan tersebut dapat dilakukan melalui</w:t>
            </w:r>
            <w:r w:rsidRPr="004F1FC6">
              <w:rPr>
                <w:rFonts w:ascii="Footlight MT Light" w:hAnsi="Footlight MT Light"/>
                <w:sz w:val="24"/>
                <w:szCs w:val="24"/>
                <w:lang w:val="id-ID"/>
                <w:rPrChange w:id="23604" w:author="suryavina" w:date="2015-02-06T16:21:00Z">
                  <w:rPr>
                    <w:rFonts w:ascii="Footlight MT Light" w:hAnsi="Footlight MT Light"/>
                    <w:sz w:val="24"/>
                    <w:szCs w:val="24"/>
                    <w:lang w:val="id-ID"/>
                  </w:rPr>
                </w:rPrChange>
              </w:rPr>
              <w:t>:</w:t>
            </w:r>
          </w:p>
          <w:p w:rsidR="00105B38" w:rsidRPr="004F1FC6" w:rsidRDefault="00155965" w:rsidP="00493021">
            <w:pPr>
              <w:ind w:left="317" w:hanging="284"/>
              <w:rPr>
                <w:rFonts w:ascii="Footlight MT Light" w:hAnsi="Footlight MT Light"/>
                <w:sz w:val="24"/>
                <w:szCs w:val="24"/>
                <w:lang w:val="id-ID"/>
                <w:rPrChange w:id="23605"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3606" w:author="suryavina" w:date="2015-02-06T16:21:00Z">
                  <w:rPr>
                    <w:rFonts w:ascii="Footlight MT Light" w:hAnsi="Footlight MT Light"/>
                    <w:sz w:val="24"/>
                    <w:szCs w:val="24"/>
                    <w:lang w:val="id-ID"/>
                  </w:rPr>
                </w:rPrChange>
              </w:rPr>
              <w:t xml:space="preserve">a.  </w:t>
            </w:r>
            <w:r w:rsidRPr="004F1FC6">
              <w:rPr>
                <w:rFonts w:ascii="Footlight MT Light" w:hAnsi="Footlight MT Light"/>
                <w:sz w:val="24"/>
                <w:szCs w:val="24"/>
                <w:lang w:val="af-ZA"/>
                <w:rPrChange w:id="23607" w:author="suryavina" w:date="2015-02-06T16:21:00Z">
                  <w:rPr>
                    <w:rFonts w:ascii="Footlight MT Light" w:hAnsi="Footlight MT Light"/>
                    <w:sz w:val="24"/>
                    <w:szCs w:val="24"/>
                    <w:lang w:val="af-ZA"/>
                  </w:rPr>
                </w:rPrChange>
              </w:rPr>
              <w:t xml:space="preserve">arbitrase, </w:t>
            </w:r>
          </w:p>
          <w:p w:rsidR="00105B38" w:rsidRPr="004F1FC6" w:rsidRDefault="00155965" w:rsidP="00493021">
            <w:pPr>
              <w:ind w:left="317" w:hanging="284"/>
              <w:rPr>
                <w:rFonts w:ascii="Footlight MT Light" w:hAnsi="Footlight MT Light"/>
                <w:sz w:val="24"/>
                <w:szCs w:val="24"/>
                <w:lang w:val="id-ID"/>
                <w:rPrChange w:id="23608"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3609" w:author="suryavina" w:date="2015-02-06T16:21:00Z">
                  <w:rPr>
                    <w:rFonts w:ascii="Footlight MT Light" w:hAnsi="Footlight MT Light"/>
                    <w:sz w:val="24"/>
                    <w:szCs w:val="24"/>
                    <w:lang w:val="id-ID"/>
                  </w:rPr>
                </w:rPrChange>
              </w:rPr>
              <w:t xml:space="preserve">b.  </w:t>
            </w:r>
            <w:r w:rsidRPr="004F1FC6">
              <w:rPr>
                <w:rFonts w:ascii="Footlight MT Light" w:hAnsi="Footlight MT Light"/>
                <w:sz w:val="24"/>
                <w:szCs w:val="24"/>
                <w:lang w:val="af-ZA"/>
                <w:rPrChange w:id="23610" w:author="suryavina" w:date="2015-02-06T16:21:00Z">
                  <w:rPr>
                    <w:rFonts w:ascii="Footlight MT Light" w:hAnsi="Footlight MT Light"/>
                    <w:sz w:val="24"/>
                    <w:szCs w:val="24"/>
                    <w:lang w:val="af-ZA"/>
                  </w:rPr>
                </w:rPrChange>
              </w:rPr>
              <w:t>alternatif penyelesaian sengketa</w:t>
            </w:r>
            <w:r w:rsidRPr="004F1FC6">
              <w:rPr>
                <w:rFonts w:ascii="Footlight MT Light" w:hAnsi="Footlight MT Light"/>
                <w:sz w:val="24"/>
                <w:szCs w:val="24"/>
                <w:lang w:val="id-ID"/>
                <w:rPrChange w:id="23611" w:author="suryavina" w:date="2015-02-06T16:21:00Z">
                  <w:rPr>
                    <w:rFonts w:ascii="Footlight MT Light" w:hAnsi="Footlight MT Light"/>
                    <w:sz w:val="24"/>
                    <w:szCs w:val="24"/>
                    <w:lang w:val="id-ID"/>
                  </w:rPr>
                </w:rPrChange>
              </w:rPr>
              <w:t>,</w:t>
            </w:r>
            <w:r w:rsidRPr="004F1FC6">
              <w:rPr>
                <w:rFonts w:ascii="Footlight MT Light" w:hAnsi="Footlight MT Light"/>
                <w:sz w:val="24"/>
                <w:szCs w:val="24"/>
                <w:lang w:val="af-ZA"/>
                <w:rPrChange w:id="23612" w:author="suryavina" w:date="2015-02-06T16:21:00Z">
                  <w:rPr>
                    <w:rFonts w:ascii="Footlight MT Light" w:hAnsi="Footlight MT Light"/>
                    <w:sz w:val="24"/>
                    <w:szCs w:val="24"/>
                    <w:lang w:val="af-ZA"/>
                  </w:rPr>
                </w:rPrChange>
              </w:rPr>
              <w:t xml:space="preserve"> atau </w:t>
            </w:r>
          </w:p>
          <w:p w:rsidR="00105B38" w:rsidRPr="004F1FC6" w:rsidDel="00600EB4" w:rsidRDefault="00155965" w:rsidP="00493021">
            <w:pPr>
              <w:ind w:left="317" w:hanging="284"/>
              <w:rPr>
                <w:rFonts w:ascii="Footlight MT Light" w:hAnsi="Footlight MT Light"/>
                <w:sz w:val="24"/>
                <w:szCs w:val="24"/>
                <w:lang w:val="id-ID"/>
                <w:rPrChange w:id="23613"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3614" w:author="suryavina" w:date="2015-02-06T16:21:00Z">
                  <w:rPr>
                    <w:rFonts w:ascii="Footlight MT Light" w:hAnsi="Footlight MT Light"/>
                    <w:sz w:val="24"/>
                    <w:szCs w:val="24"/>
                    <w:lang w:val="id-ID"/>
                  </w:rPr>
                </w:rPrChange>
              </w:rPr>
              <w:t xml:space="preserve">c. </w:t>
            </w:r>
            <w:r w:rsidRPr="004F1FC6">
              <w:rPr>
                <w:rFonts w:ascii="Footlight MT Light" w:hAnsi="Footlight MT Light"/>
                <w:sz w:val="24"/>
                <w:szCs w:val="24"/>
                <w:lang w:val="af-ZA"/>
                <w:rPrChange w:id="23615" w:author="suryavina" w:date="2015-02-06T16:21:00Z">
                  <w:rPr>
                    <w:rFonts w:ascii="Footlight MT Light" w:hAnsi="Footlight MT Light"/>
                    <w:sz w:val="24"/>
                    <w:szCs w:val="24"/>
                    <w:lang w:val="af-ZA"/>
                  </w:rPr>
                </w:rPrChange>
              </w:rPr>
              <w:t>pengadilan sesuai dengan ketentuan peraturan perundang-undangan.</w:t>
            </w:r>
          </w:p>
        </w:tc>
      </w:tr>
    </w:tbl>
    <w:p w:rsidR="00105B38" w:rsidRPr="004F1FC6" w:rsidRDefault="00105B38" w:rsidP="00105B38">
      <w:pPr>
        <w:pStyle w:val="Heading1"/>
        <w:numPr>
          <w:ilvl w:val="12"/>
          <w:numId w:val="0"/>
        </w:numPr>
        <w:jc w:val="both"/>
        <w:rPr>
          <w:sz w:val="22"/>
          <w:szCs w:val="22"/>
          <w:lang w:val="id-ID"/>
          <w:rPrChange w:id="23616" w:author="suryavina" w:date="2015-02-06T16:21:00Z">
            <w:rPr>
              <w:sz w:val="22"/>
              <w:szCs w:val="22"/>
              <w:lang w:val="id-ID"/>
            </w:rPr>
          </w:rPrChange>
        </w:rPr>
        <w:sectPr w:rsidR="00105B38" w:rsidRPr="004F1FC6" w:rsidSect="009127B4">
          <w:headerReference w:type="even" r:id="rId22"/>
          <w:headerReference w:type="first" r:id="rId23"/>
          <w:footnotePr>
            <w:numRestart w:val="eachPage"/>
          </w:footnotePr>
          <w:pgSz w:w="11907" w:h="16840" w:code="9"/>
          <w:pgMar w:top="2268" w:right="1701" w:bottom="1985" w:left="2268" w:header="720" w:footer="846" w:gutter="0"/>
          <w:cols w:space="720"/>
        </w:sectPr>
      </w:pPr>
    </w:p>
    <w:p w:rsidR="00105B38" w:rsidRPr="004F1FC6" w:rsidRDefault="00155965" w:rsidP="00105B38">
      <w:pPr>
        <w:pStyle w:val="Heading2"/>
        <w:jc w:val="left"/>
        <w:rPr>
          <w:rFonts w:ascii="Footlight MT Light" w:hAnsi="Footlight MT Light"/>
          <w:sz w:val="24"/>
          <w:szCs w:val="24"/>
          <w:u w:val="single"/>
          <w:lang w:val="id-ID"/>
          <w:rPrChange w:id="23617" w:author="suryavina" w:date="2015-02-06T16:21:00Z">
            <w:rPr>
              <w:rFonts w:ascii="Footlight MT Light" w:hAnsi="Footlight MT Light"/>
              <w:sz w:val="24"/>
              <w:szCs w:val="24"/>
              <w:u w:val="single"/>
              <w:lang w:val="id-ID"/>
            </w:rPr>
          </w:rPrChange>
        </w:rPr>
      </w:pPr>
      <w:bookmarkStart w:id="23618" w:name="_Toc410662928"/>
      <w:r w:rsidRPr="004F1FC6">
        <w:rPr>
          <w:rFonts w:ascii="Footlight MT Light" w:hAnsi="Footlight MT Light"/>
          <w:sz w:val="24"/>
          <w:szCs w:val="24"/>
          <w:u w:val="single"/>
          <w:lang w:val="id-ID"/>
          <w:rPrChange w:id="23619" w:author="suryavina" w:date="2015-02-06T16:21:00Z">
            <w:rPr>
              <w:rFonts w:ascii="Footlight MT Light" w:hAnsi="Footlight MT Light"/>
              <w:sz w:val="24"/>
              <w:szCs w:val="24"/>
              <w:u w:val="single"/>
              <w:lang w:val="id-ID"/>
            </w:rPr>
          </w:rPrChange>
        </w:rPr>
        <w:t>V.4. D. SYARAT-SYARAT KHUSUS KONTRAK (SSKK)</w:t>
      </w:r>
      <w:bookmarkEnd w:id="23618"/>
    </w:p>
    <w:p w:rsidR="00105B38" w:rsidRPr="004F1FC6" w:rsidRDefault="00105B38" w:rsidP="00105B38">
      <w:pPr>
        <w:numPr>
          <w:ilvl w:val="12"/>
          <w:numId w:val="0"/>
        </w:numPr>
        <w:jc w:val="center"/>
        <w:rPr>
          <w:rFonts w:ascii="Footlight MT Light" w:hAnsi="Footlight MT Light"/>
          <w:sz w:val="24"/>
          <w:szCs w:val="24"/>
          <w:lang w:val="nb-NO"/>
          <w:rPrChange w:id="23620" w:author="suryavina" w:date="2015-02-06T16:21:00Z">
            <w:rPr>
              <w:rFonts w:ascii="Footlight MT Light" w:hAnsi="Footlight MT Light"/>
              <w:sz w:val="24"/>
              <w:szCs w:val="24"/>
              <w:lang w:val="nb-NO"/>
            </w:rPr>
          </w:rPrChange>
        </w:rPr>
      </w:pPr>
    </w:p>
    <w:tbl>
      <w:tblPr>
        <w:tblW w:w="7905" w:type="dxa"/>
        <w:tblLayout w:type="fixed"/>
        <w:tblLook w:val="0000"/>
      </w:tblPr>
      <w:tblGrid>
        <w:gridCol w:w="2376"/>
        <w:gridCol w:w="5529"/>
      </w:tblGrid>
      <w:tr w:rsidR="00105B38" w:rsidRPr="004F1FC6" w:rsidTr="00493021">
        <w:tc>
          <w:tcPr>
            <w:tcW w:w="2376" w:type="dxa"/>
          </w:tcPr>
          <w:p w:rsidR="00105B38" w:rsidRPr="004F1FC6" w:rsidRDefault="00155965" w:rsidP="00493021">
            <w:pPr>
              <w:numPr>
                <w:ilvl w:val="0"/>
                <w:numId w:val="1951"/>
              </w:numPr>
              <w:ind w:left="426" w:hanging="426"/>
              <w:jc w:val="left"/>
              <w:rPr>
                <w:rFonts w:ascii="Footlight MT Light" w:hAnsi="Footlight MT Light"/>
                <w:b/>
                <w:sz w:val="24"/>
                <w:szCs w:val="24"/>
                <w:rPrChange w:id="23621" w:author="suryavina" w:date="2015-02-06T16:21:00Z">
                  <w:rPr>
                    <w:rFonts w:ascii="Footlight MT Light" w:hAnsi="Footlight MT Light"/>
                    <w:b/>
                    <w:sz w:val="24"/>
                    <w:szCs w:val="24"/>
                  </w:rPr>
                </w:rPrChange>
              </w:rPr>
            </w:pPr>
            <w:r w:rsidRPr="004F1FC6">
              <w:rPr>
                <w:rFonts w:ascii="Footlight MT Light" w:hAnsi="Footlight MT Light"/>
                <w:b/>
                <w:sz w:val="24"/>
                <w:szCs w:val="24"/>
                <w:rPrChange w:id="23622" w:author="suryavina" w:date="2015-02-06T16:21:00Z">
                  <w:rPr>
                    <w:rFonts w:ascii="Footlight MT Light" w:hAnsi="Footlight MT Light"/>
                    <w:b/>
                    <w:sz w:val="24"/>
                    <w:szCs w:val="24"/>
                  </w:rPr>
                </w:rPrChange>
              </w:rPr>
              <w:t>Korespondensi</w:t>
            </w:r>
          </w:p>
        </w:tc>
        <w:tc>
          <w:tcPr>
            <w:tcW w:w="5529" w:type="dxa"/>
          </w:tcPr>
          <w:p w:rsidR="00105B38" w:rsidRPr="004F1FC6" w:rsidRDefault="00155965" w:rsidP="00493021">
            <w:pPr>
              <w:numPr>
                <w:ilvl w:val="12"/>
                <w:numId w:val="0"/>
              </w:numPr>
              <w:ind w:right="-72"/>
              <w:rPr>
                <w:rFonts w:ascii="Footlight MT Light" w:hAnsi="Footlight MT Light"/>
                <w:sz w:val="24"/>
                <w:szCs w:val="24"/>
                <w:lang w:val="fi-FI"/>
                <w:rPrChange w:id="23623"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3624" w:author="suryavina" w:date="2015-02-06T16:21:00Z">
                  <w:rPr>
                    <w:rFonts w:ascii="Footlight MT Light" w:hAnsi="Footlight MT Light"/>
                    <w:sz w:val="24"/>
                    <w:szCs w:val="24"/>
                    <w:lang w:val="fi-FI"/>
                  </w:rPr>
                </w:rPrChange>
              </w:rPr>
              <w:t>Alamat Para Pihak sebagai berikut:</w:t>
            </w:r>
          </w:p>
          <w:p w:rsidR="00105B38" w:rsidRPr="004F1FC6" w:rsidRDefault="00105B38" w:rsidP="00493021">
            <w:pPr>
              <w:numPr>
                <w:ilvl w:val="12"/>
                <w:numId w:val="0"/>
              </w:numPr>
              <w:ind w:right="-72"/>
              <w:rPr>
                <w:rFonts w:ascii="Footlight MT Light" w:hAnsi="Footlight MT Light"/>
                <w:sz w:val="24"/>
                <w:szCs w:val="24"/>
                <w:lang w:val="id-ID"/>
                <w:rPrChange w:id="23625" w:author="suryavina" w:date="2015-02-06T16:21:00Z">
                  <w:rPr>
                    <w:rFonts w:ascii="Footlight MT Light" w:hAnsi="Footlight MT Light"/>
                    <w:sz w:val="24"/>
                    <w:szCs w:val="24"/>
                    <w:lang w:val="id-ID"/>
                  </w:rPr>
                </w:rPrChange>
              </w:rPr>
            </w:pPr>
          </w:p>
          <w:p w:rsidR="00105B38" w:rsidRPr="004F1FC6" w:rsidRDefault="00155965" w:rsidP="00493021">
            <w:pPr>
              <w:numPr>
                <w:ilvl w:val="12"/>
                <w:numId w:val="0"/>
              </w:numPr>
              <w:tabs>
                <w:tab w:val="left" w:pos="1440"/>
                <w:tab w:val="left" w:pos="6480"/>
              </w:tabs>
              <w:ind w:right="-72"/>
              <w:rPr>
                <w:rFonts w:ascii="Footlight MT Light" w:hAnsi="Footlight MT Light"/>
                <w:sz w:val="24"/>
                <w:szCs w:val="24"/>
                <w:lang w:val="fi-FI"/>
                <w:rPrChange w:id="23626"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3627" w:author="suryavina" w:date="2015-02-06T16:21:00Z">
                  <w:rPr>
                    <w:rFonts w:ascii="Footlight MT Light" w:hAnsi="Footlight MT Light"/>
                    <w:sz w:val="24"/>
                    <w:szCs w:val="24"/>
                    <w:lang w:val="fi-FI"/>
                  </w:rPr>
                </w:rPrChange>
              </w:rPr>
              <w:t>Satuan Kerja PPK:</w:t>
            </w:r>
            <w:r w:rsidRPr="004F1FC6">
              <w:rPr>
                <w:rFonts w:ascii="Footlight MT Light" w:hAnsi="Footlight MT Light"/>
                <w:sz w:val="24"/>
                <w:szCs w:val="24"/>
                <w:lang w:val="fi-FI"/>
                <w:rPrChange w:id="23628" w:author="suryavina" w:date="2015-02-06T16:21:00Z">
                  <w:rPr>
                    <w:rFonts w:ascii="Footlight MT Light" w:hAnsi="Footlight MT Light"/>
                    <w:sz w:val="24"/>
                    <w:szCs w:val="24"/>
                    <w:lang w:val="fi-FI"/>
                  </w:rPr>
                </w:rPrChange>
              </w:rPr>
              <w:tab/>
            </w:r>
            <w:r w:rsidRPr="004F1FC6">
              <w:rPr>
                <w:rFonts w:ascii="Footlight MT Light" w:hAnsi="Footlight MT Light"/>
                <w:sz w:val="24"/>
                <w:szCs w:val="24"/>
                <w:u w:val="single"/>
                <w:lang w:val="fi-FI"/>
                <w:rPrChange w:id="23629" w:author="suryavina" w:date="2015-02-06T16:21:00Z">
                  <w:rPr>
                    <w:rFonts w:ascii="Footlight MT Light" w:hAnsi="Footlight MT Light"/>
                    <w:sz w:val="24"/>
                    <w:szCs w:val="24"/>
                    <w:u w:val="single"/>
                    <w:lang w:val="fi-FI"/>
                  </w:rPr>
                </w:rPrChange>
              </w:rPr>
              <w:tab/>
            </w:r>
          </w:p>
          <w:p w:rsidR="00105B38" w:rsidRPr="004F1FC6" w:rsidRDefault="00155965" w:rsidP="00493021">
            <w:pPr>
              <w:numPr>
                <w:ilvl w:val="12"/>
                <w:numId w:val="0"/>
              </w:numPr>
              <w:tabs>
                <w:tab w:val="left" w:pos="1440"/>
                <w:tab w:val="left" w:pos="6480"/>
              </w:tabs>
              <w:ind w:right="-72"/>
              <w:rPr>
                <w:rFonts w:ascii="Footlight MT Light" w:hAnsi="Footlight MT Light"/>
                <w:sz w:val="24"/>
                <w:szCs w:val="24"/>
                <w:lang w:val="fi-FI"/>
                <w:rPrChange w:id="23630"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id-ID"/>
                <w:rPrChange w:id="23631" w:author="suryavina" w:date="2015-02-06T16:21:00Z">
                  <w:rPr>
                    <w:rFonts w:ascii="Footlight MT Light" w:hAnsi="Footlight MT Light"/>
                    <w:sz w:val="24"/>
                    <w:szCs w:val="24"/>
                    <w:lang w:val="id-ID"/>
                  </w:rPr>
                </w:rPrChange>
              </w:rPr>
              <w:t>Nama</w:t>
            </w:r>
            <w:r w:rsidRPr="004F1FC6">
              <w:rPr>
                <w:rFonts w:ascii="Footlight MT Light" w:hAnsi="Footlight MT Light"/>
                <w:sz w:val="24"/>
                <w:szCs w:val="24"/>
                <w:lang w:val="fi-FI"/>
                <w:rPrChange w:id="23632" w:author="suryavina" w:date="2015-02-06T16:21:00Z">
                  <w:rPr>
                    <w:rFonts w:ascii="Footlight MT Light" w:hAnsi="Footlight MT Light"/>
                    <w:sz w:val="24"/>
                    <w:szCs w:val="24"/>
                    <w:lang w:val="fi-FI"/>
                  </w:rPr>
                </w:rPrChange>
              </w:rPr>
              <w:t>:</w:t>
            </w:r>
            <w:r w:rsidRPr="004F1FC6">
              <w:rPr>
                <w:rFonts w:ascii="Footlight MT Light" w:hAnsi="Footlight MT Light"/>
                <w:sz w:val="24"/>
                <w:szCs w:val="24"/>
                <w:lang w:val="fi-FI"/>
                <w:rPrChange w:id="23633" w:author="suryavina" w:date="2015-02-06T16:21:00Z">
                  <w:rPr>
                    <w:rFonts w:ascii="Footlight MT Light" w:hAnsi="Footlight MT Light"/>
                    <w:sz w:val="24"/>
                    <w:szCs w:val="24"/>
                    <w:lang w:val="fi-FI"/>
                  </w:rPr>
                </w:rPrChange>
              </w:rPr>
              <w:tab/>
              <w:t>__________</w:t>
            </w:r>
            <w:r w:rsidRPr="004F1FC6">
              <w:rPr>
                <w:rFonts w:ascii="Footlight MT Light" w:hAnsi="Footlight MT Light"/>
                <w:sz w:val="24"/>
                <w:szCs w:val="24"/>
                <w:lang w:val="fi-FI"/>
                <w:rPrChange w:id="23634" w:author="suryavina" w:date="2015-02-06T16:21:00Z">
                  <w:rPr>
                    <w:rFonts w:ascii="Footlight MT Light" w:hAnsi="Footlight MT Light"/>
                    <w:sz w:val="24"/>
                    <w:szCs w:val="24"/>
                    <w:lang w:val="fi-FI"/>
                  </w:rPr>
                </w:rPrChange>
              </w:rPr>
              <w:tab/>
            </w:r>
          </w:p>
          <w:p w:rsidR="00105B38" w:rsidRPr="004F1FC6" w:rsidRDefault="00155965" w:rsidP="00493021">
            <w:pPr>
              <w:numPr>
                <w:ilvl w:val="12"/>
                <w:numId w:val="0"/>
              </w:numPr>
              <w:tabs>
                <w:tab w:val="left" w:pos="1440"/>
                <w:tab w:val="left" w:pos="6480"/>
              </w:tabs>
              <w:ind w:right="-72"/>
              <w:rPr>
                <w:rFonts w:ascii="Footlight MT Light" w:hAnsi="Footlight MT Light"/>
                <w:sz w:val="24"/>
                <w:szCs w:val="24"/>
                <w:lang w:val="id-ID"/>
                <w:rPrChange w:id="23635"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fi-FI"/>
                <w:rPrChange w:id="23636" w:author="suryavina" w:date="2015-02-06T16:21:00Z">
                  <w:rPr>
                    <w:rFonts w:ascii="Footlight MT Light" w:hAnsi="Footlight MT Light"/>
                    <w:sz w:val="24"/>
                    <w:szCs w:val="24"/>
                    <w:lang w:val="fi-FI"/>
                  </w:rPr>
                </w:rPrChange>
              </w:rPr>
              <w:t>Alamat:</w:t>
            </w:r>
            <w:r w:rsidRPr="004F1FC6">
              <w:rPr>
                <w:rFonts w:ascii="Footlight MT Light" w:hAnsi="Footlight MT Light"/>
                <w:sz w:val="24"/>
                <w:szCs w:val="24"/>
                <w:lang w:val="fi-FI"/>
                <w:rPrChange w:id="23637" w:author="suryavina" w:date="2015-02-06T16:21:00Z">
                  <w:rPr>
                    <w:rFonts w:ascii="Footlight MT Light" w:hAnsi="Footlight MT Light"/>
                    <w:sz w:val="24"/>
                    <w:szCs w:val="24"/>
                    <w:lang w:val="fi-FI"/>
                  </w:rPr>
                </w:rPrChange>
              </w:rPr>
              <w:tab/>
              <w:t>__________</w:t>
            </w:r>
          </w:p>
          <w:p w:rsidR="00105B38" w:rsidRPr="004F1FC6" w:rsidRDefault="00155965" w:rsidP="00493021">
            <w:pPr>
              <w:numPr>
                <w:ilvl w:val="12"/>
                <w:numId w:val="0"/>
              </w:numPr>
              <w:tabs>
                <w:tab w:val="left" w:pos="1440"/>
                <w:tab w:val="left" w:pos="6480"/>
              </w:tabs>
              <w:ind w:right="-72"/>
              <w:rPr>
                <w:rFonts w:ascii="Footlight MT Light" w:hAnsi="Footlight MT Light"/>
                <w:sz w:val="24"/>
                <w:szCs w:val="24"/>
                <w:lang w:val="id-ID"/>
                <w:rPrChange w:id="23638" w:author="suryavina" w:date="2015-02-06T16:21:00Z">
                  <w:rPr>
                    <w:rFonts w:ascii="Footlight MT Light" w:hAnsi="Footlight MT Light"/>
                    <w:sz w:val="24"/>
                    <w:szCs w:val="24"/>
                    <w:lang w:val="id-ID"/>
                  </w:rPr>
                </w:rPrChange>
              </w:rPr>
            </w:pPr>
            <w:r w:rsidRPr="004F1FC6">
              <w:rPr>
                <w:rFonts w:ascii="Footlight MT Light" w:hAnsi="Footlight MT Light"/>
                <w:i/>
                <w:sz w:val="24"/>
                <w:szCs w:val="24"/>
                <w:lang w:val="id-ID"/>
                <w:rPrChange w:id="23639" w:author="suryavina" w:date="2015-02-06T16:21:00Z">
                  <w:rPr>
                    <w:rFonts w:ascii="Footlight MT Light" w:hAnsi="Footlight MT Light"/>
                    <w:i/>
                    <w:sz w:val="24"/>
                    <w:szCs w:val="24"/>
                    <w:lang w:val="id-ID"/>
                  </w:rPr>
                </w:rPrChange>
              </w:rPr>
              <w:t>Website</w:t>
            </w:r>
            <w:r w:rsidRPr="004F1FC6">
              <w:rPr>
                <w:rFonts w:ascii="Footlight MT Light" w:hAnsi="Footlight MT Light"/>
                <w:sz w:val="24"/>
                <w:szCs w:val="24"/>
                <w:lang w:val="id-ID"/>
                <w:rPrChange w:id="23640" w:author="suryavina" w:date="2015-02-06T16:21:00Z">
                  <w:rPr>
                    <w:rFonts w:ascii="Footlight MT Light" w:hAnsi="Footlight MT Light"/>
                    <w:sz w:val="24"/>
                    <w:szCs w:val="24"/>
                    <w:lang w:val="id-ID"/>
                  </w:rPr>
                </w:rPrChange>
              </w:rPr>
              <w:t>:</w:t>
            </w:r>
            <w:r w:rsidRPr="004F1FC6">
              <w:rPr>
                <w:rFonts w:ascii="Footlight MT Light" w:hAnsi="Footlight MT Light"/>
                <w:sz w:val="24"/>
                <w:szCs w:val="24"/>
                <w:lang w:val="fi-FI"/>
                <w:rPrChange w:id="23641" w:author="suryavina" w:date="2015-02-06T16:21:00Z">
                  <w:rPr>
                    <w:rFonts w:ascii="Footlight MT Light" w:hAnsi="Footlight MT Light"/>
                    <w:sz w:val="24"/>
                    <w:szCs w:val="24"/>
                    <w:lang w:val="fi-FI"/>
                  </w:rPr>
                </w:rPrChange>
              </w:rPr>
              <w:t xml:space="preserve"> </w:t>
            </w:r>
            <w:r w:rsidRPr="004F1FC6">
              <w:rPr>
                <w:rFonts w:ascii="Footlight MT Light" w:hAnsi="Footlight MT Light"/>
                <w:sz w:val="24"/>
                <w:szCs w:val="24"/>
                <w:lang w:val="id-ID"/>
                <w:rPrChange w:id="23642"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lang w:val="fi-FI"/>
                <w:rPrChange w:id="23643" w:author="suryavina" w:date="2015-02-06T16:21:00Z">
                  <w:rPr>
                    <w:rFonts w:ascii="Footlight MT Light" w:hAnsi="Footlight MT Light"/>
                    <w:sz w:val="24"/>
                    <w:szCs w:val="24"/>
                    <w:lang w:val="fi-FI"/>
                  </w:rPr>
                </w:rPrChange>
              </w:rPr>
              <w:t>__________</w:t>
            </w:r>
          </w:p>
          <w:p w:rsidR="00105B38" w:rsidRPr="004F1FC6" w:rsidRDefault="00155965" w:rsidP="00493021">
            <w:pPr>
              <w:numPr>
                <w:ilvl w:val="12"/>
                <w:numId w:val="0"/>
              </w:numPr>
              <w:tabs>
                <w:tab w:val="left" w:pos="1440"/>
                <w:tab w:val="left" w:pos="6480"/>
              </w:tabs>
              <w:ind w:right="-72"/>
              <w:rPr>
                <w:rFonts w:ascii="Footlight MT Light" w:hAnsi="Footlight MT Light"/>
                <w:sz w:val="24"/>
                <w:szCs w:val="24"/>
                <w:lang w:val="fi-FI"/>
                <w:rPrChange w:id="23644"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3645" w:author="suryavina" w:date="2015-02-06T16:21:00Z">
                  <w:rPr>
                    <w:rFonts w:ascii="Footlight MT Light" w:hAnsi="Footlight MT Light"/>
                    <w:sz w:val="24"/>
                    <w:szCs w:val="24"/>
                    <w:lang w:val="fi-FI"/>
                  </w:rPr>
                </w:rPrChange>
              </w:rPr>
              <w:t>Tele</w:t>
            </w:r>
            <w:r w:rsidRPr="004F1FC6">
              <w:rPr>
                <w:rFonts w:ascii="Footlight MT Light" w:hAnsi="Footlight MT Light"/>
                <w:sz w:val="24"/>
                <w:szCs w:val="24"/>
                <w:lang w:val="id-ID"/>
                <w:rPrChange w:id="23646" w:author="suryavina" w:date="2015-02-06T16:21:00Z">
                  <w:rPr>
                    <w:rFonts w:ascii="Footlight MT Light" w:hAnsi="Footlight MT Light"/>
                    <w:sz w:val="24"/>
                    <w:szCs w:val="24"/>
                    <w:lang w:val="id-ID"/>
                  </w:rPr>
                </w:rPrChange>
              </w:rPr>
              <w:t>pon</w:t>
            </w:r>
            <w:r w:rsidRPr="004F1FC6">
              <w:rPr>
                <w:rFonts w:ascii="Footlight MT Light" w:hAnsi="Footlight MT Light"/>
                <w:sz w:val="24"/>
                <w:szCs w:val="24"/>
                <w:lang w:val="fi-FI"/>
                <w:rPrChange w:id="23647" w:author="suryavina" w:date="2015-02-06T16:21:00Z">
                  <w:rPr>
                    <w:rFonts w:ascii="Footlight MT Light" w:hAnsi="Footlight MT Light"/>
                    <w:sz w:val="24"/>
                    <w:szCs w:val="24"/>
                    <w:lang w:val="fi-FI"/>
                  </w:rPr>
                </w:rPrChange>
              </w:rPr>
              <w:t>:</w:t>
            </w:r>
            <w:r w:rsidRPr="004F1FC6">
              <w:rPr>
                <w:rFonts w:ascii="Footlight MT Light" w:hAnsi="Footlight MT Light"/>
                <w:sz w:val="24"/>
                <w:szCs w:val="24"/>
                <w:lang w:val="fi-FI"/>
                <w:rPrChange w:id="23648" w:author="suryavina" w:date="2015-02-06T16:21:00Z">
                  <w:rPr>
                    <w:rFonts w:ascii="Footlight MT Light" w:hAnsi="Footlight MT Light"/>
                    <w:sz w:val="24"/>
                    <w:szCs w:val="24"/>
                    <w:lang w:val="fi-FI"/>
                  </w:rPr>
                </w:rPrChange>
              </w:rPr>
              <w:tab/>
              <w:t>__________</w:t>
            </w:r>
          </w:p>
          <w:p w:rsidR="00105B38" w:rsidRPr="004F1FC6" w:rsidRDefault="00155965" w:rsidP="00493021">
            <w:pPr>
              <w:numPr>
                <w:ilvl w:val="12"/>
                <w:numId w:val="0"/>
              </w:numPr>
              <w:tabs>
                <w:tab w:val="left" w:pos="1440"/>
                <w:tab w:val="left" w:pos="6480"/>
              </w:tabs>
              <w:ind w:right="-72"/>
              <w:rPr>
                <w:rFonts w:ascii="Footlight MT Light" w:hAnsi="Footlight MT Light"/>
                <w:sz w:val="24"/>
                <w:szCs w:val="24"/>
                <w:lang w:val="fi-FI"/>
                <w:rPrChange w:id="23649"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3650" w:author="suryavina" w:date="2015-02-06T16:21:00Z">
                  <w:rPr>
                    <w:rFonts w:ascii="Footlight MT Light" w:hAnsi="Footlight MT Light"/>
                    <w:sz w:val="24"/>
                    <w:szCs w:val="24"/>
                    <w:lang w:val="fi-FI"/>
                  </w:rPr>
                </w:rPrChange>
              </w:rPr>
              <w:t>Faksimili:</w:t>
            </w:r>
            <w:r w:rsidRPr="004F1FC6">
              <w:rPr>
                <w:rFonts w:ascii="Footlight MT Light" w:hAnsi="Footlight MT Light"/>
                <w:sz w:val="24"/>
                <w:szCs w:val="24"/>
                <w:lang w:val="fi-FI"/>
                <w:rPrChange w:id="23651" w:author="suryavina" w:date="2015-02-06T16:21:00Z">
                  <w:rPr>
                    <w:rFonts w:ascii="Footlight MT Light" w:hAnsi="Footlight MT Light"/>
                    <w:sz w:val="24"/>
                    <w:szCs w:val="24"/>
                    <w:lang w:val="fi-FI"/>
                  </w:rPr>
                </w:rPrChange>
              </w:rPr>
              <w:tab/>
              <w:t>__________</w:t>
            </w:r>
          </w:p>
          <w:p w:rsidR="00105B38" w:rsidRPr="004F1FC6" w:rsidRDefault="00155965" w:rsidP="00493021">
            <w:pPr>
              <w:numPr>
                <w:ilvl w:val="12"/>
                <w:numId w:val="0"/>
              </w:numPr>
              <w:ind w:right="-72"/>
              <w:rPr>
                <w:rFonts w:ascii="Footlight MT Light" w:hAnsi="Footlight MT Light"/>
                <w:sz w:val="24"/>
                <w:szCs w:val="24"/>
                <w:lang w:val="id-ID"/>
                <w:rPrChange w:id="23652"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3653" w:author="suryavina" w:date="2015-02-06T16:21:00Z">
                  <w:rPr>
                    <w:rFonts w:ascii="Footlight MT Light" w:hAnsi="Footlight MT Light"/>
                    <w:sz w:val="24"/>
                    <w:szCs w:val="24"/>
                    <w:lang w:val="id-ID"/>
                  </w:rPr>
                </w:rPrChange>
              </w:rPr>
              <w:t xml:space="preserve">e-mail:           </w:t>
            </w:r>
            <w:r w:rsidRPr="004F1FC6">
              <w:rPr>
                <w:rFonts w:ascii="Footlight MT Light" w:hAnsi="Footlight MT Light"/>
                <w:sz w:val="24"/>
                <w:szCs w:val="24"/>
                <w:rPrChange w:id="23654" w:author="suryavina" w:date="2015-02-06T16:21:00Z">
                  <w:rPr>
                    <w:rFonts w:ascii="Footlight MT Light" w:hAnsi="Footlight MT Light"/>
                    <w:sz w:val="24"/>
                    <w:szCs w:val="24"/>
                  </w:rPr>
                </w:rPrChange>
              </w:rPr>
              <w:t xml:space="preserve"> </w:t>
            </w:r>
            <w:r w:rsidRPr="004F1FC6">
              <w:rPr>
                <w:rFonts w:ascii="Footlight MT Light" w:hAnsi="Footlight MT Light"/>
                <w:sz w:val="24"/>
                <w:szCs w:val="24"/>
                <w:lang w:val="id-ID"/>
                <w:rPrChange w:id="23655"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lang w:val="fi-FI"/>
                <w:rPrChange w:id="23656" w:author="suryavina" w:date="2015-02-06T16:21:00Z">
                  <w:rPr>
                    <w:rFonts w:ascii="Footlight MT Light" w:hAnsi="Footlight MT Light"/>
                    <w:sz w:val="24"/>
                    <w:szCs w:val="24"/>
                    <w:lang w:val="fi-FI"/>
                  </w:rPr>
                </w:rPrChange>
              </w:rPr>
              <w:t>__________</w:t>
            </w:r>
          </w:p>
          <w:p w:rsidR="00105B38" w:rsidRPr="004F1FC6" w:rsidRDefault="00105B38" w:rsidP="00493021">
            <w:pPr>
              <w:numPr>
                <w:ilvl w:val="12"/>
                <w:numId w:val="0"/>
              </w:numPr>
              <w:ind w:right="-72"/>
              <w:rPr>
                <w:rFonts w:ascii="Footlight MT Light" w:hAnsi="Footlight MT Light"/>
                <w:sz w:val="24"/>
                <w:szCs w:val="24"/>
                <w:lang w:val="id-ID"/>
                <w:rPrChange w:id="23657" w:author="suryavina" w:date="2015-02-06T16:21:00Z">
                  <w:rPr>
                    <w:rFonts w:ascii="Footlight MT Light" w:hAnsi="Footlight MT Light"/>
                    <w:sz w:val="24"/>
                    <w:szCs w:val="24"/>
                    <w:lang w:val="id-ID"/>
                  </w:rPr>
                </w:rPrChange>
              </w:rPr>
            </w:pPr>
          </w:p>
          <w:p w:rsidR="00105B38" w:rsidRPr="004F1FC6" w:rsidRDefault="00155965" w:rsidP="00493021">
            <w:pPr>
              <w:numPr>
                <w:ilvl w:val="12"/>
                <w:numId w:val="0"/>
              </w:numPr>
              <w:tabs>
                <w:tab w:val="left" w:pos="1440"/>
                <w:tab w:val="left" w:pos="6480"/>
              </w:tabs>
              <w:ind w:right="-72"/>
              <w:rPr>
                <w:rFonts w:ascii="Footlight MT Light" w:hAnsi="Footlight MT Light"/>
                <w:sz w:val="24"/>
                <w:szCs w:val="24"/>
                <w:lang w:val="fi-FI"/>
                <w:rPrChange w:id="23658"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3659" w:author="suryavina" w:date="2015-02-06T16:21:00Z">
                  <w:rPr>
                    <w:rFonts w:ascii="Footlight MT Light" w:hAnsi="Footlight MT Light"/>
                    <w:sz w:val="24"/>
                    <w:szCs w:val="24"/>
                    <w:lang w:val="fi-FI"/>
                  </w:rPr>
                </w:rPrChange>
              </w:rPr>
              <w:t>Penyedia:</w:t>
            </w:r>
            <w:r w:rsidRPr="004F1FC6">
              <w:rPr>
                <w:rFonts w:ascii="Footlight MT Light" w:hAnsi="Footlight MT Light"/>
                <w:sz w:val="24"/>
                <w:szCs w:val="24"/>
                <w:lang w:val="fi-FI"/>
                <w:rPrChange w:id="23660" w:author="suryavina" w:date="2015-02-06T16:21:00Z">
                  <w:rPr>
                    <w:rFonts w:ascii="Footlight MT Light" w:hAnsi="Footlight MT Light"/>
                    <w:sz w:val="24"/>
                    <w:szCs w:val="24"/>
                    <w:lang w:val="fi-FI"/>
                  </w:rPr>
                </w:rPrChange>
              </w:rPr>
              <w:tab/>
            </w:r>
          </w:p>
          <w:p w:rsidR="00105B38" w:rsidRPr="004F1FC6" w:rsidRDefault="00155965" w:rsidP="00493021">
            <w:pPr>
              <w:numPr>
                <w:ilvl w:val="12"/>
                <w:numId w:val="0"/>
              </w:numPr>
              <w:tabs>
                <w:tab w:val="left" w:pos="1440"/>
                <w:tab w:val="left" w:pos="6480"/>
              </w:tabs>
              <w:ind w:right="-72"/>
              <w:rPr>
                <w:rFonts w:ascii="Footlight MT Light" w:hAnsi="Footlight MT Light"/>
                <w:sz w:val="24"/>
                <w:szCs w:val="24"/>
                <w:lang w:val="fi-FI"/>
                <w:rPrChange w:id="23661"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id-ID"/>
                <w:rPrChange w:id="23662" w:author="suryavina" w:date="2015-02-06T16:21:00Z">
                  <w:rPr>
                    <w:rFonts w:ascii="Footlight MT Light" w:hAnsi="Footlight MT Light"/>
                    <w:sz w:val="24"/>
                    <w:szCs w:val="24"/>
                    <w:lang w:val="id-ID"/>
                  </w:rPr>
                </w:rPrChange>
              </w:rPr>
              <w:t>Nama</w:t>
            </w:r>
            <w:r w:rsidRPr="004F1FC6">
              <w:rPr>
                <w:rFonts w:ascii="Footlight MT Light" w:hAnsi="Footlight MT Light"/>
                <w:sz w:val="24"/>
                <w:szCs w:val="24"/>
                <w:lang w:val="fi-FI"/>
                <w:rPrChange w:id="23663" w:author="suryavina" w:date="2015-02-06T16:21:00Z">
                  <w:rPr>
                    <w:rFonts w:ascii="Footlight MT Light" w:hAnsi="Footlight MT Light"/>
                    <w:sz w:val="24"/>
                    <w:szCs w:val="24"/>
                    <w:lang w:val="fi-FI"/>
                  </w:rPr>
                </w:rPrChange>
              </w:rPr>
              <w:t>:</w:t>
            </w:r>
            <w:r w:rsidRPr="004F1FC6">
              <w:rPr>
                <w:rFonts w:ascii="Footlight MT Light" w:hAnsi="Footlight MT Light"/>
                <w:sz w:val="24"/>
                <w:szCs w:val="24"/>
                <w:lang w:val="fi-FI"/>
                <w:rPrChange w:id="23664" w:author="suryavina" w:date="2015-02-06T16:21:00Z">
                  <w:rPr>
                    <w:rFonts w:ascii="Footlight MT Light" w:hAnsi="Footlight MT Light"/>
                    <w:sz w:val="24"/>
                    <w:szCs w:val="24"/>
                    <w:lang w:val="fi-FI"/>
                  </w:rPr>
                </w:rPrChange>
              </w:rPr>
              <w:tab/>
              <w:t>__________</w:t>
            </w:r>
            <w:r w:rsidRPr="004F1FC6">
              <w:rPr>
                <w:rFonts w:ascii="Footlight MT Light" w:hAnsi="Footlight MT Light"/>
                <w:sz w:val="24"/>
                <w:szCs w:val="24"/>
                <w:lang w:val="fi-FI"/>
                <w:rPrChange w:id="23665" w:author="suryavina" w:date="2015-02-06T16:21:00Z">
                  <w:rPr>
                    <w:rFonts w:ascii="Footlight MT Light" w:hAnsi="Footlight MT Light"/>
                    <w:sz w:val="24"/>
                    <w:szCs w:val="24"/>
                    <w:lang w:val="fi-FI"/>
                  </w:rPr>
                </w:rPrChange>
              </w:rPr>
              <w:tab/>
            </w:r>
          </w:p>
          <w:p w:rsidR="00105B38" w:rsidRPr="004F1FC6" w:rsidRDefault="00155965" w:rsidP="00493021">
            <w:pPr>
              <w:numPr>
                <w:ilvl w:val="12"/>
                <w:numId w:val="0"/>
              </w:numPr>
              <w:tabs>
                <w:tab w:val="left" w:pos="1440"/>
                <w:tab w:val="left" w:pos="6480"/>
              </w:tabs>
              <w:ind w:right="-72"/>
              <w:rPr>
                <w:rFonts w:ascii="Footlight MT Light" w:hAnsi="Footlight MT Light"/>
                <w:sz w:val="24"/>
                <w:szCs w:val="24"/>
                <w:lang w:val="id-ID"/>
                <w:rPrChange w:id="23666"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fi-FI"/>
                <w:rPrChange w:id="23667" w:author="suryavina" w:date="2015-02-06T16:21:00Z">
                  <w:rPr>
                    <w:rFonts w:ascii="Footlight MT Light" w:hAnsi="Footlight MT Light"/>
                    <w:sz w:val="24"/>
                    <w:szCs w:val="24"/>
                    <w:lang w:val="fi-FI"/>
                  </w:rPr>
                </w:rPrChange>
              </w:rPr>
              <w:t>Alamat:</w:t>
            </w:r>
            <w:r w:rsidRPr="004F1FC6">
              <w:rPr>
                <w:rFonts w:ascii="Footlight MT Light" w:hAnsi="Footlight MT Light"/>
                <w:sz w:val="24"/>
                <w:szCs w:val="24"/>
                <w:lang w:val="fi-FI"/>
                <w:rPrChange w:id="23668" w:author="suryavina" w:date="2015-02-06T16:21:00Z">
                  <w:rPr>
                    <w:rFonts w:ascii="Footlight MT Light" w:hAnsi="Footlight MT Light"/>
                    <w:sz w:val="24"/>
                    <w:szCs w:val="24"/>
                    <w:lang w:val="fi-FI"/>
                  </w:rPr>
                </w:rPrChange>
              </w:rPr>
              <w:tab/>
              <w:t>__________</w:t>
            </w:r>
          </w:p>
          <w:p w:rsidR="00105B38" w:rsidRPr="004F1FC6" w:rsidRDefault="00155965" w:rsidP="00493021">
            <w:pPr>
              <w:numPr>
                <w:ilvl w:val="12"/>
                <w:numId w:val="0"/>
              </w:numPr>
              <w:tabs>
                <w:tab w:val="left" w:pos="1440"/>
                <w:tab w:val="left" w:pos="6480"/>
              </w:tabs>
              <w:ind w:right="-72"/>
              <w:rPr>
                <w:rFonts w:ascii="Footlight MT Light" w:hAnsi="Footlight MT Light"/>
                <w:sz w:val="24"/>
                <w:szCs w:val="24"/>
                <w:lang w:val="id-ID"/>
                <w:rPrChange w:id="23669" w:author="suryavina" w:date="2015-02-06T16:21:00Z">
                  <w:rPr>
                    <w:rFonts w:ascii="Footlight MT Light" w:hAnsi="Footlight MT Light"/>
                    <w:sz w:val="24"/>
                    <w:szCs w:val="24"/>
                    <w:lang w:val="id-ID"/>
                  </w:rPr>
                </w:rPrChange>
              </w:rPr>
            </w:pPr>
            <w:r w:rsidRPr="004F1FC6">
              <w:rPr>
                <w:rFonts w:ascii="Footlight MT Light" w:hAnsi="Footlight MT Light"/>
                <w:i/>
                <w:sz w:val="24"/>
                <w:szCs w:val="24"/>
                <w:lang w:val="id-ID"/>
                <w:rPrChange w:id="23670" w:author="suryavina" w:date="2015-02-06T16:21:00Z">
                  <w:rPr>
                    <w:rFonts w:ascii="Footlight MT Light" w:hAnsi="Footlight MT Light"/>
                    <w:i/>
                    <w:sz w:val="24"/>
                    <w:szCs w:val="24"/>
                    <w:lang w:val="id-ID"/>
                  </w:rPr>
                </w:rPrChange>
              </w:rPr>
              <w:t>Website</w:t>
            </w:r>
            <w:r w:rsidRPr="004F1FC6">
              <w:rPr>
                <w:rFonts w:ascii="Footlight MT Light" w:hAnsi="Footlight MT Light"/>
                <w:sz w:val="24"/>
                <w:szCs w:val="24"/>
                <w:lang w:val="id-ID"/>
                <w:rPrChange w:id="23671" w:author="suryavina" w:date="2015-02-06T16:21:00Z">
                  <w:rPr>
                    <w:rFonts w:ascii="Footlight MT Light" w:hAnsi="Footlight MT Light"/>
                    <w:sz w:val="24"/>
                    <w:szCs w:val="24"/>
                    <w:lang w:val="id-ID"/>
                  </w:rPr>
                </w:rPrChange>
              </w:rPr>
              <w:t>:</w:t>
            </w:r>
            <w:r w:rsidRPr="004F1FC6">
              <w:rPr>
                <w:rFonts w:ascii="Footlight MT Light" w:hAnsi="Footlight MT Light"/>
                <w:sz w:val="24"/>
                <w:szCs w:val="24"/>
                <w:lang w:val="fi-FI"/>
                <w:rPrChange w:id="23672" w:author="suryavina" w:date="2015-02-06T16:21:00Z">
                  <w:rPr>
                    <w:rFonts w:ascii="Footlight MT Light" w:hAnsi="Footlight MT Light"/>
                    <w:sz w:val="24"/>
                    <w:szCs w:val="24"/>
                    <w:lang w:val="fi-FI"/>
                  </w:rPr>
                </w:rPrChange>
              </w:rPr>
              <w:t xml:space="preserve"> </w:t>
            </w:r>
            <w:r w:rsidRPr="004F1FC6">
              <w:rPr>
                <w:rFonts w:ascii="Footlight MT Light" w:hAnsi="Footlight MT Light"/>
                <w:sz w:val="24"/>
                <w:szCs w:val="24"/>
                <w:lang w:val="id-ID"/>
                <w:rPrChange w:id="23673"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lang w:val="fi-FI"/>
                <w:rPrChange w:id="23674" w:author="suryavina" w:date="2015-02-06T16:21:00Z">
                  <w:rPr>
                    <w:rFonts w:ascii="Footlight MT Light" w:hAnsi="Footlight MT Light"/>
                    <w:sz w:val="24"/>
                    <w:szCs w:val="24"/>
                    <w:lang w:val="fi-FI"/>
                  </w:rPr>
                </w:rPrChange>
              </w:rPr>
              <w:t>__________</w:t>
            </w:r>
          </w:p>
          <w:p w:rsidR="00105B38" w:rsidRPr="004F1FC6" w:rsidRDefault="00155965" w:rsidP="00493021">
            <w:pPr>
              <w:numPr>
                <w:ilvl w:val="12"/>
                <w:numId w:val="0"/>
              </w:numPr>
              <w:tabs>
                <w:tab w:val="left" w:pos="1440"/>
                <w:tab w:val="left" w:pos="6480"/>
              </w:tabs>
              <w:ind w:right="-72"/>
              <w:rPr>
                <w:rFonts w:ascii="Footlight MT Light" w:hAnsi="Footlight MT Light"/>
                <w:sz w:val="24"/>
                <w:szCs w:val="24"/>
                <w:lang w:val="fi-FI"/>
                <w:rPrChange w:id="23675"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3676" w:author="suryavina" w:date="2015-02-06T16:21:00Z">
                  <w:rPr>
                    <w:rFonts w:ascii="Footlight MT Light" w:hAnsi="Footlight MT Light"/>
                    <w:sz w:val="24"/>
                    <w:szCs w:val="24"/>
                    <w:lang w:val="fi-FI"/>
                  </w:rPr>
                </w:rPrChange>
              </w:rPr>
              <w:t>Tele</w:t>
            </w:r>
            <w:r w:rsidRPr="004F1FC6">
              <w:rPr>
                <w:rFonts w:ascii="Footlight MT Light" w:hAnsi="Footlight MT Light"/>
                <w:sz w:val="24"/>
                <w:szCs w:val="24"/>
                <w:lang w:val="id-ID"/>
                <w:rPrChange w:id="23677" w:author="suryavina" w:date="2015-02-06T16:21:00Z">
                  <w:rPr>
                    <w:rFonts w:ascii="Footlight MT Light" w:hAnsi="Footlight MT Light"/>
                    <w:sz w:val="24"/>
                    <w:szCs w:val="24"/>
                    <w:lang w:val="id-ID"/>
                  </w:rPr>
                </w:rPrChange>
              </w:rPr>
              <w:t>pon</w:t>
            </w:r>
            <w:r w:rsidRPr="004F1FC6">
              <w:rPr>
                <w:rFonts w:ascii="Footlight MT Light" w:hAnsi="Footlight MT Light"/>
                <w:sz w:val="24"/>
                <w:szCs w:val="24"/>
                <w:lang w:val="fi-FI"/>
                <w:rPrChange w:id="23678" w:author="suryavina" w:date="2015-02-06T16:21:00Z">
                  <w:rPr>
                    <w:rFonts w:ascii="Footlight MT Light" w:hAnsi="Footlight MT Light"/>
                    <w:sz w:val="24"/>
                    <w:szCs w:val="24"/>
                    <w:lang w:val="fi-FI"/>
                  </w:rPr>
                </w:rPrChange>
              </w:rPr>
              <w:t>:</w:t>
            </w:r>
            <w:r w:rsidRPr="004F1FC6">
              <w:rPr>
                <w:rFonts w:ascii="Footlight MT Light" w:hAnsi="Footlight MT Light"/>
                <w:sz w:val="24"/>
                <w:szCs w:val="24"/>
                <w:lang w:val="fi-FI"/>
                <w:rPrChange w:id="23679" w:author="suryavina" w:date="2015-02-06T16:21:00Z">
                  <w:rPr>
                    <w:rFonts w:ascii="Footlight MT Light" w:hAnsi="Footlight MT Light"/>
                    <w:sz w:val="24"/>
                    <w:szCs w:val="24"/>
                    <w:lang w:val="fi-FI"/>
                  </w:rPr>
                </w:rPrChange>
              </w:rPr>
              <w:tab/>
              <w:t>__________</w:t>
            </w:r>
          </w:p>
          <w:p w:rsidR="00105B38" w:rsidRPr="004F1FC6" w:rsidRDefault="00155965" w:rsidP="00493021">
            <w:pPr>
              <w:numPr>
                <w:ilvl w:val="12"/>
                <w:numId w:val="0"/>
              </w:numPr>
              <w:tabs>
                <w:tab w:val="left" w:pos="1440"/>
                <w:tab w:val="left" w:pos="6480"/>
              </w:tabs>
              <w:ind w:right="-72"/>
              <w:rPr>
                <w:rFonts w:ascii="Footlight MT Light" w:hAnsi="Footlight MT Light"/>
                <w:sz w:val="24"/>
                <w:szCs w:val="24"/>
                <w:lang w:val="fi-FI"/>
                <w:rPrChange w:id="23680"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3681" w:author="suryavina" w:date="2015-02-06T16:21:00Z">
                  <w:rPr>
                    <w:rFonts w:ascii="Footlight MT Light" w:hAnsi="Footlight MT Light"/>
                    <w:sz w:val="24"/>
                    <w:szCs w:val="24"/>
                    <w:lang w:val="fi-FI"/>
                  </w:rPr>
                </w:rPrChange>
              </w:rPr>
              <w:t>Faksimili:</w:t>
            </w:r>
            <w:r w:rsidRPr="004F1FC6">
              <w:rPr>
                <w:rFonts w:ascii="Footlight MT Light" w:hAnsi="Footlight MT Light"/>
                <w:sz w:val="24"/>
                <w:szCs w:val="24"/>
                <w:lang w:val="fi-FI"/>
                <w:rPrChange w:id="23682" w:author="suryavina" w:date="2015-02-06T16:21:00Z">
                  <w:rPr>
                    <w:rFonts w:ascii="Footlight MT Light" w:hAnsi="Footlight MT Light"/>
                    <w:sz w:val="24"/>
                    <w:szCs w:val="24"/>
                    <w:lang w:val="fi-FI"/>
                  </w:rPr>
                </w:rPrChange>
              </w:rPr>
              <w:tab/>
              <w:t>__________</w:t>
            </w:r>
          </w:p>
          <w:p w:rsidR="00105B38" w:rsidRPr="004F1FC6" w:rsidRDefault="00155965" w:rsidP="00493021">
            <w:pPr>
              <w:numPr>
                <w:ilvl w:val="12"/>
                <w:numId w:val="0"/>
              </w:numPr>
              <w:tabs>
                <w:tab w:val="left" w:pos="5040"/>
              </w:tabs>
              <w:ind w:right="-72"/>
              <w:rPr>
                <w:rFonts w:ascii="Footlight MT Light" w:hAnsi="Footlight MT Light"/>
                <w:sz w:val="24"/>
                <w:szCs w:val="24"/>
                <w:lang w:val="id-ID"/>
                <w:rPrChange w:id="23683"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3684" w:author="suryavina" w:date="2015-02-06T16:21:00Z">
                  <w:rPr>
                    <w:rFonts w:ascii="Footlight MT Light" w:hAnsi="Footlight MT Light"/>
                    <w:sz w:val="24"/>
                    <w:szCs w:val="24"/>
                    <w:lang w:val="id-ID"/>
                  </w:rPr>
                </w:rPrChange>
              </w:rPr>
              <w:t xml:space="preserve">e-mail:           </w:t>
            </w:r>
            <w:r w:rsidRPr="004F1FC6">
              <w:rPr>
                <w:rFonts w:ascii="Footlight MT Light" w:hAnsi="Footlight MT Light"/>
                <w:sz w:val="24"/>
                <w:szCs w:val="24"/>
                <w:rPrChange w:id="23685" w:author="suryavina" w:date="2015-02-06T16:21:00Z">
                  <w:rPr>
                    <w:rFonts w:ascii="Footlight MT Light" w:hAnsi="Footlight MT Light"/>
                    <w:sz w:val="24"/>
                    <w:szCs w:val="24"/>
                  </w:rPr>
                </w:rPrChange>
              </w:rPr>
              <w:t xml:space="preserve"> </w:t>
            </w:r>
            <w:r w:rsidRPr="004F1FC6">
              <w:rPr>
                <w:rFonts w:ascii="Footlight MT Light" w:hAnsi="Footlight MT Light"/>
                <w:sz w:val="24"/>
                <w:szCs w:val="24"/>
                <w:lang w:val="id-ID"/>
                <w:rPrChange w:id="23686"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lang w:val="fi-FI"/>
                <w:rPrChange w:id="23687" w:author="suryavina" w:date="2015-02-06T16:21:00Z">
                  <w:rPr>
                    <w:rFonts w:ascii="Footlight MT Light" w:hAnsi="Footlight MT Light"/>
                    <w:sz w:val="24"/>
                    <w:szCs w:val="24"/>
                    <w:lang w:val="fi-FI"/>
                  </w:rPr>
                </w:rPrChange>
              </w:rPr>
              <w:t>__________</w:t>
            </w:r>
          </w:p>
          <w:p w:rsidR="00105B38" w:rsidRPr="004F1FC6" w:rsidRDefault="00105B38" w:rsidP="00493021">
            <w:pPr>
              <w:numPr>
                <w:ilvl w:val="12"/>
                <w:numId w:val="0"/>
              </w:numPr>
              <w:tabs>
                <w:tab w:val="left" w:pos="5040"/>
              </w:tabs>
              <w:ind w:right="-72"/>
              <w:rPr>
                <w:rFonts w:ascii="Footlight MT Light" w:hAnsi="Footlight MT Light"/>
                <w:sz w:val="24"/>
                <w:szCs w:val="24"/>
                <w:lang w:val="id-ID"/>
                <w:rPrChange w:id="23688" w:author="suryavina" w:date="2015-02-06T16:21:00Z">
                  <w:rPr>
                    <w:rFonts w:ascii="Footlight MT Light" w:hAnsi="Footlight MT Light"/>
                    <w:sz w:val="24"/>
                    <w:szCs w:val="24"/>
                    <w:lang w:val="id-ID"/>
                  </w:rPr>
                </w:rPrChange>
              </w:rPr>
            </w:pPr>
          </w:p>
        </w:tc>
      </w:tr>
      <w:tr w:rsidR="00105B38" w:rsidRPr="004F1FC6" w:rsidTr="00493021">
        <w:tc>
          <w:tcPr>
            <w:tcW w:w="2376" w:type="dxa"/>
          </w:tcPr>
          <w:p w:rsidR="00105B38" w:rsidRPr="004F1FC6" w:rsidRDefault="00155965" w:rsidP="00493021">
            <w:pPr>
              <w:numPr>
                <w:ilvl w:val="0"/>
                <w:numId w:val="1951"/>
              </w:numPr>
              <w:ind w:left="426" w:hanging="426"/>
              <w:jc w:val="left"/>
              <w:rPr>
                <w:rFonts w:ascii="Footlight MT Light" w:hAnsi="Footlight MT Light"/>
                <w:b/>
                <w:sz w:val="24"/>
                <w:szCs w:val="24"/>
                <w:lang w:val="fi-FI"/>
                <w:rPrChange w:id="23689" w:author="suryavina" w:date="2015-02-06T16:21:00Z">
                  <w:rPr>
                    <w:rFonts w:ascii="Footlight MT Light" w:hAnsi="Footlight MT Light"/>
                    <w:b/>
                    <w:sz w:val="24"/>
                    <w:szCs w:val="24"/>
                    <w:lang w:val="fi-FI"/>
                  </w:rPr>
                </w:rPrChange>
              </w:rPr>
            </w:pPr>
            <w:r w:rsidRPr="004F1FC6">
              <w:rPr>
                <w:rFonts w:ascii="Footlight MT Light" w:hAnsi="Footlight MT Light"/>
                <w:b/>
                <w:sz w:val="24"/>
                <w:szCs w:val="24"/>
                <w:rPrChange w:id="23690" w:author="suryavina" w:date="2015-02-06T16:21:00Z">
                  <w:rPr>
                    <w:rFonts w:ascii="Footlight MT Light" w:hAnsi="Footlight MT Light"/>
                    <w:b/>
                    <w:sz w:val="24"/>
                    <w:szCs w:val="24"/>
                  </w:rPr>
                </w:rPrChange>
              </w:rPr>
              <w:t>Wakil</w:t>
            </w:r>
            <w:r w:rsidRPr="004F1FC6">
              <w:rPr>
                <w:rFonts w:ascii="Footlight MT Light" w:hAnsi="Footlight MT Light"/>
                <w:b/>
                <w:sz w:val="24"/>
                <w:szCs w:val="24"/>
                <w:lang w:val="fi-FI"/>
                <w:rPrChange w:id="23691" w:author="suryavina" w:date="2015-02-06T16:21:00Z">
                  <w:rPr>
                    <w:rFonts w:ascii="Footlight MT Light" w:hAnsi="Footlight MT Light"/>
                    <w:b/>
                    <w:sz w:val="24"/>
                    <w:szCs w:val="24"/>
                    <w:lang w:val="fi-FI"/>
                  </w:rPr>
                </w:rPrChange>
              </w:rPr>
              <w:t xml:space="preserve"> Sah Para Pihak</w:t>
            </w:r>
          </w:p>
        </w:tc>
        <w:tc>
          <w:tcPr>
            <w:tcW w:w="5529" w:type="dxa"/>
          </w:tcPr>
          <w:p w:rsidR="00105B38" w:rsidRPr="004F1FC6" w:rsidRDefault="00155965" w:rsidP="00493021">
            <w:pPr>
              <w:numPr>
                <w:ilvl w:val="12"/>
                <w:numId w:val="0"/>
              </w:numPr>
              <w:ind w:left="2160" w:right="-72" w:hanging="2160"/>
              <w:rPr>
                <w:rFonts w:ascii="Footlight MT Light" w:hAnsi="Footlight MT Light"/>
                <w:sz w:val="24"/>
                <w:szCs w:val="24"/>
                <w:lang w:val="fi-FI"/>
                <w:rPrChange w:id="23692"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3693" w:author="suryavina" w:date="2015-02-06T16:21:00Z">
                  <w:rPr>
                    <w:rFonts w:ascii="Footlight MT Light" w:hAnsi="Footlight MT Light"/>
                    <w:sz w:val="24"/>
                    <w:szCs w:val="24"/>
                    <w:lang w:val="fi-FI"/>
                  </w:rPr>
                </w:rPrChange>
              </w:rPr>
              <w:t>Wakil Sah Para Pihak sebagai berikut:</w:t>
            </w:r>
          </w:p>
          <w:p w:rsidR="00105B38" w:rsidRPr="004F1FC6" w:rsidRDefault="00105B38" w:rsidP="00493021">
            <w:pPr>
              <w:numPr>
                <w:ilvl w:val="12"/>
                <w:numId w:val="0"/>
              </w:numPr>
              <w:ind w:left="2160" w:right="-72" w:hanging="2160"/>
              <w:rPr>
                <w:rFonts w:ascii="Footlight MT Light" w:hAnsi="Footlight MT Light"/>
                <w:sz w:val="24"/>
                <w:szCs w:val="24"/>
                <w:lang w:val="fi-FI"/>
                <w:rPrChange w:id="23694" w:author="suryavina" w:date="2015-02-06T16:21:00Z">
                  <w:rPr>
                    <w:rFonts w:ascii="Footlight MT Light" w:hAnsi="Footlight MT Light"/>
                    <w:sz w:val="24"/>
                    <w:szCs w:val="24"/>
                    <w:lang w:val="fi-FI"/>
                  </w:rPr>
                </w:rPrChange>
              </w:rPr>
            </w:pPr>
          </w:p>
          <w:p w:rsidR="00105B38" w:rsidRPr="004F1FC6" w:rsidRDefault="00155965" w:rsidP="00493021">
            <w:pPr>
              <w:numPr>
                <w:ilvl w:val="12"/>
                <w:numId w:val="0"/>
              </w:numPr>
              <w:tabs>
                <w:tab w:val="left" w:pos="3153"/>
                <w:tab w:val="left" w:pos="6480"/>
              </w:tabs>
              <w:ind w:left="3153" w:right="-72" w:hanging="3153"/>
              <w:rPr>
                <w:rFonts w:ascii="Footlight MT Light" w:hAnsi="Footlight MT Light"/>
                <w:sz w:val="24"/>
                <w:szCs w:val="24"/>
                <w:lang w:val="fi-FI"/>
                <w:rPrChange w:id="23695"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3696" w:author="suryavina" w:date="2015-02-06T16:21:00Z">
                  <w:rPr>
                    <w:rFonts w:ascii="Footlight MT Light" w:hAnsi="Footlight MT Light"/>
                    <w:sz w:val="24"/>
                    <w:szCs w:val="24"/>
                    <w:lang w:val="fi-FI"/>
                  </w:rPr>
                </w:rPrChange>
              </w:rPr>
              <w:t>Untuk PPK</w:t>
            </w:r>
            <w:r w:rsidRPr="004F1FC6">
              <w:rPr>
                <w:rFonts w:ascii="Footlight MT Light" w:hAnsi="Footlight MT Light"/>
                <w:sz w:val="24"/>
                <w:szCs w:val="24"/>
                <w:lang w:val="id-ID"/>
                <w:rPrChange w:id="23697"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lang w:val="fi-FI"/>
                <w:rPrChange w:id="23698" w:author="suryavina" w:date="2015-02-06T16:21:00Z">
                  <w:rPr>
                    <w:rFonts w:ascii="Footlight MT Light" w:hAnsi="Footlight MT Light"/>
                    <w:sz w:val="24"/>
                    <w:szCs w:val="24"/>
                    <w:lang w:val="fi-FI"/>
                  </w:rPr>
                </w:rPrChange>
              </w:rPr>
              <w:t>:</w:t>
            </w:r>
            <w:r w:rsidRPr="004F1FC6">
              <w:rPr>
                <w:rFonts w:ascii="Footlight MT Light" w:hAnsi="Footlight MT Light"/>
                <w:sz w:val="24"/>
                <w:szCs w:val="24"/>
                <w:lang w:val="id-ID"/>
                <w:rPrChange w:id="23699"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lang w:val="fi-FI"/>
                <w:rPrChange w:id="23700" w:author="suryavina" w:date="2015-02-06T16:21:00Z">
                  <w:rPr>
                    <w:rFonts w:ascii="Footlight MT Light" w:hAnsi="Footlight MT Light"/>
                    <w:sz w:val="24"/>
                    <w:szCs w:val="24"/>
                    <w:lang w:val="fi-FI"/>
                  </w:rPr>
                </w:rPrChange>
              </w:rPr>
              <w:t>__________</w:t>
            </w:r>
          </w:p>
          <w:p w:rsidR="00105B38" w:rsidRPr="004F1FC6" w:rsidRDefault="00105B38" w:rsidP="00493021">
            <w:pPr>
              <w:numPr>
                <w:ilvl w:val="12"/>
                <w:numId w:val="0"/>
              </w:numPr>
              <w:ind w:left="2160" w:right="-72" w:hanging="2160"/>
              <w:rPr>
                <w:rFonts w:ascii="Footlight MT Light" w:hAnsi="Footlight MT Light"/>
                <w:sz w:val="24"/>
                <w:szCs w:val="24"/>
                <w:lang w:val="fi-FI"/>
                <w:rPrChange w:id="23701" w:author="suryavina" w:date="2015-02-06T16:21:00Z">
                  <w:rPr>
                    <w:rFonts w:ascii="Footlight MT Light" w:hAnsi="Footlight MT Light"/>
                    <w:sz w:val="24"/>
                    <w:szCs w:val="24"/>
                    <w:lang w:val="fi-FI"/>
                  </w:rPr>
                </w:rPrChange>
              </w:rPr>
            </w:pPr>
          </w:p>
          <w:p w:rsidR="00105B38" w:rsidRPr="004F1FC6" w:rsidRDefault="00155965" w:rsidP="00493021">
            <w:pPr>
              <w:numPr>
                <w:ilvl w:val="12"/>
                <w:numId w:val="0"/>
              </w:numPr>
              <w:tabs>
                <w:tab w:val="left" w:pos="3153"/>
                <w:tab w:val="left" w:pos="6480"/>
              </w:tabs>
              <w:ind w:left="3153" w:right="-72" w:hanging="3153"/>
              <w:rPr>
                <w:rFonts w:ascii="Footlight MT Light" w:hAnsi="Footlight MT Light"/>
                <w:sz w:val="24"/>
                <w:szCs w:val="24"/>
                <w:lang w:val="id-ID"/>
                <w:rPrChange w:id="23702"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fi-FI"/>
                <w:rPrChange w:id="23703" w:author="suryavina" w:date="2015-02-06T16:21:00Z">
                  <w:rPr>
                    <w:rFonts w:ascii="Footlight MT Light" w:hAnsi="Footlight MT Light"/>
                    <w:sz w:val="24"/>
                    <w:szCs w:val="24"/>
                    <w:lang w:val="fi-FI"/>
                  </w:rPr>
                </w:rPrChange>
              </w:rPr>
              <w:t>Untuk Penyedia</w:t>
            </w:r>
            <w:r w:rsidRPr="004F1FC6">
              <w:rPr>
                <w:rFonts w:ascii="Footlight MT Light" w:hAnsi="Footlight MT Light"/>
                <w:sz w:val="24"/>
                <w:szCs w:val="24"/>
                <w:lang w:val="id-ID"/>
                <w:rPrChange w:id="23704"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lang w:val="fi-FI"/>
                <w:rPrChange w:id="23705" w:author="suryavina" w:date="2015-02-06T16:21:00Z">
                  <w:rPr>
                    <w:rFonts w:ascii="Footlight MT Light" w:hAnsi="Footlight MT Light"/>
                    <w:sz w:val="24"/>
                    <w:szCs w:val="24"/>
                    <w:lang w:val="fi-FI"/>
                  </w:rPr>
                </w:rPrChange>
              </w:rPr>
              <w:t>:</w:t>
            </w:r>
            <w:r w:rsidRPr="004F1FC6">
              <w:rPr>
                <w:rFonts w:ascii="Footlight MT Light" w:hAnsi="Footlight MT Light"/>
                <w:sz w:val="24"/>
                <w:szCs w:val="24"/>
                <w:lang w:val="id-ID"/>
                <w:rPrChange w:id="23706"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lang w:val="fi-FI"/>
                <w:rPrChange w:id="23707" w:author="suryavina" w:date="2015-02-06T16:21:00Z">
                  <w:rPr>
                    <w:rFonts w:ascii="Footlight MT Light" w:hAnsi="Footlight MT Light"/>
                    <w:sz w:val="24"/>
                    <w:szCs w:val="24"/>
                    <w:lang w:val="fi-FI"/>
                  </w:rPr>
                </w:rPrChange>
              </w:rPr>
              <w:t>__________</w:t>
            </w:r>
          </w:p>
          <w:p w:rsidR="00105B38" w:rsidRPr="004F1FC6" w:rsidRDefault="00105B38" w:rsidP="00493021">
            <w:pPr>
              <w:numPr>
                <w:ilvl w:val="12"/>
                <w:numId w:val="0"/>
              </w:numPr>
              <w:tabs>
                <w:tab w:val="left" w:pos="3153"/>
                <w:tab w:val="left" w:pos="6480"/>
              </w:tabs>
              <w:ind w:left="3153" w:right="-72" w:hanging="3153"/>
              <w:rPr>
                <w:rFonts w:ascii="Footlight MT Light" w:hAnsi="Footlight MT Light"/>
                <w:sz w:val="24"/>
                <w:szCs w:val="24"/>
                <w:lang w:val="id-ID"/>
                <w:rPrChange w:id="23708" w:author="suryavina" w:date="2015-02-06T16:21:00Z">
                  <w:rPr>
                    <w:rFonts w:ascii="Footlight MT Light" w:hAnsi="Footlight MT Light"/>
                    <w:sz w:val="24"/>
                    <w:szCs w:val="24"/>
                    <w:lang w:val="id-ID"/>
                  </w:rPr>
                </w:rPrChange>
              </w:rPr>
            </w:pPr>
          </w:p>
          <w:p w:rsidR="00105B38" w:rsidRPr="004F1FC6" w:rsidRDefault="00155965" w:rsidP="00493021">
            <w:pPr>
              <w:numPr>
                <w:ilvl w:val="12"/>
                <w:numId w:val="0"/>
              </w:numPr>
              <w:tabs>
                <w:tab w:val="left" w:pos="3153"/>
                <w:tab w:val="left" w:pos="6480"/>
              </w:tabs>
              <w:ind w:left="3153" w:right="-72" w:hanging="3153"/>
              <w:rPr>
                <w:rFonts w:ascii="Footlight MT Light" w:hAnsi="Footlight MT Light"/>
                <w:sz w:val="24"/>
                <w:szCs w:val="24"/>
                <w:lang w:val="id-ID"/>
                <w:rPrChange w:id="23709"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3710" w:author="suryavina" w:date="2015-02-06T16:21:00Z">
                  <w:rPr>
                    <w:rFonts w:ascii="Footlight MT Light" w:hAnsi="Footlight MT Light"/>
                    <w:sz w:val="24"/>
                    <w:szCs w:val="24"/>
                    <w:lang w:val="id-ID"/>
                  </w:rPr>
                </w:rPrChange>
              </w:rPr>
              <w:t>Pengawas Pekerjaan : _______sebagai wakil sah PPK (apabila ada)</w:t>
            </w:r>
          </w:p>
          <w:p w:rsidR="00105B38" w:rsidRPr="004F1FC6" w:rsidRDefault="00105B38" w:rsidP="00493021">
            <w:pPr>
              <w:numPr>
                <w:ilvl w:val="12"/>
                <w:numId w:val="0"/>
              </w:numPr>
              <w:ind w:left="2160" w:right="-72" w:hanging="2160"/>
              <w:rPr>
                <w:rFonts w:ascii="Footlight MT Light" w:hAnsi="Footlight MT Light"/>
                <w:sz w:val="24"/>
                <w:szCs w:val="24"/>
                <w:lang w:val="fi-FI"/>
                <w:rPrChange w:id="23711" w:author="suryavina" w:date="2015-02-06T16:21:00Z">
                  <w:rPr>
                    <w:rFonts w:ascii="Footlight MT Light" w:hAnsi="Footlight MT Light"/>
                    <w:sz w:val="24"/>
                    <w:szCs w:val="24"/>
                    <w:lang w:val="fi-FI"/>
                  </w:rPr>
                </w:rPrChange>
              </w:rPr>
            </w:pPr>
          </w:p>
        </w:tc>
      </w:tr>
      <w:tr w:rsidR="00105B38" w:rsidRPr="004F1FC6" w:rsidTr="00493021">
        <w:tc>
          <w:tcPr>
            <w:tcW w:w="2376" w:type="dxa"/>
          </w:tcPr>
          <w:p w:rsidR="00105B38" w:rsidRPr="004F1FC6" w:rsidRDefault="00155965" w:rsidP="00493021">
            <w:pPr>
              <w:numPr>
                <w:ilvl w:val="0"/>
                <w:numId w:val="1951"/>
              </w:numPr>
              <w:ind w:left="426" w:hanging="426"/>
              <w:jc w:val="left"/>
              <w:rPr>
                <w:rFonts w:ascii="Footlight MT Light" w:hAnsi="Footlight MT Light"/>
                <w:b/>
                <w:sz w:val="24"/>
                <w:szCs w:val="24"/>
                <w:rPrChange w:id="23712" w:author="suryavina" w:date="2015-02-06T16:21:00Z">
                  <w:rPr>
                    <w:rFonts w:ascii="Footlight MT Light" w:hAnsi="Footlight MT Light"/>
                    <w:b/>
                    <w:sz w:val="24"/>
                    <w:szCs w:val="24"/>
                  </w:rPr>
                </w:rPrChange>
              </w:rPr>
            </w:pPr>
            <w:r w:rsidRPr="004F1FC6">
              <w:rPr>
                <w:rFonts w:ascii="Footlight MT Light" w:hAnsi="Footlight MT Light"/>
                <w:b/>
                <w:sz w:val="24"/>
                <w:szCs w:val="24"/>
                <w:rPrChange w:id="23713" w:author="suryavina" w:date="2015-02-06T16:21:00Z">
                  <w:rPr>
                    <w:rFonts w:ascii="Footlight MT Light" w:hAnsi="Footlight MT Light"/>
                    <w:b/>
                    <w:sz w:val="24"/>
                    <w:szCs w:val="24"/>
                  </w:rPr>
                </w:rPrChange>
              </w:rPr>
              <w:t>Tanggal Berlaku Kontrak</w:t>
            </w:r>
          </w:p>
          <w:p w:rsidR="00105B38" w:rsidRPr="004F1FC6" w:rsidRDefault="00105B38" w:rsidP="00493021">
            <w:pPr>
              <w:numPr>
                <w:ilvl w:val="12"/>
                <w:numId w:val="0"/>
              </w:numPr>
              <w:ind w:left="426" w:hanging="426"/>
              <w:rPr>
                <w:rFonts w:ascii="Footlight MT Light" w:hAnsi="Footlight MT Light"/>
                <w:b/>
                <w:sz w:val="24"/>
                <w:szCs w:val="24"/>
                <w:rPrChange w:id="23714" w:author="suryavina" w:date="2015-02-06T16:21:00Z">
                  <w:rPr>
                    <w:rFonts w:ascii="Footlight MT Light" w:hAnsi="Footlight MT Light"/>
                    <w:b/>
                    <w:sz w:val="24"/>
                    <w:szCs w:val="24"/>
                  </w:rPr>
                </w:rPrChange>
              </w:rPr>
            </w:pPr>
          </w:p>
        </w:tc>
        <w:tc>
          <w:tcPr>
            <w:tcW w:w="5529" w:type="dxa"/>
          </w:tcPr>
          <w:p w:rsidR="00105B38" w:rsidRPr="004F1FC6" w:rsidRDefault="00155965" w:rsidP="00493021">
            <w:pPr>
              <w:numPr>
                <w:ilvl w:val="12"/>
                <w:numId w:val="0"/>
              </w:numPr>
              <w:ind w:right="-72"/>
              <w:rPr>
                <w:rFonts w:ascii="Footlight MT Light" w:hAnsi="Footlight MT Light"/>
                <w:sz w:val="24"/>
                <w:szCs w:val="24"/>
                <w:lang w:val="sv-SE"/>
                <w:rPrChange w:id="23715"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3716" w:author="suryavina" w:date="2015-02-06T16:21:00Z">
                  <w:rPr>
                    <w:rFonts w:ascii="Footlight MT Light" w:hAnsi="Footlight MT Light"/>
                    <w:sz w:val="24"/>
                    <w:szCs w:val="24"/>
                    <w:lang w:val="sv-SE"/>
                  </w:rPr>
                </w:rPrChange>
              </w:rPr>
              <w:t>Kontrak mulai berlaku terhitung sejak: __________</w:t>
            </w:r>
          </w:p>
          <w:p w:rsidR="00105B38" w:rsidRPr="004F1FC6" w:rsidRDefault="00105B38" w:rsidP="00493021">
            <w:pPr>
              <w:numPr>
                <w:ilvl w:val="12"/>
                <w:numId w:val="0"/>
              </w:numPr>
              <w:ind w:right="-72"/>
              <w:rPr>
                <w:rFonts w:ascii="Footlight MT Light" w:hAnsi="Footlight MT Light"/>
                <w:sz w:val="24"/>
                <w:szCs w:val="24"/>
                <w:lang w:val="sv-SE"/>
                <w:rPrChange w:id="23717" w:author="suryavina" w:date="2015-02-06T16:21:00Z">
                  <w:rPr>
                    <w:rFonts w:ascii="Footlight MT Light" w:hAnsi="Footlight MT Light"/>
                    <w:sz w:val="24"/>
                    <w:szCs w:val="24"/>
                    <w:lang w:val="sv-SE"/>
                  </w:rPr>
                </w:rPrChange>
              </w:rPr>
            </w:pPr>
          </w:p>
        </w:tc>
      </w:tr>
      <w:tr w:rsidR="00105B38" w:rsidRPr="004F1FC6" w:rsidTr="00493021">
        <w:tc>
          <w:tcPr>
            <w:tcW w:w="2376" w:type="dxa"/>
          </w:tcPr>
          <w:p w:rsidR="00105B38" w:rsidRPr="004F1FC6" w:rsidRDefault="00155965" w:rsidP="00493021">
            <w:pPr>
              <w:numPr>
                <w:ilvl w:val="0"/>
                <w:numId w:val="1951"/>
              </w:numPr>
              <w:ind w:left="426" w:hanging="426"/>
              <w:jc w:val="left"/>
              <w:rPr>
                <w:rFonts w:ascii="Footlight MT Light" w:hAnsi="Footlight MT Light"/>
                <w:b/>
                <w:sz w:val="24"/>
                <w:szCs w:val="24"/>
                <w:lang w:val="sv-SE"/>
                <w:rPrChange w:id="23718" w:author="suryavina" w:date="2015-02-06T16:21:00Z">
                  <w:rPr>
                    <w:rFonts w:ascii="Footlight MT Light" w:hAnsi="Footlight MT Light"/>
                    <w:b/>
                    <w:sz w:val="24"/>
                    <w:szCs w:val="24"/>
                    <w:lang w:val="sv-SE"/>
                  </w:rPr>
                </w:rPrChange>
              </w:rPr>
            </w:pPr>
            <w:r w:rsidRPr="004F1FC6">
              <w:rPr>
                <w:rFonts w:ascii="Footlight MT Light" w:hAnsi="Footlight MT Light"/>
                <w:b/>
                <w:sz w:val="24"/>
                <w:szCs w:val="24"/>
                <w:lang w:val="id-ID"/>
                <w:rPrChange w:id="23719" w:author="suryavina" w:date="2015-02-06T16:21:00Z">
                  <w:rPr>
                    <w:rFonts w:ascii="Footlight MT Light" w:hAnsi="Footlight MT Light"/>
                    <w:b/>
                    <w:sz w:val="24"/>
                    <w:szCs w:val="24"/>
                    <w:lang w:val="id-ID"/>
                  </w:rPr>
                </w:rPrChange>
              </w:rPr>
              <w:t>Jadwal</w:t>
            </w:r>
            <w:r w:rsidRPr="004F1FC6">
              <w:rPr>
                <w:rFonts w:ascii="Footlight MT Light" w:hAnsi="Footlight MT Light"/>
                <w:b/>
                <w:sz w:val="24"/>
                <w:szCs w:val="24"/>
                <w:lang w:val="sv-SE"/>
                <w:rPrChange w:id="23720" w:author="suryavina" w:date="2015-02-06T16:21:00Z">
                  <w:rPr>
                    <w:rFonts w:ascii="Footlight MT Light" w:hAnsi="Footlight MT Light"/>
                    <w:b/>
                    <w:sz w:val="24"/>
                    <w:szCs w:val="24"/>
                    <w:lang w:val="sv-SE"/>
                  </w:rPr>
                </w:rPrChange>
              </w:rPr>
              <w:t xml:space="preserve"> </w:t>
            </w:r>
            <w:r w:rsidRPr="004F1FC6">
              <w:rPr>
                <w:rFonts w:ascii="Footlight MT Light" w:hAnsi="Footlight MT Light"/>
                <w:b/>
                <w:sz w:val="24"/>
                <w:szCs w:val="24"/>
                <w:lang w:val="id-ID"/>
                <w:rPrChange w:id="23721" w:author="suryavina" w:date="2015-02-06T16:21:00Z">
                  <w:rPr>
                    <w:rFonts w:ascii="Footlight MT Light" w:hAnsi="Footlight MT Light"/>
                    <w:b/>
                    <w:sz w:val="24"/>
                    <w:szCs w:val="24"/>
                    <w:lang w:val="id-ID"/>
                  </w:rPr>
                </w:rPrChange>
              </w:rPr>
              <w:t>Pelaksanaan</w:t>
            </w:r>
            <w:r w:rsidRPr="004F1FC6">
              <w:rPr>
                <w:rFonts w:ascii="Footlight MT Light" w:hAnsi="Footlight MT Light"/>
                <w:b/>
                <w:sz w:val="24"/>
                <w:szCs w:val="24"/>
                <w:lang w:val="sv-SE"/>
                <w:rPrChange w:id="23722" w:author="suryavina" w:date="2015-02-06T16:21:00Z">
                  <w:rPr>
                    <w:rFonts w:ascii="Footlight MT Light" w:hAnsi="Footlight MT Light"/>
                    <w:b/>
                    <w:sz w:val="24"/>
                    <w:szCs w:val="24"/>
                    <w:lang w:val="sv-SE"/>
                  </w:rPr>
                </w:rPrChange>
              </w:rPr>
              <w:t xml:space="preserve"> Pekerjaan</w:t>
            </w:r>
          </w:p>
          <w:p w:rsidR="00105B38" w:rsidRPr="004F1FC6" w:rsidRDefault="00105B38" w:rsidP="00493021">
            <w:pPr>
              <w:numPr>
                <w:ilvl w:val="12"/>
                <w:numId w:val="0"/>
              </w:numPr>
              <w:ind w:left="426" w:hanging="426"/>
              <w:rPr>
                <w:rFonts w:ascii="Footlight MT Light" w:hAnsi="Footlight MT Light"/>
                <w:b/>
                <w:sz w:val="24"/>
                <w:szCs w:val="24"/>
                <w:lang w:val="sv-SE"/>
                <w:rPrChange w:id="23723" w:author="suryavina" w:date="2015-02-06T16:21:00Z">
                  <w:rPr>
                    <w:rFonts w:ascii="Footlight MT Light" w:hAnsi="Footlight MT Light"/>
                    <w:b/>
                    <w:sz w:val="24"/>
                    <w:szCs w:val="24"/>
                    <w:lang w:val="sv-SE"/>
                  </w:rPr>
                </w:rPrChange>
              </w:rPr>
            </w:pPr>
          </w:p>
        </w:tc>
        <w:tc>
          <w:tcPr>
            <w:tcW w:w="5529" w:type="dxa"/>
          </w:tcPr>
          <w:p w:rsidR="00105B38" w:rsidRPr="004F1FC6" w:rsidRDefault="00155965" w:rsidP="00493021">
            <w:pPr>
              <w:numPr>
                <w:ilvl w:val="12"/>
                <w:numId w:val="0"/>
              </w:numPr>
              <w:ind w:right="-72"/>
              <w:rPr>
                <w:rFonts w:ascii="Footlight MT Light" w:hAnsi="Footlight MT Light"/>
                <w:sz w:val="24"/>
                <w:szCs w:val="24"/>
                <w:lang w:val="id-ID"/>
                <w:rPrChange w:id="23724"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3725" w:author="suryavina" w:date="2015-02-06T16:21:00Z">
                  <w:rPr>
                    <w:rFonts w:ascii="Footlight MT Light" w:hAnsi="Footlight MT Light"/>
                    <w:sz w:val="24"/>
                    <w:szCs w:val="24"/>
                    <w:lang w:val="id-ID"/>
                  </w:rPr>
                </w:rPrChange>
              </w:rPr>
              <w:t>Penyedia harus</w:t>
            </w:r>
            <w:r w:rsidRPr="004F1FC6">
              <w:rPr>
                <w:rFonts w:ascii="Footlight MT Light" w:hAnsi="Footlight MT Light"/>
                <w:sz w:val="24"/>
                <w:szCs w:val="24"/>
                <w:lang w:val="sv-SE"/>
                <w:rPrChange w:id="23726" w:author="suryavina" w:date="2015-02-06T16:21:00Z">
                  <w:rPr>
                    <w:rFonts w:ascii="Footlight MT Light" w:hAnsi="Footlight MT Light"/>
                    <w:sz w:val="24"/>
                    <w:szCs w:val="24"/>
                    <w:lang w:val="sv-SE"/>
                  </w:rPr>
                </w:rPrChange>
              </w:rPr>
              <w:t xml:space="preserve"> </w:t>
            </w:r>
            <w:r w:rsidRPr="004F1FC6">
              <w:rPr>
                <w:rFonts w:ascii="Footlight MT Light" w:hAnsi="Footlight MT Light"/>
                <w:sz w:val="24"/>
                <w:szCs w:val="24"/>
                <w:lang w:val="id-ID"/>
                <w:rPrChange w:id="23727" w:author="suryavina" w:date="2015-02-06T16:21:00Z">
                  <w:rPr>
                    <w:rFonts w:ascii="Footlight MT Light" w:hAnsi="Footlight MT Light"/>
                    <w:sz w:val="24"/>
                    <w:szCs w:val="24"/>
                    <w:lang w:val="id-ID"/>
                  </w:rPr>
                </w:rPrChange>
              </w:rPr>
              <w:t xml:space="preserve">menyelesaikan </w:t>
            </w:r>
            <w:r w:rsidRPr="004F1FC6">
              <w:rPr>
                <w:rFonts w:ascii="Footlight MT Light" w:hAnsi="Footlight MT Light"/>
                <w:sz w:val="24"/>
                <w:szCs w:val="24"/>
                <w:lang w:val="sv-SE"/>
                <w:rPrChange w:id="23728" w:author="suryavina" w:date="2015-02-06T16:21:00Z">
                  <w:rPr>
                    <w:rFonts w:ascii="Footlight MT Light" w:hAnsi="Footlight MT Light"/>
                    <w:sz w:val="24"/>
                    <w:szCs w:val="24"/>
                    <w:lang w:val="sv-SE"/>
                  </w:rPr>
                </w:rPrChange>
              </w:rPr>
              <w:t xml:space="preserve">pekerjaan Jasa Konsultansi ini selama: ___ (__________) </w:t>
            </w:r>
            <w:r w:rsidRPr="004F1FC6">
              <w:rPr>
                <w:rFonts w:ascii="Footlight MT Light" w:hAnsi="Footlight MT Light"/>
                <w:sz w:val="24"/>
                <w:szCs w:val="24"/>
                <w:lang w:val="id-ID"/>
                <w:rPrChange w:id="23729" w:author="suryavina" w:date="2015-02-06T16:21:00Z">
                  <w:rPr>
                    <w:rFonts w:ascii="Footlight MT Light" w:hAnsi="Footlight MT Light"/>
                    <w:sz w:val="24"/>
                    <w:szCs w:val="24"/>
                    <w:lang w:val="id-ID"/>
                  </w:rPr>
                </w:rPrChange>
              </w:rPr>
              <w:t>(</w:t>
            </w:r>
            <w:r w:rsidRPr="004F1FC6">
              <w:rPr>
                <w:rFonts w:ascii="Footlight MT Light" w:hAnsi="Footlight MT Light"/>
                <w:sz w:val="24"/>
                <w:szCs w:val="24"/>
                <w:lang w:val="sv-SE"/>
                <w:rPrChange w:id="23730" w:author="suryavina" w:date="2015-02-06T16:21:00Z">
                  <w:rPr>
                    <w:rFonts w:ascii="Footlight MT Light" w:hAnsi="Footlight MT Light"/>
                    <w:sz w:val="24"/>
                    <w:szCs w:val="24"/>
                    <w:lang w:val="sv-SE"/>
                  </w:rPr>
                </w:rPrChange>
              </w:rPr>
              <w:t>hari kalender/bulan/tahun</w:t>
            </w:r>
            <w:r w:rsidRPr="004F1FC6">
              <w:rPr>
                <w:rFonts w:ascii="Footlight MT Light" w:hAnsi="Footlight MT Light"/>
                <w:sz w:val="24"/>
                <w:szCs w:val="24"/>
                <w:lang w:val="id-ID"/>
                <w:rPrChange w:id="23731" w:author="suryavina" w:date="2015-02-06T16:21:00Z">
                  <w:rPr>
                    <w:rFonts w:ascii="Footlight MT Light" w:hAnsi="Footlight MT Light"/>
                    <w:sz w:val="24"/>
                    <w:szCs w:val="24"/>
                    <w:lang w:val="id-ID"/>
                  </w:rPr>
                </w:rPrChange>
              </w:rPr>
              <w:t>)</w:t>
            </w:r>
          </w:p>
          <w:p w:rsidR="00105B38" w:rsidRPr="004F1FC6" w:rsidRDefault="00105B38" w:rsidP="00493021">
            <w:pPr>
              <w:numPr>
                <w:ilvl w:val="12"/>
                <w:numId w:val="0"/>
              </w:numPr>
              <w:ind w:right="-72"/>
              <w:rPr>
                <w:rFonts w:ascii="Footlight MT Light" w:hAnsi="Footlight MT Light"/>
                <w:sz w:val="24"/>
                <w:szCs w:val="24"/>
                <w:lang w:val="sv-SE"/>
                <w:rPrChange w:id="23732" w:author="suryavina" w:date="2015-02-06T16:21:00Z">
                  <w:rPr>
                    <w:rFonts w:ascii="Footlight MT Light" w:hAnsi="Footlight MT Light"/>
                    <w:sz w:val="24"/>
                    <w:szCs w:val="24"/>
                    <w:lang w:val="sv-SE"/>
                  </w:rPr>
                </w:rPrChange>
              </w:rPr>
            </w:pPr>
          </w:p>
        </w:tc>
      </w:tr>
      <w:tr w:rsidR="00105B38" w:rsidRPr="004F1FC6" w:rsidTr="00493021">
        <w:tc>
          <w:tcPr>
            <w:tcW w:w="2376" w:type="dxa"/>
          </w:tcPr>
          <w:p w:rsidR="00105B38" w:rsidRPr="004F1FC6" w:rsidRDefault="00155965" w:rsidP="00493021">
            <w:pPr>
              <w:numPr>
                <w:ilvl w:val="0"/>
                <w:numId w:val="1951"/>
              </w:numPr>
              <w:ind w:left="426" w:hanging="426"/>
              <w:jc w:val="left"/>
              <w:rPr>
                <w:rFonts w:ascii="Footlight MT Light" w:hAnsi="Footlight MT Light"/>
                <w:b/>
                <w:sz w:val="24"/>
                <w:szCs w:val="24"/>
                <w:lang w:val="fi-FI"/>
                <w:rPrChange w:id="23733" w:author="suryavina" w:date="2015-02-06T16:21:00Z">
                  <w:rPr>
                    <w:rFonts w:ascii="Footlight MT Light" w:hAnsi="Footlight MT Light"/>
                    <w:b/>
                    <w:sz w:val="24"/>
                    <w:szCs w:val="24"/>
                    <w:lang w:val="fi-FI"/>
                  </w:rPr>
                </w:rPrChange>
              </w:rPr>
            </w:pPr>
            <w:r w:rsidRPr="004F1FC6">
              <w:rPr>
                <w:rFonts w:ascii="Footlight MT Light" w:hAnsi="Footlight MT Light"/>
                <w:b/>
                <w:sz w:val="24"/>
                <w:szCs w:val="24"/>
                <w:lang w:val="fi-FI"/>
                <w:rPrChange w:id="23734" w:author="suryavina" w:date="2015-02-06T16:21:00Z">
                  <w:rPr>
                    <w:rFonts w:ascii="Footlight MT Light" w:hAnsi="Footlight MT Light"/>
                    <w:b/>
                    <w:sz w:val="24"/>
                    <w:szCs w:val="24"/>
                    <w:lang w:val="fi-FI"/>
                  </w:rPr>
                </w:rPrChange>
              </w:rPr>
              <w:t xml:space="preserve">Tindakan penyedia yang </w:t>
            </w:r>
            <w:r w:rsidRPr="004F1FC6">
              <w:rPr>
                <w:rFonts w:ascii="Footlight MT Light" w:hAnsi="Footlight MT Light"/>
                <w:b/>
                <w:sz w:val="24"/>
                <w:szCs w:val="24"/>
                <w:lang w:val="id-ID"/>
                <w:rPrChange w:id="23735" w:author="suryavina" w:date="2015-02-06T16:21:00Z">
                  <w:rPr>
                    <w:rFonts w:ascii="Footlight MT Light" w:hAnsi="Footlight MT Light"/>
                    <w:b/>
                    <w:sz w:val="24"/>
                    <w:szCs w:val="24"/>
                    <w:lang w:val="id-ID"/>
                  </w:rPr>
                </w:rPrChange>
              </w:rPr>
              <w:t>m</w:t>
            </w:r>
            <w:r w:rsidRPr="004F1FC6">
              <w:rPr>
                <w:rFonts w:ascii="Footlight MT Light" w:hAnsi="Footlight MT Light"/>
                <w:b/>
                <w:sz w:val="24"/>
                <w:szCs w:val="24"/>
                <w:lang w:val="fi-FI"/>
                <w:rPrChange w:id="23736" w:author="suryavina" w:date="2015-02-06T16:21:00Z">
                  <w:rPr>
                    <w:rFonts w:ascii="Footlight MT Light" w:hAnsi="Footlight MT Light"/>
                    <w:b/>
                    <w:sz w:val="24"/>
                    <w:szCs w:val="24"/>
                    <w:lang w:val="fi-FI"/>
                  </w:rPr>
                </w:rPrChange>
              </w:rPr>
              <w:t xml:space="preserve">ensyaratkan </w:t>
            </w:r>
            <w:r w:rsidRPr="004F1FC6">
              <w:rPr>
                <w:rFonts w:ascii="Footlight MT Light" w:hAnsi="Footlight MT Light"/>
                <w:b/>
                <w:sz w:val="24"/>
                <w:szCs w:val="24"/>
                <w:lang w:val="id-ID"/>
                <w:rPrChange w:id="23737" w:author="suryavina" w:date="2015-02-06T16:21:00Z">
                  <w:rPr>
                    <w:rFonts w:ascii="Footlight MT Light" w:hAnsi="Footlight MT Light"/>
                    <w:b/>
                    <w:sz w:val="24"/>
                    <w:szCs w:val="24"/>
                    <w:lang w:val="id-ID"/>
                  </w:rPr>
                </w:rPrChange>
              </w:rPr>
              <w:t>p</w:t>
            </w:r>
            <w:r w:rsidRPr="004F1FC6">
              <w:rPr>
                <w:rFonts w:ascii="Footlight MT Light" w:hAnsi="Footlight MT Light"/>
                <w:b/>
                <w:sz w:val="24"/>
                <w:szCs w:val="24"/>
                <w:lang w:val="fi-FI"/>
                <w:rPrChange w:id="23738" w:author="suryavina" w:date="2015-02-06T16:21:00Z">
                  <w:rPr>
                    <w:rFonts w:ascii="Footlight MT Light" w:hAnsi="Footlight MT Light"/>
                    <w:b/>
                    <w:sz w:val="24"/>
                    <w:szCs w:val="24"/>
                    <w:lang w:val="fi-FI"/>
                  </w:rPr>
                </w:rPrChange>
              </w:rPr>
              <w:t>ersetujuan PPK</w:t>
            </w:r>
          </w:p>
          <w:p w:rsidR="00105B38" w:rsidRPr="004F1FC6" w:rsidRDefault="00105B38" w:rsidP="00493021">
            <w:pPr>
              <w:numPr>
                <w:ilvl w:val="12"/>
                <w:numId w:val="0"/>
              </w:numPr>
              <w:ind w:left="426" w:hanging="426"/>
              <w:rPr>
                <w:rFonts w:ascii="Footlight MT Light" w:hAnsi="Footlight MT Light"/>
                <w:b/>
                <w:sz w:val="24"/>
                <w:szCs w:val="24"/>
                <w:lang w:val="fi-FI"/>
                <w:rPrChange w:id="23739" w:author="suryavina" w:date="2015-02-06T16:21:00Z">
                  <w:rPr>
                    <w:rFonts w:ascii="Footlight MT Light" w:hAnsi="Footlight MT Light"/>
                    <w:b/>
                    <w:sz w:val="24"/>
                    <w:szCs w:val="24"/>
                    <w:lang w:val="fi-FI"/>
                  </w:rPr>
                </w:rPrChange>
              </w:rPr>
            </w:pPr>
          </w:p>
        </w:tc>
        <w:tc>
          <w:tcPr>
            <w:tcW w:w="5529" w:type="dxa"/>
          </w:tcPr>
          <w:p w:rsidR="00105B38" w:rsidRPr="004F1FC6" w:rsidRDefault="00155965" w:rsidP="00493021">
            <w:pPr>
              <w:numPr>
                <w:ilvl w:val="12"/>
                <w:numId w:val="0"/>
              </w:numPr>
              <w:tabs>
                <w:tab w:val="left" w:pos="6480"/>
              </w:tabs>
              <w:ind w:right="-72"/>
              <w:rPr>
                <w:rFonts w:ascii="Footlight MT Light" w:hAnsi="Footlight MT Light"/>
                <w:sz w:val="24"/>
                <w:szCs w:val="24"/>
                <w:lang w:val="id-ID"/>
                <w:rPrChange w:id="23740"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fi-FI"/>
                <w:rPrChange w:id="23741" w:author="suryavina" w:date="2015-02-06T16:21:00Z">
                  <w:rPr>
                    <w:rFonts w:ascii="Footlight MT Light" w:hAnsi="Footlight MT Light"/>
                    <w:sz w:val="24"/>
                    <w:szCs w:val="24"/>
                    <w:lang w:val="fi-FI"/>
                  </w:rPr>
                </w:rPrChange>
              </w:rPr>
              <w:t xml:space="preserve">Tindakan lain oleh </w:t>
            </w:r>
            <w:r w:rsidRPr="004F1FC6">
              <w:rPr>
                <w:rFonts w:ascii="Footlight MT Light" w:hAnsi="Footlight MT Light"/>
                <w:sz w:val="24"/>
                <w:szCs w:val="24"/>
                <w:lang w:val="id-ID"/>
                <w:rPrChange w:id="23742" w:author="suryavina" w:date="2015-02-06T16:21:00Z">
                  <w:rPr>
                    <w:rFonts w:ascii="Footlight MT Light" w:hAnsi="Footlight MT Light"/>
                    <w:sz w:val="24"/>
                    <w:szCs w:val="24"/>
                    <w:lang w:val="id-ID"/>
                  </w:rPr>
                </w:rPrChange>
              </w:rPr>
              <w:t>p</w:t>
            </w:r>
            <w:r w:rsidRPr="004F1FC6">
              <w:rPr>
                <w:rFonts w:ascii="Footlight MT Light" w:hAnsi="Footlight MT Light"/>
                <w:sz w:val="24"/>
                <w:szCs w:val="24"/>
                <w:lang w:val="fi-FI"/>
                <w:rPrChange w:id="23743" w:author="suryavina" w:date="2015-02-06T16:21:00Z">
                  <w:rPr>
                    <w:rFonts w:ascii="Footlight MT Light" w:hAnsi="Footlight MT Light"/>
                    <w:sz w:val="24"/>
                    <w:szCs w:val="24"/>
                    <w:lang w:val="fi-FI"/>
                  </w:rPr>
                </w:rPrChange>
              </w:rPr>
              <w:t>enyedia yang memerlukan persetujuan PPK adalah: __________</w:t>
            </w:r>
            <w:r w:rsidRPr="004F1FC6">
              <w:rPr>
                <w:rFonts w:ascii="Footlight MT Light" w:hAnsi="Footlight MT Light"/>
                <w:sz w:val="24"/>
                <w:szCs w:val="24"/>
                <w:lang w:val="id-ID"/>
                <w:rPrChange w:id="23744" w:author="suryavina" w:date="2015-02-06T16:21:00Z">
                  <w:rPr>
                    <w:rFonts w:ascii="Footlight MT Light" w:hAnsi="Footlight MT Light"/>
                    <w:sz w:val="24"/>
                    <w:szCs w:val="24"/>
                    <w:lang w:val="id-ID"/>
                  </w:rPr>
                </w:rPrChange>
              </w:rPr>
              <w:t xml:space="preserve"> </w:t>
            </w:r>
            <w:r w:rsidRPr="004F1FC6">
              <w:rPr>
                <w:rFonts w:ascii="Footlight MT Light" w:hAnsi="Footlight MT Light"/>
                <w:i/>
                <w:sz w:val="24"/>
                <w:szCs w:val="24"/>
                <w:lang w:val="id-ID"/>
                <w:rPrChange w:id="23745" w:author="suryavina" w:date="2015-02-06T16:21:00Z">
                  <w:rPr>
                    <w:rFonts w:ascii="Footlight MT Light" w:hAnsi="Footlight MT Light"/>
                    <w:i/>
                    <w:sz w:val="24"/>
                    <w:szCs w:val="24"/>
                    <w:lang w:val="id-ID"/>
                  </w:rPr>
                </w:rPrChange>
              </w:rPr>
              <w:t>[sebutkan secara jelas]</w:t>
            </w:r>
          </w:p>
          <w:p w:rsidR="00105B38" w:rsidRPr="004F1FC6" w:rsidRDefault="00105B38" w:rsidP="00493021">
            <w:pPr>
              <w:numPr>
                <w:ilvl w:val="12"/>
                <w:numId w:val="0"/>
              </w:numPr>
              <w:ind w:right="-72"/>
              <w:rPr>
                <w:rFonts w:ascii="Footlight MT Light" w:hAnsi="Footlight MT Light"/>
                <w:sz w:val="24"/>
                <w:szCs w:val="24"/>
                <w:lang w:val="fi-FI"/>
                <w:rPrChange w:id="23746" w:author="suryavina" w:date="2015-02-06T16:21:00Z">
                  <w:rPr>
                    <w:rFonts w:ascii="Footlight MT Light" w:hAnsi="Footlight MT Light"/>
                    <w:sz w:val="24"/>
                    <w:szCs w:val="24"/>
                    <w:lang w:val="fi-FI"/>
                  </w:rPr>
                </w:rPrChange>
              </w:rPr>
            </w:pPr>
          </w:p>
        </w:tc>
      </w:tr>
      <w:tr w:rsidR="00105B38" w:rsidRPr="004F1FC6" w:rsidTr="00493021">
        <w:tc>
          <w:tcPr>
            <w:tcW w:w="2376" w:type="dxa"/>
          </w:tcPr>
          <w:p w:rsidR="00105B38" w:rsidRPr="004F1FC6" w:rsidRDefault="00155965" w:rsidP="00493021">
            <w:pPr>
              <w:numPr>
                <w:ilvl w:val="0"/>
                <w:numId w:val="1951"/>
              </w:numPr>
              <w:ind w:left="426" w:hanging="426"/>
              <w:jc w:val="left"/>
              <w:rPr>
                <w:rFonts w:ascii="Footlight MT Light" w:hAnsi="Footlight MT Light"/>
                <w:b/>
                <w:sz w:val="24"/>
                <w:szCs w:val="24"/>
                <w:rPrChange w:id="23747" w:author="suryavina" w:date="2015-02-06T16:21:00Z">
                  <w:rPr>
                    <w:rFonts w:ascii="Footlight MT Light" w:hAnsi="Footlight MT Light"/>
                    <w:b/>
                    <w:sz w:val="24"/>
                    <w:szCs w:val="24"/>
                  </w:rPr>
                </w:rPrChange>
              </w:rPr>
            </w:pPr>
            <w:r w:rsidRPr="004F1FC6">
              <w:rPr>
                <w:rFonts w:ascii="Footlight MT Light" w:hAnsi="Footlight MT Light"/>
                <w:b/>
                <w:sz w:val="24"/>
                <w:szCs w:val="24"/>
                <w:lang w:val="fi-FI"/>
                <w:rPrChange w:id="23748" w:author="suryavina" w:date="2015-02-06T16:21:00Z">
                  <w:rPr>
                    <w:rFonts w:ascii="Footlight MT Light" w:hAnsi="Footlight MT Light"/>
                    <w:b/>
                    <w:sz w:val="24"/>
                    <w:szCs w:val="24"/>
                    <w:lang w:val="fi-FI"/>
                  </w:rPr>
                </w:rPrChange>
              </w:rPr>
              <w:t>Pelaporan</w:t>
            </w:r>
          </w:p>
        </w:tc>
        <w:tc>
          <w:tcPr>
            <w:tcW w:w="5529" w:type="dxa"/>
          </w:tcPr>
          <w:p w:rsidR="00105B38" w:rsidRPr="004F1FC6" w:rsidRDefault="00155965" w:rsidP="00493021">
            <w:pPr>
              <w:ind w:right="-72"/>
              <w:rPr>
                <w:rFonts w:ascii="Footlight MT Light" w:hAnsi="Footlight MT Light"/>
                <w:i/>
                <w:sz w:val="24"/>
                <w:szCs w:val="24"/>
                <w:lang w:val="id-ID"/>
                <w:rPrChange w:id="23749" w:author="suryavina" w:date="2015-02-06T16:21:00Z">
                  <w:rPr>
                    <w:rFonts w:ascii="Footlight MT Light" w:hAnsi="Footlight MT Light"/>
                    <w:i/>
                    <w:sz w:val="24"/>
                    <w:szCs w:val="24"/>
                    <w:lang w:val="id-ID"/>
                  </w:rPr>
                </w:rPrChange>
              </w:rPr>
            </w:pPr>
            <w:r w:rsidRPr="004F1FC6">
              <w:rPr>
                <w:rFonts w:ascii="Footlight MT Light" w:hAnsi="Footlight MT Light"/>
                <w:sz w:val="24"/>
                <w:szCs w:val="24"/>
                <w:rPrChange w:id="23750" w:author="suryavina" w:date="2015-02-06T16:21:00Z">
                  <w:rPr>
                    <w:rFonts w:ascii="Footlight MT Light" w:hAnsi="Footlight MT Light"/>
                    <w:sz w:val="24"/>
                    <w:szCs w:val="24"/>
                  </w:rPr>
                </w:rPrChange>
              </w:rPr>
              <w:t>Penyedia berkewajiban untuk menyampaikan laporan-laporan berikut secara periodik selama Masa Kontrak: _______</w:t>
            </w:r>
            <w:r w:rsidRPr="004F1FC6">
              <w:rPr>
                <w:rFonts w:ascii="Footlight MT Light" w:hAnsi="Footlight MT Light"/>
                <w:sz w:val="24"/>
                <w:szCs w:val="24"/>
                <w:lang w:val="id-ID"/>
                <w:rPrChange w:id="23751" w:author="suryavina" w:date="2015-02-06T16:21:00Z">
                  <w:rPr>
                    <w:rFonts w:ascii="Footlight MT Light" w:hAnsi="Footlight MT Light"/>
                    <w:sz w:val="24"/>
                    <w:szCs w:val="24"/>
                    <w:lang w:val="id-ID"/>
                  </w:rPr>
                </w:rPrChange>
              </w:rPr>
              <w:t>________</w:t>
            </w:r>
            <w:r w:rsidRPr="004F1FC6">
              <w:rPr>
                <w:rFonts w:ascii="Footlight MT Light" w:hAnsi="Footlight MT Light"/>
                <w:sz w:val="24"/>
                <w:szCs w:val="24"/>
                <w:rPrChange w:id="23752" w:author="suryavina" w:date="2015-02-06T16:21:00Z">
                  <w:rPr>
                    <w:rFonts w:ascii="Footlight MT Light" w:hAnsi="Footlight MT Light"/>
                    <w:sz w:val="24"/>
                    <w:szCs w:val="24"/>
                  </w:rPr>
                </w:rPrChange>
              </w:rPr>
              <w:t>___</w:t>
            </w:r>
            <w:r w:rsidRPr="004F1FC6">
              <w:rPr>
                <w:rFonts w:ascii="Footlight MT Light" w:hAnsi="Footlight MT Light"/>
                <w:sz w:val="24"/>
                <w:szCs w:val="24"/>
                <w:lang w:val="id-ID"/>
                <w:rPrChange w:id="23753" w:author="suryavina" w:date="2015-02-06T16:21:00Z">
                  <w:rPr>
                    <w:rFonts w:ascii="Footlight MT Light" w:hAnsi="Footlight MT Light"/>
                    <w:sz w:val="24"/>
                    <w:szCs w:val="24"/>
                    <w:lang w:val="id-ID"/>
                  </w:rPr>
                </w:rPrChange>
              </w:rPr>
              <w:t xml:space="preserve"> </w:t>
            </w:r>
            <w:r w:rsidRPr="004F1FC6">
              <w:rPr>
                <w:rFonts w:ascii="Footlight MT Light" w:hAnsi="Footlight MT Light"/>
                <w:i/>
                <w:sz w:val="24"/>
                <w:szCs w:val="24"/>
                <w:lang w:val="id-ID"/>
                <w:rPrChange w:id="23754" w:author="suryavina" w:date="2015-02-06T16:21:00Z">
                  <w:rPr>
                    <w:rFonts w:ascii="Footlight MT Light" w:hAnsi="Footlight MT Light"/>
                    <w:i/>
                    <w:sz w:val="24"/>
                    <w:szCs w:val="24"/>
                    <w:lang w:val="id-ID"/>
                  </w:rPr>
                </w:rPrChange>
              </w:rPr>
              <w:t>[uraikan secara rinci jenis laporan dan waktu penyerahan laporan dihitung sejak ditandatanganinya kontrak]</w:t>
            </w:r>
          </w:p>
          <w:p w:rsidR="00105B38" w:rsidRPr="004F1FC6" w:rsidRDefault="00105B38" w:rsidP="00493021">
            <w:pPr>
              <w:ind w:right="-72"/>
              <w:rPr>
                <w:rFonts w:ascii="Footlight MT Light" w:hAnsi="Footlight MT Light"/>
                <w:sz w:val="24"/>
                <w:szCs w:val="24"/>
                <w:lang w:val="id-ID"/>
                <w:rPrChange w:id="23755" w:author="suryavina" w:date="2015-02-06T16:21:00Z">
                  <w:rPr>
                    <w:rFonts w:ascii="Footlight MT Light" w:hAnsi="Footlight MT Light"/>
                    <w:sz w:val="24"/>
                    <w:szCs w:val="24"/>
                    <w:lang w:val="id-ID"/>
                  </w:rPr>
                </w:rPrChange>
              </w:rPr>
            </w:pPr>
          </w:p>
          <w:p w:rsidR="00105B38" w:rsidRPr="004F1FC6" w:rsidRDefault="00105B38" w:rsidP="00493021">
            <w:pPr>
              <w:ind w:right="-72"/>
              <w:rPr>
                <w:rFonts w:ascii="Footlight MT Light" w:hAnsi="Footlight MT Light"/>
                <w:sz w:val="24"/>
                <w:szCs w:val="24"/>
                <w:lang w:val="id-ID"/>
                <w:rPrChange w:id="23756" w:author="suryavina" w:date="2015-02-06T16:21:00Z">
                  <w:rPr>
                    <w:rFonts w:ascii="Footlight MT Light" w:hAnsi="Footlight MT Light"/>
                    <w:sz w:val="24"/>
                    <w:szCs w:val="24"/>
                    <w:lang w:val="id-ID"/>
                  </w:rPr>
                </w:rPrChange>
              </w:rPr>
            </w:pPr>
          </w:p>
          <w:p w:rsidR="00105B38" w:rsidRPr="004F1FC6" w:rsidRDefault="00105B38" w:rsidP="00493021">
            <w:pPr>
              <w:keepNext/>
              <w:keepLines/>
              <w:spacing w:after="240"/>
              <w:ind w:right="-72"/>
              <w:outlineLvl w:val="2"/>
              <w:rPr>
                <w:rFonts w:ascii="Footlight MT Light" w:hAnsi="Footlight MT Light"/>
                <w:sz w:val="24"/>
                <w:szCs w:val="24"/>
                <w:lang w:val="id-ID"/>
                <w:rPrChange w:id="23757" w:author="suryavina" w:date="2015-02-06T16:21:00Z">
                  <w:rPr>
                    <w:rFonts w:ascii="Footlight MT Light" w:hAnsi="Footlight MT Light"/>
                    <w:sz w:val="24"/>
                    <w:szCs w:val="24"/>
                    <w:lang w:val="id-ID"/>
                  </w:rPr>
                </w:rPrChange>
              </w:rPr>
            </w:pPr>
          </w:p>
        </w:tc>
      </w:tr>
      <w:tr w:rsidR="00105B38" w:rsidRPr="004F1FC6" w:rsidTr="00493021">
        <w:tc>
          <w:tcPr>
            <w:tcW w:w="2376" w:type="dxa"/>
          </w:tcPr>
          <w:p w:rsidR="00105B38" w:rsidRPr="004F1FC6" w:rsidDel="002324CC" w:rsidRDefault="00155965" w:rsidP="00493021">
            <w:pPr>
              <w:numPr>
                <w:ilvl w:val="0"/>
                <w:numId w:val="1951"/>
              </w:numPr>
              <w:ind w:left="426" w:hanging="426"/>
              <w:jc w:val="left"/>
              <w:rPr>
                <w:rFonts w:ascii="Footlight MT Light" w:hAnsi="Footlight MT Light"/>
                <w:b/>
                <w:sz w:val="24"/>
                <w:szCs w:val="24"/>
                <w:rPrChange w:id="23758" w:author="suryavina" w:date="2015-02-06T16:21:00Z">
                  <w:rPr>
                    <w:rFonts w:ascii="Footlight MT Light" w:hAnsi="Footlight MT Light"/>
                    <w:b/>
                    <w:sz w:val="24"/>
                    <w:szCs w:val="24"/>
                  </w:rPr>
                </w:rPrChange>
              </w:rPr>
            </w:pPr>
            <w:r w:rsidRPr="004F1FC6">
              <w:rPr>
                <w:rFonts w:ascii="Footlight MT Light" w:hAnsi="Footlight MT Light"/>
                <w:b/>
                <w:sz w:val="24"/>
                <w:szCs w:val="24"/>
                <w:lang w:val="fi-FI"/>
                <w:rPrChange w:id="23759" w:author="suryavina" w:date="2015-02-06T16:21:00Z">
                  <w:rPr>
                    <w:rFonts w:ascii="Footlight MT Light" w:hAnsi="Footlight MT Light"/>
                    <w:b/>
                    <w:sz w:val="24"/>
                    <w:szCs w:val="24"/>
                    <w:lang w:val="fi-FI"/>
                  </w:rPr>
                </w:rPrChange>
              </w:rPr>
              <w:t>Serah</w:t>
            </w:r>
            <w:r w:rsidRPr="004F1FC6">
              <w:rPr>
                <w:rFonts w:ascii="Footlight MT Light" w:hAnsi="Footlight MT Light"/>
                <w:b/>
                <w:sz w:val="24"/>
                <w:szCs w:val="24"/>
                <w:lang w:val="it-IT"/>
                <w:rPrChange w:id="23760" w:author="suryavina" w:date="2015-02-06T16:21:00Z">
                  <w:rPr>
                    <w:rFonts w:ascii="Footlight MT Light" w:hAnsi="Footlight MT Light"/>
                    <w:b/>
                    <w:sz w:val="24"/>
                    <w:szCs w:val="24"/>
                    <w:lang w:val="it-IT"/>
                  </w:rPr>
                </w:rPrChange>
              </w:rPr>
              <w:t xml:space="preserve"> Terima Laporan Akhir</w:t>
            </w:r>
          </w:p>
        </w:tc>
        <w:tc>
          <w:tcPr>
            <w:tcW w:w="5529" w:type="dxa"/>
          </w:tcPr>
          <w:p w:rsidR="00105B38" w:rsidRPr="004F1FC6" w:rsidRDefault="00155965" w:rsidP="00493021">
            <w:pPr>
              <w:numPr>
                <w:ilvl w:val="12"/>
                <w:numId w:val="0"/>
              </w:numPr>
              <w:ind w:right="-72"/>
              <w:rPr>
                <w:rFonts w:ascii="Footlight MT Light" w:hAnsi="Footlight MT Light"/>
                <w:sz w:val="24"/>
                <w:szCs w:val="24"/>
                <w:lang w:val="it-IT"/>
                <w:rPrChange w:id="23761" w:author="suryavina" w:date="2015-02-06T16:21:00Z">
                  <w:rPr>
                    <w:rFonts w:ascii="Footlight MT Light" w:hAnsi="Footlight MT Light"/>
                    <w:sz w:val="24"/>
                    <w:szCs w:val="24"/>
                    <w:lang w:val="it-IT"/>
                  </w:rPr>
                </w:rPrChange>
              </w:rPr>
            </w:pPr>
            <w:r w:rsidRPr="004F1FC6">
              <w:rPr>
                <w:rFonts w:ascii="Footlight MT Light" w:hAnsi="Footlight MT Light"/>
                <w:sz w:val="24"/>
                <w:szCs w:val="24"/>
                <w:lang w:val="it-IT"/>
                <w:rPrChange w:id="23762" w:author="suryavina" w:date="2015-02-06T16:21:00Z">
                  <w:rPr>
                    <w:rFonts w:ascii="Footlight MT Light" w:hAnsi="Footlight MT Light"/>
                    <w:sz w:val="24"/>
                    <w:szCs w:val="24"/>
                    <w:lang w:val="it-IT"/>
                  </w:rPr>
                </w:rPrChange>
              </w:rPr>
              <w:t>Ketentuan serah terima Laporan Akhir berlaku untuk penyerahan setiap hasil kerja Jasa Konsultansi: (YA/TIDAK)</w:t>
            </w:r>
          </w:p>
          <w:p w:rsidR="00105B38" w:rsidRPr="004F1FC6" w:rsidRDefault="00105B38" w:rsidP="00493021">
            <w:pPr>
              <w:ind w:right="-72"/>
              <w:rPr>
                <w:rFonts w:ascii="Footlight MT Light" w:hAnsi="Footlight MT Light"/>
                <w:sz w:val="24"/>
                <w:szCs w:val="24"/>
                <w:rPrChange w:id="23763" w:author="suryavina" w:date="2015-02-06T16:21:00Z">
                  <w:rPr>
                    <w:rFonts w:ascii="Footlight MT Light" w:hAnsi="Footlight MT Light"/>
                    <w:sz w:val="24"/>
                    <w:szCs w:val="24"/>
                  </w:rPr>
                </w:rPrChange>
              </w:rPr>
            </w:pPr>
          </w:p>
        </w:tc>
      </w:tr>
      <w:tr w:rsidR="00105B38" w:rsidRPr="004F1FC6" w:rsidTr="00493021">
        <w:tc>
          <w:tcPr>
            <w:tcW w:w="2376" w:type="dxa"/>
          </w:tcPr>
          <w:p w:rsidR="00105B38" w:rsidRPr="004F1FC6" w:rsidRDefault="00155965" w:rsidP="00493021">
            <w:pPr>
              <w:numPr>
                <w:ilvl w:val="0"/>
                <w:numId w:val="1951"/>
              </w:numPr>
              <w:ind w:left="426" w:hanging="426"/>
              <w:jc w:val="left"/>
              <w:rPr>
                <w:rFonts w:ascii="Footlight MT Light" w:hAnsi="Footlight MT Light"/>
                <w:b/>
                <w:sz w:val="24"/>
                <w:szCs w:val="24"/>
                <w:rPrChange w:id="23764" w:author="suryavina" w:date="2015-02-06T16:21:00Z">
                  <w:rPr>
                    <w:rFonts w:ascii="Footlight MT Light" w:hAnsi="Footlight MT Light"/>
                    <w:b/>
                    <w:sz w:val="24"/>
                    <w:szCs w:val="24"/>
                  </w:rPr>
                </w:rPrChange>
              </w:rPr>
            </w:pPr>
            <w:r w:rsidRPr="004F1FC6">
              <w:rPr>
                <w:rFonts w:ascii="Footlight MT Light" w:hAnsi="Footlight MT Light"/>
                <w:b/>
                <w:sz w:val="24"/>
                <w:szCs w:val="24"/>
                <w:lang w:val="fi-FI"/>
                <w:rPrChange w:id="23765" w:author="suryavina" w:date="2015-02-06T16:21:00Z">
                  <w:rPr>
                    <w:rFonts w:ascii="Footlight MT Light" w:hAnsi="Footlight MT Light"/>
                    <w:b/>
                    <w:sz w:val="24"/>
                    <w:szCs w:val="24"/>
                    <w:lang w:val="fi-FI"/>
                  </w:rPr>
                </w:rPrChange>
              </w:rPr>
              <w:t>Pembatasan</w:t>
            </w:r>
            <w:r w:rsidRPr="004F1FC6">
              <w:rPr>
                <w:rFonts w:ascii="Footlight MT Light" w:hAnsi="Footlight MT Light"/>
                <w:b/>
                <w:sz w:val="24"/>
                <w:szCs w:val="24"/>
                <w:lang w:val="id-ID"/>
                <w:rPrChange w:id="23766" w:author="suryavina" w:date="2015-02-06T16:21:00Z">
                  <w:rPr>
                    <w:rFonts w:ascii="Footlight MT Light" w:hAnsi="Footlight MT Light"/>
                    <w:b/>
                    <w:sz w:val="24"/>
                    <w:szCs w:val="24"/>
                    <w:lang w:val="id-ID"/>
                  </w:rPr>
                </w:rPrChange>
              </w:rPr>
              <w:t xml:space="preserve"> </w:t>
            </w:r>
            <w:r w:rsidRPr="004F1FC6">
              <w:rPr>
                <w:rFonts w:ascii="Footlight MT Light" w:hAnsi="Footlight MT Light"/>
                <w:b/>
                <w:sz w:val="24"/>
                <w:szCs w:val="24"/>
                <w:lang w:val="fi-FI"/>
                <w:rPrChange w:id="23767" w:author="suryavina" w:date="2015-02-06T16:21:00Z">
                  <w:rPr>
                    <w:rFonts w:ascii="Footlight MT Light" w:hAnsi="Footlight MT Light"/>
                    <w:b/>
                    <w:sz w:val="24"/>
                    <w:szCs w:val="24"/>
                    <w:lang w:val="fi-FI"/>
                  </w:rPr>
                </w:rPrChange>
              </w:rPr>
              <w:t>Penggunaan</w:t>
            </w:r>
            <w:r w:rsidRPr="004F1FC6">
              <w:rPr>
                <w:rFonts w:ascii="Footlight MT Light" w:hAnsi="Footlight MT Light"/>
                <w:b/>
                <w:sz w:val="24"/>
                <w:szCs w:val="24"/>
                <w:rPrChange w:id="23768" w:author="suryavina" w:date="2015-02-06T16:21:00Z">
                  <w:rPr>
                    <w:rFonts w:ascii="Footlight MT Light" w:hAnsi="Footlight MT Light"/>
                    <w:b/>
                    <w:sz w:val="24"/>
                    <w:szCs w:val="24"/>
                  </w:rPr>
                </w:rPrChange>
              </w:rPr>
              <w:t xml:space="preserve"> Dokumen</w:t>
            </w:r>
          </w:p>
        </w:tc>
        <w:tc>
          <w:tcPr>
            <w:tcW w:w="5529" w:type="dxa"/>
          </w:tcPr>
          <w:p w:rsidR="00105B38" w:rsidRPr="004F1FC6" w:rsidRDefault="00155965" w:rsidP="00493021">
            <w:pPr>
              <w:ind w:right="-72"/>
              <w:rPr>
                <w:rFonts w:ascii="Footlight MT Light" w:hAnsi="Footlight MT Light"/>
                <w:i/>
                <w:sz w:val="24"/>
                <w:szCs w:val="24"/>
                <w:rPrChange w:id="23769" w:author="suryavina" w:date="2015-02-06T16:21:00Z">
                  <w:rPr>
                    <w:rFonts w:ascii="Footlight MT Light" w:hAnsi="Footlight MT Light"/>
                    <w:i/>
                    <w:sz w:val="24"/>
                    <w:szCs w:val="24"/>
                  </w:rPr>
                </w:rPrChange>
              </w:rPr>
            </w:pPr>
            <w:r w:rsidRPr="004F1FC6">
              <w:rPr>
                <w:rFonts w:ascii="Footlight MT Light" w:hAnsi="Footlight MT Light"/>
                <w:sz w:val="24"/>
                <w:szCs w:val="24"/>
                <w:rPrChange w:id="23770" w:author="suryavina" w:date="2015-02-06T16:21:00Z">
                  <w:rPr>
                    <w:rFonts w:ascii="Footlight MT Light" w:hAnsi="Footlight MT Light"/>
                    <w:sz w:val="24"/>
                    <w:szCs w:val="24"/>
                  </w:rPr>
                </w:rPrChange>
              </w:rPr>
              <w:t>Penyedia diperbolehkan menggunakan salinan dokumen dan piranti lunak yang dihasilkan dari pekerjaan Jasa Konsultansi ini dengan pembatasan sebagai berikut: _______</w:t>
            </w:r>
            <w:r w:rsidRPr="004F1FC6">
              <w:rPr>
                <w:rFonts w:ascii="Footlight MT Light" w:hAnsi="Footlight MT Light"/>
                <w:sz w:val="24"/>
                <w:szCs w:val="24"/>
                <w:lang w:val="id-ID"/>
                <w:rPrChange w:id="23771" w:author="suryavina" w:date="2015-02-06T16:21:00Z">
                  <w:rPr>
                    <w:rFonts w:ascii="Footlight MT Light" w:hAnsi="Footlight MT Light"/>
                    <w:sz w:val="24"/>
                    <w:szCs w:val="24"/>
                    <w:lang w:val="id-ID"/>
                  </w:rPr>
                </w:rPrChange>
              </w:rPr>
              <w:t>________</w:t>
            </w:r>
            <w:r w:rsidRPr="004F1FC6">
              <w:rPr>
                <w:rFonts w:ascii="Footlight MT Light" w:hAnsi="Footlight MT Light"/>
                <w:sz w:val="24"/>
                <w:szCs w:val="24"/>
                <w:rPrChange w:id="23772" w:author="suryavina" w:date="2015-02-06T16:21:00Z">
                  <w:rPr>
                    <w:rFonts w:ascii="Footlight MT Light" w:hAnsi="Footlight MT Light"/>
                    <w:sz w:val="24"/>
                    <w:szCs w:val="24"/>
                  </w:rPr>
                </w:rPrChange>
              </w:rPr>
              <w:t>___</w:t>
            </w:r>
          </w:p>
          <w:p w:rsidR="00105B38" w:rsidRPr="004F1FC6" w:rsidRDefault="00105B38" w:rsidP="00493021">
            <w:pPr>
              <w:ind w:right="-72"/>
              <w:rPr>
                <w:rFonts w:ascii="Footlight MT Light" w:hAnsi="Footlight MT Light"/>
                <w:sz w:val="24"/>
                <w:szCs w:val="24"/>
                <w:rPrChange w:id="23773" w:author="suryavina" w:date="2015-02-06T16:21:00Z">
                  <w:rPr>
                    <w:rFonts w:ascii="Footlight MT Light" w:hAnsi="Footlight MT Light"/>
                    <w:sz w:val="24"/>
                    <w:szCs w:val="24"/>
                  </w:rPr>
                </w:rPrChange>
              </w:rPr>
            </w:pPr>
          </w:p>
        </w:tc>
      </w:tr>
      <w:tr w:rsidR="00105B38" w:rsidRPr="004F1FC6" w:rsidTr="00493021">
        <w:tc>
          <w:tcPr>
            <w:tcW w:w="2376" w:type="dxa"/>
          </w:tcPr>
          <w:p w:rsidR="00105B38" w:rsidRPr="004F1FC6" w:rsidRDefault="00155965" w:rsidP="00493021">
            <w:pPr>
              <w:numPr>
                <w:ilvl w:val="0"/>
                <w:numId w:val="1951"/>
              </w:numPr>
              <w:ind w:left="426" w:hanging="426"/>
              <w:jc w:val="left"/>
              <w:rPr>
                <w:rFonts w:ascii="Footlight MT Light" w:hAnsi="Footlight MT Light"/>
                <w:b/>
                <w:sz w:val="24"/>
                <w:szCs w:val="24"/>
                <w:rPrChange w:id="23774" w:author="suryavina" w:date="2015-02-06T16:21:00Z">
                  <w:rPr>
                    <w:rFonts w:ascii="Footlight MT Light" w:hAnsi="Footlight MT Light"/>
                    <w:b/>
                    <w:sz w:val="24"/>
                    <w:szCs w:val="24"/>
                  </w:rPr>
                </w:rPrChange>
              </w:rPr>
            </w:pPr>
            <w:r w:rsidRPr="004F1FC6">
              <w:rPr>
                <w:rFonts w:ascii="Footlight MT Light" w:hAnsi="Footlight MT Light"/>
                <w:b/>
                <w:sz w:val="24"/>
                <w:szCs w:val="24"/>
                <w:lang w:val="fi-FI"/>
                <w:rPrChange w:id="23775" w:author="suryavina" w:date="2015-02-06T16:21:00Z">
                  <w:rPr>
                    <w:rFonts w:ascii="Footlight MT Light" w:hAnsi="Footlight MT Light"/>
                    <w:b/>
                    <w:sz w:val="24"/>
                    <w:szCs w:val="24"/>
                    <w:lang w:val="fi-FI"/>
                  </w:rPr>
                </w:rPrChange>
              </w:rPr>
              <w:t>Tanggung</w:t>
            </w:r>
            <w:r w:rsidRPr="004F1FC6">
              <w:rPr>
                <w:rFonts w:ascii="Footlight MT Light" w:hAnsi="Footlight MT Light"/>
                <w:b/>
                <w:sz w:val="24"/>
                <w:szCs w:val="24"/>
                <w:rPrChange w:id="23776" w:author="suryavina" w:date="2015-02-06T16:21:00Z">
                  <w:rPr>
                    <w:rFonts w:ascii="Footlight MT Light" w:hAnsi="Footlight MT Light"/>
                    <w:b/>
                    <w:sz w:val="24"/>
                    <w:szCs w:val="24"/>
                  </w:rPr>
                </w:rPrChange>
              </w:rPr>
              <w:t xml:space="preserve"> Jawab Profesi</w:t>
            </w:r>
          </w:p>
          <w:p w:rsidR="00105B38" w:rsidRPr="004F1FC6" w:rsidRDefault="00105B38" w:rsidP="00493021">
            <w:pPr>
              <w:numPr>
                <w:ilvl w:val="12"/>
                <w:numId w:val="0"/>
              </w:numPr>
              <w:ind w:left="426" w:hanging="426"/>
              <w:rPr>
                <w:rFonts w:ascii="Footlight MT Light" w:hAnsi="Footlight MT Light"/>
                <w:sz w:val="24"/>
                <w:szCs w:val="24"/>
                <w:rPrChange w:id="23777" w:author="suryavina" w:date="2015-02-06T16:21:00Z">
                  <w:rPr>
                    <w:rFonts w:ascii="Footlight MT Light" w:hAnsi="Footlight MT Light"/>
                    <w:sz w:val="24"/>
                    <w:szCs w:val="24"/>
                  </w:rPr>
                </w:rPrChange>
              </w:rPr>
            </w:pPr>
          </w:p>
        </w:tc>
        <w:tc>
          <w:tcPr>
            <w:tcW w:w="5529" w:type="dxa"/>
          </w:tcPr>
          <w:p w:rsidR="00105B38" w:rsidRPr="004F1FC6" w:rsidRDefault="00155965" w:rsidP="00493021">
            <w:pPr>
              <w:ind w:right="-72"/>
              <w:rPr>
                <w:rFonts w:ascii="Footlight MT Light" w:hAnsi="Footlight MT Light"/>
                <w:i/>
                <w:sz w:val="24"/>
                <w:szCs w:val="24"/>
                <w:lang w:val="id-ID"/>
                <w:rPrChange w:id="23778"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23779" w:author="suryavina" w:date="2015-02-06T16:21:00Z">
                  <w:rPr>
                    <w:rFonts w:ascii="Footlight MT Light" w:hAnsi="Footlight MT Light"/>
                    <w:i/>
                    <w:sz w:val="24"/>
                    <w:szCs w:val="24"/>
                    <w:lang w:val="id-ID"/>
                  </w:rPr>
                </w:rPrChange>
              </w:rPr>
              <w:t>[untuk konsultan perencana konstruksi]</w:t>
            </w:r>
          </w:p>
          <w:p w:rsidR="00105B38" w:rsidRPr="004F1FC6" w:rsidRDefault="00155965" w:rsidP="00493021">
            <w:pPr>
              <w:ind w:right="-72"/>
              <w:rPr>
                <w:rFonts w:ascii="Footlight MT Light" w:hAnsi="Footlight MT Light"/>
                <w:i/>
                <w:sz w:val="24"/>
                <w:szCs w:val="24"/>
                <w:rPrChange w:id="23780"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23781" w:author="suryavina" w:date="2015-02-06T16:21:00Z">
                  <w:rPr>
                    <w:rFonts w:ascii="Footlight MT Light" w:hAnsi="Footlight MT Light"/>
                    <w:i/>
                    <w:sz w:val="24"/>
                    <w:szCs w:val="24"/>
                  </w:rPr>
                </w:rPrChange>
              </w:rPr>
              <w:t>Umur konstruksi bangunan</w:t>
            </w:r>
            <w:r w:rsidRPr="004F1FC6">
              <w:rPr>
                <w:rFonts w:ascii="Footlight MT Light" w:hAnsi="Footlight MT Light"/>
                <w:i/>
                <w:sz w:val="24"/>
                <w:szCs w:val="24"/>
                <w:lang w:val="id-ID"/>
                <w:rPrChange w:id="23782" w:author="suryavina" w:date="2015-02-06T16:21:00Z">
                  <w:rPr>
                    <w:rFonts w:ascii="Footlight MT Light" w:hAnsi="Footlight MT Light"/>
                    <w:i/>
                    <w:sz w:val="24"/>
                    <w:szCs w:val="24"/>
                    <w:lang w:val="id-ID"/>
                  </w:rPr>
                </w:rPrChange>
              </w:rPr>
              <w:t xml:space="preserve"> direncanakan</w:t>
            </w:r>
            <w:r w:rsidRPr="004F1FC6">
              <w:rPr>
                <w:rFonts w:ascii="Footlight MT Light" w:hAnsi="Footlight MT Light"/>
                <w:i/>
                <w:sz w:val="24"/>
                <w:szCs w:val="24"/>
                <w:rPrChange w:id="23783" w:author="suryavina" w:date="2015-02-06T16:21:00Z">
                  <w:rPr>
                    <w:rFonts w:ascii="Footlight MT Light" w:hAnsi="Footlight MT Light"/>
                    <w:i/>
                    <w:sz w:val="24"/>
                    <w:szCs w:val="24"/>
                  </w:rPr>
                </w:rPrChange>
              </w:rPr>
              <w:t>:</w:t>
            </w:r>
            <w:r w:rsidRPr="004F1FC6">
              <w:rPr>
                <w:rFonts w:ascii="Footlight MT Light" w:hAnsi="Footlight MT Light"/>
                <w:i/>
                <w:sz w:val="24"/>
                <w:szCs w:val="24"/>
                <w:lang w:val="id-ID"/>
                <w:rPrChange w:id="23784" w:author="suryavina" w:date="2015-02-06T16:21:00Z">
                  <w:rPr>
                    <w:rFonts w:ascii="Footlight MT Light" w:hAnsi="Footlight MT Light"/>
                    <w:i/>
                    <w:sz w:val="24"/>
                    <w:szCs w:val="24"/>
                    <w:lang w:val="id-ID"/>
                  </w:rPr>
                </w:rPrChange>
              </w:rPr>
              <w:t xml:space="preserve"> </w:t>
            </w:r>
            <w:r w:rsidRPr="004F1FC6">
              <w:rPr>
                <w:rFonts w:ascii="Footlight MT Light" w:hAnsi="Footlight MT Light"/>
                <w:i/>
                <w:sz w:val="24"/>
                <w:szCs w:val="24"/>
                <w:rPrChange w:id="23785" w:author="suryavina" w:date="2015-02-06T16:21:00Z">
                  <w:rPr>
                    <w:rFonts w:ascii="Footlight MT Light" w:hAnsi="Footlight MT Light"/>
                    <w:i/>
                    <w:sz w:val="24"/>
                    <w:szCs w:val="24"/>
                  </w:rPr>
                </w:rPrChange>
              </w:rPr>
              <w:t>__ (__________) tahun</w:t>
            </w:r>
          </w:p>
          <w:p w:rsidR="00105B38" w:rsidRPr="004F1FC6" w:rsidRDefault="00105B38" w:rsidP="00493021">
            <w:pPr>
              <w:ind w:right="-72"/>
              <w:rPr>
                <w:rFonts w:ascii="Footlight MT Light" w:hAnsi="Footlight MT Light"/>
                <w:sz w:val="24"/>
                <w:szCs w:val="24"/>
                <w:rPrChange w:id="23786" w:author="suryavina" w:date="2015-02-06T16:21:00Z">
                  <w:rPr>
                    <w:rFonts w:ascii="Footlight MT Light" w:hAnsi="Footlight MT Light"/>
                    <w:sz w:val="24"/>
                    <w:szCs w:val="24"/>
                  </w:rPr>
                </w:rPrChange>
              </w:rPr>
            </w:pPr>
          </w:p>
        </w:tc>
      </w:tr>
      <w:tr w:rsidR="00105B38" w:rsidRPr="004F1FC6" w:rsidTr="00493021">
        <w:tc>
          <w:tcPr>
            <w:tcW w:w="2376" w:type="dxa"/>
          </w:tcPr>
          <w:p w:rsidR="00105B38" w:rsidRPr="004F1FC6" w:rsidRDefault="00155965" w:rsidP="00493021">
            <w:pPr>
              <w:numPr>
                <w:ilvl w:val="0"/>
                <w:numId w:val="1951"/>
              </w:numPr>
              <w:ind w:left="426" w:hanging="426"/>
              <w:jc w:val="left"/>
              <w:rPr>
                <w:rFonts w:ascii="Footlight MT Light" w:hAnsi="Footlight MT Light"/>
                <w:b/>
                <w:sz w:val="24"/>
                <w:szCs w:val="24"/>
                <w:lang w:val="es-ES"/>
                <w:rPrChange w:id="23787" w:author="suryavina" w:date="2015-02-06T16:21:00Z">
                  <w:rPr>
                    <w:rFonts w:ascii="Footlight MT Light" w:hAnsi="Footlight MT Light"/>
                    <w:b/>
                    <w:sz w:val="24"/>
                    <w:szCs w:val="24"/>
                    <w:lang w:val="es-ES"/>
                  </w:rPr>
                </w:rPrChange>
              </w:rPr>
            </w:pPr>
            <w:r w:rsidRPr="004F1FC6">
              <w:rPr>
                <w:rFonts w:ascii="Footlight MT Light" w:hAnsi="Footlight MT Light"/>
                <w:b/>
                <w:sz w:val="24"/>
                <w:szCs w:val="24"/>
                <w:lang w:val="fi-FI"/>
                <w:rPrChange w:id="23788" w:author="suryavina" w:date="2015-02-06T16:21:00Z">
                  <w:rPr>
                    <w:rFonts w:ascii="Footlight MT Light" w:hAnsi="Footlight MT Light"/>
                    <w:b/>
                    <w:sz w:val="24"/>
                    <w:szCs w:val="24"/>
                    <w:lang w:val="fi-FI"/>
                  </w:rPr>
                </w:rPrChange>
              </w:rPr>
              <w:t>Peralatan</w:t>
            </w:r>
            <w:r w:rsidRPr="004F1FC6">
              <w:rPr>
                <w:rFonts w:ascii="Footlight MT Light" w:hAnsi="Footlight MT Light"/>
                <w:b/>
                <w:sz w:val="24"/>
                <w:szCs w:val="24"/>
                <w:lang w:val="es-ES"/>
                <w:rPrChange w:id="23789" w:author="suryavina" w:date="2015-02-06T16:21:00Z">
                  <w:rPr>
                    <w:rFonts w:ascii="Footlight MT Light" w:hAnsi="Footlight MT Light"/>
                    <w:b/>
                    <w:sz w:val="24"/>
                    <w:szCs w:val="24"/>
                    <w:lang w:val="es-ES"/>
                  </w:rPr>
                </w:rPrChange>
              </w:rPr>
              <w:t xml:space="preserve">, </w:t>
            </w:r>
            <w:r w:rsidRPr="004F1FC6">
              <w:rPr>
                <w:rFonts w:ascii="Footlight MT Light" w:hAnsi="Footlight MT Light"/>
                <w:b/>
                <w:sz w:val="24"/>
                <w:szCs w:val="24"/>
                <w:lang w:val="fi-FI"/>
                <w:rPrChange w:id="23790" w:author="suryavina" w:date="2015-02-06T16:21:00Z">
                  <w:rPr>
                    <w:rFonts w:ascii="Footlight MT Light" w:hAnsi="Footlight MT Light"/>
                    <w:b/>
                    <w:sz w:val="24"/>
                    <w:szCs w:val="24"/>
                    <w:lang w:val="fi-FI"/>
                  </w:rPr>
                </w:rPrChange>
              </w:rPr>
              <w:t>Material</w:t>
            </w:r>
            <w:r w:rsidRPr="004F1FC6">
              <w:rPr>
                <w:rFonts w:ascii="Footlight MT Light" w:hAnsi="Footlight MT Light"/>
                <w:b/>
                <w:sz w:val="24"/>
                <w:szCs w:val="24"/>
                <w:lang w:val="es-ES"/>
                <w:rPrChange w:id="23791" w:author="suryavina" w:date="2015-02-06T16:21:00Z">
                  <w:rPr>
                    <w:rFonts w:ascii="Footlight MT Light" w:hAnsi="Footlight MT Light"/>
                    <w:b/>
                    <w:sz w:val="24"/>
                    <w:szCs w:val="24"/>
                    <w:lang w:val="es-ES"/>
                  </w:rPr>
                </w:rPrChange>
              </w:rPr>
              <w:t xml:space="preserve">, Personil dan Fasilitas </w:t>
            </w:r>
          </w:p>
          <w:p w:rsidR="00105B38" w:rsidRPr="004F1FC6" w:rsidRDefault="00105B38" w:rsidP="00493021">
            <w:pPr>
              <w:numPr>
                <w:ilvl w:val="12"/>
                <w:numId w:val="0"/>
              </w:numPr>
              <w:ind w:left="426" w:hanging="426"/>
              <w:rPr>
                <w:rFonts w:ascii="Footlight MT Light" w:hAnsi="Footlight MT Light"/>
                <w:b/>
                <w:sz w:val="24"/>
                <w:szCs w:val="24"/>
                <w:lang w:val="es-ES"/>
                <w:rPrChange w:id="23792" w:author="suryavina" w:date="2015-02-06T16:21:00Z">
                  <w:rPr>
                    <w:rFonts w:ascii="Footlight MT Light" w:hAnsi="Footlight MT Light"/>
                    <w:b/>
                    <w:sz w:val="24"/>
                    <w:szCs w:val="24"/>
                    <w:lang w:val="es-ES"/>
                  </w:rPr>
                </w:rPrChange>
              </w:rPr>
            </w:pPr>
          </w:p>
        </w:tc>
        <w:tc>
          <w:tcPr>
            <w:tcW w:w="5529" w:type="dxa"/>
          </w:tcPr>
          <w:p w:rsidR="00105B38" w:rsidRPr="004F1FC6" w:rsidRDefault="00155965" w:rsidP="00493021">
            <w:pPr>
              <w:numPr>
                <w:ilvl w:val="12"/>
                <w:numId w:val="0"/>
              </w:numPr>
              <w:ind w:right="-72"/>
              <w:rPr>
                <w:rFonts w:ascii="Footlight MT Light" w:hAnsi="Footlight MT Light"/>
                <w:sz w:val="24"/>
                <w:szCs w:val="24"/>
                <w:lang w:val="sv-SE"/>
                <w:rPrChange w:id="23793"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3794" w:author="suryavina" w:date="2015-02-06T16:21:00Z">
                  <w:rPr>
                    <w:rFonts w:ascii="Footlight MT Light" w:hAnsi="Footlight MT Light"/>
                    <w:sz w:val="24"/>
                    <w:szCs w:val="24"/>
                    <w:lang w:val="sv-SE"/>
                  </w:rPr>
                </w:rPrChange>
              </w:rPr>
              <w:t>PPK akan memberikan peralatan/material/personil/fasilitas berupa :</w:t>
            </w:r>
          </w:p>
          <w:p w:rsidR="00105B38" w:rsidRPr="004F1FC6" w:rsidRDefault="00155965" w:rsidP="00493021">
            <w:pPr>
              <w:numPr>
                <w:ilvl w:val="12"/>
                <w:numId w:val="0"/>
              </w:numPr>
              <w:ind w:right="-72"/>
              <w:rPr>
                <w:rFonts w:ascii="Footlight MT Light" w:hAnsi="Footlight MT Light"/>
                <w:sz w:val="24"/>
                <w:szCs w:val="24"/>
                <w:lang w:val="id-ID"/>
                <w:rPrChange w:id="23795"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sv-SE"/>
                <w:rPrChange w:id="23796" w:author="suryavina" w:date="2015-02-06T16:21:00Z">
                  <w:rPr>
                    <w:rFonts w:ascii="Footlight MT Light" w:hAnsi="Footlight MT Light"/>
                    <w:sz w:val="24"/>
                    <w:szCs w:val="24"/>
                    <w:lang w:val="sv-SE"/>
                  </w:rPr>
                </w:rPrChange>
              </w:rPr>
              <w:t>_________</w:t>
            </w:r>
            <w:r w:rsidRPr="004F1FC6">
              <w:rPr>
                <w:rFonts w:ascii="Footlight MT Light" w:hAnsi="Footlight MT Light"/>
                <w:sz w:val="24"/>
                <w:szCs w:val="24"/>
                <w:lang w:val="id-ID"/>
                <w:rPrChange w:id="23797" w:author="suryavina" w:date="2015-02-06T16:21:00Z">
                  <w:rPr>
                    <w:rFonts w:ascii="Footlight MT Light" w:hAnsi="Footlight MT Light"/>
                    <w:sz w:val="24"/>
                    <w:szCs w:val="24"/>
                    <w:lang w:val="id-ID"/>
                  </w:rPr>
                </w:rPrChange>
              </w:rPr>
              <w:t>____</w:t>
            </w:r>
            <w:r w:rsidRPr="004F1FC6">
              <w:rPr>
                <w:rFonts w:ascii="Footlight MT Light" w:hAnsi="Footlight MT Light"/>
                <w:sz w:val="24"/>
                <w:szCs w:val="24"/>
                <w:lang w:val="sv-SE"/>
                <w:rPrChange w:id="23798" w:author="suryavina" w:date="2015-02-06T16:21:00Z">
                  <w:rPr>
                    <w:rFonts w:ascii="Footlight MT Light" w:hAnsi="Footlight MT Light"/>
                    <w:sz w:val="24"/>
                    <w:szCs w:val="24"/>
                    <w:lang w:val="sv-SE"/>
                  </w:rPr>
                </w:rPrChange>
              </w:rPr>
              <w:t>_</w:t>
            </w:r>
            <w:r w:rsidRPr="004F1FC6">
              <w:rPr>
                <w:rFonts w:ascii="Footlight MT Light" w:hAnsi="Footlight MT Light"/>
                <w:sz w:val="24"/>
                <w:szCs w:val="24"/>
                <w:lang w:val="id-ID"/>
                <w:rPrChange w:id="23799" w:author="suryavina" w:date="2015-02-06T16:21:00Z">
                  <w:rPr>
                    <w:rFonts w:ascii="Footlight MT Light" w:hAnsi="Footlight MT Light"/>
                    <w:sz w:val="24"/>
                    <w:szCs w:val="24"/>
                    <w:lang w:val="id-ID"/>
                  </w:rPr>
                </w:rPrChange>
              </w:rPr>
              <w:t xml:space="preserve"> </w:t>
            </w:r>
            <w:r w:rsidRPr="004F1FC6">
              <w:rPr>
                <w:rFonts w:ascii="Footlight MT Light" w:hAnsi="Footlight MT Light"/>
                <w:i/>
                <w:sz w:val="24"/>
                <w:szCs w:val="24"/>
                <w:lang w:val="id-ID"/>
                <w:rPrChange w:id="23800" w:author="suryavina" w:date="2015-02-06T16:21:00Z">
                  <w:rPr>
                    <w:rFonts w:ascii="Footlight MT Light" w:hAnsi="Footlight MT Light"/>
                    <w:i/>
                    <w:sz w:val="24"/>
                    <w:szCs w:val="24"/>
                    <w:lang w:val="id-ID"/>
                  </w:rPr>
                </w:rPrChange>
              </w:rPr>
              <w:t>[sebutkan dan uraikan, apabila ada]</w:t>
            </w:r>
          </w:p>
          <w:p w:rsidR="00105B38" w:rsidRPr="004F1FC6" w:rsidRDefault="00105B38" w:rsidP="00493021">
            <w:pPr>
              <w:numPr>
                <w:ilvl w:val="12"/>
                <w:numId w:val="0"/>
              </w:numPr>
              <w:ind w:right="-72"/>
              <w:rPr>
                <w:rFonts w:ascii="Footlight MT Light" w:hAnsi="Footlight MT Light"/>
                <w:b/>
                <w:sz w:val="24"/>
                <w:szCs w:val="24"/>
                <w:lang w:val="sv-SE"/>
                <w:rPrChange w:id="23801" w:author="suryavina" w:date="2015-02-06T16:21:00Z">
                  <w:rPr>
                    <w:rFonts w:ascii="Footlight MT Light" w:hAnsi="Footlight MT Light"/>
                    <w:b/>
                    <w:sz w:val="24"/>
                    <w:szCs w:val="24"/>
                    <w:lang w:val="sv-SE"/>
                  </w:rPr>
                </w:rPrChange>
              </w:rPr>
            </w:pPr>
          </w:p>
        </w:tc>
      </w:tr>
      <w:tr w:rsidR="00105B38" w:rsidRPr="004F1FC6" w:rsidTr="00493021">
        <w:tc>
          <w:tcPr>
            <w:tcW w:w="2376" w:type="dxa"/>
          </w:tcPr>
          <w:p w:rsidR="00105B38" w:rsidRPr="004F1FC6" w:rsidDel="002324CC" w:rsidRDefault="00155965" w:rsidP="00493021">
            <w:pPr>
              <w:numPr>
                <w:ilvl w:val="0"/>
                <w:numId w:val="1951"/>
              </w:numPr>
              <w:ind w:left="426" w:hanging="426"/>
              <w:jc w:val="left"/>
              <w:rPr>
                <w:rFonts w:ascii="Footlight MT Light" w:hAnsi="Footlight MT Light"/>
                <w:b/>
                <w:sz w:val="24"/>
                <w:szCs w:val="24"/>
                <w:lang w:val="es-ES"/>
                <w:rPrChange w:id="23802" w:author="suryavina" w:date="2015-02-06T16:21:00Z">
                  <w:rPr>
                    <w:rFonts w:ascii="Footlight MT Light" w:hAnsi="Footlight MT Light"/>
                    <w:b/>
                    <w:sz w:val="24"/>
                    <w:szCs w:val="24"/>
                    <w:lang w:val="es-ES"/>
                  </w:rPr>
                </w:rPrChange>
              </w:rPr>
            </w:pPr>
            <w:r w:rsidRPr="004F1FC6">
              <w:rPr>
                <w:rFonts w:ascii="Footlight MT Light" w:hAnsi="Footlight MT Light"/>
                <w:b/>
                <w:sz w:val="24"/>
                <w:szCs w:val="24"/>
                <w:lang w:val="fi-FI"/>
                <w:rPrChange w:id="23803" w:author="suryavina" w:date="2015-02-06T16:21:00Z">
                  <w:rPr>
                    <w:rFonts w:ascii="Footlight MT Light" w:hAnsi="Footlight MT Light"/>
                    <w:b/>
                    <w:sz w:val="24"/>
                    <w:szCs w:val="24"/>
                    <w:lang w:val="fi-FI"/>
                  </w:rPr>
                </w:rPrChange>
              </w:rPr>
              <w:t>Sumber</w:t>
            </w:r>
            <w:r w:rsidRPr="004F1FC6">
              <w:rPr>
                <w:rFonts w:ascii="Footlight MT Light" w:hAnsi="Footlight MT Light"/>
                <w:b/>
                <w:sz w:val="24"/>
                <w:szCs w:val="24"/>
                <w:lang w:val="id-ID"/>
                <w:rPrChange w:id="23804" w:author="suryavina" w:date="2015-02-06T16:21:00Z">
                  <w:rPr>
                    <w:rFonts w:ascii="Footlight MT Light" w:hAnsi="Footlight MT Light"/>
                    <w:b/>
                    <w:sz w:val="24"/>
                    <w:szCs w:val="24"/>
                    <w:lang w:val="id-ID"/>
                  </w:rPr>
                </w:rPrChange>
              </w:rPr>
              <w:t xml:space="preserve"> Dana</w:t>
            </w:r>
          </w:p>
        </w:tc>
        <w:tc>
          <w:tcPr>
            <w:tcW w:w="5529" w:type="dxa"/>
          </w:tcPr>
          <w:p w:rsidR="00105B38" w:rsidRPr="004F1FC6" w:rsidRDefault="00155965" w:rsidP="00493021">
            <w:pPr>
              <w:numPr>
                <w:ilvl w:val="12"/>
                <w:numId w:val="0"/>
              </w:numPr>
              <w:ind w:right="-72"/>
              <w:rPr>
                <w:rFonts w:ascii="Footlight MT Light" w:hAnsi="Footlight MT Light"/>
                <w:sz w:val="24"/>
                <w:szCs w:val="24"/>
                <w:lang w:val="id-ID"/>
                <w:rPrChange w:id="23805"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23806" w:author="suryavina" w:date="2015-02-06T16:21:00Z">
                  <w:rPr>
                    <w:rFonts w:ascii="Footlight MT Light" w:hAnsi="Footlight MT Light"/>
                    <w:sz w:val="24"/>
                    <w:szCs w:val="24"/>
                  </w:rPr>
                </w:rPrChange>
              </w:rPr>
              <w:t>Kontrak Pengadaan Jasa Konsultansi ini dibiayai dari</w:t>
            </w:r>
            <w:r w:rsidRPr="004F1FC6">
              <w:rPr>
                <w:rFonts w:ascii="Footlight MT Light" w:hAnsi="Footlight MT Light"/>
                <w:sz w:val="24"/>
                <w:szCs w:val="24"/>
                <w:lang w:val="id-ID"/>
                <w:rPrChange w:id="23807" w:author="suryavina" w:date="2015-02-06T16:21:00Z">
                  <w:rPr>
                    <w:rFonts w:ascii="Footlight MT Light" w:hAnsi="Footlight MT Light"/>
                    <w:sz w:val="24"/>
                    <w:szCs w:val="24"/>
                    <w:lang w:val="id-ID"/>
                  </w:rPr>
                </w:rPrChange>
              </w:rPr>
              <w:t xml:space="preserve"> _______________________________ </w:t>
            </w:r>
          </w:p>
          <w:p w:rsidR="00105B38" w:rsidRPr="004F1FC6" w:rsidRDefault="00105B38" w:rsidP="00493021">
            <w:pPr>
              <w:numPr>
                <w:ilvl w:val="12"/>
                <w:numId w:val="0"/>
              </w:numPr>
              <w:ind w:right="-72"/>
              <w:rPr>
                <w:rFonts w:ascii="Footlight MT Light" w:hAnsi="Footlight MT Light"/>
                <w:sz w:val="24"/>
                <w:szCs w:val="24"/>
                <w:lang w:val="sv-SE"/>
                <w:rPrChange w:id="23808" w:author="suryavina" w:date="2015-02-06T16:21:00Z">
                  <w:rPr>
                    <w:rFonts w:ascii="Footlight MT Light" w:hAnsi="Footlight MT Light"/>
                    <w:sz w:val="24"/>
                    <w:szCs w:val="24"/>
                    <w:lang w:val="sv-SE"/>
                  </w:rPr>
                </w:rPrChange>
              </w:rPr>
            </w:pPr>
          </w:p>
        </w:tc>
      </w:tr>
      <w:tr w:rsidR="00105B38" w:rsidRPr="004F1FC6" w:rsidTr="00493021">
        <w:tc>
          <w:tcPr>
            <w:tcW w:w="2376" w:type="dxa"/>
          </w:tcPr>
          <w:p w:rsidR="00105B38" w:rsidRPr="004F1FC6" w:rsidRDefault="00155965" w:rsidP="00493021">
            <w:pPr>
              <w:numPr>
                <w:ilvl w:val="0"/>
                <w:numId w:val="1951"/>
              </w:numPr>
              <w:ind w:left="426" w:hanging="426"/>
              <w:jc w:val="left"/>
              <w:rPr>
                <w:rFonts w:ascii="Footlight MT Light" w:hAnsi="Footlight MT Light"/>
                <w:b/>
                <w:sz w:val="24"/>
                <w:szCs w:val="24"/>
                <w:rPrChange w:id="23809" w:author="suryavina" w:date="2015-02-06T16:21:00Z">
                  <w:rPr>
                    <w:rFonts w:ascii="Footlight MT Light" w:hAnsi="Footlight MT Light"/>
                    <w:b/>
                    <w:sz w:val="24"/>
                    <w:szCs w:val="24"/>
                  </w:rPr>
                </w:rPrChange>
              </w:rPr>
            </w:pPr>
            <w:r w:rsidRPr="004F1FC6">
              <w:rPr>
                <w:rFonts w:ascii="Footlight MT Light" w:hAnsi="Footlight MT Light"/>
                <w:b/>
                <w:sz w:val="24"/>
                <w:szCs w:val="24"/>
                <w:lang w:val="fi-FI"/>
                <w:rPrChange w:id="23810" w:author="suryavina" w:date="2015-02-06T16:21:00Z">
                  <w:rPr>
                    <w:rFonts w:ascii="Footlight MT Light" w:hAnsi="Footlight MT Light"/>
                    <w:b/>
                    <w:sz w:val="24"/>
                    <w:szCs w:val="24"/>
                    <w:lang w:val="fi-FI"/>
                  </w:rPr>
                </w:rPrChange>
              </w:rPr>
              <w:t>Pembayaran</w:t>
            </w:r>
            <w:r w:rsidRPr="004F1FC6">
              <w:rPr>
                <w:rFonts w:ascii="Footlight MT Light" w:hAnsi="Footlight MT Light"/>
                <w:b/>
                <w:sz w:val="24"/>
                <w:szCs w:val="24"/>
                <w:rPrChange w:id="23811" w:author="suryavina" w:date="2015-02-06T16:21:00Z">
                  <w:rPr>
                    <w:rFonts w:ascii="Footlight MT Light" w:hAnsi="Footlight MT Light"/>
                    <w:b/>
                    <w:sz w:val="24"/>
                    <w:szCs w:val="24"/>
                  </w:rPr>
                </w:rPrChange>
              </w:rPr>
              <w:t xml:space="preserve"> Uang Muka</w:t>
            </w:r>
          </w:p>
        </w:tc>
        <w:tc>
          <w:tcPr>
            <w:tcW w:w="5529" w:type="dxa"/>
          </w:tcPr>
          <w:p w:rsidR="00105B38" w:rsidRPr="004F1FC6" w:rsidRDefault="00155965" w:rsidP="00493021">
            <w:pPr>
              <w:numPr>
                <w:ilvl w:val="12"/>
                <w:numId w:val="0"/>
              </w:numPr>
              <w:ind w:left="459" w:right="-72" w:hanging="459"/>
              <w:rPr>
                <w:rFonts w:ascii="Footlight MT Light" w:hAnsi="Footlight MT Light"/>
                <w:sz w:val="24"/>
                <w:szCs w:val="24"/>
                <w:lang w:val="fi-FI"/>
                <w:rPrChange w:id="23812"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id-ID"/>
                <w:rPrChange w:id="23813" w:author="suryavina" w:date="2015-02-06T16:21:00Z">
                  <w:rPr>
                    <w:rFonts w:ascii="Footlight MT Light" w:hAnsi="Footlight MT Light"/>
                    <w:sz w:val="24"/>
                    <w:szCs w:val="24"/>
                    <w:lang w:val="id-ID"/>
                  </w:rPr>
                </w:rPrChange>
              </w:rPr>
              <w:t xml:space="preserve">1. </w:t>
            </w:r>
            <w:r w:rsidRPr="004F1FC6">
              <w:rPr>
                <w:rFonts w:ascii="Footlight MT Light" w:hAnsi="Footlight MT Light"/>
                <w:sz w:val="24"/>
                <w:szCs w:val="24"/>
                <w:lang w:val="fi-FI"/>
                <w:rPrChange w:id="23814" w:author="suryavina" w:date="2015-02-06T16:21:00Z">
                  <w:rPr>
                    <w:rFonts w:ascii="Footlight MT Light" w:hAnsi="Footlight MT Light"/>
                    <w:sz w:val="24"/>
                    <w:szCs w:val="24"/>
                    <w:lang w:val="fi-FI"/>
                  </w:rPr>
                </w:rPrChange>
              </w:rPr>
              <w:t>Untuk pekerjaan Jasa Konsultansi ini dapat diberikan uang muka (YA/TIDAK).</w:t>
            </w:r>
          </w:p>
          <w:p w:rsidR="00105B38" w:rsidRPr="004F1FC6" w:rsidRDefault="00105B38" w:rsidP="00493021">
            <w:pPr>
              <w:numPr>
                <w:ilvl w:val="12"/>
                <w:numId w:val="0"/>
              </w:numPr>
              <w:ind w:right="-72"/>
              <w:rPr>
                <w:rFonts w:ascii="Footlight MT Light" w:hAnsi="Footlight MT Light"/>
                <w:sz w:val="24"/>
                <w:szCs w:val="24"/>
                <w:lang w:val="fi-FI"/>
                <w:rPrChange w:id="23815" w:author="suryavina" w:date="2015-02-06T16:21:00Z">
                  <w:rPr>
                    <w:rFonts w:ascii="Footlight MT Light" w:hAnsi="Footlight MT Light"/>
                    <w:sz w:val="24"/>
                    <w:szCs w:val="24"/>
                    <w:lang w:val="fi-FI"/>
                  </w:rPr>
                </w:rPrChange>
              </w:rPr>
            </w:pPr>
          </w:p>
          <w:p w:rsidR="00105B38" w:rsidRPr="004F1FC6" w:rsidRDefault="00155965" w:rsidP="00493021">
            <w:pPr>
              <w:numPr>
                <w:ilvl w:val="12"/>
                <w:numId w:val="0"/>
              </w:numPr>
              <w:ind w:right="-72"/>
              <w:rPr>
                <w:rFonts w:ascii="Footlight MT Light" w:hAnsi="Footlight MT Light"/>
                <w:sz w:val="24"/>
                <w:szCs w:val="24"/>
                <w:lang w:val="fi-FI"/>
                <w:rPrChange w:id="23816" w:author="suryavina" w:date="2015-02-06T16:21:00Z">
                  <w:rPr>
                    <w:rFonts w:ascii="Footlight MT Light" w:hAnsi="Footlight MT Light"/>
                    <w:sz w:val="24"/>
                    <w:szCs w:val="24"/>
                    <w:lang w:val="fi-FI"/>
                  </w:rPr>
                </w:rPrChange>
              </w:rPr>
            </w:pPr>
            <w:r w:rsidRPr="004F1FC6">
              <w:rPr>
                <w:rFonts w:ascii="Footlight MT Light" w:hAnsi="Footlight MT Light"/>
                <w:i/>
                <w:sz w:val="24"/>
                <w:szCs w:val="24"/>
                <w:lang w:val="id-ID"/>
                <w:rPrChange w:id="23817" w:author="suryavina" w:date="2015-02-06T16:21:00Z">
                  <w:rPr>
                    <w:rFonts w:ascii="Footlight MT Light" w:hAnsi="Footlight MT Light"/>
                    <w:i/>
                    <w:sz w:val="24"/>
                    <w:szCs w:val="24"/>
                    <w:lang w:val="id-ID"/>
                  </w:rPr>
                </w:rPrChange>
              </w:rPr>
              <w:t xml:space="preserve">2.    </w:t>
            </w:r>
            <w:r w:rsidRPr="004F1FC6">
              <w:rPr>
                <w:rFonts w:ascii="Footlight MT Light" w:hAnsi="Footlight MT Light"/>
                <w:i/>
                <w:sz w:val="24"/>
                <w:szCs w:val="24"/>
                <w:lang w:val="sv-SE"/>
                <w:rPrChange w:id="23818" w:author="suryavina" w:date="2015-02-06T16:21:00Z">
                  <w:rPr>
                    <w:rFonts w:ascii="Footlight MT Light" w:hAnsi="Footlight MT Light"/>
                    <w:i/>
                    <w:sz w:val="24"/>
                    <w:szCs w:val="24"/>
                    <w:lang w:val="sv-SE"/>
                  </w:rPr>
                </w:rPrChange>
              </w:rPr>
              <w:t>[jika ”YA”]</w:t>
            </w:r>
          </w:p>
          <w:p w:rsidR="00105B38" w:rsidRPr="004F1FC6" w:rsidRDefault="00155965" w:rsidP="00493021">
            <w:pPr>
              <w:numPr>
                <w:ilvl w:val="12"/>
                <w:numId w:val="0"/>
              </w:numPr>
              <w:ind w:left="459" w:right="-72"/>
              <w:rPr>
                <w:rFonts w:ascii="Footlight MT Light" w:hAnsi="Footlight MT Light"/>
                <w:sz w:val="24"/>
                <w:szCs w:val="24"/>
                <w:lang w:val="id-ID"/>
                <w:rPrChange w:id="23819"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sv-SE"/>
                <w:rPrChange w:id="23820" w:author="suryavina" w:date="2015-02-06T16:21:00Z">
                  <w:rPr>
                    <w:rFonts w:ascii="Footlight MT Light" w:hAnsi="Footlight MT Light"/>
                    <w:sz w:val="24"/>
                    <w:szCs w:val="24"/>
                    <w:lang w:val="sv-SE"/>
                  </w:rPr>
                </w:rPrChange>
              </w:rPr>
              <w:t xml:space="preserve">Uang muka diberikan sebesar __% (__________ persen) dari </w:t>
            </w:r>
            <w:r w:rsidRPr="004F1FC6">
              <w:rPr>
                <w:rFonts w:ascii="Footlight MT Light" w:hAnsi="Footlight MT Light"/>
                <w:b/>
                <w:sz w:val="24"/>
                <w:szCs w:val="24"/>
                <w:lang w:val="id-ID"/>
                <w:rPrChange w:id="23821" w:author="suryavina" w:date="2015-02-06T16:21:00Z">
                  <w:rPr>
                    <w:rFonts w:ascii="Footlight MT Light" w:hAnsi="Footlight MT Light"/>
                    <w:b/>
                    <w:sz w:val="24"/>
                    <w:szCs w:val="24"/>
                    <w:lang w:val="id-ID"/>
                  </w:rPr>
                </w:rPrChange>
              </w:rPr>
              <w:t>n</w:t>
            </w:r>
            <w:r w:rsidRPr="004F1FC6">
              <w:rPr>
                <w:rFonts w:ascii="Footlight MT Light" w:hAnsi="Footlight MT Light"/>
                <w:b/>
                <w:sz w:val="24"/>
                <w:szCs w:val="24"/>
                <w:lang w:val="sv-SE"/>
                <w:rPrChange w:id="23822" w:author="suryavina" w:date="2015-02-06T16:21:00Z">
                  <w:rPr>
                    <w:rFonts w:ascii="Footlight MT Light" w:hAnsi="Footlight MT Light"/>
                    <w:b/>
                    <w:sz w:val="24"/>
                    <w:szCs w:val="24"/>
                    <w:lang w:val="sv-SE"/>
                  </w:rPr>
                </w:rPrChange>
              </w:rPr>
              <w:t>ilai Kontrak</w:t>
            </w:r>
            <w:r w:rsidRPr="004F1FC6">
              <w:rPr>
                <w:rFonts w:ascii="Footlight MT Light" w:hAnsi="Footlight MT Light"/>
                <w:sz w:val="24"/>
                <w:szCs w:val="24"/>
                <w:lang w:val="id-ID"/>
                <w:rPrChange w:id="23823" w:author="suryavina" w:date="2015-02-06T16:21:00Z">
                  <w:rPr>
                    <w:rFonts w:ascii="Footlight MT Light" w:hAnsi="Footlight MT Light"/>
                    <w:sz w:val="24"/>
                    <w:szCs w:val="24"/>
                    <w:lang w:val="id-ID"/>
                  </w:rPr>
                </w:rPrChange>
              </w:rPr>
              <w:t xml:space="preserve"> </w:t>
            </w:r>
            <w:r w:rsidRPr="004F1FC6">
              <w:rPr>
                <w:rFonts w:ascii="Footlight MT Light" w:hAnsi="Footlight MT Light"/>
                <w:i/>
                <w:sz w:val="24"/>
                <w:szCs w:val="24"/>
                <w:lang w:val="id-ID"/>
                <w:rPrChange w:id="23824" w:author="suryavina" w:date="2015-02-06T16:21:00Z">
                  <w:rPr>
                    <w:rFonts w:ascii="Footlight MT Light" w:hAnsi="Footlight MT Light"/>
                    <w:i/>
                    <w:sz w:val="24"/>
                    <w:szCs w:val="24"/>
                    <w:lang w:val="id-ID"/>
                  </w:rPr>
                </w:rPrChange>
              </w:rPr>
              <w:t>[untuk kontrak tahun jamak diubah : “</w:t>
            </w:r>
            <w:r w:rsidRPr="004F1FC6">
              <w:rPr>
                <w:rFonts w:ascii="Footlight MT Light" w:hAnsi="Footlight MT Light"/>
                <w:b/>
                <w:i/>
                <w:sz w:val="24"/>
                <w:szCs w:val="24"/>
                <w:lang w:val="id-ID"/>
                <w:rPrChange w:id="23825" w:author="suryavina" w:date="2015-02-06T16:21:00Z">
                  <w:rPr>
                    <w:rFonts w:ascii="Footlight MT Light" w:hAnsi="Footlight MT Light"/>
                    <w:b/>
                    <w:i/>
                    <w:sz w:val="24"/>
                    <w:szCs w:val="24"/>
                    <w:lang w:val="id-ID"/>
                  </w:rPr>
                </w:rPrChange>
              </w:rPr>
              <w:t>Kontrak tahun pertama</w:t>
            </w:r>
            <w:r w:rsidRPr="004F1FC6">
              <w:rPr>
                <w:rFonts w:ascii="Footlight MT Light" w:hAnsi="Footlight MT Light"/>
                <w:i/>
                <w:sz w:val="24"/>
                <w:szCs w:val="24"/>
                <w:lang w:val="id-ID"/>
                <w:rPrChange w:id="23826" w:author="suryavina" w:date="2015-02-06T16:21:00Z">
                  <w:rPr>
                    <w:rFonts w:ascii="Footlight MT Light" w:hAnsi="Footlight MT Light"/>
                    <w:i/>
                    <w:sz w:val="24"/>
                    <w:szCs w:val="24"/>
                    <w:lang w:val="id-ID"/>
                  </w:rPr>
                </w:rPrChange>
              </w:rPr>
              <w:t>” atau “</w:t>
            </w:r>
            <w:r w:rsidRPr="004F1FC6">
              <w:rPr>
                <w:rFonts w:ascii="Footlight MT Light" w:hAnsi="Footlight MT Light"/>
                <w:b/>
                <w:i/>
                <w:sz w:val="24"/>
                <w:szCs w:val="24"/>
                <w:lang w:val="id-ID"/>
                <w:rPrChange w:id="23827" w:author="suryavina" w:date="2015-02-06T16:21:00Z">
                  <w:rPr>
                    <w:rFonts w:ascii="Footlight MT Light" w:hAnsi="Footlight MT Light"/>
                    <w:b/>
                    <w:i/>
                    <w:sz w:val="24"/>
                    <w:szCs w:val="24"/>
                    <w:lang w:val="id-ID"/>
                  </w:rPr>
                </w:rPrChange>
              </w:rPr>
              <w:t>total nilai Kontrak</w:t>
            </w:r>
            <w:r w:rsidRPr="004F1FC6">
              <w:rPr>
                <w:rFonts w:ascii="Footlight MT Light" w:hAnsi="Footlight MT Light"/>
                <w:i/>
                <w:sz w:val="24"/>
                <w:szCs w:val="24"/>
                <w:lang w:val="id-ID"/>
                <w:rPrChange w:id="23828" w:author="suryavina" w:date="2015-02-06T16:21:00Z">
                  <w:rPr>
                    <w:rFonts w:ascii="Footlight MT Light" w:hAnsi="Footlight MT Light"/>
                    <w:i/>
                    <w:sz w:val="24"/>
                    <w:szCs w:val="24"/>
                    <w:lang w:val="id-ID"/>
                  </w:rPr>
                </w:rPrChange>
              </w:rPr>
              <w:t>”]</w:t>
            </w:r>
            <w:r w:rsidRPr="004F1FC6">
              <w:rPr>
                <w:rFonts w:ascii="Footlight MT Light" w:hAnsi="Footlight MT Light"/>
                <w:sz w:val="24"/>
                <w:szCs w:val="24"/>
                <w:lang w:val="id-ID"/>
                <w:rPrChange w:id="23829" w:author="suryavina" w:date="2015-02-06T16:21:00Z">
                  <w:rPr>
                    <w:rFonts w:ascii="Footlight MT Light" w:hAnsi="Footlight MT Light"/>
                    <w:sz w:val="24"/>
                    <w:szCs w:val="24"/>
                    <w:lang w:val="id-ID"/>
                  </w:rPr>
                </w:rPrChange>
              </w:rPr>
              <w:t xml:space="preserve"> </w:t>
            </w:r>
          </w:p>
          <w:p w:rsidR="00105B38" w:rsidRPr="004F1FC6" w:rsidRDefault="00105B38" w:rsidP="00493021">
            <w:pPr>
              <w:numPr>
                <w:ilvl w:val="12"/>
                <w:numId w:val="0"/>
              </w:numPr>
              <w:ind w:right="-72"/>
              <w:rPr>
                <w:rFonts w:ascii="Footlight MT Light" w:hAnsi="Footlight MT Light"/>
                <w:sz w:val="24"/>
                <w:szCs w:val="24"/>
                <w:lang w:val="sv-SE"/>
                <w:rPrChange w:id="23830" w:author="suryavina" w:date="2015-02-06T16:21:00Z">
                  <w:rPr>
                    <w:rFonts w:ascii="Footlight MT Light" w:hAnsi="Footlight MT Light"/>
                    <w:sz w:val="24"/>
                    <w:szCs w:val="24"/>
                    <w:lang w:val="sv-SE"/>
                  </w:rPr>
                </w:rPrChange>
              </w:rPr>
            </w:pPr>
          </w:p>
        </w:tc>
      </w:tr>
      <w:tr w:rsidR="00105B38" w:rsidRPr="004F1FC6" w:rsidTr="00493021">
        <w:tc>
          <w:tcPr>
            <w:tcW w:w="2376" w:type="dxa"/>
          </w:tcPr>
          <w:p w:rsidR="00105B38" w:rsidRPr="004F1FC6" w:rsidRDefault="00155965" w:rsidP="00493021">
            <w:pPr>
              <w:numPr>
                <w:ilvl w:val="0"/>
                <w:numId w:val="1951"/>
              </w:numPr>
              <w:ind w:left="426" w:hanging="426"/>
              <w:jc w:val="left"/>
              <w:rPr>
                <w:rFonts w:ascii="Footlight MT Light" w:hAnsi="Footlight MT Light"/>
                <w:b/>
                <w:sz w:val="24"/>
                <w:szCs w:val="24"/>
                <w:rPrChange w:id="23831" w:author="suryavina" w:date="2015-02-06T16:21:00Z">
                  <w:rPr>
                    <w:rFonts w:ascii="Footlight MT Light" w:hAnsi="Footlight MT Light"/>
                    <w:b/>
                    <w:sz w:val="24"/>
                    <w:szCs w:val="24"/>
                  </w:rPr>
                </w:rPrChange>
              </w:rPr>
            </w:pPr>
            <w:r w:rsidRPr="004F1FC6">
              <w:rPr>
                <w:rFonts w:ascii="Footlight MT Light" w:hAnsi="Footlight MT Light"/>
                <w:b/>
                <w:sz w:val="24"/>
                <w:szCs w:val="24"/>
                <w:lang w:val="fi-FI"/>
                <w:rPrChange w:id="23832" w:author="suryavina" w:date="2015-02-06T16:21:00Z">
                  <w:rPr>
                    <w:rFonts w:ascii="Footlight MT Light" w:hAnsi="Footlight MT Light"/>
                    <w:b/>
                    <w:sz w:val="24"/>
                    <w:szCs w:val="24"/>
                    <w:lang w:val="fi-FI"/>
                  </w:rPr>
                </w:rPrChange>
              </w:rPr>
              <w:t>Pembayaran</w:t>
            </w:r>
            <w:r w:rsidRPr="004F1FC6">
              <w:rPr>
                <w:rFonts w:ascii="Footlight MT Light" w:hAnsi="Footlight MT Light"/>
                <w:b/>
                <w:sz w:val="24"/>
                <w:szCs w:val="24"/>
                <w:rPrChange w:id="23833" w:author="suryavina" w:date="2015-02-06T16:21:00Z">
                  <w:rPr>
                    <w:rFonts w:ascii="Footlight MT Light" w:hAnsi="Footlight MT Light"/>
                    <w:b/>
                    <w:sz w:val="24"/>
                    <w:szCs w:val="24"/>
                  </w:rPr>
                </w:rPrChange>
              </w:rPr>
              <w:t xml:space="preserve"> Prestasi Pekerjaan</w:t>
            </w:r>
          </w:p>
        </w:tc>
        <w:tc>
          <w:tcPr>
            <w:tcW w:w="5529" w:type="dxa"/>
          </w:tcPr>
          <w:p w:rsidR="00105B38" w:rsidRPr="004F1FC6" w:rsidRDefault="00155965" w:rsidP="00493021">
            <w:pPr>
              <w:numPr>
                <w:ilvl w:val="12"/>
                <w:numId w:val="0"/>
              </w:numPr>
              <w:ind w:left="318" w:right="-72" w:hanging="318"/>
              <w:rPr>
                <w:rFonts w:ascii="Footlight MT Light" w:hAnsi="Footlight MT Light"/>
                <w:sz w:val="24"/>
                <w:szCs w:val="24"/>
                <w:lang w:val="es-ES"/>
                <w:rPrChange w:id="23834" w:author="suryavina" w:date="2015-02-06T16:21:00Z">
                  <w:rPr>
                    <w:rFonts w:ascii="Footlight MT Light" w:hAnsi="Footlight MT Light"/>
                    <w:sz w:val="24"/>
                    <w:szCs w:val="24"/>
                    <w:lang w:val="es-ES"/>
                  </w:rPr>
                </w:rPrChange>
              </w:rPr>
            </w:pPr>
            <w:r w:rsidRPr="004F1FC6">
              <w:rPr>
                <w:rFonts w:ascii="Footlight MT Light" w:hAnsi="Footlight MT Light"/>
                <w:sz w:val="24"/>
                <w:szCs w:val="24"/>
                <w:lang w:val="id-ID"/>
                <w:rPrChange w:id="23835" w:author="suryavina" w:date="2015-02-06T16:21:00Z">
                  <w:rPr>
                    <w:rFonts w:ascii="Footlight MT Light" w:hAnsi="Footlight MT Light"/>
                    <w:sz w:val="24"/>
                    <w:szCs w:val="24"/>
                    <w:lang w:val="id-ID"/>
                  </w:rPr>
                </w:rPrChange>
              </w:rPr>
              <w:t xml:space="preserve">1. </w:t>
            </w:r>
            <w:r w:rsidRPr="004F1FC6">
              <w:rPr>
                <w:rFonts w:ascii="Footlight MT Light" w:hAnsi="Footlight MT Light"/>
                <w:sz w:val="24"/>
                <w:szCs w:val="24"/>
                <w:lang w:val="es-ES"/>
                <w:rPrChange w:id="23836" w:author="suryavina" w:date="2015-02-06T16:21:00Z">
                  <w:rPr>
                    <w:rFonts w:ascii="Footlight MT Light" w:hAnsi="Footlight MT Light"/>
                    <w:sz w:val="24"/>
                    <w:szCs w:val="24"/>
                    <w:lang w:val="es-ES"/>
                  </w:rPr>
                </w:rPrChange>
              </w:rPr>
              <w:t>Pembayaran prestasi pekerjaan dilakukan dengan cara:</w:t>
            </w:r>
            <w:r w:rsidRPr="004F1FC6">
              <w:rPr>
                <w:rFonts w:ascii="Footlight MT Light" w:hAnsi="Footlight MT Light"/>
                <w:sz w:val="24"/>
                <w:szCs w:val="24"/>
                <w:lang w:val="id-ID"/>
                <w:rPrChange w:id="23837" w:author="suryavina" w:date="2015-02-06T16:21:00Z">
                  <w:rPr>
                    <w:rFonts w:ascii="Footlight MT Light" w:hAnsi="Footlight MT Light"/>
                    <w:sz w:val="24"/>
                    <w:szCs w:val="24"/>
                    <w:lang w:val="id-ID"/>
                  </w:rPr>
                </w:rPrChange>
              </w:rPr>
              <w:t>_____</w:t>
            </w:r>
            <w:r w:rsidRPr="004F1FC6">
              <w:rPr>
                <w:rFonts w:ascii="Footlight MT Light" w:hAnsi="Footlight MT Light"/>
                <w:i/>
                <w:sz w:val="24"/>
                <w:szCs w:val="24"/>
                <w:lang w:val="id-ID"/>
                <w:rPrChange w:id="23838" w:author="suryavina" w:date="2015-02-06T16:21:00Z">
                  <w:rPr>
                    <w:rFonts w:ascii="Footlight MT Light" w:hAnsi="Footlight MT Light"/>
                    <w:i/>
                    <w:sz w:val="24"/>
                    <w:szCs w:val="24"/>
                    <w:lang w:val="id-ID"/>
                  </w:rPr>
                </w:rPrChange>
              </w:rPr>
              <w:t>[b</w:t>
            </w:r>
            <w:r w:rsidRPr="004F1FC6">
              <w:rPr>
                <w:rFonts w:ascii="Footlight MT Light" w:hAnsi="Footlight MT Light"/>
                <w:i/>
                <w:sz w:val="24"/>
                <w:szCs w:val="24"/>
                <w:lang w:val="es-ES"/>
                <w:rPrChange w:id="23839" w:author="suryavina" w:date="2015-02-06T16:21:00Z">
                  <w:rPr>
                    <w:rFonts w:ascii="Footlight MT Light" w:hAnsi="Footlight MT Light"/>
                    <w:i/>
                    <w:sz w:val="24"/>
                    <w:szCs w:val="24"/>
                    <w:lang w:val="es-ES"/>
                  </w:rPr>
                </w:rPrChange>
              </w:rPr>
              <w:t>ulanan</w:t>
            </w:r>
            <w:r w:rsidRPr="004F1FC6">
              <w:rPr>
                <w:rFonts w:ascii="Footlight MT Light" w:hAnsi="Footlight MT Light"/>
                <w:i/>
                <w:sz w:val="24"/>
                <w:szCs w:val="24"/>
                <w:lang w:val="id-ID"/>
                <w:rPrChange w:id="23840" w:author="suryavina" w:date="2015-02-06T16:21:00Z">
                  <w:rPr>
                    <w:rFonts w:ascii="Footlight MT Light" w:hAnsi="Footlight MT Light"/>
                    <w:i/>
                    <w:sz w:val="24"/>
                    <w:szCs w:val="24"/>
                    <w:lang w:val="id-ID"/>
                  </w:rPr>
                </w:rPrChange>
              </w:rPr>
              <w:t>/termin/sekaligus]</w:t>
            </w:r>
            <w:r w:rsidRPr="004F1FC6">
              <w:rPr>
                <w:rFonts w:ascii="Footlight MT Light" w:hAnsi="Footlight MT Light"/>
                <w:sz w:val="24"/>
                <w:szCs w:val="24"/>
                <w:lang w:val="es-ES"/>
                <w:rPrChange w:id="23841" w:author="suryavina" w:date="2015-02-06T16:21:00Z">
                  <w:rPr>
                    <w:rFonts w:ascii="Footlight MT Light" w:hAnsi="Footlight MT Light"/>
                    <w:sz w:val="24"/>
                    <w:szCs w:val="24"/>
                    <w:lang w:val="es-ES"/>
                  </w:rPr>
                </w:rPrChange>
              </w:rPr>
              <w:t xml:space="preserve">. </w:t>
            </w:r>
          </w:p>
          <w:p w:rsidR="00105B38" w:rsidRPr="004F1FC6" w:rsidRDefault="00105B38" w:rsidP="00493021">
            <w:pPr>
              <w:numPr>
                <w:ilvl w:val="12"/>
                <w:numId w:val="0"/>
              </w:numPr>
              <w:ind w:left="318" w:right="-72" w:hanging="318"/>
              <w:rPr>
                <w:rFonts w:ascii="Footlight MT Light" w:hAnsi="Footlight MT Light"/>
                <w:sz w:val="24"/>
                <w:szCs w:val="24"/>
                <w:lang w:val="es-ES"/>
                <w:rPrChange w:id="23842" w:author="suryavina" w:date="2015-02-06T16:21:00Z">
                  <w:rPr>
                    <w:rFonts w:ascii="Footlight MT Light" w:hAnsi="Footlight MT Light"/>
                    <w:sz w:val="24"/>
                    <w:szCs w:val="24"/>
                    <w:lang w:val="es-ES"/>
                  </w:rPr>
                </w:rPrChange>
              </w:rPr>
            </w:pPr>
          </w:p>
          <w:p w:rsidR="00105B38" w:rsidRPr="004F1FC6" w:rsidRDefault="00155965" w:rsidP="00493021">
            <w:pPr>
              <w:numPr>
                <w:ilvl w:val="12"/>
                <w:numId w:val="0"/>
              </w:numPr>
              <w:ind w:left="318" w:right="-72" w:hanging="318"/>
              <w:rPr>
                <w:rFonts w:ascii="Footlight MT Light" w:hAnsi="Footlight MT Light"/>
                <w:sz w:val="24"/>
                <w:szCs w:val="24"/>
                <w:lang w:val="id-ID"/>
                <w:rPrChange w:id="23843"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3844" w:author="suryavina" w:date="2015-02-06T16:21:00Z">
                  <w:rPr>
                    <w:rFonts w:ascii="Footlight MT Light" w:hAnsi="Footlight MT Light"/>
                    <w:sz w:val="24"/>
                    <w:szCs w:val="24"/>
                    <w:lang w:val="id-ID"/>
                  </w:rPr>
                </w:rPrChange>
              </w:rPr>
              <w:t xml:space="preserve">2. </w:t>
            </w:r>
            <w:r w:rsidRPr="004F1FC6">
              <w:rPr>
                <w:rFonts w:ascii="Footlight MT Light" w:hAnsi="Footlight MT Light"/>
                <w:sz w:val="24"/>
                <w:szCs w:val="24"/>
                <w:lang w:val="es-ES"/>
                <w:rPrChange w:id="23845" w:author="suryavina" w:date="2015-02-06T16:21:00Z">
                  <w:rPr>
                    <w:rFonts w:ascii="Footlight MT Light" w:hAnsi="Footlight MT Light"/>
                    <w:sz w:val="24"/>
                    <w:szCs w:val="24"/>
                    <w:lang w:val="es-ES"/>
                  </w:rPr>
                </w:rPrChange>
              </w:rPr>
              <w:t>Pembayaran berdasarkan cara tersebut di atas dilakukan dengan ketentuan sebagai berikut: _______</w:t>
            </w:r>
            <w:r w:rsidRPr="004F1FC6">
              <w:rPr>
                <w:rFonts w:ascii="Footlight MT Light" w:hAnsi="Footlight MT Light"/>
                <w:sz w:val="24"/>
                <w:szCs w:val="24"/>
                <w:lang w:val="id-ID"/>
                <w:rPrChange w:id="23846" w:author="suryavina" w:date="2015-02-06T16:21:00Z">
                  <w:rPr>
                    <w:rFonts w:ascii="Footlight MT Light" w:hAnsi="Footlight MT Light"/>
                    <w:sz w:val="24"/>
                    <w:szCs w:val="24"/>
                    <w:lang w:val="id-ID"/>
                  </w:rPr>
                </w:rPrChange>
              </w:rPr>
              <w:t>_____</w:t>
            </w:r>
            <w:r w:rsidRPr="004F1FC6">
              <w:rPr>
                <w:rFonts w:ascii="Footlight MT Light" w:hAnsi="Footlight MT Light"/>
                <w:sz w:val="24"/>
                <w:szCs w:val="24"/>
                <w:lang w:val="es-ES"/>
                <w:rPrChange w:id="23847" w:author="suryavina" w:date="2015-02-06T16:21:00Z">
                  <w:rPr>
                    <w:rFonts w:ascii="Footlight MT Light" w:hAnsi="Footlight MT Light"/>
                    <w:sz w:val="24"/>
                    <w:szCs w:val="24"/>
                    <w:lang w:val="es-ES"/>
                  </w:rPr>
                </w:rPrChange>
              </w:rPr>
              <w:t>___</w:t>
            </w:r>
            <w:r w:rsidRPr="004F1FC6">
              <w:rPr>
                <w:rFonts w:ascii="Footlight MT Light" w:hAnsi="Footlight MT Light"/>
                <w:i/>
                <w:sz w:val="24"/>
                <w:szCs w:val="24"/>
                <w:lang w:val="id-ID"/>
                <w:rPrChange w:id="23848" w:author="suryavina" w:date="2015-02-06T16:21:00Z">
                  <w:rPr>
                    <w:rFonts w:ascii="Footlight MT Light" w:hAnsi="Footlight MT Light"/>
                    <w:i/>
                    <w:sz w:val="24"/>
                    <w:szCs w:val="24"/>
                    <w:lang w:val="id-ID"/>
                  </w:rPr>
                </w:rPrChange>
              </w:rPr>
              <w:t>[uraikan bila pembayaran dilakukan secara bulanan atau termin]</w:t>
            </w:r>
          </w:p>
          <w:p w:rsidR="00105B38" w:rsidRPr="004F1FC6" w:rsidRDefault="00105B38" w:rsidP="00493021">
            <w:pPr>
              <w:numPr>
                <w:ilvl w:val="12"/>
                <w:numId w:val="0"/>
              </w:numPr>
              <w:ind w:left="318" w:right="-72" w:hanging="318"/>
              <w:rPr>
                <w:rFonts w:ascii="Footlight MT Light" w:hAnsi="Footlight MT Light"/>
                <w:sz w:val="24"/>
                <w:szCs w:val="24"/>
                <w:lang w:val="id-ID"/>
                <w:rPrChange w:id="23849" w:author="suryavina" w:date="2015-02-06T16:21:00Z">
                  <w:rPr>
                    <w:rFonts w:ascii="Footlight MT Light" w:hAnsi="Footlight MT Light"/>
                    <w:sz w:val="24"/>
                    <w:szCs w:val="24"/>
                    <w:lang w:val="id-ID"/>
                  </w:rPr>
                </w:rPrChange>
              </w:rPr>
            </w:pPr>
          </w:p>
          <w:p w:rsidR="00105B38" w:rsidRPr="004F1FC6" w:rsidRDefault="00155965" w:rsidP="00493021">
            <w:pPr>
              <w:numPr>
                <w:ilvl w:val="12"/>
                <w:numId w:val="0"/>
              </w:numPr>
              <w:ind w:left="318" w:right="-72" w:hanging="318"/>
              <w:rPr>
                <w:rFonts w:ascii="Footlight MT Light" w:hAnsi="Footlight MT Light"/>
                <w:sz w:val="24"/>
                <w:szCs w:val="24"/>
                <w:lang w:val="id-ID"/>
                <w:rPrChange w:id="23850"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3851" w:author="suryavina" w:date="2015-02-06T16:21:00Z">
                  <w:rPr>
                    <w:rFonts w:ascii="Footlight MT Light" w:hAnsi="Footlight MT Light"/>
                    <w:sz w:val="24"/>
                    <w:szCs w:val="24"/>
                    <w:lang w:val="id-ID"/>
                  </w:rPr>
                </w:rPrChange>
              </w:rPr>
              <w:t>3. Mata uang pembayaran : _____________</w:t>
            </w:r>
            <w:r w:rsidRPr="004F1FC6">
              <w:rPr>
                <w:rFonts w:ascii="Footlight MT Light" w:hAnsi="Footlight MT Light"/>
                <w:i/>
                <w:sz w:val="24"/>
                <w:szCs w:val="24"/>
                <w:lang w:val="id-ID"/>
                <w:rPrChange w:id="23852" w:author="suryavina" w:date="2015-02-06T16:21:00Z">
                  <w:rPr>
                    <w:rFonts w:ascii="Footlight MT Light" w:hAnsi="Footlight MT Light"/>
                    <w:i/>
                    <w:sz w:val="24"/>
                    <w:szCs w:val="24"/>
                    <w:lang w:val="id-ID"/>
                  </w:rPr>
                </w:rPrChange>
              </w:rPr>
              <w:t>[untuk pengadaan yang sumber dananya PHLN]</w:t>
            </w:r>
          </w:p>
          <w:p w:rsidR="00105B38" w:rsidRPr="004F1FC6" w:rsidRDefault="00105B38" w:rsidP="00493021">
            <w:pPr>
              <w:numPr>
                <w:ilvl w:val="12"/>
                <w:numId w:val="0"/>
              </w:numPr>
              <w:ind w:right="-72"/>
              <w:rPr>
                <w:rFonts w:ascii="Footlight MT Light" w:hAnsi="Footlight MT Light"/>
                <w:sz w:val="24"/>
                <w:szCs w:val="24"/>
                <w:lang w:val="id-ID"/>
                <w:rPrChange w:id="23853" w:author="suryavina" w:date="2015-02-06T16:21:00Z">
                  <w:rPr>
                    <w:rFonts w:ascii="Footlight MT Light" w:hAnsi="Footlight MT Light"/>
                    <w:sz w:val="24"/>
                    <w:szCs w:val="24"/>
                    <w:lang w:val="id-ID"/>
                  </w:rPr>
                </w:rPrChange>
              </w:rPr>
            </w:pPr>
          </w:p>
        </w:tc>
      </w:tr>
      <w:tr w:rsidR="00105B38" w:rsidRPr="004F1FC6" w:rsidTr="00493021">
        <w:tc>
          <w:tcPr>
            <w:tcW w:w="2376" w:type="dxa"/>
          </w:tcPr>
          <w:p w:rsidR="00105B38" w:rsidRPr="004F1FC6" w:rsidRDefault="00155965" w:rsidP="00493021">
            <w:pPr>
              <w:numPr>
                <w:ilvl w:val="0"/>
                <w:numId w:val="1951"/>
              </w:numPr>
              <w:ind w:left="426" w:hanging="426"/>
              <w:jc w:val="left"/>
              <w:rPr>
                <w:rFonts w:ascii="Footlight MT Light" w:hAnsi="Footlight MT Light"/>
                <w:b/>
                <w:sz w:val="24"/>
                <w:szCs w:val="24"/>
                <w:lang w:val="id-ID"/>
                <w:rPrChange w:id="23854" w:author="suryavina" w:date="2015-02-06T16:21:00Z">
                  <w:rPr>
                    <w:rFonts w:ascii="Footlight MT Light" w:hAnsi="Footlight MT Light"/>
                    <w:b/>
                    <w:sz w:val="24"/>
                    <w:szCs w:val="24"/>
                    <w:lang w:val="id-ID"/>
                  </w:rPr>
                </w:rPrChange>
              </w:rPr>
            </w:pPr>
            <w:r w:rsidRPr="004F1FC6">
              <w:rPr>
                <w:rFonts w:ascii="Footlight MT Light" w:hAnsi="Footlight MT Light"/>
                <w:b/>
                <w:sz w:val="24"/>
                <w:szCs w:val="24"/>
                <w:lang w:val="fi-FI"/>
                <w:rPrChange w:id="23855" w:author="suryavina" w:date="2015-02-06T16:21:00Z">
                  <w:rPr>
                    <w:rFonts w:ascii="Footlight MT Light" w:hAnsi="Footlight MT Light"/>
                    <w:b/>
                    <w:sz w:val="24"/>
                    <w:szCs w:val="24"/>
                    <w:lang w:val="fi-FI"/>
                  </w:rPr>
                </w:rPrChange>
              </w:rPr>
              <w:t>Batas</w:t>
            </w:r>
            <w:r w:rsidRPr="004F1FC6">
              <w:rPr>
                <w:rFonts w:ascii="Footlight MT Light" w:hAnsi="Footlight MT Light"/>
                <w:b/>
                <w:sz w:val="24"/>
                <w:szCs w:val="24"/>
                <w:lang w:val="id-ID"/>
                <w:rPrChange w:id="23856" w:author="suryavina" w:date="2015-02-06T16:21:00Z">
                  <w:rPr>
                    <w:rFonts w:ascii="Footlight MT Light" w:hAnsi="Footlight MT Light"/>
                    <w:b/>
                    <w:sz w:val="24"/>
                    <w:szCs w:val="24"/>
                    <w:lang w:val="id-ID"/>
                  </w:rPr>
                </w:rPrChange>
              </w:rPr>
              <w:t xml:space="preserve"> akhir waktu penerbitan SPP</w:t>
            </w:r>
          </w:p>
        </w:tc>
        <w:tc>
          <w:tcPr>
            <w:tcW w:w="5529" w:type="dxa"/>
          </w:tcPr>
          <w:p w:rsidR="00105B38" w:rsidRPr="004F1FC6" w:rsidRDefault="00155965" w:rsidP="00493021">
            <w:pPr>
              <w:ind w:right="-72"/>
              <w:rPr>
                <w:rFonts w:ascii="Footlight MT Light" w:hAnsi="Footlight MT Light"/>
                <w:sz w:val="24"/>
                <w:szCs w:val="24"/>
                <w:lang w:val="nl-NL"/>
                <w:rPrChange w:id="23857"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23858" w:author="suryavina" w:date="2015-02-06T16:21:00Z">
                  <w:rPr>
                    <w:rFonts w:ascii="Footlight MT Light" w:hAnsi="Footlight MT Light"/>
                    <w:sz w:val="24"/>
                    <w:szCs w:val="24"/>
                    <w:lang w:val="nl-NL"/>
                  </w:rPr>
                </w:rPrChange>
              </w:rPr>
              <w:t xml:space="preserve">Batas akhir waktu yang disepakati untuk penerbitan SPP oleh PPK untuk pembayaran tagihan angsuran adalah </w:t>
            </w:r>
            <w:r w:rsidRPr="004F1FC6">
              <w:rPr>
                <w:rFonts w:ascii="Footlight MT Light" w:hAnsi="Footlight MT Light"/>
                <w:sz w:val="24"/>
                <w:szCs w:val="24"/>
                <w:rPrChange w:id="23859" w:author="suryavina" w:date="2015-02-06T16:21:00Z">
                  <w:rPr>
                    <w:rFonts w:ascii="Footlight MT Light" w:hAnsi="Footlight MT Light"/>
                    <w:sz w:val="24"/>
                    <w:szCs w:val="24"/>
                  </w:rPr>
                </w:rPrChange>
              </w:rPr>
              <w:t>__ (__________)</w:t>
            </w:r>
            <w:r w:rsidRPr="004F1FC6">
              <w:rPr>
                <w:rFonts w:ascii="Footlight MT Light" w:hAnsi="Footlight MT Light"/>
                <w:sz w:val="24"/>
                <w:szCs w:val="24"/>
                <w:lang w:val="nl-NL"/>
                <w:rPrChange w:id="23860" w:author="suryavina" w:date="2015-02-06T16:21:00Z">
                  <w:rPr>
                    <w:rFonts w:ascii="Footlight MT Light" w:hAnsi="Footlight MT Light"/>
                    <w:sz w:val="24"/>
                    <w:szCs w:val="24"/>
                    <w:lang w:val="nl-NL"/>
                  </w:rPr>
                </w:rPrChange>
              </w:rPr>
              <w:t xml:space="preserve"> hari kalender terhitung sejak tagihan dan kelengkapan dokumen penunjang yang tidak diperselisihkan diterima oleh PPK.</w:t>
            </w:r>
          </w:p>
          <w:p w:rsidR="00105B38" w:rsidRPr="004F1FC6" w:rsidRDefault="00105B38" w:rsidP="00493021">
            <w:pPr>
              <w:numPr>
                <w:ilvl w:val="12"/>
                <w:numId w:val="0"/>
              </w:numPr>
              <w:ind w:right="-72"/>
              <w:rPr>
                <w:rFonts w:ascii="Footlight MT Light" w:hAnsi="Footlight MT Light"/>
                <w:sz w:val="24"/>
                <w:szCs w:val="24"/>
                <w:lang w:val="es-ES"/>
                <w:rPrChange w:id="23861" w:author="suryavina" w:date="2015-02-06T16:21:00Z">
                  <w:rPr>
                    <w:rFonts w:ascii="Footlight MT Light" w:hAnsi="Footlight MT Light"/>
                    <w:sz w:val="24"/>
                    <w:szCs w:val="24"/>
                    <w:lang w:val="es-ES"/>
                  </w:rPr>
                </w:rPrChange>
              </w:rPr>
            </w:pPr>
          </w:p>
        </w:tc>
      </w:tr>
      <w:tr w:rsidR="00105B38" w:rsidRPr="004F1FC6" w:rsidTr="00493021">
        <w:tc>
          <w:tcPr>
            <w:tcW w:w="2376" w:type="dxa"/>
          </w:tcPr>
          <w:p w:rsidR="00105B38" w:rsidRPr="004F1FC6" w:rsidRDefault="00155965" w:rsidP="00493021">
            <w:pPr>
              <w:numPr>
                <w:ilvl w:val="0"/>
                <w:numId w:val="1951"/>
              </w:numPr>
              <w:ind w:left="426" w:hanging="426"/>
              <w:jc w:val="left"/>
              <w:rPr>
                <w:rFonts w:ascii="Footlight MT Light" w:hAnsi="Footlight MT Light"/>
                <w:b/>
                <w:sz w:val="24"/>
                <w:szCs w:val="24"/>
                <w:lang w:val="id-ID"/>
                <w:rPrChange w:id="23862" w:author="suryavina" w:date="2015-02-06T16:21:00Z">
                  <w:rPr>
                    <w:rFonts w:ascii="Footlight MT Light" w:hAnsi="Footlight MT Light"/>
                    <w:b/>
                    <w:sz w:val="24"/>
                    <w:szCs w:val="24"/>
                    <w:lang w:val="id-ID"/>
                  </w:rPr>
                </w:rPrChange>
              </w:rPr>
            </w:pPr>
            <w:r w:rsidRPr="004F1FC6">
              <w:rPr>
                <w:rFonts w:ascii="Footlight MT Light" w:hAnsi="Footlight MT Light"/>
                <w:b/>
                <w:sz w:val="24"/>
                <w:szCs w:val="24"/>
                <w:lang w:val="fi-FI"/>
                <w:rPrChange w:id="23863" w:author="suryavina" w:date="2015-02-06T16:21:00Z">
                  <w:rPr>
                    <w:rFonts w:ascii="Footlight MT Light" w:hAnsi="Footlight MT Light"/>
                    <w:b/>
                    <w:sz w:val="24"/>
                    <w:szCs w:val="24"/>
                    <w:lang w:val="fi-FI"/>
                  </w:rPr>
                </w:rPrChange>
              </w:rPr>
              <w:t>Dokumen</w:t>
            </w:r>
            <w:r w:rsidRPr="004F1FC6">
              <w:rPr>
                <w:rFonts w:ascii="Footlight MT Light" w:hAnsi="Footlight MT Light"/>
                <w:b/>
                <w:sz w:val="24"/>
                <w:szCs w:val="24"/>
                <w:lang w:val="id-ID"/>
                <w:rPrChange w:id="23864" w:author="suryavina" w:date="2015-02-06T16:21:00Z">
                  <w:rPr>
                    <w:rFonts w:ascii="Footlight MT Light" w:hAnsi="Footlight MT Light"/>
                    <w:b/>
                    <w:sz w:val="24"/>
                    <w:szCs w:val="24"/>
                    <w:lang w:val="id-ID"/>
                  </w:rPr>
                </w:rPrChange>
              </w:rPr>
              <w:t xml:space="preserve"> yang </w:t>
            </w:r>
            <w:r w:rsidRPr="004F1FC6">
              <w:rPr>
                <w:rFonts w:ascii="Footlight MT Light" w:hAnsi="Footlight MT Light"/>
                <w:b/>
                <w:sz w:val="24"/>
                <w:szCs w:val="24"/>
                <w:lang w:val="fi-FI"/>
                <w:rPrChange w:id="23865" w:author="suryavina" w:date="2015-02-06T16:21:00Z">
                  <w:rPr>
                    <w:rFonts w:ascii="Footlight MT Light" w:hAnsi="Footlight MT Light"/>
                    <w:b/>
                    <w:sz w:val="24"/>
                    <w:szCs w:val="24"/>
                    <w:lang w:val="fi-FI"/>
                  </w:rPr>
                </w:rPrChange>
              </w:rPr>
              <w:t>disyaratkan</w:t>
            </w:r>
            <w:r w:rsidRPr="004F1FC6">
              <w:rPr>
                <w:rFonts w:ascii="Footlight MT Light" w:hAnsi="Footlight MT Light"/>
                <w:b/>
                <w:sz w:val="24"/>
                <w:szCs w:val="24"/>
                <w:lang w:val="id-ID"/>
                <w:rPrChange w:id="23866" w:author="suryavina" w:date="2015-02-06T16:21:00Z">
                  <w:rPr>
                    <w:rFonts w:ascii="Footlight MT Light" w:hAnsi="Footlight MT Light"/>
                    <w:b/>
                    <w:sz w:val="24"/>
                    <w:szCs w:val="24"/>
                    <w:lang w:val="id-ID"/>
                  </w:rPr>
                </w:rPrChange>
              </w:rPr>
              <w:t xml:space="preserve"> untuk mengajukan tagihan pembayaran</w:t>
            </w:r>
          </w:p>
        </w:tc>
        <w:tc>
          <w:tcPr>
            <w:tcW w:w="5529" w:type="dxa"/>
          </w:tcPr>
          <w:p w:rsidR="00105B38" w:rsidRPr="004F1FC6" w:rsidRDefault="00155965" w:rsidP="00493021">
            <w:pPr>
              <w:ind w:left="459" w:right="-72" w:hanging="459"/>
              <w:rPr>
                <w:rFonts w:ascii="Footlight MT Light" w:hAnsi="Footlight MT Light"/>
                <w:sz w:val="24"/>
                <w:szCs w:val="24"/>
                <w:lang w:val="id-ID"/>
                <w:rPrChange w:id="23867"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3868" w:author="suryavina" w:date="2015-02-06T16:21:00Z">
                  <w:rPr>
                    <w:rFonts w:ascii="Footlight MT Light" w:hAnsi="Footlight MT Light"/>
                    <w:sz w:val="24"/>
                    <w:szCs w:val="24"/>
                    <w:lang w:val="id-ID"/>
                  </w:rPr>
                </w:rPrChange>
              </w:rPr>
              <w:t xml:space="preserve">1. Dokumen utama yang disyaratkan untuk mengajukan tagihan pembayaran prestasi pekerjaan :_________________ </w:t>
            </w:r>
            <w:r w:rsidRPr="004F1FC6">
              <w:rPr>
                <w:rFonts w:ascii="Footlight MT Light" w:hAnsi="Footlight MT Light"/>
                <w:i/>
                <w:sz w:val="24"/>
                <w:szCs w:val="24"/>
                <w:lang w:val="id-ID"/>
                <w:rPrChange w:id="23869" w:author="suryavina" w:date="2015-02-06T16:21:00Z">
                  <w:rPr>
                    <w:rFonts w:ascii="Footlight MT Light" w:hAnsi="Footlight MT Light"/>
                    <w:i/>
                    <w:sz w:val="24"/>
                    <w:szCs w:val="24"/>
                    <w:lang w:val="id-ID"/>
                  </w:rPr>
                </w:rPrChange>
              </w:rPr>
              <w:t>[sebutkan dan uraikan secara lengkap].</w:t>
            </w:r>
          </w:p>
          <w:p w:rsidR="00105B38" w:rsidRPr="004F1FC6" w:rsidRDefault="00105B38" w:rsidP="00493021">
            <w:pPr>
              <w:ind w:left="459" w:right="-72" w:hanging="459"/>
              <w:rPr>
                <w:rFonts w:ascii="Footlight MT Light" w:hAnsi="Footlight MT Light"/>
                <w:sz w:val="24"/>
                <w:szCs w:val="24"/>
                <w:lang w:val="id-ID"/>
                <w:rPrChange w:id="23870" w:author="suryavina" w:date="2015-02-06T16:21:00Z">
                  <w:rPr>
                    <w:rFonts w:ascii="Footlight MT Light" w:hAnsi="Footlight MT Light"/>
                    <w:sz w:val="24"/>
                    <w:szCs w:val="24"/>
                    <w:lang w:val="id-ID"/>
                  </w:rPr>
                </w:rPrChange>
              </w:rPr>
            </w:pPr>
          </w:p>
          <w:p w:rsidR="00105B38" w:rsidRPr="004F1FC6" w:rsidRDefault="00155965" w:rsidP="00493021">
            <w:pPr>
              <w:ind w:left="459" w:right="-72" w:hanging="459"/>
              <w:rPr>
                <w:rFonts w:ascii="Footlight MT Light" w:hAnsi="Footlight MT Light"/>
                <w:sz w:val="24"/>
                <w:szCs w:val="24"/>
                <w:lang w:val="id-ID"/>
                <w:rPrChange w:id="23871"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3872" w:author="suryavina" w:date="2015-02-06T16:21:00Z">
                  <w:rPr>
                    <w:rFonts w:ascii="Footlight MT Light" w:hAnsi="Footlight MT Light"/>
                    <w:sz w:val="24"/>
                    <w:szCs w:val="24"/>
                    <w:lang w:val="id-ID"/>
                  </w:rPr>
                </w:rPrChange>
              </w:rPr>
              <w:t xml:space="preserve">2.  </w:t>
            </w:r>
            <w:r w:rsidRPr="004F1FC6">
              <w:rPr>
                <w:rFonts w:ascii="Footlight MT Light" w:hAnsi="Footlight MT Light"/>
                <w:sz w:val="24"/>
                <w:szCs w:val="24"/>
                <w:rPrChange w:id="23873" w:author="suryavina" w:date="2015-02-06T16:21:00Z">
                  <w:rPr>
                    <w:rFonts w:ascii="Footlight MT Light" w:hAnsi="Footlight MT Light"/>
                    <w:sz w:val="24"/>
                    <w:szCs w:val="24"/>
                  </w:rPr>
                </w:rPrChange>
              </w:rPr>
              <w:t>Dokumen penunjang yang disyaratkan untuk mengajukan tagihan pembayaran prestasi pekerjaan:</w:t>
            </w:r>
            <w:r w:rsidRPr="004F1FC6">
              <w:rPr>
                <w:rFonts w:ascii="Footlight MT Light" w:hAnsi="Footlight MT Light"/>
                <w:sz w:val="24"/>
                <w:szCs w:val="24"/>
                <w:lang w:val="id-ID"/>
                <w:rPrChange w:id="23874" w:author="suryavina" w:date="2015-02-06T16:21:00Z">
                  <w:rPr>
                    <w:rFonts w:ascii="Footlight MT Light" w:hAnsi="Footlight MT Light"/>
                    <w:sz w:val="24"/>
                    <w:szCs w:val="24"/>
                    <w:lang w:val="id-ID"/>
                  </w:rPr>
                </w:rPrChange>
              </w:rPr>
              <w:t>___________________________</w:t>
            </w:r>
            <w:r w:rsidRPr="004F1FC6">
              <w:rPr>
                <w:rFonts w:ascii="Footlight MT Light" w:hAnsi="Footlight MT Light"/>
                <w:i/>
                <w:sz w:val="24"/>
                <w:szCs w:val="24"/>
                <w:lang w:val="id-ID"/>
                <w:rPrChange w:id="23875" w:author="suryavina" w:date="2015-02-06T16:21:00Z">
                  <w:rPr>
                    <w:rFonts w:ascii="Footlight MT Light" w:hAnsi="Footlight MT Light"/>
                    <w:i/>
                    <w:sz w:val="24"/>
                    <w:szCs w:val="24"/>
                    <w:lang w:val="id-ID"/>
                  </w:rPr>
                </w:rPrChange>
              </w:rPr>
              <w:t>[sebutkan dan uraikan secara lengkap]</w:t>
            </w:r>
          </w:p>
          <w:p w:rsidR="00105B38" w:rsidRPr="004F1FC6" w:rsidRDefault="00105B38" w:rsidP="00493021">
            <w:pPr>
              <w:ind w:right="-72"/>
              <w:rPr>
                <w:rFonts w:ascii="Footlight MT Light" w:hAnsi="Footlight MT Light"/>
                <w:sz w:val="24"/>
                <w:szCs w:val="24"/>
                <w:lang w:val="nl-NL"/>
                <w:rPrChange w:id="23876" w:author="suryavina" w:date="2015-02-06T16:21:00Z">
                  <w:rPr>
                    <w:rFonts w:ascii="Footlight MT Light" w:hAnsi="Footlight MT Light"/>
                    <w:sz w:val="24"/>
                    <w:szCs w:val="24"/>
                    <w:lang w:val="nl-NL"/>
                  </w:rPr>
                </w:rPrChange>
              </w:rPr>
            </w:pPr>
          </w:p>
        </w:tc>
      </w:tr>
      <w:tr w:rsidR="00105B38" w:rsidRPr="004F1FC6" w:rsidTr="00493021">
        <w:tc>
          <w:tcPr>
            <w:tcW w:w="2376" w:type="dxa"/>
          </w:tcPr>
          <w:p w:rsidR="00105B38" w:rsidRPr="004F1FC6" w:rsidRDefault="00155965" w:rsidP="00493021">
            <w:pPr>
              <w:numPr>
                <w:ilvl w:val="0"/>
                <w:numId w:val="1951"/>
              </w:numPr>
              <w:ind w:left="426" w:hanging="426"/>
              <w:jc w:val="left"/>
              <w:rPr>
                <w:rFonts w:ascii="Footlight MT Light" w:hAnsi="Footlight MT Light"/>
                <w:b/>
                <w:sz w:val="24"/>
                <w:szCs w:val="24"/>
                <w:lang w:val="fi-FI"/>
                <w:rPrChange w:id="23877" w:author="suryavina" w:date="2015-02-06T16:21:00Z">
                  <w:rPr>
                    <w:rFonts w:ascii="Footlight MT Light" w:hAnsi="Footlight MT Light"/>
                    <w:b/>
                    <w:sz w:val="24"/>
                    <w:szCs w:val="24"/>
                    <w:lang w:val="fi-FI"/>
                  </w:rPr>
                </w:rPrChange>
              </w:rPr>
            </w:pPr>
            <w:r w:rsidRPr="004F1FC6">
              <w:rPr>
                <w:rFonts w:ascii="Footlight MT Light" w:hAnsi="Footlight MT Light"/>
                <w:b/>
                <w:sz w:val="24"/>
                <w:szCs w:val="24"/>
                <w:lang w:val="id-ID"/>
                <w:rPrChange w:id="23878" w:author="suryavina" w:date="2015-02-06T16:21:00Z">
                  <w:rPr>
                    <w:rFonts w:ascii="Footlight MT Light" w:hAnsi="Footlight MT Light"/>
                    <w:b/>
                    <w:sz w:val="24"/>
                    <w:szCs w:val="24"/>
                    <w:lang w:val="id-ID"/>
                  </w:rPr>
                </w:rPrChange>
              </w:rPr>
              <w:t>Penyesuaian Biaya</w:t>
            </w:r>
          </w:p>
        </w:tc>
        <w:tc>
          <w:tcPr>
            <w:tcW w:w="5529" w:type="dxa"/>
          </w:tcPr>
          <w:p w:rsidR="00105B38" w:rsidRPr="004F1FC6" w:rsidRDefault="00155965" w:rsidP="00493021">
            <w:pPr>
              <w:numPr>
                <w:ilvl w:val="12"/>
                <w:numId w:val="0"/>
              </w:numPr>
              <w:ind w:right="-72"/>
              <w:rPr>
                <w:rFonts w:ascii="Footlight MT Light" w:hAnsi="Footlight MT Light"/>
                <w:sz w:val="24"/>
                <w:szCs w:val="24"/>
                <w:lang w:val="id-ID"/>
                <w:rPrChange w:id="23879"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3880" w:author="suryavina" w:date="2015-02-06T16:21:00Z">
                  <w:rPr>
                    <w:rFonts w:ascii="Footlight MT Light" w:hAnsi="Footlight MT Light"/>
                    <w:sz w:val="24"/>
                    <w:szCs w:val="24"/>
                    <w:lang w:val="id-ID"/>
                  </w:rPr>
                </w:rPrChange>
              </w:rPr>
              <w:t xml:space="preserve">Untuk penyesuaian biaya digunakan indeks yang dikeluarkan oleh </w:t>
            </w:r>
            <w:r w:rsidRPr="004F1FC6">
              <w:rPr>
                <w:rFonts w:ascii="Footlight MT Light" w:hAnsi="Footlight MT Light"/>
                <w:sz w:val="24"/>
                <w:szCs w:val="24"/>
                <w:rPrChange w:id="23881" w:author="suryavina" w:date="2015-02-06T16:21:00Z">
                  <w:rPr>
                    <w:rFonts w:ascii="Footlight MT Light" w:hAnsi="Footlight MT Light"/>
                    <w:sz w:val="24"/>
                    <w:szCs w:val="24"/>
                  </w:rPr>
                </w:rPrChange>
              </w:rPr>
              <w:t>_____________</w:t>
            </w:r>
            <w:r w:rsidRPr="004F1FC6">
              <w:rPr>
                <w:rFonts w:ascii="Footlight MT Light" w:hAnsi="Footlight MT Light"/>
                <w:sz w:val="24"/>
                <w:szCs w:val="24"/>
                <w:lang w:val="id-ID"/>
                <w:rPrChange w:id="23882" w:author="suryavina" w:date="2015-02-06T16:21:00Z">
                  <w:rPr>
                    <w:rFonts w:ascii="Footlight MT Light" w:hAnsi="Footlight MT Light"/>
                    <w:sz w:val="24"/>
                    <w:szCs w:val="24"/>
                    <w:lang w:val="id-ID"/>
                  </w:rPr>
                </w:rPrChange>
              </w:rPr>
              <w:t xml:space="preserve"> [BPS/Instansi Teknis Lainnya]</w:t>
            </w:r>
          </w:p>
          <w:p w:rsidR="00105B38" w:rsidRPr="004F1FC6" w:rsidRDefault="00105B38" w:rsidP="00493021">
            <w:pPr>
              <w:numPr>
                <w:ilvl w:val="12"/>
                <w:numId w:val="0"/>
              </w:numPr>
              <w:ind w:right="-72"/>
              <w:rPr>
                <w:rFonts w:ascii="Footlight MT Light" w:hAnsi="Footlight MT Light"/>
                <w:sz w:val="24"/>
                <w:szCs w:val="24"/>
                <w:lang w:val="id-ID"/>
                <w:rPrChange w:id="23883" w:author="suryavina" w:date="2015-02-06T16:21:00Z">
                  <w:rPr>
                    <w:rFonts w:ascii="Footlight MT Light" w:hAnsi="Footlight MT Light"/>
                    <w:sz w:val="24"/>
                    <w:szCs w:val="24"/>
                    <w:lang w:val="id-ID"/>
                  </w:rPr>
                </w:rPrChange>
              </w:rPr>
            </w:pPr>
          </w:p>
          <w:p w:rsidR="00105B38" w:rsidRPr="004F1FC6" w:rsidRDefault="00155965" w:rsidP="00493021">
            <w:pPr>
              <w:numPr>
                <w:ilvl w:val="12"/>
                <w:numId w:val="0"/>
              </w:numPr>
              <w:ind w:right="-72"/>
              <w:rPr>
                <w:rFonts w:ascii="Footlight MT Light" w:hAnsi="Footlight MT Light"/>
                <w:sz w:val="24"/>
                <w:szCs w:val="24"/>
                <w:lang w:val="id-ID"/>
                <w:rPrChange w:id="23884"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3885" w:author="suryavina" w:date="2015-02-06T16:21:00Z">
                  <w:rPr>
                    <w:rFonts w:ascii="Footlight MT Light" w:hAnsi="Footlight MT Light"/>
                    <w:sz w:val="24"/>
                    <w:szCs w:val="24"/>
                    <w:lang w:val="id-ID"/>
                  </w:rPr>
                </w:rPrChange>
              </w:rPr>
              <w:t>Perhitungan Penyesuaian Harga dilakukan dengan ketentuan :</w:t>
            </w:r>
          </w:p>
          <w:p w:rsidR="00105B38" w:rsidRPr="004F1FC6" w:rsidRDefault="00155965" w:rsidP="00493021">
            <w:pPr>
              <w:numPr>
                <w:ilvl w:val="12"/>
                <w:numId w:val="0"/>
              </w:numPr>
              <w:ind w:right="-72"/>
              <w:rPr>
                <w:rFonts w:ascii="Footlight MT Light" w:hAnsi="Footlight MT Light"/>
                <w:sz w:val="24"/>
                <w:szCs w:val="24"/>
                <w:lang w:val="id-ID"/>
                <w:rPrChange w:id="23886"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23887" w:author="suryavina" w:date="2015-02-06T16:21:00Z">
                  <w:rPr>
                    <w:rFonts w:ascii="Footlight MT Light" w:hAnsi="Footlight MT Light"/>
                    <w:sz w:val="24"/>
                    <w:szCs w:val="24"/>
                  </w:rPr>
                </w:rPrChange>
              </w:rPr>
              <w:t>_______________________________</w:t>
            </w:r>
          </w:p>
        </w:tc>
      </w:tr>
      <w:tr w:rsidR="00105B38" w:rsidRPr="004F1FC6" w:rsidTr="00493021">
        <w:tc>
          <w:tcPr>
            <w:tcW w:w="2376" w:type="dxa"/>
          </w:tcPr>
          <w:p w:rsidR="00105B38" w:rsidRPr="004F1FC6" w:rsidRDefault="00155965" w:rsidP="00493021">
            <w:pPr>
              <w:numPr>
                <w:ilvl w:val="0"/>
                <w:numId w:val="1951"/>
              </w:numPr>
              <w:ind w:left="426" w:hanging="426"/>
              <w:jc w:val="left"/>
              <w:rPr>
                <w:rFonts w:ascii="Footlight MT Light" w:hAnsi="Footlight MT Light"/>
                <w:b/>
                <w:sz w:val="24"/>
                <w:szCs w:val="24"/>
                <w:lang w:val="id-ID"/>
                <w:rPrChange w:id="23888" w:author="suryavina" w:date="2015-02-06T16:21:00Z">
                  <w:rPr>
                    <w:rFonts w:ascii="Footlight MT Light" w:hAnsi="Footlight MT Light"/>
                    <w:b/>
                    <w:sz w:val="24"/>
                    <w:szCs w:val="24"/>
                    <w:lang w:val="id-ID"/>
                  </w:rPr>
                </w:rPrChange>
              </w:rPr>
            </w:pPr>
            <w:r w:rsidRPr="004F1FC6">
              <w:rPr>
                <w:rFonts w:ascii="Footlight MT Light" w:hAnsi="Footlight MT Light"/>
                <w:b/>
                <w:sz w:val="24"/>
                <w:szCs w:val="24"/>
                <w:lang w:val="id-ID"/>
                <w:rPrChange w:id="23889" w:author="suryavina" w:date="2015-02-06T16:21:00Z">
                  <w:rPr>
                    <w:rFonts w:ascii="Footlight MT Light" w:hAnsi="Footlight MT Light"/>
                    <w:b/>
                    <w:sz w:val="24"/>
                    <w:szCs w:val="24"/>
                    <w:lang w:val="id-ID"/>
                  </w:rPr>
                </w:rPrChange>
              </w:rPr>
              <w:t>Denda dan Ganti Rugi</w:t>
            </w:r>
          </w:p>
        </w:tc>
        <w:tc>
          <w:tcPr>
            <w:tcW w:w="5529" w:type="dxa"/>
          </w:tcPr>
          <w:p w:rsidR="00105B38" w:rsidRPr="004F1FC6" w:rsidRDefault="00155965" w:rsidP="00C77519">
            <w:pPr>
              <w:numPr>
                <w:ilvl w:val="0"/>
                <w:numId w:val="2015"/>
              </w:numPr>
              <w:autoSpaceDE w:val="0"/>
              <w:autoSpaceDN w:val="0"/>
              <w:adjustRightInd w:val="0"/>
              <w:ind w:left="324"/>
              <w:rPr>
                <w:rFonts w:ascii="Footlight MT Light" w:hAnsi="Footlight MT Light" w:cs="TimesNewRomanPSMT"/>
                <w:sz w:val="24"/>
                <w:szCs w:val="24"/>
                <w:lang w:val="id-ID" w:eastAsia="id-ID" w:bidi="th-TH"/>
                <w:rPrChange w:id="23890" w:author="suryavina" w:date="2015-02-06T16:21:00Z">
                  <w:rPr>
                    <w:rFonts w:ascii="Footlight MT Light" w:hAnsi="Footlight MT Light" w:cs="TimesNewRomanPSMT"/>
                    <w:sz w:val="24"/>
                    <w:szCs w:val="24"/>
                    <w:lang w:val="id-ID" w:eastAsia="id-ID" w:bidi="th-TH"/>
                  </w:rPr>
                </w:rPrChange>
              </w:rPr>
            </w:pPr>
            <w:r w:rsidRPr="004F1FC6">
              <w:rPr>
                <w:rFonts w:ascii="Footlight MT Light" w:hAnsi="Footlight MT Light" w:cs="TimesNewRomanPSMT"/>
                <w:sz w:val="24"/>
                <w:szCs w:val="24"/>
                <w:lang w:eastAsia="id-ID" w:bidi="th-TH"/>
                <w:rPrChange w:id="23891" w:author="suryavina" w:date="2015-02-06T16:21:00Z">
                  <w:rPr>
                    <w:rFonts w:ascii="Footlight MT Light" w:hAnsi="Footlight MT Light" w:cs="TimesNewRomanPSMT"/>
                    <w:sz w:val="24"/>
                    <w:szCs w:val="24"/>
                    <w:lang w:eastAsia="id-ID" w:bidi="th-TH"/>
                  </w:rPr>
                </w:rPrChange>
              </w:rPr>
              <w:t>Besaran d</w:t>
            </w:r>
            <w:r w:rsidRPr="004F1FC6">
              <w:rPr>
                <w:rFonts w:ascii="Footlight MT Light" w:hAnsi="Footlight MT Light" w:cs="TimesNewRomanPSMT"/>
                <w:sz w:val="24"/>
                <w:szCs w:val="24"/>
                <w:lang w:val="id-ID" w:eastAsia="id-ID" w:bidi="th-TH"/>
                <w:rPrChange w:id="23892" w:author="suryavina" w:date="2015-02-06T16:21:00Z">
                  <w:rPr>
                    <w:rFonts w:ascii="Footlight MT Light" w:hAnsi="Footlight MT Light" w:cs="TimesNewRomanPSMT"/>
                    <w:sz w:val="24"/>
                    <w:szCs w:val="24"/>
                    <w:lang w:val="id-ID" w:eastAsia="id-ID" w:bidi="th-TH"/>
                  </w:rPr>
                </w:rPrChange>
              </w:rPr>
              <w:t xml:space="preserve">enda dibayarkan </w:t>
            </w:r>
            <w:r w:rsidRPr="004F1FC6">
              <w:rPr>
                <w:rFonts w:ascii="Footlight MT Light" w:hAnsi="Footlight MT Light" w:cs="TimesNewRomanPSMT"/>
                <w:sz w:val="24"/>
                <w:szCs w:val="24"/>
                <w:lang w:eastAsia="id-ID" w:bidi="th-TH"/>
                <w:rPrChange w:id="23893" w:author="suryavina" w:date="2015-02-06T16:21:00Z">
                  <w:rPr>
                    <w:rFonts w:ascii="Footlight MT Light" w:hAnsi="Footlight MT Light" w:cs="TimesNewRomanPSMT"/>
                    <w:sz w:val="24"/>
                    <w:szCs w:val="24"/>
                    <w:lang w:eastAsia="id-ID" w:bidi="th-TH"/>
                  </w:rPr>
                </w:rPrChange>
              </w:rPr>
              <w:t xml:space="preserve">oleh </w:t>
            </w:r>
            <w:r w:rsidRPr="004F1FC6">
              <w:rPr>
                <w:rFonts w:ascii="Footlight MT Light" w:hAnsi="Footlight MT Light" w:cs="TimesNewRomanPSMT"/>
                <w:sz w:val="24"/>
                <w:szCs w:val="24"/>
                <w:lang w:val="id-ID" w:eastAsia="id-ID" w:bidi="th-TH"/>
                <w:rPrChange w:id="23894" w:author="suryavina" w:date="2015-02-06T16:21:00Z">
                  <w:rPr>
                    <w:rFonts w:ascii="Footlight MT Light" w:hAnsi="Footlight MT Light" w:cs="TimesNewRomanPSMT"/>
                    <w:sz w:val="24"/>
                    <w:szCs w:val="24"/>
                    <w:lang w:val="id-ID" w:eastAsia="id-ID" w:bidi="th-TH"/>
                  </w:rPr>
                </w:rPrChange>
              </w:rPr>
              <w:t xml:space="preserve">penyedia apabila </w:t>
            </w:r>
            <w:r w:rsidRPr="004F1FC6">
              <w:rPr>
                <w:rFonts w:ascii="Footlight MT Light" w:hAnsi="Footlight MT Light" w:cs="TimesNewRomanPSMT"/>
                <w:sz w:val="24"/>
                <w:szCs w:val="24"/>
                <w:lang w:eastAsia="id-ID" w:bidi="th-TH"/>
                <w:rPrChange w:id="23895" w:author="suryavina" w:date="2015-02-06T16:21:00Z">
                  <w:rPr>
                    <w:rFonts w:ascii="Footlight MT Light" w:hAnsi="Footlight MT Light" w:cs="TimesNewRomanPSMT"/>
                    <w:sz w:val="24"/>
                    <w:szCs w:val="24"/>
                    <w:lang w:eastAsia="id-ID" w:bidi="th-TH"/>
                  </w:rPr>
                </w:rPrChange>
              </w:rPr>
              <w:t xml:space="preserve">PPK memutuskan kontrak secara sepihak adalah </w:t>
            </w:r>
            <w:r w:rsidRPr="004F1FC6">
              <w:rPr>
                <w:rFonts w:ascii="Footlight MT Light" w:hAnsi="Footlight MT Light" w:cs="TimesNewRomanPSMT"/>
                <w:sz w:val="24"/>
                <w:szCs w:val="24"/>
                <w:lang w:val="id-ID" w:eastAsia="id-ID" w:bidi="th-TH"/>
                <w:rPrChange w:id="23896" w:author="suryavina" w:date="2015-02-06T16:21:00Z">
                  <w:rPr>
                    <w:rFonts w:ascii="Footlight MT Light" w:hAnsi="Footlight MT Light" w:cs="TimesNewRomanPSMT"/>
                    <w:sz w:val="24"/>
                    <w:szCs w:val="24"/>
                    <w:lang w:val="id-ID" w:eastAsia="id-ID" w:bidi="th-TH"/>
                  </w:rPr>
                </w:rPrChange>
              </w:rPr>
              <w:t>: _____</w:t>
            </w:r>
            <w:r w:rsidRPr="004F1FC6">
              <w:rPr>
                <w:rFonts w:ascii="Footlight MT Light" w:hAnsi="Footlight MT Light" w:cs="TimesNewRomanPSMT"/>
                <w:sz w:val="24"/>
                <w:szCs w:val="24"/>
                <w:lang w:eastAsia="id-ID" w:bidi="th-TH"/>
                <w:rPrChange w:id="23897" w:author="suryavina" w:date="2015-02-06T16:21:00Z">
                  <w:rPr>
                    <w:rFonts w:ascii="Footlight MT Light" w:hAnsi="Footlight MT Light" w:cs="TimesNewRomanPSMT"/>
                    <w:sz w:val="24"/>
                    <w:szCs w:val="24"/>
                    <w:lang w:eastAsia="id-ID" w:bidi="th-TH"/>
                  </w:rPr>
                </w:rPrChange>
              </w:rPr>
              <w:t>% dari nilai kontrak.</w:t>
            </w:r>
          </w:p>
          <w:p w:rsidR="00105B38" w:rsidRPr="004F1FC6" w:rsidRDefault="00105B38" w:rsidP="00493021">
            <w:pPr>
              <w:autoSpaceDE w:val="0"/>
              <w:autoSpaceDN w:val="0"/>
              <w:adjustRightInd w:val="0"/>
              <w:ind w:left="720"/>
              <w:rPr>
                <w:rFonts w:ascii="Footlight MT Light" w:hAnsi="Footlight MT Light" w:cs="TimesNewRomanPSMT"/>
                <w:sz w:val="24"/>
                <w:szCs w:val="24"/>
                <w:lang w:val="id-ID" w:eastAsia="id-ID" w:bidi="th-TH"/>
                <w:rPrChange w:id="23898" w:author="suryavina" w:date="2015-02-06T16:21:00Z">
                  <w:rPr>
                    <w:rFonts w:ascii="Footlight MT Light" w:hAnsi="Footlight MT Light" w:cs="TimesNewRomanPSMT"/>
                    <w:sz w:val="24"/>
                    <w:szCs w:val="24"/>
                    <w:lang w:val="id-ID" w:eastAsia="id-ID" w:bidi="th-TH"/>
                  </w:rPr>
                </w:rPrChange>
              </w:rPr>
            </w:pPr>
          </w:p>
          <w:p w:rsidR="00105B38" w:rsidRPr="004F1FC6" w:rsidRDefault="00155965" w:rsidP="00C77519">
            <w:pPr>
              <w:numPr>
                <w:ilvl w:val="0"/>
                <w:numId w:val="2015"/>
              </w:numPr>
              <w:autoSpaceDE w:val="0"/>
              <w:autoSpaceDN w:val="0"/>
              <w:adjustRightInd w:val="0"/>
              <w:ind w:left="600" w:hanging="567"/>
              <w:rPr>
                <w:rFonts w:ascii="Footlight MT Light" w:hAnsi="Footlight MT Light" w:cs="TimesNewRomanPSMT"/>
                <w:sz w:val="24"/>
                <w:szCs w:val="24"/>
                <w:lang w:val="id-ID" w:eastAsia="id-ID" w:bidi="th-TH"/>
                <w:rPrChange w:id="23899" w:author="suryavina" w:date="2015-02-06T16:21:00Z">
                  <w:rPr>
                    <w:rFonts w:ascii="Footlight MT Light" w:hAnsi="Footlight MT Light" w:cs="TimesNewRomanPSMT"/>
                    <w:sz w:val="24"/>
                    <w:szCs w:val="24"/>
                    <w:lang w:val="id-ID" w:eastAsia="id-ID" w:bidi="th-TH"/>
                  </w:rPr>
                </w:rPrChange>
              </w:rPr>
            </w:pPr>
            <w:r w:rsidRPr="004F1FC6">
              <w:rPr>
                <w:rFonts w:ascii="Footlight MT Light" w:hAnsi="Footlight MT Light" w:cs="TimesNewRomanPSMT"/>
                <w:sz w:val="24"/>
                <w:szCs w:val="24"/>
                <w:lang w:eastAsia="id-ID" w:bidi="th-TH"/>
                <w:rPrChange w:id="23900" w:author="suryavina" w:date="2015-02-06T16:21:00Z">
                  <w:rPr>
                    <w:rFonts w:ascii="Footlight MT Light" w:hAnsi="Footlight MT Light" w:cs="TimesNewRomanPSMT"/>
                    <w:sz w:val="24"/>
                    <w:szCs w:val="24"/>
                    <w:lang w:eastAsia="id-ID" w:bidi="th-TH"/>
                  </w:rPr>
                </w:rPrChange>
              </w:rPr>
              <w:t xml:space="preserve">Denda akibat penyedia diputus kontrak secara sepihak oleh PPK yang dibayarkan oleh penyedia </w:t>
            </w:r>
            <w:r w:rsidRPr="004F1FC6">
              <w:rPr>
                <w:rFonts w:ascii="Footlight MT Light" w:hAnsi="Footlight MT Light" w:cs="TimesNewRomanPSMT"/>
                <w:sz w:val="24"/>
                <w:szCs w:val="24"/>
                <w:lang w:val="id-ID" w:eastAsia="id-ID" w:bidi="th-TH"/>
                <w:rPrChange w:id="23901" w:author="suryavina" w:date="2015-02-06T16:21:00Z">
                  <w:rPr>
                    <w:rFonts w:ascii="Footlight MT Light" w:hAnsi="Footlight MT Light" w:cs="TimesNewRomanPSMT"/>
                    <w:sz w:val="24"/>
                    <w:szCs w:val="24"/>
                    <w:lang w:val="id-ID" w:eastAsia="id-ID" w:bidi="th-TH"/>
                  </w:rPr>
                </w:rPrChange>
              </w:rPr>
              <w:t>dalam jangka waktu: ______________</w:t>
            </w:r>
            <w:r w:rsidRPr="004F1FC6">
              <w:rPr>
                <w:rFonts w:ascii="Footlight MT Light" w:hAnsi="Footlight MT Light" w:cs="TimesNewRomanPSMT"/>
                <w:sz w:val="24"/>
                <w:szCs w:val="24"/>
                <w:lang w:eastAsia="id-ID" w:bidi="th-TH"/>
                <w:rPrChange w:id="23902" w:author="suryavina" w:date="2015-02-06T16:21:00Z">
                  <w:rPr>
                    <w:rFonts w:ascii="Footlight MT Light" w:hAnsi="Footlight MT Light" w:cs="TimesNewRomanPSMT"/>
                    <w:sz w:val="24"/>
                    <w:szCs w:val="24"/>
                    <w:lang w:eastAsia="id-ID" w:bidi="th-TH"/>
                  </w:rPr>
                </w:rPrChange>
              </w:rPr>
              <w:t>hari sejak tangal pemutusan kontrak</w:t>
            </w:r>
            <w:r w:rsidRPr="004F1FC6">
              <w:rPr>
                <w:rFonts w:ascii="Footlight MT Light" w:hAnsi="Footlight MT Light" w:cs="TimesNewRomanPSMT"/>
                <w:sz w:val="24"/>
                <w:szCs w:val="24"/>
                <w:lang w:val="id-ID" w:eastAsia="id-ID" w:bidi="th-TH"/>
                <w:rPrChange w:id="23903" w:author="suryavina" w:date="2015-02-06T16:21:00Z">
                  <w:rPr>
                    <w:rFonts w:ascii="Footlight MT Light" w:hAnsi="Footlight MT Light" w:cs="TimesNewRomanPSMT"/>
                    <w:sz w:val="24"/>
                    <w:szCs w:val="24"/>
                    <w:lang w:val="id-ID" w:eastAsia="id-ID" w:bidi="th-TH"/>
                  </w:rPr>
                </w:rPrChange>
              </w:rPr>
              <w:t xml:space="preserve">  </w:t>
            </w:r>
          </w:p>
          <w:p w:rsidR="00105B38" w:rsidRPr="004F1FC6" w:rsidRDefault="00105B38" w:rsidP="00493021">
            <w:pPr>
              <w:autoSpaceDE w:val="0"/>
              <w:autoSpaceDN w:val="0"/>
              <w:adjustRightInd w:val="0"/>
              <w:ind w:left="33"/>
              <w:rPr>
                <w:rFonts w:ascii="Footlight MT Light" w:hAnsi="Footlight MT Light" w:cs="TimesNewRomanPSMT"/>
                <w:sz w:val="24"/>
                <w:szCs w:val="24"/>
                <w:lang w:val="id-ID" w:eastAsia="id-ID" w:bidi="th-TH"/>
                <w:rPrChange w:id="23904" w:author="suryavina" w:date="2015-02-06T16:21:00Z">
                  <w:rPr>
                    <w:rFonts w:ascii="Footlight MT Light" w:hAnsi="Footlight MT Light" w:cs="TimesNewRomanPSMT"/>
                    <w:sz w:val="24"/>
                    <w:szCs w:val="24"/>
                    <w:lang w:val="id-ID" w:eastAsia="id-ID" w:bidi="th-TH"/>
                  </w:rPr>
                </w:rPrChange>
              </w:rPr>
            </w:pPr>
          </w:p>
          <w:p w:rsidR="00105B38" w:rsidRPr="004F1FC6" w:rsidRDefault="00155965" w:rsidP="00C77519">
            <w:pPr>
              <w:numPr>
                <w:ilvl w:val="0"/>
                <w:numId w:val="2015"/>
              </w:numPr>
              <w:autoSpaceDE w:val="0"/>
              <w:autoSpaceDN w:val="0"/>
              <w:adjustRightInd w:val="0"/>
              <w:ind w:left="600" w:hanging="567"/>
              <w:rPr>
                <w:rFonts w:ascii="Footlight MT Light" w:hAnsi="Footlight MT Light" w:cs="TimesNewRomanPSMT"/>
                <w:sz w:val="24"/>
                <w:szCs w:val="24"/>
                <w:lang w:val="id-ID" w:eastAsia="id-ID" w:bidi="th-TH"/>
                <w:rPrChange w:id="23905" w:author="suryavina" w:date="2015-02-06T16:21:00Z">
                  <w:rPr>
                    <w:rFonts w:ascii="Footlight MT Light" w:hAnsi="Footlight MT Light" w:cs="TimesNewRomanPSMT"/>
                    <w:sz w:val="24"/>
                    <w:szCs w:val="24"/>
                    <w:lang w:val="id-ID" w:eastAsia="id-ID" w:bidi="th-TH"/>
                  </w:rPr>
                </w:rPrChange>
              </w:rPr>
            </w:pPr>
            <w:r w:rsidRPr="004F1FC6">
              <w:rPr>
                <w:rFonts w:ascii="Footlight MT Light" w:hAnsi="Footlight MT Light" w:cs="TimesNewRomanPSMT"/>
                <w:sz w:val="24"/>
                <w:szCs w:val="24"/>
                <w:lang w:eastAsia="id-ID" w:bidi="th-TH"/>
                <w:rPrChange w:id="23906" w:author="suryavina" w:date="2015-02-06T16:21:00Z">
                  <w:rPr>
                    <w:rFonts w:ascii="Footlight MT Light" w:hAnsi="Footlight MT Light" w:cs="TimesNewRomanPSMT"/>
                    <w:sz w:val="24"/>
                    <w:szCs w:val="24"/>
                    <w:lang w:eastAsia="id-ID" w:bidi="th-TH"/>
                  </w:rPr>
                </w:rPrChange>
              </w:rPr>
              <w:t xml:space="preserve">Denda akibat penyedia diputus kontrak secara sepihak oleh PPK dibayarkan oleh penyedia dengan cara: </w:t>
            </w:r>
            <w:r w:rsidRPr="004F1FC6">
              <w:rPr>
                <w:rFonts w:ascii="Footlight MT Light" w:hAnsi="Footlight MT Light" w:cs="TimesNewRomanPSMT"/>
                <w:i/>
                <w:sz w:val="24"/>
                <w:szCs w:val="24"/>
                <w:lang w:eastAsia="id-ID" w:bidi="th-TH"/>
                <w:rPrChange w:id="23907" w:author="suryavina" w:date="2015-02-06T16:21:00Z">
                  <w:rPr>
                    <w:rFonts w:ascii="Footlight MT Light" w:hAnsi="Footlight MT Light" w:cs="TimesNewRomanPSMT"/>
                    <w:i/>
                    <w:sz w:val="24"/>
                    <w:szCs w:val="24"/>
                    <w:lang w:eastAsia="id-ID" w:bidi="th-TH"/>
                  </w:rPr>
                </w:rPrChange>
              </w:rPr>
              <w:t>dipotong dari tagihan/penyedia meneytorkan ke kas negara/daerah</w:t>
            </w:r>
          </w:p>
          <w:p w:rsidR="00105B38" w:rsidRPr="004F1FC6" w:rsidRDefault="00105B38" w:rsidP="00493021">
            <w:pPr>
              <w:autoSpaceDE w:val="0"/>
              <w:autoSpaceDN w:val="0"/>
              <w:adjustRightInd w:val="0"/>
              <w:ind w:left="33"/>
              <w:rPr>
                <w:rFonts w:ascii="Footlight MT Light" w:hAnsi="Footlight MT Light" w:cs="TimesNewRomanPSMT"/>
                <w:sz w:val="24"/>
                <w:szCs w:val="24"/>
                <w:lang w:val="id-ID" w:eastAsia="id-ID" w:bidi="th-TH"/>
                <w:rPrChange w:id="23908" w:author="suryavina" w:date="2015-02-06T16:21:00Z">
                  <w:rPr>
                    <w:rFonts w:ascii="Footlight MT Light" w:hAnsi="Footlight MT Light" w:cs="TimesNewRomanPSMT"/>
                    <w:sz w:val="24"/>
                    <w:szCs w:val="24"/>
                    <w:lang w:val="id-ID" w:eastAsia="id-ID" w:bidi="th-TH"/>
                  </w:rPr>
                </w:rPrChange>
              </w:rPr>
            </w:pPr>
          </w:p>
          <w:p w:rsidR="00105B38" w:rsidRPr="004F1FC6" w:rsidRDefault="00155965" w:rsidP="00C77519">
            <w:pPr>
              <w:numPr>
                <w:ilvl w:val="0"/>
                <w:numId w:val="2015"/>
              </w:numPr>
              <w:autoSpaceDE w:val="0"/>
              <w:autoSpaceDN w:val="0"/>
              <w:adjustRightInd w:val="0"/>
              <w:ind w:left="600" w:hanging="567"/>
              <w:rPr>
                <w:rFonts w:ascii="Footlight MT Light" w:hAnsi="Footlight MT Light" w:cs="TimesNewRomanPSMT"/>
                <w:sz w:val="24"/>
                <w:szCs w:val="24"/>
                <w:lang w:val="id-ID" w:eastAsia="id-ID" w:bidi="th-TH"/>
                <w:rPrChange w:id="23909" w:author="suryavina" w:date="2015-02-06T16:21:00Z">
                  <w:rPr>
                    <w:rFonts w:ascii="Footlight MT Light" w:hAnsi="Footlight MT Light" w:cs="TimesNewRomanPSMT"/>
                    <w:sz w:val="24"/>
                    <w:szCs w:val="24"/>
                    <w:lang w:val="id-ID" w:eastAsia="id-ID" w:bidi="th-TH"/>
                  </w:rPr>
                </w:rPrChange>
              </w:rPr>
            </w:pPr>
            <w:r w:rsidRPr="004F1FC6">
              <w:rPr>
                <w:rFonts w:ascii="Footlight MT Light" w:hAnsi="Footlight MT Light" w:cs="TimesNewRomanPSMT"/>
                <w:sz w:val="24"/>
                <w:szCs w:val="24"/>
                <w:lang w:eastAsia="id-ID" w:bidi="th-TH"/>
                <w:rPrChange w:id="23910" w:author="suryavina" w:date="2015-02-06T16:21:00Z">
                  <w:rPr>
                    <w:rFonts w:ascii="Footlight MT Light" w:hAnsi="Footlight MT Light" w:cs="TimesNewRomanPSMT"/>
                    <w:sz w:val="24"/>
                    <w:szCs w:val="24"/>
                    <w:lang w:eastAsia="id-ID" w:bidi="th-TH"/>
                  </w:rPr>
                </w:rPrChange>
              </w:rPr>
              <w:t>G</w:t>
            </w:r>
            <w:r w:rsidRPr="004F1FC6">
              <w:rPr>
                <w:rFonts w:ascii="Footlight MT Light" w:hAnsi="Footlight MT Light" w:cs="TimesNewRomanPSMT"/>
                <w:sz w:val="24"/>
                <w:szCs w:val="24"/>
                <w:lang w:val="id-ID" w:eastAsia="id-ID" w:bidi="th-TH"/>
                <w:rPrChange w:id="23911" w:author="suryavina" w:date="2015-02-06T16:21:00Z">
                  <w:rPr>
                    <w:rFonts w:ascii="Footlight MT Light" w:hAnsi="Footlight MT Light" w:cs="TimesNewRomanPSMT"/>
                    <w:sz w:val="24"/>
                    <w:szCs w:val="24"/>
                    <w:lang w:val="id-ID" w:eastAsia="id-ID" w:bidi="th-TH"/>
                  </w:rPr>
                </w:rPrChange>
              </w:rPr>
              <w:t>anti rugi dibayarkan kepada penyedia dengan cara : ________________</w:t>
            </w:r>
          </w:p>
          <w:p w:rsidR="00105B38" w:rsidRPr="004F1FC6" w:rsidRDefault="00105B38" w:rsidP="00493021">
            <w:pPr>
              <w:autoSpaceDE w:val="0"/>
              <w:autoSpaceDN w:val="0"/>
              <w:adjustRightInd w:val="0"/>
              <w:ind w:left="600"/>
              <w:rPr>
                <w:rFonts w:ascii="Footlight MT Light" w:hAnsi="Footlight MT Light" w:cs="TimesNewRomanPSMT"/>
                <w:sz w:val="24"/>
                <w:szCs w:val="24"/>
                <w:lang w:val="id-ID" w:eastAsia="id-ID" w:bidi="th-TH"/>
                <w:rPrChange w:id="23912" w:author="suryavina" w:date="2015-02-06T16:21:00Z">
                  <w:rPr>
                    <w:rFonts w:ascii="Footlight MT Light" w:hAnsi="Footlight MT Light" w:cs="TimesNewRomanPSMT"/>
                    <w:sz w:val="24"/>
                    <w:szCs w:val="24"/>
                    <w:lang w:val="id-ID" w:eastAsia="id-ID" w:bidi="th-TH"/>
                  </w:rPr>
                </w:rPrChange>
              </w:rPr>
            </w:pPr>
          </w:p>
          <w:p w:rsidR="00105B38" w:rsidRPr="004F1FC6" w:rsidRDefault="00155965" w:rsidP="00C77519">
            <w:pPr>
              <w:numPr>
                <w:ilvl w:val="0"/>
                <w:numId w:val="2015"/>
              </w:numPr>
              <w:autoSpaceDE w:val="0"/>
              <w:autoSpaceDN w:val="0"/>
              <w:adjustRightInd w:val="0"/>
              <w:ind w:left="600" w:hanging="567"/>
              <w:rPr>
                <w:rFonts w:ascii="Footlight MT Light" w:hAnsi="Footlight MT Light"/>
                <w:i/>
                <w:sz w:val="24"/>
                <w:szCs w:val="24"/>
                <w:lang w:val="id-ID"/>
                <w:rPrChange w:id="23913" w:author="suryavina" w:date="2015-02-06T16:21:00Z">
                  <w:rPr>
                    <w:rFonts w:ascii="Footlight MT Light" w:hAnsi="Footlight MT Light"/>
                    <w:i/>
                    <w:sz w:val="24"/>
                    <w:szCs w:val="24"/>
                    <w:lang w:val="id-ID"/>
                  </w:rPr>
                </w:rPrChange>
              </w:rPr>
            </w:pPr>
            <w:r w:rsidRPr="004F1FC6">
              <w:rPr>
                <w:rFonts w:ascii="Footlight MT Light" w:hAnsi="Footlight MT Light" w:cs="TimesNewRomanPSMT"/>
                <w:sz w:val="24"/>
                <w:szCs w:val="24"/>
                <w:lang w:eastAsia="id-ID" w:bidi="th-TH"/>
                <w:rPrChange w:id="23914" w:author="suryavina" w:date="2015-02-06T16:21:00Z">
                  <w:rPr>
                    <w:rFonts w:ascii="Footlight MT Light" w:hAnsi="Footlight MT Light" w:cs="TimesNewRomanPSMT"/>
                    <w:sz w:val="24"/>
                    <w:szCs w:val="24"/>
                    <w:lang w:eastAsia="id-ID" w:bidi="th-TH"/>
                  </w:rPr>
                </w:rPrChange>
              </w:rPr>
              <w:t>G</w:t>
            </w:r>
            <w:r w:rsidRPr="004F1FC6">
              <w:rPr>
                <w:rFonts w:ascii="Footlight MT Light" w:hAnsi="Footlight MT Light" w:cs="TimesNewRomanPSMT"/>
                <w:sz w:val="24"/>
                <w:szCs w:val="24"/>
                <w:lang w:val="id-ID" w:eastAsia="id-ID" w:bidi="th-TH"/>
                <w:rPrChange w:id="23915" w:author="suryavina" w:date="2015-02-06T16:21:00Z">
                  <w:rPr>
                    <w:rFonts w:ascii="Footlight MT Light" w:hAnsi="Footlight MT Light" w:cs="TimesNewRomanPSMT"/>
                    <w:sz w:val="24"/>
                    <w:szCs w:val="24"/>
                    <w:lang w:val="id-ID" w:eastAsia="id-ID" w:bidi="th-TH"/>
                  </w:rPr>
                </w:rPrChange>
              </w:rPr>
              <w:t>anti rugi dibayarkan kepada penyedia dalam jangka waktu : ________________</w:t>
            </w:r>
            <w:r w:rsidRPr="004F1FC6">
              <w:rPr>
                <w:rFonts w:ascii="Footlight MT Light" w:hAnsi="Footlight MT Light"/>
                <w:sz w:val="24"/>
                <w:szCs w:val="24"/>
                <w:lang w:val="id-ID"/>
                <w:rPrChange w:id="23916" w:author="suryavina" w:date="2015-02-06T16:21:00Z">
                  <w:rPr>
                    <w:rFonts w:ascii="Footlight MT Light" w:hAnsi="Footlight MT Light"/>
                    <w:sz w:val="24"/>
                    <w:szCs w:val="24"/>
                    <w:lang w:val="id-ID"/>
                  </w:rPr>
                </w:rPrChange>
              </w:rPr>
              <w:t xml:space="preserve">Untuk </w:t>
            </w:r>
          </w:p>
          <w:p w:rsidR="00105B38" w:rsidRPr="004F1FC6" w:rsidRDefault="00105B38" w:rsidP="00493021">
            <w:pPr>
              <w:autoSpaceDE w:val="0"/>
              <w:autoSpaceDN w:val="0"/>
              <w:adjustRightInd w:val="0"/>
              <w:ind w:left="33"/>
              <w:rPr>
                <w:rFonts w:ascii="Footlight MT Light" w:hAnsi="Footlight MT Light"/>
                <w:i/>
                <w:sz w:val="24"/>
                <w:szCs w:val="24"/>
                <w:lang w:val="id-ID"/>
                <w:rPrChange w:id="23917" w:author="suryavina" w:date="2015-02-06T16:21:00Z">
                  <w:rPr>
                    <w:rFonts w:ascii="Footlight MT Light" w:hAnsi="Footlight MT Light"/>
                    <w:i/>
                    <w:sz w:val="24"/>
                    <w:szCs w:val="24"/>
                    <w:lang w:val="id-ID"/>
                  </w:rPr>
                </w:rPrChange>
              </w:rPr>
            </w:pPr>
          </w:p>
          <w:p w:rsidR="00105B38" w:rsidRPr="004F1FC6" w:rsidRDefault="00155965" w:rsidP="00C77519">
            <w:pPr>
              <w:numPr>
                <w:ilvl w:val="0"/>
                <w:numId w:val="2015"/>
              </w:numPr>
              <w:autoSpaceDE w:val="0"/>
              <w:autoSpaceDN w:val="0"/>
              <w:adjustRightInd w:val="0"/>
              <w:ind w:left="600" w:hanging="567"/>
              <w:rPr>
                <w:rFonts w:ascii="Footlight MT Light" w:hAnsi="Footlight MT Light"/>
                <w:i/>
                <w:sz w:val="24"/>
                <w:szCs w:val="24"/>
                <w:lang w:val="id-ID"/>
                <w:rPrChange w:id="23918" w:author="suryavina" w:date="2015-02-06T16:21:00Z">
                  <w:rPr>
                    <w:rFonts w:ascii="Footlight MT Light" w:hAnsi="Footlight MT Light"/>
                    <w:i/>
                    <w:sz w:val="24"/>
                    <w:szCs w:val="24"/>
                    <w:lang w:val="id-ID"/>
                  </w:rPr>
                </w:rPrChange>
              </w:rPr>
            </w:pPr>
            <w:r w:rsidRPr="004F1FC6">
              <w:rPr>
                <w:rFonts w:ascii="Footlight MT Light" w:hAnsi="Footlight MT Light"/>
                <w:sz w:val="24"/>
                <w:szCs w:val="24"/>
                <w:rPrChange w:id="23919" w:author="suryavina" w:date="2015-02-06T16:21:00Z">
                  <w:rPr>
                    <w:rFonts w:ascii="Footlight MT Light" w:hAnsi="Footlight MT Light"/>
                    <w:sz w:val="24"/>
                    <w:szCs w:val="24"/>
                  </w:rPr>
                </w:rPrChange>
              </w:rPr>
              <w:t>B</w:t>
            </w:r>
            <w:r w:rsidRPr="004F1FC6">
              <w:rPr>
                <w:rFonts w:ascii="Footlight MT Light" w:hAnsi="Footlight MT Light"/>
                <w:sz w:val="24"/>
                <w:szCs w:val="24"/>
                <w:lang w:val="id-ID"/>
                <w:rPrChange w:id="23920" w:author="suryavina" w:date="2015-02-06T16:21:00Z">
                  <w:rPr>
                    <w:rFonts w:ascii="Footlight MT Light" w:hAnsi="Footlight MT Light"/>
                    <w:sz w:val="24"/>
                    <w:szCs w:val="24"/>
                    <w:lang w:val="id-ID"/>
                  </w:rPr>
                </w:rPrChange>
              </w:rPr>
              <w:t>e</w:t>
            </w:r>
            <w:r w:rsidRPr="004F1FC6">
              <w:rPr>
                <w:rFonts w:ascii="Footlight MT Light" w:hAnsi="Footlight MT Light"/>
                <w:sz w:val="24"/>
                <w:szCs w:val="24"/>
                <w:rPrChange w:id="23921" w:author="suryavina" w:date="2015-02-06T16:21:00Z">
                  <w:rPr>
                    <w:rFonts w:ascii="Footlight MT Light" w:hAnsi="Footlight MT Light"/>
                    <w:sz w:val="24"/>
                    <w:szCs w:val="24"/>
                  </w:rPr>
                </w:rPrChange>
              </w:rPr>
              <w:t>saran de</w:t>
            </w:r>
            <w:r w:rsidRPr="004F1FC6">
              <w:rPr>
                <w:rFonts w:ascii="Footlight MT Light" w:hAnsi="Footlight MT Light"/>
                <w:sz w:val="24"/>
                <w:szCs w:val="24"/>
                <w:lang w:val="id-ID"/>
                <w:rPrChange w:id="23922" w:author="suryavina" w:date="2015-02-06T16:21:00Z">
                  <w:rPr>
                    <w:rFonts w:ascii="Footlight MT Light" w:hAnsi="Footlight MT Light"/>
                    <w:sz w:val="24"/>
                    <w:szCs w:val="24"/>
                    <w:lang w:val="id-ID"/>
                  </w:rPr>
                </w:rPrChange>
              </w:rPr>
              <w:t xml:space="preserve">nda keterlambatan untuk setiap hari keterlambatan adalah 1/1000 (satu perseribu) dari </w:t>
            </w:r>
            <w:r w:rsidRPr="004F1FC6">
              <w:rPr>
                <w:rFonts w:ascii="Footlight MT Light" w:hAnsi="Footlight MT Light"/>
                <w:i/>
                <w:sz w:val="24"/>
                <w:szCs w:val="24"/>
                <w:lang w:val="id-ID"/>
                <w:rPrChange w:id="23923" w:author="suryavina" w:date="2015-02-06T16:21:00Z">
                  <w:rPr>
                    <w:rFonts w:ascii="Footlight MT Light" w:hAnsi="Footlight MT Light"/>
                    <w:i/>
                    <w:sz w:val="24"/>
                    <w:szCs w:val="24"/>
                    <w:lang w:val="id-ID"/>
                  </w:rPr>
                </w:rPrChange>
              </w:rPr>
              <w:t>[harga kontrak/harga bagian kontrak yang belum dikerjakan]</w:t>
            </w:r>
          </w:p>
          <w:p w:rsidR="00105B38" w:rsidRPr="004F1FC6" w:rsidRDefault="00105B38" w:rsidP="00493021">
            <w:pPr>
              <w:numPr>
                <w:ilvl w:val="12"/>
                <w:numId w:val="0"/>
              </w:numPr>
              <w:ind w:right="-72"/>
              <w:rPr>
                <w:rFonts w:ascii="Footlight MT Light" w:hAnsi="Footlight MT Light"/>
                <w:sz w:val="24"/>
                <w:szCs w:val="24"/>
                <w:lang w:val="id-ID"/>
                <w:rPrChange w:id="23924" w:author="suryavina" w:date="2015-02-06T16:21:00Z">
                  <w:rPr>
                    <w:rFonts w:ascii="Footlight MT Light" w:hAnsi="Footlight MT Light"/>
                    <w:sz w:val="24"/>
                    <w:szCs w:val="24"/>
                    <w:lang w:val="id-ID"/>
                  </w:rPr>
                </w:rPrChange>
              </w:rPr>
            </w:pPr>
          </w:p>
        </w:tc>
      </w:tr>
      <w:tr w:rsidR="00105B38" w:rsidRPr="004F1FC6" w:rsidTr="00493021">
        <w:tc>
          <w:tcPr>
            <w:tcW w:w="2376" w:type="dxa"/>
          </w:tcPr>
          <w:p w:rsidR="00105B38" w:rsidRPr="004F1FC6" w:rsidRDefault="00155965" w:rsidP="00493021">
            <w:pPr>
              <w:numPr>
                <w:ilvl w:val="0"/>
                <w:numId w:val="1951"/>
              </w:numPr>
              <w:ind w:left="426" w:hanging="426"/>
              <w:jc w:val="left"/>
              <w:rPr>
                <w:rFonts w:ascii="Footlight MT Light" w:hAnsi="Footlight MT Light"/>
                <w:b/>
                <w:sz w:val="24"/>
                <w:szCs w:val="24"/>
                <w:lang w:val="id-ID"/>
                <w:rPrChange w:id="23925" w:author="suryavina" w:date="2015-02-06T16:21:00Z">
                  <w:rPr>
                    <w:rFonts w:ascii="Footlight MT Light" w:hAnsi="Footlight MT Light"/>
                    <w:b/>
                    <w:sz w:val="24"/>
                    <w:szCs w:val="24"/>
                    <w:lang w:val="id-ID"/>
                  </w:rPr>
                </w:rPrChange>
              </w:rPr>
            </w:pPr>
            <w:r w:rsidRPr="004F1FC6">
              <w:rPr>
                <w:rFonts w:ascii="Footlight MT Light" w:hAnsi="Footlight MT Light"/>
                <w:b/>
                <w:sz w:val="24"/>
                <w:szCs w:val="24"/>
                <w:lang w:val="id-ID"/>
                <w:rPrChange w:id="23926" w:author="suryavina" w:date="2015-02-06T16:21:00Z">
                  <w:rPr>
                    <w:rFonts w:ascii="Footlight MT Light" w:hAnsi="Footlight MT Light"/>
                    <w:b/>
                    <w:sz w:val="24"/>
                    <w:szCs w:val="24"/>
                    <w:lang w:val="id-ID"/>
                  </w:rPr>
                </w:rPrChange>
              </w:rPr>
              <w:t>Kompensasi</w:t>
            </w:r>
          </w:p>
        </w:tc>
        <w:tc>
          <w:tcPr>
            <w:tcW w:w="5529" w:type="dxa"/>
          </w:tcPr>
          <w:p w:rsidR="00105B38" w:rsidRPr="004F1FC6" w:rsidRDefault="00155965" w:rsidP="00493021">
            <w:pPr>
              <w:numPr>
                <w:ilvl w:val="12"/>
                <w:numId w:val="0"/>
              </w:numPr>
              <w:ind w:right="-72"/>
              <w:rPr>
                <w:rFonts w:ascii="Footlight MT Light" w:hAnsi="Footlight MT Light"/>
                <w:sz w:val="24"/>
                <w:szCs w:val="24"/>
                <w:lang w:val="id-ID"/>
                <w:rPrChange w:id="23927"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3928" w:author="suryavina" w:date="2015-02-06T16:21:00Z">
                  <w:rPr>
                    <w:rFonts w:ascii="Footlight MT Light" w:hAnsi="Footlight MT Light"/>
                    <w:sz w:val="24"/>
                    <w:szCs w:val="24"/>
                    <w:lang w:val="id-ID"/>
                  </w:rPr>
                </w:rPrChange>
              </w:rPr>
              <w:t>Ketentuan selain yang diatur dalam SSUK mengenai pemberian peristiwa kompensasi adalah: ________ (apabila ada)</w:t>
            </w:r>
          </w:p>
        </w:tc>
      </w:tr>
      <w:tr w:rsidR="00105B38" w:rsidRPr="004F1FC6" w:rsidTr="00493021">
        <w:tc>
          <w:tcPr>
            <w:tcW w:w="2376" w:type="dxa"/>
          </w:tcPr>
          <w:p w:rsidR="00105B38" w:rsidRPr="004F1FC6" w:rsidRDefault="00155965" w:rsidP="00493021">
            <w:pPr>
              <w:numPr>
                <w:ilvl w:val="0"/>
                <w:numId w:val="1951"/>
              </w:numPr>
              <w:ind w:left="426" w:hanging="426"/>
              <w:jc w:val="left"/>
              <w:rPr>
                <w:rFonts w:ascii="Footlight MT Light" w:hAnsi="Footlight MT Light"/>
                <w:b/>
                <w:sz w:val="24"/>
                <w:szCs w:val="24"/>
                <w:lang w:val="id-ID"/>
                <w:rPrChange w:id="23929" w:author="suryavina" w:date="2015-02-06T16:21:00Z">
                  <w:rPr>
                    <w:rFonts w:ascii="Footlight MT Light" w:hAnsi="Footlight MT Light"/>
                    <w:b/>
                    <w:sz w:val="24"/>
                    <w:szCs w:val="24"/>
                    <w:lang w:val="id-ID"/>
                  </w:rPr>
                </w:rPrChange>
              </w:rPr>
            </w:pPr>
            <w:r w:rsidRPr="004F1FC6">
              <w:rPr>
                <w:rFonts w:ascii="Footlight MT Light" w:hAnsi="Footlight MT Light"/>
                <w:b/>
                <w:sz w:val="24"/>
                <w:szCs w:val="24"/>
                <w:lang w:val="id-ID"/>
                <w:rPrChange w:id="23930" w:author="suryavina" w:date="2015-02-06T16:21:00Z">
                  <w:rPr>
                    <w:rFonts w:ascii="Footlight MT Light" w:hAnsi="Footlight MT Light"/>
                    <w:b/>
                    <w:sz w:val="24"/>
                    <w:szCs w:val="24"/>
                    <w:lang w:val="id-ID"/>
                  </w:rPr>
                </w:rPrChange>
              </w:rPr>
              <w:t>Sanksi</w:t>
            </w:r>
          </w:p>
        </w:tc>
        <w:tc>
          <w:tcPr>
            <w:tcW w:w="5529" w:type="dxa"/>
          </w:tcPr>
          <w:p w:rsidR="00105B38" w:rsidRPr="004F1FC6" w:rsidRDefault="00155965" w:rsidP="00493021">
            <w:pPr>
              <w:numPr>
                <w:ilvl w:val="12"/>
                <w:numId w:val="0"/>
              </w:numPr>
              <w:ind w:right="-72"/>
              <w:rPr>
                <w:rFonts w:ascii="Footlight MT Light" w:hAnsi="Footlight MT Light"/>
                <w:sz w:val="24"/>
                <w:szCs w:val="24"/>
                <w:lang w:val="id-ID"/>
                <w:rPrChange w:id="23931"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3932" w:author="suryavina" w:date="2015-02-06T16:21:00Z">
                  <w:rPr>
                    <w:rFonts w:ascii="Footlight MT Light" w:hAnsi="Footlight MT Light"/>
                    <w:sz w:val="24"/>
                    <w:szCs w:val="24"/>
                    <w:lang w:val="id-ID"/>
                  </w:rPr>
                </w:rPrChange>
              </w:rPr>
              <w:t>Pelanggaran terhadap ketentuan Pengalihan dan/atau Subkontrak dikenakan sanksi _________</w:t>
            </w:r>
          </w:p>
          <w:p w:rsidR="00105B38" w:rsidRPr="004F1FC6" w:rsidRDefault="00105B38" w:rsidP="00493021">
            <w:pPr>
              <w:numPr>
                <w:ilvl w:val="12"/>
                <w:numId w:val="0"/>
              </w:numPr>
              <w:ind w:right="-72"/>
              <w:rPr>
                <w:rFonts w:ascii="Footlight MT Light" w:hAnsi="Footlight MT Light"/>
                <w:sz w:val="24"/>
                <w:szCs w:val="24"/>
                <w:lang w:val="id-ID"/>
                <w:rPrChange w:id="23933" w:author="suryavina" w:date="2015-02-06T16:21:00Z">
                  <w:rPr>
                    <w:rFonts w:ascii="Footlight MT Light" w:hAnsi="Footlight MT Light"/>
                    <w:sz w:val="24"/>
                    <w:szCs w:val="24"/>
                    <w:lang w:val="id-ID"/>
                  </w:rPr>
                </w:rPrChange>
              </w:rPr>
            </w:pPr>
          </w:p>
        </w:tc>
      </w:tr>
      <w:tr w:rsidR="00105B38" w:rsidRPr="004F1FC6" w:rsidTr="00493021">
        <w:tc>
          <w:tcPr>
            <w:tcW w:w="2376" w:type="dxa"/>
          </w:tcPr>
          <w:p w:rsidR="00105B38" w:rsidRPr="004F1FC6" w:rsidRDefault="00155965" w:rsidP="00493021">
            <w:pPr>
              <w:numPr>
                <w:ilvl w:val="0"/>
                <w:numId w:val="1951"/>
              </w:numPr>
              <w:ind w:left="426" w:hanging="426"/>
              <w:jc w:val="left"/>
              <w:rPr>
                <w:rFonts w:ascii="Footlight MT Light" w:hAnsi="Footlight MT Light"/>
                <w:b/>
                <w:sz w:val="24"/>
                <w:szCs w:val="24"/>
                <w:rPrChange w:id="23934" w:author="suryavina" w:date="2015-02-06T16:21:00Z">
                  <w:rPr>
                    <w:rFonts w:ascii="Footlight MT Light" w:hAnsi="Footlight MT Light"/>
                    <w:b/>
                    <w:sz w:val="24"/>
                    <w:szCs w:val="24"/>
                  </w:rPr>
                </w:rPrChange>
              </w:rPr>
            </w:pPr>
            <w:r w:rsidRPr="004F1FC6">
              <w:rPr>
                <w:rFonts w:ascii="Footlight MT Light" w:hAnsi="Footlight MT Light"/>
                <w:b/>
                <w:sz w:val="24"/>
                <w:szCs w:val="24"/>
                <w:rPrChange w:id="23935" w:author="suryavina" w:date="2015-02-06T16:21:00Z">
                  <w:rPr>
                    <w:rFonts w:ascii="Footlight MT Light" w:hAnsi="Footlight MT Light"/>
                    <w:b/>
                    <w:sz w:val="24"/>
                    <w:szCs w:val="24"/>
                  </w:rPr>
                </w:rPrChange>
              </w:rPr>
              <w:t xml:space="preserve">Penyelesaian </w:t>
            </w:r>
            <w:r w:rsidRPr="004F1FC6">
              <w:rPr>
                <w:rFonts w:ascii="Footlight MT Light" w:hAnsi="Footlight MT Light"/>
                <w:b/>
                <w:sz w:val="24"/>
                <w:szCs w:val="24"/>
                <w:lang w:val="id-ID"/>
                <w:rPrChange w:id="23936" w:author="suryavina" w:date="2015-02-06T16:21:00Z">
                  <w:rPr>
                    <w:rFonts w:ascii="Footlight MT Light" w:hAnsi="Footlight MT Light"/>
                    <w:b/>
                    <w:sz w:val="24"/>
                    <w:szCs w:val="24"/>
                    <w:lang w:val="id-ID"/>
                  </w:rPr>
                </w:rPrChange>
              </w:rPr>
              <w:t>Perselisihan</w:t>
            </w:r>
          </w:p>
        </w:tc>
        <w:tc>
          <w:tcPr>
            <w:tcW w:w="5529" w:type="dxa"/>
          </w:tcPr>
          <w:p w:rsidR="00105B38" w:rsidRPr="004F1FC6" w:rsidRDefault="00155965" w:rsidP="00493021">
            <w:pPr>
              <w:ind w:right="-72"/>
              <w:rPr>
                <w:rFonts w:ascii="Footlight MT Light" w:hAnsi="Footlight MT Light"/>
                <w:sz w:val="24"/>
                <w:szCs w:val="24"/>
                <w:rPrChange w:id="23937" w:author="suryavina" w:date="2015-02-06T16:21:00Z">
                  <w:rPr>
                    <w:rFonts w:ascii="Footlight MT Light" w:hAnsi="Footlight MT Light"/>
                    <w:sz w:val="24"/>
                    <w:szCs w:val="24"/>
                  </w:rPr>
                </w:rPrChange>
              </w:rPr>
            </w:pPr>
            <w:r w:rsidRPr="004F1FC6">
              <w:rPr>
                <w:rFonts w:ascii="Footlight MT Light" w:hAnsi="Footlight MT Light"/>
                <w:sz w:val="24"/>
                <w:szCs w:val="24"/>
                <w:rPrChange w:id="23938" w:author="suryavina" w:date="2015-02-06T16:21:00Z">
                  <w:rPr>
                    <w:rFonts w:ascii="Footlight MT Light" w:hAnsi="Footlight MT Light"/>
                    <w:sz w:val="24"/>
                    <w:szCs w:val="24"/>
                  </w:rPr>
                </w:rPrChange>
              </w:rPr>
              <w:t>Jika perselisihan Para Pihak mengenai pelaksanaan Kontrak tidak dapat diselesaikan secara damai maka Para Pihak menetapkan lembaga penyelesaian perselisihan tersebut di bawah sebagai Pemutus Sengketa:</w:t>
            </w:r>
          </w:p>
          <w:p w:rsidR="00105B38" w:rsidRPr="004F1FC6" w:rsidRDefault="00155965" w:rsidP="00493021">
            <w:pPr>
              <w:ind w:right="-72"/>
              <w:rPr>
                <w:rFonts w:ascii="Footlight MT Light" w:hAnsi="Footlight MT Light"/>
                <w:i/>
                <w:sz w:val="24"/>
                <w:szCs w:val="24"/>
                <w:rPrChange w:id="23939"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23940" w:author="suryavina" w:date="2015-02-06T16:21:00Z">
                  <w:rPr>
                    <w:rFonts w:ascii="Footlight MT Light" w:hAnsi="Footlight MT Light"/>
                    <w:i/>
                    <w:sz w:val="24"/>
                    <w:szCs w:val="24"/>
                  </w:rPr>
                </w:rPrChange>
              </w:rPr>
              <w:t xml:space="preserve">[Pengadilan Republik Indonesia yang berkompeten/Badan Arbitrase Nasional Indonesia (BANI)] </w:t>
            </w:r>
          </w:p>
          <w:p w:rsidR="00105B38" w:rsidRPr="004F1FC6" w:rsidRDefault="00105B38" w:rsidP="00493021">
            <w:pPr>
              <w:ind w:right="-72"/>
              <w:rPr>
                <w:rFonts w:ascii="Footlight MT Light" w:hAnsi="Footlight MT Light"/>
                <w:sz w:val="24"/>
                <w:szCs w:val="24"/>
                <w:rPrChange w:id="23941" w:author="suryavina" w:date="2015-02-06T16:21:00Z">
                  <w:rPr>
                    <w:rFonts w:ascii="Footlight MT Light" w:hAnsi="Footlight MT Light"/>
                    <w:sz w:val="24"/>
                    <w:szCs w:val="24"/>
                  </w:rPr>
                </w:rPrChange>
              </w:rPr>
            </w:pPr>
          </w:p>
          <w:p w:rsidR="00105B38" w:rsidRPr="004F1FC6" w:rsidRDefault="00155965" w:rsidP="00493021">
            <w:pPr>
              <w:ind w:right="-72"/>
              <w:rPr>
                <w:rFonts w:ascii="Footlight MT Light" w:hAnsi="Footlight MT Light"/>
                <w:sz w:val="24"/>
                <w:szCs w:val="24"/>
                <w:rPrChange w:id="23942" w:author="suryavina" w:date="2015-02-06T16:21:00Z">
                  <w:rPr>
                    <w:rFonts w:ascii="Footlight MT Light" w:hAnsi="Footlight MT Light"/>
                    <w:sz w:val="24"/>
                    <w:szCs w:val="24"/>
                  </w:rPr>
                </w:rPrChange>
              </w:rPr>
            </w:pPr>
            <w:r w:rsidRPr="004F1FC6">
              <w:rPr>
                <w:rFonts w:ascii="Footlight MT Light" w:hAnsi="Footlight MT Light"/>
                <w:sz w:val="24"/>
                <w:szCs w:val="24"/>
                <w:rPrChange w:id="23943" w:author="suryavina" w:date="2015-02-06T16:21:00Z">
                  <w:rPr>
                    <w:rFonts w:ascii="Footlight MT Light" w:hAnsi="Footlight MT Light"/>
                    <w:sz w:val="24"/>
                    <w:szCs w:val="24"/>
                  </w:rPr>
                </w:rPrChange>
              </w:rPr>
              <w:t>[Jika BANI yang dipilih sebagai Lembaga Pemutus Sengketa maka cantumkan klausul arbitrase berikut tepat di bawah pilihan yang dibuat di atas:</w:t>
            </w:r>
          </w:p>
          <w:p w:rsidR="00105B38" w:rsidRPr="004F1FC6" w:rsidRDefault="00105B38" w:rsidP="00493021">
            <w:pPr>
              <w:pStyle w:val="NormalItalic"/>
              <w:rPr>
                <w:rFonts w:ascii="Footlight MT Light" w:hAnsi="Footlight MT Light"/>
                <w:sz w:val="24"/>
                <w:szCs w:val="24"/>
                <w:rPrChange w:id="23944" w:author="suryavina" w:date="2015-02-06T16:21:00Z">
                  <w:rPr>
                    <w:rFonts w:ascii="Footlight MT Light" w:hAnsi="Footlight MT Light"/>
                    <w:sz w:val="24"/>
                    <w:szCs w:val="24"/>
                  </w:rPr>
                </w:rPrChange>
              </w:rPr>
            </w:pPr>
          </w:p>
          <w:p w:rsidR="00105B38" w:rsidRPr="004F1FC6" w:rsidRDefault="00155965" w:rsidP="00493021">
            <w:pPr>
              <w:pStyle w:val="NormalItalic"/>
              <w:rPr>
                <w:rFonts w:ascii="Footlight MT Light" w:hAnsi="Footlight MT Light"/>
                <w:sz w:val="24"/>
                <w:szCs w:val="24"/>
                <w:rPrChange w:id="23945" w:author="suryavina" w:date="2015-02-06T16:21:00Z">
                  <w:rPr>
                    <w:rFonts w:ascii="Footlight MT Light" w:hAnsi="Footlight MT Light"/>
                    <w:sz w:val="24"/>
                    <w:szCs w:val="24"/>
                  </w:rPr>
                </w:rPrChange>
              </w:rPr>
            </w:pPr>
            <w:r w:rsidRPr="004F1FC6">
              <w:rPr>
                <w:rFonts w:ascii="Footlight MT Light" w:hAnsi="Footlight MT Light"/>
                <w:sz w:val="24"/>
                <w:szCs w:val="24"/>
                <w:rPrChange w:id="23946" w:author="suryavina" w:date="2015-02-06T16:21:00Z">
                  <w:rPr>
                    <w:rFonts w:ascii="Footlight MT Light" w:hAnsi="Footlight MT Light"/>
                    <w:sz w:val="24"/>
                    <w:szCs w:val="24"/>
                  </w:rPr>
                </w:rPrChange>
              </w:rPr>
              <w:t>“Semua sengketa yang timbul dari Kontrak ini, akan diselesaikan dan diputus oleh Badan Arbitrase Nasional Indonesia (BANI) menurut peraturan-peraturan administrasi dan peraturan-peraturan prosedur arbitrase BANI, yang keputusannya mengikat kedua belah pihak yang bersengketa sebagai keputusan tingkat pertama dan terakhir. Para Pihak setuju bahwa jumlah arbitrator adalah 3 (tiga) orang. Masing-masing Pihak harus menunjuk seorang arbitrator dan kedua arbitrator yang ditunjuk oleh Para Pihak akan memilih arbitrator ketiga yang akan bertindak sebagai pimpinan arbitrator.”</w:t>
            </w:r>
            <w:r w:rsidRPr="004F1FC6">
              <w:rPr>
                <w:rFonts w:ascii="Footlight MT Light" w:hAnsi="Footlight MT Light"/>
                <w:i/>
                <w:sz w:val="24"/>
                <w:szCs w:val="24"/>
                <w:rPrChange w:id="23947" w:author="suryavina" w:date="2015-02-06T16:21:00Z">
                  <w:rPr>
                    <w:rFonts w:ascii="Footlight MT Light" w:hAnsi="Footlight MT Light"/>
                    <w:i/>
                    <w:sz w:val="24"/>
                    <w:szCs w:val="24"/>
                  </w:rPr>
                </w:rPrChange>
              </w:rPr>
              <w:t>]</w:t>
            </w:r>
          </w:p>
          <w:p w:rsidR="00105B38" w:rsidRPr="004F1FC6" w:rsidRDefault="00105B38" w:rsidP="00493021">
            <w:pPr>
              <w:ind w:right="-72"/>
              <w:rPr>
                <w:rFonts w:ascii="Footlight MT Light" w:hAnsi="Footlight MT Light"/>
                <w:sz w:val="24"/>
                <w:szCs w:val="24"/>
                <w:rPrChange w:id="23948" w:author="suryavina" w:date="2015-02-06T16:21:00Z">
                  <w:rPr>
                    <w:rFonts w:ascii="Footlight MT Light" w:hAnsi="Footlight MT Light"/>
                    <w:sz w:val="24"/>
                    <w:szCs w:val="24"/>
                  </w:rPr>
                </w:rPrChange>
              </w:rPr>
            </w:pPr>
          </w:p>
        </w:tc>
      </w:tr>
    </w:tbl>
    <w:p w:rsidR="00105B38" w:rsidRPr="004F1FC6" w:rsidRDefault="00155965" w:rsidP="00105B38">
      <w:pPr>
        <w:pStyle w:val="Heading2"/>
        <w:rPr>
          <w:rFonts w:ascii="Footlight MT Light" w:hAnsi="Footlight MT Light"/>
          <w:sz w:val="24"/>
          <w:szCs w:val="24"/>
          <w:rPrChange w:id="23949" w:author="suryavina" w:date="2015-02-06T16:21:00Z">
            <w:rPr>
              <w:rFonts w:ascii="Footlight MT Light" w:hAnsi="Footlight MT Light"/>
              <w:sz w:val="24"/>
              <w:szCs w:val="24"/>
            </w:rPr>
          </w:rPrChange>
        </w:rPr>
      </w:pPr>
      <w:r w:rsidRPr="004F1FC6">
        <w:rPr>
          <w:rFonts w:ascii="Footlight MT Light" w:hAnsi="Footlight MT Light"/>
          <w:sz w:val="24"/>
          <w:szCs w:val="24"/>
          <w:rPrChange w:id="23950" w:author="suryavina" w:date="2015-02-06T16:21:00Z">
            <w:rPr>
              <w:rFonts w:ascii="Footlight MT Light" w:hAnsi="Footlight MT Light"/>
              <w:sz w:val="24"/>
              <w:szCs w:val="24"/>
            </w:rPr>
          </w:rPrChange>
        </w:rPr>
        <w:br w:type="page"/>
      </w:r>
      <w:bookmarkStart w:id="23951" w:name="_Toc410662929"/>
      <w:r w:rsidRPr="004F1FC6">
        <w:rPr>
          <w:rFonts w:ascii="Footlight MT Light" w:hAnsi="Footlight MT Light"/>
          <w:sz w:val="24"/>
          <w:szCs w:val="24"/>
          <w:u w:val="single"/>
          <w:rPrChange w:id="23952" w:author="suryavina" w:date="2015-02-06T16:21:00Z">
            <w:rPr>
              <w:rFonts w:ascii="Footlight MT Light" w:hAnsi="Footlight MT Light"/>
              <w:sz w:val="24"/>
              <w:szCs w:val="24"/>
              <w:u w:val="single"/>
            </w:rPr>
          </w:rPrChange>
        </w:rPr>
        <w:t xml:space="preserve">LAMPIRAN </w:t>
      </w:r>
      <w:r w:rsidRPr="004F1FC6">
        <w:rPr>
          <w:rFonts w:ascii="Footlight MT Light" w:hAnsi="Footlight MT Light"/>
          <w:sz w:val="24"/>
          <w:szCs w:val="24"/>
          <w:u w:val="single"/>
          <w:lang w:val="id-ID"/>
          <w:rPrChange w:id="23953" w:author="suryavina" w:date="2015-02-06T16:21:00Z">
            <w:rPr>
              <w:rFonts w:ascii="Footlight MT Light" w:hAnsi="Footlight MT Light"/>
              <w:sz w:val="24"/>
              <w:szCs w:val="24"/>
              <w:u w:val="single"/>
              <w:lang w:val="id-ID"/>
            </w:rPr>
          </w:rPrChange>
        </w:rPr>
        <w:t>V.4.D.</w:t>
      </w:r>
      <w:r w:rsidRPr="004F1FC6">
        <w:rPr>
          <w:rFonts w:ascii="Footlight MT Light" w:hAnsi="Footlight MT Light"/>
          <w:sz w:val="24"/>
          <w:szCs w:val="24"/>
          <w:u w:val="single"/>
          <w:rPrChange w:id="23954" w:author="suryavina" w:date="2015-02-06T16:21:00Z">
            <w:rPr>
              <w:rFonts w:ascii="Footlight MT Light" w:hAnsi="Footlight MT Light"/>
              <w:sz w:val="24"/>
              <w:szCs w:val="24"/>
              <w:u w:val="single"/>
            </w:rPr>
          </w:rPrChange>
        </w:rPr>
        <w:t xml:space="preserve"> </w:t>
      </w:r>
      <w:r w:rsidRPr="004F1FC6">
        <w:rPr>
          <w:rFonts w:ascii="Footlight MT Light" w:hAnsi="Footlight MT Light"/>
          <w:sz w:val="24"/>
          <w:szCs w:val="24"/>
          <w:u w:val="single"/>
          <w:lang w:val="id-ID"/>
          <w:rPrChange w:id="23955" w:author="suryavina" w:date="2015-02-06T16:21:00Z">
            <w:rPr>
              <w:rFonts w:ascii="Footlight MT Light" w:hAnsi="Footlight MT Light"/>
              <w:sz w:val="24"/>
              <w:szCs w:val="24"/>
              <w:u w:val="single"/>
              <w:lang w:val="id-ID"/>
            </w:rPr>
          </w:rPrChange>
        </w:rPr>
        <w:t xml:space="preserve">: </w:t>
      </w:r>
      <w:r w:rsidRPr="004F1FC6">
        <w:rPr>
          <w:rFonts w:ascii="Footlight MT Light" w:hAnsi="Footlight MT Light"/>
          <w:sz w:val="24"/>
          <w:szCs w:val="24"/>
          <w:u w:val="single"/>
          <w:rPrChange w:id="23956" w:author="suryavina" w:date="2015-02-06T16:21:00Z">
            <w:rPr>
              <w:rFonts w:ascii="Footlight MT Light" w:hAnsi="Footlight MT Light"/>
              <w:sz w:val="24"/>
              <w:szCs w:val="24"/>
              <w:u w:val="single"/>
            </w:rPr>
          </w:rPrChange>
        </w:rPr>
        <w:t>PERSONIL INTI, SUB</w:t>
      </w:r>
      <w:r w:rsidRPr="004F1FC6">
        <w:rPr>
          <w:rFonts w:ascii="Footlight MT Light" w:hAnsi="Footlight MT Light"/>
          <w:sz w:val="24"/>
          <w:szCs w:val="24"/>
          <w:u w:val="single"/>
          <w:lang w:val="id-ID"/>
          <w:rPrChange w:id="23957" w:author="suryavina" w:date="2015-02-06T16:21:00Z">
            <w:rPr>
              <w:rFonts w:ascii="Footlight MT Light" w:hAnsi="Footlight MT Light"/>
              <w:sz w:val="24"/>
              <w:szCs w:val="24"/>
              <w:u w:val="single"/>
              <w:lang w:val="id-ID"/>
            </w:rPr>
          </w:rPrChange>
        </w:rPr>
        <w:t>PENYEDIA</w:t>
      </w:r>
      <w:r w:rsidRPr="004F1FC6">
        <w:rPr>
          <w:rFonts w:ascii="Footlight MT Light" w:hAnsi="Footlight MT Light"/>
          <w:sz w:val="24"/>
          <w:szCs w:val="24"/>
          <w:u w:val="single"/>
          <w:rPrChange w:id="23958" w:author="suryavina" w:date="2015-02-06T16:21:00Z">
            <w:rPr>
              <w:rFonts w:ascii="Footlight MT Light" w:hAnsi="Footlight MT Light"/>
              <w:sz w:val="24"/>
              <w:szCs w:val="24"/>
              <w:u w:val="single"/>
            </w:rPr>
          </w:rPrChange>
        </w:rPr>
        <w:t xml:space="preserve"> DAN PERALATAN</w:t>
      </w:r>
      <w:bookmarkEnd w:id="23951"/>
    </w:p>
    <w:p w:rsidR="00105B38" w:rsidRPr="004F1FC6" w:rsidRDefault="00105B38" w:rsidP="00105B38">
      <w:pPr>
        <w:jc w:val="center"/>
        <w:rPr>
          <w:rFonts w:ascii="Footlight MT Light" w:hAnsi="Footlight MT Light"/>
          <w:sz w:val="24"/>
          <w:szCs w:val="24"/>
          <w:rPrChange w:id="23959" w:author="suryavina" w:date="2015-02-06T16:21:00Z">
            <w:rPr>
              <w:rFonts w:ascii="Footlight MT Light" w:hAnsi="Footlight MT Light"/>
              <w:sz w:val="24"/>
              <w:szCs w:val="24"/>
            </w:rPr>
          </w:rPrChange>
        </w:rPr>
      </w:pPr>
    </w:p>
    <w:p w:rsidR="00105B38" w:rsidRPr="004F1FC6" w:rsidRDefault="00105B38" w:rsidP="00105B38">
      <w:pPr>
        <w:jc w:val="center"/>
        <w:rPr>
          <w:rFonts w:ascii="Footlight MT Light" w:hAnsi="Footlight MT Light"/>
          <w:sz w:val="24"/>
          <w:szCs w:val="24"/>
          <w:rPrChange w:id="23960" w:author="suryavina" w:date="2015-02-06T16:21:00Z">
            <w:rPr>
              <w:rFonts w:ascii="Footlight MT Light" w:hAnsi="Footlight MT Light"/>
              <w:sz w:val="24"/>
              <w:szCs w:val="24"/>
            </w:rPr>
          </w:rPrChange>
        </w:rPr>
      </w:pPr>
    </w:p>
    <w:p w:rsidR="00105B38" w:rsidRPr="004F1FC6" w:rsidRDefault="00155965" w:rsidP="00105B38">
      <w:pPr>
        <w:jc w:val="center"/>
        <w:rPr>
          <w:rFonts w:ascii="Footlight MT Light" w:hAnsi="Footlight MT Light"/>
          <w:b/>
          <w:smallCaps/>
          <w:sz w:val="24"/>
          <w:szCs w:val="24"/>
          <w:rPrChange w:id="23961" w:author="suryavina" w:date="2015-02-06T16:21:00Z">
            <w:rPr>
              <w:rFonts w:ascii="Footlight MT Light" w:hAnsi="Footlight MT Light"/>
              <w:b/>
              <w:smallCaps/>
              <w:sz w:val="24"/>
              <w:szCs w:val="24"/>
            </w:rPr>
          </w:rPrChange>
        </w:rPr>
      </w:pPr>
      <w:r w:rsidRPr="004F1FC6">
        <w:rPr>
          <w:rFonts w:ascii="Footlight MT Light" w:hAnsi="Footlight MT Light"/>
          <w:b/>
          <w:smallCaps/>
          <w:sz w:val="24"/>
          <w:szCs w:val="24"/>
          <w:rPrChange w:id="23962" w:author="suryavina" w:date="2015-02-06T16:21:00Z">
            <w:rPr>
              <w:rFonts w:ascii="Footlight MT Light" w:hAnsi="Footlight MT Light"/>
              <w:b/>
              <w:smallCaps/>
              <w:sz w:val="24"/>
              <w:szCs w:val="24"/>
            </w:rPr>
          </w:rPrChange>
        </w:rPr>
        <w:t>1 – Personal Inti Penyedia Jasa Konsultansi</w:t>
      </w:r>
    </w:p>
    <w:p w:rsidR="00105B38" w:rsidRPr="004F1FC6" w:rsidRDefault="00155965" w:rsidP="00105B38">
      <w:pPr>
        <w:ind w:right="-72"/>
        <w:jc w:val="center"/>
        <w:rPr>
          <w:rFonts w:ascii="Footlight MT Light" w:hAnsi="Footlight MT Light"/>
          <w:i/>
          <w:sz w:val="24"/>
          <w:szCs w:val="24"/>
          <w:rPrChange w:id="23963"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23964" w:author="suryavina" w:date="2015-02-06T16:21:00Z">
            <w:rPr>
              <w:rFonts w:ascii="Footlight MT Light" w:hAnsi="Footlight MT Light"/>
              <w:i/>
              <w:sz w:val="24"/>
              <w:szCs w:val="24"/>
            </w:rPr>
          </w:rPrChange>
        </w:rPr>
        <w:t>[cantumkan nama, uraian detil tanggung jawab kerja, minimum kualifikasi, dan jumlah orang bulan. Cantumkan juga waktu kerja (termasuk jam kerja) dan cuti]</w:t>
      </w:r>
    </w:p>
    <w:p w:rsidR="00105B38" w:rsidRPr="004F1FC6" w:rsidRDefault="00105B38" w:rsidP="00105B38">
      <w:pPr>
        <w:ind w:right="-72"/>
        <w:rPr>
          <w:rFonts w:ascii="Footlight MT Light" w:hAnsi="Footlight MT Light"/>
          <w:sz w:val="24"/>
          <w:szCs w:val="24"/>
          <w:lang w:val="id-ID"/>
          <w:rPrChange w:id="23965" w:author="suryavina" w:date="2015-02-06T16:21:00Z">
            <w:rPr>
              <w:rFonts w:ascii="Footlight MT Light" w:hAnsi="Footlight MT Light"/>
              <w:sz w:val="24"/>
              <w:szCs w:val="24"/>
              <w:lang w:val="id-ID"/>
            </w:rPr>
          </w:rPrChange>
        </w:rPr>
      </w:pPr>
    </w:p>
    <w:p w:rsidR="00105B38" w:rsidRPr="004F1FC6" w:rsidRDefault="00155965" w:rsidP="00105B38">
      <w:pPr>
        <w:ind w:left="284" w:right="-72" w:hanging="284"/>
        <w:jc w:val="center"/>
        <w:rPr>
          <w:rFonts w:ascii="Footlight MT Light" w:hAnsi="Footlight MT Light"/>
          <w:sz w:val="24"/>
          <w:szCs w:val="24"/>
          <w:rPrChange w:id="23966" w:author="suryavina" w:date="2015-02-06T16:21:00Z">
            <w:rPr>
              <w:rFonts w:ascii="Footlight MT Light" w:hAnsi="Footlight MT Light"/>
              <w:sz w:val="24"/>
              <w:szCs w:val="24"/>
            </w:rPr>
          </w:rPrChange>
        </w:rPr>
      </w:pPr>
      <w:r w:rsidRPr="004F1FC6">
        <w:rPr>
          <w:rFonts w:ascii="Footlight MT Light" w:hAnsi="Footlight MT Light"/>
          <w:b/>
          <w:smallCaps/>
          <w:sz w:val="24"/>
          <w:szCs w:val="24"/>
          <w:rPrChange w:id="23967" w:author="suryavina" w:date="2015-02-06T16:21:00Z">
            <w:rPr>
              <w:rFonts w:ascii="Footlight MT Light" w:hAnsi="Footlight MT Light"/>
              <w:b/>
              <w:smallCaps/>
              <w:sz w:val="24"/>
              <w:szCs w:val="24"/>
            </w:rPr>
          </w:rPrChange>
        </w:rPr>
        <w:t>2 – Peralatan Khusus</w:t>
      </w:r>
    </w:p>
    <w:p w:rsidR="00105B38" w:rsidRPr="004F1FC6" w:rsidRDefault="00155965" w:rsidP="00105B38">
      <w:pPr>
        <w:ind w:left="284" w:right="-72" w:hanging="284"/>
        <w:jc w:val="center"/>
        <w:rPr>
          <w:rFonts w:ascii="Footlight MT Light" w:hAnsi="Footlight MT Light"/>
          <w:sz w:val="24"/>
          <w:szCs w:val="24"/>
          <w:rPrChange w:id="23968" w:author="suryavina" w:date="2015-02-06T16:21:00Z">
            <w:rPr>
              <w:rFonts w:ascii="Footlight MT Light" w:hAnsi="Footlight MT Light"/>
              <w:sz w:val="24"/>
              <w:szCs w:val="24"/>
            </w:rPr>
          </w:rPrChange>
        </w:rPr>
      </w:pPr>
      <w:r w:rsidRPr="004F1FC6">
        <w:rPr>
          <w:rFonts w:ascii="Footlight MT Light" w:hAnsi="Footlight MT Light"/>
          <w:i/>
          <w:sz w:val="24"/>
          <w:szCs w:val="24"/>
          <w:rPrChange w:id="23969" w:author="suryavina" w:date="2015-02-06T16:21:00Z">
            <w:rPr>
              <w:rFonts w:ascii="Footlight MT Light" w:hAnsi="Footlight MT Light"/>
              <w:i/>
              <w:sz w:val="24"/>
              <w:szCs w:val="24"/>
            </w:rPr>
          </w:rPrChange>
        </w:rPr>
        <w:t>[cantumkan jenis peralatan khusus yang disyaratkan untuk pelaksanaan pekerjaan]</w:t>
      </w:r>
    </w:p>
    <w:p w:rsidR="00105B38" w:rsidRPr="004F1FC6" w:rsidRDefault="00105B38" w:rsidP="00105B38">
      <w:pPr>
        <w:ind w:right="-72"/>
        <w:rPr>
          <w:rFonts w:ascii="Footlight MT Light" w:hAnsi="Footlight MT Light"/>
          <w:sz w:val="24"/>
          <w:szCs w:val="24"/>
          <w:lang w:val="id-ID"/>
          <w:rPrChange w:id="23970" w:author="suryavina" w:date="2015-02-06T16:21:00Z">
            <w:rPr>
              <w:rFonts w:ascii="Footlight MT Light" w:hAnsi="Footlight MT Light"/>
              <w:sz w:val="24"/>
              <w:szCs w:val="24"/>
              <w:lang w:val="id-ID"/>
            </w:rPr>
          </w:rPrChange>
        </w:rPr>
      </w:pPr>
    </w:p>
    <w:p w:rsidR="00105B38" w:rsidRPr="004F1FC6" w:rsidRDefault="00155965" w:rsidP="00105B38">
      <w:pPr>
        <w:ind w:left="284" w:right="-72" w:hanging="284"/>
        <w:jc w:val="center"/>
        <w:rPr>
          <w:rFonts w:ascii="Footlight MT Light" w:hAnsi="Footlight MT Light"/>
          <w:sz w:val="24"/>
          <w:szCs w:val="24"/>
          <w:lang w:val="id-ID"/>
          <w:rPrChange w:id="23971" w:author="suryavina" w:date="2015-02-06T16:21:00Z">
            <w:rPr>
              <w:rFonts w:ascii="Footlight MT Light" w:hAnsi="Footlight MT Light"/>
              <w:sz w:val="24"/>
              <w:szCs w:val="24"/>
              <w:lang w:val="id-ID"/>
            </w:rPr>
          </w:rPrChange>
        </w:rPr>
      </w:pPr>
      <w:r w:rsidRPr="004F1FC6">
        <w:rPr>
          <w:rFonts w:ascii="Footlight MT Light" w:hAnsi="Footlight MT Light"/>
          <w:b/>
          <w:smallCaps/>
          <w:sz w:val="24"/>
          <w:szCs w:val="24"/>
          <w:rPrChange w:id="23972" w:author="suryavina" w:date="2015-02-06T16:21:00Z">
            <w:rPr>
              <w:rFonts w:ascii="Footlight MT Light" w:hAnsi="Footlight MT Light"/>
              <w:b/>
              <w:smallCaps/>
              <w:sz w:val="24"/>
              <w:szCs w:val="24"/>
            </w:rPr>
          </w:rPrChange>
        </w:rPr>
        <w:t>3 – Sub</w:t>
      </w:r>
      <w:r w:rsidRPr="004F1FC6">
        <w:rPr>
          <w:rFonts w:ascii="Footlight MT Light" w:hAnsi="Footlight MT Light"/>
          <w:b/>
          <w:smallCaps/>
          <w:sz w:val="24"/>
          <w:szCs w:val="24"/>
          <w:lang w:val="id-ID"/>
          <w:rPrChange w:id="23973" w:author="suryavina" w:date="2015-02-06T16:21:00Z">
            <w:rPr>
              <w:rFonts w:ascii="Footlight MT Light" w:hAnsi="Footlight MT Light"/>
              <w:b/>
              <w:smallCaps/>
              <w:sz w:val="24"/>
              <w:szCs w:val="24"/>
              <w:lang w:val="id-ID"/>
            </w:rPr>
          </w:rPrChange>
        </w:rPr>
        <w:t>PENYEDIA</w:t>
      </w:r>
    </w:p>
    <w:p w:rsidR="00105B38" w:rsidRPr="004F1FC6" w:rsidRDefault="00155965" w:rsidP="00105B38">
      <w:pPr>
        <w:ind w:left="284" w:right="-72" w:hanging="284"/>
        <w:jc w:val="center"/>
        <w:rPr>
          <w:rFonts w:ascii="Footlight MT Light" w:hAnsi="Footlight MT Light"/>
          <w:sz w:val="24"/>
          <w:szCs w:val="24"/>
          <w:rPrChange w:id="23974" w:author="suryavina" w:date="2015-02-06T16:21:00Z">
            <w:rPr>
              <w:rFonts w:ascii="Footlight MT Light" w:hAnsi="Footlight MT Light"/>
              <w:sz w:val="24"/>
              <w:szCs w:val="24"/>
            </w:rPr>
          </w:rPrChange>
        </w:rPr>
      </w:pPr>
      <w:r w:rsidRPr="004F1FC6">
        <w:rPr>
          <w:rFonts w:ascii="Footlight MT Light" w:hAnsi="Footlight MT Light"/>
          <w:i/>
          <w:sz w:val="24"/>
          <w:szCs w:val="24"/>
          <w:rPrChange w:id="23975" w:author="suryavina" w:date="2015-02-06T16:21:00Z">
            <w:rPr>
              <w:rFonts w:ascii="Footlight MT Light" w:hAnsi="Footlight MT Light"/>
              <w:i/>
              <w:sz w:val="24"/>
              <w:szCs w:val="24"/>
            </w:rPr>
          </w:rPrChange>
        </w:rPr>
        <w:t>[cantumkan nama Sub</w:t>
      </w:r>
      <w:r w:rsidRPr="004F1FC6">
        <w:rPr>
          <w:rFonts w:ascii="Footlight MT Light" w:hAnsi="Footlight MT Light"/>
          <w:i/>
          <w:sz w:val="24"/>
          <w:szCs w:val="24"/>
          <w:lang w:val="id-ID"/>
          <w:rPrChange w:id="23976" w:author="suryavina" w:date="2015-02-06T16:21:00Z">
            <w:rPr>
              <w:rFonts w:ascii="Footlight MT Light" w:hAnsi="Footlight MT Light"/>
              <w:i/>
              <w:sz w:val="24"/>
              <w:szCs w:val="24"/>
              <w:lang w:val="id-ID"/>
            </w:rPr>
          </w:rPrChange>
        </w:rPr>
        <w:t>penyedia</w:t>
      </w:r>
      <w:r w:rsidRPr="004F1FC6">
        <w:rPr>
          <w:rFonts w:ascii="Footlight MT Light" w:hAnsi="Footlight MT Light"/>
          <w:i/>
          <w:sz w:val="24"/>
          <w:szCs w:val="24"/>
          <w:rPrChange w:id="23977" w:author="suryavina" w:date="2015-02-06T16:21:00Z">
            <w:rPr>
              <w:rFonts w:ascii="Footlight MT Light" w:hAnsi="Footlight MT Light"/>
              <w:i/>
              <w:sz w:val="24"/>
              <w:szCs w:val="24"/>
            </w:rPr>
          </w:rPrChange>
        </w:rPr>
        <w:t xml:space="preserve"> (jika ada) berikut uraian personilnya seperti uraian personil </w:t>
      </w:r>
      <w:r w:rsidRPr="004F1FC6">
        <w:rPr>
          <w:rFonts w:ascii="Footlight MT Light" w:hAnsi="Footlight MT Light"/>
          <w:i/>
          <w:sz w:val="24"/>
          <w:szCs w:val="24"/>
          <w:lang w:val="id-ID"/>
          <w:rPrChange w:id="23978" w:author="suryavina" w:date="2015-02-06T16:21:00Z">
            <w:rPr>
              <w:rFonts w:ascii="Footlight MT Light" w:hAnsi="Footlight MT Light"/>
              <w:i/>
              <w:sz w:val="24"/>
              <w:szCs w:val="24"/>
              <w:lang w:val="id-ID"/>
            </w:rPr>
          </w:rPrChange>
        </w:rPr>
        <w:t>p</w:t>
      </w:r>
      <w:r w:rsidRPr="004F1FC6">
        <w:rPr>
          <w:rFonts w:ascii="Footlight MT Light" w:hAnsi="Footlight MT Light"/>
          <w:i/>
          <w:sz w:val="24"/>
          <w:szCs w:val="24"/>
          <w:rPrChange w:id="23979" w:author="suryavina" w:date="2015-02-06T16:21:00Z">
            <w:rPr>
              <w:rFonts w:ascii="Footlight MT Light" w:hAnsi="Footlight MT Light"/>
              <w:i/>
              <w:sz w:val="24"/>
              <w:szCs w:val="24"/>
            </w:rPr>
          </w:rPrChange>
        </w:rPr>
        <w:t>enyedia di atas]</w:t>
      </w:r>
    </w:p>
    <w:p w:rsidR="00105B38" w:rsidRPr="004F1FC6" w:rsidRDefault="00105B38" w:rsidP="00105B38">
      <w:pPr>
        <w:ind w:left="567" w:hanging="567"/>
        <w:jc w:val="left"/>
        <w:rPr>
          <w:rFonts w:ascii="Footlight MT Light" w:hAnsi="Footlight MT Light"/>
          <w:b/>
          <w:sz w:val="24"/>
          <w:szCs w:val="24"/>
          <w:lang w:val="id-ID"/>
          <w:rPrChange w:id="23980" w:author="suryavina" w:date="2015-02-06T16:21:00Z">
            <w:rPr>
              <w:rFonts w:ascii="Footlight MT Light" w:hAnsi="Footlight MT Light"/>
              <w:b/>
              <w:sz w:val="24"/>
              <w:szCs w:val="24"/>
              <w:lang w:val="id-ID"/>
            </w:rPr>
          </w:rPrChange>
        </w:rPr>
      </w:pPr>
    </w:p>
    <w:p w:rsidR="00105B38" w:rsidRPr="004F1FC6" w:rsidRDefault="00105B38" w:rsidP="00105B38">
      <w:pPr>
        <w:jc w:val="left"/>
        <w:rPr>
          <w:rFonts w:ascii="Footlight MT Light" w:hAnsi="Footlight MT Light"/>
          <w:sz w:val="22"/>
          <w:szCs w:val="22"/>
          <w:lang w:val="id-ID"/>
          <w:rPrChange w:id="23981" w:author="suryavina" w:date="2015-02-06T16:21:00Z">
            <w:rPr>
              <w:rFonts w:ascii="Footlight MT Light" w:hAnsi="Footlight MT Light"/>
              <w:sz w:val="22"/>
              <w:szCs w:val="22"/>
              <w:lang w:val="id-ID"/>
            </w:rPr>
          </w:rPrChange>
        </w:rPr>
        <w:sectPr w:rsidR="00105B38" w:rsidRPr="004F1FC6" w:rsidSect="009127B4">
          <w:headerReference w:type="first" r:id="rId24"/>
          <w:footerReference w:type="first" r:id="rId25"/>
          <w:pgSz w:w="11907" w:h="16840" w:code="9"/>
          <w:pgMar w:top="2275" w:right="1699" w:bottom="1699" w:left="2275" w:header="720" w:footer="409" w:gutter="0"/>
          <w:cols w:space="720"/>
          <w:noEndnote/>
          <w:titlePg/>
        </w:sectPr>
      </w:pPr>
    </w:p>
    <w:tbl>
      <w:tblPr>
        <w:tblpPr w:leftFromText="180" w:rightFromText="180" w:vertAnchor="page" w:horzAnchor="margin" w:tblpXSpec="center" w:tblpY="2990"/>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1260"/>
        <w:gridCol w:w="900"/>
        <w:gridCol w:w="1080"/>
        <w:gridCol w:w="180"/>
        <w:gridCol w:w="936"/>
        <w:gridCol w:w="324"/>
        <w:gridCol w:w="900"/>
        <w:gridCol w:w="1260"/>
        <w:gridCol w:w="1260"/>
        <w:gridCol w:w="1260"/>
      </w:tblGrid>
      <w:tr w:rsidR="00105B38" w:rsidRPr="004F1FC6" w:rsidTr="00493021">
        <w:trPr>
          <w:trHeight w:val="883"/>
        </w:trPr>
        <w:tc>
          <w:tcPr>
            <w:tcW w:w="3888" w:type="dxa"/>
            <w:gridSpan w:val="4"/>
            <w:vMerge w:val="restart"/>
          </w:tcPr>
          <w:p w:rsidR="00105B38" w:rsidRPr="004F1FC6" w:rsidRDefault="00155965" w:rsidP="00493021">
            <w:pPr>
              <w:jc w:val="center"/>
              <w:rPr>
                <w:rFonts w:ascii="Footlight MT Light" w:hAnsi="Footlight MT Light"/>
                <w:b/>
                <w:snapToGrid w:val="0"/>
                <w:sz w:val="28"/>
                <w:szCs w:val="28"/>
                <w:lang w:val="sv-SE"/>
                <w:rPrChange w:id="23982" w:author="suryavina" w:date="2015-02-06T16:21:00Z">
                  <w:rPr>
                    <w:rFonts w:ascii="Footlight MT Light" w:hAnsi="Footlight MT Light"/>
                    <w:b/>
                    <w:snapToGrid w:val="0"/>
                    <w:sz w:val="28"/>
                    <w:szCs w:val="28"/>
                    <w:lang w:val="sv-SE"/>
                  </w:rPr>
                </w:rPrChange>
              </w:rPr>
            </w:pPr>
            <w:r w:rsidRPr="004F1FC6">
              <w:rPr>
                <w:rFonts w:ascii="Footlight MT Light" w:hAnsi="Footlight MT Light"/>
                <w:b/>
                <w:snapToGrid w:val="0"/>
                <w:sz w:val="28"/>
                <w:szCs w:val="28"/>
                <w:lang w:val="sv-SE"/>
                <w:rPrChange w:id="23983" w:author="suryavina" w:date="2015-02-06T16:21:00Z">
                  <w:rPr>
                    <w:rFonts w:ascii="Footlight MT Light" w:hAnsi="Footlight MT Light"/>
                    <w:b/>
                    <w:snapToGrid w:val="0"/>
                    <w:sz w:val="28"/>
                    <w:szCs w:val="28"/>
                    <w:lang w:val="sv-SE"/>
                  </w:rPr>
                </w:rPrChange>
              </w:rPr>
              <w:t>SURAT PERINTAH KERJA</w:t>
            </w:r>
          </w:p>
          <w:p w:rsidR="00105B38" w:rsidRPr="004F1FC6" w:rsidRDefault="00155965" w:rsidP="00493021">
            <w:pPr>
              <w:jc w:val="center"/>
              <w:rPr>
                <w:rFonts w:ascii="Footlight MT Light" w:hAnsi="Footlight MT Light"/>
                <w:b/>
                <w:snapToGrid w:val="0"/>
                <w:sz w:val="28"/>
                <w:szCs w:val="28"/>
                <w:lang w:val="sv-SE"/>
                <w:rPrChange w:id="23984" w:author="suryavina" w:date="2015-02-06T16:21:00Z">
                  <w:rPr>
                    <w:rFonts w:ascii="Footlight MT Light" w:hAnsi="Footlight MT Light"/>
                    <w:b/>
                    <w:snapToGrid w:val="0"/>
                    <w:sz w:val="28"/>
                    <w:szCs w:val="28"/>
                    <w:lang w:val="sv-SE"/>
                  </w:rPr>
                </w:rPrChange>
              </w:rPr>
            </w:pPr>
            <w:r w:rsidRPr="004F1FC6">
              <w:rPr>
                <w:rFonts w:ascii="Footlight MT Light" w:hAnsi="Footlight MT Light"/>
                <w:b/>
                <w:snapToGrid w:val="0"/>
                <w:sz w:val="28"/>
                <w:szCs w:val="28"/>
                <w:lang w:val="sv-SE"/>
                <w:rPrChange w:id="23985" w:author="suryavina" w:date="2015-02-06T16:21:00Z">
                  <w:rPr>
                    <w:rFonts w:ascii="Footlight MT Light" w:hAnsi="Footlight MT Light"/>
                    <w:b/>
                    <w:snapToGrid w:val="0"/>
                    <w:sz w:val="28"/>
                    <w:szCs w:val="28"/>
                    <w:lang w:val="sv-SE"/>
                  </w:rPr>
                </w:rPrChange>
              </w:rPr>
              <w:t>(SPK)</w:t>
            </w:r>
          </w:p>
          <w:p w:rsidR="00105B38" w:rsidRPr="004F1FC6" w:rsidRDefault="00105B38" w:rsidP="00493021">
            <w:pPr>
              <w:jc w:val="center"/>
              <w:rPr>
                <w:rFonts w:ascii="Footlight MT Light" w:hAnsi="Footlight MT Light"/>
                <w:b/>
                <w:snapToGrid w:val="0"/>
                <w:sz w:val="28"/>
                <w:szCs w:val="28"/>
                <w:lang w:val="sv-SE"/>
                <w:rPrChange w:id="23986" w:author="suryavina" w:date="2015-02-06T16:21:00Z">
                  <w:rPr>
                    <w:rFonts w:ascii="Footlight MT Light" w:hAnsi="Footlight MT Light"/>
                    <w:b/>
                    <w:snapToGrid w:val="0"/>
                    <w:sz w:val="28"/>
                    <w:szCs w:val="28"/>
                    <w:lang w:val="sv-SE"/>
                  </w:rPr>
                </w:rPrChange>
              </w:rPr>
            </w:pPr>
          </w:p>
        </w:tc>
        <w:tc>
          <w:tcPr>
            <w:tcW w:w="6120" w:type="dxa"/>
            <w:gridSpan w:val="7"/>
          </w:tcPr>
          <w:p w:rsidR="00105B38" w:rsidRPr="004F1FC6" w:rsidRDefault="00155965" w:rsidP="00493021">
            <w:pPr>
              <w:rPr>
                <w:rFonts w:ascii="Footlight MT Light" w:hAnsi="Footlight MT Light"/>
                <w:snapToGrid w:val="0"/>
                <w:sz w:val="22"/>
                <w:szCs w:val="22"/>
                <w:lang w:val="sv-SE"/>
                <w:rPrChange w:id="23987" w:author="suryavina" w:date="2015-02-06T16:21:00Z">
                  <w:rPr>
                    <w:rFonts w:ascii="Footlight MT Light" w:hAnsi="Footlight MT Light"/>
                    <w:snapToGrid w:val="0"/>
                    <w:sz w:val="22"/>
                    <w:szCs w:val="22"/>
                    <w:lang w:val="sv-SE"/>
                  </w:rPr>
                </w:rPrChange>
              </w:rPr>
            </w:pPr>
            <w:r w:rsidRPr="004F1FC6">
              <w:rPr>
                <w:rFonts w:ascii="Footlight MT Light" w:hAnsi="Footlight MT Light"/>
                <w:sz w:val="22"/>
                <w:szCs w:val="22"/>
                <w:lang w:val="sv-SE"/>
                <w:rPrChange w:id="23988" w:author="suryavina" w:date="2015-02-06T16:21:00Z">
                  <w:rPr>
                    <w:rFonts w:ascii="Footlight MT Light" w:hAnsi="Footlight MT Light"/>
                    <w:sz w:val="22"/>
                    <w:szCs w:val="22"/>
                    <w:lang w:val="sv-SE"/>
                  </w:rPr>
                </w:rPrChange>
              </w:rPr>
              <w:t>SATUAN KERJA:</w:t>
            </w:r>
          </w:p>
        </w:tc>
      </w:tr>
      <w:tr w:rsidR="00105B38" w:rsidRPr="004F1FC6" w:rsidTr="00493021">
        <w:trPr>
          <w:trHeight w:val="645"/>
        </w:trPr>
        <w:tc>
          <w:tcPr>
            <w:tcW w:w="3888" w:type="dxa"/>
            <w:gridSpan w:val="4"/>
            <w:vMerge/>
          </w:tcPr>
          <w:p w:rsidR="00105B38" w:rsidRPr="004F1FC6" w:rsidRDefault="00105B38" w:rsidP="00493021">
            <w:pPr>
              <w:jc w:val="center"/>
              <w:rPr>
                <w:rFonts w:ascii="Footlight MT Light" w:hAnsi="Footlight MT Light"/>
                <w:b/>
                <w:snapToGrid w:val="0"/>
                <w:sz w:val="28"/>
                <w:szCs w:val="28"/>
                <w:lang w:val="sv-SE"/>
                <w:rPrChange w:id="23989" w:author="suryavina" w:date="2015-02-06T16:21:00Z">
                  <w:rPr>
                    <w:rFonts w:ascii="Footlight MT Light" w:hAnsi="Footlight MT Light"/>
                    <w:b/>
                    <w:snapToGrid w:val="0"/>
                    <w:sz w:val="28"/>
                    <w:szCs w:val="28"/>
                    <w:lang w:val="sv-SE"/>
                  </w:rPr>
                </w:rPrChange>
              </w:rPr>
            </w:pPr>
          </w:p>
        </w:tc>
        <w:tc>
          <w:tcPr>
            <w:tcW w:w="6120" w:type="dxa"/>
            <w:gridSpan w:val="7"/>
            <w:vMerge w:val="restart"/>
          </w:tcPr>
          <w:p w:rsidR="00105B38" w:rsidRPr="004F1FC6" w:rsidRDefault="00155965" w:rsidP="00493021">
            <w:pPr>
              <w:rPr>
                <w:rFonts w:ascii="Footlight MT Light" w:hAnsi="Footlight MT Light"/>
                <w:sz w:val="22"/>
                <w:szCs w:val="22"/>
                <w:lang w:val="sv-SE"/>
                <w:rPrChange w:id="23990" w:author="suryavina" w:date="2015-02-06T16:21:00Z">
                  <w:rPr>
                    <w:rFonts w:ascii="Footlight MT Light" w:hAnsi="Footlight MT Light"/>
                    <w:sz w:val="22"/>
                    <w:szCs w:val="22"/>
                    <w:lang w:val="sv-SE"/>
                  </w:rPr>
                </w:rPrChange>
              </w:rPr>
            </w:pPr>
            <w:r w:rsidRPr="004F1FC6">
              <w:rPr>
                <w:rFonts w:ascii="Footlight MT Light" w:hAnsi="Footlight MT Light"/>
                <w:snapToGrid w:val="0"/>
                <w:sz w:val="22"/>
                <w:szCs w:val="22"/>
                <w:lang w:val="sv-SE"/>
                <w:rPrChange w:id="23991" w:author="suryavina" w:date="2015-02-06T16:21:00Z">
                  <w:rPr>
                    <w:rFonts w:ascii="Footlight MT Light" w:hAnsi="Footlight MT Light"/>
                    <w:snapToGrid w:val="0"/>
                    <w:sz w:val="22"/>
                    <w:szCs w:val="22"/>
                    <w:lang w:val="sv-SE"/>
                  </w:rPr>
                </w:rPrChange>
              </w:rPr>
              <w:t>NOMOR DAN TANGGAL SPK:</w:t>
            </w:r>
          </w:p>
        </w:tc>
      </w:tr>
      <w:tr w:rsidR="00105B38" w:rsidRPr="004F1FC6" w:rsidTr="00493021">
        <w:tc>
          <w:tcPr>
            <w:tcW w:w="3888" w:type="dxa"/>
            <w:gridSpan w:val="4"/>
          </w:tcPr>
          <w:p w:rsidR="00105B38" w:rsidRPr="004F1FC6" w:rsidRDefault="00155965" w:rsidP="00493021">
            <w:pPr>
              <w:jc w:val="center"/>
              <w:rPr>
                <w:rFonts w:ascii="Footlight MT Light" w:hAnsi="Footlight MT Light"/>
                <w:snapToGrid w:val="0"/>
                <w:sz w:val="18"/>
                <w:szCs w:val="18"/>
                <w:lang w:val="sv-SE"/>
                <w:rPrChange w:id="23992" w:author="suryavina" w:date="2015-02-06T16:21:00Z">
                  <w:rPr>
                    <w:rFonts w:ascii="Footlight MT Light" w:hAnsi="Footlight MT Light"/>
                    <w:snapToGrid w:val="0"/>
                    <w:sz w:val="18"/>
                    <w:szCs w:val="18"/>
                    <w:lang w:val="sv-SE"/>
                  </w:rPr>
                </w:rPrChange>
              </w:rPr>
            </w:pPr>
            <w:r w:rsidRPr="004F1FC6">
              <w:rPr>
                <w:rFonts w:ascii="Footlight MT Light" w:hAnsi="Footlight MT Light"/>
                <w:snapToGrid w:val="0"/>
                <w:sz w:val="18"/>
                <w:szCs w:val="18"/>
                <w:lang w:val="sv-SE"/>
                <w:rPrChange w:id="23993" w:author="suryavina" w:date="2015-02-06T16:21:00Z">
                  <w:rPr>
                    <w:rFonts w:ascii="Footlight MT Light" w:hAnsi="Footlight MT Light"/>
                    <w:snapToGrid w:val="0"/>
                    <w:sz w:val="18"/>
                    <w:szCs w:val="18"/>
                    <w:lang w:val="sv-SE"/>
                  </w:rPr>
                </w:rPrChange>
              </w:rPr>
              <w:t>Halaman __ dari __</w:t>
            </w:r>
          </w:p>
        </w:tc>
        <w:tc>
          <w:tcPr>
            <w:tcW w:w="6120" w:type="dxa"/>
            <w:gridSpan w:val="7"/>
            <w:vMerge/>
          </w:tcPr>
          <w:p w:rsidR="00105B38" w:rsidRPr="004F1FC6" w:rsidRDefault="00105B38" w:rsidP="00493021">
            <w:pPr>
              <w:rPr>
                <w:rFonts w:ascii="Footlight MT Light" w:hAnsi="Footlight MT Light"/>
                <w:i/>
                <w:snapToGrid w:val="0"/>
                <w:sz w:val="18"/>
                <w:szCs w:val="18"/>
                <w:lang w:val="sv-SE"/>
                <w:rPrChange w:id="23994" w:author="suryavina" w:date="2015-02-06T16:21:00Z">
                  <w:rPr>
                    <w:rFonts w:ascii="Footlight MT Light" w:hAnsi="Footlight MT Light"/>
                    <w:i/>
                    <w:snapToGrid w:val="0"/>
                    <w:sz w:val="18"/>
                    <w:szCs w:val="18"/>
                    <w:lang w:val="sv-SE"/>
                  </w:rPr>
                </w:rPrChange>
              </w:rPr>
            </w:pPr>
          </w:p>
        </w:tc>
      </w:tr>
      <w:tr w:rsidR="00105B38" w:rsidRPr="004F1FC6" w:rsidTr="00493021">
        <w:tc>
          <w:tcPr>
            <w:tcW w:w="3888" w:type="dxa"/>
            <w:gridSpan w:val="4"/>
            <w:vMerge w:val="restart"/>
          </w:tcPr>
          <w:p w:rsidR="00105B38" w:rsidRPr="004F1FC6" w:rsidRDefault="00155965" w:rsidP="00493021">
            <w:pPr>
              <w:rPr>
                <w:rFonts w:ascii="Footlight MT Light" w:hAnsi="Footlight MT Light"/>
                <w:i/>
                <w:snapToGrid w:val="0"/>
                <w:sz w:val="18"/>
                <w:szCs w:val="18"/>
                <w:lang w:val="sv-SE"/>
                <w:rPrChange w:id="23995" w:author="suryavina" w:date="2015-02-06T16:21:00Z">
                  <w:rPr>
                    <w:rFonts w:ascii="Footlight MT Light" w:hAnsi="Footlight MT Light"/>
                    <w:i/>
                    <w:snapToGrid w:val="0"/>
                    <w:sz w:val="18"/>
                    <w:szCs w:val="18"/>
                    <w:lang w:val="sv-SE"/>
                  </w:rPr>
                </w:rPrChange>
              </w:rPr>
            </w:pPr>
            <w:r w:rsidRPr="004F1FC6">
              <w:rPr>
                <w:rFonts w:ascii="Footlight MT Light" w:hAnsi="Footlight MT Light"/>
                <w:snapToGrid w:val="0"/>
                <w:sz w:val="18"/>
                <w:szCs w:val="18"/>
                <w:lang w:val="sv-SE"/>
                <w:rPrChange w:id="23996" w:author="suryavina" w:date="2015-02-06T16:21:00Z">
                  <w:rPr>
                    <w:rFonts w:ascii="Footlight MT Light" w:hAnsi="Footlight MT Light"/>
                    <w:snapToGrid w:val="0"/>
                    <w:sz w:val="18"/>
                    <w:szCs w:val="18"/>
                    <w:lang w:val="sv-SE"/>
                  </w:rPr>
                </w:rPrChange>
              </w:rPr>
              <w:t>PAKET PEKERJAAN: __________</w:t>
            </w:r>
          </w:p>
        </w:tc>
        <w:tc>
          <w:tcPr>
            <w:tcW w:w="6120" w:type="dxa"/>
            <w:gridSpan w:val="7"/>
          </w:tcPr>
          <w:p w:rsidR="00105B38" w:rsidRPr="004F1FC6" w:rsidRDefault="00105B38" w:rsidP="00493021">
            <w:pPr>
              <w:rPr>
                <w:rFonts w:ascii="Footlight MT Light" w:hAnsi="Footlight MT Light"/>
                <w:snapToGrid w:val="0"/>
                <w:sz w:val="18"/>
                <w:szCs w:val="18"/>
                <w:lang w:val="id-ID"/>
                <w:rPrChange w:id="23997" w:author="suryavina" w:date="2015-02-06T16:21:00Z">
                  <w:rPr>
                    <w:rFonts w:ascii="Footlight MT Light" w:hAnsi="Footlight MT Light"/>
                    <w:snapToGrid w:val="0"/>
                    <w:sz w:val="18"/>
                    <w:szCs w:val="18"/>
                    <w:lang w:val="id-ID"/>
                  </w:rPr>
                </w:rPrChange>
              </w:rPr>
            </w:pPr>
          </w:p>
          <w:p w:rsidR="00105B38" w:rsidRPr="004F1FC6" w:rsidRDefault="00155965" w:rsidP="00493021">
            <w:pPr>
              <w:rPr>
                <w:rFonts w:ascii="Footlight MT Light" w:hAnsi="Footlight MT Light"/>
                <w:snapToGrid w:val="0"/>
                <w:sz w:val="18"/>
                <w:szCs w:val="18"/>
                <w:rPrChange w:id="23998" w:author="suryavina" w:date="2015-02-06T16:21:00Z">
                  <w:rPr>
                    <w:rFonts w:ascii="Footlight MT Light" w:hAnsi="Footlight MT Light"/>
                    <w:snapToGrid w:val="0"/>
                    <w:sz w:val="18"/>
                    <w:szCs w:val="18"/>
                  </w:rPr>
                </w:rPrChange>
              </w:rPr>
            </w:pPr>
            <w:r w:rsidRPr="004F1FC6">
              <w:rPr>
                <w:rFonts w:ascii="Footlight MT Light" w:hAnsi="Footlight MT Light"/>
                <w:snapToGrid w:val="0"/>
                <w:sz w:val="18"/>
                <w:szCs w:val="18"/>
                <w:lang w:val="id-ID"/>
                <w:rPrChange w:id="23999" w:author="suryavina" w:date="2015-02-06T16:21:00Z">
                  <w:rPr>
                    <w:rFonts w:ascii="Footlight MT Light" w:hAnsi="Footlight MT Light"/>
                    <w:snapToGrid w:val="0"/>
                    <w:sz w:val="18"/>
                    <w:szCs w:val="18"/>
                    <w:lang w:val="id-ID"/>
                  </w:rPr>
                </w:rPrChange>
              </w:rPr>
              <w:t xml:space="preserve">NOMOR DAN TANGGAL </w:t>
            </w:r>
            <w:r w:rsidRPr="004F1FC6">
              <w:rPr>
                <w:rFonts w:ascii="Footlight MT Light" w:hAnsi="Footlight MT Light"/>
                <w:snapToGrid w:val="0"/>
                <w:sz w:val="18"/>
                <w:szCs w:val="18"/>
                <w:rPrChange w:id="24000" w:author="suryavina" w:date="2015-02-06T16:21:00Z">
                  <w:rPr>
                    <w:rFonts w:ascii="Footlight MT Light" w:hAnsi="Footlight MT Light"/>
                    <w:snapToGrid w:val="0"/>
                    <w:sz w:val="18"/>
                    <w:szCs w:val="18"/>
                  </w:rPr>
                </w:rPrChange>
              </w:rPr>
              <w:t xml:space="preserve">DOKUMEN PEMILIHAN : </w:t>
            </w:r>
          </w:p>
          <w:p w:rsidR="00105B38" w:rsidRPr="004F1FC6" w:rsidRDefault="00105B38" w:rsidP="00493021">
            <w:pPr>
              <w:rPr>
                <w:rFonts w:ascii="Footlight MT Light" w:hAnsi="Footlight MT Light"/>
                <w:snapToGrid w:val="0"/>
                <w:sz w:val="18"/>
                <w:szCs w:val="18"/>
                <w:rPrChange w:id="24001" w:author="suryavina" w:date="2015-02-06T16:21:00Z">
                  <w:rPr>
                    <w:rFonts w:ascii="Footlight MT Light" w:hAnsi="Footlight MT Light"/>
                    <w:snapToGrid w:val="0"/>
                    <w:sz w:val="18"/>
                    <w:szCs w:val="18"/>
                  </w:rPr>
                </w:rPrChange>
              </w:rPr>
            </w:pPr>
          </w:p>
        </w:tc>
      </w:tr>
      <w:tr w:rsidR="00105B38" w:rsidRPr="004F1FC6" w:rsidTr="00493021">
        <w:tc>
          <w:tcPr>
            <w:tcW w:w="3888" w:type="dxa"/>
            <w:gridSpan w:val="4"/>
            <w:vMerge/>
          </w:tcPr>
          <w:p w:rsidR="00105B38" w:rsidRPr="004F1FC6" w:rsidRDefault="00105B38" w:rsidP="00493021">
            <w:pPr>
              <w:rPr>
                <w:rFonts w:ascii="Footlight MT Light" w:hAnsi="Footlight MT Light"/>
                <w:snapToGrid w:val="0"/>
                <w:sz w:val="18"/>
                <w:szCs w:val="18"/>
                <w:lang w:val="fi-FI"/>
                <w:rPrChange w:id="24002" w:author="suryavina" w:date="2015-02-06T16:21:00Z">
                  <w:rPr>
                    <w:rFonts w:ascii="Footlight MT Light" w:hAnsi="Footlight MT Light"/>
                    <w:snapToGrid w:val="0"/>
                    <w:sz w:val="18"/>
                    <w:szCs w:val="18"/>
                    <w:lang w:val="fi-FI"/>
                  </w:rPr>
                </w:rPrChange>
              </w:rPr>
            </w:pPr>
          </w:p>
        </w:tc>
        <w:tc>
          <w:tcPr>
            <w:tcW w:w="6120" w:type="dxa"/>
            <w:gridSpan w:val="7"/>
          </w:tcPr>
          <w:p w:rsidR="00105B38" w:rsidRPr="004F1FC6" w:rsidRDefault="00105B38" w:rsidP="00493021">
            <w:pPr>
              <w:rPr>
                <w:rFonts w:ascii="Footlight MT Light" w:hAnsi="Footlight MT Light"/>
                <w:snapToGrid w:val="0"/>
                <w:sz w:val="18"/>
                <w:szCs w:val="18"/>
                <w:lang w:val="fi-FI"/>
                <w:rPrChange w:id="24003" w:author="suryavina" w:date="2015-02-06T16:21:00Z">
                  <w:rPr>
                    <w:rFonts w:ascii="Footlight MT Light" w:hAnsi="Footlight MT Light"/>
                    <w:snapToGrid w:val="0"/>
                    <w:sz w:val="18"/>
                    <w:szCs w:val="18"/>
                    <w:lang w:val="fi-FI"/>
                  </w:rPr>
                </w:rPrChange>
              </w:rPr>
            </w:pPr>
          </w:p>
          <w:p w:rsidR="00105B38" w:rsidRPr="004F1FC6" w:rsidRDefault="00155965" w:rsidP="00493021">
            <w:pPr>
              <w:rPr>
                <w:rFonts w:ascii="Footlight MT Light" w:hAnsi="Footlight MT Light"/>
                <w:snapToGrid w:val="0"/>
                <w:sz w:val="18"/>
                <w:szCs w:val="18"/>
                <w:rPrChange w:id="24004" w:author="suryavina" w:date="2015-02-06T16:21:00Z">
                  <w:rPr>
                    <w:rFonts w:ascii="Footlight MT Light" w:hAnsi="Footlight MT Light"/>
                    <w:snapToGrid w:val="0"/>
                    <w:sz w:val="18"/>
                    <w:szCs w:val="18"/>
                  </w:rPr>
                </w:rPrChange>
              </w:rPr>
            </w:pPr>
            <w:r w:rsidRPr="004F1FC6">
              <w:rPr>
                <w:rFonts w:ascii="Footlight MT Light" w:hAnsi="Footlight MT Light"/>
                <w:snapToGrid w:val="0"/>
                <w:sz w:val="18"/>
                <w:szCs w:val="18"/>
                <w:lang w:val="fi-FI"/>
                <w:rPrChange w:id="24005" w:author="suryavina" w:date="2015-02-06T16:21:00Z">
                  <w:rPr>
                    <w:rFonts w:ascii="Footlight MT Light" w:hAnsi="Footlight MT Light"/>
                    <w:snapToGrid w:val="0"/>
                    <w:sz w:val="18"/>
                    <w:szCs w:val="18"/>
                    <w:lang w:val="fi-FI"/>
                  </w:rPr>
                </w:rPrChange>
              </w:rPr>
              <w:t>NOMOR DAN TANGGAL BERITA ACARA HASIL SELEKSI :</w:t>
            </w:r>
          </w:p>
          <w:p w:rsidR="00105B38" w:rsidRPr="004F1FC6" w:rsidRDefault="00105B38" w:rsidP="00493021">
            <w:pPr>
              <w:rPr>
                <w:rFonts w:ascii="Footlight MT Light" w:hAnsi="Footlight MT Light"/>
                <w:snapToGrid w:val="0"/>
                <w:sz w:val="18"/>
                <w:szCs w:val="18"/>
                <w:lang w:val="fi-FI"/>
                <w:rPrChange w:id="24006" w:author="suryavina" w:date="2015-02-06T16:21:00Z">
                  <w:rPr>
                    <w:rFonts w:ascii="Footlight MT Light" w:hAnsi="Footlight MT Light"/>
                    <w:snapToGrid w:val="0"/>
                    <w:sz w:val="18"/>
                    <w:szCs w:val="18"/>
                    <w:lang w:val="fi-FI"/>
                  </w:rPr>
                </w:rPrChange>
              </w:rPr>
            </w:pPr>
          </w:p>
        </w:tc>
      </w:tr>
      <w:tr w:rsidR="00105B38" w:rsidRPr="004F1FC6" w:rsidTr="00493021">
        <w:tc>
          <w:tcPr>
            <w:tcW w:w="10008" w:type="dxa"/>
            <w:gridSpan w:val="11"/>
          </w:tcPr>
          <w:p w:rsidR="00105B38" w:rsidRPr="004F1FC6" w:rsidRDefault="00155965" w:rsidP="00493021">
            <w:pPr>
              <w:rPr>
                <w:rFonts w:ascii="Footlight MT Light" w:hAnsi="Footlight MT Light"/>
                <w:i/>
                <w:snapToGrid w:val="0"/>
                <w:sz w:val="18"/>
                <w:szCs w:val="18"/>
                <w:lang w:val="fi-FI"/>
                <w:rPrChange w:id="24007" w:author="suryavina" w:date="2015-02-06T16:21:00Z">
                  <w:rPr>
                    <w:rFonts w:ascii="Footlight MT Light" w:hAnsi="Footlight MT Light"/>
                    <w:i/>
                    <w:snapToGrid w:val="0"/>
                    <w:sz w:val="18"/>
                    <w:szCs w:val="18"/>
                    <w:lang w:val="fi-FI"/>
                  </w:rPr>
                </w:rPrChange>
              </w:rPr>
            </w:pPr>
            <w:r w:rsidRPr="004F1FC6">
              <w:rPr>
                <w:rFonts w:ascii="Footlight MT Light" w:hAnsi="Footlight MT Light"/>
                <w:snapToGrid w:val="0"/>
                <w:sz w:val="18"/>
                <w:szCs w:val="18"/>
                <w:lang w:val="fi-FI"/>
                <w:rPrChange w:id="24008" w:author="suryavina" w:date="2015-02-06T16:21:00Z">
                  <w:rPr>
                    <w:rFonts w:ascii="Footlight MT Light" w:hAnsi="Footlight MT Light"/>
                    <w:snapToGrid w:val="0"/>
                    <w:sz w:val="18"/>
                    <w:szCs w:val="18"/>
                    <w:lang w:val="fi-FI"/>
                  </w:rPr>
                </w:rPrChange>
              </w:rPr>
              <w:t xml:space="preserve">SUMBER DANA: </w:t>
            </w:r>
            <w:r w:rsidRPr="004F1FC6">
              <w:rPr>
                <w:rFonts w:ascii="Footlight MT Light" w:hAnsi="Footlight MT Light"/>
                <w:i/>
                <w:snapToGrid w:val="0"/>
                <w:sz w:val="18"/>
                <w:szCs w:val="18"/>
                <w:lang w:val="fi-FI"/>
                <w:rPrChange w:id="24009" w:author="suryavina" w:date="2015-02-06T16:21:00Z">
                  <w:rPr>
                    <w:rFonts w:ascii="Footlight MT Light" w:hAnsi="Footlight MT Light"/>
                    <w:i/>
                    <w:snapToGrid w:val="0"/>
                    <w:sz w:val="18"/>
                    <w:szCs w:val="18"/>
                    <w:lang w:val="fi-FI"/>
                  </w:rPr>
                </w:rPrChange>
              </w:rPr>
              <w:t>[sebagai contoh, cantumkan ”dibebankan atas DIPA __________ Tahun Anggaran ____ untuk mata anggaran kegaiatan __________</w:t>
            </w:r>
          </w:p>
          <w:p w:rsidR="00105B38" w:rsidRPr="004F1FC6" w:rsidRDefault="00105B38" w:rsidP="00493021">
            <w:pPr>
              <w:rPr>
                <w:rFonts w:ascii="Footlight MT Light" w:hAnsi="Footlight MT Light"/>
                <w:snapToGrid w:val="0"/>
                <w:sz w:val="18"/>
                <w:szCs w:val="18"/>
                <w:lang w:val="fi-FI"/>
                <w:rPrChange w:id="24010" w:author="suryavina" w:date="2015-02-06T16:21:00Z">
                  <w:rPr>
                    <w:rFonts w:ascii="Footlight MT Light" w:hAnsi="Footlight MT Light"/>
                    <w:snapToGrid w:val="0"/>
                    <w:sz w:val="18"/>
                    <w:szCs w:val="18"/>
                    <w:lang w:val="fi-FI"/>
                  </w:rPr>
                </w:rPrChange>
              </w:rPr>
            </w:pPr>
          </w:p>
        </w:tc>
      </w:tr>
      <w:tr w:rsidR="00105B38" w:rsidRPr="004F1FC6" w:rsidTr="00493021">
        <w:tc>
          <w:tcPr>
            <w:tcW w:w="10008" w:type="dxa"/>
            <w:gridSpan w:val="11"/>
          </w:tcPr>
          <w:p w:rsidR="00105B38" w:rsidRPr="004F1FC6" w:rsidRDefault="00155965" w:rsidP="00493021">
            <w:pPr>
              <w:rPr>
                <w:rFonts w:ascii="Footlight MT Light" w:hAnsi="Footlight MT Light"/>
                <w:snapToGrid w:val="0"/>
                <w:sz w:val="18"/>
                <w:szCs w:val="18"/>
                <w:lang w:val="fi-FI"/>
                <w:rPrChange w:id="24011" w:author="suryavina" w:date="2015-02-06T16:21:00Z">
                  <w:rPr>
                    <w:rFonts w:ascii="Footlight MT Light" w:hAnsi="Footlight MT Light"/>
                    <w:snapToGrid w:val="0"/>
                    <w:sz w:val="18"/>
                    <w:szCs w:val="18"/>
                    <w:lang w:val="fi-FI"/>
                  </w:rPr>
                </w:rPrChange>
              </w:rPr>
            </w:pPr>
            <w:r w:rsidRPr="004F1FC6">
              <w:rPr>
                <w:rFonts w:ascii="Footlight MT Light" w:hAnsi="Footlight MT Light"/>
                <w:snapToGrid w:val="0"/>
                <w:sz w:val="18"/>
                <w:szCs w:val="18"/>
                <w:lang w:val="fi-FI"/>
                <w:rPrChange w:id="24012" w:author="suryavina" w:date="2015-02-06T16:21:00Z">
                  <w:rPr>
                    <w:rFonts w:ascii="Footlight MT Light" w:hAnsi="Footlight MT Light"/>
                    <w:snapToGrid w:val="0"/>
                    <w:sz w:val="18"/>
                    <w:szCs w:val="18"/>
                    <w:lang w:val="fi-FI"/>
                  </w:rPr>
                </w:rPrChange>
              </w:rPr>
              <w:t>WAKTU PELAKSANAAN PEKERJAAN:</w:t>
            </w:r>
            <w:r w:rsidRPr="004F1FC6">
              <w:rPr>
                <w:rFonts w:ascii="Footlight MT Light" w:hAnsi="Footlight MT Light"/>
                <w:sz w:val="22"/>
                <w:szCs w:val="22"/>
                <w:lang w:val="fi-FI"/>
                <w:rPrChange w:id="24013" w:author="suryavina" w:date="2015-02-06T16:21:00Z">
                  <w:rPr>
                    <w:rFonts w:ascii="Footlight MT Light" w:hAnsi="Footlight MT Light"/>
                    <w:sz w:val="22"/>
                    <w:szCs w:val="22"/>
                    <w:lang w:val="fi-FI"/>
                  </w:rPr>
                </w:rPrChange>
              </w:rPr>
              <w:t xml:space="preserve"> </w:t>
            </w:r>
            <w:r w:rsidRPr="004F1FC6">
              <w:rPr>
                <w:rFonts w:ascii="Footlight MT Light" w:hAnsi="Footlight MT Light"/>
                <w:sz w:val="18"/>
                <w:szCs w:val="18"/>
                <w:lang w:val="fi-FI"/>
                <w:rPrChange w:id="24014" w:author="suryavina" w:date="2015-02-06T16:21:00Z">
                  <w:rPr>
                    <w:rFonts w:ascii="Footlight MT Light" w:hAnsi="Footlight MT Light"/>
                    <w:sz w:val="18"/>
                    <w:szCs w:val="18"/>
                    <w:lang w:val="fi-FI"/>
                  </w:rPr>
                </w:rPrChange>
              </w:rPr>
              <w:t>___ (__________) hari kalender/bulan/tahun</w:t>
            </w:r>
          </w:p>
          <w:p w:rsidR="00105B38" w:rsidRPr="004F1FC6" w:rsidRDefault="00105B38" w:rsidP="00493021">
            <w:pPr>
              <w:rPr>
                <w:rFonts w:ascii="Footlight MT Light" w:hAnsi="Footlight MT Light"/>
                <w:snapToGrid w:val="0"/>
                <w:sz w:val="18"/>
                <w:szCs w:val="18"/>
                <w:lang w:val="fi-FI"/>
                <w:rPrChange w:id="24015" w:author="suryavina" w:date="2015-02-06T16:21:00Z">
                  <w:rPr>
                    <w:rFonts w:ascii="Footlight MT Light" w:hAnsi="Footlight MT Light"/>
                    <w:snapToGrid w:val="0"/>
                    <w:sz w:val="18"/>
                    <w:szCs w:val="18"/>
                    <w:lang w:val="fi-FI"/>
                  </w:rPr>
                </w:rPrChange>
              </w:rPr>
            </w:pPr>
          </w:p>
        </w:tc>
      </w:tr>
      <w:tr w:rsidR="00105B38" w:rsidRPr="004F1FC6" w:rsidTr="00493021">
        <w:tc>
          <w:tcPr>
            <w:tcW w:w="10008" w:type="dxa"/>
            <w:gridSpan w:val="11"/>
          </w:tcPr>
          <w:p w:rsidR="00105B38" w:rsidRPr="004F1FC6" w:rsidRDefault="00155965" w:rsidP="00493021">
            <w:pPr>
              <w:jc w:val="center"/>
              <w:rPr>
                <w:rFonts w:ascii="Footlight MT Light" w:hAnsi="Footlight MT Light"/>
                <w:snapToGrid w:val="0"/>
                <w:sz w:val="18"/>
                <w:szCs w:val="18"/>
                <w:lang w:val="sv-SE"/>
                <w:rPrChange w:id="24016" w:author="suryavina" w:date="2015-02-06T16:21:00Z">
                  <w:rPr>
                    <w:rFonts w:ascii="Footlight MT Light" w:hAnsi="Footlight MT Light"/>
                    <w:snapToGrid w:val="0"/>
                    <w:sz w:val="18"/>
                    <w:szCs w:val="18"/>
                    <w:lang w:val="sv-SE"/>
                  </w:rPr>
                </w:rPrChange>
              </w:rPr>
            </w:pPr>
            <w:r w:rsidRPr="004F1FC6">
              <w:rPr>
                <w:rFonts w:ascii="Footlight MT Light" w:hAnsi="Footlight MT Light"/>
                <w:snapToGrid w:val="0"/>
                <w:sz w:val="18"/>
                <w:szCs w:val="18"/>
                <w:lang w:val="sv-SE"/>
                <w:rPrChange w:id="24017" w:author="suryavina" w:date="2015-02-06T16:21:00Z">
                  <w:rPr>
                    <w:rFonts w:ascii="Footlight MT Light" w:hAnsi="Footlight MT Light"/>
                    <w:snapToGrid w:val="0"/>
                    <w:sz w:val="18"/>
                    <w:szCs w:val="18"/>
                    <w:lang w:val="sv-SE"/>
                  </w:rPr>
                </w:rPrChange>
              </w:rPr>
              <w:t>NILAI PEKERJAAN</w:t>
            </w:r>
          </w:p>
          <w:p w:rsidR="00105B38" w:rsidRPr="004F1FC6" w:rsidRDefault="00105B38" w:rsidP="00493021">
            <w:pPr>
              <w:jc w:val="center"/>
              <w:rPr>
                <w:rFonts w:ascii="Footlight MT Light" w:hAnsi="Footlight MT Light"/>
                <w:snapToGrid w:val="0"/>
                <w:sz w:val="18"/>
                <w:szCs w:val="18"/>
                <w:lang w:val="sv-SE"/>
                <w:rPrChange w:id="24018" w:author="suryavina" w:date="2015-02-06T16:21:00Z">
                  <w:rPr>
                    <w:rFonts w:ascii="Footlight MT Light" w:hAnsi="Footlight MT Light"/>
                    <w:snapToGrid w:val="0"/>
                    <w:sz w:val="18"/>
                    <w:szCs w:val="18"/>
                    <w:lang w:val="sv-SE"/>
                  </w:rPr>
                </w:rPrChange>
              </w:rPr>
            </w:pPr>
          </w:p>
        </w:tc>
      </w:tr>
      <w:tr w:rsidR="00105B38" w:rsidRPr="004F1FC6" w:rsidTr="00493021">
        <w:trPr>
          <w:trHeight w:val="193"/>
        </w:trPr>
        <w:tc>
          <w:tcPr>
            <w:tcW w:w="648" w:type="dxa"/>
            <w:vMerge w:val="restart"/>
            <w:vAlign w:val="center"/>
          </w:tcPr>
          <w:p w:rsidR="00105B38" w:rsidRPr="004F1FC6" w:rsidRDefault="00155965" w:rsidP="00493021">
            <w:pPr>
              <w:jc w:val="center"/>
              <w:rPr>
                <w:rFonts w:ascii="Footlight MT Light" w:hAnsi="Footlight MT Light"/>
                <w:snapToGrid w:val="0"/>
                <w:sz w:val="18"/>
                <w:szCs w:val="18"/>
                <w:lang w:val="sv-SE"/>
                <w:rPrChange w:id="24019" w:author="suryavina" w:date="2015-02-06T16:21:00Z">
                  <w:rPr>
                    <w:rFonts w:ascii="Footlight MT Light" w:hAnsi="Footlight MT Light"/>
                    <w:snapToGrid w:val="0"/>
                    <w:sz w:val="18"/>
                    <w:szCs w:val="18"/>
                    <w:lang w:val="sv-SE"/>
                  </w:rPr>
                </w:rPrChange>
              </w:rPr>
            </w:pPr>
            <w:r w:rsidRPr="004F1FC6">
              <w:rPr>
                <w:rFonts w:ascii="Footlight MT Light" w:hAnsi="Footlight MT Light"/>
                <w:snapToGrid w:val="0"/>
                <w:sz w:val="18"/>
                <w:szCs w:val="18"/>
                <w:lang w:val="sv-SE"/>
                <w:rPrChange w:id="24020" w:author="suryavina" w:date="2015-02-06T16:21:00Z">
                  <w:rPr>
                    <w:rFonts w:ascii="Footlight MT Light" w:hAnsi="Footlight MT Light"/>
                    <w:snapToGrid w:val="0"/>
                    <w:sz w:val="18"/>
                    <w:szCs w:val="18"/>
                    <w:lang w:val="sv-SE"/>
                  </w:rPr>
                </w:rPrChange>
              </w:rPr>
              <w:t>No.</w:t>
            </w:r>
          </w:p>
        </w:tc>
        <w:tc>
          <w:tcPr>
            <w:tcW w:w="1260" w:type="dxa"/>
            <w:vMerge w:val="restart"/>
            <w:vAlign w:val="center"/>
          </w:tcPr>
          <w:p w:rsidR="00105B38" w:rsidRPr="004F1FC6" w:rsidRDefault="00155965" w:rsidP="00493021">
            <w:pPr>
              <w:jc w:val="center"/>
              <w:rPr>
                <w:rFonts w:ascii="Footlight MT Light" w:hAnsi="Footlight MT Light"/>
                <w:snapToGrid w:val="0"/>
                <w:sz w:val="18"/>
                <w:szCs w:val="18"/>
                <w:lang w:val="sv-SE"/>
                <w:rPrChange w:id="24021" w:author="suryavina" w:date="2015-02-06T16:21:00Z">
                  <w:rPr>
                    <w:rFonts w:ascii="Footlight MT Light" w:hAnsi="Footlight MT Light"/>
                    <w:snapToGrid w:val="0"/>
                    <w:sz w:val="18"/>
                    <w:szCs w:val="18"/>
                    <w:lang w:val="sv-SE"/>
                  </w:rPr>
                </w:rPrChange>
              </w:rPr>
            </w:pPr>
            <w:r w:rsidRPr="004F1FC6">
              <w:rPr>
                <w:rFonts w:ascii="Footlight MT Light" w:hAnsi="Footlight MT Light"/>
                <w:snapToGrid w:val="0"/>
                <w:sz w:val="18"/>
                <w:szCs w:val="18"/>
                <w:lang w:val="sv-SE"/>
                <w:rPrChange w:id="24022" w:author="suryavina" w:date="2015-02-06T16:21:00Z">
                  <w:rPr>
                    <w:rFonts w:ascii="Footlight MT Light" w:hAnsi="Footlight MT Light"/>
                    <w:snapToGrid w:val="0"/>
                    <w:sz w:val="18"/>
                    <w:szCs w:val="18"/>
                    <w:lang w:val="sv-SE"/>
                  </w:rPr>
                </w:rPrChange>
              </w:rPr>
              <w:t>Komponen Biaya</w:t>
            </w:r>
          </w:p>
        </w:tc>
        <w:tc>
          <w:tcPr>
            <w:tcW w:w="3420" w:type="dxa"/>
            <w:gridSpan w:val="5"/>
            <w:vAlign w:val="center"/>
          </w:tcPr>
          <w:p w:rsidR="00105B38" w:rsidRPr="004F1FC6" w:rsidRDefault="00155965" w:rsidP="00493021">
            <w:pPr>
              <w:jc w:val="center"/>
              <w:rPr>
                <w:rFonts w:ascii="Footlight MT Light" w:hAnsi="Footlight MT Light"/>
                <w:snapToGrid w:val="0"/>
                <w:sz w:val="18"/>
                <w:szCs w:val="18"/>
                <w:lang w:val="nb-NO"/>
                <w:rPrChange w:id="24023" w:author="suryavina" w:date="2015-02-06T16:21:00Z">
                  <w:rPr>
                    <w:rFonts w:ascii="Footlight MT Light" w:hAnsi="Footlight MT Light"/>
                    <w:snapToGrid w:val="0"/>
                    <w:sz w:val="18"/>
                    <w:szCs w:val="18"/>
                    <w:lang w:val="nb-NO"/>
                  </w:rPr>
                </w:rPrChange>
              </w:rPr>
            </w:pPr>
            <w:r w:rsidRPr="004F1FC6">
              <w:rPr>
                <w:rFonts w:ascii="Footlight MT Light" w:hAnsi="Footlight MT Light"/>
                <w:snapToGrid w:val="0"/>
                <w:sz w:val="18"/>
                <w:szCs w:val="18"/>
                <w:lang w:val="nb-NO"/>
                <w:rPrChange w:id="24024" w:author="suryavina" w:date="2015-02-06T16:21:00Z">
                  <w:rPr>
                    <w:rFonts w:ascii="Footlight MT Light" w:hAnsi="Footlight MT Light"/>
                    <w:snapToGrid w:val="0"/>
                    <w:sz w:val="18"/>
                    <w:szCs w:val="18"/>
                    <w:lang w:val="nb-NO"/>
                  </w:rPr>
                </w:rPrChange>
              </w:rPr>
              <w:t>Biaya Langsung Personil</w:t>
            </w:r>
          </w:p>
        </w:tc>
        <w:tc>
          <w:tcPr>
            <w:tcW w:w="3420" w:type="dxa"/>
            <w:gridSpan w:val="3"/>
            <w:vAlign w:val="center"/>
          </w:tcPr>
          <w:p w:rsidR="00105B38" w:rsidRPr="004F1FC6" w:rsidRDefault="00155965" w:rsidP="00493021">
            <w:pPr>
              <w:jc w:val="center"/>
              <w:rPr>
                <w:rFonts w:ascii="Footlight MT Light" w:hAnsi="Footlight MT Light"/>
                <w:snapToGrid w:val="0"/>
                <w:sz w:val="18"/>
                <w:szCs w:val="18"/>
                <w:lang w:val="sv-SE"/>
                <w:rPrChange w:id="24025" w:author="suryavina" w:date="2015-02-06T16:21:00Z">
                  <w:rPr>
                    <w:rFonts w:ascii="Footlight MT Light" w:hAnsi="Footlight MT Light"/>
                    <w:snapToGrid w:val="0"/>
                    <w:sz w:val="18"/>
                    <w:szCs w:val="18"/>
                    <w:lang w:val="sv-SE"/>
                  </w:rPr>
                </w:rPrChange>
              </w:rPr>
            </w:pPr>
            <w:r w:rsidRPr="004F1FC6">
              <w:rPr>
                <w:rFonts w:ascii="Footlight MT Light" w:hAnsi="Footlight MT Light"/>
                <w:snapToGrid w:val="0"/>
                <w:sz w:val="18"/>
                <w:szCs w:val="18"/>
                <w:lang w:val="sv-SE"/>
                <w:rPrChange w:id="24026" w:author="suryavina" w:date="2015-02-06T16:21:00Z">
                  <w:rPr>
                    <w:rFonts w:ascii="Footlight MT Light" w:hAnsi="Footlight MT Light"/>
                    <w:snapToGrid w:val="0"/>
                    <w:sz w:val="18"/>
                    <w:szCs w:val="18"/>
                    <w:lang w:val="sv-SE"/>
                  </w:rPr>
                </w:rPrChange>
              </w:rPr>
              <w:t>Biaya Langsung Non-Personil</w:t>
            </w:r>
          </w:p>
        </w:tc>
        <w:tc>
          <w:tcPr>
            <w:tcW w:w="1260" w:type="dxa"/>
            <w:vAlign w:val="center"/>
          </w:tcPr>
          <w:p w:rsidR="00105B38" w:rsidRPr="004F1FC6" w:rsidRDefault="00155965" w:rsidP="00493021">
            <w:pPr>
              <w:jc w:val="center"/>
              <w:rPr>
                <w:rFonts w:ascii="Footlight MT Light" w:hAnsi="Footlight MT Light"/>
                <w:snapToGrid w:val="0"/>
                <w:sz w:val="18"/>
                <w:szCs w:val="18"/>
                <w:lang w:val="sv-SE"/>
                <w:rPrChange w:id="24027" w:author="suryavina" w:date="2015-02-06T16:21:00Z">
                  <w:rPr>
                    <w:rFonts w:ascii="Footlight MT Light" w:hAnsi="Footlight MT Light"/>
                    <w:snapToGrid w:val="0"/>
                    <w:sz w:val="18"/>
                    <w:szCs w:val="18"/>
                    <w:lang w:val="sv-SE"/>
                  </w:rPr>
                </w:rPrChange>
              </w:rPr>
            </w:pPr>
            <w:r w:rsidRPr="004F1FC6">
              <w:rPr>
                <w:rFonts w:ascii="Footlight MT Light" w:hAnsi="Footlight MT Light"/>
                <w:snapToGrid w:val="0"/>
                <w:sz w:val="18"/>
                <w:szCs w:val="18"/>
                <w:lang w:val="sv-SE"/>
                <w:rPrChange w:id="24028" w:author="suryavina" w:date="2015-02-06T16:21:00Z">
                  <w:rPr>
                    <w:rFonts w:ascii="Footlight MT Light" w:hAnsi="Footlight MT Light"/>
                    <w:snapToGrid w:val="0"/>
                    <w:sz w:val="18"/>
                    <w:szCs w:val="18"/>
                    <w:lang w:val="sv-SE"/>
                  </w:rPr>
                </w:rPrChange>
              </w:rPr>
              <w:t>Total (Rp)</w:t>
            </w:r>
          </w:p>
        </w:tc>
      </w:tr>
      <w:tr w:rsidR="00105B38" w:rsidRPr="004F1FC6" w:rsidTr="00493021">
        <w:trPr>
          <w:trHeight w:val="193"/>
        </w:trPr>
        <w:tc>
          <w:tcPr>
            <w:tcW w:w="648" w:type="dxa"/>
            <w:vMerge/>
          </w:tcPr>
          <w:p w:rsidR="00105B38" w:rsidRPr="004F1FC6" w:rsidRDefault="00105B38" w:rsidP="00493021">
            <w:pPr>
              <w:rPr>
                <w:rFonts w:ascii="Footlight MT Light" w:hAnsi="Footlight MT Light"/>
                <w:snapToGrid w:val="0"/>
                <w:sz w:val="16"/>
                <w:szCs w:val="16"/>
                <w:lang w:val="sv-SE"/>
                <w:rPrChange w:id="24029" w:author="suryavina" w:date="2015-02-06T16:21:00Z">
                  <w:rPr>
                    <w:rFonts w:ascii="Footlight MT Light" w:hAnsi="Footlight MT Light"/>
                    <w:snapToGrid w:val="0"/>
                    <w:sz w:val="16"/>
                    <w:szCs w:val="16"/>
                    <w:lang w:val="sv-SE"/>
                  </w:rPr>
                </w:rPrChange>
              </w:rPr>
            </w:pPr>
          </w:p>
        </w:tc>
        <w:tc>
          <w:tcPr>
            <w:tcW w:w="1260" w:type="dxa"/>
            <w:vMerge/>
          </w:tcPr>
          <w:p w:rsidR="00105B38" w:rsidRPr="004F1FC6" w:rsidRDefault="00105B38" w:rsidP="00493021">
            <w:pPr>
              <w:jc w:val="center"/>
              <w:rPr>
                <w:rFonts w:ascii="Footlight MT Light" w:hAnsi="Footlight MT Light"/>
                <w:snapToGrid w:val="0"/>
                <w:sz w:val="18"/>
                <w:szCs w:val="18"/>
                <w:lang w:val="sv-SE"/>
                <w:rPrChange w:id="24030" w:author="suryavina" w:date="2015-02-06T16:21:00Z">
                  <w:rPr>
                    <w:rFonts w:ascii="Footlight MT Light" w:hAnsi="Footlight MT Light"/>
                    <w:snapToGrid w:val="0"/>
                    <w:sz w:val="18"/>
                    <w:szCs w:val="18"/>
                    <w:lang w:val="sv-SE"/>
                  </w:rPr>
                </w:rPrChange>
              </w:rPr>
            </w:pPr>
          </w:p>
        </w:tc>
        <w:tc>
          <w:tcPr>
            <w:tcW w:w="900" w:type="dxa"/>
            <w:vAlign w:val="center"/>
          </w:tcPr>
          <w:p w:rsidR="00105B38" w:rsidRPr="004F1FC6" w:rsidRDefault="00155965" w:rsidP="00493021">
            <w:pPr>
              <w:jc w:val="center"/>
              <w:rPr>
                <w:rFonts w:ascii="Footlight MT Light" w:hAnsi="Footlight MT Light"/>
                <w:snapToGrid w:val="0"/>
                <w:sz w:val="16"/>
                <w:szCs w:val="16"/>
                <w:lang w:val="sv-SE"/>
                <w:rPrChange w:id="24031" w:author="suryavina" w:date="2015-02-06T16:21:00Z">
                  <w:rPr>
                    <w:rFonts w:ascii="Footlight MT Light" w:hAnsi="Footlight MT Light"/>
                    <w:snapToGrid w:val="0"/>
                    <w:sz w:val="16"/>
                    <w:szCs w:val="16"/>
                    <w:lang w:val="sv-SE"/>
                  </w:rPr>
                </w:rPrChange>
              </w:rPr>
            </w:pPr>
            <w:r w:rsidRPr="004F1FC6">
              <w:rPr>
                <w:rFonts w:ascii="Footlight MT Light" w:hAnsi="Footlight MT Light"/>
                <w:snapToGrid w:val="0"/>
                <w:sz w:val="16"/>
                <w:szCs w:val="16"/>
                <w:lang w:val="sv-SE"/>
                <w:rPrChange w:id="24032" w:author="suryavina" w:date="2015-02-06T16:21:00Z">
                  <w:rPr>
                    <w:rFonts w:ascii="Footlight MT Light" w:hAnsi="Footlight MT Light"/>
                    <w:snapToGrid w:val="0"/>
                    <w:sz w:val="16"/>
                    <w:szCs w:val="16"/>
                    <w:lang w:val="sv-SE"/>
                  </w:rPr>
                </w:rPrChange>
              </w:rPr>
              <w:t>Kuantitas (Orang Bulan)</w:t>
            </w:r>
          </w:p>
        </w:tc>
        <w:tc>
          <w:tcPr>
            <w:tcW w:w="1260" w:type="dxa"/>
            <w:gridSpan w:val="2"/>
            <w:vAlign w:val="center"/>
          </w:tcPr>
          <w:p w:rsidR="00105B38" w:rsidRPr="004F1FC6" w:rsidRDefault="00155965" w:rsidP="00493021">
            <w:pPr>
              <w:jc w:val="center"/>
              <w:rPr>
                <w:rFonts w:ascii="Footlight MT Light" w:hAnsi="Footlight MT Light"/>
                <w:snapToGrid w:val="0"/>
                <w:sz w:val="16"/>
                <w:szCs w:val="16"/>
                <w:lang w:val="sv-SE"/>
                <w:rPrChange w:id="24033" w:author="suryavina" w:date="2015-02-06T16:21:00Z">
                  <w:rPr>
                    <w:rFonts w:ascii="Footlight MT Light" w:hAnsi="Footlight MT Light"/>
                    <w:snapToGrid w:val="0"/>
                    <w:sz w:val="16"/>
                    <w:szCs w:val="16"/>
                    <w:lang w:val="sv-SE"/>
                  </w:rPr>
                </w:rPrChange>
              </w:rPr>
            </w:pPr>
            <w:r w:rsidRPr="004F1FC6">
              <w:rPr>
                <w:rFonts w:ascii="Footlight MT Light" w:hAnsi="Footlight MT Light"/>
                <w:snapToGrid w:val="0"/>
                <w:sz w:val="16"/>
                <w:szCs w:val="16"/>
                <w:lang w:val="sv-SE"/>
                <w:rPrChange w:id="24034" w:author="suryavina" w:date="2015-02-06T16:21:00Z">
                  <w:rPr>
                    <w:rFonts w:ascii="Footlight MT Light" w:hAnsi="Footlight MT Light"/>
                    <w:snapToGrid w:val="0"/>
                    <w:sz w:val="16"/>
                    <w:szCs w:val="16"/>
                    <w:lang w:val="sv-SE"/>
                  </w:rPr>
                </w:rPrChange>
              </w:rPr>
              <w:t>Harga Satuan (Rp)</w:t>
            </w:r>
          </w:p>
        </w:tc>
        <w:tc>
          <w:tcPr>
            <w:tcW w:w="1260" w:type="dxa"/>
            <w:gridSpan w:val="2"/>
            <w:vAlign w:val="center"/>
          </w:tcPr>
          <w:p w:rsidR="00105B38" w:rsidRPr="004F1FC6" w:rsidRDefault="00155965" w:rsidP="00493021">
            <w:pPr>
              <w:jc w:val="center"/>
              <w:rPr>
                <w:rFonts w:ascii="Footlight MT Light" w:hAnsi="Footlight MT Light"/>
                <w:snapToGrid w:val="0"/>
                <w:sz w:val="16"/>
                <w:szCs w:val="16"/>
                <w:lang w:val="sv-SE"/>
                <w:rPrChange w:id="24035" w:author="suryavina" w:date="2015-02-06T16:21:00Z">
                  <w:rPr>
                    <w:rFonts w:ascii="Footlight MT Light" w:hAnsi="Footlight MT Light"/>
                    <w:snapToGrid w:val="0"/>
                    <w:sz w:val="16"/>
                    <w:szCs w:val="16"/>
                    <w:lang w:val="sv-SE"/>
                  </w:rPr>
                </w:rPrChange>
              </w:rPr>
            </w:pPr>
            <w:r w:rsidRPr="004F1FC6">
              <w:rPr>
                <w:rFonts w:ascii="Footlight MT Light" w:hAnsi="Footlight MT Light"/>
                <w:snapToGrid w:val="0"/>
                <w:sz w:val="16"/>
                <w:szCs w:val="16"/>
                <w:lang w:val="sv-SE"/>
                <w:rPrChange w:id="24036" w:author="suryavina" w:date="2015-02-06T16:21:00Z">
                  <w:rPr>
                    <w:rFonts w:ascii="Footlight MT Light" w:hAnsi="Footlight MT Light"/>
                    <w:snapToGrid w:val="0"/>
                    <w:sz w:val="16"/>
                    <w:szCs w:val="16"/>
                    <w:lang w:val="sv-SE"/>
                  </w:rPr>
                </w:rPrChange>
              </w:rPr>
              <w:t>Subtotal (Rp)</w:t>
            </w:r>
          </w:p>
        </w:tc>
        <w:tc>
          <w:tcPr>
            <w:tcW w:w="900" w:type="dxa"/>
            <w:vAlign w:val="center"/>
          </w:tcPr>
          <w:p w:rsidR="00105B38" w:rsidRPr="004F1FC6" w:rsidRDefault="00155965" w:rsidP="00493021">
            <w:pPr>
              <w:jc w:val="center"/>
              <w:rPr>
                <w:rFonts w:ascii="Footlight MT Light" w:hAnsi="Footlight MT Light"/>
                <w:snapToGrid w:val="0"/>
                <w:sz w:val="16"/>
                <w:szCs w:val="16"/>
                <w:lang w:val="sv-SE"/>
                <w:rPrChange w:id="24037" w:author="suryavina" w:date="2015-02-06T16:21:00Z">
                  <w:rPr>
                    <w:rFonts w:ascii="Footlight MT Light" w:hAnsi="Footlight MT Light"/>
                    <w:snapToGrid w:val="0"/>
                    <w:sz w:val="16"/>
                    <w:szCs w:val="16"/>
                    <w:lang w:val="sv-SE"/>
                  </w:rPr>
                </w:rPrChange>
              </w:rPr>
            </w:pPr>
            <w:r w:rsidRPr="004F1FC6">
              <w:rPr>
                <w:rFonts w:ascii="Footlight MT Light" w:hAnsi="Footlight MT Light"/>
                <w:snapToGrid w:val="0"/>
                <w:sz w:val="16"/>
                <w:szCs w:val="16"/>
                <w:lang w:val="sv-SE"/>
                <w:rPrChange w:id="24038" w:author="suryavina" w:date="2015-02-06T16:21:00Z">
                  <w:rPr>
                    <w:rFonts w:ascii="Footlight MT Light" w:hAnsi="Footlight MT Light"/>
                    <w:snapToGrid w:val="0"/>
                    <w:sz w:val="16"/>
                    <w:szCs w:val="16"/>
                    <w:lang w:val="sv-SE"/>
                  </w:rPr>
                </w:rPrChange>
              </w:rPr>
              <w:t>Kuantitas</w:t>
            </w:r>
          </w:p>
          <w:p w:rsidR="00105B38" w:rsidRPr="004F1FC6" w:rsidRDefault="00155965" w:rsidP="00493021">
            <w:pPr>
              <w:jc w:val="center"/>
              <w:rPr>
                <w:rFonts w:ascii="Footlight MT Light" w:hAnsi="Footlight MT Light"/>
                <w:i/>
                <w:snapToGrid w:val="0"/>
                <w:sz w:val="16"/>
                <w:szCs w:val="16"/>
                <w:lang w:val="sv-SE"/>
                <w:rPrChange w:id="24039" w:author="suryavina" w:date="2015-02-06T16:21:00Z">
                  <w:rPr>
                    <w:rFonts w:ascii="Footlight MT Light" w:hAnsi="Footlight MT Light"/>
                    <w:i/>
                    <w:snapToGrid w:val="0"/>
                    <w:sz w:val="16"/>
                    <w:szCs w:val="16"/>
                    <w:lang w:val="sv-SE"/>
                  </w:rPr>
                </w:rPrChange>
              </w:rPr>
            </w:pPr>
            <w:r w:rsidRPr="004F1FC6">
              <w:rPr>
                <w:rFonts w:ascii="Footlight MT Light" w:hAnsi="Footlight MT Light"/>
                <w:i/>
                <w:snapToGrid w:val="0"/>
                <w:sz w:val="16"/>
                <w:szCs w:val="16"/>
                <w:lang w:val="sv-SE"/>
                <w:rPrChange w:id="24040" w:author="suryavina" w:date="2015-02-06T16:21:00Z">
                  <w:rPr>
                    <w:rFonts w:ascii="Footlight MT Light" w:hAnsi="Footlight MT Light"/>
                    <w:i/>
                    <w:snapToGrid w:val="0"/>
                    <w:sz w:val="16"/>
                    <w:szCs w:val="16"/>
                    <w:lang w:val="sv-SE"/>
                  </w:rPr>
                </w:rPrChange>
              </w:rPr>
              <w:t>[jika tidak lump-sum]</w:t>
            </w:r>
          </w:p>
        </w:tc>
        <w:tc>
          <w:tcPr>
            <w:tcW w:w="1260" w:type="dxa"/>
            <w:vAlign w:val="center"/>
          </w:tcPr>
          <w:p w:rsidR="00105B38" w:rsidRPr="004F1FC6" w:rsidRDefault="00155965" w:rsidP="00493021">
            <w:pPr>
              <w:jc w:val="center"/>
              <w:rPr>
                <w:rFonts w:ascii="Footlight MT Light" w:hAnsi="Footlight MT Light"/>
                <w:snapToGrid w:val="0"/>
                <w:sz w:val="16"/>
                <w:szCs w:val="16"/>
                <w:lang w:val="sv-SE"/>
                <w:rPrChange w:id="24041" w:author="suryavina" w:date="2015-02-06T16:21:00Z">
                  <w:rPr>
                    <w:rFonts w:ascii="Footlight MT Light" w:hAnsi="Footlight MT Light"/>
                    <w:snapToGrid w:val="0"/>
                    <w:sz w:val="16"/>
                    <w:szCs w:val="16"/>
                    <w:lang w:val="sv-SE"/>
                  </w:rPr>
                </w:rPrChange>
              </w:rPr>
            </w:pPr>
            <w:r w:rsidRPr="004F1FC6">
              <w:rPr>
                <w:rFonts w:ascii="Footlight MT Light" w:hAnsi="Footlight MT Light"/>
                <w:snapToGrid w:val="0"/>
                <w:sz w:val="16"/>
                <w:szCs w:val="16"/>
                <w:lang w:val="sv-SE"/>
                <w:rPrChange w:id="24042" w:author="suryavina" w:date="2015-02-06T16:21:00Z">
                  <w:rPr>
                    <w:rFonts w:ascii="Footlight MT Light" w:hAnsi="Footlight MT Light"/>
                    <w:snapToGrid w:val="0"/>
                    <w:sz w:val="16"/>
                    <w:szCs w:val="16"/>
                    <w:lang w:val="sv-SE"/>
                  </w:rPr>
                </w:rPrChange>
              </w:rPr>
              <w:t>Harga Satuan (Rp)</w:t>
            </w:r>
          </w:p>
        </w:tc>
        <w:tc>
          <w:tcPr>
            <w:tcW w:w="1260" w:type="dxa"/>
            <w:vAlign w:val="center"/>
          </w:tcPr>
          <w:p w:rsidR="00105B38" w:rsidRPr="004F1FC6" w:rsidRDefault="00155965" w:rsidP="00493021">
            <w:pPr>
              <w:jc w:val="center"/>
              <w:rPr>
                <w:rFonts w:ascii="Footlight MT Light" w:hAnsi="Footlight MT Light"/>
                <w:snapToGrid w:val="0"/>
                <w:sz w:val="16"/>
                <w:szCs w:val="16"/>
                <w:lang w:val="sv-SE"/>
                <w:rPrChange w:id="24043" w:author="suryavina" w:date="2015-02-06T16:21:00Z">
                  <w:rPr>
                    <w:rFonts w:ascii="Footlight MT Light" w:hAnsi="Footlight MT Light"/>
                    <w:snapToGrid w:val="0"/>
                    <w:sz w:val="16"/>
                    <w:szCs w:val="16"/>
                    <w:lang w:val="sv-SE"/>
                  </w:rPr>
                </w:rPrChange>
              </w:rPr>
            </w:pPr>
            <w:r w:rsidRPr="004F1FC6">
              <w:rPr>
                <w:rFonts w:ascii="Footlight MT Light" w:hAnsi="Footlight MT Light"/>
                <w:snapToGrid w:val="0"/>
                <w:sz w:val="16"/>
                <w:szCs w:val="16"/>
                <w:lang w:val="sv-SE"/>
                <w:rPrChange w:id="24044" w:author="suryavina" w:date="2015-02-06T16:21:00Z">
                  <w:rPr>
                    <w:rFonts w:ascii="Footlight MT Light" w:hAnsi="Footlight MT Light"/>
                    <w:snapToGrid w:val="0"/>
                    <w:sz w:val="16"/>
                    <w:szCs w:val="16"/>
                    <w:lang w:val="sv-SE"/>
                  </w:rPr>
                </w:rPrChange>
              </w:rPr>
              <w:t>Subtotal (Rp)</w:t>
            </w:r>
          </w:p>
        </w:tc>
        <w:tc>
          <w:tcPr>
            <w:tcW w:w="1260" w:type="dxa"/>
          </w:tcPr>
          <w:p w:rsidR="00105B38" w:rsidRPr="004F1FC6" w:rsidRDefault="00105B38" w:rsidP="00493021">
            <w:pPr>
              <w:jc w:val="center"/>
              <w:rPr>
                <w:rFonts w:ascii="Footlight MT Light" w:hAnsi="Footlight MT Light"/>
                <w:snapToGrid w:val="0"/>
                <w:sz w:val="18"/>
                <w:szCs w:val="18"/>
                <w:lang w:val="sv-SE"/>
                <w:rPrChange w:id="24045" w:author="suryavina" w:date="2015-02-06T16:21:00Z">
                  <w:rPr>
                    <w:rFonts w:ascii="Footlight MT Light" w:hAnsi="Footlight MT Light"/>
                    <w:snapToGrid w:val="0"/>
                    <w:sz w:val="18"/>
                    <w:szCs w:val="18"/>
                    <w:lang w:val="sv-SE"/>
                  </w:rPr>
                </w:rPrChange>
              </w:rPr>
            </w:pPr>
          </w:p>
        </w:tc>
      </w:tr>
      <w:tr w:rsidR="00105B38" w:rsidRPr="004F1FC6" w:rsidTr="00493021">
        <w:trPr>
          <w:trHeight w:val="193"/>
        </w:trPr>
        <w:tc>
          <w:tcPr>
            <w:tcW w:w="648" w:type="dxa"/>
            <w:vMerge w:val="restart"/>
          </w:tcPr>
          <w:p w:rsidR="00105B38" w:rsidRPr="004F1FC6" w:rsidRDefault="00105B38" w:rsidP="00493021">
            <w:pPr>
              <w:jc w:val="right"/>
              <w:rPr>
                <w:rFonts w:ascii="Footlight MT Light" w:hAnsi="Footlight MT Light"/>
                <w:snapToGrid w:val="0"/>
                <w:sz w:val="16"/>
                <w:szCs w:val="16"/>
                <w:lang w:val="sv-SE"/>
                <w:rPrChange w:id="24046" w:author="suryavina" w:date="2015-02-06T16:21:00Z">
                  <w:rPr>
                    <w:rFonts w:ascii="Footlight MT Light" w:hAnsi="Footlight MT Light"/>
                    <w:snapToGrid w:val="0"/>
                    <w:sz w:val="16"/>
                    <w:szCs w:val="16"/>
                    <w:lang w:val="sv-SE"/>
                  </w:rPr>
                </w:rPrChange>
              </w:rPr>
            </w:pPr>
          </w:p>
        </w:tc>
        <w:tc>
          <w:tcPr>
            <w:tcW w:w="1260" w:type="dxa"/>
            <w:vMerge w:val="restart"/>
          </w:tcPr>
          <w:p w:rsidR="00105B38" w:rsidRPr="004F1FC6" w:rsidRDefault="00105B38" w:rsidP="00493021">
            <w:pPr>
              <w:rPr>
                <w:rFonts w:ascii="Footlight MT Light" w:hAnsi="Footlight MT Light"/>
                <w:sz w:val="18"/>
                <w:szCs w:val="18"/>
                <w:lang w:val="sv-SE"/>
                <w:rPrChange w:id="24047" w:author="suryavina" w:date="2015-02-06T16:21:00Z">
                  <w:rPr>
                    <w:rFonts w:ascii="Footlight MT Light" w:hAnsi="Footlight MT Light"/>
                    <w:sz w:val="18"/>
                    <w:szCs w:val="18"/>
                    <w:lang w:val="sv-SE"/>
                  </w:rPr>
                </w:rPrChange>
              </w:rPr>
            </w:pPr>
          </w:p>
        </w:tc>
        <w:tc>
          <w:tcPr>
            <w:tcW w:w="900" w:type="dxa"/>
          </w:tcPr>
          <w:p w:rsidR="00105B38" w:rsidRPr="004F1FC6" w:rsidRDefault="00105B38" w:rsidP="00493021">
            <w:pPr>
              <w:jc w:val="right"/>
              <w:rPr>
                <w:rFonts w:ascii="Footlight MT Light" w:hAnsi="Footlight MT Light"/>
                <w:snapToGrid w:val="0"/>
                <w:sz w:val="18"/>
                <w:szCs w:val="18"/>
                <w:lang w:val="sv-SE"/>
                <w:rPrChange w:id="24048" w:author="suryavina" w:date="2015-02-06T16:21:00Z">
                  <w:rPr>
                    <w:rFonts w:ascii="Footlight MT Light" w:hAnsi="Footlight MT Light"/>
                    <w:snapToGrid w:val="0"/>
                    <w:sz w:val="18"/>
                    <w:szCs w:val="18"/>
                    <w:lang w:val="sv-SE"/>
                  </w:rPr>
                </w:rPrChange>
              </w:rPr>
            </w:pPr>
          </w:p>
        </w:tc>
        <w:tc>
          <w:tcPr>
            <w:tcW w:w="1260" w:type="dxa"/>
            <w:gridSpan w:val="2"/>
          </w:tcPr>
          <w:p w:rsidR="00105B38" w:rsidRPr="004F1FC6" w:rsidRDefault="00105B38" w:rsidP="00493021">
            <w:pPr>
              <w:jc w:val="right"/>
              <w:rPr>
                <w:rFonts w:ascii="Footlight MT Light" w:hAnsi="Footlight MT Light"/>
                <w:snapToGrid w:val="0"/>
                <w:sz w:val="16"/>
                <w:szCs w:val="16"/>
                <w:lang w:val="sv-SE"/>
                <w:rPrChange w:id="24049" w:author="suryavina" w:date="2015-02-06T16:21:00Z">
                  <w:rPr>
                    <w:rFonts w:ascii="Footlight MT Light" w:hAnsi="Footlight MT Light"/>
                    <w:snapToGrid w:val="0"/>
                    <w:sz w:val="16"/>
                    <w:szCs w:val="16"/>
                    <w:lang w:val="sv-SE"/>
                  </w:rPr>
                </w:rPrChange>
              </w:rPr>
            </w:pPr>
          </w:p>
        </w:tc>
        <w:tc>
          <w:tcPr>
            <w:tcW w:w="1260" w:type="dxa"/>
            <w:gridSpan w:val="2"/>
          </w:tcPr>
          <w:p w:rsidR="00105B38" w:rsidRPr="004F1FC6" w:rsidRDefault="00105B38" w:rsidP="00493021">
            <w:pPr>
              <w:jc w:val="right"/>
              <w:rPr>
                <w:rFonts w:ascii="Footlight MT Light" w:hAnsi="Footlight MT Light"/>
                <w:snapToGrid w:val="0"/>
                <w:sz w:val="16"/>
                <w:szCs w:val="16"/>
                <w:lang w:val="sv-SE"/>
                <w:rPrChange w:id="24050" w:author="suryavina" w:date="2015-02-06T16:21:00Z">
                  <w:rPr>
                    <w:rFonts w:ascii="Footlight MT Light" w:hAnsi="Footlight MT Light"/>
                    <w:snapToGrid w:val="0"/>
                    <w:sz w:val="16"/>
                    <w:szCs w:val="16"/>
                    <w:lang w:val="sv-SE"/>
                  </w:rPr>
                </w:rPrChange>
              </w:rPr>
            </w:pPr>
          </w:p>
        </w:tc>
        <w:tc>
          <w:tcPr>
            <w:tcW w:w="900" w:type="dxa"/>
          </w:tcPr>
          <w:p w:rsidR="00105B38" w:rsidRPr="004F1FC6" w:rsidRDefault="00105B38" w:rsidP="00493021">
            <w:pPr>
              <w:jc w:val="right"/>
              <w:rPr>
                <w:rFonts w:ascii="Footlight MT Light" w:hAnsi="Footlight MT Light"/>
                <w:snapToGrid w:val="0"/>
                <w:sz w:val="16"/>
                <w:szCs w:val="16"/>
                <w:lang w:val="sv-SE"/>
                <w:rPrChange w:id="24051" w:author="suryavina" w:date="2015-02-06T16:21:00Z">
                  <w:rPr>
                    <w:rFonts w:ascii="Footlight MT Light" w:hAnsi="Footlight MT Light"/>
                    <w:snapToGrid w:val="0"/>
                    <w:sz w:val="16"/>
                    <w:szCs w:val="16"/>
                    <w:lang w:val="sv-SE"/>
                  </w:rPr>
                </w:rPrChange>
              </w:rPr>
            </w:pPr>
          </w:p>
        </w:tc>
        <w:tc>
          <w:tcPr>
            <w:tcW w:w="1260" w:type="dxa"/>
          </w:tcPr>
          <w:p w:rsidR="00105B38" w:rsidRPr="004F1FC6" w:rsidRDefault="00105B38" w:rsidP="00493021">
            <w:pPr>
              <w:jc w:val="right"/>
              <w:rPr>
                <w:rFonts w:ascii="Footlight MT Light" w:hAnsi="Footlight MT Light"/>
                <w:snapToGrid w:val="0"/>
                <w:sz w:val="16"/>
                <w:szCs w:val="16"/>
                <w:lang w:val="sv-SE"/>
                <w:rPrChange w:id="24052" w:author="suryavina" w:date="2015-02-06T16:21:00Z">
                  <w:rPr>
                    <w:rFonts w:ascii="Footlight MT Light" w:hAnsi="Footlight MT Light"/>
                    <w:snapToGrid w:val="0"/>
                    <w:sz w:val="16"/>
                    <w:szCs w:val="16"/>
                    <w:lang w:val="sv-SE"/>
                  </w:rPr>
                </w:rPrChange>
              </w:rPr>
            </w:pPr>
          </w:p>
        </w:tc>
        <w:tc>
          <w:tcPr>
            <w:tcW w:w="1260" w:type="dxa"/>
          </w:tcPr>
          <w:p w:rsidR="00105B38" w:rsidRPr="004F1FC6" w:rsidRDefault="00105B38" w:rsidP="00493021">
            <w:pPr>
              <w:jc w:val="right"/>
              <w:rPr>
                <w:rFonts w:ascii="Footlight MT Light" w:hAnsi="Footlight MT Light"/>
                <w:snapToGrid w:val="0"/>
                <w:sz w:val="16"/>
                <w:szCs w:val="16"/>
                <w:lang w:val="sv-SE"/>
                <w:rPrChange w:id="24053" w:author="suryavina" w:date="2015-02-06T16:21:00Z">
                  <w:rPr>
                    <w:rFonts w:ascii="Footlight MT Light" w:hAnsi="Footlight MT Light"/>
                    <w:snapToGrid w:val="0"/>
                    <w:sz w:val="16"/>
                    <w:szCs w:val="16"/>
                    <w:lang w:val="sv-SE"/>
                  </w:rPr>
                </w:rPrChange>
              </w:rPr>
            </w:pPr>
          </w:p>
        </w:tc>
        <w:tc>
          <w:tcPr>
            <w:tcW w:w="1260" w:type="dxa"/>
          </w:tcPr>
          <w:p w:rsidR="00105B38" w:rsidRPr="004F1FC6" w:rsidRDefault="00105B38" w:rsidP="00493021">
            <w:pPr>
              <w:jc w:val="right"/>
              <w:rPr>
                <w:rFonts w:ascii="Footlight MT Light" w:hAnsi="Footlight MT Light"/>
                <w:snapToGrid w:val="0"/>
                <w:sz w:val="16"/>
                <w:szCs w:val="16"/>
                <w:lang w:val="sv-SE"/>
                <w:rPrChange w:id="24054" w:author="suryavina" w:date="2015-02-06T16:21:00Z">
                  <w:rPr>
                    <w:rFonts w:ascii="Footlight MT Light" w:hAnsi="Footlight MT Light"/>
                    <w:snapToGrid w:val="0"/>
                    <w:sz w:val="16"/>
                    <w:szCs w:val="16"/>
                    <w:lang w:val="sv-SE"/>
                  </w:rPr>
                </w:rPrChange>
              </w:rPr>
            </w:pPr>
          </w:p>
          <w:p w:rsidR="00105B38" w:rsidRPr="004F1FC6" w:rsidRDefault="00105B38" w:rsidP="00493021">
            <w:pPr>
              <w:jc w:val="right"/>
              <w:rPr>
                <w:rFonts w:ascii="Footlight MT Light" w:hAnsi="Footlight MT Light"/>
                <w:snapToGrid w:val="0"/>
                <w:sz w:val="16"/>
                <w:szCs w:val="16"/>
                <w:lang w:val="sv-SE"/>
                <w:rPrChange w:id="24055" w:author="suryavina" w:date="2015-02-06T16:21:00Z">
                  <w:rPr>
                    <w:rFonts w:ascii="Footlight MT Light" w:hAnsi="Footlight MT Light"/>
                    <w:snapToGrid w:val="0"/>
                    <w:sz w:val="16"/>
                    <w:szCs w:val="16"/>
                    <w:lang w:val="sv-SE"/>
                  </w:rPr>
                </w:rPrChange>
              </w:rPr>
            </w:pPr>
          </w:p>
          <w:p w:rsidR="00105B38" w:rsidRPr="004F1FC6" w:rsidRDefault="00105B38" w:rsidP="00493021">
            <w:pPr>
              <w:jc w:val="right"/>
              <w:rPr>
                <w:rFonts w:ascii="Footlight MT Light" w:hAnsi="Footlight MT Light"/>
                <w:snapToGrid w:val="0"/>
                <w:sz w:val="16"/>
                <w:szCs w:val="16"/>
                <w:lang w:val="sv-SE"/>
                <w:rPrChange w:id="24056" w:author="suryavina" w:date="2015-02-06T16:21:00Z">
                  <w:rPr>
                    <w:rFonts w:ascii="Footlight MT Light" w:hAnsi="Footlight MT Light"/>
                    <w:snapToGrid w:val="0"/>
                    <w:sz w:val="16"/>
                    <w:szCs w:val="16"/>
                    <w:lang w:val="sv-SE"/>
                  </w:rPr>
                </w:rPrChange>
              </w:rPr>
            </w:pPr>
          </w:p>
          <w:p w:rsidR="00105B38" w:rsidRPr="004F1FC6" w:rsidRDefault="00105B38" w:rsidP="00493021">
            <w:pPr>
              <w:jc w:val="right"/>
              <w:rPr>
                <w:rFonts w:ascii="Footlight MT Light" w:hAnsi="Footlight MT Light"/>
                <w:snapToGrid w:val="0"/>
                <w:sz w:val="16"/>
                <w:szCs w:val="16"/>
                <w:lang w:val="sv-SE"/>
                <w:rPrChange w:id="24057" w:author="suryavina" w:date="2015-02-06T16:21:00Z">
                  <w:rPr>
                    <w:rFonts w:ascii="Footlight MT Light" w:hAnsi="Footlight MT Light"/>
                    <w:snapToGrid w:val="0"/>
                    <w:sz w:val="16"/>
                    <w:szCs w:val="16"/>
                    <w:lang w:val="sv-SE"/>
                  </w:rPr>
                </w:rPrChange>
              </w:rPr>
            </w:pPr>
          </w:p>
          <w:p w:rsidR="00105B38" w:rsidRPr="004F1FC6" w:rsidRDefault="00105B38" w:rsidP="00493021">
            <w:pPr>
              <w:jc w:val="right"/>
              <w:rPr>
                <w:rFonts w:ascii="Footlight MT Light" w:hAnsi="Footlight MT Light"/>
                <w:snapToGrid w:val="0"/>
                <w:sz w:val="16"/>
                <w:szCs w:val="16"/>
                <w:lang w:val="sv-SE"/>
                <w:rPrChange w:id="24058" w:author="suryavina" w:date="2015-02-06T16:21:00Z">
                  <w:rPr>
                    <w:rFonts w:ascii="Footlight MT Light" w:hAnsi="Footlight MT Light"/>
                    <w:snapToGrid w:val="0"/>
                    <w:sz w:val="16"/>
                    <w:szCs w:val="16"/>
                    <w:lang w:val="sv-SE"/>
                  </w:rPr>
                </w:rPrChange>
              </w:rPr>
            </w:pPr>
          </w:p>
          <w:p w:rsidR="00105B38" w:rsidRPr="004F1FC6" w:rsidRDefault="00105B38" w:rsidP="00493021">
            <w:pPr>
              <w:jc w:val="right"/>
              <w:rPr>
                <w:rFonts w:ascii="Footlight MT Light" w:hAnsi="Footlight MT Light"/>
                <w:snapToGrid w:val="0"/>
                <w:sz w:val="16"/>
                <w:szCs w:val="16"/>
                <w:lang w:val="sv-SE"/>
                <w:rPrChange w:id="24059" w:author="suryavina" w:date="2015-02-06T16:21:00Z">
                  <w:rPr>
                    <w:rFonts w:ascii="Footlight MT Light" w:hAnsi="Footlight MT Light"/>
                    <w:snapToGrid w:val="0"/>
                    <w:sz w:val="16"/>
                    <w:szCs w:val="16"/>
                    <w:lang w:val="sv-SE"/>
                  </w:rPr>
                </w:rPrChange>
              </w:rPr>
            </w:pPr>
          </w:p>
          <w:p w:rsidR="00105B38" w:rsidRPr="004F1FC6" w:rsidRDefault="00105B38" w:rsidP="00493021">
            <w:pPr>
              <w:jc w:val="right"/>
              <w:rPr>
                <w:rFonts w:ascii="Footlight MT Light" w:hAnsi="Footlight MT Light"/>
                <w:snapToGrid w:val="0"/>
                <w:sz w:val="16"/>
                <w:szCs w:val="16"/>
                <w:lang w:val="sv-SE"/>
                <w:rPrChange w:id="24060" w:author="suryavina" w:date="2015-02-06T16:21:00Z">
                  <w:rPr>
                    <w:rFonts w:ascii="Footlight MT Light" w:hAnsi="Footlight MT Light"/>
                    <w:snapToGrid w:val="0"/>
                    <w:sz w:val="16"/>
                    <w:szCs w:val="16"/>
                    <w:lang w:val="sv-SE"/>
                  </w:rPr>
                </w:rPrChange>
              </w:rPr>
            </w:pPr>
          </w:p>
          <w:p w:rsidR="00105B38" w:rsidRPr="004F1FC6" w:rsidRDefault="00105B38" w:rsidP="00493021">
            <w:pPr>
              <w:jc w:val="right"/>
              <w:rPr>
                <w:rFonts w:ascii="Footlight MT Light" w:hAnsi="Footlight MT Light"/>
                <w:snapToGrid w:val="0"/>
                <w:sz w:val="16"/>
                <w:szCs w:val="16"/>
                <w:lang w:val="sv-SE"/>
                <w:rPrChange w:id="24061" w:author="suryavina" w:date="2015-02-06T16:21:00Z">
                  <w:rPr>
                    <w:rFonts w:ascii="Footlight MT Light" w:hAnsi="Footlight MT Light"/>
                    <w:snapToGrid w:val="0"/>
                    <w:sz w:val="16"/>
                    <w:szCs w:val="16"/>
                    <w:lang w:val="sv-SE"/>
                  </w:rPr>
                </w:rPrChange>
              </w:rPr>
            </w:pPr>
          </w:p>
          <w:p w:rsidR="00105B38" w:rsidRPr="004F1FC6" w:rsidRDefault="00105B38" w:rsidP="00493021">
            <w:pPr>
              <w:rPr>
                <w:rFonts w:ascii="Footlight MT Light" w:hAnsi="Footlight MT Light"/>
                <w:snapToGrid w:val="0"/>
                <w:sz w:val="16"/>
                <w:szCs w:val="16"/>
                <w:lang w:val="id-ID"/>
                <w:rPrChange w:id="24062" w:author="suryavina" w:date="2015-02-06T16:21:00Z">
                  <w:rPr>
                    <w:rFonts w:ascii="Footlight MT Light" w:hAnsi="Footlight MT Light"/>
                    <w:snapToGrid w:val="0"/>
                    <w:sz w:val="16"/>
                    <w:szCs w:val="16"/>
                    <w:lang w:val="id-ID"/>
                  </w:rPr>
                </w:rPrChange>
              </w:rPr>
            </w:pPr>
          </w:p>
        </w:tc>
      </w:tr>
      <w:tr w:rsidR="00105B38" w:rsidRPr="004F1FC6" w:rsidTr="00493021">
        <w:trPr>
          <w:trHeight w:val="193"/>
        </w:trPr>
        <w:tc>
          <w:tcPr>
            <w:tcW w:w="648" w:type="dxa"/>
            <w:vMerge/>
          </w:tcPr>
          <w:p w:rsidR="00105B38" w:rsidRPr="004F1FC6" w:rsidRDefault="00105B38" w:rsidP="00493021">
            <w:pPr>
              <w:rPr>
                <w:rFonts w:ascii="Footlight MT Light" w:hAnsi="Footlight MT Light"/>
                <w:snapToGrid w:val="0"/>
                <w:sz w:val="16"/>
                <w:szCs w:val="16"/>
                <w:lang w:val="sv-SE"/>
                <w:rPrChange w:id="24063" w:author="suryavina" w:date="2015-02-06T16:21:00Z">
                  <w:rPr>
                    <w:rFonts w:ascii="Footlight MT Light" w:hAnsi="Footlight MT Light"/>
                    <w:snapToGrid w:val="0"/>
                    <w:sz w:val="16"/>
                    <w:szCs w:val="16"/>
                    <w:lang w:val="sv-SE"/>
                  </w:rPr>
                </w:rPrChange>
              </w:rPr>
            </w:pPr>
          </w:p>
        </w:tc>
        <w:tc>
          <w:tcPr>
            <w:tcW w:w="1260" w:type="dxa"/>
            <w:vMerge/>
          </w:tcPr>
          <w:p w:rsidR="00105B38" w:rsidRPr="004F1FC6" w:rsidRDefault="00105B38" w:rsidP="00493021">
            <w:pPr>
              <w:jc w:val="center"/>
              <w:rPr>
                <w:rFonts w:ascii="Footlight MT Light" w:hAnsi="Footlight MT Light"/>
                <w:snapToGrid w:val="0"/>
                <w:sz w:val="18"/>
                <w:szCs w:val="18"/>
                <w:lang w:val="sv-SE"/>
                <w:rPrChange w:id="24064" w:author="suryavina" w:date="2015-02-06T16:21:00Z">
                  <w:rPr>
                    <w:rFonts w:ascii="Footlight MT Light" w:hAnsi="Footlight MT Light"/>
                    <w:snapToGrid w:val="0"/>
                    <w:sz w:val="18"/>
                    <w:szCs w:val="18"/>
                    <w:lang w:val="sv-SE"/>
                  </w:rPr>
                </w:rPrChange>
              </w:rPr>
            </w:pPr>
          </w:p>
        </w:tc>
        <w:tc>
          <w:tcPr>
            <w:tcW w:w="6840" w:type="dxa"/>
            <w:gridSpan w:val="8"/>
          </w:tcPr>
          <w:p w:rsidR="00105B38" w:rsidRPr="004F1FC6" w:rsidRDefault="00155965" w:rsidP="00493021">
            <w:pPr>
              <w:jc w:val="center"/>
              <w:rPr>
                <w:rFonts w:ascii="Footlight MT Light" w:hAnsi="Footlight MT Light"/>
                <w:snapToGrid w:val="0"/>
                <w:sz w:val="18"/>
                <w:szCs w:val="18"/>
                <w:lang w:val="sv-SE"/>
                <w:rPrChange w:id="24065" w:author="suryavina" w:date="2015-02-06T16:21:00Z">
                  <w:rPr>
                    <w:rFonts w:ascii="Footlight MT Light" w:hAnsi="Footlight MT Light"/>
                    <w:snapToGrid w:val="0"/>
                    <w:sz w:val="18"/>
                    <w:szCs w:val="18"/>
                    <w:lang w:val="sv-SE"/>
                  </w:rPr>
                </w:rPrChange>
              </w:rPr>
            </w:pPr>
            <w:r w:rsidRPr="004F1FC6">
              <w:rPr>
                <w:rFonts w:ascii="Footlight MT Light" w:hAnsi="Footlight MT Light"/>
                <w:snapToGrid w:val="0"/>
                <w:sz w:val="18"/>
                <w:szCs w:val="18"/>
                <w:lang w:val="sv-SE"/>
                <w:rPrChange w:id="24066" w:author="suryavina" w:date="2015-02-06T16:21:00Z">
                  <w:rPr>
                    <w:rFonts w:ascii="Footlight MT Light" w:hAnsi="Footlight MT Light"/>
                    <w:snapToGrid w:val="0"/>
                    <w:sz w:val="18"/>
                    <w:szCs w:val="18"/>
                    <w:lang w:val="sv-SE"/>
                  </w:rPr>
                </w:rPrChange>
              </w:rPr>
              <w:t>Jumlah</w:t>
            </w:r>
          </w:p>
        </w:tc>
        <w:tc>
          <w:tcPr>
            <w:tcW w:w="1260" w:type="dxa"/>
          </w:tcPr>
          <w:p w:rsidR="00105B38" w:rsidRPr="004F1FC6" w:rsidRDefault="00105B38" w:rsidP="00493021">
            <w:pPr>
              <w:jc w:val="right"/>
              <w:rPr>
                <w:rFonts w:ascii="Footlight MT Light" w:hAnsi="Footlight MT Light"/>
                <w:snapToGrid w:val="0"/>
                <w:sz w:val="18"/>
                <w:szCs w:val="18"/>
                <w:lang w:val="sv-SE"/>
                <w:rPrChange w:id="24067" w:author="suryavina" w:date="2015-02-06T16:21:00Z">
                  <w:rPr>
                    <w:rFonts w:ascii="Footlight MT Light" w:hAnsi="Footlight MT Light"/>
                    <w:snapToGrid w:val="0"/>
                    <w:sz w:val="18"/>
                    <w:szCs w:val="18"/>
                    <w:lang w:val="sv-SE"/>
                  </w:rPr>
                </w:rPrChange>
              </w:rPr>
            </w:pPr>
          </w:p>
        </w:tc>
      </w:tr>
      <w:tr w:rsidR="00105B38" w:rsidRPr="004F1FC6" w:rsidTr="00493021">
        <w:trPr>
          <w:trHeight w:val="193"/>
        </w:trPr>
        <w:tc>
          <w:tcPr>
            <w:tcW w:w="648" w:type="dxa"/>
            <w:vMerge/>
          </w:tcPr>
          <w:p w:rsidR="00105B38" w:rsidRPr="004F1FC6" w:rsidRDefault="00105B38" w:rsidP="00493021">
            <w:pPr>
              <w:rPr>
                <w:rFonts w:ascii="Footlight MT Light" w:hAnsi="Footlight MT Light"/>
                <w:snapToGrid w:val="0"/>
                <w:sz w:val="16"/>
                <w:szCs w:val="16"/>
                <w:lang w:val="sv-SE"/>
                <w:rPrChange w:id="24068" w:author="suryavina" w:date="2015-02-06T16:21:00Z">
                  <w:rPr>
                    <w:rFonts w:ascii="Footlight MT Light" w:hAnsi="Footlight MT Light"/>
                    <w:snapToGrid w:val="0"/>
                    <w:sz w:val="16"/>
                    <w:szCs w:val="16"/>
                    <w:lang w:val="sv-SE"/>
                  </w:rPr>
                </w:rPrChange>
              </w:rPr>
            </w:pPr>
          </w:p>
        </w:tc>
        <w:tc>
          <w:tcPr>
            <w:tcW w:w="1260" w:type="dxa"/>
            <w:vMerge/>
          </w:tcPr>
          <w:p w:rsidR="00105B38" w:rsidRPr="004F1FC6" w:rsidRDefault="00105B38" w:rsidP="00493021">
            <w:pPr>
              <w:jc w:val="center"/>
              <w:rPr>
                <w:rFonts w:ascii="Footlight MT Light" w:hAnsi="Footlight MT Light"/>
                <w:snapToGrid w:val="0"/>
                <w:sz w:val="18"/>
                <w:szCs w:val="18"/>
                <w:lang w:val="sv-SE"/>
                <w:rPrChange w:id="24069" w:author="suryavina" w:date="2015-02-06T16:21:00Z">
                  <w:rPr>
                    <w:rFonts w:ascii="Footlight MT Light" w:hAnsi="Footlight MT Light"/>
                    <w:snapToGrid w:val="0"/>
                    <w:sz w:val="18"/>
                    <w:szCs w:val="18"/>
                    <w:lang w:val="sv-SE"/>
                  </w:rPr>
                </w:rPrChange>
              </w:rPr>
            </w:pPr>
          </w:p>
        </w:tc>
        <w:tc>
          <w:tcPr>
            <w:tcW w:w="6840" w:type="dxa"/>
            <w:gridSpan w:val="8"/>
          </w:tcPr>
          <w:p w:rsidR="00105B38" w:rsidRPr="004F1FC6" w:rsidRDefault="00155965" w:rsidP="00493021">
            <w:pPr>
              <w:jc w:val="center"/>
              <w:rPr>
                <w:rFonts w:ascii="Footlight MT Light" w:hAnsi="Footlight MT Light"/>
                <w:snapToGrid w:val="0"/>
                <w:sz w:val="18"/>
                <w:szCs w:val="18"/>
                <w:lang w:val="sv-SE"/>
                <w:rPrChange w:id="24070" w:author="suryavina" w:date="2015-02-06T16:21:00Z">
                  <w:rPr>
                    <w:rFonts w:ascii="Footlight MT Light" w:hAnsi="Footlight MT Light"/>
                    <w:snapToGrid w:val="0"/>
                    <w:sz w:val="18"/>
                    <w:szCs w:val="18"/>
                    <w:lang w:val="sv-SE"/>
                  </w:rPr>
                </w:rPrChange>
              </w:rPr>
            </w:pPr>
            <w:r w:rsidRPr="004F1FC6">
              <w:rPr>
                <w:rFonts w:ascii="Footlight MT Light" w:hAnsi="Footlight MT Light"/>
                <w:snapToGrid w:val="0"/>
                <w:sz w:val="18"/>
                <w:szCs w:val="18"/>
                <w:lang w:val="sv-SE"/>
                <w:rPrChange w:id="24071" w:author="suryavina" w:date="2015-02-06T16:21:00Z">
                  <w:rPr>
                    <w:rFonts w:ascii="Footlight MT Light" w:hAnsi="Footlight MT Light"/>
                    <w:snapToGrid w:val="0"/>
                    <w:sz w:val="18"/>
                    <w:szCs w:val="18"/>
                    <w:lang w:val="sv-SE"/>
                  </w:rPr>
                </w:rPrChange>
              </w:rPr>
              <w:t>PPN 10%</w:t>
            </w:r>
          </w:p>
        </w:tc>
        <w:tc>
          <w:tcPr>
            <w:tcW w:w="1260" w:type="dxa"/>
          </w:tcPr>
          <w:p w:rsidR="00105B38" w:rsidRPr="004F1FC6" w:rsidRDefault="00105B38" w:rsidP="00493021">
            <w:pPr>
              <w:jc w:val="right"/>
              <w:rPr>
                <w:rFonts w:ascii="Footlight MT Light" w:hAnsi="Footlight MT Light"/>
                <w:snapToGrid w:val="0"/>
                <w:sz w:val="18"/>
                <w:szCs w:val="18"/>
                <w:lang w:val="sv-SE"/>
                <w:rPrChange w:id="24072" w:author="suryavina" w:date="2015-02-06T16:21:00Z">
                  <w:rPr>
                    <w:rFonts w:ascii="Footlight MT Light" w:hAnsi="Footlight MT Light"/>
                    <w:snapToGrid w:val="0"/>
                    <w:sz w:val="18"/>
                    <w:szCs w:val="18"/>
                    <w:lang w:val="sv-SE"/>
                  </w:rPr>
                </w:rPrChange>
              </w:rPr>
            </w:pPr>
          </w:p>
        </w:tc>
      </w:tr>
      <w:tr w:rsidR="00105B38" w:rsidRPr="004F1FC6" w:rsidTr="00493021">
        <w:trPr>
          <w:trHeight w:val="193"/>
        </w:trPr>
        <w:tc>
          <w:tcPr>
            <w:tcW w:w="648" w:type="dxa"/>
            <w:vMerge/>
          </w:tcPr>
          <w:p w:rsidR="00105B38" w:rsidRPr="004F1FC6" w:rsidRDefault="00105B38" w:rsidP="00493021">
            <w:pPr>
              <w:rPr>
                <w:rFonts w:ascii="Footlight MT Light" w:hAnsi="Footlight MT Light"/>
                <w:snapToGrid w:val="0"/>
                <w:sz w:val="16"/>
                <w:szCs w:val="16"/>
                <w:lang w:val="sv-SE"/>
                <w:rPrChange w:id="24073" w:author="suryavina" w:date="2015-02-06T16:21:00Z">
                  <w:rPr>
                    <w:rFonts w:ascii="Footlight MT Light" w:hAnsi="Footlight MT Light"/>
                    <w:snapToGrid w:val="0"/>
                    <w:sz w:val="16"/>
                    <w:szCs w:val="16"/>
                    <w:lang w:val="sv-SE"/>
                  </w:rPr>
                </w:rPrChange>
              </w:rPr>
            </w:pPr>
          </w:p>
        </w:tc>
        <w:tc>
          <w:tcPr>
            <w:tcW w:w="1260" w:type="dxa"/>
            <w:vMerge/>
          </w:tcPr>
          <w:p w:rsidR="00105B38" w:rsidRPr="004F1FC6" w:rsidRDefault="00105B38" w:rsidP="00493021">
            <w:pPr>
              <w:jc w:val="center"/>
              <w:rPr>
                <w:rFonts w:ascii="Footlight MT Light" w:hAnsi="Footlight MT Light"/>
                <w:snapToGrid w:val="0"/>
                <w:sz w:val="18"/>
                <w:szCs w:val="18"/>
                <w:lang w:val="sv-SE"/>
                <w:rPrChange w:id="24074" w:author="suryavina" w:date="2015-02-06T16:21:00Z">
                  <w:rPr>
                    <w:rFonts w:ascii="Footlight MT Light" w:hAnsi="Footlight MT Light"/>
                    <w:snapToGrid w:val="0"/>
                    <w:sz w:val="18"/>
                    <w:szCs w:val="18"/>
                    <w:lang w:val="sv-SE"/>
                  </w:rPr>
                </w:rPrChange>
              </w:rPr>
            </w:pPr>
          </w:p>
        </w:tc>
        <w:tc>
          <w:tcPr>
            <w:tcW w:w="6840" w:type="dxa"/>
            <w:gridSpan w:val="8"/>
          </w:tcPr>
          <w:p w:rsidR="00105B38" w:rsidRPr="004F1FC6" w:rsidRDefault="00155965" w:rsidP="00493021">
            <w:pPr>
              <w:jc w:val="center"/>
              <w:rPr>
                <w:rFonts w:ascii="Footlight MT Light" w:hAnsi="Footlight MT Light"/>
                <w:snapToGrid w:val="0"/>
                <w:sz w:val="18"/>
                <w:szCs w:val="18"/>
                <w:lang w:val="sv-SE"/>
                <w:rPrChange w:id="24075" w:author="suryavina" w:date="2015-02-06T16:21:00Z">
                  <w:rPr>
                    <w:rFonts w:ascii="Footlight MT Light" w:hAnsi="Footlight MT Light"/>
                    <w:snapToGrid w:val="0"/>
                    <w:sz w:val="18"/>
                    <w:szCs w:val="18"/>
                    <w:lang w:val="sv-SE"/>
                  </w:rPr>
                </w:rPrChange>
              </w:rPr>
            </w:pPr>
            <w:r w:rsidRPr="004F1FC6">
              <w:rPr>
                <w:rFonts w:ascii="Footlight MT Light" w:hAnsi="Footlight MT Light"/>
                <w:snapToGrid w:val="0"/>
                <w:sz w:val="18"/>
                <w:szCs w:val="18"/>
                <w:lang w:val="sv-SE"/>
                <w:rPrChange w:id="24076" w:author="suryavina" w:date="2015-02-06T16:21:00Z">
                  <w:rPr>
                    <w:rFonts w:ascii="Footlight MT Light" w:hAnsi="Footlight MT Light"/>
                    <w:snapToGrid w:val="0"/>
                    <w:sz w:val="18"/>
                    <w:szCs w:val="18"/>
                    <w:lang w:val="sv-SE"/>
                  </w:rPr>
                </w:rPrChange>
              </w:rPr>
              <w:t>NILAI</w:t>
            </w:r>
          </w:p>
        </w:tc>
        <w:tc>
          <w:tcPr>
            <w:tcW w:w="1260" w:type="dxa"/>
          </w:tcPr>
          <w:p w:rsidR="00105B38" w:rsidRPr="004F1FC6" w:rsidRDefault="00105B38" w:rsidP="00493021">
            <w:pPr>
              <w:jc w:val="right"/>
              <w:rPr>
                <w:rFonts w:ascii="Footlight MT Light" w:hAnsi="Footlight MT Light"/>
                <w:snapToGrid w:val="0"/>
                <w:sz w:val="18"/>
                <w:szCs w:val="18"/>
                <w:lang w:val="sv-SE"/>
                <w:rPrChange w:id="24077" w:author="suryavina" w:date="2015-02-06T16:21:00Z">
                  <w:rPr>
                    <w:rFonts w:ascii="Footlight MT Light" w:hAnsi="Footlight MT Light"/>
                    <w:snapToGrid w:val="0"/>
                    <w:sz w:val="18"/>
                    <w:szCs w:val="18"/>
                    <w:lang w:val="sv-SE"/>
                  </w:rPr>
                </w:rPrChange>
              </w:rPr>
            </w:pPr>
          </w:p>
        </w:tc>
      </w:tr>
      <w:tr w:rsidR="00105B38" w:rsidRPr="004F1FC6" w:rsidTr="00493021">
        <w:trPr>
          <w:trHeight w:val="193"/>
        </w:trPr>
        <w:tc>
          <w:tcPr>
            <w:tcW w:w="10008" w:type="dxa"/>
            <w:gridSpan w:val="11"/>
          </w:tcPr>
          <w:p w:rsidR="00105B38" w:rsidRPr="004F1FC6" w:rsidRDefault="00155965" w:rsidP="00493021">
            <w:pPr>
              <w:rPr>
                <w:rFonts w:ascii="Footlight MT Light" w:hAnsi="Footlight MT Light"/>
                <w:snapToGrid w:val="0"/>
                <w:sz w:val="18"/>
                <w:szCs w:val="18"/>
                <w:lang w:val="sv-SE"/>
                <w:rPrChange w:id="24078" w:author="suryavina" w:date="2015-02-06T16:21:00Z">
                  <w:rPr>
                    <w:rFonts w:ascii="Footlight MT Light" w:hAnsi="Footlight MT Light"/>
                    <w:snapToGrid w:val="0"/>
                    <w:sz w:val="18"/>
                    <w:szCs w:val="18"/>
                    <w:lang w:val="sv-SE"/>
                  </w:rPr>
                </w:rPrChange>
              </w:rPr>
            </w:pPr>
            <w:r w:rsidRPr="004F1FC6">
              <w:rPr>
                <w:rFonts w:ascii="Footlight MT Light" w:hAnsi="Footlight MT Light"/>
                <w:snapToGrid w:val="0"/>
                <w:sz w:val="18"/>
                <w:szCs w:val="18"/>
                <w:lang w:val="sv-SE"/>
                <w:rPrChange w:id="24079" w:author="suryavina" w:date="2015-02-06T16:21:00Z">
                  <w:rPr>
                    <w:rFonts w:ascii="Footlight MT Light" w:hAnsi="Footlight MT Light"/>
                    <w:snapToGrid w:val="0"/>
                    <w:sz w:val="18"/>
                    <w:szCs w:val="18"/>
                    <w:lang w:val="sv-SE"/>
                  </w:rPr>
                </w:rPrChange>
              </w:rPr>
              <w:t>Terbilang :</w:t>
            </w:r>
          </w:p>
          <w:p w:rsidR="00105B38" w:rsidRPr="004F1FC6" w:rsidRDefault="00105B38" w:rsidP="00493021">
            <w:pPr>
              <w:rPr>
                <w:rFonts w:ascii="Footlight MT Light" w:hAnsi="Footlight MT Light"/>
                <w:snapToGrid w:val="0"/>
                <w:sz w:val="18"/>
                <w:szCs w:val="18"/>
                <w:lang w:val="sv-SE"/>
                <w:rPrChange w:id="24080" w:author="suryavina" w:date="2015-02-06T16:21:00Z">
                  <w:rPr>
                    <w:rFonts w:ascii="Footlight MT Light" w:hAnsi="Footlight MT Light"/>
                    <w:snapToGrid w:val="0"/>
                    <w:sz w:val="18"/>
                    <w:szCs w:val="18"/>
                    <w:lang w:val="sv-SE"/>
                  </w:rPr>
                </w:rPrChange>
              </w:rPr>
            </w:pPr>
          </w:p>
        </w:tc>
      </w:tr>
      <w:tr w:rsidR="00105B38" w:rsidRPr="004F1FC6" w:rsidTr="00493021">
        <w:trPr>
          <w:trHeight w:val="193"/>
        </w:trPr>
        <w:tc>
          <w:tcPr>
            <w:tcW w:w="10008" w:type="dxa"/>
            <w:gridSpan w:val="11"/>
          </w:tcPr>
          <w:p w:rsidR="001C1DE4" w:rsidRPr="004F1FC6" w:rsidRDefault="00155965" w:rsidP="001C1DE4">
            <w:pPr>
              <w:rPr>
                <w:rFonts w:ascii="Footlight MT Light" w:hAnsi="Footlight MT Light"/>
                <w:sz w:val="18"/>
                <w:szCs w:val="18"/>
                <w:lang w:val="sv-SE"/>
                <w:rPrChange w:id="24081" w:author="suryavina" w:date="2015-02-06T16:21:00Z">
                  <w:rPr>
                    <w:rFonts w:ascii="Footlight MT Light" w:hAnsi="Footlight MT Light"/>
                    <w:sz w:val="18"/>
                    <w:szCs w:val="18"/>
                    <w:lang w:val="sv-SE"/>
                  </w:rPr>
                </w:rPrChange>
              </w:rPr>
            </w:pPr>
            <w:r w:rsidRPr="004F1FC6">
              <w:rPr>
                <w:rFonts w:ascii="Footlight MT Light" w:hAnsi="Footlight MT Light"/>
                <w:b/>
                <w:snapToGrid w:val="0"/>
                <w:sz w:val="18"/>
                <w:szCs w:val="18"/>
                <w:lang w:val="sv-SE"/>
                <w:rPrChange w:id="24082" w:author="suryavina" w:date="2015-02-06T16:21:00Z">
                  <w:rPr>
                    <w:rFonts w:ascii="Footlight MT Light" w:hAnsi="Footlight MT Light"/>
                    <w:b/>
                    <w:snapToGrid w:val="0"/>
                    <w:sz w:val="18"/>
                    <w:szCs w:val="18"/>
                    <w:lang w:val="sv-SE"/>
                  </w:rPr>
                </w:rPrChange>
              </w:rPr>
              <w:t>INSTRUKSI KEPADA PENYEDIA JASA KONSULTANSI:</w:t>
            </w:r>
            <w:r w:rsidRPr="004F1FC6">
              <w:rPr>
                <w:rFonts w:ascii="Footlight MT Light" w:hAnsi="Footlight MT Light"/>
                <w:snapToGrid w:val="0"/>
                <w:sz w:val="18"/>
                <w:szCs w:val="18"/>
                <w:lang w:val="sv-SE"/>
                <w:rPrChange w:id="24083" w:author="suryavina" w:date="2015-02-06T16:21:00Z">
                  <w:rPr>
                    <w:rFonts w:ascii="Footlight MT Light" w:hAnsi="Footlight MT Light"/>
                    <w:snapToGrid w:val="0"/>
                    <w:sz w:val="18"/>
                    <w:szCs w:val="18"/>
                    <w:lang w:val="sv-SE"/>
                  </w:rPr>
                </w:rPrChange>
              </w:rPr>
              <w:t xml:space="preserve"> Penagihan hanya dapat dilakukan setelah penyelesaian pekerjaan yang diperintahkan dalam SPK ini dan hasil pekerjaan tersebut dapat diterima secara memuaskan oleh Pejabat Pembuat Komitmen. Biaya langsung personil dihitung berdasarkan Orang Bulan dengan ketentuan 1 (satu) Orang Bulan sama dengan __ (__________) hari dan 1 (satu) hari sama dengan __ (__________) jam. </w:t>
            </w:r>
            <w:r w:rsidRPr="004F1FC6">
              <w:rPr>
                <w:rFonts w:ascii="Footlight MT Light" w:hAnsi="Footlight MT Light"/>
                <w:snapToGrid w:val="0"/>
                <w:sz w:val="18"/>
                <w:szCs w:val="18"/>
                <w:lang w:val="id-ID"/>
                <w:rPrChange w:id="24084" w:author="suryavina" w:date="2015-02-06T16:21:00Z">
                  <w:rPr>
                    <w:rFonts w:ascii="Footlight MT Light" w:hAnsi="Footlight MT Light"/>
                    <w:snapToGrid w:val="0"/>
                    <w:sz w:val="18"/>
                    <w:szCs w:val="18"/>
                    <w:lang w:val="id-ID"/>
                  </w:rPr>
                </w:rPrChange>
              </w:rPr>
              <w:t xml:space="preserve">Jika pekerjaan tidak dapat diselesaikan dalam jangka waktu pelaksanaan pekerjaan karena kesalahan atau kelalaian Penyedia maka Penyedia berkewajiban untuk membayar denda kepada PPK sebesar 1/1000 (satu perseribu) dari biaya Kontrak atau sisa biaya bagian Kontrak. </w:t>
            </w:r>
            <w:r w:rsidRPr="004F1FC6">
              <w:rPr>
                <w:rFonts w:ascii="Footlight MT Light" w:hAnsi="Footlight MT Light"/>
                <w:snapToGrid w:val="0"/>
                <w:sz w:val="18"/>
                <w:szCs w:val="18"/>
                <w:lang w:val="sv-SE"/>
                <w:rPrChange w:id="24085" w:author="suryavina" w:date="2015-02-06T16:21:00Z">
                  <w:rPr>
                    <w:rFonts w:ascii="Footlight MT Light" w:hAnsi="Footlight MT Light"/>
                    <w:snapToGrid w:val="0"/>
                    <w:sz w:val="18"/>
                    <w:szCs w:val="18"/>
                    <w:lang w:val="sv-SE"/>
                  </w:rPr>
                </w:rPrChange>
              </w:rPr>
              <w:t xml:space="preserve">Selain tunduk kepada ketentuan dalam SPK ini, Penyedia Jasa Konsultansi berkewajiban untuk mematuhi </w:t>
            </w:r>
            <w:r w:rsidRPr="004F1FC6">
              <w:rPr>
                <w:rFonts w:ascii="Footlight MT Light" w:hAnsi="Footlight MT Light"/>
                <w:sz w:val="18"/>
                <w:szCs w:val="18"/>
                <w:lang w:val="sv-SE"/>
                <w:rPrChange w:id="24086" w:author="suryavina" w:date="2015-02-06T16:21:00Z">
                  <w:rPr>
                    <w:rFonts w:ascii="Footlight MT Light" w:hAnsi="Footlight MT Light"/>
                    <w:sz w:val="18"/>
                    <w:szCs w:val="18"/>
                    <w:lang w:val="sv-SE"/>
                  </w:rPr>
                </w:rPrChange>
              </w:rPr>
              <w:t>Syarat Umum SPK terlampir.</w:t>
            </w:r>
          </w:p>
          <w:p w:rsidR="00105B38" w:rsidRPr="004F1FC6" w:rsidRDefault="00105B38" w:rsidP="00493021">
            <w:pPr>
              <w:rPr>
                <w:rFonts w:ascii="Footlight MT Light" w:hAnsi="Footlight MT Light"/>
                <w:sz w:val="18"/>
                <w:szCs w:val="18"/>
                <w:lang w:val="sv-SE"/>
                <w:rPrChange w:id="24087" w:author="suryavina" w:date="2015-02-06T16:21:00Z">
                  <w:rPr>
                    <w:rFonts w:ascii="Footlight MT Light" w:hAnsi="Footlight MT Light"/>
                    <w:sz w:val="18"/>
                    <w:szCs w:val="18"/>
                    <w:lang w:val="sv-SE"/>
                  </w:rPr>
                </w:rPrChange>
              </w:rPr>
            </w:pPr>
          </w:p>
          <w:p w:rsidR="00105B38" w:rsidRPr="004F1FC6" w:rsidRDefault="00105B38" w:rsidP="00493021">
            <w:pPr>
              <w:rPr>
                <w:rFonts w:ascii="Footlight MT Light" w:hAnsi="Footlight MT Light"/>
                <w:snapToGrid w:val="0"/>
                <w:sz w:val="18"/>
                <w:szCs w:val="18"/>
                <w:lang w:val="sv-SE"/>
                <w:rPrChange w:id="24088" w:author="suryavina" w:date="2015-02-06T16:21:00Z">
                  <w:rPr>
                    <w:rFonts w:ascii="Footlight MT Light" w:hAnsi="Footlight MT Light"/>
                    <w:snapToGrid w:val="0"/>
                    <w:sz w:val="18"/>
                    <w:szCs w:val="18"/>
                    <w:lang w:val="sv-SE"/>
                  </w:rPr>
                </w:rPrChange>
              </w:rPr>
            </w:pPr>
          </w:p>
        </w:tc>
      </w:tr>
      <w:tr w:rsidR="00105B38" w:rsidRPr="004F1FC6" w:rsidTr="00493021">
        <w:trPr>
          <w:trHeight w:val="640"/>
        </w:trPr>
        <w:tc>
          <w:tcPr>
            <w:tcW w:w="5004" w:type="dxa"/>
            <w:gridSpan w:val="6"/>
          </w:tcPr>
          <w:p w:rsidR="00105B38" w:rsidRPr="004F1FC6" w:rsidRDefault="00155965" w:rsidP="00493021">
            <w:pPr>
              <w:jc w:val="center"/>
              <w:rPr>
                <w:rFonts w:ascii="Footlight MT Light" w:hAnsi="Footlight MT Light"/>
                <w:sz w:val="22"/>
                <w:szCs w:val="22"/>
                <w:lang w:val="sv-SE"/>
                <w:rPrChange w:id="24089" w:author="suryavina" w:date="2015-02-06T16:21:00Z">
                  <w:rPr>
                    <w:rFonts w:ascii="Footlight MT Light" w:hAnsi="Footlight MT Light"/>
                    <w:sz w:val="22"/>
                    <w:szCs w:val="22"/>
                    <w:lang w:val="sv-SE"/>
                  </w:rPr>
                </w:rPrChange>
              </w:rPr>
            </w:pPr>
            <w:r w:rsidRPr="004F1FC6">
              <w:rPr>
                <w:rFonts w:ascii="Footlight MT Light" w:hAnsi="Footlight MT Light"/>
                <w:sz w:val="22"/>
                <w:szCs w:val="22"/>
                <w:lang w:val="sv-SE"/>
                <w:rPrChange w:id="24090" w:author="suryavina" w:date="2015-02-06T16:21:00Z">
                  <w:rPr>
                    <w:rFonts w:ascii="Footlight MT Light" w:hAnsi="Footlight MT Light"/>
                    <w:sz w:val="22"/>
                    <w:szCs w:val="22"/>
                    <w:lang w:val="sv-SE"/>
                  </w:rPr>
                </w:rPrChange>
              </w:rPr>
              <w:t>Untuk dan atas nama __________</w:t>
            </w:r>
          </w:p>
          <w:p w:rsidR="00105B38" w:rsidRPr="004F1FC6" w:rsidRDefault="00155965" w:rsidP="00493021">
            <w:pPr>
              <w:jc w:val="center"/>
              <w:rPr>
                <w:rFonts w:ascii="Footlight MT Light" w:hAnsi="Footlight MT Light"/>
                <w:sz w:val="22"/>
                <w:szCs w:val="22"/>
                <w:lang w:val="sv-SE"/>
                <w:rPrChange w:id="24091" w:author="suryavina" w:date="2015-02-06T16:21:00Z">
                  <w:rPr>
                    <w:rFonts w:ascii="Footlight MT Light" w:hAnsi="Footlight MT Light"/>
                    <w:sz w:val="22"/>
                    <w:szCs w:val="22"/>
                    <w:lang w:val="sv-SE"/>
                  </w:rPr>
                </w:rPrChange>
              </w:rPr>
            </w:pPr>
            <w:r w:rsidRPr="004F1FC6">
              <w:rPr>
                <w:rFonts w:ascii="Footlight MT Light" w:hAnsi="Footlight MT Light"/>
                <w:sz w:val="22"/>
                <w:szCs w:val="22"/>
                <w:lang w:val="sv-SE"/>
                <w:rPrChange w:id="24092" w:author="suryavina" w:date="2015-02-06T16:21:00Z">
                  <w:rPr>
                    <w:rFonts w:ascii="Footlight MT Light" w:hAnsi="Footlight MT Light"/>
                    <w:sz w:val="22"/>
                    <w:szCs w:val="22"/>
                    <w:lang w:val="sv-SE"/>
                  </w:rPr>
                </w:rPrChange>
              </w:rPr>
              <w:t>Pejabat Pembuat Komitmen</w:t>
            </w:r>
          </w:p>
          <w:p w:rsidR="00105B38" w:rsidRPr="004F1FC6" w:rsidRDefault="00105B38" w:rsidP="00493021">
            <w:pPr>
              <w:jc w:val="center"/>
              <w:rPr>
                <w:rFonts w:ascii="Footlight MT Light" w:hAnsi="Footlight MT Light"/>
                <w:sz w:val="22"/>
                <w:szCs w:val="22"/>
                <w:lang w:val="sv-SE"/>
                <w:rPrChange w:id="24093" w:author="suryavina" w:date="2015-02-06T16:21:00Z">
                  <w:rPr>
                    <w:rFonts w:ascii="Footlight MT Light" w:hAnsi="Footlight MT Light"/>
                    <w:sz w:val="22"/>
                    <w:szCs w:val="22"/>
                    <w:lang w:val="sv-SE"/>
                  </w:rPr>
                </w:rPrChange>
              </w:rPr>
            </w:pPr>
          </w:p>
          <w:p w:rsidR="00105B38" w:rsidRPr="004F1FC6" w:rsidRDefault="00155965" w:rsidP="00493021">
            <w:pPr>
              <w:jc w:val="center"/>
              <w:rPr>
                <w:rFonts w:ascii="Footlight MT Light" w:hAnsi="Footlight MT Light"/>
                <w:i/>
                <w:sz w:val="18"/>
                <w:szCs w:val="18"/>
                <w:lang w:val="fi-FI"/>
                <w:rPrChange w:id="24094" w:author="suryavina" w:date="2015-02-06T16:21:00Z">
                  <w:rPr>
                    <w:rFonts w:ascii="Footlight MT Light" w:hAnsi="Footlight MT Light"/>
                    <w:i/>
                    <w:sz w:val="18"/>
                    <w:szCs w:val="18"/>
                    <w:lang w:val="fi-FI"/>
                  </w:rPr>
                </w:rPrChange>
              </w:rPr>
            </w:pPr>
            <w:r w:rsidRPr="004F1FC6">
              <w:rPr>
                <w:rFonts w:ascii="Footlight MT Light" w:hAnsi="Footlight MT Light"/>
                <w:i/>
                <w:sz w:val="18"/>
                <w:szCs w:val="18"/>
                <w:lang w:val="fi-FI"/>
                <w:rPrChange w:id="24095" w:author="suryavina" w:date="2015-02-06T16:21:00Z">
                  <w:rPr>
                    <w:rFonts w:ascii="Footlight MT Light" w:hAnsi="Footlight MT Light"/>
                    <w:i/>
                    <w:sz w:val="18"/>
                    <w:szCs w:val="18"/>
                    <w:lang w:val="fi-FI"/>
                  </w:rPr>
                </w:rPrChange>
              </w:rPr>
              <w:t>[tanda tangan dan cap (jika salinan asli ini untuk Penyedia Jasa Konsultansi maka rekatkan materai Rp 6.000,-)]</w:t>
            </w:r>
          </w:p>
          <w:p w:rsidR="00105B38" w:rsidRPr="004F1FC6" w:rsidRDefault="00105B38" w:rsidP="00493021">
            <w:pPr>
              <w:jc w:val="center"/>
              <w:rPr>
                <w:rFonts w:ascii="Footlight MT Light" w:hAnsi="Footlight MT Light"/>
                <w:sz w:val="18"/>
                <w:szCs w:val="18"/>
                <w:lang w:val="fi-FI"/>
                <w:rPrChange w:id="24096" w:author="suryavina" w:date="2015-02-06T16:21:00Z">
                  <w:rPr>
                    <w:rFonts w:ascii="Footlight MT Light" w:hAnsi="Footlight MT Light"/>
                    <w:sz w:val="18"/>
                    <w:szCs w:val="18"/>
                    <w:lang w:val="fi-FI"/>
                  </w:rPr>
                </w:rPrChange>
              </w:rPr>
            </w:pPr>
          </w:p>
          <w:p w:rsidR="00105B38" w:rsidRPr="004F1FC6" w:rsidRDefault="00105B38" w:rsidP="00493021">
            <w:pPr>
              <w:jc w:val="center"/>
              <w:rPr>
                <w:rFonts w:ascii="Footlight MT Light" w:hAnsi="Footlight MT Light"/>
                <w:sz w:val="22"/>
                <w:szCs w:val="22"/>
                <w:lang w:val="fi-FI"/>
                <w:rPrChange w:id="24097" w:author="suryavina" w:date="2015-02-06T16:21:00Z">
                  <w:rPr>
                    <w:rFonts w:ascii="Footlight MT Light" w:hAnsi="Footlight MT Light"/>
                    <w:sz w:val="22"/>
                    <w:szCs w:val="22"/>
                    <w:lang w:val="fi-FI"/>
                  </w:rPr>
                </w:rPrChange>
              </w:rPr>
            </w:pPr>
          </w:p>
          <w:p w:rsidR="00105B38" w:rsidRPr="004F1FC6" w:rsidRDefault="00105B38" w:rsidP="00493021">
            <w:pPr>
              <w:jc w:val="center"/>
              <w:rPr>
                <w:rFonts w:ascii="Footlight MT Light" w:hAnsi="Footlight MT Light"/>
                <w:sz w:val="22"/>
                <w:szCs w:val="22"/>
                <w:lang w:val="fi-FI"/>
                <w:rPrChange w:id="24098" w:author="suryavina" w:date="2015-02-06T16:21:00Z">
                  <w:rPr>
                    <w:rFonts w:ascii="Footlight MT Light" w:hAnsi="Footlight MT Light"/>
                    <w:sz w:val="22"/>
                    <w:szCs w:val="22"/>
                    <w:lang w:val="fi-FI"/>
                  </w:rPr>
                </w:rPrChange>
              </w:rPr>
            </w:pPr>
          </w:p>
          <w:p w:rsidR="00105B38" w:rsidRPr="004F1FC6" w:rsidRDefault="00105B38" w:rsidP="00493021">
            <w:pPr>
              <w:jc w:val="center"/>
              <w:rPr>
                <w:rFonts w:ascii="Footlight MT Light" w:hAnsi="Footlight MT Light"/>
                <w:sz w:val="22"/>
                <w:szCs w:val="22"/>
                <w:lang w:val="fi-FI"/>
                <w:rPrChange w:id="24099" w:author="suryavina" w:date="2015-02-06T16:21:00Z">
                  <w:rPr>
                    <w:rFonts w:ascii="Footlight MT Light" w:hAnsi="Footlight MT Light"/>
                    <w:sz w:val="22"/>
                    <w:szCs w:val="22"/>
                    <w:lang w:val="fi-FI"/>
                  </w:rPr>
                </w:rPrChange>
              </w:rPr>
            </w:pPr>
          </w:p>
          <w:p w:rsidR="00105B38" w:rsidRPr="004F1FC6" w:rsidRDefault="00155965" w:rsidP="00493021">
            <w:pPr>
              <w:jc w:val="center"/>
              <w:rPr>
                <w:rFonts w:ascii="Footlight MT Light" w:hAnsi="Footlight MT Light"/>
                <w:i/>
                <w:sz w:val="22"/>
                <w:szCs w:val="22"/>
                <w:lang w:val="sv-SE"/>
                <w:rPrChange w:id="24100" w:author="suryavina" w:date="2015-02-06T16:21:00Z">
                  <w:rPr>
                    <w:rFonts w:ascii="Footlight MT Light" w:hAnsi="Footlight MT Light"/>
                    <w:i/>
                    <w:sz w:val="22"/>
                    <w:szCs w:val="22"/>
                    <w:lang w:val="sv-SE"/>
                  </w:rPr>
                </w:rPrChange>
              </w:rPr>
            </w:pPr>
            <w:r w:rsidRPr="004F1FC6">
              <w:rPr>
                <w:rFonts w:ascii="Footlight MT Light" w:hAnsi="Footlight MT Light"/>
                <w:i/>
                <w:sz w:val="22"/>
                <w:szCs w:val="22"/>
                <w:lang w:val="sv-SE"/>
                <w:rPrChange w:id="24101" w:author="suryavina" w:date="2015-02-06T16:21:00Z">
                  <w:rPr>
                    <w:rFonts w:ascii="Footlight MT Light" w:hAnsi="Footlight MT Light"/>
                    <w:i/>
                    <w:sz w:val="22"/>
                    <w:szCs w:val="22"/>
                    <w:lang w:val="sv-SE"/>
                  </w:rPr>
                </w:rPrChange>
              </w:rPr>
              <w:t>[</w:t>
            </w:r>
            <w:r w:rsidRPr="004F1FC6">
              <w:rPr>
                <w:rFonts w:ascii="Footlight MT Light" w:hAnsi="Footlight MT Light"/>
                <w:i/>
                <w:sz w:val="22"/>
                <w:szCs w:val="22"/>
                <w:u w:val="single"/>
                <w:lang w:val="sv-SE"/>
                <w:rPrChange w:id="24102" w:author="suryavina" w:date="2015-02-06T16:21:00Z">
                  <w:rPr>
                    <w:rFonts w:ascii="Footlight MT Light" w:hAnsi="Footlight MT Light"/>
                    <w:i/>
                    <w:sz w:val="22"/>
                    <w:szCs w:val="22"/>
                    <w:u w:val="single"/>
                    <w:lang w:val="sv-SE"/>
                  </w:rPr>
                </w:rPrChange>
              </w:rPr>
              <w:t>nama lengkap</w:t>
            </w:r>
            <w:r w:rsidRPr="004F1FC6">
              <w:rPr>
                <w:rFonts w:ascii="Footlight MT Light" w:hAnsi="Footlight MT Light"/>
                <w:i/>
                <w:sz w:val="22"/>
                <w:szCs w:val="22"/>
                <w:lang w:val="sv-SE"/>
                <w:rPrChange w:id="24103" w:author="suryavina" w:date="2015-02-06T16:21:00Z">
                  <w:rPr>
                    <w:rFonts w:ascii="Footlight MT Light" w:hAnsi="Footlight MT Light"/>
                    <w:i/>
                    <w:sz w:val="22"/>
                    <w:szCs w:val="22"/>
                    <w:lang w:val="sv-SE"/>
                  </w:rPr>
                </w:rPrChange>
              </w:rPr>
              <w:t>]</w:t>
            </w:r>
          </w:p>
          <w:p w:rsidR="00105B38" w:rsidRPr="004F1FC6" w:rsidRDefault="00155965" w:rsidP="00493021">
            <w:pPr>
              <w:jc w:val="center"/>
              <w:rPr>
                <w:rFonts w:ascii="Footlight MT Light" w:hAnsi="Footlight MT Light"/>
                <w:snapToGrid w:val="0"/>
                <w:sz w:val="18"/>
                <w:szCs w:val="18"/>
                <w:lang w:val="sv-SE"/>
                <w:rPrChange w:id="24104" w:author="suryavina" w:date="2015-02-06T16:21:00Z">
                  <w:rPr>
                    <w:rFonts w:ascii="Footlight MT Light" w:hAnsi="Footlight MT Light"/>
                    <w:snapToGrid w:val="0"/>
                    <w:sz w:val="18"/>
                    <w:szCs w:val="18"/>
                    <w:lang w:val="sv-SE"/>
                  </w:rPr>
                </w:rPrChange>
              </w:rPr>
            </w:pPr>
            <w:r w:rsidRPr="004F1FC6">
              <w:rPr>
                <w:rFonts w:ascii="Footlight MT Light" w:hAnsi="Footlight MT Light"/>
                <w:i/>
                <w:sz w:val="22"/>
                <w:szCs w:val="22"/>
                <w:lang w:val="sv-SE"/>
                <w:rPrChange w:id="24105" w:author="suryavina" w:date="2015-02-06T16:21:00Z">
                  <w:rPr>
                    <w:rFonts w:ascii="Footlight MT Light" w:hAnsi="Footlight MT Light"/>
                    <w:i/>
                    <w:sz w:val="22"/>
                    <w:szCs w:val="22"/>
                    <w:lang w:val="sv-SE"/>
                  </w:rPr>
                </w:rPrChange>
              </w:rPr>
              <w:t>[jabatan]</w:t>
            </w:r>
          </w:p>
        </w:tc>
        <w:tc>
          <w:tcPr>
            <w:tcW w:w="5004" w:type="dxa"/>
            <w:gridSpan w:val="5"/>
          </w:tcPr>
          <w:p w:rsidR="00105B38" w:rsidRPr="004F1FC6" w:rsidRDefault="00155965" w:rsidP="00493021">
            <w:pPr>
              <w:jc w:val="center"/>
              <w:rPr>
                <w:rFonts w:ascii="Footlight MT Light" w:hAnsi="Footlight MT Light"/>
                <w:sz w:val="22"/>
                <w:szCs w:val="22"/>
                <w:lang w:val="fi-FI"/>
                <w:rPrChange w:id="24106" w:author="suryavina" w:date="2015-02-06T16:21:00Z">
                  <w:rPr>
                    <w:rFonts w:ascii="Footlight MT Light" w:hAnsi="Footlight MT Light"/>
                    <w:sz w:val="22"/>
                    <w:szCs w:val="22"/>
                    <w:lang w:val="fi-FI"/>
                  </w:rPr>
                </w:rPrChange>
              </w:rPr>
            </w:pPr>
            <w:r w:rsidRPr="004F1FC6">
              <w:rPr>
                <w:rFonts w:ascii="Footlight MT Light" w:hAnsi="Footlight MT Light"/>
                <w:sz w:val="22"/>
                <w:szCs w:val="22"/>
                <w:lang w:val="fi-FI"/>
                <w:rPrChange w:id="24107" w:author="suryavina" w:date="2015-02-06T16:21:00Z">
                  <w:rPr>
                    <w:rFonts w:ascii="Footlight MT Light" w:hAnsi="Footlight MT Light"/>
                    <w:sz w:val="22"/>
                    <w:szCs w:val="22"/>
                    <w:lang w:val="fi-FI"/>
                  </w:rPr>
                </w:rPrChange>
              </w:rPr>
              <w:t>Untuk dan atas nama Penyedia Jasa Konsultansi</w:t>
            </w:r>
          </w:p>
          <w:p w:rsidR="00105B38" w:rsidRPr="004F1FC6" w:rsidRDefault="00155965" w:rsidP="00493021">
            <w:pPr>
              <w:jc w:val="center"/>
              <w:rPr>
                <w:rFonts w:ascii="Footlight MT Light" w:hAnsi="Footlight MT Light"/>
                <w:sz w:val="22"/>
                <w:szCs w:val="22"/>
                <w:lang w:val="fi-FI"/>
                <w:rPrChange w:id="24108" w:author="suryavina" w:date="2015-02-06T16:21:00Z">
                  <w:rPr>
                    <w:rFonts w:ascii="Footlight MT Light" w:hAnsi="Footlight MT Light"/>
                    <w:sz w:val="22"/>
                    <w:szCs w:val="22"/>
                    <w:lang w:val="fi-FI"/>
                  </w:rPr>
                </w:rPrChange>
              </w:rPr>
            </w:pPr>
            <w:r w:rsidRPr="004F1FC6">
              <w:rPr>
                <w:rFonts w:ascii="Footlight MT Light" w:hAnsi="Footlight MT Light"/>
                <w:sz w:val="22"/>
                <w:szCs w:val="22"/>
                <w:lang w:val="fi-FI"/>
                <w:rPrChange w:id="24109" w:author="suryavina" w:date="2015-02-06T16:21:00Z">
                  <w:rPr>
                    <w:rFonts w:ascii="Footlight MT Light" w:hAnsi="Footlight MT Light"/>
                    <w:sz w:val="22"/>
                    <w:szCs w:val="22"/>
                    <w:lang w:val="fi-FI"/>
                  </w:rPr>
                </w:rPrChange>
              </w:rPr>
              <w:t>__________</w:t>
            </w:r>
          </w:p>
          <w:p w:rsidR="00105B38" w:rsidRPr="004F1FC6" w:rsidRDefault="00105B38" w:rsidP="00493021">
            <w:pPr>
              <w:jc w:val="center"/>
              <w:rPr>
                <w:rFonts w:ascii="Footlight MT Light" w:hAnsi="Footlight MT Light"/>
                <w:sz w:val="22"/>
                <w:szCs w:val="22"/>
                <w:lang w:val="fi-FI"/>
                <w:rPrChange w:id="24110" w:author="suryavina" w:date="2015-02-06T16:21:00Z">
                  <w:rPr>
                    <w:rFonts w:ascii="Footlight MT Light" w:hAnsi="Footlight MT Light"/>
                    <w:sz w:val="22"/>
                    <w:szCs w:val="22"/>
                    <w:lang w:val="fi-FI"/>
                  </w:rPr>
                </w:rPrChange>
              </w:rPr>
            </w:pPr>
          </w:p>
          <w:p w:rsidR="00105B38" w:rsidRPr="004F1FC6" w:rsidRDefault="00155965" w:rsidP="00493021">
            <w:pPr>
              <w:jc w:val="center"/>
              <w:rPr>
                <w:rFonts w:ascii="Footlight MT Light" w:hAnsi="Footlight MT Light"/>
                <w:i/>
                <w:sz w:val="18"/>
                <w:szCs w:val="18"/>
                <w:lang w:val="fi-FI"/>
                <w:rPrChange w:id="24111" w:author="suryavina" w:date="2015-02-06T16:21:00Z">
                  <w:rPr>
                    <w:rFonts w:ascii="Footlight MT Light" w:hAnsi="Footlight MT Light"/>
                    <w:i/>
                    <w:sz w:val="18"/>
                    <w:szCs w:val="18"/>
                    <w:lang w:val="fi-FI"/>
                  </w:rPr>
                </w:rPrChange>
              </w:rPr>
            </w:pPr>
            <w:r w:rsidRPr="004F1FC6">
              <w:rPr>
                <w:rFonts w:ascii="Footlight MT Light" w:hAnsi="Footlight MT Light"/>
                <w:i/>
                <w:sz w:val="18"/>
                <w:szCs w:val="18"/>
                <w:lang w:val="fi-FI"/>
                <w:rPrChange w:id="24112" w:author="suryavina" w:date="2015-02-06T16:21:00Z">
                  <w:rPr>
                    <w:rFonts w:ascii="Footlight MT Light" w:hAnsi="Footlight MT Light"/>
                    <w:i/>
                    <w:sz w:val="18"/>
                    <w:szCs w:val="18"/>
                    <w:lang w:val="fi-FI"/>
                  </w:rPr>
                </w:rPrChange>
              </w:rPr>
              <w:t>[tanda tangan dan cap (jika salinan asli ini untuksatuan kerja Pejabat Pembuat Komitmen maka rekatkan</w:t>
            </w:r>
            <w:r w:rsidRPr="004F1FC6">
              <w:rPr>
                <w:rFonts w:ascii="Footlight MT Light" w:hAnsi="Footlight MT Light"/>
                <w:i/>
                <w:sz w:val="18"/>
                <w:szCs w:val="18"/>
                <w:lang w:val="id-ID"/>
                <w:rPrChange w:id="24113" w:author="suryavina" w:date="2015-02-06T16:21:00Z">
                  <w:rPr>
                    <w:rFonts w:ascii="Footlight MT Light" w:hAnsi="Footlight MT Light"/>
                    <w:i/>
                    <w:sz w:val="18"/>
                    <w:szCs w:val="18"/>
                    <w:lang w:val="id-ID"/>
                  </w:rPr>
                </w:rPrChange>
              </w:rPr>
              <w:t xml:space="preserve"> </w:t>
            </w:r>
            <w:r w:rsidRPr="004F1FC6">
              <w:rPr>
                <w:rFonts w:ascii="Footlight MT Light" w:hAnsi="Footlight MT Light"/>
                <w:i/>
                <w:sz w:val="18"/>
                <w:szCs w:val="18"/>
                <w:lang w:val="fi-FI"/>
                <w:rPrChange w:id="24114" w:author="suryavina" w:date="2015-02-06T16:21:00Z">
                  <w:rPr>
                    <w:rFonts w:ascii="Footlight MT Light" w:hAnsi="Footlight MT Light"/>
                    <w:i/>
                    <w:sz w:val="18"/>
                    <w:szCs w:val="18"/>
                    <w:lang w:val="fi-FI"/>
                  </w:rPr>
                </w:rPrChange>
              </w:rPr>
              <w:t>materai Rp 6.000,- )]</w:t>
            </w:r>
          </w:p>
          <w:p w:rsidR="00105B38" w:rsidRPr="004F1FC6" w:rsidRDefault="00105B38" w:rsidP="00493021">
            <w:pPr>
              <w:jc w:val="center"/>
              <w:rPr>
                <w:rFonts w:ascii="Footlight MT Light" w:hAnsi="Footlight MT Light"/>
                <w:sz w:val="22"/>
                <w:szCs w:val="22"/>
                <w:lang w:val="fi-FI"/>
                <w:rPrChange w:id="24115" w:author="suryavina" w:date="2015-02-06T16:21:00Z">
                  <w:rPr>
                    <w:rFonts w:ascii="Footlight MT Light" w:hAnsi="Footlight MT Light"/>
                    <w:sz w:val="22"/>
                    <w:szCs w:val="22"/>
                    <w:lang w:val="fi-FI"/>
                  </w:rPr>
                </w:rPrChange>
              </w:rPr>
            </w:pPr>
          </w:p>
          <w:p w:rsidR="00105B38" w:rsidRPr="004F1FC6" w:rsidRDefault="00105B38" w:rsidP="00493021">
            <w:pPr>
              <w:jc w:val="center"/>
              <w:rPr>
                <w:rFonts w:ascii="Footlight MT Light" w:hAnsi="Footlight MT Light"/>
                <w:sz w:val="22"/>
                <w:szCs w:val="22"/>
                <w:lang w:val="fi-FI"/>
                <w:rPrChange w:id="24116" w:author="suryavina" w:date="2015-02-06T16:21:00Z">
                  <w:rPr>
                    <w:rFonts w:ascii="Footlight MT Light" w:hAnsi="Footlight MT Light"/>
                    <w:sz w:val="22"/>
                    <w:szCs w:val="22"/>
                    <w:lang w:val="fi-FI"/>
                  </w:rPr>
                </w:rPrChange>
              </w:rPr>
            </w:pPr>
          </w:p>
          <w:p w:rsidR="00105B38" w:rsidRPr="004F1FC6" w:rsidRDefault="00105B38" w:rsidP="00493021">
            <w:pPr>
              <w:jc w:val="center"/>
              <w:rPr>
                <w:rFonts w:ascii="Footlight MT Light" w:hAnsi="Footlight MT Light"/>
                <w:sz w:val="22"/>
                <w:szCs w:val="22"/>
                <w:lang w:val="fi-FI"/>
                <w:rPrChange w:id="24117" w:author="suryavina" w:date="2015-02-06T16:21:00Z">
                  <w:rPr>
                    <w:rFonts w:ascii="Footlight MT Light" w:hAnsi="Footlight MT Light"/>
                    <w:sz w:val="22"/>
                    <w:szCs w:val="22"/>
                    <w:lang w:val="fi-FI"/>
                  </w:rPr>
                </w:rPrChange>
              </w:rPr>
            </w:pPr>
          </w:p>
          <w:p w:rsidR="00105B38" w:rsidRPr="004F1FC6" w:rsidRDefault="00105B38" w:rsidP="00493021">
            <w:pPr>
              <w:jc w:val="center"/>
              <w:rPr>
                <w:rFonts w:ascii="Footlight MT Light" w:hAnsi="Footlight MT Light"/>
                <w:sz w:val="22"/>
                <w:szCs w:val="22"/>
                <w:lang w:val="fi-FI"/>
                <w:rPrChange w:id="24118" w:author="suryavina" w:date="2015-02-06T16:21:00Z">
                  <w:rPr>
                    <w:rFonts w:ascii="Footlight MT Light" w:hAnsi="Footlight MT Light"/>
                    <w:sz w:val="22"/>
                    <w:szCs w:val="22"/>
                    <w:lang w:val="fi-FI"/>
                  </w:rPr>
                </w:rPrChange>
              </w:rPr>
            </w:pPr>
          </w:p>
          <w:p w:rsidR="00105B38" w:rsidRPr="004F1FC6" w:rsidRDefault="00155965" w:rsidP="00493021">
            <w:pPr>
              <w:jc w:val="center"/>
              <w:rPr>
                <w:rFonts w:ascii="Footlight MT Light" w:hAnsi="Footlight MT Light"/>
                <w:i/>
                <w:sz w:val="22"/>
                <w:szCs w:val="22"/>
                <w:lang w:val="sv-SE"/>
                <w:rPrChange w:id="24119" w:author="suryavina" w:date="2015-02-06T16:21:00Z">
                  <w:rPr>
                    <w:rFonts w:ascii="Footlight MT Light" w:hAnsi="Footlight MT Light"/>
                    <w:i/>
                    <w:sz w:val="22"/>
                    <w:szCs w:val="22"/>
                    <w:lang w:val="sv-SE"/>
                  </w:rPr>
                </w:rPrChange>
              </w:rPr>
            </w:pPr>
            <w:r w:rsidRPr="004F1FC6">
              <w:rPr>
                <w:rFonts w:ascii="Footlight MT Light" w:hAnsi="Footlight MT Light"/>
                <w:i/>
                <w:sz w:val="22"/>
                <w:szCs w:val="22"/>
                <w:lang w:val="sv-SE"/>
                <w:rPrChange w:id="24120" w:author="suryavina" w:date="2015-02-06T16:21:00Z">
                  <w:rPr>
                    <w:rFonts w:ascii="Footlight MT Light" w:hAnsi="Footlight MT Light"/>
                    <w:i/>
                    <w:sz w:val="22"/>
                    <w:szCs w:val="22"/>
                    <w:lang w:val="sv-SE"/>
                  </w:rPr>
                </w:rPrChange>
              </w:rPr>
              <w:t>[</w:t>
            </w:r>
            <w:r w:rsidRPr="004F1FC6">
              <w:rPr>
                <w:rFonts w:ascii="Footlight MT Light" w:hAnsi="Footlight MT Light"/>
                <w:i/>
                <w:sz w:val="22"/>
                <w:szCs w:val="22"/>
                <w:u w:val="single"/>
                <w:lang w:val="sv-SE"/>
                <w:rPrChange w:id="24121" w:author="suryavina" w:date="2015-02-06T16:21:00Z">
                  <w:rPr>
                    <w:rFonts w:ascii="Footlight MT Light" w:hAnsi="Footlight MT Light"/>
                    <w:i/>
                    <w:sz w:val="22"/>
                    <w:szCs w:val="22"/>
                    <w:u w:val="single"/>
                    <w:lang w:val="sv-SE"/>
                  </w:rPr>
                </w:rPrChange>
              </w:rPr>
              <w:t>nama lengkap</w:t>
            </w:r>
            <w:r w:rsidRPr="004F1FC6">
              <w:rPr>
                <w:rFonts w:ascii="Footlight MT Light" w:hAnsi="Footlight MT Light"/>
                <w:i/>
                <w:sz w:val="22"/>
                <w:szCs w:val="22"/>
                <w:lang w:val="sv-SE"/>
                <w:rPrChange w:id="24122" w:author="suryavina" w:date="2015-02-06T16:21:00Z">
                  <w:rPr>
                    <w:rFonts w:ascii="Footlight MT Light" w:hAnsi="Footlight MT Light"/>
                    <w:i/>
                    <w:sz w:val="22"/>
                    <w:szCs w:val="22"/>
                    <w:lang w:val="sv-SE"/>
                  </w:rPr>
                </w:rPrChange>
              </w:rPr>
              <w:t>]</w:t>
            </w:r>
          </w:p>
          <w:p w:rsidR="00105B38" w:rsidRPr="004F1FC6" w:rsidRDefault="00155965" w:rsidP="00493021">
            <w:pPr>
              <w:jc w:val="center"/>
              <w:rPr>
                <w:rFonts w:ascii="Footlight MT Light" w:hAnsi="Footlight MT Light"/>
                <w:i/>
                <w:sz w:val="22"/>
                <w:szCs w:val="22"/>
                <w:lang w:val="sv-SE"/>
                <w:rPrChange w:id="24123" w:author="suryavina" w:date="2015-02-06T16:21:00Z">
                  <w:rPr>
                    <w:rFonts w:ascii="Footlight MT Light" w:hAnsi="Footlight MT Light"/>
                    <w:i/>
                    <w:sz w:val="22"/>
                    <w:szCs w:val="22"/>
                    <w:lang w:val="sv-SE"/>
                  </w:rPr>
                </w:rPrChange>
              </w:rPr>
            </w:pPr>
            <w:r w:rsidRPr="004F1FC6">
              <w:rPr>
                <w:rFonts w:ascii="Footlight MT Light" w:hAnsi="Footlight MT Light"/>
                <w:i/>
                <w:sz w:val="22"/>
                <w:szCs w:val="22"/>
                <w:lang w:val="sv-SE"/>
                <w:rPrChange w:id="24124" w:author="suryavina" w:date="2015-02-06T16:21:00Z">
                  <w:rPr>
                    <w:rFonts w:ascii="Footlight MT Light" w:hAnsi="Footlight MT Light"/>
                    <w:i/>
                    <w:sz w:val="22"/>
                    <w:szCs w:val="22"/>
                    <w:lang w:val="sv-SE"/>
                  </w:rPr>
                </w:rPrChange>
              </w:rPr>
              <w:t>[jabatan]</w:t>
            </w:r>
          </w:p>
        </w:tc>
      </w:tr>
    </w:tbl>
    <w:p w:rsidR="00105B38" w:rsidRPr="004F1FC6" w:rsidRDefault="00155965" w:rsidP="00105B38">
      <w:pPr>
        <w:pStyle w:val="Heading2"/>
        <w:jc w:val="left"/>
        <w:rPr>
          <w:rFonts w:ascii="Footlight MT Light" w:hAnsi="Footlight MT Light"/>
          <w:sz w:val="24"/>
          <w:szCs w:val="24"/>
          <w:u w:val="single"/>
          <w:lang w:val="id-ID"/>
          <w:rPrChange w:id="24125" w:author="suryavina" w:date="2015-02-06T16:21:00Z">
            <w:rPr>
              <w:rFonts w:ascii="Footlight MT Light" w:hAnsi="Footlight MT Light"/>
              <w:sz w:val="24"/>
              <w:szCs w:val="24"/>
              <w:u w:val="single"/>
              <w:lang w:val="id-ID"/>
            </w:rPr>
          </w:rPrChange>
        </w:rPr>
      </w:pPr>
      <w:bookmarkStart w:id="24126" w:name="_Toc410662930"/>
      <w:r w:rsidRPr="004F1FC6">
        <w:rPr>
          <w:rFonts w:ascii="Footlight MT Light" w:hAnsi="Footlight MT Light"/>
          <w:sz w:val="24"/>
          <w:szCs w:val="24"/>
          <w:u w:val="single"/>
          <w:lang w:val="id-ID"/>
          <w:rPrChange w:id="24127" w:author="suryavina" w:date="2015-02-06T16:21:00Z">
            <w:rPr>
              <w:rFonts w:ascii="Footlight MT Light" w:hAnsi="Footlight MT Light"/>
              <w:sz w:val="24"/>
              <w:szCs w:val="24"/>
              <w:u w:val="single"/>
              <w:lang w:val="id-ID"/>
            </w:rPr>
          </w:rPrChange>
        </w:rPr>
        <w:t>V.4. D. BENTUK SURAT PERINTAH KERJA (SPK)</w:t>
      </w:r>
      <w:bookmarkEnd w:id="24126"/>
    </w:p>
    <w:p w:rsidR="00105B38" w:rsidRPr="004F1FC6" w:rsidRDefault="00155965" w:rsidP="00105B38">
      <w:pPr>
        <w:jc w:val="center"/>
        <w:rPr>
          <w:rFonts w:ascii="Footlight MT Light" w:hAnsi="Footlight MT Light"/>
          <w:i/>
          <w:sz w:val="22"/>
          <w:szCs w:val="22"/>
          <w:lang w:val="id-ID"/>
          <w:rPrChange w:id="24128" w:author="suryavina" w:date="2015-02-06T16:21:00Z">
            <w:rPr>
              <w:rFonts w:ascii="Footlight MT Light" w:hAnsi="Footlight MT Light"/>
              <w:i/>
              <w:sz w:val="22"/>
              <w:szCs w:val="22"/>
              <w:lang w:val="id-ID"/>
            </w:rPr>
          </w:rPrChange>
        </w:rPr>
      </w:pPr>
      <w:r w:rsidRPr="004F1FC6">
        <w:rPr>
          <w:rFonts w:ascii="Footlight MT Light" w:hAnsi="Footlight MT Light"/>
          <w:i/>
          <w:sz w:val="22"/>
          <w:szCs w:val="22"/>
          <w:lang w:val="fi-FI"/>
          <w:rPrChange w:id="24129" w:author="suryavina" w:date="2015-02-06T16:21:00Z">
            <w:rPr>
              <w:rFonts w:ascii="Footlight MT Light" w:hAnsi="Footlight MT Light"/>
              <w:i/>
              <w:sz w:val="22"/>
              <w:szCs w:val="22"/>
              <w:lang w:val="fi-FI"/>
            </w:rPr>
          </w:rPrChange>
        </w:rPr>
        <w:t xml:space="preserve"> [kop surat </w:t>
      </w:r>
      <w:r w:rsidRPr="004F1FC6">
        <w:rPr>
          <w:rFonts w:ascii="Footlight MT Light" w:hAnsi="Footlight MT Light"/>
          <w:i/>
          <w:sz w:val="22"/>
          <w:szCs w:val="22"/>
          <w:lang w:val="id-ID"/>
          <w:rPrChange w:id="24130" w:author="suryavina" w:date="2015-02-06T16:21:00Z">
            <w:rPr>
              <w:rFonts w:ascii="Footlight MT Light" w:hAnsi="Footlight MT Light"/>
              <w:i/>
              <w:sz w:val="22"/>
              <w:szCs w:val="22"/>
              <w:lang w:val="id-ID"/>
            </w:rPr>
          </w:rPrChange>
        </w:rPr>
        <w:t>K/L/D/I</w:t>
      </w:r>
      <w:r w:rsidRPr="004F1FC6">
        <w:rPr>
          <w:rFonts w:ascii="Footlight MT Light" w:hAnsi="Footlight MT Light"/>
          <w:i/>
          <w:sz w:val="22"/>
          <w:szCs w:val="22"/>
          <w:lang w:val="fi-FI"/>
          <w:rPrChange w:id="24131" w:author="suryavina" w:date="2015-02-06T16:21:00Z">
            <w:rPr>
              <w:rFonts w:ascii="Footlight MT Light" w:hAnsi="Footlight MT Light"/>
              <w:i/>
              <w:sz w:val="22"/>
              <w:szCs w:val="22"/>
              <w:lang w:val="fi-FI"/>
            </w:rPr>
          </w:rPrChange>
        </w:rPr>
        <w:t>]</w:t>
      </w:r>
    </w:p>
    <w:p w:rsidR="00105B38" w:rsidRPr="004F1FC6" w:rsidRDefault="00105B38" w:rsidP="00105B38">
      <w:pPr>
        <w:rPr>
          <w:rFonts w:ascii="Footlight MT Light" w:hAnsi="Footlight MT Light"/>
          <w:sz w:val="22"/>
          <w:szCs w:val="22"/>
          <w:lang w:val="id-ID"/>
          <w:rPrChange w:id="24132" w:author="suryavina" w:date="2015-02-06T16:21:00Z">
            <w:rPr>
              <w:rFonts w:ascii="Footlight MT Light" w:hAnsi="Footlight MT Light"/>
              <w:sz w:val="22"/>
              <w:szCs w:val="22"/>
              <w:lang w:val="id-ID"/>
            </w:rPr>
          </w:rPrChange>
        </w:rPr>
      </w:pPr>
    </w:p>
    <w:tbl>
      <w:tblPr>
        <w:tblW w:w="10008" w:type="dxa"/>
        <w:tblInd w:w="-601" w:type="dxa"/>
        <w:tblBorders>
          <w:top w:val="single" w:sz="8" w:space="0" w:color="auto"/>
          <w:left w:val="single" w:sz="8" w:space="0" w:color="auto"/>
          <w:bottom w:val="single" w:sz="8" w:space="0" w:color="auto"/>
          <w:right w:val="single" w:sz="8" w:space="0" w:color="auto"/>
        </w:tblBorders>
        <w:tblLook w:val="01E0"/>
      </w:tblPr>
      <w:tblGrid>
        <w:gridCol w:w="10008"/>
      </w:tblGrid>
      <w:tr w:rsidR="00105B38" w:rsidRPr="004F1FC6" w:rsidTr="00493021">
        <w:tc>
          <w:tcPr>
            <w:tcW w:w="10008" w:type="dxa"/>
          </w:tcPr>
          <w:p w:rsidR="00105B38" w:rsidRPr="004F1FC6" w:rsidRDefault="00155965" w:rsidP="00493021">
            <w:pPr>
              <w:tabs>
                <w:tab w:val="left" w:pos="1830"/>
              </w:tabs>
              <w:jc w:val="center"/>
              <w:rPr>
                <w:rFonts w:ascii="Footlight MT Light" w:hAnsi="Footlight MT Light"/>
                <w:sz w:val="18"/>
                <w:szCs w:val="18"/>
                <w:lang w:val="id-ID"/>
                <w:rPrChange w:id="24133" w:author="suryavina" w:date="2015-02-06T16:21:00Z">
                  <w:rPr>
                    <w:rFonts w:ascii="Footlight MT Light" w:hAnsi="Footlight MT Light"/>
                    <w:sz w:val="18"/>
                    <w:szCs w:val="18"/>
                    <w:lang w:val="id-ID"/>
                  </w:rPr>
                </w:rPrChange>
              </w:rPr>
            </w:pPr>
            <w:r w:rsidRPr="004F1FC6">
              <w:rPr>
                <w:rFonts w:ascii="Footlight MT Light" w:hAnsi="Footlight MT Light"/>
                <w:sz w:val="18"/>
                <w:szCs w:val="18"/>
                <w:lang w:val="sv-SE"/>
                <w:rPrChange w:id="24134" w:author="suryavina" w:date="2015-02-06T16:21:00Z">
                  <w:rPr>
                    <w:rFonts w:ascii="Footlight MT Light" w:hAnsi="Footlight MT Light"/>
                    <w:sz w:val="18"/>
                    <w:szCs w:val="18"/>
                    <w:lang w:val="sv-SE"/>
                  </w:rPr>
                </w:rPrChange>
              </w:rPr>
              <w:br w:type="page"/>
            </w:r>
          </w:p>
          <w:p w:rsidR="00105B38" w:rsidRPr="004F1FC6" w:rsidRDefault="00155965" w:rsidP="00493021">
            <w:pPr>
              <w:tabs>
                <w:tab w:val="left" w:pos="1830"/>
              </w:tabs>
              <w:jc w:val="center"/>
              <w:rPr>
                <w:rFonts w:ascii="Footlight MT Light" w:hAnsi="Footlight MT Light"/>
                <w:b/>
                <w:sz w:val="22"/>
                <w:szCs w:val="22"/>
                <w:u w:val="single"/>
                <w:lang w:val="sv-SE"/>
                <w:rPrChange w:id="24135" w:author="suryavina" w:date="2015-02-06T16:21:00Z">
                  <w:rPr>
                    <w:rFonts w:ascii="Footlight MT Light" w:hAnsi="Footlight MT Light"/>
                    <w:b/>
                    <w:sz w:val="22"/>
                    <w:szCs w:val="22"/>
                    <w:u w:val="single"/>
                    <w:lang w:val="sv-SE"/>
                  </w:rPr>
                </w:rPrChange>
              </w:rPr>
            </w:pPr>
            <w:r w:rsidRPr="004F1FC6">
              <w:rPr>
                <w:rFonts w:ascii="Footlight MT Light" w:hAnsi="Footlight MT Light"/>
                <w:b/>
                <w:sz w:val="22"/>
                <w:szCs w:val="22"/>
                <w:u w:val="single"/>
                <w:lang w:val="sv-SE"/>
                <w:rPrChange w:id="24136" w:author="suryavina" w:date="2015-02-06T16:21:00Z">
                  <w:rPr>
                    <w:rFonts w:ascii="Footlight MT Light" w:hAnsi="Footlight MT Light"/>
                    <w:b/>
                    <w:sz w:val="22"/>
                    <w:szCs w:val="22"/>
                    <w:u w:val="single"/>
                    <w:lang w:val="sv-SE"/>
                  </w:rPr>
                </w:rPrChange>
              </w:rPr>
              <w:t>SYARAT UMUM</w:t>
            </w:r>
          </w:p>
          <w:p w:rsidR="00105B38" w:rsidRPr="004F1FC6" w:rsidRDefault="00155965" w:rsidP="00493021">
            <w:pPr>
              <w:tabs>
                <w:tab w:val="left" w:pos="1830"/>
              </w:tabs>
              <w:ind w:left="-709" w:firstLine="709"/>
              <w:jc w:val="center"/>
              <w:rPr>
                <w:rFonts w:ascii="Footlight MT Light" w:hAnsi="Footlight MT Light"/>
                <w:b/>
                <w:sz w:val="18"/>
                <w:szCs w:val="18"/>
                <w:lang w:val="sv-SE"/>
                <w:rPrChange w:id="24137" w:author="suryavina" w:date="2015-02-06T16:21:00Z">
                  <w:rPr>
                    <w:rFonts w:ascii="Footlight MT Light" w:hAnsi="Footlight MT Light"/>
                    <w:b/>
                    <w:sz w:val="18"/>
                    <w:szCs w:val="18"/>
                    <w:lang w:val="sv-SE"/>
                  </w:rPr>
                </w:rPrChange>
              </w:rPr>
            </w:pPr>
            <w:r w:rsidRPr="004F1FC6">
              <w:rPr>
                <w:rFonts w:ascii="Footlight MT Light" w:hAnsi="Footlight MT Light"/>
                <w:b/>
                <w:sz w:val="22"/>
                <w:szCs w:val="22"/>
                <w:lang w:val="sv-SE"/>
                <w:rPrChange w:id="24138" w:author="suryavina" w:date="2015-02-06T16:21:00Z">
                  <w:rPr>
                    <w:rFonts w:ascii="Footlight MT Light" w:hAnsi="Footlight MT Light"/>
                    <w:b/>
                    <w:sz w:val="22"/>
                    <w:szCs w:val="22"/>
                    <w:lang w:val="sv-SE"/>
                  </w:rPr>
                </w:rPrChange>
              </w:rPr>
              <w:t>SURAT PERINTAH KERJA (SPK)</w:t>
            </w:r>
          </w:p>
        </w:tc>
      </w:tr>
      <w:tr w:rsidR="00105B38" w:rsidRPr="004F1FC6" w:rsidTr="00493021">
        <w:tc>
          <w:tcPr>
            <w:tcW w:w="10008" w:type="dxa"/>
          </w:tcPr>
          <w:p w:rsidR="00105B38" w:rsidRPr="004F1FC6" w:rsidRDefault="00105B38" w:rsidP="00493021">
            <w:pPr>
              <w:rPr>
                <w:rFonts w:ascii="Footlight MT Light" w:hAnsi="Footlight MT Light"/>
                <w:b/>
                <w:sz w:val="22"/>
                <w:szCs w:val="22"/>
                <w:lang w:val="sv-SE"/>
                <w:rPrChange w:id="24139" w:author="suryavina" w:date="2015-02-06T16:21:00Z">
                  <w:rPr>
                    <w:rFonts w:ascii="Footlight MT Light" w:hAnsi="Footlight MT Light"/>
                    <w:b/>
                    <w:sz w:val="22"/>
                    <w:szCs w:val="22"/>
                    <w:lang w:val="sv-SE"/>
                  </w:rPr>
                </w:rPrChange>
              </w:rPr>
            </w:pPr>
          </w:p>
          <w:p w:rsidR="00105B38" w:rsidRPr="004F1FC6" w:rsidRDefault="00155965" w:rsidP="00493021">
            <w:pPr>
              <w:numPr>
                <w:ilvl w:val="0"/>
                <w:numId w:val="1919"/>
              </w:numPr>
              <w:rPr>
                <w:rFonts w:ascii="Footlight MT Light" w:hAnsi="Footlight MT Light"/>
                <w:b/>
                <w:sz w:val="18"/>
                <w:szCs w:val="18"/>
                <w:lang w:val="id-ID"/>
                <w:rPrChange w:id="24140" w:author="suryavina" w:date="2015-02-06T16:21:00Z">
                  <w:rPr>
                    <w:rFonts w:ascii="Footlight MT Light" w:hAnsi="Footlight MT Light"/>
                    <w:b/>
                    <w:sz w:val="18"/>
                    <w:szCs w:val="18"/>
                    <w:lang w:val="id-ID"/>
                  </w:rPr>
                </w:rPrChange>
              </w:rPr>
            </w:pPr>
            <w:r w:rsidRPr="004F1FC6">
              <w:rPr>
                <w:rFonts w:ascii="Footlight MT Light" w:hAnsi="Footlight MT Light"/>
                <w:b/>
                <w:noProof/>
                <w:sz w:val="18"/>
                <w:szCs w:val="18"/>
                <w:rPrChange w:id="24141" w:author="suryavina" w:date="2015-02-06T16:21:00Z">
                  <w:rPr>
                    <w:rFonts w:ascii="Footlight MT Light" w:hAnsi="Footlight MT Light"/>
                    <w:b/>
                    <w:noProof/>
                    <w:sz w:val="18"/>
                    <w:szCs w:val="18"/>
                  </w:rPr>
                </w:rPrChange>
              </w:rPr>
              <w:t>LINGKUP</w:t>
            </w:r>
            <w:r w:rsidRPr="004F1FC6">
              <w:rPr>
                <w:rFonts w:ascii="Footlight MT Light" w:hAnsi="Footlight MT Light"/>
                <w:b/>
                <w:sz w:val="18"/>
                <w:szCs w:val="18"/>
                <w:lang w:val="id-ID"/>
                <w:rPrChange w:id="24142" w:author="suryavina" w:date="2015-02-06T16:21:00Z">
                  <w:rPr>
                    <w:rFonts w:ascii="Footlight MT Light" w:hAnsi="Footlight MT Light"/>
                    <w:b/>
                    <w:sz w:val="18"/>
                    <w:szCs w:val="18"/>
                    <w:lang w:val="id-ID"/>
                  </w:rPr>
                </w:rPrChange>
              </w:rPr>
              <w:t xml:space="preserve"> PEKERJAAN</w:t>
            </w:r>
          </w:p>
          <w:p w:rsidR="00105B38" w:rsidRPr="004F1FC6" w:rsidRDefault="00155965" w:rsidP="00493021">
            <w:pPr>
              <w:ind w:left="454" w:right="123"/>
              <w:rPr>
                <w:rFonts w:ascii="Footlight MT Light" w:hAnsi="Footlight MT Light"/>
                <w:sz w:val="18"/>
                <w:szCs w:val="18"/>
                <w:lang w:val="id-ID"/>
                <w:rPrChange w:id="24143" w:author="suryavina" w:date="2015-02-06T16:21:00Z">
                  <w:rPr>
                    <w:rFonts w:ascii="Footlight MT Light" w:hAnsi="Footlight MT Light"/>
                    <w:sz w:val="18"/>
                    <w:szCs w:val="18"/>
                    <w:lang w:val="id-ID"/>
                  </w:rPr>
                </w:rPrChange>
              </w:rPr>
            </w:pPr>
            <w:r w:rsidRPr="004F1FC6">
              <w:rPr>
                <w:rFonts w:ascii="Footlight MT Light" w:hAnsi="Footlight MT Light"/>
                <w:sz w:val="18"/>
                <w:szCs w:val="18"/>
                <w:lang w:val="id-ID"/>
                <w:rPrChange w:id="24144" w:author="suryavina" w:date="2015-02-06T16:21:00Z">
                  <w:rPr>
                    <w:rFonts w:ascii="Footlight MT Light" w:hAnsi="Footlight MT Light"/>
                    <w:sz w:val="18"/>
                    <w:szCs w:val="18"/>
                    <w:lang w:val="id-ID"/>
                  </w:rPr>
                </w:rPrChange>
              </w:rPr>
              <w:t>Penyedia yang ditunjuk berkewajiban untuk menyelesaikan pekerjaan dalam jangka waktu yang ditentukan, dengan mutu sesuai spesifikasi teknis dan harga sesuai SPK.</w:t>
            </w:r>
          </w:p>
          <w:p w:rsidR="00105B38" w:rsidRPr="004F1FC6" w:rsidRDefault="00105B38" w:rsidP="00493021">
            <w:pPr>
              <w:ind w:left="454" w:right="123"/>
              <w:rPr>
                <w:rFonts w:ascii="Footlight MT Light" w:hAnsi="Footlight MT Light"/>
                <w:sz w:val="18"/>
                <w:szCs w:val="18"/>
                <w:lang w:val="id-ID"/>
                <w:rPrChange w:id="24145" w:author="suryavina" w:date="2015-02-06T16:21:00Z">
                  <w:rPr>
                    <w:rFonts w:ascii="Footlight MT Light" w:hAnsi="Footlight MT Light"/>
                    <w:sz w:val="18"/>
                    <w:szCs w:val="18"/>
                    <w:lang w:val="id-ID"/>
                  </w:rPr>
                </w:rPrChange>
              </w:rPr>
            </w:pPr>
          </w:p>
          <w:p w:rsidR="00105B38" w:rsidRPr="004F1FC6" w:rsidRDefault="00155965" w:rsidP="00493021">
            <w:pPr>
              <w:numPr>
                <w:ilvl w:val="0"/>
                <w:numId w:val="1919"/>
              </w:numPr>
              <w:ind w:left="454" w:hanging="454"/>
              <w:rPr>
                <w:rFonts w:ascii="Footlight MT Light" w:hAnsi="Footlight MT Light"/>
                <w:b/>
                <w:noProof/>
                <w:sz w:val="18"/>
                <w:szCs w:val="18"/>
                <w:rPrChange w:id="24146" w:author="suryavina" w:date="2015-02-06T16:21:00Z">
                  <w:rPr>
                    <w:rFonts w:ascii="Footlight MT Light" w:hAnsi="Footlight MT Light"/>
                    <w:b/>
                    <w:noProof/>
                    <w:sz w:val="18"/>
                    <w:szCs w:val="18"/>
                  </w:rPr>
                </w:rPrChange>
              </w:rPr>
            </w:pPr>
            <w:r w:rsidRPr="004F1FC6">
              <w:rPr>
                <w:rFonts w:ascii="Footlight MT Light" w:hAnsi="Footlight MT Light"/>
                <w:b/>
                <w:noProof/>
                <w:sz w:val="18"/>
                <w:szCs w:val="18"/>
                <w:rPrChange w:id="24147" w:author="suryavina" w:date="2015-02-06T16:21:00Z">
                  <w:rPr>
                    <w:rFonts w:ascii="Footlight MT Light" w:hAnsi="Footlight MT Light"/>
                    <w:b/>
                    <w:noProof/>
                    <w:sz w:val="18"/>
                    <w:szCs w:val="18"/>
                  </w:rPr>
                </w:rPrChange>
              </w:rPr>
              <w:t xml:space="preserve">HUKUM YANG BERLAKU </w:t>
            </w:r>
          </w:p>
          <w:p w:rsidR="00105B38" w:rsidRPr="004F1FC6" w:rsidRDefault="00155965" w:rsidP="00493021">
            <w:pPr>
              <w:ind w:left="378" w:firstLine="76"/>
              <w:rPr>
                <w:rFonts w:ascii="Footlight MT Light" w:hAnsi="Footlight MT Light"/>
                <w:sz w:val="18"/>
                <w:szCs w:val="18"/>
                <w:lang w:val="es-ES"/>
                <w:rPrChange w:id="24148" w:author="suryavina" w:date="2015-02-06T16:21:00Z">
                  <w:rPr>
                    <w:rFonts w:ascii="Footlight MT Light" w:hAnsi="Footlight MT Light"/>
                    <w:sz w:val="18"/>
                    <w:szCs w:val="18"/>
                    <w:lang w:val="es-ES"/>
                  </w:rPr>
                </w:rPrChange>
              </w:rPr>
            </w:pPr>
            <w:r w:rsidRPr="004F1FC6">
              <w:rPr>
                <w:rFonts w:ascii="Footlight MT Light" w:hAnsi="Footlight MT Light"/>
                <w:sz w:val="18"/>
                <w:szCs w:val="18"/>
                <w:lang w:val="es-ES"/>
                <w:rPrChange w:id="24149" w:author="suryavina" w:date="2015-02-06T16:21:00Z">
                  <w:rPr>
                    <w:rFonts w:ascii="Footlight MT Light" w:hAnsi="Footlight MT Light"/>
                    <w:sz w:val="18"/>
                    <w:szCs w:val="18"/>
                    <w:lang w:val="es-ES"/>
                  </w:rPr>
                </w:rPrChange>
              </w:rPr>
              <w:t xml:space="preserve">Keabsahan, </w:t>
            </w:r>
            <w:r w:rsidRPr="004F1FC6">
              <w:rPr>
                <w:rFonts w:ascii="Footlight MT Light" w:hAnsi="Footlight MT Light"/>
                <w:sz w:val="18"/>
                <w:szCs w:val="18"/>
                <w:rPrChange w:id="24150" w:author="suryavina" w:date="2015-02-06T16:21:00Z">
                  <w:rPr>
                    <w:rFonts w:ascii="Footlight MT Light" w:hAnsi="Footlight MT Light"/>
                    <w:sz w:val="18"/>
                    <w:szCs w:val="18"/>
                  </w:rPr>
                </w:rPrChange>
              </w:rPr>
              <w:t>interpretasi</w:t>
            </w:r>
            <w:r w:rsidRPr="004F1FC6">
              <w:rPr>
                <w:rFonts w:ascii="Footlight MT Light" w:hAnsi="Footlight MT Light"/>
                <w:sz w:val="18"/>
                <w:szCs w:val="18"/>
                <w:lang w:val="es-ES"/>
                <w:rPrChange w:id="24151" w:author="suryavina" w:date="2015-02-06T16:21:00Z">
                  <w:rPr>
                    <w:rFonts w:ascii="Footlight MT Light" w:hAnsi="Footlight MT Light"/>
                    <w:sz w:val="18"/>
                    <w:szCs w:val="18"/>
                    <w:lang w:val="es-ES"/>
                  </w:rPr>
                </w:rPrChange>
              </w:rPr>
              <w:t>, dan pelaksanaan SPK ini didasarkan kepada hukum Republik Indonesia.</w:t>
            </w:r>
          </w:p>
          <w:p w:rsidR="00105B38" w:rsidRPr="004F1FC6" w:rsidRDefault="00105B38" w:rsidP="00493021">
            <w:pPr>
              <w:ind w:left="397"/>
              <w:rPr>
                <w:rFonts w:ascii="Footlight MT Light" w:hAnsi="Footlight MT Light"/>
                <w:b/>
                <w:sz w:val="18"/>
                <w:szCs w:val="18"/>
                <w:rPrChange w:id="24152" w:author="suryavina" w:date="2015-02-06T16:21:00Z">
                  <w:rPr>
                    <w:rFonts w:ascii="Footlight MT Light" w:hAnsi="Footlight MT Light"/>
                    <w:b/>
                    <w:sz w:val="18"/>
                    <w:szCs w:val="18"/>
                  </w:rPr>
                </w:rPrChange>
              </w:rPr>
            </w:pPr>
          </w:p>
          <w:p w:rsidR="00105B38" w:rsidRPr="004F1FC6" w:rsidRDefault="00155965" w:rsidP="00493021">
            <w:pPr>
              <w:numPr>
                <w:ilvl w:val="0"/>
                <w:numId w:val="1919"/>
              </w:numPr>
              <w:ind w:left="454" w:hanging="454"/>
              <w:rPr>
                <w:rFonts w:ascii="Footlight MT Light" w:hAnsi="Footlight MT Light"/>
                <w:b/>
                <w:sz w:val="18"/>
                <w:szCs w:val="18"/>
                <w:rPrChange w:id="24153" w:author="suryavina" w:date="2015-02-06T16:21:00Z">
                  <w:rPr>
                    <w:rFonts w:ascii="Footlight MT Light" w:hAnsi="Footlight MT Light"/>
                    <w:b/>
                    <w:sz w:val="18"/>
                    <w:szCs w:val="18"/>
                  </w:rPr>
                </w:rPrChange>
              </w:rPr>
            </w:pPr>
            <w:r w:rsidRPr="004F1FC6">
              <w:rPr>
                <w:rFonts w:ascii="Footlight MT Light" w:hAnsi="Footlight MT Light"/>
                <w:b/>
                <w:sz w:val="18"/>
                <w:szCs w:val="18"/>
                <w:lang w:val="id-ID"/>
                <w:rPrChange w:id="24154" w:author="suryavina" w:date="2015-02-06T16:21:00Z">
                  <w:rPr>
                    <w:rFonts w:ascii="Footlight MT Light" w:hAnsi="Footlight MT Light"/>
                    <w:b/>
                    <w:sz w:val="18"/>
                    <w:szCs w:val="18"/>
                    <w:lang w:val="id-ID"/>
                  </w:rPr>
                </w:rPrChange>
              </w:rPr>
              <w:t>ITIKAD BAIK</w:t>
            </w:r>
          </w:p>
          <w:p w:rsidR="00105B38" w:rsidRPr="004F1FC6" w:rsidRDefault="00155965" w:rsidP="00493021">
            <w:pPr>
              <w:numPr>
                <w:ilvl w:val="1"/>
                <w:numId w:val="1919"/>
              </w:numPr>
              <w:ind w:left="743" w:hanging="284"/>
              <w:rPr>
                <w:rFonts w:ascii="Footlight MT Light" w:hAnsi="Footlight MT Light"/>
                <w:sz w:val="18"/>
                <w:szCs w:val="18"/>
                <w:rPrChange w:id="24155" w:author="suryavina" w:date="2015-02-06T16:21:00Z">
                  <w:rPr>
                    <w:rFonts w:ascii="Footlight MT Light" w:hAnsi="Footlight MT Light"/>
                    <w:sz w:val="18"/>
                    <w:szCs w:val="18"/>
                  </w:rPr>
                </w:rPrChange>
              </w:rPr>
            </w:pPr>
            <w:r w:rsidRPr="004F1FC6">
              <w:rPr>
                <w:rFonts w:ascii="Footlight MT Light" w:hAnsi="Footlight MT Light"/>
                <w:sz w:val="18"/>
                <w:szCs w:val="18"/>
                <w:lang w:val="id-ID"/>
                <w:rPrChange w:id="24156" w:author="suryavina" w:date="2015-02-06T16:21:00Z">
                  <w:rPr>
                    <w:rFonts w:ascii="Footlight MT Light" w:hAnsi="Footlight MT Light"/>
                    <w:sz w:val="18"/>
                    <w:szCs w:val="18"/>
                    <w:lang w:val="id-ID"/>
                  </w:rPr>
                </w:rPrChange>
              </w:rPr>
              <w:t>Para pihak bertindak berdsarkan asas saling percaya yang disesuaikan dengan hak-hak yang terdapat dalam SPK.</w:t>
            </w:r>
          </w:p>
          <w:p w:rsidR="00105B38" w:rsidRPr="004F1FC6" w:rsidRDefault="00155965" w:rsidP="00493021">
            <w:pPr>
              <w:numPr>
                <w:ilvl w:val="1"/>
                <w:numId w:val="1919"/>
              </w:numPr>
              <w:ind w:left="743" w:hanging="284"/>
              <w:rPr>
                <w:rFonts w:ascii="Footlight MT Light" w:hAnsi="Footlight MT Light"/>
                <w:sz w:val="18"/>
                <w:szCs w:val="18"/>
                <w:rPrChange w:id="24157" w:author="suryavina" w:date="2015-02-06T16:21:00Z">
                  <w:rPr>
                    <w:rFonts w:ascii="Footlight MT Light" w:hAnsi="Footlight MT Light"/>
                    <w:sz w:val="18"/>
                    <w:szCs w:val="18"/>
                  </w:rPr>
                </w:rPrChange>
              </w:rPr>
            </w:pPr>
            <w:r w:rsidRPr="004F1FC6">
              <w:rPr>
                <w:rFonts w:ascii="Footlight MT Light" w:hAnsi="Footlight MT Light"/>
                <w:sz w:val="18"/>
                <w:szCs w:val="18"/>
                <w:lang w:val="id-ID"/>
                <w:rPrChange w:id="24158" w:author="suryavina" w:date="2015-02-06T16:21:00Z">
                  <w:rPr>
                    <w:rFonts w:ascii="Footlight MT Light" w:hAnsi="Footlight MT Light"/>
                    <w:sz w:val="18"/>
                    <w:szCs w:val="18"/>
                    <w:lang w:val="id-ID"/>
                  </w:rPr>
                </w:rPrChange>
              </w:rPr>
              <w:t>Para pelaku setuju untuk melaksanakan perjanjian dengan jujur tanpa menonjolkan kepentingan masing-masing pihak.</w:t>
            </w:r>
          </w:p>
          <w:p w:rsidR="00105B38" w:rsidRPr="004F1FC6" w:rsidRDefault="00155965" w:rsidP="00493021">
            <w:pPr>
              <w:numPr>
                <w:ilvl w:val="1"/>
                <w:numId w:val="1919"/>
              </w:numPr>
              <w:ind w:left="743" w:hanging="284"/>
              <w:rPr>
                <w:rFonts w:ascii="Footlight MT Light" w:hAnsi="Footlight MT Light"/>
                <w:sz w:val="18"/>
                <w:szCs w:val="18"/>
                <w:rPrChange w:id="24159" w:author="suryavina" w:date="2015-02-06T16:21:00Z">
                  <w:rPr>
                    <w:rFonts w:ascii="Footlight MT Light" w:hAnsi="Footlight MT Light"/>
                    <w:sz w:val="18"/>
                    <w:szCs w:val="18"/>
                  </w:rPr>
                </w:rPrChange>
              </w:rPr>
            </w:pPr>
            <w:r w:rsidRPr="004F1FC6">
              <w:rPr>
                <w:rFonts w:ascii="Footlight MT Light" w:hAnsi="Footlight MT Light"/>
                <w:sz w:val="18"/>
                <w:szCs w:val="18"/>
                <w:lang w:val="id-ID"/>
                <w:rPrChange w:id="24160" w:author="suryavina" w:date="2015-02-06T16:21:00Z">
                  <w:rPr>
                    <w:rFonts w:ascii="Footlight MT Light" w:hAnsi="Footlight MT Light"/>
                    <w:sz w:val="18"/>
                    <w:szCs w:val="18"/>
                    <w:lang w:val="id-ID"/>
                  </w:rPr>
                </w:rPrChange>
              </w:rPr>
              <w:t>Apabila selama pelaksanaan SPK, salah satu pihak merasa dirugikan, maka diupayakan tindakan yang terbaik untuk mengatasi keadaan tersebut.</w:t>
            </w:r>
          </w:p>
          <w:p w:rsidR="00105B38" w:rsidRPr="004F1FC6" w:rsidRDefault="00105B38" w:rsidP="00493021">
            <w:pPr>
              <w:ind w:left="743"/>
              <w:rPr>
                <w:rFonts w:ascii="Footlight MT Light" w:hAnsi="Footlight MT Light"/>
                <w:sz w:val="18"/>
                <w:szCs w:val="18"/>
                <w:rPrChange w:id="24161" w:author="suryavina" w:date="2015-02-06T16:21:00Z">
                  <w:rPr>
                    <w:rFonts w:ascii="Footlight MT Light" w:hAnsi="Footlight MT Light"/>
                    <w:sz w:val="18"/>
                    <w:szCs w:val="18"/>
                  </w:rPr>
                </w:rPrChange>
              </w:rPr>
            </w:pPr>
          </w:p>
          <w:p w:rsidR="00105B38" w:rsidRPr="004F1FC6" w:rsidRDefault="00155965" w:rsidP="00493021">
            <w:pPr>
              <w:numPr>
                <w:ilvl w:val="0"/>
                <w:numId w:val="1919"/>
              </w:numPr>
              <w:ind w:left="454" w:hanging="454"/>
              <w:rPr>
                <w:rFonts w:ascii="Footlight MT Light" w:hAnsi="Footlight MT Light"/>
                <w:b/>
                <w:sz w:val="18"/>
                <w:szCs w:val="18"/>
                <w:rPrChange w:id="24162" w:author="suryavina" w:date="2015-02-06T16:21:00Z">
                  <w:rPr>
                    <w:rFonts w:ascii="Footlight MT Light" w:hAnsi="Footlight MT Light"/>
                    <w:b/>
                    <w:sz w:val="18"/>
                    <w:szCs w:val="18"/>
                  </w:rPr>
                </w:rPrChange>
              </w:rPr>
            </w:pPr>
            <w:r w:rsidRPr="004F1FC6">
              <w:rPr>
                <w:rFonts w:ascii="Footlight MT Light" w:hAnsi="Footlight MT Light"/>
                <w:b/>
                <w:noProof/>
                <w:sz w:val="18"/>
                <w:szCs w:val="18"/>
                <w:rPrChange w:id="24163" w:author="suryavina" w:date="2015-02-06T16:21:00Z">
                  <w:rPr>
                    <w:rFonts w:ascii="Footlight MT Light" w:hAnsi="Footlight MT Light"/>
                    <w:b/>
                    <w:noProof/>
                    <w:sz w:val="18"/>
                    <w:szCs w:val="18"/>
                  </w:rPr>
                </w:rPrChange>
              </w:rPr>
              <w:t>PENYEDIA</w:t>
            </w:r>
            <w:r w:rsidRPr="004F1FC6">
              <w:rPr>
                <w:rFonts w:ascii="Footlight MT Light" w:hAnsi="Footlight MT Light"/>
                <w:b/>
                <w:sz w:val="18"/>
                <w:szCs w:val="18"/>
                <w:rPrChange w:id="24164" w:author="suryavina" w:date="2015-02-06T16:21:00Z">
                  <w:rPr>
                    <w:rFonts w:ascii="Footlight MT Light" w:hAnsi="Footlight MT Light"/>
                    <w:b/>
                    <w:sz w:val="18"/>
                    <w:szCs w:val="18"/>
                  </w:rPr>
                </w:rPrChange>
              </w:rPr>
              <w:t xml:space="preserve"> JASA KONSULTANSI MANDIRI</w:t>
            </w:r>
          </w:p>
          <w:p w:rsidR="00105B38" w:rsidRPr="004F1FC6" w:rsidRDefault="00155965" w:rsidP="00493021">
            <w:pPr>
              <w:ind w:left="378" w:firstLine="76"/>
              <w:rPr>
                <w:rFonts w:ascii="Footlight MT Light" w:hAnsi="Footlight MT Light"/>
                <w:sz w:val="18"/>
                <w:szCs w:val="18"/>
                <w:lang w:val="id-ID"/>
                <w:rPrChange w:id="24165" w:author="suryavina" w:date="2015-02-06T16:21:00Z">
                  <w:rPr>
                    <w:rFonts w:ascii="Footlight MT Light" w:hAnsi="Footlight MT Light"/>
                    <w:sz w:val="18"/>
                    <w:szCs w:val="18"/>
                    <w:lang w:val="id-ID"/>
                  </w:rPr>
                </w:rPrChange>
              </w:rPr>
            </w:pPr>
            <w:r w:rsidRPr="004F1FC6">
              <w:rPr>
                <w:rFonts w:ascii="Footlight MT Light" w:hAnsi="Footlight MT Light"/>
                <w:sz w:val="18"/>
                <w:szCs w:val="18"/>
                <w:lang w:val="es-ES"/>
                <w:rPrChange w:id="24166" w:author="suryavina" w:date="2015-02-06T16:21:00Z">
                  <w:rPr>
                    <w:rFonts w:ascii="Footlight MT Light" w:hAnsi="Footlight MT Light"/>
                    <w:sz w:val="18"/>
                    <w:szCs w:val="18"/>
                    <w:lang w:val="es-ES"/>
                  </w:rPr>
                </w:rPrChange>
              </w:rPr>
              <w:t>Penyedia</w:t>
            </w:r>
            <w:r w:rsidRPr="004F1FC6">
              <w:rPr>
                <w:rFonts w:ascii="Footlight MT Light" w:hAnsi="Footlight MT Light"/>
                <w:sz w:val="18"/>
                <w:szCs w:val="18"/>
                <w:rPrChange w:id="24167" w:author="suryavina" w:date="2015-02-06T16:21:00Z">
                  <w:rPr>
                    <w:rFonts w:ascii="Footlight MT Light" w:hAnsi="Footlight MT Light"/>
                    <w:sz w:val="18"/>
                    <w:szCs w:val="18"/>
                  </w:rPr>
                </w:rPrChange>
              </w:rPr>
              <w:t xml:space="preserve"> berdasarkan SPK ini bertanggung jawab penuh terhadap personil serta pekerjaan yang dilakukan</w:t>
            </w:r>
          </w:p>
          <w:p w:rsidR="00105B38" w:rsidRPr="004F1FC6" w:rsidRDefault="00105B38" w:rsidP="00493021">
            <w:pPr>
              <w:ind w:left="360"/>
              <w:rPr>
                <w:rFonts w:ascii="Footlight MT Light" w:hAnsi="Footlight MT Light"/>
                <w:sz w:val="18"/>
                <w:szCs w:val="18"/>
                <w:lang w:val="id-ID"/>
                <w:rPrChange w:id="24168" w:author="suryavina" w:date="2015-02-06T16:21:00Z">
                  <w:rPr>
                    <w:rFonts w:ascii="Footlight MT Light" w:hAnsi="Footlight MT Light"/>
                    <w:sz w:val="18"/>
                    <w:szCs w:val="18"/>
                    <w:lang w:val="id-ID"/>
                  </w:rPr>
                </w:rPrChange>
              </w:rPr>
            </w:pPr>
          </w:p>
          <w:p w:rsidR="00105B38" w:rsidRPr="004F1FC6" w:rsidRDefault="00155965" w:rsidP="00493021">
            <w:pPr>
              <w:numPr>
                <w:ilvl w:val="0"/>
                <w:numId w:val="1919"/>
              </w:numPr>
              <w:ind w:left="454" w:hanging="454"/>
              <w:rPr>
                <w:rFonts w:ascii="Footlight MT Light" w:hAnsi="Footlight MT Light" w:cs="Arial"/>
                <w:b/>
                <w:sz w:val="18"/>
                <w:szCs w:val="18"/>
                <w:lang w:val="id-ID"/>
                <w:rPrChange w:id="24169" w:author="suryavina" w:date="2015-02-06T16:21:00Z">
                  <w:rPr>
                    <w:rFonts w:ascii="Footlight MT Light" w:hAnsi="Footlight MT Light" w:cs="Arial"/>
                    <w:b/>
                    <w:sz w:val="18"/>
                    <w:szCs w:val="18"/>
                    <w:lang w:val="id-ID"/>
                  </w:rPr>
                </w:rPrChange>
              </w:rPr>
            </w:pPr>
            <w:r w:rsidRPr="004F1FC6">
              <w:rPr>
                <w:rFonts w:ascii="Footlight MT Light" w:hAnsi="Footlight MT Light"/>
                <w:b/>
                <w:noProof/>
                <w:sz w:val="18"/>
                <w:szCs w:val="18"/>
                <w:rPrChange w:id="24170" w:author="suryavina" w:date="2015-02-06T16:21:00Z">
                  <w:rPr>
                    <w:rFonts w:ascii="Footlight MT Light" w:hAnsi="Footlight MT Light"/>
                    <w:b/>
                    <w:noProof/>
                    <w:sz w:val="18"/>
                    <w:szCs w:val="18"/>
                  </w:rPr>
                </w:rPrChange>
              </w:rPr>
              <w:t>HARGA</w:t>
            </w:r>
            <w:r w:rsidRPr="004F1FC6">
              <w:rPr>
                <w:rFonts w:ascii="Footlight MT Light" w:hAnsi="Footlight MT Light" w:cs="Arial"/>
                <w:b/>
                <w:sz w:val="18"/>
                <w:szCs w:val="18"/>
                <w:lang w:val="id-ID"/>
                <w:rPrChange w:id="24171" w:author="suryavina" w:date="2015-02-06T16:21:00Z">
                  <w:rPr>
                    <w:rFonts w:ascii="Footlight MT Light" w:hAnsi="Footlight MT Light" w:cs="Arial"/>
                    <w:b/>
                    <w:sz w:val="18"/>
                    <w:szCs w:val="18"/>
                    <w:lang w:val="id-ID"/>
                  </w:rPr>
                </w:rPrChange>
              </w:rPr>
              <w:t xml:space="preserve"> SPK</w:t>
            </w:r>
          </w:p>
          <w:p w:rsidR="00105B38" w:rsidRPr="004F1FC6" w:rsidRDefault="00155965" w:rsidP="00493021">
            <w:pPr>
              <w:numPr>
                <w:ilvl w:val="4"/>
                <w:numId w:val="1920"/>
              </w:numPr>
              <w:ind w:left="738" w:right="123" w:hanging="284"/>
              <w:rPr>
                <w:rFonts w:ascii="Footlight MT Light" w:hAnsi="Footlight MT Light"/>
                <w:sz w:val="17"/>
                <w:szCs w:val="17"/>
                <w:rPrChange w:id="24172" w:author="suryavina" w:date="2015-02-06T16:21:00Z">
                  <w:rPr>
                    <w:rFonts w:ascii="Footlight MT Light" w:hAnsi="Footlight MT Light"/>
                    <w:sz w:val="17"/>
                    <w:szCs w:val="17"/>
                  </w:rPr>
                </w:rPrChange>
              </w:rPr>
            </w:pPr>
            <w:r w:rsidRPr="004F1FC6">
              <w:rPr>
                <w:rFonts w:ascii="Footlight MT Light" w:hAnsi="Footlight MT Light"/>
                <w:sz w:val="17"/>
                <w:szCs w:val="17"/>
                <w:rPrChange w:id="24173" w:author="suryavina" w:date="2015-02-06T16:21:00Z">
                  <w:rPr>
                    <w:rFonts w:ascii="Footlight MT Light" w:hAnsi="Footlight MT Light"/>
                    <w:sz w:val="17"/>
                    <w:szCs w:val="17"/>
                  </w:rPr>
                </w:rPrChange>
              </w:rPr>
              <w:t xml:space="preserve">PPK membayar kepada penyedia atas pelaksanaan pekerjaan dalam </w:t>
            </w:r>
            <w:r w:rsidRPr="004F1FC6">
              <w:rPr>
                <w:rFonts w:ascii="Footlight MT Light" w:hAnsi="Footlight MT Light"/>
                <w:sz w:val="17"/>
                <w:szCs w:val="17"/>
                <w:lang w:val="id-ID"/>
                <w:rPrChange w:id="24174" w:author="suryavina" w:date="2015-02-06T16:21:00Z">
                  <w:rPr>
                    <w:rFonts w:ascii="Footlight MT Light" w:hAnsi="Footlight MT Light"/>
                    <w:sz w:val="17"/>
                    <w:szCs w:val="17"/>
                    <w:lang w:val="id-ID"/>
                  </w:rPr>
                </w:rPrChange>
              </w:rPr>
              <w:t>SPK</w:t>
            </w:r>
            <w:r w:rsidRPr="004F1FC6">
              <w:rPr>
                <w:rFonts w:ascii="Footlight MT Light" w:hAnsi="Footlight MT Light"/>
                <w:sz w:val="17"/>
                <w:szCs w:val="17"/>
                <w:rPrChange w:id="24175" w:author="suryavina" w:date="2015-02-06T16:21:00Z">
                  <w:rPr>
                    <w:rFonts w:ascii="Footlight MT Light" w:hAnsi="Footlight MT Light"/>
                    <w:sz w:val="17"/>
                    <w:szCs w:val="17"/>
                  </w:rPr>
                </w:rPrChange>
              </w:rPr>
              <w:t xml:space="preserve"> sebesar harga </w:t>
            </w:r>
            <w:r w:rsidRPr="004F1FC6">
              <w:rPr>
                <w:rFonts w:ascii="Footlight MT Light" w:hAnsi="Footlight MT Light"/>
                <w:sz w:val="17"/>
                <w:szCs w:val="17"/>
                <w:lang w:val="id-ID"/>
                <w:rPrChange w:id="24176" w:author="suryavina" w:date="2015-02-06T16:21:00Z">
                  <w:rPr>
                    <w:rFonts w:ascii="Footlight MT Light" w:hAnsi="Footlight MT Light"/>
                    <w:sz w:val="17"/>
                    <w:szCs w:val="17"/>
                    <w:lang w:val="id-ID"/>
                  </w:rPr>
                </w:rPrChange>
              </w:rPr>
              <w:t>SPK</w:t>
            </w:r>
            <w:r w:rsidRPr="004F1FC6">
              <w:rPr>
                <w:rFonts w:ascii="Footlight MT Light" w:hAnsi="Footlight MT Light"/>
                <w:sz w:val="17"/>
                <w:szCs w:val="17"/>
                <w:rPrChange w:id="24177" w:author="suryavina" w:date="2015-02-06T16:21:00Z">
                  <w:rPr>
                    <w:rFonts w:ascii="Footlight MT Light" w:hAnsi="Footlight MT Light"/>
                    <w:sz w:val="17"/>
                    <w:szCs w:val="17"/>
                  </w:rPr>
                </w:rPrChange>
              </w:rPr>
              <w:t xml:space="preserve">. </w:t>
            </w:r>
          </w:p>
          <w:p w:rsidR="00105B38" w:rsidRPr="004F1FC6" w:rsidRDefault="00155965" w:rsidP="00493021">
            <w:pPr>
              <w:numPr>
                <w:ilvl w:val="4"/>
                <w:numId w:val="1920"/>
              </w:numPr>
              <w:ind w:left="738" w:right="123" w:hanging="284"/>
              <w:rPr>
                <w:rFonts w:ascii="Footlight MT Light" w:hAnsi="Footlight MT Light"/>
                <w:sz w:val="17"/>
                <w:szCs w:val="17"/>
                <w:rPrChange w:id="24178" w:author="suryavina" w:date="2015-02-06T16:21:00Z">
                  <w:rPr>
                    <w:rFonts w:ascii="Footlight MT Light" w:hAnsi="Footlight MT Light"/>
                    <w:sz w:val="17"/>
                    <w:szCs w:val="17"/>
                  </w:rPr>
                </w:rPrChange>
              </w:rPr>
            </w:pPr>
            <w:r w:rsidRPr="004F1FC6">
              <w:rPr>
                <w:rFonts w:ascii="Footlight MT Light" w:hAnsi="Footlight MT Light"/>
                <w:sz w:val="17"/>
                <w:szCs w:val="17"/>
                <w:rPrChange w:id="24179" w:author="suryavina" w:date="2015-02-06T16:21:00Z">
                  <w:rPr>
                    <w:rFonts w:ascii="Footlight MT Light" w:hAnsi="Footlight MT Light"/>
                    <w:sz w:val="17"/>
                    <w:szCs w:val="17"/>
                  </w:rPr>
                </w:rPrChange>
              </w:rPr>
              <w:t xml:space="preserve">Harga </w:t>
            </w:r>
            <w:r w:rsidRPr="004F1FC6">
              <w:rPr>
                <w:rFonts w:ascii="Footlight MT Light" w:hAnsi="Footlight MT Light"/>
                <w:sz w:val="17"/>
                <w:szCs w:val="17"/>
                <w:lang w:val="id-ID"/>
                <w:rPrChange w:id="24180" w:author="suryavina" w:date="2015-02-06T16:21:00Z">
                  <w:rPr>
                    <w:rFonts w:ascii="Footlight MT Light" w:hAnsi="Footlight MT Light"/>
                    <w:sz w:val="17"/>
                    <w:szCs w:val="17"/>
                    <w:lang w:val="id-ID"/>
                  </w:rPr>
                </w:rPrChange>
              </w:rPr>
              <w:t>SPK</w:t>
            </w:r>
            <w:r w:rsidRPr="004F1FC6">
              <w:rPr>
                <w:rFonts w:ascii="Footlight MT Light" w:hAnsi="Footlight MT Light"/>
                <w:sz w:val="17"/>
                <w:szCs w:val="17"/>
                <w:rPrChange w:id="24181" w:author="suryavina" w:date="2015-02-06T16:21:00Z">
                  <w:rPr>
                    <w:rFonts w:ascii="Footlight MT Light" w:hAnsi="Footlight MT Light"/>
                    <w:sz w:val="17"/>
                    <w:szCs w:val="17"/>
                  </w:rPr>
                </w:rPrChange>
              </w:rPr>
              <w:t xml:space="preserve"> telah memperhitungkan keuntungan, beban pajak dan biaya overhead serta biaya asuransi.</w:t>
            </w:r>
          </w:p>
          <w:p w:rsidR="00105B38" w:rsidRPr="004F1FC6" w:rsidRDefault="00155965" w:rsidP="00493021">
            <w:pPr>
              <w:numPr>
                <w:ilvl w:val="4"/>
                <w:numId w:val="1920"/>
              </w:numPr>
              <w:ind w:left="738" w:right="123" w:hanging="284"/>
              <w:rPr>
                <w:rFonts w:ascii="Footlight MT Light" w:hAnsi="Footlight MT Light"/>
                <w:sz w:val="17"/>
                <w:szCs w:val="17"/>
                <w:lang w:val="sv-SE"/>
                <w:rPrChange w:id="24182" w:author="suryavina" w:date="2015-02-06T16:21:00Z">
                  <w:rPr>
                    <w:rFonts w:ascii="Footlight MT Light" w:hAnsi="Footlight MT Light"/>
                    <w:sz w:val="17"/>
                    <w:szCs w:val="17"/>
                    <w:lang w:val="sv-SE"/>
                  </w:rPr>
                </w:rPrChange>
              </w:rPr>
            </w:pPr>
            <w:r w:rsidRPr="004F1FC6">
              <w:rPr>
                <w:rFonts w:ascii="Footlight MT Light" w:hAnsi="Footlight MT Light"/>
                <w:sz w:val="17"/>
                <w:szCs w:val="17"/>
                <w:rPrChange w:id="24183" w:author="suryavina" w:date="2015-02-06T16:21:00Z">
                  <w:rPr>
                    <w:rFonts w:ascii="Footlight MT Light" w:hAnsi="Footlight MT Light"/>
                    <w:sz w:val="17"/>
                    <w:szCs w:val="17"/>
                  </w:rPr>
                </w:rPrChange>
              </w:rPr>
              <w:t>Rincian</w:t>
            </w:r>
            <w:r w:rsidRPr="004F1FC6">
              <w:rPr>
                <w:rFonts w:ascii="Footlight MT Light" w:hAnsi="Footlight MT Light"/>
                <w:sz w:val="17"/>
                <w:szCs w:val="17"/>
                <w:lang w:val="id-ID"/>
                <w:rPrChange w:id="24184" w:author="suryavina" w:date="2015-02-06T16:21:00Z">
                  <w:rPr>
                    <w:rFonts w:ascii="Footlight MT Light" w:hAnsi="Footlight MT Light"/>
                    <w:sz w:val="17"/>
                    <w:szCs w:val="17"/>
                    <w:lang w:val="id-ID"/>
                  </w:rPr>
                </w:rPrChange>
              </w:rPr>
              <w:t xml:space="preserve"> harga SPK sesuai dengan rincian yang</w:t>
            </w:r>
            <w:r w:rsidRPr="004F1FC6">
              <w:rPr>
                <w:rFonts w:ascii="Footlight MT Light" w:hAnsi="Footlight MT Light"/>
                <w:sz w:val="17"/>
                <w:szCs w:val="17"/>
                <w:rPrChange w:id="24185" w:author="suryavina" w:date="2015-02-06T16:21:00Z">
                  <w:rPr>
                    <w:rFonts w:ascii="Footlight MT Light" w:hAnsi="Footlight MT Light"/>
                    <w:sz w:val="17"/>
                    <w:szCs w:val="17"/>
                  </w:rPr>
                </w:rPrChange>
              </w:rPr>
              <w:t xml:space="preserve"> tercantum dalam </w:t>
            </w:r>
            <w:r w:rsidRPr="004F1FC6">
              <w:rPr>
                <w:rFonts w:ascii="Footlight MT Light" w:hAnsi="Footlight MT Light"/>
                <w:sz w:val="17"/>
                <w:szCs w:val="17"/>
                <w:lang w:val="id-ID"/>
                <w:rPrChange w:id="24186" w:author="suryavina" w:date="2015-02-06T16:21:00Z">
                  <w:rPr>
                    <w:rFonts w:ascii="Footlight MT Light" w:hAnsi="Footlight MT Light"/>
                    <w:sz w:val="17"/>
                    <w:szCs w:val="17"/>
                    <w:lang w:val="id-ID"/>
                  </w:rPr>
                </w:rPrChange>
              </w:rPr>
              <w:t>Rincian Anggaran dan Biaya (RAB)</w:t>
            </w:r>
            <w:r w:rsidRPr="004F1FC6">
              <w:rPr>
                <w:rFonts w:ascii="Footlight MT Light" w:hAnsi="Footlight MT Light"/>
                <w:i/>
                <w:sz w:val="17"/>
                <w:szCs w:val="17"/>
                <w:lang w:val="id-ID"/>
                <w:rPrChange w:id="24187" w:author="suryavina" w:date="2015-02-06T16:21:00Z">
                  <w:rPr>
                    <w:rFonts w:ascii="Footlight MT Light" w:hAnsi="Footlight MT Light"/>
                    <w:i/>
                    <w:sz w:val="17"/>
                    <w:szCs w:val="17"/>
                    <w:lang w:val="id-ID"/>
                  </w:rPr>
                </w:rPrChange>
              </w:rPr>
              <w:t xml:space="preserve"> (untuk kontrak harga satuan atau kontrak gabungan harga satuan dan lump sum)</w:t>
            </w:r>
            <w:r w:rsidRPr="004F1FC6">
              <w:rPr>
                <w:rFonts w:ascii="Footlight MT Light" w:hAnsi="Footlight MT Light"/>
                <w:sz w:val="17"/>
                <w:szCs w:val="17"/>
                <w:rPrChange w:id="24188" w:author="suryavina" w:date="2015-02-06T16:21:00Z">
                  <w:rPr>
                    <w:rFonts w:ascii="Footlight MT Light" w:hAnsi="Footlight MT Light"/>
                    <w:sz w:val="17"/>
                    <w:szCs w:val="17"/>
                  </w:rPr>
                </w:rPrChange>
              </w:rPr>
              <w:t>.</w:t>
            </w:r>
          </w:p>
          <w:p w:rsidR="00105B38" w:rsidRPr="004F1FC6" w:rsidRDefault="00105B38" w:rsidP="00493021">
            <w:pPr>
              <w:rPr>
                <w:rFonts w:ascii="Footlight MT Light" w:hAnsi="Footlight MT Light"/>
                <w:b/>
                <w:sz w:val="18"/>
                <w:szCs w:val="18"/>
                <w:rPrChange w:id="24189" w:author="suryavina" w:date="2015-02-06T16:21:00Z">
                  <w:rPr>
                    <w:rFonts w:ascii="Footlight MT Light" w:hAnsi="Footlight MT Light"/>
                    <w:b/>
                    <w:sz w:val="18"/>
                    <w:szCs w:val="18"/>
                  </w:rPr>
                </w:rPrChange>
              </w:rPr>
            </w:pPr>
          </w:p>
          <w:p w:rsidR="00105B38" w:rsidRPr="004F1FC6" w:rsidRDefault="00155965" w:rsidP="00493021">
            <w:pPr>
              <w:numPr>
                <w:ilvl w:val="0"/>
                <w:numId w:val="1919"/>
              </w:numPr>
              <w:rPr>
                <w:rFonts w:ascii="Footlight MT Light" w:hAnsi="Footlight MT Light"/>
                <w:b/>
                <w:sz w:val="18"/>
                <w:szCs w:val="18"/>
                <w:rPrChange w:id="24190" w:author="suryavina" w:date="2015-02-06T16:21:00Z">
                  <w:rPr>
                    <w:rFonts w:ascii="Footlight MT Light" w:hAnsi="Footlight MT Light"/>
                    <w:b/>
                    <w:sz w:val="18"/>
                    <w:szCs w:val="18"/>
                  </w:rPr>
                </w:rPrChange>
              </w:rPr>
            </w:pPr>
            <w:r w:rsidRPr="004F1FC6">
              <w:rPr>
                <w:rFonts w:ascii="Footlight MT Light" w:hAnsi="Footlight MT Light"/>
                <w:b/>
                <w:sz w:val="18"/>
                <w:szCs w:val="18"/>
                <w:rPrChange w:id="24191" w:author="suryavina" w:date="2015-02-06T16:21:00Z">
                  <w:rPr>
                    <w:rFonts w:ascii="Footlight MT Light" w:hAnsi="Footlight MT Light"/>
                    <w:b/>
                    <w:sz w:val="18"/>
                    <w:szCs w:val="18"/>
                  </w:rPr>
                </w:rPrChange>
              </w:rPr>
              <w:t>HAK KEPEMILIKAN</w:t>
            </w:r>
          </w:p>
          <w:p w:rsidR="00105B38" w:rsidRPr="004F1FC6" w:rsidRDefault="00155965" w:rsidP="00493021">
            <w:pPr>
              <w:ind w:left="360"/>
              <w:rPr>
                <w:rFonts w:ascii="Footlight MT Light" w:hAnsi="Footlight MT Light"/>
                <w:sz w:val="18"/>
                <w:szCs w:val="18"/>
                <w:rPrChange w:id="24192" w:author="suryavina" w:date="2015-02-06T16:21:00Z">
                  <w:rPr>
                    <w:rFonts w:ascii="Footlight MT Light" w:hAnsi="Footlight MT Light"/>
                    <w:sz w:val="18"/>
                    <w:szCs w:val="18"/>
                  </w:rPr>
                </w:rPrChange>
              </w:rPr>
            </w:pPr>
            <w:r w:rsidRPr="004F1FC6">
              <w:rPr>
                <w:rFonts w:ascii="Footlight MT Light" w:hAnsi="Footlight MT Light"/>
                <w:sz w:val="18"/>
                <w:szCs w:val="18"/>
                <w:rPrChange w:id="24193" w:author="suryavina" w:date="2015-02-06T16:21:00Z">
                  <w:rPr>
                    <w:rFonts w:ascii="Footlight MT Light" w:hAnsi="Footlight MT Light"/>
                    <w:sz w:val="18"/>
                    <w:szCs w:val="18"/>
                  </w:rPr>
                </w:rPrChange>
              </w:rPr>
              <w:t>PPK berhak atas kepemilikan semua barang/bahan yang terkait langsung atau disediakan sehubungan dengan jasa yang diberikan oleh Penyedia Jasa Konsultansi kepada PPK. Jika diminta oleh PPK maka Penyedia Jasa Konsultansi berkewajiban untuk membantu secara optimal pengalihan hak kepemilikan  tersebut kepada PPK sesuai dengan hukum yang berlaku.</w:t>
            </w:r>
          </w:p>
          <w:p w:rsidR="00105B38" w:rsidRPr="004F1FC6" w:rsidRDefault="00105B38" w:rsidP="00493021">
            <w:pPr>
              <w:ind w:left="360"/>
              <w:rPr>
                <w:rFonts w:ascii="Footlight MT Light" w:hAnsi="Footlight MT Light"/>
                <w:sz w:val="18"/>
                <w:szCs w:val="18"/>
                <w:rPrChange w:id="24194" w:author="suryavina" w:date="2015-02-06T16:21:00Z">
                  <w:rPr>
                    <w:rFonts w:ascii="Footlight MT Light" w:hAnsi="Footlight MT Light"/>
                    <w:sz w:val="18"/>
                    <w:szCs w:val="18"/>
                  </w:rPr>
                </w:rPrChange>
              </w:rPr>
            </w:pPr>
          </w:p>
          <w:p w:rsidR="00105B38" w:rsidRPr="004F1FC6" w:rsidRDefault="00155965" w:rsidP="00493021">
            <w:pPr>
              <w:ind w:left="360"/>
              <w:rPr>
                <w:rFonts w:ascii="Footlight MT Light" w:hAnsi="Footlight MT Light"/>
                <w:sz w:val="18"/>
                <w:szCs w:val="18"/>
                <w:lang w:val="id-ID"/>
                <w:rPrChange w:id="24195" w:author="suryavina" w:date="2015-02-06T16:21:00Z">
                  <w:rPr>
                    <w:rFonts w:ascii="Footlight MT Light" w:hAnsi="Footlight MT Light"/>
                    <w:sz w:val="18"/>
                    <w:szCs w:val="18"/>
                    <w:lang w:val="id-ID"/>
                  </w:rPr>
                </w:rPrChange>
              </w:rPr>
            </w:pPr>
            <w:r w:rsidRPr="004F1FC6">
              <w:rPr>
                <w:rFonts w:ascii="Footlight MT Light" w:hAnsi="Footlight MT Light"/>
                <w:sz w:val="18"/>
                <w:szCs w:val="18"/>
                <w:rPrChange w:id="24196" w:author="suryavina" w:date="2015-02-06T16:21:00Z">
                  <w:rPr>
                    <w:rFonts w:ascii="Footlight MT Light" w:hAnsi="Footlight MT Light"/>
                    <w:sz w:val="18"/>
                    <w:szCs w:val="18"/>
                  </w:rPr>
                </w:rPrChange>
              </w:rPr>
              <w:t>Hak kepemilikan atas peralatan dan barang/bahan yang disediakan oleh PPK tetap pada PPK, dan semua peralatan tersebut harus dikembalikan kepada PPK pada saat SPK berakhir atau jika tidak diperlukan lagi oleh Penyedia Jasa Konsultansi. Semua peralatan tersebut harus dikembalikan dalam kondisi yang sama pada saat diberikan kepada Penyedia Jasa Konsultansi dengan penegecualian keausan akibat pemakaian yang wajar.</w:t>
            </w:r>
          </w:p>
          <w:p w:rsidR="00105B38" w:rsidRPr="004F1FC6" w:rsidRDefault="00105B38" w:rsidP="00493021">
            <w:pPr>
              <w:ind w:right="123"/>
              <w:rPr>
                <w:rFonts w:ascii="Footlight MT Light" w:hAnsi="Footlight MT Light"/>
                <w:sz w:val="17"/>
                <w:szCs w:val="17"/>
                <w:lang w:val="id-ID"/>
                <w:rPrChange w:id="24197" w:author="suryavina" w:date="2015-02-06T16:21:00Z">
                  <w:rPr>
                    <w:rFonts w:ascii="Footlight MT Light" w:hAnsi="Footlight MT Light"/>
                    <w:sz w:val="17"/>
                    <w:szCs w:val="17"/>
                    <w:lang w:val="id-ID"/>
                  </w:rPr>
                </w:rPrChange>
              </w:rPr>
            </w:pPr>
          </w:p>
          <w:p w:rsidR="00105B38" w:rsidRPr="004F1FC6" w:rsidRDefault="00155965" w:rsidP="00493021">
            <w:pPr>
              <w:numPr>
                <w:ilvl w:val="0"/>
                <w:numId w:val="1919"/>
              </w:numPr>
              <w:ind w:left="454" w:hanging="454"/>
              <w:rPr>
                <w:rFonts w:ascii="Footlight MT Light" w:hAnsi="Footlight MT Light"/>
                <w:b/>
                <w:sz w:val="18"/>
                <w:szCs w:val="18"/>
                <w:lang w:val="id-ID"/>
                <w:rPrChange w:id="24198" w:author="suryavina" w:date="2015-02-06T16:21:00Z">
                  <w:rPr>
                    <w:rFonts w:ascii="Footlight MT Light" w:hAnsi="Footlight MT Light"/>
                    <w:b/>
                    <w:sz w:val="18"/>
                    <w:szCs w:val="18"/>
                    <w:lang w:val="id-ID"/>
                  </w:rPr>
                </w:rPrChange>
              </w:rPr>
            </w:pPr>
            <w:r w:rsidRPr="004F1FC6">
              <w:rPr>
                <w:rFonts w:ascii="Footlight MT Light" w:hAnsi="Footlight MT Light"/>
                <w:b/>
                <w:noProof/>
                <w:sz w:val="18"/>
                <w:szCs w:val="18"/>
                <w:rPrChange w:id="24199" w:author="suryavina" w:date="2015-02-06T16:21:00Z">
                  <w:rPr>
                    <w:rFonts w:ascii="Footlight MT Light" w:hAnsi="Footlight MT Light"/>
                    <w:b/>
                    <w:noProof/>
                    <w:sz w:val="18"/>
                    <w:szCs w:val="18"/>
                  </w:rPr>
                </w:rPrChange>
              </w:rPr>
              <w:t>JADWAL</w:t>
            </w:r>
          </w:p>
          <w:p w:rsidR="00105B38" w:rsidRPr="004F1FC6" w:rsidRDefault="00155965" w:rsidP="00493021">
            <w:pPr>
              <w:numPr>
                <w:ilvl w:val="1"/>
                <w:numId w:val="1919"/>
              </w:numPr>
              <w:ind w:left="738" w:right="123" w:hanging="284"/>
              <w:rPr>
                <w:rFonts w:ascii="Footlight MT Light" w:hAnsi="Footlight MT Light"/>
                <w:sz w:val="18"/>
                <w:szCs w:val="18"/>
                <w:lang w:val="id-ID"/>
                <w:rPrChange w:id="24200" w:author="suryavina" w:date="2015-02-06T16:21:00Z">
                  <w:rPr>
                    <w:rFonts w:ascii="Footlight MT Light" w:hAnsi="Footlight MT Light"/>
                    <w:sz w:val="18"/>
                    <w:szCs w:val="18"/>
                    <w:lang w:val="id-ID"/>
                  </w:rPr>
                </w:rPrChange>
              </w:rPr>
            </w:pPr>
            <w:r w:rsidRPr="004F1FC6">
              <w:rPr>
                <w:rFonts w:ascii="Footlight MT Light" w:hAnsi="Footlight MT Light"/>
                <w:sz w:val="18"/>
                <w:szCs w:val="18"/>
                <w:lang w:val="id-ID"/>
                <w:rPrChange w:id="24201" w:author="suryavina" w:date="2015-02-06T16:21:00Z">
                  <w:rPr>
                    <w:rFonts w:ascii="Footlight MT Light" w:hAnsi="Footlight MT Light"/>
                    <w:sz w:val="18"/>
                    <w:szCs w:val="18"/>
                    <w:lang w:val="id-ID"/>
                  </w:rPr>
                </w:rPrChange>
              </w:rPr>
              <w:t>SPK</w:t>
            </w:r>
            <w:r w:rsidRPr="004F1FC6">
              <w:rPr>
                <w:rFonts w:ascii="Footlight MT Light" w:hAnsi="Footlight MT Light"/>
                <w:sz w:val="18"/>
                <w:szCs w:val="18"/>
                <w:rPrChange w:id="24202" w:author="suryavina" w:date="2015-02-06T16:21:00Z">
                  <w:rPr>
                    <w:rFonts w:ascii="Footlight MT Light" w:hAnsi="Footlight MT Light"/>
                    <w:sz w:val="18"/>
                    <w:szCs w:val="18"/>
                  </w:rPr>
                </w:rPrChange>
              </w:rPr>
              <w:t xml:space="preserve"> ini berlaku efektif pada tanggal penandatanganan oleh para pihak atau pada tanggal yang ditetapkan dalam </w:t>
            </w:r>
            <w:r w:rsidRPr="004F1FC6">
              <w:rPr>
                <w:rFonts w:ascii="Footlight MT Light" w:hAnsi="Footlight MT Light"/>
                <w:sz w:val="18"/>
                <w:szCs w:val="18"/>
                <w:lang w:val="id-ID"/>
                <w:rPrChange w:id="24203" w:author="suryavina" w:date="2015-02-06T16:21:00Z">
                  <w:rPr>
                    <w:rFonts w:ascii="Footlight MT Light" w:hAnsi="Footlight MT Light"/>
                    <w:sz w:val="18"/>
                    <w:szCs w:val="18"/>
                    <w:lang w:val="id-ID"/>
                  </w:rPr>
                </w:rPrChange>
              </w:rPr>
              <w:t>SPMK.</w:t>
            </w:r>
          </w:p>
          <w:p w:rsidR="00105B38" w:rsidRPr="004F1FC6" w:rsidRDefault="00155965" w:rsidP="00493021">
            <w:pPr>
              <w:numPr>
                <w:ilvl w:val="1"/>
                <w:numId w:val="1919"/>
              </w:numPr>
              <w:ind w:left="738" w:right="123" w:hanging="284"/>
              <w:rPr>
                <w:rFonts w:ascii="Footlight MT Light" w:hAnsi="Footlight MT Light"/>
                <w:sz w:val="18"/>
                <w:szCs w:val="18"/>
                <w:lang w:val="sv-SE"/>
                <w:rPrChange w:id="24204" w:author="suryavina" w:date="2015-02-06T16:21:00Z">
                  <w:rPr>
                    <w:rFonts w:ascii="Footlight MT Light" w:hAnsi="Footlight MT Light"/>
                    <w:sz w:val="18"/>
                    <w:szCs w:val="18"/>
                    <w:lang w:val="sv-SE"/>
                  </w:rPr>
                </w:rPrChange>
              </w:rPr>
            </w:pPr>
            <w:r w:rsidRPr="004F1FC6">
              <w:rPr>
                <w:rFonts w:ascii="Footlight MT Light" w:hAnsi="Footlight MT Light"/>
                <w:sz w:val="18"/>
                <w:szCs w:val="18"/>
                <w:lang w:val="sv-SE"/>
                <w:rPrChange w:id="24205" w:author="suryavina" w:date="2015-02-06T16:21:00Z">
                  <w:rPr>
                    <w:rFonts w:ascii="Footlight MT Light" w:hAnsi="Footlight MT Light"/>
                    <w:sz w:val="18"/>
                    <w:szCs w:val="18"/>
                    <w:lang w:val="sv-SE"/>
                  </w:rPr>
                </w:rPrChange>
              </w:rPr>
              <w:t xml:space="preserve">Waktu pelaksanaan </w:t>
            </w:r>
            <w:r w:rsidRPr="004F1FC6">
              <w:rPr>
                <w:rFonts w:ascii="Footlight MT Light" w:hAnsi="Footlight MT Light"/>
                <w:sz w:val="18"/>
                <w:szCs w:val="18"/>
                <w:lang w:val="id-ID"/>
                <w:rPrChange w:id="24206" w:author="suryavina" w:date="2015-02-06T16:21:00Z">
                  <w:rPr>
                    <w:rFonts w:ascii="Footlight MT Light" w:hAnsi="Footlight MT Light"/>
                    <w:sz w:val="18"/>
                    <w:szCs w:val="18"/>
                    <w:lang w:val="id-ID"/>
                  </w:rPr>
                </w:rPrChange>
              </w:rPr>
              <w:t>SPK</w:t>
            </w:r>
            <w:r w:rsidRPr="004F1FC6">
              <w:rPr>
                <w:rFonts w:ascii="Footlight MT Light" w:hAnsi="Footlight MT Light"/>
                <w:sz w:val="18"/>
                <w:szCs w:val="18"/>
                <w:lang w:val="sv-SE"/>
                <w:rPrChange w:id="24207" w:author="suryavina" w:date="2015-02-06T16:21:00Z">
                  <w:rPr>
                    <w:rFonts w:ascii="Footlight MT Light" w:hAnsi="Footlight MT Light"/>
                    <w:sz w:val="18"/>
                    <w:szCs w:val="18"/>
                    <w:lang w:val="sv-SE"/>
                  </w:rPr>
                </w:rPrChange>
              </w:rPr>
              <w:t xml:space="preserve"> adalah sejak tanggal mulai kerja yang tercantum dalam SPMK.    </w:t>
            </w:r>
          </w:p>
          <w:p w:rsidR="00105B38" w:rsidRPr="004F1FC6" w:rsidRDefault="00155965" w:rsidP="00493021">
            <w:pPr>
              <w:numPr>
                <w:ilvl w:val="1"/>
                <w:numId w:val="1919"/>
              </w:numPr>
              <w:ind w:left="743" w:right="-108" w:hanging="289"/>
              <w:rPr>
                <w:rFonts w:ascii="Footlight MT Light" w:hAnsi="Footlight MT Light"/>
                <w:sz w:val="18"/>
                <w:szCs w:val="18"/>
                <w:lang w:val="sv-SE"/>
                <w:rPrChange w:id="24208" w:author="suryavina" w:date="2015-02-06T16:21:00Z">
                  <w:rPr>
                    <w:rFonts w:ascii="Footlight MT Light" w:hAnsi="Footlight MT Light"/>
                    <w:sz w:val="18"/>
                    <w:szCs w:val="18"/>
                    <w:lang w:val="sv-SE"/>
                  </w:rPr>
                </w:rPrChange>
              </w:rPr>
            </w:pPr>
            <w:r w:rsidRPr="004F1FC6">
              <w:rPr>
                <w:rFonts w:ascii="Footlight MT Light" w:hAnsi="Footlight MT Light"/>
                <w:sz w:val="18"/>
                <w:szCs w:val="18"/>
                <w:lang w:val="id-ID"/>
                <w:rPrChange w:id="24209" w:author="suryavina" w:date="2015-02-06T16:21:00Z">
                  <w:rPr>
                    <w:rFonts w:ascii="Footlight MT Light" w:hAnsi="Footlight MT Light"/>
                    <w:sz w:val="18"/>
                    <w:szCs w:val="18"/>
                    <w:lang w:val="id-ID"/>
                  </w:rPr>
                </w:rPrChange>
              </w:rPr>
              <w:t xml:space="preserve">Penyedia harus menyelesaikan </w:t>
            </w:r>
            <w:r w:rsidRPr="004F1FC6">
              <w:rPr>
                <w:rFonts w:ascii="Footlight MT Light" w:hAnsi="Footlight MT Light"/>
                <w:sz w:val="18"/>
                <w:szCs w:val="18"/>
                <w:lang w:val="sv-SE"/>
                <w:rPrChange w:id="24210" w:author="suryavina" w:date="2015-02-06T16:21:00Z">
                  <w:rPr>
                    <w:rFonts w:ascii="Footlight MT Light" w:hAnsi="Footlight MT Light"/>
                    <w:sz w:val="18"/>
                    <w:szCs w:val="18"/>
                    <w:lang w:val="sv-SE"/>
                  </w:rPr>
                </w:rPrChange>
              </w:rPr>
              <w:t xml:space="preserve">pekerjaan sesuai </w:t>
            </w:r>
            <w:r w:rsidRPr="004F1FC6">
              <w:rPr>
                <w:rFonts w:ascii="Footlight MT Light" w:hAnsi="Footlight MT Light"/>
                <w:sz w:val="18"/>
                <w:szCs w:val="18"/>
                <w:lang w:val="id-ID"/>
                <w:rPrChange w:id="24211" w:author="suryavina" w:date="2015-02-06T16:21:00Z">
                  <w:rPr>
                    <w:rFonts w:ascii="Footlight MT Light" w:hAnsi="Footlight MT Light"/>
                    <w:sz w:val="18"/>
                    <w:szCs w:val="18"/>
                    <w:lang w:val="id-ID"/>
                  </w:rPr>
                </w:rPrChange>
              </w:rPr>
              <w:t>jadwal yang di</w:t>
            </w:r>
            <w:r w:rsidRPr="004F1FC6">
              <w:rPr>
                <w:rFonts w:ascii="Footlight MT Light" w:hAnsi="Footlight MT Light"/>
                <w:sz w:val="18"/>
                <w:szCs w:val="18"/>
                <w:lang w:val="sv-SE"/>
                <w:rPrChange w:id="24212" w:author="suryavina" w:date="2015-02-06T16:21:00Z">
                  <w:rPr>
                    <w:rFonts w:ascii="Footlight MT Light" w:hAnsi="Footlight MT Light"/>
                    <w:sz w:val="18"/>
                    <w:szCs w:val="18"/>
                    <w:lang w:val="sv-SE"/>
                  </w:rPr>
                </w:rPrChange>
              </w:rPr>
              <w:t>tentu</w:t>
            </w:r>
            <w:r w:rsidRPr="004F1FC6">
              <w:rPr>
                <w:rFonts w:ascii="Footlight MT Light" w:hAnsi="Footlight MT Light"/>
                <w:sz w:val="18"/>
                <w:szCs w:val="18"/>
                <w:lang w:val="id-ID"/>
                <w:rPrChange w:id="24213" w:author="suryavina" w:date="2015-02-06T16:21:00Z">
                  <w:rPr>
                    <w:rFonts w:ascii="Footlight MT Light" w:hAnsi="Footlight MT Light"/>
                    <w:sz w:val="18"/>
                    <w:szCs w:val="18"/>
                    <w:lang w:val="id-ID"/>
                  </w:rPr>
                </w:rPrChange>
              </w:rPr>
              <w:t>k</w:t>
            </w:r>
            <w:r w:rsidRPr="004F1FC6">
              <w:rPr>
                <w:rFonts w:ascii="Footlight MT Light" w:hAnsi="Footlight MT Light"/>
                <w:sz w:val="18"/>
                <w:szCs w:val="18"/>
                <w:lang w:val="sv-SE"/>
                <w:rPrChange w:id="24214" w:author="suryavina" w:date="2015-02-06T16:21:00Z">
                  <w:rPr>
                    <w:rFonts w:ascii="Footlight MT Light" w:hAnsi="Footlight MT Light"/>
                    <w:sz w:val="18"/>
                    <w:szCs w:val="18"/>
                    <w:lang w:val="sv-SE"/>
                  </w:rPr>
                </w:rPrChange>
              </w:rPr>
              <w:t>an</w:t>
            </w:r>
            <w:r w:rsidRPr="004F1FC6">
              <w:rPr>
                <w:rFonts w:ascii="Footlight MT Light" w:hAnsi="Footlight MT Light"/>
                <w:sz w:val="18"/>
                <w:szCs w:val="18"/>
                <w:lang w:val="id-ID"/>
                <w:rPrChange w:id="24215" w:author="suryavina" w:date="2015-02-06T16:21:00Z">
                  <w:rPr>
                    <w:rFonts w:ascii="Footlight MT Light" w:hAnsi="Footlight MT Light"/>
                    <w:sz w:val="18"/>
                    <w:szCs w:val="18"/>
                    <w:lang w:val="id-ID"/>
                  </w:rPr>
                </w:rPrChange>
              </w:rPr>
              <w:t>.</w:t>
            </w:r>
            <w:r w:rsidRPr="004F1FC6">
              <w:rPr>
                <w:rFonts w:ascii="Footlight MT Light" w:hAnsi="Footlight MT Light"/>
                <w:sz w:val="18"/>
                <w:szCs w:val="18"/>
                <w:lang w:val="sv-SE"/>
                <w:rPrChange w:id="24216" w:author="suryavina" w:date="2015-02-06T16:21:00Z">
                  <w:rPr>
                    <w:rFonts w:ascii="Footlight MT Light" w:hAnsi="Footlight MT Light"/>
                    <w:sz w:val="18"/>
                    <w:szCs w:val="18"/>
                    <w:lang w:val="sv-SE"/>
                  </w:rPr>
                </w:rPrChange>
              </w:rPr>
              <w:t xml:space="preserve"> </w:t>
            </w:r>
          </w:p>
          <w:p w:rsidR="00105B38" w:rsidRPr="004F1FC6" w:rsidRDefault="00155965" w:rsidP="00493021">
            <w:pPr>
              <w:numPr>
                <w:ilvl w:val="1"/>
                <w:numId w:val="1919"/>
              </w:numPr>
              <w:ind w:left="738" w:right="123" w:hanging="284"/>
              <w:rPr>
                <w:rFonts w:ascii="Footlight MT Light" w:hAnsi="Footlight MT Light"/>
                <w:sz w:val="18"/>
                <w:szCs w:val="18"/>
                <w:lang w:val="sv-SE"/>
                <w:rPrChange w:id="24217" w:author="suryavina" w:date="2015-02-06T16:21:00Z">
                  <w:rPr>
                    <w:rFonts w:ascii="Footlight MT Light" w:hAnsi="Footlight MT Light"/>
                    <w:sz w:val="18"/>
                    <w:szCs w:val="18"/>
                    <w:lang w:val="sv-SE"/>
                  </w:rPr>
                </w:rPrChange>
              </w:rPr>
            </w:pPr>
            <w:r w:rsidRPr="004F1FC6">
              <w:rPr>
                <w:rFonts w:ascii="Footlight MT Light" w:hAnsi="Footlight MT Light"/>
                <w:sz w:val="18"/>
                <w:szCs w:val="18"/>
                <w:lang w:val="sv-SE"/>
                <w:rPrChange w:id="24218" w:author="suryavina" w:date="2015-02-06T16:21:00Z">
                  <w:rPr>
                    <w:rFonts w:ascii="Footlight MT Light" w:hAnsi="Footlight MT Light"/>
                    <w:sz w:val="18"/>
                    <w:szCs w:val="18"/>
                    <w:lang w:val="sv-SE"/>
                  </w:rPr>
                </w:rPrChange>
              </w:rPr>
              <w:t>Apabila penyedia berpendapat tidak dapat menyelesaikan pekerjaan sesuai jad</w:t>
            </w:r>
            <w:r w:rsidRPr="004F1FC6">
              <w:rPr>
                <w:rFonts w:ascii="Footlight MT Light" w:hAnsi="Footlight MT Light"/>
                <w:sz w:val="18"/>
                <w:szCs w:val="18"/>
                <w:lang w:val="id-ID"/>
                <w:rPrChange w:id="24219" w:author="suryavina" w:date="2015-02-06T16:21:00Z">
                  <w:rPr>
                    <w:rFonts w:ascii="Footlight MT Light" w:hAnsi="Footlight MT Light"/>
                    <w:sz w:val="18"/>
                    <w:szCs w:val="18"/>
                    <w:lang w:val="id-ID"/>
                  </w:rPr>
                </w:rPrChange>
              </w:rPr>
              <w:t>w</w:t>
            </w:r>
            <w:r w:rsidRPr="004F1FC6">
              <w:rPr>
                <w:rFonts w:ascii="Footlight MT Light" w:hAnsi="Footlight MT Light"/>
                <w:sz w:val="18"/>
                <w:szCs w:val="18"/>
                <w:lang w:val="sv-SE"/>
                <w:rPrChange w:id="24220" w:author="suryavina" w:date="2015-02-06T16:21:00Z">
                  <w:rPr>
                    <w:rFonts w:ascii="Footlight MT Light" w:hAnsi="Footlight MT Light"/>
                    <w:sz w:val="18"/>
                    <w:szCs w:val="18"/>
                    <w:lang w:val="sv-SE"/>
                  </w:rPr>
                </w:rPrChange>
              </w:rPr>
              <w:t xml:space="preserve">al karena keadaan diluar pengendaliannya dan penyedia telah melaporkan kejadian tersebut kepada </w:t>
            </w:r>
            <w:r w:rsidRPr="004F1FC6">
              <w:rPr>
                <w:rFonts w:ascii="Footlight MT Light" w:hAnsi="Footlight MT Light"/>
                <w:sz w:val="18"/>
                <w:szCs w:val="18"/>
                <w:lang w:val="id-ID"/>
                <w:rPrChange w:id="24221" w:author="suryavina" w:date="2015-02-06T16:21:00Z">
                  <w:rPr>
                    <w:rFonts w:ascii="Footlight MT Light" w:hAnsi="Footlight MT Light"/>
                    <w:sz w:val="18"/>
                    <w:szCs w:val="18"/>
                    <w:lang w:val="id-ID"/>
                  </w:rPr>
                </w:rPrChange>
              </w:rPr>
              <w:t>PPK</w:t>
            </w:r>
            <w:r w:rsidRPr="004F1FC6">
              <w:rPr>
                <w:rFonts w:ascii="Footlight MT Light" w:hAnsi="Footlight MT Light"/>
                <w:sz w:val="18"/>
                <w:szCs w:val="18"/>
                <w:lang w:val="sv-SE"/>
                <w:rPrChange w:id="24222" w:author="suryavina" w:date="2015-02-06T16:21:00Z">
                  <w:rPr>
                    <w:rFonts w:ascii="Footlight MT Light" w:hAnsi="Footlight MT Light"/>
                    <w:sz w:val="18"/>
                    <w:szCs w:val="18"/>
                    <w:lang w:val="sv-SE"/>
                  </w:rPr>
                </w:rPrChange>
              </w:rPr>
              <w:t xml:space="preserve">, maka </w:t>
            </w:r>
            <w:r w:rsidRPr="004F1FC6">
              <w:rPr>
                <w:rFonts w:ascii="Footlight MT Light" w:hAnsi="Footlight MT Light"/>
                <w:sz w:val="18"/>
                <w:szCs w:val="18"/>
                <w:lang w:val="id-ID"/>
                <w:rPrChange w:id="24223" w:author="suryavina" w:date="2015-02-06T16:21:00Z">
                  <w:rPr>
                    <w:rFonts w:ascii="Footlight MT Light" w:hAnsi="Footlight MT Light"/>
                    <w:sz w:val="18"/>
                    <w:szCs w:val="18"/>
                    <w:lang w:val="id-ID"/>
                  </w:rPr>
                </w:rPrChange>
              </w:rPr>
              <w:t>PPK</w:t>
            </w:r>
            <w:r w:rsidRPr="004F1FC6">
              <w:rPr>
                <w:rFonts w:ascii="Footlight MT Light" w:hAnsi="Footlight MT Light"/>
                <w:sz w:val="18"/>
                <w:szCs w:val="18"/>
                <w:lang w:val="sv-SE"/>
                <w:rPrChange w:id="24224" w:author="suryavina" w:date="2015-02-06T16:21:00Z">
                  <w:rPr>
                    <w:rFonts w:ascii="Footlight MT Light" w:hAnsi="Footlight MT Light"/>
                    <w:sz w:val="18"/>
                    <w:szCs w:val="18"/>
                    <w:lang w:val="sv-SE"/>
                  </w:rPr>
                </w:rPrChange>
              </w:rPr>
              <w:t xml:space="preserve"> </w:t>
            </w:r>
            <w:r w:rsidRPr="004F1FC6">
              <w:rPr>
                <w:rFonts w:ascii="Footlight MT Light" w:hAnsi="Footlight MT Light"/>
                <w:sz w:val="18"/>
                <w:szCs w:val="18"/>
                <w:lang w:val="id-ID"/>
                <w:rPrChange w:id="24225" w:author="suryavina" w:date="2015-02-06T16:21:00Z">
                  <w:rPr>
                    <w:rFonts w:ascii="Footlight MT Light" w:hAnsi="Footlight MT Light"/>
                    <w:sz w:val="18"/>
                    <w:szCs w:val="18"/>
                    <w:lang w:val="id-ID"/>
                  </w:rPr>
                </w:rPrChange>
              </w:rPr>
              <w:t xml:space="preserve">dapat </w:t>
            </w:r>
            <w:r w:rsidRPr="004F1FC6">
              <w:rPr>
                <w:rFonts w:ascii="Footlight MT Light" w:hAnsi="Footlight MT Light"/>
                <w:sz w:val="18"/>
                <w:szCs w:val="18"/>
                <w:lang w:val="sv-SE"/>
                <w:rPrChange w:id="24226" w:author="suryavina" w:date="2015-02-06T16:21:00Z">
                  <w:rPr>
                    <w:rFonts w:ascii="Footlight MT Light" w:hAnsi="Footlight MT Light"/>
                    <w:sz w:val="18"/>
                    <w:szCs w:val="18"/>
                    <w:lang w:val="sv-SE"/>
                  </w:rPr>
                </w:rPrChange>
              </w:rPr>
              <w:t>melakukan penjad</w:t>
            </w:r>
            <w:r w:rsidRPr="004F1FC6">
              <w:rPr>
                <w:rFonts w:ascii="Footlight MT Light" w:hAnsi="Footlight MT Light"/>
                <w:sz w:val="18"/>
                <w:szCs w:val="18"/>
                <w:lang w:val="id-ID"/>
                <w:rPrChange w:id="24227" w:author="suryavina" w:date="2015-02-06T16:21:00Z">
                  <w:rPr>
                    <w:rFonts w:ascii="Footlight MT Light" w:hAnsi="Footlight MT Light"/>
                    <w:sz w:val="18"/>
                    <w:szCs w:val="18"/>
                    <w:lang w:val="id-ID"/>
                  </w:rPr>
                </w:rPrChange>
              </w:rPr>
              <w:t>w</w:t>
            </w:r>
            <w:r w:rsidRPr="004F1FC6">
              <w:rPr>
                <w:rFonts w:ascii="Footlight MT Light" w:hAnsi="Footlight MT Light"/>
                <w:sz w:val="18"/>
                <w:szCs w:val="18"/>
                <w:lang w:val="sv-SE"/>
                <w:rPrChange w:id="24228" w:author="suryavina" w:date="2015-02-06T16:21:00Z">
                  <w:rPr>
                    <w:rFonts w:ascii="Footlight MT Light" w:hAnsi="Footlight MT Light"/>
                    <w:sz w:val="18"/>
                    <w:szCs w:val="18"/>
                    <w:lang w:val="sv-SE"/>
                  </w:rPr>
                </w:rPrChange>
              </w:rPr>
              <w:t xml:space="preserve">alan kembali pelaksanaan tugas penyedia dengan adendum </w:t>
            </w:r>
            <w:r w:rsidRPr="004F1FC6">
              <w:rPr>
                <w:rFonts w:ascii="Footlight MT Light" w:hAnsi="Footlight MT Light"/>
                <w:sz w:val="18"/>
                <w:szCs w:val="18"/>
                <w:lang w:val="id-ID"/>
                <w:rPrChange w:id="24229" w:author="suryavina" w:date="2015-02-06T16:21:00Z">
                  <w:rPr>
                    <w:rFonts w:ascii="Footlight MT Light" w:hAnsi="Footlight MT Light"/>
                    <w:sz w:val="18"/>
                    <w:szCs w:val="18"/>
                    <w:lang w:val="id-ID"/>
                  </w:rPr>
                </w:rPrChange>
              </w:rPr>
              <w:t>SPK</w:t>
            </w:r>
            <w:r w:rsidRPr="004F1FC6">
              <w:rPr>
                <w:rFonts w:ascii="Footlight MT Light" w:hAnsi="Footlight MT Light"/>
                <w:sz w:val="18"/>
                <w:szCs w:val="18"/>
                <w:lang w:val="sv-SE"/>
                <w:rPrChange w:id="24230" w:author="suryavina" w:date="2015-02-06T16:21:00Z">
                  <w:rPr>
                    <w:rFonts w:ascii="Footlight MT Light" w:hAnsi="Footlight MT Light"/>
                    <w:sz w:val="18"/>
                    <w:szCs w:val="18"/>
                    <w:lang w:val="sv-SE"/>
                  </w:rPr>
                </w:rPrChange>
              </w:rPr>
              <w:t>.</w:t>
            </w:r>
          </w:p>
          <w:p w:rsidR="00105B38" w:rsidRPr="004F1FC6" w:rsidRDefault="00105B38" w:rsidP="00493021">
            <w:pPr>
              <w:tabs>
                <w:tab w:val="num" w:pos="1440"/>
              </w:tabs>
              <w:ind w:left="738" w:right="123"/>
              <w:rPr>
                <w:rFonts w:ascii="Footlight MT Light" w:hAnsi="Footlight MT Light"/>
                <w:sz w:val="18"/>
                <w:szCs w:val="18"/>
                <w:lang w:val="sv-SE"/>
                <w:rPrChange w:id="24231" w:author="suryavina" w:date="2015-02-06T16:21:00Z">
                  <w:rPr>
                    <w:rFonts w:ascii="Footlight MT Light" w:hAnsi="Footlight MT Light"/>
                    <w:sz w:val="18"/>
                    <w:szCs w:val="18"/>
                    <w:lang w:val="sv-SE"/>
                  </w:rPr>
                </w:rPrChange>
              </w:rPr>
            </w:pPr>
          </w:p>
          <w:p w:rsidR="00105B38" w:rsidRPr="004F1FC6" w:rsidRDefault="00155965" w:rsidP="00493021">
            <w:pPr>
              <w:numPr>
                <w:ilvl w:val="0"/>
                <w:numId w:val="1919"/>
              </w:numPr>
              <w:ind w:left="454" w:hanging="454"/>
              <w:rPr>
                <w:rFonts w:ascii="Footlight MT Light" w:hAnsi="Footlight MT Light"/>
                <w:b/>
                <w:sz w:val="18"/>
                <w:szCs w:val="18"/>
                <w:lang w:val="id-ID"/>
                <w:rPrChange w:id="24232" w:author="suryavina" w:date="2015-02-06T16:21:00Z">
                  <w:rPr>
                    <w:rFonts w:ascii="Footlight MT Light" w:hAnsi="Footlight MT Light"/>
                    <w:b/>
                    <w:sz w:val="18"/>
                    <w:szCs w:val="18"/>
                    <w:lang w:val="id-ID"/>
                  </w:rPr>
                </w:rPrChange>
              </w:rPr>
            </w:pPr>
            <w:r w:rsidRPr="004F1FC6">
              <w:rPr>
                <w:rFonts w:ascii="Footlight MT Light" w:hAnsi="Footlight MT Light"/>
                <w:b/>
                <w:noProof/>
                <w:sz w:val="18"/>
                <w:szCs w:val="18"/>
                <w:rPrChange w:id="24233" w:author="suryavina" w:date="2015-02-06T16:21:00Z">
                  <w:rPr>
                    <w:rFonts w:ascii="Footlight MT Light" w:hAnsi="Footlight MT Light"/>
                    <w:b/>
                    <w:noProof/>
                    <w:sz w:val="18"/>
                    <w:szCs w:val="18"/>
                  </w:rPr>
                </w:rPrChange>
              </w:rPr>
              <w:t>ASURANSI</w:t>
            </w:r>
          </w:p>
          <w:p w:rsidR="00105B38" w:rsidRPr="004F1FC6" w:rsidRDefault="00155965" w:rsidP="00493021">
            <w:pPr>
              <w:numPr>
                <w:ilvl w:val="4"/>
                <w:numId w:val="1963"/>
              </w:numPr>
              <w:ind w:left="738" w:right="-108" w:hanging="284"/>
              <w:rPr>
                <w:rFonts w:ascii="Footlight MT Light" w:hAnsi="Footlight MT Light"/>
                <w:sz w:val="17"/>
                <w:szCs w:val="17"/>
                <w:lang w:val="id-ID"/>
                <w:rPrChange w:id="24234"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24235" w:author="suryavina" w:date="2015-02-06T16:21:00Z">
                  <w:rPr>
                    <w:rFonts w:ascii="Footlight MT Light" w:hAnsi="Footlight MT Light"/>
                    <w:sz w:val="17"/>
                    <w:szCs w:val="17"/>
                    <w:lang w:val="id-ID"/>
                  </w:rPr>
                </w:rPrChange>
              </w:rPr>
              <w:t>Penyedia wajib menyediakan asuransi sejak SPMK sampai dengan tanggal selesainya pemeliharaan untuk:</w:t>
            </w:r>
          </w:p>
          <w:p w:rsidR="00105B38" w:rsidRPr="004F1FC6" w:rsidRDefault="00155965" w:rsidP="00493021">
            <w:pPr>
              <w:numPr>
                <w:ilvl w:val="0"/>
                <w:numId w:val="1921"/>
              </w:numPr>
              <w:ind w:left="1022" w:right="-108" w:hanging="284"/>
              <w:rPr>
                <w:rFonts w:ascii="Footlight MT Light" w:hAnsi="Footlight MT Light"/>
                <w:sz w:val="17"/>
                <w:szCs w:val="17"/>
                <w:lang w:val="sv-SE"/>
                <w:rPrChange w:id="24236"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sv-SE"/>
                <w:rPrChange w:id="24237" w:author="suryavina" w:date="2015-02-06T16:21:00Z">
                  <w:rPr>
                    <w:rFonts w:ascii="Footlight MT Light" w:hAnsi="Footlight MT Light"/>
                    <w:sz w:val="17"/>
                    <w:szCs w:val="17"/>
                    <w:lang w:val="sv-SE"/>
                  </w:rPr>
                </w:rPrChange>
              </w:rPr>
              <w:t>semua barang dan peralatan yang mempunyai risiko tinggi terjadinya kecelakaan, pelaksanaan pekerjaan, serta pekerja untuk pelaksanaan pekerjaan, atas segala risiko terhadap kecelakaan, kerusakan, kehilangan, serta risiko lain yang tidak dapat diduga; dan</w:t>
            </w:r>
          </w:p>
          <w:p w:rsidR="00105B38" w:rsidRPr="004F1FC6" w:rsidRDefault="00155965" w:rsidP="00493021">
            <w:pPr>
              <w:numPr>
                <w:ilvl w:val="0"/>
                <w:numId w:val="1921"/>
              </w:numPr>
              <w:ind w:left="1022" w:right="-108" w:hanging="284"/>
              <w:rPr>
                <w:rFonts w:ascii="Footlight MT Light" w:hAnsi="Footlight MT Light"/>
                <w:sz w:val="17"/>
                <w:szCs w:val="17"/>
                <w:lang w:val="sv-SE"/>
                <w:rPrChange w:id="24238"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sv-SE"/>
                <w:rPrChange w:id="24239" w:author="suryavina" w:date="2015-02-06T16:21:00Z">
                  <w:rPr>
                    <w:rFonts w:ascii="Footlight MT Light" w:hAnsi="Footlight MT Light"/>
                    <w:sz w:val="17"/>
                    <w:szCs w:val="17"/>
                    <w:lang w:val="sv-SE"/>
                  </w:rPr>
                </w:rPrChange>
              </w:rPr>
              <w:t>pihak ketiga sebagai akibat kecelakaan di tempat kerjanya.</w:t>
            </w:r>
          </w:p>
          <w:p w:rsidR="00105B38" w:rsidRPr="004F1FC6" w:rsidRDefault="00155965" w:rsidP="00493021">
            <w:pPr>
              <w:numPr>
                <w:ilvl w:val="4"/>
                <w:numId w:val="1963"/>
              </w:numPr>
              <w:ind w:left="738" w:right="-108" w:hanging="284"/>
              <w:rPr>
                <w:rFonts w:ascii="Footlight MT Light" w:hAnsi="Footlight MT Light"/>
                <w:sz w:val="17"/>
                <w:szCs w:val="17"/>
                <w:lang w:val="id-ID"/>
                <w:rPrChange w:id="24240"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24241" w:author="suryavina" w:date="2015-02-06T16:21:00Z">
                  <w:rPr>
                    <w:rFonts w:ascii="Footlight MT Light" w:hAnsi="Footlight MT Light"/>
                    <w:sz w:val="17"/>
                    <w:szCs w:val="17"/>
                    <w:lang w:val="id-ID"/>
                  </w:rPr>
                </w:rPrChange>
              </w:rPr>
              <w:t>Besarnya asuransi sudah diperhitungkan dalam penawaran dan termasuk dalam harga SPK.</w:t>
            </w:r>
          </w:p>
          <w:p w:rsidR="00105B38" w:rsidRPr="004F1FC6" w:rsidRDefault="00105B38" w:rsidP="00493021">
            <w:pPr>
              <w:ind w:left="426" w:hanging="426"/>
              <w:rPr>
                <w:rFonts w:ascii="Footlight MT Light" w:hAnsi="Footlight MT Light"/>
                <w:sz w:val="17"/>
                <w:szCs w:val="17"/>
                <w:rPrChange w:id="24242" w:author="suryavina" w:date="2015-02-06T16:21:00Z">
                  <w:rPr>
                    <w:rFonts w:ascii="Footlight MT Light" w:hAnsi="Footlight MT Light"/>
                    <w:sz w:val="17"/>
                    <w:szCs w:val="17"/>
                  </w:rPr>
                </w:rPrChange>
              </w:rPr>
            </w:pPr>
          </w:p>
          <w:p w:rsidR="00105B38" w:rsidRPr="004F1FC6" w:rsidRDefault="00105B38" w:rsidP="00493021">
            <w:pPr>
              <w:rPr>
                <w:rFonts w:ascii="Footlight MT Light" w:hAnsi="Footlight MT Light"/>
                <w:b/>
                <w:sz w:val="18"/>
                <w:szCs w:val="18"/>
                <w:rPrChange w:id="24243" w:author="suryavina" w:date="2015-02-06T16:21:00Z">
                  <w:rPr>
                    <w:rFonts w:ascii="Footlight MT Light" w:hAnsi="Footlight MT Light"/>
                    <w:b/>
                    <w:sz w:val="18"/>
                    <w:szCs w:val="18"/>
                  </w:rPr>
                </w:rPrChange>
              </w:rPr>
            </w:pPr>
          </w:p>
          <w:p w:rsidR="00105B38" w:rsidRPr="004F1FC6" w:rsidRDefault="00155965" w:rsidP="00493021">
            <w:pPr>
              <w:numPr>
                <w:ilvl w:val="0"/>
                <w:numId w:val="1919"/>
              </w:numPr>
              <w:rPr>
                <w:rFonts w:ascii="Footlight MT Light" w:hAnsi="Footlight MT Light"/>
                <w:b/>
                <w:sz w:val="18"/>
                <w:szCs w:val="18"/>
                <w:rPrChange w:id="24244" w:author="suryavina" w:date="2015-02-06T16:21:00Z">
                  <w:rPr>
                    <w:rFonts w:ascii="Footlight MT Light" w:hAnsi="Footlight MT Light"/>
                    <w:b/>
                    <w:sz w:val="18"/>
                    <w:szCs w:val="18"/>
                  </w:rPr>
                </w:rPrChange>
              </w:rPr>
            </w:pPr>
            <w:r w:rsidRPr="004F1FC6">
              <w:rPr>
                <w:rFonts w:ascii="Footlight MT Light" w:hAnsi="Footlight MT Light"/>
                <w:b/>
                <w:sz w:val="18"/>
                <w:szCs w:val="18"/>
                <w:rPrChange w:id="24245" w:author="suryavina" w:date="2015-02-06T16:21:00Z">
                  <w:rPr>
                    <w:rFonts w:ascii="Footlight MT Light" w:hAnsi="Footlight MT Light"/>
                    <w:b/>
                    <w:sz w:val="18"/>
                    <w:szCs w:val="18"/>
                  </w:rPr>
                </w:rPrChange>
              </w:rPr>
              <w:t xml:space="preserve">PENUGASAN PERSONIL </w:t>
            </w:r>
          </w:p>
          <w:p w:rsidR="00105B38" w:rsidRPr="004F1FC6" w:rsidRDefault="00155965" w:rsidP="00493021">
            <w:pPr>
              <w:ind w:left="360"/>
              <w:rPr>
                <w:rFonts w:ascii="Footlight MT Light" w:hAnsi="Footlight MT Light"/>
                <w:sz w:val="18"/>
                <w:szCs w:val="18"/>
                <w:lang w:val="id-ID"/>
                <w:rPrChange w:id="24246" w:author="suryavina" w:date="2015-02-06T16:21:00Z">
                  <w:rPr>
                    <w:rFonts w:ascii="Footlight MT Light" w:hAnsi="Footlight MT Light"/>
                    <w:sz w:val="18"/>
                    <w:szCs w:val="18"/>
                    <w:lang w:val="id-ID"/>
                  </w:rPr>
                </w:rPrChange>
              </w:rPr>
            </w:pPr>
            <w:r w:rsidRPr="004F1FC6">
              <w:rPr>
                <w:rFonts w:ascii="Footlight MT Light" w:hAnsi="Footlight MT Light"/>
                <w:sz w:val="18"/>
                <w:szCs w:val="18"/>
                <w:rPrChange w:id="24247" w:author="suryavina" w:date="2015-02-06T16:21:00Z">
                  <w:rPr>
                    <w:rFonts w:ascii="Footlight MT Light" w:hAnsi="Footlight MT Light"/>
                    <w:sz w:val="18"/>
                    <w:szCs w:val="18"/>
                  </w:rPr>
                </w:rPrChange>
              </w:rPr>
              <w:t>Penyedia Jasa Konsultansi tidak diperbolehkan menugaskan personil selain personil yang telah disetujui oleh PPK untuk melaksanakan pekerjaan berdasarkan SPK ini.</w:t>
            </w:r>
          </w:p>
          <w:p w:rsidR="00105B38" w:rsidRPr="004F1FC6" w:rsidRDefault="00105B38" w:rsidP="00493021">
            <w:pPr>
              <w:ind w:left="360"/>
              <w:rPr>
                <w:rFonts w:ascii="Footlight MT Light" w:hAnsi="Footlight MT Light"/>
                <w:b/>
                <w:sz w:val="18"/>
                <w:szCs w:val="18"/>
                <w:lang w:val="id-ID"/>
                <w:rPrChange w:id="24248" w:author="suryavina" w:date="2015-02-06T16:21:00Z">
                  <w:rPr>
                    <w:rFonts w:ascii="Footlight MT Light" w:hAnsi="Footlight MT Light"/>
                    <w:b/>
                    <w:sz w:val="18"/>
                    <w:szCs w:val="18"/>
                    <w:lang w:val="id-ID"/>
                  </w:rPr>
                </w:rPrChange>
              </w:rPr>
            </w:pPr>
          </w:p>
          <w:p w:rsidR="00105B38" w:rsidRPr="004F1FC6" w:rsidRDefault="00105B38" w:rsidP="00493021">
            <w:pPr>
              <w:ind w:left="360"/>
              <w:rPr>
                <w:rFonts w:ascii="Footlight MT Light" w:hAnsi="Footlight MT Light"/>
                <w:b/>
                <w:sz w:val="18"/>
                <w:szCs w:val="18"/>
                <w:lang w:val="id-ID"/>
                <w:rPrChange w:id="24249" w:author="suryavina" w:date="2015-02-06T16:21:00Z">
                  <w:rPr>
                    <w:rFonts w:ascii="Footlight MT Light" w:hAnsi="Footlight MT Light"/>
                    <w:b/>
                    <w:sz w:val="18"/>
                    <w:szCs w:val="18"/>
                    <w:lang w:val="id-ID"/>
                  </w:rPr>
                </w:rPrChange>
              </w:rPr>
            </w:pPr>
          </w:p>
          <w:p w:rsidR="00105B38" w:rsidRPr="004F1FC6" w:rsidRDefault="00155965" w:rsidP="00493021">
            <w:pPr>
              <w:numPr>
                <w:ilvl w:val="0"/>
                <w:numId w:val="1919"/>
              </w:numPr>
              <w:ind w:left="317" w:hanging="317"/>
              <w:rPr>
                <w:rFonts w:ascii="Footlight MT Light" w:hAnsi="Footlight MT Light"/>
                <w:b/>
                <w:sz w:val="18"/>
                <w:szCs w:val="18"/>
                <w:lang w:val="id-ID"/>
                <w:rPrChange w:id="24250" w:author="suryavina" w:date="2015-02-06T16:21:00Z">
                  <w:rPr>
                    <w:rFonts w:ascii="Footlight MT Light" w:hAnsi="Footlight MT Light"/>
                    <w:b/>
                    <w:sz w:val="18"/>
                    <w:szCs w:val="18"/>
                    <w:lang w:val="id-ID"/>
                  </w:rPr>
                </w:rPrChange>
              </w:rPr>
            </w:pPr>
            <w:r w:rsidRPr="004F1FC6">
              <w:rPr>
                <w:rFonts w:ascii="Footlight MT Light" w:hAnsi="Footlight MT Light"/>
                <w:b/>
                <w:noProof/>
                <w:sz w:val="18"/>
                <w:szCs w:val="18"/>
                <w:rPrChange w:id="24251" w:author="suryavina" w:date="2015-02-06T16:21:00Z">
                  <w:rPr>
                    <w:rFonts w:ascii="Footlight MT Light" w:hAnsi="Footlight MT Light"/>
                    <w:b/>
                    <w:noProof/>
                    <w:sz w:val="18"/>
                    <w:szCs w:val="18"/>
                  </w:rPr>
                </w:rPrChange>
              </w:rPr>
              <w:t>PENANGGUNGAN</w:t>
            </w:r>
            <w:r w:rsidRPr="004F1FC6">
              <w:rPr>
                <w:rFonts w:ascii="Footlight MT Light" w:hAnsi="Footlight MT Light"/>
                <w:b/>
                <w:sz w:val="18"/>
                <w:szCs w:val="18"/>
                <w:lang w:val="id-ID"/>
                <w:rPrChange w:id="24252" w:author="suryavina" w:date="2015-02-06T16:21:00Z">
                  <w:rPr>
                    <w:rFonts w:ascii="Footlight MT Light" w:hAnsi="Footlight MT Light"/>
                    <w:b/>
                    <w:sz w:val="18"/>
                    <w:szCs w:val="18"/>
                    <w:lang w:val="id-ID"/>
                  </w:rPr>
                </w:rPrChange>
              </w:rPr>
              <w:t xml:space="preserve"> DAN RISIKO</w:t>
            </w:r>
          </w:p>
          <w:p w:rsidR="00105B38" w:rsidRPr="004F1FC6" w:rsidRDefault="00155965" w:rsidP="00493021">
            <w:pPr>
              <w:numPr>
                <w:ilvl w:val="4"/>
                <w:numId w:val="1922"/>
              </w:numPr>
              <w:ind w:left="738" w:right="123" w:hanging="284"/>
              <w:rPr>
                <w:rFonts w:ascii="Footlight MT Light" w:hAnsi="Footlight MT Light"/>
                <w:sz w:val="18"/>
                <w:szCs w:val="18"/>
                <w:lang w:val="nl-NL"/>
                <w:rPrChange w:id="24253" w:author="suryavina" w:date="2015-02-06T16:21:00Z">
                  <w:rPr>
                    <w:rFonts w:ascii="Footlight MT Light" w:hAnsi="Footlight MT Light"/>
                    <w:sz w:val="18"/>
                    <w:szCs w:val="18"/>
                    <w:lang w:val="nl-NL"/>
                  </w:rPr>
                </w:rPrChange>
              </w:rPr>
            </w:pPr>
            <w:r w:rsidRPr="004F1FC6">
              <w:rPr>
                <w:rFonts w:ascii="Footlight MT Light" w:hAnsi="Footlight MT Light"/>
                <w:sz w:val="18"/>
                <w:szCs w:val="18"/>
                <w:lang w:val="sv-SE"/>
                <w:rPrChange w:id="24254" w:author="suryavina" w:date="2015-02-06T16:21:00Z">
                  <w:rPr>
                    <w:rFonts w:ascii="Footlight MT Light" w:hAnsi="Footlight MT Light"/>
                    <w:sz w:val="18"/>
                    <w:szCs w:val="18"/>
                    <w:lang w:val="sv-SE"/>
                  </w:rPr>
                </w:rPrChange>
              </w:rPr>
              <w:t>Penyedia</w:t>
            </w:r>
            <w:r w:rsidRPr="004F1FC6">
              <w:rPr>
                <w:rFonts w:ascii="Footlight MT Light" w:hAnsi="Footlight MT Light"/>
                <w:sz w:val="18"/>
                <w:szCs w:val="18"/>
                <w:lang w:val="nl-NL"/>
                <w:rPrChange w:id="24255" w:author="suryavina" w:date="2015-02-06T16:21:00Z">
                  <w:rPr>
                    <w:rFonts w:ascii="Footlight MT Light" w:hAnsi="Footlight MT Light"/>
                    <w:sz w:val="18"/>
                    <w:szCs w:val="18"/>
                    <w:lang w:val="nl-NL"/>
                  </w:rPr>
                </w:rPrChange>
              </w:rPr>
              <w:t xml:space="preserve"> berkewajiban untuk melindungi, membebaskan, dan menanggung tanpa batas PPK beserta instansinya terhadap </w:t>
            </w:r>
            <w:r w:rsidRPr="004F1FC6">
              <w:rPr>
                <w:rFonts w:ascii="Footlight MT Light" w:hAnsi="Footlight MT Light"/>
                <w:sz w:val="18"/>
                <w:szCs w:val="18"/>
                <w:lang w:val="sv-SE"/>
                <w:rPrChange w:id="24256" w:author="suryavina" w:date="2015-02-06T16:21:00Z">
                  <w:rPr>
                    <w:rFonts w:ascii="Footlight MT Light" w:hAnsi="Footlight MT Light"/>
                    <w:sz w:val="18"/>
                    <w:szCs w:val="18"/>
                    <w:lang w:val="sv-SE"/>
                  </w:rPr>
                </w:rPrChange>
              </w:rPr>
              <w:t>semua</w:t>
            </w:r>
            <w:r w:rsidRPr="004F1FC6">
              <w:rPr>
                <w:rFonts w:ascii="Footlight MT Light" w:hAnsi="Footlight MT Light"/>
                <w:sz w:val="18"/>
                <w:szCs w:val="18"/>
                <w:lang w:val="nl-NL"/>
                <w:rPrChange w:id="24257" w:author="suryavina" w:date="2015-02-06T16:21:00Z">
                  <w:rPr>
                    <w:rFonts w:ascii="Footlight MT Light" w:hAnsi="Footlight MT Light"/>
                    <w:sz w:val="18"/>
                    <w:szCs w:val="18"/>
                    <w:lang w:val="nl-NL"/>
                  </w:rPr>
                </w:rPrChange>
              </w:rPr>
              <w:t xml:space="preserve"> bentuk tuntutan, tanggung jawab, kewajiban, kehilangan, kerugian, denda, gugatan atau tuntutan hukum, proses pemeriksaan hukum, dan biaya yang dikenakan terhadap PPK beserta instansinya (kecuali kerugian yang mendasari tuntutan tersebut disebabkan kesalahan atau kelalaian berat PPK) sehubungan dengan klaim yang timbul dari hal-hal berikut terhitung sejak Tanggal Mulai Kerja sampai dengan tanggal penandatanganan berita acara penyerahan akhir:</w:t>
            </w:r>
          </w:p>
          <w:p w:rsidR="00105B38" w:rsidRPr="004F1FC6" w:rsidRDefault="00155965" w:rsidP="00493021">
            <w:pPr>
              <w:numPr>
                <w:ilvl w:val="0"/>
                <w:numId w:val="1923"/>
              </w:numPr>
              <w:ind w:left="1022" w:right="-108" w:hanging="284"/>
              <w:rPr>
                <w:rFonts w:ascii="Footlight MT Light" w:hAnsi="Footlight MT Light"/>
                <w:sz w:val="18"/>
                <w:szCs w:val="18"/>
                <w:lang w:val="sv-SE"/>
                <w:rPrChange w:id="24258" w:author="suryavina" w:date="2015-02-06T16:21:00Z">
                  <w:rPr>
                    <w:rFonts w:ascii="Footlight MT Light" w:hAnsi="Footlight MT Light"/>
                    <w:sz w:val="18"/>
                    <w:szCs w:val="18"/>
                    <w:lang w:val="sv-SE"/>
                  </w:rPr>
                </w:rPrChange>
              </w:rPr>
            </w:pPr>
            <w:r w:rsidRPr="004F1FC6">
              <w:rPr>
                <w:rFonts w:ascii="Footlight MT Light" w:hAnsi="Footlight MT Light"/>
                <w:sz w:val="18"/>
                <w:szCs w:val="18"/>
                <w:lang w:val="sv-SE"/>
                <w:rPrChange w:id="24259" w:author="suryavina" w:date="2015-02-06T16:21:00Z">
                  <w:rPr>
                    <w:rFonts w:ascii="Footlight MT Light" w:hAnsi="Footlight MT Light"/>
                    <w:sz w:val="18"/>
                    <w:szCs w:val="18"/>
                    <w:lang w:val="sv-SE"/>
                  </w:rPr>
                </w:rPrChange>
              </w:rPr>
              <w:t>kehilangan atau kerusakan peralatan dan harta benda penyedia, dan Personil;</w:t>
            </w:r>
          </w:p>
          <w:p w:rsidR="00105B38" w:rsidRPr="004F1FC6" w:rsidRDefault="00155965" w:rsidP="00493021">
            <w:pPr>
              <w:numPr>
                <w:ilvl w:val="0"/>
                <w:numId w:val="1923"/>
              </w:numPr>
              <w:ind w:left="1022" w:right="-108" w:hanging="284"/>
              <w:rPr>
                <w:rFonts w:ascii="Footlight MT Light" w:hAnsi="Footlight MT Light"/>
                <w:sz w:val="18"/>
                <w:szCs w:val="18"/>
                <w:lang w:val="sv-SE"/>
                <w:rPrChange w:id="24260" w:author="suryavina" w:date="2015-02-06T16:21:00Z">
                  <w:rPr>
                    <w:rFonts w:ascii="Footlight MT Light" w:hAnsi="Footlight MT Light"/>
                    <w:sz w:val="18"/>
                    <w:szCs w:val="18"/>
                    <w:lang w:val="sv-SE"/>
                  </w:rPr>
                </w:rPrChange>
              </w:rPr>
            </w:pPr>
            <w:r w:rsidRPr="004F1FC6">
              <w:rPr>
                <w:rFonts w:ascii="Footlight MT Light" w:hAnsi="Footlight MT Light"/>
                <w:sz w:val="18"/>
                <w:szCs w:val="18"/>
                <w:lang w:val="sv-SE"/>
                <w:rPrChange w:id="24261" w:author="suryavina" w:date="2015-02-06T16:21:00Z">
                  <w:rPr>
                    <w:rFonts w:ascii="Footlight MT Light" w:hAnsi="Footlight MT Light"/>
                    <w:sz w:val="18"/>
                    <w:szCs w:val="18"/>
                    <w:lang w:val="sv-SE"/>
                  </w:rPr>
                </w:rPrChange>
              </w:rPr>
              <w:t>cidera tubuh, sakit atau kematian Personil;</w:t>
            </w:r>
          </w:p>
          <w:p w:rsidR="00105B38" w:rsidRPr="004F1FC6" w:rsidRDefault="00155965" w:rsidP="00493021">
            <w:pPr>
              <w:numPr>
                <w:ilvl w:val="0"/>
                <w:numId w:val="1923"/>
              </w:numPr>
              <w:ind w:left="1022" w:right="-108" w:hanging="284"/>
              <w:rPr>
                <w:rFonts w:ascii="Footlight MT Light" w:hAnsi="Footlight MT Light"/>
                <w:sz w:val="18"/>
                <w:szCs w:val="18"/>
                <w:lang w:val="sv-SE"/>
                <w:rPrChange w:id="24262" w:author="suryavina" w:date="2015-02-06T16:21:00Z">
                  <w:rPr>
                    <w:rFonts w:ascii="Footlight MT Light" w:hAnsi="Footlight MT Light"/>
                    <w:sz w:val="18"/>
                    <w:szCs w:val="18"/>
                    <w:lang w:val="sv-SE"/>
                  </w:rPr>
                </w:rPrChange>
              </w:rPr>
            </w:pPr>
            <w:r w:rsidRPr="004F1FC6">
              <w:rPr>
                <w:rFonts w:ascii="Footlight MT Light" w:hAnsi="Footlight MT Light"/>
                <w:sz w:val="18"/>
                <w:szCs w:val="18"/>
                <w:lang w:val="sv-SE"/>
                <w:rPrChange w:id="24263" w:author="suryavina" w:date="2015-02-06T16:21:00Z">
                  <w:rPr>
                    <w:rFonts w:ascii="Footlight MT Light" w:hAnsi="Footlight MT Light"/>
                    <w:sz w:val="18"/>
                    <w:szCs w:val="18"/>
                    <w:lang w:val="sv-SE"/>
                  </w:rPr>
                </w:rPrChange>
              </w:rPr>
              <w:t>kehilangan atau kerusakan harta benda, dan cidera tubuh, sakit atau kematian pihak ketiga;</w:t>
            </w:r>
          </w:p>
          <w:p w:rsidR="00105B38" w:rsidRPr="004F1FC6" w:rsidRDefault="00155965" w:rsidP="00493021">
            <w:pPr>
              <w:numPr>
                <w:ilvl w:val="4"/>
                <w:numId w:val="1922"/>
              </w:numPr>
              <w:ind w:left="738" w:right="123" w:hanging="284"/>
              <w:rPr>
                <w:rFonts w:ascii="Footlight MT Light" w:hAnsi="Footlight MT Light"/>
                <w:sz w:val="18"/>
                <w:szCs w:val="18"/>
                <w:lang w:val="sv-SE"/>
                <w:rPrChange w:id="24264" w:author="suryavina" w:date="2015-02-06T16:21:00Z">
                  <w:rPr>
                    <w:rFonts w:ascii="Footlight MT Light" w:hAnsi="Footlight MT Light"/>
                    <w:sz w:val="18"/>
                    <w:szCs w:val="18"/>
                    <w:lang w:val="sv-SE"/>
                  </w:rPr>
                </w:rPrChange>
              </w:rPr>
            </w:pPr>
            <w:r w:rsidRPr="004F1FC6">
              <w:rPr>
                <w:rFonts w:ascii="Footlight MT Light" w:hAnsi="Footlight MT Light"/>
                <w:sz w:val="18"/>
                <w:szCs w:val="18"/>
                <w:lang w:val="sv-SE"/>
                <w:rPrChange w:id="24265" w:author="suryavina" w:date="2015-02-06T16:21:00Z">
                  <w:rPr>
                    <w:rFonts w:ascii="Footlight MT Light" w:hAnsi="Footlight MT Light"/>
                    <w:sz w:val="18"/>
                    <w:szCs w:val="18"/>
                    <w:lang w:val="sv-SE"/>
                  </w:rPr>
                </w:rPrChange>
              </w:rPr>
              <w:t>Terhitung sejak Tanggal Mulai Kerja sampai dengan tanggal penandatanganan berita acara penyerahan awal, semua risiko kehilangan atau kerusakan Hasil Pekerjaan ini, Bahan dan Perlengkapan merupakan risiko penyedia, kecuali kerugian atau kerusakan tersebut diakibatkan oleh kesalahan atau kelalaian PPK.</w:t>
            </w:r>
          </w:p>
          <w:p w:rsidR="00105B38" w:rsidRPr="004F1FC6" w:rsidRDefault="00155965" w:rsidP="00493021">
            <w:pPr>
              <w:numPr>
                <w:ilvl w:val="4"/>
                <w:numId w:val="1922"/>
              </w:numPr>
              <w:ind w:left="738" w:right="123" w:hanging="284"/>
              <w:rPr>
                <w:rFonts w:ascii="Footlight MT Light" w:hAnsi="Footlight MT Light"/>
                <w:sz w:val="18"/>
                <w:szCs w:val="18"/>
                <w:lang w:val="sv-SE"/>
                <w:rPrChange w:id="24266" w:author="suryavina" w:date="2015-02-06T16:21:00Z">
                  <w:rPr>
                    <w:rFonts w:ascii="Footlight MT Light" w:hAnsi="Footlight MT Light"/>
                    <w:sz w:val="18"/>
                    <w:szCs w:val="18"/>
                    <w:lang w:val="sv-SE"/>
                  </w:rPr>
                </w:rPrChange>
              </w:rPr>
            </w:pPr>
            <w:r w:rsidRPr="004F1FC6">
              <w:rPr>
                <w:rFonts w:ascii="Footlight MT Light" w:hAnsi="Footlight MT Light"/>
                <w:sz w:val="18"/>
                <w:szCs w:val="18"/>
                <w:lang w:val="sv-SE"/>
                <w:rPrChange w:id="24267" w:author="suryavina" w:date="2015-02-06T16:21:00Z">
                  <w:rPr>
                    <w:rFonts w:ascii="Footlight MT Light" w:hAnsi="Footlight MT Light"/>
                    <w:sz w:val="18"/>
                    <w:szCs w:val="18"/>
                    <w:lang w:val="sv-SE"/>
                  </w:rPr>
                </w:rPrChange>
              </w:rPr>
              <w:t xml:space="preserve">Pertanggungan asuransi yang dimiliki oleh penyedia tidak membatasi kewajiban penanggungan dalam </w:t>
            </w:r>
            <w:r w:rsidRPr="004F1FC6">
              <w:rPr>
                <w:rFonts w:ascii="Footlight MT Light" w:hAnsi="Footlight MT Light"/>
                <w:sz w:val="18"/>
                <w:szCs w:val="18"/>
                <w:lang w:val="id-ID"/>
                <w:rPrChange w:id="24268" w:author="suryavina" w:date="2015-02-06T16:21:00Z">
                  <w:rPr>
                    <w:rFonts w:ascii="Footlight MT Light" w:hAnsi="Footlight MT Light"/>
                    <w:sz w:val="18"/>
                    <w:szCs w:val="18"/>
                    <w:lang w:val="id-ID"/>
                  </w:rPr>
                </w:rPrChange>
              </w:rPr>
              <w:t>syarat</w:t>
            </w:r>
            <w:r w:rsidRPr="004F1FC6">
              <w:rPr>
                <w:rFonts w:ascii="Footlight MT Light" w:hAnsi="Footlight MT Light"/>
                <w:sz w:val="18"/>
                <w:szCs w:val="18"/>
                <w:lang w:val="sv-SE"/>
                <w:rPrChange w:id="24269" w:author="suryavina" w:date="2015-02-06T16:21:00Z">
                  <w:rPr>
                    <w:rFonts w:ascii="Footlight MT Light" w:hAnsi="Footlight MT Light"/>
                    <w:sz w:val="18"/>
                    <w:szCs w:val="18"/>
                    <w:lang w:val="sv-SE"/>
                  </w:rPr>
                </w:rPrChange>
              </w:rPr>
              <w:t xml:space="preserve"> ini.</w:t>
            </w:r>
          </w:p>
          <w:p w:rsidR="00105B38" w:rsidRPr="004F1FC6" w:rsidRDefault="00105B38" w:rsidP="00493021">
            <w:pPr>
              <w:ind w:left="360"/>
              <w:rPr>
                <w:rFonts w:ascii="Footlight MT Light" w:hAnsi="Footlight MT Light"/>
                <w:sz w:val="18"/>
                <w:szCs w:val="18"/>
                <w:lang w:val="id-ID"/>
                <w:rPrChange w:id="24270" w:author="suryavina" w:date="2015-02-06T16:21:00Z">
                  <w:rPr>
                    <w:rFonts w:ascii="Footlight MT Light" w:hAnsi="Footlight MT Light"/>
                    <w:sz w:val="18"/>
                    <w:szCs w:val="18"/>
                    <w:lang w:val="id-ID"/>
                  </w:rPr>
                </w:rPrChange>
              </w:rPr>
            </w:pPr>
          </w:p>
          <w:p w:rsidR="00105B38" w:rsidRPr="004F1FC6" w:rsidRDefault="00155965" w:rsidP="00493021">
            <w:pPr>
              <w:numPr>
                <w:ilvl w:val="0"/>
                <w:numId w:val="1919"/>
              </w:numPr>
              <w:ind w:left="454" w:hanging="454"/>
              <w:rPr>
                <w:rFonts w:ascii="Footlight MT Light" w:hAnsi="Footlight MT Light"/>
                <w:b/>
                <w:sz w:val="18"/>
                <w:szCs w:val="18"/>
                <w:lang w:val="id-ID"/>
                <w:rPrChange w:id="24271" w:author="suryavina" w:date="2015-02-06T16:21:00Z">
                  <w:rPr>
                    <w:rFonts w:ascii="Footlight MT Light" w:hAnsi="Footlight MT Light"/>
                    <w:b/>
                    <w:sz w:val="18"/>
                    <w:szCs w:val="18"/>
                    <w:lang w:val="id-ID"/>
                  </w:rPr>
                </w:rPrChange>
              </w:rPr>
            </w:pPr>
            <w:r w:rsidRPr="004F1FC6">
              <w:rPr>
                <w:rFonts w:ascii="Footlight MT Light" w:hAnsi="Footlight MT Light"/>
                <w:b/>
                <w:sz w:val="18"/>
                <w:szCs w:val="18"/>
                <w:lang w:val="id-ID"/>
                <w:rPrChange w:id="24272" w:author="suryavina" w:date="2015-02-06T16:21:00Z">
                  <w:rPr>
                    <w:rFonts w:ascii="Footlight MT Light" w:hAnsi="Footlight MT Light"/>
                    <w:b/>
                    <w:sz w:val="18"/>
                    <w:szCs w:val="18"/>
                    <w:lang w:val="id-ID"/>
                  </w:rPr>
                </w:rPrChange>
              </w:rPr>
              <w:t>PEMELIHARAAN LINGKUNGAN</w:t>
            </w:r>
          </w:p>
          <w:p w:rsidR="00105B38" w:rsidRPr="004F1FC6" w:rsidRDefault="00155965" w:rsidP="00493021">
            <w:pPr>
              <w:ind w:left="454"/>
              <w:rPr>
                <w:rFonts w:ascii="Footlight MT Light" w:hAnsi="Footlight MT Light"/>
                <w:sz w:val="18"/>
                <w:szCs w:val="18"/>
                <w:lang w:val="id-ID"/>
                <w:rPrChange w:id="24273" w:author="suryavina" w:date="2015-02-06T16:21:00Z">
                  <w:rPr>
                    <w:rFonts w:ascii="Footlight MT Light" w:hAnsi="Footlight MT Light"/>
                    <w:sz w:val="18"/>
                    <w:szCs w:val="18"/>
                    <w:lang w:val="id-ID"/>
                  </w:rPr>
                </w:rPrChange>
              </w:rPr>
            </w:pPr>
            <w:r w:rsidRPr="004F1FC6">
              <w:rPr>
                <w:rFonts w:ascii="Footlight MT Light" w:hAnsi="Footlight MT Light"/>
                <w:sz w:val="18"/>
                <w:szCs w:val="18"/>
                <w:lang w:val="id-ID"/>
                <w:rPrChange w:id="24274" w:author="suryavina" w:date="2015-02-06T16:21:00Z">
                  <w:rPr>
                    <w:rFonts w:ascii="Footlight MT Light" w:hAnsi="Footlight MT Light"/>
                    <w:sz w:val="18"/>
                    <w:szCs w:val="18"/>
                    <w:lang w:val="id-ID"/>
                  </w:rPr>
                </w:rPrChange>
              </w:rPr>
              <w:t>Penyedia berkewajiban untuk mengambil langkah-langkah yang memadai untuk melindungi lingkungan baik di dalam maupun di luar tempat kerja dan membatasi gangguan lingkungan terhadap pihak ketiga dan harta bendanya sehubungan dengan pelaksanaan SPK ini.</w:t>
            </w:r>
          </w:p>
          <w:p w:rsidR="00105B38" w:rsidRPr="004F1FC6" w:rsidRDefault="00105B38" w:rsidP="00493021">
            <w:pPr>
              <w:ind w:left="454"/>
              <w:rPr>
                <w:rFonts w:ascii="Footlight MT Light" w:hAnsi="Footlight MT Light"/>
                <w:sz w:val="18"/>
                <w:szCs w:val="18"/>
                <w:lang w:val="id-ID"/>
                <w:rPrChange w:id="24275" w:author="suryavina" w:date="2015-02-06T16:21:00Z">
                  <w:rPr>
                    <w:rFonts w:ascii="Footlight MT Light" w:hAnsi="Footlight MT Light"/>
                    <w:sz w:val="18"/>
                    <w:szCs w:val="18"/>
                    <w:lang w:val="id-ID"/>
                  </w:rPr>
                </w:rPrChange>
              </w:rPr>
            </w:pPr>
          </w:p>
          <w:p w:rsidR="00105B38" w:rsidRPr="004F1FC6" w:rsidRDefault="00155965" w:rsidP="00493021">
            <w:pPr>
              <w:numPr>
                <w:ilvl w:val="0"/>
                <w:numId w:val="1919"/>
              </w:numPr>
              <w:ind w:left="454" w:hanging="454"/>
              <w:rPr>
                <w:rFonts w:ascii="Footlight MT Light" w:hAnsi="Footlight MT Light"/>
                <w:b/>
                <w:sz w:val="18"/>
                <w:szCs w:val="18"/>
                <w:lang w:val="id-ID"/>
                <w:rPrChange w:id="24276" w:author="suryavina" w:date="2015-02-06T16:21:00Z">
                  <w:rPr>
                    <w:rFonts w:ascii="Footlight MT Light" w:hAnsi="Footlight MT Light"/>
                    <w:b/>
                    <w:sz w:val="18"/>
                    <w:szCs w:val="18"/>
                    <w:lang w:val="id-ID"/>
                  </w:rPr>
                </w:rPrChange>
              </w:rPr>
            </w:pPr>
            <w:r w:rsidRPr="004F1FC6">
              <w:rPr>
                <w:rFonts w:ascii="Footlight MT Light" w:hAnsi="Footlight MT Light"/>
                <w:b/>
                <w:noProof/>
                <w:sz w:val="18"/>
                <w:szCs w:val="18"/>
                <w:rPrChange w:id="24277" w:author="suryavina" w:date="2015-02-06T16:21:00Z">
                  <w:rPr>
                    <w:rFonts w:ascii="Footlight MT Light" w:hAnsi="Footlight MT Light"/>
                    <w:b/>
                    <w:noProof/>
                    <w:sz w:val="18"/>
                    <w:szCs w:val="18"/>
                  </w:rPr>
                </w:rPrChange>
              </w:rPr>
              <w:t>PENGAWASAN</w:t>
            </w:r>
            <w:r w:rsidRPr="004F1FC6">
              <w:rPr>
                <w:rFonts w:ascii="Footlight MT Light" w:hAnsi="Footlight MT Light"/>
                <w:b/>
                <w:sz w:val="18"/>
                <w:szCs w:val="18"/>
                <w:lang w:val="id-ID"/>
                <w:rPrChange w:id="24278" w:author="suryavina" w:date="2015-02-06T16:21:00Z">
                  <w:rPr>
                    <w:rFonts w:ascii="Footlight MT Light" w:hAnsi="Footlight MT Light"/>
                    <w:b/>
                    <w:sz w:val="18"/>
                    <w:szCs w:val="18"/>
                    <w:lang w:val="id-ID"/>
                  </w:rPr>
                </w:rPrChange>
              </w:rPr>
              <w:t xml:space="preserve"> DAN PEMERIKSAAN</w:t>
            </w:r>
          </w:p>
          <w:p w:rsidR="00105B38" w:rsidRPr="004F1FC6" w:rsidRDefault="00155965" w:rsidP="00493021">
            <w:pPr>
              <w:tabs>
                <w:tab w:val="left" w:pos="601"/>
              </w:tabs>
              <w:ind w:left="454" w:right="123"/>
              <w:rPr>
                <w:rFonts w:ascii="Footlight MT Light" w:hAnsi="Footlight MT Light"/>
                <w:sz w:val="18"/>
                <w:szCs w:val="18"/>
                <w:lang w:val="id-ID"/>
                <w:rPrChange w:id="24279" w:author="suryavina" w:date="2015-02-06T16:21:00Z">
                  <w:rPr>
                    <w:rFonts w:ascii="Footlight MT Light" w:hAnsi="Footlight MT Light"/>
                    <w:sz w:val="18"/>
                    <w:szCs w:val="18"/>
                    <w:lang w:val="id-ID"/>
                  </w:rPr>
                </w:rPrChange>
              </w:rPr>
            </w:pPr>
            <w:r w:rsidRPr="004F1FC6">
              <w:rPr>
                <w:rFonts w:ascii="Footlight MT Light" w:hAnsi="Footlight MT Light"/>
                <w:sz w:val="18"/>
                <w:szCs w:val="18"/>
                <w:lang w:val="sv-SE"/>
                <w:rPrChange w:id="24280" w:author="suryavina" w:date="2015-02-06T16:21:00Z">
                  <w:rPr>
                    <w:rFonts w:ascii="Footlight MT Light" w:hAnsi="Footlight MT Light"/>
                    <w:sz w:val="18"/>
                    <w:szCs w:val="18"/>
                    <w:lang w:val="sv-SE"/>
                  </w:rPr>
                </w:rPrChange>
              </w:rPr>
              <w:t xml:space="preserve">PPK </w:t>
            </w:r>
            <w:r w:rsidRPr="004F1FC6">
              <w:rPr>
                <w:rFonts w:ascii="Footlight MT Light" w:hAnsi="Footlight MT Light"/>
                <w:sz w:val="18"/>
                <w:szCs w:val="18"/>
                <w:lang w:val="id-ID"/>
                <w:rPrChange w:id="24281" w:author="suryavina" w:date="2015-02-06T16:21:00Z">
                  <w:rPr>
                    <w:rFonts w:ascii="Footlight MT Light" w:hAnsi="Footlight MT Light"/>
                    <w:sz w:val="18"/>
                    <w:szCs w:val="18"/>
                    <w:lang w:val="id-ID"/>
                  </w:rPr>
                </w:rPrChange>
              </w:rPr>
              <w:t xml:space="preserve">berwenang </w:t>
            </w:r>
            <w:r w:rsidRPr="004F1FC6">
              <w:rPr>
                <w:rFonts w:ascii="Footlight MT Light" w:hAnsi="Footlight MT Light"/>
                <w:sz w:val="18"/>
                <w:szCs w:val="18"/>
                <w:lang w:val="sv-SE"/>
                <w:rPrChange w:id="24282" w:author="suryavina" w:date="2015-02-06T16:21:00Z">
                  <w:rPr>
                    <w:rFonts w:ascii="Footlight MT Light" w:hAnsi="Footlight MT Light"/>
                    <w:sz w:val="18"/>
                    <w:szCs w:val="18"/>
                    <w:lang w:val="sv-SE"/>
                  </w:rPr>
                </w:rPrChange>
              </w:rPr>
              <w:t xml:space="preserve">melakukan pengawasan dan pemeriksaan terhadap pelaksanaan pekerjaan yang dilaksanakan oleh </w:t>
            </w:r>
            <w:r w:rsidRPr="004F1FC6">
              <w:rPr>
                <w:rFonts w:ascii="Footlight MT Light" w:hAnsi="Footlight MT Light"/>
                <w:sz w:val="18"/>
                <w:szCs w:val="18"/>
                <w:lang w:val="id-ID"/>
                <w:rPrChange w:id="24283" w:author="suryavina" w:date="2015-02-06T16:21:00Z">
                  <w:rPr>
                    <w:rFonts w:ascii="Footlight MT Light" w:hAnsi="Footlight MT Light"/>
                    <w:sz w:val="18"/>
                    <w:szCs w:val="18"/>
                    <w:lang w:val="id-ID"/>
                  </w:rPr>
                </w:rPrChange>
              </w:rPr>
              <w:t>penyedia</w:t>
            </w:r>
            <w:r w:rsidRPr="004F1FC6">
              <w:rPr>
                <w:rFonts w:ascii="Footlight MT Light" w:hAnsi="Footlight MT Light"/>
                <w:sz w:val="18"/>
                <w:szCs w:val="18"/>
                <w:lang w:val="sv-SE"/>
                <w:rPrChange w:id="24284" w:author="suryavina" w:date="2015-02-06T16:21:00Z">
                  <w:rPr>
                    <w:rFonts w:ascii="Footlight MT Light" w:hAnsi="Footlight MT Light"/>
                    <w:sz w:val="18"/>
                    <w:szCs w:val="18"/>
                    <w:lang w:val="sv-SE"/>
                  </w:rPr>
                </w:rPrChange>
              </w:rPr>
              <w:t>.</w:t>
            </w:r>
            <w:r w:rsidRPr="004F1FC6">
              <w:rPr>
                <w:rFonts w:ascii="Footlight MT Light" w:hAnsi="Footlight MT Light"/>
                <w:sz w:val="18"/>
                <w:szCs w:val="18"/>
                <w:lang w:val="id-ID"/>
                <w:rPrChange w:id="24285" w:author="suryavina" w:date="2015-02-06T16:21:00Z">
                  <w:rPr>
                    <w:rFonts w:ascii="Footlight MT Light" w:hAnsi="Footlight MT Light"/>
                    <w:sz w:val="18"/>
                    <w:szCs w:val="18"/>
                    <w:lang w:val="id-ID"/>
                  </w:rPr>
                </w:rPrChange>
              </w:rPr>
              <w:t xml:space="preserve"> </w:t>
            </w:r>
            <w:r w:rsidRPr="004F1FC6">
              <w:rPr>
                <w:rFonts w:ascii="Footlight MT Light" w:hAnsi="Footlight MT Light"/>
                <w:sz w:val="18"/>
                <w:szCs w:val="18"/>
                <w:lang w:val="sv-SE"/>
                <w:rPrChange w:id="24286" w:author="suryavina" w:date="2015-02-06T16:21:00Z">
                  <w:rPr>
                    <w:rFonts w:ascii="Footlight MT Light" w:hAnsi="Footlight MT Light"/>
                    <w:sz w:val="18"/>
                    <w:szCs w:val="18"/>
                    <w:lang w:val="sv-SE"/>
                  </w:rPr>
                </w:rPrChange>
              </w:rPr>
              <w:t>Apabila diperlukan, PPK dapat memerintahkan kepada pihak ketiga untuk melakukan pengawasan dan pemeriksaan atas semua pelaksanaan pekerjaan yang dilaksanakan oleh penyedia.</w:t>
            </w:r>
          </w:p>
          <w:p w:rsidR="00105B38" w:rsidRPr="004F1FC6" w:rsidRDefault="00105B38" w:rsidP="00493021">
            <w:pPr>
              <w:tabs>
                <w:tab w:val="left" w:pos="601"/>
              </w:tabs>
              <w:ind w:left="454" w:right="123"/>
              <w:rPr>
                <w:rFonts w:ascii="Footlight MT Light" w:hAnsi="Footlight MT Light"/>
                <w:sz w:val="18"/>
                <w:szCs w:val="18"/>
                <w:lang w:val="id-ID"/>
                <w:rPrChange w:id="24287" w:author="suryavina" w:date="2015-02-06T16:21:00Z">
                  <w:rPr>
                    <w:rFonts w:ascii="Footlight MT Light" w:hAnsi="Footlight MT Light"/>
                    <w:sz w:val="18"/>
                    <w:szCs w:val="18"/>
                    <w:lang w:val="id-ID"/>
                  </w:rPr>
                </w:rPrChange>
              </w:rPr>
            </w:pPr>
          </w:p>
          <w:p w:rsidR="00105B38" w:rsidRPr="004F1FC6" w:rsidRDefault="00155965" w:rsidP="00493021">
            <w:pPr>
              <w:numPr>
                <w:ilvl w:val="0"/>
                <w:numId w:val="1919"/>
              </w:numPr>
              <w:ind w:left="454" w:hanging="454"/>
              <w:rPr>
                <w:rFonts w:ascii="Footlight MT Light" w:hAnsi="Footlight MT Light" w:cs="Arial"/>
                <w:b/>
                <w:sz w:val="18"/>
                <w:szCs w:val="18"/>
                <w:lang w:val="id-ID"/>
                <w:rPrChange w:id="24288" w:author="suryavina" w:date="2015-02-06T16:21:00Z">
                  <w:rPr>
                    <w:rFonts w:ascii="Footlight MT Light" w:hAnsi="Footlight MT Light" w:cs="Arial"/>
                    <w:b/>
                    <w:sz w:val="18"/>
                    <w:szCs w:val="18"/>
                    <w:lang w:val="id-ID"/>
                  </w:rPr>
                </w:rPrChange>
              </w:rPr>
            </w:pPr>
            <w:r w:rsidRPr="004F1FC6">
              <w:rPr>
                <w:rFonts w:ascii="Footlight MT Light" w:hAnsi="Footlight MT Light"/>
                <w:b/>
                <w:noProof/>
                <w:sz w:val="18"/>
                <w:szCs w:val="18"/>
                <w:rPrChange w:id="24289" w:author="suryavina" w:date="2015-02-06T16:21:00Z">
                  <w:rPr>
                    <w:rFonts w:ascii="Footlight MT Light" w:hAnsi="Footlight MT Light"/>
                    <w:b/>
                    <w:noProof/>
                    <w:sz w:val="18"/>
                    <w:szCs w:val="18"/>
                  </w:rPr>
                </w:rPrChange>
              </w:rPr>
              <w:t>LAPORAN</w:t>
            </w:r>
            <w:r w:rsidRPr="004F1FC6">
              <w:rPr>
                <w:rFonts w:ascii="Footlight MT Light" w:hAnsi="Footlight MT Light" w:cs="Arial"/>
                <w:b/>
                <w:sz w:val="18"/>
                <w:szCs w:val="18"/>
                <w:lang w:val="id-ID"/>
                <w:rPrChange w:id="24290" w:author="suryavina" w:date="2015-02-06T16:21:00Z">
                  <w:rPr>
                    <w:rFonts w:ascii="Footlight MT Light" w:hAnsi="Footlight MT Light" w:cs="Arial"/>
                    <w:b/>
                    <w:sz w:val="18"/>
                    <w:szCs w:val="18"/>
                    <w:lang w:val="id-ID"/>
                  </w:rPr>
                </w:rPrChange>
              </w:rPr>
              <w:t xml:space="preserve"> HASIL PEKERJAAN</w:t>
            </w:r>
          </w:p>
          <w:p w:rsidR="00105B38" w:rsidRPr="004F1FC6" w:rsidRDefault="00155965" w:rsidP="00493021">
            <w:pPr>
              <w:numPr>
                <w:ilvl w:val="4"/>
                <w:numId w:val="1924"/>
              </w:numPr>
              <w:ind w:left="738" w:right="123" w:hanging="284"/>
              <w:rPr>
                <w:rFonts w:ascii="Footlight MT Light" w:hAnsi="Footlight MT Light"/>
                <w:sz w:val="18"/>
                <w:szCs w:val="18"/>
                <w:lang w:val="fi-FI"/>
                <w:rPrChange w:id="24291" w:author="suryavina" w:date="2015-02-06T16:21:00Z">
                  <w:rPr>
                    <w:rFonts w:ascii="Footlight MT Light" w:hAnsi="Footlight MT Light"/>
                    <w:sz w:val="18"/>
                    <w:szCs w:val="18"/>
                    <w:lang w:val="fi-FI"/>
                  </w:rPr>
                </w:rPrChange>
              </w:rPr>
            </w:pPr>
            <w:r w:rsidRPr="004F1FC6">
              <w:rPr>
                <w:rFonts w:ascii="Footlight MT Light" w:hAnsi="Footlight MT Light"/>
                <w:sz w:val="18"/>
                <w:szCs w:val="18"/>
                <w:lang w:val="fi-FI"/>
                <w:rPrChange w:id="24292" w:author="suryavina" w:date="2015-02-06T16:21:00Z">
                  <w:rPr>
                    <w:rFonts w:ascii="Footlight MT Light" w:hAnsi="Footlight MT Light"/>
                    <w:sz w:val="18"/>
                    <w:szCs w:val="18"/>
                    <w:lang w:val="fi-FI"/>
                  </w:rPr>
                </w:rPrChange>
              </w:rPr>
              <w:t xml:space="preserve">Pemeriksaan pekerjaan dilakukan selama pelaksanaan </w:t>
            </w:r>
            <w:r w:rsidRPr="004F1FC6">
              <w:rPr>
                <w:rFonts w:ascii="Footlight MT Light" w:hAnsi="Footlight MT Light"/>
                <w:sz w:val="18"/>
                <w:szCs w:val="18"/>
                <w:lang w:val="id-ID"/>
                <w:rPrChange w:id="24293" w:author="suryavina" w:date="2015-02-06T16:21:00Z">
                  <w:rPr>
                    <w:rFonts w:ascii="Footlight MT Light" w:hAnsi="Footlight MT Light"/>
                    <w:sz w:val="18"/>
                    <w:szCs w:val="18"/>
                    <w:lang w:val="id-ID"/>
                  </w:rPr>
                </w:rPrChange>
              </w:rPr>
              <w:t>SPK</w:t>
            </w:r>
            <w:r w:rsidRPr="004F1FC6">
              <w:rPr>
                <w:rFonts w:ascii="Footlight MT Light" w:hAnsi="Footlight MT Light"/>
                <w:sz w:val="18"/>
                <w:szCs w:val="18"/>
                <w:lang w:val="fi-FI"/>
                <w:rPrChange w:id="24294" w:author="suryavina" w:date="2015-02-06T16:21:00Z">
                  <w:rPr>
                    <w:rFonts w:ascii="Footlight MT Light" w:hAnsi="Footlight MT Light"/>
                    <w:sz w:val="18"/>
                    <w:szCs w:val="18"/>
                    <w:lang w:val="fi-FI"/>
                  </w:rPr>
                </w:rPrChange>
              </w:rPr>
              <w:t xml:space="preserve"> untuk menetapkan volume pekerjaan atau kegiatan yang telah dilaksanakan guna pembayaran hasil pekerjaan. Hasil pemeriksaan pekerjaan dituangkan dalam laporan kemajuan hasil pekerjaan.</w:t>
            </w:r>
          </w:p>
          <w:p w:rsidR="00105B38" w:rsidRPr="004F1FC6" w:rsidRDefault="00155965" w:rsidP="00493021">
            <w:pPr>
              <w:numPr>
                <w:ilvl w:val="4"/>
                <w:numId w:val="1924"/>
              </w:numPr>
              <w:ind w:left="738" w:right="123" w:hanging="284"/>
              <w:rPr>
                <w:rFonts w:ascii="Footlight MT Light" w:hAnsi="Footlight MT Light"/>
                <w:sz w:val="18"/>
                <w:szCs w:val="18"/>
                <w:lang w:val="fi-FI"/>
                <w:rPrChange w:id="24295" w:author="suryavina" w:date="2015-02-06T16:21:00Z">
                  <w:rPr>
                    <w:rFonts w:ascii="Footlight MT Light" w:hAnsi="Footlight MT Light"/>
                    <w:sz w:val="18"/>
                    <w:szCs w:val="18"/>
                    <w:lang w:val="fi-FI"/>
                  </w:rPr>
                </w:rPrChange>
              </w:rPr>
            </w:pPr>
            <w:r w:rsidRPr="004F1FC6">
              <w:rPr>
                <w:rFonts w:ascii="Footlight MT Light" w:hAnsi="Footlight MT Light"/>
                <w:sz w:val="18"/>
                <w:szCs w:val="18"/>
                <w:lang w:val="fi-FI"/>
                <w:rPrChange w:id="24296" w:author="suryavina" w:date="2015-02-06T16:21:00Z">
                  <w:rPr>
                    <w:rFonts w:ascii="Footlight MT Light" w:hAnsi="Footlight MT Light"/>
                    <w:sz w:val="18"/>
                    <w:szCs w:val="18"/>
                    <w:lang w:val="fi-FI"/>
                  </w:rPr>
                </w:rPrChange>
              </w:rPr>
              <w:t>Untuk kepentingan pengendalian dan pengawasan pelaksanaan pekerjaan, seluruh aktivitas kegiatan pekerjaan di lokasi pekerjaan dicatat dalam buku harian sebagai bahan laporan harian pekerjaan yang berisi rencana dan realisasi pekerjaan harian.</w:t>
            </w:r>
          </w:p>
          <w:p w:rsidR="00105B38" w:rsidRPr="004F1FC6" w:rsidRDefault="00155965" w:rsidP="00493021">
            <w:pPr>
              <w:numPr>
                <w:ilvl w:val="4"/>
                <w:numId w:val="1924"/>
              </w:numPr>
              <w:ind w:left="738" w:right="123" w:hanging="284"/>
              <w:rPr>
                <w:rFonts w:ascii="Footlight MT Light" w:hAnsi="Footlight MT Light"/>
                <w:sz w:val="18"/>
                <w:szCs w:val="18"/>
                <w:lang w:val="id-ID"/>
                <w:rPrChange w:id="24297" w:author="suryavina" w:date="2015-02-06T16:21:00Z">
                  <w:rPr>
                    <w:rFonts w:ascii="Footlight MT Light" w:hAnsi="Footlight MT Light"/>
                    <w:sz w:val="18"/>
                    <w:szCs w:val="18"/>
                    <w:lang w:val="id-ID"/>
                  </w:rPr>
                </w:rPrChange>
              </w:rPr>
            </w:pPr>
            <w:r w:rsidRPr="004F1FC6">
              <w:rPr>
                <w:rFonts w:ascii="Footlight MT Light" w:hAnsi="Footlight MT Light"/>
                <w:sz w:val="18"/>
                <w:szCs w:val="18"/>
                <w:lang w:val="fi-FI"/>
                <w:rPrChange w:id="24298" w:author="suryavina" w:date="2015-02-06T16:21:00Z">
                  <w:rPr>
                    <w:rFonts w:ascii="Footlight MT Light" w:hAnsi="Footlight MT Light"/>
                    <w:sz w:val="18"/>
                    <w:szCs w:val="18"/>
                    <w:lang w:val="fi-FI"/>
                  </w:rPr>
                </w:rPrChange>
              </w:rPr>
              <w:t>Laporan</w:t>
            </w:r>
            <w:r w:rsidRPr="004F1FC6">
              <w:rPr>
                <w:rFonts w:ascii="Footlight MT Light" w:hAnsi="Footlight MT Light"/>
                <w:sz w:val="18"/>
                <w:szCs w:val="18"/>
                <w:lang w:val="id-ID"/>
                <w:rPrChange w:id="24299" w:author="suryavina" w:date="2015-02-06T16:21:00Z">
                  <w:rPr>
                    <w:rFonts w:ascii="Footlight MT Light" w:hAnsi="Footlight MT Light"/>
                    <w:sz w:val="18"/>
                    <w:szCs w:val="18"/>
                    <w:lang w:val="id-ID"/>
                  </w:rPr>
                </w:rPrChange>
              </w:rPr>
              <w:t xml:space="preserve"> harian berisi:</w:t>
            </w:r>
          </w:p>
          <w:p w:rsidR="00105B38" w:rsidRPr="004F1FC6" w:rsidRDefault="00155965" w:rsidP="00493021">
            <w:pPr>
              <w:numPr>
                <w:ilvl w:val="0"/>
                <w:numId w:val="1925"/>
              </w:numPr>
              <w:tabs>
                <w:tab w:val="left" w:pos="1022"/>
              </w:tabs>
              <w:ind w:left="1022" w:right="123" w:hanging="284"/>
              <w:rPr>
                <w:rFonts w:ascii="Footlight MT Light" w:hAnsi="Footlight MT Light"/>
                <w:sz w:val="18"/>
                <w:szCs w:val="18"/>
                <w:lang w:val="id-ID"/>
                <w:rPrChange w:id="24300" w:author="suryavina" w:date="2015-02-06T16:21:00Z">
                  <w:rPr>
                    <w:rFonts w:ascii="Footlight MT Light" w:hAnsi="Footlight MT Light"/>
                    <w:sz w:val="18"/>
                    <w:szCs w:val="18"/>
                    <w:lang w:val="id-ID"/>
                  </w:rPr>
                </w:rPrChange>
              </w:rPr>
            </w:pPr>
            <w:r w:rsidRPr="004F1FC6">
              <w:rPr>
                <w:rFonts w:ascii="Footlight MT Light" w:hAnsi="Footlight MT Light"/>
                <w:sz w:val="18"/>
                <w:szCs w:val="18"/>
                <w:lang w:val="id-ID"/>
                <w:rPrChange w:id="24301" w:author="suryavina" w:date="2015-02-06T16:21:00Z">
                  <w:rPr>
                    <w:rFonts w:ascii="Footlight MT Light" w:hAnsi="Footlight MT Light"/>
                    <w:sz w:val="18"/>
                    <w:szCs w:val="18"/>
                    <w:lang w:val="id-ID"/>
                  </w:rPr>
                </w:rPrChange>
              </w:rPr>
              <w:t>penempatan tenaga kerja untuk tiap macam tugasnya;</w:t>
            </w:r>
          </w:p>
          <w:p w:rsidR="00105B38" w:rsidRPr="004F1FC6" w:rsidRDefault="00155965" w:rsidP="00493021">
            <w:pPr>
              <w:numPr>
                <w:ilvl w:val="0"/>
                <w:numId w:val="1925"/>
              </w:numPr>
              <w:tabs>
                <w:tab w:val="left" w:pos="1022"/>
              </w:tabs>
              <w:ind w:left="1022" w:right="123" w:hanging="284"/>
              <w:rPr>
                <w:rFonts w:ascii="Footlight MT Light" w:hAnsi="Footlight MT Light"/>
                <w:sz w:val="18"/>
                <w:szCs w:val="18"/>
                <w:lang w:val="id-ID"/>
                <w:rPrChange w:id="24302" w:author="suryavina" w:date="2015-02-06T16:21:00Z">
                  <w:rPr>
                    <w:rFonts w:ascii="Footlight MT Light" w:hAnsi="Footlight MT Light"/>
                    <w:sz w:val="18"/>
                    <w:szCs w:val="18"/>
                    <w:lang w:val="id-ID"/>
                  </w:rPr>
                </w:rPrChange>
              </w:rPr>
            </w:pPr>
            <w:r w:rsidRPr="004F1FC6">
              <w:rPr>
                <w:rFonts w:ascii="Footlight MT Light" w:hAnsi="Footlight MT Light"/>
                <w:sz w:val="18"/>
                <w:szCs w:val="18"/>
                <w:lang w:val="id-ID"/>
                <w:rPrChange w:id="24303" w:author="suryavina" w:date="2015-02-06T16:21:00Z">
                  <w:rPr>
                    <w:rFonts w:ascii="Footlight MT Light" w:hAnsi="Footlight MT Light"/>
                    <w:sz w:val="18"/>
                    <w:szCs w:val="18"/>
                    <w:lang w:val="id-ID"/>
                  </w:rPr>
                </w:rPrChange>
              </w:rPr>
              <w:t>jenis, jumlah dan kondisi peralatan;</w:t>
            </w:r>
          </w:p>
          <w:p w:rsidR="00105B38" w:rsidRPr="004F1FC6" w:rsidRDefault="00155965" w:rsidP="00493021">
            <w:pPr>
              <w:numPr>
                <w:ilvl w:val="0"/>
                <w:numId w:val="1925"/>
              </w:numPr>
              <w:tabs>
                <w:tab w:val="left" w:pos="1022"/>
              </w:tabs>
              <w:ind w:left="1022" w:right="123" w:hanging="284"/>
              <w:rPr>
                <w:rFonts w:ascii="Footlight MT Light" w:hAnsi="Footlight MT Light"/>
                <w:sz w:val="18"/>
                <w:szCs w:val="18"/>
                <w:lang w:val="id-ID"/>
                <w:rPrChange w:id="24304" w:author="suryavina" w:date="2015-02-06T16:21:00Z">
                  <w:rPr>
                    <w:rFonts w:ascii="Footlight MT Light" w:hAnsi="Footlight MT Light"/>
                    <w:sz w:val="18"/>
                    <w:szCs w:val="18"/>
                    <w:lang w:val="id-ID"/>
                  </w:rPr>
                </w:rPrChange>
              </w:rPr>
            </w:pPr>
            <w:r w:rsidRPr="004F1FC6">
              <w:rPr>
                <w:rFonts w:ascii="Footlight MT Light" w:hAnsi="Footlight MT Light"/>
                <w:sz w:val="18"/>
                <w:szCs w:val="18"/>
                <w:lang w:val="id-ID"/>
                <w:rPrChange w:id="24305" w:author="suryavina" w:date="2015-02-06T16:21:00Z">
                  <w:rPr>
                    <w:rFonts w:ascii="Footlight MT Light" w:hAnsi="Footlight MT Light"/>
                    <w:sz w:val="18"/>
                    <w:szCs w:val="18"/>
                    <w:lang w:val="id-ID"/>
                  </w:rPr>
                </w:rPrChange>
              </w:rPr>
              <w:t>jenis dan kuantitas pekerjaan yang dilaksanakan;</w:t>
            </w:r>
          </w:p>
          <w:p w:rsidR="00105B38" w:rsidRPr="004F1FC6" w:rsidRDefault="00155965" w:rsidP="00493021">
            <w:pPr>
              <w:numPr>
                <w:ilvl w:val="0"/>
                <w:numId w:val="1925"/>
              </w:numPr>
              <w:tabs>
                <w:tab w:val="left" w:pos="1022"/>
              </w:tabs>
              <w:ind w:left="1022" w:right="123" w:hanging="284"/>
              <w:rPr>
                <w:rFonts w:ascii="Footlight MT Light" w:hAnsi="Footlight MT Light"/>
                <w:sz w:val="18"/>
                <w:szCs w:val="18"/>
                <w:lang w:val="id-ID"/>
                <w:rPrChange w:id="24306" w:author="suryavina" w:date="2015-02-06T16:21:00Z">
                  <w:rPr>
                    <w:rFonts w:ascii="Footlight MT Light" w:hAnsi="Footlight MT Light"/>
                    <w:sz w:val="18"/>
                    <w:szCs w:val="18"/>
                    <w:lang w:val="id-ID"/>
                  </w:rPr>
                </w:rPrChange>
              </w:rPr>
            </w:pPr>
            <w:r w:rsidRPr="004F1FC6">
              <w:rPr>
                <w:rFonts w:ascii="Footlight MT Light" w:hAnsi="Footlight MT Light"/>
                <w:sz w:val="18"/>
                <w:szCs w:val="18"/>
                <w:lang w:val="id-ID"/>
                <w:rPrChange w:id="24307" w:author="suryavina" w:date="2015-02-06T16:21:00Z">
                  <w:rPr>
                    <w:rFonts w:ascii="Footlight MT Light" w:hAnsi="Footlight MT Light"/>
                    <w:sz w:val="18"/>
                    <w:szCs w:val="18"/>
                    <w:lang w:val="id-ID"/>
                  </w:rPr>
                </w:rPrChange>
              </w:rPr>
              <w:t>keadaan cuaca termasuk hujan, banjir dan peristiwa alam lainnya yang berpengaruh terhadap kelancaran pekerjaan; dan</w:t>
            </w:r>
          </w:p>
          <w:p w:rsidR="00105B38" w:rsidRPr="004F1FC6" w:rsidRDefault="00155965" w:rsidP="00493021">
            <w:pPr>
              <w:numPr>
                <w:ilvl w:val="0"/>
                <w:numId w:val="1925"/>
              </w:numPr>
              <w:tabs>
                <w:tab w:val="left" w:pos="1022"/>
              </w:tabs>
              <w:ind w:left="1022" w:right="123" w:hanging="284"/>
              <w:rPr>
                <w:rFonts w:ascii="Footlight MT Light" w:hAnsi="Footlight MT Light"/>
                <w:sz w:val="18"/>
                <w:szCs w:val="18"/>
                <w:lang w:val="id-ID"/>
                <w:rPrChange w:id="24308" w:author="suryavina" w:date="2015-02-06T16:21:00Z">
                  <w:rPr>
                    <w:rFonts w:ascii="Footlight MT Light" w:hAnsi="Footlight MT Light"/>
                    <w:sz w:val="18"/>
                    <w:szCs w:val="18"/>
                    <w:lang w:val="id-ID"/>
                  </w:rPr>
                </w:rPrChange>
              </w:rPr>
            </w:pPr>
            <w:r w:rsidRPr="004F1FC6">
              <w:rPr>
                <w:rFonts w:ascii="Footlight MT Light" w:hAnsi="Footlight MT Light"/>
                <w:sz w:val="18"/>
                <w:szCs w:val="18"/>
                <w:lang w:val="id-ID"/>
                <w:rPrChange w:id="24309" w:author="suryavina" w:date="2015-02-06T16:21:00Z">
                  <w:rPr>
                    <w:rFonts w:ascii="Footlight MT Light" w:hAnsi="Footlight MT Light"/>
                    <w:sz w:val="18"/>
                    <w:szCs w:val="18"/>
                    <w:lang w:val="id-ID"/>
                  </w:rPr>
                </w:rPrChange>
              </w:rPr>
              <w:t>catatan-catatan lain yang berkenaan dengan pelaksanaan.</w:t>
            </w:r>
          </w:p>
          <w:p w:rsidR="00105B38" w:rsidRPr="004F1FC6" w:rsidRDefault="00155965" w:rsidP="00493021">
            <w:pPr>
              <w:numPr>
                <w:ilvl w:val="4"/>
                <w:numId w:val="1924"/>
              </w:numPr>
              <w:ind w:left="738" w:right="123" w:hanging="284"/>
              <w:rPr>
                <w:rFonts w:ascii="Footlight MT Light" w:hAnsi="Footlight MT Light"/>
                <w:sz w:val="18"/>
                <w:szCs w:val="18"/>
                <w:lang w:val="fi-FI"/>
                <w:rPrChange w:id="24310" w:author="suryavina" w:date="2015-02-06T16:21:00Z">
                  <w:rPr>
                    <w:rFonts w:ascii="Footlight MT Light" w:hAnsi="Footlight MT Light"/>
                    <w:sz w:val="18"/>
                    <w:szCs w:val="18"/>
                    <w:lang w:val="fi-FI"/>
                  </w:rPr>
                </w:rPrChange>
              </w:rPr>
            </w:pPr>
            <w:r w:rsidRPr="004F1FC6">
              <w:rPr>
                <w:rFonts w:ascii="Footlight MT Light" w:hAnsi="Footlight MT Light"/>
                <w:sz w:val="18"/>
                <w:szCs w:val="18"/>
                <w:lang w:val="fi-FI"/>
                <w:rPrChange w:id="24311" w:author="suryavina" w:date="2015-02-06T16:21:00Z">
                  <w:rPr>
                    <w:rFonts w:ascii="Footlight MT Light" w:hAnsi="Footlight MT Light"/>
                    <w:sz w:val="18"/>
                    <w:szCs w:val="18"/>
                    <w:lang w:val="fi-FI"/>
                  </w:rPr>
                </w:rPrChange>
              </w:rPr>
              <w:t>Laporan harian dibuat oleh penyedia, apabila diperlukan diperiksa oleh konsultan dan disetujui oleh wakil PPK.</w:t>
            </w:r>
          </w:p>
          <w:p w:rsidR="00105B38" w:rsidRPr="004F1FC6" w:rsidRDefault="00155965" w:rsidP="00493021">
            <w:pPr>
              <w:numPr>
                <w:ilvl w:val="4"/>
                <w:numId w:val="1924"/>
              </w:numPr>
              <w:ind w:left="738" w:right="123" w:hanging="284"/>
              <w:rPr>
                <w:rFonts w:ascii="Footlight MT Light" w:hAnsi="Footlight MT Light"/>
                <w:sz w:val="18"/>
                <w:szCs w:val="18"/>
                <w:lang w:val="fi-FI"/>
                <w:rPrChange w:id="24312" w:author="suryavina" w:date="2015-02-06T16:21:00Z">
                  <w:rPr>
                    <w:rFonts w:ascii="Footlight MT Light" w:hAnsi="Footlight MT Light"/>
                    <w:sz w:val="18"/>
                    <w:szCs w:val="18"/>
                    <w:lang w:val="fi-FI"/>
                  </w:rPr>
                </w:rPrChange>
              </w:rPr>
            </w:pPr>
            <w:r w:rsidRPr="004F1FC6">
              <w:rPr>
                <w:rFonts w:ascii="Footlight MT Light" w:hAnsi="Footlight MT Light"/>
                <w:sz w:val="18"/>
                <w:szCs w:val="18"/>
                <w:lang w:val="fi-FI"/>
                <w:rPrChange w:id="24313" w:author="suryavina" w:date="2015-02-06T16:21:00Z">
                  <w:rPr>
                    <w:rFonts w:ascii="Footlight MT Light" w:hAnsi="Footlight MT Light"/>
                    <w:sz w:val="18"/>
                    <w:szCs w:val="18"/>
                    <w:lang w:val="fi-FI"/>
                  </w:rPr>
                </w:rPrChange>
              </w:rPr>
              <w:t>Laporan mingguan terdiri dari rangkuman laporan harian dan berisi hasil kemajuan fisik pekerjaan dalam periode satu minggu, serta hal-hal penting yang perlu ditonjolkan.</w:t>
            </w:r>
          </w:p>
          <w:p w:rsidR="00105B38" w:rsidRPr="004F1FC6" w:rsidRDefault="00155965" w:rsidP="00493021">
            <w:pPr>
              <w:numPr>
                <w:ilvl w:val="4"/>
                <w:numId w:val="1924"/>
              </w:numPr>
              <w:ind w:left="738" w:right="123" w:hanging="284"/>
              <w:rPr>
                <w:rFonts w:ascii="Footlight MT Light" w:hAnsi="Footlight MT Light"/>
                <w:sz w:val="18"/>
                <w:szCs w:val="18"/>
                <w:lang w:val="fi-FI"/>
                <w:rPrChange w:id="24314" w:author="suryavina" w:date="2015-02-06T16:21:00Z">
                  <w:rPr>
                    <w:rFonts w:ascii="Footlight MT Light" w:hAnsi="Footlight MT Light"/>
                    <w:sz w:val="18"/>
                    <w:szCs w:val="18"/>
                    <w:lang w:val="fi-FI"/>
                  </w:rPr>
                </w:rPrChange>
              </w:rPr>
            </w:pPr>
            <w:r w:rsidRPr="004F1FC6">
              <w:rPr>
                <w:rFonts w:ascii="Footlight MT Light" w:hAnsi="Footlight MT Light"/>
                <w:sz w:val="18"/>
                <w:szCs w:val="18"/>
                <w:lang w:val="fi-FI"/>
                <w:rPrChange w:id="24315" w:author="suryavina" w:date="2015-02-06T16:21:00Z">
                  <w:rPr>
                    <w:rFonts w:ascii="Footlight MT Light" w:hAnsi="Footlight MT Light"/>
                    <w:sz w:val="18"/>
                    <w:szCs w:val="18"/>
                    <w:lang w:val="fi-FI"/>
                  </w:rPr>
                </w:rPrChange>
              </w:rPr>
              <w:t>Laporan bulanan terdiri dari rangkuman laporan mingguan dan berisi hasil kemajuan fisik pekerjaan dalam periode satu bulan, serta hal-hal penting yang perlu ditonjolkan.</w:t>
            </w:r>
          </w:p>
          <w:p w:rsidR="00105B38" w:rsidRPr="004F1FC6" w:rsidRDefault="00155965" w:rsidP="00493021">
            <w:pPr>
              <w:numPr>
                <w:ilvl w:val="4"/>
                <w:numId w:val="1924"/>
              </w:numPr>
              <w:ind w:left="738" w:right="123" w:hanging="284"/>
              <w:rPr>
                <w:rFonts w:ascii="Footlight MT Light" w:hAnsi="Footlight MT Light"/>
                <w:i/>
                <w:sz w:val="18"/>
                <w:szCs w:val="18"/>
                <w:lang w:val="sv-SE"/>
                <w:rPrChange w:id="24316" w:author="suryavina" w:date="2015-02-06T16:21:00Z">
                  <w:rPr>
                    <w:rFonts w:ascii="Footlight MT Light" w:hAnsi="Footlight MT Light"/>
                    <w:i/>
                    <w:sz w:val="18"/>
                    <w:szCs w:val="18"/>
                    <w:lang w:val="sv-SE"/>
                  </w:rPr>
                </w:rPrChange>
              </w:rPr>
            </w:pPr>
            <w:r w:rsidRPr="004F1FC6">
              <w:rPr>
                <w:rFonts w:ascii="Footlight MT Light" w:hAnsi="Footlight MT Light"/>
                <w:sz w:val="18"/>
                <w:szCs w:val="18"/>
                <w:lang w:val="fi-FI"/>
                <w:rPrChange w:id="24317" w:author="suryavina" w:date="2015-02-06T16:21:00Z">
                  <w:rPr>
                    <w:rFonts w:ascii="Footlight MT Light" w:hAnsi="Footlight MT Light"/>
                    <w:sz w:val="18"/>
                    <w:szCs w:val="18"/>
                    <w:lang w:val="fi-FI"/>
                  </w:rPr>
                </w:rPrChange>
              </w:rPr>
              <w:t>Untuk merekam kegiatan pelaksanaan kegiatan, PPK membuat foto-foto dokumentasi pelaksanaan pekerjaan di lokasi pekerjaan</w:t>
            </w:r>
            <w:r w:rsidRPr="004F1FC6">
              <w:rPr>
                <w:rFonts w:ascii="Footlight MT Light" w:hAnsi="Footlight MT Light"/>
                <w:i/>
                <w:sz w:val="18"/>
                <w:szCs w:val="18"/>
                <w:lang w:val="id-ID"/>
                <w:rPrChange w:id="24318" w:author="suryavina" w:date="2015-02-06T16:21:00Z">
                  <w:rPr>
                    <w:rFonts w:ascii="Footlight MT Light" w:hAnsi="Footlight MT Light"/>
                    <w:i/>
                    <w:sz w:val="18"/>
                    <w:szCs w:val="18"/>
                    <w:lang w:val="id-ID"/>
                  </w:rPr>
                </w:rPrChange>
              </w:rPr>
              <w:t>.</w:t>
            </w:r>
          </w:p>
          <w:p w:rsidR="00105B38" w:rsidRPr="004F1FC6" w:rsidRDefault="00105B38" w:rsidP="00493021">
            <w:pPr>
              <w:ind w:left="738" w:right="123"/>
              <w:rPr>
                <w:rFonts w:ascii="Footlight MT Light" w:hAnsi="Footlight MT Light"/>
                <w:i/>
                <w:sz w:val="18"/>
                <w:szCs w:val="18"/>
                <w:lang w:val="sv-SE"/>
                <w:rPrChange w:id="24319" w:author="suryavina" w:date="2015-02-06T16:21:00Z">
                  <w:rPr>
                    <w:rFonts w:ascii="Footlight MT Light" w:hAnsi="Footlight MT Light"/>
                    <w:i/>
                    <w:sz w:val="18"/>
                    <w:szCs w:val="18"/>
                    <w:lang w:val="sv-SE"/>
                  </w:rPr>
                </w:rPrChange>
              </w:rPr>
            </w:pPr>
          </w:p>
          <w:p w:rsidR="00105B38" w:rsidRPr="004F1FC6" w:rsidRDefault="00155965" w:rsidP="00493021">
            <w:pPr>
              <w:numPr>
                <w:ilvl w:val="0"/>
                <w:numId w:val="1919"/>
              </w:numPr>
              <w:ind w:left="454" w:hanging="454"/>
              <w:rPr>
                <w:rFonts w:ascii="Footlight MT Light" w:hAnsi="Footlight MT Light"/>
                <w:b/>
                <w:sz w:val="18"/>
                <w:szCs w:val="18"/>
                <w:lang w:val="id-ID"/>
                <w:rPrChange w:id="24320" w:author="suryavina" w:date="2015-02-06T16:21:00Z">
                  <w:rPr>
                    <w:rFonts w:ascii="Footlight MT Light" w:hAnsi="Footlight MT Light"/>
                    <w:b/>
                    <w:sz w:val="18"/>
                    <w:szCs w:val="18"/>
                    <w:lang w:val="id-ID"/>
                  </w:rPr>
                </w:rPrChange>
              </w:rPr>
            </w:pPr>
            <w:r w:rsidRPr="004F1FC6">
              <w:rPr>
                <w:rFonts w:ascii="Footlight MT Light" w:hAnsi="Footlight MT Light"/>
                <w:b/>
                <w:noProof/>
                <w:sz w:val="18"/>
                <w:szCs w:val="18"/>
                <w:rPrChange w:id="24321" w:author="suryavina" w:date="2015-02-06T16:21:00Z">
                  <w:rPr>
                    <w:rFonts w:ascii="Footlight MT Light" w:hAnsi="Footlight MT Light"/>
                    <w:b/>
                    <w:noProof/>
                    <w:sz w:val="18"/>
                    <w:szCs w:val="18"/>
                  </w:rPr>
                </w:rPrChange>
              </w:rPr>
              <w:t>WAKTU</w:t>
            </w:r>
            <w:r w:rsidRPr="004F1FC6">
              <w:rPr>
                <w:rFonts w:ascii="Footlight MT Light" w:hAnsi="Footlight MT Light"/>
                <w:b/>
                <w:sz w:val="18"/>
                <w:szCs w:val="18"/>
                <w:lang w:val="id-ID"/>
                <w:rPrChange w:id="24322" w:author="suryavina" w:date="2015-02-06T16:21:00Z">
                  <w:rPr>
                    <w:rFonts w:ascii="Footlight MT Light" w:hAnsi="Footlight MT Light"/>
                    <w:b/>
                    <w:sz w:val="18"/>
                    <w:szCs w:val="18"/>
                    <w:lang w:val="id-ID"/>
                  </w:rPr>
                </w:rPrChange>
              </w:rPr>
              <w:t xml:space="preserve"> PENYELESAIAN PEKERJAAN</w:t>
            </w:r>
          </w:p>
          <w:p w:rsidR="00105B38" w:rsidRPr="004F1FC6" w:rsidRDefault="00155965" w:rsidP="00493021">
            <w:pPr>
              <w:numPr>
                <w:ilvl w:val="4"/>
                <w:numId w:val="1926"/>
              </w:numPr>
              <w:ind w:left="738" w:right="123" w:hanging="284"/>
              <w:rPr>
                <w:rFonts w:ascii="Footlight MT Light" w:hAnsi="Footlight MT Light"/>
                <w:sz w:val="17"/>
                <w:szCs w:val="17"/>
                <w:lang w:val="id-ID"/>
                <w:rPrChange w:id="24323"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24324" w:author="suryavina" w:date="2015-02-06T16:21:00Z">
                  <w:rPr>
                    <w:rFonts w:ascii="Footlight MT Light" w:hAnsi="Footlight MT Light"/>
                    <w:sz w:val="17"/>
                    <w:szCs w:val="17"/>
                    <w:lang w:val="id-ID"/>
                  </w:rPr>
                </w:rPrChange>
              </w:rPr>
              <w:t>Kecuali SPK diputuskan lebih awal, penyedia berkewajiban untuk memulai pelaksanaan pekerjaan pada Tanggal Mulai Kerja, dan melaksanakan pekerjaan sesuai dengan program mutu, serta menyelesaikan pekerjaan selambat-lambatnya pada Tanggal Penyelesaian yang ditetapkan dalam SPMK.</w:t>
            </w:r>
          </w:p>
          <w:p w:rsidR="00105B38" w:rsidRPr="004F1FC6" w:rsidRDefault="00155965" w:rsidP="00493021">
            <w:pPr>
              <w:numPr>
                <w:ilvl w:val="4"/>
                <w:numId w:val="1926"/>
              </w:numPr>
              <w:ind w:left="738" w:right="123" w:hanging="284"/>
              <w:rPr>
                <w:rFonts w:ascii="Footlight MT Light" w:hAnsi="Footlight MT Light"/>
                <w:sz w:val="17"/>
                <w:szCs w:val="17"/>
                <w:lang w:val="id-ID"/>
                <w:rPrChange w:id="24325"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24326" w:author="suryavina" w:date="2015-02-06T16:21:00Z">
                  <w:rPr>
                    <w:rFonts w:ascii="Footlight MT Light" w:hAnsi="Footlight MT Light"/>
                    <w:sz w:val="17"/>
                    <w:szCs w:val="17"/>
                    <w:lang w:val="id-ID"/>
                  </w:rPr>
                </w:rPrChange>
              </w:rPr>
              <w:t>Jika pekerjaan tidak selesai pada Tanggal Penyelesaian bukan akibat Keadaan Kahar atau Peristiwa Kompensasi atau karena kesalahan atau kelalaian penyedia maka penyedia dikenakan denda.</w:t>
            </w:r>
          </w:p>
          <w:p w:rsidR="00105B38" w:rsidRPr="004F1FC6" w:rsidRDefault="00155965" w:rsidP="00493021">
            <w:pPr>
              <w:numPr>
                <w:ilvl w:val="4"/>
                <w:numId w:val="1926"/>
              </w:numPr>
              <w:ind w:left="738" w:right="123" w:hanging="284"/>
              <w:rPr>
                <w:rFonts w:ascii="Footlight MT Light" w:hAnsi="Footlight MT Light"/>
                <w:sz w:val="17"/>
                <w:szCs w:val="17"/>
                <w:lang w:val="id-ID"/>
                <w:rPrChange w:id="24327"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24328" w:author="suryavina" w:date="2015-02-06T16:21:00Z">
                  <w:rPr>
                    <w:rFonts w:ascii="Footlight MT Light" w:hAnsi="Footlight MT Light"/>
                    <w:sz w:val="17"/>
                    <w:szCs w:val="17"/>
                    <w:lang w:val="id-ID"/>
                  </w:rPr>
                </w:rPrChange>
              </w:rPr>
              <w:t>Jika keterlambatan tersebut semata-mata disebabkan oleh Peristiwa Kompensasi maka PPK dikenakan kewajiban pembayaran ganti rugi. Denda atau ganti rugi tidak dikenakan jika Tanggal Penyelesaian disepakati oleh Para Pihak untuk diperpanjang.</w:t>
            </w:r>
          </w:p>
          <w:p w:rsidR="00105B38" w:rsidRPr="004F1FC6" w:rsidRDefault="00155965" w:rsidP="00493021">
            <w:pPr>
              <w:numPr>
                <w:ilvl w:val="4"/>
                <w:numId w:val="1926"/>
              </w:numPr>
              <w:ind w:left="738" w:right="123" w:hanging="284"/>
              <w:rPr>
                <w:rFonts w:ascii="Footlight MT Light" w:hAnsi="Footlight MT Light" w:cs="Arial"/>
                <w:sz w:val="17"/>
                <w:szCs w:val="17"/>
                <w:lang w:val="fi-FI"/>
                <w:rPrChange w:id="24329" w:author="suryavina" w:date="2015-02-06T16:21:00Z">
                  <w:rPr>
                    <w:rFonts w:ascii="Footlight MT Light" w:hAnsi="Footlight MT Light" w:cs="Arial"/>
                    <w:sz w:val="17"/>
                    <w:szCs w:val="17"/>
                    <w:lang w:val="fi-FI"/>
                  </w:rPr>
                </w:rPrChange>
              </w:rPr>
            </w:pPr>
            <w:r w:rsidRPr="004F1FC6">
              <w:rPr>
                <w:rFonts w:ascii="Footlight MT Light" w:hAnsi="Footlight MT Light"/>
                <w:sz w:val="17"/>
                <w:szCs w:val="17"/>
                <w:lang w:val="id-ID"/>
                <w:rPrChange w:id="24330" w:author="suryavina" w:date="2015-02-06T16:21:00Z">
                  <w:rPr>
                    <w:rFonts w:ascii="Footlight MT Light" w:hAnsi="Footlight MT Light"/>
                    <w:sz w:val="17"/>
                    <w:szCs w:val="17"/>
                    <w:lang w:val="id-ID"/>
                  </w:rPr>
                </w:rPrChange>
              </w:rPr>
              <w:t>Tanggal</w:t>
            </w:r>
            <w:r w:rsidRPr="004F1FC6">
              <w:rPr>
                <w:rFonts w:ascii="Footlight MT Light" w:hAnsi="Footlight MT Light" w:cs="Arial"/>
                <w:sz w:val="17"/>
                <w:szCs w:val="17"/>
                <w:lang w:val="fi-FI"/>
                <w:rPrChange w:id="24331" w:author="suryavina" w:date="2015-02-06T16:21:00Z">
                  <w:rPr>
                    <w:rFonts w:ascii="Footlight MT Light" w:hAnsi="Footlight MT Light" w:cs="Arial"/>
                    <w:sz w:val="17"/>
                    <w:szCs w:val="17"/>
                    <w:lang w:val="fi-FI"/>
                  </w:rPr>
                </w:rPrChange>
              </w:rPr>
              <w:t xml:space="preserve"> Penyelesaian yang dimaksud dalam </w:t>
            </w:r>
            <w:r w:rsidRPr="004F1FC6">
              <w:rPr>
                <w:rFonts w:ascii="Footlight MT Light" w:hAnsi="Footlight MT Light" w:cs="Arial"/>
                <w:sz w:val="17"/>
                <w:szCs w:val="17"/>
                <w:lang w:val="id-ID"/>
                <w:rPrChange w:id="24332" w:author="suryavina" w:date="2015-02-06T16:21:00Z">
                  <w:rPr>
                    <w:rFonts w:ascii="Footlight MT Light" w:hAnsi="Footlight MT Light" w:cs="Arial"/>
                    <w:sz w:val="17"/>
                    <w:szCs w:val="17"/>
                    <w:lang w:val="id-ID"/>
                  </w:rPr>
                </w:rPrChange>
              </w:rPr>
              <w:t xml:space="preserve">ketentuan </w:t>
            </w:r>
            <w:r w:rsidRPr="004F1FC6">
              <w:rPr>
                <w:rFonts w:ascii="Footlight MT Light" w:hAnsi="Footlight MT Light" w:cs="Arial"/>
                <w:sz w:val="17"/>
                <w:szCs w:val="17"/>
                <w:lang w:val="fi-FI"/>
                <w:rPrChange w:id="24333" w:author="suryavina" w:date="2015-02-06T16:21:00Z">
                  <w:rPr>
                    <w:rFonts w:ascii="Footlight MT Light" w:hAnsi="Footlight MT Light" w:cs="Arial"/>
                    <w:sz w:val="17"/>
                    <w:szCs w:val="17"/>
                    <w:lang w:val="fi-FI"/>
                  </w:rPr>
                </w:rPrChange>
              </w:rPr>
              <w:t>ini adalah tanggal penyelesaian semua pekerjaan.</w:t>
            </w:r>
          </w:p>
          <w:p w:rsidR="00105B38" w:rsidRPr="004F1FC6" w:rsidRDefault="00105B38" w:rsidP="00493021">
            <w:pPr>
              <w:ind w:left="738" w:right="123"/>
              <w:rPr>
                <w:rFonts w:ascii="Footlight MT Light" w:hAnsi="Footlight MT Light" w:cs="Arial"/>
                <w:sz w:val="17"/>
                <w:szCs w:val="17"/>
                <w:lang w:val="fi-FI"/>
                <w:rPrChange w:id="24334" w:author="suryavina" w:date="2015-02-06T16:21:00Z">
                  <w:rPr>
                    <w:rFonts w:ascii="Footlight MT Light" w:hAnsi="Footlight MT Light" w:cs="Arial"/>
                    <w:sz w:val="17"/>
                    <w:szCs w:val="17"/>
                    <w:lang w:val="fi-FI"/>
                  </w:rPr>
                </w:rPrChange>
              </w:rPr>
            </w:pPr>
          </w:p>
          <w:p w:rsidR="00105B38" w:rsidRPr="004F1FC6" w:rsidRDefault="00155965" w:rsidP="00493021">
            <w:pPr>
              <w:numPr>
                <w:ilvl w:val="0"/>
                <w:numId w:val="1919"/>
              </w:numPr>
              <w:ind w:left="454" w:hanging="454"/>
              <w:rPr>
                <w:rFonts w:ascii="Footlight MT Light" w:hAnsi="Footlight MT Light" w:cs="Arial"/>
                <w:b/>
                <w:sz w:val="18"/>
                <w:szCs w:val="18"/>
                <w:lang w:val="fi-FI"/>
                <w:rPrChange w:id="24335" w:author="suryavina" w:date="2015-02-06T16:21:00Z">
                  <w:rPr>
                    <w:rFonts w:ascii="Footlight MT Light" w:hAnsi="Footlight MT Light" w:cs="Arial"/>
                    <w:b/>
                    <w:sz w:val="18"/>
                    <w:szCs w:val="18"/>
                    <w:lang w:val="fi-FI"/>
                  </w:rPr>
                </w:rPrChange>
              </w:rPr>
            </w:pPr>
            <w:r w:rsidRPr="004F1FC6">
              <w:rPr>
                <w:rFonts w:ascii="Footlight MT Light" w:hAnsi="Footlight MT Light"/>
                <w:b/>
                <w:noProof/>
                <w:sz w:val="18"/>
                <w:szCs w:val="18"/>
                <w:rPrChange w:id="24336" w:author="suryavina" w:date="2015-02-06T16:21:00Z">
                  <w:rPr>
                    <w:rFonts w:ascii="Footlight MT Light" w:hAnsi="Footlight MT Light"/>
                    <w:b/>
                    <w:noProof/>
                    <w:sz w:val="18"/>
                    <w:szCs w:val="18"/>
                  </w:rPr>
                </w:rPrChange>
              </w:rPr>
              <w:t>SERAH</w:t>
            </w:r>
            <w:r w:rsidRPr="004F1FC6">
              <w:rPr>
                <w:rFonts w:ascii="Footlight MT Light" w:hAnsi="Footlight MT Light" w:cs="Arial"/>
                <w:b/>
                <w:sz w:val="18"/>
                <w:szCs w:val="18"/>
                <w:lang w:val="id-ID"/>
                <w:rPrChange w:id="24337" w:author="suryavina" w:date="2015-02-06T16:21:00Z">
                  <w:rPr>
                    <w:rFonts w:ascii="Footlight MT Light" w:hAnsi="Footlight MT Light" w:cs="Arial"/>
                    <w:b/>
                    <w:sz w:val="18"/>
                    <w:szCs w:val="18"/>
                    <w:lang w:val="id-ID"/>
                  </w:rPr>
                </w:rPrChange>
              </w:rPr>
              <w:t xml:space="preserve"> TERIMA PEKERJAAN </w:t>
            </w:r>
          </w:p>
          <w:p w:rsidR="00105B38" w:rsidRPr="004F1FC6" w:rsidRDefault="00155965" w:rsidP="00493021">
            <w:pPr>
              <w:numPr>
                <w:ilvl w:val="4"/>
                <w:numId w:val="1927"/>
              </w:numPr>
              <w:ind w:left="738" w:right="123" w:hanging="284"/>
              <w:rPr>
                <w:rFonts w:ascii="Footlight MT Light" w:hAnsi="Footlight MT Light"/>
                <w:sz w:val="18"/>
                <w:szCs w:val="18"/>
                <w:lang w:val="id-ID"/>
                <w:rPrChange w:id="24338" w:author="suryavina" w:date="2015-02-06T16:21:00Z">
                  <w:rPr>
                    <w:rFonts w:ascii="Footlight MT Light" w:hAnsi="Footlight MT Light"/>
                    <w:sz w:val="18"/>
                    <w:szCs w:val="18"/>
                    <w:lang w:val="id-ID"/>
                  </w:rPr>
                </w:rPrChange>
              </w:rPr>
            </w:pPr>
            <w:r w:rsidRPr="004F1FC6">
              <w:rPr>
                <w:rFonts w:ascii="Footlight MT Light" w:hAnsi="Footlight MT Light"/>
                <w:sz w:val="18"/>
                <w:szCs w:val="18"/>
                <w:lang w:val="id-ID"/>
                <w:rPrChange w:id="24339" w:author="suryavina" w:date="2015-02-06T16:21:00Z">
                  <w:rPr>
                    <w:rFonts w:ascii="Footlight MT Light" w:hAnsi="Footlight MT Light"/>
                    <w:sz w:val="18"/>
                    <w:szCs w:val="18"/>
                    <w:lang w:val="id-ID"/>
                  </w:rPr>
                </w:rPrChange>
              </w:rPr>
              <w:t>Setelah pekerjaan selesai 100% (seratus perseratus), penyedia mengajukan permintaan secara tertulis kepada PPK untuk penyerahan pekerjaan.</w:t>
            </w:r>
          </w:p>
          <w:p w:rsidR="00105B38" w:rsidRPr="004F1FC6" w:rsidRDefault="00155965" w:rsidP="00493021">
            <w:pPr>
              <w:numPr>
                <w:ilvl w:val="4"/>
                <w:numId w:val="1927"/>
              </w:numPr>
              <w:ind w:left="738" w:right="123" w:hanging="284"/>
              <w:rPr>
                <w:rFonts w:ascii="Footlight MT Light" w:hAnsi="Footlight MT Light"/>
                <w:sz w:val="18"/>
                <w:szCs w:val="18"/>
                <w:lang w:val="id-ID"/>
                <w:rPrChange w:id="24340" w:author="suryavina" w:date="2015-02-06T16:21:00Z">
                  <w:rPr>
                    <w:rFonts w:ascii="Footlight MT Light" w:hAnsi="Footlight MT Light"/>
                    <w:sz w:val="18"/>
                    <w:szCs w:val="18"/>
                    <w:lang w:val="id-ID"/>
                  </w:rPr>
                </w:rPrChange>
              </w:rPr>
            </w:pPr>
            <w:r w:rsidRPr="004F1FC6">
              <w:rPr>
                <w:rFonts w:ascii="Footlight MT Light" w:hAnsi="Footlight MT Light"/>
                <w:sz w:val="18"/>
                <w:szCs w:val="18"/>
                <w:lang w:val="id-ID"/>
                <w:rPrChange w:id="24341" w:author="suryavina" w:date="2015-02-06T16:21:00Z">
                  <w:rPr>
                    <w:rFonts w:ascii="Footlight MT Light" w:hAnsi="Footlight MT Light"/>
                    <w:sz w:val="18"/>
                    <w:szCs w:val="18"/>
                    <w:lang w:val="id-ID"/>
                  </w:rPr>
                </w:rPrChange>
              </w:rPr>
              <w:t>Dalam rangka penilaian hasil pekerjaan, PPK</w:t>
            </w:r>
            <w:r w:rsidRPr="004F1FC6">
              <w:rPr>
                <w:rFonts w:ascii="Footlight MT Light" w:hAnsi="Footlight MT Light"/>
                <w:sz w:val="18"/>
                <w:szCs w:val="18"/>
                <w:rPrChange w:id="24342" w:author="suryavina" w:date="2015-02-06T16:21:00Z">
                  <w:rPr>
                    <w:rFonts w:ascii="Footlight MT Light" w:hAnsi="Footlight MT Light"/>
                    <w:sz w:val="18"/>
                    <w:szCs w:val="18"/>
                  </w:rPr>
                </w:rPrChange>
              </w:rPr>
              <w:t xml:space="preserve"> meminta kepada PA/KPA </w:t>
            </w:r>
            <w:r w:rsidRPr="004F1FC6">
              <w:rPr>
                <w:rFonts w:ascii="Footlight MT Light" w:hAnsi="Footlight MT Light"/>
                <w:sz w:val="18"/>
                <w:szCs w:val="18"/>
                <w:lang w:val="id-ID"/>
                <w:rPrChange w:id="24343" w:author="suryavina" w:date="2015-02-06T16:21:00Z">
                  <w:rPr>
                    <w:rFonts w:ascii="Footlight MT Light" w:hAnsi="Footlight MT Light"/>
                    <w:sz w:val="18"/>
                    <w:szCs w:val="18"/>
                    <w:lang w:val="id-ID"/>
                  </w:rPr>
                </w:rPrChange>
              </w:rPr>
              <w:t>menugaskan Pejabat Penerima Hasil Pekerjaan.</w:t>
            </w:r>
          </w:p>
          <w:p w:rsidR="00105B38" w:rsidRPr="004F1FC6" w:rsidRDefault="00155965" w:rsidP="00493021">
            <w:pPr>
              <w:numPr>
                <w:ilvl w:val="4"/>
                <w:numId w:val="1927"/>
              </w:numPr>
              <w:ind w:left="738" w:right="123" w:hanging="284"/>
              <w:rPr>
                <w:rFonts w:ascii="Footlight MT Light" w:hAnsi="Footlight MT Light"/>
                <w:sz w:val="18"/>
                <w:szCs w:val="18"/>
                <w:lang w:val="id-ID"/>
                <w:rPrChange w:id="24344" w:author="suryavina" w:date="2015-02-06T16:21:00Z">
                  <w:rPr>
                    <w:rFonts w:ascii="Footlight MT Light" w:hAnsi="Footlight MT Light"/>
                    <w:sz w:val="18"/>
                    <w:szCs w:val="18"/>
                    <w:lang w:val="id-ID"/>
                  </w:rPr>
                </w:rPrChange>
              </w:rPr>
            </w:pPr>
            <w:r w:rsidRPr="004F1FC6">
              <w:rPr>
                <w:rFonts w:ascii="Footlight MT Light" w:hAnsi="Footlight MT Light"/>
                <w:sz w:val="18"/>
                <w:szCs w:val="18"/>
                <w:lang w:val="id-ID"/>
                <w:rPrChange w:id="24345" w:author="suryavina" w:date="2015-02-06T16:21:00Z">
                  <w:rPr>
                    <w:rFonts w:ascii="Footlight MT Light" w:hAnsi="Footlight MT Light"/>
                    <w:sz w:val="18"/>
                    <w:szCs w:val="18"/>
                    <w:lang w:val="id-ID"/>
                  </w:rPr>
                </w:rPrChange>
              </w:rPr>
              <w:t>Pejabat Penerima Hasil Pekerjaan melakukan penilaian terhadap hasil pekerjaan yang telah diselesaikan oleh penyedia. Apabila terdapat kekurangan-kekurangan dan/atau cacat hasil pekerjaan, penyedia wajib memperbaiki/menyelesaikannya, atas perintah PPK.</w:t>
            </w:r>
          </w:p>
          <w:p w:rsidR="00105B38" w:rsidRPr="004F1FC6" w:rsidRDefault="00155965" w:rsidP="00493021">
            <w:pPr>
              <w:numPr>
                <w:ilvl w:val="4"/>
                <w:numId w:val="1927"/>
              </w:numPr>
              <w:ind w:left="738" w:right="123" w:hanging="284"/>
              <w:rPr>
                <w:rFonts w:ascii="Footlight MT Light" w:hAnsi="Footlight MT Light"/>
                <w:sz w:val="18"/>
                <w:szCs w:val="18"/>
                <w:lang w:val="id-ID"/>
                <w:rPrChange w:id="24346" w:author="suryavina" w:date="2015-02-06T16:21:00Z">
                  <w:rPr>
                    <w:rFonts w:ascii="Footlight MT Light" w:hAnsi="Footlight MT Light"/>
                    <w:sz w:val="18"/>
                    <w:szCs w:val="18"/>
                    <w:lang w:val="id-ID"/>
                  </w:rPr>
                </w:rPrChange>
              </w:rPr>
            </w:pPr>
            <w:r w:rsidRPr="004F1FC6">
              <w:rPr>
                <w:rFonts w:ascii="Footlight MT Light" w:hAnsi="Footlight MT Light"/>
                <w:sz w:val="18"/>
                <w:szCs w:val="18"/>
                <w:lang w:val="id-ID"/>
                <w:rPrChange w:id="24347" w:author="suryavina" w:date="2015-02-06T16:21:00Z">
                  <w:rPr>
                    <w:rFonts w:ascii="Footlight MT Light" w:hAnsi="Footlight MT Light"/>
                    <w:sz w:val="18"/>
                    <w:szCs w:val="18"/>
                    <w:lang w:val="id-ID"/>
                  </w:rPr>
                </w:rPrChange>
              </w:rPr>
              <w:t>PPK menerima pekerjaan setelah seluruh hasil pekerjaan dilaksanakan sesuai dengan ketentuan SPK dan diterima oleh Pejabat Penerima Hasil Pekerjaan.</w:t>
            </w:r>
          </w:p>
          <w:p w:rsidR="00105B38" w:rsidRPr="004F1FC6" w:rsidRDefault="00155965" w:rsidP="00493021">
            <w:pPr>
              <w:numPr>
                <w:ilvl w:val="4"/>
                <w:numId w:val="1927"/>
              </w:numPr>
              <w:ind w:left="738" w:right="123" w:hanging="284"/>
              <w:rPr>
                <w:rFonts w:ascii="Footlight MT Light" w:hAnsi="Footlight MT Light"/>
                <w:sz w:val="18"/>
                <w:szCs w:val="18"/>
                <w:lang w:val="id-ID"/>
                <w:rPrChange w:id="24348" w:author="suryavina" w:date="2015-02-06T16:21:00Z">
                  <w:rPr>
                    <w:rFonts w:ascii="Footlight MT Light" w:hAnsi="Footlight MT Light"/>
                    <w:sz w:val="18"/>
                    <w:szCs w:val="18"/>
                    <w:lang w:val="id-ID"/>
                  </w:rPr>
                </w:rPrChange>
              </w:rPr>
            </w:pPr>
            <w:r w:rsidRPr="004F1FC6">
              <w:rPr>
                <w:rFonts w:ascii="Footlight MT Light" w:hAnsi="Footlight MT Light"/>
                <w:sz w:val="18"/>
                <w:szCs w:val="18"/>
                <w:rPrChange w:id="24349" w:author="suryavina" w:date="2015-02-06T16:21:00Z">
                  <w:rPr>
                    <w:rFonts w:ascii="Footlight MT Light" w:hAnsi="Footlight MT Light"/>
                    <w:sz w:val="18"/>
                    <w:szCs w:val="18"/>
                  </w:rPr>
                </w:rPrChange>
              </w:rPr>
              <w:t>Pembayaran dilakukan sebesar 100% (seratus per seratus) setelah pekerjaan selesai.</w:t>
            </w:r>
          </w:p>
          <w:p w:rsidR="00105B38" w:rsidRPr="004F1FC6" w:rsidRDefault="00105B38" w:rsidP="00493021">
            <w:pPr>
              <w:rPr>
                <w:rFonts w:ascii="Footlight MT Light" w:hAnsi="Footlight MT Light"/>
                <w:b/>
                <w:sz w:val="18"/>
                <w:szCs w:val="18"/>
                <w:rPrChange w:id="24350" w:author="suryavina" w:date="2015-02-06T16:21:00Z">
                  <w:rPr>
                    <w:rFonts w:ascii="Footlight MT Light" w:hAnsi="Footlight MT Light"/>
                    <w:b/>
                    <w:sz w:val="18"/>
                    <w:szCs w:val="18"/>
                  </w:rPr>
                </w:rPrChange>
              </w:rPr>
            </w:pPr>
          </w:p>
          <w:p w:rsidR="00105B38" w:rsidRPr="004F1FC6" w:rsidRDefault="00155965" w:rsidP="00493021">
            <w:pPr>
              <w:pStyle w:val="BodyText"/>
              <w:numPr>
                <w:ilvl w:val="0"/>
                <w:numId w:val="1919"/>
              </w:numPr>
              <w:tabs>
                <w:tab w:val="left" w:pos="360"/>
              </w:tabs>
              <w:suppressAutoHyphens w:val="0"/>
              <w:spacing w:after="0"/>
              <w:rPr>
                <w:rFonts w:ascii="Footlight MT Light" w:hAnsi="Footlight MT Light"/>
                <w:b/>
                <w:noProof/>
                <w:sz w:val="18"/>
                <w:szCs w:val="18"/>
                <w:rPrChange w:id="24351" w:author="suryavina" w:date="2015-02-06T16:21:00Z">
                  <w:rPr>
                    <w:rFonts w:ascii="Footlight MT Light" w:hAnsi="Footlight MT Light"/>
                    <w:b/>
                    <w:noProof/>
                    <w:sz w:val="18"/>
                    <w:szCs w:val="18"/>
                  </w:rPr>
                </w:rPrChange>
              </w:rPr>
            </w:pPr>
            <w:r w:rsidRPr="004F1FC6">
              <w:rPr>
                <w:rFonts w:ascii="Footlight MT Light" w:hAnsi="Footlight MT Light"/>
                <w:b/>
                <w:noProof/>
                <w:sz w:val="18"/>
                <w:szCs w:val="18"/>
                <w:rPrChange w:id="24352" w:author="suryavina" w:date="2015-02-06T16:21:00Z">
                  <w:rPr>
                    <w:rFonts w:ascii="Footlight MT Light" w:hAnsi="Footlight MT Light"/>
                    <w:b/>
                    <w:noProof/>
                    <w:sz w:val="18"/>
                    <w:szCs w:val="18"/>
                  </w:rPr>
                </w:rPrChange>
              </w:rPr>
              <w:t xml:space="preserve">PERPAJAKAN </w:t>
            </w:r>
          </w:p>
          <w:p w:rsidR="00105B38" w:rsidRPr="004F1FC6" w:rsidRDefault="00155965" w:rsidP="00493021">
            <w:pPr>
              <w:ind w:left="360"/>
              <w:rPr>
                <w:rFonts w:ascii="Footlight MT Light" w:hAnsi="Footlight MT Light"/>
                <w:sz w:val="18"/>
                <w:szCs w:val="18"/>
                <w:rPrChange w:id="24353" w:author="suryavina" w:date="2015-02-06T16:21:00Z">
                  <w:rPr>
                    <w:rFonts w:ascii="Footlight MT Light" w:hAnsi="Footlight MT Light"/>
                    <w:sz w:val="18"/>
                    <w:szCs w:val="18"/>
                  </w:rPr>
                </w:rPrChange>
              </w:rPr>
            </w:pPr>
            <w:r w:rsidRPr="004F1FC6">
              <w:rPr>
                <w:rFonts w:ascii="Footlight MT Light" w:hAnsi="Footlight MT Light"/>
                <w:sz w:val="18"/>
                <w:szCs w:val="18"/>
                <w:rPrChange w:id="24354" w:author="suryavina" w:date="2015-02-06T16:21:00Z">
                  <w:rPr>
                    <w:rFonts w:ascii="Footlight MT Light" w:hAnsi="Footlight MT Light"/>
                    <w:sz w:val="18"/>
                    <w:szCs w:val="18"/>
                  </w:rPr>
                </w:rPrChange>
              </w:rPr>
              <w:t>Penyedia Jasa Konsultansi berkewajiban untuk membayar semua pajak, bea, retribusi, dan pungutan lain yang dibebankan oleh hukum yang berlaku atas pelaksanaan SPK. Semua pengeluaran perpajakan ini dianggap telah termasuk dalam nilai SPK.</w:t>
            </w:r>
          </w:p>
          <w:p w:rsidR="00105B38" w:rsidRPr="004F1FC6" w:rsidRDefault="00105B38" w:rsidP="00493021">
            <w:pPr>
              <w:ind w:left="360"/>
              <w:rPr>
                <w:rFonts w:ascii="Footlight MT Light" w:hAnsi="Footlight MT Light"/>
                <w:sz w:val="18"/>
                <w:szCs w:val="18"/>
                <w:rPrChange w:id="24355" w:author="suryavina" w:date="2015-02-06T16:21:00Z">
                  <w:rPr>
                    <w:rFonts w:ascii="Footlight MT Light" w:hAnsi="Footlight MT Light"/>
                    <w:sz w:val="18"/>
                    <w:szCs w:val="18"/>
                  </w:rPr>
                </w:rPrChange>
              </w:rPr>
            </w:pPr>
          </w:p>
          <w:p w:rsidR="00105B38" w:rsidRPr="004F1FC6" w:rsidRDefault="00155965" w:rsidP="00493021">
            <w:pPr>
              <w:pStyle w:val="BodyText"/>
              <w:numPr>
                <w:ilvl w:val="0"/>
                <w:numId w:val="1919"/>
              </w:numPr>
              <w:tabs>
                <w:tab w:val="left" w:pos="360"/>
              </w:tabs>
              <w:suppressAutoHyphens w:val="0"/>
              <w:spacing w:after="0"/>
              <w:rPr>
                <w:rFonts w:ascii="Footlight MT Light" w:hAnsi="Footlight MT Light"/>
                <w:b/>
                <w:noProof/>
                <w:sz w:val="18"/>
                <w:szCs w:val="18"/>
                <w:rPrChange w:id="24356" w:author="suryavina" w:date="2015-02-06T16:21:00Z">
                  <w:rPr>
                    <w:rFonts w:ascii="Footlight MT Light" w:hAnsi="Footlight MT Light"/>
                    <w:b/>
                    <w:noProof/>
                    <w:sz w:val="18"/>
                    <w:szCs w:val="18"/>
                  </w:rPr>
                </w:rPrChange>
              </w:rPr>
            </w:pPr>
            <w:r w:rsidRPr="004F1FC6">
              <w:rPr>
                <w:rFonts w:ascii="Footlight MT Light" w:hAnsi="Footlight MT Light"/>
                <w:b/>
                <w:noProof/>
                <w:sz w:val="18"/>
                <w:szCs w:val="18"/>
                <w:rPrChange w:id="24357" w:author="suryavina" w:date="2015-02-06T16:21:00Z">
                  <w:rPr>
                    <w:rFonts w:ascii="Footlight MT Light" w:hAnsi="Footlight MT Light"/>
                    <w:b/>
                    <w:noProof/>
                    <w:sz w:val="18"/>
                    <w:szCs w:val="18"/>
                  </w:rPr>
                </w:rPrChange>
              </w:rPr>
              <w:t xml:space="preserve">HUKUM YANG BERLAKU </w:t>
            </w:r>
          </w:p>
          <w:p w:rsidR="00105B38" w:rsidRPr="004F1FC6" w:rsidRDefault="00155965" w:rsidP="00493021">
            <w:pPr>
              <w:numPr>
                <w:ilvl w:val="12"/>
                <w:numId w:val="0"/>
              </w:numPr>
              <w:ind w:left="360" w:right="-72"/>
              <w:rPr>
                <w:rFonts w:ascii="Footlight MT Light" w:hAnsi="Footlight MT Light"/>
                <w:sz w:val="18"/>
                <w:szCs w:val="18"/>
                <w:lang w:val="id-ID"/>
                <w:rPrChange w:id="24358" w:author="suryavina" w:date="2015-02-06T16:21:00Z">
                  <w:rPr>
                    <w:rFonts w:ascii="Footlight MT Light" w:hAnsi="Footlight MT Light"/>
                    <w:sz w:val="18"/>
                    <w:szCs w:val="18"/>
                    <w:lang w:val="id-ID"/>
                  </w:rPr>
                </w:rPrChange>
              </w:rPr>
            </w:pPr>
            <w:r w:rsidRPr="004F1FC6">
              <w:rPr>
                <w:rFonts w:ascii="Footlight MT Light" w:hAnsi="Footlight MT Light"/>
                <w:sz w:val="18"/>
                <w:szCs w:val="18"/>
                <w:lang w:val="es-ES"/>
                <w:rPrChange w:id="24359" w:author="suryavina" w:date="2015-02-06T16:21:00Z">
                  <w:rPr>
                    <w:rFonts w:ascii="Footlight MT Light" w:hAnsi="Footlight MT Light"/>
                    <w:sz w:val="18"/>
                    <w:szCs w:val="18"/>
                    <w:lang w:val="es-ES"/>
                  </w:rPr>
                </w:rPrChange>
              </w:rPr>
              <w:t>Keabsahan, interpretasi, dan pelaksanaan SPK ini didasarkan kepada hukum Republik Indonesia.</w:t>
            </w:r>
          </w:p>
          <w:p w:rsidR="00105B38" w:rsidRPr="004F1FC6" w:rsidRDefault="00105B38" w:rsidP="00493021">
            <w:pPr>
              <w:pStyle w:val="BodyText"/>
              <w:tabs>
                <w:tab w:val="left" w:pos="360"/>
              </w:tabs>
              <w:spacing w:after="0"/>
              <w:rPr>
                <w:rFonts w:ascii="Footlight MT Light" w:hAnsi="Footlight MT Light"/>
                <w:b/>
                <w:noProof/>
                <w:sz w:val="18"/>
                <w:szCs w:val="18"/>
                <w:lang w:val="id-ID"/>
                <w:rPrChange w:id="24360" w:author="suryavina" w:date="2015-02-06T16:21:00Z">
                  <w:rPr>
                    <w:rFonts w:ascii="Footlight MT Light" w:hAnsi="Footlight MT Light"/>
                    <w:b/>
                    <w:noProof/>
                    <w:sz w:val="18"/>
                    <w:szCs w:val="18"/>
                    <w:lang w:val="id-ID"/>
                  </w:rPr>
                </w:rPrChange>
              </w:rPr>
            </w:pPr>
          </w:p>
          <w:p w:rsidR="00105B38" w:rsidRPr="004F1FC6" w:rsidRDefault="00155965" w:rsidP="00493021">
            <w:pPr>
              <w:pStyle w:val="BodyText"/>
              <w:numPr>
                <w:ilvl w:val="0"/>
                <w:numId w:val="1919"/>
              </w:numPr>
              <w:tabs>
                <w:tab w:val="left" w:pos="360"/>
              </w:tabs>
              <w:suppressAutoHyphens w:val="0"/>
              <w:spacing w:after="0"/>
              <w:rPr>
                <w:rFonts w:ascii="Footlight MT Light" w:hAnsi="Footlight MT Light"/>
                <w:b/>
                <w:noProof/>
                <w:sz w:val="18"/>
                <w:szCs w:val="18"/>
                <w:lang w:val="sv-SE"/>
                <w:rPrChange w:id="24361" w:author="suryavina" w:date="2015-02-06T16:21:00Z">
                  <w:rPr>
                    <w:rFonts w:ascii="Footlight MT Light" w:hAnsi="Footlight MT Light"/>
                    <w:b/>
                    <w:noProof/>
                    <w:sz w:val="18"/>
                    <w:szCs w:val="18"/>
                    <w:lang w:val="sv-SE"/>
                  </w:rPr>
                </w:rPrChange>
              </w:rPr>
            </w:pPr>
            <w:r w:rsidRPr="004F1FC6">
              <w:rPr>
                <w:rFonts w:ascii="Footlight MT Light" w:hAnsi="Footlight MT Light"/>
                <w:b/>
                <w:sz w:val="18"/>
                <w:szCs w:val="18"/>
                <w:rPrChange w:id="24362" w:author="suryavina" w:date="2015-02-06T16:21:00Z">
                  <w:rPr>
                    <w:rFonts w:ascii="Footlight MT Light" w:hAnsi="Footlight MT Light"/>
                    <w:b/>
                    <w:sz w:val="18"/>
                    <w:szCs w:val="18"/>
                  </w:rPr>
                </w:rPrChange>
              </w:rPr>
              <w:t>PENYELESAIAN PERSELISIHAN</w:t>
            </w:r>
          </w:p>
          <w:p w:rsidR="00105B38" w:rsidRPr="004F1FC6" w:rsidRDefault="00155965" w:rsidP="00493021">
            <w:pPr>
              <w:ind w:left="360"/>
              <w:rPr>
                <w:rFonts w:ascii="Footlight MT Light" w:hAnsi="Footlight MT Light"/>
                <w:b/>
                <w:sz w:val="18"/>
                <w:szCs w:val="18"/>
                <w:lang w:val="sv-SE"/>
                <w:rPrChange w:id="24363" w:author="suryavina" w:date="2015-02-06T16:21:00Z">
                  <w:rPr>
                    <w:rFonts w:ascii="Footlight MT Light" w:hAnsi="Footlight MT Light"/>
                    <w:b/>
                    <w:sz w:val="18"/>
                    <w:szCs w:val="18"/>
                    <w:lang w:val="sv-SE"/>
                  </w:rPr>
                </w:rPrChange>
              </w:rPr>
            </w:pPr>
            <w:r w:rsidRPr="004F1FC6">
              <w:rPr>
                <w:rFonts w:ascii="Footlight MT Light" w:hAnsi="Footlight MT Light"/>
                <w:sz w:val="18"/>
                <w:szCs w:val="18"/>
                <w:lang w:val="sv-SE"/>
                <w:rPrChange w:id="24364" w:author="suryavina" w:date="2015-02-06T16:21:00Z">
                  <w:rPr>
                    <w:rFonts w:ascii="Footlight MT Light" w:hAnsi="Footlight MT Light"/>
                    <w:sz w:val="18"/>
                    <w:szCs w:val="18"/>
                    <w:lang w:val="sv-SE"/>
                  </w:rPr>
                </w:rPrChange>
              </w:rPr>
              <w:t xml:space="preserve">PPK dan Penyedia Jasa Konsultansi berkewajiban untuk berupaya sungguh-sungguh menyelesaikan secara damai semua perselisihan yang timbul dari atau berhubungan dengan SPK ini atau interpretasinya selama atau setelah pelaksanaan pekerjaan ini. </w:t>
            </w:r>
            <w:r w:rsidRPr="004F1FC6">
              <w:rPr>
                <w:rFonts w:ascii="Footlight MT Light" w:hAnsi="Footlight MT Light"/>
                <w:noProof/>
                <w:sz w:val="18"/>
                <w:szCs w:val="18"/>
                <w:lang w:val="sv-SE"/>
                <w:rPrChange w:id="24365" w:author="suryavina" w:date="2015-02-06T16:21:00Z">
                  <w:rPr>
                    <w:rFonts w:ascii="Footlight MT Light" w:hAnsi="Footlight MT Light"/>
                    <w:noProof/>
                    <w:sz w:val="18"/>
                    <w:szCs w:val="18"/>
                    <w:lang w:val="sv-SE"/>
                  </w:rPr>
                </w:rPrChange>
              </w:rPr>
              <w:t xml:space="preserve"> Jika perselisihan tidak dapat diselesaikan secara musyawarah maka perselisihan akan diselesaikan melalui </w:t>
            </w:r>
            <w:r w:rsidRPr="004F1FC6">
              <w:rPr>
                <w:rFonts w:ascii="Footlight MT Light" w:hAnsi="Footlight MT Light"/>
                <w:noProof/>
                <w:sz w:val="18"/>
                <w:szCs w:val="18"/>
                <w:lang w:val="id-ID"/>
                <w:rPrChange w:id="24366" w:author="suryavina" w:date="2015-02-06T16:21:00Z">
                  <w:rPr>
                    <w:rFonts w:ascii="Footlight MT Light" w:hAnsi="Footlight MT Light"/>
                    <w:noProof/>
                    <w:sz w:val="18"/>
                    <w:szCs w:val="18"/>
                    <w:lang w:val="id-ID"/>
                  </w:rPr>
                </w:rPrChange>
              </w:rPr>
              <w:t xml:space="preserve">arbitrase, mediasi, konsiliasi, atau </w:t>
            </w:r>
            <w:r w:rsidRPr="004F1FC6">
              <w:rPr>
                <w:rFonts w:ascii="Footlight MT Light" w:hAnsi="Footlight MT Light"/>
                <w:noProof/>
                <w:sz w:val="18"/>
                <w:szCs w:val="18"/>
                <w:lang w:val="sv-SE"/>
                <w:rPrChange w:id="24367" w:author="suryavina" w:date="2015-02-06T16:21:00Z">
                  <w:rPr>
                    <w:rFonts w:ascii="Footlight MT Light" w:hAnsi="Footlight MT Light"/>
                    <w:noProof/>
                    <w:sz w:val="18"/>
                    <w:szCs w:val="18"/>
                    <w:lang w:val="sv-SE"/>
                  </w:rPr>
                </w:rPrChange>
              </w:rPr>
              <w:t>pengadilan negeri dalam wilayah hukum Republik Indonesia.</w:t>
            </w:r>
          </w:p>
          <w:p w:rsidR="00105B38" w:rsidRPr="004F1FC6" w:rsidRDefault="00105B38" w:rsidP="00493021">
            <w:pPr>
              <w:pStyle w:val="BodyText"/>
              <w:tabs>
                <w:tab w:val="left" w:pos="360"/>
              </w:tabs>
              <w:spacing w:after="0"/>
              <w:rPr>
                <w:rFonts w:ascii="Footlight MT Light" w:hAnsi="Footlight MT Light"/>
                <w:b/>
                <w:noProof/>
                <w:sz w:val="18"/>
                <w:szCs w:val="18"/>
                <w:lang w:val="sv-SE"/>
                <w:rPrChange w:id="24368" w:author="suryavina" w:date="2015-02-06T16:21:00Z">
                  <w:rPr>
                    <w:rFonts w:ascii="Footlight MT Light" w:hAnsi="Footlight MT Light"/>
                    <w:b/>
                    <w:noProof/>
                    <w:sz w:val="18"/>
                    <w:szCs w:val="18"/>
                    <w:lang w:val="sv-SE"/>
                  </w:rPr>
                </w:rPrChange>
              </w:rPr>
            </w:pPr>
          </w:p>
          <w:p w:rsidR="00105B38" w:rsidRPr="004F1FC6" w:rsidRDefault="00155965" w:rsidP="00493021">
            <w:pPr>
              <w:numPr>
                <w:ilvl w:val="0"/>
                <w:numId w:val="1919"/>
              </w:numPr>
              <w:ind w:left="317" w:hanging="317"/>
              <w:rPr>
                <w:rFonts w:ascii="Footlight MT Light" w:hAnsi="Footlight MT Light"/>
                <w:b/>
                <w:sz w:val="18"/>
                <w:szCs w:val="18"/>
                <w:lang w:val="sv-SE"/>
                <w:rPrChange w:id="24369" w:author="suryavina" w:date="2015-02-06T16:21:00Z">
                  <w:rPr>
                    <w:rFonts w:ascii="Footlight MT Light" w:hAnsi="Footlight MT Light"/>
                    <w:b/>
                    <w:sz w:val="18"/>
                    <w:szCs w:val="18"/>
                    <w:lang w:val="sv-SE"/>
                  </w:rPr>
                </w:rPrChange>
              </w:rPr>
            </w:pPr>
            <w:r w:rsidRPr="004F1FC6">
              <w:rPr>
                <w:rFonts w:ascii="Footlight MT Light" w:hAnsi="Footlight MT Light"/>
                <w:b/>
                <w:noProof/>
                <w:sz w:val="18"/>
                <w:szCs w:val="18"/>
                <w:rPrChange w:id="24370" w:author="suryavina" w:date="2015-02-06T16:21:00Z">
                  <w:rPr>
                    <w:rFonts w:ascii="Footlight MT Light" w:hAnsi="Footlight MT Light"/>
                    <w:b/>
                    <w:noProof/>
                    <w:sz w:val="18"/>
                    <w:szCs w:val="18"/>
                  </w:rPr>
                </w:rPrChange>
              </w:rPr>
              <w:t>PERUBAHAN</w:t>
            </w:r>
            <w:r w:rsidRPr="004F1FC6">
              <w:rPr>
                <w:rFonts w:ascii="Footlight MT Light" w:hAnsi="Footlight MT Light"/>
                <w:b/>
                <w:sz w:val="18"/>
                <w:szCs w:val="18"/>
                <w:lang w:val="id-ID"/>
                <w:rPrChange w:id="24371" w:author="suryavina" w:date="2015-02-06T16:21:00Z">
                  <w:rPr>
                    <w:rFonts w:ascii="Footlight MT Light" w:hAnsi="Footlight MT Light"/>
                    <w:b/>
                    <w:sz w:val="18"/>
                    <w:szCs w:val="18"/>
                    <w:lang w:val="id-ID"/>
                  </w:rPr>
                </w:rPrChange>
              </w:rPr>
              <w:t xml:space="preserve"> SPK</w:t>
            </w:r>
          </w:p>
          <w:p w:rsidR="00105B38" w:rsidRPr="004F1FC6" w:rsidRDefault="00155965" w:rsidP="00493021">
            <w:pPr>
              <w:numPr>
                <w:ilvl w:val="4"/>
                <w:numId w:val="1928"/>
              </w:numPr>
              <w:tabs>
                <w:tab w:val="clear" w:pos="984"/>
              </w:tabs>
              <w:ind w:left="738" w:right="123" w:hanging="284"/>
              <w:rPr>
                <w:rFonts w:ascii="Footlight MT Light" w:hAnsi="Footlight MT Light"/>
                <w:sz w:val="18"/>
                <w:szCs w:val="18"/>
                <w:lang w:val="id-ID"/>
                <w:rPrChange w:id="24372" w:author="suryavina" w:date="2015-02-06T16:21:00Z">
                  <w:rPr>
                    <w:rFonts w:ascii="Footlight MT Light" w:hAnsi="Footlight MT Light"/>
                    <w:sz w:val="18"/>
                    <w:szCs w:val="18"/>
                    <w:lang w:val="id-ID"/>
                  </w:rPr>
                </w:rPrChange>
              </w:rPr>
            </w:pPr>
            <w:r w:rsidRPr="004F1FC6">
              <w:rPr>
                <w:rFonts w:ascii="Footlight MT Light" w:hAnsi="Footlight MT Light"/>
                <w:sz w:val="18"/>
                <w:szCs w:val="18"/>
                <w:lang w:val="id-ID"/>
                <w:rPrChange w:id="24373" w:author="suryavina" w:date="2015-02-06T16:21:00Z">
                  <w:rPr>
                    <w:rFonts w:ascii="Footlight MT Light" w:hAnsi="Footlight MT Light"/>
                    <w:sz w:val="18"/>
                    <w:szCs w:val="18"/>
                    <w:lang w:val="id-ID"/>
                  </w:rPr>
                </w:rPrChange>
              </w:rPr>
              <w:t>SPK hanya dapat diubah melalui adendum SPK.</w:t>
            </w:r>
          </w:p>
          <w:p w:rsidR="00105B38" w:rsidRPr="004F1FC6" w:rsidRDefault="00155965" w:rsidP="00493021">
            <w:pPr>
              <w:numPr>
                <w:ilvl w:val="4"/>
                <w:numId w:val="1928"/>
              </w:numPr>
              <w:tabs>
                <w:tab w:val="clear" w:pos="984"/>
              </w:tabs>
              <w:ind w:left="738" w:right="123" w:hanging="284"/>
              <w:rPr>
                <w:rFonts w:ascii="Footlight MT Light" w:hAnsi="Footlight MT Light"/>
                <w:sz w:val="18"/>
                <w:szCs w:val="18"/>
                <w:lang w:val="sv-SE"/>
                <w:rPrChange w:id="24374" w:author="suryavina" w:date="2015-02-06T16:21:00Z">
                  <w:rPr>
                    <w:rFonts w:ascii="Footlight MT Light" w:hAnsi="Footlight MT Light"/>
                    <w:sz w:val="18"/>
                    <w:szCs w:val="18"/>
                    <w:lang w:val="sv-SE"/>
                  </w:rPr>
                </w:rPrChange>
              </w:rPr>
            </w:pPr>
            <w:r w:rsidRPr="004F1FC6">
              <w:rPr>
                <w:rFonts w:ascii="Footlight MT Light" w:hAnsi="Footlight MT Light"/>
                <w:sz w:val="18"/>
                <w:szCs w:val="18"/>
                <w:lang w:val="id-ID"/>
                <w:rPrChange w:id="24375" w:author="suryavina" w:date="2015-02-06T16:21:00Z">
                  <w:rPr>
                    <w:rFonts w:ascii="Footlight MT Light" w:hAnsi="Footlight MT Light"/>
                    <w:sz w:val="18"/>
                    <w:szCs w:val="18"/>
                    <w:lang w:val="id-ID"/>
                  </w:rPr>
                </w:rPrChange>
              </w:rPr>
              <w:t>Perubahan</w:t>
            </w:r>
            <w:r w:rsidRPr="004F1FC6">
              <w:rPr>
                <w:rFonts w:ascii="Footlight MT Light" w:hAnsi="Footlight MT Light"/>
                <w:sz w:val="18"/>
                <w:szCs w:val="18"/>
                <w:lang w:val="sv-SE"/>
                <w:rPrChange w:id="24376" w:author="suryavina" w:date="2015-02-06T16:21:00Z">
                  <w:rPr>
                    <w:rFonts w:ascii="Footlight MT Light" w:hAnsi="Footlight MT Light"/>
                    <w:sz w:val="18"/>
                    <w:szCs w:val="18"/>
                    <w:lang w:val="sv-SE"/>
                  </w:rPr>
                </w:rPrChange>
              </w:rPr>
              <w:t xml:space="preserve"> </w:t>
            </w:r>
            <w:r w:rsidRPr="004F1FC6">
              <w:rPr>
                <w:rFonts w:ascii="Footlight MT Light" w:hAnsi="Footlight MT Light"/>
                <w:sz w:val="18"/>
                <w:szCs w:val="18"/>
                <w:lang w:val="id-ID"/>
                <w:rPrChange w:id="24377" w:author="suryavina" w:date="2015-02-06T16:21:00Z">
                  <w:rPr>
                    <w:rFonts w:ascii="Footlight MT Light" w:hAnsi="Footlight MT Light"/>
                    <w:sz w:val="18"/>
                    <w:szCs w:val="18"/>
                    <w:lang w:val="id-ID"/>
                  </w:rPr>
                </w:rPrChange>
              </w:rPr>
              <w:t xml:space="preserve">SPK </w:t>
            </w:r>
            <w:r w:rsidRPr="004F1FC6">
              <w:rPr>
                <w:rFonts w:ascii="Footlight MT Light" w:hAnsi="Footlight MT Light"/>
                <w:sz w:val="18"/>
                <w:szCs w:val="18"/>
                <w:lang w:val="sv-SE"/>
                <w:rPrChange w:id="24378" w:author="suryavina" w:date="2015-02-06T16:21:00Z">
                  <w:rPr>
                    <w:rFonts w:ascii="Footlight MT Light" w:hAnsi="Footlight MT Light"/>
                    <w:sz w:val="18"/>
                    <w:szCs w:val="18"/>
                    <w:lang w:val="sv-SE"/>
                  </w:rPr>
                </w:rPrChange>
              </w:rPr>
              <w:t>bisa dilaksanakan apabila disetujui oleh para pihak</w:t>
            </w:r>
            <w:r w:rsidRPr="004F1FC6">
              <w:rPr>
                <w:rFonts w:ascii="Footlight MT Light" w:hAnsi="Footlight MT Light"/>
                <w:sz w:val="18"/>
                <w:szCs w:val="18"/>
                <w:lang w:val="id-ID"/>
                <w:rPrChange w:id="24379" w:author="suryavina" w:date="2015-02-06T16:21:00Z">
                  <w:rPr>
                    <w:rFonts w:ascii="Footlight MT Light" w:hAnsi="Footlight MT Light"/>
                    <w:sz w:val="18"/>
                    <w:szCs w:val="18"/>
                    <w:lang w:val="id-ID"/>
                  </w:rPr>
                </w:rPrChange>
              </w:rPr>
              <w:t>, meliputi</w:t>
            </w:r>
            <w:r w:rsidRPr="004F1FC6">
              <w:rPr>
                <w:rFonts w:ascii="Footlight MT Light" w:hAnsi="Footlight MT Light"/>
                <w:sz w:val="18"/>
                <w:szCs w:val="18"/>
                <w:lang w:val="sv-SE"/>
                <w:rPrChange w:id="24380" w:author="suryavina" w:date="2015-02-06T16:21:00Z">
                  <w:rPr>
                    <w:rFonts w:ascii="Footlight MT Light" w:hAnsi="Footlight MT Light"/>
                    <w:sz w:val="18"/>
                    <w:szCs w:val="18"/>
                    <w:lang w:val="sv-SE"/>
                  </w:rPr>
                </w:rPrChange>
              </w:rPr>
              <w:t>:</w:t>
            </w:r>
          </w:p>
          <w:p w:rsidR="00105B38" w:rsidRPr="004F1FC6" w:rsidRDefault="00155965" w:rsidP="00493021">
            <w:pPr>
              <w:numPr>
                <w:ilvl w:val="0"/>
                <w:numId w:val="1930"/>
              </w:numPr>
              <w:ind w:left="1027" w:right="123" w:hanging="284"/>
              <w:rPr>
                <w:rFonts w:ascii="Footlight MT Light" w:hAnsi="Footlight MT Light"/>
                <w:sz w:val="18"/>
                <w:szCs w:val="18"/>
                <w:lang w:val="sv-SE"/>
                <w:rPrChange w:id="24381" w:author="suryavina" w:date="2015-02-06T16:21:00Z">
                  <w:rPr>
                    <w:rFonts w:ascii="Footlight MT Light" w:hAnsi="Footlight MT Light"/>
                    <w:sz w:val="18"/>
                    <w:szCs w:val="18"/>
                    <w:lang w:val="sv-SE"/>
                  </w:rPr>
                </w:rPrChange>
              </w:rPr>
            </w:pPr>
            <w:r w:rsidRPr="004F1FC6">
              <w:rPr>
                <w:rFonts w:ascii="Footlight MT Light" w:hAnsi="Footlight MT Light"/>
                <w:sz w:val="18"/>
                <w:szCs w:val="18"/>
                <w:lang w:val="sv-SE"/>
                <w:rPrChange w:id="24382" w:author="suryavina" w:date="2015-02-06T16:21:00Z">
                  <w:rPr>
                    <w:rFonts w:ascii="Footlight MT Light" w:hAnsi="Footlight MT Light"/>
                    <w:sz w:val="18"/>
                    <w:szCs w:val="18"/>
                    <w:lang w:val="sv-SE"/>
                  </w:rPr>
                </w:rPrChange>
              </w:rPr>
              <w:t xml:space="preserve">perubahan pekerjaan disebabkan oleh sesuatu hal yang dilakukan oleh para pihak dalam </w:t>
            </w:r>
            <w:r w:rsidRPr="004F1FC6">
              <w:rPr>
                <w:rFonts w:ascii="Footlight MT Light" w:hAnsi="Footlight MT Light"/>
                <w:sz w:val="18"/>
                <w:szCs w:val="18"/>
                <w:lang w:val="id-ID"/>
                <w:rPrChange w:id="24383" w:author="suryavina" w:date="2015-02-06T16:21:00Z">
                  <w:rPr>
                    <w:rFonts w:ascii="Footlight MT Light" w:hAnsi="Footlight MT Light"/>
                    <w:sz w:val="18"/>
                    <w:szCs w:val="18"/>
                    <w:lang w:val="id-ID"/>
                  </w:rPr>
                </w:rPrChange>
              </w:rPr>
              <w:t>SPK</w:t>
            </w:r>
            <w:r w:rsidRPr="004F1FC6">
              <w:rPr>
                <w:rFonts w:ascii="Footlight MT Light" w:hAnsi="Footlight MT Light"/>
                <w:sz w:val="18"/>
                <w:szCs w:val="18"/>
                <w:lang w:val="sv-SE"/>
                <w:rPrChange w:id="24384" w:author="suryavina" w:date="2015-02-06T16:21:00Z">
                  <w:rPr>
                    <w:rFonts w:ascii="Footlight MT Light" w:hAnsi="Footlight MT Light"/>
                    <w:sz w:val="18"/>
                    <w:szCs w:val="18"/>
                    <w:lang w:val="sv-SE"/>
                  </w:rPr>
                </w:rPrChange>
              </w:rPr>
              <w:t xml:space="preserve"> sehingga mengubah lingkup pekerjaan dalam </w:t>
            </w:r>
            <w:r w:rsidRPr="004F1FC6">
              <w:rPr>
                <w:rFonts w:ascii="Footlight MT Light" w:hAnsi="Footlight MT Light"/>
                <w:sz w:val="18"/>
                <w:szCs w:val="18"/>
                <w:lang w:val="id-ID"/>
                <w:rPrChange w:id="24385" w:author="suryavina" w:date="2015-02-06T16:21:00Z">
                  <w:rPr>
                    <w:rFonts w:ascii="Footlight MT Light" w:hAnsi="Footlight MT Light"/>
                    <w:sz w:val="18"/>
                    <w:szCs w:val="18"/>
                    <w:lang w:val="id-ID"/>
                  </w:rPr>
                </w:rPrChange>
              </w:rPr>
              <w:t>SPK</w:t>
            </w:r>
            <w:r w:rsidRPr="004F1FC6">
              <w:rPr>
                <w:rFonts w:ascii="Footlight MT Light" w:hAnsi="Footlight MT Light"/>
                <w:sz w:val="18"/>
                <w:szCs w:val="18"/>
                <w:lang w:val="sv-SE"/>
                <w:rPrChange w:id="24386" w:author="suryavina" w:date="2015-02-06T16:21:00Z">
                  <w:rPr>
                    <w:rFonts w:ascii="Footlight MT Light" w:hAnsi="Footlight MT Light"/>
                    <w:sz w:val="18"/>
                    <w:szCs w:val="18"/>
                    <w:lang w:val="sv-SE"/>
                  </w:rPr>
                </w:rPrChange>
              </w:rPr>
              <w:t>;</w:t>
            </w:r>
          </w:p>
          <w:p w:rsidR="00105B38" w:rsidRPr="004F1FC6" w:rsidRDefault="00155965" w:rsidP="00493021">
            <w:pPr>
              <w:numPr>
                <w:ilvl w:val="0"/>
                <w:numId w:val="1930"/>
              </w:numPr>
              <w:tabs>
                <w:tab w:val="left" w:pos="1022"/>
              </w:tabs>
              <w:ind w:left="1027" w:hanging="284"/>
              <w:rPr>
                <w:rFonts w:ascii="Footlight MT Light" w:hAnsi="Footlight MT Light"/>
                <w:sz w:val="18"/>
                <w:szCs w:val="18"/>
                <w:lang w:val="sv-SE"/>
                <w:rPrChange w:id="24387" w:author="suryavina" w:date="2015-02-06T16:21:00Z">
                  <w:rPr>
                    <w:rFonts w:ascii="Footlight MT Light" w:hAnsi="Footlight MT Light"/>
                    <w:sz w:val="18"/>
                    <w:szCs w:val="18"/>
                    <w:lang w:val="sv-SE"/>
                  </w:rPr>
                </w:rPrChange>
              </w:rPr>
            </w:pPr>
            <w:r w:rsidRPr="004F1FC6">
              <w:rPr>
                <w:rFonts w:ascii="Footlight MT Light" w:hAnsi="Footlight MT Light"/>
                <w:sz w:val="18"/>
                <w:szCs w:val="18"/>
                <w:lang w:val="sv-SE"/>
                <w:rPrChange w:id="24388" w:author="suryavina" w:date="2015-02-06T16:21:00Z">
                  <w:rPr>
                    <w:rFonts w:ascii="Footlight MT Light" w:hAnsi="Footlight MT Light"/>
                    <w:sz w:val="18"/>
                    <w:szCs w:val="18"/>
                    <w:lang w:val="sv-SE"/>
                  </w:rPr>
                </w:rPrChange>
              </w:rPr>
              <w:t xml:space="preserve">perubahan jadwal pelaksanaan pekerjaan akibat adanya perubahan pekerjaan; </w:t>
            </w:r>
          </w:p>
          <w:p w:rsidR="00105B38" w:rsidRPr="004F1FC6" w:rsidRDefault="00155965" w:rsidP="00493021">
            <w:pPr>
              <w:numPr>
                <w:ilvl w:val="0"/>
                <w:numId w:val="1930"/>
              </w:numPr>
              <w:ind w:left="1027" w:right="123" w:hanging="284"/>
              <w:rPr>
                <w:rFonts w:ascii="Footlight MT Light" w:hAnsi="Footlight MT Light"/>
                <w:sz w:val="18"/>
                <w:szCs w:val="18"/>
                <w:lang w:val="sv-SE"/>
                <w:rPrChange w:id="24389" w:author="suryavina" w:date="2015-02-06T16:21:00Z">
                  <w:rPr>
                    <w:rFonts w:ascii="Footlight MT Light" w:hAnsi="Footlight MT Light"/>
                    <w:sz w:val="18"/>
                    <w:szCs w:val="18"/>
                    <w:lang w:val="sv-SE"/>
                  </w:rPr>
                </w:rPrChange>
              </w:rPr>
            </w:pPr>
            <w:r w:rsidRPr="004F1FC6">
              <w:rPr>
                <w:rFonts w:ascii="Footlight MT Light" w:hAnsi="Footlight MT Light"/>
                <w:sz w:val="18"/>
                <w:szCs w:val="18"/>
                <w:lang w:val="sv-SE"/>
                <w:rPrChange w:id="24390" w:author="suryavina" w:date="2015-02-06T16:21:00Z">
                  <w:rPr>
                    <w:rFonts w:ascii="Footlight MT Light" w:hAnsi="Footlight MT Light"/>
                    <w:sz w:val="18"/>
                    <w:szCs w:val="18"/>
                    <w:lang w:val="sv-SE"/>
                  </w:rPr>
                </w:rPrChange>
              </w:rPr>
              <w:t xml:space="preserve">perubahan harga </w:t>
            </w:r>
            <w:r w:rsidRPr="004F1FC6">
              <w:rPr>
                <w:rFonts w:ascii="Footlight MT Light" w:hAnsi="Footlight MT Light"/>
                <w:sz w:val="18"/>
                <w:szCs w:val="18"/>
                <w:lang w:val="id-ID"/>
                <w:rPrChange w:id="24391" w:author="suryavina" w:date="2015-02-06T16:21:00Z">
                  <w:rPr>
                    <w:rFonts w:ascii="Footlight MT Light" w:hAnsi="Footlight MT Light"/>
                    <w:sz w:val="18"/>
                    <w:szCs w:val="18"/>
                    <w:lang w:val="id-ID"/>
                  </w:rPr>
                </w:rPrChange>
              </w:rPr>
              <w:t>SPK</w:t>
            </w:r>
            <w:r w:rsidRPr="004F1FC6">
              <w:rPr>
                <w:rFonts w:ascii="Footlight MT Light" w:hAnsi="Footlight MT Light"/>
                <w:sz w:val="18"/>
                <w:szCs w:val="18"/>
                <w:lang w:val="sv-SE"/>
                <w:rPrChange w:id="24392" w:author="suryavina" w:date="2015-02-06T16:21:00Z">
                  <w:rPr>
                    <w:rFonts w:ascii="Footlight MT Light" w:hAnsi="Footlight MT Light"/>
                    <w:sz w:val="18"/>
                    <w:szCs w:val="18"/>
                    <w:lang w:val="sv-SE"/>
                  </w:rPr>
                </w:rPrChange>
              </w:rPr>
              <w:t xml:space="preserve"> akibat adanya perubahan pekerjaan </w:t>
            </w:r>
            <w:r w:rsidRPr="004F1FC6">
              <w:rPr>
                <w:rFonts w:ascii="Footlight MT Light" w:hAnsi="Footlight MT Light"/>
                <w:sz w:val="18"/>
                <w:szCs w:val="18"/>
                <w:lang w:val="id-ID"/>
                <w:rPrChange w:id="24393" w:author="suryavina" w:date="2015-02-06T16:21:00Z">
                  <w:rPr>
                    <w:rFonts w:ascii="Footlight MT Light" w:hAnsi="Footlight MT Light"/>
                    <w:sz w:val="18"/>
                    <w:szCs w:val="18"/>
                    <w:lang w:val="id-ID"/>
                  </w:rPr>
                </w:rPrChange>
              </w:rPr>
              <w:t>dan/atau</w:t>
            </w:r>
            <w:r w:rsidRPr="004F1FC6">
              <w:rPr>
                <w:rFonts w:ascii="Footlight MT Light" w:hAnsi="Footlight MT Light"/>
                <w:sz w:val="18"/>
                <w:szCs w:val="18"/>
                <w:lang w:val="sv-SE"/>
                <w:rPrChange w:id="24394" w:author="suryavina" w:date="2015-02-06T16:21:00Z">
                  <w:rPr>
                    <w:rFonts w:ascii="Footlight MT Light" w:hAnsi="Footlight MT Light"/>
                    <w:sz w:val="18"/>
                    <w:szCs w:val="18"/>
                    <w:lang w:val="sv-SE"/>
                  </w:rPr>
                </w:rPrChange>
              </w:rPr>
              <w:t xml:space="preserve"> perubahan pelaksanaan pekerjaan</w:t>
            </w:r>
            <w:r w:rsidRPr="004F1FC6">
              <w:rPr>
                <w:rFonts w:ascii="Footlight MT Light" w:hAnsi="Footlight MT Light"/>
                <w:sz w:val="18"/>
                <w:szCs w:val="18"/>
                <w:lang w:val="id-ID"/>
                <w:rPrChange w:id="24395" w:author="suryavina" w:date="2015-02-06T16:21:00Z">
                  <w:rPr>
                    <w:rFonts w:ascii="Footlight MT Light" w:hAnsi="Footlight MT Light"/>
                    <w:sz w:val="18"/>
                    <w:szCs w:val="18"/>
                    <w:lang w:val="id-ID"/>
                  </w:rPr>
                </w:rPrChange>
              </w:rPr>
              <w:t>.</w:t>
            </w:r>
          </w:p>
          <w:p w:rsidR="00105B38" w:rsidRPr="004F1FC6" w:rsidRDefault="00155965" w:rsidP="00493021">
            <w:pPr>
              <w:numPr>
                <w:ilvl w:val="4"/>
                <w:numId w:val="1928"/>
              </w:numPr>
              <w:tabs>
                <w:tab w:val="clear" w:pos="984"/>
              </w:tabs>
              <w:ind w:left="738" w:right="123" w:hanging="284"/>
              <w:rPr>
                <w:rFonts w:ascii="Footlight MT Light" w:hAnsi="Footlight MT Light"/>
                <w:sz w:val="18"/>
                <w:szCs w:val="18"/>
                <w:lang w:val="nl-NL"/>
                <w:rPrChange w:id="24396" w:author="suryavina" w:date="2015-02-06T16:21:00Z">
                  <w:rPr>
                    <w:rFonts w:ascii="Footlight MT Light" w:hAnsi="Footlight MT Light"/>
                    <w:sz w:val="18"/>
                    <w:szCs w:val="18"/>
                    <w:lang w:val="nl-NL"/>
                  </w:rPr>
                </w:rPrChange>
              </w:rPr>
            </w:pPr>
            <w:r w:rsidRPr="004F1FC6">
              <w:rPr>
                <w:rFonts w:ascii="Footlight MT Light" w:hAnsi="Footlight MT Light"/>
                <w:sz w:val="18"/>
                <w:szCs w:val="18"/>
                <w:lang w:val="fi-FI"/>
                <w:rPrChange w:id="24397" w:author="suryavina" w:date="2015-02-06T16:21:00Z">
                  <w:rPr>
                    <w:rFonts w:ascii="Footlight MT Light" w:hAnsi="Footlight MT Light"/>
                    <w:sz w:val="18"/>
                    <w:szCs w:val="18"/>
                    <w:lang w:val="fi-FI"/>
                  </w:rPr>
                </w:rPrChange>
              </w:rPr>
              <w:t xml:space="preserve">Untuk kepentingan </w:t>
            </w:r>
            <w:r w:rsidRPr="004F1FC6">
              <w:rPr>
                <w:rFonts w:ascii="Footlight MT Light" w:hAnsi="Footlight MT Light"/>
                <w:sz w:val="18"/>
                <w:szCs w:val="18"/>
                <w:lang w:val="id-ID"/>
                <w:rPrChange w:id="24398" w:author="suryavina" w:date="2015-02-06T16:21:00Z">
                  <w:rPr>
                    <w:rFonts w:ascii="Footlight MT Light" w:hAnsi="Footlight MT Light"/>
                    <w:sz w:val="18"/>
                    <w:szCs w:val="18"/>
                    <w:lang w:val="id-ID"/>
                  </w:rPr>
                </w:rPrChange>
              </w:rPr>
              <w:t>perubahan SPK</w:t>
            </w:r>
            <w:r w:rsidRPr="004F1FC6">
              <w:rPr>
                <w:rFonts w:ascii="Footlight MT Light" w:hAnsi="Footlight MT Light"/>
                <w:sz w:val="18"/>
                <w:szCs w:val="18"/>
                <w:lang w:val="fi-FI"/>
                <w:rPrChange w:id="24399" w:author="suryavina" w:date="2015-02-06T16:21:00Z">
                  <w:rPr>
                    <w:rFonts w:ascii="Footlight MT Light" w:hAnsi="Footlight MT Light"/>
                    <w:sz w:val="18"/>
                    <w:szCs w:val="18"/>
                    <w:lang w:val="fi-FI"/>
                  </w:rPr>
                </w:rPrChange>
              </w:rPr>
              <w:t xml:space="preserve">, PA/KPA dapat membentuk </w:t>
            </w:r>
            <w:r w:rsidRPr="004F1FC6">
              <w:rPr>
                <w:rFonts w:ascii="Footlight MT Light" w:hAnsi="Footlight MT Light"/>
                <w:sz w:val="18"/>
                <w:szCs w:val="18"/>
                <w:lang w:val="id-ID"/>
                <w:rPrChange w:id="24400" w:author="suryavina" w:date="2015-02-06T16:21:00Z">
                  <w:rPr>
                    <w:rFonts w:ascii="Footlight MT Light" w:hAnsi="Footlight MT Light"/>
                    <w:sz w:val="18"/>
                    <w:szCs w:val="18"/>
                    <w:lang w:val="id-ID"/>
                  </w:rPr>
                </w:rPrChange>
              </w:rPr>
              <w:t>Pejabat</w:t>
            </w:r>
            <w:r w:rsidRPr="004F1FC6">
              <w:rPr>
                <w:rFonts w:ascii="Footlight MT Light" w:hAnsi="Footlight MT Light"/>
                <w:sz w:val="18"/>
                <w:szCs w:val="18"/>
                <w:lang w:val="fi-FI"/>
                <w:rPrChange w:id="24401" w:author="suryavina" w:date="2015-02-06T16:21:00Z">
                  <w:rPr>
                    <w:rFonts w:ascii="Footlight MT Light" w:hAnsi="Footlight MT Light"/>
                    <w:sz w:val="18"/>
                    <w:szCs w:val="18"/>
                    <w:lang w:val="fi-FI"/>
                  </w:rPr>
                </w:rPrChange>
              </w:rPr>
              <w:t xml:space="preserve"> Peneliti Pelaksanaan kontrak atas usul PPK</w:t>
            </w:r>
            <w:r w:rsidRPr="004F1FC6">
              <w:rPr>
                <w:rFonts w:ascii="Footlight MT Light" w:hAnsi="Footlight MT Light"/>
                <w:sz w:val="18"/>
                <w:szCs w:val="18"/>
                <w:lang w:val="id-ID"/>
                <w:rPrChange w:id="24402" w:author="suryavina" w:date="2015-02-06T16:21:00Z">
                  <w:rPr>
                    <w:rFonts w:ascii="Footlight MT Light" w:hAnsi="Footlight MT Light"/>
                    <w:sz w:val="18"/>
                    <w:szCs w:val="18"/>
                    <w:lang w:val="id-ID"/>
                  </w:rPr>
                </w:rPrChange>
              </w:rPr>
              <w:t>.</w:t>
            </w:r>
          </w:p>
          <w:p w:rsidR="00105B38" w:rsidRPr="004F1FC6" w:rsidRDefault="00105B38" w:rsidP="00493021">
            <w:pPr>
              <w:ind w:left="738" w:right="123"/>
              <w:rPr>
                <w:rFonts w:ascii="Footlight MT Light" w:hAnsi="Footlight MT Light"/>
                <w:sz w:val="18"/>
                <w:szCs w:val="18"/>
                <w:lang w:val="nl-NL"/>
                <w:rPrChange w:id="24403" w:author="suryavina" w:date="2015-02-06T16:21:00Z">
                  <w:rPr>
                    <w:rFonts w:ascii="Footlight MT Light" w:hAnsi="Footlight MT Light"/>
                    <w:sz w:val="18"/>
                    <w:szCs w:val="18"/>
                    <w:lang w:val="nl-NL"/>
                  </w:rPr>
                </w:rPrChange>
              </w:rPr>
            </w:pPr>
          </w:p>
          <w:p w:rsidR="00105B38" w:rsidRPr="004F1FC6" w:rsidRDefault="00155965" w:rsidP="00493021">
            <w:pPr>
              <w:numPr>
                <w:ilvl w:val="0"/>
                <w:numId w:val="1919"/>
              </w:numPr>
              <w:ind w:left="317" w:hanging="317"/>
              <w:rPr>
                <w:rFonts w:ascii="Footlight MT Light" w:hAnsi="Footlight MT Light"/>
                <w:b/>
                <w:sz w:val="18"/>
                <w:szCs w:val="18"/>
                <w:lang w:val="nl-NL"/>
                <w:rPrChange w:id="24404" w:author="suryavina" w:date="2015-02-06T16:21:00Z">
                  <w:rPr>
                    <w:rFonts w:ascii="Footlight MT Light" w:hAnsi="Footlight MT Light"/>
                    <w:b/>
                    <w:sz w:val="18"/>
                    <w:szCs w:val="18"/>
                    <w:lang w:val="nl-NL"/>
                  </w:rPr>
                </w:rPrChange>
              </w:rPr>
            </w:pPr>
            <w:r w:rsidRPr="004F1FC6">
              <w:rPr>
                <w:rFonts w:ascii="Footlight MT Light" w:hAnsi="Footlight MT Light"/>
                <w:b/>
                <w:noProof/>
                <w:sz w:val="18"/>
                <w:szCs w:val="18"/>
                <w:rPrChange w:id="24405" w:author="suryavina" w:date="2015-02-06T16:21:00Z">
                  <w:rPr>
                    <w:rFonts w:ascii="Footlight MT Light" w:hAnsi="Footlight MT Light"/>
                    <w:b/>
                    <w:noProof/>
                    <w:sz w:val="18"/>
                    <w:szCs w:val="18"/>
                  </w:rPr>
                </w:rPrChange>
              </w:rPr>
              <w:t>PERPANJANGAN</w:t>
            </w:r>
            <w:r w:rsidRPr="004F1FC6">
              <w:rPr>
                <w:rFonts w:ascii="Footlight MT Light" w:hAnsi="Footlight MT Light"/>
                <w:b/>
                <w:sz w:val="18"/>
                <w:szCs w:val="18"/>
                <w:lang w:val="id-ID"/>
                <w:rPrChange w:id="24406" w:author="suryavina" w:date="2015-02-06T16:21:00Z">
                  <w:rPr>
                    <w:rFonts w:ascii="Footlight MT Light" w:hAnsi="Footlight MT Light"/>
                    <w:b/>
                    <w:sz w:val="18"/>
                    <w:szCs w:val="18"/>
                    <w:lang w:val="id-ID"/>
                  </w:rPr>
                </w:rPrChange>
              </w:rPr>
              <w:t xml:space="preserve"> WAKTU</w:t>
            </w:r>
          </w:p>
          <w:p w:rsidR="00105B38" w:rsidRPr="004F1FC6" w:rsidRDefault="00155965" w:rsidP="00493021">
            <w:pPr>
              <w:numPr>
                <w:ilvl w:val="4"/>
                <w:numId w:val="1931"/>
              </w:numPr>
              <w:tabs>
                <w:tab w:val="clear" w:pos="984"/>
              </w:tabs>
              <w:ind w:left="738" w:right="123" w:hanging="284"/>
              <w:rPr>
                <w:rFonts w:ascii="Footlight MT Light" w:hAnsi="Footlight MT Light" w:cs="Arial"/>
                <w:sz w:val="18"/>
                <w:szCs w:val="18"/>
                <w:lang w:val="fi-FI"/>
                <w:rPrChange w:id="24407" w:author="suryavina" w:date="2015-02-06T16:21:00Z">
                  <w:rPr>
                    <w:rFonts w:ascii="Footlight MT Light" w:hAnsi="Footlight MT Light" w:cs="Arial"/>
                    <w:sz w:val="18"/>
                    <w:szCs w:val="18"/>
                    <w:lang w:val="fi-FI"/>
                  </w:rPr>
                </w:rPrChange>
              </w:rPr>
            </w:pPr>
            <w:r w:rsidRPr="004F1FC6">
              <w:rPr>
                <w:rFonts w:ascii="Footlight MT Light" w:hAnsi="Footlight MT Light" w:cs="Arial"/>
                <w:sz w:val="18"/>
                <w:szCs w:val="18"/>
                <w:rPrChange w:id="24408" w:author="suryavina" w:date="2015-02-06T16:21:00Z">
                  <w:rPr>
                    <w:rFonts w:ascii="Footlight MT Light" w:hAnsi="Footlight MT Light" w:cs="Arial"/>
                    <w:sz w:val="18"/>
                    <w:szCs w:val="18"/>
                  </w:rPr>
                </w:rPrChange>
              </w:rPr>
              <w:t xml:space="preserve">Jika terjadi Peristiwa Kompensasi sehingga penyelesaian pekerjaan akan melampaui Tanggal Penyelesaian maka penyedia berhak untuk meminta perpanjangan Tanggal Penyelesaian berdasarkan data penunjang. PPK berdasarkan </w:t>
            </w:r>
            <w:r w:rsidRPr="004F1FC6">
              <w:rPr>
                <w:rFonts w:ascii="Footlight MT Light" w:hAnsi="Footlight MT Light" w:cs="Arial"/>
                <w:sz w:val="18"/>
                <w:szCs w:val="18"/>
                <w:lang w:val="id-ID"/>
                <w:rPrChange w:id="24409" w:author="suryavina" w:date="2015-02-06T16:21:00Z">
                  <w:rPr>
                    <w:rFonts w:ascii="Footlight MT Light" w:hAnsi="Footlight MT Light" w:cs="Arial"/>
                    <w:sz w:val="18"/>
                    <w:szCs w:val="18"/>
                    <w:lang w:val="id-ID"/>
                  </w:rPr>
                </w:rPrChange>
              </w:rPr>
              <w:t>pertimbangan</w:t>
            </w:r>
            <w:r w:rsidRPr="004F1FC6">
              <w:rPr>
                <w:rFonts w:ascii="Footlight MT Light" w:hAnsi="Footlight MT Light" w:cs="Arial"/>
                <w:sz w:val="18"/>
                <w:szCs w:val="18"/>
                <w:rPrChange w:id="24410" w:author="suryavina" w:date="2015-02-06T16:21:00Z">
                  <w:rPr>
                    <w:rFonts w:ascii="Footlight MT Light" w:hAnsi="Footlight MT Light" w:cs="Arial"/>
                    <w:sz w:val="18"/>
                    <w:szCs w:val="18"/>
                  </w:rPr>
                </w:rPrChange>
              </w:rPr>
              <w:t xml:space="preserve"> Pengawas Pekerjaan memperpanjang Tanggal Penyelesaian Pekerjaan secara tertulis. Perpanjangan Tanggal Penyelesaian harus dilakukan melalui adendum </w:t>
            </w:r>
            <w:r w:rsidRPr="004F1FC6">
              <w:rPr>
                <w:rFonts w:ascii="Footlight MT Light" w:hAnsi="Footlight MT Light" w:cs="Arial"/>
                <w:sz w:val="18"/>
                <w:szCs w:val="18"/>
                <w:lang w:val="id-ID"/>
                <w:rPrChange w:id="24411" w:author="suryavina" w:date="2015-02-06T16:21:00Z">
                  <w:rPr>
                    <w:rFonts w:ascii="Footlight MT Light" w:hAnsi="Footlight MT Light" w:cs="Arial"/>
                    <w:sz w:val="18"/>
                    <w:szCs w:val="18"/>
                    <w:lang w:val="id-ID"/>
                  </w:rPr>
                </w:rPrChange>
              </w:rPr>
              <w:t>SPK</w:t>
            </w:r>
            <w:r w:rsidRPr="004F1FC6">
              <w:rPr>
                <w:rFonts w:ascii="Footlight MT Light" w:hAnsi="Footlight MT Light" w:cs="Arial"/>
                <w:sz w:val="18"/>
                <w:szCs w:val="18"/>
                <w:rPrChange w:id="24412" w:author="suryavina" w:date="2015-02-06T16:21:00Z">
                  <w:rPr>
                    <w:rFonts w:ascii="Footlight MT Light" w:hAnsi="Footlight MT Light" w:cs="Arial"/>
                    <w:sz w:val="18"/>
                    <w:szCs w:val="18"/>
                  </w:rPr>
                </w:rPrChange>
              </w:rPr>
              <w:t xml:space="preserve"> jika perpanjangan tersebut mengubah Masa </w:t>
            </w:r>
            <w:r w:rsidRPr="004F1FC6">
              <w:rPr>
                <w:rFonts w:ascii="Footlight MT Light" w:hAnsi="Footlight MT Light" w:cs="Arial"/>
                <w:sz w:val="18"/>
                <w:szCs w:val="18"/>
                <w:lang w:val="id-ID"/>
                <w:rPrChange w:id="24413" w:author="suryavina" w:date="2015-02-06T16:21:00Z">
                  <w:rPr>
                    <w:rFonts w:ascii="Footlight MT Light" w:hAnsi="Footlight MT Light" w:cs="Arial"/>
                    <w:sz w:val="18"/>
                    <w:szCs w:val="18"/>
                    <w:lang w:val="id-ID"/>
                  </w:rPr>
                </w:rPrChange>
              </w:rPr>
              <w:t>SPK.</w:t>
            </w:r>
          </w:p>
          <w:p w:rsidR="00105B38" w:rsidRPr="004F1FC6" w:rsidRDefault="00155965" w:rsidP="00493021">
            <w:pPr>
              <w:numPr>
                <w:ilvl w:val="4"/>
                <w:numId w:val="1931"/>
              </w:numPr>
              <w:tabs>
                <w:tab w:val="clear" w:pos="984"/>
              </w:tabs>
              <w:ind w:left="738" w:right="123" w:hanging="284"/>
              <w:rPr>
                <w:rFonts w:ascii="Footlight MT Light" w:hAnsi="Footlight MT Light" w:cs="Arial"/>
                <w:sz w:val="18"/>
                <w:szCs w:val="18"/>
                <w:lang w:val="fi-FI"/>
                <w:rPrChange w:id="24414" w:author="suryavina" w:date="2015-02-06T16:21:00Z">
                  <w:rPr>
                    <w:rFonts w:ascii="Footlight MT Light" w:hAnsi="Footlight MT Light" w:cs="Arial"/>
                    <w:sz w:val="18"/>
                    <w:szCs w:val="18"/>
                    <w:lang w:val="fi-FI"/>
                  </w:rPr>
                </w:rPrChange>
              </w:rPr>
            </w:pPr>
            <w:r w:rsidRPr="004F1FC6">
              <w:rPr>
                <w:rFonts w:ascii="Footlight MT Light" w:hAnsi="Footlight MT Light" w:cs="Arial"/>
                <w:sz w:val="18"/>
                <w:szCs w:val="18"/>
                <w:rPrChange w:id="24415" w:author="suryavina" w:date="2015-02-06T16:21:00Z">
                  <w:rPr>
                    <w:rFonts w:ascii="Footlight MT Light" w:hAnsi="Footlight MT Light" w:cs="Arial"/>
                    <w:sz w:val="18"/>
                    <w:szCs w:val="18"/>
                  </w:rPr>
                </w:rPrChange>
              </w:rPr>
              <w:t xml:space="preserve">PPK </w:t>
            </w:r>
            <w:r w:rsidRPr="004F1FC6">
              <w:rPr>
                <w:rFonts w:ascii="Footlight MT Light" w:hAnsi="Footlight MT Light" w:cs="Arial"/>
                <w:sz w:val="18"/>
                <w:szCs w:val="18"/>
                <w:lang w:val="id-ID"/>
                <w:rPrChange w:id="24416" w:author="suryavina" w:date="2015-02-06T16:21:00Z">
                  <w:rPr>
                    <w:rFonts w:ascii="Footlight MT Light" w:hAnsi="Footlight MT Light" w:cs="Arial"/>
                    <w:sz w:val="18"/>
                    <w:szCs w:val="18"/>
                    <w:lang w:val="id-ID"/>
                  </w:rPr>
                </w:rPrChange>
              </w:rPr>
              <w:t>dapat menyetujui perpanjangan waktu pelaksanaan setelah melakukan penelitian terhadap usulan tertulis yang diajukan oleh penyedia.</w:t>
            </w:r>
          </w:p>
          <w:p w:rsidR="00105B38" w:rsidRPr="004F1FC6" w:rsidRDefault="00105B38" w:rsidP="00493021">
            <w:pPr>
              <w:ind w:left="738" w:right="123"/>
              <w:rPr>
                <w:rFonts w:ascii="Footlight MT Light" w:hAnsi="Footlight MT Light" w:cs="Arial"/>
                <w:sz w:val="18"/>
                <w:szCs w:val="18"/>
                <w:lang w:val="fi-FI"/>
                <w:rPrChange w:id="24417" w:author="suryavina" w:date="2015-02-06T16:21:00Z">
                  <w:rPr>
                    <w:rFonts w:ascii="Footlight MT Light" w:hAnsi="Footlight MT Light" w:cs="Arial"/>
                    <w:sz w:val="18"/>
                    <w:szCs w:val="18"/>
                    <w:lang w:val="fi-FI"/>
                  </w:rPr>
                </w:rPrChange>
              </w:rPr>
            </w:pPr>
          </w:p>
          <w:p w:rsidR="00105B38" w:rsidRPr="004F1FC6" w:rsidRDefault="00155965" w:rsidP="00493021">
            <w:pPr>
              <w:numPr>
                <w:ilvl w:val="0"/>
                <w:numId w:val="1919"/>
              </w:numPr>
              <w:ind w:left="454" w:hanging="454"/>
              <w:rPr>
                <w:rFonts w:ascii="Footlight MT Light" w:hAnsi="Footlight MT Light"/>
                <w:b/>
                <w:noProof/>
                <w:sz w:val="18"/>
                <w:szCs w:val="18"/>
                <w:rPrChange w:id="24418" w:author="suryavina" w:date="2015-02-06T16:21:00Z">
                  <w:rPr>
                    <w:rFonts w:ascii="Footlight MT Light" w:hAnsi="Footlight MT Light"/>
                    <w:b/>
                    <w:noProof/>
                    <w:sz w:val="18"/>
                    <w:szCs w:val="18"/>
                  </w:rPr>
                </w:rPrChange>
              </w:rPr>
            </w:pPr>
            <w:r w:rsidRPr="004F1FC6">
              <w:rPr>
                <w:rFonts w:ascii="Footlight MT Light" w:hAnsi="Footlight MT Light"/>
                <w:b/>
                <w:noProof/>
                <w:sz w:val="18"/>
                <w:szCs w:val="18"/>
                <w:rPrChange w:id="24419" w:author="suryavina" w:date="2015-02-06T16:21:00Z">
                  <w:rPr>
                    <w:rFonts w:ascii="Footlight MT Light" w:hAnsi="Footlight MT Light"/>
                    <w:b/>
                    <w:noProof/>
                    <w:sz w:val="18"/>
                    <w:szCs w:val="18"/>
                  </w:rPr>
                </w:rPrChange>
              </w:rPr>
              <w:t>PERISTIWA KOMPENSASI</w:t>
            </w:r>
          </w:p>
          <w:p w:rsidR="00105B38" w:rsidRPr="004F1FC6" w:rsidRDefault="00155965" w:rsidP="00493021">
            <w:pPr>
              <w:numPr>
                <w:ilvl w:val="4"/>
                <w:numId w:val="1932"/>
              </w:numPr>
              <w:tabs>
                <w:tab w:val="clear" w:pos="984"/>
              </w:tabs>
              <w:ind w:left="738" w:right="123" w:hanging="284"/>
              <w:rPr>
                <w:rFonts w:ascii="Footlight MT Light" w:hAnsi="Footlight MT Light"/>
                <w:sz w:val="18"/>
                <w:szCs w:val="18"/>
                <w:lang w:val="fi-FI"/>
                <w:rPrChange w:id="24420" w:author="suryavina" w:date="2015-02-06T16:21:00Z">
                  <w:rPr>
                    <w:rFonts w:ascii="Footlight MT Light" w:hAnsi="Footlight MT Light"/>
                    <w:sz w:val="18"/>
                    <w:szCs w:val="18"/>
                    <w:lang w:val="fi-FI"/>
                  </w:rPr>
                </w:rPrChange>
              </w:rPr>
            </w:pPr>
            <w:r w:rsidRPr="004F1FC6">
              <w:rPr>
                <w:rFonts w:ascii="Footlight MT Light" w:hAnsi="Footlight MT Light"/>
                <w:sz w:val="18"/>
                <w:szCs w:val="18"/>
                <w:lang w:val="fi-FI"/>
                <w:rPrChange w:id="24421" w:author="suryavina" w:date="2015-02-06T16:21:00Z">
                  <w:rPr>
                    <w:rFonts w:ascii="Footlight MT Light" w:hAnsi="Footlight MT Light"/>
                    <w:sz w:val="18"/>
                    <w:szCs w:val="18"/>
                    <w:lang w:val="fi-FI"/>
                  </w:rPr>
                </w:rPrChange>
              </w:rPr>
              <w:t>Peristiwa Kompensasi dapat diberikan kepada penyedia dalam hal sebagai berikut:</w:t>
            </w:r>
          </w:p>
          <w:p w:rsidR="00105B38" w:rsidRPr="004F1FC6" w:rsidRDefault="00155965" w:rsidP="00493021">
            <w:pPr>
              <w:numPr>
                <w:ilvl w:val="0"/>
                <w:numId w:val="1933"/>
              </w:numPr>
              <w:ind w:left="1026" w:hanging="288"/>
              <w:rPr>
                <w:rFonts w:ascii="Footlight MT Light" w:hAnsi="Footlight MT Light"/>
                <w:sz w:val="18"/>
                <w:szCs w:val="18"/>
                <w:lang w:val="sv-SE"/>
                <w:rPrChange w:id="24422" w:author="suryavina" w:date="2015-02-06T16:21:00Z">
                  <w:rPr>
                    <w:rFonts w:ascii="Footlight MT Light" w:hAnsi="Footlight MT Light"/>
                    <w:sz w:val="18"/>
                    <w:szCs w:val="18"/>
                    <w:lang w:val="sv-SE"/>
                  </w:rPr>
                </w:rPrChange>
              </w:rPr>
            </w:pPr>
            <w:r w:rsidRPr="004F1FC6">
              <w:rPr>
                <w:rFonts w:ascii="Footlight MT Light" w:hAnsi="Footlight MT Light"/>
                <w:sz w:val="18"/>
                <w:szCs w:val="18"/>
                <w:lang w:val="sv-SE"/>
                <w:rPrChange w:id="24423" w:author="suryavina" w:date="2015-02-06T16:21:00Z">
                  <w:rPr>
                    <w:rFonts w:ascii="Footlight MT Light" w:hAnsi="Footlight MT Light"/>
                    <w:sz w:val="18"/>
                    <w:szCs w:val="18"/>
                    <w:lang w:val="sv-SE"/>
                  </w:rPr>
                </w:rPrChange>
              </w:rPr>
              <w:t>PPK mengubah jadwal yang dapat mempengaruhi pelaksanaan pekerjaan;</w:t>
            </w:r>
          </w:p>
          <w:p w:rsidR="00105B38" w:rsidRPr="004F1FC6" w:rsidRDefault="00155965" w:rsidP="00493021">
            <w:pPr>
              <w:numPr>
                <w:ilvl w:val="0"/>
                <w:numId w:val="1933"/>
              </w:numPr>
              <w:ind w:left="1026" w:hanging="288"/>
              <w:rPr>
                <w:rFonts w:ascii="Footlight MT Light" w:hAnsi="Footlight MT Light"/>
                <w:sz w:val="18"/>
                <w:szCs w:val="18"/>
                <w:lang w:val="sv-SE"/>
                <w:rPrChange w:id="24424" w:author="suryavina" w:date="2015-02-06T16:21:00Z">
                  <w:rPr>
                    <w:rFonts w:ascii="Footlight MT Light" w:hAnsi="Footlight MT Light"/>
                    <w:sz w:val="18"/>
                    <w:szCs w:val="18"/>
                    <w:lang w:val="sv-SE"/>
                  </w:rPr>
                </w:rPrChange>
              </w:rPr>
            </w:pPr>
            <w:r w:rsidRPr="004F1FC6">
              <w:rPr>
                <w:rFonts w:ascii="Footlight MT Light" w:hAnsi="Footlight MT Light"/>
                <w:sz w:val="18"/>
                <w:szCs w:val="18"/>
                <w:lang w:val="sv-SE"/>
                <w:rPrChange w:id="24425" w:author="suryavina" w:date="2015-02-06T16:21:00Z">
                  <w:rPr>
                    <w:rFonts w:ascii="Footlight MT Light" w:hAnsi="Footlight MT Light"/>
                    <w:sz w:val="18"/>
                    <w:szCs w:val="18"/>
                    <w:lang w:val="sv-SE"/>
                  </w:rPr>
                </w:rPrChange>
              </w:rPr>
              <w:t xml:space="preserve">keterlambatan pembayaran kepada penyedia;  </w:t>
            </w:r>
          </w:p>
          <w:p w:rsidR="00105B38" w:rsidRPr="004F1FC6" w:rsidRDefault="00155965" w:rsidP="00493021">
            <w:pPr>
              <w:numPr>
                <w:ilvl w:val="0"/>
                <w:numId w:val="1933"/>
              </w:numPr>
              <w:ind w:left="1026" w:hanging="288"/>
              <w:rPr>
                <w:rFonts w:ascii="Footlight MT Light" w:hAnsi="Footlight MT Light"/>
                <w:sz w:val="18"/>
                <w:szCs w:val="18"/>
                <w:lang w:val="sv-SE"/>
                <w:rPrChange w:id="24426" w:author="suryavina" w:date="2015-02-06T16:21:00Z">
                  <w:rPr>
                    <w:rFonts w:ascii="Footlight MT Light" w:hAnsi="Footlight MT Light"/>
                    <w:sz w:val="18"/>
                    <w:szCs w:val="18"/>
                    <w:lang w:val="sv-SE"/>
                  </w:rPr>
                </w:rPrChange>
              </w:rPr>
            </w:pPr>
            <w:r w:rsidRPr="004F1FC6">
              <w:rPr>
                <w:rFonts w:ascii="Footlight MT Light" w:hAnsi="Footlight MT Light"/>
                <w:sz w:val="18"/>
                <w:szCs w:val="18"/>
                <w:lang w:val="sv-SE"/>
                <w:rPrChange w:id="24427" w:author="suryavina" w:date="2015-02-06T16:21:00Z">
                  <w:rPr>
                    <w:rFonts w:ascii="Footlight MT Light" w:hAnsi="Footlight MT Light"/>
                    <w:sz w:val="18"/>
                    <w:szCs w:val="18"/>
                    <w:lang w:val="sv-SE"/>
                  </w:rPr>
                </w:rPrChange>
              </w:rPr>
              <w:t>PPK tidak memberikan gambar-gambar, spesifikasi dan/atau instruksi sesuai jadwal yang dibutuhkan;</w:t>
            </w:r>
          </w:p>
          <w:p w:rsidR="00105B38" w:rsidRPr="004F1FC6" w:rsidRDefault="00155965" w:rsidP="00493021">
            <w:pPr>
              <w:numPr>
                <w:ilvl w:val="0"/>
                <w:numId w:val="1933"/>
              </w:numPr>
              <w:ind w:left="1026" w:hanging="288"/>
              <w:rPr>
                <w:rFonts w:ascii="Footlight MT Light" w:hAnsi="Footlight MT Light"/>
                <w:sz w:val="18"/>
                <w:szCs w:val="18"/>
                <w:lang w:val="sv-SE"/>
                <w:rPrChange w:id="24428" w:author="suryavina" w:date="2015-02-06T16:21:00Z">
                  <w:rPr>
                    <w:rFonts w:ascii="Footlight MT Light" w:hAnsi="Footlight MT Light"/>
                    <w:sz w:val="18"/>
                    <w:szCs w:val="18"/>
                    <w:lang w:val="sv-SE"/>
                  </w:rPr>
                </w:rPrChange>
              </w:rPr>
            </w:pPr>
            <w:r w:rsidRPr="004F1FC6">
              <w:rPr>
                <w:rFonts w:ascii="Footlight MT Light" w:hAnsi="Footlight MT Light"/>
                <w:sz w:val="18"/>
                <w:szCs w:val="18"/>
                <w:lang w:val="sv-SE"/>
                <w:rPrChange w:id="24429" w:author="suryavina" w:date="2015-02-06T16:21:00Z">
                  <w:rPr>
                    <w:rFonts w:ascii="Footlight MT Light" w:hAnsi="Footlight MT Light"/>
                    <w:sz w:val="18"/>
                    <w:szCs w:val="18"/>
                    <w:lang w:val="sv-SE"/>
                  </w:rPr>
                </w:rPrChange>
              </w:rPr>
              <w:t>penyedia belum bisa masuk ke lokasi sesuai jadwal;</w:t>
            </w:r>
          </w:p>
          <w:p w:rsidR="00105B38" w:rsidRPr="004F1FC6" w:rsidRDefault="00155965" w:rsidP="00493021">
            <w:pPr>
              <w:numPr>
                <w:ilvl w:val="0"/>
                <w:numId w:val="1933"/>
              </w:numPr>
              <w:ind w:left="1026" w:hanging="288"/>
              <w:rPr>
                <w:rFonts w:ascii="Footlight MT Light" w:hAnsi="Footlight MT Light"/>
                <w:sz w:val="18"/>
                <w:szCs w:val="18"/>
                <w:lang w:val="sv-SE"/>
                <w:rPrChange w:id="24430" w:author="suryavina" w:date="2015-02-06T16:21:00Z">
                  <w:rPr>
                    <w:rFonts w:ascii="Footlight MT Light" w:hAnsi="Footlight MT Light"/>
                    <w:sz w:val="18"/>
                    <w:szCs w:val="18"/>
                    <w:lang w:val="sv-SE"/>
                  </w:rPr>
                </w:rPrChange>
              </w:rPr>
            </w:pPr>
            <w:r w:rsidRPr="004F1FC6">
              <w:rPr>
                <w:rFonts w:ascii="Footlight MT Light" w:hAnsi="Footlight MT Light"/>
                <w:sz w:val="18"/>
                <w:szCs w:val="18"/>
                <w:lang w:val="sv-SE"/>
                <w:rPrChange w:id="24431" w:author="suryavina" w:date="2015-02-06T16:21:00Z">
                  <w:rPr>
                    <w:rFonts w:ascii="Footlight MT Light" w:hAnsi="Footlight MT Light"/>
                    <w:sz w:val="18"/>
                    <w:szCs w:val="18"/>
                    <w:lang w:val="sv-SE"/>
                  </w:rPr>
                </w:rPrChange>
              </w:rPr>
              <w:t>PPK menginstruksikan kepada pihak penyedia untuk melakukan pengujian tambahan yang setelah dilaksanakan pengujian ternyata tidak ditemukan kerusakan/kegagalan/penyimpangan;</w:t>
            </w:r>
          </w:p>
          <w:p w:rsidR="00105B38" w:rsidRPr="004F1FC6" w:rsidRDefault="00155965" w:rsidP="00493021">
            <w:pPr>
              <w:numPr>
                <w:ilvl w:val="0"/>
                <w:numId w:val="1933"/>
              </w:numPr>
              <w:ind w:left="1026" w:hanging="288"/>
              <w:rPr>
                <w:rFonts w:ascii="Footlight MT Light" w:hAnsi="Footlight MT Light"/>
                <w:sz w:val="18"/>
                <w:szCs w:val="18"/>
                <w:lang w:val="sv-SE"/>
                <w:rPrChange w:id="24432" w:author="suryavina" w:date="2015-02-06T16:21:00Z">
                  <w:rPr>
                    <w:rFonts w:ascii="Footlight MT Light" w:hAnsi="Footlight MT Light"/>
                    <w:sz w:val="18"/>
                    <w:szCs w:val="18"/>
                    <w:lang w:val="sv-SE"/>
                  </w:rPr>
                </w:rPrChange>
              </w:rPr>
            </w:pPr>
            <w:r w:rsidRPr="004F1FC6">
              <w:rPr>
                <w:rFonts w:ascii="Footlight MT Light" w:hAnsi="Footlight MT Light"/>
                <w:sz w:val="18"/>
                <w:szCs w:val="18"/>
                <w:lang w:val="sv-SE"/>
                <w:rPrChange w:id="24433" w:author="suryavina" w:date="2015-02-06T16:21:00Z">
                  <w:rPr>
                    <w:rFonts w:ascii="Footlight MT Light" w:hAnsi="Footlight MT Light"/>
                    <w:sz w:val="18"/>
                    <w:szCs w:val="18"/>
                    <w:lang w:val="sv-SE"/>
                  </w:rPr>
                </w:rPrChange>
              </w:rPr>
              <w:t>PPK memerintahkan penundaan pelaksanaan pekerjaan;</w:t>
            </w:r>
          </w:p>
          <w:p w:rsidR="00105B38" w:rsidRPr="004F1FC6" w:rsidRDefault="00155965" w:rsidP="00493021">
            <w:pPr>
              <w:numPr>
                <w:ilvl w:val="0"/>
                <w:numId w:val="1933"/>
              </w:numPr>
              <w:ind w:left="1026" w:hanging="288"/>
              <w:rPr>
                <w:rFonts w:ascii="Footlight MT Light" w:hAnsi="Footlight MT Light"/>
                <w:sz w:val="18"/>
                <w:szCs w:val="18"/>
                <w:lang w:val="sv-SE"/>
                <w:rPrChange w:id="24434" w:author="suryavina" w:date="2015-02-06T16:21:00Z">
                  <w:rPr>
                    <w:rFonts w:ascii="Footlight MT Light" w:hAnsi="Footlight MT Light"/>
                    <w:sz w:val="18"/>
                    <w:szCs w:val="18"/>
                    <w:lang w:val="sv-SE"/>
                  </w:rPr>
                </w:rPrChange>
              </w:rPr>
            </w:pPr>
            <w:r w:rsidRPr="004F1FC6">
              <w:rPr>
                <w:rFonts w:ascii="Footlight MT Light" w:hAnsi="Footlight MT Light"/>
                <w:sz w:val="18"/>
                <w:szCs w:val="18"/>
                <w:lang w:val="sv-SE"/>
                <w:rPrChange w:id="24435" w:author="suryavina" w:date="2015-02-06T16:21:00Z">
                  <w:rPr>
                    <w:rFonts w:ascii="Footlight MT Light" w:hAnsi="Footlight MT Light"/>
                    <w:sz w:val="18"/>
                    <w:szCs w:val="18"/>
                    <w:lang w:val="sv-SE"/>
                  </w:rPr>
                </w:rPrChange>
              </w:rPr>
              <w:t>PPK memerintahkan untuk mengatasi kondisi tertentu yang tidak dapat diduga sebelumnya dan disebabkan oleh PPK;</w:t>
            </w:r>
          </w:p>
          <w:p w:rsidR="00105B38" w:rsidRPr="004F1FC6" w:rsidRDefault="00155965" w:rsidP="00493021">
            <w:pPr>
              <w:numPr>
                <w:ilvl w:val="0"/>
                <w:numId w:val="1933"/>
              </w:numPr>
              <w:ind w:left="1026" w:hanging="288"/>
              <w:rPr>
                <w:rFonts w:ascii="Footlight MT Light" w:hAnsi="Footlight MT Light"/>
                <w:sz w:val="18"/>
                <w:szCs w:val="18"/>
                <w:lang w:val="sv-SE"/>
                <w:rPrChange w:id="24436" w:author="suryavina" w:date="2015-02-06T16:21:00Z">
                  <w:rPr>
                    <w:rFonts w:ascii="Footlight MT Light" w:hAnsi="Footlight MT Light"/>
                    <w:sz w:val="18"/>
                    <w:szCs w:val="18"/>
                    <w:lang w:val="sv-SE"/>
                  </w:rPr>
                </w:rPrChange>
              </w:rPr>
            </w:pPr>
            <w:r w:rsidRPr="004F1FC6">
              <w:rPr>
                <w:rFonts w:ascii="Footlight MT Light" w:hAnsi="Footlight MT Light"/>
                <w:sz w:val="18"/>
                <w:szCs w:val="18"/>
                <w:lang w:val="sv-SE"/>
                <w:rPrChange w:id="24437" w:author="suryavina" w:date="2015-02-06T16:21:00Z">
                  <w:rPr>
                    <w:rFonts w:ascii="Footlight MT Light" w:hAnsi="Footlight MT Light"/>
                    <w:sz w:val="18"/>
                    <w:szCs w:val="18"/>
                    <w:lang w:val="sv-SE"/>
                  </w:rPr>
                </w:rPrChange>
              </w:rPr>
              <w:t xml:space="preserve">ketentuan lain dalam </w:t>
            </w:r>
            <w:r w:rsidRPr="004F1FC6">
              <w:rPr>
                <w:rFonts w:ascii="Footlight MT Light" w:hAnsi="Footlight MT Light"/>
                <w:sz w:val="18"/>
                <w:szCs w:val="18"/>
                <w:lang w:val="id-ID"/>
                <w:rPrChange w:id="24438" w:author="suryavina" w:date="2015-02-06T16:21:00Z">
                  <w:rPr>
                    <w:rFonts w:ascii="Footlight MT Light" w:hAnsi="Footlight MT Light"/>
                    <w:sz w:val="18"/>
                    <w:szCs w:val="18"/>
                    <w:lang w:val="id-ID"/>
                  </w:rPr>
                </w:rPrChange>
              </w:rPr>
              <w:t>SPK</w:t>
            </w:r>
            <w:r w:rsidRPr="004F1FC6">
              <w:rPr>
                <w:rFonts w:ascii="Footlight MT Light" w:hAnsi="Footlight MT Light"/>
                <w:sz w:val="18"/>
                <w:szCs w:val="18"/>
                <w:lang w:val="sv-SE"/>
                <w:rPrChange w:id="24439" w:author="suryavina" w:date="2015-02-06T16:21:00Z">
                  <w:rPr>
                    <w:rFonts w:ascii="Footlight MT Light" w:hAnsi="Footlight MT Light"/>
                    <w:sz w:val="18"/>
                    <w:szCs w:val="18"/>
                    <w:lang w:val="sv-SE"/>
                  </w:rPr>
                </w:rPrChange>
              </w:rPr>
              <w:t>.</w:t>
            </w:r>
          </w:p>
          <w:p w:rsidR="00105B38" w:rsidRPr="004F1FC6" w:rsidRDefault="00155965" w:rsidP="00493021">
            <w:pPr>
              <w:numPr>
                <w:ilvl w:val="4"/>
                <w:numId w:val="1932"/>
              </w:numPr>
              <w:tabs>
                <w:tab w:val="clear" w:pos="984"/>
              </w:tabs>
              <w:ind w:left="738" w:right="123" w:hanging="284"/>
              <w:rPr>
                <w:rFonts w:ascii="Footlight MT Light" w:hAnsi="Footlight MT Light"/>
                <w:sz w:val="18"/>
                <w:szCs w:val="18"/>
                <w:lang w:val="fi-FI"/>
                <w:rPrChange w:id="24440" w:author="suryavina" w:date="2015-02-06T16:21:00Z">
                  <w:rPr>
                    <w:rFonts w:ascii="Footlight MT Light" w:hAnsi="Footlight MT Light"/>
                    <w:sz w:val="18"/>
                    <w:szCs w:val="18"/>
                    <w:lang w:val="fi-FI"/>
                  </w:rPr>
                </w:rPrChange>
              </w:rPr>
            </w:pPr>
            <w:r w:rsidRPr="004F1FC6">
              <w:rPr>
                <w:rFonts w:ascii="Footlight MT Light" w:hAnsi="Footlight MT Light"/>
                <w:sz w:val="18"/>
                <w:szCs w:val="18"/>
                <w:lang w:val="fi-FI"/>
                <w:rPrChange w:id="24441" w:author="suryavina" w:date="2015-02-06T16:21:00Z">
                  <w:rPr>
                    <w:rFonts w:ascii="Footlight MT Light" w:hAnsi="Footlight MT Light"/>
                    <w:sz w:val="18"/>
                    <w:szCs w:val="18"/>
                    <w:lang w:val="fi-FI"/>
                  </w:rPr>
                </w:rPrChange>
              </w:rPr>
              <w:t>Jika Peristiwa Kompensasi mengakibatkan pengeluaran tambahan dan/atau keterlambatan penyelesaian pekerjaan maka PPK berkewajiban untuk membayar ganti rugi atau memberikan perpanjangan waktu penyelesaian pekerjaan.</w:t>
            </w:r>
          </w:p>
          <w:p w:rsidR="00105B38" w:rsidRPr="004F1FC6" w:rsidRDefault="00155965" w:rsidP="00493021">
            <w:pPr>
              <w:numPr>
                <w:ilvl w:val="4"/>
                <w:numId w:val="1932"/>
              </w:numPr>
              <w:tabs>
                <w:tab w:val="clear" w:pos="984"/>
              </w:tabs>
              <w:ind w:left="738" w:right="123" w:hanging="284"/>
              <w:rPr>
                <w:rFonts w:ascii="Footlight MT Light" w:hAnsi="Footlight MT Light"/>
                <w:sz w:val="18"/>
                <w:szCs w:val="18"/>
                <w:lang w:val="fi-FI"/>
                <w:rPrChange w:id="24442" w:author="suryavina" w:date="2015-02-06T16:21:00Z">
                  <w:rPr>
                    <w:rFonts w:ascii="Footlight MT Light" w:hAnsi="Footlight MT Light"/>
                    <w:sz w:val="18"/>
                    <w:szCs w:val="18"/>
                    <w:lang w:val="fi-FI"/>
                  </w:rPr>
                </w:rPrChange>
              </w:rPr>
            </w:pPr>
            <w:r w:rsidRPr="004F1FC6">
              <w:rPr>
                <w:rFonts w:ascii="Footlight MT Light" w:hAnsi="Footlight MT Light"/>
                <w:sz w:val="18"/>
                <w:szCs w:val="18"/>
                <w:lang w:val="fi-FI"/>
                <w:rPrChange w:id="24443" w:author="suryavina" w:date="2015-02-06T16:21:00Z">
                  <w:rPr>
                    <w:rFonts w:ascii="Footlight MT Light" w:hAnsi="Footlight MT Light"/>
                    <w:sz w:val="18"/>
                    <w:szCs w:val="18"/>
                    <w:lang w:val="fi-FI"/>
                  </w:rPr>
                </w:rPrChange>
              </w:rPr>
              <w:t>Ganti rugi hanya dapat dibayarkan jika berdasarkan data penunjang dan perhitungan kompensasi yang diajukan oleh penyedia kepada PPK, dapat dibuktikan kerugian nyata akibat Peristiwa Kompensasi.</w:t>
            </w:r>
          </w:p>
          <w:p w:rsidR="00105B38" w:rsidRPr="004F1FC6" w:rsidRDefault="00155965" w:rsidP="00493021">
            <w:pPr>
              <w:numPr>
                <w:ilvl w:val="4"/>
                <w:numId w:val="1932"/>
              </w:numPr>
              <w:tabs>
                <w:tab w:val="clear" w:pos="984"/>
              </w:tabs>
              <w:ind w:left="738" w:right="123" w:hanging="284"/>
              <w:rPr>
                <w:rFonts w:ascii="Footlight MT Light" w:hAnsi="Footlight MT Light"/>
                <w:sz w:val="18"/>
                <w:szCs w:val="18"/>
                <w:lang w:val="fi-FI"/>
                <w:rPrChange w:id="24444" w:author="suryavina" w:date="2015-02-06T16:21:00Z">
                  <w:rPr>
                    <w:rFonts w:ascii="Footlight MT Light" w:hAnsi="Footlight MT Light"/>
                    <w:sz w:val="18"/>
                    <w:szCs w:val="18"/>
                    <w:lang w:val="fi-FI"/>
                  </w:rPr>
                </w:rPrChange>
              </w:rPr>
            </w:pPr>
            <w:r w:rsidRPr="004F1FC6">
              <w:rPr>
                <w:rFonts w:ascii="Footlight MT Light" w:hAnsi="Footlight MT Light"/>
                <w:sz w:val="18"/>
                <w:szCs w:val="18"/>
                <w:lang w:val="fi-FI"/>
                <w:rPrChange w:id="24445" w:author="suryavina" w:date="2015-02-06T16:21:00Z">
                  <w:rPr>
                    <w:rFonts w:ascii="Footlight MT Light" w:hAnsi="Footlight MT Light"/>
                    <w:sz w:val="18"/>
                    <w:szCs w:val="18"/>
                    <w:lang w:val="fi-FI"/>
                  </w:rPr>
                </w:rPrChange>
              </w:rPr>
              <w:t>Perpanjangan waktu penyelesaian pekerjaan hanya dapat diberikan jika berdasarkan data penunjang dan perhitungan kompensasi yang diajukan oleh penyedia kepada PPK, dapat dibuktikan perlunya tambahan waktu akibat Peristiwa Kompensasi.</w:t>
            </w:r>
          </w:p>
          <w:p w:rsidR="00105B38" w:rsidRPr="004F1FC6" w:rsidRDefault="00155965" w:rsidP="00493021">
            <w:pPr>
              <w:numPr>
                <w:ilvl w:val="4"/>
                <w:numId w:val="1932"/>
              </w:numPr>
              <w:tabs>
                <w:tab w:val="clear" w:pos="984"/>
              </w:tabs>
              <w:ind w:left="738" w:right="123" w:hanging="284"/>
              <w:rPr>
                <w:rFonts w:ascii="Footlight MT Light" w:hAnsi="Footlight MT Light"/>
                <w:sz w:val="18"/>
                <w:szCs w:val="18"/>
                <w:lang w:val="fi-FI"/>
                <w:rPrChange w:id="24446" w:author="suryavina" w:date="2015-02-06T16:21:00Z">
                  <w:rPr>
                    <w:rFonts w:ascii="Footlight MT Light" w:hAnsi="Footlight MT Light"/>
                    <w:sz w:val="18"/>
                    <w:szCs w:val="18"/>
                    <w:lang w:val="fi-FI"/>
                  </w:rPr>
                </w:rPrChange>
              </w:rPr>
            </w:pPr>
            <w:r w:rsidRPr="004F1FC6">
              <w:rPr>
                <w:rFonts w:ascii="Footlight MT Light" w:hAnsi="Footlight MT Light"/>
                <w:sz w:val="17"/>
                <w:szCs w:val="17"/>
                <w:rPrChange w:id="24447" w:author="suryavina" w:date="2015-02-06T16:21:00Z">
                  <w:rPr>
                    <w:rFonts w:ascii="Footlight MT Light" w:hAnsi="Footlight MT Light"/>
                    <w:sz w:val="17"/>
                    <w:szCs w:val="17"/>
                  </w:rPr>
                </w:rPrChange>
              </w:rPr>
              <w:t>Dalam hal akibat adanya peristiwa kompensasi, penyedia telah diberikan perpanjangan waktu pelaksanaan maka penyedia tidak berhak meminta ganti rugi.</w:t>
            </w:r>
          </w:p>
          <w:p w:rsidR="00105B38" w:rsidRPr="004F1FC6" w:rsidRDefault="00155965" w:rsidP="00493021">
            <w:pPr>
              <w:numPr>
                <w:ilvl w:val="4"/>
                <w:numId w:val="1932"/>
              </w:numPr>
              <w:tabs>
                <w:tab w:val="clear" w:pos="984"/>
              </w:tabs>
              <w:ind w:left="738" w:right="123" w:hanging="284"/>
              <w:rPr>
                <w:rFonts w:ascii="Footlight MT Light" w:hAnsi="Footlight MT Light"/>
                <w:sz w:val="18"/>
                <w:szCs w:val="18"/>
                <w:lang w:val="fi-FI"/>
                <w:rPrChange w:id="24448" w:author="suryavina" w:date="2015-02-06T16:21:00Z">
                  <w:rPr>
                    <w:rFonts w:ascii="Footlight MT Light" w:hAnsi="Footlight MT Light"/>
                    <w:sz w:val="18"/>
                    <w:szCs w:val="18"/>
                    <w:lang w:val="fi-FI"/>
                  </w:rPr>
                </w:rPrChange>
              </w:rPr>
            </w:pPr>
            <w:r w:rsidRPr="004F1FC6">
              <w:rPr>
                <w:rFonts w:ascii="Footlight MT Light" w:hAnsi="Footlight MT Light"/>
                <w:sz w:val="18"/>
                <w:szCs w:val="18"/>
                <w:lang w:val="fi-FI"/>
                <w:rPrChange w:id="24449" w:author="suryavina" w:date="2015-02-06T16:21:00Z">
                  <w:rPr>
                    <w:rFonts w:ascii="Footlight MT Light" w:hAnsi="Footlight MT Light"/>
                    <w:sz w:val="18"/>
                    <w:szCs w:val="18"/>
                    <w:lang w:val="fi-FI"/>
                  </w:rPr>
                </w:rPrChange>
              </w:rPr>
              <w:t>Penyedia tidak berhak atas ganti rugi dan/atau perpanjangan waktu penyelesaian pekerjaan jika penyedia gagal atau lalai untuk memberikan peringatan dini dalam mengantisipasi atau mengatasi dampak Peristiwa Kompensasi.</w:t>
            </w:r>
          </w:p>
          <w:p w:rsidR="00105B38" w:rsidRPr="004F1FC6" w:rsidRDefault="00105B38" w:rsidP="00493021">
            <w:pPr>
              <w:ind w:right="123"/>
              <w:rPr>
                <w:rFonts w:ascii="Footlight MT Light" w:hAnsi="Footlight MT Light" w:cs="Arial"/>
                <w:sz w:val="18"/>
                <w:szCs w:val="18"/>
                <w:lang w:val="fi-FI"/>
                <w:rPrChange w:id="24450" w:author="suryavina" w:date="2015-02-06T16:21:00Z">
                  <w:rPr>
                    <w:rFonts w:ascii="Footlight MT Light" w:hAnsi="Footlight MT Light" w:cs="Arial"/>
                    <w:sz w:val="18"/>
                    <w:szCs w:val="18"/>
                    <w:lang w:val="fi-FI"/>
                  </w:rPr>
                </w:rPrChange>
              </w:rPr>
            </w:pPr>
          </w:p>
          <w:p w:rsidR="00105B38" w:rsidRPr="004F1FC6" w:rsidRDefault="00155965" w:rsidP="00493021">
            <w:pPr>
              <w:numPr>
                <w:ilvl w:val="0"/>
                <w:numId w:val="1919"/>
              </w:numPr>
              <w:ind w:left="317" w:hanging="317"/>
              <w:rPr>
                <w:rFonts w:ascii="Footlight MT Light" w:hAnsi="Footlight MT Light" w:cs="Arial"/>
                <w:b/>
                <w:sz w:val="18"/>
                <w:szCs w:val="18"/>
                <w:lang w:val="fi-FI"/>
                <w:rPrChange w:id="24451" w:author="suryavina" w:date="2015-02-06T16:21:00Z">
                  <w:rPr>
                    <w:rFonts w:ascii="Footlight MT Light" w:hAnsi="Footlight MT Light" w:cs="Arial"/>
                    <w:b/>
                    <w:sz w:val="18"/>
                    <w:szCs w:val="18"/>
                    <w:lang w:val="fi-FI"/>
                  </w:rPr>
                </w:rPrChange>
              </w:rPr>
            </w:pPr>
            <w:r w:rsidRPr="004F1FC6">
              <w:rPr>
                <w:rFonts w:ascii="Footlight MT Light" w:hAnsi="Footlight MT Light"/>
                <w:b/>
                <w:noProof/>
                <w:sz w:val="18"/>
                <w:szCs w:val="18"/>
                <w:rPrChange w:id="24452" w:author="suryavina" w:date="2015-02-06T16:21:00Z">
                  <w:rPr>
                    <w:rFonts w:ascii="Footlight MT Light" w:hAnsi="Footlight MT Light"/>
                    <w:b/>
                    <w:noProof/>
                    <w:sz w:val="18"/>
                    <w:szCs w:val="18"/>
                  </w:rPr>
                </w:rPrChange>
              </w:rPr>
              <w:t>PENGHENTIAN</w:t>
            </w:r>
            <w:r w:rsidRPr="004F1FC6">
              <w:rPr>
                <w:rFonts w:ascii="Footlight MT Light" w:hAnsi="Footlight MT Light" w:cs="Arial"/>
                <w:b/>
                <w:sz w:val="18"/>
                <w:szCs w:val="18"/>
                <w:lang w:val="id-ID"/>
                <w:rPrChange w:id="24453" w:author="suryavina" w:date="2015-02-06T16:21:00Z">
                  <w:rPr>
                    <w:rFonts w:ascii="Footlight MT Light" w:hAnsi="Footlight MT Light" w:cs="Arial"/>
                    <w:b/>
                    <w:sz w:val="18"/>
                    <w:szCs w:val="18"/>
                    <w:lang w:val="id-ID"/>
                  </w:rPr>
                </w:rPrChange>
              </w:rPr>
              <w:t xml:space="preserve"> DAN PEMUTUSAN SPK</w:t>
            </w:r>
          </w:p>
          <w:p w:rsidR="00105B38" w:rsidRPr="004F1FC6" w:rsidRDefault="00155965" w:rsidP="00493021">
            <w:pPr>
              <w:numPr>
                <w:ilvl w:val="4"/>
                <w:numId w:val="1934"/>
              </w:numPr>
              <w:tabs>
                <w:tab w:val="clear" w:pos="984"/>
              </w:tabs>
              <w:ind w:left="738" w:right="123" w:hanging="284"/>
              <w:rPr>
                <w:rFonts w:ascii="Footlight MT Light" w:hAnsi="Footlight MT Light" w:cs="Arial"/>
                <w:sz w:val="18"/>
                <w:szCs w:val="18"/>
                <w:lang w:val="id-ID"/>
                <w:rPrChange w:id="24454" w:author="suryavina" w:date="2015-02-06T16:21:00Z">
                  <w:rPr>
                    <w:rFonts w:ascii="Footlight MT Light" w:hAnsi="Footlight MT Light" w:cs="Arial"/>
                    <w:sz w:val="18"/>
                    <w:szCs w:val="18"/>
                    <w:lang w:val="id-ID"/>
                  </w:rPr>
                </w:rPrChange>
              </w:rPr>
            </w:pPr>
            <w:r w:rsidRPr="004F1FC6">
              <w:rPr>
                <w:rFonts w:ascii="Footlight MT Light" w:hAnsi="Footlight MT Light" w:cs="Arial"/>
                <w:sz w:val="18"/>
                <w:szCs w:val="18"/>
                <w:lang w:val="id-ID"/>
                <w:rPrChange w:id="24455" w:author="suryavina" w:date="2015-02-06T16:21:00Z">
                  <w:rPr>
                    <w:rFonts w:ascii="Footlight MT Light" w:hAnsi="Footlight MT Light" w:cs="Arial"/>
                    <w:sz w:val="18"/>
                    <w:szCs w:val="18"/>
                    <w:lang w:val="id-ID"/>
                  </w:rPr>
                </w:rPrChange>
              </w:rPr>
              <w:t>Penghentian SPK dapat dilakukan karena pekerjaan sudah selesai atau terjadi Keadaan Kahar.</w:t>
            </w:r>
          </w:p>
          <w:p w:rsidR="00155965" w:rsidRPr="004F1FC6" w:rsidRDefault="00155965" w:rsidP="00155965">
            <w:pPr>
              <w:numPr>
                <w:ilvl w:val="4"/>
                <w:numId w:val="1934"/>
              </w:numPr>
              <w:tabs>
                <w:tab w:val="clear" w:pos="984"/>
              </w:tabs>
              <w:ind w:left="738" w:right="123" w:hanging="284"/>
              <w:rPr>
                <w:rFonts w:ascii="Footlight MT Light" w:hAnsi="Footlight MT Light"/>
                <w:sz w:val="18"/>
                <w:szCs w:val="18"/>
                <w:lang w:val="fi-FI"/>
                <w:rPrChange w:id="24456" w:author="suryavina" w:date="2015-02-06T16:21:00Z">
                  <w:rPr>
                    <w:rFonts w:ascii="Footlight MT Light" w:hAnsi="Footlight MT Light"/>
                    <w:sz w:val="18"/>
                    <w:szCs w:val="18"/>
                    <w:lang w:val="fi-FI"/>
                  </w:rPr>
                </w:rPrChange>
              </w:rPr>
            </w:pPr>
            <w:r w:rsidRPr="004F1FC6">
              <w:rPr>
                <w:rFonts w:ascii="Footlight MT Light" w:hAnsi="Footlight MT Light" w:cs="Arial"/>
                <w:sz w:val="18"/>
                <w:szCs w:val="18"/>
                <w:lang w:val="id-ID"/>
                <w:rPrChange w:id="24457" w:author="suryavina" w:date="2015-02-06T16:21:00Z">
                  <w:rPr>
                    <w:rFonts w:ascii="Footlight MT Light" w:hAnsi="Footlight MT Light" w:cs="Arial"/>
                    <w:sz w:val="18"/>
                    <w:szCs w:val="18"/>
                    <w:lang w:val="id-ID"/>
                  </w:rPr>
                </w:rPrChange>
              </w:rPr>
              <w:t>Penghentian</w:t>
            </w:r>
            <w:r w:rsidRPr="004F1FC6">
              <w:rPr>
                <w:rFonts w:ascii="Footlight MT Light" w:hAnsi="Footlight MT Light"/>
                <w:sz w:val="18"/>
                <w:szCs w:val="18"/>
                <w:rPrChange w:id="24458" w:author="suryavina" w:date="2015-02-06T16:21:00Z">
                  <w:rPr>
                    <w:rFonts w:ascii="Footlight MT Light" w:hAnsi="Footlight MT Light"/>
                    <w:sz w:val="18"/>
                    <w:szCs w:val="18"/>
                  </w:rPr>
                </w:rPrChange>
              </w:rPr>
              <w:t xml:space="preserve"> kontrak karena keadaan kahar dilakukan secara tertulis oleh PPK dengan disertai alasan pengentian kontrak dimaksud</w:t>
            </w:r>
          </w:p>
          <w:p w:rsidR="00105B38" w:rsidRPr="004F1FC6" w:rsidRDefault="00155965" w:rsidP="00493021">
            <w:pPr>
              <w:numPr>
                <w:ilvl w:val="4"/>
                <w:numId w:val="1934"/>
              </w:numPr>
              <w:tabs>
                <w:tab w:val="clear" w:pos="984"/>
              </w:tabs>
              <w:ind w:left="738" w:right="123" w:hanging="284"/>
              <w:rPr>
                <w:rFonts w:ascii="Footlight MT Light" w:hAnsi="Footlight MT Light"/>
                <w:sz w:val="18"/>
                <w:szCs w:val="18"/>
                <w:lang w:val="fi-FI"/>
                <w:rPrChange w:id="24459" w:author="suryavina" w:date="2015-02-06T16:21:00Z">
                  <w:rPr>
                    <w:rFonts w:ascii="Footlight MT Light" w:hAnsi="Footlight MT Light"/>
                    <w:sz w:val="18"/>
                    <w:szCs w:val="18"/>
                    <w:lang w:val="fi-FI"/>
                  </w:rPr>
                </w:rPrChange>
              </w:rPr>
            </w:pPr>
            <w:r w:rsidRPr="004F1FC6">
              <w:rPr>
                <w:rFonts w:ascii="Footlight MT Light" w:hAnsi="Footlight MT Light" w:cs="Arial"/>
                <w:sz w:val="18"/>
                <w:szCs w:val="18"/>
                <w:lang w:val="id-ID"/>
                <w:rPrChange w:id="24460" w:author="suryavina" w:date="2015-02-06T16:21:00Z">
                  <w:rPr>
                    <w:rFonts w:ascii="Footlight MT Light" w:hAnsi="Footlight MT Light" w:cs="Arial"/>
                    <w:sz w:val="18"/>
                    <w:szCs w:val="18"/>
                    <w:lang w:val="id-ID"/>
                  </w:rPr>
                </w:rPrChange>
              </w:rPr>
              <w:t>Dalam</w:t>
            </w:r>
            <w:r w:rsidRPr="004F1FC6">
              <w:rPr>
                <w:rFonts w:ascii="Footlight MT Light" w:hAnsi="Footlight MT Light"/>
                <w:sz w:val="18"/>
                <w:szCs w:val="18"/>
                <w:lang w:val="fi-FI"/>
                <w:rPrChange w:id="24461" w:author="suryavina" w:date="2015-02-06T16:21:00Z">
                  <w:rPr>
                    <w:rFonts w:ascii="Footlight MT Light" w:hAnsi="Footlight MT Light"/>
                    <w:sz w:val="18"/>
                    <w:szCs w:val="18"/>
                    <w:lang w:val="fi-FI"/>
                  </w:rPr>
                </w:rPrChange>
              </w:rPr>
              <w:t xml:space="preserve"> hal </w:t>
            </w:r>
            <w:r w:rsidRPr="004F1FC6">
              <w:rPr>
                <w:rFonts w:ascii="Footlight MT Light" w:hAnsi="Footlight MT Light"/>
                <w:sz w:val="18"/>
                <w:szCs w:val="18"/>
                <w:lang w:val="id-ID"/>
                <w:rPrChange w:id="24462" w:author="suryavina" w:date="2015-02-06T16:21:00Z">
                  <w:rPr>
                    <w:rFonts w:ascii="Footlight MT Light" w:hAnsi="Footlight MT Light"/>
                    <w:sz w:val="18"/>
                    <w:szCs w:val="18"/>
                    <w:lang w:val="id-ID"/>
                  </w:rPr>
                </w:rPrChange>
              </w:rPr>
              <w:t>SPK</w:t>
            </w:r>
            <w:r w:rsidRPr="004F1FC6">
              <w:rPr>
                <w:rFonts w:ascii="Footlight MT Light" w:hAnsi="Footlight MT Light"/>
                <w:sz w:val="18"/>
                <w:szCs w:val="18"/>
                <w:lang w:val="fi-FI"/>
                <w:rPrChange w:id="24463" w:author="suryavina" w:date="2015-02-06T16:21:00Z">
                  <w:rPr>
                    <w:rFonts w:ascii="Footlight MT Light" w:hAnsi="Footlight MT Light"/>
                    <w:sz w:val="18"/>
                    <w:szCs w:val="18"/>
                    <w:lang w:val="fi-FI"/>
                  </w:rPr>
                </w:rPrChange>
              </w:rPr>
              <w:t xml:space="preserve"> dihentikan, maka PPK wajib membayar kepada penyedia sesuai dengan prestasi pekerjaan yang telah dicapai yang diterima PPK.</w:t>
            </w:r>
          </w:p>
          <w:p w:rsidR="00105B38" w:rsidRPr="004F1FC6" w:rsidRDefault="00155965" w:rsidP="00493021">
            <w:pPr>
              <w:numPr>
                <w:ilvl w:val="4"/>
                <w:numId w:val="1934"/>
              </w:numPr>
              <w:tabs>
                <w:tab w:val="clear" w:pos="984"/>
              </w:tabs>
              <w:ind w:left="738" w:right="123" w:hanging="284"/>
              <w:rPr>
                <w:rFonts w:ascii="Footlight MT Light" w:hAnsi="Footlight MT Light" w:cs="Arial"/>
                <w:sz w:val="18"/>
                <w:szCs w:val="18"/>
                <w:lang w:val="id-ID"/>
                <w:rPrChange w:id="24464" w:author="suryavina" w:date="2015-02-06T16:21:00Z">
                  <w:rPr>
                    <w:rFonts w:ascii="Footlight MT Light" w:hAnsi="Footlight MT Light" w:cs="Arial"/>
                    <w:sz w:val="18"/>
                    <w:szCs w:val="18"/>
                    <w:lang w:val="id-ID"/>
                  </w:rPr>
                </w:rPrChange>
              </w:rPr>
            </w:pPr>
            <w:r w:rsidRPr="004F1FC6">
              <w:rPr>
                <w:rFonts w:ascii="Footlight MT Light" w:hAnsi="Footlight MT Light" w:cs="Arial"/>
                <w:sz w:val="18"/>
                <w:szCs w:val="18"/>
                <w:lang w:val="id-ID"/>
                <w:rPrChange w:id="24465" w:author="suryavina" w:date="2015-02-06T16:21:00Z">
                  <w:rPr>
                    <w:rFonts w:ascii="Footlight MT Light" w:hAnsi="Footlight MT Light" w:cs="Arial"/>
                    <w:sz w:val="18"/>
                    <w:szCs w:val="18"/>
                    <w:lang w:val="id-ID"/>
                  </w:rPr>
                </w:rPrChange>
              </w:rPr>
              <w:t>Pemutusan SPK dapat dilakukan oleh pihak penyedia atau pihak PPK.</w:t>
            </w:r>
          </w:p>
          <w:p w:rsidR="00105B38" w:rsidRPr="004F1FC6" w:rsidRDefault="00155965" w:rsidP="00493021">
            <w:pPr>
              <w:numPr>
                <w:ilvl w:val="4"/>
                <w:numId w:val="1934"/>
              </w:numPr>
              <w:tabs>
                <w:tab w:val="clear" w:pos="984"/>
              </w:tabs>
              <w:ind w:left="738" w:right="123" w:hanging="284"/>
              <w:rPr>
                <w:rFonts w:ascii="Footlight MT Light" w:hAnsi="Footlight MT Light"/>
                <w:sz w:val="18"/>
                <w:szCs w:val="18"/>
                <w:lang w:val="fi-FI"/>
                <w:rPrChange w:id="24466" w:author="suryavina" w:date="2015-02-06T16:21:00Z">
                  <w:rPr>
                    <w:rFonts w:ascii="Footlight MT Light" w:hAnsi="Footlight MT Light"/>
                    <w:sz w:val="18"/>
                    <w:szCs w:val="18"/>
                    <w:lang w:val="fi-FI"/>
                  </w:rPr>
                </w:rPrChange>
              </w:rPr>
            </w:pPr>
            <w:r w:rsidRPr="004F1FC6">
              <w:rPr>
                <w:rFonts w:ascii="Footlight MT Light" w:hAnsi="Footlight MT Light" w:cs="Arial"/>
                <w:sz w:val="18"/>
                <w:szCs w:val="18"/>
                <w:rPrChange w:id="24467" w:author="suryavina" w:date="2015-02-06T16:21:00Z">
                  <w:rPr>
                    <w:rFonts w:ascii="Footlight MT Light" w:hAnsi="Footlight MT Light" w:cs="Arial"/>
                    <w:sz w:val="18"/>
                    <w:szCs w:val="18"/>
                  </w:rPr>
                </w:rPrChange>
              </w:rPr>
              <w:t>Mengesampingkan</w:t>
            </w:r>
            <w:r w:rsidRPr="004F1FC6">
              <w:rPr>
                <w:rFonts w:ascii="Footlight MT Light" w:hAnsi="Footlight MT Light"/>
                <w:sz w:val="18"/>
                <w:szCs w:val="18"/>
                <w:lang w:val="fi-FI"/>
                <w:rPrChange w:id="24468" w:author="suryavina" w:date="2015-02-06T16:21:00Z">
                  <w:rPr>
                    <w:rFonts w:ascii="Footlight MT Light" w:hAnsi="Footlight MT Light"/>
                    <w:sz w:val="18"/>
                    <w:szCs w:val="18"/>
                    <w:lang w:val="fi-FI"/>
                  </w:rPr>
                </w:rPrChange>
              </w:rPr>
              <w:t xml:space="preserve"> dari Pasal 1266 dan 1267 Kitab Undang-Undang Hukum Perdata</w:t>
            </w:r>
            <w:r w:rsidRPr="004F1FC6">
              <w:rPr>
                <w:rFonts w:ascii="Footlight MT Light" w:hAnsi="Footlight MT Light"/>
                <w:sz w:val="18"/>
                <w:szCs w:val="18"/>
                <w:lang w:val="id-ID"/>
                <w:rPrChange w:id="24469" w:author="suryavina" w:date="2015-02-06T16:21:00Z">
                  <w:rPr>
                    <w:rFonts w:ascii="Footlight MT Light" w:hAnsi="Footlight MT Light"/>
                    <w:sz w:val="18"/>
                    <w:szCs w:val="18"/>
                    <w:lang w:val="id-ID"/>
                  </w:rPr>
                </w:rPrChange>
              </w:rPr>
              <w:t>,</w:t>
            </w:r>
            <w:r w:rsidRPr="004F1FC6">
              <w:rPr>
                <w:rFonts w:ascii="Footlight MT Light" w:hAnsi="Footlight MT Light"/>
                <w:sz w:val="18"/>
                <w:szCs w:val="18"/>
                <w:lang w:val="fi-FI"/>
                <w:rPrChange w:id="24470" w:author="suryavina" w:date="2015-02-06T16:21:00Z">
                  <w:rPr>
                    <w:rFonts w:ascii="Footlight MT Light" w:hAnsi="Footlight MT Light"/>
                    <w:sz w:val="18"/>
                    <w:szCs w:val="18"/>
                    <w:lang w:val="fi-FI"/>
                  </w:rPr>
                </w:rPrChange>
              </w:rPr>
              <w:t xml:space="preserve"> </w:t>
            </w:r>
            <w:r w:rsidRPr="004F1FC6">
              <w:rPr>
                <w:rFonts w:ascii="Footlight MT Light" w:hAnsi="Footlight MT Light"/>
                <w:sz w:val="18"/>
                <w:szCs w:val="18"/>
                <w:lang w:val="id-ID"/>
                <w:rPrChange w:id="24471" w:author="suryavina" w:date="2015-02-06T16:21:00Z">
                  <w:rPr>
                    <w:rFonts w:ascii="Footlight MT Light" w:hAnsi="Footlight MT Light"/>
                    <w:sz w:val="18"/>
                    <w:szCs w:val="18"/>
                    <w:lang w:val="id-ID"/>
                  </w:rPr>
                </w:rPrChange>
              </w:rPr>
              <w:t>p</w:t>
            </w:r>
            <w:r w:rsidRPr="004F1FC6">
              <w:rPr>
                <w:rFonts w:ascii="Footlight MT Light" w:hAnsi="Footlight MT Light"/>
                <w:sz w:val="18"/>
                <w:szCs w:val="18"/>
                <w:lang w:val="fi-FI"/>
                <w:rPrChange w:id="24472" w:author="suryavina" w:date="2015-02-06T16:21:00Z">
                  <w:rPr>
                    <w:rFonts w:ascii="Footlight MT Light" w:hAnsi="Footlight MT Light"/>
                    <w:sz w:val="18"/>
                    <w:szCs w:val="18"/>
                    <w:lang w:val="fi-FI"/>
                  </w:rPr>
                </w:rPrChange>
              </w:rPr>
              <w:t xml:space="preserve">emutusan </w:t>
            </w:r>
            <w:r w:rsidRPr="004F1FC6">
              <w:rPr>
                <w:rFonts w:ascii="Footlight MT Light" w:hAnsi="Footlight MT Light"/>
                <w:sz w:val="18"/>
                <w:szCs w:val="18"/>
                <w:lang w:val="id-ID"/>
                <w:rPrChange w:id="24473" w:author="suryavina" w:date="2015-02-06T16:21:00Z">
                  <w:rPr>
                    <w:rFonts w:ascii="Footlight MT Light" w:hAnsi="Footlight MT Light"/>
                    <w:sz w:val="18"/>
                    <w:szCs w:val="18"/>
                    <w:lang w:val="id-ID"/>
                  </w:rPr>
                </w:rPrChange>
              </w:rPr>
              <w:t>SPK</w:t>
            </w:r>
            <w:r w:rsidRPr="004F1FC6">
              <w:rPr>
                <w:rFonts w:ascii="Footlight MT Light" w:hAnsi="Footlight MT Light"/>
                <w:sz w:val="18"/>
                <w:szCs w:val="18"/>
                <w:lang w:val="fi-FI"/>
                <w:rPrChange w:id="24474" w:author="suryavina" w:date="2015-02-06T16:21:00Z">
                  <w:rPr>
                    <w:rFonts w:ascii="Footlight MT Light" w:hAnsi="Footlight MT Light"/>
                    <w:sz w:val="18"/>
                    <w:szCs w:val="18"/>
                    <w:lang w:val="fi-FI"/>
                  </w:rPr>
                </w:rPrChange>
              </w:rPr>
              <w:t xml:space="preserve"> melalui pemberitahuan tertulis</w:t>
            </w:r>
            <w:r w:rsidRPr="004F1FC6">
              <w:rPr>
                <w:rFonts w:ascii="Footlight MT Light" w:hAnsi="Footlight MT Light"/>
                <w:sz w:val="18"/>
                <w:szCs w:val="18"/>
                <w:lang w:val="id-ID"/>
                <w:rPrChange w:id="24475" w:author="suryavina" w:date="2015-02-06T16:21:00Z">
                  <w:rPr>
                    <w:rFonts w:ascii="Footlight MT Light" w:hAnsi="Footlight MT Light"/>
                    <w:sz w:val="18"/>
                    <w:szCs w:val="18"/>
                    <w:lang w:val="id-ID"/>
                  </w:rPr>
                </w:rPrChange>
              </w:rPr>
              <w:t xml:space="preserve"> dapat </w:t>
            </w:r>
            <w:r w:rsidRPr="004F1FC6">
              <w:rPr>
                <w:rFonts w:ascii="Footlight MT Light" w:hAnsi="Footlight MT Light"/>
                <w:sz w:val="18"/>
                <w:szCs w:val="18"/>
                <w:lang w:val="fi-FI"/>
                <w:rPrChange w:id="24476" w:author="suryavina" w:date="2015-02-06T16:21:00Z">
                  <w:rPr>
                    <w:rFonts w:ascii="Footlight MT Light" w:hAnsi="Footlight MT Light"/>
                    <w:sz w:val="18"/>
                    <w:szCs w:val="18"/>
                    <w:lang w:val="fi-FI"/>
                  </w:rPr>
                </w:rPrChange>
              </w:rPr>
              <w:t xml:space="preserve">dilakukan </w:t>
            </w:r>
            <w:r w:rsidRPr="004F1FC6">
              <w:rPr>
                <w:rFonts w:ascii="Footlight MT Light" w:hAnsi="Footlight MT Light"/>
                <w:sz w:val="18"/>
                <w:szCs w:val="18"/>
                <w:lang w:val="id-ID"/>
                <w:rPrChange w:id="24477" w:author="suryavina" w:date="2015-02-06T16:21:00Z">
                  <w:rPr>
                    <w:rFonts w:ascii="Footlight MT Light" w:hAnsi="Footlight MT Light"/>
                    <w:sz w:val="18"/>
                    <w:szCs w:val="18"/>
                    <w:lang w:val="id-ID"/>
                  </w:rPr>
                </w:rPrChange>
              </w:rPr>
              <w:t>apabila:</w:t>
            </w:r>
          </w:p>
          <w:p w:rsidR="00105B38" w:rsidRPr="004F1FC6" w:rsidRDefault="00155965" w:rsidP="00493021">
            <w:pPr>
              <w:numPr>
                <w:ilvl w:val="0"/>
                <w:numId w:val="1935"/>
              </w:numPr>
              <w:tabs>
                <w:tab w:val="left" w:pos="1022"/>
              </w:tabs>
              <w:ind w:left="1022" w:right="123" w:hanging="284"/>
              <w:rPr>
                <w:rFonts w:ascii="Footlight MT Light" w:hAnsi="Footlight MT Light"/>
                <w:sz w:val="18"/>
                <w:szCs w:val="18"/>
                <w:rPrChange w:id="24478" w:author="suryavina" w:date="2015-02-06T16:21:00Z">
                  <w:rPr>
                    <w:rFonts w:ascii="Footlight MT Light" w:hAnsi="Footlight MT Light"/>
                    <w:sz w:val="18"/>
                    <w:szCs w:val="18"/>
                  </w:rPr>
                </w:rPrChange>
              </w:rPr>
            </w:pPr>
            <w:r w:rsidRPr="004F1FC6">
              <w:rPr>
                <w:rFonts w:ascii="Footlight MT Light" w:hAnsi="Footlight MT Light"/>
                <w:sz w:val="18"/>
                <w:szCs w:val="18"/>
                <w:rPrChange w:id="24479" w:author="suryavina" w:date="2015-02-06T16:21:00Z">
                  <w:rPr>
                    <w:rFonts w:ascii="Footlight MT Light" w:hAnsi="Footlight MT Light"/>
                    <w:sz w:val="18"/>
                    <w:szCs w:val="18"/>
                  </w:rPr>
                </w:rPrChange>
              </w:rPr>
              <w:t>berdasarkan penelitian PPK, Penyedia tidak akan mampu menyelesaikan keseluruhan</w:t>
            </w:r>
            <w:r w:rsidRPr="004F1FC6">
              <w:rPr>
                <w:rFonts w:ascii="Footlight MT Light" w:hAnsi="Footlight MT Light"/>
                <w:sz w:val="18"/>
                <w:szCs w:val="18"/>
                <w:lang w:val="id-ID"/>
                <w:rPrChange w:id="24480" w:author="suryavina" w:date="2015-02-06T16:21:00Z">
                  <w:rPr>
                    <w:rFonts w:ascii="Footlight MT Light" w:hAnsi="Footlight MT Light"/>
                    <w:sz w:val="18"/>
                    <w:szCs w:val="18"/>
                    <w:lang w:val="id-ID"/>
                  </w:rPr>
                </w:rPrChange>
              </w:rPr>
              <w:t xml:space="preserve"> </w:t>
            </w:r>
            <w:r w:rsidRPr="004F1FC6">
              <w:rPr>
                <w:rFonts w:ascii="Footlight MT Light" w:hAnsi="Footlight MT Light"/>
                <w:sz w:val="18"/>
                <w:szCs w:val="18"/>
                <w:rPrChange w:id="24481" w:author="suryavina" w:date="2015-02-06T16:21:00Z">
                  <w:rPr>
                    <w:rFonts w:ascii="Footlight MT Light" w:hAnsi="Footlight MT Light"/>
                    <w:sz w:val="18"/>
                    <w:szCs w:val="18"/>
                  </w:rPr>
                </w:rPrChange>
              </w:rPr>
              <w:t>pekerjaan walaupun diberikan kesempatan sampai</w:t>
            </w:r>
            <w:r w:rsidRPr="004F1FC6">
              <w:rPr>
                <w:rFonts w:ascii="Footlight MT Light" w:hAnsi="Footlight MT Light"/>
                <w:sz w:val="18"/>
                <w:szCs w:val="18"/>
                <w:lang w:val="id-ID"/>
                <w:rPrChange w:id="24482" w:author="suryavina" w:date="2015-02-06T16:21:00Z">
                  <w:rPr>
                    <w:rFonts w:ascii="Footlight MT Light" w:hAnsi="Footlight MT Light"/>
                    <w:sz w:val="18"/>
                    <w:szCs w:val="18"/>
                    <w:lang w:val="id-ID"/>
                  </w:rPr>
                </w:rPrChange>
              </w:rPr>
              <w:t xml:space="preserve"> </w:t>
            </w:r>
            <w:r w:rsidRPr="004F1FC6">
              <w:rPr>
                <w:rFonts w:ascii="Footlight MT Light" w:hAnsi="Footlight MT Light"/>
                <w:sz w:val="18"/>
                <w:szCs w:val="18"/>
                <w:rPrChange w:id="24483" w:author="suryavina" w:date="2015-02-06T16:21:00Z">
                  <w:rPr>
                    <w:rFonts w:ascii="Footlight MT Light" w:hAnsi="Footlight MT Light"/>
                    <w:sz w:val="18"/>
                    <w:szCs w:val="18"/>
                  </w:rPr>
                </w:rPrChange>
              </w:rPr>
              <w:t>dengan 50 (lima puluh) hari kalender sejak masa</w:t>
            </w:r>
            <w:r w:rsidRPr="004F1FC6">
              <w:rPr>
                <w:rFonts w:ascii="Footlight MT Light" w:hAnsi="Footlight MT Light"/>
                <w:sz w:val="18"/>
                <w:szCs w:val="18"/>
                <w:lang w:val="id-ID"/>
                <w:rPrChange w:id="24484" w:author="suryavina" w:date="2015-02-06T16:21:00Z">
                  <w:rPr>
                    <w:rFonts w:ascii="Footlight MT Light" w:hAnsi="Footlight MT Light"/>
                    <w:sz w:val="18"/>
                    <w:szCs w:val="18"/>
                    <w:lang w:val="id-ID"/>
                  </w:rPr>
                </w:rPrChange>
              </w:rPr>
              <w:t xml:space="preserve"> </w:t>
            </w:r>
            <w:r w:rsidRPr="004F1FC6">
              <w:rPr>
                <w:rFonts w:ascii="Footlight MT Light" w:hAnsi="Footlight MT Light"/>
                <w:sz w:val="18"/>
                <w:szCs w:val="18"/>
                <w:rPrChange w:id="24485" w:author="suryavina" w:date="2015-02-06T16:21:00Z">
                  <w:rPr>
                    <w:rFonts w:ascii="Footlight MT Light" w:hAnsi="Footlight MT Light"/>
                    <w:sz w:val="18"/>
                    <w:szCs w:val="18"/>
                  </w:rPr>
                </w:rPrChange>
              </w:rPr>
              <w:t>berakhirnya pelaksanaan pekerjaan untuk</w:t>
            </w:r>
            <w:r w:rsidRPr="004F1FC6">
              <w:rPr>
                <w:rFonts w:ascii="Footlight MT Light" w:hAnsi="Footlight MT Light"/>
                <w:sz w:val="18"/>
                <w:szCs w:val="18"/>
                <w:lang w:val="id-ID"/>
                <w:rPrChange w:id="24486" w:author="suryavina" w:date="2015-02-06T16:21:00Z">
                  <w:rPr>
                    <w:rFonts w:ascii="Footlight MT Light" w:hAnsi="Footlight MT Light"/>
                    <w:sz w:val="18"/>
                    <w:szCs w:val="18"/>
                    <w:lang w:val="id-ID"/>
                  </w:rPr>
                </w:rPrChange>
              </w:rPr>
              <w:t xml:space="preserve"> </w:t>
            </w:r>
            <w:r w:rsidRPr="004F1FC6">
              <w:rPr>
                <w:rFonts w:ascii="Footlight MT Light" w:hAnsi="Footlight MT Light"/>
                <w:sz w:val="18"/>
                <w:szCs w:val="18"/>
                <w:rPrChange w:id="24487" w:author="suryavina" w:date="2015-02-06T16:21:00Z">
                  <w:rPr>
                    <w:rFonts w:ascii="Footlight MT Light" w:hAnsi="Footlight MT Light"/>
                    <w:sz w:val="18"/>
                    <w:szCs w:val="18"/>
                  </w:rPr>
                </w:rPrChange>
              </w:rPr>
              <w:t>menyelesaikan pekerjaan;</w:t>
            </w:r>
          </w:p>
          <w:p w:rsidR="00105B38" w:rsidRPr="004F1FC6" w:rsidRDefault="00155965" w:rsidP="00493021">
            <w:pPr>
              <w:numPr>
                <w:ilvl w:val="0"/>
                <w:numId w:val="1935"/>
              </w:numPr>
              <w:tabs>
                <w:tab w:val="left" w:pos="1022"/>
              </w:tabs>
              <w:ind w:left="1022" w:right="123" w:hanging="284"/>
              <w:rPr>
                <w:rFonts w:ascii="Footlight MT Light" w:hAnsi="Footlight MT Light"/>
                <w:sz w:val="18"/>
                <w:szCs w:val="18"/>
                <w:lang w:val="id-ID"/>
                <w:rPrChange w:id="24488" w:author="suryavina" w:date="2015-02-06T16:21:00Z">
                  <w:rPr>
                    <w:rFonts w:ascii="Footlight MT Light" w:hAnsi="Footlight MT Light"/>
                    <w:sz w:val="18"/>
                    <w:szCs w:val="18"/>
                    <w:lang w:val="id-ID"/>
                  </w:rPr>
                </w:rPrChange>
              </w:rPr>
            </w:pPr>
            <w:r w:rsidRPr="004F1FC6">
              <w:rPr>
                <w:rFonts w:ascii="Footlight MT Light" w:hAnsi="Footlight MT Light"/>
                <w:bCs/>
                <w:sz w:val="18"/>
                <w:szCs w:val="18"/>
                <w:rPrChange w:id="24489" w:author="suryavina" w:date="2015-02-06T16:21:00Z">
                  <w:rPr>
                    <w:rFonts w:ascii="Footlight MT Light" w:hAnsi="Footlight MT Light"/>
                    <w:bCs/>
                    <w:sz w:val="18"/>
                    <w:szCs w:val="18"/>
                  </w:rPr>
                </w:rPrChange>
              </w:rPr>
              <w:t>setelah diberikan kesempatan menyelesaika</w:t>
            </w:r>
            <w:r w:rsidRPr="004F1FC6">
              <w:rPr>
                <w:rFonts w:ascii="Footlight MT Light" w:hAnsi="Footlight MT Light"/>
                <w:bCs/>
                <w:sz w:val="18"/>
                <w:szCs w:val="18"/>
                <w:lang w:val="id-ID"/>
                <w:rPrChange w:id="24490" w:author="suryavina" w:date="2015-02-06T16:21:00Z">
                  <w:rPr>
                    <w:rFonts w:ascii="Footlight MT Light" w:hAnsi="Footlight MT Light"/>
                    <w:bCs/>
                    <w:sz w:val="18"/>
                    <w:szCs w:val="18"/>
                    <w:lang w:val="id-ID"/>
                  </w:rPr>
                </w:rPrChange>
              </w:rPr>
              <w:t xml:space="preserve">n </w:t>
            </w:r>
            <w:r w:rsidRPr="004F1FC6">
              <w:rPr>
                <w:rFonts w:ascii="Footlight MT Light" w:hAnsi="Footlight MT Light"/>
                <w:bCs/>
                <w:sz w:val="18"/>
                <w:szCs w:val="18"/>
                <w:rPrChange w:id="24491" w:author="suryavina" w:date="2015-02-06T16:21:00Z">
                  <w:rPr>
                    <w:rFonts w:ascii="Footlight MT Light" w:hAnsi="Footlight MT Light"/>
                    <w:bCs/>
                    <w:sz w:val="18"/>
                    <w:szCs w:val="18"/>
                  </w:rPr>
                </w:rPrChange>
              </w:rPr>
              <w:t>pekerjaan sampai dengan 50 (lima puluh) hari</w:t>
            </w:r>
            <w:r w:rsidRPr="004F1FC6">
              <w:rPr>
                <w:rFonts w:ascii="Footlight MT Light" w:hAnsi="Footlight MT Light"/>
                <w:bCs/>
                <w:sz w:val="18"/>
                <w:szCs w:val="18"/>
                <w:lang w:val="id-ID"/>
                <w:rPrChange w:id="24492" w:author="suryavina" w:date="2015-02-06T16:21:00Z">
                  <w:rPr>
                    <w:rFonts w:ascii="Footlight MT Light" w:hAnsi="Footlight MT Light"/>
                    <w:bCs/>
                    <w:sz w:val="18"/>
                    <w:szCs w:val="18"/>
                    <w:lang w:val="id-ID"/>
                  </w:rPr>
                </w:rPrChange>
              </w:rPr>
              <w:t xml:space="preserve"> </w:t>
            </w:r>
            <w:r w:rsidRPr="004F1FC6">
              <w:rPr>
                <w:rFonts w:ascii="Footlight MT Light" w:hAnsi="Footlight MT Light"/>
                <w:bCs/>
                <w:sz w:val="18"/>
                <w:szCs w:val="18"/>
                <w:rPrChange w:id="24493" w:author="suryavina" w:date="2015-02-06T16:21:00Z">
                  <w:rPr>
                    <w:rFonts w:ascii="Footlight MT Light" w:hAnsi="Footlight MT Light"/>
                    <w:bCs/>
                    <w:sz w:val="18"/>
                    <w:szCs w:val="18"/>
                  </w:rPr>
                </w:rPrChange>
              </w:rPr>
              <w:t>kalender sejak masa berakhirnya pelaksanaan</w:t>
            </w:r>
            <w:r w:rsidRPr="004F1FC6">
              <w:rPr>
                <w:rFonts w:ascii="Footlight MT Light" w:hAnsi="Footlight MT Light"/>
                <w:bCs/>
                <w:sz w:val="18"/>
                <w:szCs w:val="18"/>
                <w:lang w:val="id-ID"/>
                <w:rPrChange w:id="24494" w:author="suryavina" w:date="2015-02-06T16:21:00Z">
                  <w:rPr>
                    <w:rFonts w:ascii="Footlight MT Light" w:hAnsi="Footlight MT Light"/>
                    <w:bCs/>
                    <w:sz w:val="18"/>
                    <w:szCs w:val="18"/>
                    <w:lang w:val="id-ID"/>
                  </w:rPr>
                </w:rPrChange>
              </w:rPr>
              <w:t xml:space="preserve"> </w:t>
            </w:r>
            <w:r w:rsidRPr="004F1FC6">
              <w:rPr>
                <w:rFonts w:ascii="Footlight MT Light" w:hAnsi="Footlight MT Light"/>
                <w:bCs/>
                <w:sz w:val="18"/>
                <w:szCs w:val="18"/>
                <w:rPrChange w:id="24495" w:author="suryavina" w:date="2015-02-06T16:21:00Z">
                  <w:rPr>
                    <w:rFonts w:ascii="Footlight MT Light" w:hAnsi="Footlight MT Light"/>
                    <w:bCs/>
                    <w:sz w:val="18"/>
                    <w:szCs w:val="18"/>
                  </w:rPr>
                </w:rPrChange>
              </w:rPr>
              <w:t>pekerjaan, Penyedia tidak dapat</w:t>
            </w:r>
            <w:r w:rsidRPr="004F1FC6">
              <w:rPr>
                <w:rFonts w:ascii="Footlight MT Light" w:hAnsi="Footlight MT Light"/>
                <w:bCs/>
                <w:sz w:val="18"/>
                <w:szCs w:val="18"/>
                <w:lang w:val="id-ID"/>
                <w:rPrChange w:id="24496" w:author="suryavina" w:date="2015-02-06T16:21:00Z">
                  <w:rPr>
                    <w:rFonts w:ascii="Footlight MT Light" w:hAnsi="Footlight MT Light"/>
                    <w:bCs/>
                    <w:sz w:val="18"/>
                    <w:szCs w:val="18"/>
                    <w:lang w:val="id-ID"/>
                  </w:rPr>
                </w:rPrChange>
              </w:rPr>
              <w:t xml:space="preserve"> </w:t>
            </w:r>
            <w:r w:rsidRPr="004F1FC6">
              <w:rPr>
                <w:rFonts w:ascii="Footlight MT Light" w:hAnsi="Footlight MT Light"/>
                <w:bCs/>
                <w:sz w:val="18"/>
                <w:szCs w:val="18"/>
                <w:rPrChange w:id="24497" w:author="suryavina" w:date="2015-02-06T16:21:00Z">
                  <w:rPr>
                    <w:rFonts w:ascii="Footlight MT Light" w:hAnsi="Footlight MT Light"/>
                    <w:bCs/>
                    <w:sz w:val="18"/>
                    <w:szCs w:val="18"/>
                  </w:rPr>
                </w:rPrChange>
              </w:rPr>
              <w:t>menyelesaikan pekerjaan</w:t>
            </w:r>
          </w:p>
          <w:p w:rsidR="00105B38" w:rsidRPr="004F1FC6" w:rsidRDefault="00155965" w:rsidP="00493021">
            <w:pPr>
              <w:numPr>
                <w:ilvl w:val="0"/>
                <w:numId w:val="1935"/>
              </w:numPr>
              <w:tabs>
                <w:tab w:val="left" w:pos="1022"/>
              </w:tabs>
              <w:ind w:left="1022" w:right="123" w:hanging="284"/>
              <w:rPr>
                <w:rFonts w:ascii="Footlight MT Light" w:hAnsi="Footlight MT Light"/>
                <w:sz w:val="18"/>
                <w:szCs w:val="18"/>
                <w:lang w:val="id-ID"/>
                <w:rPrChange w:id="24498" w:author="suryavina" w:date="2015-02-06T16:21:00Z">
                  <w:rPr>
                    <w:rFonts w:ascii="Footlight MT Light" w:hAnsi="Footlight MT Light"/>
                    <w:sz w:val="18"/>
                    <w:szCs w:val="18"/>
                    <w:lang w:val="id-ID"/>
                  </w:rPr>
                </w:rPrChange>
              </w:rPr>
            </w:pPr>
            <w:r w:rsidRPr="004F1FC6">
              <w:rPr>
                <w:rFonts w:ascii="Footlight MT Light" w:hAnsi="Footlight MT Light"/>
                <w:sz w:val="18"/>
                <w:szCs w:val="18"/>
                <w:lang w:val="id-ID"/>
                <w:rPrChange w:id="24499" w:author="suryavina" w:date="2015-02-06T16:21:00Z">
                  <w:rPr>
                    <w:rFonts w:ascii="Footlight MT Light" w:hAnsi="Footlight MT Light"/>
                    <w:sz w:val="18"/>
                    <w:szCs w:val="18"/>
                    <w:lang w:val="id-ID"/>
                  </w:rPr>
                </w:rPrChange>
              </w:rPr>
              <w:t>penyedia lalai/cidera janji dalam melaksanakan kewajibannya dan tidak memperbaiki kelalaiannya dalam jangka waktu yang telah ditetapkan;</w:t>
            </w:r>
          </w:p>
          <w:p w:rsidR="00105B38" w:rsidRPr="004F1FC6" w:rsidRDefault="00155965" w:rsidP="00493021">
            <w:pPr>
              <w:numPr>
                <w:ilvl w:val="0"/>
                <w:numId w:val="1935"/>
              </w:numPr>
              <w:tabs>
                <w:tab w:val="left" w:pos="1022"/>
              </w:tabs>
              <w:ind w:left="1022" w:right="123" w:hanging="284"/>
              <w:rPr>
                <w:rFonts w:ascii="Footlight MT Light" w:hAnsi="Footlight MT Light"/>
                <w:sz w:val="18"/>
                <w:szCs w:val="18"/>
                <w:lang w:val="id-ID"/>
                <w:rPrChange w:id="24500" w:author="suryavina" w:date="2015-02-06T16:21:00Z">
                  <w:rPr>
                    <w:rFonts w:ascii="Footlight MT Light" w:hAnsi="Footlight MT Light"/>
                    <w:sz w:val="18"/>
                    <w:szCs w:val="18"/>
                    <w:lang w:val="id-ID"/>
                  </w:rPr>
                </w:rPrChange>
              </w:rPr>
            </w:pPr>
            <w:r w:rsidRPr="004F1FC6">
              <w:rPr>
                <w:rFonts w:ascii="Footlight MT Light" w:hAnsi="Footlight MT Light"/>
                <w:sz w:val="18"/>
                <w:szCs w:val="18"/>
                <w:lang w:val="id-ID"/>
                <w:rPrChange w:id="24501" w:author="suryavina" w:date="2015-02-06T16:21:00Z">
                  <w:rPr>
                    <w:rFonts w:ascii="Footlight MT Light" w:hAnsi="Footlight MT Light"/>
                    <w:sz w:val="18"/>
                    <w:szCs w:val="18"/>
                    <w:lang w:val="id-ID"/>
                  </w:rPr>
                </w:rPrChange>
              </w:rPr>
              <w:t>penyedia berada dalam keadaan pailit;</w:t>
            </w:r>
          </w:p>
          <w:p w:rsidR="00105B38" w:rsidRPr="004F1FC6" w:rsidRDefault="00155965" w:rsidP="00493021">
            <w:pPr>
              <w:numPr>
                <w:ilvl w:val="0"/>
                <w:numId w:val="1935"/>
              </w:numPr>
              <w:tabs>
                <w:tab w:val="left" w:pos="1022"/>
              </w:tabs>
              <w:ind w:left="1022" w:right="123" w:hanging="284"/>
              <w:rPr>
                <w:rFonts w:ascii="Footlight MT Light" w:hAnsi="Footlight MT Light"/>
                <w:sz w:val="18"/>
                <w:szCs w:val="18"/>
                <w:lang w:val="id-ID"/>
                <w:rPrChange w:id="24502" w:author="suryavina" w:date="2015-02-06T16:21:00Z">
                  <w:rPr>
                    <w:rFonts w:ascii="Footlight MT Light" w:hAnsi="Footlight MT Light"/>
                    <w:sz w:val="18"/>
                    <w:szCs w:val="18"/>
                    <w:lang w:val="id-ID"/>
                  </w:rPr>
                </w:rPrChange>
              </w:rPr>
            </w:pPr>
            <w:r w:rsidRPr="004F1FC6">
              <w:rPr>
                <w:rFonts w:ascii="Footlight MT Light" w:hAnsi="Footlight MT Light"/>
                <w:sz w:val="18"/>
                <w:szCs w:val="18"/>
                <w:lang w:val="id-ID"/>
                <w:rPrChange w:id="24503" w:author="suryavina" w:date="2015-02-06T16:21:00Z">
                  <w:rPr>
                    <w:rFonts w:ascii="Footlight MT Light" w:hAnsi="Footlight MT Light"/>
                    <w:sz w:val="18"/>
                    <w:szCs w:val="18"/>
                    <w:lang w:val="id-ID"/>
                  </w:rPr>
                </w:rPrChange>
              </w:rPr>
              <w:t xml:space="preserve">penyedia tanpa persetujuan </w:t>
            </w:r>
            <w:r w:rsidRPr="004F1FC6">
              <w:rPr>
                <w:rFonts w:ascii="Footlight MT Light" w:hAnsi="Footlight MT Light"/>
                <w:sz w:val="18"/>
                <w:szCs w:val="18"/>
                <w:rPrChange w:id="24504" w:author="suryavina" w:date="2015-02-06T16:21:00Z">
                  <w:rPr>
                    <w:rFonts w:ascii="Footlight MT Light" w:hAnsi="Footlight MT Light"/>
                    <w:sz w:val="18"/>
                    <w:szCs w:val="18"/>
                  </w:rPr>
                </w:rPrChange>
              </w:rPr>
              <w:t>PPK/</w:t>
            </w:r>
            <w:r w:rsidRPr="004F1FC6">
              <w:rPr>
                <w:rFonts w:ascii="Footlight MT Light" w:hAnsi="Footlight MT Light"/>
                <w:sz w:val="18"/>
                <w:szCs w:val="18"/>
                <w:lang w:val="id-ID"/>
                <w:rPrChange w:id="24505" w:author="suryavina" w:date="2015-02-06T16:21:00Z">
                  <w:rPr>
                    <w:rFonts w:ascii="Footlight MT Light" w:hAnsi="Footlight MT Light"/>
                    <w:sz w:val="18"/>
                    <w:szCs w:val="18"/>
                    <w:lang w:val="id-ID"/>
                  </w:rPr>
                </w:rPrChange>
              </w:rPr>
              <w:t>Pengawas Pekerjaan</w:t>
            </w:r>
            <w:r w:rsidRPr="004F1FC6">
              <w:rPr>
                <w:rFonts w:ascii="Footlight MT Light" w:hAnsi="Footlight MT Light"/>
                <w:sz w:val="18"/>
                <w:szCs w:val="18"/>
                <w:rPrChange w:id="24506" w:author="suryavina" w:date="2015-02-06T16:21:00Z">
                  <w:rPr>
                    <w:rFonts w:ascii="Footlight MT Light" w:hAnsi="Footlight MT Light"/>
                    <w:sz w:val="18"/>
                    <w:szCs w:val="18"/>
                  </w:rPr>
                </w:rPrChange>
              </w:rPr>
              <w:t xml:space="preserve"> (jika ada)</w:t>
            </w:r>
            <w:r w:rsidRPr="004F1FC6">
              <w:rPr>
                <w:rFonts w:ascii="Footlight MT Light" w:hAnsi="Footlight MT Light"/>
                <w:sz w:val="18"/>
                <w:szCs w:val="18"/>
                <w:lang w:val="id-ID"/>
                <w:rPrChange w:id="24507" w:author="suryavina" w:date="2015-02-06T16:21:00Z">
                  <w:rPr>
                    <w:rFonts w:ascii="Footlight MT Light" w:hAnsi="Footlight MT Light"/>
                    <w:sz w:val="18"/>
                    <w:szCs w:val="18"/>
                    <w:lang w:val="id-ID"/>
                  </w:rPr>
                </w:rPrChange>
              </w:rPr>
              <w:t>, tidak memulai pelaksanaan pekerjaan;</w:t>
            </w:r>
          </w:p>
          <w:p w:rsidR="00105B38" w:rsidRPr="004F1FC6" w:rsidRDefault="00155965" w:rsidP="00493021">
            <w:pPr>
              <w:numPr>
                <w:ilvl w:val="0"/>
                <w:numId w:val="1935"/>
              </w:numPr>
              <w:tabs>
                <w:tab w:val="left" w:pos="1022"/>
              </w:tabs>
              <w:ind w:left="1022" w:right="123" w:hanging="284"/>
              <w:rPr>
                <w:rFonts w:ascii="Footlight MT Light" w:hAnsi="Footlight MT Light"/>
                <w:sz w:val="18"/>
                <w:szCs w:val="18"/>
                <w:lang w:val="id-ID"/>
                <w:rPrChange w:id="24508" w:author="suryavina" w:date="2015-02-06T16:21:00Z">
                  <w:rPr>
                    <w:rFonts w:ascii="Footlight MT Light" w:hAnsi="Footlight MT Light"/>
                    <w:sz w:val="18"/>
                    <w:szCs w:val="18"/>
                    <w:lang w:val="id-ID"/>
                  </w:rPr>
                </w:rPrChange>
              </w:rPr>
            </w:pPr>
            <w:r w:rsidRPr="004F1FC6">
              <w:rPr>
                <w:rFonts w:ascii="Footlight MT Light" w:hAnsi="Footlight MT Light"/>
                <w:bCs/>
                <w:sz w:val="18"/>
                <w:szCs w:val="18"/>
                <w:lang w:val="id-ID"/>
                <w:rPrChange w:id="24509" w:author="suryavina" w:date="2015-02-06T16:21:00Z">
                  <w:rPr>
                    <w:rFonts w:ascii="Footlight MT Light" w:hAnsi="Footlight MT Light"/>
                    <w:bCs/>
                    <w:sz w:val="18"/>
                    <w:szCs w:val="18"/>
                    <w:lang w:val="id-ID"/>
                  </w:rPr>
                </w:rPrChange>
              </w:rPr>
              <w:t xml:space="preserve">penyedia menghentikan pekerjaan selama 28 (dua puluh delapan) hari dan penghentian ini tidak tercantum dalam program mutu serta tanpa persetujuan </w:t>
            </w:r>
            <w:r w:rsidRPr="004F1FC6">
              <w:rPr>
                <w:rFonts w:ascii="Footlight MT Light" w:hAnsi="Footlight MT Light"/>
                <w:bCs/>
                <w:sz w:val="18"/>
                <w:szCs w:val="18"/>
                <w:rPrChange w:id="24510" w:author="suryavina" w:date="2015-02-06T16:21:00Z">
                  <w:rPr>
                    <w:rFonts w:ascii="Footlight MT Light" w:hAnsi="Footlight MT Light"/>
                    <w:bCs/>
                    <w:sz w:val="18"/>
                    <w:szCs w:val="18"/>
                  </w:rPr>
                </w:rPrChange>
              </w:rPr>
              <w:t>PPK/</w:t>
            </w:r>
            <w:r w:rsidRPr="004F1FC6">
              <w:rPr>
                <w:rFonts w:ascii="Footlight MT Light" w:hAnsi="Footlight MT Light"/>
                <w:bCs/>
                <w:sz w:val="18"/>
                <w:szCs w:val="18"/>
                <w:lang w:val="id-ID"/>
                <w:rPrChange w:id="24511" w:author="suryavina" w:date="2015-02-06T16:21:00Z">
                  <w:rPr>
                    <w:rFonts w:ascii="Footlight MT Light" w:hAnsi="Footlight MT Light"/>
                    <w:bCs/>
                    <w:sz w:val="18"/>
                    <w:szCs w:val="18"/>
                    <w:lang w:val="id-ID"/>
                  </w:rPr>
                </w:rPrChange>
              </w:rPr>
              <w:t>Pengawas Pekerjaan</w:t>
            </w:r>
            <w:r w:rsidRPr="004F1FC6">
              <w:rPr>
                <w:rFonts w:ascii="Footlight MT Light" w:hAnsi="Footlight MT Light"/>
                <w:bCs/>
                <w:sz w:val="18"/>
                <w:szCs w:val="18"/>
                <w:rPrChange w:id="24512" w:author="suryavina" w:date="2015-02-06T16:21:00Z">
                  <w:rPr>
                    <w:rFonts w:ascii="Footlight MT Light" w:hAnsi="Footlight MT Light"/>
                    <w:bCs/>
                    <w:sz w:val="18"/>
                    <w:szCs w:val="18"/>
                  </w:rPr>
                </w:rPrChange>
              </w:rPr>
              <w:t xml:space="preserve"> (jka ada)</w:t>
            </w:r>
          </w:p>
          <w:p w:rsidR="00105B38" w:rsidRPr="004F1FC6" w:rsidRDefault="00155965" w:rsidP="00493021">
            <w:pPr>
              <w:numPr>
                <w:ilvl w:val="0"/>
                <w:numId w:val="1935"/>
              </w:numPr>
              <w:tabs>
                <w:tab w:val="left" w:pos="1022"/>
              </w:tabs>
              <w:ind w:left="1022" w:right="123" w:hanging="284"/>
              <w:rPr>
                <w:rFonts w:ascii="Footlight MT Light" w:hAnsi="Footlight MT Light"/>
                <w:sz w:val="18"/>
                <w:szCs w:val="18"/>
                <w:lang w:val="id-ID"/>
                <w:rPrChange w:id="24513" w:author="suryavina" w:date="2015-02-06T16:21:00Z">
                  <w:rPr>
                    <w:rFonts w:ascii="Footlight MT Light" w:hAnsi="Footlight MT Light"/>
                    <w:sz w:val="18"/>
                    <w:szCs w:val="18"/>
                    <w:lang w:val="id-ID"/>
                  </w:rPr>
                </w:rPrChange>
              </w:rPr>
            </w:pPr>
            <w:r w:rsidRPr="004F1FC6">
              <w:rPr>
                <w:rFonts w:ascii="Footlight MT Light" w:hAnsi="Footlight MT Light"/>
                <w:sz w:val="18"/>
                <w:szCs w:val="18"/>
                <w:lang w:val="id-ID"/>
                <w:rPrChange w:id="24514" w:author="suryavina" w:date="2015-02-06T16:21:00Z">
                  <w:rPr>
                    <w:rFonts w:ascii="Footlight MT Light" w:hAnsi="Footlight MT Light"/>
                    <w:sz w:val="18"/>
                    <w:szCs w:val="18"/>
                    <w:lang w:val="id-ID"/>
                  </w:rPr>
                </w:rPrChange>
              </w:rPr>
              <w:t>PPK tidak menerbitkan SPP untuk pembayaran tagihan angsuran sesuai dengan yang disepakati sebagaimana tercantum dalam SPK;</w:t>
            </w:r>
          </w:p>
          <w:p w:rsidR="00105B38" w:rsidRPr="004F1FC6" w:rsidRDefault="00155965" w:rsidP="00493021">
            <w:pPr>
              <w:numPr>
                <w:ilvl w:val="0"/>
                <w:numId w:val="1935"/>
              </w:numPr>
              <w:tabs>
                <w:tab w:val="left" w:pos="1022"/>
              </w:tabs>
              <w:ind w:left="1022" w:right="123" w:hanging="284"/>
              <w:rPr>
                <w:rFonts w:ascii="Footlight MT Light" w:hAnsi="Footlight MT Light"/>
                <w:sz w:val="18"/>
                <w:szCs w:val="18"/>
                <w:lang w:val="id-ID"/>
                <w:rPrChange w:id="24515" w:author="suryavina" w:date="2015-02-06T16:21:00Z">
                  <w:rPr>
                    <w:rFonts w:ascii="Footlight MT Light" w:hAnsi="Footlight MT Light"/>
                    <w:sz w:val="18"/>
                    <w:szCs w:val="18"/>
                    <w:lang w:val="id-ID"/>
                  </w:rPr>
                </w:rPrChange>
              </w:rPr>
            </w:pPr>
            <w:r w:rsidRPr="004F1FC6">
              <w:rPr>
                <w:rFonts w:ascii="Footlight MT Light" w:hAnsi="Footlight MT Light"/>
                <w:sz w:val="18"/>
                <w:szCs w:val="18"/>
                <w:lang w:val="id-ID"/>
                <w:rPrChange w:id="24516" w:author="suryavina" w:date="2015-02-06T16:21:00Z">
                  <w:rPr>
                    <w:rFonts w:ascii="Footlight MT Light" w:hAnsi="Footlight MT Light"/>
                    <w:sz w:val="18"/>
                    <w:szCs w:val="18"/>
                    <w:lang w:val="id-ID"/>
                  </w:rPr>
                </w:rPrChange>
              </w:rPr>
              <w:t>penyedia terbukti melakukan KKN, kecurangan dan/atau pemalsuan dalam proses Pengadaan yang diputuskan oleh instansi yang berwenang; dan/atau</w:t>
            </w:r>
          </w:p>
          <w:p w:rsidR="00105B38" w:rsidRPr="004F1FC6" w:rsidRDefault="00155965" w:rsidP="00493021">
            <w:pPr>
              <w:numPr>
                <w:ilvl w:val="0"/>
                <w:numId w:val="1935"/>
              </w:numPr>
              <w:tabs>
                <w:tab w:val="left" w:pos="1022"/>
              </w:tabs>
              <w:ind w:left="1022" w:right="123" w:hanging="284"/>
              <w:rPr>
                <w:rFonts w:ascii="Footlight MT Light" w:hAnsi="Footlight MT Light"/>
                <w:sz w:val="18"/>
                <w:szCs w:val="18"/>
                <w:lang w:val="af-ZA"/>
                <w:rPrChange w:id="24517" w:author="suryavina" w:date="2015-02-06T16:21:00Z">
                  <w:rPr>
                    <w:rFonts w:ascii="Footlight MT Light" w:hAnsi="Footlight MT Light"/>
                    <w:sz w:val="18"/>
                    <w:szCs w:val="18"/>
                    <w:lang w:val="af-ZA"/>
                  </w:rPr>
                </w:rPrChange>
              </w:rPr>
            </w:pPr>
            <w:r w:rsidRPr="004F1FC6">
              <w:rPr>
                <w:rFonts w:ascii="Footlight MT Light" w:hAnsi="Footlight MT Light"/>
                <w:sz w:val="18"/>
                <w:szCs w:val="18"/>
                <w:lang w:val="id-ID"/>
                <w:rPrChange w:id="24518" w:author="suryavina" w:date="2015-02-06T16:21:00Z">
                  <w:rPr>
                    <w:rFonts w:ascii="Footlight MT Light" w:hAnsi="Footlight MT Light"/>
                    <w:sz w:val="18"/>
                    <w:szCs w:val="18"/>
                    <w:lang w:val="id-ID"/>
                  </w:rPr>
                </w:rPrChange>
              </w:rPr>
              <w:t>pengaduan tentang penyimpangan prosedur, dugaan KKN dan/atau pelanggaran persaingan sehat dalam pelaksanaan pengadaan</w:t>
            </w:r>
            <w:r w:rsidRPr="004F1FC6">
              <w:rPr>
                <w:rFonts w:ascii="Footlight MT Light" w:hAnsi="Footlight MT Light"/>
                <w:sz w:val="18"/>
                <w:szCs w:val="18"/>
                <w:lang w:val="af-ZA"/>
                <w:rPrChange w:id="24519" w:author="suryavina" w:date="2015-02-06T16:21:00Z">
                  <w:rPr>
                    <w:rFonts w:ascii="Footlight MT Light" w:hAnsi="Footlight MT Light"/>
                    <w:sz w:val="18"/>
                    <w:szCs w:val="18"/>
                    <w:lang w:val="af-ZA"/>
                  </w:rPr>
                </w:rPrChange>
              </w:rPr>
              <w:t xml:space="preserve"> dinyatakan benar oleh instansi yang berwenang.</w:t>
            </w:r>
          </w:p>
          <w:p w:rsidR="00105B38" w:rsidRPr="004F1FC6" w:rsidRDefault="00155965" w:rsidP="00493021">
            <w:pPr>
              <w:numPr>
                <w:ilvl w:val="4"/>
                <w:numId w:val="1934"/>
              </w:numPr>
              <w:tabs>
                <w:tab w:val="clear" w:pos="984"/>
              </w:tabs>
              <w:ind w:left="738" w:right="123" w:hanging="284"/>
              <w:rPr>
                <w:rFonts w:ascii="Footlight MT Light" w:hAnsi="Footlight MT Light"/>
                <w:sz w:val="18"/>
                <w:szCs w:val="18"/>
                <w:lang w:val="af-ZA"/>
                <w:rPrChange w:id="24520" w:author="suryavina" w:date="2015-02-06T16:21:00Z">
                  <w:rPr>
                    <w:rFonts w:ascii="Footlight MT Light" w:hAnsi="Footlight MT Light"/>
                    <w:sz w:val="18"/>
                    <w:szCs w:val="18"/>
                    <w:lang w:val="af-ZA"/>
                  </w:rPr>
                </w:rPrChange>
              </w:rPr>
            </w:pPr>
            <w:r w:rsidRPr="004F1FC6">
              <w:rPr>
                <w:rFonts w:ascii="Footlight MT Light" w:hAnsi="Footlight MT Light"/>
                <w:sz w:val="18"/>
                <w:szCs w:val="18"/>
                <w:lang w:val="fi-FI"/>
                <w:rPrChange w:id="24521" w:author="suryavina" w:date="2015-02-06T16:21:00Z">
                  <w:rPr>
                    <w:rFonts w:ascii="Footlight MT Light" w:hAnsi="Footlight MT Light"/>
                    <w:sz w:val="18"/>
                    <w:szCs w:val="18"/>
                    <w:lang w:val="fi-FI"/>
                  </w:rPr>
                </w:rPrChange>
              </w:rPr>
              <w:t>Dalam</w:t>
            </w:r>
            <w:r w:rsidRPr="004F1FC6">
              <w:rPr>
                <w:rFonts w:ascii="Footlight MT Light" w:hAnsi="Footlight MT Light"/>
                <w:sz w:val="18"/>
                <w:szCs w:val="18"/>
                <w:lang w:val="af-ZA"/>
                <w:rPrChange w:id="24522" w:author="suryavina" w:date="2015-02-06T16:21:00Z">
                  <w:rPr>
                    <w:rFonts w:ascii="Footlight MT Light" w:hAnsi="Footlight MT Light"/>
                    <w:sz w:val="18"/>
                    <w:szCs w:val="18"/>
                    <w:lang w:val="af-ZA"/>
                  </w:rPr>
                </w:rPrChange>
              </w:rPr>
              <w:t xml:space="preserve"> hal pemutusan </w:t>
            </w:r>
            <w:r w:rsidRPr="004F1FC6">
              <w:rPr>
                <w:rFonts w:ascii="Footlight MT Light" w:hAnsi="Footlight MT Light"/>
                <w:sz w:val="18"/>
                <w:szCs w:val="18"/>
                <w:lang w:val="id-ID"/>
                <w:rPrChange w:id="24523" w:author="suryavina" w:date="2015-02-06T16:21:00Z">
                  <w:rPr>
                    <w:rFonts w:ascii="Footlight MT Light" w:hAnsi="Footlight MT Light"/>
                    <w:sz w:val="18"/>
                    <w:szCs w:val="18"/>
                    <w:lang w:val="id-ID"/>
                  </w:rPr>
                </w:rPrChange>
              </w:rPr>
              <w:t>SPK</w:t>
            </w:r>
            <w:r w:rsidRPr="004F1FC6">
              <w:rPr>
                <w:rFonts w:ascii="Footlight MT Light" w:hAnsi="Footlight MT Light"/>
                <w:sz w:val="18"/>
                <w:szCs w:val="18"/>
                <w:lang w:val="af-ZA"/>
                <w:rPrChange w:id="24524" w:author="suryavina" w:date="2015-02-06T16:21:00Z">
                  <w:rPr>
                    <w:rFonts w:ascii="Footlight MT Light" w:hAnsi="Footlight MT Light"/>
                    <w:sz w:val="18"/>
                    <w:szCs w:val="18"/>
                    <w:lang w:val="af-ZA"/>
                  </w:rPr>
                </w:rPrChange>
              </w:rPr>
              <w:t xml:space="preserve"> dilakukan karena kesalahan penyedia:</w:t>
            </w:r>
          </w:p>
          <w:p w:rsidR="00105B38" w:rsidRPr="004F1FC6" w:rsidRDefault="00155965" w:rsidP="00493021">
            <w:pPr>
              <w:numPr>
                <w:ilvl w:val="0"/>
                <w:numId w:val="1936"/>
              </w:numPr>
              <w:tabs>
                <w:tab w:val="left" w:pos="1022"/>
              </w:tabs>
              <w:ind w:left="1022" w:right="123" w:hanging="284"/>
              <w:rPr>
                <w:rFonts w:ascii="Footlight MT Light" w:hAnsi="Footlight MT Light"/>
                <w:sz w:val="18"/>
                <w:szCs w:val="18"/>
                <w:lang w:val="id-ID"/>
                <w:rPrChange w:id="24525" w:author="suryavina" w:date="2015-02-06T16:21:00Z">
                  <w:rPr>
                    <w:rFonts w:ascii="Footlight MT Light" w:hAnsi="Footlight MT Light"/>
                    <w:sz w:val="18"/>
                    <w:szCs w:val="18"/>
                    <w:lang w:val="id-ID"/>
                  </w:rPr>
                </w:rPrChange>
              </w:rPr>
            </w:pPr>
            <w:r w:rsidRPr="004F1FC6">
              <w:rPr>
                <w:rFonts w:ascii="Footlight MT Light" w:hAnsi="Footlight MT Light"/>
                <w:sz w:val="18"/>
                <w:szCs w:val="18"/>
                <w:rPrChange w:id="24526" w:author="suryavina" w:date="2015-02-06T16:21:00Z">
                  <w:rPr>
                    <w:rFonts w:ascii="Footlight MT Light" w:hAnsi="Footlight MT Light"/>
                    <w:sz w:val="18"/>
                    <w:szCs w:val="18"/>
                  </w:rPr>
                </w:rPrChange>
              </w:rPr>
              <w:t>penyedia melunasi  uang muka (apabila diberikan);</w:t>
            </w:r>
          </w:p>
          <w:p w:rsidR="00105B38" w:rsidRPr="004F1FC6" w:rsidRDefault="00155965" w:rsidP="00493021">
            <w:pPr>
              <w:numPr>
                <w:ilvl w:val="0"/>
                <w:numId w:val="1936"/>
              </w:numPr>
              <w:tabs>
                <w:tab w:val="left" w:pos="1022"/>
              </w:tabs>
              <w:ind w:left="1022" w:right="123" w:hanging="284"/>
              <w:rPr>
                <w:rFonts w:ascii="Footlight MT Light" w:hAnsi="Footlight MT Light"/>
                <w:sz w:val="18"/>
                <w:szCs w:val="18"/>
                <w:lang w:val="id-ID"/>
                <w:rPrChange w:id="24527" w:author="suryavina" w:date="2015-02-06T16:21:00Z">
                  <w:rPr>
                    <w:rFonts w:ascii="Footlight MT Light" w:hAnsi="Footlight MT Light"/>
                    <w:sz w:val="18"/>
                    <w:szCs w:val="18"/>
                    <w:lang w:val="id-ID"/>
                  </w:rPr>
                </w:rPrChange>
              </w:rPr>
            </w:pPr>
            <w:r w:rsidRPr="004F1FC6">
              <w:rPr>
                <w:rFonts w:ascii="Footlight MT Light" w:hAnsi="Footlight MT Light"/>
                <w:sz w:val="18"/>
                <w:szCs w:val="18"/>
                <w:lang w:val="id-ID"/>
                <w:rPrChange w:id="24528" w:author="suryavina" w:date="2015-02-06T16:21:00Z">
                  <w:rPr>
                    <w:rFonts w:ascii="Footlight MT Light" w:hAnsi="Footlight MT Light"/>
                    <w:sz w:val="18"/>
                    <w:szCs w:val="18"/>
                    <w:lang w:val="id-ID"/>
                  </w:rPr>
                </w:rPrChange>
              </w:rPr>
              <w:t>penyedia membayar denda</w:t>
            </w:r>
            <w:r w:rsidRPr="004F1FC6">
              <w:rPr>
                <w:rFonts w:ascii="Footlight MT Light" w:hAnsi="Footlight MT Light"/>
                <w:sz w:val="18"/>
                <w:szCs w:val="18"/>
                <w:rPrChange w:id="24529" w:author="suryavina" w:date="2015-02-06T16:21:00Z">
                  <w:rPr>
                    <w:rFonts w:ascii="Footlight MT Light" w:hAnsi="Footlight MT Light"/>
                    <w:sz w:val="18"/>
                    <w:szCs w:val="18"/>
                  </w:rPr>
                </w:rPrChange>
              </w:rPr>
              <w:t xml:space="preserve"> keerlambatan (apabila sebelum diputus kontrak diberikan kesempatan untuk menyelesakan pekerjaan)</w:t>
            </w:r>
            <w:r w:rsidRPr="004F1FC6">
              <w:rPr>
                <w:rFonts w:ascii="Footlight MT Light" w:hAnsi="Footlight MT Light"/>
                <w:sz w:val="18"/>
                <w:szCs w:val="18"/>
                <w:lang w:val="id-ID"/>
                <w:rPrChange w:id="24530" w:author="suryavina" w:date="2015-02-06T16:21:00Z">
                  <w:rPr>
                    <w:rFonts w:ascii="Footlight MT Light" w:hAnsi="Footlight MT Light"/>
                    <w:sz w:val="18"/>
                    <w:szCs w:val="18"/>
                    <w:lang w:val="id-ID"/>
                  </w:rPr>
                </w:rPrChange>
              </w:rPr>
              <w:t>; dan</w:t>
            </w:r>
            <w:r w:rsidRPr="004F1FC6">
              <w:rPr>
                <w:rFonts w:ascii="Footlight MT Light" w:hAnsi="Footlight MT Light"/>
                <w:sz w:val="18"/>
                <w:szCs w:val="18"/>
                <w:rPrChange w:id="24531" w:author="suryavina" w:date="2015-02-06T16:21:00Z">
                  <w:rPr>
                    <w:rFonts w:ascii="Footlight MT Light" w:hAnsi="Footlight MT Light"/>
                    <w:sz w:val="18"/>
                    <w:szCs w:val="18"/>
                  </w:rPr>
                </w:rPrChange>
              </w:rPr>
              <w:t>/atau</w:t>
            </w:r>
          </w:p>
          <w:p w:rsidR="00105B38" w:rsidRPr="004F1FC6" w:rsidRDefault="00155965" w:rsidP="00493021">
            <w:pPr>
              <w:numPr>
                <w:ilvl w:val="0"/>
                <w:numId w:val="1936"/>
              </w:numPr>
              <w:tabs>
                <w:tab w:val="left" w:pos="1022"/>
              </w:tabs>
              <w:ind w:left="1022" w:right="123" w:hanging="284"/>
              <w:rPr>
                <w:rFonts w:ascii="Footlight MT Light" w:hAnsi="Footlight MT Light"/>
                <w:sz w:val="18"/>
                <w:szCs w:val="18"/>
                <w:lang w:val="id-ID"/>
                <w:rPrChange w:id="24532" w:author="suryavina" w:date="2015-02-06T16:21:00Z">
                  <w:rPr>
                    <w:rFonts w:ascii="Footlight MT Light" w:hAnsi="Footlight MT Light"/>
                    <w:sz w:val="18"/>
                    <w:szCs w:val="18"/>
                    <w:lang w:val="id-ID"/>
                  </w:rPr>
                </w:rPrChange>
              </w:rPr>
            </w:pPr>
            <w:r w:rsidRPr="004F1FC6">
              <w:rPr>
                <w:rFonts w:ascii="Footlight MT Light" w:hAnsi="Footlight MT Light"/>
                <w:bCs/>
                <w:sz w:val="18"/>
                <w:szCs w:val="18"/>
                <w:lang w:val="id-ID"/>
                <w:rPrChange w:id="24533" w:author="suryavina" w:date="2015-02-06T16:21:00Z">
                  <w:rPr>
                    <w:rFonts w:ascii="Footlight MT Light" w:hAnsi="Footlight MT Light"/>
                    <w:bCs/>
                    <w:sz w:val="18"/>
                    <w:szCs w:val="18"/>
                    <w:lang w:val="id-ID"/>
                  </w:rPr>
                </w:rPrChange>
              </w:rPr>
              <w:t>penyedia</w:t>
            </w:r>
            <w:r w:rsidRPr="004F1FC6">
              <w:rPr>
                <w:rFonts w:ascii="Footlight MT Light" w:hAnsi="Footlight MT Light"/>
                <w:bCs/>
                <w:sz w:val="18"/>
                <w:szCs w:val="18"/>
                <w:lang w:val="af-ZA"/>
                <w:rPrChange w:id="24534" w:author="suryavina" w:date="2015-02-06T16:21:00Z">
                  <w:rPr>
                    <w:rFonts w:ascii="Footlight MT Light" w:hAnsi="Footlight MT Light"/>
                    <w:bCs/>
                    <w:sz w:val="18"/>
                    <w:szCs w:val="18"/>
                    <w:lang w:val="af-ZA"/>
                  </w:rPr>
                </w:rPrChange>
              </w:rPr>
              <w:t xml:space="preserve"> dimasukkan dalam Daftar Hitam.</w:t>
            </w:r>
          </w:p>
          <w:p w:rsidR="00105B38" w:rsidRPr="004F1FC6" w:rsidRDefault="00105B38" w:rsidP="00493021">
            <w:pPr>
              <w:tabs>
                <w:tab w:val="left" w:pos="1022"/>
              </w:tabs>
              <w:ind w:left="738" w:right="123"/>
              <w:rPr>
                <w:rFonts w:ascii="Footlight MT Light" w:hAnsi="Footlight MT Light"/>
                <w:sz w:val="18"/>
                <w:szCs w:val="18"/>
                <w:lang w:val="af-ZA"/>
                <w:rPrChange w:id="24535" w:author="suryavina" w:date="2015-02-06T16:21:00Z">
                  <w:rPr>
                    <w:rFonts w:ascii="Footlight MT Light" w:hAnsi="Footlight MT Light"/>
                    <w:sz w:val="18"/>
                    <w:szCs w:val="18"/>
                    <w:lang w:val="af-ZA"/>
                  </w:rPr>
                </w:rPrChange>
              </w:rPr>
            </w:pPr>
          </w:p>
          <w:p w:rsidR="00105B38" w:rsidRPr="004F1FC6" w:rsidRDefault="00155965" w:rsidP="00493021">
            <w:pPr>
              <w:numPr>
                <w:ilvl w:val="4"/>
                <w:numId w:val="1934"/>
              </w:numPr>
              <w:tabs>
                <w:tab w:val="clear" w:pos="984"/>
              </w:tabs>
              <w:ind w:left="738" w:right="123" w:hanging="284"/>
              <w:rPr>
                <w:rFonts w:ascii="Footlight MT Light" w:hAnsi="Footlight MT Light"/>
                <w:sz w:val="18"/>
                <w:szCs w:val="18"/>
                <w:lang w:val="af-ZA"/>
                <w:rPrChange w:id="24536" w:author="suryavina" w:date="2015-02-06T16:21:00Z">
                  <w:rPr>
                    <w:rFonts w:ascii="Footlight MT Light" w:hAnsi="Footlight MT Light"/>
                    <w:sz w:val="18"/>
                    <w:szCs w:val="18"/>
                    <w:lang w:val="af-ZA"/>
                  </w:rPr>
                </w:rPrChange>
              </w:rPr>
            </w:pPr>
            <w:r w:rsidRPr="004F1FC6">
              <w:rPr>
                <w:rFonts w:ascii="Footlight MT Light" w:hAnsi="Footlight MT Light"/>
                <w:sz w:val="18"/>
                <w:szCs w:val="18"/>
                <w:lang w:val="fi-FI"/>
                <w:rPrChange w:id="24537" w:author="suryavina" w:date="2015-02-06T16:21:00Z">
                  <w:rPr>
                    <w:rFonts w:ascii="Footlight MT Light" w:hAnsi="Footlight MT Light"/>
                    <w:sz w:val="18"/>
                    <w:szCs w:val="18"/>
                    <w:lang w:val="fi-FI"/>
                  </w:rPr>
                </w:rPrChange>
              </w:rPr>
              <w:t>Dalam</w:t>
            </w:r>
            <w:r w:rsidRPr="004F1FC6">
              <w:rPr>
                <w:rFonts w:ascii="Footlight MT Light" w:hAnsi="Footlight MT Light"/>
                <w:sz w:val="18"/>
                <w:szCs w:val="18"/>
                <w:lang w:val="id-ID"/>
                <w:rPrChange w:id="24538" w:author="suryavina" w:date="2015-02-06T16:21:00Z">
                  <w:rPr>
                    <w:rFonts w:ascii="Footlight MT Light" w:hAnsi="Footlight MT Light"/>
                    <w:sz w:val="18"/>
                    <w:szCs w:val="18"/>
                    <w:lang w:val="id-ID"/>
                  </w:rPr>
                </w:rPrChange>
              </w:rPr>
              <w:t xml:space="preserve"> hal pemutusan SPK dilakukan karena PPK terlibat </w:t>
            </w:r>
            <w:r w:rsidRPr="004F1FC6">
              <w:rPr>
                <w:rFonts w:ascii="Footlight MT Light" w:hAnsi="Footlight MT Light"/>
                <w:sz w:val="18"/>
                <w:szCs w:val="18"/>
                <w:lang w:val="af-ZA"/>
                <w:rPrChange w:id="24539" w:author="suryavina" w:date="2015-02-06T16:21:00Z">
                  <w:rPr>
                    <w:rFonts w:ascii="Footlight MT Light" w:hAnsi="Footlight MT Light"/>
                    <w:sz w:val="18"/>
                    <w:szCs w:val="18"/>
                    <w:lang w:val="af-ZA"/>
                  </w:rPr>
                </w:rPrChange>
              </w:rPr>
              <w:t xml:space="preserve">penyimpangan prosedur, </w:t>
            </w:r>
            <w:r w:rsidRPr="004F1FC6">
              <w:rPr>
                <w:rFonts w:ascii="Footlight MT Light" w:hAnsi="Footlight MT Light"/>
                <w:sz w:val="18"/>
                <w:szCs w:val="18"/>
                <w:lang w:val="id-ID"/>
                <w:rPrChange w:id="24540" w:author="suryavina" w:date="2015-02-06T16:21:00Z">
                  <w:rPr>
                    <w:rFonts w:ascii="Footlight MT Light" w:hAnsi="Footlight MT Light"/>
                    <w:sz w:val="18"/>
                    <w:szCs w:val="18"/>
                    <w:lang w:val="id-ID"/>
                  </w:rPr>
                </w:rPrChange>
              </w:rPr>
              <w:t>melakukan</w:t>
            </w:r>
            <w:r w:rsidRPr="004F1FC6">
              <w:rPr>
                <w:rFonts w:ascii="Footlight MT Light" w:hAnsi="Footlight MT Light"/>
                <w:sz w:val="18"/>
                <w:szCs w:val="18"/>
                <w:lang w:val="af-ZA"/>
                <w:rPrChange w:id="24541" w:author="suryavina" w:date="2015-02-06T16:21:00Z">
                  <w:rPr>
                    <w:rFonts w:ascii="Footlight MT Light" w:hAnsi="Footlight MT Light"/>
                    <w:sz w:val="18"/>
                    <w:szCs w:val="18"/>
                    <w:lang w:val="af-ZA"/>
                  </w:rPr>
                </w:rPrChange>
              </w:rPr>
              <w:t xml:space="preserve"> KKN dan/atau pelanggaran persaingan sehat dalam pelaksanaan pengadaan</w:t>
            </w:r>
            <w:r w:rsidRPr="004F1FC6">
              <w:rPr>
                <w:rFonts w:ascii="Footlight MT Light" w:hAnsi="Footlight MT Light"/>
                <w:sz w:val="18"/>
                <w:szCs w:val="18"/>
                <w:lang w:val="id-ID"/>
                <w:rPrChange w:id="24542" w:author="suryavina" w:date="2015-02-06T16:21:00Z">
                  <w:rPr>
                    <w:rFonts w:ascii="Footlight MT Light" w:hAnsi="Footlight MT Light"/>
                    <w:sz w:val="18"/>
                    <w:szCs w:val="18"/>
                    <w:lang w:val="id-ID"/>
                  </w:rPr>
                </w:rPrChange>
              </w:rPr>
              <w:t>, maka PPK dikenakan sanksi berdasarkan peraturan perundang-undangan.</w:t>
            </w:r>
          </w:p>
          <w:p w:rsidR="00105B38" w:rsidRPr="004F1FC6" w:rsidRDefault="00105B38" w:rsidP="00493021">
            <w:pPr>
              <w:ind w:left="738" w:right="123"/>
              <w:rPr>
                <w:rFonts w:ascii="Footlight MT Light" w:hAnsi="Footlight MT Light"/>
                <w:sz w:val="18"/>
                <w:szCs w:val="18"/>
                <w:lang w:val="af-ZA"/>
                <w:rPrChange w:id="24543" w:author="suryavina" w:date="2015-02-06T16:21:00Z">
                  <w:rPr>
                    <w:rFonts w:ascii="Footlight MT Light" w:hAnsi="Footlight MT Light"/>
                    <w:sz w:val="18"/>
                    <w:szCs w:val="18"/>
                    <w:lang w:val="af-ZA"/>
                  </w:rPr>
                </w:rPrChange>
              </w:rPr>
            </w:pPr>
          </w:p>
          <w:p w:rsidR="00105B38" w:rsidRPr="004F1FC6" w:rsidRDefault="00155965" w:rsidP="00493021">
            <w:pPr>
              <w:numPr>
                <w:ilvl w:val="0"/>
                <w:numId w:val="1919"/>
              </w:numPr>
              <w:ind w:left="317" w:hanging="317"/>
              <w:rPr>
                <w:rFonts w:ascii="Footlight MT Light" w:hAnsi="Footlight MT Light" w:cs="Arial"/>
                <w:b/>
                <w:sz w:val="18"/>
                <w:szCs w:val="18"/>
                <w:lang w:val="id-ID"/>
                <w:rPrChange w:id="24544" w:author="suryavina" w:date="2015-02-06T16:21:00Z">
                  <w:rPr>
                    <w:rFonts w:ascii="Footlight MT Light" w:hAnsi="Footlight MT Light" w:cs="Arial"/>
                    <w:b/>
                    <w:sz w:val="18"/>
                    <w:szCs w:val="18"/>
                    <w:lang w:val="id-ID"/>
                  </w:rPr>
                </w:rPrChange>
              </w:rPr>
            </w:pPr>
            <w:r w:rsidRPr="004F1FC6">
              <w:rPr>
                <w:rFonts w:ascii="Footlight MT Light" w:hAnsi="Footlight MT Light"/>
                <w:b/>
                <w:noProof/>
                <w:sz w:val="18"/>
                <w:szCs w:val="18"/>
                <w:rPrChange w:id="24545" w:author="suryavina" w:date="2015-02-06T16:21:00Z">
                  <w:rPr>
                    <w:rFonts w:ascii="Footlight MT Light" w:hAnsi="Footlight MT Light"/>
                    <w:b/>
                    <w:noProof/>
                    <w:sz w:val="18"/>
                    <w:szCs w:val="18"/>
                  </w:rPr>
                </w:rPrChange>
              </w:rPr>
              <w:t>PEMBAYARAN</w:t>
            </w:r>
          </w:p>
          <w:p w:rsidR="00105B38" w:rsidRPr="004F1FC6" w:rsidRDefault="00155965" w:rsidP="00493021">
            <w:pPr>
              <w:numPr>
                <w:ilvl w:val="4"/>
                <w:numId w:val="1937"/>
              </w:numPr>
              <w:tabs>
                <w:tab w:val="clear" w:pos="984"/>
              </w:tabs>
              <w:ind w:left="738" w:right="123" w:hanging="421"/>
              <w:rPr>
                <w:rFonts w:ascii="Footlight MT Light" w:hAnsi="Footlight MT Light"/>
                <w:sz w:val="18"/>
                <w:szCs w:val="18"/>
                <w:lang w:val="fi-FI"/>
                <w:rPrChange w:id="24546" w:author="suryavina" w:date="2015-02-06T16:21:00Z">
                  <w:rPr>
                    <w:rFonts w:ascii="Footlight MT Light" w:hAnsi="Footlight MT Light"/>
                    <w:sz w:val="18"/>
                    <w:szCs w:val="18"/>
                    <w:lang w:val="fi-FI"/>
                  </w:rPr>
                </w:rPrChange>
              </w:rPr>
            </w:pPr>
            <w:r w:rsidRPr="004F1FC6">
              <w:rPr>
                <w:rFonts w:ascii="Footlight MT Light" w:hAnsi="Footlight MT Light"/>
                <w:sz w:val="18"/>
                <w:szCs w:val="18"/>
                <w:lang w:val="fi-FI"/>
                <w:rPrChange w:id="24547" w:author="suryavina" w:date="2015-02-06T16:21:00Z">
                  <w:rPr>
                    <w:rFonts w:ascii="Footlight MT Light" w:hAnsi="Footlight MT Light"/>
                    <w:sz w:val="18"/>
                    <w:szCs w:val="18"/>
                    <w:lang w:val="fi-FI"/>
                  </w:rPr>
                </w:rPrChange>
              </w:rPr>
              <w:t>pembayaran prestasi hasil pekerjaan yang disepakati dilakukan oleh PPK, dengan ketentuan:</w:t>
            </w:r>
          </w:p>
          <w:p w:rsidR="00105B38" w:rsidRPr="004F1FC6" w:rsidRDefault="00155965" w:rsidP="00493021">
            <w:pPr>
              <w:numPr>
                <w:ilvl w:val="0"/>
                <w:numId w:val="1938"/>
              </w:numPr>
              <w:tabs>
                <w:tab w:val="left" w:pos="1022"/>
              </w:tabs>
              <w:ind w:left="1022" w:right="123" w:hanging="284"/>
              <w:rPr>
                <w:rFonts w:ascii="Footlight MT Light" w:hAnsi="Footlight MT Light"/>
                <w:sz w:val="18"/>
                <w:szCs w:val="18"/>
                <w:lang w:val="id-ID"/>
                <w:rPrChange w:id="24548" w:author="suryavina" w:date="2015-02-06T16:21:00Z">
                  <w:rPr>
                    <w:rFonts w:ascii="Footlight MT Light" w:hAnsi="Footlight MT Light"/>
                    <w:sz w:val="18"/>
                    <w:szCs w:val="18"/>
                    <w:lang w:val="id-ID"/>
                  </w:rPr>
                </w:rPrChange>
              </w:rPr>
            </w:pPr>
            <w:r w:rsidRPr="004F1FC6">
              <w:rPr>
                <w:rFonts w:ascii="Footlight MT Light" w:hAnsi="Footlight MT Light"/>
                <w:sz w:val="18"/>
                <w:szCs w:val="18"/>
                <w:lang w:val="id-ID"/>
                <w:rPrChange w:id="24549" w:author="suryavina" w:date="2015-02-06T16:21:00Z">
                  <w:rPr>
                    <w:rFonts w:ascii="Footlight MT Light" w:hAnsi="Footlight MT Light"/>
                    <w:sz w:val="18"/>
                    <w:szCs w:val="18"/>
                    <w:lang w:val="id-ID"/>
                  </w:rPr>
                </w:rPrChange>
              </w:rPr>
              <w:t>penyedia telah mengajukan tagihan disertai laporan kemajuan hasil pekerjaan;</w:t>
            </w:r>
          </w:p>
          <w:p w:rsidR="00105B38" w:rsidRPr="004F1FC6" w:rsidRDefault="00155965" w:rsidP="00493021">
            <w:pPr>
              <w:numPr>
                <w:ilvl w:val="0"/>
                <w:numId w:val="1938"/>
              </w:numPr>
              <w:tabs>
                <w:tab w:val="left" w:pos="1022"/>
              </w:tabs>
              <w:ind w:left="1022" w:right="123" w:hanging="284"/>
              <w:rPr>
                <w:rFonts w:ascii="Footlight MT Light" w:hAnsi="Footlight MT Light"/>
                <w:sz w:val="18"/>
                <w:szCs w:val="18"/>
                <w:lang w:val="id-ID"/>
                <w:rPrChange w:id="24550" w:author="suryavina" w:date="2015-02-06T16:21:00Z">
                  <w:rPr>
                    <w:rFonts w:ascii="Footlight MT Light" w:hAnsi="Footlight MT Light"/>
                    <w:sz w:val="18"/>
                    <w:szCs w:val="18"/>
                    <w:lang w:val="id-ID"/>
                  </w:rPr>
                </w:rPrChange>
              </w:rPr>
            </w:pPr>
            <w:r w:rsidRPr="004F1FC6">
              <w:rPr>
                <w:rFonts w:ascii="Footlight MT Light" w:hAnsi="Footlight MT Light"/>
                <w:sz w:val="18"/>
                <w:szCs w:val="18"/>
                <w:lang w:val="id-ID"/>
                <w:rPrChange w:id="24551" w:author="suryavina" w:date="2015-02-06T16:21:00Z">
                  <w:rPr>
                    <w:rFonts w:ascii="Footlight MT Light" w:hAnsi="Footlight MT Light"/>
                    <w:sz w:val="18"/>
                    <w:szCs w:val="18"/>
                    <w:lang w:val="id-ID"/>
                  </w:rPr>
                </w:rPrChange>
              </w:rPr>
              <w:t xml:space="preserve">pembayaran dilakukan dengan </w:t>
            </w:r>
            <w:r w:rsidRPr="004F1FC6">
              <w:rPr>
                <w:rFonts w:ascii="Footlight MT Light" w:hAnsi="Footlight MT Light"/>
                <w:i/>
                <w:sz w:val="18"/>
                <w:szCs w:val="18"/>
                <w:lang w:val="id-ID"/>
                <w:rPrChange w:id="24552" w:author="suryavina" w:date="2015-02-06T16:21:00Z">
                  <w:rPr>
                    <w:rFonts w:ascii="Footlight MT Light" w:hAnsi="Footlight MT Light"/>
                    <w:i/>
                    <w:sz w:val="18"/>
                    <w:szCs w:val="18"/>
                    <w:lang w:val="id-ID"/>
                  </w:rPr>
                </w:rPrChange>
              </w:rPr>
              <w:t>[sistem bulanan/sistem termin/pembayaran secara sekaligus];</w:t>
            </w:r>
          </w:p>
          <w:p w:rsidR="00105B38" w:rsidRPr="004F1FC6" w:rsidRDefault="00155965" w:rsidP="00493021">
            <w:pPr>
              <w:numPr>
                <w:ilvl w:val="0"/>
                <w:numId w:val="1938"/>
              </w:numPr>
              <w:tabs>
                <w:tab w:val="left" w:pos="1022"/>
              </w:tabs>
              <w:ind w:left="1022" w:right="123" w:hanging="284"/>
              <w:rPr>
                <w:rFonts w:ascii="Footlight MT Light" w:hAnsi="Footlight MT Light"/>
                <w:sz w:val="18"/>
                <w:szCs w:val="18"/>
                <w:lang w:val="id-ID"/>
                <w:rPrChange w:id="24553" w:author="suryavina" w:date="2015-02-06T16:21:00Z">
                  <w:rPr>
                    <w:rFonts w:ascii="Footlight MT Light" w:hAnsi="Footlight MT Light"/>
                    <w:sz w:val="18"/>
                    <w:szCs w:val="18"/>
                    <w:lang w:val="id-ID"/>
                  </w:rPr>
                </w:rPrChange>
              </w:rPr>
            </w:pPr>
            <w:r w:rsidRPr="004F1FC6">
              <w:rPr>
                <w:rFonts w:ascii="Footlight MT Light" w:hAnsi="Footlight MT Light"/>
                <w:sz w:val="18"/>
                <w:szCs w:val="18"/>
                <w:lang w:val="id-ID"/>
                <w:rPrChange w:id="24554" w:author="suryavina" w:date="2015-02-06T16:21:00Z">
                  <w:rPr>
                    <w:rFonts w:ascii="Footlight MT Light" w:hAnsi="Footlight MT Light"/>
                    <w:sz w:val="18"/>
                    <w:szCs w:val="18"/>
                    <w:lang w:val="id-ID"/>
                  </w:rPr>
                </w:rPrChange>
              </w:rPr>
              <w:t>pembayaran harus dipotong denda (apabila ada) dan pajak;</w:t>
            </w:r>
          </w:p>
          <w:p w:rsidR="00105B38" w:rsidRPr="004F1FC6" w:rsidRDefault="00155965" w:rsidP="00493021">
            <w:pPr>
              <w:numPr>
                <w:ilvl w:val="4"/>
                <w:numId w:val="1937"/>
              </w:numPr>
              <w:tabs>
                <w:tab w:val="clear" w:pos="984"/>
              </w:tabs>
              <w:ind w:left="738" w:right="123" w:hanging="421"/>
              <w:rPr>
                <w:rFonts w:ascii="Footlight MT Light" w:hAnsi="Footlight MT Light"/>
                <w:sz w:val="18"/>
                <w:szCs w:val="18"/>
                <w:lang w:val="fi-FI"/>
                <w:rPrChange w:id="24555" w:author="suryavina" w:date="2015-02-06T16:21:00Z">
                  <w:rPr>
                    <w:rFonts w:ascii="Footlight MT Light" w:hAnsi="Footlight MT Light"/>
                    <w:sz w:val="18"/>
                    <w:szCs w:val="18"/>
                    <w:lang w:val="fi-FI"/>
                  </w:rPr>
                </w:rPrChange>
              </w:rPr>
            </w:pPr>
            <w:r w:rsidRPr="004F1FC6">
              <w:rPr>
                <w:rFonts w:ascii="Footlight MT Light" w:hAnsi="Footlight MT Light"/>
                <w:sz w:val="18"/>
                <w:szCs w:val="18"/>
                <w:lang w:val="fi-FI"/>
                <w:rPrChange w:id="24556" w:author="suryavina" w:date="2015-02-06T16:21:00Z">
                  <w:rPr>
                    <w:rFonts w:ascii="Footlight MT Light" w:hAnsi="Footlight MT Light"/>
                    <w:sz w:val="18"/>
                    <w:szCs w:val="18"/>
                    <w:lang w:val="fi-FI"/>
                  </w:rPr>
                </w:rPrChange>
              </w:rPr>
              <w:t>pembayaran terakhir hanya dilakukan setelah pekerjaan selesai 100% (seratus perseratus) dan Berita Acara penyerahan pekerjaan diterbitkan</w:t>
            </w:r>
            <w:r w:rsidRPr="004F1FC6">
              <w:rPr>
                <w:rFonts w:ascii="Footlight MT Light" w:hAnsi="Footlight MT Light"/>
                <w:sz w:val="18"/>
                <w:szCs w:val="18"/>
                <w:lang w:val="id-ID"/>
                <w:rPrChange w:id="24557" w:author="suryavina" w:date="2015-02-06T16:21:00Z">
                  <w:rPr>
                    <w:rFonts w:ascii="Footlight MT Light" w:hAnsi="Footlight MT Light"/>
                    <w:sz w:val="18"/>
                    <w:szCs w:val="18"/>
                    <w:lang w:val="id-ID"/>
                  </w:rPr>
                </w:rPrChange>
              </w:rPr>
              <w:t>.</w:t>
            </w:r>
          </w:p>
          <w:p w:rsidR="00105B38" w:rsidRPr="004F1FC6" w:rsidRDefault="00155965" w:rsidP="00493021">
            <w:pPr>
              <w:numPr>
                <w:ilvl w:val="4"/>
                <w:numId w:val="1937"/>
              </w:numPr>
              <w:tabs>
                <w:tab w:val="clear" w:pos="984"/>
              </w:tabs>
              <w:ind w:left="738" w:right="123" w:hanging="421"/>
              <w:rPr>
                <w:rFonts w:ascii="Footlight MT Light" w:hAnsi="Footlight MT Light"/>
                <w:sz w:val="18"/>
                <w:szCs w:val="18"/>
                <w:lang w:val="fi-FI"/>
                <w:rPrChange w:id="24558" w:author="suryavina" w:date="2015-02-06T16:21:00Z">
                  <w:rPr>
                    <w:rFonts w:ascii="Footlight MT Light" w:hAnsi="Footlight MT Light"/>
                    <w:sz w:val="18"/>
                    <w:szCs w:val="18"/>
                    <w:lang w:val="fi-FI"/>
                  </w:rPr>
                </w:rPrChange>
              </w:rPr>
            </w:pPr>
            <w:r w:rsidRPr="004F1FC6">
              <w:rPr>
                <w:rFonts w:ascii="Footlight MT Light" w:hAnsi="Footlight MT Light"/>
                <w:sz w:val="18"/>
                <w:szCs w:val="18"/>
                <w:lang w:val="fi-FI"/>
                <w:rPrChange w:id="24559" w:author="suryavina" w:date="2015-02-06T16:21:00Z">
                  <w:rPr>
                    <w:rFonts w:ascii="Footlight MT Light" w:hAnsi="Footlight MT Light"/>
                    <w:sz w:val="18"/>
                    <w:szCs w:val="18"/>
                    <w:lang w:val="fi-FI"/>
                  </w:rPr>
                </w:rPrChange>
              </w:rPr>
              <w:t xml:space="preserve">PPK dalam kurun waktu </w:t>
            </w:r>
            <w:r w:rsidRPr="004F1FC6">
              <w:rPr>
                <w:rFonts w:ascii="Footlight MT Light" w:hAnsi="Footlight MT Light"/>
                <w:sz w:val="18"/>
                <w:szCs w:val="18"/>
                <w:lang w:val="id-ID"/>
                <w:rPrChange w:id="24560" w:author="suryavina" w:date="2015-02-06T16:21:00Z">
                  <w:rPr>
                    <w:rFonts w:ascii="Footlight MT Light" w:hAnsi="Footlight MT Light"/>
                    <w:sz w:val="18"/>
                    <w:szCs w:val="18"/>
                    <w:lang w:val="id-ID"/>
                  </w:rPr>
                </w:rPrChange>
              </w:rPr>
              <w:t>14</w:t>
            </w:r>
            <w:r w:rsidRPr="004F1FC6">
              <w:rPr>
                <w:rFonts w:ascii="Footlight MT Light" w:hAnsi="Footlight MT Light"/>
                <w:sz w:val="18"/>
                <w:szCs w:val="18"/>
                <w:lang w:val="fi-FI"/>
                <w:rPrChange w:id="24561" w:author="suryavina" w:date="2015-02-06T16:21:00Z">
                  <w:rPr>
                    <w:rFonts w:ascii="Footlight MT Light" w:hAnsi="Footlight MT Light"/>
                    <w:sz w:val="18"/>
                    <w:szCs w:val="18"/>
                    <w:lang w:val="fi-FI"/>
                  </w:rPr>
                </w:rPrChange>
              </w:rPr>
              <w:t xml:space="preserve"> (</w:t>
            </w:r>
            <w:r w:rsidRPr="004F1FC6">
              <w:rPr>
                <w:rFonts w:ascii="Footlight MT Light" w:hAnsi="Footlight MT Light"/>
                <w:sz w:val="18"/>
                <w:szCs w:val="18"/>
                <w:lang w:val="id-ID"/>
                <w:rPrChange w:id="24562" w:author="suryavina" w:date="2015-02-06T16:21:00Z">
                  <w:rPr>
                    <w:rFonts w:ascii="Footlight MT Light" w:hAnsi="Footlight MT Light"/>
                    <w:sz w:val="18"/>
                    <w:szCs w:val="18"/>
                    <w:lang w:val="id-ID"/>
                  </w:rPr>
                </w:rPrChange>
              </w:rPr>
              <w:t>empat belas</w:t>
            </w:r>
            <w:r w:rsidRPr="004F1FC6">
              <w:rPr>
                <w:rFonts w:ascii="Footlight MT Light" w:hAnsi="Footlight MT Light"/>
                <w:sz w:val="18"/>
                <w:szCs w:val="18"/>
                <w:lang w:val="fi-FI"/>
                <w:rPrChange w:id="24563" w:author="suryavina" w:date="2015-02-06T16:21:00Z">
                  <w:rPr>
                    <w:rFonts w:ascii="Footlight MT Light" w:hAnsi="Footlight MT Light"/>
                    <w:sz w:val="18"/>
                    <w:szCs w:val="18"/>
                    <w:lang w:val="fi-FI"/>
                  </w:rPr>
                </w:rPrChange>
              </w:rPr>
              <w:t>) hari kerja setelah pengajuan permintaan pembayaran dari penyedia harus sudah mengajukan surat permintaan pembayaran kepada Pejabat Penandatangan Surat Perintah Membayar (PPSPM)</w:t>
            </w:r>
            <w:r w:rsidRPr="004F1FC6">
              <w:rPr>
                <w:rFonts w:ascii="Footlight MT Light" w:hAnsi="Footlight MT Light"/>
                <w:sz w:val="18"/>
                <w:szCs w:val="18"/>
                <w:lang w:val="id-ID"/>
                <w:rPrChange w:id="24564" w:author="suryavina" w:date="2015-02-06T16:21:00Z">
                  <w:rPr>
                    <w:rFonts w:ascii="Footlight MT Light" w:hAnsi="Footlight MT Light"/>
                    <w:sz w:val="18"/>
                    <w:szCs w:val="18"/>
                    <w:lang w:val="id-ID"/>
                  </w:rPr>
                </w:rPrChange>
              </w:rPr>
              <w:t>.</w:t>
            </w:r>
          </w:p>
          <w:p w:rsidR="00105B38" w:rsidRPr="004F1FC6" w:rsidRDefault="00155965" w:rsidP="00493021">
            <w:pPr>
              <w:numPr>
                <w:ilvl w:val="4"/>
                <w:numId w:val="1937"/>
              </w:numPr>
              <w:tabs>
                <w:tab w:val="clear" w:pos="984"/>
              </w:tabs>
              <w:ind w:left="738" w:right="123" w:hanging="421"/>
              <w:rPr>
                <w:rFonts w:ascii="Footlight MT Light" w:hAnsi="Footlight MT Light"/>
                <w:sz w:val="18"/>
                <w:szCs w:val="18"/>
                <w:lang w:val="fi-FI"/>
                <w:rPrChange w:id="24565" w:author="suryavina" w:date="2015-02-06T16:21:00Z">
                  <w:rPr>
                    <w:rFonts w:ascii="Footlight MT Light" w:hAnsi="Footlight MT Light"/>
                    <w:sz w:val="18"/>
                    <w:szCs w:val="18"/>
                    <w:lang w:val="fi-FI"/>
                  </w:rPr>
                </w:rPrChange>
              </w:rPr>
            </w:pPr>
            <w:r w:rsidRPr="004F1FC6">
              <w:rPr>
                <w:rFonts w:ascii="Footlight MT Light" w:hAnsi="Footlight MT Light"/>
                <w:sz w:val="18"/>
                <w:szCs w:val="18"/>
                <w:lang w:val="fi-FI"/>
                <w:rPrChange w:id="24566" w:author="suryavina" w:date="2015-02-06T16:21:00Z">
                  <w:rPr>
                    <w:rFonts w:ascii="Footlight MT Light" w:hAnsi="Footlight MT Light"/>
                    <w:sz w:val="18"/>
                    <w:szCs w:val="18"/>
                    <w:lang w:val="fi-FI"/>
                  </w:rPr>
                </w:rPrChange>
              </w:rPr>
              <w:t xml:space="preserve">bila terdapat ketidaksesuaian dalam perhitungan angsuran, tidak akan menjadi alasan untuk menunda pembayaran. PPK dapat meminta penyedia untuk menyampaikan perhitungan prestasi sementara dengan mengesampingkan hal-hal yang sedang menjadi perselisihan. </w:t>
            </w:r>
          </w:p>
          <w:p w:rsidR="00105B38" w:rsidRPr="004F1FC6" w:rsidRDefault="00105B38" w:rsidP="00493021">
            <w:pPr>
              <w:ind w:left="738" w:right="123"/>
              <w:rPr>
                <w:rFonts w:ascii="Footlight MT Light" w:hAnsi="Footlight MT Light"/>
                <w:sz w:val="18"/>
                <w:szCs w:val="18"/>
                <w:lang w:val="fi-FI"/>
                <w:rPrChange w:id="24567" w:author="suryavina" w:date="2015-02-06T16:21:00Z">
                  <w:rPr>
                    <w:rFonts w:ascii="Footlight MT Light" w:hAnsi="Footlight MT Light"/>
                    <w:sz w:val="18"/>
                    <w:szCs w:val="18"/>
                    <w:lang w:val="fi-FI"/>
                  </w:rPr>
                </w:rPrChange>
              </w:rPr>
            </w:pPr>
          </w:p>
          <w:p w:rsidR="00105B38" w:rsidRPr="004F1FC6" w:rsidRDefault="00155965" w:rsidP="00493021">
            <w:pPr>
              <w:numPr>
                <w:ilvl w:val="0"/>
                <w:numId w:val="1919"/>
              </w:numPr>
              <w:ind w:left="317" w:hanging="317"/>
              <w:rPr>
                <w:rFonts w:ascii="Footlight MT Light" w:hAnsi="Footlight MT Light" w:cs="Arial"/>
                <w:b/>
                <w:sz w:val="18"/>
                <w:szCs w:val="18"/>
                <w:lang w:val="id-ID"/>
                <w:rPrChange w:id="24568" w:author="suryavina" w:date="2015-02-06T16:21:00Z">
                  <w:rPr>
                    <w:rFonts w:ascii="Footlight MT Light" w:hAnsi="Footlight MT Light" w:cs="Arial"/>
                    <w:b/>
                    <w:sz w:val="18"/>
                    <w:szCs w:val="18"/>
                    <w:lang w:val="id-ID"/>
                  </w:rPr>
                </w:rPrChange>
              </w:rPr>
            </w:pPr>
            <w:r w:rsidRPr="004F1FC6">
              <w:rPr>
                <w:rFonts w:ascii="Footlight MT Light" w:hAnsi="Footlight MT Light"/>
                <w:b/>
                <w:noProof/>
                <w:sz w:val="18"/>
                <w:szCs w:val="18"/>
                <w:rPrChange w:id="24569" w:author="suryavina" w:date="2015-02-06T16:21:00Z">
                  <w:rPr>
                    <w:rFonts w:ascii="Footlight MT Light" w:hAnsi="Footlight MT Light"/>
                    <w:b/>
                    <w:noProof/>
                    <w:sz w:val="18"/>
                    <w:szCs w:val="18"/>
                  </w:rPr>
                </w:rPrChange>
              </w:rPr>
              <w:t>DENDA</w:t>
            </w:r>
          </w:p>
          <w:p w:rsidR="00105B38" w:rsidRPr="004F1FC6" w:rsidRDefault="00155965" w:rsidP="00493021">
            <w:pPr>
              <w:tabs>
                <w:tab w:val="left" w:pos="317"/>
              </w:tabs>
              <w:ind w:left="317" w:right="123"/>
              <w:rPr>
                <w:rFonts w:ascii="Footlight MT Light" w:hAnsi="Footlight MT Light"/>
                <w:sz w:val="18"/>
                <w:szCs w:val="18"/>
                <w:lang w:val="id-ID"/>
                <w:rPrChange w:id="24570" w:author="suryavina" w:date="2015-02-06T16:21:00Z">
                  <w:rPr>
                    <w:rFonts w:ascii="Footlight MT Light" w:hAnsi="Footlight MT Light"/>
                    <w:sz w:val="18"/>
                    <w:szCs w:val="18"/>
                    <w:lang w:val="id-ID"/>
                  </w:rPr>
                </w:rPrChange>
              </w:rPr>
            </w:pPr>
            <w:r w:rsidRPr="004F1FC6">
              <w:rPr>
                <w:rFonts w:ascii="Footlight MT Light" w:hAnsi="Footlight MT Light"/>
                <w:sz w:val="18"/>
                <w:szCs w:val="18"/>
                <w:lang w:val="nl-NL"/>
                <w:rPrChange w:id="24571" w:author="suryavina" w:date="2015-02-06T16:21:00Z">
                  <w:rPr>
                    <w:rFonts w:ascii="Footlight MT Light" w:hAnsi="Footlight MT Light"/>
                    <w:sz w:val="18"/>
                    <w:szCs w:val="18"/>
                    <w:lang w:val="nl-NL"/>
                  </w:rPr>
                </w:rPrChange>
              </w:rPr>
              <w:t xml:space="preserve">Penyedia berkewajiban untuk membayar sanksi finansial berupa Denda sebagai akibat wanprestasi atau cidera janji terhadap kewajiban-kewajiban penyedia dalam </w:t>
            </w:r>
            <w:r w:rsidRPr="004F1FC6">
              <w:rPr>
                <w:rFonts w:ascii="Footlight MT Light" w:hAnsi="Footlight MT Light"/>
                <w:sz w:val="18"/>
                <w:szCs w:val="18"/>
                <w:lang w:val="id-ID"/>
                <w:rPrChange w:id="24572" w:author="suryavina" w:date="2015-02-06T16:21:00Z">
                  <w:rPr>
                    <w:rFonts w:ascii="Footlight MT Light" w:hAnsi="Footlight MT Light"/>
                    <w:sz w:val="18"/>
                    <w:szCs w:val="18"/>
                    <w:lang w:val="id-ID"/>
                  </w:rPr>
                </w:rPrChange>
              </w:rPr>
              <w:t>SPK</w:t>
            </w:r>
            <w:r w:rsidRPr="004F1FC6">
              <w:rPr>
                <w:rFonts w:ascii="Footlight MT Light" w:hAnsi="Footlight MT Light"/>
                <w:sz w:val="18"/>
                <w:szCs w:val="18"/>
                <w:lang w:val="nl-NL"/>
                <w:rPrChange w:id="24573" w:author="suryavina" w:date="2015-02-06T16:21:00Z">
                  <w:rPr>
                    <w:rFonts w:ascii="Footlight MT Light" w:hAnsi="Footlight MT Light"/>
                    <w:sz w:val="18"/>
                    <w:szCs w:val="18"/>
                    <w:lang w:val="nl-NL"/>
                  </w:rPr>
                </w:rPrChange>
              </w:rPr>
              <w:t xml:space="preserve"> ini. PPK mengenakan Denda dengan memotong angsuran pembayaran prestasi pekerjaan penyedia. Pembayaran Denda tidak mengurangi tanggung jawab kontraktual penyedia</w:t>
            </w:r>
            <w:r w:rsidRPr="004F1FC6">
              <w:rPr>
                <w:rFonts w:ascii="Footlight MT Light" w:hAnsi="Footlight MT Light"/>
                <w:sz w:val="18"/>
                <w:szCs w:val="18"/>
                <w:lang w:val="id-ID"/>
                <w:rPrChange w:id="24574" w:author="suryavina" w:date="2015-02-06T16:21:00Z">
                  <w:rPr>
                    <w:rFonts w:ascii="Footlight MT Light" w:hAnsi="Footlight MT Light"/>
                    <w:sz w:val="18"/>
                    <w:szCs w:val="18"/>
                    <w:lang w:val="id-ID"/>
                  </w:rPr>
                </w:rPrChange>
              </w:rPr>
              <w:t>.</w:t>
            </w:r>
          </w:p>
          <w:p w:rsidR="00105B38" w:rsidRPr="004F1FC6" w:rsidRDefault="00105B38" w:rsidP="00493021">
            <w:pPr>
              <w:pStyle w:val="BodyText"/>
              <w:tabs>
                <w:tab w:val="left" w:pos="360"/>
              </w:tabs>
              <w:spacing w:after="0"/>
              <w:rPr>
                <w:rFonts w:ascii="Footlight MT Light" w:hAnsi="Footlight MT Light"/>
                <w:b/>
                <w:noProof/>
                <w:sz w:val="18"/>
                <w:szCs w:val="18"/>
                <w:rPrChange w:id="24575" w:author="suryavina" w:date="2015-02-06T16:21:00Z">
                  <w:rPr>
                    <w:rFonts w:ascii="Footlight MT Light" w:hAnsi="Footlight MT Light"/>
                    <w:b/>
                    <w:noProof/>
                    <w:sz w:val="18"/>
                    <w:szCs w:val="18"/>
                  </w:rPr>
                </w:rPrChange>
              </w:rPr>
            </w:pPr>
          </w:p>
          <w:p w:rsidR="00105B38" w:rsidRPr="004F1FC6" w:rsidRDefault="00155965" w:rsidP="00493021">
            <w:pPr>
              <w:pStyle w:val="BodyText"/>
              <w:numPr>
                <w:ilvl w:val="0"/>
                <w:numId w:val="1919"/>
              </w:numPr>
              <w:tabs>
                <w:tab w:val="left" w:pos="360"/>
              </w:tabs>
              <w:suppressAutoHyphens w:val="0"/>
              <w:spacing w:after="0"/>
              <w:rPr>
                <w:rFonts w:ascii="Footlight MT Light" w:hAnsi="Footlight MT Light"/>
                <w:b/>
                <w:noProof/>
                <w:sz w:val="18"/>
                <w:szCs w:val="18"/>
                <w:rPrChange w:id="24576" w:author="suryavina" w:date="2015-02-06T16:21:00Z">
                  <w:rPr>
                    <w:rFonts w:ascii="Footlight MT Light" w:hAnsi="Footlight MT Light"/>
                    <w:b/>
                    <w:noProof/>
                    <w:sz w:val="18"/>
                    <w:szCs w:val="18"/>
                  </w:rPr>
                </w:rPrChange>
              </w:rPr>
            </w:pPr>
            <w:r w:rsidRPr="004F1FC6">
              <w:rPr>
                <w:rFonts w:ascii="Footlight MT Light" w:hAnsi="Footlight MT Light"/>
                <w:b/>
                <w:sz w:val="18"/>
                <w:szCs w:val="18"/>
                <w:rPrChange w:id="24577" w:author="suryavina" w:date="2015-02-06T16:21:00Z">
                  <w:rPr>
                    <w:rFonts w:ascii="Footlight MT Light" w:hAnsi="Footlight MT Light"/>
                    <w:b/>
                    <w:sz w:val="18"/>
                    <w:szCs w:val="18"/>
                  </w:rPr>
                </w:rPrChange>
              </w:rPr>
              <w:t>PENGALIHAN DAN/ATAU SUBKONTRAK</w:t>
            </w:r>
            <w:r w:rsidRPr="004F1FC6">
              <w:rPr>
                <w:rFonts w:ascii="Footlight MT Light" w:hAnsi="Footlight MT Light"/>
                <w:b/>
                <w:noProof/>
                <w:sz w:val="18"/>
                <w:szCs w:val="18"/>
                <w:rPrChange w:id="24578" w:author="suryavina" w:date="2015-02-06T16:21:00Z">
                  <w:rPr>
                    <w:rFonts w:ascii="Footlight MT Light" w:hAnsi="Footlight MT Light"/>
                    <w:b/>
                    <w:noProof/>
                    <w:sz w:val="18"/>
                    <w:szCs w:val="18"/>
                  </w:rPr>
                </w:rPrChange>
              </w:rPr>
              <w:t xml:space="preserve"> </w:t>
            </w:r>
          </w:p>
          <w:p w:rsidR="00105B38" w:rsidRPr="004F1FC6" w:rsidRDefault="00155965" w:rsidP="00493021">
            <w:pPr>
              <w:ind w:left="360"/>
              <w:rPr>
                <w:rFonts w:ascii="Footlight MT Light" w:hAnsi="Footlight MT Light"/>
                <w:sz w:val="18"/>
                <w:szCs w:val="18"/>
                <w:rPrChange w:id="24579" w:author="suryavina" w:date="2015-02-06T16:21:00Z">
                  <w:rPr>
                    <w:rFonts w:ascii="Footlight MT Light" w:hAnsi="Footlight MT Light"/>
                    <w:sz w:val="18"/>
                    <w:szCs w:val="18"/>
                  </w:rPr>
                </w:rPrChange>
              </w:rPr>
            </w:pPr>
            <w:r w:rsidRPr="004F1FC6">
              <w:rPr>
                <w:rFonts w:ascii="Footlight MT Light" w:hAnsi="Footlight MT Light"/>
                <w:sz w:val="18"/>
                <w:szCs w:val="18"/>
                <w:rPrChange w:id="24580" w:author="suryavina" w:date="2015-02-06T16:21:00Z">
                  <w:rPr>
                    <w:rFonts w:ascii="Footlight MT Light" w:hAnsi="Footlight MT Light"/>
                    <w:sz w:val="18"/>
                    <w:szCs w:val="18"/>
                  </w:rPr>
                </w:rPrChange>
              </w:rPr>
              <w:t>Penyedia Jasa Konsultansi dilarang untuk mengalihkan dan/atau mensubkontrakkan sebagian atau seluruh pekerjaan. Pengalihan seluruh pekerjaan hanya diperbolehkan dalam hal pergantian nama Penyedia Jasa Konsultansi, baik sebagai akibat peleburan (</w:t>
            </w:r>
            <w:r w:rsidRPr="004F1FC6">
              <w:rPr>
                <w:rFonts w:ascii="Footlight MT Light" w:hAnsi="Footlight MT Light"/>
                <w:i/>
                <w:sz w:val="18"/>
                <w:szCs w:val="18"/>
                <w:rPrChange w:id="24581" w:author="suryavina" w:date="2015-02-06T16:21:00Z">
                  <w:rPr>
                    <w:rFonts w:ascii="Footlight MT Light" w:hAnsi="Footlight MT Light"/>
                    <w:i/>
                    <w:sz w:val="18"/>
                    <w:szCs w:val="18"/>
                  </w:rPr>
                </w:rPrChange>
              </w:rPr>
              <w:t>merger</w:t>
            </w:r>
            <w:r w:rsidRPr="004F1FC6">
              <w:rPr>
                <w:rFonts w:ascii="Footlight MT Light" w:hAnsi="Footlight MT Light"/>
                <w:sz w:val="18"/>
                <w:szCs w:val="18"/>
                <w:rPrChange w:id="24582" w:author="suryavina" w:date="2015-02-06T16:21:00Z">
                  <w:rPr>
                    <w:rFonts w:ascii="Footlight MT Light" w:hAnsi="Footlight MT Light"/>
                    <w:sz w:val="18"/>
                    <w:szCs w:val="18"/>
                  </w:rPr>
                </w:rPrChange>
              </w:rPr>
              <w:t>)</w:t>
            </w:r>
            <w:r w:rsidRPr="004F1FC6">
              <w:rPr>
                <w:rFonts w:ascii="Footlight MT Light" w:hAnsi="Footlight MT Light"/>
                <w:sz w:val="18"/>
                <w:szCs w:val="18"/>
                <w:lang w:val="id-ID"/>
                <w:rPrChange w:id="24583" w:author="suryavina" w:date="2015-02-06T16:21:00Z">
                  <w:rPr>
                    <w:rFonts w:ascii="Footlight MT Light" w:hAnsi="Footlight MT Light"/>
                    <w:sz w:val="18"/>
                    <w:szCs w:val="18"/>
                    <w:lang w:val="id-ID"/>
                  </w:rPr>
                </w:rPrChange>
              </w:rPr>
              <w:t>, konsolidasi, pemisahan,</w:t>
            </w:r>
            <w:r w:rsidRPr="004F1FC6">
              <w:rPr>
                <w:rFonts w:ascii="Footlight MT Light" w:hAnsi="Footlight MT Light"/>
                <w:sz w:val="18"/>
                <w:szCs w:val="18"/>
                <w:rPrChange w:id="24584" w:author="suryavina" w:date="2015-02-06T16:21:00Z">
                  <w:rPr>
                    <w:rFonts w:ascii="Footlight MT Light" w:hAnsi="Footlight MT Light"/>
                    <w:sz w:val="18"/>
                    <w:szCs w:val="18"/>
                  </w:rPr>
                </w:rPrChange>
              </w:rPr>
              <w:t xml:space="preserve"> atau akibat lainnya.</w:t>
            </w:r>
          </w:p>
          <w:p w:rsidR="00105B38" w:rsidRPr="004F1FC6" w:rsidRDefault="00105B38" w:rsidP="00493021">
            <w:pPr>
              <w:pStyle w:val="BodyText"/>
              <w:tabs>
                <w:tab w:val="left" w:pos="360"/>
              </w:tabs>
              <w:spacing w:after="0"/>
              <w:rPr>
                <w:rFonts w:ascii="Footlight MT Light" w:hAnsi="Footlight MT Light"/>
                <w:b/>
                <w:noProof/>
                <w:sz w:val="18"/>
                <w:szCs w:val="18"/>
                <w:rPrChange w:id="24585" w:author="suryavina" w:date="2015-02-06T16:21:00Z">
                  <w:rPr>
                    <w:rFonts w:ascii="Footlight MT Light" w:hAnsi="Footlight MT Light"/>
                    <w:b/>
                    <w:noProof/>
                    <w:sz w:val="18"/>
                    <w:szCs w:val="18"/>
                  </w:rPr>
                </w:rPrChange>
              </w:rPr>
            </w:pPr>
          </w:p>
          <w:p w:rsidR="00105B38" w:rsidRPr="004F1FC6" w:rsidRDefault="00155965" w:rsidP="00493021">
            <w:pPr>
              <w:pStyle w:val="BodyText"/>
              <w:numPr>
                <w:ilvl w:val="0"/>
                <w:numId w:val="1919"/>
              </w:numPr>
              <w:tabs>
                <w:tab w:val="left" w:pos="360"/>
              </w:tabs>
              <w:suppressAutoHyphens w:val="0"/>
              <w:spacing w:after="0"/>
              <w:rPr>
                <w:rFonts w:ascii="Footlight MT Light" w:hAnsi="Footlight MT Light"/>
                <w:b/>
                <w:noProof/>
                <w:sz w:val="18"/>
                <w:szCs w:val="18"/>
                <w:lang w:val="sv-SE"/>
                <w:rPrChange w:id="24586" w:author="suryavina" w:date="2015-02-06T16:21:00Z">
                  <w:rPr>
                    <w:rFonts w:ascii="Footlight MT Light" w:hAnsi="Footlight MT Light"/>
                    <w:b/>
                    <w:noProof/>
                    <w:sz w:val="18"/>
                    <w:szCs w:val="18"/>
                    <w:lang w:val="sv-SE"/>
                  </w:rPr>
                </w:rPrChange>
              </w:rPr>
            </w:pPr>
            <w:r w:rsidRPr="004F1FC6">
              <w:rPr>
                <w:rFonts w:ascii="Footlight MT Light" w:hAnsi="Footlight MT Light"/>
                <w:b/>
                <w:sz w:val="18"/>
                <w:szCs w:val="18"/>
                <w:lang w:val="sv-SE"/>
                <w:rPrChange w:id="24587" w:author="suryavina" w:date="2015-02-06T16:21:00Z">
                  <w:rPr>
                    <w:rFonts w:ascii="Footlight MT Light" w:hAnsi="Footlight MT Light"/>
                    <w:b/>
                    <w:sz w:val="18"/>
                    <w:szCs w:val="18"/>
                    <w:lang w:val="sv-SE"/>
                  </w:rPr>
                </w:rPrChange>
              </w:rPr>
              <w:t>LARANGAN PEMBERIAN KOMISI</w:t>
            </w:r>
            <w:r w:rsidRPr="004F1FC6">
              <w:rPr>
                <w:rFonts w:ascii="Footlight MT Light" w:hAnsi="Footlight MT Light"/>
                <w:b/>
                <w:noProof/>
                <w:sz w:val="18"/>
                <w:szCs w:val="18"/>
                <w:lang w:val="sv-SE"/>
                <w:rPrChange w:id="24588" w:author="suryavina" w:date="2015-02-06T16:21:00Z">
                  <w:rPr>
                    <w:rFonts w:ascii="Footlight MT Light" w:hAnsi="Footlight MT Light"/>
                    <w:b/>
                    <w:noProof/>
                    <w:sz w:val="18"/>
                    <w:szCs w:val="18"/>
                    <w:lang w:val="sv-SE"/>
                  </w:rPr>
                </w:rPrChange>
              </w:rPr>
              <w:t xml:space="preserve"> </w:t>
            </w:r>
          </w:p>
          <w:p w:rsidR="00105B38" w:rsidRPr="004F1FC6" w:rsidRDefault="00155965" w:rsidP="00493021">
            <w:pPr>
              <w:ind w:left="360"/>
              <w:rPr>
                <w:rFonts w:ascii="Footlight MT Light" w:hAnsi="Footlight MT Light"/>
                <w:sz w:val="18"/>
                <w:szCs w:val="18"/>
                <w:lang w:val="sv-SE"/>
                <w:rPrChange w:id="24589" w:author="suryavina" w:date="2015-02-06T16:21:00Z">
                  <w:rPr>
                    <w:rFonts w:ascii="Footlight MT Light" w:hAnsi="Footlight MT Light"/>
                    <w:sz w:val="18"/>
                    <w:szCs w:val="18"/>
                    <w:lang w:val="sv-SE"/>
                  </w:rPr>
                </w:rPrChange>
              </w:rPr>
            </w:pPr>
            <w:r w:rsidRPr="004F1FC6">
              <w:rPr>
                <w:rFonts w:ascii="Footlight MT Light" w:hAnsi="Footlight MT Light"/>
                <w:sz w:val="18"/>
                <w:szCs w:val="18"/>
                <w:lang w:val="sv-SE"/>
                <w:rPrChange w:id="24590" w:author="suryavina" w:date="2015-02-06T16:21:00Z">
                  <w:rPr>
                    <w:rFonts w:ascii="Footlight MT Light" w:hAnsi="Footlight MT Light"/>
                    <w:sz w:val="18"/>
                    <w:szCs w:val="18"/>
                    <w:lang w:val="sv-SE"/>
                  </w:rPr>
                </w:rPrChange>
              </w:rPr>
              <w:t xml:space="preserve">Penyedia Jasa Konsultansi menjamin bahwa tidak satu pun personil satuan kerja PPK telah atau akan menerima komisi </w:t>
            </w:r>
            <w:r w:rsidRPr="004F1FC6">
              <w:rPr>
                <w:rFonts w:ascii="Footlight MT Light" w:hAnsi="Footlight MT Light"/>
                <w:sz w:val="18"/>
                <w:szCs w:val="18"/>
                <w:lang w:val="id-ID"/>
                <w:rPrChange w:id="24591" w:author="suryavina" w:date="2015-02-06T16:21:00Z">
                  <w:rPr>
                    <w:rFonts w:ascii="Footlight MT Light" w:hAnsi="Footlight MT Light"/>
                    <w:sz w:val="18"/>
                    <w:szCs w:val="18"/>
                    <w:lang w:val="id-ID"/>
                  </w:rPr>
                </w:rPrChange>
              </w:rPr>
              <w:t xml:space="preserve">dalam bentuk apapun (gratifikasi) </w:t>
            </w:r>
            <w:r w:rsidRPr="004F1FC6">
              <w:rPr>
                <w:rFonts w:ascii="Footlight MT Light" w:hAnsi="Footlight MT Light"/>
                <w:sz w:val="18"/>
                <w:szCs w:val="18"/>
                <w:lang w:val="sv-SE"/>
                <w:rPrChange w:id="24592" w:author="suryavina" w:date="2015-02-06T16:21:00Z">
                  <w:rPr>
                    <w:rFonts w:ascii="Footlight MT Light" w:hAnsi="Footlight MT Light"/>
                    <w:sz w:val="18"/>
                    <w:szCs w:val="18"/>
                    <w:lang w:val="sv-SE"/>
                  </w:rPr>
                </w:rPrChange>
              </w:rPr>
              <w:t>atau keuntungan tidak sah lainnya baik langsung maupun tidak langsung dari SPK ini. Penyedia Jasa Konsultansi menyetujui bahwa pelanggaran syarat ini merupakan pelanggaran yang mendasar terhadap SPK ini.</w:t>
            </w:r>
          </w:p>
          <w:p w:rsidR="00105B38" w:rsidRPr="004F1FC6" w:rsidRDefault="00105B38" w:rsidP="00493021">
            <w:pPr>
              <w:tabs>
                <w:tab w:val="left" w:pos="252"/>
              </w:tabs>
              <w:rPr>
                <w:rFonts w:ascii="Footlight MT Light" w:hAnsi="Footlight MT Light"/>
                <w:sz w:val="22"/>
                <w:szCs w:val="22"/>
                <w:lang w:val="sv-SE"/>
                <w:rPrChange w:id="24593" w:author="suryavina" w:date="2015-02-06T16:21:00Z">
                  <w:rPr>
                    <w:rFonts w:ascii="Footlight MT Light" w:hAnsi="Footlight MT Light"/>
                    <w:sz w:val="22"/>
                    <w:szCs w:val="22"/>
                    <w:lang w:val="sv-SE"/>
                  </w:rPr>
                </w:rPrChange>
              </w:rPr>
            </w:pPr>
          </w:p>
        </w:tc>
      </w:tr>
    </w:tbl>
    <w:p w:rsidR="00D74EDF" w:rsidRPr="004F1FC6" w:rsidRDefault="00155965">
      <w:pPr>
        <w:jc w:val="left"/>
        <w:rPr>
          <w:rFonts w:ascii="Footlight MT Light" w:hAnsi="Footlight MT Light"/>
          <w:b/>
          <w:sz w:val="24"/>
          <w:szCs w:val="24"/>
          <w:lang w:val="id-ID"/>
          <w:rPrChange w:id="24594" w:author="suryavina" w:date="2015-02-06T16:21:00Z">
            <w:rPr>
              <w:rFonts w:ascii="Footlight MT Light" w:hAnsi="Footlight MT Light"/>
              <w:b/>
              <w:sz w:val="24"/>
              <w:szCs w:val="24"/>
              <w:lang w:val="id-ID"/>
            </w:rPr>
          </w:rPrChange>
        </w:rPr>
      </w:pPr>
      <w:r w:rsidRPr="004F1FC6">
        <w:rPr>
          <w:rFonts w:ascii="Footlight MT Light" w:hAnsi="Footlight MT Light"/>
          <w:b/>
          <w:sz w:val="24"/>
          <w:szCs w:val="24"/>
          <w:lang w:val="id-ID"/>
          <w:rPrChange w:id="24595" w:author="suryavina" w:date="2015-02-06T16:21:00Z">
            <w:rPr>
              <w:rFonts w:ascii="Footlight MT Light" w:hAnsi="Footlight MT Light"/>
              <w:b/>
              <w:sz w:val="24"/>
              <w:szCs w:val="24"/>
              <w:lang w:val="id-ID"/>
            </w:rPr>
          </w:rPrChange>
        </w:rPr>
        <w:br w:type="page"/>
      </w:r>
    </w:p>
    <w:p w:rsidR="00ED45DD" w:rsidRPr="004F1FC6" w:rsidRDefault="00155965" w:rsidP="00ED45DD">
      <w:pPr>
        <w:pStyle w:val="Heading2"/>
        <w:jc w:val="left"/>
        <w:rPr>
          <w:rFonts w:ascii="Footlight MT Light" w:hAnsi="Footlight MT Light"/>
          <w:sz w:val="24"/>
          <w:szCs w:val="24"/>
          <w:lang w:val="id-ID"/>
          <w:rPrChange w:id="24596" w:author="suryavina" w:date="2015-02-06T16:21:00Z">
            <w:rPr>
              <w:rFonts w:ascii="Footlight MT Light" w:hAnsi="Footlight MT Light"/>
              <w:sz w:val="24"/>
              <w:szCs w:val="24"/>
              <w:lang w:val="id-ID"/>
            </w:rPr>
          </w:rPrChange>
        </w:rPr>
      </w:pPr>
      <w:bookmarkStart w:id="24597" w:name="_Toc410662931"/>
      <w:r w:rsidRPr="004F1FC6">
        <w:rPr>
          <w:rFonts w:ascii="Footlight MT Light" w:hAnsi="Footlight MT Light"/>
          <w:sz w:val="24"/>
          <w:szCs w:val="24"/>
          <w:lang w:val="id-ID"/>
          <w:rPrChange w:id="24598" w:author="suryavina" w:date="2015-02-06T16:21:00Z">
            <w:rPr>
              <w:rFonts w:ascii="Footlight MT Light" w:hAnsi="Footlight MT Light"/>
              <w:sz w:val="24"/>
              <w:szCs w:val="24"/>
              <w:lang w:val="id-ID"/>
            </w:rPr>
          </w:rPrChange>
        </w:rPr>
        <w:t>BENTUK DOKUMEN KONTRAK PENGADAAN JASA LAINNYA</w:t>
      </w:r>
      <w:bookmarkEnd w:id="24597"/>
    </w:p>
    <w:p w:rsidR="00ED45DD" w:rsidRPr="004F1FC6" w:rsidRDefault="00ED45DD" w:rsidP="00ED45DD">
      <w:pPr>
        <w:pStyle w:val="Heading2"/>
        <w:jc w:val="left"/>
        <w:rPr>
          <w:rFonts w:ascii="Footlight MT Light" w:hAnsi="Footlight MT Light"/>
          <w:sz w:val="24"/>
          <w:szCs w:val="24"/>
          <w:u w:val="single"/>
          <w:lang w:val="id-ID"/>
          <w:rPrChange w:id="24599" w:author="suryavina" w:date="2015-02-06T16:21:00Z">
            <w:rPr>
              <w:rFonts w:ascii="Footlight MT Light" w:hAnsi="Footlight MT Light"/>
              <w:sz w:val="24"/>
              <w:szCs w:val="24"/>
              <w:u w:val="single"/>
              <w:lang w:val="id-ID"/>
            </w:rPr>
          </w:rPrChange>
        </w:rPr>
      </w:pPr>
    </w:p>
    <w:p w:rsidR="00ED45DD" w:rsidRPr="004F1FC6" w:rsidRDefault="00155965" w:rsidP="00ED45DD">
      <w:pPr>
        <w:pStyle w:val="Heading2"/>
        <w:jc w:val="left"/>
        <w:rPr>
          <w:rFonts w:ascii="Footlight MT Light" w:hAnsi="Footlight MT Light"/>
          <w:b w:val="0"/>
          <w:sz w:val="24"/>
          <w:szCs w:val="24"/>
          <w:u w:val="single"/>
          <w:lang w:val="id-ID"/>
          <w:rPrChange w:id="24600" w:author="suryavina" w:date="2015-02-06T16:21:00Z">
            <w:rPr>
              <w:rFonts w:ascii="Footlight MT Light" w:hAnsi="Footlight MT Light"/>
              <w:b w:val="0"/>
              <w:sz w:val="24"/>
              <w:szCs w:val="24"/>
              <w:u w:val="single"/>
              <w:lang w:val="id-ID"/>
            </w:rPr>
          </w:rPrChange>
        </w:rPr>
      </w:pPr>
      <w:bookmarkStart w:id="24601" w:name="_Toc410662932"/>
      <w:r w:rsidRPr="004F1FC6">
        <w:rPr>
          <w:rFonts w:ascii="Footlight MT Light" w:hAnsi="Footlight MT Light"/>
          <w:sz w:val="24"/>
          <w:szCs w:val="24"/>
          <w:u w:val="single"/>
          <w:lang w:val="id-ID"/>
          <w:rPrChange w:id="24602" w:author="suryavina" w:date="2015-02-06T16:21:00Z">
            <w:rPr>
              <w:rFonts w:ascii="Footlight MT Light" w:hAnsi="Footlight MT Light"/>
              <w:sz w:val="24"/>
              <w:szCs w:val="24"/>
              <w:u w:val="single"/>
              <w:lang w:val="id-ID"/>
            </w:rPr>
          </w:rPrChange>
        </w:rPr>
        <w:t>V.5. A. BENTUK SURAT PERJANJIAN</w:t>
      </w:r>
      <w:bookmarkEnd w:id="24601"/>
      <w:r w:rsidRPr="004F1FC6">
        <w:rPr>
          <w:rFonts w:ascii="Footlight MT Light" w:hAnsi="Footlight MT Light"/>
          <w:sz w:val="24"/>
          <w:szCs w:val="24"/>
          <w:u w:val="single"/>
          <w:lang w:val="id-ID"/>
          <w:rPrChange w:id="24603" w:author="suryavina" w:date="2015-02-06T16:21:00Z">
            <w:rPr>
              <w:rFonts w:ascii="Footlight MT Light" w:hAnsi="Footlight MT Light"/>
              <w:sz w:val="24"/>
              <w:szCs w:val="24"/>
              <w:u w:val="single"/>
              <w:lang w:val="id-ID"/>
            </w:rPr>
          </w:rPrChange>
        </w:rPr>
        <w:t xml:space="preserve"> </w:t>
      </w:r>
    </w:p>
    <w:p w:rsidR="00ED45DD" w:rsidRPr="004F1FC6" w:rsidRDefault="00ED45DD" w:rsidP="00ED45DD">
      <w:pPr>
        <w:jc w:val="center"/>
        <w:rPr>
          <w:rFonts w:ascii="Footlight MT Light" w:hAnsi="Footlight MT Light"/>
          <w:b/>
          <w:sz w:val="24"/>
          <w:szCs w:val="24"/>
          <w:lang w:val="fi-FI"/>
          <w:rPrChange w:id="24604" w:author="suryavina" w:date="2015-02-06T16:21:00Z">
            <w:rPr>
              <w:rFonts w:ascii="Footlight MT Light" w:hAnsi="Footlight MT Light"/>
              <w:b/>
              <w:sz w:val="24"/>
              <w:szCs w:val="24"/>
              <w:lang w:val="fi-FI"/>
            </w:rPr>
          </w:rPrChange>
        </w:rPr>
      </w:pPr>
    </w:p>
    <w:p w:rsidR="00ED45DD" w:rsidRPr="004F1FC6" w:rsidRDefault="00155965" w:rsidP="00ED45DD">
      <w:pPr>
        <w:jc w:val="center"/>
        <w:rPr>
          <w:rFonts w:ascii="Footlight MT Light" w:hAnsi="Footlight MT Light"/>
          <w:b/>
          <w:sz w:val="24"/>
          <w:szCs w:val="24"/>
          <w:lang w:val="fi-FI"/>
          <w:rPrChange w:id="24605" w:author="suryavina" w:date="2015-02-06T16:21:00Z">
            <w:rPr>
              <w:rFonts w:ascii="Footlight MT Light" w:hAnsi="Footlight MT Light"/>
              <w:b/>
              <w:sz w:val="24"/>
              <w:szCs w:val="24"/>
              <w:lang w:val="fi-FI"/>
            </w:rPr>
          </w:rPrChange>
        </w:rPr>
      </w:pPr>
      <w:r w:rsidRPr="004F1FC6">
        <w:rPr>
          <w:rFonts w:ascii="Footlight MT Light" w:hAnsi="Footlight MT Light"/>
          <w:b/>
          <w:sz w:val="24"/>
          <w:szCs w:val="24"/>
          <w:lang w:val="fi-FI"/>
          <w:rPrChange w:id="24606" w:author="suryavina" w:date="2015-02-06T16:21:00Z">
            <w:rPr>
              <w:rFonts w:ascii="Footlight MT Light" w:hAnsi="Footlight MT Light"/>
              <w:b/>
              <w:sz w:val="24"/>
              <w:szCs w:val="24"/>
              <w:lang w:val="fi-FI"/>
            </w:rPr>
          </w:rPrChange>
        </w:rPr>
        <w:t>SURAT PERJANJIAN</w:t>
      </w:r>
    </w:p>
    <w:p w:rsidR="00ED45DD" w:rsidRPr="004F1FC6" w:rsidRDefault="00ED45DD" w:rsidP="00ED45DD">
      <w:pPr>
        <w:jc w:val="center"/>
        <w:rPr>
          <w:rFonts w:ascii="Footlight MT Light" w:hAnsi="Footlight MT Light"/>
          <w:sz w:val="24"/>
          <w:szCs w:val="24"/>
          <w:lang w:val="fi-FI"/>
          <w:rPrChange w:id="24607" w:author="suryavina" w:date="2015-02-06T16:21:00Z">
            <w:rPr>
              <w:rFonts w:ascii="Footlight MT Light" w:hAnsi="Footlight MT Light"/>
              <w:sz w:val="24"/>
              <w:szCs w:val="24"/>
              <w:lang w:val="fi-FI"/>
            </w:rPr>
          </w:rPrChange>
        </w:rPr>
      </w:pPr>
    </w:p>
    <w:p w:rsidR="00ED45DD" w:rsidRPr="004F1FC6" w:rsidRDefault="00155965" w:rsidP="00ED45DD">
      <w:pPr>
        <w:jc w:val="center"/>
        <w:rPr>
          <w:rFonts w:ascii="Footlight MT Light" w:hAnsi="Footlight MT Light"/>
          <w:sz w:val="24"/>
          <w:szCs w:val="24"/>
          <w:lang w:val="fi-FI"/>
          <w:rPrChange w:id="24608"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4609" w:author="suryavina" w:date="2015-02-06T16:21:00Z">
            <w:rPr>
              <w:rFonts w:ascii="Footlight MT Light" w:hAnsi="Footlight MT Light"/>
              <w:sz w:val="24"/>
              <w:szCs w:val="24"/>
              <w:lang w:val="fi-FI"/>
            </w:rPr>
          </w:rPrChange>
        </w:rPr>
        <w:t>untuk melaksanakan</w:t>
      </w:r>
    </w:p>
    <w:p w:rsidR="00ED45DD" w:rsidRPr="004F1FC6" w:rsidRDefault="00155965" w:rsidP="00ED45DD">
      <w:pPr>
        <w:jc w:val="center"/>
        <w:rPr>
          <w:rFonts w:ascii="Footlight MT Light" w:hAnsi="Footlight MT Light"/>
          <w:sz w:val="24"/>
          <w:szCs w:val="24"/>
          <w:lang w:val="fi-FI"/>
          <w:rPrChange w:id="24610"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4611" w:author="suryavina" w:date="2015-02-06T16:21:00Z">
            <w:rPr>
              <w:rFonts w:ascii="Footlight MT Light" w:hAnsi="Footlight MT Light"/>
              <w:sz w:val="24"/>
              <w:szCs w:val="24"/>
              <w:lang w:val="fi-FI"/>
            </w:rPr>
          </w:rPrChange>
        </w:rPr>
        <w:t xml:space="preserve">Paket Pekerjaan </w:t>
      </w:r>
      <w:r w:rsidRPr="004F1FC6">
        <w:rPr>
          <w:rFonts w:ascii="Footlight MT Light" w:hAnsi="Footlight MT Light"/>
          <w:sz w:val="24"/>
          <w:szCs w:val="24"/>
          <w:lang w:val="id-ID"/>
          <w:rPrChange w:id="24612" w:author="suryavina" w:date="2015-02-06T16:21:00Z">
            <w:rPr>
              <w:rFonts w:ascii="Footlight MT Light" w:hAnsi="Footlight MT Light"/>
              <w:sz w:val="24"/>
              <w:szCs w:val="24"/>
              <w:lang w:val="id-ID"/>
            </w:rPr>
          </w:rPrChange>
        </w:rPr>
        <w:t>Jasa Lainnya</w:t>
      </w:r>
      <w:r w:rsidRPr="004F1FC6">
        <w:rPr>
          <w:rFonts w:ascii="Footlight MT Light" w:hAnsi="Footlight MT Light"/>
          <w:sz w:val="24"/>
          <w:szCs w:val="24"/>
          <w:lang w:val="fi-FI"/>
          <w:rPrChange w:id="24613" w:author="suryavina" w:date="2015-02-06T16:21:00Z">
            <w:rPr>
              <w:rFonts w:ascii="Footlight MT Light" w:hAnsi="Footlight MT Light"/>
              <w:sz w:val="24"/>
              <w:szCs w:val="24"/>
              <w:lang w:val="fi-FI"/>
            </w:rPr>
          </w:rPrChange>
        </w:rPr>
        <w:t>:</w:t>
      </w:r>
    </w:p>
    <w:p w:rsidR="00ED45DD" w:rsidRPr="004F1FC6" w:rsidRDefault="00155965" w:rsidP="00ED45DD">
      <w:pPr>
        <w:jc w:val="center"/>
        <w:rPr>
          <w:rFonts w:ascii="Footlight MT Light" w:hAnsi="Footlight MT Light"/>
          <w:sz w:val="24"/>
          <w:szCs w:val="24"/>
          <w:lang w:val="fi-FI"/>
          <w:rPrChange w:id="24614"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4615" w:author="suryavina" w:date="2015-02-06T16:21:00Z">
            <w:rPr>
              <w:rFonts w:ascii="Footlight MT Light" w:hAnsi="Footlight MT Light"/>
              <w:sz w:val="24"/>
              <w:szCs w:val="24"/>
              <w:lang w:val="fi-FI"/>
            </w:rPr>
          </w:rPrChange>
        </w:rPr>
        <w:t>__________</w:t>
      </w:r>
    </w:p>
    <w:p w:rsidR="00ED45DD" w:rsidRPr="004F1FC6" w:rsidRDefault="00155965" w:rsidP="00ED45DD">
      <w:pPr>
        <w:jc w:val="center"/>
        <w:rPr>
          <w:rFonts w:ascii="Footlight MT Light" w:hAnsi="Footlight MT Light"/>
          <w:sz w:val="24"/>
          <w:szCs w:val="24"/>
          <w:lang w:val="fi-FI"/>
          <w:rPrChange w:id="24616"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4617" w:author="suryavina" w:date="2015-02-06T16:21:00Z">
            <w:rPr>
              <w:rFonts w:ascii="Footlight MT Light" w:hAnsi="Footlight MT Light"/>
              <w:sz w:val="24"/>
              <w:szCs w:val="24"/>
              <w:lang w:val="fi-FI"/>
            </w:rPr>
          </w:rPrChange>
        </w:rPr>
        <w:t>Nomor: __________</w:t>
      </w:r>
    </w:p>
    <w:p w:rsidR="00ED45DD" w:rsidRPr="004F1FC6" w:rsidRDefault="00ED45DD" w:rsidP="00ED45DD">
      <w:pPr>
        <w:rPr>
          <w:rFonts w:ascii="Footlight MT Light" w:hAnsi="Footlight MT Light"/>
          <w:sz w:val="24"/>
          <w:szCs w:val="24"/>
          <w:lang w:val="id-ID"/>
          <w:rPrChange w:id="24618" w:author="suryavina" w:date="2015-02-06T16:21:00Z">
            <w:rPr>
              <w:rFonts w:ascii="Footlight MT Light" w:hAnsi="Footlight MT Light"/>
              <w:sz w:val="24"/>
              <w:szCs w:val="24"/>
              <w:lang w:val="id-ID"/>
            </w:rPr>
          </w:rPrChange>
        </w:rPr>
      </w:pPr>
    </w:p>
    <w:p w:rsidR="00ED45DD" w:rsidRPr="004F1FC6" w:rsidRDefault="00ED45DD" w:rsidP="00ED45DD">
      <w:pPr>
        <w:rPr>
          <w:rFonts w:ascii="Footlight MT Light" w:hAnsi="Footlight MT Light"/>
          <w:sz w:val="24"/>
          <w:szCs w:val="24"/>
          <w:lang w:val="id-ID"/>
          <w:rPrChange w:id="24619" w:author="suryavina" w:date="2015-02-06T16:21:00Z">
            <w:rPr>
              <w:rFonts w:ascii="Footlight MT Light" w:hAnsi="Footlight MT Light"/>
              <w:sz w:val="24"/>
              <w:szCs w:val="24"/>
              <w:lang w:val="id-ID"/>
            </w:rPr>
          </w:rPrChange>
        </w:rPr>
      </w:pPr>
    </w:p>
    <w:p w:rsidR="00ED45DD" w:rsidRPr="004F1FC6" w:rsidRDefault="00155965" w:rsidP="00ED45DD">
      <w:pPr>
        <w:rPr>
          <w:rFonts w:ascii="Footlight MT Light" w:hAnsi="Footlight MT Light"/>
          <w:sz w:val="24"/>
          <w:szCs w:val="24"/>
          <w:lang w:val="fi-FI"/>
          <w:rPrChange w:id="24620"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4621" w:author="suryavina" w:date="2015-02-06T16:21:00Z">
            <w:rPr>
              <w:rFonts w:ascii="Footlight MT Light" w:hAnsi="Footlight MT Light"/>
              <w:sz w:val="24"/>
              <w:szCs w:val="24"/>
              <w:lang w:val="fi-FI"/>
            </w:rPr>
          </w:rPrChange>
        </w:rPr>
        <w:t>SURAT PERJANJIAN ini berikut semua lampirannya (selanjutnya disebut “Kontrak”)</w:t>
      </w:r>
      <w:r w:rsidRPr="004F1FC6">
        <w:rPr>
          <w:rFonts w:ascii="Footlight MT Light" w:hAnsi="Footlight MT Light"/>
          <w:sz w:val="24"/>
          <w:szCs w:val="24"/>
          <w:lang w:val="id-ID"/>
          <w:rPrChange w:id="24622"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lang w:val="fi-FI"/>
          <w:rPrChange w:id="24623" w:author="suryavina" w:date="2015-02-06T16:21:00Z">
            <w:rPr>
              <w:rFonts w:ascii="Footlight MT Light" w:hAnsi="Footlight MT Light"/>
              <w:sz w:val="24"/>
              <w:szCs w:val="24"/>
              <w:lang w:val="fi-FI"/>
            </w:rPr>
          </w:rPrChange>
        </w:rPr>
        <w:t>dibuat dan ditandatangani di __________ pada hari __________ tanggal __ bulan __________ tahun ___</w:t>
      </w:r>
      <w:r w:rsidRPr="004F1FC6">
        <w:rPr>
          <w:rFonts w:ascii="Footlight MT Light" w:hAnsi="Footlight MT Light"/>
          <w:sz w:val="24"/>
          <w:szCs w:val="24"/>
          <w:lang w:val="id-ID"/>
          <w:rPrChange w:id="24624" w:author="suryavina" w:date="2015-02-06T16:21:00Z">
            <w:rPr>
              <w:rFonts w:ascii="Footlight MT Light" w:hAnsi="Footlight MT Light"/>
              <w:sz w:val="24"/>
              <w:szCs w:val="24"/>
              <w:lang w:val="id-ID"/>
            </w:rPr>
          </w:rPrChange>
        </w:rPr>
        <w:t>________</w:t>
      </w:r>
      <w:r w:rsidRPr="004F1FC6">
        <w:rPr>
          <w:rFonts w:ascii="Footlight MT Light" w:hAnsi="Footlight MT Light"/>
          <w:sz w:val="24"/>
          <w:szCs w:val="24"/>
          <w:lang w:val="fi-FI"/>
          <w:rPrChange w:id="24625" w:author="suryavina" w:date="2015-02-06T16:21:00Z">
            <w:rPr>
              <w:rFonts w:ascii="Footlight MT Light" w:hAnsi="Footlight MT Light"/>
              <w:sz w:val="24"/>
              <w:szCs w:val="24"/>
              <w:lang w:val="fi-FI"/>
            </w:rPr>
          </w:rPrChange>
        </w:rPr>
        <w:t xml:space="preserve">_ </w:t>
      </w:r>
      <w:r w:rsidRPr="004F1FC6">
        <w:rPr>
          <w:rFonts w:ascii="Footlight MT Light" w:hAnsi="Footlight MT Light"/>
          <w:i/>
          <w:sz w:val="24"/>
          <w:szCs w:val="24"/>
          <w:lang w:val="id-ID"/>
          <w:rPrChange w:id="24626" w:author="suryavina" w:date="2015-02-06T16:21:00Z">
            <w:rPr>
              <w:rFonts w:ascii="Footlight MT Light" w:hAnsi="Footlight MT Light"/>
              <w:i/>
              <w:sz w:val="24"/>
              <w:szCs w:val="24"/>
              <w:lang w:val="id-ID"/>
            </w:rPr>
          </w:rPrChange>
        </w:rPr>
        <w:t>[tanggal, bulan dan tahun diisi dengan huruf]</w:t>
      </w:r>
      <w:r w:rsidRPr="004F1FC6">
        <w:rPr>
          <w:rFonts w:ascii="Footlight MT Light" w:hAnsi="Footlight MT Light"/>
          <w:sz w:val="24"/>
          <w:szCs w:val="24"/>
          <w:lang w:val="id-ID"/>
          <w:rPrChange w:id="24627"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lang w:val="fi-FI"/>
          <w:rPrChange w:id="24628" w:author="suryavina" w:date="2015-02-06T16:21:00Z">
            <w:rPr>
              <w:rFonts w:ascii="Footlight MT Light" w:hAnsi="Footlight MT Light"/>
              <w:sz w:val="24"/>
              <w:szCs w:val="24"/>
              <w:lang w:val="fi-FI"/>
            </w:rPr>
          </w:rPrChange>
        </w:rPr>
        <w:t>antara __________</w:t>
      </w:r>
      <w:r w:rsidRPr="004F1FC6">
        <w:rPr>
          <w:rFonts w:ascii="Footlight MT Light" w:hAnsi="Footlight MT Light"/>
          <w:sz w:val="24"/>
          <w:szCs w:val="24"/>
          <w:lang w:val="id-ID"/>
          <w:rPrChange w:id="24629" w:author="suryavina" w:date="2015-02-06T16:21:00Z">
            <w:rPr>
              <w:rFonts w:ascii="Footlight MT Light" w:hAnsi="Footlight MT Light"/>
              <w:sz w:val="24"/>
              <w:szCs w:val="24"/>
              <w:lang w:val="id-ID"/>
            </w:rPr>
          </w:rPrChange>
        </w:rPr>
        <w:t xml:space="preserve"> </w:t>
      </w:r>
      <w:r w:rsidRPr="004F1FC6">
        <w:rPr>
          <w:rFonts w:ascii="Footlight MT Light" w:hAnsi="Footlight MT Light"/>
          <w:i/>
          <w:sz w:val="24"/>
          <w:szCs w:val="24"/>
          <w:lang w:val="fi-FI"/>
          <w:rPrChange w:id="24630" w:author="suryavina" w:date="2015-02-06T16:21:00Z">
            <w:rPr>
              <w:rFonts w:ascii="Footlight MT Light" w:hAnsi="Footlight MT Light"/>
              <w:i/>
              <w:sz w:val="24"/>
              <w:szCs w:val="24"/>
              <w:lang w:val="fi-FI"/>
            </w:rPr>
          </w:rPrChange>
        </w:rPr>
        <w:t>[nama Pejabat Pembuat Komitmen]</w:t>
      </w:r>
      <w:r w:rsidRPr="004F1FC6">
        <w:rPr>
          <w:rFonts w:ascii="Footlight MT Light" w:hAnsi="Footlight MT Light"/>
          <w:sz w:val="24"/>
          <w:szCs w:val="24"/>
          <w:lang w:val="fi-FI"/>
          <w:rPrChange w:id="24631" w:author="suryavina" w:date="2015-02-06T16:21:00Z">
            <w:rPr>
              <w:rFonts w:ascii="Footlight MT Light" w:hAnsi="Footlight MT Light"/>
              <w:sz w:val="24"/>
              <w:szCs w:val="24"/>
              <w:lang w:val="fi-FI"/>
            </w:rPr>
          </w:rPrChange>
        </w:rPr>
        <w:t>,</w:t>
      </w:r>
      <w:r w:rsidRPr="004F1FC6">
        <w:rPr>
          <w:rFonts w:ascii="Footlight MT Light" w:hAnsi="Footlight MT Light"/>
          <w:sz w:val="24"/>
          <w:szCs w:val="24"/>
          <w:lang w:val="id-ID"/>
          <w:rPrChange w:id="24632" w:author="suryavina" w:date="2015-02-06T16:21:00Z">
            <w:rPr>
              <w:rFonts w:ascii="Footlight MT Light" w:hAnsi="Footlight MT Light"/>
              <w:sz w:val="24"/>
              <w:szCs w:val="24"/>
              <w:lang w:val="id-ID"/>
            </w:rPr>
          </w:rPrChange>
        </w:rPr>
        <w:t xml:space="preserve"> selaku Pejabat Pembuat Komitmen, </w:t>
      </w:r>
      <w:r w:rsidRPr="004F1FC6">
        <w:rPr>
          <w:rFonts w:ascii="Footlight MT Light" w:hAnsi="Footlight MT Light"/>
          <w:sz w:val="24"/>
          <w:szCs w:val="24"/>
          <w:lang w:val="fi-FI"/>
          <w:rPrChange w:id="24633" w:author="suryavina" w:date="2015-02-06T16:21:00Z">
            <w:rPr>
              <w:rFonts w:ascii="Footlight MT Light" w:hAnsi="Footlight MT Light"/>
              <w:sz w:val="24"/>
              <w:szCs w:val="24"/>
              <w:lang w:val="fi-FI"/>
            </w:rPr>
          </w:rPrChange>
        </w:rPr>
        <w:t>yang bertindak untuk dan atas nama __________</w:t>
      </w:r>
      <w:r w:rsidRPr="004F1FC6">
        <w:rPr>
          <w:rFonts w:ascii="Footlight MT Light" w:hAnsi="Footlight MT Light"/>
          <w:sz w:val="24"/>
          <w:szCs w:val="24"/>
          <w:lang w:val="id-ID"/>
          <w:rPrChange w:id="24634" w:author="suryavina" w:date="2015-02-06T16:21:00Z">
            <w:rPr>
              <w:rFonts w:ascii="Footlight MT Light" w:hAnsi="Footlight MT Light"/>
              <w:sz w:val="24"/>
              <w:szCs w:val="24"/>
              <w:lang w:val="id-ID"/>
            </w:rPr>
          </w:rPrChange>
        </w:rPr>
        <w:t xml:space="preserve"> </w:t>
      </w:r>
      <w:r w:rsidRPr="004F1FC6">
        <w:rPr>
          <w:rFonts w:ascii="Footlight MT Light" w:hAnsi="Footlight MT Light"/>
          <w:i/>
          <w:sz w:val="24"/>
          <w:szCs w:val="24"/>
          <w:lang w:val="fi-FI"/>
          <w:rPrChange w:id="24635" w:author="suryavina" w:date="2015-02-06T16:21:00Z">
            <w:rPr>
              <w:rFonts w:ascii="Footlight MT Light" w:hAnsi="Footlight MT Light"/>
              <w:i/>
              <w:sz w:val="24"/>
              <w:szCs w:val="24"/>
              <w:lang w:val="fi-FI"/>
            </w:rPr>
          </w:rPrChange>
        </w:rPr>
        <w:t>[nama satuan kerja Pejabat Pembuat Komitmen]</w:t>
      </w:r>
      <w:r w:rsidRPr="004F1FC6">
        <w:rPr>
          <w:rFonts w:ascii="Footlight MT Light" w:hAnsi="Footlight MT Light"/>
          <w:sz w:val="24"/>
          <w:szCs w:val="24"/>
          <w:lang w:val="fi-FI"/>
          <w:rPrChange w:id="24636" w:author="suryavina" w:date="2015-02-06T16:21:00Z">
            <w:rPr>
              <w:rFonts w:ascii="Footlight MT Light" w:hAnsi="Footlight MT Light"/>
              <w:sz w:val="24"/>
              <w:szCs w:val="24"/>
              <w:lang w:val="fi-FI"/>
            </w:rPr>
          </w:rPrChange>
        </w:rPr>
        <w:t>, yang berkedudukan di __________</w:t>
      </w:r>
      <w:r w:rsidRPr="004F1FC6">
        <w:rPr>
          <w:rFonts w:ascii="Footlight MT Light" w:hAnsi="Footlight MT Light"/>
          <w:sz w:val="24"/>
          <w:szCs w:val="24"/>
          <w:lang w:val="id-ID"/>
          <w:rPrChange w:id="24637" w:author="suryavina" w:date="2015-02-06T16:21:00Z">
            <w:rPr>
              <w:rFonts w:ascii="Footlight MT Light" w:hAnsi="Footlight MT Light"/>
              <w:sz w:val="24"/>
              <w:szCs w:val="24"/>
              <w:lang w:val="id-ID"/>
            </w:rPr>
          </w:rPrChange>
        </w:rPr>
        <w:t xml:space="preserve"> </w:t>
      </w:r>
      <w:r w:rsidRPr="004F1FC6">
        <w:rPr>
          <w:rFonts w:ascii="Footlight MT Light" w:hAnsi="Footlight MT Light"/>
          <w:i/>
          <w:sz w:val="24"/>
          <w:szCs w:val="24"/>
          <w:lang w:val="fi-FI"/>
          <w:rPrChange w:id="24638" w:author="suryavina" w:date="2015-02-06T16:21:00Z">
            <w:rPr>
              <w:rFonts w:ascii="Footlight MT Light" w:hAnsi="Footlight MT Light"/>
              <w:i/>
              <w:sz w:val="24"/>
              <w:szCs w:val="24"/>
              <w:lang w:val="fi-FI"/>
            </w:rPr>
          </w:rPrChange>
        </w:rPr>
        <w:t>[alamat Pejabat Pembuat Komitmen]</w:t>
      </w:r>
      <w:r w:rsidRPr="004F1FC6">
        <w:rPr>
          <w:rFonts w:ascii="Footlight MT Light" w:hAnsi="Footlight MT Light"/>
          <w:sz w:val="24"/>
          <w:szCs w:val="24"/>
          <w:lang w:val="id-ID"/>
          <w:rPrChange w:id="24639" w:author="suryavina" w:date="2015-02-06T16:21:00Z">
            <w:rPr>
              <w:rFonts w:ascii="Footlight MT Light" w:hAnsi="Footlight MT Light"/>
              <w:sz w:val="24"/>
              <w:szCs w:val="24"/>
              <w:lang w:val="id-ID"/>
            </w:rPr>
          </w:rPrChange>
        </w:rPr>
        <w:t xml:space="preserve">, berdasarkan Surat Keputusan _______________ </w:t>
      </w:r>
      <w:r w:rsidRPr="004F1FC6">
        <w:rPr>
          <w:rFonts w:ascii="Footlight MT Light" w:hAnsi="Footlight MT Light"/>
          <w:i/>
          <w:sz w:val="24"/>
          <w:szCs w:val="24"/>
          <w:lang w:val="id-ID"/>
          <w:rPrChange w:id="24640" w:author="suryavina" w:date="2015-02-06T16:21:00Z">
            <w:rPr>
              <w:rFonts w:ascii="Footlight MT Light" w:hAnsi="Footlight MT Light"/>
              <w:i/>
              <w:sz w:val="24"/>
              <w:szCs w:val="24"/>
              <w:lang w:val="id-ID"/>
            </w:rPr>
          </w:rPrChange>
        </w:rPr>
        <w:t xml:space="preserve">[pejabat yang menandatangani SK penetapan sebagai PPK] </w:t>
      </w:r>
      <w:r w:rsidRPr="004F1FC6">
        <w:rPr>
          <w:rFonts w:ascii="Footlight MT Light" w:hAnsi="Footlight MT Light"/>
          <w:sz w:val="24"/>
          <w:szCs w:val="24"/>
          <w:lang w:val="id-ID"/>
          <w:rPrChange w:id="24641" w:author="suryavina" w:date="2015-02-06T16:21:00Z">
            <w:rPr>
              <w:rFonts w:ascii="Footlight MT Light" w:hAnsi="Footlight MT Light"/>
              <w:sz w:val="24"/>
              <w:szCs w:val="24"/>
              <w:lang w:val="id-ID"/>
            </w:rPr>
          </w:rPrChange>
        </w:rPr>
        <w:t xml:space="preserve">No _________________ </w:t>
      </w:r>
      <w:r w:rsidRPr="004F1FC6">
        <w:rPr>
          <w:rFonts w:ascii="Footlight MT Light" w:hAnsi="Footlight MT Light"/>
          <w:i/>
          <w:sz w:val="24"/>
          <w:szCs w:val="24"/>
          <w:lang w:val="id-ID"/>
          <w:rPrChange w:id="24642" w:author="suryavina" w:date="2015-02-06T16:21:00Z">
            <w:rPr>
              <w:rFonts w:ascii="Footlight MT Light" w:hAnsi="Footlight MT Light"/>
              <w:i/>
              <w:sz w:val="24"/>
              <w:szCs w:val="24"/>
              <w:lang w:val="id-ID"/>
            </w:rPr>
          </w:rPrChange>
        </w:rPr>
        <w:t>[No. SK penetapan sebagai Pejabat Pembuat Komitmen]</w:t>
      </w:r>
      <w:r w:rsidRPr="004F1FC6">
        <w:rPr>
          <w:rFonts w:ascii="Footlight MT Light" w:hAnsi="Footlight MT Light"/>
          <w:sz w:val="24"/>
          <w:szCs w:val="24"/>
          <w:lang w:val="fi-FI"/>
          <w:rPrChange w:id="24643" w:author="suryavina" w:date="2015-02-06T16:21:00Z">
            <w:rPr>
              <w:rFonts w:ascii="Footlight MT Light" w:hAnsi="Footlight MT Light"/>
              <w:sz w:val="24"/>
              <w:szCs w:val="24"/>
              <w:lang w:val="fi-FI"/>
            </w:rPr>
          </w:rPrChange>
        </w:rPr>
        <w:t xml:space="preserve"> selanjutnya disebut “</w:t>
      </w:r>
      <w:r w:rsidRPr="004F1FC6">
        <w:rPr>
          <w:rFonts w:ascii="Footlight MT Light" w:hAnsi="Footlight MT Light"/>
          <w:b/>
          <w:sz w:val="24"/>
          <w:szCs w:val="24"/>
          <w:lang w:val="fi-FI"/>
          <w:rPrChange w:id="24644" w:author="suryavina" w:date="2015-02-06T16:21:00Z">
            <w:rPr>
              <w:rFonts w:ascii="Footlight MT Light" w:hAnsi="Footlight MT Light"/>
              <w:b/>
              <w:sz w:val="24"/>
              <w:szCs w:val="24"/>
              <w:lang w:val="fi-FI"/>
            </w:rPr>
          </w:rPrChange>
        </w:rPr>
        <w:t>PPK</w:t>
      </w:r>
      <w:r w:rsidRPr="004F1FC6">
        <w:rPr>
          <w:rFonts w:ascii="Footlight MT Light" w:hAnsi="Footlight MT Light"/>
          <w:sz w:val="24"/>
          <w:szCs w:val="24"/>
          <w:lang w:val="fi-FI"/>
          <w:rPrChange w:id="24645" w:author="suryavina" w:date="2015-02-06T16:21:00Z">
            <w:rPr>
              <w:rFonts w:ascii="Footlight MT Light" w:hAnsi="Footlight MT Light"/>
              <w:sz w:val="24"/>
              <w:szCs w:val="24"/>
              <w:lang w:val="fi-FI"/>
            </w:rPr>
          </w:rPrChange>
        </w:rPr>
        <w:t>”</w:t>
      </w:r>
      <w:r w:rsidRPr="004F1FC6">
        <w:rPr>
          <w:rFonts w:ascii="Footlight MT Light" w:hAnsi="Footlight MT Light"/>
          <w:sz w:val="24"/>
          <w:szCs w:val="24"/>
          <w:lang w:val="id-ID"/>
          <w:rPrChange w:id="24646"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lang w:val="fi-FI"/>
          <w:rPrChange w:id="24647" w:author="suryavina" w:date="2015-02-06T16:21:00Z">
            <w:rPr>
              <w:rFonts w:ascii="Footlight MT Light" w:hAnsi="Footlight MT Light"/>
              <w:sz w:val="24"/>
              <w:szCs w:val="24"/>
              <w:lang w:val="fi-FI"/>
            </w:rPr>
          </w:rPrChange>
        </w:rPr>
        <w:t xml:space="preserve">dan </w:t>
      </w:r>
    </w:p>
    <w:p w:rsidR="00ED45DD" w:rsidRPr="004F1FC6" w:rsidRDefault="00ED45DD" w:rsidP="00ED45DD">
      <w:pPr>
        <w:rPr>
          <w:rFonts w:ascii="Footlight MT Light" w:hAnsi="Footlight MT Light"/>
          <w:i/>
          <w:sz w:val="24"/>
          <w:szCs w:val="24"/>
          <w:lang w:val="fi-FI"/>
          <w:rPrChange w:id="24648" w:author="suryavina" w:date="2015-02-06T16:21:00Z">
            <w:rPr>
              <w:rFonts w:ascii="Footlight MT Light" w:hAnsi="Footlight MT Light"/>
              <w:i/>
              <w:sz w:val="24"/>
              <w:szCs w:val="24"/>
              <w:lang w:val="fi-FI"/>
            </w:rPr>
          </w:rPrChange>
        </w:rPr>
      </w:pPr>
    </w:p>
    <w:p w:rsidR="00ED45DD" w:rsidRPr="004F1FC6" w:rsidRDefault="00155965" w:rsidP="00ED45DD">
      <w:pPr>
        <w:numPr>
          <w:ilvl w:val="3"/>
          <w:numId w:val="1752"/>
        </w:numPr>
        <w:tabs>
          <w:tab w:val="left" w:pos="284"/>
        </w:tabs>
        <w:ind w:left="284" w:hanging="284"/>
        <w:rPr>
          <w:rFonts w:ascii="Footlight MT Light" w:hAnsi="Footlight MT Light"/>
          <w:i/>
          <w:sz w:val="24"/>
          <w:szCs w:val="24"/>
          <w:lang w:val="fi-FI"/>
          <w:rPrChange w:id="24649" w:author="suryavina" w:date="2015-02-06T16:21:00Z">
            <w:rPr>
              <w:rFonts w:ascii="Footlight MT Light" w:hAnsi="Footlight MT Light"/>
              <w:i/>
              <w:sz w:val="24"/>
              <w:szCs w:val="24"/>
              <w:lang w:val="fi-FI"/>
            </w:rPr>
          </w:rPrChange>
        </w:rPr>
      </w:pPr>
      <w:r w:rsidRPr="004F1FC6">
        <w:rPr>
          <w:rFonts w:ascii="Footlight MT Light" w:hAnsi="Footlight MT Light"/>
          <w:i/>
          <w:sz w:val="24"/>
          <w:szCs w:val="24"/>
          <w:lang w:val="fi-FI"/>
          <w:rPrChange w:id="24650" w:author="suryavina" w:date="2015-02-06T16:21:00Z">
            <w:rPr>
              <w:rFonts w:ascii="Footlight MT Light" w:hAnsi="Footlight MT Light"/>
              <w:i/>
              <w:sz w:val="24"/>
              <w:szCs w:val="24"/>
              <w:lang w:val="fi-FI"/>
            </w:rPr>
          </w:rPrChange>
        </w:rPr>
        <w:t xml:space="preserve">Untuk penyedia perseorangan, maka: </w:t>
      </w:r>
    </w:p>
    <w:p w:rsidR="00ED45DD" w:rsidRPr="004F1FC6" w:rsidRDefault="00155965" w:rsidP="00ED45DD">
      <w:pPr>
        <w:tabs>
          <w:tab w:val="left" w:pos="284"/>
        </w:tabs>
        <w:ind w:left="284"/>
        <w:rPr>
          <w:rFonts w:ascii="Footlight MT Light" w:hAnsi="Footlight MT Light"/>
          <w:i/>
          <w:sz w:val="24"/>
          <w:szCs w:val="24"/>
          <w:lang w:val="fi-FI"/>
          <w:rPrChange w:id="24651" w:author="suryavina" w:date="2015-02-06T16:21:00Z">
            <w:rPr>
              <w:rFonts w:ascii="Footlight MT Light" w:hAnsi="Footlight MT Light"/>
              <w:i/>
              <w:sz w:val="24"/>
              <w:szCs w:val="24"/>
              <w:lang w:val="fi-FI"/>
            </w:rPr>
          </w:rPrChange>
        </w:rPr>
      </w:pPr>
      <w:r w:rsidRPr="004F1FC6">
        <w:rPr>
          <w:rFonts w:ascii="Footlight MT Light" w:hAnsi="Footlight MT Light"/>
          <w:i/>
          <w:sz w:val="24"/>
          <w:szCs w:val="24"/>
          <w:lang w:val="fi-FI"/>
          <w:rPrChange w:id="24652" w:author="suryavina" w:date="2015-02-06T16:21:00Z">
            <w:rPr>
              <w:rFonts w:ascii="Footlight MT Light" w:hAnsi="Footlight MT Light"/>
              <w:i/>
              <w:sz w:val="24"/>
              <w:szCs w:val="24"/>
              <w:lang w:val="fi-FI"/>
            </w:rPr>
          </w:rPrChange>
        </w:rPr>
        <w:t>[ _____________ [nama penyedia], yang berkedudukan di ______________ [alamat penyedia], berdasarkan kartu identitas No. ____ [No. KTP/SIM/Paspor Penyedia], selanjutnya disebut “</w:t>
      </w:r>
      <w:r w:rsidRPr="004F1FC6">
        <w:rPr>
          <w:rFonts w:ascii="Footlight MT Light" w:hAnsi="Footlight MT Light"/>
          <w:b/>
          <w:i/>
          <w:sz w:val="24"/>
          <w:szCs w:val="24"/>
          <w:lang w:val="fi-FI"/>
          <w:rPrChange w:id="24653" w:author="suryavina" w:date="2015-02-06T16:21:00Z">
            <w:rPr>
              <w:rFonts w:ascii="Footlight MT Light" w:hAnsi="Footlight MT Light"/>
              <w:b/>
              <w:i/>
              <w:sz w:val="24"/>
              <w:szCs w:val="24"/>
              <w:lang w:val="fi-FI"/>
            </w:rPr>
          </w:rPrChange>
        </w:rPr>
        <w:t>Penyedia</w:t>
      </w:r>
      <w:r w:rsidRPr="004F1FC6">
        <w:rPr>
          <w:rFonts w:ascii="Footlight MT Light" w:hAnsi="Footlight MT Light"/>
          <w:i/>
          <w:sz w:val="24"/>
          <w:szCs w:val="24"/>
          <w:lang w:val="fi-FI"/>
          <w:rPrChange w:id="24654" w:author="suryavina" w:date="2015-02-06T16:21:00Z">
            <w:rPr>
              <w:rFonts w:ascii="Footlight MT Light" w:hAnsi="Footlight MT Light"/>
              <w:i/>
              <w:sz w:val="24"/>
              <w:szCs w:val="24"/>
              <w:lang w:val="fi-FI"/>
            </w:rPr>
          </w:rPrChange>
        </w:rPr>
        <w:t>”]</w:t>
      </w:r>
    </w:p>
    <w:p w:rsidR="00ED45DD" w:rsidRPr="004F1FC6" w:rsidRDefault="00ED45DD" w:rsidP="00ED45DD">
      <w:pPr>
        <w:tabs>
          <w:tab w:val="left" w:pos="284"/>
        </w:tabs>
        <w:ind w:left="284"/>
        <w:rPr>
          <w:rFonts w:ascii="Footlight MT Light" w:hAnsi="Footlight MT Light"/>
          <w:i/>
          <w:sz w:val="24"/>
          <w:szCs w:val="24"/>
          <w:lang w:val="fi-FI"/>
          <w:rPrChange w:id="24655" w:author="suryavina" w:date="2015-02-06T16:21:00Z">
            <w:rPr>
              <w:rFonts w:ascii="Footlight MT Light" w:hAnsi="Footlight MT Light"/>
              <w:i/>
              <w:sz w:val="24"/>
              <w:szCs w:val="24"/>
              <w:lang w:val="fi-FI"/>
            </w:rPr>
          </w:rPrChange>
        </w:rPr>
      </w:pPr>
    </w:p>
    <w:p w:rsidR="00ED45DD" w:rsidRPr="004F1FC6" w:rsidRDefault="00155965" w:rsidP="00ED45DD">
      <w:pPr>
        <w:numPr>
          <w:ilvl w:val="3"/>
          <w:numId w:val="1752"/>
        </w:numPr>
        <w:tabs>
          <w:tab w:val="left" w:pos="284"/>
        </w:tabs>
        <w:ind w:left="284" w:hanging="284"/>
        <w:rPr>
          <w:rFonts w:ascii="Footlight MT Light" w:hAnsi="Footlight MT Light"/>
          <w:i/>
          <w:sz w:val="24"/>
          <w:szCs w:val="24"/>
          <w:lang w:val="fi-FI"/>
          <w:rPrChange w:id="24656" w:author="suryavina" w:date="2015-02-06T16:21:00Z">
            <w:rPr>
              <w:rFonts w:ascii="Footlight MT Light" w:hAnsi="Footlight MT Light"/>
              <w:i/>
              <w:sz w:val="24"/>
              <w:szCs w:val="24"/>
              <w:lang w:val="fi-FI"/>
            </w:rPr>
          </w:rPrChange>
        </w:rPr>
      </w:pPr>
      <w:r w:rsidRPr="004F1FC6">
        <w:rPr>
          <w:rFonts w:ascii="Footlight MT Light" w:hAnsi="Footlight MT Light"/>
          <w:i/>
          <w:sz w:val="24"/>
          <w:szCs w:val="24"/>
          <w:lang w:val="fi-FI"/>
          <w:rPrChange w:id="24657" w:author="suryavina" w:date="2015-02-06T16:21:00Z">
            <w:rPr>
              <w:rFonts w:ascii="Footlight MT Light" w:hAnsi="Footlight MT Light"/>
              <w:i/>
              <w:sz w:val="24"/>
              <w:szCs w:val="24"/>
              <w:lang w:val="fi-FI"/>
            </w:rPr>
          </w:rPrChange>
        </w:rPr>
        <w:t xml:space="preserve">Untuk penyedia badan usaha non KSO, maka: </w:t>
      </w:r>
    </w:p>
    <w:p w:rsidR="00ED45DD" w:rsidRPr="004F1FC6" w:rsidRDefault="00155965" w:rsidP="00ED45DD">
      <w:pPr>
        <w:tabs>
          <w:tab w:val="left" w:pos="284"/>
        </w:tabs>
        <w:ind w:left="284"/>
        <w:rPr>
          <w:rFonts w:ascii="Footlight MT Light" w:hAnsi="Footlight MT Light"/>
          <w:i/>
          <w:sz w:val="24"/>
          <w:szCs w:val="24"/>
          <w:lang w:val="fi-FI"/>
          <w:rPrChange w:id="24658" w:author="suryavina" w:date="2015-02-06T16:21:00Z">
            <w:rPr>
              <w:rFonts w:ascii="Footlight MT Light" w:hAnsi="Footlight MT Light"/>
              <w:i/>
              <w:sz w:val="24"/>
              <w:szCs w:val="24"/>
              <w:lang w:val="fi-FI"/>
            </w:rPr>
          </w:rPrChange>
        </w:rPr>
      </w:pPr>
      <w:r w:rsidRPr="004F1FC6">
        <w:rPr>
          <w:rFonts w:ascii="Footlight MT Light" w:hAnsi="Footlight MT Light"/>
          <w:i/>
          <w:sz w:val="24"/>
          <w:szCs w:val="24"/>
          <w:lang w:val="fi-FI"/>
          <w:rPrChange w:id="24659" w:author="suryavina" w:date="2015-02-06T16:21:00Z">
            <w:rPr>
              <w:rFonts w:ascii="Footlight MT Light" w:hAnsi="Footlight MT Light"/>
              <w:i/>
              <w:sz w:val="24"/>
              <w:szCs w:val="24"/>
              <w:lang w:val="fi-FI"/>
            </w:rPr>
          </w:rPrChange>
        </w:rPr>
        <w:t>[ __________</w:t>
      </w:r>
      <w:r w:rsidRPr="004F1FC6">
        <w:rPr>
          <w:rFonts w:ascii="Footlight MT Light" w:hAnsi="Footlight MT Light"/>
          <w:i/>
          <w:sz w:val="24"/>
          <w:szCs w:val="24"/>
          <w:lang w:val="id-ID"/>
          <w:rPrChange w:id="24660" w:author="suryavina" w:date="2015-02-06T16:21:00Z">
            <w:rPr>
              <w:rFonts w:ascii="Footlight MT Light" w:hAnsi="Footlight MT Light"/>
              <w:i/>
              <w:sz w:val="24"/>
              <w:szCs w:val="24"/>
              <w:lang w:val="id-ID"/>
            </w:rPr>
          </w:rPrChange>
        </w:rPr>
        <w:t xml:space="preserve"> </w:t>
      </w:r>
      <w:r w:rsidRPr="004F1FC6">
        <w:rPr>
          <w:rFonts w:ascii="Footlight MT Light" w:hAnsi="Footlight MT Light"/>
          <w:i/>
          <w:sz w:val="24"/>
          <w:szCs w:val="24"/>
          <w:lang w:val="fi-FI"/>
          <w:rPrChange w:id="24661" w:author="suryavina" w:date="2015-02-06T16:21:00Z">
            <w:rPr>
              <w:rFonts w:ascii="Footlight MT Light" w:hAnsi="Footlight MT Light"/>
              <w:i/>
              <w:sz w:val="24"/>
              <w:szCs w:val="24"/>
              <w:lang w:val="fi-FI"/>
            </w:rPr>
          </w:rPrChange>
        </w:rPr>
        <w:t>[</w:t>
      </w:r>
      <w:r w:rsidRPr="004F1FC6">
        <w:rPr>
          <w:rFonts w:ascii="Footlight MT Light" w:hAnsi="Footlight MT Light"/>
          <w:i/>
          <w:sz w:val="24"/>
          <w:szCs w:val="24"/>
          <w:lang w:val="id-ID"/>
          <w:rPrChange w:id="24662" w:author="suryavina" w:date="2015-02-06T16:21:00Z">
            <w:rPr>
              <w:rFonts w:ascii="Footlight MT Light" w:hAnsi="Footlight MT Light"/>
              <w:i/>
              <w:sz w:val="24"/>
              <w:szCs w:val="24"/>
              <w:lang w:val="id-ID"/>
            </w:rPr>
          </w:rPrChange>
        </w:rPr>
        <w:t xml:space="preserve">nama wakil </w:t>
      </w:r>
      <w:r w:rsidRPr="004F1FC6">
        <w:rPr>
          <w:rFonts w:ascii="Footlight MT Light" w:hAnsi="Footlight MT Light"/>
          <w:i/>
          <w:sz w:val="24"/>
          <w:szCs w:val="24"/>
          <w:lang w:val="fi-FI"/>
          <w:rPrChange w:id="24663" w:author="suryavina" w:date="2015-02-06T16:21:00Z">
            <w:rPr>
              <w:rFonts w:ascii="Footlight MT Light" w:hAnsi="Footlight MT Light"/>
              <w:i/>
              <w:sz w:val="24"/>
              <w:szCs w:val="24"/>
              <w:lang w:val="fi-FI"/>
            </w:rPr>
          </w:rPrChange>
        </w:rPr>
        <w:t>Penyedia], __________</w:t>
      </w:r>
      <w:r w:rsidRPr="004F1FC6">
        <w:rPr>
          <w:rFonts w:ascii="Footlight MT Light" w:hAnsi="Footlight MT Light"/>
          <w:i/>
          <w:sz w:val="24"/>
          <w:szCs w:val="24"/>
          <w:lang w:val="id-ID"/>
          <w:rPrChange w:id="24664" w:author="suryavina" w:date="2015-02-06T16:21:00Z">
            <w:rPr>
              <w:rFonts w:ascii="Footlight MT Light" w:hAnsi="Footlight MT Light"/>
              <w:i/>
              <w:sz w:val="24"/>
              <w:szCs w:val="24"/>
              <w:lang w:val="id-ID"/>
            </w:rPr>
          </w:rPrChange>
        </w:rPr>
        <w:t xml:space="preserve"> </w:t>
      </w:r>
      <w:r w:rsidRPr="004F1FC6">
        <w:rPr>
          <w:rFonts w:ascii="Footlight MT Light" w:hAnsi="Footlight MT Light"/>
          <w:i/>
          <w:sz w:val="24"/>
          <w:szCs w:val="24"/>
          <w:lang w:val="fi-FI"/>
          <w:rPrChange w:id="24665" w:author="suryavina" w:date="2015-02-06T16:21:00Z">
            <w:rPr>
              <w:rFonts w:ascii="Footlight MT Light" w:hAnsi="Footlight MT Light"/>
              <w:i/>
              <w:sz w:val="24"/>
              <w:szCs w:val="24"/>
              <w:lang w:val="fi-FI"/>
            </w:rPr>
          </w:rPrChange>
        </w:rPr>
        <w:t>[jabatan wakil Penyedia], yang bertindak untuk dan atas nama __________</w:t>
      </w:r>
      <w:r w:rsidRPr="004F1FC6">
        <w:rPr>
          <w:rFonts w:ascii="Footlight MT Light" w:hAnsi="Footlight MT Light"/>
          <w:i/>
          <w:sz w:val="24"/>
          <w:szCs w:val="24"/>
          <w:lang w:val="id-ID"/>
          <w:rPrChange w:id="24666" w:author="suryavina" w:date="2015-02-06T16:21:00Z">
            <w:rPr>
              <w:rFonts w:ascii="Footlight MT Light" w:hAnsi="Footlight MT Light"/>
              <w:i/>
              <w:sz w:val="24"/>
              <w:szCs w:val="24"/>
              <w:lang w:val="id-ID"/>
            </w:rPr>
          </w:rPrChange>
        </w:rPr>
        <w:t xml:space="preserve"> </w:t>
      </w:r>
      <w:r w:rsidRPr="004F1FC6">
        <w:rPr>
          <w:rFonts w:ascii="Footlight MT Light" w:hAnsi="Footlight MT Light"/>
          <w:i/>
          <w:sz w:val="24"/>
          <w:szCs w:val="24"/>
          <w:lang w:val="fi-FI"/>
          <w:rPrChange w:id="24667" w:author="suryavina" w:date="2015-02-06T16:21:00Z">
            <w:rPr>
              <w:rFonts w:ascii="Footlight MT Light" w:hAnsi="Footlight MT Light"/>
              <w:i/>
              <w:sz w:val="24"/>
              <w:szCs w:val="24"/>
              <w:lang w:val="fi-FI"/>
            </w:rPr>
          </w:rPrChange>
        </w:rPr>
        <w:t>[nama Penyedia], yang berkedudukan di __________</w:t>
      </w:r>
      <w:r w:rsidRPr="004F1FC6">
        <w:rPr>
          <w:rFonts w:ascii="Footlight MT Light" w:hAnsi="Footlight MT Light"/>
          <w:i/>
          <w:sz w:val="24"/>
          <w:szCs w:val="24"/>
          <w:lang w:val="id-ID"/>
          <w:rPrChange w:id="24668" w:author="suryavina" w:date="2015-02-06T16:21:00Z">
            <w:rPr>
              <w:rFonts w:ascii="Footlight MT Light" w:hAnsi="Footlight MT Light"/>
              <w:i/>
              <w:sz w:val="24"/>
              <w:szCs w:val="24"/>
              <w:lang w:val="id-ID"/>
            </w:rPr>
          </w:rPrChange>
        </w:rPr>
        <w:t xml:space="preserve"> </w:t>
      </w:r>
      <w:r w:rsidRPr="004F1FC6">
        <w:rPr>
          <w:rFonts w:ascii="Footlight MT Light" w:hAnsi="Footlight MT Light"/>
          <w:i/>
          <w:sz w:val="24"/>
          <w:szCs w:val="24"/>
          <w:lang w:val="fi-FI"/>
          <w:rPrChange w:id="24669" w:author="suryavina" w:date="2015-02-06T16:21:00Z">
            <w:rPr>
              <w:rFonts w:ascii="Footlight MT Light" w:hAnsi="Footlight MT Light"/>
              <w:i/>
              <w:sz w:val="24"/>
              <w:szCs w:val="24"/>
              <w:lang w:val="fi-FI"/>
            </w:rPr>
          </w:rPrChange>
        </w:rPr>
        <w:t>[alamat Penyedia]</w:t>
      </w:r>
      <w:r w:rsidRPr="004F1FC6">
        <w:rPr>
          <w:rFonts w:ascii="Footlight MT Light" w:hAnsi="Footlight MT Light"/>
          <w:i/>
          <w:sz w:val="24"/>
          <w:szCs w:val="24"/>
          <w:lang w:val="id-ID"/>
          <w:rPrChange w:id="24670" w:author="suryavina" w:date="2015-02-06T16:21:00Z">
            <w:rPr>
              <w:rFonts w:ascii="Footlight MT Light" w:hAnsi="Footlight MT Light"/>
              <w:i/>
              <w:sz w:val="24"/>
              <w:szCs w:val="24"/>
              <w:lang w:val="id-ID"/>
            </w:rPr>
          </w:rPrChange>
        </w:rPr>
        <w:t>, berdasarkan Akta Pendirian</w:t>
      </w:r>
      <w:r w:rsidRPr="004F1FC6">
        <w:rPr>
          <w:rFonts w:ascii="Footlight MT Light" w:hAnsi="Footlight MT Light"/>
          <w:i/>
          <w:sz w:val="24"/>
          <w:szCs w:val="24"/>
          <w:rPrChange w:id="24671" w:author="suryavina" w:date="2015-02-06T16:21:00Z">
            <w:rPr>
              <w:rFonts w:ascii="Footlight MT Light" w:hAnsi="Footlight MT Light"/>
              <w:i/>
              <w:sz w:val="24"/>
              <w:szCs w:val="24"/>
            </w:rPr>
          </w:rPrChange>
        </w:rPr>
        <w:t>/Anggaran Dasar</w:t>
      </w:r>
      <w:r w:rsidRPr="004F1FC6">
        <w:rPr>
          <w:rFonts w:ascii="Footlight MT Light" w:hAnsi="Footlight MT Light"/>
          <w:i/>
          <w:sz w:val="24"/>
          <w:szCs w:val="24"/>
          <w:lang w:val="id-ID"/>
          <w:rPrChange w:id="24672" w:author="suryavina" w:date="2015-02-06T16:21:00Z">
            <w:rPr>
              <w:rFonts w:ascii="Footlight MT Light" w:hAnsi="Footlight MT Light"/>
              <w:i/>
              <w:sz w:val="24"/>
              <w:szCs w:val="24"/>
              <w:lang w:val="id-ID"/>
            </w:rPr>
          </w:rPrChange>
        </w:rPr>
        <w:t xml:space="preserve"> No. ___ [No. Akta Pendirian</w:t>
      </w:r>
      <w:r w:rsidRPr="004F1FC6">
        <w:rPr>
          <w:rFonts w:ascii="Footlight MT Light" w:hAnsi="Footlight MT Light"/>
          <w:i/>
          <w:sz w:val="24"/>
          <w:szCs w:val="24"/>
          <w:rPrChange w:id="24673" w:author="suryavina" w:date="2015-02-06T16:21:00Z">
            <w:rPr>
              <w:rFonts w:ascii="Footlight MT Light" w:hAnsi="Footlight MT Light"/>
              <w:i/>
              <w:sz w:val="24"/>
              <w:szCs w:val="24"/>
            </w:rPr>
          </w:rPrChange>
        </w:rPr>
        <w:t>/Anggaran Dasar</w:t>
      </w:r>
      <w:r w:rsidRPr="004F1FC6">
        <w:rPr>
          <w:rFonts w:ascii="Footlight MT Light" w:hAnsi="Footlight MT Light"/>
          <w:i/>
          <w:sz w:val="24"/>
          <w:szCs w:val="24"/>
          <w:lang w:val="id-ID"/>
          <w:rPrChange w:id="24674" w:author="suryavina" w:date="2015-02-06T16:21:00Z">
            <w:rPr>
              <w:rFonts w:ascii="Footlight MT Light" w:hAnsi="Footlight MT Light"/>
              <w:i/>
              <w:sz w:val="24"/>
              <w:szCs w:val="24"/>
              <w:lang w:val="id-ID"/>
            </w:rPr>
          </w:rPrChange>
        </w:rPr>
        <w:t>] tanggal</w:t>
      </w:r>
      <w:r w:rsidRPr="004F1FC6">
        <w:rPr>
          <w:rFonts w:ascii="Footlight MT Light" w:hAnsi="Footlight MT Light"/>
          <w:i/>
          <w:sz w:val="24"/>
          <w:szCs w:val="24"/>
          <w:lang w:val="fi-FI"/>
          <w:rPrChange w:id="24675" w:author="suryavina" w:date="2015-02-06T16:21:00Z">
            <w:rPr>
              <w:rFonts w:ascii="Footlight MT Light" w:hAnsi="Footlight MT Light"/>
              <w:i/>
              <w:sz w:val="24"/>
              <w:szCs w:val="24"/>
              <w:lang w:val="fi-FI"/>
            </w:rPr>
          </w:rPrChange>
        </w:rPr>
        <w:t xml:space="preserve"> </w:t>
      </w:r>
      <w:r w:rsidRPr="004F1FC6">
        <w:rPr>
          <w:rFonts w:ascii="Footlight MT Light" w:hAnsi="Footlight MT Light"/>
          <w:i/>
          <w:sz w:val="24"/>
          <w:szCs w:val="24"/>
          <w:lang w:val="id-ID"/>
          <w:rPrChange w:id="24676" w:author="suryavina" w:date="2015-02-06T16:21:00Z">
            <w:rPr>
              <w:rFonts w:ascii="Footlight MT Light" w:hAnsi="Footlight MT Light"/>
              <w:i/>
              <w:sz w:val="24"/>
              <w:szCs w:val="24"/>
              <w:lang w:val="id-ID"/>
            </w:rPr>
          </w:rPrChange>
        </w:rPr>
        <w:t>____________ [tanggal penerbitan Akta Pendirian</w:t>
      </w:r>
      <w:r w:rsidRPr="004F1FC6">
        <w:rPr>
          <w:rFonts w:ascii="Footlight MT Light" w:hAnsi="Footlight MT Light"/>
          <w:i/>
          <w:sz w:val="24"/>
          <w:szCs w:val="24"/>
          <w:rPrChange w:id="24677" w:author="suryavina" w:date="2015-02-06T16:21:00Z">
            <w:rPr>
              <w:rFonts w:ascii="Footlight MT Light" w:hAnsi="Footlight MT Light"/>
              <w:i/>
              <w:sz w:val="24"/>
              <w:szCs w:val="24"/>
            </w:rPr>
          </w:rPrChange>
        </w:rPr>
        <w:t>/Anggaran Dasar</w:t>
      </w:r>
      <w:r w:rsidRPr="004F1FC6">
        <w:rPr>
          <w:rFonts w:ascii="Footlight MT Light" w:hAnsi="Footlight MT Light"/>
          <w:i/>
          <w:sz w:val="24"/>
          <w:szCs w:val="24"/>
          <w:lang w:val="id-ID"/>
          <w:rPrChange w:id="24678" w:author="suryavina" w:date="2015-02-06T16:21:00Z">
            <w:rPr>
              <w:rFonts w:ascii="Footlight MT Light" w:hAnsi="Footlight MT Light"/>
              <w:i/>
              <w:sz w:val="24"/>
              <w:szCs w:val="24"/>
              <w:lang w:val="id-ID"/>
            </w:rPr>
          </w:rPrChange>
        </w:rPr>
        <w:t>]</w:t>
      </w:r>
      <w:r w:rsidRPr="004F1FC6">
        <w:rPr>
          <w:rFonts w:ascii="Footlight MT Light" w:hAnsi="Footlight MT Light"/>
          <w:i/>
          <w:sz w:val="24"/>
          <w:szCs w:val="24"/>
          <w:rPrChange w:id="24679" w:author="suryavina" w:date="2015-02-06T16:21:00Z">
            <w:rPr>
              <w:rFonts w:ascii="Footlight MT Light" w:hAnsi="Footlight MT Light"/>
              <w:i/>
              <w:sz w:val="24"/>
              <w:szCs w:val="24"/>
            </w:rPr>
          </w:rPrChange>
        </w:rPr>
        <w:t xml:space="preserve">, </w:t>
      </w:r>
      <w:r w:rsidRPr="004F1FC6">
        <w:rPr>
          <w:rFonts w:ascii="Footlight MT Light" w:hAnsi="Footlight MT Light"/>
          <w:i/>
          <w:sz w:val="24"/>
          <w:szCs w:val="24"/>
          <w:lang w:val="fi-FI"/>
          <w:rPrChange w:id="24680" w:author="suryavina" w:date="2015-02-06T16:21:00Z">
            <w:rPr>
              <w:rFonts w:ascii="Footlight MT Light" w:hAnsi="Footlight MT Light"/>
              <w:i/>
              <w:sz w:val="24"/>
              <w:szCs w:val="24"/>
              <w:lang w:val="fi-FI"/>
            </w:rPr>
          </w:rPrChange>
        </w:rPr>
        <w:t>selanjutnya disebut “</w:t>
      </w:r>
      <w:r w:rsidRPr="004F1FC6">
        <w:rPr>
          <w:rFonts w:ascii="Footlight MT Light" w:hAnsi="Footlight MT Light"/>
          <w:b/>
          <w:i/>
          <w:sz w:val="24"/>
          <w:szCs w:val="24"/>
          <w:lang w:val="fi-FI"/>
          <w:rPrChange w:id="24681" w:author="suryavina" w:date="2015-02-06T16:21:00Z">
            <w:rPr>
              <w:rFonts w:ascii="Footlight MT Light" w:hAnsi="Footlight MT Light"/>
              <w:b/>
              <w:i/>
              <w:sz w:val="24"/>
              <w:szCs w:val="24"/>
              <w:lang w:val="fi-FI"/>
            </w:rPr>
          </w:rPrChange>
        </w:rPr>
        <w:t>Penyedia</w:t>
      </w:r>
      <w:r w:rsidRPr="004F1FC6">
        <w:rPr>
          <w:rFonts w:ascii="Footlight MT Light" w:hAnsi="Footlight MT Light"/>
          <w:i/>
          <w:sz w:val="24"/>
          <w:szCs w:val="24"/>
          <w:lang w:val="fi-FI"/>
          <w:rPrChange w:id="24682" w:author="suryavina" w:date="2015-02-06T16:21:00Z">
            <w:rPr>
              <w:rFonts w:ascii="Footlight MT Light" w:hAnsi="Footlight MT Light"/>
              <w:i/>
              <w:sz w:val="24"/>
              <w:szCs w:val="24"/>
              <w:lang w:val="fi-FI"/>
            </w:rPr>
          </w:rPrChange>
        </w:rPr>
        <w:t>”]</w:t>
      </w:r>
    </w:p>
    <w:p w:rsidR="00ED45DD" w:rsidRPr="004F1FC6" w:rsidRDefault="00ED45DD" w:rsidP="00ED45DD">
      <w:pPr>
        <w:tabs>
          <w:tab w:val="left" w:pos="284"/>
        </w:tabs>
        <w:ind w:left="284"/>
        <w:rPr>
          <w:rFonts w:ascii="Footlight MT Light" w:hAnsi="Footlight MT Light"/>
          <w:i/>
          <w:sz w:val="24"/>
          <w:szCs w:val="24"/>
          <w:rPrChange w:id="24683" w:author="suryavina" w:date="2015-02-06T16:21:00Z">
            <w:rPr>
              <w:rFonts w:ascii="Footlight MT Light" w:hAnsi="Footlight MT Light"/>
              <w:i/>
              <w:sz w:val="24"/>
              <w:szCs w:val="24"/>
            </w:rPr>
          </w:rPrChange>
        </w:rPr>
      </w:pPr>
    </w:p>
    <w:p w:rsidR="00ED45DD" w:rsidRPr="004F1FC6" w:rsidRDefault="00155965" w:rsidP="00ED45DD">
      <w:pPr>
        <w:numPr>
          <w:ilvl w:val="3"/>
          <w:numId w:val="1752"/>
        </w:numPr>
        <w:tabs>
          <w:tab w:val="left" w:pos="284"/>
        </w:tabs>
        <w:ind w:left="284" w:hanging="284"/>
        <w:rPr>
          <w:rFonts w:ascii="Footlight MT Light" w:hAnsi="Footlight MT Light"/>
          <w:i/>
          <w:sz w:val="24"/>
          <w:szCs w:val="24"/>
          <w:lang w:val="fi-FI"/>
          <w:rPrChange w:id="24684" w:author="suryavina" w:date="2015-02-06T16:21:00Z">
            <w:rPr>
              <w:rFonts w:ascii="Footlight MT Light" w:hAnsi="Footlight MT Light"/>
              <w:i/>
              <w:sz w:val="24"/>
              <w:szCs w:val="24"/>
              <w:lang w:val="fi-FI"/>
            </w:rPr>
          </w:rPrChange>
        </w:rPr>
      </w:pPr>
      <w:r w:rsidRPr="004F1FC6">
        <w:rPr>
          <w:rFonts w:ascii="Footlight MT Light" w:hAnsi="Footlight MT Light"/>
          <w:i/>
          <w:sz w:val="24"/>
          <w:szCs w:val="24"/>
          <w:lang w:val="fi-FI"/>
          <w:rPrChange w:id="24685" w:author="suryavina" w:date="2015-02-06T16:21:00Z">
            <w:rPr>
              <w:rFonts w:ascii="Footlight MT Light" w:hAnsi="Footlight MT Light"/>
              <w:i/>
              <w:sz w:val="24"/>
              <w:szCs w:val="24"/>
              <w:lang w:val="fi-FI"/>
            </w:rPr>
          </w:rPrChange>
        </w:rPr>
        <w:t>Untuk penyedia Kemitraan/KSO, maka:</w:t>
      </w:r>
    </w:p>
    <w:p w:rsidR="00ED45DD" w:rsidRPr="004F1FC6" w:rsidRDefault="00155965" w:rsidP="00ED45DD">
      <w:pPr>
        <w:ind w:left="284"/>
        <w:rPr>
          <w:rFonts w:ascii="Footlight MT Light" w:hAnsi="Footlight MT Light"/>
          <w:i/>
          <w:sz w:val="24"/>
          <w:szCs w:val="24"/>
          <w:lang w:val="fi-FI"/>
          <w:rPrChange w:id="24686" w:author="suryavina" w:date="2015-02-06T16:21:00Z">
            <w:rPr>
              <w:rFonts w:ascii="Footlight MT Light" w:hAnsi="Footlight MT Light"/>
              <w:i/>
              <w:sz w:val="24"/>
              <w:szCs w:val="24"/>
              <w:lang w:val="fi-FI"/>
            </w:rPr>
          </w:rPrChange>
        </w:rPr>
      </w:pPr>
      <w:r w:rsidRPr="004F1FC6">
        <w:rPr>
          <w:rFonts w:ascii="Footlight MT Light" w:hAnsi="Footlight MT Light"/>
          <w:i/>
          <w:sz w:val="24"/>
          <w:szCs w:val="24"/>
          <w:lang w:val="fi-FI"/>
          <w:rPrChange w:id="24687" w:author="suryavina" w:date="2015-02-06T16:21:00Z">
            <w:rPr>
              <w:rFonts w:ascii="Footlight MT Light" w:hAnsi="Footlight MT Light"/>
              <w:i/>
              <w:sz w:val="24"/>
              <w:szCs w:val="24"/>
              <w:lang w:val="fi-FI"/>
            </w:rPr>
          </w:rPrChange>
        </w:rPr>
        <w:t>[Kemitraan</w:t>
      </w:r>
      <w:r w:rsidRPr="004F1FC6">
        <w:rPr>
          <w:rFonts w:ascii="Footlight MT Light" w:hAnsi="Footlight MT Light"/>
          <w:i/>
          <w:sz w:val="24"/>
          <w:szCs w:val="24"/>
          <w:lang w:val="id-ID"/>
          <w:rPrChange w:id="24688" w:author="suryavina" w:date="2015-02-06T16:21:00Z">
            <w:rPr>
              <w:rFonts w:ascii="Footlight MT Light" w:hAnsi="Footlight MT Light"/>
              <w:i/>
              <w:sz w:val="24"/>
              <w:szCs w:val="24"/>
              <w:lang w:val="id-ID"/>
            </w:rPr>
          </w:rPrChange>
        </w:rPr>
        <w:t>/KSO</w:t>
      </w:r>
      <w:r w:rsidRPr="004F1FC6">
        <w:rPr>
          <w:rFonts w:ascii="Footlight MT Light" w:hAnsi="Footlight MT Light"/>
          <w:i/>
          <w:sz w:val="24"/>
          <w:szCs w:val="24"/>
          <w:lang w:val="fi-FI"/>
          <w:rPrChange w:id="24689" w:author="suryavina" w:date="2015-02-06T16:21:00Z">
            <w:rPr>
              <w:rFonts w:ascii="Footlight MT Light" w:hAnsi="Footlight MT Light"/>
              <w:i/>
              <w:sz w:val="24"/>
              <w:szCs w:val="24"/>
              <w:lang w:val="fi-FI"/>
            </w:rPr>
          </w:rPrChange>
        </w:rPr>
        <w:t xml:space="preserve"> yang beranggotakan sebagai berikut:</w:t>
      </w:r>
    </w:p>
    <w:p w:rsidR="00ED45DD" w:rsidRPr="004F1FC6" w:rsidRDefault="00155965" w:rsidP="00ED45DD">
      <w:pPr>
        <w:ind w:left="284"/>
        <w:rPr>
          <w:rFonts w:ascii="Footlight MT Light" w:hAnsi="Footlight MT Light"/>
          <w:i/>
          <w:sz w:val="24"/>
          <w:szCs w:val="24"/>
          <w:lang w:val="id-ID"/>
          <w:rPrChange w:id="24690"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fi-FI"/>
          <w:rPrChange w:id="24691" w:author="suryavina" w:date="2015-02-06T16:21:00Z">
            <w:rPr>
              <w:rFonts w:ascii="Footlight MT Light" w:hAnsi="Footlight MT Light"/>
              <w:i/>
              <w:sz w:val="24"/>
              <w:szCs w:val="24"/>
              <w:lang w:val="fi-FI"/>
            </w:rPr>
          </w:rPrChange>
        </w:rPr>
        <w:t>1. _________</w:t>
      </w:r>
      <w:r w:rsidRPr="004F1FC6">
        <w:rPr>
          <w:rFonts w:ascii="Footlight MT Light" w:hAnsi="Footlight MT Light"/>
          <w:i/>
          <w:sz w:val="24"/>
          <w:szCs w:val="24"/>
          <w:lang w:val="id-ID"/>
          <w:rPrChange w:id="24692" w:author="suryavina" w:date="2015-02-06T16:21:00Z">
            <w:rPr>
              <w:rFonts w:ascii="Footlight MT Light" w:hAnsi="Footlight MT Light"/>
              <w:i/>
              <w:sz w:val="24"/>
              <w:szCs w:val="24"/>
              <w:lang w:val="id-ID"/>
            </w:rPr>
          </w:rPrChange>
        </w:rPr>
        <w:t>_______</w:t>
      </w:r>
      <w:r w:rsidRPr="004F1FC6">
        <w:rPr>
          <w:rFonts w:ascii="Footlight MT Light" w:hAnsi="Footlight MT Light"/>
          <w:i/>
          <w:sz w:val="24"/>
          <w:szCs w:val="24"/>
          <w:lang w:val="fi-FI"/>
          <w:rPrChange w:id="24693" w:author="suryavina" w:date="2015-02-06T16:21:00Z">
            <w:rPr>
              <w:rFonts w:ascii="Footlight MT Light" w:hAnsi="Footlight MT Light"/>
              <w:i/>
              <w:sz w:val="24"/>
              <w:szCs w:val="24"/>
              <w:lang w:val="fi-FI"/>
            </w:rPr>
          </w:rPrChange>
        </w:rPr>
        <w:t>_</w:t>
      </w:r>
      <w:r w:rsidRPr="004F1FC6">
        <w:rPr>
          <w:rFonts w:ascii="Footlight MT Light" w:hAnsi="Footlight MT Light"/>
          <w:i/>
          <w:sz w:val="24"/>
          <w:szCs w:val="24"/>
          <w:lang w:val="id-ID"/>
          <w:rPrChange w:id="24694" w:author="suryavina" w:date="2015-02-06T16:21:00Z">
            <w:rPr>
              <w:rFonts w:ascii="Footlight MT Light" w:hAnsi="Footlight MT Light"/>
              <w:i/>
              <w:sz w:val="24"/>
              <w:szCs w:val="24"/>
              <w:lang w:val="id-ID"/>
            </w:rPr>
          </w:rPrChange>
        </w:rPr>
        <w:t xml:space="preserve"> </w:t>
      </w:r>
      <w:r w:rsidRPr="004F1FC6">
        <w:rPr>
          <w:rFonts w:ascii="Footlight MT Light" w:hAnsi="Footlight MT Light"/>
          <w:i/>
          <w:sz w:val="24"/>
          <w:szCs w:val="24"/>
          <w:lang w:val="fi-FI"/>
          <w:rPrChange w:id="24695" w:author="suryavina" w:date="2015-02-06T16:21:00Z">
            <w:rPr>
              <w:rFonts w:ascii="Footlight MT Light" w:hAnsi="Footlight MT Light"/>
              <w:i/>
              <w:sz w:val="24"/>
              <w:szCs w:val="24"/>
              <w:lang w:val="fi-FI"/>
            </w:rPr>
          </w:rPrChange>
        </w:rPr>
        <w:t>[nama Penyedia</w:t>
      </w:r>
      <w:r w:rsidRPr="004F1FC6">
        <w:rPr>
          <w:rFonts w:ascii="Footlight MT Light" w:hAnsi="Footlight MT Light"/>
          <w:i/>
          <w:sz w:val="24"/>
          <w:szCs w:val="24"/>
          <w:lang w:val="id-ID"/>
          <w:rPrChange w:id="24696" w:author="suryavina" w:date="2015-02-06T16:21:00Z">
            <w:rPr>
              <w:rFonts w:ascii="Footlight MT Light" w:hAnsi="Footlight MT Light"/>
              <w:i/>
              <w:sz w:val="24"/>
              <w:szCs w:val="24"/>
              <w:lang w:val="id-ID"/>
            </w:rPr>
          </w:rPrChange>
        </w:rPr>
        <w:t xml:space="preserve"> 1</w:t>
      </w:r>
      <w:r w:rsidRPr="004F1FC6">
        <w:rPr>
          <w:rFonts w:ascii="Footlight MT Light" w:hAnsi="Footlight MT Light"/>
          <w:i/>
          <w:sz w:val="24"/>
          <w:szCs w:val="24"/>
          <w:lang w:val="fi-FI"/>
          <w:rPrChange w:id="24697" w:author="suryavina" w:date="2015-02-06T16:21:00Z">
            <w:rPr>
              <w:rFonts w:ascii="Footlight MT Light" w:hAnsi="Footlight MT Light"/>
              <w:i/>
              <w:sz w:val="24"/>
              <w:szCs w:val="24"/>
              <w:lang w:val="fi-FI"/>
            </w:rPr>
          </w:rPrChange>
        </w:rPr>
        <w:t xml:space="preserve">]; </w:t>
      </w:r>
      <w:r w:rsidRPr="004F1FC6">
        <w:rPr>
          <w:rFonts w:ascii="Footlight MT Light" w:hAnsi="Footlight MT Light"/>
          <w:i/>
          <w:sz w:val="24"/>
          <w:szCs w:val="24"/>
          <w:lang w:val="id-ID"/>
          <w:rPrChange w:id="24698" w:author="suryavina" w:date="2015-02-06T16:21:00Z">
            <w:rPr>
              <w:rFonts w:ascii="Footlight MT Light" w:hAnsi="Footlight MT Light"/>
              <w:i/>
              <w:sz w:val="24"/>
              <w:szCs w:val="24"/>
              <w:lang w:val="id-ID"/>
            </w:rPr>
          </w:rPrChange>
        </w:rPr>
        <w:t xml:space="preserve"> </w:t>
      </w:r>
    </w:p>
    <w:p w:rsidR="00ED45DD" w:rsidRPr="004F1FC6" w:rsidRDefault="00155965" w:rsidP="00ED45DD">
      <w:pPr>
        <w:ind w:left="284"/>
        <w:rPr>
          <w:rFonts w:ascii="Footlight MT Light" w:hAnsi="Footlight MT Light"/>
          <w:i/>
          <w:sz w:val="24"/>
          <w:szCs w:val="24"/>
          <w:lang w:val="fi-FI"/>
          <w:rPrChange w:id="24699" w:author="suryavina" w:date="2015-02-06T16:21:00Z">
            <w:rPr>
              <w:rFonts w:ascii="Footlight MT Light" w:hAnsi="Footlight MT Light"/>
              <w:i/>
              <w:sz w:val="24"/>
              <w:szCs w:val="24"/>
              <w:lang w:val="fi-FI"/>
            </w:rPr>
          </w:rPrChange>
        </w:rPr>
      </w:pPr>
      <w:r w:rsidRPr="004F1FC6">
        <w:rPr>
          <w:rFonts w:ascii="Footlight MT Light" w:hAnsi="Footlight MT Light"/>
          <w:i/>
          <w:sz w:val="24"/>
          <w:szCs w:val="24"/>
          <w:lang w:val="fi-FI"/>
          <w:rPrChange w:id="24700" w:author="suryavina" w:date="2015-02-06T16:21:00Z">
            <w:rPr>
              <w:rFonts w:ascii="Footlight MT Light" w:hAnsi="Footlight MT Light"/>
              <w:i/>
              <w:sz w:val="24"/>
              <w:szCs w:val="24"/>
              <w:lang w:val="fi-FI"/>
            </w:rPr>
          </w:rPrChange>
        </w:rPr>
        <w:t>2. _________</w:t>
      </w:r>
      <w:r w:rsidRPr="004F1FC6">
        <w:rPr>
          <w:rFonts w:ascii="Footlight MT Light" w:hAnsi="Footlight MT Light"/>
          <w:i/>
          <w:sz w:val="24"/>
          <w:szCs w:val="24"/>
          <w:lang w:val="id-ID"/>
          <w:rPrChange w:id="24701" w:author="suryavina" w:date="2015-02-06T16:21:00Z">
            <w:rPr>
              <w:rFonts w:ascii="Footlight MT Light" w:hAnsi="Footlight MT Light"/>
              <w:i/>
              <w:sz w:val="24"/>
              <w:szCs w:val="24"/>
              <w:lang w:val="id-ID"/>
            </w:rPr>
          </w:rPrChange>
        </w:rPr>
        <w:t>_______</w:t>
      </w:r>
      <w:r w:rsidRPr="004F1FC6">
        <w:rPr>
          <w:rFonts w:ascii="Footlight MT Light" w:hAnsi="Footlight MT Light"/>
          <w:i/>
          <w:sz w:val="24"/>
          <w:szCs w:val="24"/>
          <w:lang w:val="fi-FI"/>
          <w:rPrChange w:id="24702" w:author="suryavina" w:date="2015-02-06T16:21:00Z">
            <w:rPr>
              <w:rFonts w:ascii="Footlight MT Light" w:hAnsi="Footlight MT Light"/>
              <w:i/>
              <w:sz w:val="24"/>
              <w:szCs w:val="24"/>
              <w:lang w:val="fi-FI"/>
            </w:rPr>
          </w:rPrChange>
        </w:rPr>
        <w:t>_</w:t>
      </w:r>
      <w:r w:rsidRPr="004F1FC6">
        <w:rPr>
          <w:rFonts w:ascii="Footlight MT Light" w:hAnsi="Footlight MT Light"/>
          <w:i/>
          <w:sz w:val="24"/>
          <w:szCs w:val="24"/>
          <w:lang w:val="id-ID"/>
          <w:rPrChange w:id="24703" w:author="suryavina" w:date="2015-02-06T16:21:00Z">
            <w:rPr>
              <w:rFonts w:ascii="Footlight MT Light" w:hAnsi="Footlight MT Light"/>
              <w:i/>
              <w:sz w:val="24"/>
              <w:szCs w:val="24"/>
              <w:lang w:val="id-ID"/>
            </w:rPr>
          </w:rPrChange>
        </w:rPr>
        <w:t xml:space="preserve"> </w:t>
      </w:r>
      <w:r w:rsidRPr="004F1FC6">
        <w:rPr>
          <w:rFonts w:ascii="Footlight MT Light" w:hAnsi="Footlight MT Light"/>
          <w:i/>
          <w:sz w:val="24"/>
          <w:szCs w:val="24"/>
          <w:lang w:val="fi-FI"/>
          <w:rPrChange w:id="24704" w:author="suryavina" w:date="2015-02-06T16:21:00Z">
            <w:rPr>
              <w:rFonts w:ascii="Footlight MT Light" w:hAnsi="Footlight MT Light"/>
              <w:i/>
              <w:sz w:val="24"/>
              <w:szCs w:val="24"/>
              <w:lang w:val="fi-FI"/>
            </w:rPr>
          </w:rPrChange>
        </w:rPr>
        <w:t>[nama Penyedia</w:t>
      </w:r>
      <w:r w:rsidRPr="004F1FC6">
        <w:rPr>
          <w:rFonts w:ascii="Footlight MT Light" w:hAnsi="Footlight MT Light"/>
          <w:i/>
          <w:sz w:val="24"/>
          <w:szCs w:val="24"/>
          <w:lang w:val="id-ID"/>
          <w:rPrChange w:id="24705" w:author="suryavina" w:date="2015-02-06T16:21:00Z">
            <w:rPr>
              <w:rFonts w:ascii="Footlight MT Light" w:hAnsi="Footlight MT Light"/>
              <w:i/>
              <w:sz w:val="24"/>
              <w:szCs w:val="24"/>
              <w:lang w:val="id-ID"/>
            </w:rPr>
          </w:rPrChange>
        </w:rPr>
        <w:t xml:space="preserve"> 2</w:t>
      </w:r>
      <w:r w:rsidRPr="004F1FC6">
        <w:rPr>
          <w:rFonts w:ascii="Footlight MT Light" w:hAnsi="Footlight MT Light"/>
          <w:i/>
          <w:sz w:val="24"/>
          <w:szCs w:val="24"/>
          <w:lang w:val="fi-FI"/>
          <w:rPrChange w:id="24706" w:author="suryavina" w:date="2015-02-06T16:21:00Z">
            <w:rPr>
              <w:rFonts w:ascii="Footlight MT Light" w:hAnsi="Footlight MT Light"/>
              <w:i/>
              <w:sz w:val="24"/>
              <w:szCs w:val="24"/>
              <w:lang w:val="fi-FI"/>
            </w:rPr>
          </w:rPrChange>
        </w:rPr>
        <w:t xml:space="preserve">]; </w:t>
      </w:r>
    </w:p>
    <w:p w:rsidR="00ED45DD" w:rsidRPr="004F1FC6" w:rsidRDefault="00155965" w:rsidP="00ED45DD">
      <w:pPr>
        <w:ind w:left="284"/>
        <w:rPr>
          <w:rFonts w:ascii="Footlight MT Light" w:hAnsi="Footlight MT Light"/>
          <w:i/>
          <w:sz w:val="24"/>
          <w:szCs w:val="24"/>
          <w:lang w:val="id-ID"/>
          <w:rPrChange w:id="24707"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fi-FI"/>
          <w:rPrChange w:id="24708" w:author="suryavina" w:date="2015-02-06T16:21:00Z">
            <w:rPr>
              <w:rFonts w:ascii="Footlight MT Light" w:hAnsi="Footlight MT Light"/>
              <w:i/>
              <w:sz w:val="24"/>
              <w:szCs w:val="24"/>
              <w:lang w:val="fi-FI"/>
            </w:rPr>
          </w:rPrChange>
        </w:rPr>
        <w:t>......................</w:t>
      </w:r>
      <w:r w:rsidRPr="004F1FC6">
        <w:rPr>
          <w:rFonts w:ascii="Footlight MT Light" w:hAnsi="Footlight MT Light"/>
          <w:i/>
          <w:sz w:val="24"/>
          <w:szCs w:val="24"/>
          <w:lang w:val="id-ID"/>
          <w:rPrChange w:id="24709" w:author="suryavina" w:date="2015-02-06T16:21:00Z">
            <w:rPr>
              <w:rFonts w:ascii="Footlight MT Light" w:hAnsi="Footlight MT Light"/>
              <w:i/>
              <w:sz w:val="24"/>
              <w:szCs w:val="24"/>
              <w:lang w:val="id-ID"/>
            </w:rPr>
          </w:rPrChange>
        </w:rPr>
        <w:t>.. dst</w:t>
      </w:r>
    </w:p>
    <w:p w:rsidR="00ED45DD" w:rsidRPr="004F1FC6" w:rsidRDefault="00155965" w:rsidP="00ED45DD">
      <w:pPr>
        <w:ind w:left="284"/>
        <w:rPr>
          <w:rFonts w:ascii="Footlight MT Light" w:hAnsi="Footlight MT Light"/>
          <w:i/>
          <w:sz w:val="24"/>
          <w:szCs w:val="24"/>
          <w:lang w:val="fi-FI"/>
          <w:rPrChange w:id="24710" w:author="suryavina" w:date="2015-02-06T16:21:00Z">
            <w:rPr>
              <w:rFonts w:ascii="Footlight MT Light" w:hAnsi="Footlight MT Light"/>
              <w:i/>
              <w:sz w:val="24"/>
              <w:szCs w:val="24"/>
              <w:lang w:val="fi-FI"/>
            </w:rPr>
          </w:rPrChange>
        </w:rPr>
      </w:pPr>
      <w:r w:rsidRPr="004F1FC6">
        <w:rPr>
          <w:rFonts w:ascii="Footlight MT Light" w:hAnsi="Footlight MT Light"/>
          <w:i/>
          <w:sz w:val="24"/>
          <w:szCs w:val="24"/>
          <w:lang w:val="fi-FI"/>
          <w:rPrChange w:id="24711" w:author="suryavina" w:date="2015-02-06T16:21:00Z">
            <w:rPr>
              <w:rFonts w:ascii="Footlight MT Light" w:hAnsi="Footlight MT Light"/>
              <w:i/>
              <w:sz w:val="24"/>
              <w:szCs w:val="24"/>
              <w:lang w:val="fi-FI"/>
            </w:rPr>
          </w:rPrChange>
        </w:rPr>
        <w:t>yang masing-masing anggotanya bertanggung jawab secara pribadi dan tanggung renteng atas semua kewajiban terhadap PPK berdasarkan Kontrak ini dan telah menunjuk __________</w:t>
      </w:r>
      <w:r w:rsidRPr="004F1FC6">
        <w:rPr>
          <w:rFonts w:ascii="Footlight MT Light" w:hAnsi="Footlight MT Light"/>
          <w:i/>
          <w:sz w:val="24"/>
          <w:szCs w:val="24"/>
          <w:lang w:val="id-ID"/>
          <w:rPrChange w:id="24712" w:author="suryavina" w:date="2015-02-06T16:21:00Z">
            <w:rPr>
              <w:rFonts w:ascii="Footlight MT Light" w:hAnsi="Footlight MT Light"/>
              <w:i/>
              <w:sz w:val="24"/>
              <w:szCs w:val="24"/>
              <w:lang w:val="id-ID"/>
            </w:rPr>
          </w:rPrChange>
        </w:rPr>
        <w:t xml:space="preserve"> </w:t>
      </w:r>
      <w:r w:rsidRPr="004F1FC6">
        <w:rPr>
          <w:rFonts w:ascii="Footlight MT Light" w:hAnsi="Footlight MT Light"/>
          <w:i/>
          <w:sz w:val="24"/>
          <w:szCs w:val="24"/>
          <w:lang w:val="fi-FI"/>
          <w:rPrChange w:id="24713" w:author="suryavina" w:date="2015-02-06T16:21:00Z">
            <w:rPr>
              <w:rFonts w:ascii="Footlight MT Light" w:hAnsi="Footlight MT Light"/>
              <w:i/>
              <w:sz w:val="24"/>
              <w:szCs w:val="24"/>
              <w:lang w:val="fi-FI"/>
            </w:rPr>
          </w:rPrChange>
        </w:rPr>
        <w:t>[nama anggota Kemitraan/KSO yang ditunjuk sebagai wakil Kemitraan</w:t>
      </w:r>
      <w:r w:rsidRPr="004F1FC6">
        <w:rPr>
          <w:rFonts w:ascii="Footlight MT Light" w:hAnsi="Footlight MT Light"/>
          <w:i/>
          <w:sz w:val="24"/>
          <w:szCs w:val="24"/>
          <w:lang w:val="id-ID"/>
          <w:rPrChange w:id="24714" w:author="suryavina" w:date="2015-02-06T16:21:00Z">
            <w:rPr>
              <w:rFonts w:ascii="Footlight MT Light" w:hAnsi="Footlight MT Light"/>
              <w:i/>
              <w:sz w:val="24"/>
              <w:szCs w:val="24"/>
              <w:lang w:val="id-ID"/>
            </w:rPr>
          </w:rPrChange>
        </w:rPr>
        <w:t>/KSO</w:t>
      </w:r>
      <w:r w:rsidRPr="004F1FC6">
        <w:rPr>
          <w:rFonts w:ascii="Footlight MT Light" w:hAnsi="Footlight MT Light"/>
          <w:i/>
          <w:sz w:val="24"/>
          <w:szCs w:val="24"/>
          <w:lang w:val="fi-FI"/>
          <w:rPrChange w:id="24715" w:author="suryavina" w:date="2015-02-06T16:21:00Z">
            <w:rPr>
              <w:rFonts w:ascii="Footlight MT Light" w:hAnsi="Footlight MT Light"/>
              <w:i/>
              <w:sz w:val="24"/>
              <w:szCs w:val="24"/>
              <w:lang w:val="fi-FI"/>
            </w:rPr>
          </w:rPrChange>
        </w:rPr>
        <w:t>] untuk bertindak atas nama Kemitraan/KSO yang berkedudukan di __________</w:t>
      </w:r>
      <w:r w:rsidRPr="004F1FC6">
        <w:rPr>
          <w:rFonts w:ascii="Footlight MT Light" w:hAnsi="Footlight MT Light"/>
          <w:i/>
          <w:sz w:val="24"/>
          <w:szCs w:val="24"/>
          <w:lang w:val="id-ID"/>
          <w:rPrChange w:id="24716" w:author="suryavina" w:date="2015-02-06T16:21:00Z">
            <w:rPr>
              <w:rFonts w:ascii="Footlight MT Light" w:hAnsi="Footlight MT Light"/>
              <w:i/>
              <w:sz w:val="24"/>
              <w:szCs w:val="24"/>
              <w:lang w:val="id-ID"/>
            </w:rPr>
          </w:rPrChange>
        </w:rPr>
        <w:t xml:space="preserve"> </w:t>
      </w:r>
      <w:r w:rsidRPr="004F1FC6">
        <w:rPr>
          <w:rFonts w:ascii="Footlight MT Light" w:hAnsi="Footlight MT Light"/>
          <w:i/>
          <w:sz w:val="24"/>
          <w:szCs w:val="24"/>
          <w:lang w:val="fi-FI"/>
          <w:rPrChange w:id="24717" w:author="suryavina" w:date="2015-02-06T16:21:00Z">
            <w:rPr>
              <w:rFonts w:ascii="Footlight MT Light" w:hAnsi="Footlight MT Light"/>
              <w:i/>
              <w:sz w:val="24"/>
              <w:szCs w:val="24"/>
              <w:lang w:val="fi-FI"/>
            </w:rPr>
          </w:rPrChange>
        </w:rPr>
        <w:t>[alamat Penyedia</w:t>
      </w:r>
      <w:r w:rsidRPr="004F1FC6">
        <w:rPr>
          <w:rFonts w:ascii="Footlight MT Light" w:hAnsi="Footlight MT Light"/>
          <w:i/>
          <w:sz w:val="24"/>
          <w:szCs w:val="24"/>
          <w:lang w:val="id-ID"/>
          <w:rPrChange w:id="24718" w:author="suryavina" w:date="2015-02-06T16:21:00Z">
            <w:rPr>
              <w:rFonts w:ascii="Footlight MT Light" w:hAnsi="Footlight MT Light"/>
              <w:i/>
              <w:sz w:val="24"/>
              <w:szCs w:val="24"/>
              <w:lang w:val="id-ID"/>
            </w:rPr>
          </w:rPrChange>
        </w:rPr>
        <w:t xml:space="preserve"> wakil Kemitraan</w:t>
      </w:r>
      <w:r w:rsidRPr="004F1FC6">
        <w:rPr>
          <w:rFonts w:ascii="Footlight MT Light" w:hAnsi="Footlight MT Light"/>
          <w:i/>
          <w:sz w:val="24"/>
          <w:szCs w:val="24"/>
          <w:rPrChange w:id="24719" w:author="suryavina" w:date="2015-02-06T16:21:00Z">
            <w:rPr>
              <w:rFonts w:ascii="Footlight MT Light" w:hAnsi="Footlight MT Light"/>
              <w:i/>
              <w:sz w:val="24"/>
              <w:szCs w:val="24"/>
            </w:rPr>
          </w:rPrChange>
        </w:rPr>
        <w:t>/KSO</w:t>
      </w:r>
      <w:r w:rsidRPr="004F1FC6">
        <w:rPr>
          <w:rFonts w:ascii="Footlight MT Light" w:hAnsi="Footlight MT Light"/>
          <w:i/>
          <w:sz w:val="24"/>
          <w:szCs w:val="24"/>
          <w:lang w:val="fi-FI"/>
          <w:rPrChange w:id="24720" w:author="suryavina" w:date="2015-02-06T16:21:00Z">
            <w:rPr>
              <w:rFonts w:ascii="Footlight MT Light" w:hAnsi="Footlight MT Light"/>
              <w:i/>
              <w:sz w:val="24"/>
              <w:szCs w:val="24"/>
              <w:lang w:val="fi-FI"/>
            </w:rPr>
          </w:rPrChange>
        </w:rPr>
        <w:t>]</w:t>
      </w:r>
      <w:r w:rsidRPr="004F1FC6">
        <w:rPr>
          <w:rFonts w:ascii="Footlight MT Light" w:hAnsi="Footlight MT Light"/>
          <w:i/>
          <w:sz w:val="24"/>
          <w:szCs w:val="24"/>
          <w:lang w:val="id-ID"/>
          <w:rPrChange w:id="24721" w:author="suryavina" w:date="2015-02-06T16:21:00Z">
            <w:rPr>
              <w:rFonts w:ascii="Footlight MT Light" w:hAnsi="Footlight MT Light"/>
              <w:i/>
              <w:sz w:val="24"/>
              <w:szCs w:val="24"/>
              <w:lang w:val="id-ID"/>
            </w:rPr>
          </w:rPrChange>
        </w:rPr>
        <w:t>, berdasarkan surat Perjanjian Kemitraan/KSO No. ___________ tanggal ___________</w:t>
      </w:r>
      <w:r w:rsidRPr="004F1FC6">
        <w:rPr>
          <w:rFonts w:ascii="Footlight MT Light" w:hAnsi="Footlight MT Light"/>
          <w:i/>
          <w:sz w:val="24"/>
          <w:szCs w:val="24"/>
          <w:rPrChange w:id="24722" w:author="suryavina" w:date="2015-02-06T16:21:00Z">
            <w:rPr>
              <w:rFonts w:ascii="Footlight MT Light" w:hAnsi="Footlight MT Light"/>
              <w:i/>
              <w:sz w:val="24"/>
              <w:szCs w:val="24"/>
            </w:rPr>
          </w:rPrChange>
        </w:rPr>
        <w:t>,</w:t>
      </w:r>
      <w:r w:rsidRPr="004F1FC6">
        <w:rPr>
          <w:rFonts w:ascii="Footlight MT Light" w:hAnsi="Footlight MT Light"/>
          <w:i/>
          <w:sz w:val="24"/>
          <w:szCs w:val="24"/>
          <w:lang w:val="id-ID"/>
          <w:rPrChange w:id="24723" w:author="suryavina" w:date="2015-02-06T16:21:00Z">
            <w:rPr>
              <w:rFonts w:ascii="Footlight MT Light" w:hAnsi="Footlight MT Light"/>
              <w:i/>
              <w:sz w:val="24"/>
              <w:szCs w:val="24"/>
              <w:lang w:val="id-ID"/>
            </w:rPr>
          </w:rPrChange>
        </w:rPr>
        <w:t xml:space="preserve"> </w:t>
      </w:r>
      <w:r w:rsidRPr="004F1FC6">
        <w:rPr>
          <w:rFonts w:ascii="Footlight MT Light" w:hAnsi="Footlight MT Light"/>
          <w:i/>
          <w:sz w:val="24"/>
          <w:szCs w:val="24"/>
          <w:lang w:val="fi-FI"/>
          <w:rPrChange w:id="24724" w:author="suryavina" w:date="2015-02-06T16:21:00Z">
            <w:rPr>
              <w:rFonts w:ascii="Footlight MT Light" w:hAnsi="Footlight MT Light"/>
              <w:i/>
              <w:sz w:val="24"/>
              <w:szCs w:val="24"/>
              <w:lang w:val="fi-FI"/>
            </w:rPr>
          </w:rPrChange>
        </w:rPr>
        <w:t>selanjutnya disebut “</w:t>
      </w:r>
      <w:r w:rsidRPr="004F1FC6">
        <w:rPr>
          <w:rFonts w:ascii="Footlight MT Light" w:hAnsi="Footlight MT Light"/>
          <w:b/>
          <w:i/>
          <w:sz w:val="24"/>
          <w:szCs w:val="24"/>
          <w:lang w:val="fi-FI"/>
          <w:rPrChange w:id="24725" w:author="suryavina" w:date="2015-02-06T16:21:00Z">
            <w:rPr>
              <w:rFonts w:ascii="Footlight MT Light" w:hAnsi="Footlight MT Light"/>
              <w:b/>
              <w:i/>
              <w:sz w:val="24"/>
              <w:szCs w:val="24"/>
              <w:lang w:val="fi-FI"/>
            </w:rPr>
          </w:rPrChange>
        </w:rPr>
        <w:t>Penyedia</w:t>
      </w:r>
      <w:r w:rsidRPr="004F1FC6">
        <w:rPr>
          <w:rFonts w:ascii="Footlight MT Light" w:hAnsi="Footlight MT Light"/>
          <w:i/>
          <w:sz w:val="24"/>
          <w:szCs w:val="24"/>
          <w:lang w:val="fi-FI"/>
          <w:rPrChange w:id="24726" w:author="suryavina" w:date="2015-02-06T16:21:00Z">
            <w:rPr>
              <w:rFonts w:ascii="Footlight MT Light" w:hAnsi="Footlight MT Light"/>
              <w:i/>
              <w:sz w:val="24"/>
              <w:szCs w:val="24"/>
              <w:lang w:val="fi-FI"/>
            </w:rPr>
          </w:rPrChange>
        </w:rPr>
        <w:t>”]</w:t>
      </w:r>
    </w:p>
    <w:p w:rsidR="00ED45DD" w:rsidRPr="004F1FC6" w:rsidRDefault="00ED45DD" w:rsidP="00ED45DD">
      <w:pPr>
        <w:rPr>
          <w:rFonts w:ascii="Footlight MT Light" w:hAnsi="Footlight MT Light"/>
          <w:i/>
          <w:sz w:val="24"/>
          <w:szCs w:val="24"/>
          <w:lang w:val="fi-FI"/>
          <w:rPrChange w:id="24727" w:author="suryavina" w:date="2015-02-06T16:21:00Z">
            <w:rPr>
              <w:rFonts w:ascii="Footlight MT Light" w:hAnsi="Footlight MT Light"/>
              <w:i/>
              <w:sz w:val="24"/>
              <w:szCs w:val="24"/>
              <w:lang w:val="fi-FI"/>
            </w:rPr>
          </w:rPrChange>
        </w:rPr>
      </w:pPr>
    </w:p>
    <w:p w:rsidR="00ED45DD" w:rsidRPr="004F1FC6" w:rsidRDefault="00ED45DD" w:rsidP="00ED45DD">
      <w:pPr>
        <w:rPr>
          <w:rFonts w:ascii="Footlight MT Light" w:hAnsi="Footlight MT Light"/>
          <w:sz w:val="24"/>
          <w:szCs w:val="24"/>
          <w:lang w:val="id-ID"/>
          <w:rPrChange w:id="24728" w:author="suryavina" w:date="2015-02-06T16:21:00Z">
            <w:rPr>
              <w:rFonts w:ascii="Footlight MT Light" w:hAnsi="Footlight MT Light"/>
              <w:sz w:val="24"/>
              <w:szCs w:val="24"/>
              <w:lang w:val="id-ID"/>
            </w:rPr>
          </w:rPrChange>
        </w:rPr>
      </w:pPr>
    </w:p>
    <w:p w:rsidR="00ED45DD" w:rsidRPr="004F1FC6" w:rsidRDefault="00155965" w:rsidP="00ED45DD">
      <w:pPr>
        <w:jc w:val="center"/>
        <w:rPr>
          <w:rFonts w:ascii="Footlight MT Light" w:hAnsi="Footlight MT Light"/>
          <w:sz w:val="24"/>
          <w:szCs w:val="24"/>
          <w:lang w:val="fi-FI"/>
          <w:rPrChange w:id="24729"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4730" w:author="suryavina" w:date="2015-02-06T16:21:00Z">
            <w:rPr>
              <w:rFonts w:ascii="Footlight MT Light" w:hAnsi="Footlight MT Light"/>
              <w:sz w:val="24"/>
              <w:szCs w:val="24"/>
              <w:lang w:val="fi-FI"/>
            </w:rPr>
          </w:rPrChange>
        </w:rPr>
        <w:t>MENGINGAT BAHWA:</w:t>
      </w:r>
    </w:p>
    <w:p w:rsidR="00ED45DD" w:rsidRPr="004F1FC6" w:rsidRDefault="00ED45DD" w:rsidP="00ED45DD">
      <w:pPr>
        <w:rPr>
          <w:rFonts w:ascii="Footlight MT Light" w:hAnsi="Footlight MT Light"/>
          <w:sz w:val="24"/>
          <w:szCs w:val="24"/>
          <w:lang w:val="fi-FI"/>
          <w:rPrChange w:id="24731" w:author="suryavina" w:date="2015-02-06T16:21:00Z">
            <w:rPr>
              <w:rFonts w:ascii="Footlight MT Light" w:hAnsi="Footlight MT Light"/>
              <w:sz w:val="24"/>
              <w:szCs w:val="24"/>
              <w:lang w:val="fi-FI"/>
            </w:rPr>
          </w:rPrChange>
        </w:rPr>
      </w:pPr>
    </w:p>
    <w:p w:rsidR="00ED45DD" w:rsidRPr="004F1FC6" w:rsidRDefault="00155965" w:rsidP="00ED45DD">
      <w:pPr>
        <w:ind w:left="567" w:hanging="567"/>
        <w:rPr>
          <w:rFonts w:ascii="Footlight MT Light" w:hAnsi="Footlight MT Light"/>
          <w:sz w:val="24"/>
          <w:szCs w:val="24"/>
          <w:lang w:val="fi-FI"/>
          <w:rPrChange w:id="24732"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4733" w:author="suryavina" w:date="2015-02-06T16:21:00Z">
            <w:rPr>
              <w:rFonts w:ascii="Footlight MT Light" w:hAnsi="Footlight MT Light"/>
              <w:sz w:val="24"/>
              <w:szCs w:val="24"/>
              <w:lang w:val="fi-FI"/>
            </w:rPr>
          </w:rPrChange>
        </w:rPr>
        <w:t xml:space="preserve">(a) </w:t>
      </w:r>
      <w:r w:rsidRPr="004F1FC6">
        <w:rPr>
          <w:rFonts w:ascii="Footlight MT Light" w:hAnsi="Footlight MT Light"/>
          <w:sz w:val="24"/>
          <w:szCs w:val="24"/>
          <w:lang w:val="fi-FI"/>
          <w:rPrChange w:id="24734" w:author="suryavina" w:date="2015-02-06T16:21:00Z">
            <w:rPr>
              <w:rFonts w:ascii="Footlight MT Light" w:hAnsi="Footlight MT Light"/>
              <w:sz w:val="24"/>
              <w:szCs w:val="24"/>
              <w:lang w:val="fi-FI"/>
            </w:rPr>
          </w:rPrChange>
        </w:rPr>
        <w:tab/>
        <w:t>PPK telah meminta Penyedia untuk menyediakan Jasa Lainnya sebagaimana diterangkan dalam Syarat-Syarat Umum Kontrak yang terlampir dalam Kontrak ini (selanjutnya disebut “</w:t>
      </w:r>
      <w:r w:rsidRPr="004F1FC6">
        <w:rPr>
          <w:rFonts w:ascii="Footlight MT Light" w:hAnsi="Footlight MT Light"/>
          <w:b/>
          <w:sz w:val="24"/>
          <w:szCs w:val="24"/>
          <w:lang w:val="fi-FI"/>
          <w:rPrChange w:id="24735" w:author="suryavina" w:date="2015-02-06T16:21:00Z">
            <w:rPr>
              <w:rFonts w:ascii="Footlight MT Light" w:hAnsi="Footlight MT Light"/>
              <w:b/>
              <w:sz w:val="24"/>
              <w:szCs w:val="24"/>
              <w:lang w:val="fi-FI"/>
            </w:rPr>
          </w:rPrChange>
        </w:rPr>
        <w:t>Pekerjaan</w:t>
      </w:r>
      <w:r w:rsidRPr="004F1FC6">
        <w:rPr>
          <w:rFonts w:ascii="Footlight MT Light" w:hAnsi="Footlight MT Light"/>
          <w:sz w:val="24"/>
          <w:szCs w:val="24"/>
          <w:lang w:val="fi-FI"/>
          <w:rPrChange w:id="24736" w:author="suryavina" w:date="2015-02-06T16:21:00Z">
            <w:rPr>
              <w:rFonts w:ascii="Footlight MT Light" w:hAnsi="Footlight MT Light"/>
              <w:sz w:val="24"/>
              <w:szCs w:val="24"/>
              <w:lang w:val="fi-FI"/>
            </w:rPr>
          </w:rPrChange>
        </w:rPr>
        <w:t xml:space="preserve"> </w:t>
      </w:r>
      <w:r w:rsidRPr="004F1FC6">
        <w:rPr>
          <w:rFonts w:ascii="Footlight MT Light" w:hAnsi="Footlight MT Light"/>
          <w:b/>
          <w:sz w:val="24"/>
          <w:szCs w:val="24"/>
          <w:lang w:val="fi-FI"/>
          <w:rPrChange w:id="24737" w:author="suryavina" w:date="2015-02-06T16:21:00Z">
            <w:rPr>
              <w:rFonts w:ascii="Footlight MT Light" w:hAnsi="Footlight MT Light"/>
              <w:b/>
              <w:sz w:val="24"/>
              <w:szCs w:val="24"/>
              <w:lang w:val="fi-FI"/>
            </w:rPr>
          </w:rPrChange>
        </w:rPr>
        <w:t>Pengadaan Jasa Lainnya</w:t>
      </w:r>
      <w:r w:rsidRPr="004F1FC6">
        <w:rPr>
          <w:rFonts w:ascii="Footlight MT Light" w:hAnsi="Footlight MT Light"/>
          <w:sz w:val="24"/>
          <w:szCs w:val="24"/>
          <w:lang w:val="fi-FI"/>
          <w:rPrChange w:id="24738" w:author="suryavina" w:date="2015-02-06T16:21:00Z">
            <w:rPr>
              <w:rFonts w:ascii="Footlight MT Light" w:hAnsi="Footlight MT Light"/>
              <w:sz w:val="24"/>
              <w:szCs w:val="24"/>
              <w:lang w:val="fi-FI"/>
            </w:rPr>
          </w:rPrChange>
        </w:rPr>
        <w:t xml:space="preserve">”); </w:t>
      </w:r>
    </w:p>
    <w:p w:rsidR="00ED45DD" w:rsidRPr="004F1FC6" w:rsidRDefault="00ED45DD" w:rsidP="00ED45DD">
      <w:pPr>
        <w:ind w:left="567" w:hanging="567"/>
        <w:rPr>
          <w:rFonts w:ascii="Footlight MT Light" w:hAnsi="Footlight MT Light"/>
          <w:sz w:val="24"/>
          <w:szCs w:val="24"/>
          <w:lang w:val="fi-FI"/>
          <w:rPrChange w:id="24739" w:author="suryavina" w:date="2015-02-06T16:21:00Z">
            <w:rPr>
              <w:rFonts w:ascii="Footlight MT Light" w:hAnsi="Footlight MT Light"/>
              <w:sz w:val="24"/>
              <w:szCs w:val="24"/>
              <w:lang w:val="fi-FI"/>
            </w:rPr>
          </w:rPrChange>
        </w:rPr>
      </w:pPr>
    </w:p>
    <w:p w:rsidR="00ED45DD" w:rsidRPr="004F1FC6" w:rsidRDefault="00155965" w:rsidP="00ED45DD">
      <w:pPr>
        <w:ind w:left="567" w:hanging="567"/>
        <w:rPr>
          <w:rFonts w:ascii="Footlight MT Light" w:hAnsi="Footlight MT Light"/>
          <w:sz w:val="24"/>
          <w:szCs w:val="24"/>
          <w:lang w:val="fi-FI"/>
          <w:rPrChange w:id="24740"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4741" w:author="suryavina" w:date="2015-02-06T16:21:00Z">
            <w:rPr>
              <w:rFonts w:ascii="Footlight MT Light" w:hAnsi="Footlight MT Light"/>
              <w:sz w:val="24"/>
              <w:szCs w:val="24"/>
              <w:lang w:val="fi-FI"/>
            </w:rPr>
          </w:rPrChange>
        </w:rPr>
        <w:t xml:space="preserve">(b) </w:t>
      </w:r>
      <w:r w:rsidRPr="004F1FC6">
        <w:rPr>
          <w:rFonts w:ascii="Footlight MT Light" w:hAnsi="Footlight MT Light"/>
          <w:sz w:val="24"/>
          <w:szCs w:val="24"/>
          <w:lang w:val="fi-FI"/>
          <w:rPrChange w:id="24742" w:author="suryavina" w:date="2015-02-06T16:21:00Z">
            <w:rPr>
              <w:rFonts w:ascii="Footlight MT Light" w:hAnsi="Footlight MT Light"/>
              <w:sz w:val="24"/>
              <w:szCs w:val="24"/>
              <w:lang w:val="fi-FI"/>
            </w:rPr>
          </w:rPrChange>
        </w:rPr>
        <w:tab/>
        <w:t xml:space="preserve">Penyedia sebagaimana dinyatakan kepada PPK, memiliki keahlian profesional, personil, dan sumber daya teknis, </w:t>
      </w:r>
      <w:r w:rsidRPr="004F1FC6">
        <w:rPr>
          <w:rFonts w:ascii="Footlight MT Light" w:hAnsi="Footlight MT Light"/>
          <w:sz w:val="24"/>
          <w:szCs w:val="24"/>
          <w:lang w:val="id-ID"/>
          <w:rPrChange w:id="24743" w:author="suryavina" w:date="2015-02-06T16:21:00Z">
            <w:rPr>
              <w:rFonts w:ascii="Footlight MT Light" w:hAnsi="Footlight MT Light"/>
              <w:sz w:val="24"/>
              <w:szCs w:val="24"/>
              <w:lang w:val="id-ID"/>
            </w:rPr>
          </w:rPrChange>
        </w:rPr>
        <w:t>serta</w:t>
      </w:r>
      <w:r w:rsidRPr="004F1FC6">
        <w:rPr>
          <w:rFonts w:ascii="Footlight MT Light" w:hAnsi="Footlight MT Light"/>
          <w:sz w:val="24"/>
          <w:szCs w:val="24"/>
          <w:lang w:val="fi-FI"/>
          <w:rPrChange w:id="24744" w:author="suryavina" w:date="2015-02-06T16:21:00Z">
            <w:rPr>
              <w:rFonts w:ascii="Footlight MT Light" w:hAnsi="Footlight MT Light"/>
              <w:sz w:val="24"/>
              <w:szCs w:val="24"/>
              <w:lang w:val="fi-FI"/>
            </w:rPr>
          </w:rPrChange>
        </w:rPr>
        <w:t xml:space="preserve"> telah menyetujui untuk menyediakan Jasa Lainnya sesuai dengan persyaratan dan ketentuan dalam Kontrak ini;</w:t>
      </w:r>
    </w:p>
    <w:p w:rsidR="00ED45DD" w:rsidRPr="004F1FC6" w:rsidRDefault="00ED45DD" w:rsidP="00ED45DD">
      <w:pPr>
        <w:ind w:left="567" w:hanging="567"/>
        <w:rPr>
          <w:rFonts w:ascii="Footlight MT Light" w:hAnsi="Footlight MT Light"/>
          <w:sz w:val="24"/>
          <w:szCs w:val="24"/>
          <w:lang w:val="fi-FI"/>
          <w:rPrChange w:id="24745" w:author="suryavina" w:date="2015-02-06T16:21:00Z">
            <w:rPr>
              <w:rFonts w:ascii="Footlight MT Light" w:hAnsi="Footlight MT Light"/>
              <w:sz w:val="24"/>
              <w:szCs w:val="24"/>
              <w:lang w:val="fi-FI"/>
            </w:rPr>
          </w:rPrChange>
        </w:rPr>
      </w:pPr>
    </w:p>
    <w:p w:rsidR="00ED45DD" w:rsidRPr="004F1FC6" w:rsidRDefault="00155965" w:rsidP="00ED45DD">
      <w:pPr>
        <w:ind w:left="567" w:hanging="567"/>
        <w:rPr>
          <w:rFonts w:ascii="Footlight MT Light" w:hAnsi="Footlight MT Light"/>
          <w:sz w:val="24"/>
          <w:szCs w:val="24"/>
          <w:lang w:val="fi-FI"/>
          <w:rPrChange w:id="24746"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4747" w:author="suryavina" w:date="2015-02-06T16:21:00Z">
            <w:rPr>
              <w:rFonts w:ascii="Footlight MT Light" w:hAnsi="Footlight MT Light"/>
              <w:sz w:val="24"/>
              <w:szCs w:val="24"/>
              <w:lang w:val="fi-FI"/>
            </w:rPr>
          </w:rPrChange>
        </w:rPr>
        <w:t>(c)</w:t>
      </w:r>
      <w:r w:rsidRPr="004F1FC6">
        <w:rPr>
          <w:rFonts w:ascii="Footlight MT Light" w:hAnsi="Footlight MT Light"/>
          <w:sz w:val="24"/>
          <w:szCs w:val="24"/>
          <w:lang w:val="fi-FI"/>
          <w:rPrChange w:id="24748" w:author="suryavina" w:date="2015-02-06T16:21:00Z">
            <w:rPr>
              <w:rFonts w:ascii="Footlight MT Light" w:hAnsi="Footlight MT Light"/>
              <w:sz w:val="24"/>
              <w:szCs w:val="24"/>
              <w:lang w:val="fi-FI"/>
            </w:rPr>
          </w:rPrChange>
        </w:rPr>
        <w:tab/>
        <w:t>PPK dan Penyedia menyatakan memiliki kewenangan untuk menandatangani Kontrak ini, dan mengikat pihak yang diwakili;</w:t>
      </w:r>
    </w:p>
    <w:p w:rsidR="00ED45DD" w:rsidRPr="004F1FC6" w:rsidRDefault="00ED45DD" w:rsidP="00ED45DD">
      <w:pPr>
        <w:ind w:left="567" w:hanging="567"/>
        <w:rPr>
          <w:rFonts w:ascii="Footlight MT Light" w:hAnsi="Footlight MT Light"/>
          <w:sz w:val="24"/>
          <w:szCs w:val="24"/>
          <w:lang w:val="fi-FI"/>
          <w:rPrChange w:id="24749" w:author="suryavina" w:date="2015-02-06T16:21:00Z">
            <w:rPr>
              <w:rFonts w:ascii="Footlight MT Light" w:hAnsi="Footlight MT Light"/>
              <w:sz w:val="24"/>
              <w:szCs w:val="24"/>
              <w:lang w:val="fi-FI"/>
            </w:rPr>
          </w:rPrChange>
        </w:rPr>
      </w:pPr>
    </w:p>
    <w:p w:rsidR="00ED45DD" w:rsidRPr="004F1FC6" w:rsidRDefault="00155965" w:rsidP="00ED45DD">
      <w:pPr>
        <w:ind w:left="567" w:hanging="567"/>
        <w:rPr>
          <w:rFonts w:ascii="Footlight MT Light" w:hAnsi="Footlight MT Light"/>
          <w:sz w:val="24"/>
          <w:szCs w:val="24"/>
          <w:lang w:val="sv-SE"/>
          <w:rPrChange w:id="24750"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4751" w:author="suryavina" w:date="2015-02-06T16:21:00Z">
            <w:rPr>
              <w:rFonts w:ascii="Footlight MT Light" w:hAnsi="Footlight MT Light"/>
              <w:sz w:val="24"/>
              <w:szCs w:val="24"/>
              <w:lang w:val="sv-SE"/>
            </w:rPr>
          </w:rPrChange>
        </w:rPr>
        <w:t xml:space="preserve">(d) </w:t>
      </w:r>
      <w:r w:rsidRPr="004F1FC6">
        <w:rPr>
          <w:rFonts w:ascii="Footlight MT Light" w:hAnsi="Footlight MT Light"/>
          <w:sz w:val="24"/>
          <w:szCs w:val="24"/>
          <w:lang w:val="sv-SE"/>
          <w:rPrChange w:id="24752" w:author="suryavina" w:date="2015-02-06T16:21:00Z">
            <w:rPr>
              <w:rFonts w:ascii="Footlight MT Light" w:hAnsi="Footlight MT Light"/>
              <w:sz w:val="24"/>
              <w:szCs w:val="24"/>
              <w:lang w:val="sv-SE"/>
            </w:rPr>
          </w:rPrChange>
        </w:rPr>
        <w:tab/>
        <w:t>PPK dan Penyedia mengakui dan menyatakan bahwa sehubungan dengan penandatanganan Kontrak ini masing-masing pihak:</w:t>
      </w:r>
    </w:p>
    <w:p w:rsidR="00ED45DD" w:rsidRPr="004F1FC6" w:rsidRDefault="00ED45DD" w:rsidP="00ED45DD">
      <w:pPr>
        <w:ind w:left="993" w:hanging="426"/>
        <w:rPr>
          <w:rFonts w:ascii="Footlight MT Light" w:hAnsi="Footlight MT Light"/>
          <w:sz w:val="24"/>
          <w:szCs w:val="24"/>
          <w:lang w:val="id-ID"/>
          <w:rPrChange w:id="24753" w:author="suryavina" w:date="2015-02-06T16:21:00Z">
            <w:rPr>
              <w:rFonts w:ascii="Footlight MT Light" w:hAnsi="Footlight MT Light"/>
              <w:sz w:val="24"/>
              <w:szCs w:val="24"/>
              <w:lang w:val="id-ID"/>
            </w:rPr>
          </w:rPrChange>
        </w:rPr>
      </w:pPr>
    </w:p>
    <w:p w:rsidR="00ED45DD" w:rsidRPr="004F1FC6" w:rsidRDefault="00155965" w:rsidP="00ED45DD">
      <w:pPr>
        <w:ind w:left="993" w:hanging="426"/>
        <w:rPr>
          <w:rFonts w:ascii="Footlight MT Light" w:hAnsi="Footlight MT Light"/>
          <w:sz w:val="24"/>
          <w:szCs w:val="24"/>
          <w:lang w:val="fi-FI"/>
          <w:rPrChange w:id="24754"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4755" w:author="suryavina" w:date="2015-02-06T16:21:00Z">
            <w:rPr>
              <w:rFonts w:ascii="Footlight MT Light" w:hAnsi="Footlight MT Light"/>
              <w:sz w:val="24"/>
              <w:szCs w:val="24"/>
              <w:lang w:val="fi-FI"/>
            </w:rPr>
          </w:rPrChange>
        </w:rPr>
        <w:t xml:space="preserve">1) </w:t>
      </w:r>
      <w:r w:rsidRPr="004F1FC6">
        <w:rPr>
          <w:rFonts w:ascii="Footlight MT Light" w:hAnsi="Footlight MT Light"/>
          <w:sz w:val="24"/>
          <w:szCs w:val="24"/>
          <w:lang w:val="fi-FI"/>
          <w:rPrChange w:id="24756" w:author="suryavina" w:date="2015-02-06T16:21:00Z">
            <w:rPr>
              <w:rFonts w:ascii="Footlight MT Light" w:hAnsi="Footlight MT Light"/>
              <w:sz w:val="24"/>
              <w:szCs w:val="24"/>
              <w:lang w:val="fi-FI"/>
            </w:rPr>
          </w:rPrChange>
        </w:rPr>
        <w:tab/>
        <w:t>telah dan senantiasa diberikan kesempatan untuk didampingi oleh advokat;</w:t>
      </w:r>
    </w:p>
    <w:p w:rsidR="00ED45DD" w:rsidRPr="004F1FC6" w:rsidRDefault="00155965" w:rsidP="00ED45DD">
      <w:pPr>
        <w:ind w:left="993" w:hanging="426"/>
        <w:rPr>
          <w:rFonts w:ascii="Footlight MT Light" w:hAnsi="Footlight MT Light"/>
          <w:sz w:val="24"/>
          <w:szCs w:val="24"/>
          <w:lang w:val="fi-FI"/>
          <w:rPrChange w:id="24757"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4758" w:author="suryavina" w:date="2015-02-06T16:21:00Z">
            <w:rPr>
              <w:rFonts w:ascii="Footlight MT Light" w:hAnsi="Footlight MT Light"/>
              <w:sz w:val="24"/>
              <w:szCs w:val="24"/>
              <w:lang w:val="fi-FI"/>
            </w:rPr>
          </w:rPrChange>
        </w:rPr>
        <w:t xml:space="preserve">2) </w:t>
      </w:r>
      <w:r w:rsidRPr="004F1FC6">
        <w:rPr>
          <w:rFonts w:ascii="Footlight MT Light" w:hAnsi="Footlight MT Light"/>
          <w:sz w:val="24"/>
          <w:szCs w:val="24"/>
          <w:lang w:val="fi-FI"/>
          <w:rPrChange w:id="24759" w:author="suryavina" w:date="2015-02-06T16:21:00Z">
            <w:rPr>
              <w:rFonts w:ascii="Footlight MT Light" w:hAnsi="Footlight MT Light"/>
              <w:sz w:val="24"/>
              <w:szCs w:val="24"/>
              <w:lang w:val="fi-FI"/>
            </w:rPr>
          </w:rPrChange>
        </w:rPr>
        <w:tab/>
        <w:t>menandatangani Kontrak ini setelah meneliti secara patut;</w:t>
      </w:r>
    </w:p>
    <w:p w:rsidR="00ED45DD" w:rsidRPr="004F1FC6" w:rsidRDefault="00155965" w:rsidP="00ED45DD">
      <w:pPr>
        <w:ind w:left="993" w:hanging="426"/>
        <w:rPr>
          <w:rFonts w:ascii="Footlight MT Light" w:hAnsi="Footlight MT Light"/>
          <w:sz w:val="24"/>
          <w:szCs w:val="24"/>
          <w:lang w:val="fi-FI"/>
          <w:rPrChange w:id="24760"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4761" w:author="suryavina" w:date="2015-02-06T16:21:00Z">
            <w:rPr>
              <w:rFonts w:ascii="Footlight MT Light" w:hAnsi="Footlight MT Light"/>
              <w:sz w:val="24"/>
              <w:szCs w:val="24"/>
              <w:lang w:val="fi-FI"/>
            </w:rPr>
          </w:rPrChange>
        </w:rPr>
        <w:t xml:space="preserve">3) </w:t>
      </w:r>
      <w:r w:rsidRPr="004F1FC6">
        <w:rPr>
          <w:rFonts w:ascii="Footlight MT Light" w:hAnsi="Footlight MT Light"/>
          <w:sz w:val="24"/>
          <w:szCs w:val="24"/>
          <w:lang w:val="fi-FI"/>
          <w:rPrChange w:id="24762" w:author="suryavina" w:date="2015-02-06T16:21:00Z">
            <w:rPr>
              <w:rFonts w:ascii="Footlight MT Light" w:hAnsi="Footlight MT Light"/>
              <w:sz w:val="24"/>
              <w:szCs w:val="24"/>
              <w:lang w:val="fi-FI"/>
            </w:rPr>
          </w:rPrChange>
        </w:rPr>
        <w:tab/>
        <w:t>telah membaca dan memahami secara penuh ketentuan Kontrak ini;</w:t>
      </w:r>
    </w:p>
    <w:p w:rsidR="00ED45DD" w:rsidRPr="004F1FC6" w:rsidRDefault="00155965" w:rsidP="00ED45DD">
      <w:pPr>
        <w:ind w:left="993" w:hanging="426"/>
        <w:rPr>
          <w:rFonts w:ascii="Footlight MT Light" w:hAnsi="Footlight MT Light"/>
          <w:sz w:val="24"/>
          <w:szCs w:val="24"/>
          <w:lang w:val="fi-FI"/>
          <w:rPrChange w:id="24763"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4764" w:author="suryavina" w:date="2015-02-06T16:21:00Z">
            <w:rPr>
              <w:rFonts w:ascii="Footlight MT Light" w:hAnsi="Footlight MT Light"/>
              <w:sz w:val="24"/>
              <w:szCs w:val="24"/>
              <w:lang w:val="fi-FI"/>
            </w:rPr>
          </w:rPrChange>
        </w:rPr>
        <w:t xml:space="preserve">4) </w:t>
      </w:r>
      <w:r w:rsidRPr="004F1FC6">
        <w:rPr>
          <w:rFonts w:ascii="Footlight MT Light" w:hAnsi="Footlight MT Light"/>
          <w:sz w:val="24"/>
          <w:szCs w:val="24"/>
          <w:lang w:val="fi-FI"/>
          <w:rPrChange w:id="24765" w:author="suryavina" w:date="2015-02-06T16:21:00Z">
            <w:rPr>
              <w:rFonts w:ascii="Footlight MT Light" w:hAnsi="Footlight MT Light"/>
              <w:sz w:val="24"/>
              <w:szCs w:val="24"/>
              <w:lang w:val="fi-FI"/>
            </w:rPr>
          </w:rPrChange>
        </w:rPr>
        <w:tab/>
        <w:t>telah mendapatkan kesempatan yang memadai untuk memeriksa dan mengkonfirmasikan semua ketentuan dalam Kontrak ini beserta semua fakta dan dan kondisi yang terkait.</w:t>
      </w:r>
    </w:p>
    <w:p w:rsidR="00ED45DD" w:rsidRPr="004F1FC6" w:rsidRDefault="00ED45DD" w:rsidP="00ED45DD">
      <w:pPr>
        <w:rPr>
          <w:rFonts w:ascii="Footlight MT Light" w:hAnsi="Footlight MT Light"/>
          <w:sz w:val="24"/>
          <w:szCs w:val="24"/>
          <w:lang w:val="id-ID"/>
          <w:rPrChange w:id="24766" w:author="suryavina" w:date="2015-02-06T16:21:00Z">
            <w:rPr>
              <w:rFonts w:ascii="Footlight MT Light" w:hAnsi="Footlight MT Light"/>
              <w:sz w:val="24"/>
              <w:szCs w:val="24"/>
              <w:lang w:val="id-ID"/>
            </w:rPr>
          </w:rPrChange>
        </w:rPr>
      </w:pPr>
    </w:p>
    <w:p w:rsidR="00ED45DD" w:rsidRPr="004F1FC6" w:rsidRDefault="00ED45DD" w:rsidP="00ED45DD">
      <w:pPr>
        <w:rPr>
          <w:rFonts w:ascii="Footlight MT Light" w:hAnsi="Footlight MT Light"/>
          <w:sz w:val="24"/>
          <w:szCs w:val="24"/>
          <w:lang w:val="id-ID"/>
          <w:rPrChange w:id="24767" w:author="suryavina" w:date="2015-02-06T16:21:00Z">
            <w:rPr>
              <w:rFonts w:ascii="Footlight MT Light" w:hAnsi="Footlight MT Light"/>
              <w:sz w:val="24"/>
              <w:szCs w:val="24"/>
              <w:lang w:val="id-ID"/>
            </w:rPr>
          </w:rPrChange>
        </w:rPr>
      </w:pPr>
    </w:p>
    <w:p w:rsidR="00ED45DD" w:rsidRPr="004F1FC6" w:rsidRDefault="00155965" w:rsidP="00ED45DD">
      <w:pPr>
        <w:rPr>
          <w:rFonts w:ascii="Footlight MT Light" w:hAnsi="Footlight MT Light"/>
          <w:sz w:val="24"/>
          <w:szCs w:val="24"/>
          <w:lang w:val="fi-FI"/>
          <w:rPrChange w:id="24768"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4769" w:author="suryavina" w:date="2015-02-06T16:21:00Z">
            <w:rPr>
              <w:rFonts w:ascii="Footlight MT Light" w:hAnsi="Footlight MT Light"/>
              <w:sz w:val="24"/>
              <w:szCs w:val="24"/>
              <w:lang w:val="fi-FI"/>
            </w:rPr>
          </w:rPrChange>
        </w:rPr>
        <w:t>MAKA OLEH KARENA ITU, PPK dan Penyedia dengan ini bersepakat dan menyetujui hal-hal sebagai berikut:</w:t>
      </w:r>
    </w:p>
    <w:p w:rsidR="00ED45DD" w:rsidRPr="004F1FC6" w:rsidRDefault="00ED45DD" w:rsidP="00ED45DD">
      <w:pPr>
        <w:rPr>
          <w:rFonts w:ascii="Footlight MT Light" w:hAnsi="Footlight MT Light"/>
          <w:sz w:val="24"/>
          <w:szCs w:val="24"/>
          <w:lang w:val="fi-FI"/>
          <w:rPrChange w:id="24770" w:author="suryavina" w:date="2015-02-06T16:21:00Z">
            <w:rPr>
              <w:rFonts w:ascii="Footlight MT Light" w:hAnsi="Footlight MT Light"/>
              <w:sz w:val="24"/>
              <w:szCs w:val="24"/>
              <w:lang w:val="fi-FI"/>
            </w:rPr>
          </w:rPrChange>
        </w:rPr>
      </w:pPr>
    </w:p>
    <w:p w:rsidR="00ED45DD" w:rsidRPr="004F1FC6" w:rsidRDefault="00155965" w:rsidP="00ED45DD">
      <w:pPr>
        <w:ind w:left="567" w:hanging="567"/>
        <w:rPr>
          <w:rFonts w:ascii="Footlight MT Light" w:hAnsi="Footlight MT Light"/>
          <w:i/>
          <w:sz w:val="24"/>
          <w:szCs w:val="24"/>
          <w:lang w:val="fi-FI"/>
          <w:rPrChange w:id="24771" w:author="suryavina" w:date="2015-02-06T16:21:00Z">
            <w:rPr>
              <w:rFonts w:ascii="Footlight MT Light" w:hAnsi="Footlight MT Light"/>
              <w:i/>
              <w:sz w:val="24"/>
              <w:szCs w:val="24"/>
              <w:lang w:val="fi-FI"/>
            </w:rPr>
          </w:rPrChange>
        </w:rPr>
      </w:pPr>
      <w:r w:rsidRPr="004F1FC6">
        <w:rPr>
          <w:rFonts w:ascii="Footlight MT Light" w:hAnsi="Footlight MT Light"/>
          <w:sz w:val="24"/>
          <w:szCs w:val="24"/>
          <w:lang w:val="fi-FI"/>
          <w:rPrChange w:id="24772" w:author="suryavina" w:date="2015-02-06T16:21:00Z">
            <w:rPr>
              <w:rFonts w:ascii="Footlight MT Light" w:hAnsi="Footlight MT Light"/>
              <w:sz w:val="24"/>
              <w:szCs w:val="24"/>
              <w:lang w:val="fi-FI"/>
            </w:rPr>
          </w:rPrChange>
        </w:rPr>
        <w:t xml:space="preserve">1. </w:t>
      </w:r>
      <w:r w:rsidRPr="004F1FC6">
        <w:rPr>
          <w:rFonts w:ascii="Footlight MT Light" w:hAnsi="Footlight MT Light"/>
          <w:sz w:val="24"/>
          <w:szCs w:val="24"/>
          <w:lang w:val="fi-FI"/>
          <w:rPrChange w:id="24773" w:author="suryavina" w:date="2015-02-06T16:21:00Z">
            <w:rPr>
              <w:rFonts w:ascii="Footlight MT Light" w:hAnsi="Footlight MT Light"/>
              <w:sz w:val="24"/>
              <w:szCs w:val="24"/>
              <w:lang w:val="fi-FI"/>
            </w:rPr>
          </w:rPrChange>
        </w:rPr>
        <w:tab/>
      </w:r>
      <w:r w:rsidRPr="004F1FC6">
        <w:rPr>
          <w:rFonts w:ascii="Footlight MT Light" w:hAnsi="Footlight MT Light"/>
          <w:i/>
          <w:sz w:val="24"/>
          <w:szCs w:val="24"/>
          <w:lang w:val="fi-FI"/>
          <w:rPrChange w:id="24774" w:author="suryavina" w:date="2015-02-06T16:21:00Z">
            <w:rPr>
              <w:rFonts w:ascii="Footlight MT Light" w:hAnsi="Footlight MT Light"/>
              <w:i/>
              <w:sz w:val="24"/>
              <w:szCs w:val="24"/>
              <w:lang w:val="fi-FI"/>
            </w:rPr>
          </w:rPrChange>
        </w:rPr>
        <w:t>[untuk kontrak harga satuan atau kontrak gabungan lump sum dan harga satuan ditulis sebagai berikut:</w:t>
      </w:r>
    </w:p>
    <w:p w:rsidR="00ED45DD" w:rsidRPr="004F1FC6" w:rsidRDefault="00155965" w:rsidP="00ED45DD">
      <w:pPr>
        <w:ind w:left="567"/>
        <w:rPr>
          <w:rFonts w:ascii="Footlight MT Light" w:hAnsi="Footlight MT Light"/>
          <w:i/>
          <w:sz w:val="24"/>
          <w:szCs w:val="24"/>
          <w:lang w:val="fi-FI"/>
          <w:rPrChange w:id="24775" w:author="suryavina" w:date="2015-02-06T16:21:00Z">
            <w:rPr>
              <w:rFonts w:ascii="Footlight MT Light" w:hAnsi="Footlight MT Light"/>
              <w:i/>
              <w:sz w:val="24"/>
              <w:szCs w:val="24"/>
              <w:lang w:val="fi-FI"/>
            </w:rPr>
          </w:rPrChange>
        </w:rPr>
      </w:pPr>
      <w:r w:rsidRPr="004F1FC6">
        <w:rPr>
          <w:rFonts w:ascii="Footlight MT Light" w:hAnsi="Footlight MT Light"/>
          <w:i/>
          <w:sz w:val="24"/>
          <w:szCs w:val="24"/>
          <w:lang w:val="fi-FI"/>
          <w:rPrChange w:id="24776" w:author="suryavina" w:date="2015-02-06T16:21:00Z">
            <w:rPr>
              <w:rFonts w:ascii="Footlight MT Light" w:hAnsi="Footlight MT Light"/>
              <w:i/>
              <w:sz w:val="24"/>
              <w:szCs w:val="24"/>
              <w:lang w:val="fi-FI"/>
            </w:rPr>
          </w:rPrChange>
        </w:rPr>
        <w:t>”total harga Kontrak atau Nilai Kontrak termasuk Pajak Pertambahan Nilai (PPN) yang diperoleh berdasarkan kuantitas dan harga satuan pekerjaan sebagaimana tercantum dalam Daftar Kuantitas dan Harga adalah sebesar Rp_______</w:t>
      </w:r>
      <w:r w:rsidRPr="004F1FC6">
        <w:rPr>
          <w:rFonts w:ascii="Footlight MT Light" w:hAnsi="Footlight MT Light"/>
          <w:i/>
          <w:sz w:val="24"/>
          <w:szCs w:val="24"/>
          <w:lang w:val="id-ID"/>
          <w:rPrChange w:id="24777" w:author="suryavina" w:date="2015-02-06T16:21:00Z">
            <w:rPr>
              <w:rFonts w:ascii="Footlight MT Light" w:hAnsi="Footlight MT Light"/>
              <w:i/>
              <w:sz w:val="24"/>
              <w:szCs w:val="24"/>
              <w:lang w:val="id-ID"/>
            </w:rPr>
          </w:rPrChange>
        </w:rPr>
        <w:t>______</w:t>
      </w:r>
      <w:r w:rsidRPr="004F1FC6">
        <w:rPr>
          <w:rFonts w:ascii="Footlight MT Light" w:hAnsi="Footlight MT Light"/>
          <w:i/>
          <w:sz w:val="24"/>
          <w:szCs w:val="24"/>
          <w:lang w:val="fi-FI"/>
          <w:rPrChange w:id="24778" w:author="suryavina" w:date="2015-02-06T16:21:00Z">
            <w:rPr>
              <w:rFonts w:ascii="Footlight MT Light" w:hAnsi="Footlight MT Light"/>
              <w:i/>
              <w:sz w:val="24"/>
              <w:szCs w:val="24"/>
              <w:lang w:val="fi-FI"/>
            </w:rPr>
          </w:rPrChange>
        </w:rPr>
        <w:t>___ (___</w:t>
      </w:r>
      <w:r w:rsidRPr="004F1FC6">
        <w:rPr>
          <w:rFonts w:ascii="Footlight MT Light" w:hAnsi="Footlight MT Light"/>
          <w:i/>
          <w:sz w:val="24"/>
          <w:szCs w:val="24"/>
          <w:lang w:val="id-ID"/>
          <w:rPrChange w:id="24779" w:author="suryavina" w:date="2015-02-06T16:21:00Z">
            <w:rPr>
              <w:rFonts w:ascii="Footlight MT Light" w:hAnsi="Footlight MT Light"/>
              <w:i/>
              <w:sz w:val="24"/>
              <w:szCs w:val="24"/>
              <w:lang w:val="id-ID"/>
            </w:rPr>
          </w:rPrChange>
        </w:rPr>
        <w:t>_____________</w:t>
      </w:r>
      <w:r w:rsidRPr="004F1FC6">
        <w:rPr>
          <w:rFonts w:ascii="Footlight MT Light" w:hAnsi="Footlight MT Light"/>
          <w:i/>
          <w:sz w:val="24"/>
          <w:szCs w:val="24"/>
          <w:lang w:val="fi-FI"/>
          <w:rPrChange w:id="24780" w:author="suryavina" w:date="2015-02-06T16:21:00Z">
            <w:rPr>
              <w:rFonts w:ascii="Footlight MT Light" w:hAnsi="Footlight MT Light"/>
              <w:i/>
              <w:sz w:val="24"/>
              <w:szCs w:val="24"/>
              <w:lang w:val="fi-FI"/>
            </w:rPr>
          </w:rPrChange>
        </w:rPr>
        <w:t xml:space="preserve">___ rupiah);”] </w:t>
      </w:r>
    </w:p>
    <w:p w:rsidR="00ED45DD" w:rsidRPr="004F1FC6" w:rsidRDefault="00ED45DD" w:rsidP="00ED45DD">
      <w:pPr>
        <w:ind w:left="567"/>
        <w:rPr>
          <w:rFonts w:ascii="Footlight MT Light" w:hAnsi="Footlight MT Light"/>
          <w:i/>
          <w:sz w:val="24"/>
          <w:szCs w:val="24"/>
          <w:lang w:val="fi-FI"/>
          <w:rPrChange w:id="24781" w:author="suryavina" w:date="2015-02-06T16:21:00Z">
            <w:rPr>
              <w:rFonts w:ascii="Footlight MT Light" w:hAnsi="Footlight MT Light"/>
              <w:i/>
              <w:sz w:val="24"/>
              <w:szCs w:val="24"/>
              <w:lang w:val="fi-FI"/>
            </w:rPr>
          </w:rPrChange>
        </w:rPr>
      </w:pPr>
    </w:p>
    <w:p w:rsidR="00ED45DD" w:rsidRPr="004F1FC6" w:rsidRDefault="00155965" w:rsidP="00ED45DD">
      <w:pPr>
        <w:ind w:left="567"/>
        <w:rPr>
          <w:rFonts w:ascii="Footlight MT Light" w:hAnsi="Footlight MT Light"/>
          <w:i/>
          <w:sz w:val="24"/>
          <w:szCs w:val="24"/>
          <w:lang w:val="fi-FI"/>
          <w:rPrChange w:id="24782" w:author="suryavina" w:date="2015-02-06T16:21:00Z">
            <w:rPr>
              <w:rFonts w:ascii="Footlight MT Light" w:hAnsi="Footlight MT Light"/>
              <w:i/>
              <w:sz w:val="24"/>
              <w:szCs w:val="24"/>
              <w:lang w:val="fi-FI"/>
            </w:rPr>
          </w:rPrChange>
        </w:rPr>
      </w:pPr>
      <w:r w:rsidRPr="004F1FC6">
        <w:rPr>
          <w:rFonts w:ascii="Footlight MT Light" w:hAnsi="Footlight MT Light"/>
          <w:i/>
          <w:sz w:val="24"/>
          <w:szCs w:val="24"/>
          <w:lang w:val="fi-FI"/>
          <w:rPrChange w:id="24783" w:author="suryavina" w:date="2015-02-06T16:21:00Z">
            <w:rPr>
              <w:rFonts w:ascii="Footlight MT Light" w:hAnsi="Footlight MT Light"/>
              <w:i/>
              <w:sz w:val="24"/>
              <w:szCs w:val="24"/>
              <w:lang w:val="fi-FI"/>
            </w:rPr>
          </w:rPrChange>
        </w:rPr>
        <w:t>[untuk kontrak lump sum ditulis sebagai berikut:</w:t>
      </w:r>
    </w:p>
    <w:p w:rsidR="00ED45DD" w:rsidRPr="004F1FC6" w:rsidRDefault="00155965" w:rsidP="00ED45DD">
      <w:pPr>
        <w:ind w:left="567"/>
        <w:rPr>
          <w:rFonts w:ascii="Footlight MT Light" w:hAnsi="Footlight MT Light"/>
          <w:i/>
          <w:sz w:val="24"/>
          <w:szCs w:val="24"/>
          <w:lang w:val="fi-FI"/>
          <w:rPrChange w:id="24784" w:author="suryavina" w:date="2015-02-06T16:21:00Z">
            <w:rPr>
              <w:rFonts w:ascii="Footlight MT Light" w:hAnsi="Footlight MT Light"/>
              <w:i/>
              <w:sz w:val="24"/>
              <w:szCs w:val="24"/>
              <w:lang w:val="fi-FI"/>
            </w:rPr>
          </w:rPrChange>
        </w:rPr>
      </w:pPr>
      <w:r w:rsidRPr="004F1FC6">
        <w:rPr>
          <w:rFonts w:ascii="Footlight MT Light" w:hAnsi="Footlight MT Light"/>
          <w:i/>
          <w:sz w:val="24"/>
          <w:szCs w:val="24"/>
          <w:lang w:val="fi-FI"/>
          <w:rPrChange w:id="24785" w:author="suryavina" w:date="2015-02-06T16:21:00Z">
            <w:rPr>
              <w:rFonts w:ascii="Footlight MT Light" w:hAnsi="Footlight MT Light"/>
              <w:i/>
              <w:sz w:val="24"/>
              <w:szCs w:val="24"/>
              <w:lang w:val="fi-FI"/>
            </w:rPr>
          </w:rPrChange>
        </w:rPr>
        <w:t xml:space="preserve">”total harga Kontrak atau Nilai Kontrak termasuk Pajak Pertambahan Nilai (PPN) adalah sebesar Rp ________________ (___________rupiah);”] </w:t>
      </w:r>
    </w:p>
    <w:p w:rsidR="00ED45DD" w:rsidRPr="004F1FC6" w:rsidRDefault="00ED45DD" w:rsidP="00ED45DD">
      <w:pPr>
        <w:ind w:left="567" w:hanging="567"/>
        <w:rPr>
          <w:rFonts w:ascii="Footlight MT Light" w:hAnsi="Footlight MT Light"/>
          <w:sz w:val="24"/>
          <w:szCs w:val="24"/>
          <w:lang w:val="fi-FI"/>
          <w:rPrChange w:id="24786" w:author="suryavina" w:date="2015-02-06T16:21:00Z">
            <w:rPr>
              <w:rFonts w:ascii="Footlight MT Light" w:hAnsi="Footlight MT Light"/>
              <w:sz w:val="24"/>
              <w:szCs w:val="24"/>
              <w:lang w:val="fi-FI"/>
            </w:rPr>
          </w:rPrChange>
        </w:rPr>
      </w:pPr>
    </w:p>
    <w:p w:rsidR="00ED45DD" w:rsidRPr="004F1FC6" w:rsidRDefault="00155965" w:rsidP="00ED45DD">
      <w:pPr>
        <w:ind w:left="567" w:hanging="567"/>
        <w:rPr>
          <w:rFonts w:ascii="Footlight MT Light" w:hAnsi="Footlight MT Light"/>
          <w:sz w:val="24"/>
          <w:szCs w:val="24"/>
          <w:lang w:val="sv-SE"/>
          <w:rPrChange w:id="24787"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4788" w:author="suryavina" w:date="2015-02-06T16:21:00Z">
            <w:rPr>
              <w:rFonts w:ascii="Footlight MT Light" w:hAnsi="Footlight MT Light"/>
              <w:sz w:val="24"/>
              <w:szCs w:val="24"/>
              <w:lang w:val="sv-SE"/>
            </w:rPr>
          </w:rPrChange>
        </w:rPr>
        <w:t>2.</w:t>
      </w:r>
      <w:r w:rsidRPr="004F1FC6">
        <w:rPr>
          <w:rFonts w:ascii="Footlight MT Light" w:hAnsi="Footlight MT Light"/>
          <w:sz w:val="24"/>
          <w:szCs w:val="24"/>
          <w:lang w:val="sv-SE"/>
          <w:rPrChange w:id="24789" w:author="suryavina" w:date="2015-02-06T16:21:00Z">
            <w:rPr>
              <w:rFonts w:ascii="Footlight MT Light" w:hAnsi="Footlight MT Light"/>
              <w:sz w:val="24"/>
              <w:szCs w:val="24"/>
              <w:lang w:val="sv-SE"/>
            </w:rPr>
          </w:rPrChange>
        </w:rPr>
        <w:tab/>
        <w:t>peristilahan dan ungkapan dalam Surat Perjanjian ini memiliki arti dan makna yang sama seperti yang tercantum dalam lampiran Surat Perjanjian ini;</w:t>
      </w:r>
    </w:p>
    <w:p w:rsidR="00ED45DD" w:rsidRPr="004F1FC6" w:rsidRDefault="00ED45DD" w:rsidP="00ED45DD">
      <w:pPr>
        <w:ind w:left="567" w:hanging="567"/>
        <w:rPr>
          <w:rFonts w:ascii="Footlight MT Light" w:hAnsi="Footlight MT Light"/>
          <w:sz w:val="24"/>
          <w:szCs w:val="24"/>
          <w:lang w:val="sv-SE"/>
          <w:rPrChange w:id="24790" w:author="suryavina" w:date="2015-02-06T16:21:00Z">
            <w:rPr>
              <w:rFonts w:ascii="Footlight MT Light" w:hAnsi="Footlight MT Light"/>
              <w:sz w:val="24"/>
              <w:szCs w:val="24"/>
              <w:lang w:val="sv-SE"/>
            </w:rPr>
          </w:rPrChange>
        </w:rPr>
      </w:pPr>
    </w:p>
    <w:p w:rsidR="00ED45DD" w:rsidRPr="004F1FC6" w:rsidRDefault="00155965" w:rsidP="00ED45DD">
      <w:pPr>
        <w:ind w:left="567" w:hanging="567"/>
        <w:rPr>
          <w:rFonts w:ascii="Footlight MT Light" w:hAnsi="Footlight MT Light"/>
          <w:sz w:val="24"/>
          <w:szCs w:val="24"/>
          <w:lang w:val="id-ID"/>
          <w:rPrChange w:id="24791"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sv-SE"/>
          <w:rPrChange w:id="24792" w:author="suryavina" w:date="2015-02-06T16:21:00Z">
            <w:rPr>
              <w:rFonts w:ascii="Footlight MT Light" w:hAnsi="Footlight MT Light"/>
              <w:sz w:val="24"/>
              <w:szCs w:val="24"/>
              <w:lang w:val="sv-SE"/>
            </w:rPr>
          </w:rPrChange>
        </w:rPr>
        <w:t>3.</w:t>
      </w:r>
      <w:r w:rsidRPr="004F1FC6">
        <w:rPr>
          <w:rFonts w:ascii="Footlight MT Light" w:hAnsi="Footlight MT Light"/>
          <w:sz w:val="24"/>
          <w:szCs w:val="24"/>
          <w:lang w:val="sv-SE"/>
          <w:rPrChange w:id="24793" w:author="suryavina" w:date="2015-02-06T16:21:00Z">
            <w:rPr>
              <w:rFonts w:ascii="Footlight MT Light" w:hAnsi="Footlight MT Light"/>
              <w:sz w:val="24"/>
              <w:szCs w:val="24"/>
              <w:lang w:val="sv-SE"/>
            </w:rPr>
          </w:rPrChange>
        </w:rPr>
        <w:tab/>
        <w:t xml:space="preserve">dokumen-dokumen berikut  merupakan satu-kesatuan dan bagian yang tidak terpisahkan dari Kontrak ini: </w:t>
      </w:r>
    </w:p>
    <w:p w:rsidR="00ED45DD" w:rsidRPr="004F1FC6" w:rsidRDefault="00155965" w:rsidP="00ED45DD">
      <w:pPr>
        <w:numPr>
          <w:ilvl w:val="5"/>
          <w:numId w:val="1753"/>
        </w:numPr>
        <w:tabs>
          <w:tab w:val="left" w:pos="993"/>
        </w:tabs>
        <w:ind w:left="993" w:hanging="426"/>
        <w:rPr>
          <w:rFonts w:ascii="Footlight MT Light" w:hAnsi="Footlight MT Light"/>
          <w:sz w:val="24"/>
          <w:szCs w:val="24"/>
          <w:lang w:val="id-ID"/>
          <w:rPrChange w:id="24794"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4795" w:author="suryavina" w:date="2015-02-06T16:21:00Z">
            <w:rPr>
              <w:rFonts w:ascii="Footlight MT Light" w:hAnsi="Footlight MT Light"/>
              <w:sz w:val="24"/>
              <w:szCs w:val="24"/>
              <w:lang w:val="id-ID"/>
            </w:rPr>
          </w:rPrChange>
        </w:rPr>
        <w:t>adendum Surat Perjanjian</w:t>
      </w:r>
      <w:r w:rsidRPr="004F1FC6">
        <w:rPr>
          <w:rFonts w:ascii="Footlight MT Light" w:hAnsi="Footlight MT Light"/>
          <w:sz w:val="24"/>
          <w:szCs w:val="24"/>
          <w:rPrChange w:id="24796" w:author="suryavina" w:date="2015-02-06T16:21:00Z">
            <w:rPr>
              <w:rFonts w:ascii="Footlight MT Light" w:hAnsi="Footlight MT Light"/>
              <w:sz w:val="24"/>
              <w:szCs w:val="24"/>
            </w:rPr>
          </w:rPrChange>
        </w:rPr>
        <w:t xml:space="preserve"> (apabila ada)</w:t>
      </w:r>
      <w:r w:rsidRPr="004F1FC6">
        <w:rPr>
          <w:rFonts w:ascii="Footlight MT Light" w:hAnsi="Footlight MT Light"/>
          <w:sz w:val="24"/>
          <w:szCs w:val="24"/>
          <w:lang w:val="id-ID"/>
          <w:rPrChange w:id="24797" w:author="suryavina" w:date="2015-02-06T16:21:00Z">
            <w:rPr>
              <w:rFonts w:ascii="Footlight MT Light" w:hAnsi="Footlight MT Light"/>
              <w:sz w:val="24"/>
              <w:szCs w:val="24"/>
              <w:lang w:val="id-ID"/>
            </w:rPr>
          </w:rPrChange>
        </w:rPr>
        <w:t>;</w:t>
      </w:r>
    </w:p>
    <w:p w:rsidR="00ED45DD" w:rsidRPr="004F1FC6" w:rsidRDefault="00155965" w:rsidP="00ED45DD">
      <w:pPr>
        <w:numPr>
          <w:ilvl w:val="5"/>
          <w:numId w:val="1753"/>
        </w:numPr>
        <w:tabs>
          <w:tab w:val="left" w:pos="993"/>
        </w:tabs>
        <w:ind w:left="993" w:hanging="426"/>
        <w:rPr>
          <w:rFonts w:ascii="Footlight MT Light" w:hAnsi="Footlight MT Light"/>
          <w:sz w:val="24"/>
          <w:szCs w:val="24"/>
          <w:lang w:val="id-ID"/>
          <w:rPrChange w:id="24798"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4799" w:author="suryavina" w:date="2015-02-06T16:21:00Z">
            <w:rPr>
              <w:rFonts w:ascii="Footlight MT Light" w:hAnsi="Footlight MT Light"/>
              <w:sz w:val="24"/>
              <w:szCs w:val="24"/>
              <w:lang w:val="id-ID"/>
            </w:rPr>
          </w:rPrChange>
        </w:rPr>
        <w:t>pokok perjanjian</w:t>
      </w:r>
      <w:r w:rsidRPr="004F1FC6">
        <w:rPr>
          <w:rFonts w:ascii="Footlight MT Light" w:hAnsi="Footlight MT Light"/>
          <w:sz w:val="24"/>
          <w:szCs w:val="24"/>
          <w:rPrChange w:id="24800" w:author="suryavina" w:date="2015-02-06T16:21:00Z">
            <w:rPr>
              <w:rFonts w:ascii="Footlight MT Light" w:hAnsi="Footlight MT Light"/>
              <w:sz w:val="24"/>
              <w:szCs w:val="24"/>
            </w:rPr>
          </w:rPrChange>
        </w:rPr>
        <w:t xml:space="preserve">, </w:t>
      </w:r>
      <w:r w:rsidRPr="004F1FC6">
        <w:rPr>
          <w:rFonts w:ascii="Footlight MT Light" w:hAnsi="Footlight MT Light"/>
          <w:sz w:val="24"/>
          <w:szCs w:val="24"/>
          <w:lang w:val="id-ID"/>
          <w:rPrChange w:id="24801" w:author="suryavina" w:date="2015-02-06T16:21:00Z">
            <w:rPr>
              <w:rFonts w:ascii="Footlight MT Light" w:hAnsi="Footlight MT Light"/>
              <w:sz w:val="24"/>
              <w:szCs w:val="24"/>
              <w:lang w:val="id-ID"/>
            </w:rPr>
          </w:rPrChange>
        </w:rPr>
        <w:t>syarat-syarat khusus Kontrak</w:t>
      </w:r>
      <w:r w:rsidRPr="004F1FC6">
        <w:rPr>
          <w:rFonts w:ascii="Footlight MT Light" w:hAnsi="Footlight MT Light"/>
          <w:sz w:val="24"/>
          <w:szCs w:val="24"/>
          <w:lang w:val="id-ID"/>
          <w:rPrChange w:id="24802" w:author="suryavina" w:date="2015-02-06T16:21:00Z">
            <w:rPr>
              <w:rFonts w:ascii="Footlight MT Light" w:hAnsi="Footlight MT Light"/>
              <w:sz w:val="24"/>
              <w:szCs w:val="24"/>
              <w:lang w:val="id-ID"/>
            </w:rPr>
          </w:rPrChange>
        </w:rPr>
        <w:tab/>
      </w:r>
      <w:r w:rsidRPr="004F1FC6">
        <w:rPr>
          <w:rFonts w:ascii="Footlight MT Light" w:hAnsi="Footlight MT Light"/>
          <w:sz w:val="24"/>
          <w:szCs w:val="24"/>
          <w:rPrChange w:id="24803" w:author="suryavina" w:date="2015-02-06T16:21:00Z">
            <w:rPr>
              <w:rFonts w:ascii="Footlight MT Light" w:hAnsi="Footlight MT Light"/>
              <w:sz w:val="24"/>
              <w:szCs w:val="24"/>
            </w:rPr>
          </w:rPrChange>
        </w:rPr>
        <w:t xml:space="preserve"> dan</w:t>
      </w:r>
      <w:r w:rsidRPr="004F1FC6">
        <w:rPr>
          <w:rFonts w:ascii="Footlight MT Light" w:hAnsi="Footlight MT Light"/>
          <w:sz w:val="24"/>
          <w:szCs w:val="24"/>
          <w:lang w:val="id-ID"/>
          <w:rPrChange w:id="24804" w:author="suryavina" w:date="2015-02-06T16:21:00Z">
            <w:rPr>
              <w:rFonts w:ascii="Footlight MT Light" w:hAnsi="Footlight MT Light"/>
              <w:sz w:val="24"/>
              <w:szCs w:val="24"/>
              <w:lang w:val="id-ID"/>
            </w:rPr>
          </w:rPrChange>
        </w:rPr>
        <w:t xml:space="preserve"> syarat-syarat umum Kontrak</w:t>
      </w:r>
      <w:r w:rsidRPr="004F1FC6">
        <w:rPr>
          <w:rFonts w:ascii="Footlight MT Light" w:hAnsi="Footlight MT Light"/>
          <w:sz w:val="24"/>
          <w:szCs w:val="24"/>
          <w:rPrChange w:id="24805" w:author="suryavina" w:date="2015-02-06T16:21:00Z">
            <w:rPr>
              <w:rFonts w:ascii="Footlight MT Light" w:hAnsi="Footlight MT Light"/>
              <w:sz w:val="24"/>
              <w:szCs w:val="24"/>
            </w:rPr>
          </w:rPrChange>
        </w:rPr>
        <w:t>;</w:t>
      </w:r>
      <w:r w:rsidRPr="004F1FC6">
        <w:rPr>
          <w:rFonts w:ascii="Footlight MT Light" w:hAnsi="Footlight MT Light"/>
          <w:sz w:val="24"/>
          <w:szCs w:val="24"/>
          <w:lang w:val="id-ID"/>
          <w:rPrChange w:id="24806" w:author="suryavina" w:date="2015-02-06T16:21:00Z">
            <w:rPr>
              <w:rFonts w:ascii="Footlight MT Light" w:hAnsi="Footlight MT Light"/>
              <w:sz w:val="24"/>
              <w:szCs w:val="24"/>
              <w:lang w:val="id-ID"/>
            </w:rPr>
          </w:rPrChange>
        </w:rPr>
        <w:tab/>
      </w:r>
      <w:r w:rsidRPr="004F1FC6">
        <w:rPr>
          <w:rFonts w:ascii="Footlight MT Light" w:hAnsi="Footlight MT Light"/>
          <w:sz w:val="24"/>
          <w:szCs w:val="24"/>
          <w:lang w:val="id-ID"/>
          <w:rPrChange w:id="24807" w:author="suryavina" w:date="2015-02-06T16:21:00Z">
            <w:rPr>
              <w:rFonts w:ascii="Footlight MT Light" w:hAnsi="Footlight MT Light"/>
              <w:sz w:val="24"/>
              <w:szCs w:val="24"/>
              <w:lang w:val="id-ID"/>
            </w:rPr>
          </w:rPrChange>
        </w:rPr>
        <w:tab/>
      </w:r>
      <w:r w:rsidRPr="004F1FC6">
        <w:rPr>
          <w:rFonts w:ascii="Footlight MT Light" w:hAnsi="Footlight MT Light"/>
          <w:sz w:val="24"/>
          <w:szCs w:val="24"/>
          <w:lang w:val="id-ID"/>
          <w:rPrChange w:id="24808" w:author="suryavina" w:date="2015-02-06T16:21:00Z">
            <w:rPr>
              <w:rFonts w:ascii="Footlight MT Light" w:hAnsi="Footlight MT Light"/>
              <w:sz w:val="24"/>
              <w:szCs w:val="24"/>
              <w:lang w:val="id-ID"/>
            </w:rPr>
          </w:rPrChange>
        </w:rPr>
        <w:tab/>
      </w:r>
    </w:p>
    <w:p w:rsidR="00ED45DD" w:rsidRPr="004F1FC6" w:rsidRDefault="00155965" w:rsidP="00ED45DD">
      <w:pPr>
        <w:numPr>
          <w:ilvl w:val="5"/>
          <w:numId w:val="1753"/>
        </w:numPr>
        <w:tabs>
          <w:tab w:val="left" w:pos="993"/>
        </w:tabs>
        <w:ind w:left="993" w:hanging="426"/>
        <w:rPr>
          <w:rFonts w:ascii="Footlight MT Light" w:hAnsi="Footlight MT Light"/>
          <w:sz w:val="24"/>
          <w:szCs w:val="24"/>
          <w:lang w:val="id-ID"/>
          <w:rPrChange w:id="24809"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4810" w:author="suryavina" w:date="2015-02-06T16:21:00Z">
            <w:rPr>
              <w:rFonts w:ascii="Footlight MT Light" w:hAnsi="Footlight MT Light"/>
              <w:sz w:val="24"/>
              <w:szCs w:val="24"/>
              <w:lang w:val="id-ID"/>
            </w:rPr>
          </w:rPrChange>
        </w:rPr>
        <w:t>surat penawaran</w:t>
      </w:r>
      <w:r w:rsidRPr="004F1FC6">
        <w:rPr>
          <w:rFonts w:ascii="Footlight MT Light" w:hAnsi="Footlight MT Light"/>
          <w:sz w:val="24"/>
          <w:szCs w:val="24"/>
          <w:rPrChange w:id="24811" w:author="suryavina" w:date="2015-02-06T16:21:00Z">
            <w:rPr>
              <w:rFonts w:ascii="Footlight MT Light" w:hAnsi="Footlight MT Light"/>
              <w:sz w:val="24"/>
              <w:szCs w:val="24"/>
            </w:rPr>
          </w:rPrChange>
        </w:rPr>
        <w:t>, beserta penawaran harga;</w:t>
      </w:r>
      <w:r w:rsidRPr="004F1FC6">
        <w:rPr>
          <w:rFonts w:ascii="Footlight MT Light" w:hAnsi="Footlight MT Light"/>
          <w:sz w:val="24"/>
          <w:szCs w:val="24"/>
          <w:lang w:val="id-ID"/>
          <w:rPrChange w:id="24812" w:author="suryavina" w:date="2015-02-06T16:21:00Z">
            <w:rPr>
              <w:rFonts w:ascii="Footlight MT Light" w:hAnsi="Footlight MT Light"/>
              <w:sz w:val="24"/>
              <w:szCs w:val="24"/>
              <w:lang w:val="id-ID"/>
            </w:rPr>
          </w:rPrChange>
        </w:rPr>
        <w:t xml:space="preserve"> </w:t>
      </w:r>
    </w:p>
    <w:p w:rsidR="00ED45DD" w:rsidRPr="004F1FC6" w:rsidRDefault="00155965" w:rsidP="00ED45DD">
      <w:pPr>
        <w:numPr>
          <w:ilvl w:val="5"/>
          <w:numId w:val="1753"/>
        </w:numPr>
        <w:tabs>
          <w:tab w:val="left" w:pos="993"/>
        </w:tabs>
        <w:ind w:left="993" w:hanging="426"/>
        <w:rPr>
          <w:rFonts w:ascii="Footlight MT Light" w:hAnsi="Footlight MT Light"/>
          <w:sz w:val="24"/>
          <w:szCs w:val="24"/>
          <w:lang w:val="id-ID"/>
          <w:rPrChange w:id="24813"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4814" w:author="suryavina" w:date="2015-02-06T16:21:00Z">
            <w:rPr>
              <w:rFonts w:ascii="Footlight MT Light" w:hAnsi="Footlight MT Light"/>
              <w:sz w:val="24"/>
              <w:szCs w:val="24"/>
              <w:lang w:val="id-ID"/>
            </w:rPr>
          </w:rPrChange>
        </w:rPr>
        <w:t xml:space="preserve">spesifikasi </w:t>
      </w:r>
      <w:r w:rsidRPr="004F1FC6">
        <w:rPr>
          <w:rFonts w:ascii="Footlight MT Light" w:hAnsi="Footlight MT Light"/>
          <w:sz w:val="24"/>
          <w:szCs w:val="24"/>
          <w:rPrChange w:id="24815" w:author="suryavina" w:date="2015-02-06T16:21:00Z">
            <w:rPr>
              <w:rFonts w:ascii="Footlight MT Light" w:hAnsi="Footlight MT Light"/>
              <w:sz w:val="24"/>
              <w:szCs w:val="24"/>
            </w:rPr>
          </w:rPrChange>
        </w:rPr>
        <w:t xml:space="preserve">teknis </w:t>
      </w:r>
      <w:r w:rsidRPr="004F1FC6">
        <w:rPr>
          <w:rFonts w:ascii="Footlight MT Light" w:hAnsi="Footlight MT Light"/>
          <w:sz w:val="24"/>
          <w:szCs w:val="24"/>
          <w:lang w:val="id-ID"/>
          <w:rPrChange w:id="24816" w:author="suryavina" w:date="2015-02-06T16:21:00Z">
            <w:rPr>
              <w:rFonts w:ascii="Footlight MT Light" w:hAnsi="Footlight MT Light"/>
              <w:sz w:val="24"/>
              <w:szCs w:val="24"/>
              <w:lang w:val="id-ID"/>
            </w:rPr>
          </w:rPrChange>
        </w:rPr>
        <w:t>(apabila ada);</w:t>
      </w:r>
    </w:p>
    <w:p w:rsidR="00ED45DD" w:rsidRPr="004F1FC6" w:rsidRDefault="00155965" w:rsidP="00ED45DD">
      <w:pPr>
        <w:numPr>
          <w:ilvl w:val="5"/>
          <w:numId w:val="1753"/>
        </w:numPr>
        <w:tabs>
          <w:tab w:val="left" w:pos="993"/>
        </w:tabs>
        <w:ind w:left="993" w:hanging="426"/>
        <w:rPr>
          <w:rFonts w:ascii="Footlight MT Light" w:hAnsi="Footlight MT Light"/>
          <w:sz w:val="24"/>
          <w:szCs w:val="24"/>
          <w:lang w:val="id-ID"/>
          <w:rPrChange w:id="24817"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4818" w:author="suryavina" w:date="2015-02-06T16:21:00Z">
            <w:rPr>
              <w:rFonts w:ascii="Footlight MT Light" w:hAnsi="Footlight MT Light"/>
              <w:sz w:val="24"/>
              <w:szCs w:val="24"/>
              <w:lang w:val="id-ID"/>
            </w:rPr>
          </w:rPrChange>
        </w:rPr>
        <w:t>gambar-gambar</w:t>
      </w:r>
      <w:r w:rsidRPr="004F1FC6">
        <w:rPr>
          <w:rFonts w:ascii="Footlight MT Light" w:hAnsi="Footlight MT Light"/>
          <w:sz w:val="24"/>
          <w:szCs w:val="24"/>
          <w:rPrChange w:id="24819" w:author="suryavina" w:date="2015-02-06T16:21:00Z">
            <w:rPr>
              <w:rFonts w:ascii="Footlight MT Light" w:hAnsi="Footlight MT Light"/>
              <w:sz w:val="24"/>
              <w:szCs w:val="24"/>
            </w:rPr>
          </w:rPrChange>
        </w:rPr>
        <w:t xml:space="preserve"> (apabila ada)</w:t>
      </w:r>
      <w:r w:rsidRPr="004F1FC6">
        <w:rPr>
          <w:rFonts w:ascii="Footlight MT Light" w:hAnsi="Footlight MT Light"/>
          <w:sz w:val="24"/>
          <w:szCs w:val="24"/>
          <w:lang w:val="id-ID"/>
          <w:rPrChange w:id="24820" w:author="suryavina" w:date="2015-02-06T16:21:00Z">
            <w:rPr>
              <w:rFonts w:ascii="Footlight MT Light" w:hAnsi="Footlight MT Light"/>
              <w:sz w:val="24"/>
              <w:szCs w:val="24"/>
              <w:lang w:val="id-ID"/>
            </w:rPr>
          </w:rPrChange>
        </w:rPr>
        <w:t>;</w:t>
      </w:r>
    </w:p>
    <w:p w:rsidR="00ED45DD" w:rsidRPr="004F1FC6" w:rsidRDefault="00155965" w:rsidP="00ED45DD">
      <w:pPr>
        <w:numPr>
          <w:ilvl w:val="5"/>
          <w:numId w:val="1753"/>
        </w:numPr>
        <w:tabs>
          <w:tab w:val="left" w:pos="993"/>
        </w:tabs>
        <w:ind w:left="993" w:hanging="426"/>
        <w:rPr>
          <w:rFonts w:ascii="Footlight MT Light" w:hAnsi="Footlight MT Light"/>
          <w:sz w:val="24"/>
          <w:szCs w:val="24"/>
          <w:lang w:val="id-ID"/>
          <w:rPrChange w:id="24821"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4822" w:author="suryavina" w:date="2015-02-06T16:21:00Z">
            <w:rPr>
              <w:rFonts w:ascii="Footlight MT Light" w:hAnsi="Footlight MT Light"/>
              <w:sz w:val="24"/>
              <w:szCs w:val="24"/>
              <w:lang w:val="id-ID"/>
            </w:rPr>
          </w:rPrChange>
        </w:rPr>
        <w:t>daftar kuantitas dan harga</w:t>
      </w:r>
      <w:r w:rsidRPr="004F1FC6">
        <w:rPr>
          <w:rFonts w:ascii="Footlight MT Light" w:hAnsi="Footlight MT Light"/>
          <w:sz w:val="24"/>
          <w:szCs w:val="24"/>
          <w:rPrChange w:id="24823" w:author="suryavina" w:date="2015-02-06T16:21:00Z">
            <w:rPr>
              <w:rFonts w:ascii="Footlight MT Light" w:hAnsi="Footlight MT Light"/>
              <w:sz w:val="24"/>
              <w:szCs w:val="24"/>
            </w:rPr>
          </w:rPrChange>
        </w:rPr>
        <w:t xml:space="preserve"> (apabila ada);</w:t>
      </w:r>
      <w:r w:rsidRPr="004F1FC6">
        <w:rPr>
          <w:rFonts w:ascii="Footlight MT Light" w:hAnsi="Footlight MT Light"/>
          <w:sz w:val="24"/>
          <w:szCs w:val="24"/>
          <w:lang w:val="id-ID"/>
          <w:rPrChange w:id="24824" w:author="suryavina" w:date="2015-02-06T16:21:00Z">
            <w:rPr>
              <w:rFonts w:ascii="Footlight MT Light" w:hAnsi="Footlight MT Light"/>
              <w:sz w:val="24"/>
              <w:szCs w:val="24"/>
              <w:lang w:val="id-ID"/>
            </w:rPr>
          </w:rPrChange>
        </w:rPr>
        <w:t xml:space="preserve"> dan</w:t>
      </w:r>
    </w:p>
    <w:p w:rsidR="00ED45DD" w:rsidRPr="004F1FC6" w:rsidRDefault="00155965" w:rsidP="00ED45DD">
      <w:pPr>
        <w:numPr>
          <w:ilvl w:val="5"/>
          <w:numId w:val="1753"/>
        </w:numPr>
        <w:tabs>
          <w:tab w:val="left" w:pos="993"/>
        </w:tabs>
        <w:ind w:left="993" w:hanging="426"/>
        <w:rPr>
          <w:rFonts w:ascii="Footlight MT Light" w:hAnsi="Footlight MT Light"/>
          <w:sz w:val="24"/>
          <w:szCs w:val="24"/>
          <w:lang w:val="id-ID"/>
          <w:rPrChange w:id="24825"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4826" w:author="suryavina" w:date="2015-02-06T16:21:00Z">
            <w:rPr>
              <w:rFonts w:ascii="Footlight MT Light" w:hAnsi="Footlight MT Light"/>
              <w:sz w:val="24"/>
              <w:szCs w:val="24"/>
              <w:lang w:val="id-ID"/>
            </w:rPr>
          </w:rPrChange>
        </w:rPr>
        <w:t>dokumen lainnya seperti: jaminan-jaminan, SPPBJ, BAHP.</w:t>
      </w:r>
    </w:p>
    <w:p w:rsidR="00ED45DD" w:rsidRPr="004F1FC6" w:rsidRDefault="00ED45DD" w:rsidP="00ED45DD">
      <w:pPr>
        <w:ind w:left="993" w:hanging="426"/>
        <w:rPr>
          <w:rFonts w:ascii="Footlight MT Light" w:hAnsi="Footlight MT Light"/>
          <w:sz w:val="24"/>
          <w:szCs w:val="24"/>
          <w:lang w:val="id-ID"/>
          <w:rPrChange w:id="24827" w:author="suryavina" w:date="2015-02-06T16:21:00Z">
            <w:rPr>
              <w:rFonts w:ascii="Footlight MT Light" w:hAnsi="Footlight MT Light"/>
              <w:sz w:val="24"/>
              <w:szCs w:val="24"/>
              <w:lang w:val="id-ID"/>
            </w:rPr>
          </w:rPrChange>
        </w:rPr>
      </w:pPr>
    </w:p>
    <w:p w:rsidR="00ED45DD" w:rsidRPr="004F1FC6" w:rsidRDefault="00155965" w:rsidP="00ED45DD">
      <w:pPr>
        <w:ind w:left="567" w:hanging="567"/>
        <w:rPr>
          <w:rFonts w:ascii="Footlight MT Light" w:hAnsi="Footlight MT Light"/>
          <w:sz w:val="24"/>
          <w:szCs w:val="24"/>
          <w:lang w:val="id-ID"/>
          <w:rPrChange w:id="24828"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nb-NO"/>
          <w:rPrChange w:id="24829" w:author="suryavina" w:date="2015-02-06T16:21:00Z">
            <w:rPr>
              <w:rFonts w:ascii="Footlight MT Light" w:hAnsi="Footlight MT Light"/>
              <w:sz w:val="24"/>
              <w:szCs w:val="24"/>
              <w:lang w:val="nb-NO"/>
            </w:rPr>
          </w:rPrChange>
        </w:rPr>
        <w:t>4.</w:t>
      </w:r>
      <w:r w:rsidRPr="004F1FC6">
        <w:rPr>
          <w:rFonts w:ascii="Footlight MT Light" w:hAnsi="Footlight MT Light"/>
          <w:sz w:val="24"/>
          <w:szCs w:val="24"/>
          <w:lang w:val="nb-NO"/>
          <w:rPrChange w:id="24830" w:author="suryavina" w:date="2015-02-06T16:21:00Z">
            <w:rPr>
              <w:rFonts w:ascii="Footlight MT Light" w:hAnsi="Footlight MT Light"/>
              <w:sz w:val="24"/>
              <w:szCs w:val="24"/>
              <w:lang w:val="nb-NO"/>
            </w:rPr>
          </w:rPrChange>
        </w:rPr>
        <w:tab/>
        <w:t>Dokumen Kontrak dibuat untuk saling menjelaskan satu sama lain, dan jika terjadi pertentangan antara ketentuan dalam suatu dokumen dengan ketentuan dalam dokumen yang lain maka yang berlaku adalah ketentuan dalam dokumen yang lebih tinggi berdasarkan urutan hirarki pada angka 3 di atas</w:t>
      </w:r>
      <w:r w:rsidRPr="004F1FC6">
        <w:rPr>
          <w:rFonts w:ascii="Footlight MT Light" w:hAnsi="Footlight MT Light"/>
          <w:sz w:val="24"/>
          <w:szCs w:val="24"/>
          <w:lang w:val="id-ID"/>
          <w:rPrChange w:id="24831" w:author="suryavina" w:date="2015-02-06T16:21:00Z">
            <w:rPr>
              <w:rFonts w:ascii="Footlight MT Light" w:hAnsi="Footlight MT Light"/>
              <w:sz w:val="24"/>
              <w:szCs w:val="24"/>
              <w:lang w:val="id-ID"/>
            </w:rPr>
          </w:rPrChange>
        </w:rPr>
        <w:t>;</w:t>
      </w:r>
    </w:p>
    <w:p w:rsidR="00ED45DD" w:rsidRPr="004F1FC6" w:rsidRDefault="00ED45DD" w:rsidP="00ED45DD">
      <w:pPr>
        <w:ind w:left="567" w:hanging="567"/>
        <w:rPr>
          <w:rFonts w:ascii="Footlight MT Light" w:hAnsi="Footlight MT Light"/>
          <w:sz w:val="24"/>
          <w:szCs w:val="24"/>
          <w:lang w:val="id-ID"/>
          <w:rPrChange w:id="24832" w:author="suryavina" w:date="2015-02-06T16:21:00Z">
            <w:rPr>
              <w:rFonts w:ascii="Footlight MT Light" w:hAnsi="Footlight MT Light"/>
              <w:sz w:val="24"/>
              <w:szCs w:val="24"/>
              <w:lang w:val="id-ID"/>
            </w:rPr>
          </w:rPrChange>
        </w:rPr>
      </w:pPr>
    </w:p>
    <w:p w:rsidR="00ED45DD" w:rsidRPr="004F1FC6" w:rsidRDefault="00155965" w:rsidP="00ED45DD">
      <w:pPr>
        <w:ind w:left="567" w:hanging="567"/>
        <w:rPr>
          <w:rFonts w:ascii="Footlight MT Light" w:hAnsi="Footlight MT Light"/>
          <w:sz w:val="24"/>
          <w:szCs w:val="24"/>
          <w:lang w:val="nb-NO"/>
          <w:rPrChange w:id="24833" w:author="suryavina" w:date="2015-02-06T16:21:00Z">
            <w:rPr>
              <w:rFonts w:ascii="Footlight MT Light" w:hAnsi="Footlight MT Light"/>
              <w:sz w:val="24"/>
              <w:szCs w:val="24"/>
              <w:lang w:val="nb-NO"/>
            </w:rPr>
          </w:rPrChange>
        </w:rPr>
      </w:pPr>
      <w:r w:rsidRPr="004F1FC6">
        <w:rPr>
          <w:rFonts w:ascii="Footlight MT Light" w:hAnsi="Footlight MT Light"/>
          <w:sz w:val="24"/>
          <w:szCs w:val="24"/>
          <w:lang w:val="nb-NO"/>
          <w:rPrChange w:id="24834" w:author="suryavina" w:date="2015-02-06T16:21:00Z">
            <w:rPr>
              <w:rFonts w:ascii="Footlight MT Light" w:hAnsi="Footlight MT Light"/>
              <w:sz w:val="24"/>
              <w:szCs w:val="24"/>
              <w:lang w:val="nb-NO"/>
            </w:rPr>
          </w:rPrChange>
        </w:rPr>
        <w:t>5.</w:t>
      </w:r>
      <w:r w:rsidRPr="004F1FC6">
        <w:rPr>
          <w:rFonts w:ascii="Footlight MT Light" w:hAnsi="Footlight MT Light"/>
          <w:sz w:val="24"/>
          <w:szCs w:val="24"/>
          <w:lang w:val="nb-NO"/>
          <w:rPrChange w:id="24835" w:author="suryavina" w:date="2015-02-06T16:21:00Z">
            <w:rPr>
              <w:rFonts w:ascii="Footlight MT Light" w:hAnsi="Footlight MT Light"/>
              <w:sz w:val="24"/>
              <w:szCs w:val="24"/>
              <w:lang w:val="nb-NO"/>
            </w:rPr>
          </w:rPrChange>
        </w:rPr>
        <w:tab/>
        <w:t>Hak dan kewajiban timbal-balik PPK dan Penyedia dinyatakan dalam Kontrak yang meliputi khususnya:</w:t>
      </w:r>
    </w:p>
    <w:p w:rsidR="00ED45DD" w:rsidRPr="004F1FC6" w:rsidRDefault="00ED45DD" w:rsidP="00ED45DD">
      <w:pPr>
        <w:tabs>
          <w:tab w:val="left" w:pos="993"/>
        </w:tabs>
        <w:rPr>
          <w:rFonts w:ascii="Footlight MT Light" w:hAnsi="Footlight MT Light"/>
          <w:sz w:val="24"/>
          <w:szCs w:val="24"/>
          <w:lang w:val="nb-NO"/>
          <w:rPrChange w:id="24836" w:author="suryavina" w:date="2015-02-06T16:21:00Z">
            <w:rPr>
              <w:rFonts w:ascii="Footlight MT Light" w:hAnsi="Footlight MT Light"/>
              <w:sz w:val="24"/>
              <w:szCs w:val="24"/>
              <w:lang w:val="nb-NO"/>
            </w:rPr>
          </w:rPrChange>
        </w:rPr>
      </w:pPr>
    </w:p>
    <w:p w:rsidR="00ED45DD" w:rsidRPr="004F1FC6" w:rsidRDefault="00155965" w:rsidP="00ED45DD">
      <w:pPr>
        <w:numPr>
          <w:ilvl w:val="0"/>
          <w:numId w:val="1754"/>
        </w:numPr>
        <w:tabs>
          <w:tab w:val="left" w:pos="993"/>
        </w:tabs>
        <w:ind w:left="993" w:hanging="426"/>
        <w:rPr>
          <w:rFonts w:ascii="Footlight MT Light" w:hAnsi="Footlight MT Light"/>
          <w:sz w:val="24"/>
          <w:szCs w:val="24"/>
          <w:lang w:val="nb-NO"/>
          <w:rPrChange w:id="24837" w:author="suryavina" w:date="2015-02-06T16:21:00Z">
            <w:rPr>
              <w:rFonts w:ascii="Footlight MT Light" w:hAnsi="Footlight MT Light"/>
              <w:sz w:val="24"/>
              <w:szCs w:val="24"/>
              <w:lang w:val="nb-NO"/>
            </w:rPr>
          </w:rPrChange>
        </w:rPr>
      </w:pPr>
      <w:r w:rsidRPr="004F1FC6">
        <w:rPr>
          <w:rFonts w:ascii="Footlight MT Light" w:hAnsi="Footlight MT Light"/>
          <w:sz w:val="24"/>
          <w:szCs w:val="24"/>
          <w:lang w:val="id-ID"/>
          <w:rPrChange w:id="24838" w:author="suryavina" w:date="2015-02-06T16:21:00Z">
            <w:rPr>
              <w:rFonts w:ascii="Footlight MT Light" w:hAnsi="Footlight MT Light"/>
              <w:sz w:val="24"/>
              <w:szCs w:val="24"/>
              <w:lang w:val="id-ID"/>
            </w:rPr>
          </w:rPrChange>
        </w:rPr>
        <w:t>PPK</w:t>
      </w:r>
      <w:r w:rsidRPr="004F1FC6">
        <w:rPr>
          <w:rFonts w:ascii="Footlight MT Light" w:hAnsi="Footlight MT Light"/>
          <w:sz w:val="24"/>
          <w:szCs w:val="24"/>
          <w:lang w:val="nb-NO"/>
          <w:rPrChange w:id="24839" w:author="suryavina" w:date="2015-02-06T16:21:00Z">
            <w:rPr>
              <w:rFonts w:ascii="Footlight MT Light" w:hAnsi="Footlight MT Light"/>
              <w:sz w:val="24"/>
              <w:szCs w:val="24"/>
              <w:lang w:val="nb-NO"/>
            </w:rPr>
          </w:rPrChange>
        </w:rPr>
        <w:t xml:space="preserve"> </w:t>
      </w:r>
      <w:r w:rsidRPr="004F1FC6">
        <w:rPr>
          <w:rFonts w:ascii="Footlight MT Light" w:hAnsi="Footlight MT Light"/>
          <w:sz w:val="24"/>
          <w:szCs w:val="24"/>
          <w:lang w:val="id-ID"/>
          <w:rPrChange w:id="24840" w:author="suryavina" w:date="2015-02-06T16:21:00Z">
            <w:rPr>
              <w:rFonts w:ascii="Footlight MT Light" w:hAnsi="Footlight MT Light"/>
              <w:sz w:val="24"/>
              <w:szCs w:val="24"/>
              <w:lang w:val="id-ID"/>
            </w:rPr>
          </w:rPrChange>
        </w:rPr>
        <w:t xml:space="preserve">mempunyai hak dan </w:t>
      </w:r>
      <w:r w:rsidRPr="004F1FC6">
        <w:rPr>
          <w:rFonts w:ascii="Footlight MT Light" w:hAnsi="Footlight MT Light"/>
          <w:sz w:val="24"/>
          <w:szCs w:val="24"/>
          <w:lang w:val="nb-NO"/>
          <w:rPrChange w:id="24841" w:author="suryavina" w:date="2015-02-06T16:21:00Z">
            <w:rPr>
              <w:rFonts w:ascii="Footlight MT Light" w:hAnsi="Footlight MT Light"/>
              <w:sz w:val="24"/>
              <w:szCs w:val="24"/>
              <w:lang w:val="nb-NO"/>
            </w:rPr>
          </w:rPrChange>
        </w:rPr>
        <w:t>kewajiban untuk</w:t>
      </w:r>
      <w:r w:rsidRPr="004F1FC6">
        <w:rPr>
          <w:rFonts w:ascii="Footlight MT Light" w:hAnsi="Footlight MT Light"/>
          <w:sz w:val="24"/>
          <w:szCs w:val="24"/>
          <w:lang w:val="id-ID"/>
          <w:rPrChange w:id="24842" w:author="suryavina" w:date="2015-02-06T16:21:00Z">
            <w:rPr>
              <w:rFonts w:ascii="Footlight MT Light" w:hAnsi="Footlight MT Light"/>
              <w:sz w:val="24"/>
              <w:szCs w:val="24"/>
              <w:lang w:val="id-ID"/>
            </w:rPr>
          </w:rPrChange>
        </w:rPr>
        <w:t>:</w:t>
      </w:r>
    </w:p>
    <w:p w:rsidR="00ED45DD" w:rsidRPr="004F1FC6" w:rsidRDefault="00ED45DD" w:rsidP="00ED45DD">
      <w:pPr>
        <w:tabs>
          <w:tab w:val="left" w:pos="993"/>
        </w:tabs>
        <w:rPr>
          <w:rFonts w:ascii="Footlight MT Light" w:hAnsi="Footlight MT Light"/>
          <w:sz w:val="24"/>
          <w:szCs w:val="24"/>
          <w:lang w:val="nb-NO"/>
          <w:rPrChange w:id="24843" w:author="suryavina" w:date="2015-02-06T16:21:00Z">
            <w:rPr>
              <w:rFonts w:ascii="Footlight MT Light" w:hAnsi="Footlight MT Light"/>
              <w:sz w:val="24"/>
              <w:szCs w:val="24"/>
              <w:lang w:val="nb-NO"/>
            </w:rPr>
          </w:rPrChange>
        </w:rPr>
      </w:pPr>
    </w:p>
    <w:p w:rsidR="00ED45DD" w:rsidRPr="004F1FC6" w:rsidRDefault="00155965" w:rsidP="00ED45DD">
      <w:pPr>
        <w:numPr>
          <w:ilvl w:val="0"/>
          <w:numId w:val="1755"/>
        </w:numPr>
        <w:ind w:left="1418" w:hanging="425"/>
        <w:rPr>
          <w:rFonts w:ascii="Footlight MT Light" w:hAnsi="Footlight MT Light"/>
          <w:sz w:val="24"/>
          <w:szCs w:val="24"/>
          <w:lang w:val="nb-NO"/>
          <w:rPrChange w:id="24844" w:author="suryavina" w:date="2015-02-06T16:21:00Z">
            <w:rPr>
              <w:rFonts w:ascii="Footlight MT Light" w:hAnsi="Footlight MT Light"/>
              <w:sz w:val="24"/>
              <w:szCs w:val="24"/>
              <w:lang w:val="nb-NO"/>
            </w:rPr>
          </w:rPrChange>
        </w:rPr>
      </w:pPr>
      <w:r w:rsidRPr="004F1FC6">
        <w:rPr>
          <w:rFonts w:ascii="Footlight MT Light" w:hAnsi="Footlight MT Light"/>
          <w:sz w:val="24"/>
          <w:szCs w:val="24"/>
          <w:lang w:val="sv-SE"/>
          <w:rPrChange w:id="24845" w:author="suryavina" w:date="2015-02-06T16:21:00Z">
            <w:rPr>
              <w:rFonts w:ascii="Footlight MT Light" w:hAnsi="Footlight MT Light"/>
              <w:sz w:val="24"/>
              <w:szCs w:val="24"/>
              <w:lang w:val="sv-SE"/>
            </w:rPr>
          </w:rPrChange>
        </w:rPr>
        <w:t>mengawasi dan memeriksa pekerjaan yang dilaksanakan oleh Penyedia</w:t>
      </w:r>
      <w:r w:rsidRPr="004F1FC6">
        <w:rPr>
          <w:rFonts w:ascii="Footlight MT Light" w:hAnsi="Footlight MT Light"/>
          <w:sz w:val="24"/>
          <w:szCs w:val="24"/>
          <w:lang w:val="id-ID"/>
          <w:rPrChange w:id="24846" w:author="suryavina" w:date="2015-02-06T16:21:00Z">
            <w:rPr>
              <w:rFonts w:ascii="Footlight MT Light" w:hAnsi="Footlight MT Light"/>
              <w:sz w:val="24"/>
              <w:szCs w:val="24"/>
              <w:lang w:val="id-ID"/>
            </w:rPr>
          </w:rPrChange>
        </w:rPr>
        <w:t>;</w:t>
      </w:r>
    </w:p>
    <w:p w:rsidR="00ED45DD" w:rsidRPr="004F1FC6" w:rsidRDefault="00155965" w:rsidP="00ED45DD">
      <w:pPr>
        <w:numPr>
          <w:ilvl w:val="0"/>
          <w:numId w:val="1755"/>
        </w:numPr>
        <w:ind w:left="1418" w:hanging="425"/>
        <w:rPr>
          <w:rFonts w:ascii="Footlight MT Light" w:hAnsi="Footlight MT Light"/>
          <w:sz w:val="24"/>
          <w:szCs w:val="24"/>
          <w:lang w:val="nb-NO"/>
          <w:rPrChange w:id="24847" w:author="suryavina" w:date="2015-02-06T16:21:00Z">
            <w:rPr>
              <w:rFonts w:ascii="Footlight MT Light" w:hAnsi="Footlight MT Light"/>
              <w:sz w:val="24"/>
              <w:szCs w:val="24"/>
              <w:lang w:val="nb-NO"/>
            </w:rPr>
          </w:rPrChange>
        </w:rPr>
      </w:pPr>
      <w:r w:rsidRPr="004F1FC6">
        <w:rPr>
          <w:rFonts w:ascii="Footlight MT Light" w:hAnsi="Footlight MT Light"/>
          <w:sz w:val="24"/>
          <w:szCs w:val="24"/>
          <w:lang w:val="sv-SE"/>
          <w:rPrChange w:id="24848" w:author="suryavina" w:date="2015-02-06T16:21:00Z">
            <w:rPr>
              <w:rFonts w:ascii="Footlight MT Light" w:hAnsi="Footlight MT Light"/>
              <w:sz w:val="24"/>
              <w:szCs w:val="24"/>
              <w:lang w:val="sv-SE"/>
            </w:rPr>
          </w:rPrChange>
        </w:rPr>
        <w:t>meminta laporan-laporan secara periodik mengenai pelaksanaan pekerjaan yang dilakukan oleh Penyedia</w:t>
      </w:r>
      <w:r w:rsidRPr="004F1FC6">
        <w:rPr>
          <w:rFonts w:ascii="Footlight MT Light" w:hAnsi="Footlight MT Light"/>
          <w:sz w:val="24"/>
          <w:szCs w:val="24"/>
          <w:lang w:val="id-ID"/>
          <w:rPrChange w:id="24849" w:author="suryavina" w:date="2015-02-06T16:21:00Z">
            <w:rPr>
              <w:rFonts w:ascii="Footlight MT Light" w:hAnsi="Footlight MT Light"/>
              <w:sz w:val="24"/>
              <w:szCs w:val="24"/>
              <w:lang w:val="id-ID"/>
            </w:rPr>
          </w:rPrChange>
        </w:rPr>
        <w:t>;</w:t>
      </w:r>
    </w:p>
    <w:p w:rsidR="00ED45DD" w:rsidRPr="004F1FC6" w:rsidRDefault="00155965" w:rsidP="00ED45DD">
      <w:pPr>
        <w:numPr>
          <w:ilvl w:val="0"/>
          <w:numId w:val="1755"/>
        </w:numPr>
        <w:ind w:left="1418" w:hanging="425"/>
        <w:rPr>
          <w:rFonts w:ascii="Footlight MT Light" w:hAnsi="Footlight MT Light"/>
          <w:sz w:val="24"/>
          <w:szCs w:val="24"/>
          <w:lang w:val="nb-NO"/>
          <w:rPrChange w:id="24850" w:author="suryavina" w:date="2015-02-06T16:21:00Z">
            <w:rPr>
              <w:rFonts w:ascii="Footlight MT Light" w:hAnsi="Footlight MT Light"/>
              <w:sz w:val="24"/>
              <w:szCs w:val="24"/>
              <w:lang w:val="nb-NO"/>
            </w:rPr>
          </w:rPrChange>
        </w:rPr>
      </w:pPr>
      <w:r w:rsidRPr="004F1FC6">
        <w:rPr>
          <w:rFonts w:ascii="Footlight MT Light" w:hAnsi="Footlight MT Light"/>
          <w:sz w:val="24"/>
          <w:szCs w:val="24"/>
          <w:lang w:val="sv-SE"/>
          <w:rPrChange w:id="24851" w:author="suryavina" w:date="2015-02-06T16:21:00Z">
            <w:rPr>
              <w:rFonts w:ascii="Footlight MT Light" w:hAnsi="Footlight MT Light"/>
              <w:sz w:val="24"/>
              <w:szCs w:val="24"/>
              <w:lang w:val="sv-SE"/>
            </w:rPr>
          </w:rPrChange>
        </w:rPr>
        <w:t>memberikan fasilitas berupa sarana dan prasarana yang dibutuhkan oleh Penyedia untuk kelancaran pelaksanaan pekerjaan sesuai ketentuan Kontrak</w:t>
      </w:r>
      <w:r w:rsidRPr="004F1FC6">
        <w:rPr>
          <w:rFonts w:ascii="Footlight MT Light" w:hAnsi="Footlight MT Light"/>
          <w:iCs/>
          <w:sz w:val="24"/>
          <w:szCs w:val="24"/>
          <w:lang w:val="id-ID"/>
          <w:rPrChange w:id="24852" w:author="suryavina" w:date="2015-02-06T16:21:00Z">
            <w:rPr>
              <w:rFonts w:ascii="Footlight MT Light" w:hAnsi="Footlight MT Light"/>
              <w:iCs/>
              <w:sz w:val="24"/>
              <w:szCs w:val="24"/>
              <w:lang w:val="id-ID"/>
            </w:rPr>
          </w:rPrChange>
        </w:rPr>
        <w:t>;</w:t>
      </w:r>
    </w:p>
    <w:p w:rsidR="00ED45DD" w:rsidRPr="004F1FC6" w:rsidRDefault="00155965" w:rsidP="00ED45DD">
      <w:pPr>
        <w:numPr>
          <w:ilvl w:val="0"/>
          <w:numId w:val="1755"/>
        </w:numPr>
        <w:ind w:left="1418" w:hanging="425"/>
        <w:rPr>
          <w:rFonts w:ascii="Footlight MT Light" w:hAnsi="Footlight MT Light"/>
          <w:sz w:val="24"/>
          <w:szCs w:val="24"/>
          <w:lang w:val="nb-NO"/>
          <w:rPrChange w:id="24853" w:author="suryavina" w:date="2015-02-06T16:21:00Z">
            <w:rPr>
              <w:rFonts w:ascii="Footlight MT Light" w:hAnsi="Footlight MT Light"/>
              <w:sz w:val="24"/>
              <w:szCs w:val="24"/>
              <w:lang w:val="nb-NO"/>
            </w:rPr>
          </w:rPrChange>
        </w:rPr>
      </w:pPr>
      <w:r w:rsidRPr="004F1FC6">
        <w:rPr>
          <w:rFonts w:ascii="Footlight MT Light" w:hAnsi="Footlight MT Light"/>
          <w:sz w:val="24"/>
          <w:szCs w:val="24"/>
          <w:lang w:val="sv-SE"/>
          <w:rPrChange w:id="24854" w:author="suryavina" w:date="2015-02-06T16:21:00Z">
            <w:rPr>
              <w:rFonts w:ascii="Footlight MT Light" w:hAnsi="Footlight MT Light"/>
              <w:sz w:val="24"/>
              <w:szCs w:val="24"/>
              <w:lang w:val="sv-SE"/>
            </w:rPr>
          </w:rPrChange>
        </w:rPr>
        <w:t>membayar pekerjaan sesuai dengan harga yang tercantum dalam Kontrak yang telah ditetapkan kepada Penyedia</w:t>
      </w:r>
      <w:r w:rsidRPr="004F1FC6">
        <w:rPr>
          <w:rFonts w:ascii="Footlight MT Light" w:hAnsi="Footlight MT Light"/>
          <w:sz w:val="24"/>
          <w:szCs w:val="24"/>
          <w:lang w:val="nb-NO"/>
          <w:rPrChange w:id="24855" w:author="suryavina" w:date="2015-02-06T16:21:00Z">
            <w:rPr>
              <w:rFonts w:ascii="Footlight MT Light" w:hAnsi="Footlight MT Light"/>
              <w:sz w:val="24"/>
              <w:szCs w:val="24"/>
              <w:lang w:val="nb-NO"/>
            </w:rPr>
          </w:rPrChange>
        </w:rPr>
        <w:t>;</w:t>
      </w:r>
    </w:p>
    <w:p w:rsidR="00ED45DD" w:rsidRPr="004F1FC6" w:rsidRDefault="00ED45DD" w:rsidP="00ED45DD">
      <w:pPr>
        <w:tabs>
          <w:tab w:val="left" w:pos="993"/>
        </w:tabs>
        <w:rPr>
          <w:rFonts w:ascii="Footlight MT Light" w:hAnsi="Footlight MT Light"/>
          <w:sz w:val="24"/>
          <w:szCs w:val="24"/>
          <w:lang w:val="nb-NO"/>
          <w:rPrChange w:id="24856" w:author="suryavina" w:date="2015-02-06T16:21:00Z">
            <w:rPr>
              <w:rFonts w:ascii="Footlight MT Light" w:hAnsi="Footlight MT Light"/>
              <w:sz w:val="24"/>
              <w:szCs w:val="24"/>
              <w:lang w:val="nb-NO"/>
            </w:rPr>
          </w:rPrChange>
        </w:rPr>
      </w:pPr>
    </w:p>
    <w:p w:rsidR="00ED45DD" w:rsidRPr="004F1FC6" w:rsidRDefault="00155965" w:rsidP="00ED45DD">
      <w:pPr>
        <w:numPr>
          <w:ilvl w:val="0"/>
          <w:numId w:val="1754"/>
        </w:numPr>
        <w:tabs>
          <w:tab w:val="left" w:pos="993"/>
        </w:tabs>
        <w:ind w:left="993" w:hanging="426"/>
        <w:rPr>
          <w:rFonts w:ascii="Footlight MT Light" w:hAnsi="Footlight MT Light"/>
          <w:sz w:val="24"/>
          <w:szCs w:val="24"/>
          <w:lang w:val="nb-NO"/>
          <w:rPrChange w:id="24857" w:author="suryavina" w:date="2015-02-06T16:21:00Z">
            <w:rPr>
              <w:rFonts w:ascii="Footlight MT Light" w:hAnsi="Footlight MT Light"/>
              <w:sz w:val="24"/>
              <w:szCs w:val="24"/>
              <w:lang w:val="nb-NO"/>
            </w:rPr>
          </w:rPrChange>
        </w:rPr>
      </w:pPr>
      <w:r w:rsidRPr="004F1FC6">
        <w:rPr>
          <w:rFonts w:ascii="Footlight MT Light" w:hAnsi="Footlight MT Light"/>
          <w:sz w:val="24"/>
          <w:szCs w:val="24"/>
          <w:lang w:val="id-ID"/>
          <w:rPrChange w:id="24858" w:author="suryavina" w:date="2015-02-06T16:21:00Z">
            <w:rPr>
              <w:rFonts w:ascii="Footlight MT Light" w:hAnsi="Footlight MT Light"/>
              <w:sz w:val="24"/>
              <w:szCs w:val="24"/>
              <w:lang w:val="id-ID"/>
            </w:rPr>
          </w:rPrChange>
        </w:rPr>
        <w:t>Penyedia</w:t>
      </w:r>
      <w:r w:rsidRPr="004F1FC6">
        <w:rPr>
          <w:rFonts w:ascii="Footlight MT Light" w:hAnsi="Footlight MT Light"/>
          <w:sz w:val="24"/>
          <w:szCs w:val="24"/>
          <w:lang w:val="nb-NO"/>
          <w:rPrChange w:id="24859" w:author="suryavina" w:date="2015-02-06T16:21:00Z">
            <w:rPr>
              <w:rFonts w:ascii="Footlight MT Light" w:hAnsi="Footlight MT Light"/>
              <w:sz w:val="24"/>
              <w:szCs w:val="24"/>
              <w:lang w:val="nb-NO"/>
            </w:rPr>
          </w:rPrChange>
        </w:rPr>
        <w:t xml:space="preserve"> </w:t>
      </w:r>
      <w:r w:rsidRPr="004F1FC6">
        <w:rPr>
          <w:rFonts w:ascii="Footlight MT Light" w:hAnsi="Footlight MT Light"/>
          <w:sz w:val="24"/>
          <w:szCs w:val="24"/>
          <w:lang w:val="id-ID"/>
          <w:rPrChange w:id="24860" w:author="suryavina" w:date="2015-02-06T16:21:00Z">
            <w:rPr>
              <w:rFonts w:ascii="Footlight MT Light" w:hAnsi="Footlight MT Light"/>
              <w:sz w:val="24"/>
              <w:szCs w:val="24"/>
              <w:lang w:val="id-ID"/>
            </w:rPr>
          </w:rPrChange>
        </w:rPr>
        <w:t xml:space="preserve">mempunyai hak dan </w:t>
      </w:r>
      <w:r w:rsidRPr="004F1FC6">
        <w:rPr>
          <w:rFonts w:ascii="Footlight MT Light" w:hAnsi="Footlight MT Light"/>
          <w:sz w:val="24"/>
          <w:szCs w:val="24"/>
          <w:lang w:val="nb-NO"/>
          <w:rPrChange w:id="24861" w:author="suryavina" w:date="2015-02-06T16:21:00Z">
            <w:rPr>
              <w:rFonts w:ascii="Footlight MT Light" w:hAnsi="Footlight MT Light"/>
              <w:sz w:val="24"/>
              <w:szCs w:val="24"/>
              <w:lang w:val="nb-NO"/>
            </w:rPr>
          </w:rPrChange>
        </w:rPr>
        <w:t>kewajiban untuk</w:t>
      </w:r>
      <w:r w:rsidRPr="004F1FC6">
        <w:rPr>
          <w:rFonts w:ascii="Footlight MT Light" w:hAnsi="Footlight MT Light"/>
          <w:sz w:val="24"/>
          <w:szCs w:val="24"/>
          <w:lang w:val="id-ID"/>
          <w:rPrChange w:id="24862" w:author="suryavina" w:date="2015-02-06T16:21:00Z">
            <w:rPr>
              <w:rFonts w:ascii="Footlight MT Light" w:hAnsi="Footlight MT Light"/>
              <w:sz w:val="24"/>
              <w:szCs w:val="24"/>
              <w:lang w:val="id-ID"/>
            </w:rPr>
          </w:rPrChange>
        </w:rPr>
        <w:t>:</w:t>
      </w:r>
    </w:p>
    <w:p w:rsidR="00ED45DD" w:rsidRPr="004F1FC6" w:rsidRDefault="00ED45DD" w:rsidP="00ED45DD">
      <w:pPr>
        <w:tabs>
          <w:tab w:val="left" w:pos="993"/>
        </w:tabs>
        <w:rPr>
          <w:rFonts w:ascii="Footlight MT Light" w:hAnsi="Footlight MT Light"/>
          <w:sz w:val="24"/>
          <w:szCs w:val="24"/>
          <w:lang w:val="nb-NO"/>
          <w:rPrChange w:id="24863" w:author="suryavina" w:date="2015-02-06T16:21:00Z">
            <w:rPr>
              <w:rFonts w:ascii="Footlight MT Light" w:hAnsi="Footlight MT Light"/>
              <w:sz w:val="24"/>
              <w:szCs w:val="24"/>
              <w:lang w:val="nb-NO"/>
            </w:rPr>
          </w:rPrChange>
        </w:rPr>
      </w:pPr>
    </w:p>
    <w:p w:rsidR="00ED45DD" w:rsidRPr="004F1FC6" w:rsidRDefault="00155965" w:rsidP="00ED45DD">
      <w:pPr>
        <w:numPr>
          <w:ilvl w:val="0"/>
          <w:numId w:val="1756"/>
        </w:numPr>
        <w:ind w:left="1418" w:hanging="425"/>
        <w:rPr>
          <w:rFonts w:ascii="Footlight MT Light" w:hAnsi="Footlight MT Light"/>
          <w:sz w:val="24"/>
          <w:szCs w:val="24"/>
          <w:lang w:val="nb-NO"/>
          <w:rPrChange w:id="24864" w:author="suryavina" w:date="2015-02-06T16:21:00Z">
            <w:rPr>
              <w:rFonts w:ascii="Footlight MT Light" w:hAnsi="Footlight MT Light"/>
              <w:sz w:val="24"/>
              <w:szCs w:val="24"/>
              <w:lang w:val="nb-NO"/>
            </w:rPr>
          </w:rPrChange>
        </w:rPr>
      </w:pPr>
      <w:r w:rsidRPr="004F1FC6">
        <w:rPr>
          <w:rFonts w:ascii="Footlight MT Light" w:hAnsi="Footlight MT Light"/>
          <w:sz w:val="24"/>
          <w:szCs w:val="24"/>
          <w:lang w:val="sv-SE"/>
          <w:rPrChange w:id="24865" w:author="suryavina" w:date="2015-02-06T16:21:00Z">
            <w:rPr>
              <w:rFonts w:ascii="Footlight MT Light" w:hAnsi="Footlight MT Light"/>
              <w:sz w:val="24"/>
              <w:szCs w:val="24"/>
              <w:lang w:val="sv-SE"/>
            </w:rPr>
          </w:rPrChange>
        </w:rPr>
        <w:t>menerima pembayaran untuk pelaksanaan pekerjaan sesuai dengan harga yang telah ditentukan dalam Kontrak</w:t>
      </w:r>
      <w:r w:rsidRPr="004F1FC6">
        <w:rPr>
          <w:rFonts w:ascii="Footlight MT Light" w:hAnsi="Footlight MT Light"/>
          <w:sz w:val="24"/>
          <w:szCs w:val="24"/>
          <w:lang w:val="id-ID"/>
          <w:rPrChange w:id="24866" w:author="suryavina" w:date="2015-02-06T16:21:00Z">
            <w:rPr>
              <w:rFonts w:ascii="Footlight MT Light" w:hAnsi="Footlight MT Light"/>
              <w:sz w:val="24"/>
              <w:szCs w:val="24"/>
              <w:lang w:val="id-ID"/>
            </w:rPr>
          </w:rPrChange>
        </w:rPr>
        <w:t>;</w:t>
      </w:r>
    </w:p>
    <w:p w:rsidR="00ED45DD" w:rsidRPr="004F1FC6" w:rsidRDefault="00155965" w:rsidP="00ED45DD">
      <w:pPr>
        <w:numPr>
          <w:ilvl w:val="0"/>
          <w:numId w:val="1756"/>
        </w:numPr>
        <w:ind w:left="1418" w:hanging="425"/>
        <w:rPr>
          <w:rFonts w:ascii="Footlight MT Light" w:hAnsi="Footlight MT Light"/>
          <w:sz w:val="24"/>
          <w:szCs w:val="24"/>
          <w:lang w:val="nb-NO"/>
          <w:rPrChange w:id="24867" w:author="suryavina" w:date="2015-02-06T16:21:00Z">
            <w:rPr>
              <w:rFonts w:ascii="Footlight MT Light" w:hAnsi="Footlight MT Light"/>
              <w:sz w:val="24"/>
              <w:szCs w:val="24"/>
              <w:lang w:val="nb-NO"/>
            </w:rPr>
          </w:rPrChange>
        </w:rPr>
      </w:pPr>
      <w:r w:rsidRPr="004F1FC6">
        <w:rPr>
          <w:rFonts w:ascii="Footlight MT Light" w:hAnsi="Footlight MT Light"/>
          <w:sz w:val="24"/>
          <w:szCs w:val="24"/>
          <w:lang w:val="sv-SE"/>
          <w:rPrChange w:id="24868" w:author="suryavina" w:date="2015-02-06T16:21:00Z">
            <w:rPr>
              <w:rFonts w:ascii="Footlight MT Light" w:hAnsi="Footlight MT Light"/>
              <w:sz w:val="24"/>
              <w:szCs w:val="24"/>
              <w:lang w:val="sv-SE"/>
            </w:rPr>
          </w:rPrChange>
        </w:rPr>
        <w:t>meminta fasilitas-fasilitas dalam bentuk sarana dan prasarana dari PPK untuk kelancaran pelaksanaan pekerjaan sesuai ketentuan Kontrak</w:t>
      </w:r>
      <w:r w:rsidRPr="004F1FC6">
        <w:rPr>
          <w:rFonts w:ascii="Footlight MT Light" w:hAnsi="Footlight MT Light"/>
          <w:sz w:val="24"/>
          <w:szCs w:val="24"/>
          <w:lang w:val="id-ID"/>
          <w:rPrChange w:id="24869" w:author="suryavina" w:date="2015-02-06T16:21:00Z">
            <w:rPr>
              <w:rFonts w:ascii="Footlight MT Light" w:hAnsi="Footlight MT Light"/>
              <w:sz w:val="24"/>
              <w:szCs w:val="24"/>
              <w:lang w:val="id-ID"/>
            </w:rPr>
          </w:rPrChange>
        </w:rPr>
        <w:t>;</w:t>
      </w:r>
    </w:p>
    <w:p w:rsidR="00ED45DD" w:rsidRPr="004F1FC6" w:rsidRDefault="00155965" w:rsidP="00ED45DD">
      <w:pPr>
        <w:numPr>
          <w:ilvl w:val="0"/>
          <w:numId w:val="1756"/>
        </w:numPr>
        <w:ind w:left="1418" w:hanging="425"/>
        <w:rPr>
          <w:rFonts w:ascii="Footlight MT Light" w:hAnsi="Footlight MT Light"/>
          <w:sz w:val="24"/>
          <w:szCs w:val="24"/>
          <w:lang w:val="nb-NO"/>
          <w:rPrChange w:id="24870" w:author="suryavina" w:date="2015-02-06T16:21:00Z">
            <w:rPr>
              <w:rFonts w:ascii="Footlight MT Light" w:hAnsi="Footlight MT Light"/>
              <w:sz w:val="24"/>
              <w:szCs w:val="24"/>
              <w:lang w:val="nb-NO"/>
            </w:rPr>
          </w:rPrChange>
        </w:rPr>
      </w:pPr>
      <w:r w:rsidRPr="004F1FC6">
        <w:rPr>
          <w:rFonts w:ascii="Footlight MT Light" w:hAnsi="Footlight MT Light"/>
          <w:sz w:val="24"/>
          <w:szCs w:val="24"/>
          <w:lang w:val="sv-SE"/>
          <w:rPrChange w:id="24871" w:author="suryavina" w:date="2015-02-06T16:21:00Z">
            <w:rPr>
              <w:rFonts w:ascii="Footlight MT Light" w:hAnsi="Footlight MT Light"/>
              <w:sz w:val="24"/>
              <w:szCs w:val="24"/>
              <w:lang w:val="sv-SE"/>
            </w:rPr>
          </w:rPrChange>
        </w:rPr>
        <w:t>melaporkan pelaksanaan pekerjaan secara periodik kepada PPK</w:t>
      </w:r>
      <w:r w:rsidRPr="004F1FC6">
        <w:rPr>
          <w:rFonts w:ascii="Footlight MT Light" w:hAnsi="Footlight MT Light"/>
          <w:sz w:val="24"/>
          <w:szCs w:val="24"/>
          <w:lang w:val="id-ID"/>
          <w:rPrChange w:id="24872" w:author="suryavina" w:date="2015-02-06T16:21:00Z">
            <w:rPr>
              <w:rFonts w:ascii="Footlight MT Light" w:hAnsi="Footlight MT Light"/>
              <w:sz w:val="24"/>
              <w:szCs w:val="24"/>
              <w:lang w:val="id-ID"/>
            </w:rPr>
          </w:rPrChange>
        </w:rPr>
        <w:t>;</w:t>
      </w:r>
    </w:p>
    <w:p w:rsidR="00ED45DD" w:rsidRPr="004F1FC6" w:rsidRDefault="00155965" w:rsidP="00ED45DD">
      <w:pPr>
        <w:numPr>
          <w:ilvl w:val="0"/>
          <w:numId w:val="1756"/>
        </w:numPr>
        <w:ind w:left="1418" w:hanging="425"/>
        <w:rPr>
          <w:rFonts w:ascii="Footlight MT Light" w:hAnsi="Footlight MT Light"/>
          <w:sz w:val="24"/>
          <w:szCs w:val="24"/>
          <w:lang w:val="nb-NO"/>
          <w:rPrChange w:id="24873" w:author="suryavina" w:date="2015-02-06T16:21:00Z">
            <w:rPr>
              <w:rFonts w:ascii="Footlight MT Light" w:hAnsi="Footlight MT Light"/>
              <w:sz w:val="24"/>
              <w:szCs w:val="24"/>
              <w:lang w:val="nb-NO"/>
            </w:rPr>
          </w:rPrChange>
        </w:rPr>
      </w:pPr>
      <w:r w:rsidRPr="004F1FC6">
        <w:rPr>
          <w:rFonts w:ascii="Footlight MT Light" w:hAnsi="Footlight MT Light"/>
          <w:sz w:val="24"/>
          <w:szCs w:val="24"/>
          <w:lang w:val="sv-SE"/>
          <w:rPrChange w:id="24874" w:author="suryavina" w:date="2015-02-06T16:21:00Z">
            <w:rPr>
              <w:rFonts w:ascii="Footlight MT Light" w:hAnsi="Footlight MT Light"/>
              <w:sz w:val="24"/>
              <w:szCs w:val="24"/>
              <w:lang w:val="sv-SE"/>
            </w:rPr>
          </w:rPrChange>
        </w:rPr>
        <w:t>melaksanakan dan menyelesaikan pekerjaan sesuai dengan jadwal pelaksanaan pekerjaan yang telah ditetapkan dalam Kontrak</w:t>
      </w:r>
      <w:r w:rsidRPr="004F1FC6">
        <w:rPr>
          <w:rFonts w:ascii="Footlight MT Light" w:hAnsi="Footlight MT Light"/>
          <w:sz w:val="24"/>
          <w:szCs w:val="24"/>
          <w:lang w:val="nb-NO"/>
          <w:rPrChange w:id="24875" w:author="suryavina" w:date="2015-02-06T16:21:00Z">
            <w:rPr>
              <w:rFonts w:ascii="Footlight MT Light" w:hAnsi="Footlight MT Light"/>
              <w:sz w:val="24"/>
              <w:szCs w:val="24"/>
              <w:lang w:val="nb-NO"/>
            </w:rPr>
          </w:rPrChange>
        </w:rPr>
        <w:t>;</w:t>
      </w:r>
    </w:p>
    <w:p w:rsidR="00ED45DD" w:rsidRPr="004F1FC6" w:rsidRDefault="00155965" w:rsidP="00ED45DD">
      <w:pPr>
        <w:numPr>
          <w:ilvl w:val="0"/>
          <w:numId w:val="1756"/>
        </w:numPr>
        <w:ind w:left="1418" w:hanging="425"/>
        <w:rPr>
          <w:rFonts w:ascii="Footlight MT Light" w:hAnsi="Footlight MT Light"/>
          <w:sz w:val="24"/>
          <w:szCs w:val="24"/>
          <w:lang w:val="nb-NO"/>
          <w:rPrChange w:id="24876" w:author="suryavina" w:date="2015-02-06T16:21:00Z">
            <w:rPr>
              <w:rFonts w:ascii="Footlight MT Light" w:hAnsi="Footlight MT Light"/>
              <w:sz w:val="24"/>
              <w:szCs w:val="24"/>
              <w:lang w:val="nb-NO"/>
            </w:rPr>
          </w:rPrChange>
        </w:rPr>
      </w:pPr>
      <w:r w:rsidRPr="004F1FC6">
        <w:rPr>
          <w:rFonts w:ascii="Footlight MT Light" w:hAnsi="Footlight MT Light"/>
          <w:iCs/>
          <w:sz w:val="24"/>
          <w:szCs w:val="24"/>
          <w:lang w:val="nb-NO"/>
          <w:rPrChange w:id="24877" w:author="suryavina" w:date="2015-02-06T16:21:00Z">
            <w:rPr>
              <w:rFonts w:ascii="Footlight MT Light" w:hAnsi="Footlight MT Light"/>
              <w:iCs/>
              <w:sz w:val="24"/>
              <w:szCs w:val="24"/>
              <w:lang w:val="nb-NO"/>
            </w:rPr>
          </w:rPrChange>
        </w:rPr>
        <w:t>melaksanakan dan menyelesaikan pekerjaan secara cermat,   akurat dan penuh tanggung jawab dengan menyediakan tenaga kerja, bahan-bahan, peralatan,  angkutan  ke atau dari lapangan, dan segala pekerjaan permanen maupun sementara yang diperlukan untuk pelaksanaan, penyelesaian dan perbaikan pekerjaan yang dirinci dalam Kontrak</w:t>
      </w:r>
      <w:r w:rsidRPr="004F1FC6">
        <w:rPr>
          <w:rFonts w:ascii="Footlight MT Light" w:hAnsi="Footlight MT Light"/>
          <w:iCs/>
          <w:sz w:val="24"/>
          <w:szCs w:val="24"/>
          <w:lang w:val="id-ID"/>
          <w:rPrChange w:id="24878" w:author="suryavina" w:date="2015-02-06T16:21:00Z">
            <w:rPr>
              <w:rFonts w:ascii="Footlight MT Light" w:hAnsi="Footlight MT Light"/>
              <w:iCs/>
              <w:sz w:val="24"/>
              <w:szCs w:val="24"/>
              <w:lang w:val="id-ID"/>
            </w:rPr>
          </w:rPrChange>
        </w:rPr>
        <w:t>;</w:t>
      </w:r>
    </w:p>
    <w:p w:rsidR="00ED45DD" w:rsidRPr="004F1FC6" w:rsidRDefault="00155965" w:rsidP="00ED45DD">
      <w:pPr>
        <w:numPr>
          <w:ilvl w:val="0"/>
          <w:numId w:val="1756"/>
        </w:numPr>
        <w:ind w:left="1418" w:hanging="425"/>
        <w:rPr>
          <w:rFonts w:ascii="Footlight MT Light" w:hAnsi="Footlight MT Light"/>
          <w:sz w:val="24"/>
          <w:szCs w:val="24"/>
          <w:lang w:val="nb-NO"/>
          <w:rPrChange w:id="24879" w:author="suryavina" w:date="2015-02-06T16:21:00Z">
            <w:rPr>
              <w:rFonts w:ascii="Footlight MT Light" w:hAnsi="Footlight MT Light"/>
              <w:sz w:val="24"/>
              <w:szCs w:val="24"/>
              <w:lang w:val="nb-NO"/>
            </w:rPr>
          </w:rPrChange>
        </w:rPr>
      </w:pPr>
      <w:r w:rsidRPr="004F1FC6">
        <w:rPr>
          <w:rFonts w:ascii="Footlight MT Light" w:hAnsi="Footlight MT Light"/>
          <w:sz w:val="24"/>
          <w:szCs w:val="24"/>
          <w:lang w:val="sv-SE"/>
          <w:rPrChange w:id="24880" w:author="suryavina" w:date="2015-02-06T16:21:00Z">
            <w:rPr>
              <w:rFonts w:ascii="Footlight MT Light" w:hAnsi="Footlight MT Light"/>
              <w:sz w:val="24"/>
              <w:szCs w:val="24"/>
              <w:lang w:val="sv-SE"/>
            </w:rPr>
          </w:rPrChange>
        </w:rPr>
        <w:t>memberikan keterangan-keterangan yang diperlukan untuk pemeriksaan pelaksanaan yang dilakukan PPK</w:t>
      </w:r>
      <w:r w:rsidRPr="004F1FC6">
        <w:rPr>
          <w:rFonts w:ascii="Footlight MT Light" w:hAnsi="Footlight MT Light"/>
          <w:sz w:val="24"/>
          <w:szCs w:val="24"/>
          <w:lang w:val="id-ID"/>
          <w:rPrChange w:id="24881" w:author="suryavina" w:date="2015-02-06T16:21:00Z">
            <w:rPr>
              <w:rFonts w:ascii="Footlight MT Light" w:hAnsi="Footlight MT Light"/>
              <w:sz w:val="24"/>
              <w:szCs w:val="24"/>
              <w:lang w:val="id-ID"/>
            </w:rPr>
          </w:rPrChange>
        </w:rPr>
        <w:t>;</w:t>
      </w:r>
    </w:p>
    <w:p w:rsidR="00ED45DD" w:rsidRPr="004F1FC6" w:rsidRDefault="00155965" w:rsidP="00ED45DD">
      <w:pPr>
        <w:numPr>
          <w:ilvl w:val="0"/>
          <w:numId w:val="1756"/>
        </w:numPr>
        <w:ind w:left="1418" w:hanging="425"/>
        <w:rPr>
          <w:rFonts w:ascii="Footlight MT Light" w:hAnsi="Footlight MT Light"/>
          <w:sz w:val="24"/>
          <w:szCs w:val="24"/>
          <w:lang w:val="nb-NO"/>
          <w:rPrChange w:id="24882" w:author="suryavina" w:date="2015-02-06T16:21:00Z">
            <w:rPr>
              <w:rFonts w:ascii="Footlight MT Light" w:hAnsi="Footlight MT Light"/>
              <w:sz w:val="24"/>
              <w:szCs w:val="24"/>
              <w:lang w:val="nb-NO"/>
            </w:rPr>
          </w:rPrChange>
        </w:rPr>
      </w:pPr>
      <w:r w:rsidRPr="004F1FC6">
        <w:rPr>
          <w:rFonts w:ascii="Footlight MT Light" w:hAnsi="Footlight MT Light"/>
          <w:sz w:val="24"/>
          <w:szCs w:val="24"/>
          <w:lang w:val="sv-SE"/>
          <w:rPrChange w:id="24883" w:author="suryavina" w:date="2015-02-06T16:21:00Z">
            <w:rPr>
              <w:rFonts w:ascii="Footlight MT Light" w:hAnsi="Footlight MT Light"/>
              <w:sz w:val="24"/>
              <w:szCs w:val="24"/>
              <w:lang w:val="sv-SE"/>
            </w:rPr>
          </w:rPrChange>
        </w:rPr>
        <w:t>menyerahkan hasil pekerjaan sesuai dengan jadwal penyerahan pekerjaan yang telah ditetapkan dalam Kontrak</w:t>
      </w:r>
      <w:r w:rsidRPr="004F1FC6">
        <w:rPr>
          <w:rFonts w:ascii="Footlight MT Light" w:hAnsi="Footlight MT Light"/>
          <w:sz w:val="24"/>
          <w:szCs w:val="24"/>
          <w:lang w:val="id-ID"/>
          <w:rPrChange w:id="24884" w:author="suryavina" w:date="2015-02-06T16:21:00Z">
            <w:rPr>
              <w:rFonts w:ascii="Footlight MT Light" w:hAnsi="Footlight MT Light"/>
              <w:sz w:val="24"/>
              <w:szCs w:val="24"/>
              <w:lang w:val="id-ID"/>
            </w:rPr>
          </w:rPrChange>
        </w:rPr>
        <w:t>;</w:t>
      </w:r>
    </w:p>
    <w:p w:rsidR="00ED45DD" w:rsidRPr="004F1FC6" w:rsidRDefault="00155965" w:rsidP="00ED45DD">
      <w:pPr>
        <w:numPr>
          <w:ilvl w:val="0"/>
          <w:numId w:val="1756"/>
        </w:numPr>
        <w:ind w:left="1418" w:hanging="425"/>
        <w:rPr>
          <w:rFonts w:ascii="Footlight MT Light" w:hAnsi="Footlight MT Light"/>
          <w:sz w:val="24"/>
          <w:szCs w:val="24"/>
          <w:lang w:val="nb-NO"/>
          <w:rPrChange w:id="24885" w:author="suryavina" w:date="2015-02-06T16:21:00Z">
            <w:rPr>
              <w:rFonts w:ascii="Footlight MT Light" w:hAnsi="Footlight MT Light"/>
              <w:sz w:val="24"/>
              <w:szCs w:val="24"/>
              <w:lang w:val="nb-NO"/>
            </w:rPr>
          </w:rPrChange>
        </w:rPr>
      </w:pPr>
      <w:r w:rsidRPr="004F1FC6">
        <w:rPr>
          <w:rFonts w:ascii="Footlight MT Light" w:hAnsi="Footlight MT Light"/>
          <w:sz w:val="24"/>
          <w:szCs w:val="24"/>
          <w:lang w:val="sv-SE"/>
          <w:rPrChange w:id="24886" w:author="suryavina" w:date="2015-02-06T16:21:00Z">
            <w:rPr>
              <w:rFonts w:ascii="Footlight MT Light" w:hAnsi="Footlight MT Light"/>
              <w:sz w:val="24"/>
              <w:szCs w:val="24"/>
              <w:lang w:val="sv-SE"/>
            </w:rPr>
          </w:rPrChange>
        </w:rPr>
        <w:t xml:space="preserve">mengambil langkah-langkah yang cukup memadai untuk melindungi lingkungan tempat kerja dan membatasi perusakan dan gangguan kepada masyarakat maupun miliknya akibat kegiatan </w:t>
      </w:r>
      <w:r w:rsidRPr="004F1FC6">
        <w:rPr>
          <w:rFonts w:ascii="Footlight MT Light" w:hAnsi="Footlight MT Light"/>
          <w:sz w:val="24"/>
          <w:szCs w:val="24"/>
          <w:lang w:val="id-ID"/>
          <w:rPrChange w:id="24887" w:author="suryavina" w:date="2015-02-06T16:21:00Z">
            <w:rPr>
              <w:rFonts w:ascii="Footlight MT Light" w:hAnsi="Footlight MT Light"/>
              <w:sz w:val="24"/>
              <w:szCs w:val="24"/>
              <w:lang w:val="id-ID"/>
            </w:rPr>
          </w:rPrChange>
        </w:rPr>
        <w:t>Penyedia.</w:t>
      </w:r>
    </w:p>
    <w:p w:rsidR="00ED45DD" w:rsidRPr="004F1FC6" w:rsidRDefault="00ED45DD" w:rsidP="00ED45DD">
      <w:pPr>
        <w:ind w:left="993" w:hanging="426"/>
        <w:rPr>
          <w:rFonts w:ascii="Footlight MT Light" w:hAnsi="Footlight MT Light"/>
          <w:sz w:val="24"/>
          <w:szCs w:val="24"/>
          <w:lang w:val="nb-NO"/>
          <w:rPrChange w:id="24888" w:author="suryavina" w:date="2015-02-06T16:21:00Z">
            <w:rPr>
              <w:rFonts w:ascii="Footlight MT Light" w:hAnsi="Footlight MT Light"/>
              <w:sz w:val="24"/>
              <w:szCs w:val="24"/>
              <w:lang w:val="nb-NO"/>
            </w:rPr>
          </w:rPrChange>
        </w:rPr>
      </w:pPr>
    </w:p>
    <w:p w:rsidR="00ED45DD" w:rsidRPr="004F1FC6" w:rsidRDefault="00155965" w:rsidP="00ED45DD">
      <w:pPr>
        <w:ind w:left="567" w:hanging="567"/>
        <w:rPr>
          <w:rFonts w:ascii="Footlight MT Light" w:hAnsi="Footlight MT Light"/>
          <w:sz w:val="24"/>
          <w:szCs w:val="24"/>
          <w:lang w:val="nb-NO"/>
          <w:rPrChange w:id="24889" w:author="suryavina" w:date="2015-02-06T16:21:00Z">
            <w:rPr>
              <w:rFonts w:ascii="Footlight MT Light" w:hAnsi="Footlight MT Light"/>
              <w:sz w:val="24"/>
              <w:szCs w:val="24"/>
              <w:lang w:val="nb-NO"/>
            </w:rPr>
          </w:rPrChange>
        </w:rPr>
      </w:pPr>
      <w:r w:rsidRPr="004F1FC6">
        <w:rPr>
          <w:rFonts w:ascii="Footlight MT Light" w:hAnsi="Footlight MT Light"/>
          <w:sz w:val="24"/>
          <w:szCs w:val="24"/>
          <w:lang w:val="nb-NO"/>
          <w:rPrChange w:id="24890" w:author="suryavina" w:date="2015-02-06T16:21:00Z">
            <w:rPr>
              <w:rFonts w:ascii="Footlight MT Light" w:hAnsi="Footlight MT Light"/>
              <w:sz w:val="24"/>
              <w:szCs w:val="24"/>
              <w:lang w:val="nb-NO"/>
            </w:rPr>
          </w:rPrChange>
        </w:rPr>
        <w:t>6.</w:t>
      </w:r>
      <w:r w:rsidRPr="004F1FC6">
        <w:rPr>
          <w:rFonts w:ascii="Footlight MT Light" w:hAnsi="Footlight MT Light"/>
          <w:sz w:val="24"/>
          <w:szCs w:val="24"/>
          <w:lang w:val="nb-NO"/>
          <w:rPrChange w:id="24891" w:author="suryavina" w:date="2015-02-06T16:21:00Z">
            <w:rPr>
              <w:rFonts w:ascii="Footlight MT Light" w:hAnsi="Footlight MT Light"/>
              <w:sz w:val="24"/>
              <w:szCs w:val="24"/>
              <w:lang w:val="nb-NO"/>
            </w:rPr>
          </w:rPrChange>
        </w:rPr>
        <w:tab/>
        <w:t>Kontrak ini mulai berlaku efektif terhitung sejak tanggal yang ditetapkan  dengan tanggal mulai dan penyelesaian keseluruhan pekerjaan sebagaimana diatur dalam Syarat-Syarat Umum/Khusus Kontrak.</w:t>
      </w:r>
    </w:p>
    <w:p w:rsidR="00ED45DD" w:rsidRPr="004F1FC6" w:rsidRDefault="00ED45DD" w:rsidP="00ED45DD">
      <w:pPr>
        <w:rPr>
          <w:rFonts w:ascii="Footlight MT Light" w:hAnsi="Footlight MT Light"/>
          <w:sz w:val="24"/>
          <w:szCs w:val="24"/>
          <w:lang w:val="id-ID"/>
          <w:rPrChange w:id="24892" w:author="suryavina" w:date="2015-02-06T16:21:00Z">
            <w:rPr>
              <w:rFonts w:ascii="Footlight MT Light" w:hAnsi="Footlight MT Light"/>
              <w:sz w:val="24"/>
              <w:szCs w:val="24"/>
              <w:lang w:val="id-ID"/>
            </w:rPr>
          </w:rPrChange>
        </w:rPr>
      </w:pPr>
    </w:p>
    <w:p w:rsidR="00ED45DD" w:rsidRPr="004F1FC6" w:rsidRDefault="00ED45DD" w:rsidP="00ED45DD">
      <w:pPr>
        <w:rPr>
          <w:rFonts w:ascii="Footlight MT Light" w:hAnsi="Footlight MT Light"/>
          <w:sz w:val="24"/>
          <w:szCs w:val="24"/>
          <w:lang w:val="id-ID"/>
          <w:rPrChange w:id="24893" w:author="suryavina" w:date="2015-02-06T16:21:00Z">
            <w:rPr>
              <w:rFonts w:ascii="Footlight MT Light" w:hAnsi="Footlight MT Light"/>
              <w:sz w:val="24"/>
              <w:szCs w:val="24"/>
              <w:lang w:val="id-ID"/>
            </w:rPr>
          </w:rPrChange>
        </w:rPr>
      </w:pPr>
    </w:p>
    <w:p w:rsidR="00ED45DD" w:rsidRPr="004F1FC6" w:rsidRDefault="00155965" w:rsidP="00ED45DD">
      <w:pPr>
        <w:rPr>
          <w:rFonts w:ascii="Footlight MT Light" w:hAnsi="Footlight MT Light"/>
          <w:sz w:val="24"/>
          <w:szCs w:val="24"/>
          <w:lang w:val="nb-NO"/>
          <w:rPrChange w:id="24894" w:author="suryavina" w:date="2015-02-06T16:21:00Z">
            <w:rPr>
              <w:rFonts w:ascii="Footlight MT Light" w:hAnsi="Footlight MT Light"/>
              <w:sz w:val="24"/>
              <w:szCs w:val="24"/>
              <w:lang w:val="nb-NO"/>
            </w:rPr>
          </w:rPrChange>
        </w:rPr>
      </w:pPr>
      <w:r w:rsidRPr="004F1FC6">
        <w:rPr>
          <w:rFonts w:ascii="Footlight MT Light" w:hAnsi="Footlight MT Light"/>
          <w:sz w:val="24"/>
          <w:szCs w:val="24"/>
          <w:lang w:val="nb-NO"/>
          <w:rPrChange w:id="24895" w:author="suryavina" w:date="2015-02-06T16:21:00Z">
            <w:rPr>
              <w:rFonts w:ascii="Footlight MT Light" w:hAnsi="Footlight MT Light"/>
              <w:sz w:val="24"/>
              <w:szCs w:val="24"/>
              <w:lang w:val="nb-NO"/>
            </w:rPr>
          </w:rPrChange>
        </w:rPr>
        <w:t>DENGAN DEMIKIAN, PPK dan Penyedia telah bersepakat untuk menandatangani Kontrak ini pada tanggal tersebut di atas dan melaksanakan Kontrak sesuai dengan ketentuan peraturan perundang-undangan di Republik Indonesia.</w:t>
      </w:r>
    </w:p>
    <w:p w:rsidR="00ED45DD" w:rsidRPr="004F1FC6" w:rsidRDefault="00ED45DD" w:rsidP="00ED45DD">
      <w:pPr>
        <w:rPr>
          <w:rFonts w:ascii="Footlight MT Light" w:hAnsi="Footlight MT Light"/>
          <w:sz w:val="24"/>
          <w:szCs w:val="24"/>
          <w:lang w:val="nb-NO"/>
          <w:rPrChange w:id="24896" w:author="suryavina" w:date="2015-02-06T16:21:00Z">
            <w:rPr>
              <w:rFonts w:ascii="Footlight MT Light" w:hAnsi="Footlight MT Light"/>
              <w:sz w:val="24"/>
              <w:szCs w:val="24"/>
              <w:lang w:val="nb-NO"/>
            </w:rPr>
          </w:rPrChange>
        </w:rPr>
      </w:pPr>
    </w:p>
    <w:tbl>
      <w:tblPr>
        <w:tblW w:w="0" w:type="auto"/>
        <w:tblInd w:w="108" w:type="dxa"/>
        <w:tblLayout w:type="fixed"/>
        <w:tblLook w:val="04A0"/>
      </w:tblPr>
      <w:tblGrid>
        <w:gridCol w:w="3971"/>
        <w:gridCol w:w="3968"/>
      </w:tblGrid>
      <w:tr w:rsidR="00ED45DD" w:rsidRPr="004F1FC6" w:rsidTr="00493021">
        <w:trPr>
          <w:trHeight w:val="993"/>
        </w:trPr>
        <w:tc>
          <w:tcPr>
            <w:tcW w:w="3971" w:type="dxa"/>
          </w:tcPr>
          <w:p w:rsidR="00ED45DD" w:rsidRPr="004F1FC6" w:rsidRDefault="00155965" w:rsidP="00493021">
            <w:pPr>
              <w:ind w:left="-108"/>
              <w:jc w:val="center"/>
              <w:rPr>
                <w:rFonts w:ascii="Footlight MT Light" w:hAnsi="Footlight MT Light"/>
                <w:sz w:val="24"/>
                <w:szCs w:val="24"/>
                <w:lang w:val="nb-NO"/>
                <w:rPrChange w:id="24897" w:author="suryavina" w:date="2015-02-06T16:21:00Z">
                  <w:rPr>
                    <w:rFonts w:ascii="Footlight MT Light" w:hAnsi="Footlight MT Light"/>
                    <w:sz w:val="24"/>
                    <w:szCs w:val="24"/>
                    <w:lang w:val="nb-NO"/>
                  </w:rPr>
                </w:rPrChange>
              </w:rPr>
            </w:pPr>
            <w:r w:rsidRPr="004F1FC6">
              <w:rPr>
                <w:rFonts w:ascii="Footlight MT Light" w:hAnsi="Footlight MT Light"/>
                <w:sz w:val="24"/>
                <w:szCs w:val="24"/>
                <w:lang w:val="nb-NO"/>
                <w:rPrChange w:id="24898" w:author="suryavina" w:date="2015-02-06T16:21:00Z">
                  <w:rPr>
                    <w:rFonts w:ascii="Footlight MT Light" w:hAnsi="Footlight MT Light"/>
                    <w:sz w:val="24"/>
                    <w:szCs w:val="24"/>
                    <w:lang w:val="nb-NO"/>
                  </w:rPr>
                </w:rPrChange>
              </w:rPr>
              <w:t>Untuk dan atas nama __________</w:t>
            </w:r>
          </w:p>
          <w:p w:rsidR="00ED45DD" w:rsidRPr="004F1FC6" w:rsidRDefault="00155965" w:rsidP="00493021">
            <w:pPr>
              <w:ind w:left="-108"/>
              <w:jc w:val="center"/>
              <w:rPr>
                <w:rFonts w:ascii="Footlight MT Light" w:hAnsi="Footlight MT Light"/>
                <w:sz w:val="24"/>
                <w:szCs w:val="24"/>
                <w:lang w:val="nb-NO"/>
                <w:rPrChange w:id="24899" w:author="suryavina" w:date="2015-02-06T16:21:00Z">
                  <w:rPr>
                    <w:rFonts w:ascii="Footlight MT Light" w:hAnsi="Footlight MT Light"/>
                    <w:sz w:val="24"/>
                    <w:szCs w:val="24"/>
                    <w:lang w:val="nb-NO"/>
                  </w:rPr>
                </w:rPrChange>
              </w:rPr>
            </w:pPr>
            <w:r w:rsidRPr="004F1FC6">
              <w:rPr>
                <w:rFonts w:ascii="Footlight MT Light" w:hAnsi="Footlight MT Light"/>
                <w:sz w:val="24"/>
                <w:szCs w:val="24"/>
                <w:lang w:val="nb-NO"/>
                <w:rPrChange w:id="24900" w:author="suryavina" w:date="2015-02-06T16:21:00Z">
                  <w:rPr>
                    <w:rFonts w:ascii="Footlight MT Light" w:hAnsi="Footlight MT Light"/>
                    <w:sz w:val="24"/>
                    <w:szCs w:val="24"/>
                    <w:lang w:val="nb-NO"/>
                  </w:rPr>
                </w:rPrChange>
              </w:rPr>
              <w:t>PPK</w:t>
            </w:r>
          </w:p>
          <w:p w:rsidR="00ED45DD" w:rsidRPr="004F1FC6" w:rsidRDefault="00ED45DD" w:rsidP="00493021">
            <w:pPr>
              <w:jc w:val="center"/>
              <w:rPr>
                <w:rFonts w:ascii="Footlight MT Light" w:hAnsi="Footlight MT Light"/>
                <w:sz w:val="24"/>
                <w:szCs w:val="24"/>
                <w:lang w:val="nl-NL"/>
                <w:rPrChange w:id="24901" w:author="suryavina" w:date="2015-02-06T16:21:00Z">
                  <w:rPr>
                    <w:rFonts w:ascii="Footlight MT Light" w:hAnsi="Footlight MT Light"/>
                    <w:sz w:val="24"/>
                    <w:szCs w:val="24"/>
                    <w:lang w:val="nl-NL"/>
                  </w:rPr>
                </w:rPrChange>
              </w:rPr>
            </w:pPr>
          </w:p>
          <w:p w:rsidR="00ED45DD" w:rsidRPr="004F1FC6" w:rsidRDefault="00ED45DD" w:rsidP="00493021">
            <w:pPr>
              <w:jc w:val="center"/>
              <w:rPr>
                <w:rFonts w:ascii="Footlight MT Light" w:hAnsi="Footlight MT Light"/>
                <w:sz w:val="24"/>
                <w:szCs w:val="24"/>
                <w:lang w:val="nl-NL"/>
                <w:rPrChange w:id="24902" w:author="suryavina" w:date="2015-02-06T16:21:00Z">
                  <w:rPr>
                    <w:rFonts w:ascii="Footlight MT Light" w:hAnsi="Footlight MT Light"/>
                    <w:sz w:val="24"/>
                    <w:szCs w:val="24"/>
                    <w:lang w:val="nl-NL"/>
                  </w:rPr>
                </w:rPrChange>
              </w:rPr>
            </w:pPr>
          </w:p>
          <w:p w:rsidR="00ED45DD" w:rsidRPr="004F1FC6" w:rsidRDefault="00ED45DD" w:rsidP="00493021">
            <w:pPr>
              <w:jc w:val="center"/>
              <w:rPr>
                <w:rFonts w:ascii="Footlight MT Light" w:hAnsi="Footlight MT Light"/>
                <w:sz w:val="24"/>
                <w:szCs w:val="24"/>
                <w:lang w:val="id-ID"/>
                <w:rPrChange w:id="24903" w:author="suryavina" w:date="2015-02-06T16:21:00Z">
                  <w:rPr>
                    <w:rFonts w:ascii="Footlight MT Light" w:hAnsi="Footlight MT Light"/>
                    <w:sz w:val="24"/>
                    <w:szCs w:val="24"/>
                    <w:lang w:val="id-ID"/>
                  </w:rPr>
                </w:rPrChange>
              </w:rPr>
            </w:pPr>
          </w:p>
          <w:p w:rsidR="00ED45DD" w:rsidRPr="004F1FC6" w:rsidRDefault="00155965" w:rsidP="00493021">
            <w:pPr>
              <w:ind w:left="-108"/>
              <w:jc w:val="center"/>
              <w:rPr>
                <w:rFonts w:ascii="Footlight MT Light" w:hAnsi="Footlight MT Light"/>
                <w:i/>
                <w:sz w:val="24"/>
                <w:szCs w:val="24"/>
                <w:lang w:val="nb-NO"/>
                <w:rPrChange w:id="24904" w:author="suryavina" w:date="2015-02-06T16:21:00Z">
                  <w:rPr>
                    <w:rFonts w:ascii="Footlight MT Light" w:hAnsi="Footlight MT Light"/>
                    <w:i/>
                    <w:sz w:val="24"/>
                    <w:szCs w:val="24"/>
                    <w:lang w:val="nb-NO"/>
                  </w:rPr>
                </w:rPrChange>
              </w:rPr>
            </w:pPr>
            <w:r w:rsidRPr="004F1FC6">
              <w:rPr>
                <w:rFonts w:ascii="Footlight MT Light" w:hAnsi="Footlight MT Light"/>
                <w:i/>
                <w:sz w:val="24"/>
                <w:szCs w:val="24"/>
                <w:lang w:val="nb-NO"/>
                <w:rPrChange w:id="24905" w:author="suryavina" w:date="2015-02-06T16:21:00Z">
                  <w:rPr>
                    <w:rFonts w:ascii="Footlight MT Light" w:hAnsi="Footlight MT Light"/>
                    <w:i/>
                    <w:sz w:val="24"/>
                    <w:szCs w:val="24"/>
                    <w:lang w:val="nb-NO"/>
                  </w:rPr>
                </w:rPrChange>
              </w:rPr>
              <w:t>[tanda tangan dan cap (jika salinan asli ini untuk Penyedia maka rekatkan materai Rp 6.000,- )]</w:t>
            </w:r>
          </w:p>
          <w:p w:rsidR="00ED45DD" w:rsidRPr="004F1FC6" w:rsidRDefault="00ED45DD" w:rsidP="00493021">
            <w:pPr>
              <w:ind w:left="-108"/>
              <w:jc w:val="center"/>
              <w:rPr>
                <w:rFonts w:ascii="Footlight MT Light" w:hAnsi="Footlight MT Light"/>
                <w:sz w:val="24"/>
                <w:szCs w:val="24"/>
                <w:lang w:val="id-ID"/>
                <w:rPrChange w:id="24906" w:author="suryavina" w:date="2015-02-06T16:21:00Z">
                  <w:rPr>
                    <w:rFonts w:ascii="Footlight MT Light" w:hAnsi="Footlight MT Light"/>
                    <w:sz w:val="24"/>
                    <w:szCs w:val="24"/>
                    <w:lang w:val="id-ID"/>
                  </w:rPr>
                </w:rPrChange>
              </w:rPr>
            </w:pPr>
          </w:p>
          <w:p w:rsidR="00ED45DD" w:rsidRPr="004F1FC6" w:rsidRDefault="00ED45DD" w:rsidP="00493021">
            <w:pPr>
              <w:ind w:left="-108"/>
              <w:jc w:val="center"/>
              <w:rPr>
                <w:rFonts w:ascii="Footlight MT Light" w:hAnsi="Footlight MT Light"/>
                <w:sz w:val="24"/>
                <w:szCs w:val="24"/>
                <w:lang w:val="id-ID"/>
                <w:rPrChange w:id="24907" w:author="suryavina" w:date="2015-02-06T16:21:00Z">
                  <w:rPr>
                    <w:rFonts w:ascii="Footlight MT Light" w:hAnsi="Footlight MT Light"/>
                    <w:sz w:val="24"/>
                    <w:szCs w:val="24"/>
                    <w:lang w:val="id-ID"/>
                  </w:rPr>
                </w:rPrChange>
              </w:rPr>
            </w:pPr>
          </w:p>
          <w:p w:rsidR="00ED45DD" w:rsidRPr="004F1FC6" w:rsidRDefault="00155965" w:rsidP="00493021">
            <w:pPr>
              <w:ind w:left="-108"/>
              <w:jc w:val="center"/>
              <w:rPr>
                <w:rFonts w:ascii="Footlight MT Light" w:hAnsi="Footlight MT Light"/>
                <w:i/>
                <w:sz w:val="24"/>
                <w:szCs w:val="24"/>
                <w:lang w:val="sv-SE"/>
                <w:rPrChange w:id="24908" w:author="suryavina" w:date="2015-02-06T16:21:00Z">
                  <w:rPr>
                    <w:rFonts w:ascii="Footlight MT Light" w:hAnsi="Footlight MT Light"/>
                    <w:i/>
                    <w:sz w:val="24"/>
                    <w:szCs w:val="24"/>
                    <w:lang w:val="sv-SE"/>
                  </w:rPr>
                </w:rPrChange>
              </w:rPr>
            </w:pPr>
            <w:r w:rsidRPr="004F1FC6">
              <w:rPr>
                <w:rFonts w:ascii="Footlight MT Light" w:hAnsi="Footlight MT Light"/>
                <w:i/>
                <w:sz w:val="24"/>
                <w:szCs w:val="24"/>
                <w:lang w:val="sv-SE"/>
                <w:rPrChange w:id="24909" w:author="suryavina" w:date="2015-02-06T16:21:00Z">
                  <w:rPr>
                    <w:rFonts w:ascii="Footlight MT Light" w:hAnsi="Footlight MT Light"/>
                    <w:i/>
                    <w:sz w:val="24"/>
                    <w:szCs w:val="24"/>
                    <w:lang w:val="sv-SE"/>
                  </w:rPr>
                </w:rPrChange>
              </w:rPr>
              <w:t>[</w:t>
            </w:r>
            <w:r w:rsidRPr="004F1FC6">
              <w:rPr>
                <w:rFonts w:ascii="Footlight MT Light" w:hAnsi="Footlight MT Light"/>
                <w:i/>
                <w:sz w:val="24"/>
                <w:szCs w:val="24"/>
                <w:u w:val="single"/>
                <w:lang w:val="sv-SE"/>
                <w:rPrChange w:id="24910" w:author="suryavina" w:date="2015-02-06T16:21:00Z">
                  <w:rPr>
                    <w:rFonts w:ascii="Footlight MT Light" w:hAnsi="Footlight MT Light"/>
                    <w:i/>
                    <w:sz w:val="24"/>
                    <w:szCs w:val="24"/>
                    <w:u w:val="single"/>
                    <w:lang w:val="sv-SE"/>
                  </w:rPr>
                </w:rPrChange>
              </w:rPr>
              <w:t>nama lengkap</w:t>
            </w:r>
            <w:r w:rsidRPr="004F1FC6">
              <w:rPr>
                <w:rFonts w:ascii="Footlight MT Light" w:hAnsi="Footlight MT Light"/>
                <w:i/>
                <w:sz w:val="24"/>
                <w:szCs w:val="24"/>
                <w:lang w:val="sv-SE"/>
                <w:rPrChange w:id="24911" w:author="suryavina" w:date="2015-02-06T16:21:00Z">
                  <w:rPr>
                    <w:rFonts w:ascii="Footlight MT Light" w:hAnsi="Footlight MT Light"/>
                    <w:i/>
                    <w:sz w:val="24"/>
                    <w:szCs w:val="24"/>
                    <w:lang w:val="sv-SE"/>
                  </w:rPr>
                </w:rPrChange>
              </w:rPr>
              <w:t>]</w:t>
            </w:r>
          </w:p>
          <w:p w:rsidR="00ED45DD" w:rsidRPr="004F1FC6" w:rsidRDefault="00155965" w:rsidP="00493021">
            <w:pPr>
              <w:ind w:left="-108"/>
              <w:jc w:val="center"/>
              <w:rPr>
                <w:rFonts w:ascii="Footlight MT Light" w:hAnsi="Footlight MT Light"/>
                <w:sz w:val="24"/>
                <w:szCs w:val="24"/>
                <w:lang w:val="sv-SE"/>
                <w:rPrChange w:id="24912" w:author="suryavina" w:date="2015-02-06T16:21:00Z">
                  <w:rPr>
                    <w:rFonts w:ascii="Footlight MT Light" w:hAnsi="Footlight MT Light"/>
                    <w:sz w:val="24"/>
                    <w:szCs w:val="24"/>
                    <w:lang w:val="sv-SE"/>
                  </w:rPr>
                </w:rPrChange>
              </w:rPr>
            </w:pPr>
            <w:r w:rsidRPr="004F1FC6">
              <w:rPr>
                <w:rFonts w:ascii="Footlight MT Light" w:hAnsi="Footlight MT Light"/>
                <w:i/>
                <w:sz w:val="24"/>
                <w:szCs w:val="24"/>
                <w:lang w:val="sv-SE"/>
                <w:rPrChange w:id="24913" w:author="suryavina" w:date="2015-02-06T16:21:00Z">
                  <w:rPr>
                    <w:rFonts w:ascii="Footlight MT Light" w:hAnsi="Footlight MT Light"/>
                    <w:i/>
                    <w:sz w:val="24"/>
                    <w:szCs w:val="24"/>
                    <w:lang w:val="sv-SE"/>
                  </w:rPr>
                </w:rPrChange>
              </w:rPr>
              <w:t>[jabatan]</w:t>
            </w:r>
          </w:p>
        </w:tc>
        <w:tc>
          <w:tcPr>
            <w:tcW w:w="3968" w:type="dxa"/>
          </w:tcPr>
          <w:p w:rsidR="00ED45DD" w:rsidRPr="004F1FC6" w:rsidRDefault="00155965" w:rsidP="00493021">
            <w:pPr>
              <w:ind w:left="-110"/>
              <w:jc w:val="center"/>
              <w:rPr>
                <w:rFonts w:ascii="Footlight MT Light" w:hAnsi="Footlight MT Light"/>
                <w:sz w:val="24"/>
                <w:szCs w:val="24"/>
                <w:lang w:val="fi-FI"/>
                <w:rPrChange w:id="24914"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4915" w:author="suryavina" w:date="2015-02-06T16:21:00Z">
                  <w:rPr>
                    <w:rFonts w:ascii="Footlight MT Light" w:hAnsi="Footlight MT Light"/>
                    <w:sz w:val="24"/>
                    <w:szCs w:val="24"/>
                    <w:lang w:val="fi-FI"/>
                  </w:rPr>
                </w:rPrChange>
              </w:rPr>
              <w:t xml:space="preserve">Untuk dan atas nama </w:t>
            </w:r>
          </w:p>
          <w:p w:rsidR="00ED45DD" w:rsidRPr="004F1FC6" w:rsidRDefault="00155965" w:rsidP="00493021">
            <w:pPr>
              <w:ind w:left="-110"/>
              <w:jc w:val="center"/>
              <w:rPr>
                <w:rFonts w:ascii="Footlight MT Light" w:hAnsi="Footlight MT Light"/>
                <w:sz w:val="24"/>
                <w:szCs w:val="24"/>
                <w:lang w:val="id-ID"/>
                <w:rPrChange w:id="24916"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fi-FI"/>
                <w:rPrChange w:id="24917" w:author="suryavina" w:date="2015-02-06T16:21:00Z">
                  <w:rPr>
                    <w:rFonts w:ascii="Footlight MT Light" w:hAnsi="Footlight MT Light"/>
                    <w:sz w:val="24"/>
                    <w:szCs w:val="24"/>
                    <w:lang w:val="fi-FI"/>
                  </w:rPr>
                </w:rPrChange>
              </w:rPr>
              <w:t>Penyedia/Kemitraan(KSO)</w:t>
            </w:r>
          </w:p>
          <w:p w:rsidR="00ED45DD" w:rsidRPr="004F1FC6" w:rsidRDefault="00155965" w:rsidP="00493021">
            <w:pPr>
              <w:jc w:val="center"/>
              <w:rPr>
                <w:rFonts w:ascii="Footlight MT Light" w:hAnsi="Footlight MT Light"/>
                <w:sz w:val="24"/>
                <w:szCs w:val="24"/>
                <w:lang w:val="fi-FI"/>
                <w:rPrChange w:id="24918"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4919" w:author="suryavina" w:date="2015-02-06T16:21:00Z">
                  <w:rPr>
                    <w:rFonts w:ascii="Footlight MT Light" w:hAnsi="Footlight MT Light"/>
                    <w:sz w:val="24"/>
                    <w:szCs w:val="24"/>
                    <w:lang w:val="fi-FI"/>
                  </w:rPr>
                </w:rPrChange>
              </w:rPr>
              <w:t>__________</w:t>
            </w:r>
          </w:p>
          <w:p w:rsidR="00ED45DD" w:rsidRPr="004F1FC6" w:rsidRDefault="00ED45DD" w:rsidP="00493021">
            <w:pPr>
              <w:jc w:val="center"/>
              <w:rPr>
                <w:rFonts w:ascii="Footlight MT Light" w:hAnsi="Footlight MT Light"/>
                <w:sz w:val="24"/>
                <w:szCs w:val="24"/>
                <w:lang w:val="nl-NL"/>
                <w:rPrChange w:id="24920" w:author="suryavina" w:date="2015-02-06T16:21:00Z">
                  <w:rPr>
                    <w:rFonts w:ascii="Footlight MT Light" w:hAnsi="Footlight MT Light"/>
                    <w:sz w:val="24"/>
                    <w:szCs w:val="24"/>
                    <w:lang w:val="nl-NL"/>
                  </w:rPr>
                </w:rPrChange>
              </w:rPr>
            </w:pPr>
          </w:p>
          <w:p w:rsidR="00ED45DD" w:rsidRPr="004F1FC6" w:rsidRDefault="00ED45DD" w:rsidP="00493021">
            <w:pPr>
              <w:jc w:val="center"/>
              <w:rPr>
                <w:rFonts w:ascii="Footlight MT Light" w:hAnsi="Footlight MT Light"/>
                <w:sz w:val="24"/>
                <w:szCs w:val="24"/>
                <w:lang w:val="nl-NL"/>
                <w:rPrChange w:id="24921" w:author="suryavina" w:date="2015-02-06T16:21:00Z">
                  <w:rPr>
                    <w:rFonts w:ascii="Footlight MT Light" w:hAnsi="Footlight MT Light"/>
                    <w:sz w:val="24"/>
                    <w:szCs w:val="24"/>
                    <w:lang w:val="nl-NL"/>
                  </w:rPr>
                </w:rPrChange>
              </w:rPr>
            </w:pPr>
          </w:p>
          <w:p w:rsidR="00ED45DD" w:rsidRPr="004F1FC6" w:rsidRDefault="00155965" w:rsidP="00493021">
            <w:pPr>
              <w:ind w:left="-110"/>
              <w:jc w:val="center"/>
              <w:rPr>
                <w:rFonts w:ascii="Footlight MT Light" w:hAnsi="Footlight MT Light"/>
                <w:i/>
                <w:sz w:val="24"/>
                <w:szCs w:val="24"/>
                <w:lang w:val="fi-FI"/>
                <w:rPrChange w:id="24922" w:author="suryavina" w:date="2015-02-06T16:21:00Z">
                  <w:rPr>
                    <w:rFonts w:ascii="Footlight MT Light" w:hAnsi="Footlight MT Light"/>
                    <w:i/>
                    <w:sz w:val="24"/>
                    <w:szCs w:val="24"/>
                    <w:lang w:val="fi-FI"/>
                  </w:rPr>
                </w:rPrChange>
              </w:rPr>
            </w:pPr>
            <w:r w:rsidRPr="004F1FC6">
              <w:rPr>
                <w:rFonts w:ascii="Footlight MT Light" w:hAnsi="Footlight MT Light"/>
                <w:i/>
                <w:sz w:val="24"/>
                <w:szCs w:val="24"/>
                <w:lang w:val="fi-FI"/>
                <w:rPrChange w:id="24923" w:author="suryavina" w:date="2015-02-06T16:21:00Z">
                  <w:rPr>
                    <w:rFonts w:ascii="Footlight MT Light" w:hAnsi="Footlight MT Light"/>
                    <w:i/>
                    <w:sz w:val="24"/>
                    <w:szCs w:val="24"/>
                    <w:lang w:val="fi-FI"/>
                  </w:rPr>
                </w:rPrChange>
              </w:rPr>
              <w:t xml:space="preserve">[tanda tangan dan cap (jika salinan asli ini untuk satuan kerja </w:t>
            </w:r>
            <w:r w:rsidRPr="004F1FC6">
              <w:rPr>
                <w:rFonts w:ascii="Footlight MT Light" w:hAnsi="Footlight MT Light"/>
                <w:i/>
                <w:sz w:val="24"/>
                <w:szCs w:val="24"/>
                <w:lang w:val="id-ID"/>
                <w:rPrChange w:id="24924" w:author="suryavina" w:date="2015-02-06T16:21:00Z">
                  <w:rPr>
                    <w:rFonts w:ascii="Footlight MT Light" w:hAnsi="Footlight MT Light"/>
                    <w:i/>
                    <w:sz w:val="24"/>
                    <w:szCs w:val="24"/>
                    <w:lang w:val="id-ID"/>
                  </w:rPr>
                </w:rPrChange>
              </w:rPr>
              <w:t>PPK</w:t>
            </w:r>
            <w:r w:rsidRPr="004F1FC6">
              <w:rPr>
                <w:rFonts w:ascii="Footlight MT Light" w:hAnsi="Footlight MT Light"/>
                <w:i/>
                <w:sz w:val="24"/>
                <w:szCs w:val="24"/>
                <w:lang w:val="fi-FI"/>
                <w:rPrChange w:id="24925" w:author="suryavina" w:date="2015-02-06T16:21:00Z">
                  <w:rPr>
                    <w:rFonts w:ascii="Footlight MT Light" w:hAnsi="Footlight MT Light"/>
                    <w:i/>
                    <w:sz w:val="24"/>
                    <w:szCs w:val="24"/>
                    <w:lang w:val="fi-FI"/>
                  </w:rPr>
                </w:rPrChange>
              </w:rPr>
              <w:t xml:space="preserve"> maka rekatkan materai Rp 6.000,- )]</w:t>
            </w:r>
          </w:p>
          <w:p w:rsidR="00ED45DD" w:rsidRPr="004F1FC6" w:rsidRDefault="00ED45DD" w:rsidP="00493021">
            <w:pPr>
              <w:jc w:val="center"/>
              <w:rPr>
                <w:rFonts w:ascii="Footlight MT Light" w:hAnsi="Footlight MT Light"/>
                <w:sz w:val="24"/>
                <w:szCs w:val="24"/>
                <w:lang w:val="id-ID"/>
                <w:rPrChange w:id="24926" w:author="suryavina" w:date="2015-02-06T16:21:00Z">
                  <w:rPr>
                    <w:rFonts w:ascii="Footlight MT Light" w:hAnsi="Footlight MT Light"/>
                    <w:sz w:val="24"/>
                    <w:szCs w:val="24"/>
                    <w:lang w:val="id-ID"/>
                  </w:rPr>
                </w:rPrChange>
              </w:rPr>
            </w:pPr>
          </w:p>
          <w:p w:rsidR="00ED45DD" w:rsidRPr="004F1FC6" w:rsidRDefault="00ED45DD" w:rsidP="00493021">
            <w:pPr>
              <w:jc w:val="center"/>
              <w:rPr>
                <w:rFonts w:ascii="Footlight MT Light" w:hAnsi="Footlight MT Light"/>
                <w:sz w:val="24"/>
                <w:szCs w:val="24"/>
                <w:lang w:val="id-ID"/>
                <w:rPrChange w:id="24927" w:author="suryavina" w:date="2015-02-06T16:21:00Z">
                  <w:rPr>
                    <w:rFonts w:ascii="Footlight MT Light" w:hAnsi="Footlight MT Light"/>
                    <w:sz w:val="24"/>
                    <w:szCs w:val="24"/>
                    <w:lang w:val="id-ID"/>
                  </w:rPr>
                </w:rPrChange>
              </w:rPr>
            </w:pPr>
          </w:p>
          <w:p w:rsidR="00ED45DD" w:rsidRPr="004F1FC6" w:rsidRDefault="00155965" w:rsidP="00493021">
            <w:pPr>
              <w:ind w:left="-110"/>
              <w:jc w:val="center"/>
              <w:rPr>
                <w:rFonts w:ascii="Footlight MT Light" w:hAnsi="Footlight MT Light"/>
                <w:i/>
                <w:sz w:val="24"/>
                <w:szCs w:val="24"/>
                <w:lang w:val="fi-FI"/>
                <w:rPrChange w:id="24928" w:author="suryavina" w:date="2015-02-06T16:21:00Z">
                  <w:rPr>
                    <w:rFonts w:ascii="Footlight MT Light" w:hAnsi="Footlight MT Light"/>
                    <w:i/>
                    <w:sz w:val="24"/>
                    <w:szCs w:val="24"/>
                    <w:lang w:val="fi-FI"/>
                  </w:rPr>
                </w:rPrChange>
              </w:rPr>
            </w:pPr>
            <w:r w:rsidRPr="004F1FC6">
              <w:rPr>
                <w:rFonts w:ascii="Footlight MT Light" w:hAnsi="Footlight MT Light"/>
                <w:i/>
                <w:sz w:val="24"/>
                <w:szCs w:val="24"/>
                <w:lang w:val="fi-FI"/>
                <w:rPrChange w:id="24929" w:author="suryavina" w:date="2015-02-06T16:21:00Z">
                  <w:rPr>
                    <w:rFonts w:ascii="Footlight MT Light" w:hAnsi="Footlight MT Light"/>
                    <w:i/>
                    <w:sz w:val="24"/>
                    <w:szCs w:val="24"/>
                    <w:lang w:val="fi-FI"/>
                  </w:rPr>
                </w:rPrChange>
              </w:rPr>
              <w:t>[</w:t>
            </w:r>
            <w:r w:rsidRPr="004F1FC6">
              <w:rPr>
                <w:rFonts w:ascii="Footlight MT Light" w:hAnsi="Footlight MT Light"/>
                <w:i/>
                <w:sz w:val="24"/>
                <w:szCs w:val="24"/>
                <w:u w:val="single"/>
                <w:lang w:val="fi-FI"/>
                <w:rPrChange w:id="24930" w:author="suryavina" w:date="2015-02-06T16:21:00Z">
                  <w:rPr>
                    <w:rFonts w:ascii="Footlight MT Light" w:hAnsi="Footlight MT Light"/>
                    <w:i/>
                    <w:sz w:val="24"/>
                    <w:szCs w:val="24"/>
                    <w:u w:val="single"/>
                    <w:lang w:val="fi-FI"/>
                  </w:rPr>
                </w:rPrChange>
              </w:rPr>
              <w:t>nama lengkap</w:t>
            </w:r>
            <w:r w:rsidRPr="004F1FC6">
              <w:rPr>
                <w:rFonts w:ascii="Footlight MT Light" w:hAnsi="Footlight MT Light"/>
                <w:i/>
                <w:sz w:val="24"/>
                <w:szCs w:val="24"/>
                <w:lang w:val="fi-FI"/>
                <w:rPrChange w:id="24931" w:author="suryavina" w:date="2015-02-06T16:21:00Z">
                  <w:rPr>
                    <w:rFonts w:ascii="Footlight MT Light" w:hAnsi="Footlight MT Light"/>
                    <w:i/>
                    <w:sz w:val="24"/>
                    <w:szCs w:val="24"/>
                    <w:lang w:val="fi-FI"/>
                  </w:rPr>
                </w:rPrChange>
              </w:rPr>
              <w:t>]</w:t>
            </w:r>
          </w:p>
          <w:p w:rsidR="00ED45DD" w:rsidRPr="004F1FC6" w:rsidRDefault="00155965" w:rsidP="00493021">
            <w:pPr>
              <w:ind w:left="-110"/>
              <w:jc w:val="center"/>
              <w:rPr>
                <w:rFonts w:ascii="Footlight MT Light" w:hAnsi="Footlight MT Light"/>
                <w:i/>
                <w:sz w:val="24"/>
                <w:szCs w:val="24"/>
                <w:lang w:val="fi-FI"/>
                <w:rPrChange w:id="24932" w:author="suryavina" w:date="2015-02-06T16:21:00Z">
                  <w:rPr>
                    <w:rFonts w:ascii="Footlight MT Light" w:hAnsi="Footlight MT Light"/>
                    <w:i/>
                    <w:sz w:val="24"/>
                    <w:szCs w:val="24"/>
                    <w:lang w:val="fi-FI"/>
                  </w:rPr>
                </w:rPrChange>
              </w:rPr>
            </w:pPr>
            <w:r w:rsidRPr="004F1FC6">
              <w:rPr>
                <w:rFonts w:ascii="Footlight MT Light" w:hAnsi="Footlight MT Light"/>
                <w:i/>
                <w:sz w:val="24"/>
                <w:szCs w:val="24"/>
                <w:lang w:val="fi-FI"/>
                <w:rPrChange w:id="24933" w:author="suryavina" w:date="2015-02-06T16:21:00Z">
                  <w:rPr>
                    <w:rFonts w:ascii="Footlight MT Light" w:hAnsi="Footlight MT Light"/>
                    <w:i/>
                    <w:sz w:val="24"/>
                    <w:szCs w:val="24"/>
                    <w:lang w:val="fi-FI"/>
                  </w:rPr>
                </w:rPrChange>
              </w:rPr>
              <w:t>[jabatan]</w:t>
            </w:r>
          </w:p>
          <w:p w:rsidR="00ED45DD" w:rsidRPr="004F1FC6" w:rsidRDefault="00ED45DD" w:rsidP="00493021">
            <w:pPr>
              <w:jc w:val="center"/>
              <w:rPr>
                <w:rFonts w:ascii="Footlight MT Light" w:hAnsi="Footlight MT Light"/>
                <w:sz w:val="24"/>
                <w:szCs w:val="24"/>
                <w:lang w:val="fi-FI"/>
                <w:rPrChange w:id="24934" w:author="suryavina" w:date="2015-02-06T16:21:00Z">
                  <w:rPr>
                    <w:rFonts w:ascii="Footlight MT Light" w:hAnsi="Footlight MT Light"/>
                    <w:sz w:val="24"/>
                    <w:szCs w:val="24"/>
                    <w:lang w:val="fi-FI"/>
                  </w:rPr>
                </w:rPrChange>
              </w:rPr>
            </w:pPr>
          </w:p>
          <w:p w:rsidR="00ED45DD" w:rsidRPr="004F1FC6" w:rsidRDefault="00ED45DD" w:rsidP="00493021">
            <w:pPr>
              <w:jc w:val="center"/>
              <w:rPr>
                <w:rFonts w:ascii="Footlight MT Light" w:hAnsi="Footlight MT Light"/>
                <w:sz w:val="24"/>
                <w:szCs w:val="24"/>
                <w:rPrChange w:id="24935" w:author="suryavina" w:date="2015-02-06T16:21:00Z">
                  <w:rPr>
                    <w:rFonts w:ascii="Footlight MT Light" w:hAnsi="Footlight MT Light"/>
                    <w:sz w:val="24"/>
                    <w:szCs w:val="24"/>
                  </w:rPr>
                </w:rPrChange>
              </w:rPr>
            </w:pPr>
          </w:p>
        </w:tc>
      </w:tr>
    </w:tbl>
    <w:p w:rsidR="00ED45DD" w:rsidRPr="004F1FC6" w:rsidRDefault="00ED45DD" w:rsidP="00ED45DD">
      <w:pPr>
        <w:rPr>
          <w:rPrChange w:id="24936" w:author="suryavina" w:date="2015-02-06T16:21:00Z">
            <w:rPr/>
          </w:rPrChange>
        </w:rPr>
      </w:pPr>
    </w:p>
    <w:p w:rsidR="00ED45DD" w:rsidRPr="004F1FC6" w:rsidRDefault="00155965" w:rsidP="00ED45DD">
      <w:pPr>
        <w:pStyle w:val="Heading2"/>
        <w:jc w:val="left"/>
        <w:rPr>
          <w:lang w:val="sv-SE"/>
          <w:rPrChange w:id="24937" w:author="suryavina" w:date="2015-02-06T16:21:00Z">
            <w:rPr>
              <w:lang w:val="sv-SE"/>
            </w:rPr>
          </w:rPrChange>
        </w:rPr>
      </w:pPr>
      <w:r w:rsidRPr="004F1FC6">
        <w:rPr>
          <w:rFonts w:ascii="Cambria" w:hAnsi="Cambria"/>
          <w:b w:val="0"/>
          <w:bCs/>
          <w:sz w:val="26"/>
          <w:szCs w:val="26"/>
          <w:lang w:val="id-ID"/>
          <w:rPrChange w:id="24938" w:author="suryavina" w:date="2015-02-06T16:21:00Z">
            <w:rPr>
              <w:rFonts w:ascii="Cambria" w:hAnsi="Cambria"/>
              <w:b w:val="0"/>
              <w:bCs/>
              <w:sz w:val="26"/>
              <w:szCs w:val="26"/>
              <w:lang w:val="id-ID"/>
            </w:rPr>
          </w:rPrChange>
        </w:rPr>
        <w:br w:type="page"/>
      </w:r>
    </w:p>
    <w:p w:rsidR="00ED45DD" w:rsidRPr="004F1FC6" w:rsidRDefault="00155965" w:rsidP="00ED45DD">
      <w:pPr>
        <w:pStyle w:val="Heading2"/>
        <w:jc w:val="left"/>
        <w:rPr>
          <w:rFonts w:ascii="Footlight MT Light" w:hAnsi="Footlight MT Light"/>
          <w:sz w:val="24"/>
          <w:szCs w:val="24"/>
          <w:u w:val="single"/>
          <w:lang w:val="id-ID"/>
          <w:rPrChange w:id="24939" w:author="suryavina" w:date="2015-02-06T16:21:00Z">
            <w:rPr>
              <w:rFonts w:ascii="Footlight MT Light" w:hAnsi="Footlight MT Light"/>
              <w:sz w:val="24"/>
              <w:szCs w:val="24"/>
              <w:u w:val="single"/>
              <w:lang w:val="id-ID"/>
            </w:rPr>
          </w:rPrChange>
        </w:rPr>
      </w:pPr>
      <w:bookmarkStart w:id="24940" w:name="_Toc410662933"/>
      <w:r w:rsidRPr="004F1FC6">
        <w:rPr>
          <w:rFonts w:ascii="Footlight MT Light" w:hAnsi="Footlight MT Light"/>
          <w:sz w:val="24"/>
          <w:szCs w:val="24"/>
          <w:u w:val="single"/>
          <w:lang w:val="id-ID"/>
          <w:rPrChange w:id="24941" w:author="suryavina" w:date="2015-02-06T16:21:00Z">
            <w:rPr>
              <w:rFonts w:ascii="Footlight MT Light" w:hAnsi="Footlight MT Light"/>
              <w:sz w:val="24"/>
              <w:szCs w:val="24"/>
              <w:u w:val="single"/>
              <w:lang w:val="id-ID"/>
            </w:rPr>
          </w:rPrChange>
        </w:rPr>
        <w:t>V.5. B. SYARAT-SYARAT UMUM KONTRAK (SSUK)</w:t>
      </w:r>
      <w:bookmarkEnd w:id="24940"/>
      <w:r w:rsidRPr="004F1FC6">
        <w:rPr>
          <w:rFonts w:ascii="Footlight MT Light" w:hAnsi="Footlight MT Light"/>
          <w:sz w:val="24"/>
          <w:szCs w:val="24"/>
          <w:u w:val="single"/>
          <w:lang w:val="id-ID"/>
          <w:rPrChange w:id="24942" w:author="suryavina" w:date="2015-02-06T16:21:00Z">
            <w:rPr>
              <w:rFonts w:ascii="Footlight MT Light" w:hAnsi="Footlight MT Light"/>
              <w:sz w:val="24"/>
              <w:szCs w:val="24"/>
              <w:u w:val="single"/>
              <w:lang w:val="id-ID"/>
            </w:rPr>
          </w:rPrChange>
        </w:rPr>
        <w:t xml:space="preserve"> </w:t>
      </w:r>
    </w:p>
    <w:p w:rsidR="00ED45DD" w:rsidRPr="004F1FC6" w:rsidRDefault="00ED45DD" w:rsidP="00ED45DD">
      <w:pPr>
        <w:pBdr>
          <w:bottom w:val="single" w:sz="4" w:space="1" w:color="auto"/>
        </w:pBdr>
        <w:rPr>
          <w:rFonts w:ascii="Footlight MT Light" w:hAnsi="Footlight MT Light"/>
          <w:b/>
          <w:sz w:val="24"/>
          <w:szCs w:val="24"/>
          <w:lang w:val="id-ID"/>
          <w:rPrChange w:id="24943" w:author="suryavina" w:date="2015-02-06T16:21:00Z">
            <w:rPr>
              <w:rFonts w:ascii="Footlight MT Light" w:hAnsi="Footlight MT Light"/>
              <w:b/>
              <w:sz w:val="24"/>
              <w:szCs w:val="24"/>
              <w:lang w:val="id-ID"/>
            </w:rPr>
          </w:rPrChange>
        </w:rPr>
      </w:pPr>
    </w:p>
    <w:p w:rsidR="00ED45DD" w:rsidRPr="004F1FC6" w:rsidRDefault="00ED45DD" w:rsidP="00ED45DD">
      <w:pPr>
        <w:rPr>
          <w:rFonts w:ascii="Footlight MT Light" w:hAnsi="Footlight MT Light"/>
          <w:b/>
          <w:sz w:val="24"/>
          <w:szCs w:val="24"/>
          <w:rPrChange w:id="24944" w:author="suryavina" w:date="2015-02-06T16:21:00Z">
            <w:rPr>
              <w:rFonts w:ascii="Footlight MT Light" w:hAnsi="Footlight MT Light"/>
              <w:b/>
              <w:sz w:val="24"/>
              <w:szCs w:val="24"/>
            </w:rPr>
          </w:rPrChange>
        </w:rPr>
      </w:pPr>
    </w:p>
    <w:tbl>
      <w:tblPr>
        <w:tblW w:w="0" w:type="auto"/>
        <w:tblInd w:w="108" w:type="dxa"/>
        <w:tblLayout w:type="fixed"/>
        <w:tblLook w:val="04A0"/>
      </w:tblPr>
      <w:tblGrid>
        <w:gridCol w:w="2268"/>
        <w:gridCol w:w="89"/>
        <w:gridCol w:w="5581"/>
      </w:tblGrid>
      <w:tr w:rsidR="00ED45DD" w:rsidRPr="004F1FC6" w:rsidTr="00493021">
        <w:trPr>
          <w:trHeight w:val="561"/>
        </w:trPr>
        <w:tc>
          <w:tcPr>
            <w:tcW w:w="7938" w:type="dxa"/>
            <w:gridSpan w:val="3"/>
            <w:hideMark/>
          </w:tcPr>
          <w:p w:rsidR="00ED45DD" w:rsidRPr="004F1FC6" w:rsidRDefault="00155965" w:rsidP="00493021">
            <w:pPr>
              <w:pStyle w:val="Heading2"/>
              <w:numPr>
                <w:ilvl w:val="0"/>
                <w:numId w:val="1781"/>
              </w:numPr>
              <w:ind w:left="318" w:hanging="426"/>
              <w:jc w:val="both"/>
              <w:rPr>
                <w:rFonts w:ascii="Footlight MT Light" w:hAnsi="Footlight MT Light"/>
                <w:sz w:val="24"/>
                <w:szCs w:val="24"/>
                <w:lang w:val="nl-NL"/>
                <w:rPrChange w:id="24945" w:author="suryavina" w:date="2015-02-06T16:21:00Z">
                  <w:rPr>
                    <w:rFonts w:ascii="Footlight MT Light" w:hAnsi="Footlight MT Light"/>
                    <w:sz w:val="24"/>
                    <w:szCs w:val="24"/>
                    <w:lang w:val="nl-NL"/>
                  </w:rPr>
                </w:rPrChange>
              </w:rPr>
            </w:pPr>
            <w:bookmarkStart w:id="24946" w:name="_Toc410662934"/>
            <w:r w:rsidRPr="004F1FC6">
              <w:rPr>
                <w:rFonts w:ascii="Footlight MT Light" w:hAnsi="Footlight MT Light"/>
                <w:sz w:val="24"/>
                <w:szCs w:val="24"/>
                <w:rPrChange w:id="24947" w:author="suryavina" w:date="2015-02-06T16:21:00Z">
                  <w:rPr>
                    <w:rFonts w:ascii="Footlight MT Light" w:hAnsi="Footlight MT Light"/>
                    <w:sz w:val="24"/>
                    <w:szCs w:val="24"/>
                  </w:rPr>
                </w:rPrChange>
              </w:rPr>
              <w:t>KETENTUAN UMUM</w:t>
            </w:r>
            <w:bookmarkEnd w:id="24946"/>
            <w:r w:rsidRPr="004F1FC6">
              <w:rPr>
                <w:rFonts w:ascii="Footlight MT Light" w:hAnsi="Footlight MT Light"/>
                <w:sz w:val="24"/>
                <w:szCs w:val="24"/>
                <w:lang w:val="id-ID"/>
                <w:rPrChange w:id="24948" w:author="suryavina" w:date="2015-02-06T16:21:00Z">
                  <w:rPr>
                    <w:rFonts w:ascii="Footlight MT Light" w:hAnsi="Footlight MT Light"/>
                    <w:sz w:val="24"/>
                    <w:szCs w:val="24"/>
                    <w:lang w:val="id-ID"/>
                  </w:rPr>
                </w:rPrChange>
              </w:rPr>
              <w:t xml:space="preserve"> </w:t>
            </w:r>
          </w:p>
        </w:tc>
      </w:tr>
      <w:tr w:rsidR="00ED45DD" w:rsidRPr="004F1FC6" w:rsidTr="00493021">
        <w:trPr>
          <w:trHeight w:val="1225"/>
        </w:trPr>
        <w:tc>
          <w:tcPr>
            <w:tcW w:w="2268" w:type="dxa"/>
            <w:hideMark/>
          </w:tcPr>
          <w:p w:rsidR="00ED45DD" w:rsidRPr="004F1FC6" w:rsidRDefault="00155965" w:rsidP="00493021">
            <w:pPr>
              <w:numPr>
                <w:ilvl w:val="0"/>
                <w:numId w:val="1782"/>
              </w:numPr>
              <w:tabs>
                <w:tab w:val="left" w:pos="318"/>
              </w:tabs>
              <w:ind w:left="318" w:hanging="426"/>
              <w:jc w:val="left"/>
              <w:rPr>
                <w:rFonts w:ascii="Footlight MT Light" w:hAnsi="Footlight MT Light" w:cs="Arial"/>
                <w:b/>
                <w:sz w:val="24"/>
                <w:szCs w:val="24"/>
                <w:rPrChange w:id="24949" w:author="suryavina" w:date="2015-02-06T16:21:00Z">
                  <w:rPr>
                    <w:rFonts w:ascii="Footlight MT Light" w:hAnsi="Footlight MT Light" w:cs="Arial"/>
                    <w:b/>
                    <w:sz w:val="24"/>
                    <w:szCs w:val="24"/>
                  </w:rPr>
                </w:rPrChange>
              </w:rPr>
            </w:pPr>
            <w:r w:rsidRPr="004F1FC6">
              <w:rPr>
                <w:rFonts w:ascii="Footlight MT Light" w:hAnsi="Footlight MT Light" w:cs="Arial"/>
                <w:b/>
                <w:sz w:val="24"/>
                <w:szCs w:val="24"/>
                <w:rPrChange w:id="24950" w:author="suryavina" w:date="2015-02-06T16:21:00Z">
                  <w:rPr>
                    <w:rFonts w:ascii="Footlight MT Light" w:hAnsi="Footlight MT Light" w:cs="Arial"/>
                    <w:b/>
                    <w:sz w:val="24"/>
                    <w:szCs w:val="24"/>
                  </w:rPr>
                </w:rPrChange>
              </w:rPr>
              <w:t>Definisi</w:t>
            </w:r>
          </w:p>
        </w:tc>
        <w:tc>
          <w:tcPr>
            <w:tcW w:w="5670" w:type="dxa"/>
            <w:gridSpan w:val="2"/>
          </w:tcPr>
          <w:p w:rsidR="00ED45DD" w:rsidRPr="004F1FC6" w:rsidRDefault="00155965" w:rsidP="00493021">
            <w:pPr>
              <w:tabs>
                <w:tab w:val="left" w:pos="601"/>
              </w:tabs>
              <w:ind w:left="-108"/>
              <w:rPr>
                <w:rFonts w:ascii="Footlight MT Light" w:hAnsi="Footlight MT Light" w:cs="Arial"/>
                <w:strike/>
                <w:sz w:val="24"/>
                <w:szCs w:val="24"/>
                <w:lang w:val="id-ID"/>
                <w:rPrChange w:id="24951" w:author="suryavina" w:date="2015-02-06T16:21:00Z">
                  <w:rPr>
                    <w:rFonts w:ascii="Footlight MT Light" w:hAnsi="Footlight MT Light" w:cs="Arial"/>
                    <w:strike/>
                    <w:sz w:val="24"/>
                    <w:szCs w:val="24"/>
                    <w:lang w:val="id-ID"/>
                  </w:rPr>
                </w:rPrChange>
              </w:rPr>
            </w:pPr>
            <w:r w:rsidRPr="004F1FC6">
              <w:rPr>
                <w:rFonts w:ascii="Footlight MT Light" w:hAnsi="Footlight MT Light" w:cs="Arial"/>
                <w:sz w:val="24"/>
                <w:szCs w:val="24"/>
                <w:lang w:val="id-ID"/>
                <w:rPrChange w:id="24952" w:author="suryavina" w:date="2015-02-06T16:21:00Z">
                  <w:rPr>
                    <w:rFonts w:ascii="Footlight MT Light" w:hAnsi="Footlight MT Light" w:cs="Arial"/>
                    <w:sz w:val="24"/>
                    <w:szCs w:val="24"/>
                    <w:lang w:val="id-ID"/>
                  </w:rPr>
                </w:rPrChange>
              </w:rPr>
              <w:t>Istilah-istilah yang digunakan dalam Syarat-Syarat Umum Kontrak ini harus mempunyai arti atau tafsiran seperti yang dimaksudkan sebagai berikut:</w:t>
            </w:r>
          </w:p>
          <w:p w:rsidR="00ED45DD" w:rsidRPr="004F1FC6" w:rsidRDefault="00155965" w:rsidP="00493021">
            <w:pPr>
              <w:numPr>
                <w:ilvl w:val="4"/>
                <w:numId w:val="1783"/>
              </w:numPr>
              <w:tabs>
                <w:tab w:val="clear" w:pos="340"/>
                <w:tab w:val="left" w:pos="601"/>
                <w:tab w:val="left" w:pos="5704"/>
              </w:tabs>
              <w:ind w:left="600" w:hanging="708"/>
              <w:rPr>
                <w:rFonts w:ascii="Footlight MT Light" w:hAnsi="Footlight MT Light" w:cs="Arial"/>
                <w:b/>
                <w:strike/>
                <w:sz w:val="24"/>
                <w:szCs w:val="24"/>
                <w:lang w:val="id-ID"/>
                <w:rPrChange w:id="24953" w:author="suryavina" w:date="2015-02-06T16:21:00Z">
                  <w:rPr>
                    <w:rFonts w:ascii="Footlight MT Light" w:hAnsi="Footlight MT Light" w:cs="Arial"/>
                    <w:b/>
                    <w:strike/>
                    <w:sz w:val="24"/>
                    <w:szCs w:val="24"/>
                    <w:lang w:val="id-ID"/>
                  </w:rPr>
                </w:rPrChange>
              </w:rPr>
            </w:pPr>
            <w:r w:rsidRPr="004F1FC6">
              <w:rPr>
                <w:rFonts w:ascii="Footlight MT Light" w:hAnsi="Footlight MT Light" w:cs="Arial"/>
                <w:b/>
                <w:sz w:val="24"/>
                <w:szCs w:val="24"/>
                <w:lang w:val="id-ID"/>
                <w:rPrChange w:id="24954" w:author="suryavina" w:date="2015-02-06T16:21:00Z">
                  <w:rPr>
                    <w:rFonts w:ascii="Footlight MT Light" w:hAnsi="Footlight MT Light" w:cs="Arial"/>
                    <w:b/>
                    <w:sz w:val="24"/>
                    <w:szCs w:val="24"/>
                    <w:lang w:val="id-ID"/>
                  </w:rPr>
                </w:rPrChange>
              </w:rPr>
              <w:t xml:space="preserve">Jasa Lainnya </w:t>
            </w:r>
            <w:r w:rsidRPr="004F1FC6">
              <w:rPr>
                <w:rFonts w:ascii="Footlight MT Light" w:hAnsi="Footlight MT Light" w:cs="Arial"/>
                <w:sz w:val="24"/>
                <w:szCs w:val="24"/>
                <w:lang w:val="id-ID"/>
                <w:rPrChange w:id="24955" w:author="suryavina" w:date="2015-02-06T16:21:00Z">
                  <w:rPr>
                    <w:rFonts w:ascii="Footlight MT Light" w:hAnsi="Footlight MT Light" w:cs="Arial"/>
                    <w:sz w:val="24"/>
                    <w:szCs w:val="24"/>
                    <w:lang w:val="id-ID"/>
                  </w:rPr>
                </w:rPrChange>
              </w:rPr>
              <w:t xml:space="preserve">adalah </w:t>
            </w:r>
            <w:r w:rsidRPr="004F1FC6">
              <w:rPr>
                <w:rFonts w:ascii="Footlight MT Light" w:hAnsi="Footlight MT Light"/>
                <w:sz w:val="26"/>
                <w:szCs w:val="26"/>
                <w:lang w:val="id-ID"/>
                <w:rPrChange w:id="24956" w:author="suryavina" w:date="2015-02-06T16:21:00Z">
                  <w:rPr>
                    <w:rFonts w:ascii="Footlight MT Light" w:hAnsi="Footlight MT Light"/>
                    <w:sz w:val="26"/>
                    <w:szCs w:val="26"/>
                    <w:lang w:val="id-ID"/>
                  </w:rPr>
                </w:rPrChange>
              </w:rPr>
              <w:t xml:space="preserve">jasa yang membutuhkan kemampuan tertentu yang mengutamakan keterampilan </w:t>
            </w:r>
            <w:r w:rsidRPr="004F1FC6">
              <w:rPr>
                <w:rFonts w:ascii="Footlight MT Light" w:hAnsi="Footlight MT Light"/>
                <w:i/>
                <w:sz w:val="26"/>
                <w:szCs w:val="26"/>
                <w:lang w:val="id-ID"/>
                <w:rPrChange w:id="24957" w:author="suryavina" w:date="2015-02-06T16:21:00Z">
                  <w:rPr>
                    <w:rFonts w:ascii="Footlight MT Light" w:hAnsi="Footlight MT Light"/>
                    <w:i/>
                    <w:sz w:val="26"/>
                    <w:szCs w:val="26"/>
                    <w:lang w:val="id-ID"/>
                  </w:rPr>
                </w:rPrChange>
              </w:rPr>
              <w:t>(skillware)</w:t>
            </w:r>
            <w:r w:rsidRPr="004F1FC6">
              <w:rPr>
                <w:rFonts w:ascii="Footlight MT Light" w:hAnsi="Footlight MT Light"/>
                <w:sz w:val="26"/>
                <w:szCs w:val="26"/>
                <w:lang w:val="id-ID"/>
                <w:rPrChange w:id="24958" w:author="suryavina" w:date="2015-02-06T16:21:00Z">
                  <w:rPr>
                    <w:rFonts w:ascii="Footlight MT Light" w:hAnsi="Footlight MT Light"/>
                    <w:sz w:val="26"/>
                    <w:szCs w:val="26"/>
                    <w:lang w:val="id-ID"/>
                  </w:rPr>
                </w:rPrChange>
              </w:rPr>
              <w:t xml:space="preserve"> dalam suatu sistem tata kelola yang telah dikenal luas di dunia usaha untuk menyelesaikan suatu pekerjaan atau segala pekerjaan dan/atau penyediaan jasa selain Jasa Konsultansi, pelaksanaan Pekerjaan Konstruksi  dan pengadaan Barang</w:t>
            </w:r>
            <w:r w:rsidRPr="004F1FC6">
              <w:rPr>
                <w:rFonts w:ascii="Footlight MT Light" w:hAnsi="Footlight MT Light" w:cs="Arial"/>
                <w:sz w:val="24"/>
                <w:szCs w:val="24"/>
                <w:lang w:val="id-ID"/>
                <w:rPrChange w:id="24959" w:author="suryavina" w:date="2015-02-06T16:21:00Z">
                  <w:rPr>
                    <w:rFonts w:ascii="Footlight MT Light" w:hAnsi="Footlight MT Light" w:cs="Arial"/>
                    <w:sz w:val="24"/>
                    <w:szCs w:val="24"/>
                    <w:lang w:val="id-ID"/>
                  </w:rPr>
                </w:rPrChange>
              </w:rPr>
              <w:t>.</w:t>
            </w:r>
          </w:p>
          <w:p w:rsidR="00ED45DD" w:rsidRPr="004F1FC6" w:rsidRDefault="00155965" w:rsidP="00493021">
            <w:pPr>
              <w:numPr>
                <w:ilvl w:val="4"/>
                <w:numId w:val="1783"/>
              </w:numPr>
              <w:tabs>
                <w:tab w:val="clear" w:pos="340"/>
                <w:tab w:val="left" w:pos="601"/>
              </w:tabs>
              <w:ind w:left="600" w:hanging="708"/>
              <w:rPr>
                <w:rFonts w:ascii="Footlight MT Light" w:hAnsi="Footlight MT Light" w:cs="Arial"/>
                <w:b/>
                <w:strike/>
                <w:sz w:val="24"/>
                <w:szCs w:val="24"/>
                <w:lang w:val="id-ID"/>
                <w:rPrChange w:id="24960" w:author="suryavina" w:date="2015-02-06T16:21:00Z">
                  <w:rPr>
                    <w:rFonts w:ascii="Footlight MT Light" w:hAnsi="Footlight MT Light" w:cs="Arial"/>
                    <w:b/>
                    <w:strike/>
                    <w:sz w:val="24"/>
                    <w:szCs w:val="24"/>
                    <w:lang w:val="id-ID"/>
                  </w:rPr>
                </w:rPrChange>
              </w:rPr>
            </w:pPr>
            <w:r w:rsidRPr="004F1FC6">
              <w:rPr>
                <w:rFonts w:ascii="Footlight MT Light" w:hAnsi="Footlight MT Light" w:cs="Arial"/>
                <w:b/>
                <w:sz w:val="24"/>
                <w:szCs w:val="24"/>
                <w:lang w:val="id-ID"/>
                <w:rPrChange w:id="24961" w:author="suryavina" w:date="2015-02-06T16:21:00Z">
                  <w:rPr>
                    <w:rFonts w:ascii="Footlight MT Light" w:hAnsi="Footlight MT Light" w:cs="Arial"/>
                    <w:b/>
                    <w:sz w:val="24"/>
                    <w:szCs w:val="24"/>
                    <w:lang w:val="id-ID"/>
                  </w:rPr>
                </w:rPrChange>
              </w:rPr>
              <w:t xml:space="preserve">Pengguna Anggaran </w:t>
            </w:r>
            <w:r w:rsidRPr="004F1FC6">
              <w:rPr>
                <w:rFonts w:ascii="Footlight MT Light" w:hAnsi="Footlight MT Light" w:cs="Arial"/>
                <w:sz w:val="24"/>
                <w:szCs w:val="24"/>
                <w:lang w:val="id-ID"/>
                <w:rPrChange w:id="24962" w:author="suryavina" w:date="2015-02-06T16:21:00Z">
                  <w:rPr>
                    <w:rFonts w:ascii="Footlight MT Light" w:hAnsi="Footlight MT Light" w:cs="Arial"/>
                    <w:sz w:val="24"/>
                    <w:szCs w:val="24"/>
                    <w:lang w:val="id-ID"/>
                  </w:rPr>
                </w:rPrChange>
              </w:rPr>
              <w:t xml:space="preserve">yang selanjutnya disebut </w:t>
            </w:r>
            <w:r w:rsidRPr="004F1FC6">
              <w:rPr>
                <w:rFonts w:ascii="Footlight MT Light" w:hAnsi="Footlight MT Light" w:cs="Arial"/>
                <w:b/>
                <w:sz w:val="24"/>
                <w:szCs w:val="24"/>
                <w:lang w:val="id-ID"/>
                <w:rPrChange w:id="24963" w:author="suryavina" w:date="2015-02-06T16:21:00Z">
                  <w:rPr>
                    <w:rFonts w:ascii="Footlight MT Light" w:hAnsi="Footlight MT Light" w:cs="Arial"/>
                    <w:b/>
                    <w:sz w:val="24"/>
                    <w:szCs w:val="24"/>
                    <w:lang w:val="id-ID"/>
                  </w:rPr>
                </w:rPrChange>
              </w:rPr>
              <w:t>PA</w:t>
            </w:r>
            <w:r w:rsidRPr="004F1FC6">
              <w:rPr>
                <w:rFonts w:ascii="Footlight MT Light" w:hAnsi="Footlight MT Light" w:cs="Arial"/>
                <w:sz w:val="24"/>
                <w:szCs w:val="24"/>
                <w:lang w:val="id-ID"/>
                <w:rPrChange w:id="24964" w:author="suryavina" w:date="2015-02-06T16:21:00Z">
                  <w:rPr>
                    <w:rFonts w:ascii="Footlight MT Light" w:hAnsi="Footlight MT Light" w:cs="Arial"/>
                    <w:sz w:val="24"/>
                    <w:szCs w:val="24"/>
                    <w:lang w:val="id-ID"/>
                  </w:rPr>
                </w:rPrChange>
              </w:rPr>
              <w:t xml:space="preserve"> adalah </w:t>
            </w:r>
            <w:r w:rsidRPr="004F1FC6">
              <w:rPr>
                <w:rFonts w:ascii="Footlight MT Light" w:hAnsi="Footlight MT Light" w:cs="Footlight MT Light"/>
                <w:sz w:val="26"/>
                <w:szCs w:val="26"/>
                <w:lang w:val="af-ZA"/>
                <w:rPrChange w:id="24965" w:author="suryavina" w:date="2015-02-06T16:21:00Z">
                  <w:rPr>
                    <w:rFonts w:ascii="Footlight MT Light" w:hAnsi="Footlight MT Light" w:cs="Footlight MT Light"/>
                    <w:sz w:val="26"/>
                    <w:szCs w:val="26"/>
                    <w:lang w:val="af-ZA"/>
                  </w:rPr>
                </w:rPrChange>
              </w:rPr>
              <w:t>Pejabat pemegang kewenangan penggunaan anggaran Kementerian/ Lembaga/Satuan Kerja Perangkat Daerah atau Pejabat yang disamakan pada Institusi lain Pengguna APBN/APBD.</w:t>
            </w:r>
          </w:p>
          <w:p w:rsidR="00ED45DD" w:rsidRPr="004F1FC6" w:rsidRDefault="00155965" w:rsidP="00493021">
            <w:pPr>
              <w:numPr>
                <w:ilvl w:val="4"/>
                <w:numId w:val="1783"/>
              </w:numPr>
              <w:tabs>
                <w:tab w:val="clear" w:pos="340"/>
                <w:tab w:val="left" w:pos="601"/>
              </w:tabs>
              <w:ind w:left="600" w:hanging="708"/>
              <w:rPr>
                <w:rFonts w:ascii="Footlight MT Light" w:hAnsi="Footlight MT Light" w:cs="Arial"/>
                <w:b/>
                <w:strike/>
                <w:sz w:val="24"/>
                <w:szCs w:val="24"/>
                <w:lang w:val="id-ID"/>
                <w:rPrChange w:id="24966" w:author="suryavina" w:date="2015-02-06T16:21:00Z">
                  <w:rPr>
                    <w:rFonts w:ascii="Footlight MT Light" w:hAnsi="Footlight MT Light" w:cs="Arial"/>
                    <w:b/>
                    <w:strike/>
                    <w:sz w:val="24"/>
                    <w:szCs w:val="24"/>
                    <w:lang w:val="id-ID"/>
                  </w:rPr>
                </w:rPrChange>
              </w:rPr>
            </w:pPr>
            <w:r w:rsidRPr="004F1FC6">
              <w:rPr>
                <w:rFonts w:ascii="Footlight MT Light" w:hAnsi="Footlight MT Light" w:cs="Arial"/>
                <w:b/>
                <w:sz w:val="24"/>
                <w:szCs w:val="24"/>
                <w:lang w:val="id-ID"/>
                <w:rPrChange w:id="24967" w:author="suryavina" w:date="2015-02-06T16:21:00Z">
                  <w:rPr>
                    <w:rFonts w:ascii="Footlight MT Light" w:hAnsi="Footlight MT Light" w:cs="Arial"/>
                    <w:b/>
                    <w:sz w:val="24"/>
                    <w:szCs w:val="24"/>
                    <w:lang w:val="id-ID"/>
                  </w:rPr>
                </w:rPrChange>
              </w:rPr>
              <w:t xml:space="preserve">Kuasa Pengguna Anggaran </w:t>
            </w:r>
            <w:r w:rsidRPr="004F1FC6">
              <w:rPr>
                <w:rFonts w:ascii="Footlight MT Light" w:hAnsi="Footlight MT Light" w:cs="Arial"/>
                <w:sz w:val="24"/>
                <w:szCs w:val="24"/>
                <w:lang w:val="id-ID"/>
                <w:rPrChange w:id="24968" w:author="suryavina" w:date="2015-02-06T16:21:00Z">
                  <w:rPr>
                    <w:rFonts w:ascii="Footlight MT Light" w:hAnsi="Footlight MT Light" w:cs="Arial"/>
                    <w:sz w:val="24"/>
                    <w:szCs w:val="24"/>
                    <w:lang w:val="id-ID"/>
                  </w:rPr>
                </w:rPrChange>
              </w:rPr>
              <w:t xml:space="preserve">yang selanjutnya disebut </w:t>
            </w:r>
            <w:r w:rsidRPr="004F1FC6">
              <w:rPr>
                <w:rFonts w:ascii="Footlight MT Light" w:hAnsi="Footlight MT Light" w:cs="Arial"/>
                <w:b/>
                <w:sz w:val="24"/>
                <w:szCs w:val="24"/>
                <w:lang w:val="id-ID"/>
                <w:rPrChange w:id="24969" w:author="suryavina" w:date="2015-02-06T16:21:00Z">
                  <w:rPr>
                    <w:rFonts w:ascii="Footlight MT Light" w:hAnsi="Footlight MT Light" w:cs="Arial"/>
                    <w:b/>
                    <w:sz w:val="24"/>
                    <w:szCs w:val="24"/>
                    <w:lang w:val="id-ID"/>
                  </w:rPr>
                </w:rPrChange>
              </w:rPr>
              <w:t>KPA</w:t>
            </w:r>
            <w:r w:rsidRPr="004F1FC6">
              <w:rPr>
                <w:rFonts w:ascii="Footlight MT Light" w:hAnsi="Footlight MT Light" w:cs="Arial"/>
                <w:sz w:val="24"/>
                <w:szCs w:val="24"/>
                <w:lang w:val="id-ID"/>
                <w:rPrChange w:id="24970" w:author="suryavina" w:date="2015-02-06T16:21:00Z">
                  <w:rPr>
                    <w:rFonts w:ascii="Footlight MT Light" w:hAnsi="Footlight MT Light" w:cs="Arial"/>
                    <w:sz w:val="24"/>
                    <w:szCs w:val="24"/>
                    <w:lang w:val="id-ID"/>
                  </w:rPr>
                </w:rPrChange>
              </w:rPr>
              <w:t xml:space="preserve"> </w:t>
            </w:r>
            <w:r w:rsidRPr="004F1FC6">
              <w:rPr>
                <w:rFonts w:ascii="Footlight MT Light" w:hAnsi="Footlight MT Light" w:cs="Footlight MT Light"/>
                <w:sz w:val="26"/>
                <w:szCs w:val="26"/>
                <w:lang w:val="af-ZA"/>
                <w:rPrChange w:id="24971" w:author="suryavina" w:date="2015-02-06T16:21:00Z">
                  <w:rPr>
                    <w:rFonts w:ascii="Footlight MT Light" w:hAnsi="Footlight MT Light" w:cs="Footlight MT Light"/>
                    <w:sz w:val="26"/>
                    <w:szCs w:val="26"/>
                    <w:lang w:val="af-ZA"/>
                  </w:rPr>
                </w:rPrChange>
              </w:rPr>
              <w:t>adalah pejabat yang ditetapkan oleh PA untuk menggunakan APBN atau ditetapkan oleh Kepala Daerah untuk menggunakan APBD.</w:t>
            </w:r>
          </w:p>
          <w:p w:rsidR="00ED45DD" w:rsidRPr="004F1FC6" w:rsidRDefault="00155965" w:rsidP="00493021">
            <w:pPr>
              <w:numPr>
                <w:ilvl w:val="4"/>
                <w:numId w:val="1783"/>
              </w:numPr>
              <w:tabs>
                <w:tab w:val="clear" w:pos="340"/>
                <w:tab w:val="left" w:pos="601"/>
              </w:tabs>
              <w:ind w:left="600" w:hanging="708"/>
              <w:rPr>
                <w:rFonts w:ascii="Footlight MT Light" w:hAnsi="Footlight MT Light" w:cs="Arial"/>
                <w:b/>
                <w:sz w:val="24"/>
                <w:szCs w:val="24"/>
                <w:lang w:val="id-ID"/>
                <w:rPrChange w:id="24972" w:author="suryavina" w:date="2015-02-06T16:21:00Z">
                  <w:rPr>
                    <w:rFonts w:ascii="Footlight MT Light" w:hAnsi="Footlight MT Light" w:cs="Arial"/>
                    <w:b/>
                    <w:sz w:val="24"/>
                    <w:szCs w:val="24"/>
                    <w:lang w:val="id-ID"/>
                  </w:rPr>
                </w:rPrChange>
              </w:rPr>
            </w:pPr>
            <w:r w:rsidRPr="004F1FC6">
              <w:rPr>
                <w:rFonts w:ascii="Footlight MT Light" w:hAnsi="Footlight MT Light" w:cs="Arial"/>
                <w:b/>
                <w:sz w:val="24"/>
                <w:szCs w:val="24"/>
                <w:lang w:val="id-ID"/>
                <w:rPrChange w:id="24973" w:author="suryavina" w:date="2015-02-06T16:21:00Z">
                  <w:rPr>
                    <w:rFonts w:ascii="Footlight MT Light" w:hAnsi="Footlight MT Light" w:cs="Arial"/>
                    <w:b/>
                    <w:sz w:val="24"/>
                    <w:szCs w:val="24"/>
                    <w:lang w:val="id-ID"/>
                  </w:rPr>
                </w:rPrChange>
              </w:rPr>
              <w:t xml:space="preserve">Pejabat Pembuat Komitmen </w:t>
            </w:r>
            <w:r w:rsidRPr="004F1FC6">
              <w:rPr>
                <w:rFonts w:ascii="Footlight MT Light" w:hAnsi="Footlight MT Light" w:cs="Arial"/>
                <w:sz w:val="24"/>
                <w:szCs w:val="24"/>
                <w:lang w:val="id-ID"/>
                <w:rPrChange w:id="24974" w:author="suryavina" w:date="2015-02-06T16:21:00Z">
                  <w:rPr>
                    <w:rFonts w:ascii="Footlight MT Light" w:hAnsi="Footlight MT Light" w:cs="Arial"/>
                    <w:sz w:val="24"/>
                    <w:szCs w:val="24"/>
                    <w:lang w:val="id-ID"/>
                  </w:rPr>
                </w:rPrChange>
              </w:rPr>
              <w:t xml:space="preserve">yang selanjutnya disebut </w:t>
            </w:r>
            <w:r w:rsidRPr="004F1FC6">
              <w:rPr>
                <w:rFonts w:ascii="Footlight MT Light" w:hAnsi="Footlight MT Light" w:cs="Arial"/>
                <w:b/>
                <w:sz w:val="24"/>
                <w:szCs w:val="24"/>
                <w:lang w:val="id-ID"/>
                <w:rPrChange w:id="24975" w:author="suryavina" w:date="2015-02-06T16:21:00Z">
                  <w:rPr>
                    <w:rFonts w:ascii="Footlight MT Light" w:hAnsi="Footlight MT Light" w:cs="Arial"/>
                    <w:b/>
                    <w:sz w:val="24"/>
                    <w:szCs w:val="24"/>
                    <w:lang w:val="id-ID"/>
                  </w:rPr>
                </w:rPrChange>
              </w:rPr>
              <w:t>PPK</w:t>
            </w:r>
            <w:r w:rsidRPr="004F1FC6">
              <w:rPr>
                <w:rFonts w:ascii="Footlight MT Light" w:hAnsi="Footlight MT Light" w:cs="Arial"/>
                <w:sz w:val="24"/>
                <w:szCs w:val="24"/>
                <w:lang w:val="id-ID"/>
                <w:rPrChange w:id="24976" w:author="suryavina" w:date="2015-02-06T16:21:00Z">
                  <w:rPr>
                    <w:rFonts w:ascii="Footlight MT Light" w:hAnsi="Footlight MT Light" w:cs="Arial"/>
                    <w:sz w:val="24"/>
                    <w:szCs w:val="24"/>
                    <w:lang w:val="id-ID"/>
                  </w:rPr>
                </w:rPrChange>
              </w:rPr>
              <w:t xml:space="preserve"> adalah pejabat yang bertanggung jawab atas pelaksanaan Pengadaan Jasa Lainnya.</w:t>
            </w:r>
          </w:p>
          <w:p w:rsidR="00ED45DD" w:rsidRPr="004F1FC6" w:rsidRDefault="00155965" w:rsidP="00493021">
            <w:pPr>
              <w:numPr>
                <w:ilvl w:val="4"/>
                <w:numId w:val="1783"/>
              </w:numPr>
              <w:tabs>
                <w:tab w:val="clear" w:pos="340"/>
                <w:tab w:val="left" w:pos="601"/>
              </w:tabs>
              <w:ind w:left="600" w:hanging="708"/>
              <w:rPr>
                <w:rFonts w:ascii="Footlight MT Light" w:hAnsi="Footlight MT Light" w:cs="Arial"/>
                <w:b/>
                <w:strike/>
                <w:sz w:val="24"/>
                <w:szCs w:val="24"/>
                <w:lang w:val="id-ID"/>
                <w:rPrChange w:id="24977" w:author="suryavina" w:date="2015-02-06T16:21:00Z">
                  <w:rPr>
                    <w:rFonts w:ascii="Footlight MT Light" w:hAnsi="Footlight MT Light" w:cs="Arial"/>
                    <w:b/>
                    <w:strike/>
                    <w:sz w:val="24"/>
                    <w:szCs w:val="24"/>
                    <w:lang w:val="id-ID"/>
                  </w:rPr>
                </w:rPrChange>
              </w:rPr>
            </w:pPr>
            <w:r w:rsidRPr="004F1FC6">
              <w:rPr>
                <w:rFonts w:ascii="Footlight MT Light" w:hAnsi="Footlight MT Light" w:cs="Arial"/>
                <w:b/>
                <w:sz w:val="24"/>
                <w:szCs w:val="24"/>
                <w:lang w:val="id-ID"/>
                <w:rPrChange w:id="24978" w:author="suryavina" w:date="2015-02-06T16:21:00Z">
                  <w:rPr>
                    <w:rFonts w:ascii="Footlight MT Light" w:hAnsi="Footlight MT Light" w:cs="Arial"/>
                    <w:b/>
                    <w:sz w:val="24"/>
                    <w:szCs w:val="24"/>
                    <w:lang w:val="id-ID"/>
                  </w:rPr>
                </w:rPrChange>
              </w:rPr>
              <w:t>Panitia/Pejabat Penerima Hasil Pekerjaan</w:t>
            </w:r>
            <w:r w:rsidRPr="004F1FC6">
              <w:rPr>
                <w:rFonts w:ascii="Footlight MT Light" w:hAnsi="Footlight MT Light" w:cs="Arial"/>
                <w:sz w:val="24"/>
                <w:szCs w:val="24"/>
                <w:lang w:val="id-ID"/>
                <w:rPrChange w:id="24979" w:author="suryavina" w:date="2015-02-06T16:21:00Z">
                  <w:rPr>
                    <w:rFonts w:ascii="Footlight MT Light" w:hAnsi="Footlight MT Light" w:cs="Arial"/>
                    <w:sz w:val="24"/>
                    <w:szCs w:val="24"/>
                    <w:lang w:val="id-ID"/>
                  </w:rPr>
                </w:rPrChange>
              </w:rPr>
              <w:t xml:space="preserve">   adalah panitia/pejabat yang ditetapkan oleh PA/KPA yang bertugas memeriksa dan menerima hasil pekerjaan.</w:t>
            </w:r>
          </w:p>
          <w:p w:rsidR="00ED45DD" w:rsidRPr="004F1FC6" w:rsidRDefault="00155965" w:rsidP="00493021">
            <w:pPr>
              <w:numPr>
                <w:ilvl w:val="4"/>
                <w:numId w:val="1783"/>
              </w:numPr>
              <w:tabs>
                <w:tab w:val="clear" w:pos="340"/>
                <w:tab w:val="left" w:pos="601"/>
              </w:tabs>
              <w:ind w:left="600" w:hanging="708"/>
              <w:rPr>
                <w:rFonts w:ascii="Footlight MT Light" w:hAnsi="Footlight MT Light" w:cs="Arial"/>
                <w:b/>
                <w:strike/>
                <w:sz w:val="24"/>
                <w:szCs w:val="24"/>
                <w:lang w:val="id-ID"/>
                <w:rPrChange w:id="24980" w:author="suryavina" w:date="2015-02-06T16:21:00Z">
                  <w:rPr>
                    <w:rFonts w:ascii="Footlight MT Light" w:hAnsi="Footlight MT Light" w:cs="Arial"/>
                    <w:b/>
                    <w:strike/>
                    <w:sz w:val="24"/>
                    <w:szCs w:val="24"/>
                    <w:lang w:val="id-ID"/>
                  </w:rPr>
                </w:rPrChange>
              </w:rPr>
            </w:pPr>
            <w:r w:rsidRPr="004F1FC6">
              <w:rPr>
                <w:rFonts w:ascii="Footlight MT Light" w:hAnsi="Footlight MT Light" w:cs="Arial"/>
                <w:b/>
                <w:sz w:val="24"/>
                <w:szCs w:val="24"/>
                <w:lang w:val="id-ID"/>
                <w:rPrChange w:id="24981" w:author="suryavina" w:date="2015-02-06T16:21:00Z">
                  <w:rPr>
                    <w:rFonts w:ascii="Footlight MT Light" w:hAnsi="Footlight MT Light" w:cs="Arial"/>
                    <w:b/>
                    <w:sz w:val="24"/>
                    <w:szCs w:val="24"/>
                    <w:lang w:val="id-ID"/>
                  </w:rPr>
                </w:rPrChange>
              </w:rPr>
              <w:t>Aparat Pengawas Intern Pemerintah</w:t>
            </w:r>
            <w:r w:rsidRPr="004F1FC6">
              <w:rPr>
                <w:rFonts w:ascii="Footlight MT Light" w:hAnsi="Footlight MT Light" w:cs="Arial"/>
                <w:sz w:val="24"/>
                <w:szCs w:val="24"/>
                <w:lang w:val="id-ID"/>
                <w:rPrChange w:id="24982" w:author="suryavina" w:date="2015-02-06T16:21:00Z">
                  <w:rPr>
                    <w:rFonts w:ascii="Footlight MT Light" w:hAnsi="Footlight MT Light" w:cs="Arial"/>
                    <w:sz w:val="24"/>
                    <w:szCs w:val="24"/>
                    <w:lang w:val="id-ID"/>
                  </w:rPr>
                </w:rPrChange>
              </w:rPr>
              <w:t xml:space="preserve"> atau pengawas intern pada institusi lain yang selanjutnya disebut </w:t>
            </w:r>
            <w:r w:rsidRPr="004F1FC6">
              <w:rPr>
                <w:rFonts w:ascii="Footlight MT Light" w:hAnsi="Footlight MT Light" w:cs="Arial"/>
                <w:b/>
                <w:sz w:val="24"/>
                <w:szCs w:val="24"/>
                <w:lang w:val="id-ID"/>
                <w:rPrChange w:id="24983" w:author="suryavina" w:date="2015-02-06T16:21:00Z">
                  <w:rPr>
                    <w:rFonts w:ascii="Footlight MT Light" w:hAnsi="Footlight MT Light" w:cs="Arial"/>
                    <w:b/>
                    <w:sz w:val="24"/>
                    <w:szCs w:val="24"/>
                    <w:lang w:val="id-ID"/>
                  </w:rPr>
                </w:rPrChange>
              </w:rPr>
              <w:t>APIP</w:t>
            </w:r>
            <w:r w:rsidRPr="004F1FC6">
              <w:rPr>
                <w:rFonts w:ascii="Footlight MT Light" w:hAnsi="Footlight MT Light" w:cs="Arial"/>
                <w:sz w:val="24"/>
                <w:szCs w:val="24"/>
                <w:lang w:val="id-ID"/>
                <w:rPrChange w:id="24984" w:author="suryavina" w:date="2015-02-06T16:21:00Z">
                  <w:rPr>
                    <w:rFonts w:ascii="Footlight MT Light" w:hAnsi="Footlight MT Light" w:cs="Arial"/>
                    <w:sz w:val="24"/>
                    <w:szCs w:val="24"/>
                    <w:lang w:val="id-ID"/>
                  </w:rPr>
                </w:rPrChange>
              </w:rPr>
              <w:t xml:space="preserve"> adalah aparat yang melakukan </w:t>
            </w:r>
            <w:r w:rsidRPr="004F1FC6">
              <w:rPr>
                <w:rFonts w:ascii="Footlight MT Light" w:hAnsi="Footlight MT Light" w:cs="Arial"/>
                <w:sz w:val="24"/>
                <w:szCs w:val="24"/>
                <w:lang w:val="af-ZA"/>
                <w:rPrChange w:id="24985" w:author="suryavina" w:date="2015-02-06T16:21:00Z">
                  <w:rPr>
                    <w:rFonts w:ascii="Footlight MT Light" w:hAnsi="Footlight MT Light" w:cs="Arial"/>
                    <w:sz w:val="24"/>
                    <w:szCs w:val="24"/>
                    <w:lang w:val="af-ZA"/>
                  </w:rPr>
                </w:rPrChange>
              </w:rPr>
              <w:t>pengawasan   melalui   audit,   reviu,   evaluasi, pemantauan dan kegiatan pengawasan lain terhadap penyelenggaraan tugas dan fungsi organisasi</w:t>
            </w:r>
            <w:r w:rsidRPr="004F1FC6">
              <w:rPr>
                <w:rFonts w:ascii="Footlight MT Light" w:hAnsi="Footlight MT Light" w:cs="Arial"/>
                <w:sz w:val="24"/>
                <w:szCs w:val="24"/>
                <w:lang w:val="id-ID"/>
                <w:rPrChange w:id="24986" w:author="suryavina" w:date="2015-02-06T16:21:00Z">
                  <w:rPr>
                    <w:rFonts w:ascii="Footlight MT Light" w:hAnsi="Footlight MT Light" w:cs="Arial"/>
                    <w:sz w:val="24"/>
                    <w:szCs w:val="24"/>
                    <w:lang w:val="id-ID"/>
                  </w:rPr>
                </w:rPrChange>
              </w:rPr>
              <w:t>.</w:t>
            </w:r>
          </w:p>
          <w:p w:rsidR="00ED45DD" w:rsidRPr="004F1FC6" w:rsidRDefault="00155965" w:rsidP="00493021">
            <w:pPr>
              <w:numPr>
                <w:ilvl w:val="4"/>
                <w:numId w:val="1783"/>
              </w:numPr>
              <w:tabs>
                <w:tab w:val="clear" w:pos="340"/>
                <w:tab w:val="left" w:pos="601"/>
              </w:tabs>
              <w:ind w:left="600" w:hanging="708"/>
              <w:rPr>
                <w:rFonts w:ascii="Footlight MT Light" w:hAnsi="Footlight MT Light" w:cs="Arial"/>
                <w:b/>
                <w:strike/>
                <w:sz w:val="24"/>
                <w:szCs w:val="24"/>
                <w:lang w:val="id-ID"/>
                <w:rPrChange w:id="24987" w:author="suryavina" w:date="2015-02-06T16:21:00Z">
                  <w:rPr>
                    <w:rFonts w:ascii="Footlight MT Light" w:hAnsi="Footlight MT Light" w:cs="Arial"/>
                    <w:b/>
                    <w:strike/>
                    <w:sz w:val="24"/>
                    <w:szCs w:val="24"/>
                    <w:lang w:val="id-ID"/>
                  </w:rPr>
                </w:rPrChange>
              </w:rPr>
            </w:pPr>
            <w:r w:rsidRPr="004F1FC6">
              <w:rPr>
                <w:rFonts w:ascii="Footlight MT Light" w:hAnsi="Footlight MT Light" w:cs="Arial"/>
                <w:b/>
                <w:sz w:val="24"/>
                <w:szCs w:val="24"/>
                <w:lang w:val="id-ID" w:eastAsia="id-ID"/>
                <w:rPrChange w:id="24988" w:author="suryavina" w:date="2015-02-06T16:21:00Z">
                  <w:rPr>
                    <w:rFonts w:ascii="Footlight MT Light" w:hAnsi="Footlight MT Light" w:cs="Arial"/>
                    <w:b/>
                    <w:sz w:val="24"/>
                    <w:szCs w:val="24"/>
                    <w:lang w:val="id-ID" w:eastAsia="id-ID"/>
                  </w:rPr>
                </w:rPrChange>
              </w:rPr>
              <w:t>Penyedia</w:t>
            </w:r>
            <w:r w:rsidRPr="004F1FC6">
              <w:rPr>
                <w:rFonts w:ascii="Footlight MT Light" w:hAnsi="Footlight MT Light" w:cs="Arial"/>
                <w:sz w:val="24"/>
                <w:szCs w:val="24"/>
                <w:lang w:val="id-ID" w:eastAsia="id-ID"/>
                <w:rPrChange w:id="24989" w:author="suryavina" w:date="2015-02-06T16:21:00Z">
                  <w:rPr>
                    <w:rFonts w:ascii="Footlight MT Light" w:hAnsi="Footlight MT Light" w:cs="Arial"/>
                    <w:sz w:val="24"/>
                    <w:szCs w:val="24"/>
                    <w:lang w:val="id-ID" w:eastAsia="id-ID"/>
                  </w:rPr>
                </w:rPrChange>
              </w:rPr>
              <w:t xml:space="preserve"> </w:t>
            </w:r>
            <w:r w:rsidRPr="004F1FC6">
              <w:rPr>
                <w:rFonts w:ascii="Footlight MT Light" w:hAnsi="Footlight MT Light" w:cs="Arial"/>
                <w:sz w:val="24"/>
                <w:szCs w:val="24"/>
                <w:lang w:val="id-ID"/>
                <w:rPrChange w:id="24990" w:author="suryavina" w:date="2015-02-06T16:21:00Z">
                  <w:rPr>
                    <w:rFonts w:ascii="Footlight MT Light" w:hAnsi="Footlight MT Light" w:cs="Arial"/>
                    <w:sz w:val="24"/>
                    <w:szCs w:val="24"/>
                    <w:lang w:val="id-ID"/>
                  </w:rPr>
                </w:rPrChange>
              </w:rPr>
              <w:t>adalah badan usaha atau orang</w:t>
            </w:r>
            <w:r w:rsidRPr="004F1FC6">
              <w:rPr>
                <w:rFonts w:ascii="Footlight MT Light" w:hAnsi="Footlight MT Light" w:cs="Arial"/>
                <w:sz w:val="24"/>
                <w:szCs w:val="24"/>
                <w:lang w:val="id-ID" w:eastAsia="id-ID"/>
                <w:rPrChange w:id="24991" w:author="suryavina" w:date="2015-02-06T16:21:00Z">
                  <w:rPr>
                    <w:rFonts w:ascii="Footlight MT Light" w:hAnsi="Footlight MT Light" w:cs="Arial"/>
                    <w:sz w:val="24"/>
                    <w:szCs w:val="24"/>
                    <w:lang w:val="id-ID" w:eastAsia="id-ID"/>
                  </w:rPr>
                </w:rPrChange>
              </w:rPr>
              <w:t xml:space="preserve"> </w:t>
            </w:r>
            <w:r w:rsidRPr="004F1FC6">
              <w:rPr>
                <w:rFonts w:ascii="Footlight MT Light" w:hAnsi="Footlight MT Light" w:cs="Arial"/>
                <w:sz w:val="24"/>
                <w:szCs w:val="24"/>
                <w:rPrChange w:id="24992" w:author="suryavina" w:date="2015-02-06T16:21:00Z">
                  <w:rPr>
                    <w:rFonts w:ascii="Footlight MT Light" w:hAnsi="Footlight MT Light" w:cs="Arial"/>
                    <w:sz w:val="24"/>
                    <w:szCs w:val="24"/>
                  </w:rPr>
                </w:rPrChange>
              </w:rPr>
              <w:t>perseorangan</w:t>
            </w:r>
            <w:r w:rsidRPr="004F1FC6">
              <w:rPr>
                <w:rFonts w:ascii="Footlight MT Light" w:hAnsi="Footlight MT Light" w:cs="Arial"/>
                <w:sz w:val="24"/>
                <w:szCs w:val="24"/>
                <w:lang w:val="id-ID"/>
                <w:rPrChange w:id="24993" w:author="suryavina" w:date="2015-02-06T16:21:00Z">
                  <w:rPr>
                    <w:rFonts w:ascii="Footlight MT Light" w:hAnsi="Footlight MT Light" w:cs="Arial"/>
                    <w:sz w:val="24"/>
                    <w:szCs w:val="24"/>
                    <w:lang w:val="id-ID"/>
                  </w:rPr>
                </w:rPrChange>
              </w:rPr>
              <w:t xml:space="preserve"> yang menyediakan </w:t>
            </w:r>
            <w:r w:rsidRPr="004F1FC6">
              <w:rPr>
                <w:rFonts w:ascii="Footlight MT Light" w:hAnsi="Footlight MT Light" w:cs="Arial"/>
                <w:sz w:val="24"/>
                <w:szCs w:val="24"/>
                <w:rPrChange w:id="24994" w:author="suryavina" w:date="2015-02-06T16:21:00Z">
                  <w:rPr>
                    <w:rFonts w:ascii="Footlight MT Light" w:hAnsi="Footlight MT Light" w:cs="Arial"/>
                    <w:sz w:val="24"/>
                    <w:szCs w:val="24"/>
                  </w:rPr>
                </w:rPrChange>
              </w:rPr>
              <w:t>Jasa Lainnya.</w:t>
            </w:r>
          </w:p>
          <w:p w:rsidR="00ED45DD" w:rsidRPr="004F1FC6" w:rsidRDefault="00155965" w:rsidP="00493021">
            <w:pPr>
              <w:numPr>
                <w:ilvl w:val="4"/>
                <w:numId w:val="1783"/>
              </w:numPr>
              <w:tabs>
                <w:tab w:val="clear" w:pos="340"/>
                <w:tab w:val="left" w:pos="601"/>
              </w:tabs>
              <w:ind w:left="600" w:hanging="708"/>
              <w:rPr>
                <w:rFonts w:ascii="Footlight MT Light" w:hAnsi="Footlight MT Light" w:cs="Arial"/>
                <w:b/>
                <w:strike/>
                <w:sz w:val="24"/>
                <w:szCs w:val="24"/>
                <w:lang w:val="id-ID"/>
                <w:rPrChange w:id="24995" w:author="suryavina" w:date="2015-02-06T16:21:00Z">
                  <w:rPr>
                    <w:rFonts w:ascii="Footlight MT Light" w:hAnsi="Footlight MT Light" w:cs="Arial"/>
                    <w:b/>
                    <w:strike/>
                    <w:sz w:val="24"/>
                    <w:szCs w:val="24"/>
                    <w:lang w:val="id-ID"/>
                  </w:rPr>
                </w:rPrChange>
              </w:rPr>
            </w:pPr>
            <w:r w:rsidRPr="004F1FC6">
              <w:rPr>
                <w:rFonts w:ascii="Footlight MT Light" w:hAnsi="Footlight MT Light" w:cs="Arial"/>
                <w:b/>
                <w:sz w:val="24"/>
                <w:szCs w:val="24"/>
                <w:lang w:val="id-ID"/>
                <w:rPrChange w:id="24996" w:author="suryavina" w:date="2015-02-06T16:21:00Z">
                  <w:rPr>
                    <w:rFonts w:ascii="Footlight MT Light" w:hAnsi="Footlight MT Light" w:cs="Arial"/>
                    <w:b/>
                    <w:sz w:val="24"/>
                    <w:szCs w:val="24"/>
                    <w:lang w:val="id-ID"/>
                  </w:rPr>
                </w:rPrChange>
              </w:rPr>
              <w:t>Subpenyedia</w:t>
            </w:r>
            <w:r w:rsidRPr="004F1FC6">
              <w:rPr>
                <w:rFonts w:ascii="Footlight MT Light" w:hAnsi="Footlight MT Light" w:cs="Arial"/>
                <w:sz w:val="24"/>
                <w:szCs w:val="24"/>
                <w:lang w:val="id-ID"/>
                <w:rPrChange w:id="24997" w:author="suryavina" w:date="2015-02-06T16:21:00Z">
                  <w:rPr>
                    <w:rFonts w:ascii="Footlight MT Light" w:hAnsi="Footlight MT Light" w:cs="Arial"/>
                    <w:sz w:val="24"/>
                    <w:szCs w:val="24"/>
                    <w:lang w:val="id-ID"/>
                  </w:rPr>
                </w:rPrChange>
              </w:rPr>
              <w:t xml:space="preserve"> adalah penyedia yang   mengadakan perjanjian kerja dengan penyedia penanggung jawab kontrak, untuk melaksanakan sebagian pekerjaan (subkontrak).</w:t>
            </w:r>
          </w:p>
          <w:p w:rsidR="00ED45DD" w:rsidRPr="004F1FC6" w:rsidRDefault="00155965" w:rsidP="00493021">
            <w:pPr>
              <w:numPr>
                <w:ilvl w:val="4"/>
                <w:numId w:val="1783"/>
              </w:numPr>
              <w:tabs>
                <w:tab w:val="clear" w:pos="340"/>
                <w:tab w:val="left" w:pos="601"/>
              </w:tabs>
              <w:ind w:left="600" w:hanging="708"/>
              <w:rPr>
                <w:rFonts w:ascii="Footlight MT Light" w:hAnsi="Footlight MT Light"/>
                <w:sz w:val="24"/>
                <w:szCs w:val="24"/>
                <w:lang w:val="id-ID"/>
                <w:rPrChange w:id="24998" w:author="suryavina" w:date="2015-02-06T16:21:00Z">
                  <w:rPr>
                    <w:rFonts w:ascii="Footlight MT Light" w:hAnsi="Footlight MT Light"/>
                    <w:sz w:val="24"/>
                    <w:szCs w:val="24"/>
                    <w:lang w:val="id-ID"/>
                  </w:rPr>
                </w:rPrChange>
              </w:rPr>
            </w:pPr>
            <w:r w:rsidRPr="004F1FC6">
              <w:rPr>
                <w:rFonts w:ascii="Footlight MT Light" w:hAnsi="Footlight MT Light" w:cs="Arial"/>
                <w:b/>
                <w:sz w:val="24"/>
                <w:szCs w:val="24"/>
                <w:lang w:val="id-ID"/>
                <w:rPrChange w:id="24999" w:author="suryavina" w:date="2015-02-06T16:21:00Z">
                  <w:rPr>
                    <w:rFonts w:ascii="Footlight MT Light" w:hAnsi="Footlight MT Light" w:cs="Arial"/>
                    <w:b/>
                    <w:sz w:val="24"/>
                    <w:szCs w:val="24"/>
                    <w:lang w:val="id-ID"/>
                  </w:rPr>
                </w:rPrChange>
              </w:rPr>
              <w:t xml:space="preserve">Kemitraan/Kerja Sama Operasi (KSO) </w:t>
            </w:r>
            <w:r w:rsidRPr="004F1FC6">
              <w:rPr>
                <w:rFonts w:ascii="Footlight MT Light" w:hAnsi="Footlight MT Light" w:cs="Arial"/>
                <w:sz w:val="24"/>
                <w:szCs w:val="24"/>
                <w:lang w:val="id-ID"/>
                <w:rPrChange w:id="25000" w:author="suryavina" w:date="2015-02-06T16:21:00Z">
                  <w:rPr>
                    <w:rFonts w:ascii="Footlight MT Light" w:hAnsi="Footlight MT Light" w:cs="Arial"/>
                    <w:sz w:val="24"/>
                    <w:szCs w:val="24"/>
                    <w:lang w:val="id-ID"/>
                  </w:rPr>
                </w:rPrChange>
              </w:rPr>
              <w:t>adalah</w:t>
            </w:r>
            <w:r w:rsidRPr="004F1FC6">
              <w:rPr>
                <w:rFonts w:ascii="Footlight MT Light" w:hAnsi="Footlight MT Light" w:cs="Arial"/>
                <w:sz w:val="24"/>
                <w:szCs w:val="24"/>
                <w:lang w:val="sv-SE"/>
                <w:rPrChange w:id="25001" w:author="suryavina" w:date="2015-02-06T16:21:00Z">
                  <w:rPr>
                    <w:rFonts w:ascii="Footlight MT Light" w:hAnsi="Footlight MT Light" w:cs="Arial"/>
                    <w:sz w:val="24"/>
                    <w:szCs w:val="24"/>
                    <w:lang w:val="sv-SE"/>
                  </w:rPr>
                </w:rPrChange>
              </w:rPr>
              <w:t xml:space="preserve"> </w:t>
            </w:r>
            <w:r w:rsidRPr="004F1FC6">
              <w:rPr>
                <w:rFonts w:ascii="Footlight MT Light" w:hAnsi="Footlight MT Light"/>
                <w:sz w:val="24"/>
                <w:szCs w:val="24"/>
                <w:lang w:val="sv-SE"/>
                <w:rPrChange w:id="25002" w:author="suryavina" w:date="2015-02-06T16:21:00Z">
                  <w:rPr>
                    <w:rFonts w:ascii="Footlight MT Light" w:hAnsi="Footlight MT Light"/>
                    <w:sz w:val="24"/>
                    <w:szCs w:val="24"/>
                    <w:lang w:val="sv-SE"/>
                  </w:rPr>
                </w:rPrChange>
              </w:rPr>
              <w:t>kerja sama usaha antar</w:t>
            </w:r>
            <w:r w:rsidRPr="004F1FC6">
              <w:rPr>
                <w:rFonts w:ascii="Footlight MT Light" w:hAnsi="Footlight MT Light"/>
                <w:sz w:val="24"/>
                <w:szCs w:val="24"/>
                <w:lang w:val="id-ID"/>
                <w:rPrChange w:id="25003"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lang w:val="sv-SE"/>
                <w:rPrChange w:id="25004" w:author="suryavina" w:date="2015-02-06T16:21:00Z">
                  <w:rPr>
                    <w:rFonts w:ascii="Footlight MT Light" w:hAnsi="Footlight MT Light"/>
                    <w:sz w:val="24"/>
                    <w:szCs w:val="24"/>
                    <w:lang w:val="sv-SE"/>
                  </w:rPr>
                </w:rPrChange>
              </w:rPr>
              <w:t>penyedia baik penyedia nasional maupun penyedia asing, yang masing-masing pihak  mempunyai hak, kewajiban dan tanggung jawab yang jelas  berdasarkan perjanjian tertulis</w:t>
            </w:r>
            <w:r w:rsidRPr="004F1FC6">
              <w:rPr>
                <w:rFonts w:ascii="Footlight MT Light" w:hAnsi="Footlight MT Light"/>
                <w:sz w:val="24"/>
                <w:szCs w:val="24"/>
                <w:lang w:val="id-ID"/>
                <w:rPrChange w:id="25005" w:author="suryavina" w:date="2015-02-06T16:21:00Z">
                  <w:rPr>
                    <w:rFonts w:ascii="Footlight MT Light" w:hAnsi="Footlight MT Light"/>
                    <w:sz w:val="24"/>
                    <w:szCs w:val="24"/>
                    <w:lang w:val="id-ID"/>
                  </w:rPr>
                </w:rPrChange>
              </w:rPr>
              <w:t>.</w:t>
            </w:r>
          </w:p>
          <w:p w:rsidR="00ED45DD" w:rsidRPr="004F1FC6" w:rsidRDefault="00155965" w:rsidP="00493021">
            <w:pPr>
              <w:numPr>
                <w:ilvl w:val="4"/>
                <w:numId w:val="1783"/>
              </w:numPr>
              <w:tabs>
                <w:tab w:val="clear" w:pos="340"/>
                <w:tab w:val="left" w:pos="601"/>
              </w:tabs>
              <w:ind w:left="600" w:hanging="708"/>
              <w:rPr>
                <w:rFonts w:ascii="Footlight MT Light" w:hAnsi="Footlight MT Light" w:cs="Arial"/>
                <w:b/>
                <w:sz w:val="24"/>
                <w:szCs w:val="24"/>
                <w:lang w:val="id-ID"/>
                <w:rPrChange w:id="25006" w:author="suryavina" w:date="2015-02-06T16:21:00Z">
                  <w:rPr>
                    <w:rFonts w:ascii="Footlight MT Light" w:hAnsi="Footlight MT Light" w:cs="Arial"/>
                    <w:b/>
                    <w:sz w:val="24"/>
                    <w:szCs w:val="24"/>
                    <w:lang w:val="id-ID"/>
                  </w:rPr>
                </w:rPrChange>
              </w:rPr>
            </w:pPr>
            <w:r w:rsidRPr="004F1FC6">
              <w:rPr>
                <w:rFonts w:ascii="Footlight MT Light" w:hAnsi="Footlight MT Light" w:cs="Arial"/>
                <w:b/>
                <w:sz w:val="24"/>
                <w:szCs w:val="24"/>
                <w:lang w:val="id-ID"/>
                <w:rPrChange w:id="25007" w:author="suryavina" w:date="2015-02-06T16:21:00Z">
                  <w:rPr>
                    <w:rFonts w:ascii="Footlight MT Light" w:hAnsi="Footlight MT Light" w:cs="Arial"/>
                    <w:b/>
                    <w:sz w:val="24"/>
                    <w:szCs w:val="24"/>
                    <w:lang w:val="id-ID"/>
                  </w:rPr>
                </w:rPrChange>
              </w:rPr>
              <w:t>Surat Jaminan</w:t>
            </w:r>
            <w:r w:rsidRPr="004F1FC6">
              <w:rPr>
                <w:rFonts w:ascii="Footlight MT Light" w:hAnsi="Footlight MT Light" w:cs="Arial"/>
                <w:sz w:val="24"/>
                <w:szCs w:val="24"/>
                <w:lang w:val="id-ID"/>
                <w:rPrChange w:id="25008" w:author="suryavina" w:date="2015-02-06T16:21:00Z">
                  <w:rPr>
                    <w:rFonts w:ascii="Footlight MT Light" w:hAnsi="Footlight MT Light" w:cs="Arial"/>
                    <w:sz w:val="24"/>
                    <w:szCs w:val="24"/>
                    <w:lang w:val="id-ID"/>
                  </w:rPr>
                </w:rPrChange>
              </w:rPr>
              <w:t xml:space="preserve"> yang selanjutnya disebut  </w:t>
            </w:r>
            <w:r w:rsidRPr="004F1FC6">
              <w:rPr>
                <w:rFonts w:ascii="Footlight MT Light" w:hAnsi="Footlight MT Light" w:cs="Arial"/>
                <w:b/>
                <w:sz w:val="24"/>
                <w:szCs w:val="24"/>
                <w:lang w:val="id-ID"/>
                <w:rPrChange w:id="25009" w:author="suryavina" w:date="2015-02-06T16:21:00Z">
                  <w:rPr>
                    <w:rFonts w:ascii="Footlight MT Light" w:hAnsi="Footlight MT Light" w:cs="Arial"/>
                    <w:b/>
                    <w:sz w:val="24"/>
                    <w:szCs w:val="24"/>
                    <w:lang w:val="id-ID"/>
                  </w:rPr>
                </w:rPrChange>
              </w:rPr>
              <w:t>Jaminan</w:t>
            </w:r>
            <w:r w:rsidRPr="004F1FC6">
              <w:rPr>
                <w:rFonts w:ascii="Footlight MT Light" w:hAnsi="Footlight MT Light" w:cs="Arial"/>
                <w:sz w:val="24"/>
                <w:szCs w:val="24"/>
                <w:lang w:val="id-ID"/>
                <w:rPrChange w:id="25010" w:author="suryavina" w:date="2015-02-06T16:21:00Z">
                  <w:rPr>
                    <w:rFonts w:ascii="Footlight MT Light" w:hAnsi="Footlight MT Light" w:cs="Arial"/>
                    <w:sz w:val="24"/>
                    <w:szCs w:val="24"/>
                    <w:lang w:val="id-ID"/>
                  </w:rPr>
                </w:rPrChange>
              </w:rPr>
              <w:t>, adalah jaminan tertulis yang bersifat mudah dicairkan dan tidak bersyarat (</w:t>
            </w:r>
            <w:r w:rsidRPr="004F1FC6">
              <w:rPr>
                <w:rFonts w:ascii="Footlight MT Light" w:hAnsi="Footlight MT Light" w:cs="Arial"/>
                <w:i/>
                <w:sz w:val="24"/>
                <w:szCs w:val="24"/>
                <w:lang w:val="id-ID"/>
                <w:rPrChange w:id="25011" w:author="suryavina" w:date="2015-02-06T16:21:00Z">
                  <w:rPr>
                    <w:rFonts w:ascii="Footlight MT Light" w:hAnsi="Footlight MT Light" w:cs="Arial"/>
                    <w:i/>
                    <w:sz w:val="24"/>
                    <w:szCs w:val="24"/>
                    <w:lang w:val="id-ID"/>
                  </w:rPr>
                </w:rPrChange>
              </w:rPr>
              <w:t>unconditional</w:t>
            </w:r>
            <w:r w:rsidRPr="004F1FC6">
              <w:rPr>
                <w:rFonts w:ascii="Footlight MT Light" w:hAnsi="Footlight MT Light" w:cs="Arial"/>
                <w:sz w:val="24"/>
                <w:szCs w:val="24"/>
                <w:lang w:val="id-ID"/>
                <w:rPrChange w:id="25012" w:author="suryavina" w:date="2015-02-06T16:21:00Z">
                  <w:rPr>
                    <w:rFonts w:ascii="Footlight MT Light" w:hAnsi="Footlight MT Light" w:cs="Arial"/>
                    <w:sz w:val="24"/>
                    <w:szCs w:val="24"/>
                    <w:lang w:val="id-ID"/>
                  </w:rPr>
                </w:rPrChange>
              </w:rPr>
              <w:t>), yang dikeluarkan oleh Bank Umum/Perusahaan Penjaminan/Perusahaan Asuransi yang diserahkan oleh penyedia kepada PPK</w:t>
            </w:r>
            <w:r w:rsidRPr="004F1FC6">
              <w:rPr>
                <w:rFonts w:ascii="Footlight MT Light" w:hAnsi="Footlight MT Light" w:cs="Arial"/>
                <w:sz w:val="24"/>
                <w:szCs w:val="24"/>
                <w:rPrChange w:id="25013" w:author="suryavina" w:date="2015-02-06T16:21:00Z">
                  <w:rPr>
                    <w:rFonts w:ascii="Footlight MT Light" w:hAnsi="Footlight MT Light" w:cs="Arial"/>
                    <w:sz w:val="24"/>
                    <w:szCs w:val="24"/>
                  </w:rPr>
                </w:rPrChange>
              </w:rPr>
              <w:t>/Pokja ULP</w:t>
            </w:r>
            <w:r w:rsidRPr="004F1FC6">
              <w:rPr>
                <w:rFonts w:ascii="Footlight MT Light" w:hAnsi="Footlight MT Light" w:cs="Arial"/>
                <w:sz w:val="24"/>
                <w:szCs w:val="24"/>
                <w:lang w:val="id-ID"/>
                <w:rPrChange w:id="25014" w:author="suryavina" w:date="2015-02-06T16:21:00Z">
                  <w:rPr>
                    <w:rFonts w:ascii="Footlight MT Light" w:hAnsi="Footlight MT Light" w:cs="Arial"/>
                    <w:sz w:val="24"/>
                    <w:szCs w:val="24"/>
                    <w:lang w:val="id-ID"/>
                  </w:rPr>
                </w:rPrChange>
              </w:rPr>
              <w:t xml:space="preserve"> untuk menjamin terpenuhinya kewajiban Penyedia.</w:t>
            </w:r>
          </w:p>
          <w:p w:rsidR="00ED45DD" w:rsidRPr="004F1FC6" w:rsidRDefault="00155965" w:rsidP="00493021">
            <w:pPr>
              <w:numPr>
                <w:ilvl w:val="4"/>
                <w:numId w:val="1783"/>
              </w:numPr>
              <w:tabs>
                <w:tab w:val="clear" w:pos="340"/>
                <w:tab w:val="left" w:pos="601"/>
              </w:tabs>
              <w:ind w:left="600" w:hanging="708"/>
              <w:rPr>
                <w:rFonts w:ascii="Footlight MT Light" w:hAnsi="Footlight MT Light" w:cs="Arial"/>
                <w:b/>
                <w:sz w:val="24"/>
                <w:szCs w:val="24"/>
                <w:lang w:val="id-ID"/>
                <w:rPrChange w:id="25015" w:author="suryavina" w:date="2015-02-06T16:21:00Z">
                  <w:rPr>
                    <w:rFonts w:ascii="Footlight MT Light" w:hAnsi="Footlight MT Light" w:cs="Arial"/>
                    <w:b/>
                    <w:sz w:val="24"/>
                    <w:szCs w:val="24"/>
                    <w:lang w:val="id-ID"/>
                  </w:rPr>
                </w:rPrChange>
              </w:rPr>
            </w:pPr>
            <w:r w:rsidRPr="004F1FC6">
              <w:rPr>
                <w:rFonts w:ascii="Footlight MT Light" w:hAnsi="Footlight MT Light" w:cs="Arial"/>
                <w:b/>
                <w:sz w:val="24"/>
                <w:szCs w:val="24"/>
                <w:lang w:val="id-ID"/>
                <w:rPrChange w:id="25016" w:author="suryavina" w:date="2015-02-06T16:21:00Z">
                  <w:rPr>
                    <w:rFonts w:ascii="Footlight MT Light" w:hAnsi="Footlight MT Light" w:cs="Arial"/>
                    <w:b/>
                    <w:sz w:val="24"/>
                    <w:szCs w:val="24"/>
                    <w:lang w:val="id-ID"/>
                  </w:rPr>
                </w:rPrChange>
              </w:rPr>
              <w:t>Kontrak</w:t>
            </w:r>
            <w:r w:rsidRPr="004F1FC6">
              <w:rPr>
                <w:rFonts w:ascii="Footlight MT Light" w:hAnsi="Footlight MT Light" w:cs="Arial"/>
                <w:b/>
                <w:sz w:val="24"/>
                <w:szCs w:val="24"/>
                <w:lang w:val="af-ZA"/>
                <w:rPrChange w:id="25017" w:author="suryavina" w:date="2015-02-06T16:21:00Z">
                  <w:rPr>
                    <w:rFonts w:ascii="Footlight MT Light" w:hAnsi="Footlight MT Light" w:cs="Arial"/>
                    <w:b/>
                    <w:sz w:val="24"/>
                    <w:szCs w:val="24"/>
                    <w:lang w:val="af-ZA"/>
                  </w:rPr>
                </w:rPrChange>
              </w:rPr>
              <w:t xml:space="preserve"> Pengadaan Barang/Jasa </w:t>
            </w:r>
            <w:r w:rsidRPr="004F1FC6">
              <w:rPr>
                <w:rFonts w:ascii="Footlight MT Light" w:hAnsi="Footlight MT Light" w:cs="Arial"/>
                <w:sz w:val="24"/>
                <w:szCs w:val="24"/>
                <w:lang w:val="af-ZA"/>
                <w:rPrChange w:id="25018" w:author="suryavina" w:date="2015-02-06T16:21:00Z">
                  <w:rPr>
                    <w:rFonts w:ascii="Footlight MT Light" w:hAnsi="Footlight MT Light" w:cs="Arial"/>
                    <w:sz w:val="24"/>
                    <w:szCs w:val="24"/>
                    <w:lang w:val="af-ZA"/>
                  </w:rPr>
                </w:rPrChange>
              </w:rPr>
              <w:t>yang selanjutnya disebut</w:t>
            </w:r>
            <w:r w:rsidRPr="004F1FC6">
              <w:rPr>
                <w:rFonts w:ascii="Footlight MT Light" w:hAnsi="Footlight MT Light" w:cs="Arial"/>
                <w:b/>
                <w:sz w:val="24"/>
                <w:szCs w:val="24"/>
                <w:lang w:val="af-ZA"/>
                <w:rPrChange w:id="25019" w:author="suryavina" w:date="2015-02-06T16:21:00Z">
                  <w:rPr>
                    <w:rFonts w:ascii="Footlight MT Light" w:hAnsi="Footlight MT Light" w:cs="Arial"/>
                    <w:b/>
                    <w:sz w:val="24"/>
                    <w:szCs w:val="24"/>
                    <w:lang w:val="af-ZA"/>
                  </w:rPr>
                </w:rPrChange>
              </w:rPr>
              <w:t xml:space="preserve"> </w:t>
            </w:r>
            <w:r w:rsidRPr="004F1FC6">
              <w:rPr>
                <w:rFonts w:ascii="Footlight MT Light" w:hAnsi="Footlight MT Light" w:cs="Arial"/>
                <w:b/>
                <w:sz w:val="24"/>
                <w:szCs w:val="24"/>
                <w:lang w:val="id-ID"/>
                <w:rPrChange w:id="25020" w:author="suryavina" w:date="2015-02-06T16:21:00Z">
                  <w:rPr>
                    <w:rFonts w:ascii="Footlight MT Light" w:hAnsi="Footlight MT Light" w:cs="Arial"/>
                    <w:b/>
                    <w:sz w:val="24"/>
                    <w:szCs w:val="24"/>
                    <w:lang w:val="id-ID"/>
                  </w:rPr>
                </w:rPrChange>
              </w:rPr>
              <w:t>Kontrak</w:t>
            </w:r>
            <w:r w:rsidRPr="004F1FC6">
              <w:rPr>
                <w:rFonts w:ascii="Footlight MT Light" w:hAnsi="Footlight MT Light" w:cs="Arial"/>
                <w:sz w:val="24"/>
                <w:szCs w:val="24"/>
                <w:lang w:val="id-ID"/>
                <w:rPrChange w:id="25021" w:author="suryavina" w:date="2015-02-06T16:21:00Z">
                  <w:rPr>
                    <w:rFonts w:ascii="Footlight MT Light" w:hAnsi="Footlight MT Light" w:cs="Arial"/>
                    <w:sz w:val="24"/>
                    <w:szCs w:val="24"/>
                    <w:lang w:val="id-ID"/>
                  </w:rPr>
                </w:rPrChange>
              </w:rPr>
              <w:t xml:space="preserve"> adalah </w:t>
            </w:r>
            <w:r w:rsidRPr="004F1FC6">
              <w:rPr>
                <w:rFonts w:ascii="Footlight MT Light" w:hAnsi="Footlight MT Light" w:cs="Arial"/>
                <w:sz w:val="24"/>
                <w:szCs w:val="24"/>
                <w:lang w:val="af-ZA"/>
                <w:rPrChange w:id="25022" w:author="suryavina" w:date="2015-02-06T16:21:00Z">
                  <w:rPr>
                    <w:rFonts w:ascii="Footlight MT Light" w:hAnsi="Footlight MT Light" w:cs="Arial"/>
                    <w:sz w:val="24"/>
                    <w:szCs w:val="24"/>
                    <w:lang w:val="af-ZA"/>
                  </w:rPr>
                </w:rPrChange>
              </w:rPr>
              <w:t xml:space="preserve">perjanjian tertulis antara PPK dengan Penyedia Jasa Lainnya dan mencakup </w:t>
            </w:r>
            <w:r w:rsidRPr="004F1FC6">
              <w:rPr>
                <w:rFonts w:ascii="Footlight MT Light" w:hAnsi="Footlight MT Light"/>
                <w:sz w:val="24"/>
                <w:szCs w:val="24"/>
                <w:lang w:val="sv-SE"/>
                <w:rPrChange w:id="25023" w:author="suryavina" w:date="2015-02-06T16:21:00Z">
                  <w:rPr>
                    <w:rFonts w:ascii="Footlight MT Light" w:hAnsi="Footlight MT Light"/>
                    <w:sz w:val="24"/>
                    <w:szCs w:val="24"/>
                    <w:lang w:val="sv-SE"/>
                  </w:rPr>
                </w:rPrChange>
              </w:rPr>
              <w:t>Syarat-</w:t>
            </w:r>
            <w:r w:rsidRPr="004F1FC6">
              <w:rPr>
                <w:rFonts w:ascii="Footlight MT Light" w:hAnsi="Footlight MT Light" w:cs="Arial"/>
                <w:sz w:val="24"/>
                <w:szCs w:val="24"/>
                <w:lang w:val="id-ID"/>
                <w:rPrChange w:id="25024" w:author="suryavina" w:date="2015-02-06T16:21:00Z">
                  <w:rPr>
                    <w:rFonts w:ascii="Footlight MT Light" w:hAnsi="Footlight MT Light" w:cs="Arial"/>
                    <w:sz w:val="24"/>
                    <w:szCs w:val="24"/>
                    <w:lang w:val="id-ID"/>
                  </w:rPr>
                </w:rPrChange>
              </w:rPr>
              <w:t>Syarat</w:t>
            </w:r>
            <w:r w:rsidRPr="004F1FC6">
              <w:rPr>
                <w:rFonts w:ascii="Footlight MT Light" w:hAnsi="Footlight MT Light"/>
                <w:sz w:val="24"/>
                <w:szCs w:val="24"/>
                <w:lang w:val="sv-SE"/>
                <w:rPrChange w:id="25025" w:author="suryavina" w:date="2015-02-06T16:21:00Z">
                  <w:rPr>
                    <w:rFonts w:ascii="Footlight MT Light" w:hAnsi="Footlight MT Light"/>
                    <w:sz w:val="24"/>
                    <w:szCs w:val="24"/>
                    <w:lang w:val="sv-SE"/>
                  </w:rPr>
                </w:rPrChange>
              </w:rPr>
              <w:t xml:space="preserve"> Umum Kontrak (SSUK) ini dan Syarat-Syarat Khusus Kontrak (SSKK) serta dokumen lain yang merupakan bagian dari kontrak</w:t>
            </w:r>
            <w:r w:rsidRPr="004F1FC6">
              <w:rPr>
                <w:rFonts w:ascii="Footlight MT Light" w:hAnsi="Footlight MT Light" w:cs="Arial"/>
                <w:sz w:val="24"/>
                <w:szCs w:val="24"/>
                <w:lang w:val="af-ZA"/>
                <w:rPrChange w:id="25026" w:author="suryavina" w:date="2015-02-06T16:21:00Z">
                  <w:rPr>
                    <w:rFonts w:ascii="Footlight MT Light" w:hAnsi="Footlight MT Light" w:cs="Arial"/>
                    <w:sz w:val="24"/>
                    <w:szCs w:val="24"/>
                    <w:lang w:val="af-ZA"/>
                  </w:rPr>
                </w:rPrChange>
              </w:rPr>
              <w:t>.</w:t>
            </w:r>
          </w:p>
          <w:p w:rsidR="00ED45DD" w:rsidRPr="004F1FC6" w:rsidRDefault="00155965" w:rsidP="00493021">
            <w:pPr>
              <w:numPr>
                <w:ilvl w:val="4"/>
                <w:numId w:val="1783"/>
              </w:numPr>
              <w:tabs>
                <w:tab w:val="clear" w:pos="340"/>
                <w:tab w:val="left" w:pos="601"/>
              </w:tabs>
              <w:ind w:left="600" w:hanging="708"/>
              <w:rPr>
                <w:rFonts w:ascii="Footlight MT Light" w:hAnsi="Footlight MT Light" w:cs="Arial"/>
                <w:b/>
                <w:sz w:val="24"/>
                <w:szCs w:val="24"/>
                <w:lang w:val="fi-FI"/>
                <w:rPrChange w:id="25027" w:author="suryavina" w:date="2015-02-06T16:21:00Z">
                  <w:rPr>
                    <w:rFonts w:ascii="Footlight MT Light" w:hAnsi="Footlight MT Light" w:cs="Arial"/>
                    <w:b/>
                    <w:sz w:val="24"/>
                    <w:szCs w:val="24"/>
                    <w:lang w:val="fi-FI"/>
                  </w:rPr>
                </w:rPrChange>
              </w:rPr>
            </w:pPr>
            <w:r w:rsidRPr="004F1FC6">
              <w:rPr>
                <w:rFonts w:ascii="Footlight MT Light" w:hAnsi="Footlight MT Light" w:cs="Arial"/>
                <w:b/>
                <w:sz w:val="24"/>
                <w:szCs w:val="24"/>
                <w:lang w:val="fi-FI"/>
                <w:rPrChange w:id="25028" w:author="suryavina" w:date="2015-02-06T16:21:00Z">
                  <w:rPr>
                    <w:rFonts w:ascii="Footlight MT Light" w:hAnsi="Footlight MT Light" w:cs="Arial"/>
                    <w:b/>
                    <w:sz w:val="24"/>
                    <w:szCs w:val="24"/>
                    <w:lang w:val="fi-FI"/>
                  </w:rPr>
                </w:rPrChange>
              </w:rPr>
              <w:t>Nilai Kontrak</w:t>
            </w:r>
            <w:r w:rsidRPr="004F1FC6">
              <w:rPr>
                <w:rFonts w:ascii="Footlight MT Light" w:hAnsi="Footlight MT Light" w:cs="Arial"/>
                <w:sz w:val="24"/>
                <w:szCs w:val="24"/>
                <w:lang w:val="fi-FI"/>
                <w:rPrChange w:id="25029" w:author="suryavina" w:date="2015-02-06T16:21:00Z">
                  <w:rPr>
                    <w:rFonts w:ascii="Footlight MT Light" w:hAnsi="Footlight MT Light" w:cs="Arial"/>
                    <w:sz w:val="24"/>
                    <w:szCs w:val="24"/>
                    <w:lang w:val="fi-FI"/>
                  </w:rPr>
                </w:rPrChange>
              </w:rPr>
              <w:t xml:space="preserve"> adalah total harga yang tercantum dalam kontrak.</w:t>
            </w:r>
          </w:p>
          <w:p w:rsidR="00ED45DD" w:rsidRPr="004F1FC6" w:rsidRDefault="00155965" w:rsidP="00493021">
            <w:pPr>
              <w:numPr>
                <w:ilvl w:val="4"/>
                <w:numId w:val="1783"/>
              </w:numPr>
              <w:tabs>
                <w:tab w:val="clear" w:pos="340"/>
                <w:tab w:val="left" w:pos="601"/>
              </w:tabs>
              <w:ind w:left="600" w:hanging="708"/>
              <w:rPr>
                <w:rFonts w:ascii="Footlight MT Light" w:hAnsi="Footlight MT Light" w:cs="Arial"/>
                <w:b/>
                <w:sz w:val="24"/>
                <w:szCs w:val="24"/>
                <w:lang w:val="sv-SE"/>
                <w:rPrChange w:id="25030" w:author="suryavina" w:date="2015-02-06T16:21:00Z">
                  <w:rPr>
                    <w:rFonts w:ascii="Footlight MT Light" w:hAnsi="Footlight MT Light" w:cs="Arial"/>
                    <w:b/>
                    <w:sz w:val="24"/>
                    <w:szCs w:val="24"/>
                    <w:lang w:val="sv-SE"/>
                  </w:rPr>
                </w:rPrChange>
              </w:rPr>
            </w:pPr>
            <w:r w:rsidRPr="004F1FC6">
              <w:rPr>
                <w:rFonts w:ascii="Footlight MT Light" w:hAnsi="Footlight MT Light" w:cs="Arial"/>
                <w:b/>
                <w:sz w:val="24"/>
                <w:szCs w:val="24"/>
                <w:lang w:val="sv-SE"/>
                <w:rPrChange w:id="25031" w:author="suryavina" w:date="2015-02-06T16:21:00Z">
                  <w:rPr>
                    <w:rFonts w:ascii="Footlight MT Light" w:hAnsi="Footlight MT Light" w:cs="Arial"/>
                    <w:b/>
                    <w:sz w:val="24"/>
                    <w:szCs w:val="24"/>
                    <w:lang w:val="sv-SE"/>
                  </w:rPr>
                </w:rPrChange>
              </w:rPr>
              <w:t>Hari</w:t>
            </w:r>
            <w:r w:rsidRPr="004F1FC6">
              <w:rPr>
                <w:rFonts w:ascii="Footlight MT Light" w:hAnsi="Footlight MT Light" w:cs="Arial"/>
                <w:sz w:val="24"/>
                <w:szCs w:val="24"/>
                <w:lang w:val="sv-SE"/>
                <w:rPrChange w:id="25032" w:author="suryavina" w:date="2015-02-06T16:21:00Z">
                  <w:rPr>
                    <w:rFonts w:ascii="Footlight MT Light" w:hAnsi="Footlight MT Light" w:cs="Arial"/>
                    <w:sz w:val="24"/>
                    <w:szCs w:val="24"/>
                    <w:lang w:val="sv-SE"/>
                  </w:rPr>
                </w:rPrChange>
              </w:rPr>
              <w:t xml:space="preserve"> adalah hari kalender. </w:t>
            </w:r>
          </w:p>
          <w:p w:rsidR="00ED45DD" w:rsidRPr="004F1FC6" w:rsidRDefault="00155965" w:rsidP="00493021">
            <w:pPr>
              <w:numPr>
                <w:ilvl w:val="4"/>
                <w:numId w:val="1783"/>
              </w:numPr>
              <w:tabs>
                <w:tab w:val="clear" w:pos="340"/>
                <w:tab w:val="left" w:pos="601"/>
              </w:tabs>
              <w:ind w:left="600" w:hanging="708"/>
              <w:rPr>
                <w:rFonts w:ascii="Footlight MT Light" w:hAnsi="Footlight MT Light" w:cs="Arial"/>
                <w:sz w:val="24"/>
                <w:szCs w:val="24"/>
                <w:lang w:val="sv-SE"/>
                <w:rPrChange w:id="25033" w:author="suryavina" w:date="2015-02-06T16:21:00Z">
                  <w:rPr>
                    <w:rFonts w:ascii="Footlight MT Light" w:hAnsi="Footlight MT Light" w:cs="Arial"/>
                    <w:sz w:val="24"/>
                    <w:szCs w:val="24"/>
                    <w:lang w:val="sv-SE"/>
                  </w:rPr>
                </w:rPrChange>
              </w:rPr>
            </w:pPr>
            <w:r w:rsidRPr="004F1FC6">
              <w:rPr>
                <w:rFonts w:ascii="Footlight MT Light" w:hAnsi="Footlight MT Light" w:cs="Arial"/>
                <w:b/>
                <w:sz w:val="24"/>
                <w:szCs w:val="24"/>
                <w:lang w:val="sv-SE"/>
                <w:rPrChange w:id="25034" w:author="suryavina" w:date="2015-02-06T16:21:00Z">
                  <w:rPr>
                    <w:rFonts w:ascii="Footlight MT Light" w:hAnsi="Footlight MT Light" w:cs="Arial"/>
                    <w:b/>
                    <w:sz w:val="24"/>
                    <w:szCs w:val="24"/>
                    <w:lang w:val="sv-SE"/>
                  </w:rPr>
                </w:rPrChange>
              </w:rPr>
              <w:t xml:space="preserve">Daftar kuantitas dan harga (rincian harga penawaran) </w:t>
            </w:r>
            <w:r w:rsidRPr="004F1FC6">
              <w:rPr>
                <w:rFonts w:ascii="Footlight MT Light" w:hAnsi="Footlight MT Light" w:cs="Arial"/>
                <w:sz w:val="24"/>
                <w:szCs w:val="24"/>
                <w:lang w:val="sv-SE"/>
                <w:rPrChange w:id="25035" w:author="suryavina" w:date="2015-02-06T16:21:00Z">
                  <w:rPr>
                    <w:rFonts w:ascii="Footlight MT Light" w:hAnsi="Footlight MT Light" w:cs="Arial"/>
                    <w:sz w:val="24"/>
                    <w:szCs w:val="24"/>
                    <w:lang w:val="sv-SE"/>
                  </w:rPr>
                </w:rPrChange>
              </w:rPr>
              <w:t>adalah daftar kuantitas yang telah diisi harga satuan dan jumlah biaya keseluruhannya yang merupakan bagian dari penawaran.</w:t>
            </w:r>
          </w:p>
          <w:p w:rsidR="00ED45DD" w:rsidRPr="004F1FC6" w:rsidRDefault="00155965" w:rsidP="00493021">
            <w:pPr>
              <w:numPr>
                <w:ilvl w:val="4"/>
                <w:numId w:val="1783"/>
              </w:numPr>
              <w:tabs>
                <w:tab w:val="clear" w:pos="340"/>
                <w:tab w:val="left" w:pos="601"/>
              </w:tabs>
              <w:ind w:left="600" w:hanging="708"/>
              <w:rPr>
                <w:rFonts w:ascii="Footlight MT Light" w:hAnsi="Footlight MT Light" w:cs="Arial"/>
                <w:strike/>
                <w:sz w:val="24"/>
                <w:szCs w:val="24"/>
                <w:lang w:val="sv-SE"/>
                <w:rPrChange w:id="25036" w:author="suryavina" w:date="2015-02-06T16:21:00Z">
                  <w:rPr>
                    <w:rFonts w:ascii="Footlight MT Light" w:hAnsi="Footlight MT Light" w:cs="Arial"/>
                    <w:strike/>
                    <w:sz w:val="24"/>
                    <w:szCs w:val="24"/>
                    <w:lang w:val="sv-SE"/>
                  </w:rPr>
                </w:rPrChange>
              </w:rPr>
            </w:pPr>
            <w:r w:rsidRPr="004F1FC6">
              <w:rPr>
                <w:rFonts w:ascii="Footlight MT Light" w:hAnsi="Footlight MT Light" w:cs="Arial"/>
                <w:b/>
                <w:sz w:val="24"/>
                <w:szCs w:val="24"/>
                <w:lang w:val="id-ID"/>
                <w:rPrChange w:id="25037" w:author="suryavina" w:date="2015-02-06T16:21:00Z">
                  <w:rPr>
                    <w:rFonts w:ascii="Footlight MT Light" w:hAnsi="Footlight MT Light" w:cs="Arial"/>
                    <w:b/>
                    <w:sz w:val="24"/>
                    <w:szCs w:val="24"/>
                    <w:lang w:val="id-ID"/>
                  </w:rPr>
                </w:rPrChange>
              </w:rPr>
              <w:t>Harga</w:t>
            </w:r>
            <w:r w:rsidRPr="004F1FC6">
              <w:rPr>
                <w:rFonts w:ascii="Footlight MT Light" w:hAnsi="Footlight MT Light" w:cs="Arial"/>
                <w:b/>
                <w:spacing w:val="10"/>
                <w:sz w:val="24"/>
                <w:szCs w:val="24"/>
                <w:lang w:val="id-ID" w:eastAsia="id-ID"/>
                <w:rPrChange w:id="25038" w:author="suryavina" w:date="2015-02-06T16:21:00Z">
                  <w:rPr>
                    <w:rFonts w:ascii="Footlight MT Light" w:hAnsi="Footlight MT Light" w:cs="Arial"/>
                    <w:b/>
                    <w:spacing w:val="10"/>
                    <w:sz w:val="24"/>
                    <w:szCs w:val="24"/>
                    <w:lang w:val="id-ID" w:eastAsia="id-ID"/>
                  </w:rPr>
                </w:rPrChange>
              </w:rPr>
              <w:t xml:space="preserve"> Perkiraan Sendiri (HPS)</w:t>
            </w:r>
            <w:r w:rsidRPr="004F1FC6">
              <w:rPr>
                <w:rFonts w:ascii="Footlight MT Light" w:hAnsi="Footlight MT Light" w:cs="Arial"/>
                <w:spacing w:val="10"/>
                <w:sz w:val="24"/>
                <w:szCs w:val="24"/>
                <w:lang w:val="id-ID" w:eastAsia="id-ID"/>
                <w:rPrChange w:id="25039" w:author="suryavina" w:date="2015-02-06T16:21:00Z">
                  <w:rPr>
                    <w:rFonts w:ascii="Footlight MT Light" w:hAnsi="Footlight MT Light" w:cs="Arial"/>
                    <w:spacing w:val="10"/>
                    <w:sz w:val="24"/>
                    <w:szCs w:val="24"/>
                    <w:lang w:val="id-ID" w:eastAsia="id-ID"/>
                  </w:rPr>
                </w:rPrChange>
              </w:rPr>
              <w:t xml:space="preserve"> </w:t>
            </w:r>
            <w:r w:rsidRPr="004F1FC6">
              <w:rPr>
                <w:rFonts w:ascii="Footlight MT Light" w:hAnsi="Footlight MT Light" w:cs="Arial"/>
                <w:sz w:val="24"/>
                <w:szCs w:val="24"/>
                <w:lang w:val="sv-SE"/>
                <w:rPrChange w:id="25040" w:author="suryavina" w:date="2015-02-06T16:21:00Z">
                  <w:rPr>
                    <w:rFonts w:ascii="Footlight MT Light" w:hAnsi="Footlight MT Light" w:cs="Arial"/>
                    <w:sz w:val="24"/>
                    <w:szCs w:val="24"/>
                    <w:lang w:val="sv-SE"/>
                  </w:rPr>
                </w:rPrChange>
              </w:rPr>
              <w:t xml:space="preserve">adalah perhitungan perkiraan biaya pekerjaan yang disusun oleh </w:t>
            </w:r>
            <w:r w:rsidRPr="004F1FC6">
              <w:rPr>
                <w:rFonts w:ascii="Footlight MT Light" w:hAnsi="Footlight MT Light" w:cs="Arial"/>
                <w:sz w:val="24"/>
                <w:szCs w:val="24"/>
                <w:lang w:val="id-ID"/>
                <w:rPrChange w:id="25041" w:author="suryavina" w:date="2015-02-06T16:21:00Z">
                  <w:rPr>
                    <w:rFonts w:ascii="Footlight MT Light" w:hAnsi="Footlight MT Light" w:cs="Arial"/>
                    <w:sz w:val="24"/>
                    <w:szCs w:val="24"/>
                    <w:lang w:val="id-ID"/>
                  </w:rPr>
                </w:rPrChange>
              </w:rPr>
              <w:t>PPK</w:t>
            </w:r>
            <w:r w:rsidRPr="004F1FC6">
              <w:rPr>
                <w:rFonts w:ascii="Footlight MT Light" w:hAnsi="Footlight MT Light" w:cs="Arial"/>
                <w:sz w:val="24"/>
                <w:szCs w:val="24"/>
                <w:lang w:val="sv-SE"/>
                <w:rPrChange w:id="25042" w:author="suryavina" w:date="2015-02-06T16:21:00Z">
                  <w:rPr>
                    <w:rFonts w:ascii="Footlight MT Light" w:hAnsi="Footlight MT Light" w:cs="Arial"/>
                    <w:sz w:val="24"/>
                    <w:szCs w:val="24"/>
                    <w:lang w:val="sv-SE"/>
                  </w:rPr>
                </w:rPrChange>
              </w:rPr>
              <w:t>, dikalkulasikan secara   keahlian berdasarkan data yang dapat dipertanggungjawabkan serta digunakan oleh Pokja ULP untuk menilai kewajaran penawaran termasuk rinciannya.</w:t>
            </w:r>
          </w:p>
          <w:p w:rsidR="00ED45DD" w:rsidRPr="004F1FC6" w:rsidRDefault="00155965" w:rsidP="00493021">
            <w:pPr>
              <w:numPr>
                <w:ilvl w:val="4"/>
                <w:numId w:val="1783"/>
              </w:numPr>
              <w:tabs>
                <w:tab w:val="clear" w:pos="340"/>
                <w:tab w:val="left" w:pos="601"/>
              </w:tabs>
              <w:ind w:left="600" w:hanging="708"/>
              <w:rPr>
                <w:rFonts w:ascii="Footlight MT Light" w:hAnsi="Footlight MT Light" w:cs="Arial"/>
                <w:strike/>
                <w:sz w:val="24"/>
                <w:szCs w:val="24"/>
                <w:lang w:val="sv-SE"/>
                <w:rPrChange w:id="25043" w:author="suryavina" w:date="2015-02-06T16:21:00Z">
                  <w:rPr>
                    <w:rFonts w:ascii="Footlight MT Light" w:hAnsi="Footlight MT Light" w:cs="Arial"/>
                    <w:strike/>
                    <w:sz w:val="24"/>
                    <w:szCs w:val="24"/>
                    <w:lang w:val="sv-SE"/>
                  </w:rPr>
                </w:rPrChange>
              </w:rPr>
            </w:pPr>
            <w:r w:rsidRPr="004F1FC6">
              <w:rPr>
                <w:rFonts w:ascii="Footlight MT Light" w:hAnsi="Footlight MT Light" w:cs="Arial"/>
                <w:b/>
                <w:sz w:val="24"/>
                <w:szCs w:val="24"/>
                <w:lang w:val="id-ID" w:eastAsia="id-ID"/>
                <w:rPrChange w:id="25044" w:author="suryavina" w:date="2015-02-06T16:21:00Z">
                  <w:rPr>
                    <w:rFonts w:ascii="Footlight MT Light" w:hAnsi="Footlight MT Light" w:cs="Arial"/>
                    <w:b/>
                    <w:sz w:val="24"/>
                    <w:szCs w:val="24"/>
                    <w:lang w:val="id-ID" w:eastAsia="id-ID"/>
                  </w:rPr>
                </w:rPrChange>
              </w:rPr>
              <w:t>Pekerjaan utama</w:t>
            </w:r>
            <w:r w:rsidRPr="004F1FC6">
              <w:rPr>
                <w:rFonts w:ascii="Footlight MT Light" w:hAnsi="Footlight MT Light" w:cs="Arial"/>
                <w:sz w:val="24"/>
                <w:szCs w:val="24"/>
                <w:lang w:val="id-ID" w:eastAsia="id-ID"/>
                <w:rPrChange w:id="25045" w:author="suryavina" w:date="2015-02-06T16:21:00Z">
                  <w:rPr>
                    <w:rFonts w:ascii="Footlight MT Light" w:hAnsi="Footlight MT Light" w:cs="Arial"/>
                    <w:sz w:val="24"/>
                    <w:szCs w:val="24"/>
                    <w:lang w:val="id-ID" w:eastAsia="id-ID"/>
                  </w:rPr>
                </w:rPrChange>
              </w:rPr>
              <w:t xml:space="preserve"> </w:t>
            </w:r>
            <w:r w:rsidRPr="004F1FC6">
              <w:rPr>
                <w:rFonts w:ascii="Footlight MT Light" w:hAnsi="Footlight MT Light" w:cs="Arial"/>
                <w:sz w:val="24"/>
                <w:szCs w:val="24"/>
                <w:lang w:val="sv-SE"/>
                <w:rPrChange w:id="25046" w:author="suryavina" w:date="2015-02-06T16:21:00Z">
                  <w:rPr>
                    <w:rFonts w:ascii="Footlight MT Light" w:hAnsi="Footlight MT Light" w:cs="Arial"/>
                    <w:sz w:val="24"/>
                    <w:szCs w:val="24"/>
                    <w:lang w:val="sv-SE"/>
                  </w:rPr>
                </w:rPrChange>
              </w:rPr>
              <w:t xml:space="preserve">adalah jenis pekerjaan </w:t>
            </w:r>
            <w:r w:rsidRPr="004F1FC6">
              <w:rPr>
                <w:rFonts w:ascii="Footlight MT Light" w:hAnsi="Footlight MT Light" w:cs="Arial"/>
                <w:i/>
                <w:sz w:val="24"/>
                <w:szCs w:val="24"/>
                <w:lang w:val="sv-SE"/>
                <w:rPrChange w:id="25047" w:author="suryavina" w:date="2015-02-06T16:21:00Z">
                  <w:rPr>
                    <w:rFonts w:ascii="Footlight MT Light" w:hAnsi="Footlight MT Light" w:cs="Arial"/>
                    <w:i/>
                    <w:sz w:val="24"/>
                    <w:szCs w:val="24"/>
                    <w:lang w:val="sv-SE"/>
                  </w:rPr>
                </w:rPrChange>
              </w:rPr>
              <w:t>yang</w:t>
            </w:r>
            <w:r w:rsidRPr="004F1FC6">
              <w:rPr>
                <w:rFonts w:ascii="Footlight MT Light" w:hAnsi="Footlight MT Light" w:cs="Arial"/>
                <w:sz w:val="24"/>
                <w:szCs w:val="24"/>
                <w:lang w:val="sv-SE"/>
                <w:rPrChange w:id="25048" w:author="suryavina" w:date="2015-02-06T16:21:00Z">
                  <w:rPr>
                    <w:rFonts w:ascii="Footlight MT Light" w:hAnsi="Footlight MT Light" w:cs="Arial"/>
                    <w:sz w:val="24"/>
                    <w:szCs w:val="24"/>
                    <w:lang w:val="sv-SE"/>
                  </w:rPr>
                </w:rPrChange>
              </w:rPr>
              <w:t xml:space="preserve"> secara langsung menunjang terwujudnya dan berfungsinya suatu barang sesuai peruntukannya yang ditetapkan dalam Dokumen Pengadaan.</w:t>
            </w:r>
          </w:p>
          <w:p w:rsidR="00ED45DD" w:rsidRPr="004F1FC6" w:rsidRDefault="00155965" w:rsidP="00493021">
            <w:pPr>
              <w:numPr>
                <w:ilvl w:val="4"/>
                <w:numId w:val="1783"/>
              </w:numPr>
              <w:tabs>
                <w:tab w:val="clear" w:pos="340"/>
                <w:tab w:val="left" w:pos="601"/>
              </w:tabs>
              <w:ind w:left="600" w:hanging="708"/>
              <w:rPr>
                <w:rFonts w:ascii="Footlight MT Light" w:hAnsi="Footlight MT Light" w:cs="Arial"/>
                <w:sz w:val="24"/>
                <w:szCs w:val="24"/>
                <w:lang w:val="fi-FI"/>
                <w:rPrChange w:id="25049" w:author="suryavina" w:date="2015-02-06T16:21:00Z">
                  <w:rPr>
                    <w:rFonts w:ascii="Footlight MT Light" w:hAnsi="Footlight MT Light" w:cs="Arial"/>
                    <w:sz w:val="24"/>
                    <w:szCs w:val="24"/>
                    <w:lang w:val="fi-FI"/>
                  </w:rPr>
                </w:rPrChange>
              </w:rPr>
            </w:pPr>
            <w:r w:rsidRPr="004F1FC6">
              <w:rPr>
                <w:rFonts w:ascii="Footlight MT Light" w:hAnsi="Footlight MT Light" w:cs="Arial"/>
                <w:b/>
                <w:sz w:val="24"/>
                <w:szCs w:val="24"/>
                <w:lang w:val="sv-SE"/>
                <w:rPrChange w:id="25050" w:author="suryavina" w:date="2015-02-06T16:21:00Z">
                  <w:rPr>
                    <w:rFonts w:ascii="Footlight MT Light" w:hAnsi="Footlight MT Light" w:cs="Arial"/>
                    <w:b/>
                    <w:sz w:val="24"/>
                    <w:szCs w:val="24"/>
                    <w:lang w:val="sv-SE"/>
                  </w:rPr>
                </w:rPrChange>
              </w:rPr>
              <w:t>Harga</w:t>
            </w:r>
            <w:r w:rsidRPr="004F1FC6">
              <w:rPr>
                <w:rFonts w:ascii="Footlight MT Light" w:hAnsi="Footlight MT Light" w:cs="Arial"/>
                <w:b/>
                <w:sz w:val="24"/>
                <w:szCs w:val="24"/>
                <w:lang w:val="id-ID" w:eastAsia="id-ID"/>
                <w:rPrChange w:id="25051" w:author="suryavina" w:date="2015-02-06T16:21:00Z">
                  <w:rPr>
                    <w:rFonts w:ascii="Footlight MT Light" w:hAnsi="Footlight MT Light" w:cs="Arial"/>
                    <w:b/>
                    <w:sz w:val="24"/>
                    <w:szCs w:val="24"/>
                    <w:lang w:val="id-ID" w:eastAsia="id-ID"/>
                  </w:rPr>
                </w:rPrChange>
              </w:rPr>
              <w:t xml:space="preserve"> Satuan Pekerjaan (HSP)</w:t>
            </w:r>
            <w:r w:rsidRPr="004F1FC6">
              <w:rPr>
                <w:rFonts w:ascii="Footlight MT Light" w:hAnsi="Footlight MT Light" w:cs="Arial"/>
                <w:sz w:val="24"/>
                <w:szCs w:val="24"/>
                <w:lang w:val="id-ID" w:eastAsia="id-ID"/>
                <w:rPrChange w:id="25052" w:author="suryavina" w:date="2015-02-06T16:21:00Z">
                  <w:rPr>
                    <w:rFonts w:ascii="Footlight MT Light" w:hAnsi="Footlight MT Light" w:cs="Arial"/>
                    <w:sz w:val="24"/>
                    <w:szCs w:val="24"/>
                    <w:lang w:val="id-ID" w:eastAsia="id-ID"/>
                  </w:rPr>
                </w:rPrChange>
              </w:rPr>
              <w:t xml:space="preserve"> </w:t>
            </w:r>
            <w:r w:rsidRPr="004F1FC6">
              <w:rPr>
                <w:rFonts w:ascii="Footlight MT Light" w:hAnsi="Footlight MT Light" w:cs="Arial"/>
                <w:sz w:val="24"/>
                <w:szCs w:val="24"/>
                <w:lang w:val="fi-FI"/>
                <w:rPrChange w:id="25053" w:author="suryavina" w:date="2015-02-06T16:21:00Z">
                  <w:rPr>
                    <w:rFonts w:ascii="Footlight MT Light" w:hAnsi="Footlight MT Light" w:cs="Arial"/>
                    <w:sz w:val="24"/>
                    <w:szCs w:val="24"/>
                    <w:lang w:val="fi-FI"/>
                  </w:rPr>
                </w:rPrChange>
              </w:rPr>
              <w:t xml:space="preserve">adalah harga </w:t>
            </w:r>
            <w:r w:rsidRPr="004F1FC6">
              <w:rPr>
                <w:rFonts w:ascii="Footlight MT Light" w:hAnsi="Footlight MT Light" w:cs="Arial"/>
                <w:sz w:val="24"/>
                <w:szCs w:val="24"/>
                <w:rPrChange w:id="25054" w:author="suryavina" w:date="2015-02-06T16:21:00Z">
                  <w:rPr>
                    <w:rFonts w:ascii="Footlight MT Light" w:hAnsi="Footlight MT Light" w:cs="Arial"/>
                    <w:sz w:val="24"/>
                    <w:szCs w:val="24"/>
                  </w:rPr>
                </w:rPrChange>
              </w:rPr>
              <w:t>satu</w:t>
            </w:r>
            <w:r w:rsidRPr="004F1FC6">
              <w:rPr>
                <w:rFonts w:ascii="Footlight MT Light" w:hAnsi="Footlight MT Light" w:cs="Arial"/>
                <w:sz w:val="24"/>
                <w:szCs w:val="24"/>
                <w:lang w:val="fi-FI"/>
                <w:rPrChange w:id="25055" w:author="suryavina" w:date="2015-02-06T16:21:00Z">
                  <w:rPr>
                    <w:rFonts w:ascii="Footlight MT Light" w:hAnsi="Footlight MT Light" w:cs="Arial"/>
                    <w:sz w:val="24"/>
                    <w:szCs w:val="24"/>
                    <w:lang w:val="fi-FI"/>
                  </w:rPr>
                </w:rPrChange>
              </w:rPr>
              <w:t xml:space="preserve"> jenis pekerjaan tertentu per satu</w:t>
            </w:r>
            <w:r w:rsidRPr="004F1FC6">
              <w:rPr>
                <w:rFonts w:ascii="Footlight MT Light" w:hAnsi="Footlight MT Light" w:cs="Arial"/>
                <w:sz w:val="24"/>
                <w:szCs w:val="24"/>
                <w:lang w:val="id-ID" w:eastAsia="id-ID"/>
                <w:rPrChange w:id="25056" w:author="suryavina" w:date="2015-02-06T16:21:00Z">
                  <w:rPr>
                    <w:rFonts w:ascii="Footlight MT Light" w:hAnsi="Footlight MT Light" w:cs="Arial"/>
                    <w:sz w:val="24"/>
                    <w:szCs w:val="24"/>
                    <w:lang w:val="id-ID" w:eastAsia="id-ID"/>
                  </w:rPr>
                </w:rPrChange>
              </w:rPr>
              <w:t xml:space="preserve"> </w:t>
            </w:r>
            <w:r w:rsidRPr="004F1FC6">
              <w:rPr>
                <w:rFonts w:ascii="Footlight MT Light" w:hAnsi="Footlight MT Light" w:cs="Arial"/>
                <w:sz w:val="24"/>
                <w:szCs w:val="24"/>
                <w:lang w:val="fi-FI"/>
                <w:rPrChange w:id="25057" w:author="suryavina" w:date="2015-02-06T16:21:00Z">
                  <w:rPr>
                    <w:rFonts w:ascii="Footlight MT Light" w:hAnsi="Footlight MT Light" w:cs="Arial"/>
                    <w:sz w:val="24"/>
                    <w:szCs w:val="24"/>
                    <w:lang w:val="fi-FI"/>
                  </w:rPr>
                </w:rPrChange>
              </w:rPr>
              <w:t>satuan tertentu</w:t>
            </w:r>
            <w:r w:rsidRPr="004F1FC6">
              <w:rPr>
                <w:rFonts w:ascii="Footlight MT Light" w:hAnsi="Footlight MT Light" w:cs="Arial"/>
                <w:sz w:val="24"/>
                <w:szCs w:val="24"/>
                <w:lang w:val="id-ID" w:eastAsia="id-ID"/>
                <w:rPrChange w:id="25058" w:author="suryavina" w:date="2015-02-06T16:21:00Z">
                  <w:rPr>
                    <w:rFonts w:ascii="Footlight MT Light" w:hAnsi="Footlight MT Light" w:cs="Arial"/>
                    <w:sz w:val="24"/>
                    <w:szCs w:val="24"/>
                    <w:lang w:val="id-ID" w:eastAsia="id-ID"/>
                  </w:rPr>
                </w:rPrChange>
              </w:rPr>
              <w:t>.</w:t>
            </w:r>
          </w:p>
          <w:p w:rsidR="00ED45DD" w:rsidRPr="004F1FC6" w:rsidRDefault="00155965" w:rsidP="00493021">
            <w:pPr>
              <w:numPr>
                <w:ilvl w:val="4"/>
                <w:numId w:val="1783"/>
              </w:numPr>
              <w:tabs>
                <w:tab w:val="clear" w:pos="340"/>
                <w:tab w:val="left" w:pos="601"/>
              </w:tabs>
              <w:ind w:left="600" w:hanging="708"/>
              <w:rPr>
                <w:rFonts w:ascii="Footlight MT Light" w:hAnsi="Footlight MT Light" w:cs="Arial"/>
                <w:sz w:val="24"/>
                <w:szCs w:val="24"/>
                <w:lang w:val="fi-FI"/>
                <w:rPrChange w:id="25059" w:author="suryavina" w:date="2015-02-06T16:21:00Z">
                  <w:rPr>
                    <w:rFonts w:ascii="Footlight MT Light" w:hAnsi="Footlight MT Light" w:cs="Arial"/>
                    <w:sz w:val="24"/>
                    <w:szCs w:val="24"/>
                    <w:lang w:val="fi-FI"/>
                  </w:rPr>
                </w:rPrChange>
              </w:rPr>
            </w:pPr>
            <w:r w:rsidRPr="004F1FC6">
              <w:rPr>
                <w:rFonts w:ascii="Footlight MT Light" w:hAnsi="Footlight MT Light" w:cs="Arial"/>
                <w:b/>
                <w:sz w:val="24"/>
                <w:szCs w:val="24"/>
                <w:lang w:val="id-ID" w:eastAsia="id-ID"/>
                <w:rPrChange w:id="25060" w:author="suryavina" w:date="2015-02-06T16:21:00Z">
                  <w:rPr>
                    <w:rFonts w:ascii="Footlight MT Light" w:hAnsi="Footlight MT Light" w:cs="Arial"/>
                    <w:b/>
                    <w:sz w:val="24"/>
                    <w:szCs w:val="24"/>
                    <w:lang w:val="id-ID" w:eastAsia="id-ID"/>
                  </w:rPr>
                </w:rPrChange>
              </w:rPr>
              <w:t>Metode pelaksanaan pekerjaan</w:t>
            </w:r>
            <w:r w:rsidRPr="004F1FC6">
              <w:rPr>
                <w:rFonts w:ascii="Footlight MT Light" w:hAnsi="Footlight MT Light" w:cs="Arial"/>
                <w:sz w:val="24"/>
                <w:szCs w:val="24"/>
                <w:lang w:val="id-ID" w:eastAsia="id-ID"/>
                <w:rPrChange w:id="25061" w:author="suryavina" w:date="2015-02-06T16:21:00Z">
                  <w:rPr>
                    <w:rFonts w:ascii="Footlight MT Light" w:hAnsi="Footlight MT Light" w:cs="Arial"/>
                    <w:sz w:val="24"/>
                    <w:szCs w:val="24"/>
                    <w:lang w:val="id-ID" w:eastAsia="id-ID"/>
                  </w:rPr>
                </w:rPrChange>
              </w:rPr>
              <w:t xml:space="preserve"> </w:t>
            </w:r>
            <w:r w:rsidRPr="004F1FC6">
              <w:rPr>
                <w:rFonts w:ascii="Footlight MT Light" w:hAnsi="Footlight MT Light" w:cs="Arial"/>
                <w:sz w:val="24"/>
                <w:szCs w:val="24"/>
                <w:lang w:val="fi-FI"/>
                <w:rPrChange w:id="25062" w:author="suryavina" w:date="2015-02-06T16:21:00Z">
                  <w:rPr>
                    <w:rFonts w:ascii="Footlight MT Light" w:hAnsi="Footlight MT Light" w:cs="Arial"/>
                    <w:sz w:val="24"/>
                    <w:szCs w:val="24"/>
                    <w:lang w:val="fi-FI"/>
                  </w:rPr>
                </w:rPrChange>
              </w:rPr>
              <w:t>adalah cara kerja yang layak, realistik dan dapat dilaksanakan untuk menyelesaikan seluruh pekerjaan dan diyakini menggambarkan penguasaan dalam penyelesaian pekerjaan dengan tahap pelaksanaan yang sistimatis berdasarkan sumber daya yang  dimiliki penawar.</w:t>
            </w:r>
          </w:p>
          <w:p w:rsidR="00ED45DD" w:rsidRPr="004F1FC6" w:rsidRDefault="00155965" w:rsidP="00493021">
            <w:pPr>
              <w:numPr>
                <w:ilvl w:val="4"/>
                <w:numId w:val="1783"/>
              </w:numPr>
              <w:tabs>
                <w:tab w:val="clear" w:pos="340"/>
                <w:tab w:val="left" w:pos="601"/>
              </w:tabs>
              <w:ind w:left="600" w:hanging="708"/>
              <w:rPr>
                <w:rFonts w:ascii="Footlight MT Light" w:hAnsi="Footlight MT Light" w:cs="Arial"/>
                <w:sz w:val="24"/>
                <w:szCs w:val="24"/>
                <w:lang w:val="fi-FI"/>
                <w:rPrChange w:id="25063" w:author="suryavina" w:date="2015-02-06T16:21:00Z">
                  <w:rPr>
                    <w:rFonts w:ascii="Footlight MT Light" w:hAnsi="Footlight MT Light" w:cs="Arial"/>
                    <w:sz w:val="24"/>
                    <w:szCs w:val="24"/>
                    <w:lang w:val="fi-FI"/>
                  </w:rPr>
                </w:rPrChange>
              </w:rPr>
            </w:pPr>
            <w:r w:rsidRPr="004F1FC6">
              <w:rPr>
                <w:rFonts w:ascii="Footlight MT Light" w:hAnsi="Footlight MT Light" w:cs="Arial"/>
                <w:b/>
                <w:sz w:val="24"/>
                <w:szCs w:val="24"/>
                <w:lang w:val="id-ID" w:eastAsia="id-ID"/>
                <w:rPrChange w:id="25064" w:author="suryavina" w:date="2015-02-06T16:21:00Z">
                  <w:rPr>
                    <w:rFonts w:ascii="Footlight MT Light" w:hAnsi="Footlight MT Light" w:cs="Arial"/>
                    <w:b/>
                    <w:sz w:val="24"/>
                    <w:szCs w:val="24"/>
                    <w:lang w:val="id-ID" w:eastAsia="id-ID"/>
                  </w:rPr>
                </w:rPrChange>
              </w:rPr>
              <w:t>Jadwal waktu pelaksanaan</w:t>
            </w:r>
            <w:r w:rsidRPr="004F1FC6">
              <w:rPr>
                <w:rFonts w:ascii="Footlight MT Light" w:hAnsi="Footlight MT Light" w:cs="Arial"/>
                <w:sz w:val="24"/>
                <w:szCs w:val="24"/>
                <w:lang w:val="id-ID" w:eastAsia="id-ID"/>
                <w:rPrChange w:id="25065" w:author="suryavina" w:date="2015-02-06T16:21:00Z">
                  <w:rPr>
                    <w:rFonts w:ascii="Footlight MT Light" w:hAnsi="Footlight MT Light" w:cs="Arial"/>
                    <w:sz w:val="24"/>
                    <w:szCs w:val="24"/>
                    <w:lang w:val="id-ID" w:eastAsia="id-ID"/>
                  </w:rPr>
                </w:rPrChange>
              </w:rPr>
              <w:t xml:space="preserve"> </w:t>
            </w:r>
            <w:r w:rsidRPr="004F1FC6">
              <w:rPr>
                <w:rFonts w:ascii="Footlight MT Light" w:hAnsi="Footlight MT Light" w:cs="Arial"/>
                <w:sz w:val="24"/>
                <w:szCs w:val="24"/>
                <w:lang w:val="fi-FI"/>
                <w:rPrChange w:id="25066" w:author="suryavina" w:date="2015-02-06T16:21:00Z">
                  <w:rPr>
                    <w:rFonts w:ascii="Footlight MT Light" w:hAnsi="Footlight MT Light" w:cs="Arial"/>
                    <w:sz w:val="24"/>
                    <w:szCs w:val="24"/>
                    <w:lang w:val="fi-FI"/>
                  </w:rPr>
                </w:rPrChange>
              </w:rPr>
              <w:t>adalah jadwal yang menunjukkan kebutuhan waktu yang diperlukan untuk menyelesaikan pekerjaan, terdiri atas tahap pelaksanaan yang disusun secara logis, realistik dan dapat dilaksanakan.</w:t>
            </w:r>
          </w:p>
          <w:p w:rsidR="00ED45DD" w:rsidRPr="004F1FC6" w:rsidRDefault="00155965" w:rsidP="00493021">
            <w:pPr>
              <w:numPr>
                <w:ilvl w:val="4"/>
                <w:numId w:val="1783"/>
              </w:numPr>
              <w:tabs>
                <w:tab w:val="clear" w:pos="340"/>
                <w:tab w:val="left" w:pos="601"/>
              </w:tabs>
              <w:ind w:left="600" w:hanging="708"/>
              <w:rPr>
                <w:rFonts w:ascii="Footlight MT Light" w:hAnsi="Footlight MT Light" w:cs="Arial"/>
                <w:sz w:val="24"/>
                <w:szCs w:val="24"/>
                <w:lang w:val="fi-FI"/>
                <w:rPrChange w:id="25067" w:author="suryavina" w:date="2015-02-06T16:21:00Z">
                  <w:rPr>
                    <w:rFonts w:ascii="Footlight MT Light" w:hAnsi="Footlight MT Light" w:cs="Arial"/>
                    <w:sz w:val="24"/>
                    <w:szCs w:val="24"/>
                    <w:lang w:val="fi-FI"/>
                  </w:rPr>
                </w:rPrChange>
              </w:rPr>
            </w:pPr>
            <w:r w:rsidRPr="004F1FC6">
              <w:rPr>
                <w:rFonts w:ascii="Footlight MT Light" w:hAnsi="Footlight MT Light" w:cs="Arial"/>
                <w:b/>
                <w:sz w:val="24"/>
                <w:szCs w:val="24"/>
                <w:lang w:val="id-ID" w:eastAsia="id-ID"/>
                <w:rPrChange w:id="25068" w:author="suryavina" w:date="2015-02-06T16:21:00Z">
                  <w:rPr>
                    <w:rFonts w:ascii="Footlight MT Light" w:hAnsi="Footlight MT Light" w:cs="Arial"/>
                    <w:b/>
                    <w:sz w:val="24"/>
                    <w:szCs w:val="24"/>
                    <w:lang w:val="id-ID" w:eastAsia="id-ID"/>
                  </w:rPr>
                </w:rPrChange>
              </w:rPr>
              <w:t>Person</w:t>
            </w:r>
            <w:r w:rsidRPr="004F1FC6">
              <w:rPr>
                <w:rFonts w:ascii="Footlight MT Light" w:hAnsi="Footlight MT Light" w:cs="Arial"/>
                <w:b/>
                <w:sz w:val="24"/>
                <w:szCs w:val="24"/>
                <w:lang w:val="fi-FI" w:eastAsia="id-ID"/>
                <w:rPrChange w:id="25069" w:author="suryavina" w:date="2015-02-06T16:21:00Z">
                  <w:rPr>
                    <w:rFonts w:ascii="Footlight MT Light" w:hAnsi="Footlight MT Light" w:cs="Arial"/>
                    <w:b/>
                    <w:sz w:val="24"/>
                    <w:szCs w:val="24"/>
                    <w:lang w:val="fi-FI" w:eastAsia="id-ID"/>
                  </w:rPr>
                </w:rPrChange>
              </w:rPr>
              <w:t>i</w:t>
            </w:r>
            <w:r w:rsidRPr="004F1FC6">
              <w:rPr>
                <w:rFonts w:ascii="Footlight MT Light" w:hAnsi="Footlight MT Light" w:cs="Arial"/>
                <w:b/>
                <w:sz w:val="24"/>
                <w:szCs w:val="24"/>
                <w:lang w:val="id-ID" w:eastAsia="id-ID"/>
                <w:rPrChange w:id="25070" w:author="suryavina" w:date="2015-02-06T16:21:00Z">
                  <w:rPr>
                    <w:rFonts w:ascii="Footlight MT Light" w:hAnsi="Footlight MT Light" w:cs="Arial"/>
                    <w:b/>
                    <w:sz w:val="24"/>
                    <w:szCs w:val="24"/>
                    <w:lang w:val="id-ID" w:eastAsia="id-ID"/>
                  </w:rPr>
                </w:rPrChange>
              </w:rPr>
              <w:t xml:space="preserve">l </w:t>
            </w:r>
            <w:r w:rsidRPr="004F1FC6">
              <w:rPr>
                <w:rFonts w:ascii="Footlight MT Light" w:hAnsi="Footlight MT Light" w:cs="Arial"/>
                <w:sz w:val="24"/>
                <w:szCs w:val="24"/>
                <w:lang w:val="id-ID" w:eastAsia="id-ID"/>
                <w:rPrChange w:id="25071" w:author="suryavina" w:date="2015-02-06T16:21:00Z">
                  <w:rPr>
                    <w:rFonts w:ascii="Footlight MT Light" w:hAnsi="Footlight MT Light" w:cs="Arial"/>
                    <w:sz w:val="24"/>
                    <w:szCs w:val="24"/>
                    <w:lang w:val="id-ID" w:eastAsia="id-ID"/>
                  </w:rPr>
                </w:rPrChange>
              </w:rPr>
              <w:t xml:space="preserve">adalah </w:t>
            </w:r>
            <w:r w:rsidRPr="004F1FC6">
              <w:rPr>
                <w:rFonts w:ascii="Footlight MT Light" w:hAnsi="Footlight MT Light" w:cs="Arial"/>
                <w:sz w:val="24"/>
                <w:szCs w:val="24"/>
                <w:lang w:val="fi-FI" w:eastAsia="id-ID"/>
                <w:rPrChange w:id="25072" w:author="suryavina" w:date="2015-02-06T16:21:00Z">
                  <w:rPr>
                    <w:rFonts w:ascii="Footlight MT Light" w:hAnsi="Footlight MT Light" w:cs="Arial"/>
                    <w:sz w:val="24"/>
                    <w:szCs w:val="24"/>
                    <w:lang w:val="fi-FI" w:eastAsia="id-ID"/>
                  </w:rPr>
                </w:rPrChange>
              </w:rPr>
              <w:t xml:space="preserve">orang </w:t>
            </w:r>
            <w:r w:rsidRPr="004F1FC6">
              <w:rPr>
                <w:rFonts w:ascii="Footlight MT Light" w:hAnsi="Footlight MT Light" w:cs="Arial"/>
                <w:sz w:val="24"/>
                <w:szCs w:val="24"/>
                <w:lang w:val="fi-FI"/>
                <w:rPrChange w:id="25073" w:author="suryavina" w:date="2015-02-06T16:21:00Z">
                  <w:rPr>
                    <w:rFonts w:ascii="Footlight MT Light" w:hAnsi="Footlight MT Light" w:cs="Arial"/>
                    <w:sz w:val="24"/>
                    <w:szCs w:val="24"/>
                    <w:lang w:val="fi-FI"/>
                  </w:rPr>
                </w:rPrChange>
              </w:rPr>
              <w:t>yang akan ditempatkan secara penuh sesuai dengan persyaratan yang ditetapkan dalam Dokumen Pengadaan serta posisinya dalam manajemen pelaksanaan pekerjaan sesuai dengan organisasi pelaksanaan yang diajukan</w:t>
            </w:r>
            <w:r w:rsidRPr="004F1FC6">
              <w:rPr>
                <w:rFonts w:ascii="Footlight MT Light" w:hAnsi="Footlight MT Light" w:cs="Arial"/>
                <w:sz w:val="24"/>
                <w:szCs w:val="24"/>
                <w:lang w:val="id-ID" w:eastAsia="id-ID"/>
                <w:rPrChange w:id="25074" w:author="suryavina" w:date="2015-02-06T16:21:00Z">
                  <w:rPr>
                    <w:rFonts w:ascii="Footlight MT Light" w:hAnsi="Footlight MT Light" w:cs="Arial"/>
                    <w:sz w:val="24"/>
                    <w:szCs w:val="24"/>
                    <w:lang w:val="id-ID" w:eastAsia="id-ID"/>
                  </w:rPr>
                </w:rPrChange>
              </w:rPr>
              <w:t xml:space="preserve"> untuk melaksanakan pekerjaan</w:t>
            </w:r>
            <w:r w:rsidRPr="004F1FC6">
              <w:rPr>
                <w:rFonts w:ascii="Footlight MT Light" w:hAnsi="Footlight MT Light" w:cs="Arial"/>
                <w:sz w:val="24"/>
                <w:szCs w:val="24"/>
                <w:lang w:val="fi-FI" w:eastAsia="id-ID"/>
                <w:rPrChange w:id="25075" w:author="suryavina" w:date="2015-02-06T16:21:00Z">
                  <w:rPr>
                    <w:rFonts w:ascii="Footlight MT Light" w:hAnsi="Footlight MT Light" w:cs="Arial"/>
                    <w:sz w:val="24"/>
                    <w:szCs w:val="24"/>
                    <w:lang w:val="fi-FI" w:eastAsia="id-ID"/>
                  </w:rPr>
                </w:rPrChange>
              </w:rPr>
              <w:t>.</w:t>
            </w:r>
          </w:p>
          <w:p w:rsidR="00ED45DD" w:rsidRPr="004F1FC6" w:rsidRDefault="00155965" w:rsidP="00493021">
            <w:pPr>
              <w:numPr>
                <w:ilvl w:val="4"/>
                <w:numId w:val="1783"/>
              </w:numPr>
              <w:tabs>
                <w:tab w:val="clear" w:pos="340"/>
                <w:tab w:val="left" w:pos="601"/>
              </w:tabs>
              <w:ind w:left="600" w:hanging="708"/>
              <w:rPr>
                <w:rFonts w:ascii="Footlight MT Light" w:hAnsi="Footlight MT Light" w:cs="Arial"/>
                <w:sz w:val="24"/>
                <w:szCs w:val="24"/>
                <w:lang w:val="fi-FI"/>
                <w:rPrChange w:id="25076" w:author="suryavina" w:date="2015-02-06T16:21:00Z">
                  <w:rPr>
                    <w:rFonts w:ascii="Footlight MT Light" w:hAnsi="Footlight MT Light" w:cs="Arial"/>
                    <w:sz w:val="24"/>
                    <w:szCs w:val="24"/>
                    <w:lang w:val="fi-FI"/>
                  </w:rPr>
                </w:rPrChange>
              </w:rPr>
            </w:pPr>
            <w:r w:rsidRPr="004F1FC6">
              <w:rPr>
                <w:rFonts w:ascii="Footlight MT Light" w:hAnsi="Footlight MT Light" w:cs="Arial"/>
                <w:b/>
                <w:sz w:val="24"/>
                <w:szCs w:val="24"/>
                <w:lang w:val="id-ID" w:eastAsia="id-ID"/>
                <w:rPrChange w:id="25077" w:author="suryavina" w:date="2015-02-06T16:21:00Z">
                  <w:rPr>
                    <w:rFonts w:ascii="Footlight MT Light" w:hAnsi="Footlight MT Light" w:cs="Arial"/>
                    <w:b/>
                    <w:sz w:val="24"/>
                    <w:szCs w:val="24"/>
                    <w:lang w:val="id-ID" w:eastAsia="id-ID"/>
                  </w:rPr>
                </w:rPrChange>
              </w:rPr>
              <w:t>Bagian pekerjaan yang disubkontrakkan</w:t>
            </w:r>
            <w:r w:rsidRPr="004F1FC6">
              <w:rPr>
                <w:rFonts w:ascii="Footlight MT Light" w:hAnsi="Footlight MT Light" w:cs="Arial"/>
                <w:b/>
                <w:sz w:val="24"/>
                <w:szCs w:val="24"/>
                <w:lang w:val="fi-FI" w:eastAsia="id-ID"/>
                <w:rPrChange w:id="25078" w:author="suryavina" w:date="2015-02-06T16:21:00Z">
                  <w:rPr>
                    <w:rFonts w:ascii="Footlight MT Light" w:hAnsi="Footlight MT Light" w:cs="Arial"/>
                    <w:b/>
                    <w:sz w:val="24"/>
                    <w:szCs w:val="24"/>
                    <w:lang w:val="fi-FI" w:eastAsia="id-ID"/>
                  </w:rPr>
                </w:rPrChange>
              </w:rPr>
              <w:t xml:space="preserve">   </w:t>
            </w:r>
            <w:r w:rsidRPr="004F1FC6">
              <w:rPr>
                <w:rFonts w:ascii="Footlight MT Light" w:hAnsi="Footlight MT Light" w:cs="Arial"/>
                <w:sz w:val="24"/>
                <w:szCs w:val="24"/>
                <w:lang w:val="id-ID" w:eastAsia="id-ID"/>
                <w:rPrChange w:id="25079" w:author="suryavina" w:date="2015-02-06T16:21:00Z">
                  <w:rPr>
                    <w:rFonts w:ascii="Footlight MT Light" w:hAnsi="Footlight MT Light" w:cs="Arial"/>
                    <w:sz w:val="24"/>
                    <w:szCs w:val="24"/>
                    <w:lang w:val="id-ID" w:eastAsia="id-ID"/>
                  </w:rPr>
                </w:rPrChange>
              </w:rPr>
              <w:t xml:space="preserve"> </w:t>
            </w:r>
            <w:r w:rsidRPr="004F1FC6">
              <w:rPr>
                <w:rFonts w:ascii="Footlight MT Light" w:hAnsi="Footlight MT Light" w:cs="Arial"/>
                <w:sz w:val="24"/>
                <w:szCs w:val="24"/>
                <w:lang w:val="fi-FI"/>
                <w:rPrChange w:id="25080" w:author="suryavina" w:date="2015-02-06T16:21:00Z">
                  <w:rPr>
                    <w:rFonts w:ascii="Footlight MT Light" w:hAnsi="Footlight MT Light" w:cs="Arial"/>
                    <w:sz w:val="24"/>
                    <w:szCs w:val="24"/>
                    <w:lang w:val="fi-FI"/>
                  </w:rPr>
                </w:rPrChange>
              </w:rPr>
              <w:t>adalah bagian pekerjaan bukan pekerjaan utama yang ditetapkan dalam Dokumen Pengadaan, yang pelaksanaannya diserahkan kepada penyedia lain dan disetujui terlebih dahulu oleh PPK.</w:t>
            </w:r>
          </w:p>
          <w:p w:rsidR="00ED45DD" w:rsidRPr="004F1FC6" w:rsidRDefault="00155965" w:rsidP="00493021">
            <w:pPr>
              <w:numPr>
                <w:ilvl w:val="4"/>
                <w:numId w:val="1783"/>
              </w:numPr>
              <w:tabs>
                <w:tab w:val="clear" w:pos="340"/>
                <w:tab w:val="left" w:pos="601"/>
              </w:tabs>
              <w:ind w:left="600" w:hanging="708"/>
              <w:rPr>
                <w:rFonts w:ascii="Footlight MT Light" w:hAnsi="Footlight MT Light" w:cs="Arial"/>
                <w:b/>
                <w:sz w:val="24"/>
                <w:szCs w:val="24"/>
                <w:lang w:val="fi-FI"/>
                <w:rPrChange w:id="25081" w:author="suryavina" w:date="2015-02-06T16:21:00Z">
                  <w:rPr>
                    <w:rFonts w:ascii="Footlight MT Light" w:hAnsi="Footlight MT Light" w:cs="Arial"/>
                    <w:b/>
                    <w:sz w:val="24"/>
                    <w:szCs w:val="24"/>
                    <w:lang w:val="fi-FI"/>
                  </w:rPr>
                </w:rPrChange>
              </w:rPr>
            </w:pPr>
            <w:r w:rsidRPr="004F1FC6">
              <w:rPr>
                <w:rFonts w:ascii="Footlight MT Light" w:hAnsi="Footlight MT Light" w:cs="Arial"/>
                <w:b/>
                <w:sz w:val="24"/>
                <w:szCs w:val="24"/>
                <w:lang w:val="fi-FI"/>
                <w:rPrChange w:id="25082" w:author="suryavina" w:date="2015-02-06T16:21:00Z">
                  <w:rPr>
                    <w:rFonts w:ascii="Footlight MT Light" w:hAnsi="Footlight MT Light" w:cs="Arial"/>
                    <w:b/>
                    <w:sz w:val="24"/>
                    <w:szCs w:val="24"/>
                    <w:lang w:val="fi-FI"/>
                  </w:rPr>
                </w:rPrChange>
              </w:rPr>
              <w:t xml:space="preserve">Masa Kontrak </w:t>
            </w:r>
            <w:r w:rsidRPr="004F1FC6">
              <w:rPr>
                <w:rFonts w:ascii="Footlight MT Light" w:hAnsi="Footlight MT Light" w:cs="Arial"/>
                <w:sz w:val="24"/>
                <w:szCs w:val="24"/>
                <w:lang w:val="fi-FI"/>
                <w:rPrChange w:id="25083" w:author="suryavina" w:date="2015-02-06T16:21:00Z">
                  <w:rPr>
                    <w:rFonts w:ascii="Footlight MT Light" w:hAnsi="Footlight MT Light" w:cs="Arial"/>
                    <w:sz w:val="24"/>
                    <w:szCs w:val="24"/>
                    <w:lang w:val="fi-FI"/>
                  </w:rPr>
                </w:rPrChange>
              </w:rPr>
              <w:t>adalah jangka waktu berlakunya kontrak ini terhitung sejak tanggal penandatanganan kontrak sampai dengan serah terima pekerjaan atau masa pemeliharaan berakhir.</w:t>
            </w:r>
          </w:p>
          <w:p w:rsidR="00ED45DD" w:rsidRPr="004F1FC6" w:rsidRDefault="00155965" w:rsidP="00493021">
            <w:pPr>
              <w:numPr>
                <w:ilvl w:val="4"/>
                <w:numId w:val="1783"/>
              </w:numPr>
              <w:tabs>
                <w:tab w:val="clear" w:pos="340"/>
                <w:tab w:val="left" w:pos="601"/>
              </w:tabs>
              <w:ind w:left="600" w:hanging="708"/>
              <w:rPr>
                <w:rFonts w:ascii="Footlight MT Light" w:hAnsi="Footlight MT Light" w:cs="Arial"/>
                <w:sz w:val="24"/>
                <w:szCs w:val="24"/>
                <w:lang w:val="fi-FI"/>
                <w:rPrChange w:id="25084" w:author="suryavina" w:date="2015-02-06T16:21:00Z">
                  <w:rPr>
                    <w:rFonts w:ascii="Footlight MT Light" w:hAnsi="Footlight MT Light" w:cs="Arial"/>
                    <w:sz w:val="24"/>
                    <w:szCs w:val="24"/>
                    <w:lang w:val="fi-FI"/>
                  </w:rPr>
                </w:rPrChange>
              </w:rPr>
            </w:pPr>
            <w:r w:rsidRPr="004F1FC6">
              <w:rPr>
                <w:rFonts w:ascii="Footlight MT Light" w:hAnsi="Footlight MT Light" w:cs="Arial"/>
                <w:b/>
                <w:sz w:val="24"/>
                <w:szCs w:val="24"/>
                <w:lang w:val="fi-FI"/>
                <w:rPrChange w:id="25085" w:author="suryavina" w:date="2015-02-06T16:21:00Z">
                  <w:rPr>
                    <w:rFonts w:ascii="Footlight MT Light" w:hAnsi="Footlight MT Light" w:cs="Arial"/>
                    <w:b/>
                    <w:sz w:val="24"/>
                    <w:szCs w:val="24"/>
                    <w:lang w:val="fi-FI"/>
                  </w:rPr>
                </w:rPrChange>
              </w:rPr>
              <w:t>Tanggal mulai kerja</w:t>
            </w:r>
            <w:r w:rsidRPr="004F1FC6">
              <w:rPr>
                <w:rFonts w:ascii="Footlight MT Light" w:hAnsi="Footlight MT Light" w:cs="Arial"/>
                <w:sz w:val="24"/>
                <w:szCs w:val="24"/>
                <w:lang w:val="fi-FI"/>
                <w:rPrChange w:id="25086" w:author="suryavina" w:date="2015-02-06T16:21:00Z">
                  <w:rPr>
                    <w:rFonts w:ascii="Footlight MT Light" w:hAnsi="Footlight MT Light" w:cs="Arial"/>
                    <w:sz w:val="24"/>
                    <w:szCs w:val="24"/>
                    <w:lang w:val="fi-FI"/>
                  </w:rPr>
                </w:rPrChange>
              </w:rPr>
              <w:t xml:space="preserve"> adalah tanggal mulai kerja penyedia yang dinyatakan pada Surat Perintah Mulai Kerja (SPMK), yang diterbitkan oleh  PPK.</w:t>
            </w:r>
          </w:p>
          <w:p w:rsidR="00ED45DD" w:rsidRPr="004F1FC6" w:rsidRDefault="00155965" w:rsidP="00493021">
            <w:pPr>
              <w:numPr>
                <w:ilvl w:val="4"/>
                <w:numId w:val="1783"/>
              </w:numPr>
              <w:tabs>
                <w:tab w:val="clear" w:pos="340"/>
                <w:tab w:val="left" w:pos="601"/>
              </w:tabs>
              <w:ind w:left="600" w:hanging="708"/>
              <w:rPr>
                <w:rFonts w:ascii="Footlight MT Light" w:hAnsi="Footlight MT Light" w:cs="Arial"/>
                <w:sz w:val="24"/>
                <w:szCs w:val="24"/>
                <w:lang w:val="fi-FI"/>
                <w:rPrChange w:id="25087" w:author="suryavina" w:date="2015-02-06T16:21:00Z">
                  <w:rPr>
                    <w:rFonts w:ascii="Footlight MT Light" w:hAnsi="Footlight MT Light" w:cs="Arial"/>
                    <w:sz w:val="24"/>
                    <w:szCs w:val="24"/>
                    <w:lang w:val="fi-FI"/>
                  </w:rPr>
                </w:rPrChange>
              </w:rPr>
            </w:pPr>
            <w:r w:rsidRPr="004F1FC6">
              <w:rPr>
                <w:rFonts w:ascii="Footlight MT Light" w:hAnsi="Footlight MT Light" w:cs="Arial"/>
                <w:b/>
                <w:sz w:val="24"/>
                <w:szCs w:val="24"/>
                <w:lang w:val="fi-FI"/>
                <w:rPrChange w:id="25088" w:author="suryavina" w:date="2015-02-06T16:21:00Z">
                  <w:rPr>
                    <w:rFonts w:ascii="Footlight MT Light" w:hAnsi="Footlight MT Light" w:cs="Arial"/>
                    <w:b/>
                    <w:sz w:val="24"/>
                    <w:szCs w:val="24"/>
                    <w:lang w:val="fi-FI"/>
                  </w:rPr>
                </w:rPrChange>
              </w:rPr>
              <w:t>Tanggal penyelesaian pekerjaan</w:t>
            </w:r>
            <w:r w:rsidRPr="004F1FC6">
              <w:rPr>
                <w:rFonts w:ascii="Footlight MT Light" w:hAnsi="Footlight MT Light" w:cs="Arial"/>
                <w:sz w:val="24"/>
                <w:szCs w:val="24"/>
                <w:lang w:val="fi-FI"/>
                <w:rPrChange w:id="25089" w:author="suryavina" w:date="2015-02-06T16:21:00Z">
                  <w:rPr>
                    <w:rFonts w:ascii="Footlight MT Light" w:hAnsi="Footlight MT Light" w:cs="Arial"/>
                    <w:sz w:val="24"/>
                    <w:szCs w:val="24"/>
                    <w:lang w:val="fi-FI"/>
                  </w:rPr>
                </w:rPrChange>
              </w:rPr>
              <w:t xml:space="preserve"> adalah tanggal penyerahan pertama pekerjaan selesai, dinyatakan dalam berita acara penyerahan pertama pekerjaan yang diterbitkan oleh PPK.</w:t>
            </w:r>
          </w:p>
          <w:p w:rsidR="00ED45DD" w:rsidRPr="004F1FC6" w:rsidRDefault="00155965" w:rsidP="00493021">
            <w:pPr>
              <w:numPr>
                <w:ilvl w:val="4"/>
                <w:numId w:val="1783"/>
              </w:numPr>
              <w:tabs>
                <w:tab w:val="clear" w:pos="340"/>
                <w:tab w:val="left" w:pos="601"/>
              </w:tabs>
              <w:ind w:left="600" w:hanging="708"/>
              <w:rPr>
                <w:rFonts w:ascii="Footlight MT Light" w:hAnsi="Footlight MT Light" w:cs="Arial"/>
                <w:sz w:val="24"/>
                <w:szCs w:val="24"/>
                <w:lang w:val="fi-FI"/>
                <w:rPrChange w:id="25090" w:author="suryavina" w:date="2015-02-06T16:21:00Z">
                  <w:rPr>
                    <w:rFonts w:ascii="Footlight MT Light" w:hAnsi="Footlight MT Light" w:cs="Arial"/>
                    <w:sz w:val="24"/>
                    <w:szCs w:val="24"/>
                    <w:lang w:val="fi-FI"/>
                  </w:rPr>
                </w:rPrChange>
              </w:rPr>
            </w:pPr>
            <w:r w:rsidRPr="004F1FC6">
              <w:rPr>
                <w:rFonts w:ascii="Footlight MT Light" w:hAnsi="Footlight MT Light" w:cs="Arial"/>
                <w:b/>
                <w:sz w:val="24"/>
                <w:szCs w:val="24"/>
                <w:lang w:val="fi-FI"/>
                <w:rPrChange w:id="25091" w:author="suryavina" w:date="2015-02-06T16:21:00Z">
                  <w:rPr>
                    <w:rFonts w:ascii="Footlight MT Light" w:hAnsi="Footlight MT Light" w:cs="Arial"/>
                    <w:b/>
                    <w:sz w:val="24"/>
                    <w:szCs w:val="24"/>
                    <w:lang w:val="fi-FI"/>
                  </w:rPr>
                </w:rPrChange>
              </w:rPr>
              <w:t>Masa pemeliharaan</w:t>
            </w:r>
            <w:r w:rsidRPr="004F1FC6">
              <w:rPr>
                <w:rFonts w:ascii="Footlight MT Light" w:hAnsi="Footlight MT Light" w:cs="Arial"/>
                <w:sz w:val="24"/>
                <w:szCs w:val="24"/>
                <w:lang w:val="fi-FI"/>
                <w:rPrChange w:id="25092" w:author="suryavina" w:date="2015-02-06T16:21:00Z">
                  <w:rPr>
                    <w:rFonts w:ascii="Footlight MT Light" w:hAnsi="Footlight MT Light" w:cs="Arial"/>
                    <w:sz w:val="24"/>
                    <w:szCs w:val="24"/>
                    <w:lang w:val="fi-FI"/>
                  </w:rPr>
                </w:rPrChange>
              </w:rPr>
              <w:t xml:space="preserve"> adalah kurun waktu kontrak yang ditentukan dalam </w:t>
            </w:r>
            <w:r w:rsidRPr="004F1FC6">
              <w:rPr>
                <w:rFonts w:ascii="Footlight MT Light" w:hAnsi="Footlight MT Light" w:cs="Arial"/>
                <w:bCs/>
                <w:sz w:val="24"/>
                <w:szCs w:val="24"/>
                <w:lang w:val="fi-FI"/>
                <w:rPrChange w:id="25093" w:author="suryavina" w:date="2015-02-06T16:21:00Z">
                  <w:rPr>
                    <w:rFonts w:ascii="Footlight MT Light" w:hAnsi="Footlight MT Light" w:cs="Arial"/>
                    <w:bCs/>
                    <w:sz w:val="24"/>
                    <w:szCs w:val="24"/>
                    <w:lang w:val="fi-FI"/>
                  </w:rPr>
                </w:rPrChange>
              </w:rPr>
              <w:t>syarat-syarat khusus kontrak</w:t>
            </w:r>
            <w:r w:rsidRPr="004F1FC6">
              <w:rPr>
                <w:rFonts w:ascii="Footlight MT Light" w:hAnsi="Footlight MT Light" w:cs="Arial"/>
                <w:sz w:val="24"/>
                <w:szCs w:val="24"/>
                <w:lang w:val="fi-FI"/>
                <w:rPrChange w:id="25094" w:author="suryavina" w:date="2015-02-06T16:21:00Z">
                  <w:rPr>
                    <w:rFonts w:ascii="Footlight MT Light" w:hAnsi="Footlight MT Light" w:cs="Arial"/>
                    <w:sz w:val="24"/>
                    <w:szCs w:val="24"/>
                    <w:lang w:val="fi-FI"/>
                  </w:rPr>
                </w:rPrChange>
              </w:rPr>
              <w:t>,  dihitung sejak  tanggal penyerahan pertama pekerjaan sampai dengan tanggal penyerahan akhir pekerjaan.</w:t>
            </w:r>
          </w:p>
          <w:p w:rsidR="00ED45DD" w:rsidRPr="004F1FC6" w:rsidRDefault="00ED45DD" w:rsidP="00493021">
            <w:pPr>
              <w:tabs>
                <w:tab w:val="left" w:pos="601"/>
              </w:tabs>
              <w:ind w:left="600"/>
              <w:rPr>
                <w:rFonts w:ascii="Footlight MT Light" w:hAnsi="Footlight MT Light" w:cs="Arial"/>
                <w:strike/>
                <w:sz w:val="24"/>
                <w:szCs w:val="24"/>
                <w:lang w:val="fi-FI"/>
                <w:rPrChange w:id="25095" w:author="suryavina" w:date="2015-02-06T16:21:00Z">
                  <w:rPr>
                    <w:rFonts w:ascii="Footlight MT Light" w:hAnsi="Footlight MT Light" w:cs="Arial"/>
                    <w:strike/>
                    <w:sz w:val="24"/>
                    <w:szCs w:val="24"/>
                    <w:lang w:val="fi-FI"/>
                  </w:rPr>
                </w:rPrChange>
              </w:rPr>
            </w:pPr>
          </w:p>
        </w:tc>
      </w:tr>
      <w:tr w:rsidR="00ED45DD" w:rsidRPr="004F1FC6" w:rsidTr="00493021">
        <w:trPr>
          <w:trHeight w:val="561"/>
        </w:trPr>
        <w:tc>
          <w:tcPr>
            <w:tcW w:w="2268" w:type="dxa"/>
            <w:hideMark/>
          </w:tcPr>
          <w:p w:rsidR="00ED45DD" w:rsidRPr="004F1FC6" w:rsidRDefault="00155965" w:rsidP="00493021">
            <w:pPr>
              <w:numPr>
                <w:ilvl w:val="0"/>
                <w:numId w:val="1782"/>
              </w:numPr>
              <w:tabs>
                <w:tab w:val="left" w:pos="318"/>
              </w:tabs>
              <w:ind w:left="318" w:hanging="426"/>
              <w:jc w:val="left"/>
              <w:rPr>
                <w:rFonts w:ascii="Footlight MT Light" w:hAnsi="Footlight MT Light" w:cs="Arial"/>
                <w:b/>
                <w:sz w:val="24"/>
                <w:szCs w:val="24"/>
                <w:rPrChange w:id="25096" w:author="suryavina" w:date="2015-02-06T16:21:00Z">
                  <w:rPr>
                    <w:rFonts w:ascii="Footlight MT Light" w:hAnsi="Footlight MT Light" w:cs="Arial"/>
                    <w:b/>
                    <w:sz w:val="24"/>
                    <w:szCs w:val="24"/>
                  </w:rPr>
                </w:rPrChange>
              </w:rPr>
            </w:pPr>
            <w:r w:rsidRPr="004F1FC6">
              <w:rPr>
                <w:rFonts w:ascii="Footlight MT Light" w:hAnsi="Footlight MT Light" w:cs="Arial"/>
                <w:b/>
                <w:sz w:val="24"/>
                <w:szCs w:val="24"/>
                <w:rPrChange w:id="25097" w:author="suryavina" w:date="2015-02-06T16:21:00Z">
                  <w:rPr>
                    <w:rFonts w:ascii="Footlight MT Light" w:hAnsi="Footlight MT Light" w:cs="Arial"/>
                    <w:b/>
                    <w:sz w:val="24"/>
                    <w:szCs w:val="24"/>
                  </w:rPr>
                </w:rPrChange>
              </w:rPr>
              <w:t>Penerapan</w:t>
            </w:r>
          </w:p>
        </w:tc>
        <w:tc>
          <w:tcPr>
            <w:tcW w:w="5670" w:type="dxa"/>
            <w:gridSpan w:val="2"/>
          </w:tcPr>
          <w:p w:rsidR="00ED45DD" w:rsidRPr="004F1FC6" w:rsidRDefault="00155965" w:rsidP="00493021">
            <w:pPr>
              <w:ind w:left="-108"/>
              <w:rPr>
                <w:rFonts w:ascii="Footlight MT Light" w:hAnsi="Footlight MT Light" w:cs="Arial"/>
                <w:sz w:val="24"/>
                <w:szCs w:val="24"/>
                <w:rPrChange w:id="25098" w:author="suryavina" w:date="2015-02-06T16:21:00Z">
                  <w:rPr>
                    <w:rFonts w:ascii="Footlight MT Light" w:hAnsi="Footlight MT Light" w:cs="Arial"/>
                    <w:sz w:val="24"/>
                    <w:szCs w:val="24"/>
                  </w:rPr>
                </w:rPrChange>
              </w:rPr>
            </w:pPr>
            <w:r w:rsidRPr="004F1FC6">
              <w:rPr>
                <w:rFonts w:ascii="Footlight MT Light" w:hAnsi="Footlight MT Light" w:cs="Arial"/>
                <w:sz w:val="24"/>
                <w:szCs w:val="24"/>
                <w:rPrChange w:id="25099" w:author="suryavina" w:date="2015-02-06T16:21:00Z">
                  <w:rPr>
                    <w:rFonts w:ascii="Footlight MT Light" w:hAnsi="Footlight MT Light" w:cs="Arial"/>
                    <w:sz w:val="24"/>
                    <w:szCs w:val="24"/>
                  </w:rPr>
                </w:rPrChange>
              </w:rPr>
              <w:t>SSUK diterapkan secara luas dalam pelaksanaan pekerjaan Jasa Lainnya ini tetapi tidak dapat bertentangan dengan ketentuan-ketentuan dalam Dokumen Kontrak lain yang lebih tinggi berdasarkan urutan hierarki dalam Surat Perjanjian.</w:t>
            </w:r>
          </w:p>
          <w:p w:rsidR="00ED45DD" w:rsidRPr="004F1FC6" w:rsidRDefault="00ED45DD" w:rsidP="00493021">
            <w:pPr>
              <w:ind w:left="33"/>
              <w:rPr>
                <w:rFonts w:ascii="Footlight MT Light" w:hAnsi="Footlight MT Light" w:cs="Arial"/>
                <w:sz w:val="24"/>
                <w:szCs w:val="24"/>
                <w:rPrChange w:id="25100" w:author="suryavina" w:date="2015-02-06T16:21:00Z">
                  <w:rPr>
                    <w:rFonts w:ascii="Footlight MT Light" w:hAnsi="Footlight MT Light" w:cs="Arial"/>
                    <w:sz w:val="24"/>
                    <w:szCs w:val="24"/>
                  </w:rPr>
                </w:rPrChange>
              </w:rPr>
            </w:pPr>
          </w:p>
        </w:tc>
      </w:tr>
      <w:tr w:rsidR="00ED45DD" w:rsidRPr="004F1FC6" w:rsidTr="00493021">
        <w:trPr>
          <w:trHeight w:val="280"/>
        </w:trPr>
        <w:tc>
          <w:tcPr>
            <w:tcW w:w="2268" w:type="dxa"/>
          </w:tcPr>
          <w:p w:rsidR="00ED45DD" w:rsidRPr="004F1FC6" w:rsidRDefault="00155965" w:rsidP="00493021">
            <w:pPr>
              <w:numPr>
                <w:ilvl w:val="0"/>
                <w:numId w:val="1782"/>
              </w:numPr>
              <w:tabs>
                <w:tab w:val="left" w:pos="318"/>
              </w:tabs>
              <w:ind w:left="318" w:hanging="426"/>
              <w:jc w:val="left"/>
              <w:rPr>
                <w:rFonts w:ascii="Footlight MT Light" w:hAnsi="Footlight MT Light"/>
                <w:b/>
                <w:sz w:val="24"/>
                <w:szCs w:val="24"/>
                <w:lang w:val="id-ID"/>
                <w:rPrChange w:id="25101" w:author="suryavina" w:date="2015-02-06T16:21:00Z">
                  <w:rPr>
                    <w:rFonts w:ascii="Footlight MT Light" w:hAnsi="Footlight MT Light"/>
                    <w:b/>
                    <w:sz w:val="24"/>
                    <w:szCs w:val="24"/>
                    <w:lang w:val="id-ID"/>
                  </w:rPr>
                </w:rPrChange>
              </w:rPr>
            </w:pPr>
            <w:r w:rsidRPr="004F1FC6">
              <w:rPr>
                <w:rFonts w:ascii="Footlight MT Light" w:hAnsi="Footlight MT Light" w:cs="Arial"/>
                <w:b/>
                <w:sz w:val="24"/>
                <w:szCs w:val="24"/>
                <w:rPrChange w:id="25102" w:author="suryavina" w:date="2015-02-06T16:21:00Z">
                  <w:rPr>
                    <w:rFonts w:ascii="Footlight MT Light" w:hAnsi="Footlight MT Light" w:cs="Arial"/>
                    <w:b/>
                    <w:sz w:val="24"/>
                    <w:szCs w:val="24"/>
                  </w:rPr>
                </w:rPrChange>
              </w:rPr>
              <w:t>Bahasa</w:t>
            </w:r>
            <w:r w:rsidRPr="004F1FC6">
              <w:rPr>
                <w:rFonts w:ascii="Footlight MT Light" w:hAnsi="Footlight MT Light"/>
                <w:b/>
                <w:sz w:val="24"/>
                <w:szCs w:val="24"/>
                <w:lang w:val="sv-SE"/>
                <w:rPrChange w:id="25103" w:author="suryavina" w:date="2015-02-06T16:21:00Z">
                  <w:rPr>
                    <w:rFonts w:ascii="Footlight MT Light" w:hAnsi="Footlight MT Light"/>
                    <w:b/>
                    <w:sz w:val="24"/>
                    <w:szCs w:val="24"/>
                    <w:lang w:val="sv-SE"/>
                  </w:rPr>
                </w:rPrChange>
              </w:rPr>
              <w:t xml:space="preserve"> dan </w:t>
            </w:r>
            <w:r w:rsidRPr="004F1FC6">
              <w:rPr>
                <w:rFonts w:ascii="Footlight MT Light" w:hAnsi="Footlight MT Light" w:cs="Arial"/>
                <w:b/>
                <w:sz w:val="24"/>
                <w:szCs w:val="24"/>
                <w:rPrChange w:id="25104" w:author="suryavina" w:date="2015-02-06T16:21:00Z">
                  <w:rPr>
                    <w:rFonts w:ascii="Footlight MT Light" w:hAnsi="Footlight MT Light" w:cs="Arial"/>
                    <w:b/>
                    <w:sz w:val="24"/>
                    <w:szCs w:val="24"/>
                  </w:rPr>
                </w:rPrChange>
              </w:rPr>
              <w:t>Hukum</w:t>
            </w:r>
          </w:p>
          <w:p w:rsidR="00ED45DD" w:rsidRPr="004F1FC6" w:rsidRDefault="00ED45DD" w:rsidP="00493021">
            <w:pPr>
              <w:ind w:left="563"/>
              <w:rPr>
                <w:rFonts w:ascii="Footlight MT Light" w:hAnsi="Footlight MT Light" w:cs="Arial"/>
                <w:b/>
                <w:sz w:val="24"/>
                <w:szCs w:val="24"/>
                <w:rPrChange w:id="25105" w:author="suryavina" w:date="2015-02-06T16:21:00Z">
                  <w:rPr>
                    <w:rFonts w:ascii="Footlight MT Light" w:hAnsi="Footlight MT Light" w:cs="Arial"/>
                    <w:b/>
                    <w:sz w:val="24"/>
                    <w:szCs w:val="24"/>
                  </w:rPr>
                </w:rPrChange>
              </w:rPr>
            </w:pPr>
          </w:p>
        </w:tc>
        <w:tc>
          <w:tcPr>
            <w:tcW w:w="5670" w:type="dxa"/>
            <w:gridSpan w:val="2"/>
          </w:tcPr>
          <w:p w:rsidR="00ED45DD" w:rsidRPr="004F1FC6" w:rsidRDefault="00155965" w:rsidP="00493021">
            <w:pPr>
              <w:numPr>
                <w:ilvl w:val="4"/>
                <w:numId w:val="1784"/>
              </w:numPr>
              <w:tabs>
                <w:tab w:val="left" w:pos="601"/>
              </w:tabs>
              <w:ind w:left="601" w:hanging="709"/>
              <w:rPr>
                <w:rFonts w:ascii="Footlight MT Light" w:hAnsi="Footlight MT Light" w:cs="Arial"/>
                <w:sz w:val="24"/>
                <w:szCs w:val="24"/>
                <w:lang w:val="fi-FI"/>
                <w:rPrChange w:id="25106" w:author="suryavina" w:date="2015-02-06T16:21:00Z">
                  <w:rPr>
                    <w:rFonts w:ascii="Footlight MT Light" w:hAnsi="Footlight MT Light" w:cs="Arial"/>
                    <w:sz w:val="24"/>
                    <w:szCs w:val="24"/>
                    <w:lang w:val="fi-FI"/>
                  </w:rPr>
                </w:rPrChange>
              </w:rPr>
            </w:pPr>
            <w:r w:rsidRPr="004F1FC6">
              <w:rPr>
                <w:rFonts w:ascii="Footlight MT Light" w:hAnsi="Footlight MT Light" w:cs="Arial"/>
                <w:sz w:val="24"/>
                <w:szCs w:val="24"/>
                <w:lang w:val="fi-FI"/>
                <w:rPrChange w:id="25107" w:author="suryavina" w:date="2015-02-06T16:21:00Z">
                  <w:rPr>
                    <w:rFonts w:ascii="Footlight MT Light" w:hAnsi="Footlight MT Light" w:cs="Arial"/>
                    <w:sz w:val="24"/>
                    <w:szCs w:val="24"/>
                    <w:lang w:val="fi-FI"/>
                  </w:rPr>
                </w:rPrChange>
              </w:rPr>
              <w:t xml:space="preserve">Bahasa kontrak harus dalam Bahasa Indonesia </w:t>
            </w:r>
            <w:r w:rsidRPr="004F1FC6">
              <w:rPr>
                <w:rFonts w:ascii="Footlight MT Light" w:hAnsi="Footlight MT Light" w:cs="Arial"/>
                <w:iCs/>
                <w:sz w:val="24"/>
                <w:szCs w:val="24"/>
                <w:lang w:val="fi-FI"/>
                <w:rPrChange w:id="25108" w:author="suryavina" w:date="2015-02-06T16:21:00Z">
                  <w:rPr>
                    <w:rFonts w:ascii="Footlight MT Light" w:hAnsi="Footlight MT Light" w:cs="Arial"/>
                    <w:iCs/>
                    <w:sz w:val="24"/>
                    <w:szCs w:val="24"/>
                    <w:lang w:val="fi-FI"/>
                  </w:rPr>
                </w:rPrChange>
              </w:rPr>
              <w:t>kecuali dalam rangka  pinjaman/hibah  luar  negeri  menggunakan  Bahasa Indonesia dan bahasa nasional pemberi pinjaman/hibah tersebut dan/atau bahasa Inggris</w:t>
            </w:r>
            <w:r w:rsidRPr="004F1FC6">
              <w:rPr>
                <w:rFonts w:ascii="Footlight MT Light" w:hAnsi="Footlight MT Light" w:cs="Arial"/>
                <w:sz w:val="24"/>
                <w:szCs w:val="24"/>
                <w:lang w:val="fi-FI"/>
                <w:rPrChange w:id="25109" w:author="suryavina" w:date="2015-02-06T16:21:00Z">
                  <w:rPr>
                    <w:rFonts w:ascii="Footlight MT Light" w:hAnsi="Footlight MT Light" w:cs="Arial"/>
                    <w:sz w:val="24"/>
                    <w:szCs w:val="24"/>
                    <w:lang w:val="fi-FI"/>
                  </w:rPr>
                </w:rPrChange>
              </w:rPr>
              <w:t>.</w:t>
            </w:r>
          </w:p>
          <w:p w:rsidR="00ED45DD" w:rsidRPr="004F1FC6" w:rsidRDefault="00ED45DD" w:rsidP="00493021">
            <w:pPr>
              <w:tabs>
                <w:tab w:val="left" w:pos="743"/>
              </w:tabs>
              <w:rPr>
                <w:rFonts w:ascii="Footlight MT Light" w:hAnsi="Footlight MT Light" w:cs="Arial"/>
                <w:sz w:val="24"/>
                <w:szCs w:val="24"/>
                <w:lang w:val="fi-FI"/>
                <w:rPrChange w:id="25110" w:author="suryavina" w:date="2015-02-06T16:21:00Z">
                  <w:rPr>
                    <w:rFonts w:ascii="Footlight MT Light" w:hAnsi="Footlight MT Light" w:cs="Arial"/>
                    <w:sz w:val="24"/>
                    <w:szCs w:val="24"/>
                    <w:lang w:val="fi-FI"/>
                  </w:rPr>
                </w:rPrChange>
              </w:rPr>
            </w:pPr>
          </w:p>
          <w:p w:rsidR="00ED45DD" w:rsidRPr="004F1FC6" w:rsidRDefault="00155965" w:rsidP="00493021">
            <w:pPr>
              <w:numPr>
                <w:ilvl w:val="4"/>
                <w:numId w:val="1784"/>
              </w:numPr>
              <w:tabs>
                <w:tab w:val="left" w:pos="601"/>
              </w:tabs>
              <w:ind w:left="601" w:hanging="709"/>
              <w:rPr>
                <w:rFonts w:ascii="Footlight MT Light" w:hAnsi="Footlight MT Light" w:cs="Arial"/>
                <w:sz w:val="24"/>
                <w:szCs w:val="24"/>
                <w:lang w:val="id-ID"/>
                <w:rPrChange w:id="25111" w:author="suryavina" w:date="2015-02-06T16:21:00Z">
                  <w:rPr>
                    <w:rFonts w:ascii="Footlight MT Light" w:hAnsi="Footlight MT Light" w:cs="Arial"/>
                    <w:sz w:val="24"/>
                    <w:szCs w:val="24"/>
                    <w:lang w:val="id-ID"/>
                  </w:rPr>
                </w:rPrChange>
              </w:rPr>
            </w:pPr>
            <w:r w:rsidRPr="004F1FC6">
              <w:rPr>
                <w:rFonts w:ascii="Footlight MT Light" w:hAnsi="Footlight MT Light" w:cs="Arial"/>
                <w:sz w:val="24"/>
                <w:szCs w:val="24"/>
                <w:lang w:val="fi-FI"/>
                <w:rPrChange w:id="25112" w:author="suryavina" w:date="2015-02-06T16:21:00Z">
                  <w:rPr>
                    <w:rFonts w:ascii="Footlight MT Light" w:hAnsi="Footlight MT Light" w:cs="Arial"/>
                    <w:sz w:val="24"/>
                    <w:szCs w:val="24"/>
                    <w:lang w:val="fi-FI"/>
                  </w:rPr>
                </w:rPrChange>
              </w:rPr>
              <w:t xml:space="preserve">Hukum yang digunakan adalah hukum yang berlaku di Indonesia </w:t>
            </w:r>
            <w:r w:rsidRPr="004F1FC6">
              <w:rPr>
                <w:rFonts w:ascii="Footlight MT Light" w:hAnsi="Footlight MT Light" w:cs="Arial"/>
                <w:iCs/>
                <w:sz w:val="24"/>
                <w:szCs w:val="24"/>
                <w:lang w:val="fi-FI"/>
                <w:rPrChange w:id="25113" w:author="suryavina" w:date="2015-02-06T16:21:00Z">
                  <w:rPr>
                    <w:rFonts w:ascii="Footlight MT Light" w:hAnsi="Footlight MT Light" w:cs="Arial"/>
                    <w:iCs/>
                    <w:sz w:val="24"/>
                    <w:szCs w:val="24"/>
                    <w:lang w:val="fi-FI"/>
                  </w:rPr>
                </w:rPrChange>
              </w:rPr>
              <w:t>kecuali dalam rangka pinjaman/hibah luar negeri menggunakan hukum yang berlaku di Indonesia atau hukum yang</w:t>
            </w:r>
            <w:r w:rsidRPr="004F1FC6">
              <w:rPr>
                <w:rFonts w:ascii="Footlight MT Light" w:hAnsi="Footlight MT Light"/>
                <w:iCs/>
                <w:sz w:val="24"/>
                <w:szCs w:val="24"/>
                <w:lang w:val="id-ID"/>
                <w:rPrChange w:id="25114" w:author="suryavina" w:date="2015-02-06T16:21:00Z">
                  <w:rPr>
                    <w:rFonts w:ascii="Footlight MT Light" w:hAnsi="Footlight MT Light"/>
                    <w:iCs/>
                    <w:sz w:val="24"/>
                    <w:szCs w:val="24"/>
                    <w:lang w:val="id-ID"/>
                  </w:rPr>
                </w:rPrChange>
              </w:rPr>
              <w:t xml:space="preserve"> berlaku di negara pemberi pinjaman/hibah (tergantung kesepakatan antara Pemerintah dan negara pemberi pinjaman/hibah)</w:t>
            </w:r>
            <w:r w:rsidRPr="004F1FC6">
              <w:rPr>
                <w:rFonts w:ascii="Footlight MT Light" w:hAnsi="Footlight MT Light"/>
                <w:sz w:val="24"/>
                <w:szCs w:val="24"/>
                <w:lang w:val="sv-SE"/>
                <w:rPrChange w:id="25115" w:author="suryavina" w:date="2015-02-06T16:21:00Z">
                  <w:rPr>
                    <w:rFonts w:ascii="Footlight MT Light" w:hAnsi="Footlight MT Light"/>
                    <w:sz w:val="24"/>
                    <w:szCs w:val="24"/>
                    <w:lang w:val="sv-SE"/>
                  </w:rPr>
                </w:rPrChange>
              </w:rPr>
              <w:t>.</w:t>
            </w:r>
          </w:p>
          <w:p w:rsidR="00ED45DD" w:rsidRPr="004F1FC6" w:rsidRDefault="00ED45DD" w:rsidP="00493021">
            <w:pPr>
              <w:tabs>
                <w:tab w:val="left" w:pos="601"/>
              </w:tabs>
              <w:ind w:left="-108"/>
              <w:rPr>
                <w:rFonts w:ascii="Footlight MT Light" w:hAnsi="Footlight MT Light" w:cs="Arial"/>
                <w:sz w:val="24"/>
                <w:szCs w:val="24"/>
                <w:lang w:val="id-ID"/>
                <w:rPrChange w:id="25116" w:author="suryavina" w:date="2015-02-06T16:21:00Z">
                  <w:rPr>
                    <w:rFonts w:ascii="Footlight MT Light" w:hAnsi="Footlight MT Light" w:cs="Arial"/>
                    <w:sz w:val="24"/>
                    <w:szCs w:val="24"/>
                    <w:lang w:val="id-ID"/>
                  </w:rPr>
                </w:rPrChange>
              </w:rPr>
            </w:pPr>
          </w:p>
        </w:tc>
      </w:tr>
      <w:tr w:rsidR="00ED45DD" w:rsidRPr="004F1FC6" w:rsidTr="00493021">
        <w:trPr>
          <w:trHeight w:val="561"/>
        </w:trPr>
        <w:tc>
          <w:tcPr>
            <w:tcW w:w="2268" w:type="dxa"/>
          </w:tcPr>
          <w:p w:rsidR="00ED45DD" w:rsidRPr="004F1FC6" w:rsidRDefault="00155965" w:rsidP="00493021">
            <w:pPr>
              <w:numPr>
                <w:ilvl w:val="0"/>
                <w:numId w:val="1782"/>
              </w:numPr>
              <w:tabs>
                <w:tab w:val="left" w:pos="318"/>
              </w:tabs>
              <w:ind w:left="318" w:hanging="426"/>
              <w:jc w:val="left"/>
              <w:rPr>
                <w:rFonts w:ascii="Footlight MT Light" w:hAnsi="Footlight MT Light"/>
                <w:b/>
                <w:sz w:val="24"/>
                <w:szCs w:val="24"/>
                <w:lang w:val="id-ID"/>
                <w:rPrChange w:id="25117" w:author="suryavina" w:date="2015-02-06T16:21:00Z">
                  <w:rPr>
                    <w:rFonts w:ascii="Footlight MT Light" w:hAnsi="Footlight MT Light"/>
                    <w:b/>
                    <w:sz w:val="24"/>
                    <w:szCs w:val="24"/>
                    <w:lang w:val="id-ID"/>
                  </w:rPr>
                </w:rPrChange>
              </w:rPr>
            </w:pPr>
            <w:r w:rsidRPr="004F1FC6">
              <w:rPr>
                <w:rFonts w:ascii="Footlight MT Light" w:hAnsi="Footlight MT Light" w:cs="Arial"/>
                <w:b/>
                <w:sz w:val="24"/>
                <w:szCs w:val="24"/>
                <w:lang w:val="nl-NL"/>
                <w:rPrChange w:id="25118" w:author="suryavina" w:date="2015-02-06T16:21:00Z">
                  <w:rPr>
                    <w:rFonts w:ascii="Footlight MT Light" w:hAnsi="Footlight MT Light" w:cs="Arial"/>
                    <w:b/>
                    <w:sz w:val="24"/>
                    <w:szCs w:val="24"/>
                    <w:lang w:val="nl-NL"/>
                  </w:rPr>
                </w:rPrChange>
              </w:rPr>
              <w:t>Larangan</w:t>
            </w:r>
            <w:r w:rsidRPr="004F1FC6">
              <w:rPr>
                <w:rFonts w:ascii="Footlight MT Light" w:hAnsi="Footlight MT Light"/>
                <w:b/>
                <w:sz w:val="24"/>
                <w:szCs w:val="24"/>
                <w:lang w:val="id-ID"/>
                <w:rPrChange w:id="25119" w:author="suryavina" w:date="2015-02-06T16:21:00Z">
                  <w:rPr>
                    <w:rFonts w:ascii="Footlight MT Light" w:hAnsi="Footlight MT Light"/>
                    <w:b/>
                    <w:sz w:val="24"/>
                    <w:szCs w:val="24"/>
                    <w:lang w:val="id-ID"/>
                  </w:rPr>
                </w:rPrChange>
              </w:rPr>
              <w:t xml:space="preserve"> </w:t>
            </w:r>
            <w:r w:rsidRPr="004F1FC6">
              <w:rPr>
                <w:rFonts w:ascii="Footlight MT Light" w:hAnsi="Footlight MT Light" w:cs="Arial"/>
                <w:b/>
                <w:sz w:val="24"/>
                <w:szCs w:val="24"/>
                <w:rPrChange w:id="25120" w:author="suryavina" w:date="2015-02-06T16:21:00Z">
                  <w:rPr>
                    <w:rFonts w:ascii="Footlight MT Light" w:hAnsi="Footlight MT Light" w:cs="Arial"/>
                    <w:b/>
                    <w:sz w:val="24"/>
                    <w:szCs w:val="24"/>
                  </w:rPr>
                </w:rPrChange>
              </w:rPr>
              <w:t>Korupsi</w:t>
            </w:r>
            <w:r w:rsidRPr="004F1FC6">
              <w:rPr>
                <w:rFonts w:ascii="Footlight MT Light" w:hAnsi="Footlight MT Light"/>
                <w:b/>
                <w:sz w:val="24"/>
                <w:szCs w:val="24"/>
                <w:lang w:val="id-ID"/>
                <w:rPrChange w:id="25121" w:author="suryavina" w:date="2015-02-06T16:21:00Z">
                  <w:rPr>
                    <w:rFonts w:ascii="Footlight MT Light" w:hAnsi="Footlight MT Light"/>
                    <w:b/>
                    <w:sz w:val="24"/>
                    <w:szCs w:val="24"/>
                    <w:lang w:val="id-ID"/>
                  </w:rPr>
                </w:rPrChange>
              </w:rPr>
              <w:t>, Kolusi, dan Nepotisme (KKN), Persekongkolan serta Penipuan</w:t>
            </w:r>
          </w:p>
          <w:p w:rsidR="00ED45DD" w:rsidRPr="004F1FC6" w:rsidRDefault="00ED45DD" w:rsidP="00493021">
            <w:pPr>
              <w:ind w:left="563"/>
              <w:rPr>
                <w:rFonts w:ascii="Footlight MT Light" w:hAnsi="Footlight MT Light" w:cs="Arial"/>
                <w:b/>
                <w:sz w:val="24"/>
                <w:szCs w:val="24"/>
                <w:lang w:val="nl-NL"/>
                <w:rPrChange w:id="25122" w:author="suryavina" w:date="2015-02-06T16:21:00Z">
                  <w:rPr>
                    <w:rFonts w:ascii="Footlight MT Light" w:hAnsi="Footlight MT Light" w:cs="Arial"/>
                    <w:b/>
                    <w:sz w:val="24"/>
                    <w:szCs w:val="24"/>
                    <w:lang w:val="nl-NL"/>
                  </w:rPr>
                </w:rPrChange>
              </w:rPr>
            </w:pPr>
          </w:p>
        </w:tc>
        <w:tc>
          <w:tcPr>
            <w:tcW w:w="5670" w:type="dxa"/>
            <w:gridSpan w:val="2"/>
          </w:tcPr>
          <w:p w:rsidR="00ED45DD" w:rsidRPr="004F1FC6" w:rsidRDefault="00155965" w:rsidP="00493021">
            <w:pPr>
              <w:numPr>
                <w:ilvl w:val="1"/>
                <w:numId w:val="1785"/>
              </w:numPr>
              <w:ind w:left="601" w:hanging="709"/>
              <w:rPr>
                <w:rFonts w:ascii="Footlight MT Light" w:hAnsi="Footlight MT Light"/>
                <w:sz w:val="24"/>
                <w:szCs w:val="24"/>
                <w:lang w:val="fi-FI"/>
                <w:rPrChange w:id="25123"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id-ID"/>
                <w:rPrChange w:id="25124" w:author="suryavina" w:date="2015-02-06T16:21:00Z">
                  <w:rPr>
                    <w:rFonts w:ascii="Footlight MT Light" w:hAnsi="Footlight MT Light"/>
                    <w:sz w:val="24"/>
                    <w:szCs w:val="24"/>
                    <w:lang w:val="id-ID"/>
                  </w:rPr>
                </w:rPrChange>
              </w:rPr>
              <w:t>Berdasarkan etika pengadaan barang/jasa pemerintah, para pihak dilarang untuk</w:t>
            </w:r>
            <w:r w:rsidRPr="004F1FC6">
              <w:rPr>
                <w:rFonts w:ascii="Footlight MT Light" w:hAnsi="Footlight MT Light"/>
                <w:sz w:val="24"/>
                <w:szCs w:val="24"/>
                <w:lang w:val="fi-FI"/>
                <w:rPrChange w:id="25125" w:author="suryavina" w:date="2015-02-06T16:21:00Z">
                  <w:rPr>
                    <w:rFonts w:ascii="Footlight MT Light" w:hAnsi="Footlight MT Light"/>
                    <w:sz w:val="24"/>
                    <w:szCs w:val="24"/>
                    <w:lang w:val="fi-FI"/>
                  </w:rPr>
                </w:rPrChange>
              </w:rPr>
              <w:t>:</w:t>
            </w:r>
          </w:p>
          <w:p w:rsidR="00ED45DD" w:rsidRPr="004F1FC6" w:rsidRDefault="00155965" w:rsidP="00493021">
            <w:pPr>
              <w:numPr>
                <w:ilvl w:val="0"/>
                <w:numId w:val="1786"/>
              </w:numPr>
              <w:autoSpaceDE w:val="0"/>
              <w:autoSpaceDN w:val="0"/>
              <w:adjustRightInd w:val="0"/>
              <w:ind w:left="884" w:hanging="284"/>
              <w:rPr>
                <w:rFonts w:ascii="Footlight MT Light" w:hAnsi="Footlight MT Light"/>
                <w:sz w:val="24"/>
                <w:szCs w:val="24"/>
                <w:lang w:val="id-ID"/>
                <w:rPrChange w:id="25126"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5127" w:author="suryavina" w:date="2015-02-06T16:21:00Z">
                  <w:rPr>
                    <w:rFonts w:ascii="Footlight MT Light" w:hAnsi="Footlight MT Light"/>
                    <w:sz w:val="24"/>
                    <w:szCs w:val="24"/>
                    <w:lang w:val="id-ID"/>
                  </w:rPr>
                </w:rPrChange>
              </w:rPr>
              <w:t>menawarkan, menerima atau menjanjikan untuk memberi atau menerima hadiah atau imbalan berupa apa saja atau melakukan tindakan lainnya untuk mempengaruhi siapapun yang diketahui atau patut dapat diduga berkaitan dengan pengadaan ini;</w:t>
            </w:r>
          </w:p>
          <w:p w:rsidR="00ED45DD" w:rsidRPr="004F1FC6" w:rsidRDefault="00155965" w:rsidP="00493021">
            <w:pPr>
              <w:numPr>
                <w:ilvl w:val="0"/>
                <w:numId w:val="1786"/>
              </w:numPr>
              <w:autoSpaceDE w:val="0"/>
              <w:autoSpaceDN w:val="0"/>
              <w:adjustRightInd w:val="0"/>
              <w:ind w:left="884" w:hanging="284"/>
              <w:rPr>
                <w:rFonts w:ascii="Footlight MT Light" w:hAnsi="Footlight MT Light"/>
                <w:sz w:val="24"/>
                <w:szCs w:val="24"/>
                <w:lang w:val="fi-FI"/>
                <w:rPrChange w:id="25128"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id-ID"/>
                <w:rPrChange w:id="25129" w:author="suryavina" w:date="2015-02-06T16:21:00Z">
                  <w:rPr>
                    <w:rFonts w:ascii="Footlight MT Light" w:hAnsi="Footlight MT Light"/>
                    <w:sz w:val="24"/>
                    <w:szCs w:val="24"/>
                    <w:lang w:val="id-ID"/>
                  </w:rPr>
                </w:rPrChange>
              </w:rPr>
              <w:t>melakukan persekongkolan dengan peserta lain untuk mengatur hasil pelelangan, sehingga mengurangi/menghambat/ memperkecil/meniadakan persaiangan yang sehat dan/atau merugikan pihak lain; dan/atau</w:t>
            </w:r>
          </w:p>
          <w:p w:rsidR="00ED45DD" w:rsidRPr="004F1FC6" w:rsidRDefault="00155965" w:rsidP="00493021">
            <w:pPr>
              <w:numPr>
                <w:ilvl w:val="0"/>
                <w:numId w:val="1786"/>
              </w:numPr>
              <w:autoSpaceDE w:val="0"/>
              <w:autoSpaceDN w:val="0"/>
              <w:adjustRightInd w:val="0"/>
              <w:ind w:left="884" w:hanging="284"/>
              <w:rPr>
                <w:rFonts w:ascii="Footlight MT Light" w:hAnsi="Footlight MT Light"/>
                <w:sz w:val="24"/>
                <w:szCs w:val="24"/>
                <w:lang w:val="fi-FI"/>
                <w:rPrChange w:id="25130"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id-ID"/>
                <w:rPrChange w:id="25131" w:author="suryavina" w:date="2015-02-06T16:21:00Z">
                  <w:rPr>
                    <w:rFonts w:ascii="Footlight MT Light" w:hAnsi="Footlight MT Light"/>
                    <w:sz w:val="24"/>
                    <w:szCs w:val="24"/>
                    <w:lang w:val="id-ID"/>
                  </w:rPr>
                </w:rPrChange>
              </w:rPr>
              <w:t>membuat dan/atau menyampaikan secara tidak benar dokumen dan/atau keterangan lain yang disyaratkan untuk penyusunan dan pelaksanaan Kontrak ini.</w:t>
            </w:r>
          </w:p>
          <w:p w:rsidR="00ED45DD" w:rsidRPr="004F1FC6" w:rsidRDefault="00ED45DD" w:rsidP="00493021">
            <w:pPr>
              <w:autoSpaceDE w:val="0"/>
              <w:autoSpaceDN w:val="0"/>
              <w:adjustRightInd w:val="0"/>
              <w:ind w:left="692" w:hanging="692"/>
              <w:rPr>
                <w:rFonts w:ascii="Footlight MT Light" w:hAnsi="Footlight MT Light"/>
                <w:sz w:val="24"/>
                <w:szCs w:val="24"/>
                <w:lang w:val="fi-FI"/>
                <w:rPrChange w:id="25132" w:author="suryavina" w:date="2015-02-06T16:21:00Z">
                  <w:rPr>
                    <w:rFonts w:ascii="Footlight MT Light" w:hAnsi="Footlight MT Light"/>
                    <w:sz w:val="24"/>
                    <w:szCs w:val="24"/>
                    <w:lang w:val="fi-FI"/>
                  </w:rPr>
                </w:rPrChange>
              </w:rPr>
            </w:pPr>
          </w:p>
          <w:p w:rsidR="00ED45DD" w:rsidRPr="004F1FC6" w:rsidRDefault="00155965" w:rsidP="00493021">
            <w:pPr>
              <w:numPr>
                <w:ilvl w:val="1"/>
                <w:numId w:val="1785"/>
              </w:numPr>
              <w:ind w:left="601" w:hanging="709"/>
              <w:rPr>
                <w:rFonts w:ascii="Footlight MT Light" w:hAnsi="Footlight MT Light"/>
                <w:sz w:val="24"/>
                <w:szCs w:val="24"/>
                <w:lang w:val="fi-FI"/>
                <w:rPrChange w:id="25133"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id-ID"/>
                <w:rPrChange w:id="25134" w:author="suryavina" w:date="2015-02-06T16:21:00Z">
                  <w:rPr>
                    <w:rFonts w:ascii="Footlight MT Light" w:hAnsi="Footlight MT Light"/>
                    <w:sz w:val="24"/>
                    <w:szCs w:val="24"/>
                    <w:lang w:val="id-ID"/>
                  </w:rPr>
                </w:rPrChange>
              </w:rPr>
              <w:t xml:space="preserve">Penyedia menjamin bahwa yang bersangkutan (termasuk semua anggota Kemitraan/KSO apabila berbentuk Kemitraan/KSO) dan subpenyedianya (jika ada) tidak akan melakukan tindakan yang dilarang diatas. </w:t>
            </w:r>
          </w:p>
          <w:p w:rsidR="00ED45DD" w:rsidRPr="004F1FC6" w:rsidRDefault="00ED45DD" w:rsidP="00493021">
            <w:pPr>
              <w:ind w:left="601"/>
              <w:rPr>
                <w:rFonts w:ascii="Footlight MT Light" w:hAnsi="Footlight MT Light"/>
                <w:sz w:val="24"/>
                <w:szCs w:val="24"/>
                <w:lang w:val="fi-FI"/>
                <w:rPrChange w:id="25135" w:author="suryavina" w:date="2015-02-06T16:21:00Z">
                  <w:rPr>
                    <w:rFonts w:ascii="Footlight MT Light" w:hAnsi="Footlight MT Light"/>
                    <w:sz w:val="24"/>
                    <w:szCs w:val="24"/>
                    <w:lang w:val="fi-FI"/>
                  </w:rPr>
                </w:rPrChange>
              </w:rPr>
            </w:pPr>
          </w:p>
          <w:p w:rsidR="00ED45DD" w:rsidRPr="004F1FC6" w:rsidRDefault="00155965" w:rsidP="00493021">
            <w:pPr>
              <w:numPr>
                <w:ilvl w:val="1"/>
                <w:numId w:val="1785"/>
              </w:numPr>
              <w:ind w:left="601" w:hanging="709"/>
              <w:rPr>
                <w:rFonts w:ascii="Footlight MT Light" w:hAnsi="Footlight MT Light"/>
                <w:sz w:val="24"/>
                <w:szCs w:val="24"/>
                <w:lang w:val="fi-FI"/>
                <w:rPrChange w:id="25136"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id-ID"/>
                <w:rPrChange w:id="25137" w:author="suryavina" w:date="2015-02-06T16:21:00Z">
                  <w:rPr>
                    <w:rFonts w:ascii="Footlight MT Light" w:hAnsi="Footlight MT Light"/>
                    <w:sz w:val="24"/>
                    <w:szCs w:val="24"/>
                    <w:lang w:val="id-ID"/>
                  </w:rPr>
                </w:rPrChange>
              </w:rPr>
              <w:t>Penyedia yang menurut penilaian PPK terbukti melakukan larangan-larangan diatas dapat dikenakan sanksi-sanksi admini</w:t>
            </w:r>
            <w:r w:rsidRPr="004F1FC6">
              <w:rPr>
                <w:rFonts w:ascii="Footlight MT Light" w:hAnsi="Footlight MT Light"/>
                <w:sz w:val="24"/>
                <w:szCs w:val="24"/>
                <w:lang w:val="fi-FI"/>
                <w:rPrChange w:id="25138" w:author="suryavina" w:date="2015-02-06T16:21:00Z">
                  <w:rPr>
                    <w:rFonts w:ascii="Footlight MT Light" w:hAnsi="Footlight MT Light"/>
                    <w:sz w:val="24"/>
                    <w:szCs w:val="24"/>
                    <w:lang w:val="fi-FI"/>
                  </w:rPr>
                </w:rPrChange>
              </w:rPr>
              <w:t>s</w:t>
            </w:r>
            <w:r w:rsidRPr="004F1FC6">
              <w:rPr>
                <w:rFonts w:ascii="Footlight MT Light" w:hAnsi="Footlight MT Light"/>
                <w:sz w:val="24"/>
                <w:szCs w:val="24"/>
                <w:lang w:val="id-ID"/>
                <w:rPrChange w:id="25139" w:author="suryavina" w:date="2015-02-06T16:21:00Z">
                  <w:rPr>
                    <w:rFonts w:ascii="Footlight MT Light" w:hAnsi="Footlight MT Light"/>
                    <w:sz w:val="24"/>
                    <w:szCs w:val="24"/>
                    <w:lang w:val="id-ID"/>
                  </w:rPr>
                </w:rPrChange>
              </w:rPr>
              <w:t>tratif sebagai berikut:</w:t>
            </w:r>
          </w:p>
          <w:p w:rsidR="00ED45DD" w:rsidRPr="004F1FC6" w:rsidRDefault="00155965" w:rsidP="00493021">
            <w:pPr>
              <w:numPr>
                <w:ilvl w:val="0"/>
                <w:numId w:val="1787"/>
              </w:numPr>
              <w:ind w:left="885" w:hanging="219"/>
              <w:rPr>
                <w:rFonts w:ascii="Footlight MT Light" w:hAnsi="Footlight MT Light"/>
                <w:sz w:val="24"/>
                <w:szCs w:val="24"/>
                <w:lang w:val="fi-FI"/>
                <w:rPrChange w:id="25140"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id-ID"/>
                <w:rPrChange w:id="25141" w:author="suryavina" w:date="2015-02-06T16:21:00Z">
                  <w:rPr>
                    <w:rFonts w:ascii="Footlight MT Light" w:hAnsi="Footlight MT Light"/>
                    <w:sz w:val="24"/>
                    <w:szCs w:val="24"/>
                    <w:lang w:val="id-ID"/>
                  </w:rPr>
                </w:rPrChange>
              </w:rPr>
              <w:t xml:space="preserve">Pemutusan Kontrak; </w:t>
            </w:r>
          </w:p>
          <w:p w:rsidR="00ED45DD" w:rsidRPr="004F1FC6" w:rsidRDefault="00155965" w:rsidP="00493021">
            <w:pPr>
              <w:numPr>
                <w:ilvl w:val="0"/>
                <w:numId w:val="1787"/>
              </w:numPr>
              <w:ind w:left="885" w:hanging="219"/>
              <w:rPr>
                <w:rFonts w:ascii="Footlight MT Light" w:hAnsi="Footlight MT Light"/>
                <w:sz w:val="24"/>
                <w:szCs w:val="24"/>
                <w:lang w:val="fi-FI"/>
                <w:rPrChange w:id="25142"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id-ID"/>
                <w:rPrChange w:id="25143" w:author="suryavina" w:date="2015-02-06T16:21:00Z">
                  <w:rPr>
                    <w:rFonts w:ascii="Footlight MT Light" w:hAnsi="Footlight MT Light"/>
                    <w:sz w:val="24"/>
                    <w:szCs w:val="24"/>
                    <w:lang w:val="id-ID"/>
                  </w:rPr>
                </w:rPrChange>
              </w:rPr>
              <w:t>Jaminan Pelaksanaan dicairkan apabila dipersyaratkan;</w:t>
            </w:r>
          </w:p>
          <w:p w:rsidR="00ED45DD" w:rsidRPr="004F1FC6" w:rsidRDefault="00155965" w:rsidP="00493021">
            <w:pPr>
              <w:numPr>
                <w:ilvl w:val="0"/>
                <w:numId w:val="1787"/>
              </w:numPr>
              <w:ind w:left="885" w:hanging="219"/>
              <w:rPr>
                <w:rFonts w:ascii="Footlight MT Light" w:hAnsi="Footlight MT Light"/>
                <w:sz w:val="24"/>
                <w:szCs w:val="24"/>
                <w:lang w:val="fi-FI"/>
                <w:rPrChange w:id="25144"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id-ID"/>
                <w:rPrChange w:id="25145" w:author="suryavina" w:date="2015-02-06T16:21:00Z">
                  <w:rPr>
                    <w:rFonts w:ascii="Footlight MT Light" w:hAnsi="Footlight MT Light"/>
                    <w:sz w:val="24"/>
                    <w:szCs w:val="24"/>
                    <w:lang w:val="id-ID"/>
                  </w:rPr>
                </w:rPrChange>
              </w:rPr>
              <w:t>Sisa uang muka harus dilunasi oleh Penyedia; dan</w:t>
            </w:r>
          </w:p>
          <w:p w:rsidR="00ED45DD" w:rsidRPr="004F1FC6" w:rsidRDefault="00155965" w:rsidP="00493021">
            <w:pPr>
              <w:numPr>
                <w:ilvl w:val="0"/>
                <w:numId w:val="1787"/>
              </w:numPr>
              <w:ind w:left="885" w:hanging="219"/>
              <w:rPr>
                <w:rFonts w:ascii="Footlight MT Light" w:hAnsi="Footlight MT Light"/>
                <w:sz w:val="24"/>
                <w:szCs w:val="24"/>
                <w:lang w:val="fi-FI"/>
                <w:rPrChange w:id="25146" w:author="suryavina" w:date="2015-02-06T16:21:00Z">
                  <w:rPr>
                    <w:rFonts w:ascii="Footlight MT Light" w:hAnsi="Footlight MT Light"/>
                    <w:sz w:val="24"/>
                    <w:szCs w:val="24"/>
                    <w:lang w:val="fi-FI"/>
                  </w:rPr>
                </w:rPrChange>
              </w:rPr>
            </w:pPr>
            <w:r w:rsidRPr="004F1FC6">
              <w:rPr>
                <w:rFonts w:ascii="Footlight MT Light" w:hAnsi="Footlight MT Light"/>
                <w:sz w:val="24"/>
                <w:szCs w:val="24"/>
                <w:rPrChange w:id="25147" w:author="suryavina" w:date="2015-02-06T16:21:00Z">
                  <w:rPr>
                    <w:rFonts w:ascii="Footlight MT Light" w:hAnsi="Footlight MT Light"/>
                    <w:sz w:val="24"/>
                    <w:szCs w:val="24"/>
                  </w:rPr>
                </w:rPrChange>
              </w:rPr>
              <w:t>dimasukan dalam</w:t>
            </w:r>
            <w:r w:rsidRPr="004F1FC6">
              <w:rPr>
                <w:rFonts w:ascii="Footlight MT Light" w:hAnsi="Footlight MT Light"/>
                <w:sz w:val="24"/>
                <w:szCs w:val="24"/>
                <w:lang w:val="id-ID"/>
                <w:rPrChange w:id="25148" w:author="suryavina" w:date="2015-02-06T16:21:00Z">
                  <w:rPr>
                    <w:rFonts w:ascii="Footlight MT Light" w:hAnsi="Footlight MT Light"/>
                    <w:sz w:val="24"/>
                    <w:szCs w:val="24"/>
                    <w:lang w:val="id-ID"/>
                  </w:rPr>
                </w:rPrChange>
              </w:rPr>
              <w:t xml:space="preserve"> daftar hitam.</w:t>
            </w:r>
          </w:p>
          <w:p w:rsidR="00ED45DD" w:rsidRPr="004F1FC6" w:rsidRDefault="00ED45DD" w:rsidP="00493021">
            <w:pPr>
              <w:ind w:left="1866"/>
              <w:rPr>
                <w:rFonts w:ascii="Footlight MT Light" w:hAnsi="Footlight MT Light"/>
                <w:sz w:val="24"/>
                <w:szCs w:val="24"/>
                <w:lang w:val="fi-FI"/>
                <w:rPrChange w:id="25149" w:author="suryavina" w:date="2015-02-06T16:21:00Z">
                  <w:rPr>
                    <w:rFonts w:ascii="Footlight MT Light" w:hAnsi="Footlight MT Light"/>
                    <w:sz w:val="24"/>
                    <w:szCs w:val="24"/>
                    <w:lang w:val="fi-FI"/>
                  </w:rPr>
                </w:rPrChange>
              </w:rPr>
            </w:pPr>
          </w:p>
          <w:p w:rsidR="00ED45DD" w:rsidRPr="004F1FC6" w:rsidRDefault="00155965" w:rsidP="00493021">
            <w:pPr>
              <w:numPr>
                <w:ilvl w:val="1"/>
                <w:numId w:val="1785"/>
              </w:numPr>
              <w:ind w:left="601" w:hanging="709"/>
              <w:rPr>
                <w:rFonts w:ascii="Footlight MT Light" w:hAnsi="Footlight MT Light"/>
                <w:sz w:val="24"/>
                <w:szCs w:val="24"/>
                <w:lang w:val="sv-SE"/>
                <w:rPrChange w:id="25150"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fi-FI"/>
                <w:rPrChange w:id="25151" w:author="suryavina" w:date="2015-02-06T16:21:00Z">
                  <w:rPr>
                    <w:rFonts w:ascii="Footlight MT Light" w:hAnsi="Footlight MT Light"/>
                    <w:sz w:val="24"/>
                    <w:szCs w:val="24"/>
                    <w:lang w:val="fi-FI"/>
                  </w:rPr>
                </w:rPrChange>
              </w:rPr>
              <w:t>Pengenaan</w:t>
            </w:r>
            <w:r w:rsidRPr="004F1FC6">
              <w:rPr>
                <w:rFonts w:ascii="Footlight MT Light" w:hAnsi="Footlight MT Light"/>
                <w:sz w:val="24"/>
                <w:szCs w:val="24"/>
                <w:lang w:val="sv-SE"/>
                <w:rPrChange w:id="25152" w:author="suryavina" w:date="2015-02-06T16:21:00Z">
                  <w:rPr>
                    <w:rFonts w:ascii="Footlight MT Light" w:hAnsi="Footlight MT Light"/>
                    <w:sz w:val="24"/>
                    <w:szCs w:val="24"/>
                    <w:lang w:val="sv-SE"/>
                  </w:rPr>
                </w:rPrChange>
              </w:rPr>
              <w:t xml:space="preserve"> sanksi</w:t>
            </w:r>
            <w:r w:rsidRPr="004F1FC6">
              <w:rPr>
                <w:rFonts w:ascii="Footlight MT Light" w:hAnsi="Footlight MT Light"/>
                <w:sz w:val="24"/>
                <w:szCs w:val="24"/>
                <w:lang w:val="id-ID"/>
                <w:rPrChange w:id="25153" w:author="suryavina" w:date="2015-02-06T16:21:00Z">
                  <w:rPr>
                    <w:rFonts w:ascii="Footlight MT Light" w:hAnsi="Footlight MT Light"/>
                    <w:sz w:val="24"/>
                    <w:szCs w:val="24"/>
                    <w:lang w:val="id-ID"/>
                  </w:rPr>
                </w:rPrChange>
              </w:rPr>
              <w:t xml:space="preserve"> administratif di</w:t>
            </w:r>
            <w:r w:rsidRPr="004F1FC6">
              <w:rPr>
                <w:rFonts w:ascii="Footlight MT Light" w:hAnsi="Footlight MT Light"/>
                <w:sz w:val="24"/>
                <w:szCs w:val="24"/>
                <w:rPrChange w:id="25154" w:author="suryavina" w:date="2015-02-06T16:21:00Z">
                  <w:rPr>
                    <w:rFonts w:ascii="Footlight MT Light" w:hAnsi="Footlight MT Light"/>
                    <w:sz w:val="24"/>
                    <w:szCs w:val="24"/>
                  </w:rPr>
                </w:rPrChange>
              </w:rPr>
              <w:t xml:space="preserve"> </w:t>
            </w:r>
            <w:r w:rsidRPr="004F1FC6">
              <w:rPr>
                <w:rFonts w:ascii="Footlight MT Light" w:hAnsi="Footlight MT Light"/>
                <w:sz w:val="24"/>
                <w:szCs w:val="24"/>
                <w:lang w:val="id-ID"/>
                <w:rPrChange w:id="25155" w:author="suryavina" w:date="2015-02-06T16:21:00Z">
                  <w:rPr>
                    <w:rFonts w:ascii="Footlight MT Light" w:hAnsi="Footlight MT Light"/>
                    <w:sz w:val="24"/>
                    <w:szCs w:val="24"/>
                    <w:lang w:val="id-ID"/>
                  </w:rPr>
                </w:rPrChange>
              </w:rPr>
              <w:t>atas</w:t>
            </w:r>
            <w:r w:rsidRPr="004F1FC6">
              <w:rPr>
                <w:rFonts w:ascii="Footlight MT Light" w:hAnsi="Footlight MT Light"/>
                <w:sz w:val="24"/>
                <w:szCs w:val="24"/>
                <w:lang w:val="sv-SE"/>
                <w:rPrChange w:id="25156" w:author="suryavina" w:date="2015-02-06T16:21:00Z">
                  <w:rPr>
                    <w:rFonts w:ascii="Footlight MT Light" w:hAnsi="Footlight MT Light"/>
                    <w:sz w:val="24"/>
                    <w:szCs w:val="24"/>
                    <w:lang w:val="sv-SE"/>
                  </w:rPr>
                </w:rPrChange>
              </w:rPr>
              <w:t xml:space="preserve"> dilaporkan oleh </w:t>
            </w:r>
            <w:r w:rsidRPr="004F1FC6">
              <w:rPr>
                <w:rFonts w:ascii="Footlight MT Light" w:hAnsi="Footlight MT Light"/>
                <w:sz w:val="24"/>
                <w:szCs w:val="24"/>
                <w:lang w:val="id-ID"/>
                <w:rPrChange w:id="25157" w:author="suryavina" w:date="2015-02-06T16:21:00Z">
                  <w:rPr>
                    <w:rFonts w:ascii="Footlight MT Light" w:hAnsi="Footlight MT Light"/>
                    <w:sz w:val="24"/>
                    <w:szCs w:val="24"/>
                    <w:lang w:val="id-ID"/>
                  </w:rPr>
                </w:rPrChange>
              </w:rPr>
              <w:t xml:space="preserve">PPK  </w:t>
            </w:r>
            <w:r w:rsidRPr="004F1FC6">
              <w:rPr>
                <w:rFonts w:ascii="Footlight MT Light" w:hAnsi="Footlight MT Light"/>
                <w:sz w:val="24"/>
                <w:szCs w:val="24"/>
                <w:lang w:val="sv-SE"/>
                <w:rPrChange w:id="25158" w:author="suryavina" w:date="2015-02-06T16:21:00Z">
                  <w:rPr>
                    <w:rFonts w:ascii="Footlight MT Light" w:hAnsi="Footlight MT Light"/>
                    <w:sz w:val="24"/>
                    <w:szCs w:val="24"/>
                    <w:lang w:val="sv-SE"/>
                  </w:rPr>
                </w:rPrChange>
              </w:rPr>
              <w:t xml:space="preserve">kepada </w:t>
            </w:r>
            <w:r w:rsidRPr="004F1FC6">
              <w:rPr>
                <w:rFonts w:ascii="Footlight MT Light" w:hAnsi="Footlight MT Light"/>
                <w:sz w:val="24"/>
                <w:szCs w:val="24"/>
                <w:lang w:val="id-ID"/>
                <w:rPrChange w:id="25159" w:author="suryavina" w:date="2015-02-06T16:21:00Z">
                  <w:rPr>
                    <w:rFonts w:ascii="Footlight MT Light" w:hAnsi="Footlight MT Light"/>
                    <w:sz w:val="24"/>
                    <w:szCs w:val="24"/>
                    <w:lang w:val="id-ID"/>
                  </w:rPr>
                </w:rPrChange>
              </w:rPr>
              <w:t xml:space="preserve">PA/KPA. </w:t>
            </w:r>
          </w:p>
          <w:p w:rsidR="00ED45DD" w:rsidRPr="004F1FC6" w:rsidRDefault="00ED45DD" w:rsidP="00493021">
            <w:pPr>
              <w:ind w:left="601"/>
              <w:rPr>
                <w:rFonts w:ascii="Footlight MT Light" w:hAnsi="Footlight MT Light"/>
                <w:sz w:val="24"/>
                <w:szCs w:val="24"/>
                <w:lang w:val="sv-SE"/>
                <w:rPrChange w:id="25160" w:author="suryavina" w:date="2015-02-06T16:21:00Z">
                  <w:rPr>
                    <w:rFonts w:ascii="Footlight MT Light" w:hAnsi="Footlight MT Light"/>
                    <w:sz w:val="24"/>
                    <w:szCs w:val="24"/>
                    <w:lang w:val="sv-SE"/>
                  </w:rPr>
                </w:rPrChange>
              </w:rPr>
            </w:pPr>
          </w:p>
          <w:p w:rsidR="00ED45DD" w:rsidRPr="004F1FC6" w:rsidRDefault="00155965" w:rsidP="00493021">
            <w:pPr>
              <w:numPr>
                <w:ilvl w:val="1"/>
                <w:numId w:val="1785"/>
              </w:numPr>
              <w:ind w:left="601" w:hanging="709"/>
              <w:rPr>
                <w:rFonts w:ascii="Footlight MT Light" w:hAnsi="Footlight MT Light"/>
                <w:sz w:val="24"/>
                <w:szCs w:val="24"/>
                <w:lang w:val="sv-SE"/>
                <w:rPrChange w:id="25161"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id-ID"/>
                <w:rPrChange w:id="25162" w:author="suryavina" w:date="2015-02-06T16:21:00Z">
                  <w:rPr>
                    <w:rFonts w:ascii="Footlight MT Light" w:hAnsi="Footlight MT Light"/>
                    <w:sz w:val="24"/>
                    <w:szCs w:val="24"/>
                    <w:lang w:val="id-ID"/>
                  </w:rPr>
                </w:rPrChange>
              </w:rPr>
              <w:t>PPK yang terlibat dalam KKN dan penipuan dikenakan sanksi berdasarkan ketentuan peraturan perundang-undangan.</w:t>
            </w:r>
          </w:p>
          <w:p w:rsidR="00ED45DD" w:rsidRPr="004F1FC6" w:rsidRDefault="00ED45DD" w:rsidP="00493021">
            <w:pPr>
              <w:pStyle w:val="BodyText"/>
              <w:tabs>
                <w:tab w:val="left" w:pos="1026"/>
              </w:tabs>
              <w:suppressAutoHyphens w:val="0"/>
              <w:spacing w:after="0"/>
              <w:ind w:left="1026" w:hanging="283"/>
              <w:rPr>
                <w:rFonts w:ascii="Footlight MT Light" w:hAnsi="Footlight MT Light"/>
                <w:szCs w:val="24"/>
                <w:lang w:val="sv-SE"/>
                <w:rPrChange w:id="25163" w:author="suryavina" w:date="2015-02-06T16:21:00Z">
                  <w:rPr>
                    <w:rFonts w:ascii="Footlight MT Light" w:hAnsi="Footlight MT Light"/>
                    <w:szCs w:val="24"/>
                    <w:lang w:val="sv-SE"/>
                  </w:rPr>
                </w:rPrChange>
              </w:rPr>
            </w:pPr>
          </w:p>
        </w:tc>
      </w:tr>
      <w:tr w:rsidR="00ED45DD" w:rsidRPr="004F1FC6" w:rsidTr="00493021">
        <w:trPr>
          <w:trHeight w:val="561"/>
        </w:trPr>
        <w:tc>
          <w:tcPr>
            <w:tcW w:w="2268" w:type="dxa"/>
            <w:hideMark/>
          </w:tcPr>
          <w:p w:rsidR="00ED45DD" w:rsidRPr="004F1FC6" w:rsidRDefault="00155965" w:rsidP="00493021">
            <w:pPr>
              <w:numPr>
                <w:ilvl w:val="0"/>
                <w:numId w:val="1782"/>
              </w:numPr>
              <w:tabs>
                <w:tab w:val="left" w:pos="318"/>
              </w:tabs>
              <w:ind w:left="318" w:hanging="426"/>
              <w:jc w:val="left"/>
              <w:rPr>
                <w:rFonts w:ascii="Footlight MT Light" w:hAnsi="Footlight MT Light" w:cs="Arial"/>
                <w:b/>
                <w:sz w:val="24"/>
                <w:szCs w:val="24"/>
                <w:rPrChange w:id="25164" w:author="suryavina" w:date="2015-02-06T16:21:00Z">
                  <w:rPr>
                    <w:rFonts w:ascii="Footlight MT Light" w:hAnsi="Footlight MT Light" w:cs="Arial"/>
                    <w:b/>
                    <w:sz w:val="24"/>
                    <w:szCs w:val="24"/>
                  </w:rPr>
                </w:rPrChange>
              </w:rPr>
            </w:pPr>
            <w:r w:rsidRPr="004F1FC6">
              <w:rPr>
                <w:rFonts w:ascii="Footlight MT Light" w:hAnsi="Footlight MT Light" w:cs="Arial"/>
                <w:b/>
                <w:sz w:val="24"/>
                <w:szCs w:val="24"/>
                <w:rPrChange w:id="25165" w:author="suryavina" w:date="2015-02-06T16:21:00Z">
                  <w:rPr>
                    <w:rFonts w:ascii="Footlight MT Light" w:hAnsi="Footlight MT Light" w:cs="Arial"/>
                    <w:b/>
                    <w:sz w:val="24"/>
                    <w:szCs w:val="24"/>
                  </w:rPr>
                </w:rPrChange>
              </w:rPr>
              <w:t>Asal</w:t>
            </w:r>
            <w:r w:rsidRPr="004F1FC6">
              <w:rPr>
                <w:rFonts w:ascii="Footlight MT Light" w:hAnsi="Footlight MT Light"/>
                <w:b/>
                <w:sz w:val="24"/>
                <w:szCs w:val="24"/>
                <w:lang w:val="id-ID"/>
                <w:rPrChange w:id="25166" w:author="suryavina" w:date="2015-02-06T16:21:00Z">
                  <w:rPr>
                    <w:rFonts w:ascii="Footlight MT Light" w:hAnsi="Footlight MT Light"/>
                    <w:b/>
                    <w:sz w:val="24"/>
                    <w:szCs w:val="24"/>
                    <w:lang w:val="id-ID"/>
                  </w:rPr>
                </w:rPrChange>
              </w:rPr>
              <w:t xml:space="preserve"> Material/ </w:t>
            </w:r>
            <w:r w:rsidRPr="004F1FC6">
              <w:rPr>
                <w:rFonts w:ascii="Footlight MT Light" w:hAnsi="Footlight MT Light" w:cs="Arial"/>
                <w:b/>
                <w:sz w:val="24"/>
                <w:szCs w:val="24"/>
                <w:rPrChange w:id="25167" w:author="suryavina" w:date="2015-02-06T16:21:00Z">
                  <w:rPr>
                    <w:rFonts w:ascii="Footlight MT Light" w:hAnsi="Footlight MT Light" w:cs="Arial"/>
                    <w:b/>
                    <w:sz w:val="24"/>
                    <w:szCs w:val="24"/>
                  </w:rPr>
                </w:rPrChange>
              </w:rPr>
              <w:t>Bahan (apabila diperlukan)</w:t>
            </w:r>
            <w:r w:rsidRPr="004F1FC6">
              <w:rPr>
                <w:rFonts w:ascii="Footlight MT Light" w:hAnsi="Footlight MT Light"/>
                <w:b/>
                <w:sz w:val="24"/>
                <w:szCs w:val="24"/>
                <w:lang w:val="id-ID"/>
                <w:rPrChange w:id="25168" w:author="suryavina" w:date="2015-02-06T16:21:00Z">
                  <w:rPr>
                    <w:rFonts w:ascii="Footlight MT Light" w:hAnsi="Footlight MT Light"/>
                    <w:b/>
                    <w:sz w:val="24"/>
                    <w:szCs w:val="24"/>
                    <w:lang w:val="id-ID"/>
                  </w:rPr>
                </w:rPrChange>
              </w:rPr>
              <w:t xml:space="preserve"> </w:t>
            </w:r>
          </w:p>
        </w:tc>
        <w:tc>
          <w:tcPr>
            <w:tcW w:w="5670" w:type="dxa"/>
            <w:gridSpan w:val="2"/>
          </w:tcPr>
          <w:p w:rsidR="00ED45DD" w:rsidRPr="004F1FC6" w:rsidRDefault="00155965" w:rsidP="00493021">
            <w:pPr>
              <w:numPr>
                <w:ilvl w:val="0"/>
                <w:numId w:val="1788"/>
              </w:numPr>
              <w:ind w:left="600" w:hanging="709"/>
              <w:rPr>
                <w:rFonts w:ascii="Footlight MT Light" w:hAnsi="Footlight MT Light"/>
                <w:sz w:val="24"/>
                <w:szCs w:val="24"/>
                <w:lang w:val="id-ID"/>
                <w:rPrChange w:id="25169"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5170" w:author="suryavina" w:date="2015-02-06T16:21:00Z">
                  <w:rPr>
                    <w:rFonts w:ascii="Footlight MT Light" w:hAnsi="Footlight MT Light"/>
                    <w:sz w:val="24"/>
                    <w:szCs w:val="24"/>
                    <w:lang w:val="id-ID"/>
                  </w:rPr>
                </w:rPrChange>
              </w:rPr>
              <w:t>Penyedia harus menyampaikan asal material/bahan yang terdiri dari rincian komponen dalam negeri dan komponen impor.</w:t>
            </w:r>
          </w:p>
          <w:p w:rsidR="00ED45DD" w:rsidRPr="004F1FC6" w:rsidRDefault="00ED45DD" w:rsidP="00493021">
            <w:pPr>
              <w:ind w:left="600"/>
              <w:rPr>
                <w:rFonts w:ascii="Footlight MT Light" w:hAnsi="Footlight MT Light"/>
                <w:sz w:val="24"/>
                <w:szCs w:val="24"/>
                <w:lang w:val="id-ID"/>
                <w:rPrChange w:id="25171" w:author="suryavina" w:date="2015-02-06T16:21:00Z">
                  <w:rPr>
                    <w:rFonts w:ascii="Footlight MT Light" w:hAnsi="Footlight MT Light"/>
                    <w:sz w:val="24"/>
                    <w:szCs w:val="24"/>
                    <w:lang w:val="id-ID"/>
                  </w:rPr>
                </w:rPrChange>
              </w:rPr>
            </w:pPr>
          </w:p>
          <w:p w:rsidR="00ED45DD" w:rsidRPr="004F1FC6" w:rsidRDefault="00155965" w:rsidP="00493021">
            <w:pPr>
              <w:numPr>
                <w:ilvl w:val="0"/>
                <w:numId w:val="1788"/>
              </w:numPr>
              <w:ind w:left="600" w:hanging="709"/>
              <w:rPr>
                <w:rFonts w:ascii="Footlight MT Light" w:hAnsi="Footlight MT Light"/>
                <w:sz w:val="24"/>
                <w:szCs w:val="24"/>
                <w:lang w:val="id-ID"/>
                <w:rPrChange w:id="25172"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5173" w:author="suryavina" w:date="2015-02-06T16:21:00Z">
                  <w:rPr>
                    <w:rFonts w:ascii="Footlight MT Light" w:hAnsi="Footlight MT Light"/>
                    <w:sz w:val="24"/>
                    <w:szCs w:val="24"/>
                    <w:lang w:val="id-ID"/>
                  </w:rPr>
                </w:rPrChange>
              </w:rPr>
              <w:t xml:space="preserve">Asal barang merupakan tempat barang diperoleh, antara lain tempat barang ditambang, tumbuh, atau diproduksi. </w:t>
            </w:r>
          </w:p>
          <w:p w:rsidR="00ED45DD" w:rsidRPr="004F1FC6" w:rsidRDefault="00ED45DD" w:rsidP="00493021">
            <w:pPr>
              <w:rPr>
                <w:rFonts w:ascii="Footlight MT Light" w:hAnsi="Footlight MT Light"/>
                <w:sz w:val="24"/>
                <w:szCs w:val="24"/>
                <w:lang w:val="id-ID"/>
                <w:rPrChange w:id="25174" w:author="suryavina" w:date="2015-02-06T16:21:00Z">
                  <w:rPr>
                    <w:rFonts w:ascii="Footlight MT Light" w:hAnsi="Footlight MT Light"/>
                    <w:sz w:val="24"/>
                    <w:szCs w:val="24"/>
                    <w:lang w:val="id-ID"/>
                  </w:rPr>
                </w:rPrChange>
              </w:rPr>
            </w:pPr>
          </w:p>
          <w:p w:rsidR="00ED45DD" w:rsidRPr="004F1FC6" w:rsidRDefault="00155965" w:rsidP="00493021">
            <w:pPr>
              <w:numPr>
                <w:ilvl w:val="0"/>
                <w:numId w:val="1788"/>
              </w:numPr>
              <w:ind w:left="600" w:hanging="709"/>
              <w:rPr>
                <w:rFonts w:ascii="Footlight MT Light" w:hAnsi="Footlight MT Light"/>
                <w:sz w:val="24"/>
                <w:szCs w:val="24"/>
                <w:lang w:val="id-ID"/>
                <w:rPrChange w:id="25175"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5176" w:author="suryavina" w:date="2015-02-06T16:21:00Z">
                  <w:rPr>
                    <w:rFonts w:ascii="Footlight MT Light" w:hAnsi="Footlight MT Light"/>
                    <w:sz w:val="24"/>
                    <w:szCs w:val="24"/>
                    <w:lang w:val="id-ID"/>
                  </w:rPr>
                </w:rPrChange>
              </w:rPr>
              <w:t>Barang diadakan harus diutamakan barang yang manufaktur, pabrikasi, perakitan, dan penyelesaian akhir pekerjaannya dilakukan di Indonesia (produksi dalam negeri).</w:t>
            </w:r>
          </w:p>
          <w:p w:rsidR="00ED45DD" w:rsidRPr="004F1FC6" w:rsidRDefault="00ED45DD" w:rsidP="00493021">
            <w:pPr>
              <w:ind w:left="600"/>
              <w:rPr>
                <w:rFonts w:ascii="Footlight MT Light" w:hAnsi="Footlight MT Light"/>
                <w:sz w:val="24"/>
                <w:szCs w:val="24"/>
                <w:lang w:val="id-ID"/>
                <w:rPrChange w:id="25177" w:author="suryavina" w:date="2015-02-06T16:21:00Z">
                  <w:rPr>
                    <w:rFonts w:ascii="Footlight MT Light" w:hAnsi="Footlight MT Light"/>
                    <w:sz w:val="24"/>
                    <w:szCs w:val="24"/>
                    <w:lang w:val="id-ID"/>
                  </w:rPr>
                </w:rPrChange>
              </w:rPr>
            </w:pPr>
          </w:p>
          <w:p w:rsidR="00ED45DD" w:rsidRPr="004F1FC6" w:rsidRDefault="00155965" w:rsidP="00493021">
            <w:pPr>
              <w:numPr>
                <w:ilvl w:val="0"/>
                <w:numId w:val="1788"/>
              </w:numPr>
              <w:ind w:left="600" w:hanging="709"/>
              <w:rPr>
                <w:rFonts w:ascii="Footlight MT Light" w:hAnsi="Footlight MT Light"/>
                <w:sz w:val="24"/>
                <w:szCs w:val="24"/>
                <w:lang w:val="id-ID"/>
                <w:rPrChange w:id="25178"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5179" w:author="suryavina" w:date="2015-02-06T16:21:00Z">
                  <w:rPr>
                    <w:rFonts w:ascii="Footlight MT Light" w:hAnsi="Footlight MT Light"/>
                    <w:sz w:val="24"/>
                    <w:szCs w:val="24"/>
                    <w:lang w:val="id-ID"/>
                  </w:rPr>
                </w:rPrChange>
              </w:rPr>
              <w:t>Jika dalam material/bahan digunakan komponen berupa barang, jasa, atau gabungan keduanya yang tidak berasal dari dalam negeri (impor) maka penggunaan komponen impor harus sesuai dengan besaran TKDN dalam formulir rekapitulasi perhitungan TKDN (apabila diberikan preferensi harga) yang merupakan bagian dari penawaran penyedia.</w:t>
            </w:r>
          </w:p>
          <w:p w:rsidR="00ED45DD" w:rsidRPr="004F1FC6" w:rsidRDefault="00ED45DD" w:rsidP="00493021">
            <w:pPr>
              <w:rPr>
                <w:rFonts w:ascii="Footlight MT Light" w:hAnsi="Footlight MT Light"/>
                <w:sz w:val="24"/>
                <w:szCs w:val="24"/>
                <w:lang w:val="id-ID"/>
                <w:rPrChange w:id="25180" w:author="suryavina" w:date="2015-02-06T16:21:00Z">
                  <w:rPr>
                    <w:rFonts w:ascii="Footlight MT Light" w:hAnsi="Footlight MT Light"/>
                    <w:sz w:val="24"/>
                    <w:szCs w:val="24"/>
                    <w:lang w:val="id-ID"/>
                  </w:rPr>
                </w:rPrChange>
              </w:rPr>
            </w:pPr>
          </w:p>
        </w:tc>
      </w:tr>
      <w:tr w:rsidR="00ED45DD" w:rsidRPr="004F1FC6" w:rsidTr="00493021">
        <w:trPr>
          <w:trHeight w:val="561"/>
        </w:trPr>
        <w:tc>
          <w:tcPr>
            <w:tcW w:w="2268" w:type="dxa"/>
          </w:tcPr>
          <w:p w:rsidR="00ED45DD" w:rsidRPr="004F1FC6" w:rsidRDefault="00155965" w:rsidP="00493021">
            <w:pPr>
              <w:numPr>
                <w:ilvl w:val="0"/>
                <w:numId w:val="1782"/>
              </w:numPr>
              <w:tabs>
                <w:tab w:val="left" w:pos="318"/>
              </w:tabs>
              <w:ind w:left="318" w:hanging="426"/>
              <w:jc w:val="left"/>
              <w:rPr>
                <w:rFonts w:ascii="Footlight MT Light" w:hAnsi="Footlight MT Light"/>
                <w:sz w:val="24"/>
                <w:szCs w:val="24"/>
                <w:lang w:val="id-ID"/>
                <w:rPrChange w:id="25181" w:author="suryavina" w:date="2015-02-06T16:21:00Z">
                  <w:rPr>
                    <w:rFonts w:ascii="Footlight MT Light" w:hAnsi="Footlight MT Light"/>
                    <w:sz w:val="24"/>
                    <w:szCs w:val="24"/>
                    <w:lang w:val="id-ID"/>
                  </w:rPr>
                </w:rPrChange>
              </w:rPr>
            </w:pPr>
            <w:r w:rsidRPr="004F1FC6">
              <w:rPr>
                <w:rFonts w:ascii="Footlight MT Light" w:hAnsi="Footlight MT Light" w:cs="Arial"/>
                <w:b/>
                <w:sz w:val="24"/>
                <w:szCs w:val="24"/>
                <w:rPrChange w:id="25182" w:author="suryavina" w:date="2015-02-06T16:21:00Z">
                  <w:rPr>
                    <w:rFonts w:ascii="Footlight MT Light" w:hAnsi="Footlight MT Light" w:cs="Arial"/>
                    <w:b/>
                    <w:sz w:val="24"/>
                    <w:szCs w:val="24"/>
                  </w:rPr>
                </w:rPrChange>
              </w:rPr>
              <w:t>Korespondensi</w:t>
            </w:r>
          </w:p>
          <w:p w:rsidR="00ED45DD" w:rsidRPr="004F1FC6" w:rsidRDefault="00ED45DD" w:rsidP="00493021">
            <w:pPr>
              <w:ind w:left="563"/>
              <w:rPr>
                <w:rFonts w:ascii="Footlight MT Light" w:hAnsi="Footlight MT Light" w:cs="Arial"/>
                <w:b/>
                <w:sz w:val="24"/>
                <w:szCs w:val="24"/>
                <w:rPrChange w:id="25183" w:author="suryavina" w:date="2015-02-06T16:21:00Z">
                  <w:rPr>
                    <w:rFonts w:ascii="Footlight MT Light" w:hAnsi="Footlight MT Light" w:cs="Arial"/>
                    <w:b/>
                    <w:sz w:val="24"/>
                    <w:szCs w:val="24"/>
                  </w:rPr>
                </w:rPrChange>
              </w:rPr>
            </w:pPr>
          </w:p>
        </w:tc>
        <w:tc>
          <w:tcPr>
            <w:tcW w:w="5670" w:type="dxa"/>
            <w:gridSpan w:val="2"/>
          </w:tcPr>
          <w:p w:rsidR="00ED45DD" w:rsidRPr="004F1FC6" w:rsidRDefault="00155965" w:rsidP="00493021">
            <w:pPr>
              <w:numPr>
                <w:ilvl w:val="0"/>
                <w:numId w:val="1789"/>
              </w:numPr>
              <w:ind w:left="601" w:hanging="709"/>
              <w:rPr>
                <w:rFonts w:ascii="Footlight MT Light" w:hAnsi="Footlight MT Light"/>
                <w:sz w:val="24"/>
                <w:szCs w:val="24"/>
                <w:lang w:val="id-ID"/>
                <w:rPrChange w:id="25184"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5185" w:author="suryavina" w:date="2015-02-06T16:21:00Z">
                  <w:rPr>
                    <w:rFonts w:ascii="Footlight MT Light" w:hAnsi="Footlight MT Light"/>
                    <w:sz w:val="24"/>
                    <w:szCs w:val="24"/>
                    <w:lang w:val="id-ID"/>
                  </w:rPr>
                </w:rPrChange>
              </w:rPr>
              <w:t xml:space="preserve">Semua korespondensi dapat berbentuk surat, </w:t>
            </w:r>
            <w:r w:rsidRPr="004F1FC6">
              <w:rPr>
                <w:rFonts w:ascii="Footlight MT Light" w:hAnsi="Footlight MT Light"/>
                <w:i/>
                <w:sz w:val="24"/>
                <w:szCs w:val="24"/>
                <w:lang w:val="id-ID"/>
                <w:rPrChange w:id="25186" w:author="suryavina" w:date="2015-02-06T16:21:00Z">
                  <w:rPr>
                    <w:rFonts w:ascii="Footlight MT Light" w:hAnsi="Footlight MT Light"/>
                    <w:i/>
                    <w:sz w:val="24"/>
                    <w:szCs w:val="24"/>
                    <w:lang w:val="id-ID"/>
                  </w:rPr>
                </w:rPrChange>
              </w:rPr>
              <w:t>e-mail</w:t>
            </w:r>
            <w:r w:rsidRPr="004F1FC6">
              <w:rPr>
                <w:rFonts w:ascii="Footlight MT Light" w:hAnsi="Footlight MT Light"/>
                <w:sz w:val="24"/>
                <w:szCs w:val="24"/>
                <w:lang w:val="id-ID"/>
                <w:rPrChange w:id="25187" w:author="suryavina" w:date="2015-02-06T16:21:00Z">
                  <w:rPr>
                    <w:rFonts w:ascii="Footlight MT Light" w:hAnsi="Footlight MT Light"/>
                    <w:sz w:val="24"/>
                    <w:szCs w:val="24"/>
                    <w:lang w:val="id-ID"/>
                  </w:rPr>
                </w:rPrChange>
              </w:rPr>
              <w:t xml:space="preserve"> dan/atau faksimili dengan alamat tujuan para pihak yang tercantum dalam SSKK.</w:t>
            </w:r>
          </w:p>
          <w:p w:rsidR="00ED45DD" w:rsidRPr="004F1FC6" w:rsidRDefault="00ED45DD" w:rsidP="00493021">
            <w:pPr>
              <w:ind w:left="-108" w:firstLine="720"/>
              <w:rPr>
                <w:rFonts w:ascii="Footlight MT Light" w:hAnsi="Footlight MT Light"/>
                <w:sz w:val="24"/>
                <w:szCs w:val="24"/>
                <w:lang w:val="sv-SE"/>
                <w:rPrChange w:id="25188" w:author="suryavina" w:date="2015-02-06T16:21:00Z">
                  <w:rPr>
                    <w:rFonts w:ascii="Footlight MT Light" w:hAnsi="Footlight MT Light"/>
                    <w:sz w:val="24"/>
                    <w:szCs w:val="24"/>
                    <w:lang w:val="sv-SE"/>
                  </w:rPr>
                </w:rPrChange>
              </w:rPr>
            </w:pPr>
          </w:p>
          <w:p w:rsidR="00ED45DD" w:rsidRPr="004F1FC6" w:rsidRDefault="00155965" w:rsidP="00493021">
            <w:pPr>
              <w:numPr>
                <w:ilvl w:val="0"/>
                <w:numId w:val="1789"/>
              </w:numPr>
              <w:ind w:left="601" w:hanging="709"/>
              <w:rPr>
                <w:rFonts w:ascii="Footlight MT Light" w:hAnsi="Footlight MT Light"/>
                <w:sz w:val="24"/>
                <w:szCs w:val="24"/>
                <w:lang w:val="sv-SE"/>
                <w:rPrChange w:id="25189"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id-ID"/>
                <w:rPrChange w:id="25190" w:author="suryavina" w:date="2015-02-06T16:21:00Z">
                  <w:rPr>
                    <w:rFonts w:ascii="Footlight MT Light" w:hAnsi="Footlight MT Light"/>
                    <w:sz w:val="24"/>
                    <w:szCs w:val="24"/>
                    <w:lang w:val="id-ID"/>
                  </w:rPr>
                </w:rPrChange>
              </w:rPr>
              <w:t>Semua</w:t>
            </w:r>
            <w:r w:rsidRPr="004F1FC6">
              <w:rPr>
                <w:rFonts w:ascii="Footlight MT Light" w:hAnsi="Footlight MT Light"/>
                <w:sz w:val="24"/>
                <w:szCs w:val="24"/>
                <w:lang w:val="sv-SE"/>
                <w:rPrChange w:id="25191" w:author="suryavina" w:date="2015-02-06T16:21:00Z">
                  <w:rPr>
                    <w:rFonts w:ascii="Footlight MT Light" w:hAnsi="Footlight MT Light"/>
                    <w:sz w:val="24"/>
                    <w:szCs w:val="24"/>
                    <w:lang w:val="sv-SE"/>
                  </w:rPr>
                </w:rPrChange>
              </w:rPr>
              <w:t xml:space="preserve"> pemberitahuan, permohonan, atau persetujuan berdasarkan Kontrak ini harus dibuat secara tertulis dalam Bahasa Indonesia, dan dianggap telah diberitahukan jika telah disampaikan secara langsung kepada wakil sah Para Pihak dalam SSKK, atau jika disampaikan melalui surat tercatat</w:t>
            </w:r>
            <w:r w:rsidRPr="004F1FC6">
              <w:rPr>
                <w:rFonts w:ascii="Footlight MT Light" w:hAnsi="Footlight MT Light"/>
                <w:sz w:val="24"/>
                <w:szCs w:val="24"/>
                <w:lang w:val="id-ID"/>
                <w:rPrChange w:id="25192" w:author="suryavina" w:date="2015-02-06T16:21:00Z">
                  <w:rPr>
                    <w:rFonts w:ascii="Footlight MT Light" w:hAnsi="Footlight MT Light"/>
                    <w:sz w:val="24"/>
                    <w:szCs w:val="24"/>
                    <w:lang w:val="id-ID"/>
                  </w:rPr>
                </w:rPrChange>
              </w:rPr>
              <w:t xml:space="preserve">, </w:t>
            </w:r>
            <w:r w:rsidRPr="004F1FC6">
              <w:rPr>
                <w:rFonts w:ascii="Footlight MT Light" w:hAnsi="Footlight MT Light"/>
                <w:i/>
                <w:iCs/>
                <w:sz w:val="24"/>
                <w:szCs w:val="24"/>
                <w:lang w:val="id-ID"/>
                <w:rPrChange w:id="25193" w:author="suryavina" w:date="2015-02-06T16:21:00Z">
                  <w:rPr>
                    <w:rFonts w:ascii="Footlight MT Light" w:hAnsi="Footlight MT Light"/>
                    <w:i/>
                    <w:iCs/>
                    <w:sz w:val="24"/>
                    <w:szCs w:val="24"/>
                    <w:lang w:val="id-ID"/>
                  </w:rPr>
                </w:rPrChange>
              </w:rPr>
              <w:t>e-mail,</w:t>
            </w:r>
            <w:r w:rsidRPr="004F1FC6">
              <w:rPr>
                <w:rFonts w:ascii="Footlight MT Light" w:hAnsi="Footlight MT Light"/>
                <w:sz w:val="24"/>
                <w:szCs w:val="24"/>
                <w:lang w:val="sv-SE"/>
                <w:rPrChange w:id="25194" w:author="suryavina" w:date="2015-02-06T16:21:00Z">
                  <w:rPr>
                    <w:rFonts w:ascii="Footlight MT Light" w:hAnsi="Footlight MT Light"/>
                    <w:sz w:val="24"/>
                    <w:szCs w:val="24"/>
                    <w:lang w:val="sv-SE"/>
                  </w:rPr>
                </w:rPrChange>
              </w:rPr>
              <w:t xml:space="preserve"> dan/atau faksimili </w:t>
            </w:r>
            <w:r w:rsidRPr="004F1FC6">
              <w:rPr>
                <w:rFonts w:ascii="Footlight MT Light" w:hAnsi="Footlight MT Light"/>
                <w:sz w:val="24"/>
                <w:szCs w:val="24"/>
                <w:lang w:val="id-ID"/>
                <w:rPrChange w:id="25195" w:author="suryavina" w:date="2015-02-06T16:21:00Z">
                  <w:rPr>
                    <w:rFonts w:ascii="Footlight MT Light" w:hAnsi="Footlight MT Light"/>
                    <w:sz w:val="24"/>
                    <w:szCs w:val="24"/>
                    <w:lang w:val="id-ID"/>
                  </w:rPr>
                </w:rPrChange>
              </w:rPr>
              <w:t xml:space="preserve">yang </w:t>
            </w:r>
            <w:r w:rsidRPr="004F1FC6">
              <w:rPr>
                <w:rFonts w:ascii="Footlight MT Light" w:hAnsi="Footlight MT Light"/>
                <w:sz w:val="24"/>
                <w:szCs w:val="24"/>
                <w:lang w:val="sv-SE"/>
                <w:rPrChange w:id="25196" w:author="suryavina" w:date="2015-02-06T16:21:00Z">
                  <w:rPr>
                    <w:rFonts w:ascii="Footlight MT Light" w:hAnsi="Footlight MT Light"/>
                    <w:sz w:val="24"/>
                    <w:szCs w:val="24"/>
                    <w:lang w:val="sv-SE"/>
                  </w:rPr>
                </w:rPrChange>
              </w:rPr>
              <w:t>ditujukan ke alamat yang tercantum dalam SSKK.</w:t>
            </w:r>
          </w:p>
          <w:p w:rsidR="00ED45DD" w:rsidRPr="004F1FC6" w:rsidRDefault="00155965" w:rsidP="00493021">
            <w:pPr>
              <w:pStyle w:val="BodyText"/>
              <w:tabs>
                <w:tab w:val="left" w:pos="554"/>
              </w:tabs>
              <w:spacing w:after="0"/>
              <w:ind w:left="554"/>
              <w:rPr>
                <w:rFonts w:ascii="Footlight MT Light" w:hAnsi="Footlight MT Light"/>
                <w:szCs w:val="24"/>
                <w:lang w:val="id-ID"/>
                <w:rPrChange w:id="25197" w:author="suryavina" w:date="2015-02-06T16:21:00Z">
                  <w:rPr>
                    <w:rFonts w:ascii="Footlight MT Light" w:hAnsi="Footlight MT Light"/>
                    <w:szCs w:val="24"/>
                    <w:lang w:val="id-ID"/>
                  </w:rPr>
                </w:rPrChange>
              </w:rPr>
            </w:pPr>
            <w:r w:rsidRPr="004F1FC6">
              <w:rPr>
                <w:rFonts w:ascii="Footlight MT Light" w:hAnsi="Footlight MT Light"/>
                <w:szCs w:val="24"/>
                <w:lang w:val="id-ID"/>
                <w:rPrChange w:id="25198" w:author="suryavina" w:date="2015-02-06T16:21:00Z">
                  <w:rPr>
                    <w:rFonts w:ascii="Footlight MT Light" w:hAnsi="Footlight MT Light"/>
                    <w:szCs w:val="24"/>
                    <w:lang w:val="id-ID"/>
                  </w:rPr>
                </w:rPrChange>
              </w:rPr>
              <w:tab/>
            </w:r>
            <w:r w:rsidRPr="004F1FC6">
              <w:rPr>
                <w:rFonts w:ascii="Footlight MT Light" w:hAnsi="Footlight MT Light"/>
                <w:szCs w:val="24"/>
                <w:lang w:val="id-ID"/>
                <w:rPrChange w:id="25199" w:author="suryavina" w:date="2015-02-06T16:21:00Z">
                  <w:rPr>
                    <w:rFonts w:ascii="Footlight MT Light" w:hAnsi="Footlight MT Light"/>
                    <w:szCs w:val="24"/>
                    <w:lang w:val="id-ID"/>
                  </w:rPr>
                </w:rPrChange>
              </w:rPr>
              <w:tab/>
            </w:r>
          </w:p>
        </w:tc>
      </w:tr>
      <w:tr w:rsidR="00ED45DD" w:rsidRPr="004F1FC6" w:rsidTr="00493021">
        <w:trPr>
          <w:trHeight w:val="561"/>
        </w:trPr>
        <w:tc>
          <w:tcPr>
            <w:tcW w:w="2268" w:type="dxa"/>
            <w:hideMark/>
          </w:tcPr>
          <w:p w:rsidR="00ED45DD" w:rsidRPr="004F1FC6" w:rsidRDefault="00155965" w:rsidP="00493021">
            <w:pPr>
              <w:numPr>
                <w:ilvl w:val="0"/>
                <w:numId w:val="1782"/>
              </w:numPr>
              <w:tabs>
                <w:tab w:val="left" w:pos="318"/>
              </w:tabs>
              <w:ind w:left="318" w:hanging="426"/>
              <w:jc w:val="left"/>
              <w:rPr>
                <w:rFonts w:ascii="Footlight MT Light" w:hAnsi="Footlight MT Light" w:cs="Arial"/>
                <w:b/>
                <w:sz w:val="24"/>
                <w:szCs w:val="24"/>
                <w:rPrChange w:id="25200" w:author="suryavina" w:date="2015-02-06T16:21:00Z">
                  <w:rPr>
                    <w:rFonts w:ascii="Footlight MT Light" w:hAnsi="Footlight MT Light" w:cs="Arial"/>
                    <w:b/>
                    <w:sz w:val="24"/>
                    <w:szCs w:val="24"/>
                  </w:rPr>
                </w:rPrChange>
              </w:rPr>
            </w:pPr>
            <w:r w:rsidRPr="004F1FC6">
              <w:rPr>
                <w:rFonts w:ascii="Footlight MT Light" w:hAnsi="Footlight MT Light" w:cs="Arial"/>
                <w:b/>
                <w:sz w:val="24"/>
                <w:szCs w:val="24"/>
                <w:rPrChange w:id="25201" w:author="suryavina" w:date="2015-02-06T16:21:00Z">
                  <w:rPr>
                    <w:rFonts w:ascii="Footlight MT Light" w:hAnsi="Footlight MT Light" w:cs="Arial"/>
                    <w:b/>
                    <w:sz w:val="24"/>
                    <w:szCs w:val="24"/>
                  </w:rPr>
                </w:rPrChange>
              </w:rPr>
              <w:t>Wakil</w:t>
            </w:r>
            <w:r w:rsidRPr="004F1FC6">
              <w:rPr>
                <w:rFonts w:ascii="Footlight MT Light" w:hAnsi="Footlight MT Light"/>
                <w:b/>
                <w:sz w:val="24"/>
                <w:szCs w:val="24"/>
                <w:rPrChange w:id="25202" w:author="suryavina" w:date="2015-02-06T16:21:00Z">
                  <w:rPr>
                    <w:rFonts w:ascii="Footlight MT Light" w:hAnsi="Footlight MT Light"/>
                    <w:b/>
                    <w:sz w:val="24"/>
                    <w:szCs w:val="24"/>
                  </w:rPr>
                </w:rPrChange>
              </w:rPr>
              <w:t xml:space="preserve"> Sah Para Pihak</w:t>
            </w:r>
          </w:p>
        </w:tc>
        <w:tc>
          <w:tcPr>
            <w:tcW w:w="5670" w:type="dxa"/>
            <w:gridSpan w:val="2"/>
          </w:tcPr>
          <w:p w:rsidR="00ED45DD" w:rsidRPr="004F1FC6" w:rsidRDefault="00155965" w:rsidP="00493021">
            <w:pPr>
              <w:tabs>
                <w:tab w:val="left" w:pos="743"/>
              </w:tabs>
              <w:ind w:left="-108"/>
              <w:rPr>
                <w:rFonts w:ascii="Footlight MT Light" w:hAnsi="Footlight MT Light"/>
                <w:sz w:val="24"/>
                <w:szCs w:val="24"/>
                <w:lang w:val="id-ID"/>
                <w:rPrChange w:id="25203"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25204" w:author="suryavina" w:date="2015-02-06T16:21:00Z">
                  <w:rPr>
                    <w:rFonts w:ascii="Footlight MT Light" w:hAnsi="Footlight MT Light"/>
                    <w:sz w:val="24"/>
                    <w:szCs w:val="24"/>
                  </w:rPr>
                </w:rPrChange>
              </w:rPr>
              <w:t>Setiap tindakan yang disyaratkan atau diperbolehkan untuk dilakukan, dan setiap dokumen yang disyaratkan atau diperbolehkan untuk dibuat berdasarkan Kontrak ini oleh PPK atau Penyedia hanya dapat dilakukan atau dibuat oleh pejabat yang disebutkan dalam SSKK. Khusus untuk penyedia perseorangan, Penyedia tidak boleh diwakilkan</w:t>
            </w:r>
            <w:r w:rsidRPr="004F1FC6">
              <w:rPr>
                <w:rFonts w:ascii="Footlight MT Light" w:hAnsi="Footlight MT Light"/>
                <w:sz w:val="24"/>
                <w:szCs w:val="24"/>
                <w:lang w:val="id-ID"/>
                <w:rPrChange w:id="25205" w:author="suryavina" w:date="2015-02-06T16:21:00Z">
                  <w:rPr>
                    <w:rFonts w:ascii="Footlight MT Light" w:hAnsi="Footlight MT Light"/>
                    <w:sz w:val="24"/>
                    <w:szCs w:val="24"/>
                    <w:lang w:val="id-ID"/>
                  </w:rPr>
                </w:rPrChange>
              </w:rPr>
              <w:t>.</w:t>
            </w:r>
          </w:p>
          <w:p w:rsidR="00ED45DD" w:rsidRPr="004F1FC6" w:rsidRDefault="00ED45DD" w:rsidP="00493021">
            <w:pPr>
              <w:tabs>
                <w:tab w:val="left" w:pos="743"/>
              </w:tabs>
              <w:ind w:left="-108"/>
              <w:rPr>
                <w:lang w:val="id-ID"/>
                <w:rPrChange w:id="25206" w:author="suryavina" w:date="2015-02-06T16:21:00Z">
                  <w:rPr>
                    <w:lang w:val="id-ID"/>
                  </w:rPr>
                </w:rPrChange>
              </w:rPr>
            </w:pPr>
          </w:p>
        </w:tc>
      </w:tr>
      <w:tr w:rsidR="00ED45DD" w:rsidRPr="004F1FC6" w:rsidTr="00493021">
        <w:trPr>
          <w:trHeight w:val="561"/>
        </w:trPr>
        <w:tc>
          <w:tcPr>
            <w:tcW w:w="2268" w:type="dxa"/>
            <w:hideMark/>
          </w:tcPr>
          <w:p w:rsidR="00ED45DD" w:rsidRPr="004F1FC6" w:rsidRDefault="00155965" w:rsidP="00493021">
            <w:pPr>
              <w:numPr>
                <w:ilvl w:val="0"/>
                <w:numId w:val="1782"/>
              </w:numPr>
              <w:tabs>
                <w:tab w:val="left" w:pos="318"/>
              </w:tabs>
              <w:ind w:left="318" w:hanging="426"/>
              <w:jc w:val="left"/>
              <w:rPr>
                <w:rFonts w:ascii="Footlight MT Light" w:hAnsi="Footlight MT Light"/>
                <w:b/>
                <w:i/>
                <w:sz w:val="24"/>
                <w:szCs w:val="24"/>
                <w:rPrChange w:id="25207" w:author="suryavina" w:date="2015-02-06T16:21:00Z">
                  <w:rPr>
                    <w:rFonts w:ascii="Footlight MT Light" w:hAnsi="Footlight MT Light"/>
                    <w:b/>
                    <w:i/>
                    <w:sz w:val="24"/>
                    <w:szCs w:val="24"/>
                  </w:rPr>
                </w:rPrChange>
              </w:rPr>
            </w:pPr>
            <w:r w:rsidRPr="004F1FC6">
              <w:rPr>
                <w:rFonts w:ascii="Footlight MT Light" w:hAnsi="Footlight MT Light"/>
                <w:b/>
                <w:i/>
                <w:sz w:val="24"/>
                <w:szCs w:val="24"/>
                <w:lang w:val="id-ID"/>
                <w:rPrChange w:id="25208" w:author="suryavina" w:date="2015-02-06T16:21:00Z">
                  <w:rPr>
                    <w:rFonts w:ascii="Footlight MT Light" w:hAnsi="Footlight MT Light"/>
                    <w:b/>
                    <w:i/>
                    <w:sz w:val="24"/>
                    <w:szCs w:val="24"/>
                    <w:lang w:val="id-ID"/>
                  </w:rPr>
                </w:rPrChange>
              </w:rPr>
              <w:t>[</w:t>
            </w:r>
            <w:r w:rsidRPr="004F1FC6">
              <w:rPr>
                <w:rFonts w:ascii="Footlight MT Light" w:hAnsi="Footlight MT Light"/>
                <w:b/>
                <w:i/>
                <w:sz w:val="24"/>
                <w:szCs w:val="24"/>
                <w:rPrChange w:id="25209" w:author="suryavina" w:date="2015-02-06T16:21:00Z">
                  <w:rPr>
                    <w:rFonts w:ascii="Footlight MT Light" w:hAnsi="Footlight MT Light"/>
                    <w:b/>
                    <w:i/>
                    <w:sz w:val="24"/>
                    <w:szCs w:val="24"/>
                  </w:rPr>
                </w:rPrChange>
              </w:rPr>
              <w:t>Pembukuan</w:t>
            </w:r>
          </w:p>
        </w:tc>
        <w:tc>
          <w:tcPr>
            <w:tcW w:w="5670" w:type="dxa"/>
            <w:gridSpan w:val="2"/>
          </w:tcPr>
          <w:p w:rsidR="00ED45DD" w:rsidRPr="004F1FC6" w:rsidRDefault="00155965" w:rsidP="00493021">
            <w:pPr>
              <w:tabs>
                <w:tab w:val="left" w:pos="743"/>
              </w:tabs>
              <w:ind w:left="-108"/>
              <w:rPr>
                <w:rFonts w:ascii="Footlight MT Light" w:hAnsi="Footlight MT Light"/>
                <w:i/>
                <w:sz w:val="24"/>
                <w:szCs w:val="24"/>
                <w:lang w:val="id-ID"/>
                <w:rPrChange w:id="25210"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rPrChange w:id="25211" w:author="suryavina" w:date="2015-02-06T16:21:00Z">
                  <w:rPr>
                    <w:rFonts w:ascii="Footlight MT Light" w:hAnsi="Footlight MT Light"/>
                    <w:i/>
                    <w:sz w:val="24"/>
                    <w:szCs w:val="24"/>
                  </w:rPr>
                </w:rPrChange>
              </w:rPr>
              <w:t>Penyedia diharapkan untuk melakukan pencatatan keuangan yang akurat dan sistematis sehubungan dengan pelaksanaan pekerjaan ini berdasarkan standar akuntansi yang berlaku</w:t>
            </w:r>
            <w:r w:rsidRPr="004F1FC6">
              <w:rPr>
                <w:rFonts w:ascii="Footlight MT Light" w:hAnsi="Footlight MT Light"/>
                <w:i/>
                <w:sz w:val="24"/>
                <w:szCs w:val="24"/>
                <w:lang w:val="id-ID"/>
                <w:rPrChange w:id="25212" w:author="suryavina" w:date="2015-02-06T16:21:00Z">
                  <w:rPr>
                    <w:rFonts w:ascii="Footlight MT Light" w:hAnsi="Footlight MT Light"/>
                    <w:i/>
                    <w:sz w:val="24"/>
                    <w:szCs w:val="24"/>
                    <w:lang w:val="id-ID"/>
                  </w:rPr>
                </w:rPrChange>
              </w:rPr>
              <w:t>.]</w:t>
            </w:r>
          </w:p>
          <w:p w:rsidR="00ED45DD" w:rsidRPr="004F1FC6" w:rsidRDefault="00ED45DD" w:rsidP="00493021">
            <w:pPr>
              <w:tabs>
                <w:tab w:val="left" w:pos="743"/>
              </w:tabs>
              <w:rPr>
                <w:rFonts w:ascii="Footlight MT Light" w:hAnsi="Footlight MT Light"/>
                <w:i/>
                <w:sz w:val="24"/>
                <w:szCs w:val="24"/>
                <w:rPrChange w:id="25213" w:author="suryavina" w:date="2015-02-06T16:21:00Z">
                  <w:rPr>
                    <w:rFonts w:ascii="Footlight MT Light" w:hAnsi="Footlight MT Light"/>
                    <w:i/>
                    <w:sz w:val="24"/>
                    <w:szCs w:val="24"/>
                  </w:rPr>
                </w:rPrChange>
              </w:rPr>
            </w:pPr>
          </w:p>
        </w:tc>
      </w:tr>
      <w:tr w:rsidR="00ED45DD" w:rsidRPr="004F1FC6" w:rsidTr="00493021">
        <w:trPr>
          <w:trHeight w:val="561"/>
        </w:trPr>
        <w:tc>
          <w:tcPr>
            <w:tcW w:w="2268" w:type="dxa"/>
            <w:hideMark/>
          </w:tcPr>
          <w:p w:rsidR="00ED45DD" w:rsidRPr="004F1FC6" w:rsidRDefault="00155965" w:rsidP="00493021">
            <w:pPr>
              <w:numPr>
                <w:ilvl w:val="0"/>
                <w:numId w:val="1782"/>
              </w:numPr>
              <w:tabs>
                <w:tab w:val="left" w:pos="318"/>
              </w:tabs>
              <w:ind w:left="318" w:hanging="426"/>
              <w:jc w:val="left"/>
              <w:rPr>
                <w:rFonts w:ascii="Footlight MT Light" w:hAnsi="Footlight MT Light"/>
                <w:b/>
                <w:sz w:val="24"/>
                <w:szCs w:val="24"/>
                <w:rPrChange w:id="25214" w:author="suryavina" w:date="2015-02-06T16:21:00Z">
                  <w:rPr>
                    <w:rFonts w:ascii="Footlight MT Light" w:hAnsi="Footlight MT Light"/>
                    <w:b/>
                    <w:sz w:val="24"/>
                    <w:szCs w:val="24"/>
                  </w:rPr>
                </w:rPrChange>
              </w:rPr>
            </w:pPr>
            <w:r w:rsidRPr="004F1FC6">
              <w:rPr>
                <w:rFonts w:ascii="Footlight MT Light" w:hAnsi="Footlight MT Light" w:cs="Arial"/>
                <w:b/>
                <w:sz w:val="24"/>
                <w:szCs w:val="24"/>
                <w:rPrChange w:id="25215" w:author="suryavina" w:date="2015-02-06T16:21:00Z">
                  <w:rPr>
                    <w:rFonts w:ascii="Footlight MT Light" w:hAnsi="Footlight MT Light" w:cs="Arial"/>
                    <w:b/>
                    <w:sz w:val="24"/>
                    <w:szCs w:val="24"/>
                  </w:rPr>
                </w:rPrChange>
              </w:rPr>
              <w:t>Perpajakan</w:t>
            </w:r>
            <w:r w:rsidRPr="004F1FC6">
              <w:rPr>
                <w:rFonts w:ascii="Footlight MT Light" w:hAnsi="Footlight MT Light"/>
                <w:b/>
                <w:sz w:val="24"/>
                <w:szCs w:val="24"/>
                <w:rPrChange w:id="25216" w:author="suryavina" w:date="2015-02-06T16:21:00Z">
                  <w:rPr>
                    <w:rFonts w:ascii="Footlight MT Light" w:hAnsi="Footlight MT Light"/>
                    <w:b/>
                    <w:sz w:val="24"/>
                    <w:szCs w:val="24"/>
                  </w:rPr>
                </w:rPrChange>
              </w:rPr>
              <w:t xml:space="preserve"> </w:t>
            </w:r>
          </w:p>
        </w:tc>
        <w:tc>
          <w:tcPr>
            <w:tcW w:w="5670" w:type="dxa"/>
            <w:gridSpan w:val="2"/>
          </w:tcPr>
          <w:p w:rsidR="00ED45DD" w:rsidRPr="004F1FC6" w:rsidRDefault="00155965" w:rsidP="00493021">
            <w:pPr>
              <w:ind w:left="-108"/>
              <w:rPr>
                <w:rFonts w:ascii="Footlight MT Light" w:hAnsi="Footlight MT Light"/>
                <w:sz w:val="24"/>
                <w:szCs w:val="24"/>
                <w:lang w:val="id-ID"/>
                <w:rPrChange w:id="25217"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25218" w:author="suryavina" w:date="2015-02-06T16:21:00Z">
                  <w:rPr>
                    <w:rFonts w:ascii="Footlight MT Light" w:hAnsi="Footlight MT Light"/>
                    <w:sz w:val="24"/>
                    <w:szCs w:val="24"/>
                  </w:rPr>
                </w:rPrChange>
              </w:rPr>
              <w:t>Penyedia, Sub</w:t>
            </w:r>
            <w:r w:rsidRPr="004F1FC6">
              <w:rPr>
                <w:rFonts w:ascii="Footlight MT Light" w:hAnsi="Footlight MT Light"/>
                <w:sz w:val="24"/>
                <w:szCs w:val="24"/>
                <w:lang w:val="id-ID"/>
                <w:rPrChange w:id="25219" w:author="suryavina" w:date="2015-02-06T16:21:00Z">
                  <w:rPr>
                    <w:rFonts w:ascii="Footlight MT Light" w:hAnsi="Footlight MT Light"/>
                    <w:sz w:val="24"/>
                    <w:szCs w:val="24"/>
                    <w:lang w:val="id-ID"/>
                  </w:rPr>
                </w:rPrChange>
              </w:rPr>
              <w:t>penyedia</w:t>
            </w:r>
            <w:r w:rsidRPr="004F1FC6">
              <w:rPr>
                <w:rFonts w:ascii="Footlight MT Light" w:hAnsi="Footlight MT Light"/>
                <w:sz w:val="24"/>
                <w:szCs w:val="24"/>
                <w:rPrChange w:id="25220" w:author="suryavina" w:date="2015-02-06T16:21:00Z">
                  <w:rPr>
                    <w:rFonts w:ascii="Footlight MT Light" w:hAnsi="Footlight MT Light"/>
                    <w:sz w:val="24"/>
                    <w:szCs w:val="24"/>
                  </w:rPr>
                </w:rPrChange>
              </w:rPr>
              <w:t xml:space="preserve"> (jika ada), dan Personil yang bersangkutan berkewajiban untuk membayar semua pajak, bea, retribusi, dan pungutan lain yang dibebankan oleh </w:t>
            </w:r>
            <w:r w:rsidRPr="004F1FC6">
              <w:rPr>
                <w:rFonts w:ascii="Footlight MT Light" w:hAnsi="Footlight MT Light"/>
                <w:sz w:val="24"/>
                <w:szCs w:val="24"/>
                <w:lang w:val="id-ID"/>
                <w:rPrChange w:id="25221" w:author="suryavina" w:date="2015-02-06T16:21:00Z">
                  <w:rPr>
                    <w:rFonts w:ascii="Footlight MT Light" w:hAnsi="Footlight MT Light"/>
                    <w:sz w:val="24"/>
                    <w:szCs w:val="24"/>
                    <w:lang w:val="id-ID"/>
                  </w:rPr>
                </w:rPrChange>
              </w:rPr>
              <w:t>peraturan perpajakan</w:t>
            </w:r>
            <w:r w:rsidRPr="004F1FC6">
              <w:rPr>
                <w:rFonts w:ascii="Footlight MT Light" w:hAnsi="Footlight MT Light"/>
                <w:sz w:val="24"/>
                <w:szCs w:val="24"/>
                <w:rPrChange w:id="25222" w:author="suryavina" w:date="2015-02-06T16:21:00Z">
                  <w:rPr>
                    <w:rFonts w:ascii="Footlight MT Light" w:hAnsi="Footlight MT Light"/>
                    <w:sz w:val="24"/>
                    <w:szCs w:val="24"/>
                  </w:rPr>
                </w:rPrChange>
              </w:rPr>
              <w:t xml:space="preserve"> atas pelaksanaan Kontrak ini. </w:t>
            </w:r>
            <w:r w:rsidRPr="004F1FC6">
              <w:rPr>
                <w:rFonts w:ascii="Footlight MT Light" w:hAnsi="Footlight MT Light"/>
                <w:sz w:val="24"/>
                <w:szCs w:val="24"/>
                <w:lang w:val="sv-SE"/>
                <w:rPrChange w:id="25223" w:author="suryavina" w:date="2015-02-06T16:21:00Z">
                  <w:rPr>
                    <w:rFonts w:ascii="Footlight MT Light" w:hAnsi="Footlight MT Light"/>
                    <w:sz w:val="24"/>
                    <w:szCs w:val="24"/>
                    <w:lang w:val="sv-SE"/>
                  </w:rPr>
                </w:rPrChange>
              </w:rPr>
              <w:t>Semua pengeluaran perpajakan ini dianggap telah termasuk dalam Nilai Kontrak</w:t>
            </w:r>
            <w:r w:rsidRPr="004F1FC6">
              <w:rPr>
                <w:rFonts w:ascii="Footlight MT Light" w:hAnsi="Footlight MT Light"/>
                <w:sz w:val="24"/>
                <w:szCs w:val="24"/>
                <w:lang w:val="id-ID"/>
                <w:rPrChange w:id="25224" w:author="suryavina" w:date="2015-02-06T16:21:00Z">
                  <w:rPr>
                    <w:rFonts w:ascii="Footlight MT Light" w:hAnsi="Footlight MT Light"/>
                    <w:sz w:val="24"/>
                    <w:szCs w:val="24"/>
                    <w:lang w:val="id-ID"/>
                  </w:rPr>
                </w:rPrChange>
              </w:rPr>
              <w:t>.</w:t>
            </w:r>
          </w:p>
          <w:p w:rsidR="00ED45DD" w:rsidRPr="004F1FC6" w:rsidRDefault="00ED45DD" w:rsidP="00493021">
            <w:pPr>
              <w:ind w:left="-108"/>
              <w:rPr>
                <w:rFonts w:ascii="Footlight MT Light" w:hAnsi="Footlight MT Light"/>
                <w:sz w:val="24"/>
                <w:szCs w:val="24"/>
                <w:lang w:val="id-ID"/>
                <w:rPrChange w:id="25225" w:author="suryavina" w:date="2015-02-06T16:21:00Z">
                  <w:rPr>
                    <w:rFonts w:ascii="Footlight MT Light" w:hAnsi="Footlight MT Light"/>
                    <w:sz w:val="24"/>
                    <w:szCs w:val="24"/>
                    <w:lang w:val="id-ID"/>
                  </w:rPr>
                </w:rPrChange>
              </w:rPr>
            </w:pPr>
          </w:p>
        </w:tc>
      </w:tr>
      <w:tr w:rsidR="00ED45DD" w:rsidRPr="004F1FC6" w:rsidTr="00493021">
        <w:trPr>
          <w:trHeight w:val="561"/>
        </w:trPr>
        <w:tc>
          <w:tcPr>
            <w:tcW w:w="2268" w:type="dxa"/>
            <w:hideMark/>
          </w:tcPr>
          <w:p w:rsidR="00ED45DD" w:rsidRPr="004F1FC6" w:rsidRDefault="00155965" w:rsidP="00493021">
            <w:pPr>
              <w:numPr>
                <w:ilvl w:val="0"/>
                <w:numId w:val="1782"/>
              </w:numPr>
              <w:tabs>
                <w:tab w:val="left" w:pos="318"/>
              </w:tabs>
              <w:ind w:left="318" w:hanging="426"/>
              <w:jc w:val="left"/>
              <w:rPr>
                <w:rFonts w:ascii="Footlight MT Light" w:hAnsi="Footlight MT Light"/>
                <w:b/>
                <w:sz w:val="24"/>
                <w:szCs w:val="24"/>
                <w:rPrChange w:id="25226" w:author="suryavina" w:date="2015-02-06T16:21:00Z">
                  <w:rPr>
                    <w:rFonts w:ascii="Footlight MT Light" w:hAnsi="Footlight MT Light"/>
                    <w:b/>
                    <w:sz w:val="24"/>
                    <w:szCs w:val="24"/>
                  </w:rPr>
                </w:rPrChange>
              </w:rPr>
            </w:pPr>
            <w:r w:rsidRPr="004F1FC6">
              <w:rPr>
                <w:rFonts w:ascii="Footlight MT Light" w:hAnsi="Footlight MT Light" w:cs="Arial"/>
                <w:b/>
                <w:sz w:val="24"/>
                <w:szCs w:val="24"/>
                <w:rPrChange w:id="25227" w:author="suryavina" w:date="2015-02-06T16:21:00Z">
                  <w:rPr>
                    <w:rFonts w:ascii="Footlight MT Light" w:hAnsi="Footlight MT Light" w:cs="Arial"/>
                    <w:b/>
                    <w:sz w:val="24"/>
                    <w:szCs w:val="24"/>
                  </w:rPr>
                </w:rPrChange>
              </w:rPr>
              <w:t>Pengalihan</w:t>
            </w:r>
            <w:r w:rsidRPr="004F1FC6">
              <w:rPr>
                <w:rFonts w:ascii="Footlight MT Light" w:hAnsi="Footlight MT Light"/>
                <w:sz w:val="24"/>
                <w:szCs w:val="24"/>
                <w:rPrChange w:id="25228" w:author="suryavina" w:date="2015-02-06T16:21:00Z">
                  <w:rPr>
                    <w:rFonts w:ascii="Footlight MT Light" w:hAnsi="Footlight MT Light"/>
                    <w:sz w:val="24"/>
                    <w:szCs w:val="24"/>
                  </w:rPr>
                </w:rPrChange>
              </w:rPr>
              <w:t xml:space="preserve"> </w:t>
            </w:r>
            <w:r w:rsidRPr="004F1FC6">
              <w:rPr>
                <w:rFonts w:ascii="Footlight MT Light" w:hAnsi="Footlight MT Light"/>
                <w:b/>
                <w:sz w:val="24"/>
                <w:szCs w:val="24"/>
                <w:rPrChange w:id="25229" w:author="suryavina" w:date="2015-02-06T16:21:00Z">
                  <w:rPr>
                    <w:rFonts w:ascii="Footlight MT Light" w:hAnsi="Footlight MT Light"/>
                    <w:b/>
                    <w:sz w:val="24"/>
                    <w:szCs w:val="24"/>
                  </w:rPr>
                </w:rPrChange>
              </w:rPr>
              <w:t>dan/atau Subkontrak</w:t>
            </w:r>
          </w:p>
        </w:tc>
        <w:tc>
          <w:tcPr>
            <w:tcW w:w="5670" w:type="dxa"/>
            <w:gridSpan w:val="2"/>
          </w:tcPr>
          <w:p w:rsidR="00ED45DD" w:rsidRPr="004F1FC6" w:rsidRDefault="00155965" w:rsidP="00493021">
            <w:pPr>
              <w:numPr>
                <w:ilvl w:val="0"/>
                <w:numId w:val="1790"/>
              </w:numPr>
              <w:tabs>
                <w:tab w:val="left" w:pos="601"/>
              </w:tabs>
              <w:ind w:left="601" w:hanging="709"/>
              <w:rPr>
                <w:rFonts w:ascii="Footlight MT Light" w:hAnsi="Footlight MT Light" w:cs="Arial"/>
                <w:sz w:val="24"/>
                <w:szCs w:val="24"/>
                <w:lang w:val="id-ID"/>
                <w:rPrChange w:id="25230" w:author="suryavina" w:date="2015-02-06T16:21:00Z">
                  <w:rPr>
                    <w:rFonts w:ascii="Footlight MT Light" w:hAnsi="Footlight MT Light" w:cs="Arial"/>
                    <w:sz w:val="24"/>
                    <w:szCs w:val="24"/>
                    <w:lang w:val="id-ID"/>
                  </w:rPr>
                </w:rPrChange>
              </w:rPr>
            </w:pPr>
            <w:r w:rsidRPr="004F1FC6">
              <w:rPr>
                <w:rFonts w:ascii="Footlight MT Light" w:hAnsi="Footlight MT Light" w:cs="Arial"/>
                <w:sz w:val="24"/>
                <w:szCs w:val="24"/>
                <w:lang w:val="id-ID"/>
                <w:rPrChange w:id="25231" w:author="suryavina" w:date="2015-02-06T16:21:00Z">
                  <w:rPr>
                    <w:rFonts w:ascii="Footlight MT Light" w:hAnsi="Footlight MT Light" w:cs="Arial"/>
                    <w:sz w:val="24"/>
                    <w:szCs w:val="24"/>
                    <w:lang w:val="id-ID"/>
                  </w:rPr>
                </w:rPrChange>
              </w:rPr>
              <w:t>Pengalihan seluruh Kontrak hanya diperbolehkan dalam hal pergantian nama Penyedia, baik sebagai akibat peleburan (merger), konsolidasi, pemisahan maupun akibat lainnya.</w:t>
            </w:r>
          </w:p>
          <w:p w:rsidR="00ED45DD" w:rsidRPr="004F1FC6" w:rsidRDefault="00ED45DD" w:rsidP="00493021">
            <w:pPr>
              <w:tabs>
                <w:tab w:val="left" w:pos="601"/>
              </w:tabs>
              <w:ind w:left="601"/>
              <w:rPr>
                <w:rFonts w:ascii="Footlight MT Light" w:hAnsi="Footlight MT Light" w:cs="Arial"/>
                <w:sz w:val="24"/>
                <w:szCs w:val="24"/>
                <w:lang w:val="id-ID"/>
                <w:rPrChange w:id="25232" w:author="suryavina" w:date="2015-02-06T16:21:00Z">
                  <w:rPr>
                    <w:rFonts w:ascii="Footlight MT Light" w:hAnsi="Footlight MT Light" w:cs="Arial"/>
                    <w:sz w:val="24"/>
                    <w:szCs w:val="24"/>
                    <w:lang w:val="id-ID"/>
                  </w:rPr>
                </w:rPrChange>
              </w:rPr>
            </w:pPr>
          </w:p>
          <w:p w:rsidR="00ED45DD" w:rsidRPr="004F1FC6" w:rsidRDefault="00155965" w:rsidP="00493021">
            <w:pPr>
              <w:numPr>
                <w:ilvl w:val="0"/>
                <w:numId w:val="1790"/>
              </w:numPr>
              <w:tabs>
                <w:tab w:val="left" w:pos="601"/>
              </w:tabs>
              <w:ind w:left="601" w:hanging="709"/>
              <w:rPr>
                <w:rFonts w:ascii="Footlight MT Light" w:hAnsi="Footlight MT Light" w:cs="Arial"/>
                <w:sz w:val="24"/>
                <w:szCs w:val="24"/>
                <w:lang w:val="id-ID"/>
                <w:rPrChange w:id="25233" w:author="suryavina" w:date="2015-02-06T16:21:00Z">
                  <w:rPr>
                    <w:rFonts w:ascii="Footlight MT Light" w:hAnsi="Footlight MT Light" w:cs="Arial"/>
                    <w:sz w:val="24"/>
                    <w:szCs w:val="24"/>
                    <w:lang w:val="id-ID"/>
                  </w:rPr>
                </w:rPrChange>
              </w:rPr>
            </w:pPr>
            <w:r w:rsidRPr="004F1FC6">
              <w:rPr>
                <w:rFonts w:ascii="Footlight MT Light" w:hAnsi="Footlight MT Light" w:cs="Arial"/>
                <w:sz w:val="24"/>
                <w:szCs w:val="24"/>
                <w:lang w:val="id-ID"/>
                <w:rPrChange w:id="25234" w:author="suryavina" w:date="2015-02-06T16:21:00Z">
                  <w:rPr>
                    <w:rFonts w:ascii="Footlight MT Light" w:hAnsi="Footlight MT Light" w:cs="Arial"/>
                    <w:sz w:val="24"/>
                    <w:szCs w:val="24"/>
                    <w:lang w:val="id-ID"/>
                  </w:rPr>
                </w:rPrChange>
              </w:rPr>
              <w:t xml:space="preserve">Penyedia </w:t>
            </w:r>
            <w:r w:rsidRPr="004F1FC6">
              <w:rPr>
                <w:rFonts w:ascii="Footlight MT Light" w:hAnsi="Footlight MT Light" w:cs="Arial"/>
                <w:sz w:val="24"/>
                <w:szCs w:val="24"/>
                <w:rPrChange w:id="25235" w:author="suryavina" w:date="2015-02-06T16:21:00Z">
                  <w:rPr>
                    <w:rFonts w:ascii="Footlight MT Light" w:hAnsi="Footlight MT Light" w:cs="Arial"/>
                    <w:sz w:val="24"/>
                    <w:szCs w:val="24"/>
                  </w:rPr>
                </w:rPrChange>
              </w:rPr>
              <w:t>dapat</w:t>
            </w:r>
            <w:r w:rsidRPr="004F1FC6">
              <w:rPr>
                <w:rFonts w:ascii="Footlight MT Light" w:hAnsi="Footlight MT Light" w:cs="Arial"/>
                <w:sz w:val="24"/>
                <w:szCs w:val="24"/>
                <w:lang w:val="id-ID"/>
                <w:rPrChange w:id="25236" w:author="suryavina" w:date="2015-02-06T16:21:00Z">
                  <w:rPr>
                    <w:rFonts w:ascii="Footlight MT Light" w:hAnsi="Footlight MT Light" w:cs="Arial"/>
                    <w:sz w:val="24"/>
                    <w:szCs w:val="24"/>
                    <w:lang w:val="id-ID"/>
                  </w:rPr>
                </w:rPrChange>
              </w:rPr>
              <w:t xml:space="preserve"> bekerja sama dengan penyedia lain dengan mensubkontrakkan sebagian pekerjaan.</w:t>
            </w:r>
          </w:p>
          <w:p w:rsidR="00ED45DD" w:rsidRPr="004F1FC6" w:rsidRDefault="00155965" w:rsidP="00493021">
            <w:pPr>
              <w:jc w:val="center"/>
              <w:rPr>
                <w:rFonts w:ascii="Footlight MT Light" w:hAnsi="Footlight MT Light" w:cs="Arial"/>
                <w:sz w:val="24"/>
                <w:szCs w:val="24"/>
                <w:lang w:val="id-ID"/>
                <w:rPrChange w:id="25237" w:author="suryavina" w:date="2015-02-06T16:21:00Z">
                  <w:rPr>
                    <w:rFonts w:ascii="Footlight MT Light" w:hAnsi="Footlight MT Light" w:cs="Arial"/>
                    <w:sz w:val="24"/>
                    <w:szCs w:val="24"/>
                    <w:lang w:val="id-ID"/>
                  </w:rPr>
                </w:rPrChange>
              </w:rPr>
            </w:pPr>
            <w:r w:rsidRPr="004F1FC6">
              <w:rPr>
                <w:rFonts w:ascii="Footlight MT Light" w:hAnsi="Footlight MT Light" w:cs="Arial"/>
                <w:sz w:val="24"/>
                <w:szCs w:val="24"/>
                <w:lang w:val="id-ID"/>
                <w:rPrChange w:id="25238" w:author="suryavina" w:date="2015-02-06T16:21:00Z">
                  <w:rPr>
                    <w:rFonts w:ascii="Footlight MT Light" w:hAnsi="Footlight MT Light" w:cs="Arial"/>
                    <w:sz w:val="24"/>
                    <w:szCs w:val="24"/>
                    <w:lang w:val="id-ID"/>
                  </w:rPr>
                </w:rPrChange>
              </w:rPr>
              <w:t xml:space="preserve"> </w:t>
            </w:r>
          </w:p>
          <w:p w:rsidR="00ED45DD" w:rsidRPr="004F1FC6" w:rsidRDefault="00155965" w:rsidP="00493021">
            <w:pPr>
              <w:numPr>
                <w:ilvl w:val="0"/>
                <w:numId w:val="1790"/>
              </w:numPr>
              <w:tabs>
                <w:tab w:val="left" w:pos="601"/>
              </w:tabs>
              <w:ind w:left="601" w:hanging="709"/>
              <w:rPr>
                <w:rFonts w:ascii="Footlight MT Light" w:hAnsi="Footlight MT Light" w:cs="Arial"/>
                <w:sz w:val="24"/>
                <w:szCs w:val="24"/>
                <w:lang w:val="id-ID"/>
                <w:rPrChange w:id="25239" w:author="suryavina" w:date="2015-02-06T16:21:00Z">
                  <w:rPr>
                    <w:rFonts w:ascii="Footlight MT Light" w:hAnsi="Footlight MT Light" w:cs="Arial"/>
                    <w:sz w:val="24"/>
                    <w:szCs w:val="24"/>
                    <w:lang w:val="id-ID"/>
                  </w:rPr>
                </w:rPrChange>
              </w:rPr>
            </w:pPr>
            <w:r w:rsidRPr="004F1FC6">
              <w:rPr>
                <w:rFonts w:ascii="Footlight MT Light" w:hAnsi="Footlight MT Light" w:cs="Arial"/>
                <w:sz w:val="24"/>
                <w:szCs w:val="24"/>
                <w:lang w:val="id-ID"/>
                <w:rPrChange w:id="25240" w:author="suryavina" w:date="2015-02-06T16:21:00Z">
                  <w:rPr>
                    <w:rFonts w:ascii="Footlight MT Light" w:hAnsi="Footlight MT Light" w:cs="Arial"/>
                    <w:sz w:val="24"/>
                    <w:szCs w:val="24"/>
                    <w:lang w:val="id-ID"/>
                  </w:rPr>
                </w:rPrChange>
              </w:rPr>
              <w:t xml:space="preserve">Penyedia </w:t>
            </w:r>
            <w:r w:rsidRPr="004F1FC6">
              <w:rPr>
                <w:rFonts w:ascii="Footlight MT Light" w:hAnsi="Footlight MT Light" w:cs="Arial"/>
                <w:sz w:val="24"/>
                <w:szCs w:val="24"/>
                <w:rPrChange w:id="25241" w:author="suryavina" w:date="2015-02-06T16:21:00Z">
                  <w:rPr>
                    <w:rFonts w:ascii="Footlight MT Light" w:hAnsi="Footlight MT Light" w:cs="Arial"/>
                    <w:sz w:val="24"/>
                    <w:szCs w:val="24"/>
                  </w:rPr>
                </w:rPrChange>
              </w:rPr>
              <w:t xml:space="preserve">hanya boleh mensubkontrakan sebagian pekerjaan dan </w:t>
            </w:r>
            <w:r w:rsidRPr="004F1FC6">
              <w:rPr>
                <w:rFonts w:ascii="Footlight MT Light" w:hAnsi="Footlight MT Light" w:cs="Arial"/>
                <w:sz w:val="24"/>
                <w:szCs w:val="24"/>
                <w:lang w:val="id-ID"/>
                <w:rPrChange w:id="25242" w:author="suryavina" w:date="2015-02-06T16:21:00Z">
                  <w:rPr>
                    <w:rFonts w:ascii="Footlight MT Light" w:hAnsi="Footlight MT Light" w:cs="Arial"/>
                    <w:sz w:val="24"/>
                    <w:szCs w:val="24"/>
                    <w:lang w:val="id-ID"/>
                  </w:rPr>
                </w:rPrChange>
              </w:rPr>
              <w:t>dilarang mensubkontrakkan seluruh pekerjaan.</w:t>
            </w:r>
          </w:p>
          <w:p w:rsidR="00ED45DD" w:rsidRPr="004F1FC6" w:rsidRDefault="00ED45DD" w:rsidP="00493021">
            <w:pPr>
              <w:pStyle w:val="ListParagraph"/>
              <w:rPr>
                <w:rFonts w:ascii="Footlight MT Light" w:hAnsi="Footlight MT Light" w:cs="Arial"/>
                <w:sz w:val="24"/>
                <w:szCs w:val="24"/>
                <w:lang w:val="id-ID"/>
                <w:rPrChange w:id="25243" w:author="suryavina" w:date="2015-02-06T16:21:00Z">
                  <w:rPr>
                    <w:rFonts w:ascii="Footlight MT Light" w:hAnsi="Footlight MT Light" w:cs="Arial"/>
                    <w:sz w:val="24"/>
                    <w:szCs w:val="24"/>
                    <w:lang w:val="id-ID"/>
                  </w:rPr>
                </w:rPrChange>
              </w:rPr>
            </w:pPr>
          </w:p>
          <w:p w:rsidR="00ED45DD" w:rsidRPr="004F1FC6" w:rsidRDefault="00155965" w:rsidP="00493021">
            <w:pPr>
              <w:numPr>
                <w:ilvl w:val="0"/>
                <w:numId w:val="1790"/>
              </w:numPr>
              <w:tabs>
                <w:tab w:val="left" w:pos="601"/>
              </w:tabs>
              <w:ind w:left="601" w:hanging="709"/>
              <w:rPr>
                <w:rFonts w:ascii="Footlight MT Light" w:hAnsi="Footlight MT Light" w:cs="Arial"/>
                <w:sz w:val="24"/>
                <w:szCs w:val="24"/>
                <w:lang w:val="id-ID"/>
                <w:rPrChange w:id="25244" w:author="suryavina" w:date="2015-02-06T16:21:00Z">
                  <w:rPr>
                    <w:rFonts w:ascii="Footlight MT Light" w:hAnsi="Footlight MT Light" w:cs="Arial"/>
                    <w:sz w:val="24"/>
                    <w:szCs w:val="24"/>
                    <w:lang w:val="id-ID"/>
                  </w:rPr>
                </w:rPrChange>
              </w:rPr>
            </w:pPr>
            <w:r w:rsidRPr="004F1FC6">
              <w:rPr>
                <w:rFonts w:ascii="Footlight MT Light" w:hAnsi="Footlight MT Light" w:cs="Arial"/>
                <w:sz w:val="24"/>
                <w:szCs w:val="24"/>
                <w:rPrChange w:id="25245" w:author="suryavina" w:date="2015-02-06T16:21:00Z">
                  <w:rPr>
                    <w:rFonts w:ascii="Footlight MT Light" w:hAnsi="Footlight MT Light" w:cs="Arial"/>
                    <w:sz w:val="24"/>
                    <w:szCs w:val="24"/>
                  </w:rPr>
                </w:rPrChange>
              </w:rPr>
              <w:t>Penyedia hanya boleh mensubkontrakan pekerjaan apabila pekerjaan tersebut sejak awal di dalam Dokumen Pengadaan dan dalam Kontrak diijinkan untuk disubkontrakan.</w:t>
            </w:r>
          </w:p>
          <w:p w:rsidR="00ED45DD" w:rsidRPr="004F1FC6" w:rsidRDefault="00ED45DD" w:rsidP="00493021">
            <w:pPr>
              <w:pStyle w:val="ListParagraph"/>
              <w:rPr>
                <w:rFonts w:ascii="Footlight MT Light" w:hAnsi="Footlight MT Light" w:cs="Arial"/>
                <w:sz w:val="24"/>
                <w:szCs w:val="24"/>
                <w:lang w:val="id-ID"/>
                <w:rPrChange w:id="25246" w:author="suryavina" w:date="2015-02-06T16:21:00Z">
                  <w:rPr>
                    <w:rFonts w:ascii="Footlight MT Light" w:hAnsi="Footlight MT Light" w:cs="Arial"/>
                    <w:sz w:val="24"/>
                    <w:szCs w:val="24"/>
                    <w:lang w:val="id-ID"/>
                  </w:rPr>
                </w:rPrChange>
              </w:rPr>
            </w:pPr>
          </w:p>
          <w:p w:rsidR="00ED45DD" w:rsidRPr="004F1FC6" w:rsidRDefault="00155965" w:rsidP="00493021">
            <w:pPr>
              <w:numPr>
                <w:ilvl w:val="0"/>
                <w:numId w:val="1790"/>
              </w:numPr>
              <w:tabs>
                <w:tab w:val="left" w:pos="601"/>
              </w:tabs>
              <w:ind w:left="601" w:hanging="709"/>
              <w:rPr>
                <w:rFonts w:ascii="Footlight MT Light" w:hAnsi="Footlight MT Light" w:cs="Arial"/>
                <w:sz w:val="24"/>
                <w:szCs w:val="24"/>
                <w:lang w:val="id-ID"/>
                <w:rPrChange w:id="25247" w:author="suryavina" w:date="2015-02-06T16:21:00Z">
                  <w:rPr>
                    <w:rFonts w:ascii="Footlight MT Light" w:hAnsi="Footlight MT Light" w:cs="Arial"/>
                    <w:sz w:val="24"/>
                    <w:szCs w:val="24"/>
                    <w:lang w:val="id-ID"/>
                  </w:rPr>
                </w:rPrChange>
              </w:rPr>
            </w:pPr>
            <w:r w:rsidRPr="004F1FC6">
              <w:rPr>
                <w:rFonts w:ascii="Footlight MT Light" w:hAnsi="Footlight MT Light" w:cs="Arial"/>
                <w:sz w:val="24"/>
                <w:szCs w:val="24"/>
                <w:lang w:val="id-ID"/>
                <w:rPrChange w:id="25248" w:author="suryavina" w:date="2015-02-06T16:21:00Z">
                  <w:rPr>
                    <w:rFonts w:ascii="Footlight MT Light" w:hAnsi="Footlight MT Light" w:cs="Arial"/>
                    <w:sz w:val="24"/>
                    <w:szCs w:val="24"/>
                    <w:lang w:val="id-ID"/>
                  </w:rPr>
                </w:rPrChange>
              </w:rPr>
              <w:t>Subkontrak sebagian pekerjaan utama hanya diperbolehkan kepada penyedia spesialis</w:t>
            </w:r>
            <w:r w:rsidRPr="004F1FC6">
              <w:rPr>
                <w:rFonts w:ascii="Footlight MT Light" w:hAnsi="Footlight MT Light" w:cs="Arial"/>
                <w:sz w:val="24"/>
                <w:szCs w:val="24"/>
                <w:rPrChange w:id="25249" w:author="suryavina" w:date="2015-02-06T16:21:00Z">
                  <w:rPr>
                    <w:rFonts w:ascii="Footlight MT Light" w:hAnsi="Footlight MT Light" w:cs="Arial"/>
                    <w:sz w:val="24"/>
                    <w:szCs w:val="24"/>
                  </w:rPr>
                </w:rPrChange>
              </w:rPr>
              <w:t>.</w:t>
            </w:r>
          </w:p>
          <w:p w:rsidR="00ED45DD" w:rsidRPr="004F1FC6" w:rsidRDefault="00ED45DD" w:rsidP="00493021">
            <w:pPr>
              <w:pStyle w:val="ListParagraph"/>
              <w:rPr>
                <w:rFonts w:ascii="Footlight MT Light" w:hAnsi="Footlight MT Light" w:cs="Arial"/>
                <w:sz w:val="24"/>
                <w:szCs w:val="24"/>
                <w:lang w:val="id-ID"/>
                <w:rPrChange w:id="25250" w:author="suryavina" w:date="2015-02-06T16:21:00Z">
                  <w:rPr>
                    <w:rFonts w:ascii="Footlight MT Light" w:hAnsi="Footlight MT Light" w:cs="Arial"/>
                    <w:sz w:val="24"/>
                    <w:szCs w:val="24"/>
                    <w:lang w:val="id-ID"/>
                  </w:rPr>
                </w:rPrChange>
              </w:rPr>
            </w:pPr>
          </w:p>
          <w:p w:rsidR="00ED45DD" w:rsidRPr="004F1FC6" w:rsidRDefault="00155965" w:rsidP="00493021">
            <w:pPr>
              <w:numPr>
                <w:ilvl w:val="0"/>
                <w:numId w:val="1790"/>
              </w:numPr>
              <w:tabs>
                <w:tab w:val="left" w:pos="601"/>
              </w:tabs>
              <w:ind w:left="601" w:hanging="709"/>
              <w:rPr>
                <w:rFonts w:ascii="Footlight MT Light" w:hAnsi="Footlight MT Light" w:cs="Arial"/>
                <w:sz w:val="24"/>
                <w:szCs w:val="24"/>
                <w:lang w:val="id-ID"/>
                <w:rPrChange w:id="25251" w:author="suryavina" w:date="2015-02-06T16:21:00Z">
                  <w:rPr>
                    <w:rFonts w:ascii="Footlight MT Light" w:hAnsi="Footlight MT Light" w:cs="Arial"/>
                    <w:sz w:val="24"/>
                    <w:szCs w:val="24"/>
                    <w:lang w:val="id-ID"/>
                  </w:rPr>
                </w:rPrChange>
              </w:rPr>
            </w:pPr>
            <w:r w:rsidRPr="004F1FC6">
              <w:rPr>
                <w:rFonts w:ascii="Footlight MT Light" w:hAnsi="Footlight MT Light" w:cs="Arial"/>
                <w:sz w:val="24"/>
                <w:szCs w:val="24"/>
                <w:rPrChange w:id="25252" w:author="suryavina" w:date="2015-02-06T16:21:00Z">
                  <w:rPr>
                    <w:rFonts w:ascii="Footlight MT Light" w:hAnsi="Footlight MT Light" w:cs="Arial"/>
                    <w:sz w:val="24"/>
                    <w:szCs w:val="24"/>
                  </w:rPr>
                </w:rPrChange>
              </w:rPr>
              <w:t xml:space="preserve">Penyedia hanya boleh mensubkontrakan pekerjaan setelah mendapat </w:t>
            </w:r>
            <w:r w:rsidRPr="004F1FC6">
              <w:rPr>
                <w:rFonts w:ascii="Footlight MT Light" w:hAnsi="Footlight MT Light" w:cs="Arial"/>
                <w:sz w:val="24"/>
                <w:szCs w:val="24"/>
                <w:lang w:val="id-ID"/>
                <w:rPrChange w:id="25253" w:author="suryavina" w:date="2015-02-06T16:21:00Z">
                  <w:rPr>
                    <w:rFonts w:ascii="Footlight MT Light" w:hAnsi="Footlight MT Light" w:cs="Arial"/>
                    <w:sz w:val="24"/>
                    <w:szCs w:val="24"/>
                    <w:lang w:val="id-ID"/>
                  </w:rPr>
                </w:rPrChange>
              </w:rPr>
              <w:t>persetujuan tertulis dari PPK. Penyedia tetap bertanggung jawab atas bagian pekerjaan yang disubkontrakkan.</w:t>
            </w:r>
          </w:p>
          <w:p w:rsidR="00ED45DD" w:rsidRPr="004F1FC6" w:rsidRDefault="00ED45DD" w:rsidP="00493021">
            <w:pPr>
              <w:tabs>
                <w:tab w:val="left" w:pos="601"/>
              </w:tabs>
              <w:ind w:left="601"/>
              <w:rPr>
                <w:rFonts w:ascii="Footlight MT Light" w:hAnsi="Footlight MT Light" w:cs="Arial"/>
                <w:sz w:val="24"/>
                <w:szCs w:val="24"/>
                <w:lang w:val="id-ID"/>
                <w:rPrChange w:id="25254" w:author="suryavina" w:date="2015-02-06T16:21:00Z">
                  <w:rPr>
                    <w:rFonts w:ascii="Footlight MT Light" w:hAnsi="Footlight MT Light" w:cs="Arial"/>
                    <w:sz w:val="24"/>
                    <w:szCs w:val="24"/>
                    <w:lang w:val="id-ID"/>
                  </w:rPr>
                </w:rPrChange>
              </w:rPr>
            </w:pPr>
          </w:p>
          <w:p w:rsidR="00ED45DD" w:rsidRPr="004F1FC6" w:rsidRDefault="00155965" w:rsidP="00493021">
            <w:pPr>
              <w:numPr>
                <w:ilvl w:val="0"/>
                <w:numId w:val="1790"/>
              </w:numPr>
              <w:tabs>
                <w:tab w:val="left" w:pos="601"/>
              </w:tabs>
              <w:ind w:left="601" w:hanging="709"/>
              <w:rPr>
                <w:rFonts w:ascii="Footlight MT Light" w:hAnsi="Footlight MT Light" w:cs="Arial"/>
                <w:sz w:val="24"/>
                <w:szCs w:val="24"/>
                <w:lang w:val="id-ID"/>
                <w:rPrChange w:id="25255" w:author="suryavina" w:date="2015-02-06T16:21:00Z">
                  <w:rPr>
                    <w:rFonts w:ascii="Footlight MT Light" w:hAnsi="Footlight MT Light" w:cs="Arial"/>
                    <w:sz w:val="24"/>
                    <w:szCs w:val="24"/>
                    <w:lang w:val="id-ID"/>
                  </w:rPr>
                </w:rPrChange>
              </w:rPr>
            </w:pPr>
            <w:r w:rsidRPr="004F1FC6">
              <w:rPr>
                <w:rFonts w:ascii="Footlight MT Light" w:hAnsi="Footlight MT Light" w:cs="Arial"/>
                <w:sz w:val="24"/>
                <w:szCs w:val="24"/>
                <w:lang w:val="id-ID"/>
                <w:rPrChange w:id="25256" w:author="suryavina" w:date="2015-02-06T16:21:00Z">
                  <w:rPr>
                    <w:rFonts w:ascii="Footlight MT Light" w:hAnsi="Footlight MT Light" w:cs="Arial"/>
                    <w:sz w:val="24"/>
                    <w:szCs w:val="24"/>
                    <w:lang w:val="id-ID"/>
                  </w:rPr>
                </w:rPrChange>
              </w:rPr>
              <w:t>Jika ketentuan di atas dilanggar maka Kontrak diputuskan dan Penyedia dikenakan sanksi sebagaimana diatur dalam SSKK.</w:t>
            </w:r>
          </w:p>
          <w:p w:rsidR="00ED45DD" w:rsidRPr="004F1FC6" w:rsidRDefault="00ED45DD" w:rsidP="00493021">
            <w:pPr>
              <w:pStyle w:val="BodyText"/>
              <w:spacing w:after="0"/>
              <w:ind w:left="601" w:hanging="709"/>
              <w:rPr>
                <w:rFonts w:ascii="Footlight MT Light" w:hAnsi="Footlight MT Light"/>
                <w:szCs w:val="24"/>
                <w:lang w:val="id-ID"/>
                <w:rPrChange w:id="25257" w:author="suryavina" w:date="2015-02-06T16:21:00Z">
                  <w:rPr>
                    <w:rFonts w:ascii="Footlight MT Light" w:hAnsi="Footlight MT Light"/>
                    <w:szCs w:val="24"/>
                    <w:lang w:val="id-ID"/>
                  </w:rPr>
                </w:rPrChange>
              </w:rPr>
            </w:pPr>
          </w:p>
        </w:tc>
      </w:tr>
      <w:tr w:rsidR="00ED45DD" w:rsidRPr="004F1FC6" w:rsidTr="00493021">
        <w:trPr>
          <w:trHeight w:val="561"/>
        </w:trPr>
        <w:tc>
          <w:tcPr>
            <w:tcW w:w="2268" w:type="dxa"/>
            <w:hideMark/>
          </w:tcPr>
          <w:p w:rsidR="00ED45DD" w:rsidRPr="004F1FC6" w:rsidRDefault="00155965" w:rsidP="00493021">
            <w:pPr>
              <w:numPr>
                <w:ilvl w:val="0"/>
                <w:numId w:val="1782"/>
              </w:numPr>
              <w:tabs>
                <w:tab w:val="left" w:pos="318"/>
              </w:tabs>
              <w:ind w:left="318" w:hanging="426"/>
              <w:jc w:val="left"/>
              <w:rPr>
                <w:rFonts w:ascii="Footlight MT Light" w:hAnsi="Footlight MT Light"/>
                <w:b/>
                <w:i/>
                <w:sz w:val="24"/>
                <w:szCs w:val="24"/>
                <w:rPrChange w:id="25258" w:author="suryavina" w:date="2015-02-06T16:21:00Z">
                  <w:rPr>
                    <w:rFonts w:ascii="Footlight MT Light" w:hAnsi="Footlight MT Light"/>
                    <w:b/>
                    <w:i/>
                    <w:sz w:val="24"/>
                    <w:szCs w:val="24"/>
                  </w:rPr>
                </w:rPrChange>
              </w:rPr>
            </w:pPr>
            <w:r w:rsidRPr="004F1FC6">
              <w:rPr>
                <w:rFonts w:ascii="Footlight MT Light" w:hAnsi="Footlight MT Light"/>
                <w:b/>
                <w:i/>
                <w:sz w:val="24"/>
                <w:szCs w:val="24"/>
                <w:lang w:val="id-ID"/>
                <w:rPrChange w:id="25259" w:author="suryavina" w:date="2015-02-06T16:21:00Z">
                  <w:rPr>
                    <w:rFonts w:ascii="Footlight MT Light" w:hAnsi="Footlight MT Light"/>
                    <w:b/>
                    <w:i/>
                    <w:sz w:val="24"/>
                    <w:szCs w:val="24"/>
                    <w:lang w:val="id-ID"/>
                  </w:rPr>
                </w:rPrChange>
              </w:rPr>
              <w:t>[</w:t>
            </w:r>
            <w:r w:rsidRPr="004F1FC6">
              <w:rPr>
                <w:rFonts w:ascii="Footlight MT Light" w:hAnsi="Footlight MT Light" w:cs="Arial"/>
                <w:b/>
                <w:i/>
                <w:sz w:val="24"/>
                <w:szCs w:val="24"/>
                <w:rPrChange w:id="25260" w:author="suryavina" w:date="2015-02-06T16:21:00Z">
                  <w:rPr>
                    <w:rFonts w:ascii="Footlight MT Light" w:hAnsi="Footlight MT Light" w:cs="Arial"/>
                    <w:b/>
                    <w:i/>
                    <w:sz w:val="24"/>
                    <w:szCs w:val="24"/>
                  </w:rPr>
                </w:rPrChange>
              </w:rPr>
              <w:t>Pengabaian</w:t>
            </w:r>
          </w:p>
        </w:tc>
        <w:tc>
          <w:tcPr>
            <w:tcW w:w="5670" w:type="dxa"/>
            <w:gridSpan w:val="2"/>
          </w:tcPr>
          <w:p w:rsidR="00ED45DD" w:rsidRPr="004F1FC6" w:rsidRDefault="00155965" w:rsidP="00493021">
            <w:pPr>
              <w:tabs>
                <w:tab w:val="left" w:pos="743"/>
              </w:tabs>
              <w:ind w:left="-108"/>
              <w:rPr>
                <w:rFonts w:ascii="Footlight MT Light" w:hAnsi="Footlight MT Light"/>
                <w:i/>
                <w:sz w:val="24"/>
                <w:szCs w:val="24"/>
                <w:rPrChange w:id="25261"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25262" w:author="suryavina" w:date="2015-02-06T16:21:00Z">
                  <w:rPr>
                    <w:rFonts w:ascii="Footlight MT Light" w:hAnsi="Footlight MT Light"/>
                    <w:i/>
                    <w:sz w:val="24"/>
                    <w:szCs w:val="24"/>
                  </w:rPr>
                </w:rPrChange>
              </w:rPr>
              <w:t>Jika terjadi pengabaian oleh satu Pihak terhadap pelanggaran ketentuan tertentu Kontrak oleh Pihak yang lain maka pengabaian tersebut tidak menjadi pengabaian yang terus-menerus selama Masa Kontrak atau seketika menjadi pengabaian terhadap pelanggaran ketentuan yang lain. Pengabaian hanya dapat mengikat jika dapat dibuktikan secara tertulis dan ditandatangani oleh Wakil Sah Pihak yang melakukan pengabaian</w:t>
            </w:r>
            <w:r w:rsidRPr="004F1FC6">
              <w:rPr>
                <w:rFonts w:ascii="Footlight MT Light" w:hAnsi="Footlight MT Light"/>
                <w:i/>
                <w:sz w:val="24"/>
                <w:szCs w:val="24"/>
                <w:lang w:val="id-ID"/>
                <w:rPrChange w:id="25263" w:author="suryavina" w:date="2015-02-06T16:21:00Z">
                  <w:rPr>
                    <w:rFonts w:ascii="Footlight MT Light" w:hAnsi="Footlight MT Light"/>
                    <w:i/>
                    <w:sz w:val="24"/>
                    <w:szCs w:val="24"/>
                    <w:lang w:val="id-ID"/>
                  </w:rPr>
                </w:rPrChange>
              </w:rPr>
              <w:t>.]</w:t>
            </w:r>
          </w:p>
          <w:p w:rsidR="00ED45DD" w:rsidRPr="004F1FC6" w:rsidRDefault="00ED45DD" w:rsidP="00493021">
            <w:pPr>
              <w:pStyle w:val="BodyText"/>
              <w:spacing w:after="0"/>
              <w:ind w:left="-108"/>
              <w:rPr>
                <w:rFonts w:ascii="Footlight MT Light" w:hAnsi="Footlight MT Light"/>
                <w:i/>
                <w:szCs w:val="24"/>
                <w:rPrChange w:id="25264" w:author="suryavina" w:date="2015-02-06T16:21:00Z">
                  <w:rPr>
                    <w:rFonts w:ascii="Footlight MT Light" w:hAnsi="Footlight MT Light"/>
                    <w:i/>
                    <w:szCs w:val="24"/>
                  </w:rPr>
                </w:rPrChange>
              </w:rPr>
            </w:pPr>
          </w:p>
        </w:tc>
      </w:tr>
      <w:tr w:rsidR="00ED45DD" w:rsidRPr="004F1FC6" w:rsidTr="00493021">
        <w:trPr>
          <w:trHeight w:val="561"/>
        </w:trPr>
        <w:tc>
          <w:tcPr>
            <w:tcW w:w="2268" w:type="dxa"/>
            <w:hideMark/>
          </w:tcPr>
          <w:p w:rsidR="00ED45DD" w:rsidRPr="004F1FC6" w:rsidRDefault="00155965" w:rsidP="00493021">
            <w:pPr>
              <w:numPr>
                <w:ilvl w:val="0"/>
                <w:numId w:val="1782"/>
              </w:numPr>
              <w:tabs>
                <w:tab w:val="left" w:pos="318"/>
              </w:tabs>
              <w:ind w:left="318" w:hanging="426"/>
              <w:jc w:val="left"/>
              <w:rPr>
                <w:rFonts w:ascii="Footlight MT Light" w:hAnsi="Footlight MT Light"/>
                <w:b/>
                <w:i/>
                <w:sz w:val="24"/>
                <w:szCs w:val="24"/>
                <w:rPrChange w:id="25265" w:author="suryavina" w:date="2015-02-06T16:21:00Z">
                  <w:rPr>
                    <w:rFonts w:ascii="Footlight MT Light" w:hAnsi="Footlight MT Light"/>
                    <w:b/>
                    <w:i/>
                    <w:sz w:val="24"/>
                    <w:szCs w:val="24"/>
                  </w:rPr>
                </w:rPrChange>
              </w:rPr>
            </w:pPr>
            <w:r w:rsidRPr="004F1FC6">
              <w:rPr>
                <w:rFonts w:ascii="Footlight MT Light" w:hAnsi="Footlight MT Light"/>
                <w:b/>
                <w:i/>
                <w:sz w:val="24"/>
                <w:szCs w:val="24"/>
                <w:lang w:val="id-ID"/>
                <w:rPrChange w:id="25266" w:author="suryavina" w:date="2015-02-06T16:21:00Z">
                  <w:rPr>
                    <w:rFonts w:ascii="Footlight MT Light" w:hAnsi="Footlight MT Light"/>
                    <w:b/>
                    <w:i/>
                    <w:sz w:val="24"/>
                    <w:szCs w:val="24"/>
                    <w:lang w:val="id-ID"/>
                  </w:rPr>
                </w:rPrChange>
              </w:rPr>
              <w:t>[</w:t>
            </w:r>
            <w:r w:rsidRPr="004F1FC6">
              <w:rPr>
                <w:rFonts w:ascii="Footlight MT Light" w:hAnsi="Footlight MT Light" w:cs="Arial"/>
                <w:b/>
                <w:i/>
                <w:sz w:val="24"/>
                <w:szCs w:val="24"/>
                <w:rPrChange w:id="25267" w:author="suryavina" w:date="2015-02-06T16:21:00Z">
                  <w:rPr>
                    <w:rFonts w:ascii="Footlight MT Light" w:hAnsi="Footlight MT Light" w:cs="Arial"/>
                    <w:b/>
                    <w:i/>
                    <w:sz w:val="24"/>
                    <w:szCs w:val="24"/>
                  </w:rPr>
                </w:rPrChange>
              </w:rPr>
              <w:t>Penyedia</w:t>
            </w:r>
            <w:r w:rsidRPr="004F1FC6">
              <w:rPr>
                <w:rFonts w:ascii="Footlight MT Light" w:hAnsi="Footlight MT Light"/>
                <w:b/>
                <w:i/>
                <w:sz w:val="24"/>
                <w:szCs w:val="24"/>
                <w:rPrChange w:id="25268" w:author="suryavina" w:date="2015-02-06T16:21:00Z">
                  <w:rPr>
                    <w:rFonts w:ascii="Footlight MT Light" w:hAnsi="Footlight MT Light"/>
                    <w:b/>
                    <w:i/>
                    <w:sz w:val="24"/>
                    <w:szCs w:val="24"/>
                  </w:rPr>
                </w:rPrChange>
              </w:rPr>
              <w:t xml:space="preserve"> Mandiri</w:t>
            </w:r>
          </w:p>
        </w:tc>
        <w:tc>
          <w:tcPr>
            <w:tcW w:w="5670" w:type="dxa"/>
            <w:gridSpan w:val="2"/>
          </w:tcPr>
          <w:p w:rsidR="00ED45DD" w:rsidRPr="004F1FC6" w:rsidRDefault="00155965" w:rsidP="00493021">
            <w:pPr>
              <w:pStyle w:val="BodyText"/>
              <w:tabs>
                <w:tab w:val="left" w:pos="601"/>
              </w:tabs>
              <w:spacing w:after="0"/>
              <w:ind w:left="-108"/>
              <w:rPr>
                <w:rFonts w:ascii="Footlight MT Light" w:hAnsi="Footlight MT Light"/>
                <w:i/>
                <w:szCs w:val="24"/>
                <w:lang w:val="id-ID"/>
                <w:rPrChange w:id="25269" w:author="suryavina" w:date="2015-02-06T16:21:00Z">
                  <w:rPr>
                    <w:rFonts w:ascii="Footlight MT Light" w:hAnsi="Footlight MT Light"/>
                    <w:i/>
                    <w:szCs w:val="24"/>
                    <w:lang w:val="id-ID"/>
                  </w:rPr>
                </w:rPrChange>
              </w:rPr>
            </w:pPr>
            <w:r w:rsidRPr="004F1FC6">
              <w:rPr>
                <w:rFonts w:ascii="Footlight MT Light" w:hAnsi="Footlight MT Light"/>
                <w:i/>
                <w:szCs w:val="24"/>
                <w:rPrChange w:id="25270" w:author="suryavina" w:date="2015-02-06T16:21:00Z">
                  <w:rPr>
                    <w:rFonts w:ascii="Footlight MT Light" w:hAnsi="Footlight MT Light"/>
                    <w:i/>
                    <w:szCs w:val="24"/>
                  </w:rPr>
                </w:rPrChange>
              </w:rPr>
              <w:t>Penyedia berdasarkan kontrak ini bertanggung jawab penuh terhadap personil dan sub penyedianya (jika ada) serta pekerjaan yang dilakukan oleh mereka.</w:t>
            </w:r>
            <w:r w:rsidRPr="004F1FC6">
              <w:rPr>
                <w:rFonts w:ascii="Footlight MT Light" w:hAnsi="Footlight MT Light"/>
                <w:i/>
                <w:szCs w:val="24"/>
                <w:lang w:val="id-ID"/>
                <w:rPrChange w:id="25271" w:author="suryavina" w:date="2015-02-06T16:21:00Z">
                  <w:rPr>
                    <w:rFonts w:ascii="Footlight MT Light" w:hAnsi="Footlight MT Light"/>
                    <w:i/>
                    <w:szCs w:val="24"/>
                    <w:lang w:val="id-ID"/>
                  </w:rPr>
                </w:rPrChange>
              </w:rPr>
              <w:t>]</w:t>
            </w:r>
          </w:p>
          <w:p w:rsidR="00ED45DD" w:rsidRPr="004F1FC6" w:rsidRDefault="00ED45DD" w:rsidP="00493021">
            <w:pPr>
              <w:pStyle w:val="BodyText"/>
              <w:tabs>
                <w:tab w:val="left" w:pos="601"/>
              </w:tabs>
              <w:spacing w:after="0"/>
              <w:ind w:left="-108"/>
              <w:rPr>
                <w:rFonts w:ascii="Footlight MT Light" w:hAnsi="Footlight MT Light"/>
                <w:i/>
                <w:szCs w:val="24"/>
                <w:rPrChange w:id="25272" w:author="suryavina" w:date="2015-02-06T16:21:00Z">
                  <w:rPr>
                    <w:rFonts w:ascii="Footlight MT Light" w:hAnsi="Footlight MT Light"/>
                    <w:i/>
                    <w:szCs w:val="24"/>
                  </w:rPr>
                </w:rPrChange>
              </w:rPr>
            </w:pPr>
          </w:p>
        </w:tc>
      </w:tr>
      <w:tr w:rsidR="00ED45DD" w:rsidRPr="004F1FC6" w:rsidTr="00493021">
        <w:trPr>
          <w:trHeight w:val="561"/>
        </w:trPr>
        <w:tc>
          <w:tcPr>
            <w:tcW w:w="2268" w:type="dxa"/>
            <w:hideMark/>
          </w:tcPr>
          <w:p w:rsidR="00ED45DD" w:rsidRPr="004F1FC6" w:rsidRDefault="00155965" w:rsidP="00493021">
            <w:pPr>
              <w:numPr>
                <w:ilvl w:val="0"/>
                <w:numId w:val="1782"/>
              </w:numPr>
              <w:tabs>
                <w:tab w:val="left" w:pos="318"/>
              </w:tabs>
              <w:ind w:left="318" w:hanging="426"/>
              <w:jc w:val="left"/>
              <w:rPr>
                <w:rFonts w:ascii="Footlight MT Light" w:hAnsi="Footlight MT Light"/>
                <w:b/>
                <w:sz w:val="24"/>
                <w:szCs w:val="24"/>
                <w:rPrChange w:id="25273" w:author="suryavina" w:date="2015-02-06T16:21:00Z">
                  <w:rPr>
                    <w:rFonts w:ascii="Footlight MT Light" w:hAnsi="Footlight MT Light"/>
                    <w:b/>
                    <w:sz w:val="24"/>
                    <w:szCs w:val="24"/>
                  </w:rPr>
                </w:rPrChange>
              </w:rPr>
            </w:pPr>
            <w:r w:rsidRPr="004F1FC6">
              <w:rPr>
                <w:rFonts w:ascii="Footlight MT Light" w:hAnsi="Footlight MT Light" w:cs="Arial"/>
                <w:b/>
                <w:sz w:val="24"/>
                <w:szCs w:val="24"/>
                <w:rPrChange w:id="25274" w:author="suryavina" w:date="2015-02-06T16:21:00Z">
                  <w:rPr>
                    <w:rFonts w:ascii="Footlight MT Light" w:hAnsi="Footlight MT Light" w:cs="Arial"/>
                    <w:b/>
                    <w:sz w:val="24"/>
                    <w:szCs w:val="24"/>
                  </w:rPr>
                </w:rPrChange>
              </w:rPr>
              <w:t>Kemitraan</w:t>
            </w:r>
            <w:r w:rsidRPr="004F1FC6">
              <w:rPr>
                <w:rFonts w:ascii="Footlight MT Light" w:hAnsi="Footlight MT Light"/>
                <w:b/>
                <w:sz w:val="24"/>
                <w:szCs w:val="24"/>
                <w:rPrChange w:id="25275" w:author="suryavina" w:date="2015-02-06T16:21:00Z">
                  <w:rPr>
                    <w:rFonts w:ascii="Footlight MT Light" w:hAnsi="Footlight MT Light"/>
                    <w:b/>
                    <w:sz w:val="24"/>
                    <w:szCs w:val="24"/>
                  </w:rPr>
                </w:rPrChange>
              </w:rPr>
              <w:t>/KSO</w:t>
            </w:r>
          </w:p>
        </w:tc>
        <w:tc>
          <w:tcPr>
            <w:tcW w:w="5670" w:type="dxa"/>
            <w:gridSpan w:val="2"/>
          </w:tcPr>
          <w:p w:rsidR="00ED45DD" w:rsidRPr="004F1FC6" w:rsidRDefault="00155965" w:rsidP="00493021">
            <w:pPr>
              <w:pStyle w:val="BodyText"/>
              <w:tabs>
                <w:tab w:val="left" w:pos="601"/>
              </w:tabs>
              <w:spacing w:after="0"/>
              <w:ind w:left="-108"/>
              <w:rPr>
                <w:rFonts w:ascii="Footlight MT Light" w:hAnsi="Footlight MT Light"/>
                <w:szCs w:val="24"/>
                <w:rPrChange w:id="25276" w:author="suryavina" w:date="2015-02-06T16:21:00Z">
                  <w:rPr>
                    <w:rFonts w:ascii="Footlight MT Light" w:hAnsi="Footlight MT Light"/>
                    <w:szCs w:val="24"/>
                  </w:rPr>
                </w:rPrChange>
              </w:rPr>
            </w:pPr>
            <w:r w:rsidRPr="004F1FC6">
              <w:rPr>
                <w:rFonts w:ascii="Footlight MT Light" w:hAnsi="Footlight MT Light"/>
                <w:szCs w:val="24"/>
                <w:rPrChange w:id="25277" w:author="suryavina" w:date="2015-02-06T16:21:00Z">
                  <w:rPr>
                    <w:rFonts w:ascii="Footlight MT Light" w:hAnsi="Footlight MT Light"/>
                    <w:szCs w:val="24"/>
                  </w:rPr>
                </w:rPrChange>
              </w:rPr>
              <w:t>Kemitraan/KSO memberi kuasa kepada salah satu anggota yang disebut dalam Surat Perjanjian untuk bertindak atas nama Kemitraan/KSO dalam pelaksanaan hak dan kewajiban terhadap PPK berdasarkan Kontrak.</w:t>
            </w:r>
          </w:p>
          <w:p w:rsidR="00ED45DD" w:rsidRPr="004F1FC6" w:rsidRDefault="00ED45DD" w:rsidP="00493021">
            <w:pPr>
              <w:pStyle w:val="BodyText"/>
              <w:tabs>
                <w:tab w:val="left" w:pos="601"/>
              </w:tabs>
              <w:spacing w:after="0"/>
              <w:rPr>
                <w:rFonts w:ascii="Footlight MT Light" w:hAnsi="Footlight MT Light"/>
                <w:szCs w:val="24"/>
                <w:lang w:val="id-ID"/>
                <w:rPrChange w:id="25278" w:author="suryavina" w:date="2015-02-06T16:21:00Z">
                  <w:rPr>
                    <w:rFonts w:ascii="Footlight MT Light" w:hAnsi="Footlight MT Light"/>
                    <w:szCs w:val="24"/>
                    <w:lang w:val="id-ID"/>
                  </w:rPr>
                </w:rPrChange>
              </w:rPr>
            </w:pPr>
          </w:p>
        </w:tc>
      </w:tr>
      <w:tr w:rsidR="00ED45DD" w:rsidRPr="004F1FC6" w:rsidTr="00493021">
        <w:trPr>
          <w:trHeight w:val="561"/>
        </w:trPr>
        <w:tc>
          <w:tcPr>
            <w:tcW w:w="2268" w:type="dxa"/>
          </w:tcPr>
          <w:p w:rsidR="00ED45DD" w:rsidRPr="004F1FC6" w:rsidRDefault="00155965" w:rsidP="00493021">
            <w:pPr>
              <w:numPr>
                <w:ilvl w:val="0"/>
                <w:numId w:val="1782"/>
              </w:numPr>
              <w:tabs>
                <w:tab w:val="left" w:pos="318"/>
              </w:tabs>
              <w:ind w:left="318" w:hanging="426"/>
              <w:jc w:val="left"/>
              <w:rPr>
                <w:rFonts w:ascii="Footlight MT Light" w:hAnsi="Footlight MT Light"/>
                <w:b/>
                <w:i/>
                <w:sz w:val="24"/>
                <w:szCs w:val="24"/>
                <w:rPrChange w:id="25279" w:author="suryavina" w:date="2015-02-06T16:21:00Z">
                  <w:rPr>
                    <w:rFonts w:ascii="Footlight MT Light" w:hAnsi="Footlight MT Light"/>
                    <w:b/>
                    <w:i/>
                    <w:sz w:val="24"/>
                    <w:szCs w:val="24"/>
                  </w:rPr>
                </w:rPrChange>
              </w:rPr>
            </w:pPr>
            <w:r w:rsidRPr="004F1FC6">
              <w:rPr>
                <w:rFonts w:ascii="Footlight MT Light" w:hAnsi="Footlight MT Light"/>
                <w:b/>
                <w:i/>
                <w:sz w:val="24"/>
                <w:szCs w:val="24"/>
                <w:lang w:val="id-ID"/>
                <w:rPrChange w:id="25280" w:author="suryavina" w:date="2015-02-06T16:21:00Z">
                  <w:rPr>
                    <w:rFonts w:ascii="Footlight MT Light" w:hAnsi="Footlight MT Light"/>
                    <w:b/>
                    <w:i/>
                    <w:sz w:val="24"/>
                    <w:szCs w:val="24"/>
                    <w:lang w:val="id-ID"/>
                  </w:rPr>
                </w:rPrChange>
              </w:rPr>
              <w:t>[</w:t>
            </w:r>
            <w:r w:rsidRPr="004F1FC6">
              <w:rPr>
                <w:rFonts w:ascii="Footlight MT Light" w:hAnsi="Footlight MT Light" w:cs="Arial"/>
                <w:b/>
                <w:i/>
                <w:sz w:val="24"/>
                <w:szCs w:val="24"/>
                <w:rPrChange w:id="25281" w:author="suryavina" w:date="2015-02-06T16:21:00Z">
                  <w:rPr>
                    <w:rFonts w:ascii="Footlight MT Light" w:hAnsi="Footlight MT Light" w:cs="Arial"/>
                    <w:b/>
                    <w:i/>
                    <w:sz w:val="24"/>
                    <w:szCs w:val="24"/>
                  </w:rPr>
                </w:rPrChange>
              </w:rPr>
              <w:t>Penemuan</w:t>
            </w:r>
            <w:r w:rsidRPr="004F1FC6">
              <w:rPr>
                <w:rFonts w:ascii="Footlight MT Light" w:hAnsi="Footlight MT Light"/>
                <w:b/>
                <w:i/>
                <w:sz w:val="24"/>
                <w:szCs w:val="24"/>
                <w:rPrChange w:id="25282" w:author="suryavina" w:date="2015-02-06T16:21:00Z">
                  <w:rPr>
                    <w:rFonts w:ascii="Footlight MT Light" w:hAnsi="Footlight MT Light"/>
                    <w:b/>
                    <w:i/>
                    <w:sz w:val="24"/>
                    <w:szCs w:val="24"/>
                  </w:rPr>
                </w:rPrChange>
              </w:rPr>
              <w:t>-penemuan</w:t>
            </w:r>
          </w:p>
          <w:p w:rsidR="00ED45DD" w:rsidRPr="004F1FC6" w:rsidRDefault="00ED45DD" w:rsidP="00493021">
            <w:pPr>
              <w:tabs>
                <w:tab w:val="left" w:pos="318"/>
              </w:tabs>
              <w:ind w:left="318"/>
              <w:rPr>
                <w:rFonts w:ascii="Footlight MT Light" w:hAnsi="Footlight MT Light"/>
                <w:b/>
                <w:i/>
                <w:sz w:val="24"/>
                <w:szCs w:val="24"/>
                <w:rPrChange w:id="25283" w:author="suryavina" w:date="2015-02-06T16:21:00Z">
                  <w:rPr>
                    <w:rFonts w:ascii="Footlight MT Light" w:hAnsi="Footlight MT Light"/>
                    <w:b/>
                    <w:i/>
                    <w:sz w:val="24"/>
                    <w:szCs w:val="24"/>
                  </w:rPr>
                </w:rPrChange>
              </w:rPr>
            </w:pPr>
          </w:p>
        </w:tc>
        <w:tc>
          <w:tcPr>
            <w:tcW w:w="5670" w:type="dxa"/>
            <w:gridSpan w:val="2"/>
          </w:tcPr>
          <w:p w:rsidR="00ED45DD" w:rsidRPr="004F1FC6" w:rsidRDefault="00155965" w:rsidP="00493021">
            <w:pPr>
              <w:ind w:left="-108"/>
              <w:rPr>
                <w:rFonts w:ascii="Footlight MT Light" w:hAnsi="Footlight MT Light"/>
                <w:i/>
                <w:sz w:val="24"/>
                <w:szCs w:val="24"/>
                <w:lang w:val="id-ID"/>
                <w:rPrChange w:id="25284"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25285" w:author="suryavina" w:date="2015-02-06T16:21:00Z">
                  <w:rPr>
                    <w:rFonts w:ascii="Footlight MT Light" w:hAnsi="Footlight MT Light"/>
                    <w:i/>
                    <w:sz w:val="24"/>
                    <w:szCs w:val="24"/>
                    <w:lang w:val="id-ID"/>
                  </w:rPr>
                </w:rPrChange>
              </w:rPr>
              <w:t>P</w:t>
            </w:r>
            <w:r w:rsidRPr="004F1FC6">
              <w:rPr>
                <w:rFonts w:ascii="Footlight MT Light" w:hAnsi="Footlight MT Light"/>
                <w:i/>
                <w:sz w:val="24"/>
                <w:szCs w:val="24"/>
                <w:lang w:val="fi-FI"/>
                <w:rPrChange w:id="25286" w:author="suryavina" w:date="2015-02-06T16:21:00Z">
                  <w:rPr>
                    <w:rFonts w:ascii="Footlight MT Light" w:hAnsi="Footlight MT Light"/>
                    <w:i/>
                    <w:sz w:val="24"/>
                    <w:szCs w:val="24"/>
                    <w:lang w:val="fi-FI"/>
                  </w:rPr>
                </w:rPrChange>
              </w:rPr>
              <w:t xml:space="preserve">enyedia wajib memberitahukan kepada </w:t>
            </w:r>
            <w:r w:rsidRPr="004F1FC6">
              <w:rPr>
                <w:rFonts w:ascii="Footlight MT Light" w:hAnsi="Footlight MT Light"/>
                <w:i/>
                <w:sz w:val="24"/>
                <w:szCs w:val="24"/>
                <w:lang w:val="id-ID"/>
                <w:rPrChange w:id="25287" w:author="suryavina" w:date="2015-02-06T16:21:00Z">
                  <w:rPr>
                    <w:rFonts w:ascii="Footlight MT Light" w:hAnsi="Footlight MT Light"/>
                    <w:i/>
                    <w:sz w:val="24"/>
                    <w:szCs w:val="24"/>
                    <w:lang w:val="id-ID"/>
                  </w:rPr>
                </w:rPrChange>
              </w:rPr>
              <w:t xml:space="preserve">PPK </w:t>
            </w:r>
            <w:r w:rsidRPr="004F1FC6">
              <w:rPr>
                <w:rFonts w:ascii="Footlight MT Light" w:hAnsi="Footlight MT Light"/>
                <w:i/>
                <w:sz w:val="24"/>
                <w:szCs w:val="24"/>
                <w:lang w:val="fi-FI"/>
                <w:rPrChange w:id="25288" w:author="suryavina" w:date="2015-02-06T16:21:00Z">
                  <w:rPr>
                    <w:rFonts w:ascii="Footlight MT Light" w:hAnsi="Footlight MT Light"/>
                    <w:i/>
                    <w:sz w:val="24"/>
                    <w:szCs w:val="24"/>
                    <w:lang w:val="fi-FI"/>
                  </w:rPr>
                </w:rPrChange>
              </w:rPr>
              <w:t>dan kepada pihak yang berwenang</w:t>
            </w:r>
            <w:r w:rsidRPr="004F1FC6">
              <w:rPr>
                <w:rFonts w:ascii="Footlight MT Light" w:hAnsi="Footlight MT Light"/>
                <w:i/>
                <w:sz w:val="24"/>
                <w:szCs w:val="24"/>
                <w:lang w:val="id-ID"/>
                <w:rPrChange w:id="25289" w:author="suryavina" w:date="2015-02-06T16:21:00Z">
                  <w:rPr>
                    <w:rFonts w:ascii="Footlight MT Light" w:hAnsi="Footlight MT Light"/>
                    <w:i/>
                    <w:sz w:val="24"/>
                    <w:szCs w:val="24"/>
                    <w:lang w:val="id-ID"/>
                  </w:rPr>
                </w:rPrChange>
              </w:rPr>
              <w:t xml:space="preserve"> semua</w:t>
            </w:r>
            <w:r w:rsidRPr="004F1FC6">
              <w:rPr>
                <w:rFonts w:ascii="Footlight MT Light" w:hAnsi="Footlight MT Light"/>
                <w:i/>
                <w:sz w:val="24"/>
                <w:szCs w:val="24"/>
                <w:lang w:val="fi-FI"/>
                <w:rPrChange w:id="25290" w:author="suryavina" w:date="2015-02-06T16:21:00Z">
                  <w:rPr>
                    <w:rFonts w:ascii="Footlight MT Light" w:hAnsi="Footlight MT Light"/>
                    <w:i/>
                    <w:sz w:val="24"/>
                    <w:szCs w:val="24"/>
                    <w:lang w:val="fi-FI"/>
                  </w:rPr>
                </w:rPrChange>
              </w:rPr>
              <w:t xml:space="preserve"> </w:t>
            </w:r>
            <w:r w:rsidRPr="004F1FC6">
              <w:rPr>
                <w:rFonts w:ascii="Footlight MT Light" w:hAnsi="Footlight MT Light"/>
                <w:i/>
                <w:sz w:val="24"/>
                <w:szCs w:val="24"/>
                <w:lang w:val="id-ID"/>
                <w:rPrChange w:id="25291" w:author="suryavina" w:date="2015-02-06T16:21:00Z">
                  <w:rPr>
                    <w:rFonts w:ascii="Footlight MT Light" w:hAnsi="Footlight MT Light"/>
                    <w:i/>
                    <w:sz w:val="24"/>
                    <w:szCs w:val="24"/>
                    <w:lang w:val="id-ID"/>
                  </w:rPr>
                </w:rPrChange>
              </w:rPr>
              <w:t>penemuan</w:t>
            </w:r>
            <w:r w:rsidRPr="004F1FC6">
              <w:rPr>
                <w:rFonts w:ascii="Footlight MT Light" w:hAnsi="Footlight MT Light"/>
                <w:i/>
                <w:sz w:val="24"/>
                <w:szCs w:val="24"/>
                <w:lang w:val="fi-FI"/>
                <w:rPrChange w:id="25292" w:author="suryavina" w:date="2015-02-06T16:21:00Z">
                  <w:rPr>
                    <w:rFonts w:ascii="Footlight MT Light" w:hAnsi="Footlight MT Light"/>
                    <w:i/>
                    <w:sz w:val="24"/>
                    <w:szCs w:val="24"/>
                    <w:lang w:val="fi-FI"/>
                  </w:rPr>
                </w:rPrChange>
              </w:rPr>
              <w:t xml:space="preserve"> benda/barang yang mempunyai nilai sejarah atau penemuan kekayaan di lokasi pekerjaan yang menurut </w:t>
            </w:r>
            <w:r w:rsidRPr="004F1FC6">
              <w:rPr>
                <w:rFonts w:ascii="Footlight MT Light" w:hAnsi="Footlight MT Light"/>
                <w:i/>
                <w:sz w:val="24"/>
                <w:szCs w:val="24"/>
                <w:lang w:val="id-ID"/>
                <w:rPrChange w:id="25293" w:author="suryavina" w:date="2015-02-06T16:21:00Z">
                  <w:rPr>
                    <w:rFonts w:ascii="Footlight MT Light" w:hAnsi="Footlight MT Light"/>
                    <w:i/>
                    <w:sz w:val="24"/>
                    <w:szCs w:val="24"/>
                    <w:lang w:val="id-ID"/>
                  </w:rPr>
                </w:rPrChange>
              </w:rPr>
              <w:t xml:space="preserve">peraturan </w:t>
            </w:r>
            <w:r w:rsidRPr="004F1FC6">
              <w:rPr>
                <w:rFonts w:ascii="Footlight MT Light" w:hAnsi="Footlight MT Light"/>
                <w:i/>
                <w:sz w:val="24"/>
                <w:szCs w:val="24"/>
                <w:lang w:val="fi-FI"/>
                <w:rPrChange w:id="25294" w:author="suryavina" w:date="2015-02-06T16:21:00Z">
                  <w:rPr>
                    <w:rFonts w:ascii="Footlight MT Light" w:hAnsi="Footlight MT Light"/>
                    <w:i/>
                    <w:sz w:val="24"/>
                    <w:szCs w:val="24"/>
                    <w:lang w:val="fi-FI"/>
                  </w:rPr>
                </w:rPrChange>
              </w:rPr>
              <w:t>perundang</w:t>
            </w:r>
            <w:r w:rsidRPr="004F1FC6">
              <w:rPr>
                <w:rFonts w:ascii="Footlight MT Light" w:hAnsi="Footlight MT Light"/>
                <w:i/>
                <w:sz w:val="24"/>
                <w:szCs w:val="24"/>
                <w:lang w:val="id-ID"/>
                <w:rPrChange w:id="25295" w:author="suryavina" w:date="2015-02-06T16:21:00Z">
                  <w:rPr>
                    <w:rFonts w:ascii="Footlight MT Light" w:hAnsi="Footlight MT Light"/>
                    <w:i/>
                    <w:sz w:val="24"/>
                    <w:szCs w:val="24"/>
                    <w:lang w:val="id-ID"/>
                  </w:rPr>
                </w:rPrChange>
              </w:rPr>
              <w:t xml:space="preserve">-undangan </w:t>
            </w:r>
            <w:r w:rsidRPr="004F1FC6">
              <w:rPr>
                <w:rFonts w:ascii="Footlight MT Light" w:hAnsi="Footlight MT Light"/>
                <w:i/>
                <w:sz w:val="24"/>
                <w:szCs w:val="24"/>
                <w:lang w:val="fi-FI"/>
                <w:rPrChange w:id="25296" w:author="suryavina" w:date="2015-02-06T16:21:00Z">
                  <w:rPr>
                    <w:rFonts w:ascii="Footlight MT Light" w:hAnsi="Footlight MT Light"/>
                    <w:i/>
                    <w:sz w:val="24"/>
                    <w:szCs w:val="24"/>
                    <w:lang w:val="fi-FI"/>
                  </w:rPr>
                </w:rPrChange>
              </w:rPr>
              <w:t>dikuasai oleh negara.</w:t>
            </w:r>
            <w:r w:rsidRPr="004F1FC6">
              <w:rPr>
                <w:rFonts w:ascii="Footlight MT Light" w:hAnsi="Footlight MT Light"/>
                <w:i/>
                <w:sz w:val="24"/>
                <w:szCs w:val="24"/>
                <w:lang w:val="id-ID"/>
                <w:rPrChange w:id="25297" w:author="suryavina" w:date="2015-02-06T16:21:00Z">
                  <w:rPr>
                    <w:rFonts w:ascii="Footlight MT Light" w:hAnsi="Footlight MT Light"/>
                    <w:i/>
                    <w:sz w:val="24"/>
                    <w:szCs w:val="24"/>
                    <w:lang w:val="id-ID"/>
                  </w:rPr>
                </w:rPrChange>
              </w:rPr>
              <w:t>]</w:t>
            </w:r>
          </w:p>
          <w:p w:rsidR="00ED45DD" w:rsidRPr="004F1FC6" w:rsidRDefault="00ED45DD" w:rsidP="00493021">
            <w:pPr>
              <w:pStyle w:val="BodyText"/>
              <w:spacing w:after="0"/>
              <w:rPr>
                <w:rFonts w:ascii="Footlight MT Light" w:hAnsi="Footlight MT Light"/>
                <w:i/>
                <w:szCs w:val="24"/>
                <w:lang w:val="id-ID"/>
                <w:rPrChange w:id="25298" w:author="suryavina" w:date="2015-02-06T16:21:00Z">
                  <w:rPr>
                    <w:rFonts w:ascii="Footlight MT Light" w:hAnsi="Footlight MT Light"/>
                    <w:i/>
                    <w:szCs w:val="24"/>
                    <w:lang w:val="id-ID"/>
                  </w:rPr>
                </w:rPrChange>
              </w:rPr>
            </w:pPr>
          </w:p>
        </w:tc>
      </w:tr>
      <w:tr w:rsidR="00ED45DD" w:rsidRPr="004F1FC6" w:rsidTr="00493021">
        <w:trPr>
          <w:trHeight w:val="561"/>
        </w:trPr>
        <w:tc>
          <w:tcPr>
            <w:tcW w:w="7938" w:type="dxa"/>
            <w:gridSpan w:val="3"/>
          </w:tcPr>
          <w:p w:rsidR="00ED45DD" w:rsidRPr="004F1FC6" w:rsidRDefault="00155965" w:rsidP="00493021">
            <w:pPr>
              <w:pStyle w:val="Heading2"/>
              <w:numPr>
                <w:ilvl w:val="0"/>
                <w:numId w:val="1781"/>
              </w:numPr>
              <w:ind w:left="318" w:hanging="426"/>
              <w:jc w:val="both"/>
              <w:rPr>
                <w:rFonts w:ascii="Footlight MT Light" w:hAnsi="Footlight MT Light"/>
                <w:sz w:val="24"/>
                <w:szCs w:val="24"/>
                <w:lang w:val="id-ID"/>
                <w:rPrChange w:id="25299" w:author="suryavina" w:date="2015-02-06T16:21:00Z">
                  <w:rPr>
                    <w:rFonts w:ascii="Footlight MT Light" w:hAnsi="Footlight MT Light"/>
                    <w:sz w:val="24"/>
                    <w:szCs w:val="24"/>
                    <w:lang w:val="id-ID"/>
                  </w:rPr>
                </w:rPrChange>
              </w:rPr>
            </w:pPr>
            <w:bookmarkStart w:id="25300" w:name="_Toc410662935"/>
            <w:r w:rsidRPr="004F1FC6">
              <w:rPr>
                <w:rFonts w:ascii="Footlight MT Light" w:hAnsi="Footlight MT Light"/>
                <w:sz w:val="24"/>
                <w:szCs w:val="24"/>
                <w:lang w:val="id-ID"/>
                <w:rPrChange w:id="25301" w:author="suryavina" w:date="2015-02-06T16:21:00Z">
                  <w:rPr>
                    <w:rFonts w:ascii="Footlight MT Light" w:hAnsi="Footlight MT Light"/>
                    <w:sz w:val="24"/>
                    <w:szCs w:val="24"/>
                    <w:lang w:val="id-ID"/>
                  </w:rPr>
                </w:rPrChange>
              </w:rPr>
              <w:t xml:space="preserve">PELAKSANAAN, PENYELESAIAN, </w:t>
            </w:r>
            <w:r w:rsidRPr="004F1FC6">
              <w:rPr>
                <w:rFonts w:ascii="Footlight MT Light" w:hAnsi="Footlight MT Light"/>
                <w:sz w:val="24"/>
                <w:szCs w:val="24"/>
                <w:rPrChange w:id="25302" w:author="suryavina" w:date="2015-02-06T16:21:00Z">
                  <w:rPr>
                    <w:rFonts w:ascii="Footlight MT Light" w:hAnsi="Footlight MT Light"/>
                    <w:sz w:val="24"/>
                    <w:szCs w:val="24"/>
                  </w:rPr>
                </w:rPrChange>
              </w:rPr>
              <w:t>PERUBAHAN,</w:t>
            </w:r>
            <w:r w:rsidRPr="004F1FC6">
              <w:rPr>
                <w:rFonts w:ascii="Footlight MT Light" w:hAnsi="Footlight MT Light"/>
                <w:sz w:val="24"/>
                <w:szCs w:val="24"/>
                <w:lang w:val="id-ID"/>
                <w:rPrChange w:id="25303" w:author="suryavina" w:date="2015-02-06T16:21:00Z">
                  <w:rPr>
                    <w:rFonts w:ascii="Footlight MT Light" w:hAnsi="Footlight MT Light"/>
                    <w:sz w:val="24"/>
                    <w:szCs w:val="24"/>
                    <w:lang w:val="id-ID"/>
                  </w:rPr>
                </w:rPrChange>
              </w:rPr>
              <w:t xml:space="preserve"> DAN PEMUTUSAN KONTRAK</w:t>
            </w:r>
            <w:bookmarkEnd w:id="25300"/>
          </w:p>
          <w:p w:rsidR="00ED45DD" w:rsidRPr="004F1FC6" w:rsidRDefault="00ED45DD" w:rsidP="00493021">
            <w:pPr>
              <w:rPr>
                <w:rFonts w:ascii="Footlight MT Light" w:hAnsi="Footlight MT Light"/>
                <w:sz w:val="24"/>
                <w:szCs w:val="24"/>
                <w:lang w:val="nl-NL"/>
                <w:rPrChange w:id="25304" w:author="suryavina" w:date="2015-02-06T16:21:00Z">
                  <w:rPr>
                    <w:rFonts w:ascii="Footlight MT Light" w:hAnsi="Footlight MT Light"/>
                    <w:sz w:val="24"/>
                    <w:szCs w:val="24"/>
                    <w:lang w:val="nl-NL"/>
                  </w:rPr>
                </w:rPrChange>
              </w:rPr>
            </w:pPr>
          </w:p>
        </w:tc>
      </w:tr>
      <w:tr w:rsidR="00ED45DD" w:rsidRPr="004F1FC6" w:rsidTr="00493021">
        <w:trPr>
          <w:trHeight w:val="561"/>
        </w:trPr>
        <w:tc>
          <w:tcPr>
            <w:tcW w:w="7938" w:type="dxa"/>
            <w:gridSpan w:val="3"/>
            <w:hideMark/>
          </w:tcPr>
          <w:p w:rsidR="00ED45DD" w:rsidRPr="004F1FC6" w:rsidRDefault="00155965" w:rsidP="00493021">
            <w:pPr>
              <w:ind w:hanging="108"/>
              <w:rPr>
                <w:rFonts w:ascii="Footlight MT Light" w:hAnsi="Footlight MT Light"/>
                <w:b/>
                <w:sz w:val="24"/>
                <w:szCs w:val="24"/>
                <w:rPrChange w:id="25305" w:author="suryavina" w:date="2015-02-06T16:21:00Z">
                  <w:rPr>
                    <w:rFonts w:ascii="Footlight MT Light" w:hAnsi="Footlight MT Light"/>
                    <w:b/>
                    <w:sz w:val="24"/>
                    <w:szCs w:val="24"/>
                  </w:rPr>
                </w:rPrChange>
              </w:rPr>
            </w:pPr>
            <w:r w:rsidRPr="004F1FC6">
              <w:rPr>
                <w:rFonts w:ascii="Footlight MT Light" w:hAnsi="Footlight MT Light"/>
                <w:b/>
                <w:sz w:val="24"/>
                <w:szCs w:val="24"/>
                <w:rPrChange w:id="25306" w:author="suryavina" w:date="2015-02-06T16:21:00Z">
                  <w:rPr>
                    <w:rFonts w:ascii="Footlight MT Light" w:hAnsi="Footlight MT Light"/>
                    <w:b/>
                    <w:sz w:val="24"/>
                    <w:szCs w:val="24"/>
                  </w:rPr>
                </w:rPrChange>
              </w:rPr>
              <w:t>B.1 Pelaksanaan Pekerjaan</w:t>
            </w:r>
          </w:p>
        </w:tc>
      </w:tr>
      <w:tr w:rsidR="00ED45DD" w:rsidRPr="004F1FC6" w:rsidTr="00493021">
        <w:trPr>
          <w:trHeight w:val="561"/>
        </w:trPr>
        <w:tc>
          <w:tcPr>
            <w:tcW w:w="2268" w:type="dxa"/>
          </w:tcPr>
          <w:p w:rsidR="00ED45DD" w:rsidRPr="004F1FC6" w:rsidRDefault="00155965" w:rsidP="00493021">
            <w:pPr>
              <w:numPr>
                <w:ilvl w:val="0"/>
                <w:numId w:val="1782"/>
              </w:numPr>
              <w:tabs>
                <w:tab w:val="left" w:pos="318"/>
              </w:tabs>
              <w:ind w:left="318" w:hanging="426"/>
              <w:jc w:val="left"/>
              <w:rPr>
                <w:rFonts w:ascii="Footlight MT Light" w:hAnsi="Footlight MT Light"/>
                <w:b/>
                <w:sz w:val="24"/>
                <w:szCs w:val="24"/>
                <w:rPrChange w:id="25307" w:author="suryavina" w:date="2015-02-06T16:21:00Z">
                  <w:rPr>
                    <w:rFonts w:ascii="Footlight MT Light" w:hAnsi="Footlight MT Light"/>
                    <w:b/>
                    <w:sz w:val="24"/>
                    <w:szCs w:val="24"/>
                  </w:rPr>
                </w:rPrChange>
              </w:rPr>
            </w:pPr>
            <w:r w:rsidRPr="004F1FC6">
              <w:rPr>
                <w:rFonts w:ascii="Footlight MT Light" w:hAnsi="Footlight MT Light" w:cs="Arial"/>
                <w:b/>
                <w:sz w:val="24"/>
                <w:szCs w:val="24"/>
                <w:rPrChange w:id="25308" w:author="suryavina" w:date="2015-02-06T16:21:00Z">
                  <w:rPr>
                    <w:rFonts w:ascii="Footlight MT Light" w:hAnsi="Footlight MT Light" w:cs="Arial"/>
                    <w:b/>
                    <w:sz w:val="24"/>
                    <w:szCs w:val="24"/>
                  </w:rPr>
                </w:rPrChange>
              </w:rPr>
              <w:t>Jadwal</w:t>
            </w:r>
            <w:r w:rsidRPr="004F1FC6">
              <w:rPr>
                <w:rFonts w:ascii="Footlight MT Light" w:hAnsi="Footlight MT Light"/>
                <w:b/>
                <w:sz w:val="24"/>
                <w:szCs w:val="24"/>
                <w:rPrChange w:id="25309" w:author="suryavina" w:date="2015-02-06T16:21:00Z">
                  <w:rPr>
                    <w:rFonts w:ascii="Footlight MT Light" w:hAnsi="Footlight MT Light"/>
                    <w:b/>
                    <w:sz w:val="24"/>
                    <w:szCs w:val="24"/>
                  </w:rPr>
                </w:rPrChange>
              </w:rPr>
              <w:t xml:space="preserve"> Pelaksanaan Pekerjaan</w:t>
            </w:r>
          </w:p>
          <w:p w:rsidR="00ED45DD" w:rsidRPr="004F1FC6" w:rsidRDefault="00ED45DD" w:rsidP="00493021">
            <w:pPr>
              <w:ind w:left="563"/>
              <w:rPr>
                <w:rFonts w:ascii="Footlight MT Light" w:hAnsi="Footlight MT Light"/>
                <w:b/>
                <w:sz w:val="24"/>
                <w:szCs w:val="24"/>
                <w:rPrChange w:id="25310" w:author="suryavina" w:date="2015-02-06T16:21:00Z">
                  <w:rPr>
                    <w:rFonts w:ascii="Footlight MT Light" w:hAnsi="Footlight MT Light"/>
                    <w:b/>
                    <w:sz w:val="24"/>
                    <w:szCs w:val="24"/>
                  </w:rPr>
                </w:rPrChange>
              </w:rPr>
            </w:pPr>
          </w:p>
        </w:tc>
        <w:tc>
          <w:tcPr>
            <w:tcW w:w="5670" w:type="dxa"/>
            <w:gridSpan w:val="2"/>
          </w:tcPr>
          <w:p w:rsidR="00ED45DD" w:rsidRPr="004F1FC6" w:rsidRDefault="00155965" w:rsidP="00493021">
            <w:pPr>
              <w:numPr>
                <w:ilvl w:val="0"/>
                <w:numId w:val="1791"/>
              </w:numPr>
              <w:ind w:left="601" w:hanging="732"/>
              <w:rPr>
                <w:rFonts w:ascii="Footlight MT Light" w:hAnsi="Footlight MT Light"/>
                <w:sz w:val="24"/>
                <w:szCs w:val="24"/>
                <w:lang w:val="id-ID"/>
                <w:rPrChange w:id="25311"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25312" w:author="suryavina" w:date="2015-02-06T16:21:00Z">
                  <w:rPr>
                    <w:rFonts w:ascii="Footlight MT Light" w:hAnsi="Footlight MT Light"/>
                    <w:sz w:val="24"/>
                    <w:szCs w:val="24"/>
                  </w:rPr>
                </w:rPrChange>
              </w:rPr>
              <w:t>Kontrak ini berlaku efektif pada tanggal penandatanganan Surat Perjanjian oleh para pihak atau pada tanggal yang ditetapkan dalam SSKK</w:t>
            </w:r>
            <w:r w:rsidRPr="004F1FC6">
              <w:rPr>
                <w:rFonts w:ascii="Footlight MT Light" w:hAnsi="Footlight MT Light"/>
                <w:sz w:val="24"/>
                <w:szCs w:val="24"/>
                <w:lang w:val="id-ID"/>
                <w:rPrChange w:id="25313" w:author="suryavina" w:date="2015-02-06T16:21:00Z">
                  <w:rPr>
                    <w:rFonts w:ascii="Footlight MT Light" w:hAnsi="Footlight MT Light"/>
                    <w:sz w:val="24"/>
                    <w:szCs w:val="24"/>
                    <w:lang w:val="id-ID"/>
                  </w:rPr>
                </w:rPrChange>
              </w:rPr>
              <w:t>.</w:t>
            </w:r>
          </w:p>
          <w:p w:rsidR="00ED45DD" w:rsidRPr="004F1FC6" w:rsidRDefault="00ED45DD" w:rsidP="00493021">
            <w:pPr>
              <w:ind w:left="601" w:hanging="732"/>
              <w:rPr>
                <w:rFonts w:ascii="Footlight MT Light" w:hAnsi="Footlight MT Light"/>
                <w:sz w:val="24"/>
                <w:szCs w:val="24"/>
                <w:lang w:val="sv-SE"/>
                <w:rPrChange w:id="25314" w:author="suryavina" w:date="2015-02-06T16:21:00Z">
                  <w:rPr>
                    <w:rFonts w:ascii="Footlight MT Light" w:hAnsi="Footlight MT Light"/>
                    <w:sz w:val="24"/>
                    <w:szCs w:val="24"/>
                    <w:lang w:val="sv-SE"/>
                  </w:rPr>
                </w:rPrChange>
              </w:rPr>
            </w:pPr>
          </w:p>
          <w:p w:rsidR="00ED45DD" w:rsidRPr="004F1FC6" w:rsidRDefault="00155965" w:rsidP="00493021">
            <w:pPr>
              <w:numPr>
                <w:ilvl w:val="0"/>
                <w:numId w:val="1791"/>
              </w:numPr>
              <w:ind w:left="601" w:hanging="732"/>
              <w:rPr>
                <w:rFonts w:ascii="Footlight MT Light" w:hAnsi="Footlight MT Light"/>
                <w:sz w:val="24"/>
                <w:szCs w:val="24"/>
                <w:lang w:val="sv-SE"/>
                <w:rPrChange w:id="25315"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5316" w:author="suryavina" w:date="2015-02-06T16:21:00Z">
                  <w:rPr>
                    <w:rFonts w:ascii="Footlight MT Light" w:hAnsi="Footlight MT Light"/>
                    <w:sz w:val="24"/>
                    <w:szCs w:val="24"/>
                    <w:lang w:val="sv-SE"/>
                  </w:rPr>
                </w:rPrChange>
              </w:rPr>
              <w:t xml:space="preserve">Waktu pelaksanaan kontrak adalah jangka waktu yang ditentukan dalam SSKK dihitung sejak tanggal mulai kerja yang tercantum dalam SPMK.    </w:t>
            </w:r>
          </w:p>
          <w:p w:rsidR="00ED45DD" w:rsidRPr="004F1FC6" w:rsidRDefault="00ED45DD" w:rsidP="00493021">
            <w:pPr>
              <w:ind w:left="601" w:hanging="732"/>
              <w:rPr>
                <w:rFonts w:ascii="Footlight MT Light" w:hAnsi="Footlight MT Light"/>
                <w:sz w:val="24"/>
                <w:szCs w:val="24"/>
                <w:lang w:val="sv-SE"/>
                <w:rPrChange w:id="25317" w:author="suryavina" w:date="2015-02-06T16:21:00Z">
                  <w:rPr>
                    <w:rFonts w:ascii="Footlight MT Light" w:hAnsi="Footlight MT Light"/>
                    <w:sz w:val="24"/>
                    <w:szCs w:val="24"/>
                    <w:lang w:val="sv-SE"/>
                  </w:rPr>
                </w:rPrChange>
              </w:rPr>
            </w:pPr>
          </w:p>
          <w:p w:rsidR="00ED45DD" w:rsidRPr="004F1FC6" w:rsidRDefault="00155965" w:rsidP="00493021">
            <w:pPr>
              <w:numPr>
                <w:ilvl w:val="0"/>
                <w:numId w:val="1791"/>
              </w:numPr>
              <w:ind w:left="601" w:hanging="732"/>
              <w:rPr>
                <w:rFonts w:ascii="Footlight MT Light" w:hAnsi="Footlight MT Light"/>
                <w:sz w:val="24"/>
                <w:szCs w:val="24"/>
                <w:lang w:val="sv-SE"/>
                <w:rPrChange w:id="25318"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id-ID"/>
                <w:rPrChange w:id="25319" w:author="suryavina" w:date="2015-02-06T16:21:00Z">
                  <w:rPr>
                    <w:rFonts w:ascii="Footlight MT Light" w:hAnsi="Footlight MT Light"/>
                    <w:sz w:val="24"/>
                    <w:szCs w:val="24"/>
                    <w:lang w:val="id-ID"/>
                  </w:rPr>
                </w:rPrChange>
              </w:rPr>
              <w:t xml:space="preserve">Penyedia harus menyelesaikan </w:t>
            </w:r>
            <w:r w:rsidRPr="004F1FC6">
              <w:rPr>
                <w:rFonts w:ascii="Footlight MT Light" w:hAnsi="Footlight MT Light"/>
                <w:sz w:val="24"/>
                <w:szCs w:val="24"/>
                <w:lang w:val="sv-SE"/>
                <w:rPrChange w:id="25320" w:author="suryavina" w:date="2015-02-06T16:21:00Z">
                  <w:rPr>
                    <w:rFonts w:ascii="Footlight MT Light" w:hAnsi="Footlight MT Light"/>
                    <w:sz w:val="24"/>
                    <w:szCs w:val="24"/>
                    <w:lang w:val="sv-SE"/>
                  </w:rPr>
                </w:rPrChange>
              </w:rPr>
              <w:t xml:space="preserve">pekerjaan sesuai </w:t>
            </w:r>
            <w:r w:rsidRPr="004F1FC6">
              <w:rPr>
                <w:rFonts w:ascii="Footlight MT Light" w:hAnsi="Footlight MT Light"/>
                <w:sz w:val="24"/>
                <w:szCs w:val="24"/>
                <w:lang w:val="id-ID"/>
                <w:rPrChange w:id="25321" w:author="suryavina" w:date="2015-02-06T16:21:00Z">
                  <w:rPr>
                    <w:rFonts w:ascii="Footlight MT Light" w:hAnsi="Footlight MT Light"/>
                    <w:sz w:val="24"/>
                    <w:szCs w:val="24"/>
                    <w:lang w:val="id-ID"/>
                  </w:rPr>
                </w:rPrChange>
              </w:rPr>
              <w:t>jadwal yang di</w:t>
            </w:r>
            <w:r w:rsidRPr="004F1FC6">
              <w:rPr>
                <w:rFonts w:ascii="Footlight MT Light" w:hAnsi="Footlight MT Light"/>
                <w:sz w:val="24"/>
                <w:szCs w:val="24"/>
                <w:lang w:val="sv-SE"/>
                <w:rPrChange w:id="25322" w:author="suryavina" w:date="2015-02-06T16:21:00Z">
                  <w:rPr>
                    <w:rFonts w:ascii="Footlight MT Light" w:hAnsi="Footlight MT Light"/>
                    <w:sz w:val="24"/>
                    <w:szCs w:val="24"/>
                    <w:lang w:val="sv-SE"/>
                  </w:rPr>
                </w:rPrChange>
              </w:rPr>
              <w:t>tentu</w:t>
            </w:r>
            <w:r w:rsidRPr="004F1FC6">
              <w:rPr>
                <w:rFonts w:ascii="Footlight MT Light" w:hAnsi="Footlight MT Light"/>
                <w:sz w:val="24"/>
                <w:szCs w:val="24"/>
                <w:lang w:val="id-ID"/>
                <w:rPrChange w:id="25323" w:author="suryavina" w:date="2015-02-06T16:21:00Z">
                  <w:rPr>
                    <w:rFonts w:ascii="Footlight MT Light" w:hAnsi="Footlight MT Light"/>
                    <w:sz w:val="24"/>
                    <w:szCs w:val="24"/>
                    <w:lang w:val="id-ID"/>
                  </w:rPr>
                </w:rPrChange>
              </w:rPr>
              <w:t>k</w:t>
            </w:r>
            <w:r w:rsidRPr="004F1FC6">
              <w:rPr>
                <w:rFonts w:ascii="Footlight MT Light" w:hAnsi="Footlight MT Light"/>
                <w:sz w:val="24"/>
                <w:szCs w:val="24"/>
                <w:lang w:val="sv-SE"/>
                <w:rPrChange w:id="25324" w:author="suryavina" w:date="2015-02-06T16:21:00Z">
                  <w:rPr>
                    <w:rFonts w:ascii="Footlight MT Light" w:hAnsi="Footlight MT Light"/>
                    <w:sz w:val="24"/>
                    <w:szCs w:val="24"/>
                    <w:lang w:val="sv-SE"/>
                  </w:rPr>
                </w:rPrChange>
              </w:rPr>
              <w:t xml:space="preserve">an </w:t>
            </w:r>
            <w:r w:rsidRPr="004F1FC6">
              <w:rPr>
                <w:rFonts w:ascii="Footlight MT Light" w:hAnsi="Footlight MT Light"/>
                <w:sz w:val="24"/>
                <w:szCs w:val="24"/>
                <w:lang w:val="id-ID"/>
                <w:rPrChange w:id="25325" w:author="suryavina" w:date="2015-02-06T16:21:00Z">
                  <w:rPr>
                    <w:rFonts w:ascii="Footlight MT Light" w:hAnsi="Footlight MT Light"/>
                    <w:sz w:val="24"/>
                    <w:szCs w:val="24"/>
                    <w:lang w:val="id-ID"/>
                  </w:rPr>
                </w:rPrChange>
              </w:rPr>
              <w:t>dalam SSKK.</w:t>
            </w:r>
            <w:r w:rsidRPr="004F1FC6">
              <w:rPr>
                <w:rFonts w:ascii="Footlight MT Light" w:hAnsi="Footlight MT Light"/>
                <w:sz w:val="24"/>
                <w:szCs w:val="24"/>
                <w:lang w:val="sv-SE"/>
                <w:rPrChange w:id="25326" w:author="suryavina" w:date="2015-02-06T16:21:00Z">
                  <w:rPr>
                    <w:rFonts w:ascii="Footlight MT Light" w:hAnsi="Footlight MT Light"/>
                    <w:sz w:val="24"/>
                    <w:szCs w:val="24"/>
                    <w:lang w:val="sv-SE"/>
                  </w:rPr>
                </w:rPrChange>
              </w:rPr>
              <w:t xml:space="preserve"> </w:t>
            </w:r>
          </w:p>
          <w:p w:rsidR="00ED45DD" w:rsidRPr="004F1FC6" w:rsidRDefault="00ED45DD" w:rsidP="00493021">
            <w:pPr>
              <w:ind w:left="601" w:hanging="732"/>
              <w:rPr>
                <w:rFonts w:ascii="Footlight MT Light" w:hAnsi="Footlight MT Light"/>
                <w:sz w:val="24"/>
                <w:szCs w:val="24"/>
                <w:lang w:val="sv-SE"/>
                <w:rPrChange w:id="25327" w:author="suryavina" w:date="2015-02-06T16:21:00Z">
                  <w:rPr>
                    <w:rFonts w:ascii="Footlight MT Light" w:hAnsi="Footlight MT Light"/>
                    <w:sz w:val="24"/>
                    <w:szCs w:val="24"/>
                    <w:lang w:val="sv-SE"/>
                  </w:rPr>
                </w:rPrChange>
              </w:rPr>
            </w:pPr>
          </w:p>
          <w:p w:rsidR="00ED45DD" w:rsidRPr="004F1FC6" w:rsidRDefault="00155965" w:rsidP="00493021">
            <w:pPr>
              <w:numPr>
                <w:ilvl w:val="0"/>
                <w:numId w:val="1791"/>
              </w:numPr>
              <w:ind w:left="601" w:hanging="732"/>
              <w:rPr>
                <w:rFonts w:ascii="Footlight MT Light" w:hAnsi="Footlight MT Light"/>
                <w:sz w:val="24"/>
                <w:szCs w:val="24"/>
                <w:lang w:val="sv-SE"/>
                <w:rPrChange w:id="25328"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5329" w:author="suryavina" w:date="2015-02-06T16:21:00Z">
                  <w:rPr>
                    <w:rFonts w:ascii="Footlight MT Light" w:hAnsi="Footlight MT Light"/>
                    <w:sz w:val="24"/>
                    <w:szCs w:val="24"/>
                    <w:lang w:val="sv-SE"/>
                  </w:rPr>
                </w:rPrChange>
              </w:rPr>
              <w:t>Apabila penyedia berpendapat tidak dapat menyelesaikan pekerjaan sesuai jad</w:t>
            </w:r>
            <w:r w:rsidRPr="004F1FC6">
              <w:rPr>
                <w:rFonts w:ascii="Footlight MT Light" w:hAnsi="Footlight MT Light"/>
                <w:sz w:val="24"/>
                <w:szCs w:val="24"/>
                <w:lang w:val="id-ID"/>
                <w:rPrChange w:id="25330" w:author="suryavina" w:date="2015-02-06T16:21:00Z">
                  <w:rPr>
                    <w:rFonts w:ascii="Footlight MT Light" w:hAnsi="Footlight MT Light"/>
                    <w:sz w:val="24"/>
                    <w:szCs w:val="24"/>
                    <w:lang w:val="id-ID"/>
                  </w:rPr>
                </w:rPrChange>
              </w:rPr>
              <w:t>w</w:t>
            </w:r>
            <w:r w:rsidRPr="004F1FC6">
              <w:rPr>
                <w:rFonts w:ascii="Footlight MT Light" w:hAnsi="Footlight MT Light"/>
                <w:sz w:val="24"/>
                <w:szCs w:val="24"/>
                <w:lang w:val="sv-SE"/>
                <w:rPrChange w:id="25331" w:author="suryavina" w:date="2015-02-06T16:21:00Z">
                  <w:rPr>
                    <w:rFonts w:ascii="Footlight MT Light" w:hAnsi="Footlight MT Light"/>
                    <w:sz w:val="24"/>
                    <w:szCs w:val="24"/>
                    <w:lang w:val="sv-SE"/>
                  </w:rPr>
                </w:rPrChange>
              </w:rPr>
              <w:t xml:space="preserve">al karena keadaan diluar pengendaliannya dan penyedia telah melaporkan kejadian tersebut kepada </w:t>
            </w:r>
            <w:r w:rsidRPr="004F1FC6">
              <w:rPr>
                <w:rFonts w:ascii="Footlight MT Light" w:hAnsi="Footlight MT Light"/>
                <w:sz w:val="24"/>
                <w:szCs w:val="24"/>
                <w:lang w:val="id-ID"/>
                <w:rPrChange w:id="25332" w:author="suryavina" w:date="2015-02-06T16:21:00Z">
                  <w:rPr>
                    <w:rFonts w:ascii="Footlight MT Light" w:hAnsi="Footlight MT Light"/>
                    <w:sz w:val="24"/>
                    <w:szCs w:val="24"/>
                    <w:lang w:val="id-ID"/>
                  </w:rPr>
                </w:rPrChange>
              </w:rPr>
              <w:t>PPK</w:t>
            </w:r>
            <w:r w:rsidRPr="004F1FC6">
              <w:rPr>
                <w:rFonts w:ascii="Footlight MT Light" w:hAnsi="Footlight MT Light"/>
                <w:sz w:val="24"/>
                <w:szCs w:val="24"/>
                <w:lang w:val="sv-SE"/>
                <w:rPrChange w:id="25333" w:author="suryavina" w:date="2015-02-06T16:21:00Z">
                  <w:rPr>
                    <w:rFonts w:ascii="Footlight MT Light" w:hAnsi="Footlight MT Light"/>
                    <w:sz w:val="24"/>
                    <w:szCs w:val="24"/>
                    <w:lang w:val="sv-SE"/>
                  </w:rPr>
                </w:rPrChange>
              </w:rPr>
              <w:t xml:space="preserve">, maka </w:t>
            </w:r>
            <w:r w:rsidRPr="004F1FC6">
              <w:rPr>
                <w:rFonts w:ascii="Footlight MT Light" w:hAnsi="Footlight MT Light"/>
                <w:sz w:val="24"/>
                <w:szCs w:val="24"/>
                <w:lang w:val="id-ID"/>
                <w:rPrChange w:id="25334" w:author="suryavina" w:date="2015-02-06T16:21:00Z">
                  <w:rPr>
                    <w:rFonts w:ascii="Footlight MT Light" w:hAnsi="Footlight MT Light"/>
                    <w:sz w:val="24"/>
                    <w:szCs w:val="24"/>
                    <w:lang w:val="id-ID"/>
                  </w:rPr>
                </w:rPrChange>
              </w:rPr>
              <w:t>PPK</w:t>
            </w:r>
            <w:r w:rsidRPr="004F1FC6">
              <w:rPr>
                <w:rFonts w:ascii="Footlight MT Light" w:hAnsi="Footlight MT Light"/>
                <w:sz w:val="24"/>
                <w:szCs w:val="24"/>
                <w:lang w:val="sv-SE"/>
                <w:rPrChange w:id="25335" w:author="suryavina" w:date="2015-02-06T16:21:00Z">
                  <w:rPr>
                    <w:rFonts w:ascii="Footlight MT Light" w:hAnsi="Footlight MT Light"/>
                    <w:sz w:val="24"/>
                    <w:szCs w:val="24"/>
                    <w:lang w:val="sv-SE"/>
                  </w:rPr>
                </w:rPrChange>
              </w:rPr>
              <w:t xml:space="preserve"> </w:t>
            </w:r>
            <w:r w:rsidRPr="004F1FC6">
              <w:rPr>
                <w:rFonts w:ascii="Footlight MT Light" w:hAnsi="Footlight MT Light"/>
                <w:sz w:val="24"/>
                <w:szCs w:val="24"/>
                <w:lang w:val="id-ID"/>
                <w:rPrChange w:id="25336" w:author="suryavina" w:date="2015-02-06T16:21:00Z">
                  <w:rPr>
                    <w:rFonts w:ascii="Footlight MT Light" w:hAnsi="Footlight MT Light"/>
                    <w:sz w:val="24"/>
                    <w:szCs w:val="24"/>
                    <w:lang w:val="id-ID"/>
                  </w:rPr>
                </w:rPrChange>
              </w:rPr>
              <w:t xml:space="preserve">dapat </w:t>
            </w:r>
            <w:r w:rsidRPr="004F1FC6">
              <w:rPr>
                <w:rFonts w:ascii="Footlight MT Light" w:hAnsi="Footlight MT Light"/>
                <w:sz w:val="24"/>
                <w:szCs w:val="24"/>
                <w:lang w:val="sv-SE"/>
                <w:rPrChange w:id="25337" w:author="suryavina" w:date="2015-02-06T16:21:00Z">
                  <w:rPr>
                    <w:rFonts w:ascii="Footlight MT Light" w:hAnsi="Footlight MT Light"/>
                    <w:sz w:val="24"/>
                    <w:szCs w:val="24"/>
                    <w:lang w:val="sv-SE"/>
                  </w:rPr>
                </w:rPrChange>
              </w:rPr>
              <w:t>melakukan penjad</w:t>
            </w:r>
            <w:r w:rsidRPr="004F1FC6">
              <w:rPr>
                <w:rFonts w:ascii="Footlight MT Light" w:hAnsi="Footlight MT Light"/>
                <w:sz w:val="24"/>
                <w:szCs w:val="24"/>
                <w:lang w:val="id-ID"/>
                <w:rPrChange w:id="25338" w:author="suryavina" w:date="2015-02-06T16:21:00Z">
                  <w:rPr>
                    <w:rFonts w:ascii="Footlight MT Light" w:hAnsi="Footlight MT Light"/>
                    <w:sz w:val="24"/>
                    <w:szCs w:val="24"/>
                    <w:lang w:val="id-ID"/>
                  </w:rPr>
                </w:rPrChange>
              </w:rPr>
              <w:t>w</w:t>
            </w:r>
            <w:r w:rsidRPr="004F1FC6">
              <w:rPr>
                <w:rFonts w:ascii="Footlight MT Light" w:hAnsi="Footlight MT Light"/>
                <w:sz w:val="24"/>
                <w:szCs w:val="24"/>
                <w:lang w:val="sv-SE"/>
                <w:rPrChange w:id="25339" w:author="suryavina" w:date="2015-02-06T16:21:00Z">
                  <w:rPr>
                    <w:rFonts w:ascii="Footlight MT Light" w:hAnsi="Footlight MT Light"/>
                    <w:sz w:val="24"/>
                    <w:szCs w:val="24"/>
                    <w:lang w:val="sv-SE"/>
                  </w:rPr>
                </w:rPrChange>
              </w:rPr>
              <w:t>alan kembali pelaksanaan tugas penyedia dengan adendum kontrak.</w:t>
            </w:r>
          </w:p>
          <w:p w:rsidR="00ED45DD" w:rsidRPr="004F1FC6" w:rsidRDefault="00ED45DD" w:rsidP="00493021">
            <w:pPr>
              <w:pStyle w:val="BodyText"/>
              <w:tabs>
                <w:tab w:val="left" w:pos="554"/>
              </w:tabs>
              <w:suppressAutoHyphens w:val="0"/>
              <w:spacing w:after="0"/>
              <w:ind w:left="601" w:hanging="732"/>
              <w:rPr>
                <w:rFonts w:ascii="Footlight MT Light" w:hAnsi="Footlight MT Light"/>
                <w:sz w:val="26"/>
                <w:szCs w:val="26"/>
                <w:lang w:val="id-ID"/>
                <w:rPrChange w:id="25340" w:author="suryavina" w:date="2015-02-06T16:21:00Z">
                  <w:rPr>
                    <w:rFonts w:ascii="Footlight MT Light" w:hAnsi="Footlight MT Light"/>
                    <w:sz w:val="26"/>
                    <w:szCs w:val="26"/>
                    <w:lang w:val="id-ID"/>
                  </w:rPr>
                </w:rPrChange>
              </w:rPr>
            </w:pPr>
          </w:p>
        </w:tc>
      </w:tr>
      <w:tr w:rsidR="00ED45DD" w:rsidRPr="004F1FC6" w:rsidTr="00493021">
        <w:trPr>
          <w:trHeight w:val="561"/>
        </w:trPr>
        <w:tc>
          <w:tcPr>
            <w:tcW w:w="2268" w:type="dxa"/>
            <w:hideMark/>
          </w:tcPr>
          <w:p w:rsidR="00ED45DD" w:rsidRPr="004F1FC6" w:rsidRDefault="00155965" w:rsidP="00493021">
            <w:pPr>
              <w:numPr>
                <w:ilvl w:val="0"/>
                <w:numId w:val="1782"/>
              </w:numPr>
              <w:tabs>
                <w:tab w:val="left" w:pos="318"/>
              </w:tabs>
              <w:ind w:left="318" w:hanging="426"/>
              <w:jc w:val="left"/>
              <w:rPr>
                <w:rFonts w:ascii="Footlight MT Light" w:hAnsi="Footlight MT Light" w:cs="Arial"/>
                <w:b/>
                <w:i/>
                <w:sz w:val="24"/>
                <w:szCs w:val="24"/>
                <w:rPrChange w:id="25341" w:author="suryavina" w:date="2015-02-06T16:21:00Z">
                  <w:rPr>
                    <w:rFonts w:ascii="Footlight MT Light" w:hAnsi="Footlight MT Light" w:cs="Arial"/>
                    <w:b/>
                    <w:i/>
                    <w:sz w:val="24"/>
                    <w:szCs w:val="24"/>
                  </w:rPr>
                </w:rPrChange>
              </w:rPr>
            </w:pPr>
            <w:r w:rsidRPr="004F1FC6">
              <w:rPr>
                <w:rFonts w:ascii="Footlight MT Light" w:hAnsi="Footlight MT Light"/>
                <w:b/>
                <w:i/>
                <w:sz w:val="24"/>
                <w:szCs w:val="24"/>
                <w:lang w:val="id-ID"/>
                <w:rPrChange w:id="25342" w:author="suryavina" w:date="2015-02-06T16:21:00Z">
                  <w:rPr>
                    <w:rFonts w:ascii="Footlight MT Light" w:hAnsi="Footlight MT Light"/>
                    <w:b/>
                    <w:i/>
                    <w:sz w:val="24"/>
                    <w:szCs w:val="24"/>
                    <w:lang w:val="id-ID"/>
                  </w:rPr>
                </w:rPrChange>
              </w:rPr>
              <w:t>[</w:t>
            </w:r>
            <w:r w:rsidRPr="004F1FC6">
              <w:rPr>
                <w:rFonts w:ascii="Footlight MT Light" w:hAnsi="Footlight MT Light" w:cs="Arial"/>
                <w:b/>
                <w:i/>
                <w:sz w:val="24"/>
                <w:szCs w:val="24"/>
                <w:rPrChange w:id="25343" w:author="suryavina" w:date="2015-02-06T16:21:00Z">
                  <w:rPr>
                    <w:rFonts w:ascii="Footlight MT Light" w:hAnsi="Footlight MT Light" w:cs="Arial"/>
                    <w:b/>
                    <w:i/>
                    <w:sz w:val="24"/>
                    <w:szCs w:val="24"/>
                  </w:rPr>
                </w:rPrChange>
              </w:rPr>
              <w:t>Penyerahan</w:t>
            </w:r>
            <w:r w:rsidRPr="004F1FC6">
              <w:rPr>
                <w:rFonts w:ascii="Footlight MT Light" w:hAnsi="Footlight MT Light"/>
                <w:b/>
                <w:i/>
                <w:sz w:val="24"/>
                <w:szCs w:val="24"/>
                <w:lang w:val="fi-FI"/>
                <w:rPrChange w:id="25344" w:author="suryavina" w:date="2015-02-06T16:21:00Z">
                  <w:rPr>
                    <w:rFonts w:ascii="Footlight MT Light" w:hAnsi="Footlight MT Light"/>
                    <w:b/>
                    <w:i/>
                    <w:sz w:val="24"/>
                    <w:szCs w:val="24"/>
                    <w:lang w:val="fi-FI"/>
                  </w:rPr>
                </w:rPrChange>
              </w:rPr>
              <w:t xml:space="preserve"> Lokasi Kerja</w:t>
            </w:r>
          </w:p>
        </w:tc>
        <w:tc>
          <w:tcPr>
            <w:tcW w:w="5670" w:type="dxa"/>
            <w:gridSpan w:val="2"/>
          </w:tcPr>
          <w:p w:rsidR="00ED45DD" w:rsidRPr="004F1FC6" w:rsidRDefault="00155965" w:rsidP="00493021">
            <w:pPr>
              <w:numPr>
                <w:ilvl w:val="0"/>
                <w:numId w:val="1792"/>
              </w:numPr>
              <w:ind w:left="601" w:hanging="732"/>
              <w:rPr>
                <w:rFonts w:ascii="Footlight MT Light" w:hAnsi="Footlight MT Light"/>
                <w:i/>
                <w:sz w:val="24"/>
                <w:szCs w:val="24"/>
                <w:rPrChange w:id="25345"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25346" w:author="suryavina" w:date="2015-02-06T16:21:00Z">
                  <w:rPr>
                    <w:rFonts w:ascii="Footlight MT Light" w:hAnsi="Footlight MT Light"/>
                    <w:i/>
                    <w:sz w:val="24"/>
                    <w:szCs w:val="24"/>
                  </w:rPr>
                </w:rPrChange>
              </w:rPr>
              <w:t>PPK berkewajiban untuk menyerahkan keseluruhan lokasi kerja kepada penyedia sebelum SPMK diterbitkan. Penyerahan dilakukan setelah sebelumnya dilakukan pemeriksaan lapangan bersama. Hasil pemeriksaan dan penyerahan dituangkan dalam berita acara penyerahan lokasi kerja.</w:t>
            </w:r>
          </w:p>
          <w:p w:rsidR="00ED45DD" w:rsidRPr="004F1FC6" w:rsidRDefault="00ED45DD" w:rsidP="00493021">
            <w:pPr>
              <w:ind w:left="601" w:hanging="732"/>
              <w:rPr>
                <w:rFonts w:ascii="Footlight MT Light" w:hAnsi="Footlight MT Light"/>
                <w:i/>
                <w:sz w:val="24"/>
                <w:szCs w:val="24"/>
                <w:rPrChange w:id="25347" w:author="suryavina" w:date="2015-02-06T16:21:00Z">
                  <w:rPr>
                    <w:rFonts w:ascii="Footlight MT Light" w:hAnsi="Footlight MT Light"/>
                    <w:i/>
                    <w:sz w:val="24"/>
                    <w:szCs w:val="24"/>
                  </w:rPr>
                </w:rPrChange>
              </w:rPr>
            </w:pPr>
          </w:p>
          <w:p w:rsidR="00ED45DD" w:rsidRPr="004F1FC6" w:rsidRDefault="00155965" w:rsidP="00493021">
            <w:pPr>
              <w:numPr>
                <w:ilvl w:val="0"/>
                <w:numId w:val="1792"/>
              </w:numPr>
              <w:ind w:left="601" w:hanging="732"/>
              <w:rPr>
                <w:rFonts w:ascii="Footlight MT Light" w:hAnsi="Footlight MT Light"/>
                <w:i/>
                <w:sz w:val="24"/>
                <w:szCs w:val="24"/>
                <w:rPrChange w:id="25348"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25349" w:author="suryavina" w:date="2015-02-06T16:21:00Z">
                  <w:rPr>
                    <w:rFonts w:ascii="Footlight MT Light" w:hAnsi="Footlight MT Light"/>
                    <w:i/>
                    <w:sz w:val="24"/>
                    <w:szCs w:val="24"/>
                  </w:rPr>
                </w:rPrChange>
              </w:rPr>
              <w:t>Jika dalam pemeriksaan lapangan bersama ditemukan hal-hal yang dapat mengakibatkan perubahan isi Kontrak maka perubahan tersebut harus dituangkan dalam adendum Kontrak.</w:t>
            </w:r>
          </w:p>
          <w:p w:rsidR="00ED45DD" w:rsidRPr="004F1FC6" w:rsidRDefault="00ED45DD" w:rsidP="00493021">
            <w:pPr>
              <w:ind w:left="601" w:hanging="732"/>
              <w:rPr>
                <w:rFonts w:ascii="Footlight MT Light" w:hAnsi="Footlight MT Light"/>
                <w:i/>
                <w:sz w:val="24"/>
                <w:szCs w:val="24"/>
                <w:rPrChange w:id="25350" w:author="suryavina" w:date="2015-02-06T16:21:00Z">
                  <w:rPr>
                    <w:rFonts w:ascii="Footlight MT Light" w:hAnsi="Footlight MT Light"/>
                    <w:i/>
                    <w:sz w:val="24"/>
                    <w:szCs w:val="24"/>
                  </w:rPr>
                </w:rPrChange>
              </w:rPr>
            </w:pPr>
          </w:p>
          <w:p w:rsidR="00ED45DD" w:rsidRPr="004F1FC6" w:rsidRDefault="00155965" w:rsidP="00493021">
            <w:pPr>
              <w:numPr>
                <w:ilvl w:val="0"/>
                <w:numId w:val="1792"/>
              </w:numPr>
              <w:ind w:left="601" w:hanging="732"/>
              <w:rPr>
                <w:rFonts w:ascii="Footlight MT Light" w:hAnsi="Footlight MT Light"/>
                <w:i/>
                <w:sz w:val="24"/>
                <w:szCs w:val="24"/>
                <w:rPrChange w:id="25351"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25352" w:author="suryavina" w:date="2015-02-06T16:21:00Z">
                  <w:rPr>
                    <w:rFonts w:ascii="Footlight MT Light" w:hAnsi="Footlight MT Light"/>
                    <w:i/>
                    <w:sz w:val="24"/>
                    <w:szCs w:val="24"/>
                  </w:rPr>
                </w:rPrChange>
              </w:rPr>
              <w:t>Jika penyerahan hanya dilakukan pada bagian tertentu dari lokasi kerja maka PPK dapat dianggap telah menunda pelaksanaan pekerjaan tertentu yang terkait dengan bagian lokasi kerja tersebut, dan kondisi ini ditetapkan sebagai Peristiwa Kompensasi.</w:t>
            </w:r>
            <w:r w:rsidRPr="004F1FC6">
              <w:rPr>
                <w:rFonts w:ascii="Footlight MT Light" w:hAnsi="Footlight MT Light"/>
                <w:i/>
                <w:sz w:val="24"/>
                <w:szCs w:val="24"/>
                <w:lang w:val="id-ID"/>
                <w:rPrChange w:id="25353" w:author="suryavina" w:date="2015-02-06T16:21:00Z">
                  <w:rPr>
                    <w:rFonts w:ascii="Footlight MT Light" w:hAnsi="Footlight MT Light"/>
                    <w:i/>
                    <w:sz w:val="24"/>
                    <w:szCs w:val="24"/>
                    <w:lang w:val="id-ID"/>
                  </w:rPr>
                </w:rPrChange>
              </w:rPr>
              <w:t>]</w:t>
            </w:r>
          </w:p>
          <w:p w:rsidR="00ED45DD" w:rsidRPr="004F1FC6" w:rsidRDefault="00ED45DD" w:rsidP="00493021">
            <w:pPr>
              <w:ind w:left="601" w:hanging="732"/>
              <w:rPr>
                <w:rFonts w:ascii="Footlight MT Light" w:hAnsi="Footlight MT Light" w:cs="Arial"/>
                <w:i/>
                <w:sz w:val="24"/>
                <w:szCs w:val="24"/>
                <w:lang w:val="id-ID"/>
                <w:rPrChange w:id="25354" w:author="suryavina" w:date="2015-02-06T16:21:00Z">
                  <w:rPr>
                    <w:rFonts w:ascii="Footlight MT Light" w:hAnsi="Footlight MT Light" w:cs="Arial"/>
                    <w:i/>
                    <w:sz w:val="24"/>
                    <w:szCs w:val="24"/>
                    <w:lang w:val="id-ID"/>
                  </w:rPr>
                </w:rPrChange>
              </w:rPr>
            </w:pPr>
          </w:p>
        </w:tc>
      </w:tr>
      <w:tr w:rsidR="00ED45DD" w:rsidRPr="004F1FC6" w:rsidTr="00493021">
        <w:trPr>
          <w:trHeight w:val="561"/>
        </w:trPr>
        <w:tc>
          <w:tcPr>
            <w:tcW w:w="2268" w:type="dxa"/>
            <w:hideMark/>
          </w:tcPr>
          <w:p w:rsidR="00ED45DD" w:rsidRPr="004F1FC6" w:rsidRDefault="00155965" w:rsidP="00493021">
            <w:pPr>
              <w:numPr>
                <w:ilvl w:val="0"/>
                <w:numId w:val="1782"/>
              </w:numPr>
              <w:tabs>
                <w:tab w:val="left" w:pos="318"/>
              </w:tabs>
              <w:ind w:left="318" w:hanging="426"/>
              <w:jc w:val="left"/>
              <w:rPr>
                <w:rFonts w:ascii="Footlight MT Light" w:hAnsi="Footlight MT Light" w:cs="Arial"/>
                <w:b/>
                <w:sz w:val="24"/>
                <w:szCs w:val="24"/>
                <w:rPrChange w:id="25355" w:author="suryavina" w:date="2015-02-06T16:21:00Z">
                  <w:rPr>
                    <w:rFonts w:ascii="Footlight MT Light" w:hAnsi="Footlight MT Light" w:cs="Arial"/>
                    <w:b/>
                    <w:sz w:val="24"/>
                    <w:szCs w:val="24"/>
                  </w:rPr>
                </w:rPrChange>
              </w:rPr>
            </w:pPr>
            <w:r w:rsidRPr="004F1FC6">
              <w:rPr>
                <w:rFonts w:ascii="Footlight MT Light" w:hAnsi="Footlight MT Light" w:cs="Arial"/>
                <w:b/>
                <w:sz w:val="24"/>
                <w:szCs w:val="24"/>
                <w:rPrChange w:id="25356" w:author="suryavina" w:date="2015-02-06T16:21:00Z">
                  <w:rPr>
                    <w:rFonts w:ascii="Footlight MT Light" w:hAnsi="Footlight MT Light" w:cs="Arial"/>
                    <w:b/>
                    <w:sz w:val="24"/>
                    <w:szCs w:val="24"/>
                  </w:rPr>
                </w:rPrChange>
              </w:rPr>
              <w:t>Surat</w:t>
            </w:r>
            <w:r w:rsidRPr="004F1FC6">
              <w:rPr>
                <w:rFonts w:ascii="Footlight MT Light" w:hAnsi="Footlight MT Light"/>
                <w:b/>
                <w:sz w:val="24"/>
                <w:szCs w:val="24"/>
                <w:lang w:val="fi-FI"/>
                <w:rPrChange w:id="25357" w:author="suryavina" w:date="2015-02-06T16:21:00Z">
                  <w:rPr>
                    <w:rFonts w:ascii="Footlight MT Light" w:hAnsi="Footlight MT Light"/>
                    <w:b/>
                    <w:sz w:val="24"/>
                    <w:szCs w:val="24"/>
                    <w:lang w:val="fi-FI"/>
                  </w:rPr>
                </w:rPrChange>
              </w:rPr>
              <w:t xml:space="preserve"> Perintah Mulai Kerja (SPMK)</w:t>
            </w:r>
          </w:p>
        </w:tc>
        <w:tc>
          <w:tcPr>
            <w:tcW w:w="5670" w:type="dxa"/>
            <w:gridSpan w:val="2"/>
          </w:tcPr>
          <w:p w:rsidR="00ED45DD" w:rsidRPr="004F1FC6" w:rsidRDefault="00155965" w:rsidP="00493021">
            <w:pPr>
              <w:numPr>
                <w:ilvl w:val="0"/>
                <w:numId w:val="1793"/>
              </w:numPr>
              <w:ind w:left="601" w:hanging="709"/>
              <w:rPr>
                <w:rFonts w:ascii="Footlight MT Light" w:hAnsi="Footlight MT Light"/>
                <w:sz w:val="24"/>
                <w:szCs w:val="24"/>
                <w:lang w:val="nl-NL"/>
                <w:rPrChange w:id="25358"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25359" w:author="suryavina" w:date="2015-02-06T16:21:00Z">
                  <w:rPr>
                    <w:rFonts w:ascii="Footlight MT Light" w:hAnsi="Footlight MT Light"/>
                    <w:sz w:val="24"/>
                    <w:szCs w:val="24"/>
                    <w:lang w:val="nl-NL"/>
                  </w:rPr>
                </w:rPrChange>
              </w:rPr>
              <w:t>PPK menerbitkan SPMK selambat-lambatnya 14 (empat belas) hari sejak tanggal penanda</w:t>
            </w:r>
            <w:r w:rsidRPr="004F1FC6">
              <w:rPr>
                <w:rFonts w:ascii="Footlight MT Light" w:hAnsi="Footlight MT Light"/>
                <w:sz w:val="24"/>
                <w:szCs w:val="24"/>
                <w:lang w:val="id-ID"/>
                <w:rPrChange w:id="25360" w:author="suryavina" w:date="2015-02-06T16:21:00Z">
                  <w:rPr>
                    <w:rFonts w:ascii="Footlight MT Light" w:hAnsi="Footlight MT Light"/>
                    <w:sz w:val="24"/>
                    <w:szCs w:val="24"/>
                    <w:lang w:val="id-ID"/>
                  </w:rPr>
                </w:rPrChange>
              </w:rPr>
              <w:t>-</w:t>
            </w:r>
            <w:r w:rsidRPr="004F1FC6">
              <w:rPr>
                <w:rFonts w:ascii="Footlight MT Light" w:hAnsi="Footlight MT Light"/>
                <w:sz w:val="24"/>
                <w:szCs w:val="24"/>
                <w:lang w:val="nl-NL"/>
                <w:rPrChange w:id="25361" w:author="suryavina" w:date="2015-02-06T16:21:00Z">
                  <w:rPr>
                    <w:rFonts w:ascii="Footlight MT Light" w:hAnsi="Footlight MT Light"/>
                    <w:sz w:val="24"/>
                    <w:szCs w:val="24"/>
                    <w:lang w:val="nl-NL"/>
                  </w:rPr>
                </w:rPrChange>
              </w:rPr>
              <w:t>tanganan kontrak.</w:t>
            </w:r>
          </w:p>
          <w:p w:rsidR="00ED45DD" w:rsidRPr="004F1FC6" w:rsidRDefault="00ED45DD" w:rsidP="00493021">
            <w:pPr>
              <w:ind w:left="601" w:hanging="732"/>
              <w:rPr>
                <w:rFonts w:ascii="Footlight MT Light" w:hAnsi="Footlight MT Light"/>
                <w:sz w:val="24"/>
                <w:szCs w:val="24"/>
                <w:lang w:val="nl-NL"/>
                <w:rPrChange w:id="25362" w:author="suryavina" w:date="2015-02-06T16:21:00Z">
                  <w:rPr>
                    <w:rFonts w:ascii="Footlight MT Light" w:hAnsi="Footlight MT Light"/>
                    <w:sz w:val="24"/>
                    <w:szCs w:val="24"/>
                    <w:lang w:val="nl-NL"/>
                  </w:rPr>
                </w:rPrChange>
              </w:rPr>
            </w:pPr>
          </w:p>
          <w:p w:rsidR="00ED45DD" w:rsidRPr="004F1FC6" w:rsidRDefault="00155965" w:rsidP="00493021">
            <w:pPr>
              <w:numPr>
                <w:ilvl w:val="0"/>
                <w:numId w:val="1793"/>
              </w:numPr>
              <w:ind w:left="601" w:hanging="709"/>
              <w:rPr>
                <w:rFonts w:ascii="Footlight MT Light" w:hAnsi="Footlight MT Light" w:cs="Arial"/>
                <w:sz w:val="24"/>
                <w:szCs w:val="24"/>
                <w:lang w:val="id-ID"/>
                <w:rPrChange w:id="25363" w:author="suryavina" w:date="2015-02-06T16:21:00Z">
                  <w:rPr>
                    <w:rFonts w:ascii="Footlight MT Light" w:hAnsi="Footlight MT Light" w:cs="Arial"/>
                    <w:sz w:val="24"/>
                    <w:szCs w:val="24"/>
                    <w:lang w:val="id-ID"/>
                  </w:rPr>
                </w:rPrChange>
              </w:rPr>
            </w:pPr>
            <w:r w:rsidRPr="004F1FC6">
              <w:rPr>
                <w:rFonts w:ascii="Footlight MT Light" w:hAnsi="Footlight MT Light"/>
                <w:sz w:val="24"/>
                <w:szCs w:val="24"/>
                <w:lang w:val="nl-NL"/>
                <w:rPrChange w:id="25364" w:author="suryavina" w:date="2015-02-06T16:21:00Z">
                  <w:rPr>
                    <w:rFonts w:ascii="Footlight MT Light" w:hAnsi="Footlight MT Light"/>
                    <w:sz w:val="24"/>
                    <w:szCs w:val="24"/>
                    <w:lang w:val="nl-NL"/>
                  </w:rPr>
                </w:rPrChange>
              </w:rPr>
              <w:t>Dalam SPMK dicantumkan saat paling lambat dimulainya pelaksanaan kontrak</w:t>
            </w:r>
            <w:r w:rsidRPr="004F1FC6">
              <w:rPr>
                <w:rFonts w:ascii="Footlight MT Light" w:hAnsi="Footlight MT Light" w:cs="Arial"/>
                <w:sz w:val="24"/>
                <w:szCs w:val="24"/>
                <w:lang w:val="id-ID"/>
                <w:rPrChange w:id="25365" w:author="suryavina" w:date="2015-02-06T16:21:00Z">
                  <w:rPr>
                    <w:rFonts w:ascii="Footlight MT Light" w:hAnsi="Footlight MT Light" w:cs="Arial"/>
                    <w:sz w:val="24"/>
                    <w:szCs w:val="24"/>
                    <w:lang w:val="id-ID"/>
                  </w:rPr>
                </w:rPrChange>
              </w:rPr>
              <w:t xml:space="preserve"> oleh penyedia.</w:t>
            </w:r>
          </w:p>
          <w:p w:rsidR="00ED45DD" w:rsidRPr="004F1FC6" w:rsidRDefault="00ED45DD" w:rsidP="00493021">
            <w:pPr>
              <w:tabs>
                <w:tab w:val="left" w:pos="1026"/>
              </w:tabs>
              <w:autoSpaceDE w:val="0"/>
              <w:autoSpaceDN w:val="0"/>
              <w:adjustRightInd w:val="0"/>
              <w:ind w:left="601" w:hanging="732"/>
              <w:rPr>
                <w:rFonts w:ascii="Footlight MT Light" w:hAnsi="Footlight MT Light" w:cs="Arial"/>
                <w:sz w:val="24"/>
                <w:szCs w:val="24"/>
                <w:lang w:val="sv-SE"/>
                <w:rPrChange w:id="25366" w:author="suryavina" w:date="2015-02-06T16:21:00Z">
                  <w:rPr>
                    <w:rFonts w:ascii="Footlight MT Light" w:hAnsi="Footlight MT Light" w:cs="Arial"/>
                    <w:sz w:val="24"/>
                    <w:szCs w:val="24"/>
                    <w:lang w:val="sv-SE"/>
                  </w:rPr>
                </w:rPrChange>
              </w:rPr>
            </w:pPr>
          </w:p>
        </w:tc>
      </w:tr>
      <w:tr w:rsidR="00ED45DD" w:rsidRPr="004F1FC6" w:rsidTr="00493021">
        <w:trPr>
          <w:trHeight w:val="561"/>
        </w:trPr>
        <w:tc>
          <w:tcPr>
            <w:tcW w:w="2268" w:type="dxa"/>
            <w:hideMark/>
          </w:tcPr>
          <w:p w:rsidR="00ED45DD" w:rsidRPr="004F1FC6" w:rsidRDefault="00155965" w:rsidP="00493021">
            <w:pPr>
              <w:numPr>
                <w:ilvl w:val="0"/>
                <w:numId w:val="1782"/>
              </w:numPr>
              <w:tabs>
                <w:tab w:val="left" w:pos="318"/>
              </w:tabs>
              <w:ind w:left="318" w:hanging="426"/>
              <w:jc w:val="left"/>
              <w:rPr>
                <w:rFonts w:ascii="Footlight MT Light" w:hAnsi="Footlight MT Light" w:cs="Arial"/>
                <w:b/>
                <w:i/>
                <w:sz w:val="24"/>
                <w:szCs w:val="24"/>
                <w:rPrChange w:id="25367" w:author="suryavina" w:date="2015-02-06T16:21:00Z">
                  <w:rPr>
                    <w:rFonts w:ascii="Footlight MT Light" w:hAnsi="Footlight MT Light" w:cs="Arial"/>
                    <w:b/>
                    <w:i/>
                    <w:sz w:val="24"/>
                    <w:szCs w:val="24"/>
                  </w:rPr>
                </w:rPrChange>
              </w:rPr>
            </w:pPr>
            <w:r w:rsidRPr="004F1FC6">
              <w:rPr>
                <w:rFonts w:ascii="Footlight MT Light" w:hAnsi="Footlight MT Light"/>
                <w:b/>
                <w:i/>
                <w:sz w:val="24"/>
                <w:szCs w:val="24"/>
                <w:lang w:val="id-ID"/>
                <w:rPrChange w:id="25368" w:author="suryavina" w:date="2015-02-06T16:21:00Z">
                  <w:rPr>
                    <w:rFonts w:ascii="Footlight MT Light" w:hAnsi="Footlight MT Light"/>
                    <w:b/>
                    <w:i/>
                    <w:sz w:val="24"/>
                    <w:szCs w:val="24"/>
                    <w:lang w:val="id-ID"/>
                  </w:rPr>
                </w:rPrChange>
              </w:rPr>
              <w:t>[</w:t>
            </w:r>
            <w:r w:rsidRPr="004F1FC6">
              <w:rPr>
                <w:rFonts w:ascii="Footlight MT Light" w:hAnsi="Footlight MT Light" w:cs="Arial"/>
                <w:b/>
                <w:i/>
                <w:sz w:val="24"/>
                <w:szCs w:val="24"/>
                <w:rPrChange w:id="25369" w:author="suryavina" w:date="2015-02-06T16:21:00Z">
                  <w:rPr>
                    <w:rFonts w:ascii="Footlight MT Light" w:hAnsi="Footlight MT Light" w:cs="Arial"/>
                    <w:b/>
                    <w:i/>
                    <w:sz w:val="24"/>
                    <w:szCs w:val="24"/>
                  </w:rPr>
                </w:rPrChange>
              </w:rPr>
              <w:t>Program</w:t>
            </w:r>
            <w:r w:rsidRPr="004F1FC6">
              <w:rPr>
                <w:rFonts w:ascii="Footlight MT Light" w:hAnsi="Footlight MT Light"/>
                <w:b/>
                <w:i/>
                <w:sz w:val="24"/>
                <w:szCs w:val="24"/>
                <w:rPrChange w:id="25370" w:author="suryavina" w:date="2015-02-06T16:21:00Z">
                  <w:rPr>
                    <w:rFonts w:ascii="Footlight MT Light" w:hAnsi="Footlight MT Light"/>
                    <w:b/>
                    <w:i/>
                    <w:sz w:val="24"/>
                    <w:szCs w:val="24"/>
                  </w:rPr>
                </w:rPrChange>
              </w:rPr>
              <w:t xml:space="preserve"> Mutu</w:t>
            </w:r>
          </w:p>
        </w:tc>
        <w:tc>
          <w:tcPr>
            <w:tcW w:w="5670" w:type="dxa"/>
            <w:gridSpan w:val="2"/>
          </w:tcPr>
          <w:p w:rsidR="00ED45DD" w:rsidRPr="004F1FC6" w:rsidRDefault="00155965" w:rsidP="00493021">
            <w:pPr>
              <w:numPr>
                <w:ilvl w:val="4"/>
                <w:numId w:val="1794"/>
              </w:numPr>
              <w:tabs>
                <w:tab w:val="left" w:pos="601"/>
              </w:tabs>
              <w:ind w:left="601" w:hanging="709"/>
              <w:rPr>
                <w:rFonts w:ascii="Footlight MT Light" w:hAnsi="Footlight MT Light" w:cs="Arial"/>
                <w:i/>
                <w:sz w:val="24"/>
                <w:szCs w:val="24"/>
                <w:lang w:val="sv-SE"/>
                <w:rPrChange w:id="25371" w:author="suryavina" w:date="2015-02-06T16:21:00Z">
                  <w:rPr>
                    <w:rFonts w:ascii="Footlight MT Light" w:hAnsi="Footlight MT Light" w:cs="Arial"/>
                    <w:i/>
                    <w:sz w:val="24"/>
                    <w:szCs w:val="24"/>
                    <w:lang w:val="sv-SE"/>
                  </w:rPr>
                </w:rPrChange>
              </w:rPr>
            </w:pPr>
            <w:r w:rsidRPr="004F1FC6">
              <w:rPr>
                <w:rFonts w:ascii="Footlight MT Light" w:hAnsi="Footlight MT Light" w:cs="Arial"/>
                <w:i/>
                <w:sz w:val="24"/>
                <w:szCs w:val="24"/>
                <w:lang w:val="id-ID"/>
                <w:rPrChange w:id="25372" w:author="suryavina" w:date="2015-02-06T16:21:00Z">
                  <w:rPr>
                    <w:rFonts w:ascii="Footlight MT Light" w:hAnsi="Footlight MT Light" w:cs="Arial"/>
                    <w:i/>
                    <w:sz w:val="24"/>
                    <w:szCs w:val="24"/>
                    <w:lang w:val="id-ID"/>
                  </w:rPr>
                </w:rPrChange>
              </w:rPr>
              <w:t>Penyedia berkewajiban untuk menyerahkan program mutu pada rapat persiapan pelaksanaan kontrak untuk disetujui oleh PPK.</w:t>
            </w:r>
          </w:p>
          <w:p w:rsidR="00ED45DD" w:rsidRPr="004F1FC6" w:rsidRDefault="00ED45DD" w:rsidP="00493021">
            <w:pPr>
              <w:ind w:left="176" w:hanging="284"/>
              <w:rPr>
                <w:rFonts w:ascii="Footlight MT Light" w:hAnsi="Footlight MT Light" w:cs="Arial"/>
                <w:i/>
                <w:sz w:val="24"/>
                <w:szCs w:val="24"/>
                <w:lang w:val="sv-SE"/>
                <w:rPrChange w:id="25373" w:author="suryavina" w:date="2015-02-06T16:21:00Z">
                  <w:rPr>
                    <w:rFonts w:ascii="Footlight MT Light" w:hAnsi="Footlight MT Light" w:cs="Arial"/>
                    <w:i/>
                    <w:sz w:val="24"/>
                    <w:szCs w:val="24"/>
                    <w:lang w:val="sv-SE"/>
                  </w:rPr>
                </w:rPrChange>
              </w:rPr>
            </w:pPr>
          </w:p>
          <w:p w:rsidR="00ED45DD" w:rsidRPr="004F1FC6" w:rsidRDefault="00155965" w:rsidP="00493021">
            <w:pPr>
              <w:numPr>
                <w:ilvl w:val="4"/>
                <w:numId w:val="1794"/>
              </w:numPr>
              <w:tabs>
                <w:tab w:val="left" w:pos="601"/>
              </w:tabs>
              <w:ind w:left="176" w:hanging="284"/>
              <w:rPr>
                <w:rFonts w:ascii="Footlight MT Light" w:hAnsi="Footlight MT Light" w:cs="Arial"/>
                <w:i/>
                <w:sz w:val="24"/>
                <w:szCs w:val="24"/>
                <w:lang w:val="sv-SE"/>
                <w:rPrChange w:id="25374" w:author="suryavina" w:date="2015-02-06T16:21:00Z">
                  <w:rPr>
                    <w:rFonts w:ascii="Footlight MT Light" w:hAnsi="Footlight MT Light" w:cs="Arial"/>
                    <w:i/>
                    <w:sz w:val="24"/>
                    <w:szCs w:val="24"/>
                    <w:lang w:val="sv-SE"/>
                  </w:rPr>
                </w:rPrChange>
              </w:rPr>
            </w:pPr>
            <w:r w:rsidRPr="004F1FC6">
              <w:rPr>
                <w:rFonts w:ascii="Footlight MT Light" w:hAnsi="Footlight MT Light" w:cs="Arial"/>
                <w:i/>
                <w:sz w:val="24"/>
                <w:szCs w:val="24"/>
                <w:lang w:val="id-ID"/>
                <w:rPrChange w:id="25375" w:author="suryavina" w:date="2015-02-06T16:21:00Z">
                  <w:rPr>
                    <w:rFonts w:ascii="Footlight MT Light" w:hAnsi="Footlight MT Light" w:cs="Arial"/>
                    <w:i/>
                    <w:sz w:val="24"/>
                    <w:szCs w:val="24"/>
                    <w:lang w:val="id-ID"/>
                  </w:rPr>
                </w:rPrChange>
              </w:rPr>
              <w:t>Program mutu disusun paling sedikit</w:t>
            </w:r>
            <w:r w:rsidRPr="004F1FC6">
              <w:rPr>
                <w:rFonts w:ascii="Footlight MT Light" w:hAnsi="Footlight MT Light" w:cs="Arial"/>
                <w:i/>
                <w:sz w:val="24"/>
                <w:szCs w:val="24"/>
                <w:lang w:val="sv-SE"/>
                <w:rPrChange w:id="25376" w:author="suryavina" w:date="2015-02-06T16:21:00Z">
                  <w:rPr>
                    <w:rFonts w:ascii="Footlight MT Light" w:hAnsi="Footlight MT Light" w:cs="Arial"/>
                    <w:i/>
                    <w:sz w:val="24"/>
                    <w:szCs w:val="24"/>
                    <w:lang w:val="sv-SE"/>
                  </w:rPr>
                </w:rPrChange>
              </w:rPr>
              <w:t xml:space="preserve"> berisi:</w:t>
            </w:r>
          </w:p>
          <w:p w:rsidR="00ED45DD" w:rsidRPr="004F1FC6" w:rsidRDefault="00155965" w:rsidP="00493021">
            <w:pPr>
              <w:numPr>
                <w:ilvl w:val="0"/>
                <w:numId w:val="1795"/>
              </w:numPr>
              <w:tabs>
                <w:tab w:val="left" w:pos="885"/>
              </w:tabs>
              <w:ind w:left="885" w:hanging="284"/>
              <w:rPr>
                <w:rFonts w:ascii="Footlight MT Light" w:hAnsi="Footlight MT Light" w:cs="Arial"/>
                <w:i/>
                <w:sz w:val="24"/>
                <w:szCs w:val="24"/>
                <w:lang w:val="id-ID"/>
                <w:rPrChange w:id="25377" w:author="suryavina" w:date="2015-02-06T16:21:00Z">
                  <w:rPr>
                    <w:rFonts w:ascii="Footlight MT Light" w:hAnsi="Footlight MT Light" w:cs="Arial"/>
                    <w:i/>
                    <w:sz w:val="24"/>
                    <w:szCs w:val="24"/>
                    <w:lang w:val="id-ID"/>
                  </w:rPr>
                </w:rPrChange>
              </w:rPr>
            </w:pPr>
            <w:r w:rsidRPr="004F1FC6">
              <w:rPr>
                <w:rFonts w:ascii="Footlight MT Light" w:hAnsi="Footlight MT Light" w:cs="Arial"/>
                <w:i/>
                <w:sz w:val="24"/>
                <w:szCs w:val="24"/>
                <w:lang w:val="id-ID"/>
                <w:rPrChange w:id="25378" w:author="suryavina" w:date="2015-02-06T16:21:00Z">
                  <w:rPr>
                    <w:rFonts w:ascii="Footlight MT Light" w:hAnsi="Footlight MT Light" w:cs="Arial"/>
                    <w:i/>
                    <w:sz w:val="24"/>
                    <w:szCs w:val="24"/>
                    <w:lang w:val="id-ID"/>
                  </w:rPr>
                </w:rPrChange>
              </w:rPr>
              <w:t>informasi mengenai pekerjaan yang akan dilaksanakan;</w:t>
            </w:r>
          </w:p>
          <w:p w:rsidR="00ED45DD" w:rsidRPr="004F1FC6" w:rsidRDefault="00155965" w:rsidP="00493021">
            <w:pPr>
              <w:numPr>
                <w:ilvl w:val="0"/>
                <w:numId w:val="1795"/>
              </w:numPr>
              <w:tabs>
                <w:tab w:val="left" w:pos="885"/>
              </w:tabs>
              <w:ind w:left="176" w:firstLine="425"/>
              <w:rPr>
                <w:rFonts w:ascii="Footlight MT Light" w:hAnsi="Footlight MT Light" w:cs="Arial"/>
                <w:i/>
                <w:sz w:val="24"/>
                <w:szCs w:val="24"/>
                <w:lang w:val="id-ID"/>
                <w:rPrChange w:id="25379" w:author="suryavina" w:date="2015-02-06T16:21:00Z">
                  <w:rPr>
                    <w:rFonts w:ascii="Footlight MT Light" w:hAnsi="Footlight MT Light" w:cs="Arial"/>
                    <w:i/>
                    <w:sz w:val="24"/>
                    <w:szCs w:val="24"/>
                    <w:lang w:val="id-ID"/>
                  </w:rPr>
                </w:rPrChange>
              </w:rPr>
            </w:pPr>
            <w:r w:rsidRPr="004F1FC6">
              <w:rPr>
                <w:rFonts w:ascii="Footlight MT Light" w:hAnsi="Footlight MT Light" w:cs="Arial"/>
                <w:i/>
                <w:sz w:val="24"/>
                <w:szCs w:val="24"/>
                <w:lang w:val="id-ID"/>
                <w:rPrChange w:id="25380" w:author="suryavina" w:date="2015-02-06T16:21:00Z">
                  <w:rPr>
                    <w:rFonts w:ascii="Footlight MT Light" w:hAnsi="Footlight MT Light" w:cs="Arial"/>
                    <w:i/>
                    <w:sz w:val="24"/>
                    <w:szCs w:val="24"/>
                    <w:lang w:val="id-ID"/>
                  </w:rPr>
                </w:rPrChange>
              </w:rPr>
              <w:t>organisasi kerja penyedia;</w:t>
            </w:r>
          </w:p>
          <w:p w:rsidR="00ED45DD" w:rsidRPr="004F1FC6" w:rsidRDefault="00155965" w:rsidP="00493021">
            <w:pPr>
              <w:numPr>
                <w:ilvl w:val="0"/>
                <w:numId w:val="1795"/>
              </w:numPr>
              <w:tabs>
                <w:tab w:val="left" w:pos="885"/>
              </w:tabs>
              <w:ind w:left="176" w:firstLine="425"/>
              <w:rPr>
                <w:rFonts w:ascii="Footlight MT Light" w:hAnsi="Footlight MT Light" w:cs="Arial"/>
                <w:i/>
                <w:sz w:val="24"/>
                <w:szCs w:val="24"/>
                <w:lang w:val="id-ID"/>
                <w:rPrChange w:id="25381" w:author="suryavina" w:date="2015-02-06T16:21:00Z">
                  <w:rPr>
                    <w:rFonts w:ascii="Footlight MT Light" w:hAnsi="Footlight MT Light" w:cs="Arial"/>
                    <w:i/>
                    <w:sz w:val="24"/>
                    <w:szCs w:val="24"/>
                    <w:lang w:val="id-ID"/>
                  </w:rPr>
                </w:rPrChange>
              </w:rPr>
            </w:pPr>
            <w:r w:rsidRPr="004F1FC6">
              <w:rPr>
                <w:rFonts w:ascii="Footlight MT Light" w:hAnsi="Footlight MT Light" w:cs="Arial"/>
                <w:i/>
                <w:sz w:val="24"/>
                <w:szCs w:val="24"/>
                <w:lang w:val="id-ID"/>
                <w:rPrChange w:id="25382" w:author="suryavina" w:date="2015-02-06T16:21:00Z">
                  <w:rPr>
                    <w:rFonts w:ascii="Footlight MT Light" w:hAnsi="Footlight MT Light" w:cs="Arial"/>
                    <w:i/>
                    <w:sz w:val="24"/>
                    <w:szCs w:val="24"/>
                    <w:lang w:val="id-ID"/>
                  </w:rPr>
                </w:rPrChange>
              </w:rPr>
              <w:t>jadwal pelaksanaan pekerjaan;</w:t>
            </w:r>
          </w:p>
          <w:p w:rsidR="00ED45DD" w:rsidRPr="004F1FC6" w:rsidRDefault="00155965" w:rsidP="00493021">
            <w:pPr>
              <w:numPr>
                <w:ilvl w:val="0"/>
                <w:numId w:val="1795"/>
              </w:numPr>
              <w:tabs>
                <w:tab w:val="left" w:pos="885"/>
              </w:tabs>
              <w:ind w:left="176" w:firstLine="425"/>
              <w:rPr>
                <w:rFonts w:ascii="Footlight MT Light" w:hAnsi="Footlight MT Light" w:cs="Arial"/>
                <w:i/>
                <w:sz w:val="24"/>
                <w:szCs w:val="24"/>
                <w:lang w:val="id-ID"/>
                <w:rPrChange w:id="25383" w:author="suryavina" w:date="2015-02-06T16:21:00Z">
                  <w:rPr>
                    <w:rFonts w:ascii="Footlight MT Light" w:hAnsi="Footlight MT Light" w:cs="Arial"/>
                    <w:i/>
                    <w:sz w:val="24"/>
                    <w:szCs w:val="24"/>
                    <w:lang w:val="id-ID"/>
                  </w:rPr>
                </w:rPrChange>
              </w:rPr>
            </w:pPr>
            <w:r w:rsidRPr="004F1FC6">
              <w:rPr>
                <w:rFonts w:ascii="Footlight MT Light" w:hAnsi="Footlight MT Light" w:cs="Arial"/>
                <w:i/>
                <w:sz w:val="24"/>
                <w:szCs w:val="24"/>
                <w:lang w:val="id-ID"/>
                <w:rPrChange w:id="25384" w:author="suryavina" w:date="2015-02-06T16:21:00Z">
                  <w:rPr>
                    <w:rFonts w:ascii="Footlight MT Light" w:hAnsi="Footlight MT Light" w:cs="Arial"/>
                    <w:i/>
                    <w:sz w:val="24"/>
                    <w:szCs w:val="24"/>
                    <w:lang w:val="id-ID"/>
                  </w:rPr>
                </w:rPrChange>
              </w:rPr>
              <w:t>prosedur pelaksanaan pekerjaan;</w:t>
            </w:r>
          </w:p>
          <w:p w:rsidR="00ED45DD" w:rsidRPr="004F1FC6" w:rsidRDefault="00155965" w:rsidP="00493021">
            <w:pPr>
              <w:numPr>
                <w:ilvl w:val="0"/>
                <w:numId w:val="1795"/>
              </w:numPr>
              <w:tabs>
                <w:tab w:val="left" w:pos="885"/>
              </w:tabs>
              <w:ind w:left="176" w:firstLine="425"/>
              <w:rPr>
                <w:rFonts w:ascii="Footlight MT Light" w:hAnsi="Footlight MT Light" w:cs="Arial"/>
                <w:i/>
                <w:sz w:val="24"/>
                <w:szCs w:val="24"/>
                <w:lang w:val="id-ID"/>
                <w:rPrChange w:id="25385" w:author="suryavina" w:date="2015-02-06T16:21:00Z">
                  <w:rPr>
                    <w:rFonts w:ascii="Footlight MT Light" w:hAnsi="Footlight MT Light" w:cs="Arial"/>
                    <w:i/>
                    <w:sz w:val="24"/>
                    <w:szCs w:val="24"/>
                    <w:lang w:val="id-ID"/>
                  </w:rPr>
                </w:rPrChange>
              </w:rPr>
            </w:pPr>
            <w:r w:rsidRPr="004F1FC6">
              <w:rPr>
                <w:rFonts w:ascii="Footlight MT Light" w:hAnsi="Footlight MT Light" w:cs="Arial"/>
                <w:i/>
                <w:sz w:val="24"/>
                <w:szCs w:val="24"/>
                <w:lang w:val="id-ID"/>
                <w:rPrChange w:id="25386" w:author="suryavina" w:date="2015-02-06T16:21:00Z">
                  <w:rPr>
                    <w:rFonts w:ascii="Footlight MT Light" w:hAnsi="Footlight MT Light" w:cs="Arial"/>
                    <w:i/>
                    <w:sz w:val="24"/>
                    <w:szCs w:val="24"/>
                    <w:lang w:val="id-ID"/>
                  </w:rPr>
                </w:rPrChange>
              </w:rPr>
              <w:t>prosedur instruksi kerja; dan</w:t>
            </w:r>
          </w:p>
          <w:p w:rsidR="00ED45DD" w:rsidRPr="004F1FC6" w:rsidRDefault="00155965" w:rsidP="00493021">
            <w:pPr>
              <w:numPr>
                <w:ilvl w:val="0"/>
                <w:numId w:val="1795"/>
              </w:numPr>
              <w:tabs>
                <w:tab w:val="left" w:pos="885"/>
              </w:tabs>
              <w:ind w:left="176" w:firstLine="425"/>
              <w:rPr>
                <w:rFonts w:ascii="Footlight MT Light" w:hAnsi="Footlight MT Light" w:cs="Arial"/>
                <w:i/>
                <w:sz w:val="24"/>
                <w:szCs w:val="24"/>
                <w:lang w:val="fi-FI"/>
                <w:rPrChange w:id="25387" w:author="suryavina" w:date="2015-02-06T16:21:00Z">
                  <w:rPr>
                    <w:rFonts w:ascii="Footlight MT Light" w:hAnsi="Footlight MT Light" w:cs="Arial"/>
                    <w:i/>
                    <w:sz w:val="24"/>
                    <w:szCs w:val="24"/>
                    <w:lang w:val="fi-FI"/>
                  </w:rPr>
                </w:rPrChange>
              </w:rPr>
            </w:pPr>
            <w:r w:rsidRPr="004F1FC6">
              <w:rPr>
                <w:rFonts w:ascii="Footlight MT Light" w:hAnsi="Footlight MT Light" w:cs="Arial"/>
                <w:i/>
                <w:sz w:val="24"/>
                <w:szCs w:val="24"/>
                <w:lang w:val="id-ID"/>
                <w:rPrChange w:id="25388" w:author="suryavina" w:date="2015-02-06T16:21:00Z">
                  <w:rPr>
                    <w:rFonts w:ascii="Footlight MT Light" w:hAnsi="Footlight MT Light" w:cs="Arial"/>
                    <w:i/>
                    <w:sz w:val="24"/>
                    <w:szCs w:val="24"/>
                    <w:lang w:val="id-ID"/>
                  </w:rPr>
                </w:rPrChange>
              </w:rPr>
              <w:t>pelaksana</w:t>
            </w:r>
            <w:r w:rsidRPr="004F1FC6">
              <w:rPr>
                <w:rFonts w:ascii="Footlight MT Light" w:hAnsi="Footlight MT Light" w:cs="Arial"/>
                <w:i/>
                <w:sz w:val="24"/>
                <w:szCs w:val="24"/>
                <w:lang w:val="sv-SE"/>
                <w:rPrChange w:id="25389" w:author="suryavina" w:date="2015-02-06T16:21:00Z">
                  <w:rPr>
                    <w:rFonts w:ascii="Footlight MT Light" w:hAnsi="Footlight MT Light" w:cs="Arial"/>
                    <w:i/>
                    <w:sz w:val="24"/>
                    <w:szCs w:val="24"/>
                    <w:lang w:val="sv-SE"/>
                  </w:rPr>
                </w:rPrChange>
              </w:rPr>
              <w:t xml:space="preserve"> kerja</w:t>
            </w:r>
            <w:r w:rsidRPr="004F1FC6">
              <w:rPr>
                <w:rFonts w:ascii="Footlight MT Light" w:hAnsi="Footlight MT Light" w:cs="Arial"/>
                <w:i/>
                <w:sz w:val="24"/>
                <w:szCs w:val="24"/>
                <w:lang w:val="fi-FI"/>
                <w:rPrChange w:id="25390" w:author="suryavina" w:date="2015-02-06T16:21:00Z">
                  <w:rPr>
                    <w:rFonts w:ascii="Footlight MT Light" w:hAnsi="Footlight MT Light" w:cs="Arial"/>
                    <w:i/>
                    <w:sz w:val="24"/>
                    <w:szCs w:val="24"/>
                    <w:lang w:val="fi-FI"/>
                  </w:rPr>
                </w:rPrChange>
              </w:rPr>
              <w:t>.</w:t>
            </w:r>
          </w:p>
          <w:p w:rsidR="00ED45DD" w:rsidRPr="004F1FC6" w:rsidRDefault="00ED45DD" w:rsidP="00493021">
            <w:pPr>
              <w:tabs>
                <w:tab w:val="left" w:pos="743"/>
              </w:tabs>
              <w:ind w:left="176" w:hanging="284"/>
              <w:rPr>
                <w:rFonts w:ascii="Footlight MT Light" w:hAnsi="Footlight MT Light" w:cs="Arial"/>
                <w:i/>
                <w:sz w:val="24"/>
                <w:szCs w:val="24"/>
                <w:lang w:val="fi-FI"/>
                <w:rPrChange w:id="25391" w:author="suryavina" w:date="2015-02-06T16:21:00Z">
                  <w:rPr>
                    <w:rFonts w:ascii="Footlight MT Light" w:hAnsi="Footlight MT Light" w:cs="Arial"/>
                    <w:i/>
                    <w:sz w:val="24"/>
                    <w:szCs w:val="24"/>
                    <w:lang w:val="fi-FI"/>
                  </w:rPr>
                </w:rPrChange>
              </w:rPr>
            </w:pPr>
          </w:p>
          <w:p w:rsidR="00ED45DD" w:rsidRPr="004F1FC6" w:rsidRDefault="00155965" w:rsidP="00493021">
            <w:pPr>
              <w:numPr>
                <w:ilvl w:val="4"/>
                <w:numId w:val="1794"/>
              </w:numPr>
              <w:tabs>
                <w:tab w:val="left" w:pos="601"/>
              </w:tabs>
              <w:ind w:left="601" w:hanging="709"/>
              <w:rPr>
                <w:rFonts w:ascii="Footlight MT Light" w:hAnsi="Footlight MT Light" w:cs="Arial"/>
                <w:i/>
                <w:sz w:val="24"/>
                <w:szCs w:val="24"/>
                <w:lang w:val="fi-FI"/>
                <w:rPrChange w:id="25392" w:author="suryavina" w:date="2015-02-06T16:21:00Z">
                  <w:rPr>
                    <w:rFonts w:ascii="Footlight MT Light" w:hAnsi="Footlight MT Light" w:cs="Arial"/>
                    <w:i/>
                    <w:sz w:val="24"/>
                    <w:szCs w:val="24"/>
                    <w:lang w:val="fi-FI"/>
                  </w:rPr>
                </w:rPrChange>
              </w:rPr>
            </w:pPr>
            <w:r w:rsidRPr="004F1FC6">
              <w:rPr>
                <w:rFonts w:ascii="Footlight MT Light" w:hAnsi="Footlight MT Light" w:cs="Arial"/>
                <w:i/>
                <w:sz w:val="24"/>
                <w:szCs w:val="24"/>
                <w:lang w:val="id-ID"/>
                <w:rPrChange w:id="25393" w:author="suryavina" w:date="2015-02-06T16:21:00Z">
                  <w:rPr>
                    <w:rFonts w:ascii="Footlight MT Light" w:hAnsi="Footlight MT Light" w:cs="Arial"/>
                    <w:i/>
                    <w:sz w:val="24"/>
                    <w:szCs w:val="24"/>
                    <w:lang w:val="id-ID"/>
                  </w:rPr>
                </w:rPrChange>
              </w:rPr>
              <w:t>Program mutu dapat direvisi sesuai dengan kondisi lokasi pekerjaan.</w:t>
            </w:r>
          </w:p>
          <w:p w:rsidR="00ED45DD" w:rsidRPr="004F1FC6" w:rsidRDefault="00ED45DD" w:rsidP="00493021">
            <w:pPr>
              <w:ind w:left="176" w:hanging="284"/>
              <w:rPr>
                <w:rFonts w:ascii="Footlight MT Light" w:hAnsi="Footlight MT Light" w:cs="Arial"/>
                <w:i/>
                <w:sz w:val="24"/>
                <w:szCs w:val="24"/>
                <w:lang w:val="fi-FI"/>
                <w:rPrChange w:id="25394" w:author="suryavina" w:date="2015-02-06T16:21:00Z">
                  <w:rPr>
                    <w:rFonts w:ascii="Footlight MT Light" w:hAnsi="Footlight MT Light" w:cs="Arial"/>
                    <w:i/>
                    <w:sz w:val="24"/>
                    <w:szCs w:val="24"/>
                    <w:lang w:val="fi-FI"/>
                  </w:rPr>
                </w:rPrChange>
              </w:rPr>
            </w:pPr>
          </w:p>
          <w:p w:rsidR="00ED45DD" w:rsidRPr="004F1FC6" w:rsidRDefault="00155965" w:rsidP="00493021">
            <w:pPr>
              <w:numPr>
                <w:ilvl w:val="4"/>
                <w:numId w:val="1794"/>
              </w:numPr>
              <w:tabs>
                <w:tab w:val="left" w:pos="601"/>
              </w:tabs>
              <w:ind w:left="601" w:hanging="709"/>
              <w:rPr>
                <w:rFonts w:ascii="Footlight MT Light" w:hAnsi="Footlight MT Light" w:cs="Arial"/>
                <w:i/>
                <w:sz w:val="24"/>
                <w:szCs w:val="24"/>
                <w:lang w:val="fi-FI"/>
                <w:rPrChange w:id="25395" w:author="suryavina" w:date="2015-02-06T16:21:00Z">
                  <w:rPr>
                    <w:rFonts w:ascii="Footlight MT Light" w:hAnsi="Footlight MT Light" w:cs="Arial"/>
                    <w:i/>
                    <w:sz w:val="24"/>
                    <w:szCs w:val="24"/>
                    <w:lang w:val="fi-FI"/>
                  </w:rPr>
                </w:rPrChange>
              </w:rPr>
            </w:pPr>
            <w:r w:rsidRPr="004F1FC6">
              <w:rPr>
                <w:rFonts w:ascii="Footlight MT Light" w:hAnsi="Footlight MT Light" w:cs="Arial"/>
                <w:i/>
                <w:sz w:val="24"/>
                <w:szCs w:val="24"/>
                <w:lang w:val="fi-FI"/>
                <w:rPrChange w:id="25396" w:author="suryavina" w:date="2015-02-06T16:21:00Z">
                  <w:rPr>
                    <w:rFonts w:ascii="Footlight MT Light" w:hAnsi="Footlight MT Light" w:cs="Arial"/>
                    <w:i/>
                    <w:sz w:val="24"/>
                    <w:szCs w:val="24"/>
                    <w:lang w:val="fi-FI"/>
                  </w:rPr>
                </w:rPrChange>
              </w:rPr>
              <w:t>Penyedia berkewajiban untuk memutakhirkan  program mutu jika terjadi adendum Kontrak dan Peristiwa Kompensasi.</w:t>
            </w:r>
          </w:p>
          <w:p w:rsidR="00ED45DD" w:rsidRPr="004F1FC6" w:rsidRDefault="00ED45DD" w:rsidP="00493021">
            <w:pPr>
              <w:pStyle w:val="ListParagraph"/>
              <w:ind w:left="176" w:hanging="284"/>
              <w:rPr>
                <w:rFonts w:ascii="Footlight MT Light" w:hAnsi="Footlight MT Light" w:cs="Arial"/>
                <w:i/>
                <w:sz w:val="24"/>
                <w:szCs w:val="24"/>
                <w:lang w:val="fi-FI"/>
                <w:rPrChange w:id="25397" w:author="suryavina" w:date="2015-02-06T16:21:00Z">
                  <w:rPr>
                    <w:rFonts w:ascii="Footlight MT Light" w:hAnsi="Footlight MT Light" w:cs="Arial"/>
                    <w:i/>
                    <w:sz w:val="24"/>
                    <w:szCs w:val="24"/>
                    <w:lang w:val="fi-FI"/>
                  </w:rPr>
                </w:rPrChange>
              </w:rPr>
            </w:pPr>
          </w:p>
          <w:p w:rsidR="00ED45DD" w:rsidRPr="004F1FC6" w:rsidRDefault="00155965" w:rsidP="00493021">
            <w:pPr>
              <w:numPr>
                <w:ilvl w:val="4"/>
                <w:numId w:val="1794"/>
              </w:numPr>
              <w:tabs>
                <w:tab w:val="left" w:pos="601"/>
              </w:tabs>
              <w:ind w:left="601" w:hanging="709"/>
              <w:rPr>
                <w:rFonts w:ascii="Footlight MT Light" w:hAnsi="Footlight MT Light" w:cs="Arial"/>
                <w:i/>
                <w:sz w:val="24"/>
                <w:szCs w:val="24"/>
                <w:lang w:val="fi-FI"/>
                <w:rPrChange w:id="25398" w:author="suryavina" w:date="2015-02-06T16:21:00Z">
                  <w:rPr>
                    <w:rFonts w:ascii="Footlight MT Light" w:hAnsi="Footlight MT Light" w:cs="Arial"/>
                    <w:i/>
                    <w:sz w:val="24"/>
                    <w:szCs w:val="24"/>
                    <w:lang w:val="fi-FI"/>
                  </w:rPr>
                </w:rPrChange>
              </w:rPr>
            </w:pPr>
            <w:r w:rsidRPr="004F1FC6">
              <w:rPr>
                <w:rFonts w:ascii="Footlight MT Light" w:hAnsi="Footlight MT Light" w:cs="Arial"/>
                <w:i/>
                <w:sz w:val="24"/>
                <w:szCs w:val="24"/>
                <w:lang w:val="fi-FI"/>
                <w:rPrChange w:id="25399" w:author="suryavina" w:date="2015-02-06T16:21:00Z">
                  <w:rPr>
                    <w:rFonts w:ascii="Footlight MT Light" w:hAnsi="Footlight MT Light" w:cs="Arial"/>
                    <w:i/>
                    <w:sz w:val="24"/>
                    <w:szCs w:val="24"/>
                    <w:lang w:val="fi-FI"/>
                  </w:rPr>
                </w:rPrChange>
              </w:rPr>
              <w:t>Pemutakhiran program mutu harus menunjukkan perkembangan kemajuan setiap pekerjaan dan dampaknya terhadap penjadwalan sisa pekerjaan, termasuk perubahan terhadap urutan pekerjaan. Pemutakhiran program mutu harus mendapatkan persetujuan PPK</w:t>
            </w:r>
            <w:r w:rsidRPr="004F1FC6">
              <w:rPr>
                <w:rFonts w:ascii="Footlight MT Light" w:hAnsi="Footlight MT Light" w:cs="Arial"/>
                <w:i/>
                <w:sz w:val="24"/>
                <w:szCs w:val="24"/>
                <w:lang w:val="id-ID"/>
                <w:rPrChange w:id="25400" w:author="suryavina" w:date="2015-02-06T16:21:00Z">
                  <w:rPr>
                    <w:rFonts w:ascii="Footlight MT Light" w:hAnsi="Footlight MT Light" w:cs="Arial"/>
                    <w:i/>
                    <w:sz w:val="24"/>
                    <w:szCs w:val="24"/>
                    <w:lang w:val="id-ID"/>
                  </w:rPr>
                </w:rPrChange>
              </w:rPr>
              <w:t>.</w:t>
            </w:r>
          </w:p>
          <w:p w:rsidR="00ED45DD" w:rsidRPr="004F1FC6" w:rsidRDefault="00ED45DD" w:rsidP="00493021">
            <w:pPr>
              <w:pStyle w:val="ListParagraph"/>
              <w:ind w:left="176" w:hanging="284"/>
              <w:rPr>
                <w:rFonts w:ascii="Footlight MT Light" w:hAnsi="Footlight MT Light" w:cs="Arial"/>
                <w:i/>
                <w:sz w:val="24"/>
                <w:szCs w:val="24"/>
                <w:lang w:val="fi-FI"/>
                <w:rPrChange w:id="25401" w:author="suryavina" w:date="2015-02-06T16:21:00Z">
                  <w:rPr>
                    <w:rFonts w:ascii="Footlight MT Light" w:hAnsi="Footlight MT Light" w:cs="Arial"/>
                    <w:i/>
                    <w:sz w:val="24"/>
                    <w:szCs w:val="24"/>
                    <w:lang w:val="fi-FI"/>
                  </w:rPr>
                </w:rPrChange>
              </w:rPr>
            </w:pPr>
          </w:p>
          <w:p w:rsidR="00ED45DD" w:rsidRPr="004F1FC6" w:rsidRDefault="00155965" w:rsidP="00493021">
            <w:pPr>
              <w:numPr>
                <w:ilvl w:val="4"/>
                <w:numId w:val="1794"/>
              </w:numPr>
              <w:tabs>
                <w:tab w:val="left" w:pos="601"/>
              </w:tabs>
              <w:ind w:left="601" w:hanging="709"/>
              <w:rPr>
                <w:rFonts w:ascii="Footlight MT Light" w:hAnsi="Footlight MT Light" w:cs="Arial"/>
                <w:i/>
                <w:sz w:val="24"/>
                <w:szCs w:val="24"/>
                <w:lang w:val="fi-FI"/>
                <w:rPrChange w:id="25402" w:author="suryavina" w:date="2015-02-06T16:21:00Z">
                  <w:rPr>
                    <w:rFonts w:ascii="Footlight MT Light" w:hAnsi="Footlight MT Light" w:cs="Arial"/>
                    <w:i/>
                    <w:sz w:val="24"/>
                    <w:szCs w:val="24"/>
                    <w:lang w:val="fi-FI"/>
                  </w:rPr>
                </w:rPrChange>
              </w:rPr>
            </w:pPr>
            <w:r w:rsidRPr="004F1FC6">
              <w:rPr>
                <w:rFonts w:ascii="Footlight MT Light" w:hAnsi="Footlight MT Light" w:cs="Arial"/>
                <w:i/>
                <w:sz w:val="24"/>
                <w:szCs w:val="24"/>
                <w:lang w:val="fi-FI"/>
                <w:rPrChange w:id="25403" w:author="suryavina" w:date="2015-02-06T16:21:00Z">
                  <w:rPr>
                    <w:rFonts w:ascii="Footlight MT Light" w:hAnsi="Footlight MT Light" w:cs="Arial"/>
                    <w:i/>
                    <w:sz w:val="24"/>
                    <w:szCs w:val="24"/>
                    <w:lang w:val="fi-FI"/>
                  </w:rPr>
                </w:rPrChange>
              </w:rPr>
              <w:t>Persetujuan PPK terhadap program mutu tidak mengubah kewajiban kontraktual penyedia</w:t>
            </w:r>
            <w:r w:rsidRPr="004F1FC6">
              <w:rPr>
                <w:rFonts w:ascii="Footlight MT Light" w:hAnsi="Footlight MT Light" w:cs="Arial"/>
                <w:i/>
                <w:sz w:val="24"/>
                <w:szCs w:val="24"/>
                <w:lang w:val="id-ID"/>
                <w:rPrChange w:id="25404" w:author="suryavina" w:date="2015-02-06T16:21:00Z">
                  <w:rPr>
                    <w:rFonts w:ascii="Footlight MT Light" w:hAnsi="Footlight MT Light" w:cs="Arial"/>
                    <w:i/>
                    <w:sz w:val="24"/>
                    <w:szCs w:val="24"/>
                    <w:lang w:val="id-ID"/>
                  </w:rPr>
                </w:rPrChange>
              </w:rPr>
              <w:t>.]</w:t>
            </w:r>
          </w:p>
          <w:p w:rsidR="00ED45DD" w:rsidRPr="004F1FC6" w:rsidRDefault="00ED45DD" w:rsidP="00493021">
            <w:pPr>
              <w:tabs>
                <w:tab w:val="left" w:pos="1026"/>
              </w:tabs>
              <w:autoSpaceDE w:val="0"/>
              <w:autoSpaceDN w:val="0"/>
              <w:adjustRightInd w:val="0"/>
              <w:ind w:left="176" w:hanging="284"/>
              <w:rPr>
                <w:rFonts w:ascii="Footlight MT Light" w:hAnsi="Footlight MT Light" w:cs="Arial"/>
                <w:i/>
                <w:sz w:val="24"/>
                <w:szCs w:val="24"/>
                <w:lang w:val="sv-SE"/>
                <w:rPrChange w:id="25405" w:author="suryavina" w:date="2015-02-06T16:21:00Z">
                  <w:rPr>
                    <w:rFonts w:ascii="Footlight MT Light" w:hAnsi="Footlight MT Light" w:cs="Arial"/>
                    <w:i/>
                    <w:sz w:val="24"/>
                    <w:szCs w:val="24"/>
                    <w:lang w:val="sv-SE"/>
                  </w:rPr>
                </w:rPrChange>
              </w:rPr>
            </w:pPr>
          </w:p>
        </w:tc>
      </w:tr>
      <w:tr w:rsidR="00ED45DD" w:rsidRPr="004F1FC6" w:rsidTr="00493021">
        <w:trPr>
          <w:trHeight w:val="561"/>
        </w:trPr>
        <w:tc>
          <w:tcPr>
            <w:tcW w:w="2268" w:type="dxa"/>
            <w:hideMark/>
          </w:tcPr>
          <w:p w:rsidR="00ED45DD" w:rsidRPr="004F1FC6" w:rsidRDefault="00155965" w:rsidP="00493021">
            <w:pPr>
              <w:numPr>
                <w:ilvl w:val="0"/>
                <w:numId w:val="1782"/>
              </w:numPr>
              <w:tabs>
                <w:tab w:val="left" w:pos="318"/>
              </w:tabs>
              <w:ind w:left="318" w:hanging="426"/>
              <w:jc w:val="left"/>
              <w:rPr>
                <w:rFonts w:ascii="Footlight MT Light" w:hAnsi="Footlight MT Light" w:cs="Arial"/>
                <w:b/>
                <w:i/>
                <w:sz w:val="24"/>
                <w:szCs w:val="24"/>
                <w:rPrChange w:id="25406" w:author="suryavina" w:date="2015-02-06T16:21:00Z">
                  <w:rPr>
                    <w:rFonts w:ascii="Footlight MT Light" w:hAnsi="Footlight MT Light" w:cs="Arial"/>
                    <w:b/>
                    <w:i/>
                    <w:sz w:val="24"/>
                    <w:szCs w:val="24"/>
                  </w:rPr>
                </w:rPrChange>
              </w:rPr>
            </w:pPr>
            <w:r w:rsidRPr="004F1FC6">
              <w:rPr>
                <w:rFonts w:ascii="Footlight MT Light" w:hAnsi="Footlight MT Light"/>
                <w:b/>
                <w:i/>
                <w:sz w:val="24"/>
                <w:szCs w:val="24"/>
                <w:lang w:val="id-ID"/>
                <w:rPrChange w:id="25407" w:author="suryavina" w:date="2015-02-06T16:21:00Z">
                  <w:rPr>
                    <w:rFonts w:ascii="Footlight MT Light" w:hAnsi="Footlight MT Light"/>
                    <w:b/>
                    <w:i/>
                    <w:sz w:val="24"/>
                    <w:szCs w:val="24"/>
                    <w:lang w:val="id-ID"/>
                  </w:rPr>
                </w:rPrChange>
              </w:rPr>
              <w:t>[</w:t>
            </w:r>
            <w:r w:rsidRPr="004F1FC6">
              <w:rPr>
                <w:rFonts w:ascii="Footlight MT Light" w:hAnsi="Footlight MT Light" w:cs="Arial"/>
                <w:b/>
                <w:i/>
                <w:sz w:val="24"/>
                <w:szCs w:val="24"/>
                <w:rPrChange w:id="25408" w:author="suryavina" w:date="2015-02-06T16:21:00Z">
                  <w:rPr>
                    <w:rFonts w:ascii="Footlight MT Light" w:hAnsi="Footlight MT Light" w:cs="Arial"/>
                    <w:b/>
                    <w:i/>
                    <w:sz w:val="24"/>
                    <w:szCs w:val="24"/>
                  </w:rPr>
                </w:rPrChange>
              </w:rPr>
              <w:t>Rapat</w:t>
            </w:r>
            <w:r w:rsidRPr="004F1FC6">
              <w:rPr>
                <w:rFonts w:ascii="Footlight MT Light" w:hAnsi="Footlight MT Light"/>
                <w:b/>
                <w:i/>
                <w:sz w:val="24"/>
                <w:szCs w:val="24"/>
                <w:lang w:val="fi-FI"/>
                <w:rPrChange w:id="25409" w:author="suryavina" w:date="2015-02-06T16:21:00Z">
                  <w:rPr>
                    <w:rFonts w:ascii="Footlight MT Light" w:hAnsi="Footlight MT Light"/>
                    <w:b/>
                    <w:i/>
                    <w:sz w:val="24"/>
                    <w:szCs w:val="24"/>
                    <w:lang w:val="fi-FI"/>
                  </w:rPr>
                </w:rPrChange>
              </w:rPr>
              <w:t xml:space="preserve"> Persiapan Pelaksanaan Kontrak</w:t>
            </w:r>
          </w:p>
        </w:tc>
        <w:tc>
          <w:tcPr>
            <w:tcW w:w="5670" w:type="dxa"/>
            <w:gridSpan w:val="2"/>
          </w:tcPr>
          <w:p w:rsidR="00155965" w:rsidRPr="004F1FC6" w:rsidRDefault="00155965" w:rsidP="00155965">
            <w:pPr>
              <w:numPr>
                <w:ilvl w:val="4"/>
                <w:numId w:val="2036"/>
              </w:numPr>
              <w:tabs>
                <w:tab w:val="left" w:pos="743"/>
              </w:tabs>
              <w:ind w:left="743" w:hanging="743"/>
              <w:rPr>
                <w:rFonts w:ascii="Footlight MT Light" w:hAnsi="Footlight MT Light" w:cs="Arial"/>
                <w:i/>
                <w:sz w:val="24"/>
                <w:szCs w:val="24"/>
                <w:lang w:val="id-ID"/>
                <w:rPrChange w:id="25410" w:author="suryavina" w:date="2015-02-06T16:21:00Z">
                  <w:rPr>
                    <w:rFonts w:ascii="Footlight MT Light" w:hAnsi="Footlight MT Light" w:cs="Arial"/>
                    <w:i/>
                    <w:sz w:val="24"/>
                    <w:szCs w:val="24"/>
                    <w:lang w:val="id-ID"/>
                  </w:rPr>
                </w:rPrChange>
              </w:rPr>
            </w:pPr>
            <w:r w:rsidRPr="004F1FC6">
              <w:rPr>
                <w:rFonts w:ascii="Footlight MT Light" w:hAnsi="Footlight MT Light" w:cs="Arial"/>
                <w:i/>
                <w:sz w:val="24"/>
                <w:szCs w:val="24"/>
                <w:lang w:val="id-ID"/>
                <w:rPrChange w:id="25411" w:author="suryavina" w:date="2015-02-06T16:21:00Z">
                  <w:rPr>
                    <w:rFonts w:ascii="Footlight MT Light" w:hAnsi="Footlight MT Light" w:cs="Arial"/>
                    <w:i/>
                    <w:sz w:val="24"/>
                    <w:szCs w:val="24"/>
                    <w:lang w:val="id-ID"/>
                  </w:rPr>
                </w:rPrChange>
              </w:rPr>
              <w:t>PPK bersama dengan penyedia, unsur perencanaan, dan unsur pengawasan, harus sudah menyelenggarakan rapat persiapan pelaksanaan kontrak.</w:t>
            </w:r>
          </w:p>
          <w:p w:rsidR="00ED45DD" w:rsidRPr="004F1FC6" w:rsidRDefault="00ED45DD" w:rsidP="00493021">
            <w:pPr>
              <w:tabs>
                <w:tab w:val="left" w:pos="743"/>
              </w:tabs>
              <w:rPr>
                <w:rFonts w:ascii="Footlight MT Light" w:hAnsi="Footlight MT Light" w:cs="Arial"/>
                <w:i/>
                <w:sz w:val="24"/>
                <w:szCs w:val="24"/>
                <w:lang w:val="id-ID"/>
                <w:rPrChange w:id="25412" w:author="suryavina" w:date="2015-02-06T16:21:00Z">
                  <w:rPr>
                    <w:rFonts w:ascii="Footlight MT Light" w:hAnsi="Footlight MT Light" w:cs="Arial"/>
                    <w:i/>
                    <w:sz w:val="24"/>
                    <w:szCs w:val="24"/>
                    <w:lang w:val="id-ID"/>
                  </w:rPr>
                </w:rPrChange>
              </w:rPr>
            </w:pPr>
          </w:p>
          <w:p w:rsidR="00155965" w:rsidRPr="004F1FC6" w:rsidRDefault="00155965" w:rsidP="00155965">
            <w:pPr>
              <w:numPr>
                <w:ilvl w:val="4"/>
                <w:numId w:val="2036"/>
              </w:numPr>
              <w:ind w:left="743" w:hanging="743"/>
              <w:rPr>
                <w:rFonts w:ascii="Footlight MT Light" w:hAnsi="Footlight MT Light" w:cs="Arial"/>
                <w:i/>
                <w:sz w:val="24"/>
                <w:szCs w:val="24"/>
                <w:lang w:val="id-ID"/>
                <w:rPrChange w:id="25413" w:author="suryavina" w:date="2015-02-06T16:21:00Z">
                  <w:rPr>
                    <w:rFonts w:ascii="Footlight MT Light" w:hAnsi="Footlight MT Light" w:cs="Arial"/>
                    <w:i/>
                    <w:sz w:val="24"/>
                    <w:szCs w:val="24"/>
                    <w:lang w:val="id-ID"/>
                  </w:rPr>
                </w:rPrChange>
              </w:rPr>
            </w:pPr>
            <w:r w:rsidRPr="004F1FC6">
              <w:rPr>
                <w:rFonts w:ascii="Footlight MT Light" w:hAnsi="Footlight MT Light" w:cs="Arial"/>
                <w:i/>
                <w:sz w:val="24"/>
                <w:szCs w:val="24"/>
                <w:lang w:val="id-ID"/>
                <w:rPrChange w:id="25414" w:author="suryavina" w:date="2015-02-06T16:21:00Z">
                  <w:rPr>
                    <w:rFonts w:ascii="Footlight MT Light" w:hAnsi="Footlight MT Light" w:cs="Arial"/>
                    <w:i/>
                    <w:sz w:val="24"/>
                    <w:szCs w:val="24"/>
                    <w:lang w:val="id-ID"/>
                  </w:rPr>
                </w:rPrChange>
              </w:rPr>
              <w:t>Dalam rapat persiapan, PPK dapat mengikutsertakan Tim Teknis dan/atau Tim Pendukung.</w:t>
            </w:r>
          </w:p>
          <w:p w:rsidR="00ED45DD" w:rsidRPr="004F1FC6" w:rsidRDefault="00ED45DD" w:rsidP="00493021">
            <w:pPr>
              <w:ind w:left="743"/>
              <w:rPr>
                <w:rFonts w:ascii="Footlight MT Light" w:hAnsi="Footlight MT Light" w:cs="Arial"/>
                <w:i/>
                <w:sz w:val="24"/>
                <w:szCs w:val="24"/>
                <w:lang w:val="id-ID"/>
                <w:rPrChange w:id="25415" w:author="suryavina" w:date="2015-02-06T16:21:00Z">
                  <w:rPr>
                    <w:rFonts w:ascii="Footlight MT Light" w:hAnsi="Footlight MT Light" w:cs="Arial"/>
                    <w:i/>
                    <w:sz w:val="24"/>
                    <w:szCs w:val="24"/>
                    <w:lang w:val="id-ID"/>
                  </w:rPr>
                </w:rPrChange>
              </w:rPr>
            </w:pPr>
          </w:p>
          <w:p w:rsidR="00155965" w:rsidRPr="004F1FC6" w:rsidRDefault="00155965" w:rsidP="00155965">
            <w:pPr>
              <w:numPr>
                <w:ilvl w:val="4"/>
                <w:numId w:val="2036"/>
              </w:numPr>
              <w:ind w:left="743" w:hanging="743"/>
              <w:rPr>
                <w:rFonts w:ascii="Footlight MT Light" w:hAnsi="Footlight MT Light" w:cs="Arial"/>
                <w:i/>
                <w:sz w:val="24"/>
                <w:szCs w:val="24"/>
                <w:lang w:val="id-ID"/>
                <w:rPrChange w:id="25416" w:author="suryavina" w:date="2015-02-06T16:21:00Z">
                  <w:rPr>
                    <w:rFonts w:ascii="Footlight MT Light" w:hAnsi="Footlight MT Light" w:cs="Arial"/>
                    <w:i/>
                    <w:sz w:val="24"/>
                    <w:szCs w:val="24"/>
                    <w:lang w:val="id-ID"/>
                  </w:rPr>
                </w:rPrChange>
              </w:rPr>
            </w:pPr>
            <w:r w:rsidRPr="004F1FC6">
              <w:rPr>
                <w:rFonts w:ascii="Footlight MT Light" w:hAnsi="Footlight MT Light" w:cs="Arial"/>
                <w:i/>
                <w:sz w:val="24"/>
                <w:szCs w:val="24"/>
                <w:lang w:val="id-ID"/>
                <w:rPrChange w:id="25417" w:author="suryavina" w:date="2015-02-06T16:21:00Z">
                  <w:rPr>
                    <w:rFonts w:ascii="Footlight MT Light" w:hAnsi="Footlight MT Light" w:cs="Arial"/>
                    <w:i/>
                    <w:sz w:val="24"/>
                    <w:szCs w:val="24"/>
                    <w:lang w:val="id-ID"/>
                  </w:rPr>
                </w:rPrChange>
              </w:rPr>
              <w:t>Beberapa hal yang dibahas dan disepakati dalam rapat persiapan pelaksanaan kontrak meliputi:</w:t>
            </w:r>
          </w:p>
          <w:p w:rsidR="00ED45DD" w:rsidRPr="004F1FC6" w:rsidRDefault="00155965" w:rsidP="00ED45DD">
            <w:pPr>
              <w:numPr>
                <w:ilvl w:val="0"/>
                <w:numId w:val="2010"/>
              </w:numPr>
              <w:ind w:left="1026" w:hanging="283"/>
              <w:rPr>
                <w:rFonts w:ascii="Footlight MT Light" w:hAnsi="Footlight MT Light" w:cs="Arial"/>
                <w:i/>
                <w:sz w:val="24"/>
                <w:szCs w:val="24"/>
                <w:lang w:val="id-ID"/>
                <w:rPrChange w:id="25418" w:author="suryavina" w:date="2015-02-06T16:21:00Z">
                  <w:rPr>
                    <w:rFonts w:ascii="Footlight MT Light" w:hAnsi="Footlight MT Light" w:cs="Arial"/>
                    <w:i/>
                    <w:sz w:val="24"/>
                    <w:szCs w:val="24"/>
                    <w:lang w:val="id-ID"/>
                  </w:rPr>
                </w:rPrChange>
              </w:rPr>
            </w:pPr>
            <w:r w:rsidRPr="004F1FC6">
              <w:rPr>
                <w:rFonts w:ascii="Footlight MT Light" w:hAnsi="Footlight MT Light" w:cs="Arial"/>
                <w:i/>
                <w:sz w:val="24"/>
                <w:szCs w:val="24"/>
                <w:lang w:val="id-ID"/>
                <w:rPrChange w:id="25419" w:author="suryavina" w:date="2015-02-06T16:21:00Z">
                  <w:rPr>
                    <w:rFonts w:ascii="Footlight MT Light" w:hAnsi="Footlight MT Light" w:cs="Arial"/>
                    <w:i/>
                    <w:sz w:val="24"/>
                    <w:szCs w:val="24"/>
                    <w:lang w:val="id-ID"/>
                  </w:rPr>
                </w:rPrChange>
              </w:rPr>
              <w:t>Program mutu disusun oleh Penyedia, yang paling sedikit berisi :</w:t>
            </w:r>
          </w:p>
          <w:p w:rsidR="00ED45DD" w:rsidRPr="004F1FC6" w:rsidRDefault="00155965" w:rsidP="00ED45DD">
            <w:pPr>
              <w:numPr>
                <w:ilvl w:val="0"/>
                <w:numId w:val="1992"/>
              </w:numPr>
              <w:ind w:left="1452"/>
              <w:rPr>
                <w:rFonts w:ascii="Footlight MT Light" w:hAnsi="Footlight MT Light" w:cs="Arial"/>
                <w:i/>
                <w:sz w:val="24"/>
                <w:szCs w:val="24"/>
                <w:lang w:val="id-ID"/>
                <w:rPrChange w:id="25420" w:author="suryavina" w:date="2015-02-06T16:21:00Z">
                  <w:rPr>
                    <w:rFonts w:ascii="Footlight MT Light" w:hAnsi="Footlight MT Light" w:cs="Arial"/>
                    <w:i/>
                    <w:sz w:val="24"/>
                    <w:szCs w:val="24"/>
                    <w:lang w:val="id-ID"/>
                  </w:rPr>
                </w:rPrChange>
              </w:rPr>
            </w:pPr>
            <w:r w:rsidRPr="004F1FC6">
              <w:rPr>
                <w:rFonts w:ascii="Footlight MT Light" w:hAnsi="Footlight MT Light" w:cs="Arial"/>
                <w:i/>
                <w:sz w:val="24"/>
                <w:szCs w:val="24"/>
                <w:lang w:val="id-ID"/>
                <w:rPrChange w:id="25421" w:author="suryavina" w:date="2015-02-06T16:21:00Z">
                  <w:rPr>
                    <w:rFonts w:ascii="Footlight MT Light" w:hAnsi="Footlight MT Light" w:cs="Arial"/>
                    <w:i/>
                    <w:sz w:val="24"/>
                    <w:szCs w:val="24"/>
                    <w:lang w:val="id-ID"/>
                  </w:rPr>
                </w:rPrChange>
              </w:rPr>
              <w:t>Informasi mengenai pekerjaan yang akan dilaksanakan;</w:t>
            </w:r>
          </w:p>
          <w:p w:rsidR="00ED45DD" w:rsidRPr="004F1FC6" w:rsidRDefault="00155965" w:rsidP="00ED45DD">
            <w:pPr>
              <w:numPr>
                <w:ilvl w:val="0"/>
                <w:numId w:val="1992"/>
              </w:numPr>
              <w:ind w:left="1452"/>
              <w:rPr>
                <w:rFonts w:ascii="Footlight MT Light" w:hAnsi="Footlight MT Light" w:cs="Arial"/>
                <w:i/>
                <w:sz w:val="24"/>
                <w:szCs w:val="24"/>
                <w:lang w:val="id-ID"/>
                <w:rPrChange w:id="25422" w:author="suryavina" w:date="2015-02-06T16:21:00Z">
                  <w:rPr>
                    <w:rFonts w:ascii="Footlight MT Light" w:hAnsi="Footlight MT Light" w:cs="Arial"/>
                    <w:i/>
                    <w:sz w:val="24"/>
                    <w:szCs w:val="24"/>
                    <w:lang w:val="id-ID"/>
                  </w:rPr>
                </w:rPrChange>
              </w:rPr>
            </w:pPr>
            <w:r w:rsidRPr="004F1FC6">
              <w:rPr>
                <w:rFonts w:ascii="Footlight MT Light" w:hAnsi="Footlight MT Light" w:cs="Arial"/>
                <w:i/>
                <w:sz w:val="24"/>
                <w:szCs w:val="24"/>
                <w:lang w:val="id-ID"/>
                <w:rPrChange w:id="25423" w:author="suryavina" w:date="2015-02-06T16:21:00Z">
                  <w:rPr>
                    <w:rFonts w:ascii="Footlight MT Light" w:hAnsi="Footlight MT Light" w:cs="Arial"/>
                    <w:i/>
                    <w:sz w:val="24"/>
                    <w:szCs w:val="24"/>
                    <w:lang w:val="id-ID"/>
                  </w:rPr>
                </w:rPrChange>
              </w:rPr>
              <w:t>organisasi kerja Penyedia;</w:t>
            </w:r>
          </w:p>
          <w:p w:rsidR="00ED45DD" w:rsidRPr="004F1FC6" w:rsidRDefault="00155965" w:rsidP="00ED45DD">
            <w:pPr>
              <w:numPr>
                <w:ilvl w:val="0"/>
                <w:numId w:val="1992"/>
              </w:numPr>
              <w:ind w:left="1452"/>
              <w:rPr>
                <w:rFonts w:ascii="Footlight MT Light" w:hAnsi="Footlight MT Light" w:cs="Arial"/>
                <w:i/>
                <w:sz w:val="24"/>
                <w:szCs w:val="24"/>
                <w:lang w:val="id-ID"/>
                <w:rPrChange w:id="25424" w:author="suryavina" w:date="2015-02-06T16:21:00Z">
                  <w:rPr>
                    <w:rFonts w:ascii="Footlight MT Light" w:hAnsi="Footlight MT Light" w:cs="Arial"/>
                    <w:i/>
                    <w:sz w:val="24"/>
                    <w:szCs w:val="24"/>
                    <w:lang w:val="id-ID"/>
                  </w:rPr>
                </w:rPrChange>
              </w:rPr>
            </w:pPr>
            <w:r w:rsidRPr="004F1FC6">
              <w:rPr>
                <w:rFonts w:ascii="Footlight MT Light" w:hAnsi="Footlight MT Light" w:cs="Arial"/>
                <w:i/>
                <w:sz w:val="24"/>
                <w:szCs w:val="24"/>
                <w:lang w:val="id-ID"/>
                <w:rPrChange w:id="25425" w:author="suryavina" w:date="2015-02-06T16:21:00Z">
                  <w:rPr>
                    <w:rFonts w:ascii="Footlight MT Light" w:hAnsi="Footlight MT Light" w:cs="Arial"/>
                    <w:i/>
                    <w:sz w:val="24"/>
                    <w:szCs w:val="24"/>
                    <w:lang w:val="id-ID"/>
                  </w:rPr>
                </w:rPrChange>
              </w:rPr>
              <w:t>jadwal pelaksanaan pekerjaan;</w:t>
            </w:r>
          </w:p>
          <w:p w:rsidR="00ED45DD" w:rsidRPr="004F1FC6" w:rsidRDefault="00155965" w:rsidP="00ED45DD">
            <w:pPr>
              <w:numPr>
                <w:ilvl w:val="0"/>
                <w:numId w:val="1992"/>
              </w:numPr>
              <w:ind w:left="1452"/>
              <w:rPr>
                <w:rFonts w:ascii="Footlight MT Light" w:hAnsi="Footlight MT Light" w:cs="Arial"/>
                <w:i/>
                <w:sz w:val="24"/>
                <w:szCs w:val="24"/>
                <w:lang w:val="id-ID"/>
                <w:rPrChange w:id="25426" w:author="suryavina" w:date="2015-02-06T16:21:00Z">
                  <w:rPr>
                    <w:rFonts w:ascii="Footlight MT Light" w:hAnsi="Footlight MT Light" w:cs="Arial"/>
                    <w:i/>
                    <w:sz w:val="24"/>
                    <w:szCs w:val="24"/>
                    <w:lang w:val="id-ID"/>
                  </w:rPr>
                </w:rPrChange>
              </w:rPr>
            </w:pPr>
            <w:r w:rsidRPr="004F1FC6">
              <w:rPr>
                <w:rFonts w:ascii="Footlight MT Light" w:hAnsi="Footlight MT Light" w:cs="Arial"/>
                <w:i/>
                <w:sz w:val="24"/>
                <w:szCs w:val="24"/>
                <w:lang w:val="id-ID"/>
                <w:rPrChange w:id="25427" w:author="suryavina" w:date="2015-02-06T16:21:00Z">
                  <w:rPr>
                    <w:rFonts w:ascii="Footlight MT Light" w:hAnsi="Footlight MT Light" w:cs="Arial"/>
                    <w:i/>
                    <w:sz w:val="24"/>
                    <w:szCs w:val="24"/>
                    <w:lang w:val="id-ID"/>
                  </w:rPr>
                </w:rPrChange>
              </w:rPr>
              <w:t xml:space="preserve">tata cara pengaturan pelaksanaan pekerjaan;  </w:t>
            </w:r>
          </w:p>
          <w:p w:rsidR="00ED45DD" w:rsidRPr="004F1FC6" w:rsidRDefault="00155965" w:rsidP="00ED45DD">
            <w:pPr>
              <w:numPr>
                <w:ilvl w:val="0"/>
                <w:numId w:val="1992"/>
              </w:numPr>
              <w:ind w:left="1452"/>
              <w:rPr>
                <w:rFonts w:ascii="Footlight MT Light" w:hAnsi="Footlight MT Light" w:cs="Arial"/>
                <w:i/>
                <w:sz w:val="24"/>
                <w:szCs w:val="24"/>
                <w:lang w:val="id-ID"/>
                <w:rPrChange w:id="25428" w:author="suryavina" w:date="2015-02-06T16:21:00Z">
                  <w:rPr>
                    <w:rFonts w:ascii="Footlight MT Light" w:hAnsi="Footlight MT Light" w:cs="Arial"/>
                    <w:i/>
                    <w:sz w:val="24"/>
                    <w:szCs w:val="24"/>
                    <w:lang w:val="id-ID"/>
                  </w:rPr>
                </w:rPrChange>
              </w:rPr>
            </w:pPr>
            <w:r w:rsidRPr="004F1FC6">
              <w:rPr>
                <w:rFonts w:ascii="Footlight MT Light" w:hAnsi="Footlight MT Light" w:cs="Arial"/>
                <w:i/>
                <w:sz w:val="24"/>
                <w:szCs w:val="24"/>
                <w:lang w:val="id-ID"/>
                <w:rPrChange w:id="25429" w:author="suryavina" w:date="2015-02-06T16:21:00Z">
                  <w:rPr>
                    <w:rFonts w:ascii="Footlight MT Light" w:hAnsi="Footlight MT Light" w:cs="Arial"/>
                    <w:i/>
                    <w:sz w:val="24"/>
                    <w:szCs w:val="24"/>
                    <w:lang w:val="id-ID"/>
                  </w:rPr>
                </w:rPrChange>
              </w:rPr>
              <w:t xml:space="preserve">prosedur instruksi kerja; </w:t>
            </w:r>
          </w:p>
          <w:p w:rsidR="00ED45DD" w:rsidRPr="004F1FC6" w:rsidRDefault="00155965" w:rsidP="00ED45DD">
            <w:pPr>
              <w:numPr>
                <w:ilvl w:val="0"/>
                <w:numId w:val="1992"/>
              </w:numPr>
              <w:ind w:left="1452"/>
              <w:rPr>
                <w:rFonts w:ascii="Footlight MT Light" w:hAnsi="Footlight MT Light" w:cs="Arial"/>
                <w:i/>
                <w:sz w:val="24"/>
                <w:szCs w:val="24"/>
                <w:lang w:val="id-ID"/>
                <w:rPrChange w:id="25430" w:author="suryavina" w:date="2015-02-06T16:21:00Z">
                  <w:rPr>
                    <w:rFonts w:ascii="Footlight MT Light" w:hAnsi="Footlight MT Light" w:cs="Arial"/>
                    <w:i/>
                    <w:sz w:val="24"/>
                    <w:szCs w:val="24"/>
                    <w:lang w:val="id-ID"/>
                  </w:rPr>
                </w:rPrChange>
              </w:rPr>
            </w:pPr>
            <w:r w:rsidRPr="004F1FC6">
              <w:rPr>
                <w:rFonts w:ascii="Footlight MT Light" w:hAnsi="Footlight MT Light" w:cs="Arial"/>
                <w:i/>
                <w:sz w:val="24"/>
                <w:szCs w:val="24"/>
                <w:lang w:val="id-ID"/>
                <w:rPrChange w:id="25431" w:author="suryavina" w:date="2015-02-06T16:21:00Z">
                  <w:rPr>
                    <w:rFonts w:ascii="Footlight MT Light" w:hAnsi="Footlight MT Light" w:cs="Arial"/>
                    <w:i/>
                    <w:sz w:val="24"/>
                    <w:szCs w:val="24"/>
                    <w:lang w:val="id-ID"/>
                  </w:rPr>
                </w:rPrChange>
              </w:rPr>
              <w:t>jadwal pengadaan bahan/material, mobilisasi peralatan dan personil; dan</w:t>
            </w:r>
          </w:p>
          <w:p w:rsidR="00ED45DD" w:rsidRPr="004F1FC6" w:rsidRDefault="00155965" w:rsidP="00ED45DD">
            <w:pPr>
              <w:numPr>
                <w:ilvl w:val="0"/>
                <w:numId w:val="1992"/>
              </w:numPr>
              <w:ind w:left="1452"/>
              <w:rPr>
                <w:rFonts w:ascii="Footlight MT Light" w:hAnsi="Footlight MT Light" w:cs="Arial"/>
                <w:i/>
                <w:sz w:val="24"/>
                <w:szCs w:val="24"/>
                <w:lang w:val="id-ID"/>
                <w:rPrChange w:id="25432" w:author="suryavina" w:date="2015-02-06T16:21:00Z">
                  <w:rPr>
                    <w:rFonts w:ascii="Footlight MT Light" w:hAnsi="Footlight MT Light" w:cs="Arial"/>
                    <w:i/>
                    <w:sz w:val="24"/>
                    <w:szCs w:val="24"/>
                    <w:lang w:val="id-ID"/>
                  </w:rPr>
                </w:rPrChange>
              </w:rPr>
            </w:pPr>
            <w:r w:rsidRPr="004F1FC6">
              <w:rPr>
                <w:rFonts w:ascii="Footlight MT Light" w:hAnsi="Footlight MT Light" w:cs="Arial"/>
                <w:i/>
                <w:sz w:val="24"/>
                <w:szCs w:val="24"/>
                <w:lang w:val="id-ID"/>
                <w:rPrChange w:id="25433" w:author="suryavina" w:date="2015-02-06T16:21:00Z">
                  <w:rPr>
                    <w:rFonts w:ascii="Footlight MT Light" w:hAnsi="Footlight MT Light" w:cs="Arial"/>
                    <w:i/>
                    <w:sz w:val="24"/>
                    <w:szCs w:val="24"/>
                    <w:lang w:val="id-ID"/>
                  </w:rPr>
                </w:rPrChange>
              </w:rPr>
              <w:t>penyusunan rencana dan pelaksanaan pemeriksaan lokasi pekerjaan.</w:t>
            </w:r>
          </w:p>
          <w:p w:rsidR="00ED45DD" w:rsidRPr="004F1FC6" w:rsidRDefault="00155965" w:rsidP="00ED45DD">
            <w:pPr>
              <w:numPr>
                <w:ilvl w:val="0"/>
                <w:numId w:val="2010"/>
              </w:numPr>
              <w:ind w:left="1026" w:hanging="283"/>
              <w:rPr>
                <w:rFonts w:ascii="Footlight MT Light" w:hAnsi="Footlight MT Light" w:cs="Arial"/>
                <w:i/>
                <w:sz w:val="24"/>
                <w:szCs w:val="24"/>
                <w:lang w:val="id-ID"/>
                <w:rPrChange w:id="25434" w:author="suryavina" w:date="2015-02-06T16:21:00Z">
                  <w:rPr>
                    <w:rFonts w:ascii="Footlight MT Light" w:hAnsi="Footlight MT Light" w:cs="Arial"/>
                    <w:i/>
                    <w:sz w:val="24"/>
                    <w:szCs w:val="24"/>
                    <w:lang w:val="id-ID"/>
                  </w:rPr>
                </w:rPrChange>
              </w:rPr>
            </w:pPr>
            <w:r w:rsidRPr="004F1FC6">
              <w:rPr>
                <w:rFonts w:ascii="Footlight MT Light" w:hAnsi="Footlight MT Light" w:cs="Arial"/>
                <w:i/>
                <w:sz w:val="24"/>
                <w:szCs w:val="24"/>
                <w:lang w:val="id-ID"/>
                <w:rPrChange w:id="25435" w:author="suryavina" w:date="2015-02-06T16:21:00Z">
                  <w:rPr>
                    <w:rFonts w:ascii="Footlight MT Light" w:hAnsi="Footlight MT Light" w:cs="Arial"/>
                    <w:i/>
                    <w:sz w:val="24"/>
                    <w:szCs w:val="24"/>
                    <w:lang w:val="id-ID"/>
                  </w:rPr>
                </w:rPrChange>
              </w:rPr>
              <w:t>program mutu dapat direvisi sesuai kondisi lokasi pekerjaan.</w:t>
            </w:r>
          </w:p>
          <w:p w:rsidR="00ED45DD" w:rsidRPr="004F1FC6" w:rsidRDefault="00ED45DD" w:rsidP="00493021">
            <w:pPr>
              <w:rPr>
                <w:rFonts w:ascii="Footlight MT Light" w:hAnsi="Footlight MT Light" w:cs="Arial"/>
                <w:i/>
                <w:sz w:val="24"/>
                <w:szCs w:val="24"/>
                <w:lang w:val="id-ID"/>
                <w:rPrChange w:id="25436" w:author="suryavina" w:date="2015-02-06T16:21:00Z">
                  <w:rPr>
                    <w:rFonts w:ascii="Footlight MT Light" w:hAnsi="Footlight MT Light" w:cs="Arial"/>
                    <w:i/>
                    <w:sz w:val="24"/>
                    <w:szCs w:val="24"/>
                    <w:lang w:val="id-ID"/>
                  </w:rPr>
                </w:rPrChange>
              </w:rPr>
            </w:pPr>
          </w:p>
          <w:p w:rsidR="00155965" w:rsidRPr="004F1FC6" w:rsidRDefault="00155965" w:rsidP="00155965">
            <w:pPr>
              <w:numPr>
                <w:ilvl w:val="4"/>
                <w:numId w:val="2036"/>
              </w:numPr>
              <w:ind w:left="743" w:hanging="743"/>
              <w:rPr>
                <w:rFonts w:ascii="Footlight MT Light" w:hAnsi="Footlight MT Light" w:cs="Arial"/>
                <w:i/>
                <w:sz w:val="24"/>
                <w:szCs w:val="24"/>
                <w:lang w:val="id-ID"/>
                <w:rPrChange w:id="25437" w:author="suryavina" w:date="2015-02-06T16:21:00Z">
                  <w:rPr>
                    <w:rFonts w:ascii="Footlight MT Light" w:hAnsi="Footlight MT Light" w:cs="Arial"/>
                    <w:i/>
                    <w:sz w:val="24"/>
                    <w:szCs w:val="24"/>
                    <w:lang w:val="id-ID"/>
                  </w:rPr>
                </w:rPrChange>
              </w:rPr>
            </w:pPr>
            <w:r w:rsidRPr="004F1FC6">
              <w:rPr>
                <w:rFonts w:ascii="Footlight MT Light" w:hAnsi="Footlight MT Light" w:cs="Arial"/>
                <w:i/>
                <w:sz w:val="24"/>
                <w:szCs w:val="24"/>
                <w:lang w:val="id-ID"/>
                <w:rPrChange w:id="25438" w:author="suryavina" w:date="2015-02-06T16:21:00Z">
                  <w:rPr>
                    <w:rFonts w:ascii="Footlight MT Light" w:hAnsi="Footlight MT Light" w:cs="Arial"/>
                    <w:i/>
                    <w:sz w:val="24"/>
                    <w:szCs w:val="24"/>
                    <w:lang w:val="id-ID"/>
                  </w:rPr>
                </w:rPrChange>
              </w:rPr>
              <w:t>Hasil rapat persiapan pelaksanaan kontrak dituangkan dalam Berita Acara Rapat Persiapan Pelaksanaan Kontrak yang ditandatangani oleh selutuh peserta rapat.</w:t>
            </w:r>
          </w:p>
          <w:p w:rsidR="00ED45DD" w:rsidRPr="004F1FC6" w:rsidRDefault="00ED45DD" w:rsidP="00493021">
            <w:pPr>
              <w:tabs>
                <w:tab w:val="left" w:pos="743"/>
              </w:tabs>
              <w:ind w:left="743" w:hanging="851"/>
              <w:rPr>
                <w:rFonts w:ascii="Footlight MT Light" w:hAnsi="Footlight MT Light" w:cs="Arial"/>
                <w:i/>
                <w:sz w:val="24"/>
                <w:szCs w:val="24"/>
                <w:lang w:val="sv-SE"/>
                <w:rPrChange w:id="25439" w:author="suryavina" w:date="2015-02-06T16:21:00Z">
                  <w:rPr>
                    <w:rFonts w:ascii="Footlight MT Light" w:hAnsi="Footlight MT Light" w:cs="Arial"/>
                    <w:i/>
                    <w:sz w:val="24"/>
                    <w:szCs w:val="24"/>
                    <w:lang w:val="sv-SE"/>
                  </w:rPr>
                </w:rPrChange>
              </w:rPr>
            </w:pPr>
          </w:p>
        </w:tc>
      </w:tr>
      <w:tr w:rsidR="00ED45DD" w:rsidRPr="004F1FC6" w:rsidTr="00493021">
        <w:trPr>
          <w:trHeight w:val="561"/>
        </w:trPr>
        <w:tc>
          <w:tcPr>
            <w:tcW w:w="2268" w:type="dxa"/>
            <w:hideMark/>
          </w:tcPr>
          <w:p w:rsidR="00ED45DD" w:rsidRPr="004F1FC6" w:rsidRDefault="00155965" w:rsidP="00493021">
            <w:pPr>
              <w:numPr>
                <w:ilvl w:val="0"/>
                <w:numId w:val="1782"/>
              </w:numPr>
              <w:tabs>
                <w:tab w:val="left" w:pos="318"/>
              </w:tabs>
              <w:ind w:left="318" w:hanging="426"/>
              <w:jc w:val="left"/>
              <w:rPr>
                <w:rFonts w:ascii="Footlight MT Light" w:hAnsi="Footlight MT Light"/>
                <w:b/>
                <w:i/>
                <w:sz w:val="24"/>
                <w:szCs w:val="24"/>
                <w:rPrChange w:id="25440" w:author="suryavina" w:date="2015-02-06T16:21:00Z">
                  <w:rPr>
                    <w:rFonts w:ascii="Footlight MT Light" w:hAnsi="Footlight MT Light"/>
                    <w:b/>
                    <w:i/>
                    <w:sz w:val="24"/>
                    <w:szCs w:val="24"/>
                  </w:rPr>
                </w:rPrChange>
              </w:rPr>
            </w:pPr>
            <w:r w:rsidRPr="004F1FC6">
              <w:rPr>
                <w:rFonts w:ascii="Footlight MT Light" w:hAnsi="Footlight MT Light"/>
                <w:b/>
                <w:i/>
                <w:sz w:val="24"/>
                <w:szCs w:val="24"/>
                <w:lang w:val="id-ID"/>
                <w:rPrChange w:id="25441" w:author="suryavina" w:date="2015-02-06T16:21:00Z">
                  <w:rPr>
                    <w:rFonts w:ascii="Footlight MT Light" w:hAnsi="Footlight MT Light"/>
                    <w:b/>
                    <w:i/>
                    <w:sz w:val="24"/>
                    <w:szCs w:val="24"/>
                    <w:lang w:val="id-ID"/>
                  </w:rPr>
                </w:rPrChange>
              </w:rPr>
              <w:t>[</w:t>
            </w:r>
            <w:r w:rsidRPr="004F1FC6">
              <w:rPr>
                <w:rFonts w:ascii="Footlight MT Light" w:hAnsi="Footlight MT Light" w:cs="Arial"/>
                <w:b/>
                <w:i/>
                <w:sz w:val="24"/>
                <w:szCs w:val="24"/>
                <w:rPrChange w:id="25442" w:author="suryavina" w:date="2015-02-06T16:21:00Z">
                  <w:rPr>
                    <w:rFonts w:ascii="Footlight MT Light" w:hAnsi="Footlight MT Light" w:cs="Arial"/>
                    <w:b/>
                    <w:i/>
                    <w:sz w:val="24"/>
                    <w:szCs w:val="24"/>
                  </w:rPr>
                </w:rPrChange>
              </w:rPr>
              <w:t>Pengawasan</w:t>
            </w:r>
            <w:r w:rsidRPr="004F1FC6">
              <w:rPr>
                <w:rFonts w:ascii="Footlight MT Light" w:hAnsi="Footlight MT Light"/>
                <w:b/>
                <w:i/>
                <w:sz w:val="24"/>
                <w:szCs w:val="24"/>
                <w:rPrChange w:id="25443" w:author="suryavina" w:date="2015-02-06T16:21:00Z">
                  <w:rPr>
                    <w:rFonts w:ascii="Footlight MT Light" w:hAnsi="Footlight MT Light"/>
                    <w:b/>
                    <w:i/>
                    <w:sz w:val="24"/>
                    <w:szCs w:val="24"/>
                  </w:rPr>
                </w:rPrChange>
              </w:rPr>
              <w:t xml:space="preserve"> Pelaksanaan Pekerjaan</w:t>
            </w:r>
          </w:p>
        </w:tc>
        <w:tc>
          <w:tcPr>
            <w:tcW w:w="5670" w:type="dxa"/>
            <w:gridSpan w:val="2"/>
          </w:tcPr>
          <w:p w:rsidR="00ED45DD" w:rsidRPr="004F1FC6" w:rsidRDefault="00155965" w:rsidP="00493021">
            <w:pPr>
              <w:numPr>
                <w:ilvl w:val="0"/>
                <w:numId w:val="1798"/>
              </w:numPr>
              <w:ind w:left="601" w:hanging="732"/>
              <w:rPr>
                <w:rFonts w:ascii="Footlight MT Light" w:hAnsi="Footlight MT Light"/>
                <w:i/>
                <w:sz w:val="24"/>
                <w:szCs w:val="24"/>
                <w:rPrChange w:id="25444" w:author="suryavina" w:date="2015-02-06T16:21:00Z">
                  <w:rPr>
                    <w:rFonts w:ascii="Footlight MT Light" w:hAnsi="Footlight MT Light"/>
                    <w:i/>
                    <w:sz w:val="24"/>
                    <w:szCs w:val="24"/>
                  </w:rPr>
                </w:rPrChange>
              </w:rPr>
            </w:pPr>
            <w:r w:rsidRPr="004F1FC6">
              <w:rPr>
                <w:rFonts w:ascii="Footlight MT Light" w:hAnsi="Footlight MT Light"/>
                <w:i/>
                <w:sz w:val="24"/>
                <w:szCs w:val="24"/>
                <w:lang w:val="nl-NL"/>
                <w:rPrChange w:id="25445" w:author="suryavina" w:date="2015-02-06T16:21:00Z">
                  <w:rPr>
                    <w:rFonts w:ascii="Footlight MT Light" w:hAnsi="Footlight MT Light"/>
                    <w:i/>
                    <w:sz w:val="24"/>
                    <w:szCs w:val="24"/>
                    <w:lang w:val="nl-NL"/>
                  </w:rPr>
                </w:rPrChange>
              </w:rPr>
              <w:t xml:space="preserve">Selama berlangsungnya pelaksanaan pekerjaan, PPK jika dipandang perlu dapat mengangkat Pengawas Pekerjaan. </w:t>
            </w:r>
            <w:r w:rsidRPr="004F1FC6">
              <w:rPr>
                <w:rFonts w:ascii="Footlight MT Light" w:hAnsi="Footlight MT Light"/>
                <w:i/>
                <w:sz w:val="24"/>
                <w:szCs w:val="24"/>
                <w:rPrChange w:id="25446" w:author="suryavina" w:date="2015-02-06T16:21:00Z">
                  <w:rPr>
                    <w:rFonts w:ascii="Footlight MT Light" w:hAnsi="Footlight MT Light"/>
                    <w:i/>
                    <w:sz w:val="24"/>
                    <w:szCs w:val="24"/>
                  </w:rPr>
                </w:rPrChange>
              </w:rPr>
              <w:t xml:space="preserve">Pengawas Pekerjaan berkewajiban untuk mengawasi pelaksanaan pekerjaan. </w:t>
            </w:r>
          </w:p>
          <w:p w:rsidR="00ED45DD" w:rsidRPr="004F1FC6" w:rsidRDefault="00ED45DD" w:rsidP="00493021">
            <w:pPr>
              <w:tabs>
                <w:tab w:val="left" w:pos="743"/>
              </w:tabs>
              <w:rPr>
                <w:rFonts w:ascii="Footlight MT Light" w:hAnsi="Footlight MT Light"/>
                <w:i/>
                <w:sz w:val="24"/>
                <w:szCs w:val="24"/>
                <w:rPrChange w:id="25447" w:author="suryavina" w:date="2015-02-06T16:21:00Z">
                  <w:rPr>
                    <w:rFonts w:ascii="Footlight MT Light" w:hAnsi="Footlight MT Light"/>
                    <w:i/>
                    <w:sz w:val="24"/>
                    <w:szCs w:val="24"/>
                  </w:rPr>
                </w:rPrChange>
              </w:rPr>
            </w:pPr>
          </w:p>
          <w:p w:rsidR="00ED45DD" w:rsidRPr="004F1FC6" w:rsidRDefault="00155965" w:rsidP="00493021">
            <w:pPr>
              <w:numPr>
                <w:ilvl w:val="0"/>
                <w:numId w:val="1798"/>
              </w:numPr>
              <w:tabs>
                <w:tab w:val="left" w:pos="601"/>
              </w:tabs>
              <w:ind w:left="601" w:hanging="732"/>
              <w:rPr>
                <w:rFonts w:ascii="Footlight MT Light" w:hAnsi="Footlight MT Light"/>
                <w:i/>
                <w:szCs w:val="24"/>
                <w:lang w:val="id-ID"/>
                <w:rPrChange w:id="25448" w:author="suryavina" w:date="2015-02-06T16:21:00Z">
                  <w:rPr>
                    <w:rFonts w:ascii="Footlight MT Light" w:hAnsi="Footlight MT Light"/>
                    <w:i/>
                    <w:szCs w:val="24"/>
                    <w:lang w:val="id-ID"/>
                  </w:rPr>
                </w:rPrChange>
              </w:rPr>
            </w:pPr>
            <w:r w:rsidRPr="004F1FC6">
              <w:rPr>
                <w:rFonts w:ascii="Footlight MT Light" w:hAnsi="Footlight MT Light"/>
                <w:i/>
                <w:sz w:val="24"/>
                <w:szCs w:val="24"/>
                <w:rPrChange w:id="25449" w:author="suryavina" w:date="2015-02-06T16:21:00Z">
                  <w:rPr>
                    <w:rFonts w:ascii="Footlight MT Light" w:hAnsi="Footlight MT Light"/>
                    <w:i/>
                    <w:sz w:val="24"/>
                    <w:szCs w:val="24"/>
                  </w:rPr>
                </w:rPrChange>
              </w:rPr>
              <w:t>Dalam melaksanakan kewajibannya</w:t>
            </w:r>
            <w:r w:rsidRPr="004F1FC6">
              <w:rPr>
                <w:rFonts w:ascii="Footlight MT Light" w:hAnsi="Footlight MT Light"/>
                <w:i/>
                <w:sz w:val="24"/>
                <w:szCs w:val="24"/>
                <w:lang w:val="id-ID"/>
                <w:rPrChange w:id="25450" w:author="suryavina" w:date="2015-02-06T16:21:00Z">
                  <w:rPr>
                    <w:rFonts w:ascii="Footlight MT Light" w:hAnsi="Footlight MT Light"/>
                    <w:i/>
                    <w:sz w:val="24"/>
                    <w:szCs w:val="24"/>
                    <w:lang w:val="id-ID"/>
                  </w:rPr>
                </w:rPrChange>
              </w:rPr>
              <w:t>,</w:t>
            </w:r>
            <w:r w:rsidRPr="004F1FC6">
              <w:rPr>
                <w:rFonts w:ascii="Footlight MT Light" w:hAnsi="Footlight MT Light"/>
                <w:i/>
                <w:sz w:val="24"/>
                <w:szCs w:val="24"/>
                <w:rPrChange w:id="25451" w:author="suryavina" w:date="2015-02-06T16:21:00Z">
                  <w:rPr>
                    <w:rFonts w:ascii="Footlight MT Light" w:hAnsi="Footlight MT Light"/>
                    <w:i/>
                    <w:sz w:val="24"/>
                    <w:szCs w:val="24"/>
                  </w:rPr>
                </w:rPrChange>
              </w:rPr>
              <w:t xml:space="preserve"> Pengawas Pekerjaan selalu bertindak untuk kepentingan PPK. Jika tercantum dalam SSKK, Pengawas Pekerjaan dapat bertindak sebagai Wakil Sah PPK.</w:t>
            </w:r>
            <w:r w:rsidRPr="004F1FC6">
              <w:rPr>
                <w:rFonts w:ascii="Footlight MT Light" w:hAnsi="Footlight MT Light"/>
                <w:i/>
                <w:sz w:val="24"/>
                <w:szCs w:val="24"/>
                <w:lang w:val="id-ID"/>
                <w:rPrChange w:id="25452" w:author="suryavina" w:date="2015-02-06T16:21:00Z">
                  <w:rPr>
                    <w:rFonts w:ascii="Footlight MT Light" w:hAnsi="Footlight MT Light"/>
                    <w:i/>
                    <w:sz w:val="24"/>
                    <w:szCs w:val="24"/>
                    <w:lang w:val="id-ID"/>
                  </w:rPr>
                </w:rPrChange>
              </w:rPr>
              <w:t>]</w:t>
            </w:r>
          </w:p>
          <w:p w:rsidR="00ED45DD" w:rsidRPr="004F1FC6" w:rsidRDefault="00ED45DD" w:rsidP="00493021">
            <w:pPr>
              <w:tabs>
                <w:tab w:val="left" w:pos="601"/>
              </w:tabs>
              <w:ind w:left="-131"/>
              <w:rPr>
                <w:rFonts w:ascii="Footlight MT Light" w:hAnsi="Footlight MT Light"/>
                <w:i/>
                <w:szCs w:val="24"/>
                <w:lang w:val="id-ID"/>
                <w:rPrChange w:id="25453" w:author="suryavina" w:date="2015-02-06T16:21:00Z">
                  <w:rPr>
                    <w:rFonts w:ascii="Footlight MT Light" w:hAnsi="Footlight MT Light"/>
                    <w:i/>
                    <w:szCs w:val="24"/>
                    <w:lang w:val="id-ID"/>
                  </w:rPr>
                </w:rPrChange>
              </w:rPr>
            </w:pPr>
          </w:p>
        </w:tc>
      </w:tr>
      <w:tr w:rsidR="00ED45DD" w:rsidRPr="004F1FC6" w:rsidTr="00493021">
        <w:trPr>
          <w:trHeight w:val="561"/>
        </w:trPr>
        <w:tc>
          <w:tcPr>
            <w:tcW w:w="2268" w:type="dxa"/>
            <w:hideMark/>
          </w:tcPr>
          <w:p w:rsidR="00ED45DD" w:rsidRPr="004F1FC6" w:rsidRDefault="00155965" w:rsidP="00493021">
            <w:pPr>
              <w:numPr>
                <w:ilvl w:val="0"/>
                <w:numId w:val="1782"/>
              </w:numPr>
              <w:tabs>
                <w:tab w:val="left" w:pos="318"/>
              </w:tabs>
              <w:ind w:left="318" w:hanging="426"/>
              <w:jc w:val="left"/>
              <w:rPr>
                <w:rFonts w:ascii="Footlight MT Light" w:hAnsi="Footlight MT Light"/>
                <w:b/>
                <w:i/>
                <w:sz w:val="24"/>
                <w:szCs w:val="24"/>
                <w:rPrChange w:id="25454" w:author="suryavina" w:date="2015-02-06T16:21:00Z">
                  <w:rPr>
                    <w:rFonts w:ascii="Footlight MT Light" w:hAnsi="Footlight MT Light"/>
                    <w:b/>
                    <w:i/>
                    <w:sz w:val="24"/>
                    <w:szCs w:val="24"/>
                  </w:rPr>
                </w:rPrChange>
              </w:rPr>
            </w:pPr>
            <w:r w:rsidRPr="004F1FC6">
              <w:rPr>
                <w:rFonts w:ascii="Footlight MT Light" w:hAnsi="Footlight MT Light"/>
                <w:b/>
                <w:i/>
                <w:sz w:val="24"/>
                <w:szCs w:val="24"/>
                <w:lang w:val="id-ID"/>
                <w:rPrChange w:id="25455" w:author="suryavina" w:date="2015-02-06T16:21:00Z">
                  <w:rPr>
                    <w:rFonts w:ascii="Footlight MT Light" w:hAnsi="Footlight MT Light"/>
                    <w:b/>
                    <w:i/>
                    <w:sz w:val="24"/>
                    <w:szCs w:val="24"/>
                    <w:lang w:val="id-ID"/>
                  </w:rPr>
                </w:rPrChange>
              </w:rPr>
              <w:t>[</w:t>
            </w:r>
            <w:r w:rsidRPr="004F1FC6">
              <w:rPr>
                <w:rFonts w:ascii="Footlight MT Light" w:hAnsi="Footlight MT Light" w:cs="Arial"/>
                <w:b/>
                <w:i/>
                <w:sz w:val="24"/>
                <w:szCs w:val="24"/>
                <w:rPrChange w:id="25456" w:author="suryavina" w:date="2015-02-06T16:21:00Z">
                  <w:rPr>
                    <w:rFonts w:ascii="Footlight MT Light" w:hAnsi="Footlight MT Light" w:cs="Arial"/>
                    <w:b/>
                    <w:i/>
                    <w:sz w:val="24"/>
                    <w:szCs w:val="24"/>
                  </w:rPr>
                </w:rPrChange>
              </w:rPr>
              <w:t>Persetujuan</w:t>
            </w:r>
            <w:r w:rsidRPr="004F1FC6">
              <w:rPr>
                <w:rFonts w:ascii="Footlight MT Light" w:hAnsi="Footlight MT Light"/>
                <w:b/>
                <w:i/>
                <w:sz w:val="24"/>
                <w:szCs w:val="24"/>
                <w:rPrChange w:id="25457" w:author="suryavina" w:date="2015-02-06T16:21:00Z">
                  <w:rPr>
                    <w:rFonts w:ascii="Footlight MT Light" w:hAnsi="Footlight MT Light"/>
                    <w:b/>
                    <w:i/>
                    <w:sz w:val="24"/>
                    <w:szCs w:val="24"/>
                  </w:rPr>
                </w:rPrChange>
              </w:rPr>
              <w:t xml:space="preserve"> Pengawas Pekerjaan</w:t>
            </w:r>
          </w:p>
        </w:tc>
        <w:tc>
          <w:tcPr>
            <w:tcW w:w="5670" w:type="dxa"/>
            <w:gridSpan w:val="2"/>
          </w:tcPr>
          <w:p w:rsidR="00ED45DD" w:rsidRPr="004F1FC6" w:rsidRDefault="00155965" w:rsidP="00493021">
            <w:pPr>
              <w:numPr>
                <w:ilvl w:val="0"/>
                <w:numId w:val="1799"/>
              </w:numPr>
              <w:ind w:left="601" w:hanging="732"/>
              <w:rPr>
                <w:rFonts w:ascii="Footlight MT Light" w:hAnsi="Footlight MT Light"/>
                <w:i/>
                <w:sz w:val="24"/>
                <w:szCs w:val="24"/>
                <w:rPrChange w:id="25458"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25459" w:author="suryavina" w:date="2015-02-06T16:21:00Z">
                  <w:rPr>
                    <w:rFonts w:ascii="Footlight MT Light" w:hAnsi="Footlight MT Light"/>
                    <w:i/>
                    <w:sz w:val="24"/>
                    <w:szCs w:val="24"/>
                  </w:rPr>
                </w:rPrChange>
              </w:rPr>
              <w:t>Semua gambar yang digunakan untuk mendapatkan Hasil Pekerjaan baik yang permanen maupun sementara harus mendapatkan persetujuan Pengawas Pekerjaan.</w:t>
            </w:r>
          </w:p>
          <w:p w:rsidR="00ED45DD" w:rsidRPr="004F1FC6" w:rsidRDefault="00ED45DD" w:rsidP="00493021">
            <w:pPr>
              <w:rPr>
                <w:rFonts w:ascii="Footlight MT Light" w:hAnsi="Footlight MT Light"/>
                <w:i/>
                <w:sz w:val="24"/>
                <w:szCs w:val="24"/>
                <w:rPrChange w:id="25460" w:author="suryavina" w:date="2015-02-06T16:21:00Z">
                  <w:rPr>
                    <w:rFonts w:ascii="Footlight MT Light" w:hAnsi="Footlight MT Light"/>
                    <w:i/>
                    <w:sz w:val="24"/>
                    <w:szCs w:val="24"/>
                  </w:rPr>
                </w:rPrChange>
              </w:rPr>
            </w:pPr>
          </w:p>
          <w:p w:rsidR="00ED45DD" w:rsidRPr="004F1FC6" w:rsidRDefault="00155965" w:rsidP="00493021">
            <w:pPr>
              <w:numPr>
                <w:ilvl w:val="0"/>
                <w:numId w:val="1799"/>
              </w:numPr>
              <w:ind w:left="601" w:hanging="732"/>
              <w:rPr>
                <w:rFonts w:ascii="Footlight MT Light" w:hAnsi="Footlight MT Light"/>
                <w:i/>
                <w:sz w:val="24"/>
                <w:szCs w:val="24"/>
                <w:rPrChange w:id="25461"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25462" w:author="suryavina" w:date="2015-02-06T16:21:00Z">
                  <w:rPr>
                    <w:rFonts w:ascii="Footlight MT Light" w:hAnsi="Footlight MT Light"/>
                    <w:i/>
                    <w:sz w:val="24"/>
                    <w:szCs w:val="24"/>
                  </w:rPr>
                </w:rPrChange>
              </w:rPr>
              <w:t>Jika dalam pelaksanaan pekerjaan ini diperlukan terlebih dahulu adanya Hasil Pekerjaan Sementara maka penyedia berkewajiban untuk menyerahkan spesifikasi dan gambar usulan Hasil Pekerjaan Sementara tersebut untuk disetujui oleh Pengawas Pekerjaan. Terlepas dari ada tidaknya persetujuan Pengawas Pekerjaan, penyedia bertanggung jawab secara penuh atas rancangan Hasil Pekerjaan Sementara.</w:t>
            </w:r>
            <w:r w:rsidRPr="004F1FC6">
              <w:rPr>
                <w:rFonts w:ascii="Footlight MT Light" w:hAnsi="Footlight MT Light"/>
                <w:i/>
                <w:sz w:val="24"/>
                <w:szCs w:val="24"/>
                <w:lang w:val="id-ID"/>
                <w:rPrChange w:id="25463" w:author="suryavina" w:date="2015-02-06T16:21:00Z">
                  <w:rPr>
                    <w:rFonts w:ascii="Footlight MT Light" w:hAnsi="Footlight MT Light"/>
                    <w:i/>
                    <w:sz w:val="24"/>
                    <w:szCs w:val="24"/>
                    <w:lang w:val="id-ID"/>
                  </w:rPr>
                </w:rPrChange>
              </w:rPr>
              <w:t>]</w:t>
            </w:r>
          </w:p>
          <w:p w:rsidR="00ED45DD" w:rsidRPr="004F1FC6" w:rsidRDefault="00ED45DD" w:rsidP="00493021">
            <w:pPr>
              <w:pStyle w:val="BodyText"/>
              <w:spacing w:after="0"/>
              <w:rPr>
                <w:rFonts w:ascii="Footlight MT Light" w:hAnsi="Footlight MT Light"/>
                <w:i/>
                <w:szCs w:val="24"/>
                <w:rPrChange w:id="25464" w:author="suryavina" w:date="2015-02-06T16:21:00Z">
                  <w:rPr>
                    <w:rFonts w:ascii="Footlight MT Light" w:hAnsi="Footlight MT Light"/>
                    <w:i/>
                    <w:szCs w:val="24"/>
                  </w:rPr>
                </w:rPrChange>
              </w:rPr>
            </w:pPr>
          </w:p>
        </w:tc>
      </w:tr>
      <w:tr w:rsidR="00ED45DD" w:rsidRPr="004F1FC6" w:rsidTr="00493021">
        <w:trPr>
          <w:trHeight w:val="561"/>
        </w:trPr>
        <w:tc>
          <w:tcPr>
            <w:tcW w:w="2268" w:type="dxa"/>
            <w:hideMark/>
          </w:tcPr>
          <w:p w:rsidR="00ED45DD" w:rsidRPr="004F1FC6" w:rsidRDefault="00155965" w:rsidP="00493021">
            <w:pPr>
              <w:numPr>
                <w:ilvl w:val="0"/>
                <w:numId w:val="1782"/>
              </w:numPr>
              <w:tabs>
                <w:tab w:val="left" w:pos="318"/>
              </w:tabs>
              <w:ind w:left="318" w:hanging="426"/>
              <w:jc w:val="left"/>
              <w:rPr>
                <w:rFonts w:ascii="Footlight MT Light" w:hAnsi="Footlight MT Light"/>
                <w:b/>
                <w:i/>
                <w:sz w:val="24"/>
                <w:szCs w:val="24"/>
                <w:rPrChange w:id="25465" w:author="suryavina" w:date="2015-02-06T16:21:00Z">
                  <w:rPr>
                    <w:rFonts w:ascii="Footlight MT Light" w:hAnsi="Footlight MT Light"/>
                    <w:b/>
                    <w:i/>
                    <w:sz w:val="24"/>
                    <w:szCs w:val="24"/>
                  </w:rPr>
                </w:rPrChange>
              </w:rPr>
            </w:pPr>
            <w:r w:rsidRPr="004F1FC6">
              <w:rPr>
                <w:rFonts w:ascii="Footlight MT Light" w:hAnsi="Footlight MT Light"/>
                <w:b/>
                <w:i/>
                <w:sz w:val="24"/>
                <w:szCs w:val="24"/>
                <w:lang w:val="id-ID"/>
                <w:rPrChange w:id="25466" w:author="suryavina" w:date="2015-02-06T16:21:00Z">
                  <w:rPr>
                    <w:rFonts w:ascii="Footlight MT Light" w:hAnsi="Footlight MT Light"/>
                    <w:b/>
                    <w:i/>
                    <w:sz w:val="24"/>
                    <w:szCs w:val="24"/>
                    <w:lang w:val="id-ID"/>
                  </w:rPr>
                </w:rPrChange>
              </w:rPr>
              <w:t>[</w:t>
            </w:r>
            <w:r w:rsidRPr="004F1FC6">
              <w:rPr>
                <w:rFonts w:ascii="Footlight MT Light" w:hAnsi="Footlight MT Light" w:cs="Arial"/>
                <w:b/>
                <w:i/>
                <w:sz w:val="24"/>
                <w:szCs w:val="24"/>
                <w:rPrChange w:id="25467" w:author="suryavina" w:date="2015-02-06T16:21:00Z">
                  <w:rPr>
                    <w:rFonts w:ascii="Footlight MT Light" w:hAnsi="Footlight MT Light" w:cs="Arial"/>
                    <w:b/>
                    <w:i/>
                    <w:sz w:val="24"/>
                    <w:szCs w:val="24"/>
                  </w:rPr>
                </w:rPrChange>
              </w:rPr>
              <w:t>Perintah</w:t>
            </w:r>
          </w:p>
        </w:tc>
        <w:tc>
          <w:tcPr>
            <w:tcW w:w="5670" w:type="dxa"/>
            <w:gridSpan w:val="2"/>
          </w:tcPr>
          <w:p w:rsidR="00ED45DD" w:rsidRPr="004F1FC6" w:rsidRDefault="00155965" w:rsidP="00493021">
            <w:pPr>
              <w:ind w:left="-108"/>
              <w:rPr>
                <w:rFonts w:ascii="Footlight MT Light" w:hAnsi="Footlight MT Light"/>
                <w:i/>
                <w:sz w:val="24"/>
                <w:szCs w:val="24"/>
                <w:lang w:val="id-ID"/>
                <w:rPrChange w:id="25468"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rPrChange w:id="25469" w:author="suryavina" w:date="2015-02-06T16:21:00Z">
                  <w:rPr>
                    <w:rFonts w:ascii="Footlight MT Light" w:hAnsi="Footlight MT Light"/>
                    <w:i/>
                    <w:sz w:val="24"/>
                    <w:szCs w:val="24"/>
                  </w:rPr>
                </w:rPrChange>
              </w:rPr>
              <w:t>Penyedia berkewajiban untuk melaksanakan semua perintah Pengawas Pekerjaan yang sesuai dengan kewenangan Pengawas Pekerjaan dalam Kontrak ini.</w:t>
            </w:r>
            <w:r w:rsidRPr="004F1FC6">
              <w:rPr>
                <w:rFonts w:ascii="Footlight MT Light" w:hAnsi="Footlight MT Light"/>
                <w:i/>
                <w:sz w:val="24"/>
                <w:szCs w:val="24"/>
                <w:lang w:val="id-ID"/>
                <w:rPrChange w:id="25470" w:author="suryavina" w:date="2015-02-06T16:21:00Z">
                  <w:rPr>
                    <w:rFonts w:ascii="Footlight MT Light" w:hAnsi="Footlight MT Light"/>
                    <w:i/>
                    <w:sz w:val="24"/>
                    <w:szCs w:val="24"/>
                    <w:lang w:val="id-ID"/>
                  </w:rPr>
                </w:rPrChange>
              </w:rPr>
              <w:t>]</w:t>
            </w:r>
          </w:p>
          <w:p w:rsidR="00ED45DD" w:rsidRPr="004F1FC6" w:rsidRDefault="00ED45DD" w:rsidP="00493021">
            <w:pPr>
              <w:pStyle w:val="BodyText"/>
              <w:spacing w:after="0"/>
              <w:jc w:val="left"/>
              <w:rPr>
                <w:rFonts w:ascii="Footlight MT Light" w:hAnsi="Footlight MT Light"/>
                <w:i/>
                <w:szCs w:val="24"/>
                <w:rPrChange w:id="25471" w:author="suryavina" w:date="2015-02-06T16:21:00Z">
                  <w:rPr>
                    <w:rFonts w:ascii="Footlight MT Light" w:hAnsi="Footlight MT Light"/>
                    <w:i/>
                    <w:szCs w:val="24"/>
                  </w:rPr>
                </w:rPrChange>
              </w:rPr>
            </w:pPr>
          </w:p>
        </w:tc>
      </w:tr>
      <w:tr w:rsidR="00ED45DD" w:rsidRPr="004F1FC6" w:rsidTr="00493021">
        <w:trPr>
          <w:trHeight w:val="561"/>
        </w:trPr>
        <w:tc>
          <w:tcPr>
            <w:tcW w:w="2268" w:type="dxa"/>
            <w:hideMark/>
          </w:tcPr>
          <w:p w:rsidR="00ED45DD" w:rsidRPr="004F1FC6" w:rsidRDefault="00155965" w:rsidP="00493021">
            <w:pPr>
              <w:numPr>
                <w:ilvl w:val="0"/>
                <w:numId w:val="1782"/>
              </w:numPr>
              <w:tabs>
                <w:tab w:val="left" w:pos="318"/>
              </w:tabs>
              <w:ind w:left="318" w:hanging="426"/>
              <w:jc w:val="left"/>
              <w:rPr>
                <w:rFonts w:ascii="Footlight MT Light" w:hAnsi="Footlight MT Light"/>
                <w:b/>
                <w:i/>
                <w:sz w:val="24"/>
                <w:szCs w:val="24"/>
                <w:rPrChange w:id="25472" w:author="suryavina" w:date="2015-02-06T16:21:00Z">
                  <w:rPr>
                    <w:rFonts w:ascii="Footlight MT Light" w:hAnsi="Footlight MT Light"/>
                    <w:b/>
                    <w:i/>
                    <w:sz w:val="24"/>
                    <w:szCs w:val="24"/>
                  </w:rPr>
                </w:rPrChange>
              </w:rPr>
            </w:pPr>
            <w:r w:rsidRPr="004F1FC6">
              <w:rPr>
                <w:rFonts w:ascii="Footlight MT Light" w:hAnsi="Footlight MT Light"/>
                <w:b/>
                <w:i/>
                <w:sz w:val="24"/>
                <w:szCs w:val="24"/>
                <w:lang w:val="id-ID"/>
                <w:rPrChange w:id="25473" w:author="suryavina" w:date="2015-02-06T16:21:00Z">
                  <w:rPr>
                    <w:rFonts w:ascii="Footlight MT Light" w:hAnsi="Footlight MT Light"/>
                    <w:b/>
                    <w:i/>
                    <w:sz w:val="24"/>
                    <w:szCs w:val="24"/>
                    <w:lang w:val="id-ID"/>
                  </w:rPr>
                </w:rPrChange>
              </w:rPr>
              <w:t>[</w:t>
            </w:r>
            <w:r w:rsidRPr="004F1FC6">
              <w:rPr>
                <w:rFonts w:ascii="Footlight MT Light" w:hAnsi="Footlight MT Light"/>
                <w:b/>
                <w:i/>
                <w:sz w:val="24"/>
                <w:szCs w:val="24"/>
                <w:rPrChange w:id="25474" w:author="suryavina" w:date="2015-02-06T16:21:00Z">
                  <w:rPr>
                    <w:rFonts w:ascii="Footlight MT Light" w:hAnsi="Footlight MT Light"/>
                    <w:b/>
                    <w:i/>
                    <w:sz w:val="24"/>
                    <w:szCs w:val="24"/>
                  </w:rPr>
                </w:rPrChange>
              </w:rPr>
              <w:t xml:space="preserve">Akses ke Lokasi </w:t>
            </w:r>
            <w:r w:rsidRPr="004F1FC6">
              <w:rPr>
                <w:rFonts w:ascii="Footlight MT Light" w:hAnsi="Footlight MT Light" w:cs="Arial"/>
                <w:b/>
                <w:i/>
                <w:sz w:val="24"/>
                <w:szCs w:val="24"/>
                <w:rPrChange w:id="25475" w:author="suryavina" w:date="2015-02-06T16:21:00Z">
                  <w:rPr>
                    <w:rFonts w:ascii="Footlight MT Light" w:hAnsi="Footlight MT Light" w:cs="Arial"/>
                    <w:b/>
                    <w:i/>
                    <w:sz w:val="24"/>
                    <w:szCs w:val="24"/>
                  </w:rPr>
                </w:rPrChange>
              </w:rPr>
              <w:t>Kerja</w:t>
            </w:r>
          </w:p>
        </w:tc>
        <w:tc>
          <w:tcPr>
            <w:tcW w:w="5670" w:type="dxa"/>
            <w:gridSpan w:val="2"/>
          </w:tcPr>
          <w:p w:rsidR="00ED45DD" w:rsidRPr="004F1FC6" w:rsidRDefault="00155965" w:rsidP="00493021">
            <w:pPr>
              <w:ind w:left="-108"/>
              <w:rPr>
                <w:rFonts w:ascii="Footlight MT Light" w:hAnsi="Footlight MT Light"/>
                <w:i/>
                <w:sz w:val="24"/>
                <w:szCs w:val="24"/>
                <w:lang w:val="id-ID"/>
                <w:rPrChange w:id="25476"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rPrChange w:id="25477" w:author="suryavina" w:date="2015-02-06T16:21:00Z">
                  <w:rPr>
                    <w:rFonts w:ascii="Footlight MT Light" w:hAnsi="Footlight MT Light"/>
                    <w:i/>
                    <w:sz w:val="24"/>
                    <w:szCs w:val="24"/>
                  </w:rPr>
                </w:rPrChange>
              </w:rPr>
              <w:t>Penyedia berkewajiban untuk menjamin akses PPK, Wakil Sah PPK dan/atau Pengawas Pekerjaan ke lokasi kerja dan lokasi lainnya dimana pekerjaan ini sedang atau akan dilaksanakan.</w:t>
            </w:r>
            <w:r w:rsidRPr="004F1FC6">
              <w:rPr>
                <w:rFonts w:ascii="Footlight MT Light" w:hAnsi="Footlight MT Light"/>
                <w:i/>
                <w:sz w:val="24"/>
                <w:szCs w:val="24"/>
                <w:lang w:val="id-ID"/>
                <w:rPrChange w:id="25478" w:author="suryavina" w:date="2015-02-06T16:21:00Z">
                  <w:rPr>
                    <w:rFonts w:ascii="Footlight MT Light" w:hAnsi="Footlight MT Light"/>
                    <w:i/>
                    <w:sz w:val="24"/>
                    <w:szCs w:val="24"/>
                    <w:lang w:val="id-ID"/>
                  </w:rPr>
                </w:rPrChange>
              </w:rPr>
              <w:t>]</w:t>
            </w:r>
          </w:p>
          <w:p w:rsidR="00ED45DD" w:rsidRPr="004F1FC6" w:rsidRDefault="00ED45DD" w:rsidP="00493021">
            <w:pPr>
              <w:pStyle w:val="BodyText"/>
              <w:tabs>
                <w:tab w:val="left" w:pos="554"/>
              </w:tabs>
              <w:suppressAutoHyphens w:val="0"/>
              <w:spacing w:after="0"/>
              <w:rPr>
                <w:rFonts w:ascii="Footlight MT Light" w:hAnsi="Footlight MT Light"/>
                <w:i/>
                <w:szCs w:val="24"/>
                <w:lang w:val="id-ID"/>
                <w:rPrChange w:id="25479" w:author="suryavina" w:date="2015-02-06T16:21:00Z">
                  <w:rPr>
                    <w:rFonts w:ascii="Footlight MT Light" w:hAnsi="Footlight MT Light"/>
                    <w:i/>
                    <w:szCs w:val="24"/>
                    <w:lang w:val="id-ID"/>
                  </w:rPr>
                </w:rPrChange>
              </w:rPr>
            </w:pPr>
          </w:p>
        </w:tc>
      </w:tr>
      <w:tr w:rsidR="00ED45DD" w:rsidRPr="004F1FC6" w:rsidTr="00493021">
        <w:trPr>
          <w:trHeight w:val="561"/>
        </w:trPr>
        <w:tc>
          <w:tcPr>
            <w:tcW w:w="2268" w:type="dxa"/>
            <w:hideMark/>
          </w:tcPr>
          <w:p w:rsidR="00ED45DD" w:rsidRPr="004F1FC6" w:rsidRDefault="00155965" w:rsidP="00493021">
            <w:pPr>
              <w:numPr>
                <w:ilvl w:val="0"/>
                <w:numId w:val="1782"/>
              </w:numPr>
              <w:tabs>
                <w:tab w:val="left" w:pos="318"/>
              </w:tabs>
              <w:ind w:left="318" w:hanging="426"/>
              <w:jc w:val="left"/>
              <w:rPr>
                <w:rFonts w:ascii="Footlight MT Light" w:hAnsi="Footlight MT Light" w:cs="Arial"/>
                <w:b/>
                <w:i/>
                <w:sz w:val="24"/>
                <w:szCs w:val="24"/>
                <w:rPrChange w:id="25480" w:author="suryavina" w:date="2015-02-06T16:21:00Z">
                  <w:rPr>
                    <w:rFonts w:ascii="Footlight MT Light" w:hAnsi="Footlight MT Light" w:cs="Arial"/>
                    <w:b/>
                    <w:i/>
                    <w:sz w:val="24"/>
                    <w:szCs w:val="24"/>
                  </w:rPr>
                </w:rPrChange>
              </w:rPr>
            </w:pPr>
            <w:r w:rsidRPr="004F1FC6">
              <w:rPr>
                <w:rFonts w:ascii="Footlight MT Light" w:hAnsi="Footlight MT Light"/>
                <w:b/>
                <w:i/>
                <w:sz w:val="24"/>
                <w:szCs w:val="24"/>
                <w:lang w:val="id-ID"/>
                <w:rPrChange w:id="25481" w:author="suryavina" w:date="2015-02-06T16:21:00Z">
                  <w:rPr>
                    <w:rFonts w:ascii="Footlight MT Light" w:hAnsi="Footlight MT Light"/>
                    <w:b/>
                    <w:i/>
                    <w:sz w:val="24"/>
                    <w:szCs w:val="24"/>
                    <w:lang w:val="id-ID"/>
                  </w:rPr>
                </w:rPrChange>
              </w:rPr>
              <w:t>[</w:t>
            </w:r>
            <w:r w:rsidRPr="004F1FC6">
              <w:rPr>
                <w:rFonts w:ascii="Footlight MT Light" w:hAnsi="Footlight MT Light" w:cs="Arial"/>
                <w:b/>
                <w:i/>
                <w:sz w:val="24"/>
                <w:szCs w:val="24"/>
                <w:rPrChange w:id="25482" w:author="suryavina" w:date="2015-02-06T16:21:00Z">
                  <w:rPr>
                    <w:rFonts w:ascii="Footlight MT Light" w:hAnsi="Footlight MT Light" w:cs="Arial"/>
                    <w:b/>
                    <w:i/>
                    <w:sz w:val="24"/>
                    <w:szCs w:val="24"/>
                  </w:rPr>
                </w:rPrChange>
              </w:rPr>
              <w:t>Mobilisasi</w:t>
            </w:r>
            <w:r w:rsidRPr="004F1FC6">
              <w:rPr>
                <w:rFonts w:ascii="Footlight MT Light" w:hAnsi="Footlight MT Light" w:cs="Arial"/>
                <w:b/>
                <w:i/>
                <w:sz w:val="24"/>
                <w:szCs w:val="24"/>
                <w:lang w:val="id-ID"/>
                <w:rPrChange w:id="25483" w:author="suryavina" w:date="2015-02-06T16:21:00Z">
                  <w:rPr>
                    <w:rFonts w:ascii="Footlight MT Light" w:hAnsi="Footlight MT Light" w:cs="Arial"/>
                    <w:b/>
                    <w:i/>
                    <w:sz w:val="24"/>
                    <w:szCs w:val="24"/>
                    <w:lang w:val="id-ID"/>
                  </w:rPr>
                </w:rPrChange>
              </w:rPr>
              <w:t xml:space="preserve"> peralatan dan personil</w:t>
            </w:r>
          </w:p>
        </w:tc>
        <w:tc>
          <w:tcPr>
            <w:tcW w:w="5670" w:type="dxa"/>
            <w:gridSpan w:val="2"/>
          </w:tcPr>
          <w:p w:rsidR="00ED45DD" w:rsidRPr="004F1FC6" w:rsidRDefault="00155965" w:rsidP="00493021">
            <w:pPr>
              <w:numPr>
                <w:ilvl w:val="0"/>
                <w:numId w:val="1800"/>
              </w:numPr>
              <w:ind w:left="601" w:hanging="732"/>
              <w:rPr>
                <w:rFonts w:ascii="Footlight MT Light" w:hAnsi="Footlight MT Light" w:cs="Arial"/>
                <w:i/>
                <w:sz w:val="24"/>
                <w:szCs w:val="24"/>
                <w:lang w:val="fi-FI"/>
                <w:rPrChange w:id="25484" w:author="suryavina" w:date="2015-02-06T16:21:00Z">
                  <w:rPr>
                    <w:rFonts w:ascii="Footlight MT Light" w:hAnsi="Footlight MT Light" w:cs="Arial"/>
                    <w:i/>
                    <w:sz w:val="24"/>
                    <w:szCs w:val="24"/>
                    <w:lang w:val="fi-FI"/>
                  </w:rPr>
                </w:rPrChange>
              </w:rPr>
            </w:pPr>
            <w:r w:rsidRPr="004F1FC6">
              <w:rPr>
                <w:rFonts w:ascii="Footlight MT Light" w:hAnsi="Footlight MT Light" w:cs="Arial"/>
                <w:i/>
                <w:sz w:val="24"/>
                <w:szCs w:val="24"/>
                <w:lang w:val="id-ID"/>
                <w:rPrChange w:id="25485" w:author="suryavina" w:date="2015-02-06T16:21:00Z">
                  <w:rPr>
                    <w:rFonts w:ascii="Footlight MT Light" w:hAnsi="Footlight MT Light" w:cs="Arial"/>
                    <w:i/>
                    <w:sz w:val="24"/>
                    <w:szCs w:val="24"/>
                    <w:lang w:val="id-ID"/>
                  </w:rPr>
                </w:rPrChange>
              </w:rPr>
              <w:t>Penyedia melakukan m</w:t>
            </w:r>
            <w:r w:rsidRPr="004F1FC6">
              <w:rPr>
                <w:rFonts w:ascii="Footlight MT Light" w:hAnsi="Footlight MT Light" w:cs="Arial"/>
                <w:i/>
                <w:sz w:val="24"/>
                <w:szCs w:val="24"/>
                <w:lang w:val="fi-FI"/>
                <w:rPrChange w:id="25486" w:author="suryavina" w:date="2015-02-06T16:21:00Z">
                  <w:rPr>
                    <w:rFonts w:ascii="Footlight MT Light" w:hAnsi="Footlight MT Light" w:cs="Arial"/>
                    <w:i/>
                    <w:sz w:val="24"/>
                    <w:szCs w:val="24"/>
                    <w:lang w:val="fi-FI"/>
                  </w:rPr>
                </w:rPrChange>
              </w:rPr>
              <w:t>obilisasi paling lambat harus sudah mulai dilaksanakan dalam waktu 30 (tiga puluh) hari sejak diterbitkan SPMK.</w:t>
            </w:r>
          </w:p>
          <w:p w:rsidR="00ED45DD" w:rsidRPr="004F1FC6" w:rsidRDefault="00ED45DD" w:rsidP="00493021">
            <w:pPr>
              <w:tabs>
                <w:tab w:val="left" w:pos="743"/>
              </w:tabs>
              <w:ind w:hanging="851"/>
              <w:rPr>
                <w:rFonts w:ascii="Footlight MT Light" w:hAnsi="Footlight MT Light" w:cs="Arial"/>
                <w:i/>
                <w:sz w:val="24"/>
                <w:szCs w:val="24"/>
                <w:lang w:val="sv-SE"/>
                <w:rPrChange w:id="25487" w:author="suryavina" w:date="2015-02-06T16:21:00Z">
                  <w:rPr>
                    <w:rFonts w:ascii="Footlight MT Light" w:hAnsi="Footlight MT Light" w:cs="Arial"/>
                    <w:i/>
                    <w:sz w:val="24"/>
                    <w:szCs w:val="24"/>
                    <w:lang w:val="sv-SE"/>
                  </w:rPr>
                </w:rPrChange>
              </w:rPr>
            </w:pPr>
          </w:p>
          <w:p w:rsidR="00ED45DD" w:rsidRPr="004F1FC6" w:rsidRDefault="00155965" w:rsidP="00493021">
            <w:pPr>
              <w:numPr>
                <w:ilvl w:val="0"/>
                <w:numId w:val="1800"/>
              </w:numPr>
              <w:ind w:left="601" w:hanging="732"/>
              <w:rPr>
                <w:rFonts w:ascii="Footlight MT Light" w:hAnsi="Footlight MT Light" w:cs="Arial"/>
                <w:i/>
                <w:sz w:val="24"/>
                <w:szCs w:val="24"/>
                <w:lang w:val="sv-SE"/>
                <w:rPrChange w:id="25488" w:author="suryavina" w:date="2015-02-06T16:21:00Z">
                  <w:rPr>
                    <w:rFonts w:ascii="Footlight MT Light" w:hAnsi="Footlight MT Light" w:cs="Arial"/>
                    <w:i/>
                    <w:sz w:val="24"/>
                    <w:szCs w:val="24"/>
                    <w:lang w:val="sv-SE"/>
                  </w:rPr>
                </w:rPrChange>
              </w:rPr>
            </w:pPr>
            <w:r w:rsidRPr="004F1FC6">
              <w:rPr>
                <w:rFonts w:ascii="Footlight MT Light" w:hAnsi="Footlight MT Light" w:cs="Arial"/>
                <w:i/>
                <w:sz w:val="24"/>
                <w:szCs w:val="24"/>
                <w:lang w:val="fi-FI"/>
                <w:rPrChange w:id="25489" w:author="suryavina" w:date="2015-02-06T16:21:00Z">
                  <w:rPr>
                    <w:rFonts w:ascii="Footlight MT Light" w:hAnsi="Footlight MT Light" w:cs="Arial"/>
                    <w:i/>
                    <w:sz w:val="24"/>
                    <w:szCs w:val="24"/>
                    <w:lang w:val="fi-FI"/>
                  </w:rPr>
                </w:rPrChange>
              </w:rPr>
              <w:t>Mobilisasi</w:t>
            </w:r>
            <w:r w:rsidRPr="004F1FC6">
              <w:rPr>
                <w:rFonts w:ascii="Footlight MT Light" w:hAnsi="Footlight MT Light" w:cs="Arial"/>
                <w:i/>
                <w:sz w:val="24"/>
                <w:szCs w:val="24"/>
                <w:lang w:val="id-ID"/>
                <w:rPrChange w:id="25490" w:author="suryavina" w:date="2015-02-06T16:21:00Z">
                  <w:rPr>
                    <w:rFonts w:ascii="Footlight MT Light" w:hAnsi="Footlight MT Light" w:cs="Arial"/>
                    <w:i/>
                    <w:sz w:val="24"/>
                    <w:szCs w:val="24"/>
                    <w:lang w:val="id-ID"/>
                  </w:rPr>
                </w:rPrChange>
              </w:rPr>
              <w:t xml:space="preserve"> dilakukan sesuai dengan lingkup pekerjaan,  yaitu:</w:t>
            </w:r>
          </w:p>
          <w:p w:rsidR="00ED45DD" w:rsidRPr="004F1FC6" w:rsidRDefault="00155965" w:rsidP="00493021">
            <w:pPr>
              <w:numPr>
                <w:ilvl w:val="0"/>
                <w:numId w:val="1801"/>
              </w:numPr>
              <w:ind w:left="885" w:hanging="284"/>
              <w:rPr>
                <w:rFonts w:ascii="Footlight MT Light" w:hAnsi="Footlight MT Light" w:cs="Arial"/>
                <w:i/>
                <w:sz w:val="24"/>
                <w:szCs w:val="24"/>
                <w:lang w:val="id-ID"/>
                <w:rPrChange w:id="25491" w:author="suryavina" w:date="2015-02-06T16:21:00Z">
                  <w:rPr>
                    <w:rFonts w:ascii="Footlight MT Light" w:hAnsi="Footlight MT Light" w:cs="Arial"/>
                    <w:i/>
                    <w:sz w:val="24"/>
                    <w:szCs w:val="24"/>
                    <w:lang w:val="id-ID"/>
                  </w:rPr>
                </w:rPrChange>
              </w:rPr>
            </w:pPr>
            <w:r w:rsidRPr="004F1FC6">
              <w:rPr>
                <w:rFonts w:ascii="Footlight MT Light" w:hAnsi="Footlight MT Light" w:cs="Arial"/>
                <w:i/>
                <w:sz w:val="24"/>
                <w:szCs w:val="24"/>
                <w:lang w:val="fi-FI"/>
                <w:rPrChange w:id="25492" w:author="suryavina" w:date="2015-02-06T16:21:00Z">
                  <w:rPr>
                    <w:rFonts w:ascii="Footlight MT Light" w:hAnsi="Footlight MT Light" w:cs="Arial"/>
                    <w:i/>
                    <w:sz w:val="24"/>
                    <w:szCs w:val="24"/>
                    <w:lang w:val="fi-FI"/>
                  </w:rPr>
                </w:rPrChange>
              </w:rPr>
              <w:t>mendatangkan peralatan-peralatan terkait yang diperlukan dalam pelaksanaan pekerjaan</w:t>
            </w:r>
            <w:r w:rsidRPr="004F1FC6">
              <w:rPr>
                <w:rFonts w:ascii="Footlight MT Light" w:hAnsi="Footlight MT Light" w:cs="Arial"/>
                <w:i/>
                <w:sz w:val="24"/>
                <w:szCs w:val="24"/>
                <w:lang w:val="id-ID"/>
                <w:rPrChange w:id="25493" w:author="suryavina" w:date="2015-02-06T16:21:00Z">
                  <w:rPr>
                    <w:rFonts w:ascii="Footlight MT Light" w:hAnsi="Footlight MT Light" w:cs="Arial"/>
                    <w:i/>
                    <w:sz w:val="24"/>
                    <w:szCs w:val="24"/>
                    <w:lang w:val="id-ID"/>
                  </w:rPr>
                </w:rPrChange>
              </w:rPr>
              <w:t>;</w:t>
            </w:r>
          </w:p>
          <w:p w:rsidR="00ED45DD" w:rsidRPr="004F1FC6" w:rsidRDefault="00155965" w:rsidP="00493021">
            <w:pPr>
              <w:numPr>
                <w:ilvl w:val="0"/>
                <w:numId w:val="1801"/>
              </w:numPr>
              <w:ind w:left="885" w:hanging="284"/>
              <w:rPr>
                <w:rFonts w:ascii="Footlight MT Light" w:hAnsi="Footlight MT Light" w:cs="Arial"/>
                <w:i/>
                <w:sz w:val="24"/>
                <w:szCs w:val="24"/>
                <w:lang w:val="id-ID"/>
                <w:rPrChange w:id="25494" w:author="suryavina" w:date="2015-02-06T16:21:00Z">
                  <w:rPr>
                    <w:rFonts w:ascii="Footlight MT Light" w:hAnsi="Footlight MT Light" w:cs="Arial"/>
                    <w:i/>
                    <w:sz w:val="24"/>
                    <w:szCs w:val="24"/>
                    <w:lang w:val="id-ID"/>
                  </w:rPr>
                </w:rPrChange>
              </w:rPr>
            </w:pPr>
            <w:r w:rsidRPr="004F1FC6">
              <w:rPr>
                <w:rFonts w:ascii="Footlight MT Light" w:hAnsi="Footlight MT Light" w:cs="Arial"/>
                <w:i/>
                <w:sz w:val="24"/>
                <w:szCs w:val="24"/>
                <w:lang w:val="fi-FI"/>
                <w:rPrChange w:id="25495" w:author="suryavina" w:date="2015-02-06T16:21:00Z">
                  <w:rPr>
                    <w:rFonts w:ascii="Footlight MT Light" w:hAnsi="Footlight MT Light" w:cs="Arial"/>
                    <w:i/>
                    <w:sz w:val="24"/>
                    <w:szCs w:val="24"/>
                    <w:lang w:val="fi-FI"/>
                  </w:rPr>
                </w:rPrChange>
              </w:rPr>
              <w:t>mempersiapkan fasilitas seperti kantor, rumah, gedung laboratorium, bengkel, gudang, dan sebagainya</w:t>
            </w:r>
            <w:r w:rsidRPr="004F1FC6">
              <w:rPr>
                <w:rFonts w:ascii="Footlight MT Light" w:hAnsi="Footlight MT Light" w:cs="Arial"/>
                <w:i/>
                <w:sz w:val="24"/>
                <w:szCs w:val="24"/>
                <w:lang w:val="id-ID"/>
                <w:rPrChange w:id="25496" w:author="suryavina" w:date="2015-02-06T16:21:00Z">
                  <w:rPr>
                    <w:rFonts w:ascii="Footlight MT Light" w:hAnsi="Footlight MT Light" w:cs="Arial"/>
                    <w:i/>
                    <w:sz w:val="24"/>
                    <w:szCs w:val="24"/>
                    <w:lang w:val="id-ID"/>
                  </w:rPr>
                </w:rPrChange>
              </w:rPr>
              <w:t>; dan/atau</w:t>
            </w:r>
          </w:p>
          <w:p w:rsidR="00ED45DD" w:rsidRPr="004F1FC6" w:rsidRDefault="00155965" w:rsidP="00493021">
            <w:pPr>
              <w:numPr>
                <w:ilvl w:val="0"/>
                <w:numId w:val="1801"/>
              </w:numPr>
              <w:ind w:left="885" w:hanging="284"/>
              <w:rPr>
                <w:rFonts w:ascii="Footlight MT Light" w:hAnsi="Footlight MT Light" w:cs="Arial"/>
                <w:i/>
                <w:sz w:val="24"/>
                <w:szCs w:val="24"/>
                <w:lang w:val="sv-SE"/>
                <w:rPrChange w:id="25497" w:author="suryavina" w:date="2015-02-06T16:21:00Z">
                  <w:rPr>
                    <w:rFonts w:ascii="Footlight MT Light" w:hAnsi="Footlight MT Light" w:cs="Arial"/>
                    <w:i/>
                    <w:sz w:val="24"/>
                    <w:szCs w:val="24"/>
                    <w:lang w:val="sv-SE"/>
                  </w:rPr>
                </w:rPrChange>
              </w:rPr>
            </w:pPr>
            <w:r w:rsidRPr="004F1FC6">
              <w:rPr>
                <w:rFonts w:ascii="Footlight MT Light" w:hAnsi="Footlight MT Light" w:cs="Arial"/>
                <w:i/>
                <w:sz w:val="24"/>
                <w:szCs w:val="24"/>
                <w:lang w:val="id-ID"/>
                <w:rPrChange w:id="25498" w:author="suryavina" w:date="2015-02-06T16:21:00Z">
                  <w:rPr>
                    <w:rFonts w:ascii="Footlight MT Light" w:hAnsi="Footlight MT Light" w:cs="Arial"/>
                    <w:i/>
                    <w:sz w:val="24"/>
                    <w:szCs w:val="24"/>
                    <w:lang w:val="id-ID"/>
                  </w:rPr>
                </w:rPrChange>
              </w:rPr>
              <w:t>mendatangkan personil-personil.</w:t>
            </w:r>
          </w:p>
          <w:p w:rsidR="00ED45DD" w:rsidRPr="004F1FC6" w:rsidRDefault="00ED45DD" w:rsidP="00493021">
            <w:pPr>
              <w:tabs>
                <w:tab w:val="left" w:pos="743"/>
              </w:tabs>
              <w:ind w:hanging="851"/>
              <w:rPr>
                <w:rFonts w:ascii="Footlight MT Light" w:hAnsi="Footlight MT Light" w:cs="Arial"/>
                <w:i/>
                <w:sz w:val="24"/>
                <w:szCs w:val="24"/>
                <w:lang w:val="sv-SE"/>
                <w:rPrChange w:id="25499" w:author="suryavina" w:date="2015-02-06T16:21:00Z">
                  <w:rPr>
                    <w:rFonts w:ascii="Footlight MT Light" w:hAnsi="Footlight MT Light" w:cs="Arial"/>
                    <w:i/>
                    <w:sz w:val="24"/>
                    <w:szCs w:val="24"/>
                    <w:lang w:val="sv-SE"/>
                  </w:rPr>
                </w:rPrChange>
              </w:rPr>
            </w:pPr>
          </w:p>
          <w:p w:rsidR="00ED45DD" w:rsidRPr="004F1FC6" w:rsidRDefault="00155965" w:rsidP="00493021">
            <w:pPr>
              <w:numPr>
                <w:ilvl w:val="0"/>
                <w:numId w:val="1800"/>
              </w:numPr>
              <w:ind w:left="601" w:hanging="732"/>
              <w:rPr>
                <w:rFonts w:ascii="Footlight MT Light" w:hAnsi="Footlight MT Light" w:cs="Arial"/>
                <w:i/>
                <w:sz w:val="24"/>
                <w:szCs w:val="24"/>
                <w:lang w:val="sv-SE"/>
                <w:rPrChange w:id="25500" w:author="suryavina" w:date="2015-02-06T16:21:00Z">
                  <w:rPr>
                    <w:rFonts w:ascii="Footlight MT Light" w:hAnsi="Footlight MT Light" w:cs="Arial"/>
                    <w:i/>
                    <w:sz w:val="24"/>
                    <w:szCs w:val="24"/>
                    <w:lang w:val="sv-SE"/>
                  </w:rPr>
                </w:rPrChange>
              </w:rPr>
            </w:pPr>
            <w:r w:rsidRPr="004F1FC6">
              <w:rPr>
                <w:rFonts w:ascii="Footlight MT Light" w:hAnsi="Footlight MT Light" w:cs="Arial"/>
                <w:i/>
                <w:sz w:val="24"/>
                <w:szCs w:val="24"/>
                <w:lang w:val="fi-FI"/>
                <w:rPrChange w:id="25501" w:author="suryavina" w:date="2015-02-06T16:21:00Z">
                  <w:rPr>
                    <w:rFonts w:ascii="Footlight MT Light" w:hAnsi="Footlight MT Light" w:cs="Arial"/>
                    <w:i/>
                    <w:sz w:val="24"/>
                    <w:szCs w:val="24"/>
                    <w:lang w:val="fi-FI"/>
                  </w:rPr>
                </w:rPrChange>
              </w:rPr>
              <w:t>Mobilisasi</w:t>
            </w:r>
            <w:r w:rsidRPr="004F1FC6">
              <w:rPr>
                <w:rFonts w:ascii="Footlight MT Light" w:hAnsi="Footlight MT Light" w:cs="Arial"/>
                <w:i/>
                <w:sz w:val="24"/>
                <w:szCs w:val="24"/>
                <w:lang w:val="id-ID"/>
                <w:rPrChange w:id="25502" w:author="suryavina" w:date="2015-02-06T16:21:00Z">
                  <w:rPr>
                    <w:rFonts w:ascii="Footlight MT Light" w:hAnsi="Footlight MT Light" w:cs="Arial"/>
                    <w:i/>
                    <w:sz w:val="24"/>
                    <w:szCs w:val="24"/>
                    <w:lang w:val="id-ID"/>
                  </w:rPr>
                </w:rPrChange>
              </w:rPr>
              <w:t xml:space="preserve"> peralatan dan personil dapat dilakukan secara bertahap sesuai dengan kebutuhan.]</w:t>
            </w:r>
          </w:p>
          <w:p w:rsidR="00ED45DD" w:rsidRPr="004F1FC6" w:rsidRDefault="00ED45DD" w:rsidP="00493021">
            <w:pPr>
              <w:ind w:left="33" w:hanging="851"/>
              <w:rPr>
                <w:rFonts w:ascii="Footlight MT Light" w:hAnsi="Footlight MT Light" w:cs="Arial"/>
                <w:i/>
                <w:sz w:val="24"/>
                <w:szCs w:val="24"/>
                <w:lang w:val="sv-SE"/>
                <w:rPrChange w:id="25503" w:author="suryavina" w:date="2015-02-06T16:21:00Z">
                  <w:rPr>
                    <w:rFonts w:ascii="Footlight MT Light" w:hAnsi="Footlight MT Light" w:cs="Arial"/>
                    <w:i/>
                    <w:sz w:val="24"/>
                    <w:szCs w:val="24"/>
                    <w:lang w:val="sv-SE"/>
                  </w:rPr>
                </w:rPrChange>
              </w:rPr>
            </w:pPr>
          </w:p>
        </w:tc>
      </w:tr>
      <w:tr w:rsidR="00ED45DD" w:rsidRPr="004F1FC6" w:rsidTr="00493021">
        <w:trPr>
          <w:trHeight w:val="561"/>
        </w:trPr>
        <w:tc>
          <w:tcPr>
            <w:tcW w:w="2268" w:type="dxa"/>
            <w:hideMark/>
          </w:tcPr>
          <w:p w:rsidR="00ED45DD" w:rsidRPr="004F1FC6" w:rsidRDefault="00155965" w:rsidP="00493021">
            <w:pPr>
              <w:numPr>
                <w:ilvl w:val="0"/>
                <w:numId w:val="1782"/>
              </w:numPr>
              <w:tabs>
                <w:tab w:val="left" w:pos="318"/>
              </w:tabs>
              <w:ind w:left="318" w:hanging="426"/>
              <w:jc w:val="left"/>
              <w:rPr>
                <w:rFonts w:ascii="Footlight MT Light" w:hAnsi="Footlight MT Light" w:cs="Arial"/>
                <w:b/>
                <w:i/>
                <w:sz w:val="24"/>
                <w:szCs w:val="24"/>
                <w:rPrChange w:id="25504" w:author="suryavina" w:date="2015-02-06T16:21:00Z">
                  <w:rPr>
                    <w:rFonts w:ascii="Footlight MT Light" w:hAnsi="Footlight MT Light" w:cs="Arial"/>
                    <w:b/>
                    <w:i/>
                    <w:sz w:val="24"/>
                    <w:szCs w:val="24"/>
                  </w:rPr>
                </w:rPrChange>
              </w:rPr>
            </w:pPr>
            <w:r w:rsidRPr="004F1FC6">
              <w:rPr>
                <w:rFonts w:ascii="Footlight MT Light" w:hAnsi="Footlight MT Light"/>
                <w:b/>
                <w:i/>
                <w:sz w:val="24"/>
                <w:szCs w:val="24"/>
                <w:lang w:val="id-ID"/>
                <w:rPrChange w:id="25505" w:author="suryavina" w:date="2015-02-06T16:21:00Z">
                  <w:rPr>
                    <w:rFonts w:ascii="Footlight MT Light" w:hAnsi="Footlight MT Light"/>
                    <w:b/>
                    <w:i/>
                    <w:sz w:val="24"/>
                    <w:szCs w:val="24"/>
                    <w:lang w:val="id-ID"/>
                  </w:rPr>
                </w:rPrChange>
              </w:rPr>
              <w:t>[</w:t>
            </w:r>
            <w:r w:rsidRPr="004F1FC6">
              <w:rPr>
                <w:rFonts w:ascii="Footlight MT Light" w:hAnsi="Footlight MT Light" w:cs="Arial"/>
                <w:b/>
                <w:i/>
                <w:sz w:val="24"/>
                <w:szCs w:val="24"/>
                <w:rPrChange w:id="25506" w:author="suryavina" w:date="2015-02-06T16:21:00Z">
                  <w:rPr>
                    <w:rFonts w:ascii="Footlight MT Light" w:hAnsi="Footlight MT Light" w:cs="Arial"/>
                    <w:b/>
                    <w:i/>
                    <w:sz w:val="24"/>
                    <w:szCs w:val="24"/>
                  </w:rPr>
                </w:rPrChange>
              </w:rPr>
              <w:t>Pemeriksaan</w:t>
            </w:r>
            <w:r w:rsidRPr="004F1FC6">
              <w:rPr>
                <w:rFonts w:ascii="Footlight MT Light" w:hAnsi="Footlight MT Light"/>
                <w:b/>
                <w:i/>
                <w:sz w:val="24"/>
                <w:szCs w:val="24"/>
                <w:lang w:val="fi-FI"/>
                <w:rPrChange w:id="25507" w:author="suryavina" w:date="2015-02-06T16:21:00Z">
                  <w:rPr>
                    <w:rFonts w:ascii="Footlight MT Light" w:hAnsi="Footlight MT Light"/>
                    <w:b/>
                    <w:i/>
                    <w:sz w:val="24"/>
                    <w:szCs w:val="24"/>
                    <w:lang w:val="fi-FI"/>
                  </w:rPr>
                </w:rPrChange>
              </w:rPr>
              <w:t xml:space="preserve"> Bersama</w:t>
            </w:r>
          </w:p>
        </w:tc>
        <w:tc>
          <w:tcPr>
            <w:tcW w:w="5670" w:type="dxa"/>
            <w:gridSpan w:val="2"/>
          </w:tcPr>
          <w:p w:rsidR="00ED45DD" w:rsidRPr="004F1FC6" w:rsidRDefault="00155965" w:rsidP="00493021">
            <w:pPr>
              <w:numPr>
                <w:ilvl w:val="0"/>
                <w:numId w:val="1802"/>
              </w:numPr>
              <w:ind w:left="601" w:hanging="732"/>
              <w:rPr>
                <w:rFonts w:ascii="Footlight MT Light" w:hAnsi="Footlight MT Light" w:cs="Arial"/>
                <w:i/>
                <w:sz w:val="24"/>
                <w:szCs w:val="24"/>
                <w:lang w:val="fi-FI"/>
                <w:rPrChange w:id="25508" w:author="suryavina" w:date="2015-02-06T16:21:00Z">
                  <w:rPr>
                    <w:rFonts w:ascii="Footlight MT Light" w:hAnsi="Footlight MT Light" w:cs="Arial"/>
                    <w:i/>
                    <w:sz w:val="24"/>
                    <w:szCs w:val="24"/>
                    <w:lang w:val="fi-FI"/>
                  </w:rPr>
                </w:rPrChange>
              </w:rPr>
            </w:pPr>
            <w:r w:rsidRPr="004F1FC6">
              <w:rPr>
                <w:rFonts w:ascii="Footlight MT Light" w:hAnsi="Footlight MT Light" w:cs="Arial"/>
                <w:i/>
                <w:sz w:val="24"/>
                <w:szCs w:val="24"/>
                <w:lang w:val="fi-FI"/>
                <w:rPrChange w:id="25509" w:author="suryavina" w:date="2015-02-06T16:21:00Z">
                  <w:rPr>
                    <w:rFonts w:ascii="Footlight MT Light" w:hAnsi="Footlight MT Light" w:cs="Arial"/>
                    <w:i/>
                    <w:sz w:val="24"/>
                    <w:szCs w:val="24"/>
                    <w:lang w:val="fi-FI"/>
                  </w:rPr>
                </w:rPrChange>
              </w:rPr>
              <w:t>Apabila diperlukan, pada tahap awal pelaksanaan Kontrak, PPK bersama-sama dengan penyedia melakukan pemeriksaan lokasi pekerjaan dengan melakukan pengukuran dan pemeriksaan detail kondisi lokasi pekerjaan untuk setiap rencana mata pembayaran.</w:t>
            </w:r>
          </w:p>
          <w:p w:rsidR="00ED45DD" w:rsidRPr="004F1FC6" w:rsidRDefault="00ED45DD" w:rsidP="00493021">
            <w:pPr>
              <w:ind w:hanging="851"/>
              <w:rPr>
                <w:rFonts w:ascii="Footlight MT Light" w:hAnsi="Footlight MT Light" w:cs="Arial"/>
                <w:i/>
                <w:sz w:val="24"/>
                <w:szCs w:val="24"/>
                <w:lang w:val="fi-FI"/>
                <w:rPrChange w:id="25510" w:author="suryavina" w:date="2015-02-06T16:21:00Z">
                  <w:rPr>
                    <w:rFonts w:ascii="Footlight MT Light" w:hAnsi="Footlight MT Light" w:cs="Arial"/>
                    <w:i/>
                    <w:sz w:val="24"/>
                    <w:szCs w:val="24"/>
                    <w:lang w:val="fi-FI"/>
                  </w:rPr>
                </w:rPrChange>
              </w:rPr>
            </w:pPr>
          </w:p>
          <w:p w:rsidR="00ED45DD" w:rsidRPr="004F1FC6" w:rsidRDefault="00155965" w:rsidP="00493021">
            <w:pPr>
              <w:numPr>
                <w:ilvl w:val="0"/>
                <w:numId w:val="1802"/>
              </w:numPr>
              <w:ind w:left="601" w:hanging="732"/>
              <w:rPr>
                <w:rFonts w:ascii="Footlight MT Light" w:hAnsi="Footlight MT Light" w:cs="Arial"/>
                <w:i/>
                <w:sz w:val="24"/>
                <w:szCs w:val="24"/>
                <w:lang w:val="fi-FI"/>
                <w:rPrChange w:id="25511" w:author="suryavina" w:date="2015-02-06T16:21:00Z">
                  <w:rPr>
                    <w:rFonts w:ascii="Footlight MT Light" w:hAnsi="Footlight MT Light" w:cs="Arial"/>
                    <w:i/>
                    <w:sz w:val="24"/>
                    <w:szCs w:val="24"/>
                    <w:lang w:val="fi-FI"/>
                  </w:rPr>
                </w:rPrChange>
              </w:rPr>
            </w:pPr>
            <w:r w:rsidRPr="004F1FC6">
              <w:rPr>
                <w:rFonts w:ascii="Footlight MT Light" w:hAnsi="Footlight MT Light" w:cs="Arial"/>
                <w:i/>
                <w:sz w:val="24"/>
                <w:szCs w:val="24"/>
                <w:lang w:val="fi-FI"/>
                <w:rPrChange w:id="25512" w:author="suryavina" w:date="2015-02-06T16:21:00Z">
                  <w:rPr>
                    <w:rFonts w:ascii="Footlight MT Light" w:hAnsi="Footlight MT Light" w:cs="Arial"/>
                    <w:i/>
                    <w:sz w:val="24"/>
                    <w:szCs w:val="24"/>
                    <w:lang w:val="fi-FI"/>
                  </w:rPr>
                </w:rPrChange>
              </w:rPr>
              <w:t>Untuk pemeriksaan bersama ini, PA/KPA dapat membentuk Panitia/Pejabat Peneliti Pelaksanaan Kontrak atas usul PPK.</w:t>
            </w:r>
          </w:p>
          <w:p w:rsidR="00ED45DD" w:rsidRPr="004F1FC6" w:rsidRDefault="00ED45DD" w:rsidP="00493021">
            <w:pPr>
              <w:ind w:hanging="851"/>
              <w:rPr>
                <w:rFonts w:ascii="Footlight MT Light" w:hAnsi="Footlight MT Light" w:cs="Arial"/>
                <w:i/>
                <w:sz w:val="24"/>
                <w:szCs w:val="24"/>
                <w:lang w:val="fi-FI"/>
                <w:rPrChange w:id="25513" w:author="suryavina" w:date="2015-02-06T16:21:00Z">
                  <w:rPr>
                    <w:rFonts w:ascii="Footlight MT Light" w:hAnsi="Footlight MT Light" w:cs="Arial"/>
                    <w:i/>
                    <w:sz w:val="24"/>
                    <w:szCs w:val="24"/>
                    <w:lang w:val="fi-FI"/>
                  </w:rPr>
                </w:rPrChange>
              </w:rPr>
            </w:pPr>
          </w:p>
          <w:p w:rsidR="00ED45DD" w:rsidRPr="004F1FC6" w:rsidRDefault="00155965" w:rsidP="00493021">
            <w:pPr>
              <w:numPr>
                <w:ilvl w:val="0"/>
                <w:numId w:val="1802"/>
              </w:numPr>
              <w:ind w:left="601" w:hanging="732"/>
              <w:rPr>
                <w:rFonts w:ascii="Footlight MT Light" w:hAnsi="Footlight MT Light" w:cs="Arial"/>
                <w:i/>
                <w:sz w:val="24"/>
                <w:szCs w:val="24"/>
                <w:lang w:val="fi-FI"/>
                <w:rPrChange w:id="25514" w:author="suryavina" w:date="2015-02-06T16:21:00Z">
                  <w:rPr>
                    <w:rFonts w:ascii="Footlight MT Light" w:hAnsi="Footlight MT Light" w:cs="Arial"/>
                    <w:i/>
                    <w:sz w:val="24"/>
                    <w:szCs w:val="24"/>
                    <w:lang w:val="fi-FI"/>
                  </w:rPr>
                </w:rPrChange>
              </w:rPr>
            </w:pPr>
            <w:r w:rsidRPr="004F1FC6">
              <w:rPr>
                <w:rFonts w:ascii="Footlight MT Light" w:hAnsi="Footlight MT Light" w:cs="Arial"/>
                <w:i/>
                <w:sz w:val="24"/>
                <w:szCs w:val="24"/>
                <w:lang w:val="fi-FI"/>
                <w:rPrChange w:id="25515" w:author="suryavina" w:date="2015-02-06T16:21:00Z">
                  <w:rPr>
                    <w:rFonts w:ascii="Footlight MT Light" w:hAnsi="Footlight MT Light" w:cs="Arial"/>
                    <w:i/>
                    <w:sz w:val="24"/>
                    <w:szCs w:val="24"/>
                    <w:lang w:val="fi-FI"/>
                  </w:rPr>
                </w:rPrChange>
              </w:rPr>
              <w:t>Hasil pemeriksaan bersama dituangkan dalam Berita Acara. Apabila dalam pemeriksaan bersama mengakibatkan perubahan isi Kontrak, maka harus dituangkan dalam adendum Kontrak.</w:t>
            </w:r>
          </w:p>
          <w:p w:rsidR="00ED45DD" w:rsidRPr="004F1FC6" w:rsidRDefault="00ED45DD" w:rsidP="00493021">
            <w:pPr>
              <w:pStyle w:val="ListParagraph"/>
              <w:ind w:hanging="851"/>
              <w:rPr>
                <w:rFonts w:ascii="Footlight MT Light" w:hAnsi="Footlight MT Light" w:cs="Arial"/>
                <w:i/>
                <w:sz w:val="24"/>
                <w:szCs w:val="24"/>
                <w:lang w:val="fi-FI"/>
                <w:rPrChange w:id="25516" w:author="suryavina" w:date="2015-02-06T16:21:00Z">
                  <w:rPr>
                    <w:rFonts w:ascii="Footlight MT Light" w:hAnsi="Footlight MT Light" w:cs="Arial"/>
                    <w:i/>
                    <w:sz w:val="24"/>
                    <w:szCs w:val="24"/>
                    <w:lang w:val="fi-FI"/>
                  </w:rPr>
                </w:rPrChange>
              </w:rPr>
            </w:pPr>
          </w:p>
          <w:p w:rsidR="00ED45DD" w:rsidRPr="004F1FC6" w:rsidRDefault="00155965" w:rsidP="00493021">
            <w:pPr>
              <w:numPr>
                <w:ilvl w:val="0"/>
                <w:numId w:val="1802"/>
              </w:numPr>
              <w:ind w:left="601" w:hanging="732"/>
              <w:rPr>
                <w:rFonts w:ascii="Footlight MT Light" w:hAnsi="Footlight MT Light" w:cs="Arial"/>
                <w:i/>
                <w:sz w:val="24"/>
                <w:szCs w:val="24"/>
                <w:lang w:val="fi-FI"/>
                <w:rPrChange w:id="25517" w:author="suryavina" w:date="2015-02-06T16:21:00Z">
                  <w:rPr>
                    <w:rFonts w:ascii="Footlight MT Light" w:hAnsi="Footlight MT Light" w:cs="Arial"/>
                    <w:i/>
                    <w:sz w:val="24"/>
                    <w:szCs w:val="24"/>
                    <w:lang w:val="fi-FI"/>
                  </w:rPr>
                </w:rPrChange>
              </w:rPr>
            </w:pPr>
            <w:r w:rsidRPr="004F1FC6">
              <w:rPr>
                <w:rFonts w:ascii="Footlight MT Light" w:hAnsi="Footlight MT Light" w:cs="Arial"/>
                <w:i/>
                <w:sz w:val="24"/>
                <w:szCs w:val="24"/>
                <w:lang w:val="fi-FI"/>
                <w:rPrChange w:id="25518" w:author="suryavina" w:date="2015-02-06T16:21:00Z">
                  <w:rPr>
                    <w:rFonts w:ascii="Footlight MT Light" w:hAnsi="Footlight MT Light" w:cs="Arial"/>
                    <w:i/>
                    <w:sz w:val="24"/>
                    <w:szCs w:val="24"/>
                    <w:lang w:val="fi-FI"/>
                  </w:rPr>
                </w:rPrChange>
              </w:rPr>
              <w:t>Jika hasil pemeriksaan menunjukkan bahwa Personil dan/atau Peralatan ternyata belum memenuhi persyaratan Kontrak maka penyedia tetap dapat melanjutkan pekerjaan dengan syarat Personil dan/atau Peralatan yang belum memenuhi syarat harus segera diganti dalam jangka waktu yang disepakati bersama</w:t>
            </w:r>
            <w:r w:rsidRPr="004F1FC6">
              <w:rPr>
                <w:rFonts w:ascii="Footlight MT Light" w:hAnsi="Footlight MT Light" w:cs="Arial"/>
                <w:i/>
                <w:sz w:val="24"/>
                <w:szCs w:val="24"/>
                <w:lang w:val="id-ID"/>
                <w:rPrChange w:id="25519" w:author="suryavina" w:date="2015-02-06T16:21:00Z">
                  <w:rPr>
                    <w:rFonts w:ascii="Footlight MT Light" w:hAnsi="Footlight MT Light" w:cs="Arial"/>
                    <w:i/>
                    <w:sz w:val="24"/>
                    <w:szCs w:val="24"/>
                    <w:lang w:val="id-ID"/>
                  </w:rPr>
                </w:rPrChange>
              </w:rPr>
              <w:t>.]</w:t>
            </w:r>
          </w:p>
          <w:p w:rsidR="00ED45DD" w:rsidRPr="004F1FC6" w:rsidRDefault="00ED45DD" w:rsidP="00493021">
            <w:pPr>
              <w:ind w:left="33" w:hanging="851"/>
              <w:rPr>
                <w:rFonts w:ascii="Footlight MT Light" w:hAnsi="Footlight MT Light" w:cs="Arial"/>
                <w:i/>
                <w:sz w:val="24"/>
                <w:szCs w:val="24"/>
                <w:lang w:val="sv-SE"/>
                <w:rPrChange w:id="25520" w:author="suryavina" w:date="2015-02-06T16:21:00Z">
                  <w:rPr>
                    <w:rFonts w:ascii="Footlight MT Light" w:hAnsi="Footlight MT Light" w:cs="Arial"/>
                    <w:i/>
                    <w:sz w:val="24"/>
                    <w:szCs w:val="24"/>
                    <w:lang w:val="sv-SE"/>
                  </w:rPr>
                </w:rPrChange>
              </w:rPr>
            </w:pPr>
          </w:p>
        </w:tc>
      </w:tr>
      <w:tr w:rsidR="00ED45DD" w:rsidRPr="004F1FC6" w:rsidTr="00493021">
        <w:trPr>
          <w:trHeight w:val="561"/>
        </w:trPr>
        <w:tc>
          <w:tcPr>
            <w:tcW w:w="7938" w:type="dxa"/>
            <w:gridSpan w:val="3"/>
            <w:hideMark/>
          </w:tcPr>
          <w:p w:rsidR="00ED45DD" w:rsidRPr="004F1FC6" w:rsidRDefault="00155965" w:rsidP="00493021">
            <w:pPr>
              <w:ind w:hanging="108"/>
              <w:rPr>
                <w:rFonts w:ascii="Footlight MT Light" w:hAnsi="Footlight MT Light" w:cs="Arial"/>
                <w:sz w:val="24"/>
                <w:szCs w:val="24"/>
                <w:lang w:val="fi-FI"/>
                <w:rPrChange w:id="25521" w:author="suryavina" w:date="2015-02-06T16:21:00Z">
                  <w:rPr>
                    <w:rFonts w:ascii="Footlight MT Light" w:hAnsi="Footlight MT Light" w:cs="Arial"/>
                    <w:sz w:val="24"/>
                    <w:szCs w:val="24"/>
                    <w:lang w:val="fi-FI"/>
                  </w:rPr>
                </w:rPrChange>
              </w:rPr>
            </w:pPr>
            <w:r w:rsidRPr="004F1FC6">
              <w:rPr>
                <w:rFonts w:ascii="Footlight MT Light" w:hAnsi="Footlight MT Light"/>
                <w:b/>
                <w:sz w:val="24"/>
                <w:szCs w:val="24"/>
                <w:rPrChange w:id="25522" w:author="suryavina" w:date="2015-02-06T16:21:00Z">
                  <w:rPr>
                    <w:rFonts w:ascii="Footlight MT Light" w:hAnsi="Footlight MT Light"/>
                    <w:b/>
                    <w:sz w:val="24"/>
                    <w:szCs w:val="24"/>
                  </w:rPr>
                </w:rPrChange>
              </w:rPr>
              <w:t>B.2 Pengendalian Waktu</w:t>
            </w:r>
          </w:p>
        </w:tc>
      </w:tr>
      <w:tr w:rsidR="00ED45DD" w:rsidRPr="004F1FC6" w:rsidTr="00493021">
        <w:trPr>
          <w:trHeight w:val="561"/>
        </w:trPr>
        <w:tc>
          <w:tcPr>
            <w:tcW w:w="2268" w:type="dxa"/>
            <w:hideMark/>
          </w:tcPr>
          <w:p w:rsidR="00ED45DD" w:rsidRPr="004F1FC6" w:rsidRDefault="00155965" w:rsidP="00493021">
            <w:pPr>
              <w:numPr>
                <w:ilvl w:val="0"/>
                <w:numId w:val="1782"/>
              </w:numPr>
              <w:tabs>
                <w:tab w:val="left" w:pos="318"/>
              </w:tabs>
              <w:ind w:left="318" w:hanging="426"/>
              <w:jc w:val="left"/>
              <w:rPr>
                <w:rFonts w:ascii="Footlight MT Light" w:hAnsi="Footlight MT Light" w:cs="Arial"/>
                <w:b/>
                <w:sz w:val="24"/>
                <w:szCs w:val="24"/>
                <w:rPrChange w:id="25523" w:author="suryavina" w:date="2015-02-06T16:21:00Z">
                  <w:rPr>
                    <w:rFonts w:ascii="Footlight MT Light" w:hAnsi="Footlight MT Light" w:cs="Arial"/>
                    <w:b/>
                    <w:sz w:val="24"/>
                    <w:szCs w:val="24"/>
                  </w:rPr>
                </w:rPrChange>
              </w:rPr>
            </w:pPr>
            <w:r w:rsidRPr="004F1FC6">
              <w:rPr>
                <w:rFonts w:ascii="Footlight MT Light" w:hAnsi="Footlight MT Light" w:cs="Arial"/>
                <w:b/>
                <w:sz w:val="24"/>
                <w:szCs w:val="24"/>
                <w:rPrChange w:id="25524" w:author="suryavina" w:date="2015-02-06T16:21:00Z">
                  <w:rPr>
                    <w:rFonts w:ascii="Footlight MT Light" w:hAnsi="Footlight MT Light" w:cs="Arial"/>
                    <w:b/>
                    <w:sz w:val="24"/>
                    <w:szCs w:val="24"/>
                  </w:rPr>
                </w:rPrChange>
              </w:rPr>
              <w:t>Waktu</w:t>
            </w:r>
            <w:r w:rsidRPr="004F1FC6">
              <w:rPr>
                <w:rFonts w:ascii="Footlight MT Light" w:hAnsi="Footlight MT Light"/>
                <w:b/>
                <w:sz w:val="24"/>
                <w:szCs w:val="24"/>
                <w:lang w:val="fi-FI"/>
                <w:rPrChange w:id="25525" w:author="suryavina" w:date="2015-02-06T16:21:00Z">
                  <w:rPr>
                    <w:rFonts w:ascii="Footlight MT Light" w:hAnsi="Footlight MT Light"/>
                    <w:b/>
                    <w:sz w:val="24"/>
                    <w:szCs w:val="24"/>
                    <w:lang w:val="fi-FI"/>
                  </w:rPr>
                </w:rPrChange>
              </w:rPr>
              <w:t xml:space="preserve"> Penyelesaian Pekerjaan</w:t>
            </w:r>
          </w:p>
        </w:tc>
        <w:tc>
          <w:tcPr>
            <w:tcW w:w="5670" w:type="dxa"/>
            <w:gridSpan w:val="2"/>
          </w:tcPr>
          <w:p w:rsidR="00ED45DD" w:rsidRPr="004F1FC6" w:rsidRDefault="00155965" w:rsidP="00493021">
            <w:pPr>
              <w:numPr>
                <w:ilvl w:val="0"/>
                <w:numId w:val="1803"/>
              </w:numPr>
              <w:ind w:left="601" w:hanging="732"/>
              <w:rPr>
                <w:rFonts w:ascii="Footlight MT Light" w:hAnsi="Footlight MT Light" w:cs="Arial"/>
                <w:sz w:val="24"/>
                <w:szCs w:val="24"/>
                <w:lang w:val="fi-FI"/>
                <w:rPrChange w:id="25526" w:author="suryavina" w:date="2015-02-06T16:21:00Z">
                  <w:rPr>
                    <w:rFonts w:ascii="Footlight MT Light" w:hAnsi="Footlight MT Light" w:cs="Arial"/>
                    <w:sz w:val="24"/>
                    <w:szCs w:val="24"/>
                    <w:lang w:val="fi-FI"/>
                  </w:rPr>
                </w:rPrChange>
              </w:rPr>
            </w:pPr>
            <w:r w:rsidRPr="004F1FC6">
              <w:rPr>
                <w:rFonts w:ascii="Footlight MT Light" w:hAnsi="Footlight MT Light" w:cs="Arial"/>
                <w:sz w:val="24"/>
                <w:szCs w:val="24"/>
                <w:lang w:val="fi-FI"/>
                <w:rPrChange w:id="25527" w:author="suryavina" w:date="2015-02-06T16:21:00Z">
                  <w:rPr>
                    <w:rFonts w:ascii="Footlight MT Light" w:hAnsi="Footlight MT Light" w:cs="Arial"/>
                    <w:sz w:val="24"/>
                    <w:szCs w:val="24"/>
                    <w:lang w:val="fi-FI"/>
                  </w:rPr>
                </w:rPrChange>
              </w:rPr>
              <w:t>Kecuali Kontrak diputuskan lebih awal, penyedia berkewajiban untuk memulai pelaksanaan pekerjaan pada Tanggal Mulai Kerja, dan melaksanakan pekerjaan sesuai dengan program mutu, serta menyelesaikan pekerjaan selambat-lambatnya pada Tanggal Penyelesaian yang ditetapkan dalam SPMK.</w:t>
            </w:r>
          </w:p>
          <w:p w:rsidR="00ED45DD" w:rsidRPr="004F1FC6" w:rsidRDefault="00ED45DD" w:rsidP="00493021">
            <w:pPr>
              <w:ind w:left="360" w:hanging="851"/>
              <w:rPr>
                <w:rFonts w:ascii="Footlight MT Light" w:hAnsi="Footlight MT Light" w:cs="Arial"/>
                <w:sz w:val="24"/>
                <w:szCs w:val="24"/>
                <w:lang w:val="fi-FI"/>
                <w:rPrChange w:id="25528" w:author="suryavina" w:date="2015-02-06T16:21:00Z">
                  <w:rPr>
                    <w:rFonts w:ascii="Footlight MT Light" w:hAnsi="Footlight MT Light" w:cs="Arial"/>
                    <w:sz w:val="24"/>
                    <w:szCs w:val="24"/>
                    <w:lang w:val="fi-FI"/>
                  </w:rPr>
                </w:rPrChange>
              </w:rPr>
            </w:pPr>
          </w:p>
          <w:p w:rsidR="00ED45DD" w:rsidRPr="004F1FC6" w:rsidRDefault="00155965" w:rsidP="00493021">
            <w:pPr>
              <w:numPr>
                <w:ilvl w:val="0"/>
                <w:numId w:val="1803"/>
              </w:numPr>
              <w:ind w:left="601" w:hanging="732"/>
              <w:rPr>
                <w:rFonts w:ascii="Footlight MT Light" w:hAnsi="Footlight MT Light" w:cs="Arial"/>
                <w:sz w:val="24"/>
                <w:szCs w:val="24"/>
                <w:lang w:val="fi-FI"/>
                <w:rPrChange w:id="25529" w:author="suryavina" w:date="2015-02-06T16:21:00Z">
                  <w:rPr>
                    <w:rFonts w:ascii="Footlight MT Light" w:hAnsi="Footlight MT Light" w:cs="Arial"/>
                    <w:sz w:val="24"/>
                    <w:szCs w:val="24"/>
                    <w:lang w:val="fi-FI"/>
                  </w:rPr>
                </w:rPrChange>
              </w:rPr>
            </w:pPr>
            <w:r w:rsidRPr="004F1FC6">
              <w:rPr>
                <w:rFonts w:ascii="Footlight MT Light" w:hAnsi="Footlight MT Light" w:cs="Arial"/>
                <w:sz w:val="24"/>
                <w:szCs w:val="24"/>
                <w:lang w:val="id-ID"/>
                <w:rPrChange w:id="25530" w:author="suryavina" w:date="2015-02-06T16:21:00Z">
                  <w:rPr>
                    <w:rFonts w:ascii="Footlight MT Light" w:hAnsi="Footlight MT Light" w:cs="Arial"/>
                    <w:sz w:val="24"/>
                    <w:szCs w:val="24"/>
                    <w:lang w:val="id-ID"/>
                  </w:rPr>
                </w:rPrChange>
              </w:rPr>
              <w:t>J</w:t>
            </w:r>
            <w:r w:rsidRPr="004F1FC6">
              <w:rPr>
                <w:rFonts w:ascii="Footlight MT Light" w:hAnsi="Footlight MT Light" w:cs="Arial"/>
                <w:sz w:val="24"/>
                <w:szCs w:val="24"/>
                <w:lang w:val="fi-FI"/>
                <w:rPrChange w:id="25531" w:author="suryavina" w:date="2015-02-06T16:21:00Z">
                  <w:rPr>
                    <w:rFonts w:ascii="Footlight MT Light" w:hAnsi="Footlight MT Light" w:cs="Arial"/>
                    <w:sz w:val="24"/>
                    <w:szCs w:val="24"/>
                    <w:lang w:val="fi-FI"/>
                  </w:rPr>
                </w:rPrChange>
              </w:rPr>
              <w:t>ika pekerjaan tidak selesai pada Tanggal Penyelesaian bukan akibat Keadaan Kahar atau Peristiwa Kompensasi atau karena kesalahan atau kelalaian penyedia maka penyedia dikenakan denda.</w:t>
            </w:r>
          </w:p>
          <w:p w:rsidR="00ED45DD" w:rsidRPr="004F1FC6" w:rsidRDefault="00ED45DD" w:rsidP="00493021">
            <w:pPr>
              <w:pStyle w:val="ListParagraph"/>
              <w:ind w:hanging="851"/>
              <w:rPr>
                <w:rFonts w:ascii="Footlight MT Light" w:hAnsi="Footlight MT Light" w:cs="Arial"/>
                <w:sz w:val="24"/>
                <w:szCs w:val="24"/>
                <w:lang w:val="fi-FI"/>
                <w:rPrChange w:id="25532" w:author="suryavina" w:date="2015-02-06T16:21:00Z">
                  <w:rPr>
                    <w:rFonts w:ascii="Footlight MT Light" w:hAnsi="Footlight MT Light" w:cs="Arial"/>
                    <w:sz w:val="24"/>
                    <w:szCs w:val="24"/>
                    <w:lang w:val="fi-FI"/>
                  </w:rPr>
                </w:rPrChange>
              </w:rPr>
            </w:pPr>
          </w:p>
          <w:p w:rsidR="00ED45DD" w:rsidRPr="004F1FC6" w:rsidRDefault="00155965" w:rsidP="00493021">
            <w:pPr>
              <w:numPr>
                <w:ilvl w:val="0"/>
                <w:numId w:val="1803"/>
              </w:numPr>
              <w:ind w:left="601" w:hanging="732"/>
              <w:rPr>
                <w:rFonts w:ascii="Footlight MT Light" w:hAnsi="Footlight MT Light" w:cs="Arial"/>
                <w:sz w:val="24"/>
                <w:szCs w:val="24"/>
                <w:lang w:val="fi-FI"/>
                <w:rPrChange w:id="25533" w:author="suryavina" w:date="2015-02-06T16:21:00Z">
                  <w:rPr>
                    <w:rFonts w:ascii="Footlight MT Light" w:hAnsi="Footlight MT Light" w:cs="Arial"/>
                    <w:sz w:val="24"/>
                    <w:szCs w:val="24"/>
                    <w:lang w:val="fi-FI"/>
                  </w:rPr>
                </w:rPrChange>
              </w:rPr>
            </w:pPr>
            <w:r w:rsidRPr="004F1FC6">
              <w:rPr>
                <w:rFonts w:ascii="Footlight MT Light" w:hAnsi="Footlight MT Light" w:cs="Arial"/>
                <w:sz w:val="24"/>
                <w:szCs w:val="24"/>
                <w:lang w:val="fi-FI"/>
                <w:rPrChange w:id="25534" w:author="suryavina" w:date="2015-02-06T16:21:00Z">
                  <w:rPr>
                    <w:rFonts w:ascii="Footlight MT Light" w:hAnsi="Footlight MT Light" w:cs="Arial"/>
                    <w:sz w:val="24"/>
                    <w:szCs w:val="24"/>
                    <w:lang w:val="fi-FI"/>
                  </w:rPr>
                </w:rPrChange>
              </w:rPr>
              <w:t>Jika keterlambatan tersebut semata-mata disebabkan oleh Peristiwa Kompensasi maka PPK dikenakan kewajiban pembayaran ganti rugi. Denda atau ganti rugi tidak dikenakan jika Tanggal Penyelesaian disepakati oleh Para Pihak untuk diperpanjang.</w:t>
            </w:r>
          </w:p>
          <w:p w:rsidR="00ED45DD" w:rsidRPr="004F1FC6" w:rsidRDefault="00ED45DD" w:rsidP="00493021">
            <w:pPr>
              <w:pStyle w:val="ListParagraph"/>
              <w:ind w:hanging="851"/>
              <w:rPr>
                <w:rFonts w:ascii="Footlight MT Light" w:hAnsi="Footlight MT Light" w:cs="Arial"/>
                <w:sz w:val="24"/>
                <w:szCs w:val="24"/>
                <w:lang w:val="fi-FI"/>
                <w:rPrChange w:id="25535" w:author="suryavina" w:date="2015-02-06T16:21:00Z">
                  <w:rPr>
                    <w:rFonts w:ascii="Footlight MT Light" w:hAnsi="Footlight MT Light" w:cs="Arial"/>
                    <w:sz w:val="24"/>
                    <w:szCs w:val="24"/>
                    <w:lang w:val="fi-FI"/>
                  </w:rPr>
                </w:rPrChange>
              </w:rPr>
            </w:pPr>
          </w:p>
          <w:p w:rsidR="00ED45DD" w:rsidRPr="004F1FC6" w:rsidRDefault="00155965" w:rsidP="00493021">
            <w:pPr>
              <w:numPr>
                <w:ilvl w:val="0"/>
                <w:numId w:val="1803"/>
              </w:numPr>
              <w:ind w:left="601" w:hanging="732"/>
              <w:rPr>
                <w:rFonts w:ascii="Footlight MT Light" w:hAnsi="Footlight MT Light" w:cs="Arial"/>
                <w:sz w:val="24"/>
                <w:szCs w:val="24"/>
                <w:lang w:val="fi-FI"/>
                <w:rPrChange w:id="25536" w:author="suryavina" w:date="2015-02-06T16:21:00Z">
                  <w:rPr>
                    <w:rFonts w:ascii="Footlight MT Light" w:hAnsi="Footlight MT Light" w:cs="Arial"/>
                    <w:sz w:val="24"/>
                    <w:szCs w:val="24"/>
                    <w:lang w:val="fi-FI"/>
                  </w:rPr>
                </w:rPrChange>
              </w:rPr>
            </w:pPr>
            <w:r w:rsidRPr="004F1FC6">
              <w:rPr>
                <w:rFonts w:ascii="Footlight MT Light" w:hAnsi="Footlight MT Light" w:cs="Arial"/>
                <w:sz w:val="24"/>
                <w:szCs w:val="24"/>
                <w:lang w:val="fi-FI"/>
                <w:rPrChange w:id="25537" w:author="suryavina" w:date="2015-02-06T16:21:00Z">
                  <w:rPr>
                    <w:rFonts w:ascii="Footlight MT Light" w:hAnsi="Footlight MT Light" w:cs="Arial"/>
                    <w:sz w:val="24"/>
                    <w:szCs w:val="24"/>
                    <w:lang w:val="fi-FI"/>
                  </w:rPr>
                </w:rPrChange>
              </w:rPr>
              <w:t xml:space="preserve">Tanggal Penyelesaian yang dimaksud dalam </w:t>
            </w:r>
            <w:r w:rsidRPr="004F1FC6">
              <w:rPr>
                <w:rFonts w:ascii="Footlight MT Light" w:hAnsi="Footlight MT Light" w:cs="Arial"/>
                <w:sz w:val="24"/>
                <w:szCs w:val="24"/>
                <w:lang w:val="id-ID"/>
                <w:rPrChange w:id="25538" w:author="suryavina" w:date="2015-02-06T16:21:00Z">
                  <w:rPr>
                    <w:rFonts w:ascii="Footlight MT Light" w:hAnsi="Footlight MT Light" w:cs="Arial"/>
                    <w:sz w:val="24"/>
                    <w:szCs w:val="24"/>
                    <w:lang w:val="id-ID"/>
                  </w:rPr>
                </w:rPrChange>
              </w:rPr>
              <w:t>angka 26</w:t>
            </w:r>
            <w:r w:rsidRPr="004F1FC6">
              <w:rPr>
                <w:rFonts w:ascii="Footlight MT Light" w:hAnsi="Footlight MT Light" w:cs="Arial"/>
                <w:sz w:val="24"/>
                <w:szCs w:val="24"/>
                <w:lang w:val="fi-FI"/>
                <w:rPrChange w:id="25539" w:author="suryavina" w:date="2015-02-06T16:21:00Z">
                  <w:rPr>
                    <w:rFonts w:ascii="Footlight MT Light" w:hAnsi="Footlight MT Light" w:cs="Arial"/>
                    <w:sz w:val="24"/>
                    <w:szCs w:val="24"/>
                    <w:lang w:val="fi-FI"/>
                  </w:rPr>
                </w:rPrChange>
              </w:rPr>
              <w:t xml:space="preserve"> ini adalah tanggal penyelesaian semua pekerjaan.</w:t>
            </w:r>
          </w:p>
          <w:p w:rsidR="00ED45DD" w:rsidRPr="004F1FC6" w:rsidRDefault="00ED45DD" w:rsidP="00493021">
            <w:pPr>
              <w:ind w:left="33" w:hanging="851"/>
              <w:rPr>
                <w:rFonts w:ascii="Footlight MT Light" w:hAnsi="Footlight MT Light" w:cs="Arial"/>
                <w:sz w:val="24"/>
                <w:szCs w:val="24"/>
                <w:lang w:val="sv-SE"/>
                <w:rPrChange w:id="25540" w:author="suryavina" w:date="2015-02-06T16:21:00Z">
                  <w:rPr>
                    <w:rFonts w:ascii="Footlight MT Light" w:hAnsi="Footlight MT Light" w:cs="Arial"/>
                    <w:sz w:val="24"/>
                    <w:szCs w:val="24"/>
                    <w:lang w:val="sv-SE"/>
                  </w:rPr>
                </w:rPrChange>
              </w:rPr>
            </w:pPr>
          </w:p>
        </w:tc>
      </w:tr>
      <w:tr w:rsidR="00ED45DD" w:rsidRPr="004F1FC6" w:rsidTr="00493021">
        <w:trPr>
          <w:trHeight w:val="561"/>
        </w:trPr>
        <w:tc>
          <w:tcPr>
            <w:tcW w:w="2268" w:type="dxa"/>
            <w:hideMark/>
          </w:tcPr>
          <w:p w:rsidR="00ED45DD" w:rsidRPr="004F1FC6" w:rsidRDefault="00155965" w:rsidP="00493021">
            <w:pPr>
              <w:numPr>
                <w:ilvl w:val="0"/>
                <w:numId w:val="1782"/>
              </w:numPr>
              <w:tabs>
                <w:tab w:val="left" w:pos="318"/>
              </w:tabs>
              <w:ind w:left="318" w:hanging="426"/>
              <w:jc w:val="left"/>
              <w:rPr>
                <w:rFonts w:ascii="Footlight MT Light" w:hAnsi="Footlight MT Light" w:cs="Arial"/>
                <w:b/>
                <w:sz w:val="24"/>
                <w:szCs w:val="24"/>
                <w:rPrChange w:id="25541" w:author="suryavina" w:date="2015-02-06T16:21:00Z">
                  <w:rPr>
                    <w:rFonts w:ascii="Footlight MT Light" w:hAnsi="Footlight MT Light" w:cs="Arial"/>
                    <w:b/>
                    <w:sz w:val="24"/>
                    <w:szCs w:val="24"/>
                  </w:rPr>
                </w:rPrChange>
              </w:rPr>
            </w:pPr>
            <w:r w:rsidRPr="004F1FC6">
              <w:rPr>
                <w:rFonts w:ascii="Footlight MT Light" w:hAnsi="Footlight MT Light" w:cs="Arial"/>
                <w:b/>
                <w:sz w:val="24"/>
                <w:szCs w:val="24"/>
                <w:rPrChange w:id="25542" w:author="suryavina" w:date="2015-02-06T16:21:00Z">
                  <w:rPr>
                    <w:rFonts w:ascii="Footlight MT Light" w:hAnsi="Footlight MT Light" w:cs="Arial"/>
                    <w:b/>
                    <w:sz w:val="24"/>
                    <w:szCs w:val="24"/>
                  </w:rPr>
                </w:rPrChange>
              </w:rPr>
              <w:t>Perpanjangan</w:t>
            </w:r>
            <w:r w:rsidRPr="004F1FC6">
              <w:rPr>
                <w:rFonts w:ascii="Footlight MT Light" w:hAnsi="Footlight MT Light"/>
                <w:b/>
                <w:sz w:val="24"/>
                <w:szCs w:val="24"/>
                <w:lang w:val="fi-FI"/>
                <w:rPrChange w:id="25543" w:author="suryavina" w:date="2015-02-06T16:21:00Z">
                  <w:rPr>
                    <w:rFonts w:ascii="Footlight MT Light" w:hAnsi="Footlight MT Light"/>
                    <w:b/>
                    <w:sz w:val="24"/>
                    <w:szCs w:val="24"/>
                    <w:lang w:val="fi-FI"/>
                  </w:rPr>
                </w:rPrChange>
              </w:rPr>
              <w:t xml:space="preserve"> Waktu</w:t>
            </w:r>
          </w:p>
        </w:tc>
        <w:tc>
          <w:tcPr>
            <w:tcW w:w="5670" w:type="dxa"/>
            <w:gridSpan w:val="2"/>
          </w:tcPr>
          <w:p w:rsidR="00ED45DD" w:rsidRPr="004F1FC6" w:rsidRDefault="00155965" w:rsidP="00493021">
            <w:pPr>
              <w:numPr>
                <w:ilvl w:val="0"/>
                <w:numId w:val="1804"/>
              </w:numPr>
              <w:ind w:left="601" w:hanging="732"/>
              <w:rPr>
                <w:rFonts w:ascii="Footlight MT Light" w:hAnsi="Footlight MT Light" w:cs="Arial"/>
                <w:sz w:val="24"/>
                <w:szCs w:val="24"/>
                <w:lang w:val="fi-FI"/>
                <w:rPrChange w:id="25544" w:author="suryavina" w:date="2015-02-06T16:21:00Z">
                  <w:rPr>
                    <w:rFonts w:ascii="Footlight MT Light" w:hAnsi="Footlight MT Light" w:cs="Arial"/>
                    <w:sz w:val="24"/>
                    <w:szCs w:val="24"/>
                    <w:lang w:val="fi-FI"/>
                  </w:rPr>
                </w:rPrChange>
              </w:rPr>
            </w:pPr>
            <w:r w:rsidRPr="004F1FC6">
              <w:rPr>
                <w:rFonts w:ascii="Footlight MT Light" w:hAnsi="Footlight MT Light" w:cs="Arial"/>
                <w:sz w:val="24"/>
                <w:szCs w:val="24"/>
                <w:rPrChange w:id="25545" w:author="suryavina" w:date="2015-02-06T16:21:00Z">
                  <w:rPr>
                    <w:rFonts w:ascii="Footlight MT Light" w:hAnsi="Footlight MT Light" w:cs="Arial"/>
                    <w:sz w:val="24"/>
                    <w:szCs w:val="24"/>
                  </w:rPr>
                </w:rPrChange>
              </w:rPr>
              <w:t>Jika terjadi Peristiwa Kompensasi sehingga penyelesaian pekerjaan akan melampaui Tanggal Penyelesaian maka penyedia berhak untuk meminta perpanjangan Tanggal Penyelesaian berdasarkan data penunjang. PPK berdasarkan pertimbangan Pengawas Pekerjaan memperpanjang Tanggal Penyelesaian Pekerjaan secara tertulis. Perpanjangan Tanggal Penyelesaian harus dilakukan melalui adendum Kontrak jika perpanjangan tersebut mengubah Masa Kontrak</w:t>
            </w:r>
            <w:r w:rsidRPr="004F1FC6">
              <w:rPr>
                <w:rFonts w:ascii="Footlight MT Light" w:hAnsi="Footlight MT Light" w:cs="Arial"/>
                <w:sz w:val="24"/>
                <w:szCs w:val="24"/>
                <w:lang w:val="id-ID"/>
                <w:rPrChange w:id="25546" w:author="suryavina" w:date="2015-02-06T16:21:00Z">
                  <w:rPr>
                    <w:rFonts w:ascii="Footlight MT Light" w:hAnsi="Footlight MT Light" w:cs="Arial"/>
                    <w:sz w:val="24"/>
                    <w:szCs w:val="24"/>
                    <w:lang w:val="id-ID"/>
                  </w:rPr>
                </w:rPrChange>
              </w:rPr>
              <w:t>.</w:t>
            </w:r>
          </w:p>
          <w:p w:rsidR="00ED45DD" w:rsidRPr="004F1FC6" w:rsidRDefault="00ED45DD" w:rsidP="00493021">
            <w:pPr>
              <w:ind w:hanging="851"/>
              <w:rPr>
                <w:rFonts w:ascii="Footlight MT Light" w:hAnsi="Footlight MT Light" w:cs="Arial"/>
                <w:sz w:val="24"/>
                <w:szCs w:val="24"/>
                <w:lang w:val="fi-FI"/>
                <w:rPrChange w:id="25547" w:author="suryavina" w:date="2015-02-06T16:21:00Z">
                  <w:rPr>
                    <w:rFonts w:ascii="Footlight MT Light" w:hAnsi="Footlight MT Light" w:cs="Arial"/>
                    <w:sz w:val="24"/>
                    <w:szCs w:val="24"/>
                    <w:lang w:val="fi-FI"/>
                  </w:rPr>
                </w:rPrChange>
              </w:rPr>
            </w:pPr>
          </w:p>
          <w:p w:rsidR="00ED45DD" w:rsidRPr="004F1FC6" w:rsidRDefault="00155965" w:rsidP="00493021">
            <w:pPr>
              <w:numPr>
                <w:ilvl w:val="0"/>
                <w:numId w:val="1804"/>
              </w:numPr>
              <w:ind w:left="601" w:hanging="732"/>
              <w:rPr>
                <w:rFonts w:ascii="Footlight MT Light" w:hAnsi="Footlight MT Light" w:cs="Arial"/>
                <w:sz w:val="24"/>
                <w:szCs w:val="24"/>
                <w:lang w:val="fi-FI"/>
                <w:rPrChange w:id="25548" w:author="suryavina" w:date="2015-02-06T16:21:00Z">
                  <w:rPr>
                    <w:rFonts w:ascii="Footlight MT Light" w:hAnsi="Footlight MT Light" w:cs="Arial"/>
                    <w:sz w:val="24"/>
                    <w:szCs w:val="24"/>
                    <w:lang w:val="fi-FI"/>
                  </w:rPr>
                </w:rPrChange>
              </w:rPr>
            </w:pPr>
            <w:r w:rsidRPr="004F1FC6">
              <w:rPr>
                <w:rFonts w:ascii="Footlight MT Light" w:hAnsi="Footlight MT Light" w:cs="Arial"/>
                <w:sz w:val="24"/>
                <w:szCs w:val="24"/>
                <w:lang w:val="fi-FI"/>
                <w:rPrChange w:id="25549" w:author="suryavina" w:date="2015-02-06T16:21:00Z">
                  <w:rPr>
                    <w:rFonts w:ascii="Footlight MT Light" w:hAnsi="Footlight MT Light" w:cs="Arial"/>
                    <w:sz w:val="24"/>
                    <w:szCs w:val="24"/>
                    <w:lang w:val="fi-FI"/>
                  </w:rPr>
                </w:rPrChange>
              </w:rPr>
              <w:t>PPK berdasarkan pertimbangan Pengawas Pekerjaan harus telah menetapkan ada tidaknya perpanjangan dan untuk berapa lama, dalam jangka waktu 14 (empat belas) hari setelah penyedia meminta perpanjangan. Jika penyedia lalai untuk memberikan peringatan dini atas keterlambatan atau tidak dapat bekerja sama untuk mencegah keterlambatan maka keterlambatan seperti ini tidak dapat dijadikan alasan untuk memperpanjang Tanggal Penyelesaian</w:t>
            </w:r>
            <w:r w:rsidRPr="004F1FC6">
              <w:rPr>
                <w:rFonts w:ascii="Footlight MT Light" w:hAnsi="Footlight MT Light" w:cs="Arial"/>
                <w:sz w:val="24"/>
                <w:szCs w:val="24"/>
                <w:lang w:val="id-ID"/>
                <w:rPrChange w:id="25550" w:author="suryavina" w:date="2015-02-06T16:21:00Z">
                  <w:rPr>
                    <w:rFonts w:ascii="Footlight MT Light" w:hAnsi="Footlight MT Light" w:cs="Arial"/>
                    <w:sz w:val="24"/>
                    <w:szCs w:val="24"/>
                    <w:lang w:val="id-ID"/>
                  </w:rPr>
                </w:rPrChange>
              </w:rPr>
              <w:t>.</w:t>
            </w:r>
          </w:p>
          <w:p w:rsidR="00ED45DD" w:rsidRPr="004F1FC6" w:rsidRDefault="00ED45DD" w:rsidP="00493021">
            <w:pPr>
              <w:pStyle w:val="ListParagraph"/>
              <w:ind w:left="459" w:hanging="851"/>
              <w:rPr>
                <w:rFonts w:ascii="Footlight MT Light" w:hAnsi="Footlight MT Light" w:cs="Arial"/>
                <w:i/>
                <w:lang w:val="fi-FI"/>
                <w:rPrChange w:id="25551" w:author="suryavina" w:date="2015-02-06T16:21:00Z">
                  <w:rPr>
                    <w:rFonts w:ascii="Footlight MT Light" w:hAnsi="Footlight MT Light" w:cs="Arial"/>
                    <w:i/>
                    <w:lang w:val="fi-FI"/>
                  </w:rPr>
                </w:rPrChange>
              </w:rPr>
            </w:pPr>
          </w:p>
        </w:tc>
      </w:tr>
      <w:tr w:rsidR="00ED45DD" w:rsidRPr="004F1FC6" w:rsidTr="00493021">
        <w:trPr>
          <w:trHeight w:val="561"/>
        </w:trPr>
        <w:tc>
          <w:tcPr>
            <w:tcW w:w="2268" w:type="dxa"/>
            <w:hideMark/>
          </w:tcPr>
          <w:p w:rsidR="00ED45DD" w:rsidRPr="004F1FC6" w:rsidRDefault="00155965" w:rsidP="00493021">
            <w:pPr>
              <w:numPr>
                <w:ilvl w:val="0"/>
                <w:numId w:val="1782"/>
              </w:numPr>
              <w:tabs>
                <w:tab w:val="left" w:pos="318"/>
              </w:tabs>
              <w:ind w:left="318" w:hanging="426"/>
              <w:jc w:val="left"/>
              <w:rPr>
                <w:rFonts w:ascii="Footlight MT Light" w:hAnsi="Footlight MT Light"/>
                <w:b/>
                <w:i/>
                <w:sz w:val="24"/>
                <w:szCs w:val="24"/>
                <w:lang w:val="fi-FI"/>
                <w:rPrChange w:id="25552" w:author="suryavina" w:date="2015-02-06T16:21:00Z">
                  <w:rPr>
                    <w:rFonts w:ascii="Footlight MT Light" w:hAnsi="Footlight MT Light"/>
                    <w:b/>
                    <w:i/>
                    <w:sz w:val="24"/>
                    <w:szCs w:val="24"/>
                    <w:lang w:val="fi-FI"/>
                  </w:rPr>
                </w:rPrChange>
              </w:rPr>
            </w:pPr>
            <w:r w:rsidRPr="004F1FC6">
              <w:rPr>
                <w:rFonts w:ascii="Footlight MT Light" w:hAnsi="Footlight MT Light"/>
                <w:b/>
                <w:i/>
                <w:sz w:val="24"/>
                <w:szCs w:val="24"/>
                <w:lang w:val="id-ID"/>
                <w:rPrChange w:id="25553" w:author="suryavina" w:date="2015-02-06T16:21:00Z">
                  <w:rPr>
                    <w:rFonts w:ascii="Footlight MT Light" w:hAnsi="Footlight MT Light"/>
                    <w:b/>
                    <w:i/>
                    <w:sz w:val="24"/>
                    <w:szCs w:val="24"/>
                    <w:lang w:val="id-ID"/>
                  </w:rPr>
                </w:rPrChange>
              </w:rPr>
              <w:t>[</w:t>
            </w:r>
            <w:r w:rsidRPr="004F1FC6">
              <w:rPr>
                <w:rFonts w:ascii="Footlight MT Light" w:hAnsi="Footlight MT Light"/>
                <w:b/>
                <w:i/>
                <w:sz w:val="24"/>
                <w:szCs w:val="24"/>
                <w:lang w:val="fi-FI"/>
                <w:rPrChange w:id="25554" w:author="suryavina" w:date="2015-02-06T16:21:00Z">
                  <w:rPr>
                    <w:rFonts w:ascii="Footlight MT Light" w:hAnsi="Footlight MT Light"/>
                    <w:b/>
                    <w:i/>
                    <w:sz w:val="24"/>
                    <w:szCs w:val="24"/>
                    <w:lang w:val="fi-FI"/>
                  </w:rPr>
                </w:rPrChange>
              </w:rPr>
              <w:t xml:space="preserve">Penundaan oleh </w:t>
            </w:r>
            <w:r w:rsidRPr="004F1FC6">
              <w:rPr>
                <w:rFonts w:ascii="Footlight MT Light" w:hAnsi="Footlight MT Light" w:cs="Arial"/>
                <w:b/>
                <w:i/>
                <w:sz w:val="24"/>
                <w:szCs w:val="24"/>
                <w:rPrChange w:id="25555" w:author="suryavina" w:date="2015-02-06T16:21:00Z">
                  <w:rPr>
                    <w:rFonts w:ascii="Footlight MT Light" w:hAnsi="Footlight MT Light" w:cs="Arial"/>
                    <w:b/>
                    <w:i/>
                    <w:sz w:val="24"/>
                    <w:szCs w:val="24"/>
                  </w:rPr>
                </w:rPrChange>
              </w:rPr>
              <w:t>Pengawas</w:t>
            </w:r>
            <w:r w:rsidRPr="004F1FC6">
              <w:rPr>
                <w:rFonts w:ascii="Footlight MT Light" w:hAnsi="Footlight MT Light"/>
                <w:b/>
                <w:i/>
                <w:sz w:val="24"/>
                <w:szCs w:val="24"/>
                <w:lang w:val="fi-FI"/>
                <w:rPrChange w:id="25556" w:author="suryavina" w:date="2015-02-06T16:21:00Z">
                  <w:rPr>
                    <w:rFonts w:ascii="Footlight MT Light" w:hAnsi="Footlight MT Light"/>
                    <w:b/>
                    <w:i/>
                    <w:sz w:val="24"/>
                    <w:szCs w:val="24"/>
                    <w:lang w:val="fi-FI"/>
                  </w:rPr>
                </w:rPrChange>
              </w:rPr>
              <w:t xml:space="preserve"> Pekerjaan</w:t>
            </w:r>
          </w:p>
        </w:tc>
        <w:tc>
          <w:tcPr>
            <w:tcW w:w="5670" w:type="dxa"/>
            <w:gridSpan w:val="2"/>
          </w:tcPr>
          <w:p w:rsidR="00ED45DD" w:rsidRPr="004F1FC6" w:rsidRDefault="00155965" w:rsidP="00493021">
            <w:pPr>
              <w:ind w:left="-108" w:hanging="23"/>
              <w:rPr>
                <w:rFonts w:ascii="Footlight MT Light" w:hAnsi="Footlight MT Light" w:cs="Arial"/>
                <w:i/>
                <w:sz w:val="24"/>
                <w:szCs w:val="24"/>
                <w:lang w:val="id-ID"/>
                <w:rPrChange w:id="25557" w:author="suryavina" w:date="2015-02-06T16:21:00Z">
                  <w:rPr>
                    <w:rFonts w:ascii="Footlight MT Light" w:hAnsi="Footlight MT Light" w:cs="Arial"/>
                    <w:i/>
                    <w:sz w:val="24"/>
                    <w:szCs w:val="24"/>
                    <w:lang w:val="id-ID"/>
                  </w:rPr>
                </w:rPrChange>
              </w:rPr>
            </w:pPr>
            <w:r w:rsidRPr="004F1FC6">
              <w:rPr>
                <w:rFonts w:ascii="Footlight MT Light" w:hAnsi="Footlight MT Light" w:cs="Arial"/>
                <w:i/>
                <w:sz w:val="24"/>
                <w:szCs w:val="24"/>
                <w:lang w:val="fi-FI"/>
                <w:rPrChange w:id="25558" w:author="suryavina" w:date="2015-02-06T16:21:00Z">
                  <w:rPr>
                    <w:rFonts w:ascii="Footlight MT Light" w:hAnsi="Footlight MT Light" w:cs="Arial"/>
                    <w:i/>
                    <w:sz w:val="24"/>
                    <w:szCs w:val="24"/>
                    <w:lang w:val="fi-FI"/>
                  </w:rPr>
                </w:rPrChange>
              </w:rPr>
              <w:t xml:space="preserve">Pengawas Pekerjaan dapat memerintahkan secara tertulis penyedia untuk menunda pelaksanaan pekerjaan. </w:t>
            </w:r>
            <w:r w:rsidRPr="004F1FC6">
              <w:rPr>
                <w:rFonts w:ascii="Footlight MT Light" w:hAnsi="Footlight MT Light" w:cs="Arial"/>
                <w:i/>
                <w:sz w:val="24"/>
                <w:szCs w:val="24"/>
                <w:rPrChange w:id="25559" w:author="suryavina" w:date="2015-02-06T16:21:00Z">
                  <w:rPr>
                    <w:rFonts w:ascii="Footlight MT Light" w:hAnsi="Footlight MT Light" w:cs="Arial"/>
                    <w:i/>
                    <w:sz w:val="24"/>
                    <w:szCs w:val="24"/>
                  </w:rPr>
                </w:rPrChange>
              </w:rPr>
              <w:t>Setiap perintah penundaan ini harus segera ditembuskan kepada PPK</w:t>
            </w:r>
            <w:r w:rsidRPr="004F1FC6">
              <w:rPr>
                <w:rFonts w:ascii="Footlight MT Light" w:hAnsi="Footlight MT Light" w:cs="Arial"/>
                <w:i/>
                <w:sz w:val="24"/>
                <w:szCs w:val="24"/>
                <w:lang w:val="id-ID"/>
                <w:rPrChange w:id="25560" w:author="suryavina" w:date="2015-02-06T16:21:00Z">
                  <w:rPr>
                    <w:rFonts w:ascii="Footlight MT Light" w:hAnsi="Footlight MT Light" w:cs="Arial"/>
                    <w:i/>
                    <w:sz w:val="24"/>
                    <w:szCs w:val="24"/>
                    <w:lang w:val="id-ID"/>
                  </w:rPr>
                </w:rPrChange>
              </w:rPr>
              <w:t>.]</w:t>
            </w:r>
          </w:p>
          <w:p w:rsidR="00ED45DD" w:rsidRPr="004F1FC6" w:rsidRDefault="00ED45DD" w:rsidP="00493021">
            <w:pPr>
              <w:ind w:left="720"/>
              <w:rPr>
                <w:rFonts w:ascii="Footlight MT Light" w:hAnsi="Footlight MT Light" w:cs="Arial"/>
                <w:i/>
                <w:sz w:val="24"/>
                <w:szCs w:val="24"/>
                <w:rPrChange w:id="25561" w:author="suryavina" w:date="2015-02-06T16:21:00Z">
                  <w:rPr>
                    <w:rFonts w:ascii="Footlight MT Light" w:hAnsi="Footlight MT Light" w:cs="Arial"/>
                    <w:i/>
                    <w:sz w:val="24"/>
                    <w:szCs w:val="24"/>
                  </w:rPr>
                </w:rPrChange>
              </w:rPr>
            </w:pPr>
          </w:p>
        </w:tc>
      </w:tr>
      <w:tr w:rsidR="00ED45DD" w:rsidRPr="004F1FC6" w:rsidTr="00493021">
        <w:trPr>
          <w:trHeight w:val="561"/>
        </w:trPr>
        <w:tc>
          <w:tcPr>
            <w:tcW w:w="2268" w:type="dxa"/>
            <w:hideMark/>
          </w:tcPr>
          <w:p w:rsidR="00ED45DD" w:rsidRPr="004F1FC6" w:rsidRDefault="00155965" w:rsidP="00493021">
            <w:pPr>
              <w:numPr>
                <w:ilvl w:val="0"/>
                <w:numId w:val="1782"/>
              </w:numPr>
              <w:tabs>
                <w:tab w:val="left" w:pos="318"/>
              </w:tabs>
              <w:ind w:left="318" w:hanging="426"/>
              <w:jc w:val="left"/>
              <w:rPr>
                <w:rFonts w:ascii="Footlight MT Light" w:hAnsi="Footlight MT Light" w:cs="Arial"/>
                <w:b/>
                <w:i/>
                <w:sz w:val="24"/>
                <w:szCs w:val="24"/>
                <w:rPrChange w:id="25562" w:author="suryavina" w:date="2015-02-06T16:21:00Z">
                  <w:rPr>
                    <w:rFonts w:ascii="Footlight MT Light" w:hAnsi="Footlight MT Light" w:cs="Arial"/>
                    <w:b/>
                    <w:i/>
                    <w:sz w:val="24"/>
                    <w:szCs w:val="24"/>
                  </w:rPr>
                </w:rPrChange>
              </w:rPr>
            </w:pPr>
            <w:r w:rsidRPr="004F1FC6">
              <w:rPr>
                <w:rFonts w:ascii="Footlight MT Light" w:hAnsi="Footlight MT Light"/>
                <w:b/>
                <w:i/>
                <w:sz w:val="24"/>
                <w:szCs w:val="24"/>
                <w:lang w:val="id-ID"/>
                <w:rPrChange w:id="25563" w:author="suryavina" w:date="2015-02-06T16:21:00Z">
                  <w:rPr>
                    <w:rFonts w:ascii="Footlight MT Light" w:hAnsi="Footlight MT Light"/>
                    <w:b/>
                    <w:i/>
                    <w:sz w:val="24"/>
                    <w:szCs w:val="24"/>
                    <w:lang w:val="id-ID"/>
                  </w:rPr>
                </w:rPrChange>
              </w:rPr>
              <w:t>[</w:t>
            </w:r>
            <w:r w:rsidRPr="004F1FC6">
              <w:rPr>
                <w:rFonts w:ascii="Footlight MT Light" w:hAnsi="Footlight MT Light"/>
                <w:b/>
                <w:i/>
                <w:sz w:val="24"/>
                <w:szCs w:val="24"/>
                <w:lang w:val="fi-FI"/>
                <w:rPrChange w:id="25564" w:author="suryavina" w:date="2015-02-06T16:21:00Z">
                  <w:rPr>
                    <w:rFonts w:ascii="Footlight MT Light" w:hAnsi="Footlight MT Light"/>
                    <w:b/>
                    <w:i/>
                    <w:sz w:val="24"/>
                    <w:szCs w:val="24"/>
                    <w:lang w:val="fi-FI"/>
                  </w:rPr>
                </w:rPrChange>
              </w:rPr>
              <w:t xml:space="preserve">Rapat </w:t>
            </w:r>
            <w:r w:rsidRPr="004F1FC6">
              <w:rPr>
                <w:rFonts w:ascii="Footlight MT Light" w:hAnsi="Footlight MT Light" w:cs="Arial"/>
                <w:b/>
                <w:i/>
                <w:sz w:val="24"/>
                <w:szCs w:val="24"/>
                <w:rPrChange w:id="25565" w:author="suryavina" w:date="2015-02-06T16:21:00Z">
                  <w:rPr>
                    <w:rFonts w:ascii="Footlight MT Light" w:hAnsi="Footlight MT Light" w:cs="Arial"/>
                    <w:b/>
                    <w:i/>
                    <w:sz w:val="24"/>
                    <w:szCs w:val="24"/>
                  </w:rPr>
                </w:rPrChange>
              </w:rPr>
              <w:t>Pemantauan</w:t>
            </w:r>
          </w:p>
        </w:tc>
        <w:tc>
          <w:tcPr>
            <w:tcW w:w="5670" w:type="dxa"/>
            <w:gridSpan w:val="2"/>
          </w:tcPr>
          <w:p w:rsidR="00ED45DD" w:rsidRPr="004F1FC6" w:rsidRDefault="00155965" w:rsidP="00493021">
            <w:pPr>
              <w:numPr>
                <w:ilvl w:val="0"/>
                <w:numId w:val="1805"/>
              </w:numPr>
              <w:ind w:left="601" w:hanging="732"/>
              <w:rPr>
                <w:rFonts w:ascii="Footlight MT Light" w:hAnsi="Footlight MT Light" w:cs="Arial"/>
                <w:i/>
                <w:sz w:val="24"/>
                <w:szCs w:val="24"/>
                <w:rPrChange w:id="25566" w:author="suryavina" w:date="2015-02-06T16:21:00Z">
                  <w:rPr>
                    <w:rFonts w:ascii="Footlight MT Light" w:hAnsi="Footlight MT Light" w:cs="Arial"/>
                    <w:i/>
                    <w:sz w:val="24"/>
                    <w:szCs w:val="24"/>
                  </w:rPr>
                </w:rPrChange>
              </w:rPr>
            </w:pPr>
            <w:r w:rsidRPr="004F1FC6">
              <w:rPr>
                <w:rFonts w:ascii="Footlight MT Light" w:hAnsi="Footlight MT Light" w:cs="Arial"/>
                <w:i/>
                <w:sz w:val="24"/>
                <w:szCs w:val="24"/>
                <w:rPrChange w:id="25567" w:author="suryavina" w:date="2015-02-06T16:21:00Z">
                  <w:rPr>
                    <w:rFonts w:ascii="Footlight MT Light" w:hAnsi="Footlight MT Light" w:cs="Arial"/>
                    <w:i/>
                    <w:sz w:val="24"/>
                    <w:szCs w:val="24"/>
                  </w:rPr>
                </w:rPrChange>
              </w:rPr>
              <w:t>Pengawas Pekerjaan atau penyedia dapat menyelenggarakan rapat pemantauan, dan meminta satu sama lain untuk menghadiri rapat tersebut. Rapat pemantauan diselenggarakan untuk membahas perkembangan pekerjaan dan perencanaaan atas sisa pekerjaan serta untuk menindaklanjuti peringatan dini.</w:t>
            </w:r>
          </w:p>
          <w:p w:rsidR="00ED45DD" w:rsidRPr="004F1FC6" w:rsidRDefault="00ED45DD" w:rsidP="00493021">
            <w:pPr>
              <w:ind w:hanging="851"/>
              <w:rPr>
                <w:rFonts w:ascii="Footlight MT Light" w:hAnsi="Footlight MT Light" w:cs="Arial"/>
                <w:i/>
                <w:sz w:val="24"/>
                <w:szCs w:val="24"/>
                <w:rPrChange w:id="25568" w:author="suryavina" w:date="2015-02-06T16:21:00Z">
                  <w:rPr>
                    <w:rFonts w:ascii="Footlight MT Light" w:hAnsi="Footlight MT Light" w:cs="Arial"/>
                    <w:i/>
                    <w:sz w:val="24"/>
                    <w:szCs w:val="24"/>
                  </w:rPr>
                </w:rPrChange>
              </w:rPr>
            </w:pPr>
          </w:p>
          <w:p w:rsidR="00ED45DD" w:rsidRPr="004F1FC6" w:rsidRDefault="00155965" w:rsidP="00493021">
            <w:pPr>
              <w:numPr>
                <w:ilvl w:val="0"/>
                <w:numId w:val="1805"/>
              </w:numPr>
              <w:ind w:left="601" w:hanging="732"/>
              <w:rPr>
                <w:rFonts w:ascii="Footlight MT Light" w:hAnsi="Footlight MT Light" w:cs="Arial"/>
                <w:i/>
                <w:sz w:val="24"/>
                <w:szCs w:val="24"/>
                <w:rPrChange w:id="25569" w:author="suryavina" w:date="2015-02-06T16:21:00Z">
                  <w:rPr>
                    <w:rFonts w:ascii="Footlight MT Light" w:hAnsi="Footlight MT Light" w:cs="Arial"/>
                    <w:i/>
                    <w:sz w:val="24"/>
                    <w:szCs w:val="24"/>
                  </w:rPr>
                </w:rPrChange>
              </w:rPr>
            </w:pPr>
            <w:r w:rsidRPr="004F1FC6">
              <w:rPr>
                <w:rFonts w:ascii="Footlight MT Light" w:hAnsi="Footlight MT Light" w:cs="Arial"/>
                <w:i/>
                <w:sz w:val="24"/>
                <w:szCs w:val="24"/>
                <w:rPrChange w:id="25570" w:author="suryavina" w:date="2015-02-06T16:21:00Z">
                  <w:rPr>
                    <w:rFonts w:ascii="Footlight MT Light" w:hAnsi="Footlight MT Light" w:cs="Arial"/>
                    <w:i/>
                    <w:sz w:val="24"/>
                    <w:szCs w:val="24"/>
                  </w:rPr>
                </w:rPrChange>
              </w:rPr>
              <w:t xml:space="preserve">Hasil rapat pemantauan akan dituangkan oleh Pengawas Pekerjaan dalam berita acara rapat, dan rekamannya diserahkan kepada PPK dan pihak-pihak yang menghadiri rapat. </w:t>
            </w:r>
          </w:p>
          <w:p w:rsidR="00ED45DD" w:rsidRPr="004F1FC6" w:rsidRDefault="00155965" w:rsidP="00493021">
            <w:pPr>
              <w:ind w:hanging="851"/>
              <w:rPr>
                <w:rFonts w:ascii="Footlight MT Light" w:hAnsi="Footlight MT Light" w:cs="Arial"/>
                <w:i/>
                <w:sz w:val="24"/>
                <w:szCs w:val="24"/>
                <w:rPrChange w:id="25571" w:author="suryavina" w:date="2015-02-06T16:21:00Z">
                  <w:rPr>
                    <w:rFonts w:ascii="Footlight MT Light" w:hAnsi="Footlight MT Light" w:cs="Arial"/>
                    <w:i/>
                    <w:sz w:val="24"/>
                    <w:szCs w:val="24"/>
                  </w:rPr>
                </w:rPrChange>
              </w:rPr>
            </w:pPr>
            <w:r w:rsidRPr="004F1FC6">
              <w:rPr>
                <w:rFonts w:ascii="Footlight MT Light" w:hAnsi="Footlight MT Light" w:cs="Arial"/>
                <w:i/>
                <w:sz w:val="24"/>
                <w:szCs w:val="24"/>
                <w:rPrChange w:id="25572" w:author="suryavina" w:date="2015-02-06T16:21:00Z">
                  <w:rPr>
                    <w:rFonts w:ascii="Footlight MT Light" w:hAnsi="Footlight MT Light" w:cs="Arial"/>
                    <w:i/>
                    <w:sz w:val="24"/>
                    <w:szCs w:val="24"/>
                  </w:rPr>
                </w:rPrChange>
              </w:rPr>
              <w:tab/>
            </w:r>
          </w:p>
          <w:p w:rsidR="00ED45DD" w:rsidRPr="004F1FC6" w:rsidRDefault="00155965" w:rsidP="00493021">
            <w:pPr>
              <w:numPr>
                <w:ilvl w:val="0"/>
                <w:numId w:val="1805"/>
              </w:numPr>
              <w:ind w:left="601" w:hanging="732"/>
              <w:rPr>
                <w:rFonts w:ascii="Footlight MT Light" w:hAnsi="Footlight MT Light" w:cs="Arial"/>
                <w:i/>
                <w:sz w:val="24"/>
                <w:szCs w:val="24"/>
                <w:rPrChange w:id="25573" w:author="suryavina" w:date="2015-02-06T16:21:00Z">
                  <w:rPr>
                    <w:rFonts w:ascii="Footlight MT Light" w:hAnsi="Footlight MT Light" w:cs="Arial"/>
                    <w:i/>
                    <w:sz w:val="24"/>
                    <w:szCs w:val="24"/>
                  </w:rPr>
                </w:rPrChange>
              </w:rPr>
            </w:pPr>
            <w:r w:rsidRPr="004F1FC6">
              <w:rPr>
                <w:rFonts w:ascii="Footlight MT Light" w:hAnsi="Footlight MT Light" w:cs="Arial"/>
                <w:i/>
                <w:sz w:val="24"/>
                <w:szCs w:val="24"/>
                <w:rPrChange w:id="25574" w:author="suryavina" w:date="2015-02-06T16:21:00Z">
                  <w:rPr>
                    <w:rFonts w:ascii="Footlight MT Light" w:hAnsi="Footlight MT Light" w:cs="Arial"/>
                    <w:i/>
                    <w:sz w:val="24"/>
                    <w:szCs w:val="24"/>
                  </w:rPr>
                </w:rPrChange>
              </w:rPr>
              <w:t>Mengenai hal-hal dalam rapat yang perlu diputuskan, Pengawas Pekerjaan dapat memutuskan baik dalam rapat atau setelah rapat melalui pernyataan tertulis kepada semua pihak yang menghadiri rapat</w:t>
            </w:r>
            <w:r w:rsidRPr="004F1FC6">
              <w:rPr>
                <w:rFonts w:ascii="Footlight MT Light" w:hAnsi="Footlight MT Light" w:cs="Arial"/>
                <w:i/>
                <w:sz w:val="24"/>
                <w:szCs w:val="24"/>
                <w:lang w:val="id-ID"/>
                <w:rPrChange w:id="25575" w:author="suryavina" w:date="2015-02-06T16:21:00Z">
                  <w:rPr>
                    <w:rFonts w:ascii="Footlight MT Light" w:hAnsi="Footlight MT Light" w:cs="Arial"/>
                    <w:i/>
                    <w:sz w:val="24"/>
                    <w:szCs w:val="24"/>
                    <w:lang w:val="id-ID"/>
                  </w:rPr>
                </w:rPrChange>
              </w:rPr>
              <w:t>.]</w:t>
            </w:r>
          </w:p>
          <w:p w:rsidR="00ED45DD" w:rsidRPr="004F1FC6" w:rsidRDefault="00ED45DD" w:rsidP="00493021">
            <w:pPr>
              <w:pStyle w:val="ListParagraph"/>
              <w:tabs>
                <w:tab w:val="left" w:pos="695"/>
              </w:tabs>
              <w:ind w:left="695" w:hanging="851"/>
              <w:rPr>
                <w:rFonts w:ascii="Footlight MT Light" w:hAnsi="Footlight MT Light"/>
                <w:i/>
                <w:lang w:val="sv-SE"/>
                <w:rPrChange w:id="25576" w:author="suryavina" w:date="2015-02-06T16:21:00Z">
                  <w:rPr>
                    <w:rFonts w:ascii="Footlight MT Light" w:hAnsi="Footlight MT Light"/>
                    <w:i/>
                    <w:lang w:val="sv-SE"/>
                  </w:rPr>
                </w:rPrChange>
              </w:rPr>
            </w:pPr>
          </w:p>
        </w:tc>
      </w:tr>
      <w:tr w:rsidR="00ED45DD" w:rsidRPr="004F1FC6" w:rsidTr="00493021">
        <w:trPr>
          <w:trHeight w:val="561"/>
        </w:trPr>
        <w:tc>
          <w:tcPr>
            <w:tcW w:w="2268" w:type="dxa"/>
            <w:hideMark/>
          </w:tcPr>
          <w:p w:rsidR="00ED45DD" w:rsidRPr="004F1FC6" w:rsidRDefault="00155965" w:rsidP="00493021">
            <w:pPr>
              <w:numPr>
                <w:ilvl w:val="0"/>
                <w:numId w:val="1782"/>
              </w:numPr>
              <w:tabs>
                <w:tab w:val="left" w:pos="318"/>
              </w:tabs>
              <w:ind w:left="318" w:hanging="426"/>
              <w:jc w:val="left"/>
              <w:rPr>
                <w:rFonts w:ascii="Footlight MT Light" w:hAnsi="Footlight MT Light"/>
                <w:b/>
                <w:i/>
                <w:sz w:val="24"/>
                <w:szCs w:val="24"/>
                <w:lang w:val="fi-FI"/>
                <w:rPrChange w:id="25577" w:author="suryavina" w:date="2015-02-06T16:21:00Z">
                  <w:rPr>
                    <w:rFonts w:ascii="Footlight MT Light" w:hAnsi="Footlight MT Light"/>
                    <w:b/>
                    <w:i/>
                    <w:sz w:val="24"/>
                    <w:szCs w:val="24"/>
                    <w:lang w:val="fi-FI"/>
                  </w:rPr>
                </w:rPrChange>
              </w:rPr>
            </w:pPr>
            <w:r w:rsidRPr="004F1FC6">
              <w:rPr>
                <w:rFonts w:ascii="Footlight MT Light" w:hAnsi="Footlight MT Light"/>
                <w:b/>
                <w:i/>
                <w:sz w:val="24"/>
                <w:szCs w:val="24"/>
                <w:lang w:val="id-ID"/>
                <w:rPrChange w:id="25578" w:author="suryavina" w:date="2015-02-06T16:21:00Z">
                  <w:rPr>
                    <w:rFonts w:ascii="Footlight MT Light" w:hAnsi="Footlight MT Light"/>
                    <w:b/>
                    <w:i/>
                    <w:sz w:val="24"/>
                    <w:szCs w:val="24"/>
                    <w:lang w:val="id-ID"/>
                  </w:rPr>
                </w:rPrChange>
              </w:rPr>
              <w:t>[</w:t>
            </w:r>
            <w:r w:rsidRPr="004F1FC6">
              <w:rPr>
                <w:rFonts w:ascii="Footlight MT Light" w:hAnsi="Footlight MT Light" w:cs="Arial"/>
                <w:b/>
                <w:i/>
                <w:sz w:val="24"/>
                <w:szCs w:val="24"/>
                <w:rPrChange w:id="25579" w:author="suryavina" w:date="2015-02-06T16:21:00Z">
                  <w:rPr>
                    <w:rFonts w:ascii="Footlight MT Light" w:hAnsi="Footlight MT Light" w:cs="Arial"/>
                    <w:b/>
                    <w:i/>
                    <w:sz w:val="24"/>
                    <w:szCs w:val="24"/>
                  </w:rPr>
                </w:rPrChange>
              </w:rPr>
              <w:t>Peringatan</w:t>
            </w:r>
            <w:r w:rsidRPr="004F1FC6">
              <w:rPr>
                <w:rFonts w:ascii="Footlight MT Light" w:hAnsi="Footlight MT Light"/>
                <w:b/>
                <w:i/>
                <w:sz w:val="24"/>
                <w:szCs w:val="24"/>
                <w:lang w:val="fi-FI"/>
                <w:rPrChange w:id="25580" w:author="suryavina" w:date="2015-02-06T16:21:00Z">
                  <w:rPr>
                    <w:rFonts w:ascii="Footlight MT Light" w:hAnsi="Footlight MT Light"/>
                    <w:b/>
                    <w:i/>
                    <w:sz w:val="24"/>
                    <w:szCs w:val="24"/>
                    <w:lang w:val="fi-FI"/>
                  </w:rPr>
                </w:rPrChange>
              </w:rPr>
              <w:t xml:space="preserve"> Dini</w:t>
            </w:r>
          </w:p>
        </w:tc>
        <w:tc>
          <w:tcPr>
            <w:tcW w:w="5670" w:type="dxa"/>
            <w:gridSpan w:val="2"/>
          </w:tcPr>
          <w:p w:rsidR="00ED45DD" w:rsidRPr="004F1FC6" w:rsidRDefault="00155965" w:rsidP="00493021">
            <w:pPr>
              <w:numPr>
                <w:ilvl w:val="0"/>
                <w:numId w:val="1806"/>
              </w:numPr>
              <w:ind w:left="601" w:hanging="732"/>
              <w:rPr>
                <w:rFonts w:ascii="Footlight MT Light" w:hAnsi="Footlight MT Light" w:cs="Arial"/>
                <w:i/>
                <w:sz w:val="24"/>
                <w:szCs w:val="24"/>
                <w:rPrChange w:id="25581" w:author="suryavina" w:date="2015-02-06T16:21:00Z">
                  <w:rPr>
                    <w:rFonts w:ascii="Footlight MT Light" w:hAnsi="Footlight MT Light" w:cs="Arial"/>
                    <w:i/>
                    <w:sz w:val="24"/>
                    <w:szCs w:val="24"/>
                  </w:rPr>
                </w:rPrChange>
              </w:rPr>
            </w:pPr>
            <w:r w:rsidRPr="004F1FC6">
              <w:rPr>
                <w:rFonts w:ascii="Footlight MT Light" w:hAnsi="Footlight MT Light" w:cs="Arial"/>
                <w:i/>
                <w:sz w:val="24"/>
                <w:szCs w:val="24"/>
                <w:lang w:val="fi-FI"/>
                <w:rPrChange w:id="25582" w:author="suryavina" w:date="2015-02-06T16:21:00Z">
                  <w:rPr>
                    <w:rFonts w:ascii="Footlight MT Light" w:hAnsi="Footlight MT Light" w:cs="Arial"/>
                    <w:i/>
                    <w:sz w:val="24"/>
                    <w:szCs w:val="24"/>
                    <w:lang w:val="fi-FI"/>
                  </w:rPr>
                </w:rPrChange>
              </w:rPr>
              <w:t xml:space="preserve">Penyedia berkewajiban untuk memperingatkan sedini mungkin Pengawas Pekerjaan atas peristiwa atau kondisi tertentu yang dapat mempengaruhi mutu pekerjaan, menaikkan Nilai Kontrak atau menunda penyelesaian pekerjaan. Pengawas Pekerjaan dapat memerintahkan penyedia untuk menyampaikan secara tertulis perkiraan dampak peristiwa atau kondisi tersebut di atas terhadap Nilai Kontrak dan Tanggal Penyelesaian. </w:t>
            </w:r>
            <w:r w:rsidRPr="004F1FC6">
              <w:rPr>
                <w:rFonts w:ascii="Footlight MT Light" w:hAnsi="Footlight MT Light" w:cs="Arial"/>
                <w:i/>
                <w:sz w:val="24"/>
                <w:szCs w:val="24"/>
                <w:rPrChange w:id="25583" w:author="suryavina" w:date="2015-02-06T16:21:00Z">
                  <w:rPr>
                    <w:rFonts w:ascii="Footlight MT Light" w:hAnsi="Footlight MT Light" w:cs="Arial"/>
                    <w:i/>
                    <w:sz w:val="24"/>
                    <w:szCs w:val="24"/>
                  </w:rPr>
                </w:rPrChange>
              </w:rPr>
              <w:t>Pernyataan perkiraan ini harus sesegera mungkin disampaikan oleh penyedia.</w:t>
            </w:r>
          </w:p>
          <w:p w:rsidR="00ED45DD" w:rsidRPr="004F1FC6" w:rsidRDefault="00ED45DD" w:rsidP="00493021">
            <w:pPr>
              <w:ind w:left="601" w:hanging="732"/>
              <w:rPr>
                <w:rFonts w:ascii="Footlight MT Light" w:hAnsi="Footlight MT Light" w:cs="Arial"/>
                <w:i/>
                <w:sz w:val="24"/>
                <w:szCs w:val="24"/>
                <w:rPrChange w:id="25584" w:author="suryavina" w:date="2015-02-06T16:21:00Z">
                  <w:rPr>
                    <w:rFonts w:ascii="Footlight MT Light" w:hAnsi="Footlight MT Light" w:cs="Arial"/>
                    <w:i/>
                    <w:sz w:val="24"/>
                    <w:szCs w:val="24"/>
                  </w:rPr>
                </w:rPrChange>
              </w:rPr>
            </w:pPr>
          </w:p>
          <w:p w:rsidR="00ED45DD" w:rsidRPr="004F1FC6" w:rsidRDefault="00155965" w:rsidP="00493021">
            <w:pPr>
              <w:numPr>
                <w:ilvl w:val="0"/>
                <w:numId w:val="1806"/>
              </w:numPr>
              <w:ind w:left="601" w:hanging="732"/>
              <w:rPr>
                <w:rFonts w:ascii="Footlight MT Light" w:hAnsi="Footlight MT Light" w:cs="Arial"/>
                <w:i/>
                <w:sz w:val="24"/>
                <w:szCs w:val="24"/>
                <w:rPrChange w:id="25585" w:author="suryavina" w:date="2015-02-06T16:21:00Z">
                  <w:rPr>
                    <w:rFonts w:ascii="Footlight MT Light" w:hAnsi="Footlight MT Light" w:cs="Arial"/>
                    <w:i/>
                    <w:sz w:val="24"/>
                    <w:szCs w:val="24"/>
                  </w:rPr>
                </w:rPrChange>
              </w:rPr>
            </w:pPr>
            <w:r w:rsidRPr="004F1FC6">
              <w:rPr>
                <w:rFonts w:ascii="Footlight MT Light" w:hAnsi="Footlight MT Light" w:cs="Arial"/>
                <w:i/>
                <w:sz w:val="24"/>
                <w:szCs w:val="24"/>
                <w:rPrChange w:id="25586" w:author="suryavina" w:date="2015-02-06T16:21:00Z">
                  <w:rPr>
                    <w:rFonts w:ascii="Footlight MT Light" w:hAnsi="Footlight MT Light" w:cs="Arial"/>
                    <w:i/>
                    <w:sz w:val="24"/>
                    <w:szCs w:val="24"/>
                  </w:rPr>
                </w:rPrChange>
              </w:rPr>
              <w:t xml:space="preserve">Penyedia berkewajiban untuk bekerja sama dengan Pengawas Pekerjaan untuk mencegah atau mengurangi dampak peristiwa atau kondisi </w:t>
            </w:r>
            <w:r w:rsidRPr="004F1FC6">
              <w:rPr>
                <w:rFonts w:ascii="Footlight MT Light" w:hAnsi="Footlight MT Light" w:cs="Arial"/>
                <w:i/>
                <w:sz w:val="24"/>
                <w:szCs w:val="24"/>
                <w:lang w:val="id-ID"/>
                <w:rPrChange w:id="25587" w:author="suryavina" w:date="2015-02-06T16:21:00Z">
                  <w:rPr>
                    <w:rFonts w:ascii="Footlight MT Light" w:hAnsi="Footlight MT Light" w:cs="Arial"/>
                    <w:i/>
                    <w:sz w:val="24"/>
                    <w:szCs w:val="24"/>
                    <w:lang w:val="id-ID"/>
                  </w:rPr>
                </w:rPrChange>
              </w:rPr>
              <w:t>tersebut.]</w:t>
            </w:r>
          </w:p>
          <w:p w:rsidR="00ED45DD" w:rsidRPr="004F1FC6" w:rsidRDefault="00ED45DD" w:rsidP="00493021">
            <w:pPr>
              <w:pStyle w:val="ListParagraph"/>
              <w:tabs>
                <w:tab w:val="left" w:pos="695"/>
              </w:tabs>
              <w:ind w:left="601" w:hanging="732"/>
              <w:rPr>
                <w:rFonts w:ascii="Footlight MT Light" w:hAnsi="Footlight MT Light"/>
                <w:i/>
                <w:lang w:val="sv-SE"/>
                <w:rPrChange w:id="25588" w:author="suryavina" w:date="2015-02-06T16:21:00Z">
                  <w:rPr>
                    <w:rFonts w:ascii="Footlight MT Light" w:hAnsi="Footlight MT Light"/>
                    <w:i/>
                    <w:lang w:val="sv-SE"/>
                  </w:rPr>
                </w:rPrChange>
              </w:rPr>
            </w:pPr>
          </w:p>
        </w:tc>
      </w:tr>
      <w:tr w:rsidR="00ED45DD" w:rsidRPr="004F1FC6" w:rsidTr="00493021">
        <w:trPr>
          <w:trHeight w:val="561"/>
        </w:trPr>
        <w:tc>
          <w:tcPr>
            <w:tcW w:w="7938" w:type="dxa"/>
            <w:gridSpan w:val="3"/>
            <w:hideMark/>
          </w:tcPr>
          <w:p w:rsidR="00ED45DD" w:rsidRPr="004F1FC6" w:rsidRDefault="00155965" w:rsidP="00493021">
            <w:pPr>
              <w:ind w:hanging="108"/>
              <w:rPr>
                <w:rFonts w:ascii="Footlight MT Light" w:hAnsi="Footlight MT Light" w:cs="Arial"/>
                <w:sz w:val="24"/>
                <w:szCs w:val="24"/>
                <w:rPrChange w:id="25589" w:author="suryavina" w:date="2015-02-06T16:21:00Z">
                  <w:rPr>
                    <w:rFonts w:ascii="Footlight MT Light" w:hAnsi="Footlight MT Light" w:cs="Arial"/>
                    <w:sz w:val="24"/>
                    <w:szCs w:val="24"/>
                  </w:rPr>
                </w:rPrChange>
              </w:rPr>
            </w:pPr>
            <w:r w:rsidRPr="004F1FC6">
              <w:rPr>
                <w:rFonts w:ascii="Footlight MT Light" w:hAnsi="Footlight MT Light"/>
                <w:b/>
                <w:sz w:val="24"/>
                <w:szCs w:val="24"/>
                <w:rPrChange w:id="25590" w:author="suryavina" w:date="2015-02-06T16:21:00Z">
                  <w:rPr>
                    <w:rFonts w:ascii="Footlight MT Light" w:hAnsi="Footlight MT Light"/>
                    <w:b/>
                    <w:sz w:val="24"/>
                    <w:szCs w:val="24"/>
                  </w:rPr>
                </w:rPrChange>
              </w:rPr>
              <w:t>B.3 Penyelesaian Kontrak</w:t>
            </w:r>
          </w:p>
        </w:tc>
      </w:tr>
      <w:tr w:rsidR="00ED45DD" w:rsidRPr="004F1FC6" w:rsidTr="00493021">
        <w:trPr>
          <w:trHeight w:val="561"/>
        </w:trPr>
        <w:tc>
          <w:tcPr>
            <w:tcW w:w="2357" w:type="dxa"/>
            <w:gridSpan w:val="2"/>
          </w:tcPr>
          <w:p w:rsidR="00ED45DD" w:rsidRPr="004F1FC6" w:rsidRDefault="00155965" w:rsidP="00493021">
            <w:pPr>
              <w:numPr>
                <w:ilvl w:val="0"/>
                <w:numId w:val="1782"/>
              </w:numPr>
              <w:tabs>
                <w:tab w:val="left" w:pos="318"/>
              </w:tabs>
              <w:ind w:left="318" w:hanging="426"/>
              <w:jc w:val="left"/>
              <w:rPr>
                <w:rFonts w:ascii="Footlight MT Light" w:hAnsi="Footlight MT Light"/>
                <w:b/>
                <w:sz w:val="24"/>
                <w:szCs w:val="24"/>
                <w:lang w:val="fi-FI"/>
                <w:rPrChange w:id="25591" w:author="suryavina" w:date="2015-02-06T16:21:00Z">
                  <w:rPr>
                    <w:rFonts w:ascii="Footlight MT Light" w:hAnsi="Footlight MT Light"/>
                    <w:b/>
                    <w:sz w:val="24"/>
                    <w:szCs w:val="24"/>
                    <w:lang w:val="fi-FI"/>
                  </w:rPr>
                </w:rPrChange>
              </w:rPr>
            </w:pPr>
            <w:r w:rsidRPr="004F1FC6">
              <w:rPr>
                <w:rFonts w:ascii="Footlight MT Light" w:hAnsi="Footlight MT Light" w:cs="Arial"/>
                <w:b/>
                <w:sz w:val="24"/>
                <w:szCs w:val="24"/>
                <w:rPrChange w:id="25592" w:author="suryavina" w:date="2015-02-06T16:21:00Z">
                  <w:rPr>
                    <w:rFonts w:ascii="Footlight MT Light" w:hAnsi="Footlight MT Light" w:cs="Arial"/>
                    <w:b/>
                    <w:sz w:val="24"/>
                    <w:szCs w:val="24"/>
                  </w:rPr>
                </w:rPrChange>
              </w:rPr>
              <w:t>Serah</w:t>
            </w:r>
            <w:r w:rsidRPr="004F1FC6">
              <w:rPr>
                <w:rFonts w:ascii="Footlight MT Light" w:hAnsi="Footlight MT Light"/>
                <w:b/>
                <w:sz w:val="24"/>
                <w:szCs w:val="24"/>
                <w:lang w:val="fi-FI"/>
                <w:rPrChange w:id="25593" w:author="suryavina" w:date="2015-02-06T16:21:00Z">
                  <w:rPr>
                    <w:rFonts w:ascii="Footlight MT Light" w:hAnsi="Footlight MT Light"/>
                    <w:b/>
                    <w:sz w:val="24"/>
                    <w:szCs w:val="24"/>
                    <w:lang w:val="fi-FI"/>
                  </w:rPr>
                </w:rPrChange>
              </w:rPr>
              <w:t xml:space="preserve"> Terima Pekerjaan</w:t>
            </w:r>
          </w:p>
          <w:p w:rsidR="00ED45DD" w:rsidRPr="004F1FC6" w:rsidRDefault="00ED45DD" w:rsidP="00493021">
            <w:pPr>
              <w:ind w:left="563"/>
              <w:rPr>
                <w:lang w:val="id-ID"/>
                <w:rPrChange w:id="25594" w:author="suryavina" w:date="2015-02-06T16:21:00Z">
                  <w:rPr>
                    <w:lang w:val="id-ID"/>
                  </w:rPr>
                </w:rPrChange>
              </w:rPr>
            </w:pPr>
          </w:p>
          <w:p w:rsidR="00ED45DD" w:rsidRPr="004F1FC6" w:rsidRDefault="00ED45DD" w:rsidP="00493021">
            <w:pPr>
              <w:ind w:left="563"/>
              <w:rPr>
                <w:rFonts w:ascii="Footlight MT Light" w:hAnsi="Footlight MT Light" w:cs="Arial"/>
                <w:b/>
                <w:sz w:val="24"/>
                <w:szCs w:val="24"/>
                <w:rPrChange w:id="25595" w:author="suryavina" w:date="2015-02-06T16:21:00Z">
                  <w:rPr>
                    <w:rFonts w:ascii="Footlight MT Light" w:hAnsi="Footlight MT Light" w:cs="Arial"/>
                    <w:b/>
                    <w:sz w:val="24"/>
                    <w:szCs w:val="24"/>
                  </w:rPr>
                </w:rPrChange>
              </w:rPr>
            </w:pPr>
          </w:p>
        </w:tc>
        <w:tc>
          <w:tcPr>
            <w:tcW w:w="5581" w:type="dxa"/>
          </w:tcPr>
          <w:p w:rsidR="00ED45DD" w:rsidRPr="004F1FC6" w:rsidRDefault="00155965" w:rsidP="00493021">
            <w:pPr>
              <w:numPr>
                <w:ilvl w:val="0"/>
                <w:numId w:val="1807"/>
              </w:numPr>
              <w:ind w:left="601" w:hanging="732"/>
              <w:rPr>
                <w:rFonts w:ascii="Footlight MT Light" w:hAnsi="Footlight MT Light"/>
                <w:sz w:val="24"/>
                <w:szCs w:val="24"/>
                <w:lang w:val="sv-SE"/>
                <w:rPrChange w:id="25596"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5597" w:author="suryavina" w:date="2015-02-06T16:21:00Z">
                  <w:rPr>
                    <w:rFonts w:ascii="Footlight MT Light" w:hAnsi="Footlight MT Light"/>
                    <w:sz w:val="24"/>
                    <w:szCs w:val="24"/>
                    <w:lang w:val="sv-SE"/>
                  </w:rPr>
                </w:rPrChange>
              </w:rPr>
              <w:t>Setelah pekerjaan selesai 100% (seratus perseratus), penyedia mengajukan permintaan secara tertulis kepada PPK untuk penyerahan pekerjaan.</w:t>
            </w:r>
          </w:p>
          <w:p w:rsidR="00ED45DD" w:rsidRPr="004F1FC6" w:rsidRDefault="00ED45DD" w:rsidP="00493021">
            <w:pPr>
              <w:ind w:left="601" w:hanging="732"/>
              <w:rPr>
                <w:rFonts w:ascii="Footlight MT Light" w:hAnsi="Footlight MT Light"/>
                <w:sz w:val="24"/>
                <w:szCs w:val="24"/>
                <w:lang w:val="sv-SE"/>
                <w:rPrChange w:id="25598" w:author="suryavina" w:date="2015-02-06T16:21:00Z">
                  <w:rPr>
                    <w:rFonts w:ascii="Footlight MT Light" w:hAnsi="Footlight MT Light"/>
                    <w:sz w:val="24"/>
                    <w:szCs w:val="24"/>
                    <w:lang w:val="sv-SE"/>
                  </w:rPr>
                </w:rPrChange>
              </w:rPr>
            </w:pPr>
          </w:p>
          <w:p w:rsidR="00ED45DD" w:rsidRPr="004F1FC6" w:rsidRDefault="00155965" w:rsidP="00493021">
            <w:pPr>
              <w:numPr>
                <w:ilvl w:val="0"/>
                <w:numId w:val="1807"/>
              </w:numPr>
              <w:ind w:left="601" w:hanging="732"/>
              <w:rPr>
                <w:rFonts w:ascii="Footlight MT Light" w:hAnsi="Footlight MT Light"/>
                <w:sz w:val="24"/>
                <w:szCs w:val="24"/>
                <w:lang w:val="sv-SE"/>
                <w:rPrChange w:id="25599"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id-ID"/>
                <w:rPrChange w:id="25600" w:author="suryavina" w:date="2015-02-06T16:21:00Z">
                  <w:rPr>
                    <w:rFonts w:ascii="Footlight MT Light" w:hAnsi="Footlight MT Light"/>
                    <w:sz w:val="24"/>
                    <w:szCs w:val="24"/>
                    <w:lang w:val="id-ID"/>
                  </w:rPr>
                </w:rPrChange>
              </w:rPr>
              <w:t>D</w:t>
            </w:r>
            <w:r w:rsidRPr="004F1FC6">
              <w:rPr>
                <w:rFonts w:ascii="Footlight MT Light" w:hAnsi="Footlight MT Light"/>
                <w:sz w:val="24"/>
                <w:szCs w:val="24"/>
                <w:lang w:val="sv-SE"/>
                <w:rPrChange w:id="25601" w:author="suryavina" w:date="2015-02-06T16:21:00Z">
                  <w:rPr>
                    <w:rFonts w:ascii="Footlight MT Light" w:hAnsi="Footlight MT Light"/>
                    <w:sz w:val="24"/>
                    <w:szCs w:val="24"/>
                    <w:lang w:val="sv-SE"/>
                  </w:rPr>
                </w:rPrChange>
              </w:rPr>
              <w:t xml:space="preserve">alam rangka penilaian hasil pekerjaan, PPK </w:t>
            </w:r>
            <w:r w:rsidRPr="004F1FC6">
              <w:rPr>
                <w:rFonts w:ascii="Footlight MT Light" w:hAnsi="Footlight MT Light"/>
                <w:sz w:val="24"/>
                <w:szCs w:val="24"/>
                <w:lang w:val="id-ID"/>
                <w:rPrChange w:id="25602" w:author="suryavina" w:date="2015-02-06T16:21:00Z">
                  <w:rPr>
                    <w:rFonts w:ascii="Footlight MT Light" w:hAnsi="Footlight MT Light"/>
                    <w:sz w:val="24"/>
                    <w:szCs w:val="24"/>
                    <w:lang w:val="id-ID"/>
                  </w:rPr>
                </w:rPrChange>
              </w:rPr>
              <w:t xml:space="preserve">meminta kepada PA/KPA untuk </w:t>
            </w:r>
            <w:r w:rsidRPr="004F1FC6">
              <w:rPr>
                <w:rFonts w:ascii="Footlight MT Light" w:hAnsi="Footlight MT Light"/>
                <w:sz w:val="24"/>
                <w:szCs w:val="24"/>
                <w:lang w:val="sv-SE"/>
                <w:rPrChange w:id="25603" w:author="suryavina" w:date="2015-02-06T16:21:00Z">
                  <w:rPr>
                    <w:rFonts w:ascii="Footlight MT Light" w:hAnsi="Footlight MT Light"/>
                    <w:sz w:val="24"/>
                    <w:szCs w:val="24"/>
                    <w:lang w:val="sv-SE"/>
                  </w:rPr>
                </w:rPrChange>
              </w:rPr>
              <w:t>menugaskan Panitia/Pejabat Penerima Hasil Pekerjaan.</w:t>
            </w:r>
            <w:r w:rsidRPr="004F1FC6">
              <w:rPr>
                <w:rFonts w:ascii="Footlight MT Light" w:hAnsi="Footlight MT Light"/>
                <w:sz w:val="24"/>
                <w:szCs w:val="24"/>
                <w:lang w:val="id-ID"/>
                <w:rPrChange w:id="25604" w:author="suryavina" w:date="2015-02-06T16:21:00Z">
                  <w:rPr>
                    <w:rFonts w:ascii="Footlight MT Light" w:hAnsi="Footlight MT Light"/>
                    <w:sz w:val="24"/>
                    <w:szCs w:val="24"/>
                    <w:lang w:val="id-ID"/>
                  </w:rPr>
                </w:rPrChange>
              </w:rPr>
              <w:t xml:space="preserve"> Apabila memerlukan keahlian teknis khusus dapat dibantu oleh Tim/Tenaga Ahli untuk membantu tugas Panitia/Pejabat Penerima Hasil Pekerjaan</w:t>
            </w:r>
            <w:r w:rsidRPr="004F1FC6">
              <w:rPr>
                <w:rFonts w:ascii="Footlight MT Light" w:hAnsi="Footlight MT Light"/>
                <w:sz w:val="24"/>
                <w:szCs w:val="24"/>
                <w:lang w:val="sv-SE"/>
                <w:rPrChange w:id="25605" w:author="suryavina" w:date="2015-02-06T16:21:00Z">
                  <w:rPr>
                    <w:rFonts w:ascii="Footlight MT Light" w:hAnsi="Footlight MT Light"/>
                    <w:sz w:val="24"/>
                    <w:szCs w:val="24"/>
                    <w:lang w:val="sv-SE"/>
                  </w:rPr>
                </w:rPrChange>
              </w:rPr>
              <w:t>.</w:t>
            </w:r>
          </w:p>
          <w:p w:rsidR="00ED45DD" w:rsidRPr="004F1FC6" w:rsidRDefault="00ED45DD" w:rsidP="00493021">
            <w:pPr>
              <w:ind w:left="601" w:hanging="732"/>
              <w:rPr>
                <w:rFonts w:ascii="Footlight MT Light" w:hAnsi="Footlight MT Light"/>
                <w:sz w:val="24"/>
                <w:szCs w:val="24"/>
                <w:lang w:val="sv-SE"/>
                <w:rPrChange w:id="25606" w:author="suryavina" w:date="2015-02-06T16:21:00Z">
                  <w:rPr>
                    <w:rFonts w:ascii="Footlight MT Light" w:hAnsi="Footlight MT Light"/>
                    <w:sz w:val="24"/>
                    <w:szCs w:val="24"/>
                    <w:lang w:val="sv-SE"/>
                  </w:rPr>
                </w:rPrChange>
              </w:rPr>
            </w:pPr>
          </w:p>
          <w:p w:rsidR="00ED45DD" w:rsidRPr="004F1FC6" w:rsidRDefault="00155965" w:rsidP="00493021">
            <w:pPr>
              <w:numPr>
                <w:ilvl w:val="0"/>
                <w:numId w:val="1807"/>
              </w:numPr>
              <w:ind w:left="601" w:hanging="732"/>
              <w:rPr>
                <w:rFonts w:ascii="Footlight MT Light" w:hAnsi="Footlight MT Light"/>
                <w:sz w:val="24"/>
                <w:szCs w:val="24"/>
                <w:lang w:val="sv-SE"/>
                <w:rPrChange w:id="25607"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5608" w:author="suryavina" w:date="2015-02-06T16:21:00Z">
                  <w:rPr>
                    <w:rFonts w:ascii="Footlight MT Light" w:hAnsi="Footlight MT Light"/>
                    <w:sz w:val="24"/>
                    <w:szCs w:val="24"/>
                    <w:lang w:val="sv-SE"/>
                  </w:rPr>
                </w:rPrChange>
              </w:rPr>
              <w:t>Panitia/Pejabat Penerima Hasil Pekerjaan melakukan penilaian terhadap hasil pekerjaan yang telah diselesaikan oleh penyedia. Apabila terdapat kekurangan-kekurangan dan/atau cacat hasil pekerjaan, penyedia wajib memperbaiki/menyelesaikannya.</w:t>
            </w:r>
          </w:p>
          <w:p w:rsidR="00ED45DD" w:rsidRPr="004F1FC6" w:rsidRDefault="00ED45DD" w:rsidP="00493021">
            <w:pPr>
              <w:ind w:left="601" w:hanging="732"/>
              <w:rPr>
                <w:rFonts w:ascii="Footlight MT Light" w:hAnsi="Footlight MT Light"/>
                <w:sz w:val="24"/>
                <w:szCs w:val="24"/>
                <w:lang w:val="sv-SE"/>
                <w:rPrChange w:id="25609" w:author="suryavina" w:date="2015-02-06T16:21:00Z">
                  <w:rPr>
                    <w:rFonts w:ascii="Footlight MT Light" w:hAnsi="Footlight MT Light"/>
                    <w:sz w:val="24"/>
                    <w:szCs w:val="24"/>
                    <w:lang w:val="sv-SE"/>
                  </w:rPr>
                </w:rPrChange>
              </w:rPr>
            </w:pPr>
          </w:p>
          <w:p w:rsidR="00ED45DD" w:rsidRPr="004F1FC6" w:rsidRDefault="00155965" w:rsidP="00493021">
            <w:pPr>
              <w:numPr>
                <w:ilvl w:val="0"/>
                <w:numId w:val="1807"/>
              </w:numPr>
              <w:ind w:left="601" w:hanging="732"/>
              <w:rPr>
                <w:rFonts w:ascii="Footlight MT Light" w:hAnsi="Footlight MT Light"/>
                <w:sz w:val="24"/>
                <w:szCs w:val="24"/>
                <w:lang w:val="sv-SE"/>
                <w:rPrChange w:id="25610"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5611" w:author="suryavina" w:date="2015-02-06T16:21:00Z">
                  <w:rPr>
                    <w:rFonts w:ascii="Footlight MT Light" w:hAnsi="Footlight MT Light"/>
                    <w:sz w:val="24"/>
                    <w:szCs w:val="24"/>
                    <w:lang w:val="sv-SE"/>
                  </w:rPr>
                </w:rPrChange>
              </w:rPr>
              <w:t xml:space="preserve">PPK menerima penyerahan </w:t>
            </w:r>
            <w:r w:rsidRPr="004F1FC6">
              <w:rPr>
                <w:rFonts w:ascii="Footlight MT Light" w:hAnsi="Footlight MT Light"/>
                <w:i/>
                <w:sz w:val="24"/>
                <w:szCs w:val="24"/>
                <w:lang w:val="sv-SE"/>
                <w:rPrChange w:id="25612" w:author="suryavina" w:date="2015-02-06T16:21:00Z">
                  <w:rPr>
                    <w:rFonts w:ascii="Footlight MT Light" w:hAnsi="Footlight MT Light"/>
                    <w:i/>
                    <w:sz w:val="24"/>
                    <w:szCs w:val="24"/>
                    <w:lang w:val="sv-SE"/>
                  </w:rPr>
                </w:rPrChange>
              </w:rPr>
              <w:t>[pertama – bagi pekerjaan yang ada masa pemeliharaannya]</w:t>
            </w:r>
            <w:r w:rsidRPr="004F1FC6">
              <w:rPr>
                <w:rFonts w:ascii="Footlight MT Light" w:hAnsi="Footlight MT Light"/>
                <w:sz w:val="24"/>
                <w:szCs w:val="24"/>
                <w:lang w:val="sv-SE"/>
                <w:rPrChange w:id="25613" w:author="suryavina" w:date="2015-02-06T16:21:00Z">
                  <w:rPr>
                    <w:rFonts w:ascii="Footlight MT Light" w:hAnsi="Footlight MT Light"/>
                    <w:sz w:val="24"/>
                    <w:szCs w:val="24"/>
                    <w:lang w:val="sv-SE"/>
                  </w:rPr>
                </w:rPrChange>
              </w:rPr>
              <w:t xml:space="preserve"> pekerjaan setelah seluruh hasil pekerjaan dilaksanakan sesuai dengan ketentuan Kontrak dan diterima oleh Panitia/Pejabat Penerima Hasil Pekerjaan.</w:t>
            </w:r>
          </w:p>
          <w:p w:rsidR="00ED45DD" w:rsidRPr="004F1FC6" w:rsidRDefault="00ED45DD" w:rsidP="00493021">
            <w:pPr>
              <w:ind w:left="601" w:hanging="732"/>
              <w:rPr>
                <w:rFonts w:ascii="Footlight MT Light" w:hAnsi="Footlight MT Light"/>
                <w:sz w:val="24"/>
                <w:szCs w:val="24"/>
                <w:lang w:val="sv-SE"/>
                <w:rPrChange w:id="25614" w:author="suryavina" w:date="2015-02-06T16:21:00Z">
                  <w:rPr>
                    <w:rFonts w:ascii="Footlight MT Light" w:hAnsi="Footlight MT Light"/>
                    <w:sz w:val="24"/>
                    <w:szCs w:val="24"/>
                    <w:lang w:val="sv-SE"/>
                  </w:rPr>
                </w:rPrChange>
              </w:rPr>
            </w:pPr>
          </w:p>
          <w:p w:rsidR="00ED45DD" w:rsidRPr="004F1FC6" w:rsidRDefault="00155965" w:rsidP="00493021">
            <w:pPr>
              <w:numPr>
                <w:ilvl w:val="0"/>
                <w:numId w:val="1807"/>
              </w:numPr>
              <w:ind w:left="601" w:hanging="732"/>
              <w:rPr>
                <w:rFonts w:ascii="Footlight MT Light" w:hAnsi="Footlight MT Light"/>
                <w:i/>
                <w:sz w:val="24"/>
                <w:szCs w:val="24"/>
                <w:lang w:val="sv-SE"/>
                <w:rPrChange w:id="25615" w:author="suryavina" w:date="2015-02-06T16:21:00Z">
                  <w:rPr>
                    <w:rFonts w:ascii="Footlight MT Light" w:hAnsi="Footlight MT Light"/>
                    <w:i/>
                    <w:sz w:val="24"/>
                    <w:szCs w:val="24"/>
                    <w:lang w:val="sv-SE"/>
                  </w:rPr>
                </w:rPrChange>
              </w:rPr>
            </w:pPr>
            <w:r w:rsidRPr="004F1FC6">
              <w:rPr>
                <w:rFonts w:ascii="Footlight MT Light" w:hAnsi="Footlight MT Light"/>
                <w:sz w:val="24"/>
                <w:szCs w:val="24"/>
                <w:lang w:val="id-ID"/>
                <w:rPrChange w:id="25616" w:author="suryavina" w:date="2015-02-06T16:21:00Z">
                  <w:rPr>
                    <w:rFonts w:ascii="Footlight MT Light" w:hAnsi="Footlight MT Light"/>
                    <w:sz w:val="24"/>
                    <w:szCs w:val="24"/>
                    <w:lang w:val="id-ID"/>
                  </w:rPr>
                </w:rPrChange>
              </w:rPr>
              <w:t xml:space="preserve">Jika </w:t>
            </w:r>
            <w:r w:rsidRPr="004F1FC6">
              <w:rPr>
                <w:rFonts w:ascii="Footlight MT Light" w:hAnsi="Footlight MT Light"/>
                <w:sz w:val="24"/>
                <w:szCs w:val="24"/>
                <w:rPrChange w:id="25617" w:author="suryavina" w:date="2015-02-06T16:21:00Z">
                  <w:rPr>
                    <w:rFonts w:ascii="Footlight MT Light" w:hAnsi="Footlight MT Light"/>
                    <w:sz w:val="24"/>
                    <w:szCs w:val="24"/>
                  </w:rPr>
                </w:rPrChange>
              </w:rPr>
              <w:t xml:space="preserve">pekerjaan </w:t>
            </w:r>
            <w:r w:rsidRPr="004F1FC6">
              <w:rPr>
                <w:rFonts w:ascii="Footlight MT Light" w:hAnsi="Footlight MT Light"/>
                <w:sz w:val="24"/>
                <w:szCs w:val="24"/>
                <w:lang w:val="id-ID"/>
                <w:rPrChange w:id="25618" w:author="suryavina" w:date="2015-02-06T16:21:00Z">
                  <w:rPr>
                    <w:rFonts w:ascii="Footlight MT Light" w:hAnsi="Footlight MT Light"/>
                    <w:sz w:val="24"/>
                    <w:szCs w:val="24"/>
                    <w:lang w:val="id-ID"/>
                  </w:rPr>
                </w:rPrChange>
              </w:rPr>
              <w:t xml:space="preserve">tidak </w:t>
            </w:r>
            <w:r w:rsidRPr="004F1FC6">
              <w:rPr>
                <w:rFonts w:ascii="Footlight MT Light" w:hAnsi="Footlight MT Light"/>
                <w:sz w:val="24"/>
                <w:szCs w:val="24"/>
                <w:rPrChange w:id="25619" w:author="suryavina" w:date="2015-02-06T16:21:00Z">
                  <w:rPr>
                    <w:rFonts w:ascii="Footlight MT Light" w:hAnsi="Footlight MT Light"/>
                    <w:sz w:val="24"/>
                    <w:szCs w:val="24"/>
                  </w:rPr>
                </w:rPrChange>
              </w:rPr>
              <w:t xml:space="preserve">dapat diselesaikan oleh penyedia </w:t>
            </w:r>
            <w:r w:rsidRPr="004F1FC6">
              <w:rPr>
                <w:rFonts w:ascii="Footlight MT Light" w:hAnsi="Footlight MT Light"/>
                <w:sz w:val="24"/>
                <w:szCs w:val="24"/>
                <w:lang w:val="id-ID"/>
                <w:rPrChange w:id="25620" w:author="suryavina" w:date="2015-02-06T16:21:00Z">
                  <w:rPr>
                    <w:rFonts w:ascii="Footlight MT Light" w:hAnsi="Footlight MT Light"/>
                    <w:sz w:val="24"/>
                    <w:szCs w:val="24"/>
                    <w:lang w:val="id-ID"/>
                  </w:rPr>
                </w:rPrChange>
              </w:rPr>
              <w:t xml:space="preserve">sesuai dengan </w:t>
            </w:r>
            <w:r w:rsidRPr="004F1FC6">
              <w:rPr>
                <w:rFonts w:ascii="Footlight MT Light" w:hAnsi="Footlight MT Light"/>
                <w:sz w:val="24"/>
                <w:szCs w:val="24"/>
                <w:rPrChange w:id="25621" w:author="suryavina" w:date="2015-02-06T16:21:00Z">
                  <w:rPr>
                    <w:rFonts w:ascii="Footlight MT Light" w:hAnsi="Footlight MT Light"/>
                    <w:sz w:val="24"/>
                    <w:szCs w:val="24"/>
                  </w:rPr>
                </w:rPrChange>
              </w:rPr>
              <w:t>ketentuan dalam kontrak</w:t>
            </w:r>
            <w:r w:rsidRPr="004F1FC6">
              <w:rPr>
                <w:rFonts w:ascii="Footlight MT Light" w:hAnsi="Footlight MT Light"/>
                <w:sz w:val="24"/>
                <w:szCs w:val="24"/>
                <w:lang w:val="id-ID"/>
                <w:rPrChange w:id="25622" w:author="suryavina" w:date="2015-02-06T16:21:00Z">
                  <w:rPr>
                    <w:rFonts w:ascii="Footlight MT Light" w:hAnsi="Footlight MT Light"/>
                    <w:sz w:val="24"/>
                    <w:szCs w:val="24"/>
                    <w:lang w:val="id-ID"/>
                  </w:rPr>
                </w:rPrChange>
              </w:rPr>
              <w:t xml:space="preserve"> bukan akibat Keadaan Kahar atau karena kesalahan atau kelalaian Penyedia maka Penyedia dikenakan denda keterlambatan.</w:t>
            </w:r>
          </w:p>
          <w:p w:rsidR="00ED45DD" w:rsidRPr="004F1FC6" w:rsidRDefault="00ED45DD" w:rsidP="00493021">
            <w:pPr>
              <w:ind w:left="601"/>
              <w:rPr>
                <w:rFonts w:ascii="Footlight MT Light" w:hAnsi="Footlight MT Light"/>
                <w:i/>
                <w:sz w:val="24"/>
                <w:szCs w:val="24"/>
                <w:lang w:val="sv-SE"/>
                <w:rPrChange w:id="25623" w:author="suryavina" w:date="2015-02-06T16:21:00Z">
                  <w:rPr>
                    <w:rFonts w:ascii="Footlight MT Light" w:hAnsi="Footlight MT Light"/>
                    <w:i/>
                    <w:sz w:val="24"/>
                    <w:szCs w:val="24"/>
                    <w:lang w:val="sv-SE"/>
                  </w:rPr>
                </w:rPrChange>
              </w:rPr>
            </w:pPr>
          </w:p>
          <w:p w:rsidR="00ED45DD" w:rsidRPr="004F1FC6" w:rsidRDefault="00155965" w:rsidP="00493021">
            <w:pPr>
              <w:numPr>
                <w:ilvl w:val="0"/>
                <w:numId w:val="1807"/>
              </w:numPr>
              <w:ind w:left="601" w:hanging="732"/>
              <w:rPr>
                <w:rFonts w:ascii="Footlight MT Light" w:hAnsi="Footlight MT Light"/>
                <w:i/>
                <w:sz w:val="24"/>
                <w:szCs w:val="24"/>
                <w:lang w:val="sv-SE"/>
                <w:rPrChange w:id="25624" w:author="suryavina" w:date="2015-02-06T16:21:00Z">
                  <w:rPr>
                    <w:rFonts w:ascii="Footlight MT Light" w:hAnsi="Footlight MT Light"/>
                    <w:i/>
                    <w:sz w:val="24"/>
                    <w:szCs w:val="24"/>
                    <w:lang w:val="sv-SE"/>
                  </w:rPr>
                </w:rPrChange>
              </w:rPr>
            </w:pPr>
            <w:r w:rsidRPr="004F1FC6">
              <w:rPr>
                <w:rFonts w:ascii="Footlight MT Light" w:hAnsi="Footlight MT Light"/>
                <w:i/>
                <w:sz w:val="24"/>
                <w:szCs w:val="24"/>
                <w:lang w:val="sv-SE"/>
                <w:rPrChange w:id="25625" w:author="suryavina" w:date="2015-02-06T16:21:00Z">
                  <w:rPr>
                    <w:rFonts w:ascii="Footlight MT Light" w:hAnsi="Footlight MT Light"/>
                    <w:i/>
                    <w:sz w:val="24"/>
                    <w:szCs w:val="24"/>
                    <w:lang w:val="sv-SE"/>
                  </w:rPr>
                </w:rPrChange>
              </w:rPr>
              <w:t>[Pembayaran dilakukan sebesar 95% (sembilan puluh lima perseratus) dari nilai kontrak, sedangkan yang 5% (lima perseratus) merupakan retensi selama masa pemeliharaan, atau pembayaran dilakukan sebesar 100% (seratus perseratus) dari nilai kontrak dan penyedia harus menyerahkan Jaminan Pemeliharaan sebesar 5% (lima perseratus) dari nilai kontrak.]</w:t>
            </w:r>
          </w:p>
          <w:p w:rsidR="00ED45DD" w:rsidRPr="004F1FC6" w:rsidRDefault="00ED45DD" w:rsidP="00493021">
            <w:pPr>
              <w:rPr>
                <w:rFonts w:ascii="Footlight MT Light" w:hAnsi="Footlight MT Light"/>
                <w:i/>
                <w:sz w:val="24"/>
                <w:szCs w:val="24"/>
                <w:lang w:val="sv-SE"/>
                <w:rPrChange w:id="25626" w:author="suryavina" w:date="2015-02-06T16:21:00Z">
                  <w:rPr>
                    <w:rFonts w:ascii="Footlight MT Light" w:hAnsi="Footlight MT Light"/>
                    <w:i/>
                    <w:sz w:val="24"/>
                    <w:szCs w:val="24"/>
                    <w:lang w:val="sv-SE"/>
                  </w:rPr>
                </w:rPrChange>
              </w:rPr>
            </w:pPr>
          </w:p>
          <w:p w:rsidR="00ED45DD" w:rsidRPr="004F1FC6" w:rsidRDefault="00155965" w:rsidP="00493021">
            <w:pPr>
              <w:numPr>
                <w:ilvl w:val="0"/>
                <w:numId w:val="1807"/>
              </w:numPr>
              <w:ind w:left="601" w:hanging="732"/>
              <w:rPr>
                <w:rFonts w:ascii="Footlight MT Light" w:hAnsi="Footlight MT Light"/>
                <w:i/>
                <w:sz w:val="24"/>
                <w:szCs w:val="24"/>
                <w:lang w:val="sv-SE"/>
                <w:rPrChange w:id="25627" w:author="suryavina" w:date="2015-02-06T16:21:00Z">
                  <w:rPr>
                    <w:rFonts w:ascii="Footlight MT Light" w:hAnsi="Footlight MT Light"/>
                    <w:i/>
                    <w:sz w:val="24"/>
                    <w:szCs w:val="24"/>
                    <w:lang w:val="sv-SE"/>
                  </w:rPr>
                </w:rPrChange>
              </w:rPr>
            </w:pPr>
            <w:r w:rsidRPr="004F1FC6">
              <w:rPr>
                <w:rFonts w:ascii="Footlight MT Light" w:hAnsi="Footlight MT Light"/>
                <w:i/>
                <w:sz w:val="24"/>
                <w:szCs w:val="24"/>
                <w:lang w:val="id-ID"/>
                <w:rPrChange w:id="25628" w:author="suryavina" w:date="2015-02-06T16:21:00Z">
                  <w:rPr>
                    <w:rFonts w:ascii="Footlight MT Light" w:hAnsi="Footlight MT Light"/>
                    <w:i/>
                    <w:sz w:val="24"/>
                    <w:szCs w:val="24"/>
                    <w:lang w:val="id-ID"/>
                  </w:rPr>
                </w:rPrChange>
              </w:rPr>
              <w:t>[</w:t>
            </w:r>
            <w:r w:rsidRPr="004F1FC6">
              <w:rPr>
                <w:rFonts w:ascii="Footlight MT Light" w:hAnsi="Footlight MT Light"/>
                <w:i/>
                <w:sz w:val="24"/>
                <w:szCs w:val="24"/>
                <w:lang w:val="sv-SE"/>
                <w:rPrChange w:id="25629" w:author="suryavina" w:date="2015-02-06T16:21:00Z">
                  <w:rPr>
                    <w:rFonts w:ascii="Footlight MT Light" w:hAnsi="Footlight MT Light"/>
                    <w:i/>
                    <w:sz w:val="24"/>
                    <w:szCs w:val="24"/>
                    <w:lang w:val="sv-SE"/>
                  </w:rPr>
                </w:rPrChange>
              </w:rPr>
              <w:t>Penyedia wajib memelihara hasil pekerjaan selama masa pemeliharaan sehingga kondisi tetap seperti pada saat penyerahan pertama pekerjaan.]</w:t>
            </w:r>
          </w:p>
          <w:p w:rsidR="00ED45DD" w:rsidRPr="004F1FC6" w:rsidRDefault="00ED45DD" w:rsidP="00493021">
            <w:pPr>
              <w:ind w:left="601" w:hanging="732"/>
              <w:rPr>
                <w:rFonts w:ascii="Footlight MT Light" w:hAnsi="Footlight MT Light"/>
                <w:i/>
                <w:sz w:val="24"/>
                <w:szCs w:val="24"/>
                <w:lang w:val="sv-SE"/>
                <w:rPrChange w:id="25630" w:author="suryavina" w:date="2015-02-06T16:21:00Z">
                  <w:rPr>
                    <w:rFonts w:ascii="Footlight MT Light" w:hAnsi="Footlight MT Light"/>
                    <w:i/>
                    <w:sz w:val="24"/>
                    <w:szCs w:val="24"/>
                    <w:lang w:val="sv-SE"/>
                  </w:rPr>
                </w:rPrChange>
              </w:rPr>
            </w:pPr>
          </w:p>
          <w:p w:rsidR="00ED45DD" w:rsidRPr="004F1FC6" w:rsidRDefault="00155965" w:rsidP="00493021">
            <w:pPr>
              <w:numPr>
                <w:ilvl w:val="0"/>
                <w:numId w:val="1807"/>
              </w:numPr>
              <w:ind w:left="601" w:hanging="732"/>
              <w:rPr>
                <w:rFonts w:ascii="Footlight MT Light" w:hAnsi="Footlight MT Light"/>
                <w:i/>
                <w:sz w:val="24"/>
                <w:szCs w:val="24"/>
                <w:lang w:val="sv-SE"/>
                <w:rPrChange w:id="25631" w:author="suryavina" w:date="2015-02-06T16:21:00Z">
                  <w:rPr>
                    <w:rFonts w:ascii="Footlight MT Light" w:hAnsi="Footlight MT Light"/>
                    <w:i/>
                    <w:sz w:val="24"/>
                    <w:szCs w:val="24"/>
                    <w:lang w:val="sv-SE"/>
                  </w:rPr>
                </w:rPrChange>
              </w:rPr>
            </w:pPr>
            <w:r w:rsidRPr="004F1FC6">
              <w:rPr>
                <w:rFonts w:ascii="Footlight MT Light" w:hAnsi="Footlight MT Light"/>
                <w:i/>
                <w:sz w:val="24"/>
                <w:szCs w:val="24"/>
                <w:lang w:val="sv-SE"/>
                <w:rPrChange w:id="25632" w:author="suryavina" w:date="2015-02-06T16:21:00Z">
                  <w:rPr>
                    <w:rFonts w:ascii="Footlight MT Light" w:hAnsi="Footlight MT Light"/>
                    <w:i/>
                    <w:sz w:val="24"/>
                    <w:szCs w:val="24"/>
                    <w:lang w:val="sv-SE"/>
                  </w:rPr>
                </w:rPrChange>
              </w:rPr>
              <w:t>[Setelah masa pemeliharaan berakhir, penyedia mengajukan permintaan secara tertulis kepada PPK untuk penyerahan akhir pekerjaan.]</w:t>
            </w:r>
          </w:p>
          <w:p w:rsidR="00ED45DD" w:rsidRPr="004F1FC6" w:rsidRDefault="00ED45DD" w:rsidP="00493021">
            <w:pPr>
              <w:ind w:left="601" w:hanging="732"/>
              <w:rPr>
                <w:rFonts w:ascii="Footlight MT Light" w:hAnsi="Footlight MT Light"/>
                <w:i/>
                <w:sz w:val="24"/>
                <w:szCs w:val="24"/>
                <w:lang w:val="sv-SE"/>
                <w:rPrChange w:id="25633" w:author="suryavina" w:date="2015-02-06T16:21:00Z">
                  <w:rPr>
                    <w:rFonts w:ascii="Footlight MT Light" w:hAnsi="Footlight MT Light"/>
                    <w:i/>
                    <w:sz w:val="24"/>
                    <w:szCs w:val="24"/>
                    <w:lang w:val="sv-SE"/>
                  </w:rPr>
                </w:rPrChange>
              </w:rPr>
            </w:pPr>
          </w:p>
          <w:p w:rsidR="00ED45DD" w:rsidRPr="004F1FC6" w:rsidRDefault="00155965" w:rsidP="00493021">
            <w:pPr>
              <w:numPr>
                <w:ilvl w:val="0"/>
                <w:numId w:val="1807"/>
              </w:numPr>
              <w:ind w:left="601" w:hanging="732"/>
              <w:rPr>
                <w:rFonts w:ascii="Footlight MT Light" w:hAnsi="Footlight MT Light"/>
                <w:i/>
                <w:sz w:val="24"/>
                <w:szCs w:val="24"/>
                <w:lang w:val="sv-SE"/>
                <w:rPrChange w:id="25634" w:author="suryavina" w:date="2015-02-06T16:21:00Z">
                  <w:rPr>
                    <w:rFonts w:ascii="Footlight MT Light" w:hAnsi="Footlight MT Light"/>
                    <w:i/>
                    <w:sz w:val="24"/>
                    <w:szCs w:val="24"/>
                    <w:lang w:val="sv-SE"/>
                  </w:rPr>
                </w:rPrChange>
              </w:rPr>
            </w:pPr>
            <w:r w:rsidRPr="004F1FC6">
              <w:rPr>
                <w:rFonts w:ascii="Footlight MT Light" w:hAnsi="Footlight MT Light"/>
                <w:i/>
                <w:sz w:val="24"/>
                <w:szCs w:val="24"/>
                <w:lang w:val="sv-SE"/>
                <w:rPrChange w:id="25635" w:author="suryavina" w:date="2015-02-06T16:21:00Z">
                  <w:rPr>
                    <w:rFonts w:ascii="Footlight MT Light" w:hAnsi="Footlight MT Light"/>
                    <w:i/>
                    <w:sz w:val="24"/>
                    <w:szCs w:val="24"/>
                    <w:lang w:val="sv-SE"/>
                  </w:rPr>
                </w:rPrChange>
              </w:rPr>
              <w:t>[PPK menerima penyerahan akhir pekerjaan setelah penyedia melaksanakan semua kewajibannya selama masa pemeliharaan dengan baik. PPK wajib melakukan pembayaran sisa nilai kontrak yang belum dibayar atau mengembalikan Jaminan Pemeliharaan.]</w:t>
            </w:r>
          </w:p>
          <w:p w:rsidR="00ED45DD" w:rsidRPr="004F1FC6" w:rsidRDefault="00ED45DD" w:rsidP="00493021">
            <w:pPr>
              <w:ind w:left="601" w:hanging="732"/>
              <w:rPr>
                <w:rFonts w:ascii="Footlight MT Light" w:hAnsi="Footlight MT Light"/>
                <w:sz w:val="24"/>
                <w:szCs w:val="24"/>
                <w:lang w:val="sv-SE"/>
                <w:rPrChange w:id="25636" w:author="suryavina" w:date="2015-02-06T16:21:00Z">
                  <w:rPr>
                    <w:rFonts w:ascii="Footlight MT Light" w:hAnsi="Footlight MT Light"/>
                    <w:sz w:val="24"/>
                    <w:szCs w:val="24"/>
                    <w:lang w:val="sv-SE"/>
                  </w:rPr>
                </w:rPrChange>
              </w:rPr>
            </w:pPr>
          </w:p>
          <w:p w:rsidR="00ED45DD" w:rsidRPr="004F1FC6" w:rsidRDefault="00155965" w:rsidP="00493021">
            <w:pPr>
              <w:numPr>
                <w:ilvl w:val="0"/>
                <w:numId w:val="1807"/>
              </w:numPr>
              <w:ind w:left="601" w:hanging="732"/>
              <w:rPr>
                <w:rFonts w:ascii="Footlight MT Light" w:hAnsi="Footlight MT Light"/>
                <w:i/>
                <w:sz w:val="24"/>
                <w:szCs w:val="24"/>
                <w:lang w:val="sv-SE"/>
                <w:rPrChange w:id="25637" w:author="suryavina" w:date="2015-02-06T16:21:00Z">
                  <w:rPr>
                    <w:rFonts w:ascii="Footlight MT Light" w:hAnsi="Footlight MT Light"/>
                    <w:i/>
                    <w:sz w:val="24"/>
                    <w:szCs w:val="24"/>
                    <w:lang w:val="sv-SE"/>
                  </w:rPr>
                </w:rPrChange>
              </w:rPr>
            </w:pPr>
            <w:r w:rsidRPr="004F1FC6">
              <w:rPr>
                <w:rFonts w:ascii="Footlight MT Light" w:hAnsi="Footlight MT Light"/>
                <w:i/>
                <w:sz w:val="24"/>
                <w:szCs w:val="24"/>
                <w:lang w:val="sv-SE"/>
                <w:rPrChange w:id="25638" w:author="suryavina" w:date="2015-02-06T16:21:00Z">
                  <w:rPr>
                    <w:rFonts w:ascii="Footlight MT Light" w:hAnsi="Footlight MT Light"/>
                    <w:i/>
                    <w:sz w:val="24"/>
                    <w:szCs w:val="24"/>
                    <w:lang w:val="sv-SE"/>
                  </w:rPr>
                </w:rPrChange>
              </w:rPr>
              <w:t>[Apabila penyedia tidak melaksanakan kewajiban pemeliharaan sebagaimana mestinya, maka PPK berhak menggunakan uang retensi untuk membiayai perbaikan/pemeliharaan atau mencairkan Jaminan Pemeliharaan.]</w:t>
            </w:r>
          </w:p>
          <w:p w:rsidR="00ED45DD" w:rsidRPr="004F1FC6" w:rsidRDefault="00ED45DD" w:rsidP="00493021">
            <w:pPr>
              <w:pStyle w:val="ListParagraph"/>
              <w:ind w:left="601" w:hanging="732"/>
              <w:rPr>
                <w:rFonts w:ascii="Footlight MT Light" w:hAnsi="Footlight MT Light"/>
                <w:sz w:val="24"/>
                <w:szCs w:val="24"/>
                <w:lang w:val="sv-SE"/>
                <w:rPrChange w:id="25639" w:author="suryavina" w:date="2015-02-06T16:21:00Z">
                  <w:rPr>
                    <w:rFonts w:ascii="Footlight MT Light" w:hAnsi="Footlight MT Light"/>
                    <w:sz w:val="24"/>
                    <w:szCs w:val="24"/>
                    <w:lang w:val="sv-SE"/>
                  </w:rPr>
                </w:rPrChange>
              </w:rPr>
            </w:pPr>
          </w:p>
          <w:p w:rsidR="00ED45DD" w:rsidRPr="004F1FC6" w:rsidRDefault="00ED45DD" w:rsidP="00493021">
            <w:pPr>
              <w:ind w:left="601" w:hanging="732"/>
              <w:rPr>
                <w:rFonts w:ascii="Footlight MT Light" w:hAnsi="Footlight MT Light"/>
                <w:lang w:val="sv-SE"/>
                <w:rPrChange w:id="25640" w:author="suryavina" w:date="2015-02-06T16:21:00Z">
                  <w:rPr>
                    <w:rFonts w:ascii="Footlight MT Light" w:hAnsi="Footlight MT Light"/>
                    <w:lang w:val="sv-SE"/>
                  </w:rPr>
                </w:rPrChange>
              </w:rPr>
            </w:pPr>
          </w:p>
        </w:tc>
      </w:tr>
      <w:tr w:rsidR="00ED45DD" w:rsidRPr="004F1FC6" w:rsidTr="00493021">
        <w:trPr>
          <w:trHeight w:val="561"/>
        </w:trPr>
        <w:tc>
          <w:tcPr>
            <w:tcW w:w="2357" w:type="dxa"/>
            <w:gridSpan w:val="2"/>
          </w:tcPr>
          <w:p w:rsidR="00ED45DD" w:rsidRPr="004F1FC6" w:rsidRDefault="00155965" w:rsidP="00493021">
            <w:pPr>
              <w:numPr>
                <w:ilvl w:val="0"/>
                <w:numId w:val="1782"/>
              </w:numPr>
              <w:tabs>
                <w:tab w:val="left" w:pos="318"/>
              </w:tabs>
              <w:ind w:left="318" w:hanging="426"/>
              <w:jc w:val="left"/>
              <w:rPr>
                <w:rFonts w:ascii="Footlight MT Light" w:hAnsi="Footlight MT Light"/>
                <w:b/>
                <w:i/>
                <w:sz w:val="24"/>
                <w:szCs w:val="24"/>
                <w:lang w:val="fi-FI"/>
                <w:rPrChange w:id="25641" w:author="suryavina" w:date="2015-02-06T16:21:00Z">
                  <w:rPr>
                    <w:rFonts w:ascii="Footlight MT Light" w:hAnsi="Footlight MT Light"/>
                    <w:b/>
                    <w:i/>
                    <w:sz w:val="24"/>
                    <w:szCs w:val="24"/>
                    <w:lang w:val="fi-FI"/>
                  </w:rPr>
                </w:rPrChange>
              </w:rPr>
            </w:pPr>
            <w:r w:rsidRPr="004F1FC6">
              <w:rPr>
                <w:rFonts w:ascii="Footlight MT Light" w:hAnsi="Footlight MT Light"/>
                <w:b/>
                <w:i/>
                <w:sz w:val="24"/>
                <w:szCs w:val="24"/>
                <w:lang w:val="id-ID"/>
                <w:rPrChange w:id="25642" w:author="suryavina" w:date="2015-02-06T16:21:00Z">
                  <w:rPr>
                    <w:rFonts w:ascii="Footlight MT Light" w:hAnsi="Footlight MT Light"/>
                    <w:b/>
                    <w:i/>
                    <w:sz w:val="24"/>
                    <w:szCs w:val="24"/>
                    <w:lang w:val="id-ID"/>
                  </w:rPr>
                </w:rPrChange>
              </w:rPr>
              <w:t>[</w:t>
            </w:r>
            <w:r w:rsidRPr="004F1FC6">
              <w:rPr>
                <w:rFonts w:ascii="Footlight MT Light" w:hAnsi="Footlight MT Light"/>
                <w:b/>
                <w:i/>
                <w:sz w:val="24"/>
                <w:szCs w:val="24"/>
                <w:lang w:val="fi-FI"/>
                <w:rPrChange w:id="25643" w:author="suryavina" w:date="2015-02-06T16:21:00Z">
                  <w:rPr>
                    <w:rFonts w:ascii="Footlight MT Light" w:hAnsi="Footlight MT Light"/>
                    <w:b/>
                    <w:i/>
                    <w:sz w:val="24"/>
                    <w:szCs w:val="24"/>
                    <w:lang w:val="fi-FI"/>
                  </w:rPr>
                </w:rPrChange>
              </w:rPr>
              <w:t>Pengambilalihan</w:t>
            </w:r>
          </w:p>
          <w:p w:rsidR="00ED45DD" w:rsidRPr="004F1FC6" w:rsidRDefault="00ED45DD" w:rsidP="00493021">
            <w:pPr>
              <w:ind w:left="563"/>
              <w:rPr>
                <w:rFonts w:ascii="Footlight MT Light" w:hAnsi="Footlight MT Light" w:cs="Arial"/>
                <w:b/>
                <w:i/>
                <w:sz w:val="24"/>
                <w:szCs w:val="24"/>
                <w:rPrChange w:id="25644" w:author="suryavina" w:date="2015-02-06T16:21:00Z">
                  <w:rPr>
                    <w:rFonts w:ascii="Footlight MT Light" w:hAnsi="Footlight MT Light" w:cs="Arial"/>
                    <w:b/>
                    <w:i/>
                    <w:sz w:val="24"/>
                    <w:szCs w:val="24"/>
                  </w:rPr>
                </w:rPrChange>
              </w:rPr>
            </w:pPr>
          </w:p>
        </w:tc>
        <w:tc>
          <w:tcPr>
            <w:tcW w:w="5581" w:type="dxa"/>
          </w:tcPr>
          <w:p w:rsidR="00ED45DD" w:rsidRPr="004F1FC6" w:rsidRDefault="00155965" w:rsidP="00493021">
            <w:pPr>
              <w:ind w:left="-108"/>
              <w:rPr>
                <w:rFonts w:ascii="Footlight MT Light" w:hAnsi="Footlight MT Light"/>
                <w:i/>
                <w:sz w:val="24"/>
                <w:szCs w:val="24"/>
                <w:lang w:val="id-ID"/>
                <w:rPrChange w:id="25645"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25646" w:author="suryavina" w:date="2015-02-06T16:21:00Z">
                  <w:rPr>
                    <w:rFonts w:ascii="Footlight MT Light" w:hAnsi="Footlight MT Light"/>
                    <w:i/>
                    <w:sz w:val="24"/>
                    <w:szCs w:val="24"/>
                    <w:lang w:val="id-ID"/>
                  </w:rPr>
                </w:rPrChange>
              </w:rPr>
              <w:t>PPK akan mengambil alih lokasi dan hasil pekerjaan dalam jangka waktu tertentu setelah dikeluarkan surat keterangan selesai/pengakhiran pekerjaan.]</w:t>
            </w:r>
          </w:p>
          <w:p w:rsidR="00ED45DD" w:rsidRPr="004F1FC6" w:rsidRDefault="00ED45DD" w:rsidP="00493021">
            <w:pPr>
              <w:pStyle w:val="ListParagraph"/>
              <w:tabs>
                <w:tab w:val="left" w:pos="695"/>
              </w:tabs>
              <w:ind w:left="-108"/>
              <w:rPr>
                <w:rFonts w:ascii="Footlight MT Light" w:hAnsi="Footlight MT Light"/>
                <w:i/>
                <w:lang w:val="sv-SE"/>
                <w:rPrChange w:id="25647" w:author="suryavina" w:date="2015-02-06T16:21:00Z">
                  <w:rPr>
                    <w:rFonts w:ascii="Footlight MT Light" w:hAnsi="Footlight MT Light"/>
                    <w:i/>
                    <w:lang w:val="sv-SE"/>
                  </w:rPr>
                </w:rPrChange>
              </w:rPr>
            </w:pPr>
          </w:p>
        </w:tc>
      </w:tr>
      <w:tr w:rsidR="00ED45DD" w:rsidRPr="004F1FC6" w:rsidTr="00493021">
        <w:trPr>
          <w:trHeight w:val="561"/>
        </w:trPr>
        <w:tc>
          <w:tcPr>
            <w:tcW w:w="2357" w:type="dxa"/>
            <w:gridSpan w:val="2"/>
          </w:tcPr>
          <w:p w:rsidR="00ED45DD" w:rsidRPr="004F1FC6" w:rsidRDefault="00155965" w:rsidP="00493021">
            <w:pPr>
              <w:numPr>
                <w:ilvl w:val="0"/>
                <w:numId w:val="1782"/>
              </w:numPr>
              <w:tabs>
                <w:tab w:val="left" w:pos="318"/>
              </w:tabs>
              <w:ind w:left="318" w:hanging="426"/>
              <w:jc w:val="left"/>
              <w:rPr>
                <w:rFonts w:ascii="Footlight MT Light" w:hAnsi="Footlight MT Light"/>
                <w:b/>
                <w:i/>
                <w:sz w:val="24"/>
                <w:szCs w:val="24"/>
                <w:lang w:val="fi-FI"/>
                <w:rPrChange w:id="25648" w:author="suryavina" w:date="2015-02-06T16:21:00Z">
                  <w:rPr>
                    <w:rFonts w:ascii="Footlight MT Light" w:hAnsi="Footlight MT Light"/>
                    <w:b/>
                    <w:i/>
                    <w:sz w:val="24"/>
                    <w:szCs w:val="24"/>
                    <w:lang w:val="fi-FI"/>
                  </w:rPr>
                </w:rPrChange>
              </w:rPr>
            </w:pPr>
            <w:r w:rsidRPr="004F1FC6">
              <w:rPr>
                <w:rFonts w:ascii="Footlight MT Light" w:hAnsi="Footlight MT Light"/>
                <w:b/>
                <w:i/>
                <w:sz w:val="24"/>
                <w:szCs w:val="24"/>
                <w:lang w:val="id-ID"/>
                <w:rPrChange w:id="25649" w:author="suryavina" w:date="2015-02-06T16:21:00Z">
                  <w:rPr>
                    <w:rFonts w:ascii="Footlight MT Light" w:hAnsi="Footlight MT Light"/>
                    <w:b/>
                    <w:i/>
                    <w:sz w:val="24"/>
                    <w:szCs w:val="24"/>
                    <w:lang w:val="id-ID"/>
                  </w:rPr>
                </w:rPrChange>
              </w:rPr>
              <w:t>[</w:t>
            </w:r>
            <w:r w:rsidRPr="004F1FC6">
              <w:rPr>
                <w:rFonts w:ascii="Footlight MT Light" w:hAnsi="Footlight MT Light"/>
                <w:b/>
                <w:i/>
                <w:sz w:val="24"/>
                <w:szCs w:val="24"/>
                <w:lang w:val="fi-FI"/>
                <w:rPrChange w:id="25650" w:author="suryavina" w:date="2015-02-06T16:21:00Z">
                  <w:rPr>
                    <w:rFonts w:ascii="Footlight MT Light" w:hAnsi="Footlight MT Light"/>
                    <w:b/>
                    <w:i/>
                    <w:sz w:val="24"/>
                    <w:szCs w:val="24"/>
                    <w:lang w:val="fi-FI"/>
                  </w:rPr>
                </w:rPrChange>
              </w:rPr>
              <w:t>Pedoman Pengoperasian dan Perawatan</w:t>
            </w:r>
          </w:p>
          <w:p w:rsidR="00ED45DD" w:rsidRPr="004F1FC6" w:rsidRDefault="00ED45DD" w:rsidP="00493021">
            <w:pPr>
              <w:ind w:left="563"/>
              <w:rPr>
                <w:rFonts w:ascii="Footlight MT Light" w:hAnsi="Footlight MT Light" w:cs="Arial"/>
                <w:b/>
                <w:i/>
                <w:sz w:val="24"/>
                <w:szCs w:val="24"/>
                <w:rPrChange w:id="25651" w:author="suryavina" w:date="2015-02-06T16:21:00Z">
                  <w:rPr>
                    <w:rFonts w:ascii="Footlight MT Light" w:hAnsi="Footlight MT Light" w:cs="Arial"/>
                    <w:b/>
                    <w:i/>
                    <w:sz w:val="24"/>
                    <w:szCs w:val="24"/>
                  </w:rPr>
                </w:rPrChange>
              </w:rPr>
            </w:pPr>
          </w:p>
        </w:tc>
        <w:tc>
          <w:tcPr>
            <w:tcW w:w="5581" w:type="dxa"/>
          </w:tcPr>
          <w:p w:rsidR="00ED45DD" w:rsidRPr="004F1FC6" w:rsidRDefault="00155965" w:rsidP="00493021">
            <w:pPr>
              <w:numPr>
                <w:ilvl w:val="0"/>
                <w:numId w:val="1808"/>
              </w:numPr>
              <w:ind w:left="601" w:hanging="732"/>
              <w:rPr>
                <w:rFonts w:ascii="Footlight MT Light" w:hAnsi="Footlight MT Light"/>
                <w:i/>
                <w:sz w:val="24"/>
                <w:szCs w:val="24"/>
                <w:lang w:val="id-ID"/>
                <w:rPrChange w:id="25652"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rPrChange w:id="25653" w:author="suryavina" w:date="2015-02-06T16:21:00Z">
                  <w:rPr>
                    <w:rFonts w:ascii="Footlight MT Light" w:hAnsi="Footlight MT Light"/>
                    <w:i/>
                    <w:sz w:val="24"/>
                    <w:szCs w:val="24"/>
                  </w:rPr>
                </w:rPrChange>
              </w:rPr>
              <w:t>Penyedia</w:t>
            </w:r>
            <w:r w:rsidRPr="004F1FC6">
              <w:rPr>
                <w:rFonts w:ascii="Footlight MT Light" w:hAnsi="Footlight MT Light"/>
                <w:i/>
                <w:sz w:val="24"/>
                <w:szCs w:val="24"/>
                <w:lang w:val="sv-SE"/>
                <w:rPrChange w:id="25654" w:author="suryavina" w:date="2015-02-06T16:21:00Z">
                  <w:rPr>
                    <w:rFonts w:ascii="Footlight MT Light" w:hAnsi="Footlight MT Light"/>
                    <w:i/>
                    <w:sz w:val="24"/>
                    <w:szCs w:val="24"/>
                    <w:lang w:val="sv-SE"/>
                  </w:rPr>
                </w:rPrChange>
              </w:rPr>
              <w:t xml:space="preserve"> diwajibkan memberikan petunjuk kepada </w:t>
            </w:r>
            <w:r w:rsidRPr="004F1FC6">
              <w:rPr>
                <w:rFonts w:ascii="Footlight MT Light" w:hAnsi="Footlight MT Light"/>
                <w:i/>
                <w:sz w:val="24"/>
                <w:szCs w:val="24"/>
                <w:lang w:val="id-ID"/>
                <w:rPrChange w:id="25655" w:author="suryavina" w:date="2015-02-06T16:21:00Z">
                  <w:rPr>
                    <w:rFonts w:ascii="Footlight MT Light" w:hAnsi="Footlight MT Light"/>
                    <w:i/>
                    <w:sz w:val="24"/>
                    <w:szCs w:val="24"/>
                    <w:lang w:val="id-ID"/>
                  </w:rPr>
                </w:rPrChange>
              </w:rPr>
              <w:t xml:space="preserve">PPK </w:t>
            </w:r>
            <w:r w:rsidRPr="004F1FC6">
              <w:rPr>
                <w:rFonts w:ascii="Footlight MT Light" w:hAnsi="Footlight MT Light"/>
                <w:i/>
                <w:sz w:val="24"/>
                <w:szCs w:val="24"/>
                <w:lang w:val="sv-SE"/>
                <w:rPrChange w:id="25656" w:author="suryavina" w:date="2015-02-06T16:21:00Z">
                  <w:rPr>
                    <w:rFonts w:ascii="Footlight MT Light" w:hAnsi="Footlight MT Light"/>
                    <w:i/>
                    <w:sz w:val="24"/>
                    <w:szCs w:val="24"/>
                    <w:lang w:val="sv-SE"/>
                  </w:rPr>
                </w:rPrChange>
              </w:rPr>
              <w:t xml:space="preserve">tentang </w:t>
            </w:r>
            <w:r w:rsidRPr="004F1FC6">
              <w:rPr>
                <w:rFonts w:ascii="Footlight MT Light" w:hAnsi="Footlight MT Light"/>
                <w:i/>
                <w:sz w:val="24"/>
                <w:szCs w:val="24"/>
                <w:lang w:val="id-ID"/>
                <w:rPrChange w:id="25657" w:author="suryavina" w:date="2015-02-06T16:21:00Z">
                  <w:rPr>
                    <w:rFonts w:ascii="Footlight MT Light" w:hAnsi="Footlight MT Light"/>
                    <w:i/>
                    <w:sz w:val="24"/>
                    <w:szCs w:val="24"/>
                    <w:lang w:val="id-ID"/>
                  </w:rPr>
                </w:rPrChange>
              </w:rPr>
              <w:t xml:space="preserve">pedoman </w:t>
            </w:r>
            <w:r w:rsidRPr="004F1FC6">
              <w:rPr>
                <w:rFonts w:ascii="Footlight MT Light" w:hAnsi="Footlight MT Light"/>
                <w:i/>
                <w:sz w:val="24"/>
                <w:szCs w:val="24"/>
                <w:lang w:val="sv-SE"/>
                <w:rPrChange w:id="25658" w:author="suryavina" w:date="2015-02-06T16:21:00Z">
                  <w:rPr>
                    <w:rFonts w:ascii="Footlight MT Light" w:hAnsi="Footlight MT Light"/>
                    <w:i/>
                    <w:sz w:val="24"/>
                    <w:szCs w:val="24"/>
                    <w:lang w:val="sv-SE"/>
                  </w:rPr>
                </w:rPrChange>
              </w:rPr>
              <w:t>pengoperasian</w:t>
            </w:r>
            <w:r w:rsidRPr="004F1FC6">
              <w:rPr>
                <w:rFonts w:ascii="Footlight MT Light" w:hAnsi="Footlight MT Light"/>
                <w:i/>
                <w:sz w:val="24"/>
                <w:szCs w:val="24"/>
                <w:lang w:val="id-ID"/>
                <w:rPrChange w:id="25659" w:author="suryavina" w:date="2015-02-06T16:21:00Z">
                  <w:rPr>
                    <w:rFonts w:ascii="Footlight MT Light" w:hAnsi="Footlight MT Light"/>
                    <w:i/>
                    <w:sz w:val="24"/>
                    <w:szCs w:val="24"/>
                    <w:lang w:val="id-ID"/>
                  </w:rPr>
                </w:rPrChange>
              </w:rPr>
              <w:t xml:space="preserve"> </w:t>
            </w:r>
            <w:r w:rsidRPr="004F1FC6">
              <w:rPr>
                <w:rFonts w:ascii="Footlight MT Light" w:hAnsi="Footlight MT Light"/>
                <w:i/>
                <w:sz w:val="24"/>
                <w:szCs w:val="24"/>
                <w:lang w:val="sv-SE"/>
                <w:rPrChange w:id="25660" w:author="suryavina" w:date="2015-02-06T16:21:00Z">
                  <w:rPr>
                    <w:rFonts w:ascii="Footlight MT Light" w:hAnsi="Footlight MT Light"/>
                    <w:i/>
                    <w:sz w:val="24"/>
                    <w:szCs w:val="24"/>
                    <w:lang w:val="sv-SE"/>
                  </w:rPr>
                </w:rPrChange>
              </w:rPr>
              <w:t>dan</w:t>
            </w:r>
            <w:r w:rsidRPr="004F1FC6">
              <w:rPr>
                <w:rFonts w:ascii="Footlight MT Light" w:hAnsi="Footlight MT Light"/>
                <w:i/>
                <w:sz w:val="24"/>
                <w:szCs w:val="24"/>
                <w:lang w:val="id-ID"/>
                <w:rPrChange w:id="25661" w:author="suryavina" w:date="2015-02-06T16:21:00Z">
                  <w:rPr>
                    <w:rFonts w:ascii="Footlight MT Light" w:hAnsi="Footlight MT Light"/>
                    <w:i/>
                    <w:sz w:val="24"/>
                    <w:szCs w:val="24"/>
                    <w:lang w:val="id-ID"/>
                  </w:rPr>
                </w:rPrChange>
              </w:rPr>
              <w:t xml:space="preserve"> </w:t>
            </w:r>
            <w:r w:rsidRPr="004F1FC6">
              <w:rPr>
                <w:rFonts w:ascii="Footlight MT Light" w:hAnsi="Footlight MT Light"/>
                <w:i/>
                <w:sz w:val="24"/>
                <w:szCs w:val="24"/>
                <w:lang w:val="sv-SE"/>
                <w:rPrChange w:id="25662" w:author="suryavina" w:date="2015-02-06T16:21:00Z">
                  <w:rPr>
                    <w:rFonts w:ascii="Footlight MT Light" w:hAnsi="Footlight MT Light"/>
                    <w:i/>
                    <w:sz w:val="24"/>
                    <w:szCs w:val="24"/>
                    <w:lang w:val="sv-SE"/>
                  </w:rPr>
                </w:rPrChange>
              </w:rPr>
              <w:t>perawatan</w:t>
            </w:r>
            <w:r w:rsidRPr="004F1FC6">
              <w:rPr>
                <w:rFonts w:ascii="Footlight MT Light" w:hAnsi="Footlight MT Light"/>
                <w:i/>
                <w:sz w:val="24"/>
                <w:szCs w:val="24"/>
                <w:lang w:val="id-ID"/>
                <w:rPrChange w:id="25663" w:author="suryavina" w:date="2015-02-06T16:21:00Z">
                  <w:rPr>
                    <w:rFonts w:ascii="Footlight MT Light" w:hAnsi="Footlight MT Light"/>
                    <w:i/>
                    <w:sz w:val="24"/>
                    <w:szCs w:val="24"/>
                    <w:lang w:val="id-ID"/>
                  </w:rPr>
                </w:rPrChange>
              </w:rPr>
              <w:t xml:space="preserve"> sesuai dengan SSKK.</w:t>
            </w:r>
          </w:p>
          <w:p w:rsidR="00ED45DD" w:rsidRPr="004F1FC6" w:rsidRDefault="00ED45DD" w:rsidP="00493021">
            <w:pPr>
              <w:ind w:left="601" w:hanging="732"/>
              <w:rPr>
                <w:rFonts w:ascii="Footlight MT Light" w:hAnsi="Footlight MT Light"/>
                <w:i/>
                <w:sz w:val="24"/>
                <w:szCs w:val="24"/>
                <w:lang w:val="sv-SE"/>
                <w:rPrChange w:id="25664" w:author="suryavina" w:date="2015-02-06T16:21:00Z">
                  <w:rPr>
                    <w:rFonts w:ascii="Footlight MT Light" w:hAnsi="Footlight MT Light"/>
                    <w:i/>
                    <w:sz w:val="24"/>
                    <w:szCs w:val="24"/>
                    <w:lang w:val="sv-SE"/>
                  </w:rPr>
                </w:rPrChange>
              </w:rPr>
            </w:pPr>
          </w:p>
          <w:p w:rsidR="00ED45DD" w:rsidRPr="004F1FC6" w:rsidRDefault="00155965" w:rsidP="00493021">
            <w:pPr>
              <w:numPr>
                <w:ilvl w:val="0"/>
                <w:numId w:val="1808"/>
              </w:numPr>
              <w:ind w:left="601" w:hanging="732"/>
              <w:rPr>
                <w:rFonts w:ascii="Footlight MT Light" w:hAnsi="Footlight MT Light"/>
                <w:i/>
                <w:sz w:val="24"/>
                <w:szCs w:val="24"/>
                <w:lang w:val="sv-SE"/>
                <w:rPrChange w:id="25665" w:author="suryavina" w:date="2015-02-06T16:21:00Z">
                  <w:rPr>
                    <w:rFonts w:ascii="Footlight MT Light" w:hAnsi="Footlight MT Light"/>
                    <w:i/>
                    <w:sz w:val="24"/>
                    <w:szCs w:val="24"/>
                    <w:lang w:val="sv-SE"/>
                  </w:rPr>
                </w:rPrChange>
              </w:rPr>
            </w:pPr>
            <w:r w:rsidRPr="004F1FC6">
              <w:rPr>
                <w:rFonts w:ascii="Footlight MT Light" w:hAnsi="Footlight MT Light"/>
                <w:i/>
                <w:sz w:val="24"/>
                <w:szCs w:val="24"/>
                <w:rPrChange w:id="25666" w:author="suryavina" w:date="2015-02-06T16:21:00Z">
                  <w:rPr>
                    <w:rFonts w:ascii="Footlight MT Light" w:hAnsi="Footlight MT Light"/>
                    <w:i/>
                    <w:sz w:val="24"/>
                    <w:szCs w:val="24"/>
                  </w:rPr>
                </w:rPrChange>
              </w:rPr>
              <w:t>Apabila</w:t>
            </w:r>
            <w:r w:rsidRPr="004F1FC6">
              <w:rPr>
                <w:rFonts w:ascii="Footlight MT Light" w:hAnsi="Footlight MT Light"/>
                <w:i/>
                <w:sz w:val="24"/>
                <w:szCs w:val="24"/>
                <w:lang w:val="sv-SE"/>
                <w:rPrChange w:id="25667" w:author="suryavina" w:date="2015-02-06T16:21:00Z">
                  <w:rPr>
                    <w:rFonts w:ascii="Footlight MT Light" w:hAnsi="Footlight MT Light"/>
                    <w:i/>
                    <w:sz w:val="24"/>
                    <w:szCs w:val="24"/>
                    <w:lang w:val="sv-SE"/>
                  </w:rPr>
                </w:rPrChange>
              </w:rPr>
              <w:t xml:space="preserve"> penyedia tidak </w:t>
            </w:r>
            <w:r w:rsidRPr="004F1FC6">
              <w:rPr>
                <w:rFonts w:ascii="Footlight MT Light" w:hAnsi="Footlight MT Light"/>
                <w:i/>
                <w:sz w:val="24"/>
                <w:szCs w:val="24"/>
                <w:lang w:val="id-ID"/>
                <w:rPrChange w:id="25668" w:author="suryavina" w:date="2015-02-06T16:21:00Z">
                  <w:rPr>
                    <w:rFonts w:ascii="Footlight MT Light" w:hAnsi="Footlight MT Light"/>
                    <w:i/>
                    <w:sz w:val="24"/>
                    <w:szCs w:val="24"/>
                    <w:lang w:val="id-ID"/>
                  </w:rPr>
                </w:rPrChange>
              </w:rPr>
              <w:t>memberikan pedoman pengoperasian dan perawatan, PPK berhak menahan uang retensi atau Jaminan Pemeliharaan</w:t>
            </w:r>
            <w:r w:rsidRPr="004F1FC6">
              <w:rPr>
                <w:rFonts w:ascii="Footlight MT Light" w:hAnsi="Footlight MT Light"/>
                <w:i/>
                <w:sz w:val="24"/>
                <w:szCs w:val="24"/>
                <w:rPrChange w:id="25669" w:author="suryavina" w:date="2015-02-06T16:21:00Z">
                  <w:rPr>
                    <w:rFonts w:ascii="Footlight MT Light" w:hAnsi="Footlight MT Light"/>
                    <w:i/>
                    <w:sz w:val="24"/>
                    <w:szCs w:val="24"/>
                  </w:rPr>
                </w:rPrChange>
              </w:rPr>
              <w:t>, apabila ada]</w:t>
            </w:r>
            <w:r w:rsidRPr="004F1FC6">
              <w:rPr>
                <w:rFonts w:ascii="Footlight MT Light" w:hAnsi="Footlight MT Light"/>
                <w:i/>
                <w:sz w:val="24"/>
                <w:szCs w:val="24"/>
                <w:lang w:val="sv-SE"/>
                <w:rPrChange w:id="25670" w:author="suryavina" w:date="2015-02-06T16:21:00Z">
                  <w:rPr>
                    <w:rFonts w:ascii="Footlight MT Light" w:hAnsi="Footlight MT Light"/>
                    <w:i/>
                    <w:sz w:val="24"/>
                    <w:szCs w:val="24"/>
                    <w:lang w:val="sv-SE"/>
                  </w:rPr>
                </w:rPrChange>
              </w:rPr>
              <w:t>.</w:t>
            </w:r>
          </w:p>
          <w:p w:rsidR="00ED45DD" w:rsidRPr="004F1FC6" w:rsidRDefault="00ED45DD" w:rsidP="00493021">
            <w:pPr>
              <w:pStyle w:val="ListParagraph"/>
              <w:tabs>
                <w:tab w:val="left" w:pos="695"/>
              </w:tabs>
              <w:ind w:left="601" w:hanging="732"/>
              <w:rPr>
                <w:rFonts w:ascii="Footlight MT Light" w:hAnsi="Footlight MT Light"/>
                <w:i/>
                <w:lang w:val="sv-SE"/>
                <w:rPrChange w:id="25671" w:author="suryavina" w:date="2015-02-06T16:21:00Z">
                  <w:rPr>
                    <w:rFonts w:ascii="Footlight MT Light" w:hAnsi="Footlight MT Light"/>
                    <w:i/>
                    <w:lang w:val="sv-SE"/>
                  </w:rPr>
                </w:rPrChange>
              </w:rPr>
            </w:pPr>
          </w:p>
        </w:tc>
      </w:tr>
      <w:tr w:rsidR="00ED45DD" w:rsidRPr="004F1FC6" w:rsidTr="00493021">
        <w:trPr>
          <w:trHeight w:val="561"/>
        </w:trPr>
        <w:tc>
          <w:tcPr>
            <w:tcW w:w="7938" w:type="dxa"/>
            <w:gridSpan w:val="3"/>
            <w:hideMark/>
          </w:tcPr>
          <w:p w:rsidR="00ED45DD" w:rsidRPr="004F1FC6" w:rsidRDefault="00155965" w:rsidP="00493021">
            <w:pPr>
              <w:ind w:hanging="108"/>
              <w:rPr>
                <w:rFonts w:ascii="Footlight MT Light" w:hAnsi="Footlight MT Light"/>
                <w:sz w:val="24"/>
                <w:szCs w:val="24"/>
                <w:rPrChange w:id="25672" w:author="suryavina" w:date="2015-02-06T16:21:00Z">
                  <w:rPr>
                    <w:rFonts w:ascii="Footlight MT Light" w:hAnsi="Footlight MT Light"/>
                    <w:sz w:val="24"/>
                    <w:szCs w:val="24"/>
                  </w:rPr>
                </w:rPrChange>
              </w:rPr>
            </w:pPr>
            <w:r w:rsidRPr="004F1FC6">
              <w:rPr>
                <w:rFonts w:ascii="Footlight MT Light" w:hAnsi="Footlight MT Light"/>
                <w:b/>
                <w:sz w:val="24"/>
                <w:szCs w:val="24"/>
                <w:rPrChange w:id="25673" w:author="suryavina" w:date="2015-02-06T16:21:00Z">
                  <w:rPr>
                    <w:rFonts w:ascii="Footlight MT Light" w:hAnsi="Footlight MT Light"/>
                    <w:b/>
                    <w:sz w:val="24"/>
                    <w:szCs w:val="24"/>
                  </w:rPr>
                </w:rPrChange>
              </w:rPr>
              <w:t xml:space="preserve">B.4 </w:t>
            </w:r>
            <w:r w:rsidRPr="004F1FC6">
              <w:rPr>
                <w:rFonts w:ascii="Footlight MT Light" w:hAnsi="Footlight MT Light"/>
                <w:b/>
                <w:sz w:val="24"/>
                <w:szCs w:val="24"/>
                <w:lang w:val="id-ID"/>
                <w:rPrChange w:id="25674" w:author="suryavina" w:date="2015-02-06T16:21:00Z">
                  <w:rPr>
                    <w:rFonts w:ascii="Footlight MT Light" w:hAnsi="Footlight MT Light"/>
                    <w:b/>
                    <w:sz w:val="24"/>
                    <w:szCs w:val="24"/>
                    <w:lang w:val="id-ID"/>
                  </w:rPr>
                </w:rPrChange>
              </w:rPr>
              <w:t>Perubahan Kontrak</w:t>
            </w:r>
          </w:p>
        </w:tc>
      </w:tr>
      <w:tr w:rsidR="00ED45DD" w:rsidRPr="004F1FC6" w:rsidTr="00493021">
        <w:trPr>
          <w:trHeight w:val="561"/>
        </w:trPr>
        <w:tc>
          <w:tcPr>
            <w:tcW w:w="2268" w:type="dxa"/>
          </w:tcPr>
          <w:p w:rsidR="00ED45DD" w:rsidRPr="004F1FC6" w:rsidRDefault="00155965" w:rsidP="00493021">
            <w:pPr>
              <w:numPr>
                <w:ilvl w:val="0"/>
                <w:numId w:val="1782"/>
              </w:numPr>
              <w:tabs>
                <w:tab w:val="left" w:pos="318"/>
              </w:tabs>
              <w:ind w:left="318" w:hanging="426"/>
              <w:jc w:val="left"/>
              <w:rPr>
                <w:rFonts w:ascii="Footlight MT Light" w:hAnsi="Footlight MT Light"/>
                <w:b/>
                <w:sz w:val="24"/>
                <w:szCs w:val="24"/>
                <w:lang w:val="fi-FI"/>
                <w:rPrChange w:id="25675" w:author="suryavina" w:date="2015-02-06T16:21:00Z">
                  <w:rPr>
                    <w:rFonts w:ascii="Footlight MT Light" w:hAnsi="Footlight MT Light"/>
                    <w:b/>
                    <w:sz w:val="24"/>
                    <w:szCs w:val="24"/>
                    <w:lang w:val="fi-FI"/>
                  </w:rPr>
                </w:rPrChange>
              </w:rPr>
            </w:pPr>
            <w:r w:rsidRPr="004F1FC6">
              <w:rPr>
                <w:rFonts w:ascii="Footlight MT Light" w:hAnsi="Footlight MT Light"/>
                <w:b/>
                <w:sz w:val="24"/>
                <w:szCs w:val="24"/>
                <w:lang w:val="fi-FI"/>
                <w:rPrChange w:id="25676" w:author="suryavina" w:date="2015-02-06T16:21:00Z">
                  <w:rPr>
                    <w:rFonts w:ascii="Footlight MT Light" w:hAnsi="Footlight MT Light"/>
                    <w:b/>
                    <w:sz w:val="24"/>
                    <w:szCs w:val="24"/>
                    <w:lang w:val="fi-FI"/>
                  </w:rPr>
                </w:rPrChange>
              </w:rPr>
              <w:t>Perubahan Kontrak</w:t>
            </w:r>
          </w:p>
          <w:p w:rsidR="00ED45DD" w:rsidRPr="004F1FC6" w:rsidRDefault="00ED45DD" w:rsidP="00493021">
            <w:pPr>
              <w:ind w:left="563"/>
              <w:rPr>
                <w:rFonts w:ascii="Footlight MT Light" w:hAnsi="Footlight MT Light" w:cs="Arial"/>
                <w:b/>
                <w:sz w:val="24"/>
                <w:szCs w:val="24"/>
                <w:rPrChange w:id="25677" w:author="suryavina" w:date="2015-02-06T16:21:00Z">
                  <w:rPr>
                    <w:rFonts w:ascii="Footlight MT Light" w:hAnsi="Footlight MT Light" w:cs="Arial"/>
                    <w:b/>
                    <w:sz w:val="24"/>
                    <w:szCs w:val="24"/>
                  </w:rPr>
                </w:rPrChange>
              </w:rPr>
            </w:pPr>
          </w:p>
        </w:tc>
        <w:tc>
          <w:tcPr>
            <w:tcW w:w="5670" w:type="dxa"/>
            <w:gridSpan w:val="2"/>
          </w:tcPr>
          <w:p w:rsidR="00ED45DD" w:rsidRPr="004F1FC6" w:rsidRDefault="00155965" w:rsidP="00493021">
            <w:pPr>
              <w:numPr>
                <w:ilvl w:val="0"/>
                <w:numId w:val="1809"/>
              </w:numPr>
              <w:ind w:left="601" w:hanging="732"/>
              <w:rPr>
                <w:rFonts w:ascii="Footlight MT Light" w:hAnsi="Footlight MT Light"/>
                <w:sz w:val="24"/>
                <w:szCs w:val="24"/>
                <w:lang w:val="sv-SE"/>
                <w:rPrChange w:id="25678"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id-ID"/>
                <w:rPrChange w:id="25679" w:author="suryavina" w:date="2015-02-06T16:21:00Z">
                  <w:rPr>
                    <w:rFonts w:ascii="Footlight MT Light" w:hAnsi="Footlight MT Light"/>
                    <w:sz w:val="24"/>
                    <w:szCs w:val="24"/>
                    <w:lang w:val="id-ID"/>
                  </w:rPr>
                </w:rPrChange>
              </w:rPr>
              <w:t>Kontrak hanya dapat diubah melalui adendum kontrak.</w:t>
            </w:r>
          </w:p>
          <w:p w:rsidR="00ED45DD" w:rsidRPr="004F1FC6" w:rsidRDefault="00ED45DD" w:rsidP="00493021">
            <w:pPr>
              <w:ind w:left="601" w:hanging="732"/>
              <w:rPr>
                <w:rFonts w:ascii="Footlight MT Light" w:hAnsi="Footlight MT Light"/>
                <w:sz w:val="24"/>
                <w:szCs w:val="24"/>
                <w:lang w:val="sv-SE"/>
                <w:rPrChange w:id="25680" w:author="suryavina" w:date="2015-02-06T16:21:00Z">
                  <w:rPr>
                    <w:rFonts w:ascii="Footlight MT Light" w:hAnsi="Footlight MT Light"/>
                    <w:sz w:val="24"/>
                    <w:szCs w:val="24"/>
                    <w:lang w:val="sv-SE"/>
                  </w:rPr>
                </w:rPrChange>
              </w:rPr>
            </w:pPr>
          </w:p>
          <w:p w:rsidR="00ED45DD" w:rsidRPr="004F1FC6" w:rsidRDefault="00155965" w:rsidP="00493021">
            <w:pPr>
              <w:numPr>
                <w:ilvl w:val="0"/>
                <w:numId w:val="1809"/>
              </w:numPr>
              <w:ind w:left="601" w:hanging="732"/>
              <w:rPr>
                <w:rFonts w:ascii="Footlight MT Light" w:hAnsi="Footlight MT Light"/>
                <w:sz w:val="24"/>
                <w:szCs w:val="24"/>
                <w:lang w:val="sv-SE"/>
                <w:rPrChange w:id="25681"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5682" w:author="suryavina" w:date="2015-02-06T16:21:00Z">
                  <w:rPr>
                    <w:rFonts w:ascii="Footlight MT Light" w:hAnsi="Footlight MT Light"/>
                    <w:sz w:val="24"/>
                    <w:szCs w:val="24"/>
                    <w:lang w:val="sv-SE"/>
                  </w:rPr>
                </w:rPrChange>
              </w:rPr>
              <w:t xml:space="preserve">Perubahan </w:t>
            </w:r>
            <w:r w:rsidRPr="004F1FC6">
              <w:rPr>
                <w:rFonts w:ascii="Footlight MT Light" w:hAnsi="Footlight MT Light"/>
                <w:sz w:val="24"/>
                <w:szCs w:val="24"/>
                <w:lang w:val="id-ID"/>
                <w:rPrChange w:id="25683" w:author="suryavina" w:date="2015-02-06T16:21:00Z">
                  <w:rPr>
                    <w:rFonts w:ascii="Footlight MT Light" w:hAnsi="Footlight MT Light"/>
                    <w:sz w:val="24"/>
                    <w:szCs w:val="24"/>
                    <w:lang w:val="id-ID"/>
                  </w:rPr>
                </w:rPrChange>
              </w:rPr>
              <w:t xml:space="preserve">Kontrak </w:t>
            </w:r>
            <w:r w:rsidRPr="004F1FC6">
              <w:rPr>
                <w:rFonts w:ascii="Footlight MT Light" w:hAnsi="Footlight MT Light"/>
                <w:sz w:val="24"/>
                <w:szCs w:val="24"/>
                <w:lang w:val="sv-SE"/>
                <w:rPrChange w:id="25684" w:author="suryavina" w:date="2015-02-06T16:21:00Z">
                  <w:rPr>
                    <w:rFonts w:ascii="Footlight MT Light" w:hAnsi="Footlight MT Light"/>
                    <w:sz w:val="24"/>
                    <w:szCs w:val="24"/>
                    <w:lang w:val="sv-SE"/>
                  </w:rPr>
                </w:rPrChange>
              </w:rPr>
              <w:t>dapat dilaksanakan apabila disetujui oleh para pihak</w:t>
            </w:r>
            <w:r w:rsidRPr="004F1FC6">
              <w:rPr>
                <w:rFonts w:ascii="Footlight MT Light" w:hAnsi="Footlight MT Light"/>
                <w:sz w:val="24"/>
                <w:szCs w:val="24"/>
                <w:lang w:val="id-ID"/>
                <w:rPrChange w:id="25685" w:author="suryavina" w:date="2015-02-06T16:21:00Z">
                  <w:rPr>
                    <w:rFonts w:ascii="Footlight MT Light" w:hAnsi="Footlight MT Light"/>
                    <w:sz w:val="24"/>
                    <w:szCs w:val="24"/>
                    <w:lang w:val="id-ID"/>
                  </w:rPr>
                </w:rPrChange>
              </w:rPr>
              <w:t>, meliputi</w:t>
            </w:r>
            <w:r w:rsidRPr="004F1FC6">
              <w:rPr>
                <w:rFonts w:ascii="Footlight MT Light" w:hAnsi="Footlight MT Light"/>
                <w:sz w:val="24"/>
                <w:szCs w:val="24"/>
                <w:lang w:val="sv-SE"/>
                <w:rPrChange w:id="25686" w:author="suryavina" w:date="2015-02-06T16:21:00Z">
                  <w:rPr>
                    <w:rFonts w:ascii="Footlight MT Light" w:hAnsi="Footlight MT Light"/>
                    <w:sz w:val="24"/>
                    <w:szCs w:val="24"/>
                    <w:lang w:val="sv-SE"/>
                  </w:rPr>
                </w:rPrChange>
              </w:rPr>
              <w:t>:</w:t>
            </w:r>
          </w:p>
          <w:p w:rsidR="00ED45DD" w:rsidRPr="004F1FC6" w:rsidRDefault="00155965" w:rsidP="00493021">
            <w:pPr>
              <w:numPr>
                <w:ilvl w:val="2"/>
                <w:numId w:val="1771"/>
              </w:numPr>
              <w:ind w:left="885" w:hanging="284"/>
              <w:rPr>
                <w:rFonts w:ascii="Footlight MT Light" w:hAnsi="Footlight MT Light"/>
                <w:sz w:val="24"/>
                <w:szCs w:val="24"/>
                <w:lang w:val="sv-SE"/>
                <w:rPrChange w:id="25687"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5688" w:author="suryavina" w:date="2015-02-06T16:21:00Z">
                  <w:rPr>
                    <w:rFonts w:ascii="Footlight MT Light" w:hAnsi="Footlight MT Light"/>
                    <w:sz w:val="24"/>
                    <w:szCs w:val="24"/>
                    <w:lang w:val="sv-SE"/>
                  </w:rPr>
                </w:rPrChange>
              </w:rPr>
              <w:t>perubahan pekerjaan disebabkan oleh sesuatu hal yang dilakukan oleh para pihak dalam kontrak sehingga mengubah lingkup pekerjaan dalam kontrak;</w:t>
            </w:r>
          </w:p>
          <w:p w:rsidR="00ED45DD" w:rsidRPr="004F1FC6" w:rsidRDefault="00155965" w:rsidP="00493021">
            <w:pPr>
              <w:numPr>
                <w:ilvl w:val="2"/>
                <w:numId w:val="1771"/>
              </w:numPr>
              <w:ind w:left="885" w:hanging="284"/>
              <w:rPr>
                <w:rFonts w:ascii="Footlight MT Light" w:hAnsi="Footlight MT Light"/>
                <w:sz w:val="24"/>
                <w:szCs w:val="24"/>
                <w:lang w:val="sv-SE"/>
                <w:rPrChange w:id="25689"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5690" w:author="suryavina" w:date="2015-02-06T16:21:00Z">
                  <w:rPr>
                    <w:rFonts w:ascii="Footlight MT Light" w:hAnsi="Footlight MT Light"/>
                    <w:sz w:val="24"/>
                    <w:szCs w:val="24"/>
                    <w:lang w:val="sv-SE"/>
                  </w:rPr>
                </w:rPrChange>
              </w:rPr>
              <w:t xml:space="preserve">perubahan jadwal pelaksanaan pekerjaan akibat adanya perubahan pekerjaan; </w:t>
            </w:r>
            <w:r w:rsidRPr="004F1FC6">
              <w:rPr>
                <w:rFonts w:ascii="Footlight MT Light" w:hAnsi="Footlight MT Light"/>
                <w:sz w:val="24"/>
                <w:szCs w:val="24"/>
                <w:lang w:val="id-ID"/>
                <w:rPrChange w:id="25691" w:author="suryavina" w:date="2015-02-06T16:21:00Z">
                  <w:rPr>
                    <w:rFonts w:ascii="Footlight MT Light" w:hAnsi="Footlight MT Light"/>
                    <w:sz w:val="24"/>
                    <w:szCs w:val="24"/>
                    <w:lang w:val="id-ID"/>
                  </w:rPr>
                </w:rPrChange>
              </w:rPr>
              <w:t>dan/atau</w:t>
            </w:r>
          </w:p>
          <w:p w:rsidR="00ED45DD" w:rsidRPr="004F1FC6" w:rsidRDefault="00155965" w:rsidP="00493021">
            <w:pPr>
              <w:numPr>
                <w:ilvl w:val="2"/>
                <w:numId w:val="1771"/>
              </w:numPr>
              <w:ind w:left="885" w:hanging="284"/>
              <w:rPr>
                <w:rFonts w:ascii="Footlight MT Light" w:hAnsi="Footlight MT Light"/>
                <w:sz w:val="24"/>
                <w:szCs w:val="24"/>
                <w:lang w:val="sv-SE"/>
                <w:rPrChange w:id="25692"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5693" w:author="suryavina" w:date="2015-02-06T16:21:00Z">
                  <w:rPr>
                    <w:rFonts w:ascii="Footlight MT Light" w:hAnsi="Footlight MT Light"/>
                    <w:sz w:val="24"/>
                    <w:szCs w:val="24"/>
                    <w:lang w:val="sv-SE"/>
                  </w:rPr>
                </w:rPrChange>
              </w:rPr>
              <w:t>perubahan nilai kontrak akibat adanya perubahan pekerjaan, perubahan jadwal pelaksanaan pekerjaan,</w:t>
            </w:r>
            <w:r w:rsidRPr="004F1FC6">
              <w:rPr>
                <w:rFonts w:ascii="Footlight MT Light" w:hAnsi="Footlight MT Light"/>
                <w:sz w:val="24"/>
                <w:szCs w:val="24"/>
                <w:lang w:val="id-ID"/>
                <w:rPrChange w:id="25694" w:author="suryavina" w:date="2015-02-06T16:21:00Z">
                  <w:rPr>
                    <w:rFonts w:ascii="Footlight MT Light" w:hAnsi="Footlight MT Light"/>
                    <w:sz w:val="24"/>
                    <w:szCs w:val="24"/>
                    <w:lang w:val="id-ID"/>
                  </w:rPr>
                </w:rPrChange>
              </w:rPr>
              <w:t xml:space="preserve"> dan/atau</w:t>
            </w:r>
            <w:r w:rsidRPr="004F1FC6">
              <w:rPr>
                <w:rFonts w:ascii="Footlight MT Light" w:hAnsi="Footlight MT Light"/>
                <w:sz w:val="24"/>
                <w:szCs w:val="24"/>
                <w:rPrChange w:id="25695" w:author="suryavina" w:date="2015-02-06T16:21:00Z">
                  <w:rPr>
                    <w:rFonts w:ascii="Footlight MT Light" w:hAnsi="Footlight MT Light"/>
                    <w:sz w:val="24"/>
                    <w:szCs w:val="24"/>
                  </w:rPr>
                </w:rPrChange>
              </w:rPr>
              <w:t xml:space="preserve"> penyesuaian harga</w:t>
            </w:r>
            <w:r w:rsidRPr="004F1FC6">
              <w:rPr>
                <w:rFonts w:ascii="Footlight MT Light" w:hAnsi="Footlight MT Light"/>
                <w:sz w:val="24"/>
                <w:szCs w:val="24"/>
                <w:lang w:val="id-ID"/>
                <w:rPrChange w:id="25696" w:author="suryavina" w:date="2015-02-06T16:21:00Z">
                  <w:rPr>
                    <w:rFonts w:ascii="Footlight MT Light" w:hAnsi="Footlight MT Light"/>
                    <w:sz w:val="24"/>
                    <w:szCs w:val="24"/>
                    <w:lang w:val="id-ID"/>
                  </w:rPr>
                </w:rPrChange>
              </w:rPr>
              <w:t>.</w:t>
            </w:r>
          </w:p>
          <w:p w:rsidR="00ED45DD" w:rsidRPr="004F1FC6" w:rsidRDefault="00ED45DD" w:rsidP="00493021">
            <w:pPr>
              <w:ind w:left="601" w:hanging="732"/>
              <w:rPr>
                <w:rFonts w:ascii="Footlight MT Light" w:hAnsi="Footlight MT Light"/>
                <w:sz w:val="24"/>
                <w:szCs w:val="24"/>
                <w:lang w:val="id-ID"/>
                <w:rPrChange w:id="25697" w:author="suryavina" w:date="2015-02-06T16:21:00Z">
                  <w:rPr>
                    <w:rFonts w:ascii="Footlight MT Light" w:hAnsi="Footlight MT Light"/>
                    <w:sz w:val="24"/>
                    <w:szCs w:val="24"/>
                    <w:lang w:val="id-ID"/>
                  </w:rPr>
                </w:rPrChange>
              </w:rPr>
            </w:pPr>
          </w:p>
          <w:p w:rsidR="00ED45DD" w:rsidRPr="004F1FC6" w:rsidRDefault="00155965" w:rsidP="00493021">
            <w:pPr>
              <w:numPr>
                <w:ilvl w:val="0"/>
                <w:numId w:val="1809"/>
              </w:numPr>
              <w:ind w:left="601" w:hanging="732"/>
              <w:rPr>
                <w:rFonts w:ascii="Footlight MT Light" w:hAnsi="Footlight MT Light"/>
                <w:sz w:val="24"/>
                <w:szCs w:val="24"/>
                <w:lang w:val="id-ID"/>
                <w:rPrChange w:id="25698"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5699" w:author="suryavina" w:date="2015-02-06T16:21:00Z">
                  <w:rPr>
                    <w:rFonts w:ascii="Footlight MT Light" w:hAnsi="Footlight MT Light"/>
                    <w:sz w:val="24"/>
                    <w:szCs w:val="24"/>
                    <w:lang w:val="id-ID"/>
                  </w:rPr>
                </w:rPrChange>
              </w:rPr>
              <w:t>Perubahan kontrak sebagaimana dimaksud pada angka 34.2 tidak dapat dilakukan untuk  bagian lump sum dari kontrak gabungan lump sum dan harga satuan.</w:t>
            </w:r>
          </w:p>
          <w:p w:rsidR="00ED45DD" w:rsidRPr="004F1FC6" w:rsidRDefault="00ED45DD" w:rsidP="00493021">
            <w:pPr>
              <w:ind w:left="601"/>
              <w:rPr>
                <w:rFonts w:ascii="Footlight MT Light" w:hAnsi="Footlight MT Light"/>
                <w:sz w:val="24"/>
                <w:szCs w:val="24"/>
                <w:lang w:val="id-ID"/>
                <w:rPrChange w:id="25700" w:author="suryavina" w:date="2015-02-06T16:21:00Z">
                  <w:rPr>
                    <w:rFonts w:ascii="Footlight MT Light" w:hAnsi="Footlight MT Light"/>
                    <w:sz w:val="24"/>
                    <w:szCs w:val="24"/>
                    <w:lang w:val="id-ID"/>
                  </w:rPr>
                </w:rPrChange>
              </w:rPr>
            </w:pPr>
          </w:p>
          <w:p w:rsidR="00ED45DD" w:rsidRPr="004F1FC6" w:rsidRDefault="00155965" w:rsidP="00493021">
            <w:pPr>
              <w:numPr>
                <w:ilvl w:val="0"/>
                <w:numId w:val="1809"/>
              </w:numPr>
              <w:ind w:left="601" w:hanging="732"/>
              <w:rPr>
                <w:rFonts w:ascii="Footlight MT Light" w:hAnsi="Footlight MT Light"/>
                <w:sz w:val="24"/>
                <w:szCs w:val="24"/>
                <w:lang w:val="id-ID"/>
                <w:rPrChange w:id="25701"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fi-FI"/>
                <w:rPrChange w:id="25702" w:author="suryavina" w:date="2015-02-06T16:21:00Z">
                  <w:rPr>
                    <w:rFonts w:ascii="Footlight MT Light" w:hAnsi="Footlight MT Light"/>
                    <w:sz w:val="24"/>
                    <w:szCs w:val="24"/>
                    <w:lang w:val="fi-FI"/>
                  </w:rPr>
                </w:rPrChange>
              </w:rPr>
              <w:t xml:space="preserve">Untuk kepentingan </w:t>
            </w:r>
            <w:r w:rsidRPr="004F1FC6">
              <w:rPr>
                <w:rFonts w:ascii="Footlight MT Light" w:hAnsi="Footlight MT Light"/>
                <w:sz w:val="24"/>
                <w:szCs w:val="24"/>
                <w:lang w:val="id-ID"/>
                <w:rPrChange w:id="25703" w:author="suryavina" w:date="2015-02-06T16:21:00Z">
                  <w:rPr>
                    <w:rFonts w:ascii="Footlight MT Light" w:hAnsi="Footlight MT Light"/>
                    <w:sz w:val="24"/>
                    <w:szCs w:val="24"/>
                    <w:lang w:val="id-ID"/>
                  </w:rPr>
                </w:rPrChange>
              </w:rPr>
              <w:t>perubahan kontrak</w:t>
            </w:r>
            <w:r w:rsidRPr="004F1FC6">
              <w:rPr>
                <w:rFonts w:ascii="Footlight MT Light" w:hAnsi="Footlight MT Light"/>
                <w:sz w:val="24"/>
                <w:szCs w:val="24"/>
                <w:lang w:val="fi-FI"/>
                <w:rPrChange w:id="25704" w:author="suryavina" w:date="2015-02-06T16:21:00Z">
                  <w:rPr>
                    <w:rFonts w:ascii="Footlight MT Light" w:hAnsi="Footlight MT Light"/>
                    <w:sz w:val="24"/>
                    <w:szCs w:val="24"/>
                    <w:lang w:val="fi-FI"/>
                  </w:rPr>
                </w:rPrChange>
              </w:rPr>
              <w:t>, PA/KPA dapat membentuk Panitia</w:t>
            </w:r>
            <w:r w:rsidRPr="004F1FC6">
              <w:rPr>
                <w:rFonts w:ascii="Footlight MT Light" w:hAnsi="Footlight MT Light"/>
                <w:sz w:val="24"/>
                <w:szCs w:val="24"/>
                <w:lang w:val="id-ID"/>
                <w:rPrChange w:id="25705" w:author="suryavina" w:date="2015-02-06T16:21:00Z">
                  <w:rPr>
                    <w:rFonts w:ascii="Footlight MT Light" w:hAnsi="Footlight MT Light"/>
                    <w:sz w:val="24"/>
                    <w:szCs w:val="24"/>
                    <w:lang w:val="id-ID"/>
                  </w:rPr>
                </w:rPrChange>
              </w:rPr>
              <w:t>/Pejabat</w:t>
            </w:r>
            <w:r w:rsidRPr="004F1FC6">
              <w:rPr>
                <w:rFonts w:ascii="Footlight MT Light" w:hAnsi="Footlight MT Light"/>
                <w:sz w:val="24"/>
                <w:szCs w:val="24"/>
                <w:lang w:val="fi-FI"/>
                <w:rPrChange w:id="25706" w:author="suryavina" w:date="2015-02-06T16:21:00Z">
                  <w:rPr>
                    <w:rFonts w:ascii="Footlight MT Light" w:hAnsi="Footlight MT Light"/>
                    <w:sz w:val="24"/>
                    <w:szCs w:val="24"/>
                    <w:lang w:val="fi-FI"/>
                  </w:rPr>
                </w:rPrChange>
              </w:rPr>
              <w:t xml:space="preserve"> Peneliti Pelaksanaan Kontrak atas usul PPK</w:t>
            </w:r>
            <w:r w:rsidRPr="004F1FC6">
              <w:rPr>
                <w:rFonts w:ascii="Footlight MT Light" w:hAnsi="Footlight MT Light"/>
                <w:sz w:val="24"/>
                <w:szCs w:val="24"/>
                <w:lang w:val="id-ID"/>
                <w:rPrChange w:id="25707" w:author="suryavina" w:date="2015-02-06T16:21:00Z">
                  <w:rPr>
                    <w:rFonts w:ascii="Footlight MT Light" w:hAnsi="Footlight MT Light"/>
                    <w:sz w:val="24"/>
                    <w:szCs w:val="24"/>
                    <w:lang w:val="id-ID"/>
                  </w:rPr>
                </w:rPrChange>
              </w:rPr>
              <w:t>.</w:t>
            </w:r>
          </w:p>
          <w:p w:rsidR="00ED45DD" w:rsidRPr="004F1FC6" w:rsidRDefault="00ED45DD" w:rsidP="00493021">
            <w:pPr>
              <w:pStyle w:val="ListParagraph"/>
              <w:tabs>
                <w:tab w:val="left" w:pos="695"/>
              </w:tabs>
              <w:ind w:left="601" w:hanging="732"/>
              <w:rPr>
                <w:rFonts w:ascii="Footlight MT Light" w:hAnsi="Footlight MT Light"/>
                <w:lang w:val="sv-SE"/>
                <w:rPrChange w:id="25708" w:author="suryavina" w:date="2015-02-06T16:21:00Z">
                  <w:rPr>
                    <w:rFonts w:ascii="Footlight MT Light" w:hAnsi="Footlight MT Light"/>
                    <w:lang w:val="sv-SE"/>
                  </w:rPr>
                </w:rPrChange>
              </w:rPr>
            </w:pPr>
          </w:p>
        </w:tc>
      </w:tr>
      <w:tr w:rsidR="00ED45DD" w:rsidRPr="004F1FC6" w:rsidTr="00493021">
        <w:trPr>
          <w:trHeight w:val="561"/>
        </w:trPr>
        <w:tc>
          <w:tcPr>
            <w:tcW w:w="2268" w:type="dxa"/>
            <w:hideMark/>
          </w:tcPr>
          <w:p w:rsidR="00ED45DD" w:rsidRPr="004F1FC6" w:rsidRDefault="00155965" w:rsidP="00493021">
            <w:pPr>
              <w:numPr>
                <w:ilvl w:val="0"/>
                <w:numId w:val="1782"/>
              </w:numPr>
              <w:tabs>
                <w:tab w:val="left" w:pos="318"/>
              </w:tabs>
              <w:ind w:left="318" w:hanging="426"/>
              <w:jc w:val="left"/>
              <w:rPr>
                <w:rFonts w:ascii="Footlight MT Light" w:hAnsi="Footlight MT Light" w:cs="Arial"/>
                <w:b/>
                <w:sz w:val="24"/>
                <w:szCs w:val="24"/>
                <w:rPrChange w:id="25709" w:author="suryavina" w:date="2015-02-06T16:21:00Z">
                  <w:rPr>
                    <w:rFonts w:ascii="Footlight MT Light" w:hAnsi="Footlight MT Light" w:cs="Arial"/>
                    <w:b/>
                    <w:sz w:val="24"/>
                    <w:szCs w:val="24"/>
                  </w:rPr>
                </w:rPrChange>
              </w:rPr>
            </w:pPr>
            <w:r w:rsidRPr="004F1FC6">
              <w:rPr>
                <w:rFonts w:ascii="Footlight MT Light" w:hAnsi="Footlight MT Light"/>
                <w:b/>
                <w:sz w:val="24"/>
                <w:szCs w:val="24"/>
                <w:lang w:val="fi-FI"/>
                <w:rPrChange w:id="25710" w:author="suryavina" w:date="2015-02-06T16:21:00Z">
                  <w:rPr>
                    <w:rFonts w:ascii="Footlight MT Light" w:hAnsi="Footlight MT Light"/>
                    <w:b/>
                    <w:sz w:val="24"/>
                    <w:szCs w:val="24"/>
                    <w:lang w:val="fi-FI"/>
                  </w:rPr>
                </w:rPrChange>
              </w:rPr>
              <w:t>Perubahan Pekerjaan</w:t>
            </w:r>
          </w:p>
        </w:tc>
        <w:tc>
          <w:tcPr>
            <w:tcW w:w="5670" w:type="dxa"/>
            <w:gridSpan w:val="2"/>
          </w:tcPr>
          <w:p w:rsidR="00ED45DD" w:rsidRPr="004F1FC6" w:rsidRDefault="00155965" w:rsidP="00493021">
            <w:pPr>
              <w:numPr>
                <w:ilvl w:val="0"/>
                <w:numId w:val="1810"/>
              </w:numPr>
              <w:ind w:left="601" w:hanging="732"/>
              <w:rPr>
                <w:rFonts w:ascii="Footlight MT Light" w:hAnsi="Footlight MT Light"/>
                <w:i/>
                <w:sz w:val="24"/>
                <w:szCs w:val="24"/>
                <w:lang w:val="sv-SE"/>
                <w:rPrChange w:id="25711" w:author="suryavina" w:date="2015-02-06T16:21:00Z">
                  <w:rPr>
                    <w:rFonts w:ascii="Footlight MT Light" w:hAnsi="Footlight MT Light"/>
                    <w:i/>
                    <w:sz w:val="24"/>
                    <w:szCs w:val="24"/>
                    <w:lang w:val="sv-SE"/>
                  </w:rPr>
                </w:rPrChange>
              </w:rPr>
            </w:pPr>
            <w:r w:rsidRPr="004F1FC6">
              <w:rPr>
                <w:rFonts w:ascii="Footlight MT Light" w:hAnsi="Footlight MT Light"/>
                <w:i/>
                <w:sz w:val="24"/>
                <w:szCs w:val="24"/>
                <w:lang w:val="fi-FI"/>
                <w:rPrChange w:id="25712" w:author="suryavina" w:date="2015-02-06T16:21:00Z">
                  <w:rPr>
                    <w:rFonts w:ascii="Footlight MT Light" w:hAnsi="Footlight MT Light"/>
                    <w:i/>
                    <w:sz w:val="24"/>
                    <w:szCs w:val="24"/>
                    <w:lang w:val="fi-FI"/>
                  </w:rPr>
                </w:rPrChange>
              </w:rPr>
              <w:t xml:space="preserve">[Untuk pekerjaan yang menggunakan Kontrak Harga Satuan atau Kontrak Gabungan Lump Sum dan Harga Satuan pada bagian harga satuan, apabila terdapat perbedaan yang signifikan antara kondisi </w:t>
            </w:r>
            <w:r w:rsidRPr="004F1FC6">
              <w:rPr>
                <w:rFonts w:ascii="Footlight MT Light" w:hAnsi="Footlight MT Light"/>
                <w:i/>
                <w:sz w:val="24"/>
                <w:szCs w:val="24"/>
                <w:lang w:val="id-ID"/>
                <w:rPrChange w:id="25713" w:author="suryavina" w:date="2015-02-06T16:21:00Z">
                  <w:rPr>
                    <w:rFonts w:ascii="Footlight MT Light" w:hAnsi="Footlight MT Light"/>
                    <w:i/>
                    <w:sz w:val="24"/>
                    <w:szCs w:val="24"/>
                    <w:lang w:val="id-ID"/>
                  </w:rPr>
                </w:rPrChange>
              </w:rPr>
              <w:t>lokasi pekerjaan</w:t>
            </w:r>
            <w:r w:rsidRPr="004F1FC6">
              <w:rPr>
                <w:rFonts w:ascii="Footlight MT Light" w:hAnsi="Footlight MT Light"/>
                <w:i/>
                <w:sz w:val="24"/>
                <w:szCs w:val="24"/>
                <w:rPrChange w:id="25714" w:author="suryavina" w:date="2015-02-06T16:21:00Z">
                  <w:rPr>
                    <w:rFonts w:ascii="Footlight MT Light" w:hAnsi="Footlight MT Light"/>
                    <w:i/>
                    <w:sz w:val="24"/>
                    <w:szCs w:val="24"/>
                  </w:rPr>
                </w:rPrChange>
              </w:rPr>
              <w:t>/lapangan</w:t>
            </w:r>
            <w:r w:rsidRPr="004F1FC6">
              <w:rPr>
                <w:rFonts w:ascii="Footlight MT Light" w:hAnsi="Footlight MT Light"/>
                <w:i/>
                <w:sz w:val="24"/>
                <w:szCs w:val="24"/>
                <w:lang w:val="fi-FI"/>
                <w:rPrChange w:id="25715" w:author="suryavina" w:date="2015-02-06T16:21:00Z">
                  <w:rPr>
                    <w:rFonts w:ascii="Footlight MT Light" w:hAnsi="Footlight MT Light"/>
                    <w:i/>
                    <w:sz w:val="24"/>
                    <w:szCs w:val="24"/>
                    <w:lang w:val="fi-FI"/>
                  </w:rPr>
                </w:rPrChange>
              </w:rPr>
              <w:t xml:space="preserve"> pada</w:t>
            </w:r>
            <w:r w:rsidRPr="004F1FC6">
              <w:rPr>
                <w:rFonts w:ascii="Footlight MT Light" w:hAnsi="Footlight MT Light"/>
                <w:i/>
                <w:sz w:val="24"/>
                <w:szCs w:val="24"/>
                <w:lang w:val="sv-SE"/>
                <w:rPrChange w:id="25716" w:author="suryavina" w:date="2015-02-06T16:21:00Z">
                  <w:rPr>
                    <w:rFonts w:ascii="Footlight MT Light" w:hAnsi="Footlight MT Light"/>
                    <w:i/>
                    <w:sz w:val="24"/>
                    <w:szCs w:val="24"/>
                    <w:lang w:val="sv-SE"/>
                  </w:rPr>
                </w:rPrChange>
              </w:rPr>
              <w:t xml:space="preserve"> saat pelaksanaan dengan gambar dan spesifikasi yang ditentukan dalam Kontrak, maka:</w:t>
            </w:r>
          </w:p>
          <w:p w:rsidR="00ED45DD" w:rsidRPr="004F1FC6" w:rsidRDefault="00155965" w:rsidP="00493021">
            <w:pPr>
              <w:numPr>
                <w:ilvl w:val="0"/>
                <w:numId w:val="1811"/>
              </w:numPr>
              <w:ind w:left="885" w:hanging="284"/>
              <w:rPr>
                <w:rFonts w:ascii="Footlight MT Light" w:hAnsi="Footlight MT Light"/>
                <w:i/>
                <w:sz w:val="24"/>
                <w:szCs w:val="24"/>
                <w:lang w:val="sv-SE"/>
                <w:rPrChange w:id="25717" w:author="suryavina" w:date="2015-02-06T16:21:00Z">
                  <w:rPr>
                    <w:rFonts w:ascii="Footlight MT Light" w:hAnsi="Footlight MT Light"/>
                    <w:i/>
                    <w:sz w:val="24"/>
                    <w:szCs w:val="24"/>
                    <w:lang w:val="sv-SE"/>
                  </w:rPr>
                </w:rPrChange>
              </w:rPr>
            </w:pPr>
            <w:r w:rsidRPr="004F1FC6">
              <w:rPr>
                <w:rFonts w:ascii="Footlight MT Light" w:hAnsi="Footlight MT Light"/>
                <w:i/>
                <w:sz w:val="24"/>
                <w:szCs w:val="24"/>
                <w:lang w:val="id-ID"/>
                <w:rPrChange w:id="25718" w:author="suryavina" w:date="2015-02-06T16:21:00Z">
                  <w:rPr>
                    <w:rFonts w:ascii="Footlight MT Light" w:hAnsi="Footlight MT Light"/>
                    <w:i/>
                    <w:sz w:val="24"/>
                    <w:szCs w:val="24"/>
                    <w:lang w:val="id-ID"/>
                  </w:rPr>
                </w:rPrChange>
              </w:rPr>
              <w:t>PPK</w:t>
            </w:r>
            <w:r w:rsidRPr="004F1FC6">
              <w:rPr>
                <w:rFonts w:ascii="Footlight MT Light" w:hAnsi="Footlight MT Light"/>
                <w:i/>
                <w:sz w:val="24"/>
                <w:szCs w:val="24"/>
                <w:lang w:val="sv-SE"/>
                <w:rPrChange w:id="25719" w:author="suryavina" w:date="2015-02-06T16:21:00Z">
                  <w:rPr>
                    <w:rFonts w:ascii="Footlight MT Light" w:hAnsi="Footlight MT Light"/>
                    <w:i/>
                    <w:sz w:val="24"/>
                    <w:szCs w:val="24"/>
                    <w:lang w:val="sv-SE"/>
                  </w:rPr>
                </w:rPrChange>
              </w:rPr>
              <w:t xml:space="preserve"> bersama penyedia dapat melakukan perubahan kontrak yang meliputi antara lain:</w:t>
            </w:r>
          </w:p>
          <w:p w:rsidR="00ED45DD" w:rsidRPr="004F1FC6" w:rsidRDefault="00155965" w:rsidP="00493021">
            <w:pPr>
              <w:numPr>
                <w:ilvl w:val="0"/>
                <w:numId w:val="1812"/>
              </w:numPr>
              <w:ind w:left="1310" w:hanging="425"/>
              <w:rPr>
                <w:rFonts w:ascii="Footlight MT Light" w:hAnsi="Footlight MT Light"/>
                <w:i/>
                <w:sz w:val="24"/>
                <w:szCs w:val="24"/>
                <w:lang w:val="id-ID"/>
                <w:rPrChange w:id="25720"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25721" w:author="suryavina" w:date="2015-02-06T16:21:00Z">
                  <w:rPr>
                    <w:rFonts w:ascii="Footlight MT Light" w:hAnsi="Footlight MT Light"/>
                    <w:i/>
                    <w:sz w:val="24"/>
                    <w:szCs w:val="24"/>
                    <w:lang w:val="id-ID"/>
                  </w:rPr>
                </w:rPrChange>
              </w:rPr>
              <w:t>menambah atau mengurangi volume pekerjaan yang tercantum dalam kontrak</w:t>
            </w:r>
            <w:r w:rsidRPr="004F1FC6">
              <w:rPr>
                <w:rFonts w:ascii="Footlight MT Light" w:hAnsi="Footlight MT Light"/>
                <w:i/>
                <w:sz w:val="24"/>
                <w:szCs w:val="24"/>
                <w:lang w:val="nl-NL"/>
                <w:rPrChange w:id="25722" w:author="suryavina" w:date="2015-02-06T16:21:00Z">
                  <w:rPr>
                    <w:rFonts w:ascii="Footlight MT Light" w:hAnsi="Footlight MT Light"/>
                    <w:i/>
                    <w:sz w:val="24"/>
                    <w:szCs w:val="24"/>
                    <w:lang w:val="nl-NL"/>
                  </w:rPr>
                </w:rPrChange>
              </w:rPr>
              <w:t>;</w:t>
            </w:r>
            <w:r w:rsidRPr="004F1FC6">
              <w:rPr>
                <w:rFonts w:ascii="Footlight MT Light" w:hAnsi="Footlight MT Light"/>
                <w:i/>
                <w:sz w:val="24"/>
                <w:szCs w:val="24"/>
                <w:lang w:val="id-ID"/>
                <w:rPrChange w:id="25723" w:author="suryavina" w:date="2015-02-06T16:21:00Z">
                  <w:rPr>
                    <w:rFonts w:ascii="Footlight MT Light" w:hAnsi="Footlight MT Light"/>
                    <w:i/>
                    <w:sz w:val="24"/>
                    <w:szCs w:val="24"/>
                    <w:lang w:val="id-ID"/>
                  </w:rPr>
                </w:rPrChange>
              </w:rPr>
              <w:t xml:space="preserve">  </w:t>
            </w:r>
          </w:p>
          <w:p w:rsidR="00ED45DD" w:rsidRPr="004F1FC6" w:rsidRDefault="00155965" w:rsidP="00493021">
            <w:pPr>
              <w:numPr>
                <w:ilvl w:val="0"/>
                <w:numId w:val="1812"/>
              </w:numPr>
              <w:ind w:left="1310" w:hanging="425"/>
              <w:rPr>
                <w:rFonts w:ascii="Footlight MT Light" w:hAnsi="Footlight MT Light"/>
                <w:i/>
                <w:sz w:val="24"/>
                <w:szCs w:val="24"/>
                <w:lang w:val="id-ID"/>
                <w:rPrChange w:id="25724"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25725" w:author="suryavina" w:date="2015-02-06T16:21:00Z">
                  <w:rPr>
                    <w:rFonts w:ascii="Footlight MT Light" w:hAnsi="Footlight MT Light"/>
                    <w:i/>
                    <w:sz w:val="24"/>
                    <w:szCs w:val="24"/>
                    <w:lang w:val="id-ID"/>
                  </w:rPr>
                </w:rPrChange>
              </w:rPr>
              <w:t>mengurangi atau menambah jenis pekerjaan</w:t>
            </w:r>
            <w:r w:rsidRPr="004F1FC6">
              <w:rPr>
                <w:rFonts w:ascii="Footlight MT Light" w:hAnsi="Footlight MT Light"/>
                <w:i/>
                <w:sz w:val="24"/>
                <w:szCs w:val="24"/>
                <w:lang w:val="nl-NL"/>
                <w:rPrChange w:id="25726" w:author="suryavina" w:date="2015-02-06T16:21:00Z">
                  <w:rPr>
                    <w:rFonts w:ascii="Footlight MT Light" w:hAnsi="Footlight MT Light"/>
                    <w:i/>
                    <w:sz w:val="24"/>
                    <w:szCs w:val="24"/>
                    <w:lang w:val="nl-NL"/>
                  </w:rPr>
                </w:rPrChange>
              </w:rPr>
              <w:t>;</w:t>
            </w:r>
          </w:p>
          <w:p w:rsidR="00ED45DD" w:rsidRPr="004F1FC6" w:rsidRDefault="00155965" w:rsidP="00493021">
            <w:pPr>
              <w:numPr>
                <w:ilvl w:val="0"/>
                <w:numId w:val="1812"/>
              </w:numPr>
              <w:ind w:left="1310" w:hanging="425"/>
              <w:rPr>
                <w:rFonts w:ascii="Footlight MT Light" w:hAnsi="Footlight MT Light"/>
                <w:i/>
                <w:sz w:val="24"/>
                <w:szCs w:val="24"/>
                <w:lang w:val="id-ID"/>
                <w:rPrChange w:id="25727"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25728" w:author="suryavina" w:date="2015-02-06T16:21:00Z">
                  <w:rPr>
                    <w:rFonts w:ascii="Footlight MT Light" w:hAnsi="Footlight MT Light"/>
                    <w:i/>
                    <w:sz w:val="24"/>
                    <w:szCs w:val="24"/>
                    <w:lang w:val="id-ID"/>
                  </w:rPr>
                </w:rPrChange>
              </w:rPr>
              <w:t>mengubah spesifikasi teknis dan gambar pekerjaan sesuai dengan kebutuhan lokasi pekerjaan</w:t>
            </w:r>
            <w:r w:rsidRPr="004F1FC6">
              <w:rPr>
                <w:rFonts w:ascii="Footlight MT Light" w:hAnsi="Footlight MT Light"/>
                <w:i/>
                <w:sz w:val="24"/>
                <w:szCs w:val="24"/>
                <w:lang w:val="nl-NL"/>
                <w:rPrChange w:id="25729" w:author="suryavina" w:date="2015-02-06T16:21:00Z">
                  <w:rPr>
                    <w:rFonts w:ascii="Footlight MT Light" w:hAnsi="Footlight MT Light"/>
                    <w:i/>
                    <w:sz w:val="24"/>
                    <w:szCs w:val="24"/>
                    <w:lang w:val="nl-NL"/>
                  </w:rPr>
                </w:rPrChange>
              </w:rPr>
              <w:t>; dan/atau</w:t>
            </w:r>
          </w:p>
          <w:p w:rsidR="00ED45DD" w:rsidRPr="004F1FC6" w:rsidRDefault="00155965" w:rsidP="00493021">
            <w:pPr>
              <w:numPr>
                <w:ilvl w:val="0"/>
                <w:numId w:val="1812"/>
              </w:numPr>
              <w:ind w:left="1310" w:hanging="425"/>
              <w:rPr>
                <w:rFonts w:ascii="Footlight MT Light" w:hAnsi="Footlight MT Light"/>
                <w:i/>
                <w:sz w:val="24"/>
                <w:szCs w:val="24"/>
                <w:lang w:val="fi-FI"/>
                <w:rPrChange w:id="25730" w:author="suryavina" w:date="2015-02-06T16:21:00Z">
                  <w:rPr>
                    <w:rFonts w:ascii="Footlight MT Light" w:hAnsi="Footlight MT Light"/>
                    <w:i/>
                    <w:sz w:val="24"/>
                    <w:szCs w:val="24"/>
                    <w:lang w:val="fi-FI"/>
                  </w:rPr>
                </w:rPrChange>
              </w:rPr>
            </w:pPr>
            <w:r w:rsidRPr="004F1FC6">
              <w:rPr>
                <w:rFonts w:ascii="Footlight MT Light" w:hAnsi="Footlight MT Light"/>
                <w:i/>
                <w:sz w:val="24"/>
                <w:szCs w:val="24"/>
                <w:lang w:val="id-ID"/>
                <w:rPrChange w:id="25731" w:author="suryavina" w:date="2015-02-06T16:21:00Z">
                  <w:rPr>
                    <w:rFonts w:ascii="Footlight MT Light" w:hAnsi="Footlight MT Light"/>
                    <w:i/>
                    <w:sz w:val="24"/>
                    <w:szCs w:val="24"/>
                    <w:lang w:val="id-ID"/>
                  </w:rPr>
                </w:rPrChange>
              </w:rPr>
              <w:t xml:space="preserve">melaksanakan pekerjaan tambah yang belum tercantum dalam kontrak </w:t>
            </w:r>
            <w:r w:rsidRPr="004F1FC6">
              <w:rPr>
                <w:rFonts w:ascii="Footlight MT Light" w:hAnsi="Footlight MT Light"/>
                <w:i/>
                <w:sz w:val="24"/>
                <w:szCs w:val="24"/>
                <w:lang w:val="sv-SE"/>
                <w:rPrChange w:id="25732" w:author="suryavina" w:date="2015-02-06T16:21:00Z">
                  <w:rPr>
                    <w:rFonts w:ascii="Footlight MT Light" w:hAnsi="Footlight MT Light"/>
                    <w:i/>
                    <w:sz w:val="24"/>
                    <w:szCs w:val="24"/>
                    <w:lang w:val="sv-SE"/>
                  </w:rPr>
                </w:rPrChange>
              </w:rPr>
              <w:t>yang diperlukan untuk</w:t>
            </w:r>
            <w:r w:rsidRPr="004F1FC6">
              <w:rPr>
                <w:rFonts w:ascii="Footlight MT Light" w:hAnsi="Footlight MT Light"/>
                <w:i/>
                <w:sz w:val="24"/>
                <w:szCs w:val="24"/>
                <w:lang w:val="fi-FI"/>
                <w:rPrChange w:id="25733" w:author="suryavina" w:date="2015-02-06T16:21:00Z">
                  <w:rPr>
                    <w:rFonts w:ascii="Footlight MT Light" w:hAnsi="Footlight MT Light"/>
                    <w:i/>
                    <w:sz w:val="24"/>
                    <w:szCs w:val="24"/>
                    <w:lang w:val="fi-FI"/>
                  </w:rPr>
                </w:rPrChange>
              </w:rPr>
              <w:t xml:space="preserve"> menyelesaikan seluruh pekerjaan.</w:t>
            </w:r>
          </w:p>
          <w:p w:rsidR="00ED45DD" w:rsidRPr="004F1FC6" w:rsidRDefault="00155965" w:rsidP="00493021">
            <w:pPr>
              <w:numPr>
                <w:ilvl w:val="0"/>
                <w:numId w:val="1811"/>
              </w:numPr>
              <w:ind w:left="885" w:hanging="284"/>
              <w:rPr>
                <w:rFonts w:ascii="Footlight MT Light" w:hAnsi="Footlight MT Light"/>
                <w:i/>
                <w:sz w:val="24"/>
                <w:szCs w:val="24"/>
                <w:lang w:val="id-ID"/>
                <w:rPrChange w:id="25734"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25735" w:author="suryavina" w:date="2015-02-06T16:21:00Z">
                  <w:rPr>
                    <w:rFonts w:ascii="Footlight MT Light" w:hAnsi="Footlight MT Light"/>
                    <w:i/>
                    <w:sz w:val="24"/>
                    <w:szCs w:val="24"/>
                    <w:lang w:val="id-ID"/>
                  </w:rPr>
                </w:rPrChange>
              </w:rPr>
              <w:t>Pekerjaan tambah harus mempertimbangkan tersedianya anggaran dan paling tinggi 10% (sepuluh perseratus) dari nilai kontrak awal.</w:t>
            </w:r>
          </w:p>
          <w:p w:rsidR="00ED45DD" w:rsidRPr="004F1FC6" w:rsidRDefault="00155965" w:rsidP="00493021">
            <w:pPr>
              <w:numPr>
                <w:ilvl w:val="0"/>
                <w:numId w:val="1811"/>
              </w:numPr>
              <w:ind w:left="885" w:hanging="284"/>
              <w:rPr>
                <w:rFonts w:ascii="Footlight MT Light" w:hAnsi="Footlight MT Light"/>
                <w:i/>
                <w:sz w:val="24"/>
                <w:szCs w:val="24"/>
                <w:lang w:val="id-ID"/>
                <w:rPrChange w:id="25736"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25737" w:author="suryavina" w:date="2015-02-06T16:21:00Z">
                  <w:rPr>
                    <w:rFonts w:ascii="Footlight MT Light" w:hAnsi="Footlight MT Light"/>
                    <w:i/>
                    <w:sz w:val="24"/>
                    <w:szCs w:val="24"/>
                    <w:lang w:val="id-ID"/>
                  </w:rPr>
                </w:rPrChange>
              </w:rPr>
              <w:t>Apabila dari hasil evaluasi penawaran terdapat harga satuan timpang maka harga satuan timpang tersebut berlaku untuk kuantitas pekerjaan yang tercantum dalam dokumen pengadaan. Untuk kuantitas pekerjaan tambahan digunakan harga satuan berdasarkan hasil negosiasi</w:t>
            </w:r>
          </w:p>
          <w:p w:rsidR="00ED45DD" w:rsidRPr="004F1FC6" w:rsidRDefault="00155965" w:rsidP="00493021">
            <w:pPr>
              <w:numPr>
                <w:ilvl w:val="0"/>
                <w:numId w:val="1811"/>
              </w:numPr>
              <w:ind w:left="885" w:hanging="284"/>
              <w:rPr>
                <w:rFonts w:ascii="Footlight MT Light" w:hAnsi="Footlight MT Light"/>
                <w:i/>
                <w:sz w:val="24"/>
                <w:szCs w:val="24"/>
                <w:lang w:val="id-ID"/>
                <w:rPrChange w:id="25738"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25739" w:author="suryavina" w:date="2015-02-06T16:21:00Z">
                  <w:rPr>
                    <w:rFonts w:ascii="Footlight MT Light" w:hAnsi="Footlight MT Light"/>
                    <w:i/>
                    <w:sz w:val="24"/>
                    <w:szCs w:val="24"/>
                    <w:lang w:val="id-ID"/>
                  </w:rPr>
                </w:rPrChange>
              </w:rPr>
              <w:t>Perintah perubahan pekerjaan dibuat oleh PPK secara tertulis kepada penyedia kemudian dilanjutkan dengan negosiasi teknis dan harga dengan tetap mengacu pada ketentuan yang tercantum dalam kontrak awal.</w:t>
            </w:r>
          </w:p>
          <w:p w:rsidR="00ED45DD" w:rsidRPr="004F1FC6" w:rsidRDefault="00155965" w:rsidP="00493021">
            <w:pPr>
              <w:numPr>
                <w:ilvl w:val="0"/>
                <w:numId w:val="1811"/>
              </w:numPr>
              <w:ind w:left="885" w:hanging="284"/>
              <w:rPr>
                <w:rFonts w:ascii="Footlight MT Light" w:hAnsi="Footlight MT Light"/>
                <w:i/>
                <w:sz w:val="24"/>
                <w:szCs w:val="24"/>
                <w:lang w:val="id-ID"/>
                <w:rPrChange w:id="25740"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25741" w:author="suryavina" w:date="2015-02-06T16:21:00Z">
                  <w:rPr>
                    <w:rFonts w:ascii="Footlight MT Light" w:hAnsi="Footlight MT Light"/>
                    <w:i/>
                    <w:sz w:val="24"/>
                    <w:szCs w:val="24"/>
                    <w:lang w:val="id-ID"/>
                  </w:rPr>
                </w:rPrChange>
              </w:rPr>
              <w:t>Hasil negosiasi tersebut dituangkan dalam Berita Acara sebagai dasar penyusunan adendum kontrak.</w:t>
            </w:r>
            <w:r w:rsidRPr="004F1FC6">
              <w:rPr>
                <w:rFonts w:ascii="Footlight MT Light" w:hAnsi="Footlight MT Light"/>
                <w:i/>
                <w:sz w:val="24"/>
                <w:szCs w:val="24"/>
                <w:rPrChange w:id="25742" w:author="suryavina" w:date="2015-02-06T16:21:00Z">
                  <w:rPr>
                    <w:rFonts w:ascii="Footlight MT Light" w:hAnsi="Footlight MT Light"/>
                    <w:i/>
                    <w:sz w:val="24"/>
                    <w:szCs w:val="24"/>
                  </w:rPr>
                </w:rPrChange>
              </w:rPr>
              <w:t>]</w:t>
            </w:r>
          </w:p>
          <w:p w:rsidR="00ED45DD" w:rsidRPr="004F1FC6" w:rsidRDefault="00ED45DD" w:rsidP="00493021">
            <w:pPr>
              <w:pStyle w:val="ListParagraph"/>
              <w:rPr>
                <w:rFonts w:ascii="Footlight MT Light" w:hAnsi="Footlight MT Light"/>
                <w:sz w:val="24"/>
                <w:szCs w:val="24"/>
                <w:lang w:val="id-ID"/>
                <w:rPrChange w:id="25743" w:author="suryavina" w:date="2015-02-06T16:21:00Z">
                  <w:rPr>
                    <w:rFonts w:ascii="Footlight MT Light" w:hAnsi="Footlight MT Light"/>
                    <w:sz w:val="24"/>
                    <w:szCs w:val="24"/>
                    <w:lang w:val="id-ID"/>
                  </w:rPr>
                </w:rPrChange>
              </w:rPr>
            </w:pPr>
          </w:p>
          <w:p w:rsidR="00ED45DD" w:rsidRPr="004F1FC6" w:rsidRDefault="00155965" w:rsidP="00493021">
            <w:pPr>
              <w:numPr>
                <w:ilvl w:val="0"/>
                <w:numId w:val="1810"/>
              </w:numPr>
              <w:ind w:left="601" w:hanging="732"/>
              <w:rPr>
                <w:rFonts w:ascii="Footlight MT Light" w:hAnsi="Footlight MT Light"/>
                <w:i/>
                <w:sz w:val="24"/>
                <w:szCs w:val="24"/>
                <w:lang w:val="id-ID"/>
                <w:rPrChange w:id="25744"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fi-FI"/>
                <w:rPrChange w:id="25745" w:author="suryavina" w:date="2015-02-06T16:21:00Z">
                  <w:rPr>
                    <w:rFonts w:ascii="Footlight MT Light" w:hAnsi="Footlight MT Light"/>
                    <w:i/>
                    <w:sz w:val="24"/>
                    <w:szCs w:val="24"/>
                    <w:lang w:val="fi-FI"/>
                  </w:rPr>
                </w:rPrChange>
              </w:rPr>
              <w:t>[Untuk pekerjaan yang menggunakan Kontrak Lump Sum atau Kontrak Gabungan Lump Sum dan Harga Satuan pada bagian Lump Sum, tidak dapat dilakukan perubahan kontrak.]</w:t>
            </w:r>
          </w:p>
          <w:p w:rsidR="00ED45DD" w:rsidRPr="004F1FC6" w:rsidRDefault="00ED45DD" w:rsidP="00493021">
            <w:pPr>
              <w:pStyle w:val="ListParagraph"/>
              <w:tabs>
                <w:tab w:val="left" w:pos="695"/>
              </w:tabs>
              <w:ind w:left="601" w:hanging="732"/>
              <w:rPr>
                <w:rFonts w:ascii="Footlight MT Light" w:hAnsi="Footlight MT Light"/>
                <w:lang w:val="sv-SE"/>
                <w:rPrChange w:id="25746" w:author="suryavina" w:date="2015-02-06T16:21:00Z">
                  <w:rPr>
                    <w:rFonts w:ascii="Footlight MT Light" w:hAnsi="Footlight MT Light"/>
                    <w:lang w:val="sv-SE"/>
                  </w:rPr>
                </w:rPrChange>
              </w:rPr>
            </w:pPr>
          </w:p>
        </w:tc>
      </w:tr>
      <w:tr w:rsidR="00ED45DD" w:rsidRPr="004F1FC6" w:rsidTr="00493021">
        <w:trPr>
          <w:trHeight w:val="561"/>
        </w:trPr>
        <w:tc>
          <w:tcPr>
            <w:tcW w:w="2268" w:type="dxa"/>
            <w:hideMark/>
          </w:tcPr>
          <w:p w:rsidR="00ED45DD" w:rsidRPr="004F1FC6" w:rsidRDefault="00155965" w:rsidP="00493021">
            <w:pPr>
              <w:numPr>
                <w:ilvl w:val="0"/>
                <w:numId w:val="1782"/>
              </w:numPr>
              <w:tabs>
                <w:tab w:val="left" w:pos="318"/>
              </w:tabs>
              <w:ind w:left="318" w:hanging="426"/>
              <w:jc w:val="left"/>
              <w:rPr>
                <w:rFonts w:ascii="Footlight MT Light" w:hAnsi="Footlight MT Light" w:cs="Arial"/>
                <w:b/>
                <w:sz w:val="24"/>
                <w:szCs w:val="24"/>
                <w:rPrChange w:id="25747" w:author="suryavina" w:date="2015-02-06T16:21:00Z">
                  <w:rPr>
                    <w:rFonts w:ascii="Footlight MT Light" w:hAnsi="Footlight MT Light" w:cs="Arial"/>
                    <w:b/>
                    <w:sz w:val="24"/>
                    <w:szCs w:val="24"/>
                  </w:rPr>
                </w:rPrChange>
              </w:rPr>
            </w:pPr>
            <w:r w:rsidRPr="004F1FC6">
              <w:rPr>
                <w:rFonts w:ascii="Footlight MT Light" w:hAnsi="Footlight MT Light"/>
                <w:b/>
                <w:sz w:val="24"/>
                <w:szCs w:val="24"/>
                <w:lang w:val="fi-FI"/>
                <w:rPrChange w:id="25748" w:author="suryavina" w:date="2015-02-06T16:21:00Z">
                  <w:rPr>
                    <w:rFonts w:ascii="Footlight MT Light" w:hAnsi="Footlight MT Light"/>
                    <w:b/>
                    <w:sz w:val="24"/>
                    <w:szCs w:val="24"/>
                    <w:lang w:val="fi-FI"/>
                  </w:rPr>
                </w:rPrChange>
              </w:rPr>
              <w:t>Perubahan Jadwal Pelaksanaan Pekerjaan</w:t>
            </w:r>
          </w:p>
        </w:tc>
        <w:tc>
          <w:tcPr>
            <w:tcW w:w="5670" w:type="dxa"/>
            <w:gridSpan w:val="2"/>
          </w:tcPr>
          <w:p w:rsidR="00ED45DD" w:rsidRPr="004F1FC6" w:rsidRDefault="00155965" w:rsidP="00493021">
            <w:pPr>
              <w:numPr>
                <w:ilvl w:val="0"/>
                <w:numId w:val="1813"/>
              </w:numPr>
              <w:ind w:left="601" w:hanging="732"/>
              <w:rPr>
                <w:rFonts w:ascii="Footlight MT Light" w:hAnsi="Footlight MT Light"/>
                <w:i/>
                <w:sz w:val="24"/>
                <w:szCs w:val="24"/>
                <w:lang w:val="id-ID"/>
                <w:rPrChange w:id="25749"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fi-FI"/>
                <w:rPrChange w:id="25750" w:author="suryavina" w:date="2015-02-06T16:21:00Z">
                  <w:rPr>
                    <w:rFonts w:ascii="Footlight MT Light" w:hAnsi="Footlight MT Light"/>
                    <w:i/>
                    <w:sz w:val="24"/>
                    <w:szCs w:val="24"/>
                    <w:lang w:val="fi-FI"/>
                  </w:rPr>
                </w:rPrChange>
              </w:rPr>
              <w:t xml:space="preserve">[Untuk pekerjaan yang menggunakan Kontrak Harga Satuan atau Kontrak Gabungan Lump Sum dan Harga Satuan pada bagian harga satuan, </w:t>
            </w:r>
            <w:r w:rsidRPr="004F1FC6">
              <w:rPr>
                <w:rFonts w:ascii="Footlight MT Light" w:hAnsi="Footlight MT Light"/>
                <w:i/>
                <w:sz w:val="24"/>
                <w:szCs w:val="24"/>
                <w:rPrChange w:id="25751" w:author="suryavina" w:date="2015-02-06T16:21:00Z">
                  <w:rPr>
                    <w:rFonts w:ascii="Footlight MT Light" w:hAnsi="Footlight MT Light"/>
                    <w:i/>
                    <w:sz w:val="24"/>
                    <w:szCs w:val="24"/>
                  </w:rPr>
                </w:rPrChange>
              </w:rPr>
              <w:t xml:space="preserve">perubahan jadwal dalam hal terjadi </w:t>
            </w:r>
            <w:r w:rsidRPr="004F1FC6">
              <w:rPr>
                <w:rFonts w:ascii="Footlight MT Light" w:hAnsi="Footlight MT Light"/>
                <w:i/>
                <w:sz w:val="24"/>
                <w:szCs w:val="24"/>
                <w:lang w:val="fi-FI"/>
                <w:rPrChange w:id="25752" w:author="suryavina" w:date="2015-02-06T16:21:00Z">
                  <w:rPr>
                    <w:rFonts w:ascii="Footlight MT Light" w:hAnsi="Footlight MT Light"/>
                    <w:i/>
                    <w:sz w:val="24"/>
                    <w:szCs w:val="24"/>
                    <w:lang w:val="fi-FI"/>
                  </w:rPr>
                </w:rPrChange>
              </w:rPr>
              <w:t>perpanjangan</w:t>
            </w:r>
            <w:r w:rsidRPr="004F1FC6">
              <w:rPr>
                <w:rFonts w:ascii="Footlight MT Light" w:hAnsi="Footlight MT Light"/>
                <w:i/>
                <w:sz w:val="24"/>
                <w:szCs w:val="24"/>
                <w:lang w:val="id-ID"/>
                <w:rPrChange w:id="25753" w:author="suryavina" w:date="2015-02-06T16:21:00Z">
                  <w:rPr>
                    <w:rFonts w:ascii="Footlight MT Light" w:hAnsi="Footlight MT Light"/>
                    <w:i/>
                    <w:sz w:val="24"/>
                    <w:szCs w:val="24"/>
                    <w:lang w:val="id-ID"/>
                  </w:rPr>
                </w:rPrChange>
              </w:rPr>
              <w:t xml:space="preserve"> waktu pelaksanaan dapat diberikan oleh </w:t>
            </w:r>
            <w:r w:rsidRPr="004F1FC6">
              <w:rPr>
                <w:rFonts w:ascii="Footlight MT Light" w:hAnsi="Footlight MT Light"/>
                <w:i/>
                <w:iCs/>
                <w:sz w:val="24"/>
                <w:szCs w:val="24"/>
                <w:lang w:val="id-ID"/>
                <w:rPrChange w:id="25754" w:author="suryavina" w:date="2015-02-06T16:21:00Z">
                  <w:rPr>
                    <w:rFonts w:ascii="Footlight MT Light" w:hAnsi="Footlight MT Light"/>
                    <w:i/>
                    <w:iCs/>
                    <w:sz w:val="24"/>
                    <w:szCs w:val="24"/>
                    <w:lang w:val="id-ID"/>
                  </w:rPr>
                </w:rPrChange>
              </w:rPr>
              <w:t xml:space="preserve">PPK </w:t>
            </w:r>
            <w:r w:rsidRPr="004F1FC6">
              <w:rPr>
                <w:rFonts w:ascii="Footlight MT Light" w:hAnsi="Footlight MT Light"/>
                <w:i/>
                <w:sz w:val="24"/>
                <w:szCs w:val="24"/>
                <w:lang w:val="id-ID"/>
                <w:rPrChange w:id="25755" w:author="suryavina" w:date="2015-02-06T16:21:00Z">
                  <w:rPr>
                    <w:rFonts w:ascii="Footlight MT Light" w:hAnsi="Footlight MT Light"/>
                    <w:i/>
                    <w:sz w:val="24"/>
                    <w:szCs w:val="24"/>
                    <w:lang w:val="id-ID"/>
                  </w:rPr>
                </w:rPrChange>
              </w:rPr>
              <w:t>atas pertimbangan yang layak dan wajar untuk hal-hal sebagai berikut:</w:t>
            </w:r>
          </w:p>
          <w:p w:rsidR="00ED45DD" w:rsidRPr="004F1FC6" w:rsidRDefault="00155965" w:rsidP="00493021">
            <w:pPr>
              <w:numPr>
                <w:ilvl w:val="0"/>
                <w:numId w:val="1814"/>
              </w:numPr>
              <w:ind w:left="885" w:hanging="284"/>
              <w:rPr>
                <w:rFonts w:ascii="Footlight MT Light" w:hAnsi="Footlight MT Light"/>
                <w:i/>
                <w:sz w:val="24"/>
                <w:szCs w:val="24"/>
                <w:lang w:val="id-ID"/>
                <w:rPrChange w:id="25756"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25757" w:author="suryavina" w:date="2015-02-06T16:21:00Z">
                  <w:rPr>
                    <w:rFonts w:ascii="Footlight MT Light" w:hAnsi="Footlight MT Light"/>
                    <w:i/>
                    <w:sz w:val="24"/>
                    <w:szCs w:val="24"/>
                    <w:lang w:val="id-ID"/>
                  </w:rPr>
                </w:rPrChange>
              </w:rPr>
              <w:t>pekerjaan tambah;</w:t>
            </w:r>
          </w:p>
          <w:p w:rsidR="00ED45DD" w:rsidRPr="004F1FC6" w:rsidRDefault="00155965" w:rsidP="00493021">
            <w:pPr>
              <w:numPr>
                <w:ilvl w:val="0"/>
                <w:numId w:val="1814"/>
              </w:numPr>
              <w:ind w:left="885" w:hanging="284"/>
              <w:rPr>
                <w:rFonts w:ascii="Footlight MT Light" w:hAnsi="Footlight MT Light"/>
                <w:i/>
                <w:sz w:val="24"/>
                <w:szCs w:val="24"/>
                <w:lang w:val="id-ID"/>
                <w:rPrChange w:id="25758"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25759" w:author="suryavina" w:date="2015-02-06T16:21:00Z">
                  <w:rPr>
                    <w:rFonts w:ascii="Footlight MT Light" w:hAnsi="Footlight MT Light"/>
                    <w:i/>
                    <w:sz w:val="24"/>
                    <w:szCs w:val="24"/>
                    <w:lang w:val="id-ID"/>
                  </w:rPr>
                </w:rPrChange>
              </w:rPr>
              <w:t>perubahan disain;</w:t>
            </w:r>
          </w:p>
          <w:p w:rsidR="00ED45DD" w:rsidRPr="004F1FC6" w:rsidRDefault="00155965" w:rsidP="00493021">
            <w:pPr>
              <w:numPr>
                <w:ilvl w:val="0"/>
                <w:numId w:val="1814"/>
              </w:numPr>
              <w:ind w:left="885" w:hanging="284"/>
              <w:rPr>
                <w:rFonts w:ascii="Footlight MT Light" w:hAnsi="Footlight MT Light"/>
                <w:i/>
                <w:sz w:val="24"/>
                <w:szCs w:val="24"/>
                <w:lang w:val="id-ID"/>
                <w:rPrChange w:id="25760"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25761" w:author="suryavina" w:date="2015-02-06T16:21:00Z">
                  <w:rPr>
                    <w:rFonts w:ascii="Footlight MT Light" w:hAnsi="Footlight MT Light"/>
                    <w:i/>
                    <w:sz w:val="24"/>
                    <w:szCs w:val="24"/>
                    <w:lang w:val="id-ID"/>
                  </w:rPr>
                </w:rPrChange>
              </w:rPr>
              <w:t>keterlambatan yang disebabkan oleh PPK;</w:t>
            </w:r>
          </w:p>
          <w:p w:rsidR="00ED45DD" w:rsidRPr="004F1FC6" w:rsidRDefault="00155965" w:rsidP="00493021">
            <w:pPr>
              <w:numPr>
                <w:ilvl w:val="0"/>
                <w:numId w:val="1814"/>
              </w:numPr>
              <w:ind w:left="885" w:hanging="284"/>
              <w:rPr>
                <w:rFonts w:ascii="Footlight MT Light" w:hAnsi="Footlight MT Light"/>
                <w:i/>
                <w:sz w:val="24"/>
                <w:szCs w:val="24"/>
                <w:lang w:val="id-ID"/>
                <w:rPrChange w:id="25762"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25763" w:author="suryavina" w:date="2015-02-06T16:21:00Z">
                  <w:rPr>
                    <w:rFonts w:ascii="Footlight MT Light" w:hAnsi="Footlight MT Light"/>
                    <w:i/>
                    <w:sz w:val="24"/>
                    <w:szCs w:val="24"/>
                    <w:lang w:val="id-ID"/>
                  </w:rPr>
                </w:rPrChange>
              </w:rPr>
              <w:t>masalah yang timbul di luar kendali penyedia; dan/atau</w:t>
            </w:r>
          </w:p>
          <w:p w:rsidR="00ED45DD" w:rsidRPr="004F1FC6" w:rsidRDefault="00155965" w:rsidP="00493021">
            <w:pPr>
              <w:numPr>
                <w:ilvl w:val="0"/>
                <w:numId w:val="1814"/>
              </w:numPr>
              <w:ind w:left="885" w:hanging="284"/>
              <w:rPr>
                <w:rFonts w:ascii="Footlight MT Light" w:hAnsi="Footlight MT Light"/>
                <w:i/>
                <w:sz w:val="24"/>
                <w:szCs w:val="24"/>
                <w:lang w:val="id-ID"/>
                <w:rPrChange w:id="25764"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25765" w:author="suryavina" w:date="2015-02-06T16:21:00Z">
                  <w:rPr>
                    <w:rFonts w:ascii="Footlight MT Light" w:hAnsi="Footlight MT Light"/>
                    <w:i/>
                    <w:sz w:val="24"/>
                    <w:szCs w:val="24"/>
                    <w:lang w:val="id-ID"/>
                  </w:rPr>
                </w:rPrChange>
              </w:rPr>
              <w:t>keadaan kahar.</w:t>
            </w:r>
            <w:r w:rsidRPr="004F1FC6">
              <w:rPr>
                <w:rFonts w:ascii="Footlight MT Light" w:hAnsi="Footlight MT Light"/>
                <w:i/>
                <w:sz w:val="24"/>
                <w:szCs w:val="24"/>
                <w:rPrChange w:id="25766" w:author="suryavina" w:date="2015-02-06T16:21:00Z">
                  <w:rPr>
                    <w:rFonts w:ascii="Footlight MT Light" w:hAnsi="Footlight MT Light"/>
                    <w:i/>
                    <w:sz w:val="24"/>
                    <w:szCs w:val="24"/>
                  </w:rPr>
                </w:rPrChange>
              </w:rPr>
              <w:t>]</w:t>
            </w:r>
          </w:p>
          <w:p w:rsidR="00ED45DD" w:rsidRPr="004F1FC6" w:rsidRDefault="00ED45DD" w:rsidP="00493021">
            <w:pPr>
              <w:ind w:left="601" w:hanging="732"/>
              <w:rPr>
                <w:rFonts w:ascii="Footlight MT Light" w:hAnsi="Footlight MT Light"/>
                <w:sz w:val="24"/>
                <w:szCs w:val="24"/>
                <w:lang w:val="id-ID"/>
                <w:rPrChange w:id="25767" w:author="suryavina" w:date="2015-02-06T16:21:00Z">
                  <w:rPr>
                    <w:rFonts w:ascii="Footlight MT Light" w:hAnsi="Footlight MT Light"/>
                    <w:sz w:val="24"/>
                    <w:szCs w:val="24"/>
                    <w:lang w:val="id-ID"/>
                  </w:rPr>
                </w:rPrChange>
              </w:rPr>
            </w:pPr>
          </w:p>
          <w:p w:rsidR="00ED45DD" w:rsidRPr="004F1FC6" w:rsidRDefault="00155965" w:rsidP="00493021">
            <w:pPr>
              <w:ind w:left="601"/>
              <w:rPr>
                <w:rFonts w:ascii="Footlight MT Light" w:hAnsi="Footlight MT Light"/>
                <w:i/>
                <w:sz w:val="24"/>
                <w:szCs w:val="24"/>
                <w:lang w:val="id-ID"/>
                <w:rPrChange w:id="25768"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fi-FI"/>
                <w:rPrChange w:id="25769" w:author="suryavina" w:date="2015-02-06T16:21:00Z">
                  <w:rPr>
                    <w:rFonts w:ascii="Footlight MT Light" w:hAnsi="Footlight MT Light"/>
                    <w:i/>
                    <w:sz w:val="24"/>
                    <w:szCs w:val="24"/>
                    <w:lang w:val="fi-FI"/>
                  </w:rPr>
                </w:rPrChange>
              </w:rPr>
              <w:t xml:space="preserve">[Untuk pekerjaan yang menggunakan Kontrak Lump Sum atau Kontrak Gabungan Lump Sum dan Harga Satuan pada bagian Lump Sum, </w:t>
            </w:r>
            <w:r w:rsidRPr="004F1FC6">
              <w:rPr>
                <w:rFonts w:ascii="Footlight MT Light" w:hAnsi="Footlight MT Light"/>
                <w:i/>
                <w:sz w:val="24"/>
                <w:szCs w:val="24"/>
                <w:rPrChange w:id="25770" w:author="suryavina" w:date="2015-02-06T16:21:00Z">
                  <w:rPr>
                    <w:rFonts w:ascii="Footlight MT Light" w:hAnsi="Footlight MT Light"/>
                    <w:i/>
                    <w:sz w:val="24"/>
                    <w:szCs w:val="24"/>
                  </w:rPr>
                </w:rPrChange>
              </w:rPr>
              <w:t xml:space="preserve">perubahan jadwal dalam hal terjadi </w:t>
            </w:r>
            <w:r w:rsidRPr="004F1FC6">
              <w:rPr>
                <w:rFonts w:ascii="Footlight MT Light" w:hAnsi="Footlight MT Light"/>
                <w:i/>
                <w:sz w:val="24"/>
                <w:szCs w:val="24"/>
                <w:lang w:val="fi-FI"/>
                <w:rPrChange w:id="25771" w:author="suryavina" w:date="2015-02-06T16:21:00Z">
                  <w:rPr>
                    <w:rFonts w:ascii="Footlight MT Light" w:hAnsi="Footlight MT Light"/>
                    <w:i/>
                    <w:sz w:val="24"/>
                    <w:szCs w:val="24"/>
                    <w:lang w:val="fi-FI"/>
                  </w:rPr>
                </w:rPrChange>
              </w:rPr>
              <w:t>perpanjangan</w:t>
            </w:r>
            <w:r w:rsidRPr="004F1FC6">
              <w:rPr>
                <w:rFonts w:ascii="Footlight MT Light" w:hAnsi="Footlight MT Light"/>
                <w:i/>
                <w:sz w:val="24"/>
                <w:szCs w:val="24"/>
                <w:lang w:val="id-ID"/>
                <w:rPrChange w:id="25772" w:author="suryavina" w:date="2015-02-06T16:21:00Z">
                  <w:rPr>
                    <w:rFonts w:ascii="Footlight MT Light" w:hAnsi="Footlight MT Light"/>
                    <w:i/>
                    <w:sz w:val="24"/>
                    <w:szCs w:val="24"/>
                    <w:lang w:val="id-ID"/>
                  </w:rPr>
                </w:rPrChange>
              </w:rPr>
              <w:t xml:space="preserve"> waktu pelaksanaan dapat diberikan oleh </w:t>
            </w:r>
            <w:r w:rsidRPr="004F1FC6">
              <w:rPr>
                <w:rFonts w:ascii="Footlight MT Light" w:hAnsi="Footlight MT Light"/>
                <w:i/>
                <w:iCs/>
                <w:sz w:val="24"/>
                <w:szCs w:val="24"/>
                <w:lang w:val="id-ID"/>
                <w:rPrChange w:id="25773" w:author="suryavina" w:date="2015-02-06T16:21:00Z">
                  <w:rPr>
                    <w:rFonts w:ascii="Footlight MT Light" w:hAnsi="Footlight MT Light"/>
                    <w:i/>
                    <w:iCs/>
                    <w:sz w:val="24"/>
                    <w:szCs w:val="24"/>
                    <w:lang w:val="id-ID"/>
                  </w:rPr>
                </w:rPrChange>
              </w:rPr>
              <w:t xml:space="preserve">PPK </w:t>
            </w:r>
            <w:r w:rsidRPr="004F1FC6">
              <w:rPr>
                <w:rFonts w:ascii="Footlight MT Light" w:hAnsi="Footlight MT Light"/>
                <w:i/>
                <w:sz w:val="24"/>
                <w:szCs w:val="24"/>
                <w:lang w:val="id-ID"/>
                <w:rPrChange w:id="25774" w:author="suryavina" w:date="2015-02-06T16:21:00Z">
                  <w:rPr>
                    <w:rFonts w:ascii="Footlight MT Light" w:hAnsi="Footlight MT Light"/>
                    <w:i/>
                    <w:sz w:val="24"/>
                    <w:szCs w:val="24"/>
                    <w:lang w:val="id-ID"/>
                  </w:rPr>
                </w:rPrChange>
              </w:rPr>
              <w:t>atas pertimbangan yang layak dan wajar untuk hal-hal sebagai berikut:</w:t>
            </w:r>
          </w:p>
          <w:p w:rsidR="00ED45DD" w:rsidRPr="004F1FC6" w:rsidRDefault="00155965" w:rsidP="00493021">
            <w:pPr>
              <w:numPr>
                <w:ilvl w:val="0"/>
                <w:numId w:val="1815"/>
              </w:numPr>
              <w:ind w:left="885" w:hanging="284"/>
              <w:rPr>
                <w:rFonts w:ascii="Footlight MT Light" w:hAnsi="Footlight MT Light"/>
                <w:i/>
                <w:sz w:val="24"/>
                <w:szCs w:val="24"/>
                <w:lang w:val="id-ID"/>
                <w:rPrChange w:id="25775"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25776" w:author="suryavina" w:date="2015-02-06T16:21:00Z">
                  <w:rPr>
                    <w:rFonts w:ascii="Footlight MT Light" w:hAnsi="Footlight MT Light"/>
                    <w:i/>
                    <w:sz w:val="24"/>
                    <w:szCs w:val="24"/>
                    <w:lang w:val="id-ID"/>
                  </w:rPr>
                </w:rPrChange>
              </w:rPr>
              <w:t>keterlambatan yang disebabkan oleh PPK;</w:t>
            </w:r>
          </w:p>
          <w:p w:rsidR="00ED45DD" w:rsidRPr="004F1FC6" w:rsidRDefault="00155965" w:rsidP="00493021">
            <w:pPr>
              <w:numPr>
                <w:ilvl w:val="0"/>
                <w:numId w:val="1815"/>
              </w:numPr>
              <w:ind w:left="885" w:hanging="284"/>
              <w:rPr>
                <w:rFonts w:ascii="Footlight MT Light" w:hAnsi="Footlight MT Light"/>
                <w:i/>
                <w:sz w:val="24"/>
                <w:szCs w:val="24"/>
                <w:lang w:val="id-ID"/>
                <w:rPrChange w:id="25777"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25778" w:author="suryavina" w:date="2015-02-06T16:21:00Z">
                  <w:rPr>
                    <w:rFonts w:ascii="Footlight MT Light" w:hAnsi="Footlight MT Light"/>
                    <w:i/>
                    <w:sz w:val="24"/>
                    <w:szCs w:val="24"/>
                    <w:lang w:val="id-ID"/>
                  </w:rPr>
                </w:rPrChange>
              </w:rPr>
              <w:t>masalah yang timbul di luar kendali penyedia; dan/atau</w:t>
            </w:r>
          </w:p>
          <w:p w:rsidR="00ED45DD" w:rsidRPr="004F1FC6" w:rsidRDefault="00155965" w:rsidP="00493021">
            <w:pPr>
              <w:numPr>
                <w:ilvl w:val="0"/>
                <w:numId w:val="1815"/>
              </w:numPr>
              <w:ind w:left="885" w:hanging="284"/>
              <w:rPr>
                <w:rFonts w:ascii="Footlight MT Light" w:hAnsi="Footlight MT Light"/>
                <w:i/>
                <w:sz w:val="24"/>
                <w:szCs w:val="24"/>
                <w:lang w:val="id-ID"/>
                <w:rPrChange w:id="25779"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25780" w:author="suryavina" w:date="2015-02-06T16:21:00Z">
                  <w:rPr>
                    <w:rFonts w:ascii="Footlight MT Light" w:hAnsi="Footlight MT Light"/>
                    <w:i/>
                    <w:sz w:val="24"/>
                    <w:szCs w:val="24"/>
                    <w:lang w:val="id-ID"/>
                  </w:rPr>
                </w:rPrChange>
              </w:rPr>
              <w:t>keadaan kahar.</w:t>
            </w:r>
            <w:r w:rsidRPr="004F1FC6">
              <w:rPr>
                <w:rFonts w:ascii="Footlight MT Light" w:hAnsi="Footlight MT Light"/>
                <w:i/>
                <w:sz w:val="24"/>
                <w:szCs w:val="24"/>
                <w:rPrChange w:id="25781" w:author="suryavina" w:date="2015-02-06T16:21:00Z">
                  <w:rPr>
                    <w:rFonts w:ascii="Footlight MT Light" w:hAnsi="Footlight MT Light"/>
                    <w:i/>
                    <w:sz w:val="24"/>
                    <w:szCs w:val="24"/>
                  </w:rPr>
                </w:rPrChange>
              </w:rPr>
              <w:t>]</w:t>
            </w:r>
          </w:p>
          <w:p w:rsidR="00ED45DD" w:rsidRPr="004F1FC6" w:rsidRDefault="00ED45DD" w:rsidP="00493021">
            <w:pPr>
              <w:ind w:left="601" w:hanging="732"/>
              <w:rPr>
                <w:rFonts w:ascii="Footlight MT Light" w:hAnsi="Footlight MT Light"/>
                <w:sz w:val="24"/>
                <w:szCs w:val="24"/>
                <w:lang w:val="id-ID"/>
                <w:rPrChange w:id="25782" w:author="suryavina" w:date="2015-02-06T16:21:00Z">
                  <w:rPr>
                    <w:rFonts w:ascii="Footlight MT Light" w:hAnsi="Footlight MT Light"/>
                    <w:sz w:val="24"/>
                    <w:szCs w:val="24"/>
                    <w:lang w:val="id-ID"/>
                  </w:rPr>
                </w:rPrChange>
              </w:rPr>
            </w:pPr>
          </w:p>
          <w:p w:rsidR="00ED45DD" w:rsidRPr="004F1FC6" w:rsidRDefault="00155965" w:rsidP="00493021">
            <w:pPr>
              <w:numPr>
                <w:ilvl w:val="0"/>
                <w:numId w:val="1813"/>
              </w:numPr>
              <w:ind w:left="601" w:hanging="732"/>
              <w:rPr>
                <w:rFonts w:ascii="Footlight MT Light" w:hAnsi="Footlight MT Light"/>
                <w:sz w:val="24"/>
                <w:szCs w:val="24"/>
                <w:lang w:val="id-ID"/>
                <w:rPrChange w:id="25783"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fi-FI"/>
                <w:rPrChange w:id="25784" w:author="suryavina" w:date="2015-02-06T16:21:00Z">
                  <w:rPr>
                    <w:rFonts w:ascii="Footlight MT Light" w:hAnsi="Footlight MT Light"/>
                    <w:sz w:val="24"/>
                    <w:szCs w:val="24"/>
                    <w:lang w:val="fi-FI"/>
                  </w:rPr>
                </w:rPrChange>
              </w:rPr>
              <w:t>Waktu</w:t>
            </w:r>
            <w:r w:rsidRPr="004F1FC6">
              <w:rPr>
                <w:rFonts w:ascii="Footlight MT Light" w:hAnsi="Footlight MT Light"/>
                <w:sz w:val="24"/>
                <w:szCs w:val="24"/>
                <w:lang w:val="id-ID"/>
                <w:rPrChange w:id="25785" w:author="suryavina" w:date="2015-02-06T16:21:00Z">
                  <w:rPr>
                    <w:rFonts w:ascii="Footlight MT Light" w:hAnsi="Footlight MT Light"/>
                    <w:sz w:val="24"/>
                    <w:szCs w:val="24"/>
                    <w:lang w:val="id-ID"/>
                  </w:rPr>
                </w:rPrChange>
              </w:rPr>
              <w:t xml:space="preserve"> penyelesaian pekerjaan dapat diperpanjang sekurang-kurangnya sama dengan waktu terhentinya kontrak akibat keadaan kahar.</w:t>
            </w:r>
          </w:p>
          <w:p w:rsidR="00ED45DD" w:rsidRPr="004F1FC6" w:rsidRDefault="00ED45DD" w:rsidP="00493021">
            <w:pPr>
              <w:ind w:left="601" w:hanging="732"/>
              <w:rPr>
                <w:rFonts w:ascii="Footlight MT Light" w:hAnsi="Footlight MT Light"/>
                <w:sz w:val="24"/>
                <w:szCs w:val="24"/>
                <w:lang w:val="fi-FI"/>
                <w:rPrChange w:id="25786" w:author="suryavina" w:date="2015-02-06T16:21:00Z">
                  <w:rPr>
                    <w:rFonts w:ascii="Footlight MT Light" w:hAnsi="Footlight MT Light"/>
                    <w:sz w:val="24"/>
                    <w:szCs w:val="24"/>
                    <w:lang w:val="fi-FI"/>
                  </w:rPr>
                </w:rPrChange>
              </w:rPr>
            </w:pPr>
          </w:p>
          <w:p w:rsidR="00ED45DD" w:rsidRPr="004F1FC6" w:rsidRDefault="00155965" w:rsidP="00493021">
            <w:pPr>
              <w:numPr>
                <w:ilvl w:val="0"/>
                <w:numId w:val="1813"/>
              </w:numPr>
              <w:ind w:left="601" w:hanging="732"/>
              <w:rPr>
                <w:rFonts w:ascii="Footlight MT Light" w:hAnsi="Footlight MT Light"/>
                <w:sz w:val="24"/>
                <w:szCs w:val="24"/>
                <w:lang w:val="fi-FI"/>
                <w:rPrChange w:id="25787"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5788" w:author="suryavina" w:date="2015-02-06T16:21:00Z">
                  <w:rPr>
                    <w:rFonts w:ascii="Footlight MT Light" w:hAnsi="Footlight MT Light"/>
                    <w:sz w:val="24"/>
                    <w:szCs w:val="24"/>
                    <w:lang w:val="fi-FI"/>
                  </w:rPr>
                </w:rPrChange>
              </w:rPr>
              <w:t>PPK dapat menyetujui perpanjangan waktu pelaksanaan atas kontrak setelah melakukan penelitian terhadap usulan tertulis yang diajukan oleh penyedia.</w:t>
            </w:r>
          </w:p>
          <w:p w:rsidR="00ED45DD" w:rsidRPr="004F1FC6" w:rsidRDefault="00ED45DD" w:rsidP="00493021">
            <w:pPr>
              <w:ind w:left="-131"/>
              <w:rPr>
                <w:rFonts w:ascii="Footlight MT Light" w:hAnsi="Footlight MT Light"/>
                <w:sz w:val="24"/>
                <w:szCs w:val="24"/>
                <w:lang w:val="fi-FI"/>
                <w:rPrChange w:id="25789" w:author="suryavina" w:date="2015-02-06T16:21:00Z">
                  <w:rPr>
                    <w:rFonts w:ascii="Footlight MT Light" w:hAnsi="Footlight MT Light"/>
                    <w:sz w:val="24"/>
                    <w:szCs w:val="24"/>
                    <w:lang w:val="fi-FI"/>
                  </w:rPr>
                </w:rPrChange>
              </w:rPr>
            </w:pPr>
          </w:p>
          <w:p w:rsidR="00ED45DD" w:rsidRPr="004F1FC6" w:rsidRDefault="00155965" w:rsidP="00493021">
            <w:pPr>
              <w:numPr>
                <w:ilvl w:val="0"/>
                <w:numId w:val="1813"/>
              </w:numPr>
              <w:ind w:left="601" w:hanging="732"/>
              <w:rPr>
                <w:rFonts w:ascii="Footlight MT Light" w:hAnsi="Footlight MT Light"/>
                <w:sz w:val="24"/>
                <w:szCs w:val="24"/>
                <w:lang w:val="fi-FI"/>
                <w:rPrChange w:id="25790"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5791" w:author="suryavina" w:date="2015-02-06T16:21:00Z">
                  <w:rPr>
                    <w:rFonts w:ascii="Footlight MT Light" w:hAnsi="Footlight MT Light"/>
                    <w:sz w:val="24"/>
                    <w:szCs w:val="24"/>
                    <w:lang w:val="fi-FI"/>
                  </w:rPr>
                </w:rPrChange>
              </w:rPr>
              <w:t>PPK dapat menugaskan Panitia/Pejabat Pen</w:t>
            </w:r>
            <w:r w:rsidRPr="004F1FC6">
              <w:rPr>
                <w:rFonts w:ascii="Footlight MT Light" w:hAnsi="Footlight MT Light"/>
                <w:sz w:val="24"/>
                <w:szCs w:val="24"/>
                <w:lang w:val="id-ID"/>
                <w:rPrChange w:id="25792" w:author="suryavina" w:date="2015-02-06T16:21:00Z">
                  <w:rPr>
                    <w:rFonts w:ascii="Footlight MT Light" w:hAnsi="Footlight MT Light"/>
                    <w:sz w:val="24"/>
                    <w:szCs w:val="24"/>
                    <w:lang w:val="id-ID"/>
                  </w:rPr>
                </w:rPrChange>
              </w:rPr>
              <w:t>e</w:t>
            </w:r>
            <w:r w:rsidRPr="004F1FC6">
              <w:rPr>
                <w:rFonts w:ascii="Footlight MT Light" w:hAnsi="Footlight MT Light"/>
                <w:sz w:val="24"/>
                <w:szCs w:val="24"/>
                <w:lang w:val="fi-FI"/>
                <w:rPrChange w:id="25793" w:author="suryavina" w:date="2015-02-06T16:21:00Z">
                  <w:rPr>
                    <w:rFonts w:ascii="Footlight MT Light" w:hAnsi="Footlight MT Light"/>
                    <w:sz w:val="24"/>
                    <w:szCs w:val="24"/>
                    <w:lang w:val="fi-FI"/>
                  </w:rPr>
                </w:rPrChange>
              </w:rPr>
              <w:t>liti Pelaksanaan Kontrak untuk meneliti kelayakan usulan perpanjangan waktu pelaksanaan.</w:t>
            </w:r>
          </w:p>
          <w:p w:rsidR="00ED45DD" w:rsidRPr="004F1FC6" w:rsidRDefault="00ED45DD" w:rsidP="00493021">
            <w:pPr>
              <w:ind w:left="601" w:hanging="732"/>
              <w:rPr>
                <w:rFonts w:ascii="Footlight MT Light" w:hAnsi="Footlight MT Light"/>
                <w:sz w:val="24"/>
                <w:szCs w:val="24"/>
                <w:lang w:val="id-ID"/>
                <w:rPrChange w:id="25794" w:author="suryavina" w:date="2015-02-06T16:21:00Z">
                  <w:rPr>
                    <w:rFonts w:ascii="Footlight MT Light" w:hAnsi="Footlight MT Light"/>
                    <w:sz w:val="24"/>
                    <w:szCs w:val="24"/>
                    <w:lang w:val="id-ID"/>
                  </w:rPr>
                </w:rPrChange>
              </w:rPr>
            </w:pPr>
          </w:p>
          <w:p w:rsidR="00ED45DD" w:rsidRPr="004F1FC6" w:rsidRDefault="00155965" w:rsidP="00493021">
            <w:pPr>
              <w:numPr>
                <w:ilvl w:val="0"/>
                <w:numId w:val="1813"/>
              </w:numPr>
              <w:ind w:left="601" w:hanging="732"/>
              <w:rPr>
                <w:rFonts w:ascii="Footlight MT Light" w:hAnsi="Footlight MT Light"/>
                <w:sz w:val="24"/>
                <w:szCs w:val="24"/>
                <w:lang w:val="id-ID"/>
                <w:rPrChange w:id="25795"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fi-FI"/>
                <w:rPrChange w:id="25796" w:author="suryavina" w:date="2015-02-06T16:21:00Z">
                  <w:rPr>
                    <w:rFonts w:ascii="Footlight MT Light" w:hAnsi="Footlight MT Light"/>
                    <w:sz w:val="24"/>
                    <w:szCs w:val="24"/>
                    <w:lang w:val="fi-FI"/>
                  </w:rPr>
                </w:rPrChange>
              </w:rPr>
              <w:t>Persetujuan</w:t>
            </w:r>
            <w:r w:rsidRPr="004F1FC6">
              <w:rPr>
                <w:rFonts w:ascii="Footlight MT Light" w:hAnsi="Footlight MT Light"/>
                <w:sz w:val="24"/>
                <w:szCs w:val="24"/>
                <w:lang w:val="id-ID"/>
                <w:rPrChange w:id="25797" w:author="suryavina" w:date="2015-02-06T16:21:00Z">
                  <w:rPr>
                    <w:rFonts w:ascii="Footlight MT Light" w:hAnsi="Footlight MT Light"/>
                    <w:sz w:val="24"/>
                    <w:szCs w:val="24"/>
                    <w:lang w:val="id-ID"/>
                  </w:rPr>
                </w:rPrChange>
              </w:rPr>
              <w:t xml:space="preserve"> perpanjangan waktu pelaksanaan dituangkan dalam adendum kontrak.</w:t>
            </w:r>
          </w:p>
          <w:p w:rsidR="00ED45DD" w:rsidRPr="004F1FC6" w:rsidRDefault="00ED45DD" w:rsidP="00493021">
            <w:pPr>
              <w:pStyle w:val="ListParagraph"/>
              <w:tabs>
                <w:tab w:val="left" w:pos="695"/>
              </w:tabs>
              <w:ind w:left="601" w:hanging="732"/>
              <w:rPr>
                <w:rFonts w:ascii="Footlight MT Light" w:hAnsi="Footlight MT Light"/>
                <w:lang w:val="sv-SE"/>
                <w:rPrChange w:id="25798" w:author="suryavina" w:date="2015-02-06T16:21:00Z">
                  <w:rPr>
                    <w:rFonts w:ascii="Footlight MT Light" w:hAnsi="Footlight MT Light"/>
                    <w:lang w:val="sv-SE"/>
                  </w:rPr>
                </w:rPrChange>
              </w:rPr>
            </w:pPr>
          </w:p>
        </w:tc>
      </w:tr>
      <w:tr w:rsidR="00ED45DD" w:rsidRPr="004F1FC6" w:rsidTr="00493021">
        <w:trPr>
          <w:trHeight w:val="561"/>
        </w:trPr>
        <w:tc>
          <w:tcPr>
            <w:tcW w:w="7938" w:type="dxa"/>
            <w:gridSpan w:val="3"/>
            <w:hideMark/>
          </w:tcPr>
          <w:p w:rsidR="00ED45DD" w:rsidRPr="004F1FC6" w:rsidRDefault="00155965" w:rsidP="00493021">
            <w:pPr>
              <w:ind w:hanging="108"/>
              <w:rPr>
                <w:rFonts w:ascii="Footlight MT Light" w:hAnsi="Footlight MT Light"/>
                <w:sz w:val="24"/>
                <w:szCs w:val="24"/>
                <w:lang w:val="fi-FI"/>
                <w:rPrChange w:id="25799" w:author="suryavina" w:date="2015-02-06T16:21:00Z">
                  <w:rPr>
                    <w:rFonts w:ascii="Footlight MT Light" w:hAnsi="Footlight MT Light"/>
                    <w:sz w:val="24"/>
                    <w:szCs w:val="24"/>
                    <w:lang w:val="fi-FI"/>
                  </w:rPr>
                </w:rPrChange>
              </w:rPr>
            </w:pPr>
            <w:r w:rsidRPr="004F1FC6">
              <w:rPr>
                <w:rFonts w:ascii="Footlight MT Light" w:hAnsi="Footlight MT Light"/>
                <w:b/>
                <w:sz w:val="24"/>
                <w:szCs w:val="24"/>
                <w:rPrChange w:id="25800" w:author="suryavina" w:date="2015-02-06T16:21:00Z">
                  <w:rPr>
                    <w:rFonts w:ascii="Footlight MT Light" w:hAnsi="Footlight MT Light"/>
                    <w:b/>
                    <w:sz w:val="24"/>
                    <w:szCs w:val="24"/>
                  </w:rPr>
                </w:rPrChange>
              </w:rPr>
              <w:t xml:space="preserve">B.5 Keadaan Kahar </w:t>
            </w:r>
          </w:p>
        </w:tc>
      </w:tr>
      <w:tr w:rsidR="00ED45DD" w:rsidRPr="004F1FC6" w:rsidTr="00493021">
        <w:trPr>
          <w:trHeight w:val="561"/>
        </w:trPr>
        <w:tc>
          <w:tcPr>
            <w:tcW w:w="2268" w:type="dxa"/>
          </w:tcPr>
          <w:p w:rsidR="00ED45DD" w:rsidRPr="004F1FC6" w:rsidRDefault="00155965" w:rsidP="00493021">
            <w:pPr>
              <w:numPr>
                <w:ilvl w:val="0"/>
                <w:numId w:val="1782"/>
              </w:numPr>
              <w:tabs>
                <w:tab w:val="left" w:pos="318"/>
              </w:tabs>
              <w:ind w:left="318" w:hanging="426"/>
              <w:jc w:val="left"/>
              <w:rPr>
                <w:rFonts w:ascii="Footlight MT Light" w:hAnsi="Footlight MT Light"/>
                <w:b/>
                <w:sz w:val="24"/>
                <w:szCs w:val="24"/>
                <w:lang w:val="fi-FI"/>
                <w:rPrChange w:id="25801" w:author="suryavina" w:date="2015-02-06T16:21:00Z">
                  <w:rPr>
                    <w:rFonts w:ascii="Footlight MT Light" w:hAnsi="Footlight MT Light"/>
                    <w:b/>
                    <w:sz w:val="24"/>
                    <w:szCs w:val="24"/>
                    <w:lang w:val="fi-FI"/>
                  </w:rPr>
                </w:rPrChange>
              </w:rPr>
            </w:pPr>
            <w:r w:rsidRPr="004F1FC6">
              <w:rPr>
                <w:rFonts w:ascii="Footlight MT Light" w:hAnsi="Footlight MT Light"/>
                <w:b/>
                <w:sz w:val="24"/>
                <w:szCs w:val="24"/>
                <w:lang w:val="fi-FI"/>
                <w:rPrChange w:id="25802" w:author="suryavina" w:date="2015-02-06T16:21:00Z">
                  <w:rPr>
                    <w:rFonts w:ascii="Footlight MT Light" w:hAnsi="Footlight MT Light"/>
                    <w:b/>
                    <w:sz w:val="24"/>
                    <w:szCs w:val="24"/>
                    <w:lang w:val="fi-FI"/>
                  </w:rPr>
                </w:rPrChange>
              </w:rPr>
              <w:t>Keadaan Kahar</w:t>
            </w:r>
          </w:p>
          <w:p w:rsidR="00ED45DD" w:rsidRPr="004F1FC6" w:rsidRDefault="00ED45DD" w:rsidP="00493021">
            <w:pPr>
              <w:ind w:left="563"/>
              <w:rPr>
                <w:rFonts w:ascii="Footlight MT Light" w:hAnsi="Footlight MT Light" w:cs="Arial"/>
                <w:b/>
                <w:sz w:val="24"/>
                <w:szCs w:val="24"/>
                <w:rPrChange w:id="25803" w:author="suryavina" w:date="2015-02-06T16:21:00Z">
                  <w:rPr>
                    <w:rFonts w:ascii="Footlight MT Light" w:hAnsi="Footlight MT Light" w:cs="Arial"/>
                    <w:b/>
                    <w:sz w:val="24"/>
                    <w:szCs w:val="24"/>
                  </w:rPr>
                </w:rPrChange>
              </w:rPr>
            </w:pPr>
          </w:p>
        </w:tc>
        <w:tc>
          <w:tcPr>
            <w:tcW w:w="5670" w:type="dxa"/>
            <w:gridSpan w:val="2"/>
          </w:tcPr>
          <w:p w:rsidR="00ED45DD" w:rsidRPr="004F1FC6" w:rsidRDefault="00155965" w:rsidP="00493021">
            <w:pPr>
              <w:numPr>
                <w:ilvl w:val="0"/>
                <w:numId w:val="1816"/>
              </w:numPr>
              <w:tabs>
                <w:tab w:val="left" w:pos="601"/>
              </w:tabs>
              <w:ind w:left="601" w:hanging="732"/>
              <w:rPr>
                <w:rFonts w:ascii="Footlight MT Light" w:hAnsi="Footlight MT Light"/>
                <w:sz w:val="24"/>
                <w:szCs w:val="24"/>
                <w:lang w:val="id-ID"/>
                <w:rPrChange w:id="25804"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5805" w:author="suryavina" w:date="2015-02-06T16:21:00Z">
                  <w:rPr>
                    <w:rFonts w:ascii="Footlight MT Light" w:hAnsi="Footlight MT Light"/>
                    <w:sz w:val="24"/>
                    <w:szCs w:val="24"/>
                    <w:lang w:val="id-ID"/>
                  </w:rPr>
                </w:rPrChange>
              </w:rPr>
              <w:t xml:space="preserve">Yang dimaksud Keadaan Kahar dalam Kontrak ini adalah </w:t>
            </w:r>
            <w:r w:rsidRPr="004F1FC6">
              <w:rPr>
                <w:rFonts w:ascii="Footlight MT Light" w:hAnsi="Footlight MT Light" w:cs="Footlight MT Light"/>
                <w:sz w:val="24"/>
                <w:szCs w:val="24"/>
                <w:lang w:val="af-ZA"/>
                <w:rPrChange w:id="25806" w:author="suryavina" w:date="2015-02-06T16:21:00Z">
                  <w:rPr>
                    <w:rFonts w:ascii="Footlight MT Light" w:hAnsi="Footlight MT Light" w:cs="Footlight MT Light"/>
                    <w:sz w:val="24"/>
                    <w:szCs w:val="24"/>
                    <w:lang w:val="af-ZA"/>
                  </w:rPr>
                </w:rPrChange>
              </w:rPr>
              <w:t>suatu keadaan yang terjadi diluar kehendak para pihak dan tidak dapat diperkirakan sebelumnya, sehingga kewajiban yang ditentukan dalam Kontrak menjadi tidak dapat dipenuhi</w:t>
            </w:r>
            <w:r w:rsidRPr="004F1FC6">
              <w:rPr>
                <w:rFonts w:ascii="Footlight MT Light" w:hAnsi="Footlight MT Light"/>
                <w:sz w:val="24"/>
                <w:szCs w:val="24"/>
                <w:lang w:val="id-ID"/>
                <w:rPrChange w:id="25807" w:author="suryavina" w:date="2015-02-06T16:21:00Z">
                  <w:rPr>
                    <w:rFonts w:ascii="Footlight MT Light" w:hAnsi="Footlight MT Light"/>
                    <w:sz w:val="24"/>
                    <w:szCs w:val="24"/>
                    <w:lang w:val="id-ID"/>
                  </w:rPr>
                </w:rPrChange>
              </w:rPr>
              <w:t>.</w:t>
            </w:r>
          </w:p>
          <w:p w:rsidR="00ED45DD" w:rsidRPr="004F1FC6" w:rsidRDefault="00ED45DD" w:rsidP="00493021">
            <w:pPr>
              <w:tabs>
                <w:tab w:val="left" w:pos="601"/>
              </w:tabs>
              <w:ind w:left="-131"/>
              <w:rPr>
                <w:rFonts w:ascii="Footlight MT Light" w:hAnsi="Footlight MT Light"/>
                <w:sz w:val="24"/>
                <w:szCs w:val="24"/>
                <w:lang w:val="id-ID"/>
                <w:rPrChange w:id="25808" w:author="suryavina" w:date="2015-02-06T16:21:00Z">
                  <w:rPr>
                    <w:rFonts w:ascii="Footlight MT Light" w:hAnsi="Footlight MT Light"/>
                    <w:sz w:val="24"/>
                    <w:szCs w:val="24"/>
                    <w:lang w:val="id-ID"/>
                  </w:rPr>
                </w:rPrChange>
              </w:rPr>
            </w:pPr>
          </w:p>
          <w:p w:rsidR="00ED45DD" w:rsidRPr="004F1FC6" w:rsidRDefault="00155965" w:rsidP="00493021">
            <w:pPr>
              <w:numPr>
                <w:ilvl w:val="0"/>
                <w:numId w:val="1816"/>
              </w:numPr>
              <w:tabs>
                <w:tab w:val="left" w:pos="601"/>
              </w:tabs>
              <w:ind w:left="601" w:hanging="732"/>
              <w:rPr>
                <w:rFonts w:ascii="Footlight MT Light" w:hAnsi="Footlight MT Light"/>
                <w:sz w:val="24"/>
                <w:szCs w:val="24"/>
                <w:lang w:val="id-ID"/>
                <w:rPrChange w:id="25809"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5810" w:author="suryavina" w:date="2015-02-06T16:21:00Z">
                  <w:rPr>
                    <w:rFonts w:ascii="Footlight MT Light" w:hAnsi="Footlight MT Light"/>
                    <w:sz w:val="24"/>
                    <w:szCs w:val="24"/>
                    <w:lang w:val="id-ID"/>
                  </w:rPr>
                </w:rPrChange>
              </w:rPr>
              <w:t xml:space="preserve">Yang </w:t>
            </w:r>
            <w:r w:rsidRPr="004F1FC6">
              <w:rPr>
                <w:rFonts w:ascii="Footlight MT Light" w:hAnsi="Footlight MT Light"/>
                <w:sz w:val="24"/>
                <w:szCs w:val="24"/>
                <w:rPrChange w:id="25811" w:author="suryavina" w:date="2015-02-06T16:21:00Z">
                  <w:rPr>
                    <w:rFonts w:ascii="Footlight MT Light" w:hAnsi="Footlight MT Light"/>
                    <w:sz w:val="24"/>
                    <w:szCs w:val="24"/>
                  </w:rPr>
                </w:rPrChange>
              </w:rPr>
              <w:t>termasuk</w:t>
            </w:r>
            <w:r w:rsidRPr="004F1FC6">
              <w:rPr>
                <w:rFonts w:ascii="Footlight MT Light" w:hAnsi="Footlight MT Light"/>
                <w:sz w:val="24"/>
                <w:szCs w:val="24"/>
                <w:lang w:val="id-ID"/>
                <w:rPrChange w:id="25812" w:author="suryavina" w:date="2015-02-06T16:21:00Z">
                  <w:rPr>
                    <w:rFonts w:ascii="Footlight MT Light" w:hAnsi="Footlight MT Light"/>
                    <w:sz w:val="24"/>
                    <w:szCs w:val="24"/>
                    <w:lang w:val="id-ID"/>
                  </w:rPr>
                </w:rPrChange>
              </w:rPr>
              <w:t xml:space="preserve"> Keadaan Kahar </w:t>
            </w:r>
            <w:r w:rsidRPr="004F1FC6">
              <w:rPr>
                <w:rFonts w:ascii="Footlight MT Light" w:hAnsi="Footlight MT Light"/>
                <w:sz w:val="24"/>
                <w:szCs w:val="24"/>
                <w:rPrChange w:id="25813" w:author="suryavina" w:date="2015-02-06T16:21:00Z">
                  <w:rPr>
                    <w:rFonts w:ascii="Footlight MT Light" w:hAnsi="Footlight MT Light"/>
                    <w:sz w:val="24"/>
                    <w:szCs w:val="24"/>
                  </w:rPr>
                </w:rPrChange>
              </w:rPr>
              <w:t>antara lain</w:t>
            </w:r>
            <w:r w:rsidRPr="004F1FC6">
              <w:rPr>
                <w:rFonts w:ascii="Footlight MT Light" w:hAnsi="Footlight MT Light"/>
                <w:sz w:val="24"/>
                <w:szCs w:val="24"/>
                <w:lang w:val="id-ID"/>
                <w:rPrChange w:id="25814" w:author="suryavina" w:date="2015-02-06T16:21:00Z">
                  <w:rPr>
                    <w:rFonts w:ascii="Footlight MT Light" w:hAnsi="Footlight MT Light"/>
                    <w:sz w:val="24"/>
                    <w:szCs w:val="24"/>
                    <w:lang w:val="id-ID"/>
                  </w:rPr>
                </w:rPrChange>
              </w:rPr>
              <w:t xml:space="preserve">: </w:t>
            </w:r>
          </w:p>
          <w:p w:rsidR="00ED45DD" w:rsidRPr="004F1FC6" w:rsidRDefault="00155965" w:rsidP="00493021">
            <w:pPr>
              <w:numPr>
                <w:ilvl w:val="0"/>
                <w:numId w:val="1817"/>
              </w:numPr>
              <w:tabs>
                <w:tab w:val="left" w:pos="360"/>
                <w:tab w:val="left" w:pos="885"/>
              </w:tabs>
              <w:ind w:left="885" w:hanging="284"/>
              <w:rPr>
                <w:rFonts w:ascii="Footlight MT Light" w:hAnsi="Footlight MT Light" w:cs="Footlight MT Light"/>
                <w:sz w:val="24"/>
                <w:szCs w:val="24"/>
                <w:lang w:val="af-ZA"/>
                <w:rPrChange w:id="25815" w:author="suryavina" w:date="2015-02-06T16:21:00Z">
                  <w:rPr>
                    <w:rFonts w:ascii="Footlight MT Light" w:hAnsi="Footlight MT Light" w:cs="Footlight MT Light"/>
                    <w:sz w:val="24"/>
                    <w:szCs w:val="24"/>
                    <w:lang w:val="af-ZA"/>
                  </w:rPr>
                </w:rPrChange>
              </w:rPr>
            </w:pPr>
            <w:r w:rsidRPr="004F1FC6">
              <w:rPr>
                <w:rFonts w:ascii="Footlight MT Light" w:hAnsi="Footlight MT Light" w:cs="Footlight MT Light"/>
                <w:sz w:val="24"/>
                <w:szCs w:val="24"/>
                <w:lang w:val="af-ZA"/>
                <w:rPrChange w:id="25816" w:author="suryavina" w:date="2015-02-06T16:21:00Z">
                  <w:rPr>
                    <w:rFonts w:ascii="Footlight MT Light" w:hAnsi="Footlight MT Light" w:cs="Footlight MT Light"/>
                    <w:sz w:val="24"/>
                    <w:szCs w:val="24"/>
                    <w:lang w:val="af-ZA"/>
                  </w:rPr>
                </w:rPrChange>
              </w:rPr>
              <w:t>bencana alam;</w:t>
            </w:r>
          </w:p>
          <w:p w:rsidR="00ED45DD" w:rsidRPr="004F1FC6" w:rsidRDefault="00155965" w:rsidP="00493021">
            <w:pPr>
              <w:numPr>
                <w:ilvl w:val="0"/>
                <w:numId w:val="1817"/>
              </w:numPr>
              <w:tabs>
                <w:tab w:val="left" w:pos="360"/>
                <w:tab w:val="left" w:pos="885"/>
              </w:tabs>
              <w:ind w:left="885" w:hanging="284"/>
              <w:rPr>
                <w:rFonts w:ascii="Footlight MT Light" w:hAnsi="Footlight MT Light" w:cs="Footlight MT Light"/>
                <w:sz w:val="24"/>
                <w:szCs w:val="24"/>
                <w:lang w:val="af-ZA"/>
                <w:rPrChange w:id="25817" w:author="suryavina" w:date="2015-02-06T16:21:00Z">
                  <w:rPr>
                    <w:rFonts w:ascii="Footlight MT Light" w:hAnsi="Footlight MT Light" w:cs="Footlight MT Light"/>
                    <w:sz w:val="24"/>
                    <w:szCs w:val="24"/>
                    <w:lang w:val="af-ZA"/>
                  </w:rPr>
                </w:rPrChange>
              </w:rPr>
            </w:pPr>
            <w:r w:rsidRPr="004F1FC6">
              <w:rPr>
                <w:rFonts w:ascii="Footlight MT Light" w:hAnsi="Footlight MT Light" w:cs="Footlight MT Light"/>
                <w:sz w:val="24"/>
                <w:szCs w:val="24"/>
                <w:lang w:val="af-ZA"/>
                <w:rPrChange w:id="25818" w:author="suryavina" w:date="2015-02-06T16:21:00Z">
                  <w:rPr>
                    <w:rFonts w:ascii="Footlight MT Light" w:hAnsi="Footlight MT Light" w:cs="Footlight MT Light"/>
                    <w:sz w:val="24"/>
                    <w:szCs w:val="24"/>
                    <w:lang w:val="af-ZA"/>
                  </w:rPr>
                </w:rPrChange>
              </w:rPr>
              <w:t>bencana non alam;</w:t>
            </w:r>
          </w:p>
          <w:p w:rsidR="00ED45DD" w:rsidRPr="004F1FC6" w:rsidRDefault="00155965" w:rsidP="00493021">
            <w:pPr>
              <w:numPr>
                <w:ilvl w:val="0"/>
                <w:numId w:val="1817"/>
              </w:numPr>
              <w:tabs>
                <w:tab w:val="left" w:pos="360"/>
                <w:tab w:val="left" w:pos="885"/>
              </w:tabs>
              <w:ind w:left="885" w:hanging="284"/>
              <w:rPr>
                <w:rFonts w:ascii="Footlight MT Light" w:hAnsi="Footlight MT Light" w:cs="Footlight MT Light"/>
                <w:sz w:val="24"/>
                <w:szCs w:val="24"/>
                <w:lang w:val="af-ZA"/>
                <w:rPrChange w:id="25819" w:author="suryavina" w:date="2015-02-06T16:21:00Z">
                  <w:rPr>
                    <w:rFonts w:ascii="Footlight MT Light" w:hAnsi="Footlight MT Light" w:cs="Footlight MT Light"/>
                    <w:sz w:val="24"/>
                    <w:szCs w:val="24"/>
                    <w:lang w:val="af-ZA"/>
                  </w:rPr>
                </w:rPrChange>
              </w:rPr>
            </w:pPr>
            <w:r w:rsidRPr="004F1FC6">
              <w:rPr>
                <w:rFonts w:ascii="Footlight MT Light" w:hAnsi="Footlight MT Light" w:cs="Footlight MT Light"/>
                <w:sz w:val="24"/>
                <w:szCs w:val="24"/>
                <w:lang w:val="af-ZA"/>
                <w:rPrChange w:id="25820" w:author="suryavina" w:date="2015-02-06T16:21:00Z">
                  <w:rPr>
                    <w:rFonts w:ascii="Footlight MT Light" w:hAnsi="Footlight MT Light" w:cs="Footlight MT Light"/>
                    <w:sz w:val="24"/>
                    <w:szCs w:val="24"/>
                    <w:lang w:val="af-ZA"/>
                  </w:rPr>
                </w:rPrChange>
              </w:rPr>
              <w:t>bencana sosial;</w:t>
            </w:r>
          </w:p>
          <w:p w:rsidR="00ED45DD" w:rsidRPr="004F1FC6" w:rsidRDefault="00155965" w:rsidP="00493021">
            <w:pPr>
              <w:numPr>
                <w:ilvl w:val="0"/>
                <w:numId w:val="1817"/>
              </w:numPr>
              <w:tabs>
                <w:tab w:val="left" w:pos="360"/>
                <w:tab w:val="left" w:pos="885"/>
              </w:tabs>
              <w:ind w:left="885" w:hanging="284"/>
              <w:rPr>
                <w:rFonts w:ascii="Footlight MT Light" w:hAnsi="Footlight MT Light" w:cs="Footlight MT Light"/>
                <w:sz w:val="24"/>
                <w:szCs w:val="24"/>
                <w:lang w:val="af-ZA"/>
                <w:rPrChange w:id="25821" w:author="suryavina" w:date="2015-02-06T16:21:00Z">
                  <w:rPr>
                    <w:rFonts w:ascii="Footlight MT Light" w:hAnsi="Footlight MT Light" w:cs="Footlight MT Light"/>
                    <w:sz w:val="24"/>
                    <w:szCs w:val="24"/>
                    <w:lang w:val="af-ZA"/>
                  </w:rPr>
                </w:rPrChange>
              </w:rPr>
            </w:pPr>
            <w:r w:rsidRPr="004F1FC6">
              <w:rPr>
                <w:rFonts w:ascii="Footlight MT Light" w:hAnsi="Footlight MT Light" w:cs="Footlight MT Light"/>
                <w:sz w:val="24"/>
                <w:szCs w:val="24"/>
                <w:lang w:val="af-ZA"/>
                <w:rPrChange w:id="25822" w:author="suryavina" w:date="2015-02-06T16:21:00Z">
                  <w:rPr>
                    <w:rFonts w:ascii="Footlight MT Light" w:hAnsi="Footlight MT Light" w:cs="Footlight MT Light"/>
                    <w:sz w:val="24"/>
                    <w:szCs w:val="24"/>
                    <w:lang w:val="af-ZA"/>
                  </w:rPr>
                </w:rPrChange>
              </w:rPr>
              <w:t>pemogokan;</w:t>
            </w:r>
          </w:p>
          <w:p w:rsidR="00ED45DD" w:rsidRPr="004F1FC6" w:rsidRDefault="00155965" w:rsidP="00493021">
            <w:pPr>
              <w:numPr>
                <w:ilvl w:val="0"/>
                <w:numId w:val="1817"/>
              </w:numPr>
              <w:tabs>
                <w:tab w:val="left" w:pos="360"/>
                <w:tab w:val="left" w:pos="885"/>
              </w:tabs>
              <w:ind w:left="885" w:hanging="284"/>
              <w:rPr>
                <w:rFonts w:ascii="Footlight MT Light" w:hAnsi="Footlight MT Light" w:cs="Footlight MT Light"/>
                <w:sz w:val="24"/>
                <w:szCs w:val="24"/>
                <w:lang w:val="af-ZA"/>
                <w:rPrChange w:id="25823" w:author="suryavina" w:date="2015-02-06T16:21:00Z">
                  <w:rPr>
                    <w:rFonts w:ascii="Footlight MT Light" w:hAnsi="Footlight MT Light" w:cs="Footlight MT Light"/>
                    <w:sz w:val="24"/>
                    <w:szCs w:val="24"/>
                    <w:lang w:val="af-ZA"/>
                  </w:rPr>
                </w:rPrChange>
              </w:rPr>
            </w:pPr>
            <w:r w:rsidRPr="004F1FC6">
              <w:rPr>
                <w:rFonts w:ascii="Footlight MT Light" w:hAnsi="Footlight MT Light" w:cs="Footlight MT Light"/>
                <w:sz w:val="24"/>
                <w:szCs w:val="24"/>
                <w:lang w:val="af-ZA"/>
                <w:rPrChange w:id="25824" w:author="suryavina" w:date="2015-02-06T16:21:00Z">
                  <w:rPr>
                    <w:rFonts w:ascii="Footlight MT Light" w:hAnsi="Footlight MT Light" w:cs="Footlight MT Light"/>
                    <w:sz w:val="24"/>
                    <w:szCs w:val="24"/>
                    <w:lang w:val="af-ZA"/>
                  </w:rPr>
                </w:rPrChange>
              </w:rPr>
              <w:t xml:space="preserve">kebakaran; </w:t>
            </w:r>
          </w:p>
          <w:p w:rsidR="00ED45DD" w:rsidRPr="004F1FC6" w:rsidRDefault="00155965" w:rsidP="00493021">
            <w:pPr>
              <w:numPr>
                <w:ilvl w:val="0"/>
                <w:numId w:val="1817"/>
              </w:numPr>
              <w:tabs>
                <w:tab w:val="left" w:pos="360"/>
                <w:tab w:val="left" w:pos="885"/>
              </w:tabs>
              <w:ind w:left="885" w:hanging="284"/>
              <w:rPr>
                <w:rFonts w:ascii="Footlight MT Light" w:hAnsi="Footlight MT Light" w:cs="Footlight MT Light"/>
                <w:sz w:val="24"/>
                <w:szCs w:val="24"/>
                <w:lang w:val="af-ZA"/>
                <w:rPrChange w:id="25825" w:author="suryavina" w:date="2015-02-06T16:21:00Z">
                  <w:rPr>
                    <w:rFonts w:ascii="Footlight MT Light" w:hAnsi="Footlight MT Light" w:cs="Footlight MT Light"/>
                    <w:sz w:val="24"/>
                    <w:szCs w:val="24"/>
                    <w:lang w:val="af-ZA"/>
                  </w:rPr>
                </w:rPrChange>
              </w:rPr>
            </w:pPr>
            <w:r w:rsidRPr="004F1FC6">
              <w:rPr>
                <w:rFonts w:ascii="Footlight MT Light" w:hAnsi="Footlight MT Light" w:cs="Footlight MT Light"/>
                <w:sz w:val="24"/>
                <w:szCs w:val="24"/>
                <w:lang w:val="af-ZA"/>
                <w:rPrChange w:id="25826" w:author="suryavina" w:date="2015-02-06T16:21:00Z">
                  <w:rPr>
                    <w:rFonts w:ascii="Footlight MT Light" w:hAnsi="Footlight MT Light" w:cs="Footlight MT Light"/>
                    <w:sz w:val="24"/>
                    <w:szCs w:val="24"/>
                    <w:lang w:val="af-ZA"/>
                  </w:rPr>
                </w:rPrChange>
              </w:rPr>
              <w:t>gangguan industri lainnya sebagaimana dinyatakan melalui keputusan bersama Menteri Keuangan dan Menteri teknis terkait.</w:t>
            </w:r>
          </w:p>
          <w:p w:rsidR="00ED45DD" w:rsidRPr="004F1FC6" w:rsidRDefault="00ED45DD" w:rsidP="00493021">
            <w:pPr>
              <w:tabs>
                <w:tab w:val="left" w:pos="1026"/>
              </w:tabs>
              <w:ind w:left="601" w:hanging="732"/>
              <w:rPr>
                <w:rFonts w:ascii="Footlight MT Light" w:hAnsi="Footlight MT Light" w:cs="Footlight MT Light"/>
                <w:sz w:val="26"/>
                <w:szCs w:val="26"/>
                <w:lang w:val="af-ZA"/>
                <w:rPrChange w:id="25827" w:author="suryavina" w:date="2015-02-06T16:21:00Z">
                  <w:rPr>
                    <w:rFonts w:ascii="Footlight MT Light" w:hAnsi="Footlight MT Light" w:cs="Footlight MT Light"/>
                    <w:sz w:val="26"/>
                    <w:szCs w:val="26"/>
                    <w:lang w:val="af-ZA"/>
                  </w:rPr>
                </w:rPrChange>
              </w:rPr>
            </w:pPr>
          </w:p>
          <w:p w:rsidR="00ED45DD" w:rsidRPr="004F1FC6" w:rsidRDefault="00155965" w:rsidP="00493021">
            <w:pPr>
              <w:numPr>
                <w:ilvl w:val="0"/>
                <w:numId w:val="1816"/>
              </w:numPr>
              <w:tabs>
                <w:tab w:val="left" w:pos="601"/>
              </w:tabs>
              <w:ind w:left="601" w:hanging="732"/>
              <w:rPr>
                <w:rFonts w:ascii="Footlight MT Light" w:hAnsi="Footlight MT Light"/>
                <w:sz w:val="24"/>
                <w:szCs w:val="24"/>
                <w:lang w:val="id-ID"/>
                <w:rPrChange w:id="25828"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5829" w:author="suryavina" w:date="2015-02-06T16:21:00Z">
                  <w:rPr>
                    <w:rFonts w:ascii="Footlight MT Light" w:hAnsi="Footlight MT Light"/>
                    <w:sz w:val="24"/>
                    <w:szCs w:val="24"/>
                    <w:lang w:val="id-ID"/>
                  </w:rPr>
                </w:rPrChange>
              </w:rPr>
              <w:t>Apabila terjadi Keadaan Kahar, maka penyedia memberitahukan kepada PPK paling lambat 14 (empat belas) hari sejak terjadinya Keadaan Kahar, dengan menyertakan pernyataan Keadaan Kahar dari pejabat yang berwenang.</w:t>
            </w:r>
          </w:p>
          <w:p w:rsidR="00ED45DD" w:rsidRPr="004F1FC6" w:rsidRDefault="00ED45DD" w:rsidP="00493021">
            <w:pPr>
              <w:ind w:left="601" w:hanging="732"/>
              <w:rPr>
                <w:rFonts w:ascii="Footlight MT Light" w:hAnsi="Footlight MT Light"/>
                <w:sz w:val="24"/>
                <w:szCs w:val="24"/>
                <w:lang w:val="id-ID"/>
                <w:rPrChange w:id="25830" w:author="suryavina" w:date="2015-02-06T16:21:00Z">
                  <w:rPr>
                    <w:rFonts w:ascii="Footlight MT Light" w:hAnsi="Footlight MT Light"/>
                    <w:sz w:val="24"/>
                    <w:szCs w:val="24"/>
                    <w:lang w:val="id-ID"/>
                  </w:rPr>
                </w:rPrChange>
              </w:rPr>
            </w:pPr>
          </w:p>
          <w:p w:rsidR="00ED45DD" w:rsidRPr="004F1FC6" w:rsidRDefault="00155965" w:rsidP="00493021">
            <w:pPr>
              <w:numPr>
                <w:ilvl w:val="0"/>
                <w:numId w:val="1816"/>
              </w:numPr>
              <w:tabs>
                <w:tab w:val="left" w:pos="601"/>
              </w:tabs>
              <w:ind w:left="601" w:hanging="732"/>
              <w:rPr>
                <w:rFonts w:ascii="Footlight MT Light" w:hAnsi="Footlight MT Light"/>
                <w:sz w:val="24"/>
                <w:szCs w:val="24"/>
                <w:lang w:val="id-ID"/>
                <w:rPrChange w:id="25831"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5832" w:author="suryavina" w:date="2015-02-06T16:21:00Z">
                  <w:rPr>
                    <w:rFonts w:ascii="Footlight MT Light" w:hAnsi="Footlight MT Light"/>
                    <w:sz w:val="24"/>
                    <w:szCs w:val="24"/>
                    <w:lang w:val="id-ID"/>
                  </w:rPr>
                </w:rPrChange>
              </w:rPr>
              <w:t>Tidak termasuk Keadaan Kahar adalah hal-hal merugikan disebabkan oleh perbuatan atau kelalaian para pihak.</w:t>
            </w:r>
          </w:p>
          <w:p w:rsidR="00ED45DD" w:rsidRPr="004F1FC6" w:rsidRDefault="00ED45DD" w:rsidP="00493021">
            <w:pPr>
              <w:tabs>
                <w:tab w:val="left" w:pos="601"/>
              </w:tabs>
              <w:ind w:left="601"/>
              <w:rPr>
                <w:rFonts w:ascii="Footlight MT Light" w:hAnsi="Footlight MT Light"/>
                <w:sz w:val="24"/>
                <w:szCs w:val="24"/>
                <w:lang w:val="id-ID"/>
                <w:rPrChange w:id="25833" w:author="suryavina" w:date="2015-02-06T16:21:00Z">
                  <w:rPr>
                    <w:rFonts w:ascii="Footlight MT Light" w:hAnsi="Footlight MT Light"/>
                    <w:sz w:val="24"/>
                    <w:szCs w:val="24"/>
                    <w:lang w:val="id-ID"/>
                  </w:rPr>
                </w:rPrChange>
              </w:rPr>
            </w:pPr>
          </w:p>
          <w:p w:rsidR="00ED45DD" w:rsidRPr="004F1FC6" w:rsidRDefault="00155965" w:rsidP="00493021">
            <w:pPr>
              <w:numPr>
                <w:ilvl w:val="0"/>
                <w:numId w:val="1816"/>
              </w:numPr>
              <w:tabs>
                <w:tab w:val="left" w:pos="601"/>
              </w:tabs>
              <w:ind w:left="601" w:hanging="732"/>
              <w:rPr>
                <w:rFonts w:ascii="Footlight MT Light" w:hAnsi="Footlight MT Light"/>
                <w:sz w:val="24"/>
                <w:szCs w:val="24"/>
                <w:lang w:val="id-ID"/>
                <w:rPrChange w:id="25834"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fr-FR"/>
                <w:rPrChange w:id="25835" w:author="suryavina" w:date="2015-02-06T16:21:00Z">
                  <w:rPr>
                    <w:rFonts w:ascii="Footlight MT Light" w:hAnsi="Footlight MT Light"/>
                    <w:sz w:val="24"/>
                    <w:szCs w:val="24"/>
                    <w:lang w:val="fr-FR"/>
                  </w:rPr>
                </w:rPrChange>
              </w:rPr>
              <w:t xml:space="preserve"> Jangka waktu yang ditetapkan dalam Kontrak untuk pemenuhan kewajiban Pihak yang tertimpa Keadaan Kahar harus diperpanjang sekurang-kurangnya sama dengan jangka waktu terhentinya Kontrak akibat Keadaan Kahar</w:t>
            </w:r>
            <w:r w:rsidRPr="004F1FC6">
              <w:rPr>
                <w:rFonts w:ascii="Footlight MT Light" w:hAnsi="Footlight MT Light"/>
                <w:sz w:val="24"/>
                <w:szCs w:val="24"/>
                <w:lang w:val="id-ID"/>
                <w:rPrChange w:id="25836" w:author="suryavina" w:date="2015-02-06T16:21:00Z">
                  <w:rPr>
                    <w:rFonts w:ascii="Footlight MT Light" w:hAnsi="Footlight MT Light"/>
                    <w:sz w:val="24"/>
                    <w:szCs w:val="24"/>
                    <w:lang w:val="id-ID"/>
                  </w:rPr>
                </w:rPrChange>
              </w:rPr>
              <w:t>.</w:t>
            </w:r>
          </w:p>
          <w:p w:rsidR="00ED45DD" w:rsidRPr="004F1FC6" w:rsidRDefault="00ED45DD" w:rsidP="00493021">
            <w:pPr>
              <w:ind w:left="601" w:hanging="732"/>
              <w:rPr>
                <w:rFonts w:ascii="Footlight MT Light" w:hAnsi="Footlight MT Light"/>
                <w:sz w:val="24"/>
                <w:szCs w:val="24"/>
                <w:lang w:val="id-ID"/>
                <w:rPrChange w:id="25837" w:author="suryavina" w:date="2015-02-06T16:21:00Z">
                  <w:rPr>
                    <w:rFonts w:ascii="Footlight MT Light" w:hAnsi="Footlight MT Light"/>
                    <w:sz w:val="24"/>
                    <w:szCs w:val="24"/>
                    <w:lang w:val="id-ID"/>
                  </w:rPr>
                </w:rPrChange>
              </w:rPr>
            </w:pPr>
          </w:p>
          <w:p w:rsidR="00ED45DD" w:rsidRPr="004F1FC6" w:rsidRDefault="00155965" w:rsidP="00493021">
            <w:pPr>
              <w:numPr>
                <w:ilvl w:val="0"/>
                <w:numId w:val="1816"/>
              </w:numPr>
              <w:tabs>
                <w:tab w:val="left" w:pos="601"/>
              </w:tabs>
              <w:ind w:left="601" w:hanging="732"/>
              <w:rPr>
                <w:rFonts w:ascii="Footlight MT Light" w:hAnsi="Footlight MT Light"/>
                <w:sz w:val="24"/>
                <w:szCs w:val="24"/>
                <w:lang w:val="id-ID"/>
                <w:rPrChange w:id="25838"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5839" w:author="suryavina" w:date="2015-02-06T16:21:00Z">
                  <w:rPr>
                    <w:rFonts w:ascii="Footlight MT Light" w:hAnsi="Footlight MT Light"/>
                    <w:sz w:val="24"/>
                    <w:szCs w:val="24"/>
                    <w:lang w:val="id-ID"/>
                  </w:rPr>
                </w:rPrChange>
              </w:rPr>
              <w:t>Keterlambatan pelaksanaan pekerjaan akibat Keadaan Kahar yang dilaporkan paling lambat 14 (empat belas) hari sejak terjadinya Keadaan Kahar, tidak dikenakan sanksi.</w:t>
            </w:r>
          </w:p>
          <w:p w:rsidR="00ED45DD" w:rsidRPr="004F1FC6" w:rsidRDefault="00ED45DD" w:rsidP="00493021">
            <w:pPr>
              <w:tabs>
                <w:tab w:val="left" w:pos="601"/>
              </w:tabs>
              <w:rPr>
                <w:rFonts w:ascii="Footlight MT Light" w:hAnsi="Footlight MT Light"/>
                <w:sz w:val="24"/>
                <w:szCs w:val="24"/>
                <w:lang w:val="id-ID"/>
                <w:rPrChange w:id="25840" w:author="suryavina" w:date="2015-02-06T16:21:00Z">
                  <w:rPr>
                    <w:rFonts w:ascii="Footlight MT Light" w:hAnsi="Footlight MT Light"/>
                    <w:sz w:val="24"/>
                    <w:szCs w:val="24"/>
                    <w:lang w:val="id-ID"/>
                  </w:rPr>
                </w:rPrChange>
              </w:rPr>
            </w:pPr>
          </w:p>
          <w:p w:rsidR="00ED45DD" w:rsidRPr="004F1FC6" w:rsidRDefault="00155965" w:rsidP="00493021">
            <w:pPr>
              <w:numPr>
                <w:ilvl w:val="0"/>
                <w:numId w:val="1816"/>
              </w:numPr>
              <w:tabs>
                <w:tab w:val="left" w:pos="601"/>
              </w:tabs>
              <w:ind w:left="601" w:hanging="732"/>
              <w:rPr>
                <w:rFonts w:ascii="Footlight MT Light" w:hAnsi="Footlight MT Light"/>
                <w:sz w:val="24"/>
                <w:szCs w:val="24"/>
                <w:lang w:val="id-ID"/>
                <w:rPrChange w:id="25841"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fr-FR"/>
                <w:rPrChange w:id="25842" w:author="suryavina" w:date="2015-02-06T16:21:00Z">
                  <w:rPr>
                    <w:rFonts w:ascii="Footlight MT Light" w:hAnsi="Footlight MT Light"/>
                    <w:sz w:val="24"/>
                    <w:szCs w:val="24"/>
                    <w:lang w:val="fr-FR"/>
                  </w:rPr>
                </w:rPrChange>
              </w:rPr>
              <w:t>Pada saat terjadinya Keadaan Kahar, Kontrak ini akan dihentikan sementara hingga Keadaan Kahar berakhir dengan ketentuan</w:t>
            </w:r>
            <w:r w:rsidRPr="004F1FC6">
              <w:rPr>
                <w:rFonts w:ascii="Footlight MT Light" w:hAnsi="Footlight MT Light"/>
                <w:sz w:val="24"/>
                <w:szCs w:val="24"/>
                <w:lang w:val="id-ID"/>
                <w:rPrChange w:id="25843" w:author="suryavina" w:date="2015-02-06T16:21:00Z">
                  <w:rPr>
                    <w:rFonts w:ascii="Footlight MT Light" w:hAnsi="Footlight MT Light"/>
                    <w:sz w:val="24"/>
                    <w:szCs w:val="24"/>
                    <w:lang w:val="id-ID"/>
                  </w:rPr>
                </w:rPrChange>
              </w:rPr>
              <w:t>,</w:t>
            </w:r>
            <w:r w:rsidRPr="004F1FC6">
              <w:rPr>
                <w:rFonts w:ascii="Footlight MT Light" w:hAnsi="Footlight MT Light"/>
                <w:sz w:val="24"/>
                <w:szCs w:val="24"/>
                <w:lang w:val="fr-FR"/>
                <w:rPrChange w:id="25844" w:author="suryavina" w:date="2015-02-06T16:21:00Z">
                  <w:rPr>
                    <w:rFonts w:ascii="Footlight MT Light" w:hAnsi="Footlight MT Light"/>
                    <w:sz w:val="24"/>
                    <w:szCs w:val="24"/>
                    <w:lang w:val="fr-FR"/>
                  </w:rPr>
                </w:rPrChange>
              </w:rPr>
              <w:t xml:space="preserve"> Penyedia berhak untuk menerima pembayaran sesuai dengan prestasi atau kemajuan pelaksanaan pekerjaan yang telah dicapai. Jika selama masa Keadaan Kahar PPK memerintahkan secara tertulis kepada Penyedia untuk meneruskan pekerjaan sedapat mungkin maka Penyedia berhak untuk menerima pembayaran sebagaimana ditentukan dalam Kontrak dan mendapat penggantian biaya yang wajar sesuai dengan yang telah dikeluarkan untuk bekerja dalam situasi demikian. Penggantian biaya ini harus diatur dalam suatu adendum Kontrak</w:t>
            </w:r>
            <w:r w:rsidRPr="004F1FC6">
              <w:rPr>
                <w:rFonts w:ascii="Footlight MT Light" w:hAnsi="Footlight MT Light"/>
                <w:sz w:val="24"/>
                <w:szCs w:val="24"/>
                <w:lang w:val="id-ID"/>
                <w:rPrChange w:id="25845" w:author="suryavina" w:date="2015-02-06T16:21:00Z">
                  <w:rPr>
                    <w:rFonts w:ascii="Footlight MT Light" w:hAnsi="Footlight MT Light"/>
                    <w:sz w:val="24"/>
                    <w:szCs w:val="24"/>
                    <w:lang w:val="id-ID"/>
                  </w:rPr>
                </w:rPrChange>
              </w:rPr>
              <w:t>.</w:t>
            </w:r>
          </w:p>
          <w:p w:rsidR="00ED45DD" w:rsidRPr="004F1FC6" w:rsidRDefault="00ED45DD" w:rsidP="00493021">
            <w:pPr>
              <w:tabs>
                <w:tab w:val="left" w:pos="743"/>
              </w:tabs>
              <w:ind w:left="601" w:hanging="732"/>
              <w:rPr>
                <w:rFonts w:ascii="Footlight MT Light" w:hAnsi="Footlight MT Light"/>
                <w:sz w:val="24"/>
                <w:szCs w:val="24"/>
                <w:lang w:val="id-ID"/>
                <w:rPrChange w:id="25846" w:author="suryavina" w:date="2015-02-06T16:21:00Z">
                  <w:rPr>
                    <w:rFonts w:ascii="Footlight MT Light" w:hAnsi="Footlight MT Light"/>
                    <w:sz w:val="24"/>
                    <w:szCs w:val="24"/>
                    <w:lang w:val="id-ID"/>
                  </w:rPr>
                </w:rPrChange>
              </w:rPr>
            </w:pPr>
          </w:p>
        </w:tc>
      </w:tr>
      <w:tr w:rsidR="00ED45DD" w:rsidRPr="004F1FC6" w:rsidTr="00493021">
        <w:trPr>
          <w:trHeight w:val="561"/>
        </w:trPr>
        <w:tc>
          <w:tcPr>
            <w:tcW w:w="7938" w:type="dxa"/>
            <w:gridSpan w:val="3"/>
          </w:tcPr>
          <w:p w:rsidR="00ED45DD" w:rsidRPr="004F1FC6" w:rsidRDefault="00155965" w:rsidP="00493021">
            <w:pPr>
              <w:ind w:hanging="108"/>
              <w:rPr>
                <w:rFonts w:ascii="Footlight MT Light" w:hAnsi="Footlight MT Light"/>
                <w:b/>
                <w:sz w:val="24"/>
                <w:szCs w:val="24"/>
                <w:rPrChange w:id="25847" w:author="suryavina" w:date="2015-02-06T16:21:00Z">
                  <w:rPr>
                    <w:rFonts w:ascii="Footlight MT Light" w:hAnsi="Footlight MT Light"/>
                    <w:b/>
                    <w:sz w:val="24"/>
                    <w:szCs w:val="24"/>
                  </w:rPr>
                </w:rPrChange>
              </w:rPr>
            </w:pPr>
            <w:r w:rsidRPr="004F1FC6">
              <w:rPr>
                <w:rFonts w:ascii="Footlight MT Light" w:hAnsi="Footlight MT Light"/>
                <w:b/>
                <w:sz w:val="24"/>
                <w:szCs w:val="24"/>
                <w:rPrChange w:id="25848" w:author="suryavina" w:date="2015-02-06T16:21:00Z">
                  <w:rPr>
                    <w:rFonts w:ascii="Footlight MT Light" w:hAnsi="Footlight MT Light"/>
                    <w:b/>
                    <w:sz w:val="24"/>
                    <w:szCs w:val="24"/>
                  </w:rPr>
                </w:rPrChange>
              </w:rPr>
              <w:t>B.6 Penghentian dan Pemutusan Kontrak</w:t>
            </w:r>
          </w:p>
          <w:p w:rsidR="00ED45DD" w:rsidRPr="004F1FC6" w:rsidRDefault="00ED45DD" w:rsidP="00493021">
            <w:pPr>
              <w:tabs>
                <w:tab w:val="left" w:pos="743"/>
              </w:tabs>
              <w:ind w:left="743"/>
              <w:rPr>
                <w:rFonts w:ascii="Footlight MT Light" w:hAnsi="Footlight MT Light"/>
                <w:sz w:val="24"/>
                <w:szCs w:val="24"/>
                <w:lang w:val="id-ID"/>
                <w:rPrChange w:id="25849" w:author="suryavina" w:date="2015-02-06T16:21:00Z">
                  <w:rPr>
                    <w:rFonts w:ascii="Footlight MT Light" w:hAnsi="Footlight MT Light"/>
                    <w:sz w:val="24"/>
                    <w:szCs w:val="24"/>
                    <w:lang w:val="id-ID"/>
                  </w:rPr>
                </w:rPrChange>
              </w:rPr>
            </w:pPr>
          </w:p>
        </w:tc>
      </w:tr>
      <w:tr w:rsidR="00ED45DD" w:rsidRPr="004F1FC6" w:rsidTr="00493021">
        <w:trPr>
          <w:trHeight w:val="2433"/>
        </w:trPr>
        <w:tc>
          <w:tcPr>
            <w:tcW w:w="2268" w:type="dxa"/>
          </w:tcPr>
          <w:p w:rsidR="00ED45DD" w:rsidRPr="004F1FC6" w:rsidRDefault="00155965" w:rsidP="00493021">
            <w:pPr>
              <w:numPr>
                <w:ilvl w:val="0"/>
                <w:numId w:val="1782"/>
              </w:numPr>
              <w:tabs>
                <w:tab w:val="left" w:pos="318"/>
              </w:tabs>
              <w:ind w:left="318" w:hanging="426"/>
              <w:jc w:val="left"/>
              <w:rPr>
                <w:rFonts w:ascii="Footlight MT Light" w:hAnsi="Footlight MT Light"/>
                <w:b/>
                <w:sz w:val="24"/>
                <w:szCs w:val="24"/>
                <w:lang w:val="fi-FI"/>
                <w:rPrChange w:id="25850" w:author="suryavina" w:date="2015-02-06T16:21:00Z">
                  <w:rPr>
                    <w:rFonts w:ascii="Footlight MT Light" w:hAnsi="Footlight MT Light"/>
                    <w:b/>
                    <w:sz w:val="24"/>
                    <w:szCs w:val="24"/>
                    <w:lang w:val="fi-FI"/>
                  </w:rPr>
                </w:rPrChange>
              </w:rPr>
            </w:pPr>
            <w:r w:rsidRPr="004F1FC6">
              <w:rPr>
                <w:rFonts w:ascii="Footlight MT Light" w:hAnsi="Footlight MT Light"/>
                <w:b/>
                <w:sz w:val="24"/>
                <w:szCs w:val="24"/>
                <w:lang w:val="fi-FI"/>
                <w:rPrChange w:id="25851" w:author="suryavina" w:date="2015-02-06T16:21:00Z">
                  <w:rPr>
                    <w:rFonts w:ascii="Footlight MT Light" w:hAnsi="Footlight MT Light"/>
                    <w:b/>
                    <w:sz w:val="24"/>
                    <w:szCs w:val="24"/>
                    <w:lang w:val="fi-FI"/>
                  </w:rPr>
                </w:rPrChange>
              </w:rPr>
              <w:t>Penghentian Kontrak</w:t>
            </w:r>
          </w:p>
          <w:p w:rsidR="00ED45DD" w:rsidRPr="004F1FC6" w:rsidRDefault="00ED45DD" w:rsidP="00493021">
            <w:pPr>
              <w:tabs>
                <w:tab w:val="left" w:pos="426"/>
              </w:tabs>
              <w:ind w:left="426" w:hanging="426"/>
              <w:rPr>
                <w:lang w:val="id-ID"/>
                <w:rPrChange w:id="25852" w:author="suryavina" w:date="2015-02-06T16:21:00Z">
                  <w:rPr>
                    <w:lang w:val="id-ID"/>
                  </w:rPr>
                </w:rPrChange>
              </w:rPr>
            </w:pPr>
          </w:p>
          <w:p w:rsidR="00ED45DD" w:rsidRPr="004F1FC6" w:rsidRDefault="00ED45DD" w:rsidP="00493021">
            <w:pPr>
              <w:ind w:left="563"/>
              <w:rPr>
                <w:rFonts w:ascii="Footlight MT Light" w:hAnsi="Footlight MT Light" w:cs="Arial"/>
                <w:b/>
                <w:sz w:val="24"/>
                <w:szCs w:val="24"/>
                <w:rPrChange w:id="25853" w:author="suryavina" w:date="2015-02-06T16:21:00Z">
                  <w:rPr>
                    <w:rFonts w:ascii="Footlight MT Light" w:hAnsi="Footlight MT Light" w:cs="Arial"/>
                    <w:b/>
                    <w:sz w:val="24"/>
                    <w:szCs w:val="24"/>
                  </w:rPr>
                </w:rPrChange>
              </w:rPr>
            </w:pPr>
          </w:p>
        </w:tc>
        <w:tc>
          <w:tcPr>
            <w:tcW w:w="5670" w:type="dxa"/>
            <w:gridSpan w:val="2"/>
          </w:tcPr>
          <w:p w:rsidR="00155965" w:rsidRPr="004F1FC6" w:rsidRDefault="00155965" w:rsidP="00155965">
            <w:pPr>
              <w:numPr>
                <w:ilvl w:val="0"/>
                <w:numId w:val="2037"/>
              </w:numPr>
              <w:ind w:left="600" w:hanging="567"/>
              <w:rPr>
                <w:rFonts w:ascii="Footlight MT Light" w:hAnsi="Footlight MT Light"/>
                <w:sz w:val="24"/>
                <w:szCs w:val="24"/>
                <w:lang w:val="nl-NL"/>
                <w:rPrChange w:id="25854"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25855" w:author="suryavina" w:date="2015-02-06T16:21:00Z">
                  <w:rPr>
                    <w:rFonts w:ascii="Footlight MT Light" w:hAnsi="Footlight MT Light"/>
                    <w:sz w:val="24"/>
                    <w:szCs w:val="24"/>
                    <w:lang w:val="nl-NL"/>
                  </w:rPr>
                </w:rPrChange>
              </w:rPr>
              <w:t xml:space="preserve">Penghentian Kontrak dapat dilakukan karena pekerjaan sudah selesai atau terjadi Keadaan Kahar. </w:t>
            </w:r>
          </w:p>
          <w:p w:rsidR="00ED45DD" w:rsidRPr="004F1FC6" w:rsidRDefault="00ED45DD" w:rsidP="00493021">
            <w:pPr>
              <w:ind w:left="33"/>
              <w:rPr>
                <w:rFonts w:ascii="Footlight MT Light" w:hAnsi="Footlight MT Light"/>
                <w:sz w:val="24"/>
                <w:szCs w:val="24"/>
                <w:lang w:val="nl-NL"/>
                <w:rPrChange w:id="25856" w:author="suryavina" w:date="2015-02-06T16:21:00Z">
                  <w:rPr>
                    <w:rFonts w:ascii="Footlight MT Light" w:hAnsi="Footlight MT Light"/>
                    <w:sz w:val="24"/>
                    <w:szCs w:val="24"/>
                    <w:lang w:val="nl-NL"/>
                  </w:rPr>
                </w:rPrChange>
              </w:rPr>
            </w:pPr>
          </w:p>
          <w:p w:rsidR="00155965" w:rsidRPr="004F1FC6" w:rsidRDefault="00155965" w:rsidP="00155965">
            <w:pPr>
              <w:numPr>
                <w:ilvl w:val="0"/>
                <w:numId w:val="2037"/>
              </w:numPr>
              <w:ind w:left="600" w:hanging="567"/>
              <w:rPr>
                <w:rFonts w:ascii="Footlight MT Light" w:hAnsi="Footlight MT Light"/>
                <w:sz w:val="24"/>
                <w:szCs w:val="24"/>
                <w:lang w:val="nl-NL"/>
                <w:rPrChange w:id="25857"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25858" w:author="suryavina" w:date="2015-02-06T16:21:00Z">
                  <w:rPr>
                    <w:rFonts w:ascii="Footlight MT Light" w:hAnsi="Footlight MT Light"/>
                    <w:sz w:val="24"/>
                    <w:szCs w:val="24"/>
                    <w:lang w:val="nl-NL"/>
                  </w:rPr>
                </w:rPrChange>
              </w:rPr>
              <w:t>Penghentian Kontrak karena keadaan kahar dilakukan secara tertulis oleh PPK dengan disertai alasan penghentian pekerjaan.</w:t>
            </w:r>
          </w:p>
          <w:p w:rsidR="00ED45DD" w:rsidRPr="004F1FC6" w:rsidRDefault="00ED45DD" w:rsidP="00493021">
            <w:pPr>
              <w:ind w:left="600"/>
              <w:rPr>
                <w:rFonts w:ascii="Footlight MT Light" w:hAnsi="Footlight MT Light"/>
                <w:sz w:val="24"/>
                <w:szCs w:val="24"/>
                <w:lang w:val="nl-NL"/>
                <w:rPrChange w:id="25859" w:author="suryavina" w:date="2015-02-06T16:21:00Z">
                  <w:rPr>
                    <w:rFonts w:ascii="Footlight MT Light" w:hAnsi="Footlight MT Light"/>
                    <w:sz w:val="24"/>
                    <w:szCs w:val="24"/>
                    <w:lang w:val="nl-NL"/>
                  </w:rPr>
                </w:rPrChange>
              </w:rPr>
            </w:pPr>
          </w:p>
          <w:p w:rsidR="00155965" w:rsidRPr="004F1FC6" w:rsidRDefault="00155965" w:rsidP="00155965">
            <w:pPr>
              <w:numPr>
                <w:ilvl w:val="0"/>
                <w:numId w:val="2037"/>
              </w:numPr>
              <w:ind w:left="600" w:hanging="567"/>
              <w:rPr>
                <w:rFonts w:ascii="Footlight MT Light" w:hAnsi="Footlight MT Light"/>
                <w:sz w:val="24"/>
                <w:szCs w:val="24"/>
                <w:lang w:val="nl-NL"/>
                <w:rPrChange w:id="25860"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25861" w:author="suryavina" w:date="2015-02-06T16:21:00Z">
                  <w:rPr>
                    <w:rFonts w:ascii="Footlight MT Light" w:hAnsi="Footlight MT Light"/>
                    <w:sz w:val="24"/>
                    <w:szCs w:val="24"/>
                    <w:lang w:val="nl-NL"/>
                  </w:rPr>
                </w:rPrChange>
              </w:rPr>
              <w:t>Penghentian kontrak karena kedaankahar dapat bersifat:</w:t>
            </w:r>
          </w:p>
          <w:p w:rsidR="00ED45DD" w:rsidRPr="004F1FC6" w:rsidRDefault="00155965" w:rsidP="00493021">
            <w:pPr>
              <w:numPr>
                <w:ilvl w:val="6"/>
                <w:numId w:val="1990"/>
              </w:numPr>
              <w:ind w:left="885" w:hanging="285"/>
              <w:rPr>
                <w:rFonts w:ascii="Footlight MT Light" w:hAnsi="Footlight MT Light"/>
                <w:sz w:val="24"/>
                <w:szCs w:val="24"/>
                <w:lang w:val="nl-NL"/>
                <w:rPrChange w:id="25862"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25863" w:author="suryavina" w:date="2015-02-06T16:21:00Z">
                  <w:rPr>
                    <w:rFonts w:ascii="Footlight MT Light" w:hAnsi="Footlight MT Light"/>
                    <w:sz w:val="24"/>
                    <w:szCs w:val="24"/>
                    <w:lang w:val="nl-NL"/>
                  </w:rPr>
                </w:rPrChange>
              </w:rPr>
              <w:t>sementara hingga Keadaan Kahar berakhir; atau</w:t>
            </w:r>
          </w:p>
          <w:p w:rsidR="00ED45DD" w:rsidRPr="004F1FC6" w:rsidRDefault="00155965" w:rsidP="00493021">
            <w:pPr>
              <w:numPr>
                <w:ilvl w:val="6"/>
                <w:numId w:val="1990"/>
              </w:numPr>
              <w:ind w:left="885" w:hanging="285"/>
              <w:rPr>
                <w:rFonts w:ascii="Footlight MT Light" w:hAnsi="Footlight MT Light"/>
                <w:sz w:val="24"/>
                <w:szCs w:val="24"/>
                <w:lang w:val="nl-NL"/>
                <w:rPrChange w:id="25864"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25865" w:author="suryavina" w:date="2015-02-06T16:21:00Z">
                  <w:rPr>
                    <w:rFonts w:ascii="Footlight MT Light" w:hAnsi="Footlight MT Light"/>
                    <w:sz w:val="24"/>
                    <w:szCs w:val="24"/>
                    <w:lang w:val="nl-NL"/>
                  </w:rPr>
                </w:rPrChange>
              </w:rPr>
              <w:t>permanen apabila akibat keadaan kahar tidak memungkinkan dilanjutkan/ diselesaikannya pekerjaan.</w:t>
            </w:r>
          </w:p>
          <w:p w:rsidR="00ED45DD" w:rsidRPr="004F1FC6" w:rsidRDefault="00ED45DD" w:rsidP="00493021">
            <w:pPr>
              <w:ind w:left="600"/>
              <w:rPr>
                <w:rFonts w:ascii="Footlight MT Light" w:hAnsi="Footlight MT Light"/>
                <w:sz w:val="24"/>
                <w:szCs w:val="24"/>
                <w:lang w:val="nl-NL"/>
                <w:rPrChange w:id="25866" w:author="suryavina" w:date="2015-02-06T16:21:00Z">
                  <w:rPr>
                    <w:rFonts w:ascii="Footlight MT Light" w:hAnsi="Footlight MT Light"/>
                    <w:sz w:val="24"/>
                    <w:szCs w:val="24"/>
                    <w:lang w:val="nl-NL"/>
                  </w:rPr>
                </w:rPrChange>
              </w:rPr>
            </w:pPr>
          </w:p>
          <w:p w:rsidR="00155965" w:rsidRPr="004F1FC6" w:rsidRDefault="00155965" w:rsidP="00155965">
            <w:pPr>
              <w:numPr>
                <w:ilvl w:val="0"/>
                <w:numId w:val="2037"/>
              </w:numPr>
              <w:ind w:left="600" w:hanging="567"/>
              <w:rPr>
                <w:rFonts w:ascii="Footlight MT Light" w:hAnsi="Footlight MT Light"/>
                <w:sz w:val="24"/>
                <w:szCs w:val="24"/>
                <w:lang w:val="nl-NL"/>
                <w:rPrChange w:id="25867"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25868" w:author="suryavina" w:date="2015-02-06T16:21:00Z">
                  <w:rPr>
                    <w:rFonts w:ascii="Footlight MT Light" w:hAnsi="Footlight MT Light"/>
                    <w:sz w:val="24"/>
                    <w:szCs w:val="24"/>
                    <w:lang w:val="nl-NL"/>
                  </w:rPr>
                </w:rPrChange>
              </w:rPr>
              <w:t>Penghentian pekerjaan akibat keadaan kahar tetap mempertimbangkan efektifitas tahun anggaran.</w:t>
            </w:r>
          </w:p>
          <w:p w:rsidR="00ED45DD" w:rsidRPr="004F1FC6" w:rsidRDefault="00ED45DD" w:rsidP="00493021">
            <w:pPr>
              <w:ind w:left="33"/>
              <w:rPr>
                <w:rFonts w:ascii="Footlight MT Light" w:hAnsi="Footlight MT Light"/>
                <w:sz w:val="24"/>
                <w:szCs w:val="24"/>
                <w:lang w:val="nl-NL"/>
                <w:rPrChange w:id="25869" w:author="suryavina" w:date="2015-02-06T16:21:00Z">
                  <w:rPr>
                    <w:rFonts w:ascii="Footlight MT Light" w:hAnsi="Footlight MT Light"/>
                    <w:sz w:val="24"/>
                    <w:szCs w:val="24"/>
                    <w:lang w:val="nl-NL"/>
                  </w:rPr>
                </w:rPrChange>
              </w:rPr>
            </w:pPr>
          </w:p>
          <w:p w:rsidR="00155965" w:rsidRPr="004F1FC6" w:rsidRDefault="00155965" w:rsidP="00155965">
            <w:pPr>
              <w:numPr>
                <w:ilvl w:val="0"/>
                <w:numId w:val="2037"/>
              </w:numPr>
              <w:ind w:left="600" w:hanging="567"/>
              <w:rPr>
                <w:rFonts w:ascii="Footlight MT Light" w:hAnsi="Footlight MT Light"/>
                <w:sz w:val="24"/>
                <w:szCs w:val="24"/>
                <w:lang w:val="id-ID"/>
                <w:rPrChange w:id="25870"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nl-NL"/>
                <w:rPrChange w:id="25871" w:author="suryavina" w:date="2015-02-06T16:21:00Z">
                  <w:rPr>
                    <w:rFonts w:ascii="Footlight MT Light" w:hAnsi="Footlight MT Light"/>
                    <w:sz w:val="24"/>
                    <w:szCs w:val="24"/>
                    <w:lang w:val="nl-NL"/>
                  </w:rPr>
                </w:rPrChange>
              </w:rPr>
              <w:t xml:space="preserve">edia berhak untuk menerima pembayaran sesuai dengan prestasi atau kemajuan pelaksanaan </w:t>
            </w:r>
            <w:r w:rsidRPr="004F1FC6">
              <w:rPr>
                <w:rFonts w:ascii="Footlight MT Light" w:hAnsi="Footlight MT Light"/>
                <w:sz w:val="24"/>
                <w:szCs w:val="24"/>
                <w:lang w:val="id-ID"/>
                <w:rPrChange w:id="25872" w:author="suryavina" w:date="2015-02-06T16:21:00Z">
                  <w:rPr>
                    <w:rFonts w:ascii="Footlight MT Light" w:hAnsi="Footlight MT Light"/>
                    <w:sz w:val="24"/>
                    <w:szCs w:val="24"/>
                    <w:lang w:val="id-ID"/>
                  </w:rPr>
                </w:rPrChange>
              </w:rPr>
              <w:t xml:space="preserve">pekerjaan </w:t>
            </w:r>
            <w:r w:rsidRPr="004F1FC6">
              <w:rPr>
                <w:rFonts w:ascii="Footlight MT Light" w:hAnsi="Footlight MT Light"/>
                <w:sz w:val="24"/>
                <w:szCs w:val="24"/>
                <w:lang w:val="nl-NL"/>
                <w:rPrChange w:id="25873" w:author="suryavina" w:date="2015-02-06T16:21:00Z">
                  <w:rPr>
                    <w:rFonts w:ascii="Footlight MT Light" w:hAnsi="Footlight MT Light"/>
                    <w:sz w:val="24"/>
                    <w:szCs w:val="24"/>
                    <w:lang w:val="nl-NL"/>
                  </w:rPr>
                </w:rPrChange>
              </w:rPr>
              <w:t>yang telah dicapai dan diterima PPK</w:t>
            </w:r>
            <w:r w:rsidRPr="004F1FC6">
              <w:rPr>
                <w:rFonts w:ascii="Footlight MT Light" w:hAnsi="Footlight MT Light"/>
                <w:sz w:val="24"/>
                <w:szCs w:val="24"/>
                <w:lang w:val="fi-FI"/>
                <w:rPrChange w:id="25874" w:author="suryavina" w:date="2015-02-06T16:21:00Z">
                  <w:rPr>
                    <w:rFonts w:ascii="Footlight MT Light" w:hAnsi="Footlight MT Light"/>
                    <w:sz w:val="24"/>
                    <w:szCs w:val="24"/>
                    <w:lang w:val="fi-FI"/>
                  </w:rPr>
                </w:rPrChange>
              </w:rPr>
              <w:t>.</w:t>
            </w:r>
          </w:p>
          <w:p w:rsidR="00ED45DD" w:rsidRPr="004F1FC6" w:rsidRDefault="00ED45DD" w:rsidP="00493021">
            <w:pPr>
              <w:ind w:left="601"/>
              <w:rPr>
                <w:rFonts w:ascii="Footlight MT Light" w:hAnsi="Footlight MT Light"/>
                <w:lang w:val="sv-SE"/>
                <w:rPrChange w:id="25875" w:author="suryavina" w:date="2015-02-06T16:21:00Z">
                  <w:rPr>
                    <w:rFonts w:ascii="Footlight MT Light" w:hAnsi="Footlight MT Light"/>
                    <w:lang w:val="sv-SE"/>
                  </w:rPr>
                </w:rPrChange>
              </w:rPr>
            </w:pPr>
          </w:p>
        </w:tc>
      </w:tr>
      <w:tr w:rsidR="00ED45DD" w:rsidRPr="004F1FC6" w:rsidTr="00493021">
        <w:trPr>
          <w:trHeight w:val="561"/>
        </w:trPr>
        <w:tc>
          <w:tcPr>
            <w:tcW w:w="2268" w:type="dxa"/>
            <w:hideMark/>
          </w:tcPr>
          <w:p w:rsidR="00ED45DD" w:rsidRPr="004F1FC6" w:rsidRDefault="00155965" w:rsidP="00493021">
            <w:pPr>
              <w:numPr>
                <w:ilvl w:val="0"/>
                <w:numId w:val="1782"/>
              </w:numPr>
              <w:tabs>
                <w:tab w:val="left" w:pos="318"/>
              </w:tabs>
              <w:ind w:left="318" w:hanging="426"/>
              <w:jc w:val="left"/>
              <w:rPr>
                <w:rFonts w:ascii="Footlight MT Light" w:hAnsi="Footlight MT Light"/>
                <w:b/>
                <w:sz w:val="24"/>
                <w:szCs w:val="24"/>
                <w:lang w:val="fi-FI"/>
                <w:rPrChange w:id="25876" w:author="suryavina" w:date="2015-02-06T16:21:00Z">
                  <w:rPr>
                    <w:rFonts w:ascii="Footlight MT Light" w:hAnsi="Footlight MT Light"/>
                    <w:b/>
                    <w:sz w:val="24"/>
                    <w:szCs w:val="24"/>
                    <w:lang w:val="fi-FI"/>
                  </w:rPr>
                </w:rPrChange>
              </w:rPr>
            </w:pPr>
            <w:r w:rsidRPr="004F1FC6">
              <w:rPr>
                <w:rFonts w:ascii="Footlight MT Light" w:hAnsi="Footlight MT Light" w:cs="Arial"/>
                <w:b/>
                <w:sz w:val="24"/>
                <w:szCs w:val="24"/>
                <w:rPrChange w:id="25877" w:author="suryavina" w:date="2015-02-06T16:21:00Z">
                  <w:rPr>
                    <w:rFonts w:ascii="Footlight MT Light" w:hAnsi="Footlight MT Light" w:cs="Arial"/>
                    <w:b/>
                    <w:sz w:val="24"/>
                    <w:szCs w:val="24"/>
                  </w:rPr>
                </w:rPrChange>
              </w:rPr>
              <w:t>Pemutusan</w:t>
            </w:r>
            <w:r w:rsidRPr="004F1FC6">
              <w:rPr>
                <w:rFonts w:ascii="Footlight MT Light" w:hAnsi="Footlight MT Light"/>
                <w:b/>
                <w:sz w:val="24"/>
                <w:szCs w:val="24"/>
                <w:lang w:val="fi-FI"/>
                <w:rPrChange w:id="25878" w:author="suryavina" w:date="2015-02-06T16:21:00Z">
                  <w:rPr>
                    <w:rFonts w:ascii="Footlight MT Light" w:hAnsi="Footlight MT Light"/>
                    <w:b/>
                    <w:sz w:val="24"/>
                    <w:szCs w:val="24"/>
                    <w:lang w:val="fi-FI"/>
                  </w:rPr>
                </w:rPrChange>
              </w:rPr>
              <w:t xml:space="preserve"> Kontrak</w:t>
            </w:r>
          </w:p>
        </w:tc>
        <w:tc>
          <w:tcPr>
            <w:tcW w:w="5670" w:type="dxa"/>
            <w:gridSpan w:val="2"/>
          </w:tcPr>
          <w:p w:rsidR="00ED45DD" w:rsidRPr="004F1FC6" w:rsidRDefault="00155965" w:rsidP="00493021">
            <w:pPr>
              <w:numPr>
                <w:ilvl w:val="0"/>
                <w:numId w:val="1986"/>
              </w:numPr>
              <w:ind w:hanging="715"/>
              <w:rPr>
                <w:rFonts w:ascii="Footlight MT Light" w:hAnsi="Footlight MT Light"/>
                <w:sz w:val="24"/>
                <w:szCs w:val="24"/>
                <w:lang w:val="sv-SE"/>
                <w:rPrChange w:id="25879"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fi-FI"/>
                <w:rPrChange w:id="25880" w:author="suryavina" w:date="2015-02-06T16:21:00Z">
                  <w:rPr>
                    <w:rFonts w:ascii="Footlight MT Light" w:hAnsi="Footlight MT Light"/>
                    <w:sz w:val="24"/>
                    <w:szCs w:val="24"/>
                    <w:lang w:val="fi-FI"/>
                  </w:rPr>
                </w:rPrChange>
              </w:rPr>
              <w:t>Pemutusan</w:t>
            </w:r>
            <w:r w:rsidRPr="004F1FC6">
              <w:rPr>
                <w:rFonts w:ascii="Footlight MT Light" w:hAnsi="Footlight MT Light"/>
                <w:sz w:val="24"/>
                <w:szCs w:val="24"/>
                <w:lang w:val="sv-SE"/>
                <w:rPrChange w:id="25881" w:author="suryavina" w:date="2015-02-06T16:21:00Z">
                  <w:rPr>
                    <w:rFonts w:ascii="Footlight MT Light" w:hAnsi="Footlight MT Light"/>
                    <w:sz w:val="24"/>
                    <w:szCs w:val="24"/>
                    <w:lang w:val="sv-SE"/>
                  </w:rPr>
                </w:rPrChange>
              </w:rPr>
              <w:t xml:space="preserve"> kontrak </w:t>
            </w:r>
            <w:r w:rsidRPr="004F1FC6">
              <w:rPr>
                <w:rFonts w:ascii="Footlight MT Light" w:hAnsi="Footlight MT Light"/>
                <w:sz w:val="24"/>
                <w:szCs w:val="24"/>
                <w:lang w:val="id-ID"/>
                <w:rPrChange w:id="25882" w:author="suryavina" w:date="2015-02-06T16:21:00Z">
                  <w:rPr>
                    <w:rFonts w:ascii="Footlight MT Light" w:hAnsi="Footlight MT Light"/>
                    <w:sz w:val="24"/>
                    <w:szCs w:val="24"/>
                    <w:lang w:val="id-ID"/>
                  </w:rPr>
                </w:rPrChange>
              </w:rPr>
              <w:t xml:space="preserve">dapat dilakukan </w:t>
            </w:r>
            <w:r w:rsidRPr="004F1FC6">
              <w:rPr>
                <w:rFonts w:ascii="Footlight MT Light" w:hAnsi="Footlight MT Light"/>
                <w:sz w:val="24"/>
                <w:szCs w:val="24"/>
                <w:lang w:val="sv-SE"/>
                <w:rPrChange w:id="25883" w:author="suryavina" w:date="2015-02-06T16:21:00Z">
                  <w:rPr>
                    <w:rFonts w:ascii="Footlight MT Light" w:hAnsi="Footlight MT Light"/>
                    <w:sz w:val="24"/>
                    <w:szCs w:val="24"/>
                    <w:lang w:val="sv-SE"/>
                  </w:rPr>
                </w:rPrChange>
              </w:rPr>
              <w:t xml:space="preserve">oleh pihak PPK </w:t>
            </w:r>
            <w:r w:rsidRPr="004F1FC6">
              <w:rPr>
                <w:rFonts w:ascii="Footlight MT Light" w:hAnsi="Footlight MT Light"/>
                <w:sz w:val="24"/>
                <w:szCs w:val="24"/>
                <w:lang w:val="id-ID"/>
                <w:rPrChange w:id="25884" w:author="suryavina" w:date="2015-02-06T16:21:00Z">
                  <w:rPr>
                    <w:rFonts w:ascii="Footlight MT Light" w:hAnsi="Footlight MT Light"/>
                    <w:sz w:val="24"/>
                    <w:szCs w:val="24"/>
                    <w:lang w:val="id-ID"/>
                  </w:rPr>
                </w:rPrChange>
              </w:rPr>
              <w:t xml:space="preserve">atau </w:t>
            </w:r>
            <w:r w:rsidRPr="004F1FC6">
              <w:rPr>
                <w:rFonts w:ascii="Footlight MT Light" w:hAnsi="Footlight MT Light"/>
                <w:sz w:val="24"/>
                <w:szCs w:val="24"/>
                <w:lang w:val="sv-SE"/>
                <w:rPrChange w:id="25885" w:author="suryavina" w:date="2015-02-06T16:21:00Z">
                  <w:rPr>
                    <w:rFonts w:ascii="Footlight MT Light" w:hAnsi="Footlight MT Light"/>
                    <w:sz w:val="24"/>
                    <w:szCs w:val="24"/>
                    <w:lang w:val="sv-SE"/>
                  </w:rPr>
                </w:rPrChange>
              </w:rPr>
              <w:t>pihak Penyedia secara tertulis.</w:t>
            </w:r>
          </w:p>
          <w:p w:rsidR="00ED45DD" w:rsidRPr="004F1FC6" w:rsidRDefault="00ED45DD" w:rsidP="00493021">
            <w:pPr>
              <w:ind w:left="589"/>
              <w:rPr>
                <w:rFonts w:ascii="Footlight MT Light" w:hAnsi="Footlight MT Light"/>
                <w:sz w:val="24"/>
                <w:szCs w:val="24"/>
                <w:lang w:val="sv-SE"/>
                <w:rPrChange w:id="25886" w:author="suryavina" w:date="2015-02-06T16:21:00Z">
                  <w:rPr>
                    <w:rFonts w:ascii="Footlight MT Light" w:hAnsi="Footlight MT Light"/>
                    <w:sz w:val="24"/>
                    <w:szCs w:val="24"/>
                    <w:lang w:val="sv-SE"/>
                  </w:rPr>
                </w:rPrChange>
              </w:rPr>
            </w:pPr>
          </w:p>
          <w:p w:rsidR="00ED45DD" w:rsidRPr="004F1FC6" w:rsidRDefault="00155965" w:rsidP="00493021">
            <w:pPr>
              <w:numPr>
                <w:ilvl w:val="0"/>
                <w:numId w:val="1986"/>
              </w:numPr>
              <w:ind w:hanging="715"/>
              <w:rPr>
                <w:rFonts w:ascii="Footlight MT Light" w:hAnsi="Footlight MT Light"/>
                <w:sz w:val="24"/>
                <w:szCs w:val="24"/>
                <w:lang w:val="id-ID"/>
                <w:rPrChange w:id="25887"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fi-FI"/>
                <w:rPrChange w:id="25888" w:author="suryavina" w:date="2015-02-06T16:21:00Z">
                  <w:rPr>
                    <w:rFonts w:ascii="Footlight MT Light" w:hAnsi="Footlight MT Light"/>
                    <w:sz w:val="24"/>
                    <w:szCs w:val="24"/>
                    <w:lang w:val="fi-FI"/>
                  </w:rPr>
                </w:rPrChange>
              </w:rPr>
              <w:t>PPK</w:t>
            </w:r>
            <w:r w:rsidRPr="004F1FC6">
              <w:rPr>
                <w:rFonts w:ascii="Footlight MT Light" w:hAnsi="Footlight MT Light"/>
                <w:sz w:val="24"/>
                <w:szCs w:val="24"/>
                <w:rPrChange w:id="25889" w:author="suryavina" w:date="2015-02-06T16:21:00Z">
                  <w:rPr>
                    <w:rFonts w:ascii="Footlight MT Light" w:hAnsi="Footlight MT Light"/>
                    <w:sz w:val="24"/>
                    <w:szCs w:val="24"/>
                  </w:rPr>
                </w:rPrChange>
              </w:rPr>
              <w:t xml:space="preserve"> dapat memutuskan kontrak secara sepihak apabila Penyedia tidak memenuhi kewajibannnya sesuai ketentuan dalam kontrak</w:t>
            </w:r>
            <w:r w:rsidRPr="004F1FC6">
              <w:rPr>
                <w:rFonts w:ascii="Footlight MT Light" w:hAnsi="Footlight MT Light"/>
                <w:sz w:val="24"/>
                <w:szCs w:val="24"/>
                <w:lang w:val="id-ID"/>
                <w:rPrChange w:id="25890" w:author="suryavina" w:date="2015-02-06T16:21:00Z">
                  <w:rPr>
                    <w:rFonts w:ascii="Footlight MT Light" w:hAnsi="Footlight MT Light"/>
                    <w:sz w:val="24"/>
                    <w:szCs w:val="24"/>
                    <w:lang w:val="id-ID"/>
                  </w:rPr>
                </w:rPrChange>
              </w:rPr>
              <w:t>.</w:t>
            </w:r>
          </w:p>
          <w:p w:rsidR="00ED45DD" w:rsidRPr="004F1FC6" w:rsidRDefault="00ED45DD" w:rsidP="00493021">
            <w:pPr>
              <w:ind w:left="589"/>
              <w:rPr>
                <w:rFonts w:ascii="Footlight MT Light" w:hAnsi="Footlight MT Light"/>
                <w:sz w:val="24"/>
                <w:szCs w:val="24"/>
                <w:lang w:val="id-ID"/>
                <w:rPrChange w:id="25891" w:author="suryavina" w:date="2015-02-06T16:21:00Z">
                  <w:rPr>
                    <w:rFonts w:ascii="Footlight MT Light" w:hAnsi="Footlight MT Light"/>
                    <w:sz w:val="24"/>
                    <w:szCs w:val="24"/>
                    <w:lang w:val="id-ID"/>
                  </w:rPr>
                </w:rPrChange>
              </w:rPr>
            </w:pPr>
          </w:p>
          <w:p w:rsidR="00ED45DD" w:rsidRPr="004F1FC6" w:rsidRDefault="00155965" w:rsidP="00493021">
            <w:pPr>
              <w:numPr>
                <w:ilvl w:val="0"/>
                <w:numId w:val="1986"/>
              </w:numPr>
              <w:ind w:hanging="715"/>
              <w:rPr>
                <w:rFonts w:ascii="Footlight MT Light" w:hAnsi="Footlight MT Light"/>
                <w:sz w:val="24"/>
                <w:szCs w:val="24"/>
                <w:lang w:val="id-ID"/>
                <w:rPrChange w:id="25892"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25893" w:author="suryavina" w:date="2015-02-06T16:21:00Z">
                  <w:rPr>
                    <w:rFonts w:ascii="Footlight MT Light" w:hAnsi="Footlight MT Light"/>
                    <w:sz w:val="24"/>
                    <w:szCs w:val="24"/>
                  </w:rPr>
                </w:rPrChange>
              </w:rPr>
              <w:t>Penyedia dapat meemutuskan kontrak secara sepihak apabila PPK tidak memenuhi kewajibannya sesuai ketentuan dalam kontrak.</w:t>
            </w:r>
          </w:p>
          <w:p w:rsidR="00ED45DD" w:rsidRPr="004F1FC6" w:rsidRDefault="00ED45DD" w:rsidP="00493021">
            <w:pPr>
              <w:ind w:left="589"/>
              <w:rPr>
                <w:rFonts w:ascii="Footlight MT Light" w:hAnsi="Footlight MT Light"/>
                <w:sz w:val="24"/>
                <w:szCs w:val="24"/>
                <w:lang w:val="id-ID"/>
                <w:rPrChange w:id="25894" w:author="suryavina" w:date="2015-02-06T16:21:00Z">
                  <w:rPr>
                    <w:rFonts w:ascii="Footlight MT Light" w:hAnsi="Footlight MT Light"/>
                    <w:sz w:val="24"/>
                    <w:szCs w:val="24"/>
                    <w:lang w:val="id-ID"/>
                  </w:rPr>
                </w:rPrChange>
              </w:rPr>
            </w:pPr>
          </w:p>
          <w:p w:rsidR="00ED45DD" w:rsidRPr="004F1FC6" w:rsidRDefault="00155965" w:rsidP="00493021">
            <w:pPr>
              <w:numPr>
                <w:ilvl w:val="0"/>
                <w:numId w:val="1986"/>
              </w:numPr>
              <w:ind w:hanging="715"/>
              <w:rPr>
                <w:rFonts w:ascii="Footlight MT Light" w:hAnsi="Footlight MT Light"/>
                <w:sz w:val="24"/>
                <w:szCs w:val="24"/>
                <w:lang w:val="sv-SE"/>
                <w:rPrChange w:id="25895" w:author="suryavina" w:date="2015-02-06T16:21:00Z">
                  <w:rPr>
                    <w:rFonts w:ascii="Footlight MT Light" w:hAnsi="Footlight MT Light"/>
                    <w:sz w:val="24"/>
                    <w:szCs w:val="24"/>
                    <w:lang w:val="sv-SE"/>
                  </w:rPr>
                </w:rPrChange>
              </w:rPr>
            </w:pPr>
            <w:r w:rsidRPr="004F1FC6">
              <w:rPr>
                <w:rFonts w:ascii="Footlight MT Light" w:hAnsi="Footlight MT Light"/>
                <w:bCs/>
                <w:sz w:val="24"/>
                <w:szCs w:val="24"/>
                <w:rPrChange w:id="25896" w:author="suryavina" w:date="2015-02-06T16:21:00Z">
                  <w:rPr>
                    <w:rFonts w:ascii="Footlight MT Light" w:hAnsi="Footlight MT Light"/>
                    <w:bCs/>
                    <w:sz w:val="24"/>
                    <w:szCs w:val="24"/>
                  </w:rPr>
                </w:rPrChange>
              </w:rPr>
              <w:t>Pemutusan kontrak dilakukan sekurang-kurangnya 14 (empat belas) hari setelah PPK/penyedia menyampaikan pemberitahuan rencana Pemutusan Kontrak secara tertulis kepada penyedia/PPK</w:t>
            </w:r>
          </w:p>
          <w:p w:rsidR="00ED45DD" w:rsidRPr="004F1FC6" w:rsidRDefault="00ED45DD" w:rsidP="00493021">
            <w:pPr>
              <w:ind w:left="601"/>
              <w:rPr>
                <w:rFonts w:ascii="Footlight MT Light" w:hAnsi="Footlight MT Light"/>
                <w:sz w:val="24"/>
                <w:szCs w:val="24"/>
                <w:lang w:val="fi-FI"/>
                <w:rPrChange w:id="25897" w:author="suryavina" w:date="2015-02-06T16:21:00Z">
                  <w:rPr>
                    <w:rFonts w:ascii="Footlight MT Light" w:hAnsi="Footlight MT Light"/>
                    <w:sz w:val="24"/>
                    <w:szCs w:val="24"/>
                    <w:lang w:val="fi-FI"/>
                  </w:rPr>
                </w:rPrChange>
              </w:rPr>
            </w:pPr>
          </w:p>
        </w:tc>
      </w:tr>
      <w:tr w:rsidR="00ED45DD" w:rsidRPr="004F1FC6" w:rsidTr="00493021">
        <w:trPr>
          <w:trHeight w:val="561"/>
        </w:trPr>
        <w:tc>
          <w:tcPr>
            <w:tcW w:w="2268" w:type="dxa"/>
            <w:hideMark/>
          </w:tcPr>
          <w:p w:rsidR="00ED45DD" w:rsidRPr="004F1FC6" w:rsidRDefault="00155965" w:rsidP="00493021">
            <w:pPr>
              <w:numPr>
                <w:ilvl w:val="0"/>
                <w:numId w:val="1782"/>
              </w:numPr>
              <w:tabs>
                <w:tab w:val="left" w:pos="318"/>
              </w:tabs>
              <w:ind w:left="318" w:hanging="426"/>
              <w:jc w:val="left"/>
              <w:rPr>
                <w:rFonts w:ascii="Footlight MT Light" w:hAnsi="Footlight MT Light"/>
                <w:b/>
                <w:sz w:val="24"/>
                <w:szCs w:val="24"/>
                <w:lang w:val="fi-FI"/>
                <w:rPrChange w:id="25898" w:author="suryavina" w:date="2015-02-06T16:21:00Z">
                  <w:rPr>
                    <w:rFonts w:ascii="Footlight MT Light" w:hAnsi="Footlight MT Light"/>
                    <w:b/>
                    <w:sz w:val="24"/>
                    <w:szCs w:val="24"/>
                    <w:lang w:val="fi-FI"/>
                  </w:rPr>
                </w:rPrChange>
              </w:rPr>
            </w:pPr>
            <w:r w:rsidRPr="004F1FC6">
              <w:rPr>
                <w:rFonts w:ascii="Footlight MT Light" w:hAnsi="Footlight MT Light"/>
                <w:b/>
                <w:sz w:val="24"/>
                <w:szCs w:val="24"/>
                <w:lang w:val="fi-FI"/>
                <w:rPrChange w:id="25899" w:author="suryavina" w:date="2015-02-06T16:21:00Z">
                  <w:rPr>
                    <w:rFonts w:ascii="Footlight MT Light" w:hAnsi="Footlight MT Light"/>
                    <w:b/>
                    <w:sz w:val="24"/>
                    <w:szCs w:val="24"/>
                    <w:lang w:val="fi-FI"/>
                  </w:rPr>
                </w:rPrChange>
              </w:rPr>
              <w:t>Pemutusan Kontrak oleh PPK</w:t>
            </w:r>
          </w:p>
        </w:tc>
        <w:tc>
          <w:tcPr>
            <w:tcW w:w="5670" w:type="dxa"/>
            <w:gridSpan w:val="2"/>
          </w:tcPr>
          <w:p w:rsidR="00ED45DD" w:rsidRPr="004F1FC6" w:rsidRDefault="00155965" w:rsidP="00493021">
            <w:pPr>
              <w:numPr>
                <w:ilvl w:val="0"/>
                <w:numId w:val="1820"/>
              </w:numPr>
              <w:ind w:left="601" w:hanging="709"/>
              <w:rPr>
                <w:rFonts w:ascii="Footlight MT Light" w:hAnsi="Footlight MT Light"/>
                <w:sz w:val="24"/>
                <w:szCs w:val="24"/>
                <w:lang w:val="fi-FI"/>
                <w:rPrChange w:id="25900"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id-ID"/>
                <w:rPrChange w:id="25901" w:author="suryavina" w:date="2015-02-06T16:21:00Z">
                  <w:rPr>
                    <w:rFonts w:ascii="Footlight MT Light" w:hAnsi="Footlight MT Light"/>
                    <w:sz w:val="24"/>
                    <w:szCs w:val="24"/>
                    <w:lang w:val="id-ID"/>
                  </w:rPr>
                </w:rPrChange>
              </w:rPr>
              <w:t xml:space="preserve">Mengesampingkan </w:t>
            </w:r>
            <w:r w:rsidRPr="004F1FC6">
              <w:rPr>
                <w:rFonts w:ascii="Footlight MT Light" w:hAnsi="Footlight MT Light"/>
                <w:sz w:val="24"/>
                <w:szCs w:val="24"/>
                <w:lang w:val="fi-FI"/>
                <w:rPrChange w:id="25902" w:author="suryavina" w:date="2015-02-06T16:21:00Z">
                  <w:rPr>
                    <w:rFonts w:ascii="Footlight MT Light" w:hAnsi="Footlight MT Light"/>
                    <w:sz w:val="24"/>
                    <w:szCs w:val="24"/>
                    <w:lang w:val="fi-FI"/>
                  </w:rPr>
                </w:rPrChange>
              </w:rPr>
              <w:t>dari Pasal 1266 dan 1267 Kitab Undang-Undang Hukum Perdata</w:t>
            </w:r>
            <w:r w:rsidRPr="004F1FC6">
              <w:rPr>
                <w:rFonts w:ascii="Footlight MT Light" w:hAnsi="Footlight MT Light"/>
                <w:sz w:val="24"/>
                <w:szCs w:val="24"/>
                <w:lang w:val="id-ID"/>
                <w:rPrChange w:id="25903" w:author="suryavina" w:date="2015-02-06T16:21:00Z">
                  <w:rPr>
                    <w:rFonts w:ascii="Footlight MT Light" w:hAnsi="Footlight MT Light"/>
                    <w:sz w:val="24"/>
                    <w:szCs w:val="24"/>
                    <w:lang w:val="id-ID"/>
                  </w:rPr>
                </w:rPrChange>
              </w:rPr>
              <w:t>,</w:t>
            </w:r>
            <w:r w:rsidRPr="004F1FC6">
              <w:rPr>
                <w:rFonts w:ascii="Footlight MT Light" w:hAnsi="Footlight MT Light"/>
                <w:sz w:val="24"/>
                <w:szCs w:val="24"/>
                <w:lang w:val="fi-FI"/>
                <w:rPrChange w:id="25904" w:author="suryavina" w:date="2015-02-06T16:21:00Z">
                  <w:rPr>
                    <w:rFonts w:ascii="Footlight MT Light" w:hAnsi="Footlight MT Light"/>
                    <w:sz w:val="24"/>
                    <w:szCs w:val="24"/>
                    <w:lang w:val="fi-FI"/>
                  </w:rPr>
                </w:rPrChange>
              </w:rPr>
              <w:t xml:space="preserve"> PPK dapat memutuskan Kontrak melalui pemberitahuan tertulis</w:t>
            </w:r>
            <w:r w:rsidRPr="004F1FC6">
              <w:rPr>
                <w:rFonts w:ascii="Footlight MT Light" w:hAnsi="Footlight MT Light"/>
                <w:sz w:val="24"/>
                <w:szCs w:val="24"/>
                <w:lang w:val="id-ID"/>
                <w:rPrChange w:id="25905"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rPrChange w:id="25906" w:author="suryavina" w:date="2015-02-06T16:21:00Z">
                  <w:rPr>
                    <w:rFonts w:ascii="Footlight MT Light" w:hAnsi="Footlight MT Light"/>
                    <w:sz w:val="24"/>
                    <w:szCs w:val="24"/>
                  </w:rPr>
                </w:rPrChange>
              </w:rPr>
              <w:t>kepada Penyedia setelah terjadinya hal-hal sebagai berikut</w:t>
            </w:r>
            <w:r w:rsidRPr="004F1FC6">
              <w:rPr>
                <w:rFonts w:ascii="Footlight MT Light" w:hAnsi="Footlight MT Light"/>
                <w:sz w:val="24"/>
                <w:szCs w:val="24"/>
                <w:lang w:val="id-ID"/>
                <w:rPrChange w:id="25907" w:author="suryavina" w:date="2015-02-06T16:21:00Z">
                  <w:rPr>
                    <w:rFonts w:ascii="Footlight MT Light" w:hAnsi="Footlight MT Light"/>
                    <w:sz w:val="24"/>
                    <w:szCs w:val="24"/>
                    <w:lang w:val="id-ID"/>
                  </w:rPr>
                </w:rPrChange>
              </w:rPr>
              <w:t>:</w:t>
            </w:r>
          </w:p>
          <w:p w:rsidR="00ED45DD" w:rsidRPr="004F1FC6" w:rsidRDefault="00155965" w:rsidP="00493021">
            <w:pPr>
              <w:numPr>
                <w:ilvl w:val="0"/>
                <w:numId w:val="1821"/>
              </w:numPr>
              <w:ind w:left="885" w:hanging="284"/>
              <w:rPr>
                <w:rFonts w:ascii="Footlight MT Light" w:hAnsi="Footlight MT Light"/>
                <w:sz w:val="24"/>
                <w:szCs w:val="24"/>
                <w:lang w:val="af-ZA"/>
                <w:rPrChange w:id="25908" w:author="suryavina" w:date="2015-02-06T16:21:00Z">
                  <w:rPr>
                    <w:rFonts w:ascii="Footlight MT Light" w:hAnsi="Footlight MT Light"/>
                    <w:sz w:val="24"/>
                    <w:szCs w:val="24"/>
                    <w:lang w:val="af-ZA"/>
                  </w:rPr>
                </w:rPrChange>
              </w:rPr>
            </w:pPr>
            <w:r w:rsidRPr="004F1FC6">
              <w:rPr>
                <w:rFonts w:ascii="Footlight MT Light" w:hAnsi="Footlight MT Light"/>
                <w:bCs/>
                <w:sz w:val="24"/>
                <w:szCs w:val="24"/>
                <w:rPrChange w:id="25909" w:author="suryavina" w:date="2015-02-06T16:21:00Z">
                  <w:rPr>
                    <w:rFonts w:ascii="Footlight MT Light" w:hAnsi="Footlight MT Light"/>
                    <w:bCs/>
                    <w:sz w:val="24"/>
                    <w:szCs w:val="24"/>
                  </w:rPr>
                </w:rPrChange>
              </w:rPr>
              <w:t>Penyedia tidak dapat menyelesaikan pekerjaan sampai dengan batas akhir pelaksanaan pekerjaan dan kebutuhan barang</w:t>
            </w:r>
            <w:r w:rsidRPr="004F1FC6">
              <w:rPr>
                <w:rFonts w:ascii="Footlight MT Light" w:hAnsi="Footlight MT Light"/>
                <w:bCs/>
                <w:sz w:val="24"/>
                <w:szCs w:val="24"/>
                <w:lang w:val="id-ID"/>
                <w:rPrChange w:id="25910" w:author="suryavina" w:date="2015-02-06T16:21:00Z">
                  <w:rPr>
                    <w:rFonts w:ascii="Footlight MT Light" w:hAnsi="Footlight MT Light"/>
                    <w:bCs/>
                    <w:sz w:val="24"/>
                    <w:szCs w:val="24"/>
                    <w:lang w:val="id-ID"/>
                  </w:rPr>
                </w:rPrChange>
              </w:rPr>
              <w:t xml:space="preserve"> </w:t>
            </w:r>
            <w:r w:rsidRPr="004F1FC6">
              <w:rPr>
                <w:rFonts w:ascii="Footlight MT Light" w:hAnsi="Footlight MT Light"/>
                <w:bCs/>
                <w:sz w:val="24"/>
                <w:szCs w:val="24"/>
                <w:rPrChange w:id="25911" w:author="suryavina" w:date="2015-02-06T16:21:00Z">
                  <w:rPr>
                    <w:rFonts w:ascii="Footlight MT Light" w:hAnsi="Footlight MT Light"/>
                    <w:bCs/>
                    <w:sz w:val="24"/>
                    <w:szCs w:val="24"/>
                  </w:rPr>
                </w:rPrChange>
              </w:rPr>
              <w:t>tidak dapat ditunda melebihi bata</w:t>
            </w:r>
            <w:r w:rsidRPr="004F1FC6">
              <w:rPr>
                <w:rFonts w:ascii="Footlight MT Light" w:hAnsi="Footlight MT Light"/>
                <w:bCs/>
                <w:sz w:val="24"/>
                <w:szCs w:val="24"/>
                <w:lang w:val="id-ID"/>
                <w:rPrChange w:id="25912" w:author="suryavina" w:date="2015-02-06T16:21:00Z">
                  <w:rPr>
                    <w:rFonts w:ascii="Footlight MT Light" w:hAnsi="Footlight MT Light"/>
                    <w:bCs/>
                    <w:sz w:val="24"/>
                    <w:szCs w:val="24"/>
                    <w:lang w:val="id-ID"/>
                  </w:rPr>
                </w:rPrChange>
              </w:rPr>
              <w:t xml:space="preserve">s </w:t>
            </w:r>
            <w:r w:rsidRPr="004F1FC6">
              <w:rPr>
                <w:rFonts w:ascii="Footlight MT Light" w:hAnsi="Footlight MT Light"/>
                <w:bCs/>
                <w:sz w:val="24"/>
                <w:szCs w:val="24"/>
                <w:rPrChange w:id="25913" w:author="suryavina" w:date="2015-02-06T16:21:00Z">
                  <w:rPr>
                    <w:rFonts w:ascii="Footlight MT Light" w:hAnsi="Footlight MT Light"/>
                    <w:bCs/>
                    <w:sz w:val="24"/>
                    <w:szCs w:val="24"/>
                  </w:rPr>
                </w:rPrChange>
              </w:rPr>
              <w:t>berakhirnya pelaksanaan pekerjaan dalam kontrak</w:t>
            </w:r>
            <w:r w:rsidRPr="004F1FC6">
              <w:rPr>
                <w:rFonts w:ascii="Footlight MT Light" w:hAnsi="Footlight MT Light"/>
                <w:sz w:val="24"/>
                <w:szCs w:val="24"/>
                <w:lang w:val="af-ZA"/>
                <w:rPrChange w:id="25914" w:author="suryavina" w:date="2015-02-06T16:21:00Z">
                  <w:rPr>
                    <w:rFonts w:ascii="Footlight MT Light" w:hAnsi="Footlight MT Light"/>
                    <w:sz w:val="24"/>
                    <w:szCs w:val="24"/>
                    <w:lang w:val="af-ZA"/>
                  </w:rPr>
                </w:rPrChange>
              </w:rPr>
              <w:t>;</w:t>
            </w:r>
          </w:p>
          <w:p w:rsidR="00ED45DD" w:rsidRPr="004F1FC6" w:rsidRDefault="00155965" w:rsidP="00493021">
            <w:pPr>
              <w:numPr>
                <w:ilvl w:val="0"/>
                <w:numId w:val="1821"/>
              </w:numPr>
              <w:ind w:left="885" w:hanging="284"/>
              <w:rPr>
                <w:rFonts w:ascii="Footlight MT Light" w:hAnsi="Footlight MT Light"/>
                <w:sz w:val="24"/>
                <w:szCs w:val="24"/>
                <w:lang w:val="af-ZA"/>
                <w:rPrChange w:id="25915" w:author="suryavina" w:date="2015-02-06T16:21:00Z">
                  <w:rPr>
                    <w:rFonts w:ascii="Footlight MT Light" w:hAnsi="Footlight MT Light"/>
                    <w:sz w:val="24"/>
                    <w:szCs w:val="24"/>
                    <w:lang w:val="af-ZA"/>
                  </w:rPr>
                </w:rPrChange>
              </w:rPr>
            </w:pPr>
            <w:r w:rsidRPr="004F1FC6">
              <w:rPr>
                <w:rFonts w:ascii="Footlight MT Light" w:hAnsi="Footlight MT Light"/>
                <w:sz w:val="24"/>
                <w:szCs w:val="24"/>
                <w:lang w:val="af-ZA"/>
                <w:rPrChange w:id="25916" w:author="suryavina" w:date="2015-02-06T16:21:00Z">
                  <w:rPr>
                    <w:rFonts w:ascii="Footlight MT Light" w:hAnsi="Footlight MT Light"/>
                    <w:sz w:val="24"/>
                    <w:szCs w:val="24"/>
                    <w:lang w:val="af-ZA"/>
                  </w:rPr>
                </w:rPrChange>
              </w:rPr>
              <w:t>berdasarkan penelitian PPK, Penyedia tidak akan mampu menyelesaikan keseluruhan pekerjaan walaupun diberikan kesempatan sampai dengan 50 (lima puluh) hari kalender sejak masa berakhirnya pelaksanaan pekerjaan untuk menyelesaikan pekerjaan;</w:t>
            </w:r>
          </w:p>
          <w:p w:rsidR="00ED45DD" w:rsidRPr="004F1FC6" w:rsidRDefault="00155965" w:rsidP="00493021">
            <w:pPr>
              <w:numPr>
                <w:ilvl w:val="0"/>
                <w:numId w:val="1821"/>
              </w:numPr>
              <w:ind w:left="885" w:hanging="284"/>
              <w:rPr>
                <w:rFonts w:ascii="Footlight MT Light" w:hAnsi="Footlight MT Light"/>
                <w:sz w:val="24"/>
                <w:szCs w:val="24"/>
                <w:lang w:val="af-ZA"/>
                <w:rPrChange w:id="25917" w:author="suryavina" w:date="2015-02-06T16:21:00Z">
                  <w:rPr>
                    <w:rFonts w:ascii="Footlight MT Light" w:hAnsi="Footlight MT Light"/>
                    <w:sz w:val="24"/>
                    <w:szCs w:val="24"/>
                    <w:lang w:val="af-ZA"/>
                  </w:rPr>
                </w:rPrChange>
              </w:rPr>
            </w:pPr>
            <w:r w:rsidRPr="004F1FC6">
              <w:rPr>
                <w:rFonts w:ascii="Footlight MT Light" w:hAnsi="Footlight MT Light"/>
                <w:sz w:val="24"/>
                <w:szCs w:val="24"/>
                <w:lang w:val="af-ZA"/>
                <w:rPrChange w:id="25918" w:author="suryavina" w:date="2015-02-06T16:21:00Z">
                  <w:rPr>
                    <w:rFonts w:ascii="Footlight MT Light" w:hAnsi="Footlight MT Light"/>
                    <w:sz w:val="24"/>
                    <w:szCs w:val="24"/>
                    <w:lang w:val="af-ZA"/>
                  </w:rPr>
                </w:rPrChange>
              </w:rPr>
              <w:t>setelah diberikan kesempatan menyelesaikan pekerjaan sampai dengan 50 (lima puluh) hari kalender sejak masa berakhirnya pelaksanaan pekerjaan, Penyedia tidak dapat menyelesaikan pekerjaan;</w:t>
            </w:r>
          </w:p>
          <w:p w:rsidR="00ED45DD" w:rsidRPr="004F1FC6" w:rsidRDefault="00155965" w:rsidP="00493021">
            <w:pPr>
              <w:numPr>
                <w:ilvl w:val="0"/>
                <w:numId w:val="1821"/>
              </w:numPr>
              <w:ind w:left="885" w:hanging="284"/>
              <w:rPr>
                <w:rFonts w:ascii="Footlight MT Light" w:hAnsi="Footlight MT Light"/>
                <w:sz w:val="24"/>
                <w:szCs w:val="24"/>
                <w:lang w:val="af-ZA"/>
                <w:rPrChange w:id="25919" w:author="suryavina" w:date="2015-02-06T16:21:00Z">
                  <w:rPr>
                    <w:rFonts w:ascii="Footlight MT Light" w:hAnsi="Footlight MT Light"/>
                    <w:sz w:val="24"/>
                    <w:szCs w:val="24"/>
                    <w:lang w:val="af-ZA"/>
                  </w:rPr>
                </w:rPrChange>
              </w:rPr>
            </w:pPr>
            <w:r w:rsidRPr="004F1FC6">
              <w:rPr>
                <w:rFonts w:ascii="Footlight MT Light" w:hAnsi="Footlight MT Light"/>
                <w:sz w:val="24"/>
                <w:szCs w:val="24"/>
                <w:lang w:val="af-ZA"/>
                <w:rPrChange w:id="25920" w:author="suryavina" w:date="2015-02-06T16:21:00Z">
                  <w:rPr>
                    <w:rFonts w:ascii="Footlight MT Light" w:hAnsi="Footlight MT Light"/>
                    <w:sz w:val="24"/>
                    <w:szCs w:val="24"/>
                    <w:lang w:val="af-ZA"/>
                  </w:rPr>
                </w:rPrChange>
              </w:rPr>
              <w:t>penyedia lalai/cidera janji dalam melaksanakan kewajibannya dan tidak memperbaiki kelalaiannya dalam jangka waktu yang telah ditetapkan;</w:t>
            </w:r>
          </w:p>
          <w:p w:rsidR="00ED45DD" w:rsidRPr="004F1FC6" w:rsidRDefault="00155965" w:rsidP="00493021">
            <w:pPr>
              <w:numPr>
                <w:ilvl w:val="0"/>
                <w:numId w:val="1821"/>
              </w:numPr>
              <w:ind w:left="885" w:hanging="284"/>
              <w:rPr>
                <w:rFonts w:ascii="Footlight MT Light" w:hAnsi="Footlight MT Light"/>
                <w:sz w:val="24"/>
                <w:szCs w:val="24"/>
                <w:lang w:val="af-ZA"/>
                <w:rPrChange w:id="25921" w:author="suryavina" w:date="2015-02-06T16:21:00Z">
                  <w:rPr>
                    <w:rFonts w:ascii="Footlight MT Light" w:hAnsi="Footlight MT Light"/>
                    <w:sz w:val="24"/>
                    <w:szCs w:val="24"/>
                    <w:lang w:val="af-ZA"/>
                  </w:rPr>
                </w:rPrChange>
              </w:rPr>
            </w:pPr>
            <w:r w:rsidRPr="004F1FC6">
              <w:rPr>
                <w:rFonts w:ascii="Footlight MT Light" w:hAnsi="Footlight MT Light"/>
                <w:sz w:val="24"/>
                <w:szCs w:val="24"/>
                <w:lang w:val="fi-FI"/>
                <w:rPrChange w:id="25922" w:author="suryavina" w:date="2015-02-06T16:21:00Z">
                  <w:rPr>
                    <w:rFonts w:ascii="Footlight MT Light" w:hAnsi="Footlight MT Light"/>
                    <w:sz w:val="24"/>
                    <w:szCs w:val="24"/>
                    <w:lang w:val="fi-FI"/>
                  </w:rPr>
                </w:rPrChange>
              </w:rPr>
              <w:t>penyedia tanpa persetujuan Pengawas Pekerjaan, tidak memulai pelaksanaan pekerjaan</w:t>
            </w:r>
            <w:r w:rsidRPr="004F1FC6">
              <w:rPr>
                <w:rFonts w:ascii="Footlight MT Light" w:hAnsi="Footlight MT Light"/>
                <w:sz w:val="24"/>
                <w:szCs w:val="24"/>
                <w:lang w:val="id-ID"/>
                <w:rPrChange w:id="25923" w:author="suryavina" w:date="2015-02-06T16:21:00Z">
                  <w:rPr>
                    <w:rFonts w:ascii="Footlight MT Light" w:hAnsi="Footlight MT Light"/>
                    <w:sz w:val="24"/>
                    <w:szCs w:val="24"/>
                    <w:lang w:val="id-ID"/>
                  </w:rPr>
                </w:rPrChange>
              </w:rPr>
              <w:t>;</w:t>
            </w:r>
          </w:p>
          <w:p w:rsidR="00ED45DD" w:rsidRPr="004F1FC6" w:rsidRDefault="00155965" w:rsidP="00493021">
            <w:pPr>
              <w:numPr>
                <w:ilvl w:val="0"/>
                <w:numId w:val="1821"/>
              </w:numPr>
              <w:ind w:left="885" w:hanging="284"/>
              <w:rPr>
                <w:rFonts w:ascii="Footlight MT Light" w:hAnsi="Footlight MT Light"/>
                <w:sz w:val="24"/>
                <w:szCs w:val="24"/>
                <w:lang w:val="af-ZA"/>
                <w:rPrChange w:id="25924" w:author="suryavina" w:date="2015-02-06T16:21:00Z">
                  <w:rPr>
                    <w:rFonts w:ascii="Footlight MT Light" w:hAnsi="Footlight MT Light"/>
                    <w:sz w:val="24"/>
                    <w:szCs w:val="24"/>
                    <w:lang w:val="af-ZA"/>
                  </w:rPr>
                </w:rPrChange>
              </w:rPr>
            </w:pPr>
            <w:r w:rsidRPr="004F1FC6">
              <w:rPr>
                <w:rFonts w:ascii="Footlight MT Light" w:hAnsi="Footlight MT Light"/>
                <w:sz w:val="24"/>
                <w:szCs w:val="24"/>
                <w:lang w:val="fi-FI"/>
                <w:rPrChange w:id="25925" w:author="suryavina" w:date="2015-02-06T16:21:00Z">
                  <w:rPr>
                    <w:rFonts w:ascii="Footlight MT Light" w:hAnsi="Footlight MT Light"/>
                    <w:sz w:val="24"/>
                    <w:szCs w:val="24"/>
                    <w:lang w:val="fi-FI"/>
                  </w:rPr>
                </w:rPrChange>
              </w:rPr>
              <w:t>penyedia menghentikan pekerjaan selama 28 (dua puluh delapan) hari dan penghentian ini tidak tercantum dalam program mutu serta tanpa persetujuan Pengawas Pekerjaan</w:t>
            </w:r>
            <w:r w:rsidRPr="004F1FC6">
              <w:rPr>
                <w:rFonts w:ascii="Footlight MT Light" w:hAnsi="Footlight MT Light"/>
                <w:sz w:val="24"/>
                <w:szCs w:val="24"/>
                <w:lang w:val="id-ID"/>
                <w:rPrChange w:id="25926" w:author="suryavina" w:date="2015-02-06T16:21:00Z">
                  <w:rPr>
                    <w:rFonts w:ascii="Footlight MT Light" w:hAnsi="Footlight MT Light"/>
                    <w:sz w:val="24"/>
                    <w:szCs w:val="24"/>
                    <w:lang w:val="id-ID"/>
                  </w:rPr>
                </w:rPrChange>
              </w:rPr>
              <w:t>;</w:t>
            </w:r>
          </w:p>
          <w:p w:rsidR="00ED45DD" w:rsidRPr="004F1FC6" w:rsidRDefault="00155965" w:rsidP="00493021">
            <w:pPr>
              <w:numPr>
                <w:ilvl w:val="0"/>
                <w:numId w:val="1821"/>
              </w:numPr>
              <w:ind w:left="885" w:hanging="284"/>
              <w:rPr>
                <w:rFonts w:ascii="Footlight MT Light" w:hAnsi="Footlight MT Light"/>
                <w:sz w:val="24"/>
                <w:szCs w:val="24"/>
                <w:lang w:val="af-ZA"/>
                <w:rPrChange w:id="25927" w:author="suryavina" w:date="2015-02-06T16:21:00Z">
                  <w:rPr>
                    <w:rFonts w:ascii="Footlight MT Light" w:hAnsi="Footlight MT Light"/>
                    <w:sz w:val="24"/>
                    <w:szCs w:val="24"/>
                    <w:lang w:val="af-ZA"/>
                  </w:rPr>
                </w:rPrChange>
              </w:rPr>
            </w:pPr>
            <w:r w:rsidRPr="004F1FC6">
              <w:rPr>
                <w:rFonts w:ascii="Footlight MT Light" w:hAnsi="Footlight MT Light"/>
                <w:sz w:val="24"/>
                <w:szCs w:val="24"/>
                <w:lang w:val="fi-FI"/>
                <w:rPrChange w:id="25928" w:author="suryavina" w:date="2015-02-06T16:21:00Z">
                  <w:rPr>
                    <w:rFonts w:ascii="Footlight MT Light" w:hAnsi="Footlight MT Light"/>
                    <w:sz w:val="24"/>
                    <w:szCs w:val="24"/>
                    <w:lang w:val="fi-FI"/>
                  </w:rPr>
                </w:rPrChange>
              </w:rPr>
              <w:t>penyedia berada dalam keadaan pailit</w:t>
            </w:r>
            <w:r w:rsidRPr="004F1FC6">
              <w:rPr>
                <w:rFonts w:ascii="Footlight MT Light" w:hAnsi="Footlight MT Light"/>
                <w:sz w:val="24"/>
                <w:szCs w:val="24"/>
                <w:lang w:val="id-ID"/>
                <w:rPrChange w:id="25929" w:author="suryavina" w:date="2015-02-06T16:21:00Z">
                  <w:rPr>
                    <w:rFonts w:ascii="Footlight MT Light" w:hAnsi="Footlight MT Light"/>
                    <w:sz w:val="24"/>
                    <w:szCs w:val="24"/>
                    <w:lang w:val="id-ID"/>
                  </w:rPr>
                </w:rPrChange>
              </w:rPr>
              <w:t>;</w:t>
            </w:r>
          </w:p>
          <w:p w:rsidR="00ED45DD" w:rsidRPr="004F1FC6" w:rsidRDefault="00155965" w:rsidP="00493021">
            <w:pPr>
              <w:numPr>
                <w:ilvl w:val="0"/>
                <w:numId w:val="1821"/>
              </w:numPr>
              <w:ind w:left="885" w:hanging="284"/>
              <w:rPr>
                <w:rFonts w:ascii="Footlight MT Light" w:hAnsi="Footlight MT Light"/>
                <w:sz w:val="24"/>
                <w:szCs w:val="24"/>
                <w:lang w:val="af-ZA"/>
                <w:rPrChange w:id="25930" w:author="suryavina" w:date="2015-02-06T16:21:00Z">
                  <w:rPr>
                    <w:rFonts w:ascii="Footlight MT Light" w:hAnsi="Footlight MT Light"/>
                    <w:sz w:val="24"/>
                    <w:szCs w:val="24"/>
                    <w:lang w:val="af-ZA"/>
                  </w:rPr>
                </w:rPrChange>
              </w:rPr>
            </w:pPr>
            <w:r w:rsidRPr="004F1FC6">
              <w:rPr>
                <w:rFonts w:ascii="Footlight MT Light" w:hAnsi="Footlight MT Light"/>
                <w:sz w:val="24"/>
                <w:szCs w:val="24"/>
                <w:lang w:val="fi-FI"/>
                <w:rPrChange w:id="25931" w:author="suryavina" w:date="2015-02-06T16:21:00Z">
                  <w:rPr>
                    <w:rFonts w:ascii="Footlight MT Light" w:hAnsi="Footlight MT Light"/>
                    <w:sz w:val="24"/>
                    <w:szCs w:val="24"/>
                    <w:lang w:val="fi-FI"/>
                  </w:rPr>
                </w:rPrChange>
              </w:rPr>
              <w:t>penyedia selama Masa Kontrak gagal memperbaiki Cacat Mutu dalam jangka waktu yang ditetapkan oleh PPK</w:t>
            </w:r>
            <w:r w:rsidRPr="004F1FC6">
              <w:rPr>
                <w:rFonts w:ascii="Footlight MT Light" w:hAnsi="Footlight MT Light"/>
                <w:sz w:val="24"/>
                <w:szCs w:val="24"/>
                <w:lang w:val="id-ID"/>
                <w:rPrChange w:id="25932" w:author="suryavina" w:date="2015-02-06T16:21:00Z">
                  <w:rPr>
                    <w:rFonts w:ascii="Footlight MT Light" w:hAnsi="Footlight MT Light"/>
                    <w:sz w:val="24"/>
                    <w:szCs w:val="24"/>
                    <w:lang w:val="id-ID"/>
                  </w:rPr>
                </w:rPrChange>
              </w:rPr>
              <w:t>;</w:t>
            </w:r>
          </w:p>
          <w:p w:rsidR="00ED45DD" w:rsidRPr="004F1FC6" w:rsidRDefault="00155965" w:rsidP="00493021">
            <w:pPr>
              <w:numPr>
                <w:ilvl w:val="0"/>
                <w:numId w:val="1821"/>
              </w:numPr>
              <w:ind w:left="885" w:hanging="284"/>
              <w:rPr>
                <w:rFonts w:ascii="Footlight MT Light" w:hAnsi="Footlight MT Light"/>
                <w:i/>
                <w:sz w:val="24"/>
                <w:szCs w:val="24"/>
                <w:lang w:val="af-ZA"/>
                <w:rPrChange w:id="25933" w:author="suryavina" w:date="2015-02-06T16:21:00Z">
                  <w:rPr>
                    <w:rFonts w:ascii="Footlight MT Light" w:hAnsi="Footlight MT Light"/>
                    <w:i/>
                    <w:sz w:val="24"/>
                    <w:szCs w:val="24"/>
                    <w:lang w:val="af-ZA"/>
                  </w:rPr>
                </w:rPrChange>
              </w:rPr>
            </w:pPr>
            <w:r w:rsidRPr="004F1FC6">
              <w:rPr>
                <w:rFonts w:ascii="Footlight MT Light" w:hAnsi="Footlight MT Light"/>
                <w:i/>
                <w:sz w:val="24"/>
                <w:szCs w:val="24"/>
                <w:lang w:val="fi-FI"/>
                <w:rPrChange w:id="25934" w:author="suryavina" w:date="2015-02-06T16:21:00Z">
                  <w:rPr>
                    <w:rFonts w:ascii="Footlight MT Light" w:hAnsi="Footlight MT Light"/>
                    <w:i/>
                    <w:sz w:val="24"/>
                    <w:szCs w:val="24"/>
                    <w:lang w:val="fi-FI"/>
                  </w:rPr>
                </w:rPrChange>
              </w:rPr>
              <w:t>penyedia tidak mempertahankan keberlakuan Jaminan Pelaksanaan</w:t>
            </w:r>
            <w:r w:rsidRPr="004F1FC6">
              <w:rPr>
                <w:rFonts w:ascii="Footlight MT Light" w:hAnsi="Footlight MT Light"/>
                <w:i/>
                <w:sz w:val="24"/>
                <w:szCs w:val="24"/>
                <w:lang w:val="id-ID"/>
                <w:rPrChange w:id="25935" w:author="suryavina" w:date="2015-02-06T16:21:00Z">
                  <w:rPr>
                    <w:rFonts w:ascii="Footlight MT Light" w:hAnsi="Footlight MT Light"/>
                    <w:i/>
                    <w:sz w:val="24"/>
                    <w:szCs w:val="24"/>
                    <w:lang w:val="id-ID"/>
                  </w:rPr>
                </w:rPrChange>
              </w:rPr>
              <w:t xml:space="preserve"> (apabila dipersyaratkan);</w:t>
            </w:r>
          </w:p>
          <w:p w:rsidR="00ED45DD" w:rsidRPr="004F1FC6" w:rsidRDefault="00155965" w:rsidP="00493021">
            <w:pPr>
              <w:numPr>
                <w:ilvl w:val="0"/>
                <w:numId w:val="1821"/>
              </w:numPr>
              <w:ind w:left="885" w:hanging="284"/>
              <w:rPr>
                <w:rFonts w:ascii="Footlight MT Light" w:hAnsi="Footlight MT Light"/>
                <w:sz w:val="24"/>
                <w:szCs w:val="24"/>
                <w:lang w:val="af-ZA"/>
                <w:rPrChange w:id="25936" w:author="suryavina" w:date="2015-02-06T16:21:00Z">
                  <w:rPr>
                    <w:rFonts w:ascii="Footlight MT Light" w:hAnsi="Footlight MT Light"/>
                    <w:sz w:val="24"/>
                    <w:szCs w:val="24"/>
                    <w:lang w:val="af-ZA"/>
                  </w:rPr>
                </w:rPrChange>
              </w:rPr>
            </w:pPr>
            <w:r w:rsidRPr="004F1FC6">
              <w:rPr>
                <w:rFonts w:ascii="Footlight MT Light" w:hAnsi="Footlight MT Light"/>
                <w:sz w:val="24"/>
                <w:szCs w:val="24"/>
                <w:lang w:val="af-ZA"/>
                <w:rPrChange w:id="25937" w:author="suryavina" w:date="2015-02-06T16:21:00Z">
                  <w:rPr>
                    <w:rFonts w:ascii="Footlight MT Light" w:hAnsi="Footlight MT Light"/>
                    <w:sz w:val="24"/>
                    <w:szCs w:val="24"/>
                    <w:lang w:val="af-ZA"/>
                  </w:rPr>
                </w:rPrChange>
              </w:rPr>
              <w:t>penyedia terbukti melakukan KKN, kecurangan dan/atau pemalsuan dalam proses Pengadaan yang diputuskan oleh instansi yang berwenang; dan/atau</w:t>
            </w:r>
          </w:p>
          <w:p w:rsidR="00ED45DD" w:rsidRPr="004F1FC6" w:rsidRDefault="00155965" w:rsidP="00493021">
            <w:pPr>
              <w:numPr>
                <w:ilvl w:val="0"/>
                <w:numId w:val="1821"/>
              </w:numPr>
              <w:ind w:left="885" w:hanging="284"/>
              <w:rPr>
                <w:rFonts w:ascii="Footlight MT Light" w:hAnsi="Footlight MT Light"/>
                <w:sz w:val="24"/>
                <w:szCs w:val="24"/>
                <w:lang w:val="af-ZA"/>
                <w:rPrChange w:id="25938" w:author="suryavina" w:date="2015-02-06T16:21:00Z">
                  <w:rPr>
                    <w:rFonts w:ascii="Footlight MT Light" w:hAnsi="Footlight MT Light"/>
                    <w:sz w:val="24"/>
                    <w:szCs w:val="24"/>
                    <w:lang w:val="af-ZA"/>
                  </w:rPr>
                </w:rPrChange>
              </w:rPr>
            </w:pPr>
            <w:r w:rsidRPr="004F1FC6">
              <w:rPr>
                <w:rFonts w:ascii="Footlight MT Light" w:hAnsi="Footlight MT Light"/>
                <w:sz w:val="24"/>
                <w:szCs w:val="24"/>
                <w:lang w:val="af-ZA"/>
                <w:rPrChange w:id="25939" w:author="suryavina" w:date="2015-02-06T16:21:00Z">
                  <w:rPr>
                    <w:rFonts w:ascii="Footlight MT Light" w:hAnsi="Footlight MT Light"/>
                    <w:sz w:val="24"/>
                    <w:szCs w:val="24"/>
                    <w:lang w:val="af-ZA"/>
                  </w:rPr>
                </w:rPrChange>
              </w:rPr>
              <w:t>pengaduan tentang penyimpangan prosedur, dugaan KKN dan/atau pelanggaran persaingan sehat dalam pelaksanaan pengadaan dinyatakan benar oleh instansi yang berwenang.</w:t>
            </w:r>
          </w:p>
          <w:p w:rsidR="00ED45DD" w:rsidRPr="004F1FC6" w:rsidRDefault="00ED45DD" w:rsidP="00493021">
            <w:pPr>
              <w:ind w:left="601" w:hanging="732"/>
              <w:rPr>
                <w:rFonts w:ascii="Footlight MT Light" w:hAnsi="Footlight MT Light"/>
                <w:sz w:val="24"/>
                <w:szCs w:val="24"/>
                <w:lang w:val="af-ZA"/>
                <w:rPrChange w:id="25940" w:author="suryavina" w:date="2015-02-06T16:21:00Z">
                  <w:rPr>
                    <w:rFonts w:ascii="Footlight MT Light" w:hAnsi="Footlight MT Light"/>
                    <w:sz w:val="24"/>
                    <w:szCs w:val="24"/>
                    <w:lang w:val="af-ZA"/>
                  </w:rPr>
                </w:rPrChange>
              </w:rPr>
            </w:pPr>
          </w:p>
          <w:p w:rsidR="00ED45DD" w:rsidRPr="004F1FC6" w:rsidRDefault="00155965" w:rsidP="00493021">
            <w:pPr>
              <w:numPr>
                <w:ilvl w:val="0"/>
                <w:numId w:val="1820"/>
              </w:numPr>
              <w:ind w:left="601" w:hanging="709"/>
              <w:rPr>
                <w:rFonts w:ascii="Footlight MT Light" w:hAnsi="Footlight MT Light"/>
                <w:sz w:val="24"/>
                <w:szCs w:val="24"/>
                <w:lang w:val="af-ZA"/>
                <w:rPrChange w:id="25941" w:author="suryavina" w:date="2015-02-06T16:21:00Z">
                  <w:rPr>
                    <w:rFonts w:ascii="Footlight MT Light" w:hAnsi="Footlight MT Light"/>
                    <w:sz w:val="24"/>
                    <w:szCs w:val="24"/>
                    <w:lang w:val="af-ZA"/>
                  </w:rPr>
                </w:rPrChange>
              </w:rPr>
            </w:pPr>
            <w:r w:rsidRPr="004F1FC6">
              <w:rPr>
                <w:rFonts w:ascii="Footlight MT Light" w:hAnsi="Footlight MT Light"/>
                <w:sz w:val="24"/>
                <w:szCs w:val="24"/>
                <w:lang w:val="fi-FI"/>
                <w:rPrChange w:id="25942" w:author="suryavina" w:date="2015-02-06T16:21:00Z">
                  <w:rPr>
                    <w:rFonts w:ascii="Footlight MT Light" w:hAnsi="Footlight MT Light"/>
                    <w:sz w:val="24"/>
                    <w:szCs w:val="24"/>
                    <w:lang w:val="fi-FI"/>
                  </w:rPr>
                </w:rPrChange>
              </w:rPr>
              <w:t>Dalam</w:t>
            </w:r>
            <w:r w:rsidRPr="004F1FC6">
              <w:rPr>
                <w:rFonts w:ascii="Footlight MT Light" w:hAnsi="Footlight MT Light"/>
                <w:sz w:val="24"/>
                <w:szCs w:val="24"/>
                <w:lang w:val="af-ZA"/>
                <w:rPrChange w:id="25943" w:author="suryavina" w:date="2015-02-06T16:21:00Z">
                  <w:rPr>
                    <w:rFonts w:ascii="Footlight MT Light" w:hAnsi="Footlight MT Light"/>
                    <w:sz w:val="24"/>
                    <w:szCs w:val="24"/>
                    <w:lang w:val="af-ZA"/>
                  </w:rPr>
                </w:rPrChange>
              </w:rPr>
              <w:t xml:space="preserve"> hal pemutusan Kontrak dilakukan karena kesalahan penyedia:</w:t>
            </w:r>
          </w:p>
          <w:p w:rsidR="00ED45DD" w:rsidRPr="004F1FC6" w:rsidRDefault="00155965" w:rsidP="00493021">
            <w:pPr>
              <w:numPr>
                <w:ilvl w:val="0"/>
                <w:numId w:val="1822"/>
              </w:numPr>
              <w:ind w:left="885" w:hanging="284"/>
              <w:rPr>
                <w:rFonts w:ascii="Footlight MT Light" w:hAnsi="Footlight MT Light"/>
                <w:i/>
                <w:sz w:val="24"/>
                <w:szCs w:val="24"/>
                <w:lang w:val="af-ZA"/>
                <w:rPrChange w:id="25944" w:author="suryavina" w:date="2015-02-06T16:21:00Z">
                  <w:rPr>
                    <w:rFonts w:ascii="Footlight MT Light" w:hAnsi="Footlight MT Light"/>
                    <w:i/>
                    <w:sz w:val="24"/>
                    <w:szCs w:val="24"/>
                    <w:lang w:val="af-ZA"/>
                  </w:rPr>
                </w:rPrChange>
              </w:rPr>
            </w:pPr>
            <w:r w:rsidRPr="004F1FC6">
              <w:rPr>
                <w:rFonts w:ascii="Footlight MT Light" w:hAnsi="Footlight MT Light"/>
                <w:i/>
                <w:sz w:val="24"/>
                <w:szCs w:val="24"/>
                <w:lang w:val="id-ID"/>
                <w:rPrChange w:id="25945" w:author="suryavina" w:date="2015-02-06T16:21:00Z">
                  <w:rPr>
                    <w:rFonts w:ascii="Footlight MT Light" w:hAnsi="Footlight MT Light"/>
                    <w:i/>
                    <w:sz w:val="24"/>
                    <w:szCs w:val="24"/>
                    <w:lang w:val="id-ID"/>
                  </w:rPr>
                </w:rPrChange>
              </w:rPr>
              <w:t>[</w:t>
            </w:r>
            <w:r w:rsidRPr="004F1FC6">
              <w:rPr>
                <w:rFonts w:ascii="Footlight MT Light" w:hAnsi="Footlight MT Light"/>
                <w:i/>
                <w:sz w:val="24"/>
                <w:szCs w:val="24"/>
                <w:lang w:val="af-ZA"/>
                <w:rPrChange w:id="25946" w:author="suryavina" w:date="2015-02-06T16:21:00Z">
                  <w:rPr>
                    <w:rFonts w:ascii="Footlight MT Light" w:hAnsi="Footlight MT Light"/>
                    <w:i/>
                    <w:sz w:val="24"/>
                    <w:szCs w:val="24"/>
                    <w:lang w:val="af-ZA"/>
                  </w:rPr>
                </w:rPrChange>
              </w:rPr>
              <w:t>Jaminan Pelaksanaan dicairkan;</w:t>
            </w:r>
            <w:r w:rsidRPr="004F1FC6">
              <w:rPr>
                <w:rFonts w:ascii="Footlight MT Light" w:hAnsi="Footlight MT Light"/>
                <w:i/>
                <w:sz w:val="24"/>
                <w:szCs w:val="24"/>
                <w:lang w:val="id-ID"/>
                <w:rPrChange w:id="25947" w:author="suryavina" w:date="2015-02-06T16:21:00Z">
                  <w:rPr>
                    <w:rFonts w:ascii="Footlight MT Light" w:hAnsi="Footlight MT Light"/>
                    <w:i/>
                    <w:sz w:val="24"/>
                    <w:szCs w:val="24"/>
                    <w:lang w:val="id-ID"/>
                  </w:rPr>
                </w:rPrChange>
              </w:rPr>
              <w:t>]</w:t>
            </w:r>
            <w:r w:rsidRPr="004F1FC6">
              <w:rPr>
                <w:rFonts w:ascii="Footlight MT Light" w:hAnsi="Footlight MT Light"/>
                <w:sz w:val="24"/>
                <w:szCs w:val="24"/>
                <w:lang w:val="af-ZA"/>
                <w:rPrChange w:id="25948" w:author="suryavina" w:date="2015-02-06T16:21:00Z">
                  <w:rPr>
                    <w:rFonts w:ascii="Footlight MT Light" w:hAnsi="Footlight MT Light"/>
                    <w:sz w:val="24"/>
                    <w:szCs w:val="24"/>
                    <w:lang w:val="af-ZA"/>
                  </w:rPr>
                </w:rPrChange>
              </w:rPr>
              <w:t xml:space="preserve"> </w:t>
            </w:r>
            <w:r w:rsidRPr="004F1FC6">
              <w:rPr>
                <w:rFonts w:ascii="Footlight MT Light" w:hAnsi="Footlight MT Light"/>
                <w:i/>
                <w:sz w:val="24"/>
                <w:szCs w:val="24"/>
                <w:lang w:val="id-ID"/>
                <w:rPrChange w:id="25949" w:author="suryavina" w:date="2015-02-06T16:21:00Z">
                  <w:rPr>
                    <w:rFonts w:ascii="Footlight MT Light" w:hAnsi="Footlight MT Light"/>
                    <w:i/>
                    <w:sz w:val="24"/>
                    <w:szCs w:val="24"/>
                    <w:lang w:val="id-ID"/>
                  </w:rPr>
                </w:rPrChange>
              </w:rPr>
              <w:t xml:space="preserve">[untuk nilai paket di atas Rp. </w:t>
            </w:r>
            <w:r w:rsidRPr="004F1FC6">
              <w:rPr>
                <w:rFonts w:ascii="Footlight MT Light" w:hAnsi="Footlight MT Light"/>
                <w:i/>
                <w:sz w:val="24"/>
                <w:szCs w:val="24"/>
                <w:rPrChange w:id="25950" w:author="suryavina" w:date="2015-02-06T16:21:00Z">
                  <w:rPr>
                    <w:rFonts w:ascii="Footlight MT Light" w:hAnsi="Footlight MT Light"/>
                    <w:i/>
                    <w:sz w:val="24"/>
                    <w:szCs w:val="24"/>
                  </w:rPr>
                </w:rPrChange>
              </w:rPr>
              <w:t>2</w:t>
            </w:r>
            <w:r w:rsidRPr="004F1FC6">
              <w:rPr>
                <w:rFonts w:ascii="Footlight MT Light" w:hAnsi="Footlight MT Light"/>
                <w:i/>
                <w:sz w:val="24"/>
                <w:szCs w:val="24"/>
                <w:lang w:val="id-ID"/>
                <w:rPrChange w:id="25951" w:author="suryavina" w:date="2015-02-06T16:21:00Z">
                  <w:rPr>
                    <w:rFonts w:ascii="Footlight MT Light" w:hAnsi="Footlight MT Light"/>
                    <w:i/>
                    <w:sz w:val="24"/>
                    <w:szCs w:val="24"/>
                    <w:lang w:val="id-ID"/>
                  </w:rPr>
                </w:rPrChange>
              </w:rPr>
              <w:t>00.000.000,00 (</w:t>
            </w:r>
            <w:r w:rsidRPr="004F1FC6">
              <w:rPr>
                <w:rFonts w:ascii="Footlight MT Light" w:hAnsi="Footlight MT Light"/>
                <w:i/>
                <w:sz w:val="24"/>
                <w:szCs w:val="24"/>
                <w:rPrChange w:id="25952" w:author="suryavina" w:date="2015-02-06T16:21:00Z">
                  <w:rPr>
                    <w:rFonts w:ascii="Footlight MT Light" w:hAnsi="Footlight MT Light"/>
                    <w:i/>
                    <w:sz w:val="24"/>
                    <w:szCs w:val="24"/>
                  </w:rPr>
                </w:rPrChange>
              </w:rPr>
              <w:t xml:space="preserve">dua </w:t>
            </w:r>
            <w:r w:rsidRPr="004F1FC6">
              <w:rPr>
                <w:rFonts w:ascii="Footlight MT Light" w:hAnsi="Footlight MT Light"/>
                <w:i/>
                <w:sz w:val="24"/>
                <w:szCs w:val="24"/>
                <w:lang w:val="id-ID"/>
                <w:rPrChange w:id="25953" w:author="suryavina" w:date="2015-02-06T16:21:00Z">
                  <w:rPr>
                    <w:rFonts w:ascii="Footlight MT Light" w:hAnsi="Footlight MT Light"/>
                    <w:i/>
                    <w:sz w:val="24"/>
                    <w:szCs w:val="24"/>
                    <w:lang w:val="id-ID"/>
                  </w:rPr>
                </w:rPrChange>
              </w:rPr>
              <w:t>ratus juta rupiah);] (apabila ada)</w:t>
            </w:r>
          </w:p>
          <w:p w:rsidR="00ED45DD" w:rsidRPr="004F1FC6" w:rsidRDefault="00155965" w:rsidP="00493021">
            <w:pPr>
              <w:numPr>
                <w:ilvl w:val="0"/>
                <w:numId w:val="1822"/>
              </w:numPr>
              <w:ind w:left="885" w:hanging="284"/>
              <w:rPr>
                <w:rFonts w:ascii="Footlight MT Light" w:hAnsi="Footlight MT Light"/>
                <w:sz w:val="24"/>
                <w:szCs w:val="24"/>
                <w:rPrChange w:id="25954" w:author="suryavina" w:date="2015-02-06T16:21:00Z">
                  <w:rPr>
                    <w:rFonts w:ascii="Footlight MT Light" w:hAnsi="Footlight MT Light"/>
                    <w:sz w:val="24"/>
                    <w:szCs w:val="24"/>
                  </w:rPr>
                </w:rPrChange>
              </w:rPr>
            </w:pPr>
            <w:r w:rsidRPr="004F1FC6">
              <w:rPr>
                <w:rFonts w:ascii="Footlight MT Light" w:hAnsi="Footlight MT Light"/>
                <w:sz w:val="24"/>
                <w:szCs w:val="24"/>
                <w:rPrChange w:id="25955" w:author="suryavina" w:date="2015-02-06T16:21:00Z">
                  <w:rPr>
                    <w:rFonts w:ascii="Footlight MT Light" w:hAnsi="Footlight MT Light"/>
                    <w:sz w:val="24"/>
                    <w:szCs w:val="24"/>
                  </w:rPr>
                </w:rPrChange>
              </w:rPr>
              <w:t>sisa Uang Muka harus dilunasi oleh penyedia atau Jaminan Uang Muka dicairkan</w:t>
            </w:r>
            <w:r w:rsidRPr="004F1FC6">
              <w:rPr>
                <w:rFonts w:ascii="Footlight MT Light" w:hAnsi="Footlight MT Light"/>
                <w:sz w:val="24"/>
                <w:szCs w:val="24"/>
                <w:lang w:val="id-ID"/>
                <w:rPrChange w:id="25956" w:author="suryavina" w:date="2015-02-06T16:21:00Z">
                  <w:rPr>
                    <w:rFonts w:ascii="Footlight MT Light" w:hAnsi="Footlight MT Light"/>
                    <w:sz w:val="24"/>
                    <w:szCs w:val="24"/>
                    <w:lang w:val="id-ID"/>
                  </w:rPr>
                </w:rPrChange>
              </w:rPr>
              <w:t xml:space="preserve"> (apabila ada)</w:t>
            </w:r>
            <w:r w:rsidRPr="004F1FC6">
              <w:rPr>
                <w:rFonts w:ascii="Footlight MT Light" w:hAnsi="Footlight MT Light"/>
                <w:sz w:val="24"/>
                <w:szCs w:val="24"/>
                <w:rPrChange w:id="25957" w:author="suryavina" w:date="2015-02-06T16:21:00Z">
                  <w:rPr>
                    <w:rFonts w:ascii="Footlight MT Light" w:hAnsi="Footlight MT Light"/>
                    <w:sz w:val="24"/>
                    <w:szCs w:val="24"/>
                  </w:rPr>
                </w:rPrChange>
              </w:rPr>
              <w:t>;</w:t>
            </w:r>
          </w:p>
          <w:p w:rsidR="00ED45DD" w:rsidRPr="004F1FC6" w:rsidRDefault="00155965" w:rsidP="00493021">
            <w:pPr>
              <w:numPr>
                <w:ilvl w:val="0"/>
                <w:numId w:val="1822"/>
              </w:numPr>
              <w:ind w:left="885" w:hanging="284"/>
              <w:rPr>
                <w:rFonts w:ascii="Footlight MT Light" w:hAnsi="Footlight MT Light"/>
                <w:sz w:val="24"/>
                <w:szCs w:val="24"/>
                <w:rPrChange w:id="25958" w:author="suryavina" w:date="2015-02-06T16:21:00Z">
                  <w:rPr>
                    <w:rFonts w:ascii="Footlight MT Light" w:hAnsi="Footlight MT Light"/>
                    <w:sz w:val="24"/>
                    <w:szCs w:val="24"/>
                  </w:rPr>
                </w:rPrChange>
              </w:rPr>
            </w:pPr>
            <w:r w:rsidRPr="004F1FC6">
              <w:rPr>
                <w:rFonts w:ascii="Footlight MT Light" w:hAnsi="Footlight MT Light"/>
                <w:sz w:val="24"/>
                <w:szCs w:val="24"/>
                <w:rPrChange w:id="25959" w:author="suryavina" w:date="2015-02-06T16:21:00Z">
                  <w:rPr>
                    <w:rFonts w:ascii="Footlight MT Light" w:hAnsi="Footlight MT Light"/>
                    <w:sz w:val="24"/>
                    <w:szCs w:val="24"/>
                  </w:rPr>
                </w:rPrChange>
              </w:rPr>
              <w:t>penyedia membayar denda</w:t>
            </w:r>
            <w:r w:rsidRPr="004F1FC6">
              <w:rPr>
                <w:rFonts w:ascii="Footlight MT Light" w:hAnsi="Footlight MT Light"/>
                <w:sz w:val="24"/>
                <w:szCs w:val="24"/>
                <w:lang w:val="id-ID"/>
                <w:rPrChange w:id="25960" w:author="suryavina" w:date="2015-02-06T16:21:00Z">
                  <w:rPr>
                    <w:rFonts w:ascii="Footlight MT Light" w:hAnsi="Footlight MT Light"/>
                    <w:sz w:val="24"/>
                    <w:szCs w:val="24"/>
                    <w:lang w:val="id-ID"/>
                  </w:rPr>
                </w:rPrChange>
              </w:rPr>
              <w:t xml:space="preserve"> keterlambatan (apabila</w:t>
            </w:r>
            <w:r w:rsidRPr="004F1FC6">
              <w:rPr>
                <w:rFonts w:ascii="Footlight MT Light" w:hAnsi="Footlight MT Light"/>
                <w:sz w:val="24"/>
                <w:szCs w:val="24"/>
                <w:rPrChange w:id="25961" w:author="suryavina" w:date="2015-02-06T16:21:00Z">
                  <w:rPr>
                    <w:rFonts w:ascii="Footlight MT Light" w:hAnsi="Footlight MT Light"/>
                    <w:sz w:val="24"/>
                    <w:szCs w:val="24"/>
                  </w:rPr>
                </w:rPrChange>
              </w:rPr>
              <w:t xml:space="preserve"> sebelumnya penyedia diberikan kesempatan untuk menyelesaiakn pekerjaan);</w:t>
            </w:r>
            <w:r w:rsidRPr="004F1FC6">
              <w:rPr>
                <w:rFonts w:ascii="Footlight MT Light" w:hAnsi="Footlight MT Light"/>
                <w:sz w:val="24"/>
                <w:szCs w:val="24"/>
                <w:lang w:val="id-ID"/>
                <w:rPrChange w:id="25962" w:author="suryavina" w:date="2015-02-06T16:21:00Z">
                  <w:rPr>
                    <w:rFonts w:ascii="Footlight MT Light" w:hAnsi="Footlight MT Light"/>
                    <w:sz w:val="24"/>
                    <w:szCs w:val="24"/>
                    <w:lang w:val="id-ID"/>
                  </w:rPr>
                </w:rPrChange>
              </w:rPr>
              <w:t xml:space="preserve"> </w:t>
            </w:r>
          </w:p>
          <w:p w:rsidR="00ED45DD" w:rsidRPr="004F1FC6" w:rsidRDefault="00155965" w:rsidP="00493021">
            <w:pPr>
              <w:numPr>
                <w:ilvl w:val="0"/>
                <w:numId w:val="1822"/>
              </w:numPr>
              <w:ind w:left="885" w:hanging="284"/>
              <w:rPr>
                <w:rFonts w:ascii="Footlight MT Light" w:hAnsi="Footlight MT Light"/>
                <w:sz w:val="24"/>
                <w:szCs w:val="24"/>
                <w:rPrChange w:id="25963" w:author="suryavina" w:date="2015-02-06T16:21:00Z">
                  <w:rPr>
                    <w:rFonts w:ascii="Footlight MT Light" w:hAnsi="Footlight MT Light"/>
                    <w:sz w:val="24"/>
                    <w:szCs w:val="24"/>
                  </w:rPr>
                </w:rPrChange>
              </w:rPr>
            </w:pPr>
            <w:r w:rsidRPr="004F1FC6">
              <w:rPr>
                <w:rFonts w:ascii="Footlight MT Light" w:hAnsi="Footlight MT Light"/>
                <w:sz w:val="24"/>
                <w:szCs w:val="24"/>
                <w:rPrChange w:id="25964" w:author="suryavina" w:date="2015-02-06T16:21:00Z">
                  <w:rPr>
                    <w:rFonts w:ascii="Footlight MT Light" w:hAnsi="Footlight MT Light"/>
                    <w:sz w:val="24"/>
                    <w:szCs w:val="24"/>
                  </w:rPr>
                </w:rPrChange>
              </w:rPr>
              <w:t>penyedia membayar denda sebesar kerugian yang diderita PPK sebagaiman yang tercantum dalam SSKK; dan</w:t>
            </w:r>
          </w:p>
          <w:p w:rsidR="00ED45DD" w:rsidRPr="004F1FC6" w:rsidRDefault="00155965" w:rsidP="00493021">
            <w:pPr>
              <w:numPr>
                <w:ilvl w:val="0"/>
                <w:numId w:val="1822"/>
              </w:numPr>
              <w:ind w:left="885" w:hanging="284"/>
              <w:rPr>
                <w:rFonts w:ascii="Footlight MT Light" w:hAnsi="Footlight MT Light"/>
                <w:sz w:val="24"/>
                <w:szCs w:val="24"/>
                <w:lang w:val="af-ZA"/>
                <w:rPrChange w:id="25965" w:author="suryavina" w:date="2015-02-06T16:21:00Z">
                  <w:rPr>
                    <w:rFonts w:ascii="Footlight MT Light" w:hAnsi="Footlight MT Light"/>
                    <w:sz w:val="24"/>
                    <w:szCs w:val="24"/>
                    <w:lang w:val="af-ZA"/>
                  </w:rPr>
                </w:rPrChange>
              </w:rPr>
            </w:pPr>
            <w:r w:rsidRPr="004F1FC6">
              <w:rPr>
                <w:rFonts w:ascii="Footlight MT Light" w:hAnsi="Footlight MT Light"/>
                <w:sz w:val="24"/>
                <w:szCs w:val="24"/>
                <w:rPrChange w:id="25966" w:author="suryavina" w:date="2015-02-06T16:21:00Z">
                  <w:rPr>
                    <w:rFonts w:ascii="Footlight MT Light" w:hAnsi="Footlight MT Light"/>
                    <w:sz w:val="24"/>
                    <w:szCs w:val="24"/>
                  </w:rPr>
                </w:rPrChange>
              </w:rPr>
              <w:t>penyedia dimasukkan dalam Daftar Hitam</w:t>
            </w:r>
            <w:r w:rsidRPr="004F1FC6">
              <w:rPr>
                <w:rFonts w:ascii="Footlight MT Light" w:hAnsi="Footlight MT Light"/>
                <w:sz w:val="24"/>
                <w:szCs w:val="24"/>
                <w:lang w:val="af-ZA"/>
                <w:rPrChange w:id="25967" w:author="suryavina" w:date="2015-02-06T16:21:00Z">
                  <w:rPr>
                    <w:rFonts w:ascii="Footlight MT Light" w:hAnsi="Footlight MT Light"/>
                    <w:sz w:val="24"/>
                    <w:szCs w:val="24"/>
                    <w:lang w:val="af-ZA"/>
                  </w:rPr>
                </w:rPrChange>
              </w:rPr>
              <w:t>.</w:t>
            </w:r>
          </w:p>
          <w:p w:rsidR="00ED45DD" w:rsidRPr="004F1FC6" w:rsidRDefault="00ED45DD" w:rsidP="00493021">
            <w:pPr>
              <w:ind w:left="601"/>
              <w:rPr>
                <w:rFonts w:ascii="Footlight MT Light" w:hAnsi="Footlight MT Light"/>
                <w:sz w:val="24"/>
                <w:szCs w:val="24"/>
                <w:lang w:val="af-ZA"/>
                <w:rPrChange w:id="25968" w:author="suryavina" w:date="2015-02-06T16:21:00Z">
                  <w:rPr>
                    <w:rFonts w:ascii="Footlight MT Light" w:hAnsi="Footlight MT Light"/>
                    <w:sz w:val="24"/>
                    <w:szCs w:val="24"/>
                    <w:lang w:val="af-ZA"/>
                  </w:rPr>
                </w:rPrChange>
              </w:rPr>
            </w:pPr>
          </w:p>
          <w:p w:rsidR="00ED45DD" w:rsidRPr="004F1FC6" w:rsidRDefault="00155965" w:rsidP="00493021">
            <w:pPr>
              <w:numPr>
                <w:ilvl w:val="0"/>
                <w:numId w:val="1820"/>
              </w:numPr>
              <w:ind w:left="601" w:hanging="709"/>
              <w:rPr>
                <w:rFonts w:ascii="Footlight MT Light" w:hAnsi="Footlight MT Light"/>
                <w:sz w:val="24"/>
                <w:szCs w:val="24"/>
                <w:lang w:val="af-ZA"/>
                <w:rPrChange w:id="25969" w:author="suryavina" w:date="2015-02-06T16:21:00Z">
                  <w:rPr>
                    <w:rFonts w:ascii="Footlight MT Light" w:hAnsi="Footlight MT Light"/>
                    <w:sz w:val="24"/>
                    <w:szCs w:val="24"/>
                    <w:lang w:val="af-ZA"/>
                  </w:rPr>
                </w:rPrChange>
              </w:rPr>
            </w:pPr>
            <w:r w:rsidRPr="004F1FC6">
              <w:rPr>
                <w:rFonts w:ascii="Footlight MT Light" w:hAnsi="Footlight MT Light"/>
                <w:sz w:val="24"/>
                <w:szCs w:val="24"/>
                <w:lang w:val="af-ZA"/>
                <w:rPrChange w:id="25970" w:author="suryavina" w:date="2015-02-06T16:21:00Z">
                  <w:rPr>
                    <w:rFonts w:ascii="Footlight MT Light" w:hAnsi="Footlight MT Light"/>
                    <w:sz w:val="24"/>
                    <w:szCs w:val="24"/>
                    <w:lang w:val="af-ZA"/>
                  </w:rPr>
                </w:rPrChange>
              </w:rPr>
              <w:t>PPK membayar kepada Penyedia sesuai dengan pencapaian prestasi pekerjaan yang telah diterima oleh PPK sampai dengan tanggal berlakunya pemutusan Kontrak dikurangi dengan denda keterlambatan yang harus dibayar Penyedia (apabila ada) dan , serta Penyedia menyerahkan semua hasil pelaksanaan kepada PPK dan selanjutnya menjadi hak milik PPK.</w:t>
            </w:r>
          </w:p>
          <w:p w:rsidR="00ED45DD" w:rsidRPr="004F1FC6" w:rsidRDefault="00ED45DD" w:rsidP="00493021">
            <w:pPr>
              <w:ind w:left="601"/>
              <w:rPr>
                <w:rFonts w:ascii="Footlight MT Light" w:hAnsi="Footlight MT Light"/>
                <w:sz w:val="24"/>
                <w:szCs w:val="24"/>
                <w:lang w:val="fi-FI"/>
                <w:rPrChange w:id="25971" w:author="suryavina" w:date="2015-02-06T16:21:00Z">
                  <w:rPr>
                    <w:rFonts w:ascii="Footlight MT Light" w:hAnsi="Footlight MT Light"/>
                    <w:sz w:val="24"/>
                    <w:szCs w:val="24"/>
                    <w:lang w:val="fi-FI"/>
                  </w:rPr>
                </w:rPrChange>
              </w:rPr>
            </w:pPr>
          </w:p>
        </w:tc>
      </w:tr>
      <w:tr w:rsidR="00ED45DD" w:rsidRPr="004F1FC6" w:rsidTr="00493021">
        <w:trPr>
          <w:trHeight w:val="214"/>
        </w:trPr>
        <w:tc>
          <w:tcPr>
            <w:tcW w:w="2268" w:type="dxa"/>
            <w:hideMark/>
          </w:tcPr>
          <w:p w:rsidR="00ED45DD" w:rsidRPr="004F1FC6" w:rsidRDefault="00155965" w:rsidP="00493021">
            <w:pPr>
              <w:numPr>
                <w:ilvl w:val="0"/>
                <w:numId w:val="1782"/>
              </w:numPr>
              <w:tabs>
                <w:tab w:val="left" w:pos="318"/>
              </w:tabs>
              <w:ind w:left="318" w:hanging="426"/>
              <w:jc w:val="left"/>
              <w:rPr>
                <w:rFonts w:ascii="Footlight MT Light" w:hAnsi="Footlight MT Light"/>
                <w:b/>
                <w:sz w:val="24"/>
                <w:szCs w:val="24"/>
                <w:lang w:val="fi-FI"/>
                <w:rPrChange w:id="25972" w:author="suryavina" w:date="2015-02-06T16:21:00Z">
                  <w:rPr>
                    <w:rFonts w:ascii="Footlight MT Light" w:hAnsi="Footlight MT Light"/>
                    <w:b/>
                    <w:sz w:val="24"/>
                    <w:szCs w:val="24"/>
                    <w:lang w:val="fi-FI"/>
                  </w:rPr>
                </w:rPrChange>
              </w:rPr>
            </w:pPr>
            <w:r w:rsidRPr="004F1FC6">
              <w:rPr>
                <w:rFonts w:ascii="Footlight MT Light" w:hAnsi="Footlight MT Light" w:cs="Arial"/>
                <w:b/>
                <w:sz w:val="24"/>
                <w:szCs w:val="24"/>
                <w:rPrChange w:id="25973" w:author="suryavina" w:date="2015-02-06T16:21:00Z">
                  <w:rPr>
                    <w:rFonts w:ascii="Footlight MT Light" w:hAnsi="Footlight MT Light" w:cs="Arial"/>
                    <w:b/>
                    <w:sz w:val="24"/>
                    <w:szCs w:val="24"/>
                  </w:rPr>
                </w:rPrChange>
              </w:rPr>
              <w:t>Pemutusan</w:t>
            </w:r>
            <w:r w:rsidRPr="004F1FC6">
              <w:rPr>
                <w:rFonts w:ascii="Footlight MT Light" w:hAnsi="Footlight MT Light"/>
                <w:b/>
                <w:sz w:val="24"/>
                <w:szCs w:val="24"/>
                <w:lang w:val="fi-FI"/>
                <w:rPrChange w:id="25974" w:author="suryavina" w:date="2015-02-06T16:21:00Z">
                  <w:rPr>
                    <w:rFonts w:ascii="Footlight MT Light" w:hAnsi="Footlight MT Light"/>
                    <w:b/>
                    <w:sz w:val="24"/>
                    <w:szCs w:val="24"/>
                    <w:lang w:val="fi-FI"/>
                  </w:rPr>
                </w:rPrChange>
              </w:rPr>
              <w:t xml:space="preserve"> Kontrak oleh Penyedia</w:t>
            </w:r>
          </w:p>
        </w:tc>
        <w:tc>
          <w:tcPr>
            <w:tcW w:w="5670" w:type="dxa"/>
            <w:gridSpan w:val="2"/>
          </w:tcPr>
          <w:p w:rsidR="00ED45DD" w:rsidRPr="004F1FC6" w:rsidRDefault="00155965" w:rsidP="00493021">
            <w:pPr>
              <w:numPr>
                <w:ilvl w:val="0"/>
                <w:numId w:val="1823"/>
              </w:numPr>
              <w:ind w:left="601" w:hanging="709"/>
              <w:rPr>
                <w:rFonts w:ascii="Footlight MT Light" w:hAnsi="Footlight MT Light"/>
                <w:sz w:val="24"/>
                <w:szCs w:val="24"/>
                <w:lang w:val="fi-FI"/>
                <w:rPrChange w:id="25975"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id-ID"/>
                <w:rPrChange w:id="25976" w:author="suryavina" w:date="2015-02-06T16:21:00Z">
                  <w:rPr>
                    <w:rFonts w:ascii="Footlight MT Light" w:hAnsi="Footlight MT Light"/>
                    <w:sz w:val="24"/>
                    <w:szCs w:val="24"/>
                    <w:lang w:val="id-ID"/>
                  </w:rPr>
                </w:rPrChange>
              </w:rPr>
              <w:t xml:space="preserve">Mengesampingkan </w:t>
            </w:r>
            <w:r w:rsidRPr="004F1FC6">
              <w:rPr>
                <w:rFonts w:ascii="Footlight MT Light" w:hAnsi="Footlight MT Light"/>
                <w:sz w:val="24"/>
                <w:szCs w:val="24"/>
                <w:lang w:val="fi-FI"/>
                <w:rPrChange w:id="25977" w:author="suryavina" w:date="2015-02-06T16:21:00Z">
                  <w:rPr>
                    <w:rFonts w:ascii="Footlight MT Light" w:hAnsi="Footlight MT Light"/>
                    <w:sz w:val="24"/>
                    <w:szCs w:val="24"/>
                    <w:lang w:val="fi-FI"/>
                  </w:rPr>
                </w:rPrChange>
              </w:rPr>
              <w:t>dari Pasal 1266 dan 1267 Kitab Undang-Undang Hukum Perdata, Penyedia dapat memutuskan Kontrak melalui pemberitahuan tertulis kepada PPK apabila PPK tidak memenuhi kewajiabnnya sesuai dengan ketentuan dalam kontrak.</w:t>
            </w:r>
          </w:p>
          <w:p w:rsidR="00ED45DD" w:rsidRPr="004F1FC6" w:rsidRDefault="00ED45DD" w:rsidP="00493021">
            <w:pPr>
              <w:ind w:left="720"/>
              <w:rPr>
                <w:rFonts w:ascii="Footlight MT Light" w:hAnsi="Footlight MT Light"/>
                <w:sz w:val="24"/>
                <w:szCs w:val="24"/>
                <w:lang w:val="fi-FI"/>
                <w:rPrChange w:id="25978" w:author="suryavina" w:date="2015-02-06T16:21:00Z">
                  <w:rPr>
                    <w:rFonts w:ascii="Footlight MT Light" w:hAnsi="Footlight MT Light"/>
                    <w:sz w:val="24"/>
                    <w:szCs w:val="24"/>
                    <w:lang w:val="fi-FI"/>
                  </w:rPr>
                </w:rPrChange>
              </w:rPr>
            </w:pPr>
          </w:p>
          <w:p w:rsidR="00ED45DD" w:rsidRPr="004F1FC6" w:rsidRDefault="00155965" w:rsidP="00493021">
            <w:pPr>
              <w:numPr>
                <w:ilvl w:val="0"/>
                <w:numId w:val="1823"/>
              </w:numPr>
              <w:ind w:left="601" w:hanging="709"/>
              <w:rPr>
                <w:rFonts w:ascii="Footlight MT Light" w:hAnsi="Footlight MT Light"/>
                <w:sz w:val="24"/>
                <w:szCs w:val="24"/>
                <w:lang w:val="fi-FI"/>
                <w:rPrChange w:id="25979"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5980" w:author="suryavina" w:date="2015-02-06T16:21:00Z">
                  <w:rPr>
                    <w:rFonts w:ascii="Footlight MT Light" w:hAnsi="Footlight MT Light"/>
                    <w:sz w:val="24"/>
                    <w:szCs w:val="24"/>
                    <w:lang w:val="fi-FI"/>
                  </w:rPr>
                </w:rPrChange>
              </w:rPr>
              <w:t>Dalam hal terjadi pemutusan Kontrak, PPK membayar kepada Penyedia sesuai dengan pencapaian prestasi pekerjaan yang telah diterima oleh PPK sampai dengan tanggal berlakunya pemutusan Kontrak dikurangi dengan denda keterlambatan yang harus dibayar Penyedia (apabila ada), serta Penyedia menyerahkan semua hasil pelaksanaan kepada PPK dan selanjutnya menjadi hak milik PPK.</w:t>
            </w:r>
          </w:p>
          <w:p w:rsidR="00ED45DD" w:rsidRPr="004F1FC6" w:rsidRDefault="00ED45DD" w:rsidP="00493021">
            <w:pPr>
              <w:ind w:left="601"/>
              <w:rPr>
                <w:rFonts w:ascii="Footlight MT Light" w:hAnsi="Footlight MT Light"/>
                <w:sz w:val="24"/>
                <w:szCs w:val="24"/>
                <w:lang w:val="fi-FI"/>
                <w:rPrChange w:id="25981" w:author="suryavina" w:date="2015-02-06T16:21:00Z">
                  <w:rPr>
                    <w:rFonts w:ascii="Footlight MT Light" w:hAnsi="Footlight MT Light"/>
                    <w:sz w:val="24"/>
                    <w:szCs w:val="24"/>
                    <w:lang w:val="fi-FI"/>
                  </w:rPr>
                </w:rPrChange>
              </w:rPr>
            </w:pPr>
          </w:p>
        </w:tc>
      </w:tr>
      <w:tr w:rsidR="00ED45DD" w:rsidRPr="004F1FC6" w:rsidTr="00493021">
        <w:trPr>
          <w:trHeight w:val="561"/>
        </w:trPr>
        <w:tc>
          <w:tcPr>
            <w:tcW w:w="2268" w:type="dxa"/>
            <w:hideMark/>
          </w:tcPr>
          <w:p w:rsidR="00ED45DD" w:rsidRPr="004F1FC6" w:rsidRDefault="00155965" w:rsidP="00493021">
            <w:pPr>
              <w:numPr>
                <w:ilvl w:val="0"/>
                <w:numId w:val="1782"/>
              </w:numPr>
              <w:tabs>
                <w:tab w:val="left" w:pos="318"/>
              </w:tabs>
              <w:ind w:left="318" w:hanging="426"/>
              <w:jc w:val="left"/>
              <w:rPr>
                <w:rFonts w:ascii="Footlight MT Light" w:hAnsi="Footlight MT Light"/>
                <w:b/>
                <w:sz w:val="24"/>
                <w:szCs w:val="24"/>
                <w:lang w:val="fi-FI"/>
                <w:rPrChange w:id="25982" w:author="suryavina" w:date="2015-02-06T16:21:00Z">
                  <w:rPr>
                    <w:rFonts w:ascii="Footlight MT Light" w:hAnsi="Footlight MT Light"/>
                    <w:b/>
                    <w:sz w:val="24"/>
                    <w:szCs w:val="24"/>
                    <w:lang w:val="fi-FI"/>
                  </w:rPr>
                </w:rPrChange>
              </w:rPr>
            </w:pPr>
            <w:r w:rsidRPr="004F1FC6">
              <w:rPr>
                <w:rFonts w:ascii="Footlight MT Light" w:hAnsi="Footlight MT Light" w:cs="Arial"/>
                <w:b/>
                <w:sz w:val="24"/>
                <w:szCs w:val="24"/>
                <w:rPrChange w:id="25983" w:author="suryavina" w:date="2015-02-06T16:21:00Z">
                  <w:rPr>
                    <w:rFonts w:ascii="Footlight MT Light" w:hAnsi="Footlight MT Light" w:cs="Arial"/>
                    <w:b/>
                    <w:sz w:val="24"/>
                    <w:szCs w:val="24"/>
                  </w:rPr>
                </w:rPrChange>
              </w:rPr>
              <w:t>Pemutusan</w:t>
            </w:r>
            <w:r w:rsidRPr="004F1FC6">
              <w:rPr>
                <w:rFonts w:ascii="Footlight MT Light" w:hAnsi="Footlight MT Light"/>
                <w:b/>
                <w:sz w:val="24"/>
                <w:szCs w:val="24"/>
                <w:lang w:val="fi-FI"/>
                <w:rPrChange w:id="25984" w:author="suryavina" w:date="2015-02-06T16:21:00Z">
                  <w:rPr>
                    <w:rFonts w:ascii="Footlight MT Light" w:hAnsi="Footlight MT Light"/>
                    <w:b/>
                    <w:sz w:val="24"/>
                    <w:szCs w:val="24"/>
                    <w:lang w:val="fi-FI"/>
                  </w:rPr>
                </w:rPrChange>
              </w:rPr>
              <w:t xml:space="preserve"> Kontrak akibat lainnya</w:t>
            </w:r>
          </w:p>
        </w:tc>
        <w:tc>
          <w:tcPr>
            <w:tcW w:w="5670" w:type="dxa"/>
            <w:gridSpan w:val="2"/>
          </w:tcPr>
          <w:p w:rsidR="00ED45DD" w:rsidRPr="004F1FC6" w:rsidRDefault="00155965" w:rsidP="00493021">
            <w:pPr>
              <w:ind w:left="-108"/>
              <w:rPr>
                <w:rFonts w:ascii="Footlight MT Light" w:hAnsi="Footlight MT Light"/>
                <w:sz w:val="24"/>
                <w:szCs w:val="24"/>
                <w:lang w:val="af-ZA"/>
                <w:rPrChange w:id="25985" w:author="suryavina" w:date="2015-02-06T16:21:00Z">
                  <w:rPr>
                    <w:rFonts w:ascii="Footlight MT Light" w:hAnsi="Footlight MT Light"/>
                    <w:sz w:val="24"/>
                    <w:szCs w:val="24"/>
                    <w:lang w:val="af-ZA"/>
                  </w:rPr>
                </w:rPrChange>
              </w:rPr>
            </w:pPr>
            <w:r w:rsidRPr="004F1FC6">
              <w:rPr>
                <w:rFonts w:ascii="Footlight MT Light" w:hAnsi="Footlight MT Light"/>
                <w:sz w:val="24"/>
                <w:szCs w:val="24"/>
                <w:lang w:val="fi-FI"/>
                <w:rPrChange w:id="25986" w:author="suryavina" w:date="2015-02-06T16:21:00Z">
                  <w:rPr>
                    <w:rFonts w:ascii="Footlight MT Light" w:hAnsi="Footlight MT Light"/>
                    <w:sz w:val="24"/>
                    <w:szCs w:val="24"/>
                    <w:lang w:val="fi-FI"/>
                  </w:rPr>
                </w:rPrChange>
              </w:rPr>
              <w:t>Dalam</w:t>
            </w:r>
            <w:r w:rsidRPr="004F1FC6">
              <w:rPr>
                <w:rFonts w:ascii="Footlight MT Light" w:hAnsi="Footlight MT Light"/>
                <w:sz w:val="24"/>
                <w:szCs w:val="24"/>
                <w:lang w:val="id-ID"/>
                <w:rPrChange w:id="25987" w:author="suryavina" w:date="2015-02-06T16:21:00Z">
                  <w:rPr>
                    <w:rFonts w:ascii="Footlight MT Light" w:hAnsi="Footlight MT Light"/>
                    <w:sz w:val="24"/>
                    <w:szCs w:val="24"/>
                    <w:lang w:val="id-ID"/>
                  </w:rPr>
                </w:rPrChange>
              </w:rPr>
              <w:t xml:space="preserve"> hal pemutusan Kontrak dilakukan karena PPK terlibat </w:t>
            </w:r>
            <w:r w:rsidRPr="004F1FC6">
              <w:rPr>
                <w:rFonts w:ascii="Footlight MT Light" w:hAnsi="Footlight MT Light"/>
                <w:sz w:val="24"/>
                <w:szCs w:val="24"/>
                <w:lang w:val="af-ZA"/>
                <w:rPrChange w:id="25988" w:author="suryavina" w:date="2015-02-06T16:21:00Z">
                  <w:rPr>
                    <w:rFonts w:ascii="Footlight MT Light" w:hAnsi="Footlight MT Light"/>
                    <w:sz w:val="24"/>
                    <w:szCs w:val="24"/>
                    <w:lang w:val="af-ZA"/>
                  </w:rPr>
                </w:rPrChange>
              </w:rPr>
              <w:t xml:space="preserve">penyimpangan prosedur, </w:t>
            </w:r>
            <w:r w:rsidRPr="004F1FC6">
              <w:rPr>
                <w:rFonts w:ascii="Footlight MT Light" w:hAnsi="Footlight MT Light"/>
                <w:sz w:val="24"/>
                <w:szCs w:val="24"/>
                <w:lang w:val="id-ID"/>
                <w:rPrChange w:id="25989" w:author="suryavina" w:date="2015-02-06T16:21:00Z">
                  <w:rPr>
                    <w:rFonts w:ascii="Footlight MT Light" w:hAnsi="Footlight MT Light"/>
                    <w:sz w:val="24"/>
                    <w:szCs w:val="24"/>
                    <w:lang w:val="id-ID"/>
                  </w:rPr>
                </w:rPrChange>
              </w:rPr>
              <w:t>melakukan</w:t>
            </w:r>
            <w:r w:rsidRPr="004F1FC6">
              <w:rPr>
                <w:rFonts w:ascii="Footlight MT Light" w:hAnsi="Footlight MT Light"/>
                <w:sz w:val="24"/>
                <w:szCs w:val="24"/>
                <w:lang w:val="af-ZA"/>
                <w:rPrChange w:id="25990" w:author="suryavina" w:date="2015-02-06T16:21:00Z">
                  <w:rPr>
                    <w:rFonts w:ascii="Footlight MT Light" w:hAnsi="Footlight MT Light"/>
                    <w:sz w:val="24"/>
                    <w:szCs w:val="24"/>
                    <w:lang w:val="af-ZA"/>
                  </w:rPr>
                </w:rPrChange>
              </w:rPr>
              <w:t xml:space="preserve"> KKN dan/atau pelanggaran persaingan sehat dalam pelaksanaan pengadaan</w:t>
            </w:r>
            <w:r w:rsidRPr="004F1FC6">
              <w:rPr>
                <w:rFonts w:ascii="Footlight MT Light" w:hAnsi="Footlight MT Light"/>
                <w:sz w:val="24"/>
                <w:szCs w:val="24"/>
                <w:lang w:val="id-ID"/>
                <w:rPrChange w:id="25991" w:author="suryavina" w:date="2015-02-06T16:21:00Z">
                  <w:rPr>
                    <w:rFonts w:ascii="Footlight MT Light" w:hAnsi="Footlight MT Light"/>
                    <w:sz w:val="24"/>
                    <w:szCs w:val="24"/>
                    <w:lang w:val="id-ID"/>
                  </w:rPr>
                </w:rPrChange>
              </w:rPr>
              <w:t>, maka PPK dikenakan sanksi berdasarkan peraturan perundang-undangan.</w:t>
            </w:r>
          </w:p>
          <w:p w:rsidR="00ED45DD" w:rsidRPr="004F1FC6" w:rsidRDefault="00ED45DD" w:rsidP="00493021">
            <w:pPr>
              <w:ind w:left="601"/>
              <w:rPr>
                <w:rFonts w:ascii="Footlight MT Light" w:hAnsi="Footlight MT Light"/>
                <w:sz w:val="24"/>
                <w:szCs w:val="24"/>
                <w:lang w:val="fi-FI"/>
                <w:rPrChange w:id="25992" w:author="suryavina" w:date="2015-02-06T16:21:00Z">
                  <w:rPr>
                    <w:rFonts w:ascii="Footlight MT Light" w:hAnsi="Footlight MT Light"/>
                    <w:sz w:val="24"/>
                    <w:szCs w:val="24"/>
                    <w:lang w:val="fi-FI"/>
                  </w:rPr>
                </w:rPrChange>
              </w:rPr>
            </w:pPr>
          </w:p>
        </w:tc>
      </w:tr>
      <w:tr w:rsidR="00ED45DD" w:rsidRPr="004F1FC6" w:rsidTr="00493021">
        <w:trPr>
          <w:trHeight w:val="561"/>
        </w:trPr>
        <w:tc>
          <w:tcPr>
            <w:tcW w:w="2268" w:type="dxa"/>
          </w:tcPr>
          <w:p w:rsidR="00ED45DD" w:rsidRPr="004F1FC6" w:rsidRDefault="00155965" w:rsidP="00493021">
            <w:pPr>
              <w:numPr>
                <w:ilvl w:val="0"/>
                <w:numId w:val="1782"/>
              </w:numPr>
              <w:tabs>
                <w:tab w:val="left" w:pos="318"/>
              </w:tabs>
              <w:ind w:left="318" w:hanging="426"/>
              <w:jc w:val="left"/>
              <w:rPr>
                <w:rFonts w:ascii="Footlight MT Light" w:hAnsi="Footlight MT Light" w:cs="Arial"/>
                <w:b/>
                <w:i/>
                <w:sz w:val="24"/>
                <w:szCs w:val="24"/>
                <w:rPrChange w:id="25993" w:author="suryavina" w:date="2015-02-06T16:21:00Z">
                  <w:rPr>
                    <w:rFonts w:ascii="Footlight MT Light" w:hAnsi="Footlight MT Light" w:cs="Arial"/>
                    <w:b/>
                    <w:i/>
                    <w:sz w:val="24"/>
                    <w:szCs w:val="24"/>
                  </w:rPr>
                </w:rPrChange>
              </w:rPr>
            </w:pPr>
            <w:r w:rsidRPr="004F1FC6">
              <w:rPr>
                <w:rFonts w:ascii="Footlight MT Light" w:hAnsi="Footlight MT Light"/>
                <w:b/>
                <w:i/>
                <w:sz w:val="24"/>
                <w:szCs w:val="24"/>
                <w:lang w:val="id-ID"/>
                <w:rPrChange w:id="25994" w:author="suryavina" w:date="2015-02-06T16:21:00Z">
                  <w:rPr>
                    <w:rFonts w:ascii="Footlight MT Light" w:hAnsi="Footlight MT Light"/>
                    <w:b/>
                    <w:i/>
                    <w:sz w:val="24"/>
                    <w:szCs w:val="24"/>
                    <w:lang w:val="id-ID"/>
                  </w:rPr>
                </w:rPrChange>
              </w:rPr>
              <w:t>[</w:t>
            </w:r>
            <w:r w:rsidRPr="004F1FC6">
              <w:rPr>
                <w:rFonts w:ascii="Footlight MT Light" w:hAnsi="Footlight MT Light"/>
                <w:b/>
                <w:i/>
                <w:sz w:val="24"/>
                <w:szCs w:val="24"/>
                <w:lang w:val="fi-FI"/>
                <w:rPrChange w:id="25995" w:author="suryavina" w:date="2015-02-06T16:21:00Z">
                  <w:rPr>
                    <w:rFonts w:ascii="Footlight MT Light" w:hAnsi="Footlight MT Light"/>
                    <w:b/>
                    <w:i/>
                    <w:sz w:val="24"/>
                    <w:szCs w:val="24"/>
                    <w:lang w:val="fi-FI"/>
                  </w:rPr>
                </w:rPrChange>
              </w:rPr>
              <w:t>Peninggalan</w:t>
            </w:r>
          </w:p>
          <w:p w:rsidR="00ED45DD" w:rsidRPr="004F1FC6" w:rsidRDefault="00ED45DD" w:rsidP="00493021">
            <w:pPr>
              <w:tabs>
                <w:tab w:val="left" w:pos="318"/>
              </w:tabs>
              <w:ind w:left="318"/>
              <w:rPr>
                <w:rFonts w:ascii="Footlight MT Light" w:hAnsi="Footlight MT Light" w:cs="Arial"/>
                <w:b/>
                <w:i/>
                <w:sz w:val="24"/>
                <w:szCs w:val="24"/>
                <w:rPrChange w:id="25996" w:author="suryavina" w:date="2015-02-06T16:21:00Z">
                  <w:rPr>
                    <w:rFonts w:ascii="Footlight MT Light" w:hAnsi="Footlight MT Light" w:cs="Arial"/>
                    <w:b/>
                    <w:i/>
                    <w:sz w:val="24"/>
                    <w:szCs w:val="24"/>
                  </w:rPr>
                </w:rPrChange>
              </w:rPr>
            </w:pPr>
          </w:p>
        </w:tc>
        <w:tc>
          <w:tcPr>
            <w:tcW w:w="5670" w:type="dxa"/>
            <w:gridSpan w:val="2"/>
          </w:tcPr>
          <w:p w:rsidR="00ED45DD" w:rsidRPr="004F1FC6" w:rsidRDefault="00155965" w:rsidP="00493021">
            <w:pPr>
              <w:ind w:left="-108"/>
              <w:rPr>
                <w:rFonts w:ascii="Footlight MT Light" w:hAnsi="Footlight MT Light"/>
                <w:i/>
                <w:sz w:val="24"/>
                <w:szCs w:val="24"/>
                <w:lang w:val="id-ID"/>
                <w:rPrChange w:id="25997"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rPrChange w:id="25998" w:author="suryavina" w:date="2015-02-06T16:21:00Z">
                  <w:rPr>
                    <w:rFonts w:ascii="Footlight MT Light" w:hAnsi="Footlight MT Light"/>
                    <w:i/>
                    <w:sz w:val="24"/>
                    <w:szCs w:val="24"/>
                  </w:rPr>
                </w:rPrChange>
              </w:rPr>
              <w:t xml:space="preserve">Semua Bahan, Perlengkapan, Peralatan, Hasil Pekerjaan Sementara yang masih berada di lokasi kerja setelah pemutusan Kontrak </w:t>
            </w:r>
            <w:r w:rsidRPr="004F1FC6">
              <w:rPr>
                <w:rFonts w:ascii="Footlight MT Light" w:hAnsi="Footlight MT Light"/>
                <w:i/>
                <w:sz w:val="24"/>
                <w:szCs w:val="24"/>
                <w:lang w:val="fi-FI"/>
                <w:rPrChange w:id="25999" w:author="suryavina" w:date="2015-02-06T16:21:00Z">
                  <w:rPr>
                    <w:rFonts w:ascii="Footlight MT Light" w:hAnsi="Footlight MT Light"/>
                    <w:i/>
                    <w:sz w:val="24"/>
                    <w:szCs w:val="24"/>
                    <w:lang w:val="fi-FI"/>
                  </w:rPr>
                </w:rPrChange>
              </w:rPr>
              <w:t>akibat kelalaian atau kesalahan penyedia,</w:t>
            </w:r>
            <w:r w:rsidRPr="004F1FC6">
              <w:rPr>
                <w:rFonts w:ascii="Footlight MT Light" w:hAnsi="Footlight MT Light"/>
                <w:i/>
                <w:sz w:val="24"/>
                <w:szCs w:val="24"/>
                <w:lang w:val="id-ID"/>
                <w:rPrChange w:id="26000" w:author="suryavina" w:date="2015-02-06T16:21:00Z">
                  <w:rPr>
                    <w:rFonts w:ascii="Footlight MT Light" w:hAnsi="Footlight MT Light"/>
                    <w:i/>
                    <w:sz w:val="24"/>
                    <w:szCs w:val="24"/>
                    <w:lang w:val="id-ID"/>
                  </w:rPr>
                </w:rPrChange>
              </w:rPr>
              <w:t xml:space="preserve"> </w:t>
            </w:r>
            <w:r w:rsidRPr="004F1FC6">
              <w:rPr>
                <w:rFonts w:ascii="Footlight MT Light" w:hAnsi="Footlight MT Light"/>
                <w:i/>
                <w:sz w:val="24"/>
                <w:szCs w:val="24"/>
                <w:rPrChange w:id="26001" w:author="suryavina" w:date="2015-02-06T16:21:00Z">
                  <w:rPr>
                    <w:rFonts w:ascii="Footlight MT Light" w:hAnsi="Footlight MT Light"/>
                    <w:i/>
                    <w:sz w:val="24"/>
                    <w:szCs w:val="24"/>
                  </w:rPr>
                </w:rPrChange>
              </w:rPr>
              <w:t>dapat dimanfaatkan sepenuhnya oleh PPK tanpa kewajiban perawatan. Pengambilan kembali semua peninggalan tersebut oleh penyedia hanya dapat dilakukan setelah mempertimbangkan kepentingan PPK</w:t>
            </w:r>
            <w:r w:rsidRPr="004F1FC6">
              <w:rPr>
                <w:rFonts w:ascii="Footlight MT Light" w:hAnsi="Footlight MT Light"/>
                <w:i/>
                <w:sz w:val="24"/>
                <w:szCs w:val="24"/>
                <w:lang w:val="id-ID"/>
                <w:rPrChange w:id="26002" w:author="suryavina" w:date="2015-02-06T16:21:00Z">
                  <w:rPr>
                    <w:rFonts w:ascii="Footlight MT Light" w:hAnsi="Footlight MT Light"/>
                    <w:i/>
                    <w:sz w:val="24"/>
                    <w:szCs w:val="24"/>
                    <w:lang w:val="id-ID"/>
                  </w:rPr>
                </w:rPrChange>
              </w:rPr>
              <w:t>.]</w:t>
            </w:r>
          </w:p>
          <w:p w:rsidR="00ED45DD" w:rsidRPr="004F1FC6" w:rsidRDefault="00ED45DD" w:rsidP="00493021">
            <w:pPr>
              <w:ind w:left="-108"/>
              <w:rPr>
                <w:i/>
                <w:lang w:val="id-ID"/>
                <w:rPrChange w:id="26003" w:author="suryavina" w:date="2015-02-06T16:21:00Z">
                  <w:rPr>
                    <w:i/>
                    <w:lang w:val="id-ID"/>
                  </w:rPr>
                </w:rPrChange>
              </w:rPr>
            </w:pPr>
          </w:p>
        </w:tc>
      </w:tr>
      <w:tr w:rsidR="00ED45DD" w:rsidRPr="004F1FC6" w:rsidTr="00493021">
        <w:trPr>
          <w:trHeight w:val="561"/>
        </w:trPr>
        <w:tc>
          <w:tcPr>
            <w:tcW w:w="7938" w:type="dxa"/>
            <w:gridSpan w:val="3"/>
          </w:tcPr>
          <w:p w:rsidR="00ED45DD" w:rsidRPr="004F1FC6" w:rsidRDefault="00155965" w:rsidP="00493021">
            <w:pPr>
              <w:pStyle w:val="Heading2"/>
              <w:numPr>
                <w:ilvl w:val="0"/>
                <w:numId w:val="1781"/>
              </w:numPr>
              <w:ind w:left="318" w:hanging="426"/>
              <w:jc w:val="both"/>
              <w:rPr>
                <w:rFonts w:ascii="Footlight MT Light" w:hAnsi="Footlight MT Light"/>
                <w:sz w:val="24"/>
                <w:szCs w:val="24"/>
                <w:lang w:val="id-ID"/>
                <w:rPrChange w:id="26004" w:author="suryavina" w:date="2015-02-06T16:21:00Z">
                  <w:rPr>
                    <w:rFonts w:ascii="Footlight MT Light" w:hAnsi="Footlight MT Light"/>
                    <w:sz w:val="24"/>
                    <w:szCs w:val="24"/>
                    <w:lang w:val="id-ID"/>
                  </w:rPr>
                </w:rPrChange>
              </w:rPr>
            </w:pPr>
            <w:bookmarkStart w:id="26005" w:name="_Toc410662936"/>
            <w:r w:rsidRPr="004F1FC6">
              <w:rPr>
                <w:rFonts w:ascii="Footlight MT Light" w:hAnsi="Footlight MT Light"/>
                <w:sz w:val="24"/>
                <w:szCs w:val="24"/>
                <w:lang w:val="id-ID"/>
                <w:rPrChange w:id="26006" w:author="suryavina" w:date="2015-02-06T16:21:00Z">
                  <w:rPr>
                    <w:rFonts w:ascii="Footlight MT Light" w:hAnsi="Footlight MT Light"/>
                    <w:sz w:val="24"/>
                    <w:szCs w:val="24"/>
                    <w:lang w:val="id-ID"/>
                  </w:rPr>
                </w:rPrChange>
              </w:rPr>
              <w:t xml:space="preserve">HAK DAN KEWAJIBAN </w:t>
            </w:r>
            <w:r w:rsidRPr="004F1FC6">
              <w:rPr>
                <w:rFonts w:ascii="Footlight MT Light" w:hAnsi="Footlight MT Light"/>
                <w:sz w:val="24"/>
                <w:szCs w:val="24"/>
                <w:rPrChange w:id="26007" w:author="suryavina" w:date="2015-02-06T16:21:00Z">
                  <w:rPr>
                    <w:rFonts w:ascii="Footlight MT Light" w:hAnsi="Footlight MT Light"/>
                    <w:sz w:val="24"/>
                    <w:szCs w:val="24"/>
                  </w:rPr>
                </w:rPrChange>
              </w:rPr>
              <w:t>PENYEDIA</w:t>
            </w:r>
            <w:bookmarkEnd w:id="26005"/>
          </w:p>
          <w:p w:rsidR="00ED45DD" w:rsidRPr="004F1FC6" w:rsidRDefault="00ED45DD" w:rsidP="00493021">
            <w:pPr>
              <w:pStyle w:val="ListParagraph"/>
              <w:tabs>
                <w:tab w:val="left" w:pos="695"/>
              </w:tabs>
              <w:ind w:left="695" w:hanging="662"/>
              <w:rPr>
                <w:rFonts w:ascii="Footlight MT Light" w:hAnsi="Footlight MT Light"/>
                <w:lang w:val="sv-SE"/>
                <w:rPrChange w:id="26008" w:author="suryavina" w:date="2015-02-06T16:21:00Z">
                  <w:rPr>
                    <w:rFonts w:ascii="Footlight MT Light" w:hAnsi="Footlight MT Light"/>
                    <w:lang w:val="sv-SE"/>
                  </w:rPr>
                </w:rPrChange>
              </w:rPr>
            </w:pPr>
          </w:p>
        </w:tc>
      </w:tr>
      <w:tr w:rsidR="00ED45DD" w:rsidRPr="004F1FC6" w:rsidTr="00493021">
        <w:trPr>
          <w:trHeight w:val="561"/>
        </w:trPr>
        <w:tc>
          <w:tcPr>
            <w:tcW w:w="2268" w:type="dxa"/>
          </w:tcPr>
          <w:p w:rsidR="00ED45DD" w:rsidRPr="004F1FC6" w:rsidRDefault="00155965" w:rsidP="00493021">
            <w:pPr>
              <w:numPr>
                <w:ilvl w:val="0"/>
                <w:numId w:val="1782"/>
              </w:numPr>
              <w:tabs>
                <w:tab w:val="left" w:pos="318"/>
              </w:tabs>
              <w:ind w:left="318" w:hanging="426"/>
              <w:jc w:val="left"/>
              <w:rPr>
                <w:rFonts w:ascii="Footlight MT Light" w:hAnsi="Footlight MT Light"/>
                <w:b/>
                <w:sz w:val="24"/>
                <w:szCs w:val="24"/>
                <w:lang w:val="fi-FI"/>
                <w:rPrChange w:id="26009" w:author="suryavina" w:date="2015-02-06T16:21:00Z">
                  <w:rPr>
                    <w:rFonts w:ascii="Footlight MT Light" w:hAnsi="Footlight MT Light"/>
                    <w:b/>
                    <w:sz w:val="24"/>
                    <w:szCs w:val="24"/>
                    <w:lang w:val="fi-FI"/>
                  </w:rPr>
                </w:rPrChange>
              </w:rPr>
            </w:pPr>
            <w:r w:rsidRPr="004F1FC6">
              <w:rPr>
                <w:rFonts w:ascii="Footlight MT Light" w:hAnsi="Footlight MT Light"/>
                <w:b/>
                <w:sz w:val="24"/>
                <w:szCs w:val="24"/>
                <w:lang w:val="fi-FI"/>
                <w:rPrChange w:id="26010" w:author="suryavina" w:date="2015-02-06T16:21:00Z">
                  <w:rPr>
                    <w:rFonts w:ascii="Footlight MT Light" w:hAnsi="Footlight MT Light"/>
                    <w:b/>
                    <w:sz w:val="24"/>
                    <w:szCs w:val="24"/>
                    <w:lang w:val="fi-FI"/>
                  </w:rPr>
                </w:rPrChange>
              </w:rPr>
              <w:t>Hak</w:t>
            </w:r>
            <w:r w:rsidRPr="004F1FC6">
              <w:rPr>
                <w:rFonts w:ascii="Footlight MT Light" w:hAnsi="Footlight MT Light"/>
                <w:b/>
                <w:sz w:val="24"/>
                <w:szCs w:val="24"/>
                <w:lang w:val="id-ID"/>
                <w:rPrChange w:id="26011" w:author="suryavina" w:date="2015-02-06T16:21:00Z">
                  <w:rPr>
                    <w:rFonts w:ascii="Footlight MT Light" w:hAnsi="Footlight MT Light"/>
                    <w:b/>
                    <w:sz w:val="24"/>
                    <w:szCs w:val="24"/>
                    <w:lang w:val="id-ID"/>
                  </w:rPr>
                </w:rPrChange>
              </w:rPr>
              <w:t xml:space="preserve"> </w:t>
            </w:r>
            <w:r w:rsidRPr="004F1FC6">
              <w:rPr>
                <w:rFonts w:ascii="Footlight MT Light" w:hAnsi="Footlight MT Light"/>
                <w:b/>
                <w:sz w:val="24"/>
                <w:szCs w:val="24"/>
                <w:lang w:val="fi-FI"/>
                <w:rPrChange w:id="26012" w:author="suryavina" w:date="2015-02-06T16:21:00Z">
                  <w:rPr>
                    <w:rFonts w:ascii="Footlight MT Light" w:hAnsi="Footlight MT Light"/>
                    <w:b/>
                    <w:sz w:val="24"/>
                    <w:szCs w:val="24"/>
                    <w:lang w:val="fi-FI"/>
                  </w:rPr>
                </w:rPrChange>
              </w:rPr>
              <w:t>dan Kewajiban Penyedia</w:t>
            </w:r>
          </w:p>
          <w:p w:rsidR="00ED45DD" w:rsidRPr="004F1FC6" w:rsidRDefault="00ED45DD" w:rsidP="00493021">
            <w:pPr>
              <w:ind w:left="563"/>
              <w:rPr>
                <w:rFonts w:ascii="Footlight MT Light" w:hAnsi="Footlight MT Light" w:cs="Arial"/>
                <w:b/>
                <w:sz w:val="24"/>
                <w:szCs w:val="24"/>
                <w:rPrChange w:id="26013" w:author="suryavina" w:date="2015-02-06T16:21:00Z">
                  <w:rPr>
                    <w:rFonts w:ascii="Footlight MT Light" w:hAnsi="Footlight MT Light" w:cs="Arial"/>
                    <w:b/>
                    <w:sz w:val="24"/>
                    <w:szCs w:val="24"/>
                  </w:rPr>
                </w:rPrChange>
              </w:rPr>
            </w:pPr>
          </w:p>
        </w:tc>
        <w:tc>
          <w:tcPr>
            <w:tcW w:w="5670" w:type="dxa"/>
            <w:gridSpan w:val="2"/>
          </w:tcPr>
          <w:p w:rsidR="00ED45DD" w:rsidRPr="004F1FC6" w:rsidRDefault="00155965" w:rsidP="00ED45DD">
            <w:pPr>
              <w:numPr>
                <w:ilvl w:val="0"/>
                <w:numId w:val="2011"/>
              </w:numPr>
              <w:ind w:hanging="720"/>
              <w:rPr>
                <w:rFonts w:ascii="Footlight MT Light" w:hAnsi="Footlight MT Light"/>
                <w:sz w:val="24"/>
                <w:szCs w:val="24"/>
                <w:lang w:val="sv-SE"/>
                <w:rPrChange w:id="26014"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fi-FI"/>
                <w:rPrChange w:id="26015" w:author="suryavina" w:date="2015-02-06T16:21:00Z">
                  <w:rPr>
                    <w:rFonts w:ascii="Footlight MT Light" w:hAnsi="Footlight MT Light"/>
                    <w:sz w:val="24"/>
                    <w:szCs w:val="24"/>
                    <w:lang w:val="fi-FI"/>
                  </w:rPr>
                </w:rPrChange>
              </w:rPr>
              <w:t>Penyedia</w:t>
            </w:r>
            <w:r w:rsidRPr="004F1FC6">
              <w:rPr>
                <w:rFonts w:ascii="Footlight MT Light" w:hAnsi="Footlight MT Light"/>
                <w:sz w:val="24"/>
                <w:szCs w:val="24"/>
                <w:lang w:val="sv-SE"/>
                <w:rPrChange w:id="26016" w:author="suryavina" w:date="2015-02-06T16:21:00Z">
                  <w:rPr>
                    <w:rFonts w:ascii="Footlight MT Light" w:hAnsi="Footlight MT Light"/>
                    <w:sz w:val="24"/>
                    <w:szCs w:val="24"/>
                    <w:lang w:val="sv-SE"/>
                  </w:rPr>
                </w:rPrChange>
              </w:rPr>
              <w:t xml:space="preserve"> </w:t>
            </w:r>
            <w:r w:rsidRPr="004F1FC6">
              <w:rPr>
                <w:rFonts w:ascii="Footlight MT Light" w:hAnsi="Footlight MT Light"/>
                <w:sz w:val="24"/>
                <w:szCs w:val="24"/>
                <w:rPrChange w:id="26017" w:author="suryavina" w:date="2015-02-06T16:21:00Z">
                  <w:rPr>
                    <w:rFonts w:ascii="Footlight MT Light" w:hAnsi="Footlight MT Light"/>
                    <w:sz w:val="24"/>
                    <w:szCs w:val="24"/>
                  </w:rPr>
                </w:rPrChange>
              </w:rPr>
              <w:t xml:space="preserve">memiliki </w:t>
            </w:r>
            <w:r w:rsidRPr="004F1FC6">
              <w:rPr>
                <w:rFonts w:ascii="Footlight MT Light" w:hAnsi="Footlight MT Light"/>
                <w:sz w:val="24"/>
                <w:szCs w:val="24"/>
                <w:lang w:val="sv-SE"/>
                <w:rPrChange w:id="26018" w:author="suryavina" w:date="2015-02-06T16:21:00Z">
                  <w:rPr>
                    <w:rFonts w:ascii="Footlight MT Light" w:hAnsi="Footlight MT Light"/>
                    <w:sz w:val="24"/>
                    <w:szCs w:val="24"/>
                    <w:lang w:val="sv-SE"/>
                  </w:rPr>
                </w:rPrChange>
              </w:rPr>
              <w:t>hak dan kewajiban</w:t>
            </w:r>
            <w:r w:rsidRPr="004F1FC6">
              <w:rPr>
                <w:rFonts w:ascii="Footlight MT Light" w:hAnsi="Footlight MT Light"/>
                <w:sz w:val="24"/>
                <w:szCs w:val="24"/>
                <w:lang w:val="id-ID"/>
                <w:rPrChange w:id="26019" w:author="suryavina" w:date="2015-02-06T16:21:00Z">
                  <w:rPr>
                    <w:rFonts w:ascii="Footlight MT Light" w:hAnsi="Footlight MT Light"/>
                    <w:sz w:val="24"/>
                    <w:szCs w:val="24"/>
                    <w:lang w:val="id-ID"/>
                  </w:rPr>
                </w:rPrChange>
              </w:rPr>
              <w:t>:</w:t>
            </w:r>
            <w:r w:rsidRPr="004F1FC6">
              <w:rPr>
                <w:rFonts w:ascii="Footlight MT Light" w:hAnsi="Footlight MT Light"/>
                <w:sz w:val="24"/>
                <w:szCs w:val="24"/>
                <w:lang w:val="sv-SE"/>
                <w:rPrChange w:id="26020" w:author="suryavina" w:date="2015-02-06T16:21:00Z">
                  <w:rPr>
                    <w:rFonts w:ascii="Footlight MT Light" w:hAnsi="Footlight MT Light"/>
                    <w:sz w:val="24"/>
                    <w:szCs w:val="24"/>
                    <w:lang w:val="sv-SE"/>
                  </w:rPr>
                </w:rPrChange>
              </w:rPr>
              <w:t xml:space="preserve"> </w:t>
            </w:r>
          </w:p>
          <w:p w:rsidR="00ED45DD" w:rsidRPr="004F1FC6" w:rsidRDefault="00155965" w:rsidP="00493021">
            <w:pPr>
              <w:numPr>
                <w:ilvl w:val="0"/>
                <w:numId w:val="1825"/>
              </w:numPr>
              <w:ind w:left="1168" w:hanging="425"/>
              <w:rPr>
                <w:rFonts w:ascii="Footlight MT Light" w:hAnsi="Footlight MT Light"/>
                <w:sz w:val="24"/>
                <w:szCs w:val="24"/>
                <w:lang w:val="sv-SE"/>
                <w:rPrChange w:id="26021"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6022" w:author="suryavina" w:date="2015-02-06T16:21:00Z">
                  <w:rPr>
                    <w:rFonts w:ascii="Footlight MT Light" w:hAnsi="Footlight MT Light"/>
                    <w:sz w:val="24"/>
                    <w:szCs w:val="24"/>
                    <w:lang w:val="sv-SE"/>
                  </w:rPr>
                </w:rPrChange>
              </w:rPr>
              <w:t>menerima pembayaran untuk pelaksanaan pekerjaan sesuai dengan harga yang telah ditentukan dalam kontrak;</w:t>
            </w:r>
          </w:p>
          <w:p w:rsidR="00ED45DD" w:rsidRPr="004F1FC6" w:rsidRDefault="00155965" w:rsidP="00493021">
            <w:pPr>
              <w:numPr>
                <w:ilvl w:val="0"/>
                <w:numId w:val="1825"/>
              </w:numPr>
              <w:ind w:left="1168" w:hanging="425"/>
              <w:rPr>
                <w:rFonts w:ascii="Footlight MT Light" w:hAnsi="Footlight MT Light"/>
                <w:sz w:val="24"/>
                <w:szCs w:val="24"/>
                <w:lang w:val="sv-SE"/>
                <w:rPrChange w:id="26023"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6024" w:author="suryavina" w:date="2015-02-06T16:21:00Z">
                  <w:rPr>
                    <w:rFonts w:ascii="Footlight MT Light" w:hAnsi="Footlight MT Light"/>
                    <w:sz w:val="24"/>
                    <w:szCs w:val="24"/>
                    <w:lang w:val="sv-SE"/>
                  </w:rPr>
                </w:rPrChange>
              </w:rPr>
              <w:t>berhak meminta fasilitas-fasilitas dalam bentuk sarana dan prasarana dari PPK untuk kelancaran pelaksanaan pekerjaan sesuai ketentuan kontrak;</w:t>
            </w:r>
          </w:p>
          <w:p w:rsidR="00ED45DD" w:rsidRPr="004F1FC6" w:rsidRDefault="00155965" w:rsidP="00493021">
            <w:pPr>
              <w:numPr>
                <w:ilvl w:val="0"/>
                <w:numId w:val="1825"/>
              </w:numPr>
              <w:ind w:left="1168" w:hanging="425"/>
              <w:rPr>
                <w:rFonts w:ascii="Footlight MT Light" w:hAnsi="Footlight MT Light"/>
                <w:sz w:val="24"/>
                <w:szCs w:val="24"/>
                <w:lang w:val="sv-SE"/>
                <w:rPrChange w:id="26025"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6026" w:author="suryavina" w:date="2015-02-06T16:21:00Z">
                  <w:rPr>
                    <w:rFonts w:ascii="Footlight MT Light" w:hAnsi="Footlight MT Light"/>
                    <w:sz w:val="24"/>
                    <w:szCs w:val="24"/>
                    <w:lang w:val="sv-SE"/>
                  </w:rPr>
                </w:rPrChange>
              </w:rPr>
              <w:t>melaporkan pelaksanaan pekerjaan secara periodik kepada PPK;</w:t>
            </w:r>
          </w:p>
          <w:p w:rsidR="00ED45DD" w:rsidRPr="004F1FC6" w:rsidRDefault="00155965" w:rsidP="00493021">
            <w:pPr>
              <w:numPr>
                <w:ilvl w:val="0"/>
                <w:numId w:val="1825"/>
              </w:numPr>
              <w:ind w:left="1168" w:hanging="425"/>
              <w:rPr>
                <w:rFonts w:ascii="Footlight MT Light" w:hAnsi="Footlight MT Light"/>
                <w:sz w:val="24"/>
                <w:szCs w:val="24"/>
                <w:lang w:val="sv-SE"/>
                <w:rPrChange w:id="26027"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6028" w:author="suryavina" w:date="2015-02-06T16:21:00Z">
                  <w:rPr>
                    <w:rFonts w:ascii="Footlight MT Light" w:hAnsi="Footlight MT Light"/>
                    <w:sz w:val="24"/>
                    <w:szCs w:val="24"/>
                    <w:lang w:val="sv-SE"/>
                  </w:rPr>
                </w:rPrChange>
              </w:rPr>
              <w:t xml:space="preserve">melaksanakan dan menyelesaikan pekerjaan sesuai dengan jadwal pelaksanaan pekerjaan yang telah ditetapkan dalam kontrak;  </w:t>
            </w:r>
          </w:p>
          <w:p w:rsidR="00ED45DD" w:rsidRPr="004F1FC6" w:rsidRDefault="00155965" w:rsidP="00493021">
            <w:pPr>
              <w:numPr>
                <w:ilvl w:val="0"/>
                <w:numId w:val="1825"/>
              </w:numPr>
              <w:ind w:left="1168" w:hanging="425"/>
              <w:rPr>
                <w:rFonts w:ascii="Footlight MT Light" w:hAnsi="Footlight MT Light"/>
                <w:sz w:val="24"/>
                <w:szCs w:val="24"/>
                <w:lang w:val="sv-SE"/>
                <w:rPrChange w:id="26029" w:author="suryavina" w:date="2015-02-06T16:21:00Z">
                  <w:rPr>
                    <w:rFonts w:ascii="Footlight MT Light" w:hAnsi="Footlight MT Light"/>
                    <w:sz w:val="24"/>
                    <w:szCs w:val="24"/>
                    <w:lang w:val="sv-SE"/>
                  </w:rPr>
                </w:rPrChange>
              </w:rPr>
            </w:pPr>
            <w:r w:rsidRPr="004F1FC6">
              <w:rPr>
                <w:rFonts w:ascii="Footlight MT Light" w:hAnsi="Footlight MT Light"/>
                <w:iCs/>
                <w:sz w:val="24"/>
                <w:szCs w:val="24"/>
                <w:lang w:val="sv-SE"/>
                <w:rPrChange w:id="26030" w:author="suryavina" w:date="2015-02-06T16:21:00Z">
                  <w:rPr>
                    <w:rFonts w:ascii="Footlight MT Light" w:hAnsi="Footlight MT Light"/>
                    <w:iCs/>
                    <w:sz w:val="24"/>
                    <w:szCs w:val="24"/>
                    <w:lang w:val="sv-SE"/>
                  </w:rPr>
                </w:rPrChange>
              </w:rPr>
              <w:t>melaksanakan dan menyelesaikan pekerjaan secara cermat,   akurat dan penuh tanggung jawab dengan menyediakan tenaga kerja, bahan-bahan, peralatan,  angkutan  ke atau dari lapangan, dan segala pekerjaan permanen maupun sementara yang diperlukan untuk pelaksanaan, penyelesaian dan perbaikan pekerjaan yang dirinci dalam kontrak</w:t>
            </w:r>
            <w:r w:rsidRPr="004F1FC6">
              <w:rPr>
                <w:rFonts w:ascii="Footlight MT Light" w:hAnsi="Footlight MT Light"/>
                <w:iCs/>
                <w:sz w:val="24"/>
                <w:szCs w:val="24"/>
                <w:lang w:val="id-ID"/>
                <w:rPrChange w:id="26031" w:author="suryavina" w:date="2015-02-06T16:21:00Z">
                  <w:rPr>
                    <w:rFonts w:ascii="Footlight MT Light" w:hAnsi="Footlight MT Light"/>
                    <w:iCs/>
                    <w:sz w:val="24"/>
                    <w:szCs w:val="24"/>
                    <w:lang w:val="id-ID"/>
                  </w:rPr>
                </w:rPrChange>
              </w:rPr>
              <w:t>;</w:t>
            </w:r>
          </w:p>
          <w:p w:rsidR="00ED45DD" w:rsidRPr="004F1FC6" w:rsidRDefault="00155965" w:rsidP="00493021">
            <w:pPr>
              <w:numPr>
                <w:ilvl w:val="0"/>
                <w:numId w:val="1825"/>
              </w:numPr>
              <w:ind w:left="1168" w:hanging="425"/>
              <w:rPr>
                <w:rFonts w:ascii="Footlight MT Light" w:hAnsi="Footlight MT Light"/>
                <w:sz w:val="24"/>
                <w:szCs w:val="24"/>
                <w:lang w:val="sv-SE"/>
                <w:rPrChange w:id="26032"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6033" w:author="suryavina" w:date="2015-02-06T16:21:00Z">
                  <w:rPr>
                    <w:rFonts w:ascii="Footlight MT Light" w:hAnsi="Footlight MT Light"/>
                    <w:sz w:val="24"/>
                    <w:szCs w:val="24"/>
                    <w:lang w:val="sv-SE"/>
                  </w:rPr>
                </w:rPrChange>
              </w:rPr>
              <w:t>memberikan keterangan-keterangan yang diperlukan untuk pemeriksaan pelaksanaan yang dilakukan PPK;</w:t>
            </w:r>
          </w:p>
          <w:p w:rsidR="00ED45DD" w:rsidRPr="004F1FC6" w:rsidRDefault="00155965" w:rsidP="00493021">
            <w:pPr>
              <w:numPr>
                <w:ilvl w:val="0"/>
                <w:numId w:val="1825"/>
              </w:numPr>
              <w:ind w:left="1168" w:hanging="425"/>
              <w:rPr>
                <w:rFonts w:ascii="Footlight MT Light" w:hAnsi="Footlight MT Light"/>
                <w:sz w:val="24"/>
                <w:szCs w:val="24"/>
                <w:lang w:val="sv-SE"/>
                <w:rPrChange w:id="26034"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6035" w:author="suryavina" w:date="2015-02-06T16:21:00Z">
                  <w:rPr>
                    <w:rFonts w:ascii="Footlight MT Light" w:hAnsi="Footlight MT Light"/>
                    <w:sz w:val="24"/>
                    <w:szCs w:val="24"/>
                    <w:lang w:val="sv-SE"/>
                  </w:rPr>
                </w:rPrChange>
              </w:rPr>
              <w:t>menyerahkan hasil pekerjaan sesuai dengan jadwal penyerahan pekerjaan yang telah ditetapkan dalam kontrak; dan</w:t>
            </w:r>
          </w:p>
          <w:p w:rsidR="00ED45DD" w:rsidRPr="004F1FC6" w:rsidRDefault="00155965" w:rsidP="00493021">
            <w:pPr>
              <w:numPr>
                <w:ilvl w:val="0"/>
                <w:numId w:val="1825"/>
              </w:numPr>
              <w:ind w:left="1168" w:hanging="425"/>
              <w:rPr>
                <w:rFonts w:ascii="Footlight MT Light" w:hAnsi="Footlight MT Light"/>
                <w:sz w:val="24"/>
                <w:szCs w:val="24"/>
                <w:lang w:val="sv-SE"/>
                <w:rPrChange w:id="26036"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6037" w:author="suryavina" w:date="2015-02-06T16:21:00Z">
                  <w:rPr>
                    <w:rFonts w:ascii="Footlight MT Light" w:hAnsi="Footlight MT Light"/>
                    <w:sz w:val="24"/>
                    <w:szCs w:val="24"/>
                    <w:lang w:val="sv-SE"/>
                  </w:rPr>
                </w:rPrChange>
              </w:rPr>
              <w:t xml:space="preserve">mengambil langkah-langkah yang cukup memadai untuk melindungi lingkungan tempat kerja dan membatasi perusakan dan gangguan kepada masyarakat maupun miliknya akibat kegiatan </w:t>
            </w:r>
            <w:r w:rsidRPr="004F1FC6">
              <w:rPr>
                <w:rFonts w:ascii="Footlight MT Light" w:hAnsi="Footlight MT Light"/>
                <w:sz w:val="24"/>
                <w:szCs w:val="24"/>
                <w:lang w:val="id-ID"/>
                <w:rPrChange w:id="26038" w:author="suryavina" w:date="2015-02-06T16:21:00Z">
                  <w:rPr>
                    <w:rFonts w:ascii="Footlight MT Light" w:hAnsi="Footlight MT Light"/>
                    <w:sz w:val="24"/>
                    <w:szCs w:val="24"/>
                    <w:lang w:val="id-ID"/>
                  </w:rPr>
                </w:rPrChange>
              </w:rPr>
              <w:t>penyedia</w:t>
            </w:r>
            <w:r w:rsidRPr="004F1FC6">
              <w:rPr>
                <w:rFonts w:ascii="Footlight MT Light" w:hAnsi="Footlight MT Light"/>
                <w:sz w:val="24"/>
                <w:szCs w:val="24"/>
                <w:lang w:val="sv-SE"/>
                <w:rPrChange w:id="26039" w:author="suryavina" w:date="2015-02-06T16:21:00Z">
                  <w:rPr>
                    <w:rFonts w:ascii="Footlight MT Light" w:hAnsi="Footlight MT Light"/>
                    <w:sz w:val="24"/>
                    <w:szCs w:val="24"/>
                    <w:lang w:val="sv-SE"/>
                  </w:rPr>
                </w:rPrChange>
              </w:rPr>
              <w:t>.</w:t>
            </w:r>
          </w:p>
          <w:p w:rsidR="00ED45DD" w:rsidRPr="004F1FC6" w:rsidRDefault="00ED45DD" w:rsidP="00493021">
            <w:pPr>
              <w:rPr>
                <w:rFonts w:ascii="Footlight MT Light" w:hAnsi="Footlight MT Light"/>
                <w:sz w:val="24"/>
                <w:szCs w:val="24"/>
                <w:lang w:val="id-ID"/>
                <w:rPrChange w:id="26040" w:author="suryavina" w:date="2015-02-06T16:21:00Z">
                  <w:rPr>
                    <w:rFonts w:ascii="Footlight MT Light" w:hAnsi="Footlight MT Light"/>
                    <w:sz w:val="24"/>
                    <w:szCs w:val="24"/>
                    <w:lang w:val="id-ID"/>
                  </w:rPr>
                </w:rPrChange>
              </w:rPr>
            </w:pPr>
          </w:p>
          <w:p w:rsidR="00ED45DD" w:rsidRPr="004F1FC6" w:rsidRDefault="00155965" w:rsidP="00ED45DD">
            <w:pPr>
              <w:numPr>
                <w:ilvl w:val="0"/>
                <w:numId w:val="2011"/>
              </w:numPr>
              <w:ind w:hanging="720"/>
              <w:rPr>
                <w:rFonts w:ascii="Footlight MT Light" w:hAnsi="Footlight MT Light"/>
                <w:sz w:val="24"/>
                <w:szCs w:val="24"/>
                <w:lang w:val="sv-SE"/>
                <w:rPrChange w:id="26041"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fi-FI"/>
                <w:rPrChange w:id="26042" w:author="suryavina" w:date="2015-02-06T16:21:00Z">
                  <w:rPr>
                    <w:rFonts w:ascii="Footlight MT Light" w:hAnsi="Footlight MT Light"/>
                    <w:sz w:val="24"/>
                    <w:szCs w:val="24"/>
                    <w:lang w:val="fi-FI"/>
                  </w:rPr>
                </w:rPrChange>
              </w:rPr>
              <w:t>Penyedia</w:t>
            </w:r>
            <w:r w:rsidRPr="004F1FC6">
              <w:rPr>
                <w:rFonts w:ascii="Footlight MT Light" w:hAnsi="Footlight MT Light"/>
                <w:sz w:val="24"/>
                <w:szCs w:val="24"/>
                <w:lang w:val="id-ID"/>
                <w:rPrChange w:id="26043" w:author="suryavina" w:date="2015-02-06T16:21:00Z">
                  <w:rPr>
                    <w:rFonts w:ascii="Footlight MT Light" w:hAnsi="Footlight MT Light"/>
                    <w:sz w:val="24"/>
                    <w:szCs w:val="24"/>
                    <w:lang w:val="id-ID"/>
                  </w:rPr>
                </w:rPrChange>
              </w:rPr>
              <w:t xml:space="preserve"> dilarang baik secara langsung atau tidak langsung melakukan kegiatan yang akan menimbulkan pertentangan kepentingan (</w:t>
            </w:r>
            <w:r w:rsidRPr="004F1FC6">
              <w:rPr>
                <w:rFonts w:ascii="Footlight MT Light" w:hAnsi="Footlight MT Light"/>
                <w:i/>
                <w:sz w:val="24"/>
                <w:szCs w:val="24"/>
                <w:lang w:val="id-ID"/>
                <w:rPrChange w:id="26044" w:author="suryavina" w:date="2015-02-06T16:21:00Z">
                  <w:rPr>
                    <w:rFonts w:ascii="Footlight MT Light" w:hAnsi="Footlight MT Light"/>
                    <w:i/>
                    <w:sz w:val="24"/>
                    <w:szCs w:val="24"/>
                    <w:lang w:val="id-ID"/>
                  </w:rPr>
                </w:rPrChange>
              </w:rPr>
              <w:t>conflict of interest</w:t>
            </w:r>
            <w:r w:rsidRPr="004F1FC6">
              <w:rPr>
                <w:rFonts w:ascii="Footlight MT Light" w:hAnsi="Footlight MT Light"/>
                <w:sz w:val="24"/>
                <w:szCs w:val="24"/>
                <w:lang w:val="id-ID"/>
                <w:rPrChange w:id="26045" w:author="suryavina" w:date="2015-02-06T16:21:00Z">
                  <w:rPr>
                    <w:rFonts w:ascii="Footlight MT Light" w:hAnsi="Footlight MT Light"/>
                    <w:sz w:val="24"/>
                    <w:szCs w:val="24"/>
                    <w:lang w:val="id-ID"/>
                  </w:rPr>
                </w:rPrChange>
              </w:rPr>
              <w:t>) dengan kegiatan yang merupakan tugas penyedia</w:t>
            </w:r>
          </w:p>
          <w:p w:rsidR="00ED45DD" w:rsidRPr="004F1FC6" w:rsidRDefault="00ED45DD" w:rsidP="00493021">
            <w:pPr>
              <w:pStyle w:val="ListParagraph"/>
              <w:tabs>
                <w:tab w:val="left" w:pos="695"/>
              </w:tabs>
              <w:ind w:left="601" w:hanging="732"/>
              <w:rPr>
                <w:rFonts w:ascii="Footlight MT Light" w:hAnsi="Footlight MT Light"/>
                <w:lang w:val="sv-SE"/>
                <w:rPrChange w:id="26046" w:author="suryavina" w:date="2015-02-06T16:21:00Z">
                  <w:rPr>
                    <w:rFonts w:ascii="Footlight MT Light" w:hAnsi="Footlight MT Light"/>
                    <w:lang w:val="sv-SE"/>
                  </w:rPr>
                </w:rPrChange>
              </w:rPr>
            </w:pPr>
          </w:p>
        </w:tc>
      </w:tr>
      <w:tr w:rsidR="00ED45DD" w:rsidRPr="004F1FC6" w:rsidTr="00493021">
        <w:trPr>
          <w:trHeight w:val="561"/>
        </w:trPr>
        <w:tc>
          <w:tcPr>
            <w:tcW w:w="2268" w:type="dxa"/>
          </w:tcPr>
          <w:p w:rsidR="00ED45DD" w:rsidRPr="004F1FC6" w:rsidRDefault="00155965" w:rsidP="00493021">
            <w:pPr>
              <w:numPr>
                <w:ilvl w:val="0"/>
                <w:numId w:val="1782"/>
              </w:numPr>
              <w:tabs>
                <w:tab w:val="left" w:pos="318"/>
              </w:tabs>
              <w:ind w:left="318" w:hanging="426"/>
              <w:jc w:val="left"/>
              <w:rPr>
                <w:rFonts w:ascii="Footlight MT Light" w:hAnsi="Footlight MT Light"/>
                <w:b/>
                <w:sz w:val="24"/>
                <w:szCs w:val="24"/>
                <w:lang w:val="fi-FI"/>
                <w:rPrChange w:id="26047" w:author="suryavina" w:date="2015-02-06T16:21:00Z">
                  <w:rPr>
                    <w:rFonts w:ascii="Footlight MT Light" w:hAnsi="Footlight MT Light"/>
                    <w:b/>
                    <w:sz w:val="24"/>
                    <w:szCs w:val="24"/>
                    <w:lang w:val="fi-FI"/>
                  </w:rPr>
                </w:rPrChange>
              </w:rPr>
            </w:pPr>
            <w:r w:rsidRPr="004F1FC6">
              <w:rPr>
                <w:rFonts w:ascii="Footlight MT Light" w:hAnsi="Footlight MT Light"/>
                <w:b/>
                <w:sz w:val="24"/>
                <w:szCs w:val="24"/>
                <w:lang w:val="fi-FI"/>
                <w:rPrChange w:id="26048" w:author="suryavina" w:date="2015-02-06T16:21:00Z">
                  <w:rPr>
                    <w:rFonts w:ascii="Footlight MT Light" w:hAnsi="Footlight MT Light"/>
                    <w:b/>
                    <w:sz w:val="24"/>
                    <w:szCs w:val="24"/>
                    <w:lang w:val="fi-FI"/>
                  </w:rPr>
                </w:rPrChange>
              </w:rPr>
              <w:t>Penggunaan Dokumen Kontrak dan Informasi</w:t>
            </w:r>
          </w:p>
          <w:p w:rsidR="00ED45DD" w:rsidRPr="004F1FC6" w:rsidRDefault="00ED45DD" w:rsidP="00493021">
            <w:pPr>
              <w:ind w:left="563"/>
              <w:rPr>
                <w:rFonts w:ascii="Footlight MT Light" w:hAnsi="Footlight MT Light" w:cs="Arial"/>
                <w:b/>
                <w:sz w:val="24"/>
                <w:szCs w:val="24"/>
                <w:lang w:val="nl-NL"/>
                <w:rPrChange w:id="26049" w:author="suryavina" w:date="2015-02-06T16:21:00Z">
                  <w:rPr>
                    <w:rFonts w:ascii="Footlight MT Light" w:hAnsi="Footlight MT Light" w:cs="Arial"/>
                    <w:b/>
                    <w:sz w:val="24"/>
                    <w:szCs w:val="24"/>
                    <w:lang w:val="nl-NL"/>
                  </w:rPr>
                </w:rPrChange>
              </w:rPr>
            </w:pPr>
          </w:p>
        </w:tc>
        <w:tc>
          <w:tcPr>
            <w:tcW w:w="5670" w:type="dxa"/>
            <w:gridSpan w:val="2"/>
          </w:tcPr>
          <w:p w:rsidR="00ED45DD" w:rsidRPr="004F1FC6" w:rsidRDefault="00155965" w:rsidP="00493021">
            <w:pPr>
              <w:ind w:left="-108" w:firstLine="1"/>
              <w:rPr>
                <w:rFonts w:ascii="Footlight MT Light" w:hAnsi="Footlight MT Light"/>
                <w:sz w:val="24"/>
                <w:szCs w:val="24"/>
                <w:lang w:val="nl-NL"/>
                <w:rPrChange w:id="26050"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id-ID"/>
                <w:rPrChange w:id="26051" w:author="suryavina" w:date="2015-02-06T16:21:00Z">
                  <w:rPr>
                    <w:rFonts w:ascii="Footlight MT Light" w:hAnsi="Footlight MT Light"/>
                    <w:sz w:val="24"/>
                    <w:szCs w:val="24"/>
                    <w:lang w:val="id-ID"/>
                  </w:rPr>
                </w:rPrChange>
              </w:rPr>
              <w:t>Penyedia</w:t>
            </w:r>
            <w:r w:rsidRPr="004F1FC6">
              <w:rPr>
                <w:rFonts w:ascii="Footlight MT Light" w:hAnsi="Footlight MT Light"/>
                <w:sz w:val="24"/>
                <w:szCs w:val="24"/>
                <w:lang w:val="nl-NL"/>
                <w:rPrChange w:id="26052" w:author="suryavina" w:date="2015-02-06T16:21:00Z">
                  <w:rPr>
                    <w:rFonts w:ascii="Footlight MT Light" w:hAnsi="Footlight MT Light"/>
                    <w:sz w:val="24"/>
                    <w:szCs w:val="24"/>
                    <w:lang w:val="nl-NL"/>
                  </w:rPr>
                </w:rPrChange>
              </w:rPr>
              <w:t xml:space="preserve"> tidak diperkenankan menggunakan </w:t>
            </w:r>
            <w:r w:rsidRPr="004F1FC6">
              <w:rPr>
                <w:rFonts w:ascii="Footlight MT Light" w:hAnsi="Footlight MT Light"/>
                <w:sz w:val="24"/>
                <w:szCs w:val="24"/>
                <w:lang w:val="id-ID"/>
                <w:rPrChange w:id="26053" w:author="suryavina" w:date="2015-02-06T16:21:00Z">
                  <w:rPr>
                    <w:rFonts w:ascii="Footlight MT Light" w:hAnsi="Footlight MT Light"/>
                    <w:sz w:val="24"/>
                    <w:szCs w:val="24"/>
                    <w:lang w:val="id-ID"/>
                  </w:rPr>
                </w:rPrChange>
              </w:rPr>
              <w:t xml:space="preserve">dan menginformasikan </w:t>
            </w:r>
            <w:r w:rsidRPr="004F1FC6">
              <w:rPr>
                <w:rFonts w:ascii="Footlight MT Light" w:hAnsi="Footlight MT Light"/>
                <w:sz w:val="24"/>
                <w:szCs w:val="24"/>
                <w:lang w:val="nl-NL"/>
                <w:rPrChange w:id="26054" w:author="suryavina" w:date="2015-02-06T16:21:00Z">
                  <w:rPr>
                    <w:rFonts w:ascii="Footlight MT Light" w:hAnsi="Footlight MT Light"/>
                    <w:sz w:val="24"/>
                    <w:szCs w:val="24"/>
                    <w:lang w:val="nl-NL"/>
                  </w:rPr>
                </w:rPrChange>
              </w:rPr>
              <w:t>dokumen kontrak atau dokumen lainnya yang berhubungan dengan kontrak untuk kepentingan pihak lain, misalnya spesifikasi teknis</w:t>
            </w:r>
            <w:r w:rsidRPr="004F1FC6">
              <w:rPr>
                <w:rFonts w:ascii="Footlight MT Light" w:hAnsi="Footlight MT Light"/>
                <w:sz w:val="24"/>
                <w:szCs w:val="24"/>
                <w:lang w:val="id-ID"/>
                <w:rPrChange w:id="26055" w:author="suryavina" w:date="2015-02-06T16:21:00Z">
                  <w:rPr>
                    <w:rFonts w:ascii="Footlight MT Light" w:hAnsi="Footlight MT Light"/>
                    <w:sz w:val="24"/>
                    <w:szCs w:val="24"/>
                    <w:lang w:val="id-ID"/>
                  </w:rPr>
                </w:rPrChange>
              </w:rPr>
              <w:t xml:space="preserve"> dan/atau</w:t>
            </w:r>
            <w:r w:rsidRPr="004F1FC6">
              <w:rPr>
                <w:rFonts w:ascii="Footlight MT Light" w:hAnsi="Footlight MT Light"/>
                <w:sz w:val="24"/>
                <w:szCs w:val="24"/>
                <w:lang w:val="nl-NL"/>
                <w:rPrChange w:id="26056" w:author="suryavina" w:date="2015-02-06T16:21:00Z">
                  <w:rPr>
                    <w:rFonts w:ascii="Footlight MT Light" w:hAnsi="Footlight MT Light"/>
                    <w:sz w:val="24"/>
                    <w:szCs w:val="24"/>
                    <w:lang w:val="nl-NL"/>
                  </w:rPr>
                </w:rPrChange>
              </w:rPr>
              <w:t xml:space="preserve"> gambar-gambar, </w:t>
            </w:r>
            <w:r w:rsidRPr="004F1FC6">
              <w:rPr>
                <w:rFonts w:ascii="Footlight MT Light" w:hAnsi="Footlight MT Light"/>
                <w:sz w:val="24"/>
                <w:szCs w:val="24"/>
                <w:lang w:val="id-ID"/>
                <w:rPrChange w:id="26057" w:author="suryavina" w:date="2015-02-06T16:21:00Z">
                  <w:rPr>
                    <w:rFonts w:ascii="Footlight MT Light" w:hAnsi="Footlight MT Light"/>
                    <w:sz w:val="24"/>
                    <w:szCs w:val="24"/>
                    <w:lang w:val="id-ID"/>
                  </w:rPr>
                </w:rPrChange>
              </w:rPr>
              <w:t>kecuali</w:t>
            </w:r>
            <w:r w:rsidRPr="004F1FC6">
              <w:rPr>
                <w:rFonts w:ascii="Footlight MT Light" w:hAnsi="Footlight MT Light"/>
                <w:sz w:val="24"/>
                <w:szCs w:val="24"/>
                <w:lang w:val="nl-NL"/>
                <w:rPrChange w:id="26058" w:author="suryavina" w:date="2015-02-06T16:21:00Z">
                  <w:rPr>
                    <w:rFonts w:ascii="Footlight MT Light" w:hAnsi="Footlight MT Light"/>
                    <w:sz w:val="24"/>
                    <w:szCs w:val="24"/>
                    <w:lang w:val="nl-NL"/>
                  </w:rPr>
                </w:rPrChange>
              </w:rPr>
              <w:t xml:space="preserve"> dengan ijin tertulis dari PPK.</w:t>
            </w:r>
          </w:p>
          <w:p w:rsidR="00ED45DD" w:rsidRPr="004F1FC6" w:rsidRDefault="00ED45DD" w:rsidP="00493021">
            <w:pPr>
              <w:pStyle w:val="ListParagraph"/>
              <w:tabs>
                <w:tab w:val="left" w:pos="695"/>
              </w:tabs>
              <w:ind w:left="695" w:hanging="662"/>
              <w:rPr>
                <w:rFonts w:ascii="Footlight MT Light" w:hAnsi="Footlight MT Light"/>
                <w:lang w:val="sv-SE"/>
                <w:rPrChange w:id="26059" w:author="suryavina" w:date="2015-02-06T16:21:00Z">
                  <w:rPr>
                    <w:rFonts w:ascii="Footlight MT Light" w:hAnsi="Footlight MT Light"/>
                    <w:lang w:val="sv-SE"/>
                  </w:rPr>
                </w:rPrChange>
              </w:rPr>
            </w:pPr>
          </w:p>
        </w:tc>
      </w:tr>
      <w:tr w:rsidR="00ED45DD" w:rsidRPr="004F1FC6" w:rsidTr="00493021">
        <w:trPr>
          <w:trHeight w:val="561"/>
        </w:trPr>
        <w:tc>
          <w:tcPr>
            <w:tcW w:w="2268" w:type="dxa"/>
            <w:hideMark/>
          </w:tcPr>
          <w:p w:rsidR="00ED45DD" w:rsidRPr="004F1FC6" w:rsidRDefault="00155965" w:rsidP="00493021">
            <w:pPr>
              <w:numPr>
                <w:ilvl w:val="0"/>
                <w:numId w:val="1782"/>
              </w:numPr>
              <w:tabs>
                <w:tab w:val="left" w:pos="318"/>
              </w:tabs>
              <w:ind w:left="318" w:hanging="426"/>
              <w:jc w:val="left"/>
              <w:rPr>
                <w:rFonts w:ascii="Footlight MT Light" w:hAnsi="Footlight MT Light" w:cs="Arial"/>
                <w:b/>
                <w:sz w:val="24"/>
                <w:szCs w:val="24"/>
                <w:rPrChange w:id="26060" w:author="suryavina" w:date="2015-02-06T16:21:00Z">
                  <w:rPr>
                    <w:rFonts w:ascii="Footlight MT Light" w:hAnsi="Footlight MT Light" w:cs="Arial"/>
                    <w:b/>
                    <w:sz w:val="24"/>
                    <w:szCs w:val="24"/>
                  </w:rPr>
                </w:rPrChange>
              </w:rPr>
            </w:pPr>
            <w:r w:rsidRPr="004F1FC6">
              <w:rPr>
                <w:rFonts w:ascii="Footlight MT Light" w:hAnsi="Footlight MT Light"/>
                <w:b/>
                <w:sz w:val="24"/>
                <w:szCs w:val="24"/>
                <w:lang w:val="fi-FI"/>
                <w:rPrChange w:id="26061" w:author="suryavina" w:date="2015-02-06T16:21:00Z">
                  <w:rPr>
                    <w:rFonts w:ascii="Footlight MT Light" w:hAnsi="Footlight MT Light"/>
                    <w:b/>
                    <w:sz w:val="24"/>
                    <w:szCs w:val="24"/>
                    <w:lang w:val="fi-FI"/>
                  </w:rPr>
                </w:rPrChange>
              </w:rPr>
              <w:t>Hak Atas Kekayaan Intelektual</w:t>
            </w:r>
          </w:p>
        </w:tc>
        <w:tc>
          <w:tcPr>
            <w:tcW w:w="5670" w:type="dxa"/>
            <w:gridSpan w:val="2"/>
          </w:tcPr>
          <w:p w:rsidR="00ED45DD" w:rsidRPr="004F1FC6" w:rsidRDefault="00155965" w:rsidP="00493021">
            <w:pPr>
              <w:ind w:left="-108"/>
              <w:rPr>
                <w:rFonts w:ascii="Footlight MT Light" w:hAnsi="Footlight MT Light"/>
                <w:sz w:val="24"/>
                <w:szCs w:val="24"/>
                <w:rPrChange w:id="26062" w:author="suryavina" w:date="2015-02-06T16:21:00Z">
                  <w:rPr>
                    <w:rFonts w:ascii="Footlight MT Light" w:hAnsi="Footlight MT Light"/>
                    <w:sz w:val="24"/>
                    <w:szCs w:val="24"/>
                  </w:rPr>
                </w:rPrChange>
              </w:rPr>
            </w:pPr>
            <w:r w:rsidRPr="004F1FC6">
              <w:rPr>
                <w:rFonts w:ascii="Footlight MT Light" w:hAnsi="Footlight MT Light"/>
                <w:sz w:val="24"/>
                <w:szCs w:val="24"/>
                <w:lang w:val="id-ID"/>
                <w:rPrChange w:id="26063" w:author="suryavina" w:date="2015-02-06T16:21:00Z">
                  <w:rPr>
                    <w:rFonts w:ascii="Footlight MT Light" w:hAnsi="Footlight MT Light"/>
                    <w:sz w:val="24"/>
                    <w:szCs w:val="24"/>
                    <w:lang w:val="id-ID"/>
                  </w:rPr>
                </w:rPrChange>
              </w:rPr>
              <w:t>Penyedia wajib melindungi</w:t>
            </w:r>
            <w:r w:rsidRPr="004F1FC6">
              <w:rPr>
                <w:rFonts w:ascii="Footlight MT Light" w:hAnsi="Footlight MT Light"/>
                <w:sz w:val="24"/>
                <w:szCs w:val="24"/>
                <w:rPrChange w:id="26064" w:author="suryavina" w:date="2015-02-06T16:21:00Z">
                  <w:rPr>
                    <w:rFonts w:ascii="Footlight MT Light" w:hAnsi="Footlight MT Light"/>
                    <w:sz w:val="24"/>
                    <w:szCs w:val="24"/>
                  </w:rPr>
                </w:rPrChange>
              </w:rPr>
              <w:t xml:space="preserve"> </w:t>
            </w:r>
            <w:r w:rsidRPr="004F1FC6">
              <w:rPr>
                <w:rFonts w:ascii="Footlight MT Light" w:hAnsi="Footlight MT Light"/>
                <w:sz w:val="24"/>
                <w:szCs w:val="24"/>
                <w:lang w:val="id-ID"/>
                <w:rPrChange w:id="26065" w:author="suryavina" w:date="2015-02-06T16:21:00Z">
                  <w:rPr>
                    <w:rFonts w:ascii="Footlight MT Light" w:hAnsi="Footlight MT Light"/>
                    <w:sz w:val="24"/>
                    <w:szCs w:val="24"/>
                    <w:lang w:val="id-ID"/>
                  </w:rPr>
                </w:rPrChange>
              </w:rPr>
              <w:t>PPK</w:t>
            </w:r>
            <w:r w:rsidRPr="004F1FC6">
              <w:rPr>
                <w:rFonts w:ascii="Footlight MT Light" w:hAnsi="Footlight MT Light"/>
                <w:sz w:val="24"/>
                <w:szCs w:val="24"/>
                <w:rPrChange w:id="26066" w:author="suryavina" w:date="2015-02-06T16:21:00Z">
                  <w:rPr>
                    <w:rFonts w:ascii="Footlight MT Light" w:hAnsi="Footlight MT Light"/>
                    <w:sz w:val="24"/>
                    <w:szCs w:val="24"/>
                  </w:rPr>
                </w:rPrChange>
              </w:rPr>
              <w:t xml:space="preserve"> dari segala tuntutan atau klaim dari pihak ketiga </w:t>
            </w:r>
            <w:r w:rsidRPr="004F1FC6">
              <w:rPr>
                <w:rFonts w:ascii="Footlight MT Light" w:hAnsi="Footlight MT Light"/>
                <w:sz w:val="24"/>
                <w:szCs w:val="24"/>
                <w:lang w:val="id-ID"/>
                <w:rPrChange w:id="26067" w:author="suryavina" w:date="2015-02-06T16:21:00Z">
                  <w:rPr>
                    <w:rFonts w:ascii="Footlight MT Light" w:hAnsi="Footlight MT Light"/>
                    <w:sz w:val="24"/>
                    <w:szCs w:val="24"/>
                    <w:lang w:val="id-ID"/>
                  </w:rPr>
                </w:rPrChange>
              </w:rPr>
              <w:t xml:space="preserve">yang disebabkan penggunaan Hak </w:t>
            </w:r>
            <w:r w:rsidRPr="004F1FC6">
              <w:rPr>
                <w:rFonts w:ascii="Footlight MT Light" w:hAnsi="Footlight MT Light"/>
                <w:sz w:val="24"/>
                <w:szCs w:val="24"/>
                <w:rPrChange w:id="26068" w:author="suryavina" w:date="2015-02-06T16:21:00Z">
                  <w:rPr>
                    <w:rFonts w:ascii="Footlight MT Light" w:hAnsi="Footlight MT Light"/>
                    <w:sz w:val="24"/>
                    <w:szCs w:val="24"/>
                  </w:rPr>
                </w:rPrChange>
              </w:rPr>
              <w:t xml:space="preserve">Atas </w:t>
            </w:r>
            <w:r w:rsidRPr="004F1FC6">
              <w:rPr>
                <w:rFonts w:ascii="Footlight MT Light" w:hAnsi="Footlight MT Light"/>
                <w:sz w:val="24"/>
                <w:szCs w:val="24"/>
                <w:lang w:val="id-ID"/>
                <w:rPrChange w:id="26069" w:author="suryavina" w:date="2015-02-06T16:21:00Z">
                  <w:rPr>
                    <w:rFonts w:ascii="Footlight MT Light" w:hAnsi="Footlight MT Light"/>
                    <w:sz w:val="24"/>
                    <w:szCs w:val="24"/>
                    <w:lang w:val="id-ID"/>
                  </w:rPr>
                </w:rPrChange>
              </w:rPr>
              <w:t>Kekayaan Intelektual (HAKI) oleh penyedia.</w:t>
            </w:r>
          </w:p>
          <w:p w:rsidR="00ED45DD" w:rsidRPr="004F1FC6" w:rsidRDefault="00ED45DD" w:rsidP="00493021">
            <w:pPr>
              <w:pStyle w:val="ListParagraph"/>
              <w:tabs>
                <w:tab w:val="left" w:pos="695"/>
              </w:tabs>
              <w:ind w:left="-108"/>
              <w:rPr>
                <w:rFonts w:ascii="Footlight MT Light" w:hAnsi="Footlight MT Light"/>
                <w:lang w:val="sv-SE"/>
                <w:rPrChange w:id="26070" w:author="suryavina" w:date="2015-02-06T16:21:00Z">
                  <w:rPr>
                    <w:rFonts w:ascii="Footlight MT Light" w:hAnsi="Footlight MT Light"/>
                    <w:lang w:val="sv-SE"/>
                  </w:rPr>
                </w:rPrChange>
              </w:rPr>
            </w:pPr>
          </w:p>
        </w:tc>
      </w:tr>
      <w:tr w:rsidR="00ED45DD" w:rsidRPr="004F1FC6" w:rsidTr="00493021">
        <w:trPr>
          <w:trHeight w:val="561"/>
        </w:trPr>
        <w:tc>
          <w:tcPr>
            <w:tcW w:w="2268" w:type="dxa"/>
            <w:hideMark/>
          </w:tcPr>
          <w:p w:rsidR="00ED45DD" w:rsidRPr="004F1FC6" w:rsidRDefault="00155965" w:rsidP="00493021">
            <w:pPr>
              <w:numPr>
                <w:ilvl w:val="0"/>
                <w:numId w:val="1782"/>
              </w:numPr>
              <w:tabs>
                <w:tab w:val="left" w:pos="318"/>
              </w:tabs>
              <w:ind w:left="318" w:hanging="426"/>
              <w:jc w:val="left"/>
              <w:rPr>
                <w:rFonts w:ascii="Footlight MT Light" w:hAnsi="Footlight MT Light" w:cs="Arial"/>
                <w:b/>
                <w:sz w:val="24"/>
                <w:szCs w:val="24"/>
                <w:rPrChange w:id="26071" w:author="suryavina" w:date="2015-02-06T16:21:00Z">
                  <w:rPr>
                    <w:rFonts w:ascii="Footlight MT Light" w:hAnsi="Footlight MT Light" w:cs="Arial"/>
                    <w:b/>
                    <w:sz w:val="24"/>
                    <w:szCs w:val="24"/>
                  </w:rPr>
                </w:rPrChange>
              </w:rPr>
            </w:pPr>
            <w:r w:rsidRPr="004F1FC6">
              <w:rPr>
                <w:rFonts w:ascii="Footlight MT Light" w:hAnsi="Footlight MT Light"/>
                <w:b/>
                <w:sz w:val="24"/>
                <w:szCs w:val="24"/>
                <w:lang w:val="fi-FI"/>
                <w:rPrChange w:id="26072" w:author="suryavina" w:date="2015-02-06T16:21:00Z">
                  <w:rPr>
                    <w:rFonts w:ascii="Footlight MT Light" w:hAnsi="Footlight MT Light"/>
                    <w:b/>
                    <w:sz w:val="24"/>
                    <w:szCs w:val="24"/>
                    <w:lang w:val="fi-FI"/>
                  </w:rPr>
                </w:rPrChange>
              </w:rPr>
              <w:t>Penanggungan dan Risiko</w:t>
            </w:r>
          </w:p>
        </w:tc>
        <w:tc>
          <w:tcPr>
            <w:tcW w:w="5670" w:type="dxa"/>
            <w:gridSpan w:val="2"/>
          </w:tcPr>
          <w:p w:rsidR="00ED45DD" w:rsidRPr="004F1FC6" w:rsidRDefault="00155965" w:rsidP="00493021">
            <w:pPr>
              <w:numPr>
                <w:ilvl w:val="0"/>
                <w:numId w:val="1826"/>
              </w:numPr>
              <w:ind w:left="601" w:hanging="709"/>
              <w:rPr>
                <w:rFonts w:ascii="Footlight MT Light" w:hAnsi="Footlight MT Light"/>
                <w:sz w:val="24"/>
                <w:szCs w:val="24"/>
                <w:rPrChange w:id="26073" w:author="suryavina" w:date="2015-02-06T16:21:00Z">
                  <w:rPr>
                    <w:rFonts w:ascii="Footlight MT Light" w:hAnsi="Footlight MT Light"/>
                    <w:sz w:val="24"/>
                    <w:szCs w:val="24"/>
                  </w:rPr>
                </w:rPrChange>
              </w:rPr>
            </w:pPr>
            <w:r w:rsidRPr="004F1FC6">
              <w:rPr>
                <w:rFonts w:ascii="Footlight MT Light" w:hAnsi="Footlight MT Light"/>
                <w:sz w:val="24"/>
                <w:szCs w:val="24"/>
                <w:lang w:val="sv-SE"/>
                <w:rPrChange w:id="26074" w:author="suryavina" w:date="2015-02-06T16:21:00Z">
                  <w:rPr>
                    <w:rFonts w:ascii="Footlight MT Light" w:hAnsi="Footlight MT Light"/>
                    <w:sz w:val="24"/>
                    <w:szCs w:val="24"/>
                    <w:lang w:val="sv-SE"/>
                  </w:rPr>
                </w:rPrChange>
              </w:rPr>
              <w:t>Penyedia</w:t>
            </w:r>
            <w:r w:rsidRPr="004F1FC6">
              <w:rPr>
                <w:rFonts w:ascii="Footlight MT Light" w:hAnsi="Footlight MT Light"/>
                <w:sz w:val="24"/>
                <w:szCs w:val="24"/>
                <w:rPrChange w:id="26075" w:author="suryavina" w:date="2015-02-06T16:21:00Z">
                  <w:rPr>
                    <w:rFonts w:ascii="Footlight MT Light" w:hAnsi="Footlight MT Light"/>
                    <w:sz w:val="24"/>
                    <w:szCs w:val="24"/>
                  </w:rPr>
                </w:rPrChange>
              </w:rPr>
              <w:t xml:space="preserve"> berkewajiban untuk melindungi, membebaskan, dan menanggung tanpa batas PPK beserta instansinya terhadap semua bentuk tuntutan, tanggung jawab, kewajiban, kehilangan, kerugian, denda, gugatan atau tuntutan hukum, proses pemeriksaan hukum, dan biaya yang dikenakan terhadap PPK beserta instansinya (kecuali kerugian yang mendasari tuntutan tersebut disebabkan kesalahan atau kelalaian berat PPK) sehubungan dengan klaim yang timbul dari hal-hal berikut terhitung sejak Tanggal Mulai Kerja sampai dengan tanggal penandatanganan berita acara penyerahan akhir:</w:t>
            </w:r>
          </w:p>
          <w:p w:rsidR="00ED45DD" w:rsidRPr="004F1FC6" w:rsidRDefault="00155965" w:rsidP="00493021">
            <w:pPr>
              <w:numPr>
                <w:ilvl w:val="0"/>
                <w:numId w:val="1827"/>
              </w:numPr>
              <w:ind w:left="885" w:hanging="284"/>
              <w:rPr>
                <w:rFonts w:ascii="Footlight MT Light" w:hAnsi="Footlight MT Light"/>
                <w:sz w:val="24"/>
                <w:szCs w:val="24"/>
                <w:lang w:val="sv-SE"/>
                <w:rPrChange w:id="26076"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6077" w:author="suryavina" w:date="2015-02-06T16:21:00Z">
                  <w:rPr>
                    <w:rFonts w:ascii="Footlight MT Light" w:hAnsi="Footlight MT Light"/>
                    <w:sz w:val="24"/>
                    <w:szCs w:val="24"/>
                    <w:lang w:val="sv-SE"/>
                  </w:rPr>
                </w:rPrChange>
              </w:rPr>
              <w:t>kehilangan atau kerusakan peralatan dan harta benda penyedia, Sub</w:t>
            </w:r>
            <w:r w:rsidRPr="004F1FC6">
              <w:rPr>
                <w:rFonts w:ascii="Footlight MT Light" w:hAnsi="Footlight MT Light"/>
                <w:sz w:val="24"/>
                <w:szCs w:val="24"/>
                <w:lang w:val="id-ID"/>
                <w:rPrChange w:id="26078" w:author="suryavina" w:date="2015-02-06T16:21:00Z">
                  <w:rPr>
                    <w:rFonts w:ascii="Footlight MT Light" w:hAnsi="Footlight MT Light"/>
                    <w:sz w:val="24"/>
                    <w:szCs w:val="24"/>
                    <w:lang w:val="id-ID"/>
                  </w:rPr>
                </w:rPrChange>
              </w:rPr>
              <w:t>penyedia</w:t>
            </w:r>
            <w:r w:rsidRPr="004F1FC6">
              <w:rPr>
                <w:rFonts w:ascii="Footlight MT Light" w:hAnsi="Footlight MT Light"/>
                <w:sz w:val="24"/>
                <w:szCs w:val="24"/>
                <w:lang w:val="sv-SE"/>
                <w:rPrChange w:id="26079" w:author="suryavina" w:date="2015-02-06T16:21:00Z">
                  <w:rPr>
                    <w:rFonts w:ascii="Footlight MT Light" w:hAnsi="Footlight MT Light"/>
                    <w:sz w:val="24"/>
                    <w:szCs w:val="24"/>
                    <w:lang w:val="sv-SE"/>
                  </w:rPr>
                </w:rPrChange>
              </w:rPr>
              <w:t xml:space="preserve"> (jika ada), dan Personil;</w:t>
            </w:r>
          </w:p>
          <w:p w:rsidR="00ED45DD" w:rsidRPr="004F1FC6" w:rsidRDefault="00155965" w:rsidP="00493021">
            <w:pPr>
              <w:numPr>
                <w:ilvl w:val="0"/>
                <w:numId w:val="1827"/>
              </w:numPr>
              <w:ind w:left="885" w:hanging="284"/>
              <w:rPr>
                <w:rFonts w:ascii="Footlight MT Light" w:hAnsi="Footlight MT Light"/>
                <w:sz w:val="24"/>
                <w:szCs w:val="24"/>
                <w:lang w:val="sv-SE"/>
                <w:rPrChange w:id="26080"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6081" w:author="suryavina" w:date="2015-02-06T16:21:00Z">
                  <w:rPr>
                    <w:rFonts w:ascii="Footlight MT Light" w:hAnsi="Footlight MT Light"/>
                    <w:sz w:val="24"/>
                    <w:szCs w:val="24"/>
                    <w:lang w:val="sv-SE"/>
                  </w:rPr>
                </w:rPrChange>
              </w:rPr>
              <w:t>cidera tubuh, sakit atau kematian Personil;</w:t>
            </w:r>
          </w:p>
          <w:p w:rsidR="00ED45DD" w:rsidRPr="004F1FC6" w:rsidRDefault="00155965" w:rsidP="00493021">
            <w:pPr>
              <w:numPr>
                <w:ilvl w:val="0"/>
                <w:numId w:val="1827"/>
              </w:numPr>
              <w:ind w:left="885" w:hanging="284"/>
              <w:rPr>
                <w:rFonts w:ascii="Footlight MT Light" w:hAnsi="Footlight MT Light"/>
                <w:sz w:val="24"/>
                <w:szCs w:val="24"/>
                <w:lang w:val="sv-SE"/>
                <w:rPrChange w:id="26082"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6083" w:author="suryavina" w:date="2015-02-06T16:21:00Z">
                  <w:rPr>
                    <w:rFonts w:ascii="Footlight MT Light" w:hAnsi="Footlight MT Light"/>
                    <w:sz w:val="24"/>
                    <w:szCs w:val="24"/>
                    <w:lang w:val="sv-SE"/>
                  </w:rPr>
                </w:rPrChange>
              </w:rPr>
              <w:t>kehilangan atau kerusakan harta benda, dan cidera tubuh, sakit atau kematian pihak ketiga</w:t>
            </w:r>
            <w:r w:rsidRPr="004F1FC6">
              <w:rPr>
                <w:rFonts w:ascii="Footlight MT Light" w:hAnsi="Footlight MT Light"/>
                <w:sz w:val="24"/>
                <w:szCs w:val="24"/>
                <w:lang w:val="id-ID"/>
                <w:rPrChange w:id="26084" w:author="suryavina" w:date="2015-02-06T16:21:00Z">
                  <w:rPr>
                    <w:rFonts w:ascii="Footlight MT Light" w:hAnsi="Footlight MT Light"/>
                    <w:sz w:val="24"/>
                    <w:szCs w:val="24"/>
                    <w:lang w:val="id-ID"/>
                  </w:rPr>
                </w:rPrChange>
              </w:rPr>
              <w:t>.</w:t>
            </w:r>
          </w:p>
          <w:p w:rsidR="00ED45DD" w:rsidRPr="004F1FC6" w:rsidRDefault="00ED45DD" w:rsidP="00493021">
            <w:pPr>
              <w:ind w:left="601" w:hanging="732"/>
              <w:rPr>
                <w:rFonts w:ascii="Footlight MT Light" w:hAnsi="Footlight MT Light"/>
                <w:sz w:val="24"/>
                <w:szCs w:val="24"/>
                <w:lang w:val="nl-NL"/>
                <w:rPrChange w:id="26085" w:author="suryavina" w:date="2015-02-06T16:21:00Z">
                  <w:rPr>
                    <w:rFonts w:ascii="Footlight MT Light" w:hAnsi="Footlight MT Light"/>
                    <w:sz w:val="24"/>
                    <w:szCs w:val="24"/>
                    <w:lang w:val="nl-NL"/>
                  </w:rPr>
                </w:rPrChange>
              </w:rPr>
            </w:pPr>
          </w:p>
          <w:p w:rsidR="00ED45DD" w:rsidRPr="004F1FC6" w:rsidRDefault="00155965" w:rsidP="00493021">
            <w:pPr>
              <w:numPr>
                <w:ilvl w:val="0"/>
                <w:numId w:val="1826"/>
              </w:numPr>
              <w:ind w:left="601" w:hanging="709"/>
              <w:rPr>
                <w:rFonts w:ascii="Footlight MT Light" w:hAnsi="Footlight MT Light"/>
                <w:sz w:val="24"/>
                <w:szCs w:val="24"/>
                <w:lang w:val="nl-NL"/>
                <w:rPrChange w:id="26086"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id-ID"/>
                <w:rPrChange w:id="26087" w:author="suryavina" w:date="2015-02-06T16:21:00Z">
                  <w:rPr>
                    <w:rFonts w:ascii="Footlight MT Light" w:hAnsi="Footlight MT Light"/>
                    <w:sz w:val="24"/>
                    <w:szCs w:val="24"/>
                    <w:lang w:val="id-ID"/>
                  </w:rPr>
                </w:rPrChange>
              </w:rPr>
              <w:t>T</w:t>
            </w:r>
            <w:r w:rsidRPr="004F1FC6">
              <w:rPr>
                <w:rFonts w:ascii="Footlight MT Light" w:hAnsi="Footlight MT Light"/>
                <w:sz w:val="24"/>
                <w:szCs w:val="24"/>
                <w:lang w:val="nl-NL"/>
                <w:rPrChange w:id="26088" w:author="suryavina" w:date="2015-02-06T16:21:00Z">
                  <w:rPr>
                    <w:rFonts w:ascii="Footlight MT Light" w:hAnsi="Footlight MT Light"/>
                    <w:sz w:val="24"/>
                    <w:szCs w:val="24"/>
                    <w:lang w:val="nl-NL"/>
                  </w:rPr>
                </w:rPrChange>
              </w:rPr>
              <w:t>erhitung sejak Tanggal Mulai Kerja sampai dengan tanggal penandatanganan berita acara penyerahan awal, semua r</w:t>
            </w:r>
            <w:r w:rsidRPr="004F1FC6">
              <w:rPr>
                <w:rFonts w:ascii="Footlight MT Light" w:hAnsi="Footlight MT Light"/>
                <w:sz w:val="24"/>
                <w:szCs w:val="24"/>
                <w:lang w:val="id-ID"/>
                <w:rPrChange w:id="26089" w:author="suryavina" w:date="2015-02-06T16:21:00Z">
                  <w:rPr>
                    <w:rFonts w:ascii="Footlight MT Light" w:hAnsi="Footlight MT Light"/>
                    <w:sz w:val="24"/>
                    <w:szCs w:val="24"/>
                    <w:lang w:val="id-ID"/>
                  </w:rPr>
                </w:rPrChange>
              </w:rPr>
              <w:t>i</w:t>
            </w:r>
            <w:r w:rsidRPr="004F1FC6">
              <w:rPr>
                <w:rFonts w:ascii="Footlight MT Light" w:hAnsi="Footlight MT Light"/>
                <w:sz w:val="24"/>
                <w:szCs w:val="24"/>
                <w:lang w:val="nl-NL"/>
                <w:rPrChange w:id="26090" w:author="suryavina" w:date="2015-02-06T16:21:00Z">
                  <w:rPr>
                    <w:rFonts w:ascii="Footlight MT Light" w:hAnsi="Footlight MT Light"/>
                    <w:sz w:val="24"/>
                    <w:szCs w:val="24"/>
                    <w:lang w:val="nl-NL"/>
                  </w:rPr>
                </w:rPrChange>
              </w:rPr>
              <w:t>siko kehilangan atau kerusakan Hasil Pekerjaan ini, Bahan dan Perlengkapan merupakan r</w:t>
            </w:r>
            <w:r w:rsidRPr="004F1FC6">
              <w:rPr>
                <w:rFonts w:ascii="Footlight MT Light" w:hAnsi="Footlight MT Light"/>
                <w:sz w:val="24"/>
                <w:szCs w:val="24"/>
                <w:lang w:val="id-ID"/>
                <w:rPrChange w:id="26091" w:author="suryavina" w:date="2015-02-06T16:21:00Z">
                  <w:rPr>
                    <w:rFonts w:ascii="Footlight MT Light" w:hAnsi="Footlight MT Light"/>
                    <w:sz w:val="24"/>
                    <w:szCs w:val="24"/>
                    <w:lang w:val="id-ID"/>
                  </w:rPr>
                </w:rPrChange>
              </w:rPr>
              <w:t>i</w:t>
            </w:r>
            <w:r w:rsidRPr="004F1FC6">
              <w:rPr>
                <w:rFonts w:ascii="Footlight MT Light" w:hAnsi="Footlight MT Light"/>
                <w:sz w:val="24"/>
                <w:szCs w:val="24"/>
                <w:lang w:val="nl-NL"/>
                <w:rPrChange w:id="26092" w:author="suryavina" w:date="2015-02-06T16:21:00Z">
                  <w:rPr>
                    <w:rFonts w:ascii="Footlight MT Light" w:hAnsi="Footlight MT Light"/>
                    <w:sz w:val="24"/>
                    <w:szCs w:val="24"/>
                    <w:lang w:val="nl-NL"/>
                  </w:rPr>
                </w:rPrChange>
              </w:rPr>
              <w:t>siko penyedia, kecuali kerugian atau kerusakan tersebut diakibatkan oleh</w:t>
            </w:r>
            <w:r w:rsidRPr="004F1FC6">
              <w:rPr>
                <w:rFonts w:ascii="Footlight MT Light" w:hAnsi="Footlight MT Light"/>
                <w:sz w:val="24"/>
                <w:szCs w:val="24"/>
                <w:lang w:val="id-ID"/>
                <w:rPrChange w:id="26093"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lang w:val="nl-NL"/>
                <w:rPrChange w:id="26094" w:author="suryavina" w:date="2015-02-06T16:21:00Z">
                  <w:rPr>
                    <w:rFonts w:ascii="Footlight MT Light" w:hAnsi="Footlight MT Light"/>
                    <w:sz w:val="24"/>
                    <w:szCs w:val="24"/>
                    <w:lang w:val="nl-NL"/>
                  </w:rPr>
                </w:rPrChange>
              </w:rPr>
              <w:t>kesalahan atau kelalaian PPK</w:t>
            </w:r>
            <w:r w:rsidRPr="004F1FC6">
              <w:rPr>
                <w:rFonts w:ascii="Footlight MT Light" w:hAnsi="Footlight MT Light"/>
                <w:sz w:val="24"/>
                <w:szCs w:val="24"/>
                <w:lang w:val="id-ID"/>
                <w:rPrChange w:id="26095" w:author="suryavina" w:date="2015-02-06T16:21:00Z">
                  <w:rPr>
                    <w:rFonts w:ascii="Footlight MT Light" w:hAnsi="Footlight MT Light"/>
                    <w:sz w:val="24"/>
                    <w:szCs w:val="24"/>
                    <w:lang w:val="id-ID"/>
                  </w:rPr>
                </w:rPrChange>
              </w:rPr>
              <w:t>.</w:t>
            </w:r>
          </w:p>
          <w:p w:rsidR="00ED45DD" w:rsidRPr="004F1FC6" w:rsidRDefault="00ED45DD" w:rsidP="00493021">
            <w:pPr>
              <w:ind w:left="601" w:hanging="732"/>
              <w:rPr>
                <w:rFonts w:ascii="Footlight MT Light" w:hAnsi="Footlight MT Light"/>
                <w:sz w:val="24"/>
                <w:szCs w:val="24"/>
                <w:lang w:val="nl-NL"/>
                <w:rPrChange w:id="26096" w:author="suryavina" w:date="2015-02-06T16:21:00Z">
                  <w:rPr>
                    <w:rFonts w:ascii="Footlight MT Light" w:hAnsi="Footlight MT Light"/>
                    <w:sz w:val="24"/>
                    <w:szCs w:val="24"/>
                    <w:lang w:val="nl-NL"/>
                  </w:rPr>
                </w:rPrChange>
              </w:rPr>
            </w:pPr>
          </w:p>
          <w:p w:rsidR="00ED45DD" w:rsidRPr="004F1FC6" w:rsidRDefault="00155965" w:rsidP="00493021">
            <w:pPr>
              <w:numPr>
                <w:ilvl w:val="0"/>
                <w:numId w:val="1826"/>
              </w:numPr>
              <w:ind w:left="601" w:hanging="709"/>
              <w:rPr>
                <w:rFonts w:ascii="Footlight MT Light" w:hAnsi="Footlight MT Light"/>
                <w:sz w:val="24"/>
                <w:szCs w:val="24"/>
                <w:rPrChange w:id="26097" w:author="suryavina" w:date="2015-02-06T16:21:00Z">
                  <w:rPr>
                    <w:rFonts w:ascii="Footlight MT Light" w:hAnsi="Footlight MT Light"/>
                    <w:sz w:val="24"/>
                    <w:szCs w:val="24"/>
                  </w:rPr>
                </w:rPrChange>
              </w:rPr>
            </w:pPr>
            <w:r w:rsidRPr="004F1FC6">
              <w:rPr>
                <w:rFonts w:ascii="Footlight MT Light" w:hAnsi="Footlight MT Light"/>
                <w:sz w:val="24"/>
                <w:szCs w:val="24"/>
                <w:rPrChange w:id="26098" w:author="suryavina" w:date="2015-02-06T16:21:00Z">
                  <w:rPr>
                    <w:rFonts w:ascii="Footlight MT Light" w:hAnsi="Footlight MT Light"/>
                    <w:sz w:val="24"/>
                    <w:szCs w:val="24"/>
                  </w:rPr>
                </w:rPrChange>
              </w:rPr>
              <w:t xml:space="preserve">Pertanggungan asuransi yang dimiliki oleh penyedia tidak membatasi kewajiban penanggungan dalam </w:t>
            </w:r>
            <w:r w:rsidRPr="004F1FC6">
              <w:rPr>
                <w:rFonts w:ascii="Footlight MT Light" w:hAnsi="Footlight MT Light"/>
                <w:sz w:val="24"/>
                <w:szCs w:val="24"/>
                <w:lang w:val="id-ID"/>
                <w:rPrChange w:id="26099" w:author="suryavina" w:date="2015-02-06T16:21:00Z">
                  <w:rPr>
                    <w:rFonts w:ascii="Footlight MT Light" w:hAnsi="Footlight MT Light"/>
                    <w:sz w:val="24"/>
                    <w:szCs w:val="24"/>
                    <w:lang w:val="id-ID"/>
                  </w:rPr>
                </w:rPrChange>
              </w:rPr>
              <w:t>angka 4</w:t>
            </w:r>
            <w:r w:rsidRPr="004F1FC6">
              <w:rPr>
                <w:rFonts w:ascii="Footlight MT Light" w:hAnsi="Footlight MT Light"/>
                <w:sz w:val="24"/>
                <w:szCs w:val="24"/>
                <w:rPrChange w:id="26100" w:author="suryavina" w:date="2015-02-06T16:21:00Z">
                  <w:rPr>
                    <w:rFonts w:ascii="Footlight MT Light" w:hAnsi="Footlight MT Light"/>
                    <w:sz w:val="24"/>
                    <w:szCs w:val="24"/>
                  </w:rPr>
                </w:rPrChange>
              </w:rPr>
              <w:t>7 ini.</w:t>
            </w:r>
          </w:p>
          <w:p w:rsidR="00ED45DD" w:rsidRPr="004F1FC6" w:rsidRDefault="00ED45DD" w:rsidP="00493021">
            <w:pPr>
              <w:rPr>
                <w:rFonts w:ascii="Footlight MT Light" w:hAnsi="Footlight MT Light"/>
                <w:sz w:val="24"/>
                <w:szCs w:val="24"/>
                <w:rPrChange w:id="26101" w:author="suryavina" w:date="2015-02-06T16:21:00Z">
                  <w:rPr>
                    <w:rFonts w:ascii="Footlight MT Light" w:hAnsi="Footlight MT Light"/>
                    <w:sz w:val="24"/>
                    <w:szCs w:val="24"/>
                  </w:rPr>
                </w:rPrChange>
              </w:rPr>
            </w:pPr>
          </w:p>
          <w:p w:rsidR="00ED45DD" w:rsidRPr="004F1FC6" w:rsidRDefault="00155965" w:rsidP="00493021">
            <w:pPr>
              <w:numPr>
                <w:ilvl w:val="0"/>
                <w:numId w:val="1826"/>
              </w:numPr>
              <w:ind w:left="601" w:hanging="709"/>
              <w:rPr>
                <w:rFonts w:ascii="Footlight MT Light" w:hAnsi="Footlight MT Light"/>
                <w:sz w:val="24"/>
                <w:szCs w:val="24"/>
                <w:rPrChange w:id="26102" w:author="suryavina" w:date="2015-02-06T16:21:00Z">
                  <w:rPr>
                    <w:rFonts w:ascii="Footlight MT Light" w:hAnsi="Footlight MT Light"/>
                    <w:sz w:val="24"/>
                    <w:szCs w:val="24"/>
                  </w:rPr>
                </w:rPrChange>
              </w:rPr>
            </w:pPr>
            <w:r w:rsidRPr="004F1FC6">
              <w:rPr>
                <w:rFonts w:ascii="Footlight MT Light" w:hAnsi="Footlight MT Light"/>
                <w:sz w:val="24"/>
                <w:szCs w:val="24"/>
                <w:rPrChange w:id="26103" w:author="suryavina" w:date="2015-02-06T16:21:00Z">
                  <w:rPr>
                    <w:rFonts w:ascii="Footlight MT Light" w:hAnsi="Footlight MT Light"/>
                    <w:sz w:val="24"/>
                    <w:szCs w:val="24"/>
                  </w:rPr>
                </w:rPrChange>
              </w:rPr>
              <w:t>Kehilangan atau kerusakan terhadap Hasil Pekerjaan atau Bahan yang menyatu dengan Hasil Pekerjaan selama Tanggal Mulai Kerja dan batas akhir Masa Pemeliharaan harus diganti atau diperbaiki oleh penyedia atas tanggungannya sendiri jika kehilangan atau kerusakan tersebut terjadi akibat tindakan atau kelalaian penyedia.</w:t>
            </w:r>
          </w:p>
          <w:p w:rsidR="00ED45DD" w:rsidRPr="004F1FC6" w:rsidRDefault="00ED45DD" w:rsidP="00493021">
            <w:pPr>
              <w:pStyle w:val="ListParagraph"/>
              <w:tabs>
                <w:tab w:val="left" w:pos="695"/>
              </w:tabs>
              <w:ind w:left="601" w:hanging="732"/>
              <w:rPr>
                <w:rFonts w:ascii="Footlight MT Light" w:hAnsi="Footlight MT Light"/>
                <w:lang w:val="sv-SE"/>
                <w:rPrChange w:id="26104" w:author="suryavina" w:date="2015-02-06T16:21:00Z">
                  <w:rPr>
                    <w:rFonts w:ascii="Footlight MT Light" w:hAnsi="Footlight MT Light"/>
                    <w:lang w:val="sv-SE"/>
                  </w:rPr>
                </w:rPrChange>
              </w:rPr>
            </w:pPr>
          </w:p>
        </w:tc>
      </w:tr>
      <w:tr w:rsidR="00ED45DD" w:rsidRPr="004F1FC6" w:rsidTr="00493021">
        <w:trPr>
          <w:trHeight w:val="561"/>
        </w:trPr>
        <w:tc>
          <w:tcPr>
            <w:tcW w:w="2268" w:type="dxa"/>
            <w:hideMark/>
          </w:tcPr>
          <w:p w:rsidR="00ED45DD" w:rsidRPr="004F1FC6" w:rsidRDefault="00155965" w:rsidP="00493021">
            <w:pPr>
              <w:numPr>
                <w:ilvl w:val="0"/>
                <w:numId w:val="1782"/>
              </w:numPr>
              <w:tabs>
                <w:tab w:val="left" w:pos="318"/>
              </w:tabs>
              <w:ind w:left="318" w:hanging="426"/>
              <w:jc w:val="left"/>
              <w:rPr>
                <w:rFonts w:ascii="Footlight MT Light" w:hAnsi="Footlight MT Light" w:cs="Arial"/>
                <w:b/>
                <w:i/>
                <w:sz w:val="24"/>
                <w:szCs w:val="24"/>
                <w:rPrChange w:id="26105" w:author="suryavina" w:date="2015-02-06T16:21:00Z">
                  <w:rPr>
                    <w:rFonts w:ascii="Footlight MT Light" w:hAnsi="Footlight MT Light" w:cs="Arial"/>
                    <w:b/>
                    <w:i/>
                    <w:sz w:val="24"/>
                    <w:szCs w:val="24"/>
                  </w:rPr>
                </w:rPrChange>
              </w:rPr>
            </w:pPr>
            <w:r w:rsidRPr="004F1FC6">
              <w:rPr>
                <w:rFonts w:ascii="Footlight MT Light" w:hAnsi="Footlight MT Light"/>
                <w:b/>
                <w:i/>
                <w:sz w:val="24"/>
                <w:szCs w:val="24"/>
                <w:lang w:val="id-ID"/>
                <w:rPrChange w:id="26106" w:author="suryavina" w:date="2015-02-06T16:21:00Z">
                  <w:rPr>
                    <w:rFonts w:ascii="Footlight MT Light" w:hAnsi="Footlight MT Light"/>
                    <w:b/>
                    <w:i/>
                    <w:sz w:val="24"/>
                    <w:szCs w:val="24"/>
                    <w:lang w:val="id-ID"/>
                  </w:rPr>
                </w:rPrChange>
              </w:rPr>
              <w:t>[</w:t>
            </w:r>
            <w:r w:rsidRPr="004F1FC6">
              <w:rPr>
                <w:rFonts w:ascii="Footlight MT Light" w:hAnsi="Footlight MT Light"/>
                <w:b/>
                <w:i/>
                <w:sz w:val="24"/>
                <w:szCs w:val="24"/>
                <w:lang w:val="fi-FI"/>
                <w:rPrChange w:id="26107" w:author="suryavina" w:date="2015-02-06T16:21:00Z">
                  <w:rPr>
                    <w:rFonts w:ascii="Footlight MT Light" w:hAnsi="Footlight MT Light"/>
                    <w:b/>
                    <w:i/>
                    <w:sz w:val="24"/>
                    <w:szCs w:val="24"/>
                    <w:lang w:val="fi-FI"/>
                  </w:rPr>
                </w:rPrChange>
              </w:rPr>
              <w:t>Perlindungan Tenaga Kerja (apabila diperlukan)</w:t>
            </w:r>
          </w:p>
        </w:tc>
        <w:tc>
          <w:tcPr>
            <w:tcW w:w="5670" w:type="dxa"/>
            <w:gridSpan w:val="2"/>
          </w:tcPr>
          <w:p w:rsidR="00ED45DD" w:rsidRPr="004F1FC6" w:rsidRDefault="00155965" w:rsidP="00493021">
            <w:pPr>
              <w:numPr>
                <w:ilvl w:val="0"/>
                <w:numId w:val="1828"/>
              </w:numPr>
              <w:ind w:left="601" w:hanging="732"/>
              <w:rPr>
                <w:rFonts w:ascii="Footlight MT Light" w:hAnsi="Footlight MT Light"/>
                <w:i/>
                <w:sz w:val="24"/>
                <w:szCs w:val="24"/>
                <w:lang w:val="sv-SE"/>
                <w:rPrChange w:id="26108" w:author="suryavina" w:date="2015-02-06T16:21:00Z">
                  <w:rPr>
                    <w:rFonts w:ascii="Footlight MT Light" w:hAnsi="Footlight MT Light"/>
                    <w:i/>
                    <w:sz w:val="24"/>
                    <w:szCs w:val="24"/>
                    <w:lang w:val="sv-SE"/>
                  </w:rPr>
                </w:rPrChange>
              </w:rPr>
            </w:pPr>
            <w:r w:rsidRPr="004F1FC6">
              <w:rPr>
                <w:rFonts w:ascii="Footlight MT Light" w:hAnsi="Footlight MT Light"/>
                <w:i/>
                <w:sz w:val="24"/>
                <w:szCs w:val="24"/>
                <w:lang w:val="sv-SE"/>
                <w:rPrChange w:id="26109" w:author="suryavina" w:date="2015-02-06T16:21:00Z">
                  <w:rPr>
                    <w:rFonts w:ascii="Footlight MT Light" w:hAnsi="Footlight MT Light"/>
                    <w:i/>
                    <w:sz w:val="24"/>
                    <w:szCs w:val="24"/>
                    <w:lang w:val="sv-SE"/>
                  </w:rPr>
                </w:rPrChange>
              </w:rPr>
              <w:t>Penyedia dan Sub</w:t>
            </w:r>
            <w:r w:rsidRPr="004F1FC6">
              <w:rPr>
                <w:rFonts w:ascii="Footlight MT Light" w:hAnsi="Footlight MT Light"/>
                <w:i/>
                <w:sz w:val="24"/>
                <w:szCs w:val="24"/>
                <w:lang w:val="id-ID"/>
                <w:rPrChange w:id="26110" w:author="suryavina" w:date="2015-02-06T16:21:00Z">
                  <w:rPr>
                    <w:rFonts w:ascii="Footlight MT Light" w:hAnsi="Footlight MT Light"/>
                    <w:i/>
                    <w:sz w:val="24"/>
                    <w:szCs w:val="24"/>
                    <w:lang w:val="id-ID"/>
                  </w:rPr>
                </w:rPrChange>
              </w:rPr>
              <w:t>penyedia</w:t>
            </w:r>
            <w:r w:rsidRPr="004F1FC6">
              <w:rPr>
                <w:rFonts w:ascii="Footlight MT Light" w:hAnsi="Footlight MT Light"/>
                <w:i/>
                <w:sz w:val="24"/>
                <w:szCs w:val="24"/>
                <w:lang w:val="sv-SE"/>
                <w:rPrChange w:id="26111" w:author="suryavina" w:date="2015-02-06T16:21:00Z">
                  <w:rPr>
                    <w:rFonts w:ascii="Footlight MT Light" w:hAnsi="Footlight MT Light"/>
                    <w:i/>
                    <w:sz w:val="24"/>
                    <w:szCs w:val="24"/>
                    <w:lang w:val="sv-SE"/>
                  </w:rPr>
                </w:rPrChange>
              </w:rPr>
              <w:t xml:space="preserve"> berkewajiban atas biaya sendiri untuk mengikutsertakan Personilnya pada program Jaminan Sosial Tenaga Kerja (Jamsostek) sebagaimana diatur dalam </w:t>
            </w:r>
            <w:r w:rsidRPr="004F1FC6">
              <w:rPr>
                <w:rFonts w:ascii="Footlight MT Light" w:hAnsi="Footlight MT Light"/>
                <w:i/>
                <w:sz w:val="24"/>
                <w:szCs w:val="24"/>
                <w:lang w:val="id-ID"/>
                <w:rPrChange w:id="26112" w:author="suryavina" w:date="2015-02-06T16:21:00Z">
                  <w:rPr>
                    <w:rFonts w:ascii="Footlight MT Light" w:hAnsi="Footlight MT Light"/>
                    <w:i/>
                    <w:sz w:val="24"/>
                    <w:szCs w:val="24"/>
                    <w:lang w:val="id-ID"/>
                  </w:rPr>
                </w:rPrChange>
              </w:rPr>
              <w:t>peraturan perundang-undangan</w:t>
            </w:r>
            <w:r w:rsidRPr="004F1FC6">
              <w:rPr>
                <w:rFonts w:ascii="Footlight MT Light" w:hAnsi="Footlight MT Light"/>
                <w:i/>
                <w:sz w:val="24"/>
                <w:szCs w:val="24"/>
                <w:lang w:val="sv-SE"/>
                <w:rPrChange w:id="26113" w:author="suryavina" w:date="2015-02-06T16:21:00Z">
                  <w:rPr>
                    <w:rFonts w:ascii="Footlight MT Light" w:hAnsi="Footlight MT Light"/>
                    <w:i/>
                    <w:sz w:val="24"/>
                    <w:szCs w:val="24"/>
                    <w:lang w:val="sv-SE"/>
                  </w:rPr>
                </w:rPrChange>
              </w:rPr>
              <w:t>.</w:t>
            </w:r>
          </w:p>
          <w:p w:rsidR="00ED45DD" w:rsidRPr="004F1FC6" w:rsidRDefault="00ED45DD" w:rsidP="00493021">
            <w:pPr>
              <w:ind w:left="601" w:hanging="732"/>
              <w:rPr>
                <w:rFonts w:ascii="Footlight MT Light" w:hAnsi="Footlight MT Light"/>
                <w:i/>
                <w:sz w:val="24"/>
                <w:szCs w:val="24"/>
                <w:lang w:val="sv-SE"/>
                <w:rPrChange w:id="26114" w:author="suryavina" w:date="2015-02-06T16:21:00Z">
                  <w:rPr>
                    <w:rFonts w:ascii="Footlight MT Light" w:hAnsi="Footlight MT Light"/>
                    <w:i/>
                    <w:sz w:val="24"/>
                    <w:szCs w:val="24"/>
                    <w:lang w:val="sv-SE"/>
                  </w:rPr>
                </w:rPrChange>
              </w:rPr>
            </w:pPr>
          </w:p>
          <w:p w:rsidR="00ED45DD" w:rsidRPr="004F1FC6" w:rsidRDefault="00155965" w:rsidP="00493021">
            <w:pPr>
              <w:numPr>
                <w:ilvl w:val="0"/>
                <w:numId w:val="1828"/>
              </w:numPr>
              <w:ind w:left="601" w:hanging="732"/>
              <w:rPr>
                <w:rFonts w:ascii="Footlight MT Light" w:hAnsi="Footlight MT Light"/>
                <w:i/>
                <w:sz w:val="24"/>
                <w:szCs w:val="24"/>
                <w:lang w:val="sv-SE"/>
                <w:rPrChange w:id="26115" w:author="suryavina" w:date="2015-02-06T16:21:00Z">
                  <w:rPr>
                    <w:rFonts w:ascii="Footlight MT Light" w:hAnsi="Footlight MT Light"/>
                    <w:i/>
                    <w:sz w:val="24"/>
                    <w:szCs w:val="24"/>
                    <w:lang w:val="sv-SE"/>
                  </w:rPr>
                </w:rPrChange>
              </w:rPr>
            </w:pPr>
            <w:r w:rsidRPr="004F1FC6">
              <w:rPr>
                <w:rFonts w:ascii="Footlight MT Light" w:hAnsi="Footlight MT Light"/>
                <w:i/>
                <w:sz w:val="24"/>
                <w:szCs w:val="24"/>
                <w:lang w:val="sv-SE"/>
                <w:rPrChange w:id="26116" w:author="suryavina" w:date="2015-02-06T16:21:00Z">
                  <w:rPr>
                    <w:rFonts w:ascii="Footlight MT Light" w:hAnsi="Footlight MT Light"/>
                    <w:i/>
                    <w:sz w:val="24"/>
                    <w:szCs w:val="24"/>
                    <w:lang w:val="sv-SE"/>
                  </w:rPr>
                </w:rPrChange>
              </w:rPr>
              <w:t>Penyedia berkewajiban untuk mematuhi dan memerintahkan Personilnya untuk mematuhi peraturan keselamatan kerja. Pada waktu pelaksanaan pekerjaan, penyedia beserta Personilnya dianggap telah membaca dan memahami peraturan keselamatan kerja tersebut.</w:t>
            </w:r>
          </w:p>
          <w:p w:rsidR="00ED45DD" w:rsidRPr="004F1FC6" w:rsidRDefault="00ED45DD" w:rsidP="00493021">
            <w:pPr>
              <w:rPr>
                <w:rFonts w:ascii="Footlight MT Light" w:hAnsi="Footlight MT Light"/>
                <w:i/>
                <w:sz w:val="24"/>
                <w:szCs w:val="24"/>
                <w:lang w:val="sv-SE"/>
                <w:rPrChange w:id="26117" w:author="suryavina" w:date="2015-02-06T16:21:00Z">
                  <w:rPr>
                    <w:rFonts w:ascii="Footlight MT Light" w:hAnsi="Footlight MT Light"/>
                    <w:i/>
                    <w:sz w:val="24"/>
                    <w:szCs w:val="24"/>
                    <w:lang w:val="sv-SE"/>
                  </w:rPr>
                </w:rPrChange>
              </w:rPr>
            </w:pPr>
          </w:p>
          <w:p w:rsidR="00ED45DD" w:rsidRPr="004F1FC6" w:rsidRDefault="00155965" w:rsidP="00493021">
            <w:pPr>
              <w:numPr>
                <w:ilvl w:val="0"/>
                <w:numId w:val="1828"/>
              </w:numPr>
              <w:ind w:left="601" w:hanging="732"/>
              <w:rPr>
                <w:rFonts w:ascii="Footlight MT Light" w:hAnsi="Footlight MT Light"/>
                <w:i/>
                <w:sz w:val="24"/>
                <w:szCs w:val="24"/>
                <w:lang w:val="sv-SE"/>
                <w:rPrChange w:id="26118" w:author="suryavina" w:date="2015-02-06T16:21:00Z">
                  <w:rPr>
                    <w:rFonts w:ascii="Footlight MT Light" w:hAnsi="Footlight MT Light"/>
                    <w:i/>
                    <w:sz w:val="24"/>
                    <w:szCs w:val="24"/>
                    <w:lang w:val="sv-SE"/>
                  </w:rPr>
                </w:rPrChange>
              </w:rPr>
            </w:pPr>
            <w:r w:rsidRPr="004F1FC6">
              <w:rPr>
                <w:rFonts w:ascii="Footlight MT Light" w:hAnsi="Footlight MT Light"/>
                <w:i/>
                <w:sz w:val="24"/>
                <w:szCs w:val="24"/>
                <w:lang w:val="sv-SE"/>
                <w:rPrChange w:id="26119" w:author="suryavina" w:date="2015-02-06T16:21:00Z">
                  <w:rPr>
                    <w:rFonts w:ascii="Footlight MT Light" w:hAnsi="Footlight MT Light"/>
                    <w:i/>
                    <w:sz w:val="24"/>
                    <w:szCs w:val="24"/>
                    <w:lang w:val="sv-SE"/>
                  </w:rPr>
                </w:rPrChange>
              </w:rPr>
              <w:t xml:space="preserve">Penyedia berkewajiban atas biaya sendiri untuk menyediakan </w:t>
            </w:r>
            <w:r w:rsidRPr="004F1FC6">
              <w:rPr>
                <w:rFonts w:ascii="Footlight MT Light" w:hAnsi="Footlight MT Light"/>
                <w:i/>
                <w:sz w:val="24"/>
                <w:szCs w:val="24"/>
                <w:lang w:val="id-ID"/>
                <w:rPrChange w:id="26120" w:author="suryavina" w:date="2015-02-06T16:21:00Z">
                  <w:rPr>
                    <w:rFonts w:ascii="Footlight MT Light" w:hAnsi="Footlight MT Light"/>
                    <w:i/>
                    <w:sz w:val="24"/>
                    <w:szCs w:val="24"/>
                    <w:lang w:val="id-ID"/>
                  </w:rPr>
                </w:rPrChange>
              </w:rPr>
              <w:t xml:space="preserve">kepada </w:t>
            </w:r>
            <w:r w:rsidRPr="004F1FC6">
              <w:rPr>
                <w:rFonts w:ascii="Footlight MT Light" w:hAnsi="Footlight MT Light"/>
                <w:i/>
                <w:sz w:val="24"/>
                <w:szCs w:val="24"/>
                <w:lang w:val="sv-SE"/>
                <w:rPrChange w:id="26121" w:author="suryavina" w:date="2015-02-06T16:21:00Z">
                  <w:rPr>
                    <w:rFonts w:ascii="Footlight MT Light" w:hAnsi="Footlight MT Light"/>
                    <w:i/>
                    <w:sz w:val="24"/>
                    <w:szCs w:val="24"/>
                    <w:lang w:val="sv-SE"/>
                  </w:rPr>
                </w:rPrChange>
              </w:rPr>
              <w:t>setiap Personilnya (termasuk Personil Subpenyedia, jika ada) perlengkapan keselamatan kerja yang sesuai dan memadai.</w:t>
            </w:r>
          </w:p>
          <w:p w:rsidR="00ED45DD" w:rsidRPr="004F1FC6" w:rsidRDefault="00ED45DD" w:rsidP="00493021">
            <w:pPr>
              <w:ind w:left="601" w:hanging="732"/>
              <w:rPr>
                <w:rFonts w:ascii="Footlight MT Light" w:hAnsi="Footlight MT Light"/>
                <w:i/>
                <w:sz w:val="24"/>
                <w:szCs w:val="24"/>
                <w:lang w:val="sv-SE"/>
                <w:rPrChange w:id="26122" w:author="suryavina" w:date="2015-02-06T16:21:00Z">
                  <w:rPr>
                    <w:rFonts w:ascii="Footlight MT Light" w:hAnsi="Footlight MT Light"/>
                    <w:i/>
                    <w:sz w:val="24"/>
                    <w:szCs w:val="24"/>
                    <w:lang w:val="sv-SE"/>
                  </w:rPr>
                </w:rPrChange>
              </w:rPr>
            </w:pPr>
          </w:p>
          <w:p w:rsidR="00ED45DD" w:rsidRPr="004F1FC6" w:rsidRDefault="00155965" w:rsidP="00493021">
            <w:pPr>
              <w:numPr>
                <w:ilvl w:val="0"/>
                <w:numId w:val="1828"/>
              </w:numPr>
              <w:ind w:left="601" w:hanging="732"/>
              <w:rPr>
                <w:rFonts w:ascii="Footlight MT Light" w:hAnsi="Footlight MT Light"/>
                <w:i/>
                <w:sz w:val="24"/>
                <w:szCs w:val="24"/>
                <w:lang w:val="sv-SE"/>
                <w:rPrChange w:id="26123" w:author="suryavina" w:date="2015-02-06T16:21:00Z">
                  <w:rPr>
                    <w:rFonts w:ascii="Footlight MT Light" w:hAnsi="Footlight MT Light"/>
                    <w:i/>
                    <w:sz w:val="24"/>
                    <w:szCs w:val="24"/>
                    <w:lang w:val="sv-SE"/>
                  </w:rPr>
                </w:rPrChange>
              </w:rPr>
            </w:pPr>
            <w:r w:rsidRPr="004F1FC6">
              <w:rPr>
                <w:rFonts w:ascii="Footlight MT Light" w:hAnsi="Footlight MT Light"/>
                <w:i/>
                <w:sz w:val="24"/>
                <w:szCs w:val="24"/>
                <w:lang w:val="sv-SE"/>
                <w:rPrChange w:id="26124" w:author="suryavina" w:date="2015-02-06T16:21:00Z">
                  <w:rPr>
                    <w:rFonts w:ascii="Footlight MT Light" w:hAnsi="Footlight MT Light"/>
                    <w:i/>
                    <w:sz w:val="24"/>
                    <w:szCs w:val="24"/>
                    <w:lang w:val="sv-SE"/>
                  </w:rPr>
                </w:rPrChange>
              </w:rPr>
              <w:t>Tanpa mengurangi kewajiban penyedia untuk melaporkan kecelakaan berdasarkan hukum yang berlaku, penyedia akan melaporkan kepada PPK mengenai setiap kecelakaan yang timbul sehubungan dengan pelaksanaan Kontrak ini dalam waktu 24 (dua puluh empat) jam setelah kejadian.</w:t>
            </w:r>
            <w:r w:rsidRPr="004F1FC6">
              <w:rPr>
                <w:rFonts w:ascii="Footlight MT Light" w:hAnsi="Footlight MT Light"/>
                <w:i/>
                <w:sz w:val="24"/>
                <w:szCs w:val="24"/>
                <w:lang w:val="id-ID"/>
                <w:rPrChange w:id="26125" w:author="suryavina" w:date="2015-02-06T16:21:00Z">
                  <w:rPr>
                    <w:rFonts w:ascii="Footlight MT Light" w:hAnsi="Footlight MT Light"/>
                    <w:i/>
                    <w:sz w:val="24"/>
                    <w:szCs w:val="24"/>
                    <w:lang w:val="id-ID"/>
                  </w:rPr>
                </w:rPrChange>
              </w:rPr>
              <w:t>]</w:t>
            </w:r>
          </w:p>
          <w:p w:rsidR="00ED45DD" w:rsidRPr="004F1FC6" w:rsidRDefault="00ED45DD" w:rsidP="00493021">
            <w:pPr>
              <w:pStyle w:val="ListParagraph"/>
              <w:tabs>
                <w:tab w:val="left" w:pos="695"/>
              </w:tabs>
              <w:ind w:left="601" w:hanging="732"/>
              <w:rPr>
                <w:rFonts w:ascii="Footlight MT Light" w:hAnsi="Footlight MT Light"/>
                <w:i/>
                <w:lang w:val="sv-SE"/>
                <w:rPrChange w:id="26126" w:author="suryavina" w:date="2015-02-06T16:21:00Z">
                  <w:rPr>
                    <w:rFonts w:ascii="Footlight MT Light" w:hAnsi="Footlight MT Light"/>
                    <w:i/>
                    <w:lang w:val="sv-SE"/>
                  </w:rPr>
                </w:rPrChange>
              </w:rPr>
            </w:pPr>
          </w:p>
        </w:tc>
      </w:tr>
      <w:tr w:rsidR="00ED45DD" w:rsidRPr="004F1FC6" w:rsidTr="00493021">
        <w:trPr>
          <w:trHeight w:val="561"/>
        </w:trPr>
        <w:tc>
          <w:tcPr>
            <w:tcW w:w="2268" w:type="dxa"/>
            <w:hideMark/>
          </w:tcPr>
          <w:p w:rsidR="00ED45DD" w:rsidRPr="004F1FC6" w:rsidRDefault="00155965" w:rsidP="00493021">
            <w:pPr>
              <w:numPr>
                <w:ilvl w:val="0"/>
                <w:numId w:val="1782"/>
              </w:numPr>
              <w:tabs>
                <w:tab w:val="left" w:pos="318"/>
              </w:tabs>
              <w:ind w:left="318" w:hanging="426"/>
              <w:jc w:val="left"/>
              <w:rPr>
                <w:rFonts w:ascii="Footlight MT Light" w:hAnsi="Footlight MT Light" w:cs="Arial"/>
                <w:b/>
                <w:i/>
                <w:sz w:val="24"/>
                <w:szCs w:val="24"/>
                <w:rPrChange w:id="26127" w:author="suryavina" w:date="2015-02-06T16:21:00Z">
                  <w:rPr>
                    <w:rFonts w:ascii="Footlight MT Light" w:hAnsi="Footlight MT Light" w:cs="Arial"/>
                    <w:b/>
                    <w:i/>
                    <w:sz w:val="24"/>
                    <w:szCs w:val="24"/>
                  </w:rPr>
                </w:rPrChange>
              </w:rPr>
            </w:pPr>
            <w:r w:rsidRPr="004F1FC6">
              <w:rPr>
                <w:rFonts w:ascii="Footlight MT Light" w:hAnsi="Footlight MT Light"/>
                <w:b/>
                <w:i/>
                <w:sz w:val="24"/>
                <w:szCs w:val="24"/>
                <w:lang w:val="id-ID"/>
                <w:rPrChange w:id="26128" w:author="suryavina" w:date="2015-02-06T16:21:00Z">
                  <w:rPr>
                    <w:rFonts w:ascii="Footlight MT Light" w:hAnsi="Footlight MT Light"/>
                    <w:b/>
                    <w:i/>
                    <w:sz w:val="24"/>
                    <w:szCs w:val="24"/>
                    <w:lang w:val="id-ID"/>
                  </w:rPr>
                </w:rPrChange>
              </w:rPr>
              <w:t>[</w:t>
            </w:r>
            <w:r w:rsidRPr="004F1FC6">
              <w:rPr>
                <w:rFonts w:ascii="Footlight MT Light" w:hAnsi="Footlight MT Light"/>
                <w:b/>
                <w:i/>
                <w:sz w:val="24"/>
                <w:szCs w:val="24"/>
                <w:lang w:val="fi-FI"/>
                <w:rPrChange w:id="26129" w:author="suryavina" w:date="2015-02-06T16:21:00Z">
                  <w:rPr>
                    <w:rFonts w:ascii="Footlight MT Light" w:hAnsi="Footlight MT Light"/>
                    <w:b/>
                    <w:i/>
                    <w:sz w:val="24"/>
                    <w:szCs w:val="24"/>
                    <w:lang w:val="fi-FI"/>
                  </w:rPr>
                </w:rPrChange>
              </w:rPr>
              <w:t>Pemeliharaan Lingkungan</w:t>
            </w:r>
          </w:p>
          <w:p w:rsidR="00ED45DD" w:rsidRPr="004F1FC6" w:rsidRDefault="00155965" w:rsidP="00493021">
            <w:pPr>
              <w:tabs>
                <w:tab w:val="left" w:pos="318"/>
              </w:tabs>
              <w:ind w:left="318" w:hanging="426"/>
              <w:rPr>
                <w:rFonts w:ascii="Footlight MT Light" w:hAnsi="Footlight MT Light" w:cs="Arial"/>
                <w:b/>
                <w:i/>
                <w:sz w:val="24"/>
                <w:szCs w:val="24"/>
                <w:rPrChange w:id="26130" w:author="suryavina" w:date="2015-02-06T16:21:00Z">
                  <w:rPr>
                    <w:rFonts w:ascii="Footlight MT Light" w:hAnsi="Footlight MT Light" w:cs="Arial"/>
                    <w:b/>
                    <w:i/>
                    <w:sz w:val="24"/>
                    <w:szCs w:val="24"/>
                  </w:rPr>
                </w:rPrChange>
              </w:rPr>
            </w:pPr>
            <w:r w:rsidRPr="004F1FC6">
              <w:rPr>
                <w:rFonts w:ascii="Footlight MT Light" w:hAnsi="Footlight MT Light"/>
                <w:b/>
                <w:i/>
                <w:sz w:val="24"/>
                <w:szCs w:val="24"/>
                <w:lang w:val="fi-FI"/>
                <w:rPrChange w:id="26131" w:author="suryavina" w:date="2015-02-06T16:21:00Z">
                  <w:rPr>
                    <w:rFonts w:ascii="Footlight MT Light" w:hAnsi="Footlight MT Light"/>
                    <w:b/>
                    <w:i/>
                    <w:sz w:val="24"/>
                    <w:szCs w:val="24"/>
                    <w:lang w:val="fi-FI"/>
                  </w:rPr>
                </w:rPrChange>
              </w:rPr>
              <w:tab/>
              <w:t>(apabila diperlukan)</w:t>
            </w:r>
          </w:p>
        </w:tc>
        <w:tc>
          <w:tcPr>
            <w:tcW w:w="5670" w:type="dxa"/>
            <w:gridSpan w:val="2"/>
          </w:tcPr>
          <w:p w:rsidR="00ED45DD" w:rsidRPr="004F1FC6" w:rsidRDefault="00155965" w:rsidP="00493021">
            <w:pPr>
              <w:ind w:left="-108"/>
              <w:rPr>
                <w:rFonts w:ascii="Footlight MT Light" w:hAnsi="Footlight MT Light"/>
                <w:i/>
                <w:sz w:val="24"/>
                <w:szCs w:val="24"/>
                <w:lang w:val="sv-SE"/>
                <w:rPrChange w:id="26132" w:author="suryavina" w:date="2015-02-06T16:21:00Z">
                  <w:rPr>
                    <w:rFonts w:ascii="Footlight MT Light" w:hAnsi="Footlight MT Light"/>
                    <w:i/>
                    <w:sz w:val="24"/>
                    <w:szCs w:val="24"/>
                    <w:lang w:val="sv-SE"/>
                  </w:rPr>
                </w:rPrChange>
              </w:rPr>
            </w:pPr>
            <w:r w:rsidRPr="004F1FC6">
              <w:rPr>
                <w:rFonts w:ascii="Footlight MT Light" w:hAnsi="Footlight MT Light"/>
                <w:i/>
                <w:sz w:val="24"/>
                <w:szCs w:val="24"/>
                <w:rPrChange w:id="26133" w:author="suryavina" w:date="2015-02-06T16:21:00Z">
                  <w:rPr>
                    <w:rFonts w:ascii="Footlight MT Light" w:hAnsi="Footlight MT Light"/>
                    <w:i/>
                    <w:sz w:val="24"/>
                    <w:szCs w:val="24"/>
                  </w:rPr>
                </w:rPrChange>
              </w:rPr>
              <w:t>Penyedia berkewajiban untuk mengambil langkah-langkah yang memadai untuk melindungi lingkungan baik di dalam maupun di luar tempat kerja dan membatasi gangguan lingkungan terhadap pihak ketiga dan harta bendanya sehubungan dengan pelaksanaan Kontrak ini</w:t>
            </w:r>
            <w:r w:rsidRPr="004F1FC6">
              <w:rPr>
                <w:rFonts w:ascii="Footlight MT Light" w:hAnsi="Footlight MT Light"/>
                <w:i/>
                <w:sz w:val="24"/>
                <w:szCs w:val="24"/>
                <w:lang w:val="id-ID"/>
                <w:rPrChange w:id="26134" w:author="suryavina" w:date="2015-02-06T16:21:00Z">
                  <w:rPr>
                    <w:rFonts w:ascii="Footlight MT Light" w:hAnsi="Footlight MT Light"/>
                    <w:i/>
                    <w:sz w:val="24"/>
                    <w:szCs w:val="24"/>
                    <w:lang w:val="id-ID"/>
                  </w:rPr>
                </w:rPrChange>
              </w:rPr>
              <w:t>.]</w:t>
            </w:r>
          </w:p>
          <w:p w:rsidR="00ED45DD" w:rsidRPr="004F1FC6" w:rsidRDefault="00ED45DD" w:rsidP="00493021">
            <w:pPr>
              <w:pStyle w:val="ListParagraph"/>
              <w:tabs>
                <w:tab w:val="left" w:pos="695"/>
              </w:tabs>
              <w:ind w:left="695" w:hanging="662"/>
              <w:rPr>
                <w:rFonts w:ascii="Footlight MT Light" w:hAnsi="Footlight MT Light"/>
                <w:i/>
                <w:lang w:val="sv-SE"/>
                <w:rPrChange w:id="26135" w:author="suryavina" w:date="2015-02-06T16:21:00Z">
                  <w:rPr>
                    <w:rFonts w:ascii="Footlight MT Light" w:hAnsi="Footlight MT Light"/>
                    <w:i/>
                    <w:lang w:val="sv-SE"/>
                  </w:rPr>
                </w:rPrChange>
              </w:rPr>
            </w:pPr>
          </w:p>
        </w:tc>
      </w:tr>
      <w:tr w:rsidR="00ED45DD" w:rsidRPr="004F1FC6" w:rsidTr="00493021">
        <w:trPr>
          <w:trHeight w:val="561"/>
        </w:trPr>
        <w:tc>
          <w:tcPr>
            <w:tcW w:w="2268" w:type="dxa"/>
            <w:hideMark/>
          </w:tcPr>
          <w:p w:rsidR="00ED45DD" w:rsidRPr="004F1FC6" w:rsidRDefault="00155965" w:rsidP="00493021">
            <w:pPr>
              <w:numPr>
                <w:ilvl w:val="0"/>
                <w:numId w:val="1782"/>
              </w:numPr>
              <w:tabs>
                <w:tab w:val="left" w:pos="318"/>
              </w:tabs>
              <w:ind w:left="318" w:hanging="426"/>
              <w:jc w:val="left"/>
              <w:rPr>
                <w:rFonts w:ascii="Footlight MT Light" w:hAnsi="Footlight MT Light"/>
                <w:b/>
                <w:i/>
                <w:sz w:val="24"/>
                <w:szCs w:val="24"/>
                <w:lang w:val="fi-FI"/>
                <w:rPrChange w:id="26136" w:author="suryavina" w:date="2015-02-06T16:21:00Z">
                  <w:rPr>
                    <w:rFonts w:ascii="Footlight MT Light" w:hAnsi="Footlight MT Light"/>
                    <w:b/>
                    <w:i/>
                    <w:sz w:val="24"/>
                    <w:szCs w:val="24"/>
                    <w:lang w:val="fi-FI"/>
                  </w:rPr>
                </w:rPrChange>
              </w:rPr>
            </w:pPr>
            <w:r w:rsidRPr="004F1FC6">
              <w:rPr>
                <w:rFonts w:ascii="Footlight MT Light" w:hAnsi="Footlight MT Light"/>
                <w:b/>
                <w:i/>
                <w:sz w:val="24"/>
                <w:szCs w:val="24"/>
                <w:lang w:val="id-ID"/>
                <w:rPrChange w:id="26137" w:author="suryavina" w:date="2015-02-06T16:21:00Z">
                  <w:rPr>
                    <w:rFonts w:ascii="Footlight MT Light" w:hAnsi="Footlight MT Light"/>
                    <w:b/>
                    <w:i/>
                    <w:sz w:val="24"/>
                    <w:szCs w:val="24"/>
                    <w:lang w:val="id-ID"/>
                  </w:rPr>
                </w:rPrChange>
              </w:rPr>
              <w:t>[</w:t>
            </w:r>
            <w:r w:rsidRPr="004F1FC6">
              <w:rPr>
                <w:rFonts w:ascii="Footlight MT Light" w:hAnsi="Footlight MT Light"/>
                <w:b/>
                <w:i/>
                <w:sz w:val="24"/>
                <w:szCs w:val="24"/>
                <w:lang w:val="fi-FI"/>
                <w:rPrChange w:id="26138" w:author="suryavina" w:date="2015-02-06T16:21:00Z">
                  <w:rPr>
                    <w:rFonts w:ascii="Footlight MT Light" w:hAnsi="Footlight MT Light"/>
                    <w:b/>
                    <w:i/>
                    <w:sz w:val="24"/>
                    <w:szCs w:val="24"/>
                    <w:lang w:val="fi-FI"/>
                  </w:rPr>
                </w:rPrChange>
              </w:rPr>
              <w:t>Asuransi</w:t>
            </w:r>
          </w:p>
          <w:p w:rsidR="00ED45DD" w:rsidRPr="004F1FC6" w:rsidRDefault="00155965" w:rsidP="00493021">
            <w:pPr>
              <w:ind w:left="318"/>
              <w:rPr>
                <w:rFonts w:ascii="Footlight MT Light" w:hAnsi="Footlight MT Light" w:cs="Arial"/>
                <w:b/>
                <w:i/>
                <w:sz w:val="24"/>
                <w:szCs w:val="24"/>
                <w:rPrChange w:id="26139" w:author="suryavina" w:date="2015-02-06T16:21:00Z">
                  <w:rPr>
                    <w:rFonts w:ascii="Footlight MT Light" w:hAnsi="Footlight MT Light" w:cs="Arial"/>
                    <w:b/>
                    <w:i/>
                    <w:sz w:val="24"/>
                    <w:szCs w:val="24"/>
                  </w:rPr>
                </w:rPrChange>
              </w:rPr>
            </w:pPr>
            <w:r w:rsidRPr="004F1FC6">
              <w:rPr>
                <w:rFonts w:ascii="Footlight MT Light" w:hAnsi="Footlight MT Light"/>
                <w:b/>
                <w:i/>
                <w:sz w:val="24"/>
                <w:szCs w:val="24"/>
                <w:lang w:val="fi-FI"/>
                <w:rPrChange w:id="26140" w:author="suryavina" w:date="2015-02-06T16:21:00Z">
                  <w:rPr>
                    <w:rFonts w:ascii="Footlight MT Light" w:hAnsi="Footlight MT Light"/>
                    <w:b/>
                    <w:i/>
                    <w:sz w:val="24"/>
                    <w:szCs w:val="24"/>
                    <w:lang w:val="fi-FI"/>
                  </w:rPr>
                </w:rPrChange>
              </w:rPr>
              <w:t>(apabila diperlukan)</w:t>
            </w:r>
          </w:p>
        </w:tc>
        <w:tc>
          <w:tcPr>
            <w:tcW w:w="5670" w:type="dxa"/>
            <w:gridSpan w:val="2"/>
          </w:tcPr>
          <w:p w:rsidR="00ED45DD" w:rsidRPr="004F1FC6" w:rsidRDefault="00155965" w:rsidP="00493021">
            <w:pPr>
              <w:numPr>
                <w:ilvl w:val="3"/>
                <w:numId w:val="1829"/>
              </w:numPr>
              <w:tabs>
                <w:tab w:val="left" w:pos="601"/>
              </w:tabs>
              <w:ind w:left="601" w:hanging="709"/>
              <w:rPr>
                <w:rFonts w:ascii="Footlight MT Light" w:hAnsi="Footlight MT Light"/>
                <w:i/>
                <w:sz w:val="24"/>
                <w:szCs w:val="24"/>
                <w:rPrChange w:id="26141"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26142" w:author="suryavina" w:date="2015-02-06T16:21:00Z">
                  <w:rPr>
                    <w:rFonts w:ascii="Footlight MT Light" w:hAnsi="Footlight MT Light"/>
                    <w:i/>
                    <w:sz w:val="24"/>
                    <w:szCs w:val="24"/>
                  </w:rPr>
                </w:rPrChange>
              </w:rPr>
              <w:t>Penyedia</w:t>
            </w:r>
            <w:r w:rsidRPr="004F1FC6">
              <w:rPr>
                <w:rFonts w:ascii="Footlight MT Light" w:hAnsi="Footlight MT Light"/>
                <w:i/>
                <w:sz w:val="24"/>
                <w:szCs w:val="24"/>
                <w:lang w:val="id-ID"/>
                <w:rPrChange w:id="26143" w:author="suryavina" w:date="2015-02-06T16:21:00Z">
                  <w:rPr>
                    <w:rFonts w:ascii="Footlight MT Light" w:hAnsi="Footlight MT Light"/>
                    <w:i/>
                    <w:sz w:val="24"/>
                    <w:szCs w:val="24"/>
                    <w:lang w:val="id-ID"/>
                  </w:rPr>
                </w:rPrChange>
              </w:rPr>
              <w:t xml:space="preserve"> wajib menyediakan asuransi sejak SPMK sampai dengan tanggal selesainya pemeliharaan untuk:</w:t>
            </w:r>
          </w:p>
          <w:p w:rsidR="00ED45DD" w:rsidRPr="004F1FC6" w:rsidRDefault="00155965" w:rsidP="00493021">
            <w:pPr>
              <w:numPr>
                <w:ilvl w:val="4"/>
                <w:numId w:val="1830"/>
              </w:numPr>
              <w:ind w:left="885" w:hanging="284"/>
              <w:rPr>
                <w:rFonts w:ascii="Footlight MT Light" w:hAnsi="Footlight MT Light"/>
                <w:i/>
                <w:sz w:val="24"/>
                <w:szCs w:val="24"/>
                <w:lang w:val="sv-SE"/>
                <w:rPrChange w:id="26144" w:author="suryavina" w:date="2015-02-06T16:21:00Z">
                  <w:rPr>
                    <w:rFonts w:ascii="Footlight MT Light" w:hAnsi="Footlight MT Light"/>
                    <w:i/>
                    <w:sz w:val="24"/>
                    <w:szCs w:val="24"/>
                    <w:lang w:val="sv-SE"/>
                  </w:rPr>
                </w:rPrChange>
              </w:rPr>
            </w:pPr>
            <w:r w:rsidRPr="004F1FC6">
              <w:rPr>
                <w:rFonts w:ascii="Footlight MT Light" w:hAnsi="Footlight MT Light"/>
                <w:i/>
                <w:sz w:val="24"/>
                <w:szCs w:val="24"/>
                <w:lang w:val="sv-SE"/>
                <w:rPrChange w:id="26145" w:author="suryavina" w:date="2015-02-06T16:21:00Z">
                  <w:rPr>
                    <w:rFonts w:ascii="Footlight MT Light" w:hAnsi="Footlight MT Light"/>
                    <w:i/>
                    <w:sz w:val="24"/>
                    <w:szCs w:val="24"/>
                    <w:lang w:val="sv-SE"/>
                  </w:rPr>
                </w:rPrChange>
              </w:rPr>
              <w:t>semua barang dan peralatan yang mempunyai risiko tinggi terjadinya kecelakaan, pelaksanaan pekerjaan, serta pekerja untuk pelaksanaan pekerjaan, atas segala risiko terhadap kecelakaan, kerusakan, kehilangan, serta risiko lain yang tidak dapat diduga;</w:t>
            </w:r>
          </w:p>
          <w:p w:rsidR="00ED45DD" w:rsidRPr="004F1FC6" w:rsidRDefault="00155965" w:rsidP="00493021">
            <w:pPr>
              <w:numPr>
                <w:ilvl w:val="4"/>
                <w:numId w:val="1830"/>
              </w:numPr>
              <w:ind w:left="885" w:hanging="284"/>
              <w:rPr>
                <w:rFonts w:ascii="Footlight MT Light" w:hAnsi="Footlight MT Light"/>
                <w:i/>
                <w:sz w:val="24"/>
                <w:szCs w:val="24"/>
                <w:lang w:val="sv-SE"/>
                <w:rPrChange w:id="26146" w:author="suryavina" w:date="2015-02-06T16:21:00Z">
                  <w:rPr>
                    <w:rFonts w:ascii="Footlight MT Light" w:hAnsi="Footlight MT Light"/>
                    <w:i/>
                    <w:sz w:val="24"/>
                    <w:szCs w:val="24"/>
                    <w:lang w:val="sv-SE"/>
                  </w:rPr>
                </w:rPrChange>
              </w:rPr>
            </w:pPr>
            <w:r w:rsidRPr="004F1FC6">
              <w:rPr>
                <w:rFonts w:ascii="Footlight MT Light" w:hAnsi="Footlight MT Light"/>
                <w:i/>
                <w:sz w:val="24"/>
                <w:szCs w:val="24"/>
                <w:lang w:val="sv-SE"/>
                <w:rPrChange w:id="26147" w:author="suryavina" w:date="2015-02-06T16:21:00Z">
                  <w:rPr>
                    <w:rFonts w:ascii="Footlight MT Light" w:hAnsi="Footlight MT Light"/>
                    <w:i/>
                    <w:sz w:val="24"/>
                    <w:szCs w:val="24"/>
                    <w:lang w:val="sv-SE"/>
                  </w:rPr>
                </w:rPrChange>
              </w:rPr>
              <w:t>pihak ketiga sebagai akibat kecelakaan di tempat kerjanya; dan</w:t>
            </w:r>
          </w:p>
          <w:p w:rsidR="00ED45DD" w:rsidRPr="004F1FC6" w:rsidRDefault="00155965" w:rsidP="00493021">
            <w:pPr>
              <w:numPr>
                <w:ilvl w:val="4"/>
                <w:numId w:val="1830"/>
              </w:numPr>
              <w:ind w:left="885" w:hanging="284"/>
              <w:rPr>
                <w:rFonts w:ascii="Footlight MT Light" w:hAnsi="Footlight MT Light"/>
                <w:i/>
                <w:sz w:val="24"/>
                <w:szCs w:val="24"/>
                <w:rPrChange w:id="26148" w:author="suryavina" w:date="2015-02-06T16:21:00Z">
                  <w:rPr>
                    <w:rFonts w:ascii="Footlight MT Light" w:hAnsi="Footlight MT Light"/>
                    <w:i/>
                    <w:sz w:val="24"/>
                    <w:szCs w:val="24"/>
                  </w:rPr>
                </w:rPrChange>
              </w:rPr>
            </w:pPr>
            <w:r w:rsidRPr="004F1FC6">
              <w:rPr>
                <w:rFonts w:ascii="Footlight MT Light" w:hAnsi="Footlight MT Light"/>
                <w:i/>
                <w:sz w:val="24"/>
                <w:szCs w:val="24"/>
                <w:lang w:val="sv-SE"/>
                <w:rPrChange w:id="26149" w:author="suryavina" w:date="2015-02-06T16:21:00Z">
                  <w:rPr>
                    <w:rFonts w:ascii="Footlight MT Light" w:hAnsi="Footlight MT Light"/>
                    <w:i/>
                    <w:sz w:val="24"/>
                    <w:szCs w:val="24"/>
                    <w:lang w:val="sv-SE"/>
                  </w:rPr>
                </w:rPrChange>
              </w:rPr>
              <w:t>perlindungan</w:t>
            </w:r>
            <w:r w:rsidRPr="004F1FC6">
              <w:rPr>
                <w:rFonts w:ascii="Footlight MT Light" w:hAnsi="Footlight MT Light"/>
                <w:i/>
                <w:sz w:val="24"/>
                <w:szCs w:val="24"/>
                <w:lang w:val="id-ID"/>
                <w:rPrChange w:id="26150" w:author="suryavina" w:date="2015-02-06T16:21:00Z">
                  <w:rPr>
                    <w:rFonts w:ascii="Footlight MT Light" w:hAnsi="Footlight MT Light"/>
                    <w:i/>
                    <w:sz w:val="24"/>
                    <w:szCs w:val="24"/>
                    <w:lang w:val="id-ID"/>
                  </w:rPr>
                </w:rPrChange>
              </w:rPr>
              <w:t xml:space="preserve"> terhadap kegagalan bangunan.</w:t>
            </w:r>
          </w:p>
          <w:p w:rsidR="00ED45DD" w:rsidRPr="004F1FC6" w:rsidRDefault="00ED45DD" w:rsidP="00493021">
            <w:pPr>
              <w:ind w:left="601" w:hanging="732"/>
              <w:rPr>
                <w:rFonts w:ascii="Footlight MT Light" w:hAnsi="Footlight MT Light"/>
                <w:i/>
                <w:sz w:val="24"/>
                <w:szCs w:val="24"/>
                <w:rPrChange w:id="26151" w:author="suryavina" w:date="2015-02-06T16:21:00Z">
                  <w:rPr>
                    <w:rFonts w:ascii="Footlight MT Light" w:hAnsi="Footlight MT Light"/>
                    <w:i/>
                    <w:sz w:val="24"/>
                    <w:szCs w:val="24"/>
                  </w:rPr>
                </w:rPrChange>
              </w:rPr>
            </w:pPr>
          </w:p>
          <w:p w:rsidR="00ED45DD" w:rsidRPr="004F1FC6" w:rsidRDefault="00155965" w:rsidP="00493021">
            <w:pPr>
              <w:numPr>
                <w:ilvl w:val="3"/>
                <w:numId w:val="1829"/>
              </w:numPr>
              <w:tabs>
                <w:tab w:val="left" w:pos="601"/>
              </w:tabs>
              <w:ind w:left="601" w:hanging="709"/>
              <w:rPr>
                <w:rFonts w:ascii="Footlight MT Light" w:hAnsi="Footlight MT Light"/>
                <w:i/>
                <w:sz w:val="24"/>
                <w:szCs w:val="24"/>
                <w:lang w:val="sv-SE"/>
                <w:rPrChange w:id="26152" w:author="suryavina" w:date="2015-02-06T16:21:00Z">
                  <w:rPr>
                    <w:rFonts w:ascii="Footlight MT Light" w:hAnsi="Footlight MT Light"/>
                    <w:i/>
                    <w:sz w:val="24"/>
                    <w:szCs w:val="24"/>
                    <w:lang w:val="sv-SE"/>
                  </w:rPr>
                </w:rPrChange>
              </w:rPr>
            </w:pPr>
            <w:r w:rsidRPr="004F1FC6">
              <w:rPr>
                <w:rFonts w:ascii="Footlight MT Light" w:hAnsi="Footlight MT Light"/>
                <w:i/>
                <w:sz w:val="24"/>
                <w:szCs w:val="24"/>
                <w:rPrChange w:id="26153" w:author="suryavina" w:date="2015-02-06T16:21:00Z">
                  <w:rPr>
                    <w:rFonts w:ascii="Footlight MT Light" w:hAnsi="Footlight MT Light"/>
                    <w:i/>
                    <w:sz w:val="24"/>
                    <w:szCs w:val="24"/>
                  </w:rPr>
                </w:rPrChange>
              </w:rPr>
              <w:t xml:space="preserve">Besarnya asuransi </w:t>
            </w:r>
            <w:r w:rsidRPr="004F1FC6">
              <w:rPr>
                <w:rFonts w:ascii="Footlight MT Light" w:hAnsi="Footlight MT Light"/>
                <w:i/>
                <w:sz w:val="24"/>
                <w:szCs w:val="24"/>
                <w:lang w:val="id-ID"/>
                <w:rPrChange w:id="26154" w:author="suryavina" w:date="2015-02-06T16:21:00Z">
                  <w:rPr>
                    <w:rFonts w:ascii="Footlight MT Light" w:hAnsi="Footlight MT Light"/>
                    <w:i/>
                    <w:sz w:val="24"/>
                    <w:szCs w:val="24"/>
                    <w:lang w:val="id-ID"/>
                  </w:rPr>
                </w:rPrChange>
              </w:rPr>
              <w:t>sudah diperhitungkan dalam penawaran dan termasuk dalam nilai kontrak</w:t>
            </w:r>
            <w:r w:rsidRPr="004F1FC6">
              <w:rPr>
                <w:rFonts w:ascii="Footlight MT Light" w:hAnsi="Footlight MT Light"/>
                <w:i/>
                <w:sz w:val="24"/>
                <w:szCs w:val="24"/>
                <w:rPrChange w:id="26155" w:author="suryavina" w:date="2015-02-06T16:21:00Z">
                  <w:rPr>
                    <w:rFonts w:ascii="Footlight MT Light" w:hAnsi="Footlight MT Light"/>
                    <w:i/>
                    <w:sz w:val="24"/>
                    <w:szCs w:val="24"/>
                  </w:rPr>
                </w:rPrChange>
              </w:rPr>
              <w:t>.</w:t>
            </w:r>
            <w:r w:rsidRPr="004F1FC6">
              <w:rPr>
                <w:rFonts w:ascii="Footlight MT Light" w:hAnsi="Footlight MT Light"/>
                <w:i/>
                <w:sz w:val="24"/>
                <w:szCs w:val="24"/>
                <w:lang w:val="id-ID"/>
                <w:rPrChange w:id="26156" w:author="suryavina" w:date="2015-02-06T16:21:00Z">
                  <w:rPr>
                    <w:rFonts w:ascii="Footlight MT Light" w:hAnsi="Footlight MT Light"/>
                    <w:i/>
                    <w:sz w:val="24"/>
                    <w:szCs w:val="24"/>
                    <w:lang w:val="id-ID"/>
                  </w:rPr>
                </w:rPrChange>
              </w:rPr>
              <w:t>]</w:t>
            </w:r>
          </w:p>
          <w:p w:rsidR="00ED45DD" w:rsidRPr="004F1FC6" w:rsidRDefault="00ED45DD" w:rsidP="00493021">
            <w:pPr>
              <w:tabs>
                <w:tab w:val="left" w:pos="732"/>
              </w:tabs>
              <w:ind w:left="601" w:hanging="732"/>
              <w:rPr>
                <w:rFonts w:ascii="Footlight MT Light" w:hAnsi="Footlight MT Light"/>
                <w:i/>
                <w:lang w:val="sv-SE"/>
                <w:rPrChange w:id="26157" w:author="suryavina" w:date="2015-02-06T16:21:00Z">
                  <w:rPr>
                    <w:rFonts w:ascii="Footlight MT Light" w:hAnsi="Footlight MT Light"/>
                    <w:i/>
                    <w:lang w:val="sv-SE"/>
                  </w:rPr>
                </w:rPrChange>
              </w:rPr>
            </w:pPr>
          </w:p>
        </w:tc>
      </w:tr>
      <w:tr w:rsidR="00ED45DD" w:rsidRPr="004F1FC6" w:rsidTr="00493021">
        <w:trPr>
          <w:trHeight w:val="561"/>
        </w:trPr>
        <w:tc>
          <w:tcPr>
            <w:tcW w:w="2268" w:type="dxa"/>
            <w:hideMark/>
          </w:tcPr>
          <w:p w:rsidR="00ED45DD" w:rsidRPr="004F1FC6" w:rsidRDefault="00155965" w:rsidP="00493021">
            <w:pPr>
              <w:numPr>
                <w:ilvl w:val="0"/>
                <w:numId w:val="1782"/>
              </w:numPr>
              <w:tabs>
                <w:tab w:val="left" w:pos="318"/>
              </w:tabs>
              <w:ind w:left="318" w:hanging="426"/>
              <w:jc w:val="left"/>
              <w:rPr>
                <w:rFonts w:ascii="Footlight MT Light" w:hAnsi="Footlight MT Light" w:cs="Arial"/>
                <w:b/>
                <w:sz w:val="24"/>
                <w:szCs w:val="24"/>
                <w:lang w:val="fi-FI"/>
                <w:rPrChange w:id="26158" w:author="suryavina" w:date="2015-02-06T16:21:00Z">
                  <w:rPr>
                    <w:rFonts w:ascii="Footlight MT Light" w:hAnsi="Footlight MT Light" w:cs="Arial"/>
                    <w:b/>
                    <w:sz w:val="24"/>
                    <w:szCs w:val="24"/>
                    <w:lang w:val="fi-FI"/>
                  </w:rPr>
                </w:rPrChange>
              </w:rPr>
            </w:pPr>
            <w:r w:rsidRPr="004F1FC6">
              <w:rPr>
                <w:rFonts w:ascii="Footlight MT Light" w:hAnsi="Footlight MT Light"/>
                <w:b/>
                <w:sz w:val="24"/>
                <w:szCs w:val="24"/>
                <w:lang w:val="fi-FI"/>
                <w:rPrChange w:id="26159" w:author="suryavina" w:date="2015-02-06T16:21:00Z">
                  <w:rPr>
                    <w:rFonts w:ascii="Footlight MT Light" w:hAnsi="Footlight MT Light"/>
                    <w:b/>
                    <w:sz w:val="24"/>
                    <w:szCs w:val="24"/>
                    <w:lang w:val="fi-FI"/>
                  </w:rPr>
                </w:rPrChange>
              </w:rPr>
              <w:t>Tindakan Penyedia yang Mensyaratkan Persetujuan PPK atau Pengawas Pekerjaan</w:t>
            </w:r>
          </w:p>
        </w:tc>
        <w:tc>
          <w:tcPr>
            <w:tcW w:w="5670" w:type="dxa"/>
            <w:gridSpan w:val="2"/>
          </w:tcPr>
          <w:p w:rsidR="00ED45DD" w:rsidRPr="004F1FC6" w:rsidRDefault="00155965" w:rsidP="00493021">
            <w:pPr>
              <w:numPr>
                <w:ilvl w:val="3"/>
                <w:numId w:val="1831"/>
              </w:numPr>
              <w:tabs>
                <w:tab w:val="left" w:pos="601"/>
              </w:tabs>
              <w:ind w:left="601" w:hanging="709"/>
              <w:rPr>
                <w:rFonts w:ascii="Footlight MT Light" w:hAnsi="Footlight MT Light"/>
                <w:sz w:val="24"/>
                <w:szCs w:val="24"/>
                <w:lang w:val="fi-FI"/>
                <w:rPrChange w:id="26160"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6161" w:author="suryavina" w:date="2015-02-06T16:21:00Z">
                  <w:rPr>
                    <w:rFonts w:ascii="Footlight MT Light" w:hAnsi="Footlight MT Light"/>
                    <w:sz w:val="24"/>
                    <w:szCs w:val="24"/>
                    <w:lang w:val="fi-FI"/>
                  </w:rPr>
                </w:rPrChange>
              </w:rPr>
              <w:t>Penyedia berkewajiban untuk mendapatkan lebih dahulu persetujuan tertulis PPK sebelum melakukan tindakan-tindakan berikut:</w:t>
            </w:r>
          </w:p>
          <w:p w:rsidR="00ED45DD" w:rsidRPr="004F1FC6" w:rsidRDefault="00155965" w:rsidP="00493021">
            <w:pPr>
              <w:numPr>
                <w:ilvl w:val="4"/>
                <w:numId w:val="1832"/>
              </w:numPr>
              <w:ind w:left="885" w:hanging="284"/>
              <w:rPr>
                <w:rFonts w:ascii="Footlight MT Light" w:hAnsi="Footlight MT Light"/>
                <w:sz w:val="24"/>
                <w:szCs w:val="24"/>
                <w:lang w:val="sv-SE"/>
                <w:rPrChange w:id="26162"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6163" w:author="suryavina" w:date="2015-02-06T16:21:00Z">
                  <w:rPr>
                    <w:rFonts w:ascii="Footlight MT Light" w:hAnsi="Footlight MT Light"/>
                    <w:sz w:val="24"/>
                    <w:szCs w:val="24"/>
                    <w:lang w:val="sv-SE"/>
                  </w:rPr>
                </w:rPrChange>
              </w:rPr>
              <w:t>mensubkontrakkan sebagian pekerjaan;</w:t>
            </w:r>
          </w:p>
          <w:p w:rsidR="00ED45DD" w:rsidRPr="004F1FC6" w:rsidRDefault="00155965" w:rsidP="00493021">
            <w:pPr>
              <w:numPr>
                <w:ilvl w:val="4"/>
                <w:numId w:val="1832"/>
              </w:numPr>
              <w:ind w:left="885" w:hanging="284"/>
              <w:rPr>
                <w:rFonts w:ascii="Footlight MT Light" w:hAnsi="Footlight MT Light"/>
                <w:sz w:val="24"/>
                <w:szCs w:val="24"/>
                <w:lang w:val="sv-SE"/>
                <w:rPrChange w:id="26164"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6165" w:author="suryavina" w:date="2015-02-06T16:21:00Z">
                  <w:rPr>
                    <w:rFonts w:ascii="Footlight MT Light" w:hAnsi="Footlight MT Light"/>
                    <w:sz w:val="24"/>
                    <w:szCs w:val="24"/>
                    <w:lang w:val="sv-SE"/>
                  </w:rPr>
                </w:rPrChange>
              </w:rPr>
              <w:t xml:space="preserve">menunjuk Personil yang namanya tidak tercantum dalam Lampiran A SSKK;  </w:t>
            </w:r>
          </w:p>
          <w:p w:rsidR="00ED45DD" w:rsidRPr="004F1FC6" w:rsidRDefault="00155965" w:rsidP="00493021">
            <w:pPr>
              <w:numPr>
                <w:ilvl w:val="4"/>
                <w:numId w:val="1832"/>
              </w:numPr>
              <w:ind w:left="885" w:hanging="284"/>
              <w:rPr>
                <w:rFonts w:ascii="Footlight MT Light" w:hAnsi="Footlight MT Light"/>
                <w:sz w:val="24"/>
                <w:szCs w:val="24"/>
                <w:lang w:val="sv-SE"/>
                <w:rPrChange w:id="26166"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6167" w:author="suryavina" w:date="2015-02-06T16:21:00Z">
                  <w:rPr>
                    <w:rFonts w:ascii="Footlight MT Light" w:hAnsi="Footlight MT Light"/>
                    <w:sz w:val="24"/>
                    <w:szCs w:val="24"/>
                    <w:lang w:val="sv-SE"/>
                  </w:rPr>
                </w:rPrChange>
              </w:rPr>
              <w:t>mengubah atau memutakhirkan program mutu;</w:t>
            </w:r>
          </w:p>
          <w:p w:rsidR="00ED45DD" w:rsidRPr="004F1FC6" w:rsidRDefault="00155965" w:rsidP="00493021">
            <w:pPr>
              <w:numPr>
                <w:ilvl w:val="4"/>
                <w:numId w:val="1832"/>
              </w:numPr>
              <w:ind w:left="885" w:hanging="284"/>
              <w:rPr>
                <w:rFonts w:ascii="Footlight MT Light" w:hAnsi="Footlight MT Light"/>
                <w:sz w:val="24"/>
                <w:szCs w:val="24"/>
                <w:lang w:val="nl-NL"/>
                <w:rPrChange w:id="26168"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sv-SE"/>
                <w:rPrChange w:id="26169" w:author="suryavina" w:date="2015-02-06T16:21:00Z">
                  <w:rPr>
                    <w:rFonts w:ascii="Footlight MT Light" w:hAnsi="Footlight MT Light"/>
                    <w:sz w:val="24"/>
                    <w:szCs w:val="24"/>
                    <w:lang w:val="sv-SE"/>
                  </w:rPr>
                </w:rPrChange>
              </w:rPr>
              <w:t>tindakan</w:t>
            </w:r>
            <w:r w:rsidRPr="004F1FC6">
              <w:rPr>
                <w:rFonts w:ascii="Footlight MT Light" w:hAnsi="Footlight MT Light"/>
                <w:sz w:val="24"/>
                <w:szCs w:val="24"/>
                <w:lang w:val="nl-NL"/>
                <w:rPrChange w:id="26170" w:author="suryavina" w:date="2015-02-06T16:21:00Z">
                  <w:rPr>
                    <w:rFonts w:ascii="Footlight MT Light" w:hAnsi="Footlight MT Light"/>
                    <w:sz w:val="24"/>
                    <w:szCs w:val="24"/>
                    <w:lang w:val="nl-NL"/>
                  </w:rPr>
                </w:rPrChange>
              </w:rPr>
              <w:t xml:space="preserve"> lain yang diatur dalam SSKK.</w:t>
            </w:r>
            <w:r w:rsidRPr="004F1FC6">
              <w:rPr>
                <w:rFonts w:ascii="Footlight MT Light" w:hAnsi="Footlight MT Light"/>
                <w:sz w:val="24"/>
                <w:szCs w:val="24"/>
                <w:lang w:val="nl-NL"/>
                <w:rPrChange w:id="26171" w:author="suryavina" w:date="2015-02-06T16:21:00Z">
                  <w:rPr>
                    <w:rFonts w:ascii="Footlight MT Light" w:hAnsi="Footlight MT Light"/>
                    <w:sz w:val="24"/>
                    <w:szCs w:val="24"/>
                    <w:lang w:val="nl-NL"/>
                  </w:rPr>
                </w:rPrChange>
              </w:rPr>
              <w:tab/>
            </w:r>
          </w:p>
          <w:p w:rsidR="00ED45DD" w:rsidRPr="004F1FC6" w:rsidRDefault="00ED45DD" w:rsidP="00493021">
            <w:pPr>
              <w:ind w:left="601" w:hanging="732"/>
              <w:rPr>
                <w:rFonts w:ascii="Footlight MT Light" w:hAnsi="Footlight MT Light"/>
                <w:sz w:val="24"/>
                <w:szCs w:val="24"/>
                <w:lang w:val="nl-NL"/>
                <w:rPrChange w:id="26172" w:author="suryavina" w:date="2015-02-06T16:21:00Z">
                  <w:rPr>
                    <w:rFonts w:ascii="Footlight MT Light" w:hAnsi="Footlight MT Light"/>
                    <w:sz w:val="24"/>
                    <w:szCs w:val="24"/>
                    <w:lang w:val="nl-NL"/>
                  </w:rPr>
                </w:rPrChange>
              </w:rPr>
            </w:pPr>
          </w:p>
          <w:p w:rsidR="00ED45DD" w:rsidRPr="004F1FC6" w:rsidRDefault="00155965" w:rsidP="00493021">
            <w:pPr>
              <w:numPr>
                <w:ilvl w:val="3"/>
                <w:numId w:val="1831"/>
              </w:numPr>
              <w:tabs>
                <w:tab w:val="left" w:pos="601"/>
              </w:tabs>
              <w:ind w:left="601" w:hanging="709"/>
              <w:rPr>
                <w:rFonts w:ascii="Footlight MT Light" w:hAnsi="Footlight MT Light"/>
                <w:sz w:val="24"/>
                <w:szCs w:val="24"/>
                <w:lang w:val="nl-NL"/>
                <w:rPrChange w:id="26173"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26174" w:author="suryavina" w:date="2015-02-06T16:21:00Z">
                  <w:rPr>
                    <w:rFonts w:ascii="Footlight MT Light" w:hAnsi="Footlight MT Light"/>
                    <w:sz w:val="24"/>
                    <w:szCs w:val="24"/>
                    <w:lang w:val="nl-NL"/>
                  </w:rPr>
                </w:rPrChange>
              </w:rPr>
              <w:t>Penyedia berkewajiban untuk mendapatkan lebih dahulu persetujuan tertulis Pengawas Pekerjaan sebelum melakukan tindakan-tindakan berikut:</w:t>
            </w:r>
          </w:p>
          <w:p w:rsidR="00ED45DD" w:rsidRPr="004F1FC6" w:rsidRDefault="00155965" w:rsidP="00493021">
            <w:pPr>
              <w:numPr>
                <w:ilvl w:val="4"/>
                <w:numId w:val="1833"/>
              </w:numPr>
              <w:ind w:left="885" w:hanging="284"/>
              <w:rPr>
                <w:rFonts w:ascii="Footlight MT Light" w:hAnsi="Footlight MT Light"/>
                <w:sz w:val="24"/>
                <w:szCs w:val="24"/>
                <w:lang w:val="nl-NL"/>
                <w:rPrChange w:id="26175"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26176" w:author="suryavina" w:date="2015-02-06T16:21:00Z">
                  <w:rPr>
                    <w:rFonts w:ascii="Footlight MT Light" w:hAnsi="Footlight MT Light"/>
                    <w:sz w:val="24"/>
                    <w:szCs w:val="24"/>
                    <w:lang w:val="nl-NL"/>
                  </w:rPr>
                </w:rPrChange>
              </w:rPr>
              <w:t xml:space="preserve">menggunakan spesifikasi dan gambar dalam </w:t>
            </w:r>
            <w:r w:rsidRPr="004F1FC6">
              <w:rPr>
                <w:rFonts w:ascii="Footlight MT Light" w:hAnsi="Footlight MT Light"/>
                <w:sz w:val="24"/>
                <w:szCs w:val="24"/>
                <w:lang w:val="id-ID"/>
                <w:rPrChange w:id="26177" w:author="suryavina" w:date="2015-02-06T16:21:00Z">
                  <w:rPr>
                    <w:rFonts w:ascii="Footlight MT Light" w:hAnsi="Footlight MT Light"/>
                    <w:sz w:val="24"/>
                    <w:szCs w:val="24"/>
                    <w:lang w:val="id-ID"/>
                  </w:rPr>
                </w:rPrChange>
              </w:rPr>
              <w:t>angka 21.2</w:t>
            </w:r>
            <w:r w:rsidRPr="004F1FC6">
              <w:rPr>
                <w:rFonts w:ascii="Footlight MT Light" w:hAnsi="Footlight MT Light"/>
                <w:sz w:val="24"/>
                <w:szCs w:val="24"/>
                <w:lang w:val="nl-NL"/>
                <w:rPrChange w:id="26178" w:author="suryavina" w:date="2015-02-06T16:21:00Z">
                  <w:rPr>
                    <w:rFonts w:ascii="Footlight MT Light" w:hAnsi="Footlight MT Light"/>
                    <w:sz w:val="24"/>
                    <w:szCs w:val="24"/>
                    <w:lang w:val="nl-NL"/>
                  </w:rPr>
                </w:rPrChange>
              </w:rPr>
              <w:t xml:space="preserve"> SSUK; </w:t>
            </w:r>
          </w:p>
          <w:p w:rsidR="00ED45DD" w:rsidRPr="004F1FC6" w:rsidRDefault="00155965" w:rsidP="00493021">
            <w:pPr>
              <w:numPr>
                <w:ilvl w:val="4"/>
                <w:numId w:val="1833"/>
              </w:numPr>
              <w:ind w:left="885" w:hanging="284"/>
              <w:rPr>
                <w:rFonts w:ascii="Footlight MT Light" w:hAnsi="Footlight MT Light"/>
                <w:sz w:val="24"/>
                <w:szCs w:val="24"/>
                <w:lang w:val="nl-NL"/>
                <w:rPrChange w:id="26179"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26180" w:author="suryavina" w:date="2015-02-06T16:21:00Z">
                  <w:rPr>
                    <w:rFonts w:ascii="Footlight MT Light" w:hAnsi="Footlight MT Light"/>
                    <w:sz w:val="24"/>
                    <w:szCs w:val="24"/>
                    <w:lang w:val="nl-NL"/>
                  </w:rPr>
                </w:rPrChange>
              </w:rPr>
              <w:t>mengubah syarat dan ketentuan polis asuransi;</w:t>
            </w:r>
          </w:p>
          <w:p w:rsidR="00ED45DD" w:rsidRPr="004F1FC6" w:rsidRDefault="00155965" w:rsidP="00493021">
            <w:pPr>
              <w:numPr>
                <w:ilvl w:val="4"/>
                <w:numId w:val="1833"/>
              </w:numPr>
              <w:ind w:left="885" w:hanging="284"/>
              <w:rPr>
                <w:rFonts w:ascii="Footlight MT Light" w:hAnsi="Footlight MT Light"/>
                <w:sz w:val="24"/>
                <w:szCs w:val="24"/>
                <w:lang w:val="nl-NL"/>
                <w:rPrChange w:id="26181"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26182" w:author="suryavina" w:date="2015-02-06T16:21:00Z">
                  <w:rPr>
                    <w:rFonts w:ascii="Footlight MT Light" w:hAnsi="Footlight MT Light"/>
                    <w:sz w:val="24"/>
                    <w:szCs w:val="24"/>
                    <w:lang w:val="nl-NL"/>
                  </w:rPr>
                </w:rPrChange>
              </w:rPr>
              <w:t>mengubah Personil Inti dan/atau Peralatan;</w:t>
            </w:r>
          </w:p>
          <w:p w:rsidR="00ED45DD" w:rsidRPr="004F1FC6" w:rsidRDefault="00155965" w:rsidP="00493021">
            <w:pPr>
              <w:numPr>
                <w:ilvl w:val="4"/>
                <w:numId w:val="1833"/>
              </w:numPr>
              <w:ind w:left="885" w:hanging="284"/>
              <w:rPr>
                <w:rFonts w:ascii="Footlight MT Light" w:hAnsi="Footlight MT Light"/>
                <w:sz w:val="24"/>
                <w:szCs w:val="24"/>
                <w:lang w:val="nl-NL"/>
                <w:rPrChange w:id="26183"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26184" w:author="suryavina" w:date="2015-02-06T16:21:00Z">
                  <w:rPr>
                    <w:rFonts w:ascii="Footlight MT Light" w:hAnsi="Footlight MT Light"/>
                    <w:sz w:val="24"/>
                    <w:szCs w:val="24"/>
                    <w:lang w:val="nl-NL"/>
                  </w:rPr>
                </w:rPrChange>
              </w:rPr>
              <w:t>tindakan lain yang diatur dalam SSKK.</w:t>
            </w:r>
          </w:p>
          <w:p w:rsidR="00ED45DD" w:rsidRPr="004F1FC6" w:rsidRDefault="00ED45DD" w:rsidP="00493021">
            <w:pPr>
              <w:pStyle w:val="ListParagraph"/>
              <w:tabs>
                <w:tab w:val="left" w:pos="695"/>
              </w:tabs>
              <w:ind w:left="601" w:hanging="732"/>
              <w:rPr>
                <w:rFonts w:ascii="Footlight MT Light" w:hAnsi="Footlight MT Light"/>
                <w:lang w:val="sv-SE"/>
                <w:rPrChange w:id="26185" w:author="suryavina" w:date="2015-02-06T16:21:00Z">
                  <w:rPr>
                    <w:rFonts w:ascii="Footlight MT Light" w:hAnsi="Footlight MT Light"/>
                    <w:lang w:val="sv-SE"/>
                  </w:rPr>
                </w:rPrChange>
              </w:rPr>
            </w:pPr>
          </w:p>
        </w:tc>
      </w:tr>
      <w:tr w:rsidR="00ED45DD" w:rsidRPr="004F1FC6" w:rsidTr="00493021">
        <w:trPr>
          <w:trHeight w:val="214"/>
        </w:trPr>
        <w:tc>
          <w:tcPr>
            <w:tcW w:w="2268" w:type="dxa"/>
            <w:hideMark/>
          </w:tcPr>
          <w:p w:rsidR="00ED45DD" w:rsidRPr="004F1FC6" w:rsidRDefault="00155965" w:rsidP="00493021">
            <w:pPr>
              <w:numPr>
                <w:ilvl w:val="0"/>
                <w:numId w:val="1782"/>
              </w:numPr>
              <w:tabs>
                <w:tab w:val="left" w:pos="318"/>
              </w:tabs>
              <w:ind w:left="318" w:hanging="426"/>
              <w:jc w:val="left"/>
              <w:rPr>
                <w:rFonts w:ascii="Footlight MT Light" w:hAnsi="Footlight MT Light" w:cs="Arial"/>
                <w:b/>
                <w:sz w:val="24"/>
                <w:szCs w:val="24"/>
                <w:rPrChange w:id="26186" w:author="suryavina" w:date="2015-02-06T16:21:00Z">
                  <w:rPr>
                    <w:rFonts w:ascii="Footlight MT Light" w:hAnsi="Footlight MT Light" w:cs="Arial"/>
                    <w:b/>
                    <w:sz w:val="24"/>
                    <w:szCs w:val="24"/>
                  </w:rPr>
                </w:rPrChange>
              </w:rPr>
            </w:pPr>
            <w:r w:rsidRPr="004F1FC6">
              <w:rPr>
                <w:rFonts w:ascii="Footlight MT Light" w:hAnsi="Footlight MT Light"/>
                <w:b/>
                <w:sz w:val="24"/>
                <w:szCs w:val="24"/>
                <w:lang w:val="fi-FI"/>
                <w:rPrChange w:id="26187" w:author="suryavina" w:date="2015-02-06T16:21:00Z">
                  <w:rPr>
                    <w:rFonts w:ascii="Footlight MT Light" w:hAnsi="Footlight MT Light"/>
                    <w:b/>
                    <w:sz w:val="24"/>
                    <w:szCs w:val="24"/>
                    <w:lang w:val="fi-FI"/>
                  </w:rPr>
                </w:rPrChange>
              </w:rPr>
              <w:t>Laporan Hasil Pekerjaan</w:t>
            </w:r>
          </w:p>
        </w:tc>
        <w:tc>
          <w:tcPr>
            <w:tcW w:w="5670" w:type="dxa"/>
            <w:gridSpan w:val="2"/>
          </w:tcPr>
          <w:p w:rsidR="00ED45DD" w:rsidRPr="004F1FC6" w:rsidRDefault="00155965" w:rsidP="00493021">
            <w:pPr>
              <w:numPr>
                <w:ilvl w:val="1"/>
                <w:numId w:val="1834"/>
              </w:numPr>
              <w:ind w:left="601" w:hanging="709"/>
              <w:rPr>
                <w:rFonts w:ascii="Footlight MT Light" w:hAnsi="Footlight MT Light"/>
                <w:sz w:val="24"/>
                <w:szCs w:val="24"/>
                <w:lang w:val="sv-SE"/>
                <w:rPrChange w:id="26188"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fi-FI"/>
                <w:rPrChange w:id="26189" w:author="suryavina" w:date="2015-02-06T16:21:00Z">
                  <w:rPr>
                    <w:rFonts w:ascii="Footlight MT Light" w:hAnsi="Footlight MT Light"/>
                    <w:sz w:val="24"/>
                    <w:szCs w:val="24"/>
                    <w:lang w:val="fi-FI"/>
                  </w:rPr>
                </w:rPrChange>
              </w:rPr>
              <w:t xml:space="preserve">Pemeriksaan </w:t>
            </w:r>
            <w:r w:rsidRPr="004F1FC6">
              <w:rPr>
                <w:rFonts w:ascii="Footlight MT Light" w:hAnsi="Footlight MT Light"/>
                <w:sz w:val="24"/>
                <w:szCs w:val="24"/>
                <w:lang w:val="id-ID"/>
                <w:rPrChange w:id="26190" w:author="suryavina" w:date="2015-02-06T16:21:00Z">
                  <w:rPr>
                    <w:rFonts w:ascii="Footlight MT Light" w:hAnsi="Footlight MT Light"/>
                    <w:sz w:val="24"/>
                    <w:szCs w:val="24"/>
                    <w:lang w:val="id-ID"/>
                  </w:rPr>
                </w:rPrChange>
              </w:rPr>
              <w:t>pekerjaan</w:t>
            </w:r>
            <w:r w:rsidRPr="004F1FC6">
              <w:rPr>
                <w:rFonts w:ascii="Footlight MT Light" w:hAnsi="Footlight MT Light"/>
                <w:sz w:val="24"/>
                <w:szCs w:val="24"/>
                <w:lang w:val="fi-FI"/>
                <w:rPrChange w:id="26191" w:author="suryavina" w:date="2015-02-06T16:21:00Z">
                  <w:rPr>
                    <w:rFonts w:ascii="Footlight MT Light" w:hAnsi="Footlight MT Light"/>
                    <w:sz w:val="24"/>
                    <w:szCs w:val="24"/>
                    <w:lang w:val="fi-FI"/>
                  </w:rPr>
                </w:rPrChange>
              </w:rPr>
              <w:t xml:space="preserve"> dilakukan selama pelaksanaan kontrak untuk menetapkan volume pekerjaan atau kegiatan yang telah dilaksanakan</w:t>
            </w:r>
            <w:r w:rsidRPr="004F1FC6">
              <w:rPr>
                <w:rFonts w:ascii="Footlight MT Light" w:hAnsi="Footlight MT Light"/>
                <w:sz w:val="24"/>
                <w:szCs w:val="24"/>
                <w:lang w:val="id-ID"/>
                <w:rPrChange w:id="26192"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lang w:val="fi-FI"/>
                <w:rPrChange w:id="26193" w:author="suryavina" w:date="2015-02-06T16:21:00Z">
                  <w:rPr>
                    <w:rFonts w:ascii="Footlight MT Light" w:hAnsi="Footlight MT Light"/>
                    <w:sz w:val="24"/>
                    <w:szCs w:val="24"/>
                    <w:lang w:val="fi-FI"/>
                  </w:rPr>
                </w:rPrChange>
              </w:rPr>
              <w:t xml:space="preserve">guna pembayaran hasil pekerjaan. Hasil pemeriksaan </w:t>
            </w:r>
            <w:r w:rsidRPr="004F1FC6">
              <w:rPr>
                <w:rFonts w:ascii="Footlight MT Light" w:hAnsi="Footlight MT Light"/>
                <w:sz w:val="24"/>
                <w:szCs w:val="24"/>
                <w:lang w:val="id-ID"/>
                <w:rPrChange w:id="26194" w:author="suryavina" w:date="2015-02-06T16:21:00Z">
                  <w:rPr>
                    <w:rFonts w:ascii="Footlight MT Light" w:hAnsi="Footlight MT Light"/>
                    <w:sz w:val="24"/>
                    <w:szCs w:val="24"/>
                    <w:lang w:val="id-ID"/>
                  </w:rPr>
                </w:rPrChange>
              </w:rPr>
              <w:t>pekerjaan</w:t>
            </w:r>
            <w:r w:rsidRPr="004F1FC6">
              <w:rPr>
                <w:rFonts w:ascii="Footlight MT Light" w:hAnsi="Footlight MT Light"/>
                <w:sz w:val="24"/>
                <w:szCs w:val="24"/>
                <w:lang w:val="fi-FI"/>
                <w:rPrChange w:id="26195" w:author="suryavina" w:date="2015-02-06T16:21:00Z">
                  <w:rPr>
                    <w:rFonts w:ascii="Footlight MT Light" w:hAnsi="Footlight MT Light"/>
                    <w:sz w:val="24"/>
                    <w:szCs w:val="24"/>
                    <w:lang w:val="fi-FI"/>
                  </w:rPr>
                </w:rPrChange>
              </w:rPr>
              <w:t xml:space="preserve"> dituangkan dalam</w:t>
            </w:r>
            <w:r w:rsidRPr="004F1FC6">
              <w:rPr>
                <w:rFonts w:ascii="Footlight MT Light" w:hAnsi="Footlight MT Light"/>
                <w:sz w:val="24"/>
                <w:szCs w:val="24"/>
                <w:lang w:val="id-ID"/>
                <w:rPrChange w:id="26196" w:author="suryavina" w:date="2015-02-06T16:21:00Z">
                  <w:rPr>
                    <w:rFonts w:ascii="Footlight MT Light" w:hAnsi="Footlight MT Light"/>
                    <w:sz w:val="24"/>
                    <w:szCs w:val="24"/>
                    <w:lang w:val="id-ID"/>
                  </w:rPr>
                </w:rPrChange>
              </w:rPr>
              <w:t xml:space="preserve"> laporan kemajuan hasil pekerjaan.</w:t>
            </w:r>
          </w:p>
          <w:p w:rsidR="00ED45DD" w:rsidRPr="004F1FC6" w:rsidRDefault="00ED45DD" w:rsidP="00493021">
            <w:pPr>
              <w:ind w:left="601" w:hanging="732"/>
              <w:rPr>
                <w:rFonts w:ascii="Footlight MT Light" w:hAnsi="Footlight MT Light"/>
                <w:sz w:val="24"/>
                <w:szCs w:val="24"/>
                <w:lang w:val="fi-FI"/>
                <w:rPrChange w:id="26197" w:author="suryavina" w:date="2015-02-06T16:21:00Z">
                  <w:rPr>
                    <w:rFonts w:ascii="Footlight MT Light" w:hAnsi="Footlight MT Light"/>
                    <w:sz w:val="24"/>
                    <w:szCs w:val="24"/>
                    <w:lang w:val="fi-FI"/>
                  </w:rPr>
                </w:rPrChange>
              </w:rPr>
            </w:pPr>
          </w:p>
          <w:p w:rsidR="00ED45DD" w:rsidRPr="004F1FC6" w:rsidRDefault="00155965" w:rsidP="00493021">
            <w:pPr>
              <w:numPr>
                <w:ilvl w:val="1"/>
                <w:numId w:val="1834"/>
              </w:numPr>
              <w:ind w:left="601" w:hanging="709"/>
              <w:rPr>
                <w:rFonts w:ascii="Footlight MT Light" w:hAnsi="Footlight MT Light"/>
                <w:sz w:val="24"/>
                <w:szCs w:val="24"/>
                <w:lang w:val="fi-FI"/>
                <w:rPrChange w:id="26198"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6199" w:author="suryavina" w:date="2015-02-06T16:21:00Z">
                  <w:rPr>
                    <w:rFonts w:ascii="Footlight MT Light" w:hAnsi="Footlight MT Light"/>
                    <w:sz w:val="24"/>
                    <w:szCs w:val="24"/>
                    <w:lang w:val="fi-FI"/>
                  </w:rPr>
                </w:rPrChange>
              </w:rPr>
              <w:t>Untuk kepentingan pengendalian dan pengawasan pelaksanaan pekerjaan, seluruh aktivitas kegiatan pekerjaan di lokasi pekerjaan dicatat dalam buku harian sebagai bahan laporan harian pekerjaan yang berisi rencana dan realisasi pekerjaan harian</w:t>
            </w:r>
            <w:r w:rsidRPr="004F1FC6">
              <w:rPr>
                <w:rFonts w:ascii="Footlight MT Light" w:hAnsi="Footlight MT Light"/>
                <w:sz w:val="24"/>
                <w:szCs w:val="24"/>
                <w:lang w:val="id-ID"/>
                <w:rPrChange w:id="26200" w:author="suryavina" w:date="2015-02-06T16:21:00Z">
                  <w:rPr>
                    <w:rFonts w:ascii="Footlight MT Light" w:hAnsi="Footlight MT Light"/>
                    <w:sz w:val="24"/>
                    <w:szCs w:val="24"/>
                    <w:lang w:val="id-ID"/>
                  </w:rPr>
                </w:rPrChange>
              </w:rPr>
              <w:t>.</w:t>
            </w:r>
          </w:p>
          <w:p w:rsidR="00ED45DD" w:rsidRPr="004F1FC6" w:rsidRDefault="00ED45DD" w:rsidP="00493021">
            <w:pPr>
              <w:ind w:left="601" w:hanging="732"/>
              <w:rPr>
                <w:rFonts w:ascii="Footlight MT Light" w:hAnsi="Footlight MT Light"/>
                <w:sz w:val="24"/>
                <w:szCs w:val="24"/>
                <w:lang w:val="id-ID"/>
                <w:rPrChange w:id="26201" w:author="suryavina" w:date="2015-02-06T16:21:00Z">
                  <w:rPr>
                    <w:rFonts w:ascii="Footlight MT Light" w:hAnsi="Footlight MT Light"/>
                    <w:sz w:val="24"/>
                    <w:szCs w:val="24"/>
                    <w:lang w:val="id-ID"/>
                  </w:rPr>
                </w:rPrChange>
              </w:rPr>
            </w:pPr>
          </w:p>
          <w:p w:rsidR="00ED45DD" w:rsidRPr="004F1FC6" w:rsidRDefault="00155965" w:rsidP="00493021">
            <w:pPr>
              <w:numPr>
                <w:ilvl w:val="1"/>
                <w:numId w:val="1834"/>
              </w:numPr>
              <w:ind w:left="601" w:hanging="709"/>
              <w:rPr>
                <w:rFonts w:ascii="Footlight MT Light" w:hAnsi="Footlight MT Light"/>
                <w:sz w:val="24"/>
                <w:szCs w:val="24"/>
                <w:lang w:val="id-ID"/>
                <w:rPrChange w:id="26202"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fi-FI"/>
                <w:rPrChange w:id="26203" w:author="suryavina" w:date="2015-02-06T16:21:00Z">
                  <w:rPr>
                    <w:rFonts w:ascii="Footlight MT Light" w:hAnsi="Footlight MT Light"/>
                    <w:sz w:val="24"/>
                    <w:szCs w:val="24"/>
                    <w:lang w:val="fi-FI"/>
                  </w:rPr>
                </w:rPrChange>
              </w:rPr>
              <w:t>Laporan</w:t>
            </w:r>
            <w:r w:rsidRPr="004F1FC6">
              <w:rPr>
                <w:rFonts w:ascii="Footlight MT Light" w:hAnsi="Footlight MT Light"/>
                <w:sz w:val="24"/>
                <w:szCs w:val="24"/>
                <w:lang w:val="id-ID"/>
                <w:rPrChange w:id="26204" w:author="suryavina" w:date="2015-02-06T16:21:00Z">
                  <w:rPr>
                    <w:rFonts w:ascii="Footlight MT Light" w:hAnsi="Footlight MT Light"/>
                    <w:sz w:val="24"/>
                    <w:szCs w:val="24"/>
                    <w:lang w:val="id-ID"/>
                  </w:rPr>
                </w:rPrChange>
              </w:rPr>
              <w:t xml:space="preserve"> harian berisi:</w:t>
            </w:r>
          </w:p>
          <w:p w:rsidR="00ED45DD" w:rsidRPr="004F1FC6" w:rsidRDefault="00155965" w:rsidP="00493021">
            <w:pPr>
              <w:numPr>
                <w:ilvl w:val="0"/>
                <w:numId w:val="1835"/>
              </w:numPr>
              <w:ind w:left="885" w:hanging="284"/>
              <w:rPr>
                <w:rFonts w:ascii="Footlight MT Light" w:hAnsi="Footlight MT Light"/>
                <w:sz w:val="24"/>
                <w:szCs w:val="24"/>
                <w:lang w:val="id-ID"/>
                <w:rPrChange w:id="26205"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6206" w:author="suryavina" w:date="2015-02-06T16:21:00Z">
                  <w:rPr>
                    <w:rFonts w:ascii="Footlight MT Light" w:hAnsi="Footlight MT Light"/>
                    <w:sz w:val="24"/>
                    <w:szCs w:val="24"/>
                    <w:lang w:val="id-ID"/>
                  </w:rPr>
                </w:rPrChange>
              </w:rPr>
              <w:t>jenis dan kuantitas bahan yang berada di lokasi pekerjaan;</w:t>
            </w:r>
          </w:p>
          <w:p w:rsidR="00ED45DD" w:rsidRPr="004F1FC6" w:rsidRDefault="00155965" w:rsidP="00493021">
            <w:pPr>
              <w:numPr>
                <w:ilvl w:val="0"/>
                <w:numId w:val="1835"/>
              </w:numPr>
              <w:ind w:left="885" w:hanging="284"/>
              <w:rPr>
                <w:rFonts w:ascii="Footlight MT Light" w:hAnsi="Footlight MT Light"/>
                <w:i/>
                <w:sz w:val="24"/>
                <w:szCs w:val="24"/>
                <w:lang w:val="id-ID"/>
                <w:rPrChange w:id="26207"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26208" w:author="suryavina" w:date="2015-02-06T16:21:00Z">
                  <w:rPr>
                    <w:rFonts w:ascii="Footlight MT Light" w:hAnsi="Footlight MT Light"/>
                    <w:i/>
                    <w:sz w:val="24"/>
                    <w:szCs w:val="24"/>
                    <w:lang w:val="id-ID"/>
                  </w:rPr>
                </w:rPrChange>
              </w:rPr>
              <w:t>[penempatan tenaga kerja untuk tiap macam tugasnya;</w:t>
            </w:r>
          </w:p>
          <w:p w:rsidR="00ED45DD" w:rsidRPr="004F1FC6" w:rsidRDefault="00155965" w:rsidP="00493021">
            <w:pPr>
              <w:numPr>
                <w:ilvl w:val="0"/>
                <w:numId w:val="1835"/>
              </w:numPr>
              <w:ind w:left="885" w:hanging="284"/>
              <w:rPr>
                <w:rFonts w:ascii="Footlight MT Light" w:hAnsi="Footlight MT Light"/>
                <w:i/>
                <w:sz w:val="24"/>
                <w:szCs w:val="24"/>
                <w:lang w:val="id-ID"/>
                <w:rPrChange w:id="26209"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26210" w:author="suryavina" w:date="2015-02-06T16:21:00Z">
                  <w:rPr>
                    <w:rFonts w:ascii="Footlight MT Light" w:hAnsi="Footlight MT Light"/>
                    <w:i/>
                    <w:sz w:val="24"/>
                    <w:szCs w:val="24"/>
                    <w:lang w:val="id-ID"/>
                  </w:rPr>
                </w:rPrChange>
              </w:rPr>
              <w:t>jenis, jumlah dan kondisi peralatan;</w:t>
            </w:r>
          </w:p>
          <w:p w:rsidR="00ED45DD" w:rsidRPr="004F1FC6" w:rsidRDefault="00155965" w:rsidP="00493021">
            <w:pPr>
              <w:numPr>
                <w:ilvl w:val="0"/>
                <w:numId w:val="1835"/>
              </w:numPr>
              <w:ind w:left="885" w:hanging="284"/>
              <w:rPr>
                <w:rFonts w:ascii="Footlight MT Light" w:hAnsi="Footlight MT Light"/>
                <w:i/>
                <w:sz w:val="24"/>
                <w:szCs w:val="24"/>
                <w:lang w:val="id-ID"/>
                <w:rPrChange w:id="26211"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26212" w:author="suryavina" w:date="2015-02-06T16:21:00Z">
                  <w:rPr>
                    <w:rFonts w:ascii="Footlight MT Light" w:hAnsi="Footlight MT Light"/>
                    <w:i/>
                    <w:sz w:val="24"/>
                    <w:szCs w:val="24"/>
                    <w:lang w:val="id-ID"/>
                  </w:rPr>
                </w:rPrChange>
              </w:rPr>
              <w:t>jenis dan kuantitas pekerjaan yang dilaksanakan;</w:t>
            </w:r>
          </w:p>
          <w:p w:rsidR="00ED45DD" w:rsidRPr="004F1FC6" w:rsidRDefault="00155965" w:rsidP="00493021">
            <w:pPr>
              <w:numPr>
                <w:ilvl w:val="0"/>
                <w:numId w:val="1835"/>
              </w:numPr>
              <w:ind w:left="885" w:hanging="284"/>
              <w:rPr>
                <w:rFonts w:ascii="Footlight MT Light" w:hAnsi="Footlight MT Light"/>
                <w:i/>
                <w:sz w:val="24"/>
                <w:szCs w:val="24"/>
                <w:lang w:val="id-ID"/>
                <w:rPrChange w:id="26213"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26214" w:author="suryavina" w:date="2015-02-06T16:21:00Z">
                  <w:rPr>
                    <w:rFonts w:ascii="Footlight MT Light" w:hAnsi="Footlight MT Light"/>
                    <w:i/>
                    <w:sz w:val="24"/>
                    <w:szCs w:val="24"/>
                    <w:lang w:val="id-ID"/>
                  </w:rPr>
                </w:rPrChange>
              </w:rPr>
              <w:t>keadaan cuaca termasuk hujan, banjir dan peristiwa alam lainnya yang berpengaruh terhadap kelancaran pekerjaan;</w:t>
            </w:r>
            <w:r w:rsidRPr="004F1FC6">
              <w:rPr>
                <w:rFonts w:ascii="Footlight MT Light" w:hAnsi="Footlight MT Light"/>
                <w:i/>
                <w:sz w:val="24"/>
                <w:szCs w:val="24"/>
                <w:lang w:val="nl-NL"/>
                <w:rPrChange w:id="26215" w:author="suryavina" w:date="2015-02-06T16:21:00Z">
                  <w:rPr>
                    <w:rFonts w:ascii="Footlight MT Light" w:hAnsi="Footlight MT Light"/>
                    <w:i/>
                    <w:sz w:val="24"/>
                    <w:szCs w:val="24"/>
                    <w:lang w:val="nl-NL"/>
                  </w:rPr>
                </w:rPrChange>
              </w:rPr>
              <w:t xml:space="preserve"> dan</w:t>
            </w:r>
          </w:p>
          <w:p w:rsidR="00ED45DD" w:rsidRPr="004F1FC6" w:rsidRDefault="00155965" w:rsidP="00493021">
            <w:pPr>
              <w:numPr>
                <w:ilvl w:val="0"/>
                <w:numId w:val="1835"/>
              </w:numPr>
              <w:ind w:left="885" w:hanging="284"/>
              <w:rPr>
                <w:rFonts w:ascii="Footlight MT Light" w:hAnsi="Footlight MT Light"/>
                <w:i/>
                <w:sz w:val="24"/>
                <w:szCs w:val="24"/>
                <w:lang w:val="id-ID"/>
                <w:rPrChange w:id="26216"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26217" w:author="suryavina" w:date="2015-02-06T16:21:00Z">
                  <w:rPr>
                    <w:rFonts w:ascii="Footlight MT Light" w:hAnsi="Footlight MT Light"/>
                    <w:i/>
                    <w:sz w:val="24"/>
                    <w:szCs w:val="24"/>
                    <w:lang w:val="id-ID"/>
                  </w:rPr>
                </w:rPrChange>
              </w:rPr>
              <w:t>catatan-catatan lain yang berkenaan dengan pelaksanaan.]</w:t>
            </w:r>
          </w:p>
          <w:p w:rsidR="00ED45DD" w:rsidRPr="004F1FC6" w:rsidRDefault="00ED45DD" w:rsidP="00493021">
            <w:pPr>
              <w:ind w:left="885"/>
              <w:rPr>
                <w:rFonts w:ascii="Footlight MT Light" w:hAnsi="Footlight MT Light"/>
                <w:sz w:val="24"/>
                <w:szCs w:val="24"/>
                <w:lang w:val="id-ID"/>
                <w:rPrChange w:id="26218" w:author="suryavina" w:date="2015-02-06T16:21:00Z">
                  <w:rPr>
                    <w:rFonts w:ascii="Footlight MT Light" w:hAnsi="Footlight MT Light"/>
                    <w:sz w:val="24"/>
                    <w:szCs w:val="24"/>
                    <w:lang w:val="id-ID"/>
                  </w:rPr>
                </w:rPrChange>
              </w:rPr>
            </w:pPr>
          </w:p>
          <w:p w:rsidR="00ED45DD" w:rsidRPr="004F1FC6" w:rsidRDefault="00155965" w:rsidP="00493021">
            <w:pPr>
              <w:numPr>
                <w:ilvl w:val="1"/>
                <w:numId w:val="1834"/>
              </w:numPr>
              <w:ind w:left="601" w:hanging="709"/>
              <w:rPr>
                <w:rFonts w:ascii="Footlight MT Light" w:hAnsi="Footlight MT Light"/>
                <w:sz w:val="24"/>
                <w:szCs w:val="24"/>
                <w:lang w:val="fi-FI"/>
                <w:rPrChange w:id="26219"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6220" w:author="suryavina" w:date="2015-02-06T16:21:00Z">
                  <w:rPr>
                    <w:rFonts w:ascii="Footlight MT Light" w:hAnsi="Footlight MT Light"/>
                    <w:sz w:val="24"/>
                    <w:szCs w:val="24"/>
                    <w:lang w:val="fi-FI"/>
                  </w:rPr>
                </w:rPrChange>
              </w:rPr>
              <w:t>Laporan harian dibuat oleh penyedia, apabila diperlukan diperiksa oleh konsultan dan disetujui oleh wakil PPK.</w:t>
            </w:r>
          </w:p>
          <w:p w:rsidR="00ED45DD" w:rsidRPr="004F1FC6" w:rsidRDefault="00ED45DD" w:rsidP="00493021">
            <w:pPr>
              <w:ind w:left="601" w:hanging="732"/>
              <w:rPr>
                <w:rFonts w:ascii="Footlight MT Light" w:hAnsi="Footlight MT Light"/>
                <w:sz w:val="24"/>
                <w:szCs w:val="24"/>
                <w:lang w:val="fi-FI"/>
                <w:rPrChange w:id="26221" w:author="suryavina" w:date="2015-02-06T16:21:00Z">
                  <w:rPr>
                    <w:rFonts w:ascii="Footlight MT Light" w:hAnsi="Footlight MT Light"/>
                    <w:sz w:val="24"/>
                    <w:szCs w:val="24"/>
                    <w:lang w:val="fi-FI"/>
                  </w:rPr>
                </w:rPrChange>
              </w:rPr>
            </w:pPr>
          </w:p>
          <w:p w:rsidR="00ED45DD" w:rsidRPr="004F1FC6" w:rsidRDefault="00155965" w:rsidP="00493021">
            <w:pPr>
              <w:numPr>
                <w:ilvl w:val="1"/>
                <w:numId w:val="1834"/>
              </w:numPr>
              <w:ind w:left="601" w:hanging="709"/>
              <w:rPr>
                <w:rFonts w:ascii="Footlight MT Light" w:hAnsi="Footlight MT Light"/>
                <w:sz w:val="24"/>
                <w:szCs w:val="24"/>
                <w:lang w:val="fi-FI"/>
                <w:rPrChange w:id="26222"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6223" w:author="suryavina" w:date="2015-02-06T16:21:00Z">
                  <w:rPr>
                    <w:rFonts w:ascii="Footlight MT Light" w:hAnsi="Footlight MT Light"/>
                    <w:sz w:val="24"/>
                    <w:szCs w:val="24"/>
                    <w:lang w:val="fi-FI"/>
                  </w:rPr>
                </w:rPrChange>
              </w:rPr>
              <w:t>Laporan mingguan terdiri dari rangkuman laporan harian dan berisi hasil kemajuan fisik pekerjaan dalam periode satu minggu, serta hal-hal penting yang perlu ditonjolkan.</w:t>
            </w:r>
          </w:p>
          <w:p w:rsidR="00ED45DD" w:rsidRPr="004F1FC6" w:rsidRDefault="00155965" w:rsidP="00493021">
            <w:pPr>
              <w:tabs>
                <w:tab w:val="left" w:pos="4590"/>
              </w:tabs>
              <w:ind w:left="601" w:hanging="732"/>
              <w:rPr>
                <w:rFonts w:ascii="Footlight MT Light" w:hAnsi="Footlight MT Light"/>
                <w:sz w:val="24"/>
                <w:szCs w:val="24"/>
                <w:lang w:val="fi-FI"/>
                <w:rPrChange w:id="26224"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6225" w:author="suryavina" w:date="2015-02-06T16:21:00Z">
                  <w:rPr>
                    <w:rFonts w:ascii="Footlight MT Light" w:hAnsi="Footlight MT Light"/>
                    <w:sz w:val="24"/>
                    <w:szCs w:val="24"/>
                    <w:lang w:val="fi-FI"/>
                  </w:rPr>
                </w:rPrChange>
              </w:rPr>
              <w:tab/>
            </w:r>
            <w:r w:rsidRPr="004F1FC6">
              <w:rPr>
                <w:rFonts w:ascii="Footlight MT Light" w:hAnsi="Footlight MT Light"/>
                <w:sz w:val="24"/>
                <w:szCs w:val="24"/>
                <w:lang w:val="fi-FI"/>
                <w:rPrChange w:id="26226" w:author="suryavina" w:date="2015-02-06T16:21:00Z">
                  <w:rPr>
                    <w:rFonts w:ascii="Footlight MT Light" w:hAnsi="Footlight MT Light"/>
                    <w:sz w:val="24"/>
                    <w:szCs w:val="24"/>
                    <w:lang w:val="fi-FI"/>
                  </w:rPr>
                </w:rPrChange>
              </w:rPr>
              <w:tab/>
            </w:r>
          </w:p>
          <w:p w:rsidR="00ED45DD" w:rsidRPr="004F1FC6" w:rsidRDefault="00155965" w:rsidP="00493021">
            <w:pPr>
              <w:numPr>
                <w:ilvl w:val="1"/>
                <w:numId w:val="1834"/>
              </w:numPr>
              <w:ind w:left="601" w:hanging="709"/>
              <w:rPr>
                <w:rFonts w:ascii="Footlight MT Light" w:hAnsi="Footlight MT Light"/>
                <w:sz w:val="24"/>
                <w:szCs w:val="24"/>
                <w:lang w:val="fi-FI"/>
                <w:rPrChange w:id="26227"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6228" w:author="suryavina" w:date="2015-02-06T16:21:00Z">
                  <w:rPr>
                    <w:rFonts w:ascii="Footlight MT Light" w:hAnsi="Footlight MT Light"/>
                    <w:sz w:val="24"/>
                    <w:szCs w:val="24"/>
                    <w:lang w:val="fi-FI"/>
                  </w:rPr>
                </w:rPrChange>
              </w:rPr>
              <w:t>Laporan bulanan terdiri dari rangkuman laporan mingguan dan berisi hasil kemajuan fisik pekerjaan dalam periode satu bulan, serta hal-hal penting yang perlu ditonjolkan.</w:t>
            </w:r>
          </w:p>
          <w:p w:rsidR="00ED45DD" w:rsidRPr="004F1FC6" w:rsidRDefault="00ED45DD" w:rsidP="00493021">
            <w:pPr>
              <w:ind w:left="601" w:hanging="732"/>
              <w:rPr>
                <w:rFonts w:ascii="Footlight MT Light" w:hAnsi="Footlight MT Light"/>
                <w:sz w:val="24"/>
                <w:szCs w:val="24"/>
                <w:lang w:val="sv-SE"/>
                <w:rPrChange w:id="26229" w:author="suryavina" w:date="2015-02-06T16:21:00Z">
                  <w:rPr>
                    <w:rFonts w:ascii="Footlight MT Light" w:hAnsi="Footlight MT Light"/>
                    <w:sz w:val="24"/>
                    <w:szCs w:val="24"/>
                    <w:lang w:val="sv-SE"/>
                  </w:rPr>
                </w:rPrChange>
              </w:rPr>
            </w:pPr>
          </w:p>
          <w:p w:rsidR="00ED45DD" w:rsidRPr="004F1FC6" w:rsidRDefault="00155965" w:rsidP="00493021">
            <w:pPr>
              <w:numPr>
                <w:ilvl w:val="1"/>
                <w:numId w:val="1834"/>
              </w:numPr>
              <w:ind w:left="601" w:hanging="709"/>
              <w:rPr>
                <w:rFonts w:ascii="Footlight MT Light" w:hAnsi="Footlight MT Light"/>
                <w:i/>
                <w:sz w:val="24"/>
                <w:szCs w:val="24"/>
                <w:lang w:val="sv-SE"/>
                <w:rPrChange w:id="26230" w:author="suryavina" w:date="2015-02-06T16:21:00Z">
                  <w:rPr>
                    <w:rFonts w:ascii="Footlight MT Light" w:hAnsi="Footlight MT Light"/>
                    <w:i/>
                    <w:sz w:val="24"/>
                    <w:szCs w:val="24"/>
                    <w:lang w:val="sv-SE"/>
                  </w:rPr>
                </w:rPrChange>
              </w:rPr>
            </w:pPr>
            <w:r w:rsidRPr="004F1FC6">
              <w:rPr>
                <w:rFonts w:ascii="Footlight MT Light" w:hAnsi="Footlight MT Light"/>
                <w:i/>
                <w:sz w:val="24"/>
                <w:szCs w:val="24"/>
                <w:lang w:val="id-ID"/>
                <w:rPrChange w:id="26231" w:author="suryavina" w:date="2015-02-06T16:21:00Z">
                  <w:rPr>
                    <w:rFonts w:ascii="Footlight MT Light" w:hAnsi="Footlight MT Light"/>
                    <w:i/>
                    <w:sz w:val="24"/>
                    <w:szCs w:val="24"/>
                    <w:lang w:val="id-ID"/>
                  </w:rPr>
                </w:rPrChange>
              </w:rPr>
              <w:t>[</w:t>
            </w:r>
            <w:r w:rsidRPr="004F1FC6">
              <w:rPr>
                <w:rFonts w:ascii="Footlight MT Light" w:hAnsi="Footlight MT Light"/>
                <w:i/>
                <w:sz w:val="24"/>
                <w:szCs w:val="24"/>
                <w:lang w:val="fi-FI"/>
                <w:rPrChange w:id="26232" w:author="suryavina" w:date="2015-02-06T16:21:00Z">
                  <w:rPr>
                    <w:rFonts w:ascii="Footlight MT Light" w:hAnsi="Footlight MT Light"/>
                    <w:i/>
                    <w:sz w:val="24"/>
                    <w:szCs w:val="24"/>
                    <w:lang w:val="fi-FI"/>
                  </w:rPr>
                </w:rPrChange>
              </w:rPr>
              <w:t>Untuk merekam kegiatan pelaksanaan proyek, PPK membuat foto-foto dokumentasi pelaksanaan</w:t>
            </w:r>
            <w:r w:rsidRPr="004F1FC6">
              <w:rPr>
                <w:rFonts w:ascii="Footlight MT Light" w:hAnsi="Footlight MT Light"/>
                <w:i/>
                <w:sz w:val="24"/>
                <w:szCs w:val="24"/>
                <w:lang w:val="id-ID"/>
                <w:rPrChange w:id="26233" w:author="suryavina" w:date="2015-02-06T16:21:00Z">
                  <w:rPr>
                    <w:rFonts w:ascii="Footlight MT Light" w:hAnsi="Footlight MT Light"/>
                    <w:i/>
                    <w:sz w:val="24"/>
                    <w:szCs w:val="24"/>
                    <w:lang w:val="id-ID"/>
                  </w:rPr>
                </w:rPrChange>
              </w:rPr>
              <w:t xml:space="preserve"> pekerjaan di lokasi pekerjaan.]</w:t>
            </w:r>
          </w:p>
          <w:p w:rsidR="00ED45DD" w:rsidRPr="004F1FC6" w:rsidRDefault="00ED45DD" w:rsidP="00493021">
            <w:pPr>
              <w:pStyle w:val="ListParagraph"/>
              <w:tabs>
                <w:tab w:val="left" w:pos="695"/>
              </w:tabs>
              <w:ind w:left="601" w:hanging="732"/>
              <w:rPr>
                <w:rFonts w:ascii="Footlight MT Light" w:hAnsi="Footlight MT Light"/>
                <w:lang w:val="sv-SE"/>
                <w:rPrChange w:id="26234" w:author="suryavina" w:date="2015-02-06T16:21:00Z">
                  <w:rPr>
                    <w:rFonts w:ascii="Footlight MT Light" w:hAnsi="Footlight MT Light"/>
                    <w:lang w:val="sv-SE"/>
                  </w:rPr>
                </w:rPrChange>
              </w:rPr>
            </w:pPr>
          </w:p>
        </w:tc>
      </w:tr>
      <w:tr w:rsidR="00ED45DD" w:rsidRPr="004F1FC6" w:rsidTr="00493021">
        <w:trPr>
          <w:trHeight w:val="561"/>
        </w:trPr>
        <w:tc>
          <w:tcPr>
            <w:tcW w:w="2268" w:type="dxa"/>
            <w:hideMark/>
          </w:tcPr>
          <w:p w:rsidR="00ED45DD" w:rsidRPr="004F1FC6" w:rsidRDefault="00155965" w:rsidP="00493021">
            <w:pPr>
              <w:numPr>
                <w:ilvl w:val="0"/>
                <w:numId w:val="1782"/>
              </w:numPr>
              <w:tabs>
                <w:tab w:val="left" w:pos="318"/>
              </w:tabs>
              <w:ind w:left="318" w:hanging="426"/>
              <w:jc w:val="left"/>
              <w:rPr>
                <w:rFonts w:ascii="Footlight MT Light" w:hAnsi="Footlight MT Light" w:cs="Arial"/>
                <w:b/>
                <w:sz w:val="24"/>
                <w:szCs w:val="24"/>
                <w:rPrChange w:id="26235" w:author="suryavina" w:date="2015-02-06T16:21:00Z">
                  <w:rPr>
                    <w:rFonts w:ascii="Footlight MT Light" w:hAnsi="Footlight MT Light" w:cs="Arial"/>
                    <w:b/>
                    <w:sz w:val="24"/>
                    <w:szCs w:val="24"/>
                  </w:rPr>
                </w:rPrChange>
              </w:rPr>
            </w:pPr>
            <w:r w:rsidRPr="004F1FC6">
              <w:rPr>
                <w:rFonts w:ascii="Footlight MT Light" w:hAnsi="Footlight MT Light"/>
                <w:b/>
                <w:sz w:val="24"/>
                <w:szCs w:val="24"/>
                <w:lang w:val="fi-FI"/>
                <w:rPrChange w:id="26236" w:author="suryavina" w:date="2015-02-06T16:21:00Z">
                  <w:rPr>
                    <w:rFonts w:ascii="Footlight MT Light" w:hAnsi="Footlight MT Light"/>
                    <w:b/>
                    <w:sz w:val="24"/>
                    <w:szCs w:val="24"/>
                    <w:lang w:val="fi-FI"/>
                  </w:rPr>
                </w:rPrChange>
              </w:rPr>
              <w:t>Kepemilikan Dokumen</w:t>
            </w:r>
          </w:p>
        </w:tc>
        <w:tc>
          <w:tcPr>
            <w:tcW w:w="5670" w:type="dxa"/>
            <w:gridSpan w:val="2"/>
          </w:tcPr>
          <w:p w:rsidR="00ED45DD" w:rsidRPr="004F1FC6" w:rsidRDefault="00155965" w:rsidP="00493021">
            <w:pPr>
              <w:tabs>
                <w:tab w:val="left" w:pos="732"/>
              </w:tabs>
              <w:ind w:left="-108"/>
              <w:rPr>
                <w:rFonts w:ascii="Footlight MT Light" w:hAnsi="Footlight MT Light"/>
                <w:sz w:val="24"/>
                <w:szCs w:val="24"/>
                <w:lang w:val="id-ID"/>
                <w:rPrChange w:id="26237"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26238" w:author="suryavina" w:date="2015-02-06T16:21:00Z">
                  <w:rPr>
                    <w:rFonts w:ascii="Footlight MT Light" w:hAnsi="Footlight MT Light"/>
                    <w:sz w:val="24"/>
                    <w:szCs w:val="24"/>
                  </w:rPr>
                </w:rPrChange>
              </w:rPr>
              <w:t>Semua rancangan, gambar, spesifikasi, d</w:t>
            </w:r>
            <w:r w:rsidRPr="004F1FC6">
              <w:rPr>
                <w:rFonts w:ascii="Footlight MT Light" w:hAnsi="Footlight MT Light"/>
                <w:sz w:val="24"/>
                <w:szCs w:val="24"/>
                <w:lang w:val="id-ID"/>
                <w:rPrChange w:id="26239" w:author="suryavina" w:date="2015-02-06T16:21:00Z">
                  <w:rPr>
                    <w:rFonts w:ascii="Footlight MT Light" w:hAnsi="Footlight MT Light"/>
                    <w:sz w:val="24"/>
                    <w:szCs w:val="24"/>
                    <w:lang w:val="id-ID"/>
                  </w:rPr>
                </w:rPrChange>
              </w:rPr>
              <w:t>i</w:t>
            </w:r>
            <w:r w:rsidRPr="004F1FC6">
              <w:rPr>
                <w:rFonts w:ascii="Footlight MT Light" w:hAnsi="Footlight MT Light"/>
                <w:sz w:val="24"/>
                <w:szCs w:val="24"/>
                <w:rPrChange w:id="26240" w:author="suryavina" w:date="2015-02-06T16:21:00Z">
                  <w:rPr>
                    <w:rFonts w:ascii="Footlight MT Light" w:hAnsi="Footlight MT Light"/>
                    <w:sz w:val="24"/>
                    <w:szCs w:val="24"/>
                  </w:rPr>
                </w:rPrChange>
              </w:rPr>
              <w:t>sain, laporan, dan dokumen-dokumen lain serta piranti lunak yang dipersiapkan oleh penyedia berdasarkan Kontrak ini sepenuhnya merupakan hak milik PPK. Penyedia paling lambat pada waktu pemutusan atau akhir Masa Kontrak berkewajiban untuk menyerahkan semua dokumen dan piranti lunak tersebut beserta daftar rinciannya kepada PPK. Penyedia dapat menyimpan 1 (satu) buah salinan tiap dokumen dan piranti lunak tersebut. Pembatasan (jika ada) mengenai penggunaan dokumen dan piranti lunak tersebut di atas di kemudian hari diatur dalam SSKK</w:t>
            </w:r>
            <w:r w:rsidRPr="004F1FC6">
              <w:rPr>
                <w:rFonts w:ascii="Footlight MT Light" w:hAnsi="Footlight MT Light"/>
                <w:sz w:val="24"/>
                <w:szCs w:val="24"/>
                <w:lang w:val="id-ID"/>
                <w:rPrChange w:id="26241" w:author="suryavina" w:date="2015-02-06T16:21:00Z">
                  <w:rPr>
                    <w:rFonts w:ascii="Footlight MT Light" w:hAnsi="Footlight MT Light"/>
                    <w:sz w:val="24"/>
                    <w:szCs w:val="24"/>
                    <w:lang w:val="id-ID"/>
                  </w:rPr>
                </w:rPrChange>
              </w:rPr>
              <w:t>.</w:t>
            </w:r>
          </w:p>
          <w:p w:rsidR="00ED45DD" w:rsidRPr="004F1FC6" w:rsidRDefault="00ED45DD" w:rsidP="00493021">
            <w:pPr>
              <w:pStyle w:val="ListParagraph"/>
              <w:tabs>
                <w:tab w:val="left" w:pos="695"/>
              </w:tabs>
              <w:ind w:left="695" w:hanging="662"/>
              <w:rPr>
                <w:rFonts w:ascii="Footlight MT Light" w:hAnsi="Footlight MT Light"/>
                <w:lang w:val="sv-SE"/>
                <w:rPrChange w:id="26242" w:author="suryavina" w:date="2015-02-06T16:21:00Z">
                  <w:rPr>
                    <w:rFonts w:ascii="Footlight MT Light" w:hAnsi="Footlight MT Light"/>
                    <w:lang w:val="sv-SE"/>
                  </w:rPr>
                </w:rPrChange>
              </w:rPr>
            </w:pPr>
          </w:p>
        </w:tc>
      </w:tr>
      <w:tr w:rsidR="00ED45DD" w:rsidRPr="004F1FC6" w:rsidTr="00493021">
        <w:trPr>
          <w:trHeight w:val="561"/>
        </w:trPr>
        <w:tc>
          <w:tcPr>
            <w:tcW w:w="2268" w:type="dxa"/>
            <w:hideMark/>
          </w:tcPr>
          <w:p w:rsidR="00ED45DD" w:rsidRPr="004F1FC6" w:rsidRDefault="00155965" w:rsidP="00493021">
            <w:pPr>
              <w:numPr>
                <w:ilvl w:val="0"/>
                <w:numId w:val="1782"/>
              </w:numPr>
              <w:tabs>
                <w:tab w:val="left" w:pos="318"/>
              </w:tabs>
              <w:ind w:left="318" w:hanging="426"/>
              <w:jc w:val="left"/>
              <w:rPr>
                <w:rFonts w:ascii="Footlight MT Light" w:hAnsi="Footlight MT Light" w:cs="Arial"/>
                <w:b/>
                <w:sz w:val="24"/>
                <w:szCs w:val="24"/>
                <w:rPrChange w:id="26243" w:author="suryavina" w:date="2015-02-06T16:21:00Z">
                  <w:rPr>
                    <w:rFonts w:ascii="Footlight MT Light" w:hAnsi="Footlight MT Light" w:cs="Arial"/>
                    <w:b/>
                    <w:sz w:val="24"/>
                    <w:szCs w:val="24"/>
                  </w:rPr>
                </w:rPrChange>
              </w:rPr>
            </w:pPr>
            <w:r w:rsidRPr="004F1FC6">
              <w:rPr>
                <w:rFonts w:ascii="Footlight MT Light" w:hAnsi="Footlight MT Light"/>
                <w:b/>
                <w:sz w:val="24"/>
                <w:szCs w:val="24"/>
                <w:lang w:val="fi-FI"/>
                <w:rPrChange w:id="26244" w:author="suryavina" w:date="2015-02-06T16:21:00Z">
                  <w:rPr>
                    <w:rFonts w:ascii="Footlight MT Light" w:hAnsi="Footlight MT Light"/>
                    <w:b/>
                    <w:sz w:val="24"/>
                    <w:szCs w:val="24"/>
                    <w:lang w:val="fi-FI"/>
                  </w:rPr>
                </w:rPrChange>
              </w:rPr>
              <w:t>Kerjasama Antara Penyedia dan Sub Penyedia</w:t>
            </w:r>
          </w:p>
        </w:tc>
        <w:tc>
          <w:tcPr>
            <w:tcW w:w="5670" w:type="dxa"/>
            <w:gridSpan w:val="2"/>
          </w:tcPr>
          <w:p w:rsidR="00ED45DD" w:rsidRPr="004F1FC6" w:rsidRDefault="00155965" w:rsidP="00493021">
            <w:pPr>
              <w:numPr>
                <w:ilvl w:val="0"/>
                <w:numId w:val="1836"/>
              </w:numPr>
              <w:ind w:left="601" w:hanging="709"/>
              <w:rPr>
                <w:rFonts w:ascii="Footlight MT Light" w:hAnsi="Footlight MT Light"/>
                <w:sz w:val="24"/>
                <w:szCs w:val="24"/>
                <w:lang w:val="nl-NL"/>
                <w:rPrChange w:id="26245"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26246" w:author="suryavina" w:date="2015-02-06T16:21:00Z">
                  <w:rPr>
                    <w:rFonts w:ascii="Footlight MT Light" w:hAnsi="Footlight MT Light"/>
                    <w:sz w:val="24"/>
                    <w:szCs w:val="24"/>
                    <w:lang w:val="nl-NL"/>
                  </w:rPr>
                </w:rPrChange>
              </w:rPr>
              <w:t>Bagian pekerjaan yang disubkontrakkan harus diatur dalam Kontrak dan disetujui terlebih dahulu oleh PPK.</w:t>
            </w:r>
          </w:p>
          <w:p w:rsidR="00ED45DD" w:rsidRPr="004F1FC6" w:rsidRDefault="00ED45DD" w:rsidP="00493021">
            <w:pPr>
              <w:ind w:left="601" w:hanging="732"/>
              <w:rPr>
                <w:rFonts w:ascii="Footlight MT Light" w:hAnsi="Footlight MT Light"/>
                <w:sz w:val="24"/>
                <w:szCs w:val="24"/>
                <w:lang w:val="nl-NL"/>
                <w:rPrChange w:id="26247" w:author="suryavina" w:date="2015-02-06T16:21:00Z">
                  <w:rPr>
                    <w:rFonts w:ascii="Footlight MT Light" w:hAnsi="Footlight MT Light"/>
                    <w:sz w:val="24"/>
                    <w:szCs w:val="24"/>
                    <w:lang w:val="nl-NL"/>
                  </w:rPr>
                </w:rPrChange>
              </w:rPr>
            </w:pPr>
          </w:p>
          <w:p w:rsidR="00ED45DD" w:rsidRPr="004F1FC6" w:rsidRDefault="00155965" w:rsidP="00493021">
            <w:pPr>
              <w:numPr>
                <w:ilvl w:val="0"/>
                <w:numId w:val="1836"/>
              </w:numPr>
              <w:ind w:left="601" w:hanging="709"/>
              <w:rPr>
                <w:rFonts w:ascii="Footlight MT Light" w:hAnsi="Footlight MT Light"/>
                <w:sz w:val="24"/>
                <w:szCs w:val="24"/>
                <w:rPrChange w:id="26248" w:author="suryavina" w:date="2015-02-06T16:21:00Z">
                  <w:rPr>
                    <w:rFonts w:ascii="Footlight MT Light" w:hAnsi="Footlight MT Light"/>
                    <w:sz w:val="24"/>
                    <w:szCs w:val="24"/>
                  </w:rPr>
                </w:rPrChange>
              </w:rPr>
            </w:pPr>
            <w:r w:rsidRPr="004F1FC6">
              <w:rPr>
                <w:rFonts w:ascii="Footlight MT Light" w:hAnsi="Footlight MT Light"/>
                <w:sz w:val="24"/>
                <w:szCs w:val="24"/>
                <w:rPrChange w:id="26249" w:author="suryavina" w:date="2015-02-06T16:21:00Z">
                  <w:rPr>
                    <w:rFonts w:ascii="Footlight MT Light" w:hAnsi="Footlight MT Light"/>
                    <w:sz w:val="24"/>
                    <w:szCs w:val="24"/>
                  </w:rPr>
                </w:rPrChange>
              </w:rPr>
              <w:t xml:space="preserve">Penyedia tetap bertanggung jawab atas bagian pekerjaan yang disubkontrakkan </w:t>
            </w:r>
            <w:r w:rsidRPr="004F1FC6">
              <w:rPr>
                <w:rFonts w:ascii="Footlight MT Light" w:hAnsi="Footlight MT Light"/>
                <w:sz w:val="24"/>
                <w:szCs w:val="24"/>
                <w:lang w:val="id-ID"/>
                <w:rPrChange w:id="26250" w:author="suryavina" w:date="2015-02-06T16:21:00Z">
                  <w:rPr>
                    <w:rFonts w:ascii="Footlight MT Light" w:hAnsi="Footlight MT Light"/>
                    <w:sz w:val="24"/>
                    <w:szCs w:val="24"/>
                    <w:lang w:val="id-ID"/>
                  </w:rPr>
                </w:rPrChange>
              </w:rPr>
              <w:t>tersebut</w:t>
            </w:r>
            <w:r w:rsidRPr="004F1FC6">
              <w:rPr>
                <w:rFonts w:ascii="Footlight MT Light" w:hAnsi="Footlight MT Light"/>
                <w:sz w:val="24"/>
                <w:szCs w:val="24"/>
                <w:rPrChange w:id="26251" w:author="suryavina" w:date="2015-02-06T16:21:00Z">
                  <w:rPr>
                    <w:rFonts w:ascii="Footlight MT Light" w:hAnsi="Footlight MT Light"/>
                    <w:sz w:val="24"/>
                    <w:szCs w:val="24"/>
                  </w:rPr>
                </w:rPrChange>
              </w:rPr>
              <w:t>.</w:t>
            </w:r>
          </w:p>
          <w:p w:rsidR="00ED45DD" w:rsidRPr="004F1FC6" w:rsidRDefault="00ED45DD" w:rsidP="00493021">
            <w:pPr>
              <w:ind w:left="601" w:hanging="732"/>
              <w:rPr>
                <w:rFonts w:ascii="Footlight MT Light" w:hAnsi="Footlight MT Light"/>
                <w:sz w:val="24"/>
                <w:szCs w:val="24"/>
                <w:rPrChange w:id="26252" w:author="suryavina" w:date="2015-02-06T16:21:00Z">
                  <w:rPr>
                    <w:rFonts w:ascii="Footlight MT Light" w:hAnsi="Footlight MT Light"/>
                    <w:sz w:val="24"/>
                    <w:szCs w:val="24"/>
                  </w:rPr>
                </w:rPrChange>
              </w:rPr>
            </w:pPr>
          </w:p>
          <w:p w:rsidR="00ED45DD" w:rsidRPr="004F1FC6" w:rsidRDefault="00155965" w:rsidP="00493021">
            <w:pPr>
              <w:numPr>
                <w:ilvl w:val="0"/>
                <w:numId w:val="1836"/>
              </w:numPr>
              <w:ind w:left="601" w:hanging="709"/>
              <w:rPr>
                <w:rFonts w:ascii="Footlight MT Light" w:hAnsi="Footlight MT Light"/>
                <w:sz w:val="24"/>
                <w:szCs w:val="24"/>
                <w:lang w:val="nl-NL"/>
                <w:rPrChange w:id="26253"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26254" w:author="suryavina" w:date="2015-02-06T16:21:00Z">
                  <w:rPr>
                    <w:rFonts w:ascii="Footlight MT Light" w:hAnsi="Footlight MT Light"/>
                    <w:sz w:val="24"/>
                    <w:szCs w:val="24"/>
                    <w:lang w:val="nl-NL"/>
                  </w:rPr>
                </w:rPrChange>
              </w:rPr>
              <w:t>Ketentuan-ketentuan dalam subkontrak harus mengacu kepada Kontrak serta menganut prinsip kesetaraan.</w:t>
            </w:r>
          </w:p>
          <w:p w:rsidR="00ED45DD" w:rsidRPr="004F1FC6" w:rsidRDefault="00ED45DD" w:rsidP="00493021">
            <w:pPr>
              <w:pStyle w:val="ListParagraph"/>
              <w:tabs>
                <w:tab w:val="left" w:pos="695"/>
              </w:tabs>
              <w:ind w:left="601" w:hanging="732"/>
              <w:rPr>
                <w:rFonts w:ascii="Footlight MT Light" w:hAnsi="Footlight MT Light"/>
                <w:lang w:val="sv-SE"/>
                <w:rPrChange w:id="26255" w:author="suryavina" w:date="2015-02-06T16:21:00Z">
                  <w:rPr>
                    <w:rFonts w:ascii="Footlight MT Light" w:hAnsi="Footlight MT Light"/>
                    <w:lang w:val="sv-SE"/>
                  </w:rPr>
                </w:rPrChange>
              </w:rPr>
            </w:pPr>
          </w:p>
        </w:tc>
      </w:tr>
      <w:tr w:rsidR="00ED45DD" w:rsidRPr="004F1FC6" w:rsidTr="00493021">
        <w:trPr>
          <w:trHeight w:val="561"/>
        </w:trPr>
        <w:tc>
          <w:tcPr>
            <w:tcW w:w="2268" w:type="dxa"/>
          </w:tcPr>
          <w:p w:rsidR="00ED45DD" w:rsidRPr="004F1FC6" w:rsidRDefault="00155965" w:rsidP="00493021">
            <w:pPr>
              <w:numPr>
                <w:ilvl w:val="0"/>
                <w:numId w:val="1782"/>
              </w:numPr>
              <w:tabs>
                <w:tab w:val="left" w:pos="318"/>
              </w:tabs>
              <w:ind w:left="318" w:hanging="426"/>
              <w:jc w:val="left"/>
              <w:rPr>
                <w:rFonts w:ascii="Footlight MT Light" w:hAnsi="Footlight MT Light"/>
                <w:b/>
                <w:sz w:val="24"/>
                <w:szCs w:val="24"/>
                <w:lang w:val="fi-FI"/>
                <w:rPrChange w:id="26256" w:author="suryavina" w:date="2015-02-06T16:21:00Z">
                  <w:rPr>
                    <w:rFonts w:ascii="Footlight MT Light" w:hAnsi="Footlight MT Light"/>
                    <w:b/>
                    <w:sz w:val="24"/>
                    <w:szCs w:val="24"/>
                    <w:lang w:val="fi-FI"/>
                  </w:rPr>
                </w:rPrChange>
              </w:rPr>
            </w:pPr>
            <w:r w:rsidRPr="004F1FC6">
              <w:rPr>
                <w:rFonts w:ascii="Footlight MT Light" w:hAnsi="Footlight MT Light"/>
                <w:b/>
                <w:sz w:val="24"/>
                <w:szCs w:val="24"/>
                <w:lang w:val="fi-FI"/>
                <w:rPrChange w:id="26257" w:author="suryavina" w:date="2015-02-06T16:21:00Z">
                  <w:rPr>
                    <w:rFonts w:ascii="Footlight MT Light" w:hAnsi="Footlight MT Light"/>
                    <w:b/>
                    <w:sz w:val="24"/>
                    <w:szCs w:val="24"/>
                    <w:lang w:val="fi-FI"/>
                  </w:rPr>
                </w:rPrChange>
              </w:rPr>
              <w:t>Usaha Mikro, Usaha Kecil dan Koperasi Kecil</w:t>
            </w:r>
          </w:p>
          <w:p w:rsidR="00ED45DD" w:rsidRPr="004F1FC6" w:rsidRDefault="00ED45DD" w:rsidP="00493021">
            <w:pPr>
              <w:ind w:left="563"/>
              <w:rPr>
                <w:rFonts w:ascii="Footlight MT Light" w:hAnsi="Footlight MT Light" w:cs="Arial"/>
                <w:b/>
                <w:sz w:val="24"/>
                <w:szCs w:val="24"/>
                <w:lang w:val="nl-NL"/>
                <w:rPrChange w:id="26258" w:author="suryavina" w:date="2015-02-06T16:21:00Z">
                  <w:rPr>
                    <w:rFonts w:ascii="Footlight MT Light" w:hAnsi="Footlight MT Light" w:cs="Arial"/>
                    <w:b/>
                    <w:sz w:val="24"/>
                    <w:szCs w:val="24"/>
                    <w:lang w:val="nl-NL"/>
                  </w:rPr>
                </w:rPrChange>
              </w:rPr>
            </w:pPr>
          </w:p>
        </w:tc>
        <w:tc>
          <w:tcPr>
            <w:tcW w:w="5670" w:type="dxa"/>
            <w:gridSpan w:val="2"/>
          </w:tcPr>
          <w:p w:rsidR="00ED45DD" w:rsidRPr="004F1FC6" w:rsidRDefault="00155965" w:rsidP="00493021">
            <w:pPr>
              <w:numPr>
                <w:ilvl w:val="0"/>
                <w:numId w:val="1837"/>
              </w:numPr>
              <w:ind w:left="601" w:hanging="709"/>
              <w:rPr>
                <w:rFonts w:ascii="Footlight MT Light" w:hAnsi="Footlight MT Light"/>
                <w:sz w:val="24"/>
                <w:szCs w:val="24"/>
                <w:lang w:val="sv-SE"/>
                <w:rPrChange w:id="26259"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6260" w:author="suryavina" w:date="2015-02-06T16:21:00Z">
                  <w:rPr>
                    <w:rFonts w:ascii="Footlight MT Light" w:hAnsi="Footlight MT Light"/>
                    <w:sz w:val="24"/>
                    <w:szCs w:val="24"/>
                    <w:lang w:val="sv-SE"/>
                  </w:rPr>
                </w:rPrChange>
              </w:rPr>
              <w:t>Penyedia dapat bekerja sama dengan penyedia Usaha Mikro, Usaha Kecil dan koperasi kecil, antara lain dengan mensubkontrakkan sebagian pekerjaannya.</w:t>
            </w:r>
          </w:p>
          <w:p w:rsidR="00ED45DD" w:rsidRPr="004F1FC6" w:rsidRDefault="00ED45DD" w:rsidP="00493021">
            <w:pPr>
              <w:ind w:left="601"/>
              <w:rPr>
                <w:rFonts w:ascii="Footlight MT Light" w:hAnsi="Footlight MT Light"/>
                <w:sz w:val="24"/>
                <w:szCs w:val="24"/>
                <w:lang w:val="sv-SE"/>
                <w:rPrChange w:id="26261" w:author="suryavina" w:date="2015-02-06T16:21:00Z">
                  <w:rPr>
                    <w:rFonts w:ascii="Footlight MT Light" w:hAnsi="Footlight MT Light"/>
                    <w:sz w:val="24"/>
                    <w:szCs w:val="24"/>
                    <w:lang w:val="sv-SE"/>
                  </w:rPr>
                </w:rPrChange>
              </w:rPr>
            </w:pPr>
          </w:p>
          <w:p w:rsidR="00ED45DD" w:rsidRPr="004F1FC6" w:rsidRDefault="00155965" w:rsidP="00493021">
            <w:pPr>
              <w:numPr>
                <w:ilvl w:val="0"/>
                <w:numId w:val="1837"/>
              </w:numPr>
              <w:ind w:left="601" w:hanging="709"/>
              <w:rPr>
                <w:rFonts w:ascii="Footlight MT Light" w:hAnsi="Footlight MT Light"/>
                <w:sz w:val="24"/>
                <w:szCs w:val="24"/>
                <w:lang w:val="sv-SE"/>
                <w:rPrChange w:id="26262"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6263" w:author="suryavina" w:date="2015-02-06T16:21:00Z">
                  <w:rPr>
                    <w:rFonts w:ascii="Footlight MT Light" w:hAnsi="Footlight MT Light"/>
                    <w:sz w:val="24"/>
                    <w:szCs w:val="24"/>
                    <w:lang w:val="sv-SE"/>
                  </w:rPr>
                </w:rPrChange>
              </w:rPr>
              <w:t>Dalam melaksanakan kewajiban di atas penyedia terpilih tetap bertanggungjawab penuh atas keseluruhan pekerjaan tersebut.</w:t>
            </w:r>
          </w:p>
          <w:p w:rsidR="00ED45DD" w:rsidRPr="004F1FC6" w:rsidRDefault="00ED45DD" w:rsidP="00493021">
            <w:pPr>
              <w:ind w:left="601"/>
              <w:rPr>
                <w:rFonts w:ascii="Footlight MT Light" w:hAnsi="Footlight MT Light"/>
                <w:sz w:val="24"/>
                <w:szCs w:val="24"/>
                <w:lang w:val="sv-SE"/>
                <w:rPrChange w:id="26264" w:author="suryavina" w:date="2015-02-06T16:21:00Z">
                  <w:rPr>
                    <w:rFonts w:ascii="Footlight MT Light" w:hAnsi="Footlight MT Light"/>
                    <w:sz w:val="24"/>
                    <w:szCs w:val="24"/>
                    <w:lang w:val="sv-SE"/>
                  </w:rPr>
                </w:rPrChange>
              </w:rPr>
            </w:pPr>
          </w:p>
          <w:p w:rsidR="00ED45DD" w:rsidRPr="004F1FC6" w:rsidRDefault="00155965" w:rsidP="00493021">
            <w:pPr>
              <w:numPr>
                <w:ilvl w:val="0"/>
                <w:numId w:val="1837"/>
              </w:numPr>
              <w:ind w:left="601" w:hanging="709"/>
              <w:rPr>
                <w:rFonts w:ascii="Footlight MT Light" w:hAnsi="Footlight MT Light"/>
                <w:sz w:val="24"/>
                <w:szCs w:val="24"/>
                <w:lang w:val="sv-SE"/>
                <w:rPrChange w:id="26265"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6266" w:author="suryavina" w:date="2015-02-06T16:21:00Z">
                  <w:rPr>
                    <w:rFonts w:ascii="Footlight MT Light" w:hAnsi="Footlight MT Light"/>
                    <w:sz w:val="24"/>
                    <w:szCs w:val="24"/>
                    <w:lang w:val="sv-SE"/>
                  </w:rPr>
                </w:rPrChange>
              </w:rPr>
              <w:t>Bentuk kerja sama tersebut hanya untuk sebagian pekerjaan yang bukan pekerjaan utama.</w:t>
            </w:r>
          </w:p>
          <w:p w:rsidR="00ED45DD" w:rsidRPr="004F1FC6" w:rsidRDefault="00ED45DD" w:rsidP="00493021">
            <w:pPr>
              <w:ind w:left="601"/>
              <w:rPr>
                <w:rFonts w:ascii="Footlight MT Light" w:hAnsi="Footlight MT Light"/>
                <w:sz w:val="24"/>
                <w:szCs w:val="24"/>
                <w:lang w:val="sv-SE"/>
                <w:rPrChange w:id="26267" w:author="suryavina" w:date="2015-02-06T16:21:00Z">
                  <w:rPr>
                    <w:rFonts w:ascii="Footlight MT Light" w:hAnsi="Footlight MT Light"/>
                    <w:sz w:val="24"/>
                    <w:szCs w:val="24"/>
                    <w:lang w:val="sv-SE"/>
                  </w:rPr>
                </w:rPrChange>
              </w:rPr>
            </w:pPr>
          </w:p>
          <w:p w:rsidR="00ED45DD" w:rsidRPr="004F1FC6" w:rsidRDefault="00155965" w:rsidP="00493021">
            <w:pPr>
              <w:numPr>
                <w:ilvl w:val="0"/>
                <w:numId w:val="1837"/>
              </w:numPr>
              <w:ind w:left="601" w:hanging="709"/>
              <w:rPr>
                <w:rFonts w:ascii="Footlight MT Light" w:hAnsi="Footlight MT Light"/>
                <w:sz w:val="24"/>
                <w:szCs w:val="24"/>
                <w:lang w:val="sv-SE"/>
                <w:rPrChange w:id="26268"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6269" w:author="suryavina" w:date="2015-02-06T16:21:00Z">
                  <w:rPr>
                    <w:rFonts w:ascii="Footlight MT Light" w:hAnsi="Footlight MT Light"/>
                    <w:sz w:val="24"/>
                    <w:szCs w:val="24"/>
                    <w:lang w:val="sv-SE"/>
                  </w:rPr>
                </w:rPrChange>
              </w:rPr>
              <w:t>Membuat laporan periodik mengenai pelaksanaan ketetapan di atas.</w:t>
            </w:r>
          </w:p>
          <w:p w:rsidR="00ED45DD" w:rsidRPr="004F1FC6" w:rsidRDefault="00ED45DD" w:rsidP="00493021">
            <w:pPr>
              <w:ind w:left="601" w:hanging="732"/>
              <w:rPr>
                <w:rFonts w:ascii="Footlight MT Light" w:hAnsi="Footlight MT Light"/>
                <w:sz w:val="24"/>
                <w:szCs w:val="24"/>
                <w:lang w:val="sv-SE"/>
                <w:rPrChange w:id="26270" w:author="suryavina" w:date="2015-02-06T16:21:00Z">
                  <w:rPr>
                    <w:rFonts w:ascii="Footlight MT Light" w:hAnsi="Footlight MT Light"/>
                    <w:sz w:val="24"/>
                    <w:szCs w:val="24"/>
                    <w:lang w:val="sv-SE"/>
                  </w:rPr>
                </w:rPrChange>
              </w:rPr>
            </w:pPr>
          </w:p>
          <w:p w:rsidR="00ED45DD" w:rsidRPr="004F1FC6" w:rsidRDefault="00155965" w:rsidP="00493021">
            <w:pPr>
              <w:numPr>
                <w:ilvl w:val="0"/>
                <w:numId w:val="1837"/>
              </w:numPr>
              <w:ind w:left="601" w:hanging="732"/>
              <w:rPr>
                <w:rFonts w:ascii="Footlight MT Light" w:hAnsi="Footlight MT Light"/>
                <w:sz w:val="24"/>
                <w:szCs w:val="24"/>
                <w:lang w:val="sv-SE"/>
                <w:rPrChange w:id="26271"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6272" w:author="suryavina" w:date="2015-02-06T16:21:00Z">
                  <w:rPr>
                    <w:rFonts w:ascii="Footlight MT Light" w:hAnsi="Footlight MT Light"/>
                    <w:sz w:val="24"/>
                    <w:szCs w:val="24"/>
                    <w:lang w:val="sv-SE"/>
                  </w:rPr>
                </w:rPrChange>
              </w:rPr>
              <w:t>Apabila ketentuan tersebut di atas dilanggar, maka penyedia dikenakan sanksi</w:t>
            </w:r>
            <w:r w:rsidRPr="004F1FC6">
              <w:rPr>
                <w:rFonts w:ascii="Footlight MT Light" w:hAnsi="Footlight MT Light"/>
                <w:sz w:val="24"/>
                <w:szCs w:val="24"/>
                <w:lang w:val="id-ID"/>
                <w:rPrChange w:id="26273"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rPrChange w:id="26274" w:author="suryavina" w:date="2015-02-06T16:21:00Z">
                  <w:rPr>
                    <w:rFonts w:ascii="Footlight MT Light" w:hAnsi="Footlight MT Light"/>
                    <w:sz w:val="24"/>
                    <w:szCs w:val="24"/>
                  </w:rPr>
                </w:rPrChange>
              </w:rPr>
              <w:t xml:space="preserve">yang diatur dalam </w:t>
            </w:r>
            <w:r w:rsidRPr="004F1FC6">
              <w:rPr>
                <w:rFonts w:ascii="Footlight MT Light" w:hAnsi="Footlight MT Light"/>
                <w:sz w:val="24"/>
                <w:szCs w:val="24"/>
                <w:lang w:val="id-ID"/>
                <w:rPrChange w:id="26275" w:author="suryavina" w:date="2015-02-06T16:21:00Z">
                  <w:rPr>
                    <w:rFonts w:ascii="Footlight MT Light" w:hAnsi="Footlight MT Light"/>
                    <w:sz w:val="24"/>
                    <w:szCs w:val="24"/>
                    <w:lang w:val="id-ID"/>
                  </w:rPr>
                </w:rPrChange>
              </w:rPr>
              <w:t>SSKK</w:t>
            </w:r>
            <w:r w:rsidRPr="004F1FC6">
              <w:rPr>
                <w:rFonts w:ascii="Footlight MT Light" w:hAnsi="Footlight MT Light"/>
                <w:sz w:val="24"/>
                <w:szCs w:val="24"/>
                <w:lang w:val="sv-SE"/>
                <w:rPrChange w:id="26276" w:author="suryavina" w:date="2015-02-06T16:21:00Z">
                  <w:rPr>
                    <w:rFonts w:ascii="Footlight MT Light" w:hAnsi="Footlight MT Light"/>
                    <w:sz w:val="24"/>
                    <w:szCs w:val="24"/>
                    <w:lang w:val="sv-SE"/>
                  </w:rPr>
                </w:rPrChange>
              </w:rPr>
              <w:t>.</w:t>
            </w:r>
          </w:p>
          <w:p w:rsidR="00ED45DD" w:rsidRPr="004F1FC6" w:rsidRDefault="00ED45DD" w:rsidP="00493021">
            <w:pPr>
              <w:pStyle w:val="ListParagraph"/>
              <w:tabs>
                <w:tab w:val="left" w:pos="695"/>
              </w:tabs>
              <w:ind w:left="601" w:hanging="732"/>
              <w:rPr>
                <w:rFonts w:ascii="Footlight MT Light" w:hAnsi="Footlight MT Light"/>
                <w:lang w:val="sv-SE"/>
                <w:rPrChange w:id="26277" w:author="suryavina" w:date="2015-02-06T16:21:00Z">
                  <w:rPr>
                    <w:rFonts w:ascii="Footlight MT Light" w:hAnsi="Footlight MT Light"/>
                    <w:lang w:val="sv-SE"/>
                  </w:rPr>
                </w:rPrChange>
              </w:rPr>
            </w:pPr>
          </w:p>
        </w:tc>
      </w:tr>
      <w:tr w:rsidR="00ED45DD" w:rsidRPr="004F1FC6" w:rsidTr="00493021">
        <w:trPr>
          <w:trHeight w:val="561"/>
        </w:trPr>
        <w:tc>
          <w:tcPr>
            <w:tcW w:w="2268" w:type="dxa"/>
            <w:hideMark/>
          </w:tcPr>
          <w:p w:rsidR="00ED45DD" w:rsidRPr="004F1FC6" w:rsidRDefault="00155965" w:rsidP="00493021">
            <w:pPr>
              <w:numPr>
                <w:ilvl w:val="0"/>
                <w:numId w:val="1782"/>
              </w:numPr>
              <w:tabs>
                <w:tab w:val="left" w:pos="318"/>
              </w:tabs>
              <w:ind w:left="318" w:hanging="426"/>
              <w:jc w:val="left"/>
              <w:rPr>
                <w:rFonts w:ascii="Footlight MT Light" w:hAnsi="Footlight MT Light"/>
                <w:b/>
                <w:i/>
                <w:sz w:val="24"/>
                <w:szCs w:val="24"/>
                <w:lang w:val="fi-FI"/>
                <w:rPrChange w:id="26278" w:author="suryavina" w:date="2015-02-06T16:21:00Z">
                  <w:rPr>
                    <w:rFonts w:ascii="Footlight MT Light" w:hAnsi="Footlight MT Light"/>
                    <w:b/>
                    <w:i/>
                    <w:sz w:val="24"/>
                    <w:szCs w:val="24"/>
                    <w:lang w:val="fi-FI"/>
                  </w:rPr>
                </w:rPrChange>
              </w:rPr>
            </w:pPr>
            <w:r w:rsidRPr="004F1FC6">
              <w:rPr>
                <w:rFonts w:ascii="Footlight MT Light" w:hAnsi="Footlight MT Light"/>
                <w:b/>
                <w:i/>
                <w:sz w:val="24"/>
                <w:szCs w:val="24"/>
                <w:lang w:val="id-ID"/>
                <w:rPrChange w:id="26279" w:author="suryavina" w:date="2015-02-06T16:21:00Z">
                  <w:rPr>
                    <w:rFonts w:ascii="Footlight MT Light" w:hAnsi="Footlight MT Light"/>
                    <w:b/>
                    <w:i/>
                    <w:sz w:val="24"/>
                    <w:szCs w:val="24"/>
                    <w:lang w:val="id-ID"/>
                  </w:rPr>
                </w:rPrChange>
              </w:rPr>
              <w:t>[</w:t>
            </w:r>
            <w:r w:rsidRPr="004F1FC6">
              <w:rPr>
                <w:rFonts w:ascii="Footlight MT Light" w:hAnsi="Footlight MT Light"/>
                <w:b/>
                <w:i/>
                <w:sz w:val="24"/>
                <w:szCs w:val="24"/>
                <w:lang w:val="fi-FI"/>
                <w:rPrChange w:id="26280" w:author="suryavina" w:date="2015-02-06T16:21:00Z">
                  <w:rPr>
                    <w:rFonts w:ascii="Footlight MT Light" w:hAnsi="Footlight MT Light"/>
                    <w:b/>
                    <w:i/>
                    <w:sz w:val="24"/>
                    <w:szCs w:val="24"/>
                    <w:lang w:val="fi-FI"/>
                  </w:rPr>
                </w:rPrChange>
              </w:rPr>
              <w:t>Penyedia Lain (apabila ada)</w:t>
            </w:r>
          </w:p>
        </w:tc>
        <w:tc>
          <w:tcPr>
            <w:tcW w:w="5670" w:type="dxa"/>
            <w:gridSpan w:val="2"/>
          </w:tcPr>
          <w:p w:rsidR="00ED45DD" w:rsidRPr="004F1FC6" w:rsidRDefault="00155965" w:rsidP="00493021">
            <w:pPr>
              <w:tabs>
                <w:tab w:val="left" w:pos="732"/>
              </w:tabs>
              <w:ind w:left="-108"/>
              <w:rPr>
                <w:rFonts w:ascii="Footlight MT Light" w:hAnsi="Footlight MT Light"/>
                <w:i/>
                <w:sz w:val="24"/>
                <w:szCs w:val="24"/>
                <w:lang w:val="id-ID"/>
                <w:rPrChange w:id="26281"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fi-FI"/>
                <w:rPrChange w:id="26282" w:author="suryavina" w:date="2015-02-06T16:21:00Z">
                  <w:rPr>
                    <w:rFonts w:ascii="Footlight MT Light" w:hAnsi="Footlight MT Light"/>
                    <w:i/>
                    <w:sz w:val="24"/>
                    <w:szCs w:val="24"/>
                    <w:lang w:val="fi-FI"/>
                  </w:rPr>
                </w:rPrChange>
              </w:rPr>
              <w:t xml:space="preserve">Penyedia berkewajiban untuk bekerja sama dan menggunakan lokasi kerja bersama dengan penyedia yang lain (jika ada) dan pihak lainnya yang berkepentingan atas lokasi kerja. </w:t>
            </w:r>
            <w:r w:rsidRPr="004F1FC6">
              <w:rPr>
                <w:rFonts w:ascii="Footlight MT Light" w:hAnsi="Footlight MT Light"/>
                <w:i/>
                <w:sz w:val="24"/>
                <w:szCs w:val="24"/>
                <w:lang w:val="nl-NL"/>
                <w:rPrChange w:id="26283" w:author="suryavina" w:date="2015-02-06T16:21:00Z">
                  <w:rPr>
                    <w:rFonts w:ascii="Footlight MT Light" w:hAnsi="Footlight MT Light"/>
                    <w:i/>
                    <w:sz w:val="24"/>
                    <w:szCs w:val="24"/>
                    <w:lang w:val="nl-NL"/>
                  </w:rPr>
                </w:rPrChange>
              </w:rPr>
              <w:t>Jika dipandang perlu, PPK dapat memberikan jadwal kerja penyedia yang lain di lokasi kerja</w:t>
            </w:r>
            <w:r w:rsidRPr="004F1FC6">
              <w:rPr>
                <w:rFonts w:ascii="Footlight MT Light" w:hAnsi="Footlight MT Light"/>
                <w:i/>
                <w:sz w:val="24"/>
                <w:szCs w:val="24"/>
                <w:lang w:val="id-ID"/>
                <w:rPrChange w:id="26284" w:author="suryavina" w:date="2015-02-06T16:21:00Z">
                  <w:rPr>
                    <w:rFonts w:ascii="Footlight MT Light" w:hAnsi="Footlight MT Light"/>
                    <w:i/>
                    <w:sz w:val="24"/>
                    <w:szCs w:val="24"/>
                    <w:lang w:val="id-ID"/>
                  </w:rPr>
                </w:rPrChange>
              </w:rPr>
              <w:t>.]</w:t>
            </w:r>
          </w:p>
          <w:p w:rsidR="00ED45DD" w:rsidRPr="004F1FC6" w:rsidRDefault="00ED45DD" w:rsidP="00493021">
            <w:pPr>
              <w:pStyle w:val="ListParagraph"/>
              <w:tabs>
                <w:tab w:val="left" w:pos="695"/>
              </w:tabs>
              <w:ind w:left="695" w:hanging="662"/>
              <w:rPr>
                <w:rFonts w:ascii="Footlight MT Light" w:hAnsi="Footlight MT Light"/>
                <w:i/>
                <w:lang w:val="sv-SE"/>
                <w:rPrChange w:id="26285" w:author="suryavina" w:date="2015-02-06T16:21:00Z">
                  <w:rPr>
                    <w:rFonts w:ascii="Footlight MT Light" w:hAnsi="Footlight MT Light"/>
                    <w:i/>
                    <w:lang w:val="sv-SE"/>
                  </w:rPr>
                </w:rPrChange>
              </w:rPr>
            </w:pPr>
          </w:p>
        </w:tc>
      </w:tr>
      <w:tr w:rsidR="00ED45DD" w:rsidRPr="004F1FC6" w:rsidTr="00493021">
        <w:trPr>
          <w:trHeight w:val="561"/>
        </w:trPr>
        <w:tc>
          <w:tcPr>
            <w:tcW w:w="2268" w:type="dxa"/>
            <w:hideMark/>
          </w:tcPr>
          <w:p w:rsidR="00ED45DD" w:rsidRPr="004F1FC6" w:rsidRDefault="00155965" w:rsidP="00493021">
            <w:pPr>
              <w:numPr>
                <w:ilvl w:val="0"/>
                <w:numId w:val="1782"/>
              </w:numPr>
              <w:tabs>
                <w:tab w:val="left" w:pos="318"/>
              </w:tabs>
              <w:ind w:left="318" w:hanging="426"/>
              <w:jc w:val="left"/>
              <w:rPr>
                <w:rFonts w:ascii="Footlight MT Light" w:hAnsi="Footlight MT Light" w:cs="Arial"/>
                <w:b/>
                <w:sz w:val="24"/>
                <w:szCs w:val="24"/>
                <w:rPrChange w:id="26286" w:author="suryavina" w:date="2015-02-06T16:21:00Z">
                  <w:rPr>
                    <w:rFonts w:ascii="Footlight MT Light" w:hAnsi="Footlight MT Light" w:cs="Arial"/>
                    <w:b/>
                    <w:sz w:val="24"/>
                    <w:szCs w:val="24"/>
                  </w:rPr>
                </w:rPrChange>
              </w:rPr>
            </w:pPr>
            <w:r w:rsidRPr="004F1FC6">
              <w:rPr>
                <w:rFonts w:ascii="Footlight MT Light" w:hAnsi="Footlight MT Light"/>
                <w:b/>
                <w:sz w:val="24"/>
                <w:szCs w:val="24"/>
                <w:lang w:val="fi-FI"/>
                <w:rPrChange w:id="26287" w:author="suryavina" w:date="2015-02-06T16:21:00Z">
                  <w:rPr>
                    <w:rFonts w:ascii="Footlight MT Light" w:hAnsi="Footlight MT Light"/>
                    <w:b/>
                    <w:sz w:val="24"/>
                    <w:szCs w:val="24"/>
                    <w:lang w:val="fi-FI"/>
                  </w:rPr>
                </w:rPrChange>
              </w:rPr>
              <w:t>Keselamatan</w:t>
            </w:r>
            <w:r w:rsidRPr="004F1FC6">
              <w:rPr>
                <w:rFonts w:ascii="Footlight MT Light" w:hAnsi="Footlight MT Light"/>
                <w:b/>
                <w:sz w:val="24"/>
                <w:szCs w:val="24"/>
                <w:lang w:val="id-ID"/>
                <w:rPrChange w:id="26288" w:author="suryavina" w:date="2015-02-06T16:21:00Z">
                  <w:rPr>
                    <w:rFonts w:ascii="Footlight MT Light" w:hAnsi="Footlight MT Light"/>
                    <w:b/>
                    <w:sz w:val="24"/>
                    <w:szCs w:val="24"/>
                    <w:lang w:val="id-ID"/>
                  </w:rPr>
                </w:rPrChange>
              </w:rPr>
              <w:t xml:space="preserve"> dan Kesehatan Kerja</w:t>
            </w:r>
          </w:p>
        </w:tc>
        <w:tc>
          <w:tcPr>
            <w:tcW w:w="5670" w:type="dxa"/>
            <w:gridSpan w:val="2"/>
          </w:tcPr>
          <w:p w:rsidR="00ED45DD" w:rsidRPr="004F1FC6" w:rsidRDefault="00155965" w:rsidP="00493021">
            <w:pPr>
              <w:tabs>
                <w:tab w:val="left" w:pos="732"/>
              </w:tabs>
              <w:ind w:left="-108"/>
              <w:rPr>
                <w:rFonts w:ascii="Footlight MT Light" w:hAnsi="Footlight MT Light"/>
                <w:sz w:val="24"/>
                <w:szCs w:val="24"/>
                <w:lang w:val="id-ID"/>
                <w:rPrChange w:id="26289"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26290" w:author="suryavina" w:date="2015-02-06T16:21:00Z">
                  <w:rPr>
                    <w:rFonts w:ascii="Footlight MT Light" w:hAnsi="Footlight MT Light"/>
                    <w:sz w:val="24"/>
                    <w:szCs w:val="24"/>
                  </w:rPr>
                </w:rPrChange>
              </w:rPr>
              <w:t>Penyedia bertanggung jawab atas keselamatan</w:t>
            </w:r>
            <w:r w:rsidRPr="004F1FC6">
              <w:rPr>
                <w:rFonts w:ascii="Footlight MT Light" w:hAnsi="Footlight MT Light"/>
                <w:sz w:val="24"/>
                <w:szCs w:val="24"/>
                <w:lang w:val="id-ID"/>
                <w:rPrChange w:id="26291" w:author="suryavina" w:date="2015-02-06T16:21:00Z">
                  <w:rPr>
                    <w:rFonts w:ascii="Footlight MT Light" w:hAnsi="Footlight MT Light"/>
                    <w:sz w:val="24"/>
                    <w:szCs w:val="24"/>
                    <w:lang w:val="id-ID"/>
                  </w:rPr>
                </w:rPrChange>
              </w:rPr>
              <w:t xml:space="preserve"> dan kesehatan</w:t>
            </w:r>
            <w:r w:rsidRPr="004F1FC6">
              <w:rPr>
                <w:rFonts w:ascii="Footlight MT Light" w:hAnsi="Footlight MT Light"/>
                <w:sz w:val="24"/>
                <w:szCs w:val="24"/>
                <w:rPrChange w:id="26292" w:author="suryavina" w:date="2015-02-06T16:21:00Z">
                  <w:rPr>
                    <w:rFonts w:ascii="Footlight MT Light" w:hAnsi="Footlight MT Light"/>
                    <w:sz w:val="24"/>
                    <w:szCs w:val="24"/>
                  </w:rPr>
                </w:rPrChange>
              </w:rPr>
              <w:t xml:space="preserve"> semua pihak di lokasi kerja</w:t>
            </w:r>
            <w:r w:rsidRPr="004F1FC6">
              <w:rPr>
                <w:rFonts w:ascii="Footlight MT Light" w:hAnsi="Footlight MT Light"/>
                <w:sz w:val="24"/>
                <w:szCs w:val="24"/>
                <w:lang w:val="id-ID"/>
                <w:rPrChange w:id="26293" w:author="suryavina" w:date="2015-02-06T16:21:00Z">
                  <w:rPr>
                    <w:rFonts w:ascii="Footlight MT Light" w:hAnsi="Footlight MT Light"/>
                    <w:sz w:val="24"/>
                    <w:szCs w:val="24"/>
                    <w:lang w:val="id-ID"/>
                  </w:rPr>
                </w:rPrChange>
              </w:rPr>
              <w:t>.</w:t>
            </w:r>
          </w:p>
          <w:p w:rsidR="00ED45DD" w:rsidRPr="004F1FC6" w:rsidRDefault="00ED45DD" w:rsidP="00493021">
            <w:pPr>
              <w:pStyle w:val="ListParagraph"/>
              <w:tabs>
                <w:tab w:val="left" w:pos="695"/>
              </w:tabs>
              <w:ind w:left="-108"/>
              <w:rPr>
                <w:rFonts w:ascii="Footlight MT Light" w:hAnsi="Footlight MT Light"/>
                <w:lang w:val="sv-SE"/>
                <w:rPrChange w:id="26294" w:author="suryavina" w:date="2015-02-06T16:21:00Z">
                  <w:rPr>
                    <w:rFonts w:ascii="Footlight MT Light" w:hAnsi="Footlight MT Light"/>
                    <w:lang w:val="sv-SE"/>
                  </w:rPr>
                </w:rPrChange>
              </w:rPr>
            </w:pPr>
          </w:p>
        </w:tc>
      </w:tr>
      <w:tr w:rsidR="00ED45DD" w:rsidRPr="004F1FC6" w:rsidTr="00493021">
        <w:trPr>
          <w:trHeight w:val="561"/>
        </w:trPr>
        <w:tc>
          <w:tcPr>
            <w:tcW w:w="2268" w:type="dxa"/>
            <w:hideMark/>
          </w:tcPr>
          <w:p w:rsidR="00ED45DD" w:rsidRPr="004F1FC6" w:rsidRDefault="00155965" w:rsidP="00493021">
            <w:pPr>
              <w:numPr>
                <w:ilvl w:val="0"/>
                <w:numId w:val="1782"/>
              </w:numPr>
              <w:tabs>
                <w:tab w:val="left" w:pos="318"/>
              </w:tabs>
              <w:ind w:left="318" w:hanging="426"/>
              <w:jc w:val="left"/>
              <w:rPr>
                <w:rFonts w:ascii="Footlight MT Light" w:hAnsi="Footlight MT Light" w:cs="Arial"/>
                <w:b/>
                <w:sz w:val="24"/>
                <w:szCs w:val="24"/>
                <w:rPrChange w:id="26295" w:author="suryavina" w:date="2015-02-06T16:21:00Z">
                  <w:rPr>
                    <w:rFonts w:ascii="Footlight MT Light" w:hAnsi="Footlight MT Light" w:cs="Arial"/>
                    <w:b/>
                    <w:sz w:val="24"/>
                    <w:szCs w:val="24"/>
                  </w:rPr>
                </w:rPrChange>
              </w:rPr>
            </w:pPr>
            <w:r w:rsidRPr="004F1FC6">
              <w:rPr>
                <w:rFonts w:ascii="Footlight MT Light" w:hAnsi="Footlight MT Light"/>
                <w:b/>
                <w:sz w:val="24"/>
                <w:szCs w:val="24"/>
                <w:lang w:val="fi-FI"/>
                <w:rPrChange w:id="26296" w:author="suryavina" w:date="2015-02-06T16:21:00Z">
                  <w:rPr>
                    <w:rFonts w:ascii="Footlight MT Light" w:hAnsi="Footlight MT Light"/>
                    <w:b/>
                    <w:sz w:val="24"/>
                    <w:szCs w:val="24"/>
                    <w:lang w:val="fi-FI"/>
                  </w:rPr>
                </w:rPrChange>
              </w:rPr>
              <w:t>Pembayaran Denda</w:t>
            </w:r>
          </w:p>
        </w:tc>
        <w:tc>
          <w:tcPr>
            <w:tcW w:w="5670" w:type="dxa"/>
            <w:gridSpan w:val="2"/>
          </w:tcPr>
          <w:p w:rsidR="00ED45DD" w:rsidRPr="004F1FC6" w:rsidRDefault="00155965" w:rsidP="00493021">
            <w:pPr>
              <w:tabs>
                <w:tab w:val="left" w:pos="732"/>
              </w:tabs>
              <w:ind w:left="-108"/>
              <w:rPr>
                <w:rFonts w:ascii="Footlight MT Light" w:hAnsi="Footlight MT Light"/>
                <w:sz w:val="24"/>
                <w:szCs w:val="24"/>
                <w:lang w:val="id-ID"/>
                <w:rPrChange w:id="26297"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26298" w:author="suryavina" w:date="2015-02-06T16:21:00Z">
                  <w:rPr>
                    <w:rFonts w:ascii="Footlight MT Light" w:hAnsi="Footlight MT Light"/>
                    <w:sz w:val="24"/>
                    <w:szCs w:val="24"/>
                  </w:rPr>
                </w:rPrChange>
              </w:rPr>
              <w:t>Penyedia berkewajiban untuk membayar sanksi finansial berupa Denda sebagai akibat wanprestasi atau cidera janji terhadap kewajiban-kewajiban penyedia dalam Kontrak ini. PPK mengenakan Denda dengan memotong angsuran pembayaran prestasi pekerjaan penyedia. Pembayaran Denda tidak mengurangi tanggung jawab kontraktual penyedia</w:t>
            </w:r>
            <w:r w:rsidRPr="004F1FC6">
              <w:rPr>
                <w:rFonts w:ascii="Footlight MT Light" w:hAnsi="Footlight MT Light"/>
                <w:sz w:val="24"/>
                <w:szCs w:val="24"/>
                <w:lang w:val="id-ID"/>
                <w:rPrChange w:id="26299" w:author="suryavina" w:date="2015-02-06T16:21:00Z">
                  <w:rPr>
                    <w:rFonts w:ascii="Footlight MT Light" w:hAnsi="Footlight MT Light"/>
                    <w:sz w:val="24"/>
                    <w:szCs w:val="24"/>
                    <w:lang w:val="id-ID"/>
                  </w:rPr>
                </w:rPrChange>
              </w:rPr>
              <w:t>.</w:t>
            </w:r>
          </w:p>
          <w:p w:rsidR="00ED45DD" w:rsidRPr="004F1FC6" w:rsidRDefault="00ED45DD" w:rsidP="00493021">
            <w:pPr>
              <w:pStyle w:val="ListParagraph"/>
              <w:tabs>
                <w:tab w:val="left" w:pos="695"/>
              </w:tabs>
              <w:ind w:left="-108"/>
              <w:rPr>
                <w:rFonts w:ascii="Footlight MT Light" w:hAnsi="Footlight MT Light"/>
                <w:lang w:val="sv-SE"/>
                <w:rPrChange w:id="26300" w:author="suryavina" w:date="2015-02-06T16:21:00Z">
                  <w:rPr>
                    <w:rFonts w:ascii="Footlight MT Light" w:hAnsi="Footlight MT Light"/>
                    <w:lang w:val="sv-SE"/>
                  </w:rPr>
                </w:rPrChange>
              </w:rPr>
            </w:pPr>
          </w:p>
        </w:tc>
      </w:tr>
      <w:tr w:rsidR="00ED45DD" w:rsidRPr="004F1FC6" w:rsidTr="00493021">
        <w:trPr>
          <w:trHeight w:val="561"/>
        </w:trPr>
        <w:tc>
          <w:tcPr>
            <w:tcW w:w="2268" w:type="dxa"/>
            <w:hideMark/>
          </w:tcPr>
          <w:p w:rsidR="00ED45DD" w:rsidRPr="004F1FC6" w:rsidRDefault="00155965" w:rsidP="00493021">
            <w:pPr>
              <w:numPr>
                <w:ilvl w:val="0"/>
                <w:numId w:val="1782"/>
              </w:numPr>
              <w:tabs>
                <w:tab w:val="left" w:pos="318"/>
              </w:tabs>
              <w:ind w:left="318" w:hanging="426"/>
              <w:jc w:val="left"/>
              <w:rPr>
                <w:rFonts w:ascii="Footlight MT Light" w:hAnsi="Footlight MT Light"/>
                <w:b/>
                <w:i/>
                <w:sz w:val="24"/>
                <w:szCs w:val="24"/>
                <w:lang w:val="fi-FI"/>
                <w:rPrChange w:id="26301" w:author="suryavina" w:date="2015-02-06T16:21:00Z">
                  <w:rPr>
                    <w:rFonts w:ascii="Footlight MT Light" w:hAnsi="Footlight MT Light"/>
                    <w:b/>
                    <w:i/>
                    <w:sz w:val="24"/>
                    <w:szCs w:val="24"/>
                    <w:lang w:val="fi-FI"/>
                  </w:rPr>
                </w:rPrChange>
              </w:rPr>
            </w:pPr>
            <w:r w:rsidRPr="004F1FC6">
              <w:rPr>
                <w:rFonts w:ascii="Footlight MT Light" w:hAnsi="Footlight MT Light"/>
                <w:b/>
                <w:i/>
                <w:sz w:val="24"/>
                <w:szCs w:val="24"/>
                <w:lang w:val="id-ID"/>
                <w:rPrChange w:id="26302" w:author="suryavina" w:date="2015-02-06T16:21:00Z">
                  <w:rPr>
                    <w:rFonts w:ascii="Footlight MT Light" w:hAnsi="Footlight MT Light"/>
                    <w:b/>
                    <w:i/>
                    <w:sz w:val="24"/>
                    <w:szCs w:val="24"/>
                    <w:lang w:val="id-ID"/>
                  </w:rPr>
                </w:rPrChange>
              </w:rPr>
              <w:t>[</w:t>
            </w:r>
            <w:r w:rsidRPr="004F1FC6">
              <w:rPr>
                <w:rFonts w:ascii="Footlight MT Light" w:hAnsi="Footlight MT Light"/>
                <w:b/>
                <w:i/>
                <w:sz w:val="24"/>
                <w:szCs w:val="24"/>
                <w:lang w:val="fi-FI"/>
                <w:rPrChange w:id="26303" w:author="suryavina" w:date="2015-02-06T16:21:00Z">
                  <w:rPr>
                    <w:rFonts w:ascii="Footlight MT Light" w:hAnsi="Footlight MT Light"/>
                    <w:b/>
                    <w:i/>
                    <w:sz w:val="24"/>
                    <w:szCs w:val="24"/>
                    <w:lang w:val="fi-FI"/>
                  </w:rPr>
                </w:rPrChange>
              </w:rPr>
              <w:t>Jaminan</w:t>
            </w:r>
          </w:p>
          <w:p w:rsidR="00ED45DD" w:rsidRPr="004F1FC6" w:rsidRDefault="00155965" w:rsidP="00493021">
            <w:pPr>
              <w:ind w:left="318"/>
              <w:rPr>
                <w:rFonts w:ascii="Footlight MT Light" w:hAnsi="Footlight MT Light" w:cs="Arial"/>
                <w:b/>
                <w:i/>
                <w:sz w:val="24"/>
                <w:szCs w:val="24"/>
                <w:rPrChange w:id="26304" w:author="suryavina" w:date="2015-02-06T16:21:00Z">
                  <w:rPr>
                    <w:rFonts w:ascii="Footlight MT Light" w:hAnsi="Footlight MT Light" w:cs="Arial"/>
                    <w:b/>
                    <w:i/>
                    <w:sz w:val="24"/>
                    <w:szCs w:val="24"/>
                  </w:rPr>
                </w:rPrChange>
              </w:rPr>
            </w:pPr>
            <w:r w:rsidRPr="004F1FC6">
              <w:rPr>
                <w:rFonts w:ascii="Footlight MT Light" w:hAnsi="Footlight MT Light" w:cs="Arial"/>
                <w:b/>
                <w:i/>
                <w:sz w:val="24"/>
                <w:szCs w:val="24"/>
                <w:rPrChange w:id="26305" w:author="suryavina" w:date="2015-02-06T16:21:00Z">
                  <w:rPr>
                    <w:rFonts w:ascii="Footlight MT Light" w:hAnsi="Footlight MT Light" w:cs="Arial"/>
                    <w:b/>
                    <w:i/>
                    <w:sz w:val="24"/>
                    <w:szCs w:val="24"/>
                  </w:rPr>
                </w:rPrChange>
              </w:rPr>
              <w:t>(apabila dipersyaratkan)</w:t>
            </w:r>
          </w:p>
        </w:tc>
        <w:tc>
          <w:tcPr>
            <w:tcW w:w="5670" w:type="dxa"/>
            <w:gridSpan w:val="2"/>
          </w:tcPr>
          <w:p w:rsidR="00ED45DD" w:rsidRPr="004F1FC6" w:rsidRDefault="00155965" w:rsidP="00493021">
            <w:pPr>
              <w:numPr>
                <w:ilvl w:val="3"/>
                <w:numId w:val="1838"/>
              </w:numPr>
              <w:tabs>
                <w:tab w:val="left" w:pos="601"/>
              </w:tabs>
              <w:ind w:left="601" w:hanging="709"/>
              <w:rPr>
                <w:rFonts w:ascii="Footlight MT Light" w:hAnsi="Footlight MT Light"/>
                <w:i/>
                <w:sz w:val="24"/>
                <w:szCs w:val="24"/>
                <w:rPrChange w:id="26306"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26307" w:author="suryavina" w:date="2015-02-06T16:21:00Z">
                  <w:rPr>
                    <w:rFonts w:ascii="Footlight MT Light" w:hAnsi="Footlight MT Light"/>
                    <w:i/>
                    <w:sz w:val="24"/>
                    <w:szCs w:val="24"/>
                  </w:rPr>
                </w:rPrChange>
              </w:rPr>
              <w:t xml:space="preserve">Jaminan Pelaksanaan diberikan kepada PPK </w:t>
            </w:r>
            <w:r w:rsidRPr="004F1FC6">
              <w:rPr>
                <w:rFonts w:ascii="Footlight MT Light" w:hAnsi="Footlight MT Light"/>
                <w:i/>
                <w:sz w:val="24"/>
                <w:szCs w:val="24"/>
                <w:lang w:val="id-ID"/>
                <w:rPrChange w:id="26308" w:author="suryavina" w:date="2015-02-06T16:21:00Z">
                  <w:rPr>
                    <w:rFonts w:ascii="Footlight MT Light" w:hAnsi="Footlight MT Light"/>
                    <w:i/>
                    <w:sz w:val="24"/>
                    <w:szCs w:val="24"/>
                    <w:lang w:val="id-ID"/>
                  </w:rPr>
                </w:rPrChange>
              </w:rPr>
              <w:t>s</w:t>
            </w:r>
            <w:r w:rsidRPr="004F1FC6">
              <w:rPr>
                <w:rFonts w:ascii="Footlight MT Light" w:hAnsi="Footlight MT Light"/>
                <w:i/>
                <w:sz w:val="24"/>
                <w:szCs w:val="24"/>
                <w:rPrChange w:id="26309" w:author="suryavina" w:date="2015-02-06T16:21:00Z">
                  <w:rPr>
                    <w:rFonts w:ascii="Footlight MT Light" w:hAnsi="Footlight MT Light"/>
                    <w:i/>
                    <w:sz w:val="24"/>
                    <w:szCs w:val="24"/>
                  </w:rPr>
                </w:rPrChange>
              </w:rPr>
              <w:t>ebelum dilakukan penandatanganan kontrak dengan besar:</w:t>
            </w:r>
          </w:p>
          <w:p w:rsidR="00ED45DD" w:rsidRPr="004F1FC6" w:rsidRDefault="00155965" w:rsidP="00493021">
            <w:pPr>
              <w:numPr>
                <w:ilvl w:val="4"/>
                <w:numId w:val="1839"/>
              </w:numPr>
              <w:ind w:left="885" w:hanging="284"/>
              <w:rPr>
                <w:rFonts w:ascii="Footlight MT Light" w:hAnsi="Footlight MT Light"/>
                <w:i/>
                <w:sz w:val="24"/>
                <w:szCs w:val="24"/>
                <w:lang w:val="sv-SE"/>
                <w:rPrChange w:id="26310" w:author="suryavina" w:date="2015-02-06T16:21:00Z">
                  <w:rPr>
                    <w:rFonts w:ascii="Footlight MT Light" w:hAnsi="Footlight MT Light"/>
                    <w:i/>
                    <w:sz w:val="24"/>
                    <w:szCs w:val="24"/>
                    <w:lang w:val="sv-SE"/>
                  </w:rPr>
                </w:rPrChange>
              </w:rPr>
            </w:pPr>
            <w:r w:rsidRPr="004F1FC6">
              <w:rPr>
                <w:rFonts w:ascii="Footlight MT Light" w:hAnsi="Footlight MT Light"/>
                <w:i/>
                <w:sz w:val="24"/>
                <w:szCs w:val="24"/>
                <w:lang w:val="sv-SE"/>
                <w:rPrChange w:id="26311" w:author="suryavina" w:date="2015-02-06T16:21:00Z">
                  <w:rPr>
                    <w:rFonts w:ascii="Footlight MT Light" w:hAnsi="Footlight MT Light"/>
                    <w:i/>
                    <w:sz w:val="24"/>
                    <w:szCs w:val="24"/>
                    <w:lang w:val="sv-SE"/>
                  </w:rPr>
                </w:rPrChange>
              </w:rPr>
              <w:t>5% (lima perseratus) dari nilai kontrak; atau</w:t>
            </w:r>
          </w:p>
          <w:p w:rsidR="00ED45DD" w:rsidRPr="004F1FC6" w:rsidRDefault="00155965" w:rsidP="00493021">
            <w:pPr>
              <w:numPr>
                <w:ilvl w:val="4"/>
                <w:numId w:val="1839"/>
              </w:numPr>
              <w:ind w:left="885" w:hanging="284"/>
              <w:rPr>
                <w:rFonts w:ascii="Footlight MT Light" w:hAnsi="Footlight MT Light"/>
                <w:i/>
                <w:sz w:val="24"/>
                <w:szCs w:val="24"/>
                <w:lang w:val="sv-SE"/>
                <w:rPrChange w:id="26312" w:author="suryavina" w:date="2015-02-06T16:21:00Z">
                  <w:rPr>
                    <w:rFonts w:ascii="Footlight MT Light" w:hAnsi="Footlight MT Light"/>
                    <w:i/>
                    <w:sz w:val="24"/>
                    <w:szCs w:val="24"/>
                    <w:lang w:val="sv-SE"/>
                  </w:rPr>
                </w:rPrChange>
              </w:rPr>
            </w:pPr>
            <w:r w:rsidRPr="004F1FC6">
              <w:rPr>
                <w:rFonts w:ascii="Footlight MT Light" w:hAnsi="Footlight MT Light"/>
                <w:i/>
                <w:sz w:val="24"/>
                <w:szCs w:val="24"/>
                <w:lang w:val="sv-SE"/>
                <w:rPrChange w:id="26313" w:author="suryavina" w:date="2015-02-06T16:21:00Z">
                  <w:rPr>
                    <w:rFonts w:ascii="Footlight MT Light" w:hAnsi="Footlight MT Light"/>
                    <w:i/>
                    <w:sz w:val="24"/>
                    <w:szCs w:val="24"/>
                    <w:lang w:val="sv-SE"/>
                  </w:rPr>
                </w:rPrChange>
              </w:rPr>
              <w:t>5% (lima perseratus) dari nilai total H</w:t>
            </w:r>
            <w:r w:rsidRPr="004F1FC6">
              <w:rPr>
                <w:rFonts w:ascii="Footlight MT Light" w:hAnsi="Footlight MT Light"/>
                <w:i/>
                <w:sz w:val="24"/>
                <w:szCs w:val="24"/>
                <w:lang w:val="id-ID"/>
                <w:rPrChange w:id="26314" w:author="suryavina" w:date="2015-02-06T16:21:00Z">
                  <w:rPr>
                    <w:rFonts w:ascii="Footlight MT Light" w:hAnsi="Footlight MT Light"/>
                    <w:i/>
                    <w:sz w:val="24"/>
                    <w:szCs w:val="24"/>
                    <w:lang w:val="id-ID"/>
                  </w:rPr>
                </w:rPrChange>
              </w:rPr>
              <w:t xml:space="preserve">arga </w:t>
            </w:r>
            <w:r w:rsidRPr="004F1FC6">
              <w:rPr>
                <w:rFonts w:ascii="Footlight MT Light" w:hAnsi="Footlight MT Light"/>
                <w:i/>
                <w:sz w:val="24"/>
                <w:szCs w:val="24"/>
                <w:lang w:val="sv-SE"/>
                <w:rPrChange w:id="26315" w:author="suryavina" w:date="2015-02-06T16:21:00Z">
                  <w:rPr>
                    <w:rFonts w:ascii="Footlight MT Light" w:hAnsi="Footlight MT Light"/>
                    <w:i/>
                    <w:sz w:val="24"/>
                    <w:szCs w:val="24"/>
                    <w:lang w:val="sv-SE"/>
                  </w:rPr>
                </w:rPrChange>
              </w:rPr>
              <w:t>P</w:t>
            </w:r>
            <w:r w:rsidRPr="004F1FC6">
              <w:rPr>
                <w:rFonts w:ascii="Footlight MT Light" w:hAnsi="Footlight MT Light"/>
                <w:i/>
                <w:sz w:val="24"/>
                <w:szCs w:val="24"/>
                <w:lang w:val="id-ID"/>
                <w:rPrChange w:id="26316" w:author="suryavina" w:date="2015-02-06T16:21:00Z">
                  <w:rPr>
                    <w:rFonts w:ascii="Footlight MT Light" w:hAnsi="Footlight MT Light"/>
                    <w:i/>
                    <w:sz w:val="24"/>
                    <w:szCs w:val="24"/>
                    <w:lang w:val="id-ID"/>
                  </w:rPr>
                </w:rPrChange>
              </w:rPr>
              <w:t xml:space="preserve">erkiraan </w:t>
            </w:r>
            <w:r w:rsidRPr="004F1FC6">
              <w:rPr>
                <w:rFonts w:ascii="Footlight MT Light" w:hAnsi="Footlight MT Light"/>
                <w:i/>
                <w:sz w:val="24"/>
                <w:szCs w:val="24"/>
                <w:lang w:val="sv-SE"/>
                <w:rPrChange w:id="26317" w:author="suryavina" w:date="2015-02-06T16:21:00Z">
                  <w:rPr>
                    <w:rFonts w:ascii="Footlight MT Light" w:hAnsi="Footlight MT Light"/>
                    <w:i/>
                    <w:sz w:val="24"/>
                    <w:szCs w:val="24"/>
                    <w:lang w:val="sv-SE"/>
                  </w:rPr>
                </w:rPrChange>
              </w:rPr>
              <w:t>S</w:t>
            </w:r>
            <w:r w:rsidRPr="004F1FC6">
              <w:rPr>
                <w:rFonts w:ascii="Footlight MT Light" w:hAnsi="Footlight MT Light"/>
                <w:i/>
                <w:sz w:val="24"/>
                <w:szCs w:val="24"/>
                <w:lang w:val="id-ID"/>
                <w:rPrChange w:id="26318" w:author="suryavina" w:date="2015-02-06T16:21:00Z">
                  <w:rPr>
                    <w:rFonts w:ascii="Footlight MT Light" w:hAnsi="Footlight MT Light"/>
                    <w:i/>
                    <w:sz w:val="24"/>
                    <w:szCs w:val="24"/>
                    <w:lang w:val="id-ID"/>
                  </w:rPr>
                </w:rPrChange>
              </w:rPr>
              <w:t>endiri (HPS)</w:t>
            </w:r>
            <w:r w:rsidRPr="004F1FC6">
              <w:rPr>
                <w:rFonts w:ascii="Footlight MT Light" w:hAnsi="Footlight MT Light"/>
                <w:i/>
                <w:sz w:val="24"/>
                <w:szCs w:val="24"/>
                <w:lang w:val="sv-SE"/>
                <w:rPrChange w:id="26319" w:author="suryavina" w:date="2015-02-06T16:21:00Z">
                  <w:rPr>
                    <w:rFonts w:ascii="Footlight MT Light" w:hAnsi="Footlight MT Light"/>
                    <w:i/>
                    <w:sz w:val="24"/>
                    <w:szCs w:val="24"/>
                    <w:lang w:val="sv-SE"/>
                  </w:rPr>
                </w:rPrChange>
              </w:rPr>
              <w:t xml:space="preserve"> bagi penawaran yang lebih kecil dari 80% (delapan puluh perseratus) HPS.</w:t>
            </w:r>
          </w:p>
          <w:p w:rsidR="00ED45DD" w:rsidRPr="004F1FC6" w:rsidRDefault="00ED45DD" w:rsidP="00493021">
            <w:pPr>
              <w:ind w:left="885"/>
              <w:rPr>
                <w:rFonts w:ascii="Footlight MT Light" w:hAnsi="Footlight MT Light"/>
                <w:i/>
                <w:sz w:val="24"/>
                <w:szCs w:val="24"/>
                <w:lang w:val="sv-SE"/>
                <w:rPrChange w:id="26320" w:author="suryavina" w:date="2015-02-06T16:21:00Z">
                  <w:rPr>
                    <w:rFonts w:ascii="Footlight MT Light" w:hAnsi="Footlight MT Light"/>
                    <w:i/>
                    <w:sz w:val="24"/>
                    <w:szCs w:val="24"/>
                    <w:lang w:val="sv-SE"/>
                  </w:rPr>
                </w:rPrChange>
              </w:rPr>
            </w:pPr>
          </w:p>
          <w:p w:rsidR="00ED45DD" w:rsidRPr="004F1FC6" w:rsidRDefault="00155965" w:rsidP="00493021">
            <w:pPr>
              <w:numPr>
                <w:ilvl w:val="3"/>
                <w:numId w:val="1838"/>
              </w:numPr>
              <w:tabs>
                <w:tab w:val="left" w:pos="601"/>
              </w:tabs>
              <w:ind w:left="601" w:hanging="709"/>
              <w:rPr>
                <w:rFonts w:ascii="Footlight MT Light" w:hAnsi="Footlight MT Light"/>
                <w:i/>
                <w:sz w:val="24"/>
                <w:szCs w:val="24"/>
                <w:lang w:val="sv-SE"/>
                <w:rPrChange w:id="26321" w:author="suryavina" w:date="2015-02-06T16:21:00Z">
                  <w:rPr>
                    <w:rFonts w:ascii="Footlight MT Light" w:hAnsi="Footlight MT Light"/>
                    <w:i/>
                    <w:sz w:val="24"/>
                    <w:szCs w:val="24"/>
                    <w:lang w:val="sv-SE"/>
                  </w:rPr>
                </w:rPrChange>
              </w:rPr>
            </w:pPr>
            <w:r w:rsidRPr="004F1FC6">
              <w:rPr>
                <w:rFonts w:ascii="Footlight MT Light" w:hAnsi="Footlight MT Light"/>
                <w:i/>
                <w:sz w:val="24"/>
                <w:szCs w:val="24"/>
                <w:lang w:val="sv-SE"/>
                <w:rPrChange w:id="26322" w:author="suryavina" w:date="2015-02-06T16:21:00Z">
                  <w:rPr>
                    <w:rFonts w:ascii="Footlight MT Light" w:hAnsi="Footlight MT Light"/>
                    <w:i/>
                    <w:sz w:val="24"/>
                    <w:szCs w:val="24"/>
                    <w:lang w:val="sv-SE"/>
                  </w:rPr>
                </w:rPrChange>
              </w:rPr>
              <w:t>Masa berlaku Jaminan Pelaksanaan sekurang-kurangnya sejak tanggal penanda</w:t>
            </w:r>
            <w:r w:rsidRPr="004F1FC6">
              <w:rPr>
                <w:rFonts w:ascii="Footlight MT Light" w:hAnsi="Footlight MT Light"/>
                <w:i/>
                <w:sz w:val="24"/>
                <w:szCs w:val="24"/>
                <w:lang w:val="id-ID"/>
                <w:rPrChange w:id="26323" w:author="suryavina" w:date="2015-02-06T16:21:00Z">
                  <w:rPr>
                    <w:rFonts w:ascii="Footlight MT Light" w:hAnsi="Footlight MT Light"/>
                    <w:i/>
                    <w:sz w:val="24"/>
                    <w:szCs w:val="24"/>
                    <w:lang w:val="id-ID"/>
                  </w:rPr>
                </w:rPrChange>
              </w:rPr>
              <w:t>-</w:t>
            </w:r>
            <w:r w:rsidRPr="004F1FC6">
              <w:rPr>
                <w:rFonts w:ascii="Footlight MT Light" w:hAnsi="Footlight MT Light"/>
                <w:i/>
                <w:sz w:val="24"/>
                <w:szCs w:val="24"/>
                <w:lang w:val="sv-SE"/>
                <w:rPrChange w:id="26324" w:author="suryavina" w:date="2015-02-06T16:21:00Z">
                  <w:rPr>
                    <w:rFonts w:ascii="Footlight MT Light" w:hAnsi="Footlight MT Light"/>
                    <w:i/>
                    <w:sz w:val="24"/>
                    <w:szCs w:val="24"/>
                    <w:lang w:val="sv-SE"/>
                  </w:rPr>
                </w:rPrChange>
              </w:rPr>
              <w:t>tanganan kontrak sampai dengan serah terima pekerjaan/serah terima pertama pekerjaan</w:t>
            </w:r>
            <w:r w:rsidRPr="004F1FC6">
              <w:rPr>
                <w:rFonts w:ascii="Footlight MT Light" w:hAnsi="Footlight MT Light"/>
                <w:i/>
                <w:sz w:val="24"/>
                <w:szCs w:val="24"/>
                <w:lang w:val="id-ID"/>
                <w:rPrChange w:id="26325" w:author="suryavina" w:date="2015-02-06T16:21:00Z">
                  <w:rPr>
                    <w:rFonts w:ascii="Footlight MT Light" w:hAnsi="Footlight MT Light"/>
                    <w:i/>
                    <w:sz w:val="24"/>
                    <w:szCs w:val="24"/>
                    <w:lang w:val="id-ID"/>
                  </w:rPr>
                </w:rPrChange>
              </w:rPr>
              <w:t>.</w:t>
            </w:r>
            <w:r w:rsidRPr="004F1FC6">
              <w:rPr>
                <w:rFonts w:ascii="Footlight MT Light" w:hAnsi="Footlight MT Light"/>
                <w:i/>
                <w:sz w:val="24"/>
                <w:szCs w:val="24"/>
                <w:lang w:val="sv-SE"/>
                <w:rPrChange w:id="26326" w:author="suryavina" w:date="2015-02-06T16:21:00Z">
                  <w:rPr>
                    <w:rFonts w:ascii="Footlight MT Light" w:hAnsi="Footlight MT Light"/>
                    <w:i/>
                    <w:sz w:val="24"/>
                    <w:szCs w:val="24"/>
                    <w:lang w:val="sv-SE"/>
                  </w:rPr>
                </w:rPrChange>
              </w:rPr>
              <w:t>]</w:t>
            </w:r>
          </w:p>
          <w:p w:rsidR="00ED45DD" w:rsidRPr="004F1FC6" w:rsidRDefault="00ED45DD" w:rsidP="00493021">
            <w:pPr>
              <w:tabs>
                <w:tab w:val="left" w:pos="732"/>
              </w:tabs>
              <w:ind w:left="601" w:hanging="732"/>
              <w:rPr>
                <w:rFonts w:ascii="Footlight MT Light" w:hAnsi="Footlight MT Light"/>
                <w:i/>
                <w:sz w:val="24"/>
                <w:szCs w:val="24"/>
                <w:lang w:val="sv-SE"/>
                <w:rPrChange w:id="26327" w:author="suryavina" w:date="2015-02-06T16:21:00Z">
                  <w:rPr>
                    <w:rFonts w:ascii="Footlight MT Light" w:hAnsi="Footlight MT Light"/>
                    <w:i/>
                    <w:sz w:val="24"/>
                    <w:szCs w:val="24"/>
                    <w:lang w:val="sv-SE"/>
                  </w:rPr>
                </w:rPrChange>
              </w:rPr>
            </w:pPr>
          </w:p>
          <w:p w:rsidR="00ED45DD" w:rsidRPr="004F1FC6" w:rsidRDefault="00155965" w:rsidP="00493021">
            <w:pPr>
              <w:numPr>
                <w:ilvl w:val="3"/>
                <w:numId w:val="1838"/>
              </w:numPr>
              <w:tabs>
                <w:tab w:val="left" w:pos="601"/>
              </w:tabs>
              <w:ind w:left="601" w:hanging="709"/>
              <w:rPr>
                <w:rFonts w:ascii="Footlight MT Light" w:hAnsi="Footlight MT Light"/>
                <w:i/>
                <w:sz w:val="24"/>
                <w:szCs w:val="24"/>
                <w:lang w:val="sv-SE"/>
                <w:rPrChange w:id="26328" w:author="suryavina" w:date="2015-02-06T16:21:00Z">
                  <w:rPr>
                    <w:rFonts w:ascii="Footlight MT Light" w:hAnsi="Footlight MT Light"/>
                    <w:i/>
                    <w:sz w:val="24"/>
                    <w:szCs w:val="24"/>
                    <w:lang w:val="sv-SE"/>
                  </w:rPr>
                </w:rPrChange>
              </w:rPr>
            </w:pPr>
            <w:r w:rsidRPr="004F1FC6">
              <w:rPr>
                <w:rFonts w:ascii="Footlight MT Light" w:hAnsi="Footlight MT Light"/>
                <w:i/>
                <w:sz w:val="24"/>
                <w:szCs w:val="24"/>
                <w:lang w:val="sv-SE"/>
                <w:rPrChange w:id="26329" w:author="suryavina" w:date="2015-02-06T16:21:00Z">
                  <w:rPr>
                    <w:rFonts w:ascii="Footlight MT Light" w:hAnsi="Footlight MT Light"/>
                    <w:i/>
                    <w:sz w:val="24"/>
                    <w:szCs w:val="24"/>
                    <w:lang w:val="sv-SE"/>
                  </w:rPr>
                </w:rPrChange>
              </w:rPr>
              <w:t>Jaminan Pelaksanaan dikembalikan setelah pekerjaan dinyatakan selesai 100% (seratus perseratus) dan diganti dengan Jaminan Pemeliharaan atau menahan uang retensi sebesar 5% (lima perseratus) dari nilai kontrak</w:t>
            </w:r>
            <w:r w:rsidRPr="004F1FC6">
              <w:rPr>
                <w:rFonts w:ascii="Footlight MT Light" w:hAnsi="Footlight MT Light"/>
                <w:i/>
                <w:sz w:val="24"/>
                <w:szCs w:val="24"/>
                <w:lang w:val="id-ID"/>
                <w:rPrChange w:id="26330" w:author="suryavina" w:date="2015-02-06T16:21:00Z">
                  <w:rPr>
                    <w:rFonts w:ascii="Footlight MT Light" w:hAnsi="Footlight MT Light"/>
                    <w:i/>
                    <w:sz w:val="24"/>
                    <w:szCs w:val="24"/>
                    <w:lang w:val="id-ID"/>
                  </w:rPr>
                </w:rPrChange>
              </w:rPr>
              <w:t>.</w:t>
            </w:r>
          </w:p>
          <w:p w:rsidR="00ED45DD" w:rsidRPr="004F1FC6" w:rsidRDefault="00ED45DD" w:rsidP="00493021">
            <w:pPr>
              <w:tabs>
                <w:tab w:val="left" w:pos="732"/>
              </w:tabs>
              <w:ind w:left="601" w:hanging="732"/>
              <w:rPr>
                <w:rFonts w:ascii="Footlight MT Light" w:hAnsi="Footlight MT Light"/>
                <w:i/>
                <w:sz w:val="24"/>
                <w:szCs w:val="24"/>
                <w:lang w:val="sv-SE"/>
                <w:rPrChange w:id="26331" w:author="suryavina" w:date="2015-02-06T16:21:00Z">
                  <w:rPr>
                    <w:rFonts w:ascii="Footlight MT Light" w:hAnsi="Footlight MT Light"/>
                    <w:i/>
                    <w:sz w:val="24"/>
                    <w:szCs w:val="24"/>
                    <w:lang w:val="sv-SE"/>
                  </w:rPr>
                </w:rPrChange>
              </w:rPr>
            </w:pPr>
          </w:p>
          <w:p w:rsidR="00ED45DD" w:rsidRPr="004F1FC6" w:rsidRDefault="00155965" w:rsidP="00493021">
            <w:pPr>
              <w:numPr>
                <w:ilvl w:val="3"/>
                <w:numId w:val="1838"/>
              </w:numPr>
              <w:tabs>
                <w:tab w:val="left" w:pos="601"/>
              </w:tabs>
              <w:ind w:left="601" w:hanging="709"/>
              <w:rPr>
                <w:rFonts w:ascii="Footlight MT Light" w:hAnsi="Footlight MT Light"/>
                <w:i/>
                <w:sz w:val="24"/>
                <w:szCs w:val="24"/>
                <w:lang w:val="sv-SE"/>
                <w:rPrChange w:id="26332" w:author="suryavina" w:date="2015-02-06T16:21:00Z">
                  <w:rPr>
                    <w:rFonts w:ascii="Footlight MT Light" w:hAnsi="Footlight MT Light"/>
                    <w:i/>
                    <w:sz w:val="24"/>
                    <w:szCs w:val="24"/>
                    <w:lang w:val="sv-SE"/>
                  </w:rPr>
                </w:rPrChange>
              </w:rPr>
            </w:pPr>
            <w:r w:rsidRPr="004F1FC6">
              <w:rPr>
                <w:rFonts w:ascii="Footlight MT Light" w:hAnsi="Footlight MT Light"/>
                <w:i/>
                <w:sz w:val="24"/>
                <w:szCs w:val="24"/>
                <w:lang w:val="sv-SE"/>
                <w:rPrChange w:id="26333" w:author="suryavina" w:date="2015-02-06T16:21:00Z">
                  <w:rPr>
                    <w:rFonts w:ascii="Footlight MT Light" w:hAnsi="Footlight MT Light"/>
                    <w:i/>
                    <w:sz w:val="24"/>
                    <w:szCs w:val="24"/>
                    <w:lang w:val="sv-SE"/>
                  </w:rPr>
                </w:rPrChange>
              </w:rPr>
              <w:t>Jaminan Uang Muka diberikan kepada PPK dalam rangka pengambilan uang muka dengan nilai 100% (seratus perseratus) dari besarnya uang muka</w:t>
            </w:r>
            <w:r w:rsidRPr="004F1FC6">
              <w:rPr>
                <w:rFonts w:ascii="Footlight MT Light" w:hAnsi="Footlight MT Light"/>
                <w:i/>
                <w:sz w:val="24"/>
                <w:szCs w:val="24"/>
                <w:lang w:val="id-ID"/>
                <w:rPrChange w:id="26334" w:author="suryavina" w:date="2015-02-06T16:21:00Z">
                  <w:rPr>
                    <w:rFonts w:ascii="Footlight MT Light" w:hAnsi="Footlight MT Light"/>
                    <w:i/>
                    <w:sz w:val="24"/>
                    <w:szCs w:val="24"/>
                    <w:lang w:val="id-ID"/>
                  </w:rPr>
                </w:rPrChange>
              </w:rPr>
              <w:t>.</w:t>
            </w:r>
          </w:p>
          <w:p w:rsidR="00ED45DD" w:rsidRPr="004F1FC6" w:rsidRDefault="00ED45DD" w:rsidP="00493021">
            <w:pPr>
              <w:tabs>
                <w:tab w:val="left" w:pos="732"/>
              </w:tabs>
              <w:ind w:left="601" w:hanging="732"/>
              <w:rPr>
                <w:rFonts w:ascii="Footlight MT Light" w:hAnsi="Footlight MT Light"/>
                <w:i/>
                <w:sz w:val="24"/>
                <w:szCs w:val="24"/>
                <w:lang w:val="sv-SE"/>
                <w:rPrChange w:id="26335" w:author="suryavina" w:date="2015-02-06T16:21:00Z">
                  <w:rPr>
                    <w:rFonts w:ascii="Footlight MT Light" w:hAnsi="Footlight MT Light"/>
                    <w:i/>
                    <w:sz w:val="24"/>
                    <w:szCs w:val="24"/>
                    <w:lang w:val="sv-SE"/>
                  </w:rPr>
                </w:rPrChange>
              </w:rPr>
            </w:pPr>
          </w:p>
          <w:p w:rsidR="00ED45DD" w:rsidRPr="004F1FC6" w:rsidRDefault="00155965" w:rsidP="00493021">
            <w:pPr>
              <w:numPr>
                <w:ilvl w:val="3"/>
                <w:numId w:val="1838"/>
              </w:numPr>
              <w:tabs>
                <w:tab w:val="left" w:pos="601"/>
              </w:tabs>
              <w:ind w:left="601" w:hanging="709"/>
              <w:rPr>
                <w:rFonts w:ascii="Footlight MT Light" w:hAnsi="Footlight MT Light"/>
                <w:i/>
                <w:sz w:val="24"/>
                <w:szCs w:val="24"/>
                <w:rPrChange w:id="26336" w:author="suryavina" w:date="2015-02-06T16:21:00Z">
                  <w:rPr>
                    <w:rFonts w:ascii="Footlight MT Light" w:hAnsi="Footlight MT Light"/>
                    <w:i/>
                    <w:sz w:val="24"/>
                    <w:szCs w:val="24"/>
                  </w:rPr>
                </w:rPrChange>
              </w:rPr>
            </w:pPr>
            <w:r w:rsidRPr="004F1FC6">
              <w:rPr>
                <w:rFonts w:ascii="Footlight MT Light" w:hAnsi="Footlight MT Light"/>
                <w:i/>
                <w:sz w:val="24"/>
                <w:szCs w:val="24"/>
                <w:lang w:val="id-ID"/>
                <w:rPrChange w:id="26337" w:author="suryavina" w:date="2015-02-06T16:21:00Z">
                  <w:rPr>
                    <w:rFonts w:ascii="Footlight MT Light" w:hAnsi="Footlight MT Light"/>
                    <w:i/>
                    <w:sz w:val="24"/>
                    <w:szCs w:val="24"/>
                    <w:lang w:val="id-ID"/>
                  </w:rPr>
                </w:rPrChange>
              </w:rPr>
              <w:t>N</w:t>
            </w:r>
            <w:r w:rsidRPr="004F1FC6">
              <w:rPr>
                <w:rFonts w:ascii="Footlight MT Light" w:hAnsi="Footlight MT Light"/>
                <w:i/>
                <w:sz w:val="24"/>
                <w:szCs w:val="24"/>
                <w:rPrChange w:id="26338" w:author="suryavina" w:date="2015-02-06T16:21:00Z">
                  <w:rPr>
                    <w:rFonts w:ascii="Footlight MT Light" w:hAnsi="Footlight MT Light"/>
                    <w:i/>
                    <w:sz w:val="24"/>
                    <w:szCs w:val="24"/>
                  </w:rPr>
                </w:rPrChange>
              </w:rPr>
              <w:t>ilai Jaminan Uang Muka dapat dikurangi secara proporsional sesuai dengan pencapaian prestasi pekerjaan</w:t>
            </w:r>
            <w:r w:rsidRPr="004F1FC6">
              <w:rPr>
                <w:rFonts w:ascii="Footlight MT Light" w:hAnsi="Footlight MT Light"/>
                <w:i/>
                <w:sz w:val="24"/>
                <w:szCs w:val="24"/>
                <w:lang w:val="id-ID"/>
                <w:rPrChange w:id="26339" w:author="suryavina" w:date="2015-02-06T16:21:00Z">
                  <w:rPr>
                    <w:rFonts w:ascii="Footlight MT Light" w:hAnsi="Footlight MT Light"/>
                    <w:i/>
                    <w:sz w:val="24"/>
                    <w:szCs w:val="24"/>
                    <w:lang w:val="id-ID"/>
                  </w:rPr>
                </w:rPrChange>
              </w:rPr>
              <w:t>.</w:t>
            </w:r>
          </w:p>
          <w:p w:rsidR="00ED45DD" w:rsidRPr="004F1FC6" w:rsidRDefault="00ED45DD" w:rsidP="00493021">
            <w:pPr>
              <w:tabs>
                <w:tab w:val="left" w:pos="732"/>
              </w:tabs>
              <w:ind w:left="601" w:hanging="732"/>
              <w:rPr>
                <w:rFonts w:ascii="Footlight MT Light" w:hAnsi="Footlight MT Light"/>
                <w:i/>
                <w:sz w:val="24"/>
                <w:szCs w:val="24"/>
                <w:rPrChange w:id="26340" w:author="suryavina" w:date="2015-02-06T16:21:00Z">
                  <w:rPr>
                    <w:rFonts w:ascii="Footlight MT Light" w:hAnsi="Footlight MT Light"/>
                    <w:i/>
                    <w:sz w:val="24"/>
                    <w:szCs w:val="24"/>
                  </w:rPr>
                </w:rPrChange>
              </w:rPr>
            </w:pPr>
          </w:p>
          <w:p w:rsidR="00ED45DD" w:rsidRPr="004F1FC6" w:rsidRDefault="00155965" w:rsidP="00493021">
            <w:pPr>
              <w:numPr>
                <w:ilvl w:val="3"/>
                <w:numId w:val="1838"/>
              </w:numPr>
              <w:tabs>
                <w:tab w:val="left" w:pos="601"/>
              </w:tabs>
              <w:ind w:left="601" w:hanging="709"/>
              <w:rPr>
                <w:rFonts w:ascii="Footlight MT Light" w:hAnsi="Footlight MT Light"/>
                <w:i/>
                <w:sz w:val="24"/>
                <w:szCs w:val="24"/>
                <w:rPrChange w:id="26341"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26342" w:author="suryavina" w:date="2015-02-06T16:21:00Z">
                  <w:rPr>
                    <w:rFonts w:ascii="Footlight MT Light" w:hAnsi="Footlight MT Light"/>
                    <w:i/>
                    <w:sz w:val="24"/>
                    <w:szCs w:val="24"/>
                  </w:rPr>
                </w:rPrChange>
              </w:rPr>
              <w:t xml:space="preserve">Masa berlaku Jaminan Uang Muka sekurang-kurangnya sejak tanggal persetujuan pemberian uang muka sampai dengan tanggal penyerahan pekerjaan/penyerahan terima pertama pekerjaan. </w:t>
            </w:r>
          </w:p>
          <w:p w:rsidR="00ED45DD" w:rsidRPr="004F1FC6" w:rsidRDefault="00ED45DD" w:rsidP="00493021">
            <w:pPr>
              <w:tabs>
                <w:tab w:val="left" w:pos="732"/>
              </w:tabs>
              <w:ind w:left="601" w:hanging="732"/>
              <w:rPr>
                <w:rFonts w:ascii="Footlight MT Light" w:hAnsi="Footlight MT Light"/>
                <w:i/>
                <w:sz w:val="24"/>
                <w:szCs w:val="24"/>
                <w:rPrChange w:id="26343" w:author="suryavina" w:date="2015-02-06T16:21:00Z">
                  <w:rPr>
                    <w:rFonts w:ascii="Footlight MT Light" w:hAnsi="Footlight MT Light"/>
                    <w:i/>
                    <w:sz w:val="24"/>
                    <w:szCs w:val="24"/>
                  </w:rPr>
                </w:rPrChange>
              </w:rPr>
            </w:pPr>
          </w:p>
          <w:p w:rsidR="00ED45DD" w:rsidRPr="004F1FC6" w:rsidRDefault="00155965" w:rsidP="00493021">
            <w:pPr>
              <w:numPr>
                <w:ilvl w:val="3"/>
                <w:numId w:val="1838"/>
              </w:numPr>
              <w:tabs>
                <w:tab w:val="left" w:pos="601"/>
              </w:tabs>
              <w:ind w:left="601" w:hanging="732"/>
              <w:rPr>
                <w:rFonts w:ascii="Footlight MT Light" w:hAnsi="Footlight MT Light"/>
                <w:i/>
                <w:sz w:val="24"/>
                <w:szCs w:val="24"/>
                <w:lang w:val="nl-NL"/>
                <w:rPrChange w:id="26344" w:author="suryavina" w:date="2015-02-06T16:21:00Z">
                  <w:rPr>
                    <w:rFonts w:ascii="Footlight MT Light" w:hAnsi="Footlight MT Light"/>
                    <w:i/>
                    <w:sz w:val="24"/>
                    <w:szCs w:val="24"/>
                    <w:lang w:val="nl-NL"/>
                  </w:rPr>
                </w:rPrChange>
              </w:rPr>
            </w:pPr>
            <w:r w:rsidRPr="004F1FC6">
              <w:rPr>
                <w:rFonts w:ascii="Footlight MT Light" w:hAnsi="Footlight MT Light"/>
                <w:i/>
                <w:sz w:val="24"/>
                <w:szCs w:val="24"/>
                <w:lang w:val="nl-NL"/>
                <w:rPrChange w:id="26345" w:author="suryavina" w:date="2015-02-06T16:21:00Z">
                  <w:rPr>
                    <w:rFonts w:ascii="Footlight MT Light" w:hAnsi="Footlight MT Light"/>
                    <w:i/>
                    <w:sz w:val="24"/>
                    <w:szCs w:val="24"/>
                    <w:lang w:val="nl-NL"/>
                  </w:rPr>
                </w:rPrChange>
              </w:rPr>
              <w:t>Jaminan Pemeliharaan diberikan kepada PPK setelah pekerjaan dinyatakan selesai 100% (seratus perseratus).</w:t>
            </w:r>
          </w:p>
          <w:p w:rsidR="00ED45DD" w:rsidRPr="004F1FC6" w:rsidRDefault="00ED45DD" w:rsidP="00493021">
            <w:pPr>
              <w:tabs>
                <w:tab w:val="left" w:pos="732"/>
              </w:tabs>
              <w:ind w:left="601" w:hanging="732"/>
              <w:rPr>
                <w:rFonts w:ascii="Footlight MT Light" w:hAnsi="Footlight MT Light"/>
                <w:i/>
                <w:sz w:val="24"/>
                <w:szCs w:val="24"/>
                <w:lang w:val="nl-NL"/>
                <w:rPrChange w:id="26346" w:author="suryavina" w:date="2015-02-06T16:21:00Z">
                  <w:rPr>
                    <w:rFonts w:ascii="Footlight MT Light" w:hAnsi="Footlight MT Light"/>
                    <w:i/>
                    <w:sz w:val="24"/>
                    <w:szCs w:val="24"/>
                    <w:lang w:val="nl-NL"/>
                  </w:rPr>
                </w:rPrChange>
              </w:rPr>
            </w:pPr>
          </w:p>
          <w:p w:rsidR="00ED45DD" w:rsidRPr="004F1FC6" w:rsidRDefault="00155965" w:rsidP="00493021">
            <w:pPr>
              <w:numPr>
                <w:ilvl w:val="3"/>
                <w:numId w:val="1838"/>
              </w:numPr>
              <w:tabs>
                <w:tab w:val="left" w:pos="601"/>
              </w:tabs>
              <w:ind w:left="601" w:hanging="709"/>
              <w:rPr>
                <w:rFonts w:ascii="Footlight MT Light" w:hAnsi="Footlight MT Light"/>
                <w:i/>
                <w:sz w:val="24"/>
                <w:szCs w:val="24"/>
                <w:lang w:val="nl-NL"/>
                <w:rPrChange w:id="26347" w:author="suryavina" w:date="2015-02-06T16:21:00Z">
                  <w:rPr>
                    <w:rFonts w:ascii="Footlight MT Light" w:hAnsi="Footlight MT Light"/>
                    <w:i/>
                    <w:sz w:val="24"/>
                    <w:szCs w:val="24"/>
                    <w:lang w:val="nl-NL"/>
                  </w:rPr>
                </w:rPrChange>
              </w:rPr>
            </w:pPr>
            <w:r w:rsidRPr="004F1FC6">
              <w:rPr>
                <w:rFonts w:ascii="Footlight MT Light" w:hAnsi="Footlight MT Light"/>
                <w:i/>
                <w:sz w:val="24"/>
                <w:szCs w:val="24"/>
                <w:rPrChange w:id="26348" w:author="suryavina" w:date="2015-02-06T16:21:00Z">
                  <w:rPr>
                    <w:rFonts w:ascii="Footlight MT Light" w:hAnsi="Footlight MT Light"/>
                    <w:i/>
                    <w:sz w:val="24"/>
                    <w:szCs w:val="24"/>
                  </w:rPr>
                </w:rPrChange>
              </w:rPr>
              <w:t>Pengembalian</w:t>
            </w:r>
            <w:r w:rsidRPr="004F1FC6">
              <w:rPr>
                <w:rFonts w:ascii="Footlight MT Light" w:hAnsi="Footlight MT Light"/>
                <w:i/>
                <w:sz w:val="24"/>
                <w:szCs w:val="24"/>
                <w:lang w:val="nl-NL"/>
                <w:rPrChange w:id="26349" w:author="suryavina" w:date="2015-02-06T16:21:00Z">
                  <w:rPr>
                    <w:rFonts w:ascii="Footlight MT Light" w:hAnsi="Footlight MT Light"/>
                    <w:i/>
                    <w:sz w:val="24"/>
                    <w:szCs w:val="24"/>
                    <w:lang w:val="nl-NL"/>
                  </w:rPr>
                </w:rPrChange>
              </w:rPr>
              <w:t xml:space="preserve"> Jaminan Pemeliharan dilakukan paling lambat 14 (empat belas) hari kerja setelah masa pemeliharaan selesai dan pekerjaan diterima dengan baik sesuai dengan ketentuan kontrak</w:t>
            </w:r>
            <w:r w:rsidRPr="004F1FC6">
              <w:rPr>
                <w:rFonts w:ascii="Footlight MT Light" w:hAnsi="Footlight MT Light"/>
                <w:i/>
                <w:sz w:val="24"/>
                <w:szCs w:val="24"/>
                <w:lang w:val="id-ID"/>
                <w:rPrChange w:id="26350" w:author="suryavina" w:date="2015-02-06T16:21:00Z">
                  <w:rPr>
                    <w:rFonts w:ascii="Footlight MT Light" w:hAnsi="Footlight MT Light"/>
                    <w:i/>
                    <w:sz w:val="24"/>
                    <w:szCs w:val="24"/>
                    <w:lang w:val="id-ID"/>
                  </w:rPr>
                </w:rPrChange>
              </w:rPr>
              <w:t>.</w:t>
            </w:r>
          </w:p>
          <w:p w:rsidR="00ED45DD" w:rsidRPr="004F1FC6" w:rsidRDefault="00ED45DD" w:rsidP="00493021">
            <w:pPr>
              <w:tabs>
                <w:tab w:val="left" w:pos="732"/>
              </w:tabs>
              <w:ind w:left="601" w:hanging="732"/>
              <w:rPr>
                <w:rFonts w:ascii="Footlight MT Light" w:hAnsi="Footlight MT Light"/>
                <w:i/>
                <w:sz w:val="24"/>
                <w:szCs w:val="24"/>
                <w:lang w:val="sv-SE"/>
                <w:rPrChange w:id="26351" w:author="suryavina" w:date="2015-02-06T16:21:00Z">
                  <w:rPr>
                    <w:rFonts w:ascii="Footlight MT Light" w:hAnsi="Footlight MT Light"/>
                    <w:i/>
                    <w:sz w:val="24"/>
                    <w:szCs w:val="24"/>
                    <w:lang w:val="sv-SE"/>
                  </w:rPr>
                </w:rPrChange>
              </w:rPr>
            </w:pPr>
          </w:p>
          <w:p w:rsidR="00ED45DD" w:rsidRPr="004F1FC6" w:rsidRDefault="00155965" w:rsidP="00493021">
            <w:pPr>
              <w:numPr>
                <w:ilvl w:val="3"/>
                <w:numId w:val="1838"/>
              </w:numPr>
              <w:tabs>
                <w:tab w:val="left" w:pos="601"/>
              </w:tabs>
              <w:ind w:left="601" w:hanging="709"/>
              <w:rPr>
                <w:rFonts w:ascii="Footlight MT Light" w:hAnsi="Footlight MT Light"/>
                <w:i/>
                <w:sz w:val="24"/>
                <w:szCs w:val="24"/>
                <w:lang w:val="sv-SE"/>
                <w:rPrChange w:id="26352" w:author="suryavina" w:date="2015-02-06T16:21:00Z">
                  <w:rPr>
                    <w:rFonts w:ascii="Footlight MT Light" w:hAnsi="Footlight MT Light"/>
                    <w:i/>
                    <w:sz w:val="24"/>
                    <w:szCs w:val="24"/>
                    <w:lang w:val="sv-SE"/>
                  </w:rPr>
                </w:rPrChange>
              </w:rPr>
            </w:pPr>
            <w:r w:rsidRPr="004F1FC6">
              <w:rPr>
                <w:rFonts w:ascii="Footlight MT Light" w:hAnsi="Footlight MT Light"/>
                <w:i/>
                <w:sz w:val="24"/>
                <w:szCs w:val="24"/>
                <w:lang w:val="sv-SE"/>
                <w:rPrChange w:id="26353" w:author="suryavina" w:date="2015-02-06T16:21:00Z">
                  <w:rPr>
                    <w:rFonts w:ascii="Footlight MT Light" w:hAnsi="Footlight MT Light"/>
                    <w:i/>
                    <w:sz w:val="24"/>
                    <w:szCs w:val="24"/>
                    <w:lang w:val="sv-SE"/>
                  </w:rPr>
                </w:rPrChange>
              </w:rPr>
              <w:t>Masa berlaku Jaminan Pemeliharaan sekurang-kurangnya sejak tanggal serah terima pertama pekerjaan</w:t>
            </w:r>
            <w:r w:rsidRPr="004F1FC6">
              <w:rPr>
                <w:rFonts w:ascii="Footlight MT Light" w:hAnsi="Footlight MT Light"/>
                <w:i/>
                <w:sz w:val="24"/>
                <w:szCs w:val="24"/>
                <w:lang w:val="id-ID"/>
                <w:rPrChange w:id="26354" w:author="suryavina" w:date="2015-02-06T16:21:00Z">
                  <w:rPr>
                    <w:rFonts w:ascii="Footlight MT Light" w:hAnsi="Footlight MT Light"/>
                    <w:i/>
                    <w:sz w:val="24"/>
                    <w:szCs w:val="24"/>
                    <w:lang w:val="id-ID"/>
                  </w:rPr>
                </w:rPrChange>
              </w:rPr>
              <w:t xml:space="preserve"> </w:t>
            </w:r>
            <w:r w:rsidRPr="004F1FC6">
              <w:rPr>
                <w:rFonts w:ascii="Footlight MT Light" w:hAnsi="Footlight MT Light"/>
                <w:i/>
                <w:sz w:val="24"/>
                <w:szCs w:val="24"/>
                <w:lang w:val="sv-SE"/>
                <w:rPrChange w:id="26355" w:author="suryavina" w:date="2015-02-06T16:21:00Z">
                  <w:rPr>
                    <w:rFonts w:ascii="Footlight MT Light" w:hAnsi="Footlight MT Light"/>
                    <w:i/>
                    <w:sz w:val="24"/>
                    <w:szCs w:val="24"/>
                    <w:lang w:val="sv-SE"/>
                  </w:rPr>
                </w:rPrChange>
              </w:rPr>
              <w:t xml:space="preserve">sampai dengan tanggal penyerahan </w:t>
            </w:r>
            <w:r w:rsidRPr="004F1FC6">
              <w:rPr>
                <w:rFonts w:ascii="Footlight MT Light" w:hAnsi="Footlight MT Light"/>
                <w:i/>
                <w:sz w:val="24"/>
                <w:szCs w:val="24"/>
                <w:lang w:val="id-ID"/>
                <w:rPrChange w:id="26356" w:author="suryavina" w:date="2015-02-06T16:21:00Z">
                  <w:rPr>
                    <w:rFonts w:ascii="Footlight MT Light" w:hAnsi="Footlight MT Light"/>
                    <w:i/>
                    <w:sz w:val="24"/>
                    <w:szCs w:val="24"/>
                    <w:lang w:val="id-ID"/>
                  </w:rPr>
                </w:rPrChange>
              </w:rPr>
              <w:t>akhir</w:t>
            </w:r>
            <w:r w:rsidRPr="004F1FC6">
              <w:rPr>
                <w:rFonts w:ascii="Footlight MT Light" w:hAnsi="Footlight MT Light"/>
                <w:i/>
                <w:sz w:val="24"/>
                <w:szCs w:val="24"/>
                <w:lang w:val="sv-SE"/>
                <w:rPrChange w:id="26357" w:author="suryavina" w:date="2015-02-06T16:21:00Z">
                  <w:rPr>
                    <w:rFonts w:ascii="Footlight MT Light" w:hAnsi="Footlight MT Light"/>
                    <w:i/>
                    <w:sz w:val="24"/>
                    <w:szCs w:val="24"/>
                    <w:lang w:val="sv-SE"/>
                  </w:rPr>
                </w:rPrChange>
              </w:rPr>
              <w:t xml:space="preserve"> pekerjaan</w:t>
            </w:r>
            <w:r w:rsidRPr="004F1FC6">
              <w:rPr>
                <w:rFonts w:ascii="Footlight MT Light" w:hAnsi="Footlight MT Light"/>
                <w:i/>
                <w:sz w:val="24"/>
                <w:szCs w:val="24"/>
                <w:lang w:val="id-ID"/>
                <w:rPrChange w:id="26358" w:author="suryavina" w:date="2015-02-06T16:21:00Z">
                  <w:rPr>
                    <w:rFonts w:ascii="Footlight MT Light" w:hAnsi="Footlight MT Light"/>
                    <w:i/>
                    <w:sz w:val="24"/>
                    <w:szCs w:val="24"/>
                    <w:lang w:val="id-ID"/>
                  </w:rPr>
                </w:rPrChange>
              </w:rPr>
              <w:t>.</w:t>
            </w:r>
            <w:r w:rsidRPr="004F1FC6">
              <w:rPr>
                <w:rFonts w:ascii="Footlight MT Light" w:hAnsi="Footlight MT Light"/>
                <w:i/>
                <w:sz w:val="24"/>
                <w:szCs w:val="24"/>
                <w:lang w:val="sv-SE"/>
                <w:rPrChange w:id="26359" w:author="suryavina" w:date="2015-02-06T16:21:00Z">
                  <w:rPr>
                    <w:rFonts w:ascii="Footlight MT Light" w:hAnsi="Footlight MT Light"/>
                    <w:i/>
                    <w:sz w:val="24"/>
                    <w:szCs w:val="24"/>
                    <w:lang w:val="sv-SE"/>
                  </w:rPr>
                </w:rPrChange>
              </w:rPr>
              <w:t>]</w:t>
            </w:r>
          </w:p>
          <w:p w:rsidR="00ED45DD" w:rsidRPr="004F1FC6" w:rsidRDefault="00ED45DD" w:rsidP="00493021">
            <w:pPr>
              <w:pStyle w:val="ListParagraph"/>
              <w:tabs>
                <w:tab w:val="left" w:pos="695"/>
              </w:tabs>
              <w:ind w:left="601" w:hanging="732"/>
              <w:rPr>
                <w:rFonts w:ascii="Footlight MT Light" w:hAnsi="Footlight MT Light"/>
                <w:i/>
                <w:lang w:val="sv-SE"/>
                <w:rPrChange w:id="26360" w:author="suryavina" w:date="2015-02-06T16:21:00Z">
                  <w:rPr>
                    <w:rFonts w:ascii="Footlight MT Light" w:hAnsi="Footlight MT Light"/>
                    <w:i/>
                    <w:lang w:val="sv-SE"/>
                  </w:rPr>
                </w:rPrChange>
              </w:rPr>
            </w:pPr>
          </w:p>
        </w:tc>
      </w:tr>
      <w:tr w:rsidR="00ED45DD" w:rsidRPr="004F1FC6" w:rsidTr="00493021">
        <w:trPr>
          <w:trHeight w:val="561"/>
        </w:trPr>
        <w:tc>
          <w:tcPr>
            <w:tcW w:w="7938" w:type="dxa"/>
            <w:gridSpan w:val="3"/>
          </w:tcPr>
          <w:p w:rsidR="00ED45DD" w:rsidRPr="004F1FC6" w:rsidRDefault="00155965" w:rsidP="00493021">
            <w:pPr>
              <w:pStyle w:val="Heading2"/>
              <w:numPr>
                <w:ilvl w:val="0"/>
                <w:numId w:val="1781"/>
              </w:numPr>
              <w:ind w:left="318" w:hanging="426"/>
              <w:jc w:val="both"/>
              <w:rPr>
                <w:rFonts w:ascii="Footlight MT Light" w:hAnsi="Footlight MT Light"/>
                <w:sz w:val="24"/>
                <w:szCs w:val="24"/>
                <w:lang w:val="id-ID"/>
                <w:rPrChange w:id="26361" w:author="suryavina" w:date="2015-02-06T16:21:00Z">
                  <w:rPr>
                    <w:rFonts w:ascii="Footlight MT Light" w:hAnsi="Footlight MT Light"/>
                    <w:sz w:val="24"/>
                    <w:szCs w:val="24"/>
                    <w:lang w:val="id-ID"/>
                  </w:rPr>
                </w:rPrChange>
              </w:rPr>
            </w:pPr>
            <w:bookmarkStart w:id="26362" w:name="_Toc410662937"/>
            <w:r w:rsidRPr="004F1FC6">
              <w:rPr>
                <w:rFonts w:ascii="Footlight MT Light" w:hAnsi="Footlight MT Light"/>
                <w:sz w:val="24"/>
                <w:szCs w:val="24"/>
                <w:rPrChange w:id="26363" w:author="suryavina" w:date="2015-02-06T16:21:00Z">
                  <w:rPr>
                    <w:rFonts w:ascii="Footlight MT Light" w:hAnsi="Footlight MT Light"/>
                    <w:sz w:val="24"/>
                    <w:szCs w:val="24"/>
                  </w:rPr>
                </w:rPrChange>
              </w:rPr>
              <w:t xml:space="preserve">HAK DAN </w:t>
            </w:r>
            <w:r w:rsidRPr="004F1FC6">
              <w:rPr>
                <w:rFonts w:ascii="Footlight MT Light" w:hAnsi="Footlight MT Light"/>
                <w:sz w:val="24"/>
                <w:szCs w:val="24"/>
                <w:lang w:val="id-ID"/>
                <w:rPrChange w:id="26364" w:author="suryavina" w:date="2015-02-06T16:21:00Z">
                  <w:rPr>
                    <w:rFonts w:ascii="Footlight MT Light" w:hAnsi="Footlight MT Light"/>
                    <w:sz w:val="24"/>
                    <w:szCs w:val="24"/>
                    <w:lang w:val="id-ID"/>
                  </w:rPr>
                </w:rPrChange>
              </w:rPr>
              <w:t>KEWAJIBAN PPK</w:t>
            </w:r>
            <w:bookmarkEnd w:id="26362"/>
          </w:p>
          <w:p w:rsidR="00ED45DD" w:rsidRPr="004F1FC6" w:rsidRDefault="00ED45DD" w:rsidP="00493021">
            <w:pPr>
              <w:pStyle w:val="ListParagraph"/>
              <w:tabs>
                <w:tab w:val="left" w:pos="695"/>
              </w:tabs>
              <w:ind w:left="318" w:hanging="426"/>
              <w:rPr>
                <w:rFonts w:ascii="Footlight MT Light" w:hAnsi="Footlight MT Light"/>
                <w:lang w:val="sv-SE"/>
                <w:rPrChange w:id="26365" w:author="suryavina" w:date="2015-02-06T16:21:00Z">
                  <w:rPr>
                    <w:rFonts w:ascii="Footlight MT Light" w:hAnsi="Footlight MT Light"/>
                    <w:lang w:val="sv-SE"/>
                  </w:rPr>
                </w:rPrChange>
              </w:rPr>
            </w:pPr>
          </w:p>
        </w:tc>
      </w:tr>
      <w:tr w:rsidR="00ED45DD" w:rsidRPr="004F1FC6" w:rsidTr="00493021">
        <w:trPr>
          <w:trHeight w:val="561"/>
        </w:trPr>
        <w:tc>
          <w:tcPr>
            <w:tcW w:w="2268" w:type="dxa"/>
            <w:hideMark/>
          </w:tcPr>
          <w:p w:rsidR="00ED45DD" w:rsidRPr="004F1FC6" w:rsidRDefault="00155965" w:rsidP="00493021">
            <w:pPr>
              <w:numPr>
                <w:ilvl w:val="0"/>
                <w:numId w:val="1782"/>
              </w:numPr>
              <w:tabs>
                <w:tab w:val="left" w:pos="318"/>
              </w:tabs>
              <w:ind w:left="318" w:hanging="426"/>
              <w:jc w:val="left"/>
              <w:rPr>
                <w:rFonts w:ascii="Footlight MT Light" w:hAnsi="Footlight MT Light"/>
                <w:b/>
                <w:sz w:val="24"/>
                <w:szCs w:val="24"/>
                <w:lang w:val="fi-FI"/>
                <w:rPrChange w:id="26366" w:author="suryavina" w:date="2015-02-06T16:21:00Z">
                  <w:rPr>
                    <w:rFonts w:ascii="Footlight MT Light" w:hAnsi="Footlight MT Light"/>
                    <w:b/>
                    <w:sz w:val="24"/>
                    <w:szCs w:val="24"/>
                    <w:lang w:val="fi-FI"/>
                  </w:rPr>
                </w:rPrChange>
              </w:rPr>
            </w:pPr>
            <w:r w:rsidRPr="004F1FC6">
              <w:rPr>
                <w:rFonts w:ascii="Footlight MT Light" w:hAnsi="Footlight MT Light"/>
                <w:b/>
                <w:sz w:val="24"/>
                <w:szCs w:val="24"/>
                <w:lang w:val="fi-FI"/>
                <w:rPrChange w:id="26367" w:author="suryavina" w:date="2015-02-06T16:21:00Z">
                  <w:rPr>
                    <w:rFonts w:ascii="Footlight MT Light" w:hAnsi="Footlight MT Light"/>
                    <w:b/>
                    <w:sz w:val="24"/>
                    <w:szCs w:val="24"/>
                    <w:lang w:val="fi-FI"/>
                  </w:rPr>
                </w:rPrChange>
              </w:rPr>
              <w:t>Hak dan Kewajiban PPK</w:t>
            </w:r>
          </w:p>
        </w:tc>
        <w:tc>
          <w:tcPr>
            <w:tcW w:w="5670" w:type="dxa"/>
            <w:gridSpan w:val="2"/>
          </w:tcPr>
          <w:p w:rsidR="00ED45DD" w:rsidRPr="004F1FC6" w:rsidRDefault="00155965" w:rsidP="00493021">
            <w:pPr>
              <w:rPr>
                <w:rFonts w:ascii="Footlight MT Light" w:hAnsi="Footlight MT Light"/>
                <w:sz w:val="24"/>
                <w:szCs w:val="24"/>
                <w:lang w:val="id-ID"/>
                <w:rPrChange w:id="26368"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6369" w:author="suryavina" w:date="2015-02-06T16:21:00Z">
                  <w:rPr>
                    <w:rFonts w:ascii="Footlight MT Light" w:hAnsi="Footlight MT Light"/>
                    <w:sz w:val="24"/>
                    <w:szCs w:val="24"/>
                    <w:lang w:val="id-ID"/>
                  </w:rPr>
                </w:rPrChange>
              </w:rPr>
              <w:t xml:space="preserve"> PPK memiliki h</w:t>
            </w:r>
            <w:r w:rsidRPr="004F1FC6">
              <w:rPr>
                <w:rFonts w:ascii="Footlight MT Light" w:hAnsi="Footlight MT Light"/>
                <w:sz w:val="24"/>
                <w:szCs w:val="24"/>
                <w:lang w:val="nl-NL"/>
                <w:rPrChange w:id="26370" w:author="suryavina" w:date="2015-02-06T16:21:00Z">
                  <w:rPr>
                    <w:rFonts w:ascii="Footlight MT Light" w:hAnsi="Footlight MT Light"/>
                    <w:sz w:val="24"/>
                    <w:szCs w:val="24"/>
                    <w:lang w:val="nl-NL"/>
                  </w:rPr>
                </w:rPrChange>
              </w:rPr>
              <w:t>ak</w:t>
            </w:r>
            <w:r w:rsidRPr="004F1FC6">
              <w:rPr>
                <w:rFonts w:ascii="Footlight MT Light" w:hAnsi="Footlight MT Light"/>
                <w:sz w:val="24"/>
                <w:szCs w:val="24"/>
                <w:lang w:val="sv-SE"/>
                <w:rPrChange w:id="26371" w:author="suryavina" w:date="2015-02-06T16:21:00Z">
                  <w:rPr>
                    <w:rFonts w:ascii="Footlight MT Light" w:hAnsi="Footlight MT Light"/>
                    <w:sz w:val="24"/>
                    <w:szCs w:val="24"/>
                    <w:lang w:val="sv-SE"/>
                  </w:rPr>
                </w:rPrChange>
              </w:rPr>
              <w:t xml:space="preserve"> dan kewajiban </w:t>
            </w:r>
            <w:r w:rsidRPr="004F1FC6">
              <w:rPr>
                <w:rFonts w:ascii="Footlight MT Light" w:hAnsi="Footlight MT Light"/>
                <w:sz w:val="24"/>
                <w:szCs w:val="24"/>
                <w:lang w:val="id-ID"/>
                <w:rPrChange w:id="26372" w:author="suryavina" w:date="2015-02-06T16:21:00Z">
                  <w:rPr>
                    <w:rFonts w:ascii="Footlight MT Light" w:hAnsi="Footlight MT Light"/>
                    <w:sz w:val="24"/>
                    <w:szCs w:val="24"/>
                    <w:lang w:val="id-ID"/>
                  </w:rPr>
                </w:rPrChange>
              </w:rPr>
              <w:t>:</w:t>
            </w:r>
          </w:p>
          <w:p w:rsidR="00ED45DD" w:rsidRPr="004F1FC6" w:rsidRDefault="00155965" w:rsidP="00ED45DD">
            <w:pPr>
              <w:numPr>
                <w:ilvl w:val="0"/>
                <w:numId w:val="2012"/>
              </w:numPr>
              <w:ind w:left="318" w:hanging="283"/>
              <w:rPr>
                <w:rFonts w:ascii="Footlight MT Light" w:hAnsi="Footlight MT Light"/>
                <w:sz w:val="24"/>
                <w:szCs w:val="24"/>
                <w:lang w:val="sv-SE"/>
                <w:rPrChange w:id="26373"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6374" w:author="suryavina" w:date="2015-02-06T16:21:00Z">
                  <w:rPr>
                    <w:rFonts w:ascii="Footlight MT Light" w:hAnsi="Footlight MT Light"/>
                    <w:sz w:val="24"/>
                    <w:szCs w:val="24"/>
                    <w:lang w:val="sv-SE"/>
                  </w:rPr>
                </w:rPrChange>
              </w:rPr>
              <w:t>mengawasi dan memeriksa pekerjaan yang dilaksanakan oleh penyedia;</w:t>
            </w:r>
          </w:p>
          <w:p w:rsidR="00ED45DD" w:rsidRPr="004F1FC6" w:rsidRDefault="00155965" w:rsidP="00ED45DD">
            <w:pPr>
              <w:numPr>
                <w:ilvl w:val="0"/>
                <w:numId w:val="2012"/>
              </w:numPr>
              <w:ind w:left="318" w:hanging="283"/>
              <w:rPr>
                <w:rFonts w:ascii="Footlight MT Light" w:hAnsi="Footlight MT Light"/>
                <w:sz w:val="24"/>
                <w:szCs w:val="24"/>
                <w:lang w:val="sv-SE"/>
                <w:rPrChange w:id="26375"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6376" w:author="suryavina" w:date="2015-02-06T16:21:00Z">
                  <w:rPr>
                    <w:rFonts w:ascii="Footlight MT Light" w:hAnsi="Footlight MT Light"/>
                    <w:sz w:val="24"/>
                    <w:szCs w:val="24"/>
                    <w:lang w:val="sv-SE"/>
                  </w:rPr>
                </w:rPrChange>
              </w:rPr>
              <w:t>meminta laporan-laporan secara periodik mengenai pelaksanaan pekerjaan yang dilakukan oleh penyedia;</w:t>
            </w:r>
          </w:p>
          <w:p w:rsidR="00ED45DD" w:rsidRPr="004F1FC6" w:rsidRDefault="00155965" w:rsidP="00ED45DD">
            <w:pPr>
              <w:numPr>
                <w:ilvl w:val="0"/>
                <w:numId w:val="2012"/>
              </w:numPr>
              <w:ind w:left="318" w:hanging="283"/>
              <w:rPr>
                <w:rFonts w:ascii="Footlight MT Light" w:hAnsi="Footlight MT Light"/>
                <w:sz w:val="24"/>
                <w:szCs w:val="24"/>
                <w:lang w:val="sv-SE"/>
                <w:rPrChange w:id="26377"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6378" w:author="suryavina" w:date="2015-02-06T16:21:00Z">
                  <w:rPr>
                    <w:rFonts w:ascii="Footlight MT Light" w:hAnsi="Footlight MT Light"/>
                    <w:sz w:val="24"/>
                    <w:szCs w:val="24"/>
                    <w:lang w:val="sv-SE"/>
                  </w:rPr>
                </w:rPrChange>
              </w:rPr>
              <w:t xml:space="preserve">membayar pekerjaan sesuai dengan harga yang tercantum dalam kontrak yang telah ditetapkan kepada penyedia; </w:t>
            </w:r>
          </w:p>
          <w:p w:rsidR="00ED45DD" w:rsidRPr="004F1FC6" w:rsidRDefault="00155965" w:rsidP="00ED45DD">
            <w:pPr>
              <w:numPr>
                <w:ilvl w:val="0"/>
                <w:numId w:val="2012"/>
              </w:numPr>
              <w:ind w:left="318" w:hanging="283"/>
              <w:rPr>
                <w:rFonts w:ascii="Footlight MT Light" w:hAnsi="Footlight MT Light"/>
                <w:sz w:val="24"/>
                <w:szCs w:val="24"/>
                <w:lang w:val="sv-SE"/>
                <w:rPrChange w:id="26379"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id-ID"/>
                <w:rPrChange w:id="26380" w:author="suryavina" w:date="2015-02-06T16:21:00Z">
                  <w:rPr>
                    <w:rFonts w:ascii="Footlight MT Light" w:hAnsi="Footlight MT Light"/>
                    <w:sz w:val="24"/>
                    <w:szCs w:val="24"/>
                    <w:lang w:val="id-ID"/>
                  </w:rPr>
                </w:rPrChange>
              </w:rPr>
              <w:t>memberikan fasilitas berupa sarana dan prasarana yang dibutuhkan oleh pihak penyedia untuk kelancaran pelaksanaan pekerjaan sesuai ketentuan kontrak;</w:t>
            </w:r>
          </w:p>
          <w:p w:rsidR="00ED45DD" w:rsidRPr="004F1FC6" w:rsidRDefault="00155965" w:rsidP="00ED45DD">
            <w:pPr>
              <w:numPr>
                <w:ilvl w:val="0"/>
                <w:numId w:val="2012"/>
              </w:numPr>
              <w:ind w:left="318" w:hanging="283"/>
              <w:rPr>
                <w:rFonts w:ascii="Footlight MT Light" w:hAnsi="Footlight MT Light"/>
                <w:sz w:val="24"/>
                <w:szCs w:val="24"/>
                <w:lang w:val="sv-SE"/>
                <w:rPrChange w:id="26381"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id-ID"/>
                <w:rPrChange w:id="26382" w:author="suryavina" w:date="2015-02-06T16:21:00Z">
                  <w:rPr>
                    <w:rFonts w:ascii="Footlight MT Light" w:hAnsi="Footlight MT Light"/>
                    <w:sz w:val="24"/>
                    <w:szCs w:val="24"/>
                    <w:lang w:val="id-ID"/>
                  </w:rPr>
                </w:rPrChange>
              </w:rPr>
              <w:t>mengenakan denda keterlambatan (apabila ada);</w:t>
            </w:r>
          </w:p>
          <w:p w:rsidR="00ED45DD" w:rsidRPr="004F1FC6" w:rsidRDefault="00155965" w:rsidP="00ED45DD">
            <w:pPr>
              <w:numPr>
                <w:ilvl w:val="0"/>
                <w:numId w:val="2012"/>
              </w:numPr>
              <w:ind w:left="318" w:hanging="283"/>
              <w:rPr>
                <w:rFonts w:ascii="Footlight MT Light" w:hAnsi="Footlight MT Light"/>
                <w:sz w:val="24"/>
                <w:szCs w:val="24"/>
                <w:lang w:val="sv-SE"/>
                <w:rPrChange w:id="26383"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id-ID"/>
                <w:rPrChange w:id="26384" w:author="suryavina" w:date="2015-02-06T16:21:00Z">
                  <w:rPr>
                    <w:rFonts w:ascii="Footlight MT Light" w:hAnsi="Footlight MT Light"/>
                    <w:sz w:val="24"/>
                    <w:szCs w:val="24"/>
                    <w:lang w:val="id-ID"/>
                  </w:rPr>
                </w:rPrChange>
              </w:rPr>
              <w:t>membayar uang muka (apabila diberikan);</w:t>
            </w:r>
          </w:p>
          <w:p w:rsidR="00ED45DD" w:rsidRPr="004F1FC6" w:rsidRDefault="00155965" w:rsidP="00ED45DD">
            <w:pPr>
              <w:numPr>
                <w:ilvl w:val="0"/>
                <w:numId w:val="2012"/>
              </w:numPr>
              <w:ind w:left="318" w:hanging="283"/>
              <w:rPr>
                <w:rFonts w:ascii="Footlight MT Light" w:hAnsi="Footlight MT Light"/>
                <w:sz w:val="24"/>
                <w:szCs w:val="24"/>
                <w:lang w:val="sv-SE"/>
                <w:rPrChange w:id="26385"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id-ID"/>
                <w:rPrChange w:id="26386" w:author="suryavina" w:date="2015-02-06T16:21:00Z">
                  <w:rPr>
                    <w:rFonts w:ascii="Footlight MT Light" w:hAnsi="Footlight MT Light"/>
                    <w:sz w:val="24"/>
                    <w:szCs w:val="24"/>
                    <w:lang w:val="id-ID"/>
                  </w:rPr>
                </w:rPrChange>
              </w:rPr>
              <w:t xml:space="preserve">memberikan instruksi sesuai jadwal; </w:t>
            </w:r>
          </w:p>
          <w:p w:rsidR="00ED45DD" w:rsidRPr="004F1FC6" w:rsidRDefault="00155965" w:rsidP="00ED45DD">
            <w:pPr>
              <w:numPr>
                <w:ilvl w:val="0"/>
                <w:numId w:val="2012"/>
              </w:numPr>
              <w:ind w:left="318" w:hanging="283"/>
              <w:rPr>
                <w:rFonts w:ascii="Footlight MT Light" w:hAnsi="Footlight MT Light"/>
                <w:sz w:val="24"/>
                <w:szCs w:val="24"/>
                <w:lang w:val="sv-SE"/>
                <w:rPrChange w:id="26387"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id-ID"/>
                <w:rPrChange w:id="26388" w:author="suryavina" w:date="2015-02-06T16:21:00Z">
                  <w:rPr>
                    <w:rFonts w:ascii="Footlight MT Light" w:hAnsi="Footlight MT Light"/>
                    <w:sz w:val="24"/>
                    <w:szCs w:val="24"/>
                    <w:lang w:val="id-ID"/>
                  </w:rPr>
                </w:rPrChange>
              </w:rPr>
              <w:t>membayar ganti rugi karena kesalahan yang dilakukan PPK; dan</w:t>
            </w:r>
          </w:p>
          <w:p w:rsidR="00ED45DD" w:rsidRPr="004F1FC6" w:rsidRDefault="00155965" w:rsidP="00ED45DD">
            <w:pPr>
              <w:numPr>
                <w:ilvl w:val="0"/>
                <w:numId w:val="2012"/>
              </w:numPr>
              <w:ind w:left="318" w:hanging="283"/>
              <w:rPr>
                <w:rFonts w:ascii="Footlight MT Light" w:hAnsi="Footlight MT Light"/>
                <w:sz w:val="24"/>
                <w:szCs w:val="24"/>
                <w:lang w:val="sv-SE"/>
                <w:rPrChange w:id="26389"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id-ID"/>
                <w:rPrChange w:id="26390" w:author="suryavina" w:date="2015-02-06T16:21:00Z">
                  <w:rPr>
                    <w:rFonts w:ascii="Footlight MT Light" w:hAnsi="Footlight MT Light"/>
                    <w:sz w:val="24"/>
                    <w:szCs w:val="24"/>
                    <w:lang w:val="id-ID"/>
                  </w:rPr>
                </w:rPrChange>
              </w:rPr>
              <w:t>mengusulkan penetapan sanksi Daftar Hitam kepada PA/KPA (apabila ada).</w:t>
            </w:r>
          </w:p>
          <w:p w:rsidR="00ED45DD" w:rsidRPr="004F1FC6" w:rsidRDefault="00ED45DD" w:rsidP="00493021">
            <w:pPr>
              <w:tabs>
                <w:tab w:val="left" w:pos="176"/>
              </w:tabs>
              <w:ind w:left="-108"/>
              <w:rPr>
                <w:rFonts w:ascii="Footlight MT Light" w:hAnsi="Footlight MT Light"/>
                <w:sz w:val="24"/>
                <w:szCs w:val="24"/>
                <w:lang w:val="id-ID"/>
                <w:rPrChange w:id="26391" w:author="suryavina" w:date="2015-02-06T16:21:00Z">
                  <w:rPr>
                    <w:rFonts w:ascii="Footlight MT Light" w:hAnsi="Footlight MT Light"/>
                    <w:sz w:val="24"/>
                    <w:szCs w:val="24"/>
                    <w:lang w:val="id-ID"/>
                  </w:rPr>
                </w:rPrChange>
              </w:rPr>
            </w:pPr>
          </w:p>
        </w:tc>
      </w:tr>
      <w:tr w:rsidR="00ED45DD" w:rsidRPr="004F1FC6" w:rsidTr="00493021">
        <w:trPr>
          <w:trHeight w:val="561"/>
        </w:trPr>
        <w:tc>
          <w:tcPr>
            <w:tcW w:w="2268" w:type="dxa"/>
            <w:hideMark/>
          </w:tcPr>
          <w:p w:rsidR="00ED45DD" w:rsidRPr="004F1FC6" w:rsidRDefault="00155965" w:rsidP="00493021">
            <w:pPr>
              <w:numPr>
                <w:ilvl w:val="0"/>
                <w:numId w:val="1782"/>
              </w:numPr>
              <w:tabs>
                <w:tab w:val="left" w:pos="318"/>
              </w:tabs>
              <w:ind w:left="318" w:hanging="426"/>
              <w:jc w:val="left"/>
              <w:rPr>
                <w:rFonts w:ascii="Footlight MT Light" w:hAnsi="Footlight MT Light" w:cs="Arial"/>
                <w:b/>
                <w:sz w:val="24"/>
                <w:szCs w:val="24"/>
                <w:rPrChange w:id="26392" w:author="suryavina" w:date="2015-02-06T16:21:00Z">
                  <w:rPr>
                    <w:rFonts w:ascii="Footlight MT Light" w:hAnsi="Footlight MT Light" w:cs="Arial"/>
                    <w:b/>
                    <w:sz w:val="24"/>
                    <w:szCs w:val="24"/>
                  </w:rPr>
                </w:rPrChange>
              </w:rPr>
            </w:pPr>
            <w:r w:rsidRPr="004F1FC6">
              <w:rPr>
                <w:rFonts w:ascii="Footlight MT Light" w:hAnsi="Footlight MT Light"/>
                <w:b/>
                <w:sz w:val="24"/>
                <w:szCs w:val="24"/>
                <w:lang w:val="fi-FI"/>
                <w:rPrChange w:id="26393" w:author="suryavina" w:date="2015-02-06T16:21:00Z">
                  <w:rPr>
                    <w:rFonts w:ascii="Footlight MT Light" w:hAnsi="Footlight MT Light"/>
                    <w:b/>
                    <w:sz w:val="24"/>
                    <w:szCs w:val="24"/>
                    <w:lang w:val="fi-FI"/>
                  </w:rPr>
                </w:rPrChange>
              </w:rPr>
              <w:t>Fasilitas</w:t>
            </w:r>
          </w:p>
        </w:tc>
        <w:tc>
          <w:tcPr>
            <w:tcW w:w="5670" w:type="dxa"/>
            <w:gridSpan w:val="2"/>
          </w:tcPr>
          <w:p w:rsidR="00ED45DD" w:rsidRPr="004F1FC6" w:rsidRDefault="00155965" w:rsidP="00493021">
            <w:pPr>
              <w:tabs>
                <w:tab w:val="left" w:pos="732"/>
              </w:tabs>
              <w:ind w:left="-108"/>
              <w:rPr>
                <w:rFonts w:ascii="Footlight MT Light" w:hAnsi="Footlight MT Light"/>
                <w:sz w:val="24"/>
                <w:szCs w:val="24"/>
                <w:rPrChange w:id="26394" w:author="suryavina" w:date="2015-02-06T16:21:00Z">
                  <w:rPr>
                    <w:rFonts w:ascii="Footlight MT Light" w:hAnsi="Footlight MT Light"/>
                    <w:sz w:val="24"/>
                    <w:szCs w:val="24"/>
                  </w:rPr>
                </w:rPrChange>
              </w:rPr>
            </w:pPr>
            <w:r w:rsidRPr="004F1FC6">
              <w:rPr>
                <w:rFonts w:ascii="Footlight MT Light" w:hAnsi="Footlight MT Light"/>
                <w:sz w:val="24"/>
                <w:szCs w:val="24"/>
                <w:rPrChange w:id="26395" w:author="suryavina" w:date="2015-02-06T16:21:00Z">
                  <w:rPr>
                    <w:rFonts w:ascii="Footlight MT Light" w:hAnsi="Footlight MT Light"/>
                    <w:sz w:val="24"/>
                    <w:szCs w:val="24"/>
                  </w:rPr>
                </w:rPrChange>
              </w:rPr>
              <w:t>PPK dapat memberikan fasilitas berupa sarana dan prasarana atau kemudahan lainnya (jika ada) yang tercantum dalam SSKK untuk kelancaran pelaksanan pekerjaan ini</w:t>
            </w:r>
            <w:r w:rsidRPr="004F1FC6">
              <w:rPr>
                <w:rFonts w:ascii="Footlight MT Light" w:hAnsi="Footlight MT Light"/>
                <w:sz w:val="24"/>
                <w:szCs w:val="24"/>
                <w:lang w:val="id-ID"/>
                <w:rPrChange w:id="26396" w:author="suryavina" w:date="2015-02-06T16:21:00Z">
                  <w:rPr>
                    <w:rFonts w:ascii="Footlight MT Light" w:hAnsi="Footlight MT Light"/>
                    <w:sz w:val="24"/>
                    <w:szCs w:val="24"/>
                    <w:lang w:val="id-ID"/>
                  </w:rPr>
                </w:rPrChange>
              </w:rPr>
              <w:t>.</w:t>
            </w:r>
          </w:p>
          <w:p w:rsidR="00ED45DD" w:rsidRPr="004F1FC6" w:rsidRDefault="00ED45DD" w:rsidP="00493021">
            <w:pPr>
              <w:pStyle w:val="ListParagraph"/>
              <w:tabs>
                <w:tab w:val="left" w:pos="695"/>
              </w:tabs>
              <w:ind w:left="-108"/>
              <w:rPr>
                <w:rFonts w:ascii="Footlight MT Light" w:hAnsi="Footlight MT Light"/>
                <w:lang w:val="sv-SE"/>
                <w:rPrChange w:id="26397" w:author="suryavina" w:date="2015-02-06T16:21:00Z">
                  <w:rPr>
                    <w:rFonts w:ascii="Footlight MT Light" w:hAnsi="Footlight MT Light"/>
                    <w:lang w:val="sv-SE"/>
                  </w:rPr>
                </w:rPrChange>
              </w:rPr>
            </w:pPr>
          </w:p>
        </w:tc>
      </w:tr>
      <w:tr w:rsidR="00ED45DD" w:rsidRPr="004F1FC6" w:rsidTr="00493021">
        <w:trPr>
          <w:trHeight w:val="561"/>
        </w:trPr>
        <w:tc>
          <w:tcPr>
            <w:tcW w:w="2268" w:type="dxa"/>
          </w:tcPr>
          <w:p w:rsidR="00ED45DD" w:rsidRPr="004F1FC6" w:rsidRDefault="00155965" w:rsidP="00493021">
            <w:pPr>
              <w:numPr>
                <w:ilvl w:val="0"/>
                <w:numId w:val="1782"/>
              </w:numPr>
              <w:tabs>
                <w:tab w:val="left" w:pos="318"/>
              </w:tabs>
              <w:ind w:left="318" w:hanging="426"/>
              <w:jc w:val="left"/>
              <w:rPr>
                <w:rFonts w:ascii="Footlight MT Light" w:hAnsi="Footlight MT Light"/>
                <w:b/>
                <w:sz w:val="24"/>
                <w:szCs w:val="24"/>
                <w:lang w:val="fi-FI"/>
                <w:rPrChange w:id="26398" w:author="suryavina" w:date="2015-02-06T16:21:00Z">
                  <w:rPr>
                    <w:rFonts w:ascii="Footlight MT Light" w:hAnsi="Footlight MT Light"/>
                    <w:b/>
                    <w:sz w:val="24"/>
                    <w:szCs w:val="24"/>
                    <w:lang w:val="fi-FI"/>
                  </w:rPr>
                </w:rPrChange>
              </w:rPr>
            </w:pPr>
            <w:r w:rsidRPr="004F1FC6">
              <w:rPr>
                <w:rFonts w:ascii="Footlight MT Light" w:hAnsi="Footlight MT Light"/>
                <w:b/>
                <w:sz w:val="24"/>
                <w:szCs w:val="24"/>
                <w:lang w:val="fi-FI"/>
                <w:rPrChange w:id="26399" w:author="suryavina" w:date="2015-02-06T16:21:00Z">
                  <w:rPr>
                    <w:rFonts w:ascii="Footlight MT Light" w:hAnsi="Footlight MT Light"/>
                    <w:b/>
                    <w:sz w:val="24"/>
                    <w:szCs w:val="24"/>
                    <w:lang w:val="fi-FI"/>
                  </w:rPr>
                </w:rPrChange>
              </w:rPr>
              <w:t>Peristiwa Kompensasi</w:t>
            </w:r>
          </w:p>
          <w:p w:rsidR="00ED45DD" w:rsidRPr="004F1FC6" w:rsidRDefault="00ED45DD" w:rsidP="00493021">
            <w:pPr>
              <w:ind w:left="563"/>
              <w:rPr>
                <w:rFonts w:ascii="Footlight MT Light" w:hAnsi="Footlight MT Light" w:cs="Arial"/>
                <w:b/>
                <w:sz w:val="24"/>
                <w:szCs w:val="24"/>
                <w:rPrChange w:id="26400" w:author="suryavina" w:date="2015-02-06T16:21:00Z">
                  <w:rPr>
                    <w:rFonts w:ascii="Footlight MT Light" w:hAnsi="Footlight MT Light" w:cs="Arial"/>
                    <w:b/>
                    <w:sz w:val="24"/>
                    <w:szCs w:val="24"/>
                  </w:rPr>
                </w:rPrChange>
              </w:rPr>
            </w:pPr>
          </w:p>
        </w:tc>
        <w:tc>
          <w:tcPr>
            <w:tcW w:w="5670" w:type="dxa"/>
            <w:gridSpan w:val="2"/>
          </w:tcPr>
          <w:p w:rsidR="00ED45DD" w:rsidRPr="004F1FC6" w:rsidRDefault="00155965" w:rsidP="00493021">
            <w:pPr>
              <w:numPr>
                <w:ilvl w:val="0"/>
                <w:numId w:val="1841"/>
              </w:numPr>
              <w:ind w:left="601" w:hanging="709"/>
              <w:rPr>
                <w:rFonts w:ascii="Footlight MT Light" w:hAnsi="Footlight MT Light"/>
                <w:sz w:val="24"/>
                <w:szCs w:val="24"/>
                <w:lang w:val="id-ID"/>
                <w:rPrChange w:id="26401"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6402" w:author="suryavina" w:date="2015-02-06T16:21:00Z">
                  <w:rPr>
                    <w:rFonts w:ascii="Footlight MT Light" w:hAnsi="Footlight MT Light"/>
                    <w:sz w:val="24"/>
                    <w:szCs w:val="24"/>
                    <w:lang w:val="id-ID"/>
                  </w:rPr>
                </w:rPrChange>
              </w:rPr>
              <w:t>Peristiwa K</w:t>
            </w:r>
            <w:r w:rsidRPr="004F1FC6">
              <w:rPr>
                <w:rFonts w:ascii="Footlight MT Light" w:hAnsi="Footlight MT Light"/>
                <w:sz w:val="24"/>
                <w:szCs w:val="24"/>
                <w:lang w:val="fi-FI"/>
                <w:rPrChange w:id="26403" w:author="suryavina" w:date="2015-02-06T16:21:00Z">
                  <w:rPr>
                    <w:rFonts w:ascii="Footlight MT Light" w:hAnsi="Footlight MT Light"/>
                    <w:sz w:val="24"/>
                    <w:szCs w:val="24"/>
                    <w:lang w:val="fi-FI"/>
                  </w:rPr>
                </w:rPrChange>
              </w:rPr>
              <w:t>ompensasi</w:t>
            </w:r>
            <w:r w:rsidRPr="004F1FC6">
              <w:rPr>
                <w:rFonts w:ascii="Footlight MT Light" w:hAnsi="Footlight MT Light"/>
                <w:sz w:val="24"/>
                <w:szCs w:val="24"/>
                <w:lang w:val="id-ID"/>
                <w:rPrChange w:id="26404"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lang w:val="fi-FI"/>
                <w:rPrChange w:id="26405" w:author="suryavina" w:date="2015-02-06T16:21:00Z">
                  <w:rPr>
                    <w:rFonts w:ascii="Footlight MT Light" w:hAnsi="Footlight MT Light"/>
                    <w:sz w:val="24"/>
                    <w:szCs w:val="24"/>
                    <w:lang w:val="fi-FI"/>
                  </w:rPr>
                </w:rPrChange>
              </w:rPr>
              <w:t>dapat diberikan kepada penyedia dalam hal sebagai berikut:</w:t>
            </w:r>
          </w:p>
          <w:p w:rsidR="00ED45DD" w:rsidRPr="004F1FC6" w:rsidRDefault="00155965" w:rsidP="00493021">
            <w:pPr>
              <w:numPr>
                <w:ilvl w:val="6"/>
                <w:numId w:val="1842"/>
              </w:numPr>
              <w:ind w:left="885" w:hanging="284"/>
              <w:rPr>
                <w:rFonts w:ascii="Footlight MT Light" w:hAnsi="Footlight MT Light"/>
                <w:sz w:val="24"/>
                <w:szCs w:val="24"/>
                <w:lang w:val="fi-FI"/>
                <w:rPrChange w:id="26406"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id-ID"/>
                <w:rPrChange w:id="26407" w:author="suryavina" w:date="2015-02-06T16:21:00Z">
                  <w:rPr>
                    <w:rFonts w:ascii="Footlight MT Light" w:hAnsi="Footlight MT Light"/>
                    <w:sz w:val="24"/>
                    <w:szCs w:val="24"/>
                    <w:lang w:val="id-ID"/>
                  </w:rPr>
                </w:rPrChange>
              </w:rPr>
              <w:t xml:space="preserve">PPK </w:t>
            </w:r>
            <w:r w:rsidRPr="004F1FC6">
              <w:rPr>
                <w:rFonts w:ascii="Footlight MT Light" w:hAnsi="Footlight MT Light"/>
                <w:sz w:val="24"/>
                <w:szCs w:val="24"/>
                <w:lang w:val="fi-FI"/>
                <w:rPrChange w:id="26408" w:author="suryavina" w:date="2015-02-06T16:21:00Z">
                  <w:rPr>
                    <w:rFonts w:ascii="Footlight MT Light" w:hAnsi="Footlight MT Light"/>
                    <w:sz w:val="24"/>
                    <w:szCs w:val="24"/>
                    <w:lang w:val="fi-FI"/>
                  </w:rPr>
                </w:rPrChange>
              </w:rPr>
              <w:t xml:space="preserve">mengubah jadwal yang dapat mempengaruhi </w:t>
            </w:r>
            <w:r w:rsidRPr="004F1FC6">
              <w:rPr>
                <w:rFonts w:ascii="Footlight MT Light" w:hAnsi="Footlight MT Light"/>
                <w:sz w:val="24"/>
                <w:szCs w:val="24"/>
                <w:lang w:val="id-ID"/>
                <w:rPrChange w:id="26409" w:author="suryavina" w:date="2015-02-06T16:21:00Z">
                  <w:rPr>
                    <w:rFonts w:ascii="Footlight MT Light" w:hAnsi="Footlight MT Light"/>
                    <w:sz w:val="24"/>
                    <w:szCs w:val="24"/>
                    <w:lang w:val="id-ID"/>
                  </w:rPr>
                </w:rPrChange>
              </w:rPr>
              <w:t xml:space="preserve">pelaksanaan </w:t>
            </w:r>
            <w:r w:rsidRPr="004F1FC6">
              <w:rPr>
                <w:rFonts w:ascii="Footlight MT Light" w:hAnsi="Footlight MT Light"/>
                <w:sz w:val="24"/>
                <w:szCs w:val="24"/>
                <w:lang w:val="fi-FI"/>
                <w:rPrChange w:id="26410" w:author="suryavina" w:date="2015-02-06T16:21:00Z">
                  <w:rPr>
                    <w:rFonts w:ascii="Footlight MT Light" w:hAnsi="Footlight MT Light"/>
                    <w:sz w:val="24"/>
                    <w:szCs w:val="24"/>
                    <w:lang w:val="fi-FI"/>
                  </w:rPr>
                </w:rPrChange>
              </w:rPr>
              <w:t>pekerjaan;</w:t>
            </w:r>
          </w:p>
          <w:p w:rsidR="00ED45DD" w:rsidRPr="004F1FC6" w:rsidRDefault="00155965" w:rsidP="00493021">
            <w:pPr>
              <w:numPr>
                <w:ilvl w:val="6"/>
                <w:numId w:val="1842"/>
              </w:numPr>
              <w:ind w:left="885" w:hanging="284"/>
              <w:rPr>
                <w:rFonts w:ascii="Footlight MT Light" w:hAnsi="Footlight MT Light"/>
                <w:sz w:val="24"/>
                <w:szCs w:val="24"/>
                <w:lang w:val="id-ID"/>
                <w:rPrChange w:id="26411"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6412" w:author="suryavina" w:date="2015-02-06T16:21:00Z">
                  <w:rPr>
                    <w:rFonts w:ascii="Footlight MT Light" w:hAnsi="Footlight MT Light"/>
                    <w:sz w:val="24"/>
                    <w:szCs w:val="24"/>
                    <w:lang w:val="id-ID"/>
                  </w:rPr>
                </w:rPrChange>
              </w:rPr>
              <w:t xml:space="preserve">keterlambatan pembayaran kepada penyedia;  </w:t>
            </w:r>
          </w:p>
          <w:p w:rsidR="00ED45DD" w:rsidRPr="004F1FC6" w:rsidRDefault="00155965" w:rsidP="00493021">
            <w:pPr>
              <w:numPr>
                <w:ilvl w:val="6"/>
                <w:numId w:val="1842"/>
              </w:numPr>
              <w:tabs>
                <w:tab w:val="left" w:pos="885"/>
              </w:tabs>
              <w:ind w:left="885" w:hanging="284"/>
              <w:rPr>
                <w:rFonts w:ascii="Footlight MT Light" w:hAnsi="Footlight MT Light"/>
                <w:sz w:val="24"/>
                <w:szCs w:val="24"/>
                <w:lang w:val="id-ID"/>
                <w:rPrChange w:id="26413"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6414" w:author="suryavina" w:date="2015-02-06T16:21:00Z">
                  <w:rPr>
                    <w:rFonts w:ascii="Footlight MT Light" w:hAnsi="Footlight MT Light"/>
                    <w:sz w:val="24"/>
                    <w:szCs w:val="24"/>
                    <w:lang w:val="id-ID"/>
                  </w:rPr>
                </w:rPrChange>
              </w:rPr>
              <w:t>PPK tidak memberikan gambar-gambar, spesifikasi dan/atau instruksi sesuai jadwal yang dibutuhkan;</w:t>
            </w:r>
          </w:p>
          <w:p w:rsidR="00ED45DD" w:rsidRPr="004F1FC6" w:rsidRDefault="00155965" w:rsidP="00493021">
            <w:pPr>
              <w:numPr>
                <w:ilvl w:val="6"/>
                <w:numId w:val="1842"/>
              </w:numPr>
              <w:ind w:left="885" w:hanging="284"/>
              <w:rPr>
                <w:rFonts w:ascii="Footlight MT Light" w:hAnsi="Footlight MT Light"/>
                <w:sz w:val="24"/>
                <w:szCs w:val="24"/>
                <w:lang w:val="id-ID"/>
                <w:rPrChange w:id="26415"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6416" w:author="suryavina" w:date="2015-02-06T16:21:00Z">
                  <w:rPr>
                    <w:rFonts w:ascii="Footlight MT Light" w:hAnsi="Footlight MT Light"/>
                    <w:sz w:val="24"/>
                    <w:szCs w:val="24"/>
                    <w:lang w:val="id-ID"/>
                  </w:rPr>
                </w:rPrChange>
              </w:rPr>
              <w:t>penyedia belum bisa masuk ke lokasi sesuai jadwal dalam kontrak;</w:t>
            </w:r>
          </w:p>
          <w:p w:rsidR="00ED45DD" w:rsidRPr="004F1FC6" w:rsidRDefault="00155965" w:rsidP="00493021">
            <w:pPr>
              <w:numPr>
                <w:ilvl w:val="6"/>
                <w:numId w:val="1842"/>
              </w:numPr>
              <w:ind w:left="885" w:hanging="284"/>
              <w:rPr>
                <w:rFonts w:ascii="Footlight MT Light" w:hAnsi="Footlight MT Light"/>
                <w:sz w:val="24"/>
                <w:szCs w:val="24"/>
                <w:lang w:val="id-ID"/>
                <w:rPrChange w:id="26417"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6418" w:author="suryavina" w:date="2015-02-06T16:21:00Z">
                  <w:rPr>
                    <w:rFonts w:ascii="Footlight MT Light" w:hAnsi="Footlight MT Light"/>
                    <w:sz w:val="24"/>
                    <w:szCs w:val="24"/>
                    <w:lang w:val="id-ID"/>
                  </w:rPr>
                </w:rPrChange>
              </w:rPr>
              <w:t>PPK menginstruksikan kepada pihak penyedia untuk melakukan pengujian tambahan yang setelah dilaksanakan pengujian ternyata tidak ditemukan kerusakan/kegagalan/   penyimpangan;</w:t>
            </w:r>
          </w:p>
          <w:p w:rsidR="00ED45DD" w:rsidRPr="004F1FC6" w:rsidRDefault="00155965" w:rsidP="00493021">
            <w:pPr>
              <w:numPr>
                <w:ilvl w:val="6"/>
                <w:numId w:val="1842"/>
              </w:numPr>
              <w:ind w:left="885" w:hanging="284"/>
              <w:rPr>
                <w:rFonts w:ascii="Footlight MT Light" w:hAnsi="Footlight MT Light"/>
                <w:sz w:val="24"/>
                <w:szCs w:val="24"/>
                <w:lang w:val="fi-FI"/>
                <w:rPrChange w:id="26419"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id-ID"/>
                <w:rPrChange w:id="26420" w:author="suryavina" w:date="2015-02-06T16:21:00Z">
                  <w:rPr>
                    <w:rFonts w:ascii="Footlight MT Light" w:hAnsi="Footlight MT Light"/>
                    <w:sz w:val="24"/>
                    <w:szCs w:val="24"/>
                    <w:lang w:val="id-ID"/>
                  </w:rPr>
                </w:rPrChange>
              </w:rPr>
              <w:t>PPK memerintahkan penundaan pelaksanaan pekerjaan;</w:t>
            </w:r>
          </w:p>
          <w:p w:rsidR="00ED45DD" w:rsidRPr="004F1FC6" w:rsidRDefault="00155965" w:rsidP="00493021">
            <w:pPr>
              <w:numPr>
                <w:ilvl w:val="6"/>
                <w:numId w:val="1842"/>
              </w:numPr>
              <w:ind w:left="885" w:hanging="284"/>
              <w:rPr>
                <w:rFonts w:ascii="Footlight MT Light" w:hAnsi="Footlight MT Light"/>
                <w:sz w:val="24"/>
                <w:szCs w:val="24"/>
                <w:lang w:val="fi-FI"/>
                <w:rPrChange w:id="26421"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id-ID"/>
                <w:rPrChange w:id="26422" w:author="suryavina" w:date="2015-02-06T16:21:00Z">
                  <w:rPr>
                    <w:rFonts w:ascii="Footlight MT Light" w:hAnsi="Footlight MT Light"/>
                    <w:sz w:val="24"/>
                    <w:szCs w:val="24"/>
                    <w:lang w:val="id-ID"/>
                  </w:rPr>
                </w:rPrChange>
              </w:rPr>
              <w:t>PPK memerintahkan untuk mengatasi kondisi tertentu yang tidak dapat diduga sebelumnya dan disebabkan oleh PPK;</w:t>
            </w:r>
          </w:p>
          <w:p w:rsidR="00ED45DD" w:rsidRPr="004F1FC6" w:rsidRDefault="00155965" w:rsidP="00493021">
            <w:pPr>
              <w:numPr>
                <w:ilvl w:val="6"/>
                <w:numId w:val="1842"/>
              </w:numPr>
              <w:ind w:left="885" w:hanging="284"/>
              <w:rPr>
                <w:rFonts w:ascii="Footlight MT Light" w:hAnsi="Footlight MT Light"/>
                <w:sz w:val="24"/>
                <w:szCs w:val="24"/>
                <w:lang w:val="fi-FI"/>
                <w:rPrChange w:id="26423"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id-ID"/>
                <w:rPrChange w:id="26424" w:author="suryavina" w:date="2015-02-06T16:21:00Z">
                  <w:rPr>
                    <w:rFonts w:ascii="Footlight MT Light" w:hAnsi="Footlight MT Light"/>
                    <w:sz w:val="24"/>
                    <w:szCs w:val="24"/>
                    <w:lang w:val="id-ID"/>
                  </w:rPr>
                </w:rPrChange>
              </w:rPr>
              <w:t>ketentuan</w:t>
            </w:r>
            <w:r w:rsidRPr="004F1FC6">
              <w:rPr>
                <w:rFonts w:ascii="Footlight MT Light" w:hAnsi="Footlight MT Light"/>
                <w:sz w:val="24"/>
                <w:szCs w:val="24"/>
                <w:lang w:val="fi-FI"/>
                <w:rPrChange w:id="26425" w:author="suryavina" w:date="2015-02-06T16:21:00Z">
                  <w:rPr>
                    <w:rFonts w:ascii="Footlight MT Light" w:hAnsi="Footlight MT Light"/>
                    <w:sz w:val="24"/>
                    <w:szCs w:val="24"/>
                    <w:lang w:val="fi-FI"/>
                  </w:rPr>
                </w:rPrChange>
              </w:rPr>
              <w:t xml:space="preserve"> lain dalam </w:t>
            </w:r>
            <w:r w:rsidRPr="004F1FC6">
              <w:rPr>
                <w:rFonts w:ascii="Footlight MT Light" w:hAnsi="Footlight MT Light"/>
                <w:sz w:val="24"/>
                <w:szCs w:val="24"/>
                <w:lang w:val="id-ID"/>
                <w:rPrChange w:id="26426" w:author="suryavina" w:date="2015-02-06T16:21:00Z">
                  <w:rPr>
                    <w:rFonts w:ascii="Footlight MT Light" w:hAnsi="Footlight MT Light"/>
                    <w:sz w:val="24"/>
                    <w:szCs w:val="24"/>
                    <w:lang w:val="id-ID"/>
                  </w:rPr>
                </w:rPrChange>
              </w:rPr>
              <w:t>SSKK</w:t>
            </w:r>
            <w:r w:rsidRPr="004F1FC6">
              <w:rPr>
                <w:rFonts w:ascii="Footlight MT Light" w:hAnsi="Footlight MT Light"/>
                <w:sz w:val="24"/>
                <w:szCs w:val="24"/>
                <w:lang w:val="fi-FI"/>
                <w:rPrChange w:id="26427" w:author="suryavina" w:date="2015-02-06T16:21:00Z">
                  <w:rPr>
                    <w:rFonts w:ascii="Footlight MT Light" w:hAnsi="Footlight MT Light"/>
                    <w:sz w:val="24"/>
                    <w:szCs w:val="24"/>
                    <w:lang w:val="fi-FI"/>
                  </w:rPr>
                </w:rPrChange>
              </w:rPr>
              <w:t>.</w:t>
            </w:r>
          </w:p>
          <w:p w:rsidR="00ED45DD" w:rsidRPr="004F1FC6" w:rsidRDefault="00ED45DD" w:rsidP="00493021">
            <w:pPr>
              <w:ind w:left="601" w:hanging="732"/>
              <w:rPr>
                <w:rFonts w:ascii="Footlight MT Light" w:hAnsi="Footlight MT Light"/>
                <w:sz w:val="24"/>
                <w:szCs w:val="24"/>
                <w:lang w:val="fi-FI"/>
                <w:rPrChange w:id="26428" w:author="suryavina" w:date="2015-02-06T16:21:00Z">
                  <w:rPr>
                    <w:rFonts w:ascii="Footlight MT Light" w:hAnsi="Footlight MT Light"/>
                    <w:sz w:val="24"/>
                    <w:szCs w:val="24"/>
                    <w:lang w:val="fi-FI"/>
                  </w:rPr>
                </w:rPrChange>
              </w:rPr>
            </w:pPr>
          </w:p>
          <w:p w:rsidR="00ED45DD" w:rsidRPr="004F1FC6" w:rsidRDefault="00155965" w:rsidP="00493021">
            <w:pPr>
              <w:numPr>
                <w:ilvl w:val="0"/>
                <w:numId w:val="1841"/>
              </w:numPr>
              <w:ind w:left="601" w:hanging="709"/>
              <w:rPr>
                <w:rFonts w:ascii="Footlight MT Light" w:hAnsi="Footlight MT Light"/>
                <w:sz w:val="24"/>
                <w:szCs w:val="24"/>
                <w:lang w:val="fi-FI"/>
                <w:rPrChange w:id="26429"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6430" w:author="suryavina" w:date="2015-02-06T16:21:00Z">
                  <w:rPr>
                    <w:rFonts w:ascii="Footlight MT Light" w:hAnsi="Footlight MT Light"/>
                    <w:sz w:val="24"/>
                    <w:szCs w:val="24"/>
                    <w:lang w:val="fi-FI"/>
                  </w:rPr>
                </w:rPrChange>
              </w:rPr>
              <w:t xml:space="preserve">Jika Peristiwa Kompensasi mengakibatkan pengeluaran tambahan </w:t>
            </w:r>
            <w:r w:rsidRPr="004F1FC6">
              <w:rPr>
                <w:rFonts w:ascii="Footlight MT Light" w:hAnsi="Footlight MT Light"/>
                <w:sz w:val="24"/>
                <w:szCs w:val="24"/>
                <w:lang w:val="id-ID"/>
                <w:rPrChange w:id="26431" w:author="suryavina" w:date="2015-02-06T16:21:00Z">
                  <w:rPr>
                    <w:rFonts w:ascii="Footlight MT Light" w:hAnsi="Footlight MT Light"/>
                    <w:sz w:val="24"/>
                    <w:szCs w:val="24"/>
                    <w:lang w:val="id-ID"/>
                  </w:rPr>
                </w:rPrChange>
              </w:rPr>
              <w:t>dan/</w:t>
            </w:r>
            <w:r w:rsidRPr="004F1FC6">
              <w:rPr>
                <w:rFonts w:ascii="Footlight MT Light" w:hAnsi="Footlight MT Light"/>
                <w:sz w:val="24"/>
                <w:szCs w:val="24"/>
                <w:lang w:val="fi-FI"/>
                <w:rPrChange w:id="26432" w:author="suryavina" w:date="2015-02-06T16:21:00Z">
                  <w:rPr>
                    <w:rFonts w:ascii="Footlight MT Light" w:hAnsi="Footlight MT Light"/>
                    <w:sz w:val="24"/>
                    <w:szCs w:val="24"/>
                    <w:lang w:val="fi-FI"/>
                  </w:rPr>
                </w:rPrChange>
              </w:rPr>
              <w:t xml:space="preserve">atau keterlambatan penyelesaian pekerjaan maka PPK berkewajiban untuk membayar </w:t>
            </w:r>
            <w:r w:rsidRPr="004F1FC6">
              <w:rPr>
                <w:rFonts w:ascii="Footlight MT Light" w:hAnsi="Footlight MT Light"/>
                <w:sz w:val="24"/>
                <w:szCs w:val="24"/>
                <w:lang w:val="id-ID"/>
                <w:rPrChange w:id="26433" w:author="suryavina" w:date="2015-02-06T16:21:00Z">
                  <w:rPr>
                    <w:rFonts w:ascii="Footlight MT Light" w:hAnsi="Footlight MT Light"/>
                    <w:sz w:val="24"/>
                    <w:szCs w:val="24"/>
                    <w:lang w:val="id-ID"/>
                  </w:rPr>
                </w:rPrChange>
              </w:rPr>
              <w:t>ganti rugi</w:t>
            </w:r>
            <w:r w:rsidRPr="004F1FC6">
              <w:rPr>
                <w:rFonts w:ascii="Footlight MT Light" w:hAnsi="Footlight MT Light"/>
                <w:sz w:val="24"/>
                <w:szCs w:val="24"/>
                <w:lang w:val="fi-FI"/>
                <w:rPrChange w:id="26434" w:author="suryavina" w:date="2015-02-06T16:21:00Z">
                  <w:rPr>
                    <w:rFonts w:ascii="Footlight MT Light" w:hAnsi="Footlight MT Light"/>
                    <w:sz w:val="24"/>
                    <w:szCs w:val="24"/>
                    <w:lang w:val="fi-FI"/>
                  </w:rPr>
                </w:rPrChange>
              </w:rPr>
              <w:t xml:space="preserve"> atau memberikan perpanjangan waktu penyelesaian pekerjaan.</w:t>
            </w:r>
          </w:p>
          <w:p w:rsidR="00ED45DD" w:rsidRPr="004F1FC6" w:rsidRDefault="00ED45DD" w:rsidP="00493021">
            <w:pPr>
              <w:ind w:left="601" w:hanging="732"/>
              <w:rPr>
                <w:rFonts w:ascii="Footlight MT Light" w:hAnsi="Footlight MT Light"/>
                <w:sz w:val="24"/>
                <w:szCs w:val="24"/>
                <w:lang w:val="fi-FI"/>
                <w:rPrChange w:id="26435" w:author="suryavina" w:date="2015-02-06T16:21:00Z">
                  <w:rPr>
                    <w:rFonts w:ascii="Footlight MT Light" w:hAnsi="Footlight MT Light"/>
                    <w:sz w:val="24"/>
                    <w:szCs w:val="24"/>
                    <w:lang w:val="fi-FI"/>
                  </w:rPr>
                </w:rPrChange>
              </w:rPr>
            </w:pPr>
          </w:p>
          <w:p w:rsidR="00ED45DD" w:rsidRPr="004F1FC6" w:rsidRDefault="00155965" w:rsidP="00493021">
            <w:pPr>
              <w:numPr>
                <w:ilvl w:val="0"/>
                <w:numId w:val="1841"/>
              </w:numPr>
              <w:ind w:left="601" w:hanging="709"/>
              <w:rPr>
                <w:rFonts w:ascii="Footlight MT Light" w:hAnsi="Footlight MT Light"/>
                <w:sz w:val="24"/>
                <w:szCs w:val="24"/>
                <w:lang w:val="fi-FI"/>
                <w:rPrChange w:id="26436"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6437" w:author="suryavina" w:date="2015-02-06T16:21:00Z">
                  <w:rPr>
                    <w:rFonts w:ascii="Footlight MT Light" w:hAnsi="Footlight MT Light"/>
                    <w:sz w:val="24"/>
                    <w:szCs w:val="24"/>
                    <w:lang w:val="fi-FI"/>
                  </w:rPr>
                </w:rPrChange>
              </w:rPr>
              <w:t>Ganti rugi hanya dapat dibayarkan jika berdasarkan data penunjang dan perhitungan kompensasi yang diajukan oleh penyedia kepada PPK</w:t>
            </w:r>
            <w:r w:rsidRPr="004F1FC6">
              <w:rPr>
                <w:rFonts w:ascii="Footlight MT Light" w:hAnsi="Footlight MT Light"/>
                <w:sz w:val="24"/>
                <w:szCs w:val="24"/>
                <w:lang w:val="id-ID"/>
                <w:rPrChange w:id="26438" w:author="suryavina" w:date="2015-02-06T16:21:00Z">
                  <w:rPr>
                    <w:rFonts w:ascii="Footlight MT Light" w:hAnsi="Footlight MT Light"/>
                    <w:sz w:val="24"/>
                    <w:szCs w:val="24"/>
                    <w:lang w:val="id-ID"/>
                  </w:rPr>
                </w:rPrChange>
              </w:rPr>
              <w:t>,</w:t>
            </w:r>
            <w:r w:rsidRPr="004F1FC6">
              <w:rPr>
                <w:rFonts w:ascii="Footlight MT Light" w:hAnsi="Footlight MT Light"/>
                <w:sz w:val="24"/>
                <w:szCs w:val="24"/>
                <w:lang w:val="fi-FI"/>
                <w:rPrChange w:id="26439" w:author="suryavina" w:date="2015-02-06T16:21:00Z">
                  <w:rPr>
                    <w:rFonts w:ascii="Footlight MT Light" w:hAnsi="Footlight MT Light"/>
                    <w:sz w:val="24"/>
                    <w:szCs w:val="24"/>
                    <w:lang w:val="fi-FI"/>
                  </w:rPr>
                </w:rPrChange>
              </w:rPr>
              <w:t xml:space="preserve"> dapat dibuktikan kerugian nyata akibat Peristiwa Kompensasi.</w:t>
            </w:r>
          </w:p>
          <w:p w:rsidR="00ED45DD" w:rsidRPr="004F1FC6" w:rsidRDefault="00ED45DD" w:rsidP="00493021">
            <w:pPr>
              <w:pStyle w:val="ListParagraph"/>
              <w:ind w:left="601" w:hanging="732"/>
              <w:rPr>
                <w:rFonts w:ascii="Footlight MT Light" w:hAnsi="Footlight MT Light"/>
                <w:sz w:val="24"/>
                <w:szCs w:val="24"/>
                <w:lang w:val="fi-FI"/>
                <w:rPrChange w:id="26440" w:author="suryavina" w:date="2015-02-06T16:21:00Z">
                  <w:rPr>
                    <w:rFonts w:ascii="Footlight MT Light" w:hAnsi="Footlight MT Light"/>
                    <w:sz w:val="24"/>
                    <w:szCs w:val="24"/>
                    <w:lang w:val="fi-FI"/>
                  </w:rPr>
                </w:rPrChange>
              </w:rPr>
            </w:pPr>
          </w:p>
          <w:p w:rsidR="00ED45DD" w:rsidRPr="004F1FC6" w:rsidRDefault="00155965" w:rsidP="00493021">
            <w:pPr>
              <w:numPr>
                <w:ilvl w:val="0"/>
                <w:numId w:val="1841"/>
              </w:numPr>
              <w:ind w:left="601" w:hanging="709"/>
              <w:rPr>
                <w:rFonts w:ascii="Footlight MT Light" w:hAnsi="Footlight MT Light"/>
                <w:sz w:val="24"/>
                <w:szCs w:val="24"/>
                <w:lang w:val="fi-FI"/>
                <w:rPrChange w:id="26441" w:author="suryavina" w:date="2015-02-06T16:21:00Z">
                  <w:rPr>
                    <w:rFonts w:ascii="Footlight MT Light" w:hAnsi="Footlight MT Light"/>
                    <w:sz w:val="24"/>
                    <w:szCs w:val="24"/>
                    <w:lang w:val="fi-FI"/>
                  </w:rPr>
                </w:rPrChange>
              </w:rPr>
            </w:pPr>
            <w:r w:rsidRPr="004F1FC6">
              <w:rPr>
                <w:rFonts w:ascii="Footlight MT Light" w:hAnsi="Footlight MT Light"/>
                <w:bCs/>
                <w:sz w:val="24"/>
                <w:szCs w:val="24"/>
                <w:rPrChange w:id="26442" w:author="suryavina" w:date="2015-02-06T16:21:00Z">
                  <w:rPr>
                    <w:rFonts w:ascii="Footlight MT Light" w:hAnsi="Footlight MT Light"/>
                    <w:bCs/>
                    <w:sz w:val="24"/>
                    <w:szCs w:val="24"/>
                  </w:rPr>
                </w:rPrChange>
              </w:rPr>
              <w:t>P</w:t>
            </w:r>
            <w:r w:rsidRPr="004F1FC6">
              <w:rPr>
                <w:rFonts w:ascii="Footlight MT Light" w:hAnsi="Footlight MT Light"/>
                <w:bCs/>
                <w:sz w:val="24"/>
                <w:szCs w:val="24"/>
                <w:lang w:val="id-ID"/>
                <w:rPrChange w:id="26443" w:author="suryavina" w:date="2015-02-06T16:21:00Z">
                  <w:rPr>
                    <w:rFonts w:ascii="Footlight MT Light" w:hAnsi="Footlight MT Light"/>
                    <w:bCs/>
                    <w:sz w:val="24"/>
                    <w:szCs w:val="24"/>
                    <w:lang w:val="id-ID"/>
                  </w:rPr>
                </w:rPrChange>
              </w:rPr>
              <w:t>erpanjangan waktu penyelesaian pekerjaan</w:t>
            </w:r>
            <w:r w:rsidRPr="004F1FC6">
              <w:rPr>
                <w:rFonts w:ascii="Footlight MT Light" w:hAnsi="Footlight MT Light"/>
                <w:bCs/>
                <w:sz w:val="24"/>
                <w:szCs w:val="24"/>
                <w:rPrChange w:id="26444" w:author="suryavina" w:date="2015-02-06T16:21:00Z">
                  <w:rPr>
                    <w:rFonts w:ascii="Footlight MT Light" w:hAnsi="Footlight MT Light"/>
                    <w:bCs/>
                    <w:sz w:val="24"/>
                    <w:szCs w:val="24"/>
                  </w:rPr>
                </w:rPrChange>
              </w:rPr>
              <w:t xml:space="preserve"> dapat diberikan jika berdasarkan data penunjang dapat dibuktikan terjadi gangguan penyelesaian pekerjaan akibat peristiwa kompensasi.</w:t>
            </w:r>
          </w:p>
          <w:p w:rsidR="00ED45DD" w:rsidRPr="004F1FC6" w:rsidRDefault="00ED45DD" w:rsidP="00493021">
            <w:pPr>
              <w:ind w:left="-108"/>
              <w:rPr>
                <w:rFonts w:ascii="Footlight MT Light" w:hAnsi="Footlight MT Light"/>
                <w:sz w:val="24"/>
                <w:szCs w:val="24"/>
                <w:lang w:val="fi-FI"/>
                <w:rPrChange w:id="26445" w:author="suryavina" w:date="2015-02-06T16:21:00Z">
                  <w:rPr>
                    <w:rFonts w:ascii="Footlight MT Light" w:hAnsi="Footlight MT Light"/>
                    <w:sz w:val="24"/>
                    <w:szCs w:val="24"/>
                    <w:lang w:val="fi-FI"/>
                  </w:rPr>
                </w:rPrChange>
              </w:rPr>
            </w:pPr>
          </w:p>
          <w:p w:rsidR="00ED45DD" w:rsidRPr="004F1FC6" w:rsidRDefault="00155965" w:rsidP="00493021">
            <w:pPr>
              <w:numPr>
                <w:ilvl w:val="0"/>
                <w:numId w:val="1841"/>
              </w:numPr>
              <w:ind w:left="601" w:hanging="709"/>
              <w:rPr>
                <w:rFonts w:ascii="Footlight MT Light" w:hAnsi="Footlight MT Light"/>
                <w:sz w:val="24"/>
                <w:szCs w:val="24"/>
                <w:lang w:val="fi-FI"/>
                <w:rPrChange w:id="26446" w:author="suryavina" w:date="2015-02-06T16:21:00Z">
                  <w:rPr>
                    <w:rFonts w:ascii="Footlight MT Light" w:hAnsi="Footlight MT Light"/>
                    <w:sz w:val="24"/>
                    <w:szCs w:val="24"/>
                    <w:lang w:val="fi-FI"/>
                  </w:rPr>
                </w:rPrChange>
              </w:rPr>
            </w:pPr>
            <w:r w:rsidRPr="004F1FC6">
              <w:rPr>
                <w:rFonts w:ascii="Footlight MT Light" w:hAnsi="Footlight MT Light"/>
                <w:bCs/>
                <w:sz w:val="24"/>
                <w:szCs w:val="24"/>
                <w:rPrChange w:id="26447" w:author="suryavina" w:date="2015-02-06T16:21:00Z">
                  <w:rPr>
                    <w:rFonts w:ascii="Footlight MT Light" w:hAnsi="Footlight MT Light"/>
                    <w:bCs/>
                    <w:sz w:val="24"/>
                    <w:szCs w:val="24"/>
                  </w:rPr>
                </w:rPrChange>
              </w:rPr>
              <w:t>Dalam hal akibat adanya peristiwa kompensasi dan penyedia telah diberikan perpanjangan waktu pelaksanaan maka penyedia tidak berhak meminta ganti rugi</w:t>
            </w:r>
          </w:p>
          <w:p w:rsidR="00ED45DD" w:rsidRPr="004F1FC6" w:rsidRDefault="00ED45DD" w:rsidP="00493021">
            <w:pPr>
              <w:ind w:left="-108"/>
              <w:rPr>
                <w:rFonts w:ascii="Footlight MT Light" w:hAnsi="Footlight MT Light"/>
                <w:sz w:val="24"/>
                <w:szCs w:val="24"/>
                <w:lang w:val="fi-FI"/>
                <w:rPrChange w:id="26448" w:author="suryavina" w:date="2015-02-06T16:21:00Z">
                  <w:rPr>
                    <w:rFonts w:ascii="Footlight MT Light" w:hAnsi="Footlight MT Light"/>
                    <w:sz w:val="24"/>
                    <w:szCs w:val="24"/>
                    <w:lang w:val="fi-FI"/>
                  </w:rPr>
                </w:rPrChange>
              </w:rPr>
            </w:pPr>
          </w:p>
          <w:p w:rsidR="00ED45DD" w:rsidRPr="004F1FC6" w:rsidRDefault="00155965" w:rsidP="00493021">
            <w:pPr>
              <w:numPr>
                <w:ilvl w:val="0"/>
                <w:numId w:val="1841"/>
              </w:numPr>
              <w:ind w:left="601" w:hanging="709"/>
              <w:rPr>
                <w:rFonts w:ascii="Footlight MT Light" w:hAnsi="Footlight MT Light"/>
                <w:sz w:val="24"/>
                <w:szCs w:val="24"/>
                <w:lang w:val="fi-FI"/>
                <w:rPrChange w:id="26449"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id-ID"/>
                <w:rPrChange w:id="26450" w:author="suryavina" w:date="2015-02-06T16:21:00Z">
                  <w:rPr>
                    <w:rFonts w:ascii="Footlight MT Light" w:hAnsi="Footlight MT Light"/>
                    <w:sz w:val="24"/>
                    <w:szCs w:val="24"/>
                    <w:lang w:val="id-ID"/>
                  </w:rPr>
                </w:rPrChange>
              </w:rPr>
              <w:t>J</w:t>
            </w:r>
            <w:r w:rsidRPr="004F1FC6">
              <w:rPr>
                <w:rFonts w:ascii="Footlight MT Light" w:hAnsi="Footlight MT Light"/>
                <w:sz w:val="24"/>
                <w:szCs w:val="24"/>
                <w:lang w:val="fi-FI"/>
                <w:rPrChange w:id="26451" w:author="suryavina" w:date="2015-02-06T16:21:00Z">
                  <w:rPr>
                    <w:rFonts w:ascii="Footlight MT Light" w:hAnsi="Footlight MT Light"/>
                    <w:sz w:val="24"/>
                    <w:szCs w:val="24"/>
                    <w:lang w:val="fi-FI"/>
                  </w:rPr>
                </w:rPrChange>
              </w:rPr>
              <w:t>ika</w:t>
            </w:r>
            <w:r w:rsidRPr="004F1FC6">
              <w:rPr>
                <w:rFonts w:ascii="Footlight MT Light" w:hAnsi="Footlight MT Light" w:cs="Arial"/>
                <w:sz w:val="24"/>
                <w:szCs w:val="24"/>
                <w:lang w:val="fi-FI"/>
                <w:rPrChange w:id="26452" w:author="suryavina" w:date="2015-02-06T16:21:00Z">
                  <w:rPr>
                    <w:rFonts w:ascii="Footlight MT Light" w:hAnsi="Footlight MT Light" w:cs="Arial"/>
                    <w:sz w:val="24"/>
                    <w:szCs w:val="24"/>
                    <w:lang w:val="fi-FI"/>
                  </w:rPr>
                </w:rPrChange>
              </w:rPr>
              <w:t xml:space="preserve"> terjadi Peristiwa Kompensasi sehingga penyelesaian pekerjaan akan melampaui Tanggal Penyelesaian maka penyedia berhak untuk meminta perpanjangan Tanggal Penyelesaian berdasarkan data penunjang dan perhitungan kompensasi yang diajukan oleh penyedia kepada PPK. Perpanjangan Tanggal Penyelesaian harus dilakukan melalui adendum Kontrak jika perpanjangan tersebut mengubah Masa Kontrak</w:t>
            </w:r>
            <w:r w:rsidRPr="004F1FC6">
              <w:rPr>
                <w:rFonts w:ascii="Footlight MT Light" w:hAnsi="Footlight MT Light"/>
                <w:sz w:val="24"/>
                <w:szCs w:val="24"/>
                <w:lang w:val="id-ID"/>
                <w:rPrChange w:id="26453" w:author="suryavina" w:date="2015-02-06T16:21:00Z">
                  <w:rPr>
                    <w:rFonts w:ascii="Footlight MT Light" w:hAnsi="Footlight MT Light"/>
                    <w:sz w:val="24"/>
                    <w:szCs w:val="24"/>
                    <w:lang w:val="id-ID"/>
                  </w:rPr>
                </w:rPrChange>
              </w:rPr>
              <w:t>.</w:t>
            </w:r>
          </w:p>
          <w:p w:rsidR="00ED45DD" w:rsidRPr="004F1FC6" w:rsidRDefault="00ED45DD" w:rsidP="00493021">
            <w:pPr>
              <w:ind w:left="601" w:hanging="732"/>
              <w:rPr>
                <w:rFonts w:ascii="Footlight MT Light" w:hAnsi="Footlight MT Light"/>
                <w:sz w:val="24"/>
                <w:szCs w:val="24"/>
                <w:lang w:val="fi-FI"/>
                <w:rPrChange w:id="26454" w:author="suryavina" w:date="2015-02-06T16:21:00Z">
                  <w:rPr>
                    <w:rFonts w:ascii="Footlight MT Light" w:hAnsi="Footlight MT Light"/>
                    <w:sz w:val="24"/>
                    <w:szCs w:val="24"/>
                    <w:lang w:val="fi-FI"/>
                  </w:rPr>
                </w:rPrChange>
              </w:rPr>
            </w:pPr>
          </w:p>
          <w:p w:rsidR="00ED45DD" w:rsidRPr="004F1FC6" w:rsidRDefault="00155965" w:rsidP="00493021">
            <w:pPr>
              <w:numPr>
                <w:ilvl w:val="0"/>
                <w:numId w:val="1841"/>
              </w:numPr>
              <w:ind w:left="601" w:hanging="709"/>
              <w:rPr>
                <w:rFonts w:ascii="Footlight MT Light" w:hAnsi="Footlight MT Light"/>
                <w:sz w:val="24"/>
                <w:szCs w:val="24"/>
                <w:lang w:val="fi-FI"/>
                <w:rPrChange w:id="26455"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6456" w:author="suryavina" w:date="2015-02-06T16:21:00Z">
                  <w:rPr>
                    <w:rFonts w:ascii="Footlight MT Light" w:hAnsi="Footlight MT Light"/>
                    <w:sz w:val="24"/>
                    <w:szCs w:val="24"/>
                    <w:lang w:val="fi-FI"/>
                  </w:rPr>
                </w:rPrChange>
              </w:rPr>
              <w:t xml:space="preserve">Penyedia tidak berhak atas ganti rugi </w:t>
            </w:r>
            <w:r w:rsidRPr="004F1FC6">
              <w:rPr>
                <w:rFonts w:ascii="Footlight MT Light" w:hAnsi="Footlight MT Light"/>
                <w:sz w:val="24"/>
                <w:szCs w:val="24"/>
                <w:lang w:val="id-ID"/>
                <w:rPrChange w:id="26457" w:author="suryavina" w:date="2015-02-06T16:21:00Z">
                  <w:rPr>
                    <w:rFonts w:ascii="Footlight MT Light" w:hAnsi="Footlight MT Light"/>
                    <w:sz w:val="24"/>
                    <w:szCs w:val="24"/>
                    <w:lang w:val="id-ID"/>
                  </w:rPr>
                </w:rPrChange>
              </w:rPr>
              <w:t xml:space="preserve">dan/atau perpanjangan waktu penyelesaian pekerjaan </w:t>
            </w:r>
            <w:r w:rsidRPr="004F1FC6">
              <w:rPr>
                <w:rFonts w:ascii="Footlight MT Light" w:hAnsi="Footlight MT Light"/>
                <w:sz w:val="24"/>
                <w:szCs w:val="24"/>
                <w:lang w:val="fi-FI"/>
                <w:rPrChange w:id="26458" w:author="suryavina" w:date="2015-02-06T16:21:00Z">
                  <w:rPr>
                    <w:rFonts w:ascii="Footlight MT Light" w:hAnsi="Footlight MT Light"/>
                    <w:sz w:val="24"/>
                    <w:szCs w:val="24"/>
                    <w:lang w:val="fi-FI"/>
                  </w:rPr>
                </w:rPrChange>
              </w:rPr>
              <w:t xml:space="preserve">jika penyedia gagal atau lalai untuk memberikan peringatan dini </w:t>
            </w:r>
            <w:r w:rsidRPr="004F1FC6">
              <w:rPr>
                <w:rFonts w:ascii="Footlight MT Light" w:hAnsi="Footlight MT Light"/>
                <w:sz w:val="24"/>
                <w:szCs w:val="24"/>
                <w:lang w:val="id-ID"/>
                <w:rPrChange w:id="26459" w:author="suryavina" w:date="2015-02-06T16:21:00Z">
                  <w:rPr>
                    <w:rFonts w:ascii="Footlight MT Light" w:hAnsi="Footlight MT Light"/>
                    <w:sz w:val="24"/>
                    <w:szCs w:val="24"/>
                    <w:lang w:val="id-ID"/>
                  </w:rPr>
                </w:rPrChange>
              </w:rPr>
              <w:t>dalam</w:t>
            </w:r>
            <w:r w:rsidRPr="004F1FC6">
              <w:rPr>
                <w:rFonts w:ascii="Footlight MT Light" w:hAnsi="Footlight MT Light"/>
                <w:sz w:val="24"/>
                <w:szCs w:val="24"/>
                <w:lang w:val="fi-FI"/>
                <w:rPrChange w:id="26460" w:author="suryavina" w:date="2015-02-06T16:21:00Z">
                  <w:rPr>
                    <w:rFonts w:ascii="Footlight MT Light" w:hAnsi="Footlight MT Light"/>
                    <w:sz w:val="24"/>
                    <w:szCs w:val="24"/>
                    <w:lang w:val="fi-FI"/>
                  </w:rPr>
                </w:rPrChange>
              </w:rPr>
              <w:t xml:space="preserve"> mengantisipasi atau mengatasi dampak Peristiwa Kompensasi.</w:t>
            </w:r>
          </w:p>
          <w:p w:rsidR="00ED45DD" w:rsidRPr="004F1FC6" w:rsidRDefault="00ED45DD" w:rsidP="00493021">
            <w:pPr>
              <w:pStyle w:val="ListParagraph"/>
              <w:tabs>
                <w:tab w:val="left" w:pos="695"/>
              </w:tabs>
              <w:ind w:left="601" w:hanging="732"/>
              <w:rPr>
                <w:rFonts w:ascii="Footlight MT Light" w:hAnsi="Footlight MT Light"/>
                <w:lang w:val="sv-SE"/>
                <w:rPrChange w:id="26461" w:author="suryavina" w:date="2015-02-06T16:21:00Z">
                  <w:rPr>
                    <w:rFonts w:ascii="Footlight MT Light" w:hAnsi="Footlight MT Light"/>
                    <w:lang w:val="sv-SE"/>
                  </w:rPr>
                </w:rPrChange>
              </w:rPr>
            </w:pPr>
          </w:p>
        </w:tc>
      </w:tr>
      <w:tr w:rsidR="00ED45DD" w:rsidRPr="004F1FC6" w:rsidTr="00493021">
        <w:trPr>
          <w:trHeight w:val="561"/>
        </w:trPr>
        <w:tc>
          <w:tcPr>
            <w:tcW w:w="7938" w:type="dxa"/>
            <w:gridSpan w:val="3"/>
          </w:tcPr>
          <w:p w:rsidR="00ED45DD" w:rsidRPr="004F1FC6" w:rsidRDefault="00155965" w:rsidP="00493021">
            <w:pPr>
              <w:pStyle w:val="Heading2"/>
              <w:numPr>
                <w:ilvl w:val="0"/>
                <w:numId w:val="1781"/>
              </w:numPr>
              <w:ind w:left="318" w:hanging="426"/>
              <w:jc w:val="both"/>
              <w:rPr>
                <w:rFonts w:ascii="Footlight MT Light" w:hAnsi="Footlight MT Light"/>
                <w:sz w:val="24"/>
                <w:szCs w:val="24"/>
                <w:lang w:val="id-ID"/>
                <w:rPrChange w:id="26462" w:author="suryavina" w:date="2015-02-06T16:21:00Z">
                  <w:rPr>
                    <w:rFonts w:ascii="Footlight MT Light" w:hAnsi="Footlight MT Light"/>
                    <w:sz w:val="24"/>
                    <w:szCs w:val="24"/>
                    <w:lang w:val="id-ID"/>
                  </w:rPr>
                </w:rPrChange>
              </w:rPr>
            </w:pPr>
            <w:bookmarkStart w:id="26463" w:name="_Toc410662938"/>
            <w:r w:rsidRPr="004F1FC6">
              <w:rPr>
                <w:rFonts w:ascii="Footlight MT Light" w:hAnsi="Footlight MT Light"/>
                <w:sz w:val="24"/>
                <w:szCs w:val="24"/>
                <w:lang w:val="id-ID"/>
                <w:rPrChange w:id="26464" w:author="suryavina" w:date="2015-02-06T16:21:00Z">
                  <w:rPr>
                    <w:rFonts w:ascii="Footlight MT Light" w:hAnsi="Footlight MT Light"/>
                    <w:sz w:val="24"/>
                    <w:szCs w:val="24"/>
                    <w:lang w:val="id-ID"/>
                  </w:rPr>
                </w:rPrChange>
              </w:rPr>
              <w:t>PERSONIL DAN/ATAU PERALATAN PENYEDIA</w:t>
            </w:r>
            <w:bookmarkEnd w:id="26463"/>
          </w:p>
          <w:p w:rsidR="00ED45DD" w:rsidRPr="004F1FC6" w:rsidRDefault="00ED45DD" w:rsidP="00493021">
            <w:pPr>
              <w:pStyle w:val="ListParagraph"/>
              <w:tabs>
                <w:tab w:val="left" w:pos="695"/>
              </w:tabs>
              <w:ind w:left="695" w:hanging="662"/>
              <w:rPr>
                <w:rFonts w:ascii="Footlight MT Light" w:hAnsi="Footlight MT Light"/>
                <w:lang w:val="sv-SE"/>
                <w:rPrChange w:id="26465" w:author="suryavina" w:date="2015-02-06T16:21:00Z">
                  <w:rPr>
                    <w:rFonts w:ascii="Footlight MT Light" w:hAnsi="Footlight MT Light"/>
                    <w:lang w:val="sv-SE"/>
                  </w:rPr>
                </w:rPrChange>
              </w:rPr>
            </w:pPr>
          </w:p>
        </w:tc>
      </w:tr>
      <w:tr w:rsidR="00ED45DD" w:rsidRPr="004F1FC6" w:rsidTr="00493021">
        <w:trPr>
          <w:trHeight w:val="561"/>
        </w:trPr>
        <w:tc>
          <w:tcPr>
            <w:tcW w:w="2268" w:type="dxa"/>
          </w:tcPr>
          <w:p w:rsidR="00ED45DD" w:rsidRPr="004F1FC6" w:rsidRDefault="00155965" w:rsidP="00493021">
            <w:pPr>
              <w:numPr>
                <w:ilvl w:val="0"/>
                <w:numId w:val="1782"/>
              </w:numPr>
              <w:tabs>
                <w:tab w:val="left" w:pos="318"/>
              </w:tabs>
              <w:ind w:left="318" w:hanging="426"/>
              <w:jc w:val="left"/>
              <w:rPr>
                <w:rFonts w:ascii="Footlight MT Light" w:hAnsi="Footlight MT Light"/>
                <w:b/>
                <w:i/>
                <w:sz w:val="24"/>
                <w:szCs w:val="24"/>
                <w:lang w:val="fi-FI"/>
                <w:rPrChange w:id="26466" w:author="suryavina" w:date="2015-02-06T16:21:00Z">
                  <w:rPr>
                    <w:rFonts w:ascii="Footlight MT Light" w:hAnsi="Footlight MT Light"/>
                    <w:b/>
                    <w:i/>
                    <w:sz w:val="24"/>
                    <w:szCs w:val="24"/>
                    <w:lang w:val="fi-FI"/>
                  </w:rPr>
                </w:rPrChange>
              </w:rPr>
            </w:pPr>
            <w:r w:rsidRPr="004F1FC6">
              <w:rPr>
                <w:rFonts w:ascii="Footlight MT Light" w:hAnsi="Footlight MT Light"/>
                <w:b/>
                <w:i/>
                <w:sz w:val="24"/>
                <w:szCs w:val="24"/>
                <w:lang w:val="id-ID"/>
                <w:rPrChange w:id="26467" w:author="suryavina" w:date="2015-02-06T16:21:00Z">
                  <w:rPr>
                    <w:rFonts w:ascii="Footlight MT Light" w:hAnsi="Footlight MT Light"/>
                    <w:b/>
                    <w:i/>
                    <w:sz w:val="24"/>
                    <w:szCs w:val="24"/>
                    <w:lang w:val="id-ID"/>
                  </w:rPr>
                </w:rPrChange>
              </w:rPr>
              <w:t>[</w:t>
            </w:r>
            <w:r w:rsidRPr="004F1FC6">
              <w:rPr>
                <w:rFonts w:ascii="Footlight MT Light" w:hAnsi="Footlight MT Light"/>
                <w:b/>
                <w:i/>
                <w:sz w:val="24"/>
                <w:szCs w:val="24"/>
                <w:lang w:val="fi-FI"/>
                <w:rPrChange w:id="26468" w:author="suryavina" w:date="2015-02-06T16:21:00Z">
                  <w:rPr>
                    <w:rFonts w:ascii="Footlight MT Light" w:hAnsi="Footlight MT Light"/>
                    <w:b/>
                    <w:i/>
                    <w:sz w:val="24"/>
                    <w:szCs w:val="24"/>
                    <w:lang w:val="fi-FI"/>
                  </w:rPr>
                </w:rPrChange>
              </w:rPr>
              <w:t>Personil dan/atau Peralatan (apabila ada)</w:t>
            </w:r>
          </w:p>
          <w:p w:rsidR="00ED45DD" w:rsidRPr="004F1FC6" w:rsidRDefault="00ED45DD" w:rsidP="00493021">
            <w:pPr>
              <w:ind w:left="563"/>
              <w:rPr>
                <w:rFonts w:ascii="Footlight MT Light" w:hAnsi="Footlight MT Light" w:cs="Arial"/>
                <w:b/>
                <w:i/>
                <w:sz w:val="24"/>
                <w:szCs w:val="24"/>
                <w:rPrChange w:id="26469" w:author="suryavina" w:date="2015-02-06T16:21:00Z">
                  <w:rPr>
                    <w:rFonts w:ascii="Footlight MT Light" w:hAnsi="Footlight MT Light" w:cs="Arial"/>
                    <w:b/>
                    <w:i/>
                    <w:sz w:val="24"/>
                    <w:szCs w:val="24"/>
                  </w:rPr>
                </w:rPrChange>
              </w:rPr>
            </w:pPr>
          </w:p>
        </w:tc>
        <w:tc>
          <w:tcPr>
            <w:tcW w:w="5670" w:type="dxa"/>
            <w:gridSpan w:val="2"/>
          </w:tcPr>
          <w:p w:rsidR="00ED45DD" w:rsidRPr="004F1FC6" w:rsidRDefault="00155965" w:rsidP="00493021">
            <w:pPr>
              <w:numPr>
                <w:ilvl w:val="0"/>
                <w:numId w:val="1843"/>
              </w:numPr>
              <w:ind w:left="601" w:hanging="732"/>
              <w:rPr>
                <w:rFonts w:ascii="Footlight MT Light" w:hAnsi="Footlight MT Light"/>
                <w:i/>
                <w:sz w:val="24"/>
                <w:szCs w:val="24"/>
                <w:lang w:val="id-ID"/>
                <w:rPrChange w:id="26470"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26471" w:author="suryavina" w:date="2015-02-06T16:21:00Z">
                  <w:rPr>
                    <w:rFonts w:ascii="Footlight MT Light" w:hAnsi="Footlight MT Light"/>
                    <w:i/>
                    <w:sz w:val="24"/>
                    <w:szCs w:val="24"/>
                    <w:lang w:val="id-ID"/>
                  </w:rPr>
                </w:rPrChange>
              </w:rPr>
              <w:t xml:space="preserve">Personil </w:t>
            </w:r>
            <w:r w:rsidRPr="004F1FC6">
              <w:rPr>
                <w:rFonts w:ascii="Footlight MT Light" w:hAnsi="Footlight MT Light"/>
                <w:i/>
                <w:sz w:val="24"/>
                <w:szCs w:val="24"/>
                <w:rPrChange w:id="26472" w:author="suryavina" w:date="2015-02-06T16:21:00Z">
                  <w:rPr>
                    <w:rFonts w:ascii="Footlight MT Light" w:hAnsi="Footlight MT Light"/>
                    <w:i/>
                    <w:sz w:val="24"/>
                    <w:szCs w:val="24"/>
                  </w:rPr>
                </w:rPrChange>
              </w:rPr>
              <w:t xml:space="preserve">dan/atau peralatan </w:t>
            </w:r>
            <w:r w:rsidRPr="004F1FC6">
              <w:rPr>
                <w:rFonts w:ascii="Footlight MT Light" w:hAnsi="Footlight MT Light"/>
                <w:i/>
                <w:sz w:val="24"/>
                <w:szCs w:val="24"/>
                <w:lang w:val="id-ID"/>
                <w:rPrChange w:id="26473" w:author="suryavina" w:date="2015-02-06T16:21:00Z">
                  <w:rPr>
                    <w:rFonts w:ascii="Footlight MT Light" w:hAnsi="Footlight MT Light"/>
                    <w:i/>
                    <w:sz w:val="24"/>
                    <w:szCs w:val="24"/>
                    <w:lang w:val="id-ID"/>
                  </w:rPr>
                </w:rPrChange>
              </w:rPr>
              <w:t>yang ditempatkan harus sesuai dengan yang tercantum dalam Dokumen Penawaran.</w:t>
            </w:r>
          </w:p>
          <w:p w:rsidR="00ED45DD" w:rsidRPr="004F1FC6" w:rsidRDefault="00ED45DD" w:rsidP="00493021">
            <w:pPr>
              <w:ind w:left="-131"/>
              <w:rPr>
                <w:rFonts w:ascii="Footlight MT Light" w:hAnsi="Footlight MT Light"/>
                <w:i/>
                <w:sz w:val="24"/>
                <w:szCs w:val="24"/>
                <w:lang w:val="id-ID"/>
                <w:rPrChange w:id="26474" w:author="suryavina" w:date="2015-02-06T16:21:00Z">
                  <w:rPr>
                    <w:rFonts w:ascii="Footlight MT Light" w:hAnsi="Footlight MT Light"/>
                    <w:i/>
                    <w:sz w:val="24"/>
                    <w:szCs w:val="24"/>
                    <w:lang w:val="id-ID"/>
                  </w:rPr>
                </w:rPrChange>
              </w:rPr>
            </w:pPr>
          </w:p>
          <w:p w:rsidR="00ED45DD" w:rsidRPr="004F1FC6" w:rsidRDefault="00155965" w:rsidP="00493021">
            <w:pPr>
              <w:numPr>
                <w:ilvl w:val="0"/>
                <w:numId w:val="1843"/>
              </w:numPr>
              <w:ind w:left="601" w:hanging="732"/>
              <w:rPr>
                <w:rFonts w:ascii="Footlight MT Light" w:hAnsi="Footlight MT Light"/>
                <w:i/>
                <w:sz w:val="24"/>
                <w:szCs w:val="24"/>
                <w:lang w:val="id-ID"/>
                <w:rPrChange w:id="26475"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26476" w:author="suryavina" w:date="2015-02-06T16:21:00Z">
                  <w:rPr>
                    <w:rFonts w:ascii="Footlight MT Light" w:hAnsi="Footlight MT Light"/>
                    <w:i/>
                    <w:sz w:val="24"/>
                    <w:szCs w:val="24"/>
                    <w:lang w:val="id-ID"/>
                  </w:rPr>
                </w:rPrChange>
              </w:rPr>
              <w:t>Penggantian</w:t>
            </w:r>
            <w:r w:rsidRPr="004F1FC6">
              <w:rPr>
                <w:rFonts w:ascii="Footlight MT Light" w:hAnsi="Footlight MT Light"/>
                <w:i/>
                <w:sz w:val="24"/>
                <w:szCs w:val="24"/>
                <w:rPrChange w:id="26477" w:author="suryavina" w:date="2015-02-06T16:21:00Z">
                  <w:rPr>
                    <w:rFonts w:ascii="Footlight MT Light" w:hAnsi="Footlight MT Light"/>
                    <w:i/>
                    <w:sz w:val="24"/>
                    <w:szCs w:val="24"/>
                  </w:rPr>
                </w:rPrChange>
              </w:rPr>
              <w:t xml:space="preserve"> personil tidak boleh dilakukan kecuali atas persetujuan tertulis </w:t>
            </w:r>
            <w:r w:rsidRPr="004F1FC6">
              <w:rPr>
                <w:rFonts w:ascii="Footlight MT Light" w:hAnsi="Footlight MT Light"/>
                <w:i/>
                <w:sz w:val="24"/>
                <w:szCs w:val="24"/>
                <w:lang w:val="id-ID"/>
                <w:rPrChange w:id="26478" w:author="suryavina" w:date="2015-02-06T16:21:00Z">
                  <w:rPr>
                    <w:rFonts w:ascii="Footlight MT Light" w:hAnsi="Footlight MT Light"/>
                    <w:i/>
                    <w:sz w:val="24"/>
                    <w:szCs w:val="24"/>
                    <w:lang w:val="id-ID"/>
                  </w:rPr>
                </w:rPrChange>
              </w:rPr>
              <w:t>PPK</w:t>
            </w:r>
            <w:r w:rsidRPr="004F1FC6">
              <w:rPr>
                <w:rFonts w:ascii="Footlight MT Light" w:hAnsi="Footlight MT Light"/>
                <w:i/>
                <w:sz w:val="24"/>
                <w:szCs w:val="24"/>
                <w:rPrChange w:id="26479" w:author="suryavina" w:date="2015-02-06T16:21:00Z">
                  <w:rPr>
                    <w:rFonts w:ascii="Footlight MT Light" w:hAnsi="Footlight MT Light"/>
                    <w:i/>
                    <w:sz w:val="24"/>
                    <w:szCs w:val="24"/>
                  </w:rPr>
                </w:rPrChange>
              </w:rPr>
              <w:t>.</w:t>
            </w:r>
          </w:p>
          <w:p w:rsidR="00ED45DD" w:rsidRPr="004F1FC6" w:rsidRDefault="00ED45DD" w:rsidP="00493021">
            <w:pPr>
              <w:rPr>
                <w:rFonts w:ascii="Footlight MT Light" w:hAnsi="Footlight MT Light"/>
                <w:i/>
                <w:sz w:val="24"/>
                <w:szCs w:val="24"/>
                <w:lang w:val="id-ID"/>
                <w:rPrChange w:id="26480" w:author="suryavina" w:date="2015-02-06T16:21:00Z">
                  <w:rPr>
                    <w:rFonts w:ascii="Footlight MT Light" w:hAnsi="Footlight MT Light"/>
                    <w:i/>
                    <w:sz w:val="24"/>
                    <w:szCs w:val="24"/>
                    <w:lang w:val="id-ID"/>
                  </w:rPr>
                </w:rPrChange>
              </w:rPr>
            </w:pPr>
          </w:p>
          <w:p w:rsidR="00ED45DD" w:rsidRPr="004F1FC6" w:rsidRDefault="00155965" w:rsidP="00493021">
            <w:pPr>
              <w:numPr>
                <w:ilvl w:val="0"/>
                <w:numId w:val="1843"/>
              </w:numPr>
              <w:ind w:left="601" w:hanging="732"/>
              <w:rPr>
                <w:rFonts w:ascii="Footlight MT Light" w:hAnsi="Footlight MT Light"/>
                <w:i/>
                <w:sz w:val="24"/>
                <w:szCs w:val="24"/>
                <w:lang w:val="id-ID"/>
                <w:rPrChange w:id="26481"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26482" w:author="suryavina" w:date="2015-02-06T16:21:00Z">
                  <w:rPr>
                    <w:rFonts w:ascii="Footlight MT Light" w:hAnsi="Footlight MT Light"/>
                    <w:i/>
                    <w:sz w:val="24"/>
                    <w:szCs w:val="24"/>
                    <w:lang w:val="id-ID"/>
                  </w:rPr>
                </w:rPrChange>
              </w:rPr>
              <w:t>Penggantian personil dilakukan oleh penyedia dengan mengajukan permohonan terlebih dahulu kepada PPK dengan melampirkan riwayat hidup/pengalaman kerja personil yang diusulkan beserta alasan penggantian.</w:t>
            </w:r>
          </w:p>
          <w:p w:rsidR="00ED45DD" w:rsidRPr="004F1FC6" w:rsidRDefault="00ED45DD" w:rsidP="00493021">
            <w:pPr>
              <w:ind w:left="601" w:hanging="732"/>
              <w:rPr>
                <w:rFonts w:ascii="Footlight MT Light" w:hAnsi="Footlight MT Light"/>
                <w:i/>
                <w:sz w:val="24"/>
                <w:szCs w:val="24"/>
                <w:lang w:val="id-ID"/>
                <w:rPrChange w:id="26483" w:author="suryavina" w:date="2015-02-06T16:21:00Z">
                  <w:rPr>
                    <w:rFonts w:ascii="Footlight MT Light" w:hAnsi="Footlight MT Light"/>
                    <w:i/>
                    <w:sz w:val="24"/>
                    <w:szCs w:val="24"/>
                    <w:lang w:val="id-ID"/>
                  </w:rPr>
                </w:rPrChange>
              </w:rPr>
            </w:pPr>
          </w:p>
          <w:p w:rsidR="00ED45DD" w:rsidRPr="004F1FC6" w:rsidRDefault="00155965" w:rsidP="00493021">
            <w:pPr>
              <w:numPr>
                <w:ilvl w:val="0"/>
                <w:numId w:val="1843"/>
              </w:numPr>
              <w:ind w:left="601" w:hanging="732"/>
              <w:rPr>
                <w:rFonts w:ascii="Footlight MT Light" w:hAnsi="Footlight MT Light"/>
                <w:i/>
                <w:sz w:val="24"/>
                <w:szCs w:val="24"/>
                <w:lang w:val="id-ID"/>
                <w:rPrChange w:id="26484"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26485" w:author="suryavina" w:date="2015-02-06T16:21:00Z">
                  <w:rPr>
                    <w:rFonts w:ascii="Footlight MT Light" w:hAnsi="Footlight MT Light"/>
                    <w:i/>
                    <w:sz w:val="24"/>
                    <w:szCs w:val="24"/>
                    <w:lang w:val="id-ID"/>
                  </w:rPr>
                </w:rPrChange>
              </w:rPr>
              <w:t>PPK</w:t>
            </w:r>
            <w:r w:rsidRPr="004F1FC6">
              <w:rPr>
                <w:rFonts w:ascii="Footlight MT Light" w:hAnsi="Footlight MT Light"/>
                <w:i/>
                <w:sz w:val="24"/>
                <w:szCs w:val="24"/>
                <w:lang w:val="fi-FI"/>
                <w:rPrChange w:id="26486" w:author="suryavina" w:date="2015-02-06T16:21:00Z">
                  <w:rPr>
                    <w:rFonts w:ascii="Footlight MT Light" w:hAnsi="Footlight MT Light"/>
                    <w:i/>
                    <w:sz w:val="24"/>
                    <w:szCs w:val="24"/>
                    <w:lang w:val="fi-FI"/>
                  </w:rPr>
                </w:rPrChange>
              </w:rPr>
              <w:t xml:space="preserve"> dapat menilai dan menyetujui penempatan/</w:t>
            </w:r>
            <w:r w:rsidRPr="004F1FC6">
              <w:rPr>
                <w:rFonts w:ascii="Footlight MT Light" w:hAnsi="Footlight MT Light"/>
                <w:i/>
                <w:sz w:val="24"/>
                <w:szCs w:val="24"/>
                <w:lang w:val="id-ID"/>
                <w:rPrChange w:id="26487" w:author="suryavina" w:date="2015-02-06T16:21:00Z">
                  <w:rPr>
                    <w:rFonts w:ascii="Footlight MT Light" w:hAnsi="Footlight MT Light"/>
                    <w:i/>
                    <w:sz w:val="24"/>
                    <w:szCs w:val="24"/>
                    <w:lang w:val="id-ID"/>
                  </w:rPr>
                </w:rPrChange>
              </w:rPr>
              <w:t xml:space="preserve"> </w:t>
            </w:r>
            <w:r w:rsidRPr="004F1FC6">
              <w:rPr>
                <w:rFonts w:ascii="Footlight MT Light" w:hAnsi="Footlight MT Light"/>
                <w:i/>
                <w:sz w:val="24"/>
                <w:szCs w:val="24"/>
                <w:lang w:val="fi-FI"/>
                <w:rPrChange w:id="26488" w:author="suryavina" w:date="2015-02-06T16:21:00Z">
                  <w:rPr>
                    <w:rFonts w:ascii="Footlight MT Light" w:hAnsi="Footlight MT Light"/>
                    <w:i/>
                    <w:sz w:val="24"/>
                    <w:szCs w:val="24"/>
                    <w:lang w:val="fi-FI"/>
                  </w:rPr>
                </w:rPrChange>
              </w:rPr>
              <w:t>penggantian personil menurut kualifikasi yang dibutuhkan</w:t>
            </w:r>
            <w:r w:rsidRPr="004F1FC6">
              <w:rPr>
                <w:rFonts w:ascii="Footlight MT Light" w:hAnsi="Footlight MT Light"/>
                <w:i/>
                <w:sz w:val="24"/>
                <w:szCs w:val="24"/>
                <w:lang w:val="id-ID"/>
                <w:rPrChange w:id="26489" w:author="suryavina" w:date="2015-02-06T16:21:00Z">
                  <w:rPr>
                    <w:rFonts w:ascii="Footlight MT Light" w:hAnsi="Footlight MT Light"/>
                    <w:i/>
                    <w:sz w:val="24"/>
                    <w:szCs w:val="24"/>
                    <w:lang w:val="id-ID"/>
                  </w:rPr>
                </w:rPrChange>
              </w:rPr>
              <w:t>.</w:t>
            </w:r>
          </w:p>
          <w:p w:rsidR="00ED45DD" w:rsidRPr="004F1FC6" w:rsidRDefault="00ED45DD" w:rsidP="00493021">
            <w:pPr>
              <w:ind w:left="601" w:hanging="732"/>
              <w:rPr>
                <w:rFonts w:ascii="Footlight MT Light" w:hAnsi="Footlight MT Light"/>
                <w:i/>
                <w:sz w:val="24"/>
                <w:szCs w:val="24"/>
                <w:lang w:val="id-ID"/>
                <w:rPrChange w:id="26490" w:author="suryavina" w:date="2015-02-06T16:21:00Z">
                  <w:rPr>
                    <w:rFonts w:ascii="Footlight MT Light" w:hAnsi="Footlight MT Light"/>
                    <w:i/>
                    <w:sz w:val="24"/>
                    <w:szCs w:val="24"/>
                    <w:lang w:val="id-ID"/>
                  </w:rPr>
                </w:rPrChange>
              </w:rPr>
            </w:pPr>
          </w:p>
          <w:p w:rsidR="00ED45DD" w:rsidRPr="004F1FC6" w:rsidRDefault="00155965" w:rsidP="00493021">
            <w:pPr>
              <w:numPr>
                <w:ilvl w:val="0"/>
                <w:numId w:val="1843"/>
              </w:numPr>
              <w:ind w:left="601" w:hanging="732"/>
              <w:rPr>
                <w:rFonts w:ascii="Footlight MT Light" w:hAnsi="Footlight MT Light"/>
                <w:i/>
                <w:sz w:val="24"/>
                <w:szCs w:val="24"/>
                <w:rPrChange w:id="26491"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26492" w:author="suryavina" w:date="2015-02-06T16:21:00Z">
                  <w:rPr>
                    <w:rFonts w:ascii="Footlight MT Light" w:hAnsi="Footlight MT Light"/>
                    <w:i/>
                    <w:sz w:val="24"/>
                    <w:szCs w:val="24"/>
                  </w:rPr>
                </w:rPrChange>
              </w:rPr>
              <w:t xml:space="preserve">Jika </w:t>
            </w:r>
            <w:r w:rsidRPr="004F1FC6">
              <w:rPr>
                <w:rFonts w:ascii="Footlight MT Light" w:hAnsi="Footlight MT Light"/>
                <w:i/>
                <w:sz w:val="24"/>
                <w:szCs w:val="24"/>
                <w:lang w:val="id-ID"/>
                <w:rPrChange w:id="26493" w:author="suryavina" w:date="2015-02-06T16:21:00Z">
                  <w:rPr>
                    <w:rFonts w:ascii="Footlight MT Light" w:hAnsi="Footlight MT Light"/>
                    <w:i/>
                    <w:sz w:val="24"/>
                    <w:szCs w:val="24"/>
                    <w:lang w:val="id-ID"/>
                  </w:rPr>
                </w:rPrChange>
              </w:rPr>
              <w:t>PPK</w:t>
            </w:r>
            <w:r w:rsidRPr="004F1FC6">
              <w:rPr>
                <w:rFonts w:ascii="Footlight MT Light" w:hAnsi="Footlight MT Light"/>
                <w:i/>
                <w:sz w:val="24"/>
                <w:szCs w:val="24"/>
                <w:rPrChange w:id="26494" w:author="suryavina" w:date="2015-02-06T16:21:00Z">
                  <w:rPr>
                    <w:rFonts w:ascii="Footlight MT Light" w:hAnsi="Footlight MT Light"/>
                    <w:i/>
                    <w:sz w:val="24"/>
                    <w:szCs w:val="24"/>
                  </w:rPr>
                </w:rPrChange>
              </w:rPr>
              <w:t xml:space="preserve"> menilai bahwa personil:</w:t>
            </w:r>
          </w:p>
          <w:p w:rsidR="00ED45DD" w:rsidRPr="004F1FC6" w:rsidRDefault="00155965" w:rsidP="00493021">
            <w:pPr>
              <w:numPr>
                <w:ilvl w:val="1"/>
                <w:numId w:val="1844"/>
              </w:numPr>
              <w:ind w:left="885" w:hanging="284"/>
              <w:rPr>
                <w:rFonts w:ascii="Footlight MT Light" w:hAnsi="Footlight MT Light"/>
                <w:i/>
                <w:sz w:val="24"/>
                <w:szCs w:val="24"/>
                <w:lang w:val="nl-NL"/>
                <w:rPrChange w:id="26495" w:author="suryavina" w:date="2015-02-06T16:21:00Z">
                  <w:rPr>
                    <w:rFonts w:ascii="Footlight MT Light" w:hAnsi="Footlight MT Light"/>
                    <w:i/>
                    <w:sz w:val="24"/>
                    <w:szCs w:val="24"/>
                    <w:lang w:val="nl-NL"/>
                  </w:rPr>
                </w:rPrChange>
              </w:rPr>
            </w:pPr>
            <w:r w:rsidRPr="004F1FC6">
              <w:rPr>
                <w:rFonts w:ascii="Footlight MT Light" w:hAnsi="Footlight MT Light"/>
                <w:i/>
                <w:sz w:val="24"/>
                <w:szCs w:val="24"/>
                <w:lang w:val="nl-NL"/>
                <w:rPrChange w:id="26496" w:author="suryavina" w:date="2015-02-06T16:21:00Z">
                  <w:rPr>
                    <w:rFonts w:ascii="Footlight MT Light" w:hAnsi="Footlight MT Light"/>
                    <w:i/>
                    <w:sz w:val="24"/>
                    <w:szCs w:val="24"/>
                    <w:lang w:val="nl-NL"/>
                  </w:rPr>
                </w:rPrChange>
              </w:rPr>
              <w:t xml:space="preserve">tidak mampu atau tidak dapat melakukan pekerjaan dengan baik; </w:t>
            </w:r>
          </w:p>
          <w:p w:rsidR="00ED45DD" w:rsidRPr="004F1FC6" w:rsidRDefault="00155965" w:rsidP="00493021">
            <w:pPr>
              <w:numPr>
                <w:ilvl w:val="1"/>
                <w:numId w:val="1844"/>
              </w:numPr>
              <w:ind w:left="885" w:hanging="284"/>
              <w:rPr>
                <w:rFonts w:ascii="Footlight MT Light" w:hAnsi="Footlight MT Light"/>
                <w:i/>
                <w:sz w:val="24"/>
                <w:szCs w:val="24"/>
                <w:rPrChange w:id="26497"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26498" w:author="suryavina" w:date="2015-02-06T16:21:00Z">
                  <w:rPr>
                    <w:rFonts w:ascii="Footlight MT Light" w:hAnsi="Footlight MT Light"/>
                    <w:i/>
                    <w:sz w:val="24"/>
                    <w:szCs w:val="24"/>
                  </w:rPr>
                </w:rPrChange>
              </w:rPr>
              <w:t>berkelakuan tidak baik; atau</w:t>
            </w:r>
          </w:p>
          <w:p w:rsidR="00ED45DD" w:rsidRPr="004F1FC6" w:rsidRDefault="00155965" w:rsidP="00493021">
            <w:pPr>
              <w:numPr>
                <w:ilvl w:val="1"/>
                <w:numId w:val="1844"/>
              </w:numPr>
              <w:ind w:left="885" w:hanging="284"/>
              <w:rPr>
                <w:rFonts w:ascii="Footlight MT Light" w:hAnsi="Footlight MT Light"/>
                <w:i/>
                <w:sz w:val="24"/>
                <w:szCs w:val="24"/>
                <w:lang w:val="nl-NL"/>
                <w:rPrChange w:id="26499" w:author="suryavina" w:date="2015-02-06T16:21:00Z">
                  <w:rPr>
                    <w:rFonts w:ascii="Footlight MT Light" w:hAnsi="Footlight MT Light"/>
                    <w:i/>
                    <w:sz w:val="24"/>
                    <w:szCs w:val="24"/>
                    <w:lang w:val="nl-NL"/>
                  </w:rPr>
                </w:rPrChange>
              </w:rPr>
            </w:pPr>
            <w:r w:rsidRPr="004F1FC6">
              <w:rPr>
                <w:rFonts w:ascii="Footlight MT Light" w:hAnsi="Footlight MT Light"/>
                <w:i/>
                <w:sz w:val="24"/>
                <w:szCs w:val="24"/>
                <w:lang w:val="id-ID"/>
                <w:rPrChange w:id="26500" w:author="suryavina" w:date="2015-02-06T16:21:00Z">
                  <w:rPr>
                    <w:rFonts w:ascii="Footlight MT Light" w:hAnsi="Footlight MT Light"/>
                    <w:i/>
                    <w:sz w:val="24"/>
                    <w:szCs w:val="24"/>
                    <w:lang w:val="id-ID"/>
                  </w:rPr>
                </w:rPrChange>
              </w:rPr>
              <w:t>mengabaikan pekerjaan yang menjadi tugasnya;</w:t>
            </w:r>
          </w:p>
          <w:p w:rsidR="00ED45DD" w:rsidRPr="004F1FC6" w:rsidRDefault="00155965" w:rsidP="00493021">
            <w:pPr>
              <w:ind w:left="601"/>
              <w:rPr>
                <w:rFonts w:ascii="Footlight MT Light" w:hAnsi="Footlight MT Light"/>
                <w:i/>
                <w:sz w:val="24"/>
                <w:szCs w:val="24"/>
                <w:lang w:val="id-ID"/>
                <w:rPrChange w:id="26501"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nl-NL"/>
                <w:rPrChange w:id="26502" w:author="suryavina" w:date="2015-02-06T16:21:00Z">
                  <w:rPr>
                    <w:rFonts w:ascii="Footlight MT Light" w:hAnsi="Footlight MT Light"/>
                    <w:i/>
                    <w:sz w:val="24"/>
                    <w:szCs w:val="24"/>
                    <w:lang w:val="nl-NL"/>
                  </w:rPr>
                </w:rPrChange>
              </w:rPr>
              <w:t xml:space="preserve">maka penyedia berkewajiban untuk menyediakan pengganti </w:t>
            </w:r>
            <w:r w:rsidRPr="004F1FC6">
              <w:rPr>
                <w:rFonts w:ascii="Footlight MT Light" w:hAnsi="Footlight MT Light"/>
                <w:i/>
                <w:sz w:val="24"/>
                <w:szCs w:val="24"/>
                <w:lang w:val="id-ID"/>
                <w:rPrChange w:id="26503" w:author="suryavina" w:date="2015-02-06T16:21:00Z">
                  <w:rPr>
                    <w:rFonts w:ascii="Footlight MT Light" w:hAnsi="Footlight MT Light"/>
                    <w:i/>
                    <w:sz w:val="24"/>
                    <w:szCs w:val="24"/>
                    <w:lang w:val="id-ID"/>
                  </w:rPr>
                </w:rPrChange>
              </w:rPr>
              <w:t xml:space="preserve">dan menjamin personil tersebut </w:t>
            </w:r>
            <w:r w:rsidRPr="004F1FC6">
              <w:rPr>
                <w:rFonts w:ascii="Footlight MT Light" w:hAnsi="Footlight MT Light"/>
                <w:i/>
                <w:sz w:val="24"/>
                <w:szCs w:val="24"/>
                <w:lang w:val="nl-NL"/>
                <w:rPrChange w:id="26504" w:author="suryavina" w:date="2015-02-06T16:21:00Z">
                  <w:rPr>
                    <w:rFonts w:ascii="Footlight MT Light" w:hAnsi="Footlight MT Light"/>
                    <w:i/>
                    <w:sz w:val="24"/>
                    <w:szCs w:val="24"/>
                    <w:lang w:val="nl-NL"/>
                  </w:rPr>
                </w:rPrChange>
              </w:rPr>
              <w:t xml:space="preserve">meninggalkan lokasi kerja dalam waktu 7 (tujuh) hari sejak diminta oleh </w:t>
            </w:r>
            <w:r w:rsidRPr="004F1FC6">
              <w:rPr>
                <w:rFonts w:ascii="Footlight MT Light" w:hAnsi="Footlight MT Light"/>
                <w:i/>
                <w:sz w:val="24"/>
                <w:szCs w:val="24"/>
                <w:lang w:val="id-ID"/>
                <w:rPrChange w:id="26505" w:author="suryavina" w:date="2015-02-06T16:21:00Z">
                  <w:rPr>
                    <w:rFonts w:ascii="Footlight MT Light" w:hAnsi="Footlight MT Light"/>
                    <w:i/>
                    <w:sz w:val="24"/>
                    <w:szCs w:val="24"/>
                    <w:lang w:val="id-ID"/>
                  </w:rPr>
                </w:rPrChange>
              </w:rPr>
              <w:t>PPK</w:t>
            </w:r>
            <w:r w:rsidRPr="004F1FC6">
              <w:rPr>
                <w:rFonts w:ascii="Footlight MT Light" w:hAnsi="Footlight MT Light"/>
                <w:i/>
                <w:sz w:val="24"/>
                <w:szCs w:val="24"/>
                <w:lang w:val="nl-NL"/>
                <w:rPrChange w:id="26506" w:author="suryavina" w:date="2015-02-06T16:21:00Z">
                  <w:rPr>
                    <w:rFonts w:ascii="Footlight MT Light" w:hAnsi="Footlight MT Light"/>
                    <w:i/>
                    <w:sz w:val="24"/>
                    <w:szCs w:val="24"/>
                    <w:lang w:val="nl-NL"/>
                  </w:rPr>
                </w:rPrChange>
              </w:rPr>
              <w:t>.</w:t>
            </w:r>
          </w:p>
          <w:p w:rsidR="00ED45DD" w:rsidRPr="004F1FC6" w:rsidRDefault="00ED45DD" w:rsidP="00493021">
            <w:pPr>
              <w:rPr>
                <w:rFonts w:ascii="Footlight MT Light" w:hAnsi="Footlight MT Light"/>
                <w:i/>
                <w:sz w:val="24"/>
                <w:szCs w:val="24"/>
                <w:lang w:val="id-ID"/>
                <w:rPrChange w:id="26507" w:author="suryavina" w:date="2015-02-06T16:21:00Z">
                  <w:rPr>
                    <w:rFonts w:ascii="Footlight MT Light" w:hAnsi="Footlight MT Light"/>
                    <w:i/>
                    <w:sz w:val="24"/>
                    <w:szCs w:val="24"/>
                    <w:lang w:val="id-ID"/>
                  </w:rPr>
                </w:rPrChange>
              </w:rPr>
            </w:pPr>
          </w:p>
          <w:p w:rsidR="00ED45DD" w:rsidRPr="004F1FC6" w:rsidRDefault="00155965" w:rsidP="00493021">
            <w:pPr>
              <w:numPr>
                <w:ilvl w:val="0"/>
                <w:numId w:val="1843"/>
              </w:numPr>
              <w:ind w:left="601" w:hanging="732"/>
              <w:rPr>
                <w:rFonts w:ascii="Footlight MT Light" w:hAnsi="Footlight MT Light"/>
                <w:i/>
                <w:sz w:val="24"/>
                <w:szCs w:val="24"/>
                <w:lang w:val="id-ID"/>
                <w:rPrChange w:id="26508"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26509" w:author="suryavina" w:date="2015-02-06T16:21:00Z">
                  <w:rPr>
                    <w:rFonts w:ascii="Footlight MT Light" w:hAnsi="Footlight MT Light"/>
                    <w:i/>
                    <w:sz w:val="24"/>
                    <w:szCs w:val="24"/>
                    <w:lang w:val="id-ID"/>
                  </w:rPr>
                </w:rPrChange>
              </w:rPr>
              <w:t>Jika penggantian personil perlu dilakukan, maka penyedia berkewajiban untuk menyediakan pengganti dengan kualifikasi yang setara atau lebih baik dari personil yang digantikan tanpa biaya tambahan apapun.</w:t>
            </w:r>
          </w:p>
          <w:p w:rsidR="00ED45DD" w:rsidRPr="004F1FC6" w:rsidRDefault="00ED45DD" w:rsidP="00493021">
            <w:pPr>
              <w:ind w:left="601" w:hanging="732"/>
              <w:rPr>
                <w:rFonts w:ascii="Footlight MT Light" w:hAnsi="Footlight MT Light"/>
                <w:i/>
                <w:sz w:val="24"/>
                <w:szCs w:val="24"/>
                <w:lang w:val="id-ID"/>
                <w:rPrChange w:id="26510" w:author="suryavina" w:date="2015-02-06T16:21:00Z">
                  <w:rPr>
                    <w:rFonts w:ascii="Footlight MT Light" w:hAnsi="Footlight MT Light"/>
                    <w:i/>
                    <w:sz w:val="24"/>
                    <w:szCs w:val="24"/>
                    <w:lang w:val="id-ID"/>
                  </w:rPr>
                </w:rPrChange>
              </w:rPr>
            </w:pPr>
          </w:p>
          <w:p w:rsidR="00ED45DD" w:rsidRPr="004F1FC6" w:rsidRDefault="00155965" w:rsidP="00493021">
            <w:pPr>
              <w:numPr>
                <w:ilvl w:val="0"/>
                <w:numId w:val="1843"/>
              </w:numPr>
              <w:ind w:left="601" w:hanging="732"/>
              <w:rPr>
                <w:rFonts w:ascii="Footlight MT Light" w:hAnsi="Footlight MT Light"/>
                <w:i/>
                <w:sz w:val="24"/>
                <w:szCs w:val="24"/>
                <w:lang w:val="id-ID"/>
                <w:rPrChange w:id="26511"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26512" w:author="suryavina" w:date="2015-02-06T16:21:00Z">
                  <w:rPr>
                    <w:rFonts w:ascii="Footlight MT Light" w:hAnsi="Footlight MT Light"/>
                    <w:i/>
                    <w:sz w:val="24"/>
                    <w:szCs w:val="24"/>
                    <w:lang w:val="id-ID"/>
                  </w:rPr>
                </w:rPrChange>
              </w:rPr>
              <w:t>Personil berkewajiban untuk menjaga kerahasiaan pekerjaannya. Jika diperlukan oleh PPK, Personil dapat sewaktu-waktu disyaratkan untuk menjaga kerahasiaan pekerjaan di bawah sumpah.]</w:t>
            </w:r>
          </w:p>
          <w:p w:rsidR="00ED45DD" w:rsidRPr="004F1FC6" w:rsidRDefault="00ED45DD" w:rsidP="00493021">
            <w:pPr>
              <w:pStyle w:val="ListParagraph"/>
              <w:tabs>
                <w:tab w:val="left" w:pos="695"/>
              </w:tabs>
              <w:ind w:left="601" w:hanging="732"/>
              <w:rPr>
                <w:rFonts w:ascii="Footlight MT Light" w:hAnsi="Footlight MT Light"/>
                <w:i/>
                <w:lang w:val="sv-SE"/>
                <w:rPrChange w:id="26513" w:author="suryavina" w:date="2015-02-06T16:21:00Z">
                  <w:rPr>
                    <w:rFonts w:ascii="Footlight MT Light" w:hAnsi="Footlight MT Light"/>
                    <w:i/>
                    <w:lang w:val="sv-SE"/>
                  </w:rPr>
                </w:rPrChange>
              </w:rPr>
            </w:pPr>
          </w:p>
        </w:tc>
      </w:tr>
      <w:tr w:rsidR="00ED45DD" w:rsidRPr="004F1FC6" w:rsidTr="00493021">
        <w:trPr>
          <w:trHeight w:val="561"/>
        </w:trPr>
        <w:tc>
          <w:tcPr>
            <w:tcW w:w="7938" w:type="dxa"/>
            <w:gridSpan w:val="3"/>
          </w:tcPr>
          <w:p w:rsidR="00ED45DD" w:rsidRPr="004F1FC6" w:rsidRDefault="00155965" w:rsidP="00493021">
            <w:pPr>
              <w:pStyle w:val="Heading2"/>
              <w:numPr>
                <w:ilvl w:val="0"/>
                <w:numId w:val="1781"/>
              </w:numPr>
              <w:ind w:left="318" w:hanging="426"/>
              <w:jc w:val="both"/>
              <w:rPr>
                <w:rFonts w:ascii="Footlight MT Light" w:hAnsi="Footlight MT Light"/>
                <w:sz w:val="24"/>
                <w:szCs w:val="24"/>
                <w:lang w:val="id-ID"/>
                <w:rPrChange w:id="26514" w:author="suryavina" w:date="2015-02-06T16:21:00Z">
                  <w:rPr>
                    <w:rFonts w:ascii="Footlight MT Light" w:hAnsi="Footlight MT Light"/>
                    <w:sz w:val="24"/>
                    <w:szCs w:val="24"/>
                    <w:lang w:val="id-ID"/>
                  </w:rPr>
                </w:rPrChange>
              </w:rPr>
            </w:pPr>
            <w:bookmarkStart w:id="26515" w:name="_Toc410662939"/>
            <w:r w:rsidRPr="004F1FC6">
              <w:rPr>
                <w:rFonts w:ascii="Footlight MT Light" w:hAnsi="Footlight MT Light"/>
                <w:sz w:val="24"/>
                <w:szCs w:val="24"/>
                <w:lang w:val="id-ID"/>
                <w:rPrChange w:id="26516" w:author="suryavina" w:date="2015-02-06T16:21:00Z">
                  <w:rPr>
                    <w:rFonts w:ascii="Footlight MT Light" w:hAnsi="Footlight MT Light"/>
                    <w:sz w:val="24"/>
                    <w:szCs w:val="24"/>
                    <w:lang w:val="id-ID"/>
                  </w:rPr>
                </w:rPrChange>
              </w:rPr>
              <w:t>PEMBAYARAN KEPADA PENYEDIA</w:t>
            </w:r>
            <w:bookmarkEnd w:id="26515"/>
          </w:p>
          <w:p w:rsidR="00ED45DD" w:rsidRPr="004F1FC6" w:rsidRDefault="00ED45DD" w:rsidP="00493021">
            <w:pPr>
              <w:pStyle w:val="ListParagraph"/>
              <w:tabs>
                <w:tab w:val="left" w:pos="695"/>
              </w:tabs>
              <w:ind w:left="318" w:hanging="426"/>
              <w:rPr>
                <w:rFonts w:ascii="Footlight MT Light" w:hAnsi="Footlight MT Light"/>
                <w:lang w:val="sv-SE"/>
                <w:rPrChange w:id="26517" w:author="suryavina" w:date="2015-02-06T16:21:00Z">
                  <w:rPr>
                    <w:rFonts w:ascii="Footlight MT Light" w:hAnsi="Footlight MT Light"/>
                    <w:lang w:val="sv-SE"/>
                  </w:rPr>
                </w:rPrChange>
              </w:rPr>
            </w:pPr>
          </w:p>
        </w:tc>
      </w:tr>
      <w:tr w:rsidR="00ED45DD" w:rsidRPr="004F1FC6" w:rsidTr="00493021">
        <w:trPr>
          <w:trHeight w:val="561"/>
        </w:trPr>
        <w:tc>
          <w:tcPr>
            <w:tcW w:w="2268" w:type="dxa"/>
          </w:tcPr>
          <w:p w:rsidR="00ED45DD" w:rsidRPr="004F1FC6" w:rsidRDefault="00155965" w:rsidP="00493021">
            <w:pPr>
              <w:numPr>
                <w:ilvl w:val="0"/>
                <w:numId w:val="1782"/>
              </w:numPr>
              <w:tabs>
                <w:tab w:val="left" w:pos="318"/>
              </w:tabs>
              <w:ind w:left="318" w:hanging="426"/>
              <w:jc w:val="left"/>
              <w:rPr>
                <w:rFonts w:ascii="Footlight MT Light" w:hAnsi="Footlight MT Light"/>
                <w:b/>
                <w:sz w:val="24"/>
                <w:szCs w:val="24"/>
                <w:lang w:val="fi-FI"/>
                <w:rPrChange w:id="26518" w:author="suryavina" w:date="2015-02-06T16:21:00Z">
                  <w:rPr>
                    <w:rFonts w:ascii="Footlight MT Light" w:hAnsi="Footlight MT Light"/>
                    <w:b/>
                    <w:sz w:val="24"/>
                    <w:szCs w:val="24"/>
                    <w:lang w:val="fi-FI"/>
                  </w:rPr>
                </w:rPrChange>
              </w:rPr>
            </w:pPr>
            <w:r w:rsidRPr="004F1FC6">
              <w:rPr>
                <w:rFonts w:ascii="Footlight MT Light" w:hAnsi="Footlight MT Light"/>
                <w:b/>
                <w:sz w:val="24"/>
                <w:szCs w:val="24"/>
                <w:lang w:val="fi-FI"/>
                <w:rPrChange w:id="26519" w:author="suryavina" w:date="2015-02-06T16:21:00Z">
                  <w:rPr>
                    <w:rFonts w:ascii="Footlight MT Light" w:hAnsi="Footlight MT Light"/>
                    <w:b/>
                    <w:sz w:val="24"/>
                    <w:szCs w:val="24"/>
                    <w:lang w:val="fi-FI"/>
                  </w:rPr>
                </w:rPrChange>
              </w:rPr>
              <w:t>Harga Kontrak</w:t>
            </w:r>
          </w:p>
          <w:p w:rsidR="00ED45DD" w:rsidRPr="004F1FC6" w:rsidRDefault="00ED45DD" w:rsidP="00493021">
            <w:pPr>
              <w:ind w:left="563"/>
              <w:rPr>
                <w:rFonts w:ascii="Footlight MT Light" w:hAnsi="Footlight MT Light" w:cs="Arial"/>
                <w:b/>
                <w:sz w:val="24"/>
                <w:szCs w:val="24"/>
                <w:rPrChange w:id="26520" w:author="suryavina" w:date="2015-02-06T16:21:00Z">
                  <w:rPr>
                    <w:rFonts w:ascii="Footlight MT Light" w:hAnsi="Footlight MT Light" w:cs="Arial"/>
                    <w:b/>
                    <w:sz w:val="24"/>
                    <w:szCs w:val="24"/>
                  </w:rPr>
                </w:rPrChange>
              </w:rPr>
            </w:pPr>
          </w:p>
        </w:tc>
        <w:tc>
          <w:tcPr>
            <w:tcW w:w="5670" w:type="dxa"/>
            <w:gridSpan w:val="2"/>
          </w:tcPr>
          <w:p w:rsidR="00ED45DD" w:rsidRPr="004F1FC6" w:rsidRDefault="00155965" w:rsidP="00493021">
            <w:pPr>
              <w:numPr>
                <w:ilvl w:val="3"/>
                <w:numId w:val="1845"/>
              </w:numPr>
              <w:tabs>
                <w:tab w:val="left" w:pos="601"/>
              </w:tabs>
              <w:ind w:left="601" w:hanging="709"/>
              <w:rPr>
                <w:rFonts w:ascii="Footlight MT Light" w:hAnsi="Footlight MT Light"/>
                <w:sz w:val="24"/>
                <w:szCs w:val="24"/>
                <w:lang w:val="id-ID"/>
                <w:rPrChange w:id="26521"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6522" w:author="suryavina" w:date="2015-02-06T16:21:00Z">
                  <w:rPr>
                    <w:rFonts w:ascii="Footlight MT Light" w:hAnsi="Footlight MT Light"/>
                    <w:sz w:val="24"/>
                    <w:szCs w:val="24"/>
                    <w:lang w:val="id-ID"/>
                  </w:rPr>
                </w:rPrChange>
              </w:rPr>
              <w:t>PPK membayar kepada penyedia atas pelaksanaan pekerjaan</w:t>
            </w:r>
            <w:r w:rsidRPr="004F1FC6">
              <w:rPr>
                <w:rFonts w:ascii="Footlight MT Light" w:hAnsi="Footlight MT Light"/>
                <w:sz w:val="24"/>
                <w:szCs w:val="24"/>
                <w:lang w:val="sv-SE"/>
                <w:rPrChange w:id="26523" w:author="suryavina" w:date="2015-02-06T16:21:00Z">
                  <w:rPr>
                    <w:rFonts w:ascii="Footlight MT Light" w:hAnsi="Footlight MT Light"/>
                    <w:sz w:val="24"/>
                    <w:szCs w:val="24"/>
                    <w:lang w:val="sv-SE"/>
                  </w:rPr>
                </w:rPrChange>
              </w:rPr>
              <w:t xml:space="preserve"> dalam kontrak</w:t>
            </w:r>
            <w:r w:rsidRPr="004F1FC6">
              <w:rPr>
                <w:rFonts w:ascii="Footlight MT Light" w:hAnsi="Footlight MT Light"/>
                <w:sz w:val="24"/>
                <w:szCs w:val="24"/>
                <w:lang w:val="id-ID"/>
                <w:rPrChange w:id="26524" w:author="suryavina" w:date="2015-02-06T16:21:00Z">
                  <w:rPr>
                    <w:rFonts w:ascii="Footlight MT Light" w:hAnsi="Footlight MT Light"/>
                    <w:sz w:val="24"/>
                    <w:szCs w:val="24"/>
                    <w:lang w:val="id-ID"/>
                  </w:rPr>
                </w:rPrChange>
              </w:rPr>
              <w:t xml:space="preserve"> sebesar harga kontrak. </w:t>
            </w:r>
          </w:p>
          <w:p w:rsidR="00ED45DD" w:rsidRPr="004F1FC6" w:rsidRDefault="00ED45DD" w:rsidP="00493021">
            <w:pPr>
              <w:tabs>
                <w:tab w:val="left" w:pos="743"/>
              </w:tabs>
              <w:ind w:left="601" w:hanging="709"/>
              <w:rPr>
                <w:rFonts w:ascii="Footlight MT Light" w:hAnsi="Footlight MT Light"/>
                <w:sz w:val="24"/>
                <w:szCs w:val="24"/>
                <w:lang w:val="id-ID"/>
                <w:rPrChange w:id="26525" w:author="suryavina" w:date="2015-02-06T16:21:00Z">
                  <w:rPr>
                    <w:rFonts w:ascii="Footlight MT Light" w:hAnsi="Footlight MT Light"/>
                    <w:sz w:val="24"/>
                    <w:szCs w:val="24"/>
                    <w:lang w:val="id-ID"/>
                  </w:rPr>
                </w:rPrChange>
              </w:rPr>
            </w:pPr>
          </w:p>
          <w:p w:rsidR="00ED45DD" w:rsidRPr="004F1FC6" w:rsidRDefault="00155965" w:rsidP="00493021">
            <w:pPr>
              <w:numPr>
                <w:ilvl w:val="3"/>
                <w:numId w:val="1845"/>
              </w:numPr>
              <w:tabs>
                <w:tab w:val="left" w:pos="601"/>
              </w:tabs>
              <w:ind w:left="601" w:hanging="709"/>
              <w:rPr>
                <w:rFonts w:ascii="Footlight MT Light" w:hAnsi="Footlight MT Light"/>
                <w:sz w:val="24"/>
                <w:szCs w:val="24"/>
                <w:lang w:val="id-ID"/>
                <w:rPrChange w:id="26526"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6527" w:author="suryavina" w:date="2015-02-06T16:21:00Z">
                  <w:rPr>
                    <w:rFonts w:ascii="Footlight MT Light" w:hAnsi="Footlight MT Light"/>
                    <w:sz w:val="24"/>
                    <w:szCs w:val="24"/>
                    <w:lang w:val="id-ID"/>
                  </w:rPr>
                </w:rPrChange>
              </w:rPr>
              <w:t>Harga kontrak telah memperhitungkan keuntungan dan beban pajak serta biaya overhead yang meliputi juga biaya keselamatan dan kesehatan kerja.</w:t>
            </w:r>
          </w:p>
          <w:p w:rsidR="00ED45DD" w:rsidRPr="004F1FC6" w:rsidRDefault="00ED45DD" w:rsidP="00493021">
            <w:pPr>
              <w:tabs>
                <w:tab w:val="left" w:pos="743"/>
              </w:tabs>
              <w:ind w:left="601" w:hanging="709"/>
              <w:rPr>
                <w:rFonts w:ascii="Footlight MT Light" w:hAnsi="Footlight MT Light"/>
                <w:sz w:val="24"/>
                <w:szCs w:val="24"/>
                <w:lang w:val="sv-SE"/>
                <w:rPrChange w:id="26528" w:author="suryavina" w:date="2015-02-06T16:21:00Z">
                  <w:rPr>
                    <w:rFonts w:ascii="Footlight MT Light" w:hAnsi="Footlight MT Light"/>
                    <w:sz w:val="24"/>
                    <w:szCs w:val="24"/>
                    <w:lang w:val="sv-SE"/>
                  </w:rPr>
                </w:rPrChange>
              </w:rPr>
            </w:pPr>
          </w:p>
          <w:p w:rsidR="00ED45DD" w:rsidRPr="004F1FC6" w:rsidRDefault="00155965" w:rsidP="00493021">
            <w:pPr>
              <w:numPr>
                <w:ilvl w:val="3"/>
                <w:numId w:val="1845"/>
              </w:numPr>
              <w:tabs>
                <w:tab w:val="left" w:pos="601"/>
              </w:tabs>
              <w:ind w:left="601" w:hanging="709"/>
              <w:rPr>
                <w:rFonts w:ascii="Footlight MT Light" w:hAnsi="Footlight MT Light"/>
                <w:i/>
                <w:sz w:val="24"/>
                <w:szCs w:val="24"/>
                <w:lang w:val="sv-SE"/>
                <w:rPrChange w:id="26529" w:author="suryavina" w:date="2015-02-06T16:21:00Z">
                  <w:rPr>
                    <w:rFonts w:ascii="Footlight MT Light" w:hAnsi="Footlight MT Light"/>
                    <w:i/>
                    <w:sz w:val="24"/>
                    <w:szCs w:val="24"/>
                    <w:lang w:val="sv-SE"/>
                  </w:rPr>
                </w:rPrChange>
              </w:rPr>
            </w:pPr>
            <w:r w:rsidRPr="004F1FC6">
              <w:rPr>
                <w:rFonts w:ascii="Footlight MT Light" w:hAnsi="Footlight MT Light"/>
                <w:i/>
                <w:sz w:val="24"/>
                <w:szCs w:val="24"/>
                <w:lang w:val="id-ID"/>
                <w:rPrChange w:id="26530" w:author="suryavina" w:date="2015-02-06T16:21:00Z">
                  <w:rPr>
                    <w:rFonts w:ascii="Footlight MT Light" w:hAnsi="Footlight MT Light"/>
                    <w:i/>
                    <w:sz w:val="24"/>
                    <w:szCs w:val="24"/>
                    <w:lang w:val="id-ID"/>
                  </w:rPr>
                </w:rPrChange>
              </w:rPr>
              <w:t>[Rincian harga kontrak sesuai dengan rincian yang</w:t>
            </w:r>
            <w:r w:rsidRPr="004F1FC6">
              <w:rPr>
                <w:rFonts w:ascii="Footlight MT Light" w:hAnsi="Footlight MT Light"/>
                <w:i/>
                <w:sz w:val="24"/>
                <w:szCs w:val="24"/>
                <w:lang w:val="sv-SE"/>
                <w:rPrChange w:id="26531" w:author="suryavina" w:date="2015-02-06T16:21:00Z">
                  <w:rPr>
                    <w:rFonts w:ascii="Footlight MT Light" w:hAnsi="Footlight MT Light"/>
                    <w:i/>
                    <w:sz w:val="24"/>
                    <w:szCs w:val="24"/>
                    <w:lang w:val="sv-SE"/>
                  </w:rPr>
                </w:rPrChange>
              </w:rPr>
              <w:t xml:space="preserve"> tercantum dalam daftar kuantitas dan harga</w:t>
            </w:r>
            <w:r w:rsidRPr="004F1FC6">
              <w:rPr>
                <w:rFonts w:ascii="Footlight MT Light" w:hAnsi="Footlight MT Light"/>
                <w:i/>
                <w:sz w:val="24"/>
                <w:szCs w:val="24"/>
                <w:lang w:val="id-ID"/>
                <w:rPrChange w:id="26532" w:author="suryavina" w:date="2015-02-06T16:21:00Z">
                  <w:rPr>
                    <w:rFonts w:ascii="Footlight MT Light" w:hAnsi="Footlight MT Light"/>
                    <w:i/>
                    <w:sz w:val="24"/>
                    <w:szCs w:val="24"/>
                    <w:lang w:val="id-ID"/>
                  </w:rPr>
                </w:rPrChange>
              </w:rPr>
              <w:t xml:space="preserve"> (untuk kontrak harga satuan serta kontrak gabungan lump sum dan harga satuan)</w:t>
            </w:r>
            <w:r w:rsidRPr="004F1FC6">
              <w:rPr>
                <w:rFonts w:ascii="Footlight MT Light" w:hAnsi="Footlight MT Light"/>
                <w:i/>
                <w:sz w:val="24"/>
                <w:szCs w:val="24"/>
                <w:lang w:val="sv-SE"/>
                <w:rPrChange w:id="26533" w:author="suryavina" w:date="2015-02-06T16:21:00Z">
                  <w:rPr>
                    <w:rFonts w:ascii="Footlight MT Light" w:hAnsi="Footlight MT Light"/>
                    <w:i/>
                    <w:sz w:val="24"/>
                    <w:szCs w:val="24"/>
                    <w:lang w:val="sv-SE"/>
                  </w:rPr>
                </w:rPrChange>
              </w:rPr>
              <w:t>.</w:t>
            </w:r>
            <w:r w:rsidRPr="004F1FC6">
              <w:rPr>
                <w:rFonts w:ascii="Footlight MT Light" w:hAnsi="Footlight MT Light"/>
                <w:i/>
                <w:sz w:val="24"/>
                <w:szCs w:val="24"/>
                <w:lang w:val="id-ID"/>
                <w:rPrChange w:id="26534" w:author="suryavina" w:date="2015-02-06T16:21:00Z">
                  <w:rPr>
                    <w:rFonts w:ascii="Footlight MT Light" w:hAnsi="Footlight MT Light"/>
                    <w:i/>
                    <w:sz w:val="24"/>
                    <w:szCs w:val="24"/>
                    <w:lang w:val="id-ID"/>
                  </w:rPr>
                </w:rPrChange>
              </w:rPr>
              <w:t>]</w:t>
            </w:r>
          </w:p>
          <w:p w:rsidR="00ED45DD" w:rsidRPr="004F1FC6" w:rsidRDefault="00ED45DD" w:rsidP="00493021">
            <w:pPr>
              <w:pStyle w:val="ListParagraph"/>
              <w:tabs>
                <w:tab w:val="left" w:pos="695"/>
              </w:tabs>
              <w:ind w:left="601" w:hanging="709"/>
              <w:rPr>
                <w:rFonts w:ascii="Footlight MT Light" w:hAnsi="Footlight MT Light"/>
                <w:lang w:val="sv-SE"/>
                <w:rPrChange w:id="26535" w:author="suryavina" w:date="2015-02-06T16:21:00Z">
                  <w:rPr>
                    <w:rFonts w:ascii="Footlight MT Light" w:hAnsi="Footlight MT Light"/>
                    <w:lang w:val="sv-SE"/>
                  </w:rPr>
                </w:rPrChange>
              </w:rPr>
            </w:pPr>
          </w:p>
        </w:tc>
      </w:tr>
      <w:tr w:rsidR="00ED45DD" w:rsidRPr="004F1FC6" w:rsidTr="00493021">
        <w:trPr>
          <w:trHeight w:val="561"/>
        </w:trPr>
        <w:tc>
          <w:tcPr>
            <w:tcW w:w="2268" w:type="dxa"/>
          </w:tcPr>
          <w:p w:rsidR="00ED45DD" w:rsidRPr="004F1FC6" w:rsidRDefault="00155965" w:rsidP="00493021">
            <w:pPr>
              <w:numPr>
                <w:ilvl w:val="0"/>
                <w:numId w:val="1782"/>
              </w:numPr>
              <w:tabs>
                <w:tab w:val="left" w:pos="318"/>
              </w:tabs>
              <w:ind w:left="318" w:hanging="426"/>
              <w:jc w:val="left"/>
              <w:rPr>
                <w:rFonts w:ascii="Footlight MT Light" w:hAnsi="Footlight MT Light"/>
                <w:b/>
                <w:sz w:val="24"/>
                <w:szCs w:val="24"/>
                <w:lang w:val="fi-FI"/>
                <w:rPrChange w:id="26536" w:author="suryavina" w:date="2015-02-06T16:21:00Z">
                  <w:rPr>
                    <w:rFonts w:ascii="Footlight MT Light" w:hAnsi="Footlight MT Light"/>
                    <w:b/>
                    <w:sz w:val="24"/>
                    <w:szCs w:val="24"/>
                    <w:lang w:val="fi-FI"/>
                  </w:rPr>
                </w:rPrChange>
              </w:rPr>
            </w:pPr>
            <w:r w:rsidRPr="004F1FC6">
              <w:rPr>
                <w:rFonts w:ascii="Footlight MT Light" w:hAnsi="Footlight MT Light"/>
                <w:b/>
                <w:sz w:val="24"/>
                <w:szCs w:val="24"/>
                <w:lang w:val="fi-FI"/>
                <w:rPrChange w:id="26537" w:author="suryavina" w:date="2015-02-06T16:21:00Z">
                  <w:rPr>
                    <w:rFonts w:ascii="Footlight MT Light" w:hAnsi="Footlight MT Light"/>
                    <w:b/>
                    <w:sz w:val="24"/>
                    <w:szCs w:val="24"/>
                    <w:lang w:val="fi-FI"/>
                  </w:rPr>
                </w:rPrChange>
              </w:rPr>
              <w:t>Pembayaran</w:t>
            </w:r>
          </w:p>
          <w:p w:rsidR="00ED45DD" w:rsidRPr="004F1FC6" w:rsidRDefault="00ED45DD" w:rsidP="00493021">
            <w:pPr>
              <w:ind w:left="563"/>
              <w:rPr>
                <w:rFonts w:ascii="Footlight MT Light" w:hAnsi="Footlight MT Light" w:cs="Arial"/>
                <w:b/>
                <w:sz w:val="24"/>
                <w:szCs w:val="24"/>
                <w:rPrChange w:id="26538" w:author="suryavina" w:date="2015-02-06T16:21:00Z">
                  <w:rPr>
                    <w:rFonts w:ascii="Footlight MT Light" w:hAnsi="Footlight MT Light" w:cs="Arial"/>
                    <w:b/>
                    <w:sz w:val="24"/>
                    <w:szCs w:val="24"/>
                  </w:rPr>
                </w:rPrChange>
              </w:rPr>
            </w:pPr>
          </w:p>
        </w:tc>
        <w:tc>
          <w:tcPr>
            <w:tcW w:w="5670" w:type="dxa"/>
            <w:gridSpan w:val="2"/>
          </w:tcPr>
          <w:p w:rsidR="00ED45DD" w:rsidRPr="004F1FC6" w:rsidRDefault="00155965" w:rsidP="00493021">
            <w:pPr>
              <w:numPr>
                <w:ilvl w:val="3"/>
                <w:numId w:val="1846"/>
              </w:numPr>
              <w:ind w:left="601" w:hanging="732"/>
              <w:rPr>
                <w:rFonts w:ascii="Footlight MT Light" w:hAnsi="Footlight MT Light"/>
                <w:sz w:val="24"/>
                <w:szCs w:val="24"/>
                <w:rPrChange w:id="26539" w:author="suryavina" w:date="2015-02-06T16:21:00Z">
                  <w:rPr>
                    <w:rFonts w:ascii="Footlight MT Light" w:hAnsi="Footlight MT Light"/>
                    <w:sz w:val="24"/>
                    <w:szCs w:val="24"/>
                  </w:rPr>
                </w:rPrChange>
              </w:rPr>
            </w:pPr>
            <w:r w:rsidRPr="004F1FC6">
              <w:rPr>
                <w:rFonts w:ascii="Footlight MT Light" w:hAnsi="Footlight MT Light"/>
                <w:sz w:val="24"/>
                <w:szCs w:val="24"/>
                <w:rPrChange w:id="26540" w:author="suryavina" w:date="2015-02-06T16:21:00Z">
                  <w:rPr>
                    <w:rFonts w:ascii="Footlight MT Light" w:hAnsi="Footlight MT Light"/>
                    <w:sz w:val="24"/>
                    <w:szCs w:val="24"/>
                  </w:rPr>
                </w:rPrChange>
              </w:rPr>
              <w:t>Uang muka</w:t>
            </w:r>
          </w:p>
          <w:p w:rsidR="00ED45DD" w:rsidRPr="004F1FC6" w:rsidRDefault="00155965" w:rsidP="00493021">
            <w:pPr>
              <w:numPr>
                <w:ilvl w:val="4"/>
                <w:numId w:val="1847"/>
              </w:numPr>
              <w:tabs>
                <w:tab w:val="left" w:pos="360"/>
                <w:tab w:val="left" w:pos="885"/>
              </w:tabs>
              <w:ind w:left="885" w:hanging="284"/>
              <w:rPr>
                <w:rFonts w:ascii="Footlight MT Light" w:hAnsi="Footlight MT Light"/>
                <w:sz w:val="24"/>
                <w:szCs w:val="24"/>
                <w:lang w:val="sv-SE"/>
                <w:rPrChange w:id="26541"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6542" w:author="suryavina" w:date="2015-02-06T16:21:00Z">
                  <w:rPr>
                    <w:rFonts w:ascii="Footlight MT Light" w:hAnsi="Footlight MT Light"/>
                    <w:sz w:val="24"/>
                    <w:szCs w:val="24"/>
                    <w:lang w:val="sv-SE"/>
                  </w:rPr>
                </w:rPrChange>
              </w:rPr>
              <w:t xml:space="preserve">uang muka dibayar untuk membiayai mobilisasi peralatan, personil, pembayaran uang tanda jadi </w:t>
            </w:r>
            <w:r w:rsidRPr="004F1FC6">
              <w:rPr>
                <w:rFonts w:ascii="Footlight MT Light" w:hAnsi="Footlight MT Light"/>
                <w:sz w:val="24"/>
                <w:szCs w:val="24"/>
                <w:lang w:val="id-ID"/>
                <w:rPrChange w:id="26543" w:author="suryavina" w:date="2015-02-06T16:21:00Z">
                  <w:rPr>
                    <w:rFonts w:ascii="Footlight MT Light" w:hAnsi="Footlight MT Light"/>
                    <w:sz w:val="24"/>
                    <w:szCs w:val="24"/>
                    <w:lang w:val="id-ID"/>
                  </w:rPr>
                </w:rPrChange>
              </w:rPr>
              <w:t xml:space="preserve">kepada </w:t>
            </w:r>
            <w:r w:rsidRPr="004F1FC6">
              <w:rPr>
                <w:rFonts w:ascii="Footlight MT Light" w:hAnsi="Footlight MT Light"/>
                <w:sz w:val="24"/>
                <w:szCs w:val="24"/>
                <w:lang w:val="sv-SE"/>
                <w:rPrChange w:id="26544" w:author="suryavina" w:date="2015-02-06T16:21:00Z">
                  <w:rPr>
                    <w:rFonts w:ascii="Footlight MT Light" w:hAnsi="Footlight MT Light"/>
                    <w:sz w:val="24"/>
                    <w:szCs w:val="24"/>
                    <w:lang w:val="sv-SE"/>
                  </w:rPr>
                </w:rPrChange>
              </w:rPr>
              <w:t>pemasok bahan/material dan persiapan teknis lain</w:t>
            </w:r>
            <w:r w:rsidRPr="004F1FC6">
              <w:rPr>
                <w:rFonts w:ascii="Footlight MT Light" w:hAnsi="Footlight MT Light"/>
                <w:sz w:val="24"/>
                <w:szCs w:val="24"/>
                <w:lang w:val="id-ID"/>
                <w:rPrChange w:id="26545" w:author="suryavina" w:date="2015-02-06T16:21:00Z">
                  <w:rPr>
                    <w:rFonts w:ascii="Footlight MT Light" w:hAnsi="Footlight MT Light"/>
                    <w:sz w:val="24"/>
                    <w:szCs w:val="24"/>
                    <w:lang w:val="id-ID"/>
                  </w:rPr>
                </w:rPrChange>
              </w:rPr>
              <w:t>;</w:t>
            </w:r>
          </w:p>
          <w:p w:rsidR="00ED45DD" w:rsidRPr="004F1FC6" w:rsidRDefault="00155965" w:rsidP="00493021">
            <w:pPr>
              <w:numPr>
                <w:ilvl w:val="4"/>
                <w:numId w:val="1847"/>
              </w:numPr>
              <w:tabs>
                <w:tab w:val="left" w:pos="360"/>
                <w:tab w:val="left" w:pos="885"/>
              </w:tabs>
              <w:ind w:left="885" w:hanging="284"/>
              <w:rPr>
                <w:rFonts w:ascii="Footlight MT Light" w:hAnsi="Footlight MT Light"/>
                <w:sz w:val="24"/>
                <w:szCs w:val="24"/>
                <w:lang w:val="sv-SE"/>
                <w:rPrChange w:id="26546"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6547" w:author="suryavina" w:date="2015-02-06T16:21:00Z">
                  <w:rPr>
                    <w:rFonts w:ascii="Footlight MT Light" w:hAnsi="Footlight MT Light"/>
                    <w:sz w:val="24"/>
                    <w:szCs w:val="24"/>
                    <w:lang w:val="sv-SE"/>
                  </w:rPr>
                </w:rPrChange>
              </w:rPr>
              <w:t xml:space="preserve">besaran uang muka ditentukan dalam </w:t>
            </w:r>
            <w:r w:rsidRPr="004F1FC6">
              <w:rPr>
                <w:rFonts w:ascii="Footlight MT Light" w:hAnsi="Footlight MT Light"/>
                <w:sz w:val="24"/>
                <w:szCs w:val="24"/>
                <w:lang w:val="id-ID"/>
                <w:rPrChange w:id="26548" w:author="suryavina" w:date="2015-02-06T16:21:00Z">
                  <w:rPr>
                    <w:rFonts w:ascii="Footlight MT Light" w:hAnsi="Footlight MT Light"/>
                    <w:sz w:val="24"/>
                    <w:szCs w:val="24"/>
                    <w:lang w:val="id-ID"/>
                  </w:rPr>
                </w:rPrChange>
              </w:rPr>
              <w:t>SSKK</w:t>
            </w:r>
            <w:r w:rsidRPr="004F1FC6">
              <w:rPr>
                <w:rFonts w:ascii="Footlight MT Light" w:hAnsi="Footlight MT Light"/>
                <w:sz w:val="24"/>
                <w:szCs w:val="24"/>
                <w:lang w:val="sv-SE"/>
                <w:rPrChange w:id="26549" w:author="suryavina" w:date="2015-02-06T16:21:00Z">
                  <w:rPr>
                    <w:rFonts w:ascii="Footlight MT Light" w:hAnsi="Footlight MT Light"/>
                    <w:sz w:val="24"/>
                    <w:szCs w:val="24"/>
                    <w:lang w:val="sv-SE"/>
                  </w:rPr>
                </w:rPrChange>
              </w:rPr>
              <w:t xml:space="preserve"> dan dibayar setelah penyedia menyerahkan Jaminan Uang Muka </w:t>
            </w:r>
            <w:r w:rsidRPr="004F1FC6">
              <w:rPr>
                <w:rFonts w:ascii="Footlight MT Light" w:hAnsi="Footlight MT Light"/>
                <w:sz w:val="24"/>
                <w:szCs w:val="24"/>
                <w:lang w:val="fi-FI"/>
                <w:rPrChange w:id="26550" w:author="suryavina" w:date="2015-02-06T16:21:00Z">
                  <w:rPr>
                    <w:rFonts w:ascii="Footlight MT Light" w:hAnsi="Footlight MT Light"/>
                    <w:sz w:val="24"/>
                    <w:szCs w:val="24"/>
                    <w:lang w:val="fi-FI"/>
                  </w:rPr>
                </w:rPrChange>
              </w:rPr>
              <w:t>senilai uang muka yang diterima</w:t>
            </w:r>
            <w:r w:rsidRPr="004F1FC6">
              <w:rPr>
                <w:rFonts w:ascii="Footlight MT Light" w:hAnsi="Footlight MT Light"/>
                <w:sz w:val="24"/>
                <w:szCs w:val="24"/>
                <w:lang w:val="sv-SE"/>
                <w:rPrChange w:id="26551" w:author="suryavina" w:date="2015-02-06T16:21:00Z">
                  <w:rPr>
                    <w:rFonts w:ascii="Footlight MT Light" w:hAnsi="Footlight MT Light"/>
                    <w:sz w:val="24"/>
                    <w:szCs w:val="24"/>
                    <w:lang w:val="sv-SE"/>
                  </w:rPr>
                </w:rPrChange>
              </w:rPr>
              <w:t>;</w:t>
            </w:r>
          </w:p>
          <w:p w:rsidR="00ED45DD" w:rsidRPr="004F1FC6" w:rsidRDefault="00155965" w:rsidP="00493021">
            <w:pPr>
              <w:numPr>
                <w:ilvl w:val="4"/>
                <w:numId w:val="1847"/>
              </w:numPr>
              <w:tabs>
                <w:tab w:val="left" w:pos="360"/>
                <w:tab w:val="left" w:pos="885"/>
              </w:tabs>
              <w:ind w:left="885" w:hanging="284"/>
              <w:rPr>
                <w:rFonts w:ascii="Footlight MT Light" w:hAnsi="Footlight MT Light"/>
                <w:sz w:val="24"/>
                <w:szCs w:val="24"/>
                <w:lang w:val="sv-SE"/>
                <w:rPrChange w:id="26552"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id-ID"/>
                <w:rPrChange w:id="26553" w:author="suryavina" w:date="2015-02-06T16:21:00Z">
                  <w:rPr>
                    <w:rFonts w:ascii="Footlight MT Light" w:hAnsi="Footlight MT Light"/>
                    <w:sz w:val="24"/>
                    <w:szCs w:val="24"/>
                    <w:lang w:val="id-ID"/>
                  </w:rPr>
                </w:rPrChange>
              </w:rPr>
              <w:t>d</w:t>
            </w:r>
            <w:r w:rsidRPr="004F1FC6">
              <w:rPr>
                <w:rFonts w:ascii="Footlight MT Light" w:hAnsi="Footlight MT Light"/>
                <w:sz w:val="24"/>
                <w:szCs w:val="24"/>
                <w:lang w:val="sv-SE"/>
                <w:rPrChange w:id="26554" w:author="suryavina" w:date="2015-02-06T16:21:00Z">
                  <w:rPr>
                    <w:rFonts w:ascii="Footlight MT Light" w:hAnsi="Footlight MT Light"/>
                    <w:sz w:val="24"/>
                    <w:szCs w:val="24"/>
                    <w:lang w:val="sv-SE"/>
                  </w:rPr>
                </w:rPrChange>
              </w:rPr>
              <w:t>alam hal PPK menyediakan uang muka maka penyedia harus mengajukan permohonan pengambilan uang muka secara tertulis kepada PPK disertai dengan rencana penggunaan uang muka untuk melaksanakan pekerjaan sesuai Kontrak;</w:t>
            </w:r>
          </w:p>
          <w:p w:rsidR="00ED45DD" w:rsidRPr="004F1FC6" w:rsidRDefault="00155965" w:rsidP="00493021">
            <w:pPr>
              <w:numPr>
                <w:ilvl w:val="4"/>
                <w:numId w:val="1847"/>
              </w:numPr>
              <w:tabs>
                <w:tab w:val="left" w:pos="360"/>
                <w:tab w:val="left" w:pos="885"/>
              </w:tabs>
              <w:ind w:left="885" w:hanging="284"/>
              <w:rPr>
                <w:rFonts w:ascii="Footlight MT Light" w:hAnsi="Footlight MT Light"/>
                <w:sz w:val="24"/>
                <w:szCs w:val="24"/>
                <w:lang w:val="sv-SE"/>
                <w:rPrChange w:id="26555"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6556" w:author="suryavina" w:date="2015-02-06T16:21:00Z">
                  <w:rPr>
                    <w:rFonts w:ascii="Footlight MT Light" w:hAnsi="Footlight MT Light"/>
                    <w:sz w:val="24"/>
                    <w:szCs w:val="24"/>
                    <w:lang w:val="sv-SE"/>
                  </w:rPr>
                </w:rPrChange>
              </w:rPr>
              <w:t>PPK harus mengajukan Surat Permintaan Pembayaran (SPP) kepada Pejabat Penandatangan Surat Perintah  Membayar (PPSP</w:t>
            </w:r>
            <w:r w:rsidRPr="004F1FC6">
              <w:rPr>
                <w:rFonts w:ascii="Footlight MT Light" w:hAnsi="Footlight MT Light"/>
                <w:sz w:val="24"/>
                <w:szCs w:val="24"/>
                <w:lang w:val="id-ID"/>
                <w:rPrChange w:id="26557" w:author="suryavina" w:date="2015-02-06T16:21:00Z">
                  <w:rPr>
                    <w:rFonts w:ascii="Footlight MT Light" w:hAnsi="Footlight MT Light"/>
                    <w:sz w:val="24"/>
                    <w:szCs w:val="24"/>
                    <w:lang w:val="id-ID"/>
                  </w:rPr>
                </w:rPrChange>
              </w:rPr>
              <w:t>M</w:t>
            </w:r>
            <w:r w:rsidRPr="004F1FC6">
              <w:rPr>
                <w:rFonts w:ascii="Footlight MT Light" w:hAnsi="Footlight MT Light"/>
                <w:sz w:val="24"/>
                <w:szCs w:val="24"/>
                <w:lang w:val="sv-SE"/>
                <w:rPrChange w:id="26558" w:author="suryavina" w:date="2015-02-06T16:21:00Z">
                  <w:rPr>
                    <w:rFonts w:ascii="Footlight MT Light" w:hAnsi="Footlight MT Light"/>
                    <w:sz w:val="24"/>
                    <w:szCs w:val="24"/>
                    <w:lang w:val="sv-SE"/>
                  </w:rPr>
                </w:rPrChange>
              </w:rPr>
              <w:t xml:space="preserve">) untuk permohonan tersebut pada </w:t>
            </w:r>
            <w:r w:rsidRPr="004F1FC6">
              <w:rPr>
                <w:rFonts w:ascii="Footlight MT Light" w:hAnsi="Footlight MT Light"/>
                <w:sz w:val="24"/>
                <w:szCs w:val="24"/>
                <w:lang w:val="id-ID"/>
                <w:rPrChange w:id="26559" w:author="suryavina" w:date="2015-02-06T16:21:00Z">
                  <w:rPr>
                    <w:rFonts w:ascii="Footlight MT Light" w:hAnsi="Footlight MT Light"/>
                    <w:sz w:val="24"/>
                    <w:szCs w:val="24"/>
                    <w:lang w:val="id-ID"/>
                  </w:rPr>
                </w:rPrChange>
              </w:rPr>
              <w:t>huruf</w:t>
            </w:r>
            <w:r w:rsidRPr="004F1FC6">
              <w:rPr>
                <w:rFonts w:ascii="Footlight MT Light" w:hAnsi="Footlight MT Light"/>
                <w:sz w:val="24"/>
                <w:szCs w:val="24"/>
                <w:lang w:val="sv-SE"/>
                <w:rPrChange w:id="26560" w:author="suryavina" w:date="2015-02-06T16:21:00Z">
                  <w:rPr>
                    <w:rFonts w:ascii="Footlight MT Light" w:hAnsi="Footlight MT Light"/>
                    <w:sz w:val="24"/>
                    <w:szCs w:val="24"/>
                    <w:lang w:val="sv-SE"/>
                  </w:rPr>
                </w:rPrChange>
              </w:rPr>
              <w:t xml:space="preserve"> </w:t>
            </w:r>
            <w:r w:rsidRPr="004F1FC6">
              <w:rPr>
                <w:rFonts w:ascii="Footlight MT Light" w:hAnsi="Footlight MT Light"/>
                <w:sz w:val="24"/>
                <w:szCs w:val="24"/>
                <w:lang w:val="id-ID"/>
                <w:rPrChange w:id="26561" w:author="suryavina" w:date="2015-02-06T16:21:00Z">
                  <w:rPr>
                    <w:rFonts w:ascii="Footlight MT Light" w:hAnsi="Footlight MT Light"/>
                    <w:sz w:val="24"/>
                    <w:szCs w:val="24"/>
                    <w:lang w:val="id-ID"/>
                  </w:rPr>
                </w:rPrChange>
              </w:rPr>
              <w:t>c</w:t>
            </w:r>
            <w:r w:rsidRPr="004F1FC6">
              <w:rPr>
                <w:rFonts w:ascii="Footlight MT Light" w:hAnsi="Footlight MT Light"/>
                <w:sz w:val="24"/>
                <w:szCs w:val="24"/>
                <w:lang w:val="sv-SE"/>
                <w:rPrChange w:id="26562" w:author="suryavina" w:date="2015-02-06T16:21:00Z">
                  <w:rPr>
                    <w:rFonts w:ascii="Footlight MT Light" w:hAnsi="Footlight MT Light"/>
                    <w:sz w:val="24"/>
                    <w:szCs w:val="24"/>
                    <w:lang w:val="sv-SE"/>
                  </w:rPr>
                </w:rPrChange>
              </w:rPr>
              <w:t xml:space="preserve">, paling lambat </w:t>
            </w:r>
            <w:r w:rsidRPr="004F1FC6">
              <w:rPr>
                <w:rFonts w:ascii="Footlight MT Light" w:hAnsi="Footlight MT Light"/>
                <w:sz w:val="24"/>
                <w:szCs w:val="24"/>
                <w:lang w:val="id-ID"/>
                <w:rPrChange w:id="26563" w:author="suryavina" w:date="2015-02-06T16:21:00Z">
                  <w:rPr>
                    <w:rFonts w:ascii="Footlight MT Light" w:hAnsi="Footlight MT Light"/>
                    <w:sz w:val="24"/>
                    <w:szCs w:val="24"/>
                    <w:lang w:val="id-ID"/>
                  </w:rPr>
                </w:rPrChange>
              </w:rPr>
              <w:t>14</w:t>
            </w:r>
            <w:r w:rsidRPr="004F1FC6">
              <w:rPr>
                <w:rFonts w:ascii="Footlight MT Light" w:hAnsi="Footlight MT Light"/>
                <w:sz w:val="24"/>
                <w:szCs w:val="24"/>
                <w:lang w:val="sv-SE"/>
                <w:rPrChange w:id="26564" w:author="suryavina" w:date="2015-02-06T16:21:00Z">
                  <w:rPr>
                    <w:rFonts w:ascii="Footlight MT Light" w:hAnsi="Footlight MT Light"/>
                    <w:sz w:val="24"/>
                    <w:szCs w:val="24"/>
                    <w:lang w:val="sv-SE"/>
                  </w:rPr>
                </w:rPrChange>
              </w:rPr>
              <w:t xml:space="preserve"> (</w:t>
            </w:r>
            <w:r w:rsidRPr="004F1FC6">
              <w:rPr>
                <w:rFonts w:ascii="Footlight MT Light" w:hAnsi="Footlight MT Light"/>
                <w:sz w:val="24"/>
                <w:szCs w:val="24"/>
                <w:lang w:val="id-ID"/>
                <w:rPrChange w:id="26565" w:author="suryavina" w:date="2015-02-06T16:21:00Z">
                  <w:rPr>
                    <w:rFonts w:ascii="Footlight MT Light" w:hAnsi="Footlight MT Light"/>
                    <w:sz w:val="24"/>
                    <w:szCs w:val="24"/>
                    <w:lang w:val="id-ID"/>
                  </w:rPr>
                </w:rPrChange>
              </w:rPr>
              <w:t>empat belas</w:t>
            </w:r>
            <w:r w:rsidRPr="004F1FC6">
              <w:rPr>
                <w:rFonts w:ascii="Footlight MT Light" w:hAnsi="Footlight MT Light"/>
                <w:sz w:val="24"/>
                <w:szCs w:val="24"/>
                <w:lang w:val="sv-SE"/>
                <w:rPrChange w:id="26566" w:author="suryavina" w:date="2015-02-06T16:21:00Z">
                  <w:rPr>
                    <w:rFonts w:ascii="Footlight MT Light" w:hAnsi="Footlight MT Light"/>
                    <w:sz w:val="24"/>
                    <w:szCs w:val="24"/>
                    <w:lang w:val="sv-SE"/>
                  </w:rPr>
                </w:rPrChange>
              </w:rPr>
              <w:t>) hari</w:t>
            </w:r>
            <w:r w:rsidRPr="004F1FC6">
              <w:rPr>
                <w:rFonts w:ascii="Footlight MT Light" w:hAnsi="Footlight MT Light"/>
                <w:sz w:val="24"/>
                <w:szCs w:val="24"/>
                <w:lang w:val="id-ID"/>
                <w:rPrChange w:id="26567" w:author="suryavina" w:date="2015-02-06T16:21:00Z">
                  <w:rPr>
                    <w:rFonts w:ascii="Footlight MT Light" w:hAnsi="Footlight MT Light"/>
                    <w:sz w:val="24"/>
                    <w:szCs w:val="24"/>
                    <w:lang w:val="id-ID"/>
                  </w:rPr>
                </w:rPrChange>
              </w:rPr>
              <w:t xml:space="preserve"> kerja</w:t>
            </w:r>
            <w:r w:rsidRPr="004F1FC6">
              <w:rPr>
                <w:rFonts w:ascii="Footlight MT Light" w:hAnsi="Footlight MT Light"/>
                <w:sz w:val="24"/>
                <w:szCs w:val="24"/>
                <w:lang w:val="sv-SE"/>
                <w:rPrChange w:id="26568" w:author="suryavina" w:date="2015-02-06T16:21:00Z">
                  <w:rPr>
                    <w:rFonts w:ascii="Footlight MT Light" w:hAnsi="Footlight MT Light"/>
                    <w:sz w:val="24"/>
                    <w:szCs w:val="24"/>
                    <w:lang w:val="sv-SE"/>
                  </w:rPr>
                </w:rPrChange>
              </w:rPr>
              <w:t xml:space="preserve"> setelah Jaminan Uang Muka diterima;</w:t>
            </w:r>
          </w:p>
          <w:p w:rsidR="00ED45DD" w:rsidRPr="004F1FC6" w:rsidRDefault="00155965" w:rsidP="00493021">
            <w:pPr>
              <w:numPr>
                <w:ilvl w:val="4"/>
                <w:numId w:val="1847"/>
              </w:numPr>
              <w:tabs>
                <w:tab w:val="left" w:pos="360"/>
                <w:tab w:val="left" w:pos="885"/>
              </w:tabs>
              <w:ind w:left="885" w:hanging="284"/>
              <w:rPr>
                <w:rFonts w:ascii="Footlight MT Light" w:hAnsi="Footlight MT Light"/>
                <w:sz w:val="24"/>
                <w:szCs w:val="24"/>
                <w:lang w:val="sv-SE"/>
                <w:rPrChange w:id="26569"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6570" w:author="suryavina" w:date="2015-02-06T16:21:00Z">
                  <w:rPr>
                    <w:rFonts w:ascii="Footlight MT Light" w:hAnsi="Footlight MT Light"/>
                    <w:sz w:val="24"/>
                    <w:szCs w:val="24"/>
                    <w:lang w:val="sv-SE"/>
                  </w:rPr>
                </w:rPrChange>
              </w:rPr>
              <w:t xml:space="preserve">Jaminan Uang Muka diterbitkan oleh bank umum, perusahaan penjaminan, atau Perusahaan Asuransi Umum yang memiliki izin untuk menjual produk jaminan </w:t>
            </w:r>
            <w:r w:rsidRPr="004F1FC6">
              <w:rPr>
                <w:rFonts w:ascii="Footlight MT Light" w:hAnsi="Footlight MT Light"/>
                <w:i/>
                <w:sz w:val="24"/>
                <w:szCs w:val="24"/>
                <w:lang w:val="sv-SE"/>
                <w:rPrChange w:id="26571" w:author="suryavina" w:date="2015-02-06T16:21:00Z">
                  <w:rPr>
                    <w:rFonts w:ascii="Footlight MT Light" w:hAnsi="Footlight MT Light"/>
                    <w:i/>
                    <w:sz w:val="24"/>
                    <w:szCs w:val="24"/>
                    <w:lang w:val="sv-SE"/>
                  </w:rPr>
                </w:rPrChange>
              </w:rPr>
              <w:t>(suretyship)</w:t>
            </w:r>
            <w:r w:rsidRPr="004F1FC6">
              <w:rPr>
                <w:rFonts w:ascii="Footlight MT Light" w:hAnsi="Footlight MT Light"/>
                <w:sz w:val="24"/>
                <w:szCs w:val="24"/>
                <w:lang w:val="sv-SE"/>
                <w:rPrChange w:id="26572" w:author="suryavina" w:date="2015-02-06T16:21:00Z">
                  <w:rPr>
                    <w:rFonts w:ascii="Footlight MT Light" w:hAnsi="Footlight MT Light"/>
                    <w:sz w:val="24"/>
                    <w:szCs w:val="24"/>
                    <w:lang w:val="sv-SE"/>
                  </w:rPr>
                </w:rPrChange>
              </w:rPr>
              <w:t xml:space="preserve"> </w:t>
            </w:r>
            <w:r w:rsidRPr="004F1FC6">
              <w:rPr>
                <w:rFonts w:ascii="Footlight MT Light" w:hAnsi="Footlight MT Light"/>
                <w:sz w:val="24"/>
                <w:szCs w:val="24"/>
                <w:lang w:val="id-ID"/>
                <w:rPrChange w:id="26573" w:author="suryavina" w:date="2015-02-06T16:21:00Z">
                  <w:rPr>
                    <w:rFonts w:ascii="Footlight MT Light" w:hAnsi="Footlight MT Light"/>
                    <w:sz w:val="24"/>
                    <w:szCs w:val="24"/>
                    <w:lang w:val="id-ID"/>
                  </w:rPr>
                </w:rPrChange>
              </w:rPr>
              <w:t xml:space="preserve">yang </w:t>
            </w:r>
            <w:r w:rsidRPr="004F1FC6">
              <w:rPr>
                <w:rFonts w:ascii="Footlight MT Light" w:hAnsi="Footlight MT Light"/>
                <w:sz w:val="24"/>
                <w:szCs w:val="24"/>
                <w:lang w:val="sv-SE"/>
                <w:rPrChange w:id="26574" w:author="suryavina" w:date="2015-02-06T16:21:00Z">
                  <w:rPr>
                    <w:rFonts w:ascii="Footlight MT Light" w:hAnsi="Footlight MT Light"/>
                    <w:sz w:val="24"/>
                    <w:szCs w:val="24"/>
                    <w:lang w:val="sv-SE"/>
                  </w:rPr>
                </w:rPrChange>
              </w:rPr>
              <w:t>ditetapkan oleh Menteri Keuangan;</w:t>
            </w:r>
          </w:p>
          <w:p w:rsidR="00ED45DD" w:rsidRPr="004F1FC6" w:rsidRDefault="00155965" w:rsidP="00493021">
            <w:pPr>
              <w:numPr>
                <w:ilvl w:val="4"/>
                <w:numId w:val="1847"/>
              </w:numPr>
              <w:tabs>
                <w:tab w:val="left" w:pos="360"/>
                <w:tab w:val="left" w:pos="885"/>
              </w:tabs>
              <w:ind w:left="885" w:hanging="284"/>
              <w:rPr>
                <w:rFonts w:ascii="Footlight MT Light" w:hAnsi="Footlight MT Light"/>
                <w:sz w:val="24"/>
                <w:szCs w:val="24"/>
                <w:lang w:val="es-ES"/>
                <w:rPrChange w:id="26575" w:author="suryavina" w:date="2015-02-06T16:21:00Z">
                  <w:rPr>
                    <w:rFonts w:ascii="Footlight MT Light" w:hAnsi="Footlight MT Light"/>
                    <w:sz w:val="24"/>
                    <w:szCs w:val="24"/>
                    <w:lang w:val="es-ES"/>
                  </w:rPr>
                </w:rPrChange>
              </w:rPr>
            </w:pPr>
            <w:r w:rsidRPr="004F1FC6">
              <w:rPr>
                <w:rFonts w:ascii="Footlight MT Light" w:hAnsi="Footlight MT Light"/>
                <w:sz w:val="24"/>
                <w:szCs w:val="24"/>
                <w:lang w:val="sv-SE"/>
                <w:rPrChange w:id="26576" w:author="suryavina" w:date="2015-02-06T16:21:00Z">
                  <w:rPr>
                    <w:rFonts w:ascii="Footlight MT Light" w:hAnsi="Footlight MT Light"/>
                    <w:sz w:val="24"/>
                    <w:szCs w:val="24"/>
                    <w:lang w:val="sv-SE"/>
                  </w:rPr>
                </w:rPrChange>
              </w:rPr>
              <w:t>pengembalian uang muka harus diperhitungkan berangsur-angsur secara proporsional pada setiap pembayaran prestasi pekerjaan dan paling lambat harus lunas pada saat pekerjaan mencapai prestasi 100% (seratus perse</w:t>
            </w:r>
            <w:r w:rsidRPr="004F1FC6">
              <w:rPr>
                <w:rFonts w:ascii="Footlight MT Light" w:hAnsi="Footlight MT Light"/>
                <w:sz w:val="24"/>
                <w:szCs w:val="24"/>
                <w:lang w:val="id-ID"/>
                <w:rPrChange w:id="26577" w:author="suryavina" w:date="2015-02-06T16:21:00Z">
                  <w:rPr>
                    <w:rFonts w:ascii="Footlight MT Light" w:hAnsi="Footlight MT Light"/>
                    <w:sz w:val="24"/>
                    <w:szCs w:val="24"/>
                    <w:lang w:val="id-ID"/>
                  </w:rPr>
                </w:rPrChange>
              </w:rPr>
              <w:t>ratus</w:t>
            </w:r>
            <w:r w:rsidRPr="004F1FC6">
              <w:rPr>
                <w:rFonts w:ascii="Footlight MT Light" w:hAnsi="Footlight MT Light"/>
                <w:sz w:val="24"/>
                <w:szCs w:val="24"/>
                <w:lang w:val="es-ES"/>
                <w:rPrChange w:id="26578" w:author="suryavina" w:date="2015-02-06T16:21:00Z">
                  <w:rPr>
                    <w:rFonts w:ascii="Footlight MT Light" w:hAnsi="Footlight MT Light"/>
                    <w:sz w:val="24"/>
                    <w:szCs w:val="24"/>
                    <w:lang w:val="es-ES"/>
                  </w:rPr>
                </w:rPrChange>
              </w:rPr>
              <w:t>)</w:t>
            </w:r>
            <w:r w:rsidRPr="004F1FC6">
              <w:rPr>
                <w:rFonts w:ascii="Footlight MT Light" w:hAnsi="Footlight MT Light"/>
                <w:sz w:val="24"/>
                <w:szCs w:val="24"/>
                <w:lang w:val="id-ID"/>
                <w:rPrChange w:id="26579" w:author="suryavina" w:date="2015-02-06T16:21:00Z">
                  <w:rPr>
                    <w:rFonts w:ascii="Footlight MT Light" w:hAnsi="Footlight MT Light"/>
                    <w:sz w:val="24"/>
                    <w:szCs w:val="24"/>
                    <w:lang w:val="id-ID"/>
                  </w:rPr>
                </w:rPrChange>
              </w:rPr>
              <w:t>.</w:t>
            </w:r>
          </w:p>
          <w:p w:rsidR="00ED45DD" w:rsidRPr="004F1FC6" w:rsidRDefault="00155965" w:rsidP="00493021">
            <w:pPr>
              <w:ind w:left="601" w:hanging="732"/>
              <w:rPr>
                <w:rFonts w:ascii="Footlight MT Light" w:hAnsi="Footlight MT Light"/>
                <w:sz w:val="24"/>
                <w:szCs w:val="24"/>
                <w:lang w:val="sv-SE"/>
                <w:rPrChange w:id="26580"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id-ID"/>
                <w:rPrChange w:id="26581" w:author="suryavina" w:date="2015-02-06T16:21:00Z">
                  <w:rPr>
                    <w:rFonts w:ascii="Footlight MT Light" w:hAnsi="Footlight MT Light"/>
                    <w:sz w:val="24"/>
                    <w:szCs w:val="24"/>
                    <w:lang w:val="id-ID"/>
                  </w:rPr>
                </w:rPrChange>
              </w:rPr>
              <w:t xml:space="preserve">     </w:t>
            </w:r>
          </w:p>
          <w:p w:rsidR="00ED45DD" w:rsidRPr="004F1FC6" w:rsidRDefault="00155965" w:rsidP="00493021">
            <w:pPr>
              <w:numPr>
                <w:ilvl w:val="3"/>
                <w:numId w:val="1846"/>
              </w:numPr>
              <w:ind w:left="601" w:hanging="732"/>
              <w:rPr>
                <w:rFonts w:ascii="Footlight MT Light" w:hAnsi="Footlight MT Light"/>
                <w:sz w:val="24"/>
                <w:szCs w:val="24"/>
                <w:rPrChange w:id="26582" w:author="suryavina" w:date="2015-02-06T16:21:00Z">
                  <w:rPr>
                    <w:rFonts w:ascii="Footlight MT Light" w:hAnsi="Footlight MT Light"/>
                    <w:sz w:val="24"/>
                    <w:szCs w:val="24"/>
                  </w:rPr>
                </w:rPrChange>
              </w:rPr>
            </w:pPr>
            <w:r w:rsidRPr="004F1FC6">
              <w:rPr>
                <w:rFonts w:ascii="Footlight MT Light" w:hAnsi="Footlight MT Light"/>
                <w:sz w:val="24"/>
                <w:szCs w:val="24"/>
                <w:rPrChange w:id="26583" w:author="suryavina" w:date="2015-02-06T16:21:00Z">
                  <w:rPr>
                    <w:rFonts w:ascii="Footlight MT Light" w:hAnsi="Footlight MT Light"/>
                    <w:sz w:val="24"/>
                    <w:szCs w:val="24"/>
                  </w:rPr>
                </w:rPrChange>
              </w:rPr>
              <w:t>Prestasi pekerjaan</w:t>
            </w:r>
          </w:p>
          <w:p w:rsidR="00ED45DD" w:rsidRPr="004F1FC6" w:rsidRDefault="00155965" w:rsidP="00493021">
            <w:pPr>
              <w:numPr>
                <w:ilvl w:val="4"/>
                <w:numId w:val="1848"/>
              </w:numPr>
              <w:ind w:left="885" w:hanging="284"/>
              <w:rPr>
                <w:rFonts w:ascii="Footlight MT Light" w:hAnsi="Footlight MT Light"/>
                <w:sz w:val="24"/>
                <w:szCs w:val="24"/>
                <w:rPrChange w:id="26584" w:author="suryavina" w:date="2015-02-06T16:21:00Z">
                  <w:rPr>
                    <w:rFonts w:ascii="Footlight MT Light" w:hAnsi="Footlight MT Light"/>
                    <w:sz w:val="24"/>
                    <w:szCs w:val="24"/>
                  </w:rPr>
                </w:rPrChange>
              </w:rPr>
            </w:pPr>
            <w:r w:rsidRPr="004F1FC6">
              <w:rPr>
                <w:rFonts w:ascii="Footlight MT Light" w:hAnsi="Footlight MT Light"/>
                <w:sz w:val="24"/>
                <w:szCs w:val="24"/>
                <w:lang w:val="sv-SE"/>
                <w:rPrChange w:id="26585" w:author="suryavina" w:date="2015-02-06T16:21:00Z">
                  <w:rPr>
                    <w:rFonts w:ascii="Footlight MT Light" w:hAnsi="Footlight MT Light"/>
                    <w:sz w:val="24"/>
                    <w:szCs w:val="24"/>
                    <w:lang w:val="sv-SE"/>
                  </w:rPr>
                </w:rPrChange>
              </w:rPr>
              <w:t>pembayaran</w:t>
            </w:r>
            <w:r w:rsidRPr="004F1FC6">
              <w:rPr>
                <w:rFonts w:ascii="Footlight MT Light" w:hAnsi="Footlight MT Light"/>
                <w:sz w:val="24"/>
                <w:szCs w:val="24"/>
                <w:rPrChange w:id="26586" w:author="suryavina" w:date="2015-02-06T16:21:00Z">
                  <w:rPr>
                    <w:rFonts w:ascii="Footlight MT Light" w:hAnsi="Footlight MT Light"/>
                    <w:sz w:val="24"/>
                    <w:szCs w:val="24"/>
                  </w:rPr>
                </w:rPrChange>
              </w:rPr>
              <w:t xml:space="preserve"> prestasi hasil pekerjaan yang disepakati dilakukan oleh PPK, dengan ketentuan:</w:t>
            </w:r>
          </w:p>
          <w:p w:rsidR="00ED45DD" w:rsidRPr="004F1FC6" w:rsidRDefault="00155965" w:rsidP="00493021">
            <w:pPr>
              <w:numPr>
                <w:ilvl w:val="6"/>
                <w:numId w:val="1849"/>
              </w:numPr>
              <w:tabs>
                <w:tab w:val="left" w:pos="1310"/>
              </w:tabs>
              <w:ind w:left="1310" w:hanging="425"/>
              <w:rPr>
                <w:rFonts w:ascii="Footlight MT Light" w:hAnsi="Footlight MT Light"/>
                <w:sz w:val="24"/>
                <w:szCs w:val="24"/>
                <w:rPrChange w:id="26587" w:author="suryavina" w:date="2015-02-06T16:21:00Z">
                  <w:rPr>
                    <w:rFonts w:ascii="Footlight MT Light" w:hAnsi="Footlight MT Light"/>
                    <w:sz w:val="24"/>
                    <w:szCs w:val="24"/>
                  </w:rPr>
                </w:rPrChange>
              </w:rPr>
            </w:pPr>
            <w:r w:rsidRPr="004F1FC6">
              <w:rPr>
                <w:rFonts w:ascii="Footlight MT Light" w:hAnsi="Footlight MT Light"/>
                <w:sz w:val="24"/>
                <w:szCs w:val="24"/>
                <w:rPrChange w:id="26588" w:author="suryavina" w:date="2015-02-06T16:21:00Z">
                  <w:rPr>
                    <w:rFonts w:ascii="Footlight MT Light" w:hAnsi="Footlight MT Light"/>
                    <w:sz w:val="24"/>
                    <w:szCs w:val="24"/>
                  </w:rPr>
                </w:rPrChange>
              </w:rPr>
              <w:t>penyedia telah mengajukan tagihan disertai laporan kemajuan hasil pekerjaan;</w:t>
            </w:r>
          </w:p>
          <w:p w:rsidR="00ED45DD" w:rsidRPr="004F1FC6" w:rsidRDefault="00155965" w:rsidP="00493021">
            <w:pPr>
              <w:numPr>
                <w:ilvl w:val="6"/>
                <w:numId w:val="1849"/>
              </w:numPr>
              <w:tabs>
                <w:tab w:val="left" w:pos="1310"/>
              </w:tabs>
              <w:ind w:left="1310" w:hanging="425"/>
              <w:rPr>
                <w:rFonts w:ascii="Footlight MT Light" w:hAnsi="Footlight MT Light"/>
                <w:sz w:val="24"/>
                <w:szCs w:val="24"/>
                <w:rPrChange w:id="26589" w:author="suryavina" w:date="2015-02-06T16:21:00Z">
                  <w:rPr>
                    <w:rFonts w:ascii="Footlight MT Light" w:hAnsi="Footlight MT Light"/>
                    <w:sz w:val="24"/>
                    <w:szCs w:val="24"/>
                  </w:rPr>
                </w:rPrChange>
              </w:rPr>
            </w:pPr>
            <w:r w:rsidRPr="004F1FC6">
              <w:rPr>
                <w:rFonts w:ascii="Footlight MT Light" w:hAnsi="Footlight MT Light"/>
                <w:sz w:val="24"/>
                <w:szCs w:val="24"/>
                <w:rPrChange w:id="26590" w:author="suryavina" w:date="2015-02-06T16:21:00Z">
                  <w:rPr>
                    <w:rFonts w:ascii="Footlight MT Light" w:hAnsi="Footlight MT Light"/>
                    <w:sz w:val="24"/>
                    <w:szCs w:val="24"/>
                  </w:rPr>
                </w:rPrChange>
              </w:rPr>
              <w:t xml:space="preserve">pembayaran dilakukan dengan sistem bulanan, sistem termin atau pembayaran secara sekaligus, sesuai ketentuan dalam </w:t>
            </w:r>
            <w:r w:rsidRPr="004F1FC6">
              <w:rPr>
                <w:rFonts w:ascii="Footlight MT Light" w:hAnsi="Footlight MT Light"/>
                <w:sz w:val="24"/>
                <w:szCs w:val="24"/>
                <w:lang w:val="id-ID"/>
                <w:rPrChange w:id="26591" w:author="suryavina" w:date="2015-02-06T16:21:00Z">
                  <w:rPr>
                    <w:rFonts w:ascii="Footlight MT Light" w:hAnsi="Footlight MT Light"/>
                    <w:sz w:val="24"/>
                    <w:szCs w:val="24"/>
                    <w:lang w:val="id-ID"/>
                  </w:rPr>
                </w:rPrChange>
              </w:rPr>
              <w:t>SSKK</w:t>
            </w:r>
            <w:r w:rsidRPr="004F1FC6">
              <w:rPr>
                <w:rFonts w:ascii="Footlight MT Light" w:hAnsi="Footlight MT Light"/>
                <w:sz w:val="24"/>
                <w:szCs w:val="24"/>
                <w:rPrChange w:id="26592" w:author="suryavina" w:date="2015-02-06T16:21:00Z">
                  <w:rPr>
                    <w:rFonts w:ascii="Footlight MT Light" w:hAnsi="Footlight MT Light"/>
                    <w:sz w:val="24"/>
                    <w:szCs w:val="24"/>
                  </w:rPr>
                </w:rPrChange>
              </w:rPr>
              <w:t>;</w:t>
            </w:r>
          </w:p>
          <w:p w:rsidR="00ED45DD" w:rsidRPr="004F1FC6" w:rsidRDefault="00155965" w:rsidP="00493021">
            <w:pPr>
              <w:numPr>
                <w:ilvl w:val="6"/>
                <w:numId w:val="1849"/>
              </w:numPr>
              <w:tabs>
                <w:tab w:val="left" w:pos="1310"/>
              </w:tabs>
              <w:ind w:left="1310" w:hanging="425"/>
              <w:rPr>
                <w:rFonts w:ascii="Footlight MT Light" w:hAnsi="Footlight MT Light"/>
                <w:sz w:val="24"/>
                <w:szCs w:val="24"/>
                <w:rPrChange w:id="26593" w:author="suryavina" w:date="2015-02-06T16:21:00Z">
                  <w:rPr>
                    <w:rFonts w:ascii="Footlight MT Light" w:hAnsi="Footlight MT Light"/>
                    <w:sz w:val="24"/>
                    <w:szCs w:val="24"/>
                  </w:rPr>
                </w:rPrChange>
              </w:rPr>
            </w:pPr>
            <w:r w:rsidRPr="004F1FC6">
              <w:rPr>
                <w:rFonts w:ascii="Footlight MT Light" w:hAnsi="Footlight MT Light"/>
                <w:sz w:val="24"/>
                <w:szCs w:val="24"/>
                <w:rPrChange w:id="26594" w:author="suryavina" w:date="2015-02-06T16:21:00Z">
                  <w:rPr>
                    <w:rFonts w:ascii="Footlight MT Light" w:hAnsi="Footlight MT Light"/>
                    <w:sz w:val="24"/>
                    <w:szCs w:val="24"/>
                  </w:rPr>
                </w:rPrChange>
              </w:rPr>
              <w:t>pembayaran dilakukan senilai pekerjaan yang telah terpasang, tidak termasuk bahan/material dan peralatan yang ada di lokasi pekerjaan;</w:t>
            </w:r>
          </w:p>
          <w:p w:rsidR="00ED45DD" w:rsidRPr="004F1FC6" w:rsidRDefault="00155965" w:rsidP="00493021">
            <w:pPr>
              <w:numPr>
                <w:ilvl w:val="6"/>
                <w:numId w:val="1849"/>
              </w:numPr>
              <w:tabs>
                <w:tab w:val="left" w:pos="1310"/>
              </w:tabs>
              <w:ind w:left="1310" w:hanging="425"/>
              <w:rPr>
                <w:rFonts w:ascii="Footlight MT Light" w:hAnsi="Footlight MT Light"/>
                <w:sz w:val="24"/>
                <w:szCs w:val="24"/>
                <w:rPrChange w:id="26595" w:author="suryavina" w:date="2015-02-06T16:21:00Z">
                  <w:rPr>
                    <w:rFonts w:ascii="Footlight MT Light" w:hAnsi="Footlight MT Light"/>
                    <w:sz w:val="24"/>
                    <w:szCs w:val="24"/>
                  </w:rPr>
                </w:rPrChange>
              </w:rPr>
            </w:pPr>
            <w:r w:rsidRPr="004F1FC6">
              <w:rPr>
                <w:rFonts w:ascii="Footlight MT Light" w:hAnsi="Footlight MT Light"/>
                <w:sz w:val="24"/>
                <w:szCs w:val="24"/>
                <w:rPrChange w:id="26596" w:author="suryavina" w:date="2015-02-06T16:21:00Z">
                  <w:rPr>
                    <w:rFonts w:ascii="Footlight MT Light" w:hAnsi="Footlight MT Light"/>
                    <w:sz w:val="24"/>
                    <w:szCs w:val="24"/>
                  </w:rPr>
                </w:rPrChange>
              </w:rPr>
              <w:t>pembayaran harus dipotong angsuran uang m</w:t>
            </w:r>
            <w:r w:rsidRPr="004F1FC6">
              <w:rPr>
                <w:rFonts w:ascii="Footlight MT Light" w:hAnsi="Footlight MT Light"/>
                <w:sz w:val="24"/>
                <w:szCs w:val="24"/>
                <w:lang w:val="id-ID"/>
                <w:rPrChange w:id="26597"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rPrChange w:id="26598" w:author="suryavina" w:date="2015-02-06T16:21:00Z">
                  <w:rPr>
                    <w:rFonts w:ascii="Footlight MT Light" w:hAnsi="Footlight MT Light"/>
                    <w:sz w:val="24"/>
                    <w:szCs w:val="24"/>
                  </w:rPr>
                </w:rPrChange>
              </w:rPr>
              <w:t xml:space="preserve">uka, denda (apabila ada), pajak dan uang retensi; dan </w:t>
            </w:r>
          </w:p>
          <w:p w:rsidR="00ED45DD" w:rsidRPr="004F1FC6" w:rsidRDefault="00155965" w:rsidP="00493021">
            <w:pPr>
              <w:numPr>
                <w:ilvl w:val="6"/>
                <w:numId w:val="1849"/>
              </w:numPr>
              <w:tabs>
                <w:tab w:val="left" w:pos="1310"/>
              </w:tabs>
              <w:ind w:left="1310" w:hanging="425"/>
              <w:rPr>
                <w:rFonts w:ascii="Footlight MT Light" w:hAnsi="Footlight MT Light"/>
                <w:sz w:val="24"/>
                <w:szCs w:val="24"/>
                <w:rPrChange w:id="26599" w:author="suryavina" w:date="2015-02-06T16:21:00Z">
                  <w:rPr>
                    <w:rFonts w:ascii="Footlight MT Light" w:hAnsi="Footlight MT Light"/>
                    <w:sz w:val="24"/>
                    <w:szCs w:val="24"/>
                  </w:rPr>
                </w:rPrChange>
              </w:rPr>
            </w:pPr>
            <w:r w:rsidRPr="004F1FC6">
              <w:rPr>
                <w:rFonts w:ascii="Footlight MT Light" w:hAnsi="Footlight MT Light"/>
                <w:sz w:val="24"/>
                <w:szCs w:val="24"/>
                <w:rPrChange w:id="26600" w:author="suryavina" w:date="2015-02-06T16:21:00Z">
                  <w:rPr>
                    <w:rFonts w:ascii="Footlight MT Light" w:hAnsi="Footlight MT Light"/>
                    <w:sz w:val="24"/>
                    <w:szCs w:val="24"/>
                  </w:rPr>
                </w:rPrChange>
              </w:rPr>
              <w:t>untuk kontrak yang mempunyai sub</w:t>
            </w:r>
            <w:r w:rsidRPr="004F1FC6">
              <w:rPr>
                <w:rFonts w:ascii="Footlight MT Light" w:hAnsi="Footlight MT Light"/>
                <w:sz w:val="24"/>
                <w:szCs w:val="24"/>
                <w:lang w:val="id-ID"/>
                <w:rPrChange w:id="26601"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rPrChange w:id="26602" w:author="suryavina" w:date="2015-02-06T16:21:00Z">
                  <w:rPr>
                    <w:rFonts w:ascii="Footlight MT Light" w:hAnsi="Footlight MT Light"/>
                    <w:sz w:val="24"/>
                    <w:szCs w:val="24"/>
                  </w:rPr>
                </w:rPrChange>
              </w:rPr>
              <w:t>kontrak, permintaan pembayaran harus dilengkapi bukti pembayaran kepada seluruh sub penyedia sesuai dengan prestasi pekerjaan.</w:t>
            </w:r>
          </w:p>
          <w:p w:rsidR="00ED45DD" w:rsidRPr="004F1FC6" w:rsidRDefault="00155965" w:rsidP="00493021">
            <w:pPr>
              <w:numPr>
                <w:ilvl w:val="4"/>
                <w:numId w:val="1848"/>
              </w:numPr>
              <w:ind w:left="885" w:hanging="284"/>
              <w:rPr>
                <w:rFonts w:ascii="Footlight MT Light" w:hAnsi="Footlight MT Light"/>
                <w:sz w:val="24"/>
                <w:szCs w:val="24"/>
                <w:lang w:val="sv-SE"/>
                <w:rPrChange w:id="26603"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6604" w:author="suryavina" w:date="2015-02-06T16:21:00Z">
                  <w:rPr>
                    <w:rFonts w:ascii="Footlight MT Light" w:hAnsi="Footlight MT Light"/>
                    <w:sz w:val="24"/>
                    <w:szCs w:val="24"/>
                    <w:lang w:val="sv-SE"/>
                  </w:rPr>
                </w:rPrChange>
              </w:rPr>
              <w:t>pembayaran terakhir hanya dilakukan setelah pekerjaan selesai 100% (seratus perseratus) dan Berita Acara penyerahan pertama pekerjaan diterbitkan;</w:t>
            </w:r>
          </w:p>
          <w:p w:rsidR="00ED45DD" w:rsidRPr="004F1FC6" w:rsidRDefault="00155965" w:rsidP="00493021">
            <w:pPr>
              <w:numPr>
                <w:ilvl w:val="4"/>
                <w:numId w:val="1848"/>
              </w:numPr>
              <w:ind w:left="885" w:hanging="284"/>
              <w:rPr>
                <w:rFonts w:ascii="Footlight MT Light" w:hAnsi="Footlight MT Light"/>
                <w:bCs/>
                <w:sz w:val="24"/>
                <w:szCs w:val="24"/>
                <w:lang w:val="sv-SE"/>
                <w:rPrChange w:id="26605" w:author="suryavina" w:date="2015-02-06T16:21:00Z">
                  <w:rPr>
                    <w:rFonts w:ascii="Footlight MT Light" w:hAnsi="Footlight MT Light"/>
                    <w:bCs/>
                    <w:sz w:val="24"/>
                    <w:szCs w:val="24"/>
                    <w:lang w:val="sv-SE"/>
                  </w:rPr>
                </w:rPrChange>
              </w:rPr>
            </w:pPr>
            <w:r w:rsidRPr="004F1FC6">
              <w:rPr>
                <w:rFonts w:ascii="Footlight MT Light" w:hAnsi="Footlight MT Light"/>
                <w:bCs/>
                <w:sz w:val="24"/>
                <w:szCs w:val="24"/>
                <w:lang w:val="id-ID"/>
                <w:rPrChange w:id="26606" w:author="suryavina" w:date="2015-02-06T16:21:00Z">
                  <w:rPr>
                    <w:rFonts w:ascii="Footlight MT Light" w:hAnsi="Footlight MT Light"/>
                    <w:bCs/>
                    <w:sz w:val="24"/>
                    <w:szCs w:val="24"/>
                    <w:lang w:val="id-ID"/>
                  </w:rPr>
                </w:rPrChange>
              </w:rPr>
              <w:t xml:space="preserve">PPK dalam kurun waktu </w:t>
            </w:r>
            <w:r w:rsidRPr="004F1FC6">
              <w:rPr>
                <w:rFonts w:ascii="Footlight MT Light" w:hAnsi="Footlight MT Light"/>
                <w:sz w:val="24"/>
                <w:szCs w:val="24"/>
                <w:lang w:val="id-ID"/>
                <w:rPrChange w:id="26607" w:author="suryavina" w:date="2015-02-06T16:21:00Z">
                  <w:rPr>
                    <w:rFonts w:ascii="Footlight MT Light" w:hAnsi="Footlight MT Light"/>
                    <w:sz w:val="24"/>
                    <w:szCs w:val="24"/>
                    <w:lang w:val="id-ID"/>
                  </w:rPr>
                </w:rPrChange>
              </w:rPr>
              <w:t>14</w:t>
            </w:r>
            <w:r w:rsidRPr="004F1FC6">
              <w:rPr>
                <w:rFonts w:ascii="Footlight MT Light" w:hAnsi="Footlight MT Light"/>
                <w:sz w:val="24"/>
                <w:szCs w:val="24"/>
                <w:lang w:val="sv-SE"/>
                <w:rPrChange w:id="26608" w:author="suryavina" w:date="2015-02-06T16:21:00Z">
                  <w:rPr>
                    <w:rFonts w:ascii="Footlight MT Light" w:hAnsi="Footlight MT Light"/>
                    <w:sz w:val="24"/>
                    <w:szCs w:val="24"/>
                    <w:lang w:val="sv-SE"/>
                  </w:rPr>
                </w:rPrChange>
              </w:rPr>
              <w:t xml:space="preserve"> (</w:t>
            </w:r>
            <w:r w:rsidRPr="004F1FC6">
              <w:rPr>
                <w:rFonts w:ascii="Footlight MT Light" w:hAnsi="Footlight MT Light"/>
                <w:sz w:val="24"/>
                <w:szCs w:val="24"/>
                <w:lang w:val="id-ID"/>
                <w:rPrChange w:id="26609" w:author="suryavina" w:date="2015-02-06T16:21:00Z">
                  <w:rPr>
                    <w:rFonts w:ascii="Footlight MT Light" w:hAnsi="Footlight MT Light"/>
                    <w:sz w:val="24"/>
                    <w:szCs w:val="24"/>
                    <w:lang w:val="id-ID"/>
                  </w:rPr>
                </w:rPrChange>
              </w:rPr>
              <w:t>empat belas</w:t>
            </w:r>
            <w:r w:rsidRPr="004F1FC6">
              <w:rPr>
                <w:rFonts w:ascii="Footlight MT Light" w:hAnsi="Footlight MT Light"/>
                <w:sz w:val="24"/>
                <w:szCs w:val="24"/>
                <w:lang w:val="sv-SE"/>
                <w:rPrChange w:id="26610" w:author="suryavina" w:date="2015-02-06T16:21:00Z">
                  <w:rPr>
                    <w:rFonts w:ascii="Footlight MT Light" w:hAnsi="Footlight MT Light"/>
                    <w:sz w:val="24"/>
                    <w:szCs w:val="24"/>
                    <w:lang w:val="sv-SE"/>
                  </w:rPr>
                </w:rPrChange>
              </w:rPr>
              <w:t xml:space="preserve">) </w:t>
            </w:r>
            <w:r w:rsidRPr="004F1FC6">
              <w:rPr>
                <w:rFonts w:ascii="Footlight MT Light" w:hAnsi="Footlight MT Light"/>
                <w:bCs/>
                <w:sz w:val="24"/>
                <w:szCs w:val="24"/>
                <w:lang w:val="id-ID"/>
                <w:rPrChange w:id="26611" w:author="suryavina" w:date="2015-02-06T16:21:00Z">
                  <w:rPr>
                    <w:rFonts w:ascii="Footlight MT Light" w:hAnsi="Footlight MT Light"/>
                    <w:bCs/>
                    <w:sz w:val="24"/>
                    <w:szCs w:val="24"/>
                    <w:lang w:val="id-ID"/>
                  </w:rPr>
                </w:rPrChange>
              </w:rPr>
              <w:t>hari kerja setelah pengajuan permintaan pembayaran dari penyedia harus sudah mengajukan Surat Permintaan Pembayaran</w:t>
            </w:r>
            <w:r w:rsidRPr="004F1FC6">
              <w:rPr>
                <w:rFonts w:ascii="Footlight MT Light" w:hAnsi="Footlight MT Light"/>
                <w:bCs/>
                <w:sz w:val="24"/>
                <w:szCs w:val="24"/>
                <w:lang w:val="sv-SE"/>
                <w:rPrChange w:id="26612" w:author="suryavina" w:date="2015-02-06T16:21:00Z">
                  <w:rPr>
                    <w:rFonts w:ascii="Footlight MT Light" w:hAnsi="Footlight MT Light"/>
                    <w:bCs/>
                    <w:sz w:val="24"/>
                    <w:szCs w:val="24"/>
                    <w:lang w:val="sv-SE"/>
                  </w:rPr>
                </w:rPrChange>
              </w:rPr>
              <w:t xml:space="preserve">  (SPP) kepada </w:t>
            </w:r>
            <w:r w:rsidRPr="004F1FC6">
              <w:rPr>
                <w:rFonts w:ascii="Footlight MT Light" w:hAnsi="Footlight MT Light"/>
                <w:sz w:val="24"/>
                <w:szCs w:val="24"/>
                <w:lang w:val="sv-SE"/>
                <w:rPrChange w:id="26613" w:author="suryavina" w:date="2015-02-06T16:21:00Z">
                  <w:rPr>
                    <w:rFonts w:ascii="Footlight MT Light" w:hAnsi="Footlight MT Light"/>
                    <w:sz w:val="24"/>
                    <w:szCs w:val="24"/>
                    <w:lang w:val="sv-SE"/>
                  </w:rPr>
                </w:rPrChange>
              </w:rPr>
              <w:t>Pejabat Penandatangan Surat Perintah  Membayar (PPSP</w:t>
            </w:r>
            <w:r w:rsidRPr="004F1FC6">
              <w:rPr>
                <w:rFonts w:ascii="Footlight MT Light" w:hAnsi="Footlight MT Light"/>
                <w:sz w:val="24"/>
                <w:szCs w:val="24"/>
                <w:lang w:val="id-ID"/>
                <w:rPrChange w:id="26614" w:author="suryavina" w:date="2015-02-06T16:21:00Z">
                  <w:rPr>
                    <w:rFonts w:ascii="Footlight MT Light" w:hAnsi="Footlight MT Light"/>
                    <w:sz w:val="24"/>
                    <w:szCs w:val="24"/>
                    <w:lang w:val="id-ID"/>
                  </w:rPr>
                </w:rPrChange>
              </w:rPr>
              <w:t>M</w:t>
            </w:r>
            <w:r w:rsidRPr="004F1FC6">
              <w:rPr>
                <w:rFonts w:ascii="Footlight MT Light" w:hAnsi="Footlight MT Light"/>
                <w:sz w:val="24"/>
                <w:szCs w:val="24"/>
                <w:lang w:val="sv-SE"/>
                <w:rPrChange w:id="26615" w:author="suryavina" w:date="2015-02-06T16:21:00Z">
                  <w:rPr>
                    <w:rFonts w:ascii="Footlight MT Light" w:hAnsi="Footlight MT Light"/>
                    <w:sz w:val="24"/>
                    <w:szCs w:val="24"/>
                    <w:lang w:val="sv-SE"/>
                  </w:rPr>
                </w:rPrChange>
              </w:rPr>
              <w:t>)</w:t>
            </w:r>
            <w:r w:rsidRPr="004F1FC6">
              <w:rPr>
                <w:rFonts w:ascii="Footlight MT Light" w:hAnsi="Footlight MT Light"/>
                <w:bCs/>
                <w:sz w:val="24"/>
                <w:szCs w:val="24"/>
                <w:lang w:val="sv-SE"/>
                <w:rPrChange w:id="26616" w:author="suryavina" w:date="2015-02-06T16:21:00Z">
                  <w:rPr>
                    <w:rFonts w:ascii="Footlight MT Light" w:hAnsi="Footlight MT Light"/>
                    <w:bCs/>
                    <w:sz w:val="24"/>
                    <w:szCs w:val="24"/>
                    <w:lang w:val="sv-SE"/>
                  </w:rPr>
                </w:rPrChange>
              </w:rPr>
              <w:t>;</w:t>
            </w:r>
            <w:r w:rsidRPr="004F1FC6">
              <w:rPr>
                <w:rFonts w:ascii="Footlight MT Light" w:hAnsi="Footlight MT Light"/>
                <w:bCs/>
                <w:sz w:val="24"/>
                <w:szCs w:val="24"/>
                <w:lang w:val="id-ID"/>
                <w:rPrChange w:id="26617" w:author="suryavina" w:date="2015-02-06T16:21:00Z">
                  <w:rPr>
                    <w:rFonts w:ascii="Footlight MT Light" w:hAnsi="Footlight MT Light"/>
                    <w:bCs/>
                    <w:sz w:val="24"/>
                    <w:szCs w:val="24"/>
                    <w:lang w:val="id-ID"/>
                  </w:rPr>
                </w:rPrChange>
              </w:rPr>
              <w:t xml:space="preserve"> </w:t>
            </w:r>
          </w:p>
          <w:p w:rsidR="00ED45DD" w:rsidRPr="004F1FC6" w:rsidRDefault="00155965" w:rsidP="00493021">
            <w:pPr>
              <w:numPr>
                <w:ilvl w:val="4"/>
                <w:numId w:val="1848"/>
              </w:numPr>
              <w:ind w:left="885" w:hanging="284"/>
              <w:rPr>
                <w:rFonts w:ascii="Footlight MT Light" w:hAnsi="Footlight MT Light"/>
                <w:sz w:val="24"/>
                <w:szCs w:val="24"/>
                <w:rPrChange w:id="26618" w:author="suryavina" w:date="2015-02-06T16:21:00Z">
                  <w:rPr>
                    <w:rFonts w:ascii="Footlight MT Light" w:hAnsi="Footlight MT Light"/>
                    <w:sz w:val="24"/>
                    <w:szCs w:val="24"/>
                  </w:rPr>
                </w:rPrChange>
              </w:rPr>
            </w:pPr>
            <w:r w:rsidRPr="004F1FC6">
              <w:rPr>
                <w:rFonts w:ascii="Footlight MT Light" w:hAnsi="Footlight MT Light"/>
                <w:sz w:val="24"/>
                <w:szCs w:val="24"/>
                <w:lang w:val="sv-SE"/>
                <w:rPrChange w:id="26619" w:author="suryavina" w:date="2015-02-06T16:21:00Z">
                  <w:rPr>
                    <w:rFonts w:ascii="Footlight MT Light" w:hAnsi="Footlight MT Light"/>
                    <w:sz w:val="24"/>
                    <w:szCs w:val="24"/>
                    <w:lang w:val="sv-SE"/>
                  </w:rPr>
                </w:rPrChange>
              </w:rPr>
              <w:t xml:space="preserve">bila terdapat ketidaksesuaian dalam perhitungan angsuran, tidak akan menjadi alasan untuk menunda pembayaran. </w:t>
            </w:r>
            <w:r w:rsidRPr="004F1FC6">
              <w:rPr>
                <w:rFonts w:ascii="Footlight MT Light" w:hAnsi="Footlight MT Light"/>
                <w:sz w:val="24"/>
                <w:szCs w:val="24"/>
                <w:lang w:val="id-ID"/>
                <w:rPrChange w:id="26620" w:author="suryavina" w:date="2015-02-06T16:21:00Z">
                  <w:rPr>
                    <w:rFonts w:ascii="Footlight MT Light" w:hAnsi="Footlight MT Light"/>
                    <w:sz w:val="24"/>
                    <w:szCs w:val="24"/>
                    <w:lang w:val="id-ID"/>
                  </w:rPr>
                </w:rPrChange>
              </w:rPr>
              <w:t>PPK</w:t>
            </w:r>
            <w:r w:rsidRPr="004F1FC6">
              <w:rPr>
                <w:rFonts w:ascii="Footlight MT Light" w:hAnsi="Footlight MT Light"/>
                <w:sz w:val="24"/>
                <w:szCs w:val="24"/>
                <w:lang w:val="sv-SE"/>
                <w:rPrChange w:id="26621" w:author="suryavina" w:date="2015-02-06T16:21:00Z">
                  <w:rPr>
                    <w:rFonts w:ascii="Footlight MT Light" w:hAnsi="Footlight MT Light"/>
                    <w:sz w:val="24"/>
                    <w:szCs w:val="24"/>
                    <w:lang w:val="sv-SE"/>
                  </w:rPr>
                </w:rPrChange>
              </w:rPr>
              <w:t xml:space="preserve"> dapat meminta </w:t>
            </w:r>
            <w:r w:rsidRPr="004F1FC6">
              <w:rPr>
                <w:rFonts w:ascii="Footlight MT Light" w:hAnsi="Footlight MT Light"/>
                <w:sz w:val="24"/>
                <w:szCs w:val="24"/>
                <w:lang w:val="id-ID"/>
                <w:rPrChange w:id="26622" w:author="suryavina" w:date="2015-02-06T16:21:00Z">
                  <w:rPr>
                    <w:rFonts w:ascii="Footlight MT Light" w:hAnsi="Footlight MT Light"/>
                    <w:sz w:val="24"/>
                    <w:szCs w:val="24"/>
                    <w:lang w:val="id-ID"/>
                  </w:rPr>
                </w:rPrChange>
              </w:rPr>
              <w:t>penyedia</w:t>
            </w:r>
            <w:r w:rsidRPr="004F1FC6">
              <w:rPr>
                <w:rFonts w:ascii="Footlight MT Light" w:hAnsi="Footlight MT Light"/>
                <w:sz w:val="24"/>
                <w:szCs w:val="24"/>
                <w:lang w:val="sv-SE"/>
                <w:rPrChange w:id="26623" w:author="suryavina" w:date="2015-02-06T16:21:00Z">
                  <w:rPr>
                    <w:rFonts w:ascii="Footlight MT Light" w:hAnsi="Footlight MT Light"/>
                    <w:sz w:val="24"/>
                    <w:szCs w:val="24"/>
                    <w:lang w:val="sv-SE"/>
                  </w:rPr>
                </w:rPrChange>
              </w:rPr>
              <w:t xml:space="preserve"> untuk menyampaikan perhitungan prestasi sementara dengan mengesampingkan hal-hal yang sedang menjadi perselisihan</w:t>
            </w:r>
            <w:r w:rsidRPr="004F1FC6">
              <w:rPr>
                <w:rFonts w:ascii="Footlight MT Light" w:hAnsi="Footlight MT Light"/>
                <w:sz w:val="24"/>
                <w:szCs w:val="24"/>
                <w:rPrChange w:id="26624" w:author="suryavina" w:date="2015-02-06T16:21:00Z">
                  <w:rPr>
                    <w:rFonts w:ascii="Footlight MT Light" w:hAnsi="Footlight MT Light"/>
                    <w:sz w:val="24"/>
                    <w:szCs w:val="24"/>
                  </w:rPr>
                </w:rPrChange>
              </w:rPr>
              <w:t xml:space="preserve">. </w:t>
            </w:r>
          </w:p>
          <w:p w:rsidR="00ED45DD" w:rsidRPr="004F1FC6" w:rsidRDefault="00ED45DD" w:rsidP="00493021">
            <w:pPr>
              <w:ind w:left="601" w:hanging="732"/>
              <w:rPr>
                <w:rFonts w:ascii="Footlight MT Light" w:hAnsi="Footlight MT Light"/>
                <w:sz w:val="24"/>
                <w:szCs w:val="24"/>
                <w:rPrChange w:id="26625" w:author="suryavina" w:date="2015-02-06T16:21:00Z">
                  <w:rPr>
                    <w:rFonts w:ascii="Footlight MT Light" w:hAnsi="Footlight MT Light"/>
                    <w:sz w:val="24"/>
                    <w:szCs w:val="24"/>
                  </w:rPr>
                </w:rPrChange>
              </w:rPr>
            </w:pPr>
          </w:p>
          <w:p w:rsidR="00ED45DD" w:rsidRPr="004F1FC6" w:rsidRDefault="00155965" w:rsidP="00493021">
            <w:pPr>
              <w:numPr>
                <w:ilvl w:val="3"/>
                <w:numId w:val="1846"/>
              </w:numPr>
              <w:ind w:left="601" w:hanging="732"/>
              <w:rPr>
                <w:rFonts w:ascii="Footlight MT Light" w:hAnsi="Footlight MT Light"/>
                <w:sz w:val="24"/>
                <w:szCs w:val="24"/>
                <w:rPrChange w:id="26626" w:author="suryavina" w:date="2015-02-06T16:21:00Z">
                  <w:rPr>
                    <w:rFonts w:ascii="Footlight MT Light" w:hAnsi="Footlight MT Light"/>
                    <w:sz w:val="24"/>
                    <w:szCs w:val="24"/>
                  </w:rPr>
                </w:rPrChange>
              </w:rPr>
            </w:pPr>
            <w:r w:rsidRPr="004F1FC6">
              <w:rPr>
                <w:rFonts w:ascii="Footlight MT Light" w:hAnsi="Footlight MT Light"/>
                <w:sz w:val="24"/>
                <w:szCs w:val="24"/>
                <w:rPrChange w:id="26627" w:author="suryavina" w:date="2015-02-06T16:21:00Z">
                  <w:rPr>
                    <w:rFonts w:ascii="Footlight MT Light" w:hAnsi="Footlight MT Light"/>
                    <w:sz w:val="24"/>
                    <w:szCs w:val="24"/>
                  </w:rPr>
                </w:rPrChange>
              </w:rPr>
              <w:t>Denda dan ganti rugi</w:t>
            </w:r>
          </w:p>
          <w:p w:rsidR="00ED45DD" w:rsidRPr="004F1FC6" w:rsidRDefault="00155965" w:rsidP="00493021">
            <w:pPr>
              <w:numPr>
                <w:ilvl w:val="4"/>
                <w:numId w:val="1850"/>
              </w:numPr>
              <w:ind w:left="885" w:hanging="284"/>
              <w:rPr>
                <w:rFonts w:ascii="Footlight MT Light" w:hAnsi="Footlight MT Light"/>
                <w:sz w:val="24"/>
                <w:szCs w:val="24"/>
                <w:lang w:val="sv-SE"/>
                <w:rPrChange w:id="26628"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6629" w:author="suryavina" w:date="2015-02-06T16:21:00Z">
                  <w:rPr>
                    <w:rFonts w:ascii="Footlight MT Light" w:hAnsi="Footlight MT Light"/>
                    <w:sz w:val="24"/>
                    <w:szCs w:val="24"/>
                    <w:lang w:val="sv-SE"/>
                  </w:rPr>
                </w:rPrChange>
              </w:rPr>
              <w:t>denda merupakan sanksi finansial yang dikenakan kepada penyedia;</w:t>
            </w:r>
          </w:p>
          <w:p w:rsidR="00ED45DD" w:rsidRPr="004F1FC6" w:rsidRDefault="00155965" w:rsidP="00493021">
            <w:pPr>
              <w:numPr>
                <w:ilvl w:val="4"/>
                <w:numId w:val="1850"/>
              </w:numPr>
              <w:ind w:left="885" w:hanging="284"/>
              <w:rPr>
                <w:rFonts w:ascii="Footlight MT Light" w:hAnsi="Footlight MT Light"/>
                <w:sz w:val="24"/>
                <w:szCs w:val="24"/>
                <w:lang w:val="sv-SE"/>
                <w:rPrChange w:id="26630"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6631" w:author="suryavina" w:date="2015-02-06T16:21:00Z">
                  <w:rPr>
                    <w:rFonts w:ascii="Footlight MT Light" w:hAnsi="Footlight MT Light"/>
                    <w:sz w:val="24"/>
                    <w:szCs w:val="24"/>
                    <w:lang w:val="sv-SE"/>
                  </w:rPr>
                </w:rPrChange>
              </w:rPr>
              <w:t>ganti rugi merupakan sanksi finansial yang dikenakan kepada PPK karena terjadinya cidera janji/wanprestasi;</w:t>
            </w:r>
          </w:p>
          <w:p w:rsidR="00ED45DD" w:rsidRPr="004F1FC6" w:rsidRDefault="00155965" w:rsidP="00493021">
            <w:pPr>
              <w:numPr>
                <w:ilvl w:val="4"/>
                <w:numId w:val="1850"/>
              </w:numPr>
              <w:ind w:left="885" w:hanging="284"/>
              <w:rPr>
                <w:rFonts w:ascii="Footlight MT Light" w:hAnsi="Footlight MT Light"/>
                <w:sz w:val="24"/>
                <w:szCs w:val="24"/>
                <w:lang w:val="sv-SE"/>
                <w:rPrChange w:id="26632"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6633" w:author="suryavina" w:date="2015-02-06T16:21:00Z">
                  <w:rPr>
                    <w:rFonts w:ascii="Footlight MT Light" w:hAnsi="Footlight MT Light"/>
                    <w:sz w:val="24"/>
                    <w:szCs w:val="24"/>
                    <w:lang w:val="sv-SE"/>
                  </w:rPr>
                </w:rPrChange>
              </w:rPr>
              <w:t xml:space="preserve">besarnya denda </w:t>
            </w:r>
            <w:r w:rsidRPr="004F1FC6">
              <w:rPr>
                <w:rFonts w:ascii="Footlight MT Light" w:hAnsi="Footlight MT Light"/>
                <w:sz w:val="24"/>
                <w:szCs w:val="24"/>
                <w:lang w:val="id-ID"/>
                <w:rPrChange w:id="26634" w:author="suryavina" w:date="2015-02-06T16:21:00Z">
                  <w:rPr>
                    <w:rFonts w:ascii="Footlight MT Light" w:hAnsi="Footlight MT Light"/>
                    <w:sz w:val="24"/>
                    <w:szCs w:val="24"/>
                    <w:lang w:val="id-ID"/>
                  </w:rPr>
                </w:rPrChange>
              </w:rPr>
              <w:t xml:space="preserve">yang dikenakan </w:t>
            </w:r>
            <w:r w:rsidRPr="004F1FC6">
              <w:rPr>
                <w:rFonts w:ascii="Footlight MT Light" w:hAnsi="Footlight MT Light"/>
                <w:sz w:val="24"/>
                <w:szCs w:val="24"/>
                <w:lang w:val="sv-SE"/>
                <w:rPrChange w:id="26635" w:author="suryavina" w:date="2015-02-06T16:21:00Z">
                  <w:rPr>
                    <w:rFonts w:ascii="Footlight MT Light" w:hAnsi="Footlight MT Light"/>
                    <w:sz w:val="24"/>
                    <w:szCs w:val="24"/>
                    <w:lang w:val="sv-SE"/>
                  </w:rPr>
                </w:rPrChange>
              </w:rPr>
              <w:t xml:space="preserve">kepada penyedia atas keterlambatan penyelesaian pekerjaan </w:t>
            </w:r>
            <w:r w:rsidRPr="004F1FC6">
              <w:rPr>
                <w:rFonts w:ascii="Footlight MT Light" w:hAnsi="Footlight MT Light"/>
                <w:sz w:val="24"/>
                <w:szCs w:val="24"/>
                <w:lang w:val="id-ID"/>
                <w:rPrChange w:id="26636" w:author="suryavina" w:date="2015-02-06T16:21:00Z">
                  <w:rPr>
                    <w:rFonts w:ascii="Footlight MT Light" w:hAnsi="Footlight MT Light"/>
                    <w:sz w:val="24"/>
                    <w:szCs w:val="24"/>
                    <w:lang w:val="id-ID"/>
                  </w:rPr>
                </w:rPrChange>
              </w:rPr>
              <w:t xml:space="preserve">untuk setiap hari keterlambatan </w:t>
            </w:r>
            <w:r w:rsidRPr="004F1FC6">
              <w:rPr>
                <w:rFonts w:ascii="Footlight MT Light" w:hAnsi="Footlight MT Light"/>
                <w:sz w:val="24"/>
                <w:szCs w:val="24"/>
                <w:lang w:val="sv-SE"/>
                <w:rPrChange w:id="26637" w:author="suryavina" w:date="2015-02-06T16:21:00Z">
                  <w:rPr>
                    <w:rFonts w:ascii="Footlight MT Light" w:hAnsi="Footlight MT Light"/>
                    <w:sz w:val="24"/>
                    <w:szCs w:val="24"/>
                    <w:lang w:val="sv-SE"/>
                  </w:rPr>
                </w:rPrChange>
              </w:rPr>
              <w:t>adalah:</w:t>
            </w:r>
          </w:p>
          <w:p w:rsidR="00ED45DD" w:rsidRPr="004F1FC6" w:rsidRDefault="00155965" w:rsidP="00493021">
            <w:pPr>
              <w:numPr>
                <w:ilvl w:val="6"/>
                <w:numId w:val="1851"/>
              </w:numPr>
              <w:ind w:left="1168" w:hanging="283"/>
              <w:rPr>
                <w:rFonts w:ascii="Footlight MT Light" w:hAnsi="Footlight MT Light"/>
                <w:sz w:val="24"/>
                <w:szCs w:val="24"/>
                <w:lang w:val="sv-SE"/>
                <w:rPrChange w:id="26638"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6639" w:author="suryavina" w:date="2015-02-06T16:21:00Z">
                  <w:rPr>
                    <w:rFonts w:ascii="Footlight MT Light" w:hAnsi="Footlight MT Light"/>
                    <w:sz w:val="24"/>
                    <w:szCs w:val="24"/>
                    <w:lang w:val="sv-SE"/>
                  </w:rPr>
                </w:rPrChange>
              </w:rPr>
              <w:t xml:space="preserve">1/1000 (satu perseribu) </w:t>
            </w:r>
            <w:r w:rsidRPr="004F1FC6">
              <w:rPr>
                <w:rFonts w:ascii="Footlight MT Light" w:hAnsi="Footlight MT Light"/>
                <w:sz w:val="24"/>
                <w:szCs w:val="24"/>
                <w:rPrChange w:id="26640" w:author="suryavina" w:date="2015-02-06T16:21:00Z">
                  <w:rPr>
                    <w:rFonts w:ascii="Footlight MT Light" w:hAnsi="Footlight MT Light"/>
                    <w:sz w:val="24"/>
                    <w:szCs w:val="24"/>
                  </w:rPr>
                </w:rPrChange>
              </w:rPr>
              <w:t xml:space="preserve">dari sisa </w:t>
            </w:r>
            <w:r w:rsidRPr="004F1FC6">
              <w:rPr>
                <w:rFonts w:ascii="Footlight MT Light" w:hAnsi="Footlight MT Light"/>
                <w:sz w:val="24"/>
                <w:szCs w:val="24"/>
                <w:lang w:val="id-ID"/>
                <w:rPrChange w:id="26641" w:author="suryavina" w:date="2015-02-06T16:21:00Z">
                  <w:rPr>
                    <w:rFonts w:ascii="Footlight MT Light" w:hAnsi="Footlight MT Light"/>
                    <w:sz w:val="24"/>
                    <w:szCs w:val="24"/>
                    <w:lang w:val="id-ID"/>
                  </w:rPr>
                </w:rPrChange>
              </w:rPr>
              <w:t xml:space="preserve">harga </w:t>
            </w:r>
            <w:r w:rsidRPr="004F1FC6">
              <w:rPr>
                <w:rFonts w:ascii="Footlight MT Light" w:hAnsi="Footlight MT Light"/>
                <w:sz w:val="24"/>
                <w:szCs w:val="24"/>
                <w:rPrChange w:id="26642" w:author="suryavina" w:date="2015-02-06T16:21:00Z">
                  <w:rPr>
                    <w:rFonts w:ascii="Footlight MT Light" w:hAnsi="Footlight MT Light"/>
                    <w:sz w:val="24"/>
                    <w:szCs w:val="24"/>
                  </w:rPr>
                </w:rPrChange>
              </w:rPr>
              <w:t>bagian kontrak yang belum selesai dikerjakan, apabila kontrak terdiri atas bagian pekerjaan yang dapat dinilai terpisah dan bukan merupakan kesatuan sistem, serta hasil pekerjaan tersebut telah diterima oleh PPK</w:t>
            </w:r>
            <w:r w:rsidRPr="004F1FC6">
              <w:rPr>
                <w:rFonts w:ascii="Footlight MT Light" w:hAnsi="Footlight MT Light"/>
                <w:sz w:val="24"/>
                <w:szCs w:val="24"/>
                <w:lang w:val="sv-SE"/>
                <w:rPrChange w:id="26643" w:author="suryavina" w:date="2015-02-06T16:21:00Z">
                  <w:rPr>
                    <w:rFonts w:ascii="Footlight MT Light" w:hAnsi="Footlight MT Light"/>
                    <w:sz w:val="24"/>
                    <w:szCs w:val="24"/>
                    <w:lang w:val="sv-SE"/>
                  </w:rPr>
                </w:rPrChange>
              </w:rPr>
              <w:t>; atau</w:t>
            </w:r>
          </w:p>
          <w:p w:rsidR="00ED45DD" w:rsidRPr="004F1FC6" w:rsidRDefault="00155965" w:rsidP="00493021">
            <w:pPr>
              <w:numPr>
                <w:ilvl w:val="6"/>
                <w:numId w:val="1851"/>
              </w:numPr>
              <w:ind w:left="1168" w:hanging="283"/>
              <w:rPr>
                <w:rFonts w:ascii="Footlight MT Light" w:hAnsi="Footlight MT Light"/>
                <w:sz w:val="24"/>
                <w:szCs w:val="24"/>
                <w:lang w:val="sv-SE"/>
                <w:rPrChange w:id="26644"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6645" w:author="suryavina" w:date="2015-02-06T16:21:00Z">
                  <w:rPr>
                    <w:rFonts w:ascii="Footlight MT Light" w:hAnsi="Footlight MT Light"/>
                    <w:sz w:val="24"/>
                    <w:szCs w:val="24"/>
                    <w:lang w:val="sv-SE"/>
                  </w:rPr>
                </w:rPrChange>
              </w:rPr>
              <w:t>1/1000 (satu perseribu) dari harga kontrak, apabila bagian pekerjaan yang sudah dilaksanakan belum berfungsi;</w:t>
            </w:r>
          </w:p>
          <w:p w:rsidR="00ED45DD" w:rsidRPr="004F1FC6" w:rsidRDefault="00155965" w:rsidP="00493021">
            <w:pPr>
              <w:numPr>
                <w:ilvl w:val="6"/>
                <w:numId w:val="1851"/>
              </w:numPr>
              <w:ind w:left="1168" w:hanging="283"/>
              <w:rPr>
                <w:rFonts w:ascii="Footlight MT Light" w:hAnsi="Footlight MT Light"/>
                <w:sz w:val="24"/>
                <w:szCs w:val="24"/>
                <w:lang w:val="sv-SE"/>
                <w:rPrChange w:id="26646"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id-ID"/>
                <w:rPrChange w:id="26647" w:author="suryavina" w:date="2015-02-06T16:21:00Z">
                  <w:rPr>
                    <w:rFonts w:ascii="Footlight MT Light" w:hAnsi="Footlight MT Light"/>
                    <w:sz w:val="24"/>
                    <w:szCs w:val="24"/>
                    <w:lang w:val="id-ID"/>
                  </w:rPr>
                </w:rPrChange>
              </w:rPr>
              <w:t xml:space="preserve">pilihan denda pada angka </w:t>
            </w:r>
            <w:r w:rsidRPr="004F1FC6">
              <w:rPr>
                <w:rFonts w:ascii="Footlight MT Light" w:hAnsi="Footlight MT Light"/>
                <w:sz w:val="24"/>
                <w:szCs w:val="24"/>
                <w:lang w:val="sv-SE"/>
                <w:rPrChange w:id="26648" w:author="suryavina" w:date="2015-02-06T16:21:00Z">
                  <w:rPr>
                    <w:rFonts w:ascii="Footlight MT Light" w:hAnsi="Footlight MT Light"/>
                    <w:sz w:val="24"/>
                    <w:szCs w:val="24"/>
                    <w:lang w:val="sv-SE"/>
                  </w:rPr>
                </w:rPrChange>
              </w:rPr>
              <w:t xml:space="preserve"> </w:t>
            </w:r>
            <w:r w:rsidRPr="004F1FC6">
              <w:rPr>
                <w:rFonts w:ascii="Footlight MT Light" w:hAnsi="Footlight MT Light"/>
                <w:sz w:val="24"/>
                <w:szCs w:val="24"/>
                <w:lang w:val="id-ID"/>
                <w:rPrChange w:id="26649" w:author="suryavina" w:date="2015-02-06T16:21:00Z">
                  <w:rPr>
                    <w:rFonts w:ascii="Footlight MT Light" w:hAnsi="Footlight MT Light"/>
                    <w:sz w:val="24"/>
                    <w:szCs w:val="24"/>
                    <w:lang w:val="id-ID"/>
                  </w:rPr>
                </w:rPrChange>
              </w:rPr>
              <w:t xml:space="preserve">1) atau 2) </w:t>
            </w:r>
            <w:r w:rsidRPr="004F1FC6">
              <w:rPr>
                <w:rFonts w:ascii="Footlight MT Light" w:hAnsi="Footlight MT Light"/>
                <w:sz w:val="24"/>
                <w:szCs w:val="24"/>
                <w:lang w:val="sv-SE"/>
                <w:rPrChange w:id="26650" w:author="suryavina" w:date="2015-02-06T16:21:00Z">
                  <w:rPr>
                    <w:rFonts w:ascii="Footlight MT Light" w:hAnsi="Footlight MT Light"/>
                    <w:sz w:val="24"/>
                    <w:szCs w:val="24"/>
                    <w:lang w:val="sv-SE"/>
                  </w:rPr>
                </w:rPrChange>
              </w:rPr>
              <w:t>ditetapkan dalam SSKK</w:t>
            </w:r>
            <w:r w:rsidRPr="004F1FC6">
              <w:rPr>
                <w:rFonts w:ascii="Footlight MT Light" w:hAnsi="Footlight MT Light"/>
                <w:sz w:val="24"/>
                <w:szCs w:val="24"/>
                <w:lang w:val="id-ID"/>
                <w:rPrChange w:id="26651" w:author="suryavina" w:date="2015-02-06T16:21:00Z">
                  <w:rPr>
                    <w:rFonts w:ascii="Footlight MT Light" w:hAnsi="Footlight MT Light"/>
                    <w:sz w:val="24"/>
                    <w:szCs w:val="24"/>
                    <w:lang w:val="id-ID"/>
                  </w:rPr>
                </w:rPrChange>
              </w:rPr>
              <w:t>.</w:t>
            </w:r>
          </w:p>
          <w:p w:rsidR="00ED45DD" w:rsidRPr="004F1FC6" w:rsidRDefault="00155965" w:rsidP="00493021">
            <w:pPr>
              <w:numPr>
                <w:ilvl w:val="4"/>
                <w:numId w:val="1850"/>
              </w:numPr>
              <w:ind w:left="885" w:hanging="284"/>
              <w:rPr>
                <w:rFonts w:ascii="Footlight MT Light" w:hAnsi="Footlight MT Light"/>
                <w:sz w:val="24"/>
                <w:szCs w:val="24"/>
                <w:lang w:val="sv-SE"/>
                <w:rPrChange w:id="26652"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6653" w:author="suryavina" w:date="2015-02-06T16:21:00Z">
                  <w:rPr>
                    <w:rFonts w:ascii="Footlight MT Light" w:hAnsi="Footlight MT Light"/>
                    <w:sz w:val="24"/>
                    <w:szCs w:val="24"/>
                    <w:lang w:val="sv-SE"/>
                  </w:rPr>
                </w:rPrChange>
              </w:rPr>
              <w:t xml:space="preserve">besarnya ganti rugi yang dibayar oleh PPK atas keterlambatan pembayaran adalah sebesar bunga dari nilai tagihan yang terlambat dibayar, berdasarkan tingkat suku bunga yang berlaku pada saat itu menurut ketetapan Bank Indonesia, atau dapat diberikan kompensasi; </w:t>
            </w:r>
          </w:p>
          <w:p w:rsidR="00ED45DD" w:rsidRPr="004F1FC6" w:rsidRDefault="00155965" w:rsidP="00493021">
            <w:pPr>
              <w:numPr>
                <w:ilvl w:val="4"/>
                <w:numId w:val="1850"/>
              </w:numPr>
              <w:ind w:left="885" w:hanging="284"/>
              <w:rPr>
                <w:rFonts w:ascii="Footlight MT Light" w:hAnsi="Footlight MT Light"/>
                <w:sz w:val="24"/>
                <w:szCs w:val="24"/>
                <w:lang w:val="sv-SE"/>
                <w:rPrChange w:id="26654"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6655" w:author="suryavina" w:date="2015-02-06T16:21:00Z">
                  <w:rPr>
                    <w:rFonts w:ascii="Footlight MT Light" w:hAnsi="Footlight MT Light"/>
                    <w:sz w:val="24"/>
                    <w:szCs w:val="24"/>
                    <w:lang w:val="sv-SE"/>
                  </w:rPr>
                </w:rPrChange>
              </w:rPr>
              <w:t xml:space="preserve">pembayaran denda dan/atau ganti rugi </w:t>
            </w:r>
            <w:r w:rsidRPr="004F1FC6">
              <w:rPr>
                <w:rFonts w:ascii="Footlight MT Light" w:hAnsi="Footlight MT Light"/>
                <w:sz w:val="24"/>
                <w:szCs w:val="24"/>
                <w:lang w:val="id-ID"/>
                <w:rPrChange w:id="26656" w:author="suryavina" w:date="2015-02-06T16:21:00Z">
                  <w:rPr>
                    <w:rFonts w:ascii="Footlight MT Light" w:hAnsi="Footlight MT Light"/>
                    <w:sz w:val="24"/>
                    <w:szCs w:val="24"/>
                    <w:lang w:val="id-ID"/>
                  </w:rPr>
                </w:rPrChange>
              </w:rPr>
              <w:t>diperhitungkan dalam pembayaran prestasi pekerjaan</w:t>
            </w:r>
            <w:r w:rsidRPr="004F1FC6">
              <w:rPr>
                <w:rFonts w:ascii="Footlight MT Light" w:hAnsi="Footlight MT Light"/>
                <w:sz w:val="24"/>
                <w:szCs w:val="24"/>
                <w:lang w:val="sv-SE"/>
                <w:rPrChange w:id="26657" w:author="suryavina" w:date="2015-02-06T16:21:00Z">
                  <w:rPr>
                    <w:rFonts w:ascii="Footlight MT Light" w:hAnsi="Footlight MT Light"/>
                    <w:sz w:val="24"/>
                    <w:szCs w:val="24"/>
                    <w:lang w:val="sv-SE"/>
                  </w:rPr>
                </w:rPrChange>
              </w:rPr>
              <w:t>;</w:t>
            </w:r>
          </w:p>
          <w:p w:rsidR="00ED45DD" w:rsidRPr="004F1FC6" w:rsidRDefault="00155965" w:rsidP="00493021">
            <w:pPr>
              <w:numPr>
                <w:ilvl w:val="4"/>
                <w:numId w:val="1850"/>
              </w:numPr>
              <w:ind w:left="885" w:hanging="284"/>
              <w:rPr>
                <w:rFonts w:ascii="Footlight MT Light" w:hAnsi="Footlight MT Light"/>
                <w:sz w:val="24"/>
                <w:szCs w:val="24"/>
                <w:lang w:val="sv-SE"/>
                <w:rPrChange w:id="26658"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6659" w:author="suryavina" w:date="2015-02-06T16:21:00Z">
                  <w:rPr>
                    <w:rFonts w:ascii="Footlight MT Light" w:hAnsi="Footlight MT Light"/>
                    <w:sz w:val="24"/>
                    <w:szCs w:val="24"/>
                    <w:lang w:val="sv-SE"/>
                  </w:rPr>
                </w:rPrChange>
              </w:rPr>
              <w:t>ganti rugi dan kompensasi kepada peserta dituangkan dalam adendum kontrak;</w:t>
            </w:r>
          </w:p>
          <w:p w:rsidR="00ED45DD" w:rsidRPr="004F1FC6" w:rsidRDefault="00155965" w:rsidP="00493021">
            <w:pPr>
              <w:numPr>
                <w:ilvl w:val="4"/>
                <w:numId w:val="1850"/>
              </w:numPr>
              <w:ind w:left="885" w:hanging="284"/>
              <w:rPr>
                <w:rFonts w:ascii="Footlight MT Light" w:hAnsi="Footlight MT Light"/>
                <w:sz w:val="24"/>
                <w:szCs w:val="24"/>
                <w:lang w:val="sv-SE"/>
                <w:rPrChange w:id="26660"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6661" w:author="suryavina" w:date="2015-02-06T16:21:00Z">
                  <w:rPr>
                    <w:rFonts w:ascii="Footlight MT Light" w:hAnsi="Footlight MT Light"/>
                    <w:sz w:val="24"/>
                    <w:szCs w:val="24"/>
                    <w:lang w:val="sv-SE"/>
                  </w:rPr>
                </w:rPrChange>
              </w:rPr>
              <w:t xml:space="preserve">pembayaran ganti rugi dan kompensasi dilakukan oleh </w:t>
            </w:r>
            <w:r w:rsidRPr="004F1FC6">
              <w:rPr>
                <w:rFonts w:ascii="Footlight MT Light" w:hAnsi="Footlight MT Light"/>
                <w:sz w:val="24"/>
                <w:szCs w:val="24"/>
                <w:lang w:val="id-ID"/>
                <w:rPrChange w:id="26662" w:author="suryavina" w:date="2015-02-06T16:21:00Z">
                  <w:rPr>
                    <w:rFonts w:ascii="Footlight MT Light" w:hAnsi="Footlight MT Light"/>
                    <w:sz w:val="24"/>
                    <w:szCs w:val="24"/>
                    <w:lang w:val="id-ID"/>
                  </w:rPr>
                </w:rPrChange>
              </w:rPr>
              <w:t>PPK</w:t>
            </w:r>
            <w:r w:rsidRPr="004F1FC6">
              <w:rPr>
                <w:rFonts w:ascii="Footlight MT Light" w:hAnsi="Footlight MT Light"/>
                <w:sz w:val="24"/>
                <w:szCs w:val="24"/>
                <w:lang w:val="sv-SE"/>
                <w:rPrChange w:id="26663" w:author="suryavina" w:date="2015-02-06T16:21:00Z">
                  <w:rPr>
                    <w:rFonts w:ascii="Footlight MT Light" w:hAnsi="Footlight MT Light"/>
                    <w:sz w:val="24"/>
                    <w:szCs w:val="24"/>
                    <w:lang w:val="sv-SE"/>
                  </w:rPr>
                </w:rPrChange>
              </w:rPr>
              <w:t xml:space="preserve">, apabila </w:t>
            </w:r>
            <w:r w:rsidRPr="004F1FC6">
              <w:rPr>
                <w:rFonts w:ascii="Footlight MT Light" w:hAnsi="Footlight MT Light"/>
                <w:sz w:val="24"/>
                <w:szCs w:val="24"/>
                <w:lang w:val="id-ID"/>
                <w:rPrChange w:id="26664" w:author="suryavina" w:date="2015-02-06T16:21:00Z">
                  <w:rPr>
                    <w:rFonts w:ascii="Footlight MT Light" w:hAnsi="Footlight MT Light"/>
                    <w:sz w:val="24"/>
                    <w:szCs w:val="24"/>
                    <w:lang w:val="id-ID"/>
                  </w:rPr>
                </w:rPrChange>
              </w:rPr>
              <w:t>penyedia</w:t>
            </w:r>
            <w:r w:rsidRPr="004F1FC6">
              <w:rPr>
                <w:rFonts w:ascii="Footlight MT Light" w:hAnsi="Footlight MT Light"/>
                <w:sz w:val="24"/>
                <w:szCs w:val="24"/>
                <w:lang w:val="sv-SE"/>
                <w:rPrChange w:id="26665" w:author="suryavina" w:date="2015-02-06T16:21:00Z">
                  <w:rPr>
                    <w:rFonts w:ascii="Footlight MT Light" w:hAnsi="Footlight MT Light"/>
                    <w:sz w:val="24"/>
                    <w:szCs w:val="24"/>
                    <w:lang w:val="sv-SE"/>
                  </w:rPr>
                </w:rPrChange>
              </w:rPr>
              <w:t xml:space="preserve"> telah mengajukan tagihan disertai</w:t>
            </w:r>
            <w:r w:rsidRPr="004F1FC6">
              <w:rPr>
                <w:rFonts w:ascii="Footlight MT Light" w:hAnsi="Footlight MT Light"/>
                <w:sz w:val="24"/>
                <w:szCs w:val="24"/>
                <w:lang w:val="id-ID"/>
                <w:rPrChange w:id="26666" w:author="suryavina" w:date="2015-02-06T16:21:00Z">
                  <w:rPr>
                    <w:rFonts w:ascii="Footlight MT Light" w:hAnsi="Footlight MT Light"/>
                    <w:sz w:val="24"/>
                    <w:szCs w:val="24"/>
                    <w:lang w:val="id-ID"/>
                  </w:rPr>
                </w:rPrChange>
              </w:rPr>
              <w:t xml:space="preserve"> perhitungan</w:t>
            </w:r>
            <w:r w:rsidRPr="004F1FC6">
              <w:rPr>
                <w:rFonts w:ascii="Footlight MT Light" w:hAnsi="Footlight MT Light"/>
                <w:sz w:val="24"/>
                <w:szCs w:val="24"/>
                <w:lang w:val="sv-SE"/>
                <w:rPrChange w:id="26667" w:author="suryavina" w:date="2015-02-06T16:21:00Z">
                  <w:rPr>
                    <w:rFonts w:ascii="Footlight MT Light" w:hAnsi="Footlight MT Light"/>
                    <w:sz w:val="24"/>
                    <w:szCs w:val="24"/>
                    <w:lang w:val="sv-SE"/>
                  </w:rPr>
                </w:rPrChange>
              </w:rPr>
              <w:t xml:space="preserve"> dan data-data</w:t>
            </w:r>
            <w:r w:rsidRPr="004F1FC6">
              <w:rPr>
                <w:rFonts w:ascii="Footlight MT Light" w:hAnsi="Footlight MT Light"/>
                <w:sz w:val="24"/>
                <w:szCs w:val="24"/>
                <w:lang w:val="id-ID"/>
                <w:rPrChange w:id="26668" w:author="suryavina" w:date="2015-02-06T16:21:00Z">
                  <w:rPr>
                    <w:rFonts w:ascii="Footlight MT Light" w:hAnsi="Footlight MT Light"/>
                    <w:sz w:val="24"/>
                    <w:szCs w:val="24"/>
                    <w:lang w:val="id-ID"/>
                  </w:rPr>
                </w:rPrChange>
              </w:rPr>
              <w:t>.</w:t>
            </w:r>
          </w:p>
          <w:p w:rsidR="00ED45DD" w:rsidRPr="004F1FC6" w:rsidRDefault="00ED45DD" w:rsidP="00493021">
            <w:pPr>
              <w:ind w:left="601" w:hanging="732"/>
              <w:rPr>
                <w:rFonts w:ascii="Footlight MT Light" w:hAnsi="Footlight MT Light"/>
                <w:lang w:val="sv-SE"/>
                <w:rPrChange w:id="26669" w:author="suryavina" w:date="2015-02-06T16:21:00Z">
                  <w:rPr>
                    <w:rFonts w:ascii="Footlight MT Light" w:hAnsi="Footlight MT Light"/>
                    <w:lang w:val="sv-SE"/>
                  </w:rPr>
                </w:rPrChange>
              </w:rPr>
            </w:pPr>
          </w:p>
        </w:tc>
      </w:tr>
      <w:tr w:rsidR="00ED45DD" w:rsidRPr="004F1FC6" w:rsidTr="00493021">
        <w:trPr>
          <w:trHeight w:val="561"/>
        </w:trPr>
        <w:tc>
          <w:tcPr>
            <w:tcW w:w="2268" w:type="dxa"/>
          </w:tcPr>
          <w:p w:rsidR="00ED45DD" w:rsidRPr="004F1FC6" w:rsidRDefault="00155965" w:rsidP="00493021">
            <w:pPr>
              <w:numPr>
                <w:ilvl w:val="0"/>
                <w:numId w:val="1782"/>
              </w:numPr>
              <w:tabs>
                <w:tab w:val="left" w:pos="318"/>
              </w:tabs>
              <w:ind w:left="318" w:hanging="426"/>
              <w:jc w:val="left"/>
              <w:rPr>
                <w:rFonts w:ascii="Footlight MT Light" w:hAnsi="Footlight MT Light"/>
                <w:b/>
                <w:i/>
                <w:sz w:val="24"/>
                <w:szCs w:val="24"/>
                <w:lang w:val="fi-FI"/>
                <w:rPrChange w:id="26670" w:author="suryavina" w:date="2015-02-06T16:21:00Z">
                  <w:rPr>
                    <w:rFonts w:ascii="Footlight MT Light" w:hAnsi="Footlight MT Light"/>
                    <w:b/>
                    <w:i/>
                    <w:sz w:val="24"/>
                    <w:szCs w:val="24"/>
                    <w:lang w:val="fi-FI"/>
                  </w:rPr>
                </w:rPrChange>
              </w:rPr>
            </w:pPr>
            <w:r w:rsidRPr="004F1FC6">
              <w:rPr>
                <w:rFonts w:ascii="Footlight MT Light" w:hAnsi="Footlight MT Light"/>
                <w:b/>
                <w:i/>
                <w:sz w:val="24"/>
                <w:szCs w:val="24"/>
                <w:lang w:val="fi-FI"/>
                <w:rPrChange w:id="26671" w:author="suryavina" w:date="2015-02-06T16:21:00Z">
                  <w:rPr>
                    <w:rFonts w:ascii="Footlight MT Light" w:hAnsi="Footlight MT Light"/>
                    <w:b/>
                    <w:i/>
                    <w:sz w:val="24"/>
                    <w:szCs w:val="24"/>
                    <w:lang w:val="fi-FI"/>
                  </w:rPr>
                </w:rPrChange>
              </w:rPr>
              <w:t>[Hari Kerja – apabila diperlukan]</w:t>
            </w:r>
          </w:p>
          <w:p w:rsidR="00ED45DD" w:rsidRPr="004F1FC6" w:rsidRDefault="00ED45DD" w:rsidP="00493021">
            <w:pPr>
              <w:ind w:left="563" w:right="-108"/>
              <w:rPr>
                <w:rFonts w:ascii="Footlight MT Light" w:hAnsi="Footlight MT Light" w:cs="Arial"/>
                <w:b/>
                <w:i/>
                <w:sz w:val="24"/>
                <w:szCs w:val="24"/>
                <w:rPrChange w:id="26672" w:author="suryavina" w:date="2015-02-06T16:21:00Z">
                  <w:rPr>
                    <w:rFonts w:ascii="Footlight MT Light" w:hAnsi="Footlight MT Light" w:cs="Arial"/>
                    <w:b/>
                    <w:i/>
                    <w:sz w:val="24"/>
                    <w:szCs w:val="24"/>
                  </w:rPr>
                </w:rPrChange>
              </w:rPr>
            </w:pPr>
          </w:p>
        </w:tc>
        <w:tc>
          <w:tcPr>
            <w:tcW w:w="5670" w:type="dxa"/>
            <w:gridSpan w:val="2"/>
          </w:tcPr>
          <w:p w:rsidR="00ED45DD" w:rsidRPr="004F1FC6" w:rsidRDefault="00155965" w:rsidP="00493021">
            <w:pPr>
              <w:numPr>
                <w:ilvl w:val="0"/>
                <w:numId w:val="1852"/>
              </w:numPr>
              <w:ind w:left="601" w:hanging="732"/>
              <w:rPr>
                <w:rFonts w:ascii="Footlight MT Light" w:hAnsi="Footlight MT Light"/>
                <w:i/>
                <w:sz w:val="24"/>
                <w:szCs w:val="24"/>
                <w:lang w:val="sv-SE"/>
                <w:rPrChange w:id="26673" w:author="suryavina" w:date="2015-02-06T16:21:00Z">
                  <w:rPr>
                    <w:rFonts w:ascii="Footlight MT Light" w:hAnsi="Footlight MT Light"/>
                    <w:i/>
                    <w:sz w:val="24"/>
                    <w:szCs w:val="24"/>
                    <w:lang w:val="sv-SE"/>
                  </w:rPr>
                </w:rPrChange>
              </w:rPr>
            </w:pPr>
            <w:r w:rsidRPr="004F1FC6">
              <w:rPr>
                <w:rFonts w:ascii="Footlight MT Light" w:hAnsi="Footlight MT Light"/>
                <w:i/>
                <w:sz w:val="24"/>
                <w:szCs w:val="24"/>
                <w:rPrChange w:id="26674" w:author="suryavina" w:date="2015-02-06T16:21:00Z">
                  <w:rPr>
                    <w:rFonts w:ascii="Footlight MT Light" w:hAnsi="Footlight MT Light"/>
                    <w:i/>
                    <w:sz w:val="24"/>
                    <w:szCs w:val="24"/>
                  </w:rPr>
                </w:rPrChange>
              </w:rPr>
              <w:t>[Semua</w:t>
            </w:r>
            <w:r w:rsidRPr="004F1FC6">
              <w:rPr>
                <w:rFonts w:ascii="Footlight MT Light" w:hAnsi="Footlight MT Light"/>
                <w:i/>
                <w:sz w:val="24"/>
                <w:szCs w:val="24"/>
                <w:lang w:val="sv-SE"/>
                <w:rPrChange w:id="26675" w:author="suryavina" w:date="2015-02-06T16:21:00Z">
                  <w:rPr>
                    <w:rFonts w:ascii="Footlight MT Light" w:hAnsi="Footlight MT Light"/>
                    <w:i/>
                    <w:sz w:val="24"/>
                    <w:szCs w:val="24"/>
                    <w:lang w:val="sv-SE"/>
                  </w:rPr>
                </w:rPrChange>
              </w:rPr>
              <w:t xml:space="preserve"> pekerja dibayar selama hari kerja dan datanya disimpan oleh penyedia. Daftar pembayaran ditandatangani oleh masing-masing pekerja dan dapat diperiksa oleh </w:t>
            </w:r>
            <w:r w:rsidRPr="004F1FC6">
              <w:rPr>
                <w:rFonts w:ascii="Footlight MT Light" w:hAnsi="Footlight MT Light"/>
                <w:i/>
                <w:sz w:val="24"/>
                <w:szCs w:val="24"/>
                <w:lang w:val="id-ID"/>
                <w:rPrChange w:id="26676" w:author="suryavina" w:date="2015-02-06T16:21:00Z">
                  <w:rPr>
                    <w:rFonts w:ascii="Footlight MT Light" w:hAnsi="Footlight MT Light"/>
                    <w:i/>
                    <w:sz w:val="24"/>
                    <w:szCs w:val="24"/>
                    <w:lang w:val="id-ID"/>
                  </w:rPr>
                </w:rPrChange>
              </w:rPr>
              <w:t>PPK.</w:t>
            </w:r>
          </w:p>
          <w:p w:rsidR="00ED45DD" w:rsidRPr="004F1FC6" w:rsidRDefault="00ED45DD" w:rsidP="00493021">
            <w:pPr>
              <w:ind w:left="601" w:hanging="732"/>
              <w:rPr>
                <w:rFonts w:ascii="Footlight MT Light" w:hAnsi="Footlight MT Light"/>
                <w:i/>
                <w:sz w:val="24"/>
                <w:szCs w:val="24"/>
                <w:lang w:val="id-ID"/>
                <w:rPrChange w:id="26677" w:author="suryavina" w:date="2015-02-06T16:21:00Z">
                  <w:rPr>
                    <w:rFonts w:ascii="Footlight MT Light" w:hAnsi="Footlight MT Light"/>
                    <w:i/>
                    <w:sz w:val="24"/>
                    <w:szCs w:val="24"/>
                    <w:lang w:val="id-ID"/>
                  </w:rPr>
                </w:rPrChange>
              </w:rPr>
            </w:pPr>
          </w:p>
          <w:p w:rsidR="00ED45DD" w:rsidRPr="004F1FC6" w:rsidRDefault="00ED45DD" w:rsidP="00493021">
            <w:pPr>
              <w:ind w:left="601" w:hanging="732"/>
              <w:rPr>
                <w:rFonts w:ascii="Footlight MT Light" w:hAnsi="Footlight MT Light"/>
                <w:i/>
                <w:sz w:val="24"/>
                <w:szCs w:val="24"/>
                <w:lang w:val="id-ID"/>
                <w:rPrChange w:id="26678" w:author="suryavina" w:date="2015-02-06T16:21:00Z">
                  <w:rPr>
                    <w:rFonts w:ascii="Footlight MT Light" w:hAnsi="Footlight MT Light"/>
                    <w:i/>
                    <w:sz w:val="24"/>
                    <w:szCs w:val="24"/>
                    <w:lang w:val="id-ID"/>
                  </w:rPr>
                </w:rPrChange>
              </w:rPr>
            </w:pPr>
          </w:p>
          <w:p w:rsidR="00ED45DD" w:rsidRPr="004F1FC6" w:rsidRDefault="00155965" w:rsidP="00493021">
            <w:pPr>
              <w:numPr>
                <w:ilvl w:val="0"/>
                <w:numId w:val="1852"/>
              </w:numPr>
              <w:ind w:left="601" w:hanging="732"/>
              <w:rPr>
                <w:rFonts w:ascii="Footlight MT Light" w:hAnsi="Footlight MT Light"/>
                <w:i/>
                <w:sz w:val="24"/>
                <w:szCs w:val="24"/>
                <w:rPrChange w:id="26679"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26680" w:author="suryavina" w:date="2015-02-06T16:21:00Z">
                  <w:rPr>
                    <w:rFonts w:ascii="Footlight MT Light" w:hAnsi="Footlight MT Light"/>
                    <w:i/>
                    <w:sz w:val="24"/>
                    <w:szCs w:val="24"/>
                  </w:rPr>
                </w:rPrChange>
              </w:rPr>
              <w:t>Penyedia harus membayar upah hari kerja kepada tenaga kerjanya setelah formulir upah ditandatangani</w:t>
            </w:r>
            <w:r w:rsidRPr="004F1FC6">
              <w:rPr>
                <w:rFonts w:ascii="Footlight MT Light" w:hAnsi="Footlight MT Light"/>
                <w:i/>
                <w:sz w:val="24"/>
                <w:szCs w:val="24"/>
                <w:lang w:val="id-ID"/>
                <w:rPrChange w:id="26681" w:author="suryavina" w:date="2015-02-06T16:21:00Z">
                  <w:rPr>
                    <w:rFonts w:ascii="Footlight MT Light" w:hAnsi="Footlight MT Light"/>
                    <w:i/>
                    <w:sz w:val="24"/>
                    <w:szCs w:val="24"/>
                    <w:lang w:val="id-ID"/>
                  </w:rPr>
                </w:rPrChange>
              </w:rPr>
              <w:t>.</w:t>
            </w:r>
          </w:p>
          <w:p w:rsidR="00ED45DD" w:rsidRPr="004F1FC6" w:rsidRDefault="00ED45DD" w:rsidP="00493021">
            <w:pPr>
              <w:ind w:left="601" w:hanging="732"/>
              <w:rPr>
                <w:rFonts w:ascii="Footlight MT Light" w:hAnsi="Footlight MT Light"/>
                <w:i/>
                <w:sz w:val="24"/>
                <w:szCs w:val="24"/>
                <w:lang w:val="sv-SE"/>
                <w:rPrChange w:id="26682" w:author="suryavina" w:date="2015-02-06T16:21:00Z">
                  <w:rPr>
                    <w:rFonts w:ascii="Footlight MT Light" w:hAnsi="Footlight MT Light"/>
                    <w:i/>
                    <w:sz w:val="24"/>
                    <w:szCs w:val="24"/>
                    <w:lang w:val="sv-SE"/>
                  </w:rPr>
                </w:rPrChange>
              </w:rPr>
            </w:pPr>
          </w:p>
          <w:p w:rsidR="00ED45DD" w:rsidRPr="004F1FC6" w:rsidRDefault="00155965" w:rsidP="00493021">
            <w:pPr>
              <w:numPr>
                <w:ilvl w:val="0"/>
                <w:numId w:val="1852"/>
              </w:numPr>
              <w:ind w:left="601" w:hanging="732"/>
              <w:rPr>
                <w:rFonts w:ascii="Footlight MT Light" w:hAnsi="Footlight MT Light"/>
                <w:i/>
                <w:sz w:val="24"/>
                <w:szCs w:val="24"/>
                <w:lang w:val="sv-SE"/>
                <w:rPrChange w:id="26683" w:author="suryavina" w:date="2015-02-06T16:21:00Z">
                  <w:rPr>
                    <w:rFonts w:ascii="Footlight MT Light" w:hAnsi="Footlight MT Light"/>
                    <w:i/>
                    <w:sz w:val="24"/>
                    <w:szCs w:val="24"/>
                    <w:lang w:val="sv-SE"/>
                  </w:rPr>
                </w:rPrChange>
              </w:rPr>
            </w:pPr>
            <w:r w:rsidRPr="004F1FC6">
              <w:rPr>
                <w:rFonts w:ascii="Footlight MT Light" w:hAnsi="Footlight MT Light"/>
                <w:i/>
                <w:sz w:val="24"/>
                <w:szCs w:val="24"/>
                <w:lang w:val="nl-NL"/>
                <w:rPrChange w:id="26684" w:author="suryavina" w:date="2015-02-06T16:21:00Z">
                  <w:rPr>
                    <w:rFonts w:ascii="Footlight MT Light" w:hAnsi="Footlight MT Light"/>
                    <w:i/>
                    <w:sz w:val="24"/>
                    <w:szCs w:val="24"/>
                    <w:lang w:val="nl-NL"/>
                  </w:rPr>
                </w:rPrChange>
              </w:rPr>
              <w:t>Jam</w:t>
            </w:r>
            <w:r w:rsidRPr="004F1FC6">
              <w:rPr>
                <w:rFonts w:ascii="Footlight MT Light" w:hAnsi="Footlight MT Light"/>
                <w:i/>
                <w:sz w:val="24"/>
                <w:szCs w:val="24"/>
                <w:lang w:val="sv-SE"/>
                <w:rPrChange w:id="26685" w:author="suryavina" w:date="2015-02-06T16:21:00Z">
                  <w:rPr>
                    <w:rFonts w:ascii="Footlight MT Light" w:hAnsi="Footlight MT Light"/>
                    <w:i/>
                    <w:sz w:val="24"/>
                    <w:szCs w:val="24"/>
                    <w:lang w:val="sv-SE"/>
                  </w:rPr>
                </w:rPrChange>
              </w:rPr>
              <w:t xml:space="preserve"> kerja dan waktu cuti untuk </w:t>
            </w:r>
            <w:r w:rsidRPr="004F1FC6">
              <w:rPr>
                <w:rFonts w:ascii="Footlight MT Light" w:hAnsi="Footlight MT Light"/>
                <w:i/>
                <w:sz w:val="24"/>
                <w:szCs w:val="24"/>
                <w:lang w:val="id-ID"/>
                <w:rPrChange w:id="26686" w:author="suryavina" w:date="2015-02-06T16:21:00Z">
                  <w:rPr>
                    <w:rFonts w:ascii="Footlight MT Light" w:hAnsi="Footlight MT Light"/>
                    <w:i/>
                    <w:sz w:val="24"/>
                    <w:szCs w:val="24"/>
                    <w:lang w:val="id-ID"/>
                  </w:rPr>
                </w:rPrChange>
              </w:rPr>
              <w:t>pekerja</w:t>
            </w:r>
            <w:r w:rsidRPr="004F1FC6">
              <w:rPr>
                <w:rFonts w:ascii="Footlight MT Light" w:hAnsi="Footlight MT Light"/>
                <w:i/>
                <w:sz w:val="24"/>
                <w:szCs w:val="24"/>
                <w:lang w:val="sv-SE"/>
                <w:rPrChange w:id="26687" w:author="suryavina" w:date="2015-02-06T16:21:00Z">
                  <w:rPr>
                    <w:rFonts w:ascii="Footlight MT Light" w:hAnsi="Footlight MT Light"/>
                    <w:i/>
                    <w:sz w:val="24"/>
                    <w:szCs w:val="24"/>
                    <w:lang w:val="sv-SE"/>
                  </w:rPr>
                </w:rPrChange>
              </w:rPr>
              <w:t xml:space="preserve"> harus dilampirkan.]</w:t>
            </w:r>
          </w:p>
          <w:p w:rsidR="00ED45DD" w:rsidRPr="004F1FC6" w:rsidRDefault="00ED45DD" w:rsidP="00493021">
            <w:pPr>
              <w:pStyle w:val="ListParagraph"/>
              <w:tabs>
                <w:tab w:val="left" w:pos="695"/>
              </w:tabs>
              <w:ind w:left="601" w:hanging="732"/>
              <w:rPr>
                <w:rFonts w:ascii="Footlight MT Light" w:hAnsi="Footlight MT Light"/>
                <w:i/>
                <w:lang w:val="sv-SE"/>
                <w:rPrChange w:id="26688" w:author="suryavina" w:date="2015-02-06T16:21:00Z">
                  <w:rPr>
                    <w:rFonts w:ascii="Footlight MT Light" w:hAnsi="Footlight MT Light"/>
                    <w:i/>
                    <w:lang w:val="sv-SE"/>
                  </w:rPr>
                </w:rPrChange>
              </w:rPr>
            </w:pPr>
          </w:p>
        </w:tc>
      </w:tr>
      <w:tr w:rsidR="00ED45DD" w:rsidRPr="004F1FC6" w:rsidTr="00493021">
        <w:trPr>
          <w:trHeight w:val="561"/>
        </w:trPr>
        <w:tc>
          <w:tcPr>
            <w:tcW w:w="2268" w:type="dxa"/>
            <w:hideMark/>
          </w:tcPr>
          <w:p w:rsidR="00ED45DD" w:rsidRPr="004F1FC6" w:rsidRDefault="00155965" w:rsidP="00493021">
            <w:pPr>
              <w:numPr>
                <w:ilvl w:val="0"/>
                <w:numId w:val="1782"/>
              </w:numPr>
              <w:tabs>
                <w:tab w:val="left" w:pos="318"/>
              </w:tabs>
              <w:ind w:left="318" w:hanging="426"/>
              <w:jc w:val="left"/>
              <w:rPr>
                <w:rFonts w:ascii="Footlight MT Light" w:hAnsi="Footlight MT Light"/>
                <w:b/>
                <w:sz w:val="24"/>
                <w:szCs w:val="24"/>
                <w:lang w:val="fi-FI"/>
                <w:rPrChange w:id="26689" w:author="suryavina" w:date="2015-02-06T16:21:00Z">
                  <w:rPr>
                    <w:rFonts w:ascii="Footlight MT Light" w:hAnsi="Footlight MT Light"/>
                    <w:b/>
                    <w:sz w:val="24"/>
                    <w:szCs w:val="24"/>
                    <w:lang w:val="fi-FI"/>
                  </w:rPr>
                </w:rPrChange>
              </w:rPr>
            </w:pPr>
            <w:r w:rsidRPr="004F1FC6">
              <w:rPr>
                <w:rFonts w:ascii="Footlight MT Light" w:hAnsi="Footlight MT Light"/>
                <w:b/>
                <w:sz w:val="24"/>
                <w:szCs w:val="24"/>
                <w:rPrChange w:id="26690" w:author="suryavina" w:date="2015-02-06T16:21:00Z">
                  <w:rPr>
                    <w:rFonts w:ascii="Footlight MT Light" w:hAnsi="Footlight MT Light"/>
                    <w:b/>
                    <w:sz w:val="24"/>
                    <w:szCs w:val="24"/>
                  </w:rPr>
                </w:rPrChange>
              </w:rPr>
              <w:t xml:space="preserve">Perhitungan Akhir </w:t>
            </w:r>
          </w:p>
        </w:tc>
        <w:tc>
          <w:tcPr>
            <w:tcW w:w="5670" w:type="dxa"/>
            <w:gridSpan w:val="2"/>
          </w:tcPr>
          <w:p w:rsidR="00ED45DD" w:rsidRPr="004F1FC6" w:rsidRDefault="00155965" w:rsidP="00493021">
            <w:pPr>
              <w:numPr>
                <w:ilvl w:val="3"/>
                <w:numId w:val="1853"/>
              </w:numPr>
              <w:tabs>
                <w:tab w:val="left" w:pos="601"/>
              </w:tabs>
              <w:ind w:left="601" w:hanging="709"/>
              <w:rPr>
                <w:rFonts w:ascii="Footlight MT Light" w:hAnsi="Footlight MT Light"/>
                <w:sz w:val="24"/>
                <w:szCs w:val="24"/>
                <w:lang w:val="fi-FI"/>
                <w:rPrChange w:id="26691"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6692" w:author="suryavina" w:date="2015-02-06T16:21:00Z">
                  <w:rPr>
                    <w:rFonts w:ascii="Footlight MT Light" w:hAnsi="Footlight MT Light"/>
                    <w:sz w:val="24"/>
                    <w:szCs w:val="24"/>
                    <w:lang w:val="fi-FI"/>
                  </w:rPr>
                </w:rPrChange>
              </w:rPr>
              <w:t>Pembayaran angsuran prestasi pekerjaan terakhir dilakukan setelah pekerjaan selesai 100% (seratus perse</w:t>
            </w:r>
            <w:r w:rsidRPr="004F1FC6">
              <w:rPr>
                <w:rFonts w:ascii="Footlight MT Light" w:hAnsi="Footlight MT Light"/>
                <w:sz w:val="24"/>
                <w:szCs w:val="24"/>
                <w:lang w:val="id-ID"/>
                <w:rPrChange w:id="26693" w:author="suryavina" w:date="2015-02-06T16:21:00Z">
                  <w:rPr>
                    <w:rFonts w:ascii="Footlight MT Light" w:hAnsi="Footlight MT Light"/>
                    <w:sz w:val="24"/>
                    <w:szCs w:val="24"/>
                    <w:lang w:val="id-ID"/>
                  </w:rPr>
                </w:rPrChange>
              </w:rPr>
              <w:t>ratus</w:t>
            </w:r>
            <w:r w:rsidRPr="004F1FC6">
              <w:rPr>
                <w:rFonts w:ascii="Footlight MT Light" w:hAnsi="Footlight MT Light"/>
                <w:sz w:val="24"/>
                <w:szCs w:val="24"/>
                <w:lang w:val="fi-FI"/>
                <w:rPrChange w:id="26694" w:author="suryavina" w:date="2015-02-06T16:21:00Z">
                  <w:rPr>
                    <w:rFonts w:ascii="Footlight MT Light" w:hAnsi="Footlight MT Light"/>
                    <w:sz w:val="24"/>
                    <w:szCs w:val="24"/>
                    <w:lang w:val="fi-FI"/>
                  </w:rPr>
                </w:rPrChange>
              </w:rPr>
              <w:t>) dan berita acara penyerahan awal telah ditandatangani oleh kedua belah Pihak.</w:t>
            </w:r>
          </w:p>
          <w:p w:rsidR="00ED45DD" w:rsidRPr="004F1FC6" w:rsidRDefault="00155965" w:rsidP="00493021">
            <w:pPr>
              <w:ind w:left="601" w:hanging="709"/>
              <w:rPr>
                <w:rFonts w:ascii="Footlight MT Light" w:hAnsi="Footlight MT Light"/>
                <w:i/>
                <w:sz w:val="24"/>
                <w:szCs w:val="24"/>
                <w:lang w:val="fi-FI"/>
                <w:rPrChange w:id="26695" w:author="suryavina" w:date="2015-02-06T16:21:00Z">
                  <w:rPr>
                    <w:rFonts w:ascii="Footlight MT Light" w:hAnsi="Footlight MT Light"/>
                    <w:i/>
                    <w:sz w:val="24"/>
                    <w:szCs w:val="24"/>
                    <w:lang w:val="fi-FI"/>
                  </w:rPr>
                </w:rPrChange>
              </w:rPr>
            </w:pPr>
            <w:r w:rsidRPr="004F1FC6">
              <w:rPr>
                <w:rFonts w:ascii="Footlight MT Light" w:hAnsi="Footlight MT Light"/>
                <w:i/>
                <w:sz w:val="24"/>
                <w:szCs w:val="24"/>
                <w:lang w:val="fi-FI"/>
                <w:rPrChange w:id="26696" w:author="suryavina" w:date="2015-02-06T16:21:00Z">
                  <w:rPr>
                    <w:rFonts w:ascii="Footlight MT Light" w:hAnsi="Footlight MT Light"/>
                    <w:i/>
                    <w:sz w:val="24"/>
                    <w:szCs w:val="24"/>
                    <w:lang w:val="fi-FI"/>
                  </w:rPr>
                </w:rPrChange>
              </w:rPr>
              <w:tab/>
            </w:r>
          </w:p>
          <w:p w:rsidR="00ED45DD" w:rsidRPr="004F1FC6" w:rsidRDefault="00155965" w:rsidP="00493021">
            <w:pPr>
              <w:numPr>
                <w:ilvl w:val="3"/>
                <w:numId w:val="1853"/>
              </w:numPr>
              <w:tabs>
                <w:tab w:val="left" w:pos="601"/>
              </w:tabs>
              <w:ind w:left="601" w:hanging="709"/>
              <w:rPr>
                <w:rFonts w:ascii="Footlight MT Light" w:hAnsi="Footlight MT Light"/>
                <w:i/>
                <w:sz w:val="24"/>
                <w:szCs w:val="24"/>
                <w:lang w:val="id-ID"/>
                <w:rPrChange w:id="26697"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fi-FI"/>
                <w:rPrChange w:id="26698" w:author="suryavina" w:date="2015-02-06T16:21:00Z">
                  <w:rPr>
                    <w:rFonts w:ascii="Footlight MT Light" w:hAnsi="Footlight MT Light"/>
                    <w:i/>
                    <w:sz w:val="24"/>
                    <w:szCs w:val="24"/>
                    <w:lang w:val="fi-FI"/>
                  </w:rPr>
                </w:rPrChange>
              </w:rPr>
              <w:t>[Sebelum pembayaran terakhir dilakukan, penyedia berkewajiban untuk menyerahkan kepada PPK/Pengawas Pekerjaan (apabila ada) rincian perhitungan nilai tagihan terakhir yang jatuh tempo. PPK berdasarkan hasil penelitian tagihan oleh Pengawas Pekerjaan</w:t>
            </w:r>
            <w:r w:rsidRPr="004F1FC6">
              <w:rPr>
                <w:rFonts w:ascii="Footlight MT Light" w:hAnsi="Footlight MT Light"/>
                <w:i/>
                <w:sz w:val="24"/>
                <w:szCs w:val="24"/>
                <w:lang w:val="id-ID"/>
                <w:rPrChange w:id="26699" w:author="suryavina" w:date="2015-02-06T16:21:00Z">
                  <w:rPr>
                    <w:rFonts w:ascii="Footlight MT Light" w:hAnsi="Footlight MT Light"/>
                    <w:i/>
                    <w:sz w:val="24"/>
                    <w:szCs w:val="24"/>
                    <w:lang w:val="id-ID"/>
                  </w:rPr>
                </w:rPrChange>
              </w:rPr>
              <w:t xml:space="preserve"> </w:t>
            </w:r>
            <w:r w:rsidRPr="004F1FC6">
              <w:rPr>
                <w:rFonts w:ascii="Footlight MT Light" w:hAnsi="Footlight MT Light"/>
                <w:i/>
                <w:sz w:val="24"/>
                <w:szCs w:val="24"/>
                <w:lang w:val="fi-FI"/>
                <w:rPrChange w:id="26700" w:author="suryavina" w:date="2015-02-06T16:21:00Z">
                  <w:rPr>
                    <w:rFonts w:ascii="Footlight MT Light" w:hAnsi="Footlight MT Light"/>
                    <w:i/>
                    <w:sz w:val="24"/>
                    <w:szCs w:val="24"/>
                    <w:lang w:val="fi-FI"/>
                  </w:rPr>
                </w:rPrChange>
              </w:rPr>
              <w:t xml:space="preserve">(apabila ada)  berkewajiban untuk menerbitkan SPP untuk pembayaran tagihan angsuran terakhir selambat-lambatnya </w:t>
            </w:r>
            <w:r w:rsidRPr="004F1FC6">
              <w:rPr>
                <w:rFonts w:ascii="Footlight MT Light" w:hAnsi="Footlight MT Light"/>
                <w:sz w:val="24"/>
                <w:szCs w:val="24"/>
                <w:lang w:val="id-ID"/>
                <w:rPrChange w:id="26701" w:author="suryavina" w:date="2015-02-06T16:21:00Z">
                  <w:rPr>
                    <w:rFonts w:ascii="Footlight MT Light" w:hAnsi="Footlight MT Light"/>
                    <w:sz w:val="24"/>
                    <w:szCs w:val="24"/>
                    <w:lang w:val="id-ID"/>
                  </w:rPr>
                </w:rPrChange>
              </w:rPr>
              <w:t>14</w:t>
            </w:r>
            <w:r w:rsidRPr="004F1FC6">
              <w:rPr>
                <w:rFonts w:ascii="Footlight MT Light" w:hAnsi="Footlight MT Light"/>
                <w:sz w:val="24"/>
                <w:szCs w:val="24"/>
                <w:lang w:val="sv-SE"/>
                <w:rPrChange w:id="26702" w:author="suryavina" w:date="2015-02-06T16:21:00Z">
                  <w:rPr>
                    <w:rFonts w:ascii="Footlight MT Light" w:hAnsi="Footlight MT Light"/>
                    <w:sz w:val="24"/>
                    <w:szCs w:val="24"/>
                    <w:lang w:val="sv-SE"/>
                  </w:rPr>
                </w:rPrChange>
              </w:rPr>
              <w:t xml:space="preserve"> (</w:t>
            </w:r>
            <w:r w:rsidRPr="004F1FC6">
              <w:rPr>
                <w:rFonts w:ascii="Footlight MT Light" w:hAnsi="Footlight MT Light"/>
                <w:sz w:val="24"/>
                <w:szCs w:val="24"/>
                <w:lang w:val="id-ID"/>
                <w:rPrChange w:id="26703" w:author="suryavina" w:date="2015-02-06T16:21:00Z">
                  <w:rPr>
                    <w:rFonts w:ascii="Footlight MT Light" w:hAnsi="Footlight MT Light"/>
                    <w:sz w:val="24"/>
                    <w:szCs w:val="24"/>
                    <w:lang w:val="id-ID"/>
                  </w:rPr>
                </w:rPrChange>
              </w:rPr>
              <w:t>empat belas</w:t>
            </w:r>
            <w:r w:rsidRPr="004F1FC6">
              <w:rPr>
                <w:rFonts w:ascii="Footlight MT Light" w:hAnsi="Footlight MT Light"/>
                <w:sz w:val="24"/>
                <w:szCs w:val="24"/>
                <w:lang w:val="sv-SE"/>
                <w:rPrChange w:id="26704" w:author="suryavina" w:date="2015-02-06T16:21:00Z">
                  <w:rPr>
                    <w:rFonts w:ascii="Footlight MT Light" w:hAnsi="Footlight MT Light"/>
                    <w:sz w:val="24"/>
                    <w:szCs w:val="24"/>
                    <w:lang w:val="sv-SE"/>
                  </w:rPr>
                </w:rPrChange>
              </w:rPr>
              <w:t xml:space="preserve">) </w:t>
            </w:r>
            <w:r w:rsidRPr="004F1FC6">
              <w:rPr>
                <w:rFonts w:ascii="Footlight MT Light" w:hAnsi="Footlight MT Light"/>
                <w:i/>
                <w:sz w:val="24"/>
                <w:szCs w:val="24"/>
                <w:lang w:val="fi-FI"/>
                <w:rPrChange w:id="26705" w:author="suryavina" w:date="2015-02-06T16:21:00Z">
                  <w:rPr>
                    <w:rFonts w:ascii="Footlight MT Light" w:hAnsi="Footlight MT Light"/>
                    <w:i/>
                    <w:sz w:val="24"/>
                    <w:szCs w:val="24"/>
                    <w:lang w:val="fi-FI"/>
                  </w:rPr>
                </w:rPrChange>
              </w:rPr>
              <w:t>hari kerja terhitung sejak tagihan dan kelengkapan dokumen penunjang diterima oleh</w:t>
            </w:r>
            <w:r w:rsidRPr="004F1FC6">
              <w:rPr>
                <w:rFonts w:ascii="Footlight MT Light" w:hAnsi="Footlight MT Light"/>
                <w:i/>
                <w:sz w:val="24"/>
                <w:szCs w:val="24"/>
                <w:lang w:val="id-ID"/>
                <w:rPrChange w:id="26706" w:author="suryavina" w:date="2015-02-06T16:21:00Z">
                  <w:rPr>
                    <w:rFonts w:ascii="Footlight MT Light" w:hAnsi="Footlight MT Light"/>
                    <w:i/>
                    <w:sz w:val="24"/>
                    <w:szCs w:val="24"/>
                    <w:lang w:val="id-ID"/>
                  </w:rPr>
                </w:rPrChange>
              </w:rPr>
              <w:t xml:space="preserve"> Pengawas Pekerjaan.</w:t>
            </w:r>
            <w:r w:rsidRPr="004F1FC6">
              <w:rPr>
                <w:rFonts w:ascii="Footlight MT Light" w:hAnsi="Footlight MT Light"/>
                <w:i/>
                <w:sz w:val="24"/>
                <w:szCs w:val="24"/>
                <w:lang w:val="fi-FI"/>
                <w:rPrChange w:id="26707" w:author="suryavina" w:date="2015-02-06T16:21:00Z">
                  <w:rPr>
                    <w:rFonts w:ascii="Footlight MT Light" w:hAnsi="Footlight MT Light"/>
                    <w:i/>
                    <w:sz w:val="24"/>
                    <w:szCs w:val="24"/>
                    <w:lang w:val="fi-FI"/>
                  </w:rPr>
                </w:rPrChange>
              </w:rPr>
              <w:t>]</w:t>
            </w:r>
          </w:p>
          <w:p w:rsidR="00ED45DD" w:rsidRPr="004F1FC6" w:rsidRDefault="00ED45DD" w:rsidP="00493021">
            <w:pPr>
              <w:ind w:left="601" w:hanging="732"/>
              <w:rPr>
                <w:rFonts w:ascii="Footlight MT Light" w:hAnsi="Footlight MT Light"/>
                <w:i/>
                <w:sz w:val="24"/>
                <w:szCs w:val="24"/>
                <w:lang w:val="fi-FI"/>
                <w:rPrChange w:id="26708" w:author="suryavina" w:date="2015-02-06T16:21:00Z">
                  <w:rPr>
                    <w:rFonts w:ascii="Footlight MT Light" w:hAnsi="Footlight MT Light"/>
                    <w:i/>
                    <w:sz w:val="24"/>
                    <w:szCs w:val="24"/>
                    <w:lang w:val="fi-FI"/>
                  </w:rPr>
                </w:rPrChange>
              </w:rPr>
            </w:pPr>
          </w:p>
        </w:tc>
      </w:tr>
      <w:tr w:rsidR="00ED45DD" w:rsidRPr="004F1FC6" w:rsidTr="00493021">
        <w:trPr>
          <w:trHeight w:val="561"/>
        </w:trPr>
        <w:tc>
          <w:tcPr>
            <w:tcW w:w="2268" w:type="dxa"/>
          </w:tcPr>
          <w:p w:rsidR="00ED45DD" w:rsidRPr="004F1FC6" w:rsidRDefault="00155965" w:rsidP="00493021">
            <w:pPr>
              <w:numPr>
                <w:ilvl w:val="0"/>
                <w:numId w:val="1782"/>
              </w:numPr>
              <w:tabs>
                <w:tab w:val="left" w:pos="318"/>
              </w:tabs>
              <w:ind w:left="318" w:hanging="426"/>
              <w:jc w:val="left"/>
              <w:rPr>
                <w:rFonts w:ascii="Footlight MT Light" w:hAnsi="Footlight MT Light"/>
                <w:sz w:val="24"/>
                <w:szCs w:val="24"/>
                <w:lang w:val="id-ID"/>
                <w:rPrChange w:id="26709" w:author="suryavina" w:date="2015-02-06T16:21:00Z">
                  <w:rPr>
                    <w:rFonts w:ascii="Footlight MT Light" w:hAnsi="Footlight MT Light"/>
                    <w:sz w:val="24"/>
                    <w:szCs w:val="24"/>
                    <w:lang w:val="id-ID"/>
                  </w:rPr>
                </w:rPrChange>
              </w:rPr>
            </w:pPr>
            <w:r w:rsidRPr="004F1FC6">
              <w:rPr>
                <w:rFonts w:ascii="Footlight MT Light" w:hAnsi="Footlight MT Light"/>
                <w:b/>
                <w:sz w:val="24"/>
                <w:szCs w:val="24"/>
                <w:lang w:val="fi-FI"/>
                <w:rPrChange w:id="26710" w:author="suryavina" w:date="2015-02-06T16:21:00Z">
                  <w:rPr>
                    <w:rFonts w:ascii="Footlight MT Light" w:hAnsi="Footlight MT Light"/>
                    <w:b/>
                    <w:sz w:val="24"/>
                    <w:szCs w:val="24"/>
                    <w:lang w:val="fi-FI"/>
                  </w:rPr>
                </w:rPrChange>
              </w:rPr>
              <w:t>Penangguhan</w:t>
            </w:r>
            <w:r w:rsidRPr="004F1FC6">
              <w:rPr>
                <w:rFonts w:ascii="Footlight MT Light" w:hAnsi="Footlight MT Light"/>
                <w:b/>
                <w:sz w:val="24"/>
                <w:szCs w:val="24"/>
                <w:lang w:val="id-ID"/>
                <w:rPrChange w:id="26711" w:author="suryavina" w:date="2015-02-06T16:21:00Z">
                  <w:rPr>
                    <w:rFonts w:ascii="Footlight MT Light" w:hAnsi="Footlight MT Light"/>
                    <w:b/>
                    <w:sz w:val="24"/>
                    <w:szCs w:val="24"/>
                    <w:lang w:val="id-ID"/>
                  </w:rPr>
                </w:rPrChange>
              </w:rPr>
              <w:t xml:space="preserve"> Pembayaran</w:t>
            </w:r>
          </w:p>
          <w:p w:rsidR="00ED45DD" w:rsidRPr="004F1FC6" w:rsidRDefault="00ED45DD" w:rsidP="00493021">
            <w:pPr>
              <w:ind w:left="563" w:right="-108"/>
              <w:rPr>
                <w:rFonts w:ascii="Footlight MT Light" w:hAnsi="Footlight MT Light"/>
                <w:b/>
                <w:sz w:val="24"/>
                <w:szCs w:val="24"/>
                <w:lang w:val="fi-FI"/>
                <w:rPrChange w:id="26712" w:author="suryavina" w:date="2015-02-06T16:21:00Z">
                  <w:rPr>
                    <w:rFonts w:ascii="Footlight MT Light" w:hAnsi="Footlight MT Light"/>
                    <w:b/>
                    <w:sz w:val="24"/>
                    <w:szCs w:val="24"/>
                    <w:lang w:val="fi-FI"/>
                  </w:rPr>
                </w:rPrChange>
              </w:rPr>
            </w:pPr>
          </w:p>
        </w:tc>
        <w:tc>
          <w:tcPr>
            <w:tcW w:w="5670" w:type="dxa"/>
            <w:gridSpan w:val="2"/>
          </w:tcPr>
          <w:p w:rsidR="00ED45DD" w:rsidRPr="004F1FC6" w:rsidRDefault="00155965" w:rsidP="00493021">
            <w:pPr>
              <w:numPr>
                <w:ilvl w:val="0"/>
                <w:numId w:val="1854"/>
              </w:numPr>
              <w:ind w:left="601" w:hanging="732"/>
              <w:rPr>
                <w:rFonts w:ascii="Footlight MT Light" w:hAnsi="Footlight MT Light"/>
                <w:sz w:val="24"/>
                <w:szCs w:val="24"/>
                <w:lang w:val="id-ID"/>
                <w:rPrChange w:id="26713"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fi-FI"/>
                <w:rPrChange w:id="26714" w:author="suryavina" w:date="2015-02-06T16:21:00Z">
                  <w:rPr>
                    <w:rFonts w:ascii="Footlight MT Light" w:hAnsi="Footlight MT Light"/>
                    <w:sz w:val="24"/>
                    <w:szCs w:val="24"/>
                    <w:lang w:val="fi-FI"/>
                  </w:rPr>
                </w:rPrChange>
              </w:rPr>
              <w:t>PPK dapat menangguhkan pembayaran setiap angsuran prestasi pekerjaan penyedia jika penyedia gagal atau lalai memenuhi kewajiban kontraktualnya, termasuk penyerahan setiap Hasil Pekerjaan sesuai dengan waktu yang telah ditetapkan</w:t>
            </w:r>
            <w:r w:rsidRPr="004F1FC6">
              <w:rPr>
                <w:rFonts w:ascii="Footlight MT Light" w:hAnsi="Footlight MT Light"/>
                <w:sz w:val="24"/>
                <w:szCs w:val="24"/>
                <w:lang w:val="id-ID"/>
                <w:rPrChange w:id="26715" w:author="suryavina" w:date="2015-02-06T16:21:00Z">
                  <w:rPr>
                    <w:rFonts w:ascii="Footlight MT Light" w:hAnsi="Footlight MT Light"/>
                    <w:sz w:val="24"/>
                    <w:szCs w:val="24"/>
                    <w:lang w:val="id-ID"/>
                  </w:rPr>
                </w:rPrChange>
              </w:rPr>
              <w:t>.</w:t>
            </w:r>
          </w:p>
          <w:p w:rsidR="00ED45DD" w:rsidRPr="004F1FC6" w:rsidRDefault="00ED45DD" w:rsidP="00493021">
            <w:pPr>
              <w:ind w:left="601"/>
              <w:rPr>
                <w:rFonts w:ascii="Footlight MT Light" w:hAnsi="Footlight MT Light"/>
                <w:sz w:val="24"/>
                <w:szCs w:val="24"/>
                <w:lang w:val="id-ID"/>
                <w:rPrChange w:id="26716" w:author="suryavina" w:date="2015-02-06T16:21:00Z">
                  <w:rPr>
                    <w:rFonts w:ascii="Footlight MT Light" w:hAnsi="Footlight MT Light"/>
                    <w:sz w:val="24"/>
                    <w:szCs w:val="24"/>
                    <w:lang w:val="id-ID"/>
                  </w:rPr>
                </w:rPrChange>
              </w:rPr>
            </w:pPr>
          </w:p>
          <w:p w:rsidR="00ED45DD" w:rsidRPr="004F1FC6" w:rsidRDefault="00155965" w:rsidP="00493021">
            <w:pPr>
              <w:numPr>
                <w:ilvl w:val="0"/>
                <w:numId w:val="1854"/>
              </w:numPr>
              <w:ind w:left="601" w:hanging="732"/>
              <w:rPr>
                <w:rFonts w:ascii="Footlight MT Light" w:hAnsi="Footlight MT Light"/>
                <w:sz w:val="24"/>
                <w:szCs w:val="24"/>
                <w:lang w:val="id-ID"/>
                <w:rPrChange w:id="26717"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26718" w:author="suryavina" w:date="2015-02-06T16:21:00Z">
                  <w:rPr>
                    <w:rFonts w:ascii="Footlight MT Light" w:hAnsi="Footlight MT Light"/>
                    <w:sz w:val="24"/>
                    <w:szCs w:val="24"/>
                  </w:rPr>
                </w:rPrChange>
              </w:rPr>
              <w:t>PPK</w:t>
            </w:r>
            <w:r w:rsidRPr="004F1FC6">
              <w:rPr>
                <w:rFonts w:ascii="Footlight MT Light" w:hAnsi="Footlight MT Light"/>
                <w:sz w:val="24"/>
                <w:szCs w:val="24"/>
                <w:lang w:val="id-ID"/>
                <w:rPrChange w:id="26719" w:author="suryavina" w:date="2015-02-06T16:21:00Z">
                  <w:rPr>
                    <w:rFonts w:ascii="Footlight MT Light" w:hAnsi="Footlight MT Light"/>
                    <w:sz w:val="24"/>
                    <w:szCs w:val="24"/>
                    <w:lang w:val="id-ID"/>
                  </w:rPr>
                </w:rPrChange>
              </w:rPr>
              <w:t xml:space="preserve"> secara tertulis memberitahukan kepada penyedia tentang penangguhan hak pembayaran, disertai alasan-alasan yang jelas mengenai penangguhan tersebut. Penyedia diberi kesempatan untuk memperbaiki dalam jangka waktu tertentu.</w:t>
            </w:r>
          </w:p>
          <w:p w:rsidR="00ED45DD" w:rsidRPr="004F1FC6" w:rsidRDefault="00ED45DD" w:rsidP="00493021">
            <w:pPr>
              <w:ind w:left="601" w:hanging="732"/>
              <w:rPr>
                <w:rFonts w:ascii="Footlight MT Light" w:hAnsi="Footlight MT Light"/>
                <w:sz w:val="24"/>
                <w:szCs w:val="24"/>
                <w:lang w:val="id-ID"/>
                <w:rPrChange w:id="26720" w:author="suryavina" w:date="2015-02-06T16:21:00Z">
                  <w:rPr>
                    <w:rFonts w:ascii="Footlight MT Light" w:hAnsi="Footlight MT Light"/>
                    <w:sz w:val="24"/>
                    <w:szCs w:val="24"/>
                    <w:lang w:val="id-ID"/>
                  </w:rPr>
                </w:rPrChange>
              </w:rPr>
            </w:pPr>
          </w:p>
          <w:p w:rsidR="00ED45DD" w:rsidRPr="004F1FC6" w:rsidRDefault="00155965" w:rsidP="00493021">
            <w:pPr>
              <w:numPr>
                <w:ilvl w:val="0"/>
                <w:numId w:val="1854"/>
              </w:numPr>
              <w:ind w:left="601" w:hanging="732"/>
              <w:rPr>
                <w:rFonts w:ascii="Footlight MT Light" w:hAnsi="Footlight MT Light"/>
                <w:sz w:val="24"/>
                <w:szCs w:val="24"/>
                <w:rPrChange w:id="26721" w:author="suryavina" w:date="2015-02-06T16:21:00Z">
                  <w:rPr>
                    <w:rFonts w:ascii="Footlight MT Light" w:hAnsi="Footlight MT Light"/>
                    <w:sz w:val="24"/>
                    <w:szCs w:val="24"/>
                  </w:rPr>
                </w:rPrChange>
              </w:rPr>
            </w:pPr>
            <w:r w:rsidRPr="004F1FC6">
              <w:rPr>
                <w:rFonts w:ascii="Footlight MT Light" w:hAnsi="Footlight MT Light"/>
                <w:sz w:val="24"/>
                <w:szCs w:val="24"/>
                <w:rPrChange w:id="26722" w:author="suryavina" w:date="2015-02-06T16:21:00Z">
                  <w:rPr>
                    <w:rFonts w:ascii="Footlight MT Light" w:hAnsi="Footlight MT Light"/>
                    <w:sz w:val="24"/>
                    <w:szCs w:val="24"/>
                  </w:rPr>
                </w:rPrChange>
              </w:rPr>
              <w:t xml:space="preserve">Pembayaran yang ditangguhkan harus disesuaikan dengan proporsi kegagalan atau kelalaian penyedia. </w:t>
            </w:r>
          </w:p>
          <w:p w:rsidR="00ED45DD" w:rsidRPr="004F1FC6" w:rsidRDefault="00ED45DD" w:rsidP="00493021">
            <w:pPr>
              <w:ind w:left="601" w:hanging="732"/>
              <w:rPr>
                <w:rFonts w:ascii="Footlight MT Light" w:hAnsi="Footlight MT Light"/>
                <w:sz w:val="24"/>
                <w:szCs w:val="24"/>
                <w:lang w:val="id-ID"/>
                <w:rPrChange w:id="26723" w:author="suryavina" w:date="2015-02-06T16:21:00Z">
                  <w:rPr>
                    <w:rFonts w:ascii="Footlight MT Light" w:hAnsi="Footlight MT Light"/>
                    <w:sz w:val="24"/>
                    <w:szCs w:val="24"/>
                    <w:lang w:val="id-ID"/>
                  </w:rPr>
                </w:rPrChange>
              </w:rPr>
            </w:pPr>
          </w:p>
          <w:p w:rsidR="00ED45DD" w:rsidRPr="004F1FC6" w:rsidRDefault="00155965" w:rsidP="00493021">
            <w:pPr>
              <w:numPr>
                <w:ilvl w:val="0"/>
                <w:numId w:val="1854"/>
              </w:numPr>
              <w:ind w:left="601" w:hanging="732"/>
              <w:rPr>
                <w:rFonts w:ascii="Footlight MT Light" w:hAnsi="Footlight MT Light"/>
                <w:sz w:val="24"/>
                <w:szCs w:val="24"/>
                <w:lang w:val="id-ID"/>
                <w:rPrChange w:id="26724"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6725" w:author="suryavina" w:date="2015-02-06T16:21:00Z">
                  <w:rPr>
                    <w:rFonts w:ascii="Footlight MT Light" w:hAnsi="Footlight MT Light"/>
                    <w:sz w:val="24"/>
                    <w:szCs w:val="24"/>
                    <w:lang w:val="id-ID"/>
                  </w:rPr>
                </w:rPrChange>
              </w:rPr>
              <w:t>Jika dipandang perlu oleh PPK, penangguhan pembayaran akibat keterlambatan penyerahan pekerjaan dapat dilakukan bersamaan dengan pengenaan denda kepada penyedia.</w:t>
            </w:r>
            <w:r w:rsidRPr="004F1FC6">
              <w:rPr>
                <w:rFonts w:ascii="Footlight MT Light" w:hAnsi="Footlight MT Light"/>
                <w:b/>
                <w:sz w:val="24"/>
                <w:szCs w:val="24"/>
                <w:lang w:val="id-ID"/>
                <w:rPrChange w:id="26726" w:author="suryavina" w:date="2015-02-06T16:21:00Z">
                  <w:rPr>
                    <w:rFonts w:ascii="Footlight MT Light" w:hAnsi="Footlight MT Light"/>
                    <w:b/>
                    <w:sz w:val="24"/>
                    <w:szCs w:val="24"/>
                    <w:lang w:val="id-ID"/>
                  </w:rPr>
                </w:rPrChange>
              </w:rPr>
              <w:t xml:space="preserve"> </w:t>
            </w:r>
          </w:p>
          <w:p w:rsidR="00ED45DD" w:rsidRPr="004F1FC6" w:rsidRDefault="00ED45DD" w:rsidP="00493021">
            <w:pPr>
              <w:ind w:left="601" w:hanging="732"/>
              <w:rPr>
                <w:rFonts w:ascii="Footlight MT Light" w:hAnsi="Footlight MT Light"/>
                <w:sz w:val="24"/>
                <w:szCs w:val="24"/>
                <w:lang w:val="id-ID"/>
                <w:rPrChange w:id="26727" w:author="suryavina" w:date="2015-02-06T16:21:00Z">
                  <w:rPr>
                    <w:rFonts w:ascii="Footlight MT Light" w:hAnsi="Footlight MT Light"/>
                    <w:sz w:val="24"/>
                    <w:szCs w:val="24"/>
                    <w:lang w:val="id-ID"/>
                  </w:rPr>
                </w:rPrChange>
              </w:rPr>
            </w:pPr>
          </w:p>
        </w:tc>
      </w:tr>
      <w:tr w:rsidR="00ED45DD" w:rsidRPr="004F1FC6" w:rsidTr="00493021">
        <w:trPr>
          <w:trHeight w:val="561"/>
        </w:trPr>
        <w:tc>
          <w:tcPr>
            <w:tcW w:w="2268" w:type="dxa"/>
          </w:tcPr>
          <w:p w:rsidR="00ED45DD" w:rsidRPr="004F1FC6" w:rsidRDefault="00155965" w:rsidP="00493021">
            <w:pPr>
              <w:numPr>
                <w:ilvl w:val="0"/>
                <w:numId w:val="1782"/>
              </w:numPr>
              <w:tabs>
                <w:tab w:val="left" w:pos="318"/>
              </w:tabs>
              <w:ind w:left="318" w:hanging="426"/>
              <w:jc w:val="left"/>
              <w:rPr>
                <w:rFonts w:ascii="Footlight MT Light" w:hAnsi="Footlight MT Light" w:cs="Arial"/>
                <w:b/>
                <w:i/>
                <w:sz w:val="24"/>
                <w:szCs w:val="24"/>
                <w:rPrChange w:id="26728" w:author="suryavina" w:date="2015-02-06T16:21:00Z">
                  <w:rPr>
                    <w:rFonts w:ascii="Footlight MT Light" w:hAnsi="Footlight MT Light" w:cs="Arial"/>
                    <w:b/>
                    <w:i/>
                    <w:sz w:val="24"/>
                    <w:szCs w:val="24"/>
                  </w:rPr>
                </w:rPrChange>
              </w:rPr>
            </w:pPr>
            <w:r w:rsidRPr="004F1FC6">
              <w:rPr>
                <w:rFonts w:ascii="Footlight MT Light" w:hAnsi="Footlight MT Light" w:cs="Arial"/>
                <w:b/>
                <w:i/>
                <w:sz w:val="24"/>
                <w:szCs w:val="24"/>
                <w:rPrChange w:id="26729" w:author="suryavina" w:date="2015-02-06T16:21:00Z">
                  <w:rPr>
                    <w:rFonts w:ascii="Footlight MT Light" w:hAnsi="Footlight MT Light" w:cs="Arial"/>
                    <w:b/>
                    <w:i/>
                    <w:sz w:val="24"/>
                    <w:szCs w:val="24"/>
                  </w:rPr>
                </w:rPrChange>
              </w:rPr>
              <w:t>[Penyesuaian Harga (Untuk Kontrak Harga Satuan serta Kontrak Gabungan Lump Sum dan Harga Satuan)]</w:t>
            </w:r>
          </w:p>
          <w:p w:rsidR="00ED45DD" w:rsidRPr="004F1FC6" w:rsidRDefault="00ED45DD" w:rsidP="00493021">
            <w:pPr>
              <w:ind w:left="563" w:right="-108"/>
              <w:rPr>
                <w:rFonts w:ascii="Footlight MT Light" w:hAnsi="Footlight MT Light" w:cs="Arial"/>
                <w:b/>
                <w:sz w:val="24"/>
                <w:szCs w:val="24"/>
                <w:rPrChange w:id="26730" w:author="suryavina" w:date="2015-02-06T16:21:00Z">
                  <w:rPr>
                    <w:rFonts w:ascii="Footlight MT Light" w:hAnsi="Footlight MT Light" w:cs="Arial"/>
                    <w:b/>
                    <w:sz w:val="24"/>
                    <w:szCs w:val="24"/>
                  </w:rPr>
                </w:rPrChange>
              </w:rPr>
            </w:pPr>
          </w:p>
        </w:tc>
        <w:tc>
          <w:tcPr>
            <w:tcW w:w="5670" w:type="dxa"/>
            <w:gridSpan w:val="2"/>
          </w:tcPr>
          <w:p w:rsidR="00ED45DD" w:rsidRPr="004F1FC6" w:rsidRDefault="00155965" w:rsidP="00493021">
            <w:pPr>
              <w:numPr>
                <w:ilvl w:val="0"/>
                <w:numId w:val="1855"/>
              </w:numPr>
              <w:ind w:left="601" w:hanging="732"/>
              <w:rPr>
                <w:rFonts w:ascii="Footlight MT Light" w:hAnsi="Footlight MT Light"/>
                <w:i/>
                <w:sz w:val="24"/>
                <w:szCs w:val="24"/>
                <w:lang w:val="id-ID"/>
                <w:rPrChange w:id="26731"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26732" w:author="suryavina" w:date="2015-02-06T16:21:00Z">
                  <w:rPr>
                    <w:rFonts w:ascii="Footlight MT Light" w:hAnsi="Footlight MT Light"/>
                    <w:i/>
                    <w:sz w:val="24"/>
                    <w:szCs w:val="24"/>
                    <w:lang w:val="id-ID"/>
                  </w:rPr>
                </w:rPrChange>
              </w:rPr>
              <w:t>[</w:t>
            </w:r>
            <w:r w:rsidRPr="004F1FC6">
              <w:rPr>
                <w:rFonts w:ascii="Footlight MT Light" w:hAnsi="Footlight MT Light"/>
                <w:i/>
                <w:sz w:val="24"/>
                <w:szCs w:val="24"/>
                <w:rPrChange w:id="26733" w:author="suryavina" w:date="2015-02-06T16:21:00Z">
                  <w:rPr>
                    <w:rFonts w:ascii="Footlight MT Light" w:hAnsi="Footlight MT Light"/>
                    <w:i/>
                    <w:sz w:val="24"/>
                    <w:szCs w:val="24"/>
                  </w:rPr>
                </w:rPrChange>
              </w:rPr>
              <w:t>Harga</w:t>
            </w:r>
            <w:r w:rsidRPr="004F1FC6">
              <w:rPr>
                <w:rFonts w:ascii="Footlight MT Light" w:hAnsi="Footlight MT Light"/>
                <w:i/>
                <w:sz w:val="24"/>
                <w:szCs w:val="24"/>
                <w:lang w:val="sv-SE"/>
                <w:rPrChange w:id="26734" w:author="suryavina" w:date="2015-02-06T16:21:00Z">
                  <w:rPr>
                    <w:rFonts w:ascii="Footlight MT Light" w:hAnsi="Footlight MT Light"/>
                    <w:i/>
                    <w:sz w:val="24"/>
                    <w:szCs w:val="24"/>
                    <w:lang w:val="sv-SE"/>
                  </w:rPr>
                </w:rPrChange>
              </w:rPr>
              <w:t xml:space="preserve"> </w:t>
            </w:r>
            <w:r w:rsidRPr="004F1FC6">
              <w:rPr>
                <w:rFonts w:ascii="Footlight MT Light" w:hAnsi="Footlight MT Light"/>
                <w:i/>
                <w:sz w:val="24"/>
                <w:szCs w:val="24"/>
                <w:lang w:val="id-ID"/>
                <w:rPrChange w:id="26735" w:author="suryavina" w:date="2015-02-06T16:21:00Z">
                  <w:rPr>
                    <w:rFonts w:ascii="Footlight MT Light" w:hAnsi="Footlight MT Light"/>
                    <w:i/>
                    <w:sz w:val="24"/>
                    <w:szCs w:val="24"/>
                    <w:lang w:val="id-ID"/>
                  </w:rPr>
                </w:rPrChange>
              </w:rPr>
              <w:t>yang tercantum dalam kontrak</w:t>
            </w:r>
            <w:r w:rsidRPr="004F1FC6">
              <w:rPr>
                <w:rFonts w:ascii="Footlight MT Light" w:hAnsi="Footlight MT Light"/>
                <w:i/>
                <w:sz w:val="24"/>
                <w:szCs w:val="24"/>
                <w:lang w:val="sv-SE"/>
                <w:rPrChange w:id="26736" w:author="suryavina" w:date="2015-02-06T16:21:00Z">
                  <w:rPr>
                    <w:rFonts w:ascii="Footlight MT Light" w:hAnsi="Footlight MT Light"/>
                    <w:i/>
                    <w:sz w:val="24"/>
                    <w:szCs w:val="24"/>
                    <w:lang w:val="sv-SE"/>
                  </w:rPr>
                </w:rPrChange>
              </w:rPr>
              <w:t xml:space="preserve"> dapat berubah akibat adanya penyesuaian </w:t>
            </w:r>
            <w:r w:rsidRPr="004F1FC6">
              <w:rPr>
                <w:rFonts w:ascii="Footlight MT Light" w:hAnsi="Footlight MT Light"/>
                <w:i/>
                <w:sz w:val="24"/>
                <w:szCs w:val="24"/>
                <w:lang w:val="id-ID"/>
                <w:rPrChange w:id="26737" w:author="suryavina" w:date="2015-02-06T16:21:00Z">
                  <w:rPr>
                    <w:rFonts w:ascii="Footlight MT Light" w:hAnsi="Footlight MT Light"/>
                    <w:i/>
                    <w:sz w:val="24"/>
                    <w:szCs w:val="24"/>
                    <w:lang w:val="id-ID"/>
                  </w:rPr>
                </w:rPrChange>
              </w:rPr>
              <w:t>harga sesuai dengan peraturan yang berlaku.</w:t>
            </w:r>
          </w:p>
          <w:p w:rsidR="00ED45DD" w:rsidRPr="004F1FC6" w:rsidRDefault="00ED45DD" w:rsidP="00493021">
            <w:pPr>
              <w:ind w:left="601" w:hanging="732"/>
              <w:rPr>
                <w:rFonts w:ascii="Footlight MT Light" w:hAnsi="Footlight MT Light"/>
                <w:i/>
                <w:sz w:val="24"/>
                <w:szCs w:val="24"/>
                <w:rPrChange w:id="26738" w:author="suryavina" w:date="2015-02-06T16:21:00Z">
                  <w:rPr>
                    <w:rFonts w:ascii="Footlight MT Light" w:hAnsi="Footlight MT Light"/>
                    <w:i/>
                    <w:sz w:val="24"/>
                    <w:szCs w:val="24"/>
                  </w:rPr>
                </w:rPrChange>
              </w:rPr>
            </w:pPr>
          </w:p>
          <w:p w:rsidR="00ED45DD" w:rsidRPr="004F1FC6" w:rsidRDefault="00155965" w:rsidP="00493021">
            <w:pPr>
              <w:numPr>
                <w:ilvl w:val="0"/>
                <w:numId w:val="1855"/>
              </w:numPr>
              <w:ind w:left="601" w:hanging="732"/>
              <w:rPr>
                <w:rFonts w:ascii="Footlight MT Light" w:hAnsi="Footlight MT Light"/>
                <w:i/>
                <w:sz w:val="24"/>
                <w:szCs w:val="24"/>
                <w:rPrChange w:id="26739"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26740" w:author="suryavina" w:date="2015-02-06T16:21:00Z">
                  <w:rPr>
                    <w:rFonts w:ascii="Footlight MT Light" w:hAnsi="Footlight MT Light"/>
                    <w:i/>
                    <w:sz w:val="24"/>
                    <w:szCs w:val="24"/>
                  </w:rPr>
                </w:rPrChange>
              </w:rPr>
              <w:t>Penyesuaian harga diberlakukan pada Kontrak Tahun Jamak yang masa pelaksanaannya lebih dari 12 (dua belas) bulan dan diberlakukan mulai bulan ke-13 (tiga belas) sejak pelaksanaan pekerjaan</w:t>
            </w:r>
            <w:r w:rsidRPr="004F1FC6">
              <w:rPr>
                <w:rFonts w:ascii="Footlight MT Light" w:hAnsi="Footlight MT Light"/>
                <w:i/>
                <w:sz w:val="24"/>
                <w:szCs w:val="24"/>
                <w:lang w:val="id-ID"/>
                <w:rPrChange w:id="26741" w:author="suryavina" w:date="2015-02-06T16:21:00Z">
                  <w:rPr>
                    <w:rFonts w:ascii="Footlight MT Light" w:hAnsi="Footlight MT Light"/>
                    <w:i/>
                    <w:sz w:val="24"/>
                    <w:szCs w:val="24"/>
                    <w:lang w:val="id-ID"/>
                  </w:rPr>
                </w:rPrChange>
              </w:rPr>
              <w:t>.</w:t>
            </w:r>
          </w:p>
          <w:p w:rsidR="00ED45DD" w:rsidRPr="004F1FC6" w:rsidRDefault="00155965" w:rsidP="00493021">
            <w:pPr>
              <w:ind w:left="601" w:hanging="732"/>
              <w:rPr>
                <w:rFonts w:ascii="Footlight MT Light" w:hAnsi="Footlight MT Light"/>
                <w:i/>
                <w:sz w:val="24"/>
                <w:szCs w:val="24"/>
                <w:rPrChange w:id="26742"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26743" w:author="suryavina" w:date="2015-02-06T16:21:00Z">
                  <w:rPr>
                    <w:rFonts w:ascii="Footlight MT Light" w:hAnsi="Footlight MT Light"/>
                    <w:i/>
                    <w:sz w:val="24"/>
                    <w:szCs w:val="24"/>
                  </w:rPr>
                </w:rPrChange>
              </w:rPr>
              <w:t xml:space="preserve"> </w:t>
            </w:r>
          </w:p>
          <w:p w:rsidR="00ED45DD" w:rsidRPr="004F1FC6" w:rsidRDefault="00155965" w:rsidP="00493021">
            <w:pPr>
              <w:numPr>
                <w:ilvl w:val="0"/>
                <w:numId w:val="1855"/>
              </w:numPr>
              <w:ind w:left="601" w:hanging="732"/>
              <w:rPr>
                <w:rFonts w:ascii="Footlight MT Light" w:hAnsi="Footlight MT Light"/>
                <w:i/>
                <w:sz w:val="24"/>
                <w:szCs w:val="24"/>
                <w:rPrChange w:id="26744"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26745" w:author="suryavina" w:date="2015-02-06T16:21:00Z">
                  <w:rPr>
                    <w:rFonts w:ascii="Footlight MT Light" w:hAnsi="Footlight MT Light"/>
                    <w:i/>
                    <w:sz w:val="24"/>
                    <w:szCs w:val="24"/>
                  </w:rPr>
                </w:rPrChange>
              </w:rPr>
              <w:t>Penyesuaian harga diberlakukan terhadap Kontrak Tahun Jamak yang berbentuk Kontrak Harga Satuan atau Kontrak Gabungan lump sum dan harga satuan yang mengacu pada Dokumen Pengadaan dan/atau perubahan Dokumen Pengadaan, yang selanjutnya dituangkan dalam SSKK.</w:t>
            </w:r>
          </w:p>
          <w:p w:rsidR="00ED45DD" w:rsidRPr="004F1FC6" w:rsidRDefault="00ED45DD" w:rsidP="00493021">
            <w:pPr>
              <w:pStyle w:val="ListParagraph"/>
              <w:rPr>
                <w:rFonts w:ascii="Footlight MT Light" w:hAnsi="Footlight MT Light"/>
                <w:i/>
                <w:sz w:val="24"/>
                <w:szCs w:val="24"/>
                <w:rPrChange w:id="26746" w:author="suryavina" w:date="2015-02-06T16:21:00Z">
                  <w:rPr>
                    <w:rFonts w:ascii="Footlight MT Light" w:hAnsi="Footlight MT Light"/>
                    <w:i/>
                    <w:sz w:val="24"/>
                    <w:szCs w:val="24"/>
                  </w:rPr>
                </w:rPrChange>
              </w:rPr>
            </w:pPr>
          </w:p>
          <w:p w:rsidR="00ED45DD" w:rsidRPr="004F1FC6" w:rsidRDefault="00155965" w:rsidP="00493021">
            <w:pPr>
              <w:numPr>
                <w:ilvl w:val="0"/>
                <w:numId w:val="1855"/>
              </w:numPr>
              <w:ind w:left="601" w:hanging="732"/>
              <w:rPr>
                <w:rFonts w:ascii="Footlight MT Light" w:hAnsi="Footlight MT Light"/>
                <w:i/>
                <w:sz w:val="24"/>
                <w:szCs w:val="24"/>
                <w:rPrChange w:id="26747"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26748" w:author="suryavina" w:date="2015-02-06T16:21:00Z">
                  <w:rPr>
                    <w:rFonts w:ascii="Footlight MT Light" w:hAnsi="Footlight MT Light"/>
                    <w:i/>
                    <w:sz w:val="24"/>
                    <w:szCs w:val="24"/>
                  </w:rPr>
                </w:rPrChange>
              </w:rPr>
              <w:t>Penyesuaian Harga Satuan berlaku bagi seluruh kegiatan/mata pembayaran, kecuali komponen keuntungan dan biaya overhead sebagaimana tercantum dalam penawaran</w:t>
            </w:r>
            <w:r w:rsidRPr="004F1FC6">
              <w:rPr>
                <w:rFonts w:ascii="Footlight MT Light" w:hAnsi="Footlight MT Light"/>
                <w:i/>
                <w:sz w:val="24"/>
                <w:szCs w:val="24"/>
                <w:lang w:val="id-ID"/>
                <w:rPrChange w:id="26749" w:author="suryavina" w:date="2015-02-06T16:21:00Z">
                  <w:rPr>
                    <w:rFonts w:ascii="Footlight MT Light" w:hAnsi="Footlight MT Light"/>
                    <w:i/>
                    <w:sz w:val="24"/>
                    <w:szCs w:val="24"/>
                    <w:lang w:val="id-ID"/>
                  </w:rPr>
                </w:rPrChange>
              </w:rPr>
              <w:t>.</w:t>
            </w:r>
          </w:p>
          <w:p w:rsidR="00ED45DD" w:rsidRPr="004F1FC6" w:rsidRDefault="00ED45DD" w:rsidP="00493021">
            <w:pPr>
              <w:ind w:left="601" w:hanging="732"/>
              <w:rPr>
                <w:rFonts w:ascii="Footlight MT Light" w:hAnsi="Footlight MT Light"/>
                <w:i/>
                <w:sz w:val="24"/>
                <w:szCs w:val="24"/>
                <w:rPrChange w:id="26750" w:author="suryavina" w:date="2015-02-06T16:21:00Z">
                  <w:rPr>
                    <w:rFonts w:ascii="Footlight MT Light" w:hAnsi="Footlight MT Light"/>
                    <w:i/>
                    <w:sz w:val="24"/>
                    <w:szCs w:val="24"/>
                  </w:rPr>
                </w:rPrChange>
              </w:rPr>
            </w:pPr>
          </w:p>
          <w:p w:rsidR="00ED45DD" w:rsidRPr="004F1FC6" w:rsidRDefault="00155965" w:rsidP="00493021">
            <w:pPr>
              <w:numPr>
                <w:ilvl w:val="0"/>
                <w:numId w:val="1855"/>
              </w:numPr>
              <w:ind w:left="601" w:hanging="732"/>
              <w:rPr>
                <w:rFonts w:ascii="Footlight MT Light" w:hAnsi="Footlight MT Light"/>
                <w:i/>
                <w:sz w:val="24"/>
                <w:szCs w:val="24"/>
                <w:rPrChange w:id="26751"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26752" w:author="suryavina" w:date="2015-02-06T16:21:00Z">
                  <w:rPr>
                    <w:rFonts w:ascii="Footlight MT Light" w:hAnsi="Footlight MT Light"/>
                    <w:i/>
                    <w:sz w:val="24"/>
                    <w:szCs w:val="24"/>
                  </w:rPr>
                </w:rPrChange>
              </w:rPr>
              <w:t>Penyesuaian Harga Satuan diberlakukan sesuai dengan jadwal pelaksanaan yang tercantum dalam kontrak awal/adendum kontrak.</w:t>
            </w:r>
          </w:p>
          <w:p w:rsidR="00ED45DD" w:rsidRPr="004F1FC6" w:rsidRDefault="00ED45DD" w:rsidP="00493021">
            <w:pPr>
              <w:ind w:left="601"/>
              <w:rPr>
                <w:rFonts w:ascii="Footlight MT Light" w:hAnsi="Footlight MT Light"/>
                <w:i/>
                <w:sz w:val="24"/>
                <w:szCs w:val="24"/>
                <w:rPrChange w:id="26753" w:author="suryavina" w:date="2015-02-06T16:21:00Z">
                  <w:rPr>
                    <w:rFonts w:ascii="Footlight MT Light" w:hAnsi="Footlight MT Light"/>
                    <w:i/>
                    <w:sz w:val="24"/>
                    <w:szCs w:val="24"/>
                  </w:rPr>
                </w:rPrChange>
              </w:rPr>
            </w:pPr>
          </w:p>
          <w:p w:rsidR="00ED45DD" w:rsidRPr="004F1FC6" w:rsidRDefault="00155965" w:rsidP="00493021">
            <w:pPr>
              <w:numPr>
                <w:ilvl w:val="0"/>
                <w:numId w:val="1855"/>
              </w:numPr>
              <w:ind w:left="601" w:hanging="732"/>
              <w:rPr>
                <w:rFonts w:ascii="Footlight MT Light" w:hAnsi="Footlight MT Light"/>
                <w:i/>
                <w:sz w:val="24"/>
                <w:szCs w:val="24"/>
                <w:rPrChange w:id="26754"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26755" w:author="suryavina" w:date="2015-02-06T16:21:00Z">
                  <w:rPr>
                    <w:rFonts w:ascii="Footlight MT Light" w:hAnsi="Footlight MT Light"/>
                    <w:i/>
                    <w:sz w:val="24"/>
                    <w:szCs w:val="24"/>
                  </w:rPr>
                </w:rPrChange>
              </w:rPr>
              <w:t>Penyesuaian Harga Satuan bagi komponen pekerjaan yang berasal dari luar negeri, menggunakan indeks penyesuaian harga dari negara asal barang tersebut.</w:t>
            </w:r>
          </w:p>
          <w:p w:rsidR="00ED45DD" w:rsidRPr="004F1FC6" w:rsidRDefault="00ED45DD" w:rsidP="00493021">
            <w:pPr>
              <w:ind w:left="601"/>
              <w:rPr>
                <w:rFonts w:ascii="Footlight MT Light" w:hAnsi="Footlight MT Light"/>
                <w:i/>
                <w:sz w:val="24"/>
                <w:szCs w:val="24"/>
                <w:rPrChange w:id="26756" w:author="suryavina" w:date="2015-02-06T16:21:00Z">
                  <w:rPr>
                    <w:rFonts w:ascii="Footlight MT Light" w:hAnsi="Footlight MT Light"/>
                    <w:i/>
                    <w:sz w:val="24"/>
                    <w:szCs w:val="24"/>
                  </w:rPr>
                </w:rPrChange>
              </w:rPr>
            </w:pPr>
          </w:p>
          <w:p w:rsidR="00ED45DD" w:rsidRPr="004F1FC6" w:rsidRDefault="00155965" w:rsidP="00493021">
            <w:pPr>
              <w:numPr>
                <w:ilvl w:val="0"/>
                <w:numId w:val="1855"/>
              </w:numPr>
              <w:ind w:left="601" w:hanging="732"/>
              <w:rPr>
                <w:rFonts w:ascii="Footlight MT Light" w:hAnsi="Footlight MT Light"/>
                <w:i/>
                <w:sz w:val="24"/>
                <w:szCs w:val="24"/>
                <w:rPrChange w:id="26757"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26758" w:author="suryavina" w:date="2015-02-06T16:21:00Z">
                  <w:rPr>
                    <w:rFonts w:ascii="Footlight MT Light" w:hAnsi="Footlight MT Light"/>
                    <w:i/>
                    <w:sz w:val="24"/>
                    <w:szCs w:val="24"/>
                  </w:rPr>
                </w:rPrChange>
              </w:rPr>
              <w:t>Jenis pekerjaan baru dengan Harga Satuan baru sebagai akibat adanya adendum kontrak dapat diberikan penyesuaian harga mulai bulan ke-13 (tiga belas) sejak adendum kontrak tersebut ditandatangani.</w:t>
            </w:r>
          </w:p>
          <w:p w:rsidR="00ED45DD" w:rsidRPr="004F1FC6" w:rsidRDefault="00ED45DD" w:rsidP="00493021">
            <w:pPr>
              <w:ind w:left="601"/>
              <w:rPr>
                <w:rFonts w:ascii="Footlight MT Light" w:hAnsi="Footlight MT Light"/>
                <w:i/>
                <w:sz w:val="24"/>
                <w:szCs w:val="24"/>
                <w:rPrChange w:id="26759" w:author="suryavina" w:date="2015-02-06T16:21:00Z">
                  <w:rPr>
                    <w:rFonts w:ascii="Footlight MT Light" w:hAnsi="Footlight MT Light"/>
                    <w:i/>
                    <w:sz w:val="24"/>
                    <w:szCs w:val="24"/>
                  </w:rPr>
                </w:rPrChange>
              </w:rPr>
            </w:pPr>
          </w:p>
          <w:p w:rsidR="00ED45DD" w:rsidRPr="004F1FC6" w:rsidRDefault="00155965" w:rsidP="00493021">
            <w:pPr>
              <w:numPr>
                <w:ilvl w:val="0"/>
                <w:numId w:val="1855"/>
              </w:numPr>
              <w:ind w:left="601" w:hanging="732"/>
              <w:rPr>
                <w:rFonts w:ascii="Footlight MT Light" w:hAnsi="Footlight MT Light"/>
                <w:i/>
                <w:sz w:val="24"/>
                <w:szCs w:val="24"/>
                <w:rPrChange w:id="26760"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26761" w:author="suryavina" w:date="2015-02-06T16:21:00Z">
                  <w:rPr>
                    <w:rFonts w:ascii="Footlight MT Light" w:hAnsi="Footlight MT Light"/>
                    <w:i/>
                    <w:sz w:val="24"/>
                    <w:szCs w:val="24"/>
                  </w:rPr>
                </w:rPrChange>
              </w:rPr>
              <w:t xml:space="preserve">Kontrak yang terlambat pelaksanaannya disebabkan oleh kesalahan Penyedia diberlakukan penyesuaian harga berdasarkan indeks harga terendah antara jadwal awal dengan jadwal realisasi pekerjaan. </w:t>
            </w:r>
          </w:p>
          <w:p w:rsidR="00ED45DD" w:rsidRPr="004F1FC6" w:rsidRDefault="00ED45DD" w:rsidP="00493021">
            <w:pPr>
              <w:ind w:left="601"/>
              <w:rPr>
                <w:rFonts w:ascii="Footlight MT Light" w:hAnsi="Footlight MT Light"/>
                <w:i/>
                <w:sz w:val="24"/>
                <w:szCs w:val="24"/>
                <w:rPrChange w:id="26762" w:author="suryavina" w:date="2015-02-06T16:21:00Z">
                  <w:rPr>
                    <w:rFonts w:ascii="Footlight MT Light" w:hAnsi="Footlight MT Light"/>
                    <w:i/>
                    <w:sz w:val="24"/>
                    <w:szCs w:val="24"/>
                  </w:rPr>
                </w:rPrChange>
              </w:rPr>
            </w:pPr>
          </w:p>
          <w:p w:rsidR="00ED45DD" w:rsidRPr="004F1FC6" w:rsidRDefault="00155965" w:rsidP="00493021">
            <w:pPr>
              <w:numPr>
                <w:ilvl w:val="0"/>
                <w:numId w:val="1855"/>
              </w:numPr>
              <w:ind w:left="601" w:hanging="732"/>
              <w:rPr>
                <w:rFonts w:ascii="Footlight MT Light" w:hAnsi="Footlight MT Light"/>
                <w:i/>
                <w:sz w:val="24"/>
                <w:szCs w:val="24"/>
                <w:rPrChange w:id="26763"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26764" w:author="suryavina" w:date="2015-02-06T16:21:00Z">
                  <w:rPr>
                    <w:rFonts w:ascii="Footlight MT Light" w:hAnsi="Footlight MT Light"/>
                    <w:i/>
                    <w:sz w:val="24"/>
                    <w:szCs w:val="24"/>
                  </w:rPr>
                </w:rPrChange>
              </w:rPr>
              <w:t>Penyesuaian Harga Satuan, ditetapkan dengan rumus sebagai berikut:</w:t>
            </w:r>
          </w:p>
          <w:p w:rsidR="00ED45DD" w:rsidRPr="004F1FC6" w:rsidRDefault="00155965" w:rsidP="00493021">
            <w:pPr>
              <w:ind w:left="601"/>
              <w:rPr>
                <w:rFonts w:ascii="Footlight MT Light" w:hAnsi="Footlight MT Light"/>
                <w:i/>
                <w:sz w:val="24"/>
                <w:szCs w:val="24"/>
                <w:rPrChange w:id="26765"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26766" w:author="suryavina" w:date="2015-02-06T16:21:00Z">
                  <w:rPr>
                    <w:rFonts w:ascii="Footlight MT Light" w:hAnsi="Footlight MT Light"/>
                    <w:i/>
                    <w:sz w:val="24"/>
                    <w:szCs w:val="24"/>
                  </w:rPr>
                </w:rPrChange>
              </w:rPr>
              <w:t>Hn</w:t>
            </w:r>
            <w:r w:rsidRPr="004F1FC6">
              <w:rPr>
                <w:rFonts w:ascii="Footlight MT Light" w:hAnsi="Footlight MT Light"/>
                <w:i/>
                <w:sz w:val="24"/>
                <w:szCs w:val="24"/>
                <w:lang w:val="id-ID"/>
                <w:rPrChange w:id="26767" w:author="suryavina" w:date="2015-02-06T16:21:00Z">
                  <w:rPr>
                    <w:rFonts w:ascii="Footlight MT Light" w:hAnsi="Footlight MT Light"/>
                    <w:i/>
                    <w:sz w:val="24"/>
                    <w:szCs w:val="24"/>
                    <w:lang w:val="id-ID"/>
                  </w:rPr>
                </w:rPrChange>
              </w:rPr>
              <w:t xml:space="preserve"> </w:t>
            </w:r>
            <w:r w:rsidRPr="004F1FC6">
              <w:rPr>
                <w:rFonts w:ascii="Footlight MT Light" w:hAnsi="Footlight MT Light"/>
                <w:i/>
                <w:sz w:val="24"/>
                <w:szCs w:val="24"/>
                <w:rPrChange w:id="26768" w:author="suryavina" w:date="2015-02-06T16:21:00Z">
                  <w:rPr>
                    <w:rFonts w:ascii="Footlight MT Light" w:hAnsi="Footlight MT Light"/>
                    <w:i/>
                    <w:sz w:val="24"/>
                    <w:szCs w:val="24"/>
                  </w:rPr>
                </w:rPrChange>
              </w:rPr>
              <w:t>=</w:t>
            </w:r>
            <w:r w:rsidRPr="004F1FC6">
              <w:rPr>
                <w:rFonts w:ascii="Footlight MT Light" w:hAnsi="Footlight MT Light"/>
                <w:i/>
                <w:sz w:val="24"/>
                <w:szCs w:val="24"/>
                <w:lang w:val="id-ID"/>
                <w:rPrChange w:id="26769" w:author="suryavina" w:date="2015-02-06T16:21:00Z">
                  <w:rPr>
                    <w:rFonts w:ascii="Footlight MT Light" w:hAnsi="Footlight MT Light"/>
                    <w:i/>
                    <w:sz w:val="24"/>
                    <w:szCs w:val="24"/>
                    <w:lang w:val="id-ID"/>
                  </w:rPr>
                </w:rPrChange>
              </w:rPr>
              <w:t xml:space="preserve"> </w:t>
            </w:r>
            <w:r w:rsidRPr="004F1FC6">
              <w:rPr>
                <w:rFonts w:ascii="Footlight MT Light" w:hAnsi="Footlight MT Light"/>
                <w:i/>
                <w:sz w:val="24"/>
                <w:szCs w:val="24"/>
                <w:rPrChange w:id="26770" w:author="suryavina" w:date="2015-02-06T16:21:00Z">
                  <w:rPr>
                    <w:rFonts w:ascii="Footlight MT Light" w:hAnsi="Footlight MT Light"/>
                    <w:i/>
                    <w:sz w:val="24"/>
                    <w:szCs w:val="24"/>
                  </w:rPr>
                </w:rPrChange>
              </w:rPr>
              <w:t>Ho (a+b.Bn/Bo+c.Cn/Co+d.Dn/Do+.....)</w:t>
            </w:r>
          </w:p>
          <w:p w:rsidR="00ED45DD" w:rsidRPr="004F1FC6" w:rsidRDefault="00155965" w:rsidP="00493021">
            <w:pPr>
              <w:tabs>
                <w:tab w:val="left" w:pos="1452"/>
                <w:tab w:val="left" w:pos="1735"/>
              </w:tabs>
              <w:ind w:left="1735" w:hanging="1134"/>
              <w:rPr>
                <w:rFonts w:ascii="Footlight MT Light" w:hAnsi="Footlight MT Light"/>
                <w:i/>
                <w:sz w:val="24"/>
                <w:szCs w:val="24"/>
                <w:lang w:val="nl-NL"/>
                <w:rPrChange w:id="26771" w:author="suryavina" w:date="2015-02-06T16:21:00Z">
                  <w:rPr>
                    <w:rFonts w:ascii="Footlight MT Light" w:hAnsi="Footlight MT Light"/>
                    <w:i/>
                    <w:sz w:val="24"/>
                    <w:szCs w:val="24"/>
                    <w:lang w:val="nl-NL"/>
                  </w:rPr>
                </w:rPrChange>
              </w:rPr>
            </w:pPr>
            <w:r w:rsidRPr="004F1FC6">
              <w:rPr>
                <w:rFonts w:ascii="Footlight MT Light" w:hAnsi="Footlight MT Light"/>
                <w:i/>
                <w:sz w:val="24"/>
                <w:szCs w:val="24"/>
                <w:lang w:val="nl-NL"/>
                <w:rPrChange w:id="26772" w:author="suryavina" w:date="2015-02-06T16:21:00Z">
                  <w:rPr>
                    <w:rFonts w:ascii="Footlight MT Light" w:hAnsi="Footlight MT Light"/>
                    <w:i/>
                    <w:sz w:val="24"/>
                    <w:szCs w:val="24"/>
                    <w:lang w:val="nl-NL"/>
                  </w:rPr>
                </w:rPrChange>
              </w:rPr>
              <w:t xml:space="preserve">Hn </w:t>
            </w:r>
            <w:r w:rsidRPr="004F1FC6">
              <w:rPr>
                <w:rFonts w:ascii="Footlight MT Light" w:hAnsi="Footlight MT Light"/>
                <w:i/>
                <w:sz w:val="24"/>
                <w:szCs w:val="24"/>
                <w:lang w:val="nl-NL"/>
                <w:rPrChange w:id="26773" w:author="suryavina" w:date="2015-02-06T16:21:00Z">
                  <w:rPr>
                    <w:rFonts w:ascii="Footlight MT Light" w:hAnsi="Footlight MT Light"/>
                    <w:i/>
                    <w:sz w:val="24"/>
                    <w:szCs w:val="24"/>
                    <w:lang w:val="nl-NL"/>
                  </w:rPr>
                </w:rPrChange>
              </w:rPr>
              <w:tab/>
              <w:t xml:space="preserve">= </w:t>
            </w:r>
            <w:r w:rsidRPr="004F1FC6">
              <w:rPr>
                <w:rFonts w:ascii="Footlight MT Light" w:hAnsi="Footlight MT Light"/>
                <w:i/>
                <w:sz w:val="24"/>
                <w:szCs w:val="24"/>
                <w:lang w:val="nl-NL"/>
                <w:rPrChange w:id="26774" w:author="suryavina" w:date="2015-02-06T16:21:00Z">
                  <w:rPr>
                    <w:rFonts w:ascii="Footlight MT Light" w:hAnsi="Footlight MT Light"/>
                    <w:i/>
                    <w:sz w:val="24"/>
                    <w:szCs w:val="24"/>
                    <w:lang w:val="nl-NL"/>
                  </w:rPr>
                </w:rPrChange>
              </w:rPr>
              <w:tab/>
              <w:t>Harga Satuan pada saat pekerjaan dilaksanakan;</w:t>
            </w:r>
          </w:p>
          <w:p w:rsidR="00ED45DD" w:rsidRPr="004F1FC6" w:rsidRDefault="00155965" w:rsidP="00493021">
            <w:pPr>
              <w:tabs>
                <w:tab w:val="left" w:pos="1452"/>
                <w:tab w:val="left" w:pos="1735"/>
              </w:tabs>
              <w:ind w:left="1735" w:hanging="1134"/>
              <w:rPr>
                <w:rFonts w:ascii="Footlight MT Light" w:hAnsi="Footlight MT Light"/>
                <w:i/>
                <w:sz w:val="24"/>
                <w:szCs w:val="24"/>
                <w:rPrChange w:id="26775"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26776" w:author="suryavina" w:date="2015-02-06T16:21:00Z">
                  <w:rPr>
                    <w:rFonts w:ascii="Footlight MT Light" w:hAnsi="Footlight MT Light"/>
                    <w:i/>
                    <w:sz w:val="24"/>
                    <w:szCs w:val="24"/>
                  </w:rPr>
                </w:rPrChange>
              </w:rPr>
              <w:t xml:space="preserve">Ho </w:t>
            </w:r>
            <w:r w:rsidRPr="004F1FC6">
              <w:rPr>
                <w:rFonts w:ascii="Footlight MT Light" w:hAnsi="Footlight MT Light"/>
                <w:i/>
                <w:sz w:val="24"/>
                <w:szCs w:val="24"/>
                <w:rPrChange w:id="26777" w:author="suryavina" w:date="2015-02-06T16:21:00Z">
                  <w:rPr>
                    <w:rFonts w:ascii="Footlight MT Light" w:hAnsi="Footlight MT Light"/>
                    <w:i/>
                    <w:sz w:val="24"/>
                    <w:szCs w:val="24"/>
                  </w:rPr>
                </w:rPrChange>
              </w:rPr>
              <w:tab/>
              <w:t xml:space="preserve">= </w:t>
            </w:r>
            <w:r w:rsidRPr="004F1FC6">
              <w:rPr>
                <w:rFonts w:ascii="Footlight MT Light" w:hAnsi="Footlight MT Light"/>
                <w:i/>
                <w:sz w:val="24"/>
                <w:szCs w:val="24"/>
                <w:rPrChange w:id="26778" w:author="suryavina" w:date="2015-02-06T16:21:00Z">
                  <w:rPr>
                    <w:rFonts w:ascii="Footlight MT Light" w:hAnsi="Footlight MT Light"/>
                    <w:i/>
                    <w:sz w:val="24"/>
                    <w:szCs w:val="24"/>
                  </w:rPr>
                </w:rPrChange>
              </w:rPr>
              <w:tab/>
              <w:t>Harga Satuan pada saat harga penawaran;</w:t>
            </w:r>
          </w:p>
          <w:p w:rsidR="00ED45DD" w:rsidRPr="004F1FC6" w:rsidRDefault="00155965" w:rsidP="00493021">
            <w:pPr>
              <w:tabs>
                <w:tab w:val="left" w:pos="1452"/>
              </w:tabs>
              <w:ind w:left="1735" w:hanging="1134"/>
              <w:rPr>
                <w:rFonts w:ascii="Footlight MT Light" w:hAnsi="Footlight MT Light"/>
                <w:i/>
                <w:sz w:val="24"/>
                <w:szCs w:val="24"/>
                <w:lang w:val="id-ID"/>
                <w:rPrChange w:id="26779"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nl-NL"/>
                <w:rPrChange w:id="26780" w:author="suryavina" w:date="2015-02-06T16:21:00Z">
                  <w:rPr>
                    <w:rFonts w:ascii="Footlight MT Light" w:hAnsi="Footlight MT Light"/>
                    <w:i/>
                    <w:sz w:val="24"/>
                    <w:szCs w:val="24"/>
                    <w:lang w:val="nl-NL"/>
                  </w:rPr>
                </w:rPrChange>
              </w:rPr>
              <w:t xml:space="preserve">a </w:t>
            </w:r>
            <w:r w:rsidRPr="004F1FC6">
              <w:rPr>
                <w:rFonts w:ascii="Footlight MT Light" w:hAnsi="Footlight MT Light"/>
                <w:i/>
                <w:sz w:val="24"/>
                <w:szCs w:val="24"/>
                <w:lang w:val="nl-NL"/>
                <w:rPrChange w:id="26781" w:author="suryavina" w:date="2015-02-06T16:21:00Z">
                  <w:rPr>
                    <w:rFonts w:ascii="Footlight MT Light" w:hAnsi="Footlight MT Light"/>
                    <w:i/>
                    <w:sz w:val="24"/>
                    <w:szCs w:val="24"/>
                    <w:lang w:val="nl-NL"/>
                  </w:rPr>
                </w:rPrChange>
              </w:rPr>
              <w:tab/>
              <w:t xml:space="preserve">= </w:t>
            </w:r>
            <w:r w:rsidRPr="004F1FC6">
              <w:rPr>
                <w:rFonts w:ascii="Footlight MT Light" w:hAnsi="Footlight MT Light"/>
                <w:i/>
                <w:sz w:val="24"/>
                <w:szCs w:val="24"/>
                <w:lang w:val="nl-NL"/>
                <w:rPrChange w:id="26782" w:author="suryavina" w:date="2015-02-06T16:21:00Z">
                  <w:rPr>
                    <w:rFonts w:ascii="Footlight MT Light" w:hAnsi="Footlight MT Light"/>
                    <w:i/>
                    <w:sz w:val="24"/>
                    <w:szCs w:val="24"/>
                    <w:lang w:val="nl-NL"/>
                  </w:rPr>
                </w:rPrChange>
              </w:rPr>
              <w:tab/>
              <w:t>Koefisien tetap yang terdiri atas keuntungan dan overhead;</w:t>
            </w:r>
          </w:p>
          <w:p w:rsidR="00ED45DD" w:rsidRPr="004F1FC6" w:rsidRDefault="00155965" w:rsidP="00493021">
            <w:pPr>
              <w:ind w:left="1735"/>
              <w:rPr>
                <w:rFonts w:ascii="Footlight MT Light" w:hAnsi="Footlight MT Light"/>
                <w:i/>
                <w:sz w:val="24"/>
                <w:szCs w:val="24"/>
                <w:lang w:val="id-ID"/>
                <w:rPrChange w:id="26783"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nl-NL"/>
                <w:rPrChange w:id="26784" w:author="suryavina" w:date="2015-02-06T16:21:00Z">
                  <w:rPr>
                    <w:rFonts w:ascii="Footlight MT Light" w:hAnsi="Footlight MT Light"/>
                    <w:i/>
                    <w:sz w:val="24"/>
                    <w:szCs w:val="24"/>
                    <w:lang w:val="nl-NL"/>
                  </w:rPr>
                </w:rPrChange>
              </w:rPr>
              <w:t>Dalam hal penawaran tidak mencantumkan besaran komponen keuntungan dan overhead maka a = 0,15.</w:t>
            </w:r>
          </w:p>
          <w:p w:rsidR="00ED45DD" w:rsidRPr="004F1FC6" w:rsidRDefault="00155965" w:rsidP="00493021">
            <w:pPr>
              <w:tabs>
                <w:tab w:val="left" w:pos="1452"/>
              </w:tabs>
              <w:ind w:left="1735" w:hanging="1134"/>
              <w:rPr>
                <w:rFonts w:ascii="Footlight MT Light" w:hAnsi="Footlight MT Light"/>
                <w:i/>
                <w:sz w:val="24"/>
                <w:szCs w:val="24"/>
                <w:lang w:val="id-ID"/>
                <w:rPrChange w:id="26785"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nl-NL"/>
                <w:rPrChange w:id="26786" w:author="suryavina" w:date="2015-02-06T16:21:00Z">
                  <w:rPr>
                    <w:rFonts w:ascii="Footlight MT Light" w:hAnsi="Footlight MT Light"/>
                    <w:i/>
                    <w:sz w:val="24"/>
                    <w:szCs w:val="24"/>
                    <w:lang w:val="nl-NL"/>
                  </w:rPr>
                </w:rPrChange>
              </w:rPr>
              <w:t xml:space="preserve">b, c, d </w:t>
            </w:r>
            <w:r w:rsidRPr="004F1FC6">
              <w:rPr>
                <w:rFonts w:ascii="Footlight MT Light" w:hAnsi="Footlight MT Light"/>
                <w:i/>
                <w:sz w:val="24"/>
                <w:szCs w:val="24"/>
                <w:lang w:val="nl-NL"/>
                <w:rPrChange w:id="26787" w:author="suryavina" w:date="2015-02-06T16:21:00Z">
                  <w:rPr>
                    <w:rFonts w:ascii="Footlight MT Light" w:hAnsi="Footlight MT Light"/>
                    <w:i/>
                    <w:sz w:val="24"/>
                    <w:szCs w:val="24"/>
                    <w:lang w:val="nl-NL"/>
                  </w:rPr>
                </w:rPrChange>
              </w:rPr>
              <w:tab/>
              <w:t>=</w:t>
            </w:r>
            <w:r w:rsidRPr="004F1FC6">
              <w:rPr>
                <w:rFonts w:ascii="Footlight MT Light" w:hAnsi="Footlight MT Light"/>
                <w:i/>
                <w:sz w:val="24"/>
                <w:szCs w:val="24"/>
                <w:lang w:val="nl-NL"/>
                <w:rPrChange w:id="26788" w:author="suryavina" w:date="2015-02-06T16:21:00Z">
                  <w:rPr>
                    <w:rFonts w:ascii="Footlight MT Light" w:hAnsi="Footlight MT Light"/>
                    <w:i/>
                    <w:sz w:val="24"/>
                    <w:szCs w:val="24"/>
                    <w:lang w:val="nl-NL"/>
                  </w:rPr>
                </w:rPrChange>
              </w:rPr>
              <w:tab/>
              <w:t xml:space="preserve">Koefisien komponen kontrak </w:t>
            </w:r>
          </w:p>
          <w:p w:rsidR="00ED45DD" w:rsidRPr="004F1FC6" w:rsidRDefault="00155965" w:rsidP="00493021">
            <w:pPr>
              <w:ind w:left="1735"/>
              <w:rPr>
                <w:rFonts w:ascii="Footlight MT Light" w:hAnsi="Footlight MT Light"/>
                <w:i/>
                <w:sz w:val="24"/>
                <w:szCs w:val="24"/>
                <w:lang w:val="nl-NL"/>
                <w:rPrChange w:id="26789" w:author="suryavina" w:date="2015-02-06T16:21:00Z">
                  <w:rPr>
                    <w:rFonts w:ascii="Footlight MT Light" w:hAnsi="Footlight MT Light"/>
                    <w:i/>
                    <w:sz w:val="24"/>
                    <w:szCs w:val="24"/>
                    <w:lang w:val="nl-NL"/>
                  </w:rPr>
                </w:rPrChange>
              </w:rPr>
            </w:pPr>
            <w:r w:rsidRPr="004F1FC6">
              <w:rPr>
                <w:rFonts w:ascii="Footlight MT Light" w:hAnsi="Footlight MT Light"/>
                <w:i/>
                <w:sz w:val="24"/>
                <w:szCs w:val="24"/>
                <w:lang w:val="nl-NL"/>
                <w:rPrChange w:id="26790" w:author="suryavina" w:date="2015-02-06T16:21:00Z">
                  <w:rPr>
                    <w:rFonts w:ascii="Footlight MT Light" w:hAnsi="Footlight MT Light"/>
                    <w:i/>
                    <w:sz w:val="24"/>
                    <w:szCs w:val="24"/>
                    <w:lang w:val="nl-NL"/>
                  </w:rPr>
                </w:rPrChange>
              </w:rPr>
              <w:t>seperti tenaga kerja, bahan, alat kerja, dsb;</w:t>
            </w:r>
          </w:p>
          <w:p w:rsidR="00ED45DD" w:rsidRPr="004F1FC6" w:rsidRDefault="00155965" w:rsidP="00493021">
            <w:pPr>
              <w:ind w:left="1735"/>
              <w:rPr>
                <w:rFonts w:ascii="Footlight MT Light" w:hAnsi="Footlight MT Light"/>
                <w:i/>
                <w:sz w:val="24"/>
                <w:szCs w:val="24"/>
                <w:lang w:val="id-ID"/>
                <w:rPrChange w:id="26791"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rPrChange w:id="26792" w:author="suryavina" w:date="2015-02-06T16:21:00Z">
                  <w:rPr>
                    <w:rFonts w:ascii="Footlight MT Light" w:hAnsi="Footlight MT Light"/>
                    <w:i/>
                    <w:sz w:val="24"/>
                    <w:szCs w:val="24"/>
                  </w:rPr>
                </w:rPrChange>
              </w:rPr>
              <w:t>Penjumlahan</w:t>
            </w:r>
            <w:r w:rsidRPr="004F1FC6">
              <w:rPr>
                <w:rFonts w:ascii="Footlight MT Light" w:hAnsi="Footlight MT Light"/>
                <w:i/>
                <w:sz w:val="24"/>
                <w:szCs w:val="24"/>
                <w:lang w:val="id-ID"/>
                <w:rPrChange w:id="26793" w:author="suryavina" w:date="2015-02-06T16:21:00Z">
                  <w:rPr>
                    <w:rFonts w:ascii="Footlight MT Light" w:hAnsi="Footlight MT Light"/>
                    <w:i/>
                    <w:sz w:val="24"/>
                    <w:szCs w:val="24"/>
                    <w:lang w:val="id-ID"/>
                  </w:rPr>
                </w:rPrChange>
              </w:rPr>
              <w:t xml:space="preserve"> </w:t>
            </w:r>
            <w:r w:rsidRPr="004F1FC6">
              <w:rPr>
                <w:rFonts w:ascii="Footlight MT Light" w:hAnsi="Footlight MT Light"/>
                <w:i/>
                <w:sz w:val="24"/>
                <w:szCs w:val="24"/>
                <w:rPrChange w:id="26794" w:author="suryavina" w:date="2015-02-06T16:21:00Z">
                  <w:rPr>
                    <w:rFonts w:ascii="Footlight MT Light" w:hAnsi="Footlight MT Light"/>
                    <w:i/>
                    <w:sz w:val="24"/>
                    <w:szCs w:val="24"/>
                  </w:rPr>
                </w:rPrChange>
              </w:rPr>
              <w:t>a+b+c+d+....dst adalah 1,00.</w:t>
            </w:r>
          </w:p>
          <w:p w:rsidR="00ED45DD" w:rsidRPr="004F1FC6" w:rsidRDefault="00155965" w:rsidP="00493021">
            <w:pPr>
              <w:tabs>
                <w:tab w:val="left" w:pos="1452"/>
              </w:tabs>
              <w:ind w:left="1735" w:hanging="1134"/>
              <w:rPr>
                <w:rFonts w:ascii="Footlight MT Light" w:hAnsi="Footlight MT Light"/>
                <w:i/>
                <w:sz w:val="24"/>
                <w:szCs w:val="24"/>
                <w:lang w:val="id-ID"/>
                <w:rPrChange w:id="26795"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nl-NL"/>
                <w:rPrChange w:id="26796" w:author="suryavina" w:date="2015-02-06T16:21:00Z">
                  <w:rPr>
                    <w:rFonts w:ascii="Footlight MT Light" w:hAnsi="Footlight MT Light"/>
                    <w:i/>
                    <w:sz w:val="24"/>
                    <w:szCs w:val="24"/>
                    <w:lang w:val="nl-NL"/>
                  </w:rPr>
                </w:rPrChange>
              </w:rPr>
              <w:t>Bn, Cn, Dn = Indeks harga komponen pada saat pekerjaan dilaksanakan</w:t>
            </w:r>
            <w:r w:rsidRPr="004F1FC6">
              <w:rPr>
                <w:rFonts w:ascii="Footlight MT Light" w:hAnsi="Footlight MT Light"/>
                <w:i/>
                <w:sz w:val="24"/>
                <w:szCs w:val="24"/>
                <w:lang w:val="id-ID"/>
                <w:rPrChange w:id="26797" w:author="suryavina" w:date="2015-02-06T16:21:00Z">
                  <w:rPr>
                    <w:rFonts w:ascii="Footlight MT Light" w:hAnsi="Footlight MT Light"/>
                    <w:i/>
                    <w:sz w:val="24"/>
                    <w:szCs w:val="24"/>
                    <w:lang w:val="id-ID"/>
                  </w:rPr>
                </w:rPrChange>
              </w:rPr>
              <w:t xml:space="preserve"> (mulai bulan ke-13 setelah penandatanganan kontrak).</w:t>
            </w:r>
          </w:p>
          <w:p w:rsidR="00ED45DD" w:rsidRPr="004F1FC6" w:rsidRDefault="00155965" w:rsidP="00493021">
            <w:pPr>
              <w:tabs>
                <w:tab w:val="left" w:pos="1452"/>
              </w:tabs>
              <w:ind w:left="1735" w:hanging="1134"/>
              <w:rPr>
                <w:rFonts w:ascii="Footlight MT Light" w:hAnsi="Footlight MT Light"/>
                <w:i/>
                <w:sz w:val="24"/>
                <w:szCs w:val="24"/>
                <w:rPrChange w:id="26798"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26799" w:author="suryavina" w:date="2015-02-06T16:21:00Z">
                  <w:rPr>
                    <w:rFonts w:ascii="Footlight MT Light" w:hAnsi="Footlight MT Light"/>
                    <w:i/>
                    <w:sz w:val="24"/>
                    <w:szCs w:val="24"/>
                  </w:rPr>
                </w:rPrChange>
              </w:rPr>
              <w:t>Bo, Co, Do = Indeks harga komponen pada bulan ke-12 setelah penanda-tanganan kontrak.</w:t>
            </w:r>
          </w:p>
          <w:p w:rsidR="00ED45DD" w:rsidRPr="004F1FC6" w:rsidRDefault="00ED45DD" w:rsidP="00493021">
            <w:pPr>
              <w:ind w:left="601" w:hanging="732"/>
              <w:rPr>
                <w:rFonts w:ascii="Footlight MT Light" w:hAnsi="Footlight MT Light"/>
                <w:i/>
                <w:sz w:val="24"/>
                <w:szCs w:val="24"/>
                <w:lang w:val="id-ID"/>
                <w:rPrChange w:id="26800" w:author="suryavina" w:date="2015-02-06T16:21:00Z">
                  <w:rPr>
                    <w:rFonts w:ascii="Footlight MT Light" w:hAnsi="Footlight MT Light"/>
                    <w:i/>
                    <w:sz w:val="24"/>
                    <w:szCs w:val="24"/>
                    <w:lang w:val="id-ID"/>
                  </w:rPr>
                </w:rPrChange>
              </w:rPr>
            </w:pPr>
          </w:p>
          <w:p w:rsidR="00ED45DD" w:rsidRPr="004F1FC6" w:rsidRDefault="00155965" w:rsidP="00493021">
            <w:pPr>
              <w:numPr>
                <w:ilvl w:val="0"/>
                <w:numId w:val="1855"/>
              </w:numPr>
              <w:ind w:left="601" w:hanging="732"/>
              <w:rPr>
                <w:rFonts w:ascii="Footlight MT Light" w:hAnsi="Footlight MT Light"/>
                <w:i/>
                <w:sz w:val="24"/>
                <w:szCs w:val="24"/>
                <w:lang w:val="nl-NL"/>
                <w:rPrChange w:id="26801" w:author="suryavina" w:date="2015-02-06T16:21:00Z">
                  <w:rPr>
                    <w:rFonts w:ascii="Footlight MT Light" w:hAnsi="Footlight MT Light"/>
                    <w:i/>
                    <w:sz w:val="24"/>
                    <w:szCs w:val="24"/>
                    <w:lang w:val="nl-NL"/>
                  </w:rPr>
                </w:rPrChange>
              </w:rPr>
            </w:pPr>
            <w:r w:rsidRPr="004F1FC6">
              <w:rPr>
                <w:rFonts w:ascii="Footlight MT Light" w:hAnsi="Footlight MT Light"/>
                <w:i/>
                <w:sz w:val="24"/>
                <w:szCs w:val="24"/>
                <w:lang w:val="nl-NL"/>
                <w:rPrChange w:id="26802" w:author="suryavina" w:date="2015-02-06T16:21:00Z">
                  <w:rPr>
                    <w:rFonts w:ascii="Footlight MT Light" w:hAnsi="Footlight MT Light"/>
                    <w:i/>
                    <w:sz w:val="24"/>
                    <w:szCs w:val="24"/>
                    <w:lang w:val="nl-NL"/>
                  </w:rPr>
                </w:rPrChange>
              </w:rPr>
              <w:t xml:space="preserve">Penetapan koefisien </w:t>
            </w:r>
            <w:r w:rsidRPr="004F1FC6">
              <w:rPr>
                <w:rFonts w:ascii="Footlight MT Light" w:hAnsi="Footlight MT Light"/>
                <w:i/>
                <w:sz w:val="24"/>
                <w:szCs w:val="24"/>
                <w:lang w:val="sv-SE"/>
                <w:rPrChange w:id="26803" w:author="suryavina" w:date="2015-02-06T16:21:00Z">
                  <w:rPr>
                    <w:rFonts w:ascii="Footlight MT Light" w:hAnsi="Footlight MT Light"/>
                    <w:i/>
                    <w:sz w:val="24"/>
                    <w:szCs w:val="24"/>
                    <w:lang w:val="sv-SE"/>
                  </w:rPr>
                </w:rPrChange>
              </w:rPr>
              <w:t xml:space="preserve">bahan, tenaga kerja dan alat kerja </w:t>
            </w:r>
            <w:r w:rsidRPr="004F1FC6">
              <w:rPr>
                <w:rFonts w:ascii="Footlight MT Light" w:hAnsi="Footlight MT Light"/>
                <w:i/>
                <w:sz w:val="24"/>
                <w:szCs w:val="24"/>
                <w:lang w:val="id-ID"/>
                <w:rPrChange w:id="26804" w:author="suryavina" w:date="2015-02-06T16:21:00Z">
                  <w:rPr>
                    <w:rFonts w:ascii="Footlight MT Light" w:hAnsi="Footlight MT Light"/>
                    <w:i/>
                    <w:sz w:val="24"/>
                    <w:szCs w:val="24"/>
                    <w:lang w:val="id-ID"/>
                  </w:rPr>
                </w:rPrChange>
              </w:rPr>
              <w:t>ditetapkan dalam SSKK</w:t>
            </w:r>
            <w:r w:rsidRPr="004F1FC6">
              <w:rPr>
                <w:rFonts w:ascii="Footlight MT Light" w:hAnsi="Footlight MT Light"/>
                <w:i/>
                <w:sz w:val="24"/>
                <w:szCs w:val="24"/>
                <w:lang w:val="nl-NL"/>
                <w:rPrChange w:id="26805" w:author="suryavina" w:date="2015-02-06T16:21:00Z">
                  <w:rPr>
                    <w:rFonts w:ascii="Footlight MT Light" w:hAnsi="Footlight MT Light"/>
                    <w:i/>
                    <w:sz w:val="24"/>
                    <w:szCs w:val="24"/>
                    <w:lang w:val="nl-NL"/>
                  </w:rPr>
                </w:rPrChange>
              </w:rPr>
              <w:t>.</w:t>
            </w:r>
          </w:p>
          <w:p w:rsidR="00ED45DD" w:rsidRPr="004F1FC6" w:rsidRDefault="00ED45DD" w:rsidP="00493021">
            <w:pPr>
              <w:ind w:left="601" w:hanging="732"/>
              <w:rPr>
                <w:rFonts w:ascii="Footlight MT Light" w:hAnsi="Footlight MT Light"/>
                <w:i/>
                <w:sz w:val="24"/>
                <w:szCs w:val="24"/>
                <w:lang w:val="nl-NL"/>
                <w:rPrChange w:id="26806" w:author="suryavina" w:date="2015-02-06T16:21:00Z">
                  <w:rPr>
                    <w:rFonts w:ascii="Footlight MT Light" w:hAnsi="Footlight MT Light"/>
                    <w:i/>
                    <w:sz w:val="24"/>
                    <w:szCs w:val="24"/>
                    <w:lang w:val="nl-NL"/>
                  </w:rPr>
                </w:rPrChange>
              </w:rPr>
            </w:pPr>
          </w:p>
          <w:p w:rsidR="00ED45DD" w:rsidRPr="004F1FC6" w:rsidRDefault="00155965" w:rsidP="00493021">
            <w:pPr>
              <w:numPr>
                <w:ilvl w:val="0"/>
                <w:numId w:val="1855"/>
              </w:numPr>
              <w:ind w:left="601" w:hanging="732"/>
              <w:rPr>
                <w:rFonts w:ascii="Footlight MT Light" w:hAnsi="Footlight MT Light"/>
                <w:i/>
                <w:sz w:val="24"/>
                <w:szCs w:val="24"/>
                <w:rPrChange w:id="26807"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26808" w:author="suryavina" w:date="2015-02-06T16:21:00Z">
                  <w:rPr>
                    <w:rFonts w:ascii="Footlight MT Light" w:hAnsi="Footlight MT Light"/>
                    <w:i/>
                    <w:sz w:val="24"/>
                    <w:szCs w:val="24"/>
                  </w:rPr>
                </w:rPrChange>
              </w:rPr>
              <w:t>Indeks harga yang digunakan bersumber dari penerbitan BPS.</w:t>
            </w:r>
          </w:p>
          <w:p w:rsidR="00ED45DD" w:rsidRPr="004F1FC6" w:rsidRDefault="00ED45DD" w:rsidP="00493021">
            <w:pPr>
              <w:ind w:left="601" w:hanging="732"/>
              <w:rPr>
                <w:rFonts w:ascii="Footlight MT Light" w:hAnsi="Footlight MT Light"/>
                <w:i/>
                <w:sz w:val="24"/>
                <w:szCs w:val="24"/>
                <w:lang w:val="af-ZA"/>
                <w:rPrChange w:id="26809" w:author="suryavina" w:date="2015-02-06T16:21:00Z">
                  <w:rPr>
                    <w:rFonts w:ascii="Footlight MT Light" w:hAnsi="Footlight MT Light"/>
                    <w:i/>
                    <w:sz w:val="24"/>
                    <w:szCs w:val="24"/>
                    <w:lang w:val="af-ZA"/>
                  </w:rPr>
                </w:rPrChange>
              </w:rPr>
            </w:pPr>
          </w:p>
          <w:p w:rsidR="00ED45DD" w:rsidRPr="004F1FC6" w:rsidRDefault="00155965" w:rsidP="00493021">
            <w:pPr>
              <w:numPr>
                <w:ilvl w:val="0"/>
                <w:numId w:val="1855"/>
              </w:numPr>
              <w:ind w:left="601" w:hanging="732"/>
              <w:rPr>
                <w:rFonts w:ascii="Footlight MT Light" w:hAnsi="Footlight MT Light"/>
                <w:i/>
                <w:sz w:val="24"/>
                <w:szCs w:val="24"/>
                <w:lang w:val="af-ZA"/>
                <w:rPrChange w:id="26810" w:author="suryavina" w:date="2015-02-06T16:21:00Z">
                  <w:rPr>
                    <w:rFonts w:ascii="Footlight MT Light" w:hAnsi="Footlight MT Light"/>
                    <w:i/>
                    <w:sz w:val="24"/>
                    <w:szCs w:val="24"/>
                    <w:lang w:val="af-ZA"/>
                  </w:rPr>
                </w:rPrChange>
              </w:rPr>
            </w:pPr>
            <w:r w:rsidRPr="004F1FC6">
              <w:rPr>
                <w:rFonts w:ascii="Footlight MT Light" w:hAnsi="Footlight MT Light"/>
                <w:i/>
                <w:sz w:val="24"/>
                <w:szCs w:val="24"/>
                <w:rPrChange w:id="26811" w:author="suryavina" w:date="2015-02-06T16:21:00Z">
                  <w:rPr>
                    <w:rFonts w:ascii="Footlight MT Light" w:hAnsi="Footlight MT Light"/>
                    <w:i/>
                    <w:sz w:val="24"/>
                    <w:szCs w:val="24"/>
                  </w:rPr>
                </w:rPrChange>
              </w:rPr>
              <w:t>Dalam hal indeks harga tidak dimuat dalam penerbitan</w:t>
            </w:r>
            <w:r w:rsidRPr="004F1FC6">
              <w:rPr>
                <w:rFonts w:ascii="Footlight MT Light" w:hAnsi="Footlight MT Light"/>
                <w:i/>
                <w:sz w:val="24"/>
                <w:szCs w:val="24"/>
                <w:lang w:val="af-ZA"/>
                <w:rPrChange w:id="26812" w:author="suryavina" w:date="2015-02-06T16:21:00Z">
                  <w:rPr>
                    <w:rFonts w:ascii="Footlight MT Light" w:hAnsi="Footlight MT Light"/>
                    <w:i/>
                    <w:sz w:val="24"/>
                    <w:szCs w:val="24"/>
                    <w:lang w:val="af-ZA"/>
                  </w:rPr>
                </w:rPrChange>
              </w:rPr>
              <w:t xml:space="preserve"> BPS, digunakan indeks harga yang dikeluarkan oleh instansi teknis.</w:t>
            </w:r>
          </w:p>
          <w:p w:rsidR="00ED45DD" w:rsidRPr="004F1FC6" w:rsidRDefault="00ED45DD" w:rsidP="00493021">
            <w:pPr>
              <w:ind w:left="601" w:hanging="732"/>
              <w:rPr>
                <w:rFonts w:ascii="Footlight MT Light" w:hAnsi="Footlight MT Light"/>
                <w:i/>
                <w:sz w:val="24"/>
                <w:szCs w:val="24"/>
                <w:rPrChange w:id="26813" w:author="suryavina" w:date="2015-02-06T16:21:00Z">
                  <w:rPr>
                    <w:rFonts w:ascii="Footlight MT Light" w:hAnsi="Footlight MT Light"/>
                    <w:i/>
                    <w:sz w:val="24"/>
                    <w:szCs w:val="24"/>
                  </w:rPr>
                </w:rPrChange>
              </w:rPr>
            </w:pPr>
          </w:p>
          <w:p w:rsidR="00ED45DD" w:rsidRPr="004F1FC6" w:rsidRDefault="00155965" w:rsidP="00493021">
            <w:pPr>
              <w:numPr>
                <w:ilvl w:val="0"/>
                <w:numId w:val="1855"/>
              </w:numPr>
              <w:ind w:left="601" w:hanging="732"/>
              <w:rPr>
                <w:rFonts w:ascii="Footlight MT Light" w:hAnsi="Footlight MT Light"/>
                <w:i/>
                <w:sz w:val="24"/>
                <w:szCs w:val="24"/>
                <w:lang w:val="af-ZA"/>
                <w:rPrChange w:id="26814" w:author="suryavina" w:date="2015-02-06T16:21:00Z">
                  <w:rPr>
                    <w:rFonts w:ascii="Footlight MT Light" w:hAnsi="Footlight MT Light"/>
                    <w:i/>
                    <w:sz w:val="24"/>
                    <w:szCs w:val="24"/>
                    <w:lang w:val="af-ZA"/>
                  </w:rPr>
                </w:rPrChange>
              </w:rPr>
            </w:pPr>
            <w:r w:rsidRPr="004F1FC6">
              <w:rPr>
                <w:rFonts w:ascii="Footlight MT Light" w:hAnsi="Footlight MT Light"/>
                <w:i/>
                <w:sz w:val="24"/>
                <w:szCs w:val="24"/>
                <w:lang w:val="nl-NL"/>
                <w:rPrChange w:id="26815" w:author="suryavina" w:date="2015-02-06T16:21:00Z">
                  <w:rPr>
                    <w:rFonts w:ascii="Footlight MT Light" w:hAnsi="Footlight MT Light"/>
                    <w:i/>
                    <w:sz w:val="24"/>
                    <w:szCs w:val="24"/>
                    <w:lang w:val="nl-NL"/>
                  </w:rPr>
                </w:rPrChange>
              </w:rPr>
              <w:t>Rumusan</w:t>
            </w:r>
            <w:r w:rsidRPr="004F1FC6">
              <w:rPr>
                <w:rFonts w:ascii="Footlight MT Light" w:hAnsi="Footlight MT Light"/>
                <w:i/>
                <w:sz w:val="24"/>
                <w:szCs w:val="24"/>
                <w:lang w:val="af-ZA"/>
                <w:rPrChange w:id="26816" w:author="suryavina" w:date="2015-02-06T16:21:00Z">
                  <w:rPr>
                    <w:rFonts w:ascii="Footlight MT Light" w:hAnsi="Footlight MT Light"/>
                    <w:i/>
                    <w:sz w:val="24"/>
                    <w:szCs w:val="24"/>
                    <w:lang w:val="af-ZA"/>
                  </w:rPr>
                </w:rPrChange>
              </w:rPr>
              <w:t xml:space="preserve"> penyesuaian nilai kontrak ditetapkan sebagai berikut:</w:t>
            </w:r>
          </w:p>
          <w:p w:rsidR="00ED45DD" w:rsidRPr="004F1FC6" w:rsidRDefault="00155965" w:rsidP="00493021">
            <w:pPr>
              <w:ind w:left="601" w:hanging="732"/>
              <w:rPr>
                <w:rFonts w:ascii="Footlight MT Light" w:hAnsi="Footlight MT Light"/>
                <w:i/>
                <w:sz w:val="24"/>
                <w:szCs w:val="24"/>
                <w:lang w:val="id-ID"/>
                <w:rPrChange w:id="26817"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af-ZA"/>
                <w:rPrChange w:id="26818" w:author="suryavina" w:date="2015-02-06T16:21:00Z">
                  <w:rPr>
                    <w:rFonts w:ascii="Footlight MT Light" w:hAnsi="Footlight MT Light"/>
                    <w:i/>
                    <w:sz w:val="24"/>
                    <w:szCs w:val="24"/>
                    <w:lang w:val="af-ZA"/>
                  </w:rPr>
                </w:rPrChange>
              </w:rPr>
              <w:tab/>
              <w:t>Pn  =  (Hn1xV1)+(Hn2xV2)+(Hn3xV3)+.... dst</w:t>
            </w:r>
          </w:p>
          <w:p w:rsidR="00ED45DD" w:rsidRPr="004F1FC6" w:rsidRDefault="00155965" w:rsidP="00493021">
            <w:pPr>
              <w:tabs>
                <w:tab w:val="left" w:pos="1452"/>
              </w:tabs>
              <w:ind w:left="1452" w:hanging="851"/>
              <w:rPr>
                <w:rFonts w:ascii="Footlight MT Light" w:hAnsi="Footlight MT Light"/>
                <w:i/>
                <w:sz w:val="24"/>
                <w:szCs w:val="24"/>
                <w:lang w:val="af-ZA"/>
                <w:rPrChange w:id="26819" w:author="suryavina" w:date="2015-02-06T16:21:00Z">
                  <w:rPr>
                    <w:rFonts w:ascii="Footlight MT Light" w:hAnsi="Footlight MT Light"/>
                    <w:i/>
                    <w:sz w:val="24"/>
                    <w:szCs w:val="24"/>
                    <w:lang w:val="af-ZA"/>
                  </w:rPr>
                </w:rPrChange>
              </w:rPr>
            </w:pPr>
            <w:r w:rsidRPr="004F1FC6">
              <w:rPr>
                <w:rFonts w:ascii="Footlight MT Light" w:hAnsi="Footlight MT Light"/>
                <w:i/>
                <w:sz w:val="24"/>
                <w:szCs w:val="24"/>
                <w:lang w:val="af-ZA"/>
                <w:rPrChange w:id="26820" w:author="suryavina" w:date="2015-02-06T16:21:00Z">
                  <w:rPr>
                    <w:rFonts w:ascii="Footlight MT Light" w:hAnsi="Footlight MT Light"/>
                    <w:i/>
                    <w:sz w:val="24"/>
                    <w:szCs w:val="24"/>
                    <w:lang w:val="af-ZA"/>
                  </w:rPr>
                </w:rPrChange>
              </w:rPr>
              <w:t xml:space="preserve">Pn  = </w:t>
            </w:r>
            <w:r w:rsidRPr="004F1FC6">
              <w:rPr>
                <w:rFonts w:ascii="Footlight MT Light" w:hAnsi="Footlight MT Light"/>
                <w:i/>
                <w:sz w:val="24"/>
                <w:szCs w:val="24"/>
                <w:lang w:val="af-ZA"/>
                <w:rPrChange w:id="26821" w:author="suryavina" w:date="2015-02-06T16:21:00Z">
                  <w:rPr>
                    <w:rFonts w:ascii="Footlight MT Light" w:hAnsi="Footlight MT Light"/>
                    <w:i/>
                    <w:sz w:val="24"/>
                    <w:szCs w:val="24"/>
                    <w:lang w:val="af-ZA"/>
                  </w:rPr>
                </w:rPrChange>
              </w:rPr>
              <w:tab/>
              <w:t>Nilai Kontrak setelah dilakukan penyesuaian Harga Satuan;</w:t>
            </w:r>
          </w:p>
          <w:p w:rsidR="00ED45DD" w:rsidRPr="004F1FC6" w:rsidRDefault="00155965" w:rsidP="00493021">
            <w:pPr>
              <w:tabs>
                <w:tab w:val="left" w:pos="1452"/>
              </w:tabs>
              <w:ind w:left="1452" w:hanging="851"/>
              <w:rPr>
                <w:rFonts w:ascii="Footlight MT Light" w:hAnsi="Footlight MT Light"/>
                <w:i/>
                <w:sz w:val="24"/>
                <w:szCs w:val="24"/>
                <w:lang w:val="af-ZA"/>
                <w:rPrChange w:id="26822" w:author="suryavina" w:date="2015-02-06T16:21:00Z">
                  <w:rPr>
                    <w:rFonts w:ascii="Footlight MT Light" w:hAnsi="Footlight MT Light"/>
                    <w:i/>
                    <w:sz w:val="24"/>
                    <w:szCs w:val="24"/>
                    <w:lang w:val="af-ZA"/>
                  </w:rPr>
                </w:rPrChange>
              </w:rPr>
            </w:pPr>
            <w:r w:rsidRPr="004F1FC6">
              <w:rPr>
                <w:rFonts w:ascii="Footlight MT Light" w:hAnsi="Footlight MT Light"/>
                <w:i/>
                <w:sz w:val="24"/>
                <w:szCs w:val="24"/>
                <w:lang w:val="af-ZA"/>
                <w:rPrChange w:id="26823" w:author="suryavina" w:date="2015-02-06T16:21:00Z">
                  <w:rPr>
                    <w:rFonts w:ascii="Footlight MT Light" w:hAnsi="Footlight MT Light"/>
                    <w:i/>
                    <w:sz w:val="24"/>
                    <w:szCs w:val="24"/>
                    <w:lang w:val="af-ZA"/>
                  </w:rPr>
                </w:rPrChange>
              </w:rPr>
              <w:t>Hn =</w:t>
            </w:r>
            <w:r w:rsidRPr="004F1FC6">
              <w:rPr>
                <w:rFonts w:ascii="Footlight MT Light" w:hAnsi="Footlight MT Light"/>
                <w:i/>
                <w:sz w:val="24"/>
                <w:szCs w:val="24"/>
                <w:lang w:val="af-ZA"/>
                <w:rPrChange w:id="26824" w:author="suryavina" w:date="2015-02-06T16:21:00Z">
                  <w:rPr>
                    <w:rFonts w:ascii="Footlight MT Light" w:hAnsi="Footlight MT Light"/>
                    <w:i/>
                    <w:sz w:val="24"/>
                    <w:szCs w:val="24"/>
                    <w:lang w:val="af-ZA"/>
                  </w:rPr>
                </w:rPrChange>
              </w:rPr>
              <w:tab/>
              <w:t xml:space="preserve">Harga Satuan baru setiap jenis komponen pekerjaan setelah dilakukan penyesuaian harga menggunakan rumusan penyesuaian Harga Satuan; </w:t>
            </w:r>
          </w:p>
          <w:p w:rsidR="00ED45DD" w:rsidRPr="004F1FC6" w:rsidRDefault="00155965" w:rsidP="00493021">
            <w:pPr>
              <w:tabs>
                <w:tab w:val="left" w:pos="1452"/>
              </w:tabs>
              <w:ind w:left="1452" w:hanging="851"/>
              <w:rPr>
                <w:rFonts w:ascii="Footlight MT Light" w:hAnsi="Footlight MT Light"/>
                <w:i/>
                <w:sz w:val="24"/>
                <w:szCs w:val="24"/>
                <w:lang w:val="af-ZA"/>
                <w:rPrChange w:id="26825" w:author="suryavina" w:date="2015-02-06T16:21:00Z">
                  <w:rPr>
                    <w:rFonts w:ascii="Footlight MT Light" w:hAnsi="Footlight MT Light"/>
                    <w:i/>
                    <w:sz w:val="24"/>
                    <w:szCs w:val="24"/>
                    <w:lang w:val="af-ZA"/>
                  </w:rPr>
                </w:rPrChange>
              </w:rPr>
            </w:pPr>
            <w:r w:rsidRPr="004F1FC6">
              <w:rPr>
                <w:rFonts w:ascii="Footlight MT Light" w:hAnsi="Footlight MT Light"/>
                <w:i/>
                <w:sz w:val="24"/>
                <w:szCs w:val="24"/>
                <w:lang w:val="nl-NL"/>
                <w:rPrChange w:id="26826" w:author="suryavina" w:date="2015-02-06T16:21:00Z">
                  <w:rPr>
                    <w:rFonts w:ascii="Footlight MT Light" w:hAnsi="Footlight MT Light"/>
                    <w:i/>
                    <w:sz w:val="24"/>
                    <w:szCs w:val="24"/>
                    <w:lang w:val="nl-NL"/>
                  </w:rPr>
                </w:rPrChange>
              </w:rPr>
              <w:t xml:space="preserve">V   = </w:t>
            </w:r>
            <w:r w:rsidRPr="004F1FC6">
              <w:rPr>
                <w:rFonts w:ascii="Footlight MT Light" w:hAnsi="Footlight MT Light"/>
                <w:i/>
                <w:sz w:val="24"/>
                <w:szCs w:val="24"/>
                <w:lang w:val="nl-NL"/>
                <w:rPrChange w:id="26827" w:author="suryavina" w:date="2015-02-06T16:21:00Z">
                  <w:rPr>
                    <w:rFonts w:ascii="Footlight MT Light" w:hAnsi="Footlight MT Light"/>
                    <w:i/>
                    <w:sz w:val="24"/>
                    <w:szCs w:val="24"/>
                    <w:lang w:val="nl-NL"/>
                  </w:rPr>
                </w:rPrChange>
              </w:rPr>
              <w:tab/>
              <w:t>Volume</w:t>
            </w:r>
            <w:r w:rsidRPr="004F1FC6">
              <w:rPr>
                <w:rFonts w:ascii="Footlight MT Light" w:hAnsi="Footlight MT Light"/>
                <w:i/>
                <w:sz w:val="24"/>
                <w:szCs w:val="24"/>
                <w:lang w:val="af-ZA"/>
                <w:rPrChange w:id="26828" w:author="suryavina" w:date="2015-02-06T16:21:00Z">
                  <w:rPr>
                    <w:rFonts w:ascii="Footlight MT Light" w:hAnsi="Footlight MT Light"/>
                    <w:i/>
                    <w:sz w:val="24"/>
                    <w:szCs w:val="24"/>
                    <w:lang w:val="af-ZA"/>
                  </w:rPr>
                </w:rPrChange>
              </w:rPr>
              <w:t xml:space="preserve"> setiap jenis komponen pekerjaan yang dilaksanakan.</w:t>
            </w:r>
          </w:p>
          <w:p w:rsidR="00ED45DD" w:rsidRPr="004F1FC6" w:rsidRDefault="00ED45DD" w:rsidP="00493021">
            <w:pPr>
              <w:ind w:left="601" w:hanging="732"/>
              <w:rPr>
                <w:rFonts w:ascii="Footlight MT Light" w:hAnsi="Footlight MT Light"/>
                <w:i/>
                <w:sz w:val="24"/>
                <w:szCs w:val="24"/>
                <w:lang w:val="nl-NL"/>
                <w:rPrChange w:id="26829" w:author="suryavina" w:date="2015-02-06T16:21:00Z">
                  <w:rPr>
                    <w:rFonts w:ascii="Footlight MT Light" w:hAnsi="Footlight MT Light"/>
                    <w:i/>
                    <w:sz w:val="24"/>
                    <w:szCs w:val="24"/>
                    <w:lang w:val="nl-NL"/>
                  </w:rPr>
                </w:rPrChange>
              </w:rPr>
            </w:pPr>
          </w:p>
          <w:p w:rsidR="00ED45DD" w:rsidRPr="004F1FC6" w:rsidRDefault="00155965" w:rsidP="00493021">
            <w:pPr>
              <w:numPr>
                <w:ilvl w:val="0"/>
                <w:numId w:val="1855"/>
              </w:numPr>
              <w:ind w:left="601" w:hanging="732"/>
              <w:rPr>
                <w:rFonts w:ascii="Footlight MT Light" w:hAnsi="Footlight MT Light"/>
                <w:i/>
                <w:sz w:val="24"/>
                <w:szCs w:val="24"/>
                <w:rPrChange w:id="26830"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26831" w:author="suryavina" w:date="2015-02-06T16:21:00Z">
                  <w:rPr>
                    <w:rFonts w:ascii="Footlight MT Light" w:hAnsi="Footlight MT Light"/>
                    <w:i/>
                    <w:sz w:val="24"/>
                    <w:szCs w:val="24"/>
                  </w:rPr>
                </w:rPrChange>
              </w:rPr>
              <w:t xml:space="preserve">Pembayaran penyesuaian harga dilakukan oleh PPK, apabila penyedia telah mengajukan tagihan disertai perhitungan dan data-data; </w:t>
            </w:r>
          </w:p>
          <w:p w:rsidR="00ED45DD" w:rsidRPr="004F1FC6" w:rsidRDefault="00ED45DD" w:rsidP="00493021">
            <w:pPr>
              <w:ind w:left="601"/>
              <w:rPr>
                <w:rFonts w:ascii="Footlight MT Light" w:hAnsi="Footlight MT Light"/>
                <w:i/>
                <w:sz w:val="24"/>
                <w:szCs w:val="24"/>
                <w:rPrChange w:id="26832" w:author="suryavina" w:date="2015-02-06T16:21:00Z">
                  <w:rPr>
                    <w:rFonts w:ascii="Footlight MT Light" w:hAnsi="Footlight MT Light"/>
                    <w:i/>
                    <w:sz w:val="24"/>
                    <w:szCs w:val="24"/>
                  </w:rPr>
                </w:rPrChange>
              </w:rPr>
            </w:pPr>
          </w:p>
          <w:p w:rsidR="00ED45DD" w:rsidRPr="004F1FC6" w:rsidRDefault="00155965" w:rsidP="00493021">
            <w:pPr>
              <w:numPr>
                <w:ilvl w:val="0"/>
                <w:numId w:val="1855"/>
              </w:numPr>
              <w:ind w:left="601" w:hanging="732"/>
              <w:rPr>
                <w:rFonts w:ascii="Footlight MT Light" w:hAnsi="Footlight MT Light"/>
                <w:i/>
                <w:sz w:val="24"/>
                <w:szCs w:val="24"/>
                <w:rPrChange w:id="26833"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26834" w:author="suryavina" w:date="2015-02-06T16:21:00Z">
                  <w:rPr>
                    <w:rFonts w:ascii="Footlight MT Light" w:hAnsi="Footlight MT Light"/>
                    <w:i/>
                    <w:sz w:val="24"/>
                    <w:szCs w:val="24"/>
                  </w:rPr>
                </w:rPrChange>
              </w:rPr>
              <w:t>Penyedia dapat mengajukan secara berkala selambat-lambatnya setiap 6 (enam) bulan.</w:t>
            </w:r>
            <w:r w:rsidRPr="004F1FC6">
              <w:rPr>
                <w:rFonts w:ascii="Footlight MT Light" w:hAnsi="Footlight MT Light"/>
                <w:i/>
                <w:sz w:val="24"/>
                <w:szCs w:val="24"/>
                <w:lang w:val="id-ID"/>
                <w:rPrChange w:id="26835" w:author="suryavina" w:date="2015-02-06T16:21:00Z">
                  <w:rPr>
                    <w:rFonts w:ascii="Footlight MT Light" w:hAnsi="Footlight MT Light"/>
                    <w:i/>
                    <w:sz w:val="24"/>
                    <w:szCs w:val="24"/>
                    <w:lang w:val="id-ID"/>
                  </w:rPr>
                </w:rPrChange>
              </w:rPr>
              <w:t>]</w:t>
            </w:r>
          </w:p>
          <w:p w:rsidR="00ED45DD" w:rsidRPr="004F1FC6" w:rsidRDefault="00ED45DD" w:rsidP="00493021">
            <w:pPr>
              <w:ind w:left="601" w:hanging="732"/>
              <w:rPr>
                <w:rFonts w:ascii="Footlight MT Light" w:hAnsi="Footlight MT Light" w:cs="Arial"/>
                <w:sz w:val="24"/>
                <w:szCs w:val="24"/>
                <w:lang w:val="id-ID"/>
                <w:rPrChange w:id="26836" w:author="suryavina" w:date="2015-02-06T16:21:00Z">
                  <w:rPr>
                    <w:rFonts w:ascii="Footlight MT Light" w:hAnsi="Footlight MT Light" w:cs="Arial"/>
                    <w:sz w:val="24"/>
                    <w:szCs w:val="24"/>
                    <w:lang w:val="id-ID"/>
                  </w:rPr>
                </w:rPrChange>
              </w:rPr>
            </w:pPr>
          </w:p>
        </w:tc>
      </w:tr>
      <w:tr w:rsidR="00ED45DD" w:rsidRPr="004F1FC6" w:rsidTr="00493021">
        <w:trPr>
          <w:trHeight w:val="561"/>
        </w:trPr>
        <w:tc>
          <w:tcPr>
            <w:tcW w:w="7938" w:type="dxa"/>
            <w:gridSpan w:val="3"/>
          </w:tcPr>
          <w:p w:rsidR="00ED45DD" w:rsidRPr="004F1FC6" w:rsidRDefault="00155965" w:rsidP="00493021">
            <w:pPr>
              <w:pStyle w:val="Heading2"/>
              <w:numPr>
                <w:ilvl w:val="0"/>
                <w:numId w:val="1781"/>
              </w:numPr>
              <w:ind w:left="318" w:hanging="426"/>
              <w:jc w:val="both"/>
              <w:rPr>
                <w:rFonts w:ascii="Footlight MT Light" w:hAnsi="Footlight MT Light"/>
                <w:sz w:val="24"/>
                <w:szCs w:val="24"/>
                <w:lang w:val="id-ID"/>
                <w:rPrChange w:id="26837" w:author="suryavina" w:date="2015-02-06T16:21:00Z">
                  <w:rPr>
                    <w:rFonts w:ascii="Footlight MT Light" w:hAnsi="Footlight MT Light"/>
                    <w:sz w:val="24"/>
                    <w:szCs w:val="24"/>
                    <w:lang w:val="id-ID"/>
                  </w:rPr>
                </w:rPrChange>
              </w:rPr>
            </w:pPr>
            <w:bookmarkStart w:id="26838" w:name="_Toc410662940"/>
            <w:r w:rsidRPr="004F1FC6">
              <w:rPr>
                <w:rFonts w:ascii="Footlight MT Light" w:hAnsi="Footlight MT Light"/>
                <w:sz w:val="24"/>
                <w:szCs w:val="24"/>
                <w:lang w:val="id-ID"/>
                <w:rPrChange w:id="26839" w:author="suryavina" w:date="2015-02-06T16:21:00Z">
                  <w:rPr>
                    <w:rFonts w:ascii="Footlight MT Light" w:hAnsi="Footlight MT Light"/>
                    <w:sz w:val="24"/>
                    <w:szCs w:val="24"/>
                    <w:lang w:val="id-ID"/>
                  </w:rPr>
                </w:rPrChange>
              </w:rPr>
              <w:t>PENGAWASAN MUTU</w:t>
            </w:r>
            <w:bookmarkEnd w:id="26838"/>
          </w:p>
          <w:p w:rsidR="00ED45DD" w:rsidRPr="004F1FC6" w:rsidRDefault="00ED45DD" w:rsidP="00493021">
            <w:pPr>
              <w:ind w:left="601" w:hanging="567"/>
              <w:rPr>
                <w:rFonts w:ascii="Footlight MT Light" w:hAnsi="Footlight MT Light" w:cs="Arial"/>
                <w:sz w:val="24"/>
                <w:szCs w:val="24"/>
                <w:lang w:val="id-ID"/>
                <w:rPrChange w:id="26840" w:author="suryavina" w:date="2015-02-06T16:21:00Z">
                  <w:rPr>
                    <w:rFonts w:ascii="Footlight MT Light" w:hAnsi="Footlight MT Light" w:cs="Arial"/>
                    <w:sz w:val="24"/>
                    <w:szCs w:val="24"/>
                    <w:lang w:val="id-ID"/>
                  </w:rPr>
                </w:rPrChange>
              </w:rPr>
            </w:pPr>
          </w:p>
        </w:tc>
      </w:tr>
      <w:tr w:rsidR="00ED45DD" w:rsidRPr="004F1FC6" w:rsidTr="00493021">
        <w:trPr>
          <w:trHeight w:val="561"/>
        </w:trPr>
        <w:tc>
          <w:tcPr>
            <w:tcW w:w="2268" w:type="dxa"/>
          </w:tcPr>
          <w:p w:rsidR="00ED45DD" w:rsidRPr="004F1FC6" w:rsidRDefault="00155965" w:rsidP="00493021">
            <w:pPr>
              <w:numPr>
                <w:ilvl w:val="0"/>
                <w:numId w:val="1782"/>
              </w:numPr>
              <w:tabs>
                <w:tab w:val="left" w:pos="318"/>
              </w:tabs>
              <w:ind w:left="318" w:hanging="426"/>
              <w:jc w:val="left"/>
              <w:rPr>
                <w:rFonts w:ascii="Footlight MT Light" w:hAnsi="Footlight MT Light" w:cs="Arial"/>
                <w:b/>
                <w:sz w:val="24"/>
                <w:szCs w:val="24"/>
                <w:rPrChange w:id="26841" w:author="suryavina" w:date="2015-02-06T16:21:00Z">
                  <w:rPr>
                    <w:rFonts w:ascii="Footlight MT Light" w:hAnsi="Footlight MT Light" w:cs="Arial"/>
                    <w:b/>
                    <w:sz w:val="24"/>
                    <w:szCs w:val="24"/>
                  </w:rPr>
                </w:rPrChange>
              </w:rPr>
            </w:pPr>
            <w:r w:rsidRPr="004F1FC6">
              <w:rPr>
                <w:rFonts w:ascii="Footlight MT Light" w:hAnsi="Footlight MT Light" w:cs="Arial"/>
                <w:b/>
                <w:sz w:val="24"/>
                <w:szCs w:val="24"/>
                <w:rPrChange w:id="26842" w:author="suryavina" w:date="2015-02-06T16:21:00Z">
                  <w:rPr>
                    <w:rFonts w:ascii="Footlight MT Light" w:hAnsi="Footlight MT Light" w:cs="Arial"/>
                    <w:b/>
                    <w:sz w:val="24"/>
                    <w:szCs w:val="24"/>
                  </w:rPr>
                </w:rPrChange>
              </w:rPr>
              <w:t>Pengawasan dan Pemeriksaan</w:t>
            </w:r>
          </w:p>
          <w:p w:rsidR="00ED45DD" w:rsidRPr="004F1FC6" w:rsidRDefault="00ED45DD" w:rsidP="00493021">
            <w:pPr>
              <w:ind w:left="563"/>
              <w:rPr>
                <w:rFonts w:ascii="Footlight MT Light" w:hAnsi="Footlight MT Light" w:cs="Arial"/>
                <w:b/>
                <w:sz w:val="24"/>
                <w:szCs w:val="24"/>
                <w:rPrChange w:id="26843" w:author="suryavina" w:date="2015-02-06T16:21:00Z">
                  <w:rPr>
                    <w:rFonts w:ascii="Footlight MT Light" w:hAnsi="Footlight MT Light" w:cs="Arial"/>
                    <w:b/>
                    <w:sz w:val="24"/>
                    <w:szCs w:val="24"/>
                  </w:rPr>
                </w:rPrChange>
              </w:rPr>
            </w:pPr>
          </w:p>
        </w:tc>
        <w:tc>
          <w:tcPr>
            <w:tcW w:w="5670" w:type="dxa"/>
            <w:gridSpan w:val="2"/>
          </w:tcPr>
          <w:p w:rsidR="00ED45DD" w:rsidRPr="004F1FC6" w:rsidRDefault="00155965" w:rsidP="00493021">
            <w:pPr>
              <w:ind w:left="-108"/>
              <w:rPr>
                <w:rFonts w:ascii="Footlight MT Light" w:hAnsi="Footlight MT Light"/>
                <w:sz w:val="24"/>
                <w:szCs w:val="24"/>
                <w:lang w:val="id-ID"/>
                <w:rPrChange w:id="26844"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sv-SE"/>
                <w:rPrChange w:id="26845" w:author="suryavina" w:date="2015-02-06T16:21:00Z">
                  <w:rPr>
                    <w:rFonts w:ascii="Footlight MT Light" w:hAnsi="Footlight MT Light"/>
                    <w:sz w:val="24"/>
                    <w:szCs w:val="24"/>
                    <w:lang w:val="sv-SE"/>
                  </w:rPr>
                </w:rPrChange>
              </w:rPr>
              <w:t xml:space="preserve">PPK </w:t>
            </w:r>
            <w:r w:rsidRPr="004F1FC6">
              <w:rPr>
                <w:rFonts w:ascii="Footlight MT Light" w:hAnsi="Footlight MT Light"/>
                <w:sz w:val="24"/>
                <w:szCs w:val="24"/>
                <w:lang w:val="id-ID"/>
                <w:rPrChange w:id="26846" w:author="suryavina" w:date="2015-02-06T16:21:00Z">
                  <w:rPr>
                    <w:rFonts w:ascii="Footlight MT Light" w:hAnsi="Footlight MT Light"/>
                    <w:sz w:val="24"/>
                    <w:szCs w:val="24"/>
                    <w:lang w:val="id-ID"/>
                  </w:rPr>
                </w:rPrChange>
              </w:rPr>
              <w:t xml:space="preserve">berwenang </w:t>
            </w:r>
            <w:r w:rsidRPr="004F1FC6">
              <w:rPr>
                <w:rFonts w:ascii="Footlight MT Light" w:hAnsi="Footlight MT Light"/>
                <w:sz w:val="24"/>
                <w:szCs w:val="24"/>
                <w:lang w:val="sv-SE"/>
                <w:rPrChange w:id="26847" w:author="suryavina" w:date="2015-02-06T16:21:00Z">
                  <w:rPr>
                    <w:rFonts w:ascii="Footlight MT Light" w:hAnsi="Footlight MT Light"/>
                    <w:sz w:val="24"/>
                    <w:szCs w:val="24"/>
                    <w:lang w:val="sv-SE"/>
                  </w:rPr>
                </w:rPrChange>
              </w:rPr>
              <w:t>melakukan pengawasan dan pemeriksaan terhadap pelaksanaan pekerjaan yang dilaksanakan oleh penyedia.</w:t>
            </w:r>
            <w:r w:rsidRPr="004F1FC6">
              <w:rPr>
                <w:rFonts w:ascii="Footlight MT Light" w:hAnsi="Footlight MT Light"/>
                <w:sz w:val="24"/>
                <w:szCs w:val="24"/>
                <w:lang w:val="id-ID"/>
                <w:rPrChange w:id="26848"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lang w:val="sv-SE"/>
                <w:rPrChange w:id="26849" w:author="suryavina" w:date="2015-02-06T16:21:00Z">
                  <w:rPr>
                    <w:rFonts w:ascii="Footlight MT Light" w:hAnsi="Footlight MT Light"/>
                    <w:sz w:val="24"/>
                    <w:szCs w:val="24"/>
                    <w:lang w:val="sv-SE"/>
                  </w:rPr>
                </w:rPrChange>
              </w:rPr>
              <w:t>Apabila diperlukan, PPK dapat memerintahkan kepada pihak ketiga untuk melakukan pengawasan dan pemeriksaan atas semua pelaksanaan pekerjaan yang dilaksanakan oleh penyedia.</w:t>
            </w:r>
          </w:p>
          <w:p w:rsidR="00ED45DD" w:rsidRPr="004F1FC6" w:rsidRDefault="00ED45DD" w:rsidP="00493021">
            <w:pPr>
              <w:ind w:left="-108"/>
              <w:rPr>
                <w:rFonts w:ascii="Footlight MT Light" w:hAnsi="Footlight MT Light" w:cs="Arial"/>
                <w:sz w:val="24"/>
                <w:szCs w:val="24"/>
                <w:lang w:val="id-ID"/>
                <w:rPrChange w:id="26850" w:author="suryavina" w:date="2015-02-06T16:21:00Z">
                  <w:rPr>
                    <w:rFonts w:ascii="Footlight MT Light" w:hAnsi="Footlight MT Light" w:cs="Arial"/>
                    <w:sz w:val="24"/>
                    <w:szCs w:val="24"/>
                    <w:lang w:val="id-ID"/>
                  </w:rPr>
                </w:rPrChange>
              </w:rPr>
            </w:pPr>
          </w:p>
        </w:tc>
      </w:tr>
      <w:tr w:rsidR="00ED45DD" w:rsidRPr="004F1FC6" w:rsidTr="00493021">
        <w:trPr>
          <w:trHeight w:val="561"/>
        </w:trPr>
        <w:tc>
          <w:tcPr>
            <w:tcW w:w="2268" w:type="dxa"/>
          </w:tcPr>
          <w:p w:rsidR="00ED45DD" w:rsidRPr="004F1FC6" w:rsidRDefault="00155965" w:rsidP="00493021">
            <w:pPr>
              <w:numPr>
                <w:ilvl w:val="0"/>
                <w:numId w:val="1782"/>
              </w:numPr>
              <w:tabs>
                <w:tab w:val="left" w:pos="318"/>
              </w:tabs>
              <w:ind w:left="318" w:hanging="426"/>
              <w:jc w:val="left"/>
              <w:rPr>
                <w:rFonts w:ascii="Footlight MT Light" w:hAnsi="Footlight MT Light" w:cs="Arial"/>
                <w:b/>
                <w:i/>
                <w:sz w:val="24"/>
                <w:szCs w:val="24"/>
                <w:rPrChange w:id="26851" w:author="suryavina" w:date="2015-02-06T16:21:00Z">
                  <w:rPr>
                    <w:rFonts w:ascii="Footlight MT Light" w:hAnsi="Footlight MT Light" w:cs="Arial"/>
                    <w:b/>
                    <w:i/>
                    <w:sz w:val="24"/>
                    <w:szCs w:val="24"/>
                  </w:rPr>
                </w:rPrChange>
              </w:rPr>
            </w:pPr>
            <w:r w:rsidRPr="004F1FC6">
              <w:rPr>
                <w:rFonts w:ascii="Footlight MT Light" w:hAnsi="Footlight MT Light" w:cs="Arial"/>
                <w:b/>
                <w:i/>
                <w:sz w:val="24"/>
                <w:szCs w:val="24"/>
                <w:lang w:val="id-ID"/>
                <w:rPrChange w:id="26852" w:author="suryavina" w:date="2015-02-06T16:21:00Z">
                  <w:rPr>
                    <w:rFonts w:ascii="Footlight MT Light" w:hAnsi="Footlight MT Light" w:cs="Arial"/>
                    <w:b/>
                    <w:i/>
                    <w:sz w:val="24"/>
                    <w:szCs w:val="24"/>
                    <w:lang w:val="id-ID"/>
                  </w:rPr>
                </w:rPrChange>
              </w:rPr>
              <w:t>[</w:t>
            </w:r>
            <w:r w:rsidRPr="004F1FC6">
              <w:rPr>
                <w:rFonts w:ascii="Footlight MT Light" w:hAnsi="Footlight MT Light" w:cs="Arial"/>
                <w:b/>
                <w:i/>
                <w:sz w:val="24"/>
                <w:szCs w:val="24"/>
                <w:rPrChange w:id="26853" w:author="suryavina" w:date="2015-02-06T16:21:00Z">
                  <w:rPr>
                    <w:rFonts w:ascii="Footlight MT Light" w:hAnsi="Footlight MT Light" w:cs="Arial"/>
                    <w:b/>
                    <w:i/>
                    <w:sz w:val="24"/>
                    <w:szCs w:val="24"/>
                  </w:rPr>
                </w:rPrChange>
              </w:rPr>
              <w:t>Penilaian Pekerjaan Sementara oleh PPK (apabila diperlukan)</w:t>
            </w:r>
          </w:p>
          <w:p w:rsidR="00ED45DD" w:rsidRPr="004F1FC6" w:rsidRDefault="00ED45DD" w:rsidP="00493021">
            <w:pPr>
              <w:ind w:left="563"/>
              <w:rPr>
                <w:rFonts w:ascii="Footlight MT Light" w:hAnsi="Footlight MT Light" w:cs="Arial"/>
                <w:b/>
                <w:i/>
                <w:sz w:val="24"/>
                <w:szCs w:val="24"/>
                <w:rPrChange w:id="26854" w:author="suryavina" w:date="2015-02-06T16:21:00Z">
                  <w:rPr>
                    <w:rFonts w:ascii="Footlight MT Light" w:hAnsi="Footlight MT Light" w:cs="Arial"/>
                    <w:b/>
                    <w:i/>
                    <w:sz w:val="24"/>
                    <w:szCs w:val="24"/>
                  </w:rPr>
                </w:rPrChange>
              </w:rPr>
            </w:pPr>
          </w:p>
        </w:tc>
        <w:tc>
          <w:tcPr>
            <w:tcW w:w="5670" w:type="dxa"/>
            <w:gridSpan w:val="2"/>
          </w:tcPr>
          <w:p w:rsidR="00ED45DD" w:rsidRPr="004F1FC6" w:rsidRDefault="00155965" w:rsidP="00493021">
            <w:pPr>
              <w:numPr>
                <w:ilvl w:val="0"/>
                <w:numId w:val="1856"/>
              </w:numPr>
              <w:ind w:left="601" w:hanging="709"/>
              <w:rPr>
                <w:rFonts w:ascii="Footlight MT Light" w:hAnsi="Footlight MT Light"/>
                <w:i/>
                <w:sz w:val="24"/>
                <w:szCs w:val="24"/>
                <w:lang w:val="id-ID"/>
                <w:rPrChange w:id="26855"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26856" w:author="suryavina" w:date="2015-02-06T16:21:00Z">
                  <w:rPr>
                    <w:rFonts w:ascii="Footlight MT Light" w:hAnsi="Footlight MT Light"/>
                    <w:i/>
                    <w:sz w:val="24"/>
                    <w:szCs w:val="24"/>
                    <w:lang w:val="id-ID"/>
                  </w:rPr>
                </w:rPrChange>
              </w:rPr>
              <w:t>PPK</w:t>
            </w:r>
            <w:r w:rsidRPr="004F1FC6">
              <w:rPr>
                <w:rFonts w:ascii="Footlight MT Light" w:hAnsi="Footlight MT Light"/>
                <w:i/>
                <w:sz w:val="24"/>
                <w:szCs w:val="24"/>
                <w:lang w:val="fi-FI"/>
                <w:rPrChange w:id="26857" w:author="suryavina" w:date="2015-02-06T16:21:00Z">
                  <w:rPr>
                    <w:rFonts w:ascii="Footlight MT Light" w:hAnsi="Footlight MT Light"/>
                    <w:i/>
                    <w:sz w:val="24"/>
                    <w:szCs w:val="24"/>
                    <w:lang w:val="fi-FI"/>
                  </w:rPr>
                </w:rPrChange>
              </w:rPr>
              <w:t xml:space="preserve"> dalam masa pelaksanaan pekerjaan dapat melakukan penilaian atas hasil pekerjaan yang dilakukan oleh penyedia</w:t>
            </w:r>
            <w:r w:rsidRPr="004F1FC6">
              <w:rPr>
                <w:rFonts w:ascii="Footlight MT Light" w:hAnsi="Footlight MT Light"/>
                <w:i/>
                <w:sz w:val="24"/>
                <w:szCs w:val="24"/>
                <w:lang w:val="id-ID"/>
                <w:rPrChange w:id="26858" w:author="suryavina" w:date="2015-02-06T16:21:00Z">
                  <w:rPr>
                    <w:rFonts w:ascii="Footlight MT Light" w:hAnsi="Footlight MT Light"/>
                    <w:i/>
                    <w:sz w:val="24"/>
                    <w:szCs w:val="24"/>
                    <w:lang w:val="id-ID"/>
                  </w:rPr>
                </w:rPrChange>
              </w:rPr>
              <w:t>.</w:t>
            </w:r>
          </w:p>
          <w:p w:rsidR="00ED45DD" w:rsidRPr="004F1FC6" w:rsidRDefault="00ED45DD" w:rsidP="00493021">
            <w:pPr>
              <w:ind w:hanging="828"/>
              <w:rPr>
                <w:rFonts w:ascii="Footlight MT Light" w:hAnsi="Footlight MT Light"/>
                <w:i/>
                <w:sz w:val="24"/>
                <w:szCs w:val="24"/>
                <w:lang w:val="id-ID"/>
                <w:rPrChange w:id="26859" w:author="suryavina" w:date="2015-02-06T16:21:00Z">
                  <w:rPr>
                    <w:rFonts w:ascii="Footlight MT Light" w:hAnsi="Footlight MT Light"/>
                    <w:i/>
                    <w:sz w:val="24"/>
                    <w:szCs w:val="24"/>
                    <w:lang w:val="id-ID"/>
                  </w:rPr>
                </w:rPrChange>
              </w:rPr>
            </w:pPr>
          </w:p>
          <w:p w:rsidR="00ED45DD" w:rsidRPr="004F1FC6" w:rsidRDefault="00155965" w:rsidP="00493021">
            <w:pPr>
              <w:numPr>
                <w:ilvl w:val="0"/>
                <w:numId w:val="1856"/>
              </w:numPr>
              <w:ind w:left="601" w:hanging="709"/>
              <w:rPr>
                <w:rFonts w:ascii="Footlight MT Light" w:hAnsi="Footlight MT Light"/>
                <w:i/>
                <w:sz w:val="24"/>
                <w:szCs w:val="24"/>
                <w:lang w:val="id-ID"/>
                <w:rPrChange w:id="26860"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26861" w:author="suryavina" w:date="2015-02-06T16:21:00Z">
                  <w:rPr>
                    <w:rFonts w:ascii="Footlight MT Light" w:hAnsi="Footlight MT Light"/>
                    <w:i/>
                    <w:sz w:val="24"/>
                    <w:szCs w:val="24"/>
                    <w:lang w:val="id-ID"/>
                  </w:rPr>
                </w:rPrChange>
              </w:rPr>
              <w:t>Penilaian atas hasil pekerjaan dilakukan terhadap mutu dan kemajuan fisik pekerjaan.]</w:t>
            </w:r>
          </w:p>
          <w:p w:rsidR="00ED45DD" w:rsidRPr="004F1FC6" w:rsidRDefault="00ED45DD" w:rsidP="00493021">
            <w:pPr>
              <w:ind w:left="459" w:hanging="828"/>
              <w:rPr>
                <w:rFonts w:ascii="Footlight MT Light" w:hAnsi="Footlight MT Light" w:cs="Arial"/>
                <w:i/>
                <w:sz w:val="24"/>
                <w:szCs w:val="24"/>
                <w:lang w:val="id-ID"/>
                <w:rPrChange w:id="26862" w:author="suryavina" w:date="2015-02-06T16:21:00Z">
                  <w:rPr>
                    <w:rFonts w:ascii="Footlight MT Light" w:hAnsi="Footlight MT Light" w:cs="Arial"/>
                    <w:i/>
                    <w:sz w:val="24"/>
                    <w:szCs w:val="24"/>
                    <w:lang w:val="id-ID"/>
                  </w:rPr>
                </w:rPrChange>
              </w:rPr>
            </w:pPr>
          </w:p>
        </w:tc>
      </w:tr>
      <w:tr w:rsidR="00ED45DD" w:rsidRPr="004F1FC6" w:rsidTr="00493021">
        <w:trPr>
          <w:trHeight w:val="561"/>
        </w:trPr>
        <w:tc>
          <w:tcPr>
            <w:tcW w:w="2268" w:type="dxa"/>
            <w:hideMark/>
          </w:tcPr>
          <w:p w:rsidR="00ED45DD" w:rsidRPr="004F1FC6" w:rsidRDefault="00155965" w:rsidP="00493021">
            <w:pPr>
              <w:numPr>
                <w:ilvl w:val="0"/>
                <w:numId w:val="1782"/>
              </w:numPr>
              <w:tabs>
                <w:tab w:val="left" w:pos="318"/>
              </w:tabs>
              <w:ind w:left="318" w:hanging="426"/>
              <w:jc w:val="left"/>
              <w:rPr>
                <w:rFonts w:ascii="Footlight MT Light" w:hAnsi="Footlight MT Light" w:cs="Arial"/>
                <w:b/>
                <w:i/>
                <w:sz w:val="24"/>
                <w:szCs w:val="24"/>
                <w:rPrChange w:id="26863" w:author="suryavina" w:date="2015-02-06T16:21:00Z">
                  <w:rPr>
                    <w:rFonts w:ascii="Footlight MT Light" w:hAnsi="Footlight MT Light" w:cs="Arial"/>
                    <w:b/>
                    <w:i/>
                    <w:sz w:val="24"/>
                    <w:szCs w:val="24"/>
                  </w:rPr>
                </w:rPrChange>
              </w:rPr>
            </w:pPr>
            <w:r w:rsidRPr="004F1FC6">
              <w:rPr>
                <w:rFonts w:ascii="Footlight MT Light" w:hAnsi="Footlight MT Light" w:cs="Arial"/>
                <w:b/>
                <w:i/>
                <w:sz w:val="24"/>
                <w:szCs w:val="24"/>
                <w:lang w:val="id-ID"/>
                <w:rPrChange w:id="26864" w:author="suryavina" w:date="2015-02-06T16:21:00Z">
                  <w:rPr>
                    <w:rFonts w:ascii="Footlight MT Light" w:hAnsi="Footlight MT Light" w:cs="Arial"/>
                    <w:b/>
                    <w:i/>
                    <w:sz w:val="24"/>
                    <w:szCs w:val="24"/>
                    <w:lang w:val="id-ID"/>
                  </w:rPr>
                </w:rPrChange>
              </w:rPr>
              <w:t>[</w:t>
            </w:r>
            <w:r w:rsidRPr="004F1FC6">
              <w:rPr>
                <w:rFonts w:ascii="Footlight MT Light" w:hAnsi="Footlight MT Light" w:cs="Arial"/>
                <w:b/>
                <w:i/>
                <w:sz w:val="24"/>
                <w:szCs w:val="24"/>
                <w:rPrChange w:id="26865" w:author="suryavina" w:date="2015-02-06T16:21:00Z">
                  <w:rPr>
                    <w:rFonts w:ascii="Footlight MT Light" w:hAnsi="Footlight MT Light" w:cs="Arial"/>
                    <w:b/>
                    <w:i/>
                    <w:sz w:val="24"/>
                    <w:szCs w:val="24"/>
                  </w:rPr>
                </w:rPrChange>
              </w:rPr>
              <w:t>Cacat Mutu (apabila diperlukan)</w:t>
            </w:r>
          </w:p>
        </w:tc>
        <w:tc>
          <w:tcPr>
            <w:tcW w:w="5670" w:type="dxa"/>
            <w:gridSpan w:val="2"/>
          </w:tcPr>
          <w:p w:rsidR="00ED45DD" w:rsidRPr="004F1FC6" w:rsidRDefault="00155965" w:rsidP="00493021">
            <w:pPr>
              <w:ind w:left="-108"/>
              <w:rPr>
                <w:rFonts w:ascii="Footlight MT Light" w:hAnsi="Footlight MT Light"/>
                <w:i/>
                <w:sz w:val="24"/>
                <w:szCs w:val="24"/>
                <w:lang w:val="id-ID"/>
                <w:rPrChange w:id="26866"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rPrChange w:id="26867" w:author="suryavina" w:date="2015-02-06T16:21:00Z">
                  <w:rPr>
                    <w:rFonts w:ascii="Footlight MT Light" w:hAnsi="Footlight MT Light"/>
                    <w:i/>
                    <w:sz w:val="24"/>
                    <w:szCs w:val="24"/>
                  </w:rPr>
                </w:rPrChange>
              </w:rPr>
              <w:t xml:space="preserve">PPK atau Pengawas Pekerjaan akan memeriksa setiap Hasil Pekerjaan dan memberitahukan penyedia secara tertulis atas setiap Cacat Mutu yang ditemukan. PPK atau Pengawas Pekerjaan dapat memerintahkan penyedia untuk menemukan dan mengungkapkan Cacat Mutu, serta menguji Hasil Pekerjaan yang dianggap oleh PPK atau Pengawas Pekerjaan mengandung Cacat Mutu. </w:t>
            </w:r>
            <w:r w:rsidRPr="004F1FC6">
              <w:rPr>
                <w:rFonts w:ascii="Footlight MT Light" w:hAnsi="Footlight MT Light"/>
                <w:i/>
                <w:sz w:val="24"/>
                <w:szCs w:val="24"/>
                <w:lang w:val="nl-NL"/>
                <w:rPrChange w:id="26868" w:author="suryavina" w:date="2015-02-06T16:21:00Z">
                  <w:rPr>
                    <w:rFonts w:ascii="Footlight MT Light" w:hAnsi="Footlight MT Light"/>
                    <w:i/>
                    <w:sz w:val="24"/>
                    <w:szCs w:val="24"/>
                    <w:lang w:val="nl-NL"/>
                  </w:rPr>
                </w:rPrChange>
              </w:rPr>
              <w:t xml:space="preserve">Penyedia bertanggung jawab atas </w:t>
            </w:r>
            <w:r w:rsidRPr="004F1FC6">
              <w:rPr>
                <w:rFonts w:ascii="Footlight MT Light" w:hAnsi="Footlight MT Light"/>
                <w:i/>
                <w:sz w:val="24"/>
                <w:szCs w:val="24"/>
                <w:lang w:val="id-ID"/>
                <w:rPrChange w:id="26869" w:author="suryavina" w:date="2015-02-06T16:21:00Z">
                  <w:rPr>
                    <w:rFonts w:ascii="Footlight MT Light" w:hAnsi="Footlight MT Light"/>
                    <w:i/>
                    <w:sz w:val="24"/>
                    <w:szCs w:val="24"/>
                    <w:lang w:val="id-ID"/>
                  </w:rPr>
                </w:rPrChange>
              </w:rPr>
              <w:t xml:space="preserve">perbaikan </w:t>
            </w:r>
            <w:r w:rsidRPr="004F1FC6">
              <w:rPr>
                <w:rFonts w:ascii="Footlight MT Light" w:hAnsi="Footlight MT Light"/>
                <w:i/>
                <w:sz w:val="24"/>
                <w:szCs w:val="24"/>
                <w:lang w:val="nl-NL"/>
                <w:rPrChange w:id="26870" w:author="suryavina" w:date="2015-02-06T16:21:00Z">
                  <w:rPr>
                    <w:rFonts w:ascii="Footlight MT Light" w:hAnsi="Footlight MT Light"/>
                    <w:i/>
                    <w:sz w:val="24"/>
                    <w:szCs w:val="24"/>
                    <w:lang w:val="nl-NL"/>
                  </w:rPr>
                </w:rPrChange>
              </w:rPr>
              <w:t>Cacat Mutu selama Masa Kontrak dan Masa Pemeliharaan</w:t>
            </w:r>
            <w:r w:rsidRPr="004F1FC6">
              <w:rPr>
                <w:rFonts w:ascii="Footlight MT Light" w:hAnsi="Footlight MT Light"/>
                <w:i/>
                <w:sz w:val="24"/>
                <w:szCs w:val="24"/>
                <w:lang w:val="id-ID"/>
                <w:rPrChange w:id="26871" w:author="suryavina" w:date="2015-02-06T16:21:00Z">
                  <w:rPr>
                    <w:rFonts w:ascii="Footlight MT Light" w:hAnsi="Footlight MT Light"/>
                    <w:i/>
                    <w:sz w:val="24"/>
                    <w:szCs w:val="24"/>
                    <w:lang w:val="id-ID"/>
                  </w:rPr>
                </w:rPrChange>
              </w:rPr>
              <w:t>.]</w:t>
            </w:r>
          </w:p>
          <w:p w:rsidR="00ED45DD" w:rsidRPr="004F1FC6" w:rsidRDefault="00ED45DD" w:rsidP="00493021">
            <w:pPr>
              <w:rPr>
                <w:rFonts w:ascii="Footlight MT Light" w:hAnsi="Footlight MT Light" w:cs="Arial"/>
                <w:i/>
                <w:sz w:val="24"/>
                <w:szCs w:val="24"/>
                <w:lang w:val="id-ID"/>
                <w:rPrChange w:id="26872" w:author="suryavina" w:date="2015-02-06T16:21:00Z">
                  <w:rPr>
                    <w:rFonts w:ascii="Footlight MT Light" w:hAnsi="Footlight MT Light" w:cs="Arial"/>
                    <w:i/>
                    <w:sz w:val="24"/>
                    <w:szCs w:val="24"/>
                    <w:lang w:val="id-ID"/>
                  </w:rPr>
                </w:rPrChange>
              </w:rPr>
            </w:pPr>
          </w:p>
        </w:tc>
      </w:tr>
      <w:tr w:rsidR="00ED45DD" w:rsidRPr="004F1FC6" w:rsidTr="00493021">
        <w:trPr>
          <w:trHeight w:val="561"/>
        </w:trPr>
        <w:tc>
          <w:tcPr>
            <w:tcW w:w="2268" w:type="dxa"/>
            <w:hideMark/>
          </w:tcPr>
          <w:p w:rsidR="00ED45DD" w:rsidRPr="004F1FC6" w:rsidRDefault="00155965" w:rsidP="00493021">
            <w:pPr>
              <w:numPr>
                <w:ilvl w:val="0"/>
                <w:numId w:val="1782"/>
              </w:numPr>
              <w:tabs>
                <w:tab w:val="left" w:pos="318"/>
              </w:tabs>
              <w:ind w:left="318" w:hanging="426"/>
              <w:jc w:val="left"/>
              <w:rPr>
                <w:rFonts w:ascii="Footlight MT Light" w:hAnsi="Footlight MT Light" w:cs="Arial"/>
                <w:b/>
                <w:i/>
                <w:sz w:val="24"/>
                <w:szCs w:val="24"/>
                <w:rPrChange w:id="26873" w:author="suryavina" w:date="2015-02-06T16:21:00Z">
                  <w:rPr>
                    <w:rFonts w:ascii="Footlight MT Light" w:hAnsi="Footlight MT Light" w:cs="Arial"/>
                    <w:b/>
                    <w:i/>
                    <w:sz w:val="24"/>
                    <w:szCs w:val="24"/>
                  </w:rPr>
                </w:rPrChange>
              </w:rPr>
            </w:pPr>
            <w:r w:rsidRPr="004F1FC6">
              <w:rPr>
                <w:rFonts w:ascii="Footlight MT Light" w:hAnsi="Footlight MT Light" w:cs="Arial"/>
                <w:b/>
                <w:i/>
                <w:sz w:val="24"/>
                <w:szCs w:val="24"/>
                <w:lang w:val="id-ID"/>
                <w:rPrChange w:id="26874" w:author="suryavina" w:date="2015-02-06T16:21:00Z">
                  <w:rPr>
                    <w:rFonts w:ascii="Footlight MT Light" w:hAnsi="Footlight MT Light" w:cs="Arial"/>
                    <w:b/>
                    <w:i/>
                    <w:sz w:val="24"/>
                    <w:szCs w:val="24"/>
                    <w:lang w:val="id-ID"/>
                  </w:rPr>
                </w:rPrChange>
              </w:rPr>
              <w:t>[</w:t>
            </w:r>
            <w:r w:rsidRPr="004F1FC6">
              <w:rPr>
                <w:rFonts w:ascii="Footlight MT Light" w:hAnsi="Footlight MT Light" w:cs="Arial"/>
                <w:b/>
                <w:i/>
                <w:sz w:val="24"/>
                <w:szCs w:val="24"/>
                <w:rPrChange w:id="26875" w:author="suryavina" w:date="2015-02-06T16:21:00Z">
                  <w:rPr>
                    <w:rFonts w:ascii="Footlight MT Light" w:hAnsi="Footlight MT Light" w:cs="Arial"/>
                    <w:b/>
                    <w:i/>
                    <w:sz w:val="24"/>
                    <w:szCs w:val="24"/>
                  </w:rPr>
                </w:rPrChange>
              </w:rPr>
              <w:t>Pengujian (apabila diperlukan)</w:t>
            </w:r>
          </w:p>
        </w:tc>
        <w:tc>
          <w:tcPr>
            <w:tcW w:w="5670" w:type="dxa"/>
            <w:gridSpan w:val="2"/>
          </w:tcPr>
          <w:p w:rsidR="00ED45DD" w:rsidRPr="004F1FC6" w:rsidRDefault="00155965" w:rsidP="00493021">
            <w:pPr>
              <w:ind w:left="-108"/>
              <w:rPr>
                <w:rFonts w:ascii="Footlight MT Light" w:hAnsi="Footlight MT Light"/>
                <w:i/>
                <w:sz w:val="24"/>
                <w:szCs w:val="24"/>
                <w:rPrChange w:id="26876"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26877" w:author="suryavina" w:date="2015-02-06T16:21:00Z">
                  <w:rPr>
                    <w:rFonts w:ascii="Footlight MT Light" w:hAnsi="Footlight MT Light"/>
                    <w:i/>
                    <w:sz w:val="24"/>
                    <w:szCs w:val="24"/>
                  </w:rPr>
                </w:rPrChange>
              </w:rPr>
              <w:t>Jika PPK atau Pengawas Pekerjaan memerintahkan penyedia untuk melakukan pengujian Cacat Mutu yang tidak tercantum dalam Spesifikasi Teknis dan Gambar, dan hasil uji coba menunjukkan adanya Cacat Mutu maka penyedia berkewajiban untuk menanggung biaya pengujian tersebut. Jika tidak ditemukan adanya Cacat Mutu maka uji coba tersebut dianggap sebagai Peristiwa Kompensasi</w:t>
            </w:r>
            <w:r w:rsidRPr="004F1FC6">
              <w:rPr>
                <w:rFonts w:ascii="Footlight MT Light" w:hAnsi="Footlight MT Light"/>
                <w:i/>
                <w:sz w:val="24"/>
                <w:szCs w:val="24"/>
                <w:lang w:val="id-ID"/>
                <w:rPrChange w:id="26878" w:author="suryavina" w:date="2015-02-06T16:21:00Z">
                  <w:rPr>
                    <w:rFonts w:ascii="Footlight MT Light" w:hAnsi="Footlight MT Light"/>
                    <w:i/>
                    <w:sz w:val="24"/>
                    <w:szCs w:val="24"/>
                    <w:lang w:val="id-ID"/>
                  </w:rPr>
                </w:rPrChange>
              </w:rPr>
              <w:t>.]</w:t>
            </w:r>
          </w:p>
          <w:p w:rsidR="00ED45DD" w:rsidRPr="004F1FC6" w:rsidRDefault="00ED45DD" w:rsidP="00493021">
            <w:pPr>
              <w:ind w:left="-108"/>
              <w:rPr>
                <w:rFonts w:ascii="Footlight MT Light" w:hAnsi="Footlight MT Light" w:cs="Arial"/>
                <w:i/>
                <w:sz w:val="24"/>
                <w:szCs w:val="24"/>
                <w:lang w:val="id-ID"/>
                <w:rPrChange w:id="26879" w:author="suryavina" w:date="2015-02-06T16:21:00Z">
                  <w:rPr>
                    <w:rFonts w:ascii="Footlight MT Light" w:hAnsi="Footlight MT Light" w:cs="Arial"/>
                    <w:i/>
                    <w:sz w:val="24"/>
                    <w:szCs w:val="24"/>
                    <w:lang w:val="id-ID"/>
                  </w:rPr>
                </w:rPrChange>
              </w:rPr>
            </w:pPr>
          </w:p>
        </w:tc>
      </w:tr>
      <w:tr w:rsidR="00ED45DD" w:rsidRPr="004F1FC6" w:rsidTr="00493021">
        <w:trPr>
          <w:trHeight w:val="561"/>
        </w:trPr>
        <w:tc>
          <w:tcPr>
            <w:tcW w:w="2268" w:type="dxa"/>
            <w:hideMark/>
          </w:tcPr>
          <w:p w:rsidR="00ED45DD" w:rsidRPr="004F1FC6" w:rsidRDefault="00155965" w:rsidP="00493021">
            <w:pPr>
              <w:numPr>
                <w:ilvl w:val="0"/>
                <w:numId w:val="1782"/>
              </w:numPr>
              <w:tabs>
                <w:tab w:val="left" w:pos="318"/>
              </w:tabs>
              <w:ind w:left="318" w:hanging="426"/>
              <w:jc w:val="left"/>
              <w:rPr>
                <w:rFonts w:ascii="Footlight MT Light" w:hAnsi="Footlight MT Light" w:cs="Arial"/>
                <w:b/>
                <w:i/>
                <w:sz w:val="24"/>
                <w:szCs w:val="24"/>
                <w:rPrChange w:id="26880" w:author="suryavina" w:date="2015-02-06T16:21:00Z">
                  <w:rPr>
                    <w:rFonts w:ascii="Footlight MT Light" w:hAnsi="Footlight MT Light" w:cs="Arial"/>
                    <w:b/>
                    <w:i/>
                    <w:sz w:val="24"/>
                    <w:szCs w:val="24"/>
                  </w:rPr>
                </w:rPrChange>
              </w:rPr>
            </w:pPr>
            <w:r w:rsidRPr="004F1FC6">
              <w:rPr>
                <w:rFonts w:ascii="Footlight MT Light" w:hAnsi="Footlight MT Light" w:cs="Arial"/>
                <w:b/>
                <w:i/>
                <w:sz w:val="24"/>
                <w:szCs w:val="24"/>
                <w:lang w:val="id-ID"/>
                <w:rPrChange w:id="26881" w:author="suryavina" w:date="2015-02-06T16:21:00Z">
                  <w:rPr>
                    <w:rFonts w:ascii="Footlight MT Light" w:hAnsi="Footlight MT Light" w:cs="Arial"/>
                    <w:b/>
                    <w:i/>
                    <w:sz w:val="24"/>
                    <w:szCs w:val="24"/>
                    <w:lang w:val="id-ID"/>
                  </w:rPr>
                </w:rPrChange>
              </w:rPr>
              <w:t>[</w:t>
            </w:r>
            <w:r w:rsidRPr="004F1FC6">
              <w:rPr>
                <w:rFonts w:ascii="Footlight MT Light" w:hAnsi="Footlight MT Light" w:cs="Arial"/>
                <w:b/>
                <w:i/>
                <w:sz w:val="24"/>
                <w:szCs w:val="24"/>
                <w:rPrChange w:id="26882" w:author="suryavina" w:date="2015-02-06T16:21:00Z">
                  <w:rPr>
                    <w:rFonts w:ascii="Footlight MT Light" w:hAnsi="Footlight MT Light" w:cs="Arial"/>
                    <w:b/>
                    <w:i/>
                    <w:sz w:val="24"/>
                    <w:szCs w:val="24"/>
                  </w:rPr>
                </w:rPrChange>
              </w:rPr>
              <w:t>Perbaikan Cacat Mutu (apabila diperlukan)</w:t>
            </w:r>
          </w:p>
        </w:tc>
        <w:tc>
          <w:tcPr>
            <w:tcW w:w="5670" w:type="dxa"/>
            <w:gridSpan w:val="2"/>
          </w:tcPr>
          <w:p w:rsidR="00ED45DD" w:rsidRPr="004F1FC6" w:rsidRDefault="00155965" w:rsidP="00493021">
            <w:pPr>
              <w:numPr>
                <w:ilvl w:val="0"/>
                <w:numId w:val="1857"/>
              </w:numPr>
              <w:ind w:left="601" w:hanging="709"/>
              <w:rPr>
                <w:rFonts w:ascii="Footlight MT Light" w:hAnsi="Footlight MT Light"/>
                <w:i/>
                <w:sz w:val="24"/>
                <w:szCs w:val="24"/>
                <w:rPrChange w:id="26883" w:author="suryavina" w:date="2015-02-06T16:21:00Z">
                  <w:rPr>
                    <w:rFonts w:ascii="Footlight MT Light" w:hAnsi="Footlight MT Light"/>
                    <w:i/>
                    <w:sz w:val="24"/>
                    <w:szCs w:val="24"/>
                  </w:rPr>
                </w:rPrChange>
              </w:rPr>
            </w:pPr>
            <w:r w:rsidRPr="004F1FC6">
              <w:rPr>
                <w:rFonts w:ascii="Footlight MT Light" w:hAnsi="Footlight MT Light"/>
                <w:i/>
                <w:sz w:val="24"/>
                <w:szCs w:val="24"/>
                <w:lang w:val="id-ID"/>
                <w:rPrChange w:id="26884" w:author="suryavina" w:date="2015-02-06T16:21:00Z">
                  <w:rPr>
                    <w:rFonts w:ascii="Footlight MT Light" w:hAnsi="Footlight MT Light"/>
                    <w:i/>
                    <w:sz w:val="24"/>
                    <w:szCs w:val="24"/>
                    <w:lang w:val="id-ID"/>
                  </w:rPr>
                </w:rPrChange>
              </w:rPr>
              <w:t>P</w:t>
            </w:r>
            <w:r w:rsidRPr="004F1FC6">
              <w:rPr>
                <w:rFonts w:ascii="Footlight MT Light" w:hAnsi="Footlight MT Light"/>
                <w:i/>
                <w:sz w:val="24"/>
                <w:szCs w:val="24"/>
                <w:rPrChange w:id="26885" w:author="suryavina" w:date="2015-02-06T16:21:00Z">
                  <w:rPr>
                    <w:rFonts w:ascii="Footlight MT Light" w:hAnsi="Footlight MT Light"/>
                    <w:i/>
                    <w:sz w:val="24"/>
                    <w:szCs w:val="24"/>
                  </w:rPr>
                </w:rPrChange>
              </w:rPr>
              <w:t>PK atau Pengawas Pekerjaan akan menyampaikan pemberitahuan Cacat Mutu kepada penyedia segera setelah ditemukan Cacat Mutu tersebut. Penyedia bertanggung jawab atas cacat mutu selama Masa Kontrak dan Masa Pemeliharaan.</w:t>
            </w:r>
          </w:p>
          <w:p w:rsidR="00ED45DD" w:rsidRPr="004F1FC6" w:rsidRDefault="00ED45DD" w:rsidP="00493021">
            <w:pPr>
              <w:ind w:left="601" w:hanging="709"/>
              <w:rPr>
                <w:rFonts w:ascii="Footlight MT Light" w:hAnsi="Footlight MT Light"/>
                <w:i/>
                <w:sz w:val="24"/>
                <w:szCs w:val="24"/>
                <w:rPrChange w:id="26886" w:author="suryavina" w:date="2015-02-06T16:21:00Z">
                  <w:rPr>
                    <w:rFonts w:ascii="Footlight MT Light" w:hAnsi="Footlight MT Light"/>
                    <w:i/>
                    <w:sz w:val="24"/>
                    <w:szCs w:val="24"/>
                  </w:rPr>
                </w:rPrChange>
              </w:rPr>
            </w:pPr>
          </w:p>
          <w:p w:rsidR="00ED45DD" w:rsidRPr="004F1FC6" w:rsidRDefault="00155965" w:rsidP="00493021">
            <w:pPr>
              <w:numPr>
                <w:ilvl w:val="0"/>
                <w:numId w:val="1857"/>
              </w:numPr>
              <w:ind w:left="601" w:hanging="709"/>
              <w:rPr>
                <w:rFonts w:ascii="Footlight MT Light" w:hAnsi="Footlight MT Light"/>
                <w:i/>
                <w:sz w:val="24"/>
                <w:szCs w:val="24"/>
                <w:rPrChange w:id="26887"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26888" w:author="suryavina" w:date="2015-02-06T16:21:00Z">
                  <w:rPr>
                    <w:rFonts w:ascii="Footlight MT Light" w:hAnsi="Footlight MT Light"/>
                    <w:i/>
                    <w:sz w:val="24"/>
                    <w:szCs w:val="24"/>
                  </w:rPr>
                </w:rPrChange>
              </w:rPr>
              <w:t>Terhadap pemberitahuan Cacat Mutu tersebut, penyedia berkewajiban untuk memperbaiki Cacat Mutu dalam jangka waktu yang ditetapkan dalam pemberitahuan.</w:t>
            </w:r>
          </w:p>
          <w:p w:rsidR="00ED45DD" w:rsidRPr="004F1FC6" w:rsidRDefault="00ED45DD" w:rsidP="00493021">
            <w:pPr>
              <w:ind w:left="601" w:hanging="709"/>
              <w:rPr>
                <w:rFonts w:ascii="Footlight MT Light" w:hAnsi="Footlight MT Light"/>
                <w:i/>
                <w:sz w:val="24"/>
                <w:szCs w:val="24"/>
                <w:rPrChange w:id="26889" w:author="suryavina" w:date="2015-02-06T16:21:00Z">
                  <w:rPr>
                    <w:rFonts w:ascii="Footlight MT Light" w:hAnsi="Footlight MT Light"/>
                    <w:i/>
                    <w:sz w:val="24"/>
                    <w:szCs w:val="24"/>
                  </w:rPr>
                </w:rPrChange>
              </w:rPr>
            </w:pPr>
          </w:p>
          <w:p w:rsidR="00ED45DD" w:rsidRPr="004F1FC6" w:rsidRDefault="00155965" w:rsidP="00493021">
            <w:pPr>
              <w:numPr>
                <w:ilvl w:val="0"/>
                <w:numId w:val="1857"/>
              </w:numPr>
              <w:ind w:left="601" w:hanging="709"/>
              <w:rPr>
                <w:rFonts w:ascii="Footlight MT Light" w:hAnsi="Footlight MT Light"/>
                <w:i/>
                <w:sz w:val="24"/>
                <w:szCs w:val="24"/>
                <w:rPrChange w:id="26890"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26891" w:author="suryavina" w:date="2015-02-06T16:21:00Z">
                  <w:rPr>
                    <w:rFonts w:ascii="Footlight MT Light" w:hAnsi="Footlight MT Light"/>
                    <w:i/>
                    <w:sz w:val="24"/>
                    <w:szCs w:val="24"/>
                  </w:rPr>
                </w:rPrChange>
              </w:rPr>
              <w:t xml:space="preserve">Jika penyedia tidak memperbaiki Cacat Mutu dalam jangka waktu yang ditentukan maka PPK, berdasarkan pertimbangan Pengawas Pekerjaan, PPK dapat memutuskan kontrak secara sepihak.. </w:t>
            </w:r>
          </w:p>
          <w:p w:rsidR="00ED45DD" w:rsidRPr="004F1FC6" w:rsidRDefault="00ED45DD" w:rsidP="00493021">
            <w:pPr>
              <w:ind w:left="601" w:hanging="709"/>
              <w:rPr>
                <w:rFonts w:ascii="Footlight MT Light" w:hAnsi="Footlight MT Light"/>
                <w:i/>
                <w:sz w:val="24"/>
                <w:szCs w:val="24"/>
                <w:rPrChange w:id="26892" w:author="suryavina" w:date="2015-02-06T16:21:00Z">
                  <w:rPr>
                    <w:rFonts w:ascii="Footlight MT Light" w:hAnsi="Footlight MT Light"/>
                    <w:i/>
                    <w:sz w:val="24"/>
                    <w:szCs w:val="24"/>
                  </w:rPr>
                </w:rPrChange>
              </w:rPr>
            </w:pPr>
          </w:p>
          <w:p w:rsidR="00ED45DD" w:rsidRPr="004F1FC6" w:rsidRDefault="00155965" w:rsidP="00493021">
            <w:pPr>
              <w:numPr>
                <w:ilvl w:val="0"/>
                <w:numId w:val="1857"/>
              </w:numPr>
              <w:ind w:left="601" w:hanging="709"/>
              <w:rPr>
                <w:rFonts w:ascii="Footlight MT Light" w:hAnsi="Footlight MT Light"/>
                <w:i/>
                <w:sz w:val="24"/>
                <w:szCs w:val="24"/>
                <w:lang w:val="nl-NL"/>
                <w:rPrChange w:id="26893" w:author="suryavina" w:date="2015-02-06T16:21:00Z">
                  <w:rPr>
                    <w:rFonts w:ascii="Footlight MT Light" w:hAnsi="Footlight MT Light"/>
                    <w:i/>
                    <w:sz w:val="24"/>
                    <w:szCs w:val="24"/>
                    <w:lang w:val="nl-NL"/>
                  </w:rPr>
                </w:rPrChange>
              </w:rPr>
            </w:pPr>
            <w:r w:rsidRPr="004F1FC6">
              <w:rPr>
                <w:rFonts w:ascii="Footlight MT Light" w:hAnsi="Footlight MT Light"/>
                <w:i/>
                <w:sz w:val="24"/>
                <w:szCs w:val="24"/>
                <w:lang w:val="nl-NL"/>
                <w:rPrChange w:id="26894" w:author="suryavina" w:date="2015-02-06T16:21:00Z">
                  <w:rPr>
                    <w:rFonts w:ascii="Footlight MT Light" w:hAnsi="Footlight MT Light"/>
                    <w:i/>
                    <w:sz w:val="24"/>
                    <w:szCs w:val="24"/>
                    <w:lang w:val="nl-NL"/>
                  </w:rPr>
                </w:rPrChange>
              </w:rPr>
              <w:t>PPK dapat mengenakan Denda Keterlambatan untuk setiap keterlambatan perbaikan Cacat Mutu, dan mendaftarhitamkan penyedia.</w:t>
            </w:r>
            <w:r w:rsidRPr="004F1FC6">
              <w:rPr>
                <w:rFonts w:ascii="Footlight MT Light" w:hAnsi="Footlight MT Light"/>
                <w:i/>
                <w:sz w:val="24"/>
                <w:szCs w:val="24"/>
                <w:lang w:val="id-ID"/>
                <w:rPrChange w:id="26895" w:author="suryavina" w:date="2015-02-06T16:21:00Z">
                  <w:rPr>
                    <w:rFonts w:ascii="Footlight MT Light" w:hAnsi="Footlight MT Light"/>
                    <w:i/>
                    <w:sz w:val="24"/>
                    <w:szCs w:val="24"/>
                    <w:lang w:val="id-ID"/>
                  </w:rPr>
                </w:rPrChange>
              </w:rPr>
              <w:t>]</w:t>
            </w:r>
          </w:p>
          <w:p w:rsidR="00ED45DD" w:rsidRPr="004F1FC6" w:rsidRDefault="00ED45DD" w:rsidP="00493021">
            <w:pPr>
              <w:tabs>
                <w:tab w:val="left" w:pos="600"/>
              </w:tabs>
              <w:ind w:left="601" w:hanging="709"/>
              <w:rPr>
                <w:rFonts w:ascii="Footlight MT Light" w:hAnsi="Footlight MT Light" w:cs="Arial"/>
                <w:i/>
                <w:sz w:val="24"/>
                <w:szCs w:val="24"/>
                <w:lang w:val="id-ID"/>
                <w:rPrChange w:id="26896" w:author="suryavina" w:date="2015-02-06T16:21:00Z">
                  <w:rPr>
                    <w:rFonts w:ascii="Footlight MT Light" w:hAnsi="Footlight MT Light" w:cs="Arial"/>
                    <w:i/>
                    <w:sz w:val="24"/>
                    <w:szCs w:val="24"/>
                    <w:lang w:val="id-ID"/>
                  </w:rPr>
                </w:rPrChange>
              </w:rPr>
            </w:pPr>
          </w:p>
        </w:tc>
      </w:tr>
      <w:tr w:rsidR="00ED45DD" w:rsidRPr="004F1FC6" w:rsidTr="00493021">
        <w:trPr>
          <w:trHeight w:val="561"/>
        </w:trPr>
        <w:tc>
          <w:tcPr>
            <w:tcW w:w="7938" w:type="dxa"/>
            <w:gridSpan w:val="3"/>
          </w:tcPr>
          <w:p w:rsidR="00ED45DD" w:rsidRPr="004F1FC6" w:rsidRDefault="00155965" w:rsidP="00493021">
            <w:pPr>
              <w:pStyle w:val="Heading2"/>
              <w:numPr>
                <w:ilvl w:val="0"/>
                <w:numId w:val="1781"/>
              </w:numPr>
              <w:ind w:left="318" w:hanging="426"/>
              <w:jc w:val="both"/>
              <w:rPr>
                <w:rFonts w:ascii="Footlight MT Light" w:hAnsi="Footlight MT Light"/>
                <w:sz w:val="24"/>
                <w:szCs w:val="24"/>
                <w:lang w:val="id-ID"/>
                <w:rPrChange w:id="26897" w:author="suryavina" w:date="2015-02-06T16:21:00Z">
                  <w:rPr>
                    <w:rFonts w:ascii="Footlight MT Light" w:hAnsi="Footlight MT Light"/>
                    <w:sz w:val="24"/>
                    <w:szCs w:val="24"/>
                    <w:lang w:val="id-ID"/>
                  </w:rPr>
                </w:rPrChange>
              </w:rPr>
            </w:pPr>
            <w:bookmarkStart w:id="26898" w:name="_Toc410662941"/>
            <w:r w:rsidRPr="004F1FC6">
              <w:rPr>
                <w:rFonts w:ascii="Footlight MT Light" w:hAnsi="Footlight MT Light"/>
                <w:sz w:val="24"/>
                <w:szCs w:val="24"/>
                <w:lang w:val="id-ID"/>
                <w:rPrChange w:id="26899" w:author="suryavina" w:date="2015-02-06T16:21:00Z">
                  <w:rPr>
                    <w:rFonts w:ascii="Footlight MT Light" w:hAnsi="Footlight MT Light"/>
                    <w:sz w:val="24"/>
                    <w:szCs w:val="24"/>
                    <w:lang w:val="id-ID"/>
                  </w:rPr>
                </w:rPrChange>
              </w:rPr>
              <w:t>PENYELESAIAN PERSELISIHAN</w:t>
            </w:r>
            <w:bookmarkEnd w:id="26898"/>
          </w:p>
          <w:p w:rsidR="00ED45DD" w:rsidRPr="004F1FC6" w:rsidRDefault="00ED45DD" w:rsidP="00493021">
            <w:pPr>
              <w:tabs>
                <w:tab w:val="left" w:pos="695"/>
              </w:tabs>
              <w:ind w:left="695" w:hanging="662"/>
              <w:rPr>
                <w:rFonts w:ascii="Footlight MT Light" w:hAnsi="Footlight MT Light" w:cs="Arial"/>
                <w:sz w:val="24"/>
                <w:szCs w:val="24"/>
                <w:rPrChange w:id="26900" w:author="suryavina" w:date="2015-02-06T16:21:00Z">
                  <w:rPr>
                    <w:rFonts w:ascii="Footlight MT Light" w:hAnsi="Footlight MT Light" w:cs="Arial"/>
                    <w:sz w:val="24"/>
                    <w:szCs w:val="24"/>
                  </w:rPr>
                </w:rPrChange>
              </w:rPr>
            </w:pPr>
          </w:p>
        </w:tc>
      </w:tr>
      <w:tr w:rsidR="00ED45DD" w:rsidRPr="004F1FC6" w:rsidTr="00493021">
        <w:trPr>
          <w:trHeight w:val="561"/>
        </w:trPr>
        <w:tc>
          <w:tcPr>
            <w:tcW w:w="2268" w:type="dxa"/>
          </w:tcPr>
          <w:p w:rsidR="00ED45DD" w:rsidRPr="004F1FC6" w:rsidRDefault="00155965" w:rsidP="00493021">
            <w:pPr>
              <w:numPr>
                <w:ilvl w:val="0"/>
                <w:numId w:val="1782"/>
              </w:numPr>
              <w:tabs>
                <w:tab w:val="left" w:pos="318"/>
              </w:tabs>
              <w:ind w:left="318" w:hanging="426"/>
              <w:jc w:val="left"/>
              <w:rPr>
                <w:rFonts w:ascii="Footlight MT Light" w:hAnsi="Footlight MT Light" w:cs="Arial"/>
                <w:b/>
                <w:sz w:val="24"/>
                <w:szCs w:val="24"/>
                <w:rPrChange w:id="26901" w:author="suryavina" w:date="2015-02-06T16:21:00Z">
                  <w:rPr>
                    <w:rFonts w:ascii="Footlight MT Light" w:hAnsi="Footlight MT Light" w:cs="Arial"/>
                    <w:b/>
                    <w:sz w:val="24"/>
                    <w:szCs w:val="24"/>
                  </w:rPr>
                </w:rPrChange>
              </w:rPr>
            </w:pPr>
            <w:r w:rsidRPr="004F1FC6">
              <w:rPr>
                <w:rFonts w:ascii="Footlight MT Light" w:hAnsi="Footlight MT Light" w:cs="Arial"/>
                <w:b/>
                <w:sz w:val="24"/>
                <w:szCs w:val="24"/>
                <w:rPrChange w:id="26902" w:author="suryavina" w:date="2015-02-06T16:21:00Z">
                  <w:rPr>
                    <w:rFonts w:ascii="Footlight MT Light" w:hAnsi="Footlight MT Light" w:cs="Arial"/>
                    <w:b/>
                    <w:sz w:val="24"/>
                    <w:szCs w:val="24"/>
                  </w:rPr>
                </w:rPrChange>
              </w:rPr>
              <w:t>Penyelesaian Perselisihan</w:t>
            </w:r>
          </w:p>
          <w:p w:rsidR="00ED45DD" w:rsidRPr="004F1FC6" w:rsidRDefault="00ED45DD" w:rsidP="00493021">
            <w:pPr>
              <w:ind w:left="563"/>
              <w:rPr>
                <w:rFonts w:ascii="Footlight MT Light" w:hAnsi="Footlight MT Light" w:cs="Arial"/>
                <w:b/>
                <w:sz w:val="24"/>
                <w:szCs w:val="24"/>
                <w:rPrChange w:id="26903" w:author="suryavina" w:date="2015-02-06T16:21:00Z">
                  <w:rPr>
                    <w:rFonts w:ascii="Footlight MT Light" w:hAnsi="Footlight MT Light" w:cs="Arial"/>
                    <w:b/>
                    <w:sz w:val="24"/>
                    <w:szCs w:val="24"/>
                  </w:rPr>
                </w:rPrChange>
              </w:rPr>
            </w:pPr>
          </w:p>
        </w:tc>
        <w:tc>
          <w:tcPr>
            <w:tcW w:w="5670" w:type="dxa"/>
            <w:gridSpan w:val="2"/>
          </w:tcPr>
          <w:p w:rsidR="00ED45DD" w:rsidRPr="004F1FC6" w:rsidRDefault="00155965" w:rsidP="00493021">
            <w:pPr>
              <w:numPr>
                <w:ilvl w:val="0"/>
                <w:numId w:val="1858"/>
              </w:numPr>
              <w:ind w:left="601" w:hanging="709"/>
              <w:rPr>
                <w:rFonts w:ascii="Footlight MT Light" w:hAnsi="Footlight MT Light"/>
                <w:sz w:val="24"/>
                <w:szCs w:val="24"/>
                <w:lang w:val="fi-FI"/>
                <w:rPrChange w:id="26904"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6905" w:author="suryavina" w:date="2015-02-06T16:21:00Z">
                  <w:rPr>
                    <w:rFonts w:ascii="Footlight MT Light" w:hAnsi="Footlight MT Light"/>
                    <w:sz w:val="24"/>
                    <w:szCs w:val="24"/>
                    <w:lang w:val="fi-FI"/>
                  </w:rPr>
                </w:rPrChange>
              </w:rPr>
              <w:t>Para Pihak berkewajiban untuk berupaya sungguh-sungguh menyelesaikan secara damai semua perselisihan yang timbul dari atau berhubungan dengan Kontrak ini atau interpretasinya selama atau setelah pelaksanaan pekerjaan ini</w:t>
            </w:r>
            <w:r w:rsidRPr="004F1FC6">
              <w:rPr>
                <w:rFonts w:ascii="Footlight MT Light" w:hAnsi="Footlight MT Light"/>
                <w:sz w:val="24"/>
                <w:szCs w:val="24"/>
                <w:lang w:val="id-ID"/>
                <w:rPrChange w:id="26906" w:author="suryavina" w:date="2015-02-06T16:21:00Z">
                  <w:rPr>
                    <w:rFonts w:ascii="Footlight MT Light" w:hAnsi="Footlight MT Light"/>
                    <w:sz w:val="24"/>
                    <w:szCs w:val="24"/>
                    <w:lang w:val="id-ID"/>
                  </w:rPr>
                </w:rPrChange>
              </w:rPr>
              <w:t>.</w:t>
            </w:r>
          </w:p>
          <w:p w:rsidR="00ED45DD" w:rsidRPr="004F1FC6" w:rsidRDefault="00ED45DD" w:rsidP="00493021">
            <w:pPr>
              <w:ind w:left="601" w:hanging="709"/>
              <w:rPr>
                <w:rFonts w:ascii="Footlight MT Light" w:hAnsi="Footlight MT Light"/>
                <w:sz w:val="24"/>
                <w:szCs w:val="24"/>
                <w:lang w:val="id-ID"/>
                <w:rPrChange w:id="26907" w:author="suryavina" w:date="2015-02-06T16:21:00Z">
                  <w:rPr>
                    <w:rFonts w:ascii="Footlight MT Light" w:hAnsi="Footlight MT Light"/>
                    <w:sz w:val="24"/>
                    <w:szCs w:val="24"/>
                    <w:lang w:val="id-ID"/>
                  </w:rPr>
                </w:rPrChange>
              </w:rPr>
            </w:pPr>
          </w:p>
          <w:p w:rsidR="00ED45DD" w:rsidRPr="004F1FC6" w:rsidRDefault="00155965" w:rsidP="00493021">
            <w:pPr>
              <w:numPr>
                <w:ilvl w:val="0"/>
                <w:numId w:val="1858"/>
              </w:numPr>
              <w:ind w:left="601" w:hanging="709"/>
              <w:rPr>
                <w:rFonts w:ascii="Footlight MT Light" w:hAnsi="Footlight MT Light"/>
                <w:sz w:val="24"/>
                <w:szCs w:val="24"/>
                <w:lang w:val="id-ID"/>
                <w:rPrChange w:id="26908"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fi-FI"/>
                <w:rPrChange w:id="26909" w:author="suryavina" w:date="2015-02-06T16:21:00Z">
                  <w:rPr>
                    <w:rFonts w:ascii="Footlight MT Light" w:hAnsi="Footlight MT Light"/>
                    <w:sz w:val="24"/>
                    <w:szCs w:val="24"/>
                    <w:lang w:val="fi-FI"/>
                  </w:rPr>
                </w:rPrChange>
              </w:rPr>
              <w:t>Penyelesaian perselisihan atau sengketa antara para pihak dalam Kontrak dapat dilakukan melalui musyawarah, arbitrase, mediasi, konsiliasi atau pengadilan sesuai dengan ketentuan peraturan perundang-undangan</w:t>
            </w:r>
            <w:r w:rsidRPr="004F1FC6">
              <w:rPr>
                <w:rFonts w:ascii="Footlight MT Light" w:hAnsi="Footlight MT Light"/>
                <w:sz w:val="24"/>
                <w:szCs w:val="24"/>
                <w:lang w:val="sv-SE"/>
                <w:rPrChange w:id="26910" w:author="suryavina" w:date="2015-02-06T16:21:00Z">
                  <w:rPr>
                    <w:rFonts w:ascii="Footlight MT Light" w:hAnsi="Footlight MT Light"/>
                    <w:sz w:val="24"/>
                    <w:szCs w:val="24"/>
                    <w:lang w:val="sv-SE"/>
                  </w:rPr>
                </w:rPrChange>
              </w:rPr>
              <w:t>.</w:t>
            </w:r>
          </w:p>
          <w:p w:rsidR="00ED45DD" w:rsidRPr="004F1FC6" w:rsidRDefault="00ED45DD" w:rsidP="00493021">
            <w:pPr>
              <w:tabs>
                <w:tab w:val="left" w:pos="600"/>
              </w:tabs>
              <w:ind w:left="601" w:hanging="709"/>
              <w:rPr>
                <w:rFonts w:ascii="Footlight MT Light" w:hAnsi="Footlight MT Light" w:cs="Arial"/>
                <w:sz w:val="24"/>
                <w:szCs w:val="24"/>
                <w:lang w:val="id-ID"/>
                <w:rPrChange w:id="26911" w:author="suryavina" w:date="2015-02-06T16:21:00Z">
                  <w:rPr>
                    <w:rFonts w:ascii="Footlight MT Light" w:hAnsi="Footlight MT Light" w:cs="Arial"/>
                    <w:sz w:val="24"/>
                    <w:szCs w:val="24"/>
                    <w:lang w:val="id-ID"/>
                  </w:rPr>
                </w:rPrChange>
              </w:rPr>
            </w:pPr>
          </w:p>
        </w:tc>
      </w:tr>
      <w:tr w:rsidR="00ED45DD" w:rsidRPr="004F1FC6" w:rsidTr="00493021">
        <w:trPr>
          <w:trHeight w:val="561"/>
        </w:trPr>
        <w:tc>
          <w:tcPr>
            <w:tcW w:w="2268" w:type="dxa"/>
          </w:tcPr>
          <w:p w:rsidR="00ED45DD" w:rsidRPr="004F1FC6" w:rsidRDefault="00155965" w:rsidP="00493021">
            <w:pPr>
              <w:numPr>
                <w:ilvl w:val="0"/>
                <w:numId w:val="1782"/>
              </w:numPr>
              <w:tabs>
                <w:tab w:val="left" w:pos="318"/>
              </w:tabs>
              <w:ind w:left="318" w:hanging="426"/>
              <w:jc w:val="left"/>
              <w:rPr>
                <w:rFonts w:ascii="Footlight MT Light" w:hAnsi="Footlight MT Light" w:cs="Arial"/>
                <w:b/>
                <w:sz w:val="24"/>
                <w:szCs w:val="24"/>
                <w:rPrChange w:id="26912" w:author="suryavina" w:date="2015-02-06T16:21:00Z">
                  <w:rPr>
                    <w:rFonts w:ascii="Footlight MT Light" w:hAnsi="Footlight MT Light" w:cs="Arial"/>
                    <w:b/>
                    <w:sz w:val="24"/>
                    <w:szCs w:val="24"/>
                  </w:rPr>
                </w:rPrChange>
              </w:rPr>
            </w:pPr>
            <w:r w:rsidRPr="004F1FC6">
              <w:rPr>
                <w:rFonts w:ascii="Footlight MT Light" w:hAnsi="Footlight MT Light" w:cs="Arial"/>
                <w:b/>
                <w:sz w:val="24"/>
                <w:szCs w:val="24"/>
                <w:rPrChange w:id="26913" w:author="suryavina" w:date="2015-02-06T16:21:00Z">
                  <w:rPr>
                    <w:rFonts w:ascii="Footlight MT Light" w:hAnsi="Footlight MT Light" w:cs="Arial"/>
                    <w:b/>
                    <w:sz w:val="24"/>
                    <w:szCs w:val="24"/>
                  </w:rPr>
                </w:rPrChange>
              </w:rPr>
              <w:t>Itikad Baik</w:t>
            </w:r>
          </w:p>
          <w:p w:rsidR="00ED45DD" w:rsidRPr="004F1FC6" w:rsidRDefault="00ED45DD" w:rsidP="00493021">
            <w:pPr>
              <w:ind w:left="563"/>
              <w:rPr>
                <w:rFonts w:ascii="Footlight MT Light" w:hAnsi="Footlight MT Light" w:cs="Arial"/>
                <w:b/>
                <w:sz w:val="24"/>
                <w:szCs w:val="24"/>
                <w:rPrChange w:id="26914" w:author="suryavina" w:date="2015-02-06T16:21:00Z">
                  <w:rPr>
                    <w:rFonts w:ascii="Footlight MT Light" w:hAnsi="Footlight MT Light" w:cs="Arial"/>
                    <w:b/>
                    <w:sz w:val="24"/>
                    <w:szCs w:val="24"/>
                  </w:rPr>
                </w:rPrChange>
              </w:rPr>
            </w:pPr>
          </w:p>
        </w:tc>
        <w:tc>
          <w:tcPr>
            <w:tcW w:w="5670" w:type="dxa"/>
            <w:gridSpan w:val="2"/>
          </w:tcPr>
          <w:p w:rsidR="00ED45DD" w:rsidRPr="004F1FC6" w:rsidRDefault="00155965" w:rsidP="00493021">
            <w:pPr>
              <w:numPr>
                <w:ilvl w:val="0"/>
                <w:numId w:val="1859"/>
              </w:numPr>
              <w:tabs>
                <w:tab w:val="left" w:pos="601"/>
              </w:tabs>
              <w:ind w:left="601" w:hanging="709"/>
              <w:rPr>
                <w:rFonts w:ascii="Footlight MT Light" w:hAnsi="Footlight MT Light"/>
                <w:sz w:val="24"/>
                <w:szCs w:val="24"/>
                <w:lang w:val="sv-SE"/>
                <w:rPrChange w:id="26915"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6916" w:author="suryavina" w:date="2015-02-06T16:21:00Z">
                  <w:rPr>
                    <w:rFonts w:ascii="Footlight MT Light" w:hAnsi="Footlight MT Light"/>
                    <w:sz w:val="24"/>
                    <w:szCs w:val="24"/>
                    <w:lang w:val="sv-SE"/>
                  </w:rPr>
                </w:rPrChange>
              </w:rPr>
              <w:t>Para pihak bertindak berdasarkan asas saling percaya yang disesuaikan dengan hak-hak yang terdapat dalam kontrak.</w:t>
            </w:r>
          </w:p>
          <w:p w:rsidR="00ED45DD" w:rsidRPr="004F1FC6" w:rsidRDefault="00ED45DD" w:rsidP="00493021">
            <w:pPr>
              <w:tabs>
                <w:tab w:val="left" w:pos="601"/>
              </w:tabs>
              <w:ind w:left="601" w:hanging="709"/>
              <w:rPr>
                <w:rFonts w:ascii="Footlight MT Light" w:hAnsi="Footlight MT Light"/>
                <w:sz w:val="24"/>
                <w:szCs w:val="24"/>
                <w:lang w:val="sv-SE"/>
                <w:rPrChange w:id="26917" w:author="suryavina" w:date="2015-02-06T16:21:00Z">
                  <w:rPr>
                    <w:rFonts w:ascii="Footlight MT Light" w:hAnsi="Footlight MT Light"/>
                    <w:sz w:val="24"/>
                    <w:szCs w:val="24"/>
                    <w:lang w:val="sv-SE"/>
                  </w:rPr>
                </w:rPrChange>
              </w:rPr>
            </w:pPr>
          </w:p>
          <w:p w:rsidR="00ED45DD" w:rsidRPr="004F1FC6" w:rsidRDefault="00155965" w:rsidP="00493021">
            <w:pPr>
              <w:numPr>
                <w:ilvl w:val="0"/>
                <w:numId w:val="1859"/>
              </w:numPr>
              <w:tabs>
                <w:tab w:val="left" w:pos="601"/>
              </w:tabs>
              <w:ind w:left="601" w:hanging="709"/>
              <w:rPr>
                <w:rFonts w:ascii="Footlight MT Light" w:hAnsi="Footlight MT Light" w:cs="Arial"/>
                <w:sz w:val="24"/>
                <w:szCs w:val="24"/>
                <w:lang w:val="id-ID"/>
                <w:rPrChange w:id="26918" w:author="suryavina" w:date="2015-02-06T16:21:00Z">
                  <w:rPr>
                    <w:rFonts w:ascii="Footlight MT Light" w:hAnsi="Footlight MT Light" w:cs="Arial"/>
                    <w:sz w:val="24"/>
                    <w:szCs w:val="24"/>
                    <w:lang w:val="id-ID"/>
                  </w:rPr>
                </w:rPrChange>
              </w:rPr>
            </w:pPr>
            <w:r w:rsidRPr="004F1FC6">
              <w:rPr>
                <w:rFonts w:ascii="Footlight MT Light" w:hAnsi="Footlight MT Light"/>
                <w:sz w:val="24"/>
                <w:szCs w:val="24"/>
                <w:lang w:val="sv-SE"/>
                <w:rPrChange w:id="26919" w:author="suryavina" w:date="2015-02-06T16:21:00Z">
                  <w:rPr>
                    <w:rFonts w:ascii="Footlight MT Light" w:hAnsi="Footlight MT Light"/>
                    <w:sz w:val="24"/>
                    <w:szCs w:val="24"/>
                    <w:lang w:val="sv-SE"/>
                  </w:rPr>
                </w:rPrChange>
              </w:rPr>
              <w:t>Para pihak setuju untuk melaksanakan perjanjian dengan jujur tanpa menonjolkan kepentingan masing-masing pihak.</w:t>
            </w:r>
          </w:p>
          <w:p w:rsidR="00ED45DD" w:rsidRPr="004F1FC6" w:rsidRDefault="00ED45DD" w:rsidP="00493021">
            <w:pPr>
              <w:pStyle w:val="ListParagraph"/>
              <w:rPr>
                <w:rFonts w:ascii="Footlight MT Light" w:hAnsi="Footlight MT Light"/>
                <w:sz w:val="24"/>
                <w:szCs w:val="24"/>
                <w:lang w:val="sv-SE"/>
                <w:rPrChange w:id="26920" w:author="suryavina" w:date="2015-02-06T16:21:00Z">
                  <w:rPr>
                    <w:rFonts w:ascii="Footlight MT Light" w:hAnsi="Footlight MT Light"/>
                    <w:sz w:val="24"/>
                    <w:szCs w:val="24"/>
                    <w:lang w:val="sv-SE"/>
                  </w:rPr>
                </w:rPrChange>
              </w:rPr>
            </w:pPr>
          </w:p>
          <w:p w:rsidR="00ED45DD" w:rsidRPr="004F1FC6" w:rsidRDefault="00155965" w:rsidP="00493021">
            <w:pPr>
              <w:numPr>
                <w:ilvl w:val="0"/>
                <w:numId w:val="1859"/>
              </w:numPr>
              <w:tabs>
                <w:tab w:val="left" w:pos="601"/>
              </w:tabs>
              <w:ind w:left="601" w:hanging="709"/>
              <w:rPr>
                <w:rFonts w:ascii="Footlight MT Light" w:hAnsi="Footlight MT Light" w:cs="Arial"/>
                <w:sz w:val="24"/>
                <w:szCs w:val="24"/>
                <w:lang w:val="id-ID"/>
                <w:rPrChange w:id="26921" w:author="suryavina" w:date="2015-02-06T16:21:00Z">
                  <w:rPr>
                    <w:rFonts w:ascii="Footlight MT Light" w:hAnsi="Footlight MT Light" w:cs="Arial"/>
                    <w:sz w:val="24"/>
                    <w:szCs w:val="24"/>
                    <w:lang w:val="id-ID"/>
                  </w:rPr>
                </w:rPrChange>
              </w:rPr>
            </w:pPr>
            <w:r w:rsidRPr="004F1FC6">
              <w:rPr>
                <w:rFonts w:ascii="Footlight MT Light" w:hAnsi="Footlight MT Light"/>
                <w:sz w:val="24"/>
                <w:szCs w:val="24"/>
                <w:lang w:val="id-ID"/>
                <w:rPrChange w:id="26922" w:author="suryavina" w:date="2015-02-06T16:21:00Z">
                  <w:rPr>
                    <w:rFonts w:ascii="Footlight MT Light" w:hAnsi="Footlight MT Light"/>
                    <w:sz w:val="24"/>
                    <w:szCs w:val="24"/>
                    <w:lang w:val="id-ID"/>
                  </w:rPr>
                </w:rPrChange>
              </w:rPr>
              <w:t>A</w:t>
            </w:r>
            <w:r w:rsidRPr="004F1FC6">
              <w:rPr>
                <w:rFonts w:ascii="Footlight MT Light" w:hAnsi="Footlight MT Light"/>
                <w:sz w:val="24"/>
                <w:szCs w:val="24"/>
                <w:lang w:val="sv-SE"/>
                <w:rPrChange w:id="26923" w:author="suryavina" w:date="2015-02-06T16:21:00Z">
                  <w:rPr>
                    <w:rFonts w:ascii="Footlight MT Light" w:hAnsi="Footlight MT Light"/>
                    <w:sz w:val="24"/>
                    <w:szCs w:val="24"/>
                    <w:lang w:val="sv-SE"/>
                  </w:rPr>
                </w:rPrChange>
              </w:rPr>
              <w:t>pabila selama kontrak, salah satu pihak merasa dirugikan, maka diupayakan tindakan yang terbaik untuk mengatasi keadaan tersebut</w:t>
            </w:r>
            <w:r w:rsidRPr="004F1FC6">
              <w:rPr>
                <w:rFonts w:ascii="Footlight MT Light" w:hAnsi="Footlight MT Light"/>
                <w:sz w:val="24"/>
                <w:szCs w:val="24"/>
                <w:lang w:val="id-ID"/>
                <w:rPrChange w:id="26924" w:author="suryavina" w:date="2015-02-06T16:21:00Z">
                  <w:rPr>
                    <w:rFonts w:ascii="Footlight MT Light" w:hAnsi="Footlight MT Light"/>
                    <w:sz w:val="24"/>
                    <w:szCs w:val="24"/>
                    <w:lang w:val="id-ID"/>
                  </w:rPr>
                </w:rPrChange>
              </w:rPr>
              <w:t>.</w:t>
            </w:r>
          </w:p>
          <w:p w:rsidR="00ED45DD" w:rsidRPr="004F1FC6" w:rsidRDefault="00ED45DD" w:rsidP="00493021">
            <w:pPr>
              <w:tabs>
                <w:tab w:val="left" w:pos="601"/>
              </w:tabs>
              <w:ind w:left="601"/>
              <w:rPr>
                <w:rFonts w:ascii="Footlight MT Light" w:hAnsi="Footlight MT Light" w:cs="Arial"/>
                <w:sz w:val="24"/>
                <w:szCs w:val="24"/>
                <w:lang w:val="id-ID"/>
                <w:rPrChange w:id="26925" w:author="suryavina" w:date="2015-02-06T16:21:00Z">
                  <w:rPr>
                    <w:rFonts w:ascii="Footlight MT Light" w:hAnsi="Footlight MT Light" w:cs="Arial"/>
                    <w:sz w:val="24"/>
                    <w:szCs w:val="24"/>
                    <w:lang w:val="id-ID"/>
                  </w:rPr>
                </w:rPrChange>
              </w:rPr>
            </w:pPr>
          </w:p>
          <w:p w:rsidR="00ED45DD" w:rsidRPr="004F1FC6" w:rsidRDefault="00155965" w:rsidP="00493021">
            <w:pPr>
              <w:numPr>
                <w:ilvl w:val="0"/>
                <w:numId w:val="1859"/>
              </w:numPr>
              <w:tabs>
                <w:tab w:val="left" w:pos="601"/>
              </w:tabs>
              <w:ind w:left="601" w:hanging="709"/>
              <w:rPr>
                <w:rFonts w:ascii="Footlight MT Light" w:hAnsi="Footlight MT Light" w:cs="Arial"/>
                <w:sz w:val="24"/>
                <w:szCs w:val="24"/>
                <w:lang w:val="id-ID"/>
                <w:rPrChange w:id="26926" w:author="suryavina" w:date="2015-02-06T16:21:00Z">
                  <w:rPr>
                    <w:rFonts w:ascii="Footlight MT Light" w:hAnsi="Footlight MT Light" w:cs="Arial"/>
                    <w:sz w:val="24"/>
                    <w:szCs w:val="24"/>
                    <w:lang w:val="id-ID"/>
                  </w:rPr>
                </w:rPrChange>
              </w:rPr>
            </w:pPr>
            <w:r w:rsidRPr="004F1FC6">
              <w:rPr>
                <w:rFonts w:ascii="Footlight MT Light" w:hAnsi="Footlight MT Light"/>
                <w:sz w:val="24"/>
                <w:szCs w:val="24"/>
                <w:lang w:val="sv-SE"/>
                <w:rPrChange w:id="26927" w:author="suryavina" w:date="2015-02-06T16:21:00Z">
                  <w:rPr>
                    <w:rFonts w:ascii="Footlight MT Light" w:hAnsi="Footlight MT Light"/>
                    <w:sz w:val="24"/>
                    <w:szCs w:val="24"/>
                    <w:lang w:val="sv-SE"/>
                  </w:rPr>
                </w:rPrChange>
              </w:rPr>
              <w:t>Masing</w:t>
            </w:r>
            <w:r w:rsidRPr="004F1FC6">
              <w:rPr>
                <w:rFonts w:ascii="Footlight MT Light" w:hAnsi="Footlight MT Light"/>
                <w:sz w:val="24"/>
                <w:szCs w:val="24"/>
                <w:rPrChange w:id="26928" w:author="suryavina" w:date="2015-02-06T16:21:00Z">
                  <w:rPr>
                    <w:rFonts w:ascii="Footlight MT Light" w:hAnsi="Footlight MT Light"/>
                    <w:sz w:val="24"/>
                    <w:szCs w:val="24"/>
                  </w:rPr>
                </w:rPrChange>
              </w:rPr>
              <w:t>-masing Pihak dalam Kontrak berkewajiban untuk bertindak dengan itikad baik sehubungan dengan hak-hak Pihak lain, dan mengambil semua langkah yang diperlukan untuk memastikan terpenuhinya tujuan Kontrak ini</w:t>
            </w:r>
            <w:r w:rsidRPr="004F1FC6">
              <w:rPr>
                <w:rFonts w:ascii="Footlight MT Light" w:hAnsi="Footlight MT Light"/>
                <w:sz w:val="24"/>
                <w:szCs w:val="24"/>
                <w:lang w:val="id-ID"/>
                <w:rPrChange w:id="26929" w:author="suryavina" w:date="2015-02-06T16:21:00Z">
                  <w:rPr>
                    <w:rFonts w:ascii="Footlight MT Light" w:hAnsi="Footlight MT Light"/>
                    <w:sz w:val="24"/>
                    <w:szCs w:val="24"/>
                    <w:lang w:val="id-ID"/>
                  </w:rPr>
                </w:rPrChange>
              </w:rPr>
              <w:t>.</w:t>
            </w:r>
          </w:p>
          <w:p w:rsidR="00ED45DD" w:rsidRPr="004F1FC6" w:rsidRDefault="00ED45DD" w:rsidP="00493021">
            <w:pPr>
              <w:tabs>
                <w:tab w:val="left" w:pos="600"/>
              </w:tabs>
              <w:rPr>
                <w:rFonts w:ascii="Footlight MT Light" w:hAnsi="Footlight MT Light" w:cs="Arial"/>
                <w:sz w:val="24"/>
                <w:szCs w:val="24"/>
                <w:rPrChange w:id="26930" w:author="suryavina" w:date="2015-02-06T16:21:00Z">
                  <w:rPr>
                    <w:rFonts w:ascii="Footlight MT Light" w:hAnsi="Footlight MT Light" w:cs="Arial"/>
                    <w:sz w:val="24"/>
                    <w:szCs w:val="24"/>
                  </w:rPr>
                </w:rPrChange>
              </w:rPr>
            </w:pPr>
          </w:p>
        </w:tc>
      </w:tr>
    </w:tbl>
    <w:p w:rsidR="00ED45DD" w:rsidRPr="004F1FC6" w:rsidRDefault="00ED45DD" w:rsidP="00ED45DD">
      <w:pPr>
        <w:pStyle w:val="Heading1"/>
        <w:rPr>
          <w:rFonts w:ascii="Footlight MT Light" w:hAnsi="Footlight MT Light"/>
          <w:sz w:val="28"/>
          <w:szCs w:val="28"/>
          <w:lang w:val="id-ID"/>
          <w:rPrChange w:id="26931" w:author="suryavina" w:date="2015-02-06T16:21:00Z">
            <w:rPr>
              <w:rFonts w:ascii="Footlight MT Light" w:hAnsi="Footlight MT Light"/>
              <w:sz w:val="28"/>
              <w:szCs w:val="28"/>
              <w:lang w:val="id-ID"/>
            </w:rPr>
          </w:rPrChange>
        </w:rPr>
      </w:pPr>
    </w:p>
    <w:p w:rsidR="00ED45DD" w:rsidRPr="004F1FC6" w:rsidRDefault="00155965" w:rsidP="00ED45DD">
      <w:pPr>
        <w:rPr>
          <w:lang w:val="id-ID"/>
          <w:rPrChange w:id="26932" w:author="suryavina" w:date="2015-02-06T16:21:00Z">
            <w:rPr>
              <w:lang w:val="id-ID"/>
            </w:rPr>
          </w:rPrChange>
        </w:rPr>
      </w:pPr>
      <w:r w:rsidRPr="004F1FC6">
        <w:rPr>
          <w:lang w:val="id-ID"/>
          <w:rPrChange w:id="26933" w:author="suryavina" w:date="2015-02-06T16:21:00Z">
            <w:rPr>
              <w:lang w:val="id-ID"/>
            </w:rPr>
          </w:rPrChange>
        </w:rPr>
        <w:br w:type="page"/>
      </w:r>
    </w:p>
    <w:p w:rsidR="00ED45DD" w:rsidRPr="004F1FC6" w:rsidRDefault="00155965" w:rsidP="00ED45DD">
      <w:pPr>
        <w:pStyle w:val="Heading2"/>
        <w:jc w:val="left"/>
        <w:rPr>
          <w:rFonts w:ascii="Footlight MT Light" w:hAnsi="Footlight MT Light"/>
          <w:sz w:val="24"/>
          <w:szCs w:val="24"/>
          <w:u w:val="single"/>
          <w:lang w:val="id-ID"/>
          <w:rPrChange w:id="26934" w:author="suryavina" w:date="2015-02-06T16:21:00Z">
            <w:rPr>
              <w:rFonts w:ascii="Footlight MT Light" w:hAnsi="Footlight MT Light"/>
              <w:sz w:val="24"/>
              <w:szCs w:val="24"/>
              <w:u w:val="single"/>
              <w:lang w:val="id-ID"/>
            </w:rPr>
          </w:rPrChange>
        </w:rPr>
      </w:pPr>
      <w:bookmarkStart w:id="26935" w:name="_Toc410662942"/>
      <w:r w:rsidRPr="004F1FC6">
        <w:rPr>
          <w:rFonts w:ascii="Footlight MT Light" w:hAnsi="Footlight MT Light"/>
          <w:sz w:val="24"/>
          <w:szCs w:val="24"/>
          <w:u w:val="single"/>
          <w:lang w:val="id-ID"/>
          <w:rPrChange w:id="26936" w:author="suryavina" w:date="2015-02-06T16:21:00Z">
            <w:rPr>
              <w:rFonts w:ascii="Footlight MT Light" w:hAnsi="Footlight MT Light"/>
              <w:sz w:val="24"/>
              <w:szCs w:val="24"/>
              <w:u w:val="single"/>
              <w:lang w:val="id-ID"/>
            </w:rPr>
          </w:rPrChange>
        </w:rPr>
        <w:t>V.5. C. SYARAT-SYARAT KHUSUS KONTRAK (SSKK)</w:t>
      </w:r>
      <w:bookmarkEnd w:id="26935"/>
    </w:p>
    <w:p w:rsidR="00ED45DD" w:rsidRPr="004F1FC6" w:rsidRDefault="00ED45DD" w:rsidP="00ED45DD">
      <w:pPr>
        <w:jc w:val="center"/>
        <w:rPr>
          <w:rFonts w:ascii="Footlight MT Light" w:hAnsi="Footlight MT Light"/>
          <w:b/>
          <w:sz w:val="24"/>
          <w:szCs w:val="24"/>
          <w:lang w:val="id-ID"/>
          <w:rPrChange w:id="26937" w:author="suryavina" w:date="2015-02-06T16:21:00Z">
            <w:rPr>
              <w:rFonts w:ascii="Footlight MT Light" w:hAnsi="Footlight MT Light"/>
              <w:b/>
              <w:sz w:val="24"/>
              <w:szCs w:val="24"/>
              <w:lang w:val="id-ID"/>
            </w:rPr>
          </w:rPrChange>
        </w:rPr>
      </w:pPr>
    </w:p>
    <w:tbl>
      <w:tblPr>
        <w:tblW w:w="0" w:type="auto"/>
        <w:tblInd w:w="108" w:type="dxa"/>
        <w:tblLayout w:type="fixed"/>
        <w:tblLook w:val="04A0"/>
      </w:tblPr>
      <w:tblGrid>
        <w:gridCol w:w="2268"/>
        <w:gridCol w:w="5670"/>
      </w:tblGrid>
      <w:tr w:rsidR="00ED45DD" w:rsidRPr="004F1FC6" w:rsidTr="00493021">
        <w:tc>
          <w:tcPr>
            <w:tcW w:w="2268" w:type="dxa"/>
            <w:hideMark/>
          </w:tcPr>
          <w:p w:rsidR="00ED45DD" w:rsidRPr="004F1FC6" w:rsidRDefault="00155965" w:rsidP="00493021">
            <w:pPr>
              <w:numPr>
                <w:ilvl w:val="0"/>
                <w:numId w:val="1860"/>
              </w:numPr>
              <w:ind w:left="318" w:hanging="318"/>
              <w:rPr>
                <w:rFonts w:ascii="Footlight MT Light" w:hAnsi="Footlight MT Light"/>
                <w:b/>
                <w:sz w:val="24"/>
                <w:szCs w:val="24"/>
                <w:lang w:val="id-ID"/>
                <w:rPrChange w:id="26938" w:author="suryavina" w:date="2015-02-06T16:21:00Z">
                  <w:rPr>
                    <w:rFonts w:ascii="Footlight MT Light" w:hAnsi="Footlight MT Light"/>
                    <w:b/>
                    <w:sz w:val="24"/>
                    <w:szCs w:val="24"/>
                    <w:lang w:val="id-ID"/>
                  </w:rPr>
                </w:rPrChange>
              </w:rPr>
            </w:pPr>
            <w:r w:rsidRPr="004F1FC6">
              <w:rPr>
                <w:rFonts w:ascii="Footlight MT Light" w:hAnsi="Footlight MT Light"/>
                <w:b/>
                <w:sz w:val="24"/>
                <w:szCs w:val="24"/>
                <w:lang w:val="id-ID"/>
                <w:rPrChange w:id="26939" w:author="suryavina" w:date="2015-02-06T16:21:00Z">
                  <w:rPr>
                    <w:rFonts w:ascii="Footlight MT Light" w:hAnsi="Footlight MT Light"/>
                    <w:b/>
                    <w:sz w:val="24"/>
                    <w:szCs w:val="24"/>
                    <w:lang w:val="id-ID"/>
                  </w:rPr>
                </w:rPrChange>
              </w:rPr>
              <w:t>Korespondensi</w:t>
            </w:r>
          </w:p>
        </w:tc>
        <w:tc>
          <w:tcPr>
            <w:tcW w:w="5670" w:type="dxa"/>
          </w:tcPr>
          <w:p w:rsidR="00ED45DD" w:rsidRPr="004F1FC6" w:rsidRDefault="00155965" w:rsidP="00493021">
            <w:pPr>
              <w:rPr>
                <w:rFonts w:ascii="Footlight MT Light" w:hAnsi="Footlight MT Light"/>
                <w:sz w:val="24"/>
                <w:szCs w:val="24"/>
                <w:lang w:val="id-ID"/>
                <w:rPrChange w:id="26940"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6941" w:author="suryavina" w:date="2015-02-06T16:21:00Z">
                  <w:rPr>
                    <w:rFonts w:ascii="Footlight MT Light" w:hAnsi="Footlight MT Light"/>
                    <w:sz w:val="24"/>
                    <w:szCs w:val="24"/>
                    <w:lang w:val="id-ID"/>
                  </w:rPr>
                </w:rPrChange>
              </w:rPr>
              <w:t>Alamat Para Pihak sebagai berikut:</w:t>
            </w:r>
          </w:p>
          <w:p w:rsidR="00ED45DD" w:rsidRPr="004F1FC6" w:rsidRDefault="00ED45DD" w:rsidP="00493021">
            <w:pPr>
              <w:rPr>
                <w:rFonts w:ascii="Footlight MT Light" w:hAnsi="Footlight MT Light"/>
                <w:sz w:val="24"/>
                <w:szCs w:val="24"/>
                <w:lang w:val="id-ID"/>
                <w:rPrChange w:id="26942" w:author="suryavina" w:date="2015-02-06T16:21:00Z">
                  <w:rPr>
                    <w:rFonts w:ascii="Footlight MT Light" w:hAnsi="Footlight MT Light"/>
                    <w:sz w:val="24"/>
                    <w:szCs w:val="24"/>
                    <w:lang w:val="id-ID"/>
                  </w:rPr>
                </w:rPrChange>
              </w:rPr>
            </w:pPr>
          </w:p>
          <w:p w:rsidR="00ED45DD" w:rsidRPr="004F1FC6" w:rsidRDefault="00155965" w:rsidP="00493021">
            <w:pPr>
              <w:rPr>
                <w:rFonts w:ascii="Footlight MT Light" w:hAnsi="Footlight MT Light"/>
                <w:sz w:val="24"/>
                <w:szCs w:val="24"/>
                <w:lang w:val="fi-FI"/>
                <w:rPrChange w:id="26943"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6944" w:author="suryavina" w:date="2015-02-06T16:21:00Z">
                  <w:rPr>
                    <w:rFonts w:ascii="Footlight MT Light" w:hAnsi="Footlight MT Light"/>
                    <w:sz w:val="24"/>
                    <w:szCs w:val="24"/>
                    <w:lang w:val="fi-FI"/>
                  </w:rPr>
                </w:rPrChange>
              </w:rPr>
              <w:t>Satuan Kerja PPK:</w:t>
            </w:r>
          </w:p>
          <w:p w:rsidR="00ED45DD" w:rsidRPr="004F1FC6" w:rsidRDefault="00155965" w:rsidP="00493021">
            <w:pPr>
              <w:rPr>
                <w:rFonts w:ascii="Footlight MT Light" w:hAnsi="Footlight MT Light"/>
                <w:sz w:val="24"/>
                <w:szCs w:val="24"/>
                <w:lang w:val="fi-FI"/>
                <w:rPrChange w:id="26945"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id-ID"/>
                <w:rPrChange w:id="26946" w:author="suryavina" w:date="2015-02-06T16:21:00Z">
                  <w:rPr>
                    <w:rFonts w:ascii="Footlight MT Light" w:hAnsi="Footlight MT Light"/>
                    <w:sz w:val="24"/>
                    <w:szCs w:val="24"/>
                    <w:lang w:val="id-ID"/>
                  </w:rPr>
                </w:rPrChange>
              </w:rPr>
              <w:t>Nama</w:t>
            </w:r>
            <w:r w:rsidRPr="004F1FC6">
              <w:rPr>
                <w:rFonts w:ascii="Footlight MT Light" w:hAnsi="Footlight MT Light"/>
                <w:b/>
                <w:sz w:val="24"/>
                <w:szCs w:val="24"/>
                <w:lang w:val="id-ID"/>
                <w:rPrChange w:id="26947" w:author="suryavina" w:date="2015-02-06T16:21:00Z">
                  <w:rPr>
                    <w:rFonts w:ascii="Footlight MT Light" w:hAnsi="Footlight MT Light"/>
                    <w:b/>
                    <w:sz w:val="24"/>
                    <w:szCs w:val="24"/>
                    <w:lang w:val="id-ID"/>
                  </w:rPr>
                </w:rPrChange>
              </w:rPr>
              <w:tab/>
            </w:r>
            <w:r w:rsidRPr="004F1FC6">
              <w:rPr>
                <w:rFonts w:ascii="Footlight MT Light" w:hAnsi="Footlight MT Light"/>
                <w:b/>
                <w:sz w:val="24"/>
                <w:szCs w:val="24"/>
                <w:lang w:val="id-ID"/>
                <w:rPrChange w:id="26948" w:author="suryavina" w:date="2015-02-06T16:21:00Z">
                  <w:rPr>
                    <w:rFonts w:ascii="Footlight MT Light" w:hAnsi="Footlight MT Light"/>
                    <w:b/>
                    <w:sz w:val="24"/>
                    <w:szCs w:val="24"/>
                    <w:lang w:val="id-ID"/>
                  </w:rPr>
                </w:rPrChange>
              </w:rPr>
              <w:tab/>
            </w:r>
            <w:r w:rsidRPr="004F1FC6">
              <w:rPr>
                <w:rFonts w:ascii="Footlight MT Light" w:hAnsi="Footlight MT Light"/>
                <w:sz w:val="24"/>
                <w:szCs w:val="24"/>
                <w:lang w:val="fi-FI"/>
                <w:rPrChange w:id="26949" w:author="suryavina" w:date="2015-02-06T16:21:00Z">
                  <w:rPr>
                    <w:rFonts w:ascii="Footlight MT Light" w:hAnsi="Footlight MT Light"/>
                    <w:sz w:val="24"/>
                    <w:szCs w:val="24"/>
                    <w:lang w:val="fi-FI"/>
                  </w:rPr>
                </w:rPrChange>
              </w:rPr>
              <w:t>:</w:t>
            </w:r>
            <w:r w:rsidRPr="004F1FC6">
              <w:rPr>
                <w:rFonts w:ascii="Footlight MT Light" w:hAnsi="Footlight MT Light"/>
                <w:sz w:val="24"/>
                <w:szCs w:val="24"/>
                <w:lang w:val="id-ID"/>
                <w:rPrChange w:id="26950" w:author="suryavina" w:date="2015-02-06T16:21:00Z">
                  <w:rPr>
                    <w:rFonts w:ascii="Footlight MT Light" w:hAnsi="Footlight MT Light"/>
                    <w:sz w:val="24"/>
                    <w:szCs w:val="24"/>
                    <w:lang w:val="id-ID"/>
                  </w:rPr>
                </w:rPrChange>
              </w:rPr>
              <w:t>__________</w:t>
            </w:r>
            <w:r w:rsidRPr="004F1FC6">
              <w:rPr>
                <w:rFonts w:ascii="Footlight MT Light" w:hAnsi="Footlight MT Light"/>
                <w:sz w:val="24"/>
                <w:szCs w:val="24"/>
                <w:lang w:val="fi-FI"/>
                <w:rPrChange w:id="26951" w:author="suryavina" w:date="2015-02-06T16:21:00Z">
                  <w:rPr>
                    <w:rFonts w:ascii="Footlight MT Light" w:hAnsi="Footlight MT Light"/>
                    <w:sz w:val="24"/>
                    <w:szCs w:val="24"/>
                    <w:lang w:val="fi-FI"/>
                  </w:rPr>
                </w:rPrChange>
              </w:rPr>
              <w:t>__________</w:t>
            </w:r>
            <w:r w:rsidRPr="004F1FC6">
              <w:rPr>
                <w:rFonts w:ascii="Footlight MT Light" w:hAnsi="Footlight MT Light"/>
                <w:sz w:val="24"/>
                <w:szCs w:val="24"/>
                <w:lang w:val="fi-FI"/>
                <w:rPrChange w:id="26952" w:author="suryavina" w:date="2015-02-06T16:21:00Z">
                  <w:rPr>
                    <w:rFonts w:ascii="Footlight MT Light" w:hAnsi="Footlight MT Light"/>
                    <w:sz w:val="24"/>
                    <w:szCs w:val="24"/>
                    <w:lang w:val="fi-FI"/>
                  </w:rPr>
                </w:rPrChange>
              </w:rPr>
              <w:tab/>
            </w:r>
          </w:p>
          <w:p w:rsidR="00ED45DD" w:rsidRPr="004F1FC6" w:rsidRDefault="00155965" w:rsidP="00493021">
            <w:pPr>
              <w:rPr>
                <w:rFonts w:ascii="Footlight MT Light" w:hAnsi="Footlight MT Light"/>
                <w:sz w:val="24"/>
                <w:szCs w:val="24"/>
                <w:lang w:val="fi-FI"/>
                <w:rPrChange w:id="26953"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6954" w:author="suryavina" w:date="2015-02-06T16:21:00Z">
                  <w:rPr>
                    <w:rFonts w:ascii="Footlight MT Light" w:hAnsi="Footlight MT Light"/>
                    <w:sz w:val="24"/>
                    <w:szCs w:val="24"/>
                    <w:lang w:val="fi-FI"/>
                  </w:rPr>
                </w:rPrChange>
              </w:rPr>
              <w:t>Alamat</w:t>
            </w:r>
            <w:r w:rsidRPr="004F1FC6">
              <w:rPr>
                <w:rFonts w:ascii="Footlight MT Light" w:hAnsi="Footlight MT Light"/>
                <w:sz w:val="24"/>
                <w:szCs w:val="24"/>
                <w:lang w:val="id-ID"/>
                <w:rPrChange w:id="26955" w:author="suryavina" w:date="2015-02-06T16:21:00Z">
                  <w:rPr>
                    <w:rFonts w:ascii="Footlight MT Light" w:hAnsi="Footlight MT Light"/>
                    <w:sz w:val="24"/>
                    <w:szCs w:val="24"/>
                    <w:lang w:val="id-ID"/>
                  </w:rPr>
                </w:rPrChange>
              </w:rPr>
              <w:tab/>
            </w:r>
            <w:r w:rsidRPr="004F1FC6">
              <w:rPr>
                <w:rFonts w:ascii="Footlight MT Light" w:hAnsi="Footlight MT Light"/>
                <w:sz w:val="24"/>
                <w:szCs w:val="24"/>
                <w:rPrChange w:id="26956" w:author="suryavina" w:date="2015-02-06T16:21:00Z">
                  <w:rPr>
                    <w:rFonts w:ascii="Footlight MT Light" w:hAnsi="Footlight MT Light"/>
                    <w:sz w:val="24"/>
                    <w:szCs w:val="24"/>
                  </w:rPr>
                </w:rPrChange>
              </w:rPr>
              <w:tab/>
            </w:r>
            <w:r w:rsidRPr="004F1FC6">
              <w:rPr>
                <w:rFonts w:ascii="Footlight MT Light" w:hAnsi="Footlight MT Light"/>
                <w:sz w:val="24"/>
                <w:szCs w:val="24"/>
                <w:lang w:val="fi-FI"/>
                <w:rPrChange w:id="26957" w:author="suryavina" w:date="2015-02-06T16:21:00Z">
                  <w:rPr>
                    <w:rFonts w:ascii="Footlight MT Light" w:hAnsi="Footlight MT Light"/>
                    <w:sz w:val="24"/>
                    <w:szCs w:val="24"/>
                    <w:lang w:val="fi-FI"/>
                  </w:rPr>
                </w:rPrChange>
              </w:rPr>
              <w:t>:</w:t>
            </w:r>
            <w:r w:rsidRPr="004F1FC6">
              <w:rPr>
                <w:rFonts w:ascii="Footlight MT Light" w:hAnsi="Footlight MT Light"/>
                <w:sz w:val="24"/>
                <w:szCs w:val="24"/>
                <w:lang w:val="id-ID"/>
                <w:rPrChange w:id="26958" w:author="suryavina" w:date="2015-02-06T16:21:00Z">
                  <w:rPr>
                    <w:rFonts w:ascii="Footlight MT Light" w:hAnsi="Footlight MT Light"/>
                    <w:sz w:val="24"/>
                    <w:szCs w:val="24"/>
                    <w:lang w:val="id-ID"/>
                  </w:rPr>
                </w:rPrChange>
              </w:rPr>
              <w:t>__________</w:t>
            </w:r>
            <w:r w:rsidRPr="004F1FC6">
              <w:rPr>
                <w:rFonts w:ascii="Footlight MT Light" w:hAnsi="Footlight MT Light"/>
                <w:sz w:val="24"/>
                <w:szCs w:val="24"/>
                <w:lang w:val="fi-FI"/>
                <w:rPrChange w:id="26959" w:author="suryavina" w:date="2015-02-06T16:21:00Z">
                  <w:rPr>
                    <w:rFonts w:ascii="Footlight MT Light" w:hAnsi="Footlight MT Light"/>
                    <w:sz w:val="24"/>
                    <w:szCs w:val="24"/>
                    <w:lang w:val="fi-FI"/>
                  </w:rPr>
                </w:rPrChange>
              </w:rPr>
              <w:t>__________</w:t>
            </w:r>
          </w:p>
          <w:p w:rsidR="00ED45DD" w:rsidRPr="004F1FC6" w:rsidRDefault="00155965" w:rsidP="00493021">
            <w:pPr>
              <w:rPr>
                <w:rFonts w:ascii="Footlight MT Light" w:hAnsi="Footlight MT Light"/>
                <w:sz w:val="24"/>
                <w:szCs w:val="24"/>
                <w:lang w:val="id-ID"/>
                <w:rPrChange w:id="26960"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6961" w:author="suryavina" w:date="2015-02-06T16:21:00Z">
                  <w:rPr>
                    <w:rFonts w:ascii="Footlight MT Light" w:hAnsi="Footlight MT Light"/>
                    <w:sz w:val="24"/>
                    <w:szCs w:val="24"/>
                    <w:lang w:val="id-ID"/>
                  </w:rPr>
                </w:rPrChange>
              </w:rPr>
              <w:t>Telepon</w:t>
            </w:r>
            <w:r w:rsidRPr="004F1FC6">
              <w:rPr>
                <w:rFonts w:ascii="Footlight MT Light" w:hAnsi="Footlight MT Light"/>
                <w:sz w:val="24"/>
                <w:szCs w:val="24"/>
                <w:lang w:val="id-ID"/>
                <w:rPrChange w:id="26962" w:author="suryavina" w:date="2015-02-06T16:21:00Z">
                  <w:rPr>
                    <w:rFonts w:ascii="Footlight MT Light" w:hAnsi="Footlight MT Light"/>
                    <w:sz w:val="24"/>
                    <w:szCs w:val="24"/>
                    <w:lang w:val="id-ID"/>
                  </w:rPr>
                </w:rPrChange>
              </w:rPr>
              <w:tab/>
              <w:t>:</w:t>
            </w:r>
            <w:r w:rsidRPr="004F1FC6">
              <w:rPr>
                <w:rFonts w:ascii="Footlight MT Light" w:hAnsi="Footlight MT Light"/>
                <w:sz w:val="24"/>
                <w:szCs w:val="24"/>
                <w:lang w:val="id-ID"/>
                <w:rPrChange w:id="26963" w:author="suryavina" w:date="2015-02-06T16:21:00Z">
                  <w:rPr>
                    <w:rFonts w:ascii="Footlight MT Light" w:hAnsi="Footlight MT Light"/>
                    <w:sz w:val="24"/>
                    <w:szCs w:val="24"/>
                    <w:lang w:val="id-ID"/>
                  </w:rPr>
                </w:rPrChange>
              </w:rPr>
              <w:softHyphen/>
              <w:t>__________</w:t>
            </w:r>
            <w:r w:rsidRPr="004F1FC6">
              <w:rPr>
                <w:rFonts w:ascii="Footlight MT Light" w:hAnsi="Footlight MT Light"/>
                <w:sz w:val="24"/>
                <w:szCs w:val="24"/>
                <w:lang w:val="fi-FI"/>
                <w:rPrChange w:id="26964" w:author="suryavina" w:date="2015-02-06T16:21:00Z">
                  <w:rPr>
                    <w:rFonts w:ascii="Footlight MT Light" w:hAnsi="Footlight MT Light"/>
                    <w:sz w:val="24"/>
                    <w:szCs w:val="24"/>
                    <w:lang w:val="fi-FI"/>
                  </w:rPr>
                </w:rPrChange>
              </w:rPr>
              <w:t>__________</w:t>
            </w:r>
          </w:p>
          <w:p w:rsidR="00ED45DD" w:rsidRPr="004F1FC6" w:rsidRDefault="00155965" w:rsidP="00493021">
            <w:pPr>
              <w:rPr>
                <w:rFonts w:ascii="Footlight MT Light" w:hAnsi="Footlight MT Light"/>
                <w:sz w:val="24"/>
                <w:szCs w:val="24"/>
                <w:lang w:val="id-ID"/>
                <w:rPrChange w:id="26965" w:author="suryavina" w:date="2015-02-06T16:21:00Z">
                  <w:rPr>
                    <w:rFonts w:ascii="Footlight MT Light" w:hAnsi="Footlight MT Light"/>
                    <w:sz w:val="24"/>
                    <w:szCs w:val="24"/>
                    <w:lang w:val="id-ID"/>
                  </w:rPr>
                </w:rPrChange>
              </w:rPr>
            </w:pPr>
            <w:r w:rsidRPr="004F1FC6">
              <w:rPr>
                <w:rFonts w:ascii="Footlight MT Light" w:hAnsi="Footlight MT Light"/>
                <w:i/>
                <w:sz w:val="24"/>
                <w:szCs w:val="24"/>
                <w:lang w:val="id-ID"/>
                <w:rPrChange w:id="26966" w:author="suryavina" w:date="2015-02-06T16:21:00Z">
                  <w:rPr>
                    <w:rFonts w:ascii="Footlight MT Light" w:hAnsi="Footlight MT Light"/>
                    <w:i/>
                    <w:sz w:val="24"/>
                    <w:szCs w:val="24"/>
                    <w:lang w:val="id-ID"/>
                  </w:rPr>
                </w:rPrChange>
              </w:rPr>
              <w:t>Website</w:t>
            </w:r>
            <w:r w:rsidRPr="004F1FC6">
              <w:rPr>
                <w:rFonts w:ascii="Footlight MT Light" w:hAnsi="Footlight MT Light"/>
                <w:i/>
                <w:sz w:val="24"/>
                <w:szCs w:val="24"/>
                <w:lang w:val="id-ID"/>
                <w:rPrChange w:id="26967" w:author="suryavina" w:date="2015-02-06T16:21:00Z">
                  <w:rPr>
                    <w:rFonts w:ascii="Footlight MT Light" w:hAnsi="Footlight MT Light"/>
                    <w:i/>
                    <w:sz w:val="24"/>
                    <w:szCs w:val="24"/>
                    <w:lang w:val="id-ID"/>
                  </w:rPr>
                </w:rPrChange>
              </w:rPr>
              <w:tab/>
            </w:r>
            <w:r w:rsidRPr="004F1FC6">
              <w:rPr>
                <w:rFonts w:ascii="Footlight MT Light" w:hAnsi="Footlight MT Light"/>
                <w:sz w:val="24"/>
                <w:szCs w:val="24"/>
                <w:lang w:val="fi-FI"/>
                <w:rPrChange w:id="26968" w:author="suryavina" w:date="2015-02-06T16:21:00Z">
                  <w:rPr>
                    <w:rFonts w:ascii="Footlight MT Light" w:hAnsi="Footlight MT Light"/>
                    <w:sz w:val="24"/>
                    <w:szCs w:val="24"/>
                    <w:lang w:val="fi-FI"/>
                  </w:rPr>
                </w:rPrChange>
              </w:rPr>
              <w:t>:</w:t>
            </w:r>
            <w:r w:rsidRPr="004F1FC6">
              <w:rPr>
                <w:rFonts w:ascii="Footlight MT Light" w:hAnsi="Footlight MT Light"/>
                <w:sz w:val="24"/>
                <w:szCs w:val="24"/>
                <w:lang w:val="id-ID"/>
                <w:rPrChange w:id="26969" w:author="suryavina" w:date="2015-02-06T16:21:00Z">
                  <w:rPr>
                    <w:rFonts w:ascii="Footlight MT Light" w:hAnsi="Footlight MT Light"/>
                    <w:sz w:val="24"/>
                    <w:szCs w:val="24"/>
                    <w:lang w:val="id-ID"/>
                  </w:rPr>
                </w:rPrChange>
              </w:rPr>
              <w:t>____________________</w:t>
            </w:r>
          </w:p>
          <w:p w:rsidR="00ED45DD" w:rsidRPr="004F1FC6" w:rsidRDefault="00155965" w:rsidP="00493021">
            <w:pPr>
              <w:rPr>
                <w:rFonts w:ascii="Footlight MT Light" w:hAnsi="Footlight MT Light"/>
                <w:sz w:val="24"/>
                <w:szCs w:val="24"/>
                <w:lang w:val="id-ID"/>
                <w:rPrChange w:id="26970"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fi-FI"/>
                <w:rPrChange w:id="26971" w:author="suryavina" w:date="2015-02-06T16:21:00Z">
                  <w:rPr>
                    <w:rFonts w:ascii="Footlight MT Light" w:hAnsi="Footlight MT Light"/>
                    <w:sz w:val="24"/>
                    <w:szCs w:val="24"/>
                    <w:lang w:val="fi-FI"/>
                  </w:rPr>
                </w:rPrChange>
              </w:rPr>
              <w:t>Faksimili</w:t>
            </w:r>
            <w:r w:rsidRPr="004F1FC6">
              <w:rPr>
                <w:rFonts w:ascii="Footlight MT Light" w:hAnsi="Footlight MT Light"/>
                <w:sz w:val="24"/>
                <w:szCs w:val="24"/>
                <w:lang w:val="id-ID"/>
                <w:rPrChange w:id="26972" w:author="suryavina" w:date="2015-02-06T16:21:00Z">
                  <w:rPr>
                    <w:rFonts w:ascii="Footlight MT Light" w:hAnsi="Footlight MT Light"/>
                    <w:sz w:val="24"/>
                    <w:szCs w:val="24"/>
                    <w:lang w:val="id-ID"/>
                  </w:rPr>
                </w:rPrChange>
              </w:rPr>
              <w:tab/>
              <w:t>:__________</w:t>
            </w:r>
            <w:r w:rsidRPr="004F1FC6">
              <w:rPr>
                <w:rFonts w:ascii="Footlight MT Light" w:hAnsi="Footlight MT Light"/>
                <w:sz w:val="24"/>
                <w:szCs w:val="24"/>
                <w:lang w:val="fi-FI"/>
                <w:rPrChange w:id="26973" w:author="suryavina" w:date="2015-02-06T16:21:00Z">
                  <w:rPr>
                    <w:rFonts w:ascii="Footlight MT Light" w:hAnsi="Footlight MT Light"/>
                    <w:sz w:val="24"/>
                    <w:szCs w:val="24"/>
                    <w:lang w:val="fi-FI"/>
                  </w:rPr>
                </w:rPrChange>
              </w:rPr>
              <w:t>__________</w:t>
            </w:r>
          </w:p>
          <w:p w:rsidR="00ED45DD" w:rsidRPr="004F1FC6" w:rsidRDefault="00155965" w:rsidP="00493021">
            <w:pPr>
              <w:rPr>
                <w:rFonts w:ascii="Footlight MT Light" w:hAnsi="Footlight MT Light"/>
                <w:sz w:val="24"/>
                <w:szCs w:val="24"/>
                <w:lang w:val="fi-FI"/>
                <w:rPrChange w:id="26974" w:author="suryavina" w:date="2015-02-06T16:21:00Z">
                  <w:rPr>
                    <w:rFonts w:ascii="Footlight MT Light" w:hAnsi="Footlight MT Light"/>
                    <w:sz w:val="24"/>
                    <w:szCs w:val="24"/>
                    <w:lang w:val="fi-FI"/>
                  </w:rPr>
                </w:rPrChange>
              </w:rPr>
            </w:pPr>
            <w:r w:rsidRPr="004F1FC6">
              <w:rPr>
                <w:rFonts w:ascii="Footlight MT Light" w:hAnsi="Footlight MT Light"/>
                <w:i/>
                <w:sz w:val="24"/>
                <w:szCs w:val="24"/>
                <w:lang w:val="id-ID"/>
                <w:rPrChange w:id="26975" w:author="suryavina" w:date="2015-02-06T16:21:00Z">
                  <w:rPr>
                    <w:rFonts w:ascii="Footlight MT Light" w:hAnsi="Footlight MT Light"/>
                    <w:i/>
                    <w:sz w:val="24"/>
                    <w:szCs w:val="24"/>
                    <w:lang w:val="id-ID"/>
                  </w:rPr>
                </w:rPrChange>
              </w:rPr>
              <w:t>e-mail</w:t>
            </w:r>
            <w:r w:rsidRPr="004F1FC6">
              <w:rPr>
                <w:rFonts w:ascii="Footlight MT Light" w:hAnsi="Footlight MT Light"/>
                <w:i/>
                <w:sz w:val="24"/>
                <w:szCs w:val="24"/>
                <w:rPrChange w:id="26976" w:author="suryavina" w:date="2015-02-06T16:21:00Z">
                  <w:rPr>
                    <w:rFonts w:ascii="Footlight MT Light" w:hAnsi="Footlight MT Light"/>
                    <w:i/>
                    <w:sz w:val="24"/>
                    <w:szCs w:val="24"/>
                  </w:rPr>
                </w:rPrChange>
              </w:rPr>
              <w:tab/>
            </w:r>
            <w:r w:rsidRPr="004F1FC6">
              <w:rPr>
                <w:rFonts w:ascii="Footlight MT Light" w:hAnsi="Footlight MT Light"/>
                <w:i/>
                <w:sz w:val="24"/>
                <w:szCs w:val="24"/>
                <w:lang w:val="id-ID"/>
                <w:rPrChange w:id="26977" w:author="suryavina" w:date="2015-02-06T16:21:00Z">
                  <w:rPr>
                    <w:rFonts w:ascii="Footlight MT Light" w:hAnsi="Footlight MT Light"/>
                    <w:i/>
                    <w:sz w:val="24"/>
                    <w:szCs w:val="24"/>
                    <w:lang w:val="id-ID"/>
                  </w:rPr>
                </w:rPrChange>
              </w:rPr>
              <w:tab/>
            </w:r>
            <w:r w:rsidRPr="004F1FC6">
              <w:rPr>
                <w:rFonts w:ascii="Footlight MT Light" w:hAnsi="Footlight MT Light"/>
                <w:sz w:val="24"/>
                <w:szCs w:val="24"/>
                <w:lang w:val="fi-FI"/>
                <w:rPrChange w:id="26978" w:author="suryavina" w:date="2015-02-06T16:21:00Z">
                  <w:rPr>
                    <w:rFonts w:ascii="Footlight MT Light" w:hAnsi="Footlight MT Light"/>
                    <w:sz w:val="24"/>
                    <w:szCs w:val="24"/>
                    <w:lang w:val="fi-FI"/>
                  </w:rPr>
                </w:rPrChange>
              </w:rPr>
              <w:t>:</w:t>
            </w:r>
            <w:r w:rsidRPr="004F1FC6">
              <w:rPr>
                <w:rFonts w:ascii="Footlight MT Light" w:hAnsi="Footlight MT Light"/>
                <w:sz w:val="24"/>
                <w:szCs w:val="24"/>
                <w:lang w:val="id-ID"/>
                <w:rPrChange w:id="26979" w:author="suryavina" w:date="2015-02-06T16:21:00Z">
                  <w:rPr>
                    <w:rFonts w:ascii="Footlight MT Light" w:hAnsi="Footlight MT Light"/>
                    <w:sz w:val="24"/>
                    <w:szCs w:val="24"/>
                    <w:lang w:val="id-ID"/>
                  </w:rPr>
                </w:rPrChange>
              </w:rPr>
              <w:t>__________</w:t>
            </w:r>
            <w:r w:rsidRPr="004F1FC6">
              <w:rPr>
                <w:rFonts w:ascii="Footlight MT Light" w:hAnsi="Footlight MT Light"/>
                <w:sz w:val="24"/>
                <w:szCs w:val="24"/>
                <w:lang w:val="fi-FI"/>
                <w:rPrChange w:id="26980" w:author="suryavina" w:date="2015-02-06T16:21:00Z">
                  <w:rPr>
                    <w:rFonts w:ascii="Footlight MT Light" w:hAnsi="Footlight MT Light"/>
                    <w:sz w:val="24"/>
                    <w:szCs w:val="24"/>
                    <w:lang w:val="fi-FI"/>
                  </w:rPr>
                </w:rPrChange>
              </w:rPr>
              <w:t>__________</w:t>
            </w:r>
          </w:p>
          <w:p w:rsidR="00ED45DD" w:rsidRPr="004F1FC6" w:rsidRDefault="00ED45DD" w:rsidP="00493021">
            <w:pPr>
              <w:rPr>
                <w:rFonts w:ascii="Footlight MT Light" w:hAnsi="Footlight MT Light"/>
                <w:sz w:val="24"/>
                <w:szCs w:val="24"/>
                <w:lang w:val="fi-FI"/>
                <w:rPrChange w:id="26981" w:author="suryavina" w:date="2015-02-06T16:21:00Z">
                  <w:rPr>
                    <w:rFonts w:ascii="Footlight MT Light" w:hAnsi="Footlight MT Light"/>
                    <w:sz w:val="24"/>
                    <w:szCs w:val="24"/>
                    <w:lang w:val="fi-FI"/>
                  </w:rPr>
                </w:rPrChange>
              </w:rPr>
            </w:pPr>
          </w:p>
          <w:p w:rsidR="00ED45DD" w:rsidRPr="004F1FC6" w:rsidRDefault="00155965" w:rsidP="00493021">
            <w:pPr>
              <w:rPr>
                <w:rFonts w:ascii="Footlight MT Light" w:hAnsi="Footlight MT Light"/>
                <w:sz w:val="24"/>
                <w:szCs w:val="24"/>
                <w:lang w:val="fi-FI"/>
                <w:rPrChange w:id="26982"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6983" w:author="suryavina" w:date="2015-02-06T16:21:00Z">
                  <w:rPr>
                    <w:rFonts w:ascii="Footlight MT Light" w:hAnsi="Footlight MT Light"/>
                    <w:sz w:val="24"/>
                    <w:szCs w:val="24"/>
                    <w:lang w:val="fi-FI"/>
                  </w:rPr>
                </w:rPrChange>
              </w:rPr>
              <w:t>Penyedia:</w:t>
            </w:r>
          </w:p>
          <w:p w:rsidR="00ED45DD" w:rsidRPr="004F1FC6" w:rsidRDefault="00155965" w:rsidP="00493021">
            <w:pPr>
              <w:rPr>
                <w:rFonts w:ascii="Footlight MT Light" w:hAnsi="Footlight MT Light"/>
                <w:sz w:val="24"/>
                <w:szCs w:val="24"/>
                <w:lang w:val="fi-FI"/>
                <w:rPrChange w:id="26984"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id-ID"/>
                <w:rPrChange w:id="26985" w:author="suryavina" w:date="2015-02-06T16:21:00Z">
                  <w:rPr>
                    <w:rFonts w:ascii="Footlight MT Light" w:hAnsi="Footlight MT Light"/>
                    <w:sz w:val="24"/>
                    <w:szCs w:val="24"/>
                    <w:lang w:val="id-ID"/>
                  </w:rPr>
                </w:rPrChange>
              </w:rPr>
              <w:t>Nama</w:t>
            </w:r>
            <w:r w:rsidRPr="004F1FC6">
              <w:rPr>
                <w:rFonts w:ascii="Footlight MT Light" w:hAnsi="Footlight MT Light"/>
                <w:b/>
                <w:sz w:val="24"/>
                <w:szCs w:val="24"/>
                <w:lang w:val="id-ID"/>
                <w:rPrChange w:id="26986" w:author="suryavina" w:date="2015-02-06T16:21:00Z">
                  <w:rPr>
                    <w:rFonts w:ascii="Footlight MT Light" w:hAnsi="Footlight MT Light"/>
                    <w:b/>
                    <w:sz w:val="24"/>
                    <w:szCs w:val="24"/>
                    <w:lang w:val="id-ID"/>
                  </w:rPr>
                </w:rPrChange>
              </w:rPr>
              <w:tab/>
            </w:r>
            <w:r w:rsidRPr="004F1FC6">
              <w:rPr>
                <w:rFonts w:ascii="Footlight MT Light" w:hAnsi="Footlight MT Light"/>
                <w:b/>
                <w:sz w:val="24"/>
                <w:szCs w:val="24"/>
                <w:lang w:val="id-ID"/>
                <w:rPrChange w:id="26987" w:author="suryavina" w:date="2015-02-06T16:21:00Z">
                  <w:rPr>
                    <w:rFonts w:ascii="Footlight MT Light" w:hAnsi="Footlight MT Light"/>
                    <w:b/>
                    <w:sz w:val="24"/>
                    <w:szCs w:val="24"/>
                    <w:lang w:val="id-ID"/>
                  </w:rPr>
                </w:rPrChange>
              </w:rPr>
              <w:tab/>
            </w:r>
            <w:r w:rsidRPr="004F1FC6">
              <w:rPr>
                <w:rFonts w:ascii="Footlight MT Light" w:hAnsi="Footlight MT Light"/>
                <w:sz w:val="24"/>
                <w:szCs w:val="24"/>
                <w:lang w:val="fi-FI"/>
                <w:rPrChange w:id="26988" w:author="suryavina" w:date="2015-02-06T16:21:00Z">
                  <w:rPr>
                    <w:rFonts w:ascii="Footlight MT Light" w:hAnsi="Footlight MT Light"/>
                    <w:sz w:val="24"/>
                    <w:szCs w:val="24"/>
                    <w:lang w:val="fi-FI"/>
                  </w:rPr>
                </w:rPrChange>
              </w:rPr>
              <w:t>:</w:t>
            </w:r>
            <w:r w:rsidRPr="004F1FC6">
              <w:rPr>
                <w:rFonts w:ascii="Footlight MT Light" w:hAnsi="Footlight MT Light"/>
                <w:sz w:val="24"/>
                <w:szCs w:val="24"/>
                <w:lang w:val="id-ID"/>
                <w:rPrChange w:id="26989" w:author="suryavina" w:date="2015-02-06T16:21:00Z">
                  <w:rPr>
                    <w:rFonts w:ascii="Footlight MT Light" w:hAnsi="Footlight MT Light"/>
                    <w:sz w:val="24"/>
                    <w:szCs w:val="24"/>
                    <w:lang w:val="id-ID"/>
                  </w:rPr>
                </w:rPrChange>
              </w:rPr>
              <w:t>__________</w:t>
            </w:r>
            <w:r w:rsidRPr="004F1FC6">
              <w:rPr>
                <w:rFonts w:ascii="Footlight MT Light" w:hAnsi="Footlight MT Light"/>
                <w:sz w:val="24"/>
                <w:szCs w:val="24"/>
                <w:lang w:val="fi-FI"/>
                <w:rPrChange w:id="26990" w:author="suryavina" w:date="2015-02-06T16:21:00Z">
                  <w:rPr>
                    <w:rFonts w:ascii="Footlight MT Light" w:hAnsi="Footlight MT Light"/>
                    <w:sz w:val="24"/>
                    <w:szCs w:val="24"/>
                    <w:lang w:val="fi-FI"/>
                  </w:rPr>
                </w:rPrChange>
              </w:rPr>
              <w:t>__________</w:t>
            </w:r>
            <w:r w:rsidRPr="004F1FC6">
              <w:rPr>
                <w:rFonts w:ascii="Footlight MT Light" w:hAnsi="Footlight MT Light"/>
                <w:sz w:val="24"/>
                <w:szCs w:val="24"/>
                <w:lang w:val="fi-FI"/>
                <w:rPrChange w:id="26991" w:author="suryavina" w:date="2015-02-06T16:21:00Z">
                  <w:rPr>
                    <w:rFonts w:ascii="Footlight MT Light" w:hAnsi="Footlight MT Light"/>
                    <w:sz w:val="24"/>
                    <w:szCs w:val="24"/>
                    <w:lang w:val="fi-FI"/>
                  </w:rPr>
                </w:rPrChange>
              </w:rPr>
              <w:tab/>
            </w:r>
          </w:p>
          <w:p w:rsidR="00ED45DD" w:rsidRPr="004F1FC6" w:rsidRDefault="00155965" w:rsidP="00493021">
            <w:pPr>
              <w:rPr>
                <w:rFonts w:ascii="Footlight MT Light" w:hAnsi="Footlight MT Light"/>
                <w:sz w:val="24"/>
                <w:szCs w:val="24"/>
                <w:lang w:val="fi-FI"/>
                <w:rPrChange w:id="26992"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6993" w:author="suryavina" w:date="2015-02-06T16:21:00Z">
                  <w:rPr>
                    <w:rFonts w:ascii="Footlight MT Light" w:hAnsi="Footlight MT Light"/>
                    <w:sz w:val="24"/>
                    <w:szCs w:val="24"/>
                    <w:lang w:val="fi-FI"/>
                  </w:rPr>
                </w:rPrChange>
              </w:rPr>
              <w:t>Alamat</w:t>
            </w:r>
            <w:r w:rsidRPr="004F1FC6">
              <w:rPr>
                <w:rFonts w:ascii="Footlight MT Light" w:hAnsi="Footlight MT Light"/>
                <w:sz w:val="24"/>
                <w:szCs w:val="24"/>
                <w:lang w:val="fi-FI"/>
                <w:rPrChange w:id="26994" w:author="suryavina" w:date="2015-02-06T16:21:00Z">
                  <w:rPr>
                    <w:rFonts w:ascii="Footlight MT Light" w:hAnsi="Footlight MT Light"/>
                    <w:sz w:val="24"/>
                    <w:szCs w:val="24"/>
                    <w:lang w:val="fi-FI"/>
                  </w:rPr>
                </w:rPrChange>
              </w:rPr>
              <w:tab/>
            </w:r>
            <w:r w:rsidRPr="004F1FC6">
              <w:rPr>
                <w:rFonts w:ascii="Footlight MT Light" w:hAnsi="Footlight MT Light"/>
                <w:sz w:val="24"/>
                <w:szCs w:val="24"/>
                <w:lang w:val="id-ID"/>
                <w:rPrChange w:id="26995" w:author="suryavina" w:date="2015-02-06T16:21:00Z">
                  <w:rPr>
                    <w:rFonts w:ascii="Footlight MT Light" w:hAnsi="Footlight MT Light"/>
                    <w:sz w:val="24"/>
                    <w:szCs w:val="24"/>
                    <w:lang w:val="id-ID"/>
                  </w:rPr>
                </w:rPrChange>
              </w:rPr>
              <w:tab/>
            </w:r>
            <w:r w:rsidRPr="004F1FC6">
              <w:rPr>
                <w:rFonts w:ascii="Footlight MT Light" w:hAnsi="Footlight MT Light"/>
                <w:sz w:val="24"/>
                <w:szCs w:val="24"/>
                <w:lang w:val="fi-FI"/>
                <w:rPrChange w:id="26996" w:author="suryavina" w:date="2015-02-06T16:21:00Z">
                  <w:rPr>
                    <w:rFonts w:ascii="Footlight MT Light" w:hAnsi="Footlight MT Light"/>
                    <w:sz w:val="24"/>
                    <w:szCs w:val="24"/>
                    <w:lang w:val="fi-FI"/>
                  </w:rPr>
                </w:rPrChange>
              </w:rPr>
              <w:t>:</w:t>
            </w:r>
            <w:r w:rsidRPr="004F1FC6">
              <w:rPr>
                <w:rFonts w:ascii="Footlight MT Light" w:hAnsi="Footlight MT Light"/>
                <w:sz w:val="24"/>
                <w:szCs w:val="24"/>
                <w:lang w:val="id-ID"/>
                <w:rPrChange w:id="26997" w:author="suryavina" w:date="2015-02-06T16:21:00Z">
                  <w:rPr>
                    <w:rFonts w:ascii="Footlight MT Light" w:hAnsi="Footlight MT Light"/>
                    <w:sz w:val="24"/>
                    <w:szCs w:val="24"/>
                    <w:lang w:val="id-ID"/>
                  </w:rPr>
                </w:rPrChange>
              </w:rPr>
              <w:t>__________</w:t>
            </w:r>
            <w:r w:rsidRPr="004F1FC6">
              <w:rPr>
                <w:rFonts w:ascii="Footlight MT Light" w:hAnsi="Footlight MT Light"/>
                <w:sz w:val="24"/>
                <w:szCs w:val="24"/>
                <w:lang w:val="fi-FI"/>
                <w:rPrChange w:id="26998" w:author="suryavina" w:date="2015-02-06T16:21:00Z">
                  <w:rPr>
                    <w:rFonts w:ascii="Footlight MT Light" w:hAnsi="Footlight MT Light"/>
                    <w:sz w:val="24"/>
                    <w:szCs w:val="24"/>
                    <w:lang w:val="fi-FI"/>
                  </w:rPr>
                </w:rPrChange>
              </w:rPr>
              <w:t>__________</w:t>
            </w:r>
          </w:p>
          <w:p w:rsidR="00ED45DD" w:rsidRPr="004F1FC6" w:rsidRDefault="00155965" w:rsidP="00493021">
            <w:pPr>
              <w:rPr>
                <w:rFonts w:ascii="Footlight MT Light" w:hAnsi="Footlight MT Light"/>
                <w:sz w:val="24"/>
                <w:szCs w:val="24"/>
                <w:lang w:val="id-ID"/>
                <w:rPrChange w:id="26999"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7000" w:author="suryavina" w:date="2015-02-06T16:21:00Z">
                  <w:rPr>
                    <w:rFonts w:ascii="Footlight MT Light" w:hAnsi="Footlight MT Light"/>
                    <w:sz w:val="24"/>
                    <w:szCs w:val="24"/>
                    <w:lang w:val="id-ID"/>
                  </w:rPr>
                </w:rPrChange>
              </w:rPr>
              <w:t>Telepon</w:t>
            </w:r>
            <w:r w:rsidRPr="004F1FC6">
              <w:rPr>
                <w:rFonts w:ascii="Footlight MT Light" w:hAnsi="Footlight MT Light"/>
                <w:sz w:val="24"/>
                <w:szCs w:val="24"/>
                <w:lang w:val="id-ID"/>
                <w:rPrChange w:id="27001" w:author="suryavina" w:date="2015-02-06T16:21:00Z">
                  <w:rPr>
                    <w:rFonts w:ascii="Footlight MT Light" w:hAnsi="Footlight MT Light"/>
                    <w:sz w:val="24"/>
                    <w:szCs w:val="24"/>
                    <w:lang w:val="id-ID"/>
                  </w:rPr>
                </w:rPrChange>
              </w:rPr>
              <w:tab/>
              <w:t>:</w:t>
            </w:r>
            <w:r w:rsidRPr="004F1FC6">
              <w:rPr>
                <w:rFonts w:ascii="Footlight MT Light" w:hAnsi="Footlight MT Light"/>
                <w:sz w:val="24"/>
                <w:szCs w:val="24"/>
                <w:lang w:val="id-ID"/>
                <w:rPrChange w:id="27002" w:author="suryavina" w:date="2015-02-06T16:21:00Z">
                  <w:rPr>
                    <w:rFonts w:ascii="Footlight MT Light" w:hAnsi="Footlight MT Light"/>
                    <w:sz w:val="24"/>
                    <w:szCs w:val="24"/>
                    <w:lang w:val="id-ID"/>
                  </w:rPr>
                </w:rPrChange>
              </w:rPr>
              <w:softHyphen/>
              <w:t>__________</w:t>
            </w:r>
            <w:r w:rsidRPr="004F1FC6">
              <w:rPr>
                <w:rFonts w:ascii="Footlight MT Light" w:hAnsi="Footlight MT Light"/>
                <w:sz w:val="24"/>
                <w:szCs w:val="24"/>
                <w:lang w:val="fi-FI"/>
                <w:rPrChange w:id="27003" w:author="suryavina" w:date="2015-02-06T16:21:00Z">
                  <w:rPr>
                    <w:rFonts w:ascii="Footlight MT Light" w:hAnsi="Footlight MT Light"/>
                    <w:sz w:val="24"/>
                    <w:szCs w:val="24"/>
                    <w:lang w:val="fi-FI"/>
                  </w:rPr>
                </w:rPrChange>
              </w:rPr>
              <w:t>__________</w:t>
            </w:r>
          </w:p>
          <w:p w:rsidR="00ED45DD" w:rsidRPr="004F1FC6" w:rsidRDefault="00155965" w:rsidP="00493021">
            <w:pPr>
              <w:rPr>
                <w:rFonts w:ascii="Footlight MT Light" w:hAnsi="Footlight MT Light"/>
                <w:sz w:val="24"/>
                <w:szCs w:val="24"/>
                <w:lang w:val="id-ID"/>
                <w:rPrChange w:id="27004" w:author="suryavina" w:date="2015-02-06T16:21:00Z">
                  <w:rPr>
                    <w:rFonts w:ascii="Footlight MT Light" w:hAnsi="Footlight MT Light"/>
                    <w:sz w:val="24"/>
                    <w:szCs w:val="24"/>
                    <w:lang w:val="id-ID"/>
                  </w:rPr>
                </w:rPrChange>
              </w:rPr>
            </w:pPr>
            <w:r w:rsidRPr="004F1FC6">
              <w:rPr>
                <w:rFonts w:ascii="Footlight MT Light" w:hAnsi="Footlight MT Light"/>
                <w:i/>
                <w:sz w:val="24"/>
                <w:szCs w:val="24"/>
                <w:lang w:val="id-ID"/>
                <w:rPrChange w:id="27005" w:author="suryavina" w:date="2015-02-06T16:21:00Z">
                  <w:rPr>
                    <w:rFonts w:ascii="Footlight MT Light" w:hAnsi="Footlight MT Light"/>
                    <w:i/>
                    <w:sz w:val="24"/>
                    <w:szCs w:val="24"/>
                    <w:lang w:val="id-ID"/>
                  </w:rPr>
                </w:rPrChange>
              </w:rPr>
              <w:t>Website</w:t>
            </w:r>
            <w:r w:rsidRPr="004F1FC6">
              <w:rPr>
                <w:rFonts w:ascii="Footlight MT Light" w:hAnsi="Footlight MT Light"/>
                <w:i/>
                <w:sz w:val="24"/>
                <w:szCs w:val="24"/>
                <w:lang w:val="id-ID"/>
                <w:rPrChange w:id="27006" w:author="suryavina" w:date="2015-02-06T16:21:00Z">
                  <w:rPr>
                    <w:rFonts w:ascii="Footlight MT Light" w:hAnsi="Footlight MT Light"/>
                    <w:i/>
                    <w:sz w:val="24"/>
                    <w:szCs w:val="24"/>
                    <w:lang w:val="id-ID"/>
                  </w:rPr>
                </w:rPrChange>
              </w:rPr>
              <w:tab/>
            </w:r>
            <w:r w:rsidRPr="004F1FC6">
              <w:rPr>
                <w:rFonts w:ascii="Footlight MT Light" w:hAnsi="Footlight MT Light"/>
                <w:sz w:val="24"/>
                <w:szCs w:val="24"/>
                <w:lang w:val="fi-FI"/>
                <w:rPrChange w:id="27007" w:author="suryavina" w:date="2015-02-06T16:21:00Z">
                  <w:rPr>
                    <w:rFonts w:ascii="Footlight MT Light" w:hAnsi="Footlight MT Light"/>
                    <w:sz w:val="24"/>
                    <w:szCs w:val="24"/>
                    <w:lang w:val="fi-FI"/>
                  </w:rPr>
                </w:rPrChange>
              </w:rPr>
              <w:t>:</w:t>
            </w:r>
            <w:r w:rsidRPr="004F1FC6">
              <w:rPr>
                <w:rFonts w:ascii="Footlight MT Light" w:hAnsi="Footlight MT Light"/>
                <w:sz w:val="24"/>
                <w:szCs w:val="24"/>
                <w:lang w:val="id-ID"/>
                <w:rPrChange w:id="27008" w:author="suryavina" w:date="2015-02-06T16:21:00Z">
                  <w:rPr>
                    <w:rFonts w:ascii="Footlight MT Light" w:hAnsi="Footlight MT Light"/>
                    <w:sz w:val="24"/>
                    <w:szCs w:val="24"/>
                    <w:lang w:val="id-ID"/>
                  </w:rPr>
                </w:rPrChange>
              </w:rPr>
              <w:t>____________________</w:t>
            </w:r>
          </w:p>
          <w:p w:rsidR="00ED45DD" w:rsidRPr="004F1FC6" w:rsidRDefault="00155965" w:rsidP="00493021">
            <w:pPr>
              <w:rPr>
                <w:rFonts w:ascii="Footlight MT Light" w:hAnsi="Footlight MT Light"/>
                <w:sz w:val="24"/>
                <w:szCs w:val="24"/>
                <w:lang w:val="id-ID"/>
                <w:rPrChange w:id="27009"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fi-FI"/>
                <w:rPrChange w:id="27010" w:author="suryavina" w:date="2015-02-06T16:21:00Z">
                  <w:rPr>
                    <w:rFonts w:ascii="Footlight MT Light" w:hAnsi="Footlight MT Light"/>
                    <w:sz w:val="24"/>
                    <w:szCs w:val="24"/>
                    <w:lang w:val="fi-FI"/>
                  </w:rPr>
                </w:rPrChange>
              </w:rPr>
              <w:t>Faksimili</w:t>
            </w:r>
            <w:r w:rsidRPr="004F1FC6">
              <w:rPr>
                <w:rFonts w:ascii="Footlight MT Light" w:hAnsi="Footlight MT Light"/>
                <w:sz w:val="24"/>
                <w:szCs w:val="24"/>
                <w:lang w:val="id-ID"/>
                <w:rPrChange w:id="27011" w:author="suryavina" w:date="2015-02-06T16:21:00Z">
                  <w:rPr>
                    <w:rFonts w:ascii="Footlight MT Light" w:hAnsi="Footlight MT Light"/>
                    <w:sz w:val="24"/>
                    <w:szCs w:val="24"/>
                    <w:lang w:val="id-ID"/>
                  </w:rPr>
                </w:rPrChange>
              </w:rPr>
              <w:tab/>
              <w:t>:__________</w:t>
            </w:r>
            <w:r w:rsidRPr="004F1FC6">
              <w:rPr>
                <w:rFonts w:ascii="Footlight MT Light" w:hAnsi="Footlight MT Light"/>
                <w:sz w:val="24"/>
                <w:szCs w:val="24"/>
                <w:lang w:val="fi-FI"/>
                <w:rPrChange w:id="27012" w:author="suryavina" w:date="2015-02-06T16:21:00Z">
                  <w:rPr>
                    <w:rFonts w:ascii="Footlight MT Light" w:hAnsi="Footlight MT Light"/>
                    <w:sz w:val="24"/>
                    <w:szCs w:val="24"/>
                    <w:lang w:val="fi-FI"/>
                  </w:rPr>
                </w:rPrChange>
              </w:rPr>
              <w:t>__________</w:t>
            </w:r>
          </w:p>
          <w:p w:rsidR="00ED45DD" w:rsidRPr="004F1FC6" w:rsidRDefault="00155965" w:rsidP="00493021">
            <w:pPr>
              <w:rPr>
                <w:rFonts w:ascii="Footlight MT Light" w:hAnsi="Footlight MT Light"/>
                <w:sz w:val="24"/>
                <w:szCs w:val="24"/>
                <w:lang w:val="fi-FI"/>
                <w:rPrChange w:id="27013" w:author="suryavina" w:date="2015-02-06T16:21:00Z">
                  <w:rPr>
                    <w:rFonts w:ascii="Footlight MT Light" w:hAnsi="Footlight MT Light"/>
                    <w:sz w:val="24"/>
                    <w:szCs w:val="24"/>
                    <w:lang w:val="fi-FI"/>
                  </w:rPr>
                </w:rPrChange>
              </w:rPr>
            </w:pPr>
            <w:r w:rsidRPr="004F1FC6">
              <w:rPr>
                <w:rFonts w:ascii="Footlight MT Light" w:hAnsi="Footlight MT Light"/>
                <w:i/>
                <w:sz w:val="24"/>
                <w:szCs w:val="24"/>
                <w:lang w:val="id-ID"/>
                <w:rPrChange w:id="27014" w:author="suryavina" w:date="2015-02-06T16:21:00Z">
                  <w:rPr>
                    <w:rFonts w:ascii="Footlight MT Light" w:hAnsi="Footlight MT Light"/>
                    <w:i/>
                    <w:sz w:val="24"/>
                    <w:szCs w:val="24"/>
                    <w:lang w:val="id-ID"/>
                  </w:rPr>
                </w:rPrChange>
              </w:rPr>
              <w:t>e-mail</w:t>
            </w:r>
            <w:r w:rsidRPr="004F1FC6">
              <w:rPr>
                <w:rFonts w:ascii="Footlight MT Light" w:hAnsi="Footlight MT Light"/>
                <w:i/>
                <w:sz w:val="24"/>
                <w:szCs w:val="24"/>
                <w:rPrChange w:id="27015" w:author="suryavina" w:date="2015-02-06T16:21:00Z">
                  <w:rPr>
                    <w:rFonts w:ascii="Footlight MT Light" w:hAnsi="Footlight MT Light"/>
                    <w:i/>
                    <w:sz w:val="24"/>
                    <w:szCs w:val="24"/>
                  </w:rPr>
                </w:rPrChange>
              </w:rPr>
              <w:tab/>
            </w:r>
            <w:r w:rsidRPr="004F1FC6">
              <w:rPr>
                <w:rFonts w:ascii="Footlight MT Light" w:hAnsi="Footlight MT Light"/>
                <w:i/>
                <w:sz w:val="24"/>
                <w:szCs w:val="24"/>
                <w:lang w:val="id-ID"/>
                <w:rPrChange w:id="27016" w:author="suryavina" w:date="2015-02-06T16:21:00Z">
                  <w:rPr>
                    <w:rFonts w:ascii="Footlight MT Light" w:hAnsi="Footlight MT Light"/>
                    <w:i/>
                    <w:sz w:val="24"/>
                    <w:szCs w:val="24"/>
                    <w:lang w:val="id-ID"/>
                  </w:rPr>
                </w:rPrChange>
              </w:rPr>
              <w:tab/>
            </w:r>
            <w:r w:rsidRPr="004F1FC6">
              <w:rPr>
                <w:rFonts w:ascii="Footlight MT Light" w:hAnsi="Footlight MT Light"/>
                <w:sz w:val="24"/>
                <w:szCs w:val="24"/>
                <w:lang w:val="fi-FI"/>
                <w:rPrChange w:id="27017" w:author="suryavina" w:date="2015-02-06T16:21:00Z">
                  <w:rPr>
                    <w:rFonts w:ascii="Footlight MT Light" w:hAnsi="Footlight MT Light"/>
                    <w:sz w:val="24"/>
                    <w:szCs w:val="24"/>
                    <w:lang w:val="fi-FI"/>
                  </w:rPr>
                </w:rPrChange>
              </w:rPr>
              <w:t>:</w:t>
            </w:r>
            <w:r w:rsidRPr="004F1FC6">
              <w:rPr>
                <w:rFonts w:ascii="Footlight MT Light" w:hAnsi="Footlight MT Light"/>
                <w:sz w:val="24"/>
                <w:szCs w:val="24"/>
                <w:lang w:val="id-ID"/>
                <w:rPrChange w:id="27018" w:author="suryavina" w:date="2015-02-06T16:21:00Z">
                  <w:rPr>
                    <w:rFonts w:ascii="Footlight MT Light" w:hAnsi="Footlight MT Light"/>
                    <w:sz w:val="24"/>
                    <w:szCs w:val="24"/>
                    <w:lang w:val="id-ID"/>
                  </w:rPr>
                </w:rPrChange>
              </w:rPr>
              <w:t>__________</w:t>
            </w:r>
            <w:r w:rsidRPr="004F1FC6">
              <w:rPr>
                <w:rFonts w:ascii="Footlight MT Light" w:hAnsi="Footlight MT Light"/>
                <w:sz w:val="24"/>
                <w:szCs w:val="24"/>
                <w:lang w:val="fi-FI"/>
                <w:rPrChange w:id="27019" w:author="suryavina" w:date="2015-02-06T16:21:00Z">
                  <w:rPr>
                    <w:rFonts w:ascii="Footlight MT Light" w:hAnsi="Footlight MT Light"/>
                    <w:sz w:val="24"/>
                    <w:szCs w:val="24"/>
                    <w:lang w:val="fi-FI"/>
                  </w:rPr>
                </w:rPrChange>
              </w:rPr>
              <w:t>__________</w:t>
            </w:r>
          </w:p>
          <w:p w:rsidR="00ED45DD" w:rsidRPr="004F1FC6" w:rsidRDefault="00ED45DD" w:rsidP="00493021">
            <w:pPr>
              <w:rPr>
                <w:rFonts w:ascii="Footlight MT Light" w:hAnsi="Footlight MT Light"/>
                <w:sz w:val="24"/>
                <w:szCs w:val="24"/>
                <w:lang w:val="id-ID"/>
                <w:rPrChange w:id="27020" w:author="suryavina" w:date="2015-02-06T16:21:00Z">
                  <w:rPr>
                    <w:rFonts w:ascii="Footlight MT Light" w:hAnsi="Footlight MT Light"/>
                    <w:sz w:val="24"/>
                    <w:szCs w:val="24"/>
                    <w:lang w:val="id-ID"/>
                  </w:rPr>
                </w:rPrChange>
              </w:rPr>
            </w:pPr>
          </w:p>
        </w:tc>
      </w:tr>
      <w:tr w:rsidR="00ED45DD" w:rsidRPr="004F1FC6" w:rsidTr="00493021">
        <w:tc>
          <w:tcPr>
            <w:tcW w:w="2268" w:type="dxa"/>
            <w:hideMark/>
          </w:tcPr>
          <w:p w:rsidR="00ED45DD" w:rsidRPr="004F1FC6" w:rsidRDefault="00155965" w:rsidP="00493021">
            <w:pPr>
              <w:numPr>
                <w:ilvl w:val="0"/>
                <w:numId w:val="1860"/>
              </w:numPr>
              <w:ind w:left="318" w:hanging="318"/>
              <w:rPr>
                <w:rFonts w:ascii="Footlight MT Light" w:hAnsi="Footlight MT Light"/>
                <w:b/>
                <w:sz w:val="24"/>
                <w:szCs w:val="24"/>
                <w:lang w:val="id-ID"/>
                <w:rPrChange w:id="27021" w:author="suryavina" w:date="2015-02-06T16:21:00Z">
                  <w:rPr>
                    <w:rFonts w:ascii="Footlight MT Light" w:hAnsi="Footlight MT Light"/>
                    <w:b/>
                    <w:sz w:val="24"/>
                    <w:szCs w:val="24"/>
                    <w:lang w:val="id-ID"/>
                  </w:rPr>
                </w:rPrChange>
              </w:rPr>
            </w:pPr>
            <w:r w:rsidRPr="004F1FC6">
              <w:rPr>
                <w:rFonts w:ascii="Footlight MT Light" w:hAnsi="Footlight MT Light"/>
                <w:b/>
                <w:sz w:val="24"/>
                <w:szCs w:val="24"/>
                <w:rPrChange w:id="27022" w:author="suryavina" w:date="2015-02-06T16:21:00Z">
                  <w:rPr>
                    <w:rFonts w:ascii="Footlight MT Light" w:hAnsi="Footlight MT Light"/>
                    <w:b/>
                    <w:sz w:val="24"/>
                    <w:szCs w:val="24"/>
                  </w:rPr>
                </w:rPrChange>
              </w:rPr>
              <w:t>Wakil</w:t>
            </w:r>
            <w:r w:rsidRPr="004F1FC6">
              <w:rPr>
                <w:rFonts w:ascii="Footlight MT Light" w:hAnsi="Footlight MT Light"/>
                <w:b/>
                <w:sz w:val="24"/>
                <w:szCs w:val="24"/>
                <w:lang w:val="fi-FI"/>
                <w:rPrChange w:id="27023" w:author="suryavina" w:date="2015-02-06T16:21:00Z">
                  <w:rPr>
                    <w:rFonts w:ascii="Footlight MT Light" w:hAnsi="Footlight MT Light"/>
                    <w:b/>
                    <w:sz w:val="24"/>
                    <w:szCs w:val="24"/>
                    <w:lang w:val="fi-FI"/>
                  </w:rPr>
                </w:rPrChange>
              </w:rPr>
              <w:t xml:space="preserve"> Sah Para Pihak</w:t>
            </w:r>
          </w:p>
        </w:tc>
        <w:tc>
          <w:tcPr>
            <w:tcW w:w="5670" w:type="dxa"/>
          </w:tcPr>
          <w:p w:rsidR="00ED45DD" w:rsidRPr="004F1FC6" w:rsidRDefault="00155965" w:rsidP="00493021">
            <w:pPr>
              <w:ind w:left="2160" w:hanging="2160"/>
              <w:rPr>
                <w:rFonts w:ascii="Footlight MT Light" w:hAnsi="Footlight MT Light"/>
                <w:sz w:val="24"/>
                <w:szCs w:val="24"/>
                <w:lang w:val="sv-SE"/>
                <w:rPrChange w:id="27024"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7025" w:author="suryavina" w:date="2015-02-06T16:21:00Z">
                  <w:rPr>
                    <w:rFonts w:ascii="Footlight MT Light" w:hAnsi="Footlight MT Light"/>
                    <w:sz w:val="24"/>
                    <w:szCs w:val="24"/>
                    <w:lang w:val="sv-SE"/>
                  </w:rPr>
                </w:rPrChange>
              </w:rPr>
              <w:t>Wakil Sah Para Pihak sebagai berikut:</w:t>
            </w:r>
          </w:p>
          <w:p w:rsidR="00ED45DD" w:rsidRPr="004F1FC6" w:rsidRDefault="00ED45DD" w:rsidP="00493021">
            <w:pPr>
              <w:ind w:left="2160" w:hanging="2160"/>
              <w:rPr>
                <w:rFonts w:ascii="Footlight MT Light" w:hAnsi="Footlight MT Light"/>
                <w:sz w:val="24"/>
                <w:szCs w:val="24"/>
                <w:lang w:val="sv-SE"/>
                <w:rPrChange w:id="27026" w:author="suryavina" w:date="2015-02-06T16:21:00Z">
                  <w:rPr>
                    <w:rFonts w:ascii="Footlight MT Light" w:hAnsi="Footlight MT Light"/>
                    <w:sz w:val="24"/>
                    <w:szCs w:val="24"/>
                    <w:lang w:val="sv-SE"/>
                  </w:rPr>
                </w:rPrChange>
              </w:rPr>
            </w:pPr>
          </w:p>
          <w:p w:rsidR="00ED45DD" w:rsidRPr="004F1FC6" w:rsidRDefault="00155965" w:rsidP="00493021">
            <w:pPr>
              <w:tabs>
                <w:tab w:val="left" w:pos="2160"/>
                <w:tab w:val="left" w:pos="6480"/>
              </w:tabs>
              <w:ind w:left="2160" w:hanging="2160"/>
              <w:rPr>
                <w:rFonts w:ascii="Footlight MT Light" w:hAnsi="Footlight MT Light"/>
                <w:sz w:val="24"/>
                <w:szCs w:val="24"/>
                <w:lang w:val="fi-FI"/>
                <w:rPrChange w:id="27027"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7028" w:author="suryavina" w:date="2015-02-06T16:21:00Z">
                  <w:rPr>
                    <w:rFonts w:ascii="Footlight MT Light" w:hAnsi="Footlight MT Light"/>
                    <w:sz w:val="24"/>
                    <w:szCs w:val="24"/>
                    <w:lang w:val="fi-FI"/>
                  </w:rPr>
                </w:rPrChange>
              </w:rPr>
              <w:t>Untuk PPK:</w:t>
            </w:r>
            <w:r w:rsidRPr="004F1FC6">
              <w:rPr>
                <w:rFonts w:ascii="Footlight MT Light" w:hAnsi="Footlight MT Light"/>
                <w:sz w:val="24"/>
                <w:szCs w:val="24"/>
                <w:lang w:val="fi-FI"/>
                <w:rPrChange w:id="27029" w:author="suryavina" w:date="2015-02-06T16:21:00Z">
                  <w:rPr>
                    <w:rFonts w:ascii="Footlight MT Light" w:hAnsi="Footlight MT Light"/>
                    <w:sz w:val="24"/>
                    <w:szCs w:val="24"/>
                    <w:lang w:val="fi-FI"/>
                  </w:rPr>
                </w:rPrChange>
              </w:rPr>
              <w:tab/>
              <w:t>__________</w:t>
            </w:r>
          </w:p>
          <w:p w:rsidR="00ED45DD" w:rsidRPr="004F1FC6" w:rsidRDefault="00ED45DD" w:rsidP="00493021">
            <w:pPr>
              <w:ind w:left="2160" w:hanging="2160"/>
              <w:rPr>
                <w:rFonts w:ascii="Footlight MT Light" w:hAnsi="Footlight MT Light"/>
                <w:sz w:val="24"/>
                <w:szCs w:val="24"/>
                <w:lang w:val="fi-FI"/>
                <w:rPrChange w:id="27030" w:author="suryavina" w:date="2015-02-06T16:21:00Z">
                  <w:rPr>
                    <w:rFonts w:ascii="Footlight MT Light" w:hAnsi="Footlight MT Light"/>
                    <w:sz w:val="24"/>
                    <w:szCs w:val="24"/>
                    <w:lang w:val="fi-FI"/>
                  </w:rPr>
                </w:rPrChange>
              </w:rPr>
            </w:pPr>
          </w:p>
          <w:p w:rsidR="00ED45DD" w:rsidRPr="004F1FC6" w:rsidRDefault="00155965" w:rsidP="00493021">
            <w:pPr>
              <w:ind w:left="2160" w:hanging="2160"/>
              <w:rPr>
                <w:rFonts w:ascii="Footlight MT Light" w:hAnsi="Footlight MT Light"/>
                <w:sz w:val="24"/>
                <w:szCs w:val="24"/>
                <w:lang w:val="fi-FI"/>
                <w:rPrChange w:id="27031"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7032" w:author="suryavina" w:date="2015-02-06T16:21:00Z">
                  <w:rPr>
                    <w:rFonts w:ascii="Footlight MT Light" w:hAnsi="Footlight MT Light"/>
                    <w:sz w:val="24"/>
                    <w:szCs w:val="24"/>
                    <w:lang w:val="fi-FI"/>
                  </w:rPr>
                </w:rPrChange>
              </w:rPr>
              <w:t>Untuk Penyedia Jasa:</w:t>
            </w:r>
            <w:r w:rsidRPr="004F1FC6">
              <w:rPr>
                <w:rFonts w:ascii="Footlight MT Light" w:hAnsi="Footlight MT Light"/>
                <w:sz w:val="24"/>
                <w:szCs w:val="24"/>
                <w:lang w:val="fi-FI"/>
                <w:rPrChange w:id="27033" w:author="suryavina" w:date="2015-02-06T16:21:00Z">
                  <w:rPr>
                    <w:rFonts w:ascii="Footlight MT Light" w:hAnsi="Footlight MT Light"/>
                    <w:sz w:val="24"/>
                    <w:szCs w:val="24"/>
                    <w:lang w:val="fi-FI"/>
                  </w:rPr>
                </w:rPrChange>
              </w:rPr>
              <w:tab/>
              <w:t>__________</w:t>
            </w:r>
          </w:p>
          <w:p w:rsidR="00ED45DD" w:rsidRPr="004F1FC6" w:rsidRDefault="00ED45DD" w:rsidP="00493021">
            <w:pPr>
              <w:ind w:left="2160" w:hanging="2160"/>
              <w:rPr>
                <w:rFonts w:ascii="Footlight MT Light" w:hAnsi="Footlight MT Light"/>
                <w:sz w:val="24"/>
                <w:szCs w:val="24"/>
                <w:lang w:val="fi-FI"/>
                <w:rPrChange w:id="27034" w:author="suryavina" w:date="2015-02-06T16:21:00Z">
                  <w:rPr>
                    <w:rFonts w:ascii="Footlight MT Light" w:hAnsi="Footlight MT Light"/>
                    <w:sz w:val="24"/>
                    <w:szCs w:val="24"/>
                    <w:lang w:val="fi-FI"/>
                  </w:rPr>
                </w:rPrChange>
              </w:rPr>
            </w:pPr>
          </w:p>
          <w:p w:rsidR="00ED45DD" w:rsidRPr="004F1FC6" w:rsidRDefault="00155965" w:rsidP="00493021">
            <w:pPr>
              <w:ind w:left="2160" w:hanging="2160"/>
              <w:rPr>
                <w:rFonts w:ascii="Footlight MT Light" w:hAnsi="Footlight MT Light"/>
                <w:sz w:val="24"/>
                <w:szCs w:val="24"/>
                <w:lang w:val="fi-FI"/>
                <w:rPrChange w:id="27035"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7036" w:author="suryavina" w:date="2015-02-06T16:21:00Z">
                  <w:rPr>
                    <w:rFonts w:ascii="Footlight MT Light" w:hAnsi="Footlight MT Light"/>
                    <w:sz w:val="24"/>
                    <w:szCs w:val="24"/>
                    <w:lang w:val="fi-FI"/>
                  </w:rPr>
                </w:rPrChange>
              </w:rPr>
              <w:t>Pengawas Pekerjaan: __________ sebagai wakil sah PPK (apabila ada)</w:t>
            </w:r>
          </w:p>
          <w:p w:rsidR="00ED45DD" w:rsidRPr="004F1FC6" w:rsidRDefault="00ED45DD" w:rsidP="00493021">
            <w:pPr>
              <w:rPr>
                <w:rFonts w:ascii="Footlight MT Light" w:hAnsi="Footlight MT Light"/>
                <w:sz w:val="24"/>
                <w:szCs w:val="24"/>
                <w:lang w:val="id-ID"/>
                <w:rPrChange w:id="27037" w:author="suryavina" w:date="2015-02-06T16:21:00Z">
                  <w:rPr>
                    <w:rFonts w:ascii="Footlight MT Light" w:hAnsi="Footlight MT Light"/>
                    <w:sz w:val="24"/>
                    <w:szCs w:val="24"/>
                    <w:lang w:val="id-ID"/>
                  </w:rPr>
                </w:rPrChange>
              </w:rPr>
            </w:pPr>
          </w:p>
        </w:tc>
      </w:tr>
      <w:tr w:rsidR="00ED45DD" w:rsidRPr="004F1FC6" w:rsidTr="00493021">
        <w:tc>
          <w:tcPr>
            <w:tcW w:w="2268" w:type="dxa"/>
          </w:tcPr>
          <w:p w:rsidR="00ED45DD" w:rsidRPr="004F1FC6" w:rsidRDefault="00155965" w:rsidP="00493021">
            <w:pPr>
              <w:numPr>
                <w:ilvl w:val="0"/>
                <w:numId w:val="1860"/>
              </w:numPr>
              <w:ind w:left="318" w:hanging="318"/>
              <w:rPr>
                <w:rFonts w:ascii="Footlight MT Light" w:hAnsi="Footlight MT Light"/>
                <w:b/>
                <w:sz w:val="24"/>
                <w:szCs w:val="24"/>
                <w:rPrChange w:id="27038" w:author="suryavina" w:date="2015-02-06T16:21:00Z">
                  <w:rPr>
                    <w:rFonts w:ascii="Footlight MT Light" w:hAnsi="Footlight MT Light"/>
                    <w:b/>
                    <w:sz w:val="24"/>
                    <w:szCs w:val="24"/>
                  </w:rPr>
                </w:rPrChange>
              </w:rPr>
            </w:pPr>
            <w:r w:rsidRPr="004F1FC6">
              <w:rPr>
                <w:rFonts w:ascii="Footlight MT Light" w:hAnsi="Footlight MT Light"/>
                <w:b/>
                <w:sz w:val="24"/>
                <w:szCs w:val="24"/>
                <w:rPrChange w:id="27039" w:author="suryavina" w:date="2015-02-06T16:21:00Z">
                  <w:rPr>
                    <w:rFonts w:ascii="Footlight MT Light" w:hAnsi="Footlight MT Light"/>
                    <w:b/>
                    <w:sz w:val="24"/>
                    <w:szCs w:val="24"/>
                  </w:rPr>
                </w:rPrChange>
              </w:rPr>
              <w:t>Tanggal Berlaku Kontrak</w:t>
            </w:r>
          </w:p>
          <w:p w:rsidR="00ED45DD" w:rsidRPr="004F1FC6" w:rsidRDefault="00ED45DD" w:rsidP="00493021">
            <w:pPr>
              <w:ind w:left="567"/>
              <w:rPr>
                <w:rFonts w:ascii="Footlight MT Light" w:hAnsi="Footlight MT Light"/>
                <w:b/>
                <w:sz w:val="24"/>
                <w:szCs w:val="24"/>
                <w:rPrChange w:id="27040" w:author="suryavina" w:date="2015-02-06T16:21:00Z">
                  <w:rPr>
                    <w:rFonts w:ascii="Footlight MT Light" w:hAnsi="Footlight MT Light"/>
                    <w:b/>
                    <w:sz w:val="24"/>
                    <w:szCs w:val="24"/>
                  </w:rPr>
                </w:rPrChange>
              </w:rPr>
            </w:pPr>
          </w:p>
        </w:tc>
        <w:tc>
          <w:tcPr>
            <w:tcW w:w="5670" w:type="dxa"/>
          </w:tcPr>
          <w:p w:rsidR="00ED45DD" w:rsidRPr="004F1FC6" w:rsidRDefault="00155965" w:rsidP="00493021">
            <w:pPr>
              <w:rPr>
                <w:rFonts w:ascii="Footlight MT Light" w:hAnsi="Footlight MT Light"/>
                <w:sz w:val="24"/>
                <w:szCs w:val="24"/>
                <w:lang w:val="sv-SE"/>
                <w:rPrChange w:id="27041"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7042" w:author="suryavina" w:date="2015-02-06T16:21:00Z">
                  <w:rPr>
                    <w:rFonts w:ascii="Footlight MT Light" w:hAnsi="Footlight MT Light"/>
                    <w:sz w:val="24"/>
                    <w:szCs w:val="24"/>
                    <w:lang w:val="sv-SE"/>
                  </w:rPr>
                </w:rPrChange>
              </w:rPr>
              <w:t>Kontrak mulai berlaku sejak: ________s.d_________</w:t>
            </w:r>
          </w:p>
          <w:p w:rsidR="00ED45DD" w:rsidRPr="004F1FC6" w:rsidRDefault="00ED45DD" w:rsidP="00493021">
            <w:pPr>
              <w:ind w:left="2160" w:hanging="2160"/>
              <w:rPr>
                <w:rFonts w:ascii="Footlight MT Light" w:hAnsi="Footlight MT Light"/>
                <w:sz w:val="24"/>
                <w:szCs w:val="24"/>
                <w:lang w:val="sv-SE"/>
                <w:rPrChange w:id="27043" w:author="suryavina" w:date="2015-02-06T16:21:00Z">
                  <w:rPr>
                    <w:rFonts w:ascii="Footlight MT Light" w:hAnsi="Footlight MT Light"/>
                    <w:sz w:val="24"/>
                    <w:szCs w:val="24"/>
                    <w:lang w:val="sv-SE"/>
                  </w:rPr>
                </w:rPrChange>
              </w:rPr>
            </w:pPr>
          </w:p>
        </w:tc>
      </w:tr>
      <w:tr w:rsidR="00ED45DD" w:rsidRPr="004F1FC6" w:rsidTr="00493021">
        <w:tc>
          <w:tcPr>
            <w:tcW w:w="2268" w:type="dxa"/>
          </w:tcPr>
          <w:p w:rsidR="00ED45DD" w:rsidRPr="004F1FC6" w:rsidRDefault="00155965" w:rsidP="00493021">
            <w:pPr>
              <w:numPr>
                <w:ilvl w:val="0"/>
                <w:numId w:val="1860"/>
              </w:numPr>
              <w:ind w:left="318" w:hanging="318"/>
              <w:rPr>
                <w:rFonts w:ascii="Footlight MT Light" w:hAnsi="Footlight MT Light"/>
                <w:b/>
                <w:sz w:val="24"/>
                <w:szCs w:val="24"/>
                <w:rPrChange w:id="27044" w:author="suryavina" w:date="2015-02-06T16:21:00Z">
                  <w:rPr>
                    <w:rFonts w:ascii="Footlight MT Light" w:hAnsi="Footlight MT Light"/>
                    <w:b/>
                    <w:sz w:val="24"/>
                    <w:szCs w:val="24"/>
                  </w:rPr>
                </w:rPrChange>
              </w:rPr>
            </w:pPr>
            <w:r w:rsidRPr="004F1FC6">
              <w:rPr>
                <w:rFonts w:ascii="Footlight MT Light" w:hAnsi="Footlight MT Light"/>
                <w:b/>
                <w:sz w:val="24"/>
                <w:szCs w:val="24"/>
                <w:rPrChange w:id="27045" w:author="suryavina" w:date="2015-02-06T16:21:00Z">
                  <w:rPr>
                    <w:rFonts w:ascii="Footlight MT Light" w:hAnsi="Footlight MT Light"/>
                    <w:b/>
                    <w:sz w:val="24"/>
                    <w:szCs w:val="24"/>
                  </w:rPr>
                </w:rPrChange>
              </w:rPr>
              <w:t>Jadwal Pelaksanaan Pekerjaan</w:t>
            </w:r>
          </w:p>
          <w:p w:rsidR="00ED45DD" w:rsidRPr="004F1FC6" w:rsidRDefault="00ED45DD" w:rsidP="00493021">
            <w:pPr>
              <w:rPr>
                <w:rFonts w:ascii="Footlight MT Light" w:hAnsi="Footlight MT Light"/>
                <w:b/>
                <w:sz w:val="24"/>
                <w:szCs w:val="24"/>
                <w:rPrChange w:id="27046" w:author="suryavina" w:date="2015-02-06T16:21:00Z">
                  <w:rPr>
                    <w:rFonts w:ascii="Footlight MT Light" w:hAnsi="Footlight MT Light"/>
                    <w:b/>
                    <w:sz w:val="24"/>
                    <w:szCs w:val="24"/>
                  </w:rPr>
                </w:rPrChange>
              </w:rPr>
            </w:pPr>
          </w:p>
        </w:tc>
        <w:tc>
          <w:tcPr>
            <w:tcW w:w="5670" w:type="dxa"/>
            <w:hideMark/>
          </w:tcPr>
          <w:p w:rsidR="00ED45DD" w:rsidRPr="004F1FC6" w:rsidRDefault="00155965" w:rsidP="00493021">
            <w:pPr>
              <w:rPr>
                <w:rFonts w:ascii="Footlight MT Light" w:hAnsi="Footlight MT Light"/>
                <w:sz w:val="24"/>
                <w:szCs w:val="24"/>
                <w:lang w:val="sv-SE"/>
                <w:rPrChange w:id="27047"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7048" w:author="suryavina" w:date="2015-02-06T16:21:00Z">
                  <w:rPr>
                    <w:rFonts w:ascii="Footlight MT Light" w:hAnsi="Footlight MT Light"/>
                    <w:sz w:val="24"/>
                    <w:szCs w:val="24"/>
                    <w:lang w:val="sv-SE"/>
                  </w:rPr>
                </w:rPrChange>
              </w:rPr>
              <w:t xml:space="preserve">Penyedia harus menyelesaikan pekerjaan selama: </w:t>
            </w:r>
          </w:p>
          <w:p w:rsidR="00ED45DD" w:rsidRPr="004F1FC6" w:rsidRDefault="00155965" w:rsidP="00493021">
            <w:pPr>
              <w:rPr>
                <w:rFonts w:ascii="Footlight MT Light" w:hAnsi="Footlight MT Light"/>
                <w:sz w:val="24"/>
                <w:szCs w:val="24"/>
                <w:lang w:val="sv-SE"/>
                <w:rPrChange w:id="27049"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7050" w:author="suryavina" w:date="2015-02-06T16:21:00Z">
                  <w:rPr>
                    <w:rFonts w:ascii="Footlight MT Light" w:hAnsi="Footlight MT Light"/>
                    <w:sz w:val="24"/>
                    <w:szCs w:val="24"/>
                    <w:lang w:val="sv-SE"/>
                  </w:rPr>
                </w:rPrChange>
              </w:rPr>
              <w:t>____ (_____________) (hari kalender/bulan/tahun)</w:t>
            </w:r>
          </w:p>
        </w:tc>
      </w:tr>
      <w:tr w:rsidR="00ED45DD" w:rsidRPr="004F1FC6" w:rsidTr="00493021">
        <w:tc>
          <w:tcPr>
            <w:tcW w:w="2268" w:type="dxa"/>
          </w:tcPr>
          <w:p w:rsidR="00ED45DD" w:rsidRPr="004F1FC6" w:rsidRDefault="00155965" w:rsidP="00493021">
            <w:pPr>
              <w:numPr>
                <w:ilvl w:val="0"/>
                <w:numId w:val="1860"/>
              </w:numPr>
              <w:ind w:left="318" w:hanging="318"/>
              <w:rPr>
                <w:rFonts w:ascii="Footlight MT Light" w:hAnsi="Footlight MT Light"/>
                <w:b/>
                <w:i/>
                <w:sz w:val="24"/>
                <w:szCs w:val="24"/>
                <w:rPrChange w:id="27051" w:author="suryavina" w:date="2015-02-06T16:21:00Z">
                  <w:rPr>
                    <w:rFonts w:ascii="Footlight MT Light" w:hAnsi="Footlight MT Light"/>
                    <w:b/>
                    <w:i/>
                    <w:sz w:val="24"/>
                    <w:szCs w:val="24"/>
                  </w:rPr>
                </w:rPrChange>
              </w:rPr>
            </w:pPr>
            <w:r w:rsidRPr="004F1FC6">
              <w:rPr>
                <w:rFonts w:ascii="Footlight MT Light" w:hAnsi="Footlight MT Light"/>
                <w:b/>
                <w:i/>
                <w:sz w:val="24"/>
                <w:szCs w:val="24"/>
                <w:rPrChange w:id="27052" w:author="suryavina" w:date="2015-02-06T16:21:00Z">
                  <w:rPr>
                    <w:rFonts w:ascii="Footlight MT Light" w:hAnsi="Footlight MT Light"/>
                    <w:b/>
                    <w:i/>
                    <w:sz w:val="24"/>
                    <w:szCs w:val="24"/>
                  </w:rPr>
                </w:rPrChange>
              </w:rPr>
              <w:t>[Masa Pemeliharaan</w:t>
            </w:r>
          </w:p>
          <w:p w:rsidR="00ED45DD" w:rsidRPr="004F1FC6" w:rsidRDefault="00ED45DD" w:rsidP="00493021">
            <w:pPr>
              <w:ind w:left="567"/>
              <w:rPr>
                <w:rFonts w:ascii="Footlight MT Light" w:hAnsi="Footlight MT Light"/>
                <w:b/>
                <w:i/>
                <w:sz w:val="24"/>
                <w:szCs w:val="24"/>
                <w:rPrChange w:id="27053" w:author="suryavina" w:date="2015-02-06T16:21:00Z">
                  <w:rPr>
                    <w:rFonts w:ascii="Footlight MT Light" w:hAnsi="Footlight MT Light"/>
                    <w:b/>
                    <w:i/>
                    <w:sz w:val="24"/>
                    <w:szCs w:val="24"/>
                  </w:rPr>
                </w:rPrChange>
              </w:rPr>
            </w:pPr>
          </w:p>
        </w:tc>
        <w:tc>
          <w:tcPr>
            <w:tcW w:w="5670" w:type="dxa"/>
          </w:tcPr>
          <w:p w:rsidR="00ED45DD" w:rsidRPr="004F1FC6" w:rsidRDefault="00155965" w:rsidP="00493021">
            <w:pPr>
              <w:rPr>
                <w:rFonts w:ascii="Footlight MT Light" w:hAnsi="Footlight MT Light"/>
                <w:i/>
                <w:sz w:val="24"/>
                <w:szCs w:val="24"/>
                <w:lang w:val="fi-FI"/>
                <w:rPrChange w:id="27054" w:author="suryavina" w:date="2015-02-06T16:21:00Z">
                  <w:rPr>
                    <w:rFonts w:ascii="Footlight MT Light" w:hAnsi="Footlight MT Light"/>
                    <w:i/>
                    <w:sz w:val="24"/>
                    <w:szCs w:val="24"/>
                    <w:lang w:val="fi-FI"/>
                  </w:rPr>
                </w:rPrChange>
              </w:rPr>
            </w:pPr>
            <w:r w:rsidRPr="004F1FC6">
              <w:rPr>
                <w:rFonts w:ascii="Footlight MT Light" w:hAnsi="Footlight MT Light"/>
                <w:i/>
                <w:sz w:val="24"/>
                <w:szCs w:val="24"/>
                <w:lang w:val="fi-FI"/>
                <w:rPrChange w:id="27055" w:author="suryavina" w:date="2015-02-06T16:21:00Z">
                  <w:rPr>
                    <w:rFonts w:ascii="Footlight MT Light" w:hAnsi="Footlight MT Light"/>
                    <w:i/>
                    <w:sz w:val="24"/>
                    <w:szCs w:val="24"/>
                    <w:lang w:val="fi-FI"/>
                  </w:rPr>
                </w:rPrChange>
              </w:rPr>
              <w:t>Masa Pemeliharaan berlaku selama: ___ (______) (bulan/tahun)]</w:t>
            </w:r>
          </w:p>
          <w:p w:rsidR="00ED45DD" w:rsidRPr="004F1FC6" w:rsidRDefault="00ED45DD" w:rsidP="00493021">
            <w:pPr>
              <w:rPr>
                <w:rFonts w:ascii="Footlight MT Light" w:hAnsi="Footlight MT Light"/>
                <w:i/>
                <w:sz w:val="24"/>
                <w:szCs w:val="24"/>
                <w:lang w:val="sv-SE"/>
                <w:rPrChange w:id="27056" w:author="suryavina" w:date="2015-02-06T16:21:00Z">
                  <w:rPr>
                    <w:rFonts w:ascii="Footlight MT Light" w:hAnsi="Footlight MT Light"/>
                    <w:i/>
                    <w:sz w:val="24"/>
                    <w:szCs w:val="24"/>
                    <w:lang w:val="sv-SE"/>
                  </w:rPr>
                </w:rPrChange>
              </w:rPr>
            </w:pPr>
          </w:p>
        </w:tc>
      </w:tr>
      <w:tr w:rsidR="00ED45DD" w:rsidRPr="004F1FC6" w:rsidTr="00493021">
        <w:tc>
          <w:tcPr>
            <w:tcW w:w="2268" w:type="dxa"/>
          </w:tcPr>
          <w:p w:rsidR="00ED45DD" w:rsidRPr="004F1FC6" w:rsidRDefault="00155965" w:rsidP="00493021">
            <w:pPr>
              <w:numPr>
                <w:ilvl w:val="0"/>
                <w:numId w:val="1860"/>
              </w:numPr>
              <w:ind w:left="318" w:hanging="318"/>
              <w:rPr>
                <w:rFonts w:ascii="Footlight MT Light" w:hAnsi="Footlight MT Light"/>
                <w:b/>
                <w:i/>
                <w:sz w:val="24"/>
                <w:szCs w:val="24"/>
                <w:rPrChange w:id="27057" w:author="suryavina" w:date="2015-02-06T16:21:00Z">
                  <w:rPr>
                    <w:rFonts w:ascii="Footlight MT Light" w:hAnsi="Footlight MT Light"/>
                    <w:b/>
                    <w:i/>
                    <w:sz w:val="24"/>
                    <w:szCs w:val="24"/>
                  </w:rPr>
                </w:rPrChange>
              </w:rPr>
            </w:pPr>
            <w:r w:rsidRPr="004F1FC6">
              <w:rPr>
                <w:rFonts w:ascii="Footlight MT Light" w:hAnsi="Footlight MT Light"/>
                <w:b/>
                <w:i/>
                <w:sz w:val="24"/>
                <w:szCs w:val="24"/>
                <w:rPrChange w:id="27058" w:author="suryavina" w:date="2015-02-06T16:21:00Z">
                  <w:rPr>
                    <w:rFonts w:ascii="Footlight MT Light" w:hAnsi="Footlight MT Light"/>
                    <w:b/>
                    <w:i/>
                    <w:sz w:val="24"/>
                    <w:szCs w:val="24"/>
                  </w:rPr>
                </w:rPrChange>
              </w:rPr>
              <w:t>[Pedoman Pengoperasian dan Perawatan</w:t>
            </w:r>
          </w:p>
          <w:p w:rsidR="00ED45DD" w:rsidRPr="004F1FC6" w:rsidRDefault="00ED45DD" w:rsidP="00493021">
            <w:pPr>
              <w:ind w:left="567"/>
              <w:rPr>
                <w:rFonts w:ascii="Footlight MT Light" w:hAnsi="Footlight MT Light"/>
                <w:b/>
                <w:i/>
                <w:sz w:val="24"/>
                <w:szCs w:val="24"/>
                <w:lang w:val="id-ID"/>
                <w:rPrChange w:id="27059" w:author="suryavina" w:date="2015-02-06T16:21:00Z">
                  <w:rPr>
                    <w:rFonts w:ascii="Footlight MT Light" w:hAnsi="Footlight MT Light"/>
                    <w:b/>
                    <w:i/>
                    <w:sz w:val="24"/>
                    <w:szCs w:val="24"/>
                    <w:lang w:val="id-ID"/>
                  </w:rPr>
                </w:rPrChange>
              </w:rPr>
            </w:pPr>
          </w:p>
        </w:tc>
        <w:tc>
          <w:tcPr>
            <w:tcW w:w="5670" w:type="dxa"/>
          </w:tcPr>
          <w:p w:rsidR="00ED45DD" w:rsidRPr="004F1FC6" w:rsidRDefault="00155965" w:rsidP="00493021">
            <w:pPr>
              <w:rPr>
                <w:rFonts w:ascii="Footlight MT Light" w:hAnsi="Footlight MT Light"/>
                <w:i/>
                <w:sz w:val="24"/>
                <w:szCs w:val="24"/>
                <w:rPrChange w:id="27060" w:author="suryavina" w:date="2015-02-06T16:21:00Z">
                  <w:rPr>
                    <w:rFonts w:ascii="Footlight MT Light" w:hAnsi="Footlight MT Light"/>
                    <w:i/>
                    <w:sz w:val="24"/>
                    <w:szCs w:val="24"/>
                  </w:rPr>
                </w:rPrChange>
              </w:rPr>
            </w:pPr>
            <w:r w:rsidRPr="004F1FC6">
              <w:rPr>
                <w:rFonts w:ascii="Footlight MT Light" w:hAnsi="Footlight MT Light"/>
                <w:i/>
                <w:sz w:val="24"/>
                <w:szCs w:val="24"/>
                <w:lang w:val="sv-SE"/>
                <w:rPrChange w:id="27061" w:author="suryavina" w:date="2015-02-06T16:21:00Z">
                  <w:rPr>
                    <w:rFonts w:ascii="Footlight MT Light" w:hAnsi="Footlight MT Light"/>
                    <w:i/>
                    <w:sz w:val="24"/>
                    <w:szCs w:val="24"/>
                    <w:lang w:val="sv-SE"/>
                  </w:rPr>
                </w:rPrChange>
              </w:rPr>
              <w:t>Gambar ”As built” dan/atau pedoman pengoperasian dan perawatan harus diserahkan selambat-lambatnya: _</w:t>
            </w:r>
            <w:r w:rsidRPr="004F1FC6">
              <w:rPr>
                <w:rFonts w:ascii="Footlight MT Light" w:hAnsi="Footlight MT Light"/>
                <w:i/>
                <w:sz w:val="24"/>
                <w:szCs w:val="24"/>
                <w:lang w:val="id-ID"/>
                <w:rPrChange w:id="27062" w:author="suryavina" w:date="2015-02-06T16:21:00Z">
                  <w:rPr>
                    <w:rFonts w:ascii="Footlight MT Light" w:hAnsi="Footlight MT Light"/>
                    <w:i/>
                    <w:sz w:val="24"/>
                    <w:szCs w:val="24"/>
                    <w:lang w:val="id-ID"/>
                  </w:rPr>
                </w:rPrChange>
              </w:rPr>
              <w:t>_</w:t>
            </w:r>
            <w:r w:rsidRPr="004F1FC6">
              <w:rPr>
                <w:rFonts w:ascii="Footlight MT Light" w:hAnsi="Footlight MT Light"/>
                <w:i/>
                <w:sz w:val="24"/>
                <w:szCs w:val="24"/>
                <w:lang w:val="sv-SE"/>
                <w:rPrChange w:id="27063" w:author="suryavina" w:date="2015-02-06T16:21:00Z">
                  <w:rPr>
                    <w:rFonts w:ascii="Footlight MT Light" w:hAnsi="Footlight MT Light"/>
                    <w:i/>
                    <w:sz w:val="24"/>
                    <w:szCs w:val="24"/>
                    <w:lang w:val="sv-SE"/>
                  </w:rPr>
                </w:rPrChange>
              </w:rPr>
              <w:t xml:space="preserve">_ (__________) hari kalender/bulan/tahun setelah tanggal penandatanganan </w:t>
            </w:r>
            <w:r w:rsidRPr="004F1FC6">
              <w:rPr>
                <w:rFonts w:ascii="Footlight MT Light" w:hAnsi="Footlight MT Light"/>
                <w:i/>
                <w:sz w:val="24"/>
                <w:szCs w:val="24"/>
                <w:lang w:val="sv-SE"/>
                <w:rPrChange w:id="27064" w:author="suryavina" w:date="2015-02-06T16:21:00Z">
                  <w:rPr>
                    <w:rFonts w:ascii="Footlight MT Light" w:hAnsi="Footlight MT Light"/>
                    <w:i/>
                    <w:sz w:val="24"/>
                    <w:szCs w:val="24"/>
                    <w:lang w:val="sv-SE"/>
                  </w:rPr>
                </w:rPrChange>
              </w:rPr>
              <w:softHyphen/>
            </w:r>
            <w:r w:rsidRPr="004F1FC6">
              <w:rPr>
                <w:rFonts w:ascii="Footlight MT Light" w:hAnsi="Footlight MT Light"/>
                <w:i/>
                <w:sz w:val="24"/>
                <w:szCs w:val="24"/>
                <w:lang w:val="sv-SE"/>
                <w:rPrChange w:id="27065" w:author="suryavina" w:date="2015-02-06T16:21:00Z">
                  <w:rPr>
                    <w:rFonts w:ascii="Footlight MT Light" w:hAnsi="Footlight MT Light"/>
                    <w:i/>
                    <w:sz w:val="24"/>
                    <w:szCs w:val="24"/>
                    <w:lang w:val="sv-SE"/>
                  </w:rPr>
                </w:rPrChange>
              </w:rPr>
              <w:softHyphen/>
            </w:r>
            <w:r w:rsidRPr="004F1FC6">
              <w:rPr>
                <w:rFonts w:ascii="Footlight MT Light" w:hAnsi="Footlight MT Light"/>
                <w:i/>
                <w:sz w:val="24"/>
                <w:szCs w:val="24"/>
                <w:lang w:val="sv-SE"/>
                <w:rPrChange w:id="27066" w:author="suryavina" w:date="2015-02-06T16:21:00Z">
                  <w:rPr>
                    <w:rFonts w:ascii="Footlight MT Light" w:hAnsi="Footlight MT Light"/>
                    <w:i/>
                    <w:sz w:val="24"/>
                    <w:szCs w:val="24"/>
                    <w:lang w:val="sv-SE"/>
                  </w:rPr>
                </w:rPrChange>
              </w:rPr>
              <w:softHyphen/>
            </w:r>
            <w:r w:rsidRPr="004F1FC6">
              <w:rPr>
                <w:rFonts w:ascii="Footlight MT Light" w:hAnsi="Footlight MT Light"/>
                <w:i/>
                <w:sz w:val="24"/>
                <w:szCs w:val="24"/>
                <w:lang w:val="sv-SE"/>
                <w:rPrChange w:id="27067" w:author="suryavina" w:date="2015-02-06T16:21:00Z">
                  <w:rPr>
                    <w:rFonts w:ascii="Footlight MT Light" w:hAnsi="Footlight MT Light"/>
                    <w:i/>
                    <w:sz w:val="24"/>
                    <w:szCs w:val="24"/>
                    <w:lang w:val="sv-SE"/>
                  </w:rPr>
                </w:rPrChange>
              </w:rPr>
              <w:softHyphen/>
            </w:r>
            <w:r w:rsidRPr="004F1FC6">
              <w:rPr>
                <w:rFonts w:ascii="Footlight MT Light" w:hAnsi="Footlight MT Light"/>
                <w:i/>
                <w:sz w:val="24"/>
                <w:szCs w:val="24"/>
                <w:lang w:val="sv-SE"/>
                <w:rPrChange w:id="27068" w:author="suryavina" w:date="2015-02-06T16:21:00Z">
                  <w:rPr>
                    <w:rFonts w:ascii="Footlight MT Light" w:hAnsi="Footlight MT Light"/>
                    <w:i/>
                    <w:sz w:val="24"/>
                    <w:szCs w:val="24"/>
                    <w:lang w:val="sv-SE"/>
                  </w:rPr>
                </w:rPrChange>
              </w:rPr>
              <w:softHyphen/>
            </w:r>
            <w:r w:rsidRPr="004F1FC6">
              <w:rPr>
                <w:rFonts w:ascii="Footlight MT Light" w:hAnsi="Footlight MT Light"/>
                <w:i/>
                <w:sz w:val="24"/>
                <w:szCs w:val="24"/>
                <w:lang w:val="sv-SE"/>
                <w:rPrChange w:id="27069" w:author="suryavina" w:date="2015-02-06T16:21:00Z">
                  <w:rPr>
                    <w:rFonts w:ascii="Footlight MT Light" w:hAnsi="Footlight MT Light"/>
                    <w:i/>
                    <w:sz w:val="24"/>
                    <w:szCs w:val="24"/>
                    <w:lang w:val="sv-SE"/>
                  </w:rPr>
                </w:rPrChange>
              </w:rPr>
              <w:softHyphen/>
            </w:r>
            <w:r w:rsidRPr="004F1FC6">
              <w:rPr>
                <w:rFonts w:ascii="Footlight MT Light" w:hAnsi="Footlight MT Light"/>
                <w:i/>
                <w:sz w:val="24"/>
                <w:szCs w:val="24"/>
                <w:lang w:val="sv-SE"/>
                <w:rPrChange w:id="27070" w:author="suryavina" w:date="2015-02-06T16:21:00Z">
                  <w:rPr>
                    <w:rFonts w:ascii="Footlight MT Light" w:hAnsi="Footlight MT Light"/>
                    <w:i/>
                    <w:sz w:val="24"/>
                    <w:szCs w:val="24"/>
                    <w:lang w:val="sv-SE"/>
                  </w:rPr>
                </w:rPrChange>
              </w:rPr>
              <w:softHyphen/>
            </w:r>
            <w:r w:rsidRPr="004F1FC6">
              <w:rPr>
                <w:rFonts w:ascii="Footlight MT Light" w:hAnsi="Footlight MT Light"/>
                <w:i/>
                <w:sz w:val="24"/>
                <w:szCs w:val="24"/>
                <w:lang w:val="sv-SE"/>
                <w:rPrChange w:id="27071" w:author="suryavina" w:date="2015-02-06T16:21:00Z">
                  <w:rPr>
                    <w:rFonts w:ascii="Footlight MT Light" w:hAnsi="Footlight MT Light"/>
                    <w:i/>
                    <w:sz w:val="24"/>
                    <w:szCs w:val="24"/>
                    <w:lang w:val="sv-SE"/>
                  </w:rPr>
                </w:rPrChange>
              </w:rPr>
              <w:softHyphen/>
            </w:r>
            <w:r w:rsidRPr="004F1FC6">
              <w:rPr>
                <w:rFonts w:ascii="Footlight MT Light" w:hAnsi="Footlight MT Light"/>
                <w:i/>
                <w:sz w:val="24"/>
                <w:szCs w:val="24"/>
                <w:lang w:val="sv-SE"/>
                <w:rPrChange w:id="27072" w:author="suryavina" w:date="2015-02-06T16:21:00Z">
                  <w:rPr>
                    <w:rFonts w:ascii="Footlight MT Light" w:hAnsi="Footlight MT Light"/>
                    <w:i/>
                    <w:sz w:val="24"/>
                    <w:szCs w:val="24"/>
                    <w:lang w:val="sv-SE"/>
                  </w:rPr>
                </w:rPrChange>
              </w:rPr>
              <w:softHyphen/>
            </w:r>
            <w:r w:rsidRPr="004F1FC6">
              <w:rPr>
                <w:rFonts w:ascii="Footlight MT Light" w:hAnsi="Footlight MT Light"/>
                <w:i/>
                <w:sz w:val="24"/>
                <w:szCs w:val="24"/>
                <w:lang w:val="sv-SE"/>
                <w:rPrChange w:id="27073" w:author="suryavina" w:date="2015-02-06T16:21:00Z">
                  <w:rPr>
                    <w:rFonts w:ascii="Footlight MT Light" w:hAnsi="Footlight MT Light"/>
                    <w:i/>
                    <w:sz w:val="24"/>
                    <w:szCs w:val="24"/>
                    <w:lang w:val="sv-SE"/>
                  </w:rPr>
                </w:rPrChange>
              </w:rPr>
              <w:softHyphen/>
            </w:r>
            <w:r w:rsidRPr="004F1FC6">
              <w:rPr>
                <w:rFonts w:ascii="Footlight MT Light" w:hAnsi="Footlight MT Light"/>
                <w:i/>
                <w:sz w:val="24"/>
                <w:szCs w:val="24"/>
                <w:lang w:val="sv-SE"/>
                <w:rPrChange w:id="27074" w:author="suryavina" w:date="2015-02-06T16:21:00Z">
                  <w:rPr>
                    <w:rFonts w:ascii="Footlight MT Light" w:hAnsi="Footlight MT Light"/>
                    <w:i/>
                    <w:sz w:val="24"/>
                    <w:szCs w:val="24"/>
                    <w:lang w:val="sv-SE"/>
                  </w:rPr>
                </w:rPrChange>
              </w:rPr>
              <w:softHyphen/>
            </w:r>
            <w:r w:rsidRPr="004F1FC6">
              <w:rPr>
                <w:rFonts w:ascii="Footlight MT Light" w:hAnsi="Footlight MT Light"/>
                <w:i/>
                <w:sz w:val="24"/>
                <w:szCs w:val="24"/>
                <w:lang w:val="sv-SE"/>
                <w:rPrChange w:id="27075" w:author="suryavina" w:date="2015-02-06T16:21:00Z">
                  <w:rPr>
                    <w:rFonts w:ascii="Footlight MT Light" w:hAnsi="Footlight MT Light"/>
                    <w:i/>
                    <w:sz w:val="24"/>
                    <w:szCs w:val="24"/>
                    <w:lang w:val="sv-SE"/>
                  </w:rPr>
                </w:rPrChange>
              </w:rPr>
              <w:softHyphen/>
            </w:r>
            <w:r w:rsidRPr="004F1FC6">
              <w:rPr>
                <w:rFonts w:ascii="Footlight MT Light" w:hAnsi="Footlight MT Light"/>
                <w:i/>
                <w:sz w:val="24"/>
                <w:szCs w:val="24"/>
                <w:lang w:val="sv-SE"/>
                <w:rPrChange w:id="27076" w:author="suryavina" w:date="2015-02-06T16:21:00Z">
                  <w:rPr>
                    <w:rFonts w:ascii="Footlight MT Light" w:hAnsi="Footlight MT Light"/>
                    <w:i/>
                    <w:sz w:val="24"/>
                    <w:szCs w:val="24"/>
                    <w:lang w:val="sv-SE"/>
                  </w:rPr>
                </w:rPrChange>
              </w:rPr>
              <w:softHyphen/>
            </w:r>
            <w:r w:rsidRPr="004F1FC6">
              <w:rPr>
                <w:rFonts w:ascii="Footlight MT Light" w:hAnsi="Footlight MT Light"/>
                <w:i/>
                <w:sz w:val="24"/>
                <w:szCs w:val="24"/>
                <w:lang w:val="sv-SE"/>
                <w:rPrChange w:id="27077" w:author="suryavina" w:date="2015-02-06T16:21:00Z">
                  <w:rPr>
                    <w:rFonts w:ascii="Footlight MT Light" w:hAnsi="Footlight MT Light"/>
                    <w:i/>
                    <w:sz w:val="24"/>
                    <w:szCs w:val="24"/>
                    <w:lang w:val="sv-SE"/>
                  </w:rPr>
                </w:rPrChange>
              </w:rPr>
              <w:softHyphen/>
            </w:r>
            <w:r w:rsidRPr="004F1FC6">
              <w:rPr>
                <w:rFonts w:ascii="Footlight MT Light" w:hAnsi="Footlight MT Light"/>
                <w:i/>
                <w:sz w:val="24"/>
                <w:szCs w:val="24"/>
                <w:lang w:val="sv-SE"/>
                <w:rPrChange w:id="27078" w:author="suryavina" w:date="2015-02-06T16:21:00Z">
                  <w:rPr>
                    <w:rFonts w:ascii="Footlight MT Light" w:hAnsi="Footlight MT Light"/>
                    <w:i/>
                    <w:sz w:val="24"/>
                    <w:szCs w:val="24"/>
                    <w:lang w:val="sv-SE"/>
                  </w:rPr>
                </w:rPrChange>
              </w:rPr>
              <w:softHyphen/>
            </w:r>
            <w:r w:rsidRPr="004F1FC6">
              <w:rPr>
                <w:rFonts w:ascii="Footlight MT Light" w:hAnsi="Footlight MT Light"/>
                <w:i/>
                <w:sz w:val="24"/>
                <w:szCs w:val="24"/>
                <w:lang w:val="sv-SE"/>
                <w:rPrChange w:id="27079" w:author="suryavina" w:date="2015-02-06T16:21:00Z">
                  <w:rPr>
                    <w:rFonts w:ascii="Footlight MT Light" w:hAnsi="Footlight MT Light"/>
                    <w:i/>
                    <w:sz w:val="24"/>
                    <w:szCs w:val="24"/>
                    <w:lang w:val="sv-SE"/>
                  </w:rPr>
                </w:rPrChange>
              </w:rPr>
              <w:softHyphen/>
            </w:r>
            <w:r w:rsidRPr="004F1FC6">
              <w:rPr>
                <w:rFonts w:ascii="Footlight MT Light" w:hAnsi="Footlight MT Light"/>
                <w:i/>
                <w:sz w:val="24"/>
                <w:szCs w:val="24"/>
                <w:lang w:val="sv-SE"/>
                <w:rPrChange w:id="27080" w:author="suryavina" w:date="2015-02-06T16:21:00Z">
                  <w:rPr>
                    <w:rFonts w:ascii="Footlight MT Light" w:hAnsi="Footlight MT Light"/>
                    <w:i/>
                    <w:sz w:val="24"/>
                    <w:szCs w:val="24"/>
                    <w:lang w:val="sv-SE"/>
                  </w:rPr>
                </w:rPrChange>
              </w:rPr>
              <w:softHyphen/>
            </w:r>
            <w:r w:rsidRPr="004F1FC6">
              <w:rPr>
                <w:rFonts w:ascii="Footlight MT Light" w:hAnsi="Footlight MT Light"/>
                <w:i/>
                <w:sz w:val="24"/>
                <w:szCs w:val="24"/>
                <w:lang w:val="sv-SE"/>
                <w:rPrChange w:id="27081" w:author="suryavina" w:date="2015-02-06T16:21:00Z">
                  <w:rPr>
                    <w:rFonts w:ascii="Footlight MT Light" w:hAnsi="Footlight MT Light"/>
                    <w:i/>
                    <w:sz w:val="24"/>
                    <w:szCs w:val="24"/>
                    <w:lang w:val="sv-SE"/>
                  </w:rPr>
                </w:rPrChange>
              </w:rPr>
              <w:softHyphen/>
            </w:r>
            <w:r w:rsidRPr="004F1FC6">
              <w:rPr>
                <w:rFonts w:ascii="Footlight MT Light" w:hAnsi="Footlight MT Light"/>
                <w:i/>
                <w:sz w:val="24"/>
                <w:szCs w:val="24"/>
                <w:lang w:val="sv-SE"/>
                <w:rPrChange w:id="27082" w:author="suryavina" w:date="2015-02-06T16:21:00Z">
                  <w:rPr>
                    <w:rFonts w:ascii="Footlight MT Light" w:hAnsi="Footlight MT Light"/>
                    <w:i/>
                    <w:sz w:val="24"/>
                    <w:szCs w:val="24"/>
                    <w:lang w:val="sv-SE"/>
                  </w:rPr>
                </w:rPrChange>
              </w:rPr>
              <w:softHyphen/>
            </w:r>
            <w:r w:rsidRPr="004F1FC6">
              <w:rPr>
                <w:rFonts w:ascii="Footlight MT Light" w:hAnsi="Footlight MT Light"/>
                <w:i/>
                <w:sz w:val="24"/>
                <w:szCs w:val="24"/>
                <w:lang w:val="sv-SE"/>
                <w:rPrChange w:id="27083" w:author="suryavina" w:date="2015-02-06T16:21:00Z">
                  <w:rPr>
                    <w:rFonts w:ascii="Footlight MT Light" w:hAnsi="Footlight MT Light"/>
                    <w:i/>
                    <w:sz w:val="24"/>
                    <w:szCs w:val="24"/>
                    <w:lang w:val="sv-SE"/>
                  </w:rPr>
                </w:rPrChange>
              </w:rPr>
              <w:softHyphen/>
            </w:r>
            <w:r w:rsidRPr="004F1FC6">
              <w:rPr>
                <w:rFonts w:ascii="Footlight MT Light" w:hAnsi="Footlight MT Light"/>
                <w:i/>
                <w:sz w:val="24"/>
                <w:szCs w:val="24"/>
                <w:lang w:val="sv-SE"/>
                <w:rPrChange w:id="27084" w:author="suryavina" w:date="2015-02-06T16:21:00Z">
                  <w:rPr>
                    <w:rFonts w:ascii="Footlight MT Light" w:hAnsi="Footlight MT Light"/>
                    <w:i/>
                    <w:sz w:val="24"/>
                    <w:szCs w:val="24"/>
                    <w:lang w:val="sv-SE"/>
                  </w:rPr>
                </w:rPrChange>
              </w:rPr>
              <w:softHyphen/>
            </w:r>
            <w:r w:rsidRPr="004F1FC6">
              <w:rPr>
                <w:rFonts w:ascii="Footlight MT Light" w:hAnsi="Footlight MT Light"/>
                <w:i/>
                <w:sz w:val="24"/>
                <w:szCs w:val="24"/>
                <w:lang w:val="sv-SE"/>
                <w:rPrChange w:id="27085" w:author="suryavina" w:date="2015-02-06T16:21:00Z">
                  <w:rPr>
                    <w:rFonts w:ascii="Footlight MT Light" w:hAnsi="Footlight MT Light"/>
                    <w:i/>
                    <w:sz w:val="24"/>
                    <w:szCs w:val="24"/>
                    <w:lang w:val="sv-SE"/>
                  </w:rPr>
                </w:rPrChange>
              </w:rPr>
              <w:softHyphen/>
            </w:r>
            <w:r w:rsidRPr="004F1FC6">
              <w:rPr>
                <w:rFonts w:ascii="Footlight MT Light" w:hAnsi="Footlight MT Light"/>
                <w:i/>
                <w:sz w:val="24"/>
                <w:szCs w:val="24"/>
                <w:lang w:val="sv-SE"/>
                <w:rPrChange w:id="27086" w:author="suryavina" w:date="2015-02-06T16:21:00Z">
                  <w:rPr>
                    <w:rFonts w:ascii="Footlight MT Light" w:hAnsi="Footlight MT Light"/>
                    <w:i/>
                    <w:sz w:val="24"/>
                    <w:szCs w:val="24"/>
                    <w:lang w:val="sv-SE"/>
                  </w:rPr>
                </w:rPrChange>
              </w:rPr>
              <w:softHyphen/>
              <w:t>______________ [Berita Acara penyerahan /Berita Acara Penyerahan Awal]</w:t>
            </w:r>
            <w:r w:rsidRPr="004F1FC6">
              <w:rPr>
                <w:rFonts w:ascii="Footlight MT Light" w:hAnsi="Footlight MT Light"/>
                <w:i/>
                <w:sz w:val="24"/>
                <w:szCs w:val="24"/>
                <w:lang w:val="id-ID"/>
                <w:rPrChange w:id="27087" w:author="suryavina" w:date="2015-02-06T16:21:00Z">
                  <w:rPr>
                    <w:rFonts w:ascii="Footlight MT Light" w:hAnsi="Footlight MT Light"/>
                    <w:i/>
                    <w:sz w:val="24"/>
                    <w:szCs w:val="24"/>
                    <w:lang w:val="id-ID"/>
                  </w:rPr>
                </w:rPrChange>
              </w:rPr>
              <w:t>.</w:t>
            </w:r>
            <w:r w:rsidRPr="004F1FC6">
              <w:rPr>
                <w:rFonts w:ascii="Footlight MT Light" w:hAnsi="Footlight MT Light"/>
                <w:i/>
                <w:sz w:val="24"/>
                <w:szCs w:val="24"/>
                <w:rPrChange w:id="27088" w:author="suryavina" w:date="2015-02-06T16:21:00Z">
                  <w:rPr>
                    <w:rFonts w:ascii="Footlight MT Light" w:hAnsi="Footlight MT Light"/>
                    <w:i/>
                    <w:sz w:val="24"/>
                    <w:szCs w:val="24"/>
                  </w:rPr>
                </w:rPrChange>
              </w:rPr>
              <w:t>]</w:t>
            </w:r>
          </w:p>
          <w:p w:rsidR="00ED45DD" w:rsidRPr="004F1FC6" w:rsidRDefault="00ED45DD" w:rsidP="00493021">
            <w:pPr>
              <w:rPr>
                <w:rFonts w:ascii="Footlight MT Light" w:hAnsi="Footlight MT Light"/>
                <w:i/>
                <w:sz w:val="24"/>
                <w:szCs w:val="24"/>
                <w:lang w:val="id-ID"/>
                <w:rPrChange w:id="27089" w:author="suryavina" w:date="2015-02-06T16:21:00Z">
                  <w:rPr>
                    <w:rFonts w:ascii="Footlight MT Light" w:hAnsi="Footlight MT Light"/>
                    <w:i/>
                    <w:sz w:val="24"/>
                    <w:szCs w:val="24"/>
                    <w:lang w:val="id-ID"/>
                  </w:rPr>
                </w:rPrChange>
              </w:rPr>
            </w:pPr>
          </w:p>
        </w:tc>
      </w:tr>
      <w:tr w:rsidR="00ED45DD" w:rsidRPr="004F1FC6" w:rsidTr="00493021">
        <w:tc>
          <w:tcPr>
            <w:tcW w:w="2268" w:type="dxa"/>
            <w:hideMark/>
          </w:tcPr>
          <w:p w:rsidR="00ED45DD" w:rsidRPr="004F1FC6" w:rsidRDefault="00155965" w:rsidP="00493021">
            <w:pPr>
              <w:numPr>
                <w:ilvl w:val="0"/>
                <w:numId w:val="1860"/>
              </w:numPr>
              <w:ind w:left="318" w:hanging="318"/>
              <w:rPr>
                <w:rFonts w:ascii="Footlight MT Light" w:hAnsi="Footlight MT Light"/>
                <w:b/>
                <w:sz w:val="24"/>
                <w:szCs w:val="24"/>
                <w:lang w:val="id-ID"/>
                <w:rPrChange w:id="27090" w:author="suryavina" w:date="2015-02-06T16:21:00Z">
                  <w:rPr>
                    <w:rFonts w:ascii="Footlight MT Light" w:hAnsi="Footlight MT Light"/>
                    <w:b/>
                    <w:sz w:val="24"/>
                    <w:szCs w:val="24"/>
                    <w:lang w:val="id-ID"/>
                  </w:rPr>
                </w:rPrChange>
              </w:rPr>
            </w:pPr>
            <w:r w:rsidRPr="004F1FC6">
              <w:rPr>
                <w:rFonts w:ascii="Footlight MT Light" w:hAnsi="Footlight MT Light"/>
                <w:b/>
                <w:sz w:val="24"/>
                <w:szCs w:val="24"/>
                <w:rPrChange w:id="27091" w:author="suryavina" w:date="2015-02-06T16:21:00Z">
                  <w:rPr>
                    <w:rFonts w:ascii="Footlight MT Light" w:hAnsi="Footlight MT Light"/>
                    <w:b/>
                    <w:sz w:val="24"/>
                    <w:szCs w:val="24"/>
                  </w:rPr>
                </w:rPrChange>
              </w:rPr>
              <w:t>Pembayaran Tagihan</w:t>
            </w:r>
            <w:r w:rsidRPr="004F1FC6">
              <w:rPr>
                <w:rFonts w:ascii="Footlight MT Light" w:hAnsi="Footlight MT Light"/>
                <w:sz w:val="24"/>
                <w:szCs w:val="24"/>
                <w:lang w:val="sv-SE"/>
                <w:rPrChange w:id="27092" w:author="suryavina" w:date="2015-02-06T16:21:00Z">
                  <w:rPr>
                    <w:rFonts w:ascii="Footlight MT Light" w:hAnsi="Footlight MT Light"/>
                    <w:sz w:val="24"/>
                    <w:szCs w:val="24"/>
                    <w:lang w:val="sv-SE"/>
                  </w:rPr>
                </w:rPrChange>
              </w:rPr>
              <w:t xml:space="preserve"> </w:t>
            </w:r>
          </w:p>
        </w:tc>
        <w:tc>
          <w:tcPr>
            <w:tcW w:w="5670" w:type="dxa"/>
          </w:tcPr>
          <w:p w:rsidR="00ED45DD" w:rsidRPr="004F1FC6" w:rsidRDefault="00155965" w:rsidP="00493021">
            <w:pPr>
              <w:rPr>
                <w:rFonts w:ascii="Footlight MT Light" w:hAnsi="Footlight MT Light"/>
                <w:sz w:val="24"/>
                <w:szCs w:val="24"/>
                <w:lang w:val="id-ID"/>
                <w:rPrChange w:id="27093"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7094" w:author="suryavina" w:date="2015-02-06T16:21:00Z">
                  <w:rPr>
                    <w:rFonts w:ascii="Footlight MT Light" w:hAnsi="Footlight MT Light"/>
                    <w:sz w:val="24"/>
                    <w:szCs w:val="24"/>
                    <w:lang w:val="id-ID"/>
                  </w:rPr>
                </w:rPrChange>
              </w:rPr>
              <w:t>Batas akhir waktu yang disepakati untuk penerbitan SPP oleh PPK untuk pembayaran tagihan angsuran adalah ______ hari kalender terhitung sejak tagihan dan kelengkapan dokumen penunjang yang tidak diperselisihkan diterima oleh PPK.</w:t>
            </w:r>
          </w:p>
          <w:p w:rsidR="00ED45DD" w:rsidRPr="004F1FC6" w:rsidRDefault="00ED45DD" w:rsidP="00493021">
            <w:pPr>
              <w:rPr>
                <w:rFonts w:ascii="Footlight MT Light" w:hAnsi="Footlight MT Light"/>
                <w:sz w:val="24"/>
                <w:szCs w:val="24"/>
                <w:lang w:val="id-ID"/>
                <w:rPrChange w:id="27095" w:author="suryavina" w:date="2015-02-06T16:21:00Z">
                  <w:rPr>
                    <w:rFonts w:ascii="Footlight MT Light" w:hAnsi="Footlight MT Light"/>
                    <w:sz w:val="24"/>
                    <w:szCs w:val="24"/>
                    <w:lang w:val="id-ID"/>
                  </w:rPr>
                </w:rPrChange>
              </w:rPr>
            </w:pPr>
          </w:p>
        </w:tc>
      </w:tr>
      <w:tr w:rsidR="00ED45DD" w:rsidRPr="004F1FC6" w:rsidTr="00493021">
        <w:tc>
          <w:tcPr>
            <w:tcW w:w="2268" w:type="dxa"/>
            <w:hideMark/>
          </w:tcPr>
          <w:p w:rsidR="00ED45DD" w:rsidRPr="004F1FC6" w:rsidRDefault="00155965" w:rsidP="00493021">
            <w:pPr>
              <w:numPr>
                <w:ilvl w:val="0"/>
                <w:numId w:val="1860"/>
              </w:numPr>
              <w:ind w:left="318" w:hanging="318"/>
              <w:rPr>
                <w:rFonts w:ascii="Footlight MT Light" w:hAnsi="Footlight MT Light"/>
                <w:b/>
                <w:sz w:val="24"/>
                <w:szCs w:val="24"/>
                <w:lang w:val="sv-SE"/>
                <w:rPrChange w:id="27096" w:author="suryavina" w:date="2015-02-06T16:21:00Z">
                  <w:rPr>
                    <w:rFonts w:ascii="Footlight MT Light" w:hAnsi="Footlight MT Light"/>
                    <w:b/>
                    <w:sz w:val="24"/>
                    <w:szCs w:val="24"/>
                    <w:lang w:val="sv-SE"/>
                  </w:rPr>
                </w:rPrChange>
              </w:rPr>
            </w:pPr>
            <w:r w:rsidRPr="004F1FC6">
              <w:rPr>
                <w:rFonts w:ascii="Footlight MT Light" w:hAnsi="Footlight MT Light"/>
                <w:b/>
                <w:sz w:val="24"/>
                <w:szCs w:val="24"/>
                <w:lang w:val="sv-SE"/>
                <w:rPrChange w:id="27097" w:author="suryavina" w:date="2015-02-06T16:21:00Z">
                  <w:rPr>
                    <w:rFonts w:ascii="Footlight MT Light" w:hAnsi="Footlight MT Light"/>
                    <w:b/>
                    <w:sz w:val="24"/>
                    <w:szCs w:val="24"/>
                    <w:lang w:val="sv-SE"/>
                  </w:rPr>
                </w:rPrChange>
              </w:rPr>
              <w:t>Pencairan Jaminan</w:t>
            </w:r>
          </w:p>
        </w:tc>
        <w:tc>
          <w:tcPr>
            <w:tcW w:w="5670" w:type="dxa"/>
          </w:tcPr>
          <w:p w:rsidR="00ED45DD" w:rsidRPr="004F1FC6" w:rsidRDefault="00155965" w:rsidP="00493021">
            <w:pPr>
              <w:rPr>
                <w:rFonts w:ascii="Footlight MT Light" w:hAnsi="Footlight MT Light"/>
                <w:i/>
                <w:sz w:val="24"/>
                <w:szCs w:val="24"/>
                <w:lang w:val="nl-NL"/>
                <w:rPrChange w:id="27098" w:author="suryavina" w:date="2015-02-06T16:21:00Z">
                  <w:rPr>
                    <w:rFonts w:ascii="Footlight MT Light" w:hAnsi="Footlight MT Light"/>
                    <w:i/>
                    <w:sz w:val="24"/>
                    <w:szCs w:val="24"/>
                    <w:lang w:val="nl-NL"/>
                  </w:rPr>
                </w:rPrChange>
              </w:rPr>
            </w:pPr>
            <w:r w:rsidRPr="004F1FC6">
              <w:rPr>
                <w:rFonts w:ascii="Footlight MT Light" w:hAnsi="Footlight MT Light"/>
                <w:sz w:val="24"/>
                <w:szCs w:val="24"/>
                <w:lang w:val="nl-NL"/>
                <w:rPrChange w:id="27099" w:author="suryavina" w:date="2015-02-06T16:21:00Z">
                  <w:rPr>
                    <w:rFonts w:ascii="Footlight MT Light" w:hAnsi="Footlight MT Light"/>
                    <w:sz w:val="24"/>
                    <w:szCs w:val="24"/>
                    <w:lang w:val="nl-NL"/>
                  </w:rPr>
                </w:rPrChange>
              </w:rPr>
              <w:t>Jaminan dicairkan dan disetorkan pada ______</w:t>
            </w:r>
            <w:r w:rsidRPr="004F1FC6">
              <w:rPr>
                <w:rFonts w:ascii="Footlight MT Light" w:hAnsi="Footlight MT Light"/>
                <w:sz w:val="24"/>
                <w:szCs w:val="24"/>
                <w:lang w:val="id-ID"/>
                <w:rPrChange w:id="27100" w:author="suryavina" w:date="2015-02-06T16:21:00Z">
                  <w:rPr>
                    <w:rFonts w:ascii="Footlight MT Light" w:hAnsi="Footlight MT Light"/>
                    <w:sz w:val="24"/>
                    <w:szCs w:val="24"/>
                    <w:lang w:val="id-ID"/>
                  </w:rPr>
                </w:rPrChange>
              </w:rPr>
              <w:t>___</w:t>
            </w:r>
            <w:r w:rsidRPr="004F1FC6">
              <w:rPr>
                <w:rFonts w:ascii="Footlight MT Light" w:hAnsi="Footlight MT Light"/>
                <w:sz w:val="24"/>
                <w:szCs w:val="24"/>
                <w:lang w:val="nl-NL"/>
                <w:rPrChange w:id="27101" w:author="suryavina" w:date="2015-02-06T16:21:00Z">
                  <w:rPr>
                    <w:rFonts w:ascii="Footlight MT Light" w:hAnsi="Footlight MT Light"/>
                    <w:sz w:val="24"/>
                    <w:szCs w:val="24"/>
                    <w:lang w:val="nl-NL"/>
                  </w:rPr>
                </w:rPrChange>
              </w:rPr>
              <w:t xml:space="preserve">_ </w:t>
            </w:r>
            <w:r w:rsidRPr="004F1FC6">
              <w:rPr>
                <w:rFonts w:ascii="Footlight MT Light" w:hAnsi="Footlight MT Light"/>
                <w:i/>
                <w:sz w:val="24"/>
                <w:szCs w:val="24"/>
                <w:lang w:val="nl-NL"/>
                <w:rPrChange w:id="27102" w:author="suryavina" w:date="2015-02-06T16:21:00Z">
                  <w:rPr>
                    <w:rFonts w:ascii="Footlight MT Light" w:hAnsi="Footlight MT Light"/>
                    <w:i/>
                    <w:sz w:val="24"/>
                    <w:szCs w:val="24"/>
                    <w:lang w:val="nl-NL"/>
                  </w:rPr>
                </w:rPrChange>
              </w:rPr>
              <w:t>[Kas Negara/Kas Daerah]</w:t>
            </w:r>
          </w:p>
          <w:p w:rsidR="00ED45DD" w:rsidRPr="004F1FC6" w:rsidRDefault="00ED45DD" w:rsidP="00493021">
            <w:pPr>
              <w:rPr>
                <w:rFonts w:ascii="Footlight MT Light" w:hAnsi="Footlight MT Light"/>
                <w:sz w:val="24"/>
                <w:szCs w:val="24"/>
                <w:lang w:val="id-ID"/>
                <w:rPrChange w:id="27103" w:author="suryavina" w:date="2015-02-06T16:21:00Z">
                  <w:rPr>
                    <w:rFonts w:ascii="Footlight MT Light" w:hAnsi="Footlight MT Light"/>
                    <w:sz w:val="24"/>
                    <w:szCs w:val="24"/>
                    <w:lang w:val="id-ID"/>
                  </w:rPr>
                </w:rPrChange>
              </w:rPr>
            </w:pPr>
          </w:p>
        </w:tc>
      </w:tr>
      <w:tr w:rsidR="00ED45DD" w:rsidRPr="004F1FC6" w:rsidTr="00493021">
        <w:tc>
          <w:tcPr>
            <w:tcW w:w="2268" w:type="dxa"/>
          </w:tcPr>
          <w:p w:rsidR="00ED45DD" w:rsidRPr="004F1FC6" w:rsidRDefault="00155965" w:rsidP="00493021">
            <w:pPr>
              <w:numPr>
                <w:ilvl w:val="0"/>
                <w:numId w:val="1860"/>
              </w:numPr>
              <w:ind w:left="318" w:hanging="318"/>
              <w:jc w:val="left"/>
              <w:rPr>
                <w:rFonts w:ascii="Footlight MT Light" w:hAnsi="Footlight MT Light"/>
                <w:b/>
                <w:sz w:val="24"/>
                <w:szCs w:val="24"/>
                <w:lang w:val="sv-SE"/>
                <w:rPrChange w:id="27104" w:author="suryavina" w:date="2015-02-06T16:21:00Z">
                  <w:rPr>
                    <w:rFonts w:ascii="Footlight MT Light" w:hAnsi="Footlight MT Light"/>
                    <w:b/>
                    <w:sz w:val="24"/>
                    <w:szCs w:val="24"/>
                    <w:lang w:val="sv-SE"/>
                  </w:rPr>
                </w:rPrChange>
              </w:rPr>
            </w:pPr>
            <w:r w:rsidRPr="004F1FC6">
              <w:rPr>
                <w:rFonts w:ascii="Footlight MT Light" w:hAnsi="Footlight MT Light"/>
                <w:b/>
                <w:sz w:val="24"/>
                <w:szCs w:val="24"/>
                <w:lang w:val="sv-SE"/>
                <w:rPrChange w:id="27105" w:author="suryavina" w:date="2015-02-06T16:21:00Z">
                  <w:rPr>
                    <w:rFonts w:ascii="Footlight MT Light" w:hAnsi="Footlight MT Light"/>
                    <w:b/>
                    <w:sz w:val="24"/>
                    <w:szCs w:val="24"/>
                    <w:lang w:val="sv-SE"/>
                  </w:rPr>
                </w:rPrChange>
              </w:rPr>
              <w:t>Tindakan Penyedia yang Mensyaratkan Persetujuan PPK atau Pengawas Pekerjaan</w:t>
            </w:r>
          </w:p>
          <w:p w:rsidR="00ED45DD" w:rsidRPr="004F1FC6" w:rsidRDefault="00ED45DD" w:rsidP="00493021">
            <w:pPr>
              <w:ind w:left="567"/>
              <w:rPr>
                <w:rFonts w:ascii="Footlight MT Light" w:hAnsi="Footlight MT Light"/>
                <w:b/>
                <w:sz w:val="24"/>
                <w:szCs w:val="24"/>
                <w:lang w:val="sv-SE"/>
                <w:rPrChange w:id="27106" w:author="suryavina" w:date="2015-02-06T16:21:00Z">
                  <w:rPr>
                    <w:rFonts w:ascii="Footlight MT Light" w:hAnsi="Footlight MT Light"/>
                    <w:b/>
                    <w:sz w:val="24"/>
                    <w:szCs w:val="24"/>
                    <w:lang w:val="sv-SE"/>
                  </w:rPr>
                </w:rPrChange>
              </w:rPr>
            </w:pPr>
          </w:p>
        </w:tc>
        <w:tc>
          <w:tcPr>
            <w:tcW w:w="5670" w:type="dxa"/>
          </w:tcPr>
          <w:p w:rsidR="00ED45DD" w:rsidRPr="004F1FC6" w:rsidRDefault="00155965" w:rsidP="00493021">
            <w:pPr>
              <w:numPr>
                <w:ilvl w:val="0"/>
                <w:numId w:val="1861"/>
              </w:numPr>
              <w:ind w:left="318" w:hanging="318"/>
              <w:rPr>
                <w:rFonts w:ascii="Footlight MT Light" w:hAnsi="Footlight MT Light"/>
                <w:sz w:val="24"/>
                <w:szCs w:val="24"/>
                <w:lang w:val="nb-NO"/>
                <w:rPrChange w:id="27107" w:author="suryavina" w:date="2015-02-06T16:21:00Z">
                  <w:rPr>
                    <w:rFonts w:ascii="Footlight MT Light" w:hAnsi="Footlight MT Light"/>
                    <w:sz w:val="24"/>
                    <w:szCs w:val="24"/>
                    <w:lang w:val="nb-NO"/>
                  </w:rPr>
                </w:rPrChange>
              </w:rPr>
            </w:pPr>
            <w:r w:rsidRPr="004F1FC6">
              <w:rPr>
                <w:rFonts w:ascii="Footlight MT Light" w:hAnsi="Footlight MT Light"/>
                <w:sz w:val="24"/>
                <w:szCs w:val="24"/>
                <w:lang w:val="nb-NO"/>
                <w:rPrChange w:id="27108" w:author="suryavina" w:date="2015-02-06T16:21:00Z">
                  <w:rPr>
                    <w:rFonts w:ascii="Footlight MT Light" w:hAnsi="Footlight MT Light"/>
                    <w:sz w:val="24"/>
                    <w:szCs w:val="24"/>
                    <w:lang w:val="nb-NO"/>
                  </w:rPr>
                </w:rPrChange>
              </w:rPr>
              <w:t>Tindakan lain oleh Penyedia yang memerlukan persetujuan PPK adalah: __________</w:t>
            </w:r>
          </w:p>
          <w:p w:rsidR="00ED45DD" w:rsidRPr="004F1FC6" w:rsidRDefault="00ED45DD" w:rsidP="00493021">
            <w:pPr>
              <w:ind w:left="318" w:hanging="318"/>
              <w:rPr>
                <w:rFonts w:ascii="Footlight MT Light" w:hAnsi="Footlight MT Light"/>
                <w:sz w:val="24"/>
                <w:szCs w:val="24"/>
                <w:lang w:val="nb-NO"/>
                <w:rPrChange w:id="27109" w:author="suryavina" w:date="2015-02-06T16:21:00Z">
                  <w:rPr>
                    <w:rFonts w:ascii="Footlight MT Light" w:hAnsi="Footlight MT Light"/>
                    <w:sz w:val="24"/>
                    <w:szCs w:val="24"/>
                    <w:lang w:val="nb-NO"/>
                  </w:rPr>
                </w:rPrChange>
              </w:rPr>
            </w:pPr>
          </w:p>
          <w:p w:rsidR="00ED45DD" w:rsidRPr="004F1FC6" w:rsidRDefault="00155965" w:rsidP="00493021">
            <w:pPr>
              <w:numPr>
                <w:ilvl w:val="0"/>
                <w:numId w:val="1861"/>
              </w:numPr>
              <w:ind w:left="318" w:hanging="318"/>
              <w:rPr>
                <w:rFonts w:ascii="Footlight MT Light" w:hAnsi="Footlight MT Light"/>
                <w:sz w:val="24"/>
                <w:szCs w:val="24"/>
                <w:lang w:val="nb-NO"/>
                <w:rPrChange w:id="27110" w:author="suryavina" w:date="2015-02-06T16:21:00Z">
                  <w:rPr>
                    <w:rFonts w:ascii="Footlight MT Light" w:hAnsi="Footlight MT Light"/>
                    <w:sz w:val="24"/>
                    <w:szCs w:val="24"/>
                    <w:lang w:val="nb-NO"/>
                  </w:rPr>
                </w:rPrChange>
              </w:rPr>
            </w:pPr>
            <w:r w:rsidRPr="004F1FC6">
              <w:rPr>
                <w:rFonts w:ascii="Footlight MT Light" w:hAnsi="Footlight MT Light"/>
                <w:sz w:val="24"/>
                <w:szCs w:val="24"/>
                <w:lang w:val="nb-NO"/>
                <w:rPrChange w:id="27111" w:author="suryavina" w:date="2015-02-06T16:21:00Z">
                  <w:rPr>
                    <w:rFonts w:ascii="Footlight MT Light" w:hAnsi="Footlight MT Light"/>
                    <w:sz w:val="24"/>
                    <w:szCs w:val="24"/>
                    <w:lang w:val="nb-NO"/>
                  </w:rPr>
                </w:rPrChange>
              </w:rPr>
              <w:t>Tindakan lain oleh Penyedia yang memerlukan persetujuan Pengawas Pekerjaan adalah: __________</w:t>
            </w:r>
          </w:p>
          <w:p w:rsidR="00ED45DD" w:rsidRPr="004F1FC6" w:rsidRDefault="00ED45DD" w:rsidP="00493021">
            <w:pPr>
              <w:rPr>
                <w:rFonts w:ascii="Footlight MT Light" w:hAnsi="Footlight MT Light"/>
                <w:sz w:val="24"/>
                <w:szCs w:val="24"/>
                <w:lang w:val="id-ID"/>
                <w:rPrChange w:id="27112" w:author="suryavina" w:date="2015-02-06T16:21:00Z">
                  <w:rPr>
                    <w:rFonts w:ascii="Footlight MT Light" w:hAnsi="Footlight MT Light"/>
                    <w:sz w:val="24"/>
                    <w:szCs w:val="24"/>
                    <w:lang w:val="id-ID"/>
                  </w:rPr>
                </w:rPrChange>
              </w:rPr>
            </w:pPr>
          </w:p>
        </w:tc>
      </w:tr>
      <w:tr w:rsidR="00ED45DD" w:rsidRPr="004F1FC6" w:rsidTr="00493021">
        <w:tc>
          <w:tcPr>
            <w:tcW w:w="2268" w:type="dxa"/>
            <w:hideMark/>
          </w:tcPr>
          <w:p w:rsidR="00ED45DD" w:rsidRPr="004F1FC6" w:rsidRDefault="00155965" w:rsidP="00493021">
            <w:pPr>
              <w:numPr>
                <w:ilvl w:val="0"/>
                <w:numId w:val="1860"/>
              </w:numPr>
              <w:ind w:left="318" w:hanging="318"/>
              <w:rPr>
                <w:rFonts w:ascii="Footlight MT Light" w:hAnsi="Footlight MT Light"/>
                <w:b/>
                <w:sz w:val="24"/>
                <w:szCs w:val="24"/>
                <w:lang w:val="nl-NL"/>
                <w:rPrChange w:id="27113" w:author="suryavina" w:date="2015-02-06T16:21:00Z">
                  <w:rPr>
                    <w:rFonts w:ascii="Footlight MT Light" w:hAnsi="Footlight MT Light"/>
                    <w:b/>
                    <w:sz w:val="24"/>
                    <w:szCs w:val="24"/>
                    <w:lang w:val="nl-NL"/>
                  </w:rPr>
                </w:rPrChange>
              </w:rPr>
            </w:pPr>
            <w:r w:rsidRPr="004F1FC6">
              <w:rPr>
                <w:rFonts w:ascii="Footlight MT Light" w:hAnsi="Footlight MT Light"/>
                <w:b/>
                <w:sz w:val="24"/>
                <w:szCs w:val="24"/>
                <w:rPrChange w:id="27114" w:author="suryavina" w:date="2015-02-06T16:21:00Z">
                  <w:rPr>
                    <w:rFonts w:ascii="Footlight MT Light" w:hAnsi="Footlight MT Light"/>
                    <w:b/>
                    <w:sz w:val="24"/>
                    <w:szCs w:val="24"/>
                  </w:rPr>
                </w:rPrChange>
              </w:rPr>
              <w:t>Kepemilikan Dokumen</w:t>
            </w:r>
          </w:p>
        </w:tc>
        <w:tc>
          <w:tcPr>
            <w:tcW w:w="5670" w:type="dxa"/>
          </w:tcPr>
          <w:p w:rsidR="00ED45DD" w:rsidRPr="004F1FC6" w:rsidRDefault="00155965" w:rsidP="00493021">
            <w:pPr>
              <w:rPr>
                <w:rFonts w:ascii="Footlight MT Light" w:hAnsi="Footlight MT Light"/>
                <w:i/>
                <w:sz w:val="24"/>
                <w:szCs w:val="24"/>
                <w:lang w:val="sv-SE"/>
                <w:rPrChange w:id="27115" w:author="suryavina" w:date="2015-02-06T16:21:00Z">
                  <w:rPr>
                    <w:rFonts w:ascii="Footlight MT Light" w:hAnsi="Footlight MT Light"/>
                    <w:i/>
                    <w:sz w:val="24"/>
                    <w:szCs w:val="24"/>
                    <w:lang w:val="sv-SE"/>
                  </w:rPr>
                </w:rPrChange>
              </w:rPr>
            </w:pPr>
            <w:r w:rsidRPr="004F1FC6">
              <w:rPr>
                <w:rFonts w:ascii="Footlight MT Light" w:hAnsi="Footlight MT Light"/>
                <w:sz w:val="24"/>
                <w:szCs w:val="24"/>
                <w:lang w:val="sv-SE"/>
                <w:rPrChange w:id="27116" w:author="suryavina" w:date="2015-02-06T16:21:00Z">
                  <w:rPr>
                    <w:rFonts w:ascii="Footlight MT Light" w:hAnsi="Footlight MT Light"/>
                    <w:sz w:val="24"/>
                    <w:szCs w:val="24"/>
                    <w:lang w:val="sv-SE"/>
                  </w:rPr>
                </w:rPrChange>
              </w:rPr>
              <w:t>Penyedia diperbolehkan menggunakan salinan dokumen dan piranti lunak yang dihasilkan dari Jasa Lainnya ini dengan pembatasan sebagai berikut: __________</w:t>
            </w:r>
          </w:p>
          <w:p w:rsidR="00ED45DD" w:rsidRPr="004F1FC6" w:rsidRDefault="00ED45DD" w:rsidP="00493021">
            <w:pPr>
              <w:rPr>
                <w:rFonts w:ascii="Footlight MT Light" w:hAnsi="Footlight MT Light"/>
                <w:sz w:val="24"/>
                <w:szCs w:val="24"/>
                <w:lang w:val="nl-NL"/>
                <w:rPrChange w:id="27117" w:author="suryavina" w:date="2015-02-06T16:21:00Z">
                  <w:rPr>
                    <w:rFonts w:ascii="Footlight MT Light" w:hAnsi="Footlight MT Light"/>
                    <w:sz w:val="24"/>
                    <w:szCs w:val="24"/>
                    <w:lang w:val="nl-NL"/>
                  </w:rPr>
                </w:rPrChange>
              </w:rPr>
            </w:pPr>
          </w:p>
        </w:tc>
      </w:tr>
      <w:tr w:rsidR="00ED45DD" w:rsidRPr="004F1FC6" w:rsidTr="00493021">
        <w:tc>
          <w:tcPr>
            <w:tcW w:w="2268" w:type="dxa"/>
            <w:hideMark/>
          </w:tcPr>
          <w:p w:rsidR="00ED45DD" w:rsidRPr="004F1FC6" w:rsidRDefault="00155965" w:rsidP="00493021">
            <w:pPr>
              <w:numPr>
                <w:ilvl w:val="0"/>
                <w:numId w:val="1860"/>
              </w:numPr>
              <w:ind w:left="318" w:hanging="318"/>
              <w:rPr>
                <w:rFonts w:ascii="Footlight MT Light" w:hAnsi="Footlight MT Light"/>
                <w:b/>
                <w:sz w:val="24"/>
                <w:szCs w:val="24"/>
                <w:rPrChange w:id="27118" w:author="suryavina" w:date="2015-02-06T16:21:00Z">
                  <w:rPr>
                    <w:rFonts w:ascii="Footlight MT Light" w:hAnsi="Footlight MT Light"/>
                    <w:b/>
                    <w:sz w:val="24"/>
                    <w:szCs w:val="24"/>
                  </w:rPr>
                </w:rPrChange>
              </w:rPr>
            </w:pPr>
            <w:r w:rsidRPr="004F1FC6">
              <w:rPr>
                <w:rFonts w:ascii="Footlight MT Light" w:hAnsi="Footlight MT Light"/>
                <w:b/>
                <w:sz w:val="24"/>
                <w:szCs w:val="24"/>
                <w:rPrChange w:id="27119" w:author="suryavina" w:date="2015-02-06T16:21:00Z">
                  <w:rPr>
                    <w:rFonts w:ascii="Footlight MT Light" w:hAnsi="Footlight MT Light"/>
                    <w:b/>
                    <w:sz w:val="24"/>
                    <w:szCs w:val="24"/>
                  </w:rPr>
                </w:rPrChange>
              </w:rPr>
              <w:t>Fasilitas</w:t>
            </w:r>
          </w:p>
        </w:tc>
        <w:tc>
          <w:tcPr>
            <w:tcW w:w="5670" w:type="dxa"/>
          </w:tcPr>
          <w:p w:rsidR="00ED45DD" w:rsidRPr="004F1FC6" w:rsidRDefault="00155965" w:rsidP="00493021">
            <w:pPr>
              <w:rPr>
                <w:rFonts w:ascii="Footlight MT Light" w:hAnsi="Footlight MT Light"/>
                <w:sz w:val="24"/>
                <w:szCs w:val="24"/>
                <w:lang w:val="nl-NL"/>
                <w:rPrChange w:id="27120"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27121" w:author="suryavina" w:date="2015-02-06T16:21:00Z">
                  <w:rPr>
                    <w:rFonts w:ascii="Footlight MT Light" w:hAnsi="Footlight MT Light"/>
                    <w:sz w:val="24"/>
                    <w:szCs w:val="24"/>
                    <w:lang w:val="nl-NL"/>
                  </w:rPr>
                </w:rPrChange>
              </w:rPr>
              <w:t>PPK akan memberikan fasilitas berupa : __</w:t>
            </w:r>
            <w:r w:rsidRPr="004F1FC6">
              <w:rPr>
                <w:rFonts w:ascii="Footlight MT Light" w:hAnsi="Footlight MT Light"/>
                <w:sz w:val="24"/>
                <w:szCs w:val="24"/>
                <w:lang w:val="id-ID"/>
                <w:rPrChange w:id="27122" w:author="suryavina" w:date="2015-02-06T16:21:00Z">
                  <w:rPr>
                    <w:rFonts w:ascii="Footlight MT Light" w:hAnsi="Footlight MT Light"/>
                    <w:sz w:val="24"/>
                    <w:szCs w:val="24"/>
                    <w:lang w:val="id-ID"/>
                  </w:rPr>
                </w:rPrChange>
              </w:rPr>
              <w:t>_______</w:t>
            </w:r>
            <w:r w:rsidRPr="004F1FC6">
              <w:rPr>
                <w:rFonts w:ascii="Footlight MT Light" w:hAnsi="Footlight MT Light"/>
                <w:sz w:val="24"/>
                <w:szCs w:val="24"/>
                <w:lang w:val="nl-NL"/>
                <w:rPrChange w:id="27123" w:author="suryavina" w:date="2015-02-06T16:21:00Z">
                  <w:rPr>
                    <w:rFonts w:ascii="Footlight MT Light" w:hAnsi="Footlight MT Light"/>
                    <w:sz w:val="24"/>
                    <w:szCs w:val="24"/>
                    <w:lang w:val="nl-NL"/>
                  </w:rPr>
                </w:rPrChange>
              </w:rPr>
              <w:t>________</w:t>
            </w:r>
          </w:p>
          <w:p w:rsidR="00ED45DD" w:rsidRPr="004F1FC6" w:rsidRDefault="00ED45DD" w:rsidP="00493021">
            <w:pPr>
              <w:rPr>
                <w:rFonts w:ascii="Footlight MT Light" w:hAnsi="Footlight MT Light"/>
                <w:sz w:val="24"/>
                <w:szCs w:val="24"/>
                <w:lang w:val="sv-SE"/>
                <w:rPrChange w:id="27124" w:author="suryavina" w:date="2015-02-06T16:21:00Z">
                  <w:rPr>
                    <w:rFonts w:ascii="Footlight MT Light" w:hAnsi="Footlight MT Light"/>
                    <w:sz w:val="24"/>
                    <w:szCs w:val="24"/>
                    <w:lang w:val="sv-SE"/>
                  </w:rPr>
                </w:rPrChange>
              </w:rPr>
            </w:pPr>
          </w:p>
        </w:tc>
      </w:tr>
      <w:tr w:rsidR="00ED45DD" w:rsidRPr="004F1FC6" w:rsidTr="00493021">
        <w:tc>
          <w:tcPr>
            <w:tcW w:w="2268" w:type="dxa"/>
            <w:hideMark/>
          </w:tcPr>
          <w:p w:rsidR="00ED45DD" w:rsidRPr="004F1FC6" w:rsidRDefault="00155965" w:rsidP="00493021">
            <w:pPr>
              <w:numPr>
                <w:ilvl w:val="0"/>
                <w:numId w:val="1860"/>
              </w:numPr>
              <w:ind w:left="318" w:hanging="318"/>
              <w:rPr>
                <w:rFonts w:ascii="Footlight MT Light" w:hAnsi="Footlight MT Light"/>
                <w:b/>
                <w:sz w:val="24"/>
                <w:szCs w:val="24"/>
                <w:rPrChange w:id="27125" w:author="suryavina" w:date="2015-02-06T16:21:00Z">
                  <w:rPr>
                    <w:rFonts w:ascii="Footlight MT Light" w:hAnsi="Footlight MT Light"/>
                    <w:b/>
                    <w:sz w:val="24"/>
                    <w:szCs w:val="24"/>
                  </w:rPr>
                </w:rPrChange>
              </w:rPr>
            </w:pPr>
            <w:r w:rsidRPr="004F1FC6">
              <w:rPr>
                <w:rFonts w:ascii="Footlight MT Light" w:hAnsi="Footlight MT Light"/>
                <w:b/>
                <w:sz w:val="24"/>
                <w:szCs w:val="24"/>
                <w:lang w:val="id-ID"/>
                <w:rPrChange w:id="27126" w:author="suryavina" w:date="2015-02-06T16:21:00Z">
                  <w:rPr>
                    <w:rFonts w:ascii="Footlight MT Light" w:hAnsi="Footlight MT Light"/>
                    <w:b/>
                    <w:sz w:val="24"/>
                    <w:szCs w:val="24"/>
                    <w:lang w:val="id-ID"/>
                  </w:rPr>
                </w:rPrChange>
              </w:rPr>
              <w:t>Sumber Pembiayaan</w:t>
            </w:r>
          </w:p>
        </w:tc>
        <w:tc>
          <w:tcPr>
            <w:tcW w:w="5670" w:type="dxa"/>
          </w:tcPr>
          <w:p w:rsidR="00ED45DD" w:rsidRPr="004F1FC6" w:rsidRDefault="00155965" w:rsidP="00493021">
            <w:pPr>
              <w:rPr>
                <w:rFonts w:ascii="Footlight MT Light" w:hAnsi="Footlight MT Light"/>
                <w:sz w:val="24"/>
                <w:szCs w:val="24"/>
                <w:lang w:val="id-ID"/>
                <w:rPrChange w:id="27127" w:author="suryavina" w:date="2015-02-06T16:21:00Z">
                  <w:rPr>
                    <w:rFonts w:ascii="Footlight MT Light" w:hAnsi="Footlight MT Light"/>
                    <w:sz w:val="24"/>
                    <w:szCs w:val="24"/>
                    <w:lang w:val="id-ID"/>
                  </w:rPr>
                </w:rPrChange>
              </w:rPr>
            </w:pPr>
            <w:r w:rsidRPr="004F1FC6">
              <w:rPr>
                <w:rFonts w:ascii="Footlight MT Light" w:hAnsi="Footlight MT Light"/>
                <w:sz w:val="24"/>
                <w:szCs w:val="24"/>
                <w:rPrChange w:id="27128" w:author="suryavina" w:date="2015-02-06T16:21:00Z">
                  <w:rPr>
                    <w:rFonts w:ascii="Footlight MT Light" w:hAnsi="Footlight MT Light"/>
                    <w:sz w:val="24"/>
                    <w:szCs w:val="24"/>
                  </w:rPr>
                </w:rPrChange>
              </w:rPr>
              <w:t xml:space="preserve">Kontrak Pengadaan Jasa Lainnya ini dibiayai dari </w:t>
            </w:r>
            <w:r w:rsidRPr="004F1FC6">
              <w:rPr>
                <w:rFonts w:ascii="Footlight MT Light" w:hAnsi="Footlight MT Light"/>
                <w:sz w:val="24"/>
                <w:szCs w:val="24"/>
                <w:lang w:val="sv-SE"/>
                <w:rPrChange w:id="27129" w:author="suryavina" w:date="2015-02-06T16:21:00Z">
                  <w:rPr>
                    <w:rFonts w:ascii="Footlight MT Light" w:hAnsi="Footlight MT Light"/>
                    <w:sz w:val="24"/>
                    <w:szCs w:val="24"/>
                    <w:lang w:val="sv-SE"/>
                  </w:rPr>
                </w:rPrChange>
              </w:rPr>
              <w:t>__________________</w:t>
            </w:r>
            <w:r w:rsidRPr="004F1FC6">
              <w:rPr>
                <w:rFonts w:ascii="Footlight MT Light" w:hAnsi="Footlight MT Light"/>
                <w:sz w:val="24"/>
                <w:szCs w:val="24"/>
                <w:lang w:val="id-ID"/>
                <w:rPrChange w:id="27130" w:author="suryavina" w:date="2015-02-06T16:21:00Z">
                  <w:rPr>
                    <w:rFonts w:ascii="Footlight MT Light" w:hAnsi="Footlight MT Light"/>
                    <w:sz w:val="24"/>
                    <w:szCs w:val="24"/>
                    <w:lang w:val="id-ID"/>
                  </w:rPr>
                </w:rPrChange>
              </w:rPr>
              <w:t xml:space="preserve"> </w:t>
            </w:r>
            <w:r w:rsidRPr="004F1FC6">
              <w:rPr>
                <w:rFonts w:ascii="Footlight MT Light" w:hAnsi="Footlight MT Light"/>
                <w:i/>
                <w:sz w:val="24"/>
                <w:szCs w:val="24"/>
                <w:lang w:val="id-ID"/>
                <w:rPrChange w:id="27131" w:author="suryavina" w:date="2015-02-06T16:21:00Z">
                  <w:rPr>
                    <w:rFonts w:ascii="Footlight MT Light" w:hAnsi="Footlight MT Light"/>
                    <w:i/>
                    <w:sz w:val="24"/>
                    <w:szCs w:val="24"/>
                    <w:lang w:val="id-ID"/>
                  </w:rPr>
                </w:rPrChange>
              </w:rPr>
              <w:t>[APBN/APBD]</w:t>
            </w:r>
          </w:p>
          <w:p w:rsidR="00ED45DD" w:rsidRPr="004F1FC6" w:rsidRDefault="00ED45DD" w:rsidP="00493021">
            <w:pPr>
              <w:rPr>
                <w:rFonts w:ascii="Footlight MT Light" w:hAnsi="Footlight MT Light"/>
                <w:sz w:val="24"/>
                <w:szCs w:val="24"/>
                <w:rPrChange w:id="27132" w:author="suryavina" w:date="2015-02-06T16:21:00Z">
                  <w:rPr>
                    <w:rFonts w:ascii="Footlight MT Light" w:hAnsi="Footlight MT Light"/>
                    <w:sz w:val="24"/>
                    <w:szCs w:val="24"/>
                  </w:rPr>
                </w:rPrChange>
              </w:rPr>
            </w:pPr>
          </w:p>
        </w:tc>
      </w:tr>
      <w:tr w:rsidR="00ED45DD" w:rsidRPr="004F1FC6" w:rsidTr="00493021">
        <w:trPr>
          <w:trHeight w:val="132"/>
        </w:trPr>
        <w:tc>
          <w:tcPr>
            <w:tcW w:w="2268" w:type="dxa"/>
            <w:hideMark/>
          </w:tcPr>
          <w:p w:rsidR="00ED45DD" w:rsidRPr="004F1FC6" w:rsidRDefault="00155965" w:rsidP="00493021">
            <w:pPr>
              <w:numPr>
                <w:ilvl w:val="0"/>
                <w:numId w:val="1860"/>
              </w:numPr>
              <w:ind w:left="318" w:hanging="318"/>
              <w:rPr>
                <w:rFonts w:ascii="Footlight MT Light" w:hAnsi="Footlight MT Light"/>
                <w:b/>
                <w:sz w:val="24"/>
                <w:szCs w:val="24"/>
                <w:lang w:val="nl-NL"/>
                <w:rPrChange w:id="27133" w:author="suryavina" w:date="2015-02-06T16:21:00Z">
                  <w:rPr>
                    <w:rFonts w:ascii="Footlight MT Light" w:hAnsi="Footlight MT Light"/>
                    <w:b/>
                    <w:sz w:val="24"/>
                    <w:szCs w:val="24"/>
                    <w:lang w:val="nl-NL"/>
                  </w:rPr>
                </w:rPrChange>
              </w:rPr>
            </w:pPr>
            <w:r w:rsidRPr="004F1FC6">
              <w:rPr>
                <w:rFonts w:ascii="Footlight MT Light" w:hAnsi="Footlight MT Light"/>
                <w:b/>
                <w:sz w:val="24"/>
                <w:szCs w:val="24"/>
                <w:rPrChange w:id="27134" w:author="suryavina" w:date="2015-02-06T16:21:00Z">
                  <w:rPr>
                    <w:rFonts w:ascii="Footlight MT Light" w:hAnsi="Footlight MT Light"/>
                    <w:b/>
                    <w:sz w:val="24"/>
                    <w:szCs w:val="24"/>
                  </w:rPr>
                </w:rPrChange>
              </w:rPr>
              <w:t>Pembayaran Uang Muka</w:t>
            </w:r>
          </w:p>
        </w:tc>
        <w:tc>
          <w:tcPr>
            <w:tcW w:w="5670" w:type="dxa"/>
          </w:tcPr>
          <w:p w:rsidR="00ED45DD" w:rsidRPr="004F1FC6" w:rsidRDefault="00155965" w:rsidP="00493021">
            <w:pPr>
              <w:rPr>
                <w:rFonts w:ascii="Footlight MT Light" w:hAnsi="Footlight MT Light"/>
                <w:sz w:val="24"/>
                <w:szCs w:val="24"/>
                <w:lang w:val="sv-SE"/>
                <w:rPrChange w:id="27135"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7136" w:author="suryavina" w:date="2015-02-06T16:21:00Z">
                  <w:rPr>
                    <w:rFonts w:ascii="Footlight MT Light" w:hAnsi="Footlight MT Light"/>
                    <w:sz w:val="24"/>
                    <w:szCs w:val="24"/>
                    <w:lang w:val="sv-SE"/>
                  </w:rPr>
                </w:rPrChange>
              </w:rPr>
              <w:t>Jasa Lainnya ini dapat diberikan uang muka (YA/TIDAK).</w:t>
            </w:r>
          </w:p>
          <w:p w:rsidR="00ED45DD" w:rsidRPr="004F1FC6" w:rsidRDefault="00ED45DD" w:rsidP="00493021">
            <w:pPr>
              <w:rPr>
                <w:rFonts w:ascii="Footlight MT Light" w:hAnsi="Footlight MT Light"/>
                <w:sz w:val="24"/>
                <w:szCs w:val="24"/>
                <w:lang w:val="sv-SE"/>
                <w:rPrChange w:id="27137" w:author="suryavina" w:date="2015-02-06T16:21:00Z">
                  <w:rPr>
                    <w:rFonts w:ascii="Footlight MT Light" w:hAnsi="Footlight MT Light"/>
                    <w:sz w:val="24"/>
                    <w:szCs w:val="24"/>
                    <w:lang w:val="sv-SE"/>
                  </w:rPr>
                </w:rPrChange>
              </w:rPr>
            </w:pPr>
          </w:p>
          <w:p w:rsidR="00ED45DD" w:rsidRPr="004F1FC6" w:rsidRDefault="00155965" w:rsidP="00493021">
            <w:pPr>
              <w:rPr>
                <w:rFonts w:ascii="Footlight MT Light" w:hAnsi="Footlight MT Light"/>
                <w:sz w:val="24"/>
                <w:szCs w:val="24"/>
                <w:lang w:val="nl-NL"/>
                <w:rPrChange w:id="27138" w:author="suryavina" w:date="2015-02-06T16:21:00Z">
                  <w:rPr>
                    <w:rFonts w:ascii="Footlight MT Light" w:hAnsi="Footlight MT Light"/>
                    <w:sz w:val="24"/>
                    <w:szCs w:val="24"/>
                    <w:lang w:val="nl-NL"/>
                  </w:rPr>
                </w:rPrChange>
              </w:rPr>
            </w:pPr>
            <w:r w:rsidRPr="004F1FC6">
              <w:rPr>
                <w:rFonts w:ascii="Footlight MT Light" w:hAnsi="Footlight MT Light"/>
                <w:i/>
                <w:sz w:val="24"/>
                <w:szCs w:val="24"/>
                <w:lang w:val="sv-SE"/>
                <w:rPrChange w:id="27139" w:author="suryavina" w:date="2015-02-06T16:21:00Z">
                  <w:rPr>
                    <w:rFonts w:ascii="Footlight MT Light" w:hAnsi="Footlight MT Light"/>
                    <w:i/>
                    <w:sz w:val="24"/>
                    <w:szCs w:val="24"/>
                    <w:lang w:val="sv-SE"/>
                  </w:rPr>
                </w:rPrChange>
              </w:rPr>
              <w:t>[jika ”YA”]</w:t>
            </w:r>
          </w:p>
          <w:p w:rsidR="00ED45DD" w:rsidRPr="004F1FC6" w:rsidRDefault="00155965" w:rsidP="00493021">
            <w:pPr>
              <w:rPr>
                <w:rFonts w:ascii="Footlight MT Light" w:hAnsi="Footlight MT Light"/>
                <w:sz w:val="24"/>
                <w:szCs w:val="24"/>
                <w:lang w:val="sv-SE"/>
                <w:rPrChange w:id="27140"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7141" w:author="suryavina" w:date="2015-02-06T16:21:00Z">
                  <w:rPr>
                    <w:rFonts w:ascii="Footlight MT Light" w:hAnsi="Footlight MT Light"/>
                    <w:sz w:val="24"/>
                    <w:szCs w:val="24"/>
                    <w:lang w:val="sv-SE"/>
                  </w:rPr>
                </w:rPrChange>
              </w:rPr>
              <w:t>Uang muka diberikan sebesar _</w:t>
            </w:r>
            <w:r w:rsidRPr="004F1FC6">
              <w:rPr>
                <w:rFonts w:ascii="Footlight MT Light" w:hAnsi="Footlight MT Light"/>
                <w:sz w:val="24"/>
                <w:szCs w:val="24"/>
                <w:lang w:val="id-ID"/>
                <w:rPrChange w:id="27142" w:author="suryavina" w:date="2015-02-06T16:21:00Z">
                  <w:rPr>
                    <w:rFonts w:ascii="Footlight MT Light" w:hAnsi="Footlight MT Light"/>
                    <w:sz w:val="24"/>
                    <w:szCs w:val="24"/>
                    <w:lang w:val="id-ID"/>
                  </w:rPr>
                </w:rPrChange>
              </w:rPr>
              <w:t>_</w:t>
            </w:r>
            <w:r w:rsidRPr="004F1FC6">
              <w:rPr>
                <w:rFonts w:ascii="Footlight MT Light" w:hAnsi="Footlight MT Light"/>
                <w:sz w:val="24"/>
                <w:szCs w:val="24"/>
                <w:lang w:val="sv-SE"/>
                <w:rPrChange w:id="27143" w:author="suryavina" w:date="2015-02-06T16:21:00Z">
                  <w:rPr>
                    <w:rFonts w:ascii="Footlight MT Light" w:hAnsi="Footlight MT Light"/>
                    <w:sz w:val="24"/>
                    <w:szCs w:val="24"/>
                    <w:lang w:val="sv-SE"/>
                  </w:rPr>
                </w:rPrChange>
              </w:rPr>
              <w:t>% (________ perseratus) dari Nilai Kontrak</w:t>
            </w:r>
          </w:p>
          <w:p w:rsidR="00ED45DD" w:rsidRPr="004F1FC6" w:rsidRDefault="00ED45DD" w:rsidP="00493021">
            <w:pPr>
              <w:rPr>
                <w:rFonts w:ascii="Footlight MT Light" w:hAnsi="Footlight MT Light"/>
                <w:i/>
                <w:sz w:val="24"/>
                <w:szCs w:val="24"/>
                <w:lang w:val="nl-NL"/>
                <w:rPrChange w:id="27144" w:author="suryavina" w:date="2015-02-06T16:21:00Z">
                  <w:rPr>
                    <w:rFonts w:ascii="Footlight MT Light" w:hAnsi="Footlight MT Light"/>
                    <w:i/>
                    <w:sz w:val="24"/>
                    <w:szCs w:val="24"/>
                    <w:lang w:val="nl-NL"/>
                  </w:rPr>
                </w:rPrChange>
              </w:rPr>
            </w:pPr>
          </w:p>
        </w:tc>
      </w:tr>
      <w:tr w:rsidR="00ED45DD" w:rsidRPr="004F1FC6" w:rsidTr="00493021">
        <w:tc>
          <w:tcPr>
            <w:tcW w:w="2268" w:type="dxa"/>
            <w:hideMark/>
          </w:tcPr>
          <w:p w:rsidR="00ED45DD" w:rsidRPr="004F1FC6" w:rsidRDefault="00155965" w:rsidP="00493021">
            <w:pPr>
              <w:numPr>
                <w:ilvl w:val="0"/>
                <w:numId w:val="1860"/>
              </w:numPr>
              <w:ind w:left="318" w:hanging="318"/>
              <w:rPr>
                <w:rFonts w:ascii="Footlight MT Light" w:hAnsi="Footlight MT Light"/>
                <w:b/>
                <w:sz w:val="24"/>
                <w:szCs w:val="24"/>
                <w:lang w:val="nl-NL"/>
                <w:rPrChange w:id="27145" w:author="suryavina" w:date="2015-02-06T16:21:00Z">
                  <w:rPr>
                    <w:rFonts w:ascii="Footlight MT Light" w:hAnsi="Footlight MT Light"/>
                    <w:b/>
                    <w:sz w:val="24"/>
                    <w:szCs w:val="24"/>
                    <w:lang w:val="nl-NL"/>
                  </w:rPr>
                </w:rPrChange>
              </w:rPr>
            </w:pPr>
            <w:r w:rsidRPr="004F1FC6">
              <w:rPr>
                <w:rFonts w:ascii="Footlight MT Light" w:hAnsi="Footlight MT Light"/>
                <w:b/>
                <w:sz w:val="24"/>
                <w:szCs w:val="24"/>
                <w:rPrChange w:id="27146" w:author="suryavina" w:date="2015-02-06T16:21:00Z">
                  <w:rPr>
                    <w:rFonts w:ascii="Footlight MT Light" w:hAnsi="Footlight MT Light"/>
                    <w:b/>
                    <w:sz w:val="24"/>
                    <w:szCs w:val="24"/>
                  </w:rPr>
                </w:rPrChange>
              </w:rPr>
              <w:t>Pembayaran Prestasi Pekerjaan</w:t>
            </w:r>
          </w:p>
        </w:tc>
        <w:tc>
          <w:tcPr>
            <w:tcW w:w="5670" w:type="dxa"/>
          </w:tcPr>
          <w:p w:rsidR="00ED45DD" w:rsidRPr="004F1FC6" w:rsidRDefault="00155965" w:rsidP="00493021">
            <w:pPr>
              <w:rPr>
                <w:rFonts w:ascii="Footlight MT Light" w:hAnsi="Footlight MT Light"/>
                <w:sz w:val="24"/>
                <w:szCs w:val="24"/>
                <w:lang w:val="sv-SE"/>
                <w:rPrChange w:id="27147"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7148" w:author="suryavina" w:date="2015-02-06T16:21:00Z">
                  <w:rPr>
                    <w:rFonts w:ascii="Footlight MT Light" w:hAnsi="Footlight MT Light"/>
                    <w:sz w:val="24"/>
                    <w:szCs w:val="24"/>
                    <w:lang w:val="sv-SE"/>
                  </w:rPr>
                </w:rPrChange>
              </w:rPr>
              <w:t>Pembayaran prestasi pekerjaan dilakukan dengan cara: (Termin/Bulanan</w:t>
            </w:r>
            <w:r w:rsidRPr="004F1FC6">
              <w:rPr>
                <w:rFonts w:ascii="Footlight MT Light" w:hAnsi="Footlight MT Light"/>
                <w:sz w:val="24"/>
                <w:szCs w:val="24"/>
                <w:lang w:val="id-ID"/>
                <w:rPrChange w:id="27149" w:author="suryavina" w:date="2015-02-06T16:21:00Z">
                  <w:rPr>
                    <w:rFonts w:ascii="Footlight MT Light" w:hAnsi="Footlight MT Light"/>
                    <w:sz w:val="24"/>
                    <w:szCs w:val="24"/>
                    <w:lang w:val="id-ID"/>
                  </w:rPr>
                </w:rPrChange>
              </w:rPr>
              <w:t>/Sekaligus</w:t>
            </w:r>
            <w:r w:rsidRPr="004F1FC6">
              <w:rPr>
                <w:rFonts w:ascii="Footlight MT Light" w:hAnsi="Footlight MT Light"/>
                <w:sz w:val="24"/>
                <w:szCs w:val="24"/>
                <w:lang w:val="sv-SE"/>
                <w:rPrChange w:id="27150" w:author="suryavina" w:date="2015-02-06T16:21:00Z">
                  <w:rPr>
                    <w:rFonts w:ascii="Footlight MT Light" w:hAnsi="Footlight MT Light"/>
                    <w:sz w:val="24"/>
                    <w:szCs w:val="24"/>
                    <w:lang w:val="sv-SE"/>
                  </w:rPr>
                </w:rPrChange>
              </w:rPr>
              <w:t xml:space="preserve">). </w:t>
            </w:r>
          </w:p>
          <w:p w:rsidR="00ED45DD" w:rsidRPr="004F1FC6" w:rsidRDefault="00ED45DD" w:rsidP="00493021">
            <w:pPr>
              <w:rPr>
                <w:rFonts w:ascii="Footlight MT Light" w:hAnsi="Footlight MT Light"/>
                <w:sz w:val="24"/>
                <w:szCs w:val="24"/>
                <w:lang w:val="sv-SE"/>
                <w:rPrChange w:id="27151" w:author="suryavina" w:date="2015-02-06T16:21:00Z">
                  <w:rPr>
                    <w:rFonts w:ascii="Footlight MT Light" w:hAnsi="Footlight MT Light"/>
                    <w:sz w:val="24"/>
                    <w:szCs w:val="24"/>
                    <w:lang w:val="sv-SE"/>
                  </w:rPr>
                </w:rPrChange>
              </w:rPr>
            </w:pPr>
          </w:p>
          <w:p w:rsidR="00ED45DD" w:rsidRPr="004F1FC6" w:rsidRDefault="00155965" w:rsidP="00493021">
            <w:pPr>
              <w:rPr>
                <w:rFonts w:ascii="Footlight MT Light" w:hAnsi="Footlight MT Light"/>
                <w:sz w:val="24"/>
                <w:szCs w:val="24"/>
                <w:lang w:val="sv-SE"/>
                <w:rPrChange w:id="27152"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7153" w:author="suryavina" w:date="2015-02-06T16:21:00Z">
                  <w:rPr>
                    <w:rFonts w:ascii="Footlight MT Light" w:hAnsi="Footlight MT Light"/>
                    <w:sz w:val="24"/>
                    <w:szCs w:val="24"/>
                    <w:lang w:val="sv-SE"/>
                  </w:rPr>
                </w:rPrChange>
              </w:rPr>
              <w:t>Pembayaran berdasarkan cara tersebut di atas dilakukan dengan ketentuan sebagai berikut: __________</w:t>
            </w:r>
          </w:p>
          <w:p w:rsidR="00ED45DD" w:rsidRPr="004F1FC6" w:rsidRDefault="00ED45DD" w:rsidP="00493021">
            <w:pPr>
              <w:rPr>
                <w:rFonts w:ascii="Footlight MT Light" w:hAnsi="Footlight MT Light"/>
                <w:sz w:val="24"/>
                <w:szCs w:val="24"/>
                <w:lang w:val="sv-SE"/>
                <w:rPrChange w:id="27154" w:author="suryavina" w:date="2015-02-06T16:21:00Z">
                  <w:rPr>
                    <w:rFonts w:ascii="Footlight MT Light" w:hAnsi="Footlight MT Light"/>
                    <w:sz w:val="24"/>
                    <w:szCs w:val="24"/>
                    <w:lang w:val="sv-SE"/>
                  </w:rPr>
                </w:rPrChange>
              </w:rPr>
            </w:pPr>
          </w:p>
          <w:p w:rsidR="00ED45DD" w:rsidRPr="004F1FC6" w:rsidRDefault="00155965" w:rsidP="00493021">
            <w:pPr>
              <w:rPr>
                <w:rFonts w:ascii="Footlight MT Light" w:hAnsi="Footlight MT Light"/>
                <w:sz w:val="24"/>
                <w:szCs w:val="24"/>
                <w:lang w:val="sv-SE"/>
                <w:rPrChange w:id="27155"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7156" w:author="suryavina" w:date="2015-02-06T16:21:00Z">
                  <w:rPr>
                    <w:rFonts w:ascii="Footlight MT Light" w:hAnsi="Footlight MT Light"/>
                    <w:sz w:val="24"/>
                    <w:szCs w:val="24"/>
                    <w:lang w:val="sv-SE"/>
                  </w:rPr>
                </w:rPrChange>
              </w:rPr>
              <w:t>Dokumen penunjang yang disyaratkan untuk mengajukan tagihan pembayaran prestasi pekerjaan: __________</w:t>
            </w:r>
          </w:p>
          <w:p w:rsidR="00ED45DD" w:rsidRPr="004F1FC6" w:rsidRDefault="00ED45DD" w:rsidP="00493021">
            <w:pPr>
              <w:rPr>
                <w:rFonts w:ascii="Footlight MT Light" w:hAnsi="Footlight MT Light"/>
                <w:sz w:val="24"/>
                <w:szCs w:val="24"/>
                <w:lang w:val="id-ID"/>
                <w:rPrChange w:id="27157" w:author="suryavina" w:date="2015-02-06T16:21:00Z">
                  <w:rPr>
                    <w:rFonts w:ascii="Footlight MT Light" w:hAnsi="Footlight MT Light"/>
                    <w:sz w:val="24"/>
                    <w:szCs w:val="24"/>
                    <w:lang w:val="id-ID"/>
                  </w:rPr>
                </w:rPrChange>
              </w:rPr>
            </w:pPr>
          </w:p>
        </w:tc>
      </w:tr>
      <w:tr w:rsidR="00ED45DD" w:rsidRPr="004F1FC6" w:rsidTr="00493021">
        <w:tc>
          <w:tcPr>
            <w:tcW w:w="2268" w:type="dxa"/>
            <w:hideMark/>
          </w:tcPr>
          <w:p w:rsidR="00ED45DD" w:rsidRPr="004F1FC6" w:rsidRDefault="00155965" w:rsidP="00493021">
            <w:pPr>
              <w:numPr>
                <w:ilvl w:val="0"/>
                <w:numId w:val="1860"/>
              </w:numPr>
              <w:ind w:left="318" w:hanging="318"/>
              <w:rPr>
                <w:rFonts w:ascii="Footlight MT Light" w:hAnsi="Footlight MT Light"/>
                <w:b/>
                <w:sz w:val="24"/>
                <w:szCs w:val="24"/>
                <w:rPrChange w:id="27158" w:author="suryavina" w:date="2015-02-06T16:21:00Z">
                  <w:rPr>
                    <w:rFonts w:ascii="Footlight MT Light" w:hAnsi="Footlight MT Light"/>
                    <w:b/>
                    <w:sz w:val="24"/>
                    <w:szCs w:val="24"/>
                  </w:rPr>
                </w:rPrChange>
              </w:rPr>
            </w:pPr>
            <w:r w:rsidRPr="004F1FC6">
              <w:rPr>
                <w:rFonts w:ascii="Footlight MT Light" w:hAnsi="Footlight MT Light"/>
                <w:b/>
                <w:sz w:val="24"/>
                <w:szCs w:val="24"/>
                <w:rPrChange w:id="27159" w:author="suryavina" w:date="2015-02-06T16:21:00Z">
                  <w:rPr>
                    <w:rFonts w:ascii="Footlight MT Light" w:hAnsi="Footlight MT Light"/>
                    <w:b/>
                    <w:sz w:val="24"/>
                    <w:szCs w:val="24"/>
                  </w:rPr>
                </w:rPrChange>
              </w:rPr>
              <w:t>Peristiwa Kompensasi</w:t>
            </w:r>
          </w:p>
        </w:tc>
        <w:tc>
          <w:tcPr>
            <w:tcW w:w="5670" w:type="dxa"/>
          </w:tcPr>
          <w:p w:rsidR="00ED45DD" w:rsidRPr="004F1FC6" w:rsidRDefault="00155965" w:rsidP="00493021">
            <w:pPr>
              <w:rPr>
                <w:rFonts w:ascii="Footlight MT Light" w:hAnsi="Footlight MT Light"/>
                <w:sz w:val="24"/>
                <w:szCs w:val="24"/>
                <w:lang w:val="sv-SE"/>
                <w:rPrChange w:id="27160"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7161" w:author="suryavina" w:date="2015-02-06T16:21:00Z">
                  <w:rPr>
                    <w:rFonts w:ascii="Footlight MT Light" w:hAnsi="Footlight MT Light"/>
                    <w:sz w:val="24"/>
                    <w:szCs w:val="24"/>
                    <w:lang w:val="sv-SE"/>
                  </w:rPr>
                </w:rPrChange>
              </w:rPr>
              <w:t>Ketentuan selain yang diatur dalam SSUK mengenai pemberian Peristiwa Kompensasi adalah: ___________ (apabila ada)</w:t>
            </w:r>
          </w:p>
          <w:p w:rsidR="00ED45DD" w:rsidRPr="004F1FC6" w:rsidRDefault="00ED45DD" w:rsidP="00493021">
            <w:pPr>
              <w:rPr>
                <w:rFonts w:ascii="Footlight MT Light" w:hAnsi="Footlight MT Light"/>
                <w:sz w:val="24"/>
                <w:szCs w:val="24"/>
                <w:lang w:val="sv-SE"/>
                <w:rPrChange w:id="27162" w:author="suryavina" w:date="2015-02-06T16:21:00Z">
                  <w:rPr>
                    <w:rFonts w:ascii="Footlight MT Light" w:hAnsi="Footlight MT Light"/>
                    <w:sz w:val="24"/>
                    <w:szCs w:val="24"/>
                    <w:lang w:val="sv-SE"/>
                  </w:rPr>
                </w:rPrChange>
              </w:rPr>
            </w:pPr>
          </w:p>
        </w:tc>
      </w:tr>
      <w:tr w:rsidR="00ED45DD" w:rsidRPr="004F1FC6" w:rsidTr="00493021">
        <w:tc>
          <w:tcPr>
            <w:tcW w:w="2268" w:type="dxa"/>
            <w:hideMark/>
          </w:tcPr>
          <w:p w:rsidR="00ED45DD" w:rsidRPr="004F1FC6" w:rsidRDefault="00155965" w:rsidP="00493021">
            <w:pPr>
              <w:numPr>
                <w:ilvl w:val="0"/>
                <w:numId w:val="1860"/>
              </w:numPr>
              <w:ind w:left="318" w:hanging="318"/>
              <w:rPr>
                <w:rFonts w:ascii="Footlight MT Light" w:hAnsi="Footlight MT Light"/>
                <w:b/>
                <w:sz w:val="24"/>
                <w:szCs w:val="24"/>
                <w:lang w:val="id-ID"/>
                <w:rPrChange w:id="27163" w:author="suryavina" w:date="2015-02-06T16:21:00Z">
                  <w:rPr>
                    <w:rFonts w:ascii="Footlight MT Light" w:hAnsi="Footlight MT Light"/>
                    <w:b/>
                    <w:sz w:val="24"/>
                    <w:szCs w:val="24"/>
                    <w:lang w:val="id-ID"/>
                  </w:rPr>
                </w:rPrChange>
              </w:rPr>
            </w:pPr>
            <w:r w:rsidRPr="004F1FC6">
              <w:rPr>
                <w:rFonts w:ascii="Footlight MT Light" w:hAnsi="Footlight MT Light"/>
                <w:b/>
                <w:sz w:val="24"/>
                <w:szCs w:val="24"/>
                <w:lang w:val="id-ID"/>
                <w:rPrChange w:id="27164" w:author="suryavina" w:date="2015-02-06T16:21:00Z">
                  <w:rPr>
                    <w:rFonts w:ascii="Footlight MT Light" w:hAnsi="Footlight MT Light"/>
                    <w:b/>
                    <w:sz w:val="24"/>
                    <w:szCs w:val="24"/>
                    <w:lang w:val="id-ID"/>
                  </w:rPr>
                </w:rPrChange>
              </w:rPr>
              <w:t>Denda</w:t>
            </w:r>
            <w:r w:rsidRPr="004F1FC6">
              <w:rPr>
                <w:rFonts w:ascii="Footlight MT Light" w:hAnsi="Footlight MT Light"/>
                <w:b/>
                <w:sz w:val="24"/>
                <w:szCs w:val="24"/>
                <w:rPrChange w:id="27165" w:author="suryavina" w:date="2015-02-06T16:21:00Z">
                  <w:rPr>
                    <w:rFonts w:ascii="Footlight MT Light" w:hAnsi="Footlight MT Light"/>
                    <w:b/>
                    <w:sz w:val="24"/>
                    <w:szCs w:val="24"/>
                  </w:rPr>
                </w:rPrChange>
              </w:rPr>
              <w:t xml:space="preserve"> dan Ganti Rugi</w:t>
            </w:r>
          </w:p>
        </w:tc>
        <w:tc>
          <w:tcPr>
            <w:tcW w:w="5670" w:type="dxa"/>
          </w:tcPr>
          <w:p w:rsidR="00ED45DD" w:rsidRPr="004F1FC6" w:rsidRDefault="00155965" w:rsidP="00ED45DD">
            <w:pPr>
              <w:numPr>
                <w:ilvl w:val="0"/>
                <w:numId w:val="2013"/>
              </w:numPr>
              <w:autoSpaceDE w:val="0"/>
              <w:autoSpaceDN w:val="0"/>
              <w:adjustRightInd w:val="0"/>
              <w:ind w:left="600" w:hanging="567"/>
              <w:rPr>
                <w:rFonts w:ascii="Footlight MT Light" w:hAnsi="Footlight MT Light" w:cs="TimesNewRomanPSMT"/>
                <w:sz w:val="24"/>
                <w:szCs w:val="24"/>
                <w:lang w:val="id-ID" w:eastAsia="id-ID" w:bidi="th-TH"/>
                <w:rPrChange w:id="27166" w:author="suryavina" w:date="2015-02-06T16:21:00Z">
                  <w:rPr>
                    <w:rFonts w:ascii="Footlight MT Light" w:hAnsi="Footlight MT Light" w:cs="TimesNewRomanPSMT"/>
                    <w:sz w:val="24"/>
                    <w:szCs w:val="24"/>
                    <w:lang w:val="id-ID" w:eastAsia="id-ID" w:bidi="th-TH"/>
                  </w:rPr>
                </w:rPrChange>
              </w:rPr>
            </w:pPr>
            <w:r w:rsidRPr="004F1FC6">
              <w:rPr>
                <w:rFonts w:ascii="Footlight MT Light" w:hAnsi="Footlight MT Light" w:cs="TimesNewRomanPSMT"/>
                <w:sz w:val="24"/>
                <w:szCs w:val="24"/>
                <w:lang w:eastAsia="id-ID" w:bidi="th-TH"/>
                <w:rPrChange w:id="27167" w:author="suryavina" w:date="2015-02-06T16:21:00Z">
                  <w:rPr>
                    <w:rFonts w:ascii="Footlight MT Light" w:hAnsi="Footlight MT Light" w:cs="TimesNewRomanPSMT"/>
                    <w:sz w:val="24"/>
                    <w:szCs w:val="24"/>
                    <w:lang w:eastAsia="id-ID" w:bidi="th-TH"/>
                  </w:rPr>
                </w:rPrChange>
              </w:rPr>
              <w:t>Besaran d</w:t>
            </w:r>
            <w:r w:rsidRPr="004F1FC6">
              <w:rPr>
                <w:rFonts w:ascii="Footlight MT Light" w:hAnsi="Footlight MT Light" w:cs="TimesNewRomanPSMT"/>
                <w:sz w:val="24"/>
                <w:szCs w:val="24"/>
                <w:lang w:val="id-ID" w:eastAsia="id-ID" w:bidi="th-TH"/>
                <w:rPrChange w:id="27168" w:author="suryavina" w:date="2015-02-06T16:21:00Z">
                  <w:rPr>
                    <w:rFonts w:ascii="Footlight MT Light" w:hAnsi="Footlight MT Light" w:cs="TimesNewRomanPSMT"/>
                    <w:sz w:val="24"/>
                    <w:szCs w:val="24"/>
                    <w:lang w:val="id-ID" w:eastAsia="id-ID" w:bidi="th-TH"/>
                  </w:rPr>
                </w:rPrChange>
              </w:rPr>
              <w:t xml:space="preserve">enda dibayarkan </w:t>
            </w:r>
            <w:r w:rsidRPr="004F1FC6">
              <w:rPr>
                <w:rFonts w:ascii="Footlight MT Light" w:hAnsi="Footlight MT Light" w:cs="TimesNewRomanPSMT"/>
                <w:sz w:val="24"/>
                <w:szCs w:val="24"/>
                <w:lang w:eastAsia="id-ID" w:bidi="th-TH"/>
                <w:rPrChange w:id="27169" w:author="suryavina" w:date="2015-02-06T16:21:00Z">
                  <w:rPr>
                    <w:rFonts w:ascii="Footlight MT Light" w:hAnsi="Footlight MT Light" w:cs="TimesNewRomanPSMT"/>
                    <w:sz w:val="24"/>
                    <w:szCs w:val="24"/>
                    <w:lang w:eastAsia="id-ID" w:bidi="th-TH"/>
                  </w:rPr>
                </w:rPrChange>
              </w:rPr>
              <w:t xml:space="preserve">oleh </w:t>
            </w:r>
            <w:r w:rsidRPr="004F1FC6">
              <w:rPr>
                <w:rFonts w:ascii="Footlight MT Light" w:hAnsi="Footlight MT Light" w:cs="TimesNewRomanPSMT"/>
                <w:sz w:val="24"/>
                <w:szCs w:val="24"/>
                <w:lang w:val="id-ID" w:eastAsia="id-ID" w:bidi="th-TH"/>
                <w:rPrChange w:id="27170" w:author="suryavina" w:date="2015-02-06T16:21:00Z">
                  <w:rPr>
                    <w:rFonts w:ascii="Footlight MT Light" w:hAnsi="Footlight MT Light" w:cs="TimesNewRomanPSMT"/>
                    <w:sz w:val="24"/>
                    <w:szCs w:val="24"/>
                    <w:lang w:val="id-ID" w:eastAsia="id-ID" w:bidi="th-TH"/>
                  </w:rPr>
                </w:rPrChange>
              </w:rPr>
              <w:t xml:space="preserve">penyedia apabila </w:t>
            </w:r>
            <w:r w:rsidRPr="004F1FC6">
              <w:rPr>
                <w:rFonts w:ascii="Footlight MT Light" w:hAnsi="Footlight MT Light" w:cs="TimesNewRomanPSMT"/>
                <w:sz w:val="24"/>
                <w:szCs w:val="24"/>
                <w:lang w:eastAsia="id-ID" w:bidi="th-TH"/>
                <w:rPrChange w:id="27171" w:author="suryavina" w:date="2015-02-06T16:21:00Z">
                  <w:rPr>
                    <w:rFonts w:ascii="Footlight MT Light" w:hAnsi="Footlight MT Light" w:cs="TimesNewRomanPSMT"/>
                    <w:sz w:val="24"/>
                    <w:szCs w:val="24"/>
                    <w:lang w:eastAsia="id-ID" w:bidi="th-TH"/>
                  </w:rPr>
                </w:rPrChange>
              </w:rPr>
              <w:t>PPK memutuskan kontrak secara sepihak adalah</w:t>
            </w:r>
            <w:r w:rsidRPr="004F1FC6">
              <w:rPr>
                <w:rFonts w:ascii="Footlight MT Light" w:hAnsi="Footlight MT Light" w:cs="TimesNewRomanPSMT"/>
                <w:sz w:val="24"/>
                <w:szCs w:val="24"/>
                <w:lang w:val="id-ID" w:eastAsia="id-ID" w:bidi="th-TH"/>
                <w:rPrChange w:id="27172" w:author="suryavina" w:date="2015-02-06T16:21:00Z">
                  <w:rPr>
                    <w:rFonts w:ascii="Footlight MT Light" w:hAnsi="Footlight MT Light" w:cs="TimesNewRomanPSMT"/>
                    <w:sz w:val="24"/>
                    <w:szCs w:val="24"/>
                    <w:lang w:val="id-ID" w:eastAsia="id-ID" w:bidi="th-TH"/>
                  </w:rPr>
                </w:rPrChange>
              </w:rPr>
              <w:t>: _____</w:t>
            </w:r>
            <w:r w:rsidRPr="004F1FC6">
              <w:rPr>
                <w:rFonts w:ascii="Footlight MT Light" w:hAnsi="Footlight MT Light" w:cs="TimesNewRomanPSMT"/>
                <w:sz w:val="24"/>
                <w:szCs w:val="24"/>
                <w:lang w:eastAsia="id-ID" w:bidi="th-TH"/>
                <w:rPrChange w:id="27173" w:author="suryavina" w:date="2015-02-06T16:21:00Z">
                  <w:rPr>
                    <w:rFonts w:ascii="Footlight MT Light" w:hAnsi="Footlight MT Light" w:cs="TimesNewRomanPSMT"/>
                    <w:sz w:val="24"/>
                    <w:szCs w:val="24"/>
                    <w:lang w:eastAsia="id-ID" w:bidi="th-TH"/>
                  </w:rPr>
                </w:rPrChange>
              </w:rPr>
              <w:t>% dari nilai kontrak.</w:t>
            </w:r>
          </w:p>
          <w:p w:rsidR="00ED45DD" w:rsidRPr="004F1FC6" w:rsidRDefault="00ED45DD" w:rsidP="00493021">
            <w:pPr>
              <w:autoSpaceDE w:val="0"/>
              <w:autoSpaceDN w:val="0"/>
              <w:adjustRightInd w:val="0"/>
              <w:ind w:left="720"/>
              <w:rPr>
                <w:rFonts w:ascii="Footlight MT Light" w:hAnsi="Footlight MT Light" w:cs="TimesNewRomanPSMT"/>
                <w:sz w:val="24"/>
                <w:szCs w:val="24"/>
                <w:lang w:val="id-ID" w:eastAsia="id-ID" w:bidi="th-TH"/>
                <w:rPrChange w:id="27174" w:author="suryavina" w:date="2015-02-06T16:21:00Z">
                  <w:rPr>
                    <w:rFonts w:ascii="Footlight MT Light" w:hAnsi="Footlight MT Light" w:cs="TimesNewRomanPSMT"/>
                    <w:sz w:val="24"/>
                    <w:szCs w:val="24"/>
                    <w:lang w:val="id-ID" w:eastAsia="id-ID" w:bidi="th-TH"/>
                  </w:rPr>
                </w:rPrChange>
              </w:rPr>
            </w:pPr>
          </w:p>
          <w:p w:rsidR="00ED45DD" w:rsidRPr="004F1FC6" w:rsidRDefault="00155965" w:rsidP="00ED45DD">
            <w:pPr>
              <w:numPr>
                <w:ilvl w:val="0"/>
                <w:numId w:val="2013"/>
              </w:numPr>
              <w:autoSpaceDE w:val="0"/>
              <w:autoSpaceDN w:val="0"/>
              <w:adjustRightInd w:val="0"/>
              <w:ind w:left="600" w:hanging="567"/>
              <w:rPr>
                <w:rFonts w:ascii="Footlight MT Light" w:hAnsi="Footlight MT Light" w:cs="TimesNewRomanPSMT"/>
                <w:sz w:val="24"/>
                <w:szCs w:val="24"/>
                <w:lang w:val="id-ID" w:eastAsia="id-ID" w:bidi="th-TH"/>
                <w:rPrChange w:id="27175" w:author="suryavina" w:date="2015-02-06T16:21:00Z">
                  <w:rPr>
                    <w:rFonts w:ascii="Footlight MT Light" w:hAnsi="Footlight MT Light" w:cs="TimesNewRomanPSMT"/>
                    <w:sz w:val="24"/>
                    <w:szCs w:val="24"/>
                    <w:lang w:val="id-ID" w:eastAsia="id-ID" w:bidi="th-TH"/>
                  </w:rPr>
                </w:rPrChange>
              </w:rPr>
            </w:pPr>
            <w:r w:rsidRPr="004F1FC6">
              <w:rPr>
                <w:rFonts w:ascii="Footlight MT Light" w:hAnsi="Footlight MT Light" w:cs="TimesNewRomanPSMT"/>
                <w:sz w:val="24"/>
                <w:szCs w:val="24"/>
                <w:lang w:eastAsia="id-ID" w:bidi="th-TH"/>
                <w:rPrChange w:id="27176" w:author="suryavina" w:date="2015-02-06T16:21:00Z">
                  <w:rPr>
                    <w:rFonts w:ascii="Footlight MT Light" w:hAnsi="Footlight MT Light" w:cs="TimesNewRomanPSMT"/>
                    <w:sz w:val="24"/>
                    <w:szCs w:val="24"/>
                    <w:lang w:eastAsia="id-ID" w:bidi="th-TH"/>
                  </w:rPr>
                </w:rPrChange>
              </w:rPr>
              <w:t xml:space="preserve">Denda akibat penyedia diputus kontrak secara sepihak oleh PPK yang dibayarkan oleh penyedia </w:t>
            </w:r>
            <w:r w:rsidRPr="004F1FC6">
              <w:rPr>
                <w:rFonts w:ascii="Footlight MT Light" w:hAnsi="Footlight MT Light" w:cs="TimesNewRomanPSMT"/>
                <w:sz w:val="24"/>
                <w:szCs w:val="24"/>
                <w:lang w:val="id-ID" w:eastAsia="id-ID" w:bidi="th-TH"/>
                <w:rPrChange w:id="27177" w:author="suryavina" w:date="2015-02-06T16:21:00Z">
                  <w:rPr>
                    <w:rFonts w:ascii="Footlight MT Light" w:hAnsi="Footlight MT Light" w:cs="TimesNewRomanPSMT"/>
                    <w:sz w:val="24"/>
                    <w:szCs w:val="24"/>
                    <w:lang w:val="id-ID" w:eastAsia="id-ID" w:bidi="th-TH"/>
                  </w:rPr>
                </w:rPrChange>
              </w:rPr>
              <w:t>dalam jangka waktu: ______________</w:t>
            </w:r>
            <w:r w:rsidRPr="004F1FC6">
              <w:rPr>
                <w:rFonts w:ascii="Footlight MT Light" w:hAnsi="Footlight MT Light" w:cs="TimesNewRomanPSMT"/>
                <w:sz w:val="24"/>
                <w:szCs w:val="24"/>
                <w:lang w:eastAsia="id-ID" w:bidi="th-TH"/>
                <w:rPrChange w:id="27178" w:author="suryavina" w:date="2015-02-06T16:21:00Z">
                  <w:rPr>
                    <w:rFonts w:ascii="Footlight MT Light" w:hAnsi="Footlight MT Light" w:cs="TimesNewRomanPSMT"/>
                    <w:sz w:val="24"/>
                    <w:szCs w:val="24"/>
                    <w:lang w:eastAsia="id-ID" w:bidi="th-TH"/>
                  </w:rPr>
                </w:rPrChange>
              </w:rPr>
              <w:t>hari sejak tangal pemutusan kontrak</w:t>
            </w:r>
            <w:r w:rsidRPr="004F1FC6">
              <w:rPr>
                <w:rFonts w:ascii="Footlight MT Light" w:hAnsi="Footlight MT Light" w:cs="TimesNewRomanPSMT"/>
                <w:sz w:val="24"/>
                <w:szCs w:val="24"/>
                <w:lang w:val="id-ID" w:eastAsia="id-ID" w:bidi="th-TH"/>
                <w:rPrChange w:id="27179" w:author="suryavina" w:date="2015-02-06T16:21:00Z">
                  <w:rPr>
                    <w:rFonts w:ascii="Footlight MT Light" w:hAnsi="Footlight MT Light" w:cs="TimesNewRomanPSMT"/>
                    <w:sz w:val="24"/>
                    <w:szCs w:val="24"/>
                    <w:lang w:val="id-ID" w:eastAsia="id-ID" w:bidi="th-TH"/>
                  </w:rPr>
                </w:rPrChange>
              </w:rPr>
              <w:t xml:space="preserve">  </w:t>
            </w:r>
          </w:p>
          <w:p w:rsidR="00ED45DD" w:rsidRPr="004F1FC6" w:rsidRDefault="00ED45DD" w:rsidP="00493021">
            <w:pPr>
              <w:autoSpaceDE w:val="0"/>
              <w:autoSpaceDN w:val="0"/>
              <w:adjustRightInd w:val="0"/>
              <w:ind w:left="33"/>
              <w:rPr>
                <w:rFonts w:ascii="Footlight MT Light" w:hAnsi="Footlight MT Light" w:cs="TimesNewRomanPSMT"/>
                <w:sz w:val="24"/>
                <w:szCs w:val="24"/>
                <w:lang w:val="id-ID" w:eastAsia="id-ID" w:bidi="th-TH"/>
                <w:rPrChange w:id="27180" w:author="suryavina" w:date="2015-02-06T16:21:00Z">
                  <w:rPr>
                    <w:rFonts w:ascii="Footlight MT Light" w:hAnsi="Footlight MT Light" w:cs="TimesNewRomanPSMT"/>
                    <w:sz w:val="24"/>
                    <w:szCs w:val="24"/>
                    <w:lang w:val="id-ID" w:eastAsia="id-ID" w:bidi="th-TH"/>
                  </w:rPr>
                </w:rPrChange>
              </w:rPr>
            </w:pPr>
          </w:p>
          <w:p w:rsidR="00ED45DD" w:rsidRPr="004F1FC6" w:rsidRDefault="00155965" w:rsidP="00ED45DD">
            <w:pPr>
              <w:numPr>
                <w:ilvl w:val="0"/>
                <w:numId w:val="2013"/>
              </w:numPr>
              <w:autoSpaceDE w:val="0"/>
              <w:autoSpaceDN w:val="0"/>
              <w:adjustRightInd w:val="0"/>
              <w:ind w:left="600" w:hanging="567"/>
              <w:rPr>
                <w:rFonts w:ascii="Footlight MT Light" w:hAnsi="Footlight MT Light" w:cs="TimesNewRomanPSMT"/>
                <w:sz w:val="24"/>
                <w:szCs w:val="24"/>
                <w:lang w:val="id-ID" w:eastAsia="id-ID" w:bidi="th-TH"/>
                <w:rPrChange w:id="27181" w:author="suryavina" w:date="2015-02-06T16:21:00Z">
                  <w:rPr>
                    <w:rFonts w:ascii="Footlight MT Light" w:hAnsi="Footlight MT Light" w:cs="TimesNewRomanPSMT"/>
                    <w:sz w:val="24"/>
                    <w:szCs w:val="24"/>
                    <w:lang w:val="id-ID" w:eastAsia="id-ID" w:bidi="th-TH"/>
                  </w:rPr>
                </w:rPrChange>
              </w:rPr>
            </w:pPr>
            <w:r w:rsidRPr="004F1FC6">
              <w:rPr>
                <w:rFonts w:ascii="Footlight MT Light" w:hAnsi="Footlight MT Light" w:cs="TimesNewRomanPSMT"/>
                <w:sz w:val="24"/>
                <w:szCs w:val="24"/>
                <w:lang w:eastAsia="id-ID" w:bidi="th-TH"/>
                <w:rPrChange w:id="27182" w:author="suryavina" w:date="2015-02-06T16:21:00Z">
                  <w:rPr>
                    <w:rFonts w:ascii="Footlight MT Light" w:hAnsi="Footlight MT Light" w:cs="TimesNewRomanPSMT"/>
                    <w:sz w:val="24"/>
                    <w:szCs w:val="24"/>
                    <w:lang w:eastAsia="id-ID" w:bidi="th-TH"/>
                  </w:rPr>
                </w:rPrChange>
              </w:rPr>
              <w:t xml:space="preserve">Denda akibat penyedia diputus kontrak secara sepihak oleh PPK dibayarkan oleh penyedia dengan cara: </w:t>
            </w:r>
            <w:r w:rsidRPr="004F1FC6">
              <w:rPr>
                <w:rFonts w:ascii="Footlight MT Light" w:hAnsi="Footlight MT Light" w:cs="TimesNewRomanPSMT"/>
                <w:i/>
                <w:sz w:val="24"/>
                <w:szCs w:val="24"/>
                <w:lang w:eastAsia="id-ID" w:bidi="th-TH"/>
                <w:rPrChange w:id="27183" w:author="suryavina" w:date="2015-02-06T16:21:00Z">
                  <w:rPr>
                    <w:rFonts w:ascii="Footlight MT Light" w:hAnsi="Footlight MT Light" w:cs="TimesNewRomanPSMT"/>
                    <w:i/>
                    <w:sz w:val="24"/>
                    <w:szCs w:val="24"/>
                    <w:lang w:eastAsia="id-ID" w:bidi="th-TH"/>
                  </w:rPr>
                </w:rPrChange>
              </w:rPr>
              <w:t>dipotong dari tagihan/penyedia meneytorkan ke kas negara/daerah</w:t>
            </w:r>
          </w:p>
          <w:p w:rsidR="00ED45DD" w:rsidRPr="004F1FC6" w:rsidRDefault="00ED45DD" w:rsidP="00493021">
            <w:pPr>
              <w:autoSpaceDE w:val="0"/>
              <w:autoSpaceDN w:val="0"/>
              <w:adjustRightInd w:val="0"/>
              <w:ind w:left="33"/>
              <w:rPr>
                <w:rFonts w:ascii="Footlight MT Light" w:hAnsi="Footlight MT Light" w:cs="TimesNewRomanPSMT"/>
                <w:sz w:val="24"/>
                <w:szCs w:val="24"/>
                <w:lang w:val="id-ID" w:eastAsia="id-ID" w:bidi="th-TH"/>
                <w:rPrChange w:id="27184" w:author="suryavina" w:date="2015-02-06T16:21:00Z">
                  <w:rPr>
                    <w:rFonts w:ascii="Footlight MT Light" w:hAnsi="Footlight MT Light" w:cs="TimesNewRomanPSMT"/>
                    <w:sz w:val="24"/>
                    <w:szCs w:val="24"/>
                    <w:lang w:val="id-ID" w:eastAsia="id-ID" w:bidi="th-TH"/>
                  </w:rPr>
                </w:rPrChange>
              </w:rPr>
            </w:pPr>
          </w:p>
          <w:p w:rsidR="00ED45DD" w:rsidRPr="004F1FC6" w:rsidRDefault="00155965" w:rsidP="00ED45DD">
            <w:pPr>
              <w:numPr>
                <w:ilvl w:val="0"/>
                <w:numId w:val="2013"/>
              </w:numPr>
              <w:autoSpaceDE w:val="0"/>
              <w:autoSpaceDN w:val="0"/>
              <w:adjustRightInd w:val="0"/>
              <w:ind w:left="600" w:hanging="567"/>
              <w:rPr>
                <w:rFonts w:ascii="Footlight MT Light" w:hAnsi="Footlight MT Light" w:cs="TimesNewRomanPSMT"/>
                <w:sz w:val="24"/>
                <w:szCs w:val="24"/>
                <w:lang w:val="id-ID" w:eastAsia="id-ID" w:bidi="th-TH"/>
                <w:rPrChange w:id="27185" w:author="suryavina" w:date="2015-02-06T16:21:00Z">
                  <w:rPr>
                    <w:rFonts w:ascii="Footlight MT Light" w:hAnsi="Footlight MT Light" w:cs="TimesNewRomanPSMT"/>
                    <w:sz w:val="24"/>
                    <w:szCs w:val="24"/>
                    <w:lang w:val="id-ID" w:eastAsia="id-ID" w:bidi="th-TH"/>
                  </w:rPr>
                </w:rPrChange>
              </w:rPr>
            </w:pPr>
            <w:r w:rsidRPr="004F1FC6">
              <w:rPr>
                <w:rFonts w:ascii="Footlight MT Light" w:hAnsi="Footlight MT Light" w:cs="TimesNewRomanPSMT"/>
                <w:sz w:val="24"/>
                <w:szCs w:val="24"/>
                <w:lang w:eastAsia="id-ID" w:bidi="th-TH"/>
                <w:rPrChange w:id="27186" w:author="suryavina" w:date="2015-02-06T16:21:00Z">
                  <w:rPr>
                    <w:rFonts w:ascii="Footlight MT Light" w:hAnsi="Footlight MT Light" w:cs="TimesNewRomanPSMT"/>
                    <w:sz w:val="24"/>
                    <w:szCs w:val="24"/>
                    <w:lang w:eastAsia="id-ID" w:bidi="th-TH"/>
                  </w:rPr>
                </w:rPrChange>
              </w:rPr>
              <w:t>G</w:t>
            </w:r>
            <w:r w:rsidRPr="004F1FC6">
              <w:rPr>
                <w:rFonts w:ascii="Footlight MT Light" w:hAnsi="Footlight MT Light" w:cs="TimesNewRomanPSMT"/>
                <w:sz w:val="24"/>
                <w:szCs w:val="24"/>
                <w:lang w:val="id-ID" w:eastAsia="id-ID" w:bidi="th-TH"/>
                <w:rPrChange w:id="27187" w:author="suryavina" w:date="2015-02-06T16:21:00Z">
                  <w:rPr>
                    <w:rFonts w:ascii="Footlight MT Light" w:hAnsi="Footlight MT Light" w:cs="TimesNewRomanPSMT"/>
                    <w:sz w:val="24"/>
                    <w:szCs w:val="24"/>
                    <w:lang w:val="id-ID" w:eastAsia="id-ID" w:bidi="th-TH"/>
                  </w:rPr>
                </w:rPrChange>
              </w:rPr>
              <w:t>anti rugi dibayarkan kepada penyedia dengan cara : ________________</w:t>
            </w:r>
          </w:p>
          <w:p w:rsidR="00ED45DD" w:rsidRPr="004F1FC6" w:rsidRDefault="00ED45DD" w:rsidP="00493021">
            <w:pPr>
              <w:autoSpaceDE w:val="0"/>
              <w:autoSpaceDN w:val="0"/>
              <w:adjustRightInd w:val="0"/>
              <w:ind w:left="600"/>
              <w:rPr>
                <w:rFonts w:ascii="Footlight MT Light" w:hAnsi="Footlight MT Light" w:cs="TimesNewRomanPSMT"/>
                <w:sz w:val="24"/>
                <w:szCs w:val="24"/>
                <w:lang w:val="id-ID" w:eastAsia="id-ID" w:bidi="th-TH"/>
                <w:rPrChange w:id="27188" w:author="suryavina" w:date="2015-02-06T16:21:00Z">
                  <w:rPr>
                    <w:rFonts w:ascii="Footlight MT Light" w:hAnsi="Footlight MT Light" w:cs="TimesNewRomanPSMT"/>
                    <w:sz w:val="24"/>
                    <w:szCs w:val="24"/>
                    <w:lang w:val="id-ID" w:eastAsia="id-ID" w:bidi="th-TH"/>
                  </w:rPr>
                </w:rPrChange>
              </w:rPr>
            </w:pPr>
          </w:p>
          <w:p w:rsidR="00ED45DD" w:rsidRPr="004F1FC6" w:rsidRDefault="00155965" w:rsidP="00ED45DD">
            <w:pPr>
              <w:numPr>
                <w:ilvl w:val="0"/>
                <w:numId w:val="2013"/>
              </w:numPr>
              <w:autoSpaceDE w:val="0"/>
              <w:autoSpaceDN w:val="0"/>
              <w:adjustRightInd w:val="0"/>
              <w:ind w:left="600" w:hanging="567"/>
              <w:rPr>
                <w:rFonts w:ascii="Footlight MT Light" w:hAnsi="Footlight MT Light"/>
                <w:i/>
                <w:sz w:val="24"/>
                <w:szCs w:val="24"/>
                <w:lang w:val="id-ID"/>
                <w:rPrChange w:id="27189" w:author="suryavina" w:date="2015-02-06T16:21:00Z">
                  <w:rPr>
                    <w:rFonts w:ascii="Footlight MT Light" w:hAnsi="Footlight MT Light"/>
                    <w:i/>
                    <w:sz w:val="24"/>
                    <w:szCs w:val="24"/>
                    <w:lang w:val="id-ID"/>
                  </w:rPr>
                </w:rPrChange>
              </w:rPr>
            </w:pPr>
            <w:r w:rsidRPr="004F1FC6">
              <w:rPr>
                <w:rFonts w:ascii="Footlight MT Light" w:hAnsi="Footlight MT Light" w:cs="TimesNewRomanPSMT"/>
                <w:sz w:val="24"/>
                <w:szCs w:val="24"/>
                <w:lang w:eastAsia="id-ID" w:bidi="th-TH"/>
                <w:rPrChange w:id="27190" w:author="suryavina" w:date="2015-02-06T16:21:00Z">
                  <w:rPr>
                    <w:rFonts w:ascii="Footlight MT Light" w:hAnsi="Footlight MT Light" w:cs="TimesNewRomanPSMT"/>
                    <w:sz w:val="24"/>
                    <w:szCs w:val="24"/>
                    <w:lang w:eastAsia="id-ID" w:bidi="th-TH"/>
                  </w:rPr>
                </w:rPrChange>
              </w:rPr>
              <w:t>G</w:t>
            </w:r>
            <w:r w:rsidRPr="004F1FC6">
              <w:rPr>
                <w:rFonts w:ascii="Footlight MT Light" w:hAnsi="Footlight MT Light" w:cs="TimesNewRomanPSMT"/>
                <w:sz w:val="24"/>
                <w:szCs w:val="24"/>
                <w:lang w:val="id-ID" w:eastAsia="id-ID" w:bidi="th-TH"/>
                <w:rPrChange w:id="27191" w:author="suryavina" w:date="2015-02-06T16:21:00Z">
                  <w:rPr>
                    <w:rFonts w:ascii="Footlight MT Light" w:hAnsi="Footlight MT Light" w:cs="TimesNewRomanPSMT"/>
                    <w:sz w:val="24"/>
                    <w:szCs w:val="24"/>
                    <w:lang w:val="id-ID" w:eastAsia="id-ID" w:bidi="th-TH"/>
                  </w:rPr>
                </w:rPrChange>
              </w:rPr>
              <w:t>anti rugi dibayarkan kepada penyedia dalam jangka waktu : ________________</w:t>
            </w:r>
          </w:p>
          <w:p w:rsidR="00ED45DD" w:rsidRPr="004F1FC6" w:rsidRDefault="00ED45DD" w:rsidP="00493021">
            <w:pPr>
              <w:autoSpaceDE w:val="0"/>
              <w:autoSpaceDN w:val="0"/>
              <w:adjustRightInd w:val="0"/>
              <w:ind w:left="33"/>
              <w:rPr>
                <w:rFonts w:ascii="Footlight MT Light" w:hAnsi="Footlight MT Light"/>
                <w:i/>
                <w:sz w:val="24"/>
                <w:szCs w:val="24"/>
                <w:lang w:val="id-ID"/>
                <w:rPrChange w:id="27192" w:author="suryavina" w:date="2015-02-06T16:21:00Z">
                  <w:rPr>
                    <w:rFonts w:ascii="Footlight MT Light" w:hAnsi="Footlight MT Light"/>
                    <w:i/>
                    <w:sz w:val="24"/>
                    <w:szCs w:val="24"/>
                    <w:lang w:val="id-ID"/>
                  </w:rPr>
                </w:rPrChange>
              </w:rPr>
            </w:pPr>
          </w:p>
          <w:p w:rsidR="00ED45DD" w:rsidRPr="004F1FC6" w:rsidRDefault="00155965" w:rsidP="00ED45DD">
            <w:pPr>
              <w:numPr>
                <w:ilvl w:val="0"/>
                <w:numId w:val="2013"/>
              </w:numPr>
              <w:autoSpaceDE w:val="0"/>
              <w:autoSpaceDN w:val="0"/>
              <w:adjustRightInd w:val="0"/>
              <w:ind w:left="600" w:hanging="567"/>
              <w:rPr>
                <w:rFonts w:ascii="Footlight MT Light" w:hAnsi="Footlight MT Light"/>
                <w:i/>
                <w:sz w:val="24"/>
                <w:szCs w:val="24"/>
                <w:lang w:val="id-ID"/>
                <w:rPrChange w:id="27193" w:author="suryavina" w:date="2015-02-06T16:21:00Z">
                  <w:rPr>
                    <w:rFonts w:ascii="Footlight MT Light" w:hAnsi="Footlight MT Light"/>
                    <w:i/>
                    <w:sz w:val="24"/>
                    <w:szCs w:val="24"/>
                    <w:lang w:val="id-ID"/>
                  </w:rPr>
                </w:rPrChange>
              </w:rPr>
            </w:pPr>
            <w:r w:rsidRPr="004F1FC6">
              <w:rPr>
                <w:rFonts w:ascii="Footlight MT Light" w:hAnsi="Footlight MT Light"/>
                <w:sz w:val="24"/>
                <w:szCs w:val="24"/>
                <w:rPrChange w:id="27194" w:author="suryavina" w:date="2015-02-06T16:21:00Z">
                  <w:rPr>
                    <w:rFonts w:ascii="Footlight MT Light" w:hAnsi="Footlight MT Light"/>
                    <w:sz w:val="24"/>
                    <w:szCs w:val="24"/>
                  </w:rPr>
                </w:rPrChange>
              </w:rPr>
              <w:t>B</w:t>
            </w:r>
            <w:r w:rsidRPr="004F1FC6">
              <w:rPr>
                <w:rFonts w:ascii="Footlight MT Light" w:hAnsi="Footlight MT Light"/>
                <w:sz w:val="24"/>
                <w:szCs w:val="24"/>
                <w:lang w:val="id-ID"/>
                <w:rPrChange w:id="27195" w:author="suryavina" w:date="2015-02-06T16:21:00Z">
                  <w:rPr>
                    <w:rFonts w:ascii="Footlight MT Light" w:hAnsi="Footlight MT Light"/>
                    <w:sz w:val="24"/>
                    <w:szCs w:val="24"/>
                    <w:lang w:val="id-ID"/>
                  </w:rPr>
                </w:rPrChange>
              </w:rPr>
              <w:t>e</w:t>
            </w:r>
            <w:r w:rsidRPr="004F1FC6">
              <w:rPr>
                <w:rFonts w:ascii="Footlight MT Light" w:hAnsi="Footlight MT Light"/>
                <w:sz w:val="24"/>
                <w:szCs w:val="24"/>
                <w:rPrChange w:id="27196" w:author="suryavina" w:date="2015-02-06T16:21:00Z">
                  <w:rPr>
                    <w:rFonts w:ascii="Footlight MT Light" w:hAnsi="Footlight MT Light"/>
                    <w:sz w:val="24"/>
                    <w:szCs w:val="24"/>
                  </w:rPr>
                </w:rPrChange>
              </w:rPr>
              <w:t>saran de</w:t>
            </w:r>
            <w:r w:rsidRPr="004F1FC6">
              <w:rPr>
                <w:rFonts w:ascii="Footlight MT Light" w:hAnsi="Footlight MT Light"/>
                <w:sz w:val="24"/>
                <w:szCs w:val="24"/>
                <w:lang w:val="id-ID"/>
                <w:rPrChange w:id="27197" w:author="suryavina" w:date="2015-02-06T16:21:00Z">
                  <w:rPr>
                    <w:rFonts w:ascii="Footlight MT Light" w:hAnsi="Footlight MT Light"/>
                    <w:sz w:val="24"/>
                    <w:szCs w:val="24"/>
                    <w:lang w:val="id-ID"/>
                  </w:rPr>
                </w:rPrChange>
              </w:rPr>
              <w:t xml:space="preserve">nda keterlambatan untuk setiap hari keterlambatan adalah 1/1000 (satu perseribu) dari </w:t>
            </w:r>
            <w:r w:rsidRPr="004F1FC6">
              <w:rPr>
                <w:rFonts w:ascii="Footlight MT Light" w:hAnsi="Footlight MT Light"/>
                <w:i/>
                <w:sz w:val="24"/>
                <w:szCs w:val="24"/>
                <w:lang w:val="id-ID"/>
                <w:rPrChange w:id="27198" w:author="suryavina" w:date="2015-02-06T16:21:00Z">
                  <w:rPr>
                    <w:rFonts w:ascii="Footlight MT Light" w:hAnsi="Footlight MT Light"/>
                    <w:i/>
                    <w:sz w:val="24"/>
                    <w:szCs w:val="24"/>
                    <w:lang w:val="id-ID"/>
                  </w:rPr>
                </w:rPrChange>
              </w:rPr>
              <w:t>[harga kontrak/harga bagian kontrak yang belum dikerjakan]</w:t>
            </w:r>
          </w:p>
          <w:p w:rsidR="00ED45DD" w:rsidRPr="004F1FC6" w:rsidRDefault="00ED45DD" w:rsidP="00493021">
            <w:pPr>
              <w:rPr>
                <w:rFonts w:ascii="Footlight MT Light" w:hAnsi="Footlight MT Light"/>
                <w:sz w:val="24"/>
                <w:szCs w:val="24"/>
                <w:lang w:val="id-ID"/>
                <w:rPrChange w:id="27199" w:author="suryavina" w:date="2015-02-06T16:21:00Z">
                  <w:rPr>
                    <w:rFonts w:ascii="Footlight MT Light" w:hAnsi="Footlight MT Light"/>
                    <w:sz w:val="24"/>
                    <w:szCs w:val="24"/>
                    <w:lang w:val="id-ID"/>
                  </w:rPr>
                </w:rPrChange>
              </w:rPr>
            </w:pPr>
          </w:p>
        </w:tc>
      </w:tr>
      <w:tr w:rsidR="00ED45DD" w:rsidRPr="004F1FC6" w:rsidTr="00493021">
        <w:trPr>
          <w:trHeight w:val="132"/>
        </w:trPr>
        <w:tc>
          <w:tcPr>
            <w:tcW w:w="2268" w:type="dxa"/>
            <w:hideMark/>
          </w:tcPr>
          <w:p w:rsidR="00ED45DD" w:rsidRPr="004F1FC6" w:rsidRDefault="00155965" w:rsidP="00493021">
            <w:pPr>
              <w:numPr>
                <w:ilvl w:val="0"/>
                <w:numId w:val="1860"/>
              </w:numPr>
              <w:ind w:left="318" w:hanging="318"/>
              <w:rPr>
                <w:rFonts w:ascii="Footlight MT Light" w:hAnsi="Footlight MT Light"/>
                <w:b/>
                <w:i/>
                <w:sz w:val="24"/>
                <w:szCs w:val="24"/>
                <w:lang w:val="nl-NL"/>
                <w:rPrChange w:id="27200" w:author="suryavina" w:date="2015-02-06T16:21:00Z">
                  <w:rPr>
                    <w:rFonts w:ascii="Footlight MT Light" w:hAnsi="Footlight MT Light"/>
                    <w:b/>
                    <w:i/>
                    <w:sz w:val="24"/>
                    <w:szCs w:val="24"/>
                    <w:lang w:val="nl-NL"/>
                  </w:rPr>
                </w:rPrChange>
              </w:rPr>
            </w:pPr>
            <w:r w:rsidRPr="004F1FC6">
              <w:rPr>
                <w:rFonts w:ascii="Footlight MT Light" w:hAnsi="Footlight MT Light"/>
                <w:b/>
                <w:i/>
                <w:sz w:val="24"/>
                <w:szCs w:val="24"/>
                <w:rPrChange w:id="27201" w:author="suryavina" w:date="2015-02-06T16:21:00Z">
                  <w:rPr>
                    <w:rFonts w:ascii="Footlight MT Light" w:hAnsi="Footlight MT Light"/>
                    <w:b/>
                    <w:i/>
                    <w:sz w:val="24"/>
                    <w:szCs w:val="24"/>
                  </w:rPr>
                </w:rPrChange>
              </w:rPr>
              <w:t>[Penyesuaian Harga</w:t>
            </w:r>
          </w:p>
        </w:tc>
        <w:tc>
          <w:tcPr>
            <w:tcW w:w="5670" w:type="dxa"/>
          </w:tcPr>
          <w:p w:rsidR="00ED45DD" w:rsidRPr="004F1FC6" w:rsidRDefault="00155965" w:rsidP="00493021">
            <w:pPr>
              <w:numPr>
                <w:ilvl w:val="0"/>
                <w:numId w:val="1862"/>
              </w:numPr>
              <w:ind w:left="318"/>
              <w:rPr>
                <w:rFonts w:ascii="Footlight MT Light" w:hAnsi="Footlight MT Light"/>
                <w:i/>
                <w:sz w:val="24"/>
                <w:szCs w:val="24"/>
                <w:lang w:val="id-ID"/>
                <w:rPrChange w:id="27202"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sv-SE"/>
                <w:rPrChange w:id="27203" w:author="suryavina" w:date="2015-02-06T16:21:00Z">
                  <w:rPr>
                    <w:rFonts w:ascii="Footlight MT Light" w:hAnsi="Footlight MT Light"/>
                    <w:i/>
                    <w:sz w:val="24"/>
                    <w:szCs w:val="24"/>
                    <w:lang w:val="sv-SE"/>
                  </w:rPr>
                </w:rPrChange>
              </w:rPr>
              <w:t xml:space="preserve">Untuk Penyesuaian Harga digunakan indeks </w:t>
            </w:r>
            <w:r w:rsidRPr="004F1FC6">
              <w:rPr>
                <w:rFonts w:ascii="Footlight MT Light" w:hAnsi="Footlight MT Light"/>
                <w:i/>
                <w:sz w:val="24"/>
                <w:szCs w:val="24"/>
                <w:lang w:val="id-ID"/>
                <w:rPrChange w:id="27204" w:author="suryavina" w:date="2015-02-06T16:21:00Z">
                  <w:rPr>
                    <w:rFonts w:ascii="Footlight MT Light" w:hAnsi="Footlight MT Light"/>
                    <w:i/>
                    <w:sz w:val="24"/>
                    <w:szCs w:val="24"/>
                    <w:lang w:val="id-ID"/>
                  </w:rPr>
                </w:rPrChange>
              </w:rPr>
              <w:t>yang dikeluarkan oleh _________ [</w:t>
            </w:r>
            <w:r w:rsidRPr="004F1FC6">
              <w:rPr>
                <w:rFonts w:ascii="Footlight MT Light" w:hAnsi="Footlight MT Light"/>
                <w:i/>
                <w:sz w:val="24"/>
                <w:szCs w:val="24"/>
                <w:lang w:val="sv-SE"/>
                <w:rPrChange w:id="27205" w:author="suryavina" w:date="2015-02-06T16:21:00Z">
                  <w:rPr>
                    <w:rFonts w:ascii="Footlight MT Light" w:hAnsi="Footlight MT Light"/>
                    <w:i/>
                    <w:sz w:val="24"/>
                    <w:szCs w:val="24"/>
                    <w:lang w:val="sv-SE"/>
                  </w:rPr>
                </w:rPrChange>
              </w:rPr>
              <w:t>BPS</w:t>
            </w:r>
            <w:r w:rsidRPr="004F1FC6">
              <w:rPr>
                <w:rFonts w:ascii="Footlight MT Light" w:hAnsi="Footlight MT Light"/>
                <w:i/>
                <w:sz w:val="24"/>
                <w:szCs w:val="24"/>
                <w:lang w:val="id-ID"/>
                <w:rPrChange w:id="27206" w:author="suryavina" w:date="2015-02-06T16:21:00Z">
                  <w:rPr>
                    <w:rFonts w:ascii="Footlight MT Light" w:hAnsi="Footlight MT Light"/>
                    <w:i/>
                    <w:sz w:val="24"/>
                    <w:szCs w:val="24"/>
                    <w:lang w:val="id-ID"/>
                  </w:rPr>
                </w:rPrChange>
              </w:rPr>
              <w:t>/Instansi Teknis Lainnya]</w:t>
            </w:r>
          </w:p>
          <w:p w:rsidR="00ED45DD" w:rsidRPr="004F1FC6" w:rsidRDefault="00ED45DD" w:rsidP="00493021">
            <w:pPr>
              <w:ind w:left="-42"/>
              <w:rPr>
                <w:rFonts w:ascii="Footlight MT Light" w:hAnsi="Footlight MT Light"/>
                <w:i/>
                <w:sz w:val="24"/>
                <w:szCs w:val="24"/>
                <w:lang w:val="id-ID"/>
                <w:rPrChange w:id="27207" w:author="suryavina" w:date="2015-02-06T16:21:00Z">
                  <w:rPr>
                    <w:rFonts w:ascii="Footlight MT Light" w:hAnsi="Footlight MT Light"/>
                    <w:i/>
                    <w:sz w:val="24"/>
                    <w:szCs w:val="24"/>
                    <w:lang w:val="id-ID"/>
                  </w:rPr>
                </w:rPrChange>
              </w:rPr>
            </w:pPr>
          </w:p>
          <w:p w:rsidR="00ED45DD" w:rsidRPr="004F1FC6" w:rsidRDefault="00155965" w:rsidP="00493021">
            <w:pPr>
              <w:numPr>
                <w:ilvl w:val="0"/>
                <w:numId w:val="1862"/>
              </w:numPr>
              <w:ind w:left="318"/>
              <w:rPr>
                <w:rFonts w:ascii="Footlight MT Light" w:hAnsi="Footlight MT Light"/>
                <w:i/>
                <w:sz w:val="24"/>
                <w:szCs w:val="24"/>
                <w:lang w:val="id-ID"/>
                <w:rPrChange w:id="27208"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rPrChange w:id="27209" w:author="suryavina" w:date="2015-02-06T16:21:00Z">
                  <w:rPr>
                    <w:rFonts w:ascii="Footlight MT Light" w:hAnsi="Footlight MT Light"/>
                    <w:i/>
                    <w:sz w:val="24"/>
                    <w:szCs w:val="24"/>
                  </w:rPr>
                </w:rPrChange>
              </w:rPr>
              <w:t>Indeks yang dipergunakan adalah indeks: ________ (perdagangan, Industri, Import, dll) sebesar: _____</w:t>
            </w:r>
          </w:p>
          <w:p w:rsidR="00ED45DD" w:rsidRPr="004F1FC6" w:rsidRDefault="00ED45DD" w:rsidP="00493021">
            <w:pPr>
              <w:ind w:left="-42"/>
              <w:rPr>
                <w:rFonts w:ascii="Footlight MT Light" w:hAnsi="Footlight MT Light"/>
                <w:i/>
                <w:sz w:val="24"/>
                <w:szCs w:val="24"/>
                <w:lang w:val="id-ID"/>
                <w:rPrChange w:id="27210" w:author="suryavina" w:date="2015-02-06T16:21:00Z">
                  <w:rPr>
                    <w:rFonts w:ascii="Footlight MT Light" w:hAnsi="Footlight MT Light"/>
                    <w:i/>
                    <w:sz w:val="24"/>
                    <w:szCs w:val="24"/>
                    <w:lang w:val="id-ID"/>
                  </w:rPr>
                </w:rPrChange>
              </w:rPr>
            </w:pPr>
          </w:p>
          <w:p w:rsidR="00ED45DD" w:rsidRPr="004F1FC6" w:rsidRDefault="00155965" w:rsidP="00493021">
            <w:pPr>
              <w:numPr>
                <w:ilvl w:val="0"/>
                <w:numId w:val="1862"/>
              </w:numPr>
              <w:ind w:left="318"/>
              <w:rPr>
                <w:rFonts w:ascii="Footlight MT Light" w:hAnsi="Footlight MT Light"/>
                <w:i/>
                <w:sz w:val="24"/>
                <w:szCs w:val="24"/>
                <w:lang w:val="id-ID"/>
                <w:rPrChange w:id="27211"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rPrChange w:id="27212" w:author="suryavina" w:date="2015-02-06T16:21:00Z">
                  <w:rPr>
                    <w:rFonts w:ascii="Footlight MT Light" w:hAnsi="Footlight MT Light"/>
                    <w:i/>
                    <w:sz w:val="24"/>
                    <w:szCs w:val="24"/>
                  </w:rPr>
                </w:rPrChange>
              </w:rPr>
              <w:t>Koefisien tetap adalah sebesar: ___________</w:t>
            </w:r>
          </w:p>
          <w:p w:rsidR="00ED45DD" w:rsidRPr="004F1FC6" w:rsidRDefault="00ED45DD" w:rsidP="00493021">
            <w:pPr>
              <w:rPr>
                <w:rFonts w:ascii="Footlight MT Light" w:hAnsi="Footlight MT Light"/>
                <w:i/>
                <w:sz w:val="24"/>
                <w:szCs w:val="24"/>
                <w:lang w:val="id-ID"/>
                <w:rPrChange w:id="27213" w:author="suryavina" w:date="2015-02-06T16:21:00Z">
                  <w:rPr>
                    <w:rFonts w:ascii="Footlight MT Light" w:hAnsi="Footlight MT Light"/>
                    <w:i/>
                    <w:sz w:val="24"/>
                    <w:szCs w:val="24"/>
                    <w:lang w:val="id-ID"/>
                  </w:rPr>
                </w:rPrChange>
              </w:rPr>
            </w:pPr>
          </w:p>
          <w:p w:rsidR="00ED45DD" w:rsidRPr="004F1FC6" w:rsidRDefault="00155965" w:rsidP="00493021">
            <w:pPr>
              <w:numPr>
                <w:ilvl w:val="0"/>
                <w:numId w:val="1862"/>
              </w:numPr>
              <w:ind w:left="318"/>
              <w:rPr>
                <w:rFonts w:ascii="Footlight MT Light" w:hAnsi="Footlight MT Light"/>
                <w:i/>
                <w:sz w:val="24"/>
                <w:szCs w:val="24"/>
                <w:lang w:val="id-ID"/>
                <w:rPrChange w:id="27214"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rPrChange w:id="27215" w:author="suryavina" w:date="2015-02-06T16:21:00Z">
                  <w:rPr>
                    <w:rFonts w:ascii="Footlight MT Light" w:hAnsi="Footlight MT Light"/>
                    <w:i/>
                    <w:sz w:val="24"/>
                    <w:szCs w:val="24"/>
                  </w:rPr>
                </w:rPrChange>
              </w:rPr>
              <w:t>Koefisien komponen Kontrak adalah sebesar: _____]</w:t>
            </w:r>
          </w:p>
          <w:p w:rsidR="00ED45DD" w:rsidRPr="004F1FC6" w:rsidRDefault="00ED45DD" w:rsidP="00493021">
            <w:pPr>
              <w:rPr>
                <w:rFonts w:ascii="Footlight MT Light" w:hAnsi="Footlight MT Light"/>
                <w:i/>
                <w:sz w:val="24"/>
                <w:szCs w:val="24"/>
                <w:lang w:val="sv-SE"/>
                <w:rPrChange w:id="27216" w:author="suryavina" w:date="2015-02-06T16:21:00Z">
                  <w:rPr>
                    <w:rFonts w:ascii="Footlight MT Light" w:hAnsi="Footlight MT Light"/>
                    <w:i/>
                    <w:sz w:val="24"/>
                    <w:szCs w:val="24"/>
                    <w:lang w:val="sv-SE"/>
                  </w:rPr>
                </w:rPrChange>
              </w:rPr>
            </w:pPr>
          </w:p>
        </w:tc>
      </w:tr>
      <w:tr w:rsidR="00ED45DD" w:rsidRPr="004F1FC6" w:rsidTr="00493021">
        <w:trPr>
          <w:trHeight w:val="132"/>
        </w:trPr>
        <w:tc>
          <w:tcPr>
            <w:tcW w:w="2268" w:type="dxa"/>
            <w:hideMark/>
          </w:tcPr>
          <w:p w:rsidR="00ED45DD" w:rsidRPr="004F1FC6" w:rsidRDefault="00155965" w:rsidP="00493021">
            <w:pPr>
              <w:numPr>
                <w:ilvl w:val="0"/>
                <w:numId w:val="1860"/>
              </w:numPr>
              <w:ind w:left="318" w:hanging="318"/>
              <w:rPr>
                <w:rFonts w:ascii="Footlight MT Light" w:hAnsi="Footlight MT Light"/>
                <w:b/>
                <w:sz w:val="24"/>
                <w:szCs w:val="24"/>
                <w:rPrChange w:id="27217" w:author="suryavina" w:date="2015-02-06T16:21:00Z">
                  <w:rPr>
                    <w:rFonts w:ascii="Footlight MT Light" w:hAnsi="Footlight MT Light"/>
                    <w:b/>
                    <w:sz w:val="24"/>
                    <w:szCs w:val="24"/>
                  </w:rPr>
                </w:rPrChange>
              </w:rPr>
            </w:pPr>
            <w:r w:rsidRPr="004F1FC6">
              <w:rPr>
                <w:rFonts w:ascii="Footlight MT Light" w:hAnsi="Footlight MT Light"/>
                <w:b/>
                <w:sz w:val="24"/>
                <w:szCs w:val="24"/>
                <w:rPrChange w:id="27218" w:author="suryavina" w:date="2015-02-06T16:21:00Z">
                  <w:rPr>
                    <w:rFonts w:ascii="Footlight MT Light" w:hAnsi="Footlight MT Light"/>
                    <w:b/>
                    <w:sz w:val="24"/>
                    <w:szCs w:val="24"/>
                  </w:rPr>
                </w:rPrChange>
              </w:rPr>
              <w:t>Sanksi</w:t>
            </w:r>
          </w:p>
        </w:tc>
        <w:tc>
          <w:tcPr>
            <w:tcW w:w="5670" w:type="dxa"/>
          </w:tcPr>
          <w:p w:rsidR="00ED45DD" w:rsidRPr="004F1FC6" w:rsidRDefault="00155965" w:rsidP="00493021">
            <w:pPr>
              <w:rPr>
                <w:rFonts w:ascii="Footlight MT Light" w:hAnsi="Footlight MT Light"/>
                <w:sz w:val="24"/>
                <w:szCs w:val="24"/>
                <w:lang w:val="sv-SE"/>
                <w:rPrChange w:id="27219"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7220" w:author="suryavina" w:date="2015-02-06T16:21:00Z">
                  <w:rPr>
                    <w:rFonts w:ascii="Footlight MT Light" w:hAnsi="Footlight MT Light"/>
                    <w:sz w:val="24"/>
                    <w:szCs w:val="24"/>
                    <w:lang w:val="sv-SE"/>
                  </w:rPr>
                </w:rPrChange>
              </w:rPr>
              <w:t>Pelanggaran terhadap ketentuan Pengalihan dan/atau Subkontrak dikenakan sanksi ____________________</w:t>
            </w:r>
          </w:p>
          <w:p w:rsidR="00ED45DD" w:rsidRPr="004F1FC6" w:rsidRDefault="00ED45DD" w:rsidP="00493021">
            <w:pPr>
              <w:rPr>
                <w:rFonts w:ascii="Footlight MT Light" w:hAnsi="Footlight MT Light"/>
                <w:sz w:val="24"/>
                <w:szCs w:val="24"/>
                <w:lang w:val="sv-SE"/>
                <w:rPrChange w:id="27221" w:author="suryavina" w:date="2015-02-06T16:21:00Z">
                  <w:rPr>
                    <w:rFonts w:ascii="Footlight MT Light" w:hAnsi="Footlight MT Light"/>
                    <w:sz w:val="24"/>
                    <w:szCs w:val="24"/>
                    <w:lang w:val="sv-SE"/>
                  </w:rPr>
                </w:rPrChange>
              </w:rPr>
            </w:pPr>
          </w:p>
        </w:tc>
      </w:tr>
      <w:tr w:rsidR="00ED45DD" w:rsidRPr="004F1FC6" w:rsidTr="00493021">
        <w:trPr>
          <w:trHeight w:val="132"/>
        </w:trPr>
        <w:tc>
          <w:tcPr>
            <w:tcW w:w="2268" w:type="dxa"/>
            <w:hideMark/>
          </w:tcPr>
          <w:p w:rsidR="00ED45DD" w:rsidRPr="004F1FC6" w:rsidRDefault="00155965" w:rsidP="00493021">
            <w:pPr>
              <w:numPr>
                <w:ilvl w:val="0"/>
                <w:numId w:val="1860"/>
              </w:numPr>
              <w:ind w:left="318" w:hanging="318"/>
              <w:rPr>
                <w:rFonts w:ascii="Footlight MT Light" w:hAnsi="Footlight MT Light"/>
                <w:b/>
                <w:sz w:val="24"/>
                <w:szCs w:val="24"/>
                <w:lang w:val="nl-NL"/>
                <w:rPrChange w:id="27222" w:author="suryavina" w:date="2015-02-06T16:21:00Z">
                  <w:rPr>
                    <w:rFonts w:ascii="Footlight MT Light" w:hAnsi="Footlight MT Light"/>
                    <w:b/>
                    <w:sz w:val="24"/>
                    <w:szCs w:val="24"/>
                    <w:lang w:val="nl-NL"/>
                  </w:rPr>
                </w:rPrChange>
              </w:rPr>
            </w:pPr>
            <w:r w:rsidRPr="004F1FC6">
              <w:rPr>
                <w:rFonts w:ascii="Footlight MT Light" w:hAnsi="Footlight MT Light"/>
                <w:b/>
                <w:sz w:val="24"/>
                <w:szCs w:val="24"/>
                <w:rPrChange w:id="27223" w:author="suryavina" w:date="2015-02-06T16:21:00Z">
                  <w:rPr>
                    <w:rFonts w:ascii="Footlight MT Light" w:hAnsi="Footlight MT Light"/>
                    <w:b/>
                    <w:sz w:val="24"/>
                    <w:szCs w:val="24"/>
                  </w:rPr>
                </w:rPrChange>
              </w:rPr>
              <w:t>Penyelesaian Perselisihan</w:t>
            </w:r>
          </w:p>
        </w:tc>
        <w:tc>
          <w:tcPr>
            <w:tcW w:w="5670" w:type="dxa"/>
          </w:tcPr>
          <w:p w:rsidR="00ED45DD" w:rsidRPr="004F1FC6" w:rsidRDefault="00155965" w:rsidP="00493021">
            <w:pPr>
              <w:rPr>
                <w:rFonts w:ascii="Footlight MT Light" w:hAnsi="Footlight MT Light"/>
                <w:sz w:val="24"/>
                <w:szCs w:val="24"/>
                <w:lang w:val="nl-NL"/>
                <w:rPrChange w:id="27224"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27225" w:author="suryavina" w:date="2015-02-06T16:21:00Z">
                  <w:rPr>
                    <w:rFonts w:ascii="Footlight MT Light" w:hAnsi="Footlight MT Light"/>
                    <w:sz w:val="24"/>
                    <w:szCs w:val="24"/>
                    <w:lang w:val="nl-NL"/>
                  </w:rPr>
                </w:rPrChange>
              </w:rPr>
              <w:t>Jika perselisihan Para Pihak mengenai pelaksanaan Kontrak tidak dapat diselesaikan secara damai maka Para Pihak menetapkan lembaga penyelesaian perselisihan tersebut di bawah sebagai Pemutus Sengketa:</w:t>
            </w:r>
          </w:p>
          <w:p w:rsidR="00ED45DD" w:rsidRPr="004F1FC6" w:rsidRDefault="00ED45DD" w:rsidP="00493021">
            <w:pPr>
              <w:rPr>
                <w:rFonts w:ascii="Footlight MT Light" w:hAnsi="Footlight MT Light"/>
                <w:sz w:val="24"/>
                <w:szCs w:val="24"/>
                <w:lang w:val="id-ID"/>
                <w:rPrChange w:id="27226" w:author="suryavina" w:date="2015-02-06T16:21:00Z">
                  <w:rPr>
                    <w:rFonts w:ascii="Footlight MT Light" w:hAnsi="Footlight MT Light"/>
                    <w:sz w:val="24"/>
                    <w:szCs w:val="24"/>
                    <w:lang w:val="id-ID"/>
                  </w:rPr>
                </w:rPrChange>
              </w:rPr>
            </w:pPr>
          </w:p>
          <w:p w:rsidR="00ED45DD" w:rsidRPr="004F1FC6" w:rsidRDefault="00155965" w:rsidP="00493021">
            <w:pPr>
              <w:rPr>
                <w:rFonts w:ascii="Footlight MT Light" w:hAnsi="Footlight MT Light"/>
                <w:i/>
                <w:sz w:val="24"/>
                <w:szCs w:val="24"/>
                <w:lang w:val="sv-SE"/>
                <w:rPrChange w:id="27227" w:author="suryavina" w:date="2015-02-06T16:21:00Z">
                  <w:rPr>
                    <w:rFonts w:ascii="Footlight MT Light" w:hAnsi="Footlight MT Light"/>
                    <w:i/>
                    <w:sz w:val="24"/>
                    <w:szCs w:val="24"/>
                    <w:lang w:val="sv-SE"/>
                  </w:rPr>
                </w:rPrChange>
              </w:rPr>
            </w:pPr>
            <w:r w:rsidRPr="004F1FC6">
              <w:rPr>
                <w:rFonts w:ascii="Footlight MT Light" w:hAnsi="Footlight MT Light"/>
                <w:i/>
                <w:sz w:val="24"/>
                <w:szCs w:val="24"/>
                <w:lang w:val="sv-SE"/>
                <w:rPrChange w:id="27228" w:author="suryavina" w:date="2015-02-06T16:21:00Z">
                  <w:rPr>
                    <w:rFonts w:ascii="Footlight MT Light" w:hAnsi="Footlight MT Light"/>
                    <w:i/>
                    <w:sz w:val="24"/>
                    <w:szCs w:val="24"/>
                    <w:lang w:val="sv-SE"/>
                  </w:rPr>
                </w:rPrChange>
              </w:rPr>
              <w:t xml:space="preserve">[Pengadilan Republik Indonesia yang berkompeten/Badan Arbitrase Nasional Indonesia (BANI)] </w:t>
            </w:r>
          </w:p>
          <w:p w:rsidR="00ED45DD" w:rsidRPr="004F1FC6" w:rsidRDefault="00ED45DD" w:rsidP="00493021">
            <w:pPr>
              <w:rPr>
                <w:rFonts w:ascii="Footlight MT Light" w:hAnsi="Footlight MT Light"/>
                <w:sz w:val="24"/>
                <w:szCs w:val="24"/>
                <w:lang w:val="sv-SE"/>
                <w:rPrChange w:id="27229" w:author="suryavina" w:date="2015-02-06T16:21:00Z">
                  <w:rPr>
                    <w:rFonts w:ascii="Footlight MT Light" w:hAnsi="Footlight MT Light"/>
                    <w:sz w:val="24"/>
                    <w:szCs w:val="24"/>
                    <w:lang w:val="sv-SE"/>
                  </w:rPr>
                </w:rPrChange>
              </w:rPr>
            </w:pPr>
          </w:p>
          <w:p w:rsidR="00ED45DD" w:rsidRPr="004F1FC6" w:rsidRDefault="00155965" w:rsidP="00493021">
            <w:pPr>
              <w:rPr>
                <w:rFonts w:ascii="Footlight MT Light" w:hAnsi="Footlight MT Light"/>
                <w:i/>
                <w:sz w:val="24"/>
                <w:szCs w:val="24"/>
                <w:lang w:val="sv-SE"/>
                <w:rPrChange w:id="27230" w:author="suryavina" w:date="2015-02-06T16:21:00Z">
                  <w:rPr>
                    <w:rFonts w:ascii="Footlight MT Light" w:hAnsi="Footlight MT Light"/>
                    <w:i/>
                    <w:sz w:val="24"/>
                    <w:szCs w:val="24"/>
                    <w:lang w:val="sv-SE"/>
                  </w:rPr>
                </w:rPrChange>
              </w:rPr>
            </w:pPr>
            <w:r w:rsidRPr="004F1FC6">
              <w:rPr>
                <w:rFonts w:ascii="Footlight MT Light" w:hAnsi="Footlight MT Light"/>
                <w:i/>
                <w:sz w:val="24"/>
                <w:szCs w:val="24"/>
                <w:lang w:val="sv-SE"/>
                <w:rPrChange w:id="27231" w:author="suryavina" w:date="2015-02-06T16:21:00Z">
                  <w:rPr>
                    <w:rFonts w:ascii="Footlight MT Light" w:hAnsi="Footlight MT Light"/>
                    <w:i/>
                    <w:sz w:val="24"/>
                    <w:szCs w:val="24"/>
                    <w:lang w:val="sv-SE"/>
                  </w:rPr>
                </w:rPrChange>
              </w:rPr>
              <w:t>[Jika BANI yang dipilih sebagai Lembaga Pemutus Sengketa maka cantumkan klausul arbitrase berikut tepat di bawah pilihan yang dibuat di atas:</w:t>
            </w:r>
          </w:p>
          <w:p w:rsidR="00ED45DD" w:rsidRPr="004F1FC6" w:rsidRDefault="00ED45DD" w:rsidP="00493021">
            <w:pPr>
              <w:pStyle w:val="NormalItalic"/>
              <w:ind w:right="0"/>
              <w:rPr>
                <w:rFonts w:ascii="Footlight MT Light" w:hAnsi="Footlight MT Light"/>
                <w:sz w:val="24"/>
                <w:szCs w:val="24"/>
                <w:lang w:val="sv-SE"/>
                <w:rPrChange w:id="27232" w:author="suryavina" w:date="2015-02-06T16:21:00Z">
                  <w:rPr>
                    <w:rFonts w:ascii="Footlight MT Light" w:hAnsi="Footlight MT Light"/>
                    <w:sz w:val="24"/>
                    <w:szCs w:val="24"/>
                    <w:lang w:val="sv-SE"/>
                  </w:rPr>
                </w:rPrChange>
              </w:rPr>
            </w:pPr>
          </w:p>
          <w:p w:rsidR="00ED45DD" w:rsidRPr="004F1FC6" w:rsidRDefault="00155965" w:rsidP="00493021">
            <w:pPr>
              <w:rPr>
                <w:rFonts w:ascii="Footlight MT Light" w:hAnsi="Footlight MT Light"/>
                <w:sz w:val="24"/>
                <w:szCs w:val="24"/>
                <w:lang w:val="sv-SE"/>
                <w:rPrChange w:id="27233"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7234" w:author="suryavina" w:date="2015-02-06T16:21:00Z">
                  <w:rPr>
                    <w:rFonts w:ascii="Footlight MT Light" w:hAnsi="Footlight MT Light"/>
                    <w:sz w:val="24"/>
                    <w:szCs w:val="24"/>
                    <w:lang w:val="sv-SE"/>
                  </w:rPr>
                </w:rPrChange>
              </w:rPr>
              <w:t>“Semua sengketa yang timbul dari Kontrak ini, akan diselesaikan dan diputus oleh Badan Arbitrase Nasional Indonesia (BANI) menurut peraturan-peraturan administrasi dan peraturan-peraturan prosedur arbitrase BANI, yang keputusannya mengikat kedua belah pihak yang bersengketa sebagai keputusan tingkat pertama dan terakhir. Para Pihak setuju bahwa jumlah arbitrator adalah 3 (tiga) orang. Masing-masing Pihak harus menunjuk seorang arbitrator dan kedua arbitrator yang ditunjuk oleh Para Pihak akan memilih arbitrator ketiga yang akan bertindak sebagai pimpinan arbitrator.”</w:t>
            </w:r>
            <w:r w:rsidRPr="004F1FC6">
              <w:rPr>
                <w:rFonts w:ascii="Footlight MT Light" w:hAnsi="Footlight MT Light"/>
                <w:i/>
                <w:sz w:val="24"/>
                <w:szCs w:val="24"/>
                <w:lang w:val="sv-SE"/>
                <w:rPrChange w:id="27235" w:author="suryavina" w:date="2015-02-06T16:21:00Z">
                  <w:rPr>
                    <w:rFonts w:ascii="Footlight MT Light" w:hAnsi="Footlight MT Light"/>
                    <w:i/>
                    <w:sz w:val="24"/>
                    <w:szCs w:val="24"/>
                    <w:lang w:val="sv-SE"/>
                  </w:rPr>
                </w:rPrChange>
              </w:rPr>
              <w:t>]</w:t>
            </w:r>
          </w:p>
        </w:tc>
      </w:tr>
    </w:tbl>
    <w:p w:rsidR="00ED45DD" w:rsidRPr="004F1FC6" w:rsidRDefault="00ED45DD" w:rsidP="00ED45DD">
      <w:pPr>
        <w:jc w:val="center"/>
        <w:rPr>
          <w:rFonts w:ascii="Footlight MT Light" w:hAnsi="Footlight MT Light"/>
          <w:b/>
          <w:sz w:val="24"/>
          <w:szCs w:val="24"/>
          <w:lang w:val="sv-SE"/>
          <w:rPrChange w:id="27236" w:author="suryavina" w:date="2015-02-06T16:21:00Z">
            <w:rPr>
              <w:rFonts w:ascii="Footlight MT Light" w:hAnsi="Footlight MT Light"/>
              <w:b/>
              <w:sz w:val="24"/>
              <w:szCs w:val="24"/>
              <w:lang w:val="sv-SE"/>
            </w:rPr>
          </w:rPrChange>
        </w:rPr>
      </w:pPr>
    </w:p>
    <w:p w:rsidR="00ED45DD" w:rsidRPr="004F1FC6" w:rsidRDefault="00ED45DD" w:rsidP="00ED45DD">
      <w:pPr>
        <w:jc w:val="center"/>
        <w:rPr>
          <w:rFonts w:ascii="Footlight MT Light" w:hAnsi="Footlight MT Light"/>
          <w:b/>
          <w:sz w:val="24"/>
          <w:szCs w:val="24"/>
          <w:lang w:val="sv-SE"/>
          <w:rPrChange w:id="27237" w:author="suryavina" w:date="2015-02-06T16:21:00Z">
            <w:rPr>
              <w:rFonts w:ascii="Footlight MT Light" w:hAnsi="Footlight MT Light"/>
              <w:b/>
              <w:sz w:val="24"/>
              <w:szCs w:val="24"/>
              <w:lang w:val="sv-SE"/>
            </w:rPr>
          </w:rPrChange>
        </w:rPr>
      </w:pPr>
    </w:p>
    <w:p w:rsidR="00ED45DD" w:rsidRPr="004F1FC6" w:rsidRDefault="00155965" w:rsidP="00ED45DD">
      <w:pPr>
        <w:jc w:val="center"/>
        <w:rPr>
          <w:rFonts w:ascii="Footlight MT Light" w:hAnsi="Footlight MT Light"/>
          <w:b/>
          <w:sz w:val="24"/>
          <w:szCs w:val="24"/>
          <w:lang w:val="sv-SE"/>
          <w:rPrChange w:id="27238" w:author="suryavina" w:date="2015-02-06T16:21:00Z">
            <w:rPr>
              <w:rFonts w:ascii="Footlight MT Light" w:hAnsi="Footlight MT Light"/>
              <w:b/>
              <w:sz w:val="24"/>
              <w:szCs w:val="24"/>
              <w:lang w:val="sv-SE"/>
            </w:rPr>
          </w:rPrChange>
        </w:rPr>
      </w:pPr>
      <w:r w:rsidRPr="004F1FC6">
        <w:rPr>
          <w:rFonts w:ascii="Footlight MT Light" w:hAnsi="Footlight MT Light"/>
          <w:b/>
          <w:sz w:val="24"/>
          <w:szCs w:val="24"/>
          <w:lang w:val="sv-SE"/>
          <w:rPrChange w:id="27239" w:author="suryavina" w:date="2015-02-06T16:21:00Z">
            <w:rPr>
              <w:rFonts w:ascii="Footlight MT Light" w:hAnsi="Footlight MT Light"/>
              <w:b/>
              <w:sz w:val="24"/>
              <w:szCs w:val="24"/>
              <w:lang w:val="sv-SE"/>
            </w:rPr>
          </w:rPrChange>
        </w:rPr>
        <w:br w:type="page"/>
        <w:t>Lampiran A – Syarat-Syarat Khusus Kontrak</w:t>
      </w:r>
    </w:p>
    <w:p w:rsidR="00ED45DD" w:rsidRPr="004F1FC6" w:rsidRDefault="00155965" w:rsidP="00ED45DD">
      <w:pPr>
        <w:jc w:val="center"/>
        <w:rPr>
          <w:rFonts w:ascii="Footlight MT Light" w:hAnsi="Footlight MT Light"/>
          <w:b/>
          <w:sz w:val="24"/>
          <w:szCs w:val="24"/>
          <w:lang w:val="sv-SE"/>
          <w:rPrChange w:id="27240" w:author="suryavina" w:date="2015-02-06T16:21:00Z">
            <w:rPr>
              <w:rFonts w:ascii="Footlight MT Light" w:hAnsi="Footlight MT Light"/>
              <w:b/>
              <w:sz w:val="24"/>
              <w:szCs w:val="24"/>
              <w:lang w:val="sv-SE"/>
            </w:rPr>
          </w:rPrChange>
        </w:rPr>
      </w:pPr>
      <w:r w:rsidRPr="004F1FC6">
        <w:rPr>
          <w:rFonts w:ascii="Footlight MT Light" w:hAnsi="Footlight MT Light"/>
          <w:b/>
          <w:sz w:val="24"/>
          <w:szCs w:val="24"/>
          <w:lang w:val="sv-SE"/>
          <w:rPrChange w:id="27241" w:author="suryavina" w:date="2015-02-06T16:21:00Z">
            <w:rPr>
              <w:rFonts w:ascii="Footlight MT Light" w:hAnsi="Footlight MT Light"/>
              <w:b/>
              <w:sz w:val="24"/>
              <w:szCs w:val="24"/>
              <w:lang w:val="sv-SE"/>
            </w:rPr>
          </w:rPrChange>
        </w:rPr>
        <w:t>Personil, Subpenyedia, dan Peralatan</w:t>
      </w:r>
    </w:p>
    <w:p w:rsidR="00ED45DD" w:rsidRPr="004F1FC6" w:rsidRDefault="00ED45DD" w:rsidP="00ED45DD">
      <w:pPr>
        <w:jc w:val="center"/>
        <w:rPr>
          <w:rFonts w:ascii="Footlight MT Light" w:hAnsi="Footlight MT Light"/>
          <w:sz w:val="24"/>
          <w:szCs w:val="24"/>
          <w:lang w:val="sv-SE"/>
          <w:rPrChange w:id="27242" w:author="suryavina" w:date="2015-02-06T16:21:00Z">
            <w:rPr>
              <w:rFonts w:ascii="Footlight MT Light" w:hAnsi="Footlight MT Light"/>
              <w:sz w:val="24"/>
              <w:szCs w:val="24"/>
              <w:lang w:val="sv-SE"/>
            </w:rPr>
          </w:rPrChange>
        </w:rPr>
      </w:pPr>
    </w:p>
    <w:p w:rsidR="00ED45DD" w:rsidRPr="004F1FC6" w:rsidRDefault="00ED45DD" w:rsidP="00ED45DD">
      <w:pPr>
        <w:jc w:val="center"/>
        <w:rPr>
          <w:rFonts w:ascii="Footlight MT Light" w:hAnsi="Footlight MT Light"/>
          <w:sz w:val="24"/>
          <w:szCs w:val="24"/>
          <w:lang w:val="sv-SE"/>
          <w:rPrChange w:id="27243" w:author="suryavina" w:date="2015-02-06T16:21:00Z">
            <w:rPr>
              <w:rFonts w:ascii="Footlight MT Light" w:hAnsi="Footlight MT Light"/>
              <w:sz w:val="24"/>
              <w:szCs w:val="24"/>
              <w:lang w:val="sv-SE"/>
            </w:rPr>
          </w:rPrChange>
        </w:rPr>
      </w:pPr>
    </w:p>
    <w:p w:rsidR="00ED45DD" w:rsidRPr="004F1FC6" w:rsidRDefault="00155965" w:rsidP="00ED45DD">
      <w:pPr>
        <w:ind w:left="284" w:hanging="284"/>
        <w:rPr>
          <w:rFonts w:ascii="Footlight MT Light" w:hAnsi="Footlight MT Light"/>
          <w:i/>
          <w:sz w:val="24"/>
          <w:szCs w:val="24"/>
          <w:lang w:val="sv-SE"/>
          <w:rPrChange w:id="27244" w:author="suryavina" w:date="2015-02-06T16:21:00Z">
            <w:rPr>
              <w:rFonts w:ascii="Footlight MT Light" w:hAnsi="Footlight MT Light"/>
              <w:i/>
              <w:sz w:val="24"/>
              <w:szCs w:val="24"/>
              <w:lang w:val="sv-SE"/>
            </w:rPr>
          </w:rPrChange>
        </w:rPr>
      </w:pPr>
      <w:r w:rsidRPr="004F1FC6">
        <w:rPr>
          <w:rFonts w:ascii="Footlight MT Light" w:hAnsi="Footlight MT Light"/>
          <w:sz w:val="24"/>
          <w:szCs w:val="24"/>
          <w:lang w:val="sv-SE"/>
          <w:rPrChange w:id="27245" w:author="suryavina" w:date="2015-02-06T16:21:00Z">
            <w:rPr>
              <w:rFonts w:ascii="Footlight MT Light" w:hAnsi="Footlight MT Light"/>
              <w:sz w:val="24"/>
              <w:szCs w:val="24"/>
              <w:lang w:val="sv-SE"/>
            </w:rPr>
          </w:rPrChange>
        </w:rPr>
        <w:t xml:space="preserve">- </w:t>
      </w:r>
      <w:r w:rsidRPr="004F1FC6">
        <w:rPr>
          <w:rFonts w:ascii="Footlight MT Light" w:hAnsi="Footlight MT Light"/>
          <w:sz w:val="24"/>
          <w:szCs w:val="24"/>
          <w:lang w:val="sv-SE"/>
          <w:rPrChange w:id="27246" w:author="suryavina" w:date="2015-02-06T16:21:00Z">
            <w:rPr>
              <w:rFonts w:ascii="Footlight MT Light" w:hAnsi="Footlight MT Light"/>
              <w:sz w:val="24"/>
              <w:szCs w:val="24"/>
              <w:lang w:val="sv-SE"/>
            </w:rPr>
          </w:rPrChange>
        </w:rPr>
        <w:tab/>
        <w:t xml:space="preserve">Personil yang ditugaskan: </w:t>
      </w:r>
      <w:r w:rsidRPr="004F1FC6">
        <w:rPr>
          <w:rFonts w:ascii="Footlight MT Light" w:hAnsi="Footlight MT Light"/>
          <w:i/>
          <w:sz w:val="24"/>
          <w:szCs w:val="24"/>
          <w:lang w:val="sv-SE"/>
          <w:rPrChange w:id="27247" w:author="suryavina" w:date="2015-02-06T16:21:00Z">
            <w:rPr>
              <w:rFonts w:ascii="Footlight MT Light" w:hAnsi="Footlight MT Light"/>
              <w:i/>
              <w:sz w:val="24"/>
              <w:szCs w:val="24"/>
              <w:lang w:val="sv-SE"/>
            </w:rPr>
          </w:rPrChange>
        </w:rPr>
        <w:t>[cantumkan nama, uraian detil tanggung jawab kerja, minimum kualifikasi, dan jumlah orang bulan]</w:t>
      </w:r>
    </w:p>
    <w:p w:rsidR="00ED45DD" w:rsidRPr="004F1FC6" w:rsidRDefault="00ED45DD" w:rsidP="00ED45DD">
      <w:pPr>
        <w:ind w:left="284" w:hanging="284"/>
        <w:rPr>
          <w:rFonts w:ascii="Footlight MT Light" w:hAnsi="Footlight MT Light"/>
          <w:sz w:val="24"/>
          <w:szCs w:val="24"/>
          <w:lang w:val="sv-SE"/>
          <w:rPrChange w:id="27248" w:author="suryavina" w:date="2015-02-06T16:21:00Z">
            <w:rPr>
              <w:rFonts w:ascii="Footlight MT Light" w:hAnsi="Footlight MT Light"/>
              <w:sz w:val="24"/>
              <w:szCs w:val="24"/>
              <w:lang w:val="sv-SE"/>
            </w:rPr>
          </w:rPrChange>
        </w:rPr>
      </w:pPr>
    </w:p>
    <w:p w:rsidR="00ED45DD" w:rsidRPr="004F1FC6" w:rsidRDefault="00155965" w:rsidP="00ED45DD">
      <w:pPr>
        <w:ind w:left="284" w:hanging="284"/>
        <w:rPr>
          <w:rFonts w:ascii="Footlight MT Light" w:hAnsi="Footlight MT Light"/>
          <w:sz w:val="24"/>
          <w:szCs w:val="24"/>
          <w:lang w:val="sv-SE"/>
          <w:rPrChange w:id="27249"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7250" w:author="suryavina" w:date="2015-02-06T16:21:00Z">
            <w:rPr>
              <w:rFonts w:ascii="Footlight MT Light" w:hAnsi="Footlight MT Light"/>
              <w:sz w:val="24"/>
              <w:szCs w:val="24"/>
              <w:lang w:val="sv-SE"/>
            </w:rPr>
          </w:rPrChange>
        </w:rPr>
        <w:t xml:space="preserve">- </w:t>
      </w:r>
      <w:r w:rsidRPr="004F1FC6">
        <w:rPr>
          <w:rFonts w:ascii="Footlight MT Light" w:hAnsi="Footlight MT Light"/>
          <w:sz w:val="24"/>
          <w:szCs w:val="24"/>
          <w:lang w:val="sv-SE"/>
          <w:rPrChange w:id="27251" w:author="suryavina" w:date="2015-02-06T16:21:00Z">
            <w:rPr>
              <w:rFonts w:ascii="Footlight MT Light" w:hAnsi="Footlight MT Light"/>
              <w:sz w:val="24"/>
              <w:szCs w:val="24"/>
              <w:lang w:val="sv-SE"/>
            </w:rPr>
          </w:rPrChange>
        </w:rPr>
        <w:tab/>
        <w:t xml:space="preserve">Subpenyedia yang ditunjuk: </w:t>
      </w:r>
      <w:r w:rsidRPr="004F1FC6">
        <w:rPr>
          <w:rFonts w:ascii="Footlight MT Light" w:hAnsi="Footlight MT Light"/>
          <w:i/>
          <w:sz w:val="24"/>
          <w:szCs w:val="24"/>
          <w:lang w:val="sv-SE"/>
          <w:rPrChange w:id="27252" w:author="suryavina" w:date="2015-02-06T16:21:00Z">
            <w:rPr>
              <w:rFonts w:ascii="Footlight MT Light" w:hAnsi="Footlight MT Light"/>
              <w:i/>
              <w:sz w:val="24"/>
              <w:szCs w:val="24"/>
              <w:lang w:val="sv-SE"/>
            </w:rPr>
          </w:rPrChange>
        </w:rPr>
        <w:t>[cantumkan nama Subpenyedia (jika ada) berikut uraian personilnya seperti uraian personil Penyedia di atas]</w:t>
      </w:r>
    </w:p>
    <w:p w:rsidR="00ED45DD" w:rsidRPr="004F1FC6" w:rsidRDefault="00ED45DD" w:rsidP="00ED45DD">
      <w:pPr>
        <w:ind w:left="284" w:hanging="284"/>
        <w:rPr>
          <w:rFonts w:ascii="Footlight MT Light" w:hAnsi="Footlight MT Light"/>
          <w:sz w:val="24"/>
          <w:szCs w:val="24"/>
          <w:lang w:val="sv-SE"/>
          <w:rPrChange w:id="27253" w:author="suryavina" w:date="2015-02-06T16:21:00Z">
            <w:rPr>
              <w:rFonts w:ascii="Footlight MT Light" w:hAnsi="Footlight MT Light"/>
              <w:sz w:val="24"/>
              <w:szCs w:val="24"/>
              <w:lang w:val="sv-SE"/>
            </w:rPr>
          </w:rPrChange>
        </w:rPr>
      </w:pPr>
    </w:p>
    <w:p w:rsidR="00ED45DD" w:rsidRPr="004F1FC6" w:rsidRDefault="00155965" w:rsidP="00ED45DD">
      <w:pPr>
        <w:ind w:left="284" w:hanging="284"/>
        <w:rPr>
          <w:rFonts w:ascii="Footlight MT Light" w:hAnsi="Footlight MT Light"/>
          <w:sz w:val="24"/>
          <w:szCs w:val="24"/>
          <w:lang w:val="fi-FI"/>
          <w:rPrChange w:id="27254"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7255" w:author="suryavina" w:date="2015-02-06T16:21:00Z">
            <w:rPr>
              <w:rFonts w:ascii="Footlight MT Light" w:hAnsi="Footlight MT Light"/>
              <w:sz w:val="24"/>
              <w:szCs w:val="24"/>
              <w:lang w:val="fi-FI"/>
            </w:rPr>
          </w:rPrChange>
        </w:rPr>
        <w:t xml:space="preserve">- </w:t>
      </w:r>
      <w:r w:rsidRPr="004F1FC6">
        <w:rPr>
          <w:rFonts w:ascii="Footlight MT Light" w:hAnsi="Footlight MT Light"/>
          <w:sz w:val="24"/>
          <w:szCs w:val="24"/>
          <w:lang w:val="fi-FI"/>
          <w:rPrChange w:id="27256" w:author="suryavina" w:date="2015-02-06T16:21:00Z">
            <w:rPr>
              <w:rFonts w:ascii="Footlight MT Light" w:hAnsi="Footlight MT Light"/>
              <w:sz w:val="24"/>
              <w:szCs w:val="24"/>
              <w:lang w:val="fi-FI"/>
            </w:rPr>
          </w:rPrChange>
        </w:rPr>
        <w:tab/>
        <w:t>Peralatan yang digunakan:</w:t>
      </w:r>
      <w:r w:rsidRPr="004F1FC6">
        <w:rPr>
          <w:rFonts w:ascii="Footlight MT Light" w:hAnsi="Footlight MT Light"/>
          <w:i/>
          <w:sz w:val="24"/>
          <w:szCs w:val="24"/>
          <w:lang w:val="fi-FI"/>
          <w:rPrChange w:id="27257" w:author="suryavina" w:date="2015-02-06T16:21:00Z">
            <w:rPr>
              <w:rFonts w:ascii="Footlight MT Light" w:hAnsi="Footlight MT Light"/>
              <w:i/>
              <w:sz w:val="24"/>
              <w:szCs w:val="24"/>
              <w:lang w:val="fi-FI"/>
            </w:rPr>
          </w:rPrChange>
        </w:rPr>
        <w:t xml:space="preserve"> [cantumkan jenis peralatan khusus yang disyaratkan untuk pelaksanaan pekerjaan] </w:t>
      </w:r>
    </w:p>
    <w:p w:rsidR="00ED45DD" w:rsidRPr="004F1FC6" w:rsidRDefault="00ED45DD" w:rsidP="00ED45DD">
      <w:pPr>
        <w:pStyle w:val="Heading1"/>
        <w:rPr>
          <w:rFonts w:ascii="Footlight MT Light" w:hAnsi="Footlight MT Light"/>
          <w:sz w:val="24"/>
          <w:szCs w:val="24"/>
          <w:lang w:val="fi-FI"/>
          <w:rPrChange w:id="27258" w:author="suryavina" w:date="2015-02-06T16:21:00Z">
            <w:rPr>
              <w:rFonts w:ascii="Footlight MT Light" w:hAnsi="Footlight MT Light"/>
              <w:sz w:val="24"/>
              <w:szCs w:val="24"/>
              <w:lang w:val="fi-FI"/>
            </w:rPr>
          </w:rPrChange>
        </w:rPr>
      </w:pPr>
    </w:p>
    <w:p w:rsidR="00ED45DD" w:rsidRPr="004F1FC6" w:rsidRDefault="00155965" w:rsidP="00ED45DD">
      <w:pPr>
        <w:jc w:val="left"/>
        <w:rPr>
          <w:rFonts w:ascii="Footlight MT Light" w:hAnsi="Footlight MT Light"/>
          <w:b/>
          <w:sz w:val="28"/>
          <w:szCs w:val="28"/>
          <w:lang w:val="id-ID"/>
          <w:rPrChange w:id="27259" w:author="suryavina" w:date="2015-02-06T16:21:00Z">
            <w:rPr>
              <w:rFonts w:ascii="Footlight MT Light" w:hAnsi="Footlight MT Light"/>
              <w:b/>
              <w:sz w:val="28"/>
              <w:szCs w:val="28"/>
              <w:lang w:val="id-ID"/>
            </w:rPr>
          </w:rPrChange>
        </w:rPr>
      </w:pPr>
      <w:r w:rsidRPr="004F1FC6">
        <w:rPr>
          <w:rFonts w:ascii="Footlight MT Light" w:hAnsi="Footlight MT Light"/>
          <w:b/>
          <w:sz w:val="28"/>
          <w:szCs w:val="28"/>
          <w:lang w:val="id-ID"/>
          <w:rPrChange w:id="27260" w:author="suryavina" w:date="2015-02-06T16:21:00Z">
            <w:rPr>
              <w:rFonts w:ascii="Footlight MT Light" w:hAnsi="Footlight MT Light"/>
              <w:b/>
              <w:sz w:val="28"/>
              <w:szCs w:val="28"/>
              <w:lang w:val="id-ID"/>
            </w:rPr>
          </w:rPrChange>
        </w:rPr>
        <w:br w:type="page"/>
      </w:r>
    </w:p>
    <w:p w:rsidR="00ED45DD" w:rsidRPr="004F1FC6" w:rsidRDefault="00155965" w:rsidP="00ED45DD">
      <w:pPr>
        <w:pStyle w:val="Heading2"/>
        <w:jc w:val="left"/>
        <w:rPr>
          <w:rFonts w:ascii="Footlight MT Light" w:hAnsi="Footlight MT Light"/>
          <w:sz w:val="24"/>
          <w:szCs w:val="24"/>
          <w:u w:val="single"/>
          <w:lang w:val="id-ID"/>
          <w:rPrChange w:id="27261" w:author="suryavina" w:date="2015-02-06T16:21:00Z">
            <w:rPr>
              <w:rFonts w:ascii="Footlight MT Light" w:hAnsi="Footlight MT Light"/>
              <w:sz w:val="24"/>
              <w:szCs w:val="24"/>
              <w:u w:val="single"/>
              <w:lang w:val="id-ID"/>
            </w:rPr>
          </w:rPrChange>
        </w:rPr>
      </w:pPr>
      <w:bookmarkStart w:id="27262" w:name="_Toc410662943"/>
      <w:r w:rsidRPr="004F1FC6">
        <w:rPr>
          <w:rFonts w:ascii="Footlight MT Light" w:hAnsi="Footlight MT Light"/>
          <w:sz w:val="24"/>
          <w:szCs w:val="24"/>
          <w:u w:val="single"/>
          <w:lang w:val="id-ID"/>
          <w:rPrChange w:id="27263" w:author="suryavina" w:date="2015-02-06T16:21:00Z">
            <w:rPr>
              <w:rFonts w:ascii="Footlight MT Light" w:hAnsi="Footlight MT Light"/>
              <w:sz w:val="24"/>
              <w:szCs w:val="24"/>
              <w:u w:val="single"/>
              <w:lang w:val="id-ID"/>
            </w:rPr>
          </w:rPrChange>
        </w:rPr>
        <w:t xml:space="preserve">V.5. D. BENTUK SURAT </w:t>
      </w:r>
      <w:r w:rsidRPr="004F1FC6">
        <w:rPr>
          <w:rFonts w:ascii="Footlight MT Light" w:hAnsi="Footlight MT Light"/>
          <w:sz w:val="24"/>
          <w:szCs w:val="24"/>
          <w:u w:val="single"/>
          <w:lang w:val="fi-FI"/>
          <w:rPrChange w:id="27264" w:author="suryavina" w:date="2015-02-06T16:21:00Z">
            <w:rPr>
              <w:rFonts w:ascii="Footlight MT Light" w:hAnsi="Footlight MT Light"/>
              <w:sz w:val="24"/>
              <w:szCs w:val="24"/>
              <w:u w:val="single"/>
              <w:lang w:val="fi-FI"/>
            </w:rPr>
          </w:rPrChange>
        </w:rPr>
        <w:t>PERINTAH</w:t>
      </w:r>
      <w:r w:rsidRPr="004F1FC6">
        <w:rPr>
          <w:rFonts w:ascii="Footlight MT Light" w:hAnsi="Footlight MT Light"/>
          <w:sz w:val="24"/>
          <w:szCs w:val="24"/>
          <w:u w:val="single"/>
          <w:lang w:val="id-ID"/>
          <w:rPrChange w:id="27265" w:author="suryavina" w:date="2015-02-06T16:21:00Z">
            <w:rPr>
              <w:rFonts w:ascii="Footlight MT Light" w:hAnsi="Footlight MT Light"/>
              <w:sz w:val="24"/>
              <w:szCs w:val="24"/>
              <w:u w:val="single"/>
              <w:lang w:val="id-ID"/>
            </w:rPr>
          </w:rPrChange>
        </w:rPr>
        <w:t xml:space="preserve"> KERJA (SPK)</w:t>
      </w:r>
      <w:bookmarkEnd w:id="27262"/>
    </w:p>
    <w:p w:rsidR="00ED45DD" w:rsidRPr="004F1FC6" w:rsidRDefault="00ED45DD" w:rsidP="00ED45DD">
      <w:pPr>
        <w:pBdr>
          <w:bottom w:val="single" w:sz="6" w:space="1" w:color="auto"/>
        </w:pBdr>
        <w:rPr>
          <w:rFonts w:ascii="Footlight MT Light" w:hAnsi="Footlight MT Light"/>
          <w:sz w:val="24"/>
          <w:szCs w:val="24"/>
          <w:rPrChange w:id="27266" w:author="suryavina" w:date="2015-02-06T16:21:00Z">
            <w:rPr>
              <w:rFonts w:ascii="Footlight MT Light" w:hAnsi="Footlight MT Light"/>
              <w:sz w:val="24"/>
              <w:szCs w:val="24"/>
            </w:rPr>
          </w:rPrChange>
        </w:rPr>
      </w:pPr>
    </w:p>
    <w:p w:rsidR="00ED45DD" w:rsidRPr="004F1FC6" w:rsidRDefault="00155965" w:rsidP="00ED45DD">
      <w:pPr>
        <w:jc w:val="center"/>
        <w:rPr>
          <w:rFonts w:ascii="Footlight MT Light" w:hAnsi="Footlight MT Light"/>
          <w:i/>
          <w:sz w:val="24"/>
          <w:szCs w:val="24"/>
          <w:lang w:val="fi-FI"/>
          <w:rPrChange w:id="27267" w:author="suryavina" w:date="2015-02-06T16:21:00Z">
            <w:rPr>
              <w:rFonts w:ascii="Footlight MT Light" w:hAnsi="Footlight MT Light"/>
              <w:i/>
              <w:sz w:val="24"/>
              <w:szCs w:val="24"/>
              <w:lang w:val="fi-FI"/>
            </w:rPr>
          </w:rPrChange>
        </w:rPr>
      </w:pPr>
      <w:r w:rsidRPr="004F1FC6">
        <w:rPr>
          <w:rFonts w:ascii="Footlight MT Light" w:hAnsi="Footlight MT Light"/>
          <w:i/>
          <w:sz w:val="24"/>
          <w:szCs w:val="24"/>
          <w:lang w:val="fi-FI"/>
          <w:rPrChange w:id="27268" w:author="suryavina" w:date="2015-02-06T16:21:00Z">
            <w:rPr>
              <w:rFonts w:ascii="Footlight MT Light" w:hAnsi="Footlight MT Light"/>
              <w:i/>
              <w:sz w:val="24"/>
              <w:szCs w:val="24"/>
              <w:lang w:val="fi-FI"/>
            </w:rPr>
          </w:rPrChange>
        </w:rPr>
        <w:t xml:space="preserve">[kop surat </w:t>
      </w:r>
      <w:r w:rsidRPr="004F1FC6">
        <w:rPr>
          <w:rFonts w:ascii="Footlight MT Light" w:hAnsi="Footlight MT Light"/>
          <w:i/>
          <w:sz w:val="24"/>
          <w:szCs w:val="24"/>
          <w:rPrChange w:id="27269" w:author="suryavina" w:date="2015-02-06T16:21:00Z">
            <w:rPr>
              <w:rFonts w:ascii="Footlight MT Light" w:hAnsi="Footlight MT Light"/>
              <w:i/>
              <w:sz w:val="24"/>
              <w:szCs w:val="24"/>
            </w:rPr>
          </w:rPrChange>
        </w:rPr>
        <w:t>K/L/D/I</w:t>
      </w:r>
      <w:r w:rsidRPr="004F1FC6">
        <w:rPr>
          <w:rFonts w:ascii="Footlight MT Light" w:hAnsi="Footlight MT Light"/>
          <w:i/>
          <w:sz w:val="24"/>
          <w:szCs w:val="24"/>
          <w:lang w:val="fi-FI"/>
          <w:rPrChange w:id="27270" w:author="suryavina" w:date="2015-02-06T16:21:00Z">
            <w:rPr>
              <w:rFonts w:ascii="Footlight MT Light" w:hAnsi="Footlight MT Light"/>
              <w:i/>
              <w:sz w:val="24"/>
              <w:szCs w:val="24"/>
              <w:lang w:val="fi-FI"/>
            </w:rPr>
          </w:rPrChange>
        </w:rPr>
        <w:t>]</w:t>
      </w:r>
    </w:p>
    <w:p w:rsidR="00ED45DD" w:rsidRPr="004F1FC6" w:rsidRDefault="00ED45DD" w:rsidP="00ED45DD">
      <w:pPr>
        <w:jc w:val="center"/>
        <w:rPr>
          <w:rFonts w:ascii="Footlight MT Light" w:hAnsi="Footlight MT Light"/>
          <w:sz w:val="24"/>
          <w:szCs w:val="24"/>
          <w:lang w:val="fi-FI"/>
          <w:rPrChange w:id="27271" w:author="suryavina" w:date="2015-02-06T16:21:00Z">
            <w:rPr>
              <w:rFonts w:ascii="Footlight MT Light" w:hAnsi="Footlight MT Light"/>
              <w:sz w:val="24"/>
              <w:szCs w:val="24"/>
              <w:lang w:val="fi-FI"/>
            </w:rPr>
          </w:rPrChange>
        </w:rPr>
      </w:pPr>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560"/>
        <w:gridCol w:w="992"/>
        <w:gridCol w:w="27"/>
        <w:gridCol w:w="1128"/>
        <w:gridCol w:w="404"/>
        <w:gridCol w:w="567"/>
        <w:gridCol w:w="993"/>
        <w:gridCol w:w="911"/>
        <w:gridCol w:w="911"/>
        <w:gridCol w:w="1721"/>
      </w:tblGrid>
      <w:tr w:rsidR="00ED45DD" w:rsidRPr="004F1FC6" w:rsidTr="00493021">
        <w:trPr>
          <w:trHeight w:val="392"/>
        </w:trPr>
        <w:tc>
          <w:tcPr>
            <w:tcW w:w="3119"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ED45DD" w:rsidRPr="004F1FC6" w:rsidRDefault="00155965" w:rsidP="00493021">
            <w:pPr>
              <w:jc w:val="center"/>
              <w:rPr>
                <w:rFonts w:ascii="Footlight MT Light" w:hAnsi="Footlight MT Light"/>
                <w:b/>
                <w:snapToGrid w:val="0"/>
                <w:sz w:val="28"/>
                <w:szCs w:val="28"/>
                <w:lang w:val="id-ID"/>
                <w:rPrChange w:id="27272" w:author="suryavina" w:date="2015-02-06T16:21:00Z">
                  <w:rPr>
                    <w:rFonts w:ascii="Footlight MT Light" w:hAnsi="Footlight MT Light"/>
                    <w:b/>
                    <w:snapToGrid w:val="0"/>
                    <w:sz w:val="28"/>
                    <w:szCs w:val="28"/>
                    <w:lang w:val="id-ID"/>
                  </w:rPr>
                </w:rPrChange>
              </w:rPr>
            </w:pPr>
            <w:r w:rsidRPr="004F1FC6">
              <w:rPr>
                <w:rFonts w:ascii="Footlight MT Light" w:hAnsi="Footlight MT Light"/>
                <w:b/>
                <w:snapToGrid w:val="0"/>
                <w:sz w:val="28"/>
                <w:szCs w:val="28"/>
                <w:lang w:val="id-ID"/>
                <w:rPrChange w:id="27273" w:author="suryavina" w:date="2015-02-06T16:21:00Z">
                  <w:rPr>
                    <w:rFonts w:ascii="Footlight MT Light" w:hAnsi="Footlight MT Light"/>
                    <w:b/>
                    <w:snapToGrid w:val="0"/>
                    <w:sz w:val="28"/>
                    <w:szCs w:val="28"/>
                    <w:lang w:val="id-ID"/>
                  </w:rPr>
                </w:rPrChange>
              </w:rPr>
              <w:t>SURAT PERINTAH KERJA (SPK)</w:t>
            </w:r>
          </w:p>
        </w:tc>
        <w:tc>
          <w:tcPr>
            <w:tcW w:w="6662" w:type="dxa"/>
            <w:gridSpan w:val="8"/>
            <w:tcBorders>
              <w:top w:val="single" w:sz="4" w:space="0" w:color="auto"/>
              <w:left w:val="single" w:sz="4" w:space="0" w:color="auto"/>
              <w:bottom w:val="single" w:sz="4" w:space="0" w:color="auto"/>
              <w:right w:val="single" w:sz="4" w:space="0" w:color="auto"/>
            </w:tcBorders>
            <w:vAlign w:val="center"/>
          </w:tcPr>
          <w:p w:rsidR="00ED45DD" w:rsidRPr="004F1FC6" w:rsidRDefault="00155965" w:rsidP="00493021">
            <w:pPr>
              <w:rPr>
                <w:rFonts w:ascii="Footlight MT Light" w:hAnsi="Footlight MT Light"/>
                <w:snapToGrid w:val="0"/>
                <w:lang w:val="id-ID"/>
                <w:rPrChange w:id="27274" w:author="suryavina" w:date="2015-02-06T16:21:00Z">
                  <w:rPr>
                    <w:rFonts w:ascii="Footlight MT Light" w:hAnsi="Footlight MT Light"/>
                    <w:snapToGrid w:val="0"/>
                    <w:lang w:val="id-ID"/>
                  </w:rPr>
                </w:rPrChange>
              </w:rPr>
            </w:pPr>
            <w:r w:rsidRPr="004F1FC6">
              <w:rPr>
                <w:rFonts w:ascii="Footlight MT Light" w:hAnsi="Footlight MT Light"/>
                <w:snapToGrid w:val="0"/>
                <w:lang w:val="id-ID"/>
                <w:rPrChange w:id="27275" w:author="suryavina" w:date="2015-02-06T16:21:00Z">
                  <w:rPr>
                    <w:rFonts w:ascii="Footlight MT Light" w:hAnsi="Footlight MT Light"/>
                    <w:snapToGrid w:val="0"/>
                    <w:lang w:val="id-ID"/>
                  </w:rPr>
                </w:rPrChange>
              </w:rPr>
              <w:t xml:space="preserve">SATUAN KERJA </w:t>
            </w:r>
            <w:r w:rsidRPr="004F1FC6">
              <w:rPr>
                <w:rFonts w:ascii="Footlight MT Light" w:hAnsi="Footlight MT Light"/>
                <w:snapToGrid w:val="0"/>
                <w:rPrChange w:id="27276" w:author="suryavina" w:date="2015-02-06T16:21:00Z">
                  <w:rPr>
                    <w:rFonts w:ascii="Footlight MT Light" w:hAnsi="Footlight MT Light"/>
                    <w:snapToGrid w:val="0"/>
                  </w:rPr>
                </w:rPrChange>
              </w:rPr>
              <w:t>PPK</w:t>
            </w:r>
            <w:r w:rsidRPr="004F1FC6">
              <w:rPr>
                <w:rFonts w:ascii="Footlight MT Light" w:hAnsi="Footlight MT Light"/>
                <w:snapToGrid w:val="0"/>
                <w:lang w:val="id-ID"/>
                <w:rPrChange w:id="27277" w:author="suryavina" w:date="2015-02-06T16:21:00Z">
                  <w:rPr>
                    <w:rFonts w:ascii="Footlight MT Light" w:hAnsi="Footlight MT Light"/>
                    <w:snapToGrid w:val="0"/>
                    <w:lang w:val="id-ID"/>
                  </w:rPr>
                </w:rPrChange>
              </w:rPr>
              <w:t>: ________________</w:t>
            </w:r>
          </w:p>
          <w:p w:rsidR="00ED45DD" w:rsidRPr="004F1FC6" w:rsidRDefault="00ED45DD" w:rsidP="00493021">
            <w:pPr>
              <w:rPr>
                <w:rFonts w:ascii="Footlight MT Light" w:hAnsi="Footlight MT Light"/>
                <w:snapToGrid w:val="0"/>
                <w:lang w:val="id-ID"/>
                <w:rPrChange w:id="27278" w:author="suryavina" w:date="2015-02-06T16:21:00Z">
                  <w:rPr>
                    <w:rFonts w:ascii="Footlight MT Light" w:hAnsi="Footlight MT Light"/>
                    <w:snapToGrid w:val="0"/>
                    <w:lang w:val="id-ID"/>
                  </w:rPr>
                </w:rPrChange>
              </w:rPr>
            </w:pPr>
          </w:p>
          <w:p w:rsidR="00ED45DD" w:rsidRPr="004F1FC6" w:rsidRDefault="00ED45DD" w:rsidP="00493021">
            <w:pPr>
              <w:rPr>
                <w:rFonts w:ascii="Footlight MT Light" w:hAnsi="Footlight MT Light"/>
                <w:snapToGrid w:val="0"/>
                <w:lang w:val="id-ID"/>
                <w:rPrChange w:id="27279" w:author="suryavina" w:date="2015-02-06T16:21:00Z">
                  <w:rPr>
                    <w:rFonts w:ascii="Footlight MT Light" w:hAnsi="Footlight MT Light"/>
                    <w:snapToGrid w:val="0"/>
                    <w:lang w:val="id-ID"/>
                  </w:rPr>
                </w:rPrChange>
              </w:rPr>
            </w:pPr>
          </w:p>
        </w:tc>
      </w:tr>
      <w:tr w:rsidR="00ED45DD" w:rsidRPr="004F1FC6" w:rsidTr="00493021">
        <w:trPr>
          <w:trHeight w:val="392"/>
        </w:trPr>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rsidR="00ED45DD" w:rsidRPr="004F1FC6" w:rsidRDefault="00ED45DD" w:rsidP="00493021">
            <w:pPr>
              <w:rPr>
                <w:rFonts w:ascii="Footlight MT Light" w:hAnsi="Footlight MT Light"/>
                <w:b/>
                <w:snapToGrid w:val="0"/>
                <w:sz w:val="28"/>
                <w:szCs w:val="28"/>
                <w:lang w:val="id-ID"/>
                <w:rPrChange w:id="27280" w:author="suryavina" w:date="2015-02-06T16:21:00Z">
                  <w:rPr>
                    <w:rFonts w:ascii="Footlight MT Light" w:hAnsi="Footlight MT Light"/>
                    <w:b/>
                    <w:snapToGrid w:val="0"/>
                    <w:sz w:val="28"/>
                    <w:szCs w:val="28"/>
                    <w:lang w:val="id-ID"/>
                  </w:rPr>
                </w:rPrChange>
              </w:rPr>
            </w:pPr>
          </w:p>
        </w:tc>
        <w:tc>
          <w:tcPr>
            <w:tcW w:w="6662" w:type="dxa"/>
            <w:gridSpan w:val="8"/>
            <w:vMerge w:val="restart"/>
            <w:tcBorders>
              <w:top w:val="single" w:sz="4" w:space="0" w:color="auto"/>
              <w:left w:val="single" w:sz="4" w:space="0" w:color="auto"/>
              <w:bottom w:val="single" w:sz="4" w:space="0" w:color="auto"/>
              <w:right w:val="single" w:sz="4" w:space="0" w:color="auto"/>
            </w:tcBorders>
            <w:vAlign w:val="center"/>
          </w:tcPr>
          <w:p w:rsidR="00ED45DD" w:rsidRPr="004F1FC6" w:rsidRDefault="00155965" w:rsidP="00493021">
            <w:pPr>
              <w:rPr>
                <w:rFonts w:ascii="Footlight MT Light" w:hAnsi="Footlight MT Light"/>
                <w:snapToGrid w:val="0"/>
                <w:lang w:val="id-ID"/>
                <w:rPrChange w:id="27281" w:author="suryavina" w:date="2015-02-06T16:21:00Z">
                  <w:rPr>
                    <w:rFonts w:ascii="Footlight MT Light" w:hAnsi="Footlight MT Light"/>
                    <w:snapToGrid w:val="0"/>
                    <w:lang w:val="id-ID"/>
                  </w:rPr>
                </w:rPrChange>
              </w:rPr>
            </w:pPr>
            <w:r w:rsidRPr="004F1FC6">
              <w:rPr>
                <w:rFonts w:ascii="Footlight MT Light" w:hAnsi="Footlight MT Light"/>
                <w:snapToGrid w:val="0"/>
                <w:lang w:val="id-ID"/>
                <w:rPrChange w:id="27282" w:author="suryavina" w:date="2015-02-06T16:21:00Z">
                  <w:rPr>
                    <w:rFonts w:ascii="Footlight MT Light" w:hAnsi="Footlight MT Light"/>
                    <w:snapToGrid w:val="0"/>
                    <w:lang w:val="id-ID"/>
                  </w:rPr>
                </w:rPrChange>
              </w:rPr>
              <w:t xml:space="preserve">NOMOR DAN TANGGAL SPK : ________________________ </w:t>
            </w:r>
          </w:p>
          <w:p w:rsidR="00ED45DD" w:rsidRPr="004F1FC6" w:rsidRDefault="00ED45DD" w:rsidP="00493021">
            <w:pPr>
              <w:rPr>
                <w:rFonts w:ascii="Footlight MT Light" w:hAnsi="Footlight MT Light"/>
                <w:snapToGrid w:val="0"/>
                <w:lang w:val="id-ID"/>
                <w:rPrChange w:id="27283" w:author="suryavina" w:date="2015-02-06T16:21:00Z">
                  <w:rPr>
                    <w:rFonts w:ascii="Footlight MT Light" w:hAnsi="Footlight MT Light"/>
                    <w:snapToGrid w:val="0"/>
                    <w:lang w:val="id-ID"/>
                  </w:rPr>
                </w:rPrChange>
              </w:rPr>
            </w:pPr>
          </w:p>
          <w:p w:rsidR="00ED45DD" w:rsidRPr="004F1FC6" w:rsidRDefault="00ED45DD" w:rsidP="00493021">
            <w:pPr>
              <w:rPr>
                <w:rFonts w:ascii="Footlight MT Light" w:hAnsi="Footlight MT Light"/>
                <w:snapToGrid w:val="0"/>
                <w:lang w:val="id-ID"/>
                <w:rPrChange w:id="27284" w:author="suryavina" w:date="2015-02-06T16:21:00Z">
                  <w:rPr>
                    <w:rFonts w:ascii="Footlight MT Light" w:hAnsi="Footlight MT Light"/>
                    <w:snapToGrid w:val="0"/>
                    <w:lang w:val="id-ID"/>
                  </w:rPr>
                </w:rPrChange>
              </w:rPr>
            </w:pPr>
          </w:p>
        </w:tc>
      </w:tr>
      <w:tr w:rsidR="00ED45DD" w:rsidRPr="004F1FC6" w:rsidTr="00493021">
        <w:trPr>
          <w:trHeight w:val="392"/>
        </w:trPr>
        <w:tc>
          <w:tcPr>
            <w:tcW w:w="3119" w:type="dxa"/>
            <w:gridSpan w:val="3"/>
            <w:tcBorders>
              <w:top w:val="single" w:sz="4" w:space="0" w:color="auto"/>
              <w:left w:val="single" w:sz="4" w:space="0" w:color="auto"/>
              <w:bottom w:val="single" w:sz="4" w:space="0" w:color="auto"/>
              <w:right w:val="single" w:sz="4" w:space="0" w:color="auto"/>
            </w:tcBorders>
            <w:vAlign w:val="center"/>
            <w:hideMark/>
          </w:tcPr>
          <w:p w:rsidR="00ED45DD" w:rsidRPr="004F1FC6" w:rsidRDefault="00155965" w:rsidP="00493021">
            <w:pPr>
              <w:jc w:val="center"/>
              <w:rPr>
                <w:rFonts w:ascii="Footlight MT Light" w:hAnsi="Footlight MT Light"/>
                <w:snapToGrid w:val="0"/>
                <w:lang w:val="id-ID"/>
                <w:rPrChange w:id="27285" w:author="suryavina" w:date="2015-02-06T16:21:00Z">
                  <w:rPr>
                    <w:rFonts w:ascii="Footlight MT Light" w:hAnsi="Footlight MT Light"/>
                    <w:snapToGrid w:val="0"/>
                    <w:lang w:val="id-ID"/>
                  </w:rPr>
                </w:rPrChange>
              </w:rPr>
            </w:pPr>
            <w:r w:rsidRPr="004F1FC6">
              <w:rPr>
                <w:rFonts w:ascii="Footlight MT Light" w:hAnsi="Footlight MT Light"/>
                <w:snapToGrid w:val="0"/>
                <w:lang w:val="id-ID"/>
                <w:rPrChange w:id="27286" w:author="suryavina" w:date="2015-02-06T16:21:00Z">
                  <w:rPr>
                    <w:rFonts w:ascii="Footlight MT Light" w:hAnsi="Footlight MT Light"/>
                    <w:snapToGrid w:val="0"/>
                    <w:lang w:val="id-ID"/>
                  </w:rPr>
                </w:rPrChange>
              </w:rPr>
              <w:t>Halaman ____ dari _____</w:t>
            </w:r>
          </w:p>
        </w:tc>
        <w:tc>
          <w:tcPr>
            <w:tcW w:w="4121" w:type="dxa"/>
            <w:gridSpan w:val="8"/>
            <w:vMerge/>
            <w:tcBorders>
              <w:top w:val="single" w:sz="4" w:space="0" w:color="auto"/>
              <w:left w:val="single" w:sz="4" w:space="0" w:color="auto"/>
              <w:bottom w:val="single" w:sz="4" w:space="0" w:color="auto"/>
              <w:right w:val="single" w:sz="4" w:space="0" w:color="auto"/>
            </w:tcBorders>
            <w:vAlign w:val="center"/>
            <w:hideMark/>
          </w:tcPr>
          <w:p w:rsidR="00ED45DD" w:rsidRPr="004F1FC6" w:rsidRDefault="00ED45DD" w:rsidP="00493021">
            <w:pPr>
              <w:rPr>
                <w:rFonts w:ascii="Footlight MT Light" w:hAnsi="Footlight MT Light"/>
                <w:snapToGrid w:val="0"/>
                <w:lang w:val="id-ID"/>
                <w:rPrChange w:id="27287" w:author="suryavina" w:date="2015-02-06T16:21:00Z">
                  <w:rPr>
                    <w:rFonts w:ascii="Footlight MT Light" w:hAnsi="Footlight MT Light"/>
                    <w:snapToGrid w:val="0"/>
                    <w:lang w:val="id-ID"/>
                  </w:rPr>
                </w:rPrChange>
              </w:rPr>
            </w:pPr>
          </w:p>
        </w:tc>
      </w:tr>
      <w:tr w:rsidR="00ED45DD" w:rsidRPr="004F1FC6" w:rsidTr="00493021">
        <w:trPr>
          <w:trHeight w:val="392"/>
        </w:trPr>
        <w:tc>
          <w:tcPr>
            <w:tcW w:w="3119" w:type="dxa"/>
            <w:gridSpan w:val="3"/>
            <w:vMerge w:val="restart"/>
            <w:tcBorders>
              <w:top w:val="single" w:sz="4" w:space="0" w:color="auto"/>
              <w:left w:val="single" w:sz="4" w:space="0" w:color="auto"/>
              <w:bottom w:val="single" w:sz="4" w:space="0" w:color="auto"/>
              <w:right w:val="single" w:sz="4" w:space="0" w:color="auto"/>
            </w:tcBorders>
            <w:hideMark/>
          </w:tcPr>
          <w:p w:rsidR="00ED45DD" w:rsidRPr="004F1FC6" w:rsidRDefault="00155965" w:rsidP="00493021">
            <w:pPr>
              <w:jc w:val="center"/>
              <w:rPr>
                <w:rFonts w:ascii="Footlight MT Light" w:hAnsi="Footlight MT Light"/>
                <w:snapToGrid w:val="0"/>
                <w:lang w:val="id-ID"/>
                <w:rPrChange w:id="27288" w:author="suryavina" w:date="2015-02-06T16:21:00Z">
                  <w:rPr>
                    <w:rFonts w:ascii="Footlight MT Light" w:hAnsi="Footlight MT Light"/>
                    <w:snapToGrid w:val="0"/>
                    <w:lang w:val="id-ID"/>
                  </w:rPr>
                </w:rPrChange>
              </w:rPr>
            </w:pPr>
            <w:r w:rsidRPr="004F1FC6">
              <w:rPr>
                <w:rFonts w:ascii="Footlight MT Light" w:hAnsi="Footlight MT Light"/>
                <w:snapToGrid w:val="0"/>
                <w:lang w:val="id-ID"/>
                <w:rPrChange w:id="27289" w:author="suryavina" w:date="2015-02-06T16:21:00Z">
                  <w:rPr>
                    <w:rFonts w:ascii="Footlight MT Light" w:hAnsi="Footlight MT Light"/>
                    <w:snapToGrid w:val="0"/>
                    <w:lang w:val="id-ID"/>
                  </w:rPr>
                </w:rPrChange>
              </w:rPr>
              <w:t>PAKET PEKERJAAN :  ________</w:t>
            </w:r>
          </w:p>
        </w:tc>
        <w:tc>
          <w:tcPr>
            <w:tcW w:w="6662" w:type="dxa"/>
            <w:gridSpan w:val="8"/>
            <w:tcBorders>
              <w:top w:val="single" w:sz="4" w:space="0" w:color="auto"/>
              <w:left w:val="single" w:sz="4" w:space="0" w:color="auto"/>
              <w:bottom w:val="single" w:sz="4" w:space="0" w:color="auto"/>
              <w:right w:val="single" w:sz="4" w:space="0" w:color="auto"/>
            </w:tcBorders>
            <w:vAlign w:val="center"/>
          </w:tcPr>
          <w:p w:rsidR="00ED45DD" w:rsidRPr="004F1FC6" w:rsidRDefault="00155965" w:rsidP="00493021">
            <w:pPr>
              <w:ind w:left="426" w:hanging="426"/>
              <w:rPr>
                <w:rFonts w:ascii="Footlight MT Light" w:hAnsi="Footlight MT Light"/>
                <w:snapToGrid w:val="0"/>
                <w:sz w:val="18"/>
                <w:szCs w:val="18"/>
                <w:lang w:val="id-ID"/>
                <w:rPrChange w:id="27290" w:author="suryavina" w:date="2015-02-06T16:21:00Z">
                  <w:rPr>
                    <w:rFonts w:ascii="Footlight MT Light" w:hAnsi="Footlight MT Light"/>
                    <w:snapToGrid w:val="0"/>
                    <w:sz w:val="18"/>
                    <w:szCs w:val="18"/>
                    <w:lang w:val="id-ID"/>
                  </w:rPr>
                </w:rPrChange>
              </w:rPr>
            </w:pPr>
            <w:r w:rsidRPr="004F1FC6">
              <w:rPr>
                <w:rFonts w:ascii="Footlight MT Light" w:hAnsi="Footlight MT Light"/>
                <w:snapToGrid w:val="0"/>
                <w:sz w:val="18"/>
                <w:szCs w:val="18"/>
                <w:lang w:val="id-ID"/>
                <w:rPrChange w:id="27291" w:author="suryavina" w:date="2015-02-06T16:21:00Z">
                  <w:rPr>
                    <w:rFonts w:ascii="Footlight MT Light" w:hAnsi="Footlight MT Light"/>
                    <w:snapToGrid w:val="0"/>
                    <w:sz w:val="18"/>
                    <w:szCs w:val="18"/>
                    <w:lang w:val="id-ID"/>
                  </w:rPr>
                </w:rPrChange>
              </w:rPr>
              <w:t>NOMOR DAN TANGGAL SURAT PERMINTAAN PENAWARAN:</w:t>
            </w:r>
          </w:p>
          <w:p w:rsidR="00ED45DD" w:rsidRPr="004F1FC6" w:rsidRDefault="00ED45DD" w:rsidP="00493021">
            <w:pPr>
              <w:ind w:left="426" w:hanging="426"/>
              <w:rPr>
                <w:rFonts w:ascii="Footlight MT Light" w:hAnsi="Footlight MT Light"/>
                <w:snapToGrid w:val="0"/>
                <w:sz w:val="18"/>
                <w:szCs w:val="18"/>
                <w:lang w:val="id-ID"/>
                <w:rPrChange w:id="27292" w:author="suryavina" w:date="2015-02-06T16:21:00Z">
                  <w:rPr>
                    <w:rFonts w:ascii="Footlight MT Light" w:hAnsi="Footlight MT Light"/>
                    <w:snapToGrid w:val="0"/>
                    <w:sz w:val="18"/>
                    <w:szCs w:val="18"/>
                    <w:lang w:val="id-ID"/>
                  </w:rPr>
                </w:rPrChange>
              </w:rPr>
            </w:pPr>
          </w:p>
          <w:p w:rsidR="00ED45DD" w:rsidRPr="004F1FC6" w:rsidRDefault="00ED45DD" w:rsidP="00493021">
            <w:pPr>
              <w:ind w:left="426" w:hanging="426"/>
              <w:rPr>
                <w:rFonts w:ascii="Footlight MT Light" w:hAnsi="Footlight MT Light"/>
                <w:snapToGrid w:val="0"/>
                <w:lang w:val="id-ID"/>
                <w:rPrChange w:id="27293" w:author="suryavina" w:date="2015-02-06T16:21:00Z">
                  <w:rPr>
                    <w:rFonts w:ascii="Footlight MT Light" w:hAnsi="Footlight MT Light"/>
                    <w:snapToGrid w:val="0"/>
                    <w:lang w:val="id-ID"/>
                  </w:rPr>
                </w:rPrChange>
              </w:rPr>
            </w:pPr>
          </w:p>
        </w:tc>
      </w:tr>
      <w:tr w:rsidR="00ED45DD" w:rsidRPr="004F1FC6" w:rsidTr="00493021">
        <w:trPr>
          <w:trHeight w:val="392"/>
        </w:trPr>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rsidR="00ED45DD" w:rsidRPr="004F1FC6" w:rsidRDefault="00ED45DD" w:rsidP="00493021">
            <w:pPr>
              <w:rPr>
                <w:rFonts w:ascii="Footlight MT Light" w:hAnsi="Footlight MT Light"/>
                <w:snapToGrid w:val="0"/>
                <w:lang w:val="id-ID"/>
                <w:rPrChange w:id="27294" w:author="suryavina" w:date="2015-02-06T16:21:00Z">
                  <w:rPr>
                    <w:rFonts w:ascii="Footlight MT Light" w:hAnsi="Footlight MT Light"/>
                    <w:snapToGrid w:val="0"/>
                    <w:lang w:val="id-ID"/>
                  </w:rPr>
                </w:rPrChange>
              </w:rPr>
            </w:pPr>
          </w:p>
        </w:tc>
        <w:tc>
          <w:tcPr>
            <w:tcW w:w="6662" w:type="dxa"/>
            <w:gridSpan w:val="8"/>
            <w:tcBorders>
              <w:top w:val="single" w:sz="4" w:space="0" w:color="auto"/>
              <w:left w:val="single" w:sz="4" w:space="0" w:color="auto"/>
              <w:bottom w:val="single" w:sz="4" w:space="0" w:color="auto"/>
              <w:right w:val="single" w:sz="4" w:space="0" w:color="auto"/>
            </w:tcBorders>
            <w:vAlign w:val="center"/>
          </w:tcPr>
          <w:p w:rsidR="00ED45DD" w:rsidRPr="004F1FC6" w:rsidRDefault="00155965" w:rsidP="00493021">
            <w:pPr>
              <w:ind w:left="426" w:hanging="426"/>
              <w:rPr>
                <w:rFonts w:ascii="Footlight MT Light" w:hAnsi="Footlight MT Light"/>
                <w:snapToGrid w:val="0"/>
                <w:lang w:val="id-ID"/>
                <w:rPrChange w:id="27295" w:author="suryavina" w:date="2015-02-06T16:21:00Z">
                  <w:rPr>
                    <w:rFonts w:ascii="Footlight MT Light" w:hAnsi="Footlight MT Light"/>
                    <w:snapToGrid w:val="0"/>
                    <w:lang w:val="id-ID"/>
                  </w:rPr>
                </w:rPrChange>
              </w:rPr>
            </w:pPr>
            <w:r w:rsidRPr="004F1FC6">
              <w:rPr>
                <w:rFonts w:ascii="Footlight MT Light" w:hAnsi="Footlight MT Light"/>
                <w:snapToGrid w:val="0"/>
                <w:lang w:val="fi-FI"/>
                <w:rPrChange w:id="27296" w:author="suryavina" w:date="2015-02-06T16:21:00Z">
                  <w:rPr>
                    <w:rFonts w:ascii="Footlight MT Light" w:hAnsi="Footlight MT Light"/>
                    <w:snapToGrid w:val="0"/>
                    <w:lang w:val="fi-FI"/>
                  </w:rPr>
                </w:rPrChange>
              </w:rPr>
              <w:t xml:space="preserve">NOMOR DAN TANGGAL DOKUMEN </w:t>
            </w:r>
            <w:r w:rsidRPr="004F1FC6">
              <w:rPr>
                <w:rFonts w:ascii="Footlight MT Light" w:hAnsi="Footlight MT Light"/>
                <w:snapToGrid w:val="0"/>
                <w:lang w:val="id-ID"/>
                <w:rPrChange w:id="27297" w:author="suryavina" w:date="2015-02-06T16:21:00Z">
                  <w:rPr>
                    <w:rFonts w:ascii="Footlight MT Light" w:hAnsi="Footlight MT Light"/>
                    <w:snapToGrid w:val="0"/>
                    <w:lang w:val="id-ID"/>
                  </w:rPr>
                </w:rPrChange>
              </w:rPr>
              <w:t>PENGADAAN</w:t>
            </w:r>
            <w:r w:rsidRPr="004F1FC6">
              <w:rPr>
                <w:rFonts w:ascii="Footlight MT Light" w:hAnsi="Footlight MT Light"/>
                <w:snapToGrid w:val="0"/>
                <w:lang w:val="fi-FI"/>
                <w:rPrChange w:id="27298" w:author="suryavina" w:date="2015-02-06T16:21:00Z">
                  <w:rPr>
                    <w:rFonts w:ascii="Footlight MT Light" w:hAnsi="Footlight MT Light"/>
                    <w:snapToGrid w:val="0"/>
                    <w:lang w:val="fi-FI"/>
                  </w:rPr>
                </w:rPrChange>
              </w:rPr>
              <w:t xml:space="preserve">: </w:t>
            </w:r>
          </w:p>
          <w:p w:rsidR="00ED45DD" w:rsidRPr="004F1FC6" w:rsidRDefault="00ED45DD" w:rsidP="00493021">
            <w:pPr>
              <w:ind w:left="426" w:hanging="426"/>
              <w:rPr>
                <w:rFonts w:ascii="Footlight MT Light" w:hAnsi="Footlight MT Light"/>
                <w:snapToGrid w:val="0"/>
                <w:lang w:val="id-ID"/>
                <w:rPrChange w:id="27299" w:author="suryavina" w:date="2015-02-06T16:21:00Z">
                  <w:rPr>
                    <w:rFonts w:ascii="Footlight MT Light" w:hAnsi="Footlight MT Light"/>
                    <w:snapToGrid w:val="0"/>
                    <w:lang w:val="id-ID"/>
                  </w:rPr>
                </w:rPrChange>
              </w:rPr>
            </w:pPr>
          </w:p>
          <w:p w:rsidR="00ED45DD" w:rsidRPr="004F1FC6" w:rsidRDefault="00ED45DD" w:rsidP="00493021">
            <w:pPr>
              <w:ind w:left="426" w:hanging="426"/>
              <w:rPr>
                <w:rFonts w:ascii="Footlight MT Light" w:hAnsi="Footlight MT Light"/>
                <w:i/>
                <w:snapToGrid w:val="0"/>
                <w:lang w:val="fi-FI"/>
                <w:rPrChange w:id="27300" w:author="suryavina" w:date="2015-02-06T16:21:00Z">
                  <w:rPr>
                    <w:rFonts w:ascii="Footlight MT Light" w:hAnsi="Footlight MT Light"/>
                    <w:i/>
                    <w:snapToGrid w:val="0"/>
                    <w:lang w:val="fi-FI"/>
                  </w:rPr>
                </w:rPrChange>
              </w:rPr>
            </w:pPr>
          </w:p>
        </w:tc>
      </w:tr>
      <w:tr w:rsidR="00ED45DD" w:rsidRPr="004F1FC6" w:rsidTr="00493021">
        <w:trPr>
          <w:trHeight w:val="392"/>
        </w:trPr>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rsidR="00ED45DD" w:rsidRPr="004F1FC6" w:rsidRDefault="00ED45DD" w:rsidP="00493021">
            <w:pPr>
              <w:rPr>
                <w:rFonts w:ascii="Footlight MT Light" w:hAnsi="Footlight MT Light"/>
                <w:snapToGrid w:val="0"/>
                <w:lang w:val="id-ID"/>
                <w:rPrChange w:id="27301" w:author="suryavina" w:date="2015-02-06T16:21:00Z">
                  <w:rPr>
                    <w:rFonts w:ascii="Footlight MT Light" w:hAnsi="Footlight MT Light"/>
                    <w:snapToGrid w:val="0"/>
                    <w:lang w:val="id-ID"/>
                  </w:rPr>
                </w:rPrChange>
              </w:rPr>
            </w:pPr>
          </w:p>
        </w:tc>
        <w:tc>
          <w:tcPr>
            <w:tcW w:w="6662" w:type="dxa"/>
            <w:gridSpan w:val="8"/>
            <w:tcBorders>
              <w:top w:val="single" w:sz="4" w:space="0" w:color="auto"/>
              <w:left w:val="single" w:sz="4" w:space="0" w:color="auto"/>
              <w:bottom w:val="single" w:sz="4" w:space="0" w:color="auto"/>
              <w:right w:val="single" w:sz="4" w:space="0" w:color="auto"/>
            </w:tcBorders>
            <w:vAlign w:val="center"/>
          </w:tcPr>
          <w:p w:rsidR="00ED45DD" w:rsidRPr="004F1FC6" w:rsidRDefault="00155965" w:rsidP="00493021">
            <w:pPr>
              <w:ind w:left="426" w:hanging="426"/>
              <w:rPr>
                <w:rFonts w:ascii="Footlight MT Light" w:hAnsi="Footlight MT Light"/>
                <w:snapToGrid w:val="0"/>
                <w:sz w:val="18"/>
                <w:szCs w:val="18"/>
                <w:lang w:val="id-ID"/>
                <w:rPrChange w:id="27302" w:author="suryavina" w:date="2015-02-06T16:21:00Z">
                  <w:rPr>
                    <w:rFonts w:ascii="Footlight MT Light" w:hAnsi="Footlight MT Light"/>
                    <w:snapToGrid w:val="0"/>
                    <w:sz w:val="18"/>
                    <w:szCs w:val="18"/>
                    <w:lang w:val="id-ID"/>
                  </w:rPr>
                </w:rPrChange>
              </w:rPr>
            </w:pPr>
            <w:r w:rsidRPr="004F1FC6">
              <w:rPr>
                <w:rFonts w:ascii="Footlight MT Light" w:hAnsi="Footlight MT Light"/>
                <w:snapToGrid w:val="0"/>
                <w:sz w:val="18"/>
                <w:szCs w:val="18"/>
                <w:lang w:val="id-ID"/>
                <w:rPrChange w:id="27303" w:author="suryavina" w:date="2015-02-06T16:21:00Z">
                  <w:rPr>
                    <w:rFonts w:ascii="Footlight MT Light" w:hAnsi="Footlight MT Light"/>
                    <w:snapToGrid w:val="0"/>
                    <w:sz w:val="18"/>
                    <w:szCs w:val="18"/>
                    <w:lang w:val="id-ID"/>
                  </w:rPr>
                </w:rPrChange>
              </w:rPr>
              <w:t xml:space="preserve">NOMOR DAN TANGGAL BERITA ACARA HASIL </w:t>
            </w:r>
            <w:r w:rsidRPr="004F1FC6">
              <w:rPr>
                <w:rFonts w:ascii="Footlight MT Light" w:hAnsi="Footlight MT Light"/>
                <w:i/>
                <w:snapToGrid w:val="0"/>
                <w:sz w:val="18"/>
                <w:szCs w:val="18"/>
                <w:lang w:val="id-ID"/>
                <w:rPrChange w:id="27304" w:author="suryavina" w:date="2015-02-06T16:21:00Z">
                  <w:rPr>
                    <w:rFonts w:ascii="Footlight MT Light" w:hAnsi="Footlight MT Light"/>
                    <w:i/>
                    <w:snapToGrid w:val="0"/>
                    <w:sz w:val="18"/>
                    <w:szCs w:val="18"/>
                    <w:lang w:val="id-ID"/>
                  </w:rPr>
                </w:rPrChange>
              </w:rPr>
              <w:t>[NEGOSIASI/PELELANGAN]</w:t>
            </w:r>
            <w:r w:rsidRPr="004F1FC6">
              <w:rPr>
                <w:rFonts w:ascii="Footlight MT Light" w:hAnsi="Footlight MT Light"/>
                <w:snapToGrid w:val="0"/>
                <w:sz w:val="18"/>
                <w:szCs w:val="18"/>
                <w:lang w:val="id-ID"/>
                <w:rPrChange w:id="27305" w:author="suryavina" w:date="2015-02-06T16:21:00Z">
                  <w:rPr>
                    <w:rFonts w:ascii="Footlight MT Light" w:hAnsi="Footlight MT Light"/>
                    <w:snapToGrid w:val="0"/>
                    <w:sz w:val="18"/>
                    <w:szCs w:val="18"/>
                    <w:lang w:val="id-ID"/>
                  </w:rPr>
                </w:rPrChange>
              </w:rPr>
              <w:t xml:space="preserve">: </w:t>
            </w:r>
          </w:p>
          <w:p w:rsidR="00ED45DD" w:rsidRPr="004F1FC6" w:rsidRDefault="00ED45DD" w:rsidP="00493021">
            <w:pPr>
              <w:ind w:left="426" w:hanging="426"/>
              <w:rPr>
                <w:rFonts w:ascii="Footlight MT Light" w:hAnsi="Footlight MT Light"/>
                <w:i/>
                <w:snapToGrid w:val="0"/>
                <w:lang w:val="id-ID"/>
                <w:rPrChange w:id="27306" w:author="suryavina" w:date="2015-02-06T16:21:00Z">
                  <w:rPr>
                    <w:rFonts w:ascii="Footlight MT Light" w:hAnsi="Footlight MT Light"/>
                    <w:i/>
                    <w:snapToGrid w:val="0"/>
                    <w:lang w:val="id-ID"/>
                  </w:rPr>
                </w:rPrChange>
              </w:rPr>
            </w:pPr>
          </w:p>
          <w:p w:rsidR="00ED45DD" w:rsidRPr="004F1FC6" w:rsidRDefault="00ED45DD" w:rsidP="00493021">
            <w:pPr>
              <w:ind w:left="426" w:hanging="426"/>
              <w:rPr>
                <w:rFonts w:ascii="Footlight MT Light" w:hAnsi="Footlight MT Light"/>
                <w:i/>
                <w:snapToGrid w:val="0"/>
                <w:lang w:val="id-ID"/>
                <w:rPrChange w:id="27307" w:author="suryavina" w:date="2015-02-06T16:21:00Z">
                  <w:rPr>
                    <w:rFonts w:ascii="Footlight MT Light" w:hAnsi="Footlight MT Light"/>
                    <w:i/>
                    <w:snapToGrid w:val="0"/>
                    <w:lang w:val="id-ID"/>
                  </w:rPr>
                </w:rPrChange>
              </w:rPr>
            </w:pPr>
          </w:p>
        </w:tc>
      </w:tr>
      <w:tr w:rsidR="00ED45DD" w:rsidRPr="004F1FC6" w:rsidTr="00493021">
        <w:trPr>
          <w:trHeight w:val="392"/>
        </w:trPr>
        <w:tc>
          <w:tcPr>
            <w:tcW w:w="9781" w:type="dxa"/>
            <w:gridSpan w:val="11"/>
            <w:tcBorders>
              <w:top w:val="single" w:sz="4" w:space="0" w:color="auto"/>
              <w:left w:val="single" w:sz="4" w:space="0" w:color="auto"/>
              <w:bottom w:val="single" w:sz="4" w:space="0" w:color="auto"/>
              <w:right w:val="single" w:sz="4" w:space="0" w:color="auto"/>
            </w:tcBorders>
            <w:vAlign w:val="center"/>
            <w:hideMark/>
          </w:tcPr>
          <w:p w:rsidR="00ED45DD" w:rsidRPr="004F1FC6" w:rsidRDefault="00155965" w:rsidP="00493021">
            <w:pPr>
              <w:rPr>
                <w:rFonts w:ascii="Footlight MT Light" w:hAnsi="Footlight MT Light"/>
                <w:i/>
                <w:snapToGrid w:val="0"/>
                <w:sz w:val="18"/>
                <w:szCs w:val="18"/>
                <w:lang w:val="id-ID"/>
                <w:rPrChange w:id="27308" w:author="suryavina" w:date="2015-02-06T16:21:00Z">
                  <w:rPr>
                    <w:rFonts w:ascii="Footlight MT Light" w:hAnsi="Footlight MT Light"/>
                    <w:i/>
                    <w:snapToGrid w:val="0"/>
                    <w:sz w:val="18"/>
                    <w:szCs w:val="18"/>
                    <w:lang w:val="id-ID"/>
                  </w:rPr>
                </w:rPrChange>
              </w:rPr>
            </w:pPr>
            <w:r w:rsidRPr="004F1FC6">
              <w:rPr>
                <w:rFonts w:ascii="Footlight MT Light" w:hAnsi="Footlight MT Light"/>
                <w:snapToGrid w:val="0"/>
                <w:sz w:val="18"/>
                <w:szCs w:val="18"/>
                <w:lang w:val="sv-SE"/>
                <w:rPrChange w:id="27309" w:author="suryavina" w:date="2015-02-06T16:21:00Z">
                  <w:rPr>
                    <w:rFonts w:ascii="Footlight MT Light" w:hAnsi="Footlight MT Light"/>
                    <w:snapToGrid w:val="0"/>
                    <w:sz w:val="18"/>
                    <w:szCs w:val="18"/>
                    <w:lang w:val="sv-SE"/>
                  </w:rPr>
                </w:rPrChange>
              </w:rPr>
              <w:t xml:space="preserve">SUMBER DANA: </w:t>
            </w:r>
            <w:r w:rsidRPr="004F1FC6">
              <w:rPr>
                <w:rFonts w:ascii="Footlight MT Light" w:hAnsi="Footlight MT Light"/>
                <w:i/>
                <w:snapToGrid w:val="0"/>
                <w:sz w:val="18"/>
                <w:szCs w:val="18"/>
                <w:lang w:val="sv-SE"/>
                <w:rPrChange w:id="27310" w:author="suryavina" w:date="2015-02-06T16:21:00Z">
                  <w:rPr>
                    <w:rFonts w:ascii="Footlight MT Light" w:hAnsi="Footlight MT Light"/>
                    <w:i/>
                    <w:snapToGrid w:val="0"/>
                    <w:sz w:val="18"/>
                    <w:szCs w:val="18"/>
                    <w:lang w:val="sv-SE"/>
                  </w:rPr>
                </w:rPrChange>
              </w:rPr>
              <w:t>[sebagai contoh, cantumkan ”dibebankan atas DIPA __________ Tahun Anggaran ____ untuk mata anggaran kegiatan __________</w:t>
            </w:r>
          </w:p>
        </w:tc>
      </w:tr>
      <w:tr w:rsidR="00ED45DD" w:rsidRPr="004F1FC6" w:rsidTr="00493021">
        <w:trPr>
          <w:trHeight w:val="392"/>
        </w:trPr>
        <w:tc>
          <w:tcPr>
            <w:tcW w:w="9781" w:type="dxa"/>
            <w:gridSpan w:val="11"/>
            <w:tcBorders>
              <w:top w:val="single" w:sz="4" w:space="0" w:color="auto"/>
              <w:left w:val="single" w:sz="4" w:space="0" w:color="auto"/>
              <w:bottom w:val="single" w:sz="4" w:space="0" w:color="auto"/>
              <w:right w:val="single" w:sz="4" w:space="0" w:color="auto"/>
            </w:tcBorders>
            <w:vAlign w:val="center"/>
          </w:tcPr>
          <w:p w:rsidR="00ED45DD" w:rsidRPr="004F1FC6" w:rsidRDefault="00155965" w:rsidP="00493021">
            <w:pPr>
              <w:rPr>
                <w:rFonts w:ascii="Footlight MT Light" w:hAnsi="Footlight MT Light"/>
                <w:snapToGrid w:val="0"/>
                <w:sz w:val="18"/>
                <w:szCs w:val="18"/>
                <w:lang w:val="fi-FI"/>
                <w:rPrChange w:id="27311" w:author="suryavina" w:date="2015-02-06T16:21:00Z">
                  <w:rPr>
                    <w:rFonts w:ascii="Footlight MT Light" w:hAnsi="Footlight MT Light"/>
                    <w:snapToGrid w:val="0"/>
                    <w:sz w:val="18"/>
                    <w:szCs w:val="18"/>
                    <w:lang w:val="fi-FI"/>
                  </w:rPr>
                </w:rPrChange>
              </w:rPr>
            </w:pPr>
            <w:r w:rsidRPr="004F1FC6">
              <w:rPr>
                <w:rFonts w:ascii="Footlight MT Light" w:hAnsi="Footlight MT Light"/>
                <w:snapToGrid w:val="0"/>
                <w:sz w:val="18"/>
                <w:szCs w:val="18"/>
                <w:lang w:val="fi-FI"/>
                <w:rPrChange w:id="27312" w:author="suryavina" w:date="2015-02-06T16:21:00Z">
                  <w:rPr>
                    <w:rFonts w:ascii="Footlight MT Light" w:hAnsi="Footlight MT Light"/>
                    <w:snapToGrid w:val="0"/>
                    <w:sz w:val="18"/>
                    <w:szCs w:val="18"/>
                    <w:lang w:val="fi-FI"/>
                  </w:rPr>
                </w:rPrChange>
              </w:rPr>
              <w:t>WAKTU PELAKSANAAN PEKERJAAN:</w:t>
            </w:r>
            <w:r w:rsidRPr="004F1FC6">
              <w:rPr>
                <w:rFonts w:ascii="Footlight MT Light" w:hAnsi="Footlight MT Light"/>
                <w:sz w:val="18"/>
                <w:szCs w:val="18"/>
                <w:lang w:val="fi-FI"/>
                <w:rPrChange w:id="27313" w:author="suryavina" w:date="2015-02-06T16:21:00Z">
                  <w:rPr>
                    <w:rFonts w:ascii="Footlight MT Light" w:hAnsi="Footlight MT Light"/>
                    <w:sz w:val="18"/>
                    <w:szCs w:val="18"/>
                    <w:lang w:val="fi-FI"/>
                  </w:rPr>
                </w:rPrChange>
              </w:rPr>
              <w:t xml:space="preserve"> ___ (__________) hari kalender/bulan/tahun</w:t>
            </w:r>
          </w:p>
          <w:p w:rsidR="00ED45DD" w:rsidRPr="004F1FC6" w:rsidRDefault="00ED45DD" w:rsidP="00493021">
            <w:pPr>
              <w:rPr>
                <w:rFonts w:ascii="Footlight MT Light" w:hAnsi="Footlight MT Light"/>
                <w:snapToGrid w:val="0"/>
                <w:sz w:val="18"/>
                <w:szCs w:val="18"/>
                <w:lang w:val="sv-SE"/>
                <w:rPrChange w:id="27314" w:author="suryavina" w:date="2015-02-06T16:21:00Z">
                  <w:rPr>
                    <w:rFonts w:ascii="Footlight MT Light" w:hAnsi="Footlight MT Light"/>
                    <w:snapToGrid w:val="0"/>
                    <w:sz w:val="18"/>
                    <w:szCs w:val="18"/>
                    <w:lang w:val="sv-SE"/>
                  </w:rPr>
                </w:rPrChange>
              </w:rPr>
            </w:pPr>
          </w:p>
        </w:tc>
      </w:tr>
      <w:tr w:rsidR="00ED45DD" w:rsidRPr="004F1FC6" w:rsidTr="00493021">
        <w:trPr>
          <w:trHeight w:val="392"/>
        </w:trPr>
        <w:tc>
          <w:tcPr>
            <w:tcW w:w="9781" w:type="dxa"/>
            <w:gridSpan w:val="11"/>
            <w:tcBorders>
              <w:top w:val="single" w:sz="4" w:space="0" w:color="auto"/>
              <w:left w:val="single" w:sz="4" w:space="0" w:color="auto"/>
              <w:bottom w:val="single" w:sz="4" w:space="0" w:color="auto"/>
              <w:right w:val="single" w:sz="4" w:space="0" w:color="auto"/>
            </w:tcBorders>
            <w:vAlign w:val="center"/>
            <w:hideMark/>
          </w:tcPr>
          <w:p w:rsidR="00ED45DD" w:rsidRPr="004F1FC6" w:rsidRDefault="00155965" w:rsidP="00493021">
            <w:pPr>
              <w:jc w:val="center"/>
              <w:rPr>
                <w:rFonts w:ascii="Footlight MT Light" w:hAnsi="Footlight MT Light"/>
                <w:snapToGrid w:val="0"/>
                <w:sz w:val="24"/>
                <w:szCs w:val="24"/>
                <w:lang w:val="id-ID"/>
                <w:rPrChange w:id="27315" w:author="suryavina" w:date="2015-02-06T16:21:00Z">
                  <w:rPr>
                    <w:rFonts w:ascii="Footlight MT Light" w:hAnsi="Footlight MT Light"/>
                    <w:snapToGrid w:val="0"/>
                    <w:sz w:val="24"/>
                    <w:szCs w:val="24"/>
                    <w:lang w:val="id-ID"/>
                  </w:rPr>
                </w:rPrChange>
              </w:rPr>
            </w:pPr>
            <w:r w:rsidRPr="004F1FC6">
              <w:rPr>
                <w:rFonts w:ascii="Footlight MT Light" w:hAnsi="Footlight MT Light"/>
                <w:snapToGrid w:val="0"/>
                <w:sz w:val="24"/>
                <w:szCs w:val="24"/>
                <w:lang w:val="id-ID"/>
                <w:rPrChange w:id="27316" w:author="suryavina" w:date="2015-02-06T16:21:00Z">
                  <w:rPr>
                    <w:rFonts w:ascii="Footlight MT Light" w:hAnsi="Footlight MT Light"/>
                    <w:snapToGrid w:val="0"/>
                    <w:sz w:val="24"/>
                    <w:szCs w:val="24"/>
                    <w:lang w:val="id-ID"/>
                  </w:rPr>
                </w:rPrChange>
              </w:rPr>
              <w:t>NILAI PEKERJAAN</w:t>
            </w:r>
          </w:p>
        </w:tc>
      </w:tr>
      <w:tr w:rsidR="00ED45DD" w:rsidRPr="004F1FC6" w:rsidTr="00493021">
        <w:trPr>
          <w:trHeight w:val="255"/>
        </w:trPr>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ED45DD" w:rsidRPr="004F1FC6" w:rsidRDefault="00155965" w:rsidP="00493021">
            <w:pPr>
              <w:jc w:val="center"/>
              <w:rPr>
                <w:rFonts w:ascii="Footlight MT Light" w:hAnsi="Footlight MT Light"/>
                <w:snapToGrid w:val="0"/>
                <w:sz w:val="18"/>
                <w:szCs w:val="18"/>
                <w:lang w:val="sv-SE"/>
                <w:rPrChange w:id="27317" w:author="suryavina" w:date="2015-02-06T16:21:00Z">
                  <w:rPr>
                    <w:rFonts w:ascii="Footlight MT Light" w:hAnsi="Footlight MT Light"/>
                    <w:snapToGrid w:val="0"/>
                    <w:sz w:val="18"/>
                    <w:szCs w:val="18"/>
                    <w:lang w:val="sv-SE"/>
                  </w:rPr>
                </w:rPrChange>
              </w:rPr>
            </w:pPr>
            <w:r w:rsidRPr="004F1FC6">
              <w:rPr>
                <w:rFonts w:ascii="Footlight MT Light" w:hAnsi="Footlight MT Light"/>
                <w:snapToGrid w:val="0"/>
                <w:sz w:val="18"/>
                <w:szCs w:val="18"/>
                <w:lang w:val="sv-SE"/>
                <w:rPrChange w:id="27318" w:author="suryavina" w:date="2015-02-06T16:21:00Z">
                  <w:rPr>
                    <w:rFonts w:ascii="Footlight MT Light" w:hAnsi="Footlight MT Light"/>
                    <w:snapToGrid w:val="0"/>
                    <w:sz w:val="18"/>
                    <w:szCs w:val="18"/>
                    <w:lang w:val="sv-SE"/>
                  </w:rPr>
                </w:rPrChange>
              </w:rPr>
              <w:t>No.</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ED45DD" w:rsidRPr="004F1FC6" w:rsidRDefault="00155965" w:rsidP="00493021">
            <w:pPr>
              <w:jc w:val="center"/>
              <w:rPr>
                <w:rFonts w:ascii="Footlight MT Light" w:hAnsi="Footlight MT Light"/>
                <w:snapToGrid w:val="0"/>
                <w:sz w:val="18"/>
                <w:szCs w:val="18"/>
                <w:lang w:val="sv-SE"/>
                <w:rPrChange w:id="27319" w:author="suryavina" w:date="2015-02-06T16:21:00Z">
                  <w:rPr>
                    <w:rFonts w:ascii="Footlight MT Light" w:hAnsi="Footlight MT Light"/>
                    <w:snapToGrid w:val="0"/>
                    <w:sz w:val="18"/>
                    <w:szCs w:val="18"/>
                    <w:lang w:val="sv-SE"/>
                  </w:rPr>
                </w:rPrChange>
              </w:rPr>
            </w:pPr>
            <w:r w:rsidRPr="004F1FC6">
              <w:rPr>
                <w:rFonts w:ascii="Footlight MT Light" w:hAnsi="Footlight MT Light"/>
                <w:snapToGrid w:val="0"/>
                <w:sz w:val="18"/>
                <w:szCs w:val="18"/>
                <w:lang w:val="sv-SE"/>
                <w:rPrChange w:id="27320" w:author="suryavina" w:date="2015-02-06T16:21:00Z">
                  <w:rPr>
                    <w:rFonts w:ascii="Footlight MT Light" w:hAnsi="Footlight MT Light"/>
                    <w:snapToGrid w:val="0"/>
                    <w:sz w:val="18"/>
                    <w:szCs w:val="18"/>
                    <w:lang w:val="sv-SE"/>
                  </w:rPr>
                </w:rPrChange>
              </w:rPr>
              <w:t>Uraian Pekerjaan</w:t>
            </w:r>
          </w:p>
        </w:tc>
        <w:tc>
          <w:tcPr>
            <w:tcW w:w="101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D45DD" w:rsidRPr="004F1FC6" w:rsidRDefault="00155965" w:rsidP="00493021">
            <w:pPr>
              <w:jc w:val="center"/>
              <w:rPr>
                <w:rFonts w:ascii="Footlight MT Light" w:hAnsi="Footlight MT Light"/>
                <w:snapToGrid w:val="0"/>
                <w:sz w:val="18"/>
                <w:szCs w:val="18"/>
                <w:lang w:val="sv-SE"/>
                <w:rPrChange w:id="27321" w:author="suryavina" w:date="2015-02-06T16:21:00Z">
                  <w:rPr>
                    <w:rFonts w:ascii="Footlight MT Light" w:hAnsi="Footlight MT Light"/>
                    <w:snapToGrid w:val="0"/>
                    <w:sz w:val="18"/>
                    <w:szCs w:val="18"/>
                    <w:lang w:val="sv-SE"/>
                  </w:rPr>
                </w:rPrChange>
              </w:rPr>
            </w:pPr>
            <w:r w:rsidRPr="004F1FC6">
              <w:rPr>
                <w:rFonts w:ascii="Footlight MT Light" w:hAnsi="Footlight MT Light"/>
                <w:snapToGrid w:val="0"/>
                <w:sz w:val="18"/>
                <w:szCs w:val="18"/>
                <w:lang w:val="sv-SE"/>
                <w:rPrChange w:id="27322" w:author="suryavina" w:date="2015-02-06T16:21:00Z">
                  <w:rPr>
                    <w:rFonts w:ascii="Footlight MT Light" w:hAnsi="Footlight MT Light"/>
                    <w:snapToGrid w:val="0"/>
                    <w:sz w:val="18"/>
                    <w:szCs w:val="18"/>
                    <w:lang w:val="sv-SE"/>
                  </w:rPr>
                </w:rPrChange>
              </w:rPr>
              <w:t>Kuantitas</w:t>
            </w:r>
          </w:p>
        </w:tc>
        <w:tc>
          <w:tcPr>
            <w:tcW w:w="1128" w:type="dxa"/>
            <w:vMerge w:val="restart"/>
            <w:tcBorders>
              <w:top w:val="single" w:sz="4" w:space="0" w:color="auto"/>
              <w:left w:val="single" w:sz="4" w:space="0" w:color="auto"/>
              <w:bottom w:val="single" w:sz="4" w:space="0" w:color="auto"/>
              <w:right w:val="single" w:sz="4" w:space="0" w:color="auto"/>
            </w:tcBorders>
            <w:vAlign w:val="center"/>
            <w:hideMark/>
          </w:tcPr>
          <w:p w:rsidR="00ED45DD" w:rsidRPr="004F1FC6" w:rsidRDefault="00155965" w:rsidP="00493021">
            <w:pPr>
              <w:jc w:val="center"/>
              <w:rPr>
                <w:rFonts w:ascii="Footlight MT Light" w:hAnsi="Footlight MT Light"/>
                <w:snapToGrid w:val="0"/>
                <w:sz w:val="18"/>
                <w:szCs w:val="18"/>
                <w:lang w:val="sv-SE"/>
                <w:rPrChange w:id="27323" w:author="suryavina" w:date="2015-02-06T16:21:00Z">
                  <w:rPr>
                    <w:rFonts w:ascii="Footlight MT Light" w:hAnsi="Footlight MT Light"/>
                    <w:snapToGrid w:val="0"/>
                    <w:sz w:val="18"/>
                    <w:szCs w:val="18"/>
                    <w:lang w:val="sv-SE"/>
                  </w:rPr>
                </w:rPrChange>
              </w:rPr>
            </w:pPr>
            <w:r w:rsidRPr="004F1FC6">
              <w:rPr>
                <w:rFonts w:ascii="Footlight MT Light" w:hAnsi="Footlight MT Light"/>
                <w:snapToGrid w:val="0"/>
                <w:sz w:val="18"/>
                <w:szCs w:val="18"/>
                <w:lang w:val="sv-SE"/>
                <w:rPrChange w:id="27324" w:author="suryavina" w:date="2015-02-06T16:21:00Z">
                  <w:rPr>
                    <w:rFonts w:ascii="Footlight MT Light" w:hAnsi="Footlight MT Light"/>
                    <w:snapToGrid w:val="0"/>
                    <w:sz w:val="18"/>
                    <w:szCs w:val="18"/>
                    <w:lang w:val="sv-SE"/>
                  </w:rPr>
                </w:rPrChange>
              </w:rPr>
              <w:t>Satuan Ukuran</w:t>
            </w:r>
          </w:p>
        </w:tc>
        <w:tc>
          <w:tcPr>
            <w:tcW w:w="1964" w:type="dxa"/>
            <w:gridSpan w:val="3"/>
            <w:tcBorders>
              <w:top w:val="single" w:sz="4" w:space="0" w:color="auto"/>
              <w:left w:val="single" w:sz="4" w:space="0" w:color="auto"/>
              <w:bottom w:val="single" w:sz="4" w:space="0" w:color="auto"/>
              <w:right w:val="single" w:sz="4" w:space="0" w:color="auto"/>
            </w:tcBorders>
            <w:hideMark/>
          </w:tcPr>
          <w:p w:rsidR="00ED45DD" w:rsidRPr="004F1FC6" w:rsidRDefault="00155965" w:rsidP="00493021">
            <w:pPr>
              <w:jc w:val="center"/>
              <w:rPr>
                <w:rFonts w:ascii="Footlight MT Light" w:hAnsi="Footlight MT Light"/>
                <w:snapToGrid w:val="0"/>
                <w:sz w:val="18"/>
                <w:szCs w:val="18"/>
                <w:lang w:val="sv-SE"/>
                <w:rPrChange w:id="27325" w:author="suryavina" w:date="2015-02-06T16:21:00Z">
                  <w:rPr>
                    <w:rFonts w:ascii="Footlight MT Light" w:hAnsi="Footlight MT Light"/>
                    <w:snapToGrid w:val="0"/>
                    <w:sz w:val="18"/>
                    <w:szCs w:val="18"/>
                    <w:lang w:val="sv-SE"/>
                  </w:rPr>
                </w:rPrChange>
              </w:rPr>
            </w:pPr>
            <w:r w:rsidRPr="004F1FC6">
              <w:rPr>
                <w:rFonts w:ascii="Footlight MT Light" w:hAnsi="Footlight MT Light"/>
                <w:snapToGrid w:val="0"/>
                <w:sz w:val="18"/>
                <w:szCs w:val="18"/>
                <w:lang w:val="sv-SE"/>
                <w:rPrChange w:id="27326" w:author="suryavina" w:date="2015-02-06T16:21:00Z">
                  <w:rPr>
                    <w:rFonts w:ascii="Footlight MT Light" w:hAnsi="Footlight MT Light"/>
                    <w:snapToGrid w:val="0"/>
                    <w:sz w:val="18"/>
                    <w:szCs w:val="18"/>
                    <w:lang w:val="sv-SE"/>
                  </w:rPr>
                </w:rPrChange>
              </w:rPr>
              <w:t>Harga</w:t>
            </w:r>
            <w:r w:rsidRPr="004F1FC6">
              <w:rPr>
                <w:rFonts w:ascii="Footlight MT Light" w:hAnsi="Footlight MT Light"/>
                <w:snapToGrid w:val="0"/>
                <w:sz w:val="18"/>
                <w:szCs w:val="18"/>
                <w:lang w:val="id-ID"/>
                <w:rPrChange w:id="27327" w:author="suryavina" w:date="2015-02-06T16:21:00Z">
                  <w:rPr>
                    <w:rFonts w:ascii="Footlight MT Light" w:hAnsi="Footlight MT Light"/>
                    <w:snapToGrid w:val="0"/>
                    <w:sz w:val="18"/>
                    <w:szCs w:val="18"/>
                    <w:lang w:val="id-ID"/>
                  </w:rPr>
                </w:rPrChange>
              </w:rPr>
              <w:t xml:space="preserve"> satuan (Rp. )</w:t>
            </w:r>
          </w:p>
        </w:tc>
        <w:tc>
          <w:tcPr>
            <w:tcW w:w="1822" w:type="dxa"/>
            <w:gridSpan w:val="2"/>
            <w:tcBorders>
              <w:top w:val="single" w:sz="4" w:space="0" w:color="auto"/>
              <w:left w:val="single" w:sz="4" w:space="0" w:color="auto"/>
              <w:bottom w:val="single" w:sz="4" w:space="0" w:color="auto"/>
              <w:right w:val="single" w:sz="4" w:space="0" w:color="auto"/>
            </w:tcBorders>
            <w:hideMark/>
          </w:tcPr>
          <w:p w:rsidR="00ED45DD" w:rsidRPr="004F1FC6" w:rsidRDefault="00155965" w:rsidP="00493021">
            <w:pPr>
              <w:jc w:val="center"/>
              <w:rPr>
                <w:rFonts w:ascii="Footlight MT Light" w:hAnsi="Footlight MT Light"/>
                <w:snapToGrid w:val="0"/>
                <w:sz w:val="18"/>
                <w:szCs w:val="18"/>
                <w:lang w:val="id-ID"/>
                <w:rPrChange w:id="27328" w:author="suryavina" w:date="2015-02-06T16:21:00Z">
                  <w:rPr>
                    <w:rFonts w:ascii="Footlight MT Light" w:hAnsi="Footlight MT Light"/>
                    <w:snapToGrid w:val="0"/>
                    <w:sz w:val="18"/>
                    <w:szCs w:val="18"/>
                    <w:lang w:val="id-ID"/>
                  </w:rPr>
                </w:rPrChange>
              </w:rPr>
            </w:pPr>
            <w:r w:rsidRPr="004F1FC6">
              <w:rPr>
                <w:rFonts w:ascii="Footlight MT Light" w:hAnsi="Footlight MT Light"/>
                <w:snapToGrid w:val="0"/>
                <w:sz w:val="18"/>
                <w:szCs w:val="18"/>
                <w:lang w:val="id-ID"/>
                <w:rPrChange w:id="27329" w:author="suryavina" w:date="2015-02-06T16:21:00Z">
                  <w:rPr>
                    <w:rFonts w:ascii="Footlight MT Light" w:hAnsi="Footlight MT Light"/>
                    <w:snapToGrid w:val="0"/>
                    <w:sz w:val="18"/>
                    <w:szCs w:val="18"/>
                    <w:lang w:val="id-ID"/>
                  </w:rPr>
                </w:rPrChange>
              </w:rPr>
              <w:t>Sub Total  (Rp. )</w:t>
            </w:r>
          </w:p>
        </w:tc>
        <w:tc>
          <w:tcPr>
            <w:tcW w:w="1721" w:type="dxa"/>
            <w:vMerge w:val="restart"/>
            <w:tcBorders>
              <w:top w:val="single" w:sz="4" w:space="0" w:color="auto"/>
              <w:left w:val="single" w:sz="4" w:space="0" w:color="auto"/>
              <w:bottom w:val="single" w:sz="4" w:space="0" w:color="auto"/>
              <w:right w:val="single" w:sz="4" w:space="0" w:color="auto"/>
            </w:tcBorders>
            <w:hideMark/>
          </w:tcPr>
          <w:p w:rsidR="00ED45DD" w:rsidRPr="004F1FC6" w:rsidRDefault="00155965" w:rsidP="00493021">
            <w:pPr>
              <w:jc w:val="center"/>
              <w:rPr>
                <w:rFonts w:ascii="Footlight MT Light" w:hAnsi="Footlight MT Light"/>
                <w:snapToGrid w:val="0"/>
                <w:sz w:val="18"/>
                <w:szCs w:val="18"/>
                <w:lang w:val="id-ID"/>
                <w:rPrChange w:id="27330" w:author="suryavina" w:date="2015-02-06T16:21:00Z">
                  <w:rPr>
                    <w:rFonts w:ascii="Footlight MT Light" w:hAnsi="Footlight MT Light"/>
                    <w:snapToGrid w:val="0"/>
                    <w:sz w:val="18"/>
                    <w:szCs w:val="18"/>
                    <w:lang w:val="id-ID"/>
                  </w:rPr>
                </w:rPrChange>
              </w:rPr>
            </w:pPr>
            <w:r w:rsidRPr="004F1FC6">
              <w:rPr>
                <w:rFonts w:ascii="Footlight MT Light" w:hAnsi="Footlight MT Light"/>
                <w:snapToGrid w:val="0"/>
                <w:sz w:val="18"/>
                <w:szCs w:val="18"/>
                <w:lang w:val="id-ID"/>
                <w:rPrChange w:id="27331" w:author="suryavina" w:date="2015-02-06T16:21:00Z">
                  <w:rPr>
                    <w:rFonts w:ascii="Footlight MT Light" w:hAnsi="Footlight MT Light"/>
                    <w:snapToGrid w:val="0"/>
                    <w:sz w:val="18"/>
                    <w:szCs w:val="18"/>
                    <w:lang w:val="id-ID"/>
                  </w:rPr>
                </w:rPrChange>
              </w:rPr>
              <w:t>Total (Rp.)</w:t>
            </w:r>
          </w:p>
        </w:tc>
      </w:tr>
      <w:tr w:rsidR="00ED45DD" w:rsidRPr="004F1FC6" w:rsidTr="00493021">
        <w:trPr>
          <w:trHeight w:val="25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D45DD" w:rsidRPr="004F1FC6" w:rsidRDefault="00ED45DD" w:rsidP="00493021">
            <w:pPr>
              <w:rPr>
                <w:rFonts w:ascii="Footlight MT Light" w:hAnsi="Footlight MT Light"/>
                <w:snapToGrid w:val="0"/>
                <w:sz w:val="18"/>
                <w:szCs w:val="18"/>
                <w:lang w:val="sv-SE"/>
                <w:rPrChange w:id="27332" w:author="suryavina" w:date="2015-02-06T16:21:00Z">
                  <w:rPr>
                    <w:rFonts w:ascii="Footlight MT Light" w:hAnsi="Footlight MT Light"/>
                    <w:snapToGrid w:val="0"/>
                    <w:sz w:val="18"/>
                    <w:szCs w:val="18"/>
                    <w:lang w:val="sv-SE"/>
                  </w:rPr>
                </w:rPrChange>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D45DD" w:rsidRPr="004F1FC6" w:rsidRDefault="00ED45DD" w:rsidP="00493021">
            <w:pPr>
              <w:rPr>
                <w:rFonts w:ascii="Footlight MT Light" w:hAnsi="Footlight MT Light"/>
                <w:snapToGrid w:val="0"/>
                <w:sz w:val="18"/>
                <w:szCs w:val="18"/>
                <w:lang w:val="sv-SE"/>
                <w:rPrChange w:id="27333" w:author="suryavina" w:date="2015-02-06T16:21:00Z">
                  <w:rPr>
                    <w:rFonts w:ascii="Footlight MT Light" w:hAnsi="Footlight MT Light"/>
                    <w:snapToGrid w:val="0"/>
                    <w:sz w:val="18"/>
                    <w:szCs w:val="18"/>
                    <w:lang w:val="sv-SE"/>
                  </w:rPr>
                </w:rPrChange>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ED45DD" w:rsidRPr="004F1FC6" w:rsidRDefault="00ED45DD" w:rsidP="00493021">
            <w:pPr>
              <w:rPr>
                <w:rFonts w:ascii="Footlight MT Light" w:hAnsi="Footlight MT Light"/>
                <w:snapToGrid w:val="0"/>
                <w:sz w:val="18"/>
                <w:szCs w:val="18"/>
                <w:lang w:val="sv-SE"/>
                <w:rPrChange w:id="27334" w:author="suryavina" w:date="2015-02-06T16:21:00Z">
                  <w:rPr>
                    <w:rFonts w:ascii="Footlight MT Light" w:hAnsi="Footlight MT Light"/>
                    <w:snapToGrid w:val="0"/>
                    <w:sz w:val="18"/>
                    <w:szCs w:val="18"/>
                    <w:lang w:val="sv-SE"/>
                  </w:rPr>
                </w:rPrChange>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D45DD" w:rsidRPr="004F1FC6" w:rsidRDefault="00ED45DD" w:rsidP="00493021">
            <w:pPr>
              <w:rPr>
                <w:rFonts w:ascii="Footlight MT Light" w:hAnsi="Footlight MT Light"/>
                <w:snapToGrid w:val="0"/>
                <w:sz w:val="18"/>
                <w:szCs w:val="18"/>
                <w:lang w:val="sv-SE"/>
                <w:rPrChange w:id="27335" w:author="suryavina" w:date="2015-02-06T16:21:00Z">
                  <w:rPr>
                    <w:rFonts w:ascii="Footlight MT Light" w:hAnsi="Footlight MT Light"/>
                    <w:snapToGrid w:val="0"/>
                    <w:sz w:val="18"/>
                    <w:szCs w:val="18"/>
                    <w:lang w:val="sv-SE"/>
                  </w:rPr>
                </w:rPrChange>
              </w:rPr>
            </w:pPr>
          </w:p>
        </w:tc>
        <w:tc>
          <w:tcPr>
            <w:tcW w:w="971" w:type="dxa"/>
            <w:gridSpan w:val="2"/>
            <w:tcBorders>
              <w:top w:val="single" w:sz="4" w:space="0" w:color="auto"/>
              <w:left w:val="single" w:sz="4" w:space="0" w:color="auto"/>
              <w:bottom w:val="single" w:sz="4" w:space="0" w:color="auto"/>
              <w:right w:val="single" w:sz="4" w:space="0" w:color="auto"/>
            </w:tcBorders>
            <w:hideMark/>
          </w:tcPr>
          <w:p w:rsidR="00ED45DD" w:rsidRPr="004F1FC6" w:rsidRDefault="00155965" w:rsidP="00493021">
            <w:pPr>
              <w:ind w:left="426" w:hanging="426"/>
              <w:jc w:val="center"/>
              <w:rPr>
                <w:rFonts w:ascii="Footlight MT Light" w:hAnsi="Footlight MT Light"/>
                <w:snapToGrid w:val="0"/>
                <w:sz w:val="18"/>
                <w:szCs w:val="18"/>
                <w:lang w:val="sv-SE"/>
                <w:rPrChange w:id="27336" w:author="suryavina" w:date="2015-02-06T16:21:00Z">
                  <w:rPr>
                    <w:rFonts w:ascii="Footlight MT Light" w:hAnsi="Footlight MT Light"/>
                    <w:snapToGrid w:val="0"/>
                    <w:sz w:val="18"/>
                    <w:szCs w:val="18"/>
                    <w:lang w:val="sv-SE"/>
                  </w:rPr>
                </w:rPrChange>
              </w:rPr>
            </w:pPr>
            <w:r w:rsidRPr="004F1FC6">
              <w:rPr>
                <w:rFonts w:ascii="Footlight MT Light" w:hAnsi="Footlight MT Light"/>
                <w:snapToGrid w:val="0"/>
                <w:sz w:val="18"/>
                <w:szCs w:val="18"/>
                <w:lang w:val="sv-SE"/>
                <w:rPrChange w:id="27337" w:author="suryavina" w:date="2015-02-06T16:21:00Z">
                  <w:rPr>
                    <w:rFonts w:ascii="Footlight MT Light" w:hAnsi="Footlight MT Light"/>
                    <w:snapToGrid w:val="0"/>
                    <w:sz w:val="18"/>
                    <w:szCs w:val="18"/>
                    <w:lang w:val="sv-SE"/>
                  </w:rPr>
                </w:rPrChange>
              </w:rPr>
              <w:t>Material</w:t>
            </w:r>
          </w:p>
        </w:tc>
        <w:tc>
          <w:tcPr>
            <w:tcW w:w="993" w:type="dxa"/>
            <w:tcBorders>
              <w:top w:val="single" w:sz="4" w:space="0" w:color="auto"/>
              <w:left w:val="single" w:sz="4" w:space="0" w:color="auto"/>
              <w:bottom w:val="single" w:sz="4" w:space="0" w:color="auto"/>
              <w:right w:val="single" w:sz="4" w:space="0" w:color="auto"/>
            </w:tcBorders>
            <w:hideMark/>
          </w:tcPr>
          <w:p w:rsidR="00ED45DD" w:rsidRPr="004F1FC6" w:rsidRDefault="00155965" w:rsidP="00493021">
            <w:pPr>
              <w:ind w:left="426" w:hanging="426"/>
              <w:jc w:val="center"/>
              <w:rPr>
                <w:rFonts w:ascii="Footlight MT Light" w:hAnsi="Footlight MT Light"/>
                <w:snapToGrid w:val="0"/>
                <w:sz w:val="18"/>
                <w:szCs w:val="18"/>
                <w:lang w:val="sv-SE"/>
                <w:rPrChange w:id="27338" w:author="suryavina" w:date="2015-02-06T16:21:00Z">
                  <w:rPr>
                    <w:rFonts w:ascii="Footlight MT Light" w:hAnsi="Footlight MT Light"/>
                    <w:snapToGrid w:val="0"/>
                    <w:sz w:val="18"/>
                    <w:szCs w:val="18"/>
                    <w:lang w:val="sv-SE"/>
                  </w:rPr>
                </w:rPrChange>
              </w:rPr>
            </w:pPr>
            <w:r w:rsidRPr="004F1FC6">
              <w:rPr>
                <w:rFonts w:ascii="Footlight MT Light" w:hAnsi="Footlight MT Light"/>
                <w:snapToGrid w:val="0"/>
                <w:sz w:val="18"/>
                <w:szCs w:val="18"/>
                <w:lang w:val="sv-SE"/>
                <w:rPrChange w:id="27339" w:author="suryavina" w:date="2015-02-06T16:21:00Z">
                  <w:rPr>
                    <w:rFonts w:ascii="Footlight MT Light" w:hAnsi="Footlight MT Light"/>
                    <w:snapToGrid w:val="0"/>
                    <w:sz w:val="18"/>
                    <w:szCs w:val="18"/>
                    <w:lang w:val="sv-SE"/>
                  </w:rPr>
                </w:rPrChange>
              </w:rPr>
              <w:t>Upah</w:t>
            </w:r>
          </w:p>
        </w:tc>
        <w:tc>
          <w:tcPr>
            <w:tcW w:w="911" w:type="dxa"/>
            <w:tcBorders>
              <w:top w:val="single" w:sz="4" w:space="0" w:color="auto"/>
              <w:left w:val="single" w:sz="4" w:space="0" w:color="auto"/>
              <w:bottom w:val="single" w:sz="4" w:space="0" w:color="auto"/>
              <w:right w:val="single" w:sz="4" w:space="0" w:color="auto"/>
            </w:tcBorders>
            <w:hideMark/>
          </w:tcPr>
          <w:p w:rsidR="00ED45DD" w:rsidRPr="004F1FC6" w:rsidRDefault="00155965" w:rsidP="00493021">
            <w:pPr>
              <w:ind w:left="426" w:hanging="426"/>
              <w:jc w:val="center"/>
              <w:rPr>
                <w:rFonts w:ascii="Footlight MT Light" w:hAnsi="Footlight MT Light"/>
                <w:snapToGrid w:val="0"/>
                <w:sz w:val="18"/>
                <w:szCs w:val="18"/>
                <w:lang w:val="sv-SE"/>
                <w:rPrChange w:id="27340" w:author="suryavina" w:date="2015-02-06T16:21:00Z">
                  <w:rPr>
                    <w:rFonts w:ascii="Footlight MT Light" w:hAnsi="Footlight MT Light"/>
                    <w:snapToGrid w:val="0"/>
                    <w:sz w:val="18"/>
                    <w:szCs w:val="18"/>
                    <w:lang w:val="sv-SE"/>
                  </w:rPr>
                </w:rPrChange>
              </w:rPr>
            </w:pPr>
            <w:r w:rsidRPr="004F1FC6">
              <w:rPr>
                <w:rFonts w:ascii="Footlight MT Light" w:hAnsi="Footlight MT Light"/>
                <w:snapToGrid w:val="0"/>
                <w:sz w:val="18"/>
                <w:szCs w:val="18"/>
                <w:lang w:val="sv-SE"/>
                <w:rPrChange w:id="27341" w:author="suryavina" w:date="2015-02-06T16:21:00Z">
                  <w:rPr>
                    <w:rFonts w:ascii="Footlight MT Light" w:hAnsi="Footlight MT Light"/>
                    <w:snapToGrid w:val="0"/>
                    <w:sz w:val="18"/>
                    <w:szCs w:val="18"/>
                    <w:lang w:val="sv-SE"/>
                  </w:rPr>
                </w:rPrChange>
              </w:rPr>
              <w:t>Material</w:t>
            </w:r>
          </w:p>
        </w:tc>
        <w:tc>
          <w:tcPr>
            <w:tcW w:w="911" w:type="dxa"/>
            <w:tcBorders>
              <w:top w:val="single" w:sz="4" w:space="0" w:color="auto"/>
              <w:left w:val="single" w:sz="4" w:space="0" w:color="auto"/>
              <w:bottom w:val="single" w:sz="4" w:space="0" w:color="auto"/>
              <w:right w:val="single" w:sz="4" w:space="0" w:color="auto"/>
            </w:tcBorders>
            <w:hideMark/>
          </w:tcPr>
          <w:p w:rsidR="00ED45DD" w:rsidRPr="004F1FC6" w:rsidRDefault="00155965" w:rsidP="00493021">
            <w:pPr>
              <w:ind w:left="426" w:hanging="426"/>
              <w:jc w:val="center"/>
              <w:rPr>
                <w:rFonts w:ascii="Footlight MT Light" w:hAnsi="Footlight MT Light"/>
                <w:snapToGrid w:val="0"/>
                <w:sz w:val="18"/>
                <w:szCs w:val="18"/>
                <w:lang w:val="sv-SE"/>
                <w:rPrChange w:id="27342" w:author="suryavina" w:date="2015-02-06T16:21:00Z">
                  <w:rPr>
                    <w:rFonts w:ascii="Footlight MT Light" w:hAnsi="Footlight MT Light"/>
                    <w:snapToGrid w:val="0"/>
                    <w:sz w:val="18"/>
                    <w:szCs w:val="18"/>
                    <w:lang w:val="sv-SE"/>
                  </w:rPr>
                </w:rPrChange>
              </w:rPr>
            </w:pPr>
            <w:r w:rsidRPr="004F1FC6">
              <w:rPr>
                <w:rFonts w:ascii="Footlight MT Light" w:hAnsi="Footlight MT Light"/>
                <w:snapToGrid w:val="0"/>
                <w:sz w:val="18"/>
                <w:szCs w:val="18"/>
                <w:lang w:val="sv-SE"/>
                <w:rPrChange w:id="27343" w:author="suryavina" w:date="2015-02-06T16:21:00Z">
                  <w:rPr>
                    <w:rFonts w:ascii="Footlight MT Light" w:hAnsi="Footlight MT Light"/>
                    <w:snapToGrid w:val="0"/>
                    <w:sz w:val="18"/>
                    <w:szCs w:val="18"/>
                    <w:lang w:val="sv-SE"/>
                  </w:rPr>
                </w:rPrChange>
              </w:rPr>
              <w:t>Upah</w:t>
            </w:r>
          </w:p>
        </w:tc>
        <w:tc>
          <w:tcPr>
            <w:tcW w:w="2021" w:type="dxa"/>
            <w:vMerge/>
            <w:tcBorders>
              <w:top w:val="single" w:sz="4" w:space="0" w:color="auto"/>
              <w:left w:val="single" w:sz="4" w:space="0" w:color="auto"/>
              <w:bottom w:val="single" w:sz="4" w:space="0" w:color="auto"/>
              <w:right w:val="single" w:sz="4" w:space="0" w:color="auto"/>
            </w:tcBorders>
            <w:vAlign w:val="center"/>
            <w:hideMark/>
          </w:tcPr>
          <w:p w:rsidR="00ED45DD" w:rsidRPr="004F1FC6" w:rsidRDefault="00ED45DD" w:rsidP="00493021">
            <w:pPr>
              <w:rPr>
                <w:rFonts w:ascii="Footlight MT Light" w:hAnsi="Footlight MT Light"/>
                <w:snapToGrid w:val="0"/>
                <w:sz w:val="18"/>
                <w:szCs w:val="18"/>
                <w:lang w:val="id-ID"/>
                <w:rPrChange w:id="27344" w:author="suryavina" w:date="2015-02-06T16:21:00Z">
                  <w:rPr>
                    <w:rFonts w:ascii="Footlight MT Light" w:hAnsi="Footlight MT Light"/>
                    <w:snapToGrid w:val="0"/>
                    <w:sz w:val="18"/>
                    <w:szCs w:val="18"/>
                    <w:lang w:val="id-ID"/>
                  </w:rPr>
                </w:rPrChange>
              </w:rPr>
            </w:pPr>
          </w:p>
        </w:tc>
      </w:tr>
      <w:tr w:rsidR="00ED45DD" w:rsidRPr="004F1FC6" w:rsidTr="00493021">
        <w:trPr>
          <w:trHeight w:val="658"/>
        </w:trPr>
        <w:tc>
          <w:tcPr>
            <w:tcW w:w="567" w:type="dxa"/>
            <w:vMerge w:val="restart"/>
            <w:tcBorders>
              <w:top w:val="single" w:sz="4" w:space="0" w:color="auto"/>
              <w:left w:val="single" w:sz="4" w:space="0" w:color="auto"/>
              <w:bottom w:val="single" w:sz="4" w:space="0" w:color="auto"/>
              <w:right w:val="single" w:sz="4" w:space="0" w:color="auto"/>
            </w:tcBorders>
          </w:tcPr>
          <w:p w:rsidR="00ED45DD" w:rsidRPr="004F1FC6" w:rsidRDefault="00ED45DD" w:rsidP="00493021">
            <w:pPr>
              <w:jc w:val="right"/>
              <w:rPr>
                <w:rFonts w:ascii="Footlight MT Light" w:hAnsi="Footlight MT Light"/>
                <w:snapToGrid w:val="0"/>
                <w:sz w:val="24"/>
                <w:szCs w:val="24"/>
                <w:lang w:val="sv-SE"/>
                <w:rPrChange w:id="27345" w:author="suryavina" w:date="2015-02-06T16:21:00Z">
                  <w:rPr>
                    <w:rFonts w:ascii="Footlight MT Light" w:hAnsi="Footlight MT Light"/>
                    <w:snapToGrid w:val="0"/>
                    <w:sz w:val="24"/>
                    <w:szCs w:val="24"/>
                    <w:lang w:val="sv-SE"/>
                  </w:rPr>
                </w:rPrChange>
              </w:rPr>
            </w:pPr>
          </w:p>
        </w:tc>
        <w:tc>
          <w:tcPr>
            <w:tcW w:w="1560" w:type="dxa"/>
            <w:vMerge w:val="restart"/>
            <w:tcBorders>
              <w:top w:val="single" w:sz="4" w:space="0" w:color="auto"/>
              <w:left w:val="single" w:sz="4" w:space="0" w:color="auto"/>
              <w:bottom w:val="single" w:sz="4" w:space="0" w:color="auto"/>
              <w:right w:val="single" w:sz="4" w:space="0" w:color="auto"/>
            </w:tcBorders>
          </w:tcPr>
          <w:p w:rsidR="00ED45DD" w:rsidRPr="004F1FC6" w:rsidRDefault="00ED45DD" w:rsidP="00493021">
            <w:pPr>
              <w:rPr>
                <w:rFonts w:ascii="Footlight MT Light" w:hAnsi="Footlight MT Light"/>
                <w:sz w:val="24"/>
                <w:szCs w:val="24"/>
                <w:lang w:val="id-ID"/>
                <w:rPrChange w:id="27346" w:author="suryavina" w:date="2015-02-06T16:21:00Z">
                  <w:rPr>
                    <w:rFonts w:ascii="Footlight MT Light" w:hAnsi="Footlight MT Light"/>
                    <w:sz w:val="24"/>
                    <w:szCs w:val="24"/>
                    <w:lang w:val="id-ID"/>
                  </w:rPr>
                </w:rPrChange>
              </w:rPr>
            </w:pPr>
          </w:p>
        </w:tc>
        <w:tc>
          <w:tcPr>
            <w:tcW w:w="1019" w:type="dxa"/>
            <w:gridSpan w:val="2"/>
            <w:vMerge w:val="restart"/>
            <w:tcBorders>
              <w:top w:val="single" w:sz="4" w:space="0" w:color="auto"/>
              <w:left w:val="single" w:sz="4" w:space="0" w:color="auto"/>
              <w:bottom w:val="single" w:sz="4" w:space="0" w:color="auto"/>
              <w:right w:val="single" w:sz="4" w:space="0" w:color="auto"/>
            </w:tcBorders>
          </w:tcPr>
          <w:p w:rsidR="00ED45DD" w:rsidRPr="004F1FC6" w:rsidRDefault="00ED45DD" w:rsidP="00493021">
            <w:pPr>
              <w:jc w:val="center"/>
              <w:rPr>
                <w:rFonts w:ascii="Footlight MT Light" w:hAnsi="Footlight MT Light"/>
                <w:sz w:val="24"/>
                <w:szCs w:val="24"/>
                <w:lang w:val="sv-SE"/>
                <w:rPrChange w:id="27347" w:author="suryavina" w:date="2015-02-06T16:21:00Z">
                  <w:rPr>
                    <w:rFonts w:ascii="Footlight MT Light" w:hAnsi="Footlight MT Light"/>
                    <w:sz w:val="24"/>
                    <w:szCs w:val="24"/>
                    <w:lang w:val="sv-SE"/>
                  </w:rPr>
                </w:rPrChange>
              </w:rPr>
            </w:pPr>
          </w:p>
        </w:tc>
        <w:tc>
          <w:tcPr>
            <w:tcW w:w="1128" w:type="dxa"/>
            <w:vMerge w:val="restart"/>
            <w:tcBorders>
              <w:top w:val="single" w:sz="4" w:space="0" w:color="auto"/>
              <w:left w:val="single" w:sz="4" w:space="0" w:color="auto"/>
              <w:bottom w:val="single" w:sz="4" w:space="0" w:color="auto"/>
              <w:right w:val="single" w:sz="4" w:space="0" w:color="auto"/>
            </w:tcBorders>
          </w:tcPr>
          <w:p w:rsidR="00ED45DD" w:rsidRPr="004F1FC6" w:rsidRDefault="00ED45DD" w:rsidP="00493021">
            <w:pPr>
              <w:jc w:val="right"/>
              <w:rPr>
                <w:rFonts w:ascii="Footlight MT Light" w:hAnsi="Footlight MT Light"/>
                <w:snapToGrid w:val="0"/>
                <w:sz w:val="24"/>
                <w:szCs w:val="24"/>
                <w:lang w:val="id-ID"/>
                <w:rPrChange w:id="27348" w:author="suryavina" w:date="2015-02-06T16:21:00Z">
                  <w:rPr>
                    <w:rFonts w:ascii="Footlight MT Light" w:hAnsi="Footlight MT Light"/>
                    <w:snapToGrid w:val="0"/>
                    <w:sz w:val="24"/>
                    <w:szCs w:val="24"/>
                    <w:lang w:val="id-ID"/>
                  </w:rPr>
                </w:rPrChange>
              </w:rPr>
            </w:pPr>
          </w:p>
        </w:tc>
        <w:tc>
          <w:tcPr>
            <w:tcW w:w="971" w:type="dxa"/>
            <w:gridSpan w:val="2"/>
            <w:tcBorders>
              <w:top w:val="single" w:sz="4" w:space="0" w:color="auto"/>
              <w:left w:val="single" w:sz="4" w:space="0" w:color="auto"/>
              <w:bottom w:val="single" w:sz="4" w:space="0" w:color="auto"/>
              <w:right w:val="single" w:sz="4" w:space="0" w:color="auto"/>
            </w:tcBorders>
          </w:tcPr>
          <w:p w:rsidR="00ED45DD" w:rsidRPr="004F1FC6" w:rsidRDefault="00ED45DD" w:rsidP="00493021">
            <w:pPr>
              <w:jc w:val="right"/>
              <w:rPr>
                <w:rFonts w:ascii="Footlight MT Light" w:hAnsi="Footlight MT Light"/>
                <w:snapToGrid w:val="0"/>
                <w:sz w:val="24"/>
                <w:szCs w:val="24"/>
                <w:lang w:val="sv-SE"/>
                <w:rPrChange w:id="27349" w:author="suryavina" w:date="2015-02-06T16:21:00Z">
                  <w:rPr>
                    <w:rFonts w:ascii="Footlight MT Light" w:hAnsi="Footlight MT Light"/>
                    <w:snapToGrid w:val="0"/>
                    <w:sz w:val="24"/>
                    <w:szCs w:val="24"/>
                    <w:lang w:val="sv-SE"/>
                  </w:rPr>
                </w:rPrChange>
              </w:rPr>
            </w:pPr>
          </w:p>
        </w:tc>
        <w:tc>
          <w:tcPr>
            <w:tcW w:w="993" w:type="dxa"/>
            <w:tcBorders>
              <w:top w:val="single" w:sz="4" w:space="0" w:color="auto"/>
              <w:left w:val="single" w:sz="4" w:space="0" w:color="auto"/>
              <w:bottom w:val="single" w:sz="4" w:space="0" w:color="auto"/>
              <w:right w:val="single" w:sz="4" w:space="0" w:color="auto"/>
            </w:tcBorders>
          </w:tcPr>
          <w:p w:rsidR="00ED45DD" w:rsidRPr="004F1FC6" w:rsidRDefault="00ED45DD" w:rsidP="00493021">
            <w:pPr>
              <w:jc w:val="right"/>
              <w:rPr>
                <w:rFonts w:ascii="Footlight MT Light" w:hAnsi="Footlight MT Light"/>
                <w:snapToGrid w:val="0"/>
                <w:sz w:val="24"/>
                <w:szCs w:val="24"/>
                <w:lang w:val="id-ID"/>
                <w:rPrChange w:id="27350" w:author="suryavina" w:date="2015-02-06T16:21:00Z">
                  <w:rPr>
                    <w:rFonts w:ascii="Footlight MT Light" w:hAnsi="Footlight MT Light"/>
                    <w:snapToGrid w:val="0"/>
                    <w:sz w:val="24"/>
                    <w:szCs w:val="24"/>
                    <w:lang w:val="id-ID"/>
                  </w:rPr>
                </w:rPrChange>
              </w:rPr>
            </w:pPr>
          </w:p>
          <w:p w:rsidR="00ED45DD" w:rsidRPr="004F1FC6" w:rsidRDefault="00ED45DD" w:rsidP="00493021">
            <w:pPr>
              <w:jc w:val="right"/>
              <w:rPr>
                <w:rFonts w:ascii="Footlight MT Light" w:hAnsi="Footlight MT Light"/>
                <w:snapToGrid w:val="0"/>
                <w:sz w:val="24"/>
                <w:szCs w:val="24"/>
                <w:lang w:val="id-ID"/>
                <w:rPrChange w:id="27351" w:author="suryavina" w:date="2015-02-06T16:21:00Z">
                  <w:rPr>
                    <w:rFonts w:ascii="Footlight MT Light" w:hAnsi="Footlight MT Light"/>
                    <w:snapToGrid w:val="0"/>
                    <w:sz w:val="24"/>
                    <w:szCs w:val="24"/>
                    <w:lang w:val="id-ID"/>
                  </w:rPr>
                </w:rPrChange>
              </w:rPr>
            </w:pPr>
          </w:p>
          <w:p w:rsidR="00ED45DD" w:rsidRPr="004F1FC6" w:rsidRDefault="00ED45DD" w:rsidP="00493021">
            <w:pPr>
              <w:rPr>
                <w:rFonts w:ascii="Footlight MT Light" w:hAnsi="Footlight MT Light"/>
                <w:snapToGrid w:val="0"/>
                <w:sz w:val="24"/>
                <w:szCs w:val="24"/>
                <w:lang w:val="id-ID"/>
                <w:rPrChange w:id="27352" w:author="suryavina" w:date="2015-02-06T16:21:00Z">
                  <w:rPr>
                    <w:rFonts w:ascii="Footlight MT Light" w:hAnsi="Footlight MT Light"/>
                    <w:snapToGrid w:val="0"/>
                    <w:sz w:val="24"/>
                    <w:szCs w:val="24"/>
                    <w:lang w:val="id-ID"/>
                  </w:rPr>
                </w:rPrChange>
              </w:rPr>
            </w:pPr>
          </w:p>
          <w:p w:rsidR="00ED45DD" w:rsidRPr="004F1FC6" w:rsidRDefault="00ED45DD" w:rsidP="00493021">
            <w:pPr>
              <w:jc w:val="right"/>
              <w:rPr>
                <w:rFonts w:ascii="Footlight MT Light" w:hAnsi="Footlight MT Light"/>
                <w:snapToGrid w:val="0"/>
                <w:sz w:val="24"/>
                <w:szCs w:val="24"/>
                <w:lang w:val="id-ID"/>
                <w:rPrChange w:id="27353" w:author="suryavina" w:date="2015-02-06T16:21:00Z">
                  <w:rPr>
                    <w:rFonts w:ascii="Footlight MT Light" w:hAnsi="Footlight MT Light"/>
                    <w:snapToGrid w:val="0"/>
                    <w:sz w:val="24"/>
                    <w:szCs w:val="24"/>
                    <w:lang w:val="id-ID"/>
                  </w:rPr>
                </w:rPrChange>
              </w:rPr>
            </w:pPr>
          </w:p>
          <w:p w:rsidR="00ED45DD" w:rsidRPr="004F1FC6" w:rsidRDefault="00ED45DD" w:rsidP="00493021">
            <w:pPr>
              <w:jc w:val="right"/>
              <w:rPr>
                <w:rFonts w:ascii="Footlight MT Light" w:hAnsi="Footlight MT Light"/>
                <w:snapToGrid w:val="0"/>
                <w:sz w:val="24"/>
                <w:szCs w:val="24"/>
                <w:lang w:val="id-ID"/>
                <w:rPrChange w:id="27354" w:author="suryavina" w:date="2015-02-06T16:21:00Z">
                  <w:rPr>
                    <w:rFonts w:ascii="Footlight MT Light" w:hAnsi="Footlight MT Light"/>
                    <w:snapToGrid w:val="0"/>
                    <w:sz w:val="24"/>
                    <w:szCs w:val="24"/>
                    <w:lang w:val="id-ID"/>
                  </w:rPr>
                </w:rPrChange>
              </w:rPr>
            </w:pPr>
          </w:p>
          <w:p w:rsidR="00ED45DD" w:rsidRPr="004F1FC6" w:rsidRDefault="00ED45DD" w:rsidP="00493021">
            <w:pPr>
              <w:jc w:val="right"/>
              <w:rPr>
                <w:rFonts w:ascii="Footlight MT Light" w:hAnsi="Footlight MT Light"/>
                <w:snapToGrid w:val="0"/>
                <w:sz w:val="24"/>
                <w:szCs w:val="24"/>
                <w:lang w:val="id-ID"/>
                <w:rPrChange w:id="27355" w:author="suryavina" w:date="2015-02-06T16:21:00Z">
                  <w:rPr>
                    <w:rFonts w:ascii="Footlight MT Light" w:hAnsi="Footlight MT Light"/>
                    <w:snapToGrid w:val="0"/>
                    <w:sz w:val="24"/>
                    <w:szCs w:val="24"/>
                    <w:lang w:val="id-ID"/>
                  </w:rPr>
                </w:rPrChange>
              </w:rPr>
            </w:pPr>
          </w:p>
          <w:p w:rsidR="00ED45DD" w:rsidRPr="004F1FC6" w:rsidRDefault="00ED45DD" w:rsidP="00493021">
            <w:pPr>
              <w:jc w:val="right"/>
              <w:rPr>
                <w:rFonts w:ascii="Footlight MT Light" w:hAnsi="Footlight MT Light"/>
                <w:snapToGrid w:val="0"/>
                <w:sz w:val="24"/>
                <w:szCs w:val="24"/>
                <w:lang w:val="id-ID"/>
                <w:rPrChange w:id="27356" w:author="suryavina" w:date="2015-02-06T16:21:00Z">
                  <w:rPr>
                    <w:rFonts w:ascii="Footlight MT Light" w:hAnsi="Footlight MT Light"/>
                    <w:snapToGrid w:val="0"/>
                    <w:sz w:val="24"/>
                    <w:szCs w:val="24"/>
                    <w:lang w:val="id-ID"/>
                  </w:rPr>
                </w:rPrChange>
              </w:rPr>
            </w:pPr>
          </w:p>
          <w:p w:rsidR="00ED45DD" w:rsidRPr="004F1FC6" w:rsidRDefault="00ED45DD" w:rsidP="00493021">
            <w:pPr>
              <w:rPr>
                <w:rFonts w:ascii="Footlight MT Light" w:hAnsi="Footlight MT Light"/>
                <w:snapToGrid w:val="0"/>
                <w:sz w:val="24"/>
                <w:szCs w:val="24"/>
                <w:rPrChange w:id="27357" w:author="suryavina" w:date="2015-02-06T16:21:00Z">
                  <w:rPr>
                    <w:rFonts w:ascii="Footlight MT Light" w:hAnsi="Footlight MT Light"/>
                    <w:snapToGrid w:val="0"/>
                    <w:sz w:val="24"/>
                    <w:szCs w:val="24"/>
                  </w:rPr>
                </w:rPrChange>
              </w:rPr>
            </w:pPr>
          </w:p>
        </w:tc>
        <w:tc>
          <w:tcPr>
            <w:tcW w:w="911" w:type="dxa"/>
            <w:tcBorders>
              <w:top w:val="single" w:sz="4" w:space="0" w:color="auto"/>
              <w:left w:val="single" w:sz="4" w:space="0" w:color="auto"/>
              <w:bottom w:val="single" w:sz="4" w:space="0" w:color="auto"/>
              <w:right w:val="single" w:sz="4" w:space="0" w:color="auto"/>
            </w:tcBorders>
          </w:tcPr>
          <w:p w:rsidR="00ED45DD" w:rsidRPr="004F1FC6" w:rsidRDefault="00ED45DD" w:rsidP="00493021">
            <w:pPr>
              <w:jc w:val="center"/>
              <w:rPr>
                <w:rFonts w:ascii="Footlight MT Light" w:hAnsi="Footlight MT Light"/>
                <w:snapToGrid w:val="0"/>
                <w:sz w:val="24"/>
                <w:szCs w:val="24"/>
                <w:lang w:val="id-ID"/>
                <w:rPrChange w:id="27358" w:author="suryavina" w:date="2015-02-06T16:21:00Z">
                  <w:rPr>
                    <w:rFonts w:ascii="Footlight MT Light" w:hAnsi="Footlight MT Light"/>
                    <w:snapToGrid w:val="0"/>
                    <w:sz w:val="24"/>
                    <w:szCs w:val="24"/>
                    <w:lang w:val="id-ID"/>
                  </w:rPr>
                </w:rPrChange>
              </w:rPr>
            </w:pPr>
          </w:p>
        </w:tc>
        <w:tc>
          <w:tcPr>
            <w:tcW w:w="911" w:type="dxa"/>
            <w:tcBorders>
              <w:top w:val="single" w:sz="4" w:space="0" w:color="auto"/>
              <w:left w:val="single" w:sz="4" w:space="0" w:color="auto"/>
              <w:bottom w:val="single" w:sz="4" w:space="0" w:color="auto"/>
              <w:right w:val="single" w:sz="4" w:space="0" w:color="auto"/>
            </w:tcBorders>
          </w:tcPr>
          <w:p w:rsidR="00ED45DD" w:rsidRPr="004F1FC6" w:rsidRDefault="00ED45DD" w:rsidP="00493021">
            <w:pPr>
              <w:jc w:val="right"/>
              <w:rPr>
                <w:rFonts w:ascii="Footlight MT Light" w:hAnsi="Footlight MT Light"/>
                <w:snapToGrid w:val="0"/>
                <w:sz w:val="24"/>
                <w:szCs w:val="24"/>
                <w:lang w:val="sv-SE"/>
                <w:rPrChange w:id="27359" w:author="suryavina" w:date="2015-02-06T16:21:00Z">
                  <w:rPr>
                    <w:rFonts w:ascii="Footlight MT Light" w:hAnsi="Footlight MT Light"/>
                    <w:snapToGrid w:val="0"/>
                    <w:sz w:val="24"/>
                    <w:szCs w:val="24"/>
                    <w:lang w:val="sv-SE"/>
                  </w:rPr>
                </w:rPrChange>
              </w:rPr>
            </w:pPr>
          </w:p>
        </w:tc>
        <w:tc>
          <w:tcPr>
            <w:tcW w:w="1721" w:type="dxa"/>
            <w:tcBorders>
              <w:top w:val="single" w:sz="4" w:space="0" w:color="auto"/>
              <w:left w:val="single" w:sz="4" w:space="0" w:color="auto"/>
              <w:bottom w:val="single" w:sz="4" w:space="0" w:color="auto"/>
              <w:right w:val="single" w:sz="4" w:space="0" w:color="auto"/>
            </w:tcBorders>
          </w:tcPr>
          <w:p w:rsidR="00ED45DD" w:rsidRPr="004F1FC6" w:rsidRDefault="00ED45DD" w:rsidP="00493021">
            <w:pPr>
              <w:jc w:val="right"/>
              <w:rPr>
                <w:rFonts w:ascii="Footlight MT Light" w:hAnsi="Footlight MT Light"/>
                <w:snapToGrid w:val="0"/>
                <w:sz w:val="24"/>
                <w:szCs w:val="24"/>
                <w:lang w:val="sv-SE"/>
                <w:rPrChange w:id="27360" w:author="suryavina" w:date="2015-02-06T16:21:00Z">
                  <w:rPr>
                    <w:rFonts w:ascii="Footlight MT Light" w:hAnsi="Footlight MT Light"/>
                    <w:snapToGrid w:val="0"/>
                    <w:sz w:val="24"/>
                    <w:szCs w:val="24"/>
                    <w:lang w:val="sv-SE"/>
                  </w:rPr>
                </w:rPrChange>
              </w:rPr>
            </w:pPr>
          </w:p>
        </w:tc>
      </w:tr>
      <w:tr w:rsidR="00ED45DD" w:rsidRPr="004F1FC6" w:rsidTr="00493021">
        <w:trPr>
          <w:trHeight w:val="23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D45DD" w:rsidRPr="004F1FC6" w:rsidRDefault="00ED45DD" w:rsidP="00493021">
            <w:pPr>
              <w:rPr>
                <w:rFonts w:ascii="Footlight MT Light" w:hAnsi="Footlight MT Light"/>
                <w:snapToGrid w:val="0"/>
                <w:sz w:val="24"/>
                <w:szCs w:val="24"/>
                <w:lang w:val="sv-SE"/>
                <w:rPrChange w:id="27361" w:author="suryavina" w:date="2015-02-06T16:21:00Z">
                  <w:rPr>
                    <w:rFonts w:ascii="Footlight MT Light" w:hAnsi="Footlight MT Light"/>
                    <w:snapToGrid w:val="0"/>
                    <w:sz w:val="24"/>
                    <w:szCs w:val="24"/>
                    <w:lang w:val="sv-SE"/>
                  </w:rPr>
                </w:rPrChange>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D45DD" w:rsidRPr="004F1FC6" w:rsidRDefault="00ED45DD" w:rsidP="00493021">
            <w:pPr>
              <w:rPr>
                <w:rFonts w:ascii="Footlight MT Light" w:hAnsi="Footlight MT Light"/>
                <w:sz w:val="24"/>
                <w:szCs w:val="24"/>
                <w:lang w:val="id-ID"/>
                <w:rPrChange w:id="27362" w:author="suryavina" w:date="2015-02-06T16:21:00Z">
                  <w:rPr>
                    <w:rFonts w:ascii="Footlight MT Light" w:hAnsi="Footlight MT Light"/>
                    <w:sz w:val="24"/>
                    <w:szCs w:val="24"/>
                    <w:lang w:val="id-ID"/>
                  </w:rPr>
                </w:rPrChange>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ED45DD" w:rsidRPr="004F1FC6" w:rsidRDefault="00ED45DD" w:rsidP="00493021">
            <w:pPr>
              <w:rPr>
                <w:rFonts w:ascii="Footlight MT Light" w:hAnsi="Footlight MT Light"/>
                <w:sz w:val="24"/>
                <w:szCs w:val="24"/>
                <w:lang w:val="sv-SE"/>
                <w:rPrChange w:id="27363" w:author="suryavina" w:date="2015-02-06T16:21:00Z">
                  <w:rPr>
                    <w:rFonts w:ascii="Footlight MT Light" w:hAnsi="Footlight MT Light"/>
                    <w:sz w:val="24"/>
                    <w:szCs w:val="24"/>
                    <w:lang w:val="sv-SE"/>
                  </w:rPr>
                </w:rPrChange>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D45DD" w:rsidRPr="004F1FC6" w:rsidRDefault="00ED45DD" w:rsidP="00493021">
            <w:pPr>
              <w:rPr>
                <w:rFonts w:ascii="Footlight MT Light" w:hAnsi="Footlight MT Light"/>
                <w:snapToGrid w:val="0"/>
                <w:sz w:val="24"/>
                <w:szCs w:val="24"/>
                <w:lang w:val="id-ID"/>
                <w:rPrChange w:id="27364" w:author="suryavina" w:date="2015-02-06T16:21:00Z">
                  <w:rPr>
                    <w:rFonts w:ascii="Footlight MT Light" w:hAnsi="Footlight MT Light"/>
                    <w:snapToGrid w:val="0"/>
                    <w:sz w:val="24"/>
                    <w:szCs w:val="24"/>
                    <w:lang w:val="id-ID"/>
                  </w:rPr>
                </w:rPrChange>
              </w:rPr>
            </w:pPr>
          </w:p>
        </w:tc>
        <w:tc>
          <w:tcPr>
            <w:tcW w:w="3786" w:type="dxa"/>
            <w:gridSpan w:val="5"/>
            <w:tcBorders>
              <w:top w:val="single" w:sz="4" w:space="0" w:color="auto"/>
              <w:left w:val="single" w:sz="4" w:space="0" w:color="auto"/>
              <w:bottom w:val="single" w:sz="4" w:space="0" w:color="auto"/>
              <w:right w:val="single" w:sz="4" w:space="0" w:color="auto"/>
            </w:tcBorders>
            <w:shd w:val="clear" w:color="auto" w:fill="D9D9D9"/>
            <w:hideMark/>
          </w:tcPr>
          <w:p w:rsidR="00ED45DD" w:rsidRPr="004F1FC6" w:rsidRDefault="00155965" w:rsidP="00493021">
            <w:pPr>
              <w:jc w:val="center"/>
              <w:rPr>
                <w:rFonts w:ascii="Footlight MT Light" w:hAnsi="Footlight MT Light"/>
                <w:snapToGrid w:val="0"/>
                <w:sz w:val="24"/>
                <w:szCs w:val="24"/>
                <w:lang w:val="sv-SE"/>
                <w:rPrChange w:id="27365" w:author="suryavina" w:date="2015-02-06T16:21:00Z">
                  <w:rPr>
                    <w:rFonts w:ascii="Footlight MT Light" w:hAnsi="Footlight MT Light"/>
                    <w:snapToGrid w:val="0"/>
                    <w:sz w:val="24"/>
                    <w:szCs w:val="24"/>
                    <w:lang w:val="sv-SE"/>
                  </w:rPr>
                </w:rPrChange>
              </w:rPr>
            </w:pPr>
            <w:r w:rsidRPr="004F1FC6">
              <w:rPr>
                <w:rFonts w:ascii="Footlight MT Light" w:hAnsi="Footlight MT Light"/>
                <w:sz w:val="18"/>
                <w:szCs w:val="18"/>
                <w:lang w:val="id-ID"/>
                <w:rPrChange w:id="27366" w:author="suryavina" w:date="2015-02-06T16:21:00Z">
                  <w:rPr>
                    <w:rFonts w:ascii="Footlight MT Light" w:hAnsi="Footlight MT Light"/>
                    <w:sz w:val="18"/>
                    <w:szCs w:val="18"/>
                    <w:lang w:val="id-ID"/>
                  </w:rPr>
                </w:rPrChange>
              </w:rPr>
              <w:t>Jumlah</w:t>
            </w:r>
          </w:p>
        </w:tc>
        <w:tc>
          <w:tcPr>
            <w:tcW w:w="1721" w:type="dxa"/>
            <w:tcBorders>
              <w:top w:val="single" w:sz="4" w:space="0" w:color="auto"/>
              <w:left w:val="single" w:sz="4" w:space="0" w:color="auto"/>
              <w:bottom w:val="single" w:sz="4" w:space="0" w:color="auto"/>
              <w:right w:val="single" w:sz="4" w:space="0" w:color="auto"/>
            </w:tcBorders>
          </w:tcPr>
          <w:p w:rsidR="00ED45DD" w:rsidRPr="004F1FC6" w:rsidRDefault="00ED45DD" w:rsidP="00493021">
            <w:pPr>
              <w:jc w:val="right"/>
              <w:rPr>
                <w:rFonts w:ascii="Footlight MT Light" w:hAnsi="Footlight MT Light"/>
                <w:snapToGrid w:val="0"/>
                <w:sz w:val="24"/>
                <w:szCs w:val="24"/>
                <w:lang w:val="sv-SE"/>
                <w:rPrChange w:id="27367" w:author="suryavina" w:date="2015-02-06T16:21:00Z">
                  <w:rPr>
                    <w:rFonts w:ascii="Footlight MT Light" w:hAnsi="Footlight MT Light"/>
                    <w:snapToGrid w:val="0"/>
                    <w:sz w:val="24"/>
                    <w:szCs w:val="24"/>
                    <w:lang w:val="sv-SE"/>
                  </w:rPr>
                </w:rPrChange>
              </w:rPr>
            </w:pPr>
          </w:p>
        </w:tc>
      </w:tr>
      <w:tr w:rsidR="00ED45DD" w:rsidRPr="004F1FC6" w:rsidTr="00493021">
        <w:trPr>
          <w:trHeight w:val="23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D45DD" w:rsidRPr="004F1FC6" w:rsidRDefault="00ED45DD" w:rsidP="00493021">
            <w:pPr>
              <w:rPr>
                <w:rFonts w:ascii="Footlight MT Light" w:hAnsi="Footlight MT Light"/>
                <w:snapToGrid w:val="0"/>
                <w:sz w:val="24"/>
                <w:szCs w:val="24"/>
                <w:lang w:val="sv-SE"/>
                <w:rPrChange w:id="27368" w:author="suryavina" w:date="2015-02-06T16:21:00Z">
                  <w:rPr>
                    <w:rFonts w:ascii="Footlight MT Light" w:hAnsi="Footlight MT Light"/>
                    <w:snapToGrid w:val="0"/>
                    <w:sz w:val="24"/>
                    <w:szCs w:val="24"/>
                    <w:lang w:val="sv-SE"/>
                  </w:rPr>
                </w:rPrChange>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D45DD" w:rsidRPr="004F1FC6" w:rsidRDefault="00ED45DD" w:rsidP="00493021">
            <w:pPr>
              <w:rPr>
                <w:rFonts w:ascii="Footlight MT Light" w:hAnsi="Footlight MT Light"/>
                <w:sz w:val="24"/>
                <w:szCs w:val="24"/>
                <w:lang w:val="id-ID"/>
                <w:rPrChange w:id="27369" w:author="suryavina" w:date="2015-02-06T16:21:00Z">
                  <w:rPr>
                    <w:rFonts w:ascii="Footlight MT Light" w:hAnsi="Footlight MT Light"/>
                    <w:sz w:val="24"/>
                    <w:szCs w:val="24"/>
                    <w:lang w:val="id-ID"/>
                  </w:rPr>
                </w:rPrChange>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ED45DD" w:rsidRPr="004F1FC6" w:rsidRDefault="00ED45DD" w:rsidP="00493021">
            <w:pPr>
              <w:rPr>
                <w:rFonts w:ascii="Footlight MT Light" w:hAnsi="Footlight MT Light"/>
                <w:sz w:val="24"/>
                <w:szCs w:val="24"/>
                <w:lang w:val="sv-SE"/>
                <w:rPrChange w:id="27370" w:author="suryavina" w:date="2015-02-06T16:21:00Z">
                  <w:rPr>
                    <w:rFonts w:ascii="Footlight MT Light" w:hAnsi="Footlight MT Light"/>
                    <w:sz w:val="24"/>
                    <w:szCs w:val="24"/>
                    <w:lang w:val="sv-SE"/>
                  </w:rPr>
                </w:rPrChange>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D45DD" w:rsidRPr="004F1FC6" w:rsidRDefault="00ED45DD" w:rsidP="00493021">
            <w:pPr>
              <w:rPr>
                <w:rFonts w:ascii="Footlight MT Light" w:hAnsi="Footlight MT Light"/>
                <w:snapToGrid w:val="0"/>
                <w:sz w:val="24"/>
                <w:szCs w:val="24"/>
                <w:lang w:val="id-ID"/>
                <w:rPrChange w:id="27371" w:author="suryavina" w:date="2015-02-06T16:21:00Z">
                  <w:rPr>
                    <w:rFonts w:ascii="Footlight MT Light" w:hAnsi="Footlight MT Light"/>
                    <w:snapToGrid w:val="0"/>
                    <w:sz w:val="24"/>
                    <w:szCs w:val="24"/>
                    <w:lang w:val="id-ID"/>
                  </w:rPr>
                </w:rPrChange>
              </w:rPr>
            </w:pPr>
          </w:p>
        </w:tc>
        <w:tc>
          <w:tcPr>
            <w:tcW w:w="3786" w:type="dxa"/>
            <w:gridSpan w:val="5"/>
            <w:tcBorders>
              <w:top w:val="single" w:sz="4" w:space="0" w:color="auto"/>
              <w:left w:val="single" w:sz="4" w:space="0" w:color="auto"/>
              <w:bottom w:val="single" w:sz="4" w:space="0" w:color="auto"/>
              <w:right w:val="single" w:sz="4" w:space="0" w:color="auto"/>
            </w:tcBorders>
            <w:shd w:val="clear" w:color="auto" w:fill="D9D9D9"/>
            <w:hideMark/>
          </w:tcPr>
          <w:p w:rsidR="00ED45DD" w:rsidRPr="004F1FC6" w:rsidRDefault="00155965" w:rsidP="00493021">
            <w:pPr>
              <w:jc w:val="center"/>
              <w:rPr>
                <w:rFonts w:ascii="Footlight MT Light" w:hAnsi="Footlight MT Light"/>
                <w:snapToGrid w:val="0"/>
                <w:sz w:val="24"/>
                <w:szCs w:val="24"/>
                <w:lang w:val="sv-SE"/>
                <w:rPrChange w:id="27372" w:author="suryavina" w:date="2015-02-06T16:21:00Z">
                  <w:rPr>
                    <w:rFonts w:ascii="Footlight MT Light" w:hAnsi="Footlight MT Light"/>
                    <w:snapToGrid w:val="0"/>
                    <w:sz w:val="24"/>
                    <w:szCs w:val="24"/>
                    <w:lang w:val="sv-SE"/>
                  </w:rPr>
                </w:rPrChange>
              </w:rPr>
            </w:pPr>
            <w:r w:rsidRPr="004F1FC6">
              <w:rPr>
                <w:rFonts w:ascii="Footlight MT Light" w:hAnsi="Footlight MT Light"/>
                <w:sz w:val="18"/>
                <w:szCs w:val="18"/>
                <w:lang w:val="id-ID"/>
                <w:rPrChange w:id="27373" w:author="suryavina" w:date="2015-02-06T16:21:00Z">
                  <w:rPr>
                    <w:rFonts w:ascii="Footlight MT Light" w:hAnsi="Footlight MT Light"/>
                    <w:sz w:val="18"/>
                    <w:szCs w:val="18"/>
                    <w:lang w:val="id-ID"/>
                  </w:rPr>
                </w:rPrChange>
              </w:rPr>
              <w:t>PPN 10%</w:t>
            </w:r>
          </w:p>
        </w:tc>
        <w:tc>
          <w:tcPr>
            <w:tcW w:w="1721" w:type="dxa"/>
            <w:tcBorders>
              <w:top w:val="single" w:sz="4" w:space="0" w:color="auto"/>
              <w:left w:val="single" w:sz="4" w:space="0" w:color="auto"/>
              <w:bottom w:val="single" w:sz="4" w:space="0" w:color="auto"/>
              <w:right w:val="single" w:sz="4" w:space="0" w:color="auto"/>
            </w:tcBorders>
          </w:tcPr>
          <w:p w:rsidR="00ED45DD" w:rsidRPr="004F1FC6" w:rsidRDefault="00ED45DD" w:rsidP="00493021">
            <w:pPr>
              <w:jc w:val="right"/>
              <w:rPr>
                <w:rFonts w:ascii="Footlight MT Light" w:hAnsi="Footlight MT Light"/>
                <w:snapToGrid w:val="0"/>
                <w:sz w:val="24"/>
                <w:szCs w:val="24"/>
                <w:lang w:val="sv-SE"/>
                <w:rPrChange w:id="27374" w:author="suryavina" w:date="2015-02-06T16:21:00Z">
                  <w:rPr>
                    <w:rFonts w:ascii="Footlight MT Light" w:hAnsi="Footlight MT Light"/>
                    <w:snapToGrid w:val="0"/>
                    <w:sz w:val="24"/>
                    <w:szCs w:val="24"/>
                    <w:lang w:val="sv-SE"/>
                  </w:rPr>
                </w:rPrChange>
              </w:rPr>
            </w:pPr>
          </w:p>
        </w:tc>
      </w:tr>
      <w:tr w:rsidR="00ED45DD" w:rsidRPr="004F1FC6" w:rsidTr="00493021">
        <w:trPr>
          <w:trHeight w:val="23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D45DD" w:rsidRPr="004F1FC6" w:rsidRDefault="00ED45DD" w:rsidP="00493021">
            <w:pPr>
              <w:rPr>
                <w:rFonts w:ascii="Footlight MT Light" w:hAnsi="Footlight MT Light"/>
                <w:snapToGrid w:val="0"/>
                <w:sz w:val="24"/>
                <w:szCs w:val="24"/>
                <w:lang w:val="sv-SE"/>
                <w:rPrChange w:id="27375" w:author="suryavina" w:date="2015-02-06T16:21:00Z">
                  <w:rPr>
                    <w:rFonts w:ascii="Footlight MT Light" w:hAnsi="Footlight MT Light"/>
                    <w:snapToGrid w:val="0"/>
                    <w:sz w:val="24"/>
                    <w:szCs w:val="24"/>
                    <w:lang w:val="sv-SE"/>
                  </w:rPr>
                </w:rPrChange>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D45DD" w:rsidRPr="004F1FC6" w:rsidRDefault="00ED45DD" w:rsidP="00493021">
            <w:pPr>
              <w:rPr>
                <w:rFonts w:ascii="Footlight MT Light" w:hAnsi="Footlight MT Light"/>
                <w:sz w:val="24"/>
                <w:szCs w:val="24"/>
                <w:lang w:val="id-ID"/>
                <w:rPrChange w:id="27376" w:author="suryavina" w:date="2015-02-06T16:21:00Z">
                  <w:rPr>
                    <w:rFonts w:ascii="Footlight MT Light" w:hAnsi="Footlight MT Light"/>
                    <w:sz w:val="24"/>
                    <w:szCs w:val="24"/>
                    <w:lang w:val="id-ID"/>
                  </w:rPr>
                </w:rPrChange>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ED45DD" w:rsidRPr="004F1FC6" w:rsidRDefault="00ED45DD" w:rsidP="00493021">
            <w:pPr>
              <w:rPr>
                <w:rFonts w:ascii="Footlight MT Light" w:hAnsi="Footlight MT Light"/>
                <w:sz w:val="24"/>
                <w:szCs w:val="24"/>
                <w:lang w:val="sv-SE"/>
                <w:rPrChange w:id="27377" w:author="suryavina" w:date="2015-02-06T16:21:00Z">
                  <w:rPr>
                    <w:rFonts w:ascii="Footlight MT Light" w:hAnsi="Footlight MT Light"/>
                    <w:sz w:val="24"/>
                    <w:szCs w:val="24"/>
                    <w:lang w:val="sv-SE"/>
                  </w:rPr>
                </w:rPrChange>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D45DD" w:rsidRPr="004F1FC6" w:rsidRDefault="00ED45DD" w:rsidP="00493021">
            <w:pPr>
              <w:rPr>
                <w:rFonts w:ascii="Footlight MT Light" w:hAnsi="Footlight MT Light"/>
                <w:snapToGrid w:val="0"/>
                <w:sz w:val="24"/>
                <w:szCs w:val="24"/>
                <w:lang w:val="id-ID"/>
                <w:rPrChange w:id="27378" w:author="suryavina" w:date="2015-02-06T16:21:00Z">
                  <w:rPr>
                    <w:rFonts w:ascii="Footlight MT Light" w:hAnsi="Footlight MT Light"/>
                    <w:snapToGrid w:val="0"/>
                    <w:sz w:val="24"/>
                    <w:szCs w:val="24"/>
                    <w:lang w:val="id-ID"/>
                  </w:rPr>
                </w:rPrChange>
              </w:rPr>
            </w:pPr>
          </w:p>
        </w:tc>
        <w:tc>
          <w:tcPr>
            <w:tcW w:w="3786" w:type="dxa"/>
            <w:gridSpan w:val="5"/>
            <w:tcBorders>
              <w:top w:val="single" w:sz="4" w:space="0" w:color="auto"/>
              <w:left w:val="single" w:sz="4" w:space="0" w:color="auto"/>
              <w:bottom w:val="single" w:sz="4" w:space="0" w:color="auto"/>
              <w:right w:val="single" w:sz="4" w:space="0" w:color="auto"/>
            </w:tcBorders>
            <w:shd w:val="clear" w:color="auto" w:fill="D9D9D9"/>
            <w:hideMark/>
          </w:tcPr>
          <w:p w:rsidR="00ED45DD" w:rsidRPr="004F1FC6" w:rsidRDefault="00155965" w:rsidP="00493021">
            <w:pPr>
              <w:jc w:val="center"/>
              <w:rPr>
                <w:rFonts w:ascii="Footlight MT Light" w:hAnsi="Footlight MT Light"/>
                <w:snapToGrid w:val="0"/>
                <w:sz w:val="24"/>
                <w:szCs w:val="24"/>
                <w:lang w:val="sv-SE"/>
                <w:rPrChange w:id="27379" w:author="suryavina" w:date="2015-02-06T16:21:00Z">
                  <w:rPr>
                    <w:rFonts w:ascii="Footlight MT Light" w:hAnsi="Footlight MT Light"/>
                    <w:snapToGrid w:val="0"/>
                    <w:sz w:val="24"/>
                    <w:szCs w:val="24"/>
                    <w:lang w:val="sv-SE"/>
                  </w:rPr>
                </w:rPrChange>
              </w:rPr>
            </w:pPr>
            <w:r w:rsidRPr="004F1FC6">
              <w:rPr>
                <w:rFonts w:ascii="Footlight MT Light" w:hAnsi="Footlight MT Light"/>
                <w:sz w:val="18"/>
                <w:szCs w:val="18"/>
                <w:lang w:val="id-ID"/>
                <w:rPrChange w:id="27380" w:author="suryavina" w:date="2015-02-06T16:21:00Z">
                  <w:rPr>
                    <w:rFonts w:ascii="Footlight MT Light" w:hAnsi="Footlight MT Light"/>
                    <w:sz w:val="18"/>
                    <w:szCs w:val="18"/>
                    <w:lang w:val="id-ID"/>
                  </w:rPr>
                </w:rPrChange>
              </w:rPr>
              <w:t>Nilai</w:t>
            </w:r>
          </w:p>
        </w:tc>
        <w:tc>
          <w:tcPr>
            <w:tcW w:w="1721" w:type="dxa"/>
            <w:tcBorders>
              <w:top w:val="single" w:sz="4" w:space="0" w:color="auto"/>
              <w:left w:val="single" w:sz="4" w:space="0" w:color="auto"/>
              <w:bottom w:val="single" w:sz="4" w:space="0" w:color="auto"/>
              <w:right w:val="single" w:sz="4" w:space="0" w:color="auto"/>
            </w:tcBorders>
          </w:tcPr>
          <w:p w:rsidR="00ED45DD" w:rsidRPr="004F1FC6" w:rsidRDefault="00ED45DD" w:rsidP="00493021">
            <w:pPr>
              <w:jc w:val="right"/>
              <w:rPr>
                <w:rFonts w:ascii="Footlight MT Light" w:hAnsi="Footlight MT Light"/>
                <w:snapToGrid w:val="0"/>
                <w:sz w:val="24"/>
                <w:szCs w:val="24"/>
                <w:lang w:val="sv-SE"/>
                <w:rPrChange w:id="27381" w:author="suryavina" w:date="2015-02-06T16:21:00Z">
                  <w:rPr>
                    <w:rFonts w:ascii="Footlight MT Light" w:hAnsi="Footlight MT Light"/>
                    <w:snapToGrid w:val="0"/>
                    <w:sz w:val="24"/>
                    <w:szCs w:val="24"/>
                    <w:lang w:val="sv-SE"/>
                  </w:rPr>
                </w:rPrChange>
              </w:rPr>
            </w:pPr>
          </w:p>
        </w:tc>
      </w:tr>
      <w:tr w:rsidR="00ED45DD" w:rsidRPr="004F1FC6" w:rsidTr="00493021">
        <w:trPr>
          <w:trHeight w:val="230"/>
        </w:trPr>
        <w:tc>
          <w:tcPr>
            <w:tcW w:w="9781" w:type="dxa"/>
            <w:gridSpan w:val="11"/>
            <w:tcBorders>
              <w:top w:val="single" w:sz="4" w:space="0" w:color="auto"/>
              <w:left w:val="single" w:sz="4" w:space="0" w:color="auto"/>
              <w:bottom w:val="single" w:sz="4" w:space="0" w:color="auto"/>
              <w:right w:val="single" w:sz="4" w:space="0" w:color="auto"/>
            </w:tcBorders>
            <w:hideMark/>
          </w:tcPr>
          <w:p w:rsidR="00ED45DD" w:rsidRPr="004F1FC6" w:rsidRDefault="00155965" w:rsidP="00493021">
            <w:pPr>
              <w:rPr>
                <w:rFonts w:ascii="Footlight MT Light" w:hAnsi="Footlight MT Light"/>
                <w:snapToGrid w:val="0"/>
                <w:sz w:val="18"/>
                <w:szCs w:val="18"/>
                <w:rPrChange w:id="27382" w:author="suryavina" w:date="2015-02-06T16:21:00Z">
                  <w:rPr>
                    <w:rFonts w:ascii="Footlight MT Light" w:hAnsi="Footlight MT Light"/>
                    <w:snapToGrid w:val="0"/>
                    <w:sz w:val="18"/>
                    <w:szCs w:val="18"/>
                  </w:rPr>
                </w:rPrChange>
              </w:rPr>
            </w:pPr>
            <w:r w:rsidRPr="004F1FC6">
              <w:rPr>
                <w:rFonts w:ascii="Footlight MT Light" w:hAnsi="Footlight MT Light"/>
                <w:snapToGrid w:val="0"/>
                <w:sz w:val="18"/>
                <w:szCs w:val="18"/>
                <w:lang w:val="id-ID"/>
                <w:rPrChange w:id="27383" w:author="suryavina" w:date="2015-02-06T16:21:00Z">
                  <w:rPr>
                    <w:rFonts w:ascii="Footlight MT Light" w:hAnsi="Footlight MT Light"/>
                    <w:snapToGrid w:val="0"/>
                    <w:sz w:val="18"/>
                    <w:szCs w:val="18"/>
                    <w:lang w:val="id-ID"/>
                  </w:rPr>
                </w:rPrChange>
              </w:rPr>
              <w:t>Terbilang : ______________________________________________________</w:t>
            </w:r>
          </w:p>
        </w:tc>
      </w:tr>
      <w:tr w:rsidR="00ED45DD" w:rsidRPr="004F1FC6" w:rsidTr="00493021">
        <w:trPr>
          <w:trHeight w:val="230"/>
        </w:trPr>
        <w:tc>
          <w:tcPr>
            <w:tcW w:w="9781" w:type="dxa"/>
            <w:gridSpan w:val="11"/>
            <w:tcBorders>
              <w:top w:val="single" w:sz="4" w:space="0" w:color="auto"/>
              <w:left w:val="single" w:sz="4" w:space="0" w:color="auto"/>
              <w:bottom w:val="single" w:sz="4" w:space="0" w:color="auto"/>
              <w:right w:val="single" w:sz="4" w:space="0" w:color="auto"/>
            </w:tcBorders>
          </w:tcPr>
          <w:p w:rsidR="00ED45DD" w:rsidRPr="004F1FC6" w:rsidRDefault="00155965" w:rsidP="00493021">
            <w:pPr>
              <w:ind w:left="459" w:hanging="567"/>
              <w:rPr>
                <w:rFonts w:ascii="Footlight MT Light" w:hAnsi="Footlight MT Light"/>
                <w:sz w:val="18"/>
                <w:szCs w:val="18"/>
                <w:lang w:val="sv-SE"/>
                <w:rPrChange w:id="27384" w:author="suryavina" w:date="2015-02-06T16:21:00Z">
                  <w:rPr>
                    <w:rFonts w:ascii="Footlight MT Light" w:hAnsi="Footlight MT Light"/>
                    <w:sz w:val="18"/>
                    <w:szCs w:val="18"/>
                    <w:lang w:val="sv-SE"/>
                  </w:rPr>
                </w:rPrChange>
              </w:rPr>
            </w:pPr>
            <w:r w:rsidRPr="004F1FC6">
              <w:rPr>
                <w:rFonts w:ascii="Footlight MT Light" w:hAnsi="Footlight MT Light"/>
                <w:b/>
                <w:snapToGrid w:val="0"/>
                <w:sz w:val="18"/>
                <w:szCs w:val="18"/>
                <w:lang w:val="sv-SE"/>
                <w:rPrChange w:id="27385" w:author="suryavina" w:date="2015-02-06T16:21:00Z">
                  <w:rPr>
                    <w:rFonts w:ascii="Footlight MT Light" w:hAnsi="Footlight MT Light"/>
                    <w:b/>
                    <w:snapToGrid w:val="0"/>
                    <w:sz w:val="18"/>
                    <w:szCs w:val="18"/>
                    <w:lang w:val="sv-SE"/>
                  </w:rPr>
                </w:rPrChange>
              </w:rPr>
              <w:t>INSTRUKSI KEPADA PENYEDIA:</w:t>
            </w:r>
            <w:r w:rsidRPr="004F1FC6">
              <w:rPr>
                <w:rFonts w:ascii="Footlight MT Light" w:hAnsi="Footlight MT Light"/>
                <w:snapToGrid w:val="0"/>
                <w:sz w:val="18"/>
                <w:szCs w:val="18"/>
                <w:lang w:val="sv-SE"/>
                <w:rPrChange w:id="27386" w:author="suryavina" w:date="2015-02-06T16:21:00Z">
                  <w:rPr>
                    <w:rFonts w:ascii="Footlight MT Light" w:hAnsi="Footlight MT Light"/>
                    <w:snapToGrid w:val="0"/>
                    <w:sz w:val="18"/>
                    <w:szCs w:val="18"/>
                    <w:lang w:val="sv-SE"/>
                  </w:rPr>
                </w:rPrChange>
              </w:rPr>
              <w:t xml:space="preserve"> Penagihan hanya dapat dilakukan setelah penyelesaian pekerjaan yang diperintahkan dalam SPK ini dan dibuktikan dengan Berita Acara Serah Terima. Jika </w:t>
            </w:r>
            <w:r w:rsidRPr="004F1FC6">
              <w:rPr>
                <w:rFonts w:ascii="Footlight MT Light" w:hAnsi="Footlight MT Light"/>
                <w:sz w:val="18"/>
                <w:szCs w:val="18"/>
                <w:lang w:val="sv-SE"/>
                <w:rPrChange w:id="27387" w:author="suryavina" w:date="2015-02-06T16:21:00Z">
                  <w:rPr>
                    <w:rFonts w:ascii="Footlight MT Light" w:hAnsi="Footlight MT Light"/>
                    <w:sz w:val="18"/>
                    <w:szCs w:val="18"/>
                    <w:lang w:val="sv-SE"/>
                  </w:rPr>
                </w:rPrChange>
              </w:rPr>
              <w:t xml:space="preserve">pekerjaan tidak dapat diselesaikan dalam jangka waktu pelaksanaan pekerjaan karena kesalahan atau kelalaian Penyedia maka Penyedia berkewajiban untuk membayar denda kepada PPK sebesar </w:t>
            </w:r>
            <w:r w:rsidRPr="004F1FC6">
              <w:rPr>
                <w:rFonts w:ascii="Footlight MT Light" w:hAnsi="Footlight MT Light"/>
                <w:bCs/>
                <w:i/>
                <w:sz w:val="18"/>
                <w:szCs w:val="18"/>
                <w:lang w:val="sv-SE"/>
                <w:rPrChange w:id="27388" w:author="suryavina" w:date="2015-02-06T16:21:00Z">
                  <w:rPr>
                    <w:rFonts w:ascii="Footlight MT Light" w:hAnsi="Footlight MT Light"/>
                    <w:bCs/>
                    <w:i/>
                    <w:sz w:val="18"/>
                    <w:szCs w:val="18"/>
                    <w:lang w:val="sv-SE"/>
                  </w:rPr>
                </w:rPrChange>
              </w:rPr>
              <w:t xml:space="preserve">1/1000 (satu per seribu) dari </w:t>
            </w:r>
            <w:r w:rsidRPr="004F1FC6">
              <w:rPr>
                <w:rFonts w:ascii="Footlight MT Light" w:hAnsi="Footlight MT Light"/>
                <w:bCs/>
                <w:i/>
                <w:sz w:val="18"/>
                <w:szCs w:val="18"/>
                <w:lang w:val="id-ID"/>
                <w:rPrChange w:id="27389" w:author="suryavina" w:date="2015-02-06T16:21:00Z">
                  <w:rPr>
                    <w:rFonts w:ascii="Footlight MT Light" w:hAnsi="Footlight MT Light"/>
                    <w:bCs/>
                    <w:i/>
                    <w:sz w:val="18"/>
                    <w:szCs w:val="18"/>
                    <w:lang w:val="id-ID"/>
                  </w:rPr>
                </w:rPrChange>
              </w:rPr>
              <w:t xml:space="preserve">nilai kontrak </w:t>
            </w:r>
            <w:r w:rsidRPr="004F1FC6">
              <w:rPr>
                <w:rFonts w:ascii="Footlight MT Light" w:hAnsi="Footlight MT Light"/>
                <w:bCs/>
                <w:i/>
                <w:sz w:val="18"/>
                <w:szCs w:val="18"/>
                <w:lang w:val="sv-SE"/>
                <w:rPrChange w:id="27390" w:author="suryavina" w:date="2015-02-06T16:21:00Z">
                  <w:rPr>
                    <w:rFonts w:ascii="Footlight MT Light" w:hAnsi="Footlight MT Light"/>
                    <w:bCs/>
                    <w:i/>
                    <w:sz w:val="18"/>
                    <w:szCs w:val="18"/>
                    <w:lang w:val="sv-SE"/>
                  </w:rPr>
                </w:rPrChange>
              </w:rPr>
              <w:t>(apabila output tidak dapat dipecah-pecah karena  satu kesatuan system dan tidak dapat berfungsi secara sendiri-sendiri)</w:t>
            </w:r>
            <w:r w:rsidRPr="004F1FC6">
              <w:rPr>
                <w:rFonts w:ascii="Footlight MT Light" w:hAnsi="Footlight MT Light"/>
                <w:bCs/>
                <w:i/>
                <w:sz w:val="18"/>
                <w:szCs w:val="18"/>
                <w:lang w:val="id-ID"/>
                <w:rPrChange w:id="27391" w:author="suryavina" w:date="2015-02-06T16:21:00Z">
                  <w:rPr>
                    <w:rFonts w:ascii="Footlight MT Light" w:hAnsi="Footlight MT Light"/>
                    <w:bCs/>
                    <w:i/>
                    <w:sz w:val="18"/>
                    <w:szCs w:val="18"/>
                    <w:lang w:val="id-ID"/>
                  </w:rPr>
                </w:rPrChange>
              </w:rPr>
              <w:t xml:space="preserve">atau </w:t>
            </w:r>
            <w:r w:rsidRPr="004F1FC6">
              <w:rPr>
                <w:rFonts w:ascii="Footlight MT Light" w:hAnsi="Footlight MT Light"/>
                <w:bCs/>
                <w:i/>
                <w:sz w:val="18"/>
                <w:szCs w:val="18"/>
                <w:rPrChange w:id="27392" w:author="suryavina" w:date="2015-02-06T16:21:00Z">
                  <w:rPr>
                    <w:rFonts w:ascii="Footlight MT Light" w:hAnsi="Footlight MT Light"/>
                    <w:bCs/>
                    <w:i/>
                    <w:sz w:val="18"/>
                    <w:szCs w:val="18"/>
                  </w:rPr>
                </w:rPrChange>
              </w:rPr>
              <w:t xml:space="preserve">1/1000 DARI sisa </w:t>
            </w:r>
            <w:r w:rsidRPr="004F1FC6">
              <w:rPr>
                <w:rFonts w:ascii="Footlight MT Light" w:hAnsi="Footlight MT Light"/>
                <w:bCs/>
                <w:i/>
                <w:sz w:val="18"/>
                <w:szCs w:val="18"/>
                <w:lang w:val="id-ID"/>
                <w:rPrChange w:id="27393" w:author="suryavina" w:date="2015-02-06T16:21:00Z">
                  <w:rPr>
                    <w:rFonts w:ascii="Footlight MT Light" w:hAnsi="Footlight MT Light"/>
                    <w:bCs/>
                    <w:i/>
                    <w:sz w:val="18"/>
                    <w:szCs w:val="18"/>
                    <w:lang w:val="id-ID"/>
                  </w:rPr>
                </w:rPrChange>
              </w:rPr>
              <w:t>nilai bagian kontrak untuk</w:t>
            </w:r>
            <w:r w:rsidRPr="004F1FC6">
              <w:rPr>
                <w:rFonts w:ascii="Footlight MT Light" w:hAnsi="Footlight MT Light"/>
                <w:bCs/>
                <w:i/>
                <w:sz w:val="18"/>
                <w:szCs w:val="18"/>
                <w:lang w:val="sv-SE"/>
                <w:rPrChange w:id="27394" w:author="suryavina" w:date="2015-02-06T16:21:00Z">
                  <w:rPr>
                    <w:rFonts w:ascii="Footlight MT Light" w:hAnsi="Footlight MT Light"/>
                    <w:bCs/>
                    <w:i/>
                    <w:sz w:val="18"/>
                    <w:szCs w:val="18"/>
                    <w:lang w:val="sv-SE"/>
                  </w:rPr>
                </w:rPrChange>
              </w:rPr>
              <w:t xml:space="preserve"> setiap hari kalender keterlambatan yang belum dikerjakan (apabila output dapat dipecah-pecah (bukan satu kesatuan system) dan dapat berfungsi secara sendiri-sendiri)</w:t>
            </w:r>
            <w:r w:rsidRPr="004F1FC6">
              <w:rPr>
                <w:rFonts w:ascii="Footlight MT Light" w:hAnsi="Footlight MT Light"/>
                <w:sz w:val="18"/>
                <w:szCs w:val="18"/>
                <w:lang w:val="sv-SE"/>
                <w:rPrChange w:id="27395" w:author="suryavina" w:date="2015-02-06T16:21:00Z">
                  <w:rPr>
                    <w:rFonts w:ascii="Footlight MT Light" w:hAnsi="Footlight MT Light"/>
                    <w:sz w:val="18"/>
                    <w:szCs w:val="18"/>
                    <w:lang w:val="sv-SE"/>
                  </w:rPr>
                </w:rPrChange>
              </w:rPr>
              <w:t xml:space="preserve">. </w:t>
            </w:r>
            <w:r w:rsidRPr="004F1FC6">
              <w:rPr>
                <w:rFonts w:ascii="Footlight MT Light" w:hAnsi="Footlight MT Light"/>
                <w:snapToGrid w:val="0"/>
                <w:sz w:val="18"/>
                <w:szCs w:val="18"/>
                <w:lang w:val="sv-SE"/>
                <w:rPrChange w:id="27396" w:author="suryavina" w:date="2015-02-06T16:21:00Z">
                  <w:rPr>
                    <w:rFonts w:ascii="Footlight MT Light" w:hAnsi="Footlight MT Light"/>
                    <w:snapToGrid w:val="0"/>
                    <w:sz w:val="18"/>
                    <w:szCs w:val="18"/>
                    <w:lang w:val="sv-SE"/>
                  </w:rPr>
                </w:rPrChange>
              </w:rPr>
              <w:t xml:space="preserve">Selain tunduk kepada ketentuan dalam SPK ini, Penyedia berkewajiban untuk mematuhi </w:t>
            </w:r>
            <w:r w:rsidRPr="004F1FC6">
              <w:rPr>
                <w:rFonts w:ascii="Footlight MT Light" w:hAnsi="Footlight MT Light"/>
                <w:sz w:val="18"/>
                <w:szCs w:val="18"/>
                <w:lang w:val="sv-SE"/>
                <w:rPrChange w:id="27397" w:author="suryavina" w:date="2015-02-06T16:21:00Z">
                  <w:rPr>
                    <w:rFonts w:ascii="Footlight MT Light" w:hAnsi="Footlight MT Light"/>
                    <w:sz w:val="18"/>
                    <w:szCs w:val="18"/>
                    <w:lang w:val="sv-SE"/>
                  </w:rPr>
                </w:rPrChange>
              </w:rPr>
              <w:t>Syarat Umum SPK terlampir.</w:t>
            </w:r>
          </w:p>
          <w:p w:rsidR="00ED45DD" w:rsidRPr="004F1FC6" w:rsidRDefault="00ED45DD" w:rsidP="00493021">
            <w:pPr>
              <w:ind w:left="459" w:hanging="567"/>
              <w:rPr>
                <w:rFonts w:ascii="Footlight MT Light" w:hAnsi="Footlight MT Light"/>
                <w:sz w:val="18"/>
                <w:szCs w:val="18"/>
                <w:lang w:val="sv-SE"/>
                <w:rPrChange w:id="27398" w:author="suryavina" w:date="2015-02-06T16:21:00Z">
                  <w:rPr>
                    <w:rFonts w:ascii="Footlight MT Light" w:hAnsi="Footlight MT Light"/>
                    <w:sz w:val="18"/>
                    <w:szCs w:val="18"/>
                    <w:lang w:val="sv-SE"/>
                  </w:rPr>
                </w:rPrChange>
              </w:rPr>
            </w:pPr>
          </w:p>
        </w:tc>
      </w:tr>
      <w:tr w:rsidR="00ED45DD" w:rsidRPr="004F1FC6" w:rsidTr="00493021">
        <w:trPr>
          <w:trHeight w:val="230"/>
        </w:trPr>
        <w:tc>
          <w:tcPr>
            <w:tcW w:w="4678" w:type="dxa"/>
            <w:gridSpan w:val="6"/>
            <w:tcBorders>
              <w:top w:val="single" w:sz="4" w:space="0" w:color="auto"/>
              <w:left w:val="single" w:sz="4" w:space="0" w:color="auto"/>
              <w:bottom w:val="single" w:sz="4" w:space="0" w:color="auto"/>
              <w:right w:val="single" w:sz="4" w:space="0" w:color="auto"/>
            </w:tcBorders>
            <w:shd w:val="clear" w:color="auto" w:fill="FFFFFF"/>
          </w:tcPr>
          <w:p w:rsidR="00ED45DD" w:rsidRPr="004F1FC6" w:rsidRDefault="00155965" w:rsidP="00493021">
            <w:pPr>
              <w:jc w:val="center"/>
              <w:rPr>
                <w:rFonts w:ascii="Footlight MT Light" w:hAnsi="Footlight MT Light"/>
                <w:sz w:val="22"/>
                <w:szCs w:val="22"/>
                <w:lang w:val="sv-SE"/>
                <w:rPrChange w:id="27399" w:author="suryavina" w:date="2015-02-06T16:21:00Z">
                  <w:rPr>
                    <w:rFonts w:ascii="Footlight MT Light" w:hAnsi="Footlight MT Light"/>
                    <w:sz w:val="22"/>
                    <w:szCs w:val="22"/>
                    <w:lang w:val="sv-SE"/>
                  </w:rPr>
                </w:rPrChange>
              </w:rPr>
            </w:pPr>
            <w:r w:rsidRPr="004F1FC6">
              <w:rPr>
                <w:rFonts w:ascii="Footlight MT Light" w:hAnsi="Footlight MT Light"/>
                <w:sz w:val="22"/>
                <w:szCs w:val="22"/>
                <w:lang w:val="sv-SE"/>
                <w:rPrChange w:id="27400" w:author="suryavina" w:date="2015-02-06T16:21:00Z">
                  <w:rPr>
                    <w:rFonts w:ascii="Footlight MT Light" w:hAnsi="Footlight MT Light"/>
                    <w:sz w:val="22"/>
                    <w:szCs w:val="22"/>
                    <w:lang w:val="sv-SE"/>
                  </w:rPr>
                </w:rPrChange>
              </w:rPr>
              <w:t>Untuk dan atas nama __________</w:t>
            </w:r>
          </w:p>
          <w:p w:rsidR="00ED45DD" w:rsidRPr="004F1FC6" w:rsidRDefault="00155965" w:rsidP="00493021">
            <w:pPr>
              <w:jc w:val="center"/>
              <w:rPr>
                <w:rFonts w:ascii="Footlight MT Light" w:hAnsi="Footlight MT Light"/>
                <w:sz w:val="22"/>
                <w:szCs w:val="22"/>
                <w:lang w:val="sv-SE"/>
                <w:rPrChange w:id="27401" w:author="suryavina" w:date="2015-02-06T16:21:00Z">
                  <w:rPr>
                    <w:rFonts w:ascii="Footlight MT Light" w:hAnsi="Footlight MT Light"/>
                    <w:sz w:val="22"/>
                    <w:szCs w:val="22"/>
                    <w:lang w:val="sv-SE"/>
                  </w:rPr>
                </w:rPrChange>
              </w:rPr>
            </w:pPr>
            <w:r w:rsidRPr="004F1FC6">
              <w:rPr>
                <w:rFonts w:ascii="Footlight MT Light" w:hAnsi="Footlight MT Light"/>
                <w:sz w:val="22"/>
                <w:szCs w:val="22"/>
                <w:lang w:val="sv-SE"/>
                <w:rPrChange w:id="27402" w:author="suryavina" w:date="2015-02-06T16:21:00Z">
                  <w:rPr>
                    <w:rFonts w:ascii="Footlight MT Light" w:hAnsi="Footlight MT Light"/>
                    <w:sz w:val="22"/>
                    <w:szCs w:val="22"/>
                    <w:lang w:val="sv-SE"/>
                  </w:rPr>
                </w:rPrChange>
              </w:rPr>
              <w:t>Pejabat Pembuat Komitmen</w:t>
            </w:r>
          </w:p>
          <w:p w:rsidR="00ED45DD" w:rsidRPr="004F1FC6" w:rsidRDefault="00ED45DD" w:rsidP="00493021">
            <w:pPr>
              <w:jc w:val="center"/>
              <w:rPr>
                <w:rFonts w:ascii="Footlight MT Light" w:hAnsi="Footlight MT Light"/>
                <w:sz w:val="22"/>
                <w:szCs w:val="22"/>
                <w:lang w:val="id-ID"/>
                <w:rPrChange w:id="27403" w:author="suryavina" w:date="2015-02-06T16:21:00Z">
                  <w:rPr>
                    <w:rFonts w:ascii="Footlight MT Light" w:hAnsi="Footlight MT Light"/>
                    <w:sz w:val="22"/>
                    <w:szCs w:val="22"/>
                    <w:lang w:val="id-ID"/>
                  </w:rPr>
                </w:rPrChange>
              </w:rPr>
            </w:pPr>
          </w:p>
          <w:p w:rsidR="00ED45DD" w:rsidRPr="004F1FC6" w:rsidRDefault="00155965" w:rsidP="00493021">
            <w:pPr>
              <w:jc w:val="center"/>
              <w:rPr>
                <w:rFonts w:ascii="Footlight MT Light" w:hAnsi="Footlight MT Light"/>
                <w:i/>
                <w:sz w:val="22"/>
                <w:szCs w:val="22"/>
                <w:lang w:val="sv-SE"/>
                <w:rPrChange w:id="27404" w:author="suryavina" w:date="2015-02-06T16:21:00Z">
                  <w:rPr>
                    <w:rFonts w:ascii="Footlight MT Light" w:hAnsi="Footlight MT Light"/>
                    <w:i/>
                    <w:sz w:val="22"/>
                    <w:szCs w:val="22"/>
                    <w:lang w:val="sv-SE"/>
                  </w:rPr>
                </w:rPrChange>
              </w:rPr>
            </w:pPr>
            <w:r w:rsidRPr="004F1FC6">
              <w:rPr>
                <w:rFonts w:ascii="Footlight MT Light" w:hAnsi="Footlight MT Light"/>
                <w:i/>
                <w:sz w:val="22"/>
                <w:szCs w:val="22"/>
                <w:lang w:val="sv-SE"/>
                <w:rPrChange w:id="27405" w:author="suryavina" w:date="2015-02-06T16:21:00Z">
                  <w:rPr>
                    <w:rFonts w:ascii="Footlight MT Light" w:hAnsi="Footlight MT Light"/>
                    <w:i/>
                    <w:sz w:val="22"/>
                    <w:szCs w:val="22"/>
                    <w:lang w:val="sv-SE"/>
                  </w:rPr>
                </w:rPrChange>
              </w:rPr>
              <w:t>[tanda tangan dan cap (jika salinan asli ini untuk Penyedia maka rekatkan materai Rp 6.000,- )]</w:t>
            </w:r>
          </w:p>
          <w:p w:rsidR="00ED45DD" w:rsidRPr="004F1FC6" w:rsidRDefault="00ED45DD" w:rsidP="00493021">
            <w:pPr>
              <w:jc w:val="center"/>
              <w:rPr>
                <w:rFonts w:ascii="Footlight MT Light" w:hAnsi="Footlight MT Light"/>
                <w:sz w:val="22"/>
                <w:szCs w:val="22"/>
                <w:lang w:val="id-ID"/>
                <w:rPrChange w:id="27406" w:author="suryavina" w:date="2015-02-06T16:21:00Z">
                  <w:rPr>
                    <w:rFonts w:ascii="Footlight MT Light" w:hAnsi="Footlight MT Light"/>
                    <w:sz w:val="22"/>
                    <w:szCs w:val="22"/>
                    <w:lang w:val="id-ID"/>
                  </w:rPr>
                </w:rPrChange>
              </w:rPr>
            </w:pPr>
          </w:p>
          <w:p w:rsidR="00ED45DD" w:rsidRPr="004F1FC6" w:rsidRDefault="00ED45DD" w:rsidP="00493021">
            <w:pPr>
              <w:jc w:val="center"/>
              <w:rPr>
                <w:rFonts w:ascii="Footlight MT Light" w:hAnsi="Footlight MT Light"/>
                <w:sz w:val="22"/>
                <w:szCs w:val="22"/>
                <w:lang w:val="id-ID"/>
                <w:rPrChange w:id="27407" w:author="suryavina" w:date="2015-02-06T16:21:00Z">
                  <w:rPr>
                    <w:rFonts w:ascii="Footlight MT Light" w:hAnsi="Footlight MT Light"/>
                    <w:sz w:val="22"/>
                    <w:szCs w:val="22"/>
                    <w:lang w:val="id-ID"/>
                  </w:rPr>
                </w:rPrChange>
              </w:rPr>
            </w:pPr>
          </w:p>
          <w:p w:rsidR="00ED45DD" w:rsidRPr="004F1FC6" w:rsidRDefault="00155965" w:rsidP="00493021">
            <w:pPr>
              <w:jc w:val="center"/>
              <w:rPr>
                <w:rFonts w:ascii="Footlight MT Light" w:hAnsi="Footlight MT Light"/>
                <w:i/>
                <w:sz w:val="22"/>
                <w:szCs w:val="22"/>
                <w:lang w:val="sv-SE"/>
                <w:rPrChange w:id="27408" w:author="suryavina" w:date="2015-02-06T16:21:00Z">
                  <w:rPr>
                    <w:rFonts w:ascii="Footlight MT Light" w:hAnsi="Footlight MT Light"/>
                    <w:i/>
                    <w:sz w:val="22"/>
                    <w:szCs w:val="22"/>
                    <w:lang w:val="sv-SE"/>
                  </w:rPr>
                </w:rPrChange>
              </w:rPr>
            </w:pPr>
            <w:r w:rsidRPr="004F1FC6">
              <w:rPr>
                <w:rFonts w:ascii="Footlight MT Light" w:hAnsi="Footlight MT Light"/>
                <w:i/>
                <w:sz w:val="22"/>
                <w:szCs w:val="22"/>
                <w:lang w:val="sv-SE"/>
                <w:rPrChange w:id="27409" w:author="suryavina" w:date="2015-02-06T16:21:00Z">
                  <w:rPr>
                    <w:rFonts w:ascii="Footlight MT Light" w:hAnsi="Footlight MT Light"/>
                    <w:i/>
                    <w:sz w:val="22"/>
                    <w:szCs w:val="22"/>
                    <w:lang w:val="sv-SE"/>
                  </w:rPr>
                </w:rPrChange>
              </w:rPr>
              <w:t>[</w:t>
            </w:r>
            <w:r w:rsidRPr="004F1FC6">
              <w:rPr>
                <w:rFonts w:ascii="Footlight MT Light" w:hAnsi="Footlight MT Light"/>
                <w:i/>
                <w:sz w:val="22"/>
                <w:szCs w:val="22"/>
                <w:u w:val="single"/>
                <w:lang w:val="sv-SE"/>
                <w:rPrChange w:id="27410" w:author="suryavina" w:date="2015-02-06T16:21:00Z">
                  <w:rPr>
                    <w:rFonts w:ascii="Footlight MT Light" w:hAnsi="Footlight MT Light"/>
                    <w:i/>
                    <w:sz w:val="22"/>
                    <w:szCs w:val="22"/>
                    <w:u w:val="single"/>
                    <w:lang w:val="sv-SE"/>
                  </w:rPr>
                </w:rPrChange>
              </w:rPr>
              <w:t>nama lengkap</w:t>
            </w:r>
            <w:r w:rsidRPr="004F1FC6">
              <w:rPr>
                <w:rFonts w:ascii="Footlight MT Light" w:hAnsi="Footlight MT Light"/>
                <w:i/>
                <w:sz w:val="22"/>
                <w:szCs w:val="22"/>
                <w:lang w:val="sv-SE"/>
                <w:rPrChange w:id="27411" w:author="suryavina" w:date="2015-02-06T16:21:00Z">
                  <w:rPr>
                    <w:rFonts w:ascii="Footlight MT Light" w:hAnsi="Footlight MT Light"/>
                    <w:i/>
                    <w:sz w:val="22"/>
                    <w:szCs w:val="22"/>
                    <w:lang w:val="sv-SE"/>
                  </w:rPr>
                </w:rPrChange>
              </w:rPr>
              <w:t>]</w:t>
            </w:r>
          </w:p>
          <w:p w:rsidR="00ED45DD" w:rsidRPr="004F1FC6" w:rsidRDefault="00155965" w:rsidP="00493021">
            <w:pPr>
              <w:jc w:val="center"/>
              <w:rPr>
                <w:rFonts w:ascii="Footlight MT Light" w:hAnsi="Footlight MT Light"/>
                <w:i/>
                <w:sz w:val="22"/>
                <w:szCs w:val="22"/>
                <w:lang w:val="id-ID"/>
                <w:rPrChange w:id="27412" w:author="suryavina" w:date="2015-02-06T16:21:00Z">
                  <w:rPr>
                    <w:rFonts w:ascii="Footlight MT Light" w:hAnsi="Footlight MT Light"/>
                    <w:i/>
                    <w:sz w:val="22"/>
                    <w:szCs w:val="22"/>
                    <w:lang w:val="id-ID"/>
                  </w:rPr>
                </w:rPrChange>
              </w:rPr>
            </w:pPr>
            <w:r w:rsidRPr="004F1FC6">
              <w:rPr>
                <w:rFonts w:ascii="Footlight MT Light" w:hAnsi="Footlight MT Light"/>
                <w:i/>
                <w:sz w:val="22"/>
                <w:szCs w:val="22"/>
                <w:lang w:val="sv-SE"/>
                <w:rPrChange w:id="27413" w:author="suryavina" w:date="2015-02-06T16:21:00Z">
                  <w:rPr>
                    <w:rFonts w:ascii="Footlight MT Light" w:hAnsi="Footlight MT Light"/>
                    <w:i/>
                    <w:sz w:val="22"/>
                    <w:szCs w:val="22"/>
                    <w:lang w:val="sv-SE"/>
                  </w:rPr>
                </w:rPrChange>
              </w:rPr>
              <w:t>[jabatan]</w:t>
            </w:r>
          </w:p>
        </w:tc>
        <w:tc>
          <w:tcPr>
            <w:tcW w:w="5103" w:type="dxa"/>
            <w:gridSpan w:val="5"/>
            <w:tcBorders>
              <w:top w:val="single" w:sz="4" w:space="0" w:color="auto"/>
              <w:left w:val="single" w:sz="4" w:space="0" w:color="auto"/>
              <w:bottom w:val="single" w:sz="4" w:space="0" w:color="auto"/>
              <w:right w:val="single" w:sz="4" w:space="0" w:color="auto"/>
            </w:tcBorders>
            <w:shd w:val="clear" w:color="auto" w:fill="FFFFFF"/>
          </w:tcPr>
          <w:p w:rsidR="00ED45DD" w:rsidRPr="004F1FC6" w:rsidRDefault="00155965" w:rsidP="00493021">
            <w:pPr>
              <w:jc w:val="center"/>
              <w:rPr>
                <w:rFonts w:ascii="Footlight MT Light" w:hAnsi="Footlight MT Light"/>
                <w:sz w:val="22"/>
                <w:szCs w:val="22"/>
                <w:lang w:val="id-ID"/>
                <w:rPrChange w:id="27414" w:author="suryavina" w:date="2015-02-06T16:21:00Z">
                  <w:rPr>
                    <w:rFonts w:ascii="Footlight MT Light" w:hAnsi="Footlight MT Light"/>
                    <w:sz w:val="22"/>
                    <w:szCs w:val="22"/>
                    <w:lang w:val="id-ID"/>
                  </w:rPr>
                </w:rPrChange>
              </w:rPr>
            </w:pPr>
            <w:r w:rsidRPr="004F1FC6">
              <w:rPr>
                <w:rFonts w:ascii="Footlight MT Light" w:hAnsi="Footlight MT Light"/>
                <w:sz w:val="22"/>
                <w:szCs w:val="22"/>
                <w:lang w:val="fi-FI"/>
                <w:rPrChange w:id="27415" w:author="suryavina" w:date="2015-02-06T16:21:00Z">
                  <w:rPr>
                    <w:rFonts w:ascii="Footlight MT Light" w:hAnsi="Footlight MT Light"/>
                    <w:sz w:val="22"/>
                    <w:szCs w:val="22"/>
                    <w:lang w:val="fi-FI"/>
                  </w:rPr>
                </w:rPrChange>
              </w:rPr>
              <w:t>Untuk dan atas nama Penyedia</w:t>
            </w:r>
          </w:p>
          <w:p w:rsidR="00ED45DD" w:rsidRPr="004F1FC6" w:rsidRDefault="00155965" w:rsidP="00493021">
            <w:pPr>
              <w:jc w:val="center"/>
              <w:rPr>
                <w:rFonts w:ascii="Footlight MT Light" w:hAnsi="Footlight MT Light"/>
                <w:sz w:val="22"/>
                <w:szCs w:val="22"/>
                <w:lang w:val="fi-FI"/>
                <w:rPrChange w:id="27416" w:author="suryavina" w:date="2015-02-06T16:21:00Z">
                  <w:rPr>
                    <w:rFonts w:ascii="Footlight MT Light" w:hAnsi="Footlight MT Light"/>
                    <w:sz w:val="22"/>
                    <w:szCs w:val="22"/>
                    <w:lang w:val="fi-FI"/>
                  </w:rPr>
                </w:rPrChange>
              </w:rPr>
            </w:pPr>
            <w:r w:rsidRPr="004F1FC6">
              <w:rPr>
                <w:rFonts w:ascii="Footlight MT Light" w:hAnsi="Footlight MT Light"/>
                <w:sz w:val="22"/>
                <w:szCs w:val="22"/>
                <w:lang w:val="fi-FI"/>
                <w:rPrChange w:id="27417" w:author="suryavina" w:date="2015-02-06T16:21:00Z">
                  <w:rPr>
                    <w:rFonts w:ascii="Footlight MT Light" w:hAnsi="Footlight MT Light"/>
                    <w:sz w:val="22"/>
                    <w:szCs w:val="22"/>
                    <w:lang w:val="fi-FI"/>
                  </w:rPr>
                </w:rPrChange>
              </w:rPr>
              <w:t>__________</w:t>
            </w:r>
          </w:p>
          <w:p w:rsidR="00ED45DD" w:rsidRPr="004F1FC6" w:rsidRDefault="00ED45DD" w:rsidP="00493021">
            <w:pPr>
              <w:jc w:val="center"/>
              <w:rPr>
                <w:rFonts w:ascii="Footlight MT Light" w:hAnsi="Footlight MT Light"/>
                <w:sz w:val="22"/>
                <w:szCs w:val="22"/>
                <w:lang w:val="id-ID"/>
                <w:rPrChange w:id="27418" w:author="suryavina" w:date="2015-02-06T16:21:00Z">
                  <w:rPr>
                    <w:rFonts w:ascii="Footlight MT Light" w:hAnsi="Footlight MT Light"/>
                    <w:sz w:val="22"/>
                    <w:szCs w:val="22"/>
                    <w:lang w:val="id-ID"/>
                  </w:rPr>
                </w:rPrChange>
              </w:rPr>
            </w:pPr>
          </w:p>
          <w:p w:rsidR="00ED45DD" w:rsidRPr="004F1FC6" w:rsidRDefault="00155965" w:rsidP="00493021">
            <w:pPr>
              <w:jc w:val="center"/>
              <w:rPr>
                <w:rFonts w:ascii="Footlight MT Light" w:hAnsi="Footlight MT Light"/>
                <w:i/>
                <w:sz w:val="22"/>
                <w:szCs w:val="22"/>
                <w:lang w:val="fi-FI"/>
                <w:rPrChange w:id="27419" w:author="suryavina" w:date="2015-02-06T16:21:00Z">
                  <w:rPr>
                    <w:rFonts w:ascii="Footlight MT Light" w:hAnsi="Footlight MT Light"/>
                    <w:i/>
                    <w:sz w:val="22"/>
                    <w:szCs w:val="22"/>
                    <w:lang w:val="fi-FI"/>
                  </w:rPr>
                </w:rPrChange>
              </w:rPr>
            </w:pPr>
            <w:r w:rsidRPr="004F1FC6">
              <w:rPr>
                <w:rFonts w:ascii="Footlight MT Light" w:hAnsi="Footlight MT Light"/>
                <w:i/>
                <w:sz w:val="22"/>
                <w:szCs w:val="22"/>
                <w:lang w:val="fi-FI"/>
                <w:rPrChange w:id="27420" w:author="suryavina" w:date="2015-02-06T16:21:00Z">
                  <w:rPr>
                    <w:rFonts w:ascii="Footlight MT Light" w:hAnsi="Footlight MT Light"/>
                    <w:i/>
                    <w:sz w:val="22"/>
                    <w:szCs w:val="22"/>
                    <w:lang w:val="fi-FI"/>
                  </w:rPr>
                </w:rPrChange>
              </w:rPr>
              <w:t>[tanda tanga</w:t>
            </w:r>
            <w:r w:rsidRPr="004F1FC6">
              <w:rPr>
                <w:rFonts w:ascii="Footlight MT Light" w:hAnsi="Footlight MT Light"/>
                <w:i/>
                <w:sz w:val="22"/>
                <w:szCs w:val="22"/>
                <w:lang w:val="nl-NL"/>
                <w:rPrChange w:id="27421" w:author="suryavina" w:date="2015-02-06T16:21:00Z">
                  <w:rPr>
                    <w:rFonts w:ascii="Footlight MT Light" w:hAnsi="Footlight MT Light"/>
                    <w:i/>
                    <w:sz w:val="22"/>
                    <w:szCs w:val="22"/>
                    <w:lang w:val="nl-NL"/>
                  </w:rPr>
                </w:rPrChange>
              </w:rPr>
              <w:t>n</w:t>
            </w:r>
            <w:r w:rsidRPr="004F1FC6">
              <w:rPr>
                <w:rFonts w:ascii="Footlight MT Light" w:hAnsi="Footlight MT Light"/>
                <w:i/>
                <w:sz w:val="22"/>
                <w:szCs w:val="22"/>
                <w:lang w:val="fi-FI"/>
                <w:rPrChange w:id="27422" w:author="suryavina" w:date="2015-02-06T16:21:00Z">
                  <w:rPr>
                    <w:rFonts w:ascii="Footlight MT Light" w:hAnsi="Footlight MT Light"/>
                    <w:i/>
                    <w:sz w:val="22"/>
                    <w:szCs w:val="22"/>
                    <w:lang w:val="fi-FI"/>
                  </w:rPr>
                </w:rPrChange>
              </w:rPr>
              <w:t xml:space="preserve"> dan cap (jika salinan asli ini untuk Pejabat Pembuat Komitmen maka rekatkan               materai Rp 6.000,- )]</w:t>
            </w:r>
          </w:p>
          <w:p w:rsidR="00ED45DD" w:rsidRPr="004F1FC6" w:rsidRDefault="00ED45DD" w:rsidP="00493021">
            <w:pPr>
              <w:jc w:val="center"/>
              <w:rPr>
                <w:rFonts w:ascii="Footlight MT Light" w:hAnsi="Footlight MT Light"/>
                <w:sz w:val="22"/>
                <w:szCs w:val="22"/>
                <w:lang w:val="id-ID"/>
                <w:rPrChange w:id="27423" w:author="suryavina" w:date="2015-02-06T16:21:00Z">
                  <w:rPr>
                    <w:rFonts w:ascii="Footlight MT Light" w:hAnsi="Footlight MT Light"/>
                    <w:sz w:val="22"/>
                    <w:szCs w:val="22"/>
                    <w:lang w:val="id-ID"/>
                  </w:rPr>
                </w:rPrChange>
              </w:rPr>
            </w:pPr>
          </w:p>
          <w:p w:rsidR="00ED45DD" w:rsidRPr="004F1FC6" w:rsidRDefault="00155965" w:rsidP="00493021">
            <w:pPr>
              <w:jc w:val="center"/>
              <w:rPr>
                <w:rFonts w:ascii="Footlight MT Light" w:hAnsi="Footlight MT Light"/>
                <w:i/>
                <w:sz w:val="22"/>
                <w:szCs w:val="22"/>
                <w:lang w:val="sv-SE"/>
                <w:rPrChange w:id="27424" w:author="suryavina" w:date="2015-02-06T16:21:00Z">
                  <w:rPr>
                    <w:rFonts w:ascii="Footlight MT Light" w:hAnsi="Footlight MT Light"/>
                    <w:i/>
                    <w:sz w:val="22"/>
                    <w:szCs w:val="22"/>
                    <w:lang w:val="sv-SE"/>
                  </w:rPr>
                </w:rPrChange>
              </w:rPr>
            </w:pPr>
            <w:r w:rsidRPr="004F1FC6">
              <w:rPr>
                <w:rFonts w:ascii="Footlight MT Light" w:hAnsi="Footlight MT Light"/>
                <w:i/>
                <w:sz w:val="22"/>
                <w:szCs w:val="22"/>
                <w:lang w:val="sv-SE"/>
                <w:rPrChange w:id="27425" w:author="suryavina" w:date="2015-02-06T16:21:00Z">
                  <w:rPr>
                    <w:rFonts w:ascii="Footlight MT Light" w:hAnsi="Footlight MT Light"/>
                    <w:i/>
                    <w:sz w:val="22"/>
                    <w:szCs w:val="22"/>
                    <w:lang w:val="sv-SE"/>
                  </w:rPr>
                </w:rPrChange>
              </w:rPr>
              <w:t>[</w:t>
            </w:r>
            <w:r w:rsidRPr="004F1FC6">
              <w:rPr>
                <w:rFonts w:ascii="Footlight MT Light" w:hAnsi="Footlight MT Light"/>
                <w:i/>
                <w:sz w:val="22"/>
                <w:szCs w:val="22"/>
                <w:u w:val="single"/>
                <w:lang w:val="sv-SE"/>
                <w:rPrChange w:id="27426" w:author="suryavina" w:date="2015-02-06T16:21:00Z">
                  <w:rPr>
                    <w:rFonts w:ascii="Footlight MT Light" w:hAnsi="Footlight MT Light"/>
                    <w:i/>
                    <w:sz w:val="22"/>
                    <w:szCs w:val="22"/>
                    <w:u w:val="single"/>
                    <w:lang w:val="sv-SE"/>
                  </w:rPr>
                </w:rPrChange>
              </w:rPr>
              <w:t>nama lengkap</w:t>
            </w:r>
            <w:r w:rsidRPr="004F1FC6">
              <w:rPr>
                <w:rFonts w:ascii="Footlight MT Light" w:hAnsi="Footlight MT Light"/>
                <w:i/>
                <w:sz w:val="22"/>
                <w:szCs w:val="22"/>
                <w:lang w:val="sv-SE"/>
                <w:rPrChange w:id="27427" w:author="suryavina" w:date="2015-02-06T16:21:00Z">
                  <w:rPr>
                    <w:rFonts w:ascii="Footlight MT Light" w:hAnsi="Footlight MT Light"/>
                    <w:i/>
                    <w:sz w:val="22"/>
                    <w:szCs w:val="22"/>
                    <w:lang w:val="sv-SE"/>
                  </w:rPr>
                </w:rPrChange>
              </w:rPr>
              <w:t>]</w:t>
            </w:r>
          </w:p>
          <w:p w:rsidR="00ED45DD" w:rsidRPr="004F1FC6" w:rsidRDefault="00155965" w:rsidP="00493021">
            <w:pPr>
              <w:jc w:val="center"/>
              <w:rPr>
                <w:rFonts w:ascii="Footlight MT Light" w:hAnsi="Footlight MT Light"/>
                <w:snapToGrid w:val="0"/>
                <w:sz w:val="22"/>
                <w:szCs w:val="22"/>
                <w:lang w:val="sv-SE"/>
                <w:rPrChange w:id="27428" w:author="suryavina" w:date="2015-02-06T16:21:00Z">
                  <w:rPr>
                    <w:rFonts w:ascii="Footlight MT Light" w:hAnsi="Footlight MT Light"/>
                    <w:snapToGrid w:val="0"/>
                    <w:sz w:val="22"/>
                    <w:szCs w:val="22"/>
                    <w:lang w:val="sv-SE"/>
                  </w:rPr>
                </w:rPrChange>
              </w:rPr>
            </w:pPr>
            <w:r w:rsidRPr="004F1FC6">
              <w:rPr>
                <w:rFonts w:ascii="Footlight MT Light" w:hAnsi="Footlight MT Light"/>
                <w:i/>
                <w:sz w:val="22"/>
                <w:szCs w:val="22"/>
                <w:lang w:val="sv-SE"/>
                <w:rPrChange w:id="27429" w:author="suryavina" w:date="2015-02-06T16:21:00Z">
                  <w:rPr>
                    <w:rFonts w:ascii="Footlight MT Light" w:hAnsi="Footlight MT Light"/>
                    <w:i/>
                    <w:sz w:val="22"/>
                    <w:szCs w:val="22"/>
                    <w:lang w:val="sv-SE"/>
                  </w:rPr>
                </w:rPrChange>
              </w:rPr>
              <w:t>[jabatan]</w:t>
            </w:r>
          </w:p>
        </w:tc>
      </w:tr>
      <w:tr w:rsidR="00ED45DD" w:rsidRPr="004F1FC6" w:rsidTr="00493021">
        <w:tc>
          <w:tcPr>
            <w:tcW w:w="9781" w:type="dxa"/>
            <w:gridSpan w:val="11"/>
            <w:tcBorders>
              <w:top w:val="single" w:sz="4" w:space="0" w:color="auto"/>
              <w:left w:val="single" w:sz="8" w:space="0" w:color="auto"/>
              <w:bottom w:val="single" w:sz="4" w:space="0" w:color="auto"/>
              <w:right w:val="single" w:sz="8" w:space="0" w:color="auto"/>
            </w:tcBorders>
            <w:hideMark/>
          </w:tcPr>
          <w:p w:rsidR="00ED45DD" w:rsidRPr="004F1FC6" w:rsidRDefault="00155965" w:rsidP="00493021">
            <w:pPr>
              <w:tabs>
                <w:tab w:val="left" w:pos="1830"/>
              </w:tabs>
              <w:ind w:left="426" w:hanging="426"/>
              <w:jc w:val="center"/>
              <w:rPr>
                <w:rFonts w:ascii="Footlight MT Light" w:hAnsi="Footlight MT Light"/>
                <w:sz w:val="22"/>
                <w:szCs w:val="22"/>
                <w:u w:val="single"/>
                <w:lang w:val="sv-SE"/>
                <w:rPrChange w:id="27430" w:author="suryavina" w:date="2015-02-06T16:21:00Z">
                  <w:rPr>
                    <w:rFonts w:ascii="Footlight MT Light" w:hAnsi="Footlight MT Light"/>
                    <w:sz w:val="22"/>
                    <w:szCs w:val="22"/>
                    <w:u w:val="single"/>
                    <w:lang w:val="sv-SE"/>
                  </w:rPr>
                </w:rPrChange>
              </w:rPr>
            </w:pPr>
            <w:r w:rsidRPr="004F1FC6">
              <w:rPr>
                <w:rFonts w:ascii="Footlight MT Light" w:hAnsi="Footlight MT Light"/>
                <w:sz w:val="22"/>
                <w:szCs w:val="22"/>
                <w:u w:val="single"/>
                <w:lang w:val="sv-SE"/>
                <w:rPrChange w:id="27431" w:author="suryavina" w:date="2015-02-06T16:21:00Z">
                  <w:rPr>
                    <w:rFonts w:ascii="Footlight MT Light" w:hAnsi="Footlight MT Light"/>
                    <w:sz w:val="22"/>
                    <w:szCs w:val="22"/>
                    <w:u w:val="single"/>
                    <w:lang w:val="sv-SE"/>
                  </w:rPr>
                </w:rPrChange>
              </w:rPr>
              <w:t>SYARAT UMUM</w:t>
            </w:r>
          </w:p>
          <w:p w:rsidR="00ED45DD" w:rsidRPr="004F1FC6" w:rsidRDefault="00155965" w:rsidP="00493021">
            <w:pPr>
              <w:tabs>
                <w:tab w:val="left" w:pos="1830"/>
              </w:tabs>
              <w:jc w:val="center"/>
              <w:rPr>
                <w:rFonts w:ascii="Footlight MT Light" w:hAnsi="Footlight MT Light"/>
                <w:b/>
                <w:sz w:val="24"/>
                <w:szCs w:val="24"/>
                <w:lang w:val="sv-SE"/>
                <w:rPrChange w:id="27432" w:author="suryavina" w:date="2015-02-06T16:21:00Z">
                  <w:rPr>
                    <w:rFonts w:ascii="Footlight MT Light" w:hAnsi="Footlight MT Light"/>
                    <w:b/>
                    <w:sz w:val="24"/>
                    <w:szCs w:val="24"/>
                    <w:lang w:val="sv-SE"/>
                  </w:rPr>
                </w:rPrChange>
              </w:rPr>
            </w:pPr>
            <w:r w:rsidRPr="004F1FC6">
              <w:rPr>
                <w:rFonts w:ascii="Footlight MT Light" w:hAnsi="Footlight MT Light"/>
                <w:sz w:val="22"/>
                <w:szCs w:val="22"/>
                <w:lang w:val="sv-SE"/>
                <w:rPrChange w:id="27433" w:author="suryavina" w:date="2015-02-06T16:21:00Z">
                  <w:rPr>
                    <w:rFonts w:ascii="Footlight MT Light" w:hAnsi="Footlight MT Light"/>
                    <w:sz w:val="22"/>
                    <w:szCs w:val="22"/>
                    <w:lang w:val="sv-SE"/>
                  </w:rPr>
                </w:rPrChange>
              </w:rPr>
              <w:t>SURAT PERINTAH KERJA (SPK)</w:t>
            </w:r>
          </w:p>
        </w:tc>
      </w:tr>
      <w:tr w:rsidR="00ED45DD" w:rsidRPr="004F1FC6" w:rsidTr="00493021">
        <w:tc>
          <w:tcPr>
            <w:tcW w:w="9781" w:type="dxa"/>
            <w:gridSpan w:val="11"/>
            <w:tcBorders>
              <w:top w:val="single" w:sz="4" w:space="0" w:color="auto"/>
              <w:left w:val="single" w:sz="8" w:space="0" w:color="auto"/>
              <w:bottom w:val="single" w:sz="8" w:space="0" w:color="auto"/>
              <w:right w:val="single" w:sz="8" w:space="0" w:color="auto"/>
            </w:tcBorders>
          </w:tcPr>
          <w:p w:rsidR="00ED45DD" w:rsidRPr="004F1FC6" w:rsidRDefault="00ED45DD" w:rsidP="00493021">
            <w:pPr>
              <w:ind w:left="426" w:hanging="426"/>
              <w:rPr>
                <w:rFonts w:ascii="Footlight MT Light" w:hAnsi="Footlight MT Light"/>
                <w:sz w:val="22"/>
                <w:szCs w:val="22"/>
                <w:lang w:val="id-ID"/>
                <w:rPrChange w:id="27434" w:author="suryavina" w:date="2015-02-06T16:21:00Z">
                  <w:rPr>
                    <w:rFonts w:ascii="Footlight MT Light" w:hAnsi="Footlight MT Light"/>
                    <w:sz w:val="22"/>
                    <w:szCs w:val="22"/>
                    <w:lang w:val="id-ID"/>
                  </w:rPr>
                </w:rPrChange>
              </w:rPr>
            </w:pPr>
          </w:p>
          <w:p w:rsidR="00ED45DD" w:rsidRPr="004F1FC6" w:rsidRDefault="00ED45DD" w:rsidP="00493021">
            <w:pPr>
              <w:ind w:left="426" w:hanging="426"/>
              <w:rPr>
                <w:rFonts w:ascii="Footlight MT Light" w:hAnsi="Footlight MT Light"/>
                <w:sz w:val="22"/>
                <w:szCs w:val="22"/>
                <w:lang w:val="id-ID"/>
                <w:rPrChange w:id="27435" w:author="suryavina" w:date="2015-02-06T16:21:00Z">
                  <w:rPr>
                    <w:rFonts w:ascii="Footlight MT Light" w:hAnsi="Footlight MT Light"/>
                    <w:sz w:val="22"/>
                    <w:szCs w:val="22"/>
                    <w:lang w:val="id-ID"/>
                  </w:rPr>
                </w:rPrChange>
              </w:rPr>
            </w:pPr>
          </w:p>
          <w:p w:rsidR="00ED45DD" w:rsidRPr="004F1FC6" w:rsidRDefault="00155965" w:rsidP="00493021">
            <w:pPr>
              <w:numPr>
                <w:ilvl w:val="0"/>
                <w:numId w:val="1757"/>
              </w:numPr>
              <w:ind w:left="454" w:hanging="454"/>
              <w:rPr>
                <w:rFonts w:ascii="Footlight MT Light" w:hAnsi="Footlight MT Light"/>
                <w:sz w:val="17"/>
                <w:szCs w:val="17"/>
                <w:lang w:val="id-ID"/>
                <w:rPrChange w:id="27436"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eastAsia="id-ID"/>
                <w:rPrChange w:id="27437" w:author="suryavina" w:date="2015-02-06T16:21:00Z">
                  <w:rPr>
                    <w:rFonts w:ascii="Footlight MT Light" w:hAnsi="Footlight MT Light"/>
                    <w:sz w:val="17"/>
                    <w:szCs w:val="17"/>
                    <w:lang w:val="id-ID" w:eastAsia="id-ID"/>
                  </w:rPr>
                </w:rPrChange>
              </w:rPr>
              <w:t>LINGKUP</w:t>
            </w:r>
            <w:r w:rsidRPr="004F1FC6">
              <w:rPr>
                <w:rFonts w:ascii="Footlight MT Light" w:hAnsi="Footlight MT Light"/>
                <w:sz w:val="17"/>
                <w:szCs w:val="17"/>
                <w:lang w:val="id-ID"/>
                <w:rPrChange w:id="27438" w:author="suryavina" w:date="2015-02-06T16:21:00Z">
                  <w:rPr>
                    <w:rFonts w:ascii="Footlight MT Light" w:hAnsi="Footlight MT Light"/>
                    <w:sz w:val="17"/>
                    <w:szCs w:val="17"/>
                    <w:lang w:val="id-ID"/>
                  </w:rPr>
                </w:rPrChange>
              </w:rPr>
              <w:t xml:space="preserve"> PEKERJAAN</w:t>
            </w:r>
          </w:p>
          <w:p w:rsidR="00ED45DD" w:rsidRPr="004F1FC6" w:rsidRDefault="00155965" w:rsidP="00493021">
            <w:pPr>
              <w:ind w:left="454" w:right="123"/>
              <w:rPr>
                <w:rFonts w:ascii="Footlight MT Light" w:hAnsi="Footlight MT Light"/>
                <w:sz w:val="17"/>
                <w:szCs w:val="17"/>
                <w:lang w:val="id-ID"/>
                <w:rPrChange w:id="27439"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27440" w:author="suryavina" w:date="2015-02-06T16:21:00Z">
                  <w:rPr>
                    <w:rFonts w:ascii="Footlight MT Light" w:hAnsi="Footlight MT Light"/>
                    <w:sz w:val="17"/>
                    <w:szCs w:val="17"/>
                    <w:lang w:val="id-ID"/>
                  </w:rPr>
                </w:rPrChange>
              </w:rPr>
              <w:t>Penyedia yang ditunjuk berkewajiban untuk menyelesaikan pekerjaan dalam jangka waktu yang ditentukan, sesuai dengan volume, spesifikasi teknis dan harga yang tercantum dalam SPK.</w:t>
            </w:r>
          </w:p>
          <w:p w:rsidR="00ED45DD" w:rsidRPr="004F1FC6" w:rsidRDefault="00ED45DD" w:rsidP="00493021">
            <w:pPr>
              <w:pStyle w:val="ListParagraph"/>
              <w:rPr>
                <w:rFonts w:ascii="Footlight MT Light" w:hAnsi="Footlight MT Light"/>
                <w:sz w:val="17"/>
                <w:szCs w:val="17"/>
                <w:lang w:val="id-ID"/>
                <w:rPrChange w:id="27441" w:author="suryavina" w:date="2015-02-06T16:21:00Z">
                  <w:rPr>
                    <w:rFonts w:ascii="Footlight MT Light" w:hAnsi="Footlight MT Light"/>
                    <w:sz w:val="17"/>
                    <w:szCs w:val="17"/>
                    <w:lang w:val="id-ID"/>
                  </w:rPr>
                </w:rPrChange>
              </w:rPr>
            </w:pPr>
          </w:p>
          <w:p w:rsidR="00ED45DD" w:rsidRPr="004F1FC6" w:rsidRDefault="00155965" w:rsidP="00493021">
            <w:pPr>
              <w:numPr>
                <w:ilvl w:val="0"/>
                <w:numId w:val="1757"/>
              </w:numPr>
              <w:ind w:left="454" w:hanging="454"/>
              <w:rPr>
                <w:rFonts w:ascii="Footlight MT Light" w:hAnsi="Footlight MT Light"/>
                <w:sz w:val="17"/>
                <w:szCs w:val="17"/>
                <w:lang w:val="id-ID" w:eastAsia="id-ID"/>
                <w:rPrChange w:id="27442" w:author="suryavina" w:date="2015-02-06T16:21:00Z">
                  <w:rPr>
                    <w:rFonts w:ascii="Footlight MT Light" w:hAnsi="Footlight MT Light"/>
                    <w:sz w:val="17"/>
                    <w:szCs w:val="17"/>
                    <w:lang w:val="id-ID" w:eastAsia="id-ID"/>
                  </w:rPr>
                </w:rPrChange>
              </w:rPr>
            </w:pPr>
            <w:r w:rsidRPr="004F1FC6">
              <w:rPr>
                <w:rFonts w:ascii="Footlight MT Light" w:hAnsi="Footlight MT Light"/>
                <w:sz w:val="17"/>
                <w:szCs w:val="17"/>
                <w:lang w:val="id-ID" w:eastAsia="id-ID"/>
                <w:rPrChange w:id="27443" w:author="suryavina" w:date="2015-02-06T16:21:00Z">
                  <w:rPr>
                    <w:rFonts w:ascii="Footlight MT Light" w:hAnsi="Footlight MT Light"/>
                    <w:sz w:val="17"/>
                    <w:szCs w:val="17"/>
                    <w:lang w:val="id-ID" w:eastAsia="id-ID"/>
                  </w:rPr>
                </w:rPrChange>
              </w:rPr>
              <w:t xml:space="preserve">HUKUM YANG BERLAKU </w:t>
            </w:r>
          </w:p>
          <w:p w:rsidR="00ED45DD" w:rsidRPr="004F1FC6" w:rsidRDefault="00155965" w:rsidP="00493021">
            <w:pPr>
              <w:ind w:left="378" w:firstLine="76"/>
              <w:rPr>
                <w:rFonts w:ascii="Footlight MT Light" w:hAnsi="Footlight MT Light"/>
                <w:sz w:val="17"/>
                <w:szCs w:val="17"/>
                <w:lang w:val="es-ES"/>
                <w:rPrChange w:id="27444" w:author="suryavina" w:date="2015-02-06T16:21:00Z">
                  <w:rPr>
                    <w:rFonts w:ascii="Footlight MT Light" w:hAnsi="Footlight MT Light"/>
                    <w:sz w:val="17"/>
                    <w:szCs w:val="17"/>
                    <w:lang w:val="es-ES"/>
                  </w:rPr>
                </w:rPrChange>
              </w:rPr>
            </w:pPr>
            <w:r w:rsidRPr="004F1FC6">
              <w:rPr>
                <w:rFonts w:ascii="Footlight MT Light" w:hAnsi="Footlight MT Light"/>
                <w:sz w:val="17"/>
                <w:szCs w:val="17"/>
                <w:lang w:val="es-ES"/>
                <w:rPrChange w:id="27445" w:author="suryavina" w:date="2015-02-06T16:21:00Z">
                  <w:rPr>
                    <w:rFonts w:ascii="Footlight MT Light" w:hAnsi="Footlight MT Light"/>
                    <w:sz w:val="17"/>
                    <w:szCs w:val="17"/>
                    <w:lang w:val="es-ES"/>
                  </w:rPr>
                </w:rPrChange>
              </w:rPr>
              <w:t xml:space="preserve">Keabsahan, </w:t>
            </w:r>
            <w:r w:rsidRPr="004F1FC6">
              <w:rPr>
                <w:rFonts w:ascii="Footlight MT Light" w:hAnsi="Footlight MT Light"/>
                <w:sz w:val="17"/>
                <w:szCs w:val="17"/>
                <w:rPrChange w:id="27446" w:author="suryavina" w:date="2015-02-06T16:21:00Z">
                  <w:rPr>
                    <w:rFonts w:ascii="Footlight MT Light" w:hAnsi="Footlight MT Light"/>
                    <w:sz w:val="17"/>
                    <w:szCs w:val="17"/>
                  </w:rPr>
                </w:rPrChange>
              </w:rPr>
              <w:t>interpretasi</w:t>
            </w:r>
            <w:r w:rsidRPr="004F1FC6">
              <w:rPr>
                <w:rFonts w:ascii="Footlight MT Light" w:hAnsi="Footlight MT Light"/>
                <w:sz w:val="17"/>
                <w:szCs w:val="17"/>
                <w:lang w:val="es-ES"/>
                <w:rPrChange w:id="27447" w:author="suryavina" w:date="2015-02-06T16:21:00Z">
                  <w:rPr>
                    <w:rFonts w:ascii="Footlight MT Light" w:hAnsi="Footlight MT Light"/>
                    <w:sz w:val="17"/>
                    <w:szCs w:val="17"/>
                    <w:lang w:val="es-ES"/>
                  </w:rPr>
                </w:rPrChange>
              </w:rPr>
              <w:t>, dan pelaksanaan SPK ini didasarkan kepada hukum Republik Indonesia.</w:t>
            </w:r>
          </w:p>
          <w:p w:rsidR="00ED45DD" w:rsidRPr="004F1FC6" w:rsidRDefault="00ED45DD" w:rsidP="00493021">
            <w:pPr>
              <w:pStyle w:val="BodyText"/>
              <w:tabs>
                <w:tab w:val="left" w:pos="360"/>
              </w:tabs>
              <w:spacing w:after="0"/>
              <w:ind w:left="426" w:hanging="426"/>
              <w:rPr>
                <w:rFonts w:ascii="Footlight MT Light" w:hAnsi="Footlight MT Light"/>
                <w:sz w:val="17"/>
                <w:szCs w:val="17"/>
                <w:lang w:val="es-ES" w:eastAsia="id-ID"/>
                <w:rPrChange w:id="27448" w:author="suryavina" w:date="2015-02-06T16:21:00Z">
                  <w:rPr>
                    <w:rFonts w:ascii="Footlight MT Light" w:hAnsi="Footlight MT Light"/>
                    <w:sz w:val="17"/>
                    <w:szCs w:val="17"/>
                    <w:lang w:val="es-ES" w:eastAsia="id-ID"/>
                  </w:rPr>
                </w:rPrChange>
              </w:rPr>
            </w:pPr>
          </w:p>
          <w:p w:rsidR="00ED45DD" w:rsidRPr="004F1FC6" w:rsidRDefault="00155965" w:rsidP="00493021">
            <w:pPr>
              <w:numPr>
                <w:ilvl w:val="0"/>
                <w:numId w:val="1757"/>
              </w:numPr>
              <w:ind w:left="454" w:right="176" w:hanging="454"/>
              <w:rPr>
                <w:rFonts w:ascii="Footlight MT Light" w:hAnsi="Footlight MT Light"/>
                <w:sz w:val="17"/>
                <w:szCs w:val="17"/>
                <w:rPrChange w:id="27449" w:author="suryavina" w:date="2015-02-06T16:21:00Z">
                  <w:rPr>
                    <w:rFonts w:ascii="Footlight MT Light" w:hAnsi="Footlight MT Light"/>
                    <w:sz w:val="17"/>
                    <w:szCs w:val="17"/>
                  </w:rPr>
                </w:rPrChange>
              </w:rPr>
            </w:pPr>
            <w:r w:rsidRPr="004F1FC6">
              <w:rPr>
                <w:rFonts w:ascii="Footlight MT Light" w:hAnsi="Footlight MT Light"/>
                <w:sz w:val="17"/>
                <w:szCs w:val="17"/>
                <w:lang w:val="id-ID"/>
                <w:rPrChange w:id="27450" w:author="suryavina" w:date="2015-02-06T16:21:00Z">
                  <w:rPr>
                    <w:rFonts w:ascii="Footlight MT Light" w:hAnsi="Footlight MT Light"/>
                    <w:sz w:val="17"/>
                    <w:szCs w:val="17"/>
                    <w:lang w:val="id-ID"/>
                  </w:rPr>
                </w:rPrChange>
              </w:rPr>
              <w:t>ITIKAD BAIK</w:t>
            </w:r>
          </w:p>
          <w:p w:rsidR="00ED45DD" w:rsidRPr="004F1FC6" w:rsidRDefault="00155965" w:rsidP="00493021">
            <w:pPr>
              <w:numPr>
                <w:ilvl w:val="0"/>
                <w:numId w:val="1758"/>
              </w:numPr>
              <w:ind w:left="709" w:hanging="283"/>
              <w:rPr>
                <w:rFonts w:ascii="Footlight MT Light" w:hAnsi="Footlight MT Light"/>
                <w:sz w:val="17"/>
                <w:szCs w:val="17"/>
                <w:lang w:val="sv-SE"/>
                <w:rPrChange w:id="27451"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sv-SE"/>
                <w:rPrChange w:id="27452" w:author="suryavina" w:date="2015-02-06T16:21:00Z">
                  <w:rPr>
                    <w:rFonts w:ascii="Footlight MT Light" w:hAnsi="Footlight MT Light"/>
                    <w:sz w:val="17"/>
                    <w:szCs w:val="17"/>
                    <w:lang w:val="sv-SE"/>
                  </w:rPr>
                </w:rPrChange>
              </w:rPr>
              <w:t xml:space="preserve">Para pihak bertindak berdasarkan asas saling percaya yang disesuaikan dengan hak-hak yang terdapat dalam </w:t>
            </w:r>
            <w:r w:rsidRPr="004F1FC6">
              <w:rPr>
                <w:rFonts w:ascii="Footlight MT Light" w:hAnsi="Footlight MT Light"/>
                <w:sz w:val="17"/>
                <w:szCs w:val="17"/>
                <w:lang w:val="id-ID"/>
                <w:rPrChange w:id="27453" w:author="suryavina" w:date="2015-02-06T16:21:00Z">
                  <w:rPr>
                    <w:rFonts w:ascii="Footlight MT Light" w:hAnsi="Footlight MT Light"/>
                    <w:sz w:val="17"/>
                    <w:szCs w:val="17"/>
                    <w:lang w:val="id-ID"/>
                  </w:rPr>
                </w:rPrChange>
              </w:rPr>
              <w:t>SPK</w:t>
            </w:r>
            <w:r w:rsidRPr="004F1FC6">
              <w:rPr>
                <w:rFonts w:ascii="Footlight MT Light" w:hAnsi="Footlight MT Light"/>
                <w:sz w:val="17"/>
                <w:szCs w:val="17"/>
                <w:lang w:val="sv-SE"/>
                <w:rPrChange w:id="27454" w:author="suryavina" w:date="2015-02-06T16:21:00Z">
                  <w:rPr>
                    <w:rFonts w:ascii="Footlight MT Light" w:hAnsi="Footlight MT Light"/>
                    <w:sz w:val="17"/>
                    <w:szCs w:val="17"/>
                    <w:lang w:val="sv-SE"/>
                  </w:rPr>
                </w:rPrChange>
              </w:rPr>
              <w:t>.</w:t>
            </w:r>
          </w:p>
          <w:p w:rsidR="00ED45DD" w:rsidRPr="004F1FC6" w:rsidRDefault="00155965" w:rsidP="00493021">
            <w:pPr>
              <w:numPr>
                <w:ilvl w:val="0"/>
                <w:numId w:val="1758"/>
              </w:numPr>
              <w:ind w:left="709" w:hanging="283"/>
              <w:rPr>
                <w:rFonts w:ascii="Footlight MT Light" w:hAnsi="Footlight MT Light"/>
                <w:sz w:val="17"/>
                <w:szCs w:val="17"/>
                <w:lang w:val="sv-SE"/>
                <w:rPrChange w:id="27455"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sv-SE"/>
                <w:rPrChange w:id="27456" w:author="suryavina" w:date="2015-02-06T16:21:00Z">
                  <w:rPr>
                    <w:rFonts w:ascii="Footlight MT Light" w:hAnsi="Footlight MT Light"/>
                    <w:sz w:val="17"/>
                    <w:szCs w:val="17"/>
                    <w:lang w:val="sv-SE"/>
                  </w:rPr>
                </w:rPrChange>
              </w:rPr>
              <w:t>Para pihak setuju untuk melaksanakan perjanjian dengan jujur tanpa menonjolkan kepentingan masing-masing pihak.</w:t>
            </w:r>
          </w:p>
          <w:p w:rsidR="00ED45DD" w:rsidRPr="004F1FC6" w:rsidRDefault="00155965" w:rsidP="00493021">
            <w:pPr>
              <w:numPr>
                <w:ilvl w:val="0"/>
                <w:numId w:val="1758"/>
              </w:numPr>
              <w:ind w:left="709" w:hanging="283"/>
              <w:rPr>
                <w:rFonts w:ascii="Footlight MT Light" w:hAnsi="Footlight MT Light"/>
                <w:sz w:val="17"/>
                <w:szCs w:val="17"/>
                <w:lang w:val="sv-SE"/>
                <w:rPrChange w:id="27457"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sv-SE"/>
                <w:rPrChange w:id="27458" w:author="suryavina" w:date="2015-02-06T16:21:00Z">
                  <w:rPr>
                    <w:rFonts w:ascii="Footlight MT Light" w:hAnsi="Footlight MT Light"/>
                    <w:sz w:val="17"/>
                    <w:szCs w:val="17"/>
                    <w:lang w:val="sv-SE"/>
                  </w:rPr>
                </w:rPrChange>
              </w:rPr>
              <w:t xml:space="preserve">Apabila selama </w:t>
            </w:r>
            <w:r w:rsidRPr="004F1FC6">
              <w:rPr>
                <w:rFonts w:ascii="Footlight MT Light" w:hAnsi="Footlight MT Light"/>
                <w:sz w:val="17"/>
                <w:szCs w:val="17"/>
                <w:lang w:val="id-ID"/>
                <w:rPrChange w:id="27459" w:author="suryavina" w:date="2015-02-06T16:21:00Z">
                  <w:rPr>
                    <w:rFonts w:ascii="Footlight MT Light" w:hAnsi="Footlight MT Light"/>
                    <w:sz w:val="17"/>
                    <w:szCs w:val="17"/>
                    <w:lang w:val="id-ID"/>
                  </w:rPr>
                </w:rPrChange>
              </w:rPr>
              <w:t>pelaksanaan SPK</w:t>
            </w:r>
            <w:r w:rsidRPr="004F1FC6">
              <w:rPr>
                <w:rFonts w:ascii="Footlight MT Light" w:hAnsi="Footlight MT Light"/>
                <w:sz w:val="17"/>
                <w:szCs w:val="17"/>
                <w:lang w:val="sv-SE"/>
                <w:rPrChange w:id="27460" w:author="suryavina" w:date="2015-02-06T16:21:00Z">
                  <w:rPr>
                    <w:rFonts w:ascii="Footlight MT Light" w:hAnsi="Footlight MT Light"/>
                    <w:sz w:val="17"/>
                    <w:szCs w:val="17"/>
                    <w:lang w:val="sv-SE"/>
                  </w:rPr>
                </w:rPrChange>
              </w:rPr>
              <w:t>, salah satu pihak merasa dirugikan, maka diupayakan tindakan yang terbaik untuk mengatasi keadaan tersebut</w:t>
            </w:r>
          </w:p>
          <w:p w:rsidR="00ED45DD" w:rsidRPr="004F1FC6" w:rsidRDefault="00ED45DD" w:rsidP="00493021">
            <w:pPr>
              <w:ind w:left="709" w:hanging="454"/>
              <w:rPr>
                <w:rFonts w:ascii="Footlight MT Light" w:hAnsi="Footlight MT Light"/>
                <w:sz w:val="17"/>
                <w:szCs w:val="17"/>
                <w:lang w:val="sv-SE"/>
                <w:rPrChange w:id="27461" w:author="suryavina" w:date="2015-02-06T16:21:00Z">
                  <w:rPr>
                    <w:rFonts w:ascii="Footlight MT Light" w:hAnsi="Footlight MT Light"/>
                    <w:sz w:val="17"/>
                    <w:szCs w:val="17"/>
                    <w:lang w:val="sv-SE"/>
                  </w:rPr>
                </w:rPrChange>
              </w:rPr>
            </w:pPr>
          </w:p>
          <w:p w:rsidR="00ED45DD" w:rsidRPr="004F1FC6" w:rsidRDefault="00155965" w:rsidP="00493021">
            <w:pPr>
              <w:numPr>
                <w:ilvl w:val="0"/>
                <w:numId w:val="1757"/>
              </w:numPr>
              <w:ind w:left="454" w:hanging="454"/>
              <w:rPr>
                <w:rFonts w:ascii="Footlight MT Light" w:hAnsi="Footlight MT Light"/>
                <w:iCs/>
                <w:sz w:val="17"/>
                <w:szCs w:val="17"/>
                <w:rPrChange w:id="27462" w:author="suryavina" w:date="2015-02-06T16:21:00Z">
                  <w:rPr>
                    <w:rFonts w:ascii="Footlight MT Light" w:hAnsi="Footlight MT Light"/>
                    <w:iCs/>
                    <w:sz w:val="17"/>
                    <w:szCs w:val="17"/>
                  </w:rPr>
                </w:rPrChange>
              </w:rPr>
            </w:pPr>
            <w:r w:rsidRPr="004F1FC6">
              <w:rPr>
                <w:rFonts w:ascii="Footlight MT Light" w:hAnsi="Footlight MT Light"/>
                <w:iCs/>
                <w:sz w:val="17"/>
                <w:szCs w:val="17"/>
                <w:rPrChange w:id="27463" w:author="suryavina" w:date="2015-02-06T16:21:00Z">
                  <w:rPr>
                    <w:rFonts w:ascii="Footlight MT Light" w:hAnsi="Footlight MT Light"/>
                    <w:iCs/>
                    <w:sz w:val="17"/>
                    <w:szCs w:val="17"/>
                  </w:rPr>
                </w:rPrChange>
              </w:rPr>
              <w:t>PENYEDIA JASA MANDIRI</w:t>
            </w:r>
          </w:p>
          <w:p w:rsidR="00ED45DD" w:rsidRPr="004F1FC6" w:rsidRDefault="00155965" w:rsidP="00493021">
            <w:pPr>
              <w:ind w:left="454" w:right="123"/>
              <w:rPr>
                <w:rFonts w:ascii="Footlight MT Light" w:hAnsi="Footlight MT Light"/>
                <w:iCs/>
                <w:sz w:val="17"/>
                <w:szCs w:val="17"/>
                <w:lang w:val="sv-SE"/>
                <w:rPrChange w:id="27464" w:author="suryavina" w:date="2015-02-06T16:21:00Z">
                  <w:rPr>
                    <w:rFonts w:ascii="Footlight MT Light" w:hAnsi="Footlight MT Light"/>
                    <w:iCs/>
                    <w:sz w:val="17"/>
                    <w:szCs w:val="17"/>
                    <w:lang w:val="sv-SE"/>
                  </w:rPr>
                </w:rPrChange>
              </w:rPr>
            </w:pPr>
            <w:r w:rsidRPr="004F1FC6">
              <w:rPr>
                <w:rFonts w:ascii="Footlight MT Light" w:hAnsi="Footlight MT Light"/>
                <w:iCs/>
                <w:sz w:val="17"/>
                <w:szCs w:val="17"/>
                <w:lang w:val="id-ID"/>
                <w:rPrChange w:id="27465" w:author="suryavina" w:date="2015-02-06T16:21:00Z">
                  <w:rPr>
                    <w:rFonts w:ascii="Footlight MT Light" w:hAnsi="Footlight MT Light"/>
                    <w:iCs/>
                    <w:sz w:val="17"/>
                    <w:szCs w:val="17"/>
                    <w:lang w:val="id-ID"/>
                  </w:rPr>
                </w:rPrChange>
              </w:rPr>
              <w:t xml:space="preserve">Penyedia berdasarkan </w:t>
            </w:r>
            <w:r w:rsidRPr="004F1FC6">
              <w:rPr>
                <w:rFonts w:ascii="Footlight MT Light" w:hAnsi="Footlight MT Light"/>
                <w:iCs/>
                <w:sz w:val="17"/>
                <w:szCs w:val="17"/>
                <w:rPrChange w:id="27466" w:author="suryavina" w:date="2015-02-06T16:21:00Z">
                  <w:rPr>
                    <w:rFonts w:ascii="Footlight MT Light" w:hAnsi="Footlight MT Light"/>
                    <w:iCs/>
                    <w:sz w:val="17"/>
                    <w:szCs w:val="17"/>
                  </w:rPr>
                </w:rPrChange>
              </w:rPr>
              <w:t>SPK ini</w:t>
            </w:r>
            <w:r w:rsidRPr="004F1FC6">
              <w:rPr>
                <w:rFonts w:ascii="Footlight MT Light" w:hAnsi="Footlight MT Light"/>
                <w:iCs/>
                <w:sz w:val="17"/>
                <w:szCs w:val="17"/>
                <w:lang w:val="id-ID"/>
                <w:rPrChange w:id="27467" w:author="suryavina" w:date="2015-02-06T16:21:00Z">
                  <w:rPr>
                    <w:rFonts w:ascii="Footlight MT Light" w:hAnsi="Footlight MT Light"/>
                    <w:iCs/>
                    <w:sz w:val="17"/>
                    <w:szCs w:val="17"/>
                    <w:lang w:val="id-ID"/>
                  </w:rPr>
                </w:rPrChange>
              </w:rPr>
              <w:t xml:space="preserve"> bertanggung jawab penuh terhadap personil serta pekerjaan yang dilakukan</w:t>
            </w:r>
            <w:r w:rsidRPr="004F1FC6">
              <w:rPr>
                <w:rFonts w:ascii="Footlight MT Light" w:hAnsi="Footlight MT Light"/>
                <w:iCs/>
                <w:sz w:val="17"/>
                <w:szCs w:val="17"/>
                <w:lang w:val="sv-SE"/>
                <w:rPrChange w:id="27468" w:author="suryavina" w:date="2015-02-06T16:21:00Z">
                  <w:rPr>
                    <w:rFonts w:ascii="Footlight MT Light" w:hAnsi="Footlight MT Light"/>
                    <w:iCs/>
                    <w:sz w:val="17"/>
                    <w:szCs w:val="17"/>
                    <w:lang w:val="sv-SE"/>
                  </w:rPr>
                </w:rPrChange>
              </w:rPr>
              <w:t>.</w:t>
            </w:r>
          </w:p>
          <w:p w:rsidR="00ED45DD" w:rsidRPr="004F1FC6" w:rsidRDefault="00ED45DD" w:rsidP="00493021">
            <w:pPr>
              <w:ind w:left="426" w:hanging="426"/>
              <w:rPr>
                <w:rFonts w:ascii="Footlight MT Light" w:hAnsi="Footlight MT Light"/>
                <w:sz w:val="17"/>
                <w:szCs w:val="17"/>
                <w:lang w:val="sv-SE"/>
                <w:rPrChange w:id="27469" w:author="suryavina" w:date="2015-02-06T16:21:00Z">
                  <w:rPr>
                    <w:rFonts w:ascii="Footlight MT Light" w:hAnsi="Footlight MT Light"/>
                    <w:sz w:val="17"/>
                    <w:szCs w:val="17"/>
                    <w:lang w:val="sv-SE"/>
                  </w:rPr>
                </w:rPrChange>
              </w:rPr>
            </w:pPr>
          </w:p>
          <w:p w:rsidR="00ED45DD" w:rsidRPr="004F1FC6" w:rsidRDefault="00155965" w:rsidP="00493021">
            <w:pPr>
              <w:numPr>
                <w:ilvl w:val="0"/>
                <w:numId w:val="1757"/>
              </w:numPr>
              <w:ind w:left="454" w:hanging="454"/>
              <w:rPr>
                <w:rFonts w:ascii="Footlight MT Light" w:hAnsi="Footlight MT Light" w:cs="Arial"/>
                <w:sz w:val="17"/>
                <w:szCs w:val="17"/>
                <w:lang w:val="id-ID"/>
                <w:rPrChange w:id="27470" w:author="suryavina" w:date="2015-02-06T16:21:00Z">
                  <w:rPr>
                    <w:rFonts w:ascii="Footlight MT Light" w:hAnsi="Footlight MT Light" w:cs="Arial"/>
                    <w:sz w:val="17"/>
                    <w:szCs w:val="17"/>
                    <w:lang w:val="id-ID"/>
                  </w:rPr>
                </w:rPrChange>
              </w:rPr>
            </w:pPr>
            <w:r w:rsidRPr="004F1FC6">
              <w:rPr>
                <w:rFonts w:ascii="Footlight MT Light" w:hAnsi="Footlight MT Light"/>
                <w:sz w:val="17"/>
                <w:szCs w:val="17"/>
                <w:lang w:val="id-ID" w:eastAsia="id-ID"/>
                <w:rPrChange w:id="27471" w:author="suryavina" w:date="2015-02-06T16:21:00Z">
                  <w:rPr>
                    <w:rFonts w:ascii="Footlight MT Light" w:hAnsi="Footlight MT Light"/>
                    <w:sz w:val="17"/>
                    <w:szCs w:val="17"/>
                    <w:lang w:val="id-ID" w:eastAsia="id-ID"/>
                  </w:rPr>
                </w:rPrChange>
              </w:rPr>
              <w:t>HARGA</w:t>
            </w:r>
            <w:r w:rsidRPr="004F1FC6">
              <w:rPr>
                <w:rFonts w:ascii="Footlight MT Light" w:hAnsi="Footlight MT Light" w:cs="Arial"/>
                <w:sz w:val="17"/>
                <w:szCs w:val="17"/>
                <w:lang w:val="id-ID"/>
                <w:rPrChange w:id="27472" w:author="suryavina" w:date="2015-02-06T16:21:00Z">
                  <w:rPr>
                    <w:rFonts w:ascii="Footlight MT Light" w:hAnsi="Footlight MT Light" w:cs="Arial"/>
                    <w:sz w:val="17"/>
                    <w:szCs w:val="17"/>
                    <w:lang w:val="id-ID"/>
                  </w:rPr>
                </w:rPrChange>
              </w:rPr>
              <w:t xml:space="preserve"> SPK</w:t>
            </w:r>
          </w:p>
          <w:p w:rsidR="00ED45DD" w:rsidRPr="004F1FC6" w:rsidRDefault="00155965" w:rsidP="00493021">
            <w:pPr>
              <w:numPr>
                <w:ilvl w:val="4"/>
                <w:numId w:val="1759"/>
              </w:numPr>
              <w:tabs>
                <w:tab w:val="left" w:pos="738"/>
              </w:tabs>
              <w:ind w:left="738" w:right="123" w:hanging="284"/>
              <w:rPr>
                <w:rFonts w:ascii="Footlight MT Light" w:hAnsi="Footlight MT Light"/>
                <w:sz w:val="17"/>
                <w:szCs w:val="17"/>
                <w:rPrChange w:id="27473" w:author="suryavina" w:date="2015-02-06T16:21:00Z">
                  <w:rPr>
                    <w:rFonts w:ascii="Footlight MT Light" w:hAnsi="Footlight MT Light"/>
                    <w:sz w:val="17"/>
                    <w:szCs w:val="17"/>
                  </w:rPr>
                </w:rPrChange>
              </w:rPr>
            </w:pPr>
            <w:r w:rsidRPr="004F1FC6">
              <w:rPr>
                <w:rFonts w:ascii="Footlight MT Light" w:hAnsi="Footlight MT Light"/>
                <w:sz w:val="17"/>
                <w:szCs w:val="17"/>
                <w:rPrChange w:id="27474" w:author="suryavina" w:date="2015-02-06T16:21:00Z">
                  <w:rPr>
                    <w:rFonts w:ascii="Footlight MT Light" w:hAnsi="Footlight MT Light"/>
                    <w:sz w:val="17"/>
                    <w:szCs w:val="17"/>
                  </w:rPr>
                </w:rPrChange>
              </w:rPr>
              <w:t xml:space="preserve">PPK membayar kepada penyedia atas pelaksanaan pekerjaan dalam </w:t>
            </w:r>
            <w:r w:rsidRPr="004F1FC6">
              <w:rPr>
                <w:rFonts w:ascii="Footlight MT Light" w:hAnsi="Footlight MT Light"/>
                <w:sz w:val="17"/>
                <w:szCs w:val="17"/>
                <w:lang w:val="id-ID"/>
                <w:rPrChange w:id="27475" w:author="suryavina" w:date="2015-02-06T16:21:00Z">
                  <w:rPr>
                    <w:rFonts w:ascii="Footlight MT Light" w:hAnsi="Footlight MT Light"/>
                    <w:sz w:val="17"/>
                    <w:szCs w:val="17"/>
                    <w:lang w:val="id-ID"/>
                  </w:rPr>
                </w:rPrChange>
              </w:rPr>
              <w:t>SPK</w:t>
            </w:r>
            <w:r w:rsidRPr="004F1FC6">
              <w:rPr>
                <w:rFonts w:ascii="Footlight MT Light" w:hAnsi="Footlight MT Light"/>
                <w:sz w:val="17"/>
                <w:szCs w:val="17"/>
                <w:rPrChange w:id="27476" w:author="suryavina" w:date="2015-02-06T16:21:00Z">
                  <w:rPr>
                    <w:rFonts w:ascii="Footlight MT Light" w:hAnsi="Footlight MT Light"/>
                    <w:sz w:val="17"/>
                    <w:szCs w:val="17"/>
                  </w:rPr>
                </w:rPrChange>
              </w:rPr>
              <w:t xml:space="preserve"> sebesar harga </w:t>
            </w:r>
            <w:r w:rsidRPr="004F1FC6">
              <w:rPr>
                <w:rFonts w:ascii="Footlight MT Light" w:hAnsi="Footlight MT Light"/>
                <w:sz w:val="17"/>
                <w:szCs w:val="17"/>
                <w:lang w:val="id-ID"/>
                <w:rPrChange w:id="27477" w:author="suryavina" w:date="2015-02-06T16:21:00Z">
                  <w:rPr>
                    <w:rFonts w:ascii="Footlight MT Light" w:hAnsi="Footlight MT Light"/>
                    <w:sz w:val="17"/>
                    <w:szCs w:val="17"/>
                    <w:lang w:val="id-ID"/>
                  </w:rPr>
                </w:rPrChange>
              </w:rPr>
              <w:t>SPK</w:t>
            </w:r>
            <w:r w:rsidRPr="004F1FC6">
              <w:rPr>
                <w:rFonts w:ascii="Footlight MT Light" w:hAnsi="Footlight MT Light"/>
                <w:sz w:val="17"/>
                <w:szCs w:val="17"/>
                <w:rPrChange w:id="27478" w:author="suryavina" w:date="2015-02-06T16:21:00Z">
                  <w:rPr>
                    <w:rFonts w:ascii="Footlight MT Light" w:hAnsi="Footlight MT Light"/>
                    <w:sz w:val="17"/>
                    <w:szCs w:val="17"/>
                  </w:rPr>
                </w:rPrChange>
              </w:rPr>
              <w:t xml:space="preserve">. </w:t>
            </w:r>
          </w:p>
          <w:p w:rsidR="00ED45DD" w:rsidRPr="004F1FC6" w:rsidRDefault="00155965" w:rsidP="00493021">
            <w:pPr>
              <w:numPr>
                <w:ilvl w:val="4"/>
                <w:numId w:val="1759"/>
              </w:numPr>
              <w:tabs>
                <w:tab w:val="left" w:pos="738"/>
              </w:tabs>
              <w:ind w:left="738" w:right="123" w:hanging="284"/>
              <w:rPr>
                <w:rFonts w:ascii="Footlight MT Light" w:hAnsi="Footlight MT Light"/>
                <w:sz w:val="17"/>
                <w:szCs w:val="17"/>
                <w:rPrChange w:id="27479" w:author="suryavina" w:date="2015-02-06T16:21:00Z">
                  <w:rPr>
                    <w:rFonts w:ascii="Footlight MT Light" w:hAnsi="Footlight MT Light"/>
                    <w:sz w:val="17"/>
                    <w:szCs w:val="17"/>
                  </w:rPr>
                </w:rPrChange>
              </w:rPr>
            </w:pPr>
            <w:r w:rsidRPr="004F1FC6">
              <w:rPr>
                <w:rFonts w:ascii="Footlight MT Light" w:hAnsi="Footlight MT Light"/>
                <w:sz w:val="17"/>
                <w:szCs w:val="17"/>
                <w:rPrChange w:id="27480" w:author="suryavina" w:date="2015-02-06T16:21:00Z">
                  <w:rPr>
                    <w:rFonts w:ascii="Footlight MT Light" w:hAnsi="Footlight MT Light"/>
                    <w:sz w:val="17"/>
                    <w:szCs w:val="17"/>
                  </w:rPr>
                </w:rPrChange>
              </w:rPr>
              <w:t xml:space="preserve">Harga </w:t>
            </w:r>
            <w:r w:rsidRPr="004F1FC6">
              <w:rPr>
                <w:rFonts w:ascii="Footlight MT Light" w:hAnsi="Footlight MT Light"/>
                <w:sz w:val="17"/>
                <w:szCs w:val="17"/>
                <w:lang w:val="id-ID"/>
                <w:rPrChange w:id="27481" w:author="suryavina" w:date="2015-02-06T16:21:00Z">
                  <w:rPr>
                    <w:rFonts w:ascii="Footlight MT Light" w:hAnsi="Footlight MT Light"/>
                    <w:sz w:val="17"/>
                    <w:szCs w:val="17"/>
                    <w:lang w:val="id-ID"/>
                  </w:rPr>
                </w:rPrChange>
              </w:rPr>
              <w:t>SPK</w:t>
            </w:r>
            <w:r w:rsidRPr="004F1FC6">
              <w:rPr>
                <w:rFonts w:ascii="Footlight MT Light" w:hAnsi="Footlight MT Light"/>
                <w:sz w:val="17"/>
                <w:szCs w:val="17"/>
                <w:rPrChange w:id="27482" w:author="suryavina" w:date="2015-02-06T16:21:00Z">
                  <w:rPr>
                    <w:rFonts w:ascii="Footlight MT Light" w:hAnsi="Footlight MT Light"/>
                    <w:sz w:val="17"/>
                    <w:szCs w:val="17"/>
                  </w:rPr>
                </w:rPrChange>
              </w:rPr>
              <w:t xml:space="preserve"> telah memperhitungkan keuntungan, beban pajak dan biaya overhead serta biaya asuransi.</w:t>
            </w:r>
          </w:p>
          <w:p w:rsidR="00ED45DD" w:rsidRPr="004F1FC6" w:rsidRDefault="00155965" w:rsidP="00493021">
            <w:pPr>
              <w:numPr>
                <w:ilvl w:val="4"/>
                <w:numId w:val="1759"/>
              </w:numPr>
              <w:tabs>
                <w:tab w:val="left" w:pos="738"/>
              </w:tabs>
              <w:ind w:left="738" w:right="123" w:hanging="284"/>
              <w:rPr>
                <w:rFonts w:ascii="Footlight MT Light" w:hAnsi="Footlight MT Light"/>
                <w:sz w:val="17"/>
                <w:szCs w:val="17"/>
                <w:lang w:val="sv-SE"/>
                <w:rPrChange w:id="27483" w:author="suryavina" w:date="2015-02-06T16:21:00Z">
                  <w:rPr>
                    <w:rFonts w:ascii="Footlight MT Light" w:hAnsi="Footlight MT Light"/>
                    <w:sz w:val="17"/>
                    <w:szCs w:val="17"/>
                    <w:lang w:val="sv-SE"/>
                  </w:rPr>
                </w:rPrChange>
              </w:rPr>
            </w:pPr>
            <w:r w:rsidRPr="004F1FC6">
              <w:rPr>
                <w:rFonts w:ascii="Footlight MT Light" w:hAnsi="Footlight MT Light"/>
                <w:sz w:val="17"/>
                <w:szCs w:val="17"/>
                <w:rPrChange w:id="27484" w:author="suryavina" w:date="2015-02-06T16:21:00Z">
                  <w:rPr>
                    <w:rFonts w:ascii="Footlight MT Light" w:hAnsi="Footlight MT Light"/>
                    <w:sz w:val="17"/>
                    <w:szCs w:val="17"/>
                  </w:rPr>
                </w:rPrChange>
              </w:rPr>
              <w:t>Rincian</w:t>
            </w:r>
            <w:r w:rsidRPr="004F1FC6">
              <w:rPr>
                <w:rFonts w:ascii="Footlight MT Light" w:hAnsi="Footlight MT Light"/>
                <w:sz w:val="17"/>
                <w:szCs w:val="17"/>
                <w:lang w:val="id-ID"/>
                <w:rPrChange w:id="27485" w:author="suryavina" w:date="2015-02-06T16:21:00Z">
                  <w:rPr>
                    <w:rFonts w:ascii="Footlight MT Light" w:hAnsi="Footlight MT Light"/>
                    <w:sz w:val="17"/>
                    <w:szCs w:val="17"/>
                    <w:lang w:val="id-ID"/>
                  </w:rPr>
                </w:rPrChange>
              </w:rPr>
              <w:t xml:space="preserve"> harga SPK sesuai dengan rincian yang</w:t>
            </w:r>
            <w:r w:rsidRPr="004F1FC6">
              <w:rPr>
                <w:rFonts w:ascii="Footlight MT Light" w:hAnsi="Footlight MT Light"/>
                <w:sz w:val="17"/>
                <w:szCs w:val="17"/>
                <w:rPrChange w:id="27486" w:author="suryavina" w:date="2015-02-06T16:21:00Z">
                  <w:rPr>
                    <w:rFonts w:ascii="Footlight MT Light" w:hAnsi="Footlight MT Light"/>
                    <w:sz w:val="17"/>
                    <w:szCs w:val="17"/>
                  </w:rPr>
                </w:rPrChange>
              </w:rPr>
              <w:t xml:space="preserve"> tercantum dalam daftar kuantitas dan harga</w:t>
            </w:r>
            <w:r w:rsidRPr="004F1FC6">
              <w:rPr>
                <w:rFonts w:ascii="Footlight MT Light" w:hAnsi="Footlight MT Light"/>
                <w:sz w:val="17"/>
                <w:szCs w:val="17"/>
                <w:lang w:val="id-ID"/>
                <w:rPrChange w:id="27487" w:author="suryavina" w:date="2015-02-06T16:21:00Z">
                  <w:rPr>
                    <w:rFonts w:ascii="Footlight MT Light" w:hAnsi="Footlight MT Light"/>
                    <w:sz w:val="17"/>
                    <w:szCs w:val="17"/>
                    <w:lang w:val="id-ID"/>
                  </w:rPr>
                </w:rPrChange>
              </w:rPr>
              <w:t xml:space="preserve"> </w:t>
            </w:r>
            <w:r w:rsidRPr="004F1FC6">
              <w:rPr>
                <w:rFonts w:ascii="Footlight MT Light" w:hAnsi="Footlight MT Light"/>
                <w:i/>
                <w:sz w:val="17"/>
                <w:szCs w:val="17"/>
                <w:lang w:val="id-ID"/>
                <w:rPrChange w:id="27488" w:author="suryavina" w:date="2015-02-06T16:21:00Z">
                  <w:rPr>
                    <w:rFonts w:ascii="Footlight MT Light" w:hAnsi="Footlight MT Light"/>
                    <w:i/>
                    <w:sz w:val="17"/>
                    <w:szCs w:val="17"/>
                    <w:lang w:val="id-ID"/>
                  </w:rPr>
                </w:rPrChange>
              </w:rPr>
              <w:t>(untuk kontrak harga satuan atau kontrak gabungan lump sum dan harga satuan)</w:t>
            </w:r>
            <w:r w:rsidRPr="004F1FC6">
              <w:rPr>
                <w:rFonts w:ascii="Footlight MT Light" w:hAnsi="Footlight MT Light"/>
                <w:sz w:val="17"/>
                <w:szCs w:val="17"/>
                <w:rPrChange w:id="27489" w:author="suryavina" w:date="2015-02-06T16:21:00Z">
                  <w:rPr>
                    <w:rFonts w:ascii="Footlight MT Light" w:hAnsi="Footlight MT Light"/>
                    <w:sz w:val="17"/>
                    <w:szCs w:val="17"/>
                  </w:rPr>
                </w:rPrChange>
              </w:rPr>
              <w:t>.</w:t>
            </w:r>
          </w:p>
          <w:p w:rsidR="00ED45DD" w:rsidRPr="004F1FC6" w:rsidRDefault="00ED45DD" w:rsidP="00493021">
            <w:pPr>
              <w:rPr>
                <w:rFonts w:ascii="Footlight MT Light" w:hAnsi="Footlight MT Light"/>
                <w:sz w:val="17"/>
                <w:szCs w:val="17"/>
                <w:rPrChange w:id="27490" w:author="suryavina" w:date="2015-02-06T16:21:00Z">
                  <w:rPr>
                    <w:rFonts w:ascii="Footlight MT Light" w:hAnsi="Footlight MT Light"/>
                    <w:sz w:val="17"/>
                    <w:szCs w:val="17"/>
                  </w:rPr>
                </w:rPrChange>
              </w:rPr>
            </w:pPr>
          </w:p>
          <w:p w:rsidR="00ED45DD" w:rsidRPr="004F1FC6" w:rsidRDefault="00155965" w:rsidP="00493021">
            <w:pPr>
              <w:numPr>
                <w:ilvl w:val="0"/>
                <w:numId w:val="1757"/>
              </w:numPr>
              <w:ind w:left="454" w:hanging="454"/>
              <w:rPr>
                <w:rFonts w:ascii="Footlight MT Light" w:hAnsi="Footlight MT Light"/>
                <w:sz w:val="17"/>
                <w:szCs w:val="17"/>
                <w:rPrChange w:id="27491" w:author="suryavina" w:date="2015-02-06T16:21:00Z">
                  <w:rPr>
                    <w:rFonts w:ascii="Footlight MT Light" w:hAnsi="Footlight MT Light"/>
                    <w:sz w:val="17"/>
                    <w:szCs w:val="17"/>
                  </w:rPr>
                </w:rPrChange>
              </w:rPr>
            </w:pPr>
            <w:r w:rsidRPr="004F1FC6">
              <w:rPr>
                <w:rFonts w:ascii="Footlight MT Light" w:hAnsi="Footlight MT Light"/>
                <w:sz w:val="17"/>
                <w:szCs w:val="17"/>
                <w:rPrChange w:id="27492" w:author="suryavina" w:date="2015-02-06T16:21:00Z">
                  <w:rPr>
                    <w:rFonts w:ascii="Footlight MT Light" w:hAnsi="Footlight MT Light"/>
                    <w:sz w:val="17"/>
                    <w:szCs w:val="17"/>
                  </w:rPr>
                </w:rPrChange>
              </w:rPr>
              <w:t>HAK KEPEMILIKAN</w:t>
            </w:r>
          </w:p>
          <w:p w:rsidR="00ED45DD" w:rsidRPr="004F1FC6" w:rsidRDefault="00155965" w:rsidP="00493021">
            <w:pPr>
              <w:numPr>
                <w:ilvl w:val="4"/>
                <w:numId w:val="1760"/>
              </w:numPr>
              <w:tabs>
                <w:tab w:val="left" w:pos="738"/>
              </w:tabs>
              <w:ind w:left="738" w:right="123" w:hanging="284"/>
              <w:rPr>
                <w:rFonts w:ascii="Footlight MT Light" w:hAnsi="Footlight MT Light"/>
                <w:sz w:val="17"/>
                <w:szCs w:val="17"/>
                <w:rPrChange w:id="27493" w:author="suryavina" w:date="2015-02-06T16:21:00Z">
                  <w:rPr>
                    <w:rFonts w:ascii="Footlight MT Light" w:hAnsi="Footlight MT Light"/>
                    <w:sz w:val="17"/>
                    <w:szCs w:val="17"/>
                  </w:rPr>
                </w:rPrChange>
              </w:rPr>
            </w:pPr>
            <w:r w:rsidRPr="004F1FC6">
              <w:rPr>
                <w:rFonts w:ascii="Footlight MT Light" w:hAnsi="Footlight MT Light"/>
                <w:sz w:val="17"/>
                <w:szCs w:val="17"/>
                <w:rPrChange w:id="27494" w:author="suryavina" w:date="2015-02-06T16:21:00Z">
                  <w:rPr>
                    <w:rFonts w:ascii="Footlight MT Light" w:hAnsi="Footlight MT Light"/>
                    <w:sz w:val="17"/>
                    <w:szCs w:val="17"/>
                  </w:rPr>
                </w:rPrChange>
              </w:rPr>
              <w:t>PPK berhak atas kepemilikan semua barang/bahan yang terkait langsung atau disediakan sehubungan dengan jasa yang diberikan oleh penyedia kepada PPK. Jika diminta oleh PPK maka penyedia berkewajiban untuk membantu secara optimal pengalihan hak kepemilikan tersebut kepada PPK sesuai dengan hukum yang berlaku.</w:t>
            </w:r>
          </w:p>
          <w:p w:rsidR="00ED45DD" w:rsidRPr="004F1FC6" w:rsidRDefault="00155965" w:rsidP="00493021">
            <w:pPr>
              <w:numPr>
                <w:ilvl w:val="4"/>
                <w:numId w:val="1760"/>
              </w:numPr>
              <w:tabs>
                <w:tab w:val="left" w:pos="738"/>
              </w:tabs>
              <w:ind w:left="738" w:right="123" w:hanging="284"/>
              <w:rPr>
                <w:rFonts w:ascii="Footlight MT Light" w:hAnsi="Footlight MT Light"/>
                <w:sz w:val="17"/>
                <w:szCs w:val="17"/>
                <w:rPrChange w:id="27495" w:author="suryavina" w:date="2015-02-06T16:21:00Z">
                  <w:rPr>
                    <w:rFonts w:ascii="Footlight MT Light" w:hAnsi="Footlight MT Light"/>
                    <w:sz w:val="17"/>
                    <w:szCs w:val="17"/>
                  </w:rPr>
                </w:rPrChange>
              </w:rPr>
            </w:pPr>
            <w:r w:rsidRPr="004F1FC6">
              <w:rPr>
                <w:rFonts w:ascii="Footlight MT Light" w:hAnsi="Footlight MT Light"/>
                <w:sz w:val="17"/>
                <w:szCs w:val="17"/>
                <w:rPrChange w:id="27496" w:author="suryavina" w:date="2015-02-06T16:21:00Z">
                  <w:rPr>
                    <w:rFonts w:ascii="Footlight MT Light" w:hAnsi="Footlight MT Light"/>
                    <w:sz w:val="17"/>
                    <w:szCs w:val="17"/>
                  </w:rPr>
                </w:rPrChange>
              </w:rPr>
              <w:t>Hak kepemilikan atas peralatan dan barang/bahan yang disediakan oleh PPK tetap pada PPK, dan semua peralatan tersebut harus dikembalikan kepada PPK pada saat SPK berakhir atau jika tidak diperlukan lagi oleh penyedia. Semua peralatan tersebut harus dikembalikan dalam kondisi yang sama pada saat diberikan kepada penyedia dengan pengecualian keausan akibat pemakaian yang wajar.</w:t>
            </w:r>
          </w:p>
          <w:p w:rsidR="00ED45DD" w:rsidRPr="004F1FC6" w:rsidRDefault="00ED45DD" w:rsidP="00493021">
            <w:pPr>
              <w:ind w:left="426" w:hanging="426"/>
              <w:rPr>
                <w:rFonts w:ascii="Footlight MT Light" w:hAnsi="Footlight MT Light"/>
                <w:sz w:val="17"/>
                <w:szCs w:val="17"/>
                <w:rPrChange w:id="27497" w:author="suryavina" w:date="2015-02-06T16:21:00Z">
                  <w:rPr>
                    <w:rFonts w:ascii="Footlight MT Light" w:hAnsi="Footlight MT Light"/>
                    <w:sz w:val="17"/>
                    <w:szCs w:val="17"/>
                  </w:rPr>
                </w:rPrChange>
              </w:rPr>
            </w:pPr>
          </w:p>
          <w:p w:rsidR="00ED45DD" w:rsidRPr="004F1FC6" w:rsidRDefault="00155965" w:rsidP="00493021">
            <w:pPr>
              <w:numPr>
                <w:ilvl w:val="0"/>
                <w:numId w:val="1757"/>
              </w:numPr>
              <w:ind w:left="454" w:hanging="454"/>
              <w:rPr>
                <w:rFonts w:ascii="Footlight MT Light" w:hAnsi="Footlight MT Light"/>
                <w:i/>
                <w:sz w:val="17"/>
                <w:szCs w:val="17"/>
                <w:rPrChange w:id="27498" w:author="suryavina" w:date="2015-02-06T16:21:00Z">
                  <w:rPr>
                    <w:rFonts w:ascii="Footlight MT Light" w:hAnsi="Footlight MT Light"/>
                    <w:i/>
                    <w:sz w:val="17"/>
                    <w:szCs w:val="17"/>
                  </w:rPr>
                </w:rPrChange>
              </w:rPr>
            </w:pPr>
            <w:r w:rsidRPr="004F1FC6">
              <w:rPr>
                <w:rFonts w:ascii="Footlight MT Light" w:hAnsi="Footlight MT Light"/>
                <w:i/>
                <w:sz w:val="17"/>
                <w:szCs w:val="17"/>
                <w:rPrChange w:id="27499" w:author="suryavina" w:date="2015-02-06T16:21:00Z">
                  <w:rPr>
                    <w:rFonts w:ascii="Footlight MT Light" w:hAnsi="Footlight MT Light"/>
                    <w:i/>
                    <w:sz w:val="17"/>
                    <w:szCs w:val="17"/>
                  </w:rPr>
                </w:rPrChange>
              </w:rPr>
              <w:t>CACAT MUTU</w:t>
            </w:r>
          </w:p>
          <w:p w:rsidR="00ED45DD" w:rsidRPr="004F1FC6" w:rsidRDefault="00155965" w:rsidP="00493021">
            <w:pPr>
              <w:ind w:left="454" w:right="123"/>
              <w:rPr>
                <w:rFonts w:ascii="Footlight MT Light" w:hAnsi="Footlight MT Light"/>
                <w:i/>
                <w:sz w:val="17"/>
                <w:szCs w:val="17"/>
                <w:rPrChange w:id="27500" w:author="suryavina" w:date="2015-02-06T16:21:00Z">
                  <w:rPr>
                    <w:rFonts w:ascii="Footlight MT Light" w:hAnsi="Footlight MT Light"/>
                    <w:i/>
                    <w:sz w:val="17"/>
                    <w:szCs w:val="17"/>
                  </w:rPr>
                </w:rPrChange>
              </w:rPr>
            </w:pPr>
            <w:r w:rsidRPr="004F1FC6">
              <w:rPr>
                <w:rFonts w:ascii="Footlight MT Light" w:hAnsi="Footlight MT Light"/>
                <w:i/>
                <w:sz w:val="17"/>
                <w:szCs w:val="17"/>
                <w:rPrChange w:id="27501" w:author="suryavina" w:date="2015-02-06T16:21:00Z">
                  <w:rPr>
                    <w:rFonts w:ascii="Footlight MT Light" w:hAnsi="Footlight MT Light"/>
                    <w:i/>
                    <w:sz w:val="17"/>
                    <w:szCs w:val="17"/>
                  </w:rPr>
                </w:rPrChange>
              </w:rPr>
              <w:t xml:space="preserve">PPK akan memeriksa setiap hasil pekerjaan penyedia dan memberitahukan penyedia secara tertulis atas setiap cacat mutu yang ditemukan. PPK dapat memerintahkan penyedia untuk menemukan dan mengungkapkan cacat mutu, serta menguji pekerjaan yang dianggap oleh PPK mengandung cacat mutu. Penyedia bertanggung jawab atas cacat mutu selama 6 (enam) bulan setelah serah terima hasil pekerjaan. </w:t>
            </w:r>
          </w:p>
          <w:p w:rsidR="00ED45DD" w:rsidRPr="004F1FC6" w:rsidRDefault="00ED45DD" w:rsidP="00493021">
            <w:pPr>
              <w:ind w:left="426" w:hanging="426"/>
              <w:rPr>
                <w:rFonts w:ascii="Footlight MT Light" w:hAnsi="Footlight MT Light"/>
                <w:sz w:val="17"/>
                <w:szCs w:val="17"/>
                <w:rPrChange w:id="27502" w:author="suryavina" w:date="2015-02-06T16:21:00Z">
                  <w:rPr>
                    <w:rFonts w:ascii="Footlight MT Light" w:hAnsi="Footlight MT Light"/>
                    <w:sz w:val="17"/>
                    <w:szCs w:val="17"/>
                  </w:rPr>
                </w:rPrChange>
              </w:rPr>
            </w:pPr>
          </w:p>
          <w:p w:rsidR="00ED45DD" w:rsidRPr="004F1FC6" w:rsidRDefault="00155965" w:rsidP="00493021">
            <w:pPr>
              <w:numPr>
                <w:ilvl w:val="0"/>
                <w:numId w:val="1757"/>
              </w:numPr>
              <w:ind w:left="454" w:hanging="454"/>
              <w:rPr>
                <w:rFonts w:ascii="Footlight MT Light" w:hAnsi="Footlight MT Light"/>
                <w:sz w:val="17"/>
                <w:szCs w:val="17"/>
                <w:lang w:val="id-ID" w:eastAsia="id-ID"/>
                <w:rPrChange w:id="27503" w:author="suryavina" w:date="2015-02-06T16:21:00Z">
                  <w:rPr>
                    <w:rFonts w:ascii="Footlight MT Light" w:hAnsi="Footlight MT Light"/>
                    <w:sz w:val="17"/>
                    <w:szCs w:val="17"/>
                    <w:lang w:val="id-ID" w:eastAsia="id-ID"/>
                  </w:rPr>
                </w:rPrChange>
              </w:rPr>
            </w:pPr>
            <w:r w:rsidRPr="004F1FC6">
              <w:rPr>
                <w:rFonts w:ascii="Footlight MT Light" w:hAnsi="Footlight MT Light"/>
                <w:sz w:val="17"/>
                <w:szCs w:val="17"/>
                <w:rPrChange w:id="27504" w:author="suryavina" w:date="2015-02-06T16:21:00Z">
                  <w:rPr>
                    <w:rFonts w:ascii="Footlight MT Light" w:hAnsi="Footlight MT Light"/>
                    <w:sz w:val="17"/>
                    <w:szCs w:val="17"/>
                  </w:rPr>
                </w:rPrChange>
              </w:rPr>
              <w:t>PERPAJAKAN</w:t>
            </w:r>
            <w:r w:rsidRPr="004F1FC6">
              <w:rPr>
                <w:rFonts w:ascii="Footlight MT Light" w:hAnsi="Footlight MT Light"/>
                <w:sz w:val="17"/>
                <w:szCs w:val="17"/>
                <w:lang w:val="id-ID" w:eastAsia="id-ID"/>
                <w:rPrChange w:id="27505" w:author="suryavina" w:date="2015-02-06T16:21:00Z">
                  <w:rPr>
                    <w:rFonts w:ascii="Footlight MT Light" w:hAnsi="Footlight MT Light"/>
                    <w:sz w:val="17"/>
                    <w:szCs w:val="17"/>
                    <w:lang w:val="id-ID" w:eastAsia="id-ID"/>
                  </w:rPr>
                </w:rPrChange>
              </w:rPr>
              <w:t xml:space="preserve"> </w:t>
            </w:r>
          </w:p>
          <w:p w:rsidR="00ED45DD" w:rsidRPr="004F1FC6" w:rsidRDefault="00155965" w:rsidP="00493021">
            <w:pPr>
              <w:ind w:left="454" w:right="123"/>
              <w:rPr>
                <w:rFonts w:ascii="Footlight MT Light" w:hAnsi="Footlight MT Light"/>
                <w:sz w:val="17"/>
                <w:szCs w:val="17"/>
                <w:rPrChange w:id="27506" w:author="suryavina" w:date="2015-02-06T16:21:00Z">
                  <w:rPr>
                    <w:rFonts w:ascii="Footlight MT Light" w:hAnsi="Footlight MT Light"/>
                    <w:sz w:val="17"/>
                    <w:szCs w:val="17"/>
                  </w:rPr>
                </w:rPrChange>
              </w:rPr>
            </w:pPr>
            <w:r w:rsidRPr="004F1FC6">
              <w:rPr>
                <w:rFonts w:ascii="Footlight MT Light" w:hAnsi="Footlight MT Light"/>
                <w:sz w:val="17"/>
                <w:szCs w:val="17"/>
                <w:rPrChange w:id="27507" w:author="suryavina" w:date="2015-02-06T16:21:00Z">
                  <w:rPr>
                    <w:rFonts w:ascii="Footlight MT Light" w:hAnsi="Footlight MT Light"/>
                    <w:sz w:val="17"/>
                    <w:szCs w:val="17"/>
                  </w:rPr>
                </w:rPrChange>
              </w:rPr>
              <w:t xml:space="preserve">Penyedia berkewajiban untuk membayar semua pajak, bea, retribusi, dan pungutan lain yang dibebankan oleh hukum yang berlaku atas pelaksanaan SPK. Semua pengeluaran perpajakan ini dianggap telah termasuk dalam </w:t>
            </w:r>
            <w:r w:rsidRPr="004F1FC6">
              <w:rPr>
                <w:rFonts w:ascii="Footlight MT Light" w:hAnsi="Footlight MT Light"/>
                <w:sz w:val="17"/>
                <w:szCs w:val="17"/>
                <w:lang w:val="id-ID"/>
                <w:rPrChange w:id="27508" w:author="suryavina" w:date="2015-02-06T16:21:00Z">
                  <w:rPr>
                    <w:rFonts w:ascii="Footlight MT Light" w:hAnsi="Footlight MT Light"/>
                    <w:sz w:val="17"/>
                    <w:szCs w:val="17"/>
                    <w:lang w:val="id-ID"/>
                  </w:rPr>
                </w:rPrChange>
              </w:rPr>
              <w:t>harga</w:t>
            </w:r>
            <w:r w:rsidRPr="004F1FC6">
              <w:rPr>
                <w:rFonts w:ascii="Footlight MT Light" w:hAnsi="Footlight MT Light"/>
                <w:sz w:val="17"/>
                <w:szCs w:val="17"/>
                <w:rPrChange w:id="27509" w:author="suryavina" w:date="2015-02-06T16:21:00Z">
                  <w:rPr>
                    <w:rFonts w:ascii="Footlight MT Light" w:hAnsi="Footlight MT Light"/>
                    <w:sz w:val="17"/>
                    <w:szCs w:val="17"/>
                  </w:rPr>
                </w:rPrChange>
              </w:rPr>
              <w:t xml:space="preserve"> SPK.</w:t>
            </w:r>
          </w:p>
          <w:p w:rsidR="00ED45DD" w:rsidRPr="004F1FC6" w:rsidRDefault="00ED45DD" w:rsidP="00493021">
            <w:pPr>
              <w:ind w:left="426" w:hanging="426"/>
              <w:rPr>
                <w:rFonts w:ascii="Footlight MT Light" w:hAnsi="Footlight MT Light"/>
                <w:sz w:val="17"/>
                <w:szCs w:val="17"/>
                <w:rPrChange w:id="27510" w:author="suryavina" w:date="2015-02-06T16:21:00Z">
                  <w:rPr>
                    <w:rFonts w:ascii="Footlight MT Light" w:hAnsi="Footlight MT Light"/>
                    <w:sz w:val="17"/>
                    <w:szCs w:val="17"/>
                  </w:rPr>
                </w:rPrChange>
              </w:rPr>
            </w:pPr>
          </w:p>
          <w:p w:rsidR="00ED45DD" w:rsidRPr="004F1FC6" w:rsidRDefault="00155965" w:rsidP="00493021">
            <w:pPr>
              <w:numPr>
                <w:ilvl w:val="0"/>
                <w:numId w:val="1757"/>
              </w:numPr>
              <w:ind w:left="454" w:hanging="454"/>
              <w:rPr>
                <w:rFonts w:ascii="Footlight MT Light" w:hAnsi="Footlight MT Light"/>
                <w:sz w:val="17"/>
                <w:szCs w:val="17"/>
                <w:lang w:val="id-ID" w:eastAsia="id-ID"/>
                <w:rPrChange w:id="27511" w:author="suryavina" w:date="2015-02-06T16:21:00Z">
                  <w:rPr>
                    <w:rFonts w:ascii="Footlight MT Light" w:hAnsi="Footlight MT Light"/>
                    <w:sz w:val="17"/>
                    <w:szCs w:val="17"/>
                    <w:lang w:val="id-ID" w:eastAsia="id-ID"/>
                  </w:rPr>
                </w:rPrChange>
              </w:rPr>
            </w:pPr>
            <w:r w:rsidRPr="004F1FC6">
              <w:rPr>
                <w:rFonts w:ascii="Footlight MT Light" w:hAnsi="Footlight MT Light"/>
                <w:sz w:val="17"/>
                <w:szCs w:val="17"/>
                <w:lang w:val="id-ID" w:eastAsia="id-ID"/>
                <w:rPrChange w:id="27512" w:author="suryavina" w:date="2015-02-06T16:21:00Z">
                  <w:rPr>
                    <w:rFonts w:ascii="Footlight MT Light" w:hAnsi="Footlight MT Light"/>
                    <w:sz w:val="17"/>
                    <w:szCs w:val="17"/>
                    <w:lang w:val="id-ID" w:eastAsia="id-ID"/>
                  </w:rPr>
                </w:rPrChange>
              </w:rPr>
              <w:t>PENGALIHAN</w:t>
            </w:r>
            <w:r w:rsidRPr="004F1FC6">
              <w:rPr>
                <w:rFonts w:ascii="Footlight MT Light" w:hAnsi="Footlight MT Light"/>
                <w:sz w:val="17"/>
                <w:szCs w:val="17"/>
                <w:rPrChange w:id="27513" w:author="suryavina" w:date="2015-02-06T16:21:00Z">
                  <w:rPr>
                    <w:rFonts w:ascii="Footlight MT Light" w:hAnsi="Footlight MT Light"/>
                    <w:sz w:val="17"/>
                    <w:szCs w:val="17"/>
                  </w:rPr>
                </w:rPrChange>
              </w:rPr>
              <w:t xml:space="preserve"> DAN/ATAU SUBKONTRAK</w:t>
            </w:r>
            <w:r w:rsidRPr="004F1FC6">
              <w:rPr>
                <w:rFonts w:ascii="Footlight MT Light" w:hAnsi="Footlight MT Light"/>
                <w:sz w:val="17"/>
                <w:szCs w:val="17"/>
                <w:lang w:val="id-ID" w:eastAsia="id-ID"/>
                <w:rPrChange w:id="27514" w:author="suryavina" w:date="2015-02-06T16:21:00Z">
                  <w:rPr>
                    <w:rFonts w:ascii="Footlight MT Light" w:hAnsi="Footlight MT Light"/>
                    <w:sz w:val="17"/>
                    <w:szCs w:val="17"/>
                    <w:lang w:val="id-ID" w:eastAsia="id-ID"/>
                  </w:rPr>
                </w:rPrChange>
              </w:rPr>
              <w:t xml:space="preserve"> </w:t>
            </w:r>
          </w:p>
          <w:p w:rsidR="00ED45DD" w:rsidRPr="004F1FC6" w:rsidRDefault="00155965" w:rsidP="00493021">
            <w:pPr>
              <w:ind w:left="454" w:right="123"/>
              <w:rPr>
                <w:rFonts w:ascii="Footlight MT Light" w:hAnsi="Footlight MT Light"/>
                <w:sz w:val="17"/>
                <w:szCs w:val="17"/>
                <w:lang w:val="id-ID"/>
                <w:rPrChange w:id="27515" w:author="suryavina" w:date="2015-02-06T16:21:00Z">
                  <w:rPr>
                    <w:rFonts w:ascii="Footlight MT Light" w:hAnsi="Footlight MT Light"/>
                    <w:sz w:val="17"/>
                    <w:szCs w:val="17"/>
                    <w:lang w:val="id-ID"/>
                  </w:rPr>
                </w:rPrChange>
              </w:rPr>
            </w:pPr>
            <w:r w:rsidRPr="004F1FC6">
              <w:rPr>
                <w:rFonts w:ascii="Footlight MT Light" w:hAnsi="Footlight MT Light"/>
                <w:sz w:val="17"/>
                <w:szCs w:val="17"/>
                <w:rPrChange w:id="27516" w:author="suryavina" w:date="2015-02-06T16:21:00Z">
                  <w:rPr>
                    <w:rFonts w:ascii="Footlight MT Light" w:hAnsi="Footlight MT Light"/>
                    <w:sz w:val="17"/>
                    <w:szCs w:val="17"/>
                  </w:rPr>
                </w:rPrChange>
              </w:rPr>
              <w:t xml:space="preserve">Penyedia dilarang untuk mengalihkan dan/atau mensubkontrakkan sebagian atau seluruh pekerjaan. Pengalihan seluruh pekerjaan hanya diperbolehkan dalam hal pergantian nama penyedia, baik sebagai akibat peleburan </w:t>
            </w:r>
            <w:r w:rsidRPr="004F1FC6">
              <w:rPr>
                <w:rFonts w:ascii="Footlight MT Light" w:hAnsi="Footlight MT Light"/>
                <w:i/>
                <w:sz w:val="17"/>
                <w:szCs w:val="17"/>
                <w:rPrChange w:id="27517" w:author="suryavina" w:date="2015-02-06T16:21:00Z">
                  <w:rPr>
                    <w:rFonts w:ascii="Footlight MT Light" w:hAnsi="Footlight MT Light"/>
                    <w:i/>
                    <w:sz w:val="17"/>
                    <w:szCs w:val="17"/>
                  </w:rPr>
                </w:rPrChange>
              </w:rPr>
              <w:t xml:space="preserve">(merger), </w:t>
            </w:r>
            <w:r w:rsidRPr="004F1FC6">
              <w:rPr>
                <w:rFonts w:ascii="Footlight MT Light" w:hAnsi="Footlight MT Light"/>
                <w:iCs/>
                <w:sz w:val="17"/>
                <w:szCs w:val="17"/>
                <w:rPrChange w:id="27518" w:author="suryavina" w:date="2015-02-06T16:21:00Z">
                  <w:rPr>
                    <w:rFonts w:ascii="Footlight MT Light" w:hAnsi="Footlight MT Light"/>
                    <w:iCs/>
                    <w:sz w:val="17"/>
                    <w:szCs w:val="17"/>
                  </w:rPr>
                </w:rPrChange>
              </w:rPr>
              <w:t>konsolidasi, pemisahan,</w:t>
            </w:r>
            <w:r w:rsidRPr="004F1FC6">
              <w:rPr>
                <w:rFonts w:ascii="Footlight MT Light" w:hAnsi="Footlight MT Light"/>
                <w:sz w:val="17"/>
                <w:szCs w:val="17"/>
                <w:rPrChange w:id="27519" w:author="suryavina" w:date="2015-02-06T16:21:00Z">
                  <w:rPr>
                    <w:rFonts w:ascii="Footlight MT Light" w:hAnsi="Footlight MT Light"/>
                    <w:sz w:val="17"/>
                    <w:szCs w:val="17"/>
                  </w:rPr>
                </w:rPrChange>
              </w:rPr>
              <w:t xml:space="preserve"> atau akibat lainnya.</w:t>
            </w:r>
          </w:p>
          <w:p w:rsidR="00ED45DD" w:rsidRPr="004F1FC6" w:rsidRDefault="00ED45DD" w:rsidP="00493021">
            <w:pPr>
              <w:pStyle w:val="BodyText"/>
              <w:tabs>
                <w:tab w:val="left" w:pos="360"/>
              </w:tabs>
              <w:spacing w:after="0"/>
              <w:ind w:left="426" w:hanging="426"/>
              <w:rPr>
                <w:rFonts w:ascii="Footlight MT Light" w:hAnsi="Footlight MT Light"/>
                <w:sz w:val="17"/>
                <w:szCs w:val="17"/>
                <w:lang w:val="id-ID" w:eastAsia="id-ID"/>
                <w:rPrChange w:id="27520" w:author="suryavina" w:date="2015-02-06T16:21:00Z">
                  <w:rPr>
                    <w:rFonts w:ascii="Footlight MT Light" w:hAnsi="Footlight MT Light"/>
                    <w:sz w:val="17"/>
                    <w:szCs w:val="17"/>
                    <w:lang w:val="id-ID" w:eastAsia="id-ID"/>
                  </w:rPr>
                </w:rPrChange>
              </w:rPr>
            </w:pPr>
          </w:p>
          <w:p w:rsidR="00ED45DD" w:rsidRPr="004F1FC6" w:rsidRDefault="00155965" w:rsidP="00493021">
            <w:pPr>
              <w:numPr>
                <w:ilvl w:val="0"/>
                <w:numId w:val="1757"/>
              </w:numPr>
              <w:ind w:left="454" w:hanging="454"/>
              <w:rPr>
                <w:rFonts w:ascii="Footlight MT Light" w:hAnsi="Footlight MT Light"/>
                <w:sz w:val="17"/>
                <w:szCs w:val="17"/>
                <w:lang w:val="id-ID"/>
                <w:rPrChange w:id="27521"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eastAsia="id-ID"/>
                <w:rPrChange w:id="27522" w:author="suryavina" w:date="2015-02-06T16:21:00Z">
                  <w:rPr>
                    <w:rFonts w:ascii="Footlight MT Light" w:hAnsi="Footlight MT Light"/>
                    <w:sz w:val="17"/>
                    <w:szCs w:val="17"/>
                    <w:lang w:val="id-ID" w:eastAsia="id-ID"/>
                  </w:rPr>
                </w:rPrChange>
              </w:rPr>
              <w:t>JADWAL</w:t>
            </w:r>
          </w:p>
          <w:p w:rsidR="00ED45DD" w:rsidRPr="004F1FC6" w:rsidRDefault="00155965" w:rsidP="00493021">
            <w:pPr>
              <w:numPr>
                <w:ilvl w:val="1"/>
                <w:numId w:val="1757"/>
              </w:numPr>
              <w:tabs>
                <w:tab w:val="left" w:pos="738"/>
              </w:tabs>
              <w:ind w:left="738" w:right="123" w:hanging="284"/>
              <w:rPr>
                <w:rFonts w:ascii="Footlight MT Light" w:hAnsi="Footlight MT Light"/>
                <w:sz w:val="17"/>
                <w:szCs w:val="17"/>
                <w:lang w:val="id-ID"/>
                <w:rPrChange w:id="27523"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27524" w:author="suryavina" w:date="2015-02-06T16:21:00Z">
                  <w:rPr>
                    <w:rFonts w:ascii="Footlight MT Light" w:hAnsi="Footlight MT Light"/>
                    <w:sz w:val="17"/>
                    <w:szCs w:val="17"/>
                    <w:lang w:val="id-ID"/>
                  </w:rPr>
                </w:rPrChange>
              </w:rPr>
              <w:t>SPK ini berlaku efektif pada tanggal penandatanganan oleh para pihak atau pada tanggal yang ditetapkan dalam SPMK.</w:t>
            </w:r>
          </w:p>
          <w:p w:rsidR="00ED45DD" w:rsidRPr="004F1FC6" w:rsidRDefault="00155965" w:rsidP="00493021">
            <w:pPr>
              <w:numPr>
                <w:ilvl w:val="1"/>
                <w:numId w:val="1757"/>
              </w:numPr>
              <w:tabs>
                <w:tab w:val="left" w:pos="738"/>
              </w:tabs>
              <w:ind w:left="738" w:right="123" w:hanging="284"/>
              <w:rPr>
                <w:rFonts w:ascii="Footlight MT Light" w:hAnsi="Footlight MT Light"/>
                <w:sz w:val="17"/>
                <w:szCs w:val="17"/>
                <w:lang w:val="sv-SE"/>
                <w:rPrChange w:id="27525"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sv-SE"/>
                <w:rPrChange w:id="27526" w:author="suryavina" w:date="2015-02-06T16:21:00Z">
                  <w:rPr>
                    <w:rFonts w:ascii="Footlight MT Light" w:hAnsi="Footlight MT Light"/>
                    <w:sz w:val="17"/>
                    <w:szCs w:val="17"/>
                    <w:lang w:val="sv-SE"/>
                  </w:rPr>
                </w:rPrChange>
              </w:rPr>
              <w:t xml:space="preserve">Waktu pelaksanaan </w:t>
            </w:r>
            <w:r w:rsidRPr="004F1FC6">
              <w:rPr>
                <w:rFonts w:ascii="Footlight MT Light" w:hAnsi="Footlight MT Light"/>
                <w:sz w:val="17"/>
                <w:szCs w:val="17"/>
                <w:lang w:val="id-ID"/>
                <w:rPrChange w:id="27527" w:author="suryavina" w:date="2015-02-06T16:21:00Z">
                  <w:rPr>
                    <w:rFonts w:ascii="Footlight MT Light" w:hAnsi="Footlight MT Light"/>
                    <w:sz w:val="17"/>
                    <w:szCs w:val="17"/>
                    <w:lang w:val="id-ID"/>
                  </w:rPr>
                </w:rPrChange>
              </w:rPr>
              <w:t>SPK</w:t>
            </w:r>
            <w:r w:rsidRPr="004F1FC6">
              <w:rPr>
                <w:rFonts w:ascii="Footlight MT Light" w:hAnsi="Footlight MT Light"/>
                <w:sz w:val="17"/>
                <w:szCs w:val="17"/>
                <w:lang w:val="sv-SE"/>
                <w:rPrChange w:id="27528" w:author="suryavina" w:date="2015-02-06T16:21:00Z">
                  <w:rPr>
                    <w:rFonts w:ascii="Footlight MT Light" w:hAnsi="Footlight MT Light"/>
                    <w:sz w:val="17"/>
                    <w:szCs w:val="17"/>
                    <w:lang w:val="sv-SE"/>
                  </w:rPr>
                </w:rPrChange>
              </w:rPr>
              <w:t xml:space="preserve"> adalah sejak tanggal mulai kerja yang tercantum dalam SPMK.    </w:t>
            </w:r>
          </w:p>
          <w:p w:rsidR="00ED45DD" w:rsidRPr="004F1FC6" w:rsidRDefault="00155965" w:rsidP="00493021">
            <w:pPr>
              <w:numPr>
                <w:ilvl w:val="1"/>
                <w:numId w:val="1757"/>
              </w:numPr>
              <w:tabs>
                <w:tab w:val="left" w:pos="738"/>
              </w:tabs>
              <w:ind w:right="-108" w:hanging="986"/>
              <w:rPr>
                <w:rFonts w:ascii="Footlight MT Light" w:hAnsi="Footlight MT Light"/>
                <w:sz w:val="17"/>
                <w:szCs w:val="17"/>
                <w:lang w:val="sv-SE"/>
                <w:rPrChange w:id="27529"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id-ID"/>
                <w:rPrChange w:id="27530" w:author="suryavina" w:date="2015-02-06T16:21:00Z">
                  <w:rPr>
                    <w:rFonts w:ascii="Footlight MT Light" w:hAnsi="Footlight MT Light"/>
                    <w:sz w:val="17"/>
                    <w:szCs w:val="17"/>
                    <w:lang w:val="id-ID"/>
                  </w:rPr>
                </w:rPrChange>
              </w:rPr>
              <w:t xml:space="preserve">Penyedia harus menyelesaikan </w:t>
            </w:r>
            <w:r w:rsidRPr="004F1FC6">
              <w:rPr>
                <w:rFonts w:ascii="Footlight MT Light" w:hAnsi="Footlight MT Light"/>
                <w:sz w:val="17"/>
                <w:szCs w:val="17"/>
                <w:lang w:val="sv-SE"/>
                <w:rPrChange w:id="27531" w:author="suryavina" w:date="2015-02-06T16:21:00Z">
                  <w:rPr>
                    <w:rFonts w:ascii="Footlight MT Light" w:hAnsi="Footlight MT Light"/>
                    <w:sz w:val="17"/>
                    <w:szCs w:val="17"/>
                    <w:lang w:val="sv-SE"/>
                  </w:rPr>
                </w:rPrChange>
              </w:rPr>
              <w:t xml:space="preserve">pekerjaan sesuai </w:t>
            </w:r>
            <w:r w:rsidRPr="004F1FC6">
              <w:rPr>
                <w:rFonts w:ascii="Footlight MT Light" w:hAnsi="Footlight MT Light"/>
                <w:sz w:val="17"/>
                <w:szCs w:val="17"/>
                <w:lang w:val="id-ID"/>
                <w:rPrChange w:id="27532" w:author="suryavina" w:date="2015-02-06T16:21:00Z">
                  <w:rPr>
                    <w:rFonts w:ascii="Footlight MT Light" w:hAnsi="Footlight MT Light"/>
                    <w:sz w:val="17"/>
                    <w:szCs w:val="17"/>
                    <w:lang w:val="id-ID"/>
                  </w:rPr>
                </w:rPrChange>
              </w:rPr>
              <w:t>jadwal yang di</w:t>
            </w:r>
            <w:r w:rsidRPr="004F1FC6">
              <w:rPr>
                <w:rFonts w:ascii="Footlight MT Light" w:hAnsi="Footlight MT Light"/>
                <w:sz w:val="17"/>
                <w:szCs w:val="17"/>
                <w:lang w:val="sv-SE"/>
                <w:rPrChange w:id="27533" w:author="suryavina" w:date="2015-02-06T16:21:00Z">
                  <w:rPr>
                    <w:rFonts w:ascii="Footlight MT Light" w:hAnsi="Footlight MT Light"/>
                    <w:sz w:val="17"/>
                    <w:szCs w:val="17"/>
                    <w:lang w:val="sv-SE"/>
                  </w:rPr>
                </w:rPrChange>
              </w:rPr>
              <w:t>tentu</w:t>
            </w:r>
            <w:r w:rsidRPr="004F1FC6">
              <w:rPr>
                <w:rFonts w:ascii="Footlight MT Light" w:hAnsi="Footlight MT Light"/>
                <w:sz w:val="17"/>
                <w:szCs w:val="17"/>
                <w:lang w:val="id-ID"/>
                <w:rPrChange w:id="27534" w:author="suryavina" w:date="2015-02-06T16:21:00Z">
                  <w:rPr>
                    <w:rFonts w:ascii="Footlight MT Light" w:hAnsi="Footlight MT Light"/>
                    <w:sz w:val="17"/>
                    <w:szCs w:val="17"/>
                    <w:lang w:val="id-ID"/>
                  </w:rPr>
                </w:rPrChange>
              </w:rPr>
              <w:t>k</w:t>
            </w:r>
            <w:r w:rsidRPr="004F1FC6">
              <w:rPr>
                <w:rFonts w:ascii="Footlight MT Light" w:hAnsi="Footlight MT Light"/>
                <w:sz w:val="17"/>
                <w:szCs w:val="17"/>
                <w:lang w:val="sv-SE"/>
                <w:rPrChange w:id="27535" w:author="suryavina" w:date="2015-02-06T16:21:00Z">
                  <w:rPr>
                    <w:rFonts w:ascii="Footlight MT Light" w:hAnsi="Footlight MT Light"/>
                    <w:sz w:val="17"/>
                    <w:szCs w:val="17"/>
                    <w:lang w:val="sv-SE"/>
                  </w:rPr>
                </w:rPrChange>
              </w:rPr>
              <w:t>an</w:t>
            </w:r>
            <w:r w:rsidRPr="004F1FC6">
              <w:rPr>
                <w:rFonts w:ascii="Footlight MT Light" w:hAnsi="Footlight MT Light"/>
                <w:sz w:val="17"/>
                <w:szCs w:val="17"/>
                <w:lang w:val="id-ID"/>
                <w:rPrChange w:id="27536" w:author="suryavina" w:date="2015-02-06T16:21:00Z">
                  <w:rPr>
                    <w:rFonts w:ascii="Footlight MT Light" w:hAnsi="Footlight MT Light"/>
                    <w:sz w:val="17"/>
                    <w:szCs w:val="17"/>
                    <w:lang w:val="id-ID"/>
                  </w:rPr>
                </w:rPrChange>
              </w:rPr>
              <w:t>.</w:t>
            </w:r>
            <w:r w:rsidRPr="004F1FC6">
              <w:rPr>
                <w:rFonts w:ascii="Footlight MT Light" w:hAnsi="Footlight MT Light"/>
                <w:sz w:val="17"/>
                <w:szCs w:val="17"/>
                <w:lang w:val="sv-SE"/>
                <w:rPrChange w:id="27537" w:author="suryavina" w:date="2015-02-06T16:21:00Z">
                  <w:rPr>
                    <w:rFonts w:ascii="Footlight MT Light" w:hAnsi="Footlight MT Light"/>
                    <w:sz w:val="17"/>
                    <w:szCs w:val="17"/>
                    <w:lang w:val="sv-SE"/>
                  </w:rPr>
                </w:rPrChange>
              </w:rPr>
              <w:t xml:space="preserve"> </w:t>
            </w:r>
          </w:p>
          <w:p w:rsidR="00ED45DD" w:rsidRPr="004F1FC6" w:rsidRDefault="00155965" w:rsidP="00493021">
            <w:pPr>
              <w:numPr>
                <w:ilvl w:val="1"/>
                <w:numId w:val="1757"/>
              </w:numPr>
              <w:tabs>
                <w:tab w:val="left" w:pos="738"/>
              </w:tabs>
              <w:ind w:left="738" w:right="123" w:hanging="284"/>
              <w:rPr>
                <w:rFonts w:ascii="Footlight MT Light" w:hAnsi="Footlight MT Light"/>
                <w:sz w:val="17"/>
                <w:szCs w:val="17"/>
                <w:lang w:val="sv-SE"/>
                <w:rPrChange w:id="27538"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sv-SE"/>
                <w:rPrChange w:id="27539" w:author="suryavina" w:date="2015-02-06T16:21:00Z">
                  <w:rPr>
                    <w:rFonts w:ascii="Footlight MT Light" w:hAnsi="Footlight MT Light"/>
                    <w:sz w:val="17"/>
                    <w:szCs w:val="17"/>
                    <w:lang w:val="sv-SE"/>
                  </w:rPr>
                </w:rPrChange>
              </w:rPr>
              <w:t>Apabila penyedia berpendapat tidak dapat menyelesaikan pekerjaan sesuai jad</w:t>
            </w:r>
            <w:r w:rsidRPr="004F1FC6">
              <w:rPr>
                <w:rFonts w:ascii="Footlight MT Light" w:hAnsi="Footlight MT Light"/>
                <w:sz w:val="17"/>
                <w:szCs w:val="17"/>
                <w:lang w:val="id-ID"/>
                <w:rPrChange w:id="27540" w:author="suryavina" w:date="2015-02-06T16:21:00Z">
                  <w:rPr>
                    <w:rFonts w:ascii="Footlight MT Light" w:hAnsi="Footlight MT Light"/>
                    <w:sz w:val="17"/>
                    <w:szCs w:val="17"/>
                    <w:lang w:val="id-ID"/>
                  </w:rPr>
                </w:rPrChange>
              </w:rPr>
              <w:t>w</w:t>
            </w:r>
            <w:r w:rsidRPr="004F1FC6">
              <w:rPr>
                <w:rFonts w:ascii="Footlight MT Light" w:hAnsi="Footlight MT Light"/>
                <w:sz w:val="17"/>
                <w:szCs w:val="17"/>
                <w:lang w:val="sv-SE"/>
                <w:rPrChange w:id="27541" w:author="suryavina" w:date="2015-02-06T16:21:00Z">
                  <w:rPr>
                    <w:rFonts w:ascii="Footlight MT Light" w:hAnsi="Footlight MT Light"/>
                    <w:sz w:val="17"/>
                    <w:szCs w:val="17"/>
                    <w:lang w:val="sv-SE"/>
                  </w:rPr>
                </w:rPrChange>
              </w:rPr>
              <w:t xml:space="preserve">al karena keadaan diluar pengendaliannya dan penyedia telah melaporkan kejadian tersebut kepada </w:t>
            </w:r>
            <w:r w:rsidRPr="004F1FC6">
              <w:rPr>
                <w:rFonts w:ascii="Footlight MT Light" w:hAnsi="Footlight MT Light"/>
                <w:sz w:val="17"/>
                <w:szCs w:val="17"/>
                <w:lang w:val="id-ID"/>
                <w:rPrChange w:id="27542" w:author="suryavina" w:date="2015-02-06T16:21:00Z">
                  <w:rPr>
                    <w:rFonts w:ascii="Footlight MT Light" w:hAnsi="Footlight MT Light"/>
                    <w:sz w:val="17"/>
                    <w:szCs w:val="17"/>
                    <w:lang w:val="id-ID"/>
                  </w:rPr>
                </w:rPrChange>
              </w:rPr>
              <w:t>PPK</w:t>
            </w:r>
            <w:r w:rsidRPr="004F1FC6">
              <w:rPr>
                <w:rFonts w:ascii="Footlight MT Light" w:hAnsi="Footlight MT Light"/>
                <w:sz w:val="17"/>
                <w:szCs w:val="17"/>
                <w:lang w:val="sv-SE"/>
                <w:rPrChange w:id="27543" w:author="suryavina" w:date="2015-02-06T16:21:00Z">
                  <w:rPr>
                    <w:rFonts w:ascii="Footlight MT Light" w:hAnsi="Footlight MT Light"/>
                    <w:sz w:val="17"/>
                    <w:szCs w:val="17"/>
                    <w:lang w:val="sv-SE"/>
                  </w:rPr>
                </w:rPrChange>
              </w:rPr>
              <w:t xml:space="preserve">, maka </w:t>
            </w:r>
            <w:r w:rsidRPr="004F1FC6">
              <w:rPr>
                <w:rFonts w:ascii="Footlight MT Light" w:hAnsi="Footlight MT Light"/>
                <w:sz w:val="17"/>
                <w:szCs w:val="17"/>
                <w:lang w:val="id-ID"/>
                <w:rPrChange w:id="27544" w:author="suryavina" w:date="2015-02-06T16:21:00Z">
                  <w:rPr>
                    <w:rFonts w:ascii="Footlight MT Light" w:hAnsi="Footlight MT Light"/>
                    <w:sz w:val="17"/>
                    <w:szCs w:val="17"/>
                    <w:lang w:val="id-ID"/>
                  </w:rPr>
                </w:rPrChange>
              </w:rPr>
              <w:t>PPK</w:t>
            </w:r>
            <w:r w:rsidRPr="004F1FC6">
              <w:rPr>
                <w:rFonts w:ascii="Footlight MT Light" w:hAnsi="Footlight MT Light"/>
                <w:sz w:val="17"/>
                <w:szCs w:val="17"/>
                <w:lang w:val="sv-SE"/>
                <w:rPrChange w:id="27545" w:author="suryavina" w:date="2015-02-06T16:21:00Z">
                  <w:rPr>
                    <w:rFonts w:ascii="Footlight MT Light" w:hAnsi="Footlight MT Light"/>
                    <w:sz w:val="17"/>
                    <w:szCs w:val="17"/>
                    <w:lang w:val="sv-SE"/>
                  </w:rPr>
                </w:rPrChange>
              </w:rPr>
              <w:t xml:space="preserve"> </w:t>
            </w:r>
            <w:r w:rsidRPr="004F1FC6">
              <w:rPr>
                <w:rFonts w:ascii="Footlight MT Light" w:hAnsi="Footlight MT Light"/>
                <w:sz w:val="17"/>
                <w:szCs w:val="17"/>
                <w:lang w:val="id-ID"/>
                <w:rPrChange w:id="27546" w:author="suryavina" w:date="2015-02-06T16:21:00Z">
                  <w:rPr>
                    <w:rFonts w:ascii="Footlight MT Light" w:hAnsi="Footlight MT Light"/>
                    <w:sz w:val="17"/>
                    <w:szCs w:val="17"/>
                    <w:lang w:val="id-ID"/>
                  </w:rPr>
                </w:rPrChange>
              </w:rPr>
              <w:t xml:space="preserve">dapat </w:t>
            </w:r>
            <w:r w:rsidRPr="004F1FC6">
              <w:rPr>
                <w:rFonts w:ascii="Footlight MT Light" w:hAnsi="Footlight MT Light"/>
                <w:sz w:val="17"/>
                <w:szCs w:val="17"/>
                <w:lang w:val="sv-SE"/>
                <w:rPrChange w:id="27547" w:author="suryavina" w:date="2015-02-06T16:21:00Z">
                  <w:rPr>
                    <w:rFonts w:ascii="Footlight MT Light" w:hAnsi="Footlight MT Light"/>
                    <w:sz w:val="17"/>
                    <w:szCs w:val="17"/>
                    <w:lang w:val="sv-SE"/>
                  </w:rPr>
                </w:rPrChange>
              </w:rPr>
              <w:t>melakukan penjad</w:t>
            </w:r>
            <w:r w:rsidRPr="004F1FC6">
              <w:rPr>
                <w:rFonts w:ascii="Footlight MT Light" w:hAnsi="Footlight MT Light"/>
                <w:sz w:val="17"/>
                <w:szCs w:val="17"/>
                <w:lang w:val="id-ID"/>
                <w:rPrChange w:id="27548" w:author="suryavina" w:date="2015-02-06T16:21:00Z">
                  <w:rPr>
                    <w:rFonts w:ascii="Footlight MT Light" w:hAnsi="Footlight MT Light"/>
                    <w:sz w:val="17"/>
                    <w:szCs w:val="17"/>
                    <w:lang w:val="id-ID"/>
                  </w:rPr>
                </w:rPrChange>
              </w:rPr>
              <w:t>w</w:t>
            </w:r>
            <w:r w:rsidRPr="004F1FC6">
              <w:rPr>
                <w:rFonts w:ascii="Footlight MT Light" w:hAnsi="Footlight MT Light"/>
                <w:sz w:val="17"/>
                <w:szCs w:val="17"/>
                <w:lang w:val="sv-SE"/>
                <w:rPrChange w:id="27549" w:author="suryavina" w:date="2015-02-06T16:21:00Z">
                  <w:rPr>
                    <w:rFonts w:ascii="Footlight MT Light" w:hAnsi="Footlight MT Light"/>
                    <w:sz w:val="17"/>
                    <w:szCs w:val="17"/>
                    <w:lang w:val="sv-SE"/>
                  </w:rPr>
                </w:rPrChange>
              </w:rPr>
              <w:t xml:space="preserve">alan kembali pelaksanaan tugas penyedia dengan adendum </w:t>
            </w:r>
            <w:r w:rsidRPr="004F1FC6">
              <w:rPr>
                <w:rFonts w:ascii="Footlight MT Light" w:hAnsi="Footlight MT Light"/>
                <w:sz w:val="17"/>
                <w:szCs w:val="17"/>
                <w:lang w:val="id-ID"/>
                <w:rPrChange w:id="27550" w:author="suryavina" w:date="2015-02-06T16:21:00Z">
                  <w:rPr>
                    <w:rFonts w:ascii="Footlight MT Light" w:hAnsi="Footlight MT Light"/>
                    <w:sz w:val="17"/>
                    <w:szCs w:val="17"/>
                    <w:lang w:val="id-ID"/>
                  </w:rPr>
                </w:rPrChange>
              </w:rPr>
              <w:t>SPK</w:t>
            </w:r>
            <w:r w:rsidRPr="004F1FC6">
              <w:rPr>
                <w:rFonts w:ascii="Footlight MT Light" w:hAnsi="Footlight MT Light"/>
                <w:sz w:val="17"/>
                <w:szCs w:val="17"/>
                <w:lang w:val="sv-SE"/>
                <w:rPrChange w:id="27551" w:author="suryavina" w:date="2015-02-06T16:21:00Z">
                  <w:rPr>
                    <w:rFonts w:ascii="Footlight MT Light" w:hAnsi="Footlight MT Light"/>
                    <w:sz w:val="17"/>
                    <w:szCs w:val="17"/>
                    <w:lang w:val="sv-SE"/>
                  </w:rPr>
                </w:rPrChange>
              </w:rPr>
              <w:t>.</w:t>
            </w:r>
          </w:p>
          <w:p w:rsidR="00ED45DD" w:rsidRPr="004F1FC6" w:rsidRDefault="00ED45DD" w:rsidP="00493021">
            <w:pPr>
              <w:pStyle w:val="ListParagraph"/>
              <w:rPr>
                <w:rFonts w:ascii="Footlight MT Light" w:hAnsi="Footlight MT Light"/>
                <w:sz w:val="17"/>
                <w:szCs w:val="17"/>
                <w:lang w:val="sv-SE"/>
                <w:rPrChange w:id="27552" w:author="suryavina" w:date="2015-02-06T16:21:00Z">
                  <w:rPr>
                    <w:rFonts w:ascii="Footlight MT Light" w:hAnsi="Footlight MT Light"/>
                    <w:sz w:val="17"/>
                    <w:szCs w:val="17"/>
                    <w:lang w:val="sv-SE"/>
                  </w:rPr>
                </w:rPrChange>
              </w:rPr>
            </w:pPr>
          </w:p>
          <w:p w:rsidR="00ED45DD" w:rsidRPr="004F1FC6" w:rsidRDefault="00155965" w:rsidP="00493021">
            <w:pPr>
              <w:numPr>
                <w:ilvl w:val="0"/>
                <w:numId w:val="1757"/>
              </w:numPr>
              <w:ind w:left="454" w:hanging="454"/>
              <w:rPr>
                <w:rFonts w:ascii="Footlight MT Light" w:hAnsi="Footlight MT Light"/>
                <w:i/>
                <w:sz w:val="17"/>
                <w:szCs w:val="17"/>
                <w:lang w:val="id-ID"/>
                <w:rPrChange w:id="27553" w:author="suryavina" w:date="2015-02-06T16:21:00Z">
                  <w:rPr>
                    <w:rFonts w:ascii="Footlight MT Light" w:hAnsi="Footlight MT Light"/>
                    <w:i/>
                    <w:sz w:val="17"/>
                    <w:szCs w:val="17"/>
                    <w:lang w:val="id-ID"/>
                  </w:rPr>
                </w:rPrChange>
              </w:rPr>
            </w:pPr>
            <w:r w:rsidRPr="004F1FC6">
              <w:rPr>
                <w:rFonts w:ascii="Footlight MT Light" w:hAnsi="Footlight MT Light"/>
                <w:i/>
                <w:sz w:val="17"/>
                <w:szCs w:val="17"/>
                <w:lang w:val="id-ID" w:eastAsia="id-ID"/>
                <w:rPrChange w:id="27554" w:author="suryavina" w:date="2015-02-06T16:21:00Z">
                  <w:rPr>
                    <w:rFonts w:ascii="Footlight MT Light" w:hAnsi="Footlight MT Light"/>
                    <w:i/>
                    <w:sz w:val="17"/>
                    <w:szCs w:val="17"/>
                    <w:lang w:val="id-ID" w:eastAsia="id-ID"/>
                  </w:rPr>
                </w:rPrChange>
              </w:rPr>
              <w:t>ASURANSI</w:t>
            </w:r>
          </w:p>
          <w:p w:rsidR="00ED45DD" w:rsidRPr="004F1FC6" w:rsidRDefault="00155965" w:rsidP="00493021">
            <w:pPr>
              <w:numPr>
                <w:ilvl w:val="4"/>
                <w:numId w:val="1761"/>
              </w:numPr>
              <w:ind w:left="738" w:right="123" w:hanging="284"/>
              <w:rPr>
                <w:rFonts w:ascii="Footlight MT Light" w:hAnsi="Footlight MT Light"/>
                <w:i/>
                <w:sz w:val="17"/>
                <w:szCs w:val="17"/>
                <w:lang w:val="id-ID"/>
                <w:rPrChange w:id="27555" w:author="suryavina" w:date="2015-02-06T16:21:00Z">
                  <w:rPr>
                    <w:rFonts w:ascii="Footlight MT Light" w:hAnsi="Footlight MT Light"/>
                    <w:i/>
                    <w:sz w:val="17"/>
                    <w:szCs w:val="17"/>
                    <w:lang w:val="id-ID"/>
                  </w:rPr>
                </w:rPrChange>
              </w:rPr>
            </w:pPr>
            <w:r w:rsidRPr="004F1FC6">
              <w:rPr>
                <w:rFonts w:ascii="Footlight MT Light" w:hAnsi="Footlight MT Light"/>
                <w:i/>
                <w:sz w:val="17"/>
                <w:szCs w:val="17"/>
                <w:lang w:val="id-ID"/>
                <w:rPrChange w:id="27556" w:author="suryavina" w:date="2015-02-06T16:21:00Z">
                  <w:rPr>
                    <w:rFonts w:ascii="Footlight MT Light" w:hAnsi="Footlight MT Light"/>
                    <w:i/>
                    <w:sz w:val="17"/>
                    <w:szCs w:val="17"/>
                    <w:lang w:val="id-ID"/>
                  </w:rPr>
                </w:rPrChange>
              </w:rPr>
              <w:t xml:space="preserve"> Penyedia wajib menyediakan asuransi sejak SPMK sampai dengan tanggal selesainya pemeliharaan untuk:</w:t>
            </w:r>
          </w:p>
          <w:p w:rsidR="00ED45DD" w:rsidRPr="004F1FC6" w:rsidRDefault="00155965" w:rsidP="00493021">
            <w:pPr>
              <w:numPr>
                <w:ilvl w:val="0"/>
                <w:numId w:val="1762"/>
              </w:numPr>
              <w:tabs>
                <w:tab w:val="left" w:pos="1022"/>
              </w:tabs>
              <w:ind w:left="1022" w:right="123" w:hanging="284"/>
              <w:rPr>
                <w:rFonts w:ascii="Footlight MT Light" w:hAnsi="Footlight MT Light"/>
                <w:i/>
                <w:sz w:val="17"/>
                <w:szCs w:val="17"/>
                <w:lang w:val="sv-SE"/>
                <w:rPrChange w:id="27557" w:author="suryavina" w:date="2015-02-06T16:21:00Z">
                  <w:rPr>
                    <w:rFonts w:ascii="Footlight MT Light" w:hAnsi="Footlight MT Light"/>
                    <w:i/>
                    <w:sz w:val="17"/>
                    <w:szCs w:val="17"/>
                    <w:lang w:val="sv-SE"/>
                  </w:rPr>
                </w:rPrChange>
              </w:rPr>
            </w:pPr>
            <w:r w:rsidRPr="004F1FC6">
              <w:rPr>
                <w:rFonts w:ascii="Footlight MT Light" w:hAnsi="Footlight MT Light"/>
                <w:i/>
                <w:sz w:val="17"/>
                <w:szCs w:val="17"/>
                <w:lang w:val="sv-SE"/>
                <w:rPrChange w:id="27558" w:author="suryavina" w:date="2015-02-06T16:21:00Z">
                  <w:rPr>
                    <w:rFonts w:ascii="Footlight MT Light" w:hAnsi="Footlight MT Light"/>
                    <w:i/>
                    <w:sz w:val="17"/>
                    <w:szCs w:val="17"/>
                    <w:lang w:val="sv-SE"/>
                  </w:rPr>
                </w:rPrChange>
              </w:rPr>
              <w:t>semua barang dan peralatan yang mempunyai risiko tinggi terjadinya kecelakaan, pelaksanaan pekerjaan, serta pekerja untuk pelaksanaan pekerjaan, atas segala risiko terhadap kecelakaan, kerusakan, kehilangan, serta risiko lain yang tidak dapat diduga;</w:t>
            </w:r>
          </w:p>
          <w:p w:rsidR="00ED45DD" w:rsidRPr="004F1FC6" w:rsidRDefault="00155965" w:rsidP="00493021">
            <w:pPr>
              <w:numPr>
                <w:ilvl w:val="0"/>
                <w:numId w:val="1762"/>
              </w:numPr>
              <w:ind w:left="1022" w:right="-108" w:hanging="284"/>
              <w:rPr>
                <w:rFonts w:ascii="Footlight MT Light" w:hAnsi="Footlight MT Light"/>
                <w:i/>
                <w:sz w:val="17"/>
                <w:szCs w:val="17"/>
                <w:lang w:val="sv-SE"/>
                <w:rPrChange w:id="27559" w:author="suryavina" w:date="2015-02-06T16:21:00Z">
                  <w:rPr>
                    <w:rFonts w:ascii="Footlight MT Light" w:hAnsi="Footlight MT Light"/>
                    <w:i/>
                    <w:sz w:val="17"/>
                    <w:szCs w:val="17"/>
                    <w:lang w:val="sv-SE"/>
                  </w:rPr>
                </w:rPrChange>
              </w:rPr>
            </w:pPr>
            <w:r w:rsidRPr="004F1FC6">
              <w:rPr>
                <w:rFonts w:ascii="Footlight MT Light" w:hAnsi="Footlight MT Light"/>
                <w:i/>
                <w:sz w:val="17"/>
                <w:szCs w:val="17"/>
                <w:lang w:val="sv-SE"/>
                <w:rPrChange w:id="27560" w:author="suryavina" w:date="2015-02-06T16:21:00Z">
                  <w:rPr>
                    <w:rFonts w:ascii="Footlight MT Light" w:hAnsi="Footlight MT Light"/>
                    <w:i/>
                    <w:sz w:val="17"/>
                    <w:szCs w:val="17"/>
                    <w:lang w:val="sv-SE"/>
                  </w:rPr>
                </w:rPrChange>
              </w:rPr>
              <w:t>pihak ketiga sebagai akibat kecelakaan di tempat kerjanya; dan</w:t>
            </w:r>
          </w:p>
          <w:p w:rsidR="00ED45DD" w:rsidRPr="004F1FC6" w:rsidRDefault="00155965" w:rsidP="00493021">
            <w:pPr>
              <w:numPr>
                <w:ilvl w:val="0"/>
                <w:numId w:val="1762"/>
              </w:numPr>
              <w:ind w:left="1022" w:right="-108" w:hanging="284"/>
              <w:rPr>
                <w:rFonts w:ascii="Footlight MT Light" w:hAnsi="Footlight MT Light"/>
                <w:i/>
                <w:sz w:val="17"/>
                <w:szCs w:val="17"/>
                <w:lang w:val="id-ID"/>
                <w:rPrChange w:id="27561" w:author="suryavina" w:date="2015-02-06T16:21:00Z">
                  <w:rPr>
                    <w:rFonts w:ascii="Footlight MT Light" w:hAnsi="Footlight MT Light"/>
                    <w:i/>
                    <w:sz w:val="17"/>
                    <w:szCs w:val="17"/>
                    <w:lang w:val="id-ID"/>
                  </w:rPr>
                </w:rPrChange>
              </w:rPr>
            </w:pPr>
            <w:r w:rsidRPr="004F1FC6">
              <w:rPr>
                <w:rFonts w:ascii="Footlight MT Light" w:hAnsi="Footlight MT Light"/>
                <w:i/>
                <w:sz w:val="17"/>
                <w:szCs w:val="17"/>
                <w:lang w:val="sv-SE"/>
                <w:rPrChange w:id="27562" w:author="suryavina" w:date="2015-02-06T16:21:00Z">
                  <w:rPr>
                    <w:rFonts w:ascii="Footlight MT Light" w:hAnsi="Footlight MT Light"/>
                    <w:i/>
                    <w:sz w:val="17"/>
                    <w:szCs w:val="17"/>
                    <w:lang w:val="sv-SE"/>
                  </w:rPr>
                </w:rPrChange>
              </w:rPr>
              <w:t>perlindungan</w:t>
            </w:r>
            <w:r w:rsidRPr="004F1FC6">
              <w:rPr>
                <w:rFonts w:ascii="Footlight MT Light" w:hAnsi="Footlight MT Light"/>
                <w:i/>
                <w:sz w:val="17"/>
                <w:szCs w:val="17"/>
                <w:lang w:val="id-ID"/>
                <w:rPrChange w:id="27563" w:author="suryavina" w:date="2015-02-06T16:21:00Z">
                  <w:rPr>
                    <w:rFonts w:ascii="Footlight MT Light" w:hAnsi="Footlight MT Light"/>
                    <w:i/>
                    <w:sz w:val="17"/>
                    <w:szCs w:val="17"/>
                    <w:lang w:val="id-ID"/>
                  </w:rPr>
                </w:rPrChange>
              </w:rPr>
              <w:t xml:space="preserve"> terhadap kegagalan bangunan.</w:t>
            </w:r>
          </w:p>
          <w:p w:rsidR="00ED45DD" w:rsidRPr="004F1FC6" w:rsidRDefault="00155965" w:rsidP="00493021">
            <w:pPr>
              <w:numPr>
                <w:ilvl w:val="4"/>
                <w:numId w:val="1761"/>
              </w:numPr>
              <w:ind w:left="738" w:right="-108" w:hanging="284"/>
              <w:rPr>
                <w:rFonts w:ascii="Footlight MT Light" w:hAnsi="Footlight MT Light"/>
                <w:i/>
                <w:sz w:val="17"/>
                <w:szCs w:val="17"/>
                <w:lang w:val="id-ID"/>
                <w:rPrChange w:id="27564" w:author="suryavina" w:date="2015-02-06T16:21:00Z">
                  <w:rPr>
                    <w:rFonts w:ascii="Footlight MT Light" w:hAnsi="Footlight MT Light"/>
                    <w:i/>
                    <w:sz w:val="17"/>
                    <w:szCs w:val="17"/>
                    <w:lang w:val="id-ID"/>
                  </w:rPr>
                </w:rPrChange>
              </w:rPr>
            </w:pPr>
            <w:r w:rsidRPr="004F1FC6">
              <w:rPr>
                <w:rFonts w:ascii="Footlight MT Light" w:hAnsi="Footlight MT Light"/>
                <w:i/>
                <w:sz w:val="17"/>
                <w:szCs w:val="17"/>
                <w:lang w:val="id-ID"/>
                <w:rPrChange w:id="27565" w:author="suryavina" w:date="2015-02-06T16:21:00Z">
                  <w:rPr>
                    <w:rFonts w:ascii="Footlight MT Light" w:hAnsi="Footlight MT Light"/>
                    <w:i/>
                    <w:sz w:val="17"/>
                    <w:szCs w:val="17"/>
                    <w:lang w:val="id-ID"/>
                  </w:rPr>
                </w:rPrChange>
              </w:rPr>
              <w:t xml:space="preserve"> Besarnya asuransi sudah diperhitungkan dalam penawaran dan termasuk dalam harga SPK.</w:t>
            </w:r>
          </w:p>
          <w:p w:rsidR="00ED45DD" w:rsidRPr="004F1FC6" w:rsidRDefault="00ED45DD" w:rsidP="00493021">
            <w:pPr>
              <w:tabs>
                <w:tab w:val="left" w:pos="601"/>
              </w:tabs>
              <w:ind w:left="454" w:right="-108"/>
              <w:rPr>
                <w:rFonts w:ascii="Footlight MT Light" w:hAnsi="Footlight MT Light"/>
                <w:sz w:val="17"/>
                <w:szCs w:val="17"/>
                <w:lang w:val="id-ID"/>
                <w:rPrChange w:id="27566" w:author="suryavina" w:date="2015-02-06T16:21:00Z">
                  <w:rPr>
                    <w:rFonts w:ascii="Footlight MT Light" w:hAnsi="Footlight MT Light"/>
                    <w:sz w:val="17"/>
                    <w:szCs w:val="17"/>
                    <w:lang w:val="id-ID"/>
                  </w:rPr>
                </w:rPrChange>
              </w:rPr>
            </w:pPr>
          </w:p>
          <w:p w:rsidR="00ED45DD" w:rsidRPr="004F1FC6" w:rsidRDefault="00155965" w:rsidP="00493021">
            <w:pPr>
              <w:numPr>
                <w:ilvl w:val="0"/>
                <w:numId w:val="1757"/>
              </w:numPr>
              <w:ind w:left="454" w:hanging="454"/>
              <w:rPr>
                <w:rFonts w:ascii="Footlight MT Light" w:hAnsi="Footlight MT Light"/>
                <w:sz w:val="17"/>
                <w:szCs w:val="17"/>
                <w:lang w:val="id-ID"/>
                <w:rPrChange w:id="27567"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eastAsia="id-ID"/>
                <w:rPrChange w:id="27568" w:author="suryavina" w:date="2015-02-06T16:21:00Z">
                  <w:rPr>
                    <w:rFonts w:ascii="Footlight MT Light" w:hAnsi="Footlight MT Light"/>
                    <w:sz w:val="17"/>
                    <w:szCs w:val="17"/>
                    <w:lang w:val="id-ID" w:eastAsia="id-ID"/>
                  </w:rPr>
                </w:rPrChange>
              </w:rPr>
              <w:t>PENANGGUNGAN</w:t>
            </w:r>
            <w:r w:rsidRPr="004F1FC6">
              <w:rPr>
                <w:rFonts w:ascii="Footlight MT Light" w:hAnsi="Footlight MT Light"/>
                <w:sz w:val="17"/>
                <w:szCs w:val="17"/>
                <w:lang w:val="id-ID"/>
                <w:rPrChange w:id="27569" w:author="suryavina" w:date="2015-02-06T16:21:00Z">
                  <w:rPr>
                    <w:rFonts w:ascii="Footlight MT Light" w:hAnsi="Footlight MT Light"/>
                    <w:sz w:val="17"/>
                    <w:szCs w:val="17"/>
                    <w:lang w:val="id-ID"/>
                  </w:rPr>
                </w:rPrChange>
              </w:rPr>
              <w:t xml:space="preserve"> DAN RISIKO</w:t>
            </w:r>
          </w:p>
          <w:p w:rsidR="00ED45DD" w:rsidRPr="004F1FC6" w:rsidRDefault="00155965" w:rsidP="00493021">
            <w:pPr>
              <w:numPr>
                <w:ilvl w:val="4"/>
                <w:numId w:val="1763"/>
              </w:numPr>
              <w:tabs>
                <w:tab w:val="left" w:pos="738"/>
              </w:tabs>
              <w:ind w:left="738" w:right="123" w:hanging="284"/>
              <w:rPr>
                <w:rFonts w:ascii="Footlight MT Light" w:hAnsi="Footlight MT Light"/>
                <w:sz w:val="17"/>
                <w:szCs w:val="17"/>
                <w:lang w:val="id-ID"/>
                <w:rPrChange w:id="27570"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sv-SE"/>
                <w:rPrChange w:id="27571" w:author="suryavina" w:date="2015-02-06T16:21:00Z">
                  <w:rPr>
                    <w:rFonts w:ascii="Footlight MT Light" w:hAnsi="Footlight MT Light"/>
                    <w:sz w:val="17"/>
                    <w:szCs w:val="17"/>
                    <w:lang w:val="sv-SE"/>
                  </w:rPr>
                </w:rPrChange>
              </w:rPr>
              <w:t>Penyedia</w:t>
            </w:r>
            <w:r w:rsidRPr="004F1FC6">
              <w:rPr>
                <w:rFonts w:ascii="Footlight MT Light" w:hAnsi="Footlight MT Light"/>
                <w:sz w:val="17"/>
                <w:szCs w:val="17"/>
                <w:lang w:val="id-ID"/>
                <w:rPrChange w:id="27572" w:author="suryavina" w:date="2015-02-06T16:21:00Z">
                  <w:rPr>
                    <w:rFonts w:ascii="Footlight MT Light" w:hAnsi="Footlight MT Light"/>
                    <w:sz w:val="17"/>
                    <w:szCs w:val="17"/>
                    <w:lang w:val="id-ID"/>
                  </w:rPr>
                </w:rPrChange>
              </w:rPr>
              <w:t xml:space="preserve"> berkewajiban untuk melindungi, membebaskan, dan menanggung tanpa batas PPK beserta instansinya terhadap semua bentuk tuntutan, tanggung jawab, kewajiban, kehilangan, kerugian, denda, gugatan atau tuntutan hukum, proses pemeriksaan hukum, dan biaya yang dikenakan terhadap PPK beserta instansinya (kecuali kerugian yang mendasari tuntutan tersebut disebabkan kesalahan atau kelalaian berat PPK) sehubungan dengan klaim yang timbul dari hal-hal berikut terhitung sejak Tanggal Mulai Kerja sampai dengan tanggal penandatanganan berita acara penyerahan akhir:</w:t>
            </w:r>
          </w:p>
          <w:p w:rsidR="00ED45DD" w:rsidRPr="004F1FC6" w:rsidRDefault="00155965" w:rsidP="00493021">
            <w:pPr>
              <w:numPr>
                <w:ilvl w:val="0"/>
                <w:numId w:val="1764"/>
              </w:numPr>
              <w:ind w:left="1022" w:right="-108" w:hanging="284"/>
              <w:rPr>
                <w:rFonts w:ascii="Footlight MT Light" w:hAnsi="Footlight MT Light"/>
                <w:sz w:val="17"/>
                <w:szCs w:val="17"/>
                <w:lang w:val="sv-SE"/>
                <w:rPrChange w:id="27573"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sv-SE"/>
                <w:rPrChange w:id="27574" w:author="suryavina" w:date="2015-02-06T16:21:00Z">
                  <w:rPr>
                    <w:rFonts w:ascii="Footlight MT Light" w:hAnsi="Footlight MT Light"/>
                    <w:sz w:val="17"/>
                    <w:szCs w:val="17"/>
                    <w:lang w:val="sv-SE"/>
                  </w:rPr>
                </w:rPrChange>
              </w:rPr>
              <w:t>kehilangan atau kerusakan peralatan dan harta benda penyedia, dan Personil;</w:t>
            </w:r>
          </w:p>
          <w:p w:rsidR="00ED45DD" w:rsidRPr="004F1FC6" w:rsidRDefault="00155965" w:rsidP="00493021">
            <w:pPr>
              <w:numPr>
                <w:ilvl w:val="0"/>
                <w:numId w:val="1764"/>
              </w:numPr>
              <w:ind w:left="1022" w:right="-108" w:hanging="284"/>
              <w:rPr>
                <w:rFonts w:ascii="Footlight MT Light" w:hAnsi="Footlight MT Light"/>
                <w:sz w:val="17"/>
                <w:szCs w:val="17"/>
                <w:lang w:val="sv-SE"/>
                <w:rPrChange w:id="27575"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sv-SE"/>
                <w:rPrChange w:id="27576" w:author="suryavina" w:date="2015-02-06T16:21:00Z">
                  <w:rPr>
                    <w:rFonts w:ascii="Footlight MT Light" w:hAnsi="Footlight MT Light"/>
                    <w:sz w:val="17"/>
                    <w:szCs w:val="17"/>
                    <w:lang w:val="sv-SE"/>
                  </w:rPr>
                </w:rPrChange>
              </w:rPr>
              <w:t>cidera tubuh, sakit atau kematian Personil;</w:t>
            </w:r>
          </w:p>
          <w:p w:rsidR="00ED45DD" w:rsidRPr="004F1FC6" w:rsidRDefault="00155965" w:rsidP="00493021">
            <w:pPr>
              <w:numPr>
                <w:ilvl w:val="0"/>
                <w:numId w:val="1764"/>
              </w:numPr>
              <w:ind w:left="1022" w:right="-108" w:hanging="284"/>
              <w:rPr>
                <w:rFonts w:ascii="Footlight MT Light" w:hAnsi="Footlight MT Light"/>
                <w:sz w:val="17"/>
                <w:szCs w:val="17"/>
                <w:lang w:val="sv-SE"/>
                <w:rPrChange w:id="27577"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sv-SE"/>
                <w:rPrChange w:id="27578" w:author="suryavina" w:date="2015-02-06T16:21:00Z">
                  <w:rPr>
                    <w:rFonts w:ascii="Footlight MT Light" w:hAnsi="Footlight MT Light"/>
                    <w:sz w:val="17"/>
                    <w:szCs w:val="17"/>
                    <w:lang w:val="sv-SE"/>
                  </w:rPr>
                </w:rPrChange>
              </w:rPr>
              <w:t>kehilangan atau kerusakan harta benda, dan cidera tubuh, sakit atau kematian pihak ketiga</w:t>
            </w:r>
            <w:r w:rsidRPr="004F1FC6">
              <w:rPr>
                <w:rFonts w:ascii="Footlight MT Light" w:hAnsi="Footlight MT Light"/>
                <w:sz w:val="17"/>
                <w:szCs w:val="17"/>
                <w:lang w:val="id-ID"/>
                <w:rPrChange w:id="27579" w:author="suryavina" w:date="2015-02-06T16:21:00Z">
                  <w:rPr>
                    <w:rFonts w:ascii="Footlight MT Light" w:hAnsi="Footlight MT Light"/>
                    <w:sz w:val="17"/>
                    <w:szCs w:val="17"/>
                    <w:lang w:val="id-ID"/>
                  </w:rPr>
                </w:rPrChange>
              </w:rPr>
              <w:t>.</w:t>
            </w:r>
          </w:p>
          <w:p w:rsidR="00ED45DD" w:rsidRPr="004F1FC6" w:rsidRDefault="00155965" w:rsidP="00493021">
            <w:pPr>
              <w:numPr>
                <w:ilvl w:val="4"/>
                <w:numId w:val="1763"/>
              </w:numPr>
              <w:tabs>
                <w:tab w:val="left" w:pos="738"/>
              </w:tabs>
              <w:ind w:left="738" w:right="123" w:hanging="284"/>
              <w:rPr>
                <w:rFonts w:ascii="Footlight MT Light" w:hAnsi="Footlight MT Light"/>
                <w:sz w:val="17"/>
                <w:szCs w:val="17"/>
                <w:lang w:val="sv-SE"/>
                <w:rPrChange w:id="27580"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sv-SE"/>
                <w:rPrChange w:id="27581" w:author="suryavina" w:date="2015-02-06T16:21:00Z">
                  <w:rPr>
                    <w:rFonts w:ascii="Footlight MT Light" w:hAnsi="Footlight MT Light"/>
                    <w:sz w:val="17"/>
                    <w:szCs w:val="17"/>
                    <w:lang w:val="sv-SE"/>
                  </w:rPr>
                </w:rPrChange>
              </w:rPr>
              <w:t>Terhitung sejak Tanggal Mulai Kerja sampai dengan tanggal penandatanganan berita acara penyerahan awal, semua risiko kehilangan atau kerusakan Hasil Pekerjaan ini, Bahan dan Perlengkapan merupakan risiko penyedia, kecuali kerugian atau kerusakan tersebut diakibatkan oleh kesalahan atau kelalaian PPK.</w:t>
            </w:r>
          </w:p>
          <w:p w:rsidR="00ED45DD" w:rsidRPr="004F1FC6" w:rsidRDefault="00155965" w:rsidP="00493021">
            <w:pPr>
              <w:numPr>
                <w:ilvl w:val="4"/>
                <w:numId w:val="1763"/>
              </w:numPr>
              <w:tabs>
                <w:tab w:val="left" w:pos="738"/>
              </w:tabs>
              <w:ind w:left="738" w:right="123" w:hanging="284"/>
              <w:rPr>
                <w:rFonts w:ascii="Footlight MT Light" w:hAnsi="Footlight MT Light"/>
                <w:sz w:val="17"/>
                <w:szCs w:val="17"/>
                <w:lang w:val="sv-SE"/>
                <w:rPrChange w:id="27582"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sv-SE"/>
                <w:rPrChange w:id="27583" w:author="suryavina" w:date="2015-02-06T16:21:00Z">
                  <w:rPr>
                    <w:rFonts w:ascii="Footlight MT Light" w:hAnsi="Footlight MT Light"/>
                    <w:sz w:val="17"/>
                    <w:szCs w:val="17"/>
                    <w:lang w:val="sv-SE"/>
                  </w:rPr>
                </w:rPrChange>
              </w:rPr>
              <w:t xml:space="preserve">Pertanggungan asuransi yang dimiliki oleh penyedia tidak membatasi kewajiban penanggungan dalam </w:t>
            </w:r>
            <w:r w:rsidRPr="004F1FC6">
              <w:rPr>
                <w:rFonts w:ascii="Footlight MT Light" w:hAnsi="Footlight MT Light"/>
                <w:sz w:val="17"/>
                <w:szCs w:val="17"/>
                <w:lang w:val="id-ID"/>
                <w:rPrChange w:id="27584" w:author="suryavina" w:date="2015-02-06T16:21:00Z">
                  <w:rPr>
                    <w:rFonts w:ascii="Footlight MT Light" w:hAnsi="Footlight MT Light"/>
                    <w:sz w:val="17"/>
                    <w:szCs w:val="17"/>
                    <w:lang w:val="id-ID"/>
                  </w:rPr>
                </w:rPrChange>
              </w:rPr>
              <w:t>syarat</w:t>
            </w:r>
            <w:r w:rsidRPr="004F1FC6">
              <w:rPr>
                <w:rFonts w:ascii="Footlight MT Light" w:hAnsi="Footlight MT Light"/>
                <w:sz w:val="17"/>
                <w:szCs w:val="17"/>
                <w:lang w:val="sv-SE"/>
                <w:rPrChange w:id="27585" w:author="suryavina" w:date="2015-02-06T16:21:00Z">
                  <w:rPr>
                    <w:rFonts w:ascii="Footlight MT Light" w:hAnsi="Footlight MT Light"/>
                    <w:sz w:val="17"/>
                    <w:szCs w:val="17"/>
                    <w:lang w:val="sv-SE"/>
                  </w:rPr>
                </w:rPrChange>
              </w:rPr>
              <w:t xml:space="preserve"> ini.</w:t>
            </w:r>
          </w:p>
          <w:p w:rsidR="00ED45DD" w:rsidRPr="004F1FC6" w:rsidRDefault="00155965" w:rsidP="00493021">
            <w:pPr>
              <w:numPr>
                <w:ilvl w:val="4"/>
                <w:numId w:val="1763"/>
              </w:numPr>
              <w:tabs>
                <w:tab w:val="left" w:pos="738"/>
              </w:tabs>
              <w:ind w:left="738" w:right="123" w:hanging="284"/>
              <w:rPr>
                <w:rFonts w:ascii="Footlight MT Light" w:hAnsi="Footlight MT Light"/>
                <w:i/>
                <w:sz w:val="17"/>
                <w:szCs w:val="17"/>
                <w:lang w:val="sv-SE"/>
                <w:rPrChange w:id="27586" w:author="suryavina" w:date="2015-02-06T16:21:00Z">
                  <w:rPr>
                    <w:rFonts w:ascii="Footlight MT Light" w:hAnsi="Footlight MT Light"/>
                    <w:i/>
                    <w:sz w:val="17"/>
                    <w:szCs w:val="17"/>
                    <w:lang w:val="sv-SE"/>
                  </w:rPr>
                </w:rPrChange>
              </w:rPr>
            </w:pPr>
            <w:r w:rsidRPr="004F1FC6">
              <w:rPr>
                <w:rFonts w:ascii="Footlight MT Light" w:hAnsi="Footlight MT Light"/>
                <w:i/>
                <w:sz w:val="17"/>
                <w:szCs w:val="17"/>
                <w:lang w:val="id-ID"/>
                <w:rPrChange w:id="27587" w:author="suryavina" w:date="2015-02-06T16:21:00Z">
                  <w:rPr>
                    <w:rFonts w:ascii="Footlight MT Light" w:hAnsi="Footlight MT Light"/>
                    <w:i/>
                    <w:sz w:val="17"/>
                    <w:szCs w:val="17"/>
                    <w:lang w:val="id-ID"/>
                  </w:rPr>
                </w:rPrChange>
              </w:rPr>
              <w:t>[</w:t>
            </w:r>
            <w:r w:rsidRPr="004F1FC6">
              <w:rPr>
                <w:rFonts w:ascii="Footlight MT Light" w:hAnsi="Footlight MT Light"/>
                <w:i/>
                <w:sz w:val="17"/>
                <w:szCs w:val="17"/>
                <w:lang w:val="sv-SE"/>
                <w:rPrChange w:id="27588" w:author="suryavina" w:date="2015-02-06T16:21:00Z">
                  <w:rPr>
                    <w:rFonts w:ascii="Footlight MT Light" w:hAnsi="Footlight MT Light"/>
                    <w:i/>
                    <w:sz w:val="17"/>
                    <w:szCs w:val="17"/>
                    <w:lang w:val="sv-SE"/>
                  </w:rPr>
                </w:rPrChange>
              </w:rPr>
              <w:t>Kehilangan atau kerusakan terhadap Hasil Pekerjaan atau Bahan yang menyatu dengan Hasil Pekerjaan selama Tanggal Mulai Kerja dan batas akhir Masa Pemeliharaan harus diganti atau diperbaiki oleh penyedia atas tanggungannya sendiri jika kehilangan atau kerusakan tersebut terjadi akibat tindakan atau kelalaian penyedia.</w:t>
            </w:r>
            <w:r w:rsidRPr="004F1FC6">
              <w:rPr>
                <w:rFonts w:ascii="Footlight MT Light" w:hAnsi="Footlight MT Light"/>
                <w:i/>
                <w:sz w:val="17"/>
                <w:szCs w:val="17"/>
                <w:lang w:val="id-ID"/>
                <w:rPrChange w:id="27589" w:author="suryavina" w:date="2015-02-06T16:21:00Z">
                  <w:rPr>
                    <w:rFonts w:ascii="Footlight MT Light" w:hAnsi="Footlight MT Light"/>
                    <w:i/>
                    <w:sz w:val="17"/>
                    <w:szCs w:val="17"/>
                    <w:lang w:val="id-ID"/>
                  </w:rPr>
                </w:rPrChange>
              </w:rPr>
              <w:t>]</w:t>
            </w:r>
          </w:p>
          <w:p w:rsidR="00ED45DD" w:rsidRPr="004F1FC6" w:rsidRDefault="00ED45DD" w:rsidP="00493021">
            <w:pPr>
              <w:tabs>
                <w:tab w:val="left" w:pos="601"/>
              </w:tabs>
              <w:ind w:left="454" w:right="-108"/>
              <w:rPr>
                <w:rFonts w:ascii="Footlight MT Light" w:hAnsi="Footlight MT Light"/>
                <w:i/>
                <w:sz w:val="17"/>
                <w:szCs w:val="17"/>
                <w:lang w:val="id-ID"/>
                <w:rPrChange w:id="27590" w:author="suryavina" w:date="2015-02-06T16:21:00Z">
                  <w:rPr>
                    <w:rFonts w:ascii="Footlight MT Light" w:hAnsi="Footlight MT Light"/>
                    <w:i/>
                    <w:sz w:val="17"/>
                    <w:szCs w:val="17"/>
                    <w:lang w:val="id-ID"/>
                  </w:rPr>
                </w:rPrChange>
              </w:rPr>
            </w:pPr>
          </w:p>
          <w:p w:rsidR="00ED45DD" w:rsidRPr="004F1FC6" w:rsidRDefault="00155965" w:rsidP="00493021">
            <w:pPr>
              <w:numPr>
                <w:ilvl w:val="0"/>
                <w:numId w:val="1757"/>
              </w:numPr>
              <w:ind w:left="454" w:right="176" w:hanging="454"/>
              <w:rPr>
                <w:rFonts w:ascii="Footlight MT Light" w:hAnsi="Footlight MT Light"/>
                <w:sz w:val="17"/>
                <w:szCs w:val="17"/>
                <w:lang w:val="id-ID"/>
                <w:rPrChange w:id="27591"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27592" w:author="suryavina" w:date="2015-02-06T16:21:00Z">
                  <w:rPr>
                    <w:rFonts w:ascii="Footlight MT Light" w:hAnsi="Footlight MT Light"/>
                    <w:sz w:val="17"/>
                    <w:szCs w:val="17"/>
                    <w:lang w:val="id-ID"/>
                  </w:rPr>
                </w:rPrChange>
              </w:rPr>
              <w:t>PEMELIHARAAN LINGKUNGAN</w:t>
            </w:r>
          </w:p>
          <w:p w:rsidR="00ED45DD" w:rsidRPr="004F1FC6" w:rsidRDefault="00155965" w:rsidP="00493021">
            <w:pPr>
              <w:tabs>
                <w:tab w:val="left" w:pos="601"/>
              </w:tabs>
              <w:ind w:left="454" w:right="123"/>
              <w:rPr>
                <w:rFonts w:ascii="Footlight MT Light" w:hAnsi="Footlight MT Light"/>
                <w:sz w:val="17"/>
                <w:szCs w:val="17"/>
                <w:lang w:val="id-ID"/>
                <w:rPrChange w:id="27593"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27594" w:author="suryavina" w:date="2015-02-06T16:21:00Z">
                  <w:rPr>
                    <w:rFonts w:ascii="Footlight MT Light" w:hAnsi="Footlight MT Light"/>
                    <w:sz w:val="17"/>
                    <w:szCs w:val="17"/>
                    <w:lang w:val="id-ID"/>
                  </w:rPr>
                </w:rPrChange>
              </w:rPr>
              <w:t>Penyedia berkewajiban untuk mengambil langkah-langkah yang memadai untuk melindungi lingkungan baik di dalam maupun di luar tempat kerja dan membatasi gangguan lingkungan terhadap pihak ketiga dan harta bendanya sehubungan dengan pelaksanaan SPK ini.</w:t>
            </w:r>
          </w:p>
          <w:p w:rsidR="00ED45DD" w:rsidRPr="004F1FC6" w:rsidRDefault="00ED45DD" w:rsidP="00493021">
            <w:pPr>
              <w:ind w:left="454" w:hanging="454"/>
              <w:rPr>
                <w:rFonts w:ascii="Footlight MT Light" w:hAnsi="Footlight MT Light"/>
                <w:sz w:val="17"/>
                <w:szCs w:val="17"/>
                <w:lang w:val="id-ID"/>
                <w:rPrChange w:id="27595" w:author="suryavina" w:date="2015-02-06T16:21:00Z">
                  <w:rPr>
                    <w:rFonts w:ascii="Footlight MT Light" w:hAnsi="Footlight MT Light"/>
                    <w:sz w:val="17"/>
                    <w:szCs w:val="17"/>
                    <w:lang w:val="id-ID"/>
                  </w:rPr>
                </w:rPrChange>
              </w:rPr>
            </w:pPr>
          </w:p>
          <w:p w:rsidR="00ED45DD" w:rsidRPr="004F1FC6" w:rsidRDefault="00155965" w:rsidP="00493021">
            <w:pPr>
              <w:numPr>
                <w:ilvl w:val="0"/>
                <w:numId w:val="1757"/>
              </w:numPr>
              <w:ind w:left="454" w:hanging="454"/>
              <w:rPr>
                <w:rFonts w:ascii="Footlight MT Light" w:hAnsi="Footlight MT Light"/>
                <w:sz w:val="17"/>
                <w:szCs w:val="17"/>
                <w:lang w:val="id-ID"/>
                <w:rPrChange w:id="27596"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eastAsia="id-ID"/>
                <w:rPrChange w:id="27597" w:author="suryavina" w:date="2015-02-06T16:21:00Z">
                  <w:rPr>
                    <w:rFonts w:ascii="Footlight MT Light" w:hAnsi="Footlight MT Light"/>
                    <w:sz w:val="17"/>
                    <w:szCs w:val="17"/>
                    <w:lang w:val="id-ID" w:eastAsia="id-ID"/>
                  </w:rPr>
                </w:rPrChange>
              </w:rPr>
              <w:t>PENGAWASAN</w:t>
            </w:r>
            <w:r w:rsidRPr="004F1FC6">
              <w:rPr>
                <w:rFonts w:ascii="Footlight MT Light" w:hAnsi="Footlight MT Light"/>
                <w:sz w:val="17"/>
                <w:szCs w:val="17"/>
                <w:lang w:val="id-ID"/>
                <w:rPrChange w:id="27598" w:author="suryavina" w:date="2015-02-06T16:21:00Z">
                  <w:rPr>
                    <w:rFonts w:ascii="Footlight MT Light" w:hAnsi="Footlight MT Light"/>
                    <w:sz w:val="17"/>
                    <w:szCs w:val="17"/>
                    <w:lang w:val="id-ID"/>
                  </w:rPr>
                </w:rPrChange>
              </w:rPr>
              <w:t xml:space="preserve"> DAN PEMERIKSAAN</w:t>
            </w:r>
          </w:p>
          <w:p w:rsidR="00ED45DD" w:rsidRPr="004F1FC6" w:rsidRDefault="00155965" w:rsidP="00493021">
            <w:pPr>
              <w:tabs>
                <w:tab w:val="left" w:pos="601"/>
              </w:tabs>
              <w:ind w:left="454" w:right="123"/>
              <w:rPr>
                <w:rFonts w:ascii="Footlight MT Light" w:hAnsi="Footlight MT Light"/>
                <w:sz w:val="17"/>
                <w:szCs w:val="17"/>
                <w:lang w:val="id-ID"/>
                <w:rPrChange w:id="27599"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sv-SE"/>
                <w:rPrChange w:id="27600" w:author="suryavina" w:date="2015-02-06T16:21:00Z">
                  <w:rPr>
                    <w:rFonts w:ascii="Footlight MT Light" w:hAnsi="Footlight MT Light"/>
                    <w:sz w:val="17"/>
                    <w:szCs w:val="17"/>
                    <w:lang w:val="sv-SE"/>
                  </w:rPr>
                </w:rPrChange>
              </w:rPr>
              <w:t xml:space="preserve">PPK </w:t>
            </w:r>
            <w:r w:rsidRPr="004F1FC6">
              <w:rPr>
                <w:rFonts w:ascii="Footlight MT Light" w:hAnsi="Footlight MT Light"/>
                <w:sz w:val="17"/>
                <w:szCs w:val="17"/>
                <w:lang w:val="id-ID"/>
                <w:rPrChange w:id="27601" w:author="suryavina" w:date="2015-02-06T16:21:00Z">
                  <w:rPr>
                    <w:rFonts w:ascii="Footlight MT Light" w:hAnsi="Footlight MT Light"/>
                    <w:sz w:val="17"/>
                    <w:szCs w:val="17"/>
                    <w:lang w:val="id-ID"/>
                  </w:rPr>
                </w:rPrChange>
              </w:rPr>
              <w:t xml:space="preserve">berwenang </w:t>
            </w:r>
            <w:r w:rsidRPr="004F1FC6">
              <w:rPr>
                <w:rFonts w:ascii="Footlight MT Light" w:hAnsi="Footlight MT Light"/>
                <w:sz w:val="17"/>
                <w:szCs w:val="17"/>
                <w:lang w:val="sv-SE"/>
                <w:rPrChange w:id="27602" w:author="suryavina" w:date="2015-02-06T16:21:00Z">
                  <w:rPr>
                    <w:rFonts w:ascii="Footlight MT Light" w:hAnsi="Footlight MT Light"/>
                    <w:sz w:val="17"/>
                    <w:szCs w:val="17"/>
                    <w:lang w:val="sv-SE"/>
                  </w:rPr>
                </w:rPrChange>
              </w:rPr>
              <w:t xml:space="preserve">melakukan pengawasan dan pemeriksaan terhadap pelaksanaan pekerjaan yang dilaksanakan oleh </w:t>
            </w:r>
            <w:r w:rsidRPr="004F1FC6">
              <w:rPr>
                <w:rFonts w:ascii="Footlight MT Light" w:hAnsi="Footlight MT Light"/>
                <w:sz w:val="17"/>
                <w:szCs w:val="17"/>
                <w:lang w:val="id-ID"/>
                <w:rPrChange w:id="27603" w:author="suryavina" w:date="2015-02-06T16:21:00Z">
                  <w:rPr>
                    <w:rFonts w:ascii="Footlight MT Light" w:hAnsi="Footlight MT Light"/>
                    <w:sz w:val="17"/>
                    <w:szCs w:val="17"/>
                    <w:lang w:val="id-ID"/>
                  </w:rPr>
                </w:rPrChange>
              </w:rPr>
              <w:t>penyedia</w:t>
            </w:r>
            <w:r w:rsidRPr="004F1FC6">
              <w:rPr>
                <w:rFonts w:ascii="Footlight MT Light" w:hAnsi="Footlight MT Light"/>
                <w:sz w:val="17"/>
                <w:szCs w:val="17"/>
                <w:lang w:val="sv-SE"/>
                <w:rPrChange w:id="27604" w:author="suryavina" w:date="2015-02-06T16:21:00Z">
                  <w:rPr>
                    <w:rFonts w:ascii="Footlight MT Light" w:hAnsi="Footlight MT Light"/>
                    <w:sz w:val="17"/>
                    <w:szCs w:val="17"/>
                    <w:lang w:val="sv-SE"/>
                  </w:rPr>
                </w:rPrChange>
              </w:rPr>
              <w:t>.</w:t>
            </w:r>
            <w:r w:rsidRPr="004F1FC6">
              <w:rPr>
                <w:rFonts w:ascii="Footlight MT Light" w:hAnsi="Footlight MT Light"/>
                <w:sz w:val="17"/>
                <w:szCs w:val="17"/>
                <w:lang w:val="id-ID"/>
                <w:rPrChange w:id="27605" w:author="suryavina" w:date="2015-02-06T16:21:00Z">
                  <w:rPr>
                    <w:rFonts w:ascii="Footlight MT Light" w:hAnsi="Footlight MT Light"/>
                    <w:sz w:val="17"/>
                    <w:szCs w:val="17"/>
                    <w:lang w:val="id-ID"/>
                  </w:rPr>
                </w:rPrChange>
              </w:rPr>
              <w:t xml:space="preserve"> </w:t>
            </w:r>
            <w:r w:rsidRPr="004F1FC6">
              <w:rPr>
                <w:rFonts w:ascii="Footlight MT Light" w:hAnsi="Footlight MT Light"/>
                <w:sz w:val="17"/>
                <w:szCs w:val="17"/>
                <w:lang w:val="sv-SE"/>
                <w:rPrChange w:id="27606" w:author="suryavina" w:date="2015-02-06T16:21:00Z">
                  <w:rPr>
                    <w:rFonts w:ascii="Footlight MT Light" w:hAnsi="Footlight MT Light"/>
                    <w:sz w:val="17"/>
                    <w:szCs w:val="17"/>
                    <w:lang w:val="sv-SE"/>
                  </w:rPr>
                </w:rPrChange>
              </w:rPr>
              <w:t>Apabila diperlukan, PPK dapat memerintahkan kepada pihak ketiga untuk melakukan pengawasan dan pemeriksaan atas semua pelaksanaan pekerjaan yang dilaksanakan oleh penyedia.</w:t>
            </w:r>
          </w:p>
          <w:p w:rsidR="00ED45DD" w:rsidRPr="004F1FC6" w:rsidRDefault="00ED45DD" w:rsidP="00493021">
            <w:pPr>
              <w:tabs>
                <w:tab w:val="left" w:pos="601"/>
              </w:tabs>
              <w:ind w:left="397" w:right="-108"/>
              <w:rPr>
                <w:rFonts w:ascii="Footlight MT Light" w:hAnsi="Footlight MT Light"/>
                <w:sz w:val="17"/>
                <w:szCs w:val="17"/>
                <w:lang w:val="id-ID"/>
                <w:rPrChange w:id="27607" w:author="suryavina" w:date="2015-02-06T16:21:00Z">
                  <w:rPr>
                    <w:rFonts w:ascii="Footlight MT Light" w:hAnsi="Footlight MT Light"/>
                    <w:sz w:val="17"/>
                    <w:szCs w:val="17"/>
                    <w:lang w:val="id-ID"/>
                  </w:rPr>
                </w:rPrChange>
              </w:rPr>
            </w:pPr>
          </w:p>
          <w:p w:rsidR="00ED45DD" w:rsidRPr="004F1FC6" w:rsidRDefault="00155965" w:rsidP="00493021">
            <w:pPr>
              <w:numPr>
                <w:ilvl w:val="0"/>
                <w:numId w:val="1757"/>
              </w:numPr>
              <w:ind w:left="454" w:hanging="454"/>
              <w:rPr>
                <w:rFonts w:ascii="Footlight MT Light" w:hAnsi="Footlight MT Light"/>
                <w:i/>
                <w:sz w:val="17"/>
                <w:szCs w:val="17"/>
                <w:lang w:val="id-ID"/>
                <w:rPrChange w:id="27608" w:author="suryavina" w:date="2015-02-06T16:21:00Z">
                  <w:rPr>
                    <w:rFonts w:ascii="Footlight MT Light" w:hAnsi="Footlight MT Light"/>
                    <w:i/>
                    <w:sz w:val="17"/>
                    <w:szCs w:val="17"/>
                    <w:lang w:val="id-ID"/>
                  </w:rPr>
                </w:rPrChange>
              </w:rPr>
            </w:pPr>
            <w:r w:rsidRPr="004F1FC6">
              <w:rPr>
                <w:rFonts w:ascii="Footlight MT Light" w:hAnsi="Footlight MT Light"/>
                <w:i/>
                <w:sz w:val="17"/>
                <w:szCs w:val="17"/>
                <w:lang w:val="id-ID" w:eastAsia="id-ID"/>
                <w:rPrChange w:id="27609" w:author="suryavina" w:date="2015-02-06T16:21:00Z">
                  <w:rPr>
                    <w:rFonts w:ascii="Footlight MT Light" w:hAnsi="Footlight MT Light"/>
                    <w:i/>
                    <w:sz w:val="17"/>
                    <w:szCs w:val="17"/>
                    <w:lang w:val="id-ID" w:eastAsia="id-ID"/>
                  </w:rPr>
                </w:rPrChange>
              </w:rPr>
              <w:t>PENGUJIAN</w:t>
            </w:r>
          </w:p>
          <w:p w:rsidR="00ED45DD" w:rsidRPr="004F1FC6" w:rsidRDefault="00155965" w:rsidP="00493021">
            <w:pPr>
              <w:tabs>
                <w:tab w:val="left" w:pos="601"/>
              </w:tabs>
              <w:ind w:left="454" w:right="123"/>
              <w:rPr>
                <w:rFonts w:ascii="Footlight MT Light" w:hAnsi="Footlight MT Light"/>
                <w:i/>
                <w:sz w:val="17"/>
                <w:szCs w:val="17"/>
                <w:lang w:val="id-ID"/>
                <w:rPrChange w:id="27610" w:author="suryavina" w:date="2015-02-06T16:21:00Z">
                  <w:rPr>
                    <w:rFonts w:ascii="Footlight MT Light" w:hAnsi="Footlight MT Light"/>
                    <w:i/>
                    <w:sz w:val="17"/>
                    <w:szCs w:val="17"/>
                    <w:lang w:val="id-ID"/>
                  </w:rPr>
                </w:rPrChange>
              </w:rPr>
            </w:pPr>
            <w:r w:rsidRPr="004F1FC6">
              <w:rPr>
                <w:rFonts w:ascii="Footlight MT Light" w:hAnsi="Footlight MT Light"/>
                <w:i/>
                <w:sz w:val="17"/>
                <w:szCs w:val="17"/>
                <w:lang w:val="id-ID"/>
                <w:rPrChange w:id="27611" w:author="suryavina" w:date="2015-02-06T16:21:00Z">
                  <w:rPr>
                    <w:rFonts w:ascii="Footlight MT Light" w:hAnsi="Footlight MT Light"/>
                    <w:i/>
                    <w:sz w:val="17"/>
                    <w:szCs w:val="17"/>
                    <w:lang w:val="id-ID"/>
                  </w:rPr>
                </w:rPrChange>
              </w:rPr>
              <w:t>Jika PPK atau Pengawas Pekerjaan memerintahkan penyedia untuk melakukan pengujian Cacat Mutu yang tidak tercantum dalam Spesifikasi Teknis dan Gambar, dan hasil uji coba menunjukkan adanya Cacat Mutu maka penyedia berkewajiban untuk menanggung biaya pengujian tersebut. Jika tidak ditemukan adanya Cacat Mutu maka uji coba tersebut dianggap sebagai Peristiwa Kompensasi.</w:t>
            </w:r>
          </w:p>
          <w:p w:rsidR="00ED45DD" w:rsidRPr="004F1FC6" w:rsidRDefault="00ED45DD" w:rsidP="00493021">
            <w:pPr>
              <w:tabs>
                <w:tab w:val="left" w:pos="601"/>
              </w:tabs>
              <w:ind w:left="397" w:right="123"/>
              <w:rPr>
                <w:rFonts w:ascii="Footlight MT Light" w:hAnsi="Footlight MT Light"/>
                <w:sz w:val="17"/>
                <w:szCs w:val="17"/>
                <w:lang w:val="id-ID"/>
                <w:rPrChange w:id="27612" w:author="suryavina" w:date="2015-02-06T16:21:00Z">
                  <w:rPr>
                    <w:rFonts w:ascii="Footlight MT Light" w:hAnsi="Footlight MT Light"/>
                    <w:sz w:val="17"/>
                    <w:szCs w:val="17"/>
                    <w:lang w:val="id-ID"/>
                  </w:rPr>
                </w:rPrChange>
              </w:rPr>
            </w:pPr>
          </w:p>
          <w:p w:rsidR="00ED45DD" w:rsidRPr="004F1FC6" w:rsidRDefault="00155965" w:rsidP="00493021">
            <w:pPr>
              <w:numPr>
                <w:ilvl w:val="0"/>
                <w:numId w:val="1757"/>
              </w:numPr>
              <w:ind w:left="454" w:hanging="454"/>
              <w:rPr>
                <w:rFonts w:ascii="Footlight MT Light" w:hAnsi="Footlight MT Light" w:cs="Arial"/>
                <w:sz w:val="17"/>
                <w:szCs w:val="17"/>
                <w:lang w:val="id-ID"/>
                <w:rPrChange w:id="27613" w:author="suryavina" w:date="2015-02-06T16:21:00Z">
                  <w:rPr>
                    <w:rFonts w:ascii="Footlight MT Light" w:hAnsi="Footlight MT Light" w:cs="Arial"/>
                    <w:sz w:val="17"/>
                    <w:szCs w:val="17"/>
                    <w:lang w:val="id-ID"/>
                  </w:rPr>
                </w:rPrChange>
              </w:rPr>
            </w:pPr>
            <w:r w:rsidRPr="004F1FC6">
              <w:rPr>
                <w:rFonts w:ascii="Footlight MT Light" w:hAnsi="Footlight MT Light"/>
                <w:sz w:val="17"/>
                <w:szCs w:val="17"/>
                <w:lang w:val="id-ID" w:eastAsia="id-ID"/>
                <w:rPrChange w:id="27614" w:author="suryavina" w:date="2015-02-06T16:21:00Z">
                  <w:rPr>
                    <w:rFonts w:ascii="Footlight MT Light" w:hAnsi="Footlight MT Light"/>
                    <w:sz w:val="17"/>
                    <w:szCs w:val="17"/>
                    <w:lang w:val="id-ID" w:eastAsia="id-ID"/>
                  </w:rPr>
                </w:rPrChange>
              </w:rPr>
              <w:t>LAPORAN</w:t>
            </w:r>
            <w:r w:rsidRPr="004F1FC6">
              <w:rPr>
                <w:rFonts w:ascii="Footlight MT Light" w:hAnsi="Footlight MT Light" w:cs="Arial"/>
                <w:sz w:val="17"/>
                <w:szCs w:val="17"/>
                <w:lang w:val="id-ID"/>
                <w:rPrChange w:id="27615" w:author="suryavina" w:date="2015-02-06T16:21:00Z">
                  <w:rPr>
                    <w:rFonts w:ascii="Footlight MT Light" w:hAnsi="Footlight MT Light" w:cs="Arial"/>
                    <w:sz w:val="17"/>
                    <w:szCs w:val="17"/>
                    <w:lang w:val="id-ID"/>
                  </w:rPr>
                </w:rPrChange>
              </w:rPr>
              <w:t xml:space="preserve"> HASIL PEKERJAAN</w:t>
            </w:r>
          </w:p>
          <w:p w:rsidR="00ED45DD" w:rsidRPr="004F1FC6" w:rsidRDefault="00155965" w:rsidP="00493021">
            <w:pPr>
              <w:numPr>
                <w:ilvl w:val="4"/>
                <w:numId w:val="1765"/>
              </w:numPr>
              <w:tabs>
                <w:tab w:val="left" w:pos="738"/>
              </w:tabs>
              <w:ind w:left="738" w:right="123" w:hanging="284"/>
              <w:rPr>
                <w:rFonts w:ascii="Footlight MT Light" w:hAnsi="Footlight MT Light"/>
                <w:sz w:val="17"/>
                <w:szCs w:val="17"/>
                <w:lang w:val="fi-FI"/>
                <w:rPrChange w:id="27616" w:author="suryavina" w:date="2015-02-06T16:21:00Z">
                  <w:rPr>
                    <w:rFonts w:ascii="Footlight MT Light" w:hAnsi="Footlight MT Light"/>
                    <w:sz w:val="17"/>
                    <w:szCs w:val="17"/>
                    <w:lang w:val="fi-FI"/>
                  </w:rPr>
                </w:rPrChange>
              </w:rPr>
            </w:pPr>
            <w:r w:rsidRPr="004F1FC6">
              <w:rPr>
                <w:rFonts w:ascii="Footlight MT Light" w:hAnsi="Footlight MT Light"/>
                <w:sz w:val="17"/>
                <w:szCs w:val="17"/>
                <w:lang w:val="fi-FI"/>
                <w:rPrChange w:id="27617" w:author="suryavina" w:date="2015-02-06T16:21:00Z">
                  <w:rPr>
                    <w:rFonts w:ascii="Footlight MT Light" w:hAnsi="Footlight MT Light"/>
                    <w:sz w:val="17"/>
                    <w:szCs w:val="17"/>
                    <w:lang w:val="fi-FI"/>
                  </w:rPr>
                </w:rPrChange>
              </w:rPr>
              <w:t xml:space="preserve">Pemeriksaan pekerjaan dilakukan selama pelaksanaan </w:t>
            </w:r>
            <w:r w:rsidRPr="004F1FC6">
              <w:rPr>
                <w:rFonts w:ascii="Footlight MT Light" w:hAnsi="Footlight MT Light"/>
                <w:sz w:val="17"/>
                <w:szCs w:val="17"/>
                <w:lang w:val="id-ID"/>
                <w:rPrChange w:id="27618" w:author="suryavina" w:date="2015-02-06T16:21:00Z">
                  <w:rPr>
                    <w:rFonts w:ascii="Footlight MT Light" w:hAnsi="Footlight MT Light"/>
                    <w:sz w:val="17"/>
                    <w:szCs w:val="17"/>
                    <w:lang w:val="id-ID"/>
                  </w:rPr>
                </w:rPrChange>
              </w:rPr>
              <w:t>SPK</w:t>
            </w:r>
            <w:r w:rsidRPr="004F1FC6">
              <w:rPr>
                <w:rFonts w:ascii="Footlight MT Light" w:hAnsi="Footlight MT Light"/>
                <w:sz w:val="17"/>
                <w:szCs w:val="17"/>
                <w:lang w:val="fi-FI"/>
                <w:rPrChange w:id="27619" w:author="suryavina" w:date="2015-02-06T16:21:00Z">
                  <w:rPr>
                    <w:rFonts w:ascii="Footlight MT Light" w:hAnsi="Footlight MT Light"/>
                    <w:sz w:val="17"/>
                    <w:szCs w:val="17"/>
                    <w:lang w:val="fi-FI"/>
                  </w:rPr>
                </w:rPrChange>
              </w:rPr>
              <w:t xml:space="preserve"> untuk menetapkan volume pekerjaan atau kegiatan yang telah dilaksanakan guna pembayaran hasil pekerjaan. Hasil pemeriksaan pekerjaan dituangkan dalam laporan kemajuan hasil pekerjaan.</w:t>
            </w:r>
          </w:p>
          <w:p w:rsidR="00ED45DD" w:rsidRPr="004F1FC6" w:rsidRDefault="00155965" w:rsidP="00493021">
            <w:pPr>
              <w:numPr>
                <w:ilvl w:val="4"/>
                <w:numId w:val="1765"/>
              </w:numPr>
              <w:tabs>
                <w:tab w:val="left" w:pos="738"/>
              </w:tabs>
              <w:ind w:left="738" w:right="123" w:hanging="284"/>
              <w:rPr>
                <w:rFonts w:ascii="Footlight MT Light" w:hAnsi="Footlight MT Light"/>
                <w:sz w:val="17"/>
                <w:szCs w:val="17"/>
                <w:lang w:val="fi-FI"/>
                <w:rPrChange w:id="27620" w:author="suryavina" w:date="2015-02-06T16:21:00Z">
                  <w:rPr>
                    <w:rFonts w:ascii="Footlight MT Light" w:hAnsi="Footlight MT Light"/>
                    <w:sz w:val="17"/>
                    <w:szCs w:val="17"/>
                    <w:lang w:val="fi-FI"/>
                  </w:rPr>
                </w:rPrChange>
              </w:rPr>
            </w:pPr>
            <w:r w:rsidRPr="004F1FC6">
              <w:rPr>
                <w:rFonts w:ascii="Footlight MT Light" w:hAnsi="Footlight MT Light"/>
                <w:sz w:val="17"/>
                <w:szCs w:val="17"/>
                <w:lang w:val="fi-FI"/>
                <w:rPrChange w:id="27621" w:author="suryavina" w:date="2015-02-06T16:21:00Z">
                  <w:rPr>
                    <w:rFonts w:ascii="Footlight MT Light" w:hAnsi="Footlight MT Light"/>
                    <w:sz w:val="17"/>
                    <w:szCs w:val="17"/>
                    <w:lang w:val="fi-FI"/>
                  </w:rPr>
                </w:rPrChange>
              </w:rPr>
              <w:t>Untuk kepentingan pengendalian dan pengawasan pelaksanaan pekerjaan, seluruh aktivitas kegiatan pekerjaan di lokasi pekerjaan dicatat dalam buku harian sebagai bahan laporan harian pekerjaan yang berisi rencana dan realisasi pekerjaan harian.</w:t>
            </w:r>
          </w:p>
          <w:p w:rsidR="00ED45DD" w:rsidRPr="004F1FC6" w:rsidRDefault="00155965" w:rsidP="00493021">
            <w:pPr>
              <w:numPr>
                <w:ilvl w:val="4"/>
                <w:numId w:val="1765"/>
              </w:numPr>
              <w:tabs>
                <w:tab w:val="left" w:pos="738"/>
              </w:tabs>
              <w:ind w:left="738" w:right="123" w:hanging="284"/>
              <w:rPr>
                <w:rFonts w:ascii="Footlight MT Light" w:hAnsi="Footlight MT Light"/>
                <w:sz w:val="17"/>
                <w:szCs w:val="17"/>
                <w:lang w:val="id-ID"/>
                <w:rPrChange w:id="27622"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fi-FI"/>
                <w:rPrChange w:id="27623" w:author="suryavina" w:date="2015-02-06T16:21:00Z">
                  <w:rPr>
                    <w:rFonts w:ascii="Footlight MT Light" w:hAnsi="Footlight MT Light"/>
                    <w:sz w:val="17"/>
                    <w:szCs w:val="17"/>
                    <w:lang w:val="fi-FI"/>
                  </w:rPr>
                </w:rPrChange>
              </w:rPr>
              <w:t>Laporan</w:t>
            </w:r>
            <w:r w:rsidRPr="004F1FC6">
              <w:rPr>
                <w:rFonts w:ascii="Footlight MT Light" w:hAnsi="Footlight MT Light"/>
                <w:sz w:val="17"/>
                <w:szCs w:val="17"/>
                <w:lang w:val="id-ID"/>
                <w:rPrChange w:id="27624" w:author="suryavina" w:date="2015-02-06T16:21:00Z">
                  <w:rPr>
                    <w:rFonts w:ascii="Footlight MT Light" w:hAnsi="Footlight MT Light"/>
                    <w:sz w:val="17"/>
                    <w:szCs w:val="17"/>
                    <w:lang w:val="id-ID"/>
                  </w:rPr>
                </w:rPrChange>
              </w:rPr>
              <w:t xml:space="preserve"> harian berisi:</w:t>
            </w:r>
          </w:p>
          <w:p w:rsidR="00ED45DD" w:rsidRPr="004F1FC6" w:rsidRDefault="00155965" w:rsidP="00493021">
            <w:pPr>
              <w:numPr>
                <w:ilvl w:val="0"/>
                <w:numId w:val="1766"/>
              </w:numPr>
              <w:tabs>
                <w:tab w:val="left" w:pos="1022"/>
              </w:tabs>
              <w:ind w:left="1022" w:right="123" w:hanging="284"/>
              <w:rPr>
                <w:rFonts w:ascii="Footlight MT Light" w:hAnsi="Footlight MT Light"/>
                <w:sz w:val="17"/>
                <w:szCs w:val="17"/>
                <w:lang w:val="id-ID"/>
                <w:rPrChange w:id="27625"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27626" w:author="suryavina" w:date="2015-02-06T16:21:00Z">
                  <w:rPr>
                    <w:rFonts w:ascii="Footlight MT Light" w:hAnsi="Footlight MT Light"/>
                    <w:sz w:val="17"/>
                    <w:szCs w:val="17"/>
                    <w:lang w:val="id-ID"/>
                  </w:rPr>
                </w:rPrChange>
              </w:rPr>
              <w:t>jenis dan kuantitas bahan yang berada di lokasi pekerjaan;</w:t>
            </w:r>
          </w:p>
          <w:p w:rsidR="00ED45DD" w:rsidRPr="004F1FC6" w:rsidRDefault="00155965" w:rsidP="00493021">
            <w:pPr>
              <w:numPr>
                <w:ilvl w:val="0"/>
                <w:numId w:val="1766"/>
              </w:numPr>
              <w:tabs>
                <w:tab w:val="left" w:pos="1022"/>
              </w:tabs>
              <w:ind w:left="1022" w:right="123" w:hanging="284"/>
              <w:rPr>
                <w:rFonts w:ascii="Footlight MT Light" w:hAnsi="Footlight MT Light"/>
                <w:i/>
                <w:sz w:val="17"/>
                <w:szCs w:val="17"/>
                <w:lang w:val="id-ID"/>
                <w:rPrChange w:id="27627" w:author="suryavina" w:date="2015-02-06T16:21:00Z">
                  <w:rPr>
                    <w:rFonts w:ascii="Footlight MT Light" w:hAnsi="Footlight MT Light"/>
                    <w:i/>
                    <w:sz w:val="17"/>
                    <w:szCs w:val="17"/>
                    <w:lang w:val="id-ID"/>
                  </w:rPr>
                </w:rPrChange>
              </w:rPr>
            </w:pPr>
            <w:r w:rsidRPr="004F1FC6">
              <w:rPr>
                <w:rFonts w:ascii="Footlight MT Light" w:hAnsi="Footlight MT Light"/>
                <w:i/>
                <w:sz w:val="17"/>
                <w:szCs w:val="17"/>
                <w:lang w:val="id-ID"/>
                <w:rPrChange w:id="27628" w:author="suryavina" w:date="2015-02-06T16:21:00Z">
                  <w:rPr>
                    <w:rFonts w:ascii="Footlight MT Light" w:hAnsi="Footlight MT Light"/>
                    <w:i/>
                    <w:sz w:val="17"/>
                    <w:szCs w:val="17"/>
                    <w:lang w:val="id-ID"/>
                  </w:rPr>
                </w:rPrChange>
              </w:rPr>
              <w:t>penempatan tenaga kerja untuk tiap macam tugasnya;</w:t>
            </w:r>
          </w:p>
          <w:p w:rsidR="00ED45DD" w:rsidRPr="004F1FC6" w:rsidRDefault="00155965" w:rsidP="00493021">
            <w:pPr>
              <w:numPr>
                <w:ilvl w:val="0"/>
                <w:numId w:val="1766"/>
              </w:numPr>
              <w:tabs>
                <w:tab w:val="left" w:pos="1022"/>
              </w:tabs>
              <w:ind w:left="1022" w:right="123" w:hanging="284"/>
              <w:rPr>
                <w:rFonts w:ascii="Footlight MT Light" w:hAnsi="Footlight MT Light"/>
                <w:i/>
                <w:sz w:val="17"/>
                <w:szCs w:val="17"/>
                <w:lang w:val="id-ID"/>
                <w:rPrChange w:id="27629" w:author="suryavina" w:date="2015-02-06T16:21:00Z">
                  <w:rPr>
                    <w:rFonts w:ascii="Footlight MT Light" w:hAnsi="Footlight MT Light"/>
                    <w:i/>
                    <w:sz w:val="17"/>
                    <w:szCs w:val="17"/>
                    <w:lang w:val="id-ID"/>
                  </w:rPr>
                </w:rPrChange>
              </w:rPr>
            </w:pPr>
            <w:r w:rsidRPr="004F1FC6">
              <w:rPr>
                <w:rFonts w:ascii="Footlight MT Light" w:hAnsi="Footlight MT Light"/>
                <w:i/>
                <w:sz w:val="17"/>
                <w:szCs w:val="17"/>
                <w:lang w:val="id-ID"/>
                <w:rPrChange w:id="27630" w:author="suryavina" w:date="2015-02-06T16:21:00Z">
                  <w:rPr>
                    <w:rFonts w:ascii="Footlight MT Light" w:hAnsi="Footlight MT Light"/>
                    <w:i/>
                    <w:sz w:val="17"/>
                    <w:szCs w:val="17"/>
                    <w:lang w:val="id-ID"/>
                  </w:rPr>
                </w:rPrChange>
              </w:rPr>
              <w:t>jenis, jumlah dan kondisi peralatan;</w:t>
            </w:r>
          </w:p>
          <w:p w:rsidR="00ED45DD" w:rsidRPr="004F1FC6" w:rsidRDefault="00155965" w:rsidP="00493021">
            <w:pPr>
              <w:numPr>
                <w:ilvl w:val="0"/>
                <w:numId w:val="1766"/>
              </w:numPr>
              <w:tabs>
                <w:tab w:val="left" w:pos="1022"/>
              </w:tabs>
              <w:ind w:left="1022" w:right="123" w:hanging="284"/>
              <w:rPr>
                <w:rFonts w:ascii="Footlight MT Light" w:hAnsi="Footlight MT Light"/>
                <w:i/>
                <w:sz w:val="17"/>
                <w:szCs w:val="17"/>
                <w:lang w:val="id-ID"/>
                <w:rPrChange w:id="27631" w:author="suryavina" w:date="2015-02-06T16:21:00Z">
                  <w:rPr>
                    <w:rFonts w:ascii="Footlight MT Light" w:hAnsi="Footlight MT Light"/>
                    <w:i/>
                    <w:sz w:val="17"/>
                    <w:szCs w:val="17"/>
                    <w:lang w:val="id-ID"/>
                  </w:rPr>
                </w:rPrChange>
              </w:rPr>
            </w:pPr>
            <w:r w:rsidRPr="004F1FC6">
              <w:rPr>
                <w:rFonts w:ascii="Footlight MT Light" w:hAnsi="Footlight MT Light"/>
                <w:i/>
                <w:sz w:val="17"/>
                <w:szCs w:val="17"/>
                <w:lang w:val="id-ID"/>
                <w:rPrChange w:id="27632" w:author="suryavina" w:date="2015-02-06T16:21:00Z">
                  <w:rPr>
                    <w:rFonts w:ascii="Footlight MT Light" w:hAnsi="Footlight MT Light"/>
                    <w:i/>
                    <w:sz w:val="17"/>
                    <w:szCs w:val="17"/>
                    <w:lang w:val="id-ID"/>
                  </w:rPr>
                </w:rPrChange>
              </w:rPr>
              <w:t>jenis dan kuantitas pekerjaan yang dilaksanakan;</w:t>
            </w:r>
          </w:p>
          <w:p w:rsidR="00ED45DD" w:rsidRPr="004F1FC6" w:rsidRDefault="00155965" w:rsidP="00493021">
            <w:pPr>
              <w:numPr>
                <w:ilvl w:val="0"/>
                <w:numId w:val="1766"/>
              </w:numPr>
              <w:tabs>
                <w:tab w:val="left" w:pos="1022"/>
              </w:tabs>
              <w:ind w:left="1022" w:right="123" w:hanging="284"/>
              <w:rPr>
                <w:rFonts w:ascii="Footlight MT Light" w:hAnsi="Footlight MT Light"/>
                <w:i/>
                <w:sz w:val="17"/>
                <w:szCs w:val="17"/>
                <w:lang w:val="id-ID"/>
                <w:rPrChange w:id="27633" w:author="suryavina" w:date="2015-02-06T16:21:00Z">
                  <w:rPr>
                    <w:rFonts w:ascii="Footlight MT Light" w:hAnsi="Footlight MT Light"/>
                    <w:i/>
                    <w:sz w:val="17"/>
                    <w:szCs w:val="17"/>
                    <w:lang w:val="id-ID"/>
                  </w:rPr>
                </w:rPrChange>
              </w:rPr>
            </w:pPr>
            <w:r w:rsidRPr="004F1FC6">
              <w:rPr>
                <w:rFonts w:ascii="Footlight MT Light" w:hAnsi="Footlight MT Light"/>
                <w:i/>
                <w:sz w:val="17"/>
                <w:szCs w:val="17"/>
                <w:lang w:val="id-ID"/>
                <w:rPrChange w:id="27634" w:author="suryavina" w:date="2015-02-06T16:21:00Z">
                  <w:rPr>
                    <w:rFonts w:ascii="Footlight MT Light" w:hAnsi="Footlight MT Light"/>
                    <w:i/>
                    <w:sz w:val="17"/>
                    <w:szCs w:val="17"/>
                    <w:lang w:val="id-ID"/>
                  </w:rPr>
                </w:rPrChange>
              </w:rPr>
              <w:t>keadaan cuaca termasuk hujan, banjir dan peristiwa alam lainnya yang berpengaruh terhadap kelancaran pekerjaan; dan</w:t>
            </w:r>
          </w:p>
          <w:p w:rsidR="00ED45DD" w:rsidRPr="004F1FC6" w:rsidRDefault="00155965" w:rsidP="00493021">
            <w:pPr>
              <w:numPr>
                <w:ilvl w:val="0"/>
                <w:numId w:val="1766"/>
              </w:numPr>
              <w:tabs>
                <w:tab w:val="left" w:pos="1022"/>
              </w:tabs>
              <w:ind w:left="1022" w:right="123" w:hanging="284"/>
              <w:rPr>
                <w:rFonts w:ascii="Footlight MT Light" w:hAnsi="Footlight MT Light"/>
                <w:i/>
                <w:sz w:val="17"/>
                <w:szCs w:val="17"/>
                <w:lang w:val="id-ID"/>
                <w:rPrChange w:id="27635" w:author="suryavina" w:date="2015-02-06T16:21:00Z">
                  <w:rPr>
                    <w:rFonts w:ascii="Footlight MT Light" w:hAnsi="Footlight MT Light"/>
                    <w:i/>
                    <w:sz w:val="17"/>
                    <w:szCs w:val="17"/>
                    <w:lang w:val="id-ID"/>
                  </w:rPr>
                </w:rPrChange>
              </w:rPr>
            </w:pPr>
            <w:r w:rsidRPr="004F1FC6">
              <w:rPr>
                <w:rFonts w:ascii="Footlight MT Light" w:hAnsi="Footlight MT Light"/>
                <w:i/>
                <w:sz w:val="17"/>
                <w:szCs w:val="17"/>
                <w:lang w:val="id-ID"/>
                <w:rPrChange w:id="27636" w:author="suryavina" w:date="2015-02-06T16:21:00Z">
                  <w:rPr>
                    <w:rFonts w:ascii="Footlight MT Light" w:hAnsi="Footlight MT Light"/>
                    <w:i/>
                    <w:sz w:val="17"/>
                    <w:szCs w:val="17"/>
                    <w:lang w:val="id-ID"/>
                  </w:rPr>
                </w:rPrChange>
              </w:rPr>
              <w:t>catatan-catatan lain yang berkenaan dengan pelaksanaan.</w:t>
            </w:r>
          </w:p>
          <w:p w:rsidR="00ED45DD" w:rsidRPr="004F1FC6" w:rsidRDefault="00155965" w:rsidP="00493021">
            <w:pPr>
              <w:numPr>
                <w:ilvl w:val="4"/>
                <w:numId w:val="1765"/>
              </w:numPr>
              <w:tabs>
                <w:tab w:val="left" w:pos="738"/>
              </w:tabs>
              <w:ind w:left="738" w:right="123" w:hanging="284"/>
              <w:rPr>
                <w:rFonts w:ascii="Footlight MT Light" w:hAnsi="Footlight MT Light"/>
                <w:sz w:val="17"/>
                <w:szCs w:val="17"/>
                <w:lang w:val="fi-FI"/>
                <w:rPrChange w:id="27637" w:author="suryavina" w:date="2015-02-06T16:21:00Z">
                  <w:rPr>
                    <w:rFonts w:ascii="Footlight MT Light" w:hAnsi="Footlight MT Light"/>
                    <w:sz w:val="17"/>
                    <w:szCs w:val="17"/>
                    <w:lang w:val="fi-FI"/>
                  </w:rPr>
                </w:rPrChange>
              </w:rPr>
            </w:pPr>
            <w:r w:rsidRPr="004F1FC6">
              <w:rPr>
                <w:rFonts w:ascii="Footlight MT Light" w:hAnsi="Footlight MT Light"/>
                <w:sz w:val="17"/>
                <w:szCs w:val="17"/>
                <w:lang w:val="fi-FI"/>
                <w:rPrChange w:id="27638" w:author="suryavina" w:date="2015-02-06T16:21:00Z">
                  <w:rPr>
                    <w:rFonts w:ascii="Footlight MT Light" w:hAnsi="Footlight MT Light"/>
                    <w:sz w:val="17"/>
                    <w:szCs w:val="17"/>
                    <w:lang w:val="fi-FI"/>
                  </w:rPr>
                </w:rPrChange>
              </w:rPr>
              <w:t>Laporan harian dibuat oleh penyedia, apabila diperlukan diperiksa oleh konsultan dan disetujui oleh wakil PPK.</w:t>
            </w:r>
          </w:p>
          <w:p w:rsidR="00ED45DD" w:rsidRPr="004F1FC6" w:rsidRDefault="00155965" w:rsidP="00493021">
            <w:pPr>
              <w:numPr>
                <w:ilvl w:val="4"/>
                <w:numId w:val="1765"/>
              </w:numPr>
              <w:tabs>
                <w:tab w:val="left" w:pos="738"/>
              </w:tabs>
              <w:ind w:left="738" w:right="123" w:hanging="284"/>
              <w:rPr>
                <w:rFonts w:ascii="Footlight MT Light" w:hAnsi="Footlight MT Light"/>
                <w:sz w:val="17"/>
                <w:szCs w:val="17"/>
                <w:lang w:val="fi-FI"/>
                <w:rPrChange w:id="27639" w:author="suryavina" w:date="2015-02-06T16:21:00Z">
                  <w:rPr>
                    <w:rFonts w:ascii="Footlight MT Light" w:hAnsi="Footlight MT Light"/>
                    <w:sz w:val="17"/>
                    <w:szCs w:val="17"/>
                    <w:lang w:val="fi-FI"/>
                  </w:rPr>
                </w:rPrChange>
              </w:rPr>
            </w:pPr>
            <w:r w:rsidRPr="004F1FC6">
              <w:rPr>
                <w:rFonts w:ascii="Footlight MT Light" w:hAnsi="Footlight MT Light"/>
                <w:sz w:val="17"/>
                <w:szCs w:val="17"/>
                <w:lang w:val="fi-FI"/>
                <w:rPrChange w:id="27640" w:author="suryavina" w:date="2015-02-06T16:21:00Z">
                  <w:rPr>
                    <w:rFonts w:ascii="Footlight MT Light" w:hAnsi="Footlight MT Light"/>
                    <w:sz w:val="17"/>
                    <w:szCs w:val="17"/>
                    <w:lang w:val="fi-FI"/>
                  </w:rPr>
                </w:rPrChange>
              </w:rPr>
              <w:t>Laporan mingguan terdiri dari rangkuman laporan harian dan berisi hasil kemajuan fisik pekerjaan dalam periode satu minggu, serta hal-hal penting yang perlu ditonjolkan.</w:t>
            </w:r>
          </w:p>
          <w:p w:rsidR="00ED45DD" w:rsidRPr="004F1FC6" w:rsidRDefault="00155965" w:rsidP="00493021">
            <w:pPr>
              <w:numPr>
                <w:ilvl w:val="4"/>
                <w:numId w:val="1765"/>
              </w:numPr>
              <w:tabs>
                <w:tab w:val="left" w:pos="738"/>
              </w:tabs>
              <w:ind w:left="738" w:right="123" w:hanging="284"/>
              <w:rPr>
                <w:rFonts w:ascii="Footlight MT Light" w:hAnsi="Footlight MT Light"/>
                <w:sz w:val="17"/>
                <w:szCs w:val="17"/>
                <w:lang w:val="fi-FI"/>
                <w:rPrChange w:id="27641" w:author="suryavina" w:date="2015-02-06T16:21:00Z">
                  <w:rPr>
                    <w:rFonts w:ascii="Footlight MT Light" w:hAnsi="Footlight MT Light"/>
                    <w:sz w:val="17"/>
                    <w:szCs w:val="17"/>
                    <w:lang w:val="fi-FI"/>
                  </w:rPr>
                </w:rPrChange>
              </w:rPr>
            </w:pPr>
            <w:r w:rsidRPr="004F1FC6">
              <w:rPr>
                <w:rFonts w:ascii="Footlight MT Light" w:hAnsi="Footlight MT Light"/>
                <w:sz w:val="17"/>
                <w:szCs w:val="17"/>
                <w:lang w:val="fi-FI"/>
                <w:rPrChange w:id="27642" w:author="suryavina" w:date="2015-02-06T16:21:00Z">
                  <w:rPr>
                    <w:rFonts w:ascii="Footlight MT Light" w:hAnsi="Footlight MT Light"/>
                    <w:sz w:val="17"/>
                    <w:szCs w:val="17"/>
                    <w:lang w:val="fi-FI"/>
                  </w:rPr>
                </w:rPrChange>
              </w:rPr>
              <w:t>Laporan bulanan terdiri dari rangkuman laporan mingguan dan berisi hasil kemajuan fisik pekerjaan dalam periode satu bulan, serta hal-hal penting yang perlu ditonjolkan.</w:t>
            </w:r>
          </w:p>
          <w:p w:rsidR="00ED45DD" w:rsidRPr="004F1FC6" w:rsidRDefault="00155965" w:rsidP="00493021">
            <w:pPr>
              <w:numPr>
                <w:ilvl w:val="4"/>
                <w:numId w:val="1765"/>
              </w:numPr>
              <w:tabs>
                <w:tab w:val="left" w:pos="738"/>
              </w:tabs>
              <w:ind w:left="738" w:right="123" w:hanging="284"/>
              <w:rPr>
                <w:rFonts w:ascii="Footlight MT Light" w:hAnsi="Footlight MT Light"/>
                <w:i/>
                <w:sz w:val="17"/>
                <w:szCs w:val="17"/>
                <w:lang w:val="sv-SE"/>
                <w:rPrChange w:id="27643" w:author="suryavina" w:date="2015-02-06T16:21:00Z">
                  <w:rPr>
                    <w:rFonts w:ascii="Footlight MT Light" w:hAnsi="Footlight MT Light"/>
                    <w:i/>
                    <w:sz w:val="17"/>
                    <w:szCs w:val="17"/>
                    <w:lang w:val="sv-SE"/>
                  </w:rPr>
                </w:rPrChange>
              </w:rPr>
            </w:pPr>
            <w:r w:rsidRPr="004F1FC6">
              <w:rPr>
                <w:rFonts w:ascii="Footlight MT Light" w:hAnsi="Footlight MT Light"/>
                <w:i/>
                <w:sz w:val="17"/>
                <w:szCs w:val="17"/>
                <w:lang w:val="fi-FI"/>
                <w:rPrChange w:id="27644" w:author="suryavina" w:date="2015-02-06T16:21:00Z">
                  <w:rPr>
                    <w:rFonts w:ascii="Footlight MT Light" w:hAnsi="Footlight MT Light"/>
                    <w:i/>
                    <w:sz w:val="17"/>
                    <w:szCs w:val="17"/>
                    <w:lang w:val="fi-FI"/>
                  </w:rPr>
                </w:rPrChange>
              </w:rPr>
              <w:t>Untuk merekam kegiatan pelaksanaan proyek, PPK membuat foto-foto dokumentasi pelaksanaan pekerjaan di lokasi pekerjaan</w:t>
            </w:r>
            <w:r w:rsidRPr="004F1FC6">
              <w:rPr>
                <w:rFonts w:ascii="Footlight MT Light" w:hAnsi="Footlight MT Light"/>
                <w:i/>
                <w:sz w:val="17"/>
                <w:szCs w:val="17"/>
                <w:lang w:val="id-ID"/>
                <w:rPrChange w:id="27645" w:author="suryavina" w:date="2015-02-06T16:21:00Z">
                  <w:rPr>
                    <w:rFonts w:ascii="Footlight MT Light" w:hAnsi="Footlight MT Light"/>
                    <w:i/>
                    <w:sz w:val="17"/>
                    <w:szCs w:val="17"/>
                    <w:lang w:val="id-ID"/>
                  </w:rPr>
                </w:rPrChange>
              </w:rPr>
              <w:t>.</w:t>
            </w:r>
          </w:p>
          <w:p w:rsidR="00ED45DD" w:rsidRPr="004F1FC6" w:rsidRDefault="00ED45DD" w:rsidP="00493021">
            <w:pPr>
              <w:tabs>
                <w:tab w:val="left" w:pos="5973"/>
              </w:tabs>
              <w:ind w:left="397"/>
              <w:rPr>
                <w:rFonts w:ascii="Footlight MT Light" w:hAnsi="Footlight MT Light" w:cs="Arial"/>
                <w:sz w:val="17"/>
                <w:szCs w:val="17"/>
                <w:lang w:val="id-ID"/>
                <w:rPrChange w:id="27646" w:author="suryavina" w:date="2015-02-06T16:21:00Z">
                  <w:rPr>
                    <w:rFonts w:ascii="Footlight MT Light" w:hAnsi="Footlight MT Light" w:cs="Arial"/>
                    <w:sz w:val="17"/>
                    <w:szCs w:val="17"/>
                    <w:lang w:val="id-ID"/>
                  </w:rPr>
                </w:rPrChange>
              </w:rPr>
            </w:pPr>
          </w:p>
          <w:p w:rsidR="00ED45DD" w:rsidRPr="004F1FC6" w:rsidRDefault="00155965" w:rsidP="00493021">
            <w:pPr>
              <w:numPr>
                <w:ilvl w:val="0"/>
                <w:numId w:val="1757"/>
              </w:numPr>
              <w:ind w:left="454" w:hanging="454"/>
              <w:rPr>
                <w:rFonts w:ascii="Footlight MT Light" w:hAnsi="Footlight MT Light"/>
                <w:sz w:val="17"/>
                <w:szCs w:val="17"/>
                <w:lang w:val="id-ID"/>
                <w:rPrChange w:id="27647"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eastAsia="id-ID"/>
                <w:rPrChange w:id="27648" w:author="suryavina" w:date="2015-02-06T16:21:00Z">
                  <w:rPr>
                    <w:rFonts w:ascii="Footlight MT Light" w:hAnsi="Footlight MT Light"/>
                    <w:sz w:val="17"/>
                    <w:szCs w:val="17"/>
                    <w:lang w:val="id-ID" w:eastAsia="id-ID"/>
                  </w:rPr>
                </w:rPrChange>
              </w:rPr>
              <w:t>WAKTU</w:t>
            </w:r>
            <w:r w:rsidRPr="004F1FC6">
              <w:rPr>
                <w:rFonts w:ascii="Footlight MT Light" w:hAnsi="Footlight MT Light"/>
                <w:sz w:val="17"/>
                <w:szCs w:val="17"/>
                <w:lang w:val="id-ID"/>
                <w:rPrChange w:id="27649" w:author="suryavina" w:date="2015-02-06T16:21:00Z">
                  <w:rPr>
                    <w:rFonts w:ascii="Footlight MT Light" w:hAnsi="Footlight MT Light"/>
                    <w:sz w:val="17"/>
                    <w:szCs w:val="17"/>
                    <w:lang w:val="id-ID"/>
                  </w:rPr>
                </w:rPrChange>
              </w:rPr>
              <w:t xml:space="preserve"> PENYELESAIAN PEKERJAAN</w:t>
            </w:r>
          </w:p>
          <w:p w:rsidR="00ED45DD" w:rsidRPr="004F1FC6" w:rsidRDefault="00155965" w:rsidP="00493021">
            <w:pPr>
              <w:numPr>
                <w:ilvl w:val="4"/>
                <w:numId w:val="1767"/>
              </w:numPr>
              <w:tabs>
                <w:tab w:val="clear" w:pos="984"/>
              </w:tabs>
              <w:ind w:left="738" w:right="123" w:hanging="284"/>
              <w:rPr>
                <w:rFonts w:ascii="Footlight MT Light" w:hAnsi="Footlight MT Light"/>
                <w:sz w:val="17"/>
                <w:szCs w:val="17"/>
                <w:lang w:val="id-ID"/>
                <w:rPrChange w:id="27650"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27651" w:author="suryavina" w:date="2015-02-06T16:21:00Z">
                  <w:rPr>
                    <w:rFonts w:ascii="Footlight MT Light" w:hAnsi="Footlight MT Light"/>
                    <w:sz w:val="17"/>
                    <w:szCs w:val="17"/>
                    <w:lang w:val="id-ID"/>
                  </w:rPr>
                </w:rPrChange>
              </w:rPr>
              <w:t xml:space="preserve"> Kecuali SPK diputuskan lebih awal, penyedia berkewajiban untuk memulai pelaksanaan pekerjaan pada Tanggal Mulai Kerja, dan melaksanakan pekerjaan sesuai dengan program mutu, serta menyelesaikan pekerjaan selambat-lambatnya pada Tanggal Penyelesaian yang ditetapkan dalam SPMK.</w:t>
            </w:r>
          </w:p>
          <w:p w:rsidR="00ED45DD" w:rsidRPr="004F1FC6" w:rsidRDefault="00155965" w:rsidP="00493021">
            <w:pPr>
              <w:numPr>
                <w:ilvl w:val="4"/>
                <w:numId w:val="1767"/>
              </w:numPr>
              <w:tabs>
                <w:tab w:val="clear" w:pos="984"/>
              </w:tabs>
              <w:ind w:left="738" w:right="123" w:hanging="284"/>
              <w:rPr>
                <w:rFonts w:ascii="Footlight MT Light" w:hAnsi="Footlight MT Light"/>
                <w:sz w:val="17"/>
                <w:szCs w:val="17"/>
                <w:lang w:val="id-ID"/>
                <w:rPrChange w:id="27652"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27653" w:author="suryavina" w:date="2015-02-06T16:21:00Z">
                  <w:rPr>
                    <w:rFonts w:ascii="Footlight MT Light" w:hAnsi="Footlight MT Light"/>
                    <w:sz w:val="17"/>
                    <w:szCs w:val="17"/>
                    <w:lang w:val="id-ID"/>
                  </w:rPr>
                </w:rPrChange>
              </w:rPr>
              <w:t xml:space="preserve"> Jika pekerjaan tidak selesai pada Tanggal Penyelesaian bukan akibat Keadaan Kahar atau Peristiwa Kompensasi atau karena kesalahan atau kelalaian penyedia maka penyedia dikenakan denda.</w:t>
            </w:r>
          </w:p>
          <w:p w:rsidR="00ED45DD" w:rsidRPr="004F1FC6" w:rsidRDefault="00155965" w:rsidP="00493021">
            <w:pPr>
              <w:numPr>
                <w:ilvl w:val="4"/>
                <w:numId w:val="1767"/>
              </w:numPr>
              <w:tabs>
                <w:tab w:val="clear" w:pos="984"/>
              </w:tabs>
              <w:ind w:left="738" w:right="123" w:hanging="284"/>
              <w:rPr>
                <w:rFonts w:ascii="Footlight MT Light" w:hAnsi="Footlight MT Light"/>
                <w:sz w:val="17"/>
                <w:szCs w:val="17"/>
                <w:lang w:val="id-ID"/>
                <w:rPrChange w:id="27654"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27655" w:author="suryavina" w:date="2015-02-06T16:21:00Z">
                  <w:rPr>
                    <w:rFonts w:ascii="Footlight MT Light" w:hAnsi="Footlight MT Light"/>
                    <w:sz w:val="17"/>
                    <w:szCs w:val="17"/>
                    <w:lang w:val="id-ID"/>
                  </w:rPr>
                </w:rPrChange>
              </w:rPr>
              <w:t xml:space="preserve"> Jika keterlambatan tersebut semata-mata disebabkan oleh Peristiwa Kompensasi maka PPK dikenakan kewajiban pembayaran ganti rugi. Denda atau ganti rugi tidak dikenakan jika Tanggal Penyelesaian disepakati oleh Para Pihak untuk diperpanjang.</w:t>
            </w:r>
          </w:p>
          <w:p w:rsidR="00ED45DD" w:rsidRPr="004F1FC6" w:rsidRDefault="00155965" w:rsidP="00493021">
            <w:pPr>
              <w:numPr>
                <w:ilvl w:val="4"/>
                <w:numId w:val="1767"/>
              </w:numPr>
              <w:tabs>
                <w:tab w:val="clear" w:pos="984"/>
              </w:tabs>
              <w:ind w:left="738" w:right="123" w:hanging="284"/>
              <w:rPr>
                <w:rFonts w:ascii="Footlight MT Light" w:hAnsi="Footlight MT Light" w:cs="Arial"/>
                <w:sz w:val="17"/>
                <w:szCs w:val="17"/>
                <w:lang w:val="fi-FI"/>
                <w:rPrChange w:id="27656" w:author="suryavina" w:date="2015-02-06T16:21:00Z">
                  <w:rPr>
                    <w:rFonts w:ascii="Footlight MT Light" w:hAnsi="Footlight MT Light" w:cs="Arial"/>
                    <w:sz w:val="17"/>
                    <w:szCs w:val="17"/>
                    <w:lang w:val="fi-FI"/>
                  </w:rPr>
                </w:rPrChange>
              </w:rPr>
            </w:pPr>
            <w:r w:rsidRPr="004F1FC6">
              <w:rPr>
                <w:rFonts w:ascii="Footlight MT Light" w:hAnsi="Footlight MT Light"/>
                <w:sz w:val="17"/>
                <w:szCs w:val="17"/>
                <w:lang w:val="id-ID"/>
                <w:rPrChange w:id="27657" w:author="suryavina" w:date="2015-02-06T16:21:00Z">
                  <w:rPr>
                    <w:rFonts w:ascii="Footlight MT Light" w:hAnsi="Footlight MT Light"/>
                    <w:sz w:val="17"/>
                    <w:szCs w:val="17"/>
                    <w:lang w:val="id-ID"/>
                  </w:rPr>
                </w:rPrChange>
              </w:rPr>
              <w:t xml:space="preserve"> Tanggal</w:t>
            </w:r>
            <w:r w:rsidRPr="004F1FC6">
              <w:rPr>
                <w:rFonts w:ascii="Footlight MT Light" w:hAnsi="Footlight MT Light" w:cs="Arial"/>
                <w:sz w:val="17"/>
                <w:szCs w:val="17"/>
                <w:lang w:val="fi-FI"/>
                <w:rPrChange w:id="27658" w:author="suryavina" w:date="2015-02-06T16:21:00Z">
                  <w:rPr>
                    <w:rFonts w:ascii="Footlight MT Light" w:hAnsi="Footlight MT Light" w:cs="Arial"/>
                    <w:sz w:val="17"/>
                    <w:szCs w:val="17"/>
                    <w:lang w:val="fi-FI"/>
                  </w:rPr>
                </w:rPrChange>
              </w:rPr>
              <w:t xml:space="preserve"> Penyelesaian yang dimaksud dalam </w:t>
            </w:r>
            <w:r w:rsidRPr="004F1FC6">
              <w:rPr>
                <w:rFonts w:ascii="Footlight MT Light" w:hAnsi="Footlight MT Light" w:cs="Arial"/>
                <w:sz w:val="17"/>
                <w:szCs w:val="17"/>
                <w:lang w:val="id-ID"/>
                <w:rPrChange w:id="27659" w:author="suryavina" w:date="2015-02-06T16:21:00Z">
                  <w:rPr>
                    <w:rFonts w:ascii="Footlight MT Light" w:hAnsi="Footlight MT Light" w:cs="Arial"/>
                    <w:sz w:val="17"/>
                    <w:szCs w:val="17"/>
                    <w:lang w:val="id-ID"/>
                  </w:rPr>
                </w:rPrChange>
              </w:rPr>
              <w:t xml:space="preserve">ketentuan </w:t>
            </w:r>
            <w:r w:rsidRPr="004F1FC6">
              <w:rPr>
                <w:rFonts w:ascii="Footlight MT Light" w:hAnsi="Footlight MT Light" w:cs="Arial"/>
                <w:sz w:val="17"/>
                <w:szCs w:val="17"/>
                <w:lang w:val="fi-FI"/>
                <w:rPrChange w:id="27660" w:author="suryavina" w:date="2015-02-06T16:21:00Z">
                  <w:rPr>
                    <w:rFonts w:ascii="Footlight MT Light" w:hAnsi="Footlight MT Light" w:cs="Arial"/>
                    <w:sz w:val="17"/>
                    <w:szCs w:val="17"/>
                    <w:lang w:val="fi-FI"/>
                  </w:rPr>
                </w:rPrChange>
              </w:rPr>
              <w:t>ini adalah tanggal penyelesaian semua pekerjaan.</w:t>
            </w:r>
          </w:p>
          <w:p w:rsidR="00ED45DD" w:rsidRPr="004F1FC6" w:rsidRDefault="00ED45DD" w:rsidP="00493021">
            <w:pPr>
              <w:pStyle w:val="ListParagraph"/>
              <w:rPr>
                <w:rFonts w:ascii="Footlight MT Light" w:hAnsi="Footlight MT Light" w:cs="Arial"/>
                <w:sz w:val="17"/>
                <w:szCs w:val="17"/>
                <w:lang w:val="fi-FI"/>
                <w:rPrChange w:id="27661" w:author="suryavina" w:date="2015-02-06T16:21:00Z">
                  <w:rPr>
                    <w:rFonts w:ascii="Footlight MT Light" w:hAnsi="Footlight MT Light" w:cs="Arial"/>
                    <w:sz w:val="17"/>
                    <w:szCs w:val="17"/>
                    <w:lang w:val="fi-FI"/>
                  </w:rPr>
                </w:rPrChange>
              </w:rPr>
            </w:pPr>
          </w:p>
          <w:p w:rsidR="00ED45DD" w:rsidRPr="004F1FC6" w:rsidRDefault="00155965" w:rsidP="00493021">
            <w:pPr>
              <w:numPr>
                <w:ilvl w:val="0"/>
                <w:numId w:val="1757"/>
              </w:numPr>
              <w:ind w:left="454" w:right="176" w:hanging="454"/>
              <w:rPr>
                <w:rFonts w:ascii="Footlight MT Light" w:hAnsi="Footlight MT Light" w:cs="Arial"/>
                <w:sz w:val="17"/>
                <w:szCs w:val="17"/>
                <w:lang w:val="fi-FI"/>
                <w:rPrChange w:id="27662" w:author="suryavina" w:date="2015-02-06T16:21:00Z">
                  <w:rPr>
                    <w:rFonts w:ascii="Footlight MT Light" w:hAnsi="Footlight MT Light" w:cs="Arial"/>
                    <w:sz w:val="17"/>
                    <w:szCs w:val="17"/>
                    <w:lang w:val="fi-FI"/>
                  </w:rPr>
                </w:rPrChange>
              </w:rPr>
            </w:pPr>
            <w:r w:rsidRPr="004F1FC6">
              <w:rPr>
                <w:rFonts w:ascii="Footlight MT Light" w:hAnsi="Footlight MT Light" w:cs="Arial"/>
                <w:sz w:val="17"/>
                <w:szCs w:val="17"/>
                <w:lang w:val="id-ID"/>
                <w:rPrChange w:id="27663" w:author="suryavina" w:date="2015-02-06T16:21:00Z">
                  <w:rPr>
                    <w:rFonts w:ascii="Footlight MT Light" w:hAnsi="Footlight MT Light" w:cs="Arial"/>
                    <w:sz w:val="17"/>
                    <w:szCs w:val="17"/>
                    <w:lang w:val="id-ID"/>
                  </w:rPr>
                </w:rPrChange>
              </w:rPr>
              <w:t>PENERIM</w:t>
            </w:r>
            <w:r w:rsidRPr="004F1FC6">
              <w:rPr>
                <w:rFonts w:ascii="Footlight MT Light" w:hAnsi="Footlight MT Light" w:cs="Arial"/>
                <w:sz w:val="17"/>
                <w:szCs w:val="17"/>
                <w:rPrChange w:id="27664" w:author="suryavina" w:date="2015-02-06T16:21:00Z">
                  <w:rPr>
                    <w:rFonts w:ascii="Footlight MT Light" w:hAnsi="Footlight MT Light" w:cs="Arial"/>
                    <w:sz w:val="17"/>
                    <w:szCs w:val="17"/>
                  </w:rPr>
                </w:rPrChange>
              </w:rPr>
              <w:t>A PEKERJAAN</w:t>
            </w:r>
          </w:p>
          <w:p w:rsidR="00ED45DD" w:rsidRPr="004F1FC6" w:rsidRDefault="00155965" w:rsidP="00493021">
            <w:pPr>
              <w:ind w:left="454" w:hanging="14"/>
              <w:rPr>
                <w:rFonts w:ascii="Footlight MT Light" w:hAnsi="Footlight MT Light" w:cs="Arial"/>
                <w:sz w:val="17"/>
                <w:szCs w:val="17"/>
                <w:lang w:val="id-ID"/>
                <w:rPrChange w:id="27665" w:author="suryavina" w:date="2015-02-06T16:21:00Z">
                  <w:rPr>
                    <w:rFonts w:ascii="Footlight MT Light" w:hAnsi="Footlight MT Light" w:cs="Arial"/>
                    <w:sz w:val="17"/>
                    <w:szCs w:val="17"/>
                    <w:lang w:val="id-ID"/>
                  </w:rPr>
                </w:rPrChange>
              </w:rPr>
            </w:pPr>
            <w:r w:rsidRPr="004F1FC6">
              <w:rPr>
                <w:rFonts w:ascii="Footlight MT Light" w:hAnsi="Footlight MT Light" w:cs="Arial"/>
                <w:sz w:val="17"/>
                <w:szCs w:val="17"/>
                <w:lang w:val="id-ID"/>
                <w:rPrChange w:id="27666" w:author="suryavina" w:date="2015-02-06T16:21:00Z">
                  <w:rPr>
                    <w:rFonts w:ascii="Footlight MT Light" w:hAnsi="Footlight MT Light" w:cs="Arial"/>
                    <w:sz w:val="17"/>
                    <w:szCs w:val="17"/>
                    <w:lang w:val="id-ID"/>
                  </w:rPr>
                </w:rPrChange>
              </w:rPr>
              <w:t>PPK berhak memeriksa barang/jasa setelah serah terima barang/jasa atau menolak penerimaan</w:t>
            </w:r>
            <w:r w:rsidRPr="004F1FC6">
              <w:rPr>
                <w:rFonts w:ascii="Footlight MT Light" w:hAnsi="Footlight MT Light" w:cs="Arial"/>
                <w:sz w:val="17"/>
                <w:szCs w:val="17"/>
                <w:rPrChange w:id="27667" w:author="suryavina" w:date="2015-02-06T16:21:00Z">
                  <w:rPr>
                    <w:rFonts w:ascii="Footlight MT Light" w:hAnsi="Footlight MT Light" w:cs="Arial"/>
                    <w:sz w:val="17"/>
                    <w:szCs w:val="17"/>
                  </w:rPr>
                </w:rPrChange>
              </w:rPr>
              <w:t>pekerjaan</w:t>
            </w:r>
            <w:r w:rsidRPr="004F1FC6">
              <w:rPr>
                <w:rFonts w:ascii="Footlight MT Light" w:hAnsi="Footlight MT Light" w:cs="Arial"/>
                <w:sz w:val="17"/>
                <w:szCs w:val="17"/>
                <w:lang w:val="id-ID"/>
                <w:rPrChange w:id="27668" w:author="suryavina" w:date="2015-02-06T16:21:00Z">
                  <w:rPr>
                    <w:rFonts w:ascii="Footlight MT Light" w:hAnsi="Footlight MT Light" w:cs="Arial"/>
                    <w:sz w:val="17"/>
                    <w:szCs w:val="17"/>
                    <w:lang w:val="id-ID"/>
                  </w:rPr>
                </w:rPrChange>
              </w:rPr>
              <w:t xml:space="preserve"> yang tidak memenuhi spesifikasi dalam SPK ini. Pembayaran atas barang bukan merupakan bukti penerimaan barang tersebut.</w:t>
            </w:r>
          </w:p>
          <w:p w:rsidR="00ED45DD" w:rsidRPr="004F1FC6" w:rsidRDefault="00ED45DD" w:rsidP="00493021">
            <w:pPr>
              <w:ind w:left="454" w:hanging="454"/>
              <w:rPr>
                <w:rFonts w:ascii="Footlight MT Light" w:hAnsi="Footlight MT Light" w:cs="Arial"/>
                <w:sz w:val="17"/>
                <w:szCs w:val="17"/>
                <w:lang w:val="fi-FI"/>
                <w:rPrChange w:id="27669" w:author="suryavina" w:date="2015-02-06T16:21:00Z">
                  <w:rPr>
                    <w:rFonts w:ascii="Footlight MT Light" w:hAnsi="Footlight MT Light" w:cs="Arial"/>
                    <w:sz w:val="17"/>
                    <w:szCs w:val="17"/>
                    <w:lang w:val="fi-FI"/>
                  </w:rPr>
                </w:rPrChange>
              </w:rPr>
            </w:pPr>
          </w:p>
          <w:p w:rsidR="00ED45DD" w:rsidRPr="004F1FC6" w:rsidRDefault="00155965" w:rsidP="00493021">
            <w:pPr>
              <w:numPr>
                <w:ilvl w:val="0"/>
                <w:numId w:val="1757"/>
              </w:numPr>
              <w:ind w:left="454" w:hanging="454"/>
              <w:rPr>
                <w:rFonts w:ascii="Footlight MT Light" w:hAnsi="Footlight MT Light" w:cs="Arial"/>
                <w:sz w:val="17"/>
                <w:szCs w:val="17"/>
                <w:lang w:val="fi-FI"/>
                <w:rPrChange w:id="27670" w:author="suryavina" w:date="2015-02-06T16:21:00Z">
                  <w:rPr>
                    <w:rFonts w:ascii="Footlight MT Light" w:hAnsi="Footlight MT Light" w:cs="Arial"/>
                    <w:sz w:val="17"/>
                    <w:szCs w:val="17"/>
                    <w:lang w:val="fi-FI"/>
                  </w:rPr>
                </w:rPrChange>
              </w:rPr>
            </w:pPr>
            <w:r w:rsidRPr="004F1FC6">
              <w:rPr>
                <w:rFonts w:ascii="Footlight MT Light" w:hAnsi="Footlight MT Light"/>
                <w:sz w:val="17"/>
                <w:szCs w:val="17"/>
                <w:lang w:val="id-ID" w:eastAsia="id-ID"/>
                <w:rPrChange w:id="27671" w:author="suryavina" w:date="2015-02-06T16:21:00Z">
                  <w:rPr>
                    <w:rFonts w:ascii="Footlight MT Light" w:hAnsi="Footlight MT Light"/>
                    <w:sz w:val="17"/>
                    <w:szCs w:val="17"/>
                    <w:lang w:val="id-ID" w:eastAsia="id-ID"/>
                  </w:rPr>
                </w:rPrChange>
              </w:rPr>
              <w:t>SERAH</w:t>
            </w:r>
            <w:r w:rsidRPr="004F1FC6">
              <w:rPr>
                <w:rFonts w:ascii="Footlight MT Light" w:hAnsi="Footlight MT Light" w:cs="Arial"/>
                <w:sz w:val="17"/>
                <w:szCs w:val="17"/>
                <w:lang w:val="id-ID"/>
                <w:rPrChange w:id="27672" w:author="suryavina" w:date="2015-02-06T16:21:00Z">
                  <w:rPr>
                    <w:rFonts w:ascii="Footlight MT Light" w:hAnsi="Footlight MT Light" w:cs="Arial"/>
                    <w:sz w:val="17"/>
                    <w:szCs w:val="17"/>
                    <w:lang w:val="id-ID"/>
                  </w:rPr>
                </w:rPrChange>
              </w:rPr>
              <w:t xml:space="preserve"> TERIMA PEKERJAAN </w:t>
            </w:r>
          </w:p>
          <w:p w:rsidR="00ED45DD" w:rsidRPr="004F1FC6" w:rsidRDefault="00155965" w:rsidP="00493021">
            <w:pPr>
              <w:numPr>
                <w:ilvl w:val="4"/>
                <w:numId w:val="1768"/>
              </w:numPr>
              <w:tabs>
                <w:tab w:val="clear" w:pos="984"/>
                <w:tab w:val="left" w:pos="738"/>
              </w:tabs>
              <w:ind w:left="738" w:right="123" w:hanging="284"/>
              <w:rPr>
                <w:rFonts w:ascii="Footlight MT Light" w:hAnsi="Footlight MT Light"/>
                <w:sz w:val="17"/>
                <w:szCs w:val="17"/>
                <w:lang w:val="id-ID"/>
                <w:rPrChange w:id="27673"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27674" w:author="suryavina" w:date="2015-02-06T16:21:00Z">
                  <w:rPr>
                    <w:rFonts w:ascii="Footlight MT Light" w:hAnsi="Footlight MT Light"/>
                    <w:sz w:val="17"/>
                    <w:szCs w:val="17"/>
                    <w:lang w:val="id-ID"/>
                  </w:rPr>
                </w:rPrChange>
              </w:rPr>
              <w:t>Setelah pekerjaan selesai 100% (seratus perseratus), penyedia mengajukan permintaan secara tertulis kepada PPK untuk penyerahan pekerjaan.</w:t>
            </w:r>
          </w:p>
          <w:p w:rsidR="00ED45DD" w:rsidRPr="004F1FC6" w:rsidRDefault="00155965" w:rsidP="00493021">
            <w:pPr>
              <w:numPr>
                <w:ilvl w:val="4"/>
                <w:numId w:val="1768"/>
              </w:numPr>
              <w:tabs>
                <w:tab w:val="clear" w:pos="984"/>
                <w:tab w:val="left" w:pos="738"/>
              </w:tabs>
              <w:ind w:left="738" w:right="123" w:hanging="284"/>
              <w:rPr>
                <w:rFonts w:ascii="Footlight MT Light" w:hAnsi="Footlight MT Light"/>
                <w:sz w:val="17"/>
                <w:szCs w:val="17"/>
                <w:lang w:val="id-ID"/>
                <w:rPrChange w:id="27675"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27676" w:author="suryavina" w:date="2015-02-06T16:21:00Z">
                  <w:rPr>
                    <w:rFonts w:ascii="Footlight MT Light" w:hAnsi="Footlight MT Light"/>
                    <w:sz w:val="17"/>
                    <w:szCs w:val="17"/>
                    <w:lang w:val="id-ID"/>
                  </w:rPr>
                </w:rPrChange>
              </w:rPr>
              <w:t>Dalam rangka penilaian hasil pekerjaan, PPK meminta kepada PA/KPA untuk Pejabat Penerima Hasil Pekerjaan.</w:t>
            </w:r>
          </w:p>
          <w:p w:rsidR="00ED45DD" w:rsidRPr="004F1FC6" w:rsidRDefault="00155965" w:rsidP="00493021">
            <w:pPr>
              <w:numPr>
                <w:ilvl w:val="4"/>
                <w:numId w:val="1768"/>
              </w:numPr>
              <w:tabs>
                <w:tab w:val="clear" w:pos="984"/>
                <w:tab w:val="left" w:pos="738"/>
              </w:tabs>
              <w:ind w:left="738" w:right="123" w:hanging="284"/>
              <w:rPr>
                <w:rFonts w:ascii="Footlight MT Light" w:hAnsi="Footlight MT Light"/>
                <w:sz w:val="17"/>
                <w:szCs w:val="17"/>
                <w:lang w:val="id-ID"/>
                <w:rPrChange w:id="27677"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27678" w:author="suryavina" w:date="2015-02-06T16:21:00Z">
                  <w:rPr>
                    <w:rFonts w:ascii="Footlight MT Light" w:hAnsi="Footlight MT Light"/>
                    <w:sz w:val="17"/>
                    <w:szCs w:val="17"/>
                    <w:lang w:val="id-ID"/>
                  </w:rPr>
                </w:rPrChange>
              </w:rPr>
              <w:t>Pejabat Penerima Hasil Pekerjaan melakukan penilaian terhadap hasil pekerjaan yang telah diselesaikan oleh penyedia. Apabila terdapat kekurangan-kekurangan dan/atau cacat hasil pekerjaan, penyedia wajib memperbaiki/menyelesaikannya, atas perintah PPK.</w:t>
            </w:r>
          </w:p>
          <w:p w:rsidR="00ED45DD" w:rsidRPr="004F1FC6" w:rsidRDefault="00155965" w:rsidP="00493021">
            <w:pPr>
              <w:numPr>
                <w:ilvl w:val="4"/>
                <w:numId w:val="1768"/>
              </w:numPr>
              <w:tabs>
                <w:tab w:val="clear" w:pos="984"/>
                <w:tab w:val="left" w:pos="738"/>
              </w:tabs>
              <w:ind w:left="738" w:right="123" w:hanging="284"/>
              <w:rPr>
                <w:rFonts w:ascii="Footlight MT Light" w:hAnsi="Footlight MT Light"/>
                <w:sz w:val="17"/>
                <w:szCs w:val="17"/>
                <w:lang w:val="id-ID"/>
                <w:rPrChange w:id="27679"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27680" w:author="suryavina" w:date="2015-02-06T16:21:00Z">
                  <w:rPr>
                    <w:rFonts w:ascii="Footlight MT Light" w:hAnsi="Footlight MT Light"/>
                    <w:sz w:val="17"/>
                    <w:szCs w:val="17"/>
                    <w:lang w:val="id-ID"/>
                  </w:rPr>
                </w:rPrChange>
              </w:rPr>
              <w:t>PPK menerima pekerjaan setelah seluruh hasil pekerjaan dilaksanakan sesuai dengan ketentuan SPK dan diterima oleh Pejabat Penerima Hasil Pekerjaan.</w:t>
            </w:r>
          </w:p>
          <w:p w:rsidR="00ED45DD" w:rsidRPr="004F1FC6" w:rsidRDefault="00155965" w:rsidP="00493021">
            <w:pPr>
              <w:numPr>
                <w:ilvl w:val="4"/>
                <w:numId w:val="1768"/>
              </w:numPr>
              <w:tabs>
                <w:tab w:val="left" w:pos="738"/>
              </w:tabs>
              <w:ind w:left="738" w:right="123" w:hanging="284"/>
              <w:rPr>
                <w:rFonts w:ascii="Footlight MT Light" w:hAnsi="Footlight MT Light"/>
                <w:sz w:val="17"/>
                <w:szCs w:val="17"/>
                <w:lang w:val="id-ID"/>
                <w:rPrChange w:id="27681"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27682" w:author="suryavina" w:date="2015-02-06T16:21:00Z">
                  <w:rPr>
                    <w:rFonts w:ascii="Footlight MT Light" w:hAnsi="Footlight MT Light"/>
                    <w:sz w:val="17"/>
                    <w:szCs w:val="17"/>
                    <w:lang w:val="id-ID"/>
                  </w:rPr>
                </w:rPrChange>
              </w:rPr>
              <w:t xml:space="preserve">Pembayaran dilakukan sebesar 100% (seratus perseratus) dari harga SPK </w:t>
            </w:r>
            <w:r w:rsidRPr="004F1FC6">
              <w:rPr>
                <w:rFonts w:ascii="Footlight MT Light" w:hAnsi="Footlight MT Light"/>
                <w:sz w:val="17"/>
                <w:szCs w:val="17"/>
                <w:rPrChange w:id="27683" w:author="suryavina" w:date="2015-02-06T16:21:00Z">
                  <w:rPr>
                    <w:rFonts w:ascii="Footlight MT Light" w:hAnsi="Footlight MT Light"/>
                    <w:sz w:val="17"/>
                    <w:szCs w:val="17"/>
                  </w:rPr>
                </w:rPrChange>
              </w:rPr>
              <w:t>setelah</w:t>
            </w:r>
            <w:r w:rsidRPr="004F1FC6">
              <w:rPr>
                <w:rFonts w:ascii="Footlight MT Light" w:hAnsi="Footlight MT Light"/>
                <w:sz w:val="17"/>
                <w:szCs w:val="17"/>
                <w:lang w:val="id-ID"/>
                <w:rPrChange w:id="27684" w:author="suryavina" w:date="2015-02-06T16:21:00Z">
                  <w:rPr>
                    <w:rFonts w:ascii="Footlight MT Light" w:hAnsi="Footlight MT Light"/>
                    <w:sz w:val="17"/>
                    <w:szCs w:val="17"/>
                    <w:lang w:val="id-ID"/>
                  </w:rPr>
                </w:rPrChange>
              </w:rPr>
              <w:t xml:space="preserve"> penyedia  menyerahkan </w:t>
            </w:r>
            <w:r w:rsidRPr="004F1FC6">
              <w:rPr>
                <w:rFonts w:ascii="Footlight MT Light" w:hAnsi="Footlight MT Light"/>
                <w:sz w:val="17"/>
                <w:szCs w:val="17"/>
                <w:rPrChange w:id="27685" w:author="suryavina" w:date="2015-02-06T16:21:00Z">
                  <w:rPr>
                    <w:rFonts w:ascii="Footlight MT Light" w:hAnsi="Footlight MT Light"/>
                    <w:sz w:val="17"/>
                    <w:szCs w:val="17"/>
                  </w:rPr>
                </w:rPrChange>
              </w:rPr>
              <w:t>jaminan pemeliharaan sebesar 5% dari nilai SPK atau pembayaran dilakukan sebesar 95% dengan retensi 5% untuk pemelharaan.</w:t>
            </w:r>
            <w:r w:rsidRPr="004F1FC6">
              <w:rPr>
                <w:rFonts w:ascii="Footlight MT Light" w:hAnsi="Footlight MT Light"/>
                <w:sz w:val="17"/>
                <w:szCs w:val="17"/>
                <w:lang w:val="id-ID"/>
                <w:rPrChange w:id="27686" w:author="suryavina" w:date="2015-02-06T16:21:00Z">
                  <w:rPr>
                    <w:rFonts w:ascii="Footlight MT Light" w:hAnsi="Footlight MT Light"/>
                    <w:sz w:val="17"/>
                    <w:szCs w:val="17"/>
                    <w:lang w:val="id-ID"/>
                  </w:rPr>
                </w:rPrChange>
              </w:rPr>
              <w:t xml:space="preserve"> </w:t>
            </w:r>
          </w:p>
          <w:p w:rsidR="00ED45DD" w:rsidRPr="004F1FC6" w:rsidRDefault="00155965" w:rsidP="00493021">
            <w:pPr>
              <w:numPr>
                <w:ilvl w:val="4"/>
                <w:numId w:val="1768"/>
              </w:numPr>
              <w:tabs>
                <w:tab w:val="left" w:pos="738"/>
              </w:tabs>
              <w:ind w:left="738" w:right="123" w:hanging="284"/>
              <w:rPr>
                <w:rFonts w:ascii="Footlight MT Light" w:hAnsi="Footlight MT Light"/>
                <w:i/>
                <w:sz w:val="17"/>
                <w:szCs w:val="17"/>
                <w:lang w:val="sv-SE"/>
                <w:rPrChange w:id="27687" w:author="suryavina" w:date="2015-02-06T16:21:00Z">
                  <w:rPr>
                    <w:rFonts w:ascii="Footlight MT Light" w:hAnsi="Footlight MT Light"/>
                    <w:i/>
                    <w:sz w:val="17"/>
                    <w:szCs w:val="17"/>
                    <w:lang w:val="sv-SE"/>
                  </w:rPr>
                </w:rPrChange>
              </w:rPr>
            </w:pPr>
            <w:r w:rsidRPr="004F1FC6">
              <w:rPr>
                <w:rFonts w:ascii="Footlight MT Light" w:hAnsi="Footlight MT Light"/>
                <w:sz w:val="17"/>
                <w:szCs w:val="17"/>
                <w:rPrChange w:id="27688" w:author="suryavina" w:date="2015-02-06T16:21:00Z">
                  <w:rPr>
                    <w:rFonts w:ascii="Footlight MT Light" w:hAnsi="Footlight MT Light"/>
                    <w:sz w:val="17"/>
                    <w:szCs w:val="17"/>
                  </w:rPr>
                </w:rPrChange>
              </w:rPr>
              <w:t>Penyedia wajib melaksanakan pemeliharaan selama masa pemeliharaan</w:t>
            </w:r>
            <w:r w:rsidRPr="004F1FC6">
              <w:rPr>
                <w:rFonts w:ascii="Footlight MT Light" w:hAnsi="Footlight MT Light"/>
                <w:i/>
                <w:sz w:val="17"/>
                <w:szCs w:val="17"/>
                <w:lang w:val="sv-SE"/>
                <w:rPrChange w:id="27689" w:author="suryavina" w:date="2015-02-06T16:21:00Z">
                  <w:rPr>
                    <w:rFonts w:ascii="Footlight MT Light" w:hAnsi="Footlight MT Light"/>
                    <w:i/>
                    <w:sz w:val="17"/>
                    <w:szCs w:val="17"/>
                    <w:lang w:val="sv-SE"/>
                  </w:rPr>
                </w:rPrChange>
              </w:rPr>
              <w:t>.</w:t>
            </w:r>
          </w:p>
          <w:p w:rsidR="00ED45DD" w:rsidRPr="004F1FC6" w:rsidRDefault="00ED45DD" w:rsidP="00493021">
            <w:pPr>
              <w:pStyle w:val="ListParagraph"/>
              <w:rPr>
                <w:rFonts w:ascii="Footlight MT Light" w:hAnsi="Footlight MT Light"/>
                <w:sz w:val="17"/>
                <w:szCs w:val="17"/>
                <w:lang w:val="sv-SE"/>
                <w:rPrChange w:id="27690" w:author="suryavina" w:date="2015-02-06T16:21:00Z">
                  <w:rPr>
                    <w:rFonts w:ascii="Footlight MT Light" w:hAnsi="Footlight MT Light"/>
                    <w:sz w:val="17"/>
                    <w:szCs w:val="17"/>
                    <w:lang w:val="sv-SE"/>
                  </w:rPr>
                </w:rPrChange>
              </w:rPr>
            </w:pPr>
          </w:p>
          <w:p w:rsidR="00ED45DD" w:rsidRPr="004F1FC6" w:rsidRDefault="00155965" w:rsidP="00493021">
            <w:pPr>
              <w:numPr>
                <w:ilvl w:val="0"/>
                <w:numId w:val="1757"/>
              </w:numPr>
              <w:ind w:left="454" w:hanging="454"/>
              <w:rPr>
                <w:rFonts w:ascii="Footlight MT Light" w:hAnsi="Footlight MT Light"/>
                <w:sz w:val="17"/>
                <w:szCs w:val="17"/>
                <w:lang w:val="sv-SE"/>
                <w:rPrChange w:id="27691"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id-ID" w:eastAsia="id-ID"/>
                <w:rPrChange w:id="27692" w:author="suryavina" w:date="2015-02-06T16:21:00Z">
                  <w:rPr>
                    <w:rFonts w:ascii="Footlight MT Light" w:hAnsi="Footlight MT Light"/>
                    <w:sz w:val="17"/>
                    <w:szCs w:val="17"/>
                    <w:lang w:val="id-ID" w:eastAsia="id-ID"/>
                  </w:rPr>
                </w:rPrChange>
              </w:rPr>
              <w:t>JAMINAN</w:t>
            </w:r>
            <w:r w:rsidRPr="004F1FC6">
              <w:rPr>
                <w:rFonts w:ascii="Footlight MT Light" w:hAnsi="Footlight MT Light"/>
                <w:sz w:val="17"/>
                <w:szCs w:val="17"/>
                <w:lang w:val="id-ID"/>
                <w:rPrChange w:id="27693" w:author="suryavina" w:date="2015-02-06T16:21:00Z">
                  <w:rPr>
                    <w:rFonts w:ascii="Footlight MT Light" w:hAnsi="Footlight MT Light"/>
                    <w:sz w:val="17"/>
                    <w:szCs w:val="17"/>
                    <w:lang w:val="id-ID"/>
                  </w:rPr>
                </w:rPrChange>
              </w:rPr>
              <w:t xml:space="preserve"> PEMELIHARAAN</w:t>
            </w:r>
          </w:p>
          <w:p w:rsidR="00ED45DD" w:rsidRPr="004F1FC6" w:rsidRDefault="00155965" w:rsidP="00493021">
            <w:pPr>
              <w:numPr>
                <w:ilvl w:val="4"/>
                <w:numId w:val="1769"/>
              </w:numPr>
              <w:tabs>
                <w:tab w:val="left" w:pos="738"/>
              </w:tabs>
              <w:ind w:left="738" w:right="123" w:hanging="284"/>
              <w:rPr>
                <w:rFonts w:ascii="Footlight MT Light" w:hAnsi="Footlight MT Light"/>
                <w:sz w:val="17"/>
                <w:szCs w:val="17"/>
                <w:lang w:val="id-ID"/>
                <w:rPrChange w:id="27694"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27695" w:author="suryavina" w:date="2015-02-06T16:21:00Z">
                  <w:rPr>
                    <w:rFonts w:ascii="Footlight MT Light" w:hAnsi="Footlight MT Light"/>
                    <w:sz w:val="17"/>
                    <w:szCs w:val="17"/>
                    <w:lang w:val="id-ID"/>
                  </w:rPr>
                </w:rPrChange>
              </w:rPr>
              <w:t>Jaminan Pemeliharaan diberikan kepada PPK setelah pekerjaan dinyatakan selesai 100% (seratus perseratus).</w:t>
            </w:r>
          </w:p>
          <w:p w:rsidR="00ED45DD" w:rsidRPr="004F1FC6" w:rsidRDefault="00155965" w:rsidP="00493021">
            <w:pPr>
              <w:numPr>
                <w:ilvl w:val="4"/>
                <w:numId w:val="1769"/>
              </w:numPr>
              <w:tabs>
                <w:tab w:val="left" w:pos="738"/>
              </w:tabs>
              <w:ind w:left="738" w:right="123" w:hanging="284"/>
              <w:rPr>
                <w:rFonts w:ascii="Footlight MT Light" w:hAnsi="Footlight MT Light"/>
                <w:sz w:val="17"/>
                <w:szCs w:val="17"/>
                <w:lang w:val="id-ID"/>
                <w:rPrChange w:id="27696"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27697" w:author="suryavina" w:date="2015-02-06T16:21:00Z">
                  <w:rPr>
                    <w:rFonts w:ascii="Footlight MT Light" w:hAnsi="Footlight MT Light"/>
                    <w:sz w:val="17"/>
                    <w:szCs w:val="17"/>
                    <w:lang w:val="id-ID"/>
                  </w:rPr>
                </w:rPrChange>
              </w:rPr>
              <w:t>Pengembalian Jaminan Pemeliharan dilakukan paling lambat 14 (empat belas) hari kerja setelah masa pemeliharaan selesai dan pekerjaan diterima dengan baik sesuai dengan ketentuan SPK.</w:t>
            </w:r>
          </w:p>
          <w:p w:rsidR="00ED45DD" w:rsidRPr="004F1FC6" w:rsidRDefault="00155965" w:rsidP="00493021">
            <w:pPr>
              <w:numPr>
                <w:ilvl w:val="4"/>
                <w:numId w:val="1769"/>
              </w:numPr>
              <w:tabs>
                <w:tab w:val="left" w:pos="738"/>
              </w:tabs>
              <w:ind w:left="738" w:right="123" w:hanging="284"/>
              <w:rPr>
                <w:rFonts w:ascii="Footlight MT Light" w:hAnsi="Footlight MT Light"/>
                <w:sz w:val="17"/>
                <w:szCs w:val="17"/>
                <w:lang w:val="sv-SE"/>
                <w:rPrChange w:id="27698"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id-ID"/>
                <w:rPrChange w:id="27699" w:author="suryavina" w:date="2015-02-06T16:21:00Z">
                  <w:rPr>
                    <w:rFonts w:ascii="Footlight MT Light" w:hAnsi="Footlight MT Light"/>
                    <w:sz w:val="17"/>
                    <w:szCs w:val="17"/>
                    <w:lang w:val="id-ID"/>
                  </w:rPr>
                </w:rPrChange>
              </w:rPr>
              <w:t>Masa berlakunya Jaminan Pemeliharaan sekurang-kurangnya sejak tanggal serah terima pertama pekerjaan sampai dengan tanggal penyerahan akhir pekerjaan.</w:t>
            </w:r>
          </w:p>
          <w:p w:rsidR="00ED45DD" w:rsidRPr="004F1FC6" w:rsidRDefault="00ED45DD" w:rsidP="00493021">
            <w:pPr>
              <w:pStyle w:val="ListParagraph"/>
              <w:rPr>
                <w:rFonts w:ascii="Footlight MT Light" w:hAnsi="Footlight MT Light"/>
                <w:sz w:val="17"/>
                <w:szCs w:val="17"/>
                <w:lang w:val="sv-SE"/>
                <w:rPrChange w:id="27700" w:author="suryavina" w:date="2015-02-06T16:21:00Z">
                  <w:rPr>
                    <w:rFonts w:ascii="Footlight MT Light" w:hAnsi="Footlight MT Light"/>
                    <w:sz w:val="17"/>
                    <w:szCs w:val="17"/>
                    <w:lang w:val="sv-SE"/>
                  </w:rPr>
                </w:rPrChange>
              </w:rPr>
            </w:pPr>
          </w:p>
          <w:p w:rsidR="00ED45DD" w:rsidRPr="004F1FC6" w:rsidRDefault="00155965" w:rsidP="00493021">
            <w:pPr>
              <w:numPr>
                <w:ilvl w:val="0"/>
                <w:numId w:val="1757"/>
              </w:numPr>
              <w:ind w:left="454" w:hanging="454"/>
              <w:rPr>
                <w:rFonts w:ascii="Footlight MT Light" w:hAnsi="Footlight MT Light"/>
                <w:sz w:val="17"/>
                <w:szCs w:val="17"/>
                <w:lang w:val="sv-SE"/>
                <w:rPrChange w:id="27701"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id-ID" w:eastAsia="id-ID"/>
                <w:rPrChange w:id="27702" w:author="suryavina" w:date="2015-02-06T16:21:00Z">
                  <w:rPr>
                    <w:rFonts w:ascii="Footlight MT Light" w:hAnsi="Footlight MT Light"/>
                    <w:sz w:val="17"/>
                    <w:szCs w:val="17"/>
                    <w:lang w:val="id-ID" w:eastAsia="id-ID"/>
                  </w:rPr>
                </w:rPrChange>
              </w:rPr>
              <w:t>PERUBAHAN</w:t>
            </w:r>
            <w:r w:rsidRPr="004F1FC6">
              <w:rPr>
                <w:rFonts w:ascii="Footlight MT Light" w:hAnsi="Footlight MT Light"/>
                <w:sz w:val="17"/>
                <w:szCs w:val="17"/>
                <w:lang w:val="id-ID"/>
                <w:rPrChange w:id="27703" w:author="suryavina" w:date="2015-02-06T16:21:00Z">
                  <w:rPr>
                    <w:rFonts w:ascii="Footlight MT Light" w:hAnsi="Footlight MT Light"/>
                    <w:sz w:val="17"/>
                    <w:szCs w:val="17"/>
                    <w:lang w:val="id-ID"/>
                  </w:rPr>
                </w:rPrChange>
              </w:rPr>
              <w:t xml:space="preserve"> SPK</w:t>
            </w:r>
          </w:p>
          <w:p w:rsidR="00ED45DD" w:rsidRPr="004F1FC6" w:rsidRDefault="00155965" w:rsidP="00493021">
            <w:pPr>
              <w:numPr>
                <w:ilvl w:val="4"/>
                <w:numId w:val="1770"/>
              </w:numPr>
              <w:tabs>
                <w:tab w:val="left" w:pos="738"/>
              </w:tabs>
              <w:ind w:left="738" w:right="123" w:hanging="284"/>
              <w:rPr>
                <w:rFonts w:ascii="Footlight MT Light" w:hAnsi="Footlight MT Light"/>
                <w:sz w:val="17"/>
                <w:szCs w:val="17"/>
                <w:lang w:val="id-ID"/>
                <w:rPrChange w:id="27704"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27705" w:author="suryavina" w:date="2015-02-06T16:21:00Z">
                  <w:rPr>
                    <w:rFonts w:ascii="Footlight MT Light" w:hAnsi="Footlight MT Light"/>
                    <w:sz w:val="17"/>
                    <w:szCs w:val="17"/>
                    <w:lang w:val="id-ID"/>
                  </w:rPr>
                </w:rPrChange>
              </w:rPr>
              <w:t>SPK hanya dapat diubah melalui adendum SPK.</w:t>
            </w:r>
          </w:p>
          <w:p w:rsidR="00ED45DD" w:rsidRPr="004F1FC6" w:rsidRDefault="00155965" w:rsidP="00493021">
            <w:pPr>
              <w:numPr>
                <w:ilvl w:val="4"/>
                <w:numId w:val="1770"/>
              </w:numPr>
              <w:tabs>
                <w:tab w:val="left" w:pos="738"/>
              </w:tabs>
              <w:ind w:left="738" w:right="123" w:hanging="284"/>
              <w:rPr>
                <w:rFonts w:ascii="Footlight MT Light" w:hAnsi="Footlight MT Light"/>
                <w:sz w:val="17"/>
                <w:szCs w:val="17"/>
                <w:lang w:val="sv-SE"/>
                <w:rPrChange w:id="27706"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id-ID"/>
                <w:rPrChange w:id="27707" w:author="suryavina" w:date="2015-02-06T16:21:00Z">
                  <w:rPr>
                    <w:rFonts w:ascii="Footlight MT Light" w:hAnsi="Footlight MT Light"/>
                    <w:sz w:val="17"/>
                    <w:szCs w:val="17"/>
                    <w:lang w:val="id-ID"/>
                  </w:rPr>
                </w:rPrChange>
              </w:rPr>
              <w:t>Perubahan</w:t>
            </w:r>
            <w:r w:rsidRPr="004F1FC6">
              <w:rPr>
                <w:rFonts w:ascii="Footlight MT Light" w:hAnsi="Footlight MT Light"/>
                <w:sz w:val="17"/>
                <w:szCs w:val="17"/>
                <w:lang w:val="sv-SE"/>
                <w:rPrChange w:id="27708" w:author="suryavina" w:date="2015-02-06T16:21:00Z">
                  <w:rPr>
                    <w:rFonts w:ascii="Footlight MT Light" w:hAnsi="Footlight MT Light"/>
                    <w:sz w:val="17"/>
                    <w:szCs w:val="17"/>
                    <w:lang w:val="sv-SE"/>
                  </w:rPr>
                </w:rPrChange>
              </w:rPr>
              <w:t xml:space="preserve"> </w:t>
            </w:r>
            <w:r w:rsidRPr="004F1FC6">
              <w:rPr>
                <w:rFonts w:ascii="Footlight MT Light" w:hAnsi="Footlight MT Light"/>
                <w:sz w:val="17"/>
                <w:szCs w:val="17"/>
                <w:lang w:val="id-ID"/>
                <w:rPrChange w:id="27709" w:author="suryavina" w:date="2015-02-06T16:21:00Z">
                  <w:rPr>
                    <w:rFonts w:ascii="Footlight MT Light" w:hAnsi="Footlight MT Light"/>
                    <w:sz w:val="17"/>
                    <w:szCs w:val="17"/>
                    <w:lang w:val="id-ID"/>
                  </w:rPr>
                </w:rPrChange>
              </w:rPr>
              <w:t xml:space="preserve">SPK </w:t>
            </w:r>
            <w:r w:rsidRPr="004F1FC6">
              <w:rPr>
                <w:rFonts w:ascii="Footlight MT Light" w:hAnsi="Footlight MT Light"/>
                <w:sz w:val="17"/>
                <w:szCs w:val="17"/>
                <w:lang w:val="sv-SE"/>
                <w:rPrChange w:id="27710" w:author="suryavina" w:date="2015-02-06T16:21:00Z">
                  <w:rPr>
                    <w:rFonts w:ascii="Footlight MT Light" w:hAnsi="Footlight MT Light"/>
                    <w:sz w:val="17"/>
                    <w:szCs w:val="17"/>
                    <w:lang w:val="sv-SE"/>
                  </w:rPr>
                </w:rPrChange>
              </w:rPr>
              <w:t>bisa dilaksanakan apabila disetujui oleh para pihak</w:t>
            </w:r>
            <w:r w:rsidRPr="004F1FC6">
              <w:rPr>
                <w:rFonts w:ascii="Footlight MT Light" w:hAnsi="Footlight MT Light"/>
                <w:sz w:val="17"/>
                <w:szCs w:val="17"/>
                <w:lang w:val="id-ID"/>
                <w:rPrChange w:id="27711" w:author="suryavina" w:date="2015-02-06T16:21:00Z">
                  <w:rPr>
                    <w:rFonts w:ascii="Footlight MT Light" w:hAnsi="Footlight MT Light"/>
                    <w:sz w:val="17"/>
                    <w:szCs w:val="17"/>
                    <w:lang w:val="id-ID"/>
                  </w:rPr>
                </w:rPrChange>
              </w:rPr>
              <w:t>, meliputi</w:t>
            </w:r>
            <w:r w:rsidRPr="004F1FC6">
              <w:rPr>
                <w:rFonts w:ascii="Footlight MT Light" w:hAnsi="Footlight MT Light"/>
                <w:sz w:val="17"/>
                <w:szCs w:val="17"/>
                <w:lang w:val="sv-SE"/>
                <w:rPrChange w:id="27712" w:author="suryavina" w:date="2015-02-06T16:21:00Z">
                  <w:rPr>
                    <w:rFonts w:ascii="Footlight MT Light" w:hAnsi="Footlight MT Light"/>
                    <w:sz w:val="17"/>
                    <w:szCs w:val="17"/>
                    <w:lang w:val="sv-SE"/>
                  </w:rPr>
                </w:rPrChange>
              </w:rPr>
              <w:t>:</w:t>
            </w:r>
          </w:p>
          <w:p w:rsidR="00ED45DD" w:rsidRPr="004F1FC6" w:rsidRDefault="00155965" w:rsidP="00493021">
            <w:pPr>
              <w:numPr>
                <w:ilvl w:val="1"/>
                <w:numId w:val="1988"/>
              </w:numPr>
              <w:ind w:left="1026" w:right="123" w:hanging="270"/>
              <w:rPr>
                <w:rFonts w:ascii="Footlight MT Light" w:hAnsi="Footlight MT Light"/>
                <w:sz w:val="17"/>
                <w:szCs w:val="17"/>
                <w:lang w:val="sv-SE"/>
                <w:rPrChange w:id="27713"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sv-SE"/>
                <w:rPrChange w:id="27714" w:author="suryavina" w:date="2015-02-06T16:21:00Z">
                  <w:rPr>
                    <w:rFonts w:ascii="Footlight MT Light" w:hAnsi="Footlight MT Light"/>
                    <w:sz w:val="17"/>
                    <w:szCs w:val="17"/>
                    <w:lang w:val="sv-SE"/>
                  </w:rPr>
                </w:rPrChange>
              </w:rPr>
              <w:t xml:space="preserve">perubahan pekerjaan disebabkan oleh sesuatu hal yang dilakukan oleh para pihak dalam </w:t>
            </w:r>
            <w:r w:rsidRPr="004F1FC6">
              <w:rPr>
                <w:rFonts w:ascii="Footlight MT Light" w:hAnsi="Footlight MT Light"/>
                <w:sz w:val="17"/>
                <w:szCs w:val="17"/>
                <w:lang w:val="id-ID"/>
                <w:rPrChange w:id="27715" w:author="suryavina" w:date="2015-02-06T16:21:00Z">
                  <w:rPr>
                    <w:rFonts w:ascii="Footlight MT Light" w:hAnsi="Footlight MT Light"/>
                    <w:sz w:val="17"/>
                    <w:szCs w:val="17"/>
                    <w:lang w:val="id-ID"/>
                  </w:rPr>
                </w:rPrChange>
              </w:rPr>
              <w:t>SPK</w:t>
            </w:r>
            <w:r w:rsidRPr="004F1FC6">
              <w:rPr>
                <w:rFonts w:ascii="Footlight MT Light" w:hAnsi="Footlight MT Light"/>
                <w:sz w:val="17"/>
                <w:szCs w:val="17"/>
                <w:lang w:val="sv-SE"/>
                <w:rPrChange w:id="27716" w:author="suryavina" w:date="2015-02-06T16:21:00Z">
                  <w:rPr>
                    <w:rFonts w:ascii="Footlight MT Light" w:hAnsi="Footlight MT Light"/>
                    <w:sz w:val="17"/>
                    <w:szCs w:val="17"/>
                    <w:lang w:val="sv-SE"/>
                  </w:rPr>
                </w:rPrChange>
              </w:rPr>
              <w:t xml:space="preserve"> sehingga mengubah lingkup pekerjaan dalam </w:t>
            </w:r>
            <w:r w:rsidRPr="004F1FC6">
              <w:rPr>
                <w:rFonts w:ascii="Footlight MT Light" w:hAnsi="Footlight MT Light"/>
                <w:sz w:val="17"/>
                <w:szCs w:val="17"/>
                <w:lang w:val="id-ID"/>
                <w:rPrChange w:id="27717" w:author="suryavina" w:date="2015-02-06T16:21:00Z">
                  <w:rPr>
                    <w:rFonts w:ascii="Footlight MT Light" w:hAnsi="Footlight MT Light"/>
                    <w:sz w:val="17"/>
                    <w:szCs w:val="17"/>
                    <w:lang w:val="id-ID"/>
                  </w:rPr>
                </w:rPrChange>
              </w:rPr>
              <w:t>SPK</w:t>
            </w:r>
            <w:r w:rsidRPr="004F1FC6">
              <w:rPr>
                <w:rFonts w:ascii="Footlight MT Light" w:hAnsi="Footlight MT Light"/>
                <w:sz w:val="17"/>
                <w:szCs w:val="17"/>
                <w:lang w:val="sv-SE"/>
                <w:rPrChange w:id="27718" w:author="suryavina" w:date="2015-02-06T16:21:00Z">
                  <w:rPr>
                    <w:rFonts w:ascii="Footlight MT Light" w:hAnsi="Footlight MT Light"/>
                    <w:sz w:val="17"/>
                    <w:szCs w:val="17"/>
                    <w:lang w:val="sv-SE"/>
                  </w:rPr>
                </w:rPrChange>
              </w:rPr>
              <w:t>;</w:t>
            </w:r>
          </w:p>
          <w:p w:rsidR="00ED45DD" w:rsidRPr="004F1FC6" w:rsidRDefault="00155965" w:rsidP="00493021">
            <w:pPr>
              <w:numPr>
                <w:ilvl w:val="1"/>
                <w:numId w:val="1988"/>
              </w:numPr>
              <w:tabs>
                <w:tab w:val="left" w:pos="1022"/>
              </w:tabs>
              <w:ind w:hanging="1422"/>
              <w:rPr>
                <w:rFonts w:ascii="Footlight MT Light" w:hAnsi="Footlight MT Light"/>
                <w:sz w:val="17"/>
                <w:szCs w:val="17"/>
                <w:lang w:val="sv-SE"/>
                <w:rPrChange w:id="27719"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sv-SE"/>
                <w:rPrChange w:id="27720" w:author="suryavina" w:date="2015-02-06T16:21:00Z">
                  <w:rPr>
                    <w:rFonts w:ascii="Footlight MT Light" w:hAnsi="Footlight MT Light"/>
                    <w:sz w:val="17"/>
                    <w:szCs w:val="17"/>
                    <w:lang w:val="sv-SE"/>
                  </w:rPr>
                </w:rPrChange>
              </w:rPr>
              <w:t xml:space="preserve">perubahan jadwal pelaksanaan pekerjaan akibat adanya perubahan pekerjaan; </w:t>
            </w:r>
          </w:p>
          <w:p w:rsidR="00ED45DD" w:rsidRPr="004F1FC6" w:rsidRDefault="00155965" w:rsidP="00493021">
            <w:pPr>
              <w:numPr>
                <w:ilvl w:val="1"/>
                <w:numId w:val="1988"/>
              </w:numPr>
              <w:ind w:left="1022" w:right="123" w:hanging="284"/>
              <w:rPr>
                <w:rFonts w:ascii="Footlight MT Light" w:hAnsi="Footlight MT Light"/>
                <w:sz w:val="17"/>
                <w:szCs w:val="17"/>
                <w:lang w:val="sv-SE"/>
                <w:rPrChange w:id="27721"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sv-SE"/>
                <w:rPrChange w:id="27722" w:author="suryavina" w:date="2015-02-06T16:21:00Z">
                  <w:rPr>
                    <w:rFonts w:ascii="Footlight MT Light" w:hAnsi="Footlight MT Light"/>
                    <w:sz w:val="17"/>
                    <w:szCs w:val="17"/>
                    <w:lang w:val="sv-SE"/>
                  </w:rPr>
                </w:rPrChange>
              </w:rPr>
              <w:t xml:space="preserve">perubahan harga </w:t>
            </w:r>
            <w:r w:rsidRPr="004F1FC6">
              <w:rPr>
                <w:rFonts w:ascii="Footlight MT Light" w:hAnsi="Footlight MT Light"/>
                <w:sz w:val="17"/>
                <w:szCs w:val="17"/>
                <w:lang w:val="id-ID"/>
                <w:rPrChange w:id="27723" w:author="suryavina" w:date="2015-02-06T16:21:00Z">
                  <w:rPr>
                    <w:rFonts w:ascii="Footlight MT Light" w:hAnsi="Footlight MT Light"/>
                    <w:sz w:val="17"/>
                    <w:szCs w:val="17"/>
                    <w:lang w:val="id-ID"/>
                  </w:rPr>
                </w:rPrChange>
              </w:rPr>
              <w:t>SPK</w:t>
            </w:r>
            <w:r w:rsidRPr="004F1FC6">
              <w:rPr>
                <w:rFonts w:ascii="Footlight MT Light" w:hAnsi="Footlight MT Light"/>
                <w:sz w:val="17"/>
                <w:szCs w:val="17"/>
                <w:lang w:val="sv-SE"/>
                <w:rPrChange w:id="27724" w:author="suryavina" w:date="2015-02-06T16:21:00Z">
                  <w:rPr>
                    <w:rFonts w:ascii="Footlight MT Light" w:hAnsi="Footlight MT Light"/>
                    <w:sz w:val="17"/>
                    <w:szCs w:val="17"/>
                    <w:lang w:val="sv-SE"/>
                  </w:rPr>
                </w:rPrChange>
              </w:rPr>
              <w:t xml:space="preserve"> akibat adanya perubahan pekerjaan </w:t>
            </w:r>
            <w:r w:rsidRPr="004F1FC6">
              <w:rPr>
                <w:rFonts w:ascii="Footlight MT Light" w:hAnsi="Footlight MT Light"/>
                <w:sz w:val="17"/>
                <w:szCs w:val="17"/>
                <w:lang w:val="id-ID"/>
                <w:rPrChange w:id="27725" w:author="suryavina" w:date="2015-02-06T16:21:00Z">
                  <w:rPr>
                    <w:rFonts w:ascii="Footlight MT Light" w:hAnsi="Footlight MT Light"/>
                    <w:sz w:val="17"/>
                    <w:szCs w:val="17"/>
                    <w:lang w:val="id-ID"/>
                  </w:rPr>
                </w:rPrChange>
              </w:rPr>
              <w:t>dan/atau</w:t>
            </w:r>
            <w:r w:rsidRPr="004F1FC6">
              <w:rPr>
                <w:rFonts w:ascii="Footlight MT Light" w:hAnsi="Footlight MT Light"/>
                <w:sz w:val="17"/>
                <w:szCs w:val="17"/>
                <w:lang w:val="sv-SE"/>
                <w:rPrChange w:id="27726" w:author="suryavina" w:date="2015-02-06T16:21:00Z">
                  <w:rPr>
                    <w:rFonts w:ascii="Footlight MT Light" w:hAnsi="Footlight MT Light"/>
                    <w:sz w:val="17"/>
                    <w:szCs w:val="17"/>
                    <w:lang w:val="sv-SE"/>
                  </w:rPr>
                </w:rPrChange>
              </w:rPr>
              <w:t xml:space="preserve"> perubahan pelaksanaan pekerjaan</w:t>
            </w:r>
            <w:r w:rsidRPr="004F1FC6">
              <w:rPr>
                <w:rFonts w:ascii="Footlight MT Light" w:hAnsi="Footlight MT Light"/>
                <w:sz w:val="17"/>
                <w:szCs w:val="17"/>
                <w:lang w:val="id-ID"/>
                <w:rPrChange w:id="27727" w:author="suryavina" w:date="2015-02-06T16:21:00Z">
                  <w:rPr>
                    <w:rFonts w:ascii="Footlight MT Light" w:hAnsi="Footlight MT Light"/>
                    <w:sz w:val="17"/>
                    <w:szCs w:val="17"/>
                    <w:lang w:val="id-ID"/>
                  </w:rPr>
                </w:rPrChange>
              </w:rPr>
              <w:t>.</w:t>
            </w:r>
          </w:p>
          <w:p w:rsidR="00ED45DD" w:rsidRPr="004F1FC6" w:rsidRDefault="00155965" w:rsidP="00493021">
            <w:pPr>
              <w:numPr>
                <w:ilvl w:val="4"/>
                <w:numId w:val="1770"/>
              </w:numPr>
              <w:tabs>
                <w:tab w:val="left" w:pos="738"/>
              </w:tabs>
              <w:ind w:left="738" w:right="123" w:hanging="284"/>
              <w:rPr>
                <w:rFonts w:ascii="Footlight MT Light" w:hAnsi="Footlight MT Light"/>
                <w:sz w:val="17"/>
                <w:szCs w:val="17"/>
                <w:lang w:val="sv-SE"/>
                <w:rPrChange w:id="27728"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fi-FI"/>
                <w:rPrChange w:id="27729" w:author="suryavina" w:date="2015-02-06T16:21:00Z">
                  <w:rPr>
                    <w:rFonts w:ascii="Footlight MT Light" w:hAnsi="Footlight MT Light"/>
                    <w:sz w:val="17"/>
                    <w:szCs w:val="17"/>
                    <w:lang w:val="fi-FI"/>
                  </w:rPr>
                </w:rPrChange>
              </w:rPr>
              <w:t xml:space="preserve">Untuk kepentingan </w:t>
            </w:r>
            <w:r w:rsidRPr="004F1FC6">
              <w:rPr>
                <w:rFonts w:ascii="Footlight MT Light" w:hAnsi="Footlight MT Light"/>
                <w:sz w:val="17"/>
                <w:szCs w:val="17"/>
                <w:lang w:val="id-ID"/>
                <w:rPrChange w:id="27730" w:author="suryavina" w:date="2015-02-06T16:21:00Z">
                  <w:rPr>
                    <w:rFonts w:ascii="Footlight MT Light" w:hAnsi="Footlight MT Light"/>
                    <w:sz w:val="17"/>
                    <w:szCs w:val="17"/>
                    <w:lang w:val="id-ID"/>
                  </w:rPr>
                </w:rPrChange>
              </w:rPr>
              <w:t>perubahan SPK</w:t>
            </w:r>
            <w:r w:rsidRPr="004F1FC6">
              <w:rPr>
                <w:rFonts w:ascii="Footlight MT Light" w:hAnsi="Footlight MT Light"/>
                <w:sz w:val="17"/>
                <w:szCs w:val="17"/>
                <w:lang w:val="fi-FI"/>
                <w:rPrChange w:id="27731" w:author="suryavina" w:date="2015-02-06T16:21:00Z">
                  <w:rPr>
                    <w:rFonts w:ascii="Footlight MT Light" w:hAnsi="Footlight MT Light"/>
                    <w:sz w:val="17"/>
                    <w:szCs w:val="17"/>
                    <w:lang w:val="fi-FI"/>
                  </w:rPr>
                </w:rPrChange>
              </w:rPr>
              <w:t xml:space="preserve">, PA/KPA dapat membentuk </w:t>
            </w:r>
            <w:r w:rsidRPr="004F1FC6">
              <w:rPr>
                <w:rFonts w:ascii="Footlight MT Light" w:hAnsi="Footlight MT Light"/>
                <w:sz w:val="17"/>
                <w:szCs w:val="17"/>
                <w:lang w:val="id-ID"/>
                <w:rPrChange w:id="27732" w:author="suryavina" w:date="2015-02-06T16:21:00Z">
                  <w:rPr>
                    <w:rFonts w:ascii="Footlight MT Light" w:hAnsi="Footlight MT Light"/>
                    <w:sz w:val="17"/>
                    <w:szCs w:val="17"/>
                    <w:lang w:val="id-ID"/>
                  </w:rPr>
                </w:rPrChange>
              </w:rPr>
              <w:t>Pejabat</w:t>
            </w:r>
            <w:r w:rsidRPr="004F1FC6">
              <w:rPr>
                <w:rFonts w:ascii="Footlight MT Light" w:hAnsi="Footlight MT Light"/>
                <w:sz w:val="17"/>
                <w:szCs w:val="17"/>
                <w:lang w:val="fi-FI"/>
                <w:rPrChange w:id="27733" w:author="suryavina" w:date="2015-02-06T16:21:00Z">
                  <w:rPr>
                    <w:rFonts w:ascii="Footlight MT Light" w:hAnsi="Footlight MT Light"/>
                    <w:sz w:val="17"/>
                    <w:szCs w:val="17"/>
                    <w:lang w:val="fi-FI"/>
                  </w:rPr>
                </w:rPrChange>
              </w:rPr>
              <w:t xml:space="preserve"> Peneliti Pelaksanaan </w:t>
            </w:r>
            <w:r w:rsidRPr="004F1FC6">
              <w:rPr>
                <w:rFonts w:ascii="Footlight MT Light" w:hAnsi="Footlight MT Light"/>
                <w:sz w:val="17"/>
                <w:szCs w:val="17"/>
                <w:lang w:val="id-ID"/>
                <w:rPrChange w:id="27734" w:author="suryavina" w:date="2015-02-06T16:21:00Z">
                  <w:rPr>
                    <w:rFonts w:ascii="Footlight MT Light" w:hAnsi="Footlight MT Light"/>
                    <w:sz w:val="17"/>
                    <w:szCs w:val="17"/>
                    <w:lang w:val="id-ID"/>
                  </w:rPr>
                </w:rPrChange>
              </w:rPr>
              <w:t xml:space="preserve">Kontrak </w:t>
            </w:r>
            <w:r w:rsidRPr="004F1FC6">
              <w:rPr>
                <w:rFonts w:ascii="Footlight MT Light" w:hAnsi="Footlight MT Light"/>
                <w:sz w:val="17"/>
                <w:szCs w:val="17"/>
                <w:lang w:val="fi-FI"/>
                <w:rPrChange w:id="27735" w:author="suryavina" w:date="2015-02-06T16:21:00Z">
                  <w:rPr>
                    <w:rFonts w:ascii="Footlight MT Light" w:hAnsi="Footlight MT Light"/>
                    <w:sz w:val="17"/>
                    <w:szCs w:val="17"/>
                    <w:lang w:val="fi-FI"/>
                  </w:rPr>
                </w:rPrChange>
              </w:rPr>
              <w:t>atas usul PPK</w:t>
            </w:r>
            <w:r w:rsidRPr="004F1FC6">
              <w:rPr>
                <w:rFonts w:ascii="Footlight MT Light" w:hAnsi="Footlight MT Light"/>
                <w:sz w:val="17"/>
                <w:szCs w:val="17"/>
                <w:lang w:val="id-ID"/>
                <w:rPrChange w:id="27736" w:author="suryavina" w:date="2015-02-06T16:21:00Z">
                  <w:rPr>
                    <w:rFonts w:ascii="Footlight MT Light" w:hAnsi="Footlight MT Light"/>
                    <w:sz w:val="17"/>
                    <w:szCs w:val="17"/>
                    <w:lang w:val="id-ID"/>
                  </w:rPr>
                </w:rPrChange>
              </w:rPr>
              <w:t>.</w:t>
            </w:r>
          </w:p>
          <w:p w:rsidR="00ED45DD" w:rsidRPr="004F1FC6" w:rsidRDefault="00ED45DD" w:rsidP="00493021">
            <w:pPr>
              <w:ind w:left="738" w:right="123"/>
              <w:rPr>
                <w:rFonts w:ascii="Footlight MT Light" w:hAnsi="Footlight MT Light"/>
                <w:sz w:val="17"/>
                <w:szCs w:val="17"/>
                <w:lang w:val="id-ID"/>
                <w:rPrChange w:id="27737" w:author="suryavina" w:date="2015-02-06T16:21:00Z">
                  <w:rPr>
                    <w:rFonts w:ascii="Footlight MT Light" w:hAnsi="Footlight MT Light"/>
                    <w:sz w:val="17"/>
                    <w:szCs w:val="17"/>
                    <w:lang w:val="id-ID"/>
                  </w:rPr>
                </w:rPrChange>
              </w:rPr>
            </w:pPr>
          </w:p>
          <w:p w:rsidR="00ED45DD" w:rsidRPr="004F1FC6" w:rsidRDefault="00155965" w:rsidP="00493021">
            <w:pPr>
              <w:numPr>
                <w:ilvl w:val="0"/>
                <w:numId w:val="1757"/>
              </w:numPr>
              <w:ind w:left="454" w:hanging="454"/>
              <w:rPr>
                <w:rFonts w:ascii="Footlight MT Light" w:hAnsi="Footlight MT Light"/>
                <w:sz w:val="17"/>
                <w:szCs w:val="17"/>
                <w:lang w:val="id-ID" w:eastAsia="id-ID"/>
                <w:rPrChange w:id="27738" w:author="suryavina" w:date="2015-02-06T16:21:00Z">
                  <w:rPr>
                    <w:rFonts w:ascii="Footlight MT Light" w:hAnsi="Footlight MT Light"/>
                    <w:sz w:val="17"/>
                    <w:szCs w:val="17"/>
                    <w:lang w:val="id-ID" w:eastAsia="id-ID"/>
                  </w:rPr>
                </w:rPrChange>
              </w:rPr>
            </w:pPr>
            <w:r w:rsidRPr="004F1FC6">
              <w:rPr>
                <w:rFonts w:ascii="Footlight MT Light" w:hAnsi="Footlight MT Light"/>
                <w:sz w:val="17"/>
                <w:szCs w:val="17"/>
                <w:lang w:val="id-ID" w:eastAsia="id-ID"/>
                <w:rPrChange w:id="27739" w:author="suryavina" w:date="2015-02-06T16:21:00Z">
                  <w:rPr>
                    <w:rFonts w:ascii="Footlight MT Light" w:hAnsi="Footlight MT Light"/>
                    <w:sz w:val="17"/>
                    <w:szCs w:val="17"/>
                    <w:lang w:val="id-ID" w:eastAsia="id-ID"/>
                  </w:rPr>
                </w:rPrChange>
              </w:rPr>
              <w:t>PERISTIWA KOMPENSASI</w:t>
            </w:r>
          </w:p>
          <w:p w:rsidR="00ED45DD" w:rsidRPr="004F1FC6" w:rsidRDefault="00155965" w:rsidP="00493021">
            <w:pPr>
              <w:numPr>
                <w:ilvl w:val="4"/>
                <w:numId w:val="1772"/>
              </w:numPr>
              <w:tabs>
                <w:tab w:val="left" w:pos="738"/>
              </w:tabs>
              <w:ind w:left="738" w:right="123" w:hanging="284"/>
              <w:rPr>
                <w:rFonts w:ascii="Footlight MT Light" w:hAnsi="Footlight MT Light"/>
                <w:sz w:val="17"/>
                <w:szCs w:val="17"/>
                <w:lang w:val="fi-FI"/>
                <w:rPrChange w:id="27740" w:author="suryavina" w:date="2015-02-06T16:21:00Z">
                  <w:rPr>
                    <w:rFonts w:ascii="Footlight MT Light" w:hAnsi="Footlight MT Light"/>
                    <w:sz w:val="17"/>
                    <w:szCs w:val="17"/>
                    <w:lang w:val="fi-FI"/>
                  </w:rPr>
                </w:rPrChange>
              </w:rPr>
            </w:pPr>
            <w:r w:rsidRPr="004F1FC6">
              <w:rPr>
                <w:rFonts w:ascii="Footlight MT Light" w:hAnsi="Footlight MT Light"/>
                <w:sz w:val="17"/>
                <w:szCs w:val="17"/>
                <w:lang w:val="fi-FI"/>
                <w:rPrChange w:id="27741" w:author="suryavina" w:date="2015-02-06T16:21:00Z">
                  <w:rPr>
                    <w:rFonts w:ascii="Footlight MT Light" w:hAnsi="Footlight MT Light"/>
                    <w:sz w:val="17"/>
                    <w:szCs w:val="17"/>
                    <w:lang w:val="fi-FI"/>
                  </w:rPr>
                </w:rPrChange>
              </w:rPr>
              <w:t>Peristiwa Kompensasi dapat diberikan kepada penyedia dalam hal sebagai berikut:</w:t>
            </w:r>
          </w:p>
          <w:p w:rsidR="00ED45DD" w:rsidRPr="004F1FC6" w:rsidRDefault="00155965" w:rsidP="00493021">
            <w:pPr>
              <w:numPr>
                <w:ilvl w:val="0"/>
                <w:numId w:val="1773"/>
              </w:numPr>
              <w:ind w:left="1026" w:hanging="288"/>
              <w:rPr>
                <w:rFonts w:ascii="Footlight MT Light" w:hAnsi="Footlight MT Light"/>
                <w:sz w:val="17"/>
                <w:szCs w:val="17"/>
                <w:lang w:val="sv-SE"/>
                <w:rPrChange w:id="27742"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sv-SE"/>
                <w:rPrChange w:id="27743" w:author="suryavina" w:date="2015-02-06T16:21:00Z">
                  <w:rPr>
                    <w:rFonts w:ascii="Footlight MT Light" w:hAnsi="Footlight MT Light"/>
                    <w:sz w:val="17"/>
                    <w:szCs w:val="17"/>
                    <w:lang w:val="sv-SE"/>
                  </w:rPr>
                </w:rPrChange>
              </w:rPr>
              <w:t>PPK mengubah jadwal yang dapat mempengaruhi pelaksanaan pekerjaan;</w:t>
            </w:r>
          </w:p>
          <w:p w:rsidR="00ED45DD" w:rsidRPr="004F1FC6" w:rsidRDefault="00155965" w:rsidP="00493021">
            <w:pPr>
              <w:numPr>
                <w:ilvl w:val="0"/>
                <w:numId w:val="1773"/>
              </w:numPr>
              <w:ind w:left="1026" w:hanging="288"/>
              <w:rPr>
                <w:rFonts w:ascii="Footlight MT Light" w:hAnsi="Footlight MT Light"/>
                <w:sz w:val="17"/>
                <w:szCs w:val="17"/>
                <w:lang w:val="sv-SE"/>
                <w:rPrChange w:id="27744"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sv-SE"/>
                <w:rPrChange w:id="27745" w:author="suryavina" w:date="2015-02-06T16:21:00Z">
                  <w:rPr>
                    <w:rFonts w:ascii="Footlight MT Light" w:hAnsi="Footlight MT Light"/>
                    <w:sz w:val="17"/>
                    <w:szCs w:val="17"/>
                    <w:lang w:val="sv-SE"/>
                  </w:rPr>
                </w:rPrChange>
              </w:rPr>
              <w:t xml:space="preserve">keterlambatan pembayaran kepada penyedia;  </w:t>
            </w:r>
          </w:p>
          <w:p w:rsidR="00ED45DD" w:rsidRPr="004F1FC6" w:rsidRDefault="00155965" w:rsidP="00493021">
            <w:pPr>
              <w:numPr>
                <w:ilvl w:val="0"/>
                <w:numId w:val="1773"/>
              </w:numPr>
              <w:ind w:left="1026" w:hanging="288"/>
              <w:rPr>
                <w:rFonts w:ascii="Footlight MT Light" w:hAnsi="Footlight MT Light"/>
                <w:sz w:val="17"/>
                <w:szCs w:val="17"/>
                <w:lang w:val="sv-SE"/>
                <w:rPrChange w:id="27746"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sv-SE"/>
                <w:rPrChange w:id="27747" w:author="suryavina" w:date="2015-02-06T16:21:00Z">
                  <w:rPr>
                    <w:rFonts w:ascii="Footlight MT Light" w:hAnsi="Footlight MT Light"/>
                    <w:sz w:val="17"/>
                    <w:szCs w:val="17"/>
                    <w:lang w:val="sv-SE"/>
                  </w:rPr>
                </w:rPrChange>
              </w:rPr>
              <w:t>PPK tidak memberikan gambar-gambar, spesifikasi dan/atau instruksi sesuai jadwal yang dibutuhkan;</w:t>
            </w:r>
          </w:p>
          <w:p w:rsidR="00ED45DD" w:rsidRPr="004F1FC6" w:rsidRDefault="00155965" w:rsidP="00493021">
            <w:pPr>
              <w:numPr>
                <w:ilvl w:val="0"/>
                <w:numId w:val="1773"/>
              </w:numPr>
              <w:ind w:left="1026" w:hanging="288"/>
              <w:rPr>
                <w:rFonts w:ascii="Footlight MT Light" w:hAnsi="Footlight MT Light"/>
                <w:sz w:val="17"/>
                <w:szCs w:val="17"/>
                <w:lang w:val="sv-SE"/>
                <w:rPrChange w:id="27748"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sv-SE"/>
                <w:rPrChange w:id="27749" w:author="suryavina" w:date="2015-02-06T16:21:00Z">
                  <w:rPr>
                    <w:rFonts w:ascii="Footlight MT Light" w:hAnsi="Footlight MT Light"/>
                    <w:sz w:val="17"/>
                    <w:szCs w:val="17"/>
                    <w:lang w:val="sv-SE"/>
                  </w:rPr>
                </w:rPrChange>
              </w:rPr>
              <w:t>penyedia belum bisa masuk ke lokasi sesuai jadwal;</w:t>
            </w:r>
          </w:p>
          <w:p w:rsidR="00ED45DD" w:rsidRPr="004F1FC6" w:rsidRDefault="00155965" w:rsidP="00493021">
            <w:pPr>
              <w:numPr>
                <w:ilvl w:val="0"/>
                <w:numId w:val="1773"/>
              </w:numPr>
              <w:ind w:left="1026" w:hanging="288"/>
              <w:rPr>
                <w:rFonts w:ascii="Footlight MT Light" w:hAnsi="Footlight MT Light"/>
                <w:sz w:val="17"/>
                <w:szCs w:val="17"/>
                <w:lang w:val="sv-SE"/>
                <w:rPrChange w:id="27750"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sv-SE"/>
                <w:rPrChange w:id="27751" w:author="suryavina" w:date="2015-02-06T16:21:00Z">
                  <w:rPr>
                    <w:rFonts w:ascii="Footlight MT Light" w:hAnsi="Footlight MT Light"/>
                    <w:sz w:val="17"/>
                    <w:szCs w:val="17"/>
                    <w:lang w:val="sv-SE"/>
                  </w:rPr>
                </w:rPrChange>
              </w:rPr>
              <w:t>PPK menginstruksikan kepada pihak penyedia untuk melakukan pengujian tambahan yang setelah dilaksanakan pengujian ternyata tidak ditemukan kerusakan/kegagalan/penyimpangan;</w:t>
            </w:r>
          </w:p>
          <w:p w:rsidR="00ED45DD" w:rsidRPr="004F1FC6" w:rsidRDefault="00155965" w:rsidP="00493021">
            <w:pPr>
              <w:numPr>
                <w:ilvl w:val="0"/>
                <w:numId w:val="1773"/>
              </w:numPr>
              <w:ind w:left="1026" w:hanging="288"/>
              <w:rPr>
                <w:rFonts w:ascii="Footlight MT Light" w:hAnsi="Footlight MT Light"/>
                <w:sz w:val="17"/>
                <w:szCs w:val="17"/>
                <w:lang w:val="sv-SE"/>
                <w:rPrChange w:id="27752"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sv-SE"/>
                <w:rPrChange w:id="27753" w:author="suryavina" w:date="2015-02-06T16:21:00Z">
                  <w:rPr>
                    <w:rFonts w:ascii="Footlight MT Light" w:hAnsi="Footlight MT Light"/>
                    <w:sz w:val="17"/>
                    <w:szCs w:val="17"/>
                    <w:lang w:val="sv-SE"/>
                  </w:rPr>
                </w:rPrChange>
              </w:rPr>
              <w:t>PPK memerintahkan penundaan pelaksanaan pekerjaan;</w:t>
            </w:r>
          </w:p>
          <w:p w:rsidR="00ED45DD" w:rsidRPr="004F1FC6" w:rsidRDefault="00155965" w:rsidP="00493021">
            <w:pPr>
              <w:numPr>
                <w:ilvl w:val="0"/>
                <w:numId w:val="1773"/>
              </w:numPr>
              <w:ind w:left="1026" w:hanging="288"/>
              <w:rPr>
                <w:rFonts w:ascii="Footlight MT Light" w:hAnsi="Footlight MT Light"/>
                <w:sz w:val="17"/>
                <w:szCs w:val="17"/>
                <w:lang w:val="sv-SE"/>
                <w:rPrChange w:id="27754"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sv-SE"/>
                <w:rPrChange w:id="27755" w:author="suryavina" w:date="2015-02-06T16:21:00Z">
                  <w:rPr>
                    <w:rFonts w:ascii="Footlight MT Light" w:hAnsi="Footlight MT Light"/>
                    <w:sz w:val="17"/>
                    <w:szCs w:val="17"/>
                    <w:lang w:val="sv-SE"/>
                  </w:rPr>
                </w:rPrChange>
              </w:rPr>
              <w:t>PPK memerintahkan untuk mengatasi kondisi tertentu yang tidak dapat diduga sebelumnya dan disebabkan oleh PPK;</w:t>
            </w:r>
          </w:p>
          <w:p w:rsidR="00ED45DD" w:rsidRPr="004F1FC6" w:rsidRDefault="00155965" w:rsidP="00493021">
            <w:pPr>
              <w:numPr>
                <w:ilvl w:val="0"/>
                <w:numId w:val="1773"/>
              </w:numPr>
              <w:ind w:left="1026" w:hanging="288"/>
              <w:rPr>
                <w:rFonts w:ascii="Footlight MT Light" w:hAnsi="Footlight MT Light"/>
                <w:sz w:val="17"/>
                <w:szCs w:val="17"/>
                <w:lang w:val="sv-SE"/>
                <w:rPrChange w:id="27756"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sv-SE"/>
                <w:rPrChange w:id="27757" w:author="suryavina" w:date="2015-02-06T16:21:00Z">
                  <w:rPr>
                    <w:rFonts w:ascii="Footlight MT Light" w:hAnsi="Footlight MT Light"/>
                    <w:sz w:val="17"/>
                    <w:szCs w:val="17"/>
                    <w:lang w:val="sv-SE"/>
                  </w:rPr>
                </w:rPrChange>
              </w:rPr>
              <w:t xml:space="preserve">ketentuan lain dalam </w:t>
            </w:r>
            <w:r w:rsidRPr="004F1FC6">
              <w:rPr>
                <w:rFonts w:ascii="Footlight MT Light" w:hAnsi="Footlight MT Light"/>
                <w:sz w:val="17"/>
                <w:szCs w:val="17"/>
                <w:lang w:val="id-ID"/>
                <w:rPrChange w:id="27758" w:author="suryavina" w:date="2015-02-06T16:21:00Z">
                  <w:rPr>
                    <w:rFonts w:ascii="Footlight MT Light" w:hAnsi="Footlight MT Light"/>
                    <w:sz w:val="17"/>
                    <w:szCs w:val="17"/>
                    <w:lang w:val="id-ID"/>
                  </w:rPr>
                </w:rPrChange>
              </w:rPr>
              <w:t>SPK</w:t>
            </w:r>
            <w:r w:rsidRPr="004F1FC6">
              <w:rPr>
                <w:rFonts w:ascii="Footlight MT Light" w:hAnsi="Footlight MT Light"/>
                <w:sz w:val="17"/>
                <w:szCs w:val="17"/>
                <w:lang w:val="sv-SE"/>
                <w:rPrChange w:id="27759" w:author="suryavina" w:date="2015-02-06T16:21:00Z">
                  <w:rPr>
                    <w:rFonts w:ascii="Footlight MT Light" w:hAnsi="Footlight MT Light"/>
                    <w:sz w:val="17"/>
                    <w:szCs w:val="17"/>
                    <w:lang w:val="sv-SE"/>
                  </w:rPr>
                </w:rPrChange>
              </w:rPr>
              <w:t>.</w:t>
            </w:r>
          </w:p>
          <w:p w:rsidR="00ED45DD" w:rsidRPr="004F1FC6" w:rsidRDefault="00155965" w:rsidP="00493021">
            <w:pPr>
              <w:numPr>
                <w:ilvl w:val="4"/>
                <w:numId w:val="1772"/>
              </w:numPr>
              <w:tabs>
                <w:tab w:val="left" w:pos="738"/>
              </w:tabs>
              <w:ind w:left="738" w:right="123" w:hanging="284"/>
              <w:rPr>
                <w:rFonts w:ascii="Footlight MT Light" w:hAnsi="Footlight MT Light"/>
                <w:sz w:val="17"/>
                <w:szCs w:val="17"/>
                <w:lang w:val="fi-FI"/>
                <w:rPrChange w:id="27760" w:author="suryavina" w:date="2015-02-06T16:21:00Z">
                  <w:rPr>
                    <w:rFonts w:ascii="Footlight MT Light" w:hAnsi="Footlight MT Light"/>
                    <w:sz w:val="17"/>
                    <w:szCs w:val="17"/>
                    <w:lang w:val="fi-FI"/>
                  </w:rPr>
                </w:rPrChange>
              </w:rPr>
            </w:pPr>
            <w:r w:rsidRPr="004F1FC6">
              <w:rPr>
                <w:rFonts w:ascii="Footlight MT Light" w:hAnsi="Footlight MT Light"/>
                <w:sz w:val="17"/>
                <w:szCs w:val="17"/>
                <w:lang w:val="fi-FI"/>
                <w:rPrChange w:id="27761" w:author="suryavina" w:date="2015-02-06T16:21:00Z">
                  <w:rPr>
                    <w:rFonts w:ascii="Footlight MT Light" w:hAnsi="Footlight MT Light"/>
                    <w:sz w:val="17"/>
                    <w:szCs w:val="17"/>
                    <w:lang w:val="fi-FI"/>
                  </w:rPr>
                </w:rPrChange>
              </w:rPr>
              <w:t>Jika Peristiwa Kompensasi mengakibatkan pengeluaran tambahan dan/atau keterlambatan penyelesaian pekerjaan maka PPK berkewajiban untuk membayar ganti rugi atau memberikan perpanjangan waktu penyelesaian pekerjaan.</w:t>
            </w:r>
          </w:p>
          <w:p w:rsidR="00ED45DD" w:rsidRPr="004F1FC6" w:rsidRDefault="00155965" w:rsidP="00493021">
            <w:pPr>
              <w:numPr>
                <w:ilvl w:val="4"/>
                <w:numId w:val="1772"/>
              </w:numPr>
              <w:tabs>
                <w:tab w:val="left" w:pos="738"/>
              </w:tabs>
              <w:ind w:left="738" w:right="123" w:hanging="284"/>
              <w:rPr>
                <w:rFonts w:ascii="Footlight MT Light" w:hAnsi="Footlight MT Light"/>
                <w:sz w:val="17"/>
                <w:szCs w:val="17"/>
                <w:lang w:val="fi-FI"/>
                <w:rPrChange w:id="27762" w:author="suryavina" w:date="2015-02-06T16:21:00Z">
                  <w:rPr>
                    <w:rFonts w:ascii="Footlight MT Light" w:hAnsi="Footlight MT Light"/>
                    <w:sz w:val="17"/>
                    <w:szCs w:val="17"/>
                    <w:lang w:val="fi-FI"/>
                  </w:rPr>
                </w:rPrChange>
              </w:rPr>
            </w:pPr>
            <w:r w:rsidRPr="004F1FC6">
              <w:rPr>
                <w:rFonts w:ascii="Footlight MT Light" w:hAnsi="Footlight MT Light"/>
                <w:sz w:val="17"/>
                <w:szCs w:val="17"/>
                <w:lang w:val="fi-FI"/>
                <w:rPrChange w:id="27763" w:author="suryavina" w:date="2015-02-06T16:21:00Z">
                  <w:rPr>
                    <w:rFonts w:ascii="Footlight MT Light" w:hAnsi="Footlight MT Light"/>
                    <w:sz w:val="17"/>
                    <w:szCs w:val="17"/>
                    <w:lang w:val="fi-FI"/>
                  </w:rPr>
                </w:rPrChange>
              </w:rPr>
              <w:t>Ganti rugi hanya dapat dibayarkan jika berdasarkan data penunjang dan perhitungan kompensasi yang diajukan oleh penyedia kepada PPK, dapat dibuktikan kerugian nyata akibat Peristiwa Kompensasi.</w:t>
            </w:r>
          </w:p>
          <w:p w:rsidR="00ED45DD" w:rsidRPr="004F1FC6" w:rsidRDefault="00155965" w:rsidP="00493021">
            <w:pPr>
              <w:numPr>
                <w:ilvl w:val="4"/>
                <w:numId w:val="1772"/>
              </w:numPr>
              <w:tabs>
                <w:tab w:val="left" w:pos="738"/>
              </w:tabs>
              <w:ind w:left="738" w:right="123" w:hanging="284"/>
              <w:rPr>
                <w:rFonts w:ascii="Footlight MT Light" w:hAnsi="Footlight MT Light"/>
                <w:sz w:val="17"/>
                <w:szCs w:val="17"/>
                <w:lang w:val="fi-FI"/>
                <w:rPrChange w:id="27764" w:author="suryavina" w:date="2015-02-06T16:21:00Z">
                  <w:rPr>
                    <w:rFonts w:ascii="Footlight MT Light" w:hAnsi="Footlight MT Light"/>
                    <w:sz w:val="17"/>
                    <w:szCs w:val="17"/>
                    <w:lang w:val="fi-FI"/>
                  </w:rPr>
                </w:rPrChange>
              </w:rPr>
            </w:pPr>
            <w:r w:rsidRPr="004F1FC6">
              <w:rPr>
                <w:rFonts w:ascii="Footlight MT Light" w:hAnsi="Footlight MT Light"/>
                <w:sz w:val="17"/>
                <w:szCs w:val="17"/>
                <w:lang w:val="fi-FI"/>
                <w:rPrChange w:id="27765" w:author="suryavina" w:date="2015-02-06T16:21:00Z">
                  <w:rPr>
                    <w:rFonts w:ascii="Footlight MT Light" w:hAnsi="Footlight MT Light"/>
                    <w:sz w:val="17"/>
                    <w:szCs w:val="17"/>
                    <w:lang w:val="fi-FI"/>
                  </w:rPr>
                </w:rPrChange>
              </w:rPr>
              <w:t>Perpanjangan waktu penyelesaian pekerjaan hanya dapat diberikan jika berdasarkan data penunjang dan perhitungan kompensasi yang diajukan oleh penyedia kepada PPK, dapat dibuktikan perlunya tambahan waktu akibat Peristiwa Kompensasi.</w:t>
            </w:r>
          </w:p>
          <w:p w:rsidR="00ED45DD" w:rsidRPr="004F1FC6" w:rsidRDefault="00155965" w:rsidP="00493021">
            <w:pPr>
              <w:numPr>
                <w:ilvl w:val="4"/>
                <w:numId w:val="1772"/>
              </w:numPr>
              <w:tabs>
                <w:tab w:val="left" w:pos="738"/>
              </w:tabs>
              <w:ind w:left="738" w:right="123" w:hanging="284"/>
              <w:rPr>
                <w:rFonts w:ascii="Footlight MT Light" w:hAnsi="Footlight MT Light"/>
                <w:sz w:val="17"/>
                <w:szCs w:val="17"/>
                <w:lang w:val="fi-FI"/>
                <w:rPrChange w:id="27766" w:author="suryavina" w:date="2015-02-06T16:21:00Z">
                  <w:rPr>
                    <w:rFonts w:ascii="Footlight MT Light" w:hAnsi="Footlight MT Light"/>
                    <w:sz w:val="17"/>
                    <w:szCs w:val="17"/>
                    <w:lang w:val="fi-FI"/>
                  </w:rPr>
                </w:rPrChange>
              </w:rPr>
            </w:pPr>
            <w:r w:rsidRPr="004F1FC6">
              <w:rPr>
                <w:rFonts w:ascii="Footlight MT Light" w:hAnsi="Footlight MT Light"/>
                <w:sz w:val="17"/>
                <w:szCs w:val="17"/>
                <w:rPrChange w:id="27767" w:author="suryavina" w:date="2015-02-06T16:21:00Z">
                  <w:rPr>
                    <w:rFonts w:ascii="Footlight MT Light" w:hAnsi="Footlight MT Light"/>
                    <w:sz w:val="17"/>
                    <w:szCs w:val="17"/>
                  </w:rPr>
                </w:rPrChange>
              </w:rPr>
              <w:t>Dalam hal akibat adanya peristiwa kompensasi, penyedia telah diberikan perpanjangan waktu pelaksanaan maka penyedia tidak berhak meminta ganti rugi.</w:t>
            </w:r>
          </w:p>
          <w:p w:rsidR="00ED45DD" w:rsidRPr="004F1FC6" w:rsidRDefault="00155965" w:rsidP="00493021">
            <w:pPr>
              <w:numPr>
                <w:ilvl w:val="4"/>
                <w:numId w:val="1772"/>
              </w:numPr>
              <w:tabs>
                <w:tab w:val="left" w:pos="738"/>
              </w:tabs>
              <w:ind w:left="738" w:right="123" w:hanging="284"/>
              <w:rPr>
                <w:rFonts w:ascii="Footlight MT Light" w:hAnsi="Footlight MT Light"/>
                <w:sz w:val="17"/>
                <w:szCs w:val="17"/>
                <w:lang w:val="fi-FI"/>
                <w:rPrChange w:id="27768" w:author="suryavina" w:date="2015-02-06T16:21:00Z">
                  <w:rPr>
                    <w:rFonts w:ascii="Footlight MT Light" w:hAnsi="Footlight MT Light"/>
                    <w:sz w:val="17"/>
                    <w:szCs w:val="17"/>
                    <w:lang w:val="fi-FI"/>
                  </w:rPr>
                </w:rPrChange>
              </w:rPr>
            </w:pPr>
            <w:r w:rsidRPr="004F1FC6">
              <w:rPr>
                <w:rFonts w:ascii="Footlight MT Light" w:hAnsi="Footlight MT Light"/>
                <w:sz w:val="17"/>
                <w:szCs w:val="17"/>
                <w:lang w:val="fi-FI"/>
                <w:rPrChange w:id="27769" w:author="suryavina" w:date="2015-02-06T16:21:00Z">
                  <w:rPr>
                    <w:rFonts w:ascii="Footlight MT Light" w:hAnsi="Footlight MT Light"/>
                    <w:sz w:val="17"/>
                    <w:szCs w:val="17"/>
                    <w:lang w:val="fi-FI"/>
                  </w:rPr>
                </w:rPrChange>
              </w:rPr>
              <w:t>Penyedia tidak berhak atas ganti rugi dan/atau perpanjangan waktu penyelesaian pekerjaan jika penyedia gagal atau lalai untuk memberikan peringatan dini dalam mengantisipasi atau mengatasi dampak Peristiwa Kompensasi.</w:t>
            </w:r>
          </w:p>
          <w:p w:rsidR="00ED45DD" w:rsidRPr="004F1FC6" w:rsidRDefault="00ED45DD" w:rsidP="00493021">
            <w:pPr>
              <w:rPr>
                <w:rFonts w:ascii="Footlight MT Light" w:hAnsi="Footlight MT Light"/>
                <w:sz w:val="17"/>
                <w:szCs w:val="17"/>
                <w:lang w:val="fi-FI"/>
                <w:rPrChange w:id="27770" w:author="suryavina" w:date="2015-02-06T16:21:00Z">
                  <w:rPr>
                    <w:rFonts w:ascii="Footlight MT Light" w:hAnsi="Footlight MT Light"/>
                    <w:sz w:val="17"/>
                    <w:szCs w:val="17"/>
                    <w:lang w:val="fi-FI"/>
                  </w:rPr>
                </w:rPrChange>
              </w:rPr>
            </w:pPr>
          </w:p>
          <w:p w:rsidR="00ED45DD" w:rsidRPr="004F1FC6" w:rsidRDefault="00155965" w:rsidP="00493021">
            <w:pPr>
              <w:numPr>
                <w:ilvl w:val="0"/>
                <w:numId w:val="1757"/>
              </w:numPr>
              <w:ind w:left="454" w:hanging="454"/>
              <w:rPr>
                <w:rFonts w:ascii="Footlight MT Light" w:hAnsi="Footlight MT Light"/>
                <w:sz w:val="17"/>
                <w:szCs w:val="17"/>
                <w:lang w:val="nl-NL"/>
                <w:rPrChange w:id="27771" w:author="suryavina" w:date="2015-02-06T16:21:00Z">
                  <w:rPr>
                    <w:rFonts w:ascii="Footlight MT Light" w:hAnsi="Footlight MT Light"/>
                    <w:sz w:val="17"/>
                    <w:szCs w:val="17"/>
                    <w:lang w:val="nl-NL"/>
                  </w:rPr>
                </w:rPrChange>
              </w:rPr>
            </w:pPr>
            <w:r w:rsidRPr="004F1FC6">
              <w:rPr>
                <w:rFonts w:ascii="Footlight MT Light" w:hAnsi="Footlight MT Light"/>
                <w:sz w:val="17"/>
                <w:szCs w:val="17"/>
                <w:lang w:val="id-ID" w:eastAsia="id-ID"/>
                <w:rPrChange w:id="27772" w:author="suryavina" w:date="2015-02-06T16:21:00Z">
                  <w:rPr>
                    <w:rFonts w:ascii="Footlight MT Light" w:hAnsi="Footlight MT Light"/>
                    <w:sz w:val="17"/>
                    <w:szCs w:val="17"/>
                    <w:lang w:val="id-ID" w:eastAsia="id-ID"/>
                  </w:rPr>
                </w:rPrChange>
              </w:rPr>
              <w:t>PERPANJANGAN</w:t>
            </w:r>
            <w:r w:rsidRPr="004F1FC6">
              <w:rPr>
                <w:rFonts w:ascii="Footlight MT Light" w:hAnsi="Footlight MT Light"/>
                <w:sz w:val="17"/>
                <w:szCs w:val="17"/>
                <w:lang w:val="id-ID"/>
                <w:rPrChange w:id="27773" w:author="suryavina" w:date="2015-02-06T16:21:00Z">
                  <w:rPr>
                    <w:rFonts w:ascii="Footlight MT Light" w:hAnsi="Footlight MT Light"/>
                    <w:sz w:val="17"/>
                    <w:szCs w:val="17"/>
                    <w:lang w:val="id-ID"/>
                  </w:rPr>
                </w:rPrChange>
              </w:rPr>
              <w:t xml:space="preserve"> WAKTU</w:t>
            </w:r>
          </w:p>
          <w:p w:rsidR="00ED45DD" w:rsidRPr="004F1FC6" w:rsidRDefault="00155965" w:rsidP="00493021">
            <w:pPr>
              <w:numPr>
                <w:ilvl w:val="4"/>
                <w:numId w:val="1774"/>
              </w:numPr>
              <w:tabs>
                <w:tab w:val="left" w:pos="738"/>
              </w:tabs>
              <w:ind w:left="738" w:right="123" w:hanging="284"/>
              <w:rPr>
                <w:rFonts w:ascii="Footlight MT Light" w:hAnsi="Footlight MT Light" w:cs="Arial"/>
                <w:sz w:val="17"/>
                <w:szCs w:val="17"/>
                <w:lang w:val="fi-FI"/>
                <w:rPrChange w:id="27774" w:author="suryavina" w:date="2015-02-06T16:21:00Z">
                  <w:rPr>
                    <w:rFonts w:ascii="Footlight MT Light" w:hAnsi="Footlight MT Light" w:cs="Arial"/>
                    <w:sz w:val="17"/>
                    <w:szCs w:val="17"/>
                    <w:lang w:val="fi-FI"/>
                  </w:rPr>
                </w:rPrChange>
              </w:rPr>
            </w:pPr>
            <w:r w:rsidRPr="004F1FC6">
              <w:rPr>
                <w:rFonts w:ascii="Footlight MT Light" w:hAnsi="Footlight MT Light" w:cs="Arial"/>
                <w:sz w:val="17"/>
                <w:szCs w:val="17"/>
                <w:lang w:val="nl-NL"/>
                <w:rPrChange w:id="27775" w:author="suryavina" w:date="2015-02-06T16:21:00Z">
                  <w:rPr>
                    <w:rFonts w:ascii="Footlight MT Light" w:hAnsi="Footlight MT Light" w:cs="Arial"/>
                    <w:sz w:val="17"/>
                    <w:szCs w:val="17"/>
                    <w:lang w:val="nl-NL"/>
                  </w:rPr>
                </w:rPrChange>
              </w:rPr>
              <w:t xml:space="preserve">Jika terjadi Peristiwa Kompensasi sehingga penyelesaian pekerjaan akan melampaui Tanggal Penyelesaian maka penyedia berhak untuk meminta perpanjangan Tanggal Penyelesaian berdasarkan data penunjang. PPK berdasarkan pertimbangan Pengawas Pekerjaan memperpanjang Tanggal Penyelesaian Pekerjaan secara tertulis. Perpanjangan Tanggal Penyelesaian harus dilakukan melalui adendum </w:t>
            </w:r>
            <w:r w:rsidRPr="004F1FC6">
              <w:rPr>
                <w:rFonts w:ascii="Footlight MT Light" w:hAnsi="Footlight MT Light" w:cs="Arial"/>
                <w:sz w:val="17"/>
                <w:szCs w:val="17"/>
                <w:lang w:val="id-ID"/>
                <w:rPrChange w:id="27776" w:author="suryavina" w:date="2015-02-06T16:21:00Z">
                  <w:rPr>
                    <w:rFonts w:ascii="Footlight MT Light" w:hAnsi="Footlight MT Light" w:cs="Arial"/>
                    <w:sz w:val="17"/>
                    <w:szCs w:val="17"/>
                    <w:lang w:val="id-ID"/>
                  </w:rPr>
                </w:rPrChange>
              </w:rPr>
              <w:t>SPK</w:t>
            </w:r>
            <w:r w:rsidRPr="004F1FC6">
              <w:rPr>
                <w:rFonts w:ascii="Footlight MT Light" w:hAnsi="Footlight MT Light" w:cs="Arial"/>
                <w:sz w:val="17"/>
                <w:szCs w:val="17"/>
                <w:lang w:val="nl-NL"/>
                <w:rPrChange w:id="27777" w:author="suryavina" w:date="2015-02-06T16:21:00Z">
                  <w:rPr>
                    <w:rFonts w:ascii="Footlight MT Light" w:hAnsi="Footlight MT Light" w:cs="Arial"/>
                    <w:sz w:val="17"/>
                    <w:szCs w:val="17"/>
                    <w:lang w:val="nl-NL"/>
                  </w:rPr>
                </w:rPrChange>
              </w:rPr>
              <w:t xml:space="preserve"> jika perpanjangan tersebut mengubah Masa </w:t>
            </w:r>
            <w:r w:rsidRPr="004F1FC6">
              <w:rPr>
                <w:rFonts w:ascii="Footlight MT Light" w:hAnsi="Footlight MT Light" w:cs="Arial"/>
                <w:sz w:val="17"/>
                <w:szCs w:val="17"/>
                <w:lang w:val="id-ID"/>
                <w:rPrChange w:id="27778" w:author="suryavina" w:date="2015-02-06T16:21:00Z">
                  <w:rPr>
                    <w:rFonts w:ascii="Footlight MT Light" w:hAnsi="Footlight MT Light" w:cs="Arial"/>
                    <w:sz w:val="17"/>
                    <w:szCs w:val="17"/>
                    <w:lang w:val="id-ID"/>
                  </w:rPr>
                </w:rPrChange>
              </w:rPr>
              <w:t>SPK.</w:t>
            </w:r>
          </w:p>
          <w:p w:rsidR="00ED45DD" w:rsidRPr="004F1FC6" w:rsidRDefault="00155965" w:rsidP="00493021">
            <w:pPr>
              <w:numPr>
                <w:ilvl w:val="4"/>
                <w:numId w:val="1774"/>
              </w:numPr>
              <w:tabs>
                <w:tab w:val="left" w:pos="738"/>
              </w:tabs>
              <w:ind w:left="738" w:right="123" w:hanging="284"/>
              <w:rPr>
                <w:rFonts w:ascii="Footlight MT Light" w:hAnsi="Footlight MT Light" w:cs="Arial"/>
                <w:sz w:val="17"/>
                <w:szCs w:val="17"/>
                <w:lang w:val="fi-FI"/>
                <w:rPrChange w:id="27779" w:author="suryavina" w:date="2015-02-06T16:21:00Z">
                  <w:rPr>
                    <w:rFonts w:ascii="Footlight MT Light" w:hAnsi="Footlight MT Light" w:cs="Arial"/>
                    <w:sz w:val="17"/>
                    <w:szCs w:val="17"/>
                    <w:lang w:val="fi-FI"/>
                  </w:rPr>
                </w:rPrChange>
              </w:rPr>
            </w:pPr>
            <w:r w:rsidRPr="004F1FC6">
              <w:rPr>
                <w:rFonts w:ascii="Footlight MT Light" w:hAnsi="Footlight MT Light" w:cs="Arial"/>
                <w:sz w:val="17"/>
                <w:szCs w:val="17"/>
                <w:lang w:val="fi-FI"/>
                <w:rPrChange w:id="27780" w:author="suryavina" w:date="2015-02-06T16:21:00Z">
                  <w:rPr>
                    <w:rFonts w:ascii="Footlight MT Light" w:hAnsi="Footlight MT Light" w:cs="Arial"/>
                    <w:sz w:val="17"/>
                    <w:szCs w:val="17"/>
                    <w:lang w:val="fi-FI"/>
                  </w:rPr>
                </w:rPrChange>
              </w:rPr>
              <w:t xml:space="preserve">PPK </w:t>
            </w:r>
            <w:r w:rsidRPr="004F1FC6">
              <w:rPr>
                <w:rFonts w:ascii="Footlight MT Light" w:hAnsi="Footlight MT Light" w:cs="Arial"/>
                <w:sz w:val="17"/>
                <w:szCs w:val="17"/>
                <w:lang w:val="id-ID"/>
                <w:rPrChange w:id="27781" w:author="suryavina" w:date="2015-02-06T16:21:00Z">
                  <w:rPr>
                    <w:rFonts w:ascii="Footlight MT Light" w:hAnsi="Footlight MT Light" w:cs="Arial"/>
                    <w:sz w:val="17"/>
                    <w:szCs w:val="17"/>
                    <w:lang w:val="id-ID"/>
                  </w:rPr>
                </w:rPrChange>
              </w:rPr>
              <w:t>dapat menyetujui perpanjangan waktu pelaksanaan setelah melakukan penelitian terhadap usulan tertulis yang diajukan oleh penyedia.</w:t>
            </w:r>
          </w:p>
          <w:p w:rsidR="00ED45DD" w:rsidRPr="004F1FC6" w:rsidRDefault="00ED45DD" w:rsidP="00493021">
            <w:pPr>
              <w:pStyle w:val="ListParagraph"/>
              <w:rPr>
                <w:rFonts w:ascii="Footlight MT Light" w:hAnsi="Footlight MT Light" w:cs="Arial"/>
                <w:sz w:val="17"/>
                <w:szCs w:val="17"/>
                <w:lang w:val="fi-FI"/>
                <w:rPrChange w:id="27782" w:author="suryavina" w:date="2015-02-06T16:21:00Z">
                  <w:rPr>
                    <w:rFonts w:ascii="Footlight MT Light" w:hAnsi="Footlight MT Light" w:cs="Arial"/>
                    <w:sz w:val="17"/>
                    <w:szCs w:val="17"/>
                    <w:lang w:val="fi-FI"/>
                  </w:rPr>
                </w:rPrChange>
              </w:rPr>
            </w:pPr>
          </w:p>
          <w:p w:rsidR="00ED45DD" w:rsidRPr="004F1FC6" w:rsidRDefault="00155965" w:rsidP="00493021">
            <w:pPr>
              <w:numPr>
                <w:ilvl w:val="0"/>
                <w:numId w:val="1757"/>
              </w:numPr>
              <w:ind w:left="454" w:hanging="454"/>
              <w:rPr>
                <w:rFonts w:ascii="Footlight MT Light" w:hAnsi="Footlight MT Light" w:cs="Arial"/>
                <w:sz w:val="17"/>
                <w:szCs w:val="17"/>
                <w:lang w:val="fi-FI"/>
                <w:rPrChange w:id="27783" w:author="suryavina" w:date="2015-02-06T16:21:00Z">
                  <w:rPr>
                    <w:rFonts w:ascii="Footlight MT Light" w:hAnsi="Footlight MT Light" w:cs="Arial"/>
                    <w:sz w:val="17"/>
                    <w:szCs w:val="17"/>
                    <w:lang w:val="fi-FI"/>
                  </w:rPr>
                </w:rPrChange>
              </w:rPr>
            </w:pPr>
            <w:r w:rsidRPr="004F1FC6">
              <w:rPr>
                <w:rFonts w:ascii="Footlight MT Light" w:hAnsi="Footlight MT Light"/>
                <w:sz w:val="17"/>
                <w:szCs w:val="17"/>
                <w:lang w:val="id-ID" w:eastAsia="id-ID"/>
                <w:rPrChange w:id="27784" w:author="suryavina" w:date="2015-02-06T16:21:00Z">
                  <w:rPr>
                    <w:rFonts w:ascii="Footlight MT Light" w:hAnsi="Footlight MT Light"/>
                    <w:sz w:val="17"/>
                    <w:szCs w:val="17"/>
                    <w:lang w:val="id-ID" w:eastAsia="id-ID"/>
                  </w:rPr>
                </w:rPrChange>
              </w:rPr>
              <w:t>PENGHENTIAN</w:t>
            </w:r>
            <w:r w:rsidRPr="004F1FC6">
              <w:rPr>
                <w:rFonts w:ascii="Footlight MT Light" w:hAnsi="Footlight MT Light" w:cs="Arial"/>
                <w:sz w:val="17"/>
                <w:szCs w:val="17"/>
                <w:lang w:val="id-ID"/>
                <w:rPrChange w:id="27785" w:author="suryavina" w:date="2015-02-06T16:21:00Z">
                  <w:rPr>
                    <w:rFonts w:ascii="Footlight MT Light" w:hAnsi="Footlight MT Light" w:cs="Arial"/>
                    <w:sz w:val="17"/>
                    <w:szCs w:val="17"/>
                    <w:lang w:val="id-ID"/>
                  </w:rPr>
                </w:rPrChange>
              </w:rPr>
              <w:t xml:space="preserve"> DAN PEMUTUSAN SPK</w:t>
            </w:r>
          </w:p>
          <w:p w:rsidR="00ED45DD" w:rsidRPr="004F1FC6" w:rsidRDefault="00155965" w:rsidP="00493021">
            <w:pPr>
              <w:numPr>
                <w:ilvl w:val="4"/>
                <w:numId w:val="1775"/>
              </w:numPr>
              <w:tabs>
                <w:tab w:val="left" w:pos="738"/>
              </w:tabs>
              <w:ind w:right="123" w:hanging="510"/>
              <w:rPr>
                <w:rFonts w:ascii="Footlight MT Light" w:hAnsi="Footlight MT Light" w:cs="Arial"/>
                <w:sz w:val="17"/>
                <w:szCs w:val="17"/>
                <w:lang w:val="id-ID"/>
                <w:rPrChange w:id="27786" w:author="suryavina" w:date="2015-02-06T16:21:00Z">
                  <w:rPr>
                    <w:rFonts w:ascii="Footlight MT Light" w:hAnsi="Footlight MT Light" w:cs="Arial"/>
                    <w:sz w:val="17"/>
                    <w:szCs w:val="17"/>
                    <w:lang w:val="id-ID"/>
                  </w:rPr>
                </w:rPrChange>
              </w:rPr>
            </w:pPr>
            <w:r w:rsidRPr="004F1FC6">
              <w:rPr>
                <w:rFonts w:ascii="Footlight MT Light" w:hAnsi="Footlight MT Light" w:cs="Arial"/>
                <w:sz w:val="17"/>
                <w:szCs w:val="17"/>
                <w:lang w:val="id-ID"/>
                <w:rPrChange w:id="27787" w:author="suryavina" w:date="2015-02-06T16:21:00Z">
                  <w:rPr>
                    <w:rFonts w:ascii="Footlight MT Light" w:hAnsi="Footlight MT Light" w:cs="Arial"/>
                    <w:sz w:val="17"/>
                    <w:szCs w:val="17"/>
                    <w:lang w:val="id-ID"/>
                  </w:rPr>
                </w:rPrChange>
              </w:rPr>
              <w:t>Penghentian SPK dapat dilakukan karena pekerjaan sudah selesai atau terjadi Keadaan Kahar.</w:t>
            </w:r>
          </w:p>
          <w:p w:rsidR="00ED45DD" w:rsidRPr="004F1FC6" w:rsidRDefault="00155965" w:rsidP="00493021">
            <w:pPr>
              <w:numPr>
                <w:ilvl w:val="4"/>
                <w:numId w:val="1775"/>
              </w:numPr>
              <w:tabs>
                <w:tab w:val="left" w:pos="738"/>
              </w:tabs>
              <w:ind w:left="738" w:right="123" w:hanging="284"/>
              <w:rPr>
                <w:rFonts w:ascii="Footlight MT Light" w:hAnsi="Footlight MT Light"/>
                <w:sz w:val="17"/>
                <w:szCs w:val="17"/>
                <w:lang w:val="id-ID"/>
                <w:rPrChange w:id="27788" w:author="suryavina" w:date="2015-02-06T16:21:00Z">
                  <w:rPr>
                    <w:rFonts w:ascii="Footlight MT Light" w:hAnsi="Footlight MT Light"/>
                    <w:sz w:val="17"/>
                    <w:szCs w:val="17"/>
                    <w:lang w:val="id-ID"/>
                  </w:rPr>
                </w:rPrChange>
              </w:rPr>
            </w:pPr>
            <w:r w:rsidRPr="004F1FC6">
              <w:rPr>
                <w:rFonts w:ascii="Footlight MT Light" w:hAnsi="Footlight MT Light" w:cs="Arial"/>
                <w:sz w:val="17"/>
                <w:szCs w:val="17"/>
                <w:lang w:val="id-ID"/>
                <w:rPrChange w:id="27789" w:author="suryavina" w:date="2015-02-06T16:21:00Z">
                  <w:rPr>
                    <w:rFonts w:ascii="Footlight MT Light" w:hAnsi="Footlight MT Light" w:cs="Arial"/>
                    <w:sz w:val="17"/>
                    <w:szCs w:val="17"/>
                    <w:lang w:val="id-ID"/>
                  </w:rPr>
                </w:rPrChange>
              </w:rPr>
              <w:t>Dalam</w:t>
            </w:r>
            <w:r w:rsidRPr="004F1FC6">
              <w:rPr>
                <w:rFonts w:ascii="Footlight MT Light" w:hAnsi="Footlight MT Light"/>
                <w:sz w:val="17"/>
                <w:szCs w:val="17"/>
                <w:lang w:val="fi-FI"/>
                <w:rPrChange w:id="27790" w:author="suryavina" w:date="2015-02-06T16:21:00Z">
                  <w:rPr>
                    <w:rFonts w:ascii="Footlight MT Light" w:hAnsi="Footlight MT Light"/>
                    <w:sz w:val="17"/>
                    <w:szCs w:val="17"/>
                    <w:lang w:val="fi-FI"/>
                  </w:rPr>
                </w:rPrChange>
              </w:rPr>
              <w:t xml:space="preserve"> hal </w:t>
            </w:r>
            <w:r w:rsidRPr="004F1FC6">
              <w:rPr>
                <w:rFonts w:ascii="Footlight MT Light" w:hAnsi="Footlight MT Light"/>
                <w:sz w:val="17"/>
                <w:szCs w:val="17"/>
                <w:lang w:val="id-ID"/>
                <w:rPrChange w:id="27791" w:author="suryavina" w:date="2015-02-06T16:21:00Z">
                  <w:rPr>
                    <w:rFonts w:ascii="Footlight MT Light" w:hAnsi="Footlight MT Light"/>
                    <w:sz w:val="17"/>
                    <w:szCs w:val="17"/>
                    <w:lang w:val="id-ID"/>
                  </w:rPr>
                </w:rPrChange>
              </w:rPr>
              <w:t>SPK</w:t>
            </w:r>
            <w:r w:rsidRPr="004F1FC6">
              <w:rPr>
                <w:rFonts w:ascii="Footlight MT Light" w:hAnsi="Footlight MT Light"/>
                <w:sz w:val="17"/>
                <w:szCs w:val="17"/>
                <w:lang w:val="fi-FI"/>
                <w:rPrChange w:id="27792" w:author="suryavina" w:date="2015-02-06T16:21:00Z">
                  <w:rPr>
                    <w:rFonts w:ascii="Footlight MT Light" w:hAnsi="Footlight MT Light"/>
                    <w:sz w:val="17"/>
                    <w:szCs w:val="17"/>
                    <w:lang w:val="fi-FI"/>
                  </w:rPr>
                </w:rPrChange>
              </w:rPr>
              <w:t xml:space="preserve"> dihentikan, maka PPK wajib membayar kepada penyedia sesuai dengan prestasi pekerjaan yang telah dicapai dan diterima PPK.</w:t>
            </w:r>
          </w:p>
          <w:p w:rsidR="00ED45DD" w:rsidRPr="004F1FC6" w:rsidDel="006B0647" w:rsidRDefault="00155965" w:rsidP="00493021">
            <w:pPr>
              <w:numPr>
                <w:ilvl w:val="4"/>
                <w:numId w:val="1775"/>
              </w:numPr>
              <w:tabs>
                <w:tab w:val="left" w:pos="738"/>
              </w:tabs>
              <w:ind w:left="738" w:right="123" w:hanging="284"/>
              <w:rPr>
                <w:rFonts w:ascii="Footlight MT Light" w:hAnsi="Footlight MT Light"/>
                <w:sz w:val="17"/>
                <w:szCs w:val="17"/>
                <w:lang w:val="id-ID"/>
                <w:rPrChange w:id="27793" w:author="suryavina" w:date="2015-02-06T16:21:00Z">
                  <w:rPr>
                    <w:rFonts w:ascii="Footlight MT Light" w:hAnsi="Footlight MT Light"/>
                    <w:sz w:val="17"/>
                    <w:szCs w:val="17"/>
                    <w:lang w:val="id-ID"/>
                  </w:rPr>
                </w:rPrChange>
              </w:rPr>
            </w:pPr>
            <w:r w:rsidRPr="004F1FC6">
              <w:rPr>
                <w:rFonts w:ascii="Footlight MT Light" w:hAnsi="Footlight MT Light" w:cs="Arial"/>
                <w:sz w:val="17"/>
                <w:szCs w:val="17"/>
                <w:lang w:val="af-ZA"/>
                <w:rPrChange w:id="27794" w:author="suryavina" w:date="2015-02-06T16:21:00Z">
                  <w:rPr>
                    <w:rFonts w:ascii="Footlight MT Light" w:hAnsi="Footlight MT Light" w:cs="Arial"/>
                    <w:sz w:val="17"/>
                    <w:szCs w:val="17"/>
                    <w:lang w:val="af-ZA"/>
                  </w:rPr>
                </w:rPrChange>
              </w:rPr>
              <w:t>Pemutusan SPK dapat dilakukan oleh pi</w:t>
            </w:r>
            <w:r w:rsidRPr="004F1FC6">
              <w:rPr>
                <w:rFonts w:ascii="Footlight MT Light" w:hAnsi="Footlight MT Light" w:cs="Arial"/>
                <w:sz w:val="17"/>
                <w:szCs w:val="17"/>
                <w:lang w:val="id-ID"/>
                <w:rPrChange w:id="27795" w:author="suryavina" w:date="2015-02-06T16:21:00Z">
                  <w:rPr>
                    <w:rFonts w:ascii="Footlight MT Light" w:hAnsi="Footlight MT Light" w:cs="Arial"/>
                    <w:sz w:val="17"/>
                    <w:szCs w:val="17"/>
                    <w:lang w:val="id-ID"/>
                  </w:rPr>
                </w:rPrChange>
              </w:rPr>
              <w:t>hak penyedia atau pihak PPK</w:t>
            </w:r>
          </w:p>
          <w:p w:rsidR="00ED45DD" w:rsidRPr="004F1FC6" w:rsidRDefault="00ED45DD" w:rsidP="00493021">
            <w:pPr>
              <w:tabs>
                <w:tab w:val="left" w:pos="738"/>
              </w:tabs>
              <w:ind w:left="738" w:right="123"/>
              <w:rPr>
                <w:rFonts w:ascii="Footlight MT Light" w:hAnsi="Footlight MT Light" w:cs="Arial"/>
                <w:sz w:val="17"/>
                <w:szCs w:val="17"/>
                <w:lang w:val="id-ID"/>
                <w:rPrChange w:id="27796" w:author="suryavina" w:date="2015-02-06T16:21:00Z">
                  <w:rPr>
                    <w:rFonts w:ascii="Footlight MT Light" w:hAnsi="Footlight MT Light" w:cs="Arial"/>
                    <w:sz w:val="17"/>
                    <w:szCs w:val="17"/>
                    <w:lang w:val="id-ID"/>
                  </w:rPr>
                </w:rPrChange>
              </w:rPr>
            </w:pPr>
          </w:p>
          <w:p w:rsidR="00ED45DD" w:rsidRPr="004F1FC6" w:rsidRDefault="00155965" w:rsidP="00493021">
            <w:pPr>
              <w:numPr>
                <w:ilvl w:val="4"/>
                <w:numId w:val="1775"/>
              </w:numPr>
              <w:tabs>
                <w:tab w:val="left" w:pos="738"/>
              </w:tabs>
              <w:ind w:left="738" w:right="123" w:hanging="284"/>
              <w:rPr>
                <w:rFonts w:ascii="Footlight MT Light" w:hAnsi="Footlight MT Light"/>
                <w:sz w:val="17"/>
                <w:szCs w:val="17"/>
                <w:lang w:val="fi-FI"/>
                <w:rPrChange w:id="27797" w:author="suryavina" w:date="2015-02-06T16:21:00Z">
                  <w:rPr>
                    <w:rFonts w:ascii="Footlight MT Light" w:hAnsi="Footlight MT Light"/>
                    <w:sz w:val="17"/>
                    <w:szCs w:val="17"/>
                    <w:lang w:val="fi-FI"/>
                  </w:rPr>
                </w:rPrChange>
              </w:rPr>
            </w:pPr>
            <w:r w:rsidRPr="004F1FC6">
              <w:rPr>
                <w:rFonts w:ascii="Footlight MT Light" w:hAnsi="Footlight MT Light" w:cs="Arial"/>
                <w:sz w:val="17"/>
                <w:szCs w:val="17"/>
                <w:lang w:val="id-ID"/>
                <w:rPrChange w:id="27798" w:author="suryavina" w:date="2015-02-06T16:21:00Z">
                  <w:rPr>
                    <w:rFonts w:ascii="Footlight MT Light" w:hAnsi="Footlight MT Light" w:cs="Arial"/>
                    <w:sz w:val="17"/>
                    <w:szCs w:val="17"/>
                    <w:lang w:val="id-ID"/>
                  </w:rPr>
                </w:rPrChange>
              </w:rPr>
              <w:t>Mengesampingkan dari Pasal 1266 dan 1267 K</w:t>
            </w:r>
            <w:r w:rsidRPr="004F1FC6">
              <w:rPr>
                <w:rFonts w:ascii="Footlight MT Light" w:hAnsi="Footlight MT Light"/>
                <w:sz w:val="17"/>
                <w:szCs w:val="17"/>
                <w:lang w:val="fi-FI"/>
                <w:rPrChange w:id="27799" w:author="suryavina" w:date="2015-02-06T16:21:00Z">
                  <w:rPr>
                    <w:rFonts w:ascii="Footlight MT Light" w:hAnsi="Footlight MT Light"/>
                    <w:sz w:val="17"/>
                    <w:szCs w:val="17"/>
                    <w:lang w:val="fi-FI"/>
                  </w:rPr>
                </w:rPrChange>
              </w:rPr>
              <w:t>itab Undang-Undang Hukum Perdata</w:t>
            </w:r>
            <w:r w:rsidRPr="004F1FC6">
              <w:rPr>
                <w:rFonts w:ascii="Footlight MT Light" w:hAnsi="Footlight MT Light"/>
                <w:sz w:val="17"/>
                <w:szCs w:val="17"/>
                <w:lang w:val="id-ID"/>
                <w:rPrChange w:id="27800" w:author="suryavina" w:date="2015-02-06T16:21:00Z">
                  <w:rPr>
                    <w:rFonts w:ascii="Footlight MT Light" w:hAnsi="Footlight MT Light"/>
                    <w:sz w:val="17"/>
                    <w:szCs w:val="17"/>
                    <w:lang w:val="id-ID"/>
                  </w:rPr>
                </w:rPrChange>
              </w:rPr>
              <w:t>,</w:t>
            </w:r>
            <w:r w:rsidRPr="004F1FC6">
              <w:rPr>
                <w:rFonts w:ascii="Footlight MT Light" w:hAnsi="Footlight MT Light"/>
                <w:sz w:val="17"/>
                <w:szCs w:val="17"/>
                <w:lang w:val="fi-FI"/>
                <w:rPrChange w:id="27801" w:author="suryavina" w:date="2015-02-06T16:21:00Z">
                  <w:rPr>
                    <w:rFonts w:ascii="Footlight MT Light" w:hAnsi="Footlight MT Light"/>
                    <w:sz w:val="17"/>
                    <w:szCs w:val="17"/>
                    <w:lang w:val="fi-FI"/>
                  </w:rPr>
                </w:rPrChange>
              </w:rPr>
              <w:t xml:space="preserve"> PPK dapat melakukan </w:t>
            </w:r>
            <w:r w:rsidRPr="004F1FC6">
              <w:rPr>
                <w:rFonts w:ascii="Footlight MT Light" w:hAnsi="Footlight MT Light"/>
                <w:sz w:val="17"/>
                <w:szCs w:val="17"/>
                <w:lang w:val="id-ID"/>
                <w:rPrChange w:id="27802" w:author="suryavina" w:date="2015-02-06T16:21:00Z">
                  <w:rPr>
                    <w:rFonts w:ascii="Footlight MT Light" w:hAnsi="Footlight MT Light"/>
                    <w:sz w:val="17"/>
                    <w:szCs w:val="17"/>
                    <w:lang w:val="id-ID"/>
                  </w:rPr>
                </w:rPrChange>
              </w:rPr>
              <w:t>p</w:t>
            </w:r>
            <w:r w:rsidRPr="004F1FC6">
              <w:rPr>
                <w:rFonts w:ascii="Footlight MT Light" w:hAnsi="Footlight MT Light"/>
                <w:sz w:val="17"/>
                <w:szCs w:val="17"/>
                <w:lang w:val="fi-FI"/>
                <w:rPrChange w:id="27803" w:author="suryavina" w:date="2015-02-06T16:21:00Z">
                  <w:rPr>
                    <w:rFonts w:ascii="Footlight MT Light" w:hAnsi="Footlight MT Light"/>
                    <w:sz w:val="17"/>
                    <w:szCs w:val="17"/>
                    <w:lang w:val="fi-FI"/>
                  </w:rPr>
                </w:rPrChange>
              </w:rPr>
              <w:t xml:space="preserve">emutusan </w:t>
            </w:r>
            <w:r w:rsidRPr="004F1FC6">
              <w:rPr>
                <w:rFonts w:ascii="Footlight MT Light" w:hAnsi="Footlight MT Light"/>
                <w:sz w:val="17"/>
                <w:szCs w:val="17"/>
                <w:lang w:val="id-ID"/>
                <w:rPrChange w:id="27804" w:author="suryavina" w:date="2015-02-06T16:21:00Z">
                  <w:rPr>
                    <w:rFonts w:ascii="Footlight MT Light" w:hAnsi="Footlight MT Light"/>
                    <w:sz w:val="17"/>
                    <w:szCs w:val="17"/>
                    <w:lang w:val="id-ID"/>
                  </w:rPr>
                </w:rPrChange>
              </w:rPr>
              <w:t>SPK</w:t>
            </w:r>
            <w:r w:rsidRPr="004F1FC6">
              <w:rPr>
                <w:rFonts w:ascii="Footlight MT Light" w:hAnsi="Footlight MT Light"/>
                <w:sz w:val="17"/>
                <w:szCs w:val="17"/>
                <w:lang w:val="fi-FI"/>
                <w:rPrChange w:id="27805" w:author="suryavina" w:date="2015-02-06T16:21:00Z">
                  <w:rPr>
                    <w:rFonts w:ascii="Footlight MT Light" w:hAnsi="Footlight MT Light"/>
                    <w:sz w:val="17"/>
                    <w:szCs w:val="17"/>
                    <w:lang w:val="fi-FI"/>
                  </w:rPr>
                </w:rPrChange>
              </w:rPr>
              <w:t xml:space="preserve"> melalui pemberitahuan tertulis</w:t>
            </w:r>
            <w:r w:rsidRPr="004F1FC6">
              <w:rPr>
                <w:rFonts w:ascii="Footlight MT Light" w:hAnsi="Footlight MT Light"/>
                <w:sz w:val="17"/>
                <w:szCs w:val="17"/>
                <w:lang w:val="id-ID"/>
                <w:rPrChange w:id="27806" w:author="suryavina" w:date="2015-02-06T16:21:00Z">
                  <w:rPr>
                    <w:rFonts w:ascii="Footlight MT Light" w:hAnsi="Footlight MT Light"/>
                    <w:sz w:val="17"/>
                    <w:szCs w:val="17"/>
                    <w:lang w:val="id-ID"/>
                  </w:rPr>
                </w:rPrChange>
              </w:rPr>
              <w:t xml:space="preserve"> </w:t>
            </w:r>
            <w:r w:rsidRPr="004F1FC6">
              <w:rPr>
                <w:rFonts w:ascii="Footlight MT Light" w:hAnsi="Footlight MT Light"/>
                <w:sz w:val="17"/>
                <w:szCs w:val="17"/>
                <w:rPrChange w:id="27807" w:author="suryavina" w:date="2015-02-06T16:21:00Z">
                  <w:rPr>
                    <w:rFonts w:ascii="Footlight MT Light" w:hAnsi="Footlight MT Light"/>
                    <w:sz w:val="17"/>
                    <w:szCs w:val="17"/>
                  </w:rPr>
                </w:rPrChange>
              </w:rPr>
              <w:t>kepada Penyedia</w:t>
            </w:r>
            <w:r w:rsidRPr="004F1FC6">
              <w:rPr>
                <w:rFonts w:ascii="Footlight MT Light" w:hAnsi="Footlight MT Light"/>
                <w:sz w:val="17"/>
                <w:szCs w:val="17"/>
                <w:lang w:val="fi-FI"/>
                <w:rPrChange w:id="27808" w:author="suryavina" w:date="2015-02-06T16:21:00Z">
                  <w:rPr>
                    <w:rFonts w:ascii="Footlight MT Light" w:hAnsi="Footlight MT Light"/>
                    <w:sz w:val="17"/>
                    <w:szCs w:val="17"/>
                    <w:lang w:val="fi-FI"/>
                  </w:rPr>
                </w:rPrChange>
              </w:rPr>
              <w:t xml:space="preserve"> </w:t>
            </w:r>
            <w:r w:rsidRPr="004F1FC6">
              <w:rPr>
                <w:rFonts w:ascii="Footlight MT Light" w:hAnsi="Footlight MT Light"/>
                <w:sz w:val="17"/>
                <w:szCs w:val="17"/>
                <w:lang w:val="id-ID"/>
                <w:rPrChange w:id="27809" w:author="suryavina" w:date="2015-02-06T16:21:00Z">
                  <w:rPr>
                    <w:rFonts w:ascii="Footlight MT Light" w:hAnsi="Footlight MT Light"/>
                    <w:sz w:val="17"/>
                    <w:szCs w:val="17"/>
                    <w:lang w:val="id-ID"/>
                  </w:rPr>
                </w:rPrChange>
              </w:rPr>
              <w:t>apabila:</w:t>
            </w:r>
          </w:p>
          <w:p w:rsidR="00ED45DD" w:rsidRPr="004F1FC6" w:rsidRDefault="00155965" w:rsidP="00493021">
            <w:pPr>
              <w:numPr>
                <w:ilvl w:val="0"/>
                <w:numId w:val="1777"/>
              </w:numPr>
              <w:tabs>
                <w:tab w:val="left" w:pos="1022"/>
              </w:tabs>
              <w:ind w:left="1022" w:right="123" w:hanging="284"/>
              <w:rPr>
                <w:rFonts w:ascii="Footlight MT Light" w:hAnsi="Footlight MT Light"/>
                <w:sz w:val="17"/>
                <w:szCs w:val="17"/>
                <w:rPrChange w:id="27810" w:author="suryavina" w:date="2015-02-06T16:21:00Z">
                  <w:rPr>
                    <w:rFonts w:ascii="Footlight MT Light" w:hAnsi="Footlight MT Light"/>
                    <w:sz w:val="17"/>
                    <w:szCs w:val="17"/>
                  </w:rPr>
                </w:rPrChange>
              </w:rPr>
            </w:pPr>
            <w:r w:rsidRPr="004F1FC6">
              <w:rPr>
                <w:rFonts w:ascii="Footlight MT Light" w:hAnsi="Footlight MT Light"/>
                <w:sz w:val="17"/>
                <w:szCs w:val="17"/>
                <w:rPrChange w:id="27811" w:author="suryavina" w:date="2015-02-06T16:21:00Z">
                  <w:rPr>
                    <w:rFonts w:ascii="Footlight MT Light" w:hAnsi="Footlight MT Light"/>
                    <w:sz w:val="17"/>
                    <w:szCs w:val="17"/>
                  </w:rPr>
                </w:rPrChange>
              </w:rPr>
              <w:t>Penyedia Barang tidak dapat menyelesaikan pekerjaan sampai dengan batas akhir pelaksanaan pekerjaan dan kebutuhan barang</w:t>
            </w:r>
            <w:r w:rsidRPr="004F1FC6">
              <w:rPr>
                <w:rFonts w:ascii="Footlight MT Light" w:hAnsi="Footlight MT Light"/>
                <w:sz w:val="17"/>
                <w:szCs w:val="17"/>
                <w:lang w:val="id-ID"/>
                <w:rPrChange w:id="27812" w:author="suryavina" w:date="2015-02-06T16:21:00Z">
                  <w:rPr>
                    <w:rFonts w:ascii="Footlight MT Light" w:hAnsi="Footlight MT Light"/>
                    <w:sz w:val="17"/>
                    <w:szCs w:val="17"/>
                    <w:lang w:val="id-ID"/>
                  </w:rPr>
                </w:rPrChange>
              </w:rPr>
              <w:t xml:space="preserve"> </w:t>
            </w:r>
            <w:r w:rsidRPr="004F1FC6">
              <w:rPr>
                <w:rFonts w:ascii="Footlight MT Light" w:hAnsi="Footlight MT Light"/>
                <w:sz w:val="17"/>
                <w:szCs w:val="17"/>
                <w:rPrChange w:id="27813" w:author="suryavina" w:date="2015-02-06T16:21:00Z">
                  <w:rPr>
                    <w:rFonts w:ascii="Footlight MT Light" w:hAnsi="Footlight MT Light"/>
                    <w:sz w:val="17"/>
                    <w:szCs w:val="17"/>
                  </w:rPr>
                </w:rPrChange>
              </w:rPr>
              <w:t>tidak dapat ditunda melebihi bata</w:t>
            </w:r>
            <w:r w:rsidRPr="004F1FC6">
              <w:rPr>
                <w:rFonts w:ascii="Footlight MT Light" w:hAnsi="Footlight MT Light"/>
                <w:sz w:val="17"/>
                <w:szCs w:val="17"/>
                <w:lang w:val="id-ID"/>
                <w:rPrChange w:id="27814" w:author="suryavina" w:date="2015-02-06T16:21:00Z">
                  <w:rPr>
                    <w:rFonts w:ascii="Footlight MT Light" w:hAnsi="Footlight MT Light"/>
                    <w:sz w:val="17"/>
                    <w:szCs w:val="17"/>
                    <w:lang w:val="id-ID"/>
                  </w:rPr>
                </w:rPrChange>
              </w:rPr>
              <w:t xml:space="preserve">s </w:t>
            </w:r>
            <w:r w:rsidRPr="004F1FC6">
              <w:rPr>
                <w:rFonts w:ascii="Footlight MT Light" w:hAnsi="Footlight MT Light"/>
                <w:sz w:val="17"/>
                <w:szCs w:val="17"/>
                <w:rPrChange w:id="27815" w:author="suryavina" w:date="2015-02-06T16:21:00Z">
                  <w:rPr>
                    <w:rFonts w:ascii="Footlight MT Light" w:hAnsi="Footlight MT Light"/>
                    <w:sz w:val="17"/>
                    <w:szCs w:val="17"/>
                  </w:rPr>
                </w:rPrChange>
              </w:rPr>
              <w:t>berakhirnya pelaksanaan pekerjaan dalam SPK</w:t>
            </w:r>
            <w:r w:rsidRPr="004F1FC6">
              <w:rPr>
                <w:rFonts w:ascii="Footlight MT Light" w:hAnsi="Footlight MT Light"/>
                <w:sz w:val="17"/>
                <w:szCs w:val="17"/>
                <w:lang w:val="id-ID"/>
                <w:rPrChange w:id="27816" w:author="suryavina" w:date="2015-02-06T16:21:00Z">
                  <w:rPr>
                    <w:rFonts w:ascii="Footlight MT Light" w:hAnsi="Footlight MT Light"/>
                    <w:sz w:val="17"/>
                    <w:szCs w:val="17"/>
                    <w:lang w:val="id-ID"/>
                  </w:rPr>
                </w:rPrChange>
              </w:rPr>
              <w:t>;</w:t>
            </w:r>
          </w:p>
          <w:p w:rsidR="00ED45DD" w:rsidRPr="004F1FC6" w:rsidRDefault="00155965" w:rsidP="00493021">
            <w:pPr>
              <w:numPr>
                <w:ilvl w:val="0"/>
                <w:numId w:val="1777"/>
              </w:numPr>
              <w:tabs>
                <w:tab w:val="left" w:pos="1022"/>
              </w:tabs>
              <w:ind w:left="1022" w:right="123" w:hanging="284"/>
              <w:rPr>
                <w:rFonts w:ascii="Footlight MT Light" w:hAnsi="Footlight MT Light"/>
                <w:sz w:val="17"/>
                <w:szCs w:val="17"/>
                <w:rPrChange w:id="27817" w:author="suryavina" w:date="2015-02-06T16:21:00Z">
                  <w:rPr>
                    <w:rFonts w:ascii="Footlight MT Light" w:hAnsi="Footlight MT Light"/>
                    <w:sz w:val="17"/>
                    <w:szCs w:val="17"/>
                  </w:rPr>
                </w:rPrChange>
              </w:rPr>
            </w:pPr>
            <w:r w:rsidRPr="004F1FC6">
              <w:rPr>
                <w:rFonts w:ascii="Footlight MT Light" w:hAnsi="Footlight MT Light"/>
                <w:sz w:val="17"/>
                <w:szCs w:val="17"/>
                <w:rPrChange w:id="27818" w:author="suryavina" w:date="2015-02-06T16:21:00Z">
                  <w:rPr>
                    <w:rFonts w:ascii="Footlight MT Light" w:hAnsi="Footlight MT Light"/>
                    <w:sz w:val="17"/>
                    <w:szCs w:val="17"/>
                  </w:rPr>
                </w:rPrChange>
              </w:rPr>
              <w:t>berdasarkan penelitian PPK, Penyedia Barang</w:t>
            </w:r>
            <w:r w:rsidRPr="004F1FC6">
              <w:rPr>
                <w:rFonts w:ascii="Footlight MT Light" w:hAnsi="Footlight MT Light"/>
                <w:sz w:val="17"/>
                <w:szCs w:val="17"/>
                <w:lang w:val="id-ID"/>
                <w:rPrChange w:id="27819" w:author="suryavina" w:date="2015-02-06T16:21:00Z">
                  <w:rPr>
                    <w:rFonts w:ascii="Footlight MT Light" w:hAnsi="Footlight MT Light"/>
                    <w:sz w:val="17"/>
                    <w:szCs w:val="17"/>
                    <w:lang w:val="id-ID"/>
                  </w:rPr>
                </w:rPrChange>
              </w:rPr>
              <w:t xml:space="preserve"> </w:t>
            </w:r>
            <w:r w:rsidRPr="004F1FC6">
              <w:rPr>
                <w:rFonts w:ascii="Footlight MT Light" w:hAnsi="Footlight MT Light"/>
                <w:sz w:val="17"/>
                <w:szCs w:val="17"/>
                <w:rPrChange w:id="27820" w:author="suryavina" w:date="2015-02-06T16:21:00Z">
                  <w:rPr>
                    <w:rFonts w:ascii="Footlight MT Light" w:hAnsi="Footlight MT Light"/>
                    <w:sz w:val="17"/>
                    <w:szCs w:val="17"/>
                  </w:rPr>
                </w:rPrChange>
              </w:rPr>
              <w:t>tidak akan mampu menyelesaikan keseluruhan</w:t>
            </w:r>
            <w:r w:rsidRPr="004F1FC6">
              <w:rPr>
                <w:rFonts w:ascii="Footlight MT Light" w:hAnsi="Footlight MT Light"/>
                <w:sz w:val="17"/>
                <w:szCs w:val="17"/>
                <w:lang w:val="id-ID"/>
                <w:rPrChange w:id="27821" w:author="suryavina" w:date="2015-02-06T16:21:00Z">
                  <w:rPr>
                    <w:rFonts w:ascii="Footlight MT Light" w:hAnsi="Footlight MT Light"/>
                    <w:sz w:val="17"/>
                    <w:szCs w:val="17"/>
                    <w:lang w:val="id-ID"/>
                  </w:rPr>
                </w:rPrChange>
              </w:rPr>
              <w:t xml:space="preserve"> </w:t>
            </w:r>
            <w:r w:rsidRPr="004F1FC6">
              <w:rPr>
                <w:rFonts w:ascii="Footlight MT Light" w:hAnsi="Footlight MT Light"/>
                <w:sz w:val="17"/>
                <w:szCs w:val="17"/>
                <w:rPrChange w:id="27822" w:author="suryavina" w:date="2015-02-06T16:21:00Z">
                  <w:rPr>
                    <w:rFonts w:ascii="Footlight MT Light" w:hAnsi="Footlight MT Light"/>
                    <w:sz w:val="17"/>
                    <w:szCs w:val="17"/>
                  </w:rPr>
                </w:rPrChange>
              </w:rPr>
              <w:t>pekerjaan walaupun diberikan kesempatan sampai</w:t>
            </w:r>
            <w:r w:rsidRPr="004F1FC6">
              <w:rPr>
                <w:rFonts w:ascii="Footlight MT Light" w:hAnsi="Footlight MT Light"/>
                <w:sz w:val="17"/>
                <w:szCs w:val="17"/>
                <w:lang w:val="id-ID"/>
                <w:rPrChange w:id="27823" w:author="suryavina" w:date="2015-02-06T16:21:00Z">
                  <w:rPr>
                    <w:rFonts w:ascii="Footlight MT Light" w:hAnsi="Footlight MT Light"/>
                    <w:sz w:val="17"/>
                    <w:szCs w:val="17"/>
                    <w:lang w:val="id-ID"/>
                  </w:rPr>
                </w:rPrChange>
              </w:rPr>
              <w:t xml:space="preserve"> </w:t>
            </w:r>
            <w:r w:rsidRPr="004F1FC6">
              <w:rPr>
                <w:rFonts w:ascii="Footlight MT Light" w:hAnsi="Footlight MT Light"/>
                <w:sz w:val="17"/>
                <w:szCs w:val="17"/>
                <w:rPrChange w:id="27824" w:author="suryavina" w:date="2015-02-06T16:21:00Z">
                  <w:rPr>
                    <w:rFonts w:ascii="Footlight MT Light" w:hAnsi="Footlight MT Light"/>
                    <w:sz w:val="17"/>
                    <w:szCs w:val="17"/>
                  </w:rPr>
                </w:rPrChange>
              </w:rPr>
              <w:t>dengan 50 (lima puluh) hari kalender sejak masa</w:t>
            </w:r>
            <w:r w:rsidRPr="004F1FC6">
              <w:rPr>
                <w:rFonts w:ascii="Footlight MT Light" w:hAnsi="Footlight MT Light"/>
                <w:sz w:val="17"/>
                <w:szCs w:val="17"/>
                <w:lang w:val="id-ID"/>
                <w:rPrChange w:id="27825" w:author="suryavina" w:date="2015-02-06T16:21:00Z">
                  <w:rPr>
                    <w:rFonts w:ascii="Footlight MT Light" w:hAnsi="Footlight MT Light"/>
                    <w:sz w:val="17"/>
                    <w:szCs w:val="17"/>
                    <w:lang w:val="id-ID"/>
                  </w:rPr>
                </w:rPrChange>
              </w:rPr>
              <w:t xml:space="preserve"> </w:t>
            </w:r>
            <w:r w:rsidRPr="004F1FC6">
              <w:rPr>
                <w:rFonts w:ascii="Footlight MT Light" w:hAnsi="Footlight MT Light"/>
                <w:sz w:val="17"/>
                <w:szCs w:val="17"/>
                <w:rPrChange w:id="27826" w:author="suryavina" w:date="2015-02-06T16:21:00Z">
                  <w:rPr>
                    <w:rFonts w:ascii="Footlight MT Light" w:hAnsi="Footlight MT Light"/>
                    <w:sz w:val="17"/>
                    <w:szCs w:val="17"/>
                  </w:rPr>
                </w:rPrChange>
              </w:rPr>
              <w:t>berakhirnya pelaksanaan pekerjaan untuk</w:t>
            </w:r>
            <w:r w:rsidRPr="004F1FC6">
              <w:rPr>
                <w:rFonts w:ascii="Footlight MT Light" w:hAnsi="Footlight MT Light"/>
                <w:sz w:val="17"/>
                <w:szCs w:val="17"/>
                <w:lang w:val="id-ID"/>
                <w:rPrChange w:id="27827" w:author="suryavina" w:date="2015-02-06T16:21:00Z">
                  <w:rPr>
                    <w:rFonts w:ascii="Footlight MT Light" w:hAnsi="Footlight MT Light"/>
                    <w:sz w:val="17"/>
                    <w:szCs w:val="17"/>
                    <w:lang w:val="id-ID"/>
                  </w:rPr>
                </w:rPrChange>
              </w:rPr>
              <w:t xml:space="preserve"> </w:t>
            </w:r>
            <w:r w:rsidRPr="004F1FC6">
              <w:rPr>
                <w:rFonts w:ascii="Footlight MT Light" w:hAnsi="Footlight MT Light"/>
                <w:sz w:val="17"/>
                <w:szCs w:val="17"/>
                <w:rPrChange w:id="27828" w:author="suryavina" w:date="2015-02-06T16:21:00Z">
                  <w:rPr>
                    <w:rFonts w:ascii="Footlight MT Light" w:hAnsi="Footlight MT Light"/>
                    <w:sz w:val="17"/>
                    <w:szCs w:val="17"/>
                  </w:rPr>
                </w:rPrChange>
              </w:rPr>
              <w:t>menyelesaikan pekerjaan;</w:t>
            </w:r>
          </w:p>
          <w:p w:rsidR="00ED45DD" w:rsidRPr="004F1FC6" w:rsidRDefault="00155965" w:rsidP="00493021">
            <w:pPr>
              <w:numPr>
                <w:ilvl w:val="0"/>
                <w:numId w:val="1777"/>
              </w:numPr>
              <w:tabs>
                <w:tab w:val="left" w:pos="1022"/>
              </w:tabs>
              <w:ind w:left="1022" w:right="123" w:hanging="284"/>
              <w:rPr>
                <w:rFonts w:ascii="Footlight MT Light" w:hAnsi="Footlight MT Light"/>
                <w:sz w:val="17"/>
                <w:szCs w:val="17"/>
                <w:rPrChange w:id="27829" w:author="suryavina" w:date="2015-02-06T16:21:00Z">
                  <w:rPr>
                    <w:rFonts w:ascii="Footlight MT Light" w:hAnsi="Footlight MT Light"/>
                    <w:sz w:val="17"/>
                    <w:szCs w:val="17"/>
                  </w:rPr>
                </w:rPrChange>
              </w:rPr>
            </w:pPr>
            <w:r w:rsidRPr="004F1FC6">
              <w:rPr>
                <w:rFonts w:ascii="Footlight MT Light" w:hAnsi="Footlight MT Light"/>
                <w:sz w:val="17"/>
                <w:szCs w:val="17"/>
                <w:rPrChange w:id="27830" w:author="suryavina" w:date="2015-02-06T16:21:00Z">
                  <w:rPr>
                    <w:rFonts w:ascii="Footlight MT Light" w:hAnsi="Footlight MT Light"/>
                    <w:sz w:val="17"/>
                    <w:szCs w:val="17"/>
                  </w:rPr>
                </w:rPrChange>
              </w:rPr>
              <w:t>setelah diberikan kesempatan menyelesaika</w:t>
            </w:r>
            <w:r w:rsidRPr="004F1FC6">
              <w:rPr>
                <w:rFonts w:ascii="Footlight MT Light" w:hAnsi="Footlight MT Light"/>
                <w:sz w:val="17"/>
                <w:szCs w:val="17"/>
                <w:lang w:val="id-ID"/>
                <w:rPrChange w:id="27831" w:author="suryavina" w:date="2015-02-06T16:21:00Z">
                  <w:rPr>
                    <w:rFonts w:ascii="Footlight MT Light" w:hAnsi="Footlight MT Light"/>
                    <w:sz w:val="17"/>
                    <w:szCs w:val="17"/>
                    <w:lang w:val="id-ID"/>
                  </w:rPr>
                </w:rPrChange>
              </w:rPr>
              <w:t xml:space="preserve">n </w:t>
            </w:r>
            <w:r w:rsidRPr="004F1FC6">
              <w:rPr>
                <w:rFonts w:ascii="Footlight MT Light" w:hAnsi="Footlight MT Light"/>
                <w:sz w:val="17"/>
                <w:szCs w:val="17"/>
                <w:rPrChange w:id="27832" w:author="suryavina" w:date="2015-02-06T16:21:00Z">
                  <w:rPr>
                    <w:rFonts w:ascii="Footlight MT Light" w:hAnsi="Footlight MT Light"/>
                    <w:sz w:val="17"/>
                    <w:szCs w:val="17"/>
                  </w:rPr>
                </w:rPrChange>
              </w:rPr>
              <w:t>pekerjaan sampai dengan 50 (lima puluh) hari</w:t>
            </w:r>
            <w:r w:rsidRPr="004F1FC6">
              <w:rPr>
                <w:rFonts w:ascii="Footlight MT Light" w:hAnsi="Footlight MT Light"/>
                <w:sz w:val="17"/>
                <w:szCs w:val="17"/>
                <w:lang w:val="id-ID"/>
                <w:rPrChange w:id="27833" w:author="suryavina" w:date="2015-02-06T16:21:00Z">
                  <w:rPr>
                    <w:rFonts w:ascii="Footlight MT Light" w:hAnsi="Footlight MT Light"/>
                    <w:sz w:val="17"/>
                    <w:szCs w:val="17"/>
                    <w:lang w:val="id-ID"/>
                  </w:rPr>
                </w:rPrChange>
              </w:rPr>
              <w:t xml:space="preserve"> </w:t>
            </w:r>
            <w:r w:rsidRPr="004F1FC6">
              <w:rPr>
                <w:rFonts w:ascii="Footlight MT Light" w:hAnsi="Footlight MT Light"/>
                <w:sz w:val="17"/>
                <w:szCs w:val="17"/>
                <w:rPrChange w:id="27834" w:author="suryavina" w:date="2015-02-06T16:21:00Z">
                  <w:rPr>
                    <w:rFonts w:ascii="Footlight MT Light" w:hAnsi="Footlight MT Light"/>
                    <w:sz w:val="17"/>
                    <w:szCs w:val="17"/>
                  </w:rPr>
                </w:rPrChange>
              </w:rPr>
              <w:t>kalender sejak masa berakhirnya pelaksanaan</w:t>
            </w:r>
            <w:r w:rsidRPr="004F1FC6">
              <w:rPr>
                <w:rFonts w:ascii="Footlight MT Light" w:hAnsi="Footlight MT Light"/>
                <w:sz w:val="17"/>
                <w:szCs w:val="17"/>
                <w:lang w:val="id-ID"/>
                <w:rPrChange w:id="27835" w:author="suryavina" w:date="2015-02-06T16:21:00Z">
                  <w:rPr>
                    <w:rFonts w:ascii="Footlight MT Light" w:hAnsi="Footlight MT Light"/>
                    <w:sz w:val="17"/>
                    <w:szCs w:val="17"/>
                    <w:lang w:val="id-ID"/>
                  </w:rPr>
                </w:rPrChange>
              </w:rPr>
              <w:t xml:space="preserve"> </w:t>
            </w:r>
            <w:r w:rsidRPr="004F1FC6">
              <w:rPr>
                <w:rFonts w:ascii="Footlight MT Light" w:hAnsi="Footlight MT Light"/>
                <w:sz w:val="17"/>
                <w:szCs w:val="17"/>
                <w:rPrChange w:id="27836" w:author="suryavina" w:date="2015-02-06T16:21:00Z">
                  <w:rPr>
                    <w:rFonts w:ascii="Footlight MT Light" w:hAnsi="Footlight MT Light"/>
                    <w:sz w:val="17"/>
                    <w:szCs w:val="17"/>
                  </w:rPr>
                </w:rPrChange>
              </w:rPr>
              <w:t>pekerjaan, Penyedia Barang tidak dapat</w:t>
            </w:r>
            <w:r w:rsidRPr="004F1FC6">
              <w:rPr>
                <w:rFonts w:ascii="Footlight MT Light" w:hAnsi="Footlight MT Light"/>
                <w:sz w:val="17"/>
                <w:szCs w:val="17"/>
                <w:lang w:val="id-ID"/>
                <w:rPrChange w:id="27837" w:author="suryavina" w:date="2015-02-06T16:21:00Z">
                  <w:rPr>
                    <w:rFonts w:ascii="Footlight MT Light" w:hAnsi="Footlight MT Light"/>
                    <w:sz w:val="17"/>
                    <w:szCs w:val="17"/>
                    <w:lang w:val="id-ID"/>
                  </w:rPr>
                </w:rPrChange>
              </w:rPr>
              <w:t xml:space="preserve"> </w:t>
            </w:r>
            <w:r w:rsidRPr="004F1FC6">
              <w:rPr>
                <w:rFonts w:ascii="Footlight MT Light" w:hAnsi="Footlight MT Light"/>
                <w:sz w:val="17"/>
                <w:szCs w:val="17"/>
                <w:rPrChange w:id="27838" w:author="suryavina" w:date="2015-02-06T16:21:00Z">
                  <w:rPr>
                    <w:rFonts w:ascii="Footlight MT Light" w:hAnsi="Footlight MT Light"/>
                    <w:sz w:val="17"/>
                    <w:szCs w:val="17"/>
                  </w:rPr>
                </w:rPrChange>
              </w:rPr>
              <w:t>menyelesaikan pekerjaan</w:t>
            </w:r>
            <w:r w:rsidRPr="004F1FC6">
              <w:rPr>
                <w:rFonts w:ascii="Footlight MT Light" w:hAnsi="Footlight MT Light"/>
                <w:sz w:val="17"/>
                <w:szCs w:val="17"/>
                <w:lang w:val="id-ID"/>
                <w:rPrChange w:id="27839" w:author="suryavina" w:date="2015-02-06T16:21:00Z">
                  <w:rPr>
                    <w:rFonts w:ascii="Footlight MT Light" w:hAnsi="Footlight MT Light"/>
                    <w:sz w:val="17"/>
                    <w:szCs w:val="17"/>
                    <w:lang w:val="id-ID"/>
                  </w:rPr>
                </w:rPrChange>
              </w:rPr>
              <w:t>;</w:t>
            </w:r>
          </w:p>
          <w:p w:rsidR="00ED45DD" w:rsidRPr="004F1FC6" w:rsidRDefault="00155965" w:rsidP="00493021">
            <w:pPr>
              <w:numPr>
                <w:ilvl w:val="0"/>
                <w:numId w:val="1777"/>
              </w:numPr>
              <w:tabs>
                <w:tab w:val="left" w:pos="1022"/>
              </w:tabs>
              <w:ind w:left="1022" w:right="123" w:hanging="284"/>
              <w:rPr>
                <w:rFonts w:ascii="Footlight MT Light" w:hAnsi="Footlight MT Light"/>
                <w:sz w:val="17"/>
                <w:szCs w:val="17"/>
                <w:rPrChange w:id="27840" w:author="suryavina" w:date="2015-02-06T16:21:00Z">
                  <w:rPr>
                    <w:rFonts w:ascii="Footlight MT Light" w:hAnsi="Footlight MT Light"/>
                    <w:sz w:val="17"/>
                    <w:szCs w:val="17"/>
                  </w:rPr>
                </w:rPrChange>
              </w:rPr>
            </w:pPr>
            <w:r w:rsidRPr="004F1FC6">
              <w:rPr>
                <w:rFonts w:ascii="Footlight MT Light" w:hAnsi="Footlight MT Light"/>
                <w:sz w:val="17"/>
                <w:szCs w:val="17"/>
                <w:rPrChange w:id="27841" w:author="suryavina" w:date="2015-02-06T16:21:00Z">
                  <w:rPr>
                    <w:rFonts w:ascii="Footlight MT Light" w:hAnsi="Footlight MT Light"/>
                    <w:sz w:val="17"/>
                    <w:szCs w:val="17"/>
                  </w:rPr>
                </w:rPrChange>
              </w:rPr>
              <w:t>Penyedia lalai/cidera janji dalam melaksanakan kewajibannya dan tidak memperbaiki kelalaiannya dalam jangka waktu yang telah ditetapkan;</w:t>
            </w:r>
          </w:p>
          <w:p w:rsidR="00ED45DD" w:rsidRPr="004F1FC6" w:rsidRDefault="00155965" w:rsidP="00493021">
            <w:pPr>
              <w:numPr>
                <w:ilvl w:val="0"/>
                <w:numId w:val="1777"/>
              </w:numPr>
              <w:tabs>
                <w:tab w:val="left" w:pos="1022"/>
              </w:tabs>
              <w:ind w:left="1022" w:right="123" w:hanging="284"/>
              <w:rPr>
                <w:rFonts w:ascii="Footlight MT Light" w:hAnsi="Footlight MT Light"/>
                <w:sz w:val="17"/>
                <w:szCs w:val="17"/>
                <w:lang w:val="id-ID"/>
                <w:rPrChange w:id="27842"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27843" w:author="suryavina" w:date="2015-02-06T16:21:00Z">
                  <w:rPr>
                    <w:rFonts w:ascii="Footlight MT Light" w:hAnsi="Footlight MT Light"/>
                    <w:sz w:val="17"/>
                    <w:szCs w:val="17"/>
                    <w:lang w:val="id-ID"/>
                  </w:rPr>
                </w:rPrChange>
              </w:rPr>
              <w:t xml:space="preserve">penyedia tanpa persetujuan </w:t>
            </w:r>
            <w:r w:rsidRPr="004F1FC6">
              <w:rPr>
                <w:rFonts w:ascii="Footlight MT Light" w:hAnsi="Footlight MT Light"/>
                <w:sz w:val="17"/>
                <w:szCs w:val="17"/>
                <w:rPrChange w:id="27844" w:author="suryavina" w:date="2015-02-06T16:21:00Z">
                  <w:rPr>
                    <w:rFonts w:ascii="Footlight MT Light" w:hAnsi="Footlight MT Light"/>
                    <w:sz w:val="17"/>
                    <w:szCs w:val="17"/>
                  </w:rPr>
                </w:rPrChange>
              </w:rPr>
              <w:t>PPK/</w:t>
            </w:r>
            <w:r w:rsidRPr="004F1FC6">
              <w:rPr>
                <w:rFonts w:ascii="Footlight MT Light" w:hAnsi="Footlight MT Light"/>
                <w:sz w:val="17"/>
                <w:szCs w:val="17"/>
                <w:lang w:val="id-ID"/>
                <w:rPrChange w:id="27845" w:author="suryavina" w:date="2015-02-06T16:21:00Z">
                  <w:rPr>
                    <w:rFonts w:ascii="Footlight MT Light" w:hAnsi="Footlight MT Light"/>
                    <w:sz w:val="17"/>
                    <w:szCs w:val="17"/>
                    <w:lang w:val="id-ID"/>
                  </w:rPr>
                </w:rPrChange>
              </w:rPr>
              <w:t>Pengawas Pekerjaan</w:t>
            </w:r>
            <w:r w:rsidRPr="004F1FC6">
              <w:rPr>
                <w:rFonts w:ascii="Footlight MT Light" w:hAnsi="Footlight MT Light"/>
                <w:sz w:val="17"/>
                <w:szCs w:val="17"/>
                <w:rPrChange w:id="27846" w:author="suryavina" w:date="2015-02-06T16:21:00Z">
                  <w:rPr>
                    <w:rFonts w:ascii="Footlight MT Light" w:hAnsi="Footlight MT Light"/>
                    <w:sz w:val="17"/>
                    <w:szCs w:val="17"/>
                  </w:rPr>
                </w:rPrChange>
              </w:rPr>
              <w:t xml:space="preserve"> (jika ada)</w:t>
            </w:r>
            <w:r w:rsidRPr="004F1FC6">
              <w:rPr>
                <w:rFonts w:ascii="Footlight MT Light" w:hAnsi="Footlight MT Light"/>
                <w:sz w:val="17"/>
                <w:szCs w:val="17"/>
                <w:lang w:val="id-ID"/>
                <w:rPrChange w:id="27847" w:author="suryavina" w:date="2015-02-06T16:21:00Z">
                  <w:rPr>
                    <w:rFonts w:ascii="Footlight MT Light" w:hAnsi="Footlight MT Light"/>
                    <w:sz w:val="17"/>
                    <w:szCs w:val="17"/>
                    <w:lang w:val="id-ID"/>
                  </w:rPr>
                </w:rPrChange>
              </w:rPr>
              <w:t>, tidak memulai pelaksanaan pekerjaan;</w:t>
            </w:r>
          </w:p>
          <w:p w:rsidR="00ED45DD" w:rsidRPr="004F1FC6" w:rsidRDefault="00155965" w:rsidP="00493021">
            <w:pPr>
              <w:numPr>
                <w:ilvl w:val="0"/>
                <w:numId w:val="1777"/>
              </w:numPr>
              <w:tabs>
                <w:tab w:val="left" w:pos="1022"/>
              </w:tabs>
              <w:ind w:left="1022" w:right="123" w:hanging="284"/>
              <w:rPr>
                <w:rFonts w:ascii="Footlight MT Light" w:hAnsi="Footlight MT Light"/>
                <w:sz w:val="17"/>
                <w:szCs w:val="17"/>
                <w:rPrChange w:id="27848" w:author="suryavina" w:date="2015-02-06T16:21:00Z">
                  <w:rPr>
                    <w:rFonts w:ascii="Footlight MT Light" w:hAnsi="Footlight MT Light"/>
                    <w:sz w:val="17"/>
                    <w:szCs w:val="17"/>
                  </w:rPr>
                </w:rPrChange>
              </w:rPr>
            </w:pPr>
            <w:r w:rsidRPr="004F1FC6">
              <w:rPr>
                <w:rFonts w:ascii="Footlight MT Light" w:hAnsi="Footlight MT Light"/>
                <w:bCs/>
                <w:sz w:val="17"/>
                <w:szCs w:val="17"/>
                <w:lang w:val="id-ID"/>
                <w:rPrChange w:id="27849" w:author="suryavina" w:date="2015-02-06T16:21:00Z">
                  <w:rPr>
                    <w:rFonts w:ascii="Footlight MT Light" w:hAnsi="Footlight MT Light"/>
                    <w:bCs/>
                    <w:sz w:val="17"/>
                    <w:szCs w:val="17"/>
                    <w:lang w:val="id-ID"/>
                  </w:rPr>
                </w:rPrChange>
              </w:rPr>
              <w:t xml:space="preserve">penyedia menghentikan pekerjaan selama 28 (dua puluh delapan) hari dan penghentian ini tidak tercantum dalam program mutu serta tanpa persetujuan </w:t>
            </w:r>
            <w:r w:rsidRPr="004F1FC6">
              <w:rPr>
                <w:rFonts w:ascii="Footlight MT Light" w:hAnsi="Footlight MT Light"/>
                <w:bCs/>
                <w:sz w:val="17"/>
                <w:szCs w:val="17"/>
                <w:rPrChange w:id="27850" w:author="suryavina" w:date="2015-02-06T16:21:00Z">
                  <w:rPr>
                    <w:rFonts w:ascii="Footlight MT Light" w:hAnsi="Footlight MT Light"/>
                    <w:bCs/>
                    <w:sz w:val="17"/>
                    <w:szCs w:val="17"/>
                  </w:rPr>
                </w:rPrChange>
              </w:rPr>
              <w:t>PPK/</w:t>
            </w:r>
            <w:r w:rsidRPr="004F1FC6">
              <w:rPr>
                <w:rFonts w:ascii="Footlight MT Light" w:hAnsi="Footlight MT Light"/>
                <w:bCs/>
                <w:sz w:val="17"/>
                <w:szCs w:val="17"/>
                <w:lang w:val="id-ID"/>
                <w:rPrChange w:id="27851" w:author="suryavina" w:date="2015-02-06T16:21:00Z">
                  <w:rPr>
                    <w:rFonts w:ascii="Footlight MT Light" w:hAnsi="Footlight MT Light"/>
                    <w:bCs/>
                    <w:sz w:val="17"/>
                    <w:szCs w:val="17"/>
                    <w:lang w:val="id-ID"/>
                  </w:rPr>
                </w:rPrChange>
              </w:rPr>
              <w:t>Pengawas Pekerjaan</w:t>
            </w:r>
            <w:r w:rsidRPr="004F1FC6">
              <w:rPr>
                <w:rFonts w:ascii="Footlight MT Light" w:hAnsi="Footlight MT Light"/>
                <w:bCs/>
                <w:sz w:val="17"/>
                <w:szCs w:val="17"/>
                <w:rPrChange w:id="27852" w:author="suryavina" w:date="2015-02-06T16:21:00Z">
                  <w:rPr>
                    <w:rFonts w:ascii="Footlight MT Light" w:hAnsi="Footlight MT Light"/>
                    <w:bCs/>
                    <w:sz w:val="17"/>
                    <w:szCs w:val="17"/>
                  </w:rPr>
                </w:rPrChange>
              </w:rPr>
              <w:t xml:space="preserve"> (jka ada)</w:t>
            </w:r>
            <w:r w:rsidRPr="004F1FC6">
              <w:rPr>
                <w:rFonts w:ascii="Footlight MT Light" w:hAnsi="Footlight MT Light"/>
                <w:sz w:val="17"/>
                <w:szCs w:val="17"/>
                <w:rPrChange w:id="27853" w:author="suryavina" w:date="2015-02-06T16:21:00Z">
                  <w:rPr>
                    <w:rFonts w:ascii="Footlight MT Light" w:hAnsi="Footlight MT Light"/>
                    <w:sz w:val="17"/>
                    <w:szCs w:val="17"/>
                  </w:rPr>
                </w:rPrChange>
              </w:rPr>
              <w:t>;</w:t>
            </w:r>
          </w:p>
          <w:p w:rsidR="00ED45DD" w:rsidRPr="004F1FC6" w:rsidRDefault="00155965" w:rsidP="00493021">
            <w:pPr>
              <w:numPr>
                <w:ilvl w:val="0"/>
                <w:numId w:val="1777"/>
              </w:numPr>
              <w:tabs>
                <w:tab w:val="left" w:pos="1022"/>
              </w:tabs>
              <w:ind w:left="1022" w:right="123" w:hanging="284"/>
              <w:rPr>
                <w:rFonts w:ascii="Footlight MT Light" w:hAnsi="Footlight MT Light"/>
                <w:sz w:val="17"/>
                <w:szCs w:val="17"/>
                <w:rPrChange w:id="27854" w:author="suryavina" w:date="2015-02-06T16:21:00Z">
                  <w:rPr>
                    <w:rFonts w:ascii="Footlight MT Light" w:hAnsi="Footlight MT Light"/>
                    <w:sz w:val="17"/>
                    <w:szCs w:val="17"/>
                  </w:rPr>
                </w:rPrChange>
              </w:rPr>
            </w:pPr>
            <w:r w:rsidRPr="004F1FC6">
              <w:rPr>
                <w:rFonts w:ascii="Footlight MT Light" w:hAnsi="Footlight MT Light"/>
                <w:sz w:val="17"/>
                <w:szCs w:val="17"/>
                <w:rPrChange w:id="27855" w:author="suryavina" w:date="2015-02-06T16:21:00Z">
                  <w:rPr>
                    <w:rFonts w:ascii="Footlight MT Light" w:hAnsi="Footlight MT Light"/>
                    <w:sz w:val="17"/>
                    <w:szCs w:val="17"/>
                  </w:rPr>
                </w:rPrChange>
              </w:rPr>
              <w:t xml:space="preserve">Penyedia berada dalam keadaan pailit; </w:t>
            </w:r>
          </w:p>
          <w:p w:rsidR="00ED45DD" w:rsidRPr="004F1FC6" w:rsidRDefault="00155965" w:rsidP="00493021">
            <w:pPr>
              <w:numPr>
                <w:ilvl w:val="0"/>
                <w:numId w:val="1777"/>
              </w:numPr>
              <w:tabs>
                <w:tab w:val="left" w:pos="1022"/>
              </w:tabs>
              <w:ind w:left="1022" w:right="123" w:hanging="284"/>
              <w:rPr>
                <w:rFonts w:ascii="Footlight MT Light" w:hAnsi="Footlight MT Light"/>
                <w:sz w:val="17"/>
                <w:szCs w:val="17"/>
                <w:rPrChange w:id="27856" w:author="suryavina" w:date="2015-02-06T16:21:00Z">
                  <w:rPr>
                    <w:rFonts w:ascii="Footlight MT Light" w:hAnsi="Footlight MT Light"/>
                    <w:sz w:val="17"/>
                    <w:szCs w:val="17"/>
                  </w:rPr>
                </w:rPrChange>
              </w:rPr>
            </w:pPr>
            <w:r w:rsidRPr="004F1FC6">
              <w:rPr>
                <w:rFonts w:ascii="Footlight MT Light" w:hAnsi="Footlight MT Light"/>
                <w:sz w:val="17"/>
                <w:szCs w:val="17"/>
                <w:rPrChange w:id="27857" w:author="suryavina" w:date="2015-02-06T16:21:00Z">
                  <w:rPr>
                    <w:rFonts w:ascii="Footlight MT Light" w:hAnsi="Footlight MT Light"/>
                    <w:sz w:val="17"/>
                    <w:szCs w:val="17"/>
                  </w:rPr>
                </w:rPrChange>
              </w:rPr>
              <w:t xml:space="preserve">Penyedia tidak mempertahankan keberlakuan Surat Jaminan Pelaksanaan; </w:t>
            </w:r>
          </w:p>
          <w:p w:rsidR="00ED45DD" w:rsidRPr="004F1FC6" w:rsidRDefault="00155965" w:rsidP="00493021">
            <w:pPr>
              <w:numPr>
                <w:ilvl w:val="0"/>
                <w:numId w:val="1777"/>
              </w:numPr>
              <w:tabs>
                <w:tab w:val="left" w:pos="1022"/>
              </w:tabs>
              <w:ind w:left="1022" w:right="123" w:hanging="284"/>
              <w:rPr>
                <w:rFonts w:ascii="Footlight MT Light" w:hAnsi="Footlight MT Light"/>
                <w:sz w:val="17"/>
                <w:szCs w:val="17"/>
                <w:rPrChange w:id="27858" w:author="suryavina" w:date="2015-02-06T16:21:00Z">
                  <w:rPr>
                    <w:rFonts w:ascii="Footlight MT Light" w:hAnsi="Footlight MT Light"/>
                    <w:sz w:val="17"/>
                    <w:szCs w:val="17"/>
                  </w:rPr>
                </w:rPrChange>
              </w:rPr>
            </w:pPr>
            <w:r w:rsidRPr="004F1FC6">
              <w:rPr>
                <w:rFonts w:ascii="Footlight MT Light" w:hAnsi="Footlight MT Light"/>
                <w:sz w:val="17"/>
                <w:szCs w:val="17"/>
                <w:rPrChange w:id="27859" w:author="suryavina" w:date="2015-02-06T16:21:00Z">
                  <w:rPr>
                    <w:rFonts w:ascii="Footlight MT Light" w:hAnsi="Footlight MT Light"/>
                    <w:sz w:val="17"/>
                    <w:szCs w:val="17"/>
                  </w:rPr>
                </w:rPrChange>
              </w:rPr>
              <w:t>Penyedia terbukti melakukan KKN, kecurangan dan/atau pemalsuan dalam proses Pengadaan yang diputuskan oleh instansi yang berwenang; dan/atau</w:t>
            </w:r>
          </w:p>
          <w:p w:rsidR="00ED45DD" w:rsidRPr="004F1FC6" w:rsidRDefault="00155965" w:rsidP="00493021">
            <w:pPr>
              <w:numPr>
                <w:ilvl w:val="0"/>
                <w:numId w:val="1777"/>
              </w:numPr>
              <w:tabs>
                <w:tab w:val="left" w:pos="1022"/>
              </w:tabs>
              <w:ind w:left="1022" w:right="123" w:hanging="284"/>
              <w:rPr>
                <w:rFonts w:ascii="Footlight MT Light" w:hAnsi="Footlight MT Light"/>
                <w:sz w:val="17"/>
                <w:szCs w:val="17"/>
                <w:lang w:val="af-ZA"/>
                <w:rPrChange w:id="27860" w:author="suryavina" w:date="2015-02-06T16:21:00Z">
                  <w:rPr>
                    <w:rFonts w:ascii="Footlight MT Light" w:hAnsi="Footlight MT Light"/>
                    <w:sz w:val="17"/>
                    <w:szCs w:val="17"/>
                    <w:lang w:val="af-ZA"/>
                  </w:rPr>
                </w:rPrChange>
              </w:rPr>
            </w:pPr>
            <w:r w:rsidRPr="004F1FC6">
              <w:rPr>
                <w:rFonts w:ascii="Footlight MT Light" w:hAnsi="Footlight MT Light"/>
                <w:sz w:val="17"/>
                <w:szCs w:val="17"/>
                <w:rPrChange w:id="27861" w:author="suryavina" w:date="2015-02-06T16:21:00Z">
                  <w:rPr>
                    <w:rFonts w:ascii="Footlight MT Light" w:hAnsi="Footlight MT Light"/>
                    <w:sz w:val="17"/>
                    <w:szCs w:val="17"/>
                  </w:rPr>
                </w:rPrChange>
              </w:rPr>
              <w:t>pengaduan tentang penyimpangan prosedur, dugaan KKN dan/atau pelanggararan persaingan sehat dalam pelaksanaan pengadaan dinyatakan benar oleh instansi yang berwenang</w:t>
            </w:r>
            <w:r w:rsidRPr="004F1FC6">
              <w:rPr>
                <w:rFonts w:ascii="Footlight MT Light" w:hAnsi="Footlight MT Light"/>
                <w:sz w:val="17"/>
                <w:szCs w:val="17"/>
                <w:lang w:val="af-ZA"/>
                <w:rPrChange w:id="27862" w:author="suryavina" w:date="2015-02-06T16:21:00Z">
                  <w:rPr>
                    <w:rFonts w:ascii="Footlight MT Light" w:hAnsi="Footlight MT Light"/>
                    <w:sz w:val="17"/>
                    <w:szCs w:val="17"/>
                    <w:lang w:val="af-ZA"/>
                  </w:rPr>
                </w:rPrChange>
              </w:rPr>
              <w:t>.</w:t>
            </w:r>
          </w:p>
          <w:p w:rsidR="00ED45DD" w:rsidRPr="004F1FC6" w:rsidRDefault="00155965" w:rsidP="00493021">
            <w:pPr>
              <w:numPr>
                <w:ilvl w:val="4"/>
                <w:numId w:val="1775"/>
              </w:numPr>
              <w:tabs>
                <w:tab w:val="left" w:pos="738"/>
              </w:tabs>
              <w:ind w:left="738" w:right="123" w:hanging="284"/>
              <w:rPr>
                <w:rFonts w:ascii="Footlight MT Light" w:hAnsi="Footlight MT Light"/>
                <w:sz w:val="17"/>
                <w:szCs w:val="17"/>
                <w:lang w:val="af-ZA"/>
                <w:rPrChange w:id="27863" w:author="suryavina" w:date="2015-02-06T16:21:00Z">
                  <w:rPr>
                    <w:rFonts w:ascii="Footlight MT Light" w:hAnsi="Footlight MT Light"/>
                    <w:sz w:val="17"/>
                    <w:szCs w:val="17"/>
                    <w:lang w:val="af-ZA"/>
                  </w:rPr>
                </w:rPrChange>
              </w:rPr>
            </w:pPr>
            <w:r w:rsidRPr="004F1FC6">
              <w:rPr>
                <w:rFonts w:ascii="Footlight MT Light" w:hAnsi="Footlight MT Light"/>
                <w:sz w:val="17"/>
                <w:szCs w:val="17"/>
                <w:lang w:val="fi-FI"/>
                <w:rPrChange w:id="27864" w:author="suryavina" w:date="2015-02-06T16:21:00Z">
                  <w:rPr>
                    <w:rFonts w:ascii="Footlight MT Light" w:hAnsi="Footlight MT Light"/>
                    <w:sz w:val="17"/>
                    <w:szCs w:val="17"/>
                    <w:lang w:val="fi-FI"/>
                  </w:rPr>
                </w:rPrChange>
              </w:rPr>
              <w:t>Dalam</w:t>
            </w:r>
            <w:r w:rsidRPr="004F1FC6">
              <w:rPr>
                <w:rFonts w:ascii="Footlight MT Light" w:hAnsi="Footlight MT Light"/>
                <w:sz w:val="17"/>
                <w:szCs w:val="17"/>
                <w:lang w:val="af-ZA"/>
                <w:rPrChange w:id="27865" w:author="suryavina" w:date="2015-02-06T16:21:00Z">
                  <w:rPr>
                    <w:rFonts w:ascii="Footlight MT Light" w:hAnsi="Footlight MT Light"/>
                    <w:sz w:val="17"/>
                    <w:szCs w:val="17"/>
                    <w:lang w:val="af-ZA"/>
                  </w:rPr>
                </w:rPrChange>
              </w:rPr>
              <w:t xml:space="preserve"> hal pemutusan </w:t>
            </w:r>
            <w:r w:rsidRPr="004F1FC6">
              <w:rPr>
                <w:rFonts w:ascii="Footlight MT Light" w:hAnsi="Footlight MT Light"/>
                <w:sz w:val="17"/>
                <w:szCs w:val="17"/>
                <w:lang w:val="id-ID"/>
                <w:rPrChange w:id="27866" w:author="suryavina" w:date="2015-02-06T16:21:00Z">
                  <w:rPr>
                    <w:rFonts w:ascii="Footlight MT Light" w:hAnsi="Footlight MT Light"/>
                    <w:sz w:val="17"/>
                    <w:szCs w:val="17"/>
                    <w:lang w:val="id-ID"/>
                  </w:rPr>
                </w:rPrChange>
              </w:rPr>
              <w:t>SPK</w:t>
            </w:r>
            <w:r w:rsidRPr="004F1FC6">
              <w:rPr>
                <w:rFonts w:ascii="Footlight MT Light" w:hAnsi="Footlight MT Light"/>
                <w:sz w:val="17"/>
                <w:szCs w:val="17"/>
                <w:lang w:val="af-ZA"/>
                <w:rPrChange w:id="27867" w:author="suryavina" w:date="2015-02-06T16:21:00Z">
                  <w:rPr>
                    <w:rFonts w:ascii="Footlight MT Light" w:hAnsi="Footlight MT Light"/>
                    <w:sz w:val="17"/>
                    <w:szCs w:val="17"/>
                    <w:lang w:val="af-ZA"/>
                  </w:rPr>
                </w:rPrChange>
              </w:rPr>
              <w:t xml:space="preserve"> dilakukan karena kesalahan penyedia:</w:t>
            </w:r>
          </w:p>
          <w:p w:rsidR="00ED45DD" w:rsidRPr="004F1FC6" w:rsidRDefault="00155965" w:rsidP="00493021">
            <w:pPr>
              <w:numPr>
                <w:ilvl w:val="0"/>
                <w:numId w:val="1778"/>
              </w:numPr>
              <w:tabs>
                <w:tab w:val="left" w:pos="1022"/>
              </w:tabs>
              <w:ind w:left="1022" w:right="123" w:hanging="284"/>
              <w:rPr>
                <w:rFonts w:ascii="Footlight MT Light" w:hAnsi="Footlight MT Light"/>
                <w:sz w:val="17"/>
                <w:szCs w:val="17"/>
                <w:rPrChange w:id="27868" w:author="suryavina" w:date="2015-02-06T16:21:00Z">
                  <w:rPr>
                    <w:rFonts w:ascii="Footlight MT Light" w:hAnsi="Footlight MT Light"/>
                    <w:sz w:val="17"/>
                    <w:szCs w:val="17"/>
                  </w:rPr>
                </w:rPrChange>
              </w:rPr>
            </w:pPr>
            <w:r w:rsidRPr="004F1FC6">
              <w:rPr>
                <w:rFonts w:ascii="Footlight MT Light" w:hAnsi="Footlight MT Light"/>
                <w:sz w:val="17"/>
                <w:szCs w:val="17"/>
                <w:rPrChange w:id="27869" w:author="suryavina" w:date="2015-02-06T16:21:00Z">
                  <w:rPr>
                    <w:rFonts w:ascii="Footlight MT Light" w:hAnsi="Footlight MT Light"/>
                    <w:sz w:val="17"/>
                    <w:szCs w:val="17"/>
                  </w:rPr>
                </w:rPrChange>
              </w:rPr>
              <w:t>sisa Uang Muka harus dilunasi oleh penyedia atau Jaminan Uang Muka dicairkan</w:t>
            </w:r>
            <w:r w:rsidRPr="004F1FC6">
              <w:rPr>
                <w:rFonts w:ascii="Footlight MT Light" w:hAnsi="Footlight MT Light"/>
                <w:sz w:val="17"/>
                <w:szCs w:val="17"/>
                <w:lang w:val="id-ID"/>
                <w:rPrChange w:id="27870" w:author="suryavina" w:date="2015-02-06T16:21:00Z">
                  <w:rPr>
                    <w:rFonts w:ascii="Footlight MT Light" w:hAnsi="Footlight MT Light"/>
                    <w:sz w:val="17"/>
                    <w:szCs w:val="17"/>
                    <w:lang w:val="id-ID"/>
                  </w:rPr>
                </w:rPrChange>
              </w:rPr>
              <w:t xml:space="preserve"> (apabila ada)</w:t>
            </w:r>
            <w:r w:rsidRPr="004F1FC6">
              <w:rPr>
                <w:rFonts w:ascii="Footlight MT Light" w:hAnsi="Footlight MT Light"/>
                <w:sz w:val="17"/>
                <w:szCs w:val="17"/>
                <w:rPrChange w:id="27871" w:author="suryavina" w:date="2015-02-06T16:21:00Z">
                  <w:rPr>
                    <w:rFonts w:ascii="Footlight MT Light" w:hAnsi="Footlight MT Light"/>
                    <w:sz w:val="17"/>
                    <w:szCs w:val="17"/>
                  </w:rPr>
                </w:rPrChange>
              </w:rPr>
              <w:t>;</w:t>
            </w:r>
          </w:p>
          <w:p w:rsidR="00ED45DD" w:rsidRPr="004F1FC6" w:rsidRDefault="00155965" w:rsidP="00493021">
            <w:pPr>
              <w:numPr>
                <w:ilvl w:val="0"/>
                <w:numId w:val="1778"/>
              </w:numPr>
              <w:tabs>
                <w:tab w:val="left" w:pos="1022"/>
              </w:tabs>
              <w:ind w:left="1022" w:right="123" w:hanging="284"/>
              <w:rPr>
                <w:rFonts w:ascii="Footlight MT Light" w:hAnsi="Footlight MT Light"/>
                <w:sz w:val="17"/>
                <w:szCs w:val="17"/>
                <w:rPrChange w:id="27872" w:author="suryavina" w:date="2015-02-06T16:21:00Z">
                  <w:rPr>
                    <w:rFonts w:ascii="Footlight MT Light" w:hAnsi="Footlight MT Light"/>
                    <w:sz w:val="17"/>
                    <w:szCs w:val="17"/>
                  </w:rPr>
                </w:rPrChange>
              </w:rPr>
            </w:pPr>
            <w:r w:rsidRPr="004F1FC6">
              <w:rPr>
                <w:rFonts w:ascii="Footlight MT Light" w:hAnsi="Footlight MT Light"/>
                <w:sz w:val="17"/>
                <w:szCs w:val="17"/>
                <w:rPrChange w:id="27873" w:author="suryavina" w:date="2015-02-06T16:21:00Z">
                  <w:rPr>
                    <w:rFonts w:ascii="Footlight MT Light" w:hAnsi="Footlight MT Light"/>
                    <w:sz w:val="17"/>
                    <w:szCs w:val="17"/>
                  </w:rPr>
                </w:rPrChange>
              </w:rPr>
              <w:t>penyedia membayar denda</w:t>
            </w:r>
            <w:r w:rsidRPr="004F1FC6">
              <w:rPr>
                <w:rFonts w:ascii="Footlight MT Light" w:hAnsi="Footlight MT Light"/>
                <w:sz w:val="17"/>
                <w:szCs w:val="17"/>
                <w:lang w:val="id-ID"/>
                <w:rPrChange w:id="27874" w:author="suryavina" w:date="2015-02-06T16:21:00Z">
                  <w:rPr>
                    <w:rFonts w:ascii="Footlight MT Light" w:hAnsi="Footlight MT Light"/>
                    <w:sz w:val="17"/>
                    <w:szCs w:val="17"/>
                    <w:lang w:val="id-ID"/>
                  </w:rPr>
                </w:rPrChange>
              </w:rPr>
              <w:t xml:space="preserve"> keterlambatan (apabila</w:t>
            </w:r>
            <w:r w:rsidRPr="004F1FC6">
              <w:rPr>
                <w:rFonts w:ascii="Footlight MT Light" w:hAnsi="Footlight MT Light"/>
                <w:sz w:val="17"/>
                <w:szCs w:val="17"/>
                <w:rPrChange w:id="27875" w:author="suryavina" w:date="2015-02-06T16:21:00Z">
                  <w:rPr>
                    <w:rFonts w:ascii="Footlight MT Light" w:hAnsi="Footlight MT Light"/>
                    <w:sz w:val="17"/>
                    <w:szCs w:val="17"/>
                  </w:rPr>
                </w:rPrChange>
              </w:rPr>
              <w:t xml:space="preserve"> sebelumnya penyedia diberikan kesempatan untuk menyelesaikan pekerjaan; dan</w:t>
            </w:r>
          </w:p>
          <w:p w:rsidR="00ED45DD" w:rsidRPr="004F1FC6" w:rsidRDefault="00155965" w:rsidP="00493021">
            <w:pPr>
              <w:numPr>
                <w:ilvl w:val="0"/>
                <w:numId w:val="1778"/>
              </w:numPr>
              <w:tabs>
                <w:tab w:val="left" w:pos="1022"/>
              </w:tabs>
              <w:ind w:left="1022" w:right="123" w:hanging="284"/>
              <w:rPr>
                <w:rFonts w:ascii="Footlight MT Light" w:hAnsi="Footlight MT Light"/>
                <w:sz w:val="17"/>
                <w:szCs w:val="17"/>
                <w:lang w:val="af-ZA"/>
                <w:rPrChange w:id="27876" w:author="suryavina" w:date="2015-02-06T16:21:00Z">
                  <w:rPr>
                    <w:rFonts w:ascii="Footlight MT Light" w:hAnsi="Footlight MT Light"/>
                    <w:sz w:val="17"/>
                    <w:szCs w:val="17"/>
                    <w:lang w:val="af-ZA"/>
                  </w:rPr>
                </w:rPrChange>
              </w:rPr>
            </w:pPr>
            <w:r w:rsidRPr="004F1FC6">
              <w:rPr>
                <w:rFonts w:ascii="Footlight MT Light" w:hAnsi="Footlight MT Light"/>
                <w:sz w:val="17"/>
                <w:szCs w:val="17"/>
                <w:rPrChange w:id="27877" w:author="suryavina" w:date="2015-02-06T16:21:00Z">
                  <w:rPr>
                    <w:rFonts w:ascii="Footlight MT Light" w:hAnsi="Footlight MT Light"/>
                    <w:sz w:val="17"/>
                    <w:szCs w:val="17"/>
                  </w:rPr>
                </w:rPrChange>
              </w:rPr>
              <w:t>penyedia dimasukkan dalam Daftar Hitam</w:t>
            </w:r>
            <w:r w:rsidRPr="004F1FC6">
              <w:rPr>
                <w:rFonts w:ascii="Footlight MT Light" w:hAnsi="Footlight MT Light"/>
                <w:sz w:val="17"/>
                <w:szCs w:val="17"/>
                <w:lang w:val="af-ZA"/>
                <w:rPrChange w:id="27878" w:author="suryavina" w:date="2015-02-06T16:21:00Z">
                  <w:rPr>
                    <w:rFonts w:ascii="Footlight MT Light" w:hAnsi="Footlight MT Light"/>
                    <w:sz w:val="17"/>
                    <w:szCs w:val="17"/>
                    <w:lang w:val="af-ZA"/>
                  </w:rPr>
                </w:rPrChange>
              </w:rPr>
              <w:t>.</w:t>
            </w:r>
          </w:p>
          <w:p w:rsidR="00ED45DD" w:rsidRPr="004F1FC6" w:rsidRDefault="00155965" w:rsidP="00493021">
            <w:pPr>
              <w:numPr>
                <w:ilvl w:val="4"/>
                <w:numId w:val="1775"/>
              </w:numPr>
              <w:tabs>
                <w:tab w:val="left" w:pos="738"/>
              </w:tabs>
              <w:ind w:left="738" w:right="123" w:hanging="284"/>
              <w:rPr>
                <w:rFonts w:ascii="Footlight MT Light" w:hAnsi="Footlight MT Light"/>
                <w:sz w:val="17"/>
                <w:szCs w:val="17"/>
                <w:lang w:val="af-ZA"/>
                <w:rPrChange w:id="27879" w:author="suryavina" w:date="2015-02-06T16:21:00Z">
                  <w:rPr>
                    <w:rFonts w:ascii="Footlight MT Light" w:hAnsi="Footlight MT Light"/>
                    <w:sz w:val="17"/>
                    <w:szCs w:val="17"/>
                    <w:lang w:val="af-ZA"/>
                  </w:rPr>
                </w:rPrChange>
              </w:rPr>
            </w:pPr>
            <w:r w:rsidRPr="004F1FC6">
              <w:rPr>
                <w:rFonts w:ascii="Footlight MT Light" w:hAnsi="Footlight MT Light"/>
                <w:sz w:val="17"/>
                <w:szCs w:val="17"/>
                <w:lang w:val="fi-FI"/>
                <w:rPrChange w:id="27880" w:author="suryavina" w:date="2015-02-06T16:21:00Z">
                  <w:rPr>
                    <w:rFonts w:ascii="Footlight MT Light" w:hAnsi="Footlight MT Light"/>
                    <w:sz w:val="17"/>
                    <w:szCs w:val="17"/>
                    <w:lang w:val="fi-FI"/>
                  </w:rPr>
                </w:rPrChange>
              </w:rPr>
              <w:t>Dalam</w:t>
            </w:r>
            <w:r w:rsidRPr="004F1FC6">
              <w:rPr>
                <w:rFonts w:ascii="Footlight MT Light" w:hAnsi="Footlight MT Light"/>
                <w:sz w:val="17"/>
                <w:szCs w:val="17"/>
                <w:lang w:val="id-ID"/>
                <w:rPrChange w:id="27881" w:author="suryavina" w:date="2015-02-06T16:21:00Z">
                  <w:rPr>
                    <w:rFonts w:ascii="Footlight MT Light" w:hAnsi="Footlight MT Light"/>
                    <w:sz w:val="17"/>
                    <w:szCs w:val="17"/>
                    <w:lang w:val="id-ID"/>
                  </w:rPr>
                </w:rPrChange>
              </w:rPr>
              <w:t xml:space="preserve"> hal pemutusan SPK dilakukan karena PPK terlibat </w:t>
            </w:r>
            <w:r w:rsidRPr="004F1FC6">
              <w:rPr>
                <w:rFonts w:ascii="Footlight MT Light" w:hAnsi="Footlight MT Light"/>
                <w:sz w:val="17"/>
                <w:szCs w:val="17"/>
                <w:lang w:val="af-ZA"/>
                <w:rPrChange w:id="27882" w:author="suryavina" w:date="2015-02-06T16:21:00Z">
                  <w:rPr>
                    <w:rFonts w:ascii="Footlight MT Light" w:hAnsi="Footlight MT Light"/>
                    <w:sz w:val="17"/>
                    <w:szCs w:val="17"/>
                    <w:lang w:val="af-ZA"/>
                  </w:rPr>
                </w:rPrChange>
              </w:rPr>
              <w:t xml:space="preserve">penyimpangan prosedur, </w:t>
            </w:r>
            <w:r w:rsidRPr="004F1FC6">
              <w:rPr>
                <w:rFonts w:ascii="Footlight MT Light" w:hAnsi="Footlight MT Light"/>
                <w:sz w:val="17"/>
                <w:szCs w:val="17"/>
                <w:lang w:val="id-ID"/>
                <w:rPrChange w:id="27883" w:author="suryavina" w:date="2015-02-06T16:21:00Z">
                  <w:rPr>
                    <w:rFonts w:ascii="Footlight MT Light" w:hAnsi="Footlight MT Light"/>
                    <w:sz w:val="17"/>
                    <w:szCs w:val="17"/>
                    <w:lang w:val="id-ID"/>
                  </w:rPr>
                </w:rPrChange>
              </w:rPr>
              <w:t>melakukan</w:t>
            </w:r>
            <w:r w:rsidRPr="004F1FC6">
              <w:rPr>
                <w:rFonts w:ascii="Footlight MT Light" w:hAnsi="Footlight MT Light"/>
                <w:sz w:val="17"/>
                <w:szCs w:val="17"/>
                <w:lang w:val="af-ZA"/>
                <w:rPrChange w:id="27884" w:author="suryavina" w:date="2015-02-06T16:21:00Z">
                  <w:rPr>
                    <w:rFonts w:ascii="Footlight MT Light" w:hAnsi="Footlight MT Light"/>
                    <w:sz w:val="17"/>
                    <w:szCs w:val="17"/>
                    <w:lang w:val="af-ZA"/>
                  </w:rPr>
                </w:rPrChange>
              </w:rPr>
              <w:t xml:space="preserve"> KKN dan/atau pelanggaran persaingan sehat dalam pelaksanaan pengadaan</w:t>
            </w:r>
            <w:r w:rsidRPr="004F1FC6">
              <w:rPr>
                <w:rFonts w:ascii="Footlight MT Light" w:hAnsi="Footlight MT Light"/>
                <w:sz w:val="17"/>
                <w:szCs w:val="17"/>
                <w:lang w:val="id-ID"/>
                <w:rPrChange w:id="27885" w:author="suryavina" w:date="2015-02-06T16:21:00Z">
                  <w:rPr>
                    <w:rFonts w:ascii="Footlight MT Light" w:hAnsi="Footlight MT Light"/>
                    <w:sz w:val="17"/>
                    <w:szCs w:val="17"/>
                    <w:lang w:val="id-ID"/>
                  </w:rPr>
                </w:rPrChange>
              </w:rPr>
              <w:t>, maka PPK dikenakan sanksi berdasarkan peraturan perundang-undangan.</w:t>
            </w:r>
          </w:p>
          <w:p w:rsidR="00ED45DD" w:rsidRPr="004F1FC6" w:rsidRDefault="00ED45DD" w:rsidP="00493021">
            <w:pPr>
              <w:ind w:left="397"/>
              <w:rPr>
                <w:rFonts w:ascii="Footlight MT Light" w:hAnsi="Footlight MT Light" w:cs="Arial"/>
                <w:sz w:val="17"/>
                <w:szCs w:val="17"/>
                <w:lang w:val="id-ID"/>
                <w:rPrChange w:id="27886" w:author="suryavina" w:date="2015-02-06T16:21:00Z">
                  <w:rPr>
                    <w:rFonts w:ascii="Footlight MT Light" w:hAnsi="Footlight MT Light" w:cs="Arial"/>
                    <w:sz w:val="17"/>
                    <w:szCs w:val="17"/>
                    <w:lang w:val="id-ID"/>
                  </w:rPr>
                </w:rPrChange>
              </w:rPr>
            </w:pPr>
          </w:p>
          <w:p w:rsidR="00ED45DD" w:rsidRPr="004F1FC6" w:rsidRDefault="00155965" w:rsidP="00493021">
            <w:pPr>
              <w:numPr>
                <w:ilvl w:val="0"/>
                <w:numId w:val="1757"/>
              </w:numPr>
              <w:ind w:left="454" w:hanging="454"/>
              <w:rPr>
                <w:rFonts w:ascii="Footlight MT Light" w:hAnsi="Footlight MT Light" w:cs="Arial"/>
                <w:sz w:val="17"/>
                <w:szCs w:val="17"/>
                <w:lang w:val="id-ID"/>
                <w:rPrChange w:id="27887" w:author="suryavina" w:date="2015-02-06T16:21:00Z">
                  <w:rPr>
                    <w:rFonts w:ascii="Footlight MT Light" w:hAnsi="Footlight MT Light" w:cs="Arial"/>
                    <w:sz w:val="17"/>
                    <w:szCs w:val="17"/>
                    <w:lang w:val="id-ID"/>
                  </w:rPr>
                </w:rPrChange>
              </w:rPr>
            </w:pPr>
            <w:r w:rsidRPr="004F1FC6">
              <w:rPr>
                <w:rFonts w:ascii="Footlight MT Light" w:hAnsi="Footlight MT Light"/>
                <w:sz w:val="17"/>
                <w:szCs w:val="17"/>
                <w:lang w:val="id-ID" w:eastAsia="id-ID"/>
                <w:rPrChange w:id="27888" w:author="suryavina" w:date="2015-02-06T16:21:00Z">
                  <w:rPr>
                    <w:rFonts w:ascii="Footlight MT Light" w:hAnsi="Footlight MT Light"/>
                    <w:sz w:val="17"/>
                    <w:szCs w:val="17"/>
                    <w:lang w:val="id-ID" w:eastAsia="id-ID"/>
                  </w:rPr>
                </w:rPrChange>
              </w:rPr>
              <w:t>PEMBAYARAN</w:t>
            </w:r>
          </w:p>
          <w:p w:rsidR="00ED45DD" w:rsidRPr="004F1FC6" w:rsidRDefault="00155965" w:rsidP="00493021">
            <w:pPr>
              <w:numPr>
                <w:ilvl w:val="4"/>
                <w:numId w:val="1779"/>
              </w:numPr>
              <w:tabs>
                <w:tab w:val="left" w:pos="738"/>
              </w:tabs>
              <w:ind w:right="123" w:hanging="510"/>
              <w:rPr>
                <w:rFonts w:ascii="Footlight MT Light" w:hAnsi="Footlight MT Light"/>
                <w:sz w:val="17"/>
                <w:szCs w:val="17"/>
                <w:lang w:val="fi-FI"/>
                <w:rPrChange w:id="27889" w:author="suryavina" w:date="2015-02-06T16:21:00Z">
                  <w:rPr>
                    <w:rFonts w:ascii="Footlight MT Light" w:hAnsi="Footlight MT Light"/>
                    <w:sz w:val="17"/>
                    <w:szCs w:val="17"/>
                    <w:lang w:val="fi-FI"/>
                  </w:rPr>
                </w:rPrChange>
              </w:rPr>
            </w:pPr>
            <w:r w:rsidRPr="004F1FC6">
              <w:rPr>
                <w:rFonts w:ascii="Footlight MT Light" w:hAnsi="Footlight MT Light"/>
                <w:sz w:val="17"/>
                <w:szCs w:val="17"/>
                <w:lang w:val="id-ID"/>
                <w:rPrChange w:id="27890" w:author="suryavina" w:date="2015-02-06T16:21:00Z">
                  <w:rPr>
                    <w:rFonts w:ascii="Footlight MT Light" w:hAnsi="Footlight MT Light"/>
                    <w:sz w:val="17"/>
                    <w:szCs w:val="17"/>
                    <w:lang w:val="id-ID"/>
                  </w:rPr>
                </w:rPrChange>
              </w:rPr>
              <w:t>P</w:t>
            </w:r>
            <w:r w:rsidRPr="004F1FC6">
              <w:rPr>
                <w:rFonts w:ascii="Footlight MT Light" w:hAnsi="Footlight MT Light"/>
                <w:sz w:val="17"/>
                <w:szCs w:val="17"/>
                <w:lang w:val="fi-FI"/>
                <w:rPrChange w:id="27891" w:author="suryavina" w:date="2015-02-06T16:21:00Z">
                  <w:rPr>
                    <w:rFonts w:ascii="Footlight MT Light" w:hAnsi="Footlight MT Light"/>
                    <w:sz w:val="17"/>
                    <w:szCs w:val="17"/>
                    <w:lang w:val="fi-FI"/>
                  </w:rPr>
                </w:rPrChange>
              </w:rPr>
              <w:t>embayaran prestasi hasil pekerjaan yang disepakati dilakukan oleh PPK, dengan ketentuan:</w:t>
            </w:r>
          </w:p>
          <w:p w:rsidR="00ED45DD" w:rsidRPr="004F1FC6" w:rsidRDefault="00155965" w:rsidP="00493021">
            <w:pPr>
              <w:numPr>
                <w:ilvl w:val="0"/>
                <w:numId w:val="1780"/>
              </w:numPr>
              <w:tabs>
                <w:tab w:val="left" w:pos="1022"/>
              </w:tabs>
              <w:ind w:left="1022" w:right="123" w:hanging="284"/>
              <w:rPr>
                <w:rFonts w:ascii="Footlight MT Light" w:hAnsi="Footlight MT Light"/>
                <w:sz w:val="17"/>
                <w:szCs w:val="17"/>
                <w:lang w:val="id-ID"/>
                <w:rPrChange w:id="27892"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27893" w:author="suryavina" w:date="2015-02-06T16:21:00Z">
                  <w:rPr>
                    <w:rFonts w:ascii="Footlight MT Light" w:hAnsi="Footlight MT Light"/>
                    <w:sz w:val="17"/>
                    <w:szCs w:val="17"/>
                    <w:lang w:val="id-ID"/>
                  </w:rPr>
                </w:rPrChange>
              </w:rPr>
              <w:t>penyedia telah mengajukan tagihan disertai laporan kemajuan hasil pekerjaan;</w:t>
            </w:r>
          </w:p>
          <w:p w:rsidR="00ED45DD" w:rsidRPr="004F1FC6" w:rsidRDefault="00155965" w:rsidP="00493021">
            <w:pPr>
              <w:numPr>
                <w:ilvl w:val="0"/>
                <w:numId w:val="1780"/>
              </w:numPr>
              <w:tabs>
                <w:tab w:val="left" w:pos="1022"/>
              </w:tabs>
              <w:ind w:left="1022" w:right="123" w:hanging="284"/>
              <w:rPr>
                <w:rFonts w:ascii="Footlight MT Light" w:hAnsi="Footlight MT Light"/>
                <w:sz w:val="17"/>
                <w:szCs w:val="17"/>
                <w:lang w:val="id-ID"/>
                <w:rPrChange w:id="27894"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27895" w:author="suryavina" w:date="2015-02-06T16:21:00Z">
                  <w:rPr>
                    <w:rFonts w:ascii="Footlight MT Light" w:hAnsi="Footlight MT Light"/>
                    <w:sz w:val="17"/>
                    <w:szCs w:val="17"/>
                    <w:lang w:val="id-ID"/>
                  </w:rPr>
                </w:rPrChange>
              </w:rPr>
              <w:t xml:space="preserve">pembayaran dilakukan dengan </w:t>
            </w:r>
            <w:r w:rsidRPr="004F1FC6">
              <w:rPr>
                <w:rFonts w:ascii="Footlight MT Light" w:hAnsi="Footlight MT Light"/>
                <w:i/>
                <w:sz w:val="17"/>
                <w:szCs w:val="17"/>
                <w:lang w:val="id-ID"/>
                <w:rPrChange w:id="27896" w:author="suryavina" w:date="2015-02-06T16:21:00Z">
                  <w:rPr>
                    <w:rFonts w:ascii="Footlight MT Light" w:hAnsi="Footlight MT Light"/>
                    <w:i/>
                    <w:sz w:val="17"/>
                    <w:szCs w:val="17"/>
                    <w:lang w:val="id-ID"/>
                  </w:rPr>
                </w:rPrChange>
              </w:rPr>
              <w:t>[sistem bulanan/sistem termin/pembayaran secara sekaligus];</w:t>
            </w:r>
          </w:p>
          <w:p w:rsidR="00ED45DD" w:rsidRPr="004F1FC6" w:rsidRDefault="00155965" w:rsidP="00493021">
            <w:pPr>
              <w:numPr>
                <w:ilvl w:val="0"/>
                <w:numId w:val="1780"/>
              </w:numPr>
              <w:tabs>
                <w:tab w:val="left" w:pos="1022"/>
              </w:tabs>
              <w:ind w:left="1022" w:right="123" w:hanging="284"/>
              <w:rPr>
                <w:rFonts w:ascii="Footlight MT Light" w:hAnsi="Footlight MT Light"/>
                <w:sz w:val="17"/>
                <w:szCs w:val="17"/>
                <w:lang w:val="id-ID"/>
                <w:rPrChange w:id="27897"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27898" w:author="suryavina" w:date="2015-02-06T16:21:00Z">
                  <w:rPr>
                    <w:rFonts w:ascii="Footlight MT Light" w:hAnsi="Footlight MT Light"/>
                    <w:sz w:val="17"/>
                    <w:szCs w:val="17"/>
                    <w:lang w:val="id-ID"/>
                  </w:rPr>
                </w:rPrChange>
              </w:rPr>
              <w:t xml:space="preserve">pembayaran harus dipotong denda (apabila ada), pajak dan </w:t>
            </w:r>
            <w:r w:rsidRPr="004F1FC6">
              <w:rPr>
                <w:rFonts w:ascii="Footlight MT Light" w:hAnsi="Footlight MT Light"/>
                <w:i/>
                <w:sz w:val="17"/>
                <w:szCs w:val="17"/>
                <w:lang w:val="id-ID"/>
                <w:rPrChange w:id="27899" w:author="suryavina" w:date="2015-02-06T16:21:00Z">
                  <w:rPr>
                    <w:rFonts w:ascii="Footlight MT Light" w:hAnsi="Footlight MT Light"/>
                    <w:i/>
                    <w:sz w:val="17"/>
                    <w:szCs w:val="17"/>
                    <w:lang w:val="id-ID"/>
                  </w:rPr>
                </w:rPrChange>
              </w:rPr>
              <w:t>uang retensi.</w:t>
            </w:r>
          </w:p>
          <w:p w:rsidR="00ED45DD" w:rsidRPr="004F1FC6" w:rsidRDefault="00155965" w:rsidP="00493021">
            <w:pPr>
              <w:numPr>
                <w:ilvl w:val="4"/>
                <w:numId w:val="1779"/>
              </w:numPr>
              <w:tabs>
                <w:tab w:val="left" w:pos="738"/>
              </w:tabs>
              <w:ind w:left="738" w:right="123" w:hanging="284"/>
              <w:rPr>
                <w:rFonts w:ascii="Footlight MT Light" w:hAnsi="Footlight MT Light"/>
                <w:sz w:val="17"/>
                <w:szCs w:val="17"/>
                <w:lang w:val="fi-FI"/>
                <w:rPrChange w:id="27900" w:author="suryavina" w:date="2015-02-06T16:21:00Z">
                  <w:rPr>
                    <w:rFonts w:ascii="Footlight MT Light" w:hAnsi="Footlight MT Light"/>
                    <w:sz w:val="17"/>
                    <w:szCs w:val="17"/>
                    <w:lang w:val="fi-FI"/>
                  </w:rPr>
                </w:rPrChange>
              </w:rPr>
            </w:pPr>
            <w:r w:rsidRPr="004F1FC6">
              <w:rPr>
                <w:rFonts w:ascii="Footlight MT Light" w:hAnsi="Footlight MT Light"/>
                <w:sz w:val="17"/>
                <w:szCs w:val="17"/>
                <w:lang w:val="fi-FI"/>
                <w:rPrChange w:id="27901" w:author="suryavina" w:date="2015-02-06T16:21:00Z">
                  <w:rPr>
                    <w:rFonts w:ascii="Footlight MT Light" w:hAnsi="Footlight MT Light"/>
                    <w:sz w:val="17"/>
                    <w:szCs w:val="17"/>
                    <w:lang w:val="fi-FI"/>
                  </w:rPr>
                </w:rPrChange>
              </w:rPr>
              <w:t>Pembayaran terakhir hanya dilakukan setelah pekerjaan selesai 100% (seratus perseratus) dan Berita Acara penyerahan pertama pekerjaan diterbitkan</w:t>
            </w:r>
            <w:r w:rsidRPr="004F1FC6">
              <w:rPr>
                <w:rFonts w:ascii="Footlight MT Light" w:hAnsi="Footlight MT Light"/>
                <w:sz w:val="17"/>
                <w:szCs w:val="17"/>
                <w:lang w:val="id-ID"/>
                <w:rPrChange w:id="27902" w:author="suryavina" w:date="2015-02-06T16:21:00Z">
                  <w:rPr>
                    <w:rFonts w:ascii="Footlight MT Light" w:hAnsi="Footlight MT Light"/>
                    <w:sz w:val="17"/>
                    <w:szCs w:val="17"/>
                    <w:lang w:val="id-ID"/>
                  </w:rPr>
                </w:rPrChange>
              </w:rPr>
              <w:t>.</w:t>
            </w:r>
          </w:p>
          <w:p w:rsidR="00ED45DD" w:rsidRPr="004F1FC6" w:rsidRDefault="00155965" w:rsidP="00493021">
            <w:pPr>
              <w:numPr>
                <w:ilvl w:val="4"/>
                <w:numId w:val="1779"/>
              </w:numPr>
              <w:tabs>
                <w:tab w:val="left" w:pos="738"/>
              </w:tabs>
              <w:ind w:left="738" w:right="123" w:hanging="284"/>
              <w:rPr>
                <w:rFonts w:ascii="Footlight MT Light" w:hAnsi="Footlight MT Light"/>
                <w:sz w:val="17"/>
                <w:szCs w:val="17"/>
                <w:lang w:val="fi-FI"/>
                <w:rPrChange w:id="27903" w:author="suryavina" w:date="2015-02-06T16:21:00Z">
                  <w:rPr>
                    <w:rFonts w:ascii="Footlight MT Light" w:hAnsi="Footlight MT Light"/>
                    <w:sz w:val="17"/>
                    <w:szCs w:val="17"/>
                    <w:lang w:val="fi-FI"/>
                  </w:rPr>
                </w:rPrChange>
              </w:rPr>
            </w:pPr>
            <w:r w:rsidRPr="004F1FC6">
              <w:rPr>
                <w:rFonts w:ascii="Footlight MT Light" w:hAnsi="Footlight MT Light"/>
                <w:sz w:val="17"/>
                <w:szCs w:val="17"/>
                <w:lang w:val="fi-FI"/>
                <w:rPrChange w:id="27904" w:author="suryavina" w:date="2015-02-06T16:21:00Z">
                  <w:rPr>
                    <w:rFonts w:ascii="Footlight MT Light" w:hAnsi="Footlight MT Light"/>
                    <w:sz w:val="17"/>
                    <w:szCs w:val="17"/>
                    <w:lang w:val="fi-FI"/>
                  </w:rPr>
                </w:rPrChange>
              </w:rPr>
              <w:t xml:space="preserve">PPK dalam kurun waktu </w:t>
            </w:r>
            <w:r w:rsidRPr="004F1FC6">
              <w:rPr>
                <w:rFonts w:ascii="Footlight MT Light" w:hAnsi="Footlight MT Light"/>
                <w:sz w:val="17"/>
                <w:szCs w:val="17"/>
                <w:lang w:val="id-ID"/>
                <w:rPrChange w:id="27905" w:author="suryavina" w:date="2015-02-06T16:21:00Z">
                  <w:rPr>
                    <w:rFonts w:ascii="Footlight MT Light" w:hAnsi="Footlight MT Light"/>
                    <w:sz w:val="17"/>
                    <w:szCs w:val="17"/>
                    <w:lang w:val="id-ID"/>
                  </w:rPr>
                </w:rPrChange>
              </w:rPr>
              <w:t>14</w:t>
            </w:r>
            <w:r w:rsidRPr="004F1FC6">
              <w:rPr>
                <w:rFonts w:ascii="Footlight MT Light" w:hAnsi="Footlight MT Light"/>
                <w:sz w:val="17"/>
                <w:szCs w:val="17"/>
                <w:lang w:val="fi-FI"/>
                <w:rPrChange w:id="27906" w:author="suryavina" w:date="2015-02-06T16:21:00Z">
                  <w:rPr>
                    <w:rFonts w:ascii="Footlight MT Light" w:hAnsi="Footlight MT Light"/>
                    <w:sz w:val="17"/>
                    <w:szCs w:val="17"/>
                    <w:lang w:val="fi-FI"/>
                  </w:rPr>
                </w:rPrChange>
              </w:rPr>
              <w:t xml:space="preserve"> (</w:t>
            </w:r>
            <w:r w:rsidRPr="004F1FC6">
              <w:rPr>
                <w:rFonts w:ascii="Footlight MT Light" w:hAnsi="Footlight MT Light"/>
                <w:sz w:val="17"/>
                <w:szCs w:val="17"/>
                <w:lang w:val="id-ID"/>
                <w:rPrChange w:id="27907" w:author="suryavina" w:date="2015-02-06T16:21:00Z">
                  <w:rPr>
                    <w:rFonts w:ascii="Footlight MT Light" w:hAnsi="Footlight MT Light"/>
                    <w:sz w:val="17"/>
                    <w:szCs w:val="17"/>
                    <w:lang w:val="id-ID"/>
                  </w:rPr>
                </w:rPrChange>
              </w:rPr>
              <w:t>empat belas</w:t>
            </w:r>
            <w:r w:rsidRPr="004F1FC6">
              <w:rPr>
                <w:rFonts w:ascii="Footlight MT Light" w:hAnsi="Footlight MT Light"/>
                <w:sz w:val="17"/>
                <w:szCs w:val="17"/>
                <w:lang w:val="fi-FI"/>
                <w:rPrChange w:id="27908" w:author="suryavina" w:date="2015-02-06T16:21:00Z">
                  <w:rPr>
                    <w:rFonts w:ascii="Footlight MT Light" w:hAnsi="Footlight MT Light"/>
                    <w:sz w:val="17"/>
                    <w:szCs w:val="17"/>
                    <w:lang w:val="fi-FI"/>
                  </w:rPr>
                </w:rPrChange>
              </w:rPr>
              <w:t>) hari kerja setelah pengajuan permintaan pembayaran dari penyedia harus sudah mengajukan surat permintaan pembayaran kepada Pejabat Penandatangan Surat Perintah Membayar (PPSPM)</w:t>
            </w:r>
            <w:r w:rsidRPr="004F1FC6">
              <w:rPr>
                <w:rFonts w:ascii="Footlight MT Light" w:hAnsi="Footlight MT Light"/>
                <w:sz w:val="17"/>
                <w:szCs w:val="17"/>
                <w:lang w:val="id-ID"/>
                <w:rPrChange w:id="27909" w:author="suryavina" w:date="2015-02-06T16:21:00Z">
                  <w:rPr>
                    <w:rFonts w:ascii="Footlight MT Light" w:hAnsi="Footlight MT Light"/>
                    <w:sz w:val="17"/>
                    <w:szCs w:val="17"/>
                    <w:lang w:val="id-ID"/>
                  </w:rPr>
                </w:rPrChange>
              </w:rPr>
              <w:t>.</w:t>
            </w:r>
          </w:p>
          <w:p w:rsidR="00ED45DD" w:rsidRPr="004F1FC6" w:rsidRDefault="00155965" w:rsidP="00493021">
            <w:pPr>
              <w:numPr>
                <w:ilvl w:val="4"/>
                <w:numId w:val="1779"/>
              </w:numPr>
              <w:tabs>
                <w:tab w:val="left" w:pos="738"/>
              </w:tabs>
              <w:ind w:left="738" w:right="123" w:hanging="284"/>
              <w:rPr>
                <w:rFonts w:ascii="Footlight MT Light" w:hAnsi="Footlight MT Light"/>
                <w:sz w:val="17"/>
                <w:szCs w:val="17"/>
                <w:lang w:val="fi-FI"/>
                <w:rPrChange w:id="27910" w:author="suryavina" w:date="2015-02-06T16:21:00Z">
                  <w:rPr>
                    <w:rFonts w:ascii="Footlight MT Light" w:hAnsi="Footlight MT Light"/>
                    <w:sz w:val="17"/>
                    <w:szCs w:val="17"/>
                    <w:lang w:val="fi-FI"/>
                  </w:rPr>
                </w:rPrChange>
              </w:rPr>
            </w:pPr>
            <w:r w:rsidRPr="004F1FC6">
              <w:rPr>
                <w:rFonts w:ascii="Footlight MT Light" w:hAnsi="Footlight MT Light"/>
                <w:sz w:val="17"/>
                <w:szCs w:val="17"/>
                <w:lang w:val="fi-FI"/>
                <w:rPrChange w:id="27911" w:author="suryavina" w:date="2015-02-06T16:21:00Z">
                  <w:rPr>
                    <w:rFonts w:ascii="Footlight MT Light" w:hAnsi="Footlight MT Light"/>
                    <w:sz w:val="17"/>
                    <w:szCs w:val="17"/>
                    <w:lang w:val="fi-FI"/>
                  </w:rPr>
                </w:rPrChange>
              </w:rPr>
              <w:t xml:space="preserve">Bila terdapat ketidaksesuaian dalam perhitungan angsuran, tidak akan menjadi alasan untuk menunda pembayaran. PPK dapat meminta penyedia untuk menyampaikan perhitungan prestasi sementara dengan mengesampingkan hal-hal yang sedang menjadi perselisihan. </w:t>
            </w:r>
          </w:p>
          <w:p w:rsidR="00ED45DD" w:rsidRPr="004F1FC6" w:rsidRDefault="00ED45DD" w:rsidP="00493021">
            <w:pPr>
              <w:tabs>
                <w:tab w:val="left" w:pos="5973"/>
              </w:tabs>
              <w:rPr>
                <w:rFonts w:ascii="Footlight MT Light" w:hAnsi="Footlight MT Light" w:cs="Arial"/>
                <w:sz w:val="17"/>
                <w:szCs w:val="17"/>
                <w:lang w:val="id-ID"/>
                <w:rPrChange w:id="27912" w:author="suryavina" w:date="2015-02-06T16:21:00Z">
                  <w:rPr>
                    <w:rFonts w:ascii="Footlight MT Light" w:hAnsi="Footlight MT Light" w:cs="Arial"/>
                    <w:sz w:val="17"/>
                    <w:szCs w:val="17"/>
                    <w:lang w:val="id-ID"/>
                  </w:rPr>
                </w:rPrChange>
              </w:rPr>
            </w:pPr>
          </w:p>
          <w:p w:rsidR="00ED45DD" w:rsidRPr="004F1FC6" w:rsidRDefault="00155965" w:rsidP="00493021">
            <w:pPr>
              <w:numPr>
                <w:ilvl w:val="0"/>
                <w:numId w:val="1757"/>
              </w:numPr>
              <w:ind w:left="454" w:hanging="454"/>
              <w:rPr>
                <w:rFonts w:ascii="Footlight MT Light" w:hAnsi="Footlight MT Light" w:cs="Arial"/>
                <w:sz w:val="17"/>
                <w:szCs w:val="17"/>
                <w:lang w:val="id-ID"/>
                <w:rPrChange w:id="27913" w:author="suryavina" w:date="2015-02-06T16:21:00Z">
                  <w:rPr>
                    <w:rFonts w:ascii="Footlight MT Light" w:hAnsi="Footlight MT Light" w:cs="Arial"/>
                    <w:sz w:val="17"/>
                    <w:szCs w:val="17"/>
                    <w:lang w:val="id-ID"/>
                  </w:rPr>
                </w:rPrChange>
              </w:rPr>
            </w:pPr>
            <w:r w:rsidRPr="004F1FC6">
              <w:rPr>
                <w:rFonts w:ascii="Footlight MT Light" w:hAnsi="Footlight MT Light"/>
                <w:sz w:val="17"/>
                <w:szCs w:val="17"/>
                <w:lang w:val="id-ID" w:eastAsia="id-ID"/>
                <w:rPrChange w:id="27914" w:author="suryavina" w:date="2015-02-06T16:21:00Z">
                  <w:rPr>
                    <w:rFonts w:ascii="Footlight MT Light" w:hAnsi="Footlight MT Light"/>
                    <w:sz w:val="17"/>
                    <w:szCs w:val="17"/>
                    <w:lang w:val="id-ID" w:eastAsia="id-ID"/>
                  </w:rPr>
                </w:rPrChange>
              </w:rPr>
              <w:t>DENDA</w:t>
            </w:r>
          </w:p>
          <w:p w:rsidR="00ED45DD" w:rsidRPr="004F1FC6" w:rsidRDefault="00155965" w:rsidP="00493021">
            <w:pPr>
              <w:tabs>
                <w:tab w:val="left" w:pos="454"/>
              </w:tabs>
              <w:ind w:left="454" w:right="123"/>
              <w:rPr>
                <w:rFonts w:ascii="Footlight MT Light" w:hAnsi="Footlight MT Light"/>
                <w:sz w:val="17"/>
                <w:szCs w:val="17"/>
                <w:lang w:val="id-ID"/>
                <w:rPrChange w:id="27915"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id-ID"/>
                <w:rPrChange w:id="27916" w:author="suryavina" w:date="2015-02-06T16:21:00Z">
                  <w:rPr>
                    <w:rFonts w:ascii="Footlight MT Light" w:hAnsi="Footlight MT Light"/>
                    <w:sz w:val="17"/>
                    <w:szCs w:val="17"/>
                    <w:lang w:val="id-ID"/>
                  </w:rPr>
                </w:rPrChange>
              </w:rPr>
              <w:t>Penyedia berkewajiban untuk membayar sanksi finansial berupa Denda sebagai akibat wanprestasi atau cidera janji terhadap kewajiban-kewajiban penyedia dalam SPK ini. PPK mengenakan Denda dengan memotong angsuran pembayaran prestasi pekerjaan penyedia. Pembayaran Denda tidak mengurangi tanggung jawab kontraktual penyedia.</w:t>
            </w:r>
          </w:p>
          <w:p w:rsidR="00ED45DD" w:rsidRPr="004F1FC6" w:rsidRDefault="00155965" w:rsidP="00493021">
            <w:pPr>
              <w:tabs>
                <w:tab w:val="left" w:pos="5973"/>
              </w:tabs>
              <w:rPr>
                <w:rFonts w:ascii="Footlight MT Light" w:hAnsi="Footlight MT Light" w:cs="Arial"/>
                <w:sz w:val="17"/>
                <w:szCs w:val="17"/>
                <w:lang w:val="id-ID"/>
                <w:rPrChange w:id="27917" w:author="suryavina" w:date="2015-02-06T16:21:00Z">
                  <w:rPr>
                    <w:rFonts w:ascii="Footlight MT Light" w:hAnsi="Footlight MT Light" w:cs="Arial"/>
                    <w:sz w:val="17"/>
                    <w:szCs w:val="17"/>
                    <w:lang w:val="id-ID"/>
                  </w:rPr>
                </w:rPrChange>
              </w:rPr>
            </w:pPr>
            <w:r w:rsidRPr="004F1FC6">
              <w:rPr>
                <w:rFonts w:ascii="Footlight MT Light" w:hAnsi="Footlight MT Light" w:cs="Arial"/>
                <w:sz w:val="17"/>
                <w:szCs w:val="17"/>
                <w:lang w:val="id-ID"/>
                <w:rPrChange w:id="27918" w:author="suryavina" w:date="2015-02-06T16:21:00Z">
                  <w:rPr>
                    <w:rFonts w:ascii="Footlight MT Light" w:hAnsi="Footlight MT Light" w:cs="Arial"/>
                    <w:sz w:val="17"/>
                    <w:szCs w:val="17"/>
                    <w:lang w:val="id-ID"/>
                  </w:rPr>
                </w:rPrChange>
              </w:rPr>
              <w:tab/>
            </w:r>
          </w:p>
          <w:p w:rsidR="00ED45DD" w:rsidRPr="004F1FC6" w:rsidRDefault="00155965" w:rsidP="00493021">
            <w:pPr>
              <w:numPr>
                <w:ilvl w:val="0"/>
                <w:numId w:val="1757"/>
              </w:numPr>
              <w:ind w:left="454" w:hanging="454"/>
              <w:rPr>
                <w:rFonts w:ascii="Footlight MT Light" w:hAnsi="Footlight MT Light"/>
                <w:sz w:val="17"/>
                <w:szCs w:val="17"/>
                <w:lang w:val="sv-SE" w:eastAsia="id-ID"/>
                <w:rPrChange w:id="27919" w:author="suryavina" w:date="2015-02-06T16:21:00Z">
                  <w:rPr>
                    <w:rFonts w:ascii="Footlight MT Light" w:hAnsi="Footlight MT Light"/>
                    <w:sz w:val="17"/>
                    <w:szCs w:val="17"/>
                    <w:lang w:val="sv-SE" w:eastAsia="id-ID"/>
                  </w:rPr>
                </w:rPrChange>
              </w:rPr>
            </w:pPr>
            <w:r w:rsidRPr="004F1FC6">
              <w:rPr>
                <w:rFonts w:ascii="Footlight MT Light" w:hAnsi="Footlight MT Light"/>
                <w:sz w:val="17"/>
                <w:szCs w:val="17"/>
                <w:lang w:val="id-ID" w:eastAsia="id-ID"/>
                <w:rPrChange w:id="27920" w:author="suryavina" w:date="2015-02-06T16:21:00Z">
                  <w:rPr>
                    <w:rFonts w:ascii="Footlight MT Light" w:hAnsi="Footlight MT Light"/>
                    <w:sz w:val="17"/>
                    <w:szCs w:val="17"/>
                    <w:lang w:val="id-ID" w:eastAsia="id-ID"/>
                  </w:rPr>
                </w:rPrChange>
              </w:rPr>
              <w:t>PENYELESAIAN</w:t>
            </w:r>
            <w:r w:rsidRPr="004F1FC6">
              <w:rPr>
                <w:rFonts w:ascii="Footlight MT Light" w:hAnsi="Footlight MT Light"/>
                <w:sz w:val="17"/>
                <w:szCs w:val="17"/>
                <w:rPrChange w:id="27921" w:author="suryavina" w:date="2015-02-06T16:21:00Z">
                  <w:rPr>
                    <w:rFonts w:ascii="Footlight MT Light" w:hAnsi="Footlight MT Light"/>
                    <w:sz w:val="17"/>
                    <w:szCs w:val="17"/>
                  </w:rPr>
                </w:rPrChange>
              </w:rPr>
              <w:t xml:space="preserve"> PERSELISIHAN</w:t>
            </w:r>
          </w:p>
          <w:p w:rsidR="00ED45DD" w:rsidRPr="004F1FC6" w:rsidRDefault="00155965" w:rsidP="00493021">
            <w:pPr>
              <w:ind w:left="454" w:right="123"/>
              <w:rPr>
                <w:rFonts w:ascii="Footlight MT Light" w:hAnsi="Footlight MT Light"/>
                <w:sz w:val="17"/>
                <w:szCs w:val="17"/>
                <w:lang w:val="sv-SE"/>
                <w:rPrChange w:id="27922" w:author="suryavina" w:date="2015-02-06T16:21:00Z">
                  <w:rPr>
                    <w:rFonts w:ascii="Footlight MT Light" w:hAnsi="Footlight MT Light"/>
                    <w:sz w:val="17"/>
                    <w:szCs w:val="17"/>
                    <w:lang w:val="sv-SE"/>
                  </w:rPr>
                </w:rPrChange>
              </w:rPr>
            </w:pPr>
            <w:r w:rsidRPr="004F1FC6">
              <w:rPr>
                <w:rFonts w:ascii="Footlight MT Light" w:hAnsi="Footlight MT Light"/>
                <w:sz w:val="17"/>
                <w:szCs w:val="17"/>
                <w:lang w:val="sv-SE"/>
                <w:rPrChange w:id="27923" w:author="suryavina" w:date="2015-02-06T16:21:00Z">
                  <w:rPr>
                    <w:rFonts w:ascii="Footlight MT Light" w:hAnsi="Footlight MT Light"/>
                    <w:sz w:val="17"/>
                    <w:szCs w:val="17"/>
                    <w:lang w:val="sv-SE"/>
                  </w:rPr>
                </w:rPrChange>
              </w:rPr>
              <w:t xml:space="preserve">PPK dan penyedia berkewajiban untuk berupaya sungguh-sungguh menyelesaikan secara damai semua perselisihan yang timbul dari atau berhubungan dengan SPK ini atau interpretasinya selama atau setelah pelaksanaan pekerjaan. </w:t>
            </w:r>
            <w:r w:rsidRPr="004F1FC6">
              <w:rPr>
                <w:rFonts w:ascii="Footlight MT Light" w:hAnsi="Footlight MT Light"/>
                <w:sz w:val="17"/>
                <w:szCs w:val="17"/>
                <w:lang w:val="sv-SE" w:eastAsia="id-ID"/>
                <w:rPrChange w:id="27924" w:author="suryavina" w:date="2015-02-06T16:21:00Z">
                  <w:rPr>
                    <w:rFonts w:ascii="Footlight MT Light" w:hAnsi="Footlight MT Light"/>
                    <w:sz w:val="17"/>
                    <w:szCs w:val="17"/>
                    <w:lang w:val="sv-SE" w:eastAsia="id-ID"/>
                  </w:rPr>
                </w:rPrChange>
              </w:rPr>
              <w:t xml:space="preserve"> Jika perselisihan tidak dapat diselesaikan secara musyawarah maka perselisihan akan diselesaikan melalui arbitrase, mediasi, konsiliasi, atau pengadilan negeri dalam wilayah hukum Republik Indonesia.</w:t>
            </w:r>
          </w:p>
          <w:p w:rsidR="00ED45DD" w:rsidRPr="004F1FC6" w:rsidRDefault="00ED45DD" w:rsidP="00493021">
            <w:pPr>
              <w:pStyle w:val="BodyText"/>
              <w:tabs>
                <w:tab w:val="left" w:pos="360"/>
              </w:tabs>
              <w:spacing w:after="0"/>
              <w:ind w:left="426" w:hanging="426"/>
              <w:rPr>
                <w:rFonts w:ascii="Footlight MT Light" w:hAnsi="Footlight MT Light"/>
                <w:sz w:val="17"/>
                <w:szCs w:val="17"/>
                <w:lang w:val="sv-SE" w:eastAsia="id-ID"/>
                <w:rPrChange w:id="27925" w:author="suryavina" w:date="2015-02-06T16:21:00Z">
                  <w:rPr>
                    <w:rFonts w:ascii="Footlight MT Light" w:hAnsi="Footlight MT Light"/>
                    <w:sz w:val="17"/>
                    <w:szCs w:val="17"/>
                    <w:lang w:val="sv-SE" w:eastAsia="id-ID"/>
                  </w:rPr>
                </w:rPrChange>
              </w:rPr>
            </w:pPr>
          </w:p>
          <w:p w:rsidR="00ED45DD" w:rsidRPr="004F1FC6" w:rsidRDefault="00155965" w:rsidP="00493021">
            <w:pPr>
              <w:numPr>
                <w:ilvl w:val="0"/>
                <w:numId w:val="1757"/>
              </w:numPr>
              <w:ind w:left="454" w:hanging="454"/>
              <w:rPr>
                <w:rFonts w:ascii="Footlight MT Light" w:hAnsi="Footlight MT Light"/>
                <w:sz w:val="17"/>
                <w:szCs w:val="17"/>
                <w:lang w:val="sv-SE" w:eastAsia="id-ID"/>
                <w:rPrChange w:id="27926" w:author="suryavina" w:date="2015-02-06T16:21:00Z">
                  <w:rPr>
                    <w:rFonts w:ascii="Footlight MT Light" w:hAnsi="Footlight MT Light"/>
                    <w:sz w:val="17"/>
                    <w:szCs w:val="17"/>
                    <w:lang w:val="sv-SE" w:eastAsia="id-ID"/>
                  </w:rPr>
                </w:rPrChange>
              </w:rPr>
            </w:pPr>
            <w:r w:rsidRPr="004F1FC6">
              <w:rPr>
                <w:rFonts w:ascii="Footlight MT Light" w:hAnsi="Footlight MT Light"/>
                <w:sz w:val="17"/>
                <w:szCs w:val="17"/>
                <w:lang w:val="id-ID" w:eastAsia="id-ID"/>
                <w:rPrChange w:id="27927" w:author="suryavina" w:date="2015-02-06T16:21:00Z">
                  <w:rPr>
                    <w:rFonts w:ascii="Footlight MT Light" w:hAnsi="Footlight MT Light"/>
                    <w:sz w:val="17"/>
                    <w:szCs w:val="17"/>
                    <w:lang w:val="id-ID" w:eastAsia="id-ID"/>
                  </w:rPr>
                </w:rPrChange>
              </w:rPr>
              <w:t>LARANGAN</w:t>
            </w:r>
            <w:r w:rsidRPr="004F1FC6">
              <w:rPr>
                <w:rFonts w:ascii="Footlight MT Light" w:hAnsi="Footlight MT Light"/>
                <w:sz w:val="17"/>
                <w:szCs w:val="17"/>
                <w:lang w:val="sv-SE"/>
                <w:rPrChange w:id="27928" w:author="suryavina" w:date="2015-02-06T16:21:00Z">
                  <w:rPr>
                    <w:rFonts w:ascii="Footlight MT Light" w:hAnsi="Footlight MT Light"/>
                    <w:sz w:val="17"/>
                    <w:szCs w:val="17"/>
                    <w:lang w:val="sv-SE"/>
                  </w:rPr>
                </w:rPrChange>
              </w:rPr>
              <w:t xml:space="preserve"> PEMBERIAN KOMISI</w:t>
            </w:r>
            <w:r w:rsidRPr="004F1FC6">
              <w:rPr>
                <w:rFonts w:ascii="Footlight MT Light" w:hAnsi="Footlight MT Light"/>
                <w:sz w:val="17"/>
                <w:szCs w:val="17"/>
                <w:lang w:val="sv-SE" w:eastAsia="id-ID"/>
                <w:rPrChange w:id="27929" w:author="suryavina" w:date="2015-02-06T16:21:00Z">
                  <w:rPr>
                    <w:rFonts w:ascii="Footlight MT Light" w:hAnsi="Footlight MT Light"/>
                    <w:sz w:val="17"/>
                    <w:szCs w:val="17"/>
                    <w:lang w:val="sv-SE" w:eastAsia="id-ID"/>
                  </w:rPr>
                </w:rPrChange>
              </w:rPr>
              <w:t xml:space="preserve"> </w:t>
            </w:r>
          </w:p>
          <w:p w:rsidR="00ED45DD" w:rsidRPr="004F1FC6" w:rsidRDefault="00155965" w:rsidP="00493021">
            <w:pPr>
              <w:ind w:left="454" w:right="123"/>
              <w:rPr>
                <w:rFonts w:ascii="Footlight MT Light" w:hAnsi="Footlight MT Light"/>
                <w:sz w:val="17"/>
                <w:szCs w:val="17"/>
                <w:lang w:val="id-ID"/>
                <w:rPrChange w:id="27930" w:author="suryavina" w:date="2015-02-06T16:21:00Z">
                  <w:rPr>
                    <w:rFonts w:ascii="Footlight MT Light" w:hAnsi="Footlight MT Light"/>
                    <w:sz w:val="17"/>
                    <w:szCs w:val="17"/>
                    <w:lang w:val="id-ID"/>
                  </w:rPr>
                </w:rPrChange>
              </w:rPr>
            </w:pPr>
            <w:r w:rsidRPr="004F1FC6">
              <w:rPr>
                <w:rFonts w:ascii="Footlight MT Light" w:hAnsi="Footlight MT Light"/>
                <w:sz w:val="17"/>
                <w:szCs w:val="17"/>
                <w:lang w:val="sv-SE"/>
                <w:rPrChange w:id="27931" w:author="suryavina" w:date="2015-02-06T16:21:00Z">
                  <w:rPr>
                    <w:rFonts w:ascii="Footlight MT Light" w:hAnsi="Footlight MT Light"/>
                    <w:sz w:val="17"/>
                    <w:szCs w:val="17"/>
                    <w:lang w:val="sv-SE"/>
                  </w:rPr>
                </w:rPrChange>
              </w:rPr>
              <w:t xml:space="preserve">Penyedia menjamin bahwa tidak satu pun personil satuan kerja PPK telah atau akan menerima komisi </w:t>
            </w:r>
            <w:r w:rsidRPr="004F1FC6">
              <w:rPr>
                <w:rFonts w:ascii="Footlight MT Light" w:hAnsi="Footlight MT Light"/>
                <w:sz w:val="17"/>
                <w:szCs w:val="17"/>
                <w:lang w:val="id-ID"/>
                <w:rPrChange w:id="27932" w:author="suryavina" w:date="2015-02-06T16:21:00Z">
                  <w:rPr>
                    <w:rFonts w:ascii="Footlight MT Light" w:hAnsi="Footlight MT Light"/>
                    <w:sz w:val="17"/>
                    <w:szCs w:val="17"/>
                    <w:lang w:val="id-ID"/>
                  </w:rPr>
                </w:rPrChange>
              </w:rPr>
              <w:t xml:space="preserve">dalam bentuk apapun (gratifikasi) </w:t>
            </w:r>
            <w:r w:rsidRPr="004F1FC6">
              <w:rPr>
                <w:rFonts w:ascii="Footlight MT Light" w:hAnsi="Footlight MT Light"/>
                <w:sz w:val="17"/>
                <w:szCs w:val="17"/>
                <w:lang w:val="sv-SE"/>
                <w:rPrChange w:id="27933" w:author="suryavina" w:date="2015-02-06T16:21:00Z">
                  <w:rPr>
                    <w:rFonts w:ascii="Footlight MT Light" w:hAnsi="Footlight MT Light"/>
                    <w:sz w:val="17"/>
                    <w:szCs w:val="17"/>
                    <w:lang w:val="sv-SE"/>
                  </w:rPr>
                </w:rPrChange>
              </w:rPr>
              <w:t>atau keuntungan tidak sah lainnya baik langsung maupun tidak langsung dari SPK ini. Penyedia menyetujui bahwa pelanggaran syarat ini merupakan pelanggaran yang mendasar terhadap SPK ini.</w:t>
            </w:r>
          </w:p>
          <w:p w:rsidR="00ED45DD" w:rsidRPr="004F1FC6" w:rsidRDefault="00ED45DD" w:rsidP="00493021">
            <w:pPr>
              <w:ind w:left="454" w:right="123"/>
              <w:rPr>
                <w:rFonts w:ascii="Footlight MT Light" w:hAnsi="Footlight MT Light"/>
                <w:sz w:val="17"/>
                <w:szCs w:val="17"/>
                <w:lang w:val="id-ID"/>
                <w:rPrChange w:id="27934" w:author="suryavina" w:date="2015-02-06T16:21:00Z">
                  <w:rPr>
                    <w:rFonts w:ascii="Footlight MT Light" w:hAnsi="Footlight MT Light"/>
                    <w:sz w:val="17"/>
                    <w:szCs w:val="17"/>
                    <w:lang w:val="id-ID"/>
                  </w:rPr>
                </w:rPrChange>
              </w:rPr>
            </w:pPr>
          </w:p>
          <w:p w:rsidR="00ED45DD" w:rsidRPr="004F1FC6" w:rsidRDefault="00ED45DD" w:rsidP="00493021">
            <w:pPr>
              <w:tabs>
                <w:tab w:val="left" w:pos="252"/>
              </w:tabs>
              <w:rPr>
                <w:rFonts w:ascii="Footlight MT Light" w:hAnsi="Footlight MT Light"/>
                <w:sz w:val="24"/>
                <w:szCs w:val="24"/>
                <w:lang w:val="sv-SE"/>
                <w:rPrChange w:id="27935" w:author="suryavina" w:date="2015-02-06T16:21:00Z">
                  <w:rPr>
                    <w:rFonts w:ascii="Footlight MT Light" w:hAnsi="Footlight MT Light"/>
                    <w:sz w:val="24"/>
                    <w:szCs w:val="24"/>
                    <w:lang w:val="sv-SE"/>
                  </w:rPr>
                </w:rPrChange>
              </w:rPr>
            </w:pPr>
          </w:p>
        </w:tc>
      </w:tr>
    </w:tbl>
    <w:p w:rsidR="00155965" w:rsidRPr="004F1FC6" w:rsidRDefault="00155965" w:rsidP="00155965">
      <w:pPr>
        <w:rPr>
          <w:rFonts w:ascii="Footlight MT Light" w:hAnsi="Footlight MT Light"/>
          <w:i/>
          <w:sz w:val="24"/>
          <w:szCs w:val="24"/>
          <w:lang w:val="id-ID"/>
          <w:rPrChange w:id="27936" w:author="suryavina" w:date="2015-02-06T16:21:00Z">
            <w:rPr>
              <w:rFonts w:ascii="Footlight MT Light" w:hAnsi="Footlight MT Light"/>
              <w:i/>
              <w:sz w:val="24"/>
              <w:szCs w:val="24"/>
              <w:lang w:val="id-ID"/>
            </w:rPr>
          </w:rPrChange>
        </w:rPr>
      </w:pPr>
      <w:r w:rsidRPr="004F1FC6">
        <w:rPr>
          <w:rFonts w:ascii="Footlight MT Light" w:hAnsi="Footlight MT Light"/>
          <w:b/>
          <w:sz w:val="24"/>
          <w:szCs w:val="24"/>
          <w:lang w:val="id-ID"/>
          <w:rPrChange w:id="27937" w:author="suryavina" w:date="2015-02-06T16:21:00Z">
            <w:rPr>
              <w:rFonts w:ascii="Footlight MT Light" w:hAnsi="Footlight MT Light"/>
              <w:b/>
              <w:sz w:val="24"/>
              <w:szCs w:val="24"/>
              <w:lang w:val="id-ID"/>
            </w:rPr>
          </w:rPrChange>
        </w:rPr>
        <w:br w:type="page"/>
      </w:r>
      <w:bookmarkStart w:id="27938" w:name="_Toc280597222"/>
      <w:bookmarkStart w:id="27939" w:name="_Toc280598060"/>
      <w:bookmarkStart w:id="27940" w:name="_Toc280598903"/>
      <w:bookmarkStart w:id="27941" w:name="_Toc340479547"/>
      <w:bookmarkStart w:id="27942" w:name="_Toc340479898"/>
      <w:bookmarkStart w:id="27943" w:name="_Toc340480559"/>
      <w:bookmarkStart w:id="27944" w:name="_Toc340479548"/>
      <w:bookmarkStart w:id="27945" w:name="_Toc340479899"/>
      <w:bookmarkStart w:id="27946" w:name="_Toc340480560"/>
      <w:bookmarkStart w:id="27947" w:name="_Toc340479549"/>
      <w:bookmarkStart w:id="27948" w:name="_Toc340479900"/>
      <w:bookmarkStart w:id="27949" w:name="_Toc340480561"/>
      <w:bookmarkStart w:id="27950" w:name="_Toc340479550"/>
      <w:bookmarkStart w:id="27951" w:name="_Toc340479901"/>
      <w:bookmarkStart w:id="27952" w:name="_Toc340480562"/>
      <w:bookmarkStart w:id="27953" w:name="_Toc340479551"/>
      <w:bookmarkStart w:id="27954" w:name="_Toc340479902"/>
      <w:bookmarkStart w:id="27955" w:name="_Toc340480563"/>
      <w:bookmarkStart w:id="27956" w:name="_Toc340479552"/>
      <w:bookmarkStart w:id="27957" w:name="_Toc340479903"/>
      <w:bookmarkStart w:id="27958" w:name="_Toc340480564"/>
      <w:bookmarkStart w:id="27959" w:name="_Toc340479553"/>
      <w:bookmarkStart w:id="27960" w:name="_Toc340479904"/>
      <w:bookmarkStart w:id="27961" w:name="_Toc340480565"/>
      <w:bookmarkStart w:id="27962" w:name="_Toc340479554"/>
      <w:bookmarkStart w:id="27963" w:name="_Toc340479905"/>
      <w:bookmarkStart w:id="27964" w:name="_Toc340480566"/>
      <w:bookmarkStart w:id="27965" w:name="_Toc340479555"/>
      <w:bookmarkStart w:id="27966" w:name="_Toc340479906"/>
      <w:bookmarkStart w:id="27967" w:name="_Toc340480567"/>
      <w:bookmarkStart w:id="27968" w:name="_Toc281306617"/>
      <w:bookmarkStart w:id="27969" w:name="_Toc281306768"/>
      <w:bookmarkStart w:id="27970" w:name="_Toc281306911"/>
      <w:bookmarkStart w:id="27971" w:name="_Toc281307054"/>
      <w:bookmarkStart w:id="27972" w:name="_Toc281306618"/>
      <w:bookmarkStart w:id="27973" w:name="_Toc281306769"/>
      <w:bookmarkStart w:id="27974" w:name="_Toc281306912"/>
      <w:bookmarkStart w:id="27975" w:name="_Toc281307055"/>
      <w:bookmarkStart w:id="27976" w:name="_Toc281306619"/>
      <w:bookmarkStart w:id="27977" w:name="_Toc281306770"/>
      <w:bookmarkStart w:id="27978" w:name="_Toc281306913"/>
      <w:bookmarkStart w:id="27979" w:name="_Toc281307056"/>
      <w:bookmarkStart w:id="27980" w:name="_Toc277735411"/>
      <w:bookmarkStart w:id="27981" w:name="_1.__Ketentuan_Umum"/>
      <w:bookmarkStart w:id="27982" w:name="_1.1_Pengertian"/>
      <w:bookmarkStart w:id="27983" w:name="_1.2__Penerapan"/>
      <w:bookmarkStart w:id="27984" w:name="_Toc344976367"/>
      <w:bookmarkStart w:id="27985" w:name="_Toc345055270"/>
      <w:bookmarkStart w:id="27986" w:name="_Toc345317653"/>
      <w:bookmarkStart w:id="27987" w:name="_Toc345568355"/>
      <w:bookmarkStart w:id="27988" w:name="_Toc345568673"/>
      <w:bookmarkStart w:id="27989" w:name="_1.3__Hukum_yang_Berlaku"/>
      <w:bookmarkStart w:id="27990" w:name="_Toc280821575"/>
      <w:bookmarkStart w:id="27991" w:name="_Toc280821814"/>
      <w:bookmarkStart w:id="27992" w:name="_Toc280823302"/>
      <w:bookmarkStart w:id="27993" w:name="_Toc280823559"/>
      <w:bookmarkStart w:id="27994" w:name="_Toc335638567"/>
      <w:bookmarkEnd w:id="10766"/>
      <w:bookmarkEnd w:id="27938"/>
      <w:bookmarkEnd w:id="27939"/>
      <w:bookmarkEnd w:id="27940"/>
      <w:bookmarkEnd w:id="27941"/>
      <w:bookmarkEnd w:id="27942"/>
      <w:bookmarkEnd w:id="27943"/>
      <w:bookmarkEnd w:id="27944"/>
      <w:bookmarkEnd w:id="27945"/>
      <w:bookmarkEnd w:id="27946"/>
      <w:bookmarkEnd w:id="27947"/>
      <w:bookmarkEnd w:id="27948"/>
      <w:bookmarkEnd w:id="27949"/>
      <w:bookmarkEnd w:id="27950"/>
      <w:bookmarkEnd w:id="27951"/>
      <w:bookmarkEnd w:id="27952"/>
      <w:bookmarkEnd w:id="27953"/>
      <w:bookmarkEnd w:id="27954"/>
      <w:bookmarkEnd w:id="27955"/>
      <w:bookmarkEnd w:id="27956"/>
      <w:bookmarkEnd w:id="27957"/>
      <w:bookmarkEnd w:id="27958"/>
      <w:bookmarkEnd w:id="27959"/>
      <w:bookmarkEnd w:id="27960"/>
      <w:bookmarkEnd w:id="27961"/>
      <w:bookmarkEnd w:id="27962"/>
      <w:bookmarkEnd w:id="27963"/>
      <w:bookmarkEnd w:id="27964"/>
      <w:bookmarkEnd w:id="27965"/>
      <w:bookmarkEnd w:id="27966"/>
      <w:bookmarkEnd w:id="27967"/>
      <w:bookmarkEnd w:id="27968"/>
      <w:bookmarkEnd w:id="27969"/>
      <w:bookmarkEnd w:id="27970"/>
      <w:bookmarkEnd w:id="27971"/>
      <w:bookmarkEnd w:id="27972"/>
      <w:bookmarkEnd w:id="27973"/>
      <w:bookmarkEnd w:id="27974"/>
      <w:bookmarkEnd w:id="27975"/>
      <w:bookmarkEnd w:id="27976"/>
      <w:bookmarkEnd w:id="27977"/>
      <w:bookmarkEnd w:id="27978"/>
      <w:bookmarkEnd w:id="27979"/>
      <w:bookmarkEnd w:id="27980"/>
      <w:bookmarkEnd w:id="27981"/>
      <w:bookmarkEnd w:id="27982"/>
      <w:bookmarkEnd w:id="27983"/>
      <w:bookmarkEnd w:id="27984"/>
      <w:bookmarkEnd w:id="27985"/>
      <w:bookmarkEnd w:id="27986"/>
      <w:bookmarkEnd w:id="27987"/>
      <w:bookmarkEnd w:id="27988"/>
      <w:bookmarkEnd w:id="27989"/>
      <w:bookmarkEnd w:id="27990"/>
      <w:bookmarkEnd w:id="27991"/>
      <w:bookmarkEnd w:id="27992"/>
      <w:bookmarkEnd w:id="27993"/>
      <w:bookmarkEnd w:id="27994"/>
    </w:p>
    <w:p w:rsidR="001532F6" w:rsidRPr="004F1FC6" w:rsidRDefault="00155965" w:rsidP="00FE17BA">
      <w:pPr>
        <w:pStyle w:val="Heading1"/>
        <w:spacing w:before="240"/>
        <w:rPr>
          <w:rFonts w:ascii="Footlight MT Light" w:hAnsi="Footlight MT Light"/>
          <w:sz w:val="28"/>
          <w:szCs w:val="28"/>
          <w:lang w:val="nb-NO"/>
          <w:rPrChange w:id="27995" w:author="suryavina" w:date="2015-02-06T16:21:00Z">
            <w:rPr>
              <w:rFonts w:ascii="Footlight MT Light" w:hAnsi="Footlight MT Light"/>
              <w:sz w:val="28"/>
              <w:szCs w:val="28"/>
              <w:lang w:val="nb-NO"/>
            </w:rPr>
          </w:rPrChange>
        </w:rPr>
      </w:pPr>
      <w:bookmarkStart w:id="27996" w:name="_Toc276381997"/>
      <w:bookmarkStart w:id="27997" w:name="_Toc276749064"/>
      <w:bookmarkStart w:id="27998" w:name="_Toc276749241"/>
      <w:bookmarkStart w:id="27999" w:name="_Toc276749418"/>
      <w:bookmarkStart w:id="28000" w:name="_Toc277735487"/>
      <w:bookmarkStart w:id="28001" w:name="_Toc278708027"/>
      <w:bookmarkStart w:id="28002" w:name="_Toc280827251"/>
      <w:bookmarkStart w:id="28003" w:name="_Toc282410643"/>
      <w:bookmarkStart w:id="28004" w:name="_Toc409775781"/>
      <w:bookmarkStart w:id="28005" w:name="_Toc410662944"/>
      <w:r w:rsidRPr="004F1FC6">
        <w:rPr>
          <w:rFonts w:ascii="Footlight MT Light" w:hAnsi="Footlight MT Light"/>
          <w:sz w:val="28"/>
          <w:szCs w:val="28"/>
          <w:lang w:val="nb-NO"/>
          <w:rPrChange w:id="28006" w:author="suryavina" w:date="2015-02-06T16:21:00Z">
            <w:rPr>
              <w:rFonts w:ascii="Footlight MT Light" w:hAnsi="Footlight MT Light"/>
              <w:sz w:val="28"/>
              <w:szCs w:val="28"/>
              <w:lang w:val="nb-NO"/>
            </w:rPr>
          </w:rPrChange>
        </w:rPr>
        <w:t xml:space="preserve">Bab </w:t>
      </w:r>
      <w:r w:rsidRPr="004F1FC6">
        <w:rPr>
          <w:rFonts w:ascii="Footlight MT Light" w:hAnsi="Footlight MT Light"/>
          <w:sz w:val="28"/>
          <w:szCs w:val="28"/>
          <w:lang w:val="id-ID"/>
          <w:rPrChange w:id="28007" w:author="suryavina" w:date="2015-02-06T16:21:00Z">
            <w:rPr>
              <w:rFonts w:ascii="Footlight MT Light" w:hAnsi="Footlight MT Light"/>
              <w:sz w:val="28"/>
              <w:szCs w:val="28"/>
              <w:lang w:val="id-ID"/>
            </w:rPr>
          </w:rPrChange>
        </w:rPr>
        <w:t>VI</w:t>
      </w:r>
      <w:r w:rsidRPr="004F1FC6">
        <w:rPr>
          <w:rFonts w:ascii="Footlight MT Light" w:hAnsi="Footlight MT Light"/>
          <w:sz w:val="28"/>
          <w:szCs w:val="28"/>
          <w:lang w:val="nb-NO"/>
          <w:rPrChange w:id="28008" w:author="suryavina" w:date="2015-02-06T16:21:00Z">
            <w:rPr>
              <w:rFonts w:ascii="Footlight MT Light" w:hAnsi="Footlight MT Light"/>
              <w:sz w:val="28"/>
              <w:szCs w:val="28"/>
              <w:lang w:val="nb-NO"/>
            </w:rPr>
          </w:rPrChange>
        </w:rPr>
        <w:t xml:space="preserve">. </w:t>
      </w:r>
      <w:r w:rsidRPr="004F1FC6">
        <w:rPr>
          <w:rFonts w:ascii="Footlight MT Light" w:hAnsi="Footlight MT Light"/>
          <w:sz w:val="28"/>
          <w:szCs w:val="28"/>
          <w:lang w:val="sv-SE"/>
          <w:rPrChange w:id="28009" w:author="suryavina" w:date="2015-02-06T16:21:00Z">
            <w:rPr>
              <w:rFonts w:ascii="Footlight MT Light" w:hAnsi="Footlight MT Light"/>
              <w:sz w:val="28"/>
              <w:szCs w:val="28"/>
              <w:lang w:val="sv-SE"/>
            </w:rPr>
          </w:rPrChange>
        </w:rPr>
        <w:t>Spesifikasi</w:t>
      </w:r>
      <w:r w:rsidRPr="004F1FC6">
        <w:rPr>
          <w:rFonts w:ascii="Footlight MT Light" w:hAnsi="Footlight MT Light"/>
          <w:sz w:val="28"/>
          <w:szCs w:val="28"/>
          <w:lang w:val="nb-NO"/>
          <w:rPrChange w:id="28010" w:author="suryavina" w:date="2015-02-06T16:21:00Z">
            <w:rPr>
              <w:rFonts w:ascii="Footlight MT Light" w:hAnsi="Footlight MT Light"/>
              <w:sz w:val="28"/>
              <w:szCs w:val="28"/>
              <w:lang w:val="nb-NO"/>
            </w:rPr>
          </w:rPrChange>
        </w:rPr>
        <w:t xml:space="preserve"> Teknis dan Gambar</w:t>
      </w:r>
      <w:bookmarkEnd w:id="27996"/>
      <w:bookmarkEnd w:id="27997"/>
      <w:bookmarkEnd w:id="27998"/>
      <w:bookmarkEnd w:id="27999"/>
      <w:bookmarkEnd w:id="28000"/>
      <w:bookmarkEnd w:id="28001"/>
      <w:bookmarkEnd w:id="28002"/>
      <w:bookmarkEnd w:id="28003"/>
      <w:bookmarkEnd w:id="28004"/>
      <w:bookmarkEnd w:id="28005"/>
    </w:p>
    <w:p w:rsidR="001532F6" w:rsidRPr="004F1FC6" w:rsidRDefault="001532F6" w:rsidP="00FE17BA">
      <w:pPr>
        <w:jc w:val="center"/>
        <w:rPr>
          <w:rFonts w:ascii="Footlight MT Light" w:hAnsi="Footlight MT Light"/>
          <w:sz w:val="24"/>
          <w:szCs w:val="24"/>
          <w:lang w:val="nb-NO"/>
          <w:rPrChange w:id="28011" w:author="suryavina" w:date="2015-02-06T16:21:00Z">
            <w:rPr>
              <w:rFonts w:ascii="Footlight MT Light" w:hAnsi="Footlight MT Light"/>
              <w:sz w:val="24"/>
              <w:szCs w:val="24"/>
              <w:lang w:val="nb-NO"/>
            </w:rPr>
          </w:rPrChange>
        </w:rPr>
      </w:pPr>
    </w:p>
    <w:p w:rsidR="001532F6" w:rsidRPr="004F1FC6" w:rsidRDefault="001532F6" w:rsidP="00FE17BA">
      <w:pPr>
        <w:jc w:val="center"/>
        <w:rPr>
          <w:rFonts w:ascii="Footlight MT Light" w:hAnsi="Footlight MT Light"/>
          <w:sz w:val="24"/>
          <w:szCs w:val="24"/>
          <w:lang w:val="sv-SE"/>
          <w:rPrChange w:id="28012" w:author="suryavina" w:date="2015-02-06T16:21:00Z">
            <w:rPr>
              <w:rFonts w:ascii="Footlight MT Light" w:hAnsi="Footlight MT Light"/>
              <w:sz w:val="24"/>
              <w:szCs w:val="24"/>
              <w:lang w:val="sv-SE"/>
            </w:rPr>
          </w:rPrChange>
        </w:rPr>
      </w:pPr>
    </w:p>
    <w:tbl>
      <w:tblPr>
        <w:tblW w:w="7942" w:type="dxa"/>
        <w:tblInd w:w="104" w:type="dxa"/>
        <w:tblLayout w:type="fixed"/>
        <w:tblLook w:val="0000"/>
      </w:tblPr>
      <w:tblGrid>
        <w:gridCol w:w="7942"/>
      </w:tblGrid>
      <w:tr w:rsidR="00B328A8" w:rsidRPr="004F1FC6" w:rsidTr="001532F6">
        <w:tc>
          <w:tcPr>
            <w:tcW w:w="7942" w:type="dxa"/>
            <w:tcBorders>
              <w:top w:val="single" w:sz="6" w:space="0" w:color="auto"/>
              <w:left w:val="single" w:sz="6" w:space="0" w:color="auto"/>
              <w:bottom w:val="single" w:sz="6" w:space="0" w:color="auto"/>
              <w:right w:val="single" w:sz="6" w:space="0" w:color="auto"/>
            </w:tcBorders>
          </w:tcPr>
          <w:p w:rsidR="001532F6" w:rsidRPr="004F1FC6" w:rsidRDefault="001532F6" w:rsidP="00FE17BA">
            <w:pPr>
              <w:rPr>
                <w:rFonts w:ascii="Footlight MT Light" w:hAnsi="Footlight MT Light"/>
                <w:sz w:val="24"/>
                <w:szCs w:val="24"/>
                <w:lang w:val="sv-SE"/>
                <w:rPrChange w:id="28013" w:author="suryavina" w:date="2015-02-06T16:21:00Z">
                  <w:rPr>
                    <w:rFonts w:ascii="Footlight MT Light" w:hAnsi="Footlight MT Light"/>
                    <w:sz w:val="24"/>
                    <w:szCs w:val="24"/>
                    <w:lang w:val="sv-SE"/>
                  </w:rPr>
                </w:rPrChange>
              </w:rPr>
            </w:pPr>
          </w:p>
          <w:p w:rsidR="001532F6" w:rsidRPr="004F1FC6" w:rsidRDefault="00155965" w:rsidP="00FE17BA">
            <w:pPr>
              <w:jc w:val="center"/>
              <w:rPr>
                <w:rFonts w:ascii="Footlight MT Light" w:hAnsi="Footlight MT Light"/>
                <w:b/>
                <w:sz w:val="24"/>
                <w:szCs w:val="24"/>
                <w:lang w:val="sv-SE"/>
                <w:rPrChange w:id="28014" w:author="suryavina" w:date="2015-02-06T16:21:00Z">
                  <w:rPr>
                    <w:rFonts w:ascii="Footlight MT Light" w:hAnsi="Footlight MT Light"/>
                    <w:b/>
                    <w:sz w:val="24"/>
                    <w:szCs w:val="24"/>
                    <w:lang w:val="sv-SE"/>
                  </w:rPr>
                </w:rPrChange>
              </w:rPr>
            </w:pPr>
            <w:bookmarkStart w:id="28015" w:name="_Toc276381998"/>
            <w:bookmarkStart w:id="28016" w:name="_Toc276749065"/>
            <w:bookmarkStart w:id="28017" w:name="_Toc276749242"/>
            <w:bookmarkStart w:id="28018" w:name="_Toc276749419"/>
            <w:bookmarkStart w:id="28019" w:name="_Toc277735488"/>
            <w:r w:rsidRPr="004F1FC6">
              <w:rPr>
                <w:rFonts w:ascii="Footlight MT Light" w:hAnsi="Footlight MT Light"/>
                <w:b/>
                <w:sz w:val="24"/>
                <w:szCs w:val="24"/>
                <w:lang w:val="sv-SE"/>
                <w:rPrChange w:id="28020" w:author="suryavina" w:date="2015-02-06T16:21:00Z">
                  <w:rPr>
                    <w:rFonts w:ascii="Footlight MT Light" w:hAnsi="Footlight MT Light"/>
                    <w:b/>
                    <w:sz w:val="24"/>
                    <w:szCs w:val="24"/>
                    <w:lang w:val="sv-SE"/>
                  </w:rPr>
                </w:rPrChange>
              </w:rPr>
              <w:t>Keterangan</w:t>
            </w:r>
            <w:bookmarkEnd w:id="28015"/>
            <w:bookmarkEnd w:id="28016"/>
            <w:bookmarkEnd w:id="28017"/>
            <w:bookmarkEnd w:id="28018"/>
            <w:bookmarkEnd w:id="28019"/>
          </w:p>
          <w:p w:rsidR="001532F6" w:rsidRPr="004F1FC6" w:rsidRDefault="001532F6" w:rsidP="00FE17BA">
            <w:pPr>
              <w:suppressAutoHyphens/>
              <w:jc w:val="center"/>
              <w:outlineLvl w:val="0"/>
              <w:rPr>
                <w:rFonts w:ascii="Footlight MT Light" w:hAnsi="Footlight MT Light"/>
                <w:b/>
                <w:sz w:val="24"/>
                <w:szCs w:val="24"/>
                <w:lang w:val="sv-SE"/>
                <w:rPrChange w:id="28021" w:author="suryavina" w:date="2015-02-06T16:21:00Z">
                  <w:rPr>
                    <w:rFonts w:ascii="Footlight MT Light" w:hAnsi="Footlight MT Light"/>
                    <w:b/>
                    <w:sz w:val="24"/>
                    <w:szCs w:val="24"/>
                    <w:lang w:val="sv-SE"/>
                  </w:rPr>
                </w:rPrChange>
              </w:rPr>
            </w:pPr>
          </w:p>
          <w:p w:rsidR="001532F6" w:rsidRPr="004F1FC6" w:rsidRDefault="00155965" w:rsidP="00FE17BA">
            <w:pPr>
              <w:rPr>
                <w:rFonts w:ascii="Footlight MT Light" w:hAnsi="Footlight MT Light"/>
                <w:sz w:val="24"/>
                <w:szCs w:val="24"/>
                <w:lang w:val="sv-SE"/>
                <w:rPrChange w:id="28022"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id-ID"/>
                <w:rPrChange w:id="28023" w:author="suryavina" w:date="2015-02-06T16:21:00Z">
                  <w:rPr>
                    <w:rFonts w:ascii="Footlight MT Light" w:hAnsi="Footlight MT Light"/>
                    <w:sz w:val="24"/>
                    <w:szCs w:val="24"/>
                    <w:lang w:val="id-ID"/>
                  </w:rPr>
                </w:rPrChange>
              </w:rPr>
              <w:t xml:space="preserve">Pokja ULP menguraikan </w:t>
            </w:r>
            <w:r w:rsidRPr="004F1FC6">
              <w:rPr>
                <w:rFonts w:ascii="Footlight MT Light" w:hAnsi="Footlight MT Light"/>
                <w:sz w:val="24"/>
                <w:szCs w:val="24"/>
                <w:lang w:val="sv-SE"/>
                <w:rPrChange w:id="28024" w:author="suryavina" w:date="2015-02-06T16:21:00Z">
                  <w:rPr>
                    <w:rFonts w:ascii="Footlight MT Light" w:hAnsi="Footlight MT Light"/>
                    <w:sz w:val="24"/>
                    <w:szCs w:val="24"/>
                    <w:lang w:val="sv-SE"/>
                  </w:rPr>
                </w:rPrChange>
              </w:rPr>
              <w:t xml:space="preserve">spesifikasi teknis dan gambar </w:t>
            </w:r>
            <w:r w:rsidRPr="004F1FC6">
              <w:rPr>
                <w:rFonts w:ascii="Footlight MT Light" w:hAnsi="Footlight MT Light"/>
                <w:sz w:val="24"/>
                <w:szCs w:val="24"/>
                <w:lang w:val="id-ID"/>
                <w:rPrChange w:id="28025" w:author="suryavina" w:date="2015-02-06T16:21:00Z">
                  <w:rPr>
                    <w:rFonts w:ascii="Footlight MT Light" w:hAnsi="Footlight MT Light"/>
                    <w:sz w:val="24"/>
                    <w:szCs w:val="24"/>
                    <w:lang w:val="id-ID"/>
                  </w:rPr>
                </w:rPrChange>
              </w:rPr>
              <w:t>yang diperlukan dalam pelaksanaan pekerjaan</w:t>
            </w:r>
            <w:r w:rsidRPr="004F1FC6">
              <w:rPr>
                <w:rFonts w:ascii="Footlight MT Light" w:hAnsi="Footlight MT Light"/>
                <w:sz w:val="24"/>
                <w:szCs w:val="24"/>
                <w:lang w:val="sv-SE"/>
                <w:rPrChange w:id="28026" w:author="suryavina" w:date="2015-02-06T16:21:00Z">
                  <w:rPr>
                    <w:rFonts w:ascii="Footlight MT Light" w:hAnsi="Footlight MT Light"/>
                    <w:sz w:val="24"/>
                    <w:szCs w:val="24"/>
                    <w:lang w:val="sv-SE"/>
                  </w:rPr>
                </w:rPrChange>
              </w:rPr>
              <w:t>.</w:t>
            </w:r>
          </w:p>
          <w:p w:rsidR="001532F6" w:rsidRPr="004F1FC6" w:rsidRDefault="001532F6" w:rsidP="00FE17BA">
            <w:pPr>
              <w:keepNext/>
              <w:keepLines/>
              <w:spacing w:after="240"/>
              <w:outlineLvl w:val="2"/>
              <w:rPr>
                <w:rFonts w:ascii="Footlight MT Light" w:hAnsi="Footlight MT Light"/>
                <w:sz w:val="24"/>
                <w:szCs w:val="24"/>
                <w:lang w:val="sv-SE"/>
                <w:rPrChange w:id="28027" w:author="suryavina" w:date="2015-02-06T16:21:00Z">
                  <w:rPr>
                    <w:rFonts w:ascii="Footlight MT Light" w:hAnsi="Footlight MT Light"/>
                    <w:sz w:val="24"/>
                    <w:szCs w:val="24"/>
                    <w:lang w:val="sv-SE"/>
                  </w:rPr>
                </w:rPrChange>
              </w:rPr>
            </w:pPr>
          </w:p>
        </w:tc>
      </w:tr>
    </w:tbl>
    <w:p w:rsidR="001532F6" w:rsidRPr="004F1FC6" w:rsidRDefault="001532F6" w:rsidP="00FE17BA">
      <w:pPr>
        <w:rPr>
          <w:rFonts w:ascii="Footlight MT Light" w:hAnsi="Footlight MT Light"/>
          <w:sz w:val="24"/>
          <w:szCs w:val="24"/>
          <w:lang w:val="id-ID"/>
          <w:rPrChange w:id="28028" w:author="suryavina" w:date="2015-02-06T16:21:00Z">
            <w:rPr>
              <w:rFonts w:ascii="Footlight MT Light" w:hAnsi="Footlight MT Light"/>
              <w:sz w:val="24"/>
              <w:szCs w:val="24"/>
              <w:lang w:val="id-ID"/>
            </w:rPr>
          </w:rPrChange>
        </w:rPr>
        <w:sectPr w:rsidR="001532F6" w:rsidRPr="004F1FC6" w:rsidSect="00185A03">
          <w:headerReference w:type="even" r:id="rId26"/>
          <w:headerReference w:type="first" r:id="rId27"/>
          <w:footnotePr>
            <w:numRestart w:val="eachPage"/>
          </w:footnotePr>
          <w:pgSz w:w="11907" w:h="16840" w:code="9"/>
          <w:pgMar w:top="2268" w:right="1701" w:bottom="1701" w:left="2268" w:header="737" w:footer="567" w:gutter="0"/>
          <w:cols w:space="720"/>
        </w:sectPr>
      </w:pPr>
    </w:p>
    <w:p w:rsidR="002F7441" w:rsidRPr="004F1FC6" w:rsidRDefault="002F7441" w:rsidP="00FE17BA">
      <w:pPr>
        <w:rPr>
          <w:rFonts w:ascii="Footlight MT Light" w:hAnsi="Footlight MT Light"/>
          <w:sz w:val="24"/>
          <w:szCs w:val="24"/>
          <w:lang w:val="id-ID"/>
          <w:rPrChange w:id="28029" w:author="suryavina" w:date="2015-02-06T16:21:00Z">
            <w:rPr>
              <w:rFonts w:ascii="Footlight MT Light" w:hAnsi="Footlight MT Light"/>
              <w:sz w:val="24"/>
              <w:szCs w:val="24"/>
              <w:lang w:val="id-ID"/>
            </w:rPr>
          </w:rPrChange>
        </w:rPr>
      </w:pPr>
      <w:bookmarkStart w:id="28030" w:name="_Toc276381999"/>
      <w:bookmarkStart w:id="28031" w:name="_Toc276749066"/>
      <w:bookmarkStart w:id="28032" w:name="_Toc276749243"/>
      <w:bookmarkStart w:id="28033" w:name="_Toc276749420"/>
      <w:bookmarkStart w:id="28034" w:name="_Toc277735489"/>
    </w:p>
    <w:p w:rsidR="0023177F" w:rsidRPr="004F1FC6" w:rsidRDefault="00155965" w:rsidP="00FE17BA">
      <w:pPr>
        <w:rPr>
          <w:rFonts w:ascii="Footlight MT Light" w:hAnsi="Footlight MT Light"/>
          <w:sz w:val="24"/>
          <w:szCs w:val="24"/>
          <w:lang w:val="id-ID"/>
          <w:rPrChange w:id="28035"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8036" w:author="suryavina" w:date="2015-02-06T16:21:00Z">
            <w:rPr>
              <w:rFonts w:ascii="Footlight MT Light" w:hAnsi="Footlight MT Light"/>
              <w:sz w:val="24"/>
              <w:szCs w:val="24"/>
              <w:lang w:val="id-ID"/>
            </w:rPr>
          </w:rPrChange>
        </w:rPr>
        <w:br w:type="page"/>
      </w:r>
    </w:p>
    <w:p w:rsidR="001532F6" w:rsidRPr="004F1FC6" w:rsidRDefault="00155965" w:rsidP="00FE17BA">
      <w:pPr>
        <w:pStyle w:val="Heading1"/>
        <w:spacing w:before="240"/>
        <w:rPr>
          <w:rFonts w:ascii="Footlight MT Light" w:hAnsi="Footlight MT Light"/>
          <w:sz w:val="28"/>
          <w:szCs w:val="28"/>
          <w:lang w:val="sv-SE"/>
          <w:rPrChange w:id="28037" w:author="suryavina" w:date="2015-02-06T16:21:00Z">
            <w:rPr>
              <w:rFonts w:ascii="Footlight MT Light" w:hAnsi="Footlight MT Light"/>
              <w:sz w:val="28"/>
              <w:szCs w:val="28"/>
              <w:lang w:val="sv-SE"/>
            </w:rPr>
          </w:rPrChange>
        </w:rPr>
      </w:pPr>
      <w:bookmarkStart w:id="28038" w:name="_Toc278708028"/>
      <w:bookmarkStart w:id="28039" w:name="_Toc280827252"/>
      <w:bookmarkStart w:id="28040" w:name="_Toc282410644"/>
      <w:bookmarkStart w:id="28041" w:name="_Toc409775782"/>
      <w:bookmarkStart w:id="28042" w:name="_Toc410662945"/>
      <w:r w:rsidRPr="004F1FC6">
        <w:rPr>
          <w:rFonts w:ascii="Footlight MT Light" w:hAnsi="Footlight MT Light"/>
          <w:sz w:val="28"/>
          <w:szCs w:val="28"/>
          <w:lang w:val="nb-NO"/>
          <w:rPrChange w:id="28043" w:author="suryavina" w:date="2015-02-06T16:21:00Z">
            <w:rPr>
              <w:rFonts w:ascii="Footlight MT Light" w:hAnsi="Footlight MT Light"/>
              <w:sz w:val="28"/>
              <w:szCs w:val="28"/>
              <w:lang w:val="nb-NO"/>
            </w:rPr>
          </w:rPrChange>
        </w:rPr>
        <w:t>Bab</w:t>
      </w:r>
      <w:r w:rsidRPr="004F1FC6">
        <w:rPr>
          <w:rFonts w:ascii="Footlight MT Light" w:hAnsi="Footlight MT Light"/>
          <w:sz w:val="28"/>
          <w:szCs w:val="28"/>
          <w:lang w:val="sv-SE"/>
          <w:rPrChange w:id="28044" w:author="suryavina" w:date="2015-02-06T16:21:00Z">
            <w:rPr>
              <w:rFonts w:ascii="Footlight MT Light" w:hAnsi="Footlight MT Light"/>
              <w:sz w:val="28"/>
              <w:szCs w:val="28"/>
              <w:lang w:val="sv-SE"/>
            </w:rPr>
          </w:rPrChange>
        </w:rPr>
        <w:t xml:space="preserve"> </w:t>
      </w:r>
      <w:r w:rsidRPr="004F1FC6">
        <w:rPr>
          <w:rFonts w:ascii="Footlight MT Light" w:hAnsi="Footlight MT Light"/>
          <w:sz w:val="28"/>
          <w:szCs w:val="28"/>
          <w:lang w:val="id-ID"/>
          <w:rPrChange w:id="28045" w:author="suryavina" w:date="2015-02-06T16:21:00Z">
            <w:rPr>
              <w:rFonts w:ascii="Footlight MT Light" w:hAnsi="Footlight MT Light"/>
              <w:sz w:val="28"/>
              <w:szCs w:val="28"/>
              <w:lang w:val="id-ID"/>
            </w:rPr>
          </w:rPrChange>
        </w:rPr>
        <w:t>VI</w:t>
      </w:r>
      <w:r w:rsidRPr="004F1FC6">
        <w:rPr>
          <w:rFonts w:ascii="Footlight MT Light" w:hAnsi="Footlight MT Light"/>
          <w:sz w:val="28"/>
          <w:szCs w:val="28"/>
          <w:lang w:val="sv-SE"/>
          <w:rPrChange w:id="28046" w:author="suryavina" w:date="2015-02-06T16:21:00Z">
            <w:rPr>
              <w:rFonts w:ascii="Footlight MT Light" w:hAnsi="Footlight MT Light"/>
              <w:sz w:val="28"/>
              <w:szCs w:val="28"/>
              <w:lang w:val="sv-SE"/>
            </w:rPr>
          </w:rPrChange>
        </w:rPr>
        <w:t>I.  Daftar Kuantitas dan Harga</w:t>
      </w:r>
      <w:bookmarkEnd w:id="28030"/>
      <w:bookmarkEnd w:id="28031"/>
      <w:bookmarkEnd w:id="28032"/>
      <w:bookmarkEnd w:id="28033"/>
      <w:bookmarkEnd w:id="28034"/>
      <w:bookmarkEnd w:id="28038"/>
      <w:bookmarkEnd w:id="28039"/>
      <w:bookmarkEnd w:id="28040"/>
      <w:bookmarkEnd w:id="28041"/>
      <w:bookmarkEnd w:id="28042"/>
    </w:p>
    <w:p w:rsidR="001532F6" w:rsidRPr="004F1FC6" w:rsidRDefault="001532F6" w:rsidP="00FE17BA">
      <w:pPr>
        <w:jc w:val="center"/>
        <w:rPr>
          <w:rFonts w:ascii="Footlight MT Light" w:hAnsi="Footlight MT Light"/>
          <w:sz w:val="24"/>
          <w:szCs w:val="24"/>
          <w:lang w:val="sv-SE"/>
          <w:rPrChange w:id="28047" w:author="suryavina" w:date="2015-02-06T16:21:00Z">
            <w:rPr>
              <w:rFonts w:ascii="Footlight MT Light" w:hAnsi="Footlight MT Light"/>
              <w:sz w:val="24"/>
              <w:szCs w:val="24"/>
              <w:lang w:val="sv-SE"/>
            </w:rPr>
          </w:rPrChange>
        </w:rPr>
      </w:pPr>
    </w:p>
    <w:p w:rsidR="001532F6" w:rsidRPr="004F1FC6" w:rsidRDefault="001532F6" w:rsidP="00FE17BA">
      <w:pPr>
        <w:jc w:val="center"/>
        <w:rPr>
          <w:rFonts w:ascii="Footlight MT Light" w:hAnsi="Footlight MT Light"/>
          <w:sz w:val="24"/>
          <w:szCs w:val="24"/>
          <w:lang w:val="sv-SE"/>
          <w:rPrChange w:id="28048" w:author="suryavina" w:date="2015-02-06T16:21:00Z">
            <w:rPr>
              <w:rFonts w:ascii="Footlight MT Light" w:hAnsi="Footlight MT Light"/>
              <w:sz w:val="24"/>
              <w:szCs w:val="24"/>
              <w:lang w:val="sv-SE"/>
            </w:rPr>
          </w:rPrChange>
        </w:rPr>
      </w:pPr>
    </w:p>
    <w:tbl>
      <w:tblPr>
        <w:tblW w:w="7942" w:type="dxa"/>
        <w:tblInd w:w="104" w:type="dxa"/>
        <w:tblLayout w:type="fixed"/>
        <w:tblLook w:val="0000"/>
      </w:tblPr>
      <w:tblGrid>
        <w:gridCol w:w="7942"/>
      </w:tblGrid>
      <w:tr w:rsidR="00B328A8" w:rsidRPr="004F1FC6" w:rsidTr="001532F6">
        <w:tc>
          <w:tcPr>
            <w:tcW w:w="7942" w:type="dxa"/>
            <w:tcBorders>
              <w:top w:val="single" w:sz="6" w:space="0" w:color="auto"/>
              <w:left w:val="single" w:sz="6" w:space="0" w:color="auto"/>
              <w:bottom w:val="single" w:sz="6" w:space="0" w:color="auto"/>
              <w:right w:val="single" w:sz="6" w:space="0" w:color="auto"/>
            </w:tcBorders>
          </w:tcPr>
          <w:p w:rsidR="001532F6" w:rsidRPr="004F1FC6" w:rsidRDefault="001532F6" w:rsidP="00FE17BA">
            <w:pPr>
              <w:rPr>
                <w:rFonts w:ascii="Footlight MT Light" w:hAnsi="Footlight MT Light"/>
                <w:sz w:val="24"/>
                <w:szCs w:val="24"/>
                <w:lang w:val="sv-SE"/>
                <w:rPrChange w:id="28049" w:author="suryavina" w:date="2015-02-06T16:21:00Z">
                  <w:rPr>
                    <w:rFonts w:ascii="Footlight MT Light" w:hAnsi="Footlight MT Light"/>
                    <w:sz w:val="24"/>
                    <w:szCs w:val="24"/>
                    <w:lang w:val="sv-SE"/>
                  </w:rPr>
                </w:rPrChange>
              </w:rPr>
            </w:pPr>
          </w:p>
          <w:p w:rsidR="002F1D21" w:rsidRPr="004F1FC6" w:rsidRDefault="00155965" w:rsidP="00FE17BA">
            <w:pPr>
              <w:tabs>
                <w:tab w:val="left" w:pos="38"/>
              </w:tabs>
              <w:rPr>
                <w:rFonts w:ascii="Footlight MT Light" w:hAnsi="Footlight MT Light"/>
                <w:b/>
                <w:sz w:val="24"/>
                <w:szCs w:val="24"/>
                <w:lang w:val="id-ID"/>
                <w:rPrChange w:id="28050" w:author="suryavina" w:date="2015-02-06T16:21:00Z">
                  <w:rPr>
                    <w:rFonts w:ascii="Footlight MT Light" w:hAnsi="Footlight MT Light"/>
                    <w:b/>
                    <w:sz w:val="24"/>
                    <w:szCs w:val="24"/>
                    <w:lang w:val="id-ID"/>
                  </w:rPr>
                </w:rPrChange>
              </w:rPr>
            </w:pPr>
            <w:bookmarkStart w:id="28051" w:name="_Toc276382000"/>
            <w:bookmarkStart w:id="28052" w:name="_Toc276749067"/>
            <w:bookmarkStart w:id="28053" w:name="_Toc276749244"/>
            <w:bookmarkStart w:id="28054" w:name="_Toc276749421"/>
            <w:bookmarkStart w:id="28055" w:name="_Toc277735490"/>
            <w:r w:rsidRPr="004F1FC6">
              <w:rPr>
                <w:rFonts w:ascii="Footlight MT Light" w:hAnsi="Footlight MT Light"/>
                <w:b/>
                <w:sz w:val="24"/>
                <w:szCs w:val="24"/>
                <w:lang w:val="sv-SE"/>
                <w:rPrChange w:id="28056" w:author="suryavina" w:date="2015-02-06T16:21:00Z">
                  <w:rPr>
                    <w:rFonts w:ascii="Footlight MT Light" w:hAnsi="Footlight MT Light"/>
                    <w:b/>
                    <w:sz w:val="24"/>
                    <w:szCs w:val="24"/>
                    <w:lang w:val="sv-SE"/>
                  </w:rPr>
                </w:rPrChange>
              </w:rPr>
              <w:t>Keterangan</w:t>
            </w:r>
            <w:bookmarkEnd w:id="28051"/>
            <w:bookmarkEnd w:id="28052"/>
            <w:bookmarkEnd w:id="28053"/>
            <w:bookmarkEnd w:id="28054"/>
            <w:bookmarkEnd w:id="28055"/>
            <w:r w:rsidRPr="004F1FC6">
              <w:rPr>
                <w:rFonts w:ascii="Footlight MT Light" w:hAnsi="Footlight MT Light"/>
                <w:b/>
                <w:sz w:val="24"/>
                <w:szCs w:val="24"/>
                <w:lang w:val="id-ID"/>
                <w:rPrChange w:id="28057" w:author="suryavina" w:date="2015-02-06T16:21:00Z">
                  <w:rPr>
                    <w:rFonts w:ascii="Footlight MT Light" w:hAnsi="Footlight MT Light"/>
                    <w:b/>
                    <w:sz w:val="24"/>
                    <w:szCs w:val="24"/>
                    <w:lang w:val="id-ID"/>
                  </w:rPr>
                </w:rPrChange>
              </w:rPr>
              <w:t xml:space="preserve"> </w:t>
            </w:r>
            <w:r w:rsidRPr="004F1FC6">
              <w:rPr>
                <w:rFonts w:ascii="Footlight MT Light" w:hAnsi="Footlight MT Light"/>
                <w:b/>
                <w:sz w:val="24"/>
                <w:szCs w:val="24"/>
                <w:rPrChange w:id="28058" w:author="suryavina" w:date="2015-02-06T16:21:00Z">
                  <w:rPr>
                    <w:rFonts w:ascii="Footlight MT Light" w:hAnsi="Footlight MT Light"/>
                    <w:b/>
                    <w:sz w:val="24"/>
                    <w:szCs w:val="24"/>
                  </w:rPr>
                </w:rPrChange>
              </w:rPr>
              <w:t>(</w:t>
            </w:r>
            <w:r w:rsidRPr="004F1FC6">
              <w:rPr>
                <w:rFonts w:ascii="Footlight MT Light" w:hAnsi="Footlight MT Light"/>
                <w:b/>
                <w:sz w:val="24"/>
                <w:szCs w:val="24"/>
                <w:lang w:val="id-ID"/>
                <w:rPrChange w:id="28059" w:author="suryavina" w:date="2015-02-06T16:21:00Z">
                  <w:rPr>
                    <w:rFonts w:ascii="Footlight MT Light" w:hAnsi="Footlight MT Light"/>
                    <w:b/>
                    <w:sz w:val="24"/>
                    <w:szCs w:val="24"/>
                    <w:lang w:val="id-ID"/>
                  </w:rPr>
                </w:rPrChange>
              </w:rPr>
              <w:t xml:space="preserve">Untuk Kontrak Harga Satuan atau Kontrak Gabungan </w:t>
            </w:r>
            <w:r w:rsidRPr="004F1FC6">
              <w:rPr>
                <w:rFonts w:ascii="Footlight MT Light" w:hAnsi="Footlight MT Light"/>
                <w:b/>
                <w:i/>
                <w:sz w:val="24"/>
                <w:szCs w:val="24"/>
                <w:lang w:val="id-ID"/>
                <w:rPrChange w:id="28060" w:author="suryavina" w:date="2015-02-06T16:21:00Z">
                  <w:rPr>
                    <w:rFonts w:ascii="Footlight MT Light" w:hAnsi="Footlight MT Light"/>
                    <w:b/>
                    <w:i/>
                    <w:sz w:val="24"/>
                    <w:szCs w:val="24"/>
                    <w:lang w:val="id-ID"/>
                  </w:rPr>
                </w:rPrChange>
              </w:rPr>
              <w:t>Lump Sum</w:t>
            </w:r>
            <w:r w:rsidRPr="004F1FC6">
              <w:rPr>
                <w:rFonts w:ascii="Footlight MT Light" w:hAnsi="Footlight MT Light"/>
                <w:b/>
                <w:sz w:val="24"/>
                <w:szCs w:val="24"/>
                <w:lang w:val="id-ID"/>
                <w:rPrChange w:id="28061" w:author="suryavina" w:date="2015-02-06T16:21:00Z">
                  <w:rPr>
                    <w:rFonts w:ascii="Footlight MT Light" w:hAnsi="Footlight MT Light"/>
                    <w:b/>
                    <w:sz w:val="24"/>
                    <w:szCs w:val="24"/>
                    <w:lang w:val="id-ID"/>
                  </w:rPr>
                </w:rPrChange>
              </w:rPr>
              <w:t xml:space="preserve"> dan Harga Satuan</w:t>
            </w:r>
            <w:r w:rsidRPr="004F1FC6">
              <w:rPr>
                <w:rFonts w:ascii="Footlight MT Light" w:hAnsi="Footlight MT Light"/>
                <w:b/>
                <w:sz w:val="24"/>
                <w:szCs w:val="24"/>
                <w:rPrChange w:id="28062" w:author="suryavina" w:date="2015-02-06T16:21:00Z">
                  <w:rPr>
                    <w:rFonts w:ascii="Footlight MT Light" w:hAnsi="Footlight MT Light"/>
                    <w:b/>
                    <w:sz w:val="24"/>
                    <w:szCs w:val="24"/>
                  </w:rPr>
                </w:rPrChange>
              </w:rPr>
              <w:t>)</w:t>
            </w:r>
            <w:r w:rsidRPr="004F1FC6">
              <w:rPr>
                <w:rFonts w:ascii="Footlight MT Light" w:hAnsi="Footlight MT Light"/>
                <w:b/>
                <w:sz w:val="24"/>
                <w:szCs w:val="24"/>
                <w:lang w:val="id-ID"/>
                <w:rPrChange w:id="28063" w:author="suryavina" w:date="2015-02-06T16:21:00Z">
                  <w:rPr>
                    <w:rFonts w:ascii="Footlight MT Light" w:hAnsi="Footlight MT Light"/>
                    <w:b/>
                    <w:sz w:val="24"/>
                    <w:szCs w:val="24"/>
                    <w:lang w:val="id-ID"/>
                  </w:rPr>
                </w:rPrChange>
              </w:rPr>
              <w:t xml:space="preserve"> </w:t>
            </w:r>
          </w:p>
          <w:p w:rsidR="001532F6" w:rsidRPr="004F1FC6" w:rsidRDefault="001532F6" w:rsidP="00FE17BA">
            <w:pPr>
              <w:keepNext/>
              <w:keepLines/>
              <w:spacing w:after="240"/>
              <w:outlineLvl w:val="2"/>
              <w:rPr>
                <w:rFonts w:ascii="Footlight MT Light" w:hAnsi="Footlight MT Light"/>
                <w:sz w:val="24"/>
                <w:szCs w:val="24"/>
                <w:lang w:val="sv-SE"/>
                <w:rPrChange w:id="28064" w:author="suryavina" w:date="2015-02-06T16:21:00Z">
                  <w:rPr>
                    <w:rFonts w:ascii="Footlight MT Light" w:hAnsi="Footlight MT Light"/>
                    <w:sz w:val="24"/>
                    <w:szCs w:val="24"/>
                    <w:lang w:val="sv-SE"/>
                  </w:rPr>
                </w:rPrChange>
              </w:rPr>
            </w:pPr>
          </w:p>
          <w:p w:rsidR="001532F6" w:rsidRPr="004F1FC6" w:rsidRDefault="00155965" w:rsidP="00FE17BA">
            <w:pPr>
              <w:ind w:left="605" w:hanging="605"/>
              <w:rPr>
                <w:rFonts w:ascii="Footlight MT Light" w:hAnsi="Footlight MT Light"/>
                <w:sz w:val="24"/>
                <w:szCs w:val="24"/>
                <w:lang w:val="sv-SE"/>
                <w:rPrChange w:id="28065"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8066" w:author="suryavina" w:date="2015-02-06T16:21:00Z">
                  <w:rPr>
                    <w:rFonts w:ascii="Footlight MT Light" w:hAnsi="Footlight MT Light"/>
                    <w:sz w:val="24"/>
                    <w:szCs w:val="24"/>
                    <w:lang w:val="sv-SE"/>
                  </w:rPr>
                </w:rPrChange>
              </w:rPr>
              <w:t>1.</w:t>
            </w:r>
            <w:r w:rsidRPr="004F1FC6">
              <w:rPr>
                <w:rFonts w:ascii="Footlight MT Light" w:hAnsi="Footlight MT Light"/>
                <w:sz w:val="24"/>
                <w:szCs w:val="24"/>
                <w:lang w:val="sv-SE"/>
                <w:rPrChange w:id="28067" w:author="suryavina" w:date="2015-02-06T16:21:00Z">
                  <w:rPr>
                    <w:rFonts w:ascii="Footlight MT Light" w:hAnsi="Footlight MT Light"/>
                    <w:sz w:val="24"/>
                    <w:szCs w:val="24"/>
                    <w:lang w:val="sv-SE"/>
                  </w:rPr>
                </w:rPrChange>
              </w:rPr>
              <w:tab/>
              <w:t>Daftar Kuantitas dan Harga harus dibaca sesuai dengan Instruksi Kepada Peserta (IKP), Syarat-Syarat Umum Kontrak (SSUK) dan Syarat-Syarat Khusus Kontrak (SSUK), Spesifikasi Teknis dan Gambar.</w:t>
            </w:r>
          </w:p>
          <w:p w:rsidR="001532F6" w:rsidRPr="004F1FC6" w:rsidRDefault="001532F6" w:rsidP="00FE17BA">
            <w:pPr>
              <w:keepNext/>
              <w:keepLines/>
              <w:spacing w:after="240"/>
              <w:outlineLvl w:val="2"/>
              <w:rPr>
                <w:rFonts w:ascii="Footlight MT Light" w:hAnsi="Footlight MT Light"/>
                <w:sz w:val="24"/>
                <w:szCs w:val="24"/>
                <w:lang w:val="sv-SE"/>
                <w:rPrChange w:id="28068" w:author="suryavina" w:date="2015-02-06T16:21:00Z">
                  <w:rPr>
                    <w:rFonts w:ascii="Footlight MT Light" w:hAnsi="Footlight MT Light"/>
                    <w:sz w:val="24"/>
                    <w:szCs w:val="24"/>
                    <w:lang w:val="sv-SE"/>
                  </w:rPr>
                </w:rPrChange>
              </w:rPr>
            </w:pPr>
          </w:p>
          <w:p w:rsidR="001532F6" w:rsidRPr="004F1FC6" w:rsidRDefault="00155965" w:rsidP="00FE17BA">
            <w:pPr>
              <w:ind w:left="605" w:hanging="605"/>
              <w:rPr>
                <w:rFonts w:ascii="Footlight MT Light" w:hAnsi="Footlight MT Light"/>
                <w:sz w:val="24"/>
                <w:szCs w:val="24"/>
                <w:lang w:val="sv-SE"/>
                <w:rPrChange w:id="28069"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8070" w:author="suryavina" w:date="2015-02-06T16:21:00Z">
                  <w:rPr>
                    <w:rFonts w:ascii="Footlight MT Light" w:hAnsi="Footlight MT Light"/>
                    <w:sz w:val="24"/>
                    <w:szCs w:val="24"/>
                    <w:lang w:val="sv-SE"/>
                  </w:rPr>
                </w:rPrChange>
              </w:rPr>
              <w:t>2.</w:t>
            </w:r>
            <w:r w:rsidRPr="004F1FC6">
              <w:rPr>
                <w:rFonts w:ascii="Footlight MT Light" w:hAnsi="Footlight MT Light"/>
                <w:sz w:val="24"/>
                <w:szCs w:val="24"/>
                <w:lang w:val="sv-SE"/>
                <w:rPrChange w:id="28071" w:author="suryavina" w:date="2015-02-06T16:21:00Z">
                  <w:rPr>
                    <w:rFonts w:ascii="Footlight MT Light" w:hAnsi="Footlight MT Light"/>
                    <w:sz w:val="24"/>
                    <w:szCs w:val="24"/>
                    <w:lang w:val="sv-SE"/>
                  </w:rPr>
                </w:rPrChange>
              </w:rPr>
              <w:tab/>
              <w:t xml:space="preserve">Pembayaran terhadap prestasi pekerjaan dilakukan berdasarkan kuantitas pekerjaan aktual yang dimintakan dan dikerjakan sebagaimana diukur oleh Penyedia dan diverifikasi oleh Pejabat Pembuat Komitmen (PPK), serta dinilai sesuai dengan harga yang tercantum dalam Daftar Kuantitas dan Harga. </w:t>
            </w:r>
          </w:p>
          <w:p w:rsidR="001532F6" w:rsidRPr="004F1FC6" w:rsidRDefault="001532F6" w:rsidP="00FE17BA">
            <w:pPr>
              <w:keepNext/>
              <w:keepLines/>
              <w:spacing w:after="240"/>
              <w:outlineLvl w:val="2"/>
              <w:rPr>
                <w:rFonts w:ascii="Footlight MT Light" w:hAnsi="Footlight MT Light"/>
                <w:sz w:val="24"/>
                <w:szCs w:val="24"/>
                <w:lang w:val="sv-SE"/>
                <w:rPrChange w:id="28072" w:author="suryavina" w:date="2015-02-06T16:21:00Z">
                  <w:rPr>
                    <w:rFonts w:ascii="Footlight MT Light" w:hAnsi="Footlight MT Light"/>
                    <w:sz w:val="24"/>
                    <w:szCs w:val="24"/>
                    <w:lang w:val="sv-SE"/>
                  </w:rPr>
                </w:rPrChange>
              </w:rPr>
            </w:pPr>
          </w:p>
          <w:p w:rsidR="001532F6" w:rsidRPr="004F1FC6" w:rsidRDefault="00155965" w:rsidP="00FE17BA">
            <w:pPr>
              <w:ind w:left="605" w:hanging="605"/>
              <w:rPr>
                <w:rFonts w:ascii="Footlight MT Light" w:hAnsi="Footlight MT Light"/>
                <w:sz w:val="24"/>
                <w:szCs w:val="24"/>
                <w:lang w:val="sv-SE"/>
                <w:rPrChange w:id="28073"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8074" w:author="suryavina" w:date="2015-02-06T16:21:00Z">
                  <w:rPr>
                    <w:rFonts w:ascii="Footlight MT Light" w:hAnsi="Footlight MT Light"/>
                    <w:sz w:val="24"/>
                    <w:szCs w:val="24"/>
                    <w:lang w:val="sv-SE"/>
                  </w:rPr>
                </w:rPrChange>
              </w:rPr>
              <w:t>3.</w:t>
            </w:r>
            <w:r w:rsidRPr="004F1FC6">
              <w:rPr>
                <w:rFonts w:ascii="Footlight MT Light" w:hAnsi="Footlight MT Light"/>
                <w:sz w:val="24"/>
                <w:szCs w:val="24"/>
                <w:lang w:val="sv-SE"/>
                <w:rPrChange w:id="28075" w:author="suryavina" w:date="2015-02-06T16:21:00Z">
                  <w:rPr>
                    <w:rFonts w:ascii="Footlight MT Light" w:hAnsi="Footlight MT Light"/>
                    <w:sz w:val="24"/>
                    <w:szCs w:val="24"/>
                    <w:lang w:val="sv-SE"/>
                  </w:rPr>
                </w:rPrChange>
              </w:rPr>
              <w:tab/>
              <w:t>Harga dalam Daftar Kuantitas dan Harga telah mencakup semua biaya pekerjaan, pengawasan, bahan-bahan, perawatan, asuransi, laba, pajak, bea,</w:t>
            </w:r>
            <w:r w:rsidRPr="004F1FC6">
              <w:rPr>
                <w:rFonts w:ascii="Footlight MT Light" w:hAnsi="Footlight MT Light"/>
                <w:sz w:val="24"/>
                <w:szCs w:val="24"/>
                <w:lang w:val="id-ID"/>
                <w:rPrChange w:id="28076" w:author="suryavina" w:date="2015-02-06T16:21:00Z">
                  <w:rPr>
                    <w:rFonts w:ascii="Footlight MT Light" w:hAnsi="Footlight MT Light"/>
                    <w:sz w:val="24"/>
                    <w:szCs w:val="24"/>
                    <w:lang w:val="id-ID"/>
                  </w:rPr>
                </w:rPrChange>
              </w:rPr>
              <w:t xml:space="preserve"> keuntungan, overhead, </w:t>
            </w:r>
            <w:r w:rsidRPr="004F1FC6">
              <w:rPr>
                <w:rFonts w:ascii="Footlight MT Light" w:hAnsi="Footlight MT Light"/>
                <w:sz w:val="24"/>
                <w:szCs w:val="24"/>
                <w:lang w:val="sv-SE"/>
                <w:rPrChange w:id="28077" w:author="suryavina" w:date="2015-02-06T16:21:00Z">
                  <w:rPr>
                    <w:rFonts w:ascii="Footlight MT Light" w:hAnsi="Footlight MT Light"/>
                    <w:sz w:val="24"/>
                    <w:szCs w:val="24"/>
                    <w:lang w:val="sv-SE"/>
                  </w:rPr>
                </w:rPrChange>
              </w:rPr>
              <w:t>dan semua resiko, tanggung jawab, dan kewajiban yang diatur dalam Kontrak.</w:t>
            </w:r>
          </w:p>
          <w:p w:rsidR="001532F6" w:rsidRPr="004F1FC6" w:rsidRDefault="001532F6" w:rsidP="00FE17BA">
            <w:pPr>
              <w:keepNext/>
              <w:keepLines/>
              <w:spacing w:after="240"/>
              <w:outlineLvl w:val="2"/>
              <w:rPr>
                <w:rFonts w:ascii="Footlight MT Light" w:hAnsi="Footlight MT Light"/>
                <w:sz w:val="24"/>
                <w:szCs w:val="24"/>
                <w:lang w:val="sv-SE"/>
                <w:rPrChange w:id="28078" w:author="suryavina" w:date="2015-02-06T16:21:00Z">
                  <w:rPr>
                    <w:rFonts w:ascii="Footlight MT Light" w:hAnsi="Footlight MT Light"/>
                    <w:sz w:val="24"/>
                    <w:szCs w:val="24"/>
                    <w:lang w:val="sv-SE"/>
                  </w:rPr>
                </w:rPrChange>
              </w:rPr>
            </w:pPr>
          </w:p>
          <w:p w:rsidR="001532F6" w:rsidRPr="004F1FC6" w:rsidRDefault="00155965" w:rsidP="00FE17BA">
            <w:pPr>
              <w:ind w:left="605" w:hanging="605"/>
              <w:rPr>
                <w:rFonts w:ascii="Footlight MT Light" w:hAnsi="Footlight MT Light"/>
                <w:sz w:val="24"/>
                <w:szCs w:val="24"/>
                <w:lang w:val="sv-SE"/>
                <w:rPrChange w:id="28079"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8080" w:author="suryavina" w:date="2015-02-06T16:21:00Z">
                  <w:rPr>
                    <w:rFonts w:ascii="Footlight MT Light" w:hAnsi="Footlight MT Light"/>
                    <w:sz w:val="24"/>
                    <w:szCs w:val="24"/>
                    <w:lang w:val="sv-SE"/>
                  </w:rPr>
                </w:rPrChange>
              </w:rPr>
              <w:t>4.</w:t>
            </w:r>
            <w:r w:rsidRPr="004F1FC6">
              <w:rPr>
                <w:rFonts w:ascii="Footlight MT Light" w:hAnsi="Footlight MT Light"/>
                <w:sz w:val="24"/>
                <w:szCs w:val="24"/>
                <w:lang w:val="sv-SE"/>
                <w:rPrChange w:id="28081" w:author="suryavina" w:date="2015-02-06T16:21:00Z">
                  <w:rPr>
                    <w:rFonts w:ascii="Footlight MT Light" w:hAnsi="Footlight MT Light"/>
                    <w:sz w:val="24"/>
                    <w:szCs w:val="24"/>
                    <w:lang w:val="sv-SE"/>
                  </w:rPr>
                </w:rPrChange>
              </w:rPr>
              <w:tab/>
              <w:t>Harga harus dicantumkan untuk setiap mata pembayaran, terlepas dari apakah kuantitas dicantumkan atau tidak. Jika Penyedia lalai untuk mencantumkan harga untuk suatu pekerjaan maka pekerjaan tersebut dianggap telah termasuk dalam harga mata pembayaran lain dalam Daftar Kuantitas dan Harga.</w:t>
            </w:r>
          </w:p>
          <w:p w:rsidR="001532F6" w:rsidRPr="004F1FC6" w:rsidRDefault="001532F6" w:rsidP="00FE17BA">
            <w:pPr>
              <w:keepNext/>
              <w:keepLines/>
              <w:spacing w:after="240"/>
              <w:outlineLvl w:val="2"/>
              <w:rPr>
                <w:rFonts w:ascii="Footlight MT Light" w:hAnsi="Footlight MT Light"/>
                <w:sz w:val="24"/>
                <w:szCs w:val="24"/>
                <w:lang w:val="sv-SE"/>
                <w:rPrChange w:id="28082" w:author="suryavina" w:date="2015-02-06T16:21:00Z">
                  <w:rPr>
                    <w:rFonts w:ascii="Footlight MT Light" w:hAnsi="Footlight MT Light"/>
                    <w:sz w:val="24"/>
                    <w:szCs w:val="24"/>
                    <w:lang w:val="sv-SE"/>
                  </w:rPr>
                </w:rPrChange>
              </w:rPr>
            </w:pPr>
          </w:p>
          <w:p w:rsidR="001532F6" w:rsidRPr="004F1FC6" w:rsidRDefault="00155965" w:rsidP="00FE17BA">
            <w:pPr>
              <w:ind w:left="605" w:hanging="605"/>
              <w:rPr>
                <w:rFonts w:ascii="Footlight MT Light" w:hAnsi="Footlight MT Light"/>
                <w:sz w:val="24"/>
                <w:szCs w:val="24"/>
                <w:lang w:val="sv-SE"/>
                <w:rPrChange w:id="28083"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8084" w:author="suryavina" w:date="2015-02-06T16:21:00Z">
                  <w:rPr>
                    <w:rFonts w:ascii="Footlight MT Light" w:hAnsi="Footlight MT Light"/>
                    <w:sz w:val="24"/>
                    <w:szCs w:val="24"/>
                    <w:lang w:val="sv-SE"/>
                  </w:rPr>
                </w:rPrChange>
              </w:rPr>
              <w:t>5.</w:t>
            </w:r>
            <w:r w:rsidRPr="004F1FC6">
              <w:rPr>
                <w:rFonts w:ascii="Footlight MT Light" w:hAnsi="Footlight MT Light"/>
                <w:sz w:val="24"/>
                <w:szCs w:val="24"/>
                <w:lang w:val="sv-SE"/>
                <w:rPrChange w:id="28085" w:author="suryavina" w:date="2015-02-06T16:21:00Z">
                  <w:rPr>
                    <w:rFonts w:ascii="Footlight MT Light" w:hAnsi="Footlight MT Light"/>
                    <w:sz w:val="24"/>
                    <w:szCs w:val="24"/>
                    <w:lang w:val="sv-SE"/>
                  </w:rPr>
                </w:rPrChange>
              </w:rPr>
              <w:tab/>
              <w:t>Semua biaya yang dikeluarkan untuk memenuhi ketentuan Kontrak harus dianggap telah termasuk dalam setiap mata pembayaran, dan jika mata pembayaran terkait tidak ada maka biaya dimaksud harus dianggap telah termasuk dalam harga mata pembayaran yang terkait.</w:t>
            </w:r>
          </w:p>
          <w:p w:rsidR="001532F6" w:rsidRPr="004F1FC6" w:rsidRDefault="001532F6" w:rsidP="00FE17BA">
            <w:pPr>
              <w:keepNext/>
              <w:keepLines/>
              <w:spacing w:after="240"/>
              <w:outlineLvl w:val="2"/>
              <w:rPr>
                <w:rFonts w:ascii="Footlight MT Light" w:hAnsi="Footlight MT Light"/>
                <w:sz w:val="24"/>
                <w:szCs w:val="24"/>
                <w:lang w:val="sv-SE"/>
                <w:rPrChange w:id="28086" w:author="suryavina" w:date="2015-02-06T16:21:00Z">
                  <w:rPr>
                    <w:rFonts w:ascii="Footlight MT Light" w:hAnsi="Footlight MT Light"/>
                    <w:sz w:val="24"/>
                    <w:szCs w:val="24"/>
                    <w:lang w:val="sv-SE"/>
                  </w:rPr>
                </w:rPrChange>
              </w:rPr>
            </w:pPr>
          </w:p>
          <w:p w:rsidR="001532F6" w:rsidRPr="004F1FC6" w:rsidRDefault="00155965" w:rsidP="00FE17BA">
            <w:pPr>
              <w:ind w:left="605" w:hanging="605"/>
              <w:rPr>
                <w:rFonts w:ascii="Footlight MT Light" w:hAnsi="Footlight MT Light"/>
                <w:sz w:val="24"/>
                <w:szCs w:val="24"/>
                <w:lang w:val="sv-SE"/>
                <w:rPrChange w:id="28087"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8088" w:author="suryavina" w:date="2015-02-06T16:21:00Z">
                  <w:rPr>
                    <w:rFonts w:ascii="Footlight MT Light" w:hAnsi="Footlight MT Light"/>
                    <w:sz w:val="24"/>
                    <w:szCs w:val="24"/>
                    <w:lang w:val="sv-SE"/>
                  </w:rPr>
                </w:rPrChange>
              </w:rPr>
              <w:t>6.</w:t>
            </w:r>
            <w:r w:rsidRPr="004F1FC6">
              <w:rPr>
                <w:rFonts w:ascii="Footlight MT Light" w:hAnsi="Footlight MT Light"/>
                <w:sz w:val="24"/>
                <w:szCs w:val="24"/>
                <w:lang w:val="sv-SE"/>
                <w:rPrChange w:id="28089" w:author="suryavina" w:date="2015-02-06T16:21:00Z">
                  <w:rPr>
                    <w:rFonts w:ascii="Footlight MT Light" w:hAnsi="Footlight MT Light"/>
                    <w:sz w:val="24"/>
                    <w:szCs w:val="24"/>
                    <w:lang w:val="sv-SE"/>
                  </w:rPr>
                </w:rPrChange>
              </w:rPr>
              <w:tab/>
              <w:t>Pokja ULP akan melakukan koreksi aritmatik atas kesalahan penghitungan dengan ketentuan sebagai berikut:</w:t>
            </w:r>
          </w:p>
          <w:p w:rsidR="001532F6" w:rsidRPr="004F1FC6" w:rsidRDefault="001532F6" w:rsidP="00FE17BA">
            <w:pPr>
              <w:keepNext/>
              <w:keepLines/>
              <w:spacing w:after="240"/>
              <w:outlineLvl w:val="2"/>
              <w:rPr>
                <w:rFonts w:ascii="Footlight MT Light" w:hAnsi="Footlight MT Light"/>
                <w:sz w:val="24"/>
                <w:szCs w:val="24"/>
                <w:lang w:val="sv-SE"/>
                <w:rPrChange w:id="28090" w:author="suryavina" w:date="2015-02-06T16:21:00Z">
                  <w:rPr>
                    <w:rFonts w:ascii="Footlight MT Light" w:hAnsi="Footlight MT Light"/>
                    <w:sz w:val="24"/>
                    <w:szCs w:val="24"/>
                    <w:lang w:val="sv-SE"/>
                  </w:rPr>
                </w:rPrChange>
              </w:rPr>
            </w:pPr>
          </w:p>
          <w:p w:rsidR="002F7441" w:rsidRPr="004F1FC6" w:rsidRDefault="00155965" w:rsidP="00FE17BA">
            <w:pPr>
              <w:numPr>
                <w:ilvl w:val="1"/>
                <w:numId w:val="204"/>
              </w:numPr>
              <w:ind w:left="1030" w:hanging="425"/>
              <w:rPr>
                <w:rFonts w:ascii="Footlight MT Light" w:hAnsi="Footlight MT Light"/>
                <w:sz w:val="24"/>
                <w:szCs w:val="24"/>
                <w:lang w:val="id-ID"/>
                <w:rPrChange w:id="28091"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sv-SE"/>
                <w:rPrChange w:id="28092" w:author="suryavina" w:date="2015-02-06T16:21:00Z">
                  <w:rPr>
                    <w:rFonts w:ascii="Footlight MT Light" w:hAnsi="Footlight MT Light"/>
                    <w:sz w:val="24"/>
                    <w:szCs w:val="24"/>
                    <w:lang w:val="sv-SE"/>
                  </w:rPr>
                </w:rPrChange>
              </w:rPr>
              <w:t>jika terdapat perbedaan antara penulisan nilai dalam angka dan huruf pada Surat Penawaran maka yang dicatat nilai dalam huruf; dan</w:t>
            </w:r>
          </w:p>
          <w:p w:rsidR="00155965" w:rsidRPr="004F1FC6" w:rsidRDefault="00155965" w:rsidP="00155965">
            <w:pPr>
              <w:numPr>
                <w:ilvl w:val="1"/>
                <w:numId w:val="204"/>
              </w:numPr>
              <w:ind w:left="1030" w:hanging="425"/>
              <w:rPr>
                <w:rFonts w:ascii="Footlight MT Light" w:hAnsi="Footlight MT Light"/>
                <w:sz w:val="24"/>
                <w:szCs w:val="24"/>
                <w:lang w:val="sv-SE"/>
                <w:rPrChange w:id="28093"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8094" w:author="suryavina" w:date="2015-02-06T16:21:00Z">
                  <w:rPr>
                    <w:rFonts w:ascii="Footlight MT Light" w:hAnsi="Footlight MT Light"/>
                    <w:sz w:val="24"/>
                    <w:szCs w:val="24"/>
                    <w:lang w:val="sv-SE"/>
                  </w:rPr>
                </w:rPrChange>
              </w:rPr>
              <w:t>jika terjadi kesalahan hasil pengalian antara volume dengan harga satuan pekerjaan maka dilakukan pembetulan, dengan ketentuan volume pekerjaan sesuai dengan yang tercantum dalam Dokumen Pengadaan dan harga satuan tidak boleh diubah.</w:t>
            </w:r>
          </w:p>
        </w:tc>
      </w:tr>
    </w:tbl>
    <w:p w:rsidR="001532F6" w:rsidRPr="004F1FC6" w:rsidRDefault="001532F6" w:rsidP="00FE17BA">
      <w:pPr>
        <w:rPr>
          <w:rFonts w:ascii="Footlight MT Light" w:hAnsi="Footlight MT Light"/>
          <w:sz w:val="24"/>
          <w:szCs w:val="24"/>
          <w:lang w:val="id-ID"/>
          <w:rPrChange w:id="28095" w:author="suryavina" w:date="2015-02-06T16:21:00Z">
            <w:rPr>
              <w:rFonts w:ascii="Footlight MT Light" w:hAnsi="Footlight MT Light"/>
              <w:sz w:val="24"/>
              <w:szCs w:val="24"/>
              <w:lang w:val="id-ID"/>
            </w:rPr>
          </w:rPrChange>
        </w:rPr>
        <w:sectPr w:rsidR="001532F6" w:rsidRPr="004F1FC6" w:rsidSect="009D29BA">
          <w:headerReference w:type="even" r:id="rId28"/>
          <w:headerReference w:type="first" r:id="rId29"/>
          <w:footnotePr>
            <w:numRestart w:val="eachPage"/>
          </w:footnotePr>
          <w:type w:val="continuous"/>
          <w:pgSz w:w="11907" w:h="16840" w:code="9"/>
          <w:pgMar w:top="2268" w:right="1701" w:bottom="1701" w:left="2268" w:header="737" w:footer="567" w:gutter="0"/>
          <w:cols w:space="720"/>
        </w:sectPr>
      </w:pPr>
    </w:p>
    <w:p w:rsidR="0023177F" w:rsidRPr="004F1FC6" w:rsidRDefault="0023177F" w:rsidP="00FE17BA">
      <w:pPr>
        <w:jc w:val="center"/>
        <w:rPr>
          <w:rFonts w:ascii="Footlight MT Light" w:hAnsi="Footlight MT Light"/>
          <w:sz w:val="24"/>
          <w:szCs w:val="24"/>
          <w:lang w:val="id-ID"/>
          <w:rPrChange w:id="28096" w:author="suryavina" w:date="2015-02-06T16:21:00Z">
            <w:rPr>
              <w:rFonts w:ascii="Footlight MT Light" w:hAnsi="Footlight MT Light"/>
              <w:sz w:val="24"/>
              <w:szCs w:val="24"/>
              <w:lang w:val="id-ID"/>
            </w:rPr>
          </w:rPrChange>
        </w:rPr>
      </w:pPr>
    </w:p>
    <w:p w:rsidR="007A0B01" w:rsidRPr="004F1FC6" w:rsidRDefault="007A0B01" w:rsidP="00FE17BA">
      <w:pPr>
        <w:jc w:val="center"/>
        <w:rPr>
          <w:rFonts w:ascii="Footlight MT Light" w:hAnsi="Footlight MT Light"/>
          <w:b/>
          <w:sz w:val="24"/>
          <w:szCs w:val="24"/>
          <w:lang w:val="sv-SE"/>
          <w:rPrChange w:id="28097" w:author="suryavina" w:date="2015-02-06T16:21:00Z">
            <w:rPr>
              <w:rFonts w:ascii="Footlight MT Light" w:hAnsi="Footlight MT Light"/>
              <w:b/>
              <w:sz w:val="24"/>
              <w:szCs w:val="24"/>
              <w:lang w:val="sv-SE"/>
            </w:rPr>
          </w:rPrChange>
        </w:rPr>
      </w:pPr>
    </w:p>
    <w:p w:rsidR="007A0B01" w:rsidRPr="004F1FC6" w:rsidRDefault="007A0B01" w:rsidP="00FE17BA">
      <w:pPr>
        <w:jc w:val="center"/>
        <w:rPr>
          <w:rFonts w:ascii="Footlight MT Light" w:hAnsi="Footlight MT Light"/>
          <w:b/>
          <w:sz w:val="24"/>
          <w:szCs w:val="24"/>
          <w:lang w:val="sv-SE"/>
          <w:rPrChange w:id="28098" w:author="suryavina" w:date="2015-02-06T16:21:00Z">
            <w:rPr>
              <w:rFonts w:ascii="Footlight MT Light" w:hAnsi="Footlight MT Light"/>
              <w:b/>
              <w:sz w:val="24"/>
              <w:szCs w:val="24"/>
              <w:lang w:val="sv-SE"/>
            </w:rPr>
          </w:rPrChange>
        </w:rPr>
      </w:pPr>
    </w:p>
    <w:p w:rsidR="007A0B01" w:rsidRPr="004F1FC6" w:rsidRDefault="007A0B01" w:rsidP="00FE17BA">
      <w:pPr>
        <w:jc w:val="center"/>
        <w:rPr>
          <w:rFonts w:ascii="Footlight MT Light" w:hAnsi="Footlight MT Light"/>
          <w:b/>
          <w:sz w:val="24"/>
          <w:szCs w:val="24"/>
          <w:lang w:val="sv-SE"/>
          <w:rPrChange w:id="28099" w:author="suryavina" w:date="2015-02-06T16:21:00Z">
            <w:rPr>
              <w:rFonts w:ascii="Footlight MT Light" w:hAnsi="Footlight MT Light"/>
              <w:b/>
              <w:sz w:val="24"/>
              <w:szCs w:val="24"/>
              <w:lang w:val="sv-SE"/>
            </w:rPr>
          </w:rPrChange>
        </w:rPr>
      </w:pPr>
    </w:p>
    <w:p w:rsidR="007A0B01" w:rsidRPr="004F1FC6" w:rsidRDefault="007A0B01" w:rsidP="00FE17BA">
      <w:pPr>
        <w:jc w:val="center"/>
        <w:rPr>
          <w:rFonts w:ascii="Footlight MT Light" w:hAnsi="Footlight MT Light"/>
          <w:b/>
          <w:sz w:val="24"/>
          <w:szCs w:val="24"/>
          <w:lang w:val="sv-SE"/>
          <w:rPrChange w:id="28100" w:author="suryavina" w:date="2015-02-06T16:21:00Z">
            <w:rPr>
              <w:rFonts w:ascii="Footlight MT Light" w:hAnsi="Footlight MT Light"/>
              <w:b/>
              <w:sz w:val="24"/>
              <w:szCs w:val="24"/>
              <w:lang w:val="sv-SE"/>
            </w:rPr>
          </w:rPrChange>
        </w:rPr>
      </w:pPr>
    </w:p>
    <w:p w:rsidR="007A0B01" w:rsidRPr="004F1FC6" w:rsidRDefault="007A0B01" w:rsidP="00FE17BA">
      <w:pPr>
        <w:jc w:val="center"/>
        <w:rPr>
          <w:rFonts w:ascii="Footlight MT Light" w:hAnsi="Footlight MT Light"/>
          <w:b/>
          <w:sz w:val="24"/>
          <w:szCs w:val="24"/>
          <w:lang w:val="sv-SE"/>
          <w:rPrChange w:id="28101" w:author="suryavina" w:date="2015-02-06T16:21:00Z">
            <w:rPr>
              <w:rFonts w:ascii="Footlight MT Light" w:hAnsi="Footlight MT Light"/>
              <w:b/>
              <w:sz w:val="24"/>
              <w:szCs w:val="24"/>
              <w:lang w:val="sv-SE"/>
            </w:rPr>
          </w:rPrChange>
        </w:rPr>
      </w:pPr>
    </w:p>
    <w:p w:rsidR="0023177F" w:rsidRPr="004F1FC6" w:rsidRDefault="00155965" w:rsidP="00FE17BA">
      <w:pPr>
        <w:jc w:val="center"/>
        <w:rPr>
          <w:rFonts w:ascii="Footlight MT Light" w:hAnsi="Footlight MT Light"/>
          <w:b/>
          <w:sz w:val="24"/>
          <w:szCs w:val="24"/>
          <w:lang w:val="id-ID"/>
          <w:rPrChange w:id="28102" w:author="suryavina" w:date="2015-02-06T16:21:00Z">
            <w:rPr>
              <w:rFonts w:ascii="Footlight MT Light" w:hAnsi="Footlight MT Light"/>
              <w:b/>
              <w:sz w:val="24"/>
              <w:szCs w:val="24"/>
              <w:lang w:val="id-ID"/>
            </w:rPr>
          </w:rPrChange>
        </w:rPr>
      </w:pPr>
      <w:r w:rsidRPr="004F1FC6">
        <w:rPr>
          <w:rFonts w:ascii="Footlight MT Light" w:hAnsi="Footlight MT Light"/>
          <w:b/>
          <w:sz w:val="24"/>
          <w:szCs w:val="24"/>
          <w:lang w:val="sv-SE"/>
          <w:rPrChange w:id="28103" w:author="suryavina" w:date="2015-02-06T16:21:00Z">
            <w:rPr>
              <w:rFonts w:ascii="Footlight MT Light" w:hAnsi="Footlight MT Light"/>
              <w:b/>
              <w:sz w:val="24"/>
              <w:szCs w:val="24"/>
              <w:lang w:val="sv-SE"/>
            </w:rPr>
          </w:rPrChange>
        </w:rPr>
        <w:t>Keterangan</w:t>
      </w:r>
      <w:r w:rsidRPr="004F1FC6">
        <w:rPr>
          <w:rFonts w:ascii="Footlight MT Light" w:hAnsi="Footlight MT Light"/>
          <w:b/>
          <w:sz w:val="24"/>
          <w:szCs w:val="24"/>
          <w:lang w:val="id-ID"/>
          <w:rPrChange w:id="28104" w:author="suryavina" w:date="2015-02-06T16:21:00Z">
            <w:rPr>
              <w:rFonts w:ascii="Footlight MT Light" w:hAnsi="Footlight MT Light"/>
              <w:b/>
              <w:sz w:val="24"/>
              <w:szCs w:val="24"/>
              <w:lang w:val="id-ID"/>
            </w:rPr>
          </w:rPrChange>
        </w:rPr>
        <w:t xml:space="preserve"> (Untuk Kontrak </w:t>
      </w:r>
      <w:r w:rsidRPr="004F1FC6">
        <w:rPr>
          <w:rFonts w:ascii="Footlight MT Light" w:hAnsi="Footlight MT Light"/>
          <w:b/>
          <w:i/>
          <w:sz w:val="24"/>
          <w:szCs w:val="24"/>
          <w:lang w:val="id-ID"/>
          <w:rPrChange w:id="28105" w:author="suryavina" w:date="2015-02-06T16:21:00Z">
            <w:rPr>
              <w:rFonts w:ascii="Footlight MT Light" w:hAnsi="Footlight MT Light"/>
              <w:b/>
              <w:i/>
              <w:sz w:val="24"/>
              <w:szCs w:val="24"/>
              <w:lang w:val="id-ID"/>
            </w:rPr>
          </w:rPrChange>
        </w:rPr>
        <w:t>Lump Sum)</w:t>
      </w:r>
    </w:p>
    <w:p w:rsidR="0023177F" w:rsidRPr="004F1FC6" w:rsidRDefault="0023177F" w:rsidP="00FE17BA">
      <w:pPr>
        <w:jc w:val="center"/>
        <w:rPr>
          <w:rFonts w:ascii="Footlight MT Light" w:hAnsi="Footlight MT Light"/>
          <w:sz w:val="24"/>
          <w:szCs w:val="24"/>
          <w:lang w:val="sv-SE"/>
          <w:rPrChange w:id="28106" w:author="suryavina" w:date="2015-02-06T16:21:00Z">
            <w:rPr>
              <w:rFonts w:ascii="Footlight MT Light" w:hAnsi="Footlight MT Light"/>
              <w:sz w:val="24"/>
              <w:szCs w:val="24"/>
              <w:lang w:val="sv-SE"/>
            </w:rPr>
          </w:rPrChange>
        </w:rPr>
      </w:pPr>
    </w:p>
    <w:p w:rsidR="0023177F" w:rsidRPr="004F1FC6" w:rsidRDefault="00155965" w:rsidP="00FE17BA">
      <w:pPr>
        <w:ind w:left="605" w:hanging="605"/>
        <w:rPr>
          <w:rFonts w:ascii="Footlight MT Light" w:hAnsi="Footlight MT Light"/>
          <w:sz w:val="24"/>
          <w:szCs w:val="24"/>
          <w:lang w:val="sv-SE"/>
          <w:rPrChange w:id="28107"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8108" w:author="suryavina" w:date="2015-02-06T16:21:00Z">
            <w:rPr>
              <w:rFonts w:ascii="Footlight MT Light" w:hAnsi="Footlight MT Light"/>
              <w:sz w:val="24"/>
              <w:szCs w:val="24"/>
              <w:lang w:val="sv-SE"/>
            </w:rPr>
          </w:rPrChange>
        </w:rPr>
        <w:t>1.</w:t>
      </w:r>
      <w:r w:rsidRPr="004F1FC6">
        <w:rPr>
          <w:rFonts w:ascii="Footlight MT Light" w:hAnsi="Footlight MT Light"/>
          <w:sz w:val="24"/>
          <w:szCs w:val="24"/>
          <w:lang w:val="sv-SE"/>
          <w:rPrChange w:id="28109" w:author="suryavina" w:date="2015-02-06T16:21:00Z">
            <w:rPr>
              <w:rFonts w:ascii="Footlight MT Light" w:hAnsi="Footlight MT Light"/>
              <w:sz w:val="24"/>
              <w:szCs w:val="24"/>
              <w:lang w:val="sv-SE"/>
            </w:rPr>
          </w:rPrChange>
        </w:rPr>
        <w:tab/>
        <w:t>Daftar Kuantitas dan Harga harus dibaca sesuai dengan Instruksi kepada Peserta Pengadaan (IKP), Syarat-Syarat Umum dan Khusus Kontrak (SSUK), Spesifikasi Teknis dan Gambar.</w:t>
      </w:r>
    </w:p>
    <w:p w:rsidR="0023177F" w:rsidRPr="004F1FC6" w:rsidRDefault="0023177F" w:rsidP="00FE17BA">
      <w:pPr>
        <w:rPr>
          <w:rFonts w:ascii="Footlight MT Light" w:hAnsi="Footlight MT Light"/>
          <w:sz w:val="24"/>
          <w:szCs w:val="24"/>
          <w:lang w:val="sv-SE"/>
          <w:rPrChange w:id="28110" w:author="suryavina" w:date="2015-02-06T16:21:00Z">
            <w:rPr>
              <w:rFonts w:ascii="Footlight MT Light" w:hAnsi="Footlight MT Light"/>
              <w:sz w:val="24"/>
              <w:szCs w:val="24"/>
              <w:lang w:val="sv-SE"/>
            </w:rPr>
          </w:rPrChange>
        </w:rPr>
      </w:pPr>
    </w:p>
    <w:p w:rsidR="0023177F" w:rsidRPr="004F1FC6" w:rsidRDefault="00155965" w:rsidP="00FE17BA">
      <w:pPr>
        <w:ind w:left="605" w:hanging="605"/>
        <w:rPr>
          <w:rFonts w:ascii="Footlight MT Light" w:hAnsi="Footlight MT Light"/>
          <w:sz w:val="24"/>
          <w:szCs w:val="24"/>
          <w:lang w:val="sv-SE"/>
          <w:rPrChange w:id="28111"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8112" w:author="suryavina" w:date="2015-02-06T16:21:00Z">
            <w:rPr>
              <w:rFonts w:ascii="Footlight MT Light" w:hAnsi="Footlight MT Light"/>
              <w:sz w:val="24"/>
              <w:szCs w:val="24"/>
              <w:lang w:val="sv-SE"/>
            </w:rPr>
          </w:rPrChange>
        </w:rPr>
        <w:t>2.</w:t>
      </w:r>
      <w:r w:rsidRPr="004F1FC6">
        <w:rPr>
          <w:rFonts w:ascii="Footlight MT Light" w:hAnsi="Footlight MT Light"/>
          <w:sz w:val="24"/>
          <w:szCs w:val="24"/>
          <w:lang w:val="sv-SE"/>
          <w:rPrChange w:id="28113" w:author="suryavina" w:date="2015-02-06T16:21:00Z">
            <w:rPr>
              <w:rFonts w:ascii="Footlight MT Light" w:hAnsi="Footlight MT Light"/>
              <w:sz w:val="24"/>
              <w:szCs w:val="24"/>
              <w:lang w:val="sv-SE"/>
            </w:rPr>
          </w:rPrChange>
        </w:rPr>
        <w:tab/>
        <w:t xml:space="preserve">Pembayaran prestasi pekerjaan dilakukan terhadap </w:t>
      </w:r>
      <w:r w:rsidRPr="004F1FC6">
        <w:rPr>
          <w:rFonts w:ascii="Footlight MT Light" w:hAnsi="Footlight MT Light"/>
          <w:sz w:val="24"/>
          <w:szCs w:val="24"/>
          <w:lang w:val="id-ID"/>
          <w:rPrChange w:id="28114" w:author="suryavina" w:date="2015-02-06T16:21:00Z">
            <w:rPr>
              <w:rFonts w:ascii="Footlight MT Light" w:hAnsi="Footlight MT Light"/>
              <w:sz w:val="24"/>
              <w:szCs w:val="24"/>
              <w:lang w:val="id-ID"/>
            </w:rPr>
          </w:rPrChange>
        </w:rPr>
        <w:t>pekerjaan yang telah dilaksanakan sesuai dengan ketentuan dalam SSUK dan SSKK.</w:t>
      </w:r>
      <w:r w:rsidRPr="004F1FC6">
        <w:rPr>
          <w:rFonts w:ascii="Footlight MT Light" w:hAnsi="Footlight MT Light"/>
          <w:sz w:val="24"/>
          <w:szCs w:val="24"/>
          <w:lang w:val="sv-SE"/>
          <w:rPrChange w:id="28115" w:author="suryavina" w:date="2015-02-06T16:21:00Z">
            <w:rPr>
              <w:rFonts w:ascii="Footlight MT Light" w:hAnsi="Footlight MT Light"/>
              <w:sz w:val="24"/>
              <w:szCs w:val="24"/>
              <w:lang w:val="sv-SE"/>
            </w:rPr>
          </w:rPrChange>
        </w:rPr>
        <w:t xml:space="preserve"> </w:t>
      </w:r>
    </w:p>
    <w:p w:rsidR="0023177F" w:rsidRPr="004F1FC6" w:rsidRDefault="0023177F" w:rsidP="00FE17BA">
      <w:pPr>
        <w:rPr>
          <w:rFonts w:ascii="Footlight MT Light" w:hAnsi="Footlight MT Light"/>
          <w:sz w:val="24"/>
          <w:szCs w:val="24"/>
          <w:lang w:val="sv-SE"/>
          <w:rPrChange w:id="28116" w:author="suryavina" w:date="2015-02-06T16:21:00Z">
            <w:rPr>
              <w:rFonts w:ascii="Footlight MT Light" w:hAnsi="Footlight MT Light"/>
              <w:sz w:val="24"/>
              <w:szCs w:val="24"/>
              <w:lang w:val="sv-SE"/>
            </w:rPr>
          </w:rPrChange>
        </w:rPr>
      </w:pPr>
    </w:p>
    <w:p w:rsidR="0023177F" w:rsidRPr="004F1FC6" w:rsidRDefault="00155965" w:rsidP="00FE17BA">
      <w:pPr>
        <w:ind w:left="605" w:hanging="605"/>
        <w:rPr>
          <w:rFonts w:ascii="Footlight MT Light" w:hAnsi="Footlight MT Light"/>
          <w:sz w:val="24"/>
          <w:szCs w:val="24"/>
          <w:lang w:val="sv-SE"/>
          <w:rPrChange w:id="28117"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8118" w:author="suryavina" w:date="2015-02-06T16:21:00Z">
            <w:rPr>
              <w:rFonts w:ascii="Footlight MT Light" w:hAnsi="Footlight MT Light"/>
              <w:sz w:val="24"/>
              <w:szCs w:val="24"/>
              <w:lang w:val="sv-SE"/>
            </w:rPr>
          </w:rPrChange>
        </w:rPr>
        <w:t>3.</w:t>
      </w:r>
      <w:r w:rsidRPr="004F1FC6">
        <w:rPr>
          <w:rFonts w:ascii="Footlight MT Light" w:hAnsi="Footlight MT Light"/>
          <w:sz w:val="24"/>
          <w:szCs w:val="24"/>
          <w:lang w:val="sv-SE"/>
          <w:rPrChange w:id="28119" w:author="suryavina" w:date="2015-02-06T16:21:00Z">
            <w:rPr>
              <w:rFonts w:ascii="Footlight MT Light" w:hAnsi="Footlight MT Light"/>
              <w:sz w:val="24"/>
              <w:szCs w:val="24"/>
              <w:lang w:val="sv-SE"/>
            </w:rPr>
          </w:rPrChange>
        </w:rPr>
        <w:tab/>
        <w:t>Harga dalam Daftar Kuantitas dan Harga telah mencakup semua biaya pekerjaan, pengawasan, bahan-bahan, perawatan, asuransi, laba, pajak, bea,</w:t>
      </w:r>
      <w:r w:rsidRPr="004F1FC6">
        <w:rPr>
          <w:rFonts w:ascii="Footlight MT Light" w:hAnsi="Footlight MT Light"/>
          <w:sz w:val="24"/>
          <w:szCs w:val="24"/>
          <w:lang w:val="id-ID"/>
          <w:rPrChange w:id="28120" w:author="suryavina" w:date="2015-02-06T16:21:00Z">
            <w:rPr>
              <w:rFonts w:ascii="Footlight MT Light" w:hAnsi="Footlight MT Light"/>
              <w:sz w:val="24"/>
              <w:szCs w:val="24"/>
              <w:lang w:val="id-ID"/>
            </w:rPr>
          </w:rPrChange>
        </w:rPr>
        <w:t xml:space="preserve"> keuntungan, overhead, </w:t>
      </w:r>
      <w:r w:rsidRPr="004F1FC6">
        <w:rPr>
          <w:rFonts w:ascii="Footlight MT Light" w:hAnsi="Footlight MT Light"/>
          <w:sz w:val="24"/>
          <w:szCs w:val="24"/>
          <w:lang w:val="sv-SE"/>
          <w:rPrChange w:id="28121" w:author="suryavina" w:date="2015-02-06T16:21:00Z">
            <w:rPr>
              <w:rFonts w:ascii="Footlight MT Light" w:hAnsi="Footlight MT Light"/>
              <w:sz w:val="24"/>
              <w:szCs w:val="24"/>
              <w:lang w:val="sv-SE"/>
            </w:rPr>
          </w:rPrChange>
        </w:rPr>
        <w:t>dan semua resiko, tanggung jawab, dan kewajiban yang diatur dalam Kontrak.</w:t>
      </w:r>
    </w:p>
    <w:p w:rsidR="0023177F" w:rsidRPr="004F1FC6" w:rsidRDefault="0023177F" w:rsidP="00FE17BA">
      <w:pPr>
        <w:rPr>
          <w:rFonts w:ascii="Footlight MT Light" w:hAnsi="Footlight MT Light"/>
          <w:sz w:val="24"/>
          <w:szCs w:val="24"/>
          <w:lang w:val="sv-SE"/>
          <w:rPrChange w:id="28122" w:author="suryavina" w:date="2015-02-06T16:21:00Z">
            <w:rPr>
              <w:rFonts w:ascii="Footlight MT Light" w:hAnsi="Footlight MT Light"/>
              <w:sz w:val="24"/>
              <w:szCs w:val="24"/>
              <w:lang w:val="sv-SE"/>
            </w:rPr>
          </w:rPrChange>
        </w:rPr>
      </w:pPr>
    </w:p>
    <w:p w:rsidR="0023177F" w:rsidRPr="004F1FC6" w:rsidRDefault="00155965" w:rsidP="00FE17BA">
      <w:pPr>
        <w:ind w:left="605" w:hanging="605"/>
        <w:rPr>
          <w:rFonts w:ascii="Footlight MT Light" w:hAnsi="Footlight MT Light"/>
          <w:sz w:val="24"/>
          <w:szCs w:val="24"/>
          <w:lang w:val="sv-SE"/>
          <w:rPrChange w:id="28123"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8124" w:author="suryavina" w:date="2015-02-06T16:21:00Z">
            <w:rPr>
              <w:rFonts w:ascii="Footlight MT Light" w:hAnsi="Footlight MT Light"/>
              <w:sz w:val="24"/>
              <w:szCs w:val="24"/>
              <w:lang w:val="sv-SE"/>
            </w:rPr>
          </w:rPrChange>
        </w:rPr>
        <w:t>4.</w:t>
      </w:r>
      <w:r w:rsidRPr="004F1FC6">
        <w:rPr>
          <w:rFonts w:ascii="Footlight MT Light" w:hAnsi="Footlight MT Light"/>
          <w:sz w:val="24"/>
          <w:szCs w:val="24"/>
          <w:lang w:val="sv-SE"/>
          <w:rPrChange w:id="28125" w:author="suryavina" w:date="2015-02-06T16:21:00Z">
            <w:rPr>
              <w:rFonts w:ascii="Footlight MT Light" w:hAnsi="Footlight MT Light"/>
              <w:sz w:val="24"/>
              <w:szCs w:val="24"/>
              <w:lang w:val="sv-SE"/>
            </w:rPr>
          </w:rPrChange>
        </w:rPr>
        <w:tab/>
        <w:t>Harga harus dicantumkan untuk setiap mata pembayaran, terlepas dari apakah kuantitas dicantumkan atau tidak. Jika Penyedia lalai untuk mencantumkan harga untuk suatu pekerjaan maka pekerjaan tersebut dianggap telah termasuk dalam harga mata pembayaran lain dalam Daftar Kuantitas dan Harga.</w:t>
      </w:r>
    </w:p>
    <w:p w:rsidR="0023177F" w:rsidRPr="004F1FC6" w:rsidRDefault="0023177F" w:rsidP="00FE17BA">
      <w:pPr>
        <w:rPr>
          <w:rFonts w:ascii="Footlight MT Light" w:hAnsi="Footlight MT Light"/>
          <w:sz w:val="24"/>
          <w:szCs w:val="24"/>
          <w:lang w:val="sv-SE"/>
          <w:rPrChange w:id="28126" w:author="suryavina" w:date="2015-02-06T16:21:00Z">
            <w:rPr>
              <w:rFonts w:ascii="Footlight MT Light" w:hAnsi="Footlight MT Light"/>
              <w:sz w:val="24"/>
              <w:szCs w:val="24"/>
              <w:lang w:val="sv-SE"/>
            </w:rPr>
          </w:rPrChange>
        </w:rPr>
      </w:pPr>
    </w:p>
    <w:p w:rsidR="0023177F" w:rsidRPr="004F1FC6" w:rsidRDefault="00155965" w:rsidP="00FE17BA">
      <w:pPr>
        <w:pStyle w:val="ListParagraph"/>
        <w:numPr>
          <w:ilvl w:val="0"/>
          <w:numId w:val="148"/>
        </w:numPr>
        <w:tabs>
          <w:tab w:val="left" w:pos="630"/>
        </w:tabs>
        <w:ind w:left="630" w:hanging="630"/>
        <w:rPr>
          <w:rFonts w:ascii="Footlight MT Light" w:hAnsi="Footlight MT Light"/>
          <w:sz w:val="24"/>
          <w:szCs w:val="24"/>
          <w:lang w:val="sv-SE"/>
          <w:rPrChange w:id="28127"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8128" w:author="suryavina" w:date="2015-02-06T16:21:00Z">
            <w:rPr>
              <w:rFonts w:ascii="Footlight MT Light" w:hAnsi="Footlight MT Light"/>
              <w:sz w:val="24"/>
              <w:szCs w:val="24"/>
              <w:lang w:val="sv-SE"/>
            </w:rPr>
          </w:rPrChange>
        </w:rPr>
        <w:t>Semua biaya yang dikeluarkan untuk memenuhi ketentuan Kontrak harus dianggap telah termasuk dalam setiap mata pembayaran, dan jika mata pembayaran terkait tidak ada maka biaya dimaksud harus dianggap telah termasuk dalam harga mata pembayaran yang terkait.</w:t>
      </w:r>
    </w:p>
    <w:p w:rsidR="006976CE" w:rsidRPr="004F1FC6" w:rsidRDefault="006976CE" w:rsidP="00FE17BA">
      <w:pPr>
        <w:pStyle w:val="ListParagraph"/>
        <w:tabs>
          <w:tab w:val="left" w:pos="630"/>
        </w:tabs>
        <w:ind w:left="630"/>
        <w:rPr>
          <w:rFonts w:ascii="Footlight MT Light" w:hAnsi="Footlight MT Light"/>
          <w:sz w:val="24"/>
          <w:szCs w:val="24"/>
          <w:lang w:val="sv-SE"/>
          <w:rPrChange w:id="28129" w:author="suryavina" w:date="2015-02-06T16:21:00Z">
            <w:rPr>
              <w:rFonts w:ascii="Footlight MT Light" w:hAnsi="Footlight MT Light"/>
              <w:sz w:val="24"/>
              <w:szCs w:val="24"/>
              <w:lang w:val="sv-SE"/>
            </w:rPr>
          </w:rPrChange>
        </w:rPr>
      </w:pPr>
    </w:p>
    <w:p w:rsidR="006976CE" w:rsidRPr="004F1FC6" w:rsidRDefault="00155965" w:rsidP="00FE17BA">
      <w:pPr>
        <w:pStyle w:val="ListParagraph"/>
        <w:numPr>
          <w:ilvl w:val="0"/>
          <w:numId w:val="148"/>
        </w:numPr>
        <w:tabs>
          <w:tab w:val="left" w:pos="630"/>
        </w:tabs>
        <w:ind w:left="630" w:hanging="630"/>
        <w:rPr>
          <w:rFonts w:ascii="Footlight MT Light" w:hAnsi="Footlight MT Light"/>
          <w:sz w:val="24"/>
          <w:szCs w:val="24"/>
          <w:lang w:val="sv-SE"/>
          <w:rPrChange w:id="28130"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8131" w:author="suryavina" w:date="2015-02-06T16:21:00Z">
            <w:rPr>
              <w:rFonts w:ascii="Footlight MT Light" w:hAnsi="Footlight MT Light"/>
              <w:sz w:val="24"/>
              <w:szCs w:val="24"/>
              <w:lang w:val="sv-SE"/>
            </w:rPr>
          </w:rPrChange>
        </w:rPr>
        <w:t xml:space="preserve">PokjaULP akan melakukan koreksi aritmatik </w:t>
      </w:r>
      <w:r w:rsidRPr="004F1FC6">
        <w:rPr>
          <w:rFonts w:ascii="Footlight MT Light" w:hAnsi="Footlight MT Light"/>
          <w:sz w:val="24"/>
          <w:szCs w:val="24"/>
          <w:lang w:val="id-ID"/>
          <w:rPrChange w:id="28132" w:author="suryavina" w:date="2015-02-06T16:21:00Z">
            <w:rPr>
              <w:rFonts w:ascii="Footlight MT Light" w:hAnsi="Footlight MT Light"/>
              <w:sz w:val="24"/>
              <w:szCs w:val="24"/>
              <w:lang w:val="id-ID"/>
            </w:rPr>
          </w:rPrChange>
        </w:rPr>
        <w:t>terhadap volume pekerjaan sesuai yang tercantum dalam Dokumen Pengadaan.</w:t>
      </w:r>
    </w:p>
    <w:p w:rsidR="001532F6" w:rsidRPr="004F1FC6" w:rsidRDefault="001532F6" w:rsidP="00FE17BA">
      <w:pPr>
        <w:jc w:val="center"/>
        <w:rPr>
          <w:rFonts w:ascii="Footlight MT Light" w:hAnsi="Footlight MT Light"/>
          <w:sz w:val="24"/>
          <w:szCs w:val="24"/>
          <w:lang w:val="id-ID"/>
          <w:rPrChange w:id="28133" w:author="suryavina" w:date="2015-02-06T16:21:00Z">
            <w:rPr>
              <w:rFonts w:ascii="Footlight MT Light" w:hAnsi="Footlight MT Light"/>
              <w:sz w:val="24"/>
              <w:szCs w:val="24"/>
              <w:lang w:val="id-ID"/>
            </w:rPr>
          </w:rPrChange>
        </w:rPr>
      </w:pPr>
    </w:p>
    <w:p w:rsidR="0023177F" w:rsidRPr="004F1FC6" w:rsidRDefault="00155965" w:rsidP="00FE17BA">
      <w:pPr>
        <w:jc w:val="center"/>
        <w:rPr>
          <w:rFonts w:ascii="Footlight MT Light" w:hAnsi="Footlight MT Light"/>
          <w:sz w:val="24"/>
          <w:szCs w:val="24"/>
          <w:lang w:val="id-ID"/>
          <w:rPrChange w:id="28134"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8135" w:author="suryavina" w:date="2015-02-06T16:21:00Z">
            <w:rPr>
              <w:rFonts w:ascii="Footlight MT Light" w:hAnsi="Footlight MT Light"/>
              <w:sz w:val="24"/>
              <w:szCs w:val="24"/>
              <w:lang w:val="id-ID"/>
            </w:rPr>
          </w:rPrChange>
        </w:rPr>
        <w:br w:type="page"/>
      </w:r>
    </w:p>
    <w:p w:rsidR="0023177F" w:rsidRPr="004F1FC6" w:rsidRDefault="0023177F" w:rsidP="00FE17BA">
      <w:pPr>
        <w:jc w:val="center"/>
        <w:rPr>
          <w:rFonts w:ascii="Footlight MT Light" w:hAnsi="Footlight MT Light"/>
          <w:sz w:val="24"/>
          <w:szCs w:val="24"/>
          <w:lang w:val="id-ID"/>
          <w:rPrChange w:id="28136" w:author="suryavina" w:date="2015-02-06T16:21:00Z">
            <w:rPr>
              <w:rFonts w:ascii="Footlight MT Light" w:hAnsi="Footlight MT Light"/>
              <w:sz w:val="24"/>
              <w:szCs w:val="24"/>
              <w:lang w:val="id-ID"/>
            </w:rPr>
          </w:rPrChange>
        </w:rPr>
        <w:sectPr w:rsidR="0023177F" w:rsidRPr="004F1FC6" w:rsidSect="007A0B01">
          <w:footerReference w:type="default" r:id="rId30"/>
          <w:footnotePr>
            <w:numRestart w:val="eachPage"/>
          </w:footnotePr>
          <w:type w:val="continuous"/>
          <w:pgSz w:w="11907" w:h="16840" w:code="9"/>
          <w:pgMar w:top="2268" w:right="1701" w:bottom="1701" w:left="2268" w:header="737" w:footer="567" w:gutter="0"/>
          <w:cols w:space="720"/>
        </w:sectPr>
      </w:pPr>
    </w:p>
    <w:p w:rsidR="001532F6" w:rsidRPr="004F1FC6" w:rsidRDefault="00155965" w:rsidP="00FE17BA">
      <w:pPr>
        <w:jc w:val="center"/>
        <w:rPr>
          <w:rFonts w:ascii="Footlight MT Light" w:hAnsi="Footlight MT Light"/>
          <w:sz w:val="24"/>
          <w:szCs w:val="24"/>
          <w:lang w:val="nl-NL"/>
          <w:rPrChange w:id="28137"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28138" w:author="suryavina" w:date="2015-02-06T16:21:00Z">
            <w:rPr>
              <w:rFonts w:ascii="Footlight MT Light" w:hAnsi="Footlight MT Light"/>
              <w:sz w:val="24"/>
              <w:szCs w:val="24"/>
              <w:lang w:val="nl-NL"/>
            </w:rPr>
          </w:rPrChange>
        </w:rPr>
        <w:t>Daftar 1: Mata Pembayaran Umum</w:t>
      </w:r>
      <w:r w:rsidR="00777B17" w:rsidRPr="004F1FC6">
        <w:rPr>
          <w:rStyle w:val="FootnoteReference"/>
          <w:rFonts w:ascii="Footlight MT Light" w:hAnsi="Footlight MT Light"/>
          <w:sz w:val="24"/>
          <w:szCs w:val="24"/>
          <w:lang w:val="nl-NL"/>
          <w:rPrChange w:id="28139" w:author="suryavina" w:date="2015-02-06T16:21:00Z">
            <w:rPr>
              <w:rStyle w:val="FootnoteReference"/>
              <w:rFonts w:ascii="Footlight MT Light" w:hAnsi="Footlight MT Light"/>
              <w:sz w:val="24"/>
              <w:szCs w:val="24"/>
              <w:lang w:val="nl-NL"/>
            </w:rPr>
          </w:rPrChange>
        </w:rPr>
        <w:footnoteReference w:id="1"/>
      </w:r>
    </w:p>
    <w:p w:rsidR="001532F6" w:rsidRPr="004F1FC6" w:rsidRDefault="001532F6" w:rsidP="00FE17BA">
      <w:pPr>
        <w:jc w:val="center"/>
        <w:rPr>
          <w:rFonts w:ascii="Footlight MT Light" w:hAnsi="Footlight MT Light"/>
          <w:sz w:val="24"/>
          <w:szCs w:val="24"/>
          <w:lang w:val="nl-NL"/>
          <w:rPrChange w:id="28140" w:author="suryavina" w:date="2015-02-06T16:21:00Z">
            <w:rPr>
              <w:rFonts w:ascii="Footlight MT Light" w:hAnsi="Footlight MT Light"/>
              <w:sz w:val="24"/>
              <w:szCs w:val="24"/>
              <w:lang w:val="nl-NL"/>
            </w:rPr>
          </w:rPrChange>
        </w:rPr>
      </w:pPr>
    </w:p>
    <w:p w:rsidR="001532F6" w:rsidRPr="004F1FC6" w:rsidRDefault="001532F6" w:rsidP="00FE17BA">
      <w:pPr>
        <w:jc w:val="center"/>
        <w:rPr>
          <w:rFonts w:ascii="Footlight MT Light" w:hAnsi="Footlight MT Light"/>
          <w:sz w:val="24"/>
          <w:szCs w:val="24"/>
          <w:lang w:val="nl-NL"/>
          <w:rPrChange w:id="28141" w:author="suryavina" w:date="2015-02-06T16:21:00Z">
            <w:rPr>
              <w:rFonts w:ascii="Footlight MT Light" w:hAnsi="Footlight MT Light"/>
              <w:sz w:val="24"/>
              <w:szCs w:val="24"/>
              <w:lang w:val="nl-NL"/>
            </w:rPr>
          </w:rPrChange>
        </w:rPr>
      </w:pPr>
    </w:p>
    <w:tbl>
      <w:tblPr>
        <w:tblW w:w="7926" w:type="dxa"/>
        <w:tblInd w:w="120" w:type="dxa"/>
        <w:tblLayout w:type="fixed"/>
        <w:tblLook w:val="0000"/>
      </w:tblPr>
      <w:tblGrid>
        <w:gridCol w:w="555"/>
        <w:gridCol w:w="3119"/>
        <w:gridCol w:w="992"/>
        <w:gridCol w:w="1276"/>
        <w:gridCol w:w="992"/>
        <w:gridCol w:w="992"/>
      </w:tblGrid>
      <w:tr w:rsidR="00B328A8" w:rsidRPr="004F1FC6" w:rsidTr="001532F6">
        <w:tc>
          <w:tcPr>
            <w:tcW w:w="555" w:type="dxa"/>
            <w:tcBorders>
              <w:top w:val="double" w:sz="6" w:space="0" w:color="auto"/>
              <w:left w:val="double" w:sz="6" w:space="0" w:color="auto"/>
            </w:tcBorders>
          </w:tcPr>
          <w:p w:rsidR="001532F6" w:rsidRPr="004F1FC6" w:rsidRDefault="00155965" w:rsidP="00FE17BA">
            <w:pPr>
              <w:jc w:val="center"/>
              <w:rPr>
                <w:rFonts w:ascii="Footlight MT Light" w:hAnsi="Footlight MT Light"/>
                <w:i/>
                <w:sz w:val="24"/>
                <w:szCs w:val="24"/>
                <w:rPrChange w:id="28142"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28143" w:author="suryavina" w:date="2015-02-06T16:21:00Z">
                  <w:rPr>
                    <w:rFonts w:ascii="Footlight MT Light" w:hAnsi="Footlight MT Light"/>
                    <w:i/>
                    <w:sz w:val="24"/>
                    <w:szCs w:val="24"/>
                  </w:rPr>
                </w:rPrChange>
              </w:rPr>
              <w:t>No.</w:t>
            </w:r>
          </w:p>
        </w:tc>
        <w:tc>
          <w:tcPr>
            <w:tcW w:w="3119" w:type="dxa"/>
            <w:tcBorders>
              <w:top w:val="double" w:sz="6" w:space="0" w:color="auto"/>
            </w:tcBorders>
          </w:tcPr>
          <w:p w:rsidR="001532F6" w:rsidRPr="004F1FC6" w:rsidRDefault="00155965" w:rsidP="00FE17BA">
            <w:pPr>
              <w:jc w:val="center"/>
              <w:rPr>
                <w:rFonts w:ascii="Footlight MT Light" w:hAnsi="Footlight MT Light"/>
                <w:i/>
                <w:sz w:val="24"/>
                <w:szCs w:val="24"/>
                <w:lang w:val="id-ID"/>
                <w:rPrChange w:id="28144"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rPrChange w:id="28145" w:author="suryavina" w:date="2015-02-06T16:21:00Z">
                  <w:rPr>
                    <w:rFonts w:ascii="Footlight MT Light" w:hAnsi="Footlight MT Light"/>
                    <w:i/>
                    <w:sz w:val="24"/>
                    <w:szCs w:val="24"/>
                  </w:rPr>
                </w:rPrChange>
              </w:rPr>
              <w:t>Uraian Pekerjaan</w:t>
            </w:r>
          </w:p>
        </w:tc>
        <w:tc>
          <w:tcPr>
            <w:tcW w:w="992" w:type="dxa"/>
            <w:tcBorders>
              <w:top w:val="double" w:sz="6" w:space="0" w:color="auto"/>
              <w:left w:val="nil"/>
            </w:tcBorders>
          </w:tcPr>
          <w:p w:rsidR="001532F6" w:rsidRPr="004F1FC6" w:rsidRDefault="00155965" w:rsidP="00FE17BA">
            <w:pPr>
              <w:jc w:val="center"/>
              <w:rPr>
                <w:rFonts w:ascii="Footlight MT Light" w:hAnsi="Footlight MT Light"/>
                <w:i/>
                <w:sz w:val="24"/>
                <w:szCs w:val="24"/>
                <w:rPrChange w:id="28146"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28147" w:author="suryavina" w:date="2015-02-06T16:21:00Z">
                  <w:rPr>
                    <w:rFonts w:ascii="Footlight MT Light" w:hAnsi="Footlight MT Light"/>
                    <w:i/>
                    <w:sz w:val="24"/>
                    <w:szCs w:val="24"/>
                  </w:rPr>
                </w:rPrChange>
              </w:rPr>
              <w:t>Satuan Ukuran</w:t>
            </w:r>
          </w:p>
        </w:tc>
        <w:tc>
          <w:tcPr>
            <w:tcW w:w="1276" w:type="dxa"/>
            <w:tcBorders>
              <w:top w:val="double" w:sz="6" w:space="0" w:color="auto"/>
            </w:tcBorders>
          </w:tcPr>
          <w:p w:rsidR="001532F6" w:rsidRPr="004F1FC6" w:rsidRDefault="00155965" w:rsidP="00FE17BA">
            <w:pPr>
              <w:jc w:val="center"/>
              <w:rPr>
                <w:rFonts w:ascii="Footlight MT Light" w:hAnsi="Footlight MT Light"/>
                <w:i/>
                <w:sz w:val="24"/>
                <w:szCs w:val="24"/>
                <w:rPrChange w:id="28148"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28149" w:author="suryavina" w:date="2015-02-06T16:21:00Z">
                  <w:rPr>
                    <w:rFonts w:ascii="Footlight MT Light" w:hAnsi="Footlight MT Light"/>
                    <w:i/>
                    <w:sz w:val="24"/>
                    <w:szCs w:val="24"/>
                  </w:rPr>
                </w:rPrChange>
              </w:rPr>
              <w:t>Kuantitas</w:t>
            </w:r>
          </w:p>
        </w:tc>
        <w:tc>
          <w:tcPr>
            <w:tcW w:w="992" w:type="dxa"/>
            <w:tcBorders>
              <w:top w:val="double" w:sz="6" w:space="0" w:color="auto"/>
              <w:left w:val="nil"/>
            </w:tcBorders>
          </w:tcPr>
          <w:p w:rsidR="001532F6" w:rsidRPr="004F1FC6" w:rsidRDefault="00155965" w:rsidP="00FE17BA">
            <w:pPr>
              <w:jc w:val="center"/>
              <w:rPr>
                <w:rFonts w:ascii="Footlight MT Light" w:hAnsi="Footlight MT Light"/>
                <w:i/>
                <w:sz w:val="24"/>
                <w:szCs w:val="24"/>
                <w:rPrChange w:id="28150"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28151" w:author="suryavina" w:date="2015-02-06T16:21:00Z">
                  <w:rPr>
                    <w:rFonts w:ascii="Footlight MT Light" w:hAnsi="Footlight MT Light"/>
                    <w:i/>
                    <w:sz w:val="24"/>
                    <w:szCs w:val="24"/>
                  </w:rPr>
                </w:rPrChange>
              </w:rPr>
              <w:t>Harga Satuan</w:t>
            </w:r>
          </w:p>
        </w:tc>
        <w:tc>
          <w:tcPr>
            <w:tcW w:w="992" w:type="dxa"/>
            <w:tcBorders>
              <w:top w:val="double" w:sz="6" w:space="0" w:color="auto"/>
              <w:right w:val="double" w:sz="6" w:space="0" w:color="auto"/>
            </w:tcBorders>
          </w:tcPr>
          <w:p w:rsidR="001532F6" w:rsidRPr="004F1FC6" w:rsidRDefault="00155965" w:rsidP="00FE17BA">
            <w:pPr>
              <w:jc w:val="center"/>
              <w:rPr>
                <w:rFonts w:ascii="Footlight MT Light" w:hAnsi="Footlight MT Light"/>
                <w:i/>
                <w:sz w:val="24"/>
                <w:szCs w:val="24"/>
                <w:rPrChange w:id="28152"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28153" w:author="suryavina" w:date="2015-02-06T16:21:00Z">
                  <w:rPr>
                    <w:rFonts w:ascii="Footlight MT Light" w:hAnsi="Footlight MT Light"/>
                    <w:i/>
                    <w:sz w:val="24"/>
                    <w:szCs w:val="24"/>
                  </w:rPr>
                </w:rPrChange>
              </w:rPr>
              <w:t>Total Harga</w:t>
            </w:r>
            <w:r w:rsidR="00777B17" w:rsidRPr="004F1FC6">
              <w:rPr>
                <w:rStyle w:val="FootnoteReference"/>
                <w:rFonts w:ascii="Footlight MT Light" w:hAnsi="Footlight MT Light"/>
                <w:i/>
                <w:sz w:val="24"/>
                <w:szCs w:val="24"/>
                <w:rPrChange w:id="28154" w:author="suryavina" w:date="2015-02-06T16:21:00Z">
                  <w:rPr>
                    <w:rStyle w:val="FootnoteReference"/>
                    <w:rFonts w:ascii="Footlight MT Light" w:hAnsi="Footlight MT Light"/>
                    <w:i/>
                    <w:sz w:val="24"/>
                    <w:szCs w:val="24"/>
                  </w:rPr>
                </w:rPrChange>
              </w:rPr>
              <w:footnoteReference w:id="2"/>
            </w:r>
          </w:p>
        </w:tc>
      </w:tr>
      <w:tr w:rsidR="00B328A8" w:rsidRPr="004F1FC6" w:rsidTr="001532F6">
        <w:tc>
          <w:tcPr>
            <w:tcW w:w="555" w:type="dxa"/>
            <w:tcBorders>
              <w:top w:val="single" w:sz="6" w:space="0" w:color="auto"/>
              <w:left w:val="double" w:sz="6" w:space="0" w:color="auto"/>
            </w:tcBorders>
          </w:tcPr>
          <w:p w:rsidR="001532F6" w:rsidRPr="004F1FC6" w:rsidRDefault="001532F6" w:rsidP="00FE17BA">
            <w:pPr>
              <w:rPr>
                <w:rFonts w:ascii="Footlight MT Light" w:hAnsi="Footlight MT Light"/>
                <w:sz w:val="24"/>
                <w:szCs w:val="24"/>
                <w:rPrChange w:id="28155" w:author="suryavina" w:date="2015-02-06T16:21:00Z">
                  <w:rPr>
                    <w:rFonts w:ascii="Footlight MT Light" w:hAnsi="Footlight MT Light"/>
                    <w:sz w:val="24"/>
                    <w:szCs w:val="24"/>
                  </w:rPr>
                </w:rPrChange>
              </w:rPr>
            </w:pPr>
          </w:p>
        </w:tc>
        <w:tc>
          <w:tcPr>
            <w:tcW w:w="3119" w:type="dxa"/>
            <w:tcBorders>
              <w:top w:val="single" w:sz="6" w:space="0" w:color="auto"/>
              <w:left w:val="dotted" w:sz="4" w:space="0" w:color="auto"/>
              <w:bottom w:val="dotted" w:sz="4" w:space="0" w:color="auto"/>
              <w:right w:val="dotted" w:sz="4" w:space="0" w:color="auto"/>
            </w:tcBorders>
          </w:tcPr>
          <w:p w:rsidR="001532F6" w:rsidRPr="004F1FC6" w:rsidRDefault="001532F6" w:rsidP="00FE17BA">
            <w:pPr>
              <w:rPr>
                <w:rFonts w:ascii="Footlight MT Light" w:hAnsi="Footlight MT Light"/>
                <w:sz w:val="24"/>
                <w:szCs w:val="24"/>
                <w:rPrChange w:id="28156" w:author="suryavina" w:date="2015-02-06T16:21:00Z">
                  <w:rPr>
                    <w:rFonts w:ascii="Footlight MT Light" w:hAnsi="Footlight MT Light"/>
                    <w:sz w:val="24"/>
                    <w:szCs w:val="24"/>
                  </w:rPr>
                </w:rPrChange>
              </w:rPr>
            </w:pPr>
          </w:p>
        </w:tc>
        <w:tc>
          <w:tcPr>
            <w:tcW w:w="992" w:type="dxa"/>
            <w:tcBorders>
              <w:top w:val="single" w:sz="6" w:space="0" w:color="auto"/>
              <w:left w:val="nil"/>
            </w:tcBorders>
          </w:tcPr>
          <w:p w:rsidR="001532F6" w:rsidRPr="004F1FC6" w:rsidRDefault="001532F6" w:rsidP="00FE17BA">
            <w:pPr>
              <w:rPr>
                <w:rFonts w:ascii="Footlight MT Light" w:hAnsi="Footlight MT Light"/>
                <w:sz w:val="24"/>
                <w:szCs w:val="24"/>
                <w:rPrChange w:id="28157" w:author="suryavina" w:date="2015-02-06T16:21:00Z">
                  <w:rPr>
                    <w:rFonts w:ascii="Footlight MT Light" w:hAnsi="Footlight MT Light"/>
                    <w:sz w:val="24"/>
                    <w:szCs w:val="24"/>
                  </w:rPr>
                </w:rPrChange>
              </w:rPr>
            </w:pPr>
          </w:p>
        </w:tc>
        <w:tc>
          <w:tcPr>
            <w:tcW w:w="1276" w:type="dxa"/>
            <w:tcBorders>
              <w:top w:val="single" w:sz="6" w:space="0" w:color="auto"/>
              <w:left w:val="dotted" w:sz="4" w:space="0" w:color="auto"/>
              <w:bottom w:val="dotted" w:sz="4" w:space="0" w:color="auto"/>
              <w:right w:val="dotted" w:sz="4" w:space="0" w:color="auto"/>
            </w:tcBorders>
          </w:tcPr>
          <w:p w:rsidR="001532F6" w:rsidRPr="004F1FC6" w:rsidRDefault="001532F6" w:rsidP="00FE17BA">
            <w:pPr>
              <w:suppressAutoHyphens/>
              <w:outlineLvl w:val="0"/>
              <w:rPr>
                <w:rFonts w:ascii="Footlight MT Light" w:hAnsi="Footlight MT Light"/>
                <w:sz w:val="24"/>
                <w:szCs w:val="24"/>
                <w:rPrChange w:id="28158" w:author="suryavina" w:date="2015-02-06T16:21:00Z">
                  <w:rPr>
                    <w:rFonts w:ascii="Footlight MT Light" w:hAnsi="Footlight MT Light"/>
                    <w:sz w:val="24"/>
                    <w:szCs w:val="24"/>
                  </w:rPr>
                </w:rPrChange>
              </w:rPr>
            </w:pPr>
          </w:p>
        </w:tc>
        <w:tc>
          <w:tcPr>
            <w:tcW w:w="992" w:type="dxa"/>
            <w:tcBorders>
              <w:top w:val="single" w:sz="6" w:space="0" w:color="auto"/>
              <w:left w:val="nil"/>
              <w:bottom w:val="dotted" w:sz="4" w:space="0" w:color="auto"/>
              <w:right w:val="dotted" w:sz="4" w:space="0" w:color="auto"/>
            </w:tcBorders>
          </w:tcPr>
          <w:p w:rsidR="001532F6" w:rsidRPr="004F1FC6" w:rsidRDefault="001532F6" w:rsidP="00FE17BA">
            <w:pPr>
              <w:suppressAutoHyphens/>
              <w:jc w:val="center"/>
              <w:outlineLvl w:val="0"/>
              <w:rPr>
                <w:rFonts w:ascii="Footlight MT Light" w:hAnsi="Footlight MT Light"/>
                <w:sz w:val="24"/>
                <w:szCs w:val="24"/>
                <w:rPrChange w:id="28159" w:author="suryavina" w:date="2015-02-06T16:21:00Z">
                  <w:rPr>
                    <w:rFonts w:ascii="Footlight MT Light" w:hAnsi="Footlight MT Light"/>
                    <w:sz w:val="24"/>
                    <w:szCs w:val="24"/>
                  </w:rPr>
                </w:rPrChange>
              </w:rPr>
            </w:pPr>
          </w:p>
        </w:tc>
        <w:tc>
          <w:tcPr>
            <w:tcW w:w="992" w:type="dxa"/>
            <w:tcBorders>
              <w:top w:val="single" w:sz="6" w:space="0" w:color="auto"/>
              <w:left w:val="nil"/>
              <w:right w:val="double" w:sz="6" w:space="0" w:color="auto"/>
            </w:tcBorders>
          </w:tcPr>
          <w:p w:rsidR="001532F6" w:rsidRPr="004F1FC6" w:rsidRDefault="001532F6" w:rsidP="00FE17BA">
            <w:pPr>
              <w:suppressAutoHyphens/>
              <w:jc w:val="center"/>
              <w:outlineLvl w:val="0"/>
              <w:rPr>
                <w:rFonts w:ascii="Footlight MT Light" w:hAnsi="Footlight MT Light"/>
                <w:sz w:val="24"/>
                <w:szCs w:val="24"/>
                <w:rPrChange w:id="28160" w:author="suryavina" w:date="2015-02-06T16:21:00Z">
                  <w:rPr>
                    <w:rFonts w:ascii="Footlight MT Light" w:hAnsi="Footlight MT Light"/>
                    <w:sz w:val="24"/>
                    <w:szCs w:val="24"/>
                  </w:rPr>
                </w:rPrChange>
              </w:rPr>
            </w:pPr>
          </w:p>
        </w:tc>
      </w:tr>
      <w:tr w:rsidR="00B328A8" w:rsidRPr="004F1FC6" w:rsidTr="001532F6">
        <w:tc>
          <w:tcPr>
            <w:tcW w:w="555" w:type="dxa"/>
            <w:tcBorders>
              <w:top w:val="dotted" w:sz="4" w:space="0" w:color="auto"/>
              <w:left w:val="double" w:sz="6" w:space="0" w:color="auto"/>
              <w:bottom w:val="dotted" w:sz="4" w:space="0" w:color="auto"/>
            </w:tcBorders>
          </w:tcPr>
          <w:p w:rsidR="001532F6" w:rsidRPr="004F1FC6" w:rsidRDefault="001532F6" w:rsidP="00FE17BA">
            <w:pPr>
              <w:rPr>
                <w:rFonts w:ascii="Footlight MT Light" w:hAnsi="Footlight MT Light"/>
                <w:sz w:val="24"/>
                <w:szCs w:val="24"/>
                <w:rPrChange w:id="28161" w:author="suryavina" w:date="2015-02-06T16:21:00Z">
                  <w:rPr>
                    <w:rFonts w:ascii="Footlight MT Light" w:hAnsi="Footlight MT Light"/>
                    <w:sz w:val="24"/>
                    <w:szCs w:val="24"/>
                  </w:rPr>
                </w:rPrChange>
              </w:rPr>
            </w:pPr>
          </w:p>
        </w:tc>
        <w:tc>
          <w:tcPr>
            <w:tcW w:w="3119" w:type="dxa"/>
            <w:tcBorders>
              <w:top w:val="dotted" w:sz="4" w:space="0" w:color="auto"/>
              <w:left w:val="dotted" w:sz="4" w:space="0" w:color="auto"/>
              <w:bottom w:val="dotted" w:sz="4" w:space="0" w:color="auto"/>
              <w:right w:val="dotted" w:sz="4" w:space="0" w:color="auto"/>
            </w:tcBorders>
          </w:tcPr>
          <w:p w:rsidR="001532F6" w:rsidRPr="004F1FC6" w:rsidRDefault="001532F6" w:rsidP="00FE17BA">
            <w:pPr>
              <w:rPr>
                <w:rFonts w:ascii="Footlight MT Light" w:hAnsi="Footlight MT Light"/>
                <w:sz w:val="24"/>
                <w:szCs w:val="24"/>
                <w:rPrChange w:id="28162" w:author="suryavina" w:date="2015-02-06T16:21:00Z">
                  <w:rPr>
                    <w:rFonts w:ascii="Footlight MT Light" w:hAnsi="Footlight MT Light"/>
                    <w:sz w:val="24"/>
                    <w:szCs w:val="24"/>
                  </w:rPr>
                </w:rPrChange>
              </w:rPr>
            </w:pPr>
          </w:p>
        </w:tc>
        <w:tc>
          <w:tcPr>
            <w:tcW w:w="992" w:type="dxa"/>
            <w:tcBorders>
              <w:top w:val="dotted" w:sz="4" w:space="0" w:color="auto"/>
              <w:left w:val="nil"/>
              <w:bottom w:val="dotted" w:sz="4" w:space="0" w:color="auto"/>
            </w:tcBorders>
          </w:tcPr>
          <w:p w:rsidR="001532F6" w:rsidRPr="004F1FC6" w:rsidRDefault="001532F6" w:rsidP="00FE17BA">
            <w:pPr>
              <w:rPr>
                <w:rFonts w:ascii="Footlight MT Light" w:hAnsi="Footlight MT Light"/>
                <w:sz w:val="24"/>
                <w:szCs w:val="24"/>
                <w:rPrChange w:id="28163" w:author="suryavina" w:date="2015-02-06T16:21:00Z">
                  <w:rPr>
                    <w:rFonts w:ascii="Footlight MT Light" w:hAnsi="Footlight MT Light"/>
                    <w:sz w:val="24"/>
                    <w:szCs w:val="24"/>
                  </w:rPr>
                </w:rPrChange>
              </w:rPr>
            </w:pPr>
          </w:p>
        </w:tc>
        <w:tc>
          <w:tcPr>
            <w:tcW w:w="1276" w:type="dxa"/>
            <w:tcBorders>
              <w:top w:val="dotted" w:sz="4" w:space="0" w:color="auto"/>
              <w:left w:val="dotted" w:sz="4" w:space="0" w:color="auto"/>
              <w:bottom w:val="dotted" w:sz="4" w:space="0" w:color="auto"/>
              <w:right w:val="dotted" w:sz="4" w:space="0" w:color="auto"/>
            </w:tcBorders>
          </w:tcPr>
          <w:p w:rsidR="001532F6" w:rsidRPr="004F1FC6" w:rsidRDefault="001532F6" w:rsidP="00FE17BA">
            <w:pPr>
              <w:suppressAutoHyphens/>
              <w:outlineLvl w:val="0"/>
              <w:rPr>
                <w:rFonts w:ascii="Footlight MT Light" w:hAnsi="Footlight MT Light"/>
                <w:sz w:val="24"/>
                <w:szCs w:val="24"/>
                <w:rPrChange w:id="28164" w:author="suryavina" w:date="2015-02-06T16:21:00Z">
                  <w:rPr>
                    <w:rFonts w:ascii="Footlight MT Light" w:hAnsi="Footlight MT Light"/>
                    <w:sz w:val="24"/>
                    <w:szCs w:val="24"/>
                  </w:rPr>
                </w:rPrChange>
              </w:rPr>
            </w:pPr>
          </w:p>
        </w:tc>
        <w:tc>
          <w:tcPr>
            <w:tcW w:w="992" w:type="dxa"/>
            <w:tcBorders>
              <w:top w:val="dotted" w:sz="4" w:space="0" w:color="auto"/>
              <w:left w:val="nil"/>
              <w:bottom w:val="dotted" w:sz="4" w:space="0" w:color="auto"/>
              <w:right w:val="dotted" w:sz="4" w:space="0" w:color="auto"/>
            </w:tcBorders>
          </w:tcPr>
          <w:p w:rsidR="001532F6" w:rsidRPr="004F1FC6" w:rsidRDefault="001532F6" w:rsidP="00FE17BA">
            <w:pPr>
              <w:suppressAutoHyphens/>
              <w:jc w:val="center"/>
              <w:outlineLvl w:val="0"/>
              <w:rPr>
                <w:rFonts w:ascii="Footlight MT Light" w:hAnsi="Footlight MT Light"/>
                <w:sz w:val="24"/>
                <w:szCs w:val="24"/>
                <w:rPrChange w:id="28165" w:author="suryavina" w:date="2015-02-06T16:21:00Z">
                  <w:rPr>
                    <w:rFonts w:ascii="Footlight MT Light" w:hAnsi="Footlight MT Light"/>
                    <w:sz w:val="24"/>
                    <w:szCs w:val="24"/>
                  </w:rPr>
                </w:rPrChange>
              </w:rPr>
            </w:pPr>
          </w:p>
        </w:tc>
        <w:tc>
          <w:tcPr>
            <w:tcW w:w="992" w:type="dxa"/>
            <w:tcBorders>
              <w:top w:val="dotted" w:sz="4" w:space="0" w:color="auto"/>
              <w:left w:val="nil"/>
              <w:bottom w:val="dotted" w:sz="4" w:space="0" w:color="auto"/>
              <w:right w:val="double" w:sz="6" w:space="0" w:color="auto"/>
            </w:tcBorders>
          </w:tcPr>
          <w:p w:rsidR="001532F6" w:rsidRPr="004F1FC6" w:rsidRDefault="001532F6" w:rsidP="00FE17BA">
            <w:pPr>
              <w:suppressAutoHyphens/>
              <w:jc w:val="center"/>
              <w:outlineLvl w:val="0"/>
              <w:rPr>
                <w:rFonts w:ascii="Footlight MT Light" w:hAnsi="Footlight MT Light"/>
                <w:sz w:val="24"/>
                <w:szCs w:val="24"/>
                <w:rPrChange w:id="28166" w:author="suryavina" w:date="2015-02-06T16:21:00Z">
                  <w:rPr>
                    <w:rFonts w:ascii="Footlight MT Light" w:hAnsi="Footlight MT Light"/>
                    <w:sz w:val="24"/>
                    <w:szCs w:val="24"/>
                  </w:rPr>
                </w:rPrChange>
              </w:rPr>
            </w:pPr>
          </w:p>
        </w:tc>
      </w:tr>
      <w:tr w:rsidR="00B328A8" w:rsidRPr="004F1FC6" w:rsidTr="001532F6">
        <w:tc>
          <w:tcPr>
            <w:tcW w:w="555" w:type="dxa"/>
            <w:tcBorders>
              <w:left w:val="double" w:sz="6" w:space="0" w:color="auto"/>
            </w:tcBorders>
          </w:tcPr>
          <w:p w:rsidR="001532F6" w:rsidRPr="004F1FC6" w:rsidRDefault="001532F6" w:rsidP="00FE17BA">
            <w:pPr>
              <w:rPr>
                <w:rFonts w:ascii="Footlight MT Light" w:hAnsi="Footlight MT Light"/>
                <w:sz w:val="24"/>
                <w:szCs w:val="24"/>
                <w:rPrChange w:id="28167" w:author="suryavina" w:date="2015-02-06T16:21:00Z">
                  <w:rPr>
                    <w:rFonts w:ascii="Footlight MT Light" w:hAnsi="Footlight MT Light"/>
                    <w:sz w:val="24"/>
                    <w:szCs w:val="24"/>
                  </w:rPr>
                </w:rPrChange>
              </w:rPr>
            </w:pPr>
          </w:p>
        </w:tc>
        <w:tc>
          <w:tcPr>
            <w:tcW w:w="3119" w:type="dxa"/>
            <w:tcBorders>
              <w:top w:val="dotted" w:sz="4" w:space="0" w:color="auto"/>
              <w:left w:val="dotted" w:sz="4" w:space="0" w:color="auto"/>
              <w:bottom w:val="dotted" w:sz="4" w:space="0" w:color="auto"/>
              <w:right w:val="dotted" w:sz="4" w:space="0" w:color="auto"/>
            </w:tcBorders>
          </w:tcPr>
          <w:p w:rsidR="001532F6" w:rsidRPr="004F1FC6" w:rsidRDefault="001532F6" w:rsidP="00FE17BA">
            <w:pPr>
              <w:rPr>
                <w:rFonts w:ascii="Footlight MT Light" w:hAnsi="Footlight MT Light"/>
                <w:sz w:val="24"/>
                <w:szCs w:val="24"/>
                <w:rPrChange w:id="28168" w:author="suryavina" w:date="2015-02-06T16:21:00Z">
                  <w:rPr>
                    <w:rFonts w:ascii="Footlight MT Light" w:hAnsi="Footlight MT Light"/>
                    <w:sz w:val="24"/>
                    <w:szCs w:val="24"/>
                  </w:rPr>
                </w:rPrChange>
              </w:rPr>
            </w:pPr>
          </w:p>
        </w:tc>
        <w:tc>
          <w:tcPr>
            <w:tcW w:w="992" w:type="dxa"/>
            <w:tcBorders>
              <w:left w:val="nil"/>
            </w:tcBorders>
          </w:tcPr>
          <w:p w:rsidR="001532F6" w:rsidRPr="004F1FC6" w:rsidRDefault="001532F6" w:rsidP="00FE17BA">
            <w:pPr>
              <w:rPr>
                <w:rFonts w:ascii="Footlight MT Light" w:hAnsi="Footlight MT Light"/>
                <w:sz w:val="24"/>
                <w:szCs w:val="24"/>
                <w:rPrChange w:id="28169" w:author="suryavina" w:date="2015-02-06T16:21:00Z">
                  <w:rPr>
                    <w:rFonts w:ascii="Footlight MT Light" w:hAnsi="Footlight MT Light"/>
                    <w:sz w:val="24"/>
                    <w:szCs w:val="24"/>
                  </w:rPr>
                </w:rPrChange>
              </w:rPr>
            </w:pPr>
          </w:p>
        </w:tc>
        <w:tc>
          <w:tcPr>
            <w:tcW w:w="1276" w:type="dxa"/>
            <w:tcBorders>
              <w:top w:val="dotted" w:sz="4" w:space="0" w:color="auto"/>
              <w:left w:val="dotted" w:sz="4" w:space="0" w:color="auto"/>
              <w:bottom w:val="dotted" w:sz="4" w:space="0" w:color="auto"/>
              <w:right w:val="dotted" w:sz="4" w:space="0" w:color="auto"/>
            </w:tcBorders>
          </w:tcPr>
          <w:p w:rsidR="001532F6" w:rsidRPr="004F1FC6" w:rsidRDefault="001532F6" w:rsidP="00FE17BA">
            <w:pPr>
              <w:suppressAutoHyphens/>
              <w:outlineLvl w:val="0"/>
              <w:rPr>
                <w:rFonts w:ascii="Footlight MT Light" w:hAnsi="Footlight MT Light"/>
                <w:sz w:val="24"/>
                <w:szCs w:val="24"/>
                <w:rPrChange w:id="28170" w:author="suryavina" w:date="2015-02-06T16:21:00Z">
                  <w:rPr>
                    <w:rFonts w:ascii="Footlight MT Light" w:hAnsi="Footlight MT Light"/>
                    <w:sz w:val="24"/>
                    <w:szCs w:val="24"/>
                  </w:rPr>
                </w:rPrChange>
              </w:rPr>
            </w:pPr>
          </w:p>
        </w:tc>
        <w:tc>
          <w:tcPr>
            <w:tcW w:w="992" w:type="dxa"/>
            <w:tcBorders>
              <w:top w:val="dotted" w:sz="4" w:space="0" w:color="auto"/>
              <w:left w:val="nil"/>
              <w:bottom w:val="dotted" w:sz="4" w:space="0" w:color="auto"/>
              <w:right w:val="dotted" w:sz="4" w:space="0" w:color="auto"/>
            </w:tcBorders>
          </w:tcPr>
          <w:p w:rsidR="001532F6" w:rsidRPr="004F1FC6" w:rsidRDefault="001532F6" w:rsidP="00FE17BA">
            <w:pPr>
              <w:suppressAutoHyphens/>
              <w:jc w:val="center"/>
              <w:outlineLvl w:val="0"/>
              <w:rPr>
                <w:rFonts w:ascii="Footlight MT Light" w:hAnsi="Footlight MT Light"/>
                <w:sz w:val="24"/>
                <w:szCs w:val="24"/>
                <w:rPrChange w:id="28171" w:author="suryavina" w:date="2015-02-06T16:21:00Z">
                  <w:rPr>
                    <w:rFonts w:ascii="Footlight MT Light" w:hAnsi="Footlight MT Light"/>
                    <w:sz w:val="24"/>
                    <w:szCs w:val="24"/>
                  </w:rPr>
                </w:rPrChange>
              </w:rPr>
            </w:pPr>
          </w:p>
        </w:tc>
        <w:tc>
          <w:tcPr>
            <w:tcW w:w="992" w:type="dxa"/>
            <w:tcBorders>
              <w:left w:val="nil"/>
              <w:right w:val="double" w:sz="6" w:space="0" w:color="auto"/>
            </w:tcBorders>
          </w:tcPr>
          <w:p w:rsidR="001532F6" w:rsidRPr="004F1FC6" w:rsidRDefault="001532F6" w:rsidP="00FE17BA">
            <w:pPr>
              <w:suppressAutoHyphens/>
              <w:jc w:val="center"/>
              <w:outlineLvl w:val="0"/>
              <w:rPr>
                <w:rFonts w:ascii="Footlight MT Light" w:hAnsi="Footlight MT Light"/>
                <w:sz w:val="24"/>
                <w:szCs w:val="24"/>
                <w:rPrChange w:id="28172" w:author="suryavina" w:date="2015-02-06T16:21:00Z">
                  <w:rPr>
                    <w:rFonts w:ascii="Footlight MT Light" w:hAnsi="Footlight MT Light"/>
                    <w:sz w:val="24"/>
                    <w:szCs w:val="24"/>
                  </w:rPr>
                </w:rPrChange>
              </w:rPr>
            </w:pPr>
          </w:p>
        </w:tc>
      </w:tr>
      <w:tr w:rsidR="00B328A8" w:rsidRPr="004F1FC6" w:rsidTr="001532F6">
        <w:tc>
          <w:tcPr>
            <w:tcW w:w="555" w:type="dxa"/>
            <w:tcBorders>
              <w:top w:val="dotted" w:sz="4" w:space="0" w:color="auto"/>
              <w:left w:val="double" w:sz="6" w:space="0" w:color="auto"/>
              <w:bottom w:val="dotted" w:sz="4" w:space="0" w:color="auto"/>
            </w:tcBorders>
          </w:tcPr>
          <w:p w:rsidR="001532F6" w:rsidRPr="004F1FC6" w:rsidRDefault="001532F6" w:rsidP="00FE17BA">
            <w:pPr>
              <w:rPr>
                <w:rFonts w:ascii="Footlight MT Light" w:hAnsi="Footlight MT Light"/>
                <w:sz w:val="24"/>
                <w:szCs w:val="24"/>
                <w:rPrChange w:id="28173" w:author="suryavina" w:date="2015-02-06T16:21:00Z">
                  <w:rPr>
                    <w:rFonts w:ascii="Footlight MT Light" w:hAnsi="Footlight MT Light"/>
                    <w:sz w:val="24"/>
                    <w:szCs w:val="24"/>
                  </w:rPr>
                </w:rPrChange>
              </w:rPr>
            </w:pPr>
          </w:p>
        </w:tc>
        <w:tc>
          <w:tcPr>
            <w:tcW w:w="3119" w:type="dxa"/>
            <w:tcBorders>
              <w:top w:val="dotted" w:sz="4" w:space="0" w:color="auto"/>
              <w:left w:val="dotted" w:sz="4" w:space="0" w:color="auto"/>
              <w:bottom w:val="dotted" w:sz="4" w:space="0" w:color="auto"/>
              <w:right w:val="dotted" w:sz="4" w:space="0" w:color="auto"/>
            </w:tcBorders>
          </w:tcPr>
          <w:p w:rsidR="001532F6" w:rsidRPr="004F1FC6" w:rsidRDefault="001532F6" w:rsidP="00FE17BA">
            <w:pPr>
              <w:rPr>
                <w:rFonts w:ascii="Footlight MT Light" w:hAnsi="Footlight MT Light"/>
                <w:sz w:val="24"/>
                <w:szCs w:val="24"/>
                <w:rPrChange w:id="28174" w:author="suryavina" w:date="2015-02-06T16:21:00Z">
                  <w:rPr>
                    <w:rFonts w:ascii="Footlight MT Light" w:hAnsi="Footlight MT Light"/>
                    <w:sz w:val="24"/>
                    <w:szCs w:val="24"/>
                  </w:rPr>
                </w:rPrChange>
              </w:rPr>
            </w:pPr>
          </w:p>
        </w:tc>
        <w:tc>
          <w:tcPr>
            <w:tcW w:w="992" w:type="dxa"/>
            <w:tcBorders>
              <w:top w:val="dotted" w:sz="4" w:space="0" w:color="auto"/>
              <w:left w:val="nil"/>
              <w:bottom w:val="dotted" w:sz="4" w:space="0" w:color="auto"/>
            </w:tcBorders>
          </w:tcPr>
          <w:p w:rsidR="001532F6" w:rsidRPr="004F1FC6" w:rsidRDefault="001532F6" w:rsidP="00FE17BA">
            <w:pPr>
              <w:rPr>
                <w:rFonts w:ascii="Footlight MT Light" w:hAnsi="Footlight MT Light"/>
                <w:sz w:val="24"/>
                <w:szCs w:val="24"/>
                <w:rPrChange w:id="28175" w:author="suryavina" w:date="2015-02-06T16:21:00Z">
                  <w:rPr>
                    <w:rFonts w:ascii="Footlight MT Light" w:hAnsi="Footlight MT Light"/>
                    <w:sz w:val="24"/>
                    <w:szCs w:val="24"/>
                  </w:rPr>
                </w:rPrChange>
              </w:rPr>
            </w:pPr>
          </w:p>
        </w:tc>
        <w:tc>
          <w:tcPr>
            <w:tcW w:w="1276" w:type="dxa"/>
            <w:tcBorders>
              <w:top w:val="dotted" w:sz="4" w:space="0" w:color="auto"/>
              <w:left w:val="dotted" w:sz="4" w:space="0" w:color="auto"/>
              <w:bottom w:val="dotted" w:sz="4" w:space="0" w:color="auto"/>
              <w:right w:val="dotted" w:sz="4" w:space="0" w:color="auto"/>
            </w:tcBorders>
          </w:tcPr>
          <w:p w:rsidR="001532F6" w:rsidRPr="004F1FC6" w:rsidRDefault="001532F6" w:rsidP="00FE17BA">
            <w:pPr>
              <w:suppressAutoHyphens/>
              <w:outlineLvl w:val="0"/>
              <w:rPr>
                <w:rFonts w:ascii="Footlight MT Light" w:hAnsi="Footlight MT Light"/>
                <w:sz w:val="24"/>
                <w:szCs w:val="24"/>
                <w:rPrChange w:id="28176" w:author="suryavina" w:date="2015-02-06T16:21:00Z">
                  <w:rPr>
                    <w:rFonts w:ascii="Footlight MT Light" w:hAnsi="Footlight MT Light"/>
                    <w:sz w:val="24"/>
                    <w:szCs w:val="24"/>
                  </w:rPr>
                </w:rPrChange>
              </w:rPr>
            </w:pPr>
          </w:p>
        </w:tc>
        <w:tc>
          <w:tcPr>
            <w:tcW w:w="992" w:type="dxa"/>
            <w:tcBorders>
              <w:top w:val="dotted" w:sz="4" w:space="0" w:color="auto"/>
              <w:left w:val="nil"/>
              <w:bottom w:val="dotted" w:sz="4" w:space="0" w:color="auto"/>
              <w:right w:val="dotted" w:sz="4" w:space="0" w:color="auto"/>
            </w:tcBorders>
          </w:tcPr>
          <w:p w:rsidR="001532F6" w:rsidRPr="004F1FC6" w:rsidRDefault="001532F6" w:rsidP="00FE17BA">
            <w:pPr>
              <w:suppressAutoHyphens/>
              <w:jc w:val="center"/>
              <w:outlineLvl w:val="0"/>
              <w:rPr>
                <w:rFonts w:ascii="Footlight MT Light" w:hAnsi="Footlight MT Light"/>
                <w:sz w:val="24"/>
                <w:szCs w:val="24"/>
                <w:rPrChange w:id="28177" w:author="suryavina" w:date="2015-02-06T16:21:00Z">
                  <w:rPr>
                    <w:rFonts w:ascii="Footlight MT Light" w:hAnsi="Footlight MT Light"/>
                    <w:sz w:val="24"/>
                    <w:szCs w:val="24"/>
                  </w:rPr>
                </w:rPrChange>
              </w:rPr>
            </w:pPr>
          </w:p>
        </w:tc>
        <w:tc>
          <w:tcPr>
            <w:tcW w:w="992" w:type="dxa"/>
            <w:tcBorders>
              <w:top w:val="dotted" w:sz="4" w:space="0" w:color="auto"/>
              <w:left w:val="nil"/>
              <w:bottom w:val="dotted" w:sz="4" w:space="0" w:color="auto"/>
              <w:right w:val="double" w:sz="6" w:space="0" w:color="auto"/>
            </w:tcBorders>
          </w:tcPr>
          <w:p w:rsidR="001532F6" w:rsidRPr="004F1FC6" w:rsidRDefault="001532F6" w:rsidP="00FE17BA">
            <w:pPr>
              <w:suppressAutoHyphens/>
              <w:jc w:val="center"/>
              <w:outlineLvl w:val="0"/>
              <w:rPr>
                <w:rFonts w:ascii="Footlight MT Light" w:hAnsi="Footlight MT Light"/>
                <w:sz w:val="24"/>
                <w:szCs w:val="24"/>
                <w:rPrChange w:id="28178" w:author="suryavina" w:date="2015-02-06T16:21:00Z">
                  <w:rPr>
                    <w:rFonts w:ascii="Footlight MT Light" w:hAnsi="Footlight MT Light"/>
                    <w:sz w:val="24"/>
                    <w:szCs w:val="24"/>
                  </w:rPr>
                </w:rPrChange>
              </w:rPr>
            </w:pPr>
          </w:p>
        </w:tc>
      </w:tr>
      <w:tr w:rsidR="00B328A8" w:rsidRPr="004F1FC6" w:rsidTr="001532F6">
        <w:tc>
          <w:tcPr>
            <w:tcW w:w="555" w:type="dxa"/>
            <w:tcBorders>
              <w:left w:val="double" w:sz="6" w:space="0" w:color="auto"/>
            </w:tcBorders>
          </w:tcPr>
          <w:p w:rsidR="001532F6" w:rsidRPr="004F1FC6" w:rsidRDefault="001532F6" w:rsidP="00FE17BA">
            <w:pPr>
              <w:rPr>
                <w:rFonts w:ascii="Footlight MT Light" w:hAnsi="Footlight MT Light"/>
                <w:sz w:val="24"/>
                <w:szCs w:val="24"/>
                <w:rPrChange w:id="28179" w:author="suryavina" w:date="2015-02-06T16:21:00Z">
                  <w:rPr>
                    <w:rFonts w:ascii="Footlight MT Light" w:hAnsi="Footlight MT Light"/>
                    <w:sz w:val="24"/>
                    <w:szCs w:val="24"/>
                  </w:rPr>
                </w:rPrChange>
              </w:rPr>
            </w:pPr>
          </w:p>
        </w:tc>
        <w:tc>
          <w:tcPr>
            <w:tcW w:w="3119" w:type="dxa"/>
            <w:tcBorders>
              <w:top w:val="dotted" w:sz="4" w:space="0" w:color="auto"/>
              <w:left w:val="dotted" w:sz="4" w:space="0" w:color="auto"/>
              <w:bottom w:val="dotted" w:sz="4" w:space="0" w:color="auto"/>
              <w:right w:val="dotted" w:sz="4" w:space="0" w:color="auto"/>
            </w:tcBorders>
          </w:tcPr>
          <w:p w:rsidR="001532F6" w:rsidRPr="004F1FC6" w:rsidRDefault="001532F6" w:rsidP="00FE17BA">
            <w:pPr>
              <w:rPr>
                <w:rFonts w:ascii="Footlight MT Light" w:hAnsi="Footlight MT Light"/>
                <w:sz w:val="24"/>
                <w:szCs w:val="24"/>
                <w:rPrChange w:id="28180" w:author="suryavina" w:date="2015-02-06T16:21:00Z">
                  <w:rPr>
                    <w:rFonts w:ascii="Footlight MT Light" w:hAnsi="Footlight MT Light"/>
                    <w:sz w:val="24"/>
                    <w:szCs w:val="24"/>
                  </w:rPr>
                </w:rPrChange>
              </w:rPr>
            </w:pPr>
          </w:p>
        </w:tc>
        <w:tc>
          <w:tcPr>
            <w:tcW w:w="992" w:type="dxa"/>
            <w:tcBorders>
              <w:left w:val="nil"/>
            </w:tcBorders>
          </w:tcPr>
          <w:p w:rsidR="001532F6" w:rsidRPr="004F1FC6" w:rsidRDefault="001532F6" w:rsidP="00FE17BA">
            <w:pPr>
              <w:rPr>
                <w:rFonts w:ascii="Footlight MT Light" w:hAnsi="Footlight MT Light"/>
                <w:sz w:val="24"/>
                <w:szCs w:val="24"/>
                <w:rPrChange w:id="28181" w:author="suryavina" w:date="2015-02-06T16:21:00Z">
                  <w:rPr>
                    <w:rFonts w:ascii="Footlight MT Light" w:hAnsi="Footlight MT Light"/>
                    <w:sz w:val="24"/>
                    <w:szCs w:val="24"/>
                  </w:rPr>
                </w:rPrChange>
              </w:rPr>
            </w:pPr>
          </w:p>
        </w:tc>
        <w:tc>
          <w:tcPr>
            <w:tcW w:w="1276" w:type="dxa"/>
            <w:tcBorders>
              <w:top w:val="dotted" w:sz="4" w:space="0" w:color="auto"/>
              <w:left w:val="dotted" w:sz="4" w:space="0" w:color="auto"/>
              <w:bottom w:val="dotted" w:sz="4" w:space="0" w:color="auto"/>
              <w:right w:val="dotted" w:sz="4" w:space="0" w:color="auto"/>
            </w:tcBorders>
          </w:tcPr>
          <w:p w:rsidR="001532F6" w:rsidRPr="004F1FC6" w:rsidRDefault="001532F6" w:rsidP="00FE17BA">
            <w:pPr>
              <w:suppressAutoHyphens/>
              <w:outlineLvl w:val="0"/>
              <w:rPr>
                <w:rFonts w:ascii="Footlight MT Light" w:hAnsi="Footlight MT Light"/>
                <w:sz w:val="24"/>
                <w:szCs w:val="24"/>
                <w:rPrChange w:id="28182" w:author="suryavina" w:date="2015-02-06T16:21:00Z">
                  <w:rPr>
                    <w:rFonts w:ascii="Footlight MT Light" w:hAnsi="Footlight MT Light"/>
                    <w:sz w:val="24"/>
                    <w:szCs w:val="24"/>
                  </w:rPr>
                </w:rPrChange>
              </w:rPr>
            </w:pPr>
          </w:p>
        </w:tc>
        <w:tc>
          <w:tcPr>
            <w:tcW w:w="992" w:type="dxa"/>
            <w:tcBorders>
              <w:top w:val="dotted" w:sz="4" w:space="0" w:color="auto"/>
              <w:left w:val="nil"/>
              <w:bottom w:val="dotted" w:sz="4" w:space="0" w:color="auto"/>
              <w:right w:val="dotted" w:sz="4" w:space="0" w:color="auto"/>
            </w:tcBorders>
          </w:tcPr>
          <w:p w:rsidR="001532F6" w:rsidRPr="004F1FC6" w:rsidRDefault="001532F6" w:rsidP="00FE17BA">
            <w:pPr>
              <w:suppressAutoHyphens/>
              <w:jc w:val="center"/>
              <w:outlineLvl w:val="0"/>
              <w:rPr>
                <w:rFonts w:ascii="Footlight MT Light" w:hAnsi="Footlight MT Light"/>
                <w:sz w:val="24"/>
                <w:szCs w:val="24"/>
                <w:rPrChange w:id="28183" w:author="suryavina" w:date="2015-02-06T16:21:00Z">
                  <w:rPr>
                    <w:rFonts w:ascii="Footlight MT Light" w:hAnsi="Footlight MT Light"/>
                    <w:sz w:val="24"/>
                    <w:szCs w:val="24"/>
                  </w:rPr>
                </w:rPrChange>
              </w:rPr>
            </w:pPr>
          </w:p>
        </w:tc>
        <w:tc>
          <w:tcPr>
            <w:tcW w:w="992" w:type="dxa"/>
            <w:tcBorders>
              <w:left w:val="nil"/>
              <w:right w:val="double" w:sz="6" w:space="0" w:color="auto"/>
            </w:tcBorders>
          </w:tcPr>
          <w:p w:rsidR="001532F6" w:rsidRPr="004F1FC6" w:rsidRDefault="001532F6" w:rsidP="00FE17BA">
            <w:pPr>
              <w:suppressAutoHyphens/>
              <w:jc w:val="center"/>
              <w:outlineLvl w:val="0"/>
              <w:rPr>
                <w:rFonts w:ascii="Footlight MT Light" w:hAnsi="Footlight MT Light"/>
                <w:sz w:val="24"/>
                <w:szCs w:val="24"/>
                <w:rPrChange w:id="28184" w:author="suryavina" w:date="2015-02-06T16:21:00Z">
                  <w:rPr>
                    <w:rFonts w:ascii="Footlight MT Light" w:hAnsi="Footlight MT Light"/>
                    <w:sz w:val="24"/>
                    <w:szCs w:val="24"/>
                  </w:rPr>
                </w:rPrChange>
              </w:rPr>
            </w:pPr>
          </w:p>
        </w:tc>
      </w:tr>
      <w:tr w:rsidR="00B328A8" w:rsidRPr="004F1FC6" w:rsidTr="001532F6">
        <w:tc>
          <w:tcPr>
            <w:tcW w:w="555" w:type="dxa"/>
            <w:tcBorders>
              <w:top w:val="dotted" w:sz="4" w:space="0" w:color="auto"/>
              <w:left w:val="double" w:sz="6" w:space="0" w:color="auto"/>
              <w:bottom w:val="dotted" w:sz="4" w:space="0" w:color="auto"/>
            </w:tcBorders>
          </w:tcPr>
          <w:p w:rsidR="001532F6" w:rsidRPr="004F1FC6" w:rsidRDefault="001532F6" w:rsidP="00FE17BA">
            <w:pPr>
              <w:rPr>
                <w:rFonts w:ascii="Footlight MT Light" w:hAnsi="Footlight MT Light"/>
                <w:sz w:val="24"/>
                <w:szCs w:val="24"/>
                <w:rPrChange w:id="28185" w:author="suryavina" w:date="2015-02-06T16:21:00Z">
                  <w:rPr>
                    <w:rFonts w:ascii="Footlight MT Light" w:hAnsi="Footlight MT Light"/>
                    <w:sz w:val="24"/>
                    <w:szCs w:val="24"/>
                  </w:rPr>
                </w:rPrChange>
              </w:rPr>
            </w:pPr>
          </w:p>
        </w:tc>
        <w:tc>
          <w:tcPr>
            <w:tcW w:w="3119" w:type="dxa"/>
            <w:tcBorders>
              <w:top w:val="dotted" w:sz="4" w:space="0" w:color="auto"/>
              <w:left w:val="dotted" w:sz="4" w:space="0" w:color="auto"/>
              <w:bottom w:val="dotted" w:sz="4" w:space="0" w:color="auto"/>
              <w:right w:val="dotted" w:sz="4" w:space="0" w:color="auto"/>
            </w:tcBorders>
          </w:tcPr>
          <w:p w:rsidR="001532F6" w:rsidRPr="004F1FC6" w:rsidRDefault="001532F6" w:rsidP="00FE17BA">
            <w:pPr>
              <w:rPr>
                <w:rFonts w:ascii="Footlight MT Light" w:hAnsi="Footlight MT Light"/>
                <w:sz w:val="24"/>
                <w:szCs w:val="24"/>
                <w:rPrChange w:id="28186" w:author="suryavina" w:date="2015-02-06T16:21:00Z">
                  <w:rPr>
                    <w:rFonts w:ascii="Footlight MT Light" w:hAnsi="Footlight MT Light"/>
                    <w:sz w:val="24"/>
                    <w:szCs w:val="24"/>
                  </w:rPr>
                </w:rPrChange>
              </w:rPr>
            </w:pPr>
          </w:p>
        </w:tc>
        <w:tc>
          <w:tcPr>
            <w:tcW w:w="992" w:type="dxa"/>
            <w:tcBorders>
              <w:top w:val="dotted" w:sz="4" w:space="0" w:color="auto"/>
              <w:left w:val="nil"/>
              <w:bottom w:val="dotted" w:sz="4" w:space="0" w:color="auto"/>
            </w:tcBorders>
          </w:tcPr>
          <w:p w:rsidR="001532F6" w:rsidRPr="004F1FC6" w:rsidRDefault="001532F6" w:rsidP="00FE17BA">
            <w:pPr>
              <w:rPr>
                <w:rFonts w:ascii="Footlight MT Light" w:hAnsi="Footlight MT Light"/>
                <w:sz w:val="24"/>
                <w:szCs w:val="24"/>
                <w:rPrChange w:id="28187" w:author="suryavina" w:date="2015-02-06T16:21:00Z">
                  <w:rPr>
                    <w:rFonts w:ascii="Footlight MT Light" w:hAnsi="Footlight MT Light"/>
                    <w:sz w:val="24"/>
                    <w:szCs w:val="24"/>
                  </w:rPr>
                </w:rPrChange>
              </w:rPr>
            </w:pPr>
          </w:p>
        </w:tc>
        <w:tc>
          <w:tcPr>
            <w:tcW w:w="1276" w:type="dxa"/>
            <w:tcBorders>
              <w:top w:val="dotted" w:sz="4" w:space="0" w:color="auto"/>
              <w:left w:val="dotted" w:sz="4" w:space="0" w:color="auto"/>
              <w:bottom w:val="dotted" w:sz="4" w:space="0" w:color="auto"/>
              <w:right w:val="dotted" w:sz="4" w:space="0" w:color="auto"/>
            </w:tcBorders>
          </w:tcPr>
          <w:p w:rsidR="001532F6" w:rsidRPr="004F1FC6" w:rsidRDefault="001532F6" w:rsidP="00FE17BA">
            <w:pPr>
              <w:suppressAutoHyphens/>
              <w:outlineLvl w:val="0"/>
              <w:rPr>
                <w:rFonts w:ascii="Footlight MT Light" w:hAnsi="Footlight MT Light"/>
                <w:sz w:val="24"/>
                <w:szCs w:val="24"/>
                <w:rPrChange w:id="28188" w:author="suryavina" w:date="2015-02-06T16:21:00Z">
                  <w:rPr>
                    <w:rFonts w:ascii="Footlight MT Light" w:hAnsi="Footlight MT Light"/>
                    <w:sz w:val="24"/>
                    <w:szCs w:val="24"/>
                  </w:rPr>
                </w:rPrChange>
              </w:rPr>
            </w:pPr>
          </w:p>
        </w:tc>
        <w:tc>
          <w:tcPr>
            <w:tcW w:w="992" w:type="dxa"/>
            <w:tcBorders>
              <w:top w:val="dotted" w:sz="4" w:space="0" w:color="auto"/>
              <w:left w:val="nil"/>
              <w:bottom w:val="dotted" w:sz="4" w:space="0" w:color="auto"/>
              <w:right w:val="dotted" w:sz="4" w:space="0" w:color="auto"/>
            </w:tcBorders>
          </w:tcPr>
          <w:p w:rsidR="001532F6" w:rsidRPr="004F1FC6" w:rsidRDefault="001532F6" w:rsidP="00FE17BA">
            <w:pPr>
              <w:suppressAutoHyphens/>
              <w:jc w:val="center"/>
              <w:outlineLvl w:val="0"/>
              <w:rPr>
                <w:rFonts w:ascii="Footlight MT Light" w:hAnsi="Footlight MT Light"/>
                <w:sz w:val="24"/>
                <w:szCs w:val="24"/>
                <w:rPrChange w:id="28189" w:author="suryavina" w:date="2015-02-06T16:21:00Z">
                  <w:rPr>
                    <w:rFonts w:ascii="Footlight MT Light" w:hAnsi="Footlight MT Light"/>
                    <w:sz w:val="24"/>
                    <w:szCs w:val="24"/>
                  </w:rPr>
                </w:rPrChange>
              </w:rPr>
            </w:pPr>
          </w:p>
        </w:tc>
        <w:tc>
          <w:tcPr>
            <w:tcW w:w="992" w:type="dxa"/>
            <w:tcBorders>
              <w:top w:val="dotted" w:sz="4" w:space="0" w:color="auto"/>
              <w:left w:val="nil"/>
              <w:bottom w:val="dotted" w:sz="4" w:space="0" w:color="auto"/>
              <w:right w:val="double" w:sz="6" w:space="0" w:color="auto"/>
            </w:tcBorders>
          </w:tcPr>
          <w:p w:rsidR="001532F6" w:rsidRPr="004F1FC6" w:rsidRDefault="001532F6" w:rsidP="00FE17BA">
            <w:pPr>
              <w:suppressAutoHyphens/>
              <w:jc w:val="center"/>
              <w:outlineLvl w:val="0"/>
              <w:rPr>
                <w:rFonts w:ascii="Footlight MT Light" w:hAnsi="Footlight MT Light"/>
                <w:sz w:val="24"/>
                <w:szCs w:val="24"/>
                <w:rPrChange w:id="28190" w:author="suryavina" w:date="2015-02-06T16:21:00Z">
                  <w:rPr>
                    <w:rFonts w:ascii="Footlight MT Light" w:hAnsi="Footlight MT Light"/>
                    <w:sz w:val="24"/>
                    <w:szCs w:val="24"/>
                  </w:rPr>
                </w:rPrChange>
              </w:rPr>
            </w:pPr>
          </w:p>
        </w:tc>
      </w:tr>
      <w:tr w:rsidR="00B328A8" w:rsidRPr="004F1FC6" w:rsidTr="001532F6">
        <w:tc>
          <w:tcPr>
            <w:tcW w:w="555" w:type="dxa"/>
            <w:tcBorders>
              <w:left w:val="double" w:sz="6" w:space="0" w:color="auto"/>
            </w:tcBorders>
          </w:tcPr>
          <w:p w:rsidR="001532F6" w:rsidRPr="004F1FC6" w:rsidRDefault="001532F6" w:rsidP="00FE17BA">
            <w:pPr>
              <w:rPr>
                <w:rFonts w:ascii="Footlight MT Light" w:hAnsi="Footlight MT Light"/>
                <w:sz w:val="24"/>
                <w:szCs w:val="24"/>
                <w:rPrChange w:id="28191" w:author="suryavina" w:date="2015-02-06T16:21:00Z">
                  <w:rPr>
                    <w:rFonts w:ascii="Footlight MT Light" w:hAnsi="Footlight MT Light"/>
                    <w:sz w:val="24"/>
                    <w:szCs w:val="24"/>
                  </w:rPr>
                </w:rPrChange>
              </w:rPr>
            </w:pPr>
          </w:p>
        </w:tc>
        <w:tc>
          <w:tcPr>
            <w:tcW w:w="3119" w:type="dxa"/>
            <w:tcBorders>
              <w:top w:val="dotted" w:sz="4" w:space="0" w:color="auto"/>
              <w:left w:val="dotted" w:sz="4" w:space="0" w:color="auto"/>
              <w:bottom w:val="dotted" w:sz="4" w:space="0" w:color="auto"/>
              <w:right w:val="dotted" w:sz="4" w:space="0" w:color="auto"/>
            </w:tcBorders>
          </w:tcPr>
          <w:p w:rsidR="001532F6" w:rsidRPr="004F1FC6" w:rsidRDefault="001532F6" w:rsidP="00FE17BA">
            <w:pPr>
              <w:rPr>
                <w:rFonts w:ascii="Footlight MT Light" w:hAnsi="Footlight MT Light"/>
                <w:sz w:val="24"/>
                <w:szCs w:val="24"/>
                <w:rPrChange w:id="28192" w:author="suryavina" w:date="2015-02-06T16:21:00Z">
                  <w:rPr>
                    <w:rFonts w:ascii="Footlight MT Light" w:hAnsi="Footlight MT Light"/>
                    <w:sz w:val="24"/>
                    <w:szCs w:val="24"/>
                  </w:rPr>
                </w:rPrChange>
              </w:rPr>
            </w:pPr>
          </w:p>
        </w:tc>
        <w:tc>
          <w:tcPr>
            <w:tcW w:w="992" w:type="dxa"/>
            <w:tcBorders>
              <w:left w:val="nil"/>
            </w:tcBorders>
          </w:tcPr>
          <w:p w:rsidR="001532F6" w:rsidRPr="004F1FC6" w:rsidRDefault="001532F6" w:rsidP="00FE17BA">
            <w:pPr>
              <w:rPr>
                <w:rFonts w:ascii="Footlight MT Light" w:hAnsi="Footlight MT Light"/>
                <w:sz w:val="24"/>
                <w:szCs w:val="24"/>
                <w:rPrChange w:id="28193" w:author="suryavina" w:date="2015-02-06T16:21:00Z">
                  <w:rPr>
                    <w:rFonts w:ascii="Footlight MT Light" w:hAnsi="Footlight MT Light"/>
                    <w:sz w:val="24"/>
                    <w:szCs w:val="24"/>
                  </w:rPr>
                </w:rPrChange>
              </w:rPr>
            </w:pPr>
          </w:p>
        </w:tc>
        <w:tc>
          <w:tcPr>
            <w:tcW w:w="1276" w:type="dxa"/>
            <w:tcBorders>
              <w:top w:val="dotted" w:sz="4" w:space="0" w:color="auto"/>
              <w:left w:val="dotted" w:sz="4" w:space="0" w:color="auto"/>
              <w:bottom w:val="dotted" w:sz="4" w:space="0" w:color="auto"/>
              <w:right w:val="dotted" w:sz="4" w:space="0" w:color="auto"/>
            </w:tcBorders>
          </w:tcPr>
          <w:p w:rsidR="001532F6" w:rsidRPr="004F1FC6" w:rsidRDefault="001532F6" w:rsidP="00FE17BA">
            <w:pPr>
              <w:suppressAutoHyphens/>
              <w:outlineLvl w:val="0"/>
              <w:rPr>
                <w:rFonts w:ascii="Footlight MT Light" w:hAnsi="Footlight MT Light"/>
                <w:sz w:val="24"/>
                <w:szCs w:val="24"/>
                <w:rPrChange w:id="28194" w:author="suryavina" w:date="2015-02-06T16:21:00Z">
                  <w:rPr>
                    <w:rFonts w:ascii="Footlight MT Light" w:hAnsi="Footlight MT Light"/>
                    <w:sz w:val="24"/>
                    <w:szCs w:val="24"/>
                  </w:rPr>
                </w:rPrChange>
              </w:rPr>
            </w:pPr>
          </w:p>
        </w:tc>
        <w:tc>
          <w:tcPr>
            <w:tcW w:w="992" w:type="dxa"/>
            <w:tcBorders>
              <w:top w:val="dotted" w:sz="4" w:space="0" w:color="auto"/>
              <w:left w:val="nil"/>
              <w:bottom w:val="dotted" w:sz="4" w:space="0" w:color="auto"/>
              <w:right w:val="dotted" w:sz="4" w:space="0" w:color="auto"/>
            </w:tcBorders>
          </w:tcPr>
          <w:p w:rsidR="001532F6" w:rsidRPr="004F1FC6" w:rsidRDefault="001532F6" w:rsidP="00FE17BA">
            <w:pPr>
              <w:suppressAutoHyphens/>
              <w:jc w:val="center"/>
              <w:outlineLvl w:val="0"/>
              <w:rPr>
                <w:rFonts w:ascii="Footlight MT Light" w:hAnsi="Footlight MT Light"/>
                <w:sz w:val="24"/>
                <w:szCs w:val="24"/>
                <w:rPrChange w:id="28195" w:author="suryavina" w:date="2015-02-06T16:21:00Z">
                  <w:rPr>
                    <w:rFonts w:ascii="Footlight MT Light" w:hAnsi="Footlight MT Light"/>
                    <w:sz w:val="24"/>
                    <w:szCs w:val="24"/>
                  </w:rPr>
                </w:rPrChange>
              </w:rPr>
            </w:pPr>
          </w:p>
        </w:tc>
        <w:tc>
          <w:tcPr>
            <w:tcW w:w="992" w:type="dxa"/>
            <w:tcBorders>
              <w:left w:val="nil"/>
              <w:right w:val="double" w:sz="6" w:space="0" w:color="auto"/>
            </w:tcBorders>
          </w:tcPr>
          <w:p w:rsidR="001532F6" w:rsidRPr="004F1FC6" w:rsidRDefault="001532F6" w:rsidP="00FE17BA">
            <w:pPr>
              <w:suppressAutoHyphens/>
              <w:jc w:val="center"/>
              <w:outlineLvl w:val="0"/>
              <w:rPr>
                <w:rFonts w:ascii="Footlight MT Light" w:hAnsi="Footlight MT Light"/>
                <w:sz w:val="24"/>
                <w:szCs w:val="24"/>
                <w:rPrChange w:id="28196" w:author="suryavina" w:date="2015-02-06T16:21:00Z">
                  <w:rPr>
                    <w:rFonts w:ascii="Footlight MT Light" w:hAnsi="Footlight MT Light"/>
                    <w:sz w:val="24"/>
                    <w:szCs w:val="24"/>
                  </w:rPr>
                </w:rPrChange>
              </w:rPr>
            </w:pPr>
          </w:p>
        </w:tc>
      </w:tr>
      <w:tr w:rsidR="00B328A8" w:rsidRPr="004F1FC6" w:rsidTr="001532F6">
        <w:tc>
          <w:tcPr>
            <w:tcW w:w="555" w:type="dxa"/>
            <w:tcBorders>
              <w:top w:val="dotted" w:sz="4" w:space="0" w:color="auto"/>
              <w:left w:val="double" w:sz="6" w:space="0" w:color="auto"/>
              <w:bottom w:val="dotted" w:sz="4" w:space="0" w:color="auto"/>
            </w:tcBorders>
          </w:tcPr>
          <w:p w:rsidR="001532F6" w:rsidRPr="004F1FC6" w:rsidRDefault="001532F6" w:rsidP="00FE17BA">
            <w:pPr>
              <w:rPr>
                <w:rFonts w:ascii="Footlight MT Light" w:hAnsi="Footlight MT Light"/>
                <w:sz w:val="24"/>
                <w:szCs w:val="24"/>
                <w:rPrChange w:id="28197" w:author="suryavina" w:date="2015-02-06T16:21:00Z">
                  <w:rPr>
                    <w:rFonts w:ascii="Footlight MT Light" w:hAnsi="Footlight MT Light"/>
                    <w:sz w:val="24"/>
                    <w:szCs w:val="24"/>
                  </w:rPr>
                </w:rPrChange>
              </w:rPr>
            </w:pPr>
          </w:p>
        </w:tc>
        <w:tc>
          <w:tcPr>
            <w:tcW w:w="3119" w:type="dxa"/>
            <w:tcBorders>
              <w:top w:val="dotted" w:sz="4" w:space="0" w:color="auto"/>
              <w:left w:val="dotted" w:sz="4" w:space="0" w:color="auto"/>
              <w:bottom w:val="dotted" w:sz="4" w:space="0" w:color="auto"/>
              <w:right w:val="dotted" w:sz="4" w:space="0" w:color="auto"/>
            </w:tcBorders>
          </w:tcPr>
          <w:p w:rsidR="001532F6" w:rsidRPr="004F1FC6" w:rsidRDefault="001532F6" w:rsidP="00FE17BA">
            <w:pPr>
              <w:rPr>
                <w:rFonts w:ascii="Footlight MT Light" w:hAnsi="Footlight MT Light"/>
                <w:sz w:val="24"/>
                <w:szCs w:val="24"/>
                <w:rPrChange w:id="28198" w:author="suryavina" w:date="2015-02-06T16:21:00Z">
                  <w:rPr>
                    <w:rFonts w:ascii="Footlight MT Light" w:hAnsi="Footlight MT Light"/>
                    <w:sz w:val="24"/>
                    <w:szCs w:val="24"/>
                  </w:rPr>
                </w:rPrChange>
              </w:rPr>
            </w:pPr>
          </w:p>
        </w:tc>
        <w:tc>
          <w:tcPr>
            <w:tcW w:w="992" w:type="dxa"/>
            <w:tcBorders>
              <w:top w:val="dotted" w:sz="4" w:space="0" w:color="auto"/>
              <w:left w:val="nil"/>
              <w:bottom w:val="dotted" w:sz="4" w:space="0" w:color="auto"/>
            </w:tcBorders>
          </w:tcPr>
          <w:p w:rsidR="001532F6" w:rsidRPr="004F1FC6" w:rsidRDefault="001532F6" w:rsidP="00FE17BA">
            <w:pPr>
              <w:rPr>
                <w:rFonts w:ascii="Footlight MT Light" w:hAnsi="Footlight MT Light"/>
                <w:sz w:val="24"/>
                <w:szCs w:val="24"/>
                <w:rPrChange w:id="28199" w:author="suryavina" w:date="2015-02-06T16:21:00Z">
                  <w:rPr>
                    <w:rFonts w:ascii="Footlight MT Light" w:hAnsi="Footlight MT Light"/>
                    <w:sz w:val="24"/>
                    <w:szCs w:val="24"/>
                  </w:rPr>
                </w:rPrChange>
              </w:rPr>
            </w:pPr>
          </w:p>
        </w:tc>
        <w:tc>
          <w:tcPr>
            <w:tcW w:w="1276" w:type="dxa"/>
            <w:tcBorders>
              <w:top w:val="dotted" w:sz="4" w:space="0" w:color="auto"/>
              <w:left w:val="dotted" w:sz="4" w:space="0" w:color="auto"/>
              <w:bottom w:val="dotted" w:sz="4" w:space="0" w:color="auto"/>
              <w:right w:val="dotted" w:sz="4" w:space="0" w:color="auto"/>
            </w:tcBorders>
          </w:tcPr>
          <w:p w:rsidR="001532F6" w:rsidRPr="004F1FC6" w:rsidRDefault="001532F6" w:rsidP="00FE17BA">
            <w:pPr>
              <w:suppressAutoHyphens/>
              <w:outlineLvl w:val="0"/>
              <w:rPr>
                <w:rFonts w:ascii="Footlight MT Light" w:hAnsi="Footlight MT Light"/>
                <w:sz w:val="24"/>
                <w:szCs w:val="24"/>
                <w:rPrChange w:id="28200" w:author="suryavina" w:date="2015-02-06T16:21:00Z">
                  <w:rPr>
                    <w:rFonts w:ascii="Footlight MT Light" w:hAnsi="Footlight MT Light"/>
                    <w:sz w:val="24"/>
                    <w:szCs w:val="24"/>
                  </w:rPr>
                </w:rPrChange>
              </w:rPr>
            </w:pPr>
          </w:p>
        </w:tc>
        <w:tc>
          <w:tcPr>
            <w:tcW w:w="992" w:type="dxa"/>
            <w:tcBorders>
              <w:top w:val="dotted" w:sz="4" w:space="0" w:color="auto"/>
              <w:left w:val="nil"/>
              <w:bottom w:val="dotted" w:sz="4" w:space="0" w:color="auto"/>
              <w:right w:val="dotted" w:sz="4" w:space="0" w:color="auto"/>
            </w:tcBorders>
          </w:tcPr>
          <w:p w:rsidR="001532F6" w:rsidRPr="004F1FC6" w:rsidRDefault="001532F6" w:rsidP="00FE17BA">
            <w:pPr>
              <w:suppressAutoHyphens/>
              <w:jc w:val="center"/>
              <w:outlineLvl w:val="0"/>
              <w:rPr>
                <w:rFonts w:ascii="Footlight MT Light" w:hAnsi="Footlight MT Light"/>
                <w:sz w:val="24"/>
                <w:szCs w:val="24"/>
                <w:rPrChange w:id="28201" w:author="suryavina" w:date="2015-02-06T16:21:00Z">
                  <w:rPr>
                    <w:rFonts w:ascii="Footlight MT Light" w:hAnsi="Footlight MT Light"/>
                    <w:sz w:val="24"/>
                    <w:szCs w:val="24"/>
                  </w:rPr>
                </w:rPrChange>
              </w:rPr>
            </w:pPr>
          </w:p>
        </w:tc>
        <w:tc>
          <w:tcPr>
            <w:tcW w:w="992" w:type="dxa"/>
            <w:tcBorders>
              <w:top w:val="dotted" w:sz="4" w:space="0" w:color="auto"/>
              <w:left w:val="nil"/>
              <w:bottom w:val="dotted" w:sz="4" w:space="0" w:color="auto"/>
              <w:right w:val="double" w:sz="6" w:space="0" w:color="auto"/>
            </w:tcBorders>
          </w:tcPr>
          <w:p w:rsidR="001532F6" w:rsidRPr="004F1FC6" w:rsidRDefault="001532F6" w:rsidP="00FE17BA">
            <w:pPr>
              <w:suppressAutoHyphens/>
              <w:jc w:val="center"/>
              <w:outlineLvl w:val="0"/>
              <w:rPr>
                <w:rFonts w:ascii="Footlight MT Light" w:hAnsi="Footlight MT Light"/>
                <w:sz w:val="24"/>
                <w:szCs w:val="24"/>
                <w:rPrChange w:id="28202" w:author="suryavina" w:date="2015-02-06T16:21:00Z">
                  <w:rPr>
                    <w:rFonts w:ascii="Footlight MT Light" w:hAnsi="Footlight MT Light"/>
                    <w:sz w:val="24"/>
                    <w:szCs w:val="24"/>
                  </w:rPr>
                </w:rPrChange>
              </w:rPr>
            </w:pPr>
          </w:p>
        </w:tc>
      </w:tr>
      <w:tr w:rsidR="00B328A8" w:rsidRPr="004F1FC6" w:rsidTr="001532F6">
        <w:tc>
          <w:tcPr>
            <w:tcW w:w="555" w:type="dxa"/>
            <w:tcBorders>
              <w:left w:val="double" w:sz="6" w:space="0" w:color="auto"/>
            </w:tcBorders>
          </w:tcPr>
          <w:p w:rsidR="001532F6" w:rsidRPr="004F1FC6" w:rsidRDefault="001532F6" w:rsidP="00FE17BA">
            <w:pPr>
              <w:rPr>
                <w:rFonts w:ascii="Footlight MT Light" w:hAnsi="Footlight MT Light"/>
                <w:sz w:val="24"/>
                <w:szCs w:val="24"/>
                <w:rPrChange w:id="28203" w:author="suryavina" w:date="2015-02-06T16:21:00Z">
                  <w:rPr>
                    <w:rFonts w:ascii="Footlight MT Light" w:hAnsi="Footlight MT Light"/>
                    <w:sz w:val="24"/>
                    <w:szCs w:val="24"/>
                  </w:rPr>
                </w:rPrChange>
              </w:rPr>
            </w:pPr>
          </w:p>
        </w:tc>
        <w:tc>
          <w:tcPr>
            <w:tcW w:w="3119" w:type="dxa"/>
            <w:tcBorders>
              <w:top w:val="dotted" w:sz="4" w:space="0" w:color="auto"/>
              <w:left w:val="dotted" w:sz="4" w:space="0" w:color="auto"/>
              <w:bottom w:val="dotted" w:sz="4" w:space="0" w:color="auto"/>
              <w:right w:val="dotted" w:sz="4" w:space="0" w:color="auto"/>
            </w:tcBorders>
          </w:tcPr>
          <w:p w:rsidR="001532F6" w:rsidRPr="004F1FC6" w:rsidRDefault="001532F6" w:rsidP="00FE17BA">
            <w:pPr>
              <w:rPr>
                <w:rFonts w:ascii="Footlight MT Light" w:hAnsi="Footlight MT Light"/>
                <w:sz w:val="24"/>
                <w:szCs w:val="24"/>
                <w:rPrChange w:id="28204" w:author="suryavina" w:date="2015-02-06T16:21:00Z">
                  <w:rPr>
                    <w:rFonts w:ascii="Footlight MT Light" w:hAnsi="Footlight MT Light"/>
                    <w:sz w:val="24"/>
                    <w:szCs w:val="24"/>
                  </w:rPr>
                </w:rPrChange>
              </w:rPr>
            </w:pPr>
          </w:p>
        </w:tc>
        <w:tc>
          <w:tcPr>
            <w:tcW w:w="992" w:type="dxa"/>
            <w:tcBorders>
              <w:left w:val="nil"/>
            </w:tcBorders>
          </w:tcPr>
          <w:p w:rsidR="001532F6" w:rsidRPr="004F1FC6" w:rsidRDefault="001532F6" w:rsidP="00FE17BA">
            <w:pPr>
              <w:rPr>
                <w:rFonts w:ascii="Footlight MT Light" w:hAnsi="Footlight MT Light"/>
                <w:sz w:val="24"/>
                <w:szCs w:val="24"/>
                <w:rPrChange w:id="28205" w:author="suryavina" w:date="2015-02-06T16:21:00Z">
                  <w:rPr>
                    <w:rFonts w:ascii="Footlight MT Light" w:hAnsi="Footlight MT Light"/>
                    <w:sz w:val="24"/>
                    <w:szCs w:val="24"/>
                  </w:rPr>
                </w:rPrChange>
              </w:rPr>
            </w:pPr>
          </w:p>
        </w:tc>
        <w:tc>
          <w:tcPr>
            <w:tcW w:w="1276" w:type="dxa"/>
            <w:tcBorders>
              <w:top w:val="dotted" w:sz="4" w:space="0" w:color="auto"/>
              <w:left w:val="dotted" w:sz="4" w:space="0" w:color="auto"/>
              <w:bottom w:val="dotted" w:sz="4" w:space="0" w:color="auto"/>
              <w:right w:val="dotted" w:sz="4" w:space="0" w:color="auto"/>
            </w:tcBorders>
          </w:tcPr>
          <w:p w:rsidR="001532F6" w:rsidRPr="004F1FC6" w:rsidRDefault="001532F6" w:rsidP="00FE17BA">
            <w:pPr>
              <w:suppressAutoHyphens/>
              <w:outlineLvl w:val="0"/>
              <w:rPr>
                <w:rFonts w:ascii="Footlight MT Light" w:hAnsi="Footlight MT Light"/>
                <w:sz w:val="24"/>
                <w:szCs w:val="24"/>
                <w:rPrChange w:id="28206" w:author="suryavina" w:date="2015-02-06T16:21:00Z">
                  <w:rPr>
                    <w:rFonts w:ascii="Footlight MT Light" w:hAnsi="Footlight MT Light"/>
                    <w:sz w:val="24"/>
                    <w:szCs w:val="24"/>
                  </w:rPr>
                </w:rPrChange>
              </w:rPr>
            </w:pPr>
          </w:p>
        </w:tc>
        <w:tc>
          <w:tcPr>
            <w:tcW w:w="992" w:type="dxa"/>
            <w:tcBorders>
              <w:top w:val="dotted" w:sz="4" w:space="0" w:color="auto"/>
              <w:left w:val="nil"/>
              <w:bottom w:val="dotted" w:sz="4" w:space="0" w:color="auto"/>
              <w:right w:val="dotted" w:sz="4" w:space="0" w:color="auto"/>
            </w:tcBorders>
          </w:tcPr>
          <w:p w:rsidR="001532F6" w:rsidRPr="004F1FC6" w:rsidRDefault="001532F6" w:rsidP="00FE17BA">
            <w:pPr>
              <w:suppressAutoHyphens/>
              <w:jc w:val="center"/>
              <w:outlineLvl w:val="0"/>
              <w:rPr>
                <w:rFonts w:ascii="Footlight MT Light" w:hAnsi="Footlight MT Light"/>
                <w:sz w:val="24"/>
                <w:szCs w:val="24"/>
                <w:rPrChange w:id="28207" w:author="suryavina" w:date="2015-02-06T16:21:00Z">
                  <w:rPr>
                    <w:rFonts w:ascii="Footlight MT Light" w:hAnsi="Footlight MT Light"/>
                    <w:sz w:val="24"/>
                    <w:szCs w:val="24"/>
                  </w:rPr>
                </w:rPrChange>
              </w:rPr>
            </w:pPr>
          </w:p>
        </w:tc>
        <w:tc>
          <w:tcPr>
            <w:tcW w:w="992" w:type="dxa"/>
            <w:tcBorders>
              <w:left w:val="nil"/>
              <w:bottom w:val="dotted" w:sz="4" w:space="0" w:color="auto"/>
              <w:right w:val="double" w:sz="6" w:space="0" w:color="auto"/>
            </w:tcBorders>
          </w:tcPr>
          <w:p w:rsidR="001532F6" w:rsidRPr="004F1FC6" w:rsidRDefault="001532F6" w:rsidP="00FE17BA">
            <w:pPr>
              <w:suppressAutoHyphens/>
              <w:jc w:val="center"/>
              <w:outlineLvl w:val="0"/>
              <w:rPr>
                <w:rFonts w:ascii="Footlight MT Light" w:hAnsi="Footlight MT Light"/>
                <w:sz w:val="24"/>
                <w:szCs w:val="24"/>
                <w:rPrChange w:id="28208" w:author="suryavina" w:date="2015-02-06T16:21:00Z">
                  <w:rPr>
                    <w:rFonts w:ascii="Footlight MT Light" w:hAnsi="Footlight MT Light"/>
                    <w:sz w:val="24"/>
                    <w:szCs w:val="24"/>
                  </w:rPr>
                </w:rPrChange>
              </w:rPr>
            </w:pPr>
          </w:p>
        </w:tc>
      </w:tr>
      <w:tr w:rsidR="00B328A8" w:rsidRPr="004F1FC6" w:rsidTr="001532F6">
        <w:tc>
          <w:tcPr>
            <w:tcW w:w="555" w:type="dxa"/>
            <w:tcBorders>
              <w:top w:val="dotted" w:sz="4" w:space="0" w:color="auto"/>
              <w:left w:val="double" w:sz="6" w:space="0" w:color="auto"/>
              <w:bottom w:val="dotted" w:sz="4" w:space="0" w:color="auto"/>
            </w:tcBorders>
          </w:tcPr>
          <w:p w:rsidR="001532F6" w:rsidRPr="004F1FC6" w:rsidRDefault="001532F6" w:rsidP="00FE17BA">
            <w:pPr>
              <w:rPr>
                <w:rFonts w:ascii="Footlight MT Light" w:hAnsi="Footlight MT Light"/>
                <w:sz w:val="24"/>
                <w:szCs w:val="24"/>
                <w:rPrChange w:id="28209" w:author="suryavina" w:date="2015-02-06T16:21:00Z">
                  <w:rPr>
                    <w:rFonts w:ascii="Footlight MT Light" w:hAnsi="Footlight MT Light"/>
                    <w:sz w:val="24"/>
                    <w:szCs w:val="24"/>
                  </w:rPr>
                </w:rPrChange>
              </w:rPr>
            </w:pPr>
          </w:p>
        </w:tc>
        <w:tc>
          <w:tcPr>
            <w:tcW w:w="3119" w:type="dxa"/>
            <w:tcBorders>
              <w:top w:val="dotted" w:sz="4" w:space="0" w:color="auto"/>
              <w:left w:val="dotted" w:sz="4" w:space="0" w:color="auto"/>
              <w:bottom w:val="dotted" w:sz="4" w:space="0" w:color="auto"/>
              <w:right w:val="dotted" w:sz="4" w:space="0" w:color="auto"/>
            </w:tcBorders>
          </w:tcPr>
          <w:p w:rsidR="001532F6" w:rsidRPr="004F1FC6" w:rsidRDefault="001532F6" w:rsidP="00FE17BA">
            <w:pPr>
              <w:rPr>
                <w:rFonts w:ascii="Footlight MT Light" w:hAnsi="Footlight MT Light"/>
                <w:sz w:val="24"/>
                <w:szCs w:val="24"/>
                <w:rPrChange w:id="28210" w:author="suryavina" w:date="2015-02-06T16:21:00Z">
                  <w:rPr>
                    <w:rFonts w:ascii="Footlight MT Light" w:hAnsi="Footlight MT Light"/>
                    <w:sz w:val="24"/>
                    <w:szCs w:val="24"/>
                  </w:rPr>
                </w:rPrChange>
              </w:rPr>
            </w:pPr>
          </w:p>
        </w:tc>
        <w:tc>
          <w:tcPr>
            <w:tcW w:w="992" w:type="dxa"/>
            <w:tcBorders>
              <w:top w:val="dotted" w:sz="4" w:space="0" w:color="auto"/>
              <w:left w:val="nil"/>
              <w:bottom w:val="dotted" w:sz="4" w:space="0" w:color="auto"/>
            </w:tcBorders>
          </w:tcPr>
          <w:p w:rsidR="001532F6" w:rsidRPr="004F1FC6" w:rsidRDefault="001532F6" w:rsidP="00FE17BA">
            <w:pPr>
              <w:rPr>
                <w:rFonts w:ascii="Footlight MT Light" w:hAnsi="Footlight MT Light"/>
                <w:sz w:val="24"/>
                <w:szCs w:val="24"/>
                <w:rPrChange w:id="28211" w:author="suryavina" w:date="2015-02-06T16:21:00Z">
                  <w:rPr>
                    <w:rFonts w:ascii="Footlight MT Light" w:hAnsi="Footlight MT Light"/>
                    <w:sz w:val="24"/>
                    <w:szCs w:val="24"/>
                  </w:rPr>
                </w:rPrChange>
              </w:rPr>
            </w:pPr>
          </w:p>
        </w:tc>
        <w:tc>
          <w:tcPr>
            <w:tcW w:w="1276" w:type="dxa"/>
            <w:tcBorders>
              <w:top w:val="dotted" w:sz="4" w:space="0" w:color="auto"/>
              <w:left w:val="dotted" w:sz="4" w:space="0" w:color="auto"/>
              <w:bottom w:val="dotted" w:sz="4" w:space="0" w:color="auto"/>
              <w:right w:val="dotted" w:sz="4" w:space="0" w:color="auto"/>
            </w:tcBorders>
          </w:tcPr>
          <w:p w:rsidR="001532F6" w:rsidRPr="004F1FC6" w:rsidRDefault="001532F6" w:rsidP="00FE17BA">
            <w:pPr>
              <w:suppressAutoHyphens/>
              <w:outlineLvl w:val="0"/>
              <w:rPr>
                <w:rFonts w:ascii="Footlight MT Light" w:hAnsi="Footlight MT Light"/>
                <w:sz w:val="24"/>
                <w:szCs w:val="24"/>
                <w:rPrChange w:id="28212" w:author="suryavina" w:date="2015-02-06T16:21:00Z">
                  <w:rPr>
                    <w:rFonts w:ascii="Footlight MT Light" w:hAnsi="Footlight MT Light"/>
                    <w:sz w:val="24"/>
                    <w:szCs w:val="24"/>
                  </w:rPr>
                </w:rPrChange>
              </w:rPr>
            </w:pPr>
          </w:p>
        </w:tc>
        <w:tc>
          <w:tcPr>
            <w:tcW w:w="992" w:type="dxa"/>
            <w:tcBorders>
              <w:top w:val="dotted" w:sz="4" w:space="0" w:color="auto"/>
              <w:left w:val="nil"/>
              <w:bottom w:val="dotted" w:sz="4" w:space="0" w:color="auto"/>
              <w:right w:val="dotted" w:sz="4" w:space="0" w:color="auto"/>
            </w:tcBorders>
          </w:tcPr>
          <w:p w:rsidR="001532F6" w:rsidRPr="004F1FC6" w:rsidRDefault="001532F6" w:rsidP="00FE17BA">
            <w:pPr>
              <w:suppressAutoHyphens/>
              <w:jc w:val="center"/>
              <w:outlineLvl w:val="0"/>
              <w:rPr>
                <w:rFonts w:ascii="Footlight MT Light" w:hAnsi="Footlight MT Light"/>
                <w:sz w:val="24"/>
                <w:szCs w:val="24"/>
                <w:rPrChange w:id="28213" w:author="suryavina" w:date="2015-02-06T16:21:00Z">
                  <w:rPr>
                    <w:rFonts w:ascii="Footlight MT Light" w:hAnsi="Footlight MT Light"/>
                    <w:sz w:val="24"/>
                    <w:szCs w:val="24"/>
                  </w:rPr>
                </w:rPrChange>
              </w:rPr>
            </w:pPr>
          </w:p>
        </w:tc>
        <w:tc>
          <w:tcPr>
            <w:tcW w:w="992" w:type="dxa"/>
            <w:tcBorders>
              <w:top w:val="dotted" w:sz="4" w:space="0" w:color="auto"/>
              <w:left w:val="nil"/>
              <w:bottom w:val="single" w:sz="4" w:space="0" w:color="auto"/>
              <w:right w:val="double" w:sz="6" w:space="0" w:color="auto"/>
            </w:tcBorders>
          </w:tcPr>
          <w:p w:rsidR="001532F6" w:rsidRPr="004F1FC6" w:rsidRDefault="001532F6" w:rsidP="00FE17BA">
            <w:pPr>
              <w:suppressAutoHyphens/>
              <w:jc w:val="center"/>
              <w:outlineLvl w:val="0"/>
              <w:rPr>
                <w:rFonts w:ascii="Footlight MT Light" w:hAnsi="Footlight MT Light"/>
                <w:sz w:val="24"/>
                <w:szCs w:val="24"/>
                <w:rPrChange w:id="28214" w:author="suryavina" w:date="2015-02-06T16:21:00Z">
                  <w:rPr>
                    <w:rFonts w:ascii="Footlight MT Light" w:hAnsi="Footlight MT Light"/>
                    <w:sz w:val="24"/>
                    <w:szCs w:val="24"/>
                  </w:rPr>
                </w:rPrChange>
              </w:rPr>
            </w:pPr>
          </w:p>
        </w:tc>
      </w:tr>
      <w:tr w:rsidR="00B328A8" w:rsidRPr="004F1FC6" w:rsidTr="001532F6">
        <w:tc>
          <w:tcPr>
            <w:tcW w:w="6934" w:type="dxa"/>
            <w:gridSpan w:val="5"/>
            <w:tcBorders>
              <w:top w:val="single" w:sz="6" w:space="0" w:color="auto"/>
              <w:left w:val="double" w:sz="6" w:space="0" w:color="auto"/>
              <w:bottom w:val="double" w:sz="6" w:space="0" w:color="auto"/>
            </w:tcBorders>
          </w:tcPr>
          <w:p w:rsidR="001532F6" w:rsidRPr="004F1FC6" w:rsidRDefault="00155965" w:rsidP="00FE17BA">
            <w:pPr>
              <w:jc w:val="right"/>
              <w:rPr>
                <w:rFonts w:ascii="Footlight MT Light" w:hAnsi="Footlight MT Light"/>
                <w:b/>
                <w:sz w:val="24"/>
                <w:szCs w:val="24"/>
                <w:lang w:val="sv-SE"/>
                <w:rPrChange w:id="28215" w:author="suryavina" w:date="2015-02-06T16:21:00Z">
                  <w:rPr>
                    <w:rFonts w:ascii="Footlight MT Light" w:hAnsi="Footlight MT Light"/>
                    <w:b/>
                    <w:sz w:val="24"/>
                    <w:szCs w:val="24"/>
                    <w:lang w:val="sv-SE"/>
                  </w:rPr>
                </w:rPrChange>
              </w:rPr>
            </w:pPr>
            <w:r w:rsidRPr="004F1FC6">
              <w:rPr>
                <w:rFonts w:ascii="Footlight MT Light" w:hAnsi="Footlight MT Light"/>
                <w:b/>
                <w:sz w:val="24"/>
                <w:szCs w:val="24"/>
                <w:lang w:val="sv-SE"/>
                <w:rPrChange w:id="28216" w:author="suryavina" w:date="2015-02-06T16:21:00Z">
                  <w:rPr>
                    <w:rFonts w:ascii="Footlight MT Light" w:hAnsi="Footlight MT Light"/>
                    <w:b/>
                    <w:sz w:val="24"/>
                    <w:szCs w:val="24"/>
                    <w:lang w:val="sv-SE"/>
                  </w:rPr>
                </w:rPrChange>
              </w:rPr>
              <w:t>Total Daftar 1</w:t>
            </w:r>
          </w:p>
          <w:p w:rsidR="001532F6" w:rsidRPr="004F1FC6" w:rsidRDefault="00155965" w:rsidP="00FE17BA">
            <w:pPr>
              <w:jc w:val="right"/>
              <w:rPr>
                <w:rFonts w:ascii="Footlight MT Light" w:hAnsi="Footlight MT Light"/>
                <w:sz w:val="24"/>
                <w:szCs w:val="24"/>
                <w:lang w:val="sv-SE"/>
                <w:rPrChange w:id="28217"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8218" w:author="suryavina" w:date="2015-02-06T16:21:00Z">
                  <w:rPr>
                    <w:rFonts w:ascii="Footlight MT Light" w:hAnsi="Footlight MT Light"/>
                    <w:sz w:val="24"/>
                    <w:szCs w:val="24"/>
                    <w:lang w:val="sv-SE"/>
                  </w:rPr>
                </w:rPrChange>
              </w:rPr>
              <w:t>(pindahkan nilai total ke Daftar Rekapitulasi)</w:t>
            </w:r>
          </w:p>
        </w:tc>
        <w:tc>
          <w:tcPr>
            <w:tcW w:w="992" w:type="dxa"/>
            <w:tcBorders>
              <w:top w:val="single" w:sz="4" w:space="0" w:color="auto"/>
              <w:bottom w:val="double" w:sz="2" w:space="0" w:color="auto"/>
              <w:right w:val="double" w:sz="2" w:space="0" w:color="auto"/>
            </w:tcBorders>
          </w:tcPr>
          <w:p w:rsidR="001532F6" w:rsidRPr="004F1FC6" w:rsidRDefault="001532F6" w:rsidP="00FE17BA">
            <w:pPr>
              <w:rPr>
                <w:rFonts w:ascii="Footlight MT Light" w:hAnsi="Footlight MT Light"/>
                <w:b/>
                <w:sz w:val="24"/>
                <w:szCs w:val="24"/>
                <w:lang w:val="sv-SE"/>
                <w:rPrChange w:id="28219" w:author="suryavina" w:date="2015-02-06T16:21:00Z">
                  <w:rPr>
                    <w:rFonts w:ascii="Footlight MT Light" w:hAnsi="Footlight MT Light"/>
                    <w:b/>
                    <w:sz w:val="24"/>
                    <w:szCs w:val="24"/>
                    <w:lang w:val="sv-SE"/>
                  </w:rPr>
                </w:rPrChange>
              </w:rPr>
            </w:pPr>
          </w:p>
        </w:tc>
      </w:tr>
    </w:tbl>
    <w:p w:rsidR="001532F6" w:rsidRPr="004F1FC6" w:rsidRDefault="00155965" w:rsidP="00FE17BA">
      <w:pPr>
        <w:jc w:val="center"/>
        <w:rPr>
          <w:rFonts w:ascii="Footlight MT Light" w:hAnsi="Footlight MT Light"/>
          <w:sz w:val="24"/>
          <w:szCs w:val="24"/>
          <w:lang w:val="id-ID"/>
          <w:rPrChange w:id="28220"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sv-SE"/>
          <w:rPrChange w:id="28221" w:author="suryavina" w:date="2015-02-06T16:21:00Z">
            <w:rPr>
              <w:rFonts w:ascii="Footlight MT Light" w:hAnsi="Footlight MT Light"/>
              <w:sz w:val="24"/>
              <w:szCs w:val="24"/>
              <w:lang w:val="sv-SE"/>
            </w:rPr>
          </w:rPrChange>
        </w:rPr>
        <w:br w:type="page"/>
        <w:t>Daftar 2: Mata Pembayaran Pekerjaan Utama: __________</w:t>
      </w:r>
      <w:r w:rsidR="00777B17" w:rsidRPr="004F1FC6">
        <w:rPr>
          <w:rStyle w:val="FootnoteReference"/>
          <w:rFonts w:ascii="Footlight MT Light" w:hAnsi="Footlight MT Light"/>
          <w:sz w:val="24"/>
          <w:szCs w:val="24"/>
          <w:lang w:val="nl-NL"/>
          <w:rPrChange w:id="28222" w:author="suryavina" w:date="2015-02-06T16:21:00Z">
            <w:rPr>
              <w:rStyle w:val="FootnoteReference"/>
              <w:rFonts w:ascii="Footlight MT Light" w:hAnsi="Footlight MT Light"/>
              <w:sz w:val="24"/>
              <w:szCs w:val="24"/>
              <w:lang w:val="nl-NL"/>
            </w:rPr>
          </w:rPrChange>
        </w:rPr>
        <w:footnoteReference w:id="3"/>
      </w:r>
    </w:p>
    <w:p w:rsidR="001532F6" w:rsidRPr="004F1FC6" w:rsidRDefault="001532F6" w:rsidP="00FE17BA">
      <w:pPr>
        <w:jc w:val="center"/>
        <w:rPr>
          <w:rFonts w:ascii="Footlight MT Light" w:hAnsi="Footlight MT Light"/>
          <w:sz w:val="24"/>
          <w:szCs w:val="24"/>
          <w:lang w:val="sv-SE"/>
          <w:rPrChange w:id="28223" w:author="suryavina" w:date="2015-02-06T16:21:00Z">
            <w:rPr>
              <w:rFonts w:ascii="Footlight MT Light" w:hAnsi="Footlight MT Light"/>
              <w:sz w:val="24"/>
              <w:szCs w:val="24"/>
              <w:lang w:val="sv-SE"/>
            </w:rPr>
          </w:rPrChange>
        </w:rPr>
      </w:pPr>
    </w:p>
    <w:p w:rsidR="001532F6" w:rsidRPr="004F1FC6" w:rsidRDefault="001532F6" w:rsidP="00FE17BA">
      <w:pPr>
        <w:jc w:val="center"/>
        <w:rPr>
          <w:rFonts w:ascii="Footlight MT Light" w:hAnsi="Footlight MT Light"/>
          <w:sz w:val="24"/>
          <w:szCs w:val="24"/>
          <w:lang w:val="sv-SE"/>
          <w:rPrChange w:id="28224" w:author="suryavina" w:date="2015-02-06T16:21:00Z">
            <w:rPr>
              <w:rFonts w:ascii="Footlight MT Light" w:hAnsi="Footlight MT Light"/>
              <w:sz w:val="24"/>
              <w:szCs w:val="24"/>
              <w:lang w:val="sv-SE"/>
            </w:rPr>
          </w:rPrChange>
        </w:rPr>
      </w:pPr>
    </w:p>
    <w:tbl>
      <w:tblPr>
        <w:tblW w:w="7926" w:type="dxa"/>
        <w:tblInd w:w="120" w:type="dxa"/>
        <w:tblLayout w:type="fixed"/>
        <w:tblLook w:val="0000"/>
      </w:tblPr>
      <w:tblGrid>
        <w:gridCol w:w="697"/>
        <w:gridCol w:w="2977"/>
        <w:gridCol w:w="992"/>
        <w:gridCol w:w="1276"/>
        <w:gridCol w:w="992"/>
        <w:gridCol w:w="992"/>
      </w:tblGrid>
      <w:tr w:rsidR="00B328A8" w:rsidRPr="004F1FC6" w:rsidTr="001532F6">
        <w:tc>
          <w:tcPr>
            <w:tcW w:w="697" w:type="dxa"/>
            <w:tcBorders>
              <w:top w:val="double" w:sz="6" w:space="0" w:color="auto"/>
              <w:left w:val="double" w:sz="6" w:space="0" w:color="auto"/>
            </w:tcBorders>
          </w:tcPr>
          <w:p w:rsidR="001532F6" w:rsidRPr="004F1FC6" w:rsidRDefault="00155965" w:rsidP="00FE17BA">
            <w:pPr>
              <w:jc w:val="center"/>
              <w:rPr>
                <w:rFonts w:ascii="Footlight MT Light" w:hAnsi="Footlight MT Light"/>
                <w:i/>
                <w:sz w:val="24"/>
                <w:szCs w:val="24"/>
                <w:rPrChange w:id="28225"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28226" w:author="suryavina" w:date="2015-02-06T16:21:00Z">
                  <w:rPr>
                    <w:rFonts w:ascii="Footlight MT Light" w:hAnsi="Footlight MT Light"/>
                    <w:i/>
                    <w:sz w:val="24"/>
                    <w:szCs w:val="24"/>
                  </w:rPr>
                </w:rPrChange>
              </w:rPr>
              <w:t>No.</w:t>
            </w:r>
          </w:p>
        </w:tc>
        <w:tc>
          <w:tcPr>
            <w:tcW w:w="2977" w:type="dxa"/>
            <w:tcBorders>
              <w:top w:val="double" w:sz="6" w:space="0" w:color="auto"/>
            </w:tcBorders>
          </w:tcPr>
          <w:p w:rsidR="001532F6" w:rsidRPr="004F1FC6" w:rsidRDefault="00155965" w:rsidP="00FE17BA">
            <w:pPr>
              <w:jc w:val="center"/>
              <w:rPr>
                <w:rFonts w:ascii="Footlight MT Light" w:hAnsi="Footlight MT Light"/>
                <w:i/>
                <w:sz w:val="24"/>
                <w:szCs w:val="24"/>
                <w:lang w:val="id-ID"/>
                <w:rPrChange w:id="28227"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28228" w:author="suryavina" w:date="2015-02-06T16:21:00Z">
                  <w:rPr>
                    <w:rFonts w:ascii="Footlight MT Light" w:hAnsi="Footlight MT Light"/>
                    <w:i/>
                    <w:sz w:val="24"/>
                    <w:szCs w:val="24"/>
                    <w:lang w:val="id-ID"/>
                  </w:rPr>
                </w:rPrChange>
              </w:rPr>
              <w:t xml:space="preserve">Jenis Barang </w:t>
            </w:r>
          </w:p>
        </w:tc>
        <w:tc>
          <w:tcPr>
            <w:tcW w:w="992" w:type="dxa"/>
            <w:tcBorders>
              <w:top w:val="double" w:sz="6" w:space="0" w:color="auto"/>
              <w:left w:val="nil"/>
            </w:tcBorders>
          </w:tcPr>
          <w:p w:rsidR="001532F6" w:rsidRPr="004F1FC6" w:rsidRDefault="00155965" w:rsidP="00FE17BA">
            <w:pPr>
              <w:jc w:val="center"/>
              <w:rPr>
                <w:rFonts w:ascii="Footlight MT Light" w:hAnsi="Footlight MT Light"/>
                <w:i/>
                <w:sz w:val="24"/>
                <w:szCs w:val="24"/>
                <w:rPrChange w:id="28229"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28230" w:author="suryavina" w:date="2015-02-06T16:21:00Z">
                  <w:rPr>
                    <w:rFonts w:ascii="Footlight MT Light" w:hAnsi="Footlight MT Light"/>
                    <w:i/>
                    <w:sz w:val="24"/>
                    <w:szCs w:val="24"/>
                  </w:rPr>
                </w:rPrChange>
              </w:rPr>
              <w:t>Satuan Ukuran</w:t>
            </w:r>
          </w:p>
        </w:tc>
        <w:tc>
          <w:tcPr>
            <w:tcW w:w="1276" w:type="dxa"/>
            <w:tcBorders>
              <w:top w:val="double" w:sz="6" w:space="0" w:color="auto"/>
            </w:tcBorders>
          </w:tcPr>
          <w:p w:rsidR="001532F6" w:rsidRPr="004F1FC6" w:rsidRDefault="00155965" w:rsidP="00FE17BA">
            <w:pPr>
              <w:jc w:val="center"/>
              <w:rPr>
                <w:rFonts w:ascii="Footlight MT Light" w:hAnsi="Footlight MT Light"/>
                <w:i/>
                <w:sz w:val="24"/>
                <w:szCs w:val="24"/>
                <w:rPrChange w:id="28231"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28232" w:author="suryavina" w:date="2015-02-06T16:21:00Z">
                  <w:rPr>
                    <w:rFonts w:ascii="Footlight MT Light" w:hAnsi="Footlight MT Light"/>
                    <w:i/>
                    <w:sz w:val="24"/>
                    <w:szCs w:val="24"/>
                  </w:rPr>
                </w:rPrChange>
              </w:rPr>
              <w:t>Kuantitas</w:t>
            </w:r>
          </w:p>
        </w:tc>
        <w:tc>
          <w:tcPr>
            <w:tcW w:w="992" w:type="dxa"/>
            <w:tcBorders>
              <w:top w:val="double" w:sz="6" w:space="0" w:color="auto"/>
              <w:left w:val="nil"/>
            </w:tcBorders>
          </w:tcPr>
          <w:p w:rsidR="001532F6" w:rsidRPr="004F1FC6" w:rsidRDefault="00155965" w:rsidP="00FE17BA">
            <w:pPr>
              <w:jc w:val="center"/>
              <w:rPr>
                <w:rFonts w:ascii="Footlight MT Light" w:hAnsi="Footlight MT Light"/>
                <w:i/>
                <w:sz w:val="24"/>
                <w:szCs w:val="24"/>
                <w:rPrChange w:id="28233"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28234" w:author="suryavina" w:date="2015-02-06T16:21:00Z">
                  <w:rPr>
                    <w:rFonts w:ascii="Footlight MT Light" w:hAnsi="Footlight MT Light"/>
                    <w:i/>
                    <w:sz w:val="24"/>
                    <w:szCs w:val="24"/>
                  </w:rPr>
                </w:rPrChange>
              </w:rPr>
              <w:t>Harga Satuan</w:t>
            </w:r>
          </w:p>
        </w:tc>
        <w:tc>
          <w:tcPr>
            <w:tcW w:w="992" w:type="dxa"/>
            <w:tcBorders>
              <w:top w:val="double" w:sz="6" w:space="0" w:color="auto"/>
              <w:right w:val="double" w:sz="6" w:space="0" w:color="auto"/>
            </w:tcBorders>
          </w:tcPr>
          <w:p w:rsidR="001532F6" w:rsidRPr="004F1FC6" w:rsidRDefault="00155965" w:rsidP="00FE17BA">
            <w:pPr>
              <w:jc w:val="center"/>
              <w:rPr>
                <w:rFonts w:ascii="Footlight MT Light" w:hAnsi="Footlight MT Light"/>
                <w:i/>
                <w:sz w:val="24"/>
                <w:szCs w:val="24"/>
                <w:rPrChange w:id="28235"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28236" w:author="suryavina" w:date="2015-02-06T16:21:00Z">
                  <w:rPr>
                    <w:rFonts w:ascii="Footlight MT Light" w:hAnsi="Footlight MT Light"/>
                    <w:i/>
                    <w:sz w:val="24"/>
                    <w:szCs w:val="24"/>
                  </w:rPr>
                </w:rPrChange>
              </w:rPr>
              <w:t>Total Harga</w:t>
            </w:r>
            <w:r w:rsidR="00777B17" w:rsidRPr="004F1FC6">
              <w:rPr>
                <w:rStyle w:val="FootnoteReference"/>
                <w:rFonts w:ascii="Footlight MT Light" w:hAnsi="Footlight MT Light"/>
                <w:i/>
                <w:sz w:val="24"/>
                <w:szCs w:val="24"/>
                <w:rPrChange w:id="28237" w:author="suryavina" w:date="2015-02-06T16:21:00Z">
                  <w:rPr>
                    <w:rStyle w:val="FootnoteReference"/>
                    <w:rFonts w:ascii="Footlight MT Light" w:hAnsi="Footlight MT Light"/>
                    <w:i/>
                    <w:sz w:val="24"/>
                    <w:szCs w:val="24"/>
                  </w:rPr>
                </w:rPrChange>
              </w:rPr>
              <w:footnoteReference w:id="4"/>
            </w:r>
          </w:p>
        </w:tc>
      </w:tr>
      <w:tr w:rsidR="00B328A8" w:rsidRPr="004F1FC6" w:rsidTr="001532F6">
        <w:tc>
          <w:tcPr>
            <w:tcW w:w="697" w:type="dxa"/>
            <w:tcBorders>
              <w:top w:val="single" w:sz="6" w:space="0" w:color="auto"/>
              <w:left w:val="double" w:sz="6" w:space="0" w:color="auto"/>
            </w:tcBorders>
          </w:tcPr>
          <w:p w:rsidR="001532F6" w:rsidRPr="004F1FC6" w:rsidRDefault="001532F6" w:rsidP="00FE17BA">
            <w:pPr>
              <w:rPr>
                <w:rFonts w:ascii="Footlight MT Light" w:hAnsi="Footlight MT Light"/>
                <w:sz w:val="24"/>
                <w:szCs w:val="24"/>
                <w:rPrChange w:id="28238" w:author="suryavina" w:date="2015-02-06T16:21:00Z">
                  <w:rPr>
                    <w:rFonts w:ascii="Footlight MT Light" w:hAnsi="Footlight MT Light"/>
                    <w:sz w:val="24"/>
                    <w:szCs w:val="24"/>
                  </w:rPr>
                </w:rPrChange>
              </w:rPr>
            </w:pPr>
          </w:p>
        </w:tc>
        <w:tc>
          <w:tcPr>
            <w:tcW w:w="2977" w:type="dxa"/>
            <w:tcBorders>
              <w:top w:val="single" w:sz="6" w:space="0" w:color="auto"/>
              <w:left w:val="dotted" w:sz="4" w:space="0" w:color="auto"/>
              <w:bottom w:val="dotted" w:sz="4" w:space="0" w:color="auto"/>
              <w:right w:val="dotted" w:sz="4" w:space="0" w:color="auto"/>
            </w:tcBorders>
          </w:tcPr>
          <w:p w:rsidR="001532F6" w:rsidRPr="004F1FC6" w:rsidRDefault="001532F6" w:rsidP="00FE17BA">
            <w:pPr>
              <w:rPr>
                <w:rFonts w:ascii="Footlight MT Light" w:hAnsi="Footlight MT Light"/>
                <w:sz w:val="24"/>
                <w:szCs w:val="24"/>
                <w:rPrChange w:id="28239" w:author="suryavina" w:date="2015-02-06T16:21:00Z">
                  <w:rPr>
                    <w:rFonts w:ascii="Footlight MT Light" w:hAnsi="Footlight MT Light"/>
                    <w:sz w:val="24"/>
                    <w:szCs w:val="24"/>
                  </w:rPr>
                </w:rPrChange>
              </w:rPr>
            </w:pPr>
          </w:p>
        </w:tc>
        <w:tc>
          <w:tcPr>
            <w:tcW w:w="992" w:type="dxa"/>
            <w:tcBorders>
              <w:top w:val="single" w:sz="6" w:space="0" w:color="auto"/>
              <w:left w:val="nil"/>
            </w:tcBorders>
          </w:tcPr>
          <w:p w:rsidR="001532F6" w:rsidRPr="004F1FC6" w:rsidRDefault="001532F6" w:rsidP="00FE17BA">
            <w:pPr>
              <w:rPr>
                <w:rFonts w:ascii="Footlight MT Light" w:hAnsi="Footlight MT Light"/>
                <w:sz w:val="24"/>
                <w:szCs w:val="24"/>
                <w:rPrChange w:id="28240" w:author="suryavina" w:date="2015-02-06T16:21:00Z">
                  <w:rPr>
                    <w:rFonts w:ascii="Footlight MT Light" w:hAnsi="Footlight MT Light"/>
                    <w:sz w:val="24"/>
                    <w:szCs w:val="24"/>
                  </w:rPr>
                </w:rPrChange>
              </w:rPr>
            </w:pPr>
          </w:p>
        </w:tc>
        <w:tc>
          <w:tcPr>
            <w:tcW w:w="1276" w:type="dxa"/>
            <w:tcBorders>
              <w:top w:val="single" w:sz="6" w:space="0" w:color="auto"/>
              <w:left w:val="dotted" w:sz="4" w:space="0" w:color="auto"/>
              <w:bottom w:val="dotted" w:sz="4" w:space="0" w:color="auto"/>
              <w:right w:val="dotted" w:sz="4" w:space="0" w:color="auto"/>
            </w:tcBorders>
          </w:tcPr>
          <w:p w:rsidR="001532F6" w:rsidRPr="004F1FC6" w:rsidRDefault="001532F6" w:rsidP="00FE17BA">
            <w:pPr>
              <w:suppressAutoHyphens/>
              <w:outlineLvl w:val="0"/>
              <w:rPr>
                <w:rFonts w:ascii="Footlight MT Light" w:hAnsi="Footlight MT Light"/>
                <w:sz w:val="24"/>
                <w:szCs w:val="24"/>
                <w:rPrChange w:id="28241" w:author="suryavina" w:date="2015-02-06T16:21:00Z">
                  <w:rPr>
                    <w:rFonts w:ascii="Footlight MT Light" w:hAnsi="Footlight MT Light"/>
                    <w:sz w:val="24"/>
                    <w:szCs w:val="24"/>
                  </w:rPr>
                </w:rPrChange>
              </w:rPr>
            </w:pPr>
          </w:p>
        </w:tc>
        <w:tc>
          <w:tcPr>
            <w:tcW w:w="992" w:type="dxa"/>
            <w:tcBorders>
              <w:top w:val="single" w:sz="6" w:space="0" w:color="auto"/>
              <w:left w:val="nil"/>
              <w:bottom w:val="dotted" w:sz="4" w:space="0" w:color="auto"/>
              <w:right w:val="dotted" w:sz="4" w:space="0" w:color="auto"/>
            </w:tcBorders>
          </w:tcPr>
          <w:p w:rsidR="001532F6" w:rsidRPr="004F1FC6" w:rsidRDefault="001532F6" w:rsidP="00FE17BA">
            <w:pPr>
              <w:suppressAutoHyphens/>
              <w:jc w:val="center"/>
              <w:outlineLvl w:val="0"/>
              <w:rPr>
                <w:rFonts w:ascii="Footlight MT Light" w:hAnsi="Footlight MT Light"/>
                <w:sz w:val="24"/>
                <w:szCs w:val="24"/>
                <w:rPrChange w:id="28242" w:author="suryavina" w:date="2015-02-06T16:21:00Z">
                  <w:rPr>
                    <w:rFonts w:ascii="Footlight MT Light" w:hAnsi="Footlight MT Light"/>
                    <w:sz w:val="24"/>
                    <w:szCs w:val="24"/>
                  </w:rPr>
                </w:rPrChange>
              </w:rPr>
            </w:pPr>
          </w:p>
        </w:tc>
        <w:tc>
          <w:tcPr>
            <w:tcW w:w="992" w:type="dxa"/>
            <w:tcBorders>
              <w:top w:val="single" w:sz="6" w:space="0" w:color="auto"/>
              <w:left w:val="nil"/>
              <w:right w:val="double" w:sz="6" w:space="0" w:color="auto"/>
            </w:tcBorders>
          </w:tcPr>
          <w:p w:rsidR="001532F6" w:rsidRPr="004F1FC6" w:rsidRDefault="001532F6" w:rsidP="00FE17BA">
            <w:pPr>
              <w:suppressAutoHyphens/>
              <w:jc w:val="center"/>
              <w:outlineLvl w:val="0"/>
              <w:rPr>
                <w:rFonts w:ascii="Footlight MT Light" w:hAnsi="Footlight MT Light"/>
                <w:sz w:val="24"/>
                <w:szCs w:val="24"/>
                <w:rPrChange w:id="28243" w:author="suryavina" w:date="2015-02-06T16:21:00Z">
                  <w:rPr>
                    <w:rFonts w:ascii="Footlight MT Light" w:hAnsi="Footlight MT Light"/>
                    <w:sz w:val="24"/>
                    <w:szCs w:val="24"/>
                  </w:rPr>
                </w:rPrChange>
              </w:rPr>
            </w:pPr>
          </w:p>
        </w:tc>
      </w:tr>
      <w:tr w:rsidR="00B328A8" w:rsidRPr="004F1FC6" w:rsidTr="001532F6">
        <w:tc>
          <w:tcPr>
            <w:tcW w:w="697" w:type="dxa"/>
            <w:tcBorders>
              <w:top w:val="dotted" w:sz="4" w:space="0" w:color="auto"/>
              <w:left w:val="double" w:sz="6" w:space="0" w:color="auto"/>
              <w:bottom w:val="dotted" w:sz="4" w:space="0" w:color="auto"/>
            </w:tcBorders>
          </w:tcPr>
          <w:p w:rsidR="001532F6" w:rsidRPr="004F1FC6" w:rsidRDefault="001532F6" w:rsidP="00FE17BA">
            <w:pPr>
              <w:rPr>
                <w:rFonts w:ascii="Footlight MT Light" w:hAnsi="Footlight MT Light"/>
                <w:sz w:val="24"/>
                <w:szCs w:val="24"/>
                <w:rPrChange w:id="28244" w:author="suryavina" w:date="2015-02-06T16:21:00Z">
                  <w:rPr>
                    <w:rFonts w:ascii="Footlight MT Light" w:hAnsi="Footlight MT Light"/>
                    <w:sz w:val="24"/>
                    <w:szCs w:val="24"/>
                  </w:rPr>
                </w:rPrChange>
              </w:rPr>
            </w:pPr>
          </w:p>
        </w:tc>
        <w:tc>
          <w:tcPr>
            <w:tcW w:w="2977" w:type="dxa"/>
            <w:tcBorders>
              <w:top w:val="dotted" w:sz="4" w:space="0" w:color="auto"/>
              <w:left w:val="dotted" w:sz="4" w:space="0" w:color="auto"/>
              <w:bottom w:val="dotted" w:sz="4" w:space="0" w:color="auto"/>
              <w:right w:val="dotted" w:sz="4" w:space="0" w:color="auto"/>
            </w:tcBorders>
          </w:tcPr>
          <w:p w:rsidR="001532F6" w:rsidRPr="004F1FC6" w:rsidRDefault="001532F6" w:rsidP="00FE17BA">
            <w:pPr>
              <w:rPr>
                <w:rFonts w:ascii="Footlight MT Light" w:hAnsi="Footlight MT Light"/>
                <w:sz w:val="24"/>
                <w:szCs w:val="24"/>
                <w:rPrChange w:id="28245" w:author="suryavina" w:date="2015-02-06T16:21:00Z">
                  <w:rPr>
                    <w:rFonts w:ascii="Footlight MT Light" w:hAnsi="Footlight MT Light"/>
                    <w:sz w:val="24"/>
                    <w:szCs w:val="24"/>
                  </w:rPr>
                </w:rPrChange>
              </w:rPr>
            </w:pPr>
          </w:p>
        </w:tc>
        <w:tc>
          <w:tcPr>
            <w:tcW w:w="992" w:type="dxa"/>
            <w:tcBorders>
              <w:top w:val="dotted" w:sz="4" w:space="0" w:color="auto"/>
              <w:left w:val="nil"/>
              <w:bottom w:val="dotted" w:sz="4" w:space="0" w:color="auto"/>
            </w:tcBorders>
          </w:tcPr>
          <w:p w:rsidR="001532F6" w:rsidRPr="004F1FC6" w:rsidRDefault="001532F6" w:rsidP="00FE17BA">
            <w:pPr>
              <w:rPr>
                <w:rFonts w:ascii="Footlight MT Light" w:hAnsi="Footlight MT Light"/>
                <w:sz w:val="24"/>
                <w:szCs w:val="24"/>
                <w:rPrChange w:id="28246" w:author="suryavina" w:date="2015-02-06T16:21:00Z">
                  <w:rPr>
                    <w:rFonts w:ascii="Footlight MT Light" w:hAnsi="Footlight MT Light"/>
                    <w:sz w:val="24"/>
                    <w:szCs w:val="24"/>
                  </w:rPr>
                </w:rPrChange>
              </w:rPr>
            </w:pPr>
          </w:p>
        </w:tc>
        <w:tc>
          <w:tcPr>
            <w:tcW w:w="1276" w:type="dxa"/>
            <w:tcBorders>
              <w:top w:val="dotted" w:sz="4" w:space="0" w:color="auto"/>
              <w:left w:val="dotted" w:sz="4" w:space="0" w:color="auto"/>
              <w:bottom w:val="dotted" w:sz="4" w:space="0" w:color="auto"/>
              <w:right w:val="dotted" w:sz="4" w:space="0" w:color="auto"/>
            </w:tcBorders>
          </w:tcPr>
          <w:p w:rsidR="001532F6" w:rsidRPr="004F1FC6" w:rsidRDefault="001532F6" w:rsidP="00FE17BA">
            <w:pPr>
              <w:suppressAutoHyphens/>
              <w:outlineLvl w:val="0"/>
              <w:rPr>
                <w:rFonts w:ascii="Footlight MT Light" w:hAnsi="Footlight MT Light"/>
                <w:sz w:val="24"/>
                <w:szCs w:val="24"/>
                <w:rPrChange w:id="28247" w:author="suryavina" w:date="2015-02-06T16:21:00Z">
                  <w:rPr>
                    <w:rFonts w:ascii="Footlight MT Light" w:hAnsi="Footlight MT Light"/>
                    <w:sz w:val="24"/>
                    <w:szCs w:val="24"/>
                  </w:rPr>
                </w:rPrChange>
              </w:rPr>
            </w:pPr>
          </w:p>
        </w:tc>
        <w:tc>
          <w:tcPr>
            <w:tcW w:w="992" w:type="dxa"/>
            <w:tcBorders>
              <w:top w:val="dotted" w:sz="4" w:space="0" w:color="auto"/>
              <w:left w:val="nil"/>
              <w:bottom w:val="dotted" w:sz="4" w:space="0" w:color="auto"/>
              <w:right w:val="dotted" w:sz="4" w:space="0" w:color="auto"/>
            </w:tcBorders>
          </w:tcPr>
          <w:p w:rsidR="001532F6" w:rsidRPr="004F1FC6" w:rsidRDefault="001532F6" w:rsidP="00FE17BA">
            <w:pPr>
              <w:suppressAutoHyphens/>
              <w:jc w:val="center"/>
              <w:outlineLvl w:val="0"/>
              <w:rPr>
                <w:rFonts w:ascii="Footlight MT Light" w:hAnsi="Footlight MT Light"/>
                <w:sz w:val="24"/>
                <w:szCs w:val="24"/>
                <w:rPrChange w:id="28248" w:author="suryavina" w:date="2015-02-06T16:21:00Z">
                  <w:rPr>
                    <w:rFonts w:ascii="Footlight MT Light" w:hAnsi="Footlight MT Light"/>
                    <w:sz w:val="24"/>
                    <w:szCs w:val="24"/>
                  </w:rPr>
                </w:rPrChange>
              </w:rPr>
            </w:pPr>
          </w:p>
        </w:tc>
        <w:tc>
          <w:tcPr>
            <w:tcW w:w="992" w:type="dxa"/>
            <w:tcBorders>
              <w:top w:val="dotted" w:sz="4" w:space="0" w:color="auto"/>
              <w:left w:val="nil"/>
              <w:bottom w:val="dotted" w:sz="4" w:space="0" w:color="auto"/>
              <w:right w:val="double" w:sz="6" w:space="0" w:color="auto"/>
            </w:tcBorders>
          </w:tcPr>
          <w:p w:rsidR="001532F6" w:rsidRPr="004F1FC6" w:rsidRDefault="001532F6" w:rsidP="00FE17BA">
            <w:pPr>
              <w:suppressAutoHyphens/>
              <w:jc w:val="center"/>
              <w:outlineLvl w:val="0"/>
              <w:rPr>
                <w:rFonts w:ascii="Footlight MT Light" w:hAnsi="Footlight MT Light"/>
                <w:sz w:val="24"/>
                <w:szCs w:val="24"/>
                <w:rPrChange w:id="28249" w:author="suryavina" w:date="2015-02-06T16:21:00Z">
                  <w:rPr>
                    <w:rFonts w:ascii="Footlight MT Light" w:hAnsi="Footlight MT Light"/>
                    <w:sz w:val="24"/>
                    <w:szCs w:val="24"/>
                  </w:rPr>
                </w:rPrChange>
              </w:rPr>
            </w:pPr>
          </w:p>
        </w:tc>
      </w:tr>
      <w:tr w:rsidR="00B328A8" w:rsidRPr="004F1FC6" w:rsidTr="001532F6">
        <w:tc>
          <w:tcPr>
            <w:tcW w:w="697" w:type="dxa"/>
            <w:tcBorders>
              <w:left w:val="double" w:sz="6" w:space="0" w:color="auto"/>
            </w:tcBorders>
          </w:tcPr>
          <w:p w:rsidR="001532F6" w:rsidRPr="004F1FC6" w:rsidRDefault="001532F6" w:rsidP="00FE17BA">
            <w:pPr>
              <w:rPr>
                <w:rFonts w:ascii="Footlight MT Light" w:hAnsi="Footlight MT Light"/>
                <w:sz w:val="24"/>
                <w:szCs w:val="24"/>
                <w:rPrChange w:id="28250" w:author="suryavina" w:date="2015-02-06T16:21:00Z">
                  <w:rPr>
                    <w:rFonts w:ascii="Footlight MT Light" w:hAnsi="Footlight MT Light"/>
                    <w:sz w:val="24"/>
                    <w:szCs w:val="24"/>
                  </w:rPr>
                </w:rPrChange>
              </w:rPr>
            </w:pPr>
          </w:p>
        </w:tc>
        <w:tc>
          <w:tcPr>
            <w:tcW w:w="2977" w:type="dxa"/>
            <w:tcBorders>
              <w:top w:val="dotted" w:sz="4" w:space="0" w:color="auto"/>
              <w:left w:val="dotted" w:sz="4" w:space="0" w:color="auto"/>
              <w:bottom w:val="dotted" w:sz="4" w:space="0" w:color="auto"/>
              <w:right w:val="dotted" w:sz="4" w:space="0" w:color="auto"/>
            </w:tcBorders>
          </w:tcPr>
          <w:p w:rsidR="001532F6" w:rsidRPr="004F1FC6" w:rsidRDefault="001532F6" w:rsidP="00FE17BA">
            <w:pPr>
              <w:rPr>
                <w:rFonts w:ascii="Footlight MT Light" w:hAnsi="Footlight MT Light"/>
                <w:sz w:val="24"/>
                <w:szCs w:val="24"/>
                <w:rPrChange w:id="28251" w:author="suryavina" w:date="2015-02-06T16:21:00Z">
                  <w:rPr>
                    <w:rFonts w:ascii="Footlight MT Light" w:hAnsi="Footlight MT Light"/>
                    <w:sz w:val="24"/>
                    <w:szCs w:val="24"/>
                  </w:rPr>
                </w:rPrChange>
              </w:rPr>
            </w:pPr>
          </w:p>
        </w:tc>
        <w:tc>
          <w:tcPr>
            <w:tcW w:w="992" w:type="dxa"/>
            <w:tcBorders>
              <w:left w:val="nil"/>
            </w:tcBorders>
          </w:tcPr>
          <w:p w:rsidR="001532F6" w:rsidRPr="004F1FC6" w:rsidRDefault="001532F6" w:rsidP="00FE17BA">
            <w:pPr>
              <w:rPr>
                <w:rFonts w:ascii="Footlight MT Light" w:hAnsi="Footlight MT Light"/>
                <w:sz w:val="24"/>
                <w:szCs w:val="24"/>
                <w:rPrChange w:id="28252" w:author="suryavina" w:date="2015-02-06T16:21:00Z">
                  <w:rPr>
                    <w:rFonts w:ascii="Footlight MT Light" w:hAnsi="Footlight MT Light"/>
                    <w:sz w:val="24"/>
                    <w:szCs w:val="24"/>
                  </w:rPr>
                </w:rPrChange>
              </w:rPr>
            </w:pPr>
          </w:p>
        </w:tc>
        <w:tc>
          <w:tcPr>
            <w:tcW w:w="1276" w:type="dxa"/>
            <w:tcBorders>
              <w:top w:val="dotted" w:sz="4" w:space="0" w:color="auto"/>
              <w:left w:val="dotted" w:sz="4" w:space="0" w:color="auto"/>
              <w:bottom w:val="dotted" w:sz="4" w:space="0" w:color="auto"/>
              <w:right w:val="dotted" w:sz="4" w:space="0" w:color="auto"/>
            </w:tcBorders>
          </w:tcPr>
          <w:p w:rsidR="001532F6" w:rsidRPr="004F1FC6" w:rsidRDefault="001532F6" w:rsidP="00FE17BA">
            <w:pPr>
              <w:suppressAutoHyphens/>
              <w:outlineLvl w:val="0"/>
              <w:rPr>
                <w:rFonts w:ascii="Footlight MT Light" w:hAnsi="Footlight MT Light"/>
                <w:sz w:val="24"/>
                <w:szCs w:val="24"/>
                <w:rPrChange w:id="28253" w:author="suryavina" w:date="2015-02-06T16:21:00Z">
                  <w:rPr>
                    <w:rFonts w:ascii="Footlight MT Light" w:hAnsi="Footlight MT Light"/>
                    <w:sz w:val="24"/>
                    <w:szCs w:val="24"/>
                  </w:rPr>
                </w:rPrChange>
              </w:rPr>
            </w:pPr>
          </w:p>
        </w:tc>
        <w:tc>
          <w:tcPr>
            <w:tcW w:w="992" w:type="dxa"/>
            <w:tcBorders>
              <w:top w:val="dotted" w:sz="4" w:space="0" w:color="auto"/>
              <w:left w:val="nil"/>
              <w:bottom w:val="dotted" w:sz="4" w:space="0" w:color="auto"/>
              <w:right w:val="dotted" w:sz="4" w:space="0" w:color="auto"/>
            </w:tcBorders>
          </w:tcPr>
          <w:p w:rsidR="001532F6" w:rsidRPr="004F1FC6" w:rsidRDefault="001532F6" w:rsidP="00FE17BA">
            <w:pPr>
              <w:suppressAutoHyphens/>
              <w:jc w:val="center"/>
              <w:outlineLvl w:val="0"/>
              <w:rPr>
                <w:rFonts w:ascii="Footlight MT Light" w:hAnsi="Footlight MT Light"/>
                <w:sz w:val="24"/>
                <w:szCs w:val="24"/>
                <w:rPrChange w:id="28254" w:author="suryavina" w:date="2015-02-06T16:21:00Z">
                  <w:rPr>
                    <w:rFonts w:ascii="Footlight MT Light" w:hAnsi="Footlight MT Light"/>
                    <w:sz w:val="24"/>
                    <w:szCs w:val="24"/>
                  </w:rPr>
                </w:rPrChange>
              </w:rPr>
            </w:pPr>
          </w:p>
        </w:tc>
        <w:tc>
          <w:tcPr>
            <w:tcW w:w="992" w:type="dxa"/>
            <w:tcBorders>
              <w:left w:val="nil"/>
              <w:right w:val="double" w:sz="6" w:space="0" w:color="auto"/>
            </w:tcBorders>
          </w:tcPr>
          <w:p w:rsidR="001532F6" w:rsidRPr="004F1FC6" w:rsidRDefault="001532F6" w:rsidP="00FE17BA">
            <w:pPr>
              <w:suppressAutoHyphens/>
              <w:jc w:val="center"/>
              <w:outlineLvl w:val="0"/>
              <w:rPr>
                <w:rFonts w:ascii="Footlight MT Light" w:hAnsi="Footlight MT Light"/>
                <w:sz w:val="24"/>
                <w:szCs w:val="24"/>
                <w:rPrChange w:id="28255" w:author="suryavina" w:date="2015-02-06T16:21:00Z">
                  <w:rPr>
                    <w:rFonts w:ascii="Footlight MT Light" w:hAnsi="Footlight MT Light"/>
                    <w:sz w:val="24"/>
                    <w:szCs w:val="24"/>
                  </w:rPr>
                </w:rPrChange>
              </w:rPr>
            </w:pPr>
          </w:p>
        </w:tc>
      </w:tr>
      <w:tr w:rsidR="00B328A8" w:rsidRPr="004F1FC6" w:rsidTr="001532F6">
        <w:tc>
          <w:tcPr>
            <w:tcW w:w="697" w:type="dxa"/>
            <w:tcBorders>
              <w:top w:val="dotted" w:sz="4" w:space="0" w:color="auto"/>
              <w:left w:val="double" w:sz="6" w:space="0" w:color="auto"/>
              <w:bottom w:val="dotted" w:sz="4" w:space="0" w:color="auto"/>
            </w:tcBorders>
          </w:tcPr>
          <w:p w:rsidR="001532F6" w:rsidRPr="004F1FC6" w:rsidRDefault="001532F6" w:rsidP="00FE17BA">
            <w:pPr>
              <w:rPr>
                <w:rFonts w:ascii="Footlight MT Light" w:hAnsi="Footlight MT Light"/>
                <w:sz w:val="24"/>
                <w:szCs w:val="24"/>
                <w:rPrChange w:id="28256" w:author="suryavina" w:date="2015-02-06T16:21:00Z">
                  <w:rPr>
                    <w:rFonts w:ascii="Footlight MT Light" w:hAnsi="Footlight MT Light"/>
                    <w:sz w:val="24"/>
                    <w:szCs w:val="24"/>
                  </w:rPr>
                </w:rPrChange>
              </w:rPr>
            </w:pPr>
          </w:p>
        </w:tc>
        <w:tc>
          <w:tcPr>
            <w:tcW w:w="2977" w:type="dxa"/>
            <w:tcBorders>
              <w:top w:val="dotted" w:sz="4" w:space="0" w:color="auto"/>
              <w:left w:val="dotted" w:sz="4" w:space="0" w:color="auto"/>
              <w:bottom w:val="dotted" w:sz="4" w:space="0" w:color="auto"/>
              <w:right w:val="dotted" w:sz="4" w:space="0" w:color="auto"/>
            </w:tcBorders>
          </w:tcPr>
          <w:p w:rsidR="001532F6" w:rsidRPr="004F1FC6" w:rsidRDefault="001532F6" w:rsidP="00FE17BA">
            <w:pPr>
              <w:rPr>
                <w:rFonts w:ascii="Footlight MT Light" w:hAnsi="Footlight MT Light"/>
                <w:sz w:val="24"/>
                <w:szCs w:val="24"/>
                <w:rPrChange w:id="28257" w:author="suryavina" w:date="2015-02-06T16:21:00Z">
                  <w:rPr>
                    <w:rFonts w:ascii="Footlight MT Light" w:hAnsi="Footlight MT Light"/>
                    <w:sz w:val="24"/>
                    <w:szCs w:val="24"/>
                  </w:rPr>
                </w:rPrChange>
              </w:rPr>
            </w:pPr>
          </w:p>
        </w:tc>
        <w:tc>
          <w:tcPr>
            <w:tcW w:w="992" w:type="dxa"/>
            <w:tcBorders>
              <w:top w:val="dotted" w:sz="4" w:space="0" w:color="auto"/>
              <w:left w:val="nil"/>
              <w:bottom w:val="dotted" w:sz="4" w:space="0" w:color="auto"/>
            </w:tcBorders>
          </w:tcPr>
          <w:p w:rsidR="001532F6" w:rsidRPr="004F1FC6" w:rsidRDefault="001532F6" w:rsidP="00FE17BA">
            <w:pPr>
              <w:rPr>
                <w:rFonts w:ascii="Footlight MT Light" w:hAnsi="Footlight MT Light"/>
                <w:sz w:val="24"/>
                <w:szCs w:val="24"/>
                <w:rPrChange w:id="28258" w:author="suryavina" w:date="2015-02-06T16:21:00Z">
                  <w:rPr>
                    <w:rFonts w:ascii="Footlight MT Light" w:hAnsi="Footlight MT Light"/>
                    <w:sz w:val="24"/>
                    <w:szCs w:val="24"/>
                  </w:rPr>
                </w:rPrChange>
              </w:rPr>
            </w:pPr>
          </w:p>
        </w:tc>
        <w:tc>
          <w:tcPr>
            <w:tcW w:w="1276" w:type="dxa"/>
            <w:tcBorders>
              <w:top w:val="dotted" w:sz="4" w:space="0" w:color="auto"/>
              <w:left w:val="dotted" w:sz="4" w:space="0" w:color="auto"/>
              <w:bottom w:val="dotted" w:sz="4" w:space="0" w:color="auto"/>
              <w:right w:val="dotted" w:sz="4" w:space="0" w:color="auto"/>
            </w:tcBorders>
          </w:tcPr>
          <w:p w:rsidR="001532F6" w:rsidRPr="004F1FC6" w:rsidRDefault="001532F6" w:rsidP="00FE17BA">
            <w:pPr>
              <w:suppressAutoHyphens/>
              <w:outlineLvl w:val="0"/>
              <w:rPr>
                <w:rFonts w:ascii="Footlight MT Light" w:hAnsi="Footlight MT Light"/>
                <w:sz w:val="24"/>
                <w:szCs w:val="24"/>
                <w:rPrChange w:id="28259" w:author="suryavina" w:date="2015-02-06T16:21:00Z">
                  <w:rPr>
                    <w:rFonts w:ascii="Footlight MT Light" w:hAnsi="Footlight MT Light"/>
                    <w:sz w:val="24"/>
                    <w:szCs w:val="24"/>
                  </w:rPr>
                </w:rPrChange>
              </w:rPr>
            </w:pPr>
          </w:p>
        </w:tc>
        <w:tc>
          <w:tcPr>
            <w:tcW w:w="992" w:type="dxa"/>
            <w:tcBorders>
              <w:top w:val="dotted" w:sz="4" w:space="0" w:color="auto"/>
              <w:left w:val="nil"/>
              <w:bottom w:val="dotted" w:sz="4" w:space="0" w:color="auto"/>
              <w:right w:val="dotted" w:sz="4" w:space="0" w:color="auto"/>
            </w:tcBorders>
          </w:tcPr>
          <w:p w:rsidR="001532F6" w:rsidRPr="004F1FC6" w:rsidRDefault="001532F6" w:rsidP="00FE17BA">
            <w:pPr>
              <w:suppressAutoHyphens/>
              <w:jc w:val="center"/>
              <w:outlineLvl w:val="0"/>
              <w:rPr>
                <w:rFonts w:ascii="Footlight MT Light" w:hAnsi="Footlight MT Light"/>
                <w:sz w:val="24"/>
                <w:szCs w:val="24"/>
                <w:rPrChange w:id="28260" w:author="suryavina" w:date="2015-02-06T16:21:00Z">
                  <w:rPr>
                    <w:rFonts w:ascii="Footlight MT Light" w:hAnsi="Footlight MT Light"/>
                    <w:sz w:val="24"/>
                    <w:szCs w:val="24"/>
                  </w:rPr>
                </w:rPrChange>
              </w:rPr>
            </w:pPr>
          </w:p>
        </w:tc>
        <w:tc>
          <w:tcPr>
            <w:tcW w:w="992" w:type="dxa"/>
            <w:tcBorders>
              <w:top w:val="dotted" w:sz="4" w:space="0" w:color="auto"/>
              <w:left w:val="nil"/>
              <w:bottom w:val="dotted" w:sz="4" w:space="0" w:color="auto"/>
              <w:right w:val="double" w:sz="6" w:space="0" w:color="auto"/>
            </w:tcBorders>
          </w:tcPr>
          <w:p w:rsidR="001532F6" w:rsidRPr="004F1FC6" w:rsidRDefault="001532F6" w:rsidP="00FE17BA">
            <w:pPr>
              <w:suppressAutoHyphens/>
              <w:jc w:val="center"/>
              <w:outlineLvl w:val="0"/>
              <w:rPr>
                <w:rFonts w:ascii="Footlight MT Light" w:hAnsi="Footlight MT Light"/>
                <w:sz w:val="24"/>
                <w:szCs w:val="24"/>
                <w:rPrChange w:id="28261" w:author="suryavina" w:date="2015-02-06T16:21:00Z">
                  <w:rPr>
                    <w:rFonts w:ascii="Footlight MT Light" w:hAnsi="Footlight MT Light"/>
                    <w:sz w:val="24"/>
                    <w:szCs w:val="24"/>
                  </w:rPr>
                </w:rPrChange>
              </w:rPr>
            </w:pPr>
          </w:p>
        </w:tc>
      </w:tr>
      <w:tr w:rsidR="00B328A8" w:rsidRPr="004F1FC6" w:rsidTr="001532F6">
        <w:tc>
          <w:tcPr>
            <w:tcW w:w="697" w:type="dxa"/>
            <w:tcBorders>
              <w:left w:val="double" w:sz="6" w:space="0" w:color="auto"/>
            </w:tcBorders>
          </w:tcPr>
          <w:p w:rsidR="001532F6" w:rsidRPr="004F1FC6" w:rsidRDefault="001532F6" w:rsidP="00FE17BA">
            <w:pPr>
              <w:rPr>
                <w:rFonts w:ascii="Footlight MT Light" w:hAnsi="Footlight MT Light"/>
                <w:sz w:val="24"/>
                <w:szCs w:val="24"/>
                <w:rPrChange w:id="28262" w:author="suryavina" w:date="2015-02-06T16:21:00Z">
                  <w:rPr>
                    <w:rFonts w:ascii="Footlight MT Light" w:hAnsi="Footlight MT Light"/>
                    <w:sz w:val="24"/>
                    <w:szCs w:val="24"/>
                  </w:rPr>
                </w:rPrChange>
              </w:rPr>
            </w:pPr>
          </w:p>
        </w:tc>
        <w:tc>
          <w:tcPr>
            <w:tcW w:w="2977" w:type="dxa"/>
            <w:tcBorders>
              <w:top w:val="dotted" w:sz="4" w:space="0" w:color="auto"/>
              <w:left w:val="dotted" w:sz="4" w:space="0" w:color="auto"/>
              <w:bottom w:val="dotted" w:sz="4" w:space="0" w:color="auto"/>
              <w:right w:val="dotted" w:sz="4" w:space="0" w:color="auto"/>
            </w:tcBorders>
          </w:tcPr>
          <w:p w:rsidR="001532F6" w:rsidRPr="004F1FC6" w:rsidRDefault="001532F6" w:rsidP="00FE17BA">
            <w:pPr>
              <w:rPr>
                <w:rFonts w:ascii="Footlight MT Light" w:hAnsi="Footlight MT Light"/>
                <w:sz w:val="24"/>
                <w:szCs w:val="24"/>
                <w:rPrChange w:id="28263" w:author="suryavina" w:date="2015-02-06T16:21:00Z">
                  <w:rPr>
                    <w:rFonts w:ascii="Footlight MT Light" w:hAnsi="Footlight MT Light"/>
                    <w:sz w:val="24"/>
                    <w:szCs w:val="24"/>
                  </w:rPr>
                </w:rPrChange>
              </w:rPr>
            </w:pPr>
          </w:p>
        </w:tc>
        <w:tc>
          <w:tcPr>
            <w:tcW w:w="992" w:type="dxa"/>
            <w:tcBorders>
              <w:left w:val="nil"/>
            </w:tcBorders>
          </w:tcPr>
          <w:p w:rsidR="001532F6" w:rsidRPr="004F1FC6" w:rsidRDefault="001532F6" w:rsidP="00FE17BA">
            <w:pPr>
              <w:rPr>
                <w:rFonts w:ascii="Footlight MT Light" w:hAnsi="Footlight MT Light"/>
                <w:sz w:val="24"/>
                <w:szCs w:val="24"/>
                <w:rPrChange w:id="28264" w:author="suryavina" w:date="2015-02-06T16:21:00Z">
                  <w:rPr>
                    <w:rFonts w:ascii="Footlight MT Light" w:hAnsi="Footlight MT Light"/>
                    <w:sz w:val="24"/>
                    <w:szCs w:val="24"/>
                  </w:rPr>
                </w:rPrChange>
              </w:rPr>
            </w:pPr>
          </w:p>
        </w:tc>
        <w:tc>
          <w:tcPr>
            <w:tcW w:w="1276" w:type="dxa"/>
            <w:tcBorders>
              <w:top w:val="dotted" w:sz="4" w:space="0" w:color="auto"/>
              <w:left w:val="dotted" w:sz="4" w:space="0" w:color="auto"/>
              <w:bottom w:val="dotted" w:sz="4" w:space="0" w:color="auto"/>
              <w:right w:val="dotted" w:sz="4" w:space="0" w:color="auto"/>
            </w:tcBorders>
          </w:tcPr>
          <w:p w:rsidR="001532F6" w:rsidRPr="004F1FC6" w:rsidRDefault="001532F6" w:rsidP="00FE17BA">
            <w:pPr>
              <w:suppressAutoHyphens/>
              <w:outlineLvl w:val="0"/>
              <w:rPr>
                <w:rFonts w:ascii="Footlight MT Light" w:hAnsi="Footlight MT Light"/>
                <w:sz w:val="24"/>
                <w:szCs w:val="24"/>
                <w:rPrChange w:id="28265" w:author="suryavina" w:date="2015-02-06T16:21:00Z">
                  <w:rPr>
                    <w:rFonts w:ascii="Footlight MT Light" w:hAnsi="Footlight MT Light"/>
                    <w:sz w:val="24"/>
                    <w:szCs w:val="24"/>
                  </w:rPr>
                </w:rPrChange>
              </w:rPr>
            </w:pPr>
          </w:p>
        </w:tc>
        <w:tc>
          <w:tcPr>
            <w:tcW w:w="992" w:type="dxa"/>
            <w:tcBorders>
              <w:top w:val="dotted" w:sz="4" w:space="0" w:color="auto"/>
              <w:left w:val="nil"/>
              <w:bottom w:val="dotted" w:sz="4" w:space="0" w:color="auto"/>
              <w:right w:val="dotted" w:sz="4" w:space="0" w:color="auto"/>
            </w:tcBorders>
          </w:tcPr>
          <w:p w:rsidR="001532F6" w:rsidRPr="004F1FC6" w:rsidRDefault="001532F6" w:rsidP="00FE17BA">
            <w:pPr>
              <w:suppressAutoHyphens/>
              <w:jc w:val="center"/>
              <w:outlineLvl w:val="0"/>
              <w:rPr>
                <w:rFonts w:ascii="Footlight MT Light" w:hAnsi="Footlight MT Light"/>
                <w:sz w:val="24"/>
                <w:szCs w:val="24"/>
                <w:rPrChange w:id="28266" w:author="suryavina" w:date="2015-02-06T16:21:00Z">
                  <w:rPr>
                    <w:rFonts w:ascii="Footlight MT Light" w:hAnsi="Footlight MT Light"/>
                    <w:sz w:val="24"/>
                    <w:szCs w:val="24"/>
                  </w:rPr>
                </w:rPrChange>
              </w:rPr>
            </w:pPr>
          </w:p>
        </w:tc>
        <w:tc>
          <w:tcPr>
            <w:tcW w:w="992" w:type="dxa"/>
            <w:tcBorders>
              <w:left w:val="nil"/>
              <w:right w:val="double" w:sz="6" w:space="0" w:color="auto"/>
            </w:tcBorders>
          </w:tcPr>
          <w:p w:rsidR="001532F6" w:rsidRPr="004F1FC6" w:rsidRDefault="001532F6" w:rsidP="00FE17BA">
            <w:pPr>
              <w:suppressAutoHyphens/>
              <w:jc w:val="center"/>
              <w:outlineLvl w:val="0"/>
              <w:rPr>
                <w:rFonts w:ascii="Footlight MT Light" w:hAnsi="Footlight MT Light"/>
                <w:sz w:val="24"/>
                <w:szCs w:val="24"/>
                <w:rPrChange w:id="28267" w:author="suryavina" w:date="2015-02-06T16:21:00Z">
                  <w:rPr>
                    <w:rFonts w:ascii="Footlight MT Light" w:hAnsi="Footlight MT Light"/>
                    <w:sz w:val="24"/>
                    <w:szCs w:val="24"/>
                  </w:rPr>
                </w:rPrChange>
              </w:rPr>
            </w:pPr>
          </w:p>
        </w:tc>
      </w:tr>
      <w:tr w:rsidR="00B328A8" w:rsidRPr="004F1FC6" w:rsidTr="001532F6">
        <w:tc>
          <w:tcPr>
            <w:tcW w:w="697" w:type="dxa"/>
            <w:tcBorders>
              <w:top w:val="dotted" w:sz="4" w:space="0" w:color="auto"/>
              <w:left w:val="double" w:sz="6" w:space="0" w:color="auto"/>
              <w:bottom w:val="dotted" w:sz="4" w:space="0" w:color="auto"/>
            </w:tcBorders>
          </w:tcPr>
          <w:p w:rsidR="001532F6" w:rsidRPr="004F1FC6" w:rsidRDefault="001532F6" w:rsidP="00FE17BA">
            <w:pPr>
              <w:rPr>
                <w:rFonts w:ascii="Footlight MT Light" w:hAnsi="Footlight MT Light"/>
                <w:sz w:val="24"/>
                <w:szCs w:val="24"/>
                <w:rPrChange w:id="28268" w:author="suryavina" w:date="2015-02-06T16:21:00Z">
                  <w:rPr>
                    <w:rFonts w:ascii="Footlight MT Light" w:hAnsi="Footlight MT Light"/>
                    <w:sz w:val="24"/>
                    <w:szCs w:val="24"/>
                  </w:rPr>
                </w:rPrChange>
              </w:rPr>
            </w:pPr>
          </w:p>
        </w:tc>
        <w:tc>
          <w:tcPr>
            <w:tcW w:w="2977" w:type="dxa"/>
            <w:tcBorders>
              <w:top w:val="dotted" w:sz="4" w:space="0" w:color="auto"/>
              <w:left w:val="dotted" w:sz="4" w:space="0" w:color="auto"/>
              <w:bottom w:val="dotted" w:sz="4" w:space="0" w:color="auto"/>
              <w:right w:val="dotted" w:sz="4" w:space="0" w:color="auto"/>
            </w:tcBorders>
          </w:tcPr>
          <w:p w:rsidR="001532F6" w:rsidRPr="004F1FC6" w:rsidRDefault="001532F6" w:rsidP="00FE17BA">
            <w:pPr>
              <w:rPr>
                <w:rFonts w:ascii="Footlight MT Light" w:hAnsi="Footlight MT Light"/>
                <w:sz w:val="24"/>
                <w:szCs w:val="24"/>
                <w:rPrChange w:id="28269" w:author="suryavina" w:date="2015-02-06T16:21:00Z">
                  <w:rPr>
                    <w:rFonts w:ascii="Footlight MT Light" w:hAnsi="Footlight MT Light"/>
                    <w:sz w:val="24"/>
                    <w:szCs w:val="24"/>
                  </w:rPr>
                </w:rPrChange>
              </w:rPr>
            </w:pPr>
          </w:p>
        </w:tc>
        <w:tc>
          <w:tcPr>
            <w:tcW w:w="992" w:type="dxa"/>
            <w:tcBorders>
              <w:top w:val="dotted" w:sz="4" w:space="0" w:color="auto"/>
              <w:left w:val="nil"/>
              <w:bottom w:val="dotted" w:sz="4" w:space="0" w:color="auto"/>
            </w:tcBorders>
          </w:tcPr>
          <w:p w:rsidR="001532F6" w:rsidRPr="004F1FC6" w:rsidRDefault="001532F6" w:rsidP="00FE17BA">
            <w:pPr>
              <w:rPr>
                <w:rFonts w:ascii="Footlight MT Light" w:hAnsi="Footlight MT Light"/>
                <w:sz w:val="24"/>
                <w:szCs w:val="24"/>
                <w:rPrChange w:id="28270" w:author="suryavina" w:date="2015-02-06T16:21:00Z">
                  <w:rPr>
                    <w:rFonts w:ascii="Footlight MT Light" w:hAnsi="Footlight MT Light"/>
                    <w:sz w:val="24"/>
                    <w:szCs w:val="24"/>
                  </w:rPr>
                </w:rPrChange>
              </w:rPr>
            </w:pPr>
          </w:p>
        </w:tc>
        <w:tc>
          <w:tcPr>
            <w:tcW w:w="1276" w:type="dxa"/>
            <w:tcBorders>
              <w:top w:val="dotted" w:sz="4" w:space="0" w:color="auto"/>
              <w:left w:val="dotted" w:sz="4" w:space="0" w:color="auto"/>
              <w:bottom w:val="dotted" w:sz="4" w:space="0" w:color="auto"/>
              <w:right w:val="dotted" w:sz="4" w:space="0" w:color="auto"/>
            </w:tcBorders>
          </w:tcPr>
          <w:p w:rsidR="001532F6" w:rsidRPr="004F1FC6" w:rsidRDefault="001532F6" w:rsidP="00FE17BA">
            <w:pPr>
              <w:suppressAutoHyphens/>
              <w:outlineLvl w:val="0"/>
              <w:rPr>
                <w:rFonts w:ascii="Footlight MT Light" w:hAnsi="Footlight MT Light"/>
                <w:sz w:val="24"/>
                <w:szCs w:val="24"/>
                <w:rPrChange w:id="28271" w:author="suryavina" w:date="2015-02-06T16:21:00Z">
                  <w:rPr>
                    <w:rFonts w:ascii="Footlight MT Light" w:hAnsi="Footlight MT Light"/>
                    <w:sz w:val="24"/>
                    <w:szCs w:val="24"/>
                  </w:rPr>
                </w:rPrChange>
              </w:rPr>
            </w:pPr>
          </w:p>
        </w:tc>
        <w:tc>
          <w:tcPr>
            <w:tcW w:w="992" w:type="dxa"/>
            <w:tcBorders>
              <w:top w:val="dotted" w:sz="4" w:space="0" w:color="auto"/>
              <w:left w:val="nil"/>
              <w:bottom w:val="dotted" w:sz="4" w:space="0" w:color="auto"/>
              <w:right w:val="dotted" w:sz="4" w:space="0" w:color="auto"/>
            </w:tcBorders>
          </w:tcPr>
          <w:p w:rsidR="001532F6" w:rsidRPr="004F1FC6" w:rsidRDefault="001532F6" w:rsidP="00FE17BA">
            <w:pPr>
              <w:suppressAutoHyphens/>
              <w:jc w:val="center"/>
              <w:outlineLvl w:val="0"/>
              <w:rPr>
                <w:rFonts w:ascii="Footlight MT Light" w:hAnsi="Footlight MT Light"/>
                <w:sz w:val="24"/>
                <w:szCs w:val="24"/>
                <w:rPrChange w:id="28272" w:author="suryavina" w:date="2015-02-06T16:21:00Z">
                  <w:rPr>
                    <w:rFonts w:ascii="Footlight MT Light" w:hAnsi="Footlight MT Light"/>
                    <w:sz w:val="24"/>
                    <w:szCs w:val="24"/>
                  </w:rPr>
                </w:rPrChange>
              </w:rPr>
            </w:pPr>
          </w:p>
        </w:tc>
        <w:tc>
          <w:tcPr>
            <w:tcW w:w="992" w:type="dxa"/>
            <w:tcBorders>
              <w:top w:val="dotted" w:sz="4" w:space="0" w:color="auto"/>
              <w:left w:val="nil"/>
              <w:bottom w:val="dotted" w:sz="4" w:space="0" w:color="auto"/>
              <w:right w:val="double" w:sz="6" w:space="0" w:color="auto"/>
            </w:tcBorders>
          </w:tcPr>
          <w:p w:rsidR="001532F6" w:rsidRPr="004F1FC6" w:rsidRDefault="001532F6" w:rsidP="00FE17BA">
            <w:pPr>
              <w:suppressAutoHyphens/>
              <w:jc w:val="center"/>
              <w:outlineLvl w:val="0"/>
              <w:rPr>
                <w:rFonts w:ascii="Footlight MT Light" w:hAnsi="Footlight MT Light"/>
                <w:sz w:val="24"/>
                <w:szCs w:val="24"/>
                <w:rPrChange w:id="28273" w:author="suryavina" w:date="2015-02-06T16:21:00Z">
                  <w:rPr>
                    <w:rFonts w:ascii="Footlight MT Light" w:hAnsi="Footlight MT Light"/>
                    <w:sz w:val="24"/>
                    <w:szCs w:val="24"/>
                  </w:rPr>
                </w:rPrChange>
              </w:rPr>
            </w:pPr>
          </w:p>
        </w:tc>
      </w:tr>
      <w:tr w:rsidR="00B328A8" w:rsidRPr="004F1FC6" w:rsidTr="001532F6">
        <w:tc>
          <w:tcPr>
            <w:tcW w:w="697" w:type="dxa"/>
            <w:tcBorders>
              <w:left w:val="double" w:sz="6" w:space="0" w:color="auto"/>
            </w:tcBorders>
          </w:tcPr>
          <w:p w:rsidR="001532F6" w:rsidRPr="004F1FC6" w:rsidRDefault="001532F6" w:rsidP="00FE17BA">
            <w:pPr>
              <w:rPr>
                <w:rFonts w:ascii="Footlight MT Light" w:hAnsi="Footlight MT Light"/>
                <w:sz w:val="24"/>
                <w:szCs w:val="24"/>
                <w:rPrChange w:id="28274" w:author="suryavina" w:date="2015-02-06T16:21:00Z">
                  <w:rPr>
                    <w:rFonts w:ascii="Footlight MT Light" w:hAnsi="Footlight MT Light"/>
                    <w:sz w:val="24"/>
                    <w:szCs w:val="24"/>
                  </w:rPr>
                </w:rPrChange>
              </w:rPr>
            </w:pPr>
          </w:p>
        </w:tc>
        <w:tc>
          <w:tcPr>
            <w:tcW w:w="2977" w:type="dxa"/>
            <w:tcBorders>
              <w:top w:val="dotted" w:sz="4" w:space="0" w:color="auto"/>
              <w:left w:val="dotted" w:sz="4" w:space="0" w:color="auto"/>
              <w:bottom w:val="dotted" w:sz="4" w:space="0" w:color="auto"/>
              <w:right w:val="dotted" w:sz="4" w:space="0" w:color="auto"/>
            </w:tcBorders>
          </w:tcPr>
          <w:p w:rsidR="001532F6" w:rsidRPr="004F1FC6" w:rsidRDefault="001532F6" w:rsidP="00FE17BA">
            <w:pPr>
              <w:rPr>
                <w:rFonts w:ascii="Footlight MT Light" w:hAnsi="Footlight MT Light"/>
                <w:sz w:val="24"/>
                <w:szCs w:val="24"/>
                <w:rPrChange w:id="28275" w:author="suryavina" w:date="2015-02-06T16:21:00Z">
                  <w:rPr>
                    <w:rFonts w:ascii="Footlight MT Light" w:hAnsi="Footlight MT Light"/>
                    <w:sz w:val="24"/>
                    <w:szCs w:val="24"/>
                  </w:rPr>
                </w:rPrChange>
              </w:rPr>
            </w:pPr>
          </w:p>
        </w:tc>
        <w:tc>
          <w:tcPr>
            <w:tcW w:w="992" w:type="dxa"/>
            <w:tcBorders>
              <w:left w:val="nil"/>
            </w:tcBorders>
          </w:tcPr>
          <w:p w:rsidR="001532F6" w:rsidRPr="004F1FC6" w:rsidRDefault="001532F6" w:rsidP="00FE17BA">
            <w:pPr>
              <w:rPr>
                <w:rFonts w:ascii="Footlight MT Light" w:hAnsi="Footlight MT Light"/>
                <w:sz w:val="24"/>
                <w:szCs w:val="24"/>
                <w:rPrChange w:id="28276" w:author="suryavina" w:date="2015-02-06T16:21:00Z">
                  <w:rPr>
                    <w:rFonts w:ascii="Footlight MT Light" w:hAnsi="Footlight MT Light"/>
                    <w:sz w:val="24"/>
                    <w:szCs w:val="24"/>
                  </w:rPr>
                </w:rPrChange>
              </w:rPr>
            </w:pPr>
          </w:p>
        </w:tc>
        <w:tc>
          <w:tcPr>
            <w:tcW w:w="1276" w:type="dxa"/>
            <w:tcBorders>
              <w:top w:val="dotted" w:sz="4" w:space="0" w:color="auto"/>
              <w:left w:val="dotted" w:sz="4" w:space="0" w:color="auto"/>
              <w:bottom w:val="dotted" w:sz="4" w:space="0" w:color="auto"/>
              <w:right w:val="dotted" w:sz="4" w:space="0" w:color="auto"/>
            </w:tcBorders>
          </w:tcPr>
          <w:p w:rsidR="001532F6" w:rsidRPr="004F1FC6" w:rsidRDefault="001532F6" w:rsidP="00FE17BA">
            <w:pPr>
              <w:suppressAutoHyphens/>
              <w:outlineLvl w:val="0"/>
              <w:rPr>
                <w:rFonts w:ascii="Footlight MT Light" w:hAnsi="Footlight MT Light"/>
                <w:sz w:val="24"/>
                <w:szCs w:val="24"/>
                <w:rPrChange w:id="28277" w:author="suryavina" w:date="2015-02-06T16:21:00Z">
                  <w:rPr>
                    <w:rFonts w:ascii="Footlight MT Light" w:hAnsi="Footlight MT Light"/>
                    <w:sz w:val="24"/>
                    <w:szCs w:val="24"/>
                  </w:rPr>
                </w:rPrChange>
              </w:rPr>
            </w:pPr>
          </w:p>
        </w:tc>
        <w:tc>
          <w:tcPr>
            <w:tcW w:w="992" w:type="dxa"/>
            <w:tcBorders>
              <w:top w:val="dotted" w:sz="4" w:space="0" w:color="auto"/>
              <w:left w:val="nil"/>
              <w:bottom w:val="dotted" w:sz="4" w:space="0" w:color="auto"/>
              <w:right w:val="dotted" w:sz="4" w:space="0" w:color="auto"/>
            </w:tcBorders>
          </w:tcPr>
          <w:p w:rsidR="001532F6" w:rsidRPr="004F1FC6" w:rsidRDefault="001532F6" w:rsidP="00FE17BA">
            <w:pPr>
              <w:suppressAutoHyphens/>
              <w:jc w:val="center"/>
              <w:outlineLvl w:val="0"/>
              <w:rPr>
                <w:rFonts w:ascii="Footlight MT Light" w:hAnsi="Footlight MT Light"/>
                <w:sz w:val="24"/>
                <w:szCs w:val="24"/>
                <w:rPrChange w:id="28278" w:author="suryavina" w:date="2015-02-06T16:21:00Z">
                  <w:rPr>
                    <w:rFonts w:ascii="Footlight MT Light" w:hAnsi="Footlight MT Light"/>
                    <w:sz w:val="24"/>
                    <w:szCs w:val="24"/>
                  </w:rPr>
                </w:rPrChange>
              </w:rPr>
            </w:pPr>
          </w:p>
        </w:tc>
        <w:tc>
          <w:tcPr>
            <w:tcW w:w="992" w:type="dxa"/>
            <w:tcBorders>
              <w:left w:val="nil"/>
              <w:right w:val="double" w:sz="6" w:space="0" w:color="auto"/>
            </w:tcBorders>
          </w:tcPr>
          <w:p w:rsidR="001532F6" w:rsidRPr="004F1FC6" w:rsidRDefault="001532F6" w:rsidP="00FE17BA">
            <w:pPr>
              <w:suppressAutoHyphens/>
              <w:jc w:val="center"/>
              <w:outlineLvl w:val="0"/>
              <w:rPr>
                <w:rFonts w:ascii="Footlight MT Light" w:hAnsi="Footlight MT Light"/>
                <w:sz w:val="24"/>
                <w:szCs w:val="24"/>
                <w:rPrChange w:id="28279" w:author="suryavina" w:date="2015-02-06T16:21:00Z">
                  <w:rPr>
                    <w:rFonts w:ascii="Footlight MT Light" w:hAnsi="Footlight MT Light"/>
                    <w:sz w:val="24"/>
                    <w:szCs w:val="24"/>
                  </w:rPr>
                </w:rPrChange>
              </w:rPr>
            </w:pPr>
          </w:p>
        </w:tc>
      </w:tr>
      <w:tr w:rsidR="00B328A8" w:rsidRPr="004F1FC6" w:rsidTr="001532F6">
        <w:tc>
          <w:tcPr>
            <w:tcW w:w="697" w:type="dxa"/>
            <w:tcBorders>
              <w:top w:val="dotted" w:sz="4" w:space="0" w:color="auto"/>
              <w:left w:val="double" w:sz="6" w:space="0" w:color="auto"/>
              <w:bottom w:val="dotted" w:sz="4" w:space="0" w:color="auto"/>
            </w:tcBorders>
          </w:tcPr>
          <w:p w:rsidR="001532F6" w:rsidRPr="004F1FC6" w:rsidRDefault="001532F6" w:rsidP="00FE17BA">
            <w:pPr>
              <w:rPr>
                <w:rFonts w:ascii="Footlight MT Light" w:hAnsi="Footlight MT Light"/>
                <w:sz w:val="24"/>
                <w:szCs w:val="24"/>
                <w:rPrChange w:id="28280" w:author="suryavina" w:date="2015-02-06T16:21:00Z">
                  <w:rPr>
                    <w:rFonts w:ascii="Footlight MT Light" w:hAnsi="Footlight MT Light"/>
                    <w:sz w:val="24"/>
                    <w:szCs w:val="24"/>
                  </w:rPr>
                </w:rPrChange>
              </w:rPr>
            </w:pPr>
          </w:p>
        </w:tc>
        <w:tc>
          <w:tcPr>
            <w:tcW w:w="2977" w:type="dxa"/>
            <w:tcBorders>
              <w:top w:val="dotted" w:sz="4" w:space="0" w:color="auto"/>
              <w:left w:val="dotted" w:sz="4" w:space="0" w:color="auto"/>
              <w:bottom w:val="dotted" w:sz="4" w:space="0" w:color="auto"/>
              <w:right w:val="dotted" w:sz="4" w:space="0" w:color="auto"/>
            </w:tcBorders>
          </w:tcPr>
          <w:p w:rsidR="001532F6" w:rsidRPr="004F1FC6" w:rsidRDefault="001532F6" w:rsidP="00FE17BA">
            <w:pPr>
              <w:rPr>
                <w:rFonts w:ascii="Footlight MT Light" w:hAnsi="Footlight MT Light"/>
                <w:sz w:val="24"/>
                <w:szCs w:val="24"/>
                <w:rPrChange w:id="28281" w:author="suryavina" w:date="2015-02-06T16:21:00Z">
                  <w:rPr>
                    <w:rFonts w:ascii="Footlight MT Light" w:hAnsi="Footlight MT Light"/>
                    <w:sz w:val="24"/>
                    <w:szCs w:val="24"/>
                  </w:rPr>
                </w:rPrChange>
              </w:rPr>
            </w:pPr>
          </w:p>
        </w:tc>
        <w:tc>
          <w:tcPr>
            <w:tcW w:w="992" w:type="dxa"/>
            <w:tcBorders>
              <w:top w:val="dotted" w:sz="4" w:space="0" w:color="auto"/>
              <w:left w:val="nil"/>
              <w:bottom w:val="dotted" w:sz="4" w:space="0" w:color="auto"/>
            </w:tcBorders>
          </w:tcPr>
          <w:p w:rsidR="001532F6" w:rsidRPr="004F1FC6" w:rsidRDefault="001532F6" w:rsidP="00FE17BA">
            <w:pPr>
              <w:rPr>
                <w:rFonts w:ascii="Footlight MT Light" w:hAnsi="Footlight MT Light"/>
                <w:sz w:val="24"/>
                <w:szCs w:val="24"/>
                <w:rPrChange w:id="28282" w:author="suryavina" w:date="2015-02-06T16:21:00Z">
                  <w:rPr>
                    <w:rFonts w:ascii="Footlight MT Light" w:hAnsi="Footlight MT Light"/>
                    <w:sz w:val="24"/>
                    <w:szCs w:val="24"/>
                  </w:rPr>
                </w:rPrChange>
              </w:rPr>
            </w:pPr>
          </w:p>
        </w:tc>
        <w:tc>
          <w:tcPr>
            <w:tcW w:w="1276" w:type="dxa"/>
            <w:tcBorders>
              <w:top w:val="dotted" w:sz="4" w:space="0" w:color="auto"/>
              <w:left w:val="dotted" w:sz="4" w:space="0" w:color="auto"/>
              <w:bottom w:val="dotted" w:sz="4" w:space="0" w:color="auto"/>
              <w:right w:val="dotted" w:sz="4" w:space="0" w:color="auto"/>
            </w:tcBorders>
          </w:tcPr>
          <w:p w:rsidR="001532F6" w:rsidRPr="004F1FC6" w:rsidRDefault="001532F6" w:rsidP="00FE17BA">
            <w:pPr>
              <w:suppressAutoHyphens/>
              <w:outlineLvl w:val="0"/>
              <w:rPr>
                <w:rFonts w:ascii="Footlight MT Light" w:hAnsi="Footlight MT Light"/>
                <w:sz w:val="24"/>
                <w:szCs w:val="24"/>
                <w:rPrChange w:id="28283" w:author="suryavina" w:date="2015-02-06T16:21:00Z">
                  <w:rPr>
                    <w:rFonts w:ascii="Footlight MT Light" w:hAnsi="Footlight MT Light"/>
                    <w:sz w:val="24"/>
                    <w:szCs w:val="24"/>
                  </w:rPr>
                </w:rPrChange>
              </w:rPr>
            </w:pPr>
          </w:p>
        </w:tc>
        <w:tc>
          <w:tcPr>
            <w:tcW w:w="992" w:type="dxa"/>
            <w:tcBorders>
              <w:top w:val="dotted" w:sz="4" w:space="0" w:color="auto"/>
              <w:left w:val="nil"/>
              <w:bottom w:val="dotted" w:sz="4" w:space="0" w:color="auto"/>
              <w:right w:val="dotted" w:sz="4" w:space="0" w:color="auto"/>
            </w:tcBorders>
          </w:tcPr>
          <w:p w:rsidR="001532F6" w:rsidRPr="004F1FC6" w:rsidRDefault="001532F6" w:rsidP="00FE17BA">
            <w:pPr>
              <w:suppressAutoHyphens/>
              <w:jc w:val="center"/>
              <w:outlineLvl w:val="0"/>
              <w:rPr>
                <w:rFonts w:ascii="Footlight MT Light" w:hAnsi="Footlight MT Light"/>
                <w:sz w:val="24"/>
                <w:szCs w:val="24"/>
                <w:rPrChange w:id="28284" w:author="suryavina" w:date="2015-02-06T16:21:00Z">
                  <w:rPr>
                    <w:rFonts w:ascii="Footlight MT Light" w:hAnsi="Footlight MT Light"/>
                    <w:sz w:val="24"/>
                    <w:szCs w:val="24"/>
                  </w:rPr>
                </w:rPrChange>
              </w:rPr>
            </w:pPr>
          </w:p>
        </w:tc>
        <w:tc>
          <w:tcPr>
            <w:tcW w:w="992" w:type="dxa"/>
            <w:tcBorders>
              <w:top w:val="dotted" w:sz="4" w:space="0" w:color="auto"/>
              <w:left w:val="nil"/>
              <w:bottom w:val="dotted" w:sz="4" w:space="0" w:color="auto"/>
              <w:right w:val="double" w:sz="6" w:space="0" w:color="auto"/>
            </w:tcBorders>
          </w:tcPr>
          <w:p w:rsidR="001532F6" w:rsidRPr="004F1FC6" w:rsidRDefault="001532F6" w:rsidP="00FE17BA">
            <w:pPr>
              <w:suppressAutoHyphens/>
              <w:jc w:val="center"/>
              <w:outlineLvl w:val="0"/>
              <w:rPr>
                <w:rFonts w:ascii="Footlight MT Light" w:hAnsi="Footlight MT Light"/>
                <w:sz w:val="24"/>
                <w:szCs w:val="24"/>
                <w:rPrChange w:id="28285" w:author="suryavina" w:date="2015-02-06T16:21:00Z">
                  <w:rPr>
                    <w:rFonts w:ascii="Footlight MT Light" w:hAnsi="Footlight MT Light"/>
                    <w:sz w:val="24"/>
                    <w:szCs w:val="24"/>
                  </w:rPr>
                </w:rPrChange>
              </w:rPr>
            </w:pPr>
          </w:p>
        </w:tc>
      </w:tr>
      <w:tr w:rsidR="00B328A8" w:rsidRPr="004F1FC6" w:rsidTr="001532F6">
        <w:tc>
          <w:tcPr>
            <w:tcW w:w="697" w:type="dxa"/>
            <w:tcBorders>
              <w:left w:val="double" w:sz="6" w:space="0" w:color="auto"/>
            </w:tcBorders>
          </w:tcPr>
          <w:p w:rsidR="001532F6" w:rsidRPr="004F1FC6" w:rsidRDefault="001532F6" w:rsidP="00FE17BA">
            <w:pPr>
              <w:rPr>
                <w:rFonts w:ascii="Footlight MT Light" w:hAnsi="Footlight MT Light"/>
                <w:sz w:val="24"/>
                <w:szCs w:val="24"/>
                <w:rPrChange w:id="28286" w:author="suryavina" w:date="2015-02-06T16:21:00Z">
                  <w:rPr>
                    <w:rFonts w:ascii="Footlight MT Light" w:hAnsi="Footlight MT Light"/>
                    <w:sz w:val="24"/>
                    <w:szCs w:val="24"/>
                  </w:rPr>
                </w:rPrChange>
              </w:rPr>
            </w:pPr>
          </w:p>
        </w:tc>
        <w:tc>
          <w:tcPr>
            <w:tcW w:w="2977" w:type="dxa"/>
            <w:tcBorders>
              <w:top w:val="dotted" w:sz="4" w:space="0" w:color="auto"/>
              <w:left w:val="dotted" w:sz="4" w:space="0" w:color="auto"/>
              <w:bottom w:val="dotted" w:sz="4" w:space="0" w:color="auto"/>
              <w:right w:val="dotted" w:sz="4" w:space="0" w:color="auto"/>
            </w:tcBorders>
          </w:tcPr>
          <w:p w:rsidR="001532F6" w:rsidRPr="004F1FC6" w:rsidRDefault="001532F6" w:rsidP="00FE17BA">
            <w:pPr>
              <w:rPr>
                <w:rFonts w:ascii="Footlight MT Light" w:hAnsi="Footlight MT Light"/>
                <w:sz w:val="24"/>
                <w:szCs w:val="24"/>
                <w:rPrChange w:id="28287" w:author="suryavina" w:date="2015-02-06T16:21:00Z">
                  <w:rPr>
                    <w:rFonts w:ascii="Footlight MT Light" w:hAnsi="Footlight MT Light"/>
                    <w:sz w:val="24"/>
                    <w:szCs w:val="24"/>
                  </w:rPr>
                </w:rPrChange>
              </w:rPr>
            </w:pPr>
          </w:p>
        </w:tc>
        <w:tc>
          <w:tcPr>
            <w:tcW w:w="992" w:type="dxa"/>
            <w:tcBorders>
              <w:left w:val="nil"/>
            </w:tcBorders>
          </w:tcPr>
          <w:p w:rsidR="001532F6" w:rsidRPr="004F1FC6" w:rsidRDefault="001532F6" w:rsidP="00FE17BA">
            <w:pPr>
              <w:rPr>
                <w:rFonts w:ascii="Footlight MT Light" w:hAnsi="Footlight MT Light"/>
                <w:sz w:val="24"/>
                <w:szCs w:val="24"/>
                <w:rPrChange w:id="28288" w:author="suryavina" w:date="2015-02-06T16:21:00Z">
                  <w:rPr>
                    <w:rFonts w:ascii="Footlight MT Light" w:hAnsi="Footlight MT Light"/>
                    <w:sz w:val="24"/>
                    <w:szCs w:val="24"/>
                  </w:rPr>
                </w:rPrChange>
              </w:rPr>
            </w:pPr>
          </w:p>
        </w:tc>
        <w:tc>
          <w:tcPr>
            <w:tcW w:w="1276" w:type="dxa"/>
            <w:tcBorders>
              <w:top w:val="dotted" w:sz="4" w:space="0" w:color="auto"/>
              <w:left w:val="dotted" w:sz="4" w:space="0" w:color="auto"/>
              <w:bottom w:val="dotted" w:sz="4" w:space="0" w:color="auto"/>
              <w:right w:val="dotted" w:sz="4" w:space="0" w:color="auto"/>
            </w:tcBorders>
          </w:tcPr>
          <w:p w:rsidR="001532F6" w:rsidRPr="004F1FC6" w:rsidRDefault="001532F6" w:rsidP="00FE17BA">
            <w:pPr>
              <w:suppressAutoHyphens/>
              <w:outlineLvl w:val="0"/>
              <w:rPr>
                <w:rFonts w:ascii="Footlight MT Light" w:hAnsi="Footlight MT Light"/>
                <w:sz w:val="24"/>
                <w:szCs w:val="24"/>
                <w:rPrChange w:id="28289" w:author="suryavina" w:date="2015-02-06T16:21:00Z">
                  <w:rPr>
                    <w:rFonts w:ascii="Footlight MT Light" w:hAnsi="Footlight MT Light"/>
                    <w:sz w:val="24"/>
                    <w:szCs w:val="24"/>
                  </w:rPr>
                </w:rPrChange>
              </w:rPr>
            </w:pPr>
          </w:p>
        </w:tc>
        <w:tc>
          <w:tcPr>
            <w:tcW w:w="992" w:type="dxa"/>
            <w:tcBorders>
              <w:top w:val="dotted" w:sz="4" w:space="0" w:color="auto"/>
              <w:left w:val="nil"/>
              <w:bottom w:val="dotted" w:sz="4" w:space="0" w:color="auto"/>
              <w:right w:val="dotted" w:sz="4" w:space="0" w:color="auto"/>
            </w:tcBorders>
          </w:tcPr>
          <w:p w:rsidR="001532F6" w:rsidRPr="004F1FC6" w:rsidRDefault="001532F6" w:rsidP="00FE17BA">
            <w:pPr>
              <w:suppressAutoHyphens/>
              <w:jc w:val="center"/>
              <w:outlineLvl w:val="0"/>
              <w:rPr>
                <w:rFonts w:ascii="Footlight MT Light" w:hAnsi="Footlight MT Light"/>
                <w:sz w:val="24"/>
                <w:szCs w:val="24"/>
                <w:rPrChange w:id="28290" w:author="suryavina" w:date="2015-02-06T16:21:00Z">
                  <w:rPr>
                    <w:rFonts w:ascii="Footlight MT Light" w:hAnsi="Footlight MT Light"/>
                    <w:sz w:val="24"/>
                    <w:szCs w:val="24"/>
                  </w:rPr>
                </w:rPrChange>
              </w:rPr>
            </w:pPr>
          </w:p>
        </w:tc>
        <w:tc>
          <w:tcPr>
            <w:tcW w:w="992" w:type="dxa"/>
            <w:tcBorders>
              <w:left w:val="nil"/>
              <w:bottom w:val="dotted" w:sz="4" w:space="0" w:color="auto"/>
              <w:right w:val="double" w:sz="6" w:space="0" w:color="auto"/>
            </w:tcBorders>
          </w:tcPr>
          <w:p w:rsidR="001532F6" w:rsidRPr="004F1FC6" w:rsidRDefault="001532F6" w:rsidP="00FE17BA">
            <w:pPr>
              <w:suppressAutoHyphens/>
              <w:jc w:val="center"/>
              <w:outlineLvl w:val="0"/>
              <w:rPr>
                <w:rFonts w:ascii="Footlight MT Light" w:hAnsi="Footlight MT Light"/>
                <w:sz w:val="24"/>
                <w:szCs w:val="24"/>
                <w:rPrChange w:id="28291" w:author="suryavina" w:date="2015-02-06T16:21:00Z">
                  <w:rPr>
                    <w:rFonts w:ascii="Footlight MT Light" w:hAnsi="Footlight MT Light"/>
                    <w:sz w:val="24"/>
                    <w:szCs w:val="24"/>
                  </w:rPr>
                </w:rPrChange>
              </w:rPr>
            </w:pPr>
          </w:p>
        </w:tc>
      </w:tr>
      <w:tr w:rsidR="00B328A8" w:rsidRPr="004F1FC6" w:rsidTr="001532F6">
        <w:tc>
          <w:tcPr>
            <w:tcW w:w="697" w:type="dxa"/>
            <w:tcBorders>
              <w:top w:val="dotted" w:sz="4" w:space="0" w:color="auto"/>
              <w:left w:val="double" w:sz="6" w:space="0" w:color="auto"/>
              <w:bottom w:val="dotted" w:sz="4" w:space="0" w:color="auto"/>
            </w:tcBorders>
          </w:tcPr>
          <w:p w:rsidR="001532F6" w:rsidRPr="004F1FC6" w:rsidRDefault="001532F6" w:rsidP="00FE17BA">
            <w:pPr>
              <w:rPr>
                <w:rFonts w:ascii="Footlight MT Light" w:hAnsi="Footlight MT Light"/>
                <w:sz w:val="24"/>
                <w:szCs w:val="24"/>
                <w:rPrChange w:id="28292" w:author="suryavina" w:date="2015-02-06T16:21:00Z">
                  <w:rPr>
                    <w:rFonts w:ascii="Footlight MT Light" w:hAnsi="Footlight MT Light"/>
                    <w:sz w:val="24"/>
                    <w:szCs w:val="24"/>
                  </w:rPr>
                </w:rPrChange>
              </w:rPr>
            </w:pPr>
          </w:p>
        </w:tc>
        <w:tc>
          <w:tcPr>
            <w:tcW w:w="2977" w:type="dxa"/>
            <w:tcBorders>
              <w:top w:val="dotted" w:sz="4" w:space="0" w:color="auto"/>
              <w:left w:val="dotted" w:sz="4" w:space="0" w:color="auto"/>
              <w:bottom w:val="dotted" w:sz="4" w:space="0" w:color="auto"/>
              <w:right w:val="dotted" w:sz="4" w:space="0" w:color="auto"/>
            </w:tcBorders>
          </w:tcPr>
          <w:p w:rsidR="001532F6" w:rsidRPr="004F1FC6" w:rsidRDefault="001532F6" w:rsidP="00FE17BA">
            <w:pPr>
              <w:rPr>
                <w:rFonts w:ascii="Footlight MT Light" w:hAnsi="Footlight MT Light"/>
                <w:sz w:val="24"/>
                <w:szCs w:val="24"/>
                <w:rPrChange w:id="28293" w:author="suryavina" w:date="2015-02-06T16:21:00Z">
                  <w:rPr>
                    <w:rFonts w:ascii="Footlight MT Light" w:hAnsi="Footlight MT Light"/>
                    <w:sz w:val="24"/>
                    <w:szCs w:val="24"/>
                  </w:rPr>
                </w:rPrChange>
              </w:rPr>
            </w:pPr>
          </w:p>
        </w:tc>
        <w:tc>
          <w:tcPr>
            <w:tcW w:w="992" w:type="dxa"/>
            <w:tcBorders>
              <w:top w:val="dotted" w:sz="4" w:space="0" w:color="auto"/>
              <w:left w:val="nil"/>
              <w:bottom w:val="dotted" w:sz="4" w:space="0" w:color="auto"/>
            </w:tcBorders>
          </w:tcPr>
          <w:p w:rsidR="001532F6" w:rsidRPr="004F1FC6" w:rsidRDefault="001532F6" w:rsidP="00FE17BA">
            <w:pPr>
              <w:rPr>
                <w:rFonts w:ascii="Footlight MT Light" w:hAnsi="Footlight MT Light"/>
                <w:sz w:val="24"/>
                <w:szCs w:val="24"/>
                <w:rPrChange w:id="28294" w:author="suryavina" w:date="2015-02-06T16:21:00Z">
                  <w:rPr>
                    <w:rFonts w:ascii="Footlight MT Light" w:hAnsi="Footlight MT Light"/>
                    <w:sz w:val="24"/>
                    <w:szCs w:val="24"/>
                  </w:rPr>
                </w:rPrChange>
              </w:rPr>
            </w:pPr>
          </w:p>
        </w:tc>
        <w:tc>
          <w:tcPr>
            <w:tcW w:w="1276" w:type="dxa"/>
            <w:tcBorders>
              <w:top w:val="dotted" w:sz="4" w:space="0" w:color="auto"/>
              <w:left w:val="dotted" w:sz="4" w:space="0" w:color="auto"/>
              <w:bottom w:val="dotted" w:sz="4" w:space="0" w:color="auto"/>
              <w:right w:val="dotted" w:sz="4" w:space="0" w:color="auto"/>
            </w:tcBorders>
          </w:tcPr>
          <w:p w:rsidR="001532F6" w:rsidRPr="004F1FC6" w:rsidRDefault="001532F6" w:rsidP="00FE17BA">
            <w:pPr>
              <w:suppressAutoHyphens/>
              <w:outlineLvl w:val="0"/>
              <w:rPr>
                <w:rFonts w:ascii="Footlight MT Light" w:hAnsi="Footlight MT Light"/>
                <w:sz w:val="24"/>
                <w:szCs w:val="24"/>
                <w:rPrChange w:id="28295" w:author="suryavina" w:date="2015-02-06T16:21:00Z">
                  <w:rPr>
                    <w:rFonts w:ascii="Footlight MT Light" w:hAnsi="Footlight MT Light"/>
                    <w:sz w:val="24"/>
                    <w:szCs w:val="24"/>
                  </w:rPr>
                </w:rPrChange>
              </w:rPr>
            </w:pPr>
          </w:p>
        </w:tc>
        <w:tc>
          <w:tcPr>
            <w:tcW w:w="992" w:type="dxa"/>
            <w:tcBorders>
              <w:top w:val="dotted" w:sz="4" w:space="0" w:color="auto"/>
              <w:left w:val="nil"/>
              <w:bottom w:val="dotted" w:sz="4" w:space="0" w:color="auto"/>
              <w:right w:val="dotted" w:sz="4" w:space="0" w:color="auto"/>
            </w:tcBorders>
          </w:tcPr>
          <w:p w:rsidR="001532F6" w:rsidRPr="004F1FC6" w:rsidRDefault="001532F6" w:rsidP="00FE17BA">
            <w:pPr>
              <w:suppressAutoHyphens/>
              <w:jc w:val="center"/>
              <w:outlineLvl w:val="0"/>
              <w:rPr>
                <w:rFonts w:ascii="Footlight MT Light" w:hAnsi="Footlight MT Light"/>
                <w:sz w:val="24"/>
                <w:szCs w:val="24"/>
                <w:rPrChange w:id="28296" w:author="suryavina" w:date="2015-02-06T16:21:00Z">
                  <w:rPr>
                    <w:rFonts w:ascii="Footlight MT Light" w:hAnsi="Footlight MT Light"/>
                    <w:sz w:val="24"/>
                    <w:szCs w:val="24"/>
                  </w:rPr>
                </w:rPrChange>
              </w:rPr>
            </w:pPr>
          </w:p>
        </w:tc>
        <w:tc>
          <w:tcPr>
            <w:tcW w:w="992" w:type="dxa"/>
            <w:tcBorders>
              <w:top w:val="dotted" w:sz="4" w:space="0" w:color="auto"/>
              <w:left w:val="nil"/>
              <w:bottom w:val="single" w:sz="4" w:space="0" w:color="auto"/>
              <w:right w:val="double" w:sz="6" w:space="0" w:color="auto"/>
            </w:tcBorders>
          </w:tcPr>
          <w:p w:rsidR="001532F6" w:rsidRPr="004F1FC6" w:rsidRDefault="001532F6" w:rsidP="00FE17BA">
            <w:pPr>
              <w:suppressAutoHyphens/>
              <w:jc w:val="center"/>
              <w:outlineLvl w:val="0"/>
              <w:rPr>
                <w:rFonts w:ascii="Footlight MT Light" w:hAnsi="Footlight MT Light"/>
                <w:sz w:val="24"/>
                <w:szCs w:val="24"/>
                <w:rPrChange w:id="28297" w:author="suryavina" w:date="2015-02-06T16:21:00Z">
                  <w:rPr>
                    <w:rFonts w:ascii="Footlight MT Light" w:hAnsi="Footlight MT Light"/>
                    <w:sz w:val="24"/>
                    <w:szCs w:val="24"/>
                  </w:rPr>
                </w:rPrChange>
              </w:rPr>
            </w:pPr>
          </w:p>
        </w:tc>
      </w:tr>
      <w:tr w:rsidR="00B328A8" w:rsidRPr="004F1FC6" w:rsidTr="001532F6">
        <w:tc>
          <w:tcPr>
            <w:tcW w:w="6934" w:type="dxa"/>
            <w:gridSpan w:val="5"/>
            <w:tcBorders>
              <w:top w:val="single" w:sz="6" w:space="0" w:color="auto"/>
              <w:left w:val="double" w:sz="6" w:space="0" w:color="auto"/>
              <w:bottom w:val="double" w:sz="6" w:space="0" w:color="auto"/>
            </w:tcBorders>
          </w:tcPr>
          <w:p w:rsidR="001532F6" w:rsidRPr="004F1FC6" w:rsidRDefault="00155965" w:rsidP="00FE17BA">
            <w:pPr>
              <w:jc w:val="right"/>
              <w:rPr>
                <w:rFonts w:ascii="Footlight MT Light" w:hAnsi="Footlight MT Light"/>
                <w:b/>
                <w:sz w:val="24"/>
                <w:szCs w:val="24"/>
                <w:lang w:val="sv-SE"/>
                <w:rPrChange w:id="28298" w:author="suryavina" w:date="2015-02-06T16:21:00Z">
                  <w:rPr>
                    <w:rFonts w:ascii="Footlight MT Light" w:hAnsi="Footlight MT Light"/>
                    <w:b/>
                    <w:sz w:val="24"/>
                    <w:szCs w:val="24"/>
                    <w:lang w:val="sv-SE"/>
                  </w:rPr>
                </w:rPrChange>
              </w:rPr>
            </w:pPr>
            <w:r w:rsidRPr="004F1FC6">
              <w:rPr>
                <w:rFonts w:ascii="Footlight MT Light" w:hAnsi="Footlight MT Light"/>
                <w:b/>
                <w:sz w:val="24"/>
                <w:szCs w:val="24"/>
                <w:lang w:val="sv-SE"/>
                <w:rPrChange w:id="28299" w:author="suryavina" w:date="2015-02-06T16:21:00Z">
                  <w:rPr>
                    <w:rFonts w:ascii="Footlight MT Light" w:hAnsi="Footlight MT Light"/>
                    <w:b/>
                    <w:sz w:val="24"/>
                    <w:szCs w:val="24"/>
                    <w:lang w:val="sv-SE"/>
                  </w:rPr>
                </w:rPrChange>
              </w:rPr>
              <w:t>Total Daftar 2</w:t>
            </w:r>
          </w:p>
          <w:p w:rsidR="001532F6" w:rsidRPr="004F1FC6" w:rsidRDefault="00155965" w:rsidP="00FE17BA">
            <w:pPr>
              <w:jc w:val="right"/>
              <w:rPr>
                <w:rFonts w:ascii="Footlight MT Light" w:hAnsi="Footlight MT Light"/>
                <w:sz w:val="24"/>
                <w:szCs w:val="24"/>
                <w:lang w:val="sv-SE"/>
                <w:rPrChange w:id="28300"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8301" w:author="suryavina" w:date="2015-02-06T16:21:00Z">
                  <w:rPr>
                    <w:rFonts w:ascii="Footlight MT Light" w:hAnsi="Footlight MT Light"/>
                    <w:sz w:val="24"/>
                    <w:szCs w:val="24"/>
                    <w:lang w:val="sv-SE"/>
                  </w:rPr>
                </w:rPrChange>
              </w:rPr>
              <w:t>(pindahkan nilai total ke Daftar Rekapitulasi)</w:t>
            </w:r>
          </w:p>
        </w:tc>
        <w:tc>
          <w:tcPr>
            <w:tcW w:w="992" w:type="dxa"/>
            <w:tcBorders>
              <w:top w:val="single" w:sz="4" w:space="0" w:color="auto"/>
              <w:bottom w:val="double" w:sz="2" w:space="0" w:color="auto"/>
              <w:right w:val="double" w:sz="2" w:space="0" w:color="auto"/>
            </w:tcBorders>
          </w:tcPr>
          <w:p w:rsidR="001532F6" w:rsidRPr="004F1FC6" w:rsidRDefault="001532F6" w:rsidP="00FE17BA">
            <w:pPr>
              <w:rPr>
                <w:rFonts w:ascii="Footlight MT Light" w:hAnsi="Footlight MT Light"/>
                <w:b/>
                <w:sz w:val="24"/>
                <w:szCs w:val="24"/>
                <w:lang w:val="sv-SE"/>
                <w:rPrChange w:id="28302" w:author="suryavina" w:date="2015-02-06T16:21:00Z">
                  <w:rPr>
                    <w:rFonts w:ascii="Footlight MT Light" w:hAnsi="Footlight MT Light"/>
                    <w:b/>
                    <w:sz w:val="24"/>
                    <w:szCs w:val="24"/>
                    <w:lang w:val="sv-SE"/>
                  </w:rPr>
                </w:rPrChange>
              </w:rPr>
            </w:pPr>
          </w:p>
        </w:tc>
      </w:tr>
    </w:tbl>
    <w:p w:rsidR="00EE6027" w:rsidRPr="004F1FC6" w:rsidRDefault="00155965" w:rsidP="00EE6027">
      <w:pPr>
        <w:jc w:val="center"/>
        <w:rPr>
          <w:rFonts w:ascii="Footlight MT Light" w:hAnsi="Footlight MT Light"/>
          <w:sz w:val="24"/>
          <w:szCs w:val="24"/>
          <w:lang w:val="nl-NL"/>
          <w:rPrChange w:id="28303"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sv-SE"/>
          <w:rPrChange w:id="28304" w:author="suryavina" w:date="2015-02-06T16:21:00Z">
            <w:rPr>
              <w:rFonts w:ascii="Footlight MT Light" w:hAnsi="Footlight MT Light"/>
              <w:sz w:val="24"/>
              <w:szCs w:val="24"/>
              <w:lang w:val="sv-SE"/>
            </w:rPr>
          </w:rPrChange>
        </w:rPr>
        <w:br w:type="page"/>
      </w:r>
      <w:r w:rsidRPr="004F1FC6">
        <w:rPr>
          <w:rFonts w:ascii="Footlight MT Light" w:hAnsi="Footlight MT Light"/>
          <w:sz w:val="24"/>
          <w:szCs w:val="24"/>
          <w:lang w:val="nl-NL"/>
          <w:rPrChange w:id="28305" w:author="suryavina" w:date="2015-02-06T16:21:00Z">
            <w:rPr>
              <w:rFonts w:ascii="Footlight MT Light" w:hAnsi="Footlight MT Light"/>
              <w:sz w:val="24"/>
              <w:szCs w:val="24"/>
              <w:lang w:val="nl-NL"/>
            </w:rPr>
          </w:rPrChange>
        </w:rPr>
        <w:t xml:space="preserve">Daftar 3: Mata Pembayaran </w:t>
      </w:r>
      <w:r w:rsidRPr="004F1FC6">
        <w:rPr>
          <w:rFonts w:ascii="Footlight MT Light" w:hAnsi="Footlight MT Light"/>
          <w:sz w:val="24"/>
          <w:szCs w:val="24"/>
          <w:lang w:val="id-ID"/>
          <w:rPrChange w:id="28306" w:author="suryavina" w:date="2015-02-06T16:21:00Z">
            <w:rPr>
              <w:rFonts w:ascii="Footlight MT Light" w:hAnsi="Footlight MT Light"/>
              <w:sz w:val="24"/>
              <w:szCs w:val="24"/>
              <w:lang w:val="id-ID"/>
            </w:rPr>
          </w:rPrChange>
        </w:rPr>
        <w:t>_________________</w:t>
      </w:r>
      <w:r w:rsidRPr="004F1FC6">
        <w:rPr>
          <w:rFonts w:ascii="Footlight MT Light" w:hAnsi="Footlight MT Light"/>
          <w:sz w:val="24"/>
          <w:szCs w:val="24"/>
          <w:lang w:val="nl-NL"/>
          <w:rPrChange w:id="28307" w:author="suryavina" w:date="2015-02-06T16:21:00Z">
            <w:rPr>
              <w:rFonts w:ascii="Footlight MT Light" w:hAnsi="Footlight MT Light"/>
              <w:sz w:val="24"/>
              <w:szCs w:val="24"/>
              <w:lang w:val="nl-NL"/>
            </w:rPr>
          </w:rPrChange>
        </w:rPr>
        <w:t>_____</w:t>
      </w:r>
      <w:r w:rsidR="00777B17" w:rsidRPr="004F1FC6">
        <w:rPr>
          <w:rStyle w:val="FootnoteReference"/>
          <w:rFonts w:ascii="Footlight MT Light" w:hAnsi="Footlight MT Light"/>
          <w:szCs w:val="24"/>
          <w:lang w:val="nl-NL"/>
          <w:rPrChange w:id="28308" w:author="suryavina" w:date="2015-02-06T16:21:00Z">
            <w:rPr>
              <w:rStyle w:val="FootnoteReference"/>
              <w:rFonts w:ascii="Footlight MT Light" w:hAnsi="Footlight MT Light"/>
              <w:szCs w:val="24"/>
              <w:lang w:val="nl-NL"/>
            </w:rPr>
          </w:rPrChange>
        </w:rPr>
        <w:footnoteReference w:id="5"/>
      </w:r>
    </w:p>
    <w:p w:rsidR="00EE6027" w:rsidRPr="004F1FC6" w:rsidRDefault="00155965" w:rsidP="00EE6027">
      <w:pPr>
        <w:jc w:val="center"/>
        <w:rPr>
          <w:rFonts w:ascii="Footlight MT Light" w:hAnsi="Footlight MT Light"/>
          <w:b/>
          <w:sz w:val="24"/>
          <w:szCs w:val="24"/>
          <w:lang w:val="id-ID"/>
          <w:rPrChange w:id="28309" w:author="suryavina" w:date="2015-02-06T16:21:00Z">
            <w:rPr>
              <w:rFonts w:ascii="Footlight MT Light" w:hAnsi="Footlight MT Light"/>
              <w:b/>
              <w:sz w:val="24"/>
              <w:szCs w:val="24"/>
              <w:lang w:val="id-ID"/>
            </w:rPr>
          </w:rPrChange>
        </w:rPr>
      </w:pPr>
      <w:r w:rsidRPr="004F1FC6">
        <w:rPr>
          <w:rFonts w:ascii="Footlight MT Light" w:hAnsi="Footlight MT Light"/>
          <w:b/>
          <w:sz w:val="24"/>
          <w:szCs w:val="24"/>
          <w:lang w:val="id-ID"/>
          <w:rPrChange w:id="28310" w:author="suryavina" w:date="2015-02-06T16:21:00Z">
            <w:rPr>
              <w:rFonts w:ascii="Footlight MT Light" w:hAnsi="Footlight MT Light"/>
              <w:b/>
              <w:sz w:val="24"/>
              <w:szCs w:val="24"/>
              <w:lang w:val="id-ID"/>
            </w:rPr>
          </w:rPrChange>
        </w:rPr>
        <w:t>(Khusus Untuk Pekerjaan Konstruksi/Jasa Lainnya)</w:t>
      </w:r>
    </w:p>
    <w:p w:rsidR="00EE6027" w:rsidRPr="004F1FC6" w:rsidRDefault="00EE6027" w:rsidP="00EE6027">
      <w:pPr>
        <w:jc w:val="center"/>
        <w:rPr>
          <w:rFonts w:ascii="Footlight MT Light" w:hAnsi="Footlight MT Light"/>
          <w:sz w:val="24"/>
          <w:szCs w:val="24"/>
          <w:lang w:val="nl-NL"/>
          <w:rPrChange w:id="28311" w:author="suryavina" w:date="2015-02-06T16:21:00Z">
            <w:rPr>
              <w:rFonts w:ascii="Footlight MT Light" w:hAnsi="Footlight MT Light"/>
              <w:sz w:val="24"/>
              <w:szCs w:val="24"/>
              <w:lang w:val="nl-NL"/>
            </w:rPr>
          </w:rPrChange>
        </w:rPr>
      </w:pPr>
    </w:p>
    <w:tbl>
      <w:tblPr>
        <w:tblW w:w="7926" w:type="dxa"/>
        <w:tblInd w:w="120" w:type="dxa"/>
        <w:tblLayout w:type="fixed"/>
        <w:tblLook w:val="0000"/>
      </w:tblPr>
      <w:tblGrid>
        <w:gridCol w:w="555"/>
        <w:gridCol w:w="3119"/>
        <w:gridCol w:w="992"/>
        <w:gridCol w:w="1276"/>
        <w:gridCol w:w="992"/>
        <w:gridCol w:w="992"/>
      </w:tblGrid>
      <w:tr w:rsidR="00EE6027" w:rsidRPr="004F1FC6" w:rsidTr="006125E3">
        <w:tc>
          <w:tcPr>
            <w:tcW w:w="555" w:type="dxa"/>
            <w:tcBorders>
              <w:top w:val="single" w:sz="4" w:space="0" w:color="auto"/>
              <w:left w:val="single" w:sz="4" w:space="0" w:color="auto"/>
              <w:bottom w:val="single" w:sz="4" w:space="0" w:color="auto"/>
              <w:right w:val="single" w:sz="4" w:space="0" w:color="auto"/>
            </w:tcBorders>
          </w:tcPr>
          <w:p w:rsidR="00EE6027" w:rsidRPr="004F1FC6" w:rsidRDefault="00155965" w:rsidP="006125E3">
            <w:pPr>
              <w:jc w:val="center"/>
              <w:rPr>
                <w:rFonts w:ascii="Footlight MT Light" w:hAnsi="Footlight MT Light"/>
                <w:i/>
                <w:sz w:val="24"/>
                <w:szCs w:val="24"/>
                <w:rPrChange w:id="28312"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28313" w:author="suryavina" w:date="2015-02-06T16:21:00Z">
                  <w:rPr>
                    <w:rFonts w:ascii="Footlight MT Light" w:hAnsi="Footlight MT Light"/>
                    <w:i/>
                    <w:sz w:val="24"/>
                    <w:szCs w:val="24"/>
                  </w:rPr>
                </w:rPrChange>
              </w:rPr>
              <w:t>No.</w:t>
            </w:r>
          </w:p>
        </w:tc>
        <w:tc>
          <w:tcPr>
            <w:tcW w:w="3119" w:type="dxa"/>
            <w:tcBorders>
              <w:top w:val="single" w:sz="4" w:space="0" w:color="auto"/>
              <w:left w:val="single" w:sz="4" w:space="0" w:color="auto"/>
              <w:bottom w:val="single" w:sz="4" w:space="0" w:color="auto"/>
              <w:right w:val="single" w:sz="4" w:space="0" w:color="auto"/>
            </w:tcBorders>
          </w:tcPr>
          <w:p w:rsidR="00EE6027" w:rsidRPr="004F1FC6" w:rsidRDefault="00155965" w:rsidP="006125E3">
            <w:pPr>
              <w:jc w:val="center"/>
              <w:rPr>
                <w:rFonts w:ascii="Footlight MT Light" w:hAnsi="Footlight MT Light"/>
                <w:i/>
                <w:sz w:val="24"/>
                <w:szCs w:val="24"/>
                <w:rPrChange w:id="28314"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28315" w:author="suryavina" w:date="2015-02-06T16:21:00Z">
                  <w:rPr>
                    <w:rFonts w:ascii="Footlight MT Light" w:hAnsi="Footlight MT Light"/>
                    <w:i/>
                    <w:sz w:val="24"/>
                    <w:szCs w:val="24"/>
                  </w:rPr>
                </w:rPrChange>
              </w:rPr>
              <w:t>Uraian Pekerjaan</w:t>
            </w:r>
          </w:p>
        </w:tc>
        <w:tc>
          <w:tcPr>
            <w:tcW w:w="992" w:type="dxa"/>
            <w:tcBorders>
              <w:top w:val="single" w:sz="4" w:space="0" w:color="auto"/>
              <w:left w:val="single" w:sz="4" w:space="0" w:color="auto"/>
              <w:bottom w:val="single" w:sz="4" w:space="0" w:color="auto"/>
              <w:right w:val="single" w:sz="4" w:space="0" w:color="auto"/>
            </w:tcBorders>
          </w:tcPr>
          <w:p w:rsidR="00EE6027" w:rsidRPr="004F1FC6" w:rsidRDefault="00155965" w:rsidP="006125E3">
            <w:pPr>
              <w:jc w:val="center"/>
              <w:rPr>
                <w:rFonts w:ascii="Footlight MT Light" w:hAnsi="Footlight MT Light"/>
                <w:i/>
                <w:sz w:val="24"/>
                <w:szCs w:val="24"/>
                <w:rPrChange w:id="28316"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28317" w:author="suryavina" w:date="2015-02-06T16:21:00Z">
                  <w:rPr>
                    <w:rFonts w:ascii="Footlight MT Light" w:hAnsi="Footlight MT Light"/>
                    <w:i/>
                    <w:sz w:val="24"/>
                    <w:szCs w:val="24"/>
                  </w:rPr>
                </w:rPrChange>
              </w:rPr>
              <w:t>Satuan Ukuran</w:t>
            </w:r>
          </w:p>
        </w:tc>
        <w:tc>
          <w:tcPr>
            <w:tcW w:w="1276" w:type="dxa"/>
            <w:tcBorders>
              <w:top w:val="single" w:sz="4" w:space="0" w:color="auto"/>
              <w:left w:val="single" w:sz="4" w:space="0" w:color="auto"/>
              <w:bottom w:val="single" w:sz="4" w:space="0" w:color="auto"/>
              <w:right w:val="single" w:sz="4" w:space="0" w:color="auto"/>
            </w:tcBorders>
          </w:tcPr>
          <w:p w:rsidR="00EE6027" w:rsidRPr="004F1FC6" w:rsidRDefault="00155965" w:rsidP="006125E3">
            <w:pPr>
              <w:jc w:val="center"/>
              <w:rPr>
                <w:rFonts w:ascii="Footlight MT Light" w:hAnsi="Footlight MT Light"/>
                <w:i/>
                <w:sz w:val="24"/>
                <w:szCs w:val="24"/>
                <w:rPrChange w:id="28318"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28319" w:author="suryavina" w:date="2015-02-06T16:21:00Z">
                  <w:rPr>
                    <w:rFonts w:ascii="Footlight MT Light" w:hAnsi="Footlight MT Light"/>
                    <w:i/>
                    <w:sz w:val="24"/>
                    <w:szCs w:val="24"/>
                  </w:rPr>
                </w:rPrChange>
              </w:rPr>
              <w:t>Kuantitas</w:t>
            </w:r>
          </w:p>
        </w:tc>
        <w:tc>
          <w:tcPr>
            <w:tcW w:w="992" w:type="dxa"/>
            <w:tcBorders>
              <w:top w:val="single" w:sz="4" w:space="0" w:color="auto"/>
              <w:left w:val="single" w:sz="4" w:space="0" w:color="auto"/>
              <w:bottom w:val="single" w:sz="4" w:space="0" w:color="auto"/>
              <w:right w:val="single" w:sz="4" w:space="0" w:color="auto"/>
            </w:tcBorders>
          </w:tcPr>
          <w:p w:rsidR="00EE6027" w:rsidRPr="004F1FC6" w:rsidRDefault="00155965" w:rsidP="006125E3">
            <w:pPr>
              <w:jc w:val="center"/>
              <w:rPr>
                <w:rFonts w:ascii="Footlight MT Light" w:hAnsi="Footlight MT Light"/>
                <w:i/>
                <w:sz w:val="24"/>
                <w:szCs w:val="24"/>
                <w:rPrChange w:id="28320"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28321" w:author="suryavina" w:date="2015-02-06T16:21:00Z">
                  <w:rPr>
                    <w:rFonts w:ascii="Footlight MT Light" w:hAnsi="Footlight MT Light"/>
                    <w:i/>
                    <w:sz w:val="24"/>
                    <w:szCs w:val="24"/>
                  </w:rPr>
                </w:rPrChange>
              </w:rPr>
              <w:t>Harga Satuan</w:t>
            </w:r>
          </w:p>
        </w:tc>
        <w:tc>
          <w:tcPr>
            <w:tcW w:w="992" w:type="dxa"/>
            <w:tcBorders>
              <w:top w:val="single" w:sz="4" w:space="0" w:color="auto"/>
              <w:left w:val="single" w:sz="4" w:space="0" w:color="auto"/>
              <w:bottom w:val="single" w:sz="4" w:space="0" w:color="auto"/>
              <w:right w:val="single" w:sz="4" w:space="0" w:color="auto"/>
            </w:tcBorders>
          </w:tcPr>
          <w:p w:rsidR="00EE6027" w:rsidRPr="004F1FC6" w:rsidRDefault="00155965" w:rsidP="006125E3">
            <w:pPr>
              <w:jc w:val="center"/>
              <w:rPr>
                <w:rFonts w:ascii="Footlight MT Light" w:hAnsi="Footlight MT Light"/>
                <w:i/>
                <w:sz w:val="24"/>
                <w:szCs w:val="24"/>
                <w:rPrChange w:id="28322"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28323" w:author="suryavina" w:date="2015-02-06T16:21:00Z">
                  <w:rPr>
                    <w:rFonts w:ascii="Footlight MT Light" w:hAnsi="Footlight MT Light"/>
                    <w:i/>
                    <w:sz w:val="24"/>
                    <w:szCs w:val="24"/>
                  </w:rPr>
                </w:rPrChange>
              </w:rPr>
              <w:t>Total Harga</w:t>
            </w:r>
            <w:r w:rsidR="00777B17" w:rsidRPr="004F1FC6">
              <w:rPr>
                <w:rStyle w:val="FootnoteReference"/>
                <w:rFonts w:ascii="Footlight MT Light" w:hAnsi="Footlight MT Light"/>
                <w:i/>
                <w:szCs w:val="24"/>
                <w:rPrChange w:id="28324" w:author="suryavina" w:date="2015-02-06T16:21:00Z">
                  <w:rPr>
                    <w:rStyle w:val="FootnoteReference"/>
                    <w:rFonts w:ascii="Footlight MT Light" w:hAnsi="Footlight MT Light"/>
                    <w:i/>
                    <w:szCs w:val="24"/>
                  </w:rPr>
                </w:rPrChange>
              </w:rPr>
              <w:footnoteReference w:id="6"/>
            </w:r>
          </w:p>
        </w:tc>
      </w:tr>
      <w:tr w:rsidR="00EE6027" w:rsidRPr="004F1FC6" w:rsidTr="006125E3">
        <w:tc>
          <w:tcPr>
            <w:tcW w:w="555" w:type="dxa"/>
            <w:tcBorders>
              <w:top w:val="single" w:sz="4" w:space="0" w:color="auto"/>
              <w:left w:val="single" w:sz="4" w:space="0" w:color="auto"/>
              <w:bottom w:val="single" w:sz="4" w:space="0" w:color="auto"/>
              <w:right w:val="single" w:sz="4" w:space="0" w:color="auto"/>
            </w:tcBorders>
          </w:tcPr>
          <w:p w:rsidR="00EE6027" w:rsidRPr="004F1FC6" w:rsidRDefault="00EE6027" w:rsidP="006125E3">
            <w:pPr>
              <w:rPr>
                <w:rFonts w:ascii="Footlight MT Light" w:hAnsi="Footlight MT Light"/>
                <w:sz w:val="24"/>
                <w:szCs w:val="24"/>
                <w:rPrChange w:id="28325" w:author="suryavina" w:date="2015-02-06T16:21:00Z">
                  <w:rPr>
                    <w:rFonts w:ascii="Footlight MT Light" w:hAnsi="Footlight MT Light"/>
                    <w:sz w:val="24"/>
                    <w:szCs w:val="24"/>
                  </w:rPr>
                </w:rPrChange>
              </w:rPr>
            </w:pPr>
          </w:p>
        </w:tc>
        <w:tc>
          <w:tcPr>
            <w:tcW w:w="3119" w:type="dxa"/>
            <w:tcBorders>
              <w:top w:val="single" w:sz="4" w:space="0" w:color="auto"/>
              <w:left w:val="single" w:sz="4" w:space="0" w:color="auto"/>
              <w:bottom w:val="single" w:sz="4" w:space="0" w:color="auto"/>
              <w:right w:val="single" w:sz="4" w:space="0" w:color="auto"/>
            </w:tcBorders>
          </w:tcPr>
          <w:p w:rsidR="00EE6027" w:rsidRPr="004F1FC6" w:rsidRDefault="00EE6027" w:rsidP="006125E3">
            <w:pPr>
              <w:rPr>
                <w:rFonts w:ascii="Footlight MT Light" w:hAnsi="Footlight MT Light"/>
                <w:sz w:val="24"/>
                <w:szCs w:val="24"/>
                <w:rPrChange w:id="28326" w:author="suryavina" w:date="2015-02-06T16:21:00Z">
                  <w:rPr>
                    <w:rFonts w:ascii="Footlight MT Light" w:hAnsi="Footlight MT Light"/>
                    <w:sz w:val="24"/>
                    <w:szCs w:val="24"/>
                  </w:rPr>
                </w:rPrChange>
              </w:rPr>
            </w:pPr>
          </w:p>
        </w:tc>
        <w:tc>
          <w:tcPr>
            <w:tcW w:w="992" w:type="dxa"/>
            <w:tcBorders>
              <w:top w:val="single" w:sz="4" w:space="0" w:color="auto"/>
              <w:left w:val="single" w:sz="4" w:space="0" w:color="auto"/>
              <w:bottom w:val="single" w:sz="4" w:space="0" w:color="auto"/>
              <w:right w:val="single" w:sz="4" w:space="0" w:color="auto"/>
            </w:tcBorders>
          </w:tcPr>
          <w:p w:rsidR="00EE6027" w:rsidRPr="004F1FC6" w:rsidRDefault="00EE6027" w:rsidP="006125E3">
            <w:pPr>
              <w:rPr>
                <w:rFonts w:ascii="Footlight MT Light" w:hAnsi="Footlight MT Light"/>
                <w:sz w:val="24"/>
                <w:szCs w:val="24"/>
                <w:rPrChange w:id="28327" w:author="suryavina" w:date="2015-02-06T16:21:00Z">
                  <w:rPr>
                    <w:rFonts w:ascii="Footlight MT Light" w:hAnsi="Footlight MT Light"/>
                    <w:sz w:val="24"/>
                    <w:szCs w:val="24"/>
                  </w:rPr>
                </w:rPrChange>
              </w:rPr>
            </w:pPr>
          </w:p>
        </w:tc>
        <w:tc>
          <w:tcPr>
            <w:tcW w:w="1276" w:type="dxa"/>
            <w:tcBorders>
              <w:top w:val="single" w:sz="4" w:space="0" w:color="auto"/>
              <w:left w:val="single" w:sz="4" w:space="0" w:color="auto"/>
              <w:bottom w:val="single" w:sz="4" w:space="0" w:color="auto"/>
              <w:right w:val="single" w:sz="4" w:space="0" w:color="auto"/>
            </w:tcBorders>
          </w:tcPr>
          <w:p w:rsidR="00EE6027" w:rsidRPr="004F1FC6" w:rsidRDefault="00EE6027" w:rsidP="006125E3">
            <w:pPr>
              <w:rPr>
                <w:rFonts w:ascii="Footlight MT Light" w:hAnsi="Footlight MT Light"/>
                <w:sz w:val="24"/>
                <w:szCs w:val="24"/>
                <w:rPrChange w:id="28328" w:author="suryavina" w:date="2015-02-06T16:21:00Z">
                  <w:rPr>
                    <w:rFonts w:ascii="Footlight MT Light" w:hAnsi="Footlight MT Light"/>
                    <w:sz w:val="24"/>
                    <w:szCs w:val="24"/>
                  </w:rPr>
                </w:rPrChange>
              </w:rPr>
            </w:pPr>
          </w:p>
        </w:tc>
        <w:tc>
          <w:tcPr>
            <w:tcW w:w="992" w:type="dxa"/>
            <w:tcBorders>
              <w:top w:val="single" w:sz="4" w:space="0" w:color="auto"/>
              <w:left w:val="single" w:sz="4" w:space="0" w:color="auto"/>
              <w:bottom w:val="single" w:sz="4" w:space="0" w:color="auto"/>
              <w:right w:val="single" w:sz="4" w:space="0" w:color="auto"/>
            </w:tcBorders>
          </w:tcPr>
          <w:p w:rsidR="00EE6027" w:rsidRPr="004F1FC6" w:rsidRDefault="00EE6027" w:rsidP="006125E3">
            <w:pPr>
              <w:jc w:val="center"/>
              <w:rPr>
                <w:rFonts w:ascii="Footlight MT Light" w:hAnsi="Footlight MT Light"/>
                <w:sz w:val="24"/>
                <w:szCs w:val="24"/>
                <w:rPrChange w:id="28329" w:author="suryavina" w:date="2015-02-06T16:21:00Z">
                  <w:rPr>
                    <w:rFonts w:ascii="Footlight MT Light" w:hAnsi="Footlight MT Light"/>
                    <w:sz w:val="24"/>
                    <w:szCs w:val="24"/>
                  </w:rPr>
                </w:rPrChange>
              </w:rPr>
            </w:pPr>
          </w:p>
        </w:tc>
        <w:tc>
          <w:tcPr>
            <w:tcW w:w="992" w:type="dxa"/>
            <w:tcBorders>
              <w:top w:val="single" w:sz="4" w:space="0" w:color="auto"/>
              <w:left w:val="single" w:sz="4" w:space="0" w:color="auto"/>
              <w:bottom w:val="single" w:sz="4" w:space="0" w:color="auto"/>
              <w:right w:val="single" w:sz="4" w:space="0" w:color="auto"/>
            </w:tcBorders>
          </w:tcPr>
          <w:p w:rsidR="00EE6027" w:rsidRPr="004F1FC6" w:rsidRDefault="00EE6027" w:rsidP="006125E3">
            <w:pPr>
              <w:jc w:val="center"/>
              <w:rPr>
                <w:rFonts w:ascii="Footlight MT Light" w:hAnsi="Footlight MT Light"/>
                <w:sz w:val="24"/>
                <w:szCs w:val="24"/>
                <w:rPrChange w:id="28330" w:author="suryavina" w:date="2015-02-06T16:21:00Z">
                  <w:rPr>
                    <w:rFonts w:ascii="Footlight MT Light" w:hAnsi="Footlight MT Light"/>
                    <w:sz w:val="24"/>
                    <w:szCs w:val="24"/>
                  </w:rPr>
                </w:rPrChange>
              </w:rPr>
            </w:pPr>
          </w:p>
        </w:tc>
      </w:tr>
      <w:tr w:rsidR="00EE6027" w:rsidRPr="004F1FC6" w:rsidTr="006125E3">
        <w:tc>
          <w:tcPr>
            <w:tcW w:w="555" w:type="dxa"/>
            <w:tcBorders>
              <w:top w:val="single" w:sz="4" w:space="0" w:color="auto"/>
              <w:left w:val="single" w:sz="4" w:space="0" w:color="auto"/>
              <w:bottom w:val="single" w:sz="4" w:space="0" w:color="auto"/>
              <w:right w:val="single" w:sz="4" w:space="0" w:color="auto"/>
            </w:tcBorders>
          </w:tcPr>
          <w:p w:rsidR="00EE6027" w:rsidRPr="004F1FC6" w:rsidRDefault="00EE6027" w:rsidP="006125E3">
            <w:pPr>
              <w:rPr>
                <w:rFonts w:ascii="Footlight MT Light" w:hAnsi="Footlight MT Light"/>
                <w:sz w:val="24"/>
                <w:szCs w:val="24"/>
                <w:rPrChange w:id="28331" w:author="suryavina" w:date="2015-02-06T16:21:00Z">
                  <w:rPr>
                    <w:rFonts w:ascii="Footlight MT Light" w:hAnsi="Footlight MT Light"/>
                    <w:sz w:val="24"/>
                    <w:szCs w:val="24"/>
                  </w:rPr>
                </w:rPrChange>
              </w:rPr>
            </w:pPr>
          </w:p>
        </w:tc>
        <w:tc>
          <w:tcPr>
            <w:tcW w:w="3119" w:type="dxa"/>
            <w:tcBorders>
              <w:top w:val="single" w:sz="4" w:space="0" w:color="auto"/>
              <w:left w:val="single" w:sz="4" w:space="0" w:color="auto"/>
              <w:bottom w:val="single" w:sz="4" w:space="0" w:color="auto"/>
              <w:right w:val="single" w:sz="4" w:space="0" w:color="auto"/>
            </w:tcBorders>
          </w:tcPr>
          <w:p w:rsidR="00EE6027" w:rsidRPr="004F1FC6" w:rsidRDefault="00EE6027" w:rsidP="006125E3">
            <w:pPr>
              <w:rPr>
                <w:rFonts w:ascii="Footlight MT Light" w:hAnsi="Footlight MT Light"/>
                <w:sz w:val="24"/>
                <w:szCs w:val="24"/>
                <w:rPrChange w:id="28332" w:author="suryavina" w:date="2015-02-06T16:21:00Z">
                  <w:rPr>
                    <w:rFonts w:ascii="Footlight MT Light" w:hAnsi="Footlight MT Light"/>
                    <w:sz w:val="24"/>
                    <w:szCs w:val="24"/>
                  </w:rPr>
                </w:rPrChange>
              </w:rPr>
            </w:pPr>
          </w:p>
        </w:tc>
        <w:tc>
          <w:tcPr>
            <w:tcW w:w="992" w:type="dxa"/>
            <w:tcBorders>
              <w:top w:val="single" w:sz="4" w:space="0" w:color="auto"/>
              <w:left w:val="single" w:sz="4" w:space="0" w:color="auto"/>
              <w:bottom w:val="single" w:sz="4" w:space="0" w:color="auto"/>
              <w:right w:val="single" w:sz="4" w:space="0" w:color="auto"/>
            </w:tcBorders>
          </w:tcPr>
          <w:p w:rsidR="00EE6027" w:rsidRPr="004F1FC6" w:rsidRDefault="00EE6027" w:rsidP="006125E3">
            <w:pPr>
              <w:rPr>
                <w:rFonts w:ascii="Footlight MT Light" w:hAnsi="Footlight MT Light"/>
                <w:sz w:val="24"/>
                <w:szCs w:val="24"/>
                <w:rPrChange w:id="28333" w:author="suryavina" w:date="2015-02-06T16:21:00Z">
                  <w:rPr>
                    <w:rFonts w:ascii="Footlight MT Light" w:hAnsi="Footlight MT Light"/>
                    <w:sz w:val="24"/>
                    <w:szCs w:val="24"/>
                  </w:rPr>
                </w:rPrChange>
              </w:rPr>
            </w:pPr>
          </w:p>
        </w:tc>
        <w:tc>
          <w:tcPr>
            <w:tcW w:w="1276" w:type="dxa"/>
            <w:tcBorders>
              <w:top w:val="single" w:sz="4" w:space="0" w:color="auto"/>
              <w:left w:val="single" w:sz="4" w:space="0" w:color="auto"/>
              <w:bottom w:val="single" w:sz="4" w:space="0" w:color="auto"/>
              <w:right w:val="single" w:sz="4" w:space="0" w:color="auto"/>
            </w:tcBorders>
          </w:tcPr>
          <w:p w:rsidR="00EE6027" w:rsidRPr="004F1FC6" w:rsidRDefault="00EE6027" w:rsidP="006125E3">
            <w:pPr>
              <w:rPr>
                <w:rFonts w:ascii="Footlight MT Light" w:hAnsi="Footlight MT Light"/>
                <w:sz w:val="24"/>
                <w:szCs w:val="24"/>
                <w:rPrChange w:id="28334" w:author="suryavina" w:date="2015-02-06T16:21:00Z">
                  <w:rPr>
                    <w:rFonts w:ascii="Footlight MT Light" w:hAnsi="Footlight MT Light"/>
                    <w:sz w:val="24"/>
                    <w:szCs w:val="24"/>
                  </w:rPr>
                </w:rPrChange>
              </w:rPr>
            </w:pPr>
          </w:p>
        </w:tc>
        <w:tc>
          <w:tcPr>
            <w:tcW w:w="992" w:type="dxa"/>
            <w:tcBorders>
              <w:top w:val="single" w:sz="4" w:space="0" w:color="auto"/>
              <w:left w:val="single" w:sz="4" w:space="0" w:color="auto"/>
              <w:bottom w:val="single" w:sz="4" w:space="0" w:color="auto"/>
              <w:right w:val="single" w:sz="4" w:space="0" w:color="auto"/>
            </w:tcBorders>
          </w:tcPr>
          <w:p w:rsidR="00EE6027" w:rsidRPr="004F1FC6" w:rsidRDefault="00EE6027" w:rsidP="006125E3">
            <w:pPr>
              <w:jc w:val="center"/>
              <w:rPr>
                <w:rFonts w:ascii="Footlight MT Light" w:hAnsi="Footlight MT Light"/>
                <w:sz w:val="24"/>
                <w:szCs w:val="24"/>
                <w:rPrChange w:id="28335" w:author="suryavina" w:date="2015-02-06T16:21:00Z">
                  <w:rPr>
                    <w:rFonts w:ascii="Footlight MT Light" w:hAnsi="Footlight MT Light"/>
                    <w:sz w:val="24"/>
                    <w:szCs w:val="24"/>
                  </w:rPr>
                </w:rPrChange>
              </w:rPr>
            </w:pPr>
          </w:p>
        </w:tc>
        <w:tc>
          <w:tcPr>
            <w:tcW w:w="992" w:type="dxa"/>
            <w:tcBorders>
              <w:top w:val="single" w:sz="4" w:space="0" w:color="auto"/>
              <w:left w:val="single" w:sz="4" w:space="0" w:color="auto"/>
              <w:bottom w:val="single" w:sz="4" w:space="0" w:color="auto"/>
              <w:right w:val="single" w:sz="4" w:space="0" w:color="auto"/>
            </w:tcBorders>
          </w:tcPr>
          <w:p w:rsidR="00EE6027" w:rsidRPr="004F1FC6" w:rsidRDefault="00EE6027" w:rsidP="006125E3">
            <w:pPr>
              <w:jc w:val="center"/>
              <w:rPr>
                <w:rFonts w:ascii="Footlight MT Light" w:hAnsi="Footlight MT Light"/>
                <w:sz w:val="24"/>
                <w:szCs w:val="24"/>
                <w:rPrChange w:id="28336" w:author="suryavina" w:date="2015-02-06T16:21:00Z">
                  <w:rPr>
                    <w:rFonts w:ascii="Footlight MT Light" w:hAnsi="Footlight MT Light"/>
                    <w:sz w:val="24"/>
                    <w:szCs w:val="24"/>
                  </w:rPr>
                </w:rPrChange>
              </w:rPr>
            </w:pPr>
          </w:p>
        </w:tc>
      </w:tr>
      <w:tr w:rsidR="00EE6027" w:rsidRPr="004F1FC6" w:rsidTr="006125E3">
        <w:tc>
          <w:tcPr>
            <w:tcW w:w="555" w:type="dxa"/>
            <w:tcBorders>
              <w:top w:val="single" w:sz="4" w:space="0" w:color="auto"/>
              <w:left w:val="single" w:sz="4" w:space="0" w:color="auto"/>
              <w:bottom w:val="single" w:sz="4" w:space="0" w:color="auto"/>
              <w:right w:val="single" w:sz="4" w:space="0" w:color="auto"/>
            </w:tcBorders>
          </w:tcPr>
          <w:p w:rsidR="00EE6027" w:rsidRPr="004F1FC6" w:rsidRDefault="00EE6027" w:rsidP="006125E3">
            <w:pPr>
              <w:rPr>
                <w:rFonts w:ascii="Footlight MT Light" w:hAnsi="Footlight MT Light"/>
                <w:sz w:val="24"/>
                <w:szCs w:val="24"/>
                <w:rPrChange w:id="28337" w:author="suryavina" w:date="2015-02-06T16:21:00Z">
                  <w:rPr>
                    <w:rFonts w:ascii="Footlight MT Light" w:hAnsi="Footlight MT Light"/>
                    <w:sz w:val="24"/>
                    <w:szCs w:val="24"/>
                  </w:rPr>
                </w:rPrChange>
              </w:rPr>
            </w:pPr>
          </w:p>
        </w:tc>
        <w:tc>
          <w:tcPr>
            <w:tcW w:w="3119" w:type="dxa"/>
            <w:tcBorders>
              <w:top w:val="single" w:sz="4" w:space="0" w:color="auto"/>
              <w:left w:val="single" w:sz="4" w:space="0" w:color="auto"/>
              <w:bottom w:val="single" w:sz="4" w:space="0" w:color="auto"/>
              <w:right w:val="single" w:sz="4" w:space="0" w:color="auto"/>
            </w:tcBorders>
          </w:tcPr>
          <w:p w:rsidR="00EE6027" w:rsidRPr="004F1FC6" w:rsidRDefault="00EE6027" w:rsidP="006125E3">
            <w:pPr>
              <w:rPr>
                <w:rFonts w:ascii="Footlight MT Light" w:hAnsi="Footlight MT Light"/>
                <w:sz w:val="24"/>
                <w:szCs w:val="24"/>
                <w:rPrChange w:id="28338" w:author="suryavina" w:date="2015-02-06T16:21:00Z">
                  <w:rPr>
                    <w:rFonts w:ascii="Footlight MT Light" w:hAnsi="Footlight MT Light"/>
                    <w:sz w:val="24"/>
                    <w:szCs w:val="24"/>
                  </w:rPr>
                </w:rPrChange>
              </w:rPr>
            </w:pPr>
          </w:p>
        </w:tc>
        <w:tc>
          <w:tcPr>
            <w:tcW w:w="992" w:type="dxa"/>
            <w:tcBorders>
              <w:top w:val="single" w:sz="4" w:space="0" w:color="auto"/>
              <w:left w:val="single" w:sz="4" w:space="0" w:color="auto"/>
              <w:bottom w:val="single" w:sz="4" w:space="0" w:color="auto"/>
              <w:right w:val="single" w:sz="4" w:space="0" w:color="auto"/>
            </w:tcBorders>
          </w:tcPr>
          <w:p w:rsidR="00EE6027" w:rsidRPr="004F1FC6" w:rsidRDefault="00EE6027" w:rsidP="006125E3">
            <w:pPr>
              <w:rPr>
                <w:rFonts w:ascii="Footlight MT Light" w:hAnsi="Footlight MT Light"/>
                <w:sz w:val="24"/>
                <w:szCs w:val="24"/>
                <w:rPrChange w:id="28339" w:author="suryavina" w:date="2015-02-06T16:21:00Z">
                  <w:rPr>
                    <w:rFonts w:ascii="Footlight MT Light" w:hAnsi="Footlight MT Light"/>
                    <w:sz w:val="24"/>
                    <w:szCs w:val="24"/>
                  </w:rPr>
                </w:rPrChange>
              </w:rPr>
            </w:pPr>
          </w:p>
        </w:tc>
        <w:tc>
          <w:tcPr>
            <w:tcW w:w="1276" w:type="dxa"/>
            <w:tcBorders>
              <w:top w:val="single" w:sz="4" w:space="0" w:color="auto"/>
              <w:left w:val="single" w:sz="4" w:space="0" w:color="auto"/>
              <w:bottom w:val="single" w:sz="4" w:space="0" w:color="auto"/>
              <w:right w:val="single" w:sz="4" w:space="0" w:color="auto"/>
            </w:tcBorders>
          </w:tcPr>
          <w:p w:rsidR="00EE6027" w:rsidRPr="004F1FC6" w:rsidRDefault="00EE6027" w:rsidP="006125E3">
            <w:pPr>
              <w:rPr>
                <w:rFonts w:ascii="Footlight MT Light" w:hAnsi="Footlight MT Light"/>
                <w:sz w:val="24"/>
                <w:szCs w:val="24"/>
                <w:rPrChange w:id="28340" w:author="suryavina" w:date="2015-02-06T16:21:00Z">
                  <w:rPr>
                    <w:rFonts w:ascii="Footlight MT Light" w:hAnsi="Footlight MT Light"/>
                    <w:sz w:val="24"/>
                    <w:szCs w:val="24"/>
                  </w:rPr>
                </w:rPrChange>
              </w:rPr>
            </w:pPr>
          </w:p>
        </w:tc>
        <w:tc>
          <w:tcPr>
            <w:tcW w:w="992" w:type="dxa"/>
            <w:tcBorders>
              <w:top w:val="single" w:sz="4" w:space="0" w:color="auto"/>
              <w:left w:val="single" w:sz="4" w:space="0" w:color="auto"/>
              <w:bottom w:val="single" w:sz="4" w:space="0" w:color="auto"/>
              <w:right w:val="single" w:sz="4" w:space="0" w:color="auto"/>
            </w:tcBorders>
          </w:tcPr>
          <w:p w:rsidR="00EE6027" w:rsidRPr="004F1FC6" w:rsidRDefault="00EE6027" w:rsidP="006125E3">
            <w:pPr>
              <w:jc w:val="center"/>
              <w:rPr>
                <w:rFonts w:ascii="Footlight MT Light" w:hAnsi="Footlight MT Light"/>
                <w:sz w:val="24"/>
                <w:szCs w:val="24"/>
                <w:rPrChange w:id="28341" w:author="suryavina" w:date="2015-02-06T16:21:00Z">
                  <w:rPr>
                    <w:rFonts w:ascii="Footlight MT Light" w:hAnsi="Footlight MT Light"/>
                    <w:sz w:val="24"/>
                    <w:szCs w:val="24"/>
                  </w:rPr>
                </w:rPrChange>
              </w:rPr>
            </w:pPr>
          </w:p>
        </w:tc>
        <w:tc>
          <w:tcPr>
            <w:tcW w:w="992" w:type="dxa"/>
            <w:tcBorders>
              <w:top w:val="single" w:sz="4" w:space="0" w:color="auto"/>
              <w:left w:val="single" w:sz="4" w:space="0" w:color="auto"/>
              <w:bottom w:val="single" w:sz="4" w:space="0" w:color="auto"/>
              <w:right w:val="single" w:sz="4" w:space="0" w:color="auto"/>
            </w:tcBorders>
          </w:tcPr>
          <w:p w:rsidR="00EE6027" w:rsidRPr="004F1FC6" w:rsidRDefault="00EE6027" w:rsidP="006125E3">
            <w:pPr>
              <w:jc w:val="center"/>
              <w:rPr>
                <w:rFonts w:ascii="Footlight MT Light" w:hAnsi="Footlight MT Light"/>
                <w:sz w:val="24"/>
                <w:szCs w:val="24"/>
                <w:rPrChange w:id="28342" w:author="suryavina" w:date="2015-02-06T16:21:00Z">
                  <w:rPr>
                    <w:rFonts w:ascii="Footlight MT Light" w:hAnsi="Footlight MT Light"/>
                    <w:sz w:val="24"/>
                    <w:szCs w:val="24"/>
                  </w:rPr>
                </w:rPrChange>
              </w:rPr>
            </w:pPr>
          </w:p>
        </w:tc>
      </w:tr>
      <w:tr w:rsidR="00EE6027" w:rsidRPr="004F1FC6" w:rsidTr="006125E3">
        <w:tc>
          <w:tcPr>
            <w:tcW w:w="555" w:type="dxa"/>
            <w:tcBorders>
              <w:top w:val="single" w:sz="4" w:space="0" w:color="auto"/>
              <w:left w:val="single" w:sz="4" w:space="0" w:color="auto"/>
              <w:bottom w:val="single" w:sz="4" w:space="0" w:color="auto"/>
              <w:right w:val="single" w:sz="4" w:space="0" w:color="auto"/>
            </w:tcBorders>
          </w:tcPr>
          <w:p w:rsidR="00EE6027" w:rsidRPr="004F1FC6" w:rsidRDefault="00EE6027" w:rsidP="006125E3">
            <w:pPr>
              <w:rPr>
                <w:rFonts w:ascii="Footlight MT Light" w:hAnsi="Footlight MT Light"/>
                <w:sz w:val="24"/>
                <w:szCs w:val="24"/>
                <w:rPrChange w:id="28343" w:author="suryavina" w:date="2015-02-06T16:21:00Z">
                  <w:rPr>
                    <w:rFonts w:ascii="Footlight MT Light" w:hAnsi="Footlight MT Light"/>
                    <w:sz w:val="24"/>
                    <w:szCs w:val="24"/>
                  </w:rPr>
                </w:rPrChange>
              </w:rPr>
            </w:pPr>
          </w:p>
        </w:tc>
        <w:tc>
          <w:tcPr>
            <w:tcW w:w="3119" w:type="dxa"/>
            <w:tcBorders>
              <w:top w:val="single" w:sz="4" w:space="0" w:color="auto"/>
              <w:left w:val="single" w:sz="4" w:space="0" w:color="auto"/>
              <w:bottom w:val="single" w:sz="4" w:space="0" w:color="auto"/>
              <w:right w:val="single" w:sz="4" w:space="0" w:color="auto"/>
            </w:tcBorders>
          </w:tcPr>
          <w:p w:rsidR="00EE6027" w:rsidRPr="004F1FC6" w:rsidRDefault="00EE6027" w:rsidP="006125E3">
            <w:pPr>
              <w:rPr>
                <w:rFonts w:ascii="Footlight MT Light" w:hAnsi="Footlight MT Light"/>
                <w:sz w:val="24"/>
                <w:szCs w:val="24"/>
                <w:rPrChange w:id="28344" w:author="suryavina" w:date="2015-02-06T16:21:00Z">
                  <w:rPr>
                    <w:rFonts w:ascii="Footlight MT Light" w:hAnsi="Footlight MT Light"/>
                    <w:sz w:val="24"/>
                    <w:szCs w:val="24"/>
                  </w:rPr>
                </w:rPrChange>
              </w:rPr>
            </w:pPr>
          </w:p>
        </w:tc>
        <w:tc>
          <w:tcPr>
            <w:tcW w:w="992" w:type="dxa"/>
            <w:tcBorders>
              <w:top w:val="single" w:sz="4" w:space="0" w:color="auto"/>
              <w:left w:val="single" w:sz="4" w:space="0" w:color="auto"/>
              <w:bottom w:val="single" w:sz="4" w:space="0" w:color="auto"/>
              <w:right w:val="single" w:sz="4" w:space="0" w:color="auto"/>
            </w:tcBorders>
          </w:tcPr>
          <w:p w:rsidR="00EE6027" w:rsidRPr="004F1FC6" w:rsidRDefault="00EE6027" w:rsidP="006125E3">
            <w:pPr>
              <w:rPr>
                <w:rFonts w:ascii="Footlight MT Light" w:hAnsi="Footlight MT Light"/>
                <w:sz w:val="24"/>
                <w:szCs w:val="24"/>
                <w:rPrChange w:id="28345" w:author="suryavina" w:date="2015-02-06T16:21:00Z">
                  <w:rPr>
                    <w:rFonts w:ascii="Footlight MT Light" w:hAnsi="Footlight MT Light"/>
                    <w:sz w:val="24"/>
                    <w:szCs w:val="24"/>
                  </w:rPr>
                </w:rPrChange>
              </w:rPr>
            </w:pPr>
          </w:p>
        </w:tc>
        <w:tc>
          <w:tcPr>
            <w:tcW w:w="1276" w:type="dxa"/>
            <w:tcBorders>
              <w:top w:val="single" w:sz="4" w:space="0" w:color="auto"/>
              <w:left w:val="single" w:sz="4" w:space="0" w:color="auto"/>
              <w:bottom w:val="single" w:sz="4" w:space="0" w:color="auto"/>
              <w:right w:val="single" w:sz="4" w:space="0" w:color="auto"/>
            </w:tcBorders>
          </w:tcPr>
          <w:p w:rsidR="00EE6027" w:rsidRPr="004F1FC6" w:rsidRDefault="00EE6027" w:rsidP="006125E3">
            <w:pPr>
              <w:rPr>
                <w:rFonts w:ascii="Footlight MT Light" w:hAnsi="Footlight MT Light"/>
                <w:sz w:val="24"/>
                <w:szCs w:val="24"/>
                <w:rPrChange w:id="28346" w:author="suryavina" w:date="2015-02-06T16:21:00Z">
                  <w:rPr>
                    <w:rFonts w:ascii="Footlight MT Light" w:hAnsi="Footlight MT Light"/>
                    <w:sz w:val="24"/>
                    <w:szCs w:val="24"/>
                  </w:rPr>
                </w:rPrChange>
              </w:rPr>
            </w:pPr>
          </w:p>
        </w:tc>
        <w:tc>
          <w:tcPr>
            <w:tcW w:w="992" w:type="dxa"/>
            <w:tcBorders>
              <w:top w:val="single" w:sz="4" w:space="0" w:color="auto"/>
              <w:left w:val="single" w:sz="4" w:space="0" w:color="auto"/>
              <w:bottom w:val="single" w:sz="4" w:space="0" w:color="auto"/>
              <w:right w:val="single" w:sz="4" w:space="0" w:color="auto"/>
            </w:tcBorders>
          </w:tcPr>
          <w:p w:rsidR="00EE6027" w:rsidRPr="004F1FC6" w:rsidRDefault="00EE6027" w:rsidP="006125E3">
            <w:pPr>
              <w:jc w:val="center"/>
              <w:rPr>
                <w:rFonts w:ascii="Footlight MT Light" w:hAnsi="Footlight MT Light"/>
                <w:sz w:val="24"/>
                <w:szCs w:val="24"/>
                <w:rPrChange w:id="28347" w:author="suryavina" w:date="2015-02-06T16:21:00Z">
                  <w:rPr>
                    <w:rFonts w:ascii="Footlight MT Light" w:hAnsi="Footlight MT Light"/>
                    <w:sz w:val="24"/>
                    <w:szCs w:val="24"/>
                  </w:rPr>
                </w:rPrChange>
              </w:rPr>
            </w:pPr>
          </w:p>
        </w:tc>
        <w:tc>
          <w:tcPr>
            <w:tcW w:w="992" w:type="dxa"/>
            <w:tcBorders>
              <w:top w:val="single" w:sz="4" w:space="0" w:color="auto"/>
              <w:left w:val="single" w:sz="4" w:space="0" w:color="auto"/>
              <w:bottom w:val="single" w:sz="4" w:space="0" w:color="auto"/>
              <w:right w:val="single" w:sz="4" w:space="0" w:color="auto"/>
            </w:tcBorders>
          </w:tcPr>
          <w:p w:rsidR="00EE6027" w:rsidRPr="004F1FC6" w:rsidRDefault="00EE6027" w:rsidP="006125E3">
            <w:pPr>
              <w:jc w:val="center"/>
              <w:rPr>
                <w:rFonts w:ascii="Footlight MT Light" w:hAnsi="Footlight MT Light"/>
                <w:sz w:val="24"/>
                <w:szCs w:val="24"/>
                <w:rPrChange w:id="28348" w:author="suryavina" w:date="2015-02-06T16:21:00Z">
                  <w:rPr>
                    <w:rFonts w:ascii="Footlight MT Light" w:hAnsi="Footlight MT Light"/>
                    <w:sz w:val="24"/>
                    <w:szCs w:val="24"/>
                  </w:rPr>
                </w:rPrChange>
              </w:rPr>
            </w:pPr>
          </w:p>
        </w:tc>
      </w:tr>
      <w:tr w:rsidR="00EE6027" w:rsidRPr="004F1FC6" w:rsidTr="006125E3">
        <w:tc>
          <w:tcPr>
            <w:tcW w:w="555" w:type="dxa"/>
            <w:tcBorders>
              <w:top w:val="single" w:sz="4" w:space="0" w:color="auto"/>
              <w:left w:val="single" w:sz="4" w:space="0" w:color="auto"/>
              <w:bottom w:val="single" w:sz="4" w:space="0" w:color="auto"/>
              <w:right w:val="single" w:sz="4" w:space="0" w:color="auto"/>
            </w:tcBorders>
          </w:tcPr>
          <w:p w:rsidR="00EE6027" w:rsidRPr="004F1FC6" w:rsidRDefault="00EE6027" w:rsidP="006125E3">
            <w:pPr>
              <w:rPr>
                <w:rFonts w:ascii="Footlight MT Light" w:hAnsi="Footlight MT Light"/>
                <w:sz w:val="24"/>
                <w:szCs w:val="24"/>
                <w:rPrChange w:id="28349" w:author="suryavina" w:date="2015-02-06T16:21:00Z">
                  <w:rPr>
                    <w:rFonts w:ascii="Footlight MT Light" w:hAnsi="Footlight MT Light"/>
                    <w:sz w:val="24"/>
                    <w:szCs w:val="24"/>
                  </w:rPr>
                </w:rPrChange>
              </w:rPr>
            </w:pPr>
          </w:p>
        </w:tc>
        <w:tc>
          <w:tcPr>
            <w:tcW w:w="3119" w:type="dxa"/>
            <w:tcBorders>
              <w:top w:val="single" w:sz="4" w:space="0" w:color="auto"/>
              <w:left w:val="single" w:sz="4" w:space="0" w:color="auto"/>
              <w:bottom w:val="single" w:sz="4" w:space="0" w:color="auto"/>
              <w:right w:val="single" w:sz="4" w:space="0" w:color="auto"/>
            </w:tcBorders>
          </w:tcPr>
          <w:p w:rsidR="00EE6027" w:rsidRPr="004F1FC6" w:rsidRDefault="00EE6027" w:rsidP="006125E3">
            <w:pPr>
              <w:rPr>
                <w:rFonts w:ascii="Footlight MT Light" w:hAnsi="Footlight MT Light"/>
                <w:sz w:val="24"/>
                <w:szCs w:val="24"/>
                <w:rPrChange w:id="28350" w:author="suryavina" w:date="2015-02-06T16:21:00Z">
                  <w:rPr>
                    <w:rFonts w:ascii="Footlight MT Light" w:hAnsi="Footlight MT Light"/>
                    <w:sz w:val="24"/>
                    <w:szCs w:val="24"/>
                  </w:rPr>
                </w:rPrChange>
              </w:rPr>
            </w:pPr>
          </w:p>
        </w:tc>
        <w:tc>
          <w:tcPr>
            <w:tcW w:w="992" w:type="dxa"/>
            <w:tcBorders>
              <w:top w:val="single" w:sz="4" w:space="0" w:color="auto"/>
              <w:left w:val="single" w:sz="4" w:space="0" w:color="auto"/>
              <w:bottom w:val="single" w:sz="4" w:space="0" w:color="auto"/>
              <w:right w:val="single" w:sz="4" w:space="0" w:color="auto"/>
            </w:tcBorders>
          </w:tcPr>
          <w:p w:rsidR="00EE6027" w:rsidRPr="004F1FC6" w:rsidRDefault="00EE6027" w:rsidP="006125E3">
            <w:pPr>
              <w:rPr>
                <w:rFonts w:ascii="Footlight MT Light" w:hAnsi="Footlight MT Light"/>
                <w:sz w:val="24"/>
                <w:szCs w:val="24"/>
                <w:rPrChange w:id="28351" w:author="suryavina" w:date="2015-02-06T16:21:00Z">
                  <w:rPr>
                    <w:rFonts w:ascii="Footlight MT Light" w:hAnsi="Footlight MT Light"/>
                    <w:sz w:val="24"/>
                    <w:szCs w:val="24"/>
                  </w:rPr>
                </w:rPrChange>
              </w:rPr>
            </w:pPr>
          </w:p>
        </w:tc>
        <w:tc>
          <w:tcPr>
            <w:tcW w:w="1276" w:type="dxa"/>
            <w:tcBorders>
              <w:top w:val="single" w:sz="4" w:space="0" w:color="auto"/>
              <w:left w:val="single" w:sz="4" w:space="0" w:color="auto"/>
              <w:bottom w:val="single" w:sz="4" w:space="0" w:color="auto"/>
              <w:right w:val="single" w:sz="4" w:space="0" w:color="auto"/>
            </w:tcBorders>
          </w:tcPr>
          <w:p w:rsidR="00EE6027" w:rsidRPr="004F1FC6" w:rsidRDefault="00EE6027" w:rsidP="006125E3">
            <w:pPr>
              <w:rPr>
                <w:rFonts w:ascii="Footlight MT Light" w:hAnsi="Footlight MT Light"/>
                <w:sz w:val="24"/>
                <w:szCs w:val="24"/>
                <w:rPrChange w:id="28352" w:author="suryavina" w:date="2015-02-06T16:21:00Z">
                  <w:rPr>
                    <w:rFonts w:ascii="Footlight MT Light" w:hAnsi="Footlight MT Light"/>
                    <w:sz w:val="24"/>
                    <w:szCs w:val="24"/>
                  </w:rPr>
                </w:rPrChange>
              </w:rPr>
            </w:pPr>
          </w:p>
        </w:tc>
        <w:tc>
          <w:tcPr>
            <w:tcW w:w="992" w:type="dxa"/>
            <w:tcBorders>
              <w:top w:val="single" w:sz="4" w:space="0" w:color="auto"/>
              <w:left w:val="single" w:sz="4" w:space="0" w:color="auto"/>
              <w:bottom w:val="single" w:sz="4" w:space="0" w:color="auto"/>
              <w:right w:val="single" w:sz="4" w:space="0" w:color="auto"/>
            </w:tcBorders>
          </w:tcPr>
          <w:p w:rsidR="00EE6027" w:rsidRPr="004F1FC6" w:rsidRDefault="00EE6027" w:rsidP="006125E3">
            <w:pPr>
              <w:jc w:val="center"/>
              <w:rPr>
                <w:rFonts w:ascii="Footlight MT Light" w:hAnsi="Footlight MT Light"/>
                <w:sz w:val="24"/>
                <w:szCs w:val="24"/>
                <w:rPrChange w:id="28353" w:author="suryavina" w:date="2015-02-06T16:21:00Z">
                  <w:rPr>
                    <w:rFonts w:ascii="Footlight MT Light" w:hAnsi="Footlight MT Light"/>
                    <w:sz w:val="24"/>
                    <w:szCs w:val="24"/>
                  </w:rPr>
                </w:rPrChange>
              </w:rPr>
            </w:pPr>
          </w:p>
        </w:tc>
        <w:tc>
          <w:tcPr>
            <w:tcW w:w="992" w:type="dxa"/>
            <w:tcBorders>
              <w:top w:val="single" w:sz="4" w:space="0" w:color="auto"/>
              <w:left w:val="single" w:sz="4" w:space="0" w:color="auto"/>
              <w:bottom w:val="single" w:sz="4" w:space="0" w:color="auto"/>
              <w:right w:val="single" w:sz="4" w:space="0" w:color="auto"/>
            </w:tcBorders>
          </w:tcPr>
          <w:p w:rsidR="00EE6027" w:rsidRPr="004F1FC6" w:rsidRDefault="00EE6027" w:rsidP="006125E3">
            <w:pPr>
              <w:jc w:val="center"/>
              <w:rPr>
                <w:rFonts w:ascii="Footlight MT Light" w:hAnsi="Footlight MT Light"/>
                <w:sz w:val="24"/>
                <w:szCs w:val="24"/>
                <w:rPrChange w:id="28354" w:author="suryavina" w:date="2015-02-06T16:21:00Z">
                  <w:rPr>
                    <w:rFonts w:ascii="Footlight MT Light" w:hAnsi="Footlight MT Light"/>
                    <w:sz w:val="24"/>
                    <w:szCs w:val="24"/>
                  </w:rPr>
                </w:rPrChange>
              </w:rPr>
            </w:pPr>
          </w:p>
        </w:tc>
      </w:tr>
      <w:tr w:rsidR="00EE6027" w:rsidRPr="004F1FC6" w:rsidTr="006125E3">
        <w:tc>
          <w:tcPr>
            <w:tcW w:w="555" w:type="dxa"/>
            <w:tcBorders>
              <w:top w:val="single" w:sz="4" w:space="0" w:color="auto"/>
              <w:left w:val="single" w:sz="4" w:space="0" w:color="auto"/>
              <w:bottom w:val="single" w:sz="4" w:space="0" w:color="auto"/>
              <w:right w:val="single" w:sz="4" w:space="0" w:color="auto"/>
            </w:tcBorders>
          </w:tcPr>
          <w:p w:rsidR="00EE6027" w:rsidRPr="004F1FC6" w:rsidRDefault="00EE6027" w:rsidP="006125E3">
            <w:pPr>
              <w:rPr>
                <w:rFonts w:ascii="Footlight MT Light" w:hAnsi="Footlight MT Light"/>
                <w:sz w:val="24"/>
                <w:szCs w:val="24"/>
                <w:rPrChange w:id="28355" w:author="suryavina" w:date="2015-02-06T16:21:00Z">
                  <w:rPr>
                    <w:rFonts w:ascii="Footlight MT Light" w:hAnsi="Footlight MT Light"/>
                    <w:sz w:val="24"/>
                    <w:szCs w:val="24"/>
                  </w:rPr>
                </w:rPrChange>
              </w:rPr>
            </w:pPr>
          </w:p>
        </w:tc>
        <w:tc>
          <w:tcPr>
            <w:tcW w:w="3119" w:type="dxa"/>
            <w:tcBorders>
              <w:top w:val="single" w:sz="4" w:space="0" w:color="auto"/>
              <w:left w:val="single" w:sz="4" w:space="0" w:color="auto"/>
              <w:bottom w:val="single" w:sz="4" w:space="0" w:color="auto"/>
              <w:right w:val="single" w:sz="4" w:space="0" w:color="auto"/>
            </w:tcBorders>
          </w:tcPr>
          <w:p w:rsidR="00EE6027" w:rsidRPr="004F1FC6" w:rsidRDefault="00EE6027" w:rsidP="006125E3">
            <w:pPr>
              <w:rPr>
                <w:rFonts w:ascii="Footlight MT Light" w:hAnsi="Footlight MT Light"/>
                <w:sz w:val="24"/>
                <w:szCs w:val="24"/>
                <w:rPrChange w:id="28356" w:author="suryavina" w:date="2015-02-06T16:21:00Z">
                  <w:rPr>
                    <w:rFonts w:ascii="Footlight MT Light" w:hAnsi="Footlight MT Light"/>
                    <w:sz w:val="24"/>
                    <w:szCs w:val="24"/>
                  </w:rPr>
                </w:rPrChange>
              </w:rPr>
            </w:pPr>
          </w:p>
        </w:tc>
        <w:tc>
          <w:tcPr>
            <w:tcW w:w="992" w:type="dxa"/>
            <w:tcBorders>
              <w:top w:val="single" w:sz="4" w:space="0" w:color="auto"/>
              <w:left w:val="single" w:sz="4" w:space="0" w:color="auto"/>
              <w:bottom w:val="single" w:sz="4" w:space="0" w:color="auto"/>
              <w:right w:val="single" w:sz="4" w:space="0" w:color="auto"/>
            </w:tcBorders>
          </w:tcPr>
          <w:p w:rsidR="00EE6027" w:rsidRPr="004F1FC6" w:rsidRDefault="00EE6027" w:rsidP="006125E3">
            <w:pPr>
              <w:rPr>
                <w:rFonts w:ascii="Footlight MT Light" w:hAnsi="Footlight MT Light"/>
                <w:sz w:val="24"/>
                <w:szCs w:val="24"/>
                <w:rPrChange w:id="28357" w:author="suryavina" w:date="2015-02-06T16:21:00Z">
                  <w:rPr>
                    <w:rFonts w:ascii="Footlight MT Light" w:hAnsi="Footlight MT Light"/>
                    <w:sz w:val="24"/>
                    <w:szCs w:val="24"/>
                  </w:rPr>
                </w:rPrChange>
              </w:rPr>
            </w:pPr>
          </w:p>
        </w:tc>
        <w:tc>
          <w:tcPr>
            <w:tcW w:w="1276" w:type="dxa"/>
            <w:tcBorders>
              <w:top w:val="single" w:sz="4" w:space="0" w:color="auto"/>
              <w:left w:val="single" w:sz="4" w:space="0" w:color="auto"/>
              <w:bottom w:val="single" w:sz="4" w:space="0" w:color="auto"/>
              <w:right w:val="single" w:sz="4" w:space="0" w:color="auto"/>
            </w:tcBorders>
          </w:tcPr>
          <w:p w:rsidR="00EE6027" w:rsidRPr="004F1FC6" w:rsidRDefault="00EE6027" w:rsidP="006125E3">
            <w:pPr>
              <w:rPr>
                <w:rFonts w:ascii="Footlight MT Light" w:hAnsi="Footlight MT Light"/>
                <w:sz w:val="24"/>
                <w:szCs w:val="24"/>
                <w:rPrChange w:id="28358" w:author="suryavina" w:date="2015-02-06T16:21:00Z">
                  <w:rPr>
                    <w:rFonts w:ascii="Footlight MT Light" w:hAnsi="Footlight MT Light"/>
                    <w:sz w:val="24"/>
                    <w:szCs w:val="24"/>
                  </w:rPr>
                </w:rPrChange>
              </w:rPr>
            </w:pPr>
          </w:p>
        </w:tc>
        <w:tc>
          <w:tcPr>
            <w:tcW w:w="992" w:type="dxa"/>
            <w:tcBorders>
              <w:top w:val="single" w:sz="4" w:space="0" w:color="auto"/>
              <w:left w:val="single" w:sz="4" w:space="0" w:color="auto"/>
              <w:bottom w:val="single" w:sz="4" w:space="0" w:color="auto"/>
              <w:right w:val="single" w:sz="4" w:space="0" w:color="auto"/>
            </w:tcBorders>
          </w:tcPr>
          <w:p w:rsidR="00EE6027" w:rsidRPr="004F1FC6" w:rsidRDefault="00EE6027" w:rsidP="006125E3">
            <w:pPr>
              <w:jc w:val="center"/>
              <w:rPr>
                <w:rFonts w:ascii="Footlight MT Light" w:hAnsi="Footlight MT Light"/>
                <w:sz w:val="24"/>
                <w:szCs w:val="24"/>
                <w:rPrChange w:id="28359" w:author="suryavina" w:date="2015-02-06T16:21:00Z">
                  <w:rPr>
                    <w:rFonts w:ascii="Footlight MT Light" w:hAnsi="Footlight MT Light"/>
                    <w:sz w:val="24"/>
                    <w:szCs w:val="24"/>
                  </w:rPr>
                </w:rPrChange>
              </w:rPr>
            </w:pPr>
          </w:p>
        </w:tc>
        <w:tc>
          <w:tcPr>
            <w:tcW w:w="992" w:type="dxa"/>
            <w:tcBorders>
              <w:top w:val="single" w:sz="4" w:space="0" w:color="auto"/>
              <w:left w:val="single" w:sz="4" w:space="0" w:color="auto"/>
              <w:bottom w:val="single" w:sz="4" w:space="0" w:color="auto"/>
              <w:right w:val="single" w:sz="4" w:space="0" w:color="auto"/>
            </w:tcBorders>
          </w:tcPr>
          <w:p w:rsidR="00EE6027" w:rsidRPr="004F1FC6" w:rsidRDefault="00EE6027" w:rsidP="006125E3">
            <w:pPr>
              <w:jc w:val="center"/>
              <w:rPr>
                <w:rFonts w:ascii="Footlight MT Light" w:hAnsi="Footlight MT Light"/>
                <w:sz w:val="24"/>
                <w:szCs w:val="24"/>
                <w:rPrChange w:id="28360" w:author="suryavina" w:date="2015-02-06T16:21:00Z">
                  <w:rPr>
                    <w:rFonts w:ascii="Footlight MT Light" w:hAnsi="Footlight MT Light"/>
                    <w:sz w:val="24"/>
                    <w:szCs w:val="24"/>
                  </w:rPr>
                </w:rPrChange>
              </w:rPr>
            </w:pPr>
          </w:p>
        </w:tc>
      </w:tr>
      <w:tr w:rsidR="00EE6027" w:rsidRPr="004F1FC6" w:rsidTr="006125E3">
        <w:tc>
          <w:tcPr>
            <w:tcW w:w="555" w:type="dxa"/>
            <w:tcBorders>
              <w:top w:val="single" w:sz="4" w:space="0" w:color="auto"/>
              <w:left w:val="single" w:sz="4" w:space="0" w:color="auto"/>
              <w:bottom w:val="single" w:sz="4" w:space="0" w:color="auto"/>
              <w:right w:val="single" w:sz="4" w:space="0" w:color="auto"/>
            </w:tcBorders>
          </w:tcPr>
          <w:p w:rsidR="00EE6027" w:rsidRPr="004F1FC6" w:rsidRDefault="00EE6027" w:rsidP="006125E3">
            <w:pPr>
              <w:rPr>
                <w:rFonts w:ascii="Footlight MT Light" w:hAnsi="Footlight MT Light"/>
                <w:sz w:val="24"/>
                <w:szCs w:val="24"/>
                <w:rPrChange w:id="28361" w:author="suryavina" w:date="2015-02-06T16:21:00Z">
                  <w:rPr>
                    <w:rFonts w:ascii="Footlight MT Light" w:hAnsi="Footlight MT Light"/>
                    <w:sz w:val="24"/>
                    <w:szCs w:val="24"/>
                  </w:rPr>
                </w:rPrChange>
              </w:rPr>
            </w:pPr>
          </w:p>
        </w:tc>
        <w:tc>
          <w:tcPr>
            <w:tcW w:w="3119" w:type="dxa"/>
            <w:tcBorders>
              <w:top w:val="single" w:sz="4" w:space="0" w:color="auto"/>
              <w:left w:val="single" w:sz="4" w:space="0" w:color="auto"/>
              <w:bottom w:val="single" w:sz="4" w:space="0" w:color="auto"/>
              <w:right w:val="single" w:sz="4" w:space="0" w:color="auto"/>
            </w:tcBorders>
          </w:tcPr>
          <w:p w:rsidR="00EE6027" w:rsidRPr="004F1FC6" w:rsidRDefault="00EE6027" w:rsidP="006125E3">
            <w:pPr>
              <w:rPr>
                <w:rFonts w:ascii="Footlight MT Light" w:hAnsi="Footlight MT Light"/>
                <w:sz w:val="24"/>
                <w:szCs w:val="24"/>
                <w:rPrChange w:id="28362" w:author="suryavina" w:date="2015-02-06T16:21:00Z">
                  <w:rPr>
                    <w:rFonts w:ascii="Footlight MT Light" w:hAnsi="Footlight MT Light"/>
                    <w:sz w:val="24"/>
                    <w:szCs w:val="24"/>
                  </w:rPr>
                </w:rPrChange>
              </w:rPr>
            </w:pPr>
          </w:p>
        </w:tc>
        <w:tc>
          <w:tcPr>
            <w:tcW w:w="992" w:type="dxa"/>
            <w:tcBorders>
              <w:top w:val="single" w:sz="4" w:space="0" w:color="auto"/>
              <w:left w:val="single" w:sz="4" w:space="0" w:color="auto"/>
              <w:bottom w:val="single" w:sz="4" w:space="0" w:color="auto"/>
              <w:right w:val="single" w:sz="4" w:space="0" w:color="auto"/>
            </w:tcBorders>
          </w:tcPr>
          <w:p w:rsidR="00EE6027" w:rsidRPr="004F1FC6" w:rsidRDefault="00EE6027" w:rsidP="006125E3">
            <w:pPr>
              <w:rPr>
                <w:rFonts w:ascii="Footlight MT Light" w:hAnsi="Footlight MT Light"/>
                <w:sz w:val="24"/>
                <w:szCs w:val="24"/>
                <w:rPrChange w:id="28363" w:author="suryavina" w:date="2015-02-06T16:21:00Z">
                  <w:rPr>
                    <w:rFonts w:ascii="Footlight MT Light" w:hAnsi="Footlight MT Light"/>
                    <w:sz w:val="24"/>
                    <w:szCs w:val="24"/>
                  </w:rPr>
                </w:rPrChange>
              </w:rPr>
            </w:pPr>
          </w:p>
        </w:tc>
        <w:tc>
          <w:tcPr>
            <w:tcW w:w="1276" w:type="dxa"/>
            <w:tcBorders>
              <w:top w:val="single" w:sz="4" w:space="0" w:color="auto"/>
              <w:left w:val="single" w:sz="4" w:space="0" w:color="auto"/>
              <w:bottom w:val="single" w:sz="4" w:space="0" w:color="auto"/>
              <w:right w:val="single" w:sz="4" w:space="0" w:color="auto"/>
            </w:tcBorders>
          </w:tcPr>
          <w:p w:rsidR="00EE6027" w:rsidRPr="004F1FC6" w:rsidRDefault="00EE6027" w:rsidP="006125E3">
            <w:pPr>
              <w:rPr>
                <w:rFonts w:ascii="Footlight MT Light" w:hAnsi="Footlight MT Light"/>
                <w:sz w:val="24"/>
                <w:szCs w:val="24"/>
                <w:rPrChange w:id="28364" w:author="suryavina" w:date="2015-02-06T16:21:00Z">
                  <w:rPr>
                    <w:rFonts w:ascii="Footlight MT Light" w:hAnsi="Footlight MT Light"/>
                    <w:sz w:val="24"/>
                    <w:szCs w:val="24"/>
                  </w:rPr>
                </w:rPrChange>
              </w:rPr>
            </w:pPr>
          </w:p>
        </w:tc>
        <w:tc>
          <w:tcPr>
            <w:tcW w:w="992" w:type="dxa"/>
            <w:tcBorders>
              <w:top w:val="single" w:sz="4" w:space="0" w:color="auto"/>
              <w:left w:val="single" w:sz="4" w:space="0" w:color="auto"/>
              <w:bottom w:val="single" w:sz="4" w:space="0" w:color="auto"/>
              <w:right w:val="single" w:sz="4" w:space="0" w:color="auto"/>
            </w:tcBorders>
          </w:tcPr>
          <w:p w:rsidR="00EE6027" w:rsidRPr="004F1FC6" w:rsidRDefault="00EE6027" w:rsidP="006125E3">
            <w:pPr>
              <w:jc w:val="center"/>
              <w:rPr>
                <w:rFonts w:ascii="Footlight MT Light" w:hAnsi="Footlight MT Light"/>
                <w:sz w:val="24"/>
                <w:szCs w:val="24"/>
                <w:rPrChange w:id="28365" w:author="suryavina" w:date="2015-02-06T16:21:00Z">
                  <w:rPr>
                    <w:rFonts w:ascii="Footlight MT Light" w:hAnsi="Footlight MT Light"/>
                    <w:sz w:val="24"/>
                    <w:szCs w:val="24"/>
                  </w:rPr>
                </w:rPrChange>
              </w:rPr>
            </w:pPr>
          </w:p>
        </w:tc>
        <w:tc>
          <w:tcPr>
            <w:tcW w:w="992" w:type="dxa"/>
            <w:tcBorders>
              <w:top w:val="single" w:sz="4" w:space="0" w:color="auto"/>
              <w:left w:val="single" w:sz="4" w:space="0" w:color="auto"/>
              <w:bottom w:val="single" w:sz="4" w:space="0" w:color="auto"/>
              <w:right w:val="single" w:sz="4" w:space="0" w:color="auto"/>
            </w:tcBorders>
          </w:tcPr>
          <w:p w:rsidR="00EE6027" w:rsidRPr="004F1FC6" w:rsidRDefault="00EE6027" w:rsidP="006125E3">
            <w:pPr>
              <w:jc w:val="center"/>
              <w:rPr>
                <w:rFonts w:ascii="Footlight MT Light" w:hAnsi="Footlight MT Light"/>
                <w:sz w:val="24"/>
                <w:szCs w:val="24"/>
                <w:rPrChange w:id="28366" w:author="suryavina" w:date="2015-02-06T16:21:00Z">
                  <w:rPr>
                    <w:rFonts w:ascii="Footlight MT Light" w:hAnsi="Footlight MT Light"/>
                    <w:sz w:val="24"/>
                    <w:szCs w:val="24"/>
                  </w:rPr>
                </w:rPrChange>
              </w:rPr>
            </w:pPr>
          </w:p>
        </w:tc>
      </w:tr>
      <w:tr w:rsidR="00EE6027" w:rsidRPr="004F1FC6" w:rsidTr="006125E3">
        <w:tc>
          <w:tcPr>
            <w:tcW w:w="555" w:type="dxa"/>
            <w:tcBorders>
              <w:top w:val="single" w:sz="4" w:space="0" w:color="auto"/>
              <w:left w:val="single" w:sz="4" w:space="0" w:color="auto"/>
              <w:bottom w:val="single" w:sz="4" w:space="0" w:color="auto"/>
              <w:right w:val="single" w:sz="4" w:space="0" w:color="auto"/>
            </w:tcBorders>
          </w:tcPr>
          <w:p w:rsidR="00EE6027" w:rsidRPr="004F1FC6" w:rsidRDefault="00EE6027" w:rsidP="006125E3">
            <w:pPr>
              <w:rPr>
                <w:rFonts w:ascii="Footlight MT Light" w:hAnsi="Footlight MT Light"/>
                <w:sz w:val="24"/>
                <w:szCs w:val="24"/>
                <w:rPrChange w:id="28367" w:author="suryavina" w:date="2015-02-06T16:21:00Z">
                  <w:rPr>
                    <w:rFonts w:ascii="Footlight MT Light" w:hAnsi="Footlight MT Light"/>
                    <w:sz w:val="24"/>
                    <w:szCs w:val="24"/>
                  </w:rPr>
                </w:rPrChange>
              </w:rPr>
            </w:pPr>
          </w:p>
        </w:tc>
        <w:tc>
          <w:tcPr>
            <w:tcW w:w="3119" w:type="dxa"/>
            <w:tcBorders>
              <w:top w:val="single" w:sz="4" w:space="0" w:color="auto"/>
              <w:left w:val="single" w:sz="4" w:space="0" w:color="auto"/>
              <w:bottom w:val="single" w:sz="4" w:space="0" w:color="auto"/>
              <w:right w:val="single" w:sz="4" w:space="0" w:color="auto"/>
            </w:tcBorders>
          </w:tcPr>
          <w:p w:rsidR="00EE6027" w:rsidRPr="004F1FC6" w:rsidRDefault="00EE6027" w:rsidP="006125E3">
            <w:pPr>
              <w:rPr>
                <w:rFonts w:ascii="Footlight MT Light" w:hAnsi="Footlight MT Light"/>
                <w:sz w:val="24"/>
                <w:szCs w:val="24"/>
                <w:rPrChange w:id="28368" w:author="suryavina" w:date="2015-02-06T16:21:00Z">
                  <w:rPr>
                    <w:rFonts w:ascii="Footlight MT Light" w:hAnsi="Footlight MT Light"/>
                    <w:sz w:val="24"/>
                    <w:szCs w:val="24"/>
                  </w:rPr>
                </w:rPrChange>
              </w:rPr>
            </w:pPr>
          </w:p>
        </w:tc>
        <w:tc>
          <w:tcPr>
            <w:tcW w:w="992" w:type="dxa"/>
            <w:tcBorders>
              <w:top w:val="single" w:sz="4" w:space="0" w:color="auto"/>
              <w:left w:val="single" w:sz="4" w:space="0" w:color="auto"/>
              <w:bottom w:val="single" w:sz="4" w:space="0" w:color="auto"/>
              <w:right w:val="single" w:sz="4" w:space="0" w:color="auto"/>
            </w:tcBorders>
          </w:tcPr>
          <w:p w:rsidR="00EE6027" w:rsidRPr="004F1FC6" w:rsidRDefault="00EE6027" w:rsidP="006125E3">
            <w:pPr>
              <w:rPr>
                <w:rFonts w:ascii="Footlight MT Light" w:hAnsi="Footlight MT Light"/>
                <w:sz w:val="24"/>
                <w:szCs w:val="24"/>
                <w:rPrChange w:id="28369" w:author="suryavina" w:date="2015-02-06T16:21:00Z">
                  <w:rPr>
                    <w:rFonts w:ascii="Footlight MT Light" w:hAnsi="Footlight MT Light"/>
                    <w:sz w:val="24"/>
                    <w:szCs w:val="24"/>
                  </w:rPr>
                </w:rPrChange>
              </w:rPr>
            </w:pPr>
          </w:p>
        </w:tc>
        <w:tc>
          <w:tcPr>
            <w:tcW w:w="1276" w:type="dxa"/>
            <w:tcBorders>
              <w:top w:val="single" w:sz="4" w:space="0" w:color="auto"/>
              <w:left w:val="single" w:sz="4" w:space="0" w:color="auto"/>
              <w:bottom w:val="single" w:sz="4" w:space="0" w:color="auto"/>
              <w:right w:val="single" w:sz="4" w:space="0" w:color="auto"/>
            </w:tcBorders>
          </w:tcPr>
          <w:p w:rsidR="00EE6027" w:rsidRPr="004F1FC6" w:rsidRDefault="00EE6027" w:rsidP="006125E3">
            <w:pPr>
              <w:rPr>
                <w:rFonts w:ascii="Footlight MT Light" w:hAnsi="Footlight MT Light"/>
                <w:sz w:val="24"/>
                <w:szCs w:val="24"/>
                <w:rPrChange w:id="28370" w:author="suryavina" w:date="2015-02-06T16:21:00Z">
                  <w:rPr>
                    <w:rFonts w:ascii="Footlight MT Light" w:hAnsi="Footlight MT Light"/>
                    <w:sz w:val="24"/>
                    <w:szCs w:val="24"/>
                  </w:rPr>
                </w:rPrChange>
              </w:rPr>
            </w:pPr>
          </w:p>
        </w:tc>
        <w:tc>
          <w:tcPr>
            <w:tcW w:w="992" w:type="dxa"/>
            <w:tcBorders>
              <w:top w:val="single" w:sz="4" w:space="0" w:color="auto"/>
              <w:left w:val="single" w:sz="4" w:space="0" w:color="auto"/>
              <w:bottom w:val="single" w:sz="4" w:space="0" w:color="auto"/>
              <w:right w:val="single" w:sz="4" w:space="0" w:color="auto"/>
            </w:tcBorders>
          </w:tcPr>
          <w:p w:rsidR="00EE6027" w:rsidRPr="004F1FC6" w:rsidRDefault="00EE6027" w:rsidP="006125E3">
            <w:pPr>
              <w:jc w:val="center"/>
              <w:rPr>
                <w:rFonts w:ascii="Footlight MT Light" w:hAnsi="Footlight MT Light"/>
                <w:sz w:val="24"/>
                <w:szCs w:val="24"/>
                <w:rPrChange w:id="28371" w:author="suryavina" w:date="2015-02-06T16:21:00Z">
                  <w:rPr>
                    <w:rFonts w:ascii="Footlight MT Light" w:hAnsi="Footlight MT Light"/>
                    <w:sz w:val="24"/>
                    <w:szCs w:val="24"/>
                  </w:rPr>
                </w:rPrChange>
              </w:rPr>
            </w:pPr>
          </w:p>
        </w:tc>
        <w:tc>
          <w:tcPr>
            <w:tcW w:w="992" w:type="dxa"/>
            <w:tcBorders>
              <w:top w:val="single" w:sz="4" w:space="0" w:color="auto"/>
              <w:left w:val="single" w:sz="4" w:space="0" w:color="auto"/>
              <w:bottom w:val="single" w:sz="4" w:space="0" w:color="auto"/>
              <w:right w:val="single" w:sz="4" w:space="0" w:color="auto"/>
            </w:tcBorders>
          </w:tcPr>
          <w:p w:rsidR="00EE6027" w:rsidRPr="004F1FC6" w:rsidRDefault="00EE6027" w:rsidP="006125E3">
            <w:pPr>
              <w:jc w:val="center"/>
              <w:rPr>
                <w:rFonts w:ascii="Footlight MT Light" w:hAnsi="Footlight MT Light"/>
                <w:sz w:val="24"/>
                <w:szCs w:val="24"/>
                <w:rPrChange w:id="28372" w:author="suryavina" w:date="2015-02-06T16:21:00Z">
                  <w:rPr>
                    <w:rFonts w:ascii="Footlight MT Light" w:hAnsi="Footlight MT Light"/>
                    <w:sz w:val="24"/>
                    <w:szCs w:val="24"/>
                  </w:rPr>
                </w:rPrChange>
              </w:rPr>
            </w:pPr>
          </w:p>
        </w:tc>
      </w:tr>
      <w:tr w:rsidR="00EE6027" w:rsidRPr="004F1FC6" w:rsidTr="006125E3">
        <w:tc>
          <w:tcPr>
            <w:tcW w:w="555" w:type="dxa"/>
            <w:tcBorders>
              <w:top w:val="single" w:sz="4" w:space="0" w:color="auto"/>
              <w:left w:val="single" w:sz="4" w:space="0" w:color="auto"/>
              <w:bottom w:val="single" w:sz="4" w:space="0" w:color="auto"/>
              <w:right w:val="single" w:sz="4" w:space="0" w:color="auto"/>
            </w:tcBorders>
          </w:tcPr>
          <w:p w:rsidR="00EE6027" w:rsidRPr="004F1FC6" w:rsidRDefault="00EE6027" w:rsidP="006125E3">
            <w:pPr>
              <w:rPr>
                <w:rFonts w:ascii="Footlight MT Light" w:hAnsi="Footlight MT Light"/>
                <w:sz w:val="24"/>
                <w:szCs w:val="24"/>
                <w:rPrChange w:id="28373" w:author="suryavina" w:date="2015-02-06T16:21:00Z">
                  <w:rPr>
                    <w:rFonts w:ascii="Footlight MT Light" w:hAnsi="Footlight MT Light"/>
                    <w:sz w:val="24"/>
                    <w:szCs w:val="24"/>
                  </w:rPr>
                </w:rPrChange>
              </w:rPr>
            </w:pPr>
          </w:p>
        </w:tc>
        <w:tc>
          <w:tcPr>
            <w:tcW w:w="3119" w:type="dxa"/>
            <w:tcBorders>
              <w:top w:val="single" w:sz="4" w:space="0" w:color="auto"/>
              <w:left w:val="single" w:sz="4" w:space="0" w:color="auto"/>
              <w:bottom w:val="single" w:sz="4" w:space="0" w:color="auto"/>
              <w:right w:val="single" w:sz="4" w:space="0" w:color="auto"/>
            </w:tcBorders>
          </w:tcPr>
          <w:p w:rsidR="00EE6027" w:rsidRPr="004F1FC6" w:rsidRDefault="00EE6027" w:rsidP="006125E3">
            <w:pPr>
              <w:rPr>
                <w:rFonts w:ascii="Footlight MT Light" w:hAnsi="Footlight MT Light"/>
                <w:sz w:val="24"/>
                <w:szCs w:val="24"/>
                <w:rPrChange w:id="28374" w:author="suryavina" w:date="2015-02-06T16:21:00Z">
                  <w:rPr>
                    <w:rFonts w:ascii="Footlight MT Light" w:hAnsi="Footlight MT Light"/>
                    <w:sz w:val="24"/>
                    <w:szCs w:val="24"/>
                  </w:rPr>
                </w:rPrChange>
              </w:rPr>
            </w:pPr>
          </w:p>
        </w:tc>
        <w:tc>
          <w:tcPr>
            <w:tcW w:w="992" w:type="dxa"/>
            <w:tcBorders>
              <w:top w:val="single" w:sz="4" w:space="0" w:color="auto"/>
              <w:left w:val="single" w:sz="4" w:space="0" w:color="auto"/>
              <w:bottom w:val="single" w:sz="4" w:space="0" w:color="auto"/>
              <w:right w:val="single" w:sz="4" w:space="0" w:color="auto"/>
            </w:tcBorders>
          </w:tcPr>
          <w:p w:rsidR="00EE6027" w:rsidRPr="004F1FC6" w:rsidRDefault="00EE6027" w:rsidP="006125E3">
            <w:pPr>
              <w:rPr>
                <w:rFonts w:ascii="Footlight MT Light" w:hAnsi="Footlight MT Light"/>
                <w:sz w:val="24"/>
                <w:szCs w:val="24"/>
                <w:rPrChange w:id="28375" w:author="suryavina" w:date="2015-02-06T16:21:00Z">
                  <w:rPr>
                    <w:rFonts w:ascii="Footlight MT Light" w:hAnsi="Footlight MT Light"/>
                    <w:sz w:val="24"/>
                    <w:szCs w:val="24"/>
                  </w:rPr>
                </w:rPrChange>
              </w:rPr>
            </w:pPr>
          </w:p>
        </w:tc>
        <w:tc>
          <w:tcPr>
            <w:tcW w:w="1276" w:type="dxa"/>
            <w:tcBorders>
              <w:top w:val="single" w:sz="4" w:space="0" w:color="auto"/>
              <w:left w:val="single" w:sz="4" w:space="0" w:color="auto"/>
              <w:bottom w:val="single" w:sz="4" w:space="0" w:color="auto"/>
              <w:right w:val="single" w:sz="4" w:space="0" w:color="auto"/>
            </w:tcBorders>
          </w:tcPr>
          <w:p w:rsidR="00EE6027" w:rsidRPr="004F1FC6" w:rsidRDefault="00EE6027" w:rsidP="006125E3">
            <w:pPr>
              <w:rPr>
                <w:rFonts w:ascii="Footlight MT Light" w:hAnsi="Footlight MT Light"/>
                <w:sz w:val="24"/>
                <w:szCs w:val="24"/>
                <w:rPrChange w:id="28376" w:author="suryavina" w:date="2015-02-06T16:21:00Z">
                  <w:rPr>
                    <w:rFonts w:ascii="Footlight MT Light" w:hAnsi="Footlight MT Light"/>
                    <w:sz w:val="24"/>
                    <w:szCs w:val="24"/>
                  </w:rPr>
                </w:rPrChange>
              </w:rPr>
            </w:pPr>
          </w:p>
        </w:tc>
        <w:tc>
          <w:tcPr>
            <w:tcW w:w="992" w:type="dxa"/>
            <w:tcBorders>
              <w:top w:val="single" w:sz="4" w:space="0" w:color="auto"/>
              <w:left w:val="single" w:sz="4" w:space="0" w:color="auto"/>
              <w:bottom w:val="single" w:sz="4" w:space="0" w:color="auto"/>
              <w:right w:val="single" w:sz="4" w:space="0" w:color="auto"/>
            </w:tcBorders>
          </w:tcPr>
          <w:p w:rsidR="00EE6027" w:rsidRPr="004F1FC6" w:rsidRDefault="00EE6027" w:rsidP="006125E3">
            <w:pPr>
              <w:jc w:val="center"/>
              <w:rPr>
                <w:rFonts w:ascii="Footlight MT Light" w:hAnsi="Footlight MT Light"/>
                <w:sz w:val="24"/>
                <w:szCs w:val="24"/>
                <w:rPrChange w:id="28377" w:author="suryavina" w:date="2015-02-06T16:21:00Z">
                  <w:rPr>
                    <w:rFonts w:ascii="Footlight MT Light" w:hAnsi="Footlight MT Light"/>
                    <w:sz w:val="24"/>
                    <w:szCs w:val="24"/>
                  </w:rPr>
                </w:rPrChange>
              </w:rPr>
            </w:pPr>
          </w:p>
        </w:tc>
        <w:tc>
          <w:tcPr>
            <w:tcW w:w="992" w:type="dxa"/>
            <w:tcBorders>
              <w:top w:val="single" w:sz="4" w:space="0" w:color="auto"/>
              <w:left w:val="single" w:sz="4" w:space="0" w:color="auto"/>
              <w:bottom w:val="single" w:sz="4" w:space="0" w:color="auto"/>
              <w:right w:val="single" w:sz="4" w:space="0" w:color="auto"/>
            </w:tcBorders>
          </w:tcPr>
          <w:p w:rsidR="00EE6027" w:rsidRPr="004F1FC6" w:rsidRDefault="00EE6027" w:rsidP="006125E3">
            <w:pPr>
              <w:jc w:val="center"/>
              <w:rPr>
                <w:rFonts w:ascii="Footlight MT Light" w:hAnsi="Footlight MT Light"/>
                <w:sz w:val="24"/>
                <w:szCs w:val="24"/>
                <w:rPrChange w:id="28378" w:author="suryavina" w:date="2015-02-06T16:21:00Z">
                  <w:rPr>
                    <w:rFonts w:ascii="Footlight MT Light" w:hAnsi="Footlight MT Light"/>
                    <w:sz w:val="24"/>
                    <w:szCs w:val="24"/>
                  </w:rPr>
                </w:rPrChange>
              </w:rPr>
            </w:pPr>
          </w:p>
        </w:tc>
      </w:tr>
      <w:tr w:rsidR="00EE6027" w:rsidRPr="004F1FC6" w:rsidTr="006125E3">
        <w:tc>
          <w:tcPr>
            <w:tcW w:w="555" w:type="dxa"/>
            <w:tcBorders>
              <w:top w:val="single" w:sz="4" w:space="0" w:color="auto"/>
              <w:left w:val="single" w:sz="4" w:space="0" w:color="auto"/>
              <w:bottom w:val="single" w:sz="4" w:space="0" w:color="auto"/>
              <w:right w:val="single" w:sz="4" w:space="0" w:color="auto"/>
            </w:tcBorders>
          </w:tcPr>
          <w:p w:rsidR="00EE6027" w:rsidRPr="004F1FC6" w:rsidRDefault="00EE6027" w:rsidP="006125E3">
            <w:pPr>
              <w:rPr>
                <w:rFonts w:ascii="Footlight MT Light" w:hAnsi="Footlight MT Light"/>
                <w:sz w:val="24"/>
                <w:szCs w:val="24"/>
                <w:rPrChange w:id="28379" w:author="suryavina" w:date="2015-02-06T16:21:00Z">
                  <w:rPr>
                    <w:rFonts w:ascii="Footlight MT Light" w:hAnsi="Footlight MT Light"/>
                    <w:sz w:val="24"/>
                    <w:szCs w:val="24"/>
                  </w:rPr>
                </w:rPrChange>
              </w:rPr>
            </w:pPr>
          </w:p>
        </w:tc>
        <w:tc>
          <w:tcPr>
            <w:tcW w:w="3119" w:type="dxa"/>
            <w:tcBorders>
              <w:top w:val="single" w:sz="4" w:space="0" w:color="auto"/>
              <w:left w:val="single" w:sz="4" w:space="0" w:color="auto"/>
              <w:bottom w:val="single" w:sz="4" w:space="0" w:color="auto"/>
              <w:right w:val="single" w:sz="4" w:space="0" w:color="auto"/>
            </w:tcBorders>
          </w:tcPr>
          <w:p w:rsidR="00EE6027" w:rsidRPr="004F1FC6" w:rsidRDefault="00EE6027" w:rsidP="006125E3">
            <w:pPr>
              <w:rPr>
                <w:rFonts w:ascii="Footlight MT Light" w:hAnsi="Footlight MT Light"/>
                <w:sz w:val="24"/>
                <w:szCs w:val="24"/>
                <w:rPrChange w:id="28380" w:author="suryavina" w:date="2015-02-06T16:21:00Z">
                  <w:rPr>
                    <w:rFonts w:ascii="Footlight MT Light" w:hAnsi="Footlight MT Light"/>
                    <w:sz w:val="24"/>
                    <w:szCs w:val="24"/>
                  </w:rPr>
                </w:rPrChange>
              </w:rPr>
            </w:pPr>
          </w:p>
        </w:tc>
        <w:tc>
          <w:tcPr>
            <w:tcW w:w="992" w:type="dxa"/>
            <w:tcBorders>
              <w:top w:val="single" w:sz="4" w:space="0" w:color="auto"/>
              <w:left w:val="single" w:sz="4" w:space="0" w:color="auto"/>
              <w:bottom w:val="single" w:sz="4" w:space="0" w:color="auto"/>
              <w:right w:val="single" w:sz="4" w:space="0" w:color="auto"/>
            </w:tcBorders>
          </w:tcPr>
          <w:p w:rsidR="00EE6027" w:rsidRPr="004F1FC6" w:rsidRDefault="00EE6027" w:rsidP="006125E3">
            <w:pPr>
              <w:rPr>
                <w:rFonts w:ascii="Footlight MT Light" w:hAnsi="Footlight MT Light"/>
                <w:sz w:val="24"/>
                <w:szCs w:val="24"/>
                <w:rPrChange w:id="28381" w:author="suryavina" w:date="2015-02-06T16:21:00Z">
                  <w:rPr>
                    <w:rFonts w:ascii="Footlight MT Light" w:hAnsi="Footlight MT Light"/>
                    <w:sz w:val="24"/>
                    <w:szCs w:val="24"/>
                  </w:rPr>
                </w:rPrChange>
              </w:rPr>
            </w:pPr>
          </w:p>
        </w:tc>
        <w:tc>
          <w:tcPr>
            <w:tcW w:w="1276" w:type="dxa"/>
            <w:tcBorders>
              <w:top w:val="single" w:sz="4" w:space="0" w:color="auto"/>
              <w:left w:val="single" w:sz="4" w:space="0" w:color="auto"/>
              <w:bottom w:val="single" w:sz="4" w:space="0" w:color="auto"/>
              <w:right w:val="single" w:sz="4" w:space="0" w:color="auto"/>
            </w:tcBorders>
          </w:tcPr>
          <w:p w:rsidR="00EE6027" w:rsidRPr="004F1FC6" w:rsidRDefault="00EE6027" w:rsidP="006125E3">
            <w:pPr>
              <w:rPr>
                <w:rFonts w:ascii="Footlight MT Light" w:hAnsi="Footlight MT Light"/>
                <w:sz w:val="24"/>
                <w:szCs w:val="24"/>
                <w:rPrChange w:id="28382" w:author="suryavina" w:date="2015-02-06T16:21:00Z">
                  <w:rPr>
                    <w:rFonts w:ascii="Footlight MT Light" w:hAnsi="Footlight MT Light"/>
                    <w:sz w:val="24"/>
                    <w:szCs w:val="24"/>
                  </w:rPr>
                </w:rPrChange>
              </w:rPr>
            </w:pPr>
          </w:p>
        </w:tc>
        <w:tc>
          <w:tcPr>
            <w:tcW w:w="992" w:type="dxa"/>
            <w:tcBorders>
              <w:top w:val="single" w:sz="4" w:space="0" w:color="auto"/>
              <w:left w:val="single" w:sz="4" w:space="0" w:color="auto"/>
              <w:bottom w:val="single" w:sz="4" w:space="0" w:color="auto"/>
              <w:right w:val="single" w:sz="4" w:space="0" w:color="auto"/>
            </w:tcBorders>
          </w:tcPr>
          <w:p w:rsidR="00EE6027" w:rsidRPr="004F1FC6" w:rsidRDefault="00EE6027" w:rsidP="006125E3">
            <w:pPr>
              <w:jc w:val="center"/>
              <w:rPr>
                <w:rFonts w:ascii="Footlight MT Light" w:hAnsi="Footlight MT Light"/>
                <w:sz w:val="24"/>
                <w:szCs w:val="24"/>
                <w:rPrChange w:id="28383" w:author="suryavina" w:date="2015-02-06T16:21:00Z">
                  <w:rPr>
                    <w:rFonts w:ascii="Footlight MT Light" w:hAnsi="Footlight MT Light"/>
                    <w:sz w:val="24"/>
                    <w:szCs w:val="24"/>
                  </w:rPr>
                </w:rPrChange>
              </w:rPr>
            </w:pPr>
          </w:p>
        </w:tc>
        <w:tc>
          <w:tcPr>
            <w:tcW w:w="992" w:type="dxa"/>
            <w:tcBorders>
              <w:top w:val="single" w:sz="4" w:space="0" w:color="auto"/>
              <w:left w:val="single" w:sz="4" w:space="0" w:color="auto"/>
              <w:bottom w:val="single" w:sz="4" w:space="0" w:color="auto"/>
              <w:right w:val="single" w:sz="4" w:space="0" w:color="auto"/>
            </w:tcBorders>
          </w:tcPr>
          <w:p w:rsidR="00EE6027" w:rsidRPr="004F1FC6" w:rsidRDefault="00EE6027" w:rsidP="006125E3">
            <w:pPr>
              <w:jc w:val="center"/>
              <w:rPr>
                <w:rFonts w:ascii="Footlight MT Light" w:hAnsi="Footlight MT Light"/>
                <w:sz w:val="24"/>
                <w:szCs w:val="24"/>
                <w:rPrChange w:id="28384" w:author="suryavina" w:date="2015-02-06T16:21:00Z">
                  <w:rPr>
                    <w:rFonts w:ascii="Footlight MT Light" w:hAnsi="Footlight MT Light"/>
                    <w:sz w:val="24"/>
                    <w:szCs w:val="24"/>
                  </w:rPr>
                </w:rPrChange>
              </w:rPr>
            </w:pPr>
          </w:p>
        </w:tc>
      </w:tr>
      <w:tr w:rsidR="00EE6027" w:rsidRPr="004F1FC6" w:rsidTr="006125E3">
        <w:tc>
          <w:tcPr>
            <w:tcW w:w="6934" w:type="dxa"/>
            <w:gridSpan w:val="5"/>
            <w:tcBorders>
              <w:top w:val="single" w:sz="4" w:space="0" w:color="auto"/>
              <w:left w:val="single" w:sz="4" w:space="0" w:color="auto"/>
              <w:bottom w:val="single" w:sz="4" w:space="0" w:color="auto"/>
              <w:right w:val="single" w:sz="4" w:space="0" w:color="auto"/>
            </w:tcBorders>
          </w:tcPr>
          <w:p w:rsidR="00EE6027" w:rsidRPr="004F1FC6" w:rsidRDefault="00155965" w:rsidP="006125E3">
            <w:pPr>
              <w:jc w:val="right"/>
              <w:rPr>
                <w:rFonts w:ascii="Footlight MT Light" w:hAnsi="Footlight MT Light"/>
                <w:b/>
                <w:sz w:val="24"/>
                <w:szCs w:val="24"/>
                <w:lang w:val="sv-SE"/>
                <w:rPrChange w:id="28385" w:author="suryavina" w:date="2015-02-06T16:21:00Z">
                  <w:rPr>
                    <w:rFonts w:ascii="Footlight MT Light" w:hAnsi="Footlight MT Light"/>
                    <w:b/>
                    <w:sz w:val="24"/>
                    <w:szCs w:val="24"/>
                    <w:lang w:val="sv-SE"/>
                  </w:rPr>
                </w:rPrChange>
              </w:rPr>
            </w:pPr>
            <w:r w:rsidRPr="004F1FC6">
              <w:rPr>
                <w:rFonts w:ascii="Footlight MT Light" w:hAnsi="Footlight MT Light"/>
                <w:b/>
                <w:sz w:val="24"/>
                <w:szCs w:val="24"/>
                <w:lang w:val="sv-SE"/>
                <w:rPrChange w:id="28386" w:author="suryavina" w:date="2015-02-06T16:21:00Z">
                  <w:rPr>
                    <w:rFonts w:ascii="Footlight MT Light" w:hAnsi="Footlight MT Light"/>
                    <w:b/>
                    <w:sz w:val="24"/>
                    <w:szCs w:val="24"/>
                    <w:lang w:val="sv-SE"/>
                  </w:rPr>
                </w:rPrChange>
              </w:rPr>
              <w:t>Total Daftar 3</w:t>
            </w:r>
          </w:p>
          <w:p w:rsidR="00EE6027" w:rsidRPr="004F1FC6" w:rsidRDefault="00155965" w:rsidP="006125E3">
            <w:pPr>
              <w:jc w:val="right"/>
              <w:rPr>
                <w:rFonts w:ascii="Footlight MT Light" w:hAnsi="Footlight MT Light"/>
                <w:sz w:val="24"/>
                <w:szCs w:val="24"/>
                <w:lang w:val="sv-SE"/>
                <w:rPrChange w:id="28387"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8388" w:author="suryavina" w:date="2015-02-06T16:21:00Z">
                  <w:rPr>
                    <w:rFonts w:ascii="Footlight MT Light" w:hAnsi="Footlight MT Light"/>
                    <w:sz w:val="24"/>
                    <w:szCs w:val="24"/>
                    <w:lang w:val="sv-SE"/>
                  </w:rPr>
                </w:rPrChange>
              </w:rPr>
              <w:t>(pindahkan nilai total ke Daftar Rekapitulasi)</w:t>
            </w:r>
          </w:p>
        </w:tc>
        <w:tc>
          <w:tcPr>
            <w:tcW w:w="992" w:type="dxa"/>
            <w:tcBorders>
              <w:top w:val="single" w:sz="4" w:space="0" w:color="auto"/>
              <w:left w:val="single" w:sz="4" w:space="0" w:color="auto"/>
              <w:bottom w:val="single" w:sz="4" w:space="0" w:color="auto"/>
              <w:right w:val="single" w:sz="4" w:space="0" w:color="auto"/>
            </w:tcBorders>
          </w:tcPr>
          <w:p w:rsidR="00EE6027" w:rsidRPr="004F1FC6" w:rsidRDefault="00EE6027" w:rsidP="006125E3">
            <w:pPr>
              <w:rPr>
                <w:rFonts w:ascii="Footlight MT Light" w:hAnsi="Footlight MT Light"/>
                <w:b/>
                <w:sz w:val="24"/>
                <w:szCs w:val="24"/>
                <w:lang w:val="sv-SE"/>
                <w:rPrChange w:id="28389" w:author="suryavina" w:date="2015-02-06T16:21:00Z">
                  <w:rPr>
                    <w:rFonts w:ascii="Footlight MT Light" w:hAnsi="Footlight MT Light"/>
                    <w:b/>
                    <w:sz w:val="24"/>
                    <w:szCs w:val="24"/>
                    <w:lang w:val="sv-SE"/>
                  </w:rPr>
                </w:rPrChange>
              </w:rPr>
            </w:pPr>
          </w:p>
        </w:tc>
      </w:tr>
    </w:tbl>
    <w:p w:rsidR="00FF42CE" w:rsidRPr="004F1FC6" w:rsidRDefault="00155965" w:rsidP="00FF42CE">
      <w:pPr>
        <w:jc w:val="center"/>
        <w:rPr>
          <w:rFonts w:ascii="Footlight MT Light" w:hAnsi="Footlight MT Light"/>
          <w:b/>
          <w:sz w:val="24"/>
          <w:szCs w:val="24"/>
          <w:lang w:val="id-ID"/>
          <w:rPrChange w:id="28390" w:author="suryavina" w:date="2015-02-06T16:21:00Z">
            <w:rPr>
              <w:rFonts w:ascii="Footlight MT Light" w:hAnsi="Footlight MT Light"/>
              <w:b/>
              <w:sz w:val="24"/>
              <w:szCs w:val="24"/>
              <w:lang w:val="id-ID"/>
            </w:rPr>
          </w:rPrChange>
        </w:rPr>
      </w:pPr>
      <w:r w:rsidRPr="004F1FC6">
        <w:rPr>
          <w:rFonts w:ascii="Footlight MT Light" w:hAnsi="Footlight MT Light"/>
          <w:sz w:val="24"/>
          <w:szCs w:val="24"/>
          <w:lang w:val="sv-SE"/>
          <w:rPrChange w:id="28391" w:author="suryavina" w:date="2015-02-06T16:21:00Z">
            <w:rPr>
              <w:rFonts w:ascii="Footlight MT Light" w:hAnsi="Footlight MT Light"/>
              <w:sz w:val="24"/>
              <w:szCs w:val="24"/>
              <w:lang w:val="sv-SE"/>
            </w:rPr>
          </w:rPrChange>
        </w:rPr>
        <w:br w:type="page"/>
      </w:r>
      <w:r w:rsidRPr="004F1FC6">
        <w:rPr>
          <w:rFonts w:ascii="Footlight MT Light" w:hAnsi="Footlight MT Light"/>
          <w:b/>
          <w:sz w:val="24"/>
          <w:szCs w:val="24"/>
          <w:lang w:val="nl-NL"/>
          <w:rPrChange w:id="28392" w:author="suryavina" w:date="2015-02-06T16:21:00Z">
            <w:rPr>
              <w:rFonts w:ascii="Footlight MT Light" w:hAnsi="Footlight MT Light"/>
              <w:b/>
              <w:sz w:val="24"/>
              <w:szCs w:val="24"/>
              <w:lang w:val="nl-NL"/>
            </w:rPr>
          </w:rPrChange>
        </w:rPr>
        <w:t>Daftar Rekapitulasi</w:t>
      </w:r>
    </w:p>
    <w:p w:rsidR="00FF42CE" w:rsidRPr="004F1FC6" w:rsidRDefault="00155965" w:rsidP="00FF42CE">
      <w:pPr>
        <w:jc w:val="center"/>
        <w:rPr>
          <w:rFonts w:ascii="Footlight MT Light" w:hAnsi="Footlight MT Light"/>
          <w:b/>
          <w:sz w:val="24"/>
          <w:szCs w:val="24"/>
          <w:lang w:val="id-ID"/>
          <w:rPrChange w:id="28393" w:author="suryavina" w:date="2015-02-06T16:21:00Z">
            <w:rPr>
              <w:rFonts w:ascii="Footlight MT Light" w:hAnsi="Footlight MT Light"/>
              <w:b/>
              <w:sz w:val="24"/>
              <w:szCs w:val="24"/>
              <w:lang w:val="id-ID"/>
            </w:rPr>
          </w:rPrChange>
        </w:rPr>
      </w:pPr>
      <w:r w:rsidRPr="004F1FC6">
        <w:rPr>
          <w:rFonts w:ascii="Footlight MT Light" w:hAnsi="Footlight MT Light"/>
          <w:b/>
          <w:sz w:val="24"/>
          <w:szCs w:val="24"/>
          <w:lang w:val="id-ID"/>
          <w:rPrChange w:id="28394" w:author="suryavina" w:date="2015-02-06T16:21:00Z">
            <w:rPr>
              <w:rFonts w:ascii="Footlight MT Light" w:hAnsi="Footlight MT Light"/>
              <w:b/>
              <w:sz w:val="24"/>
              <w:szCs w:val="24"/>
              <w:lang w:val="id-ID"/>
            </w:rPr>
          </w:rPrChange>
        </w:rPr>
        <w:t>(Untuk Pengadaan Barang)</w:t>
      </w:r>
    </w:p>
    <w:p w:rsidR="00FF42CE" w:rsidRPr="004F1FC6" w:rsidRDefault="00FF42CE" w:rsidP="00FF42CE">
      <w:pPr>
        <w:jc w:val="center"/>
        <w:rPr>
          <w:rFonts w:ascii="Footlight MT Light" w:hAnsi="Footlight MT Light"/>
          <w:sz w:val="24"/>
          <w:szCs w:val="24"/>
          <w:lang w:val="nl-NL"/>
          <w:rPrChange w:id="28395" w:author="suryavina" w:date="2015-02-06T16:21:00Z">
            <w:rPr>
              <w:rFonts w:ascii="Footlight MT Light" w:hAnsi="Footlight MT Light"/>
              <w:sz w:val="24"/>
              <w:szCs w:val="24"/>
              <w:lang w:val="nl-NL"/>
            </w:rPr>
          </w:rPrChange>
        </w:rPr>
      </w:pPr>
    </w:p>
    <w:p w:rsidR="00FF42CE" w:rsidRPr="004F1FC6" w:rsidRDefault="00FF42CE" w:rsidP="00FF42CE">
      <w:pPr>
        <w:jc w:val="center"/>
        <w:rPr>
          <w:rFonts w:ascii="Footlight MT Light" w:hAnsi="Footlight MT Light"/>
          <w:sz w:val="24"/>
          <w:szCs w:val="24"/>
          <w:lang w:val="nl-NL"/>
          <w:rPrChange w:id="28396" w:author="suryavina" w:date="2015-02-06T16:21:00Z">
            <w:rPr>
              <w:rFonts w:ascii="Footlight MT Light" w:hAnsi="Footlight MT Light"/>
              <w:sz w:val="24"/>
              <w:szCs w:val="24"/>
              <w:lang w:val="nl-NL"/>
            </w:rPr>
          </w:rPrChange>
        </w:rPr>
      </w:pPr>
    </w:p>
    <w:tbl>
      <w:tblPr>
        <w:tblW w:w="7926" w:type="dxa"/>
        <w:tblInd w:w="120" w:type="dxa"/>
        <w:tblLayout w:type="fixed"/>
        <w:tblLook w:val="0000"/>
      </w:tblPr>
      <w:tblGrid>
        <w:gridCol w:w="5375"/>
        <w:gridCol w:w="2551"/>
      </w:tblGrid>
      <w:tr w:rsidR="00FF42CE" w:rsidRPr="004F1FC6" w:rsidTr="009127B4">
        <w:tc>
          <w:tcPr>
            <w:tcW w:w="5375" w:type="dxa"/>
            <w:tcBorders>
              <w:top w:val="double" w:sz="6" w:space="0" w:color="auto"/>
              <w:left w:val="double" w:sz="6" w:space="0" w:color="auto"/>
            </w:tcBorders>
          </w:tcPr>
          <w:p w:rsidR="00FF42CE" w:rsidRPr="004F1FC6" w:rsidRDefault="00155965" w:rsidP="009127B4">
            <w:pPr>
              <w:jc w:val="center"/>
              <w:rPr>
                <w:rFonts w:ascii="Footlight MT Light" w:hAnsi="Footlight MT Light"/>
                <w:i/>
                <w:sz w:val="24"/>
                <w:szCs w:val="24"/>
                <w:rPrChange w:id="28397"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28398" w:author="suryavina" w:date="2015-02-06T16:21:00Z">
                  <w:rPr>
                    <w:rFonts w:ascii="Footlight MT Light" w:hAnsi="Footlight MT Light"/>
                    <w:i/>
                    <w:sz w:val="24"/>
                    <w:szCs w:val="24"/>
                  </w:rPr>
                </w:rPrChange>
              </w:rPr>
              <w:t>Mata Pembayaran</w:t>
            </w:r>
          </w:p>
        </w:tc>
        <w:tc>
          <w:tcPr>
            <w:tcW w:w="2551" w:type="dxa"/>
            <w:tcBorders>
              <w:top w:val="double" w:sz="6" w:space="0" w:color="auto"/>
              <w:left w:val="single" w:sz="4" w:space="0" w:color="auto"/>
              <w:bottom w:val="single" w:sz="6" w:space="0" w:color="auto"/>
              <w:right w:val="double" w:sz="6" w:space="0" w:color="auto"/>
            </w:tcBorders>
          </w:tcPr>
          <w:p w:rsidR="00FF42CE" w:rsidRPr="004F1FC6" w:rsidRDefault="00155965" w:rsidP="009127B4">
            <w:pPr>
              <w:jc w:val="center"/>
              <w:rPr>
                <w:rFonts w:ascii="Footlight MT Light" w:hAnsi="Footlight MT Light"/>
                <w:i/>
                <w:sz w:val="24"/>
                <w:szCs w:val="24"/>
                <w:rPrChange w:id="28399"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28400" w:author="suryavina" w:date="2015-02-06T16:21:00Z">
                  <w:rPr>
                    <w:rFonts w:ascii="Footlight MT Light" w:hAnsi="Footlight MT Light"/>
                    <w:i/>
                    <w:sz w:val="24"/>
                    <w:szCs w:val="24"/>
                  </w:rPr>
                </w:rPrChange>
              </w:rPr>
              <w:t>Harga</w:t>
            </w:r>
          </w:p>
        </w:tc>
      </w:tr>
      <w:tr w:rsidR="00FF42CE" w:rsidRPr="004F1FC6" w:rsidTr="009127B4">
        <w:tc>
          <w:tcPr>
            <w:tcW w:w="5375" w:type="dxa"/>
            <w:tcBorders>
              <w:top w:val="single" w:sz="6" w:space="0" w:color="auto"/>
              <w:left w:val="double" w:sz="6" w:space="0" w:color="auto"/>
            </w:tcBorders>
          </w:tcPr>
          <w:p w:rsidR="00FF42CE" w:rsidRPr="004F1FC6" w:rsidRDefault="00155965" w:rsidP="009127B4">
            <w:pPr>
              <w:tabs>
                <w:tab w:val="left" w:pos="330"/>
              </w:tabs>
              <w:rPr>
                <w:rFonts w:ascii="Footlight MT Light" w:hAnsi="Footlight MT Light"/>
                <w:sz w:val="24"/>
                <w:szCs w:val="24"/>
                <w:lang w:val="pt-BR"/>
                <w:rPrChange w:id="28401" w:author="suryavina" w:date="2015-02-06T16:21:00Z">
                  <w:rPr>
                    <w:rFonts w:ascii="Footlight MT Light" w:hAnsi="Footlight MT Light"/>
                    <w:sz w:val="24"/>
                    <w:szCs w:val="24"/>
                    <w:lang w:val="pt-BR"/>
                  </w:rPr>
                </w:rPrChange>
              </w:rPr>
            </w:pPr>
            <w:r w:rsidRPr="004F1FC6">
              <w:rPr>
                <w:rFonts w:ascii="Footlight MT Light" w:hAnsi="Footlight MT Light"/>
                <w:sz w:val="24"/>
                <w:szCs w:val="24"/>
                <w:lang w:val="pt-BR"/>
                <w:rPrChange w:id="28402" w:author="suryavina" w:date="2015-02-06T16:21:00Z">
                  <w:rPr>
                    <w:rFonts w:ascii="Footlight MT Light" w:hAnsi="Footlight MT Light"/>
                    <w:sz w:val="24"/>
                    <w:szCs w:val="24"/>
                    <w:lang w:val="pt-BR"/>
                  </w:rPr>
                </w:rPrChange>
              </w:rPr>
              <w:t>Daftar No. 1:  Mata Pembayaran Umum</w:t>
            </w:r>
          </w:p>
        </w:tc>
        <w:tc>
          <w:tcPr>
            <w:tcW w:w="2551" w:type="dxa"/>
            <w:tcBorders>
              <w:left w:val="nil"/>
              <w:right w:val="double" w:sz="6" w:space="0" w:color="auto"/>
            </w:tcBorders>
          </w:tcPr>
          <w:p w:rsidR="00FF42CE" w:rsidRPr="004F1FC6" w:rsidRDefault="00FF42CE" w:rsidP="009127B4">
            <w:pPr>
              <w:tabs>
                <w:tab w:val="decimal" w:pos="1050"/>
              </w:tabs>
              <w:rPr>
                <w:rFonts w:ascii="Footlight MT Light" w:hAnsi="Footlight MT Light"/>
                <w:sz w:val="24"/>
                <w:szCs w:val="24"/>
                <w:lang w:val="pt-BR"/>
                <w:rPrChange w:id="28403" w:author="suryavina" w:date="2015-02-06T16:21:00Z">
                  <w:rPr>
                    <w:rFonts w:ascii="Footlight MT Light" w:hAnsi="Footlight MT Light"/>
                    <w:sz w:val="24"/>
                    <w:szCs w:val="24"/>
                    <w:lang w:val="pt-BR"/>
                  </w:rPr>
                </w:rPrChange>
              </w:rPr>
            </w:pPr>
          </w:p>
        </w:tc>
      </w:tr>
      <w:tr w:rsidR="00FF42CE" w:rsidRPr="004F1FC6" w:rsidTr="009127B4">
        <w:tc>
          <w:tcPr>
            <w:tcW w:w="5375" w:type="dxa"/>
            <w:tcBorders>
              <w:top w:val="dotted" w:sz="4" w:space="0" w:color="auto"/>
              <w:left w:val="double" w:sz="6" w:space="0" w:color="auto"/>
              <w:bottom w:val="dotted" w:sz="4" w:space="0" w:color="auto"/>
            </w:tcBorders>
          </w:tcPr>
          <w:p w:rsidR="00FF42CE" w:rsidRPr="004F1FC6" w:rsidRDefault="00155965" w:rsidP="009127B4">
            <w:pPr>
              <w:tabs>
                <w:tab w:val="left" w:pos="330"/>
              </w:tabs>
              <w:rPr>
                <w:rFonts w:ascii="Footlight MT Light" w:hAnsi="Footlight MT Light"/>
                <w:sz w:val="24"/>
                <w:szCs w:val="24"/>
                <w:lang w:val="fi-FI"/>
                <w:rPrChange w:id="28404"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8405" w:author="suryavina" w:date="2015-02-06T16:21:00Z">
                  <w:rPr>
                    <w:rFonts w:ascii="Footlight MT Light" w:hAnsi="Footlight MT Light"/>
                    <w:sz w:val="24"/>
                    <w:szCs w:val="24"/>
                    <w:lang w:val="fi-FI"/>
                  </w:rPr>
                </w:rPrChange>
              </w:rPr>
              <w:t>Daftar No. 2:  Mata Pembayaran Pekerjaan Utama</w:t>
            </w:r>
          </w:p>
        </w:tc>
        <w:tc>
          <w:tcPr>
            <w:tcW w:w="2551" w:type="dxa"/>
            <w:tcBorders>
              <w:top w:val="dotted" w:sz="4" w:space="0" w:color="auto"/>
              <w:left w:val="nil"/>
              <w:bottom w:val="dotted" w:sz="4" w:space="0" w:color="auto"/>
              <w:right w:val="double" w:sz="6" w:space="0" w:color="auto"/>
            </w:tcBorders>
          </w:tcPr>
          <w:p w:rsidR="00FF42CE" w:rsidRPr="004F1FC6" w:rsidRDefault="00FF42CE" w:rsidP="009127B4">
            <w:pPr>
              <w:tabs>
                <w:tab w:val="decimal" w:pos="1050"/>
              </w:tabs>
              <w:rPr>
                <w:rFonts w:ascii="Footlight MT Light" w:hAnsi="Footlight MT Light"/>
                <w:sz w:val="24"/>
                <w:szCs w:val="24"/>
                <w:lang w:val="fi-FI"/>
                <w:rPrChange w:id="28406" w:author="suryavina" w:date="2015-02-06T16:21:00Z">
                  <w:rPr>
                    <w:rFonts w:ascii="Footlight MT Light" w:hAnsi="Footlight MT Light"/>
                    <w:sz w:val="24"/>
                    <w:szCs w:val="24"/>
                    <w:lang w:val="fi-FI"/>
                  </w:rPr>
                </w:rPrChange>
              </w:rPr>
            </w:pPr>
          </w:p>
        </w:tc>
      </w:tr>
      <w:tr w:rsidR="00FF42CE" w:rsidRPr="004F1FC6" w:rsidTr="009127B4">
        <w:tc>
          <w:tcPr>
            <w:tcW w:w="5375" w:type="dxa"/>
            <w:tcBorders>
              <w:top w:val="single" w:sz="6" w:space="0" w:color="auto"/>
              <w:left w:val="double" w:sz="6" w:space="0" w:color="auto"/>
              <w:bottom w:val="single" w:sz="6" w:space="0" w:color="auto"/>
            </w:tcBorders>
          </w:tcPr>
          <w:p w:rsidR="00FF42CE" w:rsidRPr="004F1FC6" w:rsidRDefault="00155965" w:rsidP="009127B4">
            <w:pPr>
              <w:tabs>
                <w:tab w:val="left" w:pos="330"/>
              </w:tabs>
              <w:jc w:val="center"/>
              <w:rPr>
                <w:rFonts w:ascii="Footlight MT Light" w:hAnsi="Footlight MT Light"/>
                <w:b/>
                <w:sz w:val="24"/>
                <w:szCs w:val="24"/>
                <w:lang w:val="sv-SE"/>
                <w:rPrChange w:id="28407" w:author="suryavina" w:date="2015-02-06T16:21:00Z">
                  <w:rPr>
                    <w:rFonts w:ascii="Footlight MT Light" w:hAnsi="Footlight MT Light"/>
                    <w:b/>
                    <w:sz w:val="24"/>
                    <w:szCs w:val="24"/>
                    <w:lang w:val="sv-SE"/>
                  </w:rPr>
                </w:rPrChange>
              </w:rPr>
            </w:pPr>
            <w:r w:rsidRPr="004F1FC6">
              <w:rPr>
                <w:rFonts w:ascii="Footlight MT Light" w:hAnsi="Footlight MT Light"/>
                <w:sz w:val="24"/>
                <w:szCs w:val="24"/>
                <w:lang w:val="sv-SE"/>
                <w:rPrChange w:id="28408" w:author="suryavina" w:date="2015-02-06T16:21:00Z">
                  <w:rPr>
                    <w:rFonts w:ascii="Footlight MT Light" w:hAnsi="Footlight MT Light"/>
                    <w:sz w:val="24"/>
                    <w:szCs w:val="24"/>
                    <w:lang w:val="sv-SE"/>
                  </w:rPr>
                </w:rPrChange>
              </w:rPr>
              <w:t>Jumlah (Daftar 1+2)</w:t>
            </w:r>
          </w:p>
        </w:tc>
        <w:tc>
          <w:tcPr>
            <w:tcW w:w="2551" w:type="dxa"/>
            <w:tcBorders>
              <w:top w:val="single" w:sz="6" w:space="0" w:color="auto"/>
              <w:left w:val="nil"/>
              <w:bottom w:val="single" w:sz="6" w:space="0" w:color="auto"/>
              <w:right w:val="double" w:sz="6" w:space="0" w:color="auto"/>
            </w:tcBorders>
          </w:tcPr>
          <w:p w:rsidR="00FF42CE" w:rsidRPr="004F1FC6" w:rsidRDefault="00FF42CE" w:rsidP="009127B4">
            <w:pPr>
              <w:tabs>
                <w:tab w:val="decimal" w:pos="1050"/>
              </w:tabs>
              <w:rPr>
                <w:rFonts w:ascii="Footlight MT Light" w:hAnsi="Footlight MT Light"/>
                <w:b/>
                <w:sz w:val="24"/>
                <w:szCs w:val="24"/>
                <w:lang w:val="sv-SE"/>
                <w:rPrChange w:id="28409" w:author="suryavina" w:date="2015-02-06T16:21:00Z">
                  <w:rPr>
                    <w:rFonts w:ascii="Footlight MT Light" w:hAnsi="Footlight MT Light"/>
                    <w:b/>
                    <w:sz w:val="24"/>
                    <w:szCs w:val="24"/>
                    <w:lang w:val="sv-SE"/>
                  </w:rPr>
                </w:rPrChange>
              </w:rPr>
            </w:pPr>
          </w:p>
        </w:tc>
      </w:tr>
      <w:tr w:rsidR="00FF42CE" w:rsidRPr="004F1FC6" w:rsidTr="009127B4">
        <w:tc>
          <w:tcPr>
            <w:tcW w:w="5375" w:type="dxa"/>
            <w:tcBorders>
              <w:top w:val="single" w:sz="6" w:space="0" w:color="auto"/>
              <w:left w:val="double" w:sz="6" w:space="0" w:color="auto"/>
              <w:bottom w:val="single" w:sz="6" w:space="0" w:color="auto"/>
            </w:tcBorders>
          </w:tcPr>
          <w:p w:rsidR="00FF42CE" w:rsidRPr="004F1FC6" w:rsidRDefault="00155965" w:rsidP="009127B4">
            <w:pPr>
              <w:tabs>
                <w:tab w:val="left" w:pos="330"/>
              </w:tabs>
              <w:jc w:val="center"/>
              <w:rPr>
                <w:rFonts w:ascii="Footlight MT Light" w:hAnsi="Footlight MT Light"/>
                <w:sz w:val="24"/>
                <w:szCs w:val="24"/>
                <w:lang w:val="sv-SE"/>
                <w:rPrChange w:id="28410"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8411" w:author="suryavina" w:date="2015-02-06T16:21:00Z">
                  <w:rPr>
                    <w:rFonts w:ascii="Footlight MT Light" w:hAnsi="Footlight MT Light"/>
                    <w:sz w:val="24"/>
                    <w:szCs w:val="24"/>
                    <w:lang w:val="sv-SE"/>
                  </w:rPr>
                </w:rPrChange>
              </w:rPr>
              <w:t>PPN 10%</w:t>
            </w:r>
          </w:p>
        </w:tc>
        <w:tc>
          <w:tcPr>
            <w:tcW w:w="2551" w:type="dxa"/>
            <w:tcBorders>
              <w:top w:val="single" w:sz="6" w:space="0" w:color="auto"/>
              <w:left w:val="nil"/>
              <w:bottom w:val="single" w:sz="6" w:space="0" w:color="auto"/>
              <w:right w:val="double" w:sz="6" w:space="0" w:color="auto"/>
            </w:tcBorders>
          </w:tcPr>
          <w:p w:rsidR="00FF42CE" w:rsidRPr="004F1FC6" w:rsidRDefault="00FF42CE" w:rsidP="009127B4">
            <w:pPr>
              <w:tabs>
                <w:tab w:val="decimal" w:pos="1050"/>
              </w:tabs>
              <w:rPr>
                <w:rFonts w:ascii="Footlight MT Light" w:hAnsi="Footlight MT Light"/>
                <w:b/>
                <w:sz w:val="24"/>
                <w:szCs w:val="24"/>
                <w:lang w:val="sv-SE"/>
                <w:rPrChange w:id="28412" w:author="suryavina" w:date="2015-02-06T16:21:00Z">
                  <w:rPr>
                    <w:rFonts w:ascii="Footlight MT Light" w:hAnsi="Footlight MT Light"/>
                    <w:b/>
                    <w:sz w:val="24"/>
                    <w:szCs w:val="24"/>
                    <w:lang w:val="sv-SE"/>
                  </w:rPr>
                </w:rPrChange>
              </w:rPr>
            </w:pPr>
          </w:p>
        </w:tc>
      </w:tr>
      <w:tr w:rsidR="00FF42CE" w:rsidRPr="004F1FC6" w:rsidTr="009127B4">
        <w:tc>
          <w:tcPr>
            <w:tcW w:w="5375" w:type="dxa"/>
            <w:tcBorders>
              <w:top w:val="single" w:sz="6" w:space="0" w:color="auto"/>
              <w:left w:val="double" w:sz="6" w:space="0" w:color="auto"/>
              <w:bottom w:val="double" w:sz="6" w:space="0" w:color="auto"/>
            </w:tcBorders>
          </w:tcPr>
          <w:p w:rsidR="00FF42CE" w:rsidRPr="004F1FC6" w:rsidRDefault="00155965" w:rsidP="009127B4">
            <w:pPr>
              <w:tabs>
                <w:tab w:val="left" w:pos="330"/>
              </w:tabs>
              <w:jc w:val="center"/>
              <w:rPr>
                <w:rFonts w:ascii="Footlight MT Light" w:hAnsi="Footlight MT Light"/>
                <w:b/>
                <w:sz w:val="24"/>
                <w:szCs w:val="24"/>
                <w:lang w:val="sv-SE"/>
                <w:rPrChange w:id="28413" w:author="suryavina" w:date="2015-02-06T16:21:00Z">
                  <w:rPr>
                    <w:rFonts w:ascii="Footlight MT Light" w:hAnsi="Footlight MT Light"/>
                    <w:b/>
                    <w:sz w:val="24"/>
                    <w:szCs w:val="24"/>
                    <w:lang w:val="sv-SE"/>
                  </w:rPr>
                </w:rPrChange>
              </w:rPr>
            </w:pPr>
            <w:r w:rsidRPr="004F1FC6">
              <w:rPr>
                <w:rFonts w:ascii="Footlight MT Light" w:hAnsi="Footlight MT Light"/>
                <w:b/>
                <w:sz w:val="24"/>
                <w:szCs w:val="24"/>
                <w:lang w:val="sv-SE"/>
                <w:rPrChange w:id="28414" w:author="suryavina" w:date="2015-02-06T16:21:00Z">
                  <w:rPr>
                    <w:rFonts w:ascii="Footlight MT Light" w:hAnsi="Footlight MT Light"/>
                    <w:b/>
                    <w:sz w:val="24"/>
                    <w:szCs w:val="24"/>
                    <w:lang w:val="sv-SE"/>
                  </w:rPr>
                </w:rPrChange>
              </w:rPr>
              <w:t>TOTAL NILAI</w:t>
            </w:r>
          </w:p>
        </w:tc>
        <w:tc>
          <w:tcPr>
            <w:tcW w:w="2551" w:type="dxa"/>
            <w:tcBorders>
              <w:top w:val="single" w:sz="6" w:space="0" w:color="auto"/>
              <w:left w:val="nil"/>
              <w:bottom w:val="double" w:sz="6" w:space="0" w:color="auto"/>
              <w:right w:val="double" w:sz="6" w:space="0" w:color="auto"/>
            </w:tcBorders>
          </w:tcPr>
          <w:p w:rsidR="00FF42CE" w:rsidRPr="004F1FC6" w:rsidRDefault="00FF42CE" w:rsidP="009127B4">
            <w:pPr>
              <w:tabs>
                <w:tab w:val="decimal" w:pos="1050"/>
              </w:tabs>
              <w:rPr>
                <w:rFonts w:ascii="Footlight MT Light" w:hAnsi="Footlight MT Light"/>
                <w:b/>
                <w:sz w:val="24"/>
                <w:szCs w:val="24"/>
                <w:lang w:val="sv-SE"/>
                <w:rPrChange w:id="28415" w:author="suryavina" w:date="2015-02-06T16:21:00Z">
                  <w:rPr>
                    <w:rFonts w:ascii="Footlight MT Light" w:hAnsi="Footlight MT Light"/>
                    <w:b/>
                    <w:sz w:val="24"/>
                    <w:szCs w:val="24"/>
                    <w:lang w:val="sv-SE"/>
                  </w:rPr>
                </w:rPrChange>
              </w:rPr>
            </w:pPr>
          </w:p>
        </w:tc>
      </w:tr>
    </w:tbl>
    <w:p w:rsidR="00FF42CE" w:rsidRPr="004F1FC6" w:rsidRDefault="00FF42CE" w:rsidP="00FF42CE">
      <w:pPr>
        <w:pStyle w:val="Heading1"/>
        <w:rPr>
          <w:rFonts w:ascii="Footlight MT Light" w:hAnsi="Footlight MT Light"/>
          <w:sz w:val="24"/>
          <w:szCs w:val="24"/>
          <w:lang w:val="sv-SE"/>
          <w:rPrChange w:id="28416" w:author="suryavina" w:date="2015-02-06T16:21:00Z">
            <w:rPr>
              <w:rFonts w:ascii="Footlight MT Light" w:hAnsi="Footlight MT Light"/>
              <w:sz w:val="24"/>
              <w:szCs w:val="24"/>
              <w:lang w:val="sv-SE"/>
            </w:rPr>
          </w:rPrChange>
        </w:rPr>
        <w:sectPr w:rsidR="00FF42CE" w:rsidRPr="004F1FC6" w:rsidSect="00D91723">
          <w:headerReference w:type="even" r:id="rId31"/>
          <w:headerReference w:type="first" r:id="rId32"/>
          <w:footnotePr>
            <w:numRestart w:val="eachPage"/>
          </w:footnotePr>
          <w:type w:val="continuous"/>
          <w:pgSz w:w="11907" w:h="16840" w:code="9"/>
          <w:pgMar w:top="2268" w:right="1701" w:bottom="1701" w:left="2268" w:header="737" w:footer="567" w:gutter="0"/>
          <w:cols w:space="720"/>
        </w:sectPr>
      </w:pPr>
    </w:p>
    <w:p w:rsidR="00FF42CE" w:rsidRPr="004F1FC6" w:rsidRDefault="00FF42CE" w:rsidP="00EE6027">
      <w:pPr>
        <w:jc w:val="center"/>
        <w:rPr>
          <w:rFonts w:ascii="Footlight MT Light" w:hAnsi="Footlight MT Light"/>
          <w:b/>
          <w:sz w:val="24"/>
          <w:szCs w:val="24"/>
          <w:lang w:val="id-ID"/>
          <w:rPrChange w:id="28417" w:author="suryavina" w:date="2015-02-06T16:21:00Z">
            <w:rPr>
              <w:rFonts w:ascii="Footlight MT Light" w:hAnsi="Footlight MT Light"/>
              <w:b/>
              <w:sz w:val="24"/>
              <w:szCs w:val="24"/>
              <w:lang w:val="id-ID"/>
            </w:rPr>
          </w:rPrChange>
        </w:rPr>
      </w:pPr>
    </w:p>
    <w:p w:rsidR="00FF42CE" w:rsidRPr="004F1FC6" w:rsidRDefault="00FF42CE" w:rsidP="00EE6027">
      <w:pPr>
        <w:jc w:val="center"/>
        <w:rPr>
          <w:rFonts w:ascii="Footlight MT Light" w:hAnsi="Footlight MT Light"/>
          <w:b/>
          <w:sz w:val="24"/>
          <w:szCs w:val="24"/>
          <w:lang w:val="id-ID"/>
          <w:rPrChange w:id="28418" w:author="suryavina" w:date="2015-02-06T16:21:00Z">
            <w:rPr>
              <w:rFonts w:ascii="Footlight MT Light" w:hAnsi="Footlight MT Light"/>
              <w:b/>
              <w:sz w:val="24"/>
              <w:szCs w:val="24"/>
              <w:lang w:val="id-ID"/>
            </w:rPr>
          </w:rPrChange>
        </w:rPr>
      </w:pPr>
    </w:p>
    <w:p w:rsidR="00E072DA" w:rsidRPr="004F1FC6" w:rsidRDefault="00155965">
      <w:pPr>
        <w:jc w:val="left"/>
        <w:rPr>
          <w:rFonts w:ascii="Footlight MT Light" w:hAnsi="Footlight MT Light"/>
          <w:b/>
          <w:sz w:val="24"/>
          <w:szCs w:val="24"/>
          <w:lang w:val="nl-NL"/>
          <w:rPrChange w:id="28419" w:author="suryavina" w:date="2015-02-06T16:21:00Z">
            <w:rPr>
              <w:rFonts w:ascii="Footlight MT Light" w:hAnsi="Footlight MT Light"/>
              <w:b/>
              <w:sz w:val="24"/>
              <w:szCs w:val="24"/>
              <w:lang w:val="nl-NL"/>
            </w:rPr>
          </w:rPrChange>
        </w:rPr>
      </w:pPr>
      <w:r w:rsidRPr="004F1FC6">
        <w:rPr>
          <w:rFonts w:ascii="Footlight MT Light" w:hAnsi="Footlight MT Light"/>
          <w:b/>
          <w:sz w:val="24"/>
          <w:szCs w:val="24"/>
          <w:lang w:val="nl-NL"/>
          <w:rPrChange w:id="28420" w:author="suryavina" w:date="2015-02-06T16:21:00Z">
            <w:rPr>
              <w:rFonts w:ascii="Footlight MT Light" w:hAnsi="Footlight MT Light"/>
              <w:b/>
              <w:sz w:val="24"/>
              <w:szCs w:val="24"/>
              <w:lang w:val="nl-NL"/>
            </w:rPr>
          </w:rPrChange>
        </w:rPr>
        <w:br w:type="page"/>
      </w:r>
    </w:p>
    <w:p w:rsidR="00EE6027" w:rsidRPr="004F1FC6" w:rsidRDefault="00155965" w:rsidP="00EE6027">
      <w:pPr>
        <w:jc w:val="center"/>
        <w:rPr>
          <w:rFonts w:ascii="Footlight MT Light" w:hAnsi="Footlight MT Light"/>
          <w:b/>
          <w:sz w:val="24"/>
          <w:szCs w:val="24"/>
          <w:lang w:val="nl-NL"/>
          <w:rPrChange w:id="28421" w:author="suryavina" w:date="2015-02-06T16:21:00Z">
            <w:rPr>
              <w:rFonts w:ascii="Footlight MT Light" w:hAnsi="Footlight MT Light"/>
              <w:b/>
              <w:sz w:val="24"/>
              <w:szCs w:val="24"/>
              <w:lang w:val="nl-NL"/>
            </w:rPr>
          </w:rPrChange>
        </w:rPr>
      </w:pPr>
      <w:r w:rsidRPr="004F1FC6">
        <w:rPr>
          <w:rFonts w:ascii="Footlight MT Light" w:hAnsi="Footlight MT Light"/>
          <w:b/>
          <w:sz w:val="24"/>
          <w:szCs w:val="24"/>
          <w:lang w:val="nl-NL"/>
          <w:rPrChange w:id="28422" w:author="suryavina" w:date="2015-02-06T16:21:00Z">
            <w:rPr>
              <w:rFonts w:ascii="Footlight MT Light" w:hAnsi="Footlight MT Light"/>
              <w:b/>
              <w:sz w:val="24"/>
              <w:szCs w:val="24"/>
              <w:lang w:val="nl-NL"/>
            </w:rPr>
          </w:rPrChange>
        </w:rPr>
        <w:t>Daftar Rekapitulasi</w:t>
      </w:r>
    </w:p>
    <w:p w:rsidR="00EE6027" w:rsidRPr="004F1FC6" w:rsidRDefault="00155965" w:rsidP="00EE6027">
      <w:pPr>
        <w:jc w:val="center"/>
        <w:rPr>
          <w:rFonts w:ascii="Footlight MT Light" w:hAnsi="Footlight MT Light"/>
          <w:sz w:val="24"/>
          <w:szCs w:val="24"/>
          <w:lang w:val="id-ID"/>
          <w:rPrChange w:id="28423" w:author="suryavina" w:date="2015-02-06T16:21:00Z">
            <w:rPr>
              <w:rFonts w:ascii="Footlight MT Light" w:hAnsi="Footlight MT Light"/>
              <w:sz w:val="24"/>
              <w:szCs w:val="24"/>
              <w:lang w:val="id-ID"/>
            </w:rPr>
          </w:rPrChange>
        </w:rPr>
      </w:pPr>
      <w:r w:rsidRPr="004F1FC6">
        <w:rPr>
          <w:rFonts w:ascii="Footlight MT Light" w:hAnsi="Footlight MT Light"/>
          <w:b/>
          <w:sz w:val="24"/>
          <w:szCs w:val="24"/>
          <w:lang w:val="id-ID"/>
          <w:rPrChange w:id="28424" w:author="suryavina" w:date="2015-02-06T16:21:00Z">
            <w:rPr>
              <w:rFonts w:ascii="Footlight MT Light" w:hAnsi="Footlight MT Light"/>
              <w:b/>
              <w:sz w:val="24"/>
              <w:szCs w:val="24"/>
              <w:lang w:val="id-ID"/>
            </w:rPr>
          </w:rPrChange>
        </w:rPr>
        <w:t>(Untuk Pengadaan Pekerjaan Konstruksi/Jasa Lainnya)</w:t>
      </w:r>
    </w:p>
    <w:p w:rsidR="00EE6027" w:rsidRPr="004F1FC6" w:rsidRDefault="00EE6027" w:rsidP="00EE6027">
      <w:pPr>
        <w:jc w:val="center"/>
        <w:rPr>
          <w:rFonts w:ascii="Footlight MT Light" w:hAnsi="Footlight MT Light"/>
          <w:sz w:val="24"/>
          <w:szCs w:val="24"/>
          <w:lang w:val="nl-NL"/>
          <w:rPrChange w:id="28425" w:author="suryavina" w:date="2015-02-06T16:21:00Z">
            <w:rPr>
              <w:rFonts w:ascii="Footlight MT Light" w:hAnsi="Footlight MT Light"/>
              <w:sz w:val="24"/>
              <w:szCs w:val="24"/>
              <w:lang w:val="nl-NL"/>
            </w:rPr>
          </w:rPrChange>
        </w:rPr>
      </w:pPr>
    </w:p>
    <w:tbl>
      <w:tblPr>
        <w:tblW w:w="7926" w:type="dxa"/>
        <w:tblInd w:w="120" w:type="dxa"/>
        <w:tblLayout w:type="fixed"/>
        <w:tblLook w:val="0000"/>
      </w:tblPr>
      <w:tblGrid>
        <w:gridCol w:w="5375"/>
        <w:gridCol w:w="2551"/>
      </w:tblGrid>
      <w:tr w:rsidR="00EE6027" w:rsidRPr="004F1FC6" w:rsidTr="006125E3">
        <w:tc>
          <w:tcPr>
            <w:tcW w:w="5375" w:type="dxa"/>
            <w:tcBorders>
              <w:top w:val="double" w:sz="6" w:space="0" w:color="auto"/>
              <w:left w:val="double" w:sz="6" w:space="0" w:color="auto"/>
            </w:tcBorders>
          </w:tcPr>
          <w:p w:rsidR="00EE6027" w:rsidRPr="004F1FC6" w:rsidRDefault="00155965" w:rsidP="006125E3">
            <w:pPr>
              <w:jc w:val="center"/>
              <w:rPr>
                <w:rFonts w:ascii="Footlight MT Light" w:hAnsi="Footlight MT Light"/>
                <w:i/>
                <w:sz w:val="24"/>
                <w:szCs w:val="24"/>
                <w:rPrChange w:id="28426"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28427" w:author="suryavina" w:date="2015-02-06T16:21:00Z">
                  <w:rPr>
                    <w:rFonts w:ascii="Footlight MT Light" w:hAnsi="Footlight MT Light"/>
                    <w:i/>
                    <w:sz w:val="24"/>
                    <w:szCs w:val="24"/>
                  </w:rPr>
                </w:rPrChange>
              </w:rPr>
              <w:t>Mata Pembayaran</w:t>
            </w:r>
          </w:p>
        </w:tc>
        <w:tc>
          <w:tcPr>
            <w:tcW w:w="2551" w:type="dxa"/>
            <w:tcBorders>
              <w:top w:val="double" w:sz="6" w:space="0" w:color="auto"/>
              <w:left w:val="single" w:sz="4" w:space="0" w:color="auto"/>
              <w:bottom w:val="single" w:sz="6" w:space="0" w:color="auto"/>
              <w:right w:val="double" w:sz="6" w:space="0" w:color="auto"/>
            </w:tcBorders>
          </w:tcPr>
          <w:p w:rsidR="00EE6027" w:rsidRPr="004F1FC6" w:rsidRDefault="00155965" w:rsidP="006125E3">
            <w:pPr>
              <w:jc w:val="center"/>
              <w:rPr>
                <w:rFonts w:ascii="Footlight MT Light" w:hAnsi="Footlight MT Light"/>
                <w:i/>
                <w:sz w:val="24"/>
                <w:szCs w:val="24"/>
                <w:rPrChange w:id="28428"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28429" w:author="suryavina" w:date="2015-02-06T16:21:00Z">
                  <w:rPr>
                    <w:rFonts w:ascii="Footlight MT Light" w:hAnsi="Footlight MT Light"/>
                    <w:i/>
                    <w:sz w:val="24"/>
                    <w:szCs w:val="24"/>
                  </w:rPr>
                </w:rPrChange>
              </w:rPr>
              <w:t>Harga</w:t>
            </w:r>
          </w:p>
        </w:tc>
      </w:tr>
      <w:tr w:rsidR="00EE6027" w:rsidRPr="004F1FC6" w:rsidTr="006125E3">
        <w:tc>
          <w:tcPr>
            <w:tcW w:w="5375" w:type="dxa"/>
            <w:tcBorders>
              <w:top w:val="single" w:sz="6" w:space="0" w:color="auto"/>
              <w:left w:val="double" w:sz="6" w:space="0" w:color="auto"/>
              <w:right w:val="single" w:sz="4" w:space="0" w:color="auto"/>
            </w:tcBorders>
          </w:tcPr>
          <w:p w:rsidR="00EE6027" w:rsidRPr="004F1FC6" w:rsidRDefault="00155965" w:rsidP="006125E3">
            <w:pPr>
              <w:tabs>
                <w:tab w:val="left" w:pos="330"/>
              </w:tabs>
              <w:rPr>
                <w:rFonts w:ascii="Footlight MT Light" w:hAnsi="Footlight MT Light"/>
                <w:sz w:val="24"/>
                <w:szCs w:val="24"/>
                <w:rPrChange w:id="28430" w:author="suryavina" w:date="2015-02-06T16:21:00Z">
                  <w:rPr>
                    <w:rFonts w:ascii="Footlight MT Light" w:hAnsi="Footlight MT Light"/>
                    <w:sz w:val="24"/>
                    <w:szCs w:val="24"/>
                  </w:rPr>
                </w:rPrChange>
              </w:rPr>
            </w:pPr>
            <w:r w:rsidRPr="004F1FC6">
              <w:rPr>
                <w:rFonts w:ascii="Footlight MT Light" w:hAnsi="Footlight MT Light"/>
                <w:sz w:val="24"/>
                <w:szCs w:val="24"/>
                <w:rPrChange w:id="28431" w:author="suryavina" w:date="2015-02-06T16:21:00Z">
                  <w:rPr>
                    <w:rFonts w:ascii="Footlight MT Light" w:hAnsi="Footlight MT Light"/>
                    <w:sz w:val="24"/>
                    <w:szCs w:val="24"/>
                  </w:rPr>
                </w:rPrChange>
              </w:rPr>
              <w:t>Daftar No. 1:  Mata Pembayaran Umum</w:t>
            </w:r>
          </w:p>
        </w:tc>
        <w:tc>
          <w:tcPr>
            <w:tcW w:w="2551" w:type="dxa"/>
            <w:tcBorders>
              <w:top w:val="single" w:sz="6" w:space="0" w:color="auto"/>
              <w:left w:val="single" w:sz="4" w:space="0" w:color="auto"/>
              <w:right w:val="double" w:sz="6" w:space="0" w:color="auto"/>
            </w:tcBorders>
          </w:tcPr>
          <w:p w:rsidR="00EE6027" w:rsidRPr="004F1FC6" w:rsidRDefault="00EE6027" w:rsidP="006125E3">
            <w:pPr>
              <w:tabs>
                <w:tab w:val="decimal" w:pos="1050"/>
              </w:tabs>
              <w:rPr>
                <w:rFonts w:ascii="Footlight MT Light" w:hAnsi="Footlight MT Light"/>
                <w:sz w:val="24"/>
                <w:szCs w:val="24"/>
                <w:rPrChange w:id="28432" w:author="suryavina" w:date="2015-02-06T16:21:00Z">
                  <w:rPr>
                    <w:rFonts w:ascii="Footlight MT Light" w:hAnsi="Footlight MT Light"/>
                    <w:sz w:val="24"/>
                    <w:szCs w:val="24"/>
                  </w:rPr>
                </w:rPrChange>
              </w:rPr>
            </w:pPr>
          </w:p>
        </w:tc>
      </w:tr>
      <w:tr w:rsidR="00EE6027" w:rsidRPr="004F1FC6" w:rsidTr="006125E3">
        <w:tc>
          <w:tcPr>
            <w:tcW w:w="5375" w:type="dxa"/>
            <w:tcBorders>
              <w:top w:val="dotted" w:sz="4" w:space="0" w:color="auto"/>
              <w:left w:val="double" w:sz="6" w:space="0" w:color="auto"/>
              <w:bottom w:val="dotted" w:sz="4" w:space="0" w:color="auto"/>
              <w:right w:val="single" w:sz="4" w:space="0" w:color="auto"/>
            </w:tcBorders>
          </w:tcPr>
          <w:p w:rsidR="00EE6027" w:rsidRPr="004F1FC6" w:rsidRDefault="00155965" w:rsidP="006125E3">
            <w:pPr>
              <w:tabs>
                <w:tab w:val="left" w:pos="330"/>
              </w:tabs>
              <w:rPr>
                <w:rFonts w:ascii="Footlight MT Light" w:hAnsi="Footlight MT Light"/>
                <w:sz w:val="24"/>
                <w:szCs w:val="24"/>
                <w:lang w:val="fi-FI"/>
                <w:rPrChange w:id="28433"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8434" w:author="suryavina" w:date="2015-02-06T16:21:00Z">
                  <w:rPr>
                    <w:rFonts w:ascii="Footlight MT Light" w:hAnsi="Footlight MT Light"/>
                    <w:sz w:val="24"/>
                    <w:szCs w:val="24"/>
                    <w:lang w:val="fi-FI"/>
                  </w:rPr>
                </w:rPrChange>
              </w:rPr>
              <w:t>Daftar No. 2:  Mata Pembayaran Pekerjaan Utama</w:t>
            </w:r>
          </w:p>
        </w:tc>
        <w:tc>
          <w:tcPr>
            <w:tcW w:w="2551" w:type="dxa"/>
            <w:tcBorders>
              <w:top w:val="dotted" w:sz="4" w:space="0" w:color="auto"/>
              <w:left w:val="single" w:sz="4" w:space="0" w:color="auto"/>
              <w:bottom w:val="dotted" w:sz="4" w:space="0" w:color="auto"/>
              <w:right w:val="double" w:sz="6" w:space="0" w:color="auto"/>
            </w:tcBorders>
          </w:tcPr>
          <w:p w:rsidR="00EE6027" w:rsidRPr="004F1FC6" w:rsidRDefault="00EE6027" w:rsidP="006125E3">
            <w:pPr>
              <w:tabs>
                <w:tab w:val="decimal" w:pos="1050"/>
              </w:tabs>
              <w:rPr>
                <w:rFonts w:ascii="Footlight MT Light" w:hAnsi="Footlight MT Light"/>
                <w:sz w:val="24"/>
                <w:szCs w:val="24"/>
                <w:lang w:val="fi-FI"/>
                <w:rPrChange w:id="28435" w:author="suryavina" w:date="2015-02-06T16:21:00Z">
                  <w:rPr>
                    <w:rFonts w:ascii="Footlight MT Light" w:hAnsi="Footlight MT Light"/>
                    <w:sz w:val="24"/>
                    <w:szCs w:val="24"/>
                    <w:lang w:val="fi-FI"/>
                  </w:rPr>
                </w:rPrChange>
              </w:rPr>
            </w:pPr>
          </w:p>
        </w:tc>
      </w:tr>
      <w:tr w:rsidR="00EE6027" w:rsidRPr="004F1FC6" w:rsidTr="006125E3">
        <w:tc>
          <w:tcPr>
            <w:tcW w:w="5375" w:type="dxa"/>
            <w:tcBorders>
              <w:left w:val="double" w:sz="6" w:space="0" w:color="auto"/>
              <w:right w:val="single" w:sz="4" w:space="0" w:color="auto"/>
            </w:tcBorders>
          </w:tcPr>
          <w:p w:rsidR="00EE6027" w:rsidRPr="004F1FC6" w:rsidRDefault="00155965" w:rsidP="006125E3">
            <w:pPr>
              <w:tabs>
                <w:tab w:val="left" w:pos="330"/>
              </w:tabs>
              <w:rPr>
                <w:rFonts w:ascii="Footlight MT Light" w:hAnsi="Footlight MT Light"/>
                <w:sz w:val="24"/>
                <w:szCs w:val="24"/>
                <w:lang w:val="sv-SE"/>
                <w:rPrChange w:id="28436"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8437" w:author="suryavina" w:date="2015-02-06T16:21:00Z">
                  <w:rPr>
                    <w:rFonts w:ascii="Footlight MT Light" w:hAnsi="Footlight MT Light"/>
                    <w:sz w:val="24"/>
                    <w:szCs w:val="24"/>
                    <w:lang w:val="sv-SE"/>
                  </w:rPr>
                </w:rPrChange>
              </w:rPr>
              <w:t>Daftar No. 3:  Mata Pembayaran __________</w:t>
            </w:r>
          </w:p>
        </w:tc>
        <w:tc>
          <w:tcPr>
            <w:tcW w:w="2551" w:type="dxa"/>
            <w:tcBorders>
              <w:left w:val="single" w:sz="4" w:space="0" w:color="auto"/>
              <w:right w:val="double" w:sz="6" w:space="0" w:color="auto"/>
            </w:tcBorders>
          </w:tcPr>
          <w:p w:rsidR="00EE6027" w:rsidRPr="004F1FC6" w:rsidRDefault="00EE6027" w:rsidP="006125E3">
            <w:pPr>
              <w:tabs>
                <w:tab w:val="decimal" w:pos="1050"/>
              </w:tabs>
              <w:rPr>
                <w:rFonts w:ascii="Footlight MT Light" w:hAnsi="Footlight MT Light"/>
                <w:sz w:val="24"/>
                <w:szCs w:val="24"/>
                <w:lang w:val="sv-SE"/>
                <w:rPrChange w:id="28438" w:author="suryavina" w:date="2015-02-06T16:21:00Z">
                  <w:rPr>
                    <w:rFonts w:ascii="Footlight MT Light" w:hAnsi="Footlight MT Light"/>
                    <w:sz w:val="24"/>
                    <w:szCs w:val="24"/>
                    <w:lang w:val="sv-SE"/>
                  </w:rPr>
                </w:rPrChange>
              </w:rPr>
            </w:pPr>
          </w:p>
        </w:tc>
      </w:tr>
      <w:tr w:rsidR="00EE6027" w:rsidRPr="004F1FC6" w:rsidTr="006125E3">
        <w:tc>
          <w:tcPr>
            <w:tcW w:w="5375" w:type="dxa"/>
            <w:tcBorders>
              <w:top w:val="dotted" w:sz="4" w:space="0" w:color="auto"/>
              <w:left w:val="double" w:sz="6" w:space="0" w:color="auto"/>
              <w:bottom w:val="single" w:sz="6" w:space="0" w:color="auto"/>
              <w:right w:val="single" w:sz="4" w:space="0" w:color="auto"/>
            </w:tcBorders>
          </w:tcPr>
          <w:p w:rsidR="00EE6027" w:rsidRPr="004F1FC6" w:rsidRDefault="00155965" w:rsidP="006125E3">
            <w:pPr>
              <w:tabs>
                <w:tab w:val="left" w:pos="330"/>
                <w:tab w:val="right" w:pos="5159"/>
              </w:tabs>
              <w:rPr>
                <w:rFonts w:ascii="Footlight MT Light" w:hAnsi="Footlight MT Light"/>
                <w:sz w:val="24"/>
                <w:szCs w:val="24"/>
                <w:rPrChange w:id="28439" w:author="suryavina" w:date="2015-02-06T16:21:00Z">
                  <w:rPr>
                    <w:rFonts w:ascii="Footlight MT Light" w:hAnsi="Footlight MT Light"/>
                    <w:sz w:val="24"/>
                    <w:szCs w:val="24"/>
                  </w:rPr>
                </w:rPrChange>
              </w:rPr>
            </w:pPr>
            <w:r w:rsidRPr="004F1FC6">
              <w:rPr>
                <w:rFonts w:ascii="Footlight MT Light" w:hAnsi="Footlight MT Light"/>
                <w:sz w:val="24"/>
                <w:szCs w:val="24"/>
                <w:rPrChange w:id="28440" w:author="suryavina" w:date="2015-02-06T16:21:00Z">
                  <w:rPr>
                    <w:rFonts w:ascii="Footlight MT Light" w:hAnsi="Footlight MT Light"/>
                    <w:sz w:val="24"/>
                    <w:szCs w:val="24"/>
                  </w:rPr>
                </w:rPrChange>
              </w:rPr>
              <w:t>—dll.—</w:t>
            </w:r>
            <w:r w:rsidRPr="004F1FC6">
              <w:rPr>
                <w:rFonts w:ascii="Footlight MT Light" w:hAnsi="Footlight MT Light"/>
                <w:sz w:val="24"/>
                <w:szCs w:val="24"/>
                <w:rPrChange w:id="28441" w:author="suryavina" w:date="2015-02-06T16:21:00Z">
                  <w:rPr>
                    <w:rFonts w:ascii="Footlight MT Light" w:hAnsi="Footlight MT Light"/>
                    <w:sz w:val="24"/>
                    <w:szCs w:val="24"/>
                  </w:rPr>
                </w:rPrChange>
              </w:rPr>
              <w:tab/>
            </w:r>
          </w:p>
        </w:tc>
        <w:tc>
          <w:tcPr>
            <w:tcW w:w="2551" w:type="dxa"/>
            <w:tcBorders>
              <w:top w:val="dotted" w:sz="4" w:space="0" w:color="auto"/>
              <w:left w:val="single" w:sz="4" w:space="0" w:color="auto"/>
              <w:bottom w:val="single" w:sz="6" w:space="0" w:color="auto"/>
              <w:right w:val="double" w:sz="6" w:space="0" w:color="auto"/>
            </w:tcBorders>
          </w:tcPr>
          <w:p w:rsidR="00EE6027" w:rsidRPr="004F1FC6" w:rsidRDefault="00EE6027" w:rsidP="006125E3">
            <w:pPr>
              <w:tabs>
                <w:tab w:val="decimal" w:pos="1050"/>
              </w:tabs>
              <w:rPr>
                <w:rFonts w:ascii="Footlight MT Light" w:hAnsi="Footlight MT Light"/>
                <w:sz w:val="24"/>
                <w:szCs w:val="24"/>
                <w:rPrChange w:id="28442" w:author="suryavina" w:date="2015-02-06T16:21:00Z">
                  <w:rPr>
                    <w:rFonts w:ascii="Footlight MT Light" w:hAnsi="Footlight MT Light"/>
                    <w:sz w:val="24"/>
                    <w:szCs w:val="24"/>
                  </w:rPr>
                </w:rPrChange>
              </w:rPr>
            </w:pPr>
          </w:p>
        </w:tc>
      </w:tr>
      <w:tr w:rsidR="00EE6027" w:rsidRPr="004F1FC6" w:rsidTr="006125E3">
        <w:tc>
          <w:tcPr>
            <w:tcW w:w="5375" w:type="dxa"/>
            <w:tcBorders>
              <w:top w:val="single" w:sz="6" w:space="0" w:color="auto"/>
              <w:left w:val="double" w:sz="6" w:space="0" w:color="auto"/>
              <w:bottom w:val="single" w:sz="6" w:space="0" w:color="auto"/>
              <w:right w:val="single" w:sz="4" w:space="0" w:color="auto"/>
            </w:tcBorders>
          </w:tcPr>
          <w:p w:rsidR="00EE6027" w:rsidRPr="004F1FC6" w:rsidRDefault="00155965" w:rsidP="006125E3">
            <w:pPr>
              <w:tabs>
                <w:tab w:val="left" w:pos="330"/>
              </w:tabs>
              <w:jc w:val="center"/>
              <w:rPr>
                <w:rFonts w:ascii="Footlight MT Light" w:hAnsi="Footlight MT Light"/>
                <w:b/>
                <w:sz w:val="24"/>
                <w:szCs w:val="24"/>
                <w:lang w:val="sv-SE"/>
                <w:rPrChange w:id="28443" w:author="suryavina" w:date="2015-02-06T16:21:00Z">
                  <w:rPr>
                    <w:rFonts w:ascii="Footlight MT Light" w:hAnsi="Footlight MT Light"/>
                    <w:b/>
                    <w:sz w:val="24"/>
                    <w:szCs w:val="24"/>
                    <w:lang w:val="sv-SE"/>
                  </w:rPr>
                </w:rPrChange>
              </w:rPr>
            </w:pPr>
            <w:r w:rsidRPr="004F1FC6">
              <w:rPr>
                <w:rFonts w:ascii="Footlight MT Light" w:hAnsi="Footlight MT Light"/>
                <w:sz w:val="24"/>
                <w:szCs w:val="24"/>
                <w:lang w:val="sv-SE"/>
                <w:rPrChange w:id="28444" w:author="suryavina" w:date="2015-02-06T16:21:00Z">
                  <w:rPr>
                    <w:rFonts w:ascii="Footlight MT Light" w:hAnsi="Footlight MT Light"/>
                    <w:sz w:val="24"/>
                    <w:szCs w:val="24"/>
                    <w:lang w:val="sv-SE"/>
                  </w:rPr>
                </w:rPrChange>
              </w:rPr>
              <w:t>Jumlah (Daftar 1+2+3+___)</w:t>
            </w:r>
          </w:p>
        </w:tc>
        <w:tc>
          <w:tcPr>
            <w:tcW w:w="2551" w:type="dxa"/>
            <w:tcBorders>
              <w:top w:val="single" w:sz="6" w:space="0" w:color="auto"/>
              <w:left w:val="single" w:sz="4" w:space="0" w:color="auto"/>
              <w:bottom w:val="single" w:sz="6" w:space="0" w:color="auto"/>
              <w:right w:val="double" w:sz="6" w:space="0" w:color="auto"/>
            </w:tcBorders>
          </w:tcPr>
          <w:p w:rsidR="00EE6027" w:rsidRPr="004F1FC6" w:rsidRDefault="00EE6027" w:rsidP="006125E3">
            <w:pPr>
              <w:tabs>
                <w:tab w:val="decimal" w:pos="1050"/>
              </w:tabs>
              <w:rPr>
                <w:rFonts w:ascii="Footlight MT Light" w:hAnsi="Footlight MT Light"/>
                <w:b/>
                <w:sz w:val="24"/>
                <w:szCs w:val="24"/>
                <w:lang w:val="sv-SE"/>
                <w:rPrChange w:id="28445" w:author="suryavina" w:date="2015-02-06T16:21:00Z">
                  <w:rPr>
                    <w:rFonts w:ascii="Footlight MT Light" w:hAnsi="Footlight MT Light"/>
                    <w:b/>
                    <w:sz w:val="24"/>
                    <w:szCs w:val="24"/>
                    <w:lang w:val="sv-SE"/>
                  </w:rPr>
                </w:rPrChange>
              </w:rPr>
            </w:pPr>
          </w:p>
        </w:tc>
      </w:tr>
      <w:tr w:rsidR="00EE6027" w:rsidRPr="004F1FC6" w:rsidTr="006125E3">
        <w:tc>
          <w:tcPr>
            <w:tcW w:w="5375" w:type="dxa"/>
            <w:tcBorders>
              <w:top w:val="single" w:sz="6" w:space="0" w:color="auto"/>
              <w:left w:val="double" w:sz="6" w:space="0" w:color="auto"/>
              <w:bottom w:val="single" w:sz="6" w:space="0" w:color="auto"/>
              <w:right w:val="single" w:sz="4" w:space="0" w:color="auto"/>
            </w:tcBorders>
          </w:tcPr>
          <w:p w:rsidR="00EE6027" w:rsidRPr="004F1FC6" w:rsidRDefault="00155965" w:rsidP="006125E3">
            <w:pPr>
              <w:tabs>
                <w:tab w:val="left" w:pos="330"/>
              </w:tabs>
              <w:jc w:val="center"/>
              <w:rPr>
                <w:rFonts w:ascii="Footlight MT Light" w:hAnsi="Footlight MT Light"/>
                <w:sz w:val="24"/>
                <w:szCs w:val="24"/>
                <w:lang w:val="sv-SE"/>
                <w:rPrChange w:id="28446"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8447" w:author="suryavina" w:date="2015-02-06T16:21:00Z">
                  <w:rPr>
                    <w:rFonts w:ascii="Footlight MT Light" w:hAnsi="Footlight MT Light"/>
                    <w:sz w:val="24"/>
                    <w:szCs w:val="24"/>
                    <w:lang w:val="sv-SE"/>
                  </w:rPr>
                </w:rPrChange>
              </w:rPr>
              <w:t>PPN 10%</w:t>
            </w:r>
          </w:p>
        </w:tc>
        <w:tc>
          <w:tcPr>
            <w:tcW w:w="2551" w:type="dxa"/>
            <w:tcBorders>
              <w:top w:val="single" w:sz="6" w:space="0" w:color="auto"/>
              <w:left w:val="single" w:sz="4" w:space="0" w:color="auto"/>
              <w:bottom w:val="single" w:sz="6" w:space="0" w:color="auto"/>
              <w:right w:val="double" w:sz="6" w:space="0" w:color="auto"/>
            </w:tcBorders>
          </w:tcPr>
          <w:p w:rsidR="00EE6027" w:rsidRPr="004F1FC6" w:rsidRDefault="00EE6027" w:rsidP="006125E3">
            <w:pPr>
              <w:tabs>
                <w:tab w:val="decimal" w:pos="1050"/>
              </w:tabs>
              <w:rPr>
                <w:rFonts w:ascii="Footlight MT Light" w:hAnsi="Footlight MT Light"/>
                <w:b/>
                <w:sz w:val="24"/>
                <w:szCs w:val="24"/>
                <w:lang w:val="sv-SE"/>
                <w:rPrChange w:id="28448" w:author="suryavina" w:date="2015-02-06T16:21:00Z">
                  <w:rPr>
                    <w:rFonts w:ascii="Footlight MT Light" w:hAnsi="Footlight MT Light"/>
                    <w:b/>
                    <w:sz w:val="24"/>
                    <w:szCs w:val="24"/>
                    <w:lang w:val="sv-SE"/>
                  </w:rPr>
                </w:rPrChange>
              </w:rPr>
            </w:pPr>
          </w:p>
        </w:tc>
      </w:tr>
      <w:tr w:rsidR="00EE6027" w:rsidRPr="004F1FC6" w:rsidTr="006125E3">
        <w:tc>
          <w:tcPr>
            <w:tcW w:w="5375" w:type="dxa"/>
            <w:tcBorders>
              <w:top w:val="single" w:sz="6" w:space="0" w:color="auto"/>
              <w:left w:val="double" w:sz="6" w:space="0" w:color="auto"/>
              <w:bottom w:val="double" w:sz="6" w:space="0" w:color="auto"/>
              <w:right w:val="single" w:sz="4" w:space="0" w:color="auto"/>
            </w:tcBorders>
          </w:tcPr>
          <w:p w:rsidR="00EE6027" w:rsidRPr="004F1FC6" w:rsidRDefault="00155965" w:rsidP="006125E3">
            <w:pPr>
              <w:tabs>
                <w:tab w:val="left" w:pos="330"/>
              </w:tabs>
              <w:jc w:val="center"/>
              <w:rPr>
                <w:rFonts w:ascii="Footlight MT Light" w:hAnsi="Footlight MT Light"/>
                <w:b/>
                <w:sz w:val="24"/>
                <w:szCs w:val="24"/>
                <w:lang w:val="sv-SE"/>
                <w:rPrChange w:id="28449" w:author="suryavina" w:date="2015-02-06T16:21:00Z">
                  <w:rPr>
                    <w:rFonts w:ascii="Footlight MT Light" w:hAnsi="Footlight MT Light"/>
                    <w:b/>
                    <w:sz w:val="24"/>
                    <w:szCs w:val="24"/>
                    <w:lang w:val="sv-SE"/>
                  </w:rPr>
                </w:rPrChange>
              </w:rPr>
            </w:pPr>
            <w:r w:rsidRPr="004F1FC6">
              <w:rPr>
                <w:rFonts w:ascii="Footlight MT Light" w:hAnsi="Footlight MT Light"/>
                <w:b/>
                <w:sz w:val="24"/>
                <w:szCs w:val="24"/>
                <w:lang w:val="sv-SE"/>
                <w:rPrChange w:id="28450" w:author="suryavina" w:date="2015-02-06T16:21:00Z">
                  <w:rPr>
                    <w:rFonts w:ascii="Footlight MT Light" w:hAnsi="Footlight MT Light"/>
                    <w:b/>
                    <w:sz w:val="24"/>
                    <w:szCs w:val="24"/>
                    <w:lang w:val="sv-SE"/>
                  </w:rPr>
                </w:rPrChange>
              </w:rPr>
              <w:t>TOTAL NILAI</w:t>
            </w:r>
          </w:p>
        </w:tc>
        <w:tc>
          <w:tcPr>
            <w:tcW w:w="2551" w:type="dxa"/>
            <w:tcBorders>
              <w:top w:val="single" w:sz="6" w:space="0" w:color="auto"/>
              <w:left w:val="single" w:sz="4" w:space="0" w:color="auto"/>
              <w:bottom w:val="double" w:sz="6" w:space="0" w:color="auto"/>
              <w:right w:val="double" w:sz="6" w:space="0" w:color="auto"/>
            </w:tcBorders>
          </w:tcPr>
          <w:p w:rsidR="00EE6027" w:rsidRPr="004F1FC6" w:rsidRDefault="00EE6027" w:rsidP="006125E3">
            <w:pPr>
              <w:tabs>
                <w:tab w:val="decimal" w:pos="1050"/>
              </w:tabs>
              <w:rPr>
                <w:rFonts w:ascii="Footlight MT Light" w:hAnsi="Footlight MT Light"/>
                <w:b/>
                <w:sz w:val="24"/>
                <w:szCs w:val="24"/>
                <w:lang w:val="sv-SE"/>
                <w:rPrChange w:id="28451" w:author="suryavina" w:date="2015-02-06T16:21:00Z">
                  <w:rPr>
                    <w:rFonts w:ascii="Footlight MT Light" w:hAnsi="Footlight MT Light"/>
                    <w:b/>
                    <w:sz w:val="24"/>
                    <w:szCs w:val="24"/>
                    <w:lang w:val="sv-SE"/>
                  </w:rPr>
                </w:rPrChange>
              </w:rPr>
            </w:pPr>
          </w:p>
        </w:tc>
      </w:tr>
    </w:tbl>
    <w:p w:rsidR="00EE6027" w:rsidRPr="004F1FC6" w:rsidRDefault="00EE6027" w:rsidP="00EE6027">
      <w:pPr>
        <w:pStyle w:val="Heading1"/>
        <w:rPr>
          <w:rFonts w:ascii="Footlight MT Light" w:hAnsi="Footlight MT Light"/>
          <w:b w:val="0"/>
          <w:sz w:val="24"/>
          <w:szCs w:val="24"/>
          <w:lang w:val="sv-SE"/>
          <w:rPrChange w:id="28452" w:author="suryavina" w:date="2015-02-06T16:21:00Z">
            <w:rPr>
              <w:rFonts w:ascii="Footlight MT Light" w:hAnsi="Footlight MT Light"/>
              <w:b w:val="0"/>
              <w:sz w:val="24"/>
              <w:szCs w:val="24"/>
              <w:lang w:val="sv-SE"/>
            </w:rPr>
          </w:rPrChange>
        </w:rPr>
        <w:sectPr w:rsidR="00EE6027" w:rsidRPr="004F1FC6" w:rsidSect="006125E3">
          <w:headerReference w:type="even" r:id="rId33"/>
          <w:headerReference w:type="first" r:id="rId34"/>
          <w:footnotePr>
            <w:numRestart w:val="eachPage"/>
          </w:footnotePr>
          <w:type w:val="continuous"/>
          <w:pgSz w:w="11907" w:h="16840" w:code="9"/>
          <w:pgMar w:top="2268" w:right="1701" w:bottom="1701" w:left="2268" w:header="737" w:footer="737" w:gutter="0"/>
          <w:cols w:space="720"/>
        </w:sectPr>
      </w:pPr>
    </w:p>
    <w:p w:rsidR="008B1937" w:rsidRPr="004F1FC6" w:rsidRDefault="00155965" w:rsidP="00FE17BA">
      <w:pPr>
        <w:jc w:val="center"/>
        <w:rPr>
          <w:rFonts w:ascii="Footlight MT Light" w:hAnsi="Footlight MT Light"/>
          <w:sz w:val="24"/>
          <w:szCs w:val="24"/>
          <w:rPrChange w:id="28453" w:author="suryavina" w:date="2015-02-06T16:21:00Z">
            <w:rPr>
              <w:rFonts w:ascii="Footlight MT Light" w:hAnsi="Footlight MT Light"/>
              <w:sz w:val="24"/>
              <w:szCs w:val="24"/>
            </w:rPr>
          </w:rPrChange>
        </w:rPr>
      </w:pPr>
      <w:r w:rsidRPr="004F1FC6">
        <w:rPr>
          <w:rFonts w:ascii="Footlight MT Light" w:hAnsi="Footlight MT Light"/>
          <w:sz w:val="24"/>
          <w:szCs w:val="24"/>
          <w:rPrChange w:id="28454" w:author="suryavina" w:date="2015-02-06T16:21:00Z">
            <w:rPr>
              <w:rFonts w:ascii="Footlight MT Light" w:hAnsi="Footlight MT Light"/>
              <w:sz w:val="24"/>
              <w:szCs w:val="24"/>
            </w:rPr>
          </w:rPrChange>
        </w:rPr>
        <w:t xml:space="preserve"> </w:t>
      </w:r>
    </w:p>
    <w:p w:rsidR="007D114F" w:rsidRPr="004F1FC6" w:rsidRDefault="00155965" w:rsidP="00FE17BA">
      <w:pPr>
        <w:pStyle w:val="Heading1"/>
        <w:rPr>
          <w:rFonts w:ascii="Footlight MT Light" w:hAnsi="Footlight MT Light"/>
          <w:sz w:val="28"/>
          <w:szCs w:val="28"/>
          <w:lang w:val="id-ID"/>
          <w:rPrChange w:id="28455" w:author="suryavina" w:date="2015-02-06T16:21:00Z">
            <w:rPr>
              <w:rFonts w:ascii="Footlight MT Light" w:hAnsi="Footlight MT Light"/>
              <w:sz w:val="28"/>
              <w:szCs w:val="28"/>
              <w:lang w:val="id-ID"/>
            </w:rPr>
          </w:rPrChange>
        </w:rPr>
      </w:pPr>
      <w:bookmarkStart w:id="28456" w:name="_Toc280827253"/>
      <w:bookmarkStart w:id="28457" w:name="_Toc282410645"/>
      <w:bookmarkStart w:id="28458" w:name="_Toc409775783"/>
      <w:bookmarkStart w:id="28459" w:name="_Toc410662946"/>
      <w:bookmarkStart w:id="28460" w:name="_Toc278708031"/>
      <w:bookmarkStart w:id="28461" w:name="_Toc276382003"/>
      <w:bookmarkStart w:id="28462" w:name="_Toc276749070"/>
      <w:bookmarkStart w:id="28463" w:name="_Toc276749247"/>
      <w:bookmarkStart w:id="28464" w:name="_Toc276749424"/>
      <w:bookmarkStart w:id="28465" w:name="_Toc277735493"/>
      <w:r w:rsidRPr="004F1FC6">
        <w:rPr>
          <w:rFonts w:ascii="Footlight MT Light" w:hAnsi="Footlight MT Light"/>
          <w:sz w:val="28"/>
          <w:szCs w:val="28"/>
          <w:lang w:val="id-ID"/>
          <w:rPrChange w:id="28466" w:author="suryavina" w:date="2015-02-06T16:21:00Z">
            <w:rPr>
              <w:rFonts w:ascii="Footlight MT Light" w:hAnsi="Footlight MT Light"/>
              <w:sz w:val="28"/>
              <w:szCs w:val="28"/>
              <w:lang w:val="id-ID"/>
            </w:rPr>
          </w:rPrChange>
        </w:rPr>
        <w:t>BAB VIII.  BENTUK DOKUMEN LAIN</w:t>
      </w:r>
      <w:bookmarkEnd w:id="28456"/>
      <w:bookmarkEnd w:id="28457"/>
      <w:bookmarkEnd w:id="28458"/>
      <w:bookmarkEnd w:id="28459"/>
    </w:p>
    <w:p w:rsidR="007D114F" w:rsidRPr="004F1FC6" w:rsidRDefault="007D114F" w:rsidP="00FE17BA">
      <w:pPr>
        <w:rPr>
          <w:rFonts w:ascii="Footlight MT Light" w:hAnsi="Footlight MT Light"/>
          <w:lang w:val="id-ID"/>
          <w:rPrChange w:id="28467" w:author="suryavina" w:date="2015-02-06T16:21:00Z">
            <w:rPr>
              <w:rFonts w:ascii="Footlight MT Light" w:hAnsi="Footlight MT Light"/>
              <w:lang w:val="id-ID"/>
            </w:rPr>
          </w:rPrChange>
        </w:rPr>
      </w:pPr>
    </w:p>
    <w:p w:rsidR="00B659AC" w:rsidRPr="004F1FC6" w:rsidRDefault="00155965" w:rsidP="00FE17BA">
      <w:pPr>
        <w:pStyle w:val="Heading2"/>
        <w:numPr>
          <w:ilvl w:val="0"/>
          <w:numId w:val="236"/>
        </w:numPr>
        <w:ind w:left="426" w:right="137"/>
        <w:jc w:val="left"/>
        <w:rPr>
          <w:rFonts w:ascii="Footlight MT Light" w:hAnsi="Footlight MT Light"/>
          <w:sz w:val="24"/>
          <w:szCs w:val="24"/>
          <w:lang w:val="fi-FI"/>
          <w:rPrChange w:id="28468" w:author="suryavina" w:date="2015-02-06T16:21:00Z">
            <w:rPr>
              <w:rFonts w:ascii="Footlight MT Light" w:hAnsi="Footlight MT Light"/>
              <w:sz w:val="24"/>
              <w:szCs w:val="24"/>
              <w:lang w:val="fi-FI"/>
            </w:rPr>
          </w:rPrChange>
        </w:rPr>
      </w:pPr>
      <w:bookmarkStart w:id="28469" w:name="_Toc280827254"/>
      <w:bookmarkStart w:id="28470" w:name="_Toc282410646"/>
      <w:bookmarkStart w:id="28471" w:name="_Toc409775784"/>
      <w:bookmarkStart w:id="28472" w:name="_Toc410662947"/>
      <w:r w:rsidRPr="004F1FC6">
        <w:rPr>
          <w:rFonts w:ascii="Footlight MT Light" w:hAnsi="Footlight MT Light"/>
          <w:sz w:val="24"/>
          <w:szCs w:val="24"/>
          <w:rPrChange w:id="28473" w:author="suryavina" w:date="2015-02-06T16:21:00Z">
            <w:rPr>
              <w:rFonts w:ascii="Footlight MT Light" w:hAnsi="Footlight MT Light"/>
              <w:sz w:val="24"/>
              <w:szCs w:val="24"/>
            </w:rPr>
          </w:rPrChange>
        </w:rPr>
        <w:t xml:space="preserve">BENTUK  </w:t>
      </w:r>
      <w:bookmarkStart w:id="28474" w:name="_Toc147562952"/>
      <w:bookmarkStart w:id="28475" w:name="_Toc147653471"/>
      <w:bookmarkStart w:id="28476" w:name="_Toc147654020"/>
      <w:bookmarkStart w:id="28477" w:name="_Toc147703036"/>
      <w:bookmarkStart w:id="28478" w:name="_Toc147703170"/>
      <w:bookmarkStart w:id="28479" w:name="_Toc147703502"/>
      <w:bookmarkStart w:id="28480" w:name="_Toc147705232"/>
      <w:bookmarkStart w:id="28481" w:name="_Toc147705503"/>
      <w:bookmarkStart w:id="28482" w:name="_Toc147784062"/>
      <w:bookmarkStart w:id="28483" w:name="_Toc147784401"/>
      <w:bookmarkStart w:id="28484" w:name="_Toc148104347"/>
      <w:bookmarkStart w:id="28485" w:name="_Toc148104675"/>
      <w:bookmarkStart w:id="28486" w:name="_Toc148104839"/>
      <w:bookmarkStart w:id="28487" w:name="_Toc148105123"/>
      <w:bookmarkStart w:id="28488" w:name="_Toc150740122"/>
      <w:bookmarkStart w:id="28489" w:name="_Toc150740276"/>
      <w:r w:rsidRPr="004F1FC6">
        <w:rPr>
          <w:rFonts w:ascii="Footlight MT Light" w:hAnsi="Footlight MT Light"/>
          <w:sz w:val="24"/>
          <w:szCs w:val="24"/>
          <w:rPrChange w:id="28490" w:author="suryavina" w:date="2015-02-06T16:21:00Z">
            <w:rPr>
              <w:rFonts w:ascii="Footlight MT Light" w:hAnsi="Footlight MT Light"/>
              <w:sz w:val="24"/>
              <w:szCs w:val="24"/>
            </w:rPr>
          </w:rPrChange>
        </w:rPr>
        <w:t>SURAT</w:t>
      </w:r>
      <w:r w:rsidRPr="004F1FC6">
        <w:rPr>
          <w:rFonts w:ascii="Footlight MT Light" w:hAnsi="Footlight MT Light"/>
          <w:sz w:val="24"/>
          <w:szCs w:val="24"/>
          <w:lang w:val="fi-FI"/>
          <w:rPrChange w:id="28491" w:author="suryavina" w:date="2015-02-06T16:21:00Z">
            <w:rPr>
              <w:rFonts w:ascii="Footlight MT Light" w:hAnsi="Footlight MT Light"/>
              <w:sz w:val="24"/>
              <w:szCs w:val="24"/>
              <w:lang w:val="fi-FI"/>
            </w:rPr>
          </w:rPrChange>
        </w:rPr>
        <w:t xml:space="preserve"> PENUNJUKAN PENYEDIA</w:t>
      </w:r>
      <w:r w:rsidRPr="004F1FC6">
        <w:rPr>
          <w:rFonts w:ascii="Footlight MT Light" w:hAnsi="Footlight MT Light"/>
          <w:sz w:val="24"/>
          <w:szCs w:val="24"/>
          <w:lang w:val="id-ID"/>
          <w:rPrChange w:id="28492" w:author="suryavina" w:date="2015-02-06T16:21:00Z">
            <w:rPr>
              <w:rFonts w:ascii="Footlight MT Light" w:hAnsi="Footlight MT Light"/>
              <w:sz w:val="24"/>
              <w:szCs w:val="24"/>
              <w:lang w:val="id-ID"/>
            </w:rPr>
          </w:rPrChange>
        </w:rPr>
        <w:t>/</w:t>
      </w:r>
      <w:r w:rsidRPr="004F1FC6">
        <w:rPr>
          <w:rFonts w:ascii="Footlight MT Light" w:hAnsi="Footlight MT Light"/>
          <w:sz w:val="24"/>
          <w:szCs w:val="24"/>
          <w:lang w:val="fi-FI"/>
          <w:rPrChange w:id="28493" w:author="suryavina" w:date="2015-02-06T16:21:00Z">
            <w:rPr>
              <w:rFonts w:ascii="Footlight MT Light" w:hAnsi="Footlight MT Light"/>
              <w:sz w:val="24"/>
              <w:szCs w:val="24"/>
              <w:lang w:val="fi-FI"/>
            </w:rPr>
          </w:rPrChange>
        </w:rPr>
        <w:t xml:space="preserve"> JASA</w:t>
      </w:r>
      <w:bookmarkEnd w:id="28474"/>
      <w:bookmarkEnd w:id="28475"/>
      <w:bookmarkEnd w:id="28476"/>
      <w:bookmarkEnd w:id="28477"/>
      <w:bookmarkEnd w:id="28478"/>
      <w:bookmarkEnd w:id="28479"/>
      <w:bookmarkEnd w:id="28480"/>
      <w:bookmarkEnd w:id="28481"/>
      <w:bookmarkEnd w:id="28482"/>
      <w:bookmarkEnd w:id="28483"/>
      <w:bookmarkEnd w:id="28484"/>
      <w:bookmarkEnd w:id="28485"/>
      <w:bookmarkEnd w:id="28486"/>
      <w:bookmarkEnd w:id="28487"/>
      <w:r w:rsidRPr="004F1FC6">
        <w:rPr>
          <w:rFonts w:ascii="Footlight MT Light" w:hAnsi="Footlight MT Light"/>
          <w:sz w:val="24"/>
          <w:szCs w:val="24"/>
          <w:lang w:val="fi-FI"/>
          <w:rPrChange w:id="28494" w:author="suryavina" w:date="2015-02-06T16:21:00Z">
            <w:rPr>
              <w:rFonts w:ascii="Footlight MT Light" w:hAnsi="Footlight MT Light"/>
              <w:sz w:val="24"/>
              <w:szCs w:val="24"/>
              <w:lang w:val="fi-FI"/>
            </w:rPr>
          </w:rPrChange>
        </w:rPr>
        <w:t xml:space="preserve"> (SPP</w:t>
      </w:r>
      <w:r w:rsidRPr="004F1FC6">
        <w:rPr>
          <w:rFonts w:ascii="Footlight MT Light" w:hAnsi="Footlight MT Light"/>
          <w:sz w:val="24"/>
          <w:szCs w:val="24"/>
          <w:lang w:val="id-ID"/>
          <w:rPrChange w:id="28495" w:author="suryavina" w:date="2015-02-06T16:21:00Z">
            <w:rPr>
              <w:rFonts w:ascii="Footlight MT Light" w:hAnsi="Footlight MT Light"/>
              <w:sz w:val="24"/>
              <w:szCs w:val="24"/>
              <w:lang w:val="id-ID"/>
            </w:rPr>
          </w:rPrChange>
        </w:rPr>
        <w:t>B</w:t>
      </w:r>
      <w:r w:rsidRPr="004F1FC6">
        <w:rPr>
          <w:rFonts w:ascii="Footlight MT Light" w:hAnsi="Footlight MT Light"/>
          <w:sz w:val="24"/>
          <w:szCs w:val="24"/>
          <w:lang w:val="fi-FI"/>
          <w:rPrChange w:id="28496" w:author="suryavina" w:date="2015-02-06T16:21:00Z">
            <w:rPr>
              <w:rFonts w:ascii="Footlight MT Light" w:hAnsi="Footlight MT Light"/>
              <w:sz w:val="24"/>
              <w:szCs w:val="24"/>
              <w:lang w:val="fi-FI"/>
            </w:rPr>
          </w:rPrChange>
        </w:rPr>
        <w:t>J)</w:t>
      </w:r>
      <w:bookmarkEnd w:id="28460"/>
      <w:bookmarkEnd w:id="28469"/>
      <w:bookmarkEnd w:id="28470"/>
      <w:bookmarkEnd w:id="28471"/>
      <w:bookmarkEnd w:id="28472"/>
      <w:bookmarkEnd w:id="28488"/>
      <w:bookmarkEnd w:id="28489"/>
    </w:p>
    <w:p w:rsidR="00155965" w:rsidRPr="004F1FC6" w:rsidRDefault="00155965" w:rsidP="00155965">
      <w:pPr>
        <w:pBdr>
          <w:bottom w:val="single" w:sz="4" w:space="1" w:color="auto"/>
        </w:pBdr>
        <w:ind w:left="567" w:hanging="567"/>
        <w:rPr>
          <w:rFonts w:ascii="Footlight MT Light" w:hAnsi="Footlight MT Light"/>
          <w:b/>
          <w:sz w:val="24"/>
          <w:szCs w:val="24"/>
          <w:lang w:val="id-ID"/>
          <w:rPrChange w:id="28497" w:author="suryavina" w:date="2015-02-06T16:21:00Z">
            <w:rPr>
              <w:rFonts w:ascii="Footlight MT Light" w:hAnsi="Footlight MT Light"/>
              <w:b/>
              <w:sz w:val="24"/>
              <w:szCs w:val="24"/>
              <w:lang w:val="id-ID"/>
            </w:rPr>
          </w:rPrChange>
        </w:rPr>
      </w:pPr>
    </w:p>
    <w:p w:rsidR="00155965" w:rsidRPr="004F1FC6" w:rsidRDefault="00155965" w:rsidP="00155965">
      <w:pPr>
        <w:pBdr>
          <w:bottom w:val="single" w:sz="4" w:space="1" w:color="auto"/>
        </w:pBdr>
        <w:ind w:left="567" w:hanging="567"/>
        <w:rPr>
          <w:rFonts w:ascii="Footlight MT Light" w:hAnsi="Footlight MT Light"/>
          <w:b/>
          <w:sz w:val="24"/>
          <w:szCs w:val="24"/>
          <w:lang w:val="id-ID"/>
          <w:rPrChange w:id="28498" w:author="suryavina" w:date="2015-02-06T16:21:00Z">
            <w:rPr>
              <w:rFonts w:ascii="Footlight MT Light" w:hAnsi="Footlight MT Light"/>
              <w:b/>
              <w:sz w:val="24"/>
              <w:szCs w:val="24"/>
              <w:lang w:val="id-ID"/>
            </w:rPr>
          </w:rPrChange>
        </w:rPr>
      </w:pPr>
      <w:r w:rsidRPr="004F1FC6">
        <w:rPr>
          <w:rFonts w:ascii="Footlight MT Light" w:hAnsi="Footlight MT Light"/>
          <w:b/>
          <w:sz w:val="24"/>
          <w:szCs w:val="24"/>
          <w:lang w:val="id-ID"/>
          <w:rPrChange w:id="28499" w:author="suryavina" w:date="2015-02-06T16:21:00Z">
            <w:rPr>
              <w:rFonts w:ascii="Footlight MT Light" w:hAnsi="Footlight MT Light"/>
              <w:b/>
              <w:sz w:val="24"/>
              <w:szCs w:val="24"/>
              <w:lang w:val="id-ID"/>
            </w:rPr>
          </w:rPrChange>
        </w:rPr>
        <w:t>A.1.</w:t>
      </w:r>
      <w:r w:rsidRPr="004F1FC6">
        <w:rPr>
          <w:rFonts w:ascii="Footlight MT Light" w:hAnsi="Footlight MT Light"/>
          <w:b/>
          <w:sz w:val="24"/>
          <w:szCs w:val="24"/>
          <w:lang w:val="id-ID"/>
          <w:rPrChange w:id="28500" w:author="suryavina" w:date="2015-02-06T16:21:00Z">
            <w:rPr>
              <w:rFonts w:ascii="Footlight MT Light" w:hAnsi="Footlight MT Light"/>
              <w:b/>
              <w:sz w:val="24"/>
              <w:szCs w:val="24"/>
              <w:lang w:val="id-ID"/>
            </w:rPr>
          </w:rPrChange>
        </w:rPr>
        <w:tab/>
        <w:t>BENTUK SPPBJ UNTUK PENGADAAN BARANG/PEKERJAAN KONSTRUKSI/ JASA LAINNYA</w:t>
      </w:r>
    </w:p>
    <w:p w:rsidR="00155965" w:rsidRPr="004F1FC6" w:rsidRDefault="00155965" w:rsidP="00155965">
      <w:pPr>
        <w:rPr>
          <w:rFonts w:ascii="Footlight MT Light" w:hAnsi="Footlight MT Light"/>
          <w:sz w:val="24"/>
          <w:szCs w:val="24"/>
          <w:lang w:val="id-ID"/>
          <w:rPrChange w:id="28501" w:author="suryavina" w:date="2015-02-06T16:21:00Z">
            <w:rPr>
              <w:rFonts w:ascii="Footlight MT Light" w:hAnsi="Footlight MT Light"/>
              <w:sz w:val="24"/>
              <w:szCs w:val="24"/>
              <w:lang w:val="id-ID"/>
            </w:rPr>
          </w:rPrChange>
        </w:rPr>
      </w:pPr>
      <w:r w:rsidRPr="004F1FC6">
        <w:rPr>
          <w:rFonts w:ascii="Footlight MT Light" w:hAnsi="Footlight MT Light"/>
          <w:b/>
          <w:noProof/>
          <w:sz w:val="24"/>
          <w:szCs w:val="24"/>
          <w:lang w:val="id-ID" w:eastAsia="id-ID"/>
          <w:rPrChange w:id="28502" w:author="suryavina" w:date="2015-02-06T16:21:00Z">
            <w:rPr>
              <w:rFonts w:ascii="Footlight MT Light" w:hAnsi="Footlight MT Light"/>
              <w:b/>
              <w:noProof/>
              <w:sz w:val="24"/>
              <w:szCs w:val="24"/>
              <w:lang w:val="id-ID" w:eastAsia="id-ID"/>
            </w:rPr>
          </w:rPrChange>
        </w:rPr>
        <w:pict>
          <v:shape id="_x0000_s1229" type="#_x0000_t202" style="position:absolute;left:0;text-align:left;margin-left:305.85pt;margin-top:2.45pt;width:78.35pt;height:20.6pt;z-index:251667456;mso-height-percent:200;mso-height-percent:200;mso-width-relative:margin;mso-height-relative:margin">
            <v:textbox style="mso-next-textbox:#_x0000_s1229;mso-fit-shape-to-text:t">
              <w:txbxContent>
                <w:p w:rsidR="00FC3AD5" w:rsidRPr="00402665" w:rsidRDefault="00FC3AD5" w:rsidP="006C0EB3">
                  <w:pPr>
                    <w:jc w:val="center"/>
                    <w:rPr>
                      <w:sz w:val="22"/>
                      <w:szCs w:val="22"/>
                    </w:rPr>
                  </w:pPr>
                  <w:r w:rsidRPr="00402665">
                    <w:rPr>
                      <w:sz w:val="22"/>
                      <w:szCs w:val="22"/>
                      <w:lang w:val="id-ID"/>
                    </w:rPr>
                    <w:t>C O N T O H</w:t>
                  </w:r>
                </w:p>
              </w:txbxContent>
            </v:textbox>
          </v:shape>
        </w:pict>
      </w:r>
    </w:p>
    <w:p w:rsidR="006C0EB3" w:rsidRPr="004F1FC6" w:rsidRDefault="006C0EB3" w:rsidP="00FE17BA">
      <w:pPr>
        <w:jc w:val="center"/>
        <w:rPr>
          <w:rFonts w:ascii="Footlight MT Light" w:hAnsi="Footlight MT Light"/>
          <w:i/>
          <w:sz w:val="24"/>
          <w:szCs w:val="24"/>
          <w:lang w:val="id-ID"/>
          <w:rPrChange w:id="28503" w:author="suryavina" w:date="2015-02-06T16:21:00Z">
            <w:rPr>
              <w:rFonts w:ascii="Footlight MT Light" w:hAnsi="Footlight MT Light"/>
              <w:i/>
              <w:sz w:val="24"/>
              <w:szCs w:val="24"/>
              <w:lang w:val="id-ID"/>
            </w:rPr>
          </w:rPrChange>
        </w:rPr>
      </w:pPr>
    </w:p>
    <w:p w:rsidR="006C0EB3" w:rsidRPr="004F1FC6" w:rsidRDefault="006C0EB3" w:rsidP="00FE17BA">
      <w:pPr>
        <w:jc w:val="center"/>
        <w:rPr>
          <w:rFonts w:ascii="Footlight MT Light" w:hAnsi="Footlight MT Light"/>
          <w:i/>
          <w:sz w:val="24"/>
          <w:szCs w:val="24"/>
          <w:lang w:val="id-ID"/>
          <w:rPrChange w:id="28504" w:author="suryavina" w:date="2015-02-06T16:21:00Z">
            <w:rPr>
              <w:rFonts w:ascii="Footlight MT Light" w:hAnsi="Footlight MT Light"/>
              <w:i/>
              <w:sz w:val="24"/>
              <w:szCs w:val="24"/>
              <w:lang w:val="id-ID"/>
            </w:rPr>
          </w:rPrChange>
        </w:rPr>
      </w:pPr>
    </w:p>
    <w:p w:rsidR="00B1493A" w:rsidRPr="004F1FC6" w:rsidRDefault="00155965" w:rsidP="00FE17BA">
      <w:pPr>
        <w:jc w:val="center"/>
        <w:rPr>
          <w:rFonts w:ascii="Footlight MT Light" w:hAnsi="Footlight MT Light"/>
          <w:i/>
          <w:sz w:val="24"/>
          <w:szCs w:val="24"/>
          <w:lang w:val="fi-FI"/>
          <w:rPrChange w:id="28505" w:author="suryavina" w:date="2015-02-06T16:21:00Z">
            <w:rPr>
              <w:rFonts w:ascii="Footlight MT Light" w:hAnsi="Footlight MT Light"/>
              <w:i/>
              <w:sz w:val="24"/>
              <w:szCs w:val="24"/>
              <w:lang w:val="fi-FI"/>
            </w:rPr>
          </w:rPrChange>
        </w:rPr>
      </w:pPr>
      <w:r w:rsidRPr="004F1FC6">
        <w:rPr>
          <w:rFonts w:ascii="Footlight MT Light" w:hAnsi="Footlight MT Light"/>
          <w:i/>
          <w:sz w:val="24"/>
          <w:szCs w:val="24"/>
          <w:lang w:val="fi-FI"/>
          <w:rPrChange w:id="28506" w:author="suryavina" w:date="2015-02-06T16:21:00Z">
            <w:rPr>
              <w:rFonts w:ascii="Footlight MT Light" w:hAnsi="Footlight MT Light"/>
              <w:i/>
              <w:sz w:val="24"/>
              <w:szCs w:val="24"/>
              <w:lang w:val="fi-FI"/>
            </w:rPr>
          </w:rPrChange>
        </w:rPr>
        <w:t xml:space="preserve">[kop surat </w:t>
      </w:r>
      <w:r w:rsidRPr="004F1FC6">
        <w:rPr>
          <w:rFonts w:ascii="Footlight MT Light" w:hAnsi="Footlight MT Light"/>
          <w:i/>
          <w:sz w:val="24"/>
          <w:szCs w:val="24"/>
          <w:lang w:val="id-ID"/>
          <w:rPrChange w:id="28507" w:author="suryavina" w:date="2015-02-06T16:21:00Z">
            <w:rPr>
              <w:rFonts w:ascii="Footlight MT Light" w:hAnsi="Footlight MT Light"/>
              <w:i/>
              <w:sz w:val="24"/>
              <w:szCs w:val="24"/>
              <w:lang w:val="id-ID"/>
            </w:rPr>
          </w:rPrChange>
        </w:rPr>
        <w:t>K/L/D/I</w:t>
      </w:r>
      <w:r w:rsidRPr="004F1FC6">
        <w:rPr>
          <w:rFonts w:ascii="Footlight MT Light" w:hAnsi="Footlight MT Light"/>
          <w:i/>
          <w:sz w:val="24"/>
          <w:szCs w:val="24"/>
          <w:lang w:val="fi-FI"/>
          <w:rPrChange w:id="28508" w:author="suryavina" w:date="2015-02-06T16:21:00Z">
            <w:rPr>
              <w:rFonts w:ascii="Footlight MT Light" w:hAnsi="Footlight MT Light"/>
              <w:i/>
              <w:sz w:val="24"/>
              <w:szCs w:val="24"/>
              <w:lang w:val="fi-FI"/>
            </w:rPr>
          </w:rPrChange>
        </w:rPr>
        <w:t>]</w:t>
      </w:r>
    </w:p>
    <w:p w:rsidR="00B659AC" w:rsidRPr="004F1FC6" w:rsidRDefault="00B659AC" w:rsidP="00FE17BA">
      <w:pPr>
        <w:jc w:val="center"/>
        <w:rPr>
          <w:rFonts w:ascii="Footlight MT Light" w:hAnsi="Footlight MT Light"/>
          <w:i/>
          <w:sz w:val="24"/>
          <w:szCs w:val="24"/>
          <w:lang w:val="fi-FI"/>
          <w:rPrChange w:id="28509" w:author="suryavina" w:date="2015-02-06T16:21:00Z">
            <w:rPr>
              <w:rFonts w:ascii="Footlight MT Light" w:hAnsi="Footlight MT Light"/>
              <w:i/>
              <w:sz w:val="24"/>
              <w:szCs w:val="24"/>
              <w:lang w:val="fi-FI"/>
            </w:rPr>
          </w:rPrChange>
        </w:rPr>
      </w:pPr>
    </w:p>
    <w:p w:rsidR="00B659AC" w:rsidRPr="004F1FC6" w:rsidRDefault="00B659AC" w:rsidP="00FE17BA">
      <w:pPr>
        <w:jc w:val="center"/>
        <w:rPr>
          <w:rFonts w:ascii="Footlight MT Light" w:hAnsi="Footlight MT Light"/>
          <w:i/>
          <w:sz w:val="24"/>
          <w:szCs w:val="24"/>
          <w:lang w:val="fi-FI"/>
          <w:rPrChange w:id="28510" w:author="suryavina" w:date="2015-02-06T16:21:00Z">
            <w:rPr>
              <w:rFonts w:ascii="Footlight MT Light" w:hAnsi="Footlight MT Light"/>
              <w:i/>
              <w:sz w:val="24"/>
              <w:szCs w:val="24"/>
              <w:lang w:val="fi-FI"/>
            </w:rPr>
          </w:rPrChange>
        </w:rPr>
      </w:pPr>
    </w:p>
    <w:p w:rsidR="00B659AC" w:rsidRPr="004F1FC6" w:rsidRDefault="00155965" w:rsidP="00FE17BA">
      <w:pPr>
        <w:tabs>
          <w:tab w:val="left" w:pos="892"/>
          <w:tab w:val="left" w:pos="1097"/>
        </w:tabs>
        <w:rPr>
          <w:rFonts w:ascii="Footlight MT Light" w:hAnsi="Footlight MT Light"/>
          <w:sz w:val="24"/>
          <w:szCs w:val="24"/>
          <w:lang w:val="id-ID"/>
          <w:rPrChange w:id="28511"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8512" w:author="suryavina" w:date="2015-02-06T16:21:00Z">
            <w:rPr>
              <w:rFonts w:ascii="Footlight MT Light" w:hAnsi="Footlight MT Light"/>
              <w:sz w:val="24"/>
              <w:szCs w:val="24"/>
              <w:lang w:val="id-ID"/>
            </w:rPr>
          </w:rPrChange>
        </w:rPr>
        <w:t xml:space="preserve">Nomor: __________  </w:t>
      </w:r>
      <w:r w:rsidRPr="004F1FC6">
        <w:rPr>
          <w:rFonts w:ascii="Footlight MT Light" w:hAnsi="Footlight MT Light"/>
          <w:sz w:val="24"/>
          <w:szCs w:val="24"/>
          <w:lang w:val="id-ID"/>
          <w:rPrChange w:id="28513" w:author="suryavina" w:date="2015-02-06T16:21:00Z">
            <w:rPr>
              <w:rFonts w:ascii="Footlight MT Light" w:hAnsi="Footlight MT Light"/>
              <w:sz w:val="24"/>
              <w:szCs w:val="24"/>
              <w:lang w:val="id-ID"/>
            </w:rPr>
          </w:rPrChange>
        </w:rPr>
        <w:tab/>
        <w:t xml:space="preserve">       </w:t>
      </w:r>
      <w:r w:rsidRPr="004F1FC6">
        <w:rPr>
          <w:rFonts w:ascii="Footlight MT Light" w:hAnsi="Footlight MT Light"/>
          <w:sz w:val="24"/>
          <w:szCs w:val="24"/>
          <w:lang w:val="id-ID"/>
          <w:rPrChange w:id="28514" w:author="suryavina" w:date="2015-02-06T16:21:00Z">
            <w:rPr>
              <w:rFonts w:ascii="Footlight MT Light" w:hAnsi="Footlight MT Light"/>
              <w:sz w:val="24"/>
              <w:szCs w:val="24"/>
              <w:lang w:val="id-ID"/>
            </w:rPr>
          </w:rPrChange>
        </w:rPr>
        <w:tab/>
      </w:r>
      <w:r w:rsidRPr="004F1FC6">
        <w:rPr>
          <w:rFonts w:ascii="Footlight MT Light" w:hAnsi="Footlight MT Light"/>
          <w:sz w:val="24"/>
          <w:szCs w:val="24"/>
          <w:lang w:val="id-ID"/>
          <w:rPrChange w:id="28515" w:author="suryavina" w:date="2015-02-06T16:21:00Z">
            <w:rPr>
              <w:rFonts w:ascii="Footlight MT Light" w:hAnsi="Footlight MT Light"/>
              <w:sz w:val="24"/>
              <w:szCs w:val="24"/>
              <w:lang w:val="id-ID"/>
            </w:rPr>
          </w:rPrChange>
        </w:rPr>
        <w:tab/>
      </w:r>
      <w:r w:rsidRPr="004F1FC6">
        <w:rPr>
          <w:rFonts w:ascii="Footlight MT Light" w:hAnsi="Footlight MT Light"/>
          <w:sz w:val="24"/>
          <w:szCs w:val="24"/>
          <w:lang w:val="id-ID"/>
          <w:rPrChange w:id="28516" w:author="suryavina" w:date="2015-02-06T16:21:00Z">
            <w:rPr>
              <w:rFonts w:ascii="Footlight MT Light" w:hAnsi="Footlight MT Light"/>
              <w:sz w:val="24"/>
              <w:szCs w:val="24"/>
              <w:lang w:val="id-ID"/>
            </w:rPr>
          </w:rPrChange>
        </w:rPr>
        <w:tab/>
        <w:t>__________, __</w:t>
      </w:r>
      <w:r w:rsidRPr="004F1FC6">
        <w:rPr>
          <w:rFonts w:ascii="Footlight MT Light" w:hAnsi="Footlight MT Light"/>
          <w:i/>
          <w:sz w:val="24"/>
          <w:szCs w:val="24"/>
          <w:lang w:val="id-ID"/>
          <w:rPrChange w:id="28517" w:author="suryavina" w:date="2015-02-06T16:21:00Z">
            <w:rPr>
              <w:rFonts w:ascii="Footlight MT Light" w:hAnsi="Footlight MT Light"/>
              <w:i/>
              <w:sz w:val="24"/>
              <w:szCs w:val="24"/>
              <w:lang w:val="id-ID"/>
            </w:rPr>
          </w:rPrChange>
        </w:rPr>
        <w:t xml:space="preserve"> </w:t>
      </w:r>
      <w:r w:rsidRPr="004F1FC6">
        <w:rPr>
          <w:rFonts w:ascii="Footlight MT Light" w:hAnsi="Footlight MT Light"/>
          <w:sz w:val="24"/>
          <w:szCs w:val="24"/>
          <w:lang w:val="id-ID"/>
          <w:rPrChange w:id="28518" w:author="suryavina" w:date="2015-02-06T16:21:00Z">
            <w:rPr>
              <w:rFonts w:ascii="Footlight MT Light" w:hAnsi="Footlight MT Light"/>
              <w:sz w:val="24"/>
              <w:szCs w:val="24"/>
              <w:lang w:val="id-ID"/>
            </w:rPr>
          </w:rPrChange>
        </w:rPr>
        <w:t>__________ 20__</w:t>
      </w:r>
    </w:p>
    <w:p w:rsidR="00B659AC" w:rsidRPr="004F1FC6" w:rsidRDefault="00155965" w:rsidP="00FE17BA">
      <w:pPr>
        <w:tabs>
          <w:tab w:val="left" w:pos="892"/>
          <w:tab w:val="left" w:pos="1097"/>
        </w:tabs>
        <w:rPr>
          <w:rFonts w:ascii="Footlight MT Light" w:hAnsi="Footlight MT Light"/>
          <w:sz w:val="24"/>
          <w:szCs w:val="24"/>
          <w:lang w:val="id-ID"/>
          <w:rPrChange w:id="28519"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8520" w:author="suryavina" w:date="2015-02-06T16:21:00Z">
            <w:rPr>
              <w:rFonts w:ascii="Footlight MT Light" w:hAnsi="Footlight MT Light"/>
              <w:sz w:val="24"/>
              <w:szCs w:val="24"/>
              <w:lang w:val="id-ID"/>
            </w:rPr>
          </w:rPrChange>
        </w:rPr>
        <w:t>Lampiran: __________</w:t>
      </w:r>
    </w:p>
    <w:p w:rsidR="00B659AC" w:rsidRPr="004F1FC6" w:rsidRDefault="00B659AC" w:rsidP="00FE17BA">
      <w:pPr>
        <w:rPr>
          <w:rFonts w:ascii="Footlight MT Light" w:hAnsi="Footlight MT Light"/>
          <w:sz w:val="24"/>
          <w:szCs w:val="24"/>
          <w:lang w:val="id-ID"/>
          <w:rPrChange w:id="28521" w:author="suryavina" w:date="2015-02-06T16:21:00Z">
            <w:rPr>
              <w:rFonts w:ascii="Footlight MT Light" w:hAnsi="Footlight MT Light"/>
              <w:sz w:val="24"/>
              <w:szCs w:val="24"/>
              <w:lang w:val="id-ID"/>
            </w:rPr>
          </w:rPrChange>
        </w:rPr>
      </w:pPr>
    </w:p>
    <w:p w:rsidR="00B659AC" w:rsidRPr="004F1FC6" w:rsidRDefault="00B659AC" w:rsidP="00FE17BA">
      <w:pPr>
        <w:rPr>
          <w:rFonts w:ascii="Footlight MT Light" w:hAnsi="Footlight MT Light"/>
          <w:sz w:val="24"/>
          <w:szCs w:val="24"/>
          <w:lang w:val="id-ID"/>
          <w:rPrChange w:id="28522" w:author="suryavina" w:date="2015-02-06T16:21:00Z">
            <w:rPr>
              <w:rFonts w:ascii="Footlight MT Light" w:hAnsi="Footlight MT Light"/>
              <w:sz w:val="24"/>
              <w:szCs w:val="24"/>
              <w:lang w:val="id-ID"/>
            </w:rPr>
          </w:rPrChange>
        </w:rPr>
      </w:pPr>
    </w:p>
    <w:p w:rsidR="00B659AC" w:rsidRPr="004F1FC6" w:rsidRDefault="00155965" w:rsidP="00FE17BA">
      <w:pPr>
        <w:rPr>
          <w:rFonts w:ascii="Footlight MT Light" w:hAnsi="Footlight MT Light"/>
          <w:sz w:val="24"/>
          <w:szCs w:val="24"/>
          <w:lang w:val="id-ID"/>
          <w:rPrChange w:id="28523"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8524" w:author="suryavina" w:date="2015-02-06T16:21:00Z">
            <w:rPr>
              <w:rFonts w:ascii="Footlight MT Light" w:hAnsi="Footlight MT Light"/>
              <w:sz w:val="24"/>
              <w:szCs w:val="24"/>
              <w:lang w:val="id-ID"/>
            </w:rPr>
          </w:rPrChange>
        </w:rPr>
        <w:t>Kepada Yth.</w:t>
      </w:r>
    </w:p>
    <w:p w:rsidR="00B659AC" w:rsidRPr="004F1FC6" w:rsidRDefault="00155965" w:rsidP="00FE17BA">
      <w:pPr>
        <w:rPr>
          <w:rFonts w:ascii="Footlight MT Light" w:hAnsi="Footlight MT Light"/>
          <w:i/>
          <w:sz w:val="24"/>
          <w:szCs w:val="24"/>
          <w:lang w:val="id-ID"/>
          <w:rPrChange w:id="28525" w:author="suryavina" w:date="2015-02-06T16:21:00Z">
            <w:rPr>
              <w:rFonts w:ascii="Footlight MT Light" w:hAnsi="Footlight MT Light"/>
              <w:i/>
              <w:sz w:val="24"/>
              <w:szCs w:val="24"/>
              <w:lang w:val="id-ID"/>
            </w:rPr>
          </w:rPrChange>
        </w:rPr>
      </w:pPr>
      <w:r w:rsidRPr="004F1FC6">
        <w:rPr>
          <w:rFonts w:ascii="Footlight MT Light" w:hAnsi="Footlight MT Light"/>
          <w:sz w:val="24"/>
          <w:szCs w:val="24"/>
          <w:lang w:val="id-ID"/>
          <w:rPrChange w:id="28526" w:author="suryavina" w:date="2015-02-06T16:21:00Z">
            <w:rPr>
              <w:rFonts w:ascii="Footlight MT Light" w:hAnsi="Footlight MT Light"/>
              <w:sz w:val="24"/>
              <w:szCs w:val="24"/>
              <w:lang w:val="id-ID"/>
            </w:rPr>
          </w:rPrChange>
        </w:rPr>
        <w:t>__________</w:t>
      </w:r>
    </w:p>
    <w:p w:rsidR="00B659AC" w:rsidRPr="004F1FC6" w:rsidRDefault="00155965" w:rsidP="00FE17BA">
      <w:pPr>
        <w:rPr>
          <w:rFonts w:ascii="Footlight MT Light" w:hAnsi="Footlight MT Light"/>
          <w:i/>
          <w:sz w:val="24"/>
          <w:szCs w:val="24"/>
          <w:lang w:val="id-ID"/>
          <w:rPrChange w:id="28527" w:author="suryavina" w:date="2015-02-06T16:21:00Z">
            <w:rPr>
              <w:rFonts w:ascii="Footlight MT Light" w:hAnsi="Footlight MT Light"/>
              <w:i/>
              <w:sz w:val="24"/>
              <w:szCs w:val="24"/>
              <w:lang w:val="id-ID"/>
            </w:rPr>
          </w:rPrChange>
        </w:rPr>
      </w:pPr>
      <w:r w:rsidRPr="004F1FC6">
        <w:rPr>
          <w:rFonts w:ascii="Footlight MT Light" w:hAnsi="Footlight MT Light"/>
          <w:sz w:val="24"/>
          <w:szCs w:val="24"/>
          <w:lang w:val="id-ID"/>
          <w:rPrChange w:id="28528" w:author="suryavina" w:date="2015-02-06T16:21:00Z">
            <w:rPr>
              <w:rFonts w:ascii="Footlight MT Light" w:hAnsi="Footlight MT Light"/>
              <w:sz w:val="24"/>
              <w:szCs w:val="24"/>
              <w:lang w:val="id-ID"/>
            </w:rPr>
          </w:rPrChange>
        </w:rPr>
        <w:t>di __________</w:t>
      </w:r>
    </w:p>
    <w:p w:rsidR="00B659AC" w:rsidRPr="004F1FC6" w:rsidRDefault="00B659AC" w:rsidP="00FE17BA">
      <w:pPr>
        <w:rPr>
          <w:rFonts w:ascii="Footlight MT Light" w:hAnsi="Footlight MT Light"/>
          <w:sz w:val="24"/>
          <w:szCs w:val="24"/>
          <w:rPrChange w:id="28529" w:author="suryavina" w:date="2015-02-06T16:21:00Z">
            <w:rPr>
              <w:rFonts w:ascii="Footlight MT Light" w:hAnsi="Footlight MT Light"/>
              <w:sz w:val="24"/>
              <w:szCs w:val="24"/>
            </w:rPr>
          </w:rPrChange>
        </w:rPr>
      </w:pPr>
    </w:p>
    <w:p w:rsidR="00B659AC" w:rsidRPr="004F1FC6" w:rsidRDefault="00155965" w:rsidP="00FE17BA">
      <w:pPr>
        <w:tabs>
          <w:tab w:val="left" w:pos="851"/>
        </w:tabs>
        <w:ind w:left="851" w:hanging="851"/>
        <w:rPr>
          <w:rFonts w:ascii="Footlight MT Light" w:hAnsi="Footlight MT Light"/>
          <w:sz w:val="24"/>
          <w:szCs w:val="24"/>
          <w:lang w:val="id-ID"/>
          <w:rPrChange w:id="28530"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8531" w:author="suryavina" w:date="2015-02-06T16:21:00Z">
            <w:rPr>
              <w:rFonts w:ascii="Footlight MT Light" w:hAnsi="Footlight MT Light"/>
              <w:sz w:val="24"/>
              <w:szCs w:val="24"/>
              <w:lang w:val="id-ID"/>
            </w:rPr>
          </w:rPrChange>
        </w:rPr>
        <w:t>Perihal: Penunjukan Penyedia untuk Pelaksanaan Paket Pekerjaan _______________________</w:t>
      </w:r>
    </w:p>
    <w:p w:rsidR="00B659AC" w:rsidRPr="004F1FC6" w:rsidRDefault="00B659AC" w:rsidP="00FE17BA">
      <w:pPr>
        <w:rPr>
          <w:rFonts w:ascii="Footlight MT Light" w:hAnsi="Footlight MT Light"/>
          <w:sz w:val="24"/>
          <w:szCs w:val="24"/>
          <w:lang w:val="id-ID"/>
          <w:rPrChange w:id="28532" w:author="suryavina" w:date="2015-02-06T16:21:00Z">
            <w:rPr>
              <w:rFonts w:ascii="Footlight MT Light" w:hAnsi="Footlight MT Light"/>
              <w:sz w:val="24"/>
              <w:szCs w:val="24"/>
              <w:lang w:val="id-ID"/>
            </w:rPr>
          </w:rPrChange>
        </w:rPr>
      </w:pPr>
    </w:p>
    <w:p w:rsidR="00B659AC" w:rsidRPr="004F1FC6" w:rsidRDefault="00155965" w:rsidP="00FE17BA">
      <w:pPr>
        <w:rPr>
          <w:rFonts w:ascii="Footlight MT Light" w:hAnsi="Footlight MT Light"/>
          <w:sz w:val="24"/>
          <w:szCs w:val="24"/>
          <w:lang w:val="id-ID"/>
          <w:rPrChange w:id="28533"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8534" w:author="suryavina" w:date="2015-02-06T16:21:00Z">
            <w:rPr>
              <w:rFonts w:ascii="Footlight MT Light" w:hAnsi="Footlight MT Light"/>
              <w:sz w:val="24"/>
              <w:szCs w:val="24"/>
              <w:lang w:val="id-ID"/>
            </w:rPr>
          </w:rPrChange>
        </w:rPr>
        <w:t xml:space="preserve">Dengan ini kami beritahukan bahwa penawaran Saudara nomor __________ tanggal __________perihal __________ dengan nilai </w:t>
      </w:r>
      <w:r w:rsidRPr="004F1FC6">
        <w:rPr>
          <w:rFonts w:ascii="Footlight MT Light" w:hAnsi="Footlight MT Light"/>
          <w:i/>
          <w:sz w:val="24"/>
          <w:szCs w:val="24"/>
          <w:lang w:val="id-ID"/>
          <w:rPrChange w:id="28535" w:author="suryavina" w:date="2015-02-06T16:21:00Z">
            <w:rPr>
              <w:rFonts w:ascii="Footlight MT Light" w:hAnsi="Footlight MT Light"/>
              <w:i/>
              <w:sz w:val="24"/>
              <w:szCs w:val="24"/>
              <w:lang w:val="id-ID"/>
            </w:rPr>
          </w:rPrChange>
        </w:rPr>
        <w:t>[penawaran/penawaran terkoreksi]</w:t>
      </w:r>
      <w:r w:rsidRPr="004F1FC6">
        <w:rPr>
          <w:rFonts w:ascii="Footlight MT Light" w:hAnsi="Footlight MT Light"/>
          <w:sz w:val="24"/>
          <w:szCs w:val="24"/>
          <w:lang w:val="id-ID"/>
          <w:rPrChange w:id="28536" w:author="suryavina" w:date="2015-02-06T16:21:00Z">
            <w:rPr>
              <w:rFonts w:ascii="Footlight MT Light" w:hAnsi="Footlight MT Light"/>
              <w:sz w:val="24"/>
              <w:szCs w:val="24"/>
              <w:lang w:val="id-ID"/>
            </w:rPr>
          </w:rPrChange>
        </w:rPr>
        <w:t xml:space="preserve"> sebesar Rp__________ (__________) kami nyatakan diterima/disetujui. </w:t>
      </w:r>
    </w:p>
    <w:p w:rsidR="00B659AC" w:rsidRPr="004F1FC6" w:rsidRDefault="00B659AC" w:rsidP="00FE17BA">
      <w:pPr>
        <w:spacing w:before="60"/>
        <w:ind w:left="426" w:hanging="426"/>
        <w:rPr>
          <w:rFonts w:ascii="Footlight MT Light" w:hAnsi="Footlight MT Light"/>
          <w:sz w:val="24"/>
          <w:szCs w:val="24"/>
          <w:lang w:val="id-ID"/>
          <w:rPrChange w:id="28537" w:author="suryavina" w:date="2015-02-06T16:21:00Z">
            <w:rPr>
              <w:rFonts w:ascii="Footlight MT Light" w:hAnsi="Footlight MT Light"/>
              <w:sz w:val="24"/>
              <w:szCs w:val="24"/>
              <w:lang w:val="id-ID"/>
            </w:rPr>
          </w:rPrChange>
        </w:rPr>
      </w:pPr>
    </w:p>
    <w:p w:rsidR="00B1493A" w:rsidRPr="004F1FC6" w:rsidRDefault="00155965" w:rsidP="00FE17BA">
      <w:pPr>
        <w:spacing w:before="60"/>
        <w:rPr>
          <w:rFonts w:ascii="Footlight MT Light" w:hAnsi="Footlight MT Light"/>
          <w:sz w:val="24"/>
          <w:szCs w:val="24"/>
          <w:rPrChange w:id="28538" w:author="suryavina" w:date="2015-02-06T16:21:00Z">
            <w:rPr>
              <w:rFonts w:ascii="Footlight MT Light" w:hAnsi="Footlight MT Light"/>
              <w:sz w:val="24"/>
              <w:szCs w:val="24"/>
            </w:rPr>
          </w:rPrChange>
        </w:rPr>
      </w:pPr>
      <w:r w:rsidRPr="004F1FC6">
        <w:rPr>
          <w:rFonts w:ascii="Footlight MT Light" w:hAnsi="Footlight MT Light"/>
          <w:sz w:val="24"/>
          <w:szCs w:val="24"/>
          <w:lang w:val="id-ID"/>
          <w:rPrChange w:id="28539" w:author="suryavina" w:date="2015-02-06T16:21:00Z">
            <w:rPr>
              <w:rFonts w:ascii="Footlight MT Light" w:hAnsi="Footlight MT Light"/>
              <w:sz w:val="24"/>
              <w:szCs w:val="24"/>
              <w:lang w:val="id-ID"/>
            </w:rPr>
          </w:rPrChange>
        </w:rPr>
        <w:t xml:space="preserve">Sebagai tindak lanjut dari Surat Penunjukan Penyedia/Jasa (SPPBJ) ini Saudara diharuskan untuk menyerahkan Jaminan Pelaksanaan sebelum menandatangani Surat Perjanjian setelah diterbitkannya SPPBJ. Kegagalan Saudara untuk menerima penunjukan ini yang disusun berdasarkan evaluasi terhadap penawaran Saudara, akan dikenakan sanksi sesuai ketentuan dalam Peraturan Presiden </w:t>
      </w:r>
      <w:r w:rsidRPr="004F1FC6">
        <w:rPr>
          <w:rFonts w:ascii="Footlight MT Light" w:hAnsi="Footlight MT Light"/>
          <w:sz w:val="24"/>
          <w:szCs w:val="24"/>
          <w:rPrChange w:id="28540" w:author="suryavina" w:date="2015-02-06T16:21:00Z">
            <w:rPr>
              <w:rFonts w:ascii="Footlight MT Light" w:hAnsi="Footlight MT Light"/>
              <w:sz w:val="24"/>
              <w:szCs w:val="24"/>
            </w:rPr>
          </w:rPrChange>
        </w:rPr>
        <w:t>No. 54 Tahun 2010 tentang Pengadaan Barang/Jasa Pemerintah beserta perubahannnya dan aturan turunannya</w:t>
      </w:r>
      <w:r w:rsidRPr="004F1FC6">
        <w:rPr>
          <w:rFonts w:ascii="Footlight MT Light" w:hAnsi="Footlight MT Light"/>
          <w:sz w:val="24"/>
          <w:szCs w:val="24"/>
          <w:lang w:val="id-ID"/>
          <w:rPrChange w:id="28541" w:author="suryavina" w:date="2015-02-06T16:21:00Z">
            <w:rPr>
              <w:rFonts w:ascii="Footlight MT Light" w:hAnsi="Footlight MT Light"/>
              <w:sz w:val="24"/>
              <w:szCs w:val="24"/>
              <w:lang w:val="id-ID"/>
            </w:rPr>
          </w:rPrChange>
        </w:rPr>
        <w:t>.</w:t>
      </w:r>
    </w:p>
    <w:p w:rsidR="00B659AC" w:rsidRPr="004F1FC6" w:rsidRDefault="00B659AC" w:rsidP="00FE17BA">
      <w:pPr>
        <w:spacing w:before="60"/>
        <w:rPr>
          <w:rFonts w:ascii="Footlight MT Light" w:hAnsi="Footlight MT Light"/>
          <w:sz w:val="24"/>
          <w:szCs w:val="24"/>
          <w:rPrChange w:id="28542" w:author="suryavina" w:date="2015-02-06T16:21:00Z">
            <w:rPr>
              <w:rFonts w:ascii="Footlight MT Light" w:hAnsi="Footlight MT Light"/>
              <w:sz w:val="24"/>
              <w:szCs w:val="24"/>
            </w:rPr>
          </w:rPrChange>
        </w:rPr>
      </w:pPr>
    </w:p>
    <w:p w:rsidR="00B659AC" w:rsidRPr="004F1FC6" w:rsidRDefault="00155965" w:rsidP="00FE17BA">
      <w:pPr>
        <w:spacing w:before="60"/>
        <w:rPr>
          <w:rFonts w:ascii="Footlight MT Light" w:hAnsi="Footlight MT Light"/>
          <w:sz w:val="24"/>
          <w:szCs w:val="24"/>
          <w:lang w:val="id-ID"/>
          <w:rPrChange w:id="28543"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8544" w:author="suryavina" w:date="2015-02-06T16:21:00Z">
            <w:rPr>
              <w:rFonts w:ascii="Footlight MT Light" w:hAnsi="Footlight MT Light"/>
              <w:sz w:val="24"/>
              <w:szCs w:val="24"/>
              <w:lang w:val="id-ID"/>
            </w:rPr>
          </w:rPrChange>
        </w:rPr>
        <w:t>Satuan Kerja __________</w:t>
      </w:r>
    </w:p>
    <w:p w:rsidR="00B659AC" w:rsidRPr="004F1FC6" w:rsidRDefault="00155965" w:rsidP="00FE17BA">
      <w:pPr>
        <w:spacing w:before="60"/>
        <w:ind w:left="426" w:hanging="426"/>
        <w:rPr>
          <w:rFonts w:ascii="Footlight MT Light" w:hAnsi="Footlight MT Light"/>
          <w:sz w:val="24"/>
          <w:szCs w:val="24"/>
          <w:lang w:val="id-ID"/>
          <w:rPrChange w:id="28545"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8546" w:author="suryavina" w:date="2015-02-06T16:21:00Z">
            <w:rPr>
              <w:rFonts w:ascii="Footlight MT Light" w:hAnsi="Footlight MT Light"/>
              <w:sz w:val="24"/>
              <w:szCs w:val="24"/>
              <w:lang w:val="id-ID"/>
            </w:rPr>
          </w:rPrChange>
        </w:rPr>
        <w:t>Pejabat Pembuat Komitmen</w:t>
      </w:r>
    </w:p>
    <w:p w:rsidR="00B659AC" w:rsidRPr="004F1FC6" w:rsidRDefault="00B659AC" w:rsidP="00FE17BA">
      <w:pPr>
        <w:spacing w:before="60"/>
        <w:ind w:left="426" w:hanging="426"/>
        <w:rPr>
          <w:rFonts w:ascii="Footlight MT Light" w:hAnsi="Footlight MT Light"/>
          <w:i/>
          <w:sz w:val="24"/>
          <w:szCs w:val="24"/>
          <w:lang w:val="id-ID"/>
          <w:rPrChange w:id="28547" w:author="suryavina" w:date="2015-02-06T16:21:00Z">
            <w:rPr>
              <w:rFonts w:ascii="Footlight MT Light" w:hAnsi="Footlight MT Light"/>
              <w:i/>
              <w:sz w:val="24"/>
              <w:szCs w:val="24"/>
              <w:lang w:val="id-ID"/>
            </w:rPr>
          </w:rPrChange>
        </w:rPr>
      </w:pPr>
    </w:p>
    <w:p w:rsidR="00B659AC" w:rsidRPr="004F1FC6" w:rsidRDefault="00155965" w:rsidP="00FE17BA">
      <w:pPr>
        <w:spacing w:before="60"/>
        <w:ind w:left="426" w:hanging="426"/>
        <w:rPr>
          <w:rFonts w:ascii="Footlight MT Light" w:hAnsi="Footlight MT Light"/>
          <w:i/>
          <w:sz w:val="24"/>
          <w:szCs w:val="24"/>
          <w:lang w:val="id-ID"/>
          <w:rPrChange w:id="28548"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28549" w:author="suryavina" w:date="2015-02-06T16:21:00Z">
            <w:rPr>
              <w:rFonts w:ascii="Footlight MT Light" w:hAnsi="Footlight MT Light"/>
              <w:i/>
              <w:sz w:val="24"/>
              <w:szCs w:val="24"/>
              <w:lang w:val="id-ID"/>
            </w:rPr>
          </w:rPrChange>
        </w:rPr>
        <w:t>[tanda tangan]</w:t>
      </w:r>
    </w:p>
    <w:p w:rsidR="00B659AC" w:rsidRPr="004F1FC6" w:rsidRDefault="00B659AC" w:rsidP="00FE17BA">
      <w:pPr>
        <w:spacing w:before="60"/>
        <w:ind w:left="426" w:hanging="426"/>
        <w:rPr>
          <w:rFonts w:ascii="Footlight MT Light" w:hAnsi="Footlight MT Light"/>
          <w:i/>
          <w:sz w:val="24"/>
          <w:szCs w:val="24"/>
          <w:lang w:val="id-ID"/>
          <w:rPrChange w:id="28550" w:author="suryavina" w:date="2015-02-06T16:21:00Z">
            <w:rPr>
              <w:rFonts w:ascii="Footlight MT Light" w:hAnsi="Footlight MT Light"/>
              <w:i/>
              <w:sz w:val="24"/>
              <w:szCs w:val="24"/>
              <w:lang w:val="id-ID"/>
            </w:rPr>
          </w:rPrChange>
        </w:rPr>
      </w:pPr>
    </w:p>
    <w:p w:rsidR="00B659AC" w:rsidRPr="004F1FC6" w:rsidRDefault="00155965" w:rsidP="00FE17BA">
      <w:pPr>
        <w:spacing w:before="60"/>
        <w:rPr>
          <w:rFonts w:ascii="Footlight MT Light" w:hAnsi="Footlight MT Light"/>
          <w:i/>
          <w:sz w:val="24"/>
          <w:szCs w:val="24"/>
          <w:lang w:val="id-ID"/>
          <w:rPrChange w:id="28551"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28552" w:author="suryavina" w:date="2015-02-06T16:21:00Z">
            <w:rPr>
              <w:rFonts w:ascii="Footlight MT Light" w:hAnsi="Footlight MT Light"/>
              <w:i/>
              <w:sz w:val="24"/>
              <w:szCs w:val="24"/>
              <w:lang w:val="id-ID"/>
            </w:rPr>
          </w:rPrChange>
        </w:rPr>
        <w:t>[</w:t>
      </w:r>
      <w:r w:rsidRPr="004F1FC6">
        <w:rPr>
          <w:rFonts w:ascii="Footlight MT Light" w:hAnsi="Footlight MT Light"/>
          <w:i/>
          <w:sz w:val="24"/>
          <w:szCs w:val="24"/>
          <w:u w:val="single"/>
          <w:lang w:val="id-ID"/>
          <w:rPrChange w:id="28553" w:author="suryavina" w:date="2015-02-06T16:21:00Z">
            <w:rPr>
              <w:rFonts w:ascii="Footlight MT Light" w:hAnsi="Footlight MT Light"/>
              <w:i/>
              <w:sz w:val="24"/>
              <w:szCs w:val="24"/>
              <w:u w:val="single"/>
              <w:lang w:val="id-ID"/>
            </w:rPr>
          </w:rPrChange>
        </w:rPr>
        <w:t>nama lengkap</w:t>
      </w:r>
      <w:r w:rsidRPr="004F1FC6">
        <w:rPr>
          <w:rFonts w:ascii="Footlight MT Light" w:hAnsi="Footlight MT Light"/>
          <w:i/>
          <w:sz w:val="24"/>
          <w:szCs w:val="24"/>
          <w:lang w:val="id-ID"/>
          <w:rPrChange w:id="28554" w:author="suryavina" w:date="2015-02-06T16:21:00Z">
            <w:rPr>
              <w:rFonts w:ascii="Footlight MT Light" w:hAnsi="Footlight MT Light"/>
              <w:i/>
              <w:sz w:val="24"/>
              <w:szCs w:val="24"/>
              <w:lang w:val="id-ID"/>
            </w:rPr>
          </w:rPrChange>
        </w:rPr>
        <w:t>]</w:t>
      </w:r>
    </w:p>
    <w:p w:rsidR="00B659AC" w:rsidRPr="004F1FC6" w:rsidRDefault="00155965" w:rsidP="00FE17BA">
      <w:pPr>
        <w:spacing w:before="60"/>
        <w:rPr>
          <w:rFonts w:ascii="Footlight MT Light" w:hAnsi="Footlight MT Light"/>
          <w:i/>
          <w:sz w:val="24"/>
          <w:szCs w:val="24"/>
          <w:lang w:val="id-ID"/>
          <w:rPrChange w:id="28555"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28556" w:author="suryavina" w:date="2015-02-06T16:21:00Z">
            <w:rPr>
              <w:rFonts w:ascii="Footlight MT Light" w:hAnsi="Footlight MT Light"/>
              <w:i/>
              <w:sz w:val="24"/>
              <w:szCs w:val="24"/>
              <w:lang w:val="id-ID"/>
            </w:rPr>
          </w:rPrChange>
        </w:rPr>
        <w:t>[jabatan]</w:t>
      </w:r>
    </w:p>
    <w:p w:rsidR="00B659AC" w:rsidRPr="004F1FC6" w:rsidRDefault="00155965" w:rsidP="00FE17BA">
      <w:pPr>
        <w:spacing w:before="60"/>
        <w:rPr>
          <w:rFonts w:ascii="Footlight MT Light" w:hAnsi="Footlight MT Light"/>
          <w:sz w:val="24"/>
          <w:szCs w:val="24"/>
          <w:lang w:val="id-ID"/>
          <w:rPrChange w:id="28557"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8558" w:author="suryavina" w:date="2015-02-06T16:21:00Z">
            <w:rPr>
              <w:rFonts w:ascii="Footlight MT Light" w:hAnsi="Footlight MT Light"/>
              <w:sz w:val="24"/>
              <w:szCs w:val="24"/>
              <w:lang w:val="id-ID"/>
            </w:rPr>
          </w:rPrChange>
        </w:rPr>
        <w:t>NIP: __________</w:t>
      </w:r>
    </w:p>
    <w:p w:rsidR="00B659AC" w:rsidRPr="004F1FC6" w:rsidRDefault="00B659AC" w:rsidP="00FE17BA">
      <w:pPr>
        <w:numPr>
          <w:ilvl w:val="12"/>
          <w:numId w:val="0"/>
        </w:numPr>
        <w:jc w:val="center"/>
        <w:rPr>
          <w:rFonts w:ascii="Footlight MT Light" w:hAnsi="Footlight MT Light"/>
          <w:sz w:val="24"/>
          <w:szCs w:val="24"/>
          <w:lang w:val="id-ID"/>
          <w:rPrChange w:id="28559" w:author="suryavina" w:date="2015-02-06T16:21:00Z">
            <w:rPr>
              <w:rFonts w:ascii="Footlight MT Light" w:hAnsi="Footlight MT Light"/>
              <w:sz w:val="24"/>
              <w:szCs w:val="24"/>
              <w:lang w:val="id-ID"/>
            </w:rPr>
          </w:rPrChange>
        </w:rPr>
      </w:pPr>
    </w:p>
    <w:p w:rsidR="00B659AC" w:rsidRPr="004F1FC6" w:rsidRDefault="00155965" w:rsidP="00FE17BA">
      <w:pPr>
        <w:numPr>
          <w:ilvl w:val="12"/>
          <w:numId w:val="0"/>
        </w:numPr>
        <w:rPr>
          <w:rFonts w:ascii="Footlight MT Light" w:hAnsi="Footlight MT Light"/>
          <w:sz w:val="24"/>
          <w:szCs w:val="24"/>
          <w:lang w:val="id-ID"/>
          <w:rPrChange w:id="28560"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8561" w:author="suryavina" w:date="2015-02-06T16:21:00Z">
            <w:rPr>
              <w:rFonts w:ascii="Footlight MT Light" w:hAnsi="Footlight MT Light"/>
              <w:sz w:val="24"/>
              <w:szCs w:val="24"/>
              <w:lang w:val="id-ID"/>
            </w:rPr>
          </w:rPrChange>
        </w:rPr>
        <w:t>Tembusan Yth. :</w:t>
      </w:r>
    </w:p>
    <w:p w:rsidR="00B659AC" w:rsidRPr="004F1FC6" w:rsidRDefault="00155965" w:rsidP="00FE17BA">
      <w:pPr>
        <w:numPr>
          <w:ilvl w:val="3"/>
          <w:numId w:val="138"/>
        </w:numPr>
        <w:ind w:left="284" w:hanging="284"/>
        <w:rPr>
          <w:rFonts w:ascii="Footlight MT Light" w:hAnsi="Footlight MT Light"/>
          <w:sz w:val="24"/>
          <w:szCs w:val="24"/>
          <w:lang w:val="id-ID"/>
          <w:rPrChange w:id="28562"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8563" w:author="suryavina" w:date="2015-02-06T16:21:00Z">
            <w:rPr>
              <w:rFonts w:ascii="Footlight MT Light" w:hAnsi="Footlight MT Light"/>
              <w:sz w:val="24"/>
              <w:szCs w:val="24"/>
              <w:lang w:val="id-ID"/>
            </w:rPr>
          </w:rPrChange>
        </w:rPr>
        <w:t xml:space="preserve">____________ </w:t>
      </w:r>
      <w:r w:rsidRPr="004F1FC6">
        <w:rPr>
          <w:rFonts w:ascii="Footlight MT Light" w:hAnsi="Footlight MT Light"/>
          <w:i/>
          <w:sz w:val="24"/>
          <w:szCs w:val="24"/>
          <w:lang w:val="id-ID"/>
          <w:rPrChange w:id="28564" w:author="suryavina" w:date="2015-02-06T16:21:00Z">
            <w:rPr>
              <w:rFonts w:ascii="Footlight MT Light" w:hAnsi="Footlight MT Light"/>
              <w:i/>
              <w:sz w:val="24"/>
              <w:szCs w:val="24"/>
              <w:lang w:val="id-ID"/>
            </w:rPr>
          </w:rPrChange>
        </w:rPr>
        <w:t>[PA/KPA K/L/D/I]</w:t>
      </w:r>
    </w:p>
    <w:p w:rsidR="00B659AC" w:rsidRPr="004F1FC6" w:rsidRDefault="00155965" w:rsidP="00FE17BA">
      <w:pPr>
        <w:numPr>
          <w:ilvl w:val="3"/>
          <w:numId w:val="138"/>
        </w:numPr>
        <w:ind w:left="284" w:hanging="284"/>
        <w:rPr>
          <w:rFonts w:ascii="Footlight MT Light" w:hAnsi="Footlight MT Light"/>
          <w:sz w:val="24"/>
          <w:szCs w:val="24"/>
          <w:lang w:val="id-ID"/>
          <w:rPrChange w:id="28565"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8566" w:author="suryavina" w:date="2015-02-06T16:21:00Z">
            <w:rPr>
              <w:rFonts w:ascii="Footlight MT Light" w:hAnsi="Footlight MT Light"/>
              <w:sz w:val="24"/>
              <w:szCs w:val="24"/>
              <w:lang w:val="id-ID"/>
            </w:rPr>
          </w:rPrChange>
        </w:rPr>
        <w:t xml:space="preserve">____________ </w:t>
      </w:r>
      <w:r w:rsidRPr="004F1FC6">
        <w:rPr>
          <w:rFonts w:ascii="Footlight MT Light" w:hAnsi="Footlight MT Light"/>
          <w:i/>
          <w:sz w:val="24"/>
          <w:szCs w:val="24"/>
          <w:lang w:val="id-ID"/>
          <w:rPrChange w:id="28567" w:author="suryavina" w:date="2015-02-06T16:21:00Z">
            <w:rPr>
              <w:rFonts w:ascii="Footlight MT Light" w:hAnsi="Footlight MT Light"/>
              <w:i/>
              <w:sz w:val="24"/>
              <w:szCs w:val="24"/>
              <w:lang w:val="id-ID"/>
            </w:rPr>
          </w:rPrChange>
        </w:rPr>
        <w:t>[APIP K/L/D/I]</w:t>
      </w:r>
    </w:p>
    <w:p w:rsidR="00B659AC" w:rsidRPr="004F1FC6" w:rsidRDefault="00155965" w:rsidP="00FE17BA">
      <w:pPr>
        <w:numPr>
          <w:ilvl w:val="3"/>
          <w:numId w:val="138"/>
        </w:numPr>
        <w:ind w:left="284" w:hanging="284"/>
        <w:rPr>
          <w:rFonts w:ascii="Footlight MT Light" w:hAnsi="Footlight MT Light"/>
          <w:sz w:val="24"/>
          <w:szCs w:val="24"/>
          <w:lang w:val="id-ID"/>
          <w:rPrChange w:id="28568"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8569" w:author="suryavina" w:date="2015-02-06T16:21:00Z">
            <w:rPr>
              <w:rFonts w:ascii="Footlight MT Light" w:hAnsi="Footlight MT Light"/>
              <w:sz w:val="24"/>
              <w:szCs w:val="24"/>
              <w:lang w:val="id-ID"/>
            </w:rPr>
          </w:rPrChange>
        </w:rPr>
        <w:t xml:space="preserve">____________ </w:t>
      </w:r>
      <w:r w:rsidRPr="004F1FC6">
        <w:rPr>
          <w:rFonts w:ascii="Footlight MT Light" w:hAnsi="Footlight MT Light"/>
          <w:i/>
          <w:sz w:val="24"/>
          <w:szCs w:val="24"/>
          <w:lang w:val="id-ID"/>
          <w:rPrChange w:id="28570" w:author="suryavina" w:date="2015-02-06T16:21:00Z">
            <w:rPr>
              <w:rFonts w:ascii="Footlight MT Light" w:hAnsi="Footlight MT Light"/>
              <w:i/>
              <w:sz w:val="24"/>
              <w:szCs w:val="24"/>
              <w:lang w:val="id-ID"/>
            </w:rPr>
          </w:rPrChange>
        </w:rPr>
        <w:t>[Pokja ULP]</w:t>
      </w:r>
    </w:p>
    <w:p w:rsidR="00B659AC" w:rsidRPr="004F1FC6" w:rsidRDefault="00155965" w:rsidP="00FE17BA">
      <w:pPr>
        <w:numPr>
          <w:ilvl w:val="12"/>
          <w:numId w:val="0"/>
        </w:numPr>
        <w:rPr>
          <w:rFonts w:ascii="Footlight MT Light" w:hAnsi="Footlight MT Light"/>
          <w:i/>
          <w:sz w:val="24"/>
          <w:szCs w:val="24"/>
          <w:lang w:val="id-ID"/>
          <w:rPrChange w:id="28571" w:author="suryavina" w:date="2015-02-06T16:21:00Z">
            <w:rPr>
              <w:rFonts w:ascii="Footlight MT Light" w:hAnsi="Footlight MT Light"/>
              <w:i/>
              <w:sz w:val="24"/>
              <w:szCs w:val="24"/>
              <w:lang w:val="id-ID"/>
            </w:rPr>
          </w:rPrChange>
        </w:rPr>
      </w:pPr>
      <w:r w:rsidRPr="004F1FC6">
        <w:rPr>
          <w:rFonts w:ascii="Footlight MT Light" w:hAnsi="Footlight MT Light"/>
          <w:sz w:val="24"/>
          <w:szCs w:val="24"/>
          <w:lang w:val="id-ID"/>
          <w:rPrChange w:id="28572" w:author="suryavina" w:date="2015-02-06T16:21:00Z">
            <w:rPr>
              <w:rFonts w:ascii="Footlight MT Light" w:hAnsi="Footlight MT Light"/>
              <w:sz w:val="24"/>
              <w:szCs w:val="24"/>
              <w:lang w:val="id-ID"/>
            </w:rPr>
          </w:rPrChange>
        </w:rPr>
        <w:t xml:space="preserve">......... </w:t>
      </w:r>
      <w:r w:rsidRPr="004F1FC6">
        <w:rPr>
          <w:rFonts w:ascii="Footlight MT Light" w:hAnsi="Footlight MT Light"/>
          <w:i/>
          <w:sz w:val="24"/>
          <w:szCs w:val="24"/>
          <w:lang w:val="id-ID"/>
          <w:rPrChange w:id="28573" w:author="suryavina" w:date="2015-02-06T16:21:00Z">
            <w:rPr>
              <w:rFonts w:ascii="Footlight MT Light" w:hAnsi="Footlight MT Light"/>
              <w:i/>
              <w:sz w:val="24"/>
              <w:szCs w:val="24"/>
              <w:lang w:val="id-ID"/>
            </w:rPr>
          </w:rPrChange>
        </w:rPr>
        <w:t>dst</w:t>
      </w:r>
    </w:p>
    <w:p w:rsidR="009127B4" w:rsidRPr="004F1FC6" w:rsidRDefault="00155965" w:rsidP="009127B4">
      <w:pPr>
        <w:pStyle w:val="Heading2"/>
        <w:rPr>
          <w:rFonts w:ascii="Footlight MT Light" w:hAnsi="Footlight MT Light"/>
          <w:sz w:val="24"/>
          <w:szCs w:val="24"/>
          <w:u w:val="single"/>
          <w:lang w:val="id-ID"/>
          <w:rPrChange w:id="28574" w:author="suryavina" w:date="2015-02-06T16:21:00Z">
            <w:rPr>
              <w:rFonts w:ascii="Footlight MT Light" w:hAnsi="Footlight MT Light"/>
              <w:sz w:val="24"/>
              <w:szCs w:val="24"/>
              <w:u w:val="single"/>
              <w:lang w:val="id-ID"/>
            </w:rPr>
          </w:rPrChange>
        </w:rPr>
      </w:pPr>
      <w:r w:rsidRPr="004F1FC6">
        <w:rPr>
          <w:rFonts w:ascii="Footlight MT Light" w:hAnsi="Footlight MT Light"/>
          <w:i/>
          <w:sz w:val="24"/>
          <w:szCs w:val="24"/>
          <w:lang w:val="id-ID"/>
          <w:rPrChange w:id="28575" w:author="suryavina" w:date="2015-02-06T16:21:00Z">
            <w:rPr>
              <w:rFonts w:ascii="Footlight MT Light" w:hAnsi="Footlight MT Light"/>
              <w:i/>
              <w:sz w:val="24"/>
              <w:szCs w:val="24"/>
              <w:lang w:val="id-ID"/>
            </w:rPr>
          </w:rPrChange>
        </w:rPr>
        <w:br w:type="page"/>
      </w:r>
    </w:p>
    <w:p w:rsidR="006C0EB3" w:rsidRPr="004F1FC6" w:rsidRDefault="00155965" w:rsidP="006C0EB3">
      <w:pPr>
        <w:pBdr>
          <w:bottom w:val="single" w:sz="4" w:space="1" w:color="auto"/>
        </w:pBdr>
        <w:ind w:left="567" w:hanging="567"/>
        <w:rPr>
          <w:rFonts w:ascii="Footlight MT Light" w:hAnsi="Footlight MT Light"/>
          <w:b/>
          <w:sz w:val="24"/>
          <w:szCs w:val="24"/>
          <w:lang w:val="id-ID"/>
          <w:rPrChange w:id="28576" w:author="suryavina" w:date="2015-02-06T16:21:00Z">
            <w:rPr>
              <w:rFonts w:ascii="Footlight MT Light" w:hAnsi="Footlight MT Light"/>
              <w:b/>
              <w:sz w:val="24"/>
              <w:szCs w:val="24"/>
              <w:lang w:val="id-ID"/>
            </w:rPr>
          </w:rPrChange>
        </w:rPr>
      </w:pPr>
      <w:r w:rsidRPr="004F1FC6">
        <w:rPr>
          <w:rFonts w:ascii="Footlight MT Light" w:hAnsi="Footlight MT Light"/>
          <w:b/>
          <w:sz w:val="24"/>
          <w:szCs w:val="24"/>
          <w:lang w:val="id-ID"/>
          <w:rPrChange w:id="28577" w:author="suryavina" w:date="2015-02-06T16:21:00Z">
            <w:rPr>
              <w:rFonts w:ascii="Footlight MT Light" w:hAnsi="Footlight MT Light"/>
              <w:b/>
              <w:sz w:val="24"/>
              <w:szCs w:val="24"/>
              <w:lang w:val="id-ID"/>
            </w:rPr>
          </w:rPrChange>
        </w:rPr>
        <w:t>A.2.</w:t>
      </w:r>
      <w:r w:rsidRPr="004F1FC6">
        <w:rPr>
          <w:rFonts w:ascii="Footlight MT Light" w:hAnsi="Footlight MT Light"/>
          <w:b/>
          <w:sz w:val="24"/>
          <w:szCs w:val="24"/>
          <w:lang w:val="id-ID"/>
          <w:rPrChange w:id="28578" w:author="suryavina" w:date="2015-02-06T16:21:00Z">
            <w:rPr>
              <w:rFonts w:ascii="Footlight MT Light" w:hAnsi="Footlight MT Light"/>
              <w:b/>
              <w:sz w:val="24"/>
              <w:szCs w:val="24"/>
              <w:lang w:val="id-ID"/>
            </w:rPr>
          </w:rPrChange>
        </w:rPr>
        <w:tab/>
        <w:t>BENTUK SPPBJ UNTUK PENGADAAN JASA KONSULTANSI BADAN USAHA</w:t>
      </w:r>
    </w:p>
    <w:p w:rsidR="00155965" w:rsidRPr="004F1FC6" w:rsidRDefault="00155965" w:rsidP="00155965">
      <w:pPr>
        <w:rPr>
          <w:lang w:val="id-ID"/>
          <w:rPrChange w:id="28579" w:author="suryavina" w:date="2015-02-06T16:21:00Z">
            <w:rPr>
              <w:lang w:val="id-ID"/>
            </w:rPr>
          </w:rPrChange>
        </w:rPr>
      </w:pPr>
    </w:p>
    <w:p w:rsidR="009127B4" w:rsidRPr="004F1FC6" w:rsidRDefault="00155965" w:rsidP="009127B4">
      <w:pPr>
        <w:jc w:val="center"/>
        <w:rPr>
          <w:rFonts w:ascii="Footlight MT Light" w:hAnsi="Footlight MT Light"/>
          <w:sz w:val="22"/>
          <w:szCs w:val="22"/>
          <w:lang w:val="id-ID"/>
          <w:rPrChange w:id="28580" w:author="suryavina" w:date="2015-02-06T16:21:00Z">
            <w:rPr>
              <w:rFonts w:ascii="Footlight MT Light" w:hAnsi="Footlight MT Light"/>
              <w:sz w:val="22"/>
              <w:szCs w:val="22"/>
              <w:lang w:val="id-ID"/>
            </w:rPr>
          </w:rPrChange>
        </w:rPr>
      </w:pPr>
      <w:r w:rsidRPr="004F1FC6">
        <w:rPr>
          <w:rFonts w:ascii="Footlight MT Light" w:hAnsi="Footlight MT Light"/>
          <w:noProof/>
          <w:sz w:val="22"/>
          <w:szCs w:val="22"/>
          <w:lang w:val="id-ID" w:eastAsia="id-ID"/>
          <w:rPrChange w:id="28581" w:author="suryavina" w:date="2015-02-06T16:21:00Z">
            <w:rPr>
              <w:rFonts w:ascii="Footlight MT Light" w:hAnsi="Footlight MT Light"/>
              <w:noProof/>
              <w:sz w:val="22"/>
              <w:szCs w:val="22"/>
              <w:lang w:val="id-ID" w:eastAsia="id-ID"/>
            </w:rPr>
          </w:rPrChange>
        </w:rPr>
        <w:pict>
          <v:shape id="_x0000_s1226" type="#_x0000_t202" style="position:absolute;left:0;text-align:left;margin-left:314.1pt;margin-top:6.9pt;width:78.35pt;height:20.6pt;z-index:251665408;mso-height-percent:200;mso-height-percent:200;mso-width-relative:margin;mso-height-relative:margin">
            <v:textbox style="mso-next-textbox:#_x0000_s1226;mso-fit-shape-to-text:t">
              <w:txbxContent>
                <w:p w:rsidR="00FC3AD5" w:rsidRPr="00402665" w:rsidRDefault="00FC3AD5" w:rsidP="009127B4">
                  <w:pPr>
                    <w:jc w:val="center"/>
                    <w:rPr>
                      <w:sz w:val="22"/>
                      <w:szCs w:val="22"/>
                    </w:rPr>
                  </w:pPr>
                  <w:r w:rsidRPr="00402665">
                    <w:rPr>
                      <w:sz w:val="22"/>
                      <w:szCs w:val="22"/>
                      <w:lang w:val="id-ID"/>
                    </w:rPr>
                    <w:t>C O N T O H</w:t>
                  </w:r>
                </w:p>
              </w:txbxContent>
            </v:textbox>
          </v:shape>
        </w:pict>
      </w:r>
    </w:p>
    <w:p w:rsidR="009127B4" w:rsidRPr="004F1FC6" w:rsidRDefault="009127B4" w:rsidP="009127B4">
      <w:pPr>
        <w:jc w:val="center"/>
        <w:rPr>
          <w:rFonts w:ascii="Footlight MT Light" w:hAnsi="Footlight MT Light"/>
          <w:sz w:val="22"/>
          <w:szCs w:val="22"/>
          <w:lang w:val="id-ID"/>
          <w:rPrChange w:id="28582" w:author="suryavina" w:date="2015-02-06T16:21:00Z">
            <w:rPr>
              <w:rFonts w:ascii="Footlight MT Light" w:hAnsi="Footlight MT Light"/>
              <w:sz w:val="22"/>
              <w:szCs w:val="22"/>
              <w:lang w:val="id-ID"/>
            </w:rPr>
          </w:rPrChange>
        </w:rPr>
      </w:pPr>
    </w:p>
    <w:p w:rsidR="009127B4" w:rsidRPr="004F1FC6" w:rsidRDefault="009127B4" w:rsidP="009127B4">
      <w:pPr>
        <w:jc w:val="center"/>
        <w:rPr>
          <w:rFonts w:ascii="Footlight MT Light" w:hAnsi="Footlight MT Light"/>
          <w:sz w:val="22"/>
          <w:szCs w:val="22"/>
          <w:lang w:val="id-ID"/>
          <w:rPrChange w:id="28583" w:author="suryavina" w:date="2015-02-06T16:21:00Z">
            <w:rPr>
              <w:rFonts w:ascii="Footlight MT Light" w:hAnsi="Footlight MT Light"/>
              <w:sz w:val="22"/>
              <w:szCs w:val="22"/>
              <w:lang w:val="id-ID"/>
            </w:rPr>
          </w:rPrChange>
        </w:rPr>
      </w:pPr>
    </w:p>
    <w:p w:rsidR="009127B4" w:rsidRPr="004F1FC6" w:rsidRDefault="00155965" w:rsidP="009127B4">
      <w:pPr>
        <w:tabs>
          <w:tab w:val="center" w:pos="3966"/>
          <w:tab w:val="right" w:pos="7933"/>
        </w:tabs>
        <w:rPr>
          <w:rFonts w:ascii="Footlight MT Light" w:hAnsi="Footlight MT Light"/>
          <w:i/>
          <w:sz w:val="24"/>
          <w:szCs w:val="24"/>
          <w:lang w:val="id-ID"/>
          <w:rPrChange w:id="28584" w:author="suryavina" w:date="2015-02-06T16:21:00Z">
            <w:rPr>
              <w:rFonts w:ascii="Footlight MT Light" w:hAnsi="Footlight MT Light"/>
              <w:i/>
              <w:sz w:val="24"/>
              <w:szCs w:val="24"/>
              <w:lang w:val="id-ID"/>
            </w:rPr>
          </w:rPrChange>
        </w:rPr>
      </w:pPr>
      <w:r w:rsidRPr="004F1FC6">
        <w:rPr>
          <w:rFonts w:ascii="Footlight MT Light" w:hAnsi="Footlight MT Light"/>
          <w:i/>
          <w:sz w:val="22"/>
          <w:szCs w:val="22"/>
          <w:lang w:val="fi-FI"/>
          <w:rPrChange w:id="28585" w:author="suryavina" w:date="2015-02-06T16:21:00Z">
            <w:rPr>
              <w:rFonts w:ascii="Footlight MT Light" w:hAnsi="Footlight MT Light"/>
              <w:i/>
              <w:sz w:val="22"/>
              <w:szCs w:val="22"/>
              <w:lang w:val="fi-FI"/>
            </w:rPr>
          </w:rPrChange>
        </w:rPr>
        <w:tab/>
      </w:r>
      <w:r w:rsidRPr="004F1FC6">
        <w:rPr>
          <w:rFonts w:ascii="Footlight MT Light" w:hAnsi="Footlight MT Light"/>
          <w:i/>
          <w:sz w:val="24"/>
          <w:szCs w:val="24"/>
          <w:lang w:val="fi-FI"/>
          <w:rPrChange w:id="28586" w:author="suryavina" w:date="2015-02-06T16:21:00Z">
            <w:rPr>
              <w:rFonts w:ascii="Footlight MT Light" w:hAnsi="Footlight MT Light"/>
              <w:i/>
              <w:sz w:val="24"/>
              <w:szCs w:val="24"/>
              <w:lang w:val="fi-FI"/>
            </w:rPr>
          </w:rPrChange>
        </w:rPr>
        <w:t>[kop surat satuan kerja Pejabat Pembuat Komitmen]</w:t>
      </w:r>
    </w:p>
    <w:p w:rsidR="009127B4" w:rsidRPr="004F1FC6" w:rsidRDefault="009127B4" w:rsidP="009127B4">
      <w:pPr>
        <w:jc w:val="center"/>
        <w:rPr>
          <w:rFonts w:ascii="Footlight MT Light" w:hAnsi="Footlight MT Light"/>
          <w:sz w:val="24"/>
          <w:szCs w:val="24"/>
          <w:lang w:val="fi-FI"/>
          <w:rPrChange w:id="28587" w:author="suryavina" w:date="2015-02-06T16:21:00Z">
            <w:rPr>
              <w:rFonts w:ascii="Footlight MT Light" w:hAnsi="Footlight MT Light"/>
              <w:sz w:val="24"/>
              <w:szCs w:val="24"/>
              <w:lang w:val="fi-FI"/>
            </w:rPr>
          </w:rPrChange>
        </w:rPr>
      </w:pPr>
    </w:p>
    <w:p w:rsidR="009127B4" w:rsidRPr="004F1FC6" w:rsidRDefault="00155965" w:rsidP="009127B4">
      <w:pPr>
        <w:tabs>
          <w:tab w:val="left" w:pos="892"/>
          <w:tab w:val="left" w:pos="1097"/>
        </w:tabs>
        <w:rPr>
          <w:rFonts w:ascii="Footlight MT Light" w:hAnsi="Footlight MT Light"/>
          <w:sz w:val="24"/>
          <w:szCs w:val="24"/>
          <w:lang w:val="id-ID"/>
          <w:rPrChange w:id="28588"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8589" w:author="suryavina" w:date="2015-02-06T16:21:00Z">
            <w:rPr>
              <w:rFonts w:ascii="Footlight MT Light" w:hAnsi="Footlight MT Light"/>
              <w:sz w:val="24"/>
              <w:szCs w:val="24"/>
              <w:lang w:val="id-ID"/>
            </w:rPr>
          </w:rPrChange>
        </w:rPr>
        <w:t xml:space="preserve">Nomor     </w:t>
      </w:r>
      <w:r w:rsidRPr="004F1FC6">
        <w:rPr>
          <w:rFonts w:ascii="Footlight MT Light" w:hAnsi="Footlight MT Light"/>
          <w:sz w:val="24"/>
          <w:szCs w:val="24"/>
          <w:lang w:val="id-ID"/>
          <w:rPrChange w:id="28590" w:author="suryavina" w:date="2015-02-06T16:21:00Z">
            <w:rPr>
              <w:rFonts w:ascii="Footlight MT Light" w:hAnsi="Footlight MT Light"/>
              <w:sz w:val="24"/>
              <w:szCs w:val="24"/>
              <w:lang w:val="id-ID"/>
            </w:rPr>
          </w:rPrChange>
        </w:rPr>
        <w:tab/>
        <w:t xml:space="preserve"> : __________  </w:t>
      </w:r>
      <w:r w:rsidRPr="004F1FC6">
        <w:rPr>
          <w:rFonts w:ascii="Footlight MT Light" w:hAnsi="Footlight MT Light"/>
          <w:sz w:val="24"/>
          <w:szCs w:val="24"/>
          <w:lang w:val="id-ID"/>
          <w:rPrChange w:id="28591" w:author="suryavina" w:date="2015-02-06T16:21:00Z">
            <w:rPr>
              <w:rFonts w:ascii="Footlight MT Light" w:hAnsi="Footlight MT Light"/>
              <w:sz w:val="24"/>
              <w:szCs w:val="24"/>
              <w:lang w:val="id-ID"/>
            </w:rPr>
          </w:rPrChange>
        </w:rPr>
        <w:tab/>
        <w:t xml:space="preserve">                           __________, __</w:t>
      </w:r>
      <w:r w:rsidRPr="004F1FC6">
        <w:rPr>
          <w:rFonts w:ascii="Footlight MT Light" w:hAnsi="Footlight MT Light"/>
          <w:i/>
          <w:sz w:val="24"/>
          <w:szCs w:val="24"/>
          <w:lang w:val="id-ID"/>
          <w:rPrChange w:id="28592" w:author="suryavina" w:date="2015-02-06T16:21:00Z">
            <w:rPr>
              <w:rFonts w:ascii="Footlight MT Light" w:hAnsi="Footlight MT Light"/>
              <w:i/>
              <w:sz w:val="24"/>
              <w:szCs w:val="24"/>
              <w:lang w:val="id-ID"/>
            </w:rPr>
          </w:rPrChange>
        </w:rPr>
        <w:t xml:space="preserve"> </w:t>
      </w:r>
      <w:r w:rsidRPr="004F1FC6">
        <w:rPr>
          <w:rFonts w:ascii="Footlight MT Light" w:hAnsi="Footlight MT Light"/>
          <w:sz w:val="24"/>
          <w:szCs w:val="24"/>
          <w:lang w:val="id-ID"/>
          <w:rPrChange w:id="28593" w:author="suryavina" w:date="2015-02-06T16:21:00Z">
            <w:rPr>
              <w:rFonts w:ascii="Footlight MT Light" w:hAnsi="Footlight MT Light"/>
              <w:sz w:val="24"/>
              <w:szCs w:val="24"/>
              <w:lang w:val="id-ID"/>
            </w:rPr>
          </w:rPrChange>
        </w:rPr>
        <w:t>__________ 20__</w:t>
      </w:r>
    </w:p>
    <w:p w:rsidR="009127B4" w:rsidRPr="004F1FC6" w:rsidRDefault="00155965" w:rsidP="009127B4">
      <w:pPr>
        <w:tabs>
          <w:tab w:val="left" w:pos="892"/>
          <w:tab w:val="left" w:pos="1097"/>
        </w:tabs>
        <w:rPr>
          <w:rFonts w:ascii="Footlight MT Light" w:hAnsi="Footlight MT Light"/>
          <w:sz w:val="24"/>
          <w:szCs w:val="24"/>
          <w:lang w:val="id-ID"/>
          <w:rPrChange w:id="28594"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8595" w:author="suryavina" w:date="2015-02-06T16:21:00Z">
            <w:rPr>
              <w:rFonts w:ascii="Footlight MT Light" w:hAnsi="Footlight MT Light"/>
              <w:sz w:val="24"/>
              <w:szCs w:val="24"/>
              <w:lang w:val="id-ID"/>
            </w:rPr>
          </w:rPrChange>
        </w:rPr>
        <w:t>Lampiran</w:t>
      </w:r>
      <w:r w:rsidRPr="004F1FC6">
        <w:rPr>
          <w:rFonts w:ascii="Footlight MT Light" w:hAnsi="Footlight MT Light"/>
          <w:sz w:val="24"/>
          <w:szCs w:val="24"/>
          <w:lang w:val="id-ID"/>
          <w:rPrChange w:id="28596" w:author="suryavina" w:date="2015-02-06T16:21:00Z">
            <w:rPr>
              <w:rFonts w:ascii="Footlight MT Light" w:hAnsi="Footlight MT Light"/>
              <w:sz w:val="24"/>
              <w:szCs w:val="24"/>
              <w:lang w:val="id-ID"/>
            </w:rPr>
          </w:rPrChange>
        </w:rPr>
        <w:tab/>
        <w:t xml:space="preserve"> : __________</w:t>
      </w:r>
    </w:p>
    <w:p w:rsidR="009127B4" w:rsidRPr="004F1FC6" w:rsidRDefault="009127B4" w:rsidP="009127B4">
      <w:pPr>
        <w:rPr>
          <w:rFonts w:ascii="Footlight MT Light" w:hAnsi="Footlight MT Light"/>
          <w:sz w:val="24"/>
          <w:szCs w:val="24"/>
          <w:lang w:val="id-ID"/>
          <w:rPrChange w:id="28597" w:author="suryavina" w:date="2015-02-06T16:21:00Z">
            <w:rPr>
              <w:rFonts w:ascii="Footlight MT Light" w:hAnsi="Footlight MT Light"/>
              <w:sz w:val="24"/>
              <w:szCs w:val="24"/>
              <w:lang w:val="id-ID"/>
            </w:rPr>
          </w:rPrChange>
        </w:rPr>
      </w:pPr>
    </w:p>
    <w:p w:rsidR="009127B4" w:rsidRPr="004F1FC6" w:rsidRDefault="00155965" w:rsidP="009127B4">
      <w:pPr>
        <w:rPr>
          <w:rFonts w:ascii="Footlight MT Light" w:hAnsi="Footlight MT Light"/>
          <w:sz w:val="24"/>
          <w:szCs w:val="24"/>
          <w:lang w:val="id-ID"/>
          <w:rPrChange w:id="28598"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8599" w:author="suryavina" w:date="2015-02-06T16:21:00Z">
            <w:rPr>
              <w:rFonts w:ascii="Footlight MT Light" w:hAnsi="Footlight MT Light"/>
              <w:sz w:val="24"/>
              <w:szCs w:val="24"/>
              <w:lang w:val="id-ID"/>
            </w:rPr>
          </w:rPrChange>
        </w:rPr>
        <w:t>Kepada Yth.</w:t>
      </w:r>
    </w:p>
    <w:p w:rsidR="009127B4" w:rsidRPr="004F1FC6" w:rsidRDefault="00155965" w:rsidP="009127B4">
      <w:pPr>
        <w:rPr>
          <w:rFonts w:ascii="Footlight MT Light" w:hAnsi="Footlight MT Light"/>
          <w:i/>
          <w:sz w:val="24"/>
          <w:szCs w:val="24"/>
          <w:lang w:val="id-ID"/>
          <w:rPrChange w:id="28600" w:author="suryavina" w:date="2015-02-06T16:21:00Z">
            <w:rPr>
              <w:rFonts w:ascii="Footlight MT Light" w:hAnsi="Footlight MT Light"/>
              <w:i/>
              <w:sz w:val="24"/>
              <w:szCs w:val="24"/>
              <w:lang w:val="id-ID"/>
            </w:rPr>
          </w:rPrChange>
        </w:rPr>
      </w:pPr>
      <w:r w:rsidRPr="004F1FC6">
        <w:rPr>
          <w:rFonts w:ascii="Footlight MT Light" w:hAnsi="Footlight MT Light"/>
          <w:sz w:val="24"/>
          <w:szCs w:val="24"/>
          <w:lang w:val="id-ID"/>
          <w:rPrChange w:id="28601" w:author="suryavina" w:date="2015-02-06T16:21:00Z">
            <w:rPr>
              <w:rFonts w:ascii="Footlight MT Light" w:hAnsi="Footlight MT Light"/>
              <w:sz w:val="24"/>
              <w:szCs w:val="24"/>
              <w:lang w:val="id-ID"/>
            </w:rPr>
          </w:rPrChange>
        </w:rPr>
        <w:t xml:space="preserve">____________ </w:t>
      </w:r>
    </w:p>
    <w:p w:rsidR="009127B4" w:rsidRPr="004F1FC6" w:rsidRDefault="00155965" w:rsidP="009127B4">
      <w:pPr>
        <w:rPr>
          <w:rFonts w:ascii="Footlight MT Light" w:hAnsi="Footlight MT Light"/>
          <w:i/>
          <w:sz w:val="24"/>
          <w:szCs w:val="24"/>
          <w:lang w:val="id-ID"/>
          <w:rPrChange w:id="28602" w:author="suryavina" w:date="2015-02-06T16:21:00Z">
            <w:rPr>
              <w:rFonts w:ascii="Footlight MT Light" w:hAnsi="Footlight MT Light"/>
              <w:i/>
              <w:sz w:val="24"/>
              <w:szCs w:val="24"/>
              <w:lang w:val="id-ID"/>
            </w:rPr>
          </w:rPrChange>
        </w:rPr>
      </w:pPr>
      <w:r w:rsidRPr="004F1FC6">
        <w:rPr>
          <w:rFonts w:ascii="Footlight MT Light" w:hAnsi="Footlight MT Light"/>
          <w:sz w:val="24"/>
          <w:szCs w:val="24"/>
          <w:lang w:val="id-ID"/>
          <w:rPrChange w:id="28603" w:author="suryavina" w:date="2015-02-06T16:21:00Z">
            <w:rPr>
              <w:rFonts w:ascii="Footlight MT Light" w:hAnsi="Footlight MT Light"/>
              <w:sz w:val="24"/>
              <w:szCs w:val="24"/>
              <w:lang w:val="id-ID"/>
            </w:rPr>
          </w:rPrChange>
        </w:rPr>
        <w:t xml:space="preserve">di __________ </w:t>
      </w:r>
    </w:p>
    <w:p w:rsidR="009127B4" w:rsidRPr="004F1FC6" w:rsidRDefault="009127B4" w:rsidP="009127B4">
      <w:pPr>
        <w:ind w:firstLine="720"/>
        <w:rPr>
          <w:rFonts w:ascii="Footlight MT Light" w:hAnsi="Footlight MT Light"/>
          <w:sz w:val="24"/>
          <w:szCs w:val="24"/>
          <w:lang w:val="id-ID"/>
          <w:rPrChange w:id="28604" w:author="suryavina" w:date="2015-02-06T16:21:00Z">
            <w:rPr>
              <w:rFonts w:ascii="Footlight MT Light" w:hAnsi="Footlight MT Light"/>
              <w:sz w:val="24"/>
              <w:szCs w:val="24"/>
              <w:lang w:val="id-ID"/>
            </w:rPr>
          </w:rPrChange>
        </w:rPr>
      </w:pPr>
    </w:p>
    <w:p w:rsidR="009127B4" w:rsidRPr="004F1FC6" w:rsidRDefault="00155965" w:rsidP="009127B4">
      <w:pPr>
        <w:tabs>
          <w:tab w:val="left" w:pos="851"/>
        </w:tabs>
        <w:ind w:left="851" w:hanging="851"/>
        <w:rPr>
          <w:rFonts w:ascii="Footlight MT Light" w:hAnsi="Footlight MT Light"/>
          <w:sz w:val="24"/>
          <w:szCs w:val="24"/>
          <w:lang w:val="id-ID"/>
          <w:rPrChange w:id="28605"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8606" w:author="suryavina" w:date="2015-02-06T16:21:00Z">
            <w:rPr>
              <w:rFonts w:ascii="Footlight MT Light" w:hAnsi="Footlight MT Light"/>
              <w:sz w:val="24"/>
              <w:szCs w:val="24"/>
              <w:lang w:val="id-ID"/>
            </w:rPr>
          </w:rPrChange>
        </w:rPr>
        <w:t xml:space="preserve">Perihal : Penunjukan Penyedia Barang/Jasa untuk pelaksanaan pekerjaan </w:t>
      </w:r>
    </w:p>
    <w:p w:rsidR="009127B4" w:rsidRPr="004F1FC6" w:rsidRDefault="00155965" w:rsidP="009127B4">
      <w:pPr>
        <w:tabs>
          <w:tab w:val="left" w:pos="851"/>
        </w:tabs>
        <w:ind w:left="851" w:hanging="851"/>
        <w:rPr>
          <w:rFonts w:ascii="Footlight MT Light" w:hAnsi="Footlight MT Light"/>
          <w:sz w:val="24"/>
          <w:szCs w:val="24"/>
          <w:lang w:val="id-ID"/>
          <w:rPrChange w:id="28607"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8608" w:author="suryavina" w:date="2015-02-06T16:21:00Z">
            <w:rPr>
              <w:rFonts w:ascii="Footlight MT Light" w:hAnsi="Footlight MT Light"/>
              <w:sz w:val="24"/>
              <w:szCs w:val="24"/>
              <w:lang w:val="id-ID"/>
            </w:rPr>
          </w:rPrChange>
        </w:rPr>
        <w:t xml:space="preserve">               ___________________________________________________</w:t>
      </w:r>
    </w:p>
    <w:p w:rsidR="009127B4" w:rsidRPr="004F1FC6" w:rsidRDefault="009127B4" w:rsidP="009127B4">
      <w:pPr>
        <w:ind w:firstLine="2880"/>
        <w:rPr>
          <w:rFonts w:ascii="Footlight MT Light" w:hAnsi="Footlight MT Light"/>
          <w:sz w:val="24"/>
          <w:szCs w:val="24"/>
          <w:lang w:val="id-ID"/>
          <w:rPrChange w:id="28609" w:author="suryavina" w:date="2015-02-06T16:21:00Z">
            <w:rPr>
              <w:rFonts w:ascii="Footlight MT Light" w:hAnsi="Footlight MT Light"/>
              <w:sz w:val="24"/>
              <w:szCs w:val="24"/>
              <w:lang w:val="id-ID"/>
            </w:rPr>
          </w:rPrChange>
        </w:rPr>
      </w:pPr>
    </w:p>
    <w:p w:rsidR="009127B4" w:rsidRPr="004F1FC6" w:rsidRDefault="009127B4" w:rsidP="009127B4">
      <w:pPr>
        <w:rPr>
          <w:rFonts w:ascii="Footlight MT Light" w:hAnsi="Footlight MT Light"/>
          <w:sz w:val="24"/>
          <w:szCs w:val="24"/>
          <w:lang w:val="id-ID"/>
          <w:rPrChange w:id="28610" w:author="suryavina" w:date="2015-02-06T16:21:00Z">
            <w:rPr>
              <w:rFonts w:ascii="Footlight MT Light" w:hAnsi="Footlight MT Light"/>
              <w:sz w:val="24"/>
              <w:szCs w:val="24"/>
              <w:lang w:val="id-ID"/>
            </w:rPr>
          </w:rPrChange>
        </w:rPr>
      </w:pPr>
    </w:p>
    <w:p w:rsidR="009127B4" w:rsidRPr="004F1FC6" w:rsidRDefault="00155965" w:rsidP="009127B4">
      <w:pPr>
        <w:rPr>
          <w:rFonts w:ascii="Footlight MT Light" w:hAnsi="Footlight MT Light"/>
          <w:sz w:val="24"/>
          <w:szCs w:val="24"/>
          <w:lang w:val="id-ID"/>
          <w:rPrChange w:id="28611"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8612" w:author="suryavina" w:date="2015-02-06T16:21:00Z">
            <w:rPr>
              <w:rFonts w:ascii="Footlight MT Light" w:hAnsi="Footlight MT Light"/>
              <w:sz w:val="24"/>
              <w:szCs w:val="24"/>
              <w:lang w:val="id-ID"/>
            </w:rPr>
          </w:rPrChange>
        </w:rPr>
        <w:t xml:space="preserve">Dengan ini kami beritahukan bahwa penawaran </w:t>
      </w:r>
      <w:r w:rsidRPr="004F1FC6">
        <w:rPr>
          <w:rFonts w:ascii="Footlight MT Light" w:hAnsi="Footlight MT Light"/>
          <w:sz w:val="24"/>
          <w:szCs w:val="24"/>
          <w:rPrChange w:id="28613" w:author="suryavina" w:date="2015-02-06T16:21:00Z">
            <w:rPr>
              <w:rFonts w:ascii="Footlight MT Light" w:hAnsi="Footlight MT Light"/>
              <w:sz w:val="24"/>
              <w:szCs w:val="24"/>
            </w:rPr>
          </w:rPrChange>
        </w:rPr>
        <w:t>Saudara</w:t>
      </w:r>
      <w:r w:rsidRPr="004F1FC6">
        <w:rPr>
          <w:rFonts w:ascii="Footlight MT Light" w:hAnsi="Footlight MT Light"/>
          <w:sz w:val="24"/>
          <w:szCs w:val="24"/>
          <w:lang w:val="id-ID"/>
          <w:rPrChange w:id="28614" w:author="suryavina" w:date="2015-02-06T16:21:00Z">
            <w:rPr>
              <w:rFonts w:ascii="Footlight MT Light" w:hAnsi="Footlight MT Light"/>
              <w:sz w:val="24"/>
              <w:szCs w:val="24"/>
              <w:lang w:val="id-ID"/>
            </w:rPr>
          </w:rPrChange>
        </w:rPr>
        <w:t xml:space="preserve"> nomor ____________ tanggal _____________ perihal _____________________ dengan nilai penawaran </w:t>
      </w:r>
      <w:r w:rsidRPr="004F1FC6">
        <w:rPr>
          <w:rFonts w:ascii="Footlight MT Light" w:hAnsi="Footlight MT Light"/>
          <w:sz w:val="24"/>
          <w:szCs w:val="24"/>
          <w:rPrChange w:id="28615" w:author="suryavina" w:date="2015-02-06T16:21:00Z">
            <w:rPr>
              <w:rFonts w:ascii="Footlight MT Light" w:hAnsi="Footlight MT Light"/>
              <w:sz w:val="24"/>
              <w:szCs w:val="24"/>
            </w:rPr>
          </w:rPrChange>
        </w:rPr>
        <w:t>setelah dilakukan kl</w:t>
      </w:r>
      <w:r w:rsidRPr="004F1FC6">
        <w:rPr>
          <w:rFonts w:ascii="Footlight MT Light" w:hAnsi="Footlight MT Light"/>
          <w:sz w:val="24"/>
          <w:szCs w:val="24"/>
          <w:lang w:val="id-ID"/>
          <w:rPrChange w:id="28616" w:author="suryavina" w:date="2015-02-06T16:21:00Z">
            <w:rPr>
              <w:rFonts w:ascii="Footlight MT Light" w:hAnsi="Footlight MT Light"/>
              <w:sz w:val="24"/>
              <w:szCs w:val="24"/>
              <w:lang w:val="id-ID"/>
            </w:rPr>
          </w:rPrChange>
        </w:rPr>
        <w:t>a</w:t>
      </w:r>
      <w:r w:rsidRPr="004F1FC6">
        <w:rPr>
          <w:rFonts w:ascii="Footlight MT Light" w:hAnsi="Footlight MT Light"/>
          <w:sz w:val="24"/>
          <w:szCs w:val="24"/>
          <w:rPrChange w:id="28617" w:author="suryavina" w:date="2015-02-06T16:21:00Z">
            <w:rPr>
              <w:rFonts w:ascii="Footlight MT Light" w:hAnsi="Footlight MT Light"/>
              <w:sz w:val="24"/>
              <w:szCs w:val="24"/>
            </w:rPr>
          </w:rPrChange>
        </w:rPr>
        <w:t>r</w:t>
      </w:r>
      <w:r w:rsidRPr="004F1FC6">
        <w:rPr>
          <w:rFonts w:ascii="Footlight MT Light" w:hAnsi="Footlight MT Light"/>
          <w:sz w:val="24"/>
          <w:szCs w:val="24"/>
          <w:lang w:val="id-ID"/>
          <w:rPrChange w:id="28618" w:author="suryavina" w:date="2015-02-06T16:21:00Z">
            <w:rPr>
              <w:rFonts w:ascii="Footlight MT Light" w:hAnsi="Footlight MT Light"/>
              <w:sz w:val="24"/>
              <w:szCs w:val="24"/>
              <w:lang w:val="id-ID"/>
            </w:rPr>
          </w:rPrChange>
        </w:rPr>
        <w:t>i</w:t>
      </w:r>
      <w:r w:rsidRPr="004F1FC6">
        <w:rPr>
          <w:rFonts w:ascii="Footlight MT Light" w:hAnsi="Footlight MT Light"/>
          <w:sz w:val="24"/>
          <w:szCs w:val="24"/>
          <w:rPrChange w:id="28619" w:author="suryavina" w:date="2015-02-06T16:21:00Z">
            <w:rPr>
              <w:rFonts w:ascii="Footlight MT Light" w:hAnsi="Footlight MT Light"/>
              <w:sz w:val="24"/>
              <w:szCs w:val="24"/>
            </w:rPr>
          </w:rPrChange>
        </w:rPr>
        <w:t xml:space="preserve">fikasi dan negosiasi teknis dan biaya oleh </w:t>
      </w:r>
      <w:r w:rsidRPr="004F1FC6">
        <w:rPr>
          <w:rFonts w:ascii="Footlight MT Light" w:hAnsi="Footlight MT Light"/>
          <w:sz w:val="24"/>
          <w:szCs w:val="24"/>
          <w:lang w:val="id-ID"/>
          <w:rPrChange w:id="28620" w:author="suryavina" w:date="2015-02-06T16:21:00Z">
            <w:rPr>
              <w:rFonts w:ascii="Footlight MT Light" w:hAnsi="Footlight MT Light"/>
              <w:sz w:val="24"/>
              <w:szCs w:val="24"/>
              <w:lang w:val="id-ID"/>
            </w:rPr>
          </w:rPrChange>
        </w:rPr>
        <w:t xml:space="preserve">Pokja ____________ </w:t>
      </w:r>
      <w:r w:rsidRPr="004F1FC6">
        <w:rPr>
          <w:rFonts w:ascii="Footlight MT Light" w:hAnsi="Footlight MT Light"/>
          <w:sz w:val="24"/>
          <w:szCs w:val="24"/>
          <w:lang w:val="fi-FI"/>
          <w:rPrChange w:id="28621" w:author="suryavina" w:date="2015-02-06T16:21:00Z">
            <w:rPr>
              <w:rFonts w:ascii="Footlight MT Light" w:hAnsi="Footlight MT Light"/>
              <w:sz w:val="24"/>
              <w:szCs w:val="24"/>
              <w:lang w:val="fi-FI"/>
            </w:rPr>
          </w:rPrChange>
        </w:rPr>
        <w:t>ULP</w:t>
      </w:r>
      <w:r w:rsidRPr="004F1FC6">
        <w:rPr>
          <w:rFonts w:ascii="Footlight MT Light" w:hAnsi="Footlight MT Light"/>
          <w:sz w:val="24"/>
          <w:szCs w:val="24"/>
          <w:lang w:val="id-ID"/>
          <w:rPrChange w:id="28622" w:author="suryavina" w:date="2015-02-06T16:21:00Z">
            <w:rPr>
              <w:rFonts w:ascii="Footlight MT Light" w:hAnsi="Footlight MT Light"/>
              <w:sz w:val="24"/>
              <w:szCs w:val="24"/>
              <w:lang w:val="id-ID"/>
            </w:rPr>
          </w:rPrChange>
        </w:rPr>
        <w:t xml:space="preserve"> ____________</w:t>
      </w:r>
      <w:r w:rsidRPr="004F1FC6">
        <w:rPr>
          <w:rFonts w:ascii="Footlight MT Light" w:hAnsi="Footlight MT Light"/>
          <w:sz w:val="24"/>
          <w:szCs w:val="24"/>
          <w:rPrChange w:id="28623" w:author="suryavina" w:date="2015-02-06T16:21:00Z">
            <w:rPr>
              <w:rFonts w:ascii="Footlight MT Light" w:hAnsi="Footlight MT Light"/>
              <w:sz w:val="24"/>
              <w:szCs w:val="24"/>
            </w:rPr>
          </w:rPrChange>
        </w:rPr>
        <w:t xml:space="preserve"> </w:t>
      </w:r>
      <w:r w:rsidRPr="004F1FC6">
        <w:rPr>
          <w:rFonts w:ascii="Footlight MT Light" w:hAnsi="Footlight MT Light"/>
          <w:sz w:val="24"/>
          <w:szCs w:val="24"/>
          <w:lang w:val="id-ID"/>
          <w:rPrChange w:id="28624" w:author="suryavina" w:date="2015-02-06T16:21:00Z">
            <w:rPr>
              <w:rFonts w:ascii="Footlight MT Light" w:hAnsi="Footlight MT Light"/>
              <w:sz w:val="24"/>
              <w:szCs w:val="24"/>
              <w:lang w:val="id-ID"/>
            </w:rPr>
          </w:rPrChange>
        </w:rPr>
        <w:t>sebesar Rp__________ (_____________________) termasuk PPN</w:t>
      </w:r>
      <w:r w:rsidRPr="004F1FC6">
        <w:rPr>
          <w:rFonts w:ascii="Footlight MT Light" w:hAnsi="Footlight MT Light"/>
          <w:sz w:val="24"/>
          <w:szCs w:val="24"/>
          <w:rPrChange w:id="28625" w:author="suryavina" w:date="2015-02-06T16:21:00Z">
            <w:rPr>
              <w:rFonts w:ascii="Footlight MT Light" w:hAnsi="Footlight MT Light"/>
              <w:sz w:val="24"/>
              <w:szCs w:val="24"/>
            </w:rPr>
          </w:rPrChange>
        </w:rPr>
        <w:t>,</w:t>
      </w:r>
      <w:r w:rsidRPr="004F1FC6">
        <w:rPr>
          <w:rFonts w:ascii="Footlight MT Light" w:hAnsi="Footlight MT Light"/>
          <w:sz w:val="24"/>
          <w:szCs w:val="24"/>
          <w:lang w:val="id-ID"/>
          <w:rPrChange w:id="28626"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lang w:val="fi-FI"/>
          <w:rPrChange w:id="28627" w:author="suryavina" w:date="2015-02-06T16:21:00Z">
            <w:rPr>
              <w:rFonts w:ascii="Footlight MT Light" w:hAnsi="Footlight MT Light"/>
              <w:sz w:val="24"/>
              <w:szCs w:val="24"/>
              <w:lang w:val="fi-FI"/>
            </w:rPr>
          </w:rPrChange>
        </w:rPr>
        <w:t xml:space="preserve">telah ditetapkan </w:t>
      </w:r>
      <w:r w:rsidRPr="004F1FC6">
        <w:rPr>
          <w:rFonts w:ascii="Footlight MT Light" w:hAnsi="Footlight MT Light"/>
          <w:sz w:val="24"/>
          <w:szCs w:val="24"/>
          <w:lang w:val="id-ID"/>
          <w:rPrChange w:id="28628" w:author="suryavina" w:date="2015-02-06T16:21:00Z">
            <w:rPr>
              <w:rFonts w:ascii="Footlight MT Light" w:hAnsi="Footlight MT Light"/>
              <w:sz w:val="24"/>
              <w:szCs w:val="24"/>
              <w:lang w:val="id-ID"/>
            </w:rPr>
          </w:rPrChange>
        </w:rPr>
        <w:t>sebagai pemenang</w:t>
      </w:r>
      <w:r w:rsidRPr="004F1FC6">
        <w:rPr>
          <w:rFonts w:ascii="Footlight MT Light" w:hAnsi="Footlight MT Light"/>
          <w:sz w:val="24"/>
          <w:szCs w:val="24"/>
          <w:lang w:val="fi-FI"/>
          <w:rPrChange w:id="28629" w:author="suryavina" w:date="2015-02-06T16:21:00Z">
            <w:rPr>
              <w:rFonts w:ascii="Footlight MT Light" w:hAnsi="Footlight MT Light"/>
              <w:sz w:val="24"/>
              <w:szCs w:val="24"/>
              <w:lang w:val="fi-FI"/>
            </w:rPr>
          </w:rPrChange>
        </w:rPr>
        <w:t xml:space="preserve"> oleh </w:t>
      </w:r>
      <w:r w:rsidRPr="004F1FC6">
        <w:rPr>
          <w:rFonts w:ascii="Footlight MT Light" w:hAnsi="Footlight MT Light"/>
          <w:sz w:val="24"/>
          <w:szCs w:val="24"/>
          <w:lang w:val="id-ID"/>
          <w:rPrChange w:id="28630" w:author="suryavina" w:date="2015-02-06T16:21:00Z">
            <w:rPr>
              <w:rFonts w:ascii="Footlight MT Light" w:hAnsi="Footlight MT Light"/>
              <w:sz w:val="24"/>
              <w:szCs w:val="24"/>
              <w:lang w:val="id-ID"/>
            </w:rPr>
          </w:rPrChange>
        </w:rPr>
        <w:t xml:space="preserve">Pokja ____________ </w:t>
      </w:r>
      <w:r w:rsidRPr="004F1FC6">
        <w:rPr>
          <w:rFonts w:ascii="Footlight MT Light" w:hAnsi="Footlight MT Light"/>
          <w:sz w:val="24"/>
          <w:szCs w:val="24"/>
          <w:lang w:val="fi-FI"/>
          <w:rPrChange w:id="28631" w:author="suryavina" w:date="2015-02-06T16:21:00Z">
            <w:rPr>
              <w:rFonts w:ascii="Footlight MT Light" w:hAnsi="Footlight MT Light"/>
              <w:sz w:val="24"/>
              <w:szCs w:val="24"/>
              <w:lang w:val="fi-FI"/>
            </w:rPr>
          </w:rPrChange>
        </w:rPr>
        <w:t>ULP</w:t>
      </w:r>
      <w:r w:rsidRPr="004F1FC6">
        <w:rPr>
          <w:rFonts w:ascii="Footlight MT Light" w:hAnsi="Footlight MT Light"/>
          <w:sz w:val="24"/>
          <w:szCs w:val="24"/>
          <w:lang w:val="id-ID"/>
          <w:rPrChange w:id="28632" w:author="suryavina" w:date="2015-02-06T16:21:00Z">
            <w:rPr>
              <w:rFonts w:ascii="Footlight MT Light" w:hAnsi="Footlight MT Light"/>
              <w:sz w:val="24"/>
              <w:szCs w:val="24"/>
              <w:lang w:val="id-ID"/>
            </w:rPr>
          </w:rPrChange>
        </w:rPr>
        <w:t xml:space="preserve"> ____________.</w:t>
      </w:r>
    </w:p>
    <w:p w:rsidR="009127B4" w:rsidRPr="004F1FC6" w:rsidRDefault="009127B4" w:rsidP="009127B4">
      <w:pPr>
        <w:spacing w:before="60"/>
        <w:ind w:left="426" w:hanging="426"/>
        <w:rPr>
          <w:rFonts w:ascii="Footlight MT Light" w:hAnsi="Footlight MT Light"/>
          <w:sz w:val="24"/>
          <w:szCs w:val="24"/>
          <w:lang w:val="id-ID"/>
          <w:rPrChange w:id="28633" w:author="suryavina" w:date="2015-02-06T16:21:00Z">
            <w:rPr>
              <w:rFonts w:ascii="Footlight MT Light" w:hAnsi="Footlight MT Light"/>
              <w:sz w:val="24"/>
              <w:szCs w:val="24"/>
              <w:lang w:val="id-ID"/>
            </w:rPr>
          </w:rPrChange>
        </w:rPr>
      </w:pPr>
    </w:p>
    <w:p w:rsidR="009127B4" w:rsidRPr="004F1FC6" w:rsidRDefault="00155965" w:rsidP="009127B4">
      <w:pPr>
        <w:spacing w:after="120"/>
        <w:rPr>
          <w:rFonts w:ascii="Footlight MT Light" w:hAnsi="Footlight MT Light"/>
          <w:sz w:val="24"/>
          <w:szCs w:val="24"/>
          <w:lang w:val="fi-FI"/>
          <w:rPrChange w:id="28634"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8635" w:author="suryavina" w:date="2015-02-06T16:21:00Z">
            <w:rPr>
              <w:rFonts w:ascii="Footlight MT Light" w:hAnsi="Footlight MT Light"/>
              <w:sz w:val="24"/>
              <w:szCs w:val="24"/>
              <w:lang w:val="fi-FI"/>
            </w:rPr>
          </w:rPrChange>
        </w:rPr>
        <w:t xml:space="preserve">Selanjutnya </w:t>
      </w:r>
      <w:r w:rsidRPr="004F1FC6">
        <w:rPr>
          <w:rFonts w:ascii="Footlight MT Light" w:hAnsi="Footlight MT Light"/>
          <w:sz w:val="24"/>
          <w:szCs w:val="24"/>
          <w:lang w:val="id-ID"/>
          <w:rPrChange w:id="28636" w:author="suryavina" w:date="2015-02-06T16:21:00Z">
            <w:rPr>
              <w:rFonts w:ascii="Footlight MT Light" w:hAnsi="Footlight MT Light"/>
              <w:sz w:val="24"/>
              <w:szCs w:val="24"/>
              <w:lang w:val="id-ID"/>
            </w:rPr>
          </w:rPrChange>
        </w:rPr>
        <w:t xml:space="preserve">kami menunjuk </w:t>
      </w:r>
      <w:r w:rsidRPr="004F1FC6">
        <w:rPr>
          <w:rFonts w:ascii="Footlight MT Light" w:hAnsi="Footlight MT Light"/>
          <w:sz w:val="24"/>
          <w:szCs w:val="24"/>
          <w:lang w:val="fi-FI"/>
          <w:rPrChange w:id="28637" w:author="suryavina" w:date="2015-02-06T16:21:00Z">
            <w:rPr>
              <w:rFonts w:ascii="Footlight MT Light" w:hAnsi="Footlight MT Light"/>
              <w:sz w:val="24"/>
              <w:szCs w:val="24"/>
              <w:lang w:val="fi-FI"/>
            </w:rPr>
          </w:rPrChange>
        </w:rPr>
        <w:t xml:space="preserve">Saudara </w:t>
      </w:r>
      <w:r w:rsidRPr="004F1FC6">
        <w:rPr>
          <w:rFonts w:ascii="Footlight MT Light" w:hAnsi="Footlight MT Light"/>
          <w:sz w:val="24"/>
          <w:szCs w:val="24"/>
          <w:lang w:val="id-ID"/>
          <w:rPrChange w:id="28638" w:author="suryavina" w:date="2015-02-06T16:21:00Z">
            <w:rPr>
              <w:rFonts w:ascii="Footlight MT Light" w:hAnsi="Footlight MT Light"/>
              <w:sz w:val="24"/>
              <w:szCs w:val="24"/>
              <w:lang w:val="id-ID"/>
            </w:rPr>
          </w:rPrChange>
        </w:rPr>
        <w:t>untuk melaksanakan pekerjaan ______________________________, dan meminta Saudara untuk</w:t>
      </w:r>
      <w:r w:rsidRPr="004F1FC6">
        <w:rPr>
          <w:rFonts w:ascii="Footlight MT Light" w:hAnsi="Footlight MT Light"/>
          <w:sz w:val="24"/>
          <w:szCs w:val="24"/>
          <w:lang w:val="fi-FI"/>
          <w:rPrChange w:id="28639" w:author="suryavina" w:date="2015-02-06T16:21:00Z">
            <w:rPr>
              <w:rFonts w:ascii="Footlight MT Light" w:hAnsi="Footlight MT Light"/>
              <w:sz w:val="24"/>
              <w:szCs w:val="24"/>
              <w:lang w:val="fi-FI"/>
            </w:rPr>
          </w:rPrChange>
        </w:rPr>
        <w:t xml:space="preserve"> menandatangani </w:t>
      </w:r>
      <w:r w:rsidRPr="004F1FC6">
        <w:rPr>
          <w:rFonts w:ascii="Footlight MT Light" w:hAnsi="Footlight MT Light"/>
          <w:sz w:val="24"/>
          <w:szCs w:val="24"/>
          <w:lang w:val="id-ID"/>
          <w:rPrChange w:id="28640" w:author="suryavina" w:date="2015-02-06T16:21:00Z">
            <w:rPr>
              <w:rFonts w:ascii="Footlight MT Light" w:hAnsi="Footlight MT Light"/>
              <w:sz w:val="24"/>
              <w:szCs w:val="24"/>
              <w:lang w:val="id-ID"/>
            </w:rPr>
          </w:rPrChange>
        </w:rPr>
        <w:t>Surat Perjanjian</w:t>
      </w:r>
      <w:r w:rsidRPr="004F1FC6">
        <w:rPr>
          <w:rFonts w:ascii="Footlight MT Light" w:hAnsi="Footlight MT Light"/>
          <w:sz w:val="24"/>
          <w:szCs w:val="24"/>
          <w:lang w:val="fi-FI"/>
          <w:rPrChange w:id="28641" w:author="suryavina" w:date="2015-02-06T16:21:00Z">
            <w:rPr>
              <w:rFonts w:ascii="Footlight MT Light" w:hAnsi="Footlight MT Light"/>
              <w:sz w:val="24"/>
              <w:szCs w:val="24"/>
              <w:lang w:val="fi-FI"/>
            </w:rPr>
          </w:rPrChange>
        </w:rPr>
        <w:t xml:space="preserve"> setelah dikeluarkannya SPPBJ</w:t>
      </w:r>
      <w:r w:rsidRPr="004F1FC6">
        <w:rPr>
          <w:rFonts w:ascii="Footlight MT Light" w:hAnsi="Footlight MT Light"/>
          <w:sz w:val="24"/>
          <w:szCs w:val="24"/>
          <w:lang w:val="id-ID"/>
          <w:rPrChange w:id="28642" w:author="suryavina" w:date="2015-02-06T16:21:00Z">
            <w:rPr>
              <w:rFonts w:ascii="Footlight MT Light" w:hAnsi="Footlight MT Light"/>
              <w:sz w:val="24"/>
              <w:szCs w:val="24"/>
              <w:lang w:val="id-ID"/>
            </w:rPr>
          </w:rPrChange>
        </w:rPr>
        <w:t xml:space="preserve"> ini</w:t>
      </w:r>
      <w:r w:rsidRPr="004F1FC6">
        <w:rPr>
          <w:rFonts w:ascii="Footlight MT Light" w:hAnsi="Footlight MT Light"/>
          <w:sz w:val="24"/>
          <w:szCs w:val="24"/>
          <w:lang w:val="fi-FI"/>
          <w:rPrChange w:id="28643" w:author="suryavina" w:date="2015-02-06T16:21:00Z">
            <w:rPr>
              <w:rFonts w:ascii="Footlight MT Light" w:hAnsi="Footlight MT Light"/>
              <w:sz w:val="24"/>
              <w:szCs w:val="24"/>
              <w:lang w:val="fi-FI"/>
            </w:rPr>
          </w:rPrChange>
        </w:rPr>
        <w:t xml:space="preserve"> sesuai dengan ketentuan dalam </w:t>
      </w:r>
      <w:r w:rsidRPr="004F1FC6">
        <w:rPr>
          <w:rFonts w:ascii="Footlight MT Light" w:hAnsi="Footlight MT Light"/>
          <w:sz w:val="24"/>
          <w:szCs w:val="24"/>
          <w:lang w:val="id-ID"/>
          <w:rPrChange w:id="28644" w:author="suryavina" w:date="2015-02-06T16:21:00Z">
            <w:rPr>
              <w:rFonts w:ascii="Footlight MT Light" w:hAnsi="Footlight MT Light"/>
              <w:sz w:val="24"/>
              <w:szCs w:val="24"/>
              <w:lang w:val="id-ID"/>
            </w:rPr>
          </w:rPrChange>
        </w:rPr>
        <w:t>D</w:t>
      </w:r>
      <w:r w:rsidRPr="004F1FC6">
        <w:rPr>
          <w:rFonts w:ascii="Footlight MT Light" w:hAnsi="Footlight MT Light"/>
          <w:sz w:val="24"/>
          <w:szCs w:val="24"/>
          <w:lang w:val="fi-FI"/>
          <w:rPrChange w:id="28645" w:author="suryavina" w:date="2015-02-06T16:21:00Z">
            <w:rPr>
              <w:rFonts w:ascii="Footlight MT Light" w:hAnsi="Footlight MT Light"/>
              <w:sz w:val="24"/>
              <w:szCs w:val="24"/>
              <w:lang w:val="fi-FI"/>
            </w:rPr>
          </w:rPrChange>
        </w:rPr>
        <w:t xml:space="preserve">okumen </w:t>
      </w:r>
      <w:r w:rsidRPr="004F1FC6">
        <w:rPr>
          <w:rFonts w:ascii="Footlight MT Light" w:hAnsi="Footlight MT Light"/>
          <w:sz w:val="24"/>
          <w:szCs w:val="24"/>
          <w:lang w:val="id-ID"/>
          <w:rPrChange w:id="28646" w:author="suryavina" w:date="2015-02-06T16:21:00Z">
            <w:rPr>
              <w:rFonts w:ascii="Footlight MT Light" w:hAnsi="Footlight MT Light"/>
              <w:sz w:val="24"/>
              <w:szCs w:val="24"/>
              <w:lang w:val="id-ID"/>
            </w:rPr>
          </w:rPrChange>
        </w:rPr>
        <w:t>Pemilihan</w:t>
      </w:r>
      <w:r w:rsidRPr="004F1FC6">
        <w:rPr>
          <w:rFonts w:ascii="Footlight MT Light" w:hAnsi="Footlight MT Light"/>
          <w:sz w:val="24"/>
          <w:szCs w:val="24"/>
          <w:lang w:val="fi-FI"/>
          <w:rPrChange w:id="28647" w:author="suryavina" w:date="2015-02-06T16:21:00Z">
            <w:rPr>
              <w:rFonts w:ascii="Footlight MT Light" w:hAnsi="Footlight MT Light"/>
              <w:sz w:val="24"/>
              <w:szCs w:val="24"/>
              <w:lang w:val="fi-FI"/>
            </w:rPr>
          </w:rPrChange>
        </w:rPr>
        <w:t>.</w:t>
      </w:r>
    </w:p>
    <w:p w:rsidR="009127B4" w:rsidRPr="004F1FC6" w:rsidRDefault="00155965" w:rsidP="009127B4">
      <w:pPr>
        <w:spacing w:before="60"/>
        <w:rPr>
          <w:rFonts w:ascii="Footlight MT Light" w:hAnsi="Footlight MT Light"/>
          <w:sz w:val="24"/>
          <w:szCs w:val="24"/>
          <w:lang w:val="id-ID"/>
          <w:rPrChange w:id="28648"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8649" w:author="suryavina" w:date="2015-02-06T16:21:00Z">
            <w:rPr>
              <w:rFonts w:ascii="Footlight MT Light" w:hAnsi="Footlight MT Light"/>
              <w:sz w:val="24"/>
              <w:szCs w:val="24"/>
              <w:lang w:val="id-ID"/>
            </w:rPr>
          </w:rPrChange>
        </w:rPr>
        <w:t xml:space="preserve">Kegagalan </w:t>
      </w:r>
      <w:r w:rsidRPr="004F1FC6">
        <w:rPr>
          <w:rFonts w:ascii="Footlight MT Light" w:hAnsi="Footlight MT Light"/>
          <w:sz w:val="24"/>
          <w:szCs w:val="24"/>
          <w:rPrChange w:id="28650" w:author="suryavina" w:date="2015-02-06T16:21:00Z">
            <w:rPr>
              <w:rFonts w:ascii="Footlight MT Light" w:hAnsi="Footlight MT Light"/>
              <w:sz w:val="24"/>
              <w:szCs w:val="24"/>
            </w:rPr>
          </w:rPrChange>
        </w:rPr>
        <w:t>Saudara</w:t>
      </w:r>
      <w:r w:rsidRPr="004F1FC6">
        <w:rPr>
          <w:rFonts w:ascii="Footlight MT Light" w:hAnsi="Footlight MT Light"/>
          <w:sz w:val="24"/>
          <w:szCs w:val="24"/>
          <w:lang w:val="id-ID"/>
          <w:rPrChange w:id="28651" w:author="suryavina" w:date="2015-02-06T16:21:00Z">
            <w:rPr>
              <w:rFonts w:ascii="Footlight MT Light" w:hAnsi="Footlight MT Light"/>
              <w:sz w:val="24"/>
              <w:szCs w:val="24"/>
              <w:lang w:val="id-ID"/>
            </w:rPr>
          </w:rPrChange>
        </w:rPr>
        <w:t xml:space="preserve"> untuk menerima penunjukan ini yang disusun berdasarkan evaluasi terhadap penawaran </w:t>
      </w:r>
      <w:r w:rsidRPr="004F1FC6">
        <w:rPr>
          <w:rFonts w:ascii="Footlight MT Light" w:hAnsi="Footlight MT Light"/>
          <w:sz w:val="24"/>
          <w:szCs w:val="24"/>
          <w:rPrChange w:id="28652" w:author="suryavina" w:date="2015-02-06T16:21:00Z">
            <w:rPr>
              <w:rFonts w:ascii="Footlight MT Light" w:hAnsi="Footlight MT Light"/>
              <w:sz w:val="24"/>
              <w:szCs w:val="24"/>
            </w:rPr>
          </w:rPrChange>
        </w:rPr>
        <w:t>Saudara</w:t>
      </w:r>
      <w:r w:rsidRPr="004F1FC6">
        <w:rPr>
          <w:rFonts w:ascii="Footlight MT Light" w:hAnsi="Footlight MT Light"/>
          <w:sz w:val="24"/>
          <w:szCs w:val="24"/>
          <w:lang w:val="id-ID"/>
          <w:rPrChange w:id="28653" w:author="suryavina" w:date="2015-02-06T16:21:00Z">
            <w:rPr>
              <w:rFonts w:ascii="Footlight MT Light" w:hAnsi="Footlight MT Light"/>
              <w:sz w:val="24"/>
              <w:szCs w:val="24"/>
              <w:lang w:val="id-ID"/>
            </w:rPr>
          </w:rPrChange>
        </w:rPr>
        <w:t xml:space="preserve"> akan dikenakan sanksi sesuai dengan ketentuan yang tercantum dalam Dokumen Pemilihan.</w:t>
      </w:r>
    </w:p>
    <w:p w:rsidR="009127B4" w:rsidRPr="004F1FC6" w:rsidRDefault="009127B4" w:rsidP="009127B4">
      <w:pPr>
        <w:spacing w:before="60"/>
        <w:rPr>
          <w:rFonts w:ascii="Footlight MT Light" w:hAnsi="Footlight MT Light"/>
          <w:sz w:val="24"/>
          <w:szCs w:val="24"/>
          <w:lang w:val="id-ID"/>
          <w:rPrChange w:id="28654" w:author="suryavina" w:date="2015-02-06T16:21:00Z">
            <w:rPr>
              <w:rFonts w:ascii="Footlight MT Light" w:hAnsi="Footlight MT Light"/>
              <w:sz w:val="24"/>
              <w:szCs w:val="24"/>
              <w:lang w:val="id-ID"/>
            </w:rPr>
          </w:rPrChange>
        </w:rPr>
      </w:pPr>
    </w:p>
    <w:p w:rsidR="009127B4" w:rsidRPr="004F1FC6" w:rsidRDefault="00155965" w:rsidP="009127B4">
      <w:pPr>
        <w:spacing w:before="60"/>
        <w:rPr>
          <w:rFonts w:ascii="Footlight MT Light" w:hAnsi="Footlight MT Light"/>
          <w:sz w:val="24"/>
          <w:szCs w:val="24"/>
          <w:lang w:val="id-ID"/>
          <w:rPrChange w:id="28655"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8656" w:author="suryavina" w:date="2015-02-06T16:21:00Z">
            <w:rPr>
              <w:rFonts w:ascii="Footlight MT Light" w:hAnsi="Footlight MT Light"/>
              <w:sz w:val="24"/>
              <w:szCs w:val="24"/>
              <w:lang w:val="id-ID"/>
            </w:rPr>
          </w:rPrChange>
        </w:rPr>
        <w:t>Kegiatan/Satuan Kerja __________</w:t>
      </w:r>
    </w:p>
    <w:p w:rsidR="009127B4" w:rsidRPr="004F1FC6" w:rsidRDefault="00155965" w:rsidP="009127B4">
      <w:pPr>
        <w:spacing w:before="60"/>
        <w:ind w:left="426" w:hanging="426"/>
        <w:rPr>
          <w:rFonts w:ascii="Footlight MT Light" w:hAnsi="Footlight MT Light"/>
          <w:sz w:val="24"/>
          <w:szCs w:val="24"/>
          <w:lang w:val="id-ID"/>
          <w:rPrChange w:id="28657"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8658" w:author="suryavina" w:date="2015-02-06T16:21:00Z">
            <w:rPr>
              <w:rFonts w:ascii="Footlight MT Light" w:hAnsi="Footlight MT Light"/>
              <w:sz w:val="24"/>
              <w:szCs w:val="24"/>
              <w:lang w:val="id-ID"/>
            </w:rPr>
          </w:rPrChange>
        </w:rPr>
        <w:t>Pejabat Pembuat Komitmen</w:t>
      </w:r>
    </w:p>
    <w:p w:rsidR="009127B4" w:rsidRPr="004F1FC6" w:rsidRDefault="009127B4" w:rsidP="009127B4">
      <w:pPr>
        <w:spacing w:before="60"/>
        <w:ind w:left="426" w:hanging="426"/>
        <w:rPr>
          <w:rFonts w:ascii="Footlight MT Light" w:hAnsi="Footlight MT Light"/>
          <w:sz w:val="24"/>
          <w:szCs w:val="24"/>
          <w:lang w:val="id-ID"/>
          <w:rPrChange w:id="28659" w:author="suryavina" w:date="2015-02-06T16:21:00Z">
            <w:rPr>
              <w:rFonts w:ascii="Footlight MT Light" w:hAnsi="Footlight MT Light"/>
              <w:sz w:val="24"/>
              <w:szCs w:val="24"/>
              <w:lang w:val="id-ID"/>
            </w:rPr>
          </w:rPrChange>
        </w:rPr>
      </w:pPr>
    </w:p>
    <w:p w:rsidR="009127B4" w:rsidRPr="004F1FC6" w:rsidRDefault="00155965" w:rsidP="009127B4">
      <w:pPr>
        <w:spacing w:before="60"/>
        <w:ind w:left="426" w:hanging="426"/>
        <w:rPr>
          <w:rFonts w:ascii="Footlight MT Light" w:hAnsi="Footlight MT Light"/>
          <w:i/>
          <w:sz w:val="24"/>
          <w:szCs w:val="24"/>
          <w:lang w:val="id-ID"/>
          <w:rPrChange w:id="28660"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28661" w:author="suryavina" w:date="2015-02-06T16:21:00Z">
            <w:rPr>
              <w:rFonts w:ascii="Footlight MT Light" w:hAnsi="Footlight MT Light"/>
              <w:i/>
              <w:sz w:val="24"/>
              <w:szCs w:val="24"/>
              <w:lang w:val="id-ID"/>
            </w:rPr>
          </w:rPrChange>
        </w:rPr>
        <w:t>[tanda tangan]</w:t>
      </w:r>
    </w:p>
    <w:p w:rsidR="009127B4" w:rsidRPr="004F1FC6" w:rsidRDefault="009127B4" w:rsidP="009127B4">
      <w:pPr>
        <w:spacing w:before="60"/>
        <w:ind w:left="426" w:hanging="426"/>
        <w:rPr>
          <w:rFonts w:ascii="Footlight MT Light" w:hAnsi="Footlight MT Light"/>
          <w:i/>
          <w:sz w:val="24"/>
          <w:szCs w:val="24"/>
          <w:lang w:val="id-ID"/>
          <w:rPrChange w:id="28662" w:author="suryavina" w:date="2015-02-06T16:21:00Z">
            <w:rPr>
              <w:rFonts w:ascii="Footlight MT Light" w:hAnsi="Footlight MT Light"/>
              <w:i/>
              <w:sz w:val="24"/>
              <w:szCs w:val="24"/>
              <w:lang w:val="id-ID"/>
            </w:rPr>
          </w:rPrChange>
        </w:rPr>
      </w:pPr>
    </w:p>
    <w:p w:rsidR="009127B4" w:rsidRPr="004F1FC6" w:rsidRDefault="00155965" w:rsidP="009127B4">
      <w:pPr>
        <w:spacing w:before="60"/>
        <w:rPr>
          <w:rFonts w:ascii="Footlight MT Light" w:hAnsi="Footlight MT Light"/>
          <w:i/>
          <w:sz w:val="24"/>
          <w:szCs w:val="24"/>
          <w:lang w:val="id-ID"/>
          <w:rPrChange w:id="28663"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28664" w:author="suryavina" w:date="2015-02-06T16:21:00Z">
            <w:rPr>
              <w:rFonts w:ascii="Footlight MT Light" w:hAnsi="Footlight MT Light"/>
              <w:i/>
              <w:sz w:val="24"/>
              <w:szCs w:val="24"/>
              <w:lang w:val="id-ID"/>
            </w:rPr>
          </w:rPrChange>
        </w:rPr>
        <w:t>[</w:t>
      </w:r>
      <w:r w:rsidRPr="004F1FC6">
        <w:rPr>
          <w:rFonts w:ascii="Footlight MT Light" w:hAnsi="Footlight MT Light"/>
          <w:i/>
          <w:sz w:val="24"/>
          <w:szCs w:val="24"/>
          <w:u w:val="single"/>
          <w:lang w:val="id-ID"/>
          <w:rPrChange w:id="28665" w:author="suryavina" w:date="2015-02-06T16:21:00Z">
            <w:rPr>
              <w:rFonts w:ascii="Footlight MT Light" w:hAnsi="Footlight MT Light"/>
              <w:i/>
              <w:sz w:val="24"/>
              <w:szCs w:val="24"/>
              <w:u w:val="single"/>
              <w:lang w:val="id-ID"/>
            </w:rPr>
          </w:rPrChange>
        </w:rPr>
        <w:t>nama lengkap</w:t>
      </w:r>
      <w:r w:rsidRPr="004F1FC6">
        <w:rPr>
          <w:rFonts w:ascii="Footlight MT Light" w:hAnsi="Footlight MT Light"/>
          <w:i/>
          <w:sz w:val="24"/>
          <w:szCs w:val="24"/>
          <w:lang w:val="id-ID"/>
          <w:rPrChange w:id="28666" w:author="suryavina" w:date="2015-02-06T16:21:00Z">
            <w:rPr>
              <w:rFonts w:ascii="Footlight MT Light" w:hAnsi="Footlight MT Light"/>
              <w:i/>
              <w:sz w:val="24"/>
              <w:szCs w:val="24"/>
              <w:lang w:val="id-ID"/>
            </w:rPr>
          </w:rPrChange>
        </w:rPr>
        <w:t>]</w:t>
      </w:r>
    </w:p>
    <w:p w:rsidR="009127B4" w:rsidRPr="004F1FC6" w:rsidRDefault="00155965" w:rsidP="009127B4">
      <w:pPr>
        <w:spacing w:before="60"/>
        <w:rPr>
          <w:rFonts w:ascii="Footlight MT Light" w:hAnsi="Footlight MT Light"/>
          <w:i/>
          <w:sz w:val="24"/>
          <w:szCs w:val="24"/>
          <w:lang w:val="id-ID"/>
          <w:rPrChange w:id="28667"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28668" w:author="suryavina" w:date="2015-02-06T16:21:00Z">
            <w:rPr>
              <w:rFonts w:ascii="Footlight MT Light" w:hAnsi="Footlight MT Light"/>
              <w:i/>
              <w:sz w:val="24"/>
              <w:szCs w:val="24"/>
              <w:lang w:val="id-ID"/>
            </w:rPr>
          </w:rPrChange>
        </w:rPr>
        <w:t>[jabatan]</w:t>
      </w:r>
    </w:p>
    <w:p w:rsidR="009127B4" w:rsidRPr="004F1FC6" w:rsidRDefault="00155965" w:rsidP="009127B4">
      <w:pPr>
        <w:numPr>
          <w:ilvl w:val="12"/>
          <w:numId w:val="0"/>
        </w:numPr>
        <w:rPr>
          <w:rFonts w:ascii="Footlight MT Light" w:hAnsi="Footlight MT Light"/>
          <w:sz w:val="24"/>
          <w:szCs w:val="24"/>
          <w:lang w:val="id-ID"/>
          <w:rPrChange w:id="28669"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8670" w:author="suryavina" w:date="2015-02-06T16:21:00Z">
            <w:rPr>
              <w:rFonts w:ascii="Footlight MT Light" w:hAnsi="Footlight MT Light"/>
              <w:sz w:val="24"/>
              <w:szCs w:val="24"/>
              <w:lang w:val="id-ID"/>
            </w:rPr>
          </w:rPrChange>
        </w:rPr>
        <w:t>NIP. __________</w:t>
      </w:r>
    </w:p>
    <w:p w:rsidR="006C0EB3" w:rsidRPr="004F1FC6" w:rsidRDefault="00155965" w:rsidP="006C0EB3">
      <w:pPr>
        <w:pBdr>
          <w:bottom w:val="single" w:sz="4" w:space="1" w:color="auto"/>
        </w:pBdr>
        <w:ind w:left="567" w:hanging="567"/>
        <w:rPr>
          <w:rFonts w:ascii="Footlight MT Light" w:hAnsi="Footlight MT Light"/>
          <w:b/>
          <w:sz w:val="24"/>
          <w:szCs w:val="24"/>
          <w:lang w:val="id-ID"/>
          <w:rPrChange w:id="28671" w:author="suryavina" w:date="2015-02-06T16:21:00Z">
            <w:rPr>
              <w:rFonts w:ascii="Footlight MT Light" w:hAnsi="Footlight MT Light"/>
              <w:b/>
              <w:sz w:val="24"/>
              <w:szCs w:val="24"/>
              <w:lang w:val="id-ID"/>
            </w:rPr>
          </w:rPrChange>
        </w:rPr>
      </w:pPr>
      <w:r w:rsidRPr="004F1FC6">
        <w:rPr>
          <w:rFonts w:ascii="Footlight MT Light" w:hAnsi="Footlight MT Light"/>
          <w:sz w:val="24"/>
          <w:szCs w:val="24"/>
          <w:lang w:val="id-ID"/>
          <w:rPrChange w:id="28672" w:author="suryavina" w:date="2015-02-06T16:21:00Z">
            <w:rPr>
              <w:rFonts w:ascii="Footlight MT Light" w:hAnsi="Footlight MT Light"/>
              <w:sz w:val="24"/>
              <w:szCs w:val="24"/>
              <w:lang w:val="id-ID"/>
            </w:rPr>
          </w:rPrChange>
        </w:rPr>
        <w:br w:type="page"/>
      </w:r>
      <w:bookmarkStart w:id="28673" w:name="_Toc345900172"/>
      <w:r w:rsidRPr="004F1FC6">
        <w:rPr>
          <w:rFonts w:ascii="Footlight MT Light" w:hAnsi="Footlight MT Light"/>
          <w:b/>
          <w:sz w:val="24"/>
          <w:szCs w:val="24"/>
          <w:lang w:val="id-ID"/>
          <w:rPrChange w:id="28674" w:author="suryavina" w:date="2015-02-06T16:21:00Z">
            <w:rPr>
              <w:rFonts w:ascii="Footlight MT Light" w:hAnsi="Footlight MT Light"/>
              <w:b/>
              <w:sz w:val="24"/>
              <w:szCs w:val="24"/>
              <w:lang w:val="id-ID"/>
            </w:rPr>
          </w:rPrChange>
        </w:rPr>
        <w:t>A.3.</w:t>
      </w:r>
      <w:r w:rsidRPr="004F1FC6">
        <w:rPr>
          <w:rFonts w:ascii="Footlight MT Light" w:hAnsi="Footlight MT Light"/>
          <w:b/>
          <w:sz w:val="24"/>
          <w:szCs w:val="24"/>
          <w:lang w:val="id-ID"/>
          <w:rPrChange w:id="28675" w:author="suryavina" w:date="2015-02-06T16:21:00Z">
            <w:rPr>
              <w:rFonts w:ascii="Footlight MT Light" w:hAnsi="Footlight MT Light"/>
              <w:b/>
              <w:sz w:val="24"/>
              <w:szCs w:val="24"/>
              <w:lang w:val="id-ID"/>
            </w:rPr>
          </w:rPrChange>
        </w:rPr>
        <w:tab/>
        <w:t>BENTUK SPPBJ UNTUK PENGADAAN JASA KONSULTANSI PERORANGAN</w:t>
      </w:r>
    </w:p>
    <w:bookmarkEnd w:id="28673"/>
    <w:p w:rsidR="008F2ABA" w:rsidRPr="004F1FC6" w:rsidRDefault="00155965" w:rsidP="008F2ABA">
      <w:pPr>
        <w:jc w:val="center"/>
        <w:rPr>
          <w:rFonts w:ascii="Footlight MT Light" w:hAnsi="Footlight MT Light"/>
          <w:sz w:val="24"/>
          <w:szCs w:val="24"/>
          <w:lang w:val="id-ID"/>
          <w:rPrChange w:id="28676" w:author="suryavina" w:date="2015-02-06T16:21:00Z">
            <w:rPr>
              <w:rFonts w:ascii="Footlight MT Light" w:hAnsi="Footlight MT Light"/>
              <w:sz w:val="24"/>
              <w:szCs w:val="24"/>
              <w:lang w:val="id-ID"/>
            </w:rPr>
          </w:rPrChange>
        </w:rPr>
      </w:pPr>
      <w:r w:rsidRPr="004F1FC6">
        <w:rPr>
          <w:rFonts w:ascii="Footlight MT Light" w:hAnsi="Footlight MT Light"/>
          <w:noProof/>
          <w:sz w:val="22"/>
          <w:szCs w:val="22"/>
          <w:lang w:val="id-ID" w:eastAsia="id-ID"/>
          <w:rPrChange w:id="28677" w:author="suryavina" w:date="2015-02-06T16:21:00Z">
            <w:rPr>
              <w:rFonts w:ascii="Footlight MT Light" w:hAnsi="Footlight MT Light"/>
              <w:noProof/>
              <w:sz w:val="22"/>
              <w:szCs w:val="22"/>
              <w:lang w:val="id-ID" w:eastAsia="id-ID"/>
            </w:rPr>
          </w:rPrChange>
        </w:rPr>
        <w:pict>
          <v:shape id="_x0000_s1227" type="#_x0000_t202" style="position:absolute;left:0;text-align:left;margin-left:313.35pt;margin-top:8pt;width:78.35pt;height:20.6pt;z-index:251666432;mso-height-percent:200;mso-height-percent:200;mso-width-relative:margin;mso-height-relative:margin">
            <v:textbox style="mso-next-textbox:#_x0000_s1227;mso-fit-shape-to-text:t">
              <w:txbxContent>
                <w:p w:rsidR="00FC3AD5" w:rsidRPr="00402665" w:rsidRDefault="00FC3AD5" w:rsidP="008F2ABA">
                  <w:pPr>
                    <w:jc w:val="center"/>
                    <w:rPr>
                      <w:sz w:val="22"/>
                      <w:szCs w:val="22"/>
                    </w:rPr>
                  </w:pPr>
                  <w:r w:rsidRPr="00402665">
                    <w:rPr>
                      <w:sz w:val="22"/>
                      <w:szCs w:val="22"/>
                      <w:lang w:val="id-ID"/>
                    </w:rPr>
                    <w:t>C O N T O H</w:t>
                  </w:r>
                </w:p>
              </w:txbxContent>
            </v:textbox>
          </v:shape>
        </w:pict>
      </w:r>
    </w:p>
    <w:p w:rsidR="008F2ABA" w:rsidRPr="004F1FC6" w:rsidRDefault="008F2ABA" w:rsidP="008F2ABA">
      <w:pPr>
        <w:jc w:val="center"/>
        <w:rPr>
          <w:rFonts w:ascii="Footlight MT Light" w:hAnsi="Footlight MT Light"/>
          <w:sz w:val="24"/>
          <w:szCs w:val="24"/>
          <w:lang w:val="id-ID"/>
          <w:rPrChange w:id="28678" w:author="suryavina" w:date="2015-02-06T16:21:00Z">
            <w:rPr>
              <w:rFonts w:ascii="Footlight MT Light" w:hAnsi="Footlight MT Light"/>
              <w:sz w:val="24"/>
              <w:szCs w:val="24"/>
              <w:lang w:val="id-ID"/>
            </w:rPr>
          </w:rPrChange>
        </w:rPr>
      </w:pPr>
    </w:p>
    <w:p w:rsidR="008F2ABA" w:rsidRPr="004F1FC6" w:rsidRDefault="008F2ABA" w:rsidP="008F2ABA">
      <w:pPr>
        <w:jc w:val="center"/>
        <w:rPr>
          <w:rFonts w:ascii="Footlight MT Light" w:hAnsi="Footlight MT Light"/>
          <w:sz w:val="24"/>
          <w:szCs w:val="24"/>
          <w:lang w:val="id-ID"/>
          <w:rPrChange w:id="28679" w:author="suryavina" w:date="2015-02-06T16:21:00Z">
            <w:rPr>
              <w:rFonts w:ascii="Footlight MT Light" w:hAnsi="Footlight MT Light"/>
              <w:sz w:val="24"/>
              <w:szCs w:val="24"/>
              <w:lang w:val="id-ID"/>
            </w:rPr>
          </w:rPrChange>
        </w:rPr>
      </w:pPr>
    </w:p>
    <w:p w:rsidR="008F2ABA" w:rsidRPr="004F1FC6" w:rsidRDefault="00155965" w:rsidP="008F2ABA">
      <w:pPr>
        <w:tabs>
          <w:tab w:val="center" w:pos="3966"/>
          <w:tab w:val="right" w:pos="7933"/>
        </w:tabs>
        <w:rPr>
          <w:rFonts w:ascii="Footlight MT Light" w:hAnsi="Footlight MT Light"/>
          <w:i/>
          <w:sz w:val="24"/>
          <w:szCs w:val="24"/>
          <w:lang w:val="id-ID"/>
          <w:rPrChange w:id="28680"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fi-FI"/>
          <w:rPrChange w:id="28681" w:author="suryavina" w:date="2015-02-06T16:21:00Z">
            <w:rPr>
              <w:rFonts w:ascii="Footlight MT Light" w:hAnsi="Footlight MT Light"/>
              <w:i/>
              <w:sz w:val="24"/>
              <w:szCs w:val="24"/>
              <w:lang w:val="fi-FI"/>
            </w:rPr>
          </w:rPrChange>
        </w:rPr>
        <w:tab/>
        <w:t>[kop surat satuan kerja Pejabat Pembuat Komitmen]</w:t>
      </w:r>
    </w:p>
    <w:p w:rsidR="008F2ABA" w:rsidRPr="004F1FC6" w:rsidRDefault="008F2ABA" w:rsidP="008F2ABA">
      <w:pPr>
        <w:jc w:val="center"/>
        <w:rPr>
          <w:rFonts w:ascii="Footlight MT Light" w:hAnsi="Footlight MT Light"/>
          <w:sz w:val="24"/>
          <w:szCs w:val="24"/>
          <w:lang w:val="fi-FI"/>
          <w:rPrChange w:id="28682" w:author="suryavina" w:date="2015-02-06T16:21:00Z">
            <w:rPr>
              <w:rFonts w:ascii="Footlight MT Light" w:hAnsi="Footlight MT Light"/>
              <w:sz w:val="24"/>
              <w:szCs w:val="24"/>
              <w:lang w:val="fi-FI"/>
            </w:rPr>
          </w:rPrChange>
        </w:rPr>
      </w:pPr>
    </w:p>
    <w:p w:rsidR="008F2ABA" w:rsidRPr="004F1FC6" w:rsidRDefault="00155965" w:rsidP="008F2ABA">
      <w:pPr>
        <w:tabs>
          <w:tab w:val="left" w:pos="892"/>
          <w:tab w:val="left" w:pos="1097"/>
        </w:tabs>
        <w:rPr>
          <w:rFonts w:ascii="Footlight MT Light" w:hAnsi="Footlight MT Light"/>
          <w:sz w:val="24"/>
          <w:szCs w:val="24"/>
          <w:lang w:val="id-ID"/>
          <w:rPrChange w:id="28683"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8684" w:author="suryavina" w:date="2015-02-06T16:21:00Z">
            <w:rPr>
              <w:rFonts w:ascii="Footlight MT Light" w:hAnsi="Footlight MT Light"/>
              <w:sz w:val="24"/>
              <w:szCs w:val="24"/>
              <w:lang w:val="id-ID"/>
            </w:rPr>
          </w:rPrChange>
        </w:rPr>
        <w:t xml:space="preserve">Nomor      </w:t>
      </w:r>
      <w:r w:rsidRPr="004F1FC6">
        <w:rPr>
          <w:rFonts w:ascii="Footlight MT Light" w:hAnsi="Footlight MT Light"/>
          <w:sz w:val="24"/>
          <w:szCs w:val="24"/>
          <w:lang w:val="id-ID"/>
          <w:rPrChange w:id="28685" w:author="suryavina" w:date="2015-02-06T16:21:00Z">
            <w:rPr>
              <w:rFonts w:ascii="Footlight MT Light" w:hAnsi="Footlight MT Light"/>
              <w:sz w:val="24"/>
              <w:szCs w:val="24"/>
              <w:lang w:val="id-ID"/>
            </w:rPr>
          </w:rPrChange>
        </w:rPr>
        <w:tab/>
        <w:t xml:space="preserve">: __________  </w:t>
      </w:r>
      <w:r w:rsidRPr="004F1FC6">
        <w:rPr>
          <w:rFonts w:ascii="Footlight MT Light" w:hAnsi="Footlight MT Light"/>
          <w:sz w:val="24"/>
          <w:szCs w:val="24"/>
          <w:lang w:val="id-ID"/>
          <w:rPrChange w:id="28686" w:author="suryavina" w:date="2015-02-06T16:21:00Z">
            <w:rPr>
              <w:rFonts w:ascii="Footlight MT Light" w:hAnsi="Footlight MT Light"/>
              <w:sz w:val="24"/>
              <w:szCs w:val="24"/>
              <w:lang w:val="id-ID"/>
            </w:rPr>
          </w:rPrChange>
        </w:rPr>
        <w:tab/>
        <w:t xml:space="preserve">                           __________, __</w:t>
      </w:r>
      <w:r w:rsidRPr="004F1FC6">
        <w:rPr>
          <w:rFonts w:ascii="Footlight MT Light" w:hAnsi="Footlight MT Light"/>
          <w:i/>
          <w:sz w:val="24"/>
          <w:szCs w:val="24"/>
          <w:lang w:val="id-ID"/>
          <w:rPrChange w:id="28687" w:author="suryavina" w:date="2015-02-06T16:21:00Z">
            <w:rPr>
              <w:rFonts w:ascii="Footlight MT Light" w:hAnsi="Footlight MT Light"/>
              <w:i/>
              <w:sz w:val="24"/>
              <w:szCs w:val="24"/>
              <w:lang w:val="id-ID"/>
            </w:rPr>
          </w:rPrChange>
        </w:rPr>
        <w:t xml:space="preserve"> </w:t>
      </w:r>
      <w:r w:rsidRPr="004F1FC6">
        <w:rPr>
          <w:rFonts w:ascii="Footlight MT Light" w:hAnsi="Footlight MT Light"/>
          <w:sz w:val="24"/>
          <w:szCs w:val="24"/>
          <w:lang w:val="id-ID"/>
          <w:rPrChange w:id="28688" w:author="suryavina" w:date="2015-02-06T16:21:00Z">
            <w:rPr>
              <w:rFonts w:ascii="Footlight MT Light" w:hAnsi="Footlight MT Light"/>
              <w:sz w:val="24"/>
              <w:szCs w:val="24"/>
              <w:lang w:val="id-ID"/>
            </w:rPr>
          </w:rPrChange>
        </w:rPr>
        <w:t>__________ 20__</w:t>
      </w:r>
    </w:p>
    <w:p w:rsidR="008F2ABA" w:rsidRPr="004F1FC6" w:rsidRDefault="00155965" w:rsidP="008F2ABA">
      <w:pPr>
        <w:tabs>
          <w:tab w:val="left" w:pos="892"/>
          <w:tab w:val="left" w:pos="1097"/>
        </w:tabs>
        <w:rPr>
          <w:rFonts w:ascii="Footlight MT Light" w:hAnsi="Footlight MT Light"/>
          <w:sz w:val="24"/>
          <w:szCs w:val="24"/>
          <w:lang w:val="id-ID"/>
          <w:rPrChange w:id="28689"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8690" w:author="suryavina" w:date="2015-02-06T16:21:00Z">
            <w:rPr>
              <w:rFonts w:ascii="Footlight MT Light" w:hAnsi="Footlight MT Light"/>
              <w:sz w:val="24"/>
              <w:szCs w:val="24"/>
              <w:lang w:val="id-ID"/>
            </w:rPr>
          </w:rPrChange>
        </w:rPr>
        <w:t xml:space="preserve">Lampiran </w:t>
      </w:r>
      <w:r w:rsidRPr="004F1FC6">
        <w:rPr>
          <w:rFonts w:ascii="Footlight MT Light" w:hAnsi="Footlight MT Light"/>
          <w:sz w:val="24"/>
          <w:szCs w:val="24"/>
          <w:rPrChange w:id="28691" w:author="suryavina" w:date="2015-02-06T16:21:00Z">
            <w:rPr>
              <w:rFonts w:ascii="Footlight MT Light" w:hAnsi="Footlight MT Light"/>
              <w:sz w:val="24"/>
              <w:szCs w:val="24"/>
            </w:rPr>
          </w:rPrChange>
        </w:rPr>
        <w:t xml:space="preserve"> </w:t>
      </w:r>
      <w:r w:rsidRPr="004F1FC6">
        <w:rPr>
          <w:rFonts w:ascii="Footlight MT Light" w:hAnsi="Footlight MT Light"/>
          <w:sz w:val="24"/>
          <w:szCs w:val="24"/>
          <w:lang w:val="id-ID"/>
          <w:rPrChange w:id="28692" w:author="suryavina" w:date="2015-02-06T16:21:00Z">
            <w:rPr>
              <w:rFonts w:ascii="Footlight MT Light" w:hAnsi="Footlight MT Light"/>
              <w:sz w:val="24"/>
              <w:szCs w:val="24"/>
              <w:lang w:val="id-ID"/>
            </w:rPr>
          </w:rPrChange>
        </w:rPr>
        <w:tab/>
        <w:t>: __________</w:t>
      </w:r>
    </w:p>
    <w:p w:rsidR="008F2ABA" w:rsidRPr="004F1FC6" w:rsidRDefault="008F2ABA" w:rsidP="008F2ABA">
      <w:pPr>
        <w:rPr>
          <w:rFonts w:ascii="Footlight MT Light" w:hAnsi="Footlight MT Light"/>
          <w:sz w:val="24"/>
          <w:szCs w:val="24"/>
          <w:lang w:val="id-ID"/>
          <w:rPrChange w:id="28693" w:author="suryavina" w:date="2015-02-06T16:21:00Z">
            <w:rPr>
              <w:rFonts w:ascii="Footlight MT Light" w:hAnsi="Footlight MT Light"/>
              <w:sz w:val="24"/>
              <w:szCs w:val="24"/>
              <w:lang w:val="id-ID"/>
            </w:rPr>
          </w:rPrChange>
        </w:rPr>
      </w:pPr>
    </w:p>
    <w:p w:rsidR="008F2ABA" w:rsidRPr="004F1FC6" w:rsidRDefault="00155965" w:rsidP="008F2ABA">
      <w:pPr>
        <w:rPr>
          <w:rFonts w:ascii="Footlight MT Light" w:hAnsi="Footlight MT Light"/>
          <w:sz w:val="24"/>
          <w:szCs w:val="24"/>
          <w:lang w:val="id-ID"/>
          <w:rPrChange w:id="28694"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8695" w:author="suryavina" w:date="2015-02-06T16:21:00Z">
            <w:rPr>
              <w:rFonts w:ascii="Footlight MT Light" w:hAnsi="Footlight MT Light"/>
              <w:sz w:val="24"/>
              <w:szCs w:val="24"/>
              <w:lang w:val="id-ID"/>
            </w:rPr>
          </w:rPrChange>
        </w:rPr>
        <w:t>Kepada Yth.</w:t>
      </w:r>
    </w:p>
    <w:p w:rsidR="008F2ABA" w:rsidRPr="004F1FC6" w:rsidRDefault="00155965" w:rsidP="008F2ABA">
      <w:pPr>
        <w:rPr>
          <w:rFonts w:ascii="Footlight MT Light" w:hAnsi="Footlight MT Light"/>
          <w:i/>
          <w:sz w:val="24"/>
          <w:szCs w:val="24"/>
          <w:lang w:val="id-ID"/>
          <w:rPrChange w:id="28696" w:author="suryavina" w:date="2015-02-06T16:21:00Z">
            <w:rPr>
              <w:rFonts w:ascii="Footlight MT Light" w:hAnsi="Footlight MT Light"/>
              <w:i/>
              <w:sz w:val="24"/>
              <w:szCs w:val="24"/>
              <w:lang w:val="id-ID"/>
            </w:rPr>
          </w:rPrChange>
        </w:rPr>
      </w:pPr>
      <w:r w:rsidRPr="004F1FC6">
        <w:rPr>
          <w:rFonts w:ascii="Footlight MT Light" w:hAnsi="Footlight MT Light"/>
          <w:sz w:val="24"/>
          <w:szCs w:val="24"/>
          <w:lang w:val="id-ID"/>
          <w:rPrChange w:id="28697" w:author="suryavina" w:date="2015-02-06T16:21:00Z">
            <w:rPr>
              <w:rFonts w:ascii="Footlight MT Light" w:hAnsi="Footlight MT Light"/>
              <w:sz w:val="24"/>
              <w:szCs w:val="24"/>
              <w:lang w:val="id-ID"/>
            </w:rPr>
          </w:rPrChange>
        </w:rPr>
        <w:t xml:space="preserve">____________ </w:t>
      </w:r>
    </w:p>
    <w:p w:rsidR="008F2ABA" w:rsidRPr="004F1FC6" w:rsidRDefault="00155965" w:rsidP="008F2ABA">
      <w:pPr>
        <w:rPr>
          <w:rFonts w:ascii="Footlight MT Light" w:hAnsi="Footlight MT Light"/>
          <w:i/>
          <w:sz w:val="24"/>
          <w:szCs w:val="24"/>
          <w:lang w:val="id-ID"/>
          <w:rPrChange w:id="28698" w:author="suryavina" w:date="2015-02-06T16:21:00Z">
            <w:rPr>
              <w:rFonts w:ascii="Footlight MT Light" w:hAnsi="Footlight MT Light"/>
              <w:i/>
              <w:sz w:val="24"/>
              <w:szCs w:val="24"/>
              <w:lang w:val="id-ID"/>
            </w:rPr>
          </w:rPrChange>
        </w:rPr>
      </w:pPr>
      <w:r w:rsidRPr="004F1FC6">
        <w:rPr>
          <w:rFonts w:ascii="Footlight MT Light" w:hAnsi="Footlight MT Light"/>
          <w:sz w:val="24"/>
          <w:szCs w:val="24"/>
          <w:lang w:val="id-ID"/>
          <w:rPrChange w:id="28699" w:author="suryavina" w:date="2015-02-06T16:21:00Z">
            <w:rPr>
              <w:rFonts w:ascii="Footlight MT Light" w:hAnsi="Footlight MT Light"/>
              <w:sz w:val="24"/>
              <w:szCs w:val="24"/>
              <w:lang w:val="id-ID"/>
            </w:rPr>
          </w:rPrChange>
        </w:rPr>
        <w:t xml:space="preserve">di __________ </w:t>
      </w:r>
    </w:p>
    <w:p w:rsidR="008F2ABA" w:rsidRPr="004F1FC6" w:rsidRDefault="008F2ABA" w:rsidP="008F2ABA">
      <w:pPr>
        <w:ind w:firstLine="720"/>
        <w:rPr>
          <w:rFonts w:ascii="Footlight MT Light" w:hAnsi="Footlight MT Light"/>
          <w:sz w:val="24"/>
          <w:szCs w:val="24"/>
          <w:lang w:val="id-ID"/>
          <w:rPrChange w:id="28700" w:author="suryavina" w:date="2015-02-06T16:21:00Z">
            <w:rPr>
              <w:rFonts w:ascii="Footlight MT Light" w:hAnsi="Footlight MT Light"/>
              <w:sz w:val="24"/>
              <w:szCs w:val="24"/>
              <w:lang w:val="id-ID"/>
            </w:rPr>
          </w:rPrChange>
        </w:rPr>
      </w:pPr>
    </w:p>
    <w:p w:rsidR="008F2ABA" w:rsidRPr="004F1FC6" w:rsidRDefault="00155965" w:rsidP="008F2ABA">
      <w:pPr>
        <w:tabs>
          <w:tab w:val="left" w:pos="851"/>
        </w:tabs>
        <w:ind w:left="851" w:hanging="851"/>
        <w:rPr>
          <w:rFonts w:ascii="Footlight MT Light" w:hAnsi="Footlight MT Light"/>
          <w:sz w:val="24"/>
          <w:szCs w:val="24"/>
          <w:lang w:val="id-ID"/>
          <w:rPrChange w:id="28701"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8702" w:author="suryavina" w:date="2015-02-06T16:21:00Z">
            <w:rPr>
              <w:rFonts w:ascii="Footlight MT Light" w:hAnsi="Footlight MT Light"/>
              <w:sz w:val="24"/>
              <w:szCs w:val="24"/>
              <w:lang w:val="id-ID"/>
            </w:rPr>
          </w:rPrChange>
        </w:rPr>
        <w:t xml:space="preserve">Perihal : Penunjukan Penyedia Barang/Jasa untuk pelaksanaan pekerjaan </w:t>
      </w:r>
    </w:p>
    <w:p w:rsidR="008F2ABA" w:rsidRPr="004F1FC6" w:rsidRDefault="00155965" w:rsidP="008F2ABA">
      <w:pPr>
        <w:tabs>
          <w:tab w:val="left" w:pos="851"/>
        </w:tabs>
        <w:ind w:left="851" w:hanging="851"/>
        <w:rPr>
          <w:rFonts w:ascii="Footlight MT Light" w:hAnsi="Footlight MT Light"/>
          <w:sz w:val="24"/>
          <w:szCs w:val="24"/>
          <w:lang w:val="id-ID"/>
          <w:rPrChange w:id="28703"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8704" w:author="suryavina" w:date="2015-02-06T16:21:00Z">
            <w:rPr>
              <w:rFonts w:ascii="Footlight MT Light" w:hAnsi="Footlight MT Light"/>
              <w:sz w:val="24"/>
              <w:szCs w:val="24"/>
              <w:lang w:val="id-ID"/>
            </w:rPr>
          </w:rPrChange>
        </w:rPr>
        <w:t xml:space="preserve">               ___________________________________________________</w:t>
      </w:r>
    </w:p>
    <w:p w:rsidR="008F2ABA" w:rsidRPr="004F1FC6" w:rsidRDefault="008F2ABA" w:rsidP="008F2ABA">
      <w:pPr>
        <w:ind w:firstLine="2880"/>
        <w:rPr>
          <w:rFonts w:ascii="Footlight MT Light" w:hAnsi="Footlight MT Light"/>
          <w:sz w:val="24"/>
          <w:szCs w:val="24"/>
          <w:lang w:val="id-ID"/>
          <w:rPrChange w:id="28705" w:author="suryavina" w:date="2015-02-06T16:21:00Z">
            <w:rPr>
              <w:rFonts w:ascii="Footlight MT Light" w:hAnsi="Footlight MT Light"/>
              <w:sz w:val="24"/>
              <w:szCs w:val="24"/>
              <w:lang w:val="id-ID"/>
            </w:rPr>
          </w:rPrChange>
        </w:rPr>
      </w:pPr>
    </w:p>
    <w:p w:rsidR="008F2ABA" w:rsidRPr="004F1FC6" w:rsidRDefault="008F2ABA" w:rsidP="008F2ABA">
      <w:pPr>
        <w:rPr>
          <w:rFonts w:ascii="Footlight MT Light" w:hAnsi="Footlight MT Light"/>
          <w:sz w:val="24"/>
          <w:szCs w:val="24"/>
          <w:lang w:val="id-ID"/>
          <w:rPrChange w:id="28706" w:author="suryavina" w:date="2015-02-06T16:21:00Z">
            <w:rPr>
              <w:rFonts w:ascii="Footlight MT Light" w:hAnsi="Footlight MT Light"/>
              <w:sz w:val="24"/>
              <w:szCs w:val="24"/>
              <w:lang w:val="id-ID"/>
            </w:rPr>
          </w:rPrChange>
        </w:rPr>
      </w:pPr>
    </w:p>
    <w:p w:rsidR="008F2ABA" w:rsidRPr="004F1FC6" w:rsidRDefault="00155965" w:rsidP="008F2ABA">
      <w:pPr>
        <w:rPr>
          <w:rFonts w:ascii="Footlight MT Light" w:hAnsi="Footlight MT Light"/>
          <w:sz w:val="24"/>
          <w:szCs w:val="24"/>
          <w:lang w:val="id-ID"/>
          <w:rPrChange w:id="28707"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8708" w:author="suryavina" w:date="2015-02-06T16:21:00Z">
            <w:rPr>
              <w:rFonts w:ascii="Footlight MT Light" w:hAnsi="Footlight MT Light"/>
              <w:sz w:val="24"/>
              <w:szCs w:val="24"/>
              <w:lang w:val="id-ID"/>
            </w:rPr>
          </w:rPrChange>
        </w:rPr>
        <w:t xml:space="preserve">Dengan ini kami beritahukan bahwa penawaran </w:t>
      </w:r>
      <w:r w:rsidRPr="004F1FC6">
        <w:rPr>
          <w:rFonts w:ascii="Footlight MT Light" w:hAnsi="Footlight MT Light"/>
          <w:sz w:val="24"/>
          <w:szCs w:val="24"/>
          <w:rPrChange w:id="28709" w:author="suryavina" w:date="2015-02-06T16:21:00Z">
            <w:rPr>
              <w:rFonts w:ascii="Footlight MT Light" w:hAnsi="Footlight MT Light"/>
              <w:sz w:val="24"/>
              <w:szCs w:val="24"/>
            </w:rPr>
          </w:rPrChange>
        </w:rPr>
        <w:t>Saudara</w:t>
      </w:r>
      <w:r w:rsidRPr="004F1FC6">
        <w:rPr>
          <w:rFonts w:ascii="Footlight MT Light" w:hAnsi="Footlight MT Light"/>
          <w:sz w:val="24"/>
          <w:szCs w:val="24"/>
          <w:lang w:val="id-ID"/>
          <w:rPrChange w:id="28710" w:author="suryavina" w:date="2015-02-06T16:21:00Z">
            <w:rPr>
              <w:rFonts w:ascii="Footlight MT Light" w:hAnsi="Footlight MT Light"/>
              <w:sz w:val="24"/>
              <w:szCs w:val="24"/>
              <w:lang w:val="id-ID"/>
            </w:rPr>
          </w:rPrChange>
        </w:rPr>
        <w:t xml:space="preserve"> nomor ____________ tanggal _____________ perihal _____________________ dengan nilai penawaran </w:t>
      </w:r>
      <w:r w:rsidRPr="004F1FC6">
        <w:rPr>
          <w:rFonts w:ascii="Footlight MT Light" w:hAnsi="Footlight MT Light"/>
          <w:sz w:val="24"/>
          <w:szCs w:val="24"/>
          <w:rPrChange w:id="28711" w:author="suryavina" w:date="2015-02-06T16:21:00Z">
            <w:rPr>
              <w:rFonts w:ascii="Footlight MT Light" w:hAnsi="Footlight MT Light"/>
              <w:sz w:val="24"/>
              <w:szCs w:val="24"/>
            </w:rPr>
          </w:rPrChange>
        </w:rPr>
        <w:t>setelah dilakukan klar</w:t>
      </w:r>
      <w:r w:rsidRPr="004F1FC6">
        <w:rPr>
          <w:rFonts w:ascii="Footlight MT Light" w:hAnsi="Footlight MT Light"/>
          <w:sz w:val="24"/>
          <w:szCs w:val="24"/>
          <w:lang w:val="id-ID"/>
          <w:rPrChange w:id="28712" w:author="suryavina" w:date="2015-02-06T16:21:00Z">
            <w:rPr>
              <w:rFonts w:ascii="Footlight MT Light" w:hAnsi="Footlight MT Light"/>
              <w:sz w:val="24"/>
              <w:szCs w:val="24"/>
              <w:lang w:val="id-ID"/>
            </w:rPr>
          </w:rPrChange>
        </w:rPr>
        <w:t>i</w:t>
      </w:r>
      <w:r w:rsidRPr="004F1FC6">
        <w:rPr>
          <w:rFonts w:ascii="Footlight MT Light" w:hAnsi="Footlight MT Light"/>
          <w:sz w:val="24"/>
          <w:szCs w:val="24"/>
          <w:rPrChange w:id="28713" w:author="suryavina" w:date="2015-02-06T16:21:00Z">
            <w:rPr>
              <w:rFonts w:ascii="Footlight MT Light" w:hAnsi="Footlight MT Light"/>
              <w:sz w:val="24"/>
              <w:szCs w:val="24"/>
            </w:rPr>
          </w:rPrChange>
        </w:rPr>
        <w:t xml:space="preserve">fikasi dan negosiasi teknis dan biaya oleh </w:t>
      </w:r>
      <w:r w:rsidRPr="004F1FC6">
        <w:rPr>
          <w:rFonts w:ascii="Footlight MT Light" w:hAnsi="Footlight MT Light"/>
          <w:sz w:val="24"/>
          <w:szCs w:val="24"/>
          <w:lang w:val="id-ID"/>
          <w:rPrChange w:id="28714" w:author="suryavina" w:date="2015-02-06T16:21:00Z">
            <w:rPr>
              <w:rFonts w:ascii="Footlight MT Light" w:hAnsi="Footlight MT Light"/>
              <w:sz w:val="24"/>
              <w:szCs w:val="24"/>
              <w:lang w:val="id-ID"/>
            </w:rPr>
          </w:rPrChange>
        </w:rPr>
        <w:t xml:space="preserve">Pokja </w:t>
      </w:r>
      <w:r w:rsidRPr="004F1FC6">
        <w:rPr>
          <w:rFonts w:ascii="Footlight MT Light" w:hAnsi="Footlight MT Light"/>
          <w:sz w:val="24"/>
          <w:szCs w:val="24"/>
          <w:lang w:val="fi-FI"/>
          <w:rPrChange w:id="28715" w:author="suryavina" w:date="2015-02-06T16:21:00Z">
            <w:rPr>
              <w:rFonts w:ascii="Footlight MT Light" w:hAnsi="Footlight MT Light"/>
              <w:sz w:val="24"/>
              <w:szCs w:val="24"/>
              <w:lang w:val="fi-FI"/>
            </w:rPr>
          </w:rPrChange>
        </w:rPr>
        <w:t>ULP</w:t>
      </w:r>
      <w:r w:rsidRPr="004F1FC6">
        <w:rPr>
          <w:rFonts w:ascii="Footlight MT Light" w:hAnsi="Footlight MT Light"/>
          <w:sz w:val="24"/>
          <w:szCs w:val="24"/>
          <w:lang w:val="id-ID"/>
          <w:rPrChange w:id="28716" w:author="suryavina" w:date="2015-02-06T16:21:00Z">
            <w:rPr>
              <w:rFonts w:ascii="Footlight MT Light" w:hAnsi="Footlight MT Light"/>
              <w:sz w:val="24"/>
              <w:szCs w:val="24"/>
              <w:lang w:val="id-ID"/>
            </w:rPr>
          </w:rPrChange>
        </w:rPr>
        <w:t xml:space="preserve"> ____________</w:t>
      </w:r>
      <w:r w:rsidRPr="004F1FC6">
        <w:rPr>
          <w:rFonts w:ascii="Footlight MT Light" w:hAnsi="Footlight MT Light"/>
          <w:sz w:val="24"/>
          <w:szCs w:val="24"/>
          <w:rPrChange w:id="28717" w:author="suryavina" w:date="2015-02-06T16:21:00Z">
            <w:rPr>
              <w:rFonts w:ascii="Footlight MT Light" w:hAnsi="Footlight MT Light"/>
              <w:sz w:val="24"/>
              <w:szCs w:val="24"/>
            </w:rPr>
          </w:rPrChange>
        </w:rPr>
        <w:t xml:space="preserve"> </w:t>
      </w:r>
      <w:r w:rsidRPr="004F1FC6">
        <w:rPr>
          <w:rFonts w:ascii="Footlight MT Light" w:hAnsi="Footlight MT Light"/>
          <w:sz w:val="24"/>
          <w:szCs w:val="24"/>
          <w:lang w:val="id-ID"/>
          <w:rPrChange w:id="28718" w:author="suryavina" w:date="2015-02-06T16:21:00Z">
            <w:rPr>
              <w:rFonts w:ascii="Footlight MT Light" w:hAnsi="Footlight MT Light"/>
              <w:sz w:val="24"/>
              <w:szCs w:val="24"/>
              <w:lang w:val="id-ID"/>
            </w:rPr>
          </w:rPrChange>
        </w:rPr>
        <w:t>sebesar Rp__________ (_____________________)</w:t>
      </w:r>
      <w:r w:rsidRPr="004F1FC6">
        <w:rPr>
          <w:rFonts w:ascii="Footlight MT Light" w:hAnsi="Footlight MT Light"/>
          <w:sz w:val="24"/>
          <w:szCs w:val="24"/>
          <w:rPrChange w:id="28719" w:author="suryavina" w:date="2015-02-06T16:21:00Z">
            <w:rPr>
              <w:rFonts w:ascii="Footlight MT Light" w:hAnsi="Footlight MT Light"/>
              <w:sz w:val="24"/>
              <w:szCs w:val="24"/>
            </w:rPr>
          </w:rPrChange>
        </w:rPr>
        <w:t>,</w:t>
      </w:r>
      <w:r w:rsidRPr="004F1FC6">
        <w:rPr>
          <w:rFonts w:ascii="Footlight MT Light" w:hAnsi="Footlight MT Light"/>
          <w:sz w:val="24"/>
          <w:szCs w:val="24"/>
          <w:lang w:val="id-ID"/>
          <w:rPrChange w:id="28720"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lang w:val="fi-FI"/>
          <w:rPrChange w:id="28721" w:author="suryavina" w:date="2015-02-06T16:21:00Z">
            <w:rPr>
              <w:rFonts w:ascii="Footlight MT Light" w:hAnsi="Footlight MT Light"/>
              <w:sz w:val="24"/>
              <w:szCs w:val="24"/>
              <w:lang w:val="fi-FI"/>
            </w:rPr>
          </w:rPrChange>
        </w:rPr>
        <w:t xml:space="preserve">telah ditetapkan </w:t>
      </w:r>
      <w:r w:rsidRPr="004F1FC6">
        <w:rPr>
          <w:rFonts w:ascii="Footlight MT Light" w:hAnsi="Footlight MT Light"/>
          <w:sz w:val="24"/>
          <w:szCs w:val="24"/>
          <w:lang w:val="id-ID"/>
          <w:rPrChange w:id="28722" w:author="suryavina" w:date="2015-02-06T16:21:00Z">
            <w:rPr>
              <w:rFonts w:ascii="Footlight MT Light" w:hAnsi="Footlight MT Light"/>
              <w:sz w:val="24"/>
              <w:szCs w:val="24"/>
              <w:lang w:val="id-ID"/>
            </w:rPr>
          </w:rPrChange>
        </w:rPr>
        <w:t>sebagai pemenang</w:t>
      </w:r>
      <w:r w:rsidRPr="004F1FC6">
        <w:rPr>
          <w:rFonts w:ascii="Footlight MT Light" w:hAnsi="Footlight MT Light"/>
          <w:sz w:val="24"/>
          <w:szCs w:val="24"/>
          <w:lang w:val="fi-FI"/>
          <w:rPrChange w:id="28723" w:author="suryavina" w:date="2015-02-06T16:21:00Z">
            <w:rPr>
              <w:rFonts w:ascii="Footlight MT Light" w:hAnsi="Footlight MT Light"/>
              <w:sz w:val="24"/>
              <w:szCs w:val="24"/>
              <w:lang w:val="fi-FI"/>
            </w:rPr>
          </w:rPrChange>
        </w:rPr>
        <w:t xml:space="preserve"> oleh </w:t>
      </w:r>
      <w:r w:rsidRPr="004F1FC6">
        <w:rPr>
          <w:rFonts w:ascii="Footlight MT Light" w:hAnsi="Footlight MT Light"/>
          <w:sz w:val="24"/>
          <w:szCs w:val="24"/>
          <w:lang w:val="id-ID"/>
          <w:rPrChange w:id="28724" w:author="suryavina" w:date="2015-02-06T16:21:00Z">
            <w:rPr>
              <w:rFonts w:ascii="Footlight MT Light" w:hAnsi="Footlight MT Light"/>
              <w:sz w:val="24"/>
              <w:szCs w:val="24"/>
              <w:lang w:val="id-ID"/>
            </w:rPr>
          </w:rPrChange>
        </w:rPr>
        <w:t xml:space="preserve">Pokja </w:t>
      </w:r>
      <w:r w:rsidRPr="004F1FC6">
        <w:rPr>
          <w:rFonts w:ascii="Footlight MT Light" w:hAnsi="Footlight MT Light"/>
          <w:sz w:val="24"/>
          <w:szCs w:val="24"/>
          <w:lang w:val="fi-FI"/>
          <w:rPrChange w:id="28725" w:author="suryavina" w:date="2015-02-06T16:21:00Z">
            <w:rPr>
              <w:rFonts w:ascii="Footlight MT Light" w:hAnsi="Footlight MT Light"/>
              <w:sz w:val="24"/>
              <w:szCs w:val="24"/>
              <w:lang w:val="fi-FI"/>
            </w:rPr>
          </w:rPrChange>
        </w:rPr>
        <w:t>ULP</w:t>
      </w:r>
      <w:r w:rsidRPr="004F1FC6">
        <w:rPr>
          <w:rFonts w:ascii="Footlight MT Light" w:hAnsi="Footlight MT Light"/>
          <w:sz w:val="24"/>
          <w:szCs w:val="24"/>
          <w:lang w:val="id-ID"/>
          <w:rPrChange w:id="28726" w:author="suryavina" w:date="2015-02-06T16:21:00Z">
            <w:rPr>
              <w:rFonts w:ascii="Footlight MT Light" w:hAnsi="Footlight MT Light"/>
              <w:sz w:val="24"/>
              <w:szCs w:val="24"/>
              <w:lang w:val="id-ID"/>
            </w:rPr>
          </w:rPrChange>
        </w:rPr>
        <w:t xml:space="preserve"> ____________.</w:t>
      </w:r>
    </w:p>
    <w:p w:rsidR="008F2ABA" w:rsidRPr="004F1FC6" w:rsidRDefault="008F2ABA" w:rsidP="008F2ABA">
      <w:pPr>
        <w:spacing w:before="60"/>
        <w:ind w:left="426" w:hanging="426"/>
        <w:rPr>
          <w:rFonts w:ascii="Footlight MT Light" w:hAnsi="Footlight MT Light"/>
          <w:sz w:val="24"/>
          <w:szCs w:val="24"/>
          <w:lang w:val="id-ID"/>
          <w:rPrChange w:id="28727" w:author="suryavina" w:date="2015-02-06T16:21:00Z">
            <w:rPr>
              <w:rFonts w:ascii="Footlight MT Light" w:hAnsi="Footlight MT Light"/>
              <w:sz w:val="24"/>
              <w:szCs w:val="24"/>
              <w:lang w:val="id-ID"/>
            </w:rPr>
          </w:rPrChange>
        </w:rPr>
      </w:pPr>
    </w:p>
    <w:p w:rsidR="008F2ABA" w:rsidRPr="004F1FC6" w:rsidRDefault="00155965" w:rsidP="008F2ABA">
      <w:pPr>
        <w:spacing w:before="60"/>
        <w:rPr>
          <w:rFonts w:ascii="Footlight MT Light" w:hAnsi="Footlight MT Light"/>
          <w:sz w:val="24"/>
          <w:szCs w:val="24"/>
          <w:lang w:val="id-ID"/>
          <w:rPrChange w:id="28728"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8729" w:author="suryavina" w:date="2015-02-06T16:21:00Z">
            <w:rPr>
              <w:rFonts w:ascii="Footlight MT Light" w:hAnsi="Footlight MT Light"/>
              <w:sz w:val="24"/>
              <w:szCs w:val="24"/>
              <w:lang w:val="id-ID"/>
            </w:rPr>
          </w:rPrChange>
        </w:rPr>
        <w:t xml:space="preserve">Sebagai tindak lanjut dari Surat Penunjukan Penyedia Barang/Jasa (SPPBJ) ini Saudara diharuskan menandatangani Surat Perjanjian setelah diterbitkannya SPPBJ. Kegagalan Saudara untuk menerima penunjukan ini yang disusun berdasarkan evaluasi terhadap penawaran Saudara, akan dikenakan sanksi sesuai ketentuan dalam Peraturan Presiden No. 54 Tahun 2010 tentang Pengadaan Barang/Jasa Pemerintah beserta </w:t>
      </w:r>
      <w:r w:rsidRPr="004F1FC6">
        <w:rPr>
          <w:rFonts w:ascii="Footlight MT Light" w:hAnsi="Footlight MT Light"/>
          <w:sz w:val="24"/>
          <w:szCs w:val="24"/>
          <w:rPrChange w:id="28730" w:author="suryavina" w:date="2015-02-06T16:21:00Z">
            <w:rPr>
              <w:rFonts w:ascii="Footlight MT Light" w:hAnsi="Footlight MT Light"/>
              <w:sz w:val="24"/>
              <w:szCs w:val="24"/>
            </w:rPr>
          </w:rPrChange>
        </w:rPr>
        <w:t>perubahannnya dan aturan turunannya</w:t>
      </w:r>
      <w:r w:rsidRPr="004F1FC6">
        <w:rPr>
          <w:rFonts w:ascii="Footlight MT Light" w:hAnsi="Footlight MT Light"/>
          <w:sz w:val="24"/>
          <w:szCs w:val="24"/>
          <w:lang w:val="id-ID"/>
          <w:rPrChange w:id="28731" w:author="suryavina" w:date="2015-02-06T16:21:00Z">
            <w:rPr>
              <w:rFonts w:ascii="Footlight MT Light" w:hAnsi="Footlight MT Light"/>
              <w:sz w:val="24"/>
              <w:szCs w:val="24"/>
              <w:lang w:val="id-ID"/>
            </w:rPr>
          </w:rPrChange>
        </w:rPr>
        <w:t>.</w:t>
      </w:r>
    </w:p>
    <w:p w:rsidR="008F2ABA" w:rsidRPr="004F1FC6" w:rsidRDefault="008F2ABA" w:rsidP="008F2ABA">
      <w:pPr>
        <w:spacing w:before="60"/>
        <w:rPr>
          <w:rFonts w:ascii="Footlight MT Light" w:hAnsi="Footlight MT Light"/>
          <w:sz w:val="24"/>
          <w:szCs w:val="24"/>
          <w:lang w:val="id-ID"/>
          <w:rPrChange w:id="28732" w:author="suryavina" w:date="2015-02-06T16:21:00Z">
            <w:rPr>
              <w:rFonts w:ascii="Footlight MT Light" w:hAnsi="Footlight MT Light"/>
              <w:sz w:val="24"/>
              <w:szCs w:val="24"/>
              <w:lang w:val="id-ID"/>
            </w:rPr>
          </w:rPrChange>
        </w:rPr>
      </w:pPr>
    </w:p>
    <w:p w:rsidR="008F2ABA" w:rsidRPr="004F1FC6" w:rsidRDefault="00155965" w:rsidP="008F2ABA">
      <w:pPr>
        <w:spacing w:before="60"/>
        <w:rPr>
          <w:rFonts w:ascii="Footlight MT Light" w:hAnsi="Footlight MT Light"/>
          <w:sz w:val="24"/>
          <w:szCs w:val="24"/>
          <w:lang w:val="id-ID"/>
          <w:rPrChange w:id="28733"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8734" w:author="suryavina" w:date="2015-02-06T16:21:00Z">
            <w:rPr>
              <w:rFonts w:ascii="Footlight MT Light" w:hAnsi="Footlight MT Light"/>
              <w:sz w:val="24"/>
              <w:szCs w:val="24"/>
              <w:lang w:val="id-ID"/>
            </w:rPr>
          </w:rPrChange>
        </w:rPr>
        <w:t>Satuan Kerja __________</w:t>
      </w:r>
    </w:p>
    <w:p w:rsidR="008F2ABA" w:rsidRPr="004F1FC6" w:rsidRDefault="00155965" w:rsidP="008F2ABA">
      <w:pPr>
        <w:spacing w:before="60"/>
        <w:ind w:left="426" w:hanging="426"/>
        <w:rPr>
          <w:rFonts w:ascii="Footlight MT Light" w:hAnsi="Footlight MT Light"/>
          <w:sz w:val="24"/>
          <w:szCs w:val="24"/>
          <w:lang w:val="id-ID"/>
          <w:rPrChange w:id="28735"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8736" w:author="suryavina" w:date="2015-02-06T16:21:00Z">
            <w:rPr>
              <w:rFonts w:ascii="Footlight MT Light" w:hAnsi="Footlight MT Light"/>
              <w:sz w:val="24"/>
              <w:szCs w:val="24"/>
              <w:lang w:val="id-ID"/>
            </w:rPr>
          </w:rPrChange>
        </w:rPr>
        <w:t>Pejabat Pembuat Komitmen</w:t>
      </w:r>
    </w:p>
    <w:p w:rsidR="008F2ABA" w:rsidRPr="004F1FC6" w:rsidRDefault="008F2ABA" w:rsidP="008F2ABA">
      <w:pPr>
        <w:spacing w:before="60"/>
        <w:ind w:left="426" w:hanging="426"/>
        <w:rPr>
          <w:rFonts w:ascii="Footlight MT Light" w:hAnsi="Footlight MT Light"/>
          <w:sz w:val="24"/>
          <w:szCs w:val="24"/>
          <w:lang w:val="id-ID"/>
          <w:rPrChange w:id="28737" w:author="suryavina" w:date="2015-02-06T16:21:00Z">
            <w:rPr>
              <w:rFonts w:ascii="Footlight MT Light" w:hAnsi="Footlight MT Light"/>
              <w:sz w:val="24"/>
              <w:szCs w:val="24"/>
              <w:lang w:val="id-ID"/>
            </w:rPr>
          </w:rPrChange>
        </w:rPr>
      </w:pPr>
    </w:p>
    <w:p w:rsidR="008F2ABA" w:rsidRPr="004F1FC6" w:rsidRDefault="00155965" w:rsidP="008F2ABA">
      <w:pPr>
        <w:spacing w:before="60"/>
        <w:ind w:left="426" w:hanging="426"/>
        <w:rPr>
          <w:rFonts w:ascii="Footlight MT Light" w:hAnsi="Footlight MT Light"/>
          <w:i/>
          <w:sz w:val="24"/>
          <w:szCs w:val="24"/>
          <w:lang w:val="id-ID"/>
          <w:rPrChange w:id="28738"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28739" w:author="suryavina" w:date="2015-02-06T16:21:00Z">
            <w:rPr>
              <w:rFonts w:ascii="Footlight MT Light" w:hAnsi="Footlight MT Light"/>
              <w:i/>
              <w:sz w:val="24"/>
              <w:szCs w:val="24"/>
              <w:lang w:val="id-ID"/>
            </w:rPr>
          </w:rPrChange>
        </w:rPr>
        <w:t>[tanda tangan]</w:t>
      </w:r>
    </w:p>
    <w:p w:rsidR="008F2ABA" w:rsidRPr="004F1FC6" w:rsidRDefault="008F2ABA" w:rsidP="008F2ABA">
      <w:pPr>
        <w:spacing w:before="60"/>
        <w:ind w:left="426" w:hanging="426"/>
        <w:rPr>
          <w:rFonts w:ascii="Footlight MT Light" w:hAnsi="Footlight MT Light"/>
          <w:i/>
          <w:sz w:val="24"/>
          <w:szCs w:val="24"/>
          <w:lang w:val="id-ID"/>
          <w:rPrChange w:id="28740" w:author="suryavina" w:date="2015-02-06T16:21:00Z">
            <w:rPr>
              <w:rFonts w:ascii="Footlight MT Light" w:hAnsi="Footlight MT Light"/>
              <w:i/>
              <w:sz w:val="24"/>
              <w:szCs w:val="24"/>
              <w:lang w:val="id-ID"/>
            </w:rPr>
          </w:rPrChange>
        </w:rPr>
      </w:pPr>
    </w:p>
    <w:p w:rsidR="008F2ABA" w:rsidRPr="004F1FC6" w:rsidRDefault="00155965" w:rsidP="008F2ABA">
      <w:pPr>
        <w:spacing w:before="60"/>
        <w:rPr>
          <w:rFonts w:ascii="Footlight MT Light" w:hAnsi="Footlight MT Light"/>
          <w:i/>
          <w:sz w:val="24"/>
          <w:szCs w:val="24"/>
          <w:lang w:val="id-ID"/>
          <w:rPrChange w:id="28741"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28742" w:author="suryavina" w:date="2015-02-06T16:21:00Z">
            <w:rPr>
              <w:rFonts w:ascii="Footlight MT Light" w:hAnsi="Footlight MT Light"/>
              <w:i/>
              <w:sz w:val="24"/>
              <w:szCs w:val="24"/>
              <w:lang w:val="id-ID"/>
            </w:rPr>
          </w:rPrChange>
        </w:rPr>
        <w:t>[</w:t>
      </w:r>
      <w:r w:rsidRPr="004F1FC6">
        <w:rPr>
          <w:rFonts w:ascii="Footlight MT Light" w:hAnsi="Footlight MT Light"/>
          <w:i/>
          <w:sz w:val="24"/>
          <w:szCs w:val="24"/>
          <w:u w:val="single"/>
          <w:lang w:val="id-ID"/>
          <w:rPrChange w:id="28743" w:author="suryavina" w:date="2015-02-06T16:21:00Z">
            <w:rPr>
              <w:rFonts w:ascii="Footlight MT Light" w:hAnsi="Footlight MT Light"/>
              <w:i/>
              <w:sz w:val="24"/>
              <w:szCs w:val="24"/>
              <w:u w:val="single"/>
              <w:lang w:val="id-ID"/>
            </w:rPr>
          </w:rPrChange>
        </w:rPr>
        <w:t>nama lengkap</w:t>
      </w:r>
      <w:r w:rsidRPr="004F1FC6">
        <w:rPr>
          <w:rFonts w:ascii="Footlight MT Light" w:hAnsi="Footlight MT Light"/>
          <w:i/>
          <w:sz w:val="24"/>
          <w:szCs w:val="24"/>
          <w:lang w:val="id-ID"/>
          <w:rPrChange w:id="28744" w:author="suryavina" w:date="2015-02-06T16:21:00Z">
            <w:rPr>
              <w:rFonts w:ascii="Footlight MT Light" w:hAnsi="Footlight MT Light"/>
              <w:i/>
              <w:sz w:val="24"/>
              <w:szCs w:val="24"/>
              <w:lang w:val="id-ID"/>
            </w:rPr>
          </w:rPrChange>
        </w:rPr>
        <w:t>]</w:t>
      </w:r>
    </w:p>
    <w:p w:rsidR="008F2ABA" w:rsidRPr="004F1FC6" w:rsidRDefault="00155965" w:rsidP="008F2ABA">
      <w:pPr>
        <w:spacing w:before="60"/>
        <w:rPr>
          <w:rFonts w:ascii="Footlight MT Light" w:hAnsi="Footlight MT Light"/>
          <w:i/>
          <w:sz w:val="24"/>
          <w:szCs w:val="24"/>
          <w:lang w:val="id-ID"/>
          <w:rPrChange w:id="28745"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28746" w:author="suryavina" w:date="2015-02-06T16:21:00Z">
            <w:rPr>
              <w:rFonts w:ascii="Footlight MT Light" w:hAnsi="Footlight MT Light"/>
              <w:i/>
              <w:sz w:val="24"/>
              <w:szCs w:val="24"/>
              <w:lang w:val="id-ID"/>
            </w:rPr>
          </w:rPrChange>
        </w:rPr>
        <w:t>[jabatan]</w:t>
      </w:r>
    </w:p>
    <w:p w:rsidR="008F2ABA" w:rsidRPr="004F1FC6" w:rsidRDefault="00155965" w:rsidP="008F2ABA">
      <w:pPr>
        <w:numPr>
          <w:ilvl w:val="12"/>
          <w:numId w:val="0"/>
        </w:numPr>
        <w:rPr>
          <w:rFonts w:ascii="Footlight MT Light" w:hAnsi="Footlight MT Light"/>
          <w:sz w:val="24"/>
          <w:szCs w:val="24"/>
          <w:lang w:val="id-ID"/>
          <w:rPrChange w:id="28747"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8748" w:author="suryavina" w:date="2015-02-06T16:21:00Z">
            <w:rPr>
              <w:rFonts w:ascii="Footlight MT Light" w:hAnsi="Footlight MT Light"/>
              <w:sz w:val="24"/>
              <w:szCs w:val="24"/>
              <w:lang w:val="id-ID"/>
            </w:rPr>
          </w:rPrChange>
        </w:rPr>
        <w:t>NIP. __________</w:t>
      </w:r>
    </w:p>
    <w:p w:rsidR="008F2ABA" w:rsidRPr="004F1FC6" w:rsidRDefault="008F2ABA" w:rsidP="008F2ABA">
      <w:pPr>
        <w:numPr>
          <w:ilvl w:val="12"/>
          <w:numId w:val="0"/>
        </w:numPr>
        <w:rPr>
          <w:rFonts w:ascii="Footlight MT Light" w:hAnsi="Footlight MT Light"/>
          <w:sz w:val="24"/>
          <w:szCs w:val="24"/>
          <w:lang w:val="id-ID"/>
          <w:rPrChange w:id="28749" w:author="suryavina" w:date="2015-02-06T16:21:00Z">
            <w:rPr>
              <w:rFonts w:ascii="Footlight MT Light" w:hAnsi="Footlight MT Light"/>
              <w:sz w:val="24"/>
              <w:szCs w:val="24"/>
              <w:lang w:val="id-ID"/>
            </w:rPr>
          </w:rPrChange>
        </w:rPr>
      </w:pPr>
    </w:p>
    <w:p w:rsidR="008F2ABA" w:rsidRPr="004F1FC6" w:rsidRDefault="00155965" w:rsidP="008F2ABA">
      <w:pPr>
        <w:numPr>
          <w:ilvl w:val="12"/>
          <w:numId w:val="0"/>
        </w:numPr>
        <w:rPr>
          <w:rFonts w:ascii="Footlight MT Light" w:hAnsi="Footlight MT Light"/>
          <w:sz w:val="24"/>
          <w:szCs w:val="24"/>
          <w:lang w:val="id-ID"/>
          <w:rPrChange w:id="28750"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8751" w:author="suryavina" w:date="2015-02-06T16:21:00Z">
            <w:rPr>
              <w:rFonts w:ascii="Footlight MT Light" w:hAnsi="Footlight MT Light"/>
              <w:sz w:val="24"/>
              <w:szCs w:val="24"/>
              <w:lang w:val="id-ID"/>
            </w:rPr>
          </w:rPrChange>
        </w:rPr>
        <w:t>Tembusan Yth. :</w:t>
      </w:r>
    </w:p>
    <w:p w:rsidR="008F2ABA" w:rsidRPr="004F1FC6" w:rsidRDefault="00155965" w:rsidP="008F2ABA">
      <w:pPr>
        <w:numPr>
          <w:ilvl w:val="3"/>
          <w:numId w:val="138"/>
        </w:numPr>
        <w:ind w:left="284" w:hanging="284"/>
        <w:jc w:val="left"/>
        <w:rPr>
          <w:rFonts w:ascii="Footlight MT Light" w:hAnsi="Footlight MT Light"/>
          <w:sz w:val="24"/>
          <w:szCs w:val="24"/>
          <w:lang w:val="id-ID"/>
          <w:rPrChange w:id="28752"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8753" w:author="suryavina" w:date="2015-02-06T16:21:00Z">
            <w:rPr>
              <w:rFonts w:ascii="Footlight MT Light" w:hAnsi="Footlight MT Light"/>
              <w:sz w:val="24"/>
              <w:szCs w:val="24"/>
              <w:lang w:val="id-ID"/>
            </w:rPr>
          </w:rPrChange>
        </w:rPr>
        <w:t xml:space="preserve">____________ </w:t>
      </w:r>
      <w:r w:rsidRPr="004F1FC6">
        <w:rPr>
          <w:rFonts w:ascii="Footlight MT Light" w:hAnsi="Footlight MT Light"/>
          <w:i/>
          <w:sz w:val="24"/>
          <w:szCs w:val="24"/>
          <w:lang w:val="id-ID"/>
          <w:rPrChange w:id="28754" w:author="suryavina" w:date="2015-02-06T16:21:00Z">
            <w:rPr>
              <w:rFonts w:ascii="Footlight MT Light" w:hAnsi="Footlight MT Light"/>
              <w:i/>
              <w:sz w:val="24"/>
              <w:szCs w:val="24"/>
              <w:lang w:val="id-ID"/>
            </w:rPr>
          </w:rPrChange>
        </w:rPr>
        <w:t>[PA/KPA K/L/D/I]</w:t>
      </w:r>
    </w:p>
    <w:p w:rsidR="008F2ABA" w:rsidRPr="004F1FC6" w:rsidRDefault="00155965" w:rsidP="008F2ABA">
      <w:pPr>
        <w:numPr>
          <w:ilvl w:val="3"/>
          <w:numId w:val="138"/>
        </w:numPr>
        <w:ind w:left="284" w:hanging="284"/>
        <w:jc w:val="left"/>
        <w:rPr>
          <w:rFonts w:ascii="Footlight MT Light" w:hAnsi="Footlight MT Light"/>
          <w:sz w:val="24"/>
          <w:szCs w:val="24"/>
          <w:lang w:val="id-ID"/>
          <w:rPrChange w:id="28755"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8756" w:author="suryavina" w:date="2015-02-06T16:21:00Z">
            <w:rPr>
              <w:rFonts w:ascii="Footlight MT Light" w:hAnsi="Footlight MT Light"/>
              <w:sz w:val="24"/>
              <w:szCs w:val="24"/>
              <w:lang w:val="id-ID"/>
            </w:rPr>
          </w:rPrChange>
        </w:rPr>
        <w:t xml:space="preserve">____________ </w:t>
      </w:r>
      <w:r w:rsidRPr="004F1FC6">
        <w:rPr>
          <w:rFonts w:ascii="Footlight MT Light" w:hAnsi="Footlight MT Light"/>
          <w:i/>
          <w:sz w:val="24"/>
          <w:szCs w:val="24"/>
          <w:lang w:val="id-ID"/>
          <w:rPrChange w:id="28757" w:author="suryavina" w:date="2015-02-06T16:21:00Z">
            <w:rPr>
              <w:rFonts w:ascii="Footlight MT Light" w:hAnsi="Footlight MT Light"/>
              <w:i/>
              <w:sz w:val="24"/>
              <w:szCs w:val="24"/>
              <w:lang w:val="id-ID"/>
            </w:rPr>
          </w:rPrChange>
        </w:rPr>
        <w:t>[APIP K/L/D/I]</w:t>
      </w:r>
    </w:p>
    <w:p w:rsidR="008F2ABA" w:rsidRPr="004F1FC6" w:rsidRDefault="00155965" w:rsidP="008F2ABA">
      <w:pPr>
        <w:numPr>
          <w:ilvl w:val="3"/>
          <w:numId w:val="138"/>
        </w:numPr>
        <w:ind w:left="284" w:hanging="284"/>
        <w:jc w:val="left"/>
        <w:rPr>
          <w:rFonts w:ascii="Footlight MT Light" w:hAnsi="Footlight MT Light"/>
          <w:sz w:val="24"/>
          <w:szCs w:val="24"/>
          <w:lang w:val="id-ID"/>
          <w:rPrChange w:id="28758"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8759" w:author="suryavina" w:date="2015-02-06T16:21:00Z">
            <w:rPr>
              <w:rFonts w:ascii="Footlight MT Light" w:hAnsi="Footlight MT Light"/>
              <w:sz w:val="24"/>
              <w:szCs w:val="24"/>
              <w:lang w:val="id-ID"/>
            </w:rPr>
          </w:rPrChange>
        </w:rPr>
        <w:t xml:space="preserve">____________ </w:t>
      </w:r>
      <w:r w:rsidRPr="004F1FC6">
        <w:rPr>
          <w:rFonts w:ascii="Footlight MT Light" w:hAnsi="Footlight MT Light"/>
          <w:i/>
          <w:sz w:val="24"/>
          <w:szCs w:val="24"/>
          <w:lang w:val="id-ID"/>
          <w:rPrChange w:id="28760" w:author="suryavina" w:date="2015-02-06T16:21:00Z">
            <w:rPr>
              <w:rFonts w:ascii="Footlight MT Light" w:hAnsi="Footlight MT Light"/>
              <w:i/>
              <w:sz w:val="24"/>
              <w:szCs w:val="24"/>
              <w:lang w:val="id-ID"/>
            </w:rPr>
          </w:rPrChange>
        </w:rPr>
        <w:t>[Pokja ULP]</w:t>
      </w:r>
    </w:p>
    <w:p w:rsidR="008F2ABA" w:rsidRPr="004F1FC6" w:rsidRDefault="00155965" w:rsidP="008F2ABA">
      <w:pPr>
        <w:numPr>
          <w:ilvl w:val="12"/>
          <w:numId w:val="0"/>
        </w:numPr>
        <w:rPr>
          <w:rFonts w:ascii="Footlight MT Light" w:hAnsi="Footlight MT Light"/>
          <w:sz w:val="24"/>
          <w:szCs w:val="24"/>
          <w:lang w:val="id-ID"/>
          <w:rPrChange w:id="28761"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8762" w:author="suryavina" w:date="2015-02-06T16:21:00Z">
            <w:rPr>
              <w:rFonts w:ascii="Footlight MT Light" w:hAnsi="Footlight MT Light"/>
              <w:sz w:val="24"/>
              <w:szCs w:val="24"/>
              <w:lang w:val="id-ID"/>
            </w:rPr>
          </w:rPrChange>
        </w:rPr>
        <w:t xml:space="preserve">......... </w:t>
      </w:r>
      <w:r w:rsidRPr="004F1FC6">
        <w:rPr>
          <w:rFonts w:ascii="Footlight MT Light" w:hAnsi="Footlight MT Light"/>
          <w:i/>
          <w:sz w:val="24"/>
          <w:szCs w:val="24"/>
          <w:lang w:val="id-ID"/>
          <w:rPrChange w:id="28763" w:author="suryavina" w:date="2015-02-06T16:21:00Z">
            <w:rPr>
              <w:rFonts w:ascii="Footlight MT Light" w:hAnsi="Footlight MT Light"/>
              <w:i/>
              <w:sz w:val="24"/>
              <w:szCs w:val="24"/>
              <w:lang w:val="id-ID"/>
            </w:rPr>
          </w:rPrChange>
        </w:rPr>
        <w:t>dst</w:t>
      </w:r>
    </w:p>
    <w:p w:rsidR="009127B4" w:rsidRPr="004F1FC6" w:rsidRDefault="00155965" w:rsidP="009127B4">
      <w:pPr>
        <w:numPr>
          <w:ilvl w:val="12"/>
          <w:numId w:val="0"/>
        </w:numPr>
        <w:rPr>
          <w:rFonts w:ascii="Footlight MT Light" w:hAnsi="Footlight MT Light"/>
          <w:i/>
          <w:sz w:val="24"/>
          <w:szCs w:val="24"/>
          <w:lang w:val="id-ID"/>
          <w:rPrChange w:id="28764" w:author="suryavina" w:date="2015-02-06T16:21:00Z">
            <w:rPr>
              <w:rFonts w:ascii="Footlight MT Light" w:hAnsi="Footlight MT Light"/>
              <w:i/>
              <w:sz w:val="24"/>
              <w:szCs w:val="24"/>
              <w:lang w:val="id-ID"/>
            </w:rPr>
          </w:rPrChange>
        </w:rPr>
      </w:pPr>
      <w:r w:rsidRPr="004F1FC6">
        <w:rPr>
          <w:rFonts w:ascii="Footlight MT Light" w:hAnsi="Footlight MT Light"/>
          <w:sz w:val="24"/>
          <w:szCs w:val="24"/>
          <w:lang w:val="id-ID"/>
          <w:rPrChange w:id="28765" w:author="suryavina" w:date="2015-02-06T16:21:00Z">
            <w:rPr>
              <w:rFonts w:ascii="Footlight MT Light" w:hAnsi="Footlight MT Light"/>
              <w:sz w:val="24"/>
              <w:szCs w:val="24"/>
              <w:lang w:val="id-ID"/>
            </w:rPr>
          </w:rPrChange>
        </w:rPr>
        <w:br w:type="page"/>
      </w:r>
    </w:p>
    <w:p w:rsidR="00B659AC" w:rsidRPr="004F1FC6" w:rsidRDefault="00155965" w:rsidP="00FE17BA">
      <w:pPr>
        <w:pStyle w:val="Heading2"/>
        <w:numPr>
          <w:ilvl w:val="0"/>
          <w:numId w:val="236"/>
        </w:numPr>
        <w:pBdr>
          <w:bottom w:val="single" w:sz="4" w:space="1" w:color="auto"/>
        </w:pBdr>
        <w:ind w:left="426" w:right="137"/>
        <w:jc w:val="left"/>
        <w:rPr>
          <w:rFonts w:ascii="Footlight MT Light" w:hAnsi="Footlight MT Light"/>
          <w:sz w:val="24"/>
          <w:szCs w:val="24"/>
          <w:lang w:val="fi-FI"/>
          <w:rPrChange w:id="28766" w:author="suryavina" w:date="2015-02-06T16:21:00Z">
            <w:rPr>
              <w:rFonts w:ascii="Footlight MT Light" w:hAnsi="Footlight MT Light"/>
              <w:sz w:val="24"/>
              <w:szCs w:val="24"/>
              <w:lang w:val="fi-FI"/>
            </w:rPr>
          </w:rPrChange>
        </w:rPr>
      </w:pPr>
      <w:bookmarkStart w:id="28767" w:name="_Toc278708032"/>
      <w:bookmarkStart w:id="28768" w:name="_Toc280827255"/>
      <w:bookmarkStart w:id="28769" w:name="_Toc282410647"/>
      <w:bookmarkStart w:id="28770" w:name="_Toc409775785"/>
      <w:bookmarkStart w:id="28771" w:name="_Toc410662948"/>
      <w:r w:rsidRPr="004F1FC6">
        <w:rPr>
          <w:rFonts w:ascii="Footlight MT Light" w:hAnsi="Footlight MT Light"/>
          <w:sz w:val="24"/>
          <w:szCs w:val="24"/>
          <w:rPrChange w:id="28772" w:author="suryavina" w:date="2015-02-06T16:21:00Z">
            <w:rPr>
              <w:rFonts w:ascii="Footlight MT Light" w:hAnsi="Footlight MT Light"/>
              <w:sz w:val="24"/>
              <w:szCs w:val="24"/>
            </w:rPr>
          </w:rPrChange>
        </w:rPr>
        <w:t>BENTUK  SURAT</w:t>
      </w:r>
      <w:r w:rsidRPr="004F1FC6">
        <w:rPr>
          <w:rFonts w:ascii="Footlight MT Light" w:hAnsi="Footlight MT Light"/>
          <w:sz w:val="24"/>
          <w:szCs w:val="24"/>
          <w:lang w:val="fi-FI"/>
          <w:rPrChange w:id="28773" w:author="suryavina" w:date="2015-02-06T16:21:00Z">
            <w:rPr>
              <w:rFonts w:ascii="Footlight MT Light" w:hAnsi="Footlight MT Light"/>
              <w:sz w:val="24"/>
              <w:szCs w:val="24"/>
              <w:lang w:val="fi-FI"/>
            </w:rPr>
          </w:rPrChange>
        </w:rPr>
        <w:t xml:space="preserve"> </w:t>
      </w:r>
      <w:r w:rsidRPr="004F1FC6">
        <w:rPr>
          <w:rFonts w:ascii="Footlight MT Light" w:hAnsi="Footlight MT Light"/>
          <w:sz w:val="24"/>
          <w:szCs w:val="24"/>
          <w:lang w:val="id-ID"/>
          <w:rPrChange w:id="28774" w:author="suryavina" w:date="2015-02-06T16:21:00Z">
            <w:rPr>
              <w:rFonts w:ascii="Footlight MT Light" w:hAnsi="Footlight MT Light"/>
              <w:sz w:val="24"/>
              <w:szCs w:val="24"/>
              <w:lang w:val="id-ID"/>
            </w:rPr>
          </w:rPrChange>
        </w:rPr>
        <w:t>PESANAN</w:t>
      </w:r>
      <w:bookmarkEnd w:id="28767"/>
      <w:bookmarkEnd w:id="28768"/>
      <w:bookmarkEnd w:id="28769"/>
      <w:bookmarkEnd w:id="28770"/>
      <w:bookmarkEnd w:id="28771"/>
    </w:p>
    <w:p w:rsidR="00D91723" w:rsidRPr="004F1FC6" w:rsidRDefault="00D91723" w:rsidP="00FE17BA">
      <w:pPr>
        <w:pStyle w:val="Heading2"/>
        <w:rPr>
          <w:rFonts w:ascii="Footlight MT Light" w:hAnsi="Footlight MT Light"/>
          <w:sz w:val="24"/>
          <w:szCs w:val="24"/>
          <w:lang w:val="id-ID"/>
          <w:rPrChange w:id="28775" w:author="suryavina" w:date="2015-02-06T16:21:00Z">
            <w:rPr>
              <w:rFonts w:ascii="Footlight MT Light" w:hAnsi="Footlight MT Light"/>
              <w:sz w:val="24"/>
              <w:szCs w:val="24"/>
              <w:lang w:val="id-ID"/>
            </w:rPr>
          </w:rPrChange>
        </w:rPr>
      </w:pPr>
    </w:p>
    <w:bookmarkEnd w:id="28461"/>
    <w:bookmarkEnd w:id="28462"/>
    <w:bookmarkEnd w:id="28463"/>
    <w:bookmarkEnd w:id="28464"/>
    <w:bookmarkEnd w:id="28465"/>
    <w:p w:rsidR="00B1493A" w:rsidRPr="004F1FC6" w:rsidRDefault="00155965" w:rsidP="00FE17BA">
      <w:pPr>
        <w:jc w:val="center"/>
        <w:rPr>
          <w:rFonts w:ascii="Footlight MT Light" w:hAnsi="Footlight MT Light"/>
          <w:i/>
          <w:sz w:val="24"/>
          <w:szCs w:val="24"/>
          <w:lang w:val="fi-FI"/>
          <w:rPrChange w:id="28776" w:author="suryavina" w:date="2015-02-06T16:21:00Z">
            <w:rPr>
              <w:rFonts w:ascii="Footlight MT Light" w:hAnsi="Footlight MT Light"/>
              <w:i/>
              <w:sz w:val="24"/>
              <w:szCs w:val="24"/>
              <w:lang w:val="fi-FI"/>
            </w:rPr>
          </w:rPrChange>
        </w:rPr>
      </w:pPr>
      <w:r w:rsidRPr="004F1FC6">
        <w:rPr>
          <w:rFonts w:ascii="Footlight MT Light" w:hAnsi="Footlight MT Light"/>
          <w:i/>
          <w:sz w:val="24"/>
          <w:szCs w:val="24"/>
          <w:lang w:val="fi-FI"/>
          <w:rPrChange w:id="28777" w:author="suryavina" w:date="2015-02-06T16:21:00Z">
            <w:rPr>
              <w:rFonts w:ascii="Footlight MT Light" w:hAnsi="Footlight MT Light"/>
              <w:i/>
              <w:sz w:val="24"/>
              <w:szCs w:val="24"/>
              <w:lang w:val="fi-FI"/>
            </w:rPr>
          </w:rPrChange>
        </w:rPr>
        <w:t xml:space="preserve">[kop surat satuan kerja </w:t>
      </w:r>
      <w:r w:rsidRPr="004F1FC6">
        <w:rPr>
          <w:rFonts w:ascii="Footlight MT Light" w:hAnsi="Footlight MT Light"/>
          <w:i/>
          <w:sz w:val="24"/>
          <w:szCs w:val="24"/>
          <w:lang w:val="id-ID"/>
          <w:rPrChange w:id="28778" w:author="suryavina" w:date="2015-02-06T16:21:00Z">
            <w:rPr>
              <w:rFonts w:ascii="Footlight MT Light" w:hAnsi="Footlight MT Light"/>
              <w:i/>
              <w:sz w:val="24"/>
              <w:szCs w:val="24"/>
              <w:lang w:val="id-ID"/>
            </w:rPr>
          </w:rPrChange>
        </w:rPr>
        <w:t>K/L/D/I</w:t>
      </w:r>
      <w:r w:rsidRPr="004F1FC6">
        <w:rPr>
          <w:rFonts w:ascii="Footlight MT Light" w:hAnsi="Footlight MT Light"/>
          <w:i/>
          <w:sz w:val="24"/>
          <w:szCs w:val="24"/>
          <w:lang w:val="fi-FI"/>
          <w:rPrChange w:id="28779" w:author="suryavina" w:date="2015-02-06T16:21:00Z">
            <w:rPr>
              <w:rFonts w:ascii="Footlight MT Light" w:hAnsi="Footlight MT Light"/>
              <w:i/>
              <w:sz w:val="24"/>
              <w:szCs w:val="24"/>
              <w:lang w:val="fi-FI"/>
            </w:rPr>
          </w:rPrChange>
        </w:rPr>
        <w:t>]</w:t>
      </w:r>
    </w:p>
    <w:p w:rsidR="003A237A" w:rsidRPr="004F1FC6" w:rsidRDefault="003A237A" w:rsidP="00FE17BA">
      <w:pPr>
        <w:autoSpaceDE w:val="0"/>
        <w:autoSpaceDN w:val="0"/>
        <w:adjustRightInd w:val="0"/>
        <w:spacing w:after="113"/>
        <w:ind w:left="454" w:hanging="454"/>
        <w:jc w:val="center"/>
        <w:rPr>
          <w:rFonts w:ascii="Footlight MT Light" w:hAnsi="Footlight MT Light"/>
          <w:sz w:val="24"/>
          <w:szCs w:val="24"/>
          <w:lang w:val="fi-FI"/>
          <w:rPrChange w:id="28780" w:author="suryavina" w:date="2015-02-06T16:21:00Z">
            <w:rPr>
              <w:rFonts w:ascii="Footlight MT Light" w:hAnsi="Footlight MT Light"/>
              <w:sz w:val="24"/>
              <w:szCs w:val="24"/>
              <w:lang w:val="fi-FI"/>
            </w:rPr>
          </w:rPrChange>
        </w:rPr>
      </w:pPr>
    </w:p>
    <w:p w:rsidR="003A237A" w:rsidRPr="004F1FC6" w:rsidRDefault="00155965" w:rsidP="00FE17BA">
      <w:pPr>
        <w:autoSpaceDE w:val="0"/>
        <w:autoSpaceDN w:val="0"/>
        <w:adjustRightInd w:val="0"/>
        <w:ind w:left="454" w:hanging="454"/>
        <w:jc w:val="center"/>
        <w:rPr>
          <w:rFonts w:ascii="Footlight MT Light" w:hAnsi="Footlight MT Light"/>
          <w:b/>
          <w:sz w:val="24"/>
          <w:szCs w:val="24"/>
          <w:lang w:val="fi-FI"/>
          <w:rPrChange w:id="28781" w:author="suryavina" w:date="2015-02-06T16:21:00Z">
            <w:rPr>
              <w:rFonts w:ascii="Footlight MT Light" w:hAnsi="Footlight MT Light"/>
              <w:b/>
              <w:sz w:val="24"/>
              <w:szCs w:val="24"/>
              <w:lang w:val="fi-FI"/>
            </w:rPr>
          </w:rPrChange>
        </w:rPr>
      </w:pPr>
      <w:r w:rsidRPr="004F1FC6">
        <w:rPr>
          <w:rFonts w:ascii="Footlight MT Light" w:hAnsi="Footlight MT Light"/>
          <w:b/>
          <w:sz w:val="24"/>
          <w:szCs w:val="24"/>
          <w:lang w:val="fi-FI"/>
          <w:rPrChange w:id="28782" w:author="suryavina" w:date="2015-02-06T16:21:00Z">
            <w:rPr>
              <w:rFonts w:ascii="Footlight MT Light" w:hAnsi="Footlight MT Light"/>
              <w:b/>
              <w:sz w:val="24"/>
              <w:szCs w:val="24"/>
              <w:lang w:val="fi-FI"/>
            </w:rPr>
          </w:rPrChange>
        </w:rPr>
        <w:t xml:space="preserve">SURAT </w:t>
      </w:r>
      <w:r w:rsidRPr="004F1FC6">
        <w:rPr>
          <w:rFonts w:ascii="Footlight MT Light" w:hAnsi="Footlight MT Light"/>
          <w:b/>
          <w:sz w:val="24"/>
          <w:szCs w:val="24"/>
          <w:lang w:val="id-ID"/>
          <w:rPrChange w:id="28783" w:author="suryavina" w:date="2015-02-06T16:21:00Z">
            <w:rPr>
              <w:rFonts w:ascii="Footlight MT Light" w:hAnsi="Footlight MT Light"/>
              <w:b/>
              <w:sz w:val="24"/>
              <w:szCs w:val="24"/>
              <w:lang w:val="id-ID"/>
            </w:rPr>
          </w:rPrChange>
        </w:rPr>
        <w:t>PESANAN (SP</w:t>
      </w:r>
      <w:r w:rsidRPr="004F1FC6">
        <w:rPr>
          <w:rFonts w:ascii="Footlight MT Light" w:hAnsi="Footlight MT Light"/>
          <w:b/>
          <w:sz w:val="24"/>
          <w:szCs w:val="24"/>
          <w:lang w:val="fi-FI"/>
          <w:rPrChange w:id="28784" w:author="suryavina" w:date="2015-02-06T16:21:00Z">
            <w:rPr>
              <w:rFonts w:ascii="Footlight MT Light" w:hAnsi="Footlight MT Light"/>
              <w:b/>
              <w:sz w:val="24"/>
              <w:szCs w:val="24"/>
              <w:lang w:val="fi-FI"/>
            </w:rPr>
          </w:rPrChange>
        </w:rPr>
        <w:t>)</w:t>
      </w:r>
    </w:p>
    <w:p w:rsidR="003A237A" w:rsidRPr="004F1FC6" w:rsidRDefault="00155965" w:rsidP="00FE17BA">
      <w:pPr>
        <w:autoSpaceDE w:val="0"/>
        <w:autoSpaceDN w:val="0"/>
        <w:adjustRightInd w:val="0"/>
        <w:ind w:left="454" w:hanging="454"/>
        <w:jc w:val="center"/>
        <w:rPr>
          <w:rFonts w:ascii="Footlight MT Light" w:hAnsi="Footlight MT Light"/>
          <w:sz w:val="24"/>
          <w:szCs w:val="24"/>
          <w:lang w:val="fi-FI"/>
          <w:rPrChange w:id="28785"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8786" w:author="suryavina" w:date="2015-02-06T16:21:00Z">
            <w:rPr>
              <w:rFonts w:ascii="Footlight MT Light" w:hAnsi="Footlight MT Light"/>
              <w:sz w:val="24"/>
              <w:szCs w:val="24"/>
              <w:lang w:val="fi-FI"/>
            </w:rPr>
          </w:rPrChange>
        </w:rPr>
        <w:t>Nomor: __________</w:t>
      </w:r>
    </w:p>
    <w:p w:rsidR="003A237A" w:rsidRPr="004F1FC6" w:rsidRDefault="00155965" w:rsidP="00FE17BA">
      <w:pPr>
        <w:autoSpaceDE w:val="0"/>
        <w:autoSpaceDN w:val="0"/>
        <w:adjustRightInd w:val="0"/>
        <w:ind w:left="454" w:hanging="454"/>
        <w:jc w:val="center"/>
        <w:rPr>
          <w:rFonts w:ascii="Footlight MT Light" w:hAnsi="Footlight MT Light"/>
          <w:sz w:val="24"/>
          <w:szCs w:val="24"/>
          <w:lang w:val="fi-FI"/>
          <w:rPrChange w:id="28787"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8788" w:author="suryavina" w:date="2015-02-06T16:21:00Z">
            <w:rPr>
              <w:rFonts w:ascii="Footlight MT Light" w:hAnsi="Footlight MT Light"/>
              <w:sz w:val="24"/>
              <w:szCs w:val="24"/>
              <w:lang w:val="fi-FI"/>
            </w:rPr>
          </w:rPrChange>
        </w:rPr>
        <w:t>Paket Pekerjaan: __________</w:t>
      </w:r>
    </w:p>
    <w:p w:rsidR="003A237A" w:rsidRPr="004F1FC6" w:rsidRDefault="003A237A" w:rsidP="00FE17BA">
      <w:pPr>
        <w:autoSpaceDE w:val="0"/>
        <w:autoSpaceDN w:val="0"/>
        <w:adjustRightInd w:val="0"/>
        <w:ind w:left="454" w:hanging="454"/>
        <w:jc w:val="center"/>
        <w:rPr>
          <w:rFonts w:ascii="Footlight MT Light" w:hAnsi="Footlight MT Light"/>
          <w:sz w:val="24"/>
          <w:szCs w:val="24"/>
          <w:lang w:val="fi-FI"/>
          <w:rPrChange w:id="28789" w:author="suryavina" w:date="2015-02-06T16:21:00Z">
            <w:rPr>
              <w:rFonts w:ascii="Footlight MT Light" w:hAnsi="Footlight MT Light"/>
              <w:sz w:val="24"/>
              <w:szCs w:val="24"/>
              <w:lang w:val="fi-FI"/>
            </w:rPr>
          </w:rPrChange>
        </w:rPr>
      </w:pPr>
    </w:p>
    <w:p w:rsidR="003A237A" w:rsidRPr="004F1FC6" w:rsidRDefault="00155965" w:rsidP="00FE17BA">
      <w:pPr>
        <w:autoSpaceDE w:val="0"/>
        <w:autoSpaceDN w:val="0"/>
        <w:adjustRightInd w:val="0"/>
        <w:rPr>
          <w:rFonts w:ascii="Footlight MT Light" w:hAnsi="Footlight MT Light"/>
          <w:sz w:val="24"/>
          <w:szCs w:val="24"/>
          <w:lang w:val="fi-FI"/>
          <w:rPrChange w:id="28790"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8791" w:author="suryavina" w:date="2015-02-06T16:21:00Z">
            <w:rPr>
              <w:rFonts w:ascii="Footlight MT Light" w:hAnsi="Footlight MT Light"/>
              <w:sz w:val="24"/>
              <w:szCs w:val="24"/>
              <w:lang w:val="fi-FI"/>
            </w:rPr>
          </w:rPrChange>
        </w:rPr>
        <w:tab/>
        <w:t>Yang bertanda tangan di bawah ini:</w:t>
      </w:r>
    </w:p>
    <w:p w:rsidR="003A237A" w:rsidRPr="004F1FC6" w:rsidRDefault="003A237A" w:rsidP="00FE17BA">
      <w:pPr>
        <w:autoSpaceDE w:val="0"/>
        <w:autoSpaceDN w:val="0"/>
        <w:adjustRightInd w:val="0"/>
        <w:rPr>
          <w:rFonts w:ascii="Footlight MT Light" w:hAnsi="Footlight MT Light"/>
          <w:sz w:val="24"/>
          <w:szCs w:val="24"/>
          <w:lang w:val="fi-FI"/>
          <w:rPrChange w:id="28792" w:author="suryavina" w:date="2015-02-06T16:21:00Z">
            <w:rPr>
              <w:rFonts w:ascii="Footlight MT Light" w:hAnsi="Footlight MT Light"/>
              <w:sz w:val="24"/>
              <w:szCs w:val="24"/>
              <w:lang w:val="fi-FI"/>
            </w:rPr>
          </w:rPrChange>
        </w:rPr>
      </w:pPr>
    </w:p>
    <w:p w:rsidR="003A237A" w:rsidRPr="004F1FC6" w:rsidRDefault="00155965" w:rsidP="00FE17BA">
      <w:pPr>
        <w:autoSpaceDE w:val="0"/>
        <w:autoSpaceDN w:val="0"/>
        <w:adjustRightInd w:val="0"/>
        <w:rPr>
          <w:rFonts w:ascii="Footlight MT Light" w:hAnsi="Footlight MT Light"/>
          <w:sz w:val="24"/>
          <w:szCs w:val="24"/>
          <w:lang w:val="fi-FI"/>
          <w:rPrChange w:id="28793"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8794" w:author="suryavina" w:date="2015-02-06T16:21:00Z">
            <w:rPr>
              <w:rFonts w:ascii="Footlight MT Light" w:hAnsi="Footlight MT Light"/>
              <w:sz w:val="24"/>
              <w:szCs w:val="24"/>
              <w:lang w:val="fi-FI"/>
            </w:rPr>
          </w:rPrChange>
        </w:rPr>
        <w:t>__________</w:t>
      </w:r>
      <w:r w:rsidRPr="004F1FC6">
        <w:rPr>
          <w:rFonts w:ascii="Footlight MT Light" w:hAnsi="Footlight MT Light"/>
          <w:i/>
          <w:sz w:val="24"/>
          <w:szCs w:val="24"/>
          <w:lang w:val="fi-FI"/>
          <w:rPrChange w:id="28795" w:author="suryavina" w:date="2015-02-06T16:21:00Z">
            <w:rPr>
              <w:rFonts w:ascii="Footlight MT Light" w:hAnsi="Footlight MT Light"/>
              <w:i/>
              <w:sz w:val="24"/>
              <w:szCs w:val="24"/>
              <w:lang w:val="fi-FI"/>
            </w:rPr>
          </w:rPrChange>
        </w:rPr>
        <w:t>[nama Pejabat Pembuat Komitmen]</w:t>
      </w:r>
    </w:p>
    <w:p w:rsidR="003A237A" w:rsidRPr="004F1FC6" w:rsidRDefault="00155965" w:rsidP="00FE17BA">
      <w:pPr>
        <w:autoSpaceDE w:val="0"/>
        <w:autoSpaceDN w:val="0"/>
        <w:adjustRightInd w:val="0"/>
        <w:rPr>
          <w:rFonts w:ascii="Footlight MT Light" w:hAnsi="Footlight MT Light"/>
          <w:i/>
          <w:sz w:val="24"/>
          <w:szCs w:val="24"/>
          <w:lang w:val="id-ID"/>
          <w:rPrChange w:id="28796" w:author="suryavina" w:date="2015-02-06T16:21:00Z">
            <w:rPr>
              <w:rFonts w:ascii="Footlight MT Light" w:hAnsi="Footlight MT Light"/>
              <w:i/>
              <w:sz w:val="24"/>
              <w:szCs w:val="24"/>
              <w:lang w:val="id-ID"/>
            </w:rPr>
          </w:rPrChange>
        </w:rPr>
      </w:pPr>
      <w:r w:rsidRPr="004F1FC6">
        <w:rPr>
          <w:rFonts w:ascii="Footlight MT Light" w:hAnsi="Footlight MT Light"/>
          <w:sz w:val="24"/>
          <w:szCs w:val="24"/>
          <w:lang w:val="fi-FI"/>
          <w:rPrChange w:id="28797" w:author="suryavina" w:date="2015-02-06T16:21:00Z">
            <w:rPr>
              <w:rFonts w:ascii="Footlight MT Light" w:hAnsi="Footlight MT Light"/>
              <w:sz w:val="24"/>
              <w:szCs w:val="24"/>
              <w:lang w:val="fi-FI"/>
            </w:rPr>
          </w:rPrChange>
        </w:rPr>
        <w:t>__________</w:t>
      </w:r>
      <w:r w:rsidRPr="004F1FC6">
        <w:rPr>
          <w:rFonts w:ascii="Footlight MT Light" w:hAnsi="Footlight MT Light"/>
          <w:i/>
          <w:sz w:val="24"/>
          <w:szCs w:val="24"/>
          <w:lang w:val="fi-FI"/>
          <w:rPrChange w:id="28798" w:author="suryavina" w:date="2015-02-06T16:21:00Z">
            <w:rPr>
              <w:rFonts w:ascii="Footlight MT Light" w:hAnsi="Footlight MT Light"/>
              <w:i/>
              <w:sz w:val="24"/>
              <w:szCs w:val="24"/>
              <w:lang w:val="fi-FI"/>
            </w:rPr>
          </w:rPrChange>
        </w:rPr>
        <w:t>[jabatan Pejabat Pembuat Komitmen]</w:t>
      </w:r>
    </w:p>
    <w:p w:rsidR="003A237A" w:rsidRPr="004F1FC6" w:rsidRDefault="00155965" w:rsidP="00FE17BA">
      <w:pPr>
        <w:autoSpaceDE w:val="0"/>
        <w:autoSpaceDN w:val="0"/>
        <w:adjustRightInd w:val="0"/>
        <w:rPr>
          <w:rFonts w:ascii="Footlight MT Light" w:hAnsi="Footlight MT Light"/>
          <w:sz w:val="24"/>
          <w:szCs w:val="24"/>
          <w:lang w:val="fi-FI"/>
          <w:rPrChange w:id="28799"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8800" w:author="suryavina" w:date="2015-02-06T16:21:00Z">
            <w:rPr>
              <w:rFonts w:ascii="Footlight MT Light" w:hAnsi="Footlight MT Light"/>
              <w:sz w:val="24"/>
              <w:szCs w:val="24"/>
              <w:lang w:val="fi-FI"/>
            </w:rPr>
          </w:rPrChange>
        </w:rPr>
        <w:t>__________</w:t>
      </w:r>
      <w:r w:rsidRPr="004F1FC6">
        <w:rPr>
          <w:rFonts w:ascii="Footlight MT Light" w:hAnsi="Footlight MT Light"/>
          <w:i/>
          <w:sz w:val="24"/>
          <w:szCs w:val="24"/>
          <w:lang w:val="fi-FI"/>
          <w:rPrChange w:id="28801" w:author="suryavina" w:date="2015-02-06T16:21:00Z">
            <w:rPr>
              <w:rFonts w:ascii="Footlight MT Light" w:hAnsi="Footlight MT Light"/>
              <w:i/>
              <w:sz w:val="24"/>
              <w:szCs w:val="24"/>
              <w:lang w:val="fi-FI"/>
            </w:rPr>
          </w:rPrChange>
        </w:rPr>
        <w:t>[alamat satuan kerja Pejabat Pembuat Komitmen]</w:t>
      </w:r>
    </w:p>
    <w:p w:rsidR="003A237A" w:rsidRPr="004F1FC6" w:rsidRDefault="00155965" w:rsidP="00FE17BA">
      <w:pPr>
        <w:autoSpaceDE w:val="0"/>
        <w:autoSpaceDN w:val="0"/>
        <w:adjustRightInd w:val="0"/>
        <w:rPr>
          <w:rFonts w:ascii="Footlight MT Light" w:hAnsi="Footlight MT Light"/>
          <w:sz w:val="24"/>
          <w:szCs w:val="24"/>
          <w:lang w:val="fi-FI"/>
          <w:rPrChange w:id="28802"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8803" w:author="suryavina" w:date="2015-02-06T16:21:00Z">
            <w:rPr>
              <w:rFonts w:ascii="Footlight MT Light" w:hAnsi="Footlight MT Light"/>
              <w:sz w:val="24"/>
              <w:szCs w:val="24"/>
              <w:lang w:val="fi-FI"/>
            </w:rPr>
          </w:rPrChange>
        </w:rPr>
        <w:t>selanjutnya disebut sebagai Pejabat Pembuat Komitmen;</w:t>
      </w:r>
    </w:p>
    <w:p w:rsidR="003A237A" w:rsidRPr="004F1FC6" w:rsidRDefault="003A237A" w:rsidP="00FE17BA">
      <w:pPr>
        <w:autoSpaceDE w:val="0"/>
        <w:autoSpaceDN w:val="0"/>
        <w:adjustRightInd w:val="0"/>
        <w:rPr>
          <w:rFonts w:ascii="Footlight MT Light" w:hAnsi="Footlight MT Light"/>
          <w:sz w:val="24"/>
          <w:szCs w:val="24"/>
          <w:lang w:val="fi-FI"/>
          <w:rPrChange w:id="28804" w:author="suryavina" w:date="2015-02-06T16:21:00Z">
            <w:rPr>
              <w:rFonts w:ascii="Footlight MT Light" w:hAnsi="Footlight MT Light"/>
              <w:sz w:val="24"/>
              <w:szCs w:val="24"/>
              <w:lang w:val="fi-FI"/>
            </w:rPr>
          </w:rPrChange>
        </w:rPr>
      </w:pPr>
    </w:p>
    <w:p w:rsidR="003A237A" w:rsidRPr="004F1FC6" w:rsidRDefault="00155965" w:rsidP="00FE17BA">
      <w:pPr>
        <w:autoSpaceDE w:val="0"/>
        <w:autoSpaceDN w:val="0"/>
        <w:adjustRightInd w:val="0"/>
        <w:rPr>
          <w:rFonts w:ascii="Footlight MT Light" w:hAnsi="Footlight MT Light"/>
          <w:sz w:val="24"/>
          <w:szCs w:val="24"/>
          <w:lang w:val="fi-FI"/>
          <w:rPrChange w:id="28805"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8806" w:author="suryavina" w:date="2015-02-06T16:21:00Z">
            <w:rPr>
              <w:rFonts w:ascii="Footlight MT Light" w:hAnsi="Footlight MT Light"/>
              <w:sz w:val="24"/>
              <w:szCs w:val="24"/>
              <w:lang w:val="fi-FI"/>
            </w:rPr>
          </w:rPrChange>
        </w:rPr>
        <w:t>berdasarkan Surat Perjanjian __________ nomor __________ tanggal __________, bersama ini memerintahkan:</w:t>
      </w:r>
    </w:p>
    <w:p w:rsidR="003A237A" w:rsidRPr="004F1FC6" w:rsidRDefault="003A237A" w:rsidP="00FE17BA">
      <w:pPr>
        <w:autoSpaceDE w:val="0"/>
        <w:autoSpaceDN w:val="0"/>
        <w:adjustRightInd w:val="0"/>
        <w:rPr>
          <w:rFonts w:ascii="Footlight MT Light" w:hAnsi="Footlight MT Light"/>
          <w:sz w:val="24"/>
          <w:szCs w:val="24"/>
          <w:lang w:val="fi-FI"/>
          <w:rPrChange w:id="28807" w:author="suryavina" w:date="2015-02-06T16:21:00Z">
            <w:rPr>
              <w:rFonts w:ascii="Footlight MT Light" w:hAnsi="Footlight MT Light"/>
              <w:sz w:val="24"/>
              <w:szCs w:val="24"/>
              <w:lang w:val="fi-FI"/>
            </w:rPr>
          </w:rPrChange>
        </w:rPr>
      </w:pPr>
    </w:p>
    <w:p w:rsidR="003A237A" w:rsidRPr="004F1FC6" w:rsidRDefault="00155965" w:rsidP="00FE17BA">
      <w:pPr>
        <w:autoSpaceDE w:val="0"/>
        <w:autoSpaceDN w:val="0"/>
        <w:adjustRightInd w:val="0"/>
        <w:rPr>
          <w:rFonts w:ascii="Footlight MT Light" w:hAnsi="Footlight MT Light"/>
          <w:sz w:val="24"/>
          <w:szCs w:val="24"/>
          <w:lang w:val="fi-FI"/>
          <w:rPrChange w:id="28808"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8809" w:author="suryavina" w:date="2015-02-06T16:21:00Z">
            <w:rPr>
              <w:rFonts w:ascii="Footlight MT Light" w:hAnsi="Footlight MT Light"/>
              <w:sz w:val="24"/>
              <w:szCs w:val="24"/>
              <w:lang w:val="fi-FI"/>
            </w:rPr>
          </w:rPrChange>
        </w:rPr>
        <w:t>__________</w:t>
      </w:r>
      <w:r w:rsidRPr="004F1FC6">
        <w:rPr>
          <w:rFonts w:ascii="Footlight MT Light" w:hAnsi="Footlight MT Light"/>
          <w:i/>
          <w:sz w:val="24"/>
          <w:szCs w:val="24"/>
          <w:lang w:val="fi-FI"/>
          <w:rPrChange w:id="28810" w:author="suryavina" w:date="2015-02-06T16:21:00Z">
            <w:rPr>
              <w:rFonts w:ascii="Footlight MT Light" w:hAnsi="Footlight MT Light"/>
              <w:i/>
              <w:sz w:val="24"/>
              <w:szCs w:val="24"/>
              <w:lang w:val="fi-FI"/>
            </w:rPr>
          </w:rPrChange>
        </w:rPr>
        <w:t>[nama Penyedia]</w:t>
      </w:r>
    </w:p>
    <w:p w:rsidR="003A237A" w:rsidRPr="004F1FC6" w:rsidRDefault="00155965" w:rsidP="00FE17BA">
      <w:pPr>
        <w:autoSpaceDE w:val="0"/>
        <w:autoSpaceDN w:val="0"/>
        <w:adjustRightInd w:val="0"/>
        <w:rPr>
          <w:rFonts w:ascii="Footlight MT Light" w:hAnsi="Footlight MT Light"/>
          <w:sz w:val="24"/>
          <w:szCs w:val="24"/>
          <w:lang w:val="fi-FI"/>
          <w:rPrChange w:id="28811"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8812" w:author="suryavina" w:date="2015-02-06T16:21:00Z">
            <w:rPr>
              <w:rFonts w:ascii="Footlight MT Light" w:hAnsi="Footlight MT Light"/>
              <w:sz w:val="24"/>
              <w:szCs w:val="24"/>
              <w:lang w:val="fi-FI"/>
            </w:rPr>
          </w:rPrChange>
        </w:rPr>
        <w:t>__________</w:t>
      </w:r>
      <w:r w:rsidRPr="004F1FC6">
        <w:rPr>
          <w:rFonts w:ascii="Footlight MT Light" w:hAnsi="Footlight MT Light"/>
          <w:i/>
          <w:sz w:val="24"/>
          <w:szCs w:val="24"/>
          <w:lang w:val="fi-FI"/>
          <w:rPrChange w:id="28813" w:author="suryavina" w:date="2015-02-06T16:21:00Z">
            <w:rPr>
              <w:rFonts w:ascii="Footlight MT Light" w:hAnsi="Footlight MT Light"/>
              <w:i/>
              <w:sz w:val="24"/>
              <w:szCs w:val="24"/>
              <w:lang w:val="fi-FI"/>
            </w:rPr>
          </w:rPrChange>
        </w:rPr>
        <w:t>[alamat Penyedia]</w:t>
      </w:r>
    </w:p>
    <w:p w:rsidR="003A237A" w:rsidRPr="004F1FC6" w:rsidRDefault="00155965" w:rsidP="00FE17BA">
      <w:pPr>
        <w:autoSpaceDE w:val="0"/>
        <w:autoSpaceDN w:val="0"/>
        <w:adjustRightInd w:val="0"/>
        <w:rPr>
          <w:rFonts w:ascii="Footlight MT Light" w:hAnsi="Footlight MT Light"/>
          <w:sz w:val="24"/>
          <w:szCs w:val="24"/>
          <w:lang w:val="fi-FI"/>
          <w:rPrChange w:id="28814"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8815" w:author="suryavina" w:date="2015-02-06T16:21:00Z">
            <w:rPr>
              <w:rFonts w:ascii="Footlight MT Light" w:hAnsi="Footlight MT Light"/>
              <w:sz w:val="24"/>
              <w:szCs w:val="24"/>
              <w:lang w:val="fi-FI"/>
            </w:rPr>
          </w:rPrChange>
        </w:rPr>
        <w:t>yang dalam hal ini diwakili oleh: __________</w:t>
      </w:r>
    </w:p>
    <w:p w:rsidR="003A237A" w:rsidRPr="004F1FC6" w:rsidRDefault="00155965" w:rsidP="00FE17BA">
      <w:pPr>
        <w:autoSpaceDE w:val="0"/>
        <w:autoSpaceDN w:val="0"/>
        <w:adjustRightInd w:val="0"/>
        <w:rPr>
          <w:rFonts w:ascii="Footlight MT Light" w:hAnsi="Footlight MT Light"/>
          <w:sz w:val="24"/>
          <w:szCs w:val="24"/>
          <w:lang w:val="fi-FI"/>
          <w:rPrChange w:id="28816"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8817" w:author="suryavina" w:date="2015-02-06T16:21:00Z">
            <w:rPr>
              <w:rFonts w:ascii="Footlight MT Light" w:hAnsi="Footlight MT Light"/>
              <w:sz w:val="24"/>
              <w:szCs w:val="24"/>
              <w:lang w:val="fi-FI"/>
            </w:rPr>
          </w:rPrChange>
        </w:rPr>
        <w:t>selanjutnya disebut sebagai Penyedia;</w:t>
      </w:r>
    </w:p>
    <w:p w:rsidR="003A237A" w:rsidRPr="004F1FC6" w:rsidRDefault="003A237A" w:rsidP="00FE17BA">
      <w:pPr>
        <w:autoSpaceDE w:val="0"/>
        <w:autoSpaceDN w:val="0"/>
        <w:adjustRightInd w:val="0"/>
        <w:rPr>
          <w:rFonts w:ascii="Footlight MT Light" w:hAnsi="Footlight MT Light"/>
          <w:sz w:val="24"/>
          <w:szCs w:val="24"/>
          <w:lang w:val="fi-FI"/>
          <w:rPrChange w:id="28818" w:author="suryavina" w:date="2015-02-06T16:21:00Z">
            <w:rPr>
              <w:rFonts w:ascii="Footlight MT Light" w:hAnsi="Footlight MT Light"/>
              <w:sz w:val="24"/>
              <w:szCs w:val="24"/>
              <w:lang w:val="fi-FI"/>
            </w:rPr>
          </w:rPrChange>
        </w:rPr>
      </w:pPr>
    </w:p>
    <w:p w:rsidR="003A237A" w:rsidRPr="004F1FC6" w:rsidRDefault="00155965" w:rsidP="00FE17BA">
      <w:pPr>
        <w:autoSpaceDE w:val="0"/>
        <w:autoSpaceDN w:val="0"/>
        <w:adjustRightInd w:val="0"/>
        <w:rPr>
          <w:rFonts w:ascii="Footlight MT Light" w:hAnsi="Footlight MT Light"/>
          <w:sz w:val="24"/>
          <w:szCs w:val="24"/>
          <w:lang w:val="fi-FI"/>
          <w:rPrChange w:id="28819"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8820" w:author="suryavina" w:date="2015-02-06T16:21:00Z">
            <w:rPr>
              <w:rFonts w:ascii="Footlight MT Light" w:hAnsi="Footlight MT Light"/>
              <w:sz w:val="24"/>
              <w:szCs w:val="24"/>
              <w:lang w:val="fi-FI"/>
            </w:rPr>
          </w:rPrChange>
        </w:rPr>
        <w:t xml:space="preserve">untuk </w:t>
      </w:r>
      <w:r w:rsidRPr="004F1FC6">
        <w:rPr>
          <w:rFonts w:ascii="Footlight MT Light" w:hAnsi="Footlight MT Light"/>
          <w:sz w:val="24"/>
          <w:szCs w:val="24"/>
          <w:lang w:val="id-ID"/>
          <w:rPrChange w:id="28821" w:author="suryavina" w:date="2015-02-06T16:21:00Z">
            <w:rPr>
              <w:rFonts w:ascii="Footlight MT Light" w:hAnsi="Footlight MT Light"/>
              <w:sz w:val="24"/>
              <w:szCs w:val="24"/>
              <w:lang w:val="id-ID"/>
            </w:rPr>
          </w:rPrChange>
        </w:rPr>
        <w:t xml:space="preserve">mengirimkan barang </w:t>
      </w:r>
      <w:r w:rsidRPr="004F1FC6">
        <w:rPr>
          <w:rFonts w:ascii="Footlight MT Light" w:hAnsi="Footlight MT Light"/>
          <w:sz w:val="24"/>
          <w:szCs w:val="24"/>
          <w:lang w:val="fi-FI"/>
          <w:rPrChange w:id="28822" w:author="suryavina" w:date="2015-02-06T16:21:00Z">
            <w:rPr>
              <w:rFonts w:ascii="Footlight MT Light" w:hAnsi="Footlight MT Light"/>
              <w:sz w:val="24"/>
              <w:szCs w:val="24"/>
              <w:lang w:val="fi-FI"/>
            </w:rPr>
          </w:rPrChange>
        </w:rPr>
        <w:t>dengan memperhatikan ketentuan-ketentuan sebagai berikut:</w:t>
      </w:r>
    </w:p>
    <w:p w:rsidR="003A237A" w:rsidRPr="004F1FC6" w:rsidRDefault="003A237A" w:rsidP="00FE17BA">
      <w:pPr>
        <w:autoSpaceDE w:val="0"/>
        <w:autoSpaceDN w:val="0"/>
        <w:adjustRightInd w:val="0"/>
        <w:rPr>
          <w:rFonts w:ascii="Footlight MT Light" w:hAnsi="Footlight MT Light"/>
          <w:sz w:val="24"/>
          <w:szCs w:val="24"/>
          <w:lang w:val="fi-FI"/>
          <w:rPrChange w:id="28823" w:author="suryavina" w:date="2015-02-06T16:21:00Z">
            <w:rPr>
              <w:rFonts w:ascii="Footlight MT Light" w:hAnsi="Footlight MT Light"/>
              <w:sz w:val="24"/>
              <w:szCs w:val="24"/>
              <w:lang w:val="fi-FI"/>
            </w:rPr>
          </w:rPrChange>
        </w:rPr>
      </w:pPr>
    </w:p>
    <w:p w:rsidR="003A237A" w:rsidRPr="004F1FC6" w:rsidRDefault="00155965" w:rsidP="00FE17BA">
      <w:pPr>
        <w:numPr>
          <w:ilvl w:val="0"/>
          <w:numId w:val="3"/>
        </w:numPr>
        <w:autoSpaceDE w:val="0"/>
        <w:autoSpaceDN w:val="0"/>
        <w:adjustRightInd w:val="0"/>
        <w:rPr>
          <w:rFonts w:ascii="Footlight MT Light" w:hAnsi="Footlight MT Light"/>
          <w:sz w:val="24"/>
          <w:szCs w:val="24"/>
          <w:lang w:val="nl-NL"/>
          <w:rPrChange w:id="28824" w:author="suryavina" w:date="2015-02-06T16:21:00Z">
            <w:rPr>
              <w:rFonts w:ascii="Footlight MT Light" w:hAnsi="Footlight MT Light"/>
              <w:sz w:val="24"/>
              <w:szCs w:val="24"/>
              <w:lang w:val="nl-NL"/>
            </w:rPr>
          </w:rPrChange>
        </w:rPr>
      </w:pPr>
      <w:r w:rsidRPr="004F1FC6">
        <w:rPr>
          <w:rFonts w:ascii="Footlight MT Light" w:hAnsi="Footlight MT Light"/>
          <w:sz w:val="24"/>
          <w:szCs w:val="24"/>
          <w:u w:val="single"/>
          <w:lang w:val="id-ID"/>
          <w:rPrChange w:id="28825" w:author="suryavina" w:date="2015-02-06T16:21:00Z">
            <w:rPr>
              <w:rFonts w:ascii="Footlight MT Light" w:hAnsi="Footlight MT Light"/>
              <w:sz w:val="24"/>
              <w:szCs w:val="24"/>
              <w:u w:val="single"/>
              <w:lang w:val="id-ID"/>
            </w:rPr>
          </w:rPrChange>
        </w:rPr>
        <w:t>Rincian Barang</w:t>
      </w:r>
      <w:r w:rsidRPr="004F1FC6">
        <w:rPr>
          <w:rFonts w:ascii="Footlight MT Light" w:hAnsi="Footlight MT Light"/>
          <w:sz w:val="24"/>
          <w:szCs w:val="24"/>
          <w:lang w:val="nl-NL"/>
          <w:rPrChange w:id="28826" w:author="suryavina" w:date="2015-02-06T16:21:00Z">
            <w:rPr>
              <w:rFonts w:ascii="Footlight MT Light" w:hAnsi="Footlight MT Light"/>
              <w:sz w:val="24"/>
              <w:szCs w:val="24"/>
              <w:lang w:val="nl-NL"/>
            </w:rPr>
          </w:rPrChange>
        </w:rPr>
        <w:t>:</w:t>
      </w:r>
    </w:p>
    <w:p w:rsidR="00B659AC" w:rsidRPr="004F1FC6" w:rsidRDefault="00B659AC" w:rsidP="00FE17BA">
      <w:pPr>
        <w:autoSpaceDE w:val="0"/>
        <w:autoSpaceDN w:val="0"/>
        <w:adjustRightInd w:val="0"/>
        <w:ind w:left="720"/>
        <w:rPr>
          <w:rFonts w:ascii="Footlight MT Light" w:hAnsi="Footlight MT Light"/>
          <w:sz w:val="24"/>
          <w:szCs w:val="24"/>
          <w:lang w:val="nl-NL"/>
          <w:rPrChange w:id="28827" w:author="suryavina" w:date="2015-02-06T16:21:00Z">
            <w:rPr>
              <w:rFonts w:ascii="Footlight MT Light" w:hAnsi="Footlight MT Light"/>
              <w:sz w:val="24"/>
              <w:szCs w:val="24"/>
              <w:lang w:val="nl-NL"/>
            </w:rPr>
          </w:rPrChange>
        </w:rPr>
      </w:pPr>
    </w:p>
    <w:tbl>
      <w:tblPr>
        <w:tblW w:w="7926" w:type="dxa"/>
        <w:tblInd w:w="120" w:type="dxa"/>
        <w:tblLayout w:type="fixed"/>
        <w:tblLook w:val="0000"/>
      </w:tblPr>
      <w:tblGrid>
        <w:gridCol w:w="555"/>
        <w:gridCol w:w="3119"/>
        <w:gridCol w:w="992"/>
        <w:gridCol w:w="1276"/>
        <w:gridCol w:w="992"/>
        <w:gridCol w:w="992"/>
      </w:tblGrid>
      <w:tr w:rsidR="00B328A8" w:rsidRPr="004F1FC6" w:rsidTr="00607C04">
        <w:tc>
          <w:tcPr>
            <w:tcW w:w="555" w:type="dxa"/>
            <w:tcBorders>
              <w:top w:val="double" w:sz="6" w:space="0" w:color="auto"/>
              <w:left w:val="double" w:sz="6" w:space="0" w:color="auto"/>
            </w:tcBorders>
          </w:tcPr>
          <w:p w:rsidR="00B659AC" w:rsidRPr="004F1FC6" w:rsidRDefault="00155965" w:rsidP="00FE17BA">
            <w:pPr>
              <w:jc w:val="center"/>
              <w:rPr>
                <w:rFonts w:ascii="Footlight MT Light" w:hAnsi="Footlight MT Light"/>
                <w:i/>
                <w:sz w:val="24"/>
                <w:szCs w:val="24"/>
                <w:rPrChange w:id="28828"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28829" w:author="suryavina" w:date="2015-02-06T16:21:00Z">
                  <w:rPr>
                    <w:rFonts w:ascii="Footlight MT Light" w:hAnsi="Footlight MT Light"/>
                    <w:i/>
                    <w:sz w:val="24"/>
                    <w:szCs w:val="24"/>
                  </w:rPr>
                </w:rPrChange>
              </w:rPr>
              <w:t>No.</w:t>
            </w:r>
          </w:p>
        </w:tc>
        <w:tc>
          <w:tcPr>
            <w:tcW w:w="3119" w:type="dxa"/>
            <w:tcBorders>
              <w:top w:val="double" w:sz="6" w:space="0" w:color="auto"/>
            </w:tcBorders>
          </w:tcPr>
          <w:p w:rsidR="00B659AC" w:rsidRPr="004F1FC6" w:rsidRDefault="00155965" w:rsidP="00FE17BA">
            <w:pPr>
              <w:jc w:val="center"/>
              <w:rPr>
                <w:rFonts w:ascii="Footlight MT Light" w:hAnsi="Footlight MT Light"/>
                <w:i/>
                <w:sz w:val="24"/>
                <w:szCs w:val="24"/>
                <w:lang w:val="id-ID"/>
                <w:rPrChange w:id="28830"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28831" w:author="suryavina" w:date="2015-02-06T16:21:00Z">
                  <w:rPr>
                    <w:rFonts w:ascii="Footlight MT Light" w:hAnsi="Footlight MT Light"/>
                    <w:i/>
                    <w:sz w:val="24"/>
                    <w:szCs w:val="24"/>
                    <w:lang w:val="id-ID"/>
                  </w:rPr>
                </w:rPrChange>
              </w:rPr>
              <w:t>Jenis Barang</w:t>
            </w:r>
          </w:p>
        </w:tc>
        <w:tc>
          <w:tcPr>
            <w:tcW w:w="992" w:type="dxa"/>
            <w:tcBorders>
              <w:top w:val="double" w:sz="6" w:space="0" w:color="auto"/>
              <w:left w:val="nil"/>
            </w:tcBorders>
          </w:tcPr>
          <w:p w:rsidR="00B659AC" w:rsidRPr="004F1FC6" w:rsidRDefault="00155965" w:rsidP="00FE17BA">
            <w:pPr>
              <w:jc w:val="center"/>
              <w:rPr>
                <w:rFonts w:ascii="Footlight MT Light" w:hAnsi="Footlight MT Light"/>
                <w:i/>
                <w:sz w:val="24"/>
                <w:szCs w:val="24"/>
                <w:rPrChange w:id="28832"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28833" w:author="suryavina" w:date="2015-02-06T16:21:00Z">
                  <w:rPr>
                    <w:rFonts w:ascii="Footlight MT Light" w:hAnsi="Footlight MT Light"/>
                    <w:i/>
                    <w:sz w:val="24"/>
                    <w:szCs w:val="24"/>
                  </w:rPr>
                </w:rPrChange>
              </w:rPr>
              <w:t>Satuan Ukuran</w:t>
            </w:r>
          </w:p>
        </w:tc>
        <w:tc>
          <w:tcPr>
            <w:tcW w:w="1276" w:type="dxa"/>
            <w:tcBorders>
              <w:top w:val="double" w:sz="6" w:space="0" w:color="auto"/>
            </w:tcBorders>
          </w:tcPr>
          <w:p w:rsidR="00B659AC" w:rsidRPr="004F1FC6" w:rsidRDefault="00155965" w:rsidP="00FE17BA">
            <w:pPr>
              <w:jc w:val="center"/>
              <w:rPr>
                <w:rFonts w:ascii="Footlight MT Light" w:hAnsi="Footlight MT Light"/>
                <w:i/>
                <w:sz w:val="24"/>
                <w:szCs w:val="24"/>
                <w:rPrChange w:id="28834"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28835" w:author="suryavina" w:date="2015-02-06T16:21:00Z">
                  <w:rPr>
                    <w:rFonts w:ascii="Footlight MT Light" w:hAnsi="Footlight MT Light"/>
                    <w:i/>
                    <w:sz w:val="24"/>
                    <w:szCs w:val="24"/>
                  </w:rPr>
                </w:rPrChange>
              </w:rPr>
              <w:t>Kuantitas</w:t>
            </w:r>
          </w:p>
        </w:tc>
        <w:tc>
          <w:tcPr>
            <w:tcW w:w="992" w:type="dxa"/>
            <w:tcBorders>
              <w:top w:val="double" w:sz="6" w:space="0" w:color="auto"/>
              <w:left w:val="nil"/>
            </w:tcBorders>
          </w:tcPr>
          <w:p w:rsidR="00B659AC" w:rsidRPr="004F1FC6" w:rsidRDefault="00155965" w:rsidP="00FE17BA">
            <w:pPr>
              <w:jc w:val="center"/>
              <w:rPr>
                <w:rFonts w:ascii="Footlight MT Light" w:hAnsi="Footlight MT Light"/>
                <w:i/>
                <w:sz w:val="24"/>
                <w:szCs w:val="24"/>
                <w:rPrChange w:id="28836"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28837" w:author="suryavina" w:date="2015-02-06T16:21:00Z">
                  <w:rPr>
                    <w:rFonts w:ascii="Footlight MT Light" w:hAnsi="Footlight MT Light"/>
                    <w:i/>
                    <w:sz w:val="24"/>
                    <w:szCs w:val="24"/>
                  </w:rPr>
                </w:rPrChange>
              </w:rPr>
              <w:t>Harga Satuan</w:t>
            </w:r>
          </w:p>
        </w:tc>
        <w:tc>
          <w:tcPr>
            <w:tcW w:w="992" w:type="dxa"/>
            <w:tcBorders>
              <w:top w:val="double" w:sz="6" w:space="0" w:color="auto"/>
              <w:right w:val="double" w:sz="6" w:space="0" w:color="auto"/>
            </w:tcBorders>
          </w:tcPr>
          <w:p w:rsidR="00B659AC" w:rsidRPr="004F1FC6" w:rsidRDefault="00155965" w:rsidP="00FE17BA">
            <w:pPr>
              <w:jc w:val="center"/>
              <w:rPr>
                <w:rFonts w:ascii="Footlight MT Light" w:hAnsi="Footlight MT Light"/>
                <w:i/>
                <w:sz w:val="24"/>
                <w:szCs w:val="24"/>
                <w:rPrChange w:id="28838" w:author="suryavina" w:date="2015-02-06T16:21:00Z">
                  <w:rPr>
                    <w:rFonts w:ascii="Footlight MT Light" w:hAnsi="Footlight MT Light"/>
                    <w:i/>
                    <w:sz w:val="24"/>
                    <w:szCs w:val="24"/>
                  </w:rPr>
                </w:rPrChange>
              </w:rPr>
            </w:pPr>
            <w:r w:rsidRPr="004F1FC6">
              <w:rPr>
                <w:rFonts w:ascii="Footlight MT Light" w:hAnsi="Footlight MT Light"/>
                <w:i/>
                <w:sz w:val="24"/>
                <w:szCs w:val="24"/>
                <w:rPrChange w:id="28839" w:author="suryavina" w:date="2015-02-06T16:21:00Z">
                  <w:rPr>
                    <w:rFonts w:ascii="Footlight MT Light" w:hAnsi="Footlight MT Light"/>
                    <w:i/>
                    <w:sz w:val="24"/>
                    <w:szCs w:val="24"/>
                  </w:rPr>
                </w:rPrChange>
              </w:rPr>
              <w:t>Total Harga</w:t>
            </w:r>
            <w:r w:rsidR="00777B17" w:rsidRPr="004F1FC6">
              <w:rPr>
                <w:rStyle w:val="FootnoteReference"/>
                <w:rFonts w:ascii="Footlight MT Light" w:hAnsi="Footlight MT Light"/>
                <w:i/>
                <w:sz w:val="24"/>
                <w:szCs w:val="24"/>
                <w:rPrChange w:id="28840" w:author="suryavina" w:date="2015-02-06T16:21:00Z">
                  <w:rPr>
                    <w:rStyle w:val="FootnoteReference"/>
                    <w:rFonts w:ascii="Footlight MT Light" w:hAnsi="Footlight MT Light"/>
                    <w:i/>
                    <w:sz w:val="24"/>
                    <w:szCs w:val="24"/>
                  </w:rPr>
                </w:rPrChange>
              </w:rPr>
              <w:footnoteReference w:id="7"/>
            </w:r>
          </w:p>
        </w:tc>
      </w:tr>
      <w:tr w:rsidR="00B328A8" w:rsidRPr="004F1FC6" w:rsidTr="00607C04">
        <w:tc>
          <w:tcPr>
            <w:tcW w:w="555" w:type="dxa"/>
            <w:tcBorders>
              <w:top w:val="single" w:sz="6" w:space="0" w:color="auto"/>
              <w:left w:val="double" w:sz="6" w:space="0" w:color="auto"/>
            </w:tcBorders>
          </w:tcPr>
          <w:p w:rsidR="00B659AC" w:rsidRPr="004F1FC6" w:rsidRDefault="00B659AC" w:rsidP="00FE17BA">
            <w:pPr>
              <w:rPr>
                <w:rFonts w:ascii="Footlight MT Light" w:hAnsi="Footlight MT Light"/>
                <w:sz w:val="24"/>
                <w:szCs w:val="24"/>
                <w:rPrChange w:id="28841" w:author="suryavina" w:date="2015-02-06T16:21:00Z">
                  <w:rPr>
                    <w:rFonts w:ascii="Footlight MT Light" w:hAnsi="Footlight MT Light"/>
                    <w:sz w:val="24"/>
                    <w:szCs w:val="24"/>
                  </w:rPr>
                </w:rPrChange>
              </w:rPr>
            </w:pPr>
          </w:p>
        </w:tc>
        <w:tc>
          <w:tcPr>
            <w:tcW w:w="3119" w:type="dxa"/>
            <w:tcBorders>
              <w:top w:val="single" w:sz="6" w:space="0" w:color="auto"/>
              <w:left w:val="dotted" w:sz="4" w:space="0" w:color="auto"/>
              <w:bottom w:val="dotted" w:sz="4" w:space="0" w:color="auto"/>
              <w:right w:val="dotted" w:sz="4" w:space="0" w:color="auto"/>
            </w:tcBorders>
          </w:tcPr>
          <w:p w:rsidR="00B659AC" w:rsidRPr="004F1FC6" w:rsidRDefault="00B659AC" w:rsidP="00FE17BA">
            <w:pPr>
              <w:rPr>
                <w:rFonts w:ascii="Footlight MT Light" w:hAnsi="Footlight MT Light"/>
                <w:sz w:val="24"/>
                <w:szCs w:val="24"/>
                <w:rPrChange w:id="28842" w:author="suryavina" w:date="2015-02-06T16:21:00Z">
                  <w:rPr>
                    <w:rFonts w:ascii="Footlight MT Light" w:hAnsi="Footlight MT Light"/>
                    <w:sz w:val="24"/>
                    <w:szCs w:val="24"/>
                  </w:rPr>
                </w:rPrChange>
              </w:rPr>
            </w:pPr>
          </w:p>
        </w:tc>
        <w:tc>
          <w:tcPr>
            <w:tcW w:w="992" w:type="dxa"/>
            <w:tcBorders>
              <w:top w:val="single" w:sz="6" w:space="0" w:color="auto"/>
              <w:left w:val="nil"/>
            </w:tcBorders>
          </w:tcPr>
          <w:p w:rsidR="00B659AC" w:rsidRPr="004F1FC6" w:rsidRDefault="00B659AC" w:rsidP="00FE17BA">
            <w:pPr>
              <w:rPr>
                <w:rFonts w:ascii="Footlight MT Light" w:hAnsi="Footlight MT Light"/>
                <w:sz w:val="24"/>
                <w:szCs w:val="24"/>
                <w:rPrChange w:id="28843" w:author="suryavina" w:date="2015-02-06T16:21:00Z">
                  <w:rPr>
                    <w:rFonts w:ascii="Footlight MT Light" w:hAnsi="Footlight MT Light"/>
                    <w:sz w:val="24"/>
                    <w:szCs w:val="24"/>
                  </w:rPr>
                </w:rPrChange>
              </w:rPr>
            </w:pPr>
          </w:p>
        </w:tc>
        <w:tc>
          <w:tcPr>
            <w:tcW w:w="1276" w:type="dxa"/>
            <w:tcBorders>
              <w:top w:val="single" w:sz="6" w:space="0" w:color="auto"/>
              <w:left w:val="dotted" w:sz="4" w:space="0" w:color="auto"/>
              <w:bottom w:val="dotted" w:sz="4" w:space="0" w:color="auto"/>
              <w:right w:val="dotted" w:sz="4" w:space="0" w:color="auto"/>
            </w:tcBorders>
          </w:tcPr>
          <w:p w:rsidR="00B659AC" w:rsidRPr="004F1FC6" w:rsidRDefault="00B659AC" w:rsidP="00FE17BA">
            <w:pPr>
              <w:suppressAutoHyphens/>
              <w:outlineLvl w:val="0"/>
              <w:rPr>
                <w:rFonts w:ascii="Footlight MT Light" w:hAnsi="Footlight MT Light"/>
                <w:sz w:val="24"/>
                <w:szCs w:val="24"/>
                <w:rPrChange w:id="28844" w:author="suryavina" w:date="2015-02-06T16:21:00Z">
                  <w:rPr>
                    <w:rFonts w:ascii="Footlight MT Light" w:hAnsi="Footlight MT Light"/>
                    <w:sz w:val="24"/>
                    <w:szCs w:val="24"/>
                  </w:rPr>
                </w:rPrChange>
              </w:rPr>
            </w:pPr>
          </w:p>
        </w:tc>
        <w:tc>
          <w:tcPr>
            <w:tcW w:w="992" w:type="dxa"/>
            <w:tcBorders>
              <w:top w:val="single" w:sz="6" w:space="0" w:color="auto"/>
              <w:left w:val="nil"/>
              <w:bottom w:val="dotted" w:sz="4" w:space="0" w:color="auto"/>
              <w:right w:val="dotted" w:sz="4" w:space="0" w:color="auto"/>
            </w:tcBorders>
          </w:tcPr>
          <w:p w:rsidR="00B659AC" w:rsidRPr="004F1FC6" w:rsidRDefault="00B659AC" w:rsidP="00FE17BA">
            <w:pPr>
              <w:suppressAutoHyphens/>
              <w:jc w:val="center"/>
              <w:outlineLvl w:val="0"/>
              <w:rPr>
                <w:rFonts w:ascii="Footlight MT Light" w:hAnsi="Footlight MT Light"/>
                <w:sz w:val="24"/>
                <w:szCs w:val="24"/>
                <w:rPrChange w:id="28845" w:author="suryavina" w:date="2015-02-06T16:21:00Z">
                  <w:rPr>
                    <w:rFonts w:ascii="Footlight MT Light" w:hAnsi="Footlight MT Light"/>
                    <w:sz w:val="24"/>
                    <w:szCs w:val="24"/>
                  </w:rPr>
                </w:rPrChange>
              </w:rPr>
            </w:pPr>
          </w:p>
        </w:tc>
        <w:tc>
          <w:tcPr>
            <w:tcW w:w="992" w:type="dxa"/>
            <w:tcBorders>
              <w:top w:val="single" w:sz="6" w:space="0" w:color="auto"/>
              <w:left w:val="nil"/>
              <w:right w:val="double" w:sz="6" w:space="0" w:color="auto"/>
            </w:tcBorders>
          </w:tcPr>
          <w:p w:rsidR="00B659AC" w:rsidRPr="004F1FC6" w:rsidRDefault="00B659AC" w:rsidP="00FE17BA">
            <w:pPr>
              <w:suppressAutoHyphens/>
              <w:jc w:val="center"/>
              <w:outlineLvl w:val="0"/>
              <w:rPr>
                <w:rFonts w:ascii="Footlight MT Light" w:hAnsi="Footlight MT Light"/>
                <w:sz w:val="24"/>
                <w:szCs w:val="24"/>
                <w:rPrChange w:id="28846" w:author="suryavina" w:date="2015-02-06T16:21:00Z">
                  <w:rPr>
                    <w:rFonts w:ascii="Footlight MT Light" w:hAnsi="Footlight MT Light"/>
                    <w:sz w:val="24"/>
                    <w:szCs w:val="24"/>
                  </w:rPr>
                </w:rPrChange>
              </w:rPr>
            </w:pPr>
          </w:p>
        </w:tc>
      </w:tr>
      <w:tr w:rsidR="00B328A8" w:rsidRPr="004F1FC6" w:rsidTr="00607C04">
        <w:tc>
          <w:tcPr>
            <w:tcW w:w="555" w:type="dxa"/>
            <w:tcBorders>
              <w:top w:val="dotted" w:sz="4" w:space="0" w:color="auto"/>
              <w:left w:val="double" w:sz="6" w:space="0" w:color="auto"/>
              <w:bottom w:val="dotted" w:sz="4" w:space="0" w:color="auto"/>
            </w:tcBorders>
          </w:tcPr>
          <w:p w:rsidR="00B659AC" w:rsidRPr="004F1FC6" w:rsidRDefault="00B659AC" w:rsidP="00FE17BA">
            <w:pPr>
              <w:rPr>
                <w:rFonts w:ascii="Footlight MT Light" w:hAnsi="Footlight MT Light"/>
                <w:sz w:val="24"/>
                <w:szCs w:val="24"/>
                <w:rPrChange w:id="28847" w:author="suryavina" w:date="2015-02-06T16:21:00Z">
                  <w:rPr>
                    <w:rFonts w:ascii="Footlight MT Light" w:hAnsi="Footlight MT Light"/>
                    <w:sz w:val="24"/>
                    <w:szCs w:val="24"/>
                  </w:rPr>
                </w:rPrChange>
              </w:rPr>
            </w:pPr>
          </w:p>
        </w:tc>
        <w:tc>
          <w:tcPr>
            <w:tcW w:w="3119" w:type="dxa"/>
            <w:tcBorders>
              <w:top w:val="dotted" w:sz="4" w:space="0" w:color="auto"/>
              <w:left w:val="dotted" w:sz="4" w:space="0" w:color="auto"/>
              <w:bottom w:val="dotted" w:sz="4" w:space="0" w:color="auto"/>
              <w:right w:val="dotted" w:sz="4" w:space="0" w:color="auto"/>
            </w:tcBorders>
          </w:tcPr>
          <w:p w:rsidR="00B659AC" w:rsidRPr="004F1FC6" w:rsidRDefault="00B659AC" w:rsidP="00FE17BA">
            <w:pPr>
              <w:rPr>
                <w:rFonts w:ascii="Footlight MT Light" w:hAnsi="Footlight MT Light"/>
                <w:sz w:val="24"/>
                <w:szCs w:val="24"/>
                <w:rPrChange w:id="28848" w:author="suryavina" w:date="2015-02-06T16:21:00Z">
                  <w:rPr>
                    <w:rFonts w:ascii="Footlight MT Light" w:hAnsi="Footlight MT Light"/>
                    <w:sz w:val="24"/>
                    <w:szCs w:val="24"/>
                  </w:rPr>
                </w:rPrChange>
              </w:rPr>
            </w:pPr>
          </w:p>
        </w:tc>
        <w:tc>
          <w:tcPr>
            <w:tcW w:w="992" w:type="dxa"/>
            <w:tcBorders>
              <w:top w:val="dotted" w:sz="4" w:space="0" w:color="auto"/>
              <w:left w:val="nil"/>
              <w:bottom w:val="dotted" w:sz="4" w:space="0" w:color="auto"/>
            </w:tcBorders>
          </w:tcPr>
          <w:p w:rsidR="00B659AC" w:rsidRPr="004F1FC6" w:rsidRDefault="00B659AC" w:rsidP="00FE17BA">
            <w:pPr>
              <w:rPr>
                <w:rFonts w:ascii="Footlight MT Light" w:hAnsi="Footlight MT Light"/>
                <w:sz w:val="24"/>
                <w:szCs w:val="24"/>
                <w:rPrChange w:id="28849" w:author="suryavina" w:date="2015-02-06T16:21:00Z">
                  <w:rPr>
                    <w:rFonts w:ascii="Footlight MT Light" w:hAnsi="Footlight MT Light"/>
                    <w:sz w:val="24"/>
                    <w:szCs w:val="24"/>
                  </w:rPr>
                </w:rPrChange>
              </w:rPr>
            </w:pPr>
          </w:p>
        </w:tc>
        <w:tc>
          <w:tcPr>
            <w:tcW w:w="1276" w:type="dxa"/>
            <w:tcBorders>
              <w:top w:val="dotted" w:sz="4" w:space="0" w:color="auto"/>
              <w:left w:val="dotted" w:sz="4" w:space="0" w:color="auto"/>
              <w:bottom w:val="dotted" w:sz="4" w:space="0" w:color="auto"/>
              <w:right w:val="dotted" w:sz="4" w:space="0" w:color="auto"/>
            </w:tcBorders>
          </w:tcPr>
          <w:p w:rsidR="00B659AC" w:rsidRPr="004F1FC6" w:rsidRDefault="00B659AC" w:rsidP="00FE17BA">
            <w:pPr>
              <w:suppressAutoHyphens/>
              <w:outlineLvl w:val="0"/>
              <w:rPr>
                <w:rFonts w:ascii="Footlight MT Light" w:hAnsi="Footlight MT Light"/>
                <w:sz w:val="24"/>
                <w:szCs w:val="24"/>
                <w:rPrChange w:id="28850" w:author="suryavina" w:date="2015-02-06T16:21:00Z">
                  <w:rPr>
                    <w:rFonts w:ascii="Footlight MT Light" w:hAnsi="Footlight MT Light"/>
                    <w:sz w:val="24"/>
                    <w:szCs w:val="24"/>
                  </w:rPr>
                </w:rPrChange>
              </w:rPr>
            </w:pPr>
          </w:p>
        </w:tc>
        <w:tc>
          <w:tcPr>
            <w:tcW w:w="992" w:type="dxa"/>
            <w:tcBorders>
              <w:top w:val="dotted" w:sz="4" w:space="0" w:color="auto"/>
              <w:left w:val="nil"/>
              <w:bottom w:val="dotted" w:sz="4" w:space="0" w:color="auto"/>
              <w:right w:val="dotted" w:sz="4" w:space="0" w:color="auto"/>
            </w:tcBorders>
          </w:tcPr>
          <w:p w:rsidR="00B659AC" w:rsidRPr="004F1FC6" w:rsidRDefault="00B659AC" w:rsidP="00FE17BA">
            <w:pPr>
              <w:suppressAutoHyphens/>
              <w:jc w:val="center"/>
              <w:outlineLvl w:val="0"/>
              <w:rPr>
                <w:rFonts w:ascii="Footlight MT Light" w:hAnsi="Footlight MT Light"/>
                <w:sz w:val="24"/>
                <w:szCs w:val="24"/>
                <w:rPrChange w:id="28851" w:author="suryavina" w:date="2015-02-06T16:21:00Z">
                  <w:rPr>
                    <w:rFonts w:ascii="Footlight MT Light" w:hAnsi="Footlight MT Light"/>
                    <w:sz w:val="24"/>
                    <w:szCs w:val="24"/>
                  </w:rPr>
                </w:rPrChange>
              </w:rPr>
            </w:pPr>
          </w:p>
        </w:tc>
        <w:tc>
          <w:tcPr>
            <w:tcW w:w="992" w:type="dxa"/>
            <w:tcBorders>
              <w:top w:val="dotted" w:sz="4" w:space="0" w:color="auto"/>
              <w:left w:val="nil"/>
              <w:bottom w:val="dotted" w:sz="4" w:space="0" w:color="auto"/>
              <w:right w:val="double" w:sz="6" w:space="0" w:color="auto"/>
            </w:tcBorders>
          </w:tcPr>
          <w:p w:rsidR="00B659AC" w:rsidRPr="004F1FC6" w:rsidRDefault="00B659AC" w:rsidP="00FE17BA">
            <w:pPr>
              <w:suppressAutoHyphens/>
              <w:jc w:val="center"/>
              <w:outlineLvl w:val="0"/>
              <w:rPr>
                <w:rFonts w:ascii="Footlight MT Light" w:hAnsi="Footlight MT Light"/>
                <w:sz w:val="24"/>
                <w:szCs w:val="24"/>
                <w:rPrChange w:id="28852" w:author="suryavina" w:date="2015-02-06T16:21:00Z">
                  <w:rPr>
                    <w:rFonts w:ascii="Footlight MT Light" w:hAnsi="Footlight MT Light"/>
                    <w:sz w:val="24"/>
                    <w:szCs w:val="24"/>
                  </w:rPr>
                </w:rPrChange>
              </w:rPr>
            </w:pPr>
          </w:p>
        </w:tc>
      </w:tr>
      <w:tr w:rsidR="00B328A8" w:rsidRPr="004F1FC6" w:rsidTr="00607C04">
        <w:tc>
          <w:tcPr>
            <w:tcW w:w="555" w:type="dxa"/>
            <w:tcBorders>
              <w:top w:val="dotted" w:sz="4" w:space="0" w:color="auto"/>
              <w:left w:val="double" w:sz="6" w:space="0" w:color="auto"/>
              <w:bottom w:val="dotted" w:sz="4" w:space="0" w:color="auto"/>
            </w:tcBorders>
          </w:tcPr>
          <w:p w:rsidR="00B659AC" w:rsidRPr="004F1FC6" w:rsidRDefault="00B659AC" w:rsidP="00FE17BA">
            <w:pPr>
              <w:rPr>
                <w:rFonts w:ascii="Footlight MT Light" w:hAnsi="Footlight MT Light"/>
                <w:sz w:val="24"/>
                <w:szCs w:val="24"/>
                <w:rPrChange w:id="28853" w:author="suryavina" w:date="2015-02-06T16:21:00Z">
                  <w:rPr>
                    <w:rFonts w:ascii="Footlight MT Light" w:hAnsi="Footlight MT Light"/>
                    <w:sz w:val="24"/>
                    <w:szCs w:val="24"/>
                  </w:rPr>
                </w:rPrChange>
              </w:rPr>
            </w:pPr>
          </w:p>
        </w:tc>
        <w:tc>
          <w:tcPr>
            <w:tcW w:w="3119" w:type="dxa"/>
            <w:tcBorders>
              <w:top w:val="dotted" w:sz="4" w:space="0" w:color="auto"/>
              <w:left w:val="dotted" w:sz="4" w:space="0" w:color="auto"/>
              <w:bottom w:val="dotted" w:sz="4" w:space="0" w:color="auto"/>
              <w:right w:val="dotted" w:sz="4" w:space="0" w:color="auto"/>
            </w:tcBorders>
          </w:tcPr>
          <w:p w:rsidR="00B659AC" w:rsidRPr="004F1FC6" w:rsidRDefault="00B659AC" w:rsidP="00FE17BA">
            <w:pPr>
              <w:rPr>
                <w:rFonts w:ascii="Footlight MT Light" w:hAnsi="Footlight MT Light"/>
                <w:sz w:val="24"/>
                <w:szCs w:val="24"/>
                <w:rPrChange w:id="28854" w:author="suryavina" w:date="2015-02-06T16:21:00Z">
                  <w:rPr>
                    <w:rFonts w:ascii="Footlight MT Light" w:hAnsi="Footlight MT Light"/>
                    <w:sz w:val="24"/>
                    <w:szCs w:val="24"/>
                  </w:rPr>
                </w:rPrChange>
              </w:rPr>
            </w:pPr>
          </w:p>
        </w:tc>
        <w:tc>
          <w:tcPr>
            <w:tcW w:w="992" w:type="dxa"/>
            <w:tcBorders>
              <w:top w:val="dotted" w:sz="4" w:space="0" w:color="auto"/>
              <w:left w:val="nil"/>
              <w:bottom w:val="dotted" w:sz="4" w:space="0" w:color="auto"/>
            </w:tcBorders>
          </w:tcPr>
          <w:p w:rsidR="00B659AC" w:rsidRPr="004F1FC6" w:rsidRDefault="00B659AC" w:rsidP="00FE17BA">
            <w:pPr>
              <w:rPr>
                <w:rFonts w:ascii="Footlight MT Light" w:hAnsi="Footlight MT Light"/>
                <w:sz w:val="24"/>
                <w:szCs w:val="24"/>
                <w:rPrChange w:id="28855" w:author="suryavina" w:date="2015-02-06T16:21:00Z">
                  <w:rPr>
                    <w:rFonts w:ascii="Footlight MT Light" w:hAnsi="Footlight MT Light"/>
                    <w:sz w:val="24"/>
                    <w:szCs w:val="24"/>
                  </w:rPr>
                </w:rPrChange>
              </w:rPr>
            </w:pPr>
          </w:p>
        </w:tc>
        <w:tc>
          <w:tcPr>
            <w:tcW w:w="1276" w:type="dxa"/>
            <w:tcBorders>
              <w:top w:val="dotted" w:sz="4" w:space="0" w:color="auto"/>
              <w:left w:val="dotted" w:sz="4" w:space="0" w:color="auto"/>
              <w:bottom w:val="dotted" w:sz="4" w:space="0" w:color="auto"/>
              <w:right w:val="dotted" w:sz="4" w:space="0" w:color="auto"/>
            </w:tcBorders>
          </w:tcPr>
          <w:p w:rsidR="00B659AC" w:rsidRPr="004F1FC6" w:rsidRDefault="00B659AC" w:rsidP="00FE17BA">
            <w:pPr>
              <w:suppressAutoHyphens/>
              <w:outlineLvl w:val="0"/>
              <w:rPr>
                <w:rFonts w:ascii="Footlight MT Light" w:hAnsi="Footlight MT Light"/>
                <w:sz w:val="24"/>
                <w:szCs w:val="24"/>
                <w:rPrChange w:id="28856" w:author="suryavina" w:date="2015-02-06T16:21:00Z">
                  <w:rPr>
                    <w:rFonts w:ascii="Footlight MT Light" w:hAnsi="Footlight MT Light"/>
                    <w:sz w:val="24"/>
                    <w:szCs w:val="24"/>
                  </w:rPr>
                </w:rPrChange>
              </w:rPr>
            </w:pPr>
          </w:p>
        </w:tc>
        <w:tc>
          <w:tcPr>
            <w:tcW w:w="992" w:type="dxa"/>
            <w:tcBorders>
              <w:top w:val="dotted" w:sz="4" w:space="0" w:color="auto"/>
              <w:left w:val="nil"/>
              <w:bottom w:val="dotted" w:sz="4" w:space="0" w:color="auto"/>
              <w:right w:val="dotted" w:sz="4" w:space="0" w:color="auto"/>
            </w:tcBorders>
          </w:tcPr>
          <w:p w:rsidR="00B659AC" w:rsidRPr="004F1FC6" w:rsidRDefault="00B659AC" w:rsidP="00FE17BA">
            <w:pPr>
              <w:suppressAutoHyphens/>
              <w:jc w:val="center"/>
              <w:outlineLvl w:val="0"/>
              <w:rPr>
                <w:rFonts w:ascii="Footlight MT Light" w:hAnsi="Footlight MT Light"/>
                <w:sz w:val="24"/>
                <w:szCs w:val="24"/>
                <w:rPrChange w:id="28857" w:author="suryavina" w:date="2015-02-06T16:21:00Z">
                  <w:rPr>
                    <w:rFonts w:ascii="Footlight MT Light" w:hAnsi="Footlight MT Light"/>
                    <w:sz w:val="24"/>
                    <w:szCs w:val="24"/>
                  </w:rPr>
                </w:rPrChange>
              </w:rPr>
            </w:pPr>
          </w:p>
        </w:tc>
        <w:tc>
          <w:tcPr>
            <w:tcW w:w="992" w:type="dxa"/>
            <w:tcBorders>
              <w:top w:val="dotted" w:sz="4" w:space="0" w:color="auto"/>
              <w:left w:val="nil"/>
              <w:bottom w:val="dotted" w:sz="4" w:space="0" w:color="auto"/>
              <w:right w:val="double" w:sz="6" w:space="0" w:color="auto"/>
            </w:tcBorders>
          </w:tcPr>
          <w:p w:rsidR="00B659AC" w:rsidRPr="004F1FC6" w:rsidRDefault="00B659AC" w:rsidP="00FE17BA">
            <w:pPr>
              <w:suppressAutoHyphens/>
              <w:jc w:val="center"/>
              <w:outlineLvl w:val="0"/>
              <w:rPr>
                <w:rFonts w:ascii="Footlight MT Light" w:hAnsi="Footlight MT Light"/>
                <w:sz w:val="24"/>
                <w:szCs w:val="24"/>
                <w:rPrChange w:id="28858" w:author="suryavina" w:date="2015-02-06T16:21:00Z">
                  <w:rPr>
                    <w:rFonts w:ascii="Footlight MT Light" w:hAnsi="Footlight MT Light"/>
                    <w:sz w:val="24"/>
                    <w:szCs w:val="24"/>
                  </w:rPr>
                </w:rPrChange>
              </w:rPr>
            </w:pPr>
          </w:p>
        </w:tc>
      </w:tr>
      <w:tr w:rsidR="00916172" w:rsidRPr="004F1FC6" w:rsidTr="00B659AC">
        <w:tc>
          <w:tcPr>
            <w:tcW w:w="555" w:type="dxa"/>
            <w:tcBorders>
              <w:top w:val="dotted" w:sz="4" w:space="0" w:color="auto"/>
              <w:left w:val="double" w:sz="6" w:space="0" w:color="auto"/>
              <w:bottom w:val="double" w:sz="4" w:space="0" w:color="auto"/>
            </w:tcBorders>
          </w:tcPr>
          <w:p w:rsidR="00B659AC" w:rsidRPr="004F1FC6" w:rsidRDefault="00B659AC" w:rsidP="00FE17BA">
            <w:pPr>
              <w:rPr>
                <w:rFonts w:ascii="Footlight MT Light" w:hAnsi="Footlight MT Light"/>
                <w:sz w:val="24"/>
                <w:szCs w:val="24"/>
                <w:rPrChange w:id="28859" w:author="suryavina" w:date="2015-02-06T16:21:00Z">
                  <w:rPr>
                    <w:rFonts w:ascii="Footlight MT Light" w:hAnsi="Footlight MT Light"/>
                    <w:sz w:val="24"/>
                    <w:szCs w:val="24"/>
                  </w:rPr>
                </w:rPrChange>
              </w:rPr>
            </w:pPr>
          </w:p>
        </w:tc>
        <w:tc>
          <w:tcPr>
            <w:tcW w:w="3119" w:type="dxa"/>
            <w:tcBorders>
              <w:top w:val="dotted" w:sz="4" w:space="0" w:color="auto"/>
              <w:left w:val="dotted" w:sz="4" w:space="0" w:color="auto"/>
              <w:bottom w:val="double" w:sz="4" w:space="0" w:color="auto"/>
              <w:right w:val="dotted" w:sz="4" w:space="0" w:color="auto"/>
            </w:tcBorders>
          </w:tcPr>
          <w:p w:rsidR="00B659AC" w:rsidRPr="004F1FC6" w:rsidRDefault="00B659AC" w:rsidP="00FE17BA">
            <w:pPr>
              <w:rPr>
                <w:rFonts w:ascii="Footlight MT Light" w:hAnsi="Footlight MT Light"/>
                <w:sz w:val="24"/>
                <w:szCs w:val="24"/>
                <w:rPrChange w:id="28860" w:author="suryavina" w:date="2015-02-06T16:21:00Z">
                  <w:rPr>
                    <w:rFonts w:ascii="Footlight MT Light" w:hAnsi="Footlight MT Light"/>
                    <w:sz w:val="24"/>
                    <w:szCs w:val="24"/>
                  </w:rPr>
                </w:rPrChange>
              </w:rPr>
            </w:pPr>
          </w:p>
        </w:tc>
        <w:tc>
          <w:tcPr>
            <w:tcW w:w="992" w:type="dxa"/>
            <w:tcBorders>
              <w:top w:val="dotted" w:sz="4" w:space="0" w:color="auto"/>
              <w:left w:val="nil"/>
              <w:bottom w:val="double" w:sz="4" w:space="0" w:color="auto"/>
            </w:tcBorders>
          </w:tcPr>
          <w:p w:rsidR="00B659AC" w:rsidRPr="004F1FC6" w:rsidRDefault="00B659AC" w:rsidP="00FE17BA">
            <w:pPr>
              <w:rPr>
                <w:rFonts w:ascii="Footlight MT Light" w:hAnsi="Footlight MT Light"/>
                <w:sz w:val="24"/>
                <w:szCs w:val="24"/>
                <w:rPrChange w:id="28861" w:author="suryavina" w:date="2015-02-06T16:21:00Z">
                  <w:rPr>
                    <w:rFonts w:ascii="Footlight MT Light" w:hAnsi="Footlight MT Light"/>
                    <w:sz w:val="24"/>
                    <w:szCs w:val="24"/>
                  </w:rPr>
                </w:rPrChange>
              </w:rPr>
            </w:pPr>
          </w:p>
        </w:tc>
        <w:tc>
          <w:tcPr>
            <w:tcW w:w="1276" w:type="dxa"/>
            <w:tcBorders>
              <w:top w:val="dotted" w:sz="4" w:space="0" w:color="auto"/>
              <w:left w:val="dotted" w:sz="4" w:space="0" w:color="auto"/>
              <w:bottom w:val="double" w:sz="4" w:space="0" w:color="auto"/>
              <w:right w:val="dotted" w:sz="4" w:space="0" w:color="auto"/>
            </w:tcBorders>
          </w:tcPr>
          <w:p w:rsidR="00B659AC" w:rsidRPr="004F1FC6" w:rsidRDefault="00B659AC" w:rsidP="00FE17BA">
            <w:pPr>
              <w:suppressAutoHyphens/>
              <w:outlineLvl w:val="0"/>
              <w:rPr>
                <w:rFonts w:ascii="Footlight MT Light" w:hAnsi="Footlight MT Light"/>
                <w:sz w:val="24"/>
                <w:szCs w:val="24"/>
                <w:rPrChange w:id="28862" w:author="suryavina" w:date="2015-02-06T16:21:00Z">
                  <w:rPr>
                    <w:rFonts w:ascii="Footlight MT Light" w:hAnsi="Footlight MT Light"/>
                    <w:sz w:val="24"/>
                    <w:szCs w:val="24"/>
                  </w:rPr>
                </w:rPrChange>
              </w:rPr>
            </w:pPr>
          </w:p>
        </w:tc>
        <w:tc>
          <w:tcPr>
            <w:tcW w:w="992" w:type="dxa"/>
            <w:tcBorders>
              <w:top w:val="dotted" w:sz="4" w:space="0" w:color="auto"/>
              <w:left w:val="nil"/>
              <w:bottom w:val="double" w:sz="4" w:space="0" w:color="auto"/>
              <w:right w:val="dotted" w:sz="4" w:space="0" w:color="auto"/>
            </w:tcBorders>
          </w:tcPr>
          <w:p w:rsidR="00B659AC" w:rsidRPr="004F1FC6" w:rsidRDefault="00B659AC" w:rsidP="00FE17BA">
            <w:pPr>
              <w:suppressAutoHyphens/>
              <w:jc w:val="center"/>
              <w:outlineLvl w:val="0"/>
              <w:rPr>
                <w:rFonts w:ascii="Footlight MT Light" w:hAnsi="Footlight MT Light"/>
                <w:sz w:val="24"/>
                <w:szCs w:val="24"/>
                <w:rPrChange w:id="28863" w:author="suryavina" w:date="2015-02-06T16:21:00Z">
                  <w:rPr>
                    <w:rFonts w:ascii="Footlight MT Light" w:hAnsi="Footlight MT Light"/>
                    <w:sz w:val="24"/>
                    <w:szCs w:val="24"/>
                  </w:rPr>
                </w:rPrChange>
              </w:rPr>
            </w:pPr>
          </w:p>
        </w:tc>
        <w:tc>
          <w:tcPr>
            <w:tcW w:w="992" w:type="dxa"/>
            <w:tcBorders>
              <w:top w:val="dotted" w:sz="4" w:space="0" w:color="auto"/>
              <w:left w:val="nil"/>
              <w:bottom w:val="double" w:sz="4" w:space="0" w:color="auto"/>
              <w:right w:val="double" w:sz="6" w:space="0" w:color="auto"/>
            </w:tcBorders>
          </w:tcPr>
          <w:p w:rsidR="00B659AC" w:rsidRPr="004F1FC6" w:rsidRDefault="00B659AC" w:rsidP="00FE17BA">
            <w:pPr>
              <w:suppressAutoHyphens/>
              <w:jc w:val="center"/>
              <w:outlineLvl w:val="0"/>
              <w:rPr>
                <w:rFonts w:ascii="Footlight MT Light" w:hAnsi="Footlight MT Light"/>
                <w:sz w:val="24"/>
                <w:szCs w:val="24"/>
                <w:rPrChange w:id="28864" w:author="suryavina" w:date="2015-02-06T16:21:00Z">
                  <w:rPr>
                    <w:rFonts w:ascii="Footlight MT Light" w:hAnsi="Footlight MT Light"/>
                    <w:sz w:val="24"/>
                    <w:szCs w:val="24"/>
                  </w:rPr>
                </w:rPrChange>
              </w:rPr>
            </w:pPr>
          </w:p>
        </w:tc>
      </w:tr>
    </w:tbl>
    <w:p w:rsidR="003A237A" w:rsidRPr="004F1FC6" w:rsidRDefault="003A237A" w:rsidP="00FE17BA">
      <w:pPr>
        <w:autoSpaceDE w:val="0"/>
        <w:autoSpaceDN w:val="0"/>
        <w:adjustRightInd w:val="0"/>
        <w:rPr>
          <w:rFonts w:ascii="Footlight MT Light" w:hAnsi="Footlight MT Light"/>
          <w:sz w:val="24"/>
          <w:szCs w:val="24"/>
          <w:lang w:val="nl-NL"/>
          <w:rPrChange w:id="28865" w:author="suryavina" w:date="2015-02-06T16:21:00Z">
            <w:rPr>
              <w:rFonts w:ascii="Footlight MT Light" w:hAnsi="Footlight MT Light"/>
              <w:sz w:val="24"/>
              <w:szCs w:val="24"/>
              <w:lang w:val="nl-NL"/>
            </w:rPr>
          </w:rPrChange>
        </w:rPr>
      </w:pPr>
    </w:p>
    <w:p w:rsidR="003A237A" w:rsidRPr="004F1FC6" w:rsidRDefault="00155965" w:rsidP="00FE17BA">
      <w:pPr>
        <w:numPr>
          <w:ilvl w:val="0"/>
          <w:numId w:val="3"/>
        </w:numPr>
        <w:autoSpaceDE w:val="0"/>
        <w:autoSpaceDN w:val="0"/>
        <w:adjustRightInd w:val="0"/>
        <w:rPr>
          <w:rFonts w:ascii="Footlight MT Light" w:hAnsi="Footlight MT Light"/>
          <w:sz w:val="24"/>
          <w:szCs w:val="24"/>
          <w:lang w:val="nl-NL"/>
          <w:rPrChange w:id="28866" w:author="suryavina" w:date="2015-02-06T16:21:00Z">
            <w:rPr>
              <w:rFonts w:ascii="Footlight MT Light" w:hAnsi="Footlight MT Light"/>
              <w:sz w:val="24"/>
              <w:szCs w:val="24"/>
              <w:lang w:val="nl-NL"/>
            </w:rPr>
          </w:rPrChange>
        </w:rPr>
      </w:pPr>
      <w:r w:rsidRPr="004F1FC6">
        <w:rPr>
          <w:rFonts w:ascii="Footlight MT Light" w:hAnsi="Footlight MT Light"/>
          <w:sz w:val="24"/>
          <w:szCs w:val="24"/>
          <w:u w:val="single"/>
          <w:lang w:val="nl-NL"/>
          <w:rPrChange w:id="28867" w:author="suryavina" w:date="2015-02-06T16:21:00Z">
            <w:rPr>
              <w:rFonts w:ascii="Footlight MT Light" w:hAnsi="Footlight MT Light"/>
              <w:sz w:val="24"/>
              <w:szCs w:val="24"/>
              <w:u w:val="single"/>
              <w:lang w:val="nl-NL"/>
            </w:rPr>
          </w:rPrChange>
        </w:rPr>
        <w:t xml:space="preserve">Tanggal </w:t>
      </w:r>
      <w:r w:rsidRPr="004F1FC6">
        <w:rPr>
          <w:rFonts w:ascii="Footlight MT Light" w:hAnsi="Footlight MT Light"/>
          <w:sz w:val="24"/>
          <w:szCs w:val="24"/>
          <w:u w:val="single"/>
          <w:lang w:val="id-ID"/>
          <w:rPrChange w:id="28868" w:author="suryavina" w:date="2015-02-06T16:21:00Z">
            <w:rPr>
              <w:rFonts w:ascii="Footlight MT Light" w:hAnsi="Footlight MT Light"/>
              <w:sz w:val="24"/>
              <w:szCs w:val="24"/>
              <w:u w:val="single"/>
              <w:lang w:val="id-ID"/>
            </w:rPr>
          </w:rPrChange>
        </w:rPr>
        <w:t>barang diterima</w:t>
      </w:r>
      <w:r w:rsidRPr="004F1FC6">
        <w:rPr>
          <w:rFonts w:ascii="Footlight MT Light" w:hAnsi="Footlight MT Light"/>
          <w:sz w:val="24"/>
          <w:szCs w:val="24"/>
          <w:lang w:val="nl-NL"/>
          <w:rPrChange w:id="28869" w:author="suryavina" w:date="2015-02-06T16:21:00Z">
            <w:rPr>
              <w:rFonts w:ascii="Footlight MT Light" w:hAnsi="Footlight MT Light"/>
              <w:sz w:val="24"/>
              <w:szCs w:val="24"/>
              <w:lang w:val="nl-NL"/>
            </w:rPr>
          </w:rPrChange>
        </w:rPr>
        <w:t>: __________;</w:t>
      </w:r>
      <w:r w:rsidRPr="004F1FC6">
        <w:rPr>
          <w:rFonts w:ascii="Footlight MT Light" w:hAnsi="Footlight MT Light"/>
          <w:i/>
          <w:sz w:val="24"/>
          <w:szCs w:val="24"/>
          <w:lang w:val="nl-NL"/>
          <w:rPrChange w:id="28870" w:author="suryavina" w:date="2015-02-06T16:21:00Z">
            <w:rPr>
              <w:rFonts w:ascii="Footlight MT Light" w:hAnsi="Footlight MT Light"/>
              <w:i/>
              <w:sz w:val="24"/>
              <w:szCs w:val="24"/>
              <w:lang w:val="nl-NL"/>
            </w:rPr>
          </w:rPrChange>
        </w:rPr>
        <w:t xml:space="preserve"> </w:t>
      </w:r>
    </w:p>
    <w:p w:rsidR="003A237A" w:rsidRPr="004F1FC6" w:rsidRDefault="003A237A" w:rsidP="00FE17BA">
      <w:pPr>
        <w:autoSpaceDE w:val="0"/>
        <w:autoSpaceDN w:val="0"/>
        <w:adjustRightInd w:val="0"/>
        <w:rPr>
          <w:rFonts w:ascii="Footlight MT Light" w:hAnsi="Footlight MT Light"/>
          <w:sz w:val="24"/>
          <w:szCs w:val="24"/>
          <w:lang w:val="nl-NL"/>
          <w:rPrChange w:id="28871" w:author="suryavina" w:date="2015-02-06T16:21:00Z">
            <w:rPr>
              <w:rFonts w:ascii="Footlight MT Light" w:hAnsi="Footlight MT Light"/>
              <w:sz w:val="24"/>
              <w:szCs w:val="24"/>
              <w:lang w:val="nl-NL"/>
            </w:rPr>
          </w:rPrChange>
        </w:rPr>
      </w:pPr>
    </w:p>
    <w:p w:rsidR="003A237A" w:rsidRPr="004F1FC6" w:rsidRDefault="00155965" w:rsidP="00FE17BA">
      <w:pPr>
        <w:numPr>
          <w:ilvl w:val="0"/>
          <w:numId w:val="3"/>
        </w:numPr>
        <w:autoSpaceDE w:val="0"/>
        <w:autoSpaceDN w:val="0"/>
        <w:adjustRightInd w:val="0"/>
        <w:rPr>
          <w:rFonts w:ascii="Footlight MT Light" w:hAnsi="Footlight MT Light"/>
          <w:sz w:val="24"/>
          <w:szCs w:val="24"/>
          <w:lang w:val="nl-NL"/>
          <w:rPrChange w:id="28872" w:author="suryavina" w:date="2015-02-06T16:21:00Z">
            <w:rPr>
              <w:rFonts w:ascii="Footlight MT Light" w:hAnsi="Footlight MT Light"/>
              <w:sz w:val="24"/>
              <w:szCs w:val="24"/>
              <w:lang w:val="nl-NL"/>
            </w:rPr>
          </w:rPrChange>
        </w:rPr>
      </w:pPr>
      <w:r w:rsidRPr="004F1FC6">
        <w:rPr>
          <w:rFonts w:ascii="Footlight MT Light" w:hAnsi="Footlight MT Light"/>
          <w:sz w:val="24"/>
          <w:szCs w:val="24"/>
          <w:u w:val="single"/>
          <w:lang w:val="nl-NL"/>
          <w:rPrChange w:id="28873" w:author="suryavina" w:date="2015-02-06T16:21:00Z">
            <w:rPr>
              <w:rFonts w:ascii="Footlight MT Light" w:hAnsi="Footlight MT Light"/>
              <w:sz w:val="24"/>
              <w:szCs w:val="24"/>
              <w:u w:val="single"/>
              <w:lang w:val="nl-NL"/>
            </w:rPr>
          </w:rPrChange>
        </w:rPr>
        <w:t>Syarat-syarat pekerjaan</w:t>
      </w:r>
      <w:r w:rsidRPr="004F1FC6">
        <w:rPr>
          <w:rFonts w:ascii="Footlight MT Light" w:hAnsi="Footlight MT Light"/>
          <w:sz w:val="24"/>
          <w:szCs w:val="24"/>
          <w:lang w:val="nl-NL"/>
          <w:rPrChange w:id="28874" w:author="suryavina" w:date="2015-02-06T16:21:00Z">
            <w:rPr>
              <w:rFonts w:ascii="Footlight MT Light" w:hAnsi="Footlight MT Light"/>
              <w:sz w:val="24"/>
              <w:szCs w:val="24"/>
              <w:lang w:val="nl-NL"/>
            </w:rPr>
          </w:rPrChange>
        </w:rPr>
        <w:t>: sesuai dengan persyaratan dan ketentuan Kontrak;</w:t>
      </w:r>
    </w:p>
    <w:p w:rsidR="003A237A" w:rsidRPr="004F1FC6" w:rsidRDefault="003A237A" w:rsidP="00FE17BA">
      <w:pPr>
        <w:autoSpaceDE w:val="0"/>
        <w:autoSpaceDN w:val="0"/>
        <w:adjustRightInd w:val="0"/>
        <w:rPr>
          <w:rFonts w:ascii="Footlight MT Light" w:hAnsi="Footlight MT Light"/>
          <w:sz w:val="24"/>
          <w:szCs w:val="24"/>
          <w:lang w:val="nl-NL"/>
          <w:rPrChange w:id="28875" w:author="suryavina" w:date="2015-02-06T16:21:00Z">
            <w:rPr>
              <w:rFonts w:ascii="Footlight MT Light" w:hAnsi="Footlight MT Light"/>
              <w:sz w:val="24"/>
              <w:szCs w:val="24"/>
              <w:lang w:val="nl-NL"/>
            </w:rPr>
          </w:rPrChange>
        </w:rPr>
      </w:pPr>
    </w:p>
    <w:p w:rsidR="003A237A" w:rsidRPr="004F1FC6" w:rsidRDefault="00155965" w:rsidP="00FE17BA">
      <w:pPr>
        <w:numPr>
          <w:ilvl w:val="0"/>
          <w:numId w:val="3"/>
        </w:numPr>
        <w:autoSpaceDE w:val="0"/>
        <w:autoSpaceDN w:val="0"/>
        <w:adjustRightInd w:val="0"/>
        <w:rPr>
          <w:rFonts w:ascii="Footlight MT Light" w:hAnsi="Footlight MT Light"/>
          <w:sz w:val="24"/>
          <w:szCs w:val="24"/>
          <w:lang w:val="nl-NL"/>
          <w:rPrChange w:id="28876" w:author="suryavina" w:date="2015-02-06T16:21:00Z">
            <w:rPr>
              <w:rFonts w:ascii="Footlight MT Light" w:hAnsi="Footlight MT Light"/>
              <w:sz w:val="24"/>
              <w:szCs w:val="24"/>
              <w:lang w:val="nl-NL"/>
            </w:rPr>
          </w:rPrChange>
        </w:rPr>
      </w:pPr>
      <w:r w:rsidRPr="004F1FC6">
        <w:rPr>
          <w:rFonts w:ascii="Footlight MT Light" w:hAnsi="Footlight MT Light"/>
          <w:sz w:val="24"/>
          <w:szCs w:val="24"/>
          <w:u w:val="single"/>
          <w:lang w:val="nl-NL"/>
          <w:rPrChange w:id="28877" w:author="suryavina" w:date="2015-02-06T16:21:00Z">
            <w:rPr>
              <w:rFonts w:ascii="Footlight MT Light" w:hAnsi="Footlight MT Light"/>
              <w:sz w:val="24"/>
              <w:szCs w:val="24"/>
              <w:u w:val="single"/>
              <w:lang w:val="nl-NL"/>
            </w:rPr>
          </w:rPrChange>
        </w:rPr>
        <w:t>Waktu penyelesaian</w:t>
      </w:r>
      <w:r w:rsidRPr="004F1FC6">
        <w:rPr>
          <w:rFonts w:ascii="Footlight MT Light" w:hAnsi="Footlight MT Light"/>
          <w:sz w:val="24"/>
          <w:szCs w:val="24"/>
          <w:lang w:val="nl-NL"/>
          <w:rPrChange w:id="28878" w:author="suryavina" w:date="2015-02-06T16:21:00Z">
            <w:rPr>
              <w:rFonts w:ascii="Footlight MT Light" w:hAnsi="Footlight MT Light"/>
              <w:sz w:val="24"/>
              <w:szCs w:val="24"/>
              <w:lang w:val="nl-NL"/>
            </w:rPr>
          </w:rPrChange>
        </w:rPr>
        <w:t>: selama ___ (__________) hari kalender/bulan/tahun dan pekerjaan harus sudah selesai pada tanggal __________</w:t>
      </w:r>
    </w:p>
    <w:p w:rsidR="003A237A" w:rsidRPr="004F1FC6" w:rsidRDefault="003A237A" w:rsidP="00FE17BA">
      <w:pPr>
        <w:autoSpaceDE w:val="0"/>
        <w:autoSpaceDN w:val="0"/>
        <w:adjustRightInd w:val="0"/>
        <w:rPr>
          <w:rFonts w:ascii="Footlight MT Light" w:hAnsi="Footlight MT Light"/>
          <w:sz w:val="24"/>
          <w:szCs w:val="24"/>
          <w:lang w:val="nl-NL"/>
          <w:rPrChange w:id="28879" w:author="suryavina" w:date="2015-02-06T16:21:00Z">
            <w:rPr>
              <w:rFonts w:ascii="Footlight MT Light" w:hAnsi="Footlight MT Light"/>
              <w:sz w:val="24"/>
              <w:szCs w:val="24"/>
              <w:lang w:val="nl-NL"/>
            </w:rPr>
          </w:rPrChange>
        </w:rPr>
      </w:pPr>
    </w:p>
    <w:p w:rsidR="00B659AC" w:rsidRPr="004F1FC6" w:rsidRDefault="00155965" w:rsidP="00FE17BA">
      <w:pPr>
        <w:numPr>
          <w:ilvl w:val="0"/>
          <w:numId w:val="3"/>
        </w:numPr>
        <w:autoSpaceDE w:val="0"/>
        <w:autoSpaceDN w:val="0"/>
        <w:adjustRightInd w:val="0"/>
        <w:rPr>
          <w:rFonts w:ascii="Footlight MT Light" w:hAnsi="Footlight MT Light"/>
          <w:sz w:val="24"/>
          <w:szCs w:val="24"/>
          <w:lang w:val="nl-NL"/>
          <w:rPrChange w:id="28880"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id-ID"/>
          <w:rPrChange w:id="28881" w:author="suryavina" w:date="2015-02-06T16:21:00Z">
            <w:rPr>
              <w:rFonts w:ascii="Footlight MT Light" w:hAnsi="Footlight MT Light"/>
              <w:sz w:val="24"/>
              <w:szCs w:val="24"/>
              <w:lang w:val="id-ID"/>
            </w:rPr>
          </w:rPrChange>
        </w:rPr>
        <w:t>Alamat pengiriman barang : __________________________________</w:t>
      </w:r>
    </w:p>
    <w:p w:rsidR="00493021" w:rsidRPr="004F1FC6" w:rsidRDefault="00155965" w:rsidP="00FE17BA">
      <w:pPr>
        <w:numPr>
          <w:ilvl w:val="0"/>
          <w:numId w:val="3"/>
        </w:numPr>
        <w:autoSpaceDE w:val="0"/>
        <w:autoSpaceDN w:val="0"/>
        <w:adjustRightInd w:val="0"/>
        <w:rPr>
          <w:rFonts w:ascii="Footlight MT Light" w:hAnsi="Footlight MT Light"/>
          <w:sz w:val="24"/>
          <w:szCs w:val="24"/>
          <w:lang w:val="nl-NL"/>
          <w:rPrChange w:id="28882" w:author="suryavina" w:date="2015-02-06T16:21:00Z">
            <w:rPr>
              <w:rFonts w:ascii="Footlight MT Light" w:hAnsi="Footlight MT Light"/>
              <w:sz w:val="24"/>
              <w:szCs w:val="24"/>
              <w:lang w:val="nl-NL"/>
            </w:rPr>
          </w:rPrChange>
        </w:rPr>
      </w:pPr>
      <w:r w:rsidRPr="004F1FC6">
        <w:rPr>
          <w:rFonts w:ascii="Footlight MT Light" w:hAnsi="Footlight MT Light"/>
          <w:i/>
          <w:sz w:val="24"/>
          <w:szCs w:val="24"/>
          <w:lang w:val="id-ID"/>
          <w:rPrChange w:id="28883" w:author="suryavina" w:date="2015-02-06T16:21:00Z">
            <w:rPr>
              <w:rFonts w:ascii="Footlight MT Light" w:hAnsi="Footlight MT Light"/>
              <w:i/>
              <w:sz w:val="24"/>
              <w:szCs w:val="24"/>
              <w:lang w:val="id-ID"/>
            </w:rPr>
          </w:rPrChange>
        </w:rPr>
        <w:t>Jaminan bebas cacat mutu berlaku sampai dengan___________</w:t>
      </w:r>
      <w:r w:rsidRPr="004F1FC6">
        <w:rPr>
          <w:rFonts w:ascii="Footlight MT Light" w:hAnsi="Footlight MT Light"/>
          <w:i/>
          <w:sz w:val="24"/>
          <w:szCs w:val="24"/>
          <w:rPrChange w:id="28884" w:author="suryavina" w:date="2015-02-06T16:21:00Z">
            <w:rPr>
              <w:rFonts w:ascii="Footlight MT Light" w:hAnsi="Footlight MT Light"/>
              <w:i/>
              <w:sz w:val="24"/>
              <w:szCs w:val="24"/>
            </w:rPr>
          </w:rPrChange>
        </w:rPr>
        <w:t xml:space="preserve"> bulan setelah serah terima Barang</w:t>
      </w:r>
      <w:r w:rsidRPr="004F1FC6">
        <w:rPr>
          <w:rFonts w:ascii="Footlight MT Light" w:hAnsi="Footlight MT Light"/>
          <w:sz w:val="24"/>
          <w:szCs w:val="24"/>
          <w:rPrChange w:id="28885" w:author="suryavina" w:date="2015-02-06T16:21:00Z">
            <w:rPr>
              <w:rFonts w:ascii="Footlight MT Light" w:hAnsi="Footlight MT Light"/>
              <w:sz w:val="24"/>
              <w:szCs w:val="24"/>
            </w:rPr>
          </w:rPrChange>
        </w:rPr>
        <w:t>.</w:t>
      </w:r>
    </w:p>
    <w:p w:rsidR="00B659AC" w:rsidRPr="004F1FC6" w:rsidRDefault="00B659AC" w:rsidP="00FE17BA">
      <w:pPr>
        <w:pStyle w:val="ListParagraph"/>
        <w:rPr>
          <w:rFonts w:ascii="Footlight MT Light" w:hAnsi="Footlight MT Light"/>
          <w:sz w:val="24"/>
          <w:szCs w:val="24"/>
          <w:u w:val="single"/>
          <w:lang w:val="nl-NL"/>
          <w:rPrChange w:id="28886" w:author="suryavina" w:date="2015-02-06T16:21:00Z">
            <w:rPr>
              <w:rFonts w:ascii="Footlight MT Light" w:hAnsi="Footlight MT Light"/>
              <w:sz w:val="24"/>
              <w:szCs w:val="24"/>
              <w:u w:val="single"/>
              <w:lang w:val="nl-NL"/>
            </w:rPr>
          </w:rPrChange>
        </w:rPr>
      </w:pPr>
    </w:p>
    <w:p w:rsidR="003A237A" w:rsidRPr="004F1FC6" w:rsidRDefault="00155965" w:rsidP="00FE17BA">
      <w:pPr>
        <w:numPr>
          <w:ilvl w:val="0"/>
          <w:numId w:val="3"/>
        </w:numPr>
        <w:autoSpaceDE w:val="0"/>
        <w:autoSpaceDN w:val="0"/>
        <w:adjustRightInd w:val="0"/>
        <w:rPr>
          <w:rFonts w:ascii="Footlight MT Light" w:hAnsi="Footlight MT Light"/>
          <w:sz w:val="24"/>
          <w:szCs w:val="24"/>
          <w:lang w:val="nl-NL"/>
          <w:rPrChange w:id="28887" w:author="suryavina" w:date="2015-02-06T16:21:00Z">
            <w:rPr>
              <w:rFonts w:ascii="Footlight MT Light" w:hAnsi="Footlight MT Light"/>
              <w:sz w:val="24"/>
              <w:szCs w:val="24"/>
              <w:lang w:val="nl-NL"/>
            </w:rPr>
          </w:rPrChange>
        </w:rPr>
      </w:pPr>
      <w:r w:rsidRPr="004F1FC6">
        <w:rPr>
          <w:rFonts w:ascii="Footlight MT Light" w:hAnsi="Footlight MT Light"/>
          <w:sz w:val="24"/>
          <w:szCs w:val="24"/>
          <w:u w:val="single"/>
          <w:lang w:val="nl-NL"/>
          <w:rPrChange w:id="28888" w:author="suryavina" w:date="2015-02-06T16:21:00Z">
            <w:rPr>
              <w:rFonts w:ascii="Footlight MT Light" w:hAnsi="Footlight MT Light"/>
              <w:sz w:val="24"/>
              <w:szCs w:val="24"/>
              <w:u w:val="single"/>
              <w:lang w:val="nl-NL"/>
            </w:rPr>
          </w:rPrChange>
        </w:rPr>
        <w:t>Denda</w:t>
      </w:r>
      <w:r w:rsidRPr="004F1FC6">
        <w:rPr>
          <w:rFonts w:ascii="Footlight MT Light" w:hAnsi="Footlight MT Light"/>
          <w:sz w:val="24"/>
          <w:szCs w:val="24"/>
          <w:lang w:val="nl-NL"/>
          <w:rPrChange w:id="28889" w:author="suryavina" w:date="2015-02-06T16:21:00Z">
            <w:rPr>
              <w:rFonts w:ascii="Footlight MT Light" w:hAnsi="Footlight MT Light"/>
              <w:sz w:val="24"/>
              <w:szCs w:val="24"/>
              <w:lang w:val="nl-NL"/>
            </w:rPr>
          </w:rPrChange>
        </w:rPr>
        <w:t>: Terhadap setiap hari keterlambatan penyelesaian pekerjaan Penyedia akan dikenakan Denda Keterlambatan sebesar 1/1000 (satu per seribu) dari Nilai Kontrak atau bagian tertentu dari Nilai Kontrak sesuai dengan Syarat-Syarat Umum Kontrak.</w:t>
      </w:r>
    </w:p>
    <w:p w:rsidR="003A237A" w:rsidRPr="004F1FC6" w:rsidRDefault="00155965" w:rsidP="00FE17BA">
      <w:pPr>
        <w:spacing w:before="60"/>
        <w:rPr>
          <w:rFonts w:ascii="Footlight MT Light" w:hAnsi="Footlight MT Light"/>
          <w:sz w:val="24"/>
          <w:szCs w:val="24"/>
          <w:lang w:val="id-ID"/>
          <w:rPrChange w:id="28890" w:author="suryavina" w:date="2015-02-06T16:21:00Z">
            <w:rPr>
              <w:rFonts w:ascii="Footlight MT Light" w:hAnsi="Footlight MT Light"/>
              <w:sz w:val="24"/>
              <w:szCs w:val="24"/>
              <w:lang w:val="id-ID"/>
            </w:rPr>
          </w:rPrChange>
        </w:rPr>
      </w:pPr>
      <w:r w:rsidRPr="004F1FC6">
        <w:rPr>
          <w:rFonts w:ascii="Footlight MT Light" w:hAnsi="Footlight MT Light"/>
          <w:i/>
          <w:sz w:val="24"/>
          <w:szCs w:val="24"/>
          <w:lang w:val="id-ID"/>
          <w:rPrChange w:id="28891" w:author="suryavina" w:date="2015-02-06T16:21:00Z">
            <w:rPr>
              <w:rFonts w:ascii="Footlight MT Light" w:hAnsi="Footlight MT Light"/>
              <w:i/>
              <w:sz w:val="24"/>
              <w:szCs w:val="24"/>
              <w:lang w:val="id-ID"/>
            </w:rPr>
          </w:rPrChange>
        </w:rPr>
        <w:t>__________</w:t>
      </w:r>
      <w:r w:rsidRPr="004F1FC6">
        <w:rPr>
          <w:rFonts w:ascii="Footlight MT Light" w:hAnsi="Footlight MT Light"/>
          <w:sz w:val="24"/>
          <w:szCs w:val="24"/>
          <w:lang w:val="id-ID"/>
          <w:rPrChange w:id="28892" w:author="suryavina" w:date="2015-02-06T16:21:00Z">
            <w:rPr>
              <w:rFonts w:ascii="Footlight MT Light" w:hAnsi="Footlight MT Light"/>
              <w:sz w:val="24"/>
              <w:szCs w:val="24"/>
              <w:lang w:val="id-ID"/>
            </w:rPr>
          </w:rPrChange>
        </w:rPr>
        <w:t>, __</w:t>
      </w:r>
      <w:r w:rsidRPr="004F1FC6">
        <w:rPr>
          <w:rFonts w:ascii="Footlight MT Light" w:hAnsi="Footlight MT Light"/>
          <w:i/>
          <w:sz w:val="24"/>
          <w:szCs w:val="24"/>
          <w:lang w:val="id-ID"/>
          <w:rPrChange w:id="28893" w:author="suryavina" w:date="2015-02-06T16:21:00Z">
            <w:rPr>
              <w:rFonts w:ascii="Footlight MT Light" w:hAnsi="Footlight MT Light"/>
              <w:i/>
              <w:sz w:val="24"/>
              <w:szCs w:val="24"/>
              <w:lang w:val="id-ID"/>
            </w:rPr>
          </w:rPrChange>
        </w:rPr>
        <w:t xml:space="preserve"> </w:t>
      </w:r>
      <w:r w:rsidRPr="004F1FC6">
        <w:rPr>
          <w:rFonts w:ascii="Footlight MT Light" w:hAnsi="Footlight MT Light"/>
          <w:sz w:val="24"/>
          <w:szCs w:val="24"/>
          <w:lang w:val="id-ID"/>
          <w:rPrChange w:id="28894" w:author="suryavina" w:date="2015-02-06T16:21:00Z">
            <w:rPr>
              <w:rFonts w:ascii="Footlight MT Light" w:hAnsi="Footlight MT Light"/>
              <w:sz w:val="24"/>
              <w:szCs w:val="24"/>
              <w:lang w:val="id-ID"/>
            </w:rPr>
          </w:rPrChange>
        </w:rPr>
        <w:t>__________ 20__</w:t>
      </w:r>
    </w:p>
    <w:p w:rsidR="003A237A" w:rsidRPr="004F1FC6" w:rsidRDefault="003A237A" w:rsidP="00FE17BA">
      <w:pPr>
        <w:spacing w:before="60"/>
        <w:rPr>
          <w:rFonts w:ascii="Footlight MT Light" w:hAnsi="Footlight MT Light"/>
          <w:sz w:val="24"/>
          <w:szCs w:val="24"/>
          <w:lang w:val="id-ID"/>
          <w:rPrChange w:id="28895" w:author="suryavina" w:date="2015-02-06T16:21:00Z">
            <w:rPr>
              <w:rFonts w:ascii="Footlight MT Light" w:hAnsi="Footlight MT Light"/>
              <w:sz w:val="24"/>
              <w:szCs w:val="24"/>
              <w:lang w:val="id-ID"/>
            </w:rPr>
          </w:rPrChange>
        </w:rPr>
      </w:pPr>
    </w:p>
    <w:p w:rsidR="003A237A" w:rsidRPr="004F1FC6" w:rsidRDefault="00155965" w:rsidP="00FE17BA">
      <w:pPr>
        <w:spacing w:before="60"/>
        <w:rPr>
          <w:rFonts w:ascii="Footlight MT Light" w:hAnsi="Footlight MT Light"/>
          <w:i/>
          <w:sz w:val="24"/>
          <w:szCs w:val="24"/>
          <w:lang w:val="id-ID"/>
          <w:rPrChange w:id="28896" w:author="suryavina" w:date="2015-02-06T16:21:00Z">
            <w:rPr>
              <w:rFonts w:ascii="Footlight MT Light" w:hAnsi="Footlight MT Light"/>
              <w:i/>
              <w:sz w:val="24"/>
              <w:szCs w:val="24"/>
              <w:lang w:val="id-ID"/>
            </w:rPr>
          </w:rPrChange>
        </w:rPr>
      </w:pPr>
      <w:r w:rsidRPr="004F1FC6">
        <w:rPr>
          <w:rFonts w:ascii="Footlight MT Light" w:hAnsi="Footlight MT Light"/>
          <w:sz w:val="24"/>
          <w:szCs w:val="24"/>
          <w:lang w:val="id-ID"/>
          <w:rPrChange w:id="28897" w:author="suryavina" w:date="2015-02-06T16:21:00Z">
            <w:rPr>
              <w:rFonts w:ascii="Footlight MT Light" w:hAnsi="Footlight MT Light"/>
              <w:sz w:val="24"/>
              <w:szCs w:val="24"/>
              <w:lang w:val="id-ID"/>
            </w:rPr>
          </w:rPrChange>
        </w:rPr>
        <w:t>Untuk dan atas nama __________</w:t>
      </w:r>
    </w:p>
    <w:p w:rsidR="003A237A" w:rsidRPr="004F1FC6" w:rsidRDefault="00155965" w:rsidP="00FE17BA">
      <w:pPr>
        <w:spacing w:before="60"/>
        <w:rPr>
          <w:rFonts w:ascii="Footlight MT Light" w:hAnsi="Footlight MT Light"/>
          <w:sz w:val="24"/>
          <w:szCs w:val="24"/>
          <w:lang w:val="id-ID"/>
          <w:rPrChange w:id="28898"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8899" w:author="suryavina" w:date="2015-02-06T16:21:00Z">
            <w:rPr>
              <w:rFonts w:ascii="Footlight MT Light" w:hAnsi="Footlight MT Light"/>
              <w:sz w:val="24"/>
              <w:szCs w:val="24"/>
              <w:lang w:val="id-ID"/>
            </w:rPr>
          </w:rPrChange>
        </w:rPr>
        <w:t>Pejabat Pembuat Komitmen</w:t>
      </w:r>
    </w:p>
    <w:p w:rsidR="003A237A" w:rsidRPr="004F1FC6" w:rsidRDefault="003A237A" w:rsidP="00FE17BA">
      <w:pPr>
        <w:spacing w:before="60"/>
        <w:ind w:left="426" w:hanging="426"/>
        <w:rPr>
          <w:rFonts w:ascii="Footlight MT Light" w:hAnsi="Footlight MT Light"/>
          <w:i/>
          <w:sz w:val="24"/>
          <w:szCs w:val="24"/>
          <w:lang w:val="id-ID"/>
          <w:rPrChange w:id="28900" w:author="suryavina" w:date="2015-02-06T16:21:00Z">
            <w:rPr>
              <w:rFonts w:ascii="Footlight MT Light" w:hAnsi="Footlight MT Light"/>
              <w:i/>
              <w:sz w:val="24"/>
              <w:szCs w:val="24"/>
              <w:lang w:val="id-ID"/>
            </w:rPr>
          </w:rPrChange>
        </w:rPr>
      </w:pPr>
    </w:p>
    <w:p w:rsidR="003A237A" w:rsidRPr="004F1FC6" w:rsidRDefault="00155965" w:rsidP="00FE17BA">
      <w:pPr>
        <w:spacing w:before="60"/>
        <w:ind w:left="426" w:hanging="426"/>
        <w:rPr>
          <w:rFonts w:ascii="Footlight MT Light" w:hAnsi="Footlight MT Light"/>
          <w:sz w:val="24"/>
          <w:szCs w:val="24"/>
          <w:lang w:val="id-ID"/>
          <w:rPrChange w:id="28901" w:author="suryavina" w:date="2015-02-06T16:21:00Z">
            <w:rPr>
              <w:rFonts w:ascii="Footlight MT Light" w:hAnsi="Footlight MT Light"/>
              <w:sz w:val="24"/>
              <w:szCs w:val="24"/>
              <w:lang w:val="id-ID"/>
            </w:rPr>
          </w:rPrChange>
        </w:rPr>
      </w:pPr>
      <w:r w:rsidRPr="004F1FC6">
        <w:rPr>
          <w:rFonts w:ascii="Footlight MT Light" w:hAnsi="Footlight MT Light"/>
          <w:i/>
          <w:sz w:val="24"/>
          <w:szCs w:val="24"/>
          <w:lang w:val="id-ID"/>
          <w:rPrChange w:id="28902" w:author="suryavina" w:date="2015-02-06T16:21:00Z">
            <w:rPr>
              <w:rFonts w:ascii="Footlight MT Light" w:hAnsi="Footlight MT Light"/>
              <w:i/>
              <w:sz w:val="24"/>
              <w:szCs w:val="24"/>
              <w:lang w:val="id-ID"/>
            </w:rPr>
          </w:rPrChange>
        </w:rPr>
        <w:t>[tanda tangan]</w:t>
      </w:r>
    </w:p>
    <w:p w:rsidR="003A237A" w:rsidRPr="004F1FC6" w:rsidRDefault="003A237A" w:rsidP="00FE17BA">
      <w:pPr>
        <w:spacing w:before="60"/>
        <w:rPr>
          <w:rFonts w:ascii="Footlight MT Light" w:hAnsi="Footlight MT Light"/>
          <w:sz w:val="24"/>
          <w:szCs w:val="24"/>
          <w:u w:val="single"/>
          <w:lang w:val="id-ID"/>
          <w:rPrChange w:id="28903" w:author="suryavina" w:date="2015-02-06T16:21:00Z">
            <w:rPr>
              <w:rFonts w:ascii="Footlight MT Light" w:hAnsi="Footlight MT Light"/>
              <w:sz w:val="24"/>
              <w:szCs w:val="24"/>
              <w:u w:val="single"/>
              <w:lang w:val="id-ID"/>
            </w:rPr>
          </w:rPrChange>
        </w:rPr>
      </w:pPr>
    </w:p>
    <w:p w:rsidR="003A237A" w:rsidRPr="004F1FC6" w:rsidRDefault="00155965" w:rsidP="00FE17BA">
      <w:pPr>
        <w:spacing w:before="60"/>
        <w:rPr>
          <w:rFonts w:ascii="Footlight MT Light" w:hAnsi="Footlight MT Light"/>
          <w:sz w:val="24"/>
          <w:szCs w:val="24"/>
          <w:u w:val="single"/>
          <w:lang w:val="id-ID"/>
          <w:rPrChange w:id="28904" w:author="suryavina" w:date="2015-02-06T16:21:00Z">
            <w:rPr>
              <w:rFonts w:ascii="Footlight MT Light" w:hAnsi="Footlight MT Light"/>
              <w:sz w:val="24"/>
              <w:szCs w:val="24"/>
              <w:u w:val="single"/>
              <w:lang w:val="id-ID"/>
            </w:rPr>
          </w:rPrChange>
        </w:rPr>
      </w:pPr>
      <w:r w:rsidRPr="004F1FC6">
        <w:rPr>
          <w:rFonts w:ascii="Footlight MT Light" w:hAnsi="Footlight MT Light"/>
          <w:i/>
          <w:sz w:val="24"/>
          <w:szCs w:val="24"/>
          <w:u w:val="single"/>
          <w:lang w:val="id-ID"/>
          <w:rPrChange w:id="28905" w:author="suryavina" w:date="2015-02-06T16:21:00Z">
            <w:rPr>
              <w:rFonts w:ascii="Footlight MT Light" w:hAnsi="Footlight MT Light"/>
              <w:i/>
              <w:sz w:val="24"/>
              <w:szCs w:val="24"/>
              <w:u w:val="single"/>
              <w:lang w:val="id-ID"/>
            </w:rPr>
          </w:rPrChange>
        </w:rPr>
        <w:t>[nama lengkap]</w:t>
      </w:r>
    </w:p>
    <w:p w:rsidR="003A237A" w:rsidRPr="004F1FC6" w:rsidRDefault="00155965" w:rsidP="00FE17BA">
      <w:pPr>
        <w:spacing w:before="60"/>
        <w:rPr>
          <w:rFonts w:ascii="Footlight MT Light" w:hAnsi="Footlight MT Light"/>
          <w:i/>
          <w:sz w:val="24"/>
          <w:szCs w:val="24"/>
          <w:lang w:val="id-ID"/>
          <w:rPrChange w:id="28906"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28907" w:author="suryavina" w:date="2015-02-06T16:21:00Z">
            <w:rPr>
              <w:rFonts w:ascii="Footlight MT Light" w:hAnsi="Footlight MT Light"/>
              <w:i/>
              <w:sz w:val="24"/>
              <w:szCs w:val="24"/>
              <w:lang w:val="id-ID"/>
            </w:rPr>
          </w:rPrChange>
        </w:rPr>
        <w:t>[jabatan]</w:t>
      </w:r>
    </w:p>
    <w:p w:rsidR="003A237A" w:rsidRPr="004F1FC6" w:rsidRDefault="00155965" w:rsidP="00FE17BA">
      <w:pPr>
        <w:spacing w:before="60"/>
        <w:rPr>
          <w:rFonts w:ascii="Footlight MT Light" w:hAnsi="Footlight MT Light"/>
          <w:sz w:val="24"/>
          <w:szCs w:val="24"/>
          <w:lang w:val="id-ID"/>
          <w:rPrChange w:id="28908"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8909" w:author="suryavina" w:date="2015-02-06T16:21:00Z">
            <w:rPr>
              <w:rFonts w:ascii="Footlight MT Light" w:hAnsi="Footlight MT Light"/>
              <w:sz w:val="24"/>
              <w:szCs w:val="24"/>
              <w:lang w:val="id-ID"/>
            </w:rPr>
          </w:rPrChange>
        </w:rPr>
        <w:t>NIP: __________</w:t>
      </w:r>
    </w:p>
    <w:p w:rsidR="003A237A" w:rsidRPr="004F1FC6" w:rsidRDefault="003A237A" w:rsidP="00FE17BA">
      <w:pPr>
        <w:spacing w:before="60"/>
        <w:rPr>
          <w:rFonts w:ascii="Footlight MT Light" w:hAnsi="Footlight MT Light"/>
          <w:sz w:val="24"/>
          <w:szCs w:val="24"/>
          <w:lang w:val="id-ID"/>
          <w:rPrChange w:id="28910" w:author="suryavina" w:date="2015-02-06T16:21:00Z">
            <w:rPr>
              <w:rFonts w:ascii="Footlight MT Light" w:hAnsi="Footlight MT Light"/>
              <w:sz w:val="24"/>
              <w:szCs w:val="24"/>
              <w:lang w:val="id-ID"/>
            </w:rPr>
          </w:rPrChange>
        </w:rPr>
      </w:pPr>
    </w:p>
    <w:p w:rsidR="003A237A" w:rsidRPr="004F1FC6" w:rsidRDefault="00155965" w:rsidP="00FE17BA">
      <w:pPr>
        <w:spacing w:before="60"/>
        <w:rPr>
          <w:rFonts w:ascii="Footlight MT Light" w:hAnsi="Footlight MT Light"/>
          <w:b/>
          <w:sz w:val="24"/>
          <w:szCs w:val="24"/>
          <w:lang w:val="id-ID"/>
          <w:rPrChange w:id="28911" w:author="suryavina" w:date="2015-02-06T16:21:00Z">
            <w:rPr>
              <w:rFonts w:ascii="Footlight MT Light" w:hAnsi="Footlight MT Light"/>
              <w:b/>
              <w:sz w:val="24"/>
              <w:szCs w:val="24"/>
              <w:lang w:val="id-ID"/>
            </w:rPr>
          </w:rPrChange>
        </w:rPr>
      </w:pPr>
      <w:r w:rsidRPr="004F1FC6">
        <w:rPr>
          <w:rFonts w:ascii="Footlight MT Light" w:hAnsi="Footlight MT Light"/>
          <w:b/>
          <w:sz w:val="24"/>
          <w:szCs w:val="24"/>
          <w:lang w:val="id-ID"/>
          <w:rPrChange w:id="28912" w:author="suryavina" w:date="2015-02-06T16:21:00Z">
            <w:rPr>
              <w:rFonts w:ascii="Footlight MT Light" w:hAnsi="Footlight MT Light"/>
              <w:b/>
              <w:sz w:val="24"/>
              <w:szCs w:val="24"/>
              <w:lang w:val="id-ID"/>
            </w:rPr>
          </w:rPrChange>
        </w:rPr>
        <w:t>Menerima dan menyetujui:</w:t>
      </w:r>
    </w:p>
    <w:p w:rsidR="003A237A" w:rsidRPr="004F1FC6" w:rsidRDefault="003A237A" w:rsidP="00FE17BA">
      <w:pPr>
        <w:spacing w:before="60"/>
        <w:rPr>
          <w:rFonts w:ascii="Footlight MT Light" w:hAnsi="Footlight MT Light"/>
          <w:sz w:val="24"/>
          <w:szCs w:val="24"/>
          <w:lang w:val="id-ID"/>
          <w:rPrChange w:id="28913" w:author="suryavina" w:date="2015-02-06T16:21:00Z">
            <w:rPr>
              <w:rFonts w:ascii="Footlight MT Light" w:hAnsi="Footlight MT Light"/>
              <w:sz w:val="24"/>
              <w:szCs w:val="24"/>
              <w:lang w:val="id-ID"/>
            </w:rPr>
          </w:rPrChange>
        </w:rPr>
      </w:pPr>
    </w:p>
    <w:p w:rsidR="003A237A" w:rsidRPr="004F1FC6" w:rsidRDefault="00155965" w:rsidP="00FE17BA">
      <w:pPr>
        <w:spacing w:before="60"/>
        <w:rPr>
          <w:rFonts w:ascii="Footlight MT Light" w:hAnsi="Footlight MT Light"/>
          <w:i/>
          <w:sz w:val="24"/>
          <w:szCs w:val="24"/>
          <w:lang w:val="id-ID"/>
          <w:rPrChange w:id="28914" w:author="suryavina" w:date="2015-02-06T16:21:00Z">
            <w:rPr>
              <w:rFonts w:ascii="Footlight MT Light" w:hAnsi="Footlight MT Light"/>
              <w:i/>
              <w:sz w:val="24"/>
              <w:szCs w:val="24"/>
              <w:lang w:val="id-ID"/>
            </w:rPr>
          </w:rPrChange>
        </w:rPr>
      </w:pPr>
      <w:r w:rsidRPr="004F1FC6">
        <w:rPr>
          <w:rFonts w:ascii="Footlight MT Light" w:hAnsi="Footlight MT Light"/>
          <w:sz w:val="24"/>
          <w:szCs w:val="24"/>
          <w:lang w:val="id-ID"/>
          <w:rPrChange w:id="28915" w:author="suryavina" w:date="2015-02-06T16:21:00Z">
            <w:rPr>
              <w:rFonts w:ascii="Footlight MT Light" w:hAnsi="Footlight MT Light"/>
              <w:sz w:val="24"/>
              <w:szCs w:val="24"/>
              <w:lang w:val="id-ID"/>
            </w:rPr>
          </w:rPrChange>
        </w:rPr>
        <w:t>Untuk dan atas nama __________</w:t>
      </w:r>
      <w:r w:rsidRPr="004F1FC6">
        <w:rPr>
          <w:rFonts w:ascii="Footlight MT Light" w:hAnsi="Footlight MT Light"/>
          <w:i/>
          <w:sz w:val="24"/>
          <w:szCs w:val="24"/>
          <w:lang w:val="id-ID"/>
          <w:rPrChange w:id="28916" w:author="suryavina" w:date="2015-02-06T16:21:00Z">
            <w:rPr>
              <w:rFonts w:ascii="Footlight MT Light" w:hAnsi="Footlight MT Light"/>
              <w:i/>
              <w:sz w:val="24"/>
              <w:szCs w:val="24"/>
              <w:lang w:val="id-ID"/>
            </w:rPr>
          </w:rPrChange>
        </w:rPr>
        <w:t>[nama Penyedia]</w:t>
      </w:r>
    </w:p>
    <w:p w:rsidR="003A237A" w:rsidRPr="004F1FC6" w:rsidRDefault="003A237A" w:rsidP="00FE17BA">
      <w:pPr>
        <w:spacing w:before="60"/>
        <w:ind w:left="426" w:hanging="426"/>
        <w:rPr>
          <w:rFonts w:ascii="Footlight MT Light" w:hAnsi="Footlight MT Light"/>
          <w:i/>
          <w:sz w:val="24"/>
          <w:szCs w:val="24"/>
          <w:lang w:val="id-ID"/>
          <w:rPrChange w:id="28917" w:author="suryavina" w:date="2015-02-06T16:21:00Z">
            <w:rPr>
              <w:rFonts w:ascii="Footlight MT Light" w:hAnsi="Footlight MT Light"/>
              <w:i/>
              <w:sz w:val="24"/>
              <w:szCs w:val="24"/>
              <w:lang w:val="id-ID"/>
            </w:rPr>
          </w:rPrChange>
        </w:rPr>
      </w:pPr>
    </w:p>
    <w:p w:rsidR="003A237A" w:rsidRPr="004F1FC6" w:rsidRDefault="00155965" w:rsidP="00FE17BA">
      <w:pPr>
        <w:spacing w:before="60"/>
        <w:ind w:left="426" w:hanging="426"/>
        <w:rPr>
          <w:rFonts w:ascii="Footlight MT Light" w:hAnsi="Footlight MT Light"/>
          <w:sz w:val="24"/>
          <w:szCs w:val="24"/>
          <w:lang w:val="id-ID"/>
          <w:rPrChange w:id="28918" w:author="suryavina" w:date="2015-02-06T16:21:00Z">
            <w:rPr>
              <w:rFonts w:ascii="Footlight MT Light" w:hAnsi="Footlight MT Light"/>
              <w:sz w:val="24"/>
              <w:szCs w:val="24"/>
              <w:lang w:val="id-ID"/>
            </w:rPr>
          </w:rPrChange>
        </w:rPr>
      </w:pPr>
      <w:r w:rsidRPr="004F1FC6">
        <w:rPr>
          <w:rFonts w:ascii="Footlight MT Light" w:hAnsi="Footlight MT Light"/>
          <w:i/>
          <w:sz w:val="24"/>
          <w:szCs w:val="24"/>
          <w:lang w:val="id-ID"/>
          <w:rPrChange w:id="28919" w:author="suryavina" w:date="2015-02-06T16:21:00Z">
            <w:rPr>
              <w:rFonts w:ascii="Footlight MT Light" w:hAnsi="Footlight MT Light"/>
              <w:i/>
              <w:sz w:val="24"/>
              <w:szCs w:val="24"/>
              <w:lang w:val="id-ID"/>
            </w:rPr>
          </w:rPrChange>
        </w:rPr>
        <w:t>[tanda tangan]</w:t>
      </w:r>
    </w:p>
    <w:p w:rsidR="003A237A" w:rsidRPr="004F1FC6" w:rsidRDefault="003A237A" w:rsidP="00FE17BA">
      <w:pPr>
        <w:spacing w:before="60"/>
        <w:rPr>
          <w:rFonts w:ascii="Footlight MT Light" w:hAnsi="Footlight MT Light"/>
          <w:sz w:val="24"/>
          <w:szCs w:val="24"/>
          <w:u w:val="single"/>
          <w:lang w:val="id-ID"/>
          <w:rPrChange w:id="28920" w:author="suryavina" w:date="2015-02-06T16:21:00Z">
            <w:rPr>
              <w:rFonts w:ascii="Footlight MT Light" w:hAnsi="Footlight MT Light"/>
              <w:sz w:val="24"/>
              <w:szCs w:val="24"/>
              <w:u w:val="single"/>
              <w:lang w:val="id-ID"/>
            </w:rPr>
          </w:rPrChange>
        </w:rPr>
      </w:pPr>
    </w:p>
    <w:p w:rsidR="003A237A" w:rsidRPr="004F1FC6" w:rsidRDefault="00155965" w:rsidP="00FE17BA">
      <w:pPr>
        <w:spacing w:before="60"/>
        <w:rPr>
          <w:rFonts w:ascii="Footlight MT Light" w:hAnsi="Footlight MT Light"/>
          <w:sz w:val="24"/>
          <w:szCs w:val="24"/>
          <w:u w:val="single"/>
          <w:lang w:val="id-ID"/>
          <w:rPrChange w:id="28921" w:author="suryavina" w:date="2015-02-06T16:21:00Z">
            <w:rPr>
              <w:rFonts w:ascii="Footlight MT Light" w:hAnsi="Footlight MT Light"/>
              <w:sz w:val="24"/>
              <w:szCs w:val="24"/>
              <w:u w:val="single"/>
              <w:lang w:val="id-ID"/>
            </w:rPr>
          </w:rPrChange>
        </w:rPr>
      </w:pPr>
      <w:r w:rsidRPr="004F1FC6">
        <w:rPr>
          <w:rFonts w:ascii="Footlight MT Light" w:hAnsi="Footlight MT Light"/>
          <w:i/>
          <w:sz w:val="24"/>
          <w:szCs w:val="24"/>
          <w:u w:val="single"/>
          <w:lang w:val="id-ID"/>
          <w:rPrChange w:id="28922" w:author="suryavina" w:date="2015-02-06T16:21:00Z">
            <w:rPr>
              <w:rFonts w:ascii="Footlight MT Light" w:hAnsi="Footlight MT Light"/>
              <w:i/>
              <w:sz w:val="24"/>
              <w:szCs w:val="24"/>
              <w:u w:val="single"/>
              <w:lang w:val="id-ID"/>
            </w:rPr>
          </w:rPrChange>
        </w:rPr>
        <w:t>[nama lengkap wakil sah badan usaha/(kemitraan/KSO)/penyedia peorangan]</w:t>
      </w:r>
    </w:p>
    <w:p w:rsidR="005B6232" w:rsidRPr="004F1FC6" w:rsidRDefault="00155965" w:rsidP="00FE17BA">
      <w:pPr>
        <w:spacing w:before="60"/>
        <w:rPr>
          <w:rFonts w:ascii="Footlight MT Light" w:hAnsi="Footlight MT Light"/>
          <w:i/>
          <w:sz w:val="24"/>
          <w:szCs w:val="24"/>
          <w:lang w:val="id-ID"/>
          <w:rPrChange w:id="28923"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28924" w:author="suryavina" w:date="2015-02-06T16:21:00Z">
            <w:rPr>
              <w:rFonts w:ascii="Footlight MT Light" w:hAnsi="Footlight MT Light"/>
              <w:i/>
              <w:sz w:val="24"/>
              <w:szCs w:val="24"/>
              <w:lang w:val="id-ID"/>
            </w:rPr>
          </w:rPrChange>
        </w:rPr>
        <w:t>[jabatan]</w:t>
      </w:r>
    </w:p>
    <w:p w:rsidR="009760B5" w:rsidRPr="004F1FC6" w:rsidRDefault="00155965">
      <w:pPr>
        <w:pStyle w:val="Heading2"/>
        <w:numPr>
          <w:ilvl w:val="0"/>
          <w:numId w:val="1712"/>
        </w:numPr>
        <w:jc w:val="both"/>
        <w:rPr>
          <w:rFonts w:ascii="Footlight MT Light" w:hAnsi="Footlight MT Light"/>
          <w:sz w:val="24"/>
          <w:szCs w:val="24"/>
          <w:lang w:val="id-ID"/>
          <w:rPrChange w:id="28925" w:author="suryavina" w:date="2015-02-06T16:21:00Z">
            <w:rPr>
              <w:rFonts w:ascii="Footlight MT Light" w:hAnsi="Footlight MT Light"/>
              <w:sz w:val="24"/>
              <w:szCs w:val="24"/>
              <w:lang w:val="id-ID"/>
            </w:rPr>
          </w:rPrChange>
        </w:rPr>
      </w:pPr>
      <w:r w:rsidRPr="004F1FC6">
        <w:rPr>
          <w:rFonts w:ascii="Footlight MT Light" w:hAnsi="Footlight MT Light"/>
          <w:i/>
          <w:sz w:val="24"/>
          <w:szCs w:val="24"/>
          <w:lang w:val="id-ID"/>
          <w:rPrChange w:id="28926" w:author="suryavina" w:date="2015-02-06T16:21:00Z">
            <w:rPr>
              <w:rFonts w:ascii="Footlight MT Light" w:hAnsi="Footlight MT Light"/>
              <w:i/>
              <w:sz w:val="24"/>
              <w:szCs w:val="24"/>
              <w:lang w:val="id-ID"/>
            </w:rPr>
          </w:rPrChange>
        </w:rPr>
        <w:br w:type="page"/>
      </w:r>
      <w:bookmarkStart w:id="28927" w:name="_Toc278851014"/>
      <w:bookmarkStart w:id="28928" w:name="_Toc147953055"/>
      <w:bookmarkStart w:id="28929" w:name="_Toc147953263"/>
      <w:bookmarkStart w:id="28930" w:name="_Toc147953666"/>
      <w:bookmarkStart w:id="28931" w:name="_Toc147983091"/>
      <w:bookmarkStart w:id="28932" w:name="_Toc147993006"/>
      <w:bookmarkStart w:id="28933" w:name="_Toc148104444"/>
      <w:bookmarkStart w:id="28934" w:name="_Toc148104772"/>
      <w:bookmarkStart w:id="28935" w:name="_Toc148104936"/>
      <w:bookmarkStart w:id="28936" w:name="_Toc148105220"/>
      <w:bookmarkStart w:id="28937" w:name="_Toc153451325"/>
      <w:bookmarkStart w:id="28938" w:name="_Toc153460631"/>
      <w:bookmarkStart w:id="28939" w:name="_Toc153494337"/>
      <w:bookmarkStart w:id="28940" w:name="_Toc153498512"/>
      <w:bookmarkStart w:id="28941" w:name="_Toc153498733"/>
      <w:bookmarkStart w:id="28942" w:name="_Toc155490299"/>
      <w:bookmarkStart w:id="28943" w:name="_Toc280370132"/>
      <w:bookmarkStart w:id="28944" w:name="_Toc281306795"/>
      <w:bookmarkStart w:id="28945" w:name="_Toc281306938"/>
      <w:bookmarkStart w:id="28946" w:name="_Toc345230308"/>
      <w:bookmarkStart w:id="28947" w:name="_Toc409775786"/>
      <w:bookmarkStart w:id="28948" w:name="_Toc410662949"/>
      <w:r w:rsidRPr="004F1FC6">
        <w:rPr>
          <w:rFonts w:ascii="Footlight MT Light" w:hAnsi="Footlight MT Light"/>
          <w:sz w:val="24"/>
          <w:szCs w:val="24"/>
          <w:lang w:val="id-ID"/>
          <w:rPrChange w:id="28949" w:author="suryavina" w:date="2015-02-06T16:21:00Z">
            <w:rPr>
              <w:rFonts w:ascii="Footlight MT Light" w:hAnsi="Footlight MT Light"/>
              <w:sz w:val="24"/>
              <w:szCs w:val="24"/>
              <w:lang w:val="id-ID"/>
            </w:rPr>
          </w:rPrChange>
        </w:rPr>
        <w:t>BENTUK</w:t>
      </w:r>
      <w:bookmarkEnd w:id="28927"/>
      <w:r w:rsidRPr="004F1FC6">
        <w:rPr>
          <w:rFonts w:ascii="Footlight MT Light" w:hAnsi="Footlight MT Light"/>
          <w:sz w:val="24"/>
          <w:szCs w:val="24"/>
          <w:lang w:val="id-ID"/>
          <w:rPrChange w:id="28950" w:author="suryavina" w:date="2015-02-06T16:21:00Z">
            <w:rPr>
              <w:rFonts w:ascii="Footlight MT Light" w:hAnsi="Footlight MT Light"/>
              <w:sz w:val="24"/>
              <w:szCs w:val="24"/>
              <w:lang w:val="id-ID"/>
            </w:rPr>
          </w:rPrChange>
        </w:rPr>
        <w:t xml:space="preserve"> SURAT PERINTAH MULAI KERJA</w:t>
      </w:r>
      <w:bookmarkEnd w:id="28928"/>
      <w:bookmarkEnd w:id="28929"/>
      <w:bookmarkEnd w:id="28930"/>
      <w:bookmarkEnd w:id="28931"/>
      <w:bookmarkEnd w:id="28932"/>
      <w:bookmarkEnd w:id="28933"/>
      <w:bookmarkEnd w:id="28934"/>
      <w:bookmarkEnd w:id="28935"/>
      <w:bookmarkEnd w:id="28936"/>
      <w:r w:rsidRPr="004F1FC6">
        <w:rPr>
          <w:rFonts w:ascii="Footlight MT Light" w:hAnsi="Footlight MT Light"/>
          <w:sz w:val="24"/>
          <w:szCs w:val="24"/>
          <w:lang w:val="id-ID"/>
          <w:rPrChange w:id="28951" w:author="suryavina" w:date="2015-02-06T16:21:00Z">
            <w:rPr>
              <w:rFonts w:ascii="Footlight MT Light" w:hAnsi="Footlight MT Light"/>
              <w:sz w:val="24"/>
              <w:szCs w:val="24"/>
              <w:lang w:val="id-ID"/>
            </w:rPr>
          </w:rPrChange>
        </w:rPr>
        <w:t xml:space="preserve"> (SPMK)</w:t>
      </w:r>
      <w:bookmarkEnd w:id="28937"/>
      <w:bookmarkEnd w:id="28938"/>
      <w:bookmarkEnd w:id="28939"/>
      <w:bookmarkEnd w:id="28940"/>
      <w:bookmarkEnd w:id="28941"/>
      <w:bookmarkEnd w:id="28942"/>
      <w:bookmarkEnd w:id="28943"/>
      <w:bookmarkEnd w:id="28944"/>
      <w:bookmarkEnd w:id="28945"/>
      <w:bookmarkEnd w:id="28946"/>
      <w:bookmarkEnd w:id="28947"/>
      <w:bookmarkEnd w:id="28948"/>
    </w:p>
    <w:p w:rsidR="00155965" w:rsidRPr="004F1FC6" w:rsidRDefault="00155965" w:rsidP="00155965">
      <w:pPr>
        <w:rPr>
          <w:rFonts w:ascii="Footlight MT Light" w:hAnsi="Footlight MT Light"/>
          <w:b/>
          <w:sz w:val="24"/>
          <w:szCs w:val="24"/>
          <w:lang w:val="id-ID"/>
          <w:rPrChange w:id="28952" w:author="suryavina" w:date="2015-02-06T16:21:00Z">
            <w:rPr>
              <w:rFonts w:ascii="Footlight MT Light" w:hAnsi="Footlight MT Light"/>
              <w:b/>
              <w:sz w:val="24"/>
              <w:szCs w:val="24"/>
              <w:lang w:val="id-ID"/>
            </w:rPr>
          </w:rPrChange>
        </w:rPr>
      </w:pPr>
      <w:r w:rsidRPr="004F1FC6">
        <w:rPr>
          <w:rFonts w:ascii="Footlight MT Light" w:hAnsi="Footlight MT Light"/>
          <w:b/>
          <w:sz w:val="24"/>
          <w:szCs w:val="24"/>
          <w:lang w:val="id-ID"/>
          <w:rPrChange w:id="28953" w:author="suryavina" w:date="2015-02-06T16:21:00Z">
            <w:rPr>
              <w:rFonts w:ascii="Footlight MT Light" w:hAnsi="Footlight MT Light"/>
              <w:b/>
              <w:sz w:val="24"/>
              <w:szCs w:val="24"/>
              <w:lang w:val="id-ID"/>
            </w:rPr>
          </w:rPrChange>
        </w:rPr>
        <w:t>C.1. SPMK UNTUK PENGADAAN PEKERJAAN KONSTRUKSI/JASA LAINNYA</w:t>
      </w:r>
    </w:p>
    <w:p w:rsidR="005B6232" w:rsidRPr="004F1FC6" w:rsidRDefault="005B6232" w:rsidP="005B6232">
      <w:pPr>
        <w:pBdr>
          <w:bottom w:val="single" w:sz="4" w:space="1" w:color="auto"/>
        </w:pBdr>
        <w:jc w:val="center"/>
        <w:rPr>
          <w:rFonts w:ascii="Footlight MT Light" w:hAnsi="Footlight MT Light"/>
          <w:b/>
          <w:sz w:val="24"/>
          <w:szCs w:val="24"/>
          <w:lang w:val="id-ID"/>
          <w:rPrChange w:id="28954" w:author="suryavina" w:date="2015-02-06T16:21:00Z">
            <w:rPr>
              <w:rFonts w:ascii="Footlight MT Light" w:hAnsi="Footlight MT Light"/>
              <w:b/>
              <w:sz w:val="24"/>
              <w:szCs w:val="24"/>
              <w:lang w:val="id-ID"/>
            </w:rPr>
          </w:rPrChange>
        </w:rPr>
      </w:pPr>
    </w:p>
    <w:p w:rsidR="005B6232" w:rsidRPr="004F1FC6" w:rsidRDefault="00155965" w:rsidP="005B6232">
      <w:pPr>
        <w:jc w:val="center"/>
        <w:rPr>
          <w:rFonts w:ascii="Footlight MT Light" w:hAnsi="Footlight MT Light"/>
          <w:i/>
          <w:sz w:val="24"/>
          <w:szCs w:val="24"/>
          <w:lang w:val="fi-FI"/>
          <w:rPrChange w:id="28955" w:author="suryavina" w:date="2015-02-06T16:21:00Z">
            <w:rPr>
              <w:rFonts w:ascii="Footlight MT Light" w:hAnsi="Footlight MT Light"/>
              <w:i/>
              <w:sz w:val="24"/>
              <w:szCs w:val="24"/>
              <w:lang w:val="fi-FI"/>
            </w:rPr>
          </w:rPrChange>
        </w:rPr>
      </w:pPr>
      <w:r w:rsidRPr="004F1FC6">
        <w:rPr>
          <w:rFonts w:ascii="Footlight MT Light" w:hAnsi="Footlight MT Light"/>
          <w:i/>
          <w:sz w:val="24"/>
          <w:szCs w:val="24"/>
          <w:lang w:val="fi-FI"/>
          <w:rPrChange w:id="28956" w:author="suryavina" w:date="2015-02-06T16:21:00Z">
            <w:rPr>
              <w:rFonts w:ascii="Footlight MT Light" w:hAnsi="Footlight MT Light"/>
              <w:i/>
              <w:sz w:val="24"/>
              <w:szCs w:val="24"/>
              <w:lang w:val="fi-FI"/>
            </w:rPr>
          </w:rPrChange>
        </w:rPr>
        <w:t xml:space="preserve">[kop surat satuan kerja </w:t>
      </w:r>
      <w:r w:rsidRPr="004F1FC6">
        <w:rPr>
          <w:rFonts w:ascii="Footlight MT Light" w:hAnsi="Footlight MT Light"/>
          <w:i/>
          <w:sz w:val="24"/>
          <w:szCs w:val="24"/>
          <w:lang w:val="id-ID"/>
          <w:rPrChange w:id="28957" w:author="suryavina" w:date="2015-02-06T16:21:00Z">
            <w:rPr>
              <w:rFonts w:ascii="Footlight MT Light" w:hAnsi="Footlight MT Light"/>
              <w:i/>
              <w:sz w:val="24"/>
              <w:szCs w:val="24"/>
              <w:lang w:val="id-ID"/>
            </w:rPr>
          </w:rPrChange>
        </w:rPr>
        <w:t>K/L/D/I</w:t>
      </w:r>
      <w:r w:rsidRPr="004F1FC6">
        <w:rPr>
          <w:rFonts w:ascii="Footlight MT Light" w:hAnsi="Footlight MT Light"/>
          <w:i/>
          <w:sz w:val="24"/>
          <w:szCs w:val="24"/>
          <w:lang w:val="fi-FI"/>
          <w:rPrChange w:id="28958" w:author="suryavina" w:date="2015-02-06T16:21:00Z">
            <w:rPr>
              <w:rFonts w:ascii="Footlight MT Light" w:hAnsi="Footlight MT Light"/>
              <w:i/>
              <w:sz w:val="24"/>
              <w:szCs w:val="24"/>
              <w:lang w:val="fi-FI"/>
            </w:rPr>
          </w:rPrChange>
        </w:rPr>
        <w:t>]</w:t>
      </w:r>
    </w:p>
    <w:p w:rsidR="005B6232" w:rsidRPr="004F1FC6" w:rsidRDefault="005B6232" w:rsidP="005B6232">
      <w:pPr>
        <w:autoSpaceDE w:val="0"/>
        <w:autoSpaceDN w:val="0"/>
        <w:adjustRightInd w:val="0"/>
        <w:ind w:left="454" w:hanging="454"/>
        <w:jc w:val="center"/>
        <w:rPr>
          <w:rFonts w:ascii="Footlight MT Light" w:hAnsi="Footlight MT Light"/>
          <w:sz w:val="24"/>
          <w:szCs w:val="24"/>
          <w:lang w:val="id-ID"/>
          <w:rPrChange w:id="28959" w:author="suryavina" w:date="2015-02-06T16:21:00Z">
            <w:rPr>
              <w:rFonts w:ascii="Footlight MT Light" w:hAnsi="Footlight MT Light"/>
              <w:sz w:val="24"/>
              <w:szCs w:val="24"/>
              <w:lang w:val="id-ID"/>
            </w:rPr>
          </w:rPrChange>
        </w:rPr>
      </w:pPr>
    </w:p>
    <w:p w:rsidR="005B6232" w:rsidRPr="004F1FC6" w:rsidRDefault="005B6232" w:rsidP="005B6232">
      <w:pPr>
        <w:autoSpaceDE w:val="0"/>
        <w:autoSpaceDN w:val="0"/>
        <w:adjustRightInd w:val="0"/>
        <w:ind w:left="454" w:hanging="454"/>
        <w:jc w:val="center"/>
        <w:rPr>
          <w:rFonts w:ascii="Footlight MT Light" w:hAnsi="Footlight MT Light"/>
          <w:sz w:val="24"/>
          <w:szCs w:val="24"/>
          <w:lang w:val="id-ID"/>
          <w:rPrChange w:id="28960" w:author="suryavina" w:date="2015-02-06T16:21:00Z">
            <w:rPr>
              <w:rFonts w:ascii="Footlight MT Light" w:hAnsi="Footlight MT Light"/>
              <w:sz w:val="24"/>
              <w:szCs w:val="24"/>
              <w:lang w:val="id-ID"/>
            </w:rPr>
          </w:rPrChange>
        </w:rPr>
      </w:pPr>
    </w:p>
    <w:p w:rsidR="005B6232" w:rsidRPr="004F1FC6" w:rsidRDefault="00155965" w:rsidP="005B6232">
      <w:pPr>
        <w:autoSpaceDE w:val="0"/>
        <w:autoSpaceDN w:val="0"/>
        <w:adjustRightInd w:val="0"/>
        <w:ind w:left="454" w:hanging="454"/>
        <w:jc w:val="center"/>
        <w:rPr>
          <w:rFonts w:ascii="Footlight MT Light" w:hAnsi="Footlight MT Light"/>
          <w:b/>
          <w:sz w:val="24"/>
          <w:szCs w:val="24"/>
          <w:lang w:val="fi-FI"/>
          <w:rPrChange w:id="28961" w:author="suryavina" w:date="2015-02-06T16:21:00Z">
            <w:rPr>
              <w:rFonts w:ascii="Footlight MT Light" w:hAnsi="Footlight MT Light"/>
              <w:b/>
              <w:sz w:val="24"/>
              <w:szCs w:val="24"/>
              <w:lang w:val="fi-FI"/>
            </w:rPr>
          </w:rPrChange>
        </w:rPr>
      </w:pPr>
      <w:r w:rsidRPr="004F1FC6">
        <w:rPr>
          <w:rFonts w:ascii="Footlight MT Light" w:hAnsi="Footlight MT Light"/>
          <w:b/>
          <w:sz w:val="24"/>
          <w:szCs w:val="24"/>
          <w:lang w:val="fi-FI"/>
          <w:rPrChange w:id="28962" w:author="suryavina" w:date="2015-02-06T16:21:00Z">
            <w:rPr>
              <w:rFonts w:ascii="Footlight MT Light" w:hAnsi="Footlight MT Light"/>
              <w:b/>
              <w:sz w:val="24"/>
              <w:szCs w:val="24"/>
              <w:lang w:val="fi-FI"/>
            </w:rPr>
          </w:rPrChange>
        </w:rPr>
        <w:t>SURAT PERINTAH MULAI KERJA (SPMK)</w:t>
      </w:r>
    </w:p>
    <w:p w:rsidR="005B6232" w:rsidRPr="004F1FC6" w:rsidRDefault="005B6232" w:rsidP="005B6232">
      <w:pPr>
        <w:autoSpaceDE w:val="0"/>
        <w:autoSpaceDN w:val="0"/>
        <w:adjustRightInd w:val="0"/>
        <w:ind w:left="454" w:hanging="454"/>
        <w:jc w:val="center"/>
        <w:rPr>
          <w:rFonts w:ascii="Footlight MT Light" w:hAnsi="Footlight MT Light"/>
          <w:sz w:val="24"/>
          <w:szCs w:val="24"/>
          <w:lang w:val="id-ID"/>
          <w:rPrChange w:id="28963" w:author="suryavina" w:date="2015-02-06T16:21:00Z">
            <w:rPr>
              <w:rFonts w:ascii="Footlight MT Light" w:hAnsi="Footlight MT Light"/>
              <w:sz w:val="24"/>
              <w:szCs w:val="24"/>
              <w:lang w:val="id-ID"/>
            </w:rPr>
          </w:rPrChange>
        </w:rPr>
      </w:pPr>
    </w:p>
    <w:p w:rsidR="005B6232" w:rsidRPr="004F1FC6" w:rsidRDefault="00155965" w:rsidP="005B6232">
      <w:pPr>
        <w:autoSpaceDE w:val="0"/>
        <w:autoSpaceDN w:val="0"/>
        <w:adjustRightInd w:val="0"/>
        <w:ind w:left="454" w:hanging="454"/>
        <w:jc w:val="center"/>
        <w:rPr>
          <w:rFonts w:ascii="Footlight MT Light" w:hAnsi="Footlight MT Light"/>
          <w:sz w:val="24"/>
          <w:szCs w:val="24"/>
          <w:lang w:val="sv-SE"/>
          <w:rPrChange w:id="28964"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8965" w:author="suryavina" w:date="2015-02-06T16:21:00Z">
            <w:rPr>
              <w:rFonts w:ascii="Footlight MT Light" w:hAnsi="Footlight MT Light"/>
              <w:sz w:val="24"/>
              <w:szCs w:val="24"/>
              <w:lang w:val="sv-SE"/>
            </w:rPr>
          </w:rPrChange>
        </w:rPr>
        <w:t>Nomor: __________</w:t>
      </w:r>
    </w:p>
    <w:p w:rsidR="005B6232" w:rsidRPr="004F1FC6" w:rsidRDefault="00155965" w:rsidP="005B6232">
      <w:pPr>
        <w:autoSpaceDE w:val="0"/>
        <w:autoSpaceDN w:val="0"/>
        <w:adjustRightInd w:val="0"/>
        <w:ind w:left="454" w:hanging="454"/>
        <w:jc w:val="center"/>
        <w:rPr>
          <w:rFonts w:ascii="Footlight MT Light" w:hAnsi="Footlight MT Light"/>
          <w:sz w:val="24"/>
          <w:szCs w:val="24"/>
          <w:lang w:val="sv-SE"/>
          <w:rPrChange w:id="28966"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8967" w:author="suryavina" w:date="2015-02-06T16:21:00Z">
            <w:rPr>
              <w:rFonts w:ascii="Footlight MT Light" w:hAnsi="Footlight MT Light"/>
              <w:sz w:val="24"/>
              <w:szCs w:val="24"/>
              <w:lang w:val="sv-SE"/>
            </w:rPr>
          </w:rPrChange>
        </w:rPr>
        <w:t>Paket Pekerjaan: __________</w:t>
      </w:r>
    </w:p>
    <w:p w:rsidR="005B6232" w:rsidRPr="004F1FC6" w:rsidRDefault="005B6232" w:rsidP="005B6232">
      <w:pPr>
        <w:autoSpaceDE w:val="0"/>
        <w:autoSpaceDN w:val="0"/>
        <w:adjustRightInd w:val="0"/>
        <w:ind w:left="454" w:hanging="454"/>
        <w:jc w:val="center"/>
        <w:rPr>
          <w:rFonts w:ascii="Footlight MT Light" w:hAnsi="Footlight MT Light"/>
          <w:sz w:val="24"/>
          <w:szCs w:val="24"/>
          <w:lang w:val="id-ID"/>
          <w:rPrChange w:id="28968" w:author="suryavina" w:date="2015-02-06T16:21:00Z">
            <w:rPr>
              <w:rFonts w:ascii="Footlight MT Light" w:hAnsi="Footlight MT Light"/>
              <w:sz w:val="24"/>
              <w:szCs w:val="24"/>
              <w:lang w:val="id-ID"/>
            </w:rPr>
          </w:rPrChange>
        </w:rPr>
      </w:pPr>
    </w:p>
    <w:p w:rsidR="005B6232" w:rsidRPr="004F1FC6" w:rsidRDefault="005B6232" w:rsidP="005B6232">
      <w:pPr>
        <w:autoSpaceDE w:val="0"/>
        <w:autoSpaceDN w:val="0"/>
        <w:adjustRightInd w:val="0"/>
        <w:ind w:left="454" w:hanging="454"/>
        <w:jc w:val="center"/>
        <w:rPr>
          <w:rFonts w:ascii="Footlight MT Light" w:hAnsi="Footlight MT Light"/>
          <w:sz w:val="24"/>
          <w:szCs w:val="24"/>
          <w:lang w:val="id-ID"/>
          <w:rPrChange w:id="28969" w:author="suryavina" w:date="2015-02-06T16:21:00Z">
            <w:rPr>
              <w:rFonts w:ascii="Footlight MT Light" w:hAnsi="Footlight MT Light"/>
              <w:sz w:val="24"/>
              <w:szCs w:val="24"/>
              <w:lang w:val="id-ID"/>
            </w:rPr>
          </w:rPrChange>
        </w:rPr>
      </w:pPr>
    </w:p>
    <w:p w:rsidR="005B6232" w:rsidRPr="004F1FC6" w:rsidRDefault="005B6232" w:rsidP="005B6232">
      <w:pPr>
        <w:autoSpaceDE w:val="0"/>
        <w:autoSpaceDN w:val="0"/>
        <w:adjustRightInd w:val="0"/>
        <w:ind w:left="454" w:hanging="454"/>
        <w:jc w:val="center"/>
        <w:rPr>
          <w:rFonts w:ascii="Footlight MT Light" w:hAnsi="Footlight MT Light"/>
          <w:sz w:val="24"/>
          <w:szCs w:val="24"/>
          <w:lang w:val="id-ID"/>
          <w:rPrChange w:id="28970" w:author="suryavina" w:date="2015-02-06T16:21:00Z">
            <w:rPr>
              <w:rFonts w:ascii="Footlight MT Light" w:hAnsi="Footlight MT Light"/>
              <w:sz w:val="24"/>
              <w:szCs w:val="24"/>
              <w:lang w:val="id-ID"/>
            </w:rPr>
          </w:rPrChange>
        </w:rPr>
      </w:pPr>
    </w:p>
    <w:p w:rsidR="005B6232" w:rsidRPr="004F1FC6" w:rsidRDefault="00155965" w:rsidP="005B6232">
      <w:pPr>
        <w:autoSpaceDE w:val="0"/>
        <w:autoSpaceDN w:val="0"/>
        <w:adjustRightInd w:val="0"/>
        <w:rPr>
          <w:rFonts w:ascii="Footlight MT Light" w:hAnsi="Footlight MT Light"/>
          <w:sz w:val="24"/>
          <w:szCs w:val="24"/>
          <w:lang w:val="sv-SE"/>
          <w:rPrChange w:id="28971"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8972" w:author="suryavina" w:date="2015-02-06T16:21:00Z">
            <w:rPr>
              <w:rFonts w:ascii="Footlight MT Light" w:hAnsi="Footlight MT Light"/>
              <w:sz w:val="24"/>
              <w:szCs w:val="24"/>
              <w:lang w:val="sv-SE"/>
            </w:rPr>
          </w:rPrChange>
        </w:rPr>
        <w:t>Yang bertanda tangan di bawah ini:</w:t>
      </w:r>
    </w:p>
    <w:p w:rsidR="005B6232" w:rsidRPr="004F1FC6" w:rsidRDefault="005B6232" w:rsidP="005B6232">
      <w:pPr>
        <w:autoSpaceDE w:val="0"/>
        <w:autoSpaceDN w:val="0"/>
        <w:adjustRightInd w:val="0"/>
        <w:rPr>
          <w:rFonts w:ascii="Footlight MT Light" w:hAnsi="Footlight MT Light"/>
          <w:sz w:val="24"/>
          <w:szCs w:val="24"/>
          <w:lang w:val="sv-SE"/>
          <w:rPrChange w:id="28973" w:author="suryavina" w:date="2015-02-06T16:21:00Z">
            <w:rPr>
              <w:rFonts w:ascii="Footlight MT Light" w:hAnsi="Footlight MT Light"/>
              <w:sz w:val="24"/>
              <w:szCs w:val="24"/>
              <w:lang w:val="sv-SE"/>
            </w:rPr>
          </w:rPrChange>
        </w:rPr>
      </w:pPr>
    </w:p>
    <w:p w:rsidR="005B6232" w:rsidRPr="004F1FC6" w:rsidRDefault="00155965" w:rsidP="005B6232">
      <w:pPr>
        <w:autoSpaceDE w:val="0"/>
        <w:autoSpaceDN w:val="0"/>
        <w:adjustRightInd w:val="0"/>
        <w:rPr>
          <w:rFonts w:ascii="Footlight MT Light" w:hAnsi="Footlight MT Light"/>
          <w:sz w:val="24"/>
          <w:szCs w:val="24"/>
          <w:lang w:val="fi-FI"/>
          <w:rPrChange w:id="28974"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8975" w:author="suryavina" w:date="2015-02-06T16:21:00Z">
            <w:rPr>
              <w:rFonts w:ascii="Footlight MT Light" w:hAnsi="Footlight MT Light"/>
              <w:sz w:val="24"/>
              <w:szCs w:val="24"/>
              <w:lang w:val="fi-FI"/>
            </w:rPr>
          </w:rPrChange>
        </w:rPr>
        <w:t>_____</w:t>
      </w:r>
      <w:r w:rsidRPr="004F1FC6">
        <w:rPr>
          <w:rFonts w:ascii="Footlight MT Light" w:hAnsi="Footlight MT Light"/>
          <w:sz w:val="24"/>
          <w:szCs w:val="24"/>
          <w:lang w:val="id-ID"/>
          <w:rPrChange w:id="28976" w:author="suryavina" w:date="2015-02-06T16:21:00Z">
            <w:rPr>
              <w:rFonts w:ascii="Footlight MT Light" w:hAnsi="Footlight MT Light"/>
              <w:sz w:val="24"/>
              <w:szCs w:val="24"/>
              <w:lang w:val="id-ID"/>
            </w:rPr>
          </w:rPrChange>
        </w:rPr>
        <w:t>_____</w:t>
      </w:r>
      <w:r w:rsidRPr="004F1FC6">
        <w:rPr>
          <w:rFonts w:ascii="Footlight MT Light" w:hAnsi="Footlight MT Light"/>
          <w:sz w:val="24"/>
          <w:szCs w:val="24"/>
          <w:lang w:val="fi-FI"/>
          <w:rPrChange w:id="28977" w:author="suryavina" w:date="2015-02-06T16:21:00Z">
            <w:rPr>
              <w:rFonts w:ascii="Footlight MT Light" w:hAnsi="Footlight MT Light"/>
              <w:sz w:val="24"/>
              <w:szCs w:val="24"/>
              <w:lang w:val="fi-FI"/>
            </w:rPr>
          </w:rPrChange>
        </w:rPr>
        <w:t>_____</w:t>
      </w:r>
      <w:r w:rsidRPr="004F1FC6">
        <w:rPr>
          <w:rFonts w:ascii="Footlight MT Light" w:hAnsi="Footlight MT Light"/>
          <w:sz w:val="24"/>
          <w:szCs w:val="24"/>
          <w:lang w:val="id-ID"/>
          <w:rPrChange w:id="28978" w:author="suryavina" w:date="2015-02-06T16:21:00Z">
            <w:rPr>
              <w:rFonts w:ascii="Footlight MT Light" w:hAnsi="Footlight MT Light"/>
              <w:sz w:val="24"/>
              <w:szCs w:val="24"/>
              <w:lang w:val="id-ID"/>
            </w:rPr>
          </w:rPrChange>
        </w:rPr>
        <w:t xml:space="preserve"> </w:t>
      </w:r>
      <w:r w:rsidRPr="004F1FC6">
        <w:rPr>
          <w:rFonts w:ascii="Footlight MT Light" w:hAnsi="Footlight MT Light"/>
          <w:i/>
          <w:sz w:val="24"/>
          <w:szCs w:val="24"/>
          <w:lang w:val="fi-FI"/>
          <w:rPrChange w:id="28979" w:author="suryavina" w:date="2015-02-06T16:21:00Z">
            <w:rPr>
              <w:rFonts w:ascii="Footlight MT Light" w:hAnsi="Footlight MT Light"/>
              <w:i/>
              <w:sz w:val="24"/>
              <w:szCs w:val="24"/>
              <w:lang w:val="fi-FI"/>
            </w:rPr>
          </w:rPrChange>
        </w:rPr>
        <w:t>[nama Pejabat Pembuat Komitmen]</w:t>
      </w:r>
    </w:p>
    <w:p w:rsidR="005B6232" w:rsidRPr="004F1FC6" w:rsidRDefault="00155965" w:rsidP="005B6232">
      <w:pPr>
        <w:autoSpaceDE w:val="0"/>
        <w:autoSpaceDN w:val="0"/>
        <w:adjustRightInd w:val="0"/>
        <w:rPr>
          <w:rFonts w:ascii="Footlight MT Light" w:hAnsi="Footlight MT Light"/>
          <w:i/>
          <w:sz w:val="24"/>
          <w:szCs w:val="24"/>
          <w:lang w:val="fi-FI"/>
          <w:rPrChange w:id="28980" w:author="suryavina" w:date="2015-02-06T16:21:00Z">
            <w:rPr>
              <w:rFonts w:ascii="Footlight MT Light" w:hAnsi="Footlight MT Light"/>
              <w:i/>
              <w:sz w:val="24"/>
              <w:szCs w:val="24"/>
              <w:lang w:val="fi-FI"/>
            </w:rPr>
          </w:rPrChange>
        </w:rPr>
      </w:pPr>
      <w:r w:rsidRPr="004F1FC6">
        <w:rPr>
          <w:rFonts w:ascii="Footlight MT Light" w:hAnsi="Footlight MT Light"/>
          <w:sz w:val="24"/>
          <w:szCs w:val="24"/>
          <w:lang w:val="fi-FI"/>
          <w:rPrChange w:id="28981" w:author="suryavina" w:date="2015-02-06T16:21:00Z">
            <w:rPr>
              <w:rFonts w:ascii="Footlight MT Light" w:hAnsi="Footlight MT Light"/>
              <w:sz w:val="24"/>
              <w:szCs w:val="24"/>
              <w:lang w:val="fi-FI"/>
            </w:rPr>
          </w:rPrChange>
        </w:rPr>
        <w:t>________</w:t>
      </w:r>
      <w:r w:rsidRPr="004F1FC6">
        <w:rPr>
          <w:rFonts w:ascii="Footlight MT Light" w:hAnsi="Footlight MT Light"/>
          <w:sz w:val="24"/>
          <w:szCs w:val="24"/>
          <w:lang w:val="id-ID"/>
          <w:rPrChange w:id="28982" w:author="suryavina" w:date="2015-02-06T16:21:00Z">
            <w:rPr>
              <w:rFonts w:ascii="Footlight MT Light" w:hAnsi="Footlight MT Light"/>
              <w:sz w:val="24"/>
              <w:szCs w:val="24"/>
              <w:lang w:val="id-ID"/>
            </w:rPr>
          </w:rPrChange>
        </w:rPr>
        <w:t>_____</w:t>
      </w:r>
      <w:r w:rsidRPr="004F1FC6">
        <w:rPr>
          <w:rFonts w:ascii="Footlight MT Light" w:hAnsi="Footlight MT Light"/>
          <w:sz w:val="24"/>
          <w:szCs w:val="24"/>
          <w:lang w:val="fi-FI"/>
          <w:rPrChange w:id="28983" w:author="suryavina" w:date="2015-02-06T16:21:00Z">
            <w:rPr>
              <w:rFonts w:ascii="Footlight MT Light" w:hAnsi="Footlight MT Light"/>
              <w:sz w:val="24"/>
              <w:szCs w:val="24"/>
              <w:lang w:val="fi-FI"/>
            </w:rPr>
          </w:rPrChange>
        </w:rPr>
        <w:t>__</w:t>
      </w:r>
      <w:r w:rsidRPr="004F1FC6">
        <w:rPr>
          <w:rFonts w:ascii="Footlight MT Light" w:hAnsi="Footlight MT Light"/>
          <w:sz w:val="24"/>
          <w:szCs w:val="24"/>
          <w:lang w:val="id-ID"/>
          <w:rPrChange w:id="28984" w:author="suryavina" w:date="2015-02-06T16:21:00Z">
            <w:rPr>
              <w:rFonts w:ascii="Footlight MT Light" w:hAnsi="Footlight MT Light"/>
              <w:sz w:val="24"/>
              <w:szCs w:val="24"/>
              <w:lang w:val="id-ID"/>
            </w:rPr>
          </w:rPrChange>
        </w:rPr>
        <w:t xml:space="preserve"> </w:t>
      </w:r>
      <w:r w:rsidRPr="004F1FC6">
        <w:rPr>
          <w:rFonts w:ascii="Footlight MT Light" w:hAnsi="Footlight MT Light"/>
          <w:i/>
          <w:sz w:val="24"/>
          <w:szCs w:val="24"/>
          <w:lang w:val="fi-FI"/>
          <w:rPrChange w:id="28985" w:author="suryavina" w:date="2015-02-06T16:21:00Z">
            <w:rPr>
              <w:rFonts w:ascii="Footlight MT Light" w:hAnsi="Footlight MT Light"/>
              <w:i/>
              <w:sz w:val="24"/>
              <w:szCs w:val="24"/>
              <w:lang w:val="fi-FI"/>
            </w:rPr>
          </w:rPrChange>
        </w:rPr>
        <w:t>[jabatan Pejabat Pembuat Komitmen]</w:t>
      </w:r>
    </w:p>
    <w:p w:rsidR="005B6232" w:rsidRPr="004F1FC6" w:rsidRDefault="00155965" w:rsidP="005B6232">
      <w:pPr>
        <w:autoSpaceDE w:val="0"/>
        <w:autoSpaceDN w:val="0"/>
        <w:adjustRightInd w:val="0"/>
        <w:rPr>
          <w:rFonts w:ascii="Footlight MT Light" w:hAnsi="Footlight MT Light"/>
          <w:sz w:val="24"/>
          <w:szCs w:val="24"/>
          <w:lang w:val="fi-FI"/>
          <w:rPrChange w:id="28986"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8987" w:author="suryavina" w:date="2015-02-06T16:21:00Z">
            <w:rPr>
              <w:rFonts w:ascii="Footlight MT Light" w:hAnsi="Footlight MT Light"/>
              <w:sz w:val="24"/>
              <w:szCs w:val="24"/>
              <w:lang w:val="fi-FI"/>
            </w:rPr>
          </w:rPrChange>
        </w:rPr>
        <w:t>_______</w:t>
      </w:r>
      <w:r w:rsidRPr="004F1FC6">
        <w:rPr>
          <w:rFonts w:ascii="Footlight MT Light" w:hAnsi="Footlight MT Light"/>
          <w:sz w:val="24"/>
          <w:szCs w:val="24"/>
          <w:lang w:val="id-ID"/>
          <w:rPrChange w:id="28988" w:author="suryavina" w:date="2015-02-06T16:21:00Z">
            <w:rPr>
              <w:rFonts w:ascii="Footlight MT Light" w:hAnsi="Footlight MT Light"/>
              <w:sz w:val="24"/>
              <w:szCs w:val="24"/>
              <w:lang w:val="id-ID"/>
            </w:rPr>
          </w:rPrChange>
        </w:rPr>
        <w:t>_____</w:t>
      </w:r>
      <w:r w:rsidRPr="004F1FC6">
        <w:rPr>
          <w:rFonts w:ascii="Footlight MT Light" w:hAnsi="Footlight MT Light"/>
          <w:sz w:val="24"/>
          <w:szCs w:val="24"/>
          <w:lang w:val="fi-FI"/>
          <w:rPrChange w:id="28989" w:author="suryavina" w:date="2015-02-06T16:21:00Z">
            <w:rPr>
              <w:rFonts w:ascii="Footlight MT Light" w:hAnsi="Footlight MT Light"/>
              <w:sz w:val="24"/>
              <w:szCs w:val="24"/>
              <w:lang w:val="fi-FI"/>
            </w:rPr>
          </w:rPrChange>
        </w:rPr>
        <w:t>___</w:t>
      </w:r>
      <w:r w:rsidRPr="004F1FC6">
        <w:rPr>
          <w:rFonts w:ascii="Footlight MT Light" w:hAnsi="Footlight MT Light"/>
          <w:sz w:val="24"/>
          <w:szCs w:val="24"/>
          <w:lang w:val="id-ID"/>
          <w:rPrChange w:id="28990" w:author="suryavina" w:date="2015-02-06T16:21:00Z">
            <w:rPr>
              <w:rFonts w:ascii="Footlight MT Light" w:hAnsi="Footlight MT Light"/>
              <w:sz w:val="24"/>
              <w:szCs w:val="24"/>
              <w:lang w:val="id-ID"/>
            </w:rPr>
          </w:rPrChange>
        </w:rPr>
        <w:t xml:space="preserve"> </w:t>
      </w:r>
      <w:r w:rsidRPr="004F1FC6">
        <w:rPr>
          <w:rFonts w:ascii="Footlight MT Light" w:hAnsi="Footlight MT Light"/>
          <w:i/>
          <w:sz w:val="24"/>
          <w:szCs w:val="24"/>
          <w:lang w:val="fi-FI"/>
          <w:rPrChange w:id="28991" w:author="suryavina" w:date="2015-02-06T16:21:00Z">
            <w:rPr>
              <w:rFonts w:ascii="Footlight MT Light" w:hAnsi="Footlight MT Light"/>
              <w:i/>
              <w:sz w:val="24"/>
              <w:szCs w:val="24"/>
              <w:lang w:val="fi-FI"/>
            </w:rPr>
          </w:rPrChange>
        </w:rPr>
        <w:t>[alamat satuan kerja Pejabat Pembuat Komitmen]</w:t>
      </w:r>
    </w:p>
    <w:p w:rsidR="005B6232" w:rsidRPr="004F1FC6" w:rsidRDefault="005B6232" w:rsidP="005B6232">
      <w:pPr>
        <w:autoSpaceDE w:val="0"/>
        <w:autoSpaceDN w:val="0"/>
        <w:adjustRightInd w:val="0"/>
        <w:rPr>
          <w:rFonts w:ascii="Footlight MT Light" w:hAnsi="Footlight MT Light"/>
          <w:sz w:val="24"/>
          <w:szCs w:val="24"/>
          <w:lang w:val="id-ID"/>
          <w:rPrChange w:id="28992" w:author="suryavina" w:date="2015-02-06T16:21:00Z">
            <w:rPr>
              <w:rFonts w:ascii="Footlight MT Light" w:hAnsi="Footlight MT Light"/>
              <w:sz w:val="24"/>
              <w:szCs w:val="24"/>
              <w:lang w:val="id-ID"/>
            </w:rPr>
          </w:rPrChange>
        </w:rPr>
      </w:pPr>
    </w:p>
    <w:p w:rsidR="005B6232" w:rsidRPr="004F1FC6" w:rsidRDefault="00155965" w:rsidP="005B6232">
      <w:pPr>
        <w:autoSpaceDE w:val="0"/>
        <w:autoSpaceDN w:val="0"/>
        <w:adjustRightInd w:val="0"/>
        <w:rPr>
          <w:rFonts w:ascii="Footlight MT Light" w:hAnsi="Footlight MT Light"/>
          <w:sz w:val="24"/>
          <w:szCs w:val="24"/>
          <w:lang w:val="fi-FI"/>
          <w:rPrChange w:id="28993"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8994" w:author="suryavina" w:date="2015-02-06T16:21:00Z">
            <w:rPr>
              <w:rFonts w:ascii="Footlight MT Light" w:hAnsi="Footlight MT Light"/>
              <w:sz w:val="24"/>
              <w:szCs w:val="24"/>
              <w:lang w:val="fi-FI"/>
            </w:rPr>
          </w:rPrChange>
        </w:rPr>
        <w:t>selanjutnya disebut sebagai Pejabat Pembuat Komitmen;</w:t>
      </w:r>
    </w:p>
    <w:p w:rsidR="005B6232" w:rsidRPr="004F1FC6" w:rsidRDefault="005B6232" w:rsidP="005B6232">
      <w:pPr>
        <w:autoSpaceDE w:val="0"/>
        <w:autoSpaceDN w:val="0"/>
        <w:adjustRightInd w:val="0"/>
        <w:rPr>
          <w:rFonts w:ascii="Footlight MT Light" w:hAnsi="Footlight MT Light"/>
          <w:sz w:val="24"/>
          <w:szCs w:val="24"/>
          <w:lang w:val="id-ID"/>
          <w:rPrChange w:id="28995" w:author="suryavina" w:date="2015-02-06T16:21:00Z">
            <w:rPr>
              <w:rFonts w:ascii="Footlight MT Light" w:hAnsi="Footlight MT Light"/>
              <w:sz w:val="24"/>
              <w:szCs w:val="24"/>
              <w:lang w:val="id-ID"/>
            </w:rPr>
          </w:rPrChange>
        </w:rPr>
      </w:pPr>
    </w:p>
    <w:p w:rsidR="005B6232" w:rsidRPr="004F1FC6" w:rsidRDefault="005B6232" w:rsidP="005B6232">
      <w:pPr>
        <w:autoSpaceDE w:val="0"/>
        <w:autoSpaceDN w:val="0"/>
        <w:adjustRightInd w:val="0"/>
        <w:rPr>
          <w:rFonts w:ascii="Footlight MT Light" w:hAnsi="Footlight MT Light"/>
          <w:sz w:val="24"/>
          <w:szCs w:val="24"/>
          <w:lang w:val="id-ID"/>
          <w:rPrChange w:id="28996" w:author="suryavina" w:date="2015-02-06T16:21:00Z">
            <w:rPr>
              <w:rFonts w:ascii="Footlight MT Light" w:hAnsi="Footlight MT Light"/>
              <w:sz w:val="24"/>
              <w:szCs w:val="24"/>
              <w:lang w:val="id-ID"/>
            </w:rPr>
          </w:rPrChange>
        </w:rPr>
      </w:pPr>
    </w:p>
    <w:p w:rsidR="005B6232" w:rsidRPr="004F1FC6" w:rsidRDefault="00155965" w:rsidP="005B6232">
      <w:pPr>
        <w:autoSpaceDE w:val="0"/>
        <w:autoSpaceDN w:val="0"/>
        <w:adjustRightInd w:val="0"/>
        <w:rPr>
          <w:rFonts w:ascii="Footlight MT Light" w:hAnsi="Footlight MT Light"/>
          <w:sz w:val="24"/>
          <w:szCs w:val="24"/>
          <w:lang w:val="sv-SE"/>
          <w:rPrChange w:id="28997"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8998" w:author="suryavina" w:date="2015-02-06T16:21:00Z">
            <w:rPr>
              <w:rFonts w:ascii="Footlight MT Light" w:hAnsi="Footlight MT Light"/>
              <w:sz w:val="24"/>
              <w:szCs w:val="24"/>
              <w:lang w:val="sv-SE"/>
            </w:rPr>
          </w:rPrChange>
        </w:rPr>
        <w:t>berdasarkan Surat Perjanjian __________ nomor __________ tanggal __________, bersama ini memerintahkan:</w:t>
      </w:r>
    </w:p>
    <w:p w:rsidR="005B6232" w:rsidRPr="004F1FC6" w:rsidRDefault="005B6232" w:rsidP="005B6232">
      <w:pPr>
        <w:autoSpaceDE w:val="0"/>
        <w:autoSpaceDN w:val="0"/>
        <w:adjustRightInd w:val="0"/>
        <w:rPr>
          <w:rFonts w:ascii="Footlight MT Light" w:hAnsi="Footlight MT Light"/>
          <w:sz w:val="24"/>
          <w:szCs w:val="24"/>
          <w:lang w:val="sv-SE"/>
          <w:rPrChange w:id="28999" w:author="suryavina" w:date="2015-02-06T16:21:00Z">
            <w:rPr>
              <w:rFonts w:ascii="Footlight MT Light" w:hAnsi="Footlight MT Light"/>
              <w:sz w:val="24"/>
              <w:szCs w:val="24"/>
              <w:lang w:val="sv-SE"/>
            </w:rPr>
          </w:rPrChange>
        </w:rPr>
      </w:pPr>
    </w:p>
    <w:p w:rsidR="005B6232" w:rsidRPr="004F1FC6" w:rsidRDefault="00155965" w:rsidP="005B6232">
      <w:pPr>
        <w:autoSpaceDE w:val="0"/>
        <w:autoSpaceDN w:val="0"/>
        <w:adjustRightInd w:val="0"/>
        <w:rPr>
          <w:rFonts w:ascii="Footlight MT Light" w:hAnsi="Footlight MT Light"/>
          <w:sz w:val="24"/>
          <w:szCs w:val="24"/>
          <w:lang w:val="fi-FI"/>
          <w:rPrChange w:id="29000"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9001" w:author="suryavina" w:date="2015-02-06T16:21:00Z">
            <w:rPr>
              <w:rFonts w:ascii="Footlight MT Light" w:hAnsi="Footlight MT Light"/>
              <w:sz w:val="24"/>
              <w:szCs w:val="24"/>
              <w:lang w:val="fi-FI"/>
            </w:rPr>
          </w:rPrChange>
        </w:rPr>
        <w:t>________</w:t>
      </w:r>
      <w:r w:rsidRPr="004F1FC6">
        <w:rPr>
          <w:rFonts w:ascii="Footlight MT Light" w:hAnsi="Footlight MT Light"/>
          <w:sz w:val="24"/>
          <w:szCs w:val="24"/>
          <w:lang w:val="id-ID"/>
          <w:rPrChange w:id="29002" w:author="suryavina" w:date="2015-02-06T16:21:00Z">
            <w:rPr>
              <w:rFonts w:ascii="Footlight MT Light" w:hAnsi="Footlight MT Light"/>
              <w:sz w:val="24"/>
              <w:szCs w:val="24"/>
              <w:lang w:val="id-ID"/>
            </w:rPr>
          </w:rPrChange>
        </w:rPr>
        <w:t>_____</w:t>
      </w:r>
      <w:r w:rsidRPr="004F1FC6">
        <w:rPr>
          <w:rFonts w:ascii="Footlight MT Light" w:hAnsi="Footlight MT Light"/>
          <w:sz w:val="24"/>
          <w:szCs w:val="24"/>
          <w:lang w:val="fi-FI"/>
          <w:rPrChange w:id="29003" w:author="suryavina" w:date="2015-02-06T16:21:00Z">
            <w:rPr>
              <w:rFonts w:ascii="Footlight MT Light" w:hAnsi="Footlight MT Light"/>
              <w:sz w:val="24"/>
              <w:szCs w:val="24"/>
              <w:lang w:val="fi-FI"/>
            </w:rPr>
          </w:rPrChange>
        </w:rPr>
        <w:t>__</w:t>
      </w:r>
      <w:r w:rsidRPr="004F1FC6">
        <w:rPr>
          <w:rFonts w:ascii="Footlight MT Light" w:hAnsi="Footlight MT Light"/>
          <w:sz w:val="24"/>
          <w:szCs w:val="24"/>
          <w:lang w:val="id-ID"/>
          <w:rPrChange w:id="29004" w:author="suryavina" w:date="2015-02-06T16:21:00Z">
            <w:rPr>
              <w:rFonts w:ascii="Footlight MT Light" w:hAnsi="Footlight MT Light"/>
              <w:sz w:val="24"/>
              <w:szCs w:val="24"/>
              <w:lang w:val="id-ID"/>
            </w:rPr>
          </w:rPrChange>
        </w:rPr>
        <w:t xml:space="preserve"> </w:t>
      </w:r>
      <w:r w:rsidRPr="004F1FC6">
        <w:rPr>
          <w:rFonts w:ascii="Footlight MT Light" w:hAnsi="Footlight MT Light"/>
          <w:i/>
          <w:sz w:val="24"/>
          <w:szCs w:val="24"/>
          <w:lang w:val="fi-FI"/>
          <w:rPrChange w:id="29005" w:author="suryavina" w:date="2015-02-06T16:21:00Z">
            <w:rPr>
              <w:rFonts w:ascii="Footlight MT Light" w:hAnsi="Footlight MT Light"/>
              <w:i/>
              <w:sz w:val="24"/>
              <w:szCs w:val="24"/>
              <w:lang w:val="fi-FI"/>
            </w:rPr>
          </w:rPrChange>
        </w:rPr>
        <w:t>[nama Penyedia]</w:t>
      </w:r>
    </w:p>
    <w:p w:rsidR="005B6232" w:rsidRPr="004F1FC6" w:rsidRDefault="00155965" w:rsidP="005B6232">
      <w:pPr>
        <w:autoSpaceDE w:val="0"/>
        <w:autoSpaceDN w:val="0"/>
        <w:adjustRightInd w:val="0"/>
        <w:rPr>
          <w:rFonts w:ascii="Footlight MT Light" w:hAnsi="Footlight MT Light"/>
          <w:sz w:val="24"/>
          <w:szCs w:val="24"/>
          <w:lang w:val="fi-FI"/>
          <w:rPrChange w:id="29006"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9007" w:author="suryavina" w:date="2015-02-06T16:21:00Z">
            <w:rPr>
              <w:rFonts w:ascii="Footlight MT Light" w:hAnsi="Footlight MT Light"/>
              <w:sz w:val="24"/>
              <w:szCs w:val="24"/>
              <w:lang w:val="fi-FI"/>
            </w:rPr>
          </w:rPrChange>
        </w:rPr>
        <w:t>_________</w:t>
      </w:r>
      <w:r w:rsidRPr="004F1FC6">
        <w:rPr>
          <w:rFonts w:ascii="Footlight MT Light" w:hAnsi="Footlight MT Light"/>
          <w:sz w:val="24"/>
          <w:szCs w:val="24"/>
          <w:lang w:val="id-ID"/>
          <w:rPrChange w:id="29008" w:author="suryavina" w:date="2015-02-06T16:21:00Z">
            <w:rPr>
              <w:rFonts w:ascii="Footlight MT Light" w:hAnsi="Footlight MT Light"/>
              <w:sz w:val="24"/>
              <w:szCs w:val="24"/>
              <w:lang w:val="id-ID"/>
            </w:rPr>
          </w:rPrChange>
        </w:rPr>
        <w:t>_____</w:t>
      </w:r>
      <w:r w:rsidRPr="004F1FC6">
        <w:rPr>
          <w:rFonts w:ascii="Footlight MT Light" w:hAnsi="Footlight MT Light"/>
          <w:sz w:val="24"/>
          <w:szCs w:val="24"/>
          <w:lang w:val="fi-FI"/>
          <w:rPrChange w:id="29009" w:author="suryavina" w:date="2015-02-06T16:21:00Z">
            <w:rPr>
              <w:rFonts w:ascii="Footlight MT Light" w:hAnsi="Footlight MT Light"/>
              <w:sz w:val="24"/>
              <w:szCs w:val="24"/>
              <w:lang w:val="fi-FI"/>
            </w:rPr>
          </w:rPrChange>
        </w:rPr>
        <w:t>_</w:t>
      </w:r>
      <w:r w:rsidRPr="004F1FC6">
        <w:rPr>
          <w:rFonts w:ascii="Footlight MT Light" w:hAnsi="Footlight MT Light"/>
          <w:sz w:val="24"/>
          <w:szCs w:val="24"/>
          <w:lang w:val="id-ID"/>
          <w:rPrChange w:id="29010" w:author="suryavina" w:date="2015-02-06T16:21:00Z">
            <w:rPr>
              <w:rFonts w:ascii="Footlight MT Light" w:hAnsi="Footlight MT Light"/>
              <w:sz w:val="24"/>
              <w:szCs w:val="24"/>
              <w:lang w:val="id-ID"/>
            </w:rPr>
          </w:rPrChange>
        </w:rPr>
        <w:t xml:space="preserve"> </w:t>
      </w:r>
      <w:r w:rsidRPr="004F1FC6">
        <w:rPr>
          <w:rFonts w:ascii="Footlight MT Light" w:hAnsi="Footlight MT Light"/>
          <w:i/>
          <w:sz w:val="24"/>
          <w:szCs w:val="24"/>
          <w:lang w:val="fi-FI"/>
          <w:rPrChange w:id="29011" w:author="suryavina" w:date="2015-02-06T16:21:00Z">
            <w:rPr>
              <w:rFonts w:ascii="Footlight MT Light" w:hAnsi="Footlight MT Light"/>
              <w:i/>
              <w:sz w:val="24"/>
              <w:szCs w:val="24"/>
              <w:lang w:val="fi-FI"/>
            </w:rPr>
          </w:rPrChange>
        </w:rPr>
        <w:t>[alamat Penyedia]</w:t>
      </w:r>
    </w:p>
    <w:p w:rsidR="005B6232" w:rsidRPr="004F1FC6" w:rsidRDefault="00155965" w:rsidP="005B6232">
      <w:pPr>
        <w:autoSpaceDE w:val="0"/>
        <w:autoSpaceDN w:val="0"/>
        <w:adjustRightInd w:val="0"/>
        <w:rPr>
          <w:rFonts w:ascii="Footlight MT Light" w:hAnsi="Footlight MT Light"/>
          <w:sz w:val="24"/>
          <w:szCs w:val="24"/>
          <w:lang w:val="sv-SE"/>
          <w:rPrChange w:id="29012"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9013" w:author="suryavina" w:date="2015-02-06T16:21:00Z">
            <w:rPr>
              <w:rFonts w:ascii="Footlight MT Light" w:hAnsi="Footlight MT Light"/>
              <w:sz w:val="24"/>
              <w:szCs w:val="24"/>
              <w:lang w:val="sv-SE"/>
            </w:rPr>
          </w:rPrChange>
        </w:rPr>
        <w:t>yang dalam hal ini diwakili oleh: __________</w:t>
      </w:r>
    </w:p>
    <w:p w:rsidR="005B6232" w:rsidRPr="004F1FC6" w:rsidRDefault="005B6232" w:rsidP="005B6232">
      <w:pPr>
        <w:autoSpaceDE w:val="0"/>
        <w:autoSpaceDN w:val="0"/>
        <w:adjustRightInd w:val="0"/>
        <w:rPr>
          <w:rFonts w:ascii="Footlight MT Light" w:hAnsi="Footlight MT Light"/>
          <w:sz w:val="24"/>
          <w:szCs w:val="24"/>
          <w:lang w:val="id-ID"/>
          <w:rPrChange w:id="29014" w:author="suryavina" w:date="2015-02-06T16:21:00Z">
            <w:rPr>
              <w:rFonts w:ascii="Footlight MT Light" w:hAnsi="Footlight MT Light"/>
              <w:sz w:val="24"/>
              <w:szCs w:val="24"/>
              <w:lang w:val="id-ID"/>
            </w:rPr>
          </w:rPrChange>
        </w:rPr>
      </w:pPr>
    </w:p>
    <w:p w:rsidR="005B6232" w:rsidRPr="004F1FC6" w:rsidRDefault="00155965" w:rsidP="005B6232">
      <w:pPr>
        <w:autoSpaceDE w:val="0"/>
        <w:autoSpaceDN w:val="0"/>
        <w:adjustRightInd w:val="0"/>
        <w:rPr>
          <w:rFonts w:ascii="Footlight MT Light" w:hAnsi="Footlight MT Light"/>
          <w:sz w:val="24"/>
          <w:szCs w:val="24"/>
          <w:lang w:val="sv-SE"/>
          <w:rPrChange w:id="29015" w:author="suryavina" w:date="2015-02-06T16:21:00Z">
            <w:rPr>
              <w:rFonts w:ascii="Footlight MT Light" w:hAnsi="Footlight MT Light"/>
              <w:sz w:val="24"/>
              <w:szCs w:val="24"/>
              <w:lang w:val="sv-SE"/>
            </w:rPr>
          </w:rPrChange>
        </w:rPr>
      </w:pPr>
      <w:r w:rsidRPr="004F1FC6">
        <w:rPr>
          <w:rFonts w:ascii="Footlight MT Light" w:hAnsi="Footlight MT Light"/>
          <w:sz w:val="24"/>
          <w:szCs w:val="24"/>
          <w:lang w:val="sv-SE"/>
          <w:rPrChange w:id="29016" w:author="suryavina" w:date="2015-02-06T16:21:00Z">
            <w:rPr>
              <w:rFonts w:ascii="Footlight MT Light" w:hAnsi="Footlight MT Light"/>
              <w:sz w:val="24"/>
              <w:szCs w:val="24"/>
              <w:lang w:val="sv-SE"/>
            </w:rPr>
          </w:rPrChange>
        </w:rPr>
        <w:t>selanjutnya disebut sebagai Penyedia;</w:t>
      </w:r>
    </w:p>
    <w:p w:rsidR="005B6232" w:rsidRPr="004F1FC6" w:rsidRDefault="005B6232" w:rsidP="005B6232">
      <w:pPr>
        <w:autoSpaceDE w:val="0"/>
        <w:autoSpaceDN w:val="0"/>
        <w:adjustRightInd w:val="0"/>
        <w:rPr>
          <w:rFonts w:ascii="Footlight MT Light" w:hAnsi="Footlight MT Light"/>
          <w:sz w:val="24"/>
          <w:szCs w:val="24"/>
          <w:lang w:val="id-ID"/>
          <w:rPrChange w:id="29017" w:author="suryavina" w:date="2015-02-06T16:21:00Z">
            <w:rPr>
              <w:rFonts w:ascii="Footlight MT Light" w:hAnsi="Footlight MT Light"/>
              <w:sz w:val="24"/>
              <w:szCs w:val="24"/>
              <w:lang w:val="id-ID"/>
            </w:rPr>
          </w:rPrChange>
        </w:rPr>
      </w:pPr>
    </w:p>
    <w:p w:rsidR="005B6232" w:rsidRPr="004F1FC6" w:rsidRDefault="005B6232" w:rsidP="005B6232">
      <w:pPr>
        <w:autoSpaceDE w:val="0"/>
        <w:autoSpaceDN w:val="0"/>
        <w:adjustRightInd w:val="0"/>
        <w:rPr>
          <w:rFonts w:ascii="Footlight MT Light" w:hAnsi="Footlight MT Light"/>
          <w:sz w:val="24"/>
          <w:szCs w:val="24"/>
          <w:lang w:val="id-ID"/>
          <w:rPrChange w:id="29018" w:author="suryavina" w:date="2015-02-06T16:21:00Z">
            <w:rPr>
              <w:rFonts w:ascii="Footlight MT Light" w:hAnsi="Footlight MT Light"/>
              <w:sz w:val="24"/>
              <w:szCs w:val="24"/>
              <w:lang w:val="id-ID"/>
            </w:rPr>
          </w:rPrChange>
        </w:rPr>
      </w:pPr>
    </w:p>
    <w:p w:rsidR="005B6232" w:rsidRPr="004F1FC6" w:rsidRDefault="00155965" w:rsidP="005B6232">
      <w:pPr>
        <w:autoSpaceDE w:val="0"/>
        <w:autoSpaceDN w:val="0"/>
        <w:adjustRightInd w:val="0"/>
        <w:rPr>
          <w:rFonts w:ascii="Footlight MT Light" w:hAnsi="Footlight MT Light"/>
          <w:sz w:val="24"/>
          <w:szCs w:val="24"/>
          <w:lang w:val="fi-FI"/>
          <w:rPrChange w:id="29019"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9020" w:author="suryavina" w:date="2015-02-06T16:21:00Z">
            <w:rPr>
              <w:rFonts w:ascii="Footlight MT Light" w:hAnsi="Footlight MT Light"/>
              <w:sz w:val="24"/>
              <w:szCs w:val="24"/>
              <w:lang w:val="fi-FI"/>
            </w:rPr>
          </w:rPrChange>
        </w:rPr>
        <w:t>untuk segera memulai pelaksanaan pekerjaan dengan memperhatikan ketentuan-ketentuan sebagai berikut:</w:t>
      </w:r>
    </w:p>
    <w:p w:rsidR="005B6232" w:rsidRPr="004F1FC6" w:rsidRDefault="005B6232" w:rsidP="005B6232">
      <w:pPr>
        <w:autoSpaceDE w:val="0"/>
        <w:autoSpaceDN w:val="0"/>
        <w:adjustRightInd w:val="0"/>
        <w:rPr>
          <w:rFonts w:ascii="Footlight MT Light" w:hAnsi="Footlight MT Light"/>
          <w:sz w:val="24"/>
          <w:szCs w:val="24"/>
          <w:lang w:val="fi-FI"/>
          <w:rPrChange w:id="29021" w:author="suryavina" w:date="2015-02-06T16:21:00Z">
            <w:rPr>
              <w:rFonts w:ascii="Footlight MT Light" w:hAnsi="Footlight MT Light"/>
              <w:sz w:val="24"/>
              <w:szCs w:val="24"/>
              <w:lang w:val="fi-FI"/>
            </w:rPr>
          </w:rPrChange>
        </w:rPr>
      </w:pPr>
    </w:p>
    <w:p w:rsidR="005B6232" w:rsidRPr="004F1FC6" w:rsidRDefault="00155965" w:rsidP="005B6232">
      <w:pPr>
        <w:numPr>
          <w:ilvl w:val="0"/>
          <w:numId w:val="1713"/>
        </w:numPr>
        <w:tabs>
          <w:tab w:val="clear" w:pos="720"/>
          <w:tab w:val="left" w:pos="-1440"/>
        </w:tabs>
        <w:autoSpaceDE w:val="0"/>
        <w:autoSpaceDN w:val="0"/>
        <w:adjustRightInd w:val="0"/>
        <w:ind w:left="360"/>
        <w:rPr>
          <w:rFonts w:ascii="Footlight MT Light" w:hAnsi="Footlight MT Light"/>
          <w:sz w:val="24"/>
          <w:szCs w:val="24"/>
          <w:lang w:val="nl-NL"/>
          <w:rPrChange w:id="29022" w:author="suryavina" w:date="2015-02-06T16:21:00Z">
            <w:rPr>
              <w:rFonts w:ascii="Footlight MT Light" w:hAnsi="Footlight MT Light"/>
              <w:sz w:val="24"/>
              <w:szCs w:val="24"/>
              <w:lang w:val="nl-NL"/>
            </w:rPr>
          </w:rPrChange>
        </w:rPr>
      </w:pPr>
      <w:r w:rsidRPr="004F1FC6">
        <w:rPr>
          <w:rFonts w:ascii="Footlight MT Light" w:hAnsi="Footlight MT Light"/>
          <w:sz w:val="24"/>
          <w:szCs w:val="24"/>
          <w:u w:val="single"/>
          <w:lang w:val="nl-NL"/>
          <w:rPrChange w:id="29023" w:author="suryavina" w:date="2015-02-06T16:21:00Z">
            <w:rPr>
              <w:rFonts w:ascii="Footlight MT Light" w:hAnsi="Footlight MT Light"/>
              <w:sz w:val="24"/>
              <w:szCs w:val="24"/>
              <w:u w:val="single"/>
              <w:lang w:val="nl-NL"/>
            </w:rPr>
          </w:rPrChange>
        </w:rPr>
        <w:t>Macam pekerjaan</w:t>
      </w:r>
      <w:r w:rsidRPr="004F1FC6">
        <w:rPr>
          <w:rFonts w:ascii="Footlight MT Light" w:hAnsi="Footlight MT Light"/>
          <w:sz w:val="24"/>
          <w:szCs w:val="24"/>
          <w:lang w:val="nl-NL"/>
          <w:rPrChange w:id="29024" w:author="suryavina" w:date="2015-02-06T16:21:00Z">
            <w:rPr>
              <w:rFonts w:ascii="Footlight MT Light" w:hAnsi="Footlight MT Light"/>
              <w:sz w:val="24"/>
              <w:szCs w:val="24"/>
              <w:lang w:val="nl-NL"/>
            </w:rPr>
          </w:rPrChange>
        </w:rPr>
        <w:t>: __________;</w:t>
      </w:r>
    </w:p>
    <w:p w:rsidR="005B6232" w:rsidRPr="004F1FC6" w:rsidRDefault="005B6232" w:rsidP="005B6232">
      <w:pPr>
        <w:autoSpaceDE w:val="0"/>
        <w:autoSpaceDN w:val="0"/>
        <w:adjustRightInd w:val="0"/>
        <w:rPr>
          <w:rFonts w:ascii="Footlight MT Light" w:hAnsi="Footlight MT Light"/>
          <w:sz w:val="24"/>
          <w:szCs w:val="24"/>
          <w:lang w:val="id-ID"/>
          <w:rPrChange w:id="29025" w:author="suryavina" w:date="2015-02-06T16:21:00Z">
            <w:rPr>
              <w:rFonts w:ascii="Footlight MT Light" w:hAnsi="Footlight MT Light"/>
              <w:sz w:val="24"/>
              <w:szCs w:val="24"/>
              <w:lang w:val="id-ID"/>
            </w:rPr>
          </w:rPrChange>
        </w:rPr>
      </w:pPr>
    </w:p>
    <w:p w:rsidR="005B6232" w:rsidRPr="004F1FC6" w:rsidRDefault="005B6232" w:rsidP="005B6232">
      <w:pPr>
        <w:autoSpaceDE w:val="0"/>
        <w:autoSpaceDN w:val="0"/>
        <w:adjustRightInd w:val="0"/>
        <w:rPr>
          <w:rFonts w:ascii="Footlight MT Light" w:hAnsi="Footlight MT Light"/>
          <w:sz w:val="24"/>
          <w:szCs w:val="24"/>
          <w:lang w:val="id-ID"/>
          <w:rPrChange w:id="29026" w:author="suryavina" w:date="2015-02-06T16:21:00Z">
            <w:rPr>
              <w:rFonts w:ascii="Footlight MT Light" w:hAnsi="Footlight MT Light"/>
              <w:sz w:val="24"/>
              <w:szCs w:val="24"/>
              <w:lang w:val="id-ID"/>
            </w:rPr>
          </w:rPrChange>
        </w:rPr>
      </w:pPr>
    </w:p>
    <w:p w:rsidR="005B6232" w:rsidRPr="004F1FC6" w:rsidRDefault="00155965" w:rsidP="005B6232">
      <w:pPr>
        <w:numPr>
          <w:ilvl w:val="0"/>
          <w:numId w:val="1713"/>
        </w:numPr>
        <w:tabs>
          <w:tab w:val="clear" w:pos="720"/>
          <w:tab w:val="left" w:pos="-1080"/>
        </w:tabs>
        <w:autoSpaceDE w:val="0"/>
        <w:autoSpaceDN w:val="0"/>
        <w:adjustRightInd w:val="0"/>
        <w:ind w:left="360"/>
        <w:rPr>
          <w:rFonts w:ascii="Footlight MT Light" w:hAnsi="Footlight MT Light"/>
          <w:sz w:val="24"/>
          <w:szCs w:val="24"/>
          <w:lang w:val="nl-NL"/>
          <w:rPrChange w:id="29027" w:author="suryavina" w:date="2015-02-06T16:21:00Z">
            <w:rPr>
              <w:rFonts w:ascii="Footlight MT Light" w:hAnsi="Footlight MT Light"/>
              <w:sz w:val="24"/>
              <w:szCs w:val="24"/>
              <w:lang w:val="nl-NL"/>
            </w:rPr>
          </w:rPrChange>
        </w:rPr>
      </w:pPr>
      <w:r w:rsidRPr="004F1FC6">
        <w:rPr>
          <w:rFonts w:ascii="Footlight MT Light" w:hAnsi="Footlight MT Light"/>
          <w:sz w:val="24"/>
          <w:szCs w:val="24"/>
          <w:u w:val="single"/>
          <w:lang w:val="nl-NL"/>
          <w:rPrChange w:id="29028" w:author="suryavina" w:date="2015-02-06T16:21:00Z">
            <w:rPr>
              <w:rFonts w:ascii="Footlight MT Light" w:hAnsi="Footlight MT Light"/>
              <w:sz w:val="24"/>
              <w:szCs w:val="24"/>
              <w:u w:val="single"/>
              <w:lang w:val="nl-NL"/>
            </w:rPr>
          </w:rPrChange>
        </w:rPr>
        <w:t>Tanggal mulai kerja</w:t>
      </w:r>
      <w:r w:rsidRPr="004F1FC6">
        <w:rPr>
          <w:rFonts w:ascii="Footlight MT Light" w:hAnsi="Footlight MT Light"/>
          <w:sz w:val="24"/>
          <w:szCs w:val="24"/>
          <w:lang w:val="nl-NL"/>
          <w:rPrChange w:id="29029" w:author="suryavina" w:date="2015-02-06T16:21:00Z">
            <w:rPr>
              <w:rFonts w:ascii="Footlight MT Light" w:hAnsi="Footlight MT Light"/>
              <w:sz w:val="24"/>
              <w:szCs w:val="24"/>
              <w:lang w:val="nl-NL"/>
            </w:rPr>
          </w:rPrChange>
        </w:rPr>
        <w:t>: __________;</w:t>
      </w:r>
      <w:r w:rsidRPr="004F1FC6">
        <w:rPr>
          <w:rFonts w:ascii="Footlight MT Light" w:hAnsi="Footlight MT Light"/>
          <w:i/>
          <w:sz w:val="24"/>
          <w:szCs w:val="24"/>
          <w:lang w:val="nl-NL"/>
          <w:rPrChange w:id="29030" w:author="suryavina" w:date="2015-02-06T16:21:00Z">
            <w:rPr>
              <w:rFonts w:ascii="Footlight MT Light" w:hAnsi="Footlight MT Light"/>
              <w:i/>
              <w:sz w:val="24"/>
              <w:szCs w:val="24"/>
              <w:lang w:val="nl-NL"/>
            </w:rPr>
          </w:rPrChange>
        </w:rPr>
        <w:t xml:space="preserve"> </w:t>
      </w:r>
    </w:p>
    <w:p w:rsidR="005B6232" w:rsidRPr="004F1FC6" w:rsidRDefault="005B6232" w:rsidP="005B6232">
      <w:pPr>
        <w:autoSpaceDE w:val="0"/>
        <w:autoSpaceDN w:val="0"/>
        <w:adjustRightInd w:val="0"/>
        <w:rPr>
          <w:rFonts w:ascii="Footlight MT Light" w:hAnsi="Footlight MT Light"/>
          <w:sz w:val="24"/>
          <w:szCs w:val="24"/>
          <w:lang w:val="id-ID"/>
          <w:rPrChange w:id="29031" w:author="suryavina" w:date="2015-02-06T16:21:00Z">
            <w:rPr>
              <w:rFonts w:ascii="Footlight MT Light" w:hAnsi="Footlight MT Light"/>
              <w:sz w:val="24"/>
              <w:szCs w:val="24"/>
              <w:lang w:val="id-ID"/>
            </w:rPr>
          </w:rPrChange>
        </w:rPr>
      </w:pPr>
    </w:p>
    <w:p w:rsidR="005B6232" w:rsidRPr="004F1FC6" w:rsidRDefault="005B6232" w:rsidP="005B6232">
      <w:pPr>
        <w:autoSpaceDE w:val="0"/>
        <w:autoSpaceDN w:val="0"/>
        <w:adjustRightInd w:val="0"/>
        <w:rPr>
          <w:rFonts w:ascii="Footlight MT Light" w:hAnsi="Footlight MT Light"/>
          <w:sz w:val="24"/>
          <w:szCs w:val="24"/>
          <w:lang w:val="id-ID"/>
          <w:rPrChange w:id="29032" w:author="suryavina" w:date="2015-02-06T16:21:00Z">
            <w:rPr>
              <w:rFonts w:ascii="Footlight MT Light" w:hAnsi="Footlight MT Light"/>
              <w:sz w:val="24"/>
              <w:szCs w:val="24"/>
              <w:lang w:val="id-ID"/>
            </w:rPr>
          </w:rPrChange>
        </w:rPr>
      </w:pPr>
    </w:p>
    <w:p w:rsidR="005B6232" w:rsidRPr="004F1FC6" w:rsidRDefault="00155965" w:rsidP="005B6232">
      <w:pPr>
        <w:numPr>
          <w:ilvl w:val="0"/>
          <w:numId w:val="1713"/>
        </w:numPr>
        <w:tabs>
          <w:tab w:val="clear" w:pos="720"/>
          <w:tab w:val="left" w:pos="-720"/>
        </w:tabs>
        <w:autoSpaceDE w:val="0"/>
        <w:autoSpaceDN w:val="0"/>
        <w:adjustRightInd w:val="0"/>
        <w:ind w:left="360"/>
        <w:rPr>
          <w:rFonts w:ascii="Footlight MT Light" w:hAnsi="Footlight MT Light"/>
          <w:sz w:val="24"/>
          <w:szCs w:val="24"/>
          <w:lang w:val="nl-NL"/>
          <w:rPrChange w:id="29033" w:author="suryavina" w:date="2015-02-06T16:21:00Z">
            <w:rPr>
              <w:rFonts w:ascii="Footlight MT Light" w:hAnsi="Footlight MT Light"/>
              <w:sz w:val="24"/>
              <w:szCs w:val="24"/>
              <w:lang w:val="nl-NL"/>
            </w:rPr>
          </w:rPrChange>
        </w:rPr>
      </w:pPr>
      <w:r w:rsidRPr="004F1FC6">
        <w:rPr>
          <w:rFonts w:ascii="Footlight MT Light" w:hAnsi="Footlight MT Light"/>
          <w:sz w:val="24"/>
          <w:szCs w:val="24"/>
          <w:u w:val="single"/>
          <w:lang w:val="nl-NL"/>
          <w:rPrChange w:id="29034" w:author="suryavina" w:date="2015-02-06T16:21:00Z">
            <w:rPr>
              <w:rFonts w:ascii="Footlight MT Light" w:hAnsi="Footlight MT Light"/>
              <w:sz w:val="24"/>
              <w:szCs w:val="24"/>
              <w:u w:val="single"/>
              <w:lang w:val="nl-NL"/>
            </w:rPr>
          </w:rPrChange>
        </w:rPr>
        <w:t>Syarat-syarat pekerjaan</w:t>
      </w:r>
      <w:r w:rsidRPr="004F1FC6">
        <w:rPr>
          <w:rFonts w:ascii="Footlight MT Light" w:hAnsi="Footlight MT Light"/>
          <w:sz w:val="24"/>
          <w:szCs w:val="24"/>
          <w:lang w:val="nl-NL"/>
          <w:rPrChange w:id="29035" w:author="suryavina" w:date="2015-02-06T16:21:00Z">
            <w:rPr>
              <w:rFonts w:ascii="Footlight MT Light" w:hAnsi="Footlight MT Light"/>
              <w:sz w:val="24"/>
              <w:szCs w:val="24"/>
              <w:lang w:val="nl-NL"/>
            </w:rPr>
          </w:rPrChange>
        </w:rPr>
        <w:t>: sesuai dengan persyaratan dan ketentuan Kontrak;</w:t>
      </w:r>
    </w:p>
    <w:p w:rsidR="005B6232" w:rsidRPr="004F1FC6" w:rsidRDefault="005B6232" w:rsidP="005B6232">
      <w:pPr>
        <w:autoSpaceDE w:val="0"/>
        <w:autoSpaceDN w:val="0"/>
        <w:adjustRightInd w:val="0"/>
        <w:rPr>
          <w:rFonts w:ascii="Footlight MT Light" w:hAnsi="Footlight MT Light"/>
          <w:sz w:val="24"/>
          <w:szCs w:val="24"/>
          <w:lang w:val="id-ID"/>
          <w:rPrChange w:id="29036" w:author="suryavina" w:date="2015-02-06T16:21:00Z">
            <w:rPr>
              <w:rFonts w:ascii="Footlight MT Light" w:hAnsi="Footlight MT Light"/>
              <w:sz w:val="24"/>
              <w:szCs w:val="24"/>
              <w:lang w:val="id-ID"/>
            </w:rPr>
          </w:rPrChange>
        </w:rPr>
      </w:pPr>
    </w:p>
    <w:p w:rsidR="005B6232" w:rsidRPr="004F1FC6" w:rsidRDefault="005B6232" w:rsidP="005B6232">
      <w:pPr>
        <w:autoSpaceDE w:val="0"/>
        <w:autoSpaceDN w:val="0"/>
        <w:adjustRightInd w:val="0"/>
        <w:rPr>
          <w:rFonts w:ascii="Footlight MT Light" w:hAnsi="Footlight MT Light"/>
          <w:sz w:val="24"/>
          <w:szCs w:val="24"/>
          <w:lang w:val="id-ID"/>
          <w:rPrChange w:id="29037" w:author="suryavina" w:date="2015-02-06T16:21:00Z">
            <w:rPr>
              <w:rFonts w:ascii="Footlight MT Light" w:hAnsi="Footlight MT Light"/>
              <w:sz w:val="24"/>
              <w:szCs w:val="24"/>
              <w:lang w:val="id-ID"/>
            </w:rPr>
          </w:rPrChange>
        </w:rPr>
      </w:pPr>
    </w:p>
    <w:p w:rsidR="005B6232" w:rsidRPr="004F1FC6" w:rsidRDefault="00155965" w:rsidP="005B6232">
      <w:pPr>
        <w:numPr>
          <w:ilvl w:val="0"/>
          <w:numId w:val="1713"/>
        </w:numPr>
        <w:tabs>
          <w:tab w:val="clear" w:pos="720"/>
          <w:tab w:val="left" w:pos="-360"/>
        </w:tabs>
        <w:autoSpaceDE w:val="0"/>
        <w:autoSpaceDN w:val="0"/>
        <w:adjustRightInd w:val="0"/>
        <w:ind w:left="360"/>
        <w:rPr>
          <w:rFonts w:ascii="Footlight MT Light" w:hAnsi="Footlight MT Light"/>
          <w:sz w:val="24"/>
          <w:szCs w:val="24"/>
          <w:lang w:val="nl-NL"/>
          <w:rPrChange w:id="29038" w:author="suryavina" w:date="2015-02-06T16:21:00Z">
            <w:rPr>
              <w:rFonts w:ascii="Footlight MT Light" w:hAnsi="Footlight MT Light"/>
              <w:sz w:val="24"/>
              <w:szCs w:val="24"/>
              <w:lang w:val="nl-NL"/>
            </w:rPr>
          </w:rPrChange>
        </w:rPr>
      </w:pPr>
      <w:r w:rsidRPr="004F1FC6">
        <w:rPr>
          <w:rFonts w:ascii="Footlight MT Light" w:hAnsi="Footlight MT Light"/>
          <w:sz w:val="24"/>
          <w:szCs w:val="24"/>
          <w:u w:val="single"/>
          <w:lang w:val="nl-NL"/>
          <w:rPrChange w:id="29039" w:author="suryavina" w:date="2015-02-06T16:21:00Z">
            <w:rPr>
              <w:rFonts w:ascii="Footlight MT Light" w:hAnsi="Footlight MT Light"/>
              <w:sz w:val="24"/>
              <w:szCs w:val="24"/>
              <w:u w:val="single"/>
              <w:lang w:val="nl-NL"/>
            </w:rPr>
          </w:rPrChange>
        </w:rPr>
        <w:t>Waktu penyelesaian</w:t>
      </w:r>
      <w:r w:rsidRPr="004F1FC6">
        <w:rPr>
          <w:rFonts w:ascii="Footlight MT Light" w:hAnsi="Footlight MT Light"/>
          <w:sz w:val="24"/>
          <w:szCs w:val="24"/>
          <w:lang w:val="nl-NL"/>
          <w:rPrChange w:id="29040" w:author="suryavina" w:date="2015-02-06T16:21:00Z">
            <w:rPr>
              <w:rFonts w:ascii="Footlight MT Light" w:hAnsi="Footlight MT Light"/>
              <w:sz w:val="24"/>
              <w:szCs w:val="24"/>
              <w:lang w:val="nl-NL"/>
            </w:rPr>
          </w:rPrChange>
        </w:rPr>
        <w:t xml:space="preserve">: selama ___ (__________) </w:t>
      </w:r>
      <w:r w:rsidRPr="004F1FC6">
        <w:rPr>
          <w:rFonts w:ascii="Footlight MT Light" w:hAnsi="Footlight MT Light"/>
          <w:sz w:val="24"/>
          <w:szCs w:val="24"/>
          <w:lang w:val="fi-FI"/>
          <w:rPrChange w:id="29041" w:author="suryavina" w:date="2015-02-06T16:21:00Z">
            <w:rPr>
              <w:rFonts w:ascii="Footlight MT Light" w:hAnsi="Footlight MT Light"/>
              <w:sz w:val="24"/>
              <w:szCs w:val="24"/>
              <w:lang w:val="fi-FI"/>
            </w:rPr>
          </w:rPrChange>
        </w:rPr>
        <w:t xml:space="preserve">hari kalender/bulan/tahun </w:t>
      </w:r>
      <w:r w:rsidRPr="004F1FC6">
        <w:rPr>
          <w:rFonts w:ascii="Footlight MT Light" w:hAnsi="Footlight MT Light"/>
          <w:i/>
          <w:sz w:val="24"/>
          <w:szCs w:val="24"/>
          <w:lang w:val="nl-NL"/>
          <w:rPrChange w:id="29042" w:author="suryavina" w:date="2015-02-06T16:21:00Z">
            <w:rPr>
              <w:rFonts w:ascii="Footlight MT Light" w:hAnsi="Footlight MT Light"/>
              <w:i/>
              <w:sz w:val="24"/>
              <w:szCs w:val="24"/>
              <w:lang w:val="nl-NL"/>
            </w:rPr>
          </w:rPrChange>
        </w:rPr>
        <w:t>[pilih salah satu]</w:t>
      </w:r>
      <w:r w:rsidRPr="004F1FC6">
        <w:rPr>
          <w:rFonts w:ascii="Footlight MT Light" w:hAnsi="Footlight MT Light"/>
          <w:sz w:val="24"/>
          <w:szCs w:val="24"/>
          <w:lang w:val="nl-NL"/>
          <w:rPrChange w:id="29043" w:author="suryavina" w:date="2015-02-06T16:21:00Z">
            <w:rPr>
              <w:rFonts w:ascii="Footlight MT Light" w:hAnsi="Footlight MT Light"/>
              <w:sz w:val="24"/>
              <w:szCs w:val="24"/>
              <w:lang w:val="nl-NL"/>
            </w:rPr>
          </w:rPrChange>
        </w:rPr>
        <w:t xml:space="preserve"> </w:t>
      </w:r>
      <w:r w:rsidRPr="004F1FC6">
        <w:rPr>
          <w:rFonts w:ascii="Footlight MT Light" w:hAnsi="Footlight MT Light"/>
          <w:sz w:val="24"/>
          <w:szCs w:val="24"/>
          <w:lang w:val="fi-FI"/>
          <w:rPrChange w:id="29044" w:author="suryavina" w:date="2015-02-06T16:21:00Z">
            <w:rPr>
              <w:rFonts w:ascii="Footlight MT Light" w:hAnsi="Footlight MT Light"/>
              <w:sz w:val="24"/>
              <w:szCs w:val="24"/>
              <w:lang w:val="fi-FI"/>
            </w:rPr>
          </w:rPrChange>
        </w:rPr>
        <w:t>dan pekerjaan harus sudah selesai pada tanggal __________</w:t>
      </w:r>
    </w:p>
    <w:p w:rsidR="005B6232" w:rsidRPr="004F1FC6" w:rsidRDefault="005B6232" w:rsidP="005B6232">
      <w:pPr>
        <w:autoSpaceDE w:val="0"/>
        <w:autoSpaceDN w:val="0"/>
        <w:adjustRightInd w:val="0"/>
        <w:rPr>
          <w:rFonts w:ascii="Footlight MT Light" w:hAnsi="Footlight MT Light"/>
          <w:sz w:val="24"/>
          <w:szCs w:val="24"/>
          <w:lang w:val="id-ID"/>
          <w:rPrChange w:id="29045" w:author="suryavina" w:date="2015-02-06T16:21:00Z">
            <w:rPr>
              <w:rFonts w:ascii="Footlight MT Light" w:hAnsi="Footlight MT Light"/>
              <w:sz w:val="24"/>
              <w:szCs w:val="24"/>
              <w:lang w:val="id-ID"/>
            </w:rPr>
          </w:rPrChange>
        </w:rPr>
      </w:pPr>
    </w:p>
    <w:p w:rsidR="005B6232" w:rsidRPr="004F1FC6" w:rsidRDefault="005B6232" w:rsidP="005B6232">
      <w:pPr>
        <w:autoSpaceDE w:val="0"/>
        <w:autoSpaceDN w:val="0"/>
        <w:adjustRightInd w:val="0"/>
        <w:rPr>
          <w:rFonts w:ascii="Footlight MT Light" w:hAnsi="Footlight MT Light"/>
          <w:sz w:val="24"/>
          <w:szCs w:val="24"/>
          <w:lang w:val="id-ID"/>
          <w:rPrChange w:id="29046" w:author="suryavina" w:date="2015-02-06T16:21:00Z">
            <w:rPr>
              <w:rFonts w:ascii="Footlight MT Light" w:hAnsi="Footlight MT Light"/>
              <w:sz w:val="24"/>
              <w:szCs w:val="24"/>
              <w:lang w:val="id-ID"/>
            </w:rPr>
          </w:rPrChange>
        </w:rPr>
      </w:pPr>
    </w:p>
    <w:p w:rsidR="005B6232" w:rsidRPr="004F1FC6" w:rsidRDefault="00155965" w:rsidP="005B6232">
      <w:pPr>
        <w:numPr>
          <w:ilvl w:val="0"/>
          <w:numId w:val="1713"/>
        </w:numPr>
        <w:tabs>
          <w:tab w:val="clear" w:pos="720"/>
          <w:tab w:val="left" w:pos="0"/>
        </w:tabs>
        <w:autoSpaceDE w:val="0"/>
        <w:autoSpaceDN w:val="0"/>
        <w:adjustRightInd w:val="0"/>
        <w:ind w:left="360"/>
        <w:rPr>
          <w:rFonts w:ascii="Footlight MT Light" w:hAnsi="Footlight MT Light"/>
          <w:sz w:val="24"/>
          <w:szCs w:val="24"/>
          <w:lang w:val="id-ID"/>
          <w:rPrChange w:id="29047" w:author="suryavina" w:date="2015-02-06T16:21:00Z">
            <w:rPr>
              <w:rFonts w:ascii="Footlight MT Light" w:hAnsi="Footlight MT Light"/>
              <w:sz w:val="24"/>
              <w:szCs w:val="24"/>
              <w:lang w:val="id-ID"/>
            </w:rPr>
          </w:rPrChange>
        </w:rPr>
      </w:pPr>
      <w:r w:rsidRPr="004F1FC6">
        <w:rPr>
          <w:rFonts w:ascii="Footlight MT Light" w:hAnsi="Footlight MT Light"/>
          <w:sz w:val="24"/>
          <w:szCs w:val="24"/>
          <w:u w:val="single"/>
          <w:lang w:val="id-ID"/>
          <w:rPrChange w:id="29048" w:author="suryavina" w:date="2015-02-06T16:21:00Z">
            <w:rPr>
              <w:rFonts w:ascii="Footlight MT Light" w:hAnsi="Footlight MT Light"/>
              <w:sz w:val="24"/>
              <w:szCs w:val="24"/>
              <w:u w:val="single"/>
              <w:lang w:val="id-ID"/>
            </w:rPr>
          </w:rPrChange>
        </w:rPr>
        <w:t>Denda</w:t>
      </w:r>
      <w:r w:rsidRPr="004F1FC6">
        <w:rPr>
          <w:rFonts w:ascii="Footlight MT Light" w:hAnsi="Footlight MT Light"/>
          <w:sz w:val="24"/>
          <w:szCs w:val="24"/>
          <w:lang w:val="id-ID"/>
          <w:rPrChange w:id="29049" w:author="suryavina" w:date="2015-02-06T16:21:00Z">
            <w:rPr>
              <w:rFonts w:ascii="Footlight MT Light" w:hAnsi="Footlight MT Light"/>
              <w:sz w:val="24"/>
              <w:szCs w:val="24"/>
              <w:lang w:val="id-ID"/>
            </w:rPr>
          </w:rPrChange>
        </w:rPr>
        <w:t xml:space="preserve">: Terhadap setiap hari keterlambatan pelaksanaan/penyelesaian pekerjaan Penyedia akan dikenakan Denda Keterlambatan sebesar 1/1000 (satu per seribu) dari Nilai Kontrak atau bagian tertentu dari Nilai Kontrak sebelum PPN sesuai dengan Syarat-Syarat </w:t>
      </w:r>
      <w:r w:rsidRPr="004F1FC6">
        <w:rPr>
          <w:rFonts w:ascii="Footlight MT Light" w:hAnsi="Footlight MT Light"/>
          <w:sz w:val="24"/>
          <w:szCs w:val="24"/>
          <w:rPrChange w:id="29050" w:author="suryavina" w:date="2015-02-06T16:21:00Z">
            <w:rPr>
              <w:rFonts w:ascii="Footlight MT Light" w:hAnsi="Footlight MT Light"/>
              <w:sz w:val="24"/>
              <w:szCs w:val="24"/>
            </w:rPr>
          </w:rPrChange>
        </w:rPr>
        <w:t>Khusus</w:t>
      </w:r>
      <w:r w:rsidRPr="004F1FC6">
        <w:rPr>
          <w:rFonts w:ascii="Footlight MT Light" w:hAnsi="Footlight MT Light"/>
          <w:sz w:val="24"/>
          <w:szCs w:val="24"/>
          <w:lang w:val="id-ID"/>
          <w:rPrChange w:id="29051" w:author="suryavina" w:date="2015-02-06T16:21:00Z">
            <w:rPr>
              <w:rFonts w:ascii="Footlight MT Light" w:hAnsi="Footlight MT Light"/>
              <w:sz w:val="24"/>
              <w:szCs w:val="24"/>
              <w:lang w:val="id-ID"/>
            </w:rPr>
          </w:rPrChange>
        </w:rPr>
        <w:t xml:space="preserve"> Kontrak.</w:t>
      </w:r>
    </w:p>
    <w:p w:rsidR="005B6232" w:rsidRPr="004F1FC6" w:rsidRDefault="005B6232" w:rsidP="005B6232">
      <w:pPr>
        <w:rPr>
          <w:rFonts w:ascii="Footlight MT Light" w:hAnsi="Footlight MT Light"/>
          <w:sz w:val="24"/>
          <w:szCs w:val="24"/>
          <w:lang w:val="id-ID"/>
          <w:rPrChange w:id="29052" w:author="suryavina" w:date="2015-02-06T16:21:00Z">
            <w:rPr>
              <w:rFonts w:ascii="Footlight MT Light" w:hAnsi="Footlight MT Light"/>
              <w:sz w:val="24"/>
              <w:szCs w:val="24"/>
              <w:lang w:val="id-ID"/>
            </w:rPr>
          </w:rPrChange>
        </w:rPr>
      </w:pPr>
    </w:p>
    <w:p w:rsidR="005B6232" w:rsidRPr="004F1FC6" w:rsidRDefault="00155965" w:rsidP="005B6232">
      <w:pPr>
        <w:rPr>
          <w:rFonts w:ascii="Footlight MT Light" w:hAnsi="Footlight MT Light"/>
          <w:sz w:val="24"/>
          <w:szCs w:val="24"/>
          <w:lang w:val="id-ID"/>
          <w:rPrChange w:id="29053" w:author="suryavina" w:date="2015-02-06T16:21:00Z">
            <w:rPr>
              <w:rFonts w:ascii="Footlight MT Light" w:hAnsi="Footlight MT Light"/>
              <w:sz w:val="24"/>
              <w:szCs w:val="24"/>
              <w:lang w:val="id-ID"/>
            </w:rPr>
          </w:rPrChange>
        </w:rPr>
      </w:pPr>
      <w:r w:rsidRPr="004F1FC6">
        <w:rPr>
          <w:rFonts w:ascii="Footlight MT Light" w:hAnsi="Footlight MT Light"/>
          <w:i/>
          <w:sz w:val="24"/>
          <w:szCs w:val="24"/>
          <w:lang w:val="id-ID"/>
          <w:rPrChange w:id="29054" w:author="suryavina" w:date="2015-02-06T16:21:00Z">
            <w:rPr>
              <w:rFonts w:ascii="Footlight MT Light" w:hAnsi="Footlight MT Light"/>
              <w:i/>
              <w:sz w:val="24"/>
              <w:szCs w:val="24"/>
              <w:lang w:val="id-ID"/>
            </w:rPr>
          </w:rPrChange>
        </w:rPr>
        <w:t>__________</w:t>
      </w:r>
      <w:r w:rsidRPr="004F1FC6">
        <w:rPr>
          <w:rFonts w:ascii="Footlight MT Light" w:hAnsi="Footlight MT Light"/>
          <w:sz w:val="24"/>
          <w:szCs w:val="24"/>
          <w:lang w:val="id-ID"/>
          <w:rPrChange w:id="29055" w:author="suryavina" w:date="2015-02-06T16:21:00Z">
            <w:rPr>
              <w:rFonts w:ascii="Footlight MT Light" w:hAnsi="Footlight MT Light"/>
              <w:sz w:val="24"/>
              <w:szCs w:val="24"/>
              <w:lang w:val="id-ID"/>
            </w:rPr>
          </w:rPrChange>
        </w:rPr>
        <w:t>, __ __________ 20__</w:t>
      </w:r>
    </w:p>
    <w:p w:rsidR="005B6232" w:rsidRPr="004F1FC6" w:rsidRDefault="005B6232" w:rsidP="005B6232">
      <w:pPr>
        <w:rPr>
          <w:rFonts w:ascii="Footlight MT Light" w:hAnsi="Footlight MT Light"/>
          <w:sz w:val="24"/>
          <w:szCs w:val="24"/>
          <w:lang w:val="id-ID"/>
          <w:rPrChange w:id="29056" w:author="suryavina" w:date="2015-02-06T16:21:00Z">
            <w:rPr>
              <w:rFonts w:ascii="Footlight MT Light" w:hAnsi="Footlight MT Light"/>
              <w:sz w:val="24"/>
              <w:szCs w:val="24"/>
              <w:lang w:val="id-ID"/>
            </w:rPr>
          </w:rPrChange>
        </w:rPr>
      </w:pPr>
    </w:p>
    <w:p w:rsidR="005B6232" w:rsidRPr="004F1FC6" w:rsidRDefault="00155965" w:rsidP="005B6232">
      <w:pPr>
        <w:rPr>
          <w:rFonts w:ascii="Footlight MT Light" w:hAnsi="Footlight MT Light"/>
          <w:i/>
          <w:sz w:val="24"/>
          <w:szCs w:val="24"/>
          <w:lang w:val="id-ID"/>
          <w:rPrChange w:id="29057" w:author="suryavina" w:date="2015-02-06T16:21:00Z">
            <w:rPr>
              <w:rFonts w:ascii="Footlight MT Light" w:hAnsi="Footlight MT Light"/>
              <w:i/>
              <w:sz w:val="24"/>
              <w:szCs w:val="24"/>
              <w:lang w:val="id-ID"/>
            </w:rPr>
          </w:rPrChange>
        </w:rPr>
      </w:pPr>
      <w:r w:rsidRPr="004F1FC6">
        <w:rPr>
          <w:rFonts w:ascii="Footlight MT Light" w:hAnsi="Footlight MT Light"/>
          <w:sz w:val="24"/>
          <w:szCs w:val="24"/>
          <w:lang w:val="id-ID"/>
          <w:rPrChange w:id="29058" w:author="suryavina" w:date="2015-02-06T16:21:00Z">
            <w:rPr>
              <w:rFonts w:ascii="Footlight MT Light" w:hAnsi="Footlight MT Light"/>
              <w:sz w:val="24"/>
              <w:szCs w:val="24"/>
              <w:lang w:val="id-ID"/>
            </w:rPr>
          </w:rPrChange>
        </w:rPr>
        <w:t>Untuk dan atas nama __________</w:t>
      </w:r>
    </w:p>
    <w:p w:rsidR="005B6232" w:rsidRPr="004F1FC6" w:rsidRDefault="00155965" w:rsidP="005B6232">
      <w:pPr>
        <w:rPr>
          <w:rFonts w:ascii="Footlight MT Light" w:hAnsi="Footlight MT Light"/>
          <w:sz w:val="24"/>
          <w:szCs w:val="24"/>
          <w:lang w:val="id-ID"/>
          <w:rPrChange w:id="29059"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9060" w:author="suryavina" w:date="2015-02-06T16:21:00Z">
            <w:rPr>
              <w:rFonts w:ascii="Footlight MT Light" w:hAnsi="Footlight MT Light"/>
              <w:sz w:val="24"/>
              <w:szCs w:val="24"/>
              <w:lang w:val="id-ID"/>
            </w:rPr>
          </w:rPrChange>
        </w:rPr>
        <w:t>Pejabat Pembuat Komitmen</w:t>
      </w:r>
    </w:p>
    <w:p w:rsidR="005B6232" w:rsidRPr="004F1FC6" w:rsidRDefault="005B6232" w:rsidP="005B6232">
      <w:pPr>
        <w:ind w:left="426" w:hanging="426"/>
        <w:rPr>
          <w:rFonts w:ascii="Footlight MT Light" w:hAnsi="Footlight MT Light"/>
          <w:i/>
          <w:sz w:val="24"/>
          <w:szCs w:val="24"/>
          <w:lang w:val="id-ID"/>
          <w:rPrChange w:id="29061" w:author="suryavina" w:date="2015-02-06T16:21:00Z">
            <w:rPr>
              <w:rFonts w:ascii="Footlight MT Light" w:hAnsi="Footlight MT Light"/>
              <w:i/>
              <w:sz w:val="24"/>
              <w:szCs w:val="24"/>
              <w:lang w:val="id-ID"/>
            </w:rPr>
          </w:rPrChange>
        </w:rPr>
      </w:pPr>
    </w:p>
    <w:p w:rsidR="005B6232" w:rsidRPr="004F1FC6" w:rsidRDefault="00155965" w:rsidP="005B6232">
      <w:pPr>
        <w:ind w:left="426" w:hanging="426"/>
        <w:rPr>
          <w:rFonts w:ascii="Footlight MT Light" w:hAnsi="Footlight MT Light"/>
          <w:sz w:val="24"/>
          <w:szCs w:val="24"/>
          <w:lang w:val="id-ID"/>
          <w:rPrChange w:id="29062" w:author="suryavina" w:date="2015-02-06T16:21:00Z">
            <w:rPr>
              <w:rFonts w:ascii="Footlight MT Light" w:hAnsi="Footlight MT Light"/>
              <w:sz w:val="24"/>
              <w:szCs w:val="24"/>
              <w:lang w:val="id-ID"/>
            </w:rPr>
          </w:rPrChange>
        </w:rPr>
      </w:pPr>
      <w:r w:rsidRPr="004F1FC6">
        <w:rPr>
          <w:rFonts w:ascii="Footlight MT Light" w:hAnsi="Footlight MT Light"/>
          <w:i/>
          <w:sz w:val="24"/>
          <w:szCs w:val="24"/>
          <w:lang w:val="id-ID"/>
          <w:rPrChange w:id="29063" w:author="suryavina" w:date="2015-02-06T16:21:00Z">
            <w:rPr>
              <w:rFonts w:ascii="Footlight MT Light" w:hAnsi="Footlight MT Light"/>
              <w:i/>
              <w:sz w:val="24"/>
              <w:szCs w:val="24"/>
              <w:lang w:val="id-ID"/>
            </w:rPr>
          </w:rPrChange>
        </w:rPr>
        <w:t>[tanda tangan]</w:t>
      </w:r>
    </w:p>
    <w:p w:rsidR="005B6232" w:rsidRPr="004F1FC6" w:rsidRDefault="005B6232" w:rsidP="005B6232">
      <w:pPr>
        <w:rPr>
          <w:rFonts w:ascii="Footlight MT Light" w:hAnsi="Footlight MT Light"/>
          <w:sz w:val="24"/>
          <w:szCs w:val="24"/>
          <w:u w:val="single"/>
          <w:lang w:val="id-ID"/>
          <w:rPrChange w:id="29064" w:author="suryavina" w:date="2015-02-06T16:21:00Z">
            <w:rPr>
              <w:rFonts w:ascii="Footlight MT Light" w:hAnsi="Footlight MT Light"/>
              <w:sz w:val="24"/>
              <w:szCs w:val="24"/>
              <w:u w:val="single"/>
              <w:lang w:val="id-ID"/>
            </w:rPr>
          </w:rPrChange>
        </w:rPr>
      </w:pPr>
    </w:p>
    <w:p w:rsidR="005B6232" w:rsidRPr="004F1FC6" w:rsidRDefault="00155965" w:rsidP="005B6232">
      <w:pPr>
        <w:rPr>
          <w:rFonts w:ascii="Footlight MT Light" w:hAnsi="Footlight MT Light"/>
          <w:sz w:val="24"/>
          <w:szCs w:val="24"/>
          <w:u w:val="single"/>
          <w:lang w:val="id-ID"/>
          <w:rPrChange w:id="29065" w:author="suryavina" w:date="2015-02-06T16:21:00Z">
            <w:rPr>
              <w:rFonts w:ascii="Footlight MT Light" w:hAnsi="Footlight MT Light"/>
              <w:sz w:val="24"/>
              <w:szCs w:val="24"/>
              <w:u w:val="single"/>
              <w:lang w:val="id-ID"/>
            </w:rPr>
          </w:rPrChange>
        </w:rPr>
      </w:pPr>
      <w:r w:rsidRPr="004F1FC6">
        <w:rPr>
          <w:rFonts w:ascii="Footlight MT Light" w:hAnsi="Footlight MT Light"/>
          <w:i/>
          <w:sz w:val="24"/>
          <w:szCs w:val="24"/>
          <w:u w:val="single"/>
          <w:lang w:val="id-ID"/>
          <w:rPrChange w:id="29066" w:author="suryavina" w:date="2015-02-06T16:21:00Z">
            <w:rPr>
              <w:rFonts w:ascii="Footlight MT Light" w:hAnsi="Footlight MT Light"/>
              <w:i/>
              <w:sz w:val="24"/>
              <w:szCs w:val="24"/>
              <w:u w:val="single"/>
              <w:lang w:val="id-ID"/>
            </w:rPr>
          </w:rPrChange>
        </w:rPr>
        <w:t>[nama lengkap]</w:t>
      </w:r>
    </w:p>
    <w:p w:rsidR="005B6232" w:rsidRPr="004F1FC6" w:rsidRDefault="00155965" w:rsidP="005B6232">
      <w:pPr>
        <w:tabs>
          <w:tab w:val="center" w:pos="3969"/>
        </w:tabs>
        <w:rPr>
          <w:rFonts w:ascii="Footlight MT Light" w:hAnsi="Footlight MT Light"/>
          <w:i/>
          <w:sz w:val="24"/>
          <w:szCs w:val="24"/>
          <w:lang w:val="id-ID"/>
          <w:rPrChange w:id="29067"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29068" w:author="suryavina" w:date="2015-02-06T16:21:00Z">
            <w:rPr>
              <w:rFonts w:ascii="Footlight MT Light" w:hAnsi="Footlight MT Light"/>
              <w:i/>
              <w:sz w:val="24"/>
              <w:szCs w:val="24"/>
              <w:lang w:val="id-ID"/>
            </w:rPr>
          </w:rPrChange>
        </w:rPr>
        <w:t>[jabatan]</w:t>
      </w:r>
      <w:r w:rsidRPr="004F1FC6">
        <w:rPr>
          <w:rFonts w:ascii="Footlight MT Light" w:hAnsi="Footlight MT Light"/>
          <w:i/>
          <w:sz w:val="24"/>
          <w:szCs w:val="24"/>
          <w:lang w:val="id-ID"/>
          <w:rPrChange w:id="29069" w:author="suryavina" w:date="2015-02-06T16:21:00Z">
            <w:rPr>
              <w:rFonts w:ascii="Footlight MT Light" w:hAnsi="Footlight MT Light"/>
              <w:i/>
              <w:sz w:val="24"/>
              <w:szCs w:val="24"/>
              <w:lang w:val="id-ID"/>
            </w:rPr>
          </w:rPrChange>
        </w:rPr>
        <w:tab/>
      </w:r>
    </w:p>
    <w:p w:rsidR="005B6232" w:rsidRPr="004F1FC6" w:rsidRDefault="00155965" w:rsidP="005B6232">
      <w:pPr>
        <w:rPr>
          <w:rFonts w:ascii="Footlight MT Light" w:hAnsi="Footlight MT Light"/>
          <w:sz w:val="24"/>
          <w:szCs w:val="24"/>
          <w:lang w:val="id-ID"/>
          <w:rPrChange w:id="29070"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9071" w:author="suryavina" w:date="2015-02-06T16:21:00Z">
            <w:rPr>
              <w:rFonts w:ascii="Footlight MT Light" w:hAnsi="Footlight MT Light"/>
              <w:sz w:val="24"/>
              <w:szCs w:val="24"/>
              <w:lang w:val="id-ID"/>
            </w:rPr>
          </w:rPrChange>
        </w:rPr>
        <w:t>NIP: __________</w:t>
      </w:r>
    </w:p>
    <w:p w:rsidR="005B6232" w:rsidRPr="004F1FC6" w:rsidRDefault="005B6232" w:rsidP="005B6232">
      <w:pPr>
        <w:rPr>
          <w:rFonts w:ascii="Footlight MT Light" w:hAnsi="Footlight MT Light"/>
          <w:sz w:val="24"/>
          <w:szCs w:val="24"/>
          <w:lang w:val="id-ID"/>
          <w:rPrChange w:id="29072" w:author="suryavina" w:date="2015-02-06T16:21:00Z">
            <w:rPr>
              <w:rFonts w:ascii="Footlight MT Light" w:hAnsi="Footlight MT Light"/>
              <w:sz w:val="24"/>
              <w:szCs w:val="24"/>
              <w:lang w:val="id-ID"/>
            </w:rPr>
          </w:rPrChange>
        </w:rPr>
      </w:pPr>
    </w:p>
    <w:p w:rsidR="005B6232" w:rsidRPr="004F1FC6" w:rsidRDefault="005B6232" w:rsidP="005B6232">
      <w:pPr>
        <w:rPr>
          <w:rFonts w:ascii="Footlight MT Light" w:hAnsi="Footlight MT Light"/>
          <w:sz w:val="24"/>
          <w:szCs w:val="24"/>
          <w:lang w:val="id-ID"/>
          <w:rPrChange w:id="29073" w:author="suryavina" w:date="2015-02-06T16:21:00Z">
            <w:rPr>
              <w:rFonts w:ascii="Footlight MT Light" w:hAnsi="Footlight MT Light"/>
              <w:sz w:val="24"/>
              <w:szCs w:val="24"/>
              <w:lang w:val="id-ID"/>
            </w:rPr>
          </w:rPrChange>
        </w:rPr>
      </w:pPr>
    </w:p>
    <w:p w:rsidR="005B6232" w:rsidRPr="004F1FC6" w:rsidRDefault="00155965" w:rsidP="005B6232">
      <w:pPr>
        <w:rPr>
          <w:rFonts w:ascii="Footlight MT Light" w:hAnsi="Footlight MT Light"/>
          <w:b/>
          <w:sz w:val="24"/>
          <w:szCs w:val="24"/>
          <w:lang w:val="id-ID"/>
          <w:rPrChange w:id="29074" w:author="suryavina" w:date="2015-02-06T16:21:00Z">
            <w:rPr>
              <w:rFonts w:ascii="Footlight MT Light" w:hAnsi="Footlight MT Light"/>
              <w:b/>
              <w:sz w:val="24"/>
              <w:szCs w:val="24"/>
              <w:lang w:val="id-ID"/>
            </w:rPr>
          </w:rPrChange>
        </w:rPr>
      </w:pPr>
      <w:r w:rsidRPr="004F1FC6">
        <w:rPr>
          <w:rFonts w:ascii="Footlight MT Light" w:hAnsi="Footlight MT Light"/>
          <w:b/>
          <w:sz w:val="24"/>
          <w:szCs w:val="24"/>
          <w:lang w:val="id-ID"/>
          <w:rPrChange w:id="29075" w:author="suryavina" w:date="2015-02-06T16:21:00Z">
            <w:rPr>
              <w:rFonts w:ascii="Footlight MT Light" w:hAnsi="Footlight MT Light"/>
              <w:b/>
              <w:sz w:val="24"/>
              <w:szCs w:val="24"/>
              <w:lang w:val="id-ID"/>
            </w:rPr>
          </w:rPrChange>
        </w:rPr>
        <w:t>Menerima dan menyetujui:</w:t>
      </w:r>
    </w:p>
    <w:p w:rsidR="005B6232" w:rsidRPr="004F1FC6" w:rsidRDefault="005B6232" w:rsidP="005B6232">
      <w:pPr>
        <w:rPr>
          <w:rFonts w:ascii="Footlight MT Light" w:hAnsi="Footlight MT Light"/>
          <w:sz w:val="24"/>
          <w:szCs w:val="24"/>
          <w:lang w:val="id-ID"/>
          <w:rPrChange w:id="29076" w:author="suryavina" w:date="2015-02-06T16:21:00Z">
            <w:rPr>
              <w:rFonts w:ascii="Footlight MT Light" w:hAnsi="Footlight MT Light"/>
              <w:sz w:val="24"/>
              <w:szCs w:val="24"/>
              <w:lang w:val="id-ID"/>
            </w:rPr>
          </w:rPrChange>
        </w:rPr>
      </w:pPr>
    </w:p>
    <w:p w:rsidR="005B6232" w:rsidRPr="004F1FC6" w:rsidRDefault="00155965" w:rsidP="005B6232">
      <w:pPr>
        <w:rPr>
          <w:rFonts w:ascii="Footlight MT Light" w:hAnsi="Footlight MT Light"/>
          <w:i/>
          <w:sz w:val="24"/>
          <w:szCs w:val="24"/>
          <w:lang w:val="id-ID"/>
          <w:rPrChange w:id="29077" w:author="suryavina" w:date="2015-02-06T16:21:00Z">
            <w:rPr>
              <w:rFonts w:ascii="Footlight MT Light" w:hAnsi="Footlight MT Light"/>
              <w:i/>
              <w:sz w:val="24"/>
              <w:szCs w:val="24"/>
              <w:lang w:val="id-ID"/>
            </w:rPr>
          </w:rPrChange>
        </w:rPr>
      </w:pPr>
      <w:r w:rsidRPr="004F1FC6">
        <w:rPr>
          <w:rFonts w:ascii="Footlight MT Light" w:hAnsi="Footlight MT Light"/>
          <w:sz w:val="24"/>
          <w:szCs w:val="24"/>
          <w:lang w:val="id-ID"/>
          <w:rPrChange w:id="29078" w:author="suryavina" w:date="2015-02-06T16:21:00Z">
            <w:rPr>
              <w:rFonts w:ascii="Footlight MT Light" w:hAnsi="Footlight MT Light"/>
              <w:sz w:val="24"/>
              <w:szCs w:val="24"/>
              <w:lang w:val="id-ID"/>
            </w:rPr>
          </w:rPrChange>
        </w:rPr>
        <w:t>Untuk dan atas nama __________</w:t>
      </w:r>
    </w:p>
    <w:p w:rsidR="005B6232" w:rsidRPr="004F1FC6" w:rsidRDefault="005B6232" w:rsidP="005B6232">
      <w:pPr>
        <w:ind w:left="426" w:hanging="426"/>
        <w:rPr>
          <w:rFonts w:ascii="Footlight MT Light" w:hAnsi="Footlight MT Light"/>
          <w:i/>
          <w:sz w:val="24"/>
          <w:szCs w:val="24"/>
          <w:lang w:val="id-ID"/>
          <w:rPrChange w:id="29079" w:author="suryavina" w:date="2015-02-06T16:21:00Z">
            <w:rPr>
              <w:rFonts w:ascii="Footlight MT Light" w:hAnsi="Footlight MT Light"/>
              <w:i/>
              <w:sz w:val="24"/>
              <w:szCs w:val="24"/>
              <w:lang w:val="id-ID"/>
            </w:rPr>
          </w:rPrChange>
        </w:rPr>
      </w:pPr>
    </w:p>
    <w:p w:rsidR="005B6232" w:rsidRPr="004F1FC6" w:rsidRDefault="00155965" w:rsidP="005B6232">
      <w:pPr>
        <w:ind w:left="426" w:hanging="426"/>
        <w:rPr>
          <w:rFonts w:ascii="Footlight MT Light" w:hAnsi="Footlight MT Light"/>
          <w:sz w:val="24"/>
          <w:szCs w:val="24"/>
          <w:lang w:val="id-ID"/>
          <w:rPrChange w:id="29080" w:author="suryavina" w:date="2015-02-06T16:21:00Z">
            <w:rPr>
              <w:rFonts w:ascii="Footlight MT Light" w:hAnsi="Footlight MT Light"/>
              <w:sz w:val="24"/>
              <w:szCs w:val="24"/>
              <w:lang w:val="id-ID"/>
            </w:rPr>
          </w:rPrChange>
        </w:rPr>
      </w:pPr>
      <w:r w:rsidRPr="004F1FC6">
        <w:rPr>
          <w:rFonts w:ascii="Footlight MT Light" w:hAnsi="Footlight MT Light"/>
          <w:i/>
          <w:sz w:val="24"/>
          <w:szCs w:val="24"/>
          <w:lang w:val="id-ID"/>
          <w:rPrChange w:id="29081" w:author="suryavina" w:date="2015-02-06T16:21:00Z">
            <w:rPr>
              <w:rFonts w:ascii="Footlight MT Light" w:hAnsi="Footlight MT Light"/>
              <w:i/>
              <w:sz w:val="24"/>
              <w:szCs w:val="24"/>
              <w:lang w:val="id-ID"/>
            </w:rPr>
          </w:rPrChange>
        </w:rPr>
        <w:t>[tanda tangan]</w:t>
      </w:r>
    </w:p>
    <w:p w:rsidR="005B6232" w:rsidRPr="004F1FC6" w:rsidRDefault="005B6232" w:rsidP="005B6232">
      <w:pPr>
        <w:rPr>
          <w:rFonts w:ascii="Footlight MT Light" w:hAnsi="Footlight MT Light"/>
          <w:sz w:val="24"/>
          <w:szCs w:val="24"/>
          <w:u w:val="single"/>
          <w:lang w:val="id-ID"/>
          <w:rPrChange w:id="29082" w:author="suryavina" w:date="2015-02-06T16:21:00Z">
            <w:rPr>
              <w:rFonts w:ascii="Footlight MT Light" w:hAnsi="Footlight MT Light"/>
              <w:sz w:val="24"/>
              <w:szCs w:val="24"/>
              <w:u w:val="single"/>
              <w:lang w:val="id-ID"/>
            </w:rPr>
          </w:rPrChange>
        </w:rPr>
      </w:pPr>
    </w:p>
    <w:p w:rsidR="005B6232" w:rsidRPr="004F1FC6" w:rsidRDefault="00155965" w:rsidP="005B6232">
      <w:pPr>
        <w:rPr>
          <w:rFonts w:ascii="Footlight MT Light" w:hAnsi="Footlight MT Light"/>
          <w:sz w:val="24"/>
          <w:szCs w:val="24"/>
          <w:u w:val="single"/>
          <w:lang w:val="id-ID"/>
          <w:rPrChange w:id="29083" w:author="suryavina" w:date="2015-02-06T16:21:00Z">
            <w:rPr>
              <w:rFonts w:ascii="Footlight MT Light" w:hAnsi="Footlight MT Light"/>
              <w:sz w:val="24"/>
              <w:szCs w:val="24"/>
              <w:u w:val="single"/>
              <w:lang w:val="id-ID"/>
            </w:rPr>
          </w:rPrChange>
        </w:rPr>
      </w:pPr>
      <w:r w:rsidRPr="004F1FC6">
        <w:rPr>
          <w:rFonts w:ascii="Footlight MT Light" w:hAnsi="Footlight MT Light"/>
          <w:i/>
          <w:sz w:val="24"/>
          <w:szCs w:val="24"/>
          <w:u w:val="single"/>
          <w:lang w:val="id-ID"/>
          <w:rPrChange w:id="29084" w:author="suryavina" w:date="2015-02-06T16:21:00Z">
            <w:rPr>
              <w:rFonts w:ascii="Footlight MT Light" w:hAnsi="Footlight MT Light"/>
              <w:i/>
              <w:sz w:val="24"/>
              <w:szCs w:val="24"/>
              <w:u w:val="single"/>
              <w:lang w:val="id-ID"/>
            </w:rPr>
          </w:rPrChange>
        </w:rPr>
        <w:t>[nama lengkap wakil sah badan usaha]</w:t>
      </w:r>
    </w:p>
    <w:p w:rsidR="005B6232" w:rsidRPr="004F1FC6" w:rsidRDefault="00155965" w:rsidP="005B6232">
      <w:pPr>
        <w:rPr>
          <w:rFonts w:ascii="Footlight MT Light" w:hAnsi="Footlight MT Light"/>
          <w:i/>
          <w:sz w:val="24"/>
          <w:szCs w:val="24"/>
          <w:lang w:val="id-ID"/>
          <w:rPrChange w:id="29085"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29086" w:author="suryavina" w:date="2015-02-06T16:21:00Z">
            <w:rPr>
              <w:rFonts w:ascii="Footlight MT Light" w:hAnsi="Footlight MT Light"/>
              <w:i/>
              <w:sz w:val="24"/>
              <w:szCs w:val="24"/>
              <w:lang w:val="id-ID"/>
            </w:rPr>
          </w:rPrChange>
        </w:rPr>
        <w:t>[jabatan]</w:t>
      </w:r>
    </w:p>
    <w:p w:rsidR="005B6232" w:rsidRPr="004F1FC6" w:rsidRDefault="005B6232" w:rsidP="00FE17BA">
      <w:pPr>
        <w:spacing w:before="60"/>
        <w:rPr>
          <w:rFonts w:ascii="Footlight MT Light" w:hAnsi="Footlight MT Light"/>
          <w:i/>
          <w:sz w:val="24"/>
          <w:szCs w:val="24"/>
          <w:lang w:val="id-ID"/>
          <w:rPrChange w:id="29087" w:author="suryavina" w:date="2015-02-06T16:21:00Z">
            <w:rPr>
              <w:rFonts w:ascii="Footlight MT Light" w:hAnsi="Footlight MT Light"/>
              <w:i/>
              <w:sz w:val="24"/>
              <w:szCs w:val="24"/>
              <w:lang w:val="id-ID"/>
            </w:rPr>
          </w:rPrChange>
        </w:rPr>
      </w:pPr>
    </w:p>
    <w:p w:rsidR="005B6232" w:rsidRPr="004F1FC6" w:rsidRDefault="00155965" w:rsidP="005B6232">
      <w:pPr>
        <w:pStyle w:val="Heading2"/>
        <w:jc w:val="both"/>
        <w:rPr>
          <w:rFonts w:ascii="Footlight MT Light" w:hAnsi="Footlight MT Light"/>
          <w:sz w:val="24"/>
          <w:szCs w:val="24"/>
          <w:u w:val="single"/>
          <w:lang w:val="id-ID"/>
          <w:rPrChange w:id="29088" w:author="suryavina" w:date="2015-02-06T16:21:00Z">
            <w:rPr>
              <w:rFonts w:ascii="Footlight MT Light" w:hAnsi="Footlight MT Light"/>
              <w:sz w:val="24"/>
              <w:szCs w:val="24"/>
              <w:u w:val="single"/>
              <w:lang w:val="id-ID"/>
            </w:rPr>
          </w:rPrChange>
        </w:rPr>
      </w:pPr>
      <w:bookmarkStart w:id="29089" w:name="_Toc276382004"/>
      <w:bookmarkStart w:id="29090" w:name="_Toc276749071"/>
      <w:bookmarkStart w:id="29091" w:name="_Toc276749248"/>
      <w:bookmarkStart w:id="29092" w:name="_Toc276749425"/>
      <w:bookmarkStart w:id="29093" w:name="_Toc277735494"/>
      <w:r w:rsidRPr="004F1FC6">
        <w:rPr>
          <w:lang w:val="id-ID"/>
          <w:rPrChange w:id="29094" w:author="suryavina" w:date="2015-02-06T16:21:00Z">
            <w:rPr>
              <w:lang w:val="id-ID"/>
            </w:rPr>
          </w:rPrChange>
        </w:rPr>
        <w:br w:type="page"/>
      </w:r>
      <w:bookmarkStart w:id="29095" w:name="_Toc345568426"/>
      <w:bookmarkStart w:id="29096" w:name="_Toc345568740"/>
      <w:r w:rsidRPr="004F1FC6">
        <w:rPr>
          <w:rFonts w:ascii="Footlight MT Light" w:hAnsi="Footlight MT Light"/>
          <w:sz w:val="24"/>
          <w:szCs w:val="24"/>
          <w:u w:val="single"/>
          <w:lang w:val="id-ID"/>
          <w:rPrChange w:id="29097" w:author="suryavina" w:date="2015-02-06T16:21:00Z">
            <w:rPr>
              <w:rFonts w:ascii="Footlight MT Light" w:hAnsi="Footlight MT Light"/>
              <w:sz w:val="24"/>
              <w:szCs w:val="24"/>
              <w:u w:val="single"/>
              <w:lang w:val="id-ID"/>
            </w:rPr>
          </w:rPrChange>
        </w:rPr>
        <w:t xml:space="preserve"> </w:t>
      </w:r>
      <w:bookmarkStart w:id="29098" w:name="_Toc409775787"/>
      <w:bookmarkStart w:id="29099" w:name="_Toc410662950"/>
      <w:bookmarkEnd w:id="29095"/>
      <w:bookmarkEnd w:id="29096"/>
      <w:r w:rsidRPr="004F1FC6">
        <w:rPr>
          <w:rFonts w:ascii="Footlight MT Light" w:hAnsi="Footlight MT Light"/>
          <w:sz w:val="24"/>
          <w:szCs w:val="24"/>
          <w:u w:val="single"/>
          <w:lang w:val="id-ID"/>
          <w:rPrChange w:id="29100" w:author="suryavina" w:date="2015-02-06T16:21:00Z">
            <w:rPr>
              <w:rFonts w:ascii="Footlight MT Light" w:hAnsi="Footlight MT Light"/>
              <w:sz w:val="24"/>
              <w:szCs w:val="24"/>
              <w:u w:val="single"/>
              <w:lang w:val="id-ID"/>
            </w:rPr>
          </w:rPrChange>
        </w:rPr>
        <w:t>C.2. SPMK UNTUK PENGADAAN JASA KONSULTANSI</w:t>
      </w:r>
      <w:bookmarkEnd w:id="29098"/>
      <w:bookmarkEnd w:id="29099"/>
    </w:p>
    <w:p w:rsidR="005B6232" w:rsidRPr="004F1FC6" w:rsidRDefault="00155965" w:rsidP="005B6232">
      <w:pPr>
        <w:rPr>
          <w:rFonts w:ascii="Footlight MT Light" w:hAnsi="Footlight MT Light"/>
          <w:sz w:val="24"/>
          <w:szCs w:val="24"/>
          <w:lang w:val="id-ID"/>
          <w:rPrChange w:id="29101" w:author="suryavina" w:date="2015-02-06T16:21:00Z">
            <w:rPr>
              <w:rFonts w:ascii="Footlight MT Light" w:hAnsi="Footlight MT Light"/>
              <w:sz w:val="24"/>
              <w:szCs w:val="24"/>
              <w:lang w:val="id-ID"/>
            </w:rPr>
          </w:rPrChange>
        </w:rPr>
      </w:pPr>
      <w:r w:rsidRPr="004F1FC6">
        <w:rPr>
          <w:rFonts w:ascii="Footlight MT Light" w:hAnsi="Footlight MT Light"/>
          <w:b/>
          <w:noProof/>
          <w:sz w:val="24"/>
          <w:szCs w:val="24"/>
          <w:lang w:val="id-ID" w:eastAsia="id-ID"/>
          <w:rPrChange w:id="29102" w:author="suryavina" w:date="2015-02-06T16:21:00Z">
            <w:rPr>
              <w:rFonts w:ascii="Footlight MT Light" w:hAnsi="Footlight MT Light"/>
              <w:b/>
              <w:noProof/>
              <w:sz w:val="24"/>
              <w:szCs w:val="24"/>
              <w:lang w:val="id-ID" w:eastAsia="id-ID"/>
            </w:rPr>
          </w:rPrChange>
        </w:rPr>
        <w:pict>
          <v:shape id="_x0000_s1225" type="#_x0000_t202" style="position:absolute;left:0;text-align:left;margin-left:312.4pt;margin-top:1.3pt;width:78.35pt;height:20.6pt;z-index:251664384;mso-height-percent:200;mso-height-percent:200;mso-width-relative:margin;mso-height-relative:margin">
            <v:textbox style="mso-next-textbox:#_x0000_s1225;mso-fit-shape-to-text:t">
              <w:txbxContent>
                <w:p w:rsidR="00FC3AD5" w:rsidRPr="00402665" w:rsidRDefault="00FC3AD5" w:rsidP="005B6232">
                  <w:pPr>
                    <w:jc w:val="center"/>
                    <w:rPr>
                      <w:sz w:val="22"/>
                      <w:szCs w:val="22"/>
                    </w:rPr>
                  </w:pPr>
                  <w:r w:rsidRPr="00402665">
                    <w:rPr>
                      <w:sz w:val="22"/>
                      <w:szCs w:val="22"/>
                      <w:lang w:val="id-ID"/>
                    </w:rPr>
                    <w:t>C O N T O H</w:t>
                  </w:r>
                </w:p>
              </w:txbxContent>
            </v:textbox>
          </v:shape>
        </w:pict>
      </w:r>
    </w:p>
    <w:p w:rsidR="005B6232" w:rsidRPr="004F1FC6" w:rsidRDefault="005B6232" w:rsidP="005B6232">
      <w:pPr>
        <w:jc w:val="center"/>
        <w:rPr>
          <w:rFonts w:ascii="Footlight MT Light" w:hAnsi="Footlight MT Light"/>
          <w:b/>
          <w:sz w:val="24"/>
          <w:szCs w:val="24"/>
          <w:lang w:val="id-ID"/>
          <w:rPrChange w:id="29103" w:author="suryavina" w:date="2015-02-06T16:21:00Z">
            <w:rPr>
              <w:rFonts w:ascii="Footlight MT Light" w:hAnsi="Footlight MT Light"/>
              <w:b/>
              <w:sz w:val="24"/>
              <w:szCs w:val="24"/>
              <w:lang w:val="id-ID"/>
            </w:rPr>
          </w:rPrChange>
        </w:rPr>
      </w:pPr>
    </w:p>
    <w:p w:rsidR="005B6232" w:rsidRPr="004F1FC6" w:rsidRDefault="00155965" w:rsidP="005B6232">
      <w:pPr>
        <w:jc w:val="center"/>
        <w:rPr>
          <w:rFonts w:ascii="Footlight MT Light" w:hAnsi="Footlight MT Light"/>
          <w:i/>
          <w:sz w:val="24"/>
          <w:szCs w:val="24"/>
          <w:lang w:val="fi-FI"/>
          <w:rPrChange w:id="29104" w:author="suryavina" w:date="2015-02-06T16:21:00Z">
            <w:rPr>
              <w:rFonts w:ascii="Footlight MT Light" w:hAnsi="Footlight MT Light"/>
              <w:i/>
              <w:sz w:val="24"/>
              <w:szCs w:val="24"/>
              <w:lang w:val="fi-FI"/>
            </w:rPr>
          </w:rPrChange>
        </w:rPr>
      </w:pPr>
      <w:r w:rsidRPr="004F1FC6">
        <w:rPr>
          <w:rFonts w:ascii="Footlight MT Light" w:hAnsi="Footlight MT Light"/>
          <w:i/>
          <w:sz w:val="24"/>
          <w:szCs w:val="24"/>
          <w:lang w:val="fi-FI"/>
          <w:rPrChange w:id="29105" w:author="suryavina" w:date="2015-02-06T16:21:00Z">
            <w:rPr>
              <w:rFonts w:ascii="Footlight MT Light" w:hAnsi="Footlight MT Light"/>
              <w:i/>
              <w:sz w:val="24"/>
              <w:szCs w:val="24"/>
              <w:lang w:val="fi-FI"/>
            </w:rPr>
          </w:rPrChange>
        </w:rPr>
        <w:t>[kop surat satuan kerja Pejabat Pembuat Komitmen]</w:t>
      </w:r>
    </w:p>
    <w:p w:rsidR="005B6232" w:rsidRPr="004F1FC6" w:rsidRDefault="005B6232" w:rsidP="005B6232">
      <w:pPr>
        <w:autoSpaceDE w:val="0"/>
        <w:autoSpaceDN w:val="0"/>
        <w:adjustRightInd w:val="0"/>
        <w:spacing w:after="113"/>
        <w:ind w:left="454" w:hanging="454"/>
        <w:jc w:val="center"/>
        <w:rPr>
          <w:rFonts w:ascii="Footlight MT Light" w:hAnsi="Footlight MT Light"/>
          <w:sz w:val="24"/>
          <w:szCs w:val="24"/>
          <w:lang w:val="fi-FI"/>
          <w:rPrChange w:id="29106" w:author="suryavina" w:date="2015-02-06T16:21:00Z">
            <w:rPr>
              <w:rFonts w:ascii="Footlight MT Light" w:hAnsi="Footlight MT Light"/>
              <w:sz w:val="24"/>
              <w:szCs w:val="24"/>
              <w:lang w:val="fi-FI"/>
            </w:rPr>
          </w:rPrChange>
        </w:rPr>
      </w:pPr>
    </w:p>
    <w:p w:rsidR="005B6232" w:rsidRPr="004F1FC6" w:rsidRDefault="00155965" w:rsidP="005B6232">
      <w:pPr>
        <w:autoSpaceDE w:val="0"/>
        <w:autoSpaceDN w:val="0"/>
        <w:adjustRightInd w:val="0"/>
        <w:ind w:left="454" w:hanging="454"/>
        <w:jc w:val="center"/>
        <w:rPr>
          <w:rFonts w:ascii="Footlight MT Light" w:hAnsi="Footlight MT Light"/>
          <w:b/>
          <w:sz w:val="24"/>
          <w:szCs w:val="24"/>
          <w:lang w:val="id-ID"/>
          <w:rPrChange w:id="29107" w:author="suryavina" w:date="2015-02-06T16:21:00Z">
            <w:rPr>
              <w:rFonts w:ascii="Footlight MT Light" w:hAnsi="Footlight MT Light"/>
              <w:b/>
              <w:sz w:val="24"/>
              <w:szCs w:val="24"/>
              <w:lang w:val="id-ID"/>
            </w:rPr>
          </w:rPrChange>
        </w:rPr>
      </w:pPr>
      <w:r w:rsidRPr="004F1FC6">
        <w:rPr>
          <w:rFonts w:ascii="Footlight MT Light" w:hAnsi="Footlight MT Light"/>
          <w:b/>
          <w:sz w:val="24"/>
          <w:szCs w:val="24"/>
          <w:lang w:val="fi-FI"/>
          <w:rPrChange w:id="29108" w:author="suryavina" w:date="2015-02-06T16:21:00Z">
            <w:rPr>
              <w:rFonts w:ascii="Footlight MT Light" w:hAnsi="Footlight MT Light"/>
              <w:b/>
              <w:sz w:val="24"/>
              <w:szCs w:val="24"/>
              <w:lang w:val="fi-FI"/>
            </w:rPr>
          </w:rPrChange>
        </w:rPr>
        <w:t>SURAT PERINTAH MULAI KERJA</w:t>
      </w:r>
      <w:r w:rsidRPr="004F1FC6">
        <w:rPr>
          <w:rFonts w:ascii="Footlight MT Light" w:hAnsi="Footlight MT Light"/>
          <w:b/>
          <w:sz w:val="24"/>
          <w:szCs w:val="24"/>
          <w:lang w:val="id-ID"/>
          <w:rPrChange w:id="29109" w:author="suryavina" w:date="2015-02-06T16:21:00Z">
            <w:rPr>
              <w:rFonts w:ascii="Footlight MT Light" w:hAnsi="Footlight MT Light"/>
              <w:b/>
              <w:sz w:val="24"/>
              <w:szCs w:val="24"/>
              <w:lang w:val="id-ID"/>
            </w:rPr>
          </w:rPrChange>
        </w:rPr>
        <w:t xml:space="preserve"> (SPMK)</w:t>
      </w:r>
    </w:p>
    <w:p w:rsidR="005B6232" w:rsidRPr="004F1FC6" w:rsidRDefault="005B6232" w:rsidP="005B6232">
      <w:pPr>
        <w:autoSpaceDE w:val="0"/>
        <w:autoSpaceDN w:val="0"/>
        <w:adjustRightInd w:val="0"/>
        <w:ind w:left="454" w:hanging="454"/>
        <w:jc w:val="center"/>
        <w:rPr>
          <w:rFonts w:ascii="Footlight MT Light" w:hAnsi="Footlight MT Light"/>
          <w:sz w:val="24"/>
          <w:szCs w:val="24"/>
          <w:lang w:val="fi-FI"/>
          <w:rPrChange w:id="29110" w:author="suryavina" w:date="2015-02-06T16:21:00Z">
            <w:rPr>
              <w:rFonts w:ascii="Footlight MT Light" w:hAnsi="Footlight MT Light"/>
              <w:sz w:val="24"/>
              <w:szCs w:val="24"/>
              <w:lang w:val="fi-FI"/>
            </w:rPr>
          </w:rPrChange>
        </w:rPr>
      </w:pPr>
    </w:p>
    <w:p w:rsidR="005B6232" w:rsidRPr="004F1FC6" w:rsidRDefault="00155965" w:rsidP="005B6232">
      <w:pPr>
        <w:autoSpaceDE w:val="0"/>
        <w:autoSpaceDN w:val="0"/>
        <w:adjustRightInd w:val="0"/>
        <w:ind w:left="454" w:hanging="454"/>
        <w:jc w:val="center"/>
        <w:rPr>
          <w:rFonts w:ascii="Footlight MT Light" w:hAnsi="Footlight MT Light"/>
          <w:sz w:val="24"/>
          <w:szCs w:val="24"/>
          <w:lang w:val="fi-FI"/>
          <w:rPrChange w:id="29111"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9112" w:author="suryavina" w:date="2015-02-06T16:21:00Z">
            <w:rPr>
              <w:rFonts w:ascii="Footlight MT Light" w:hAnsi="Footlight MT Light"/>
              <w:sz w:val="24"/>
              <w:szCs w:val="24"/>
              <w:lang w:val="fi-FI"/>
            </w:rPr>
          </w:rPrChange>
        </w:rPr>
        <w:t>Nomor: __________</w:t>
      </w:r>
    </w:p>
    <w:p w:rsidR="005B6232" w:rsidRPr="004F1FC6" w:rsidRDefault="00155965" w:rsidP="005B6232">
      <w:pPr>
        <w:autoSpaceDE w:val="0"/>
        <w:autoSpaceDN w:val="0"/>
        <w:adjustRightInd w:val="0"/>
        <w:ind w:left="454" w:hanging="454"/>
        <w:jc w:val="center"/>
        <w:rPr>
          <w:rFonts w:ascii="Footlight MT Light" w:hAnsi="Footlight MT Light"/>
          <w:sz w:val="24"/>
          <w:szCs w:val="24"/>
          <w:lang w:val="fi-FI"/>
          <w:rPrChange w:id="29113"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9114" w:author="suryavina" w:date="2015-02-06T16:21:00Z">
            <w:rPr>
              <w:rFonts w:ascii="Footlight MT Light" w:hAnsi="Footlight MT Light"/>
              <w:sz w:val="24"/>
              <w:szCs w:val="24"/>
              <w:lang w:val="fi-FI"/>
            </w:rPr>
          </w:rPrChange>
        </w:rPr>
        <w:t>Paket Pekerjaan: __________</w:t>
      </w:r>
    </w:p>
    <w:p w:rsidR="005B6232" w:rsidRPr="004F1FC6" w:rsidRDefault="005B6232" w:rsidP="005B6232">
      <w:pPr>
        <w:autoSpaceDE w:val="0"/>
        <w:autoSpaceDN w:val="0"/>
        <w:adjustRightInd w:val="0"/>
        <w:ind w:left="454" w:hanging="454"/>
        <w:jc w:val="center"/>
        <w:rPr>
          <w:rFonts w:ascii="Footlight MT Light" w:hAnsi="Footlight MT Light"/>
          <w:sz w:val="24"/>
          <w:szCs w:val="24"/>
          <w:lang w:val="fi-FI"/>
          <w:rPrChange w:id="29115" w:author="suryavina" w:date="2015-02-06T16:21:00Z">
            <w:rPr>
              <w:rFonts w:ascii="Footlight MT Light" w:hAnsi="Footlight MT Light"/>
              <w:sz w:val="24"/>
              <w:szCs w:val="24"/>
              <w:lang w:val="fi-FI"/>
            </w:rPr>
          </w:rPrChange>
        </w:rPr>
      </w:pPr>
    </w:p>
    <w:p w:rsidR="005B6232" w:rsidRPr="004F1FC6" w:rsidRDefault="005B6232" w:rsidP="005B6232">
      <w:pPr>
        <w:autoSpaceDE w:val="0"/>
        <w:autoSpaceDN w:val="0"/>
        <w:adjustRightInd w:val="0"/>
        <w:ind w:left="454" w:hanging="454"/>
        <w:jc w:val="center"/>
        <w:rPr>
          <w:rFonts w:ascii="Footlight MT Light" w:hAnsi="Footlight MT Light"/>
          <w:sz w:val="24"/>
          <w:szCs w:val="24"/>
          <w:lang w:val="fi-FI"/>
          <w:rPrChange w:id="29116" w:author="suryavina" w:date="2015-02-06T16:21:00Z">
            <w:rPr>
              <w:rFonts w:ascii="Footlight MT Light" w:hAnsi="Footlight MT Light"/>
              <w:sz w:val="24"/>
              <w:szCs w:val="24"/>
              <w:lang w:val="fi-FI"/>
            </w:rPr>
          </w:rPrChange>
        </w:rPr>
      </w:pPr>
    </w:p>
    <w:p w:rsidR="005B6232" w:rsidRPr="004F1FC6" w:rsidRDefault="00155965" w:rsidP="005B6232">
      <w:pPr>
        <w:autoSpaceDE w:val="0"/>
        <w:autoSpaceDN w:val="0"/>
        <w:adjustRightInd w:val="0"/>
        <w:rPr>
          <w:rFonts w:ascii="Footlight MT Light" w:hAnsi="Footlight MT Light"/>
          <w:sz w:val="24"/>
          <w:szCs w:val="24"/>
          <w:lang w:val="fi-FI"/>
          <w:rPrChange w:id="29117"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9118" w:author="suryavina" w:date="2015-02-06T16:21:00Z">
            <w:rPr>
              <w:rFonts w:ascii="Footlight MT Light" w:hAnsi="Footlight MT Light"/>
              <w:sz w:val="24"/>
              <w:szCs w:val="24"/>
              <w:lang w:val="fi-FI"/>
            </w:rPr>
          </w:rPrChange>
        </w:rPr>
        <w:tab/>
        <w:t>Yang bertanda tangan di bawah ini:</w:t>
      </w:r>
    </w:p>
    <w:p w:rsidR="005B6232" w:rsidRPr="004F1FC6" w:rsidRDefault="005B6232" w:rsidP="005B6232">
      <w:pPr>
        <w:autoSpaceDE w:val="0"/>
        <w:autoSpaceDN w:val="0"/>
        <w:adjustRightInd w:val="0"/>
        <w:rPr>
          <w:rFonts w:ascii="Footlight MT Light" w:hAnsi="Footlight MT Light"/>
          <w:sz w:val="24"/>
          <w:szCs w:val="24"/>
          <w:lang w:val="fi-FI"/>
          <w:rPrChange w:id="29119" w:author="suryavina" w:date="2015-02-06T16:21:00Z">
            <w:rPr>
              <w:rFonts w:ascii="Footlight MT Light" w:hAnsi="Footlight MT Light"/>
              <w:sz w:val="24"/>
              <w:szCs w:val="24"/>
              <w:lang w:val="fi-FI"/>
            </w:rPr>
          </w:rPrChange>
        </w:rPr>
      </w:pPr>
    </w:p>
    <w:p w:rsidR="005B6232" w:rsidRPr="004F1FC6" w:rsidRDefault="00155965" w:rsidP="005B6232">
      <w:pPr>
        <w:autoSpaceDE w:val="0"/>
        <w:autoSpaceDN w:val="0"/>
        <w:adjustRightInd w:val="0"/>
        <w:rPr>
          <w:rFonts w:ascii="Footlight MT Light" w:hAnsi="Footlight MT Light"/>
          <w:sz w:val="24"/>
          <w:szCs w:val="24"/>
          <w:lang w:val="fi-FI"/>
          <w:rPrChange w:id="29120"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9121" w:author="suryavina" w:date="2015-02-06T16:21:00Z">
            <w:rPr>
              <w:rFonts w:ascii="Footlight MT Light" w:hAnsi="Footlight MT Light"/>
              <w:sz w:val="24"/>
              <w:szCs w:val="24"/>
              <w:lang w:val="fi-FI"/>
            </w:rPr>
          </w:rPrChange>
        </w:rPr>
        <w:t>__________</w:t>
      </w:r>
      <w:r w:rsidRPr="004F1FC6">
        <w:rPr>
          <w:rFonts w:ascii="Footlight MT Light" w:hAnsi="Footlight MT Light"/>
          <w:i/>
          <w:sz w:val="24"/>
          <w:szCs w:val="24"/>
          <w:lang w:val="fi-FI"/>
          <w:rPrChange w:id="29122" w:author="suryavina" w:date="2015-02-06T16:21:00Z">
            <w:rPr>
              <w:rFonts w:ascii="Footlight MT Light" w:hAnsi="Footlight MT Light"/>
              <w:i/>
              <w:sz w:val="24"/>
              <w:szCs w:val="24"/>
              <w:lang w:val="fi-FI"/>
            </w:rPr>
          </w:rPrChange>
        </w:rPr>
        <w:t>[nama Pejabat Pembuat Komitmen]</w:t>
      </w:r>
    </w:p>
    <w:p w:rsidR="005B6232" w:rsidRPr="004F1FC6" w:rsidRDefault="00155965" w:rsidP="005B6232">
      <w:pPr>
        <w:autoSpaceDE w:val="0"/>
        <w:autoSpaceDN w:val="0"/>
        <w:adjustRightInd w:val="0"/>
        <w:rPr>
          <w:rFonts w:ascii="Footlight MT Light" w:hAnsi="Footlight MT Light"/>
          <w:i/>
          <w:sz w:val="24"/>
          <w:szCs w:val="24"/>
          <w:lang w:val="fi-FI"/>
          <w:rPrChange w:id="29123" w:author="suryavina" w:date="2015-02-06T16:21:00Z">
            <w:rPr>
              <w:rFonts w:ascii="Footlight MT Light" w:hAnsi="Footlight MT Light"/>
              <w:i/>
              <w:sz w:val="24"/>
              <w:szCs w:val="24"/>
              <w:lang w:val="fi-FI"/>
            </w:rPr>
          </w:rPrChange>
        </w:rPr>
      </w:pPr>
      <w:r w:rsidRPr="004F1FC6">
        <w:rPr>
          <w:rFonts w:ascii="Footlight MT Light" w:hAnsi="Footlight MT Light"/>
          <w:sz w:val="24"/>
          <w:szCs w:val="24"/>
          <w:lang w:val="fi-FI"/>
          <w:rPrChange w:id="29124" w:author="suryavina" w:date="2015-02-06T16:21:00Z">
            <w:rPr>
              <w:rFonts w:ascii="Footlight MT Light" w:hAnsi="Footlight MT Light"/>
              <w:sz w:val="24"/>
              <w:szCs w:val="24"/>
              <w:lang w:val="fi-FI"/>
            </w:rPr>
          </w:rPrChange>
        </w:rPr>
        <w:t>__________</w:t>
      </w:r>
      <w:r w:rsidRPr="004F1FC6">
        <w:rPr>
          <w:rFonts w:ascii="Footlight MT Light" w:hAnsi="Footlight MT Light"/>
          <w:i/>
          <w:sz w:val="24"/>
          <w:szCs w:val="24"/>
          <w:lang w:val="fi-FI"/>
          <w:rPrChange w:id="29125" w:author="suryavina" w:date="2015-02-06T16:21:00Z">
            <w:rPr>
              <w:rFonts w:ascii="Footlight MT Light" w:hAnsi="Footlight MT Light"/>
              <w:i/>
              <w:sz w:val="24"/>
              <w:szCs w:val="24"/>
              <w:lang w:val="fi-FI"/>
            </w:rPr>
          </w:rPrChange>
        </w:rPr>
        <w:t>[jabatan Pejabat Pembuat Komitmen]</w:t>
      </w:r>
    </w:p>
    <w:p w:rsidR="005B6232" w:rsidRPr="004F1FC6" w:rsidRDefault="00155965" w:rsidP="005B6232">
      <w:pPr>
        <w:autoSpaceDE w:val="0"/>
        <w:autoSpaceDN w:val="0"/>
        <w:adjustRightInd w:val="0"/>
        <w:rPr>
          <w:rFonts w:ascii="Footlight MT Light" w:hAnsi="Footlight MT Light"/>
          <w:sz w:val="24"/>
          <w:szCs w:val="24"/>
          <w:lang w:val="fi-FI"/>
          <w:rPrChange w:id="29126"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9127" w:author="suryavina" w:date="2015-02-06T16:21:00Z">
            <w:rPr>
              <w:rFonts w:ascii="Footlight MT Light" w:hAnsi="Footlight MT Light"/>
              <w:sz w:val="24"/>
              <w:szCs w:val="24"/>
              <w:lang w:val="fi-FI"/>
            </w:rPr>
          </w:rPrChange>
        </w:rPr>
        <w:t>__________</w:t>
      </w:r>
      <w:r w:rsidRPr="004F1FC6">
        <w:rPr>
          <w:rFonts w:ascii="Footlight MT Light" w:hAnsi="Footlight MT Light"/>
          <w:i/>
          <w:sz w:val="24"/>
          <w:szCs w:val="24"/>
          <w:lang w:val="fi-FI"/>
          <w:rPrChange w:id="29128" w:author="suryavina" w:date="2015-02-06T16:21:00Z">
            <w:rPr>
              <w:rFonts w:ascii="Footlight MT Light" w:hAnsi="Footlight MT Light"/>
              <w:i/>
              <w:sz w:val="24"/>
              <w:szCs w:val="24"/>
              <w:lang w:val="fi-FI"/>
            </w:rPr>
          </w:rPrChange>
        </w:rPr>
        <w:t>[alamat kegiatan/satuan kerja Pejabat Pembuat Komitmen]</w:t>
      </w:r>
    </w:p>
    <w:p w:rsidR="005B6232" w:rsidRPr="004F1FC6" w:rsidRDefault="00155965" w:rsidP="005B6232">
      <w:pPr>
        <w:autoSpaceDE w:val="0"/>
        <w:autoSpaceDN w:val="0"/>
        <w:adjustRightInd w:val="0"/>
        <w:rPr>
          <w:rFonts w:ascii="Footlight MT Light" w:hAnsi="Footlight MT Light"/>
          <w:sz w:val="24"/>
          <w:szCs w:val="24"/>
          <w:lang w:val="fi-FI"/>
          <w:rPrChange w:id="29129"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9130" w:author="suryavina" w:date="2015-02-06T16:21:00Z">
            <w:rPr>
              <w:rFonts w:ascii="Footlight MT Light" w:hAnsi="Footlight MT Light"/>
              <w:sz w:val="24"/>
              <w:szCs w:val="24"/>
              <w:lang w:val="fi-FI"/>
            </w:rPr>
          </w:rPrChange>
        </w:rPr>
        <w:t>selanjutnya disebut sebagai Pejabat Pembuat Komitmen;</w:t>
      </w:r>
    </w:p>
    <w:p w:rsidR="005B6232" w:rsidRPr="004F1FC6" w:rsidRDefault="005B6232" w:rsidP="005B6232">
      <w:pPr>
        <w:autoSpaceDE w:val="0"/>
        <w:autoSpaceDN w:val="0"/>
        <w:adjustRightInd w:val="0"/>
        <w:rPr>
          <w:rFonts w:ascii="Footlight MT Light" w:hAnsi="Footlight MT Light"/>
          <w:sz w:val="24"/>
          <w:szCs w:val="24"/>
          <w:lang w:val="fi-FI"/>
          <w:rPrChange w:id="29131" w:author="suryavina" w:date="2015-02-06T16:21:00Z">
            <w:rPr>
              <w:rFonts w:ascii="Footlight MT Light" w:hAnsi="Footlight MT Light"/>
              <w:sz w:val="24"/>
              <w:szCs w:val="24"/>
              <w:lang w:val="fi-FI"/>
            </w:rPr>
          </w:rPrChange>
        </w:rPr>
      </w:pPr>
    </w:p>
    <w:p w:rsidR="005B6232" w:rsidRPr="004F1FC6" w:rsidRDefault="00155965" w:rsidP="005B6232">
      <w:pPr>
        <w:autoSpaceDE w:val="0"/>
        <w:autoSpaceDN w:val="0"/>
        <w:adjustRightInd w:val="0"/>
        <w:rPr>
          <w:rFonts w:ascii="Footlight MT Light" w:hAnsi="Footlight MT Light"/>
          <w:sz w:val="24"/>
          <w:szCs w:val="24"/>
          <w:lang w:val="fi-FI"/>
          <w:rPrChange w:id="29132"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9133" w:author="suryavina" w:date="2015-02-06T16:21:00Z">
            <w:rPr>
              <w:rFonts w:ascii="Footlight MT Light" w:hAnsi="Footlight MT Light"/>
              <w:sz w:val="24"/>
              <w:szCs w:val="24"/>
              <w:lang w:val="fi-FI"/>
            </w:rPr>
          </w:rPrChange>
        </w:rPr>
        <w:t>berdasarkan Surat Perjanjian __________ nomor __________ tanggal __________, bersama ini memerintahkan:</w:t>
      </w:r>
    </w:p>
    <w:p w:rsidR="005B6232" w:rsidRPr="004F1FC6" w:rsidRDefault="005B6232" w:rsidP="005B6232">
      <w:pPr>
        <w:autoSpaceDE w:val="0"/>
        <w:autoSpaceDN w:val="0"/>
        <w:adjustRightInd w:val="0"/>
        <w:rPr>
          <w:rFonts w:ascii="Footlight MT Light" w:hAnsi="Footlight MT Light"/>
          <w:sz w:val="24"/>
          <w:szCs w:val="24"/>
          <w:lang w:val="fi-FI"/>
          <w:rPrChange w:id="29134" w:author="suryavina" w:date="2015-02-06T16:21:00Z">
            <w:rPr>
              <w:rFonts w:ascii="Footlight MT Light" w:hAnsi="Footlight MT Light"/>
              <w:sz w:val="24"/>
              <w:szCs w:val="24"/>
              <w:lang w:val="fi-FI"/>
            </w:rPr>
          </w:rPrChange>
        </w:rPr>
      </w:pPr>
    </w:p>
    <w:p w:rsidR="005B6232" w:rsidRPr="004F1FC6" w:rsidRDefault="00155965" w:rsidP="005B6232">
      <w:pPr>
        <w:autoSpaceDE w:val="0"/>
        <w:autoSpaceDN w:val="0"/>
        <w:adjustRightInd w:val="0"/>
        <w:rPr>
          <w:rFonts w:ascii="Footlight MT Light" w:hAnsi="Footlight MT Light"/>
          <w:sz w:val="24"/>
          <w:szCs w:val="24"/>
          <w:lang w:val="fi-FI"/>
          <w:rPrChange w:id="29135"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9136" w:author="suryavina" w:date="2015-02-06T16:21:00Z">
            <w:rPr>
              <w:rFonts w:ascii="Footlight MT Light" w:hAnsi="Footlight MT Light"/>
              <w:sz w:val="24"/>
              <w:szCs w:val="24"/>
              <w:lang w:val="fi-FI"/>
            </w:rPr>
          </w:rPrChange>
        </w:rPr>
        <w:t>__________</w:t>
      </w:r>
      <w:r w:rsidRPr="004F1FC6">
        <w:rPr>
          <w:rFonts w:ascii="Footlight MT Light" w:hAnsi="Footlight MT Light"/>
          <w:i/>
          <w:sz w:val="24"/>
          <w:szCs w:val="24"/>
          <w:lang w:val="fi-FI"/>
          <w:rPrChange w:id="29137" w:author="suryavina" w:date="2015-02-06T16:21:00Z">
            <w:rPr>
              <w:rFonts w:ascii="Footlight MT Light" w:hAnsi="Footlight MT Light"/>
              <w:i/>
              <w:sz w:val="24"/>
              <w:szCs w:val="24"/>
              <w:lang w:val="fi-FI"/>
            </w:rPr>
          </w:rPrChange>
        </w:rPr>
        <w:t xml:space="preserve">[nama </w:t>
      </w:r>
      <w:r w:rsidRPr="004F1FC6">
        <w:rPr>
          <w:rFonts w:ascii="Footlight MT Light" w:hAnsi="Footlight MT Light"/>
          <w:i/>
          <w:sz w:val="24"/>
          <w:szCs w:val="24"/>
          <w:lang w:val="id-ID"/>
          <w:rPrChange w:id="29138" w:author="suryavina" w:date="2015-02-06T16:21:00Z">
            <w:rPr>
              <w:rFonts w:ascii="Footlight MT Light" w:hAnsi="Footlight MT Light"/>
              <w:i/>
              <w:sz w:val="24"/>
              <w:szCs w:val="24"/>
              <w:lang w:val="id-ID"/>
            </w:rPr>
          </w:rPrChange>
        </w:rPr>
        <w:t>p</w:t>
      </w:r>
      <w:r w:rsidRPr="004F1FC6">
        <w:rPr>
          <w:rFonts w:ascii="Footlight MT Light" w:hAnsi="Footlight MT Light"/>
          <w:i/>
          <w:sz w:val="24"/>
          <w:szCs w:val="24"/>
          <w:lang w:val="fi-FI"/>
          <w:rPrChange w:id="29139" w:author="suryavina" w:date="2015-02-06T16:21:00Z">
            <w:rPr>
              <w:rFonts w:ascii="Footlight MT Light" w:hAnsi="Footlight MT Light"/>
              <w:i/>
              <w:sz w:val="24"/>
              <w:szCs w:val="24"/>
              <w:lang w:val="fi-FI"/>
            </w:rPr>
          </w:rPrChange>
        </w:rPr>
        <w:t>enyedia]</w:t>
      </w:r>
    </w:p>
    <w:p w:rsidR="005B6232" w:rsidRPr="004F1FC6" w:rsidRDefault="00155965" w:rsidP="005B6232">
      <w:pPr>
        <w:autoSpaceDE w:val="0"/>
        <w:autoSpaceDN w:val="0"/>
        <w:adjustRightInd w:val="0"/>
        <w:rPr>
          <w:rFonts w:ascii="Footlight MT Light" w:hAnsi="Footlight MT Light"/>
          <w:sz w:val="24"/>
          <w:szCs w:val="24"/>
          <w:lang w:val="fi-FI"/>
          <w:rPrChange w:id="29140"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9141" w:author="suryavina" w:date="2015-02-06T16:21:00Z">
            <w:rPr>
              <w:rFonts w:ascii="Footlight MT Light" w:hAnsi="Footlight MT Light"/>
              <w:sz w:val="24"/>
              <w:szCs w:val="24"/>
              <w:lang w:val="fi-FI"/>
            </w:rPr>
          </w:rPrChange>
        </w:rPr>
        <w:t>__________</w:t>
      </w:r>
      <w:r w:rsidRPr="004F1FC6">
        <w:rPr>
          <w:rFonts w:ascii="Footlight MT Light" w:hAnsi="Footlight MT Light"/>
          <w:i/>
          <w:sz w:val="24"/>
          <w:szCs w:val="24"/>
          <w:lang w:val="fi-FI"/>
          <w:rPrChange w:id="29142" w:author="suryavina" w:date="2015-02-06T16:21:00Z">
            <w:rPr>
              <w:rFonts w:ascii="Footlight MT Light" w:hAnsi="Footlight MT Light"/>
              <w:i/>
              <w:sz w:val="24"/>
              <w:szCs w:val="24"/>
              <w:lang w:val="fi-FI"/>
            </w:rPr>
          </w:rPrChange>
        </w:rPr>
        <w:t xml:space="preserve">[alamat </w:t>
      </w:r>
      <w:r w:rsidRPr="004F1FC6">
        <w:rPr>
          <w:rFonts w:ascii="Footlight MT Light" w:hAnsi="Footlight MT Light"/>
          <w:i/>
          <w:sz w:val="24"/>
          <w:szCs w:val="24"/>
          <w:lang w:val="id-ID"/>
          <w:rPrChange w:id="29143" w:author="suryavina" w:date="2015-02-06T16:21:00Z">
            <w:rPr>
              <w:rFonts w:ascii="Footlight MT Light" w:hAnsi="Footlight MT Light"/>
              <w:i/>
              <w:sz w:val="24"/>
              <w:szCs w:val="24"/>
              <w:lang w:val="id-ID"/>
            </w:rPr>
          </w:rPrChange>
        </w:rPr>
        <w:t>p</w:t>
      </w:r>
      <w:r w:rsidRPr="004F1FC6">
        <w:rPr>
          <w:rFonts w:ascii="Footlight MT Light" w:hAnsi="Footlight MT Light"/>
          <w:i/>
          <w:sz w:val="24"/>
          <w:szCs w:val="24"/>
          <w:lang w:val="fi-FI"/>
          <w:rPrChange w:id="29144" w:author="suryavina" w:date="2015-02-06T16:21:00Z">
            <w:rPr>
              <w:rFonts w:ascii="Footlight MT Light" w:hAnsi="Footlight MT Light"/>
              <w:i/>
              <w:sz w:val="24"/>
              <w:szCs w:val="24"/>
              <w:lang w:val="fi-FI"/>
            </w:rPr>
          </w:rPrChange>
        </w:rPr>
        <w:t>enyedia]</w:t>
      </w:r>
    </w:p>
    <w:p w:rsidR="005B6232" w:rsidRPr="004F1FC6" w:rsidRDefault="00155965" w:rsidP="005B6232">
      <w:pPr>
        <w:autoSpaceDE w:val="0"/>
        <w:autoSpaceDN w:val="0"/>
        <w:adjustRightInd w:val="0"/>
        <w:rPr>
          <w:rFonts w:ascii="Footlight MT Light" w:hAnsi="Footlight MT Light"/>
          <w:sz w:val="24"/>
          <w:szCs w:val="24"/>
          <w:lang w:val="fi-FI"/>
          <w:rPrChange w:id="29145"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9146" w:author="suryavina" w:date="2015-02-06T16:21:00Z">
            <w:rPr>
              <w:rFonts w:ascii="Footlight MT Light" w:hAnsi="Footlight MT Light"/>
              <w:sz w:val="24"/>
              <w:szCs w:val="24"/>
              <w:lang w:val="fi-FI"/>
            </w:rPr>
          </w:rPrChange>
        </w:rPr>
        <w:t>yang dalam hal ini diwakili oleh: __________</w:t>
      </w:r>
    </w:p>
    <w:p w:rsidR="005B6232" w:rsidRPr="004F1FC6" w:rsidRDefault="00155965" w:rsidP="005B6232">
      <w:pPr>
        <w:autoSpaceDE w:val="0"/>
        <w:autoSpaceDN w:val="0"/>
        <w:adjustRightInd w:val="0"/>
        <w:rPr>
          <w:rFonts w:ascii="Footlight MT Light" w:hAnsi="Footlight MT Light"/>
          <w:sz w:val="24"/>
          <w:szCs w:val="24"/>
          <w:lang w:val="fi-FI"/>
          <w:rPrChange w:id="29147"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9148" w:author="suryavina" w:date="2015-02-06T16:21:00Z">
            <w:rPr>
              <w:rFonts w:ascii="Footlight MT Light" w:hAnsi="Footlight MT Light"/>
              <w:sz w:val="24"/>
              <w:szCs w:val="24"/>
              <w:lang w:val="fi-FI"/>
            </w:rPr>
          </w:rPrChange>
        </w:rPr>
        <w:t>selanjutnya disebut sebagai Penyedia Jasa Konsultansi;</w:t>
      </w:r>
    </w:p>
    <w:p w:rsidR="005B6232" w:rsidRPr="004F1FC6" w:rsidRDefault="005B6232" w:rsidP="005B6232">
      <w:pPr>
        <w:autoSpaceDE w:val="0"/>
        <w:autoSpaceDN w:val="0"/>
        <w:adjustRightInd w:val="0"/>
        <w:rPr>
          <w:rFonts w:ascii="Footlight MT Light" w:hAnsi="Footlight MT Light"/>
          <w:sz w:val="24"/>
          <w:szCs w:val="24"/>
          <w:lang w:val="fi-FI"/>
          <w:rPrChange w:id="29149" w:author="suryavina" w:date="2015-02-06T16:21:00Z">
            <w:rPr>
              <w:rFonts w:ascii="Footlight MT Light" w:hAnsi="Footlight MT Light"/>
              <w:sz w:val="24"/>
              <w:szCs w:val="24"/>
              <w:lang w:val="fi-FI"/>
            </w:rPr>
          </w:rPrChange>
        </w:rPr>
      </w:pPr>
    </w:p>
    <w:p w:rsidR="005B6232" w:rsidRPr="004F1FC6" w:rsidRDefault="00155965" w:rsidP="005B6232">
      <w:pPr>
        <w:autoSpaceDE w:val="0"/>
        <w:autoSpaceDN w:val="0"/>
        <w:adjustRightInd w:val="0"/>
        <w:rPr>
          <w:rFonts w:ascii="Footlight MT Light" w:hAnsi="Footlight MT Light"/>
          <w:sz w:val="24"/>
          <w:szCs w:val="24"/>
          <w:lang w:val="fi-FI"/>
          <w:rPrChange w:id="29150" w:author="suryavina" w:date="2015-02-06T16:21:00Z">
            <w:rPr>
              <w:rFonts w:ascii="Footlight MT Light" w:hAnsi="Footlight MT Light"/>
              <w:sz w:val="24"/>
              <w:szCs w:val="24"/>
              <w:lang w:val="fi-FI"/>
            </w:rPr>
          </w:rPrChange>
        </w:rPr>
      </w:pPr>
      <w:r w:rsidRPr="004F1FC6">
        <w:rPr>
          <w:rFonts w:ascii="Footlight MT Light" w:hAnsi="Footlight MT Light"/>
          <w:sz w:val="24"/>
          <w:szCs w:val="24"/>
          <w:lang w:val="fi-FI"/>
          <w:rPrChange w:id="29151" w:author="suryavina" w:date="2015-02-06T16:21:00Z">
            <w:rPr>
              <w:rFonts w:ascii="Footlight MT Light" w:hAnsi="Footlight MT Light"/>
              <w:sz w:val="24"/>
              <w:szCs w:val="24"/>
              <w:lang w:val="fi-FI"/>
            </w:rPr>
          </w:rPrChange>
        </w:rPr>
        <w:t>untuk segera memulai pelaksanaan pekerjaan dengan memperhatikan ketentuan-ketentuan sebagai berikut:</w:t>
      </w:r>
    </w:p>
    <w:p w:rsidR="005B6232" w:rsidRPr="004F1FC6" w:rsidRDefault="005B6232" w:rsidP="005B6232">
      <w:pPr>
        <w:autoSpaceDE w:val="0"/>
        <w:autoSpaceDN w:val="0"/>
        <w:adjustRightInd w:val="0"/>
        <w:rPr>
          <w:rFonts w:ascii="Footlight MT Light" w:hAnsi="Footlight MT Light"/>
          <w:sz w:val="24"/>
          <w:szCs w:val="24"/>
          <w:lang w:val="fi-FI"/>
          <w:rPrChange w:id="29152" w:author="suryavina" w:date="2015-02-06T16:21:00Z">
            <w:rPr>
              <w:rFonts w:ascii="Footlight MT Light" w:hAnsi="Footlight MT Light"/>
              <w:sz w:val="24"/>
              <w:szCs w:val="24"/>
              <w:lang w:val="fi-FI"/>
            </w:rPr>
          </w:rPrChange>
        </w:rPr>
      </w:pPr>
    </w:p>
    <w:p w:rsidR="005B6232" w:rsidRPr="004F1FC6" w:rsidRDefault="00155965" w:rsidP="005B6232">
      <w:pPr>
        <w:numPr>
          <w:ilvl w:val="0"/>
          <w:numId w:val="1399"/>
        </w:numPr>
        <w:autoSpaceDE w:val="0"/>
        <w:autoSpaceDN w:val="0"/>
        <w:adjustRightInd w:val="0"/>
        <w:rPr>
          <w:rFonts w:ascii="Footlight MT Light" w:hAnsi="Footlight MT Light"/>
          <w:sz w:val="24"/>
          <w:szCs w:val="24"/>
          <w:lang w:val="nl-NL"/>
          <w:rPrChange w:id="29153" w:author="suryavina" w:date="2015-02-06T16:21:00Z">
            <w:rPr>
              <w:rFonts w:ascii="Footlight MT Light" w:hAnsi="Footlight MT Light"/>
              <w:sz w:val="24"/>
              <w:szCs w:val="24"/>
              <w:lang w:val="nl-NL"/>
            </w:rPr>
          </w:rPrChange>
        </w:rPr>
      </w:pPr>
      <w:r w:rsidRPr="004F1FC6">
        <w:rPr>
          <w:rFonts w:ascii="Footlight MT Light" w:hAnsi="Footlight MT Light"/>
          <w:sz w:val="24"/>
          <w:szCs w:val="24"/>
          <w:u w:val="single"/>
          <w:lang w:val="nl-NL"/>
          <w:rPrChange w:id="29154" w:author="suryavina" w:date="2015-02-06T16:21:00Z">
            <w:rPr>
              <w:rFonts w:ascii="Footlight MT Light" w:hAnsi="Footlight MT Light"/>
              <w:sz w:val="24"/>
              <w:szCs w:val="24"/>
              <w:u w:val="single"/>
              <w:lang w:val="nl-NL"/>
            </w:rPr>
          </w:rPrChange>
        </w:rPr>
        <w:t>Macam pekerjaan</w:t>
      </w:r>
      <w:r w:rsidRPr="004F1FC6">
        <w:rPr>
          <w:rFonts w:ascii="Footlight MT Light" w:hAnsi="Footlight MT Light"/>
          <w:sz w:val="24"/>
          <w:szCs w:val="24"/>
          <w:lang w:val="nl-NL"/>
          <w:rPrChange w:id="29155" w:author="suryavina" w:date="2015-02-06T16:21:00Z">
            <w:rPr>
              <w:rFonts w:ascii="Footlight MT Light" w:hAnsi="Footlight MT Light"/>
              <w:sz w:val="24"/>
              <w:szCs w:val="24"/>
              <w:lang w:val="nl-NL"/>
            </w:rPr>
          </w:rPrChange>
        </w:rPr>
        <w:t>: __________;</w:t>
      </w:r>
    </w:p>
    <w:p w:rsidR="005B6232" w:rsidRPr="004F1FC6" w:rsidRDefault="005B6232" w:rsidP="005B6232">
      <w:pPr>
        <w:autoSpaceDE w:val="0"/>
        <w:autoSpaceDN w:val="0"/>
        <w:adjustRightInd w:val="0"/>
        <w:rPr>
          <w:rFonts w:ascii="Footlight MT Light" w:hAnsi="Footlight MT Light"/>
          <w:sz w:val="24"/>
          <w:szCs w:val="24"/>
          <w:lang w:val="nl-NL"/>
          <w:rPrChange w:id="29156" w:author="suryavina" w:date="2015-02-06T16:21:00Z">
            <w:rPr>
              <w:rFonts w:ascii="Footlight MT Light" w:hAnsi="Footlight MT Light"/>
              <w:sz w:val="24"/>
              <w:szCs w:val="24"/>
              <w:lang w:val="nl-NL"/>
            </w:rPr>
          </w:rPrChange>
        </w:rPr>
      </w:pPr>
    </w:p>
    <w:p w:rsidR="005B6232" w:rsidRPr="004F1FC6" w:rsidRDefault="00155965" w:rsidP="005B6232">
      <w:pPr>
        <w:numPr>
          <w:ilvl w:val="0"/>
          <w:numId w:val="1399"/>
        </w:numPr>
        <w:autoSpaceDE w:val="0"/>
        <w:autoSpaceDN w:val="0"/>
        <w:adjustRightInd w:val="0"/>
        <w:rPr>
          <w:rFonts w:ascii="Footlight MT Light" w:hAnsi="Footlight MT Light"/>
          <w:sz w:val="24"/>
          <w:szCs w:val="24"/>
          <w:lang w:val="nl-NL"/>
          <w:rPrChange w:id="29157" w:author="suryavina" w:date="2015-02-06T16:21:00Z">
            <w:rPr>
              <w:rFonts w:ascii="Footlight MT Light" w:hAnsi="Footlight MT Light"/>
              <w:sz w:val="24"/>
              <w:szCs w:val="24"/>
              <w:lang w:val="nl-NL"/>
            </w:rPr>
          </w:rPrChange>
        </w:rPr>
      </w:pPr>
      <w:r w:rsidRPr="004F1FC6">
        <w:rPr>
          <w:rFonts w:ascii="Footlight MT Light" w:hAnsi="Footlight MT Light"/>
          <w:sz w:val="24"/>
          <w:szCs w:val="24"/>
          <w:u w:val="single"/>
          <w:lang w:val="nl-NL"/>
          <w:rPrChange w:id="29158" w:author="suryavina" w:date="2015-02-06T16:21:00Z">
            <w:rPr>
              <w:rFonts w:ascii="Footlight MT Light" w:hAnsi="Footlight MT Light"/>
              <w:sz w:val="24"/>
              <w:szCs w:val="24"/>
              <w:u w:val="single"/>
              <w:lang w:val="nl-NL"/>
            </w:rPr>
          </w:rPrChange>
        </w:rPr>
        <w:t>Tanggal mulai kerja</w:t>
      </w:r>
      <w:r w:rsidRPr="004F1FC6">
        <w:rPr>
          <w:rFonts w:ascii="Footlight MT Light" w:hAnsi="Footlight MT Light"/>
          <w:sz w:val="24"/>
          <w:szCs w:val="24"/>
          <w:lang w:val="nl-NL"/>
          <w:rPrChange w:id="29159" w:author="suryavina" w:date="2015-02-06T16:21:00Z">
            <w:rPr>
              <w:rFonts w:ascii="Footlight MT Light" w:hAnsi="Footlight MT Light"/>
              <w:sz w:val="24"/>
              <w:szCs w:val="24"/>
              <w:lang w:val="nl-NL"/>
            </w:rPr>
          </w:rPrChange>
        </w:rPr>
        <w:t>: __________;</w:t>
      </w:r>
      <w:r w:rsidRPr="004F1FC6">
        <w:rPr>
          <w:rFonts w:ascii="Footlight MT Light" w:hAnsi="Footlight MT Light"/>
          <w:i/>
          <w:sz w:val="24"/>
          <w:szCs w:val="24"/>
          <w:lang w:val="nl-NL"/>
          <w:rPrChange w:id="29160" w:author="suryavina" w:date="2015-02-06T16:21:00Z">
            <w:rPr>
              <w:rFonts w:ascii="Footlight MT Light" w:hAnsi="Footlight MT Light"/>
              <w:i/>
              <w:sz w:val="24"/>
              <w:szCs w:val="24"/>
              <w:lang w:val="nl-NL"/>
            </w:rPr>
          </w:rPrChange>
        </w:rPr>
        <w:t xml:space="preserve"> </w:t>
      </w:r>
    </w:p>
    <w:p w:rsidR="005B6232" w:rsidRPr="004F1FC6" w:rsidRDefault="005B6232" w:rsidP="005B6232">
      <w:pPr>
        <w:autoSpaceDE w:val="0"/>
        <w:autoSpaceDN w:val="0"/>
        <w:adjustRightInd w:val="0"/>
        <w:rPr>
          <w:rFonts w:ascii="Footlight MT Light" w:hAnsi="Footlight MT Light"/>
          <w:sz w:val="24"/>
          <w:szCs w:val="24"/>
          <w:lang w:val="nl-NL"/>
          <w:rPrChange w:id="29161" w:author="suryavina" w:date="2015-02-06T16:21:00Z">
            <w:rPr>
              <w:rFonts w:ascii="Footlight MT Light" w:hAnsi="Footlight MT Light"/>
              <w:sz w:val="24"/>
              <w:szCs w:val="24"/>
              <w:lang w:val="nl-NL"/>
            </w:rPr>
          </w:rPrChange>
        </w:rPr>
      </w:pPr>
    </w:p>
    <w:p w:rsidR="005B6232" w:rsidRPr="004F1FC6" w:rsidRDefault="00155965" w:rsidP="005B6232">
      <w:pPr>
        <w:numPr>
          <w:ilvl w:val="0"/>
          <w:numId w:val="1399"/>
        </w:numPr>
        <w:autoSpaceDE w:val="0"/>
        <w:autoSpaceDN w:val="0"/>
        <w:adjustRightInd w:val="0"/>
        <w:rPr>
          <w:rFonts w:ascii="Footlight MT Light" w:hAnsi="Footlight MT Light"/>
          <w:sz w:val="24"/>
          <w:szCs w:val="24"/>
          <w:lang w:val="nl-NL"/>
          <w:rPrChange w:id="29162" w:author="suryavina" w:date="2015-02-06T16:21:00Z">
            <w:rPr>
              <w:rFonts w:ascii="Footlight MT Light" w:hAnsi="Footlight MT Light"/>
              <w:sz w:val="24"/>
              <w:szCs w:val="24"/>
              <w:lang w:val="nl-NL"/>
            </w:rPr>
          </w:rPrChange>
        </w:rPr>
      </w:pPr>
      <w:r w:rsidRPr="004F1FC6">
        <w:rPr>
          <w:rFonts w:ascii="Footlight MT Light" w:hAnsi="Footlight MT Light"/>
          <w:sz w:val="24"/>
          <w:szCs w:val="24"/>
          <w:u w:val="single"/>
          <w:lang w:val="nl-NL"/>
          <w:rPrChange w:id="29163" w:author="suryavina" w:date="2015-02-06T16:21:00Z">
            <w:rPr>
              <w:rFonts w:ascii="Footlight MT Light" w:hAnsi="Footlight MT Light"/>
              <w:sz w:val="24"/>
              <w:szCs w:val="24"/>
              <w:u w:val="single"/>
              <w:lang w:val="nl-NL"/>
            </w:rPr>
          </w:rPrChange>
        </w:rPr>
        <w:t>Syarat-syarat pekerjaan</w:t>
      </w:r>
      <w:r w:rsidRPr="004F1FC6">
        <w:rPr>
          <w:rFonts w:ascii="Footlight MT Light" w:hAnsi="Footlight MT Light"/>
          <w:sz w:val="24"/>
          <w:szCs w:val="24"/>
          <w:lang w:val="nl-NL"/>
          <w:rPrChange w:id="29164" w:author="suryavina" w:date="2015-02-06T16:21:00Z">
            <w:rPr>
              <w:rFonts w:ascii="Footlight MT Light" w:hAnsi="Footlight MT Light"/>
              <w:sz w:val="24"/>
              <w:szCs w:val="24"/>
              <w:lang w:val="nl-NL"/>
            </w:rPr>
          </w:rPrChange>
        </w:rPr>
        <w:t>: sesuai dengan persyaratan dan ketentuan Kontrak;</w:t>
      </w:r>
    </w:p>
    <w:p w:rsidR="005B6232" w:rsidRPr="004F1FC6" w:rsidRDefault="005B6232" w:rsidP="005B6232">
      <w:pPr>
        <w:autoSpaceDE w:val="0"/>
        <w:autoSpaceDN w:val="0"/>
        <w:adjustRightInd w:val="0"/>
        <w:rPr>
          <w:rFonts w:ascii="Footlight MT Light" w:hAnsi="Footlight MT Light"/>
          <w:sz w:val="24"/>
          <w:szCs w:val="24"/>
          <w:lang w:val="nl-NL"/>
          <w:rPrChange w:id="29165" w:author="suryavina" w:date="2015-02-06T16:21:00Z">
            <w:rPr>
              <w:rFonts w:ascii="Footlight MT Light" w:hAnsi="Footlight MT Light"/>
              <w:sz w:val="24"/>
              <w:szCs w:val="24"/>
              <w:lang w:val="nl-NL"/>
            </w:rPr>
          </w:rPrChange>
        </w:rPr>
      </w:pPr>
    </w:p>
    <w:p w:rsidR="005B6232" w:rsidRPr="004F1FC6" w:rsidRDefault="00155965" w:rsidP="005B6232">
      <w:pPr>
        <w:numPr>
          <w:ilvl w:val="0"/>
          <w:numId w:val="1399"/>
        </w:numPr>
        <w:autoSpaceDE w:val="0"/>
        <w:autoSpaceDN w:val="0"/>
        <w:adjustRightInd w:val="0"/>
        <w:rPr>
          <w:rFonts w:ascii="Footlight MT Light" w:hAnsi="Footlight MT Light"/>
          <w:sz w:val="24"/>
          <w:szCs w:val="24"/>
          <w:lang w:val="nl-NL"/>
          <w:rPrChange w:id="29166" w:author="suryavina" w:date="2015-02-06T16:21:00Z">
            <w:rPr>
              <w:rFonts w:ascii="Footlight MT Light" w:hAnsi="Footlight MT Light"/>
              <w:sz w:val="24"/>
              <w:szCs w:val="24"/>
              <w:lang w:val="nl-NL"/>
            </w:rPr>
          </w:rPrChange>
        </w:rPr>
      </w:pPr>
      <w:r w:rsidRPr="004F1FC6">
        <w:rPr>
          <w:rFonts w:ascii="Footlight MT Light" w:hAnsi="Footlight MT Light"/>
          <w:sz w:val="24"/>
          <w:szCs w:val="24"/>
          <w:u w:val="single"/>
          <w:lang w:val="nl-NL"/>
          <w:rPrChange w:id="29167" w:author="suryavina" w:date="2015-02-06T16:21:00Z">
            <w:rPr>
              <w:rFonts w:ascii="Footlight MT Light" w:hAnsi="Footlight MT Light"/>
              <w:sz w:val="24"/>
              <w:szCs w:val="24"/>
              <w:u w:val="single"/>
              <w:lang w:val="nl-NL"/>
            </w:rPr>
          </w:rPrChange>
        </w:rPr>
        <w:t>Waktu penyelesaian</w:t>
      </w:r>
      <w:r w:rsidRPr="004F1FC6">
        <w:rPr>
          <w:rFonts w:ascii="Footlight MT Light" w:hAnsi="Footlight MT Light"/>
          <w:sz w:val="24"/>
          <w:szCs w:val="24"/>
          <w:lang w:val="nl-NL"/>
          <w:rPrChange w:id="29168" w:author="suryavina" w:date="2015-02-06T16:21:00Z">
            <w:rPr>
              <w:rFonts w:ascii="Footlight MT Light" w:hAnsi="Footlight MT Light"/>
              <w:sz w:val="24"/>
              <w:szCs w:val="24"/>
              <w:lang w:val="nl-NL"/>
            </w:rPr>
          </w:rPrChange>
        </w:rPr>
        <w:t xml:space="preserve">: selama ___ (__________) hari kalender/bulan/tahun </w:t>
      </w:r>
      <w:r w:rsidRPr="004F1FC6">
        <w:rPr>
          <w:rFonts w:ascii="Footlight MT Light" w:hAnsi="Footlight MT Light"/>
          <w:i/>
          <w:sz w:val="24"/>
          <w:szCs w:val="24"/>
          <w:lang w:val="nl-NL"/>
          <w:rPrChange w:id="29169" w:author="suryavina" w:date="2015-02-06T16:21:00Z">
            <w:rPr>
              <w:rFonts w:ascii="Footlight MT Light" w:hAnsi="Footlight MT Light"/>
              <w:i/>
              <w:sz w:val="24"/>
              <w:szCs w:val="24"/>
              <w:lang w:val="nl-NL"/>
            </w:rPr>
          </w:rPrChange>
        </w:rPr>
        <w:t>[pilih salah satu]</w:t>
      </w:r>
      <w:r w:rsidRPr="004F1FC6">
        <w:rPr>
          <w:rFonts w:ascii="Footlight MT Light" w:hAnsi="Footlight MT Light"/>
          <w:sz w:val="24"/>
          <w:szCs w:val="24"/>
          <w:lang w:val="nl-NL"/>
          <w:rPrChange w:id="29170" w:author="suryavina" w:date="2015-02-06T16:21:00Z">
            <w:rPr>
              <w:rFonts w:ascii="Footlight MT Light" w:hAnsi="Footlight MT Light"/>
              <w:sz w:val="24"/>
              <w:szCs w:val="24"/>
              <w:lang w:val="nl-NL"/>
            </w:rPr>
          </w:rPrChange>
        </w:rPr>
        <w:t xml:space="preserve"> dan pekerjaan harus sudah selesai pada tanggal __________</w:t>
      </w:r>
    </w:p>
    <w:p w:rsidR="005B6232" w:rsidRPr="004F1FC6" w:rsidRDefault="005B6232" w:rsidP="005B6232">
      <w:pPr>
        <w:autoSpaceDE w:val="0"/>
        <w:autoSpaceDN w:val="0"/>
        <w:adjustRightInd w:val="0"/>
        <w:rPr>
          <w:rFonts w:ascii="Footlight MT Light" w:hAnsi="Footlight MT Light"/>
          <w:sz w:val="24"/>
          <w:szCs w:val="24"/>
          <w:lang w:val="nl-NL"/>
          <w:rPrChange w:id="29171" w:author="suryavina" w:date="2015-02-06T16:21:00Z">
            <w:rPr>
              <w:rFonts w:ascii="Footlight MT Light" w:hAnsi="Footlight MT Light"/>
              <w:sz w:val="24"/>
              <w:szCs w:val="24"/>
              <w:lang w:val="nl-NL"/>
            </w:rPr>
          </w:rPrChange>
        </w:rPr>
      </w:pPr>
    </w:p>
    <w:p w:rsidR="005B6232" w:rsidRPr="004F1FC6" w:rsidRDefault="00155965" w:rsidP="005B6232">
      <w:pPr>
        <w:numPr>
          <w:ilvl w:val="0"/>
          <w:numId w:val="1399"/>
        </w:numPr>
        <w:autoSpaceDE w:val="0"/>
        <w:autoSpaceDN w:val="0"/>
        <w:adjustRightInd w:val="0"/>
        <w:rPr>
          <w:rFonts w:ascii="Footlight MT Light" w:hAnsi="Footlight MT Light"/>
          <w:sz w:val="24"/>
          <w:szCs w:val="24"/>
          <w:lang w:val="nl-NL"/>
          <w:rPrChange w:id="29172" w:author="suryavina" w:date="2015-02-06T16:21:00Z">
            <w:rPr>
              <w:rFonts w:ascii="Footlight MT Light" w:hAnsi="Footlight MT Light"/>
              <w:sz w:val="24"/>
              <w:szCs w:val="24"/>
              <w:lang w:val="nl-NL"/>
            </w:rPr>
          </w:rPrChange>
        </w:rPr>
      </w:pPr>
      <w:r w:rsidRPr="004F1FC6">
        <w:rPr>
          <w:rFonts w:ascii="Footlight MT Light" w:hAnsi="Footlight MT Light"/>
          <w:sz w:val="24"/>
          <w:szCs w:val="24"/>
          <w:u w:val="single"/>
          <w:lang w:val="nl-NL"/>
          <w:rPrChange w:id="29173" w:author="suryavina" w:date="2015-02-06T16:21:00Z">
            <w:rPr>
              <w:rFonts w:ascii="Footlight MT Light" w:hAnsi="Footlight MT Light"/>
              <w:sz w:val="24"/>
              <w:szCs w:val="24"/>
              <w:u w:val="single"/>
              <w:lang w:val="nl-NL"/>
            </w:rPr>
          </w:rPrChange>
        </w:rPr>
        <w:t>Hasil Pekerjaan</w:t>
      </w:r>
      <w:r w:rsidRPr="004F1FC6">
        <w:rPr>
          <w:rFonts w:ascii="Footlight MT Light" w:hAnsi="Footlight MT Light"/>
          <w:sz w:val="24"/>
          <w:szCs w:val="24"/>
          <w:lang w:val="nl-NL"/>
          <w:rPrChange w:id="29174" w:author="suryavina" w:date="2015-02-06T16:21:00Z">
            <w:rPr>
              <w:rFonts w:ascii="Footlight MT Light" w:hAnsi="Footlight MT Light"/>
              <w:sz w:val="24"/>
              <w:szCs w:val="24"/>
              <w:lang w:val="nl-NL"/>
            </w:rPr>
          </w:rPrChange>
        </w:rPr>
        <w:t xml:space="preserve">: </w:t>
      </w:r>
      <w:r w:rsidRPr="004F1FC6">
        <w:rPr>
          <w:rFonts w:ascii="Footlight MT Light" w:hAnsi="Footlight MT Light"/>
          <w:sz w:val="24"/>
          <w:szCs w:val="24"/>
          <w:lang w:val="fi-FI"/>
          <w:rPrChange w:id="29175" w:author="suryavina" w:date="2015-02-06T16:21:00Z">
            <w:rPr>
              <w:rFonts w:ascii="Footlight MT Light" w:hAnsi="Footlight MT Light"/>
              <w:sz w:val="24"/>
              <w:szCs w:val="24"/>
              <w:lang w:val="fi-FI"/>
            </w:rPr>
          </w:rPrChange>
        </w:rPr>
        <w:t>__________</w:t>
      </w:r>
    </w:p>
    <w:p w:rsidR="005B6232" w:rsidRPr="004F1FC6" w:rsidRDefault="005B6232" w:rsidP="005B6232">
      <w:pPr>
        <w:autoSpaceDE w:val="0"/>
        <w:autoSpaceDN w:val="0"/>
        <w:adjustRightInd w:val="0"/>
        <w:rPr>
          <w:rFonts w:ascii="Footlight MT Light" w:hAnsi="Footlight MT Light"/>
          <w:sz w:val="24"/>
          <w:szCs w:val="24"/>
          <w:lang w:val="nl-NL"/>
          <w:rPrChange w:id="29176" w:author="suryavina" w:date="2015-02-06T16:21:00Z">
            <w:rPr>
              <w:rFonts w:ascii="Footlight MT Light" w:hAnsi="Footlight MT Light"/>
              <w:sz w:val="24"/>
              <w:szCs w:val="24"/>
              <w:lang w:val="nl-NL"/>
            </w:rPr>
          </w:rPrChange>
        </w:rPr>
      </w:pPr>
    </w:p>
    <w:p w:rsidR="005B6232" w:rsidRPr="004F1FC6" w:rsidRDefault="00155965" w:rsidP="005B6232">
      <w:pPr>
        <w:numPr>
          <w:ilvl w:val="0"/>
          <w:numId w:val="1399"/>
        </w:numPr>
        <w:autoSpaceDE w:val="0"/>
        <w:autoSpaceDN w:val="0"/>
        <w:adjustRightInd w:val="0"/>
        <w:rPr>
          <w:rFonts w:ascii="Footlight MT Light" w:hAnsi="Footlight MT Light"/>
          <w:sz w:val="24"/>
          <w:szCs w:val="24"/>
          <w:lang w:val="nl-NL"/>
          <w:rPrChange w:id="29177" w:author="suryavina" w:date="2015-02-06T16:21:00Z">
            <w:rPr>
              <w:rFonts w:ascii="Footlight MT Light" w:hAnsi="Footlight MT Light"/>
              <w:sz w:val="24"/>
              <w:szCs w:val="24"/>
              <w:lang w:val="nl-NL"/>
            </w:rPr>
          </w:rPrChange>
        </w:rPr>
      </w:pPr>
      <w:r w:rsidRPr="004F1FC6">
        <w:rPr>
          <w:rFonts w:ascii="Footlight MT Light" w:hAnsi="Footlight MT Light"/>
          <w:sz w:val="24"/>
          <w:szCs w:val="24"/>
          <w:u w:val="single"/>
          <w:lang w:val="nl-NL"/>
          <w:rPrChange w:id="29178" w:author="suryavina" w:date="2015-02-06T16:21:00Z">
            <w:rPr>
              <w:rFonts w:ascii="Footlight MT Light" w:hAnsi="Footlight MT Light"/>
              <w:sz w:val="24"/>
              <w:szCs w:val="24"/>
              <w:u w:val="single"/>
              <w:lang w:val="nl-NL"/>
            </w:rPr>
          </w:rPrChange>
        </w:rPr>
        <w:t>Sanksi</w:t>
      </w:r>
      <w:r w:rsidRPr="004F1FC6">
        <w:rPr>
          <w:rFonts w:ascii="Footlight MT Light" w:hAnsi="Footlight MT Light"/>
          <w:sz w:val="24"/>
          <w:szCs w:val="24"/>
          <w:lang w:val="nl-NL"/>
          <w:rPrChange w:id="29179" w:author="suryavina" w:date="2015-02-06T16:21:00Z">
            <w:rPr>
              <w:rFonts w:ascii="Footlight MT Light" w:hAnsi="Footlight MT Light"/>
              <w:sz w:val="24"/>
              <w:szCs w:val="24"/>
              <w:lang w:val="nl-NL"/>
            </w:rPr>
          </w:rPrChange>
        </w:rPr>
        <w:t xml:space="preserve">: Terhadap keterlambatan penyerahan hasil kerja dan laporan akhir, Kontrak Pengadaan Jasa Konsultansi dan pembayaran kepada </w:t>
      </w:r>
      <w:r w:rsidRPr="004F1FC6">
        <w:rPr>
          <w:rFonts w:ascii="Footlight MT Light" w:hAnsi="Footlight MT Light"/>
          <w:sz w:val="24"/>
          <w:szCs w:val="24"/>
          <w:lang w:val="id-ID"/>
          <w:rPrChange w:id="29180" w:author="suryavina" w:date="2015-02-06T16:21:00Z">
            <w:rPr>
              <w:rFonts w:ascii="Footlight MT Light" w:hAnsi="Footlight MT Light"/>
              <w:sz w:val="24"/>
              <w:szCs w:val="24"/>
              <w:lang w:val="id-ID"/>
            </w:rPr>
          </w:rPrChange>
        </w:rPr>
        <w:t>p</w:t>
      </w:r>
      <w:r w:rsidRPr="004F1FC6">
        <w:rPr>
          <w:rFonts w:ascii="Footlight MT Light" w:hAnsi="Footlight MT Light"/>
          <w:sz w:val="24"/>
          <w:szCs w:val="24"/>
          <w:lang w:val="nl-NL"/>
          <w:rPrChange w:id="29181" w:author="suryavina" w:date="2015-02-06T16:21:00Z">
            <w:rPr>
              <w:rFonts w:ascii="Footlight MT Light" w:hAnsi="Footlight MT Light"/>
              <w:sz w:val="24"/>
              <w:szCs w:val="24"/>
              <w:lang w:val="nl-NL"/>
            </w:rPr>
          </w:rPrChange>
        </w:rPr>
        <w:t>enyedia dapat dihentikan sesuai dengan ketentuan dalam Syarat-Syarat Umum Kontrak.</w:t>
      </w:r>
    </w:p>
    <w:p w:rsidR="005B6232" w:rsidRPr="004F1FC6" w:rsidRDefault="005B6232" w:rsidP="005B6232">
      <w:pPr>
        <w:spacing w:before="60"/>
        <w:rPr>
          <w:rFonts w:ascii="Footlight MT Light" w:hAnsi="Footlight MT Light"/>
          <w:i/>
          <w:sz w:val="24"/>
          <w:szCs w:val="24"/>
          <w:lang w:val="id-ID"/>
          <w:rPrChange w:id="29182" w:author="suryavina" w:date="2015-02-06T16:21:00Z">
            <w:rPr>
              <w:rFonts w:ascii="Footlight MT Light" w:hAnsi="Footlight MT Light"/>
              <w:i/>
              <w:sz w:val="24"/>
              <w:szCs w:val="24"/>
              <w:lang w:val="id-ID"/>
            </w:rPr>
          </w:rPrChange>
        </w:rPr>
      </w:pPr>
    </w:p>
    <w:p w:rsidR="005B6232" w:rsidRPr="004F1FC6" w:rsidRDefault="005B6232" w:rsidP="005B6232">
      <w:pPr>
        <w:spacing w:before="60"/>
        <w:rPr>
          <w:rFonts w:ascii="Footlight MT Light" w:hAnsi="Footlight MT Light"/>
          <w:i/>
          <w:sz w:val="24"/>
          <w:szCs w:val="24"/>
          <w:lang w:val="id-ID"/>
          <w:rPrChange w:id="29183" w:author="suryavina" w:date="2015-02-06T16:21:00Z">
            <w:rPr>
              <w:rFonts w:ascii="Footlight MT Light" w:hAnsi="Footlight MT Light"/>
              <w:i/>
              <w:sz w:val="24"/>
              <w:szCs w:val="24"/>
              <w:lang w:val="id-ID"/>
            </w:rPr>
          </w:rPrChange>
        </w:rPr>
      </w:pPr>
    </w:p>
    <w:p w:rsidR="005B6232" w:rsidRPr="004F1FC6" w:rsidRDefault="005B6232" w:rsidP="005B6232">
      <w:pPr>
        <w:spacing w:before="60"/>
        <w:rPr>
          <w:rFonts w:ascii="Footlight MT Light" w:hAnsi="Footlight MT Light"/>
          <w:i/>
          <w:sz w:val="24"/>
          <w:szCs w:val="24"/>
          <w:lang w:val="id-ID"/>
          <w:rPrChange w:id="29184" w:author="suryavina" w:date="2015-02-06T16:21:00Z">
            <w:rPr>
              <w:rFonts w:ascii="Footlight MT Light" w:hAnsi="Footlight MT Light"/>
              <w:i/>
              <w:sz w:val="24"/>
              <w:szCs w:val="24"/>
              <w:lang w:val="id-ID"/>
            </w:rPr>
          </w:rPrChange>
        </w:rPr>
      </w:pPr>
    </w:p>
    <w:p w:rsidR="005B6232" w:rsidRPr="004F1FC6" w:rsidRDefault="00155965" w:rsidP="005B6232">
      <w:pPr>
        <w:spacing w:before="60"/>
        <w:rPr>
          <w:rFonts w:ascii="Footlight MT Light" w:hAnsi="Footlight MT Light"/>
          <w:sz w:val="24"/>
          <w:szCs w:val="24"/>
          <w:lang w:val="id-ID"/>
          <w:rPrChange w:id="29185" w:author="suryavina" w:date="2015-02-06T16:21:00Z">
            <w:rPr>
              <w:rFonts w:ascii="Footlight MT Light" w:hAnsi="Footlight MT Light"/>
              <w:sz w:val="24"/>
              <w:szCs w:val="24"/>
              <w:lang w:val="id-ID"/>
            </w:rPr>
          </w:rPrChange>
        </w:rPr>
      </w:pPr>
      <w:r w:rsidRPr="004F1FC6">
        <w:rPr>
          <w:rFonts w:ascii="Footlight MT Light" w:hAnsi="Footlight MT Light"/>
          <w:i/>
          <w:sz w:val="24"/>
          <w:szCs w:val="24"/>
          <w:lang w:val="id-ID"/>
          <w:rPrChange w:id="29186" w:author="suryavina" w:date="2015-02-06T16:21:00Z">
            <w:rPr>
              <w:rFonts w:ascii="Footlight MT Light" w:hAnsi="Footlight MT Light"/>
              <w:i/>
              <w:sz w:val="24"/>
              <w:szCs w:val="24"/>
              <w:lang w:val="id-ID"/>
            </w:rPr>
          </w:rPrChange>
        </w:rPr>
        <w:t>__________</w:t>
      </w:r>
      <w:r w:rsidRPr="004F1FC6">
        <w:rPr>
          <w:rFonts w:ascii="Footlight MT Light" w:hAnsi="Footlight MT Light"/>
          <w:sz w:val="24"/>
          <w:szCs w:val="24"/>
          <w:lang w:val="id-ID"/>
          <w:rPrChange w:id="29187" w:author="suryavina" w:date="2015-02-06T16:21:00Z">
            <w:rPr>
              <w:rFonts w:ascii="Footlight MT Light" w:hAnsi="Footlight MT Light"/>
              <w:sz w:val="24"/>
              <w:szCs w:val="24"/>
              <w:lang w:val="id-ID"/>
            </w:rPr>
          </w:rPrChange>
        </w:rPr>
        <w:t>, __</w:t>
      </w:r>
      <w:r w:rsidRPr="004F1FC6">
        <w:rPr>
          <w:rFonts w:ascii="Footlight MT Light" w:hAnsi="Footlight MT Light"/>
          <w:i/>
          <w:sz w:val="24"/>
          <w:szCs w:val="24"/>
          <w:lang w:val="id-ID"/>
          <w:rPrChange w:id="29188" w:author="suryavina" w:date="2015-02-06T16:21:00Z">
            <w:rPr>
              <w:rFonts w:ascii="Footlight MT Light" w:hAnsi="Footlight MT Light"/>
              <w:i/>
              <w:sz w:val="24"/>
              <w:szCs w:val="24"/>
              <w:lang w:val="id-ID"/>
            </w:rPr>
          </w:rPrChange>
        </w:rPr>
        <w:t xml:space="preserve"> </w:t>
      </w:r>
      <w:r w:rsidRPr="004F1FC6">
        <w:rPr>
          <w:rFonts w:ascii="Footlight MT Light" w:hAnsi="Footlight MT Light"/>
          <w:sz w:val="24"/>
          <w:szCs w:val="24"/>
          <w:lang w:val="id-ID"/>
          <w:rPrChange w:id="29189" w:author="suryavina" w:date="2015-02-06T16:21:00Z">
            <w:rPr>
              <w:rFonts w:ascii="Footlight MT Light" w:hAnsi="Footlight MT Light"/>
              <w:sz w:val="24"/>
              <w:szCs w:val="24"/>
              <w:lang w:val="id-ID"/>
            </w:rPr>
          </w:rPrChange>
        </w:rPr>
        <w:t>__________ 20__</w:t>
      </w:r>
    </w:p>
    <w:p w:rsidR="005B6232" w:rsidRPr="004F1FC6" w:rsidRDefault="005B6232" w:rsidP="005B6232">
      <w:pPr>
        <w:spacing w:before="60"/>
        <w:rPr>
          <w:rFonts w:ascii="Footlight MT Light" w:hAnsi="Footlight MT Light"/>
          <w:sz w:val="24"/>
          <w:szCs w:val="24"/>
          <w:lang w:val="id-ID"/>
          <w:rPrChange w:id="29190" w:author="suryavina" w:date="2015-02-06T16:21:00Z">
            <w:rPr>
              <w:rFonts w:ascii="Footlight MT Light" w:hAnsi="Footlight MT Light"/>
              <w:sz w:val="24"/>
              <w:szCs w:val="24"/>
              <w:lang w:val="id-ID"/>
            </w:rPr>
          </w:rPrChange>
        </w:rPr>
      </w:pPr>
    </w:p>
    <w:p w:rsidR="005B6232" w:rsidRPr="004F1FC6" w:rsidRDefault="005B6232" w:rsidP="005B6232">
      <w:pPr>
        <w:spacing w:before="60"/>
        <w:rPr>
          <w:rFonts w:ascii="Footlight MT Light" w:hAnsi="Footlight MT Light"/>
          <w:sz w:val="24"/>
          <w:szCs w:val="24"/>
          <w:lang w:val="id-ID"/>
          <w:rPrChange w:id="29191" w:author="suryavina" w:date="2015-02-06T16:21:00Z">
            <w:rPr>
              <w:rFonts w:ascii="Footlight MT Light" w:hAnsi="Footlight MT Light"/>
              <w:sz w:val="24"/>
              <w:szCs w:val="24"/>
              <w:lang w:val="id-ID"/>
            </w:rPr>
          </w:rPrChange>
        </w:rPr>
      </w:pPr>
    </w:p>
    <w:p w:rsidR="005B6232" w:rsidRPr="004F1FC6" w:rsidRDefault="005B6232" w:rsidP="005B6232">
      <w:pPr>
        <w:spacing w:before="60"/>
        <w:rPr>
          <w:rFonts w:ascii="Footlight MT Light" w:hAnsi="Footlight MT Light"/>
          <w:sz w:val="24"/>
          <w:szCs w:val="24"/>
          <w:lang w:val="id-ID"/>
          <w:rPrChange w:id="29192" w:author="suryavina" w:date="2015-02-06T16:21:00Z">
            <w:rPr>
              <w:rFonts w:ascii="Footlight MT Light" w:hAnsi="Footlight MT Light"/>
              <w:sz w:val="24"/>
              <w:szCs w:val="24"/>
              <w:lang w:val="id-ID"/>
            </w:rPr>
          </w:rPrChange>
        </w:rPr>
      </w:pPr>
    </w:p>
    <w:p w:rsidR="005B6232" w:rsidRPr="004F1FC6" w:rsidRDefault="00155965" w:rsidP="005B6232">
      <w:pPr>
        <w:spacing w:before="60"/>
        <w:rPr>
          <w:rFonts w:ascii="Footlight MT Light" w:hAnsi="Footlight MT Light"/>
          <w:i/>
          <w:sz w:val="24"/>
          <w:szCs w:val="24"/>
          <w:lang w:val="id-ID"/>
          <w:rPrChange w:id="29193" w:author="suryavina" w:date="2015-02-06T16:21:00Z">
            <w:rPr>
              <w:rFonts w:ascii="Footlight MT Light" w:hAnsi="Footlight MT Light"/>
              <w:i/>
              <w:sz w:val="24"/>
              <w:szCs w:val="24"/>
              <w:lang w:val="id-ID"/>
            </w:rPr>
          </w:rPrChange>
        </w:rPr>
      </w:pPr>
      <w:r w:rsidRPr="004F1FC6">
        <w:rPr>
          <w:rFonts w:ascii="Footlight MT Light" w:hAnsi="Footlight MT Light"/>
          <w:sz w:val="24"/>
          <w:szCs w:val="24"/>
          <w:lang w:val="id-ID"/>
          <w:rPrChange w:id="29194" w:author="suryavina" w:date="2015-02-06T16:21:00Z">
            <w:rPr>
              <w:rFonts w:ascii="Footlight MT Light" w:hAnsi="Footlight MT Light"/>
              <w:sz w:val="24"/>
              <w:szCs w:val="24"/>
              <w:lang w:val="id-ID"/>
            </w:rPr>
          </w:rPrChange>
        </w:rPr>
        <w:t>Untuk dan atas nama __________</w:t>
      </w:r>
    </w:p>
    <w:p w:rsidR="005B6232" w:rsidRPr="004F1FC6" w:rsidRDefault="00155965" w:rsidP="005B6232">
      <w:pPr>
        <w:spacing w:before="60"/>
        <w:rPr>
          <w:rFonts w:ascii="Footlight MT Light" w:hAnsi="Footlight MT Light"/>
          <w:sz w:val="24"/>
          <w:szCs w:val="24"/>
          <w:lang w:val="id-ID"/>
          <w:rPrChange w:id="29195"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9196" w:author="suryavina" w:date="2015-02-06T16:21:00Z">
            <w:rPr>
              <w:rFonts w:ascii="Footlight MT Light" w:hAnsi="Footlight MT Light"/>
              <w:sz w:val="24"/>
              <w:szCs w:val="24"/>
              <w:lang w:val="id-ID"/>
            </w:rPr>
          </w:rPrChange>
        </w:rPr>
        <w:t>Pejabat Pembuat Komitmen</w:t>
      </w:r>
    </w:p>
    <w:p w:rsidR="005B6232" w:rsidRPr="004F1FC6" w:rsidRDefault="005B6232" w:rsidP="005B6232">
      <w:pPr>
        <w:spacing w:before="60"/>
        <w:ind w:left="426" w:hanging="426"/>
        <w:rPr>
          <w:rFonts w:ascii="Footlight MT Light" w:hAnsi="Footlight MT Light"/>
          <w:i/>
          <w:sz w:val="24"/>
          <w:szCs w:val="24"/>
          <w:lang w:val="id-ID"/>
          <w:rPrChange w:id="29197" w:author="suryavina" w:date="2015-02-06T16:21:00Z">
            <w:rPr>
              <w:rFonts w:ascii="Footlight MT Light" w:hAnsi="Footlight MT Light"/>
              <w:i/>
              <w:sz w:val="24"/>
              <w:szCs w:val="24"/>
              <w:lang w:val="id-ID"/>
            </w:rPr>
          </w:rPrChange>
        </w:rPr>
      </w:pPr>
    </w:p>
    <w:p w:rsidR="005B6232" w:rsidRPr="004F1FC6" w:rsidRDefault="00155965" w:rsidP="005B6232">
      <w:pPr>
        <w:spacing w:before="60"/>
        <w:ind w:left="426" w:hanging="426"/>
        <w:rPr>
          <w:rFonts w:ascii="Footlight MT Light" w:hAnsi="Footlight MT Light"/>
          <w:sz w:val="24"/>
          <w:szCs w:val="24"/>
          <w:lang w:val="id-ID"/>
          <w:rPrChange w:id="29198" w:author="suryavina" w:date="2015-02-06T16:21:00Z">
            <w:rPr>
              <w:rFonts w:ascii="Footlight MT Light" w:hAnsi="Footlight MT Light"/>
              <w:sz w:val="24"/>
              <w:szCs w:val="24"/>
              <w:lang w:val="id-ID"/>
            </w:rPr>
          </w:rPrChange>
        </w:rPr>
      </w:pPr>
      <w:r w:rsidRPr="004F1FC6">
        <w:rPr>
          <w:rFonts w:ascii="Footlight MT Light" w:hAnsi="Footlight MT Light"/>
          <w:i/>
          <w:sz w:val="24"/>
          <w:szCs w:val="24"/>
          <w:lang w:val="id-ID"/>
          <w:rPrChange w:id="29199" w:author="suryavina" w:date="2015-02-06T16:21:00Z">
            <w:rPr>
              <w:rFonts w:ascii="Footlight MT Light" w:hAnsi="Footlight MT Light"/>
              <w:i/>
              <w:sz w:val="24"/>
              <w:szCs w:val="24"/>
              <w:lang w:val="id-ID"/>
            </w:rPr>
          </w:rPrChange>
        </w:rPr>
        <w:t>[tanda tangan]</w:t>
      </w:r>
    </w:p>
    <w:p w:rsidR="005B6232" w:rsidRPr="004F1FC6" w:rsidRDefault="005B6232" w:rsidP="005B6232">
      <w:pPr>
        <w:spacing w:before="60"/>
        <w:rPr>
          <w:rFonts w:ascii="Footlight MT Light" w:hAnsi="Footlight MT Light"/>
          <w:sz w:val="24"/>
          <w:szCs w:val="24"/>
          <w:u w:val="single"/>
          <w:lang w:val="id-ID"/>
          <w:rPrChange w:id="29200" w:author="suryavina" w:date="2015-02-06T16:21:00Z">
            <w:rPr>
              <w:rFonts w:ascii="Footlight MT Light" w:hAnsi="Footlight MT Light"/>
              <w:sz w:val="24"/>
              <w:szCs w:val="24"/>
              <w:u w:val="single"/>
              <w:lang w:val="id-ID"/>
            </w:rPr>
          </w:rPrChange>
        </w:rPr>
      </w:pPr>
    </w:p>
    <w:p w:rsidR="005B6232" w:rsidRPr="004F1FC6" w:rsidRDefault="00155965" w:rsidP="005B6232">
      <w:pPr>
        <w:spacing w:before="60"/>
        <w:rPr>
          <w:rFonts w:ascii="Footlight MT Light" w:hAnsi="Footlight MT Light"/>
          <w:sz w:val="24"/>
          <w:szCs w:val="24"/>
          <w:u w:val="single"/>
          <w:lang w:val="id-ID"/>
          <w:rPrChange w:id="29201" w:author="suryavina" w:date="2015-02-06T16:21:00Z">
            <w:rPr>
              <w:rFonts w:ascii="Footlight MT Light" w:hAnsi="Footlight MT Light"/>
              <w:sz w:val="24"/>
              <w:szCs w:val="24"/>
              <w:u w:val="single"/>
              <w:lang w:val="id-ID"/>
            </w:rPr>
          </w:rPrChange>
        </w:rPr>
      </w:pPr>
      <w:r w:rsidRPr="004F1FC6">
        <w:rPr>
          <w:rFonts w:ascii="Footlight MT Light" w:hAnsi="Footlight MT Light"/>
          <w:i/>
          <w:sz w:val="24"/>
          <w:szCs w:val="24"/>
          <w:u w:val="single"/>
          <w:lang w:val="id-ID"/>
          <w:rPrChange w:id="29202" w:author="suryavina" w:date="2015-02-06T16:21:00Z">
            <w:rPr>
              <w:rFonts w:ascii="Footlight MT Light" w:hAnsi="Footlight MT Light"/>
              <w:i/>
              <w:sz w:val="24"/>
              <w:szCs w:val="24"/>
              <w:u w:val="single"/>
              <w:lang w:val="id-ID"/>
            </w:rPr>
          </w:rPrChange>
        </w:rPr>
        <w:t>[nama lengkap]</w:t>
      </w:r>
    </w:p>
    <w:p w:rsidR="005B6232" w:rsidRPr="004F1FC6" w:rsidRDefault="00155965" w:rsidP="005B6232">
      <w:pPr>
        <w:spacing w:before="60"/>
        <w:rPr>
          <w:rFonts w:ascii="Footlight MT Light" w:hAnsi="Footlight MT Light"/>
          <w:i/>
          <w:sz w:val="24"/>
          <w:szCs w:val="24"/>
          <w:lang w:val="id-ID"/>
          <w:rPrChange w:id="29203" w:author="suryavina" w:date="2015-02-06T16:21:00Z">
            <w:rPr>
              <w:rFonts w:ascii="Footlight MT Light" w:hAnsi="Footlight MT Light"/>
              <w:i/>
              <w:sz w:val="24"/>
              <w:szCs w:val="24"/>
              <w:lang w:val="id-ID"/>
            </w:rPr>
          </w:rPrChange>
        </w:rPr>
      </w:pPr>
      <w:r w:rsidRPr="004F1FC6">
        <w:rPr>
          <w:rFonts w:ascii="Footlight MT Light" w:hAnsi="Footlight MT Light"/>
          <w:i/>
          <w:sz w:val="24"/>
          <w:szCs w:val="24"/>
          <w:lang w:val="id-ID"/>
          <w:rPrChange w:id="29204" w:author="suryavina" w:date="2015-02-06T16:21:00Z">
            <w:rPr>
              <w:rFonts w:ascii="Footlight MT Light" w:hAnsi="Footlight MT Light"/>
              <w:i/>
              <w:sz w:val="24"/>
              <w:szCs w:val="24"/>
              <w:lang w:val="id-ID"/>
            </w:rPr>
          </w:rPrChange>
        </w:rPr>
        <w:t>[jabatan]</w:t>
      </w:r>
    </w:p>
    <w:p w:rsidR="005B6232" w:rsidRPr="004F1FC6" w:rsidRDefault="00155965" w:rsidP="005B6232">
      <w:pPr>
        <w:spacing w:before="60"/>
        <w:rPr>
          <w:rFonts w:ascii="Footlight MT Light" w:hAnsi="Footlight MT Light"/>
          <w:sz w:val="24"/>
          <w:szCs w:val="24"/>
          <w:lang w:val="id-ID"/>
          <w:rPrChange w:id="29205"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9206" w:author="suryavina" w:date="2015-02-06T16:21:00Z">
            <w:rPr>
              <w:rFonts w:ascii="Footlight MT Light" w:hAnsi="Footlight MT Light"/>
              <w:sz w:val="24"/>
              <w:szCs w:val="24"/>
              <w:lang w:val="id-ID"/>
            </w:rPr>
          </w:rPrChange>
        </w:rPr>
        <w:t>NIP: __________</w:t>
      </w:r>
    </w:p>
    <w:p w:rsidR="005B6232" w:rsidRPr="004F1FC6" w:rsidRDefault="005B6232" w:rsidP="005B6232">
      <w:pPr>
        <w:spacing w:before="60"/>
        <w:rPr>
          <w:rFonts w:ascii="Footlight MT Light" w:hAnsi="Footlight MT Light"/>
          <w:sz w:val="24"/>
          <w:szCs w:val="24"/>
          <w:lang w:val="id-ID"/>
          <w:rPrChange w:id="29207" w:author="suryavina" w:date="2015-02-06T16:21:00Z">
            <w:rPr>
              <w:rFonts w:ascii="Footlight MT Light" w:hAnsi="Footlight MT Light"/>
              <w:sz w:val="24"/>
              <w:szCs w:val="24"/>
              <w:lang w:val="id-ID"/>
            </w:rPr>
          </w:rPrChange>
        </w:rPr>
      </w:pPr>
    </w:p>
    <w:p w:rsidR="005B6232" w:rsidRPr="004F1FC6" w:rsidRDefault="00155965" w:rsidP="005B6232">
      <w:pPr>
        <w:spacing w:before="60"/>
        <w:rPr>
          <w:rFonts w:ascii="Footlight MT Light" w:hAnsi="Footlight MT Light"/>
          <w:b/>
          <w:sz w:val="24"/>
          <w:szCs w:val="24"/>
          <w:lang w:val="id-ID"/>
          <w:rPrChange w:id="29208" w:author="suryavina" w:date="2015-02-06T16:21:00Z">
            <w:rPr>
              <w:rFonts w:ascii="Footlight MT Light" w:hAnsi="Footlight MT Light"/>
              <w:b/>
              <w:sz w:val="24"/>
              <w:szCs w:val="24"/>
              <w:lang w:val="id-ID"/>
            </w:rPr>
          </w:rPrChange>
        </w:rPr>
      </w:pPr>
      <w:r w:rsidRPr="004F1FC6">
        <w:rPr>
          <w:rFonts w:ascii="Footlight MT Light" w:hAnsi="Footlight MT Light"/>
          <w:b/>
          <w:sz w:val="24"/>
          <w:szCs w:val="24"/>
          <w:lang w:val="id-ID"/>
          <w:rPrChange w:id="29209" w:author="suryavina" w:date="2015-02-06T16:21:00Z">
            <w:rPr>
              <w:rFonts w:ascii="Footlight MT Light" w:hAnsi="Footlight MT Light"/>
              <w:b/>
              <w:sz w:val="24"/>
              <w:szCs w:val="24"/>
              <w:lang w:val="id-ID"/>
            </w:rPr>
          </w:rPrChange>
        </w:rPr>
        <w:t>Menerima dan menyetujui:</w:t>
      </w:r>
    </w:p>
    <w:p w:rsidR="005B6232" w:rsidRPr="004F1FC6" w:rsidRDefault="005B6232" w:rsidP="005B6232">
      <w:pPr>
        <w:spacing w:before="60"/>
        <w:rPr>
          <w:rFonts w:ascii="Footlight MT Light" w:hAnsi="Footlight MT Light"/>
          <w:sz w:val="24"/>
          <w:szCs w:val="24"/>
          <w:lang w:val="id-ID"/>
          <w:rPrChange w:id="29210" w:author="suryavina" w:date="2015-02-06T16:21:00Z">
            <w:rPr>
              <w:rFonts w:ascii="Footlight MT Light" w:hAnsi="Footlight MT Light"/>
              <w:sz w:val="24"/>
              <w:szCs w:val="24"/>
              <w:lang w:val="id-ID"/>
            </w:rPr>
          </w:rPrChange>
        </w:rPr>
      </w:pPr>
    </w:p>
    <w:p w:rsidR="005B6232" w:rsidRPr="004F1FC6" w:rsidRDefault="00155965" w:rsidP="005B6232">
      <w:pPr>
        <w:spacing w:before="60"/>
        <w:rPr>
          <w:rFonts w:ascii="Footlight MT Light" w:hAnsi="Footlight MT Light"/>
          <w:i/>
          <w:sz w:val="24"/>
          <w:szCs w:val="24"/>
          <w:lang w:val="id-ID"/>
          <w:rPrChange w:id="29211" w:author="suryavina" w:date="2015-02-06T16:21:00Z">
            <w:rPr>
              <w:rFonts w:ascii="Footlight MT Light" w:hAnsi="Footlight MT Light"/>
              <w:i/>
              <w:sz w:val="24"/>
              <w:szCs w:val="24"/>
              <w:lang w:val="id-ID"/>
            </w:rPr>
          </w:rPrChange>
        </w:rPr>
      </w:pPr>
      <w:r w:rsidRPr="004F1FC6">
        <w:rPr>
          <w:rFonts w:ascii="Footlight MT Light" w:hAnsi="Footlight MT Light"/>
          <w:sz w:val="24"/>
          <w:szCs w:val="24"/>
          <w:lang w:val="id-ID"/>
          <w:rPrChange w:id="29212" w:author="suryavina" w:date="2015-02-06T16:21:00Z">
            <w:rPr>
              <w:rFonts w:ascii="Footlight MT Light" w:hAnsi="Footlight MT Light"/>
              <w:sz w:val="24"/>
              <w:szCs w:val="24"/>
              <w:lang w:val="id-ID"/>
            </w:rPr>
          </w:rPrChange>
        </w:rPr>
        <w:t>Untuk dan atas nama __________</w:t>
      </w:r>
      <w:r w:rsidRPr="004F1FC6">
        <w:rPr>
          <w:rFonts w:ascii="Footlight MT Light" w:hAnsi="Footlight MT Light"/>
          <w:i/>
          <w:sz w:val="24"/>
          <w:szCs w:val="24"/>
          <w:lang w:val="id-ID"/>
          <w:rPrChange w:id="29213" w:author="suryavina" w:date="2015-02-06T16:21:00Z">
            <w:rPr>
              <w:rFonts w:ascii="Footlight MT Light" w:hAnsi="Footlight MT Light"/>
              <w:i/>
              <w:sz w:val="24"/>
              <w:szCs w:val="24"/>
              <w:lang w:val="id-ID"/>
            </w:rPr>
          </w:rPrChange>
        </w:rPr>
        <w:t>[nama penyedia]</w:t>
      </w:r>
    </w:p>
    <w:p w:rsidR="005B6232" w:rsidRPr="004F1FC6" w:rsidRDefault="005B6232" w:rsidP="005B6232">
      <w:pPr>
        <w:spacing w:before="60"/>
        <w:ind w:left="426" w:hanging="426"/>
        <w:rPr>
          <w:rFonts w:ascii="Footlight MT Light" w:hAnsi="Footlight MT Light"/>
          <w:i/>
          <w:sz w:val="24"/>
          <w:szCs w:val="24"/>
          <w:lang w:val="id-ID"/>
          <w:rPrChange w:id="29214" w:author="suryavina" w:date="2015-02-06T16:21:00Z">
            <w:rPr>
              <w:rFonts w:ascii="Footlight MT Light" w:hAnsi="Footlight MT Light"/>
              <w:i/>
              <w:sz w:val="24"/>
              <w:szCs w:val="24"/>
              <w:lang w:val="id-ID"/>
            </w:rPr>
          </w:rPrChange>
        </w:rPr>
      </w:pPr>
    </w:p>
    <w:p w:rsidR="005B6232" w:rsidRPr="004F1FC6" w:rsidRDefault="00155965" w:rsidP="005B6232">
      <w:pPr>
        <w:spacing w:before="60"/>
        <w:ind w:left="426" w:hanging="426"/>
        <w:rPr>
          <w:rFonts w:ascii="Footlight MT Light" w:hAnsi="Footlight MT Light"/>
          <w:sz w:val="24"/>
          <w:szCs w:val="24"/>
          <w:lang w:val="id-ID"/>
          <w:rPrChange w:id="29215" w:author="suryavina" w:date="2015-02-06T16:21:00Z">
            <w:rPr>
              <w:rFonts w:ascii="Footlight MT Light" w:hAnsi="Footlight MT Light"/>
              <w:sz w:val="24"/>
              <w:szCs w:val="24"/>
              <w:lang w:val="id-ID"/>
            </w:rPr>
          </w:rPrChange>
        </w:rPr>
      </w:pPr>
      <w:r w:rsidRPr="004F1FC6">
        <w:rPr>
          <w:rFonts w:ascii="Footlight MT Light" w:hAnsi="Footlight MT Light"/>
          <w:i/>
          <w:sz w:val="24"/>
          <w:szCs w:val="24"/>
          <w:lang w:val="id-ID"/>
          <w:rPrChange w:id="29216" w:author="suryavina" w:date="2015-02-06T16:21:00Z">
            <w:rPr>
              <w:rFonts w:ascii="Footlight MT Light" w:hAnsi="Footlight MT Light"/>
              <w:i/>
              <w:sz w:val="24"/>
              <w:szCs w:val="24"/>
              <w:lang w:val="id-ID"/>
            </w:rPr>
          </w:rPrChange>
        </w:rPr>
        <w:t>[tanda tangan]</w:t>
      </w:r>
    </w:p>
    <w:p w:rsidR="005B6232" w:rsidRPr="004F1FC6" w:rsidRDefault="005B6232" w:rsidP="005B6232">
      <w:pPr>
        <w:spacing w:before="60"/>
        <w:rPr>
          <w:rFonts w:ascii="Footlight MT Light" w:hAnsi="Footlight MT Light"/>
          <w:sz w:val="24"/>
          <w:szCs w:val="24"/>
          <w:u w:val="single"/>
          <w:lang w:val="id-ID"/>
          <w:rPrChange w:id="29217" w:author="suryavina" w:date="2015-02-06T16:21:00Z">
            <w:rPr>
              <w:rFonts w:ascii="Footlight MT Light" w:hAnsi="Footlight MT Light"/>
              <w:sz w:val="24"/>
              <w:szCs w:val="24"/>
              <w:u w:val="single"/>
              <w:lang w:val="id-ID"/>
            </w:rPr>
          </w:rPrChange>
        </w:rPr>
      </w:pPr>
    </w:p>
    <w:p w:rsidR="005B6232" w:rsidRPr="004F1FC6" w:rsidRDefault="00155965" w:rsidP="005B6232">
      <w:pPr>
        <w:spacing w:before="60"/>
        <w:rPr>
          <w:rFonts w:ascii="Footlight MT Light" w:hAnsi="Footlight MT Light"/>
          <w:sz w:val="24"/>
          <w:szCs w:val="24"/>
          <w:u w:val="single"/>
          <w:lang w:val="id-ID"/>
          <w:rPrChange w:id="29218" w:author="suryavina" w:date="2015-02-06T16:21:00Z">
            <w:rPr>
              <w:rFonts w:ascii="Footlight MT Light" w:hAnsi="Footlight MT Light"/>
              <w:sz w:val="24"/>
              <w:szCs w:val="24"/>
              <w:u w:val="single"/>
              <w:lang w:val="id-ID"/>
            </w:rPr>
          </w:rPrChange>
        </w:rPr>
      </w:pPr>
      <w:r w:rsidRPr="004F1FC6">
        <w:rPr>
          <w:rFonts w:ascii="Footlight MT Light" w:hAnsi="Footlight MT Light"/>
          <w:i/>
          <w:sz w:val="24"/>
          <w:szCs w:val="24"/>
          <w:u w:val="single"/>
          <w:lang w:val="id-ID"/>
          <w:rPrChange w:id="29219" w:author="suryavina" w:date="2015-02-06T16:21:00Z">
            <w:rPr>
              <w:rFonts w:ascii="Footlight MT Light" w:hAnsi="Footlight MT Light"/>
              <w:i/>
              <w:sz w:val="24"/>
              <w:szCs w:val="24"/>
              <w:u w:val="single"/>
              <w:lang w:val="id-ID"/>
            </w:rPr>
          </w:rPrChange>
        </w:rPr>
        <w:t>[nama lengkap wakil sah badan usaha]</w:t>
      </w:r>
    </w:p>
    <w:p w:rsidR="005B6232" w:rsidRPr="004F1FC6" w:rsidRDefault="00155965" w:rsidP="005B6232">
      <w:pPr>
        <w:rPr>
          <w:rFonts w:ascii="Footlight MT Light" w:hAnsi="Footlight MT Light"/>
          <w:sz w:val="24"/>
          <w:szCs w:val="24"/>
          <w:lang w:val="id-ID"/>
          <w:rPrChange w:id="29220" w:author="suryavina" w:date="2015-02-06T16:21:00Z">
            <w:rPr>
              <w:rFonts w:ascii="Footlight MT Light" w:hAnsi="Footlight MT Light"/>
              <w:sz w:val="24"/>
              <w:szCs w:val="24"/>
              <w:lang w:val="id-ID"/>
            </w:rPr>
          </w:rPrChange>
        </w:rPr>
      </w:pPr>
      <w:r w:rsidRPr="004F1FC6">
        <w:rPr>
          <w:rFonts w:ascii="Footlight MT Light" w:hAnsi="Footlight MT Light"/>
          <w:i/>
          <w:sz w:val="24"/>
          <w:szCs w:val="24"/>
          <w:lang w:val="id-ID"/>
          <w:rPrChange w:id="29221" w:author="suryavina" w:date="2015-02-06T16:21:00Z">
            <w:rPr>
              <w:rFonts w:ascii="Footlight MT Light" w:hAnsi="Footlight MT Light"/>
              <w:i/>
              <w:sz w:val="24"/>
              <w:szCs w:val="24"/>
              <w:lang w:val="id-ID"/>
            </w:rPr>
          </w:rPrChange>
        </w:rPr>
        <w:t>[jabatan]</w:t>
      </w:r>
    </w:p>
    <w:p w:rsidR="00155965" w:rsidRPr="004F1FC6" w:rsidRDefault="00155965" w:rsidP="00155965">
      <w:pPr>
        <w:spacing w:before="60"/>
        <w:rPr>
          <w:rFonts w:ascii="Footlight MT Light" w:hAnsi="Footlight MT Light"/>
          <w:sz w:val="23"/>
          <w:szCs w:val="23"/>
          <w:lang w:val="pt-BR"/>
          <w:rPrChange w:id="29222" w:author="suryavina" w:date="2015-02-06T16:21:00Z">
            <w:rPr>
              <w:rFonts w:ascii="Footlight MT Light" w:hAnsi="Footlight MT Light"/>
              <w:sz w:val="23"/>
              <w:szCs w:val="23"/>
              <w:lang w:val="pt-BR"/>
            </w:rPr>
          </w:rPrChange>
        </w:rPr>
      </w:pPr>
      <w:bookmarkStart w:id="29223" w:name="_Toc280827260"/>
      <w:bookmarkStart w:id="29224" w:name="_Toc282410648"/>
      <w:bookmarkStart w:id="29225" w:name="_Toc276382006"/>
      <w:bookmarkStart w:id="29226" w:name="_Toc276749073"/>
      <w:bookmarkStart w:id="29227" w:name="_Toc276749250"/>
      <w:bookmarkStart w:id="29228" w:name="_Toc276749427"/>
      <w:bookmarkStart w:id="29229" w:name="_Toc277735496"/>
      <w:bookmarkStart w:id="29230" w:name="_Toc278708033"/>
      <w:bookmarkStart w:id="29231" w:name="_Toc280827256"/>
      <w:bookmarkEnd w:id="29089"/>
      <w:bookmarkEnd w:id="29090"/>
      <w:bookmarkEnd w:id="29091"/>
      <w:bookmarkEnd w:id="29092"/>
      <w:bookmarkEnd w:id="29093"/>
      <w:r w:rsidRPr="004F1FC6">
        <w:rPr>
          <w:lang w:val="id-ID"/>
          <w:rPrChange w:id="29232" w:author="suryavina" w:date="2015-02-06T16:21:00Z">
            <w:rPr>
              <w:lang w:val="id-ID"/>
            </w:rPr>
          </w:rPrChange>
        </w:rPr>
        <w:t xml:space="preserve"> </w:t>
      </w:r>
      <w:bookmarkEnd w:id="29223"/>
      <w:bookmarkEnd w:id="29224"/>
    </w:p>
    <w:p w:rsidR="00E46F66" w:rsidRPr="004F1FC6" w:rsidRDefault="00E46F66" w:rsidP="00FE17BA">
      <w:pPr>
        <w:rPr>
          <w:rFonts w:ascii="Footlight MT Light" w:hAnsi="Footlight MT Light"/>
          <w:sz w:val="23"/>
          <w:szCs w:val="23"/>
          <w:lang w:val="pt-BR"/>
          <w:rPrChange w:id="29233" w:author="suryavina" w:date="2015-02-06T16:21:00Z">
            <w:rPr>
              <w:rFonts w:ascii="Footlight MT Light" w:hAnsi="Footlight MT Light"/>
              <w:sz w:val="23"/>
              <w:szCs w:val="23"/>
              <w:lang w:val="pt-BR"/>
            </w:rPr>
          </w:rPrChange>
        </w:rPr>
      </w:pPr>
    </w:p>
    <w:p w:rsidR="00E46F66" w:rsidRPr="004F1FC6" w:rsidRDefault="00155965" w:rsidP="00FE17BA">
      <w:pPr>
        <w:rPr>
          <w:rFonts w:ascii="Footlight MT Light" w:hAnsi="Footlight MT Light"/>
          <w:lang w:val="pt-BR"/>
          <w:rPrChange w:id="29234" w:author="suryavina" w:date="2015-02-06T16:21:00Z">
            <w:rPr>
              <w:rFonts w:ascii="Footlight MT Light" w:hAnsi="Footlight MT Light"/>
              <w:lang w:val="pt-BR"/>
            </w:rPr>
          </w:rPrChange>
        </w:rPr>
      </w:pPr>
      <w:r w:rsidRPr="004F1FC6">
        <w:rPr>
          <w:rFonts w:ascii="Footlight MT Light" w:hAnsi="Footlight MT Light"/>
          <w:sz w:val="23"/>
          <w:szCs w:val="23"/>
          <w:lang w:val="pt-BR"/>
          <w:rPrChange w:id="29235" w:author="suryavina" w:date="2015-02-06T16:21:00Z">
            <w:rPr>
              <w:rFonts w:ascii="Footlight MT Light" w:hAnsi="Footlight MT Light"/>
              <w:sz w:val="23"/>
              <w:szCs w:val="23"/>
              <w:lang w:val="pt-BR"/>
            </w:rPr>
          </w:rPrChange>
        </w:rPr>
        <w:br w:type="page"/>
      </w:r>
    </w:p>
    <w:p w:rsidR="00155965" w:rsidRPr="004F1FC6" w:rsidRDefault="00155965" w:rsidP="00155965">
      <w:pPr>
        <w:pStyle w:val="Heading2"/>
        <w:pBdr>
          <w:bottom w:val="single" w:sz="4" w:space="1" w:color="auto"/>
        </w:pBdr>
        <w:ind w:right="137"/>
        <w:jc w:val="left"/>
        <w:rPr>
          <w:rFonts w:ascii="Footlight MT Light" w:hAnsi="Footlight MT Light"/>
          <w:sz w:val="24"/>
          <w:szCs w:val="24"/>
          <w:lang w:val="id-ID"/>
          <w:rPrChange w:id="29236" w:author="suryavina" w:date="2015-02-06T16:21:00Z">
            <w:rPr>
              <w:rFonts w:ascii="Footlight MT Light" w:hAnsi="Footlight MT Light"/>
              <w:sz w:val="24"/>
              <w:szCs w:val="24"/>
              <w:lang w:val="id-ID"/>
            </w:rPr>
          </w:rPrChange>
        </w:rPr>
      </w:pPr>
      <w:bookmarkStart w:id="29237" w:name="_Toc281290559"/>
      <w:bookmarkStart w:id="29238" w:name="_Toc283710300"/>
      <w:bookmarkStart w:id="29239" w:name="_Toc283710496"/>
      <w:bookmarkStart w:id="29240" w:name="_Toc283710691"/>
      <w:bookmarkStart w:id="29241" w:name="_Toc409775788"/>
      <w:bookmarkStart w:id="29242" w:name="_Toc410662951"/>
      <w:r w:rsidRPr="004F1FC6">
        <w:rPr>
          <w:rFonts w:ascii="Footlight MT Light" w:hAnsi="Footlight MT Light"/>
          <w:sz w:val="24"/>
          <w:szCs w:val="24"/>
          <w:lang w:val="id-ID"/>
          <w:rPrChange w:id="29243" w:author="suryavina" w:date="2015-02-06T16:21:00Z">
            <w:rPr>
              <w:rFonts w:ascii="Footlight MT Light" w:hAnsi="Footlight MT Light"/>
              <w:sz w:val="24"/>
              <w:szCs w:val="24"/>
              <w:lang w:val="id-ID"/>
            </w:rPr>
          </w:rPrChange>
        </w:rPr>
        <w:t>D.</w:t>
      </w:r>
      <w:r w:rsidRPr="004F1FC6">
        <w:rPr>
          <w:rFonts w:ascii="Footlight MT Light" w:hAnsi="Footlight MT Light"/>
          <w:sz w:val="24"/>
          <w:szCs w:val="24"/>
          <w:lang w:val="id-ID"/>
          <w:rPrChange w:id="29244" w:author="suryavina" w:date="2015-02-06T16:21:00Z">
            <w:rPr>
              <w:rFonts w:ascii="Footlight MT Light" w:hAnsi="Footlight MT Light"/>
              <w:sz w:val="24"/>
              <w:szCs w:val="24"/>
              <w:lang w:val="id-ID"/>
            </w:rPr>
          </w:rPrChange>
        </w:rPr>
        <w:tab/>
      </w:r>
      <w:r w:rsidRPr="004F1FC6">
        <w:rPr>
          <w:rFonts w:ascii="Footlight MT Light" w:hAnsi="Footlight MT Light"/>
          <w:sz w:val="24"/>
          <w:szCs w:val="24"/>
          <w:rPrChange w:id="29245" w:author="suryavina" w:date="2015-02-06T16:21:00Z">
            <w:rPr>
              <w:rFonts w:ascii="Footlight MT Light" w:hAnsi="Footlight MT Light"/>
              <w:sz w:val="24"/>
              <w:szCs w:val="24"/>
            </w:rPr>
          </w:rPrChange>
        </w:rPr>
        <w:t xml:space="preserve">BENTUK </w:t>
      </w:r>
      <w:r w:rsidRPr="004F1FC6">
        <w:rPr>
          <w:rFonts w:ascii="Footlight MT Light" w:hAnsi="Footlight MT Light"/>
          <w:sz w:val="24"/>
          <w:szCs w:val="24"/>
          <w:lang w:val="id-ID"/>
          <w:rPrChange w:id="29246" w:author="suryavina" w:date="2015-02-06T16:21:00Z">
            <w:rPr>
              <w:rFonts w:ascii="Footlight MT Light" w:hAnsi="Footlight MT Light"/>
              <w:sz w:val="24"/>
              <w:szCs w:val="24"/>
              <w:lang w:val="id-ID"/>
            </w:rPr>
          </w:rPrChange>
        </w:rPr>
        <w:t xml:space="preserve"> JAMINAN P</w:t>
      </w:r>
      <w:r w:rsidRPr="004F1FC6">
        <w:rPr>
          <w:rFonts w:ascii="Footlight MT Light" w:hAnsi="Footlight MT Light"/>
          <w:sz w:val="24"/>
          <w:szCs w:val="24"/>
          <w:rPrChange w:id="29247" w:author="suryavina" w:date="2015-02-06T16:21:00Z">
            <w:rPr>
              <w:rFonts w:ascii="Footlight MT Light" w:hAnsi="Footlight MT Light"/>
              <w:sz w:val="24"/>
              <w:szCs w:val="24"/>
            </w:rPr>
          </w:rPrChange>
        </w:rPr>
        <w:t>ELAKSANAAN</w:t>
      </w:r>
      <w:r w:rsidRPr="004F1FC6">
        <w:rPr>
          <w:rFonts w:ascii="Footlight MT Light" w:hAnsi="Footlight MT Light"/>
          <w:sz w:val="24"/>
          <w:szCs w:val="24"/>
          <w:lang w:val="id-ID"/>
          <w:rPrChange w:id="29248" w:author="suryavina" w:date="2015-02-06T16:21:00Z">
            <w:rPr>
              <w:rFonts w:ascii="Footlight MT Light" w:hAnsi="Footlight MT Light"/>
              <w:sz w:val="24"/>
              <w:szCs w:val="24"/>
              <w:lang w:val="id-ID"/>
            </w:rPr>
          </w:rPrChange>
        </w:rPr>
        <w:t xml:space="preserve"> DARI BANK</w:t>
      </w:r>
      <w:bookmarkEnd w:id="29237"/>
      <w:bookmarkEnd w:id="29238"/>
      <w:bookmarkEnd w:id="29239"/>
      <w:bookmarkEnd w:id="29240"/>
      <w:bookmarkEnd w:id="29241"/>
      <w:bookmarkEnd w:id="29242"/>
    </w:p>
    <w:p w:rsidR="00E46F66" w:rsidRPr="004F1FC6" w:rsidRDefault="00155965" w:rsidP="00FE17BA">
      <w:pPr>
        <w:jc w:val="center"/>
        <w:rPr>
          <w:rFonts w:ascii="Footlight MT Light" w:hAnsi="Footlight MT Light"/>
          <w:b/>
          <w:i/>
          <w:sz w:val="23"/>
          <w:szCs w:val="23"/>
          <w:rPrChange w:id="29249" w:author="suryavina" w:date="2015-02-06T16:21:00Z">
            <w:rPr>
              <w:rFonts w:ascii="Footlight MT Light" w:hAnsi="Footlight MT Light"/>
              <w:b/>
              <w:i/>
              <w:sz w:val="23"/>
              <w:szCs w:val="23"/>
            </w:rPr>
          </w:rPrChange>
        </w:rPr>
      </w:pPr>
      <w:r w:rsidRPr="004F1FC6">
        <w:rPr>
          <w:rFonts w:ascii="Footlight MT Light" w:hAnsi="Footlight MT Light"/>
          <w:b/>
          <w:i/>
          <w:sz w:val="23"/>
          <w:szCs w:val="23"/>
          <w:rPrChange w:id="29250" w:author="suryavina" w:date="2015-02-06T16:21:00Z">
            <w:rPr>
              <w:rFonts w:ascii="Footlight MT Light" w:hAnsi="Footlight MT Light"/>
              <w:b/>
              <w:i/>
              <w:sz w:val="23"/>
              <w:szCs w:val="23"/>
            </w:rPr>
          </w:rPrChange>
        </w:rPr>
        <w:t>[Kop Bank Penerbit Jaminan]</w:t>
      </w:r>
    </w:p>
    <w:p w:rsidR="00E46F66" w:rsidRPr="004F1FC6" w:rsidRDefault="00E46F66" w:rsidP="00FE17BA">
      <w:pPr>
        <w:jc w:val="center"/>
        <w:rPr>
          <w:rFonts w:ascii="Footlight MT Light" w:hAnsi="Footlight MT Light"/>
          <w:b/>
          <w:i/>
          <w:sz w:val="23"/>
          <w:szCs w:val="23"/>
          <w:rPrChange w:id="29251" w:author="suryavina" w:date="2015-02-06T16:21:00Z">
            <w:rPr>
              <w:rFonts w:ascii="Footlight MT Light" w:hAnsi="Footlight MT Light"/>
              <w:b/>
              <w:i/>
              <w:sz w:val="23"/>
              <w:szCs w:val="23"/>
            </w:rPr>
          </w:rPrChange>
        </w:rPr>
      </w:pPr>
    </w:p>
    <w:p w:rsidR="00E46F66" w:rsidRPr="004F1FC6" w:rsidRDefault="00155965" w:rsidP="00FE17BA">
      <w:pPr>
        <w:jc w:val="center"/>
        <w:rPr>
          <w:rFonts w:ascii="Footlight MT Light" w:hAnsi="Footlight MT Light"/>
          <w:b/>
          <w:sz w:val="23"/>
          <w:szCs w:val="23"/>
          <w:rPrChange w:id="29252" w:author="suryavina" w:date="2015-02-06T16:21:00Z">
            <w:rPr>
              <w:rFonts w:ascii="Footlight MT Light" w:hAnsi="Footlight MT Light"/>
              <w:b/>
              <w:sz w:val="23"/>
              <w:szCs w:val="23"/>
            </w:rPr>
          </w:rPrChange>
        </w:rPr>
      </w:pPr>
      <w:r w:rsidRPr="004F1FC6">
        <w:rPr>
          <w:rFonts w:ascii="Footlight MT Light" w:hAnsi="Footlight MT Light"/>
          <w:b/>
          <w:sz w:val="23"/>
          <w:szCs w:val="23"/>
          <w:rPrChange w:id="29253" w:author="suryavina" w:date="2015-02-06T16:21:00Z">
            <w:rPr>
              <w:rFonts w:ascii="Footlight MT Light" w:hAnsi="Footlight MT Light"/>
              <w:b/>
              <w:sz w:val="23"/>
              <w:szCs w:val="23"/>
            </w:rPr>
          </w:rPrChange>
        </w:rPr>
        <w:t>GARANSI BANK</w:t>
      </w:r>
    </w:p>
    <w:p w:rsidR="00E46F66" w:rsidRPr="004F1FC6" w:rsidRDefault="00155965" w:rsidP="00FE17BA">
      <w:pPr>
        <w:jc w:val="center"/>
        <w:rPr>
          <w:rFonts w:ascii="Footlight MT Light" w:hAnsi="Footlight MT Light"/>
          <w:b/>
          <w:sz w:val="23"/>
          <w:szCs w:val="23"/>
          <w:rPrChange w:id="29254" w:author="suryavina" w:date="2015-02-06T16:21:00Z">
            <w:rPr>
              <w:rFonts w:ascii="Footlight MT Light" w:hAnsi="Footlight MT Light"/>
              <w:b/>
              <w:sz w:val="23"/>
              <w:szCs w:val="23"/>
            </w:rPr>
          </w:rPrChange>
        </w:rPr>
      </w:pPr>
      <w:r w:rsidRPr="004F1FC6">
        <w:rPr>
          <w:rFonts w:ascii="Footlight MT Light" w:hAnsi="Footlight MT Light"/>
          <w:b/>
          <w:sz w:val="23"/>
          <w:szCs w:val="23"/>
          <w:rPrChange w:id="29255" w:author="suryavina" w:date="2015-02-06T16:21:00Z">
            <w:rPr>
              <w:rFonts w:ascii="Footlight MT Light" w:hAnsi="Footlight MT Light"/>
              <w:b/>
              <w:sz w:val="23"/>
              <w:szCs w:val="23"/>
            </w:rPr>
          </w:rPrChange>
        </w:rPr>
        <w:t>sebagai</w:t>
      </w:r>
    </w:p>
    <w:p w:rsidR="00E46F66" w:rsidRPr="004F1FC6" w:rsidRDefault="00155965" w:rsidP="00FE17BA">
      <w:pPr>
        <w:jc w:val="center"/>
        <w:rPr>
          <w:rFonts w:ascii="Footlight MT Light" w:hAnsi="Footlight MT Light"/>
          <w:b/>
          <w:sz w:val="23"/>
          <w:szCs w:val="23"/>
          <w:rPrChange w:id="29256" w:author="suryavina" w:date="2015-02-06T16:21:00Z">
            <w:rPr>
              <w:rFonts w:ascii="Footlight MT Light" w:hAnsi="Footlight MT Light"/>
              <w:b/>
              <w:sz w:val="23"/>
              <w:szCs w:val="23"/>
            </w:rPr>
          </w:rPrChange>
        </w:rPr>
      </w:pPr>
      <w:r w:rsidRPr="004F1FC6">
        <w:rPr>
          <w:rFonts w:ascii="Footlight MT Light" w:hAnsi="Footlight MT Light"/>
          <w:b/>
          <w:sz w:val="23"/>
          <w:szCs w:val="23"/>
          <w:lang w:val="id-ID"/>
          <w:rPrChange w:id="29257" w:author="suryavina" w:date="2015-02-06T16:21:00Z">
            <w:rPr>
              <w:rFonts w:ascii="Footlight MT Light" w:hAnsi="Footlight MT Light"/>
              <w:b/>
              <w:sz w:val="23"/>
              <w:szCs w:val="23"/>
              <w:lang w:val="id-ID"/>
            </w:rPr>
          </w:rPrChange>
        </w:rPr>
        <w:t>JAMINAN PE</w:t>
      </w:r>
      <w:r w:rsidRPr="004F1FC6">
        <w:rPr>
          <w:rFonts w:ascii="Footlight MT Light" w:hAnsi="Footlight MT Light"/>
          <w:b/>
          <w:sz w:val="23"/>
          <w:szCs w:val="23"/>
          <w:rPrChange w:id="29258" w:author="suryavina" w:date="2015-02-06T16:21:00Z">
            <w:rPr>
              <w:rFonts w:ascii="Footlight MT Light" w:hAnsi="Footlight MT Light"/>
              <w:b/>
              <w:sz w:val="23"/>
              <w:szCs w:val="23"/>
            </w:rPr>
          </w:rPrChange>
        </w:rPr>
        <w:t>LAKSANAAN</w:t>
      </w:r>
    </w:p>
    <w:p w:rsidR="00E46F66" w:rsidRPr="004F1FC6" w:rsidRDefault="00155965" w:rsidP="00FE17BA">
      <w:pPr>
        <w:jc w:val="center"/>
        <w:rPr>
          <w:rFonts w:ascii="Footlight MT Light" w:hAnsi="Footlight MT Light"/>
          <w:sz w:val="23"/>
          <w:szCs w:val="23"/>
          <w:rPrChange w:id="29259" w:author="suryavina" w:date="2015-02-06T16:21:00Z">
            <w:rPr>
              <w:rFonts w:ascii="Footlight MT Light" w:hAnsi="Footlight MT Light"/>
              <w:sz w:val="23"/>
              <w:szCs w:val="23"/>
            </w:rPr>
          </w:rPrChange>
        </w:rPr>
      </w:pPr>
      <w:r w:rsidRPr="004F1FC6">
        <w:rPr>
          <w:rFonts w:ascii="Footlight MT Light" w:hAnsi="Footlight MT Light"/>
          <w:sz w:val="23"/>
          <w:szCs w:val="23"/>
          <w:rPrChange w:id="29260" w:author="suryavina" w:date="2015-02-06T16:21:00Z">
            <w:rPr>
              <w:rFonts w:ascii="Footlight MT Light" w:hAnsi="Footlight MT Light"/>
              <w:sz w:val="23"/>
              <w:szCs w:val="23"/>
            </w:rPr>
          </w:rPrChange>
        </w:rPr>
        <w:t>No. ____________________</w:t>
      </w:r>
    </w:p>
    <w:p w:rsidR="00E46F66" w:rsidRPr="004F1FC6" w:rsidRDefault="00E46F66" w:rsidP="00FE17BA">
      <w:pPr>
        <w:jc w:val="center"/>
        <w:rPr>
          <w:rFonts w:ascii="Footlight MT Light" w:hAnsi="Footlight MT Light"/>
          <w:sz w:val="23"/>
          <w:szCs w:val="23"/>
          <w:rPrChange w:id="29261" w:author="suryavina" w:date="2015-02-06T16:21:00Z">
            <w:rPr>
              <w:rFonts w:ascii="Footlight MT Light" w:hAnsi="Footlight MT Light"/>
              <w:sz w:val="23"/>
              <w:szCs w:val="23"/>
            </w:rPr>
          </w:rPrChange>
        </w:rPr>
      </w:pPr>
    </w:p>
    <w:p w:rsidR="00E46F66" w:rsidRPr="004F1FC6" w:rsidRDefault="00155965" w:rsidP="00FE17BA">
      <w:pPr>
        <w:rPr>
          <w:rFonts w:ascii="Footlight MT Light" w:hAnsi="Footlight MT Light"/>
          <w:sz w:val="23"/>
          <w:szCs w:val="23"/>
          <w:rPrChange w:id="29262" w:author="suryavina" w:date="2015-02-06T16:21:00Z">
            <w:rPr>
              <w:rFonts w:ascii="Footlight MT Light" w:hAnsi="Footlight MT Light"/>
              <w:sz w:val="23"/>
              <w:szCs w:val="23"/>
            </w:rPr>
          </w:rPrChange>
        </w:rPr>
      </w:pPr>
      <w:r w:rsidRPr="004F1FC6">
        <w:rPr>
          <w:rFonts w:ascii="Footlight MT Light" w:hAnsi="Footlight MT Light"/>
          <w:sz w:val="23"/>
          <w:szCs w:val="23"/>
          <w:rPrChange w:id="29263" w:author="suryavina" w:date="2015-02-06T16:21:00Z">
            <w:rPr>
              <w:rFonts w:ascii="Footlight MT Light" w:hAnsi="Footlight MT Light"/>
              <w:sz w:val="23"/>
              <w:szCs w:val="23"/>
            </w:rPr>
          </w:rPrChange>
        </w:rPr>
        <w:t xml:space="preserve">Yang bertanda tangan dibawah ini: </w:t>
      </w:r>
      <w:r w:rsidRPr="004F1FC6">
        <w:rPr>
          <w:rFonts w:ascii="Footlight MT Light" w:hAnsi="Footlight MT Light"/>
          <w:sz w:val="23"/>
          <w:szCs w:val="23"/>
          <w:rPrChange w:id="29264" w:author="suryavina" w:date="2015-02-06T16:21:00Z">
            <w:rPr>
              <w:rFonts w:ascii="Footlight MT Light" w:hAnsi="Footlight MT Light"/>
              <w:sz w:val="23"/>
              <w:szCs w:val="23"/>
            </w:rPr>
          </w:rPrChange>
        </w:rPr>
        <w:softHyphen/>
      </w:r>
      <w:r w:rsidRPr="004F1FC6">
        <w:rPr>
          <w:rFonts w:ascii="Footlight MT Light" w:hAnsi="Footlight MT Light"/>
          <w:sz w:val="23"/>
          <w:szCs w:val="23"/>
          <w:rPrChange w:id="29265" w:author="suryavina" w:date="2015-02-06T16:21:00Z">
            <w:rPr>
              <w:rFonts w:ascii="Footlight MT Light" w:hAnsi="Footlight MT Light"/>
              <w:sz w:val="23"/>
              <w:szCs w:val="23"/>
            </w:rPr>
          </w:rPrChange>
        </w:rPr>
        <w:softHyphen/>
      </w:r>
      <w:r w:rsidRPr="004F1FC6">
        <w:rPr>
          <w:rFonts w:ascii="Footlight MT Light" w:hAnsi="Footlight MT Light"/>
          <w:sz w:val="23"/>
          <w:szCs w:val="23"/>
          <w:rPrChange w:id="29266" w:author="suryavina" w:date="2015-02-06T16:21:00Z">
            <w:rPr>
              <w:rFonts w:ascii="Footlight MT Light" w:hAnsi="Footlight MT Light"/>
              <w:sz w:val="23"/>
              <w:szCs w:val="23"/>
            </w:rPr>
          </w:rPrChange>
        </w:rPr>
        <w:softHyphen/>
      </w:r>
      <w:r w:rsidRPr="004F1FC6">
        <w:rPr>
          <w:rFonts w:ascii="Footlight MT Light" w:hAnsi="Footlight MT Light"/>
          <w:sz w:val="23"/>
          <w:szCs w:val="23"/>
          <w:rPrChange w:id="29267" w:author="suryavina" w:date="2015-02-06T16:21:00Z">
            <w:rPr>
              <w:rFonts w:ascii="Footlight MT Light" w:hAnsi="Footlight MT Light"/>
              <w:sz w:val="23"/>
              <w:szCs w:val="23"/>
            </w:rPr>
          </w:rPrChange>
        </w:rPr>
        <w:softHyphen/>
      </w:r>
      <w:r w:rsidRPr="004F1FC6">
        <w:rPr>
          <w:rFonts w:ascii="Footlight MT Light" w:hAnsi="Footlight MT Light"/>
          <w:sz w:val="23"/>
          <w:szCs w:val="23"/>
          <w:rPrChange w:id="29268" w:author="suryavina" w:date="2015-02-06T16:21:00Z">
            <w:rPr>
              <w:rFonts w:ascii="Footlight MT Light" w:hAnsi="Footlight MT Light"/>
              <w:sz w:val="23"/>
              <w:szCs w:val="23"/>
            </w:rPr>
          </w:rPrChange>
        </w:rPr>
        <w:softHyphen/>
      </w:r>
      <w:r w:rsidRPr="004F1FC6">
        <w:rPr>
          <w:rFonts w:ascii="Footlight MT Light" w:hAnsi="Footlight MT Light"/>
          <w:sz w:val="23"/>
          <w:szCs w:val="23"/>
          <w:rPrChange w:id="29269" w:author="suryavina" w:date="2015-02-06T16:21:00Z">
            <w:rPr>
              <w:rFonts w:ascii="Footlight MT Light" w:hAnsi="Footlight MT Light"/>
              <w:sz w:val="23"/>
              <w:szCs w:val="23"/>
            </w:rPr>
          </w:rPrChange>
        </w:rPr>
        <w:softHyphen/>
      </w:r>
      <w:r w:rsidRPr="004F1FC6">
        <w:rPr>
          <w:rFonts w:ascii="Footlight MT Light" w:hAnsi="Footlight MT Light"/>
          <w:sz w:val="23"/>
          <w:szCs w:val="23"/>
          <w:rPrChange w:id="29270" w:author="suryavina" w:date="2015-02-06T16:21:00Z">
            <w:rPr>
              <w:rFonts w:ascii="Footlight MT Light" w:hAnsi="Footlight MT Light"/>
              <w:sz w:val="23"/>
              <w:szCs w:val="23"/>
            </w:rPr>
          </w:rPrChange>
        </w:rPr>
        <w:softHyphen/>
      </w:r>
      <w:r w:rsidRPr="004F1FC6">
        <w:rPr>
          <w:rFonts w:ascii="Footlight MT Light" w:hAnsi="Footlight MT Light"/>
          <w:sz w:val="23"/>
          <w:szCs w:val="23"/>
          <w:rPrChange w:id="29271" w:author="suryavina" w:date="2015-02-06T16:21:00Z">
            <w:rPr>
              <w:rFonts w:ascii="Footlight MT Light" w:hAnsi="Footlight MT Light"/>
              <w:sz w:val="23"/>
              <w:szCs w:val="23"/>
            </w:rPr>
          </w:rPrChange>
        </w:rPr>
        <w:softHyphen/>
      </w:r>
      <w:r w:rsidRPr="004F1FC6">
        <w:rPr>
          <w:rFonts w:ascii="Footlight MT Light" w:hAnsi="Footlight MT Light"/>
          <w:sz w:val="23"/>
          <w:szCs w:val="23"/>
          <w:rPrChange w:id="29272" w:author="suryavina" w:date="2015-02-06T16:21:00Z">
            <w:rPr>
              <w:rFonts w:ascii="Footlight MT Light" w:hAnsi="Footlight MT Light"/>
              <w:sz w:val="23"/>
              <w:szCs w:val="23"/>
            </w:rPr>
          </w:rPrChange>
        </w:rPr>
        <w:softHyphen/>
      </w:r>
      <w:r w:rsidRPr="004F1FC6">
        <w:rPr>
          <w:rFonts w:ascii="Footlight MT Light" w:hAnsi="Footlight MT Light"/>
          <w:sz w:val="23"/>
          <w:szCs w:val="23"/>
          <w:rPrChange w:id="29273" w:author="suryavina" w:date="2015-02-06T16:21:00Z">
            <w:rPr>
              <w:rFonts w:ascii="Footlight MT Light" w:hAnsi="Footlight MT Light"/>
              <w:sz w:val="23"/>
              <w:szCs w:val="23"/>
            </w:rPr>
          </w:rPrChange>
        </w:rPr>
        <w:softHyphen/>
      </w:r>
      <w:r w:rsidRPr="004F1FC6">
        <w:rPr>
          <w:rFonts w:ascii="Footlight MT Light" w:hAnsi="Footlight MT Light"/>
          <w:sz w:val="23"/>
          <w:szCs w:val="23"/>
          <w:rPrChange w:id="29274" w:author="suryavina" w:date="2015-02-06T16:21:00Z">
            <w:rPr>
              <w:rFonts w:ascii="Footlight MT Light" w:hAnsi="Footlight MT Light"/>
              <w:sz w:val="23"/>
              <w:szCs w:val="23"/>
            </w:rPr>
          </w:rPrChange>
        </w:rPr>
        <w:softHyphen/>
      </w:r>
      <w:r w:rsidRPr="004F1FC6">
        <w:rPr>
          <w:rFonts w:ascii="Footlight MT Light" w:hAnsi="Footlight MT Light"/>
          <w:sz w:val="23"/>
          <w:szCs w:val="23"/>
          <w:rPrChange w:id="29275" w:author="suryavina" w:date="2015-02-06T16:21:00Z">
            <w:rPr>
              <w:rFonts w:ascii="Footlight MT Light" w:hAnsi="Footlight MT Light"/>
              <w:sz w:val="23"/>
              <w:szCs w:val="23"/>
            </w:rPr>
          </w:rPrChange>
        </w:rPr>
        <w:softHyphen/>
      </w:r>
      <w:r w:rsidRPr="004F1FC6">
        <w:rPr>
          <w:rFonts w:ascii="Footlight MT Light" w:hAnsi="Footlight MT Light"/>
          <w:sz w:val="23"/>
          <w:szCs w:val="23"/>
          <w:rPrChange w:id="29276" w:author="suryavina" w:date="2015-02-06T16:21:00Z">
            <w:rPr>
              <w:rFonts w:ascii="Footlight MT Light" w:hAnsi="Footlight MT Light"/>
              <w:sz w:val="23"/>
              <w:szCs w:val="23"/>
            </w:rPr>
          </w:rPrChange>
        </w:rPr>
        <w:softHyphen/>
      </w:r>
      <w:r w:rsidRPr="004F1FC6">
        <w:rPr>
          <w:rFonts w:ascii="Footlight MT Light" w:hAnsi="Footlight MT Light"/>
          <w:sz w:val="23"/>
          <w:szCs w:val="23"/>
          <w:rPrChange w:id="29277" w:author="suryavina" w:date="2015-02-06T16:21:00Z">
            <w:rPr>
              <w:rFonts w:ascii="Footlight MT Light" w:hAnsi="Footlight MT Light"/>
              <w:sz w:val="23"/>
              <w:szCs w:val="23"/>
            </w:rPr>
          </w:rPrChange>
        </w:rPr>
        <w:softHyphen/>
      </w:r>
      <w:r w:rsidRPr="004F1FC6">
        <w:rPr>
          <w:rFonts w:ascii="Footlight MT Light" w:hAnsi="Footlight MT Light"/>
          <w:sz w:val="23"/>
          <w:szCs w:val="23"/>
          <w:rPrChange w:id="29278" w:author="suryavina" w:date="2015-02-06T16:21:00Z">
            <w:rPr>
              <w:rFonts w:ascii="Footlight MT Light" w:hAnsi="Footlight MT Light"/>
              <w:sz w:val="23"/>
              <w:szCs w:val="23"/>
            </w:rPr>
          </w:rPrChange>
        </w:rPr>
        <w:softHyphen/>
      </w:r>
      <w:r w:rsidRPr="004F1FC6">
        <w:rPr>
          <w:rFonts w:ascii="Footlight MT Light" w:hAnsi="Footlight MT Light"/>
          <w:sz w:val="23"/>
          <w:szCs w:val="23"/>
          <w:rPrChange w:id="29279" w:author="suryavina" w:date="2015-02-06T16:21:00Z">
            <w:rPr>
              <w:rFonts w:ascii="Footlight MT Light" w:hAnsi="Footlight MT Light"/>
              <w:sz w:val="23"/>
              <w:szCs w:val="23"/>
            </w:rPr>
          </w:rPrChange>
        </w:rPr>
        <w:softHyphen/>
        <w:t>__________________________________ dalam jabatan selaku _______________________________________________________  dalam hal ini bertindak untuk dan atas nama ______________</w:t>
      </w:r>
      <w:r w:rsidRPr="004F1FC6">
        <w:rPr>
          <w:rFonts w:ascii="Footlight MT Light" w:hAnsi="Footlight MT Light"/>
          <w:i/>
          <w:sz w:val="23"/>
          <w:szCs w:val="23"/>
          <w:rPrChange w:id="29280" w:author="suryavina" w:date="2015-02-06T16:21:00Z">
            <w:rPr>
              <w:rFonts w:ascii="Footlight MT Light" w:hAnsi="Footlight MT Light"/>
              <w:i/>
              <w:sz w:val="23"/>
              <w:szCs w:val="23"/>
            </w:rPr>
          </w:rPrChange>
        </w:rPr>
        <w:t xml:space="preserve">[nama bank]  </w:t>
      </w:r>
      <w:r w:rsidRPr="004F1FC6">
        <w:rPr>
          <w:rFonts w:ascii="Footlight MT Light" w:hAnsi="Footlight MT Light"/>
          <w:sz w:val="23"/>
          <w:szCs w:val="23"/>
          <w:rPrChange w:id="29281" w:author="suryavina" w:date="2015-02-06T16:21:00Z">
            <w:rPr>
              <w:rFonts w:ascii="Footlight MT Light" w:hAnsi="Footlight MT Light"/>
              <w:sz w:val="23"/>
              <w:szCs w:val="23"/>
            </w:rPr>
          </w:rPrChange>
        </w:rPr>
        <w:t xml:space="preserve">berkedudukan di _________________________________________ </w:t>
      </w:r>
      <w:r w:rsidRPr="004F1FC6">
        <w:rPr>
          <w:rFonts w:ascii="Footlight MT Light" w:hAnsi="Footlight MT Light"/>
          <w:i/>
          <w:sz w:val="23"/>
          <w:szCs w:val="23"/>
          <w:rPrChange w:id="29282" w:author="suryavina" w:date="2015-02-06T16:21:00Z">
            <w:rPr>
              <w:rFonts w:ascii="Footlight MT Light" w:hAnsi="Footlight MT Light"/>
              <w:i/>
              <w:sz w:val="23"/>
              <w:szCs w:val="23"/>
            </w:rPr>
          </w:rPrChange>
        </w:rPr>
        <w:t>[alamat]</w:t>
      </w:r>
    </w:p>
    <w:p w:rsidR="00E46F66" w:rsidRPr="004F1FC6" w:rsidRDefault="00E46F66" w:rsidP="00FE17BA">
      <w:pPr>
        <w:rPr>
          <w:rFonts w:ascii="Footlight MT Light" w:hAnsi="Footlight MT Light"/>
          <w:sz w:val="23"/>
          <w:szCs w:val="23"/>
          <w:rPrChange w:id="29283" w:author="suryavina" w:date="2015-02-06T16:21:00Z">
            <w:rPr>
              <w:rFonts w:ascii="Footlight MT Light" w:hAnsi="Footlight MT Light"/>
              <w:sz w:val="23"/>
              <w:szCs w:val="23"/>
            </w:rPr>
          </w:rPrChange>
        </w:rPr>
      </w:pPr>
    </w:p>
    <w:p w:rsidR="00E46F66" w:rsidRPr="004F1FC6" w:rsidRDefault="00155965" w:rsidP="00FE17BA">
      <w:pPr>
        <w:rPr>
          <w:rFonts w:ascii="Footlight MT Light" w:hAnsi="Footlight MT Light"/>
          <w:sz w:val="23"/>
          <w:szCs w:val="23"/>
          <w:lang w:val="id-ID"/>
          <w:rPrChange w:id="29284" w:author="suryavina" w:date="2015-02-06T16:21:00Z">
            <w:rPr>
              <w:rFonts w:ascii="Footlight MT Light" w:hAnsi="Footlight MT Light"/>
              <w:sz w:val="23"/>
              <w:szCs w:val="23"/>
              <w:lang w:val="id-ID"/>
            </w:rPr>
          </w:rPrChange>
        </w:rPr>
      </w:pPr>
      <w:r w:rsidRPr="004F1FC6">
        <w:rPr>
          <w:rFonts w:ascii="Footlight MT Light" w:hAnsi="Footlight MT Light"/>
          <w:sz w:val="23"/>
          <w:szCs w:val="23"/>
          <w:rPrChange w:id="29285" w:author="suryavina" w:date="2015-02-06T16:21:00Z">
            <w:rPr>
              <w:rFonts w:ascii="Footlight MT Light" w:hAnsi="Footlight MT Light"/>
              <w:sz w:val="23"/>
              <w:szCs w:val="23"/>
            </w:rPr>
          </w:rPrChange>
        </w:rPr>
        <w:t>untuk selanjutnya disebut</w:t>
      </w:r>
      <w:r w:rsidRPr="004F1FC6">
        <w:rPr>
          <w:rFonts w:ascii="Footlight MT Light" w:hAnsi="Footlight MT Light"/>
          <w:sz w:val="23"/>
          <w:szCs w:val="23"/>
          <w:lang w:val="id-ID"/>
          <w:rPrChange w:id="29286" w:author="suryavina" w:date="2015-02-06T16:21:00Z">
            <w:rPr>
              <w:rFonts w:ascii="Footlight MT Light" w:hAnsi="Footlight MT Light"/>
              <w:sz w:val="23"/>
              <w:szCs w:val="23"/>
              <w:lang w:val="id-ID"/>
            </w:rPr>
          </w:rPrChange>
        </w:rPr>
        <w:t xml:space="preserve"> </w:t>
      </w:r>
      <w:r w:rsidRPr="004F1FC6">
        <w:rPr>
          <w:rFonts w:ascii="Footlight MT Light" w:hAnsi="Footlight MT Light"/>
          <w:sz w:val="23"/>
          <w:szCs w:val="23"/>
          <w:rPrChange w:id="29287" w:author="suryavina" w:date="2015-02-06T16:21:00Z">
            <w:rPr>
              <w:rFonts w:ascii="Footlight MT Light" w:hAnsi="Footlight MT Light"/>
              <w:sz w:val="23"/>
              <w:szCs w:val="23"/>
            </w:rPr>
          </w:rPrChange>
        </w:rPr>
        <w:t xml:space="preserve">: </w:t>
      </w:r>
      <w:r w:rsidRPr="004F1FC6">
        <w:rPr>
          <w:rFonts w:ascii="Footlight MT Light" w:hAnsi="Footlight MT Light"/>
          <w:sz w:val="23"/>
          <w:szCs w:val="23"/>
          <w:lang w:val="id-ID"/>
          <w:rPrChange w:id="29288" w:author="suryavina" w:date="2015-02-06T16:21:00Z">
            <w:rPr>
              <w:rFonts w:ascii="Footlight MT Light" w:hAnsi="Footlight MT Light"/>
              <w:sz w:val="23"/>
              <w:szCs w:val="23"/>
              <w:lang w:val="id-ID"/>
            </w:rPr>
          </w:rPrChange>
        </w:rPr>
        <w:tab/>
      </w:r>
      <w:r w:rsidRPr="004F1FC6">
        <w:rPr>
          <w:rFonts w:ascii="Footlight MT Light" w:hAnsi="Footlight MT Light"/>
          <w:b/>
          <w:sz w:val="23"/>
          <w:szCs w:val="23"/>
          <w:rPrChange w:id="29289" w:author="suryavina" w:date="2015-02-06T16:21:00Z">
            <w:rPr>
              <w:rFonts w:ascii="Footlight MT Light" w:hAnsi="Footlight MT Light"/>
              <w:b/>
              <w:sz w:val="23"/>
              <w:szCs w:val="23"/>
            </w:rPr>
          </w:rPrChange>
        </w:rPr>
        <w:t>PENJAMIN</w:t>
      </w:r>
    </w:p>
    <w:p w:rsidR="00E46F66" w:rsidRPr="004F1FC6" w:rsidRDefault="00E46F66" w:rsidP="00FE17BA">
      <w:pPr>
        <w:rPr>
          <w:rFonts w:ascii="Footlight MT Light" w:hAnsi="Footlight MT Light"/>
          <w:sz w:val="23"/>
          <w:szCs w:val="23"/>
          <w:rPrChange w:id="29290" w:author="suryavina" w:date="2015-02-06T16:21:00Z">
            <w:rPr>
              <w:rFonts w:ascii="Footlight MT Light" w:hAnsi="Footlight MT Light"/>
              <w:sz w:val="23"/>
              <w:szCs w:val="23"/>
            </w:rPr>
          </w:rPrChange>
        </w:rPr>
      </w:pPr>
    </w:p>
    <w:p w:rsidR="00E46F66" w:rsidRPr="004F1FC6" w:rsidRDefault="00155965" w:rsidP="00FE17BA">
      <w:pPr>
        <w:rPr>
          <w:rFonts w:ascii="Footlight MT Light" w:hAnsi="Footlight MT Light"/>
          <w:sz w:val="23"/>
          <w:szCs w:val="23"/>
          <w:rPrChange w:id="29291" w:author="suryavina" w:date="2015-02-06T16:21:00Z">
            <w:rPr>
              <w:rFonts w:ascii="Footlight MT Light" w:hAnsi="Footlight MT Light"/>
              <w:sz w:val="23"/>
              <w:szCs w:val="23"/>
            </w:rPr>
          </w:rPrChange>
        </w:rPr>
      </w:pPr>
      <w:r w:rsidRPr="004F1FC6">
        <w:rPr>
          <w:rFonts w:ascii="Footlight MT Light" w:hAnsi="Footlight MT Light"/>
          <w:sz w:val="23"/>
          <w:szCs w:val="23"/>
          <w:rPrChange w:id="29292" w:author="suryavina" w:date="2015-02-06T16:21:00Z">
            <w:rPr>
              <w:rFonts w:ascii="Footlight MT Light" w:hAnsi="Footlight MT Light"/>
              <w:sz w:val="23"/>
              <w:szCs w:val="23"/>
            </w:rPr>
          </w:rPrChange>
        </w:rPr>
        <w:t>dengan ini menyatakan akan membayar kepada:</w:t>
      </w:r>
    </w:p>
    <w:p w:rsidR="00E46F66" w:rsidRPr="004F1FC6" w:rsidRDefault="00155965" w:rsidP="00FE17BA">
      <w:pPr>
        <w:rPr>
          <w:rFonts w:ascii="Footlight MT Light" w:hAnsi="Footlight MT Light"/>
          <w:sz w:val="23"/>
          <w:szCs w:val="23"/>
          <w:lang w:val="id-ID"/>
          <w:rPrChange w:id="29293" w:author="suryavina" w:date="2015-02-06T16:21:00Z">
            <w:rPr>
              <w:rFonts w:ascii="Footlight MT Light" w:hAnsi="Footlight MT Light"/>
              <w:sz w:val="23"/>
              <w:szCs w:val="23"/>
              <w:lang w:val="id-ID"/>
            </w:rPr>
          </w:rPrChange>
        </w:rPr>
      </w:pPr>
      <w:r w:rsidRPr="004F1FC6">
        <w:rPr>
          <w:rFonts w:ascii="Footlight MT Light" w:hAnsi="Footlight MT Light"/>
          <w:sz w:val="23"/>
          <w:szCs w:val="23"/>
          <w:rPrChange w:id="29294" w:author="suryavina" w:date="2015-02-06T16:21:00Z">
            <w:rPr>
              <w:rFonts w:ascii="Footlight MT Light" w:hAnsi="Footlight MT Light"/>
              <w:sz w:val="23"/>
              <w:szCs w:val="23"/>
            </w:rPr>
          </w:rPrChange>
        </w:rPr>
        <w:tab/>
      </w:r>
      <w:r w:rsidRPr="004F1FC6">
        <w:rPr>
          <w:rFonts w:ascii="Footlight MT Light" w:hAnsi="Footlight MT Light"/>
          <w:sz w:val="23"/>
          <w:szCs w:val="23"/>
          <w:lang w:val="pt-BR"/>
          <w:rPrChange w:id="29295" w:author="suryavina" w:date="2015-02-06T16:21:00Z">
            <w:rPr>
              <w:rFonts w:ascii="Footlight MT Light" w:hAnsi="Footlight MT Light"/>
              <w:sz w:val="23"/>
              <w:szCs w:val="23"/>
              <w:lang w:val="pt-BR"/>
            </w:rPr>
          </w:rPrChange>
        </w:rPr>
        <w:t>Nama</w:t>
      </w:r>
      <w:r w:rsidRPr="004F1FC6">
        <w:rPr>
          <w:rFonts w:ascii="Footlight MT Light" w:hAnsi="Footlight MT Light"/>
          <w:sz w:val="23"/>
          <w:szCs w:val="23"/>
          <w:lang w:val="pt-BR"/>
          <w:rPrChange w:id="29296" w:author="suryavina" w:date="2015-02-06T16:21:00Z">
            <w:rPr>
              <w:rFonts w:ascii="Footlight MT Light" w:hAnsi="Footlight MT Light"/>
              <w:sz w:val="23"/>
              <w:szCs w:val="23"/>
              <w:lang w:val="pt-BR"/>
            </w:rPr>
          </w:rPrChange>
        </w:rPr>
        <w:tab/>
      </w:r>
      <w:r w:rsidRPr="004F1FC6">
        <w:rPr>
          <w:rFonts w:ascii="Footlight MT Light" w:hAnsi="Footlight MT Light"/>
          <w:sz w:val="23"/>
          <w:szCs w:val="23"/>
          <w:lang w:val="pt-BR"/>
          <w:rPrChange w:id="29297" w:author="suryavina" w:date="2015-02-06T16:21:00Z">
            <w:rPr>
              <w:rFonts w:ascii="Footlight MT Light" w:hAnsi="Footlight MT Light"/>
              <w:sz w:val="23"/>
              <w:szCs w:val="23"/>
              <w:lang w:val="pt-BR"/>
            </w:rPr>
          </w:rPrChange>
        </w:rPr>
        <w:tab/>
        <w:t xml:space="preserve">: </w:t>
      </w:r>
      <w:r w:rsidRPr="004F1FC6">
        <w:rPr>
          <w:rFonts w:ascii="Footlight MT Light" w:hAnsi="Footlight MT Light"/>
          <w:i/>
          <w:sz w:val="23"/>
          <w:szCs w:val="23"/>
          <w:lang w:val="pt-BR"/>
          <w:rPrChange w:id="29298" w:author="suryavina" w:date="2015-02-06T16:21:00Z">
            <w:rPr>
              <w:rFonts w:ascii="Footlight MT Light" w:hAnsi="Footlight MT Light"/>
              <w:i/>
              <w:sz w:val="23"/>
              <w:szCs w:val="23"/>
              <w:lang w:val="pt-BR"/>
            </w:rPr>
          </w:rPrChange>
        </w:rPr>
        <w:t>_______________</w:t>
      </w:r>
      <w:r w:rsidRPr="004F1FC6">
        <w:rPr>
          <w:rFonts w:ascii="Footlight MT Light" w:hAnsi="Footlight MT Light"/>
          <w:i/>
          <w:sz w:val="23"/>
          <w:szCs w:val="23"/>
          <w:lang w:val="id-ID"/>
          <w:rPrChange w:id="29299" w:author="suryavina" w:date="2015-02-06T16:21:00Z">
            <w:rPr>
              <w:rFonts w:ascii="Footlight MT Light" w:hAnsi="Footlight MT Light"/>
              <w:i/>
              <w:sz w:val="23"/>
              <w:szCs w:val="23"/>
              <w:lang w:val="id-ID"/>
            </w:rPr>
          </w:rPrChange>
        </w:rPr>
        <w:t>____________</w:t>
      </w:r>
      <w:r w:rsidRPr="004F1FC6">
        <w:rPr>
          <w:rFonts w:ascii="Footlight MT Light" w:hAnsi="Footlight MT Light"/>
          <w:i/>
          <w:sz w:val="23"/>
          <w:szCs w:val="23"/>
          <w:lang w:val="pt-BR"/>
          <w:rPrChange w:id="29300" w:author="suryavina" w:date="2015-02-06T16:21:00Z">
            <w:rPr>
              <w:rFonts w:ascii="Footlight MT Light" w:hAnsi="Footlight MT Light"/>
              <w:i/>
              <w:sz w:val="23"/>
              <w:szCs w:val="23"/>
              <w:lang w:val="pt-BR"/>
            </w:rPr>
          </w:rPrChange>
        </w:rPr>
        <w:t>____________[</w:t>
      </w:r>
      <w:r w:rsidRPr="004F1FC6">
        <w:rPr>
          <w:rFonts w:ascii="Footlight MT Light" w:hAnsi="Footlight MT Light"/>
          <w:i/>
          <w:sz w:val="23"/>
          <w:szCs w:val="23"/>
          <w:lang w:val="id-ID"/>
          <w:rPrChange w:id="29301" w:author="suryavina" w:date="2015-02-06T16:21:00Z">
            <w:rPr>
              <w:rFonts w:ascii="Footlight MT Light" w:hAnsi="Footlight MT Light"/>
              <w:i/>
              <w:sz w:val="23"/>
              <w:szCs w:val="23"/>
              <w:lang w:val="id-ID"/>
            </w:rPr>
          </w:rPrChange>
        </w:rPr>
        <w:t>nama PPK]</w:t>
      </w:r>
    </w:p>
    <w:p w:rsidR="00E46F66" w:rsidRPr="004F1FC6" w:rsidRDefault="00155965" w:rsidP="00FE17BA">
      <w:pPr>
        <w:rPr>
          <w:rFonts w:ascii="Footlight MT Light" w:hAnsi="Footlight MT Light"/>
          <w:sz w:val="23"/>
          <w:szCs w:val="23"/>
          <w:lang w:val="pt-BR"/>
          <w:rPrChange w:id="29302" w:author="suryavina" w:date="2015-02-06T16:21:00Z">
            <w:rPr>
              <w:rFonts w:ascii="Footlight MT Light" w:hAnsi="Footlight MT Light"/>
              <w:sz w:val="23"/>
              <w:szCs w:val="23"/>
              <w:lang w:val="pt-BR"/>
            </w:rPr>
          </w:rPrChange>
        </w:rPr>
      </w:pPr>
      <w:r w:rsidRPr="004F1FC6">
        <w:rPr>
          <w:rFonts w:ascii="Footlight MT Light" w:hAnsi="Footlight MT Light"/>
          <w:sz w:val="23"/>
          <w:szCs w:val="23"/>
          <w:lang w:val="pt-BR"/>
          <w:rPrChange w:id="29303" w:author="suryavina" w:date="2015-02-06T16:21:00Z">
            <w:rPr>
              <w:rFonts w:ascii="Footlight MT Light" w:hAnsi="Footlight MT Light"/>
              <w:sz w:val="23"/>
              <w:szCs w:val="23"/>
              <w:lang w:val="pt-BR"/>
            </w:rPr>
          </w:rPrChange>
        </w:rPr>
        <w:tab/>
        <w:t>Alamat</w:t>
      </w:r>
      <w:r w:rsidRPr="004F1FC6">
        <w:rPr>
          <w:rFonts w:ascii="Footlight MT Light" w:hAnsi="Footlight MT Light"/>
          <w:sz w:val="23"/>
          <w:szCs w:val="23"/>
          <w:lang w:val="pt-BR"/>
          <w:rPrChange w:id="29304" w:author="suryavina" w:date="2015-02-06T16:21:00Z">
            <w:rPr>
              <w:rFonts w:ascii="Footlight MT Light" w:hAnsi="Footlight MT Light"/>
              <w:sz w:val="23"/>
              <w:szCs w:val="23"/>
              <w:lang w:val="pt-BR"/>
            </w:rPr>
          </w:rPrChange>
        </w:rPr>
        <w:tab/>
      </w:r>
      <w:r w:rsidRPr="004F1FC6">
        <w:rPr>
          <w:rFonts w:ascii="Footlight MT Light" w:hAnsi="Footlight MT Light"/>
          <w:sz w:val="23"/>
          <w:szCs w:val="23"/>
          <w:lang w:val="pt-BR"/>
          <w:rPrChange w:id="29305" w:author="suryavina" w:date="2015-02-06T16:21:00Z">
            <w:rPr>
              <w:rFonts w:ascii="Footlight MT Light" w:hAnsi="Footlight MT Light"/>
              <w:sz w:val="23"/>
              <w:szCs w:val="23"/>
              <w:lang w:val="pt-BR"/>
            </w:rPr>
          </w:rPrChange>
        </w:rPr>
        <w:tab/>
        <w:t>:</w:t>
      </w:r>
      <w:r w:rsidRPr="004F1FC6">
        <w:rPr>
          <w:rFonts w:ascii="Footlight MT Light" w:hAnsi="Footlight MT Light"/>
          <w:sz w:val="23"/>
          <w:szCs w:val="23"/>
          <w:lang w:val="id-ID"/>
          <w:rPrChange w:id="29306" w:author="suryavina" w:date="2015-02-06T16:21:00Z">
            <w:rPr>
              <w:rFonts w:ascii="Footlight MT Light" w:hAnsi="Footlight MT Light"/>
              <w:sz w:val="23"/>
              <w:szCs w:val="23"/>
              <w:lang w:val="id-ID"/>
            </w:rPr>
          </w:rPrChange>
        </w:rPr>
        <w:t xml:space="preserve"> __</w:t>
      </w:r>
      <w:r w:rsidRPr="004F1FC6">
        <w:rPr>
          <w:rFonts w:ascii="Footlight MT Light" w:hAnsi="Footlight MT Light"/>
          <w:sz w:val="23"/>
          <w:szCs w:val="23"/>
          <w:lang w:val="pt-BR"/>
          <w:rPrChange w:id="29307" w:author="suryavina" w:date="2015-02-06T16:21:00Z">
            <w:rPr>
              <w:rFonts w:ascii="Footlight MT Light" w:hAnsi="Footlight MT Light"/>
              <w:sz w:val="23"/>
              <w:szCs w:val="23"/>
              <w:lang w:val="pt-BR"/>
            </w:rPr>
          </w:rPrChange>
        </w:rPr>
        <w:t>_______________________________________________</w:t>
      </w:r>
    </w:p>
    <w:p w:rsidR="00E46F66" w:rsidRPr="004F1FC6" w:rsidRDefault="00E46F66" w:rsidP="00FE17BA">
      <w:pPr>
        <w:rPr>
          <w:rFonts w:ascii="Footlight MT Light" w:hAnsi="Footlight MT Light"/>
          <w:sz w:val="23"/>
          <w:szCs w:val="23"/>
          <w:lang w:val="pt-BR"/>
          <w:rPrChange w:id="29308" w:author="suryavina" w:date="2015-02-06T16:21:00Z">
            <w:rPr>
              <w:rFonts w:ascii="Footlight MT Light" w:hAnsi="Footlight MT Light"/>
              <w:sz w:val="23"/>
              <w:szCs w:val="23"/>
              <w:lang w:val="pt-BR"/>
            </w:rPr>
          </w:rPrChange>
        </w:rPr>
      </w:pPr>
    </w:p>
    <w:p w:rsidR="00E46F66" w:rsidRPr="004F1FC6" w:rsidRDefault="00155965" w:rsidP="00FE17BA">
      <w:pPr>
        <w:rPr>
          <w:rFonts w:ascii="Footlight MT Light" w:hAnsi="Footlight MT Light"/>
          <w:sz w:val="23"/>
          <w:szCs w:val="23"/>
          <w:lang w:val="id-ID"/>
          <w:rPrChange w:id="29309" w:author="suryavina" w:date="2015-02-06T16:21:00Z">
            <w:rPr>
              <w:rFonts w:ascii="Footlight MT Light" w:hAnsi="Footlight MT Light"/>
              <w:sz w:val="23"/>
              <w:szCs w:val="23"/>
              <w:lang w:val="id-ID"/>
            </w:rPr>
          </w:rPrChange>
        </w:rPr>
      </w:pPr>
      <w:r w:rsidRPr="004F1FC6">
        <w:rPr>
          <w:rFonts w:ascii="Footlight MT Light" w:hAnsi="Footlight MT Light"/>
          <w:sz w:val="23"/>
          <w:szCs w:val="23"/>
          <w:lang w:val="pt-BR"/>
          <w:rPrChange w:id="29310" w:author="suryavina" w:date="2015-02-06T16:21:00Z">
            <w:rPr>
              <w:rFonts w:ascii="Footlight MT Light" w:hAnsi="Footlight MT Light"/>
              <w:sz w:val="23"/>
              <w:szCs w:val="23"/>
              <w:lang w:val="pt-BR"/>
            </w:rPr>
          </w:rPrChange>
        </w:rPr>
        <w:t>selanjutnya disebut</w:t>
      </w:r>
      <w:r w:rsidRPr="004F1FC6">
        <w:rPr>
          <w:rFonts w:ascii="Footlight MT Light" w:hAnsi="Footlight MT Light"/>
          <w:sz w:val="23"/>
          <w:szCs w:val="23"/>
          <w:lang w:val="id-ID"/>
          <w:rPrChange w:id="29311" w:author="suryavina" w:date="2015-02-06T16:21:00Z">
            <w:rPr>
              <w:rFonts w:ascii="Footlight MT Light" w:hAnsi="Footlight MT Light"/>
              <w:sz w:val="23"/>
              <w:szCs w:val="23"/>
              <w:lang w:val="id-ID"/>
            </w:rPr>
          </w:rPrChange>
        </w:rPr>
        <w:t xml:space="preserve"> </w:t>
      </w:r>
      <w:r w:rsidRPr="004F1FC6">
        <w:rPr>
          <w:rFonts w:ascii="Footlight MT Light" w:hAnsi="Footlight MT Light"/>
          <w:sz w:val="23"/>
          <w:szCs w:val="23"/>
          <w:lang w:val="pt-BR"/>
          <w:rPrChange w:id="29312" w:author="suryavina" w:date="2015-02-06T16:21:00Z">
            <w:rPr>
              <w:rFonts w:ascii="Footlight MT Light" w:hAnsi="Footlight MT Light"/>
              <w:sz w:val="23"/>
              <w:szCs w:val="23"/>
              <w:lang w:val="pt-BR"/>
            </w:rPr>
          </w:rPrChange>
        </w:rPr>
        <w:t>:</w:t>
      </w:r>
      <w:r w:rsidRPr="004F1FC6">
        <w:rPr>
          <w:rFonts w:ascii="Footlight MT Light" w:hAnsi="Footlight MT Light"/>
          <w:b/>
          <w:sz w:val="23"/>
          <w:szCs w:val="23"/>
          <w:lang w:val="pt-BR"/>
          <w:rPrChange w:id="29313" w:author="suryavina" w:date="2015-02-06T16:21:00Z">
            <w:rPr>
              <w:rFonts w:ascii="Footlight MT Light" w:hAnsi="Footlight MT Light"/>
              <w:b/>
              <w:sz w:val="23"/>
              <w:szCs w:val="23"/>
              <w:lang w:val="pt-BR"/>
            </w:rPr>
          </w:rPrChange>
        </w:rPr>
        <w:t xml:space="preserve"> </w:t>
      </w:r>
      <w:r w:rsidRPr="004F1FC6">
        <w:rPr>
          <w:rFonts w:ascii="Footlight MT Light" w:hAnsi="Footlight MT Light"/>
          <w:b/>
          <w:sz w:val="23"/>
          <w:szCs w:val="23"/>
          <w:lang w:val="id-ID"/>
          <w:rPrChange w:id="29314" w:author="suryavina" w:date="2015-02-06T16:21:00Z">
            <w:rPr>
              <w:rFonts w:ascii="Footlight MT Light" w:hAnsi="Footlight MT Light"/>
              <w:b/>
              <w:sz w:val="23"/>
              <w:szCs w:val="23"/>
              <w:lang w:val="id-ID"/>
            </w:rPr>
          </w:rPrChange>
        </w:rPr>
        <w:tab/>
      </w:r>
      <w:r w:rsidRPr="004F1FC6">
        <w:rPr>
          <w:rFonts w:ascii="Footlight MT Light" w:hAnsi="Footlight MT Light"/>
          <w:b/>
          <w:sz w:val="23"/>
          <w:szCs w:val="23"/>
          <w:lang w:val="id-ID"/>
          <w:rPrChange w:id="29315" w:author="suryavina" w:date="2015-02-06T16:21:00Z">
            <w:rPr>
              <w:rFonts w:ascii="Footlight MT Light" w:hAnsi="Footlight MT Light"/>
              <w:b/>
              <w:sz w:val="23"/>
              <w:szCs w:val="23"/>
              <w:lang w:val="id-ID"/>
            </w:rPr>
          </w:rPrChange>
        </w:rPr>
        <w:tab/>
      </w:r>
      <w:r w:rsidRPr="004F1FC6">
        <w:rPr>
          <w:rFonts w:ascii="Footlight MT Light" w:hAnsi="Footlight MT Light"/>
          <w:b/>
          <w:sz w:val="23"/>
          <w:szCs w:val="23"/>
          <w:lang w:val="pt-BR"/>
          <w:rPrChange w:id="29316" w:author="suryavina" w:date="2015-02-06T16:21:00Z">
            <w:rPr>
              <w:rFonts w:ascii="Footlight MT Light" w:hAnsi="Footlight MT Light"/>
              <w:b/>
              <w:sz w:val="23"/>
              <w:szCs w:val="23"/>
              <w:lang w:val="pt-BR"/>
            </w:rPr>
          </w:rPrChange>
        </w:rPr>
        <w:t>PENERIMA JAMINAN</w:t>
      </w:r>
    </w:p>
    <w:p w:rsidR="00E46F66" w:rsidRPr="004F1FC6" w:rsidRDefault="00E46F66" w:rsidP="00FE17BA">
      <w:pPr>
        <w:rPr>
          <w:rFonts w:ascii="Footlight MT Light" w:hAnsi="Footlight MT Light"/>
          <w:sz w:val="23"/>
          <w:szCs w:val="23"/>
          <w:lang w:val="pt-BR"/>
          <w:rPrChange w:id="29317" w:author="suryavina" w:date="2015-02-06T16:21:00Z">
            <w:rPr>
              <w:rFonts w:ascii="Footlight MT Light" w:hAnsi="Footlight MT Light"/>
              <w:sz w:val="23"/>
              <w:szCs w:val="23"/>
              <w:lang w:val="pt-BR"/>
            </w:rPr>
          </w:rPrChange>
        </w:rPr>
      </w:pPr>
    </w:p>
    <w:p w:rsidR="00E46F66" w:rsidRPr="004F1FC6" w:rsidRDefault="00155965" w:rsidP="00FE17BA">
      <w:pPr>
        <w:rPr>
          <w:rFonts w:ascii="Footlight MT Light" w:hAnsi="Footlight MT Light"/>
          <w:sz w:val="23"/>
          <w:szCs w:val="23"/>
          <w:lang w:val="pt-BR"/>
          <w:rPrChange w:id="29318" w:author="suryavina" w:date="2015-02-06T16:21:00Z">
            <w:rPr>
              <w:rFonts w:ascii="Footlight MT Light" w:hAnsi="Footlight MT Light"/>
              <w:sz w:val="23"/>
              <w:szCs w:val="23"/>
              <w:lang w:val="pt-BR"/>
            </w:rPr>
          </w:rPrChange>
        </w:rPr>
      </w:pPr>
      <w:r w:rsidRPr="004F1FC6">
        <w:rPr>
          <w:rFonts w:ascii="Footlight MT Light" w:hAnsi="Footlight MT Light"/>
          <w:sz w:val="23"/>
          <w:szCs w:val="23"/>
          <w:lang w:val="pt-BR"/>
          <w:rPrChange w:id="29319" w:author="suryavina" w:date="2015-02-06T16:21:00Z">
            <w:rPr>
              <w:rFonts w:ascii="Footlight MT Light" w:hAnsi="Footlight MT Light"/>
              <w:sz w:val="23"/>
              <w:szCs w:val="23"/>
              <w:lang w:val="pt-BR"/>
            </w:rPr>
          </w:rPrChange>
        </w:rPr>
        <w:t>sejumlah uang Rp __________________</w:t>
      </w:r>
      <w:r w:rsidRPr="004F1FC6">
        <w:rPr>
          <w:rFonts w:ascii="Footlight MT Light" w:hAnsi="Footlight MT Light"/>
          <w:sz w:val="23"/>
          <w:szCs w:val="23"/>
          <w:lang w:val="id-ID"/>
          <w:rPrChange w:id="29320" w:author="suryavina" w:date="2015-02-06T16:21:00Z">
            <w:rPr>
              <w:rFonts w:ascii="Footlight MT Light" w:hAnsi="Footlight MT Light"/>
              <w:sz w:val="23"/>
              <w:szCs w:val="23"/>
              <w:lang w:val="id-ID"/>
            </w:rPr>
          </w:rPrChange>
        </w:rPr>
        <w:t>______________</w:t>
      </w:r>
      <w:r w:rsidRPr="004F1FC6">
        <w:rPr>
          <w:rFonts w:ascii="Footlight MT Light" w:hAnsi="Footlight MT Light"/>
          <w:sz w:val="23"/>
          <w:szCs w:val="23"/>
          <w:lang w:val="pt-BR"/>
          <w:rPrChange w:id="29321" w:author="suryavina" w:date="2015-02-06T16:21:00Z">
            <w:rPr>
              <w:rFonts w:ascii="Footlight MT Light" w:hAnsi="Footlight MT Light"/>
              <w:sz w:val="23"/>
              <w:szCs w:val="23"/>
              <w:lang w:val="pt-BR"/>
            </w:rPr>
          </w:rPrChange>
        </w:rPr>
        <w:t>___________________</w:t>
      </w:r>
    </w:p>
    <w:p w:rsidR="00E46F66" w:rsidRPr="004F1FC6" w:rsidRDefault="00155965" w:rsidP="00FE17BA">
      <w:pPr>
        <w:rPr>
          <w:rFonts w:ascii="Footlight MT Light" w:hAnsi="Footlight MT Light"/>
          <w:sz w:val="23"/>
          <w:szCs w:val="23"/>
          <w:lang w:val="id-ID"/>
          <w:rPrChange w:id="29322" w:author="suryavina" w:date="2015-02-06T16:21:00Z">
            <w:rPr>
              <w:rFonts w:ascii="Footlight MT Light" w:hAnsi="Footlight MT Light"/>
              <w:sz w:val="23"/>
              <w:szCs w:val="23"/>
              <w:lang w:val="id-ID"/>
            </w:rPr>
          </w:rPrChange>
        </w:rPr>
      </w:pPr>
      <w:r w:rsidRPr="004F1FC6">
        <w:rPr>
          <w:rFonts w:ascii="Footlight MT Light" w:hAnsi="Footlight MT Light"/>
          <w:sz w:val="23"/>
          <w:szCs w:val="23"/>
          <w:lang w:val="pt-BR"/>
          <w:rPrChange w:id="29323" w:author="suryavina" w:date="2015-02-06T16:21:00Z">
            <w:rPr>
              <w:rFonts w:ascii="Footlight MT Light" w:hAnsi="Footlight MT Light"/>
              <w:sz w:val="23"/>
              <w:szCs w:val="23"/>
              <w:lang w:val="pt-BR"/>
            </w:rPr>
          </w:rPrChange>
        </w:rPr>
        <w:t>(terbilang _____________________________________________________</w:t>
      </w:r>
      <w:r w:rsidRPr="004F1FC6">
        <w:rPr>
          <w:rFonts w:ascii="Footlight MT Light" w:hAnsi="Footlight MT Light"/>
          <w:sz w:val="23"/>
          <w:szCs w:val="23"/>
          <w:lang w:val="id-ID"/>
          <w:rPrChange w:id="29324" w:author="suryavina" w:date="2015-02-06T16:21:00Z">
            <w:rPr>
              <w:rFonts w:ascii="Footlight MT Light" w:hAnsi="Footlight MT Light"/>
              <w:sz w:val="23"/>
              <w:szCs w:val="23"/>
              <w:lang w:val="id-ID"/>
            </w:rPr>
          </w:rPrChange>
        </w:rPr>
        <w:t>_</w:t>
      </w:r>
      <w:r w:rsidRPr="004F1FC6">
        <w:rPr>
          <w:rFonts w:ascii="Footlight MT Light" w:hAnsi="Footlight MT Light"/>
          <w:sz w:val="23"/>
          <w:szCs w:val="23"/>
          <w:lang w:val="pt-BR"/>
          <w:rPrChange w:id="29325" w:author="suryavina" w:date="2015-02-06T16:21:00Z">
            <w:rPr>
              <w:rFonts w:ascii="Footlight MT Light" w:hAnsi="Footlight MT Light"/>
              <w:sz w:val="23"/>
              <w:szCs w:val="23"/>
              <w:lang w:val="pt-BR"/>
            </w:rPr>
          </w:rPrChange>
        </w:rPr>
        <w:t>_____) dalam bentuk garansi bank sebagai Jaminan</w:t>
      </w:r>
      <w:r w:rsidRPr="004F1FC6">
        <w:rPr>
          <w:rFonts w:ascii="Footlight MT Light" w:hAnsi="Footlight MT Light"/>
          <w:sz w:val="23"/>
          <w:szCs w:val="23"/>
          <w:lang w:val="id-ID"/>
          <w:rPrChange w:id="29326" w:author="suryavina" w:date="2015-02-06T16:21:00Z">
            <w:rPr>
              <w:rFonts w:ascii="Footlight MT Light" w:hAnsi="Footlight MT Light"/>
              <w:sz w:val="23"/>
              <w:szCs w:val="23"/>
              <w:lang w:val="id-ID"/>
            </w:rPr>
          </w:rPrChange>
        </w:rPr>
        <w:t xml:space="preserve"> </w:t>
      </w:r>
      <w:r w:rsidRPr="004F1FC6">
        <w:rPr>
          <w:rFonts w:ascii="Footlight MT Light" w:hAnsi="Footlight MT Light"/>
          <w:sz w:val="23"/>
          <w:szCs w:val="23"/>
          <w:lang w:val="pt-BR"/>
          <w:rPrChange w:id="29327" w:author="suryavina" w:date="2015-02-06T16:21:00Z">
            <w:rPr>
              <w:rFonts w:ascii="Footlight MT Light" w:hAnsi="Footlight MT Light"/>
              <w:sz w:val="23"/>
              <w:szCs w:val="23"/>
              <w:lang w:val="pt-BR"/>
            </w:rPr>
          </w:rPrChange>
        </w:rPr>
        <w:t>Pelaksanaan</w:t>
      </w:r>
      <w:r w:rsidRPr="004F1FC6">
        <w:rPr>
          <w:rFonts w:ascii="Footlight MT Light" w:hAnsi="Footlight MT Light"/>
          <w:sz w:val="23"/>
          <w:szCs w:val="23"/>
          <w:lang w:val="id-ID"/>
          <w:rPrChange w:id="29328" w:author="suryavina" w:date="2015-02-06T16:21:00Z">
            <w:rPr>
              <w:rFonts w:ascii="Footlight MT Light" w:hAnsi="Footlight MT Light"/>
              <w:sz w:val="23"/>
              <w:szCs w:val="23"/>
              <w:lang w:val="id-ID"/>
            </w:rPr>
          </w:rPrChange>
        </w:rPr>
        <w:t xml:space="preserve"> atas pekerjaan_____________berdasarkan Surat Penunjukan Penyedia Barang/Jasa (SPPBJ) No. ________________tanggal______________, apabila:</w:t>
      </w:r>
    </w:p>
    <w:p w:rsidR="00E46F66" w:rsidRPr="004F1FC6" w:rsidRDefault="00155965" w:rsidP="00FE17BA">
      <w:pPr>
        <w:rPr>
          <w:rFonts w:ascii="Footlight MT Light" w:hAnsi="Footlight MT Light"/>
          <w:sz w:val="23"/>
          <w:szCs w:val="23"/>
          <w:lang w:val="id-ID"/>
          <w:rPrChange w:id="29329" w:author="suryavina" w:date="2015-02-06T16:21:00Z">
            <w:rPr>
              <w:rFonts w:ascii="Footlight MT Light" w:hAnsi="Footlight MT Light"/>
              <w:sz w:val="23"/>
              <w:szCs w:val="23"/>
              <w:lang w:val="id-ID"/>
            </w:rPr>
          </w:rPrChange>
        </w:rPr>
      </w:pPr>
      <w:r w:rsidRPr="004F1FC6">
        <w:rPr>
          <w:rFonts w:ascii="Footlight MT Light" w:hAnsi="Footlight MT Light"/>
          <w:sz w:val="23"/>
          <w:szCs w:val="23"/>
          <w:lang w:val="id-ID"/>
          <w:rPrChange w:id="29330" w:author="suryavina" w:date="2015-02-06T16:21:00Z">
            <w:rPr>
              <w:rFonts w:ascii="Footlight MT Light" w:hAnsi="Footlight MT Light"/>
              <w:sz w:val="23"/>
              <w:szCs w:val="23"/>
              <w:lang w:val="id-ID"/>
            </w:rPr>
          </w:rPrChange>
        </w:rPr>
        <w:tab/>
        <w:t>Nama</w:t>
      </w:r>
      <w:r w:rsidRPr="004F1FC6">
        <w:rPr>
          <w:rFonts w:ascii="Footlight MT Light" w:hAnsi="Footlight MT Light"/>
          <w:sz w:val="23"/>
          <w:szCs w:val="23"/>
          <w:lang w:val="id-ID"/>
          <w:rPrChange w:id="29331" w:author="suryavina" w:date="2015-02-06T16:21:00Z">
            <w:rPr>
              <w:rFonts w:ascii="Footlight MT Light" w:hAnsi="Footlight MT Light"/>
              <w:sz w:val="23"/>
              <w:szCs w:val="23"/>
              <w:lang w:val="id-ID"/>
            </w:rPr>
          </w:rPrChange>
        </w:rPr>
        <w:tab/>
      </w:r>
      <w:r w:rsidRPr="004F1FC6">
        <w:rPr>
          <w:rFonts w:ascii="Footlight MT Light" w:hAnsi="Footlight MT Light"/>
          <w:sz w:val="23"/>
          <w:szCs w:val="23"/>
          <w:lang w:val="id-ID"/>
          <w:rPrChange w:id="29332" w:author="suryavina" w:date="2015-02-06T16:21:00Z">
            <w:rPr>
              <w:rFonts w:ascii="Footlight MT Light" w:hAnsi="Footlight MT Light"/>
              <w:sz w:val="23"/>
              <w:szCs w:val="23"/>
              <w:lang w:val="id-ID"/>
            </w:rPr>
          </w:rPrChange>
        </w:rPr>
        <w:tab/>
        <w:t>:  ______________________________ [</w:t>
      </w:r>
      <w:r w:rsidRPr="004F1FC6">
        <w:rPr>
          <w:rFonts w:ascii="Footlight MT Light" w:hAnsi="Footlight MT Light"/>
          <w:i/>
          <w:sz w:val="23"/>
          <w:szCs w:val="23"/>
          <w:lang w:val="id-ID"/>
          <w:rPrChange w:id="29333" w:author="suryavina" w:date="2015-02-06T16:21:00Z">
            <w:rPr>
              <w:rFonts w:ascii="Footlight MT Light" w:hAnsi="Footlight MT Light"/>
              <w:i/>
              <w:sz w:val="23"/>
              <w:szCs w:val="23"/>
              <w:lang w:val="id-ID"/>
            </w:rPr>
          </w:rPrChange>
        </w:rPr>
        <w:t>nama penyedia]</w:t>
      </w:r>
    </w:p>
    <w:p w:rsidR="00E46F66" w:rsidRPr="004F1FC6" w:rsidRDefault="00155965" w:rsidP="00FE17BA">
      <w:pPr>
        <w:rPr>
          <w:rFonts w:ascii="Footlight MT Light" w:hAnsi="Footlight MT Light"/>
          <w:sz w:val="23"/>
          <w:szCs w:val="23"/>
          <w:lang w:val="id-ID"/>
          <w:rPrChange w:id="29334" w:author="suryavina" w:date="2015-02-06T16:21:00Z">
            <w:rPr>
              <w:rFonts w:ascii="Footlight MT Light" w:hAnsi="Footlight MT Light"/>
              <w:sz w:val="23"/>
              <w:szCs w:val="23"/>
              <w:lang w:val="id-ID"/>
            </w:rPr>
          </w:rPrChange>
        </w:rPr>
      </w:pPr>
      <w:r w:rsidRPr="004F1FC6">
        <w:rPr>
          <w:rFonts w:ascii="Footlight MT Light" w:hAnsi="Footlight MT Light"/>
          <w:sz w:val="23"/>
          <w:szCs w:val="23"/>
          <w:lang w:val="id-ID"/>
          <w:rPrChange w:id="29335" w:author="suryavina" w:date="2015-02-06T16:21:00Z">
            <w:rPr>
              <w:rFonts w:ascii="Footlight MT Light" w:hAnsi="Footlight MT Light"/>
              <w:sz w:val="23"/>
              <w:szCs w:val="23"/>
              <w:lang w:val="id-ID"/>
            </w:rPr>
          </w:rPrChange>
        </w:rPr>
        <w:tab/>
        <w:t>Alamat</w:t>
      </w:r>
      <w:r w:rsidRPr="004F1FC6">
        <w:rPr>
          <w:rFonts w:ascii="Footlight MT Light" w:hAnsi="Footlight MT Light"/>
          <w:sz w:val="23"/>
          <w:szCs w:val="23"/>
          <w:lang w:val="id-ID"/>
          <w:rPrChange w:id="29336" w:author="suryavina" w:date="2015-02-06T16:21:00Z">
            <w:rPr>
              <w:rFonts w:ascii="Footlight MT Light" w:hAnsi="Footlight MT Light"/>
              <w:sz w:val="23"/>
              <w:szCs w:val="23"/>
              <w:lang w:val="id-ID"/>
            </w:rPr>
          </w:rPrChange>
        </w:rPr>
        <w:tab/>
      </w:r>
      <w:r w:rsidRPr="004F1FC6">
        <w:rPr>
          <w:rFonts w:ascii="Footlight MT Light" w:hAnsi="Footlight MT Light"/>
          <w:sz w:val="23"/>
          <w:szCs w:val="23"/>
          <w:lang w:val="id-ID"/>
          <w:rPrChange w:id="29337" w:author="suryavina" w:date="2015-02-06T16:21:00Z">
            <w:rPr>
              <w:rFonts w:ascii="Footlight MT Light" w:hAnsi="Footlight MT Light"/>
              <w:sz w:val="23"/>
              <w:szCs w:val="23"/>
              <w:lang w:val="id-ID"/>
            </w:rPr>
          </w:rPrChange>
        </w:rPr>
        <w:tab/>
        <w:t>: _________________________________________________</w:t>
      </w:r>
    </w:p>
    <w:p w:rsidR="00E46F66" w:rsidRPr="004F1FC6" w:rsidRDefault="00E46F66" w:rsidP="00FE17BA">
      <w:pPr>
        <w:rPr>
          <w:rFonts w:ascii="Footlight MT Light" w:hAnsi="Footlight MT Light"/>
          <w:sz w:val="23"/>
          <w:szCs w:val="23"/>
          <w:lang w:val="id-ID"/>
          <w:rPrChange w:id="29338" w:author="suryavina" w:date="2015-02-06T16:21:00Z">
            <w:rPr>
              <w:rFonts w:ascii="Footlight MT Light" w:hAnsi="Footlight MT Light"/>
              <w:sz w:val="23"/>
              <w:szCs w:val="23"/>
              <w:lang w:val="id-ID"/>
            </w:rPr>
          </w:rPrChange>
        </w:rPr>
      </w:pPr>
    </w:p>
    <w:p w:rsidR="00E46F66" w:rsidRPr="004F1FC6" w:rsidRDefault="00155965" w:rsidP="00FE17BA">
      <w:pPr>
        <w:rPr>
          <w:rFonts w:ascii="Footlight MT Light" w:hAnsi="Footlight MT Light"/>
          <w:sz w:val="23"/>
          <w:szCs w:val="23"/>
          <w:lang w:val="id-ID"/>
          <w:rPrChange w:id="29339" w:author="suryavina" w:date="2015-02-06T16:21:00Z">
            <w:rPr>
              <w:rFonts w:ascii="Footlight MT Light" w:hAnsi="Footlight MT Light"/>
              <w:sz w:val="23"/>
              <w:szCs w:val="23"/>
              <w:lang w:val="id-ID"/>
            </w:rPr>
          </w:rPrChange>
        </w:rPr>
      </w:pPr>
      <w:r w:rsidRPr="004F1FC6">
        <w:rPr>
          <w:rFonts w:ascii="Footlight MT Light" w:hAnsi="Footlight MT Light"/>
          <w:sz w:val="23"/>
          <w:szCs w:val="23"/>
          <w:lang w:val="id-ID"/>
          <w:rPrChange w:id="29340" w:author="suryavina" w:date="2015-02-06T16:21:00Z">
            <w:rPr>
              <w:rFonts w:ascii="Footlight MT Light" w:hAnsi="Footlight MT Light"/>
              <w:sz w:val="23"/>
              <w:szCs w:val="23"/>
              <w:lang w:val="id-ID"/>
            </w:rPr>
          </w:rPrChange>
        </w:rPr>
        <w:t xml:space="preserve">selanjutnya disebut :  </w:t>
      </w:r>
      <w:r w:rsidRPr="004F1FC6">
        <w:rPr>
          <w:rFonts w:ascii="Footlight MT Light" w:hAnsi="Footlight MT Light"/>
          <w:sz w:val="23"/>
          <w:szCs w:val="23"/>
          <w:lang w:val="id-ID"/>
          <w:rPrChange w:id="29341" w:author="suryavina" w:date="2015-02-06T16:21:00Z">
            <w:rPr>
              <w:rFonts w:ascii="Footlight MT Light" w:hAnsi="Footlight MT Light"/>
              <w:sz w:val="23"/>
              <w:szCs w:val="23"/>
              <w:lang w:val="id-ID"/>
            </w:rPr>
          </w:rPrChange>
        </w:rPr>
        <w:tab/>
      </w:r>
      <w:r w:rsidRPr="004F1FC6">
        <w:rPr>
          <w:rFonts w:ascii="Footlight MT Light" w:hAnsi="Footlight MT Light"/>
          <w:sz w:val="23"/>
          <w:szCs w:val="23"/>
          <w:lang w:val="id-ID"/>
          <w:rPrChange w:id="29342" w:author="suryavina" w:date="2015-02-06T16:21:00Z">
            <w:rPr>
              <w:rFonts w:ascii="Footlight MT Light" w:hAnsi="Footlight MT Light"/>
              <w:sz w:val="23"/>
              <w:szCs w:val="23"/>
              <w:lang w:val="id-ID"/>
            </w:rPr>
          </w:rPrChange>
        </w:rPr>
        <w:tab/>
      </w:r>
      <w:r w:rsidRPr="004F1FC6">
        <w:rPr>
          <w:rFonts w:ascii="Footlight MT Light" w:hAnsi="Footlight MT Light"/>
          <w:b/>
          <w:sz w:val="23"/>
          <w:szCs w:val="23"/>
          <w:lang w:val="id-ID"/>
          <w:rPrChange w:id="29343" w:author="suryavina" w:date="2015-02-06T16:21:00Z">
            <w:rPr>
              <w:rFonts w:ascii="Footlight MT Light" w:hAnsi="Footlight MT Light"/>
              <w:b/>
              <w:sz w:val="23"/>
              <w:szCs w:val="23"/>
              <w:lang w:val="id-ID"/>
            </w:rPr>
          </w:rPrChange>
        </w:rPr>
        <w:t>YANG DIJAMIN</w:t>
      </w:r>
    </w:p>
    <w:p w:rsidR="00E46F66" w:rsidRPr="004F1FC6" w:rsidRDefault="00E46F66" w:rsidP="00FE17BA">
      <w:pPr>
        <w:rPr>
          <w:rFonts w:ascii="Footlight MT Light" w:hAnsi="Footlight MT Light"/>
          <w:sz w:val="23"/>
          <w:szCs w:val="23"/>
          <w:lang w:val="id-ID"/>
          <w:rPrChange w:id="29344" w:author="suryavina" w:date="2015-02-06T16:21:00Z">
            <w:rPr>
              <w:rFonts w:ascii="Footlight MT Light" w:hAnsi="Footlight MT Light"/>
              <w:sz w:val="23"/>
              <w:szCs w:val="23"/>
              <w:lang w:val="id-ID"/>
            </w:rPr>
          </w:rPrChange>
        </w:rPr>
      </w:pPr>
    </w:p>
    <w:p w:rsidR="00E46F66" w:rsidRPr="004F1FC6" w:rsidRDefault="00155965" w:rsidP="00FE17BA">
      <w:pPr>
        <w:rPr>
          <w:rFonts w:ascii="Footlight MT Light" w:hAnsi="Footlight MT Light"/>
          <w:sz w:val="23"/>
          <w:szCs w:val="23"/>
          <w:lang w:val="id-ID"/>
          <w:rPrChange w:id="29345" w:author="suryavina" w:date="2015-02-06T16:21:00Z">
            <w:rPr>
              <w:rFonts w:ascii="Footlight MT Light" w:hAnsi="Footlight MT Light"/>
              <w:sz w:val="23"/>
              <w:szCs w:val="23"/>
              <w:lang w:val="id-ID"/>
            </w:rPr>
          </w:rPrChange>
        </w:rPr>
      </w:pPr>
      <w:r w:rsidRPr="004F1FC6">
        <w:rPr>
          <w:rFonts w:ascii="Footlight MT Light" w:hAnsi="Footlight MT Light"/>
          <w:sz w:val="23"/>
          <w:szCs w:val="23"/>
          <w:lang w:val="id-ID"/>
          <w:rPrChange w:id="29346" w:author="suryavina" w:date="2015-02-06T16:21:00Z">
            <w:rPr>
              <w:rFonts w:ascii="Footlight MT Light" w:hAnsi="Footlight MT Light"/>
              <w:sz w:val="23"/>
              <w:szCs w:val="23"/>
              <w:lang w:val="id-ID"/>
            </w:rPr>
          </w:rPrChange>
        </w:rPr>
        <w:t xml:space="preserve">ternyata sampai batas waktu yang ditentukan, namun tidak melebihi tanggal batas waktu berlakunya Garansi Bank ini, lalai/tidak memenuhi kewajibannya kepada Penerima Jaminan berupa : </w:t>
      </w:r>
    </w:p>
    <w:p w:rsidR="00E46F66" w:rsidRPr="004F1FC6" w:rsidRDefault="00155965" w:rsidP="00FE17BA">
      <w:pPr>
        <w:pStyle w:val="ListParagraph"/>
        <w:numPr>
          <w:ilvl w:val="1"/>
          <w:numId w:val="88"/>
        </w:numPr>
        <w:ind w:left="284" w:hanging="284"/>
        <w:rPr>
          <w:rFonts w:ascii="Footlight MT Light" w:hAnsi="Footlight MT Light"/>
          <w:sz w:val="23"/>
          <w:szCs w:val="23"/>
          <w:lang w:val="id-ID"/>
          <w:rPrChange w:id="29347" w:author="suryavina" w:date="2015-02-06T16:21:00Z">
            <w:rPr>
              <w:rFonts w:ascii="Footlight MT Light" w:hAnsi="Footlight MT Light"/>
              <w:sz w:val="23"/>
              <w:szCs w:val="23"/>
              <w:lang w:val="id-ID"/>
            </w:rPr>
          </w:rPrChange>
        </w:rPr>
      </w:pPr>
      <w:r w:rsidRPr="004F1FC6">
        <w:rPr>
          <w:rFonts w:ascii="Footlight MT Light" w:hAnsi="Footlight MT Light"/>
          <w:sz w:val="23"/>
          <w:szCs w:val="23"/>
          <w:lang w:val="id-ID"/>
          <w:rPrChange w:id="29348" w:author="suryavina" w:date="2015-02-06T16:21:00Z">
            <w:rPr>
              <w:rFonts w:ascii="Footlight MT Light" w:hAnsi="Footlight MT Light"/>
              <w:sz w:val="23"/>
              <w:szCs w:val="23"/>
              <w:lang w:val="id-ID"/>
            </w:rPr>
          </w:rPrChange>
        </w:rPr>
        <w:t>Yang Dijamin tidak menyelesaikan pekerjaan tersebut pada waktunya dengan baik dan benar sesuai dengan ketentuan dalam Kontrak;</w:t>
      </w:r>
    </w:p>
    <w:p w:rsidR="00E46F66" w:rsidRPr="004F1FC6" w:rsidRDefault="00155965" w:rsidP="00FE17BA">
      <w:pPr>
        <w:pStyle w:val="ListParagraph"/>
        <w:numPr>
          <w:ilvl w:val="1"/>
          <w:numId w:val="88"/>
        </w:numPr>
        <w:ind w:left="284" w:hanging="284"/>
        <w:rPr>
          <w:rFonts w:ascii="Footlight MT Light" w:hAnsi="Footlight MT Light"/>
          <w:sz w:val="23"/>
          <w:szCs w:val="23"/>
          <w:lang w:val="id-ID"/>
          <w:rPrChange w:id="29349" w:author="suryavina" w:date="2015-02-06T16:21:00Z">
            <w:rPr>
              <w:rFonts w:ascii="Footlight MT Light" w:hAnsi="Footlight MT Light"/>
              <w:sz w:val="23"/>
              <w:szCs w:val="23"/>
              <w:lang w:val="id-ID"/>
            </w:rPr>
          </w:rPrChange>
        </w:rPr>
      </w:pPr>
      <w:r w:rsidRPr="004F1FC6">
        <w:rPr>
          <w:rFonts w:ascii="Footlight MT Light" w:hAnsi="Footlight MT Light"/>
          <w:sz w:val="23"/>
          <w:szCs w:val="23"/>
          <w:lang w:val="id-ID"/>
          <w:rPrChange w:id="29350" w:author="suryavina" w:date="2015-02-06T16:21:00Z">
            <w:rPr>
              <w:rFonts w:ascii="Footlight MT Light" w:hAnsi="Footlight MT Light"/>
              <w:sz w:val="23"/>
              <w:szCs w:val="23"/>
              <w:lang w:val="id-ID"/>
            </w:rPr>
          </w:rPrChange>
        </w:rPr>
        <w:t>Pemutusan kontrak akibat kesalahan Yang Dijamin.</w:t>
      </w:r>
    </w:p>
    <w:p w:rsidR="00E46F66" w:rsidRPr="004F1FC6" w:rsidRDefault="00155965" w:rsidP="00FE17BA">
      <w:pPr>
        <w:rPr>
          <w:rFonts w:ascii="Footlight MT Light" w:hAnsi="Footlight MT Light"/>
          <w:sz w:val="23"/>
          <w:szCs w:val="23"/>
          <w:lang w:val="id-ID"/>
          <w:rPrChange w:id="29351" w:author="suryavina" w:date="2015-02-06T16:21:00Z">
            <w:rPr>
              <w:rFonts w:ascii="Footlight MT Light" w:hAnsi="Footlight MT Light"/>
              <w:sz w:val="23"/>
              <w:szCs w:val="23"/>
              <w:lang w:val="id-ID"/>
            </w:rPr>
          </w:rPrChange>
        </w:rPr>
      </w:pPr>
      <w:r w:rsidRPr="004F1FC6">
        <w:rPr>
          <w:rFonts w:ascii="Footlight MT Light" w:hAnsi="Footlight MT Light"/>
          <w:sz w:val="23"/>
          <w:szCs w:val="23"/>
          <w:lang w:val="id-ID"/>
          <w:rPrChange w:id="29352" w:author="suryavina" w:date="2015-02-06T16:21:00Z">
            <w:rPr>
              <w:rFonts w:ascii="Footlight MT Light" w:hAnsi="Footlight MT Light"/>
              <w:sz w:val="23"/>
              <w:szCs w:val="23"/>
              <w:lang w:val="id-ID"/>
            </w:rPr>
          </w:rPrChange>
        </w:rPr>
        <w:t xml:space="preserve">sebagaimana ditentukan dalam Dokumen </w:t>
      </w:r>
      <w:r w:rsidRPr="004F1FC6">
        <w:rPr>
          <w:rFonts w:ascii="Footlight MT Light" w:hAnsi="Footlight MT Light"/>
          <w:sz w:val="24"/>
          <w:szCs w:val="24"/>
          <w:lang w:val="id-ID"/>
          <w:rPrChange w:id="29353" w:author="suryavina" w:date="2015-02-06T16:21:00Z">
            <w:rPr>
              <w:rFonts w:ascii="Footlight MT Light" w:hAnsi="Footlight MT Light"/>
              <w:sz w:val="24"/>
              <w:szCs w:val="24"/>
              <w:lang w:val="id-ID"/>
            </w:rPr>
          </w:rPrChange>
        </w:rPr>
        <w:t xml:space="preserve">Pengadaan </w:t>
      </w:r>
      <w:r w:rsidRPr="004F1FC6">
        <w:rPr>
          <w:rFonts w:ascii="Footlight MT Light" w:hAnsi="Footlight MT Light"/>
          <w:sz w:val="23"/>
          <w:szCs w:val="23"/>
          <w:lang w:val="id-ID"/>
          <w:rPrChange w:id="29354" w:author="suryavina" w:date="2015-02-06T16:21:00Z">
            <w:rPr>
              <w:rFonts w:ascii="Footlight MT Light" w:hAnsi="Footlight MT Light"/>
              <w:sz w:val="23"/>
              <w:szCs w:val="23"/>
              <w:lang w:val="id-ID"/>
            </w:rPr>
          </w:rPrChange>
        </w:rPr>
        <w:t>yang diikuti oleh Yang Dijamin.</w:t>
      </w:r>
    </w:p>
    <w:p w:rsidR="00E46F66" w:rsidRPr="004F1FC6" w:rsidRDefault="00155965" w:rsidP="00FE17BA">
      <w:pPr>
        <w:rPr>
          <w:rFonts w:ascii="Footlight MT Light" w:hAnsi="Footlight MT Light"/>
          <w:sz w:val="23"/>
          <w:szCs w:val="23"/>
          <w:lang w:val="nl-NL"/>
          <w:rPrChange w:id="29355" w:author="suryavina" w:date="2015-02-06T16:21:00Z">
            <w:rPr>
              <w:rFonts w:ascii="Footlight MT Light" w:hAnsi="Footlight MT Light"/>
              <w:sz w:val="23"/>
              <w:szCs w:val="23"/>
              <w:lang w:val="nl-NL"/>
            </w:rPr>
          </w:rPrChange>
        </w:rPr>
      </w:pPr>
      <w:r w:rsidRPr="004F1FC6">
        <w:rPr>
          <w:rFonts w:ascii="Footlight MT Light" w:hAnsi="Footlight MT Light"/>
          <w:sz w:val="23"/>
          <w:szCs w:val="23"/>
          <w:lang w:val="nl-NL"/>
          <w:rPrChange w:id="29356" w:author="suryavina" w:date="2015-02-06T16:21:00Z">
            <w:rPr>
              <w:rFonts w:ascii="Footlight MT Light" w:hAnsi="Footlight MT Light"/>
              <w:sz w:val="23"/>
              <w:szCs w:val="23"/>
              <w:lang w:val="nl-NL"/>
            </w:rPr>
          </w:rPrChange>
        </w:rPr>
        <w:t>Garansi Bank</w:t>
      </w:r>
      <w:r w:rsidRPr="004F1FC6">
        <w:rPr>
          <w:rFonts w:ascii="Footlight MT Light" w:hAnsi="Footlight MT Light"/>
          <w:sz w:val="23"/>
          <w:szCs w:val="23"/>
          <w:lang w:val="id-ID"/>
          <w:rPrChange w:id="29357" w:author="suryavina" w:date="2015-02-06T16:21:00Z">
            <w:rPr>
              <w:rFonts w:ascii="Footlight MT Light" w:hAnsi="Footlight MT Light"/>
              <w:sz w:val="23"/>
              <w:szCs w:val="23"/>
              <w:lang w:val="id-ID"/>
            </w:rPr>
          </w:rPrChange>
        </w:rPr>
        <w:t xml:space="preserve"> </w:t>
      </w:r>
      <w:r w:rsidRPr="004F1FC6">
        <w:rPr>
          <w:rFonts w:ascii="Footlight MT Light" w:hAnsi="Footlight MT Light"/>
          <w:sz w:val="23"/>
          <w:szCs w:val="23"/>
          <w:lang w:val="nl-NL"/>
          <w:rPrChange w:id="29358" w:author="suryavina" w:date="2015-02-06T16:21:00Z">
            <w:rPr>
              <w:rFonts w:ascii="Footlight MT Light" w:hAnsi="Footlight MT Light"/>
              <w:sz w:val="23"/>
              <w:szCs w:val="23"/>
              <w:lang w:val="nl-NL"/>
            </w:rPr>
          </w:rPrChange>
        </w:rPr>
        <w:t>ini dikeluarkan dengan ketentuan sebagai berikut:</w:t>
      </w:r>
    </w:p>
    <w:p w:rsidR="00E46F66" w:rsidRPr="004F1FC6" w:rsidRDefault="00155965" w:rsidP="00FE17BA">
      <w:pPr>
        <w:pStyle w:val="ListParagraph"/>
        <w:numPr>
          <w:ilvl w:val="0"/>
          <w:numId w:val="132"/>
        </w:numPr>
        <w:ind w:left="567" w:hanging="567"/>
        <w:rPr>
          <w:rFonts w:ascii="Footlight MT Light" w:hAnsi="Footlight MT Light"/>
          <w:sz w:val="23"/>
          <w:szCs w:val="23"/>
          <w:lang w:val="nl-NL"/>
          <w:rPrChange w:id="29359" w:author="suryavina" w:date="2015-02-06T16:21:00Z">
            <w:rPr>
              <w:rFonts w:ascii="Footlight MT Light" w:hAnsi="Footlight MT Light"/>
              <w:sz w:val="23"/>
              <w:szCs w:val="23"/>
              <w:lang w:val="nl-NL"/>
            </w:rPr>
          </w:rPrChange>
        </w:rPr>
      </w:pPr>
      <w:r w:rsidRPr="004F1FC6">
        <w:rPr>
          <w:rFonts w:ascii="Footlight MT Light" w:hAnsi="Footlight MT Light"/>
          <w:sz w:val="23"/>
          <w:szCs w:val="23"/>
          <w:lang w:val="id-ID"/>
          <w:rPrChange w:id="29360" w:author="suryavina" w:date="2015-02-06T16:21:00Z">
            <w:rPr>
              <w:rFonts w:ascii="Footlight MT Light" w:hAnsi="Footlight MT Light"/>
              <w:sz w:val="23"/>
              <w:szCs w:val="23"/>
              <w:lang w:val="id-ID"/>
            </w:rPr>
          </w:rPrChange>
        </w:rPr>
        <w:t>B</w:t>
      </w:r>
      <w:r w:rsidRPr="004F1FC6">
        <w:rPr>
          <w:rFonts w:ascii="Footlight MT Light" w:hAnsi="Footlight MT Light"/>
          <w:sz w:val="23"/>
          <w:szCs w:val="23"/>
          <w:lang w:val="nl-NL"/>
          <w:rPrChange w:id="29361" w:author="suryavina" w:date="2015-02-06T16:21:00Z">
            <w:rPr>
              <w:rFonts w:ascii="Footlight MT Light" w:hAnsi="Footlight MT Light"/>
              <w:sz w:val="23"/>
              <w:szCs w:val="23"/>
              <w:lang w:val="nl-NL"/>
            </w:rPr>
          </w:rPrChange>
        </w:rPr>
        <w:t xml:space="preserve">erlaku selama __________ (____________) hari kalender, </w:t>
      </w:r>
      <w:r w:rsidRPr="004F1FC6">
        <w:rPr>
          <w:rFonts w:ascii="Footlight MT Light" w:hAnsi="Footlight MT Light"/>
          <w:sz w:val="23"/>
          <w:szCs w:val="23"/>
          <w:lang w:val="nl-NL"/>
          <w:rPrChange w:id="29362" w:author="suryavina" w:date="2015-02-06T16:21:00Z">
            <w:rPr>
              <w:rFonts w:ascii="Footlight MT Light" w:hAnsi="Footlight MT Light"/>
              <w:sz w:val="23"/>
              <w:szCs w:val="23"/>
              <w:lang w:val="nl-NL"/>
            </w:rPr>
          </w:rPrChange>
        </w:rPr>
        <w:softHyphen/>
      </w:r>
      <w:r w:rsidRPr="004F1FC6">
        <w:rPr>
          <w:rFonts w:ascii="Footlight MT Light" w:hAnsi="Footlight MT Light"/>
          <w:sz w:val="23"/>
          <w:szCs w:val="23"/>
          <w:lang w:val="nl-NL"/>
          <w:rPrChange w:id="29363" w:author="suryavina" w:date="2015-02-06T16:21:00Z">
            <w:rPr>
              <w:rFonts w:ascii="Footlight MT Light" w:hAnsi="Footlight MT Light"/>
              <w:sz w:val="23"/>
              <w:szCs w:val="23"/>
              <w:lang w:val="nl-NL"/>
            </w:rPr>
          </w:rPrChange>
        </w:rPr>
        <w:softHyphen/>
      </w:r>
      <w:r w:rsidRPr="004F1FC6">
        <w:rPr>
          <w:rFonts w:ascii="Footlight MT Light" w:hAnsi="Footlight MT Light"/>
          <w:sz w:val="23"/>
          <w:szCs w:val="23"/>
          <w:lang w:val="nl-NL"/>
          <w:rPrChange w:id="29364" w:author="suryavina" w:date="2015-02-06T16:21:00Z">
            <w:rPr>
              <w:rFonts w:ascii="Footlight MT Light" w:hAnsi="Footlight MT Light"/>
              <w:sz w:val="23"/>
              <w:szCs w:val="23"/>
              <w:lang w:val="nl-NL"/>
            </w:rPr>
          </w:rPrChange>
        </w:rPr>
        <w:softHyphen/>
      </w:r>
      <w:r w:rsidRPr="004F1FC6">
        <w:rPr>
          <w:rFonts w:ascii="Footlight MT Light" w:hAnsi="Footlight MT Light"/>
          <w:sz w:val="23"/>
          <w:szCs w:val="23"/>
          <w:lang w:val="nl-NL"/>
          <w:rPrChange w:id="29365" w:author="suryavina" w:date="2015-02-06T16:21:00Z">
            <w:rPr>
              <w:rFonts w:ascii="Footlight MT Light" w:hAnsi="Footlight MT Light"/>
              <w:sz w:val="23"/>
              <w:szCs w:val="23"/>
              <w:lang w:val="nl-NL"/>
            </w:rPr>
          </w:rPrChange>
        </w:rPr>
        <w:softHyphen/>
      </w:r>
      <w:r w:rsidRPr="004F1FC6">
        <w:rPr>
          <w:rFonts w:ascii="Footlight MT Light" w:hAnsi="Footlight MT Light"/>
          <w:sz w:val="23"/>
          <w:szCs w:val="23"/>
          <w:lang w:val="nl-NL"/>
          <w:rPrChange w:id="29366" w:author="suryavina" w:date="2015-02-06T16:21:00Z">
            <w:rPr>
              <w:rFonts w:ascii="Footlight MT Light" w:hAnsi="Footlight MT Light"/>
              <w:sz w:val="23"/>
              <w:szCs w:val="23"/>
              <w:lang w:val="nl-NL"/>
            </w:rPr>
          </w:rPrChange>
        </w:rPr>
        <w:softHyphen/>
      </w:r>
      <w:r w:rsidRPr="004F1FC6">
        <w:rPr>
          <w:rFonts w:ascii="Footlight MT Light" w:hAnsi="Footlight MT Light"/>
          <w:sz w:val="23"/>
          <w:szCs w:val="23"/>
          <w:lang w:val="nl-NL"/>
          <w:rPrChange w:id="29367" w:author="suryavina" w:date="2015-02-06T16:21:00Z">
            <w:rPr>
              <w:rFonts w:ascii="Footlight MT Light" w:hAnsi="Footlight MT Light"/>
              <w:sz w:val="23"/>
              <w:szCs w:val="23"/>
              <w:lang w:val="nl-NL"/>
            </w:rPr>
          </w:rPrChange>
        </w:rPr>
        <w:softHyphen/>
      </w:r>
      <w:r w:rsidRPr="004F1FC6">
        <w:rPr>
          <w:rFonts w:ascii="Footlight MT Light" w:hAnsi="Footlight MT Light"/>
          <w:sz w:val="23"/>
          <w:szCs w:val="23"/>
          <w:lang w:val="nl-NL"/>
          <w:rPrChange w:id="29368" w:author="suryavina" w:date="2015-02-06T16:21:00Z">
            <w:rPr>
              <w:rFonts w:ascii="Footlight MT Light" w:hAnsi="Footlight MT Light"/>
              <w:sz w:val="23"/>
              <w:szCs w:val="23"/>
              <w:lang w:val="nl-NL"/>
            </w:rPr>
          </w:rPrChange>
        </w:rPr>
        <w:softHyphen/>
      </w:r>
      <w:r w:rsidRPr="004F1FC6">
        <w:rPr>
          <w:rFonts w:ascii="Footlight MT Light" w:hAnsi="Footlight MT Light"/>
          <w:sz w:val="23"/>
          <w:szCs w:val="23"/>
          <w:lang w:val="nl-NL"/>
          <w:rPrChange w:id="29369" w:author="suryavina" w:date="2015-02-06T16:21:00Z">
            <w:rPr>
              <w:rFonts w:ascii="Footlight MT Light" w:hAnsi="Footlight MT Light"/>
              <w:sz w:val="23"/>
              <w:szCs w:val="23"/>
              <w:lang w:val="nl-NL"/>
            </w:rPr>
          </w:rPrChange>
        </w:rPr>
        <w:softHyphen/>
      </w:r>
      <w:r w:rsidRPr="004F1FC6">
        <w:rPr>
          <w:rFonts w:ascii="Footlight MT Light" w:hAnsi="Footlight MT Light"/>
          <w:sz w:val="23"/>
          <w:szCs w:val="23"/>
          <w:lang w:val="nl-NL"/>
          <w:rPrChange w:id="29370" w:author="suryavina" w:date="2015-02-06T16:21:00Z">
            <w:rPr>
              <w:rFonts w:ascii="Footlight MT Light" w:hAnsi="Footlight MT Light"/>
              <w:sz w:val="23"/>
              <w:szCs w:val="23"/>
              <w:lang w:val="nl-NL"/>
            </w:rPr>
          </w:rPrChange>
        </w:rPr>
        <w:softHyphen/>
      </w:r>
      <w:r w:rsidRPr="004F1FC6">
        <w:rPr>
          <w:rFonts w:ascii="Footlight MT Light" w:hAnsi="Footlight MT Light"/>
          <w:sz w:val="23"/>
          <w:szCs w:val="23"/>
          <w:lang w:val="nl-NL"/>
          <w:rPrChange w:id="29371" w:author="suryavina" w:date="2015-02-06T16:21:00Z">
            <w:rPr>
              <w:rFonts w:ascii="Footlight MT Light" w:hAnsi="Footlight MT Light"/>
              <w:sz w:val="23"/>
              <w:szCs w:val="23"/>
              <w:lang w:val="nl-NL"/>
            </w:rPr>
          </w:rPrChange>
        </w:rPr>
        <w:softHyphen/>
      </w:r>
      <w:r w:rsidRPr="004F1FC6">
        <w:rPr>
          <w:rFonts w:ascii="Footlight MT Light" w:hAnsi="Footlight MT Light"/>
          <w:sz w:val="23"/>
          <w:szCs w:val="23"/>
          <w:lang w:val="nl-NL"/>
          <w:rPrChange w:id="29372" w:author="suryavina" w:date="2015-02-06T16:21:00Z">
            <w:rPr>
              <w:rFonts w:ascii="Footlight MT Light" w:hAnsi="Footlight MT Light"/>
              <w:sz w:val="23"/>
              <w:szCs w:val="23"/>
              <w:lang w:val="nl-NL"/>
            </w:rPr>
          </w:rPrChange>
        </w:rPr>
        <w:softHyphen/>
        <w:t>dari tanggal _____________________</w:t>
      </w:r>
      <w:r w:rsidRPr="004F1FC6">
        <w:rPr>
          <w:rFonts w:ascii="Footlight MT Light" w:hAnsi="Footlight MT Light"/>
          <w:sz w:val="23"/>
          <w:szCs w:val="23"/>
          <w:lang w:val="id-ID"/>
          <w:rPrChange w:id="29373" w:author="suryavina" w:date="2015-02-06T16:21:00Z">
            <w:rPr>
              <w:rFonts w:ascii="Footlight MT Light" w:hAnsi="Footlight MT Light"/>
              <w:sz w:val="23"/>
              <w:szCs w:val="23"/>
              <w:lang w:val="id-ID"/>
            </w:rPr>
          </w:rPrChange>
        </w:rPr>
        <w:t xml:space="preserve"> </w:t>
      </w:r>
      <w:r w:rsidRPr="004F1FC6">
        <w:rPr>
          <w:rFonts w:ascii="Footlight MT Light" w:hAnsi="Footlight MT Light"/>
          <w:sz w:val="23"/>
          <w:szCs w:val="23"/>
          <w:lang w:val="nl-NL"/>
          <w:rPrChange w:id="29374" w:author="suryavina" w:date="2015-02-06T16:21:00Z">
            <w:rPr>
              <w:rFonts w:ascii="Footlight MT Light" w:hAnsi="Footlight MT Light"/>
              <w:sz w:val="23"/>
              <w:szCs w:val="23"/>
              <w:lang w:val="nl-NL"/>
            </w:rPr>
          </w:rPrChange>
        </w:rPr>
        <w:t>s</w:t>
      </w:r>
      <w:r w:rsidRPr="004F1FC6">
        <w:rPr>
          <w:rFonts w:ascii="Footlight MT Light" w:hAnsi="Footlight MT Light"/>
          <w:sz w:val="23"/>
          <w:szCs w:val="23"/>
          <w:lang w:val="id-ID"/>
          <w:rPrChange w:id="29375" w:author="suryavina" w:date="2015-02-06T16:21:00Z">
            <w:rPr>
              <w:rFonts w:ascii="Footlight MT Light" w:hAnsi="Footlight MT Light"/>
              <w:sz w:val="23"/>
              <w:szCs w:val="23"/>
              <w:lang w:val="id-ID"/>
            </w:rPr>
          </w:rPrChange>
        </w:rPr>
        <w:t>.</w:t>
      </w:r>
      <w:r w:rsidRPr="004F1FC6">
        <w:rPr>
          <w:rFonts w:ascii="Footlight MT Light" w:hAnsi="Footlight MT Light"/>
          <w:sz w:val="23"/>
          <w:szCs w:val="23"/>
          <w:lang w:val="nl-NL"/>
          <w:rPrChange w:id="29376" w:author="suryavina" w:date="2015-02-06T16:21:00Z">
            <w:rPr>
              <w:rFonts w:ascii="Footlight MT Light" w:hAnsi="Footlight MT Light"/>
              <w:sz w:val="23"/>
              <w:szCs w:val="23"/>
              <w:lang w:val="nl-NL"/>
            </w:rPr>
          </w:rPrChange>
        </w:rPr>
        <w:t>d</w:t>
      </w:r>
      <w:r w:rsidRPr="004F1FC6">
        <w:rPr>
          <w:rFonts w:ascii="Footlight MT Light" w:hAnsi="Footlight MT Light"/>
          <w:sz w:val="23"/>
          <w:szCs w:val="23"/>
          <w:lang w:val="id-ID"/>
          <w:rPrChange w:id="29377" w:author="suryavina" w:date="2015-02-06T16:21:00Z">
            <w:rPr>
              <w:rFonts w:ascii="Footlight MT Light" w:hAnsi="Footlight MT Light"/>
              <w:sz w:val="23"/>
              <w:szCs w:val="23"/>
              <w:lang w:val="id-ID"/>
            </w:rPr>
          </w:rPrChange>
        </w:rPr>
        <w:t>.</w:t>
      </w:r>
      <w:r w:rsidRPr="004F1FC6">
        <w:rPr>
          <w:rFonts w:ascii="Footlight MT Light" w:hAnsi="Footlight MT Light"/>
          <w:sz w:val="23"/>
          <w:szCs w:val="23"/>
          <w:lang w:val="nl-NL"/>
          <w:rPrChange w:id="29378" w:author="suryavina" w:date="2015-02-06T16:21:00Z">
            <w:rPr>
              <w:rFonts w:ascii="Footlight MT Light" w:hAnsi="Footlight MT Light"/>
              <w:sz w:val="23"/>
              <w:szCs w:val="23"/>
              <w:lang w:val="nl-NL"/>
            </w:rPr>
          </w:rPrChange>
        </w:rPr>
        <w:t>____________________</w:t>
      </w:r>
    </w:p>
    <w:p w:rsidR="00E46F66" w:rsidRPr="004F1FC6" w:rsidRDefault="00155965" w:rsidP="00FE17BA">
      <w:pPr>
        <w:pStyle w:val="ListParagraph"/>
        <w:numPr>
          <w:ilvl w:val="0"/>
          <w:numId w:val="132"/>
        </w:numPr>
        <w:tabs>
          <w:tab w:val="left" w:pos="567"/>
        </w:tabs>
        <w:ind w:left="567" w:hanging="567"/>
        <w:rPr>
          <w:rFonts w:ascii="Footlight MT Light" w:hAnsi="Footlight MT Light"/>
          <w:sz w:val="23"/>
          <w:szCs w:val="23"/>
          <w:lang w:val="nl-NL"/>
          <w:rPrChange w:id="29379" w:author="suryavina" w:date="2015-02-06T16:21:00Z">
            <w:rPr>
              <w:rFonts w:ascii="Footlight MT Light" w:hAnsi="Footlight MT Light"/>
              <w:sz w:val="23"/>
              <w:szCs w:val="23"/>
              <w:lang w:val="nl-NL"/>
            </w:rPr>
          </w:rPrChange>
        </w:rPr>
      </w:pPr>
      <w:r w:rsidRPr="004F1FC6">
        <w:rPr>
          <w:rFonts w:ascii="Footlight MT Light" w:hAnsi="Footlight MT Light"/>
          <w:sz w:val="23"/>
          <w:szCs w:val="23"/>
          <w:lang w:val="nl-NL"/>
          <w:rPrChange w:id="29380" w:author="suryavina" w:date="2015-02-06T16:21:00Z">
            <w:rPr>
              <w:rFonts w:ascii="Footlight MT Light" w:hAnsi="Footlight MT Light"/>
              <w:sz w:val="23"/>
              <w:szCs w:val="23"/>
              <w:lang w:val="nl-NL"/>
            </w:rPr>
          </w:rPrChange>
        </w:rPr>
        <w:t xml:space="preserve">Tuntutan pencairan atau klaim dapat diajukan secara tertulis </w:t>
      </w:r>
      <w:r w:rsidRPr="004F1FC6">
        <w:rPr>
          <w:rFonts w:ascii="Footlight MT Light" w:hAnsi="Footlight MT Light"/>
          <w:sz w:val="23"/>
          <w:szCs w:val="23"/>
          <w:lang w:val="id-ID"/>
          <w:rPrChange w:id="29381" w:author="suryavina" w:date="2015-02-06T16:21:00Z">
            <w:rPr>
              <w:rFonts w:ascii="Footlight MT Light" w:hAnsi="Footlight MT Light"/>
              <w:sz w:val="23"/>
              <w:szCs w:val="23"/>
              <w:lang w:val="id-ID"/>
            </w:rPr>
          </w:rPrChange>
        </w:rPr>
        <w:t>dengan melampirkan Surat Pernyataan Wanprestasi dari P</w:t>
      </w:r>
      <w:r w:rsidRPr="004F1FC6">
        <w:rPr>
          <w:rFonts w:ascii="Footlight MT Light" w:hAnsi="Footlight MT Light"/>
          <w:sz w:val="23"/>
          <w:szCs w:val="23"/>
          <w:lang w:val="nl-NL"/>
          <w:rPrChange w:id="29382" w:author="suryavina" w:date="2015-02-06T16:21:00Z">
            <w:rPr>
              <w:rFonts w:ascii="Footlight MT Light" w:hAnsi="Footlight MT Light"/>
              <w:sz w:val="23"/>
              <w:szCs w:val="23"/>
              <w:lang w:val="nl-NL"/>
            </w:rPr>
          </w:rPrChange>
        </w:rPr>
        <w:t xml:space="preserve">enerima </w:t>
      </w:r>
      <w:r w:rsidRPr="004F1FC6">
        <w:rPr>
          <w:rFonts w:ascii="Footlight MT Light" w:hAnsi="Footlight MT Light"/>
          <w:sz w:val="23"/>
          <w:szCs w:val="23"/>
          <w:lang w:val="id-ID"/>
          <w:rPrChange w:id="29383" w:author="suryavina" w:date="2015-02-06T16:21:00Z">
            <w:rPr>
              <w:rFonts w:ascii="Footlight MT Light" w:hAnsi="Footlight MT Light"/>
              <w:sz w:val="23"/>
              <w:szCs w:val="23"/>
              <w:lang w:val="id-ID"/>
            </w:rPr>
          </w:rPrChange>
        </w:rPr>
        <w:t>J</w:t>
      </w:r>
      <w:r w:rsidRPr="004F1FC6">
        <w:rPr>
          <w:rFonts w:ascii="Footlight MT Light" w:hAnsi="Footlight MT Light"/>
          <w:sz w:val="23"/>
          <w:szCs w:val="23"/>
          <w:lang w:val="nl-NL"/>
          <w:rPrChange w:id="29384" w:author="suryavina" w:date="2015-02-06T16:21:00Z">
            <w:rPr>
              <w:rFonts w:ascii="Footlight MT Light" w:hAnsi="Footlight MT Light"/>
              <w:sz w:val="23"/>
              <w:szCs w:val="23"/>
              <w:lang w:val="nl-NL"/>
            </w:rPr>
          </w:rPrChange>
        </w:rPr>
        <w:t>aminan paling lambat 14 (empat belas) hari kalender setelah tanggal jatuh tempo Garansi Bank sebagaimana tercantum dalam butir 1.</w:t>
      </w:r>
    </w:p>
    <w:p w:rsidR="00E46F66" w:rsidRPr="004F1FC6" w:rsidRDefault="00155965" w:rsidP="00FE17BA">
      <w:pPr>
        <w:pStyle w:val="ListParagraph"/>
        <w:numPr>
          <w:ilvl w:val="0"/>
          <w:numId w:val="132"/>
        </w:numPr>
        <w:tabs>
          <w:tab w:val="left" w:pos="567"/>
        </w:tabs>
        <w:ind w:left="567" w:hanging="567"/>
        <w:rPr>
          <w:rFonts w:ascii="Footlight MT Light" w:hAnsi="Footlight MT Light"/>
          <w:sz w:val="23"/>
          <w:szCs w:val="23"/>
          <w:lang w:val="nl-NL"/>
          <w:rPrChange w:id="29385" w:author="suryavina" w:date="2015-02-06T16:21:00Z">
            <w:rPr>
              <w:rFonts w:ascii="Footlight MT Light" w:hAnsi="Footlight MT Light"/>
              <w:sz w:val="23"/>
              <w:szCs w:val="23"/>
              <w:lang w:val="nl-NL"/>
            </w:rPr>
          </w:rPrChange>
        </w:rPr>
      </w:pPr>
      <w:r w:rsidRPr="004F1FC6">
        <w:rPr>
          <w:rFonts w:ascii="Footlight MT Light" w:hAnsi="Footlight MT Light"/>
          <w:sz w:val="23"/>
          <w:szCs w:val="23"/>
          <w:lang w:val="nl-NL"/>
          <w:rPrChange w:id="29386" w:author="suryavina" w:date="2015-02-06T16:21:00Z">
            <w:rPr>
              <w:rFonts w:ascii="Footlight MT Light" w:hAnsi="Footlight MT Light"/>
              <w:sz w:val="23"/>
              <w:szCs w:val="23"/>
              <w:lang w:val="nl-NL"/>
            </w:rPr>
          </w:rPrChange>
        </w:rPr>
        <w:t xml:space="preserve">Penjamin akan membayar kepada Penerima Jaminan sejumlah nilai jaminan tersebut di atas dalam waktu paling lambat 14 (empat belas) hari kerja tanpa syarat </w:t>
      </w:r>
      <w:r w:rsidRPr="004F1FC6">
        <w:rPr>
          <w:rFonts w:ascii="Footlight MT Light" w:hAnsi="Footlight MT Light"/>
          <w:i/>
          <w:sz w:val="23"/>
          <w:szCs w:val="23"/>
          <w:lang w:val="id-ID"/>
          <w:rPrChange w:id="29387" w:author="suryavina" w:date="2015-02-06T16:21:00Z">
            <w:rPr>
              <w:rFonts w:ascii="Footlight MT Light" w:hAnsi="Footlight MT Light"/>
              <w:i/>
              <w:sz w:val="23"/>
              <w:szCs w:val="23"/>
              <w:lang w:val="id-ID"/>
            </w:rPr>
          </w:rPrChange>
        </w:rPr>
        <w:t>(Unconditional)</w:t>
      </w:r>
      <w:r w:rsidRPr="004F1FC6">
        <w:rPr>
          <w:rFonts w:ascii="Footlight MT Light" w:hAnsi="Footlight MT Light"/>
          <w:sz w:val="23"/>
          <w:szCs w:val="23"/>
          <w:lang w:val="id-ID"/>
          <w:rPrChange w:id="29388" w:author="suryavina" w:date="2015-02-06T16:21:00Z">
            <w:rPr>
              <w:rFonts w:ascii="Footlight MT Light" w:hAnsi="Footlight MT Light"/>
              <w:sz w:val="23"/>
              <w:szCs w:val="23"/>
              <w:lang w:val="id-ID"/>
            </w:rPr>
          </w:rPrChange>
        </w:rPr>
        <w:t xml:space="preserve"> </w:t>
      </w:r>
      <w:r w:rsidRPr="004F1FC6">
        <w:rPr>
          <w:rFonts w:ascii="Footlight MT Light" w:hAnsi="Footlight MT Light"/>
          <w:sz w:val="23"/>
          <w:szCs w:val="23"/>
          <w:lang w:val="nl-NL"/>
          <w:rPrChange w:id="29389" w:author="suryavina" w:date="2015-02-06T16:21:00Z">
            <w:rPr>
              <w:rFonts w:ascii="Footlight MT Light" w:hAnsi="Footlight MT Light"/>
              <w:sz w:val="23"/>
              <w:szCs w:val="23"/>
              <w:lang w:val="nl-NL"/>
            </w:rPr>
          </w:rPrChange>
        </w:rPr>
        <w:t xml:space="preserve">setelah menerima tuntutan pencairan dari Penerima Jaminan berdasar </w:t>
      </w:r>
      <w:r w:rsidRPr="004F1FC6">
        <w:rPr>
          <w:rFonts w:ascii="Footlight MT Light" w:hAnsi="Footlight MT Light"/>
          <w:sz w:val="23"/>
          <w:szCs w:val="23"/>
          <w:lang w:val="id-ID"/>
          <w:rPrChange w:id="29390" w:author="suryavina" w:date="2015-02-06T16:21:00Z">
            <w:rPr>
              <w:rFonts w:ascii="Footlight MT Light" w:hAnsi="Footlight MT Light"/>
              <w:sz w:val="23"/>
              <w:szCs w:val="23"/>
              <w:lang w:val="id-ID"/>
            </w:rPr>
          </w:rPrChange>
        </w:rPr>
        <w:t xml:space="preserve">Surat Pernyataan Wanprestasi dari </w:t>
      </w:r>
      <w:r w:rsidRPr="004F1FC6">
        <w:rPr>
          <w:rFonts w:ascii="Footlight MT Light" w:hAnsi="Footlight MT Light"/>
          <w:sz w:val="23"/>
          <w:szCs w:val="23"/>
          <w:lang w:val="nl-NL"/>
          <w:rPrChange w:id="29391" w:author="suryavina" w:date="2015-02-06T16:21:00Z">
            <w:rPr>
              <w:rFonts w:ascii="Footlight MT Light" w:hAnsi="Footlight MT Light"/>
              <w:sz w:val="23"/>
              <w:szCs w:val="23"/>
              <w:lang w:val="nl-NL"/>
            </w:rPr>
          </w:rPrChange>
        </w:rPr>
        <w:t>Penerima Jaminan mengenai pengenaan sanksi akibat Yang Dijamin cidera janji</w:t>
      </w:r>
      <w:r w:rsidRPr="004F1FC6">
        <w:rPr>
          <w:rFonts w:ascii="Footlight MT Light" w:hAnsi="Footlight MT Light"/>
          <w:sz w:val="23"/>
          <w:szCs w:val="23"/>
          <w:lang w:val="id-ID"/>
          <w:rPrChange w:id="29392" w:author="suryavina" w:date="2015-02-06T16:21:00Z">
            <w:rPr>
              <w:rFonts w:ascii="Footlight MT Light" w:hAnsi="Footlight MT Light"/>
              <w:sz w:val="23"/>
              <w:szCs w:val="23"/>
              <w:lang w:val="id-ID"/>
            </w:rPr>
          </w:rPrChange>
        </w:rPr>
        <w:t>/lalai/tidak memenuhi kewajibannya</w:t>
      </w:r>
      <w:r w:rsidRPr="004F1FC6">
        <w:rPr>
          <w:rFonts w:ascii="Footlight MT Light" w:hAnsi="Footlight MT Light"/>
          <w:sz w:val="23"/>
          <w:szCs w:val="23"/>
          <w:lang w:val="nl-NL"/>
          <w:rPrChange w:id="29393" w:author="suryavina" w:date="2015-02-06T16:21:00Z">
            <w:rPr>
              <w:rFonts w:ascii="Footlight MT Light" w:hAnsi="Footlight MT Light"/>
              <w:sz w:val="23"/>
              <w:szCs w:val="23"/>
              <w:lang w:val="nl-NL"/>
            </w:rPr>
          </w:rPrChange>
        </w:rPr>
        <w:t>.</w:t>
      </w:r>
    </w:p>
    <w:p w:rsidR="00E46F66" w:rsidRPr="004F1FC6" w:rsidRDefault="00155965" w:rsidP="00FE17BA">
      <w:pPr>
        <w:pStyle w:val="ListParagraph"/>
        <w:numPr>
          <w:ilvl w:val="0"/>
          <w:numId w:val="132"/>
        </w:numPr>
        <w:tabs>
          <w:tab w:val="left" w:pos="567"/>
        </w:tabs>
        <w:ind w:left="567" w:hanging="567"/>
        <w:rPr>
          <w:rFonts w:ascii="Footlight MT Light" w:hAnsi="Footlight MT Light"/>
          <w:sz w:val="23"/>
          <w:szCs w:val="23"/>
          <w:lang w:val="nl-NL"/>
          <w:rPrChange w:id="29394" w:author="suryavina" w:date="2015-02-06T16:21:00Z">
            <w:rPr>
              <w:rFonts w:ascii="Footlight MT Light" w:hAnsi="Footlight MT Light"/>
              <w:sz w:val="23"/>
              <w:szCs w:val="23"/>
              <w:lang w:val="nl-NL"/>
            </w:rPr>
          </w:rPrChange>
        </w:rPr>
      </w:pPr>
      <w:r w:rsidRPr="004F1FC6">
        <w:rPr>
          <w:rFonts w:ascii="Footlight MT Light" w:hAnsi="Footlight MT Light"/>
          <w:sz w:val="23"/>
          <w:szCs w:val="23"/>
          <w:lang w:val="nl-NL"/>
          <w:rPrChange w:id="29395" w:author="suryavina" w:date="2015-02-06T16:21:00Z">
            <w:rPr>
              <w:rFonts w:ascii="Footlight MT Light" w:hAnsi="Footlight MT Light"/>
              <w:sz w:val="23"/>
              <w:szCs w:val="23"/>
              <w:lang w:val="nl-NL"/>
            </w:rPr>
          </w:rPrChange>
        </w:rPr>
        <w:t>Penjamin melepaskan hak-hak istimewanya untuk menuntut supaya benda-benda yang diikat sebagai jaminan lebih dahulu disita dan dijual untuk melunasi hutang</w:t>
      </w:r>
      <w:r w:rsidRPr="004F1FC6">
        <w:rPr>
          <w:rFonts w:ascii="Footlight MT Light" w:hAnsi="Footlight MT Light"/>
          <w:sz w:val="23"/>
          <w:szCs w:val="23"/>
          <w:lang w:val="id-ID"/>
          <w:rPrChange w:id="29396" w:author="suryavina" w:date="2015-02-06T16:21:00Z">
            <w:rPr>
              <w:rFonts w:ascii="Footlight MT Light" w:hAnsi="Footlight MT Light"/>
              <w:sz w:val="23"/>
              <w:szCs w:val="23"/>
              <w:lang w:val="id-ID"/>
            </w:rPr>
          </w:rPrChange>
        </w:rPr>
        <w:t xml:space="preserve"> Yang Dijamin</w:t>
      </w:r>
      <w:r w:rsidRPr="004F1FC6">
        <w:rPr>
          <w:rFonts w:ascii="Footlight MT Light" w:hAnsi="Footlight MT Light"/>
          <w:sz w:val="23"/>
          <w:szCs w:val="23"/>
          <w:lang w:val="nl-NL"/>
          <w:rPrChange w:id="29397" w:author="suryavina" w:date="2015-02-06T16:21:00Z">
            <w:rPr>
              <w:rFonts w:ascii="Footlight MT Light" w:hAnsi="Footlight MT Light"/>
              <w:sz w:val="23"/>
              <w:szCs w:val="23"/>
              <w:lang w:val="nl-NL"/>
            </w:rPr>
          </w:rPrChange>
        </w:rPr>
        <w:t xml:space="preserve"> sebagaimana dimaksud dalam Pasal 1831 Kitab Undang-Undang Hukum Perdata.</w:t>
      </w:r>
    </w:p>
    <w:p w:rsidR="00E46F66" w:rsidRPr="004F1FC6" w:rsidRDefault="00155965" w:rsidP="00FE17BA">
      <w:pPr>
        <w:pStyle w:val="ListParagraph"/>
        <w:numPr>
          <w:ilvl w:val="0"/>
          <w:numId w:val="132"/>
        </w:numPr>
        <w:tabs>
          <w:tab w:val="left" w:pos="567"/>
        </w:tabs>
        <w:ind w:left="567" w:hanging="567"/>
        <w:rPr>
          <w:rFonts w:ascii="Footlight MT Light" w:hAnsi="Footlight MT Light"/>
          <w:sz w:val="23"/>
          <w:szCs w:val="23"/>
          <w:lang w:val="nl-NL"/>
          <w:rPrChange w:id="29398" w:author="suryavina" w:date="2015-02-06T16:21:00Z">
            <w:rPr>
              <w:rFonts w:ascii="Footlight MT Light" w:hAnsi="Footlight MT Light"/>
              <w:sz w:val="23"/>
              <w:szCs w:val="23"/>
              <w:lang w:val="nl-NL"/>
            </w:rPr>
          </w:rPrChange>
        </w:rPr>
      </w:pPr>
      <w:r w:rsidRPr="004F1FC6">
        <w:rPr>
          <w:rFonts w:ascii="Footlight MT Light" w:hAnsi="Footlight MT Light"/>
          <w:sz w:val="23"/>
          <w:szCs w:val="23"/>
          <w:lang w:val="id-ID"/>
          <w:rPrChange w:id="29399" w:author="suryavina" w:date="2015-02-06T16:21:00Z">
            <w:rPr>
              <w:rFonts w:ascii="Footlight MT Light" w:hAnsi="Footlight MT Light"/>
              <w:sz w:val="23"/>
              <w:szCs w:val="23"/>
              <w:lang w:val="id-ID"/>
            </w:rPr>
          </w:rPrChange>
        </w:rPr>
        <w:t>T</w:t>
      </w:r>
      <w:r w:rsidRPr="004F1FC6">
        <w:rPr>
          <w:rFonts w:ascii="Footlight MT Light" w:hAnsi="Footlight MT Light"/>
          <w:sz w:val="23"/>
          <w:szCs w:val="23"/>
          <w:lang w:val="nl-NL"/>
          <w:rPrChange w:id="29400" w:author="suryavina" w:date="2015-02-06T16:21:00Z">
            <w:rPr>
              <w:rFonts w:ascii="Footlight MT Light" w:hAnsi="Footlight MT Light"/>
              <w:sz w:val="23"/>
              <w:szCs w:val="23"/>
              <w:lang w:val="nl-NL"/>
            </w:rPr>
          </w:rPrChange>
        </w:rPr>
        <w:t>idak dapat dipindahtangankan atau dijadikan jaminan kepada pihak lain.</w:t>
      </w:r>
    </w:p>
    <w:p w:rsidR="00E46F66" w:rsidRPr="004F1FC6" w:rsidRDefault="00155965" w:rsidP="00FE17BA">
      <w:pPr>
        <w:pStyle w:val="ListParagraph"/>
        <w:numPr>
          <w:ilvl w:val="0"/>
          <w:numId w:val="132"/>
        </w:numPr>
        <w:tabs>
          <w:tab w:val="left" w:pos="567"/>
        </w:tabs>
        <w:ind w:left="567" w:hanging="567"/>
        <w:rPr>
          <w:rFonts w:ascii="Footlight MT Light" w:hAnsi="Footlight MT Light"/>
          <w:i/>
          <w:sz w:val="23"/>
          <w:szCs w:val="23"/>
          <w:lang w:val="nl-NL"/>
          <w:rPrChange w:id="29401" w:author="suryavina" w:date="2015-02-06T16:21:00Z">
            <w:rPr>
              <w:rFonts w:ascii="Footlight MT Light" w:hAnsi="Footlight MT Light"/>
              <w:i/>
              <w:sz w:val="23"/>
              <w:szCs w:val="23"/>
              <w:lang w:val="nl-NL"/>
            </w:rPr>
          </w:rPrChange>
        </w:rPr>
      </w:pPr>
      <w:r w:rsidRPr="004F1FC6">
        <w:rPr>
          <w:rFonts w:ascii="Footlight MT Light" w:hAnsi="Footlight MT Light"/>
          <w:sz w:val="23"/>
          <w:szCs w:val="23"/>
          <w:lang w:val="nl-NL"/>
          <w:rPrChange w:id="29402" w:author="suryavina" w:date="2015-02-06T16:21:00Z">
            <w:rPr>
              <w:rFonts w:ascii="Footlight MT Light" w:hAnsi="Footlight MT Light"/>
              <w:sz w:val="23"/>
              <w:szCs w:val="23"/>
              <w:lang w:val="nl-NL"/>
            </w:rPr>
          </w:rPrChange>
        </w:rPr>
        <w:t xml:space="preserve">Segala hal yang mungkin timbul sebagai akibat dari Garansi Bank </w:t>
      </w:r>
      <w:r w:rsidRPr="004F1FC6">
        <w:rPr>
          <w:rFonts w:ascii="Footlight MT Light" w:hAnsi="Footlight MT Light"/>
          <w:sz w:val="23"/>
          <w:szCs w:val="23"/>
          <w:lang w:val="id-ID"/>
          <w:rPrChange w:id="29403" w:author="suryavina" w:date="2015-02-06T16:21:00Z">
            <w:rPr>
              <w:rFonts w:ascii="Footlight MT Light" w:hAnsi="Footlight MT Light"/>
              <w:sz w:val="23"/>
              <w:szCs w:val="23"/>
              <w:lang w:val="id-ID"/>
            </w:rPr>
          </w:rPrChange>
        </w:rPr>
        <w:t xml:space="preserve">ini, </w:t>
      </w:r>
      <w:r w:rsidRPr="004F1FC6">
        <w:rPr>
          <w:rFonts w:ascii="Footlight MT Light" w:hAnsi="Footlight MT Light"/>
          <w:sz w:val="23"/>
          <w:szCs w:val="23"/>
          <w:lang w:val="nl-NL"/>
          <w:rPrChange w:id="29404" w:author="suryavina" w:date="2015-02-06T16:21:00Z">
            <w:rPr>
              <w:rFonts w:ascii="Footlight MT Light" w:hAnsi="Footlight MT Light"/>
              <w:sz w:val="23"/>
              <w:szCs w:val="23"/>
              <w:lang w:val="nl-NL"/>
            </w:rPr>
          </w:rPrChange>
        </w:rPr>
        <w:t>masing-masing pihak memilih domisili hukum yang umum dan tetap di Kantor Pengadilan Negeri ________</w:t>
      </w:r>
      <w:r w:rsidRPr="004F1FC6">
        <w:rPr>
          <w:rFonts w:ascii="Footlight MT Light" w:hAnsi="Footlight MT Light"/>
          <w:sz w:val="23"/>
          <w:szCs w:val="23"/>
          <w:lang w:val="id-ID"/>
          <w:rPrChange w:id="29405" w:author="suryavina" w:date="2015-02-06T16:21:00Z">
            <w:rPr>
              <w:rFonts w:ascii="Footlight MT Light" w:hAnsi="Footlight MT Light"/>
              <w:sz w:val="23"/>
              <w:szCs w:val="23"/>
              <w:lang w:val="id-ID"/>
            </w:rPr>
          </w:rPrChange>
        </w:rPr>
        <w:t xml:space="preserve">_____. </w:t>
      </w:r>
    </w:p>
    <w:p w:rsidR="00E46F66" w:rsidRPr="004F1FC6" w:rsidRDefault="00155965" w:rsidP="00FE17BA">
      <w:pPr>
        <w:pStyle w:val="ListParagraph"/>
        <w:pBdr>
          <w:bottom w:val="dashSmallGap" w:sz="4" w:space="1" w:color="auto"/>
        </w:pBdr>
        <w:tabs>
          <w:tab w:val="left" w:pos="4820"/>
        </w:tabs>
        <w:ind w:left="4320"/>
        <w:rPr>
          <w:rFonts w:ascii="Footlight MT Light" w:hAnsi="Footlight MT Light"/>
          <w:spacing w:val="90"/>
          <w:sz w:val="23"/>
          <w:szCs w:val="23"/>
          <w:lang w:val="pt-BR"/>
          <w:rPrChange w:id="29406" w:author="suryavina" w:date="2015-02-06T16:21:00Z">
            <w:rPr>
              <w:rFonts w:ascii="Footlight MT Light" w:hAnsi="Footlight MT Light"/>
              <w:spacing w:val="90"/>
              <w:sz w:val="23"/>
              <w:szCs w:val="23"/>
              <w:lang w:val="pt-BR"/>
            </w:rPr>
          </w:rPrChange>
        </w:rPr>
      </w:pPr>
      <w:r w:rsidRPr="004F1FC6">
        <w:rPr>
          <w:rFonts w:ascii="Footlight MT Light" w:hAnsi="Footlight MT Light"/>
          <w:sz w:val="23"/>
          <w:szCs w:val="23"/>
          <w:lang w:val="pt-BR"/>
          <w:rPrChange w:id="29407" w:author="suryavina" w:date="2015-02-06T16:21:00Z">
            <w:rPr>
              <w:rFonts w:ascii="Footlight MT Light" w:hAnsi="Footlight MT Light"/>
              <w:sz w:val="23"/>
              <w:szCs w:val="23"/>
              <w:lang w:val="pt-BR"/>
            </w:rPr>
          </w:rPrChange>
        </w:rPr>
        <w:t>Dikeluarkan di</w:t>
      </w:r>
      <w:r w:rsidRPr="004F1FC6">
        <w:rPr>
          <w:rFonts w:ascii="Footlight MT Light" w:hAnsi="Footlight MT Light"/>
          <w:sz w:val="23"/>
          <w:szCs w:val="23"/>
          <w:lang w:val="pt-BR"/>
          <w:rPrChange w:id="29408" w:author="suryavina" w:date="2015-02-06T16:21:00Z">
            <w:rPr>
              <w:rFonts w:ascii="Footlight MT Light" w:hAnsi="Footlight MT Light"/>
              <w:sz w:val="23"/>
              <w:szCs w:val="23"/>
              <w:lang w:val="pt-BR"/>
            </w:rPr>
          </w:rPrChange>
        </w:rPr>
        <w:tab/>
        <w:t>:    ____________</w:t>
      </w:r>
      <w:r w:rsidRPr="004F1FC6">
        <w:rPr>
          <w:rFonts w:ascii="Footlight MT Light" w:hAnsi="Footlight MT Light"/>
          <w:spacing w:val="90"/>
          <w:sz w:val="23"/>
          <w:szCs w:val="23"/>
          <w:lang w:val="pt-BR"/>
          <w:rPrChange w:id="29409" w:author="suryavina" w:date="2015-02-06T16:21:00Z">
            <w:rPr>
              <w:rFonts w:ascii="Footlight MT Light" w:hAnsi="Footlight MT Light"/>
              <w:spacing w:val="90"/>
              <w:sz w:val="23"/>
              <w:szCs w:val="23"/>
              <w:lang w:val="pt-BR"/>
            </w:rPr>
          </w:rPrChange>
        </w:rPr>
        <w:t xml:space="preserve">     </w:t>
      </w:r>
    </w:p>
    <w:p w:rsidR="00E46F66" w:rsidRPr="004F1FC6" w:rsidRDefault="00155965" w:rsidP="00FE17BA">
      <w:pPr>
        <w:pStyle w:val="ListParagraph"/>
        <w:pBdr>
          <w:bottom w:val="dashSmallGap" w:sz="4" w:space="1" w:color="auto"/>
        </w:pBdr>
        <w:tabs>
          <w:tab w:val="left" w:pos="4820"/>
        </w:tabs>
        <w:ind w:left="4320"/>
        <w:rPr>
          <w:rFonts w:ascii="Footlight MT Light" w:hAnsi="Footlight MT Light"/>
          <w:sz w:val="23"/>
          <w:szCs w:val="23"/>
          <w:lang w:val="pt-BR"/>
          <w:rPrChange w:id="29410" w:author="suryavina" w:date="2015-02-06T16:21:00Z">
            <w:rPr>
              <w:rFonts w:ascii="Footlight MT Light" w:hAnsi="Footlight MT Light"/>
              <w:sz w:val="23"/>
              <w:szCs w:val="23"/>
              <w:lang w:val="pt-BR"/>
            </w:rPr>
          </w:rPrChange>
        </w:rPr>
      </w:pPr>
      <w:r w:rsidRPr="004F1FC6">
        <w:rPr>
          <w:rFonts w:ascii="Footlight MT Light" w:hAnsi="Footlight MT Light"/>
          <w:sz w:val="23"/>
          <w:szCs w:val="23"/>
          <w:lang w:val="pt-BR"/>
          <w:rPrChange w:id="29411" w:author="suryavina" w:date="2015-02-06T16:21:00Z">
            <w:rPr>
              <w:rFonts w:ascii="Footlight MT Light" w:hAnsi="Footlight MT Light"/>
              <w:sz w:val="23"/>
              <w:szCs w:val="23"/>
              <w:lang w:val="pt-BR"/>
            </w:rPr>
          </w:rPrChange>
        </w:rPr>
        <w:t>Pada tanggal</w:t>
      </w:r>
      <w:r w:rsidRPr="004F1FC6">
        <w:rPr>
          <w:rFonts w:ascii="Footlight MT Light" w:hAnsi="Footlight MT Light"/>
          <w:sz w:val="23"/>
          <w:szCs w:val="23"/>
          <w:lang w:val="pt-BR"/>
          <w:rPrChange w:id="29412" w:author="suryavina" w:date="2015-02-06T16:21:00Z">
            <w:rPr>
              <w:rFonts w:ascii="Footlight MT Light" w:hAnsi="Footlight MT Light"/>
              <w:sz w:val="23"/>
              <w:szCs w:val="23"/>
              <w:lang w:val="pt-BR"/>
            </w:rPr>
          </w:rPrChange>
        </w:rPr>
        <w:tab/>
        <w:t>:    ____________</w:t>
      </w:r>
    </w:p>
    <w:p w:rsidR="00E46F66" w:rsidRPr="004F1FC6" w:rsidRDefault="00E46F66" w:rsidP="00FE17BA">
      <w:pPr>
        <w:pStyle w:val="ListParagraph"/>
        <w:pBdr>
          <w:bottom w:val="dashSmallGap" w:sz="4" w:space="1" w:color="auto"/>
        </w:pBdr>
        <w:tabs>
          <w:tab w:val="left" w:pos="4820"/>
        </w:tabs>
        <w:ind w:left="4320"/>
        <w:rPr>
          <w:rFonts w:ascii="Footlight MT Light" w:hAnsi="Footlight MT Light"/>
          <w:sz w:val="23"/>
          <w:szCs w:val="23"/>
          <w:lang w:val="pt-BR"/>
          <w:rPrChange w:id="29413" w:author="suryavina" w:date="2015-02-06T16:21:00Z">
            <w:rPr>
              <w:rFonts w:ascii="Footlight MT Light" w:hAnsi="Footlight MT Light"/>
              <w:sz w:val="23"/>
              <w:szCs w:val="23"/>
              <w:lang w:val="pt-BR"/>
            </w:rPr>
          </w:rPrChange>
        </w:rPr>
      </w:pPr>
    </w:p>
    <w:p w:rsidR="00E46F66" w:rsidRPr="004F1FC6" w:rsidRDefault="00E46F66" w:rsidP="00FE17BA">
      <w:pPr>
        <w:pStyle w:val="ListParagraph"/>
        <w:tabs>
          <w:tab w:val="left" w:pos="4820"/>
        </w:tabs>
        <w:ind w:left="4820"/>
        <w:rPr>
          <w:rFonts w:ascii="Footlight MT Light" w:hAnsi="Footlight MT Light"/>
          <w:sz w:val="23"/>
          <w:szCs w:val="23"/>
          <w:lang w:val="pt-BR"/>
          <w:rPrChange w:id="29414" w:author="suryavina" w:date="2015-02-06T16:21:00Z">
            <w:rPr>
              <w:rFonts w:ascii="Footlight MT Light" w:hAnsi="Footlight MT Light"/>
              <w:sz w:val="23"/>
              <w:szCs w:val="23"/>
              <w:lang w:val="pt-BR"/>
            </w:rPr>
          </w:rPrChange>
        </w:rPr>
      </w:pPr>
    </w:p>
    <w:p w:rsidR="00E46F66" w:rsidRPr="004F1FC6" w:rsidRDefault="00155965" w:rsidP="00FE17BA">
      <w:pPr>
        <w:pStyle w:val="ListParagraph"/>
        <w:tabs>
          <w:tab w:val="left" w:pos="4820"/>
        </w:tabs>
        <w:ind w:left="4320"/>
        <w:rPr>
          <w:rFonts w:ascii="Footlight MT Light" w:hAnsi="Footlight MT Light"/>
          <w:i/>
          <w:sz w:val="23"/>
          <w:szCs w:val="23"/>
          <w:lang w:val="pt-BR"/>
          <w:rPrChange w:id="29415" w:author="suryavina" w:date="2015-02-06T16:21:00Z">
            <w:rPr>
              <w:rFonts w:ascii="Footlight MT Light" w:hAnsi="Footlight MT Light"/>
              <w:i/>
              <w:sz w:val="23"/>
              <w:szCs w:val="23"/>
              <w:lang w:val="pt-BR"/>
            </w:rPr>
          </w:rPrChange>
        </w:rPr>
      </w:pPr>
      <w:r w:rsidRPr="004F1FC6">
        <w:rPr>
          <w:rFonts w:ascii="Footlight MT Light" w:hAnsi="Footlight MT Light"/>
          <w:i/>
          <w:sz w:val="23"/>
          <w:szCs w:val="23"/>
          <w:lang w:val="pt-BR"/>
          <w:rPrChange w:id="29416" w:author="suryavina" w:date="2015-02-06T16:21:00Z">
            <w:rPr>
              <w:rFonts w:ascii="Footlight MT Light" w:hAnsi="Footlight MT Light"/>
              <w:i/>
              <w:sz w:val="23"/>
              <w:szCs w:val="23"/>
              <w:lang w:val="pt-BR"/>
            </w:rPr>
          </w:rPrChange>
        </w:rPr>
        <w:t>[Bank]</w:t>
      </w:r>
    </w:p>
    <w:p w:rsidR="00E46F66" w:rsidRPr="004F1FC6" w:rsidRDefault="00155965" w:rsidP="00FE17BA">
      <w:pPr>
        <w:pStyle w:val="ListParagraph"/>
        <w:tabs>
          <w:tab w:val="left" w:pos="4820"/>
        </w:tabs>
        <w:rPr>
          <w:rFonts w:ascii="Footlight MT Light" w:hAnsi="Footlight MT Light"/>
          <w:sz w:val="24"/>
          <w:szCs w:val="24"/>
          <w:lang w:val="nl-NL"/>
          <w:rPrChange w:id="29417"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id-ID"/>
          <w:rPrChange w:id="29418" w:author="suryavina" w:date="2015-02-06T16:21:00Z">
            <w:rPr>
              <w:rFonts w:ascii="Footlight MT Light" w:hAnsi="Footlight MT Light"/>
              <w:sz w:val="24"/>
              <w:szCs w:val="24"/>
              <w:lang w:val="id-ID"/>
            </w:rPr>
          </w:rPrChange>
        </w:rPr>
        <w:t xml:space="preserve">                                                    Materai Rp. 6.000,-</w:t>
      </w:r>
    </w:p>
    <w:p w:rsidR="00E46F66" w:rsidRPr="004F1FC6" w:rsidRDefault="00155965" w:rsidP="00FE17BA">
      <w:pPr>
        <w:pStyle w:val="ListParagraph"/>
        <w:tabs>
          <w:tab w:val="left" w:pos="6521"/>
        </w:tabs>
        <w:ind w:left="4320"/>
        <w:rPr>
          <w:rFonts w:ascii="Footlight MT Light" w:hAnsi="Footlight MT Light"/>
          <w:sz w:val="23"/>
          <w:szCs w:val="23"/>
          <w:lang w:val="pt-BR"/>
          <w:rPrChange w:id="29419" w:author="suryavina" w:date="2015-02-06T16:21:00Z">
            <w:rPr>
              <w:rFonts w:ascii="Footlight MT Light" w:hAnsi="Footlight MT Light"/>
              <w:sz w:val="23"/>
              <w:szCs w:val="23"/>
              <w:lang w:val="pt-BR"/>
            </w:rPr>
          </w:rPrChange>
        </w:rPr>
      </w:pPr>
      <w:r w:rsidRPr="004F1FC6">
        <w:rPr>
          <w:rFonts w:ascii="Footlight MT Light" w:hAnsi="Footlight MT Light"/>
          <w:i/>
          <w:noProof/>
          <w:sz w:val="23"/>
          <w:szCs w:val="23"/>
          <w:rPrChange w:id="29420" w:author="suryavina" w:date="2015-02-06T16:21:00Z">
            <w:rPr>
              <w:rFonts w:ascii="Footlight MT Light" w:hAnsi="Footlight MT Light"/>
              <w:i/>
              <w:noProof/>
              <w:sz w:val="23"/>
              <w:szCs w:val="23"/>
            </w:rPr>
          </w:rPrChange>
        </w:rPr>
        <w:pict>
          <v:rect id="_x0000_s1209" style="position:absolute;left:0;text-align:left;margin-left:5pt;margin-top:3.25pt;width:95.1pt;height:35.3pt;z-index:251652096">
            <v:textbox style="mso-next-textbox:#_x0000_s1209">
              <w:txbxContent>
                <w:p w:rsidR="00FC3AD5" w:rsidRPr="00260444" w:rsidRDefault="00FC3AD5" w:rsidP="00E46F66">
                  <w:pPr>
                    <w:rPr>
                      <w:rFonts w:ascii="Footlight MT Light" w:hAnsi="Footlight MT Light"/>
                      <w:sz w:val="12"/>
                      <w:szCs w:val="12"/>
                      <w:lang w:val="nl-NL"/>
                    </w:rPr>
                  </w:pPr>
                  <w:r w:rsidRPr="00260444">
                    <w:rPr>
                      <w:rFonts w:ascii="Footlight MT Light" w:hAnsi="Footlight MT Light"/>
                      <w:sz w:val="12"/>
                      <w:szCs w:val="12"/>
                      <w:lang w:val="nl-NL"/>
                    </w:rPr>
                    <w:t xml:space="preserve">Untuk keyakinan, pemegang Garansi Bank disarankan untuk </w:t>
                  </w:r>
                  <w:r>
                    <w:rPr>
                      <w:rFonts w:ascii="Footlight MT Light" w:hAnsi="Footlight MT Light"/>
                      <w:sz w:val="12"/>
                      <w:szCs w:val="12"/>
                      <w:lang w:val="id-ID"/>
                    </w:rPr>
                    <w:t>mengkorfimasi</w:t>
                  </w:r>
                  <w:r w:rsidRPr="00260444">
                    <w:rPr>
                      <w:rFonts w:ascii="Footlight MT Light" w:hAnsi="Footlight MT Light"/>
                      <w:sz w:val="12"/>
                      <w:szCs w:val="12"/>
                      <w:lang w:val="nl-NL"/>
                    </w:rPr>
                    <w:t xml:space="preserve"> Garansi ini ke  _____</w:t>
                  </w:r>
                  <w:r w:rsidRPr="00260444">
                    <w:rPr>
                      <w:rFonts w:ascii="Footlight MT Light" w:hAnsi="Footlight MT Light"/>
                      <w:i/>
                      <w:sz w:val="12"/>
                      <w:szCs w:val="12"/>
                      <w:lang w:val="nl-NL"/>
                    </w:rPr>
                    <w:t>[bank]</w:t>
                  </w:r>
                </w:p>
              </w:txbxContent>
            </v:textbox>
          </v:rect>
        </w:pict>
      </w:r>
      <w:r w:rsidRPr="004F1FC6">
        <w:rPr>
          <w:rFonts w:ascii="Footlight MT Light" w:hAnsi="Footlight MT Light"/>
          <w:sz w:val="23"/>
          <w:szCs w:val="23"/>
          <w:lang w:val="pt-BR"/>
          <w:rPrChange w:id="29421" w:author="suryavina" w:date="2015-02-06T16:21:00Z">
            <w:rPr>
              <w:rFonts w:ascii="Footlight MT Light" w:hAnsi="Footlight MT Light"/>
              <w:sz w:val="23"/>
              <w:szCs w:val="23"/>
              <w:lang w:val="pt-BR"/>
            </w:rPr>
          </w:rPrChange>
        </w:rPr>
        <w:t>____________</w:t>
      </w:r>
    </w:p>
    <w:p w:rsidR="00E46F66" w:rsidRPr="004F1FC6" w:rsidRDefault="00155965" w:rsidP="00FE17BA">
      <w:pPr>
        <w:pStyle w:val="ListParagraph"/>
        <w:tabs>
          <w:tab w:val="left" w:pos="6521"/>
        </w:tabs>
        <w:ind w:left="4320"/>
        <w:rPr>
          <w:rFonts w:ascii="Footlight MT Light" w:hAnsi="Footlight MT Light"/>
          <w:i/>
          <w:sz w:val="23"/>
          <w:szCs w:val="23"/>
          <w:lang w:val="id-ID"/>
          <w:rPrChange w:id="29422" w:author="suryavina" w:date="2015-02-06T16:21:00Z">
            <w:rPr>
              <w:rFonts w:ascii="Footlight MT Light" w:hAnsi="Footlight MT Light"/>
              <w:i/>
              <w:sz w:val="23"/>
              <w:szCs w:val="23"/>
              <w:lang w:val="id-ID"/>
            </w:rPr>
          </w:rPrChange>
        </w:rPr>
      </w:pPr>
      <w:r w:rsidRPr="004F1FC6">
        <w:rPr>
          <w:rFonts w:ascii="Footlight MT Light" w:hAnsi="Footlight MT Light"/>
          <w:i/>
          <w:sz w:val="23"/>
          <w:szCs w:val="23"/>
          <w:lang w:val="id-ID"/>
          <w:rPrChange w:id="29423" w:author="suryavina" w:date="2015-02-06T16:21:00Z">
            <w:rPr>
              <w:rFonts w:ascii="Footlight MT Light" w:hAnsi="Footlight MT Light"/>
              <w:i/>
              <w:sz w:val="23"/>
              <w:szCs w:val="23"/>
              <w:lang w:val="id-ID"/>
            </w:rPr>
          </w:rPrChange>
        </w:rPr>
        <w:t>[Nama &amp;</w:t>
      </w:r>
      <w:r w:rsidRPr="004F1FC6">
        <w:rPr>
          <w:rFonts w:ascii="Footlight MT Light" w:hAnsi="Footlight MT Light"/>
          <w:i/>
          <w:sz w:val="23"/>
          <w:szCs w:val="23"/>
          <w:lang w:val="pt-BR"/>
          <w:rPrChange w:id="29424" w:author="suryavina" w:date="2015-02-06T16:21:00Z">
            <w:rPr>
              <w:rFonts w:ascii="Footlight MT Light" w:hAnsi="Footlight MT Light"/>
              <w:i/>
              <w:sz w:val="23"/>
              <w:szCs w:val="23"/>
              <w:lang w:val="pt-BR"/>
            </w:rPr>
          </w:rPrChange>
        </w:rPr>
        <w:t xml:space="preserve"> </w:t>
      </w:r>
      <w:r w:rsidRPr="004F1FC6">
        <w:rPr>
          <w:rFonts w:ascii="Footlight MT Light" w:hAnsi="Footlight MT Light"/>
          <w:i/>
          <w:sz w:val="23"/>
          <w:szCs w:val="23"/>
          <w:lang w:val="id-ID"/>
          <w:rPrChange w:id="29425" w:author="suryavina" w:date="2015-02-06T16:21:00Z">
            <w:rPr>
              <w:rFonts w:ascii="Footlight MT Light" w:hAnsi="Footlight MT Light"/>
              <w:i/>
              <w:sz w:val="23"/>
              <w:szCs w:val="23"/>
              <w:lang w:val="id-ID"/>
            </w:rPr>
          </w:rPrChange>
        </w:rPr>
        <w:t>Jabatan]</w:t>
      </w:r>
    </w:p>
    <w:p w:rsidR="00E46F66" w:rsidRPr="004F1FC6" w:rsidRDefault="00E46F66" w:rsidP="00FE17BA">
      <w:pPr>
        <w:pStyle w:val="ListParagraph"/>
        <w:jc w:val="center"/>
        <w:rPr>
          <w:rFonts w:ascii="Footlight MT Light" w:hAnsi="Footlight MT Light"/>
          <w:b/>
          <w:i/>
          <w:sz w:val="23"/>
          <w:szCs w:val="23"/>
          <w:lang w:val="pt-BR"/>
          <w:rPrChange w:id="29426" w:author="suryavina" w:date="2015-02-06T16:21:00Z">
            <w:rPr>
              <w:rFonts w:ascii="Footlight MT Light" w:hAnsi="Footlight MT Light"/>
              <w:b/>
              <w:i/>
              <w:sz w:val="23"/>
              <w:szCs w:val="23"/>
              <w:lang w:val="pt-BR"/>
            </w:rPr>
          </w:rPrChange>
        </w:rPr>
      </w:pPr>
    </w:p>
    <w:p w:rsidR="00155965" w:rsidRPr="004F1FC6" w:rsidRDefault="00155965" w:rsidP="00155965">
      <w:pPr>
        <w:pStyle w:val="Heading2"/>
        <w:pBdr>
          <w:bottom w:val="single" w:sz="4" w:space="1" w:color="auto"/>
        </w:pBdr>
        <w:ind w:left="567" w:right="137" w:hanging="567"/>
        <w:jc w:val="left"/>
        <w:rPr>
          <w:rFonts w:ascii="Footlight MT Light" w:hAnsi="Footlight MT Light"/>
          <w:sz w:val="24"/>
          <w:szCs w:val="24"/>
          <w:lang w:val="id-ID"/>
          <w:rPrChange w:id="29427" w:author="suryavina" w:date="2015-02-06T16:21:00Z">
            <w:rPr>
              <w:rFonts w:ascii="Footlight MT Light" w:hAnsi="Footlight MT Light"/>
              <w:sz w:val="24"/>
              <w:szCs w:val="24"/>
              <w:lang w:val="id-ID"/>
            </w:rPr>
          </w:rPrChange>
        </w:rPr>
      </w:pPr>
      <w:r w:rsidRPr="004F1FC6">
        <w:rPr>
          <w:rFonts w:ascii="Footlight MT Light" w:hAnsi="Footlight MT Light"/>
          <w:b w:val="0"/>
          <w:i/>
          <w:sz w:val="23"/>
          <w:szCs w:val="23"/>
          <w:lang w:val="pt-BR"/>
          <w:rPrChange w:id="29428" w:author="suryavina" w:date="2015-02-06T16:21:00Z">
            <w:rPr>
              <w:rFonts w:ascii="Footlight MT Light" w:hAnsi="Footlight MT Light"/>
              <w:b w:val="0"/>
              <w:i/>
              <w:sz w:val="23"/>
              <w:szCs w:val="23"/>
              <w:lang w:val="pt-BR"/>
            </w:rPr>
          </w:rPrChange>
        </w:rPr>
        <w:br w:type="page"/>
      </w:r>
      <w:bookmarkStart w:id="29429" w:name="_Toc280827084"/>
      <w:bookmarkStart w:id="29430" w:name="_Toc281290560"/>
      <w:bookmarkStart w:id="29431" w:name="_Toc283710301"/>
      <w:bookmarkStart w:id="29432" w:name="_Toc283710497"/>
      <w:bookmarkStart w:id="29433" w:name="_Toc283710692"/>
      <w:bookmarkStart w:id="29434" w:name="_Toc409775789"/>
      <w:bookmarkStart w:id="29435" w:name="_Toc410662952"/>
      <w:r w:rsidRPr="004F1FC6">
        <w:rPr>
          <w:rFonts w:ascii="Footlight MT Light" w:hAnsi="Footlight MT Light"/>
          <w:sz w:val="24"/>
          <w:szCs w:val="24"/>
          <w:lang w:val="id-ID"/>
          <w:rPrChange w:id="29436" w:author="suryavina" w:date="2015-02-06T16:21:00Z">
            <w:rPr>
              <w:rFonts w:ascii="Footlight MT Light" w:hAnsi="Footlight MT Light"/>
              <w:sz w:val="24"/>
              <w:szCs w:val="24"/>
              <w:lang w:val="id-ID"/>
            </w:rPr>
          </w:rPrChange>
        </w:rPr>
        <w:t xml:space="preserve">E. </w:t>
      </w:r>
      <w:r w:rsidRPr="004F1FC6">
        <w:rPr>
          <w:rFonts w:ascii="Footlight MT Light" w:hAnsi="Footlight MT Light"/>
          <w:sz w:val="24"/>
          <w:szCs w:val="24"/>
          <w:lang w:val="id-ID"/>
          <w:rPrChange w:id="29437" w:author="suryavina" w:date="2015-02-06T16:21:00Z">
            <w:rPr>
              <w:rFonts w:ascii="Footlight MT Light" w:hAnsi="Footlight MT Light"/>
              <w:sz w:val="24"/>
              <w:szCs w:val="24"/>
              <w:lang w:val="id-ID"/>
            </w:rPr>
          </w:rPrChange>
        </w:rPr>
        <w:tab/>
        <w:t>BENTUK  JAMINAN PELAKSANAAN DARI ASURANSI/PERUSAHAAN PENJAMINAN</w:t>
      </w:r>
      <w:bookmarkEnd w:id="29429"/>
      <w:bookmarkEnd w:id="29430"/>
      <w:bookmarkEnd w:id="29431"/>
      <w:bookmarkEnd w:id="29432"/>
      <w:bookmarkEnd w:id="29433"/>
      <w:bookmarkEnd w:id="29434"/>
      <w:bookmarkEnd w:id="29435"/>
    </w:p>
    <w:p w:rsidR="00E46F66" w:rsidRPr="004F1FC6" w:rsidRDefault="00155965" w:rsidP="00FE17BA">
      <w:pPr>
        <w:pStyle w:val="ListParagraph"/>
        <w:jc w:val="center"/>
        <w:rPr>
          <w:rFonts w:ascii="Footlight MT Light" w:hAnsi="Footlight MT Light"/>
          <w:b/>
          <w:i/>
          <w:sz w:val="23"/>
          <w:szCs w:val="23"/>
          <w:rPrChange w:id="29438" w:author="suryavina" w:date="2015-02-06T16:21:00Z">
            <w:rPr>
              <w:rFonts w:ascii="Footlight MT Light" w:hAnsi="Footlight MT Light"/>
              <w:b/>
              <w:i/>
              <w:sz w:val="23"/>
              <w:szCs w:val="23"/>
            </w:rPr>
          </w:rPrChange>
        </w:rPr>
      </w:pPr>
      <w:r w:rsidRPr="004F1FC6">
        <w:rPr>
          <w:rFonts w:ascii="Footlight MT Light" w:hAnsi="Footlight MT Light"/>
          <w:b/>
          <w:i/>
          <w:sz w:val="23"/>
          <w:szCs w:val="23"/>
          <w:rPrChange w:id="29439" w:author="suryavina" w:date="2015-02-06T16:21:00Z">
            <w:rPr>
              <w:rFonts w:ascii="Footlight MT Light" w:hAnsi="Footlight MT Light"/>
              <w:b/>
              <w:i/>
              <w:sz w:val="23"/>
              <w:szCs w:val="23"/>
            </w:rPr>
          </w:rPrChange>
        </w:rPr>
        <w:t>[Kop Penerbit Jaminan]</w:t>
      </w:r>
    </w:p>
    <w:p w:rsidR="00E46F66" w:rsidRPr="004F1FC6" w:rsidRDefault="00E46F66" w:rsidP="00FE17BA">
      <w:pPr>
        <w:pStyle w:val="ListParagraph"/>
        <w:jc w:val="center"/>
        <w:rPr>
          <w:rFonts w:ascii="Footlight MT Light" w:hAnsi="Footlight MT Light"/>
          <w:b/>
          <w:sz w:val="23"/>
          <w:szCs w:val="23"/>
          <w:rPrChange w:id="29440" w:author="suryavina" w:date="2015-02-06T16:21:00Z">
            <w:rPr>
              <w:rFonts w:ascii="Footlight MT Light" w:hAnsi="Footlight MT Light"/>
              <w:b/>
              <w:sz w:val="23"/>
              <w:szCs w:val="23"/>
            </w:rPr>
          </w:rPrChange>
        </w:rPr>
      </w:pPr>
    </w:p>
    <w:p w:rsidR="00E46F66" w:rsidRPr="004F1FC6" w:rsidRDefault="00155965" w:rsidP="00FE17BA">
      <w:pPr>
        <w:pStyle w:val="ListParagraph"/>
        <w:jc w:val="center"/>
        <w:rPr>
          <w:rFonts w:ascii="Footlight MT Light" w:hAnsi="Footlight MT Light"/>
          <w:b/>
          <w:sz w:val="23"/>
          <w:szCs w:val="23"/>
          <w:rPrChange w:id="29441" w:author="suryavina" w:date="2015-02-06T16:21:00Z">
            <w:rPr>
              <w:rFonts w:ascii="Footlight MT Light" w:hAnsi="Footlight MT Light"/>
              <w:b/>
              <w:sz w:val="23"/>
              <w:szCs w:val="23"/>
            </w:rPr>
          </w:rPrChange>
        </w:rPr>
      </w:pPr>
      <w:r w:rsidRPr="004F1FC6">
        <w:rPr>
          <w:rFonts w:ascii="Footlight MT Light" w:hAnsi="Footlight MT Light"/>
          <w:b/>
          <w:sz w:val="23"/>
          <w:szCs w:val="23"/>
          <w:rPrChange w:id="29442" w:author="suryavina" w:date="2015-02-06T16:21:00Z">
            <w:rPr>
              <w:rFonts w:ascii="Footlight MT Light" w:hAnsi="Footlight MT Light"/>
              <w:b/>
              <w:sz w:val="23"/>
              <w:szCs w:val="23"/>
            </w:rPr>
          </w:rPrChange>
        </w:rPr>
        <w:t>JAMINAN PELAKSANAAN</w:t>
      </w:r>
    </w:p>
    <w:p w:rsidR="00E46F66" w:rsidRPr="004F1FC6" w:rsidRDefault="00E46F66" w:rsidP="00FE17BA">
      <w:pPr>
        <w:pStyle w:val="ListParagraph"/>
        <w:jc w:val="center"/>
        <w:rPr>
          <w:rFonts w:ascii="Footlight MT Light" w:hAnsi="Footlight MT Light"/>
          <w:b/>
          <w:sz w:val="23"/>
          <w:szCs w:val="23"/>
          <w:rPrChange w:id="29443" w:author="suryavina" w:date="2015-02-06T16:21:00Z">
            <w:rPr>
              <w:rFonts w:ascii="Footlight MT Light" w:hAnsi="Footlight MT Light"/>
              <w:b/>
              <w:sz w:val="23"/>
              <w:szCs w:val="23"/>
            </w:rPr>
          </w:rPrChange>
        </w:rPr>
      </w:pPr>
    </w:p>
    <w:p w:rsidR="00E46F66" w:rsidRPr="004F1FC6" w:rsidRDefault="00155965" w:rsidP="00FE17BA">
      <w:pPr>
        <w:pStyle w:val="ListParagraph"/>
        <w:ind w:left="0"/>
        <w:rPr>
          <w:rFonts w:ascii="Footlight MT Light" w:hAnsi="Footlight MT Light"/>
          <w:sz w:val="23"/>
          <w:szCs w:val="23"/>
          <w:lang w:val="id-ID"/>
          <w:rPrChange w:id="29444" w:author="suryavina" w:date="2015-02-06T16:21:00Z">
            <w:rPr>
              <w:rFonts w:ascii="Footlight MT Light" w:hAnsi="Footlight MT Light"/>
              <w:sz w:val="23"/>
              <w:szCs w:val="23"/>
              <w:lang w:val="id-ID"/>
            </w:rPr>
          </w:rPrChange>
        </w:rPr>
      </w:pPr>
      <w:r w:rsidRPr="004F1FC6">
        <w:rPr>
          <w:rFonts w:ascii="Footlight MT Light" w:hAnsi="Footlight MT Light"/>
          <w:sz w:val="23"/>
          <w:szCs w:val="23"/>
          <w:rPrChange w:id="29445" w:author="suryavina" w:date="2015-02-06T16:21:00Z">
            <w:rPr>
              <w:rFonts w:ascii="Footlight MT Light" w:hAnsi="Footlight MT Light"/>
              <w:sz w:val="23"/>
              <w:szCs w:val="23"/>
            </w:rPr>
          </w:rPrChange>
        </w:rPr>
        <w:t>Nomor Jaminan: __________________</w:t>
      </w:r>
      <w:r w:rsidRPr="004F1FC6">
        <w:rPr>
          <w:rFonts w:ascii="Footlight MT Light" w:hAnsi="Footlight MT Light"/>
          <w:sz w:val="23"/>
          <w:szCs w:val="23"/>
          <w:rPrChange w:id="29446" w:author="suryavina" w:date="2015-02-06T16:21:00Z">
            <w:rPr>
              <w:rFonts w:ascii="Footlight MT Light" w:hAnsi="Footlight MT Light"/>
              <w:sz w:val="23"/>
              <w:szCs w:val="23"/>
            </w:rPr>
          </w:rPrChange>
        </w:rPr>
        <w:tab/>
      </w:r>
      <w:r w:rsidRPr="004F1FC6">
        <w:rPr>
          <w:rFonts w:ascii="Footlight MT Light" w:hAnsi="Footlight MT Light"/>
          <w:sz w:val="23"/>
          <w:szCs w:val="23"/>
          <w:rPrChange w:id="29447" w:author="suryavina" w:date="2015-02-06T16:21:00Z">
            <w:rPr>
              <w:rFonts w:ascii="Footlight MT Light" w:hAnsi="Footlight MT Light"/>
              <w:sz w:val="23"/>
              <w:szCs w:val="23"/>
            </w:rPr>
          </w:rPrChange>
        </w:rPr>
        <w:tab/>
      </w:r>
      <w:r w:rsidRPr="004F1FC6">
        <w:rPr>
          <w:rFonts w:ascii="Footlight MT Light" w:hAnsi="Footlight MT Light"/>
          <w:sz w:val="23"/>
          <w:szCs w:val="23"/>
          <w:rPrChange w:id="29448" w:author="suryavina" w:date="2015-02-06T16:21:00Z">
            <w:rPr>
              <w:rFonts w:ascii="Footlight MT Light" w:hAnsi="Footlight MT Light"/>
              <w:sz w:val="23"/>
              <w:szCs w:val="23"/>
            </w:rPr>
          </w:rPrChange>
        </w:rPr>
        <w:tab/>
        <w:t>Nilai: ______________</w:t>
      </w:r>
    </w:p>
    <w:p w:rsidR="00E46F66" w:rsidRPr="004F1FC6" w:rsidRDefault="00E46F66" w:rsidP="00FE17BA">
      <w:pPr>
        <w:pStyle w:val="ListParagraph"/>
        <w:rPr>
          <w:rFonts w:ascii="Footlight MT Light" w:hAnsi="Footlight MT Light"/>
          <w:sz w:val="23"/>
          <w:szCs w:val="23"/>
          <w:rPrChange w:id="29449" w:author="suryavina" w:date="2015-02-06T16:21:00Z">
            <w:rPr>
              <w:rFonts w:ascii="Footlight MT Light" w:hAnsi="Footlight MT Light"/>
              <w:sz w:val="23"/>
              <w:szCs w:val="23"/>
            </w:rPr>
          </w:rPrChange>
        </w:rPr>
      </w:pPr>
    </w:p>
    <w:p w:rsidR="00E46F66" w:rsidRPr="004F1FC6" w:rsidRDefault="00155965" w:rsidP="00FE17BA">
      <w:pPr>
        <w:pStyle w:val="ListParagraph"/>
        <w:numPr>
          <w:ilvl w:val="0"/>
          <w:numId w:val="133"/>
        </w:numPr>
        <w:ind w:left="426" w:hanging="426"/>
        <w:rPr>
          <w:rFonts w:ascii="Footlight MT Light" w:hAnsi="Footlight MT Light"/>
          <w:sz w:val="24"/>
          <w:szCs w:val="24"/>
          <w:rPrChange w:id="29450" w:author="suryavina" w:date="2015-02-06T16:21:00Z">
            <w:rPr>
              <w:rFonts w:ascii="Footlight MT Light" w:hAnsi="Footlight MT Light"/>
              <w:sz w:val="24"/>
              <w:szCs w:val="24"/>
            </w:rPr>
          </w:rPrChange>
        </w:rPr>
      </w:pPr>
      <w:r w:rsidRPr="004F1FC6">
        <w:rPr>
          <w:rFonts w:ascii="Footlight MT Light" w:hAnsi="Footlight MT Light"/>
          <w:sz w:val="24"/>
          <w:szCs w:val="24"/>
          <w:rPrChange w:id="29451" w:author="suryavina" w:date="2015-02-06T16:21:00Z">
            <w:rPr>
              <w:rFonts w:ascii="Footlight MT Light" w:hAnsi="Footlight MT Light"/>
              <w:sz w:val="24"/>
              <w:szCs w:val="24"/>
            </w:rPr>
          </w:rPrChange>
        </w:rPr>
        <w:t>Dengan ini dinyatakan, bahwa kami: _________________</w:t>
      </w:r>
      <w:r w:rsidRPr="004F1FC6">
        <w:rPr>
          <w:rFonts w:ascii="Footlight MT Light" w:hAnsi="Footlight MT Light"/>
          <w:i/>
          <w:sz w:val="24"/>
          <w:szCs w:val="24"/>
          <w:rPrChange w:id="29452" w:author="suryavina" w:date="2015-02-06T16:21:00Z">
            <w:rPr>
              <w:rFonts w:ascii="Footlight MT Light" w:hAnsi="Footlight MT Light"/>
              <w:i/>
              <w:sz w:val="24"/>
              <w:szCs w:val="24"/>
            </w:rPr>
          </w:rPrChange>
        </w:rPr>
        <w:t xml:space="preserve">[nama],  __________ [alamat] </w:t>
      </w:r>
      <w:r w:rsidRPr="004F1FC6">
        <w:rPr>
          <w:rFonts w:ascii="Footlight MT Light" w:hAnsi="Footlight MT Light"/>
          <w:sz w:val="24"/>
          <w:szCs w:val="24"/>
          <w:rPrChange w:id="29453" w:author="suryavina" w:date="2015-02-06T16:21:00Z">
            <w:rPr>
              <w:rFonts w:ascii="Footlight MT Light" w:hAnsi="Footlight MT Light"/>
              <w:sz w:val="24"/>
              <w:szCs w:val="24"/>
            </w:rPr>
          </w:rPrChange>
        </w:rPr>
        <w:t xml:space="preserve">sebagai Penyedia, selanjutnya disebut </w:t>
      </w:r>
      <w:r w:rsidRPr="004F1FC6">
        <w:rPr>
          <w:rFonts w:ascii="Footlight MT Light" w:hAnsi="Footlight MT Light"/>
          <w:sz w:val="24"/>
          <w:szCs w:val="24"/>
          <w:lang w:val="id-ID"/>
          <w:rPrChange w:id="29454" w:author="suryavina" w:date="2015-02-06T16:21:00Z">
            <w:rPr>
              <w:rFonts w:ascii="Footlight MT Light" w:hAnsi="Footlight MT Light"/>
              <w:sz w:val="24"/>
              <w:szCs w:val="24"/>
              <w:lang w:val="id-ID"/>
            </w:rPr>
          </w:rPrChange>
        </w:rPr>
        <w:t>TERJAMIN</w:t>
      </w:r>
      <w:r w:rsidRPr="004F1FC6">
        <w:rPr>
          <w:rFonts w:ascii="Footlight MT Light" w:hAnsi="Footlight MT Light"/>
          <w:sz w:val="24"/>
          <w:szCs w:val="24"/>
          <w:rPrChange w:id="29455" w:author="suryavina" w:date="2015-02-06T16:21:00Z">
            <w:rPr>
              <w:rFonts w:ascii="Footlight MT Light" w:hAnsi="Footlight MT Light"/>
              <w:sz w:val="24"/>
              <w:szCs w:val="24"/>
            </w:rPr>
          </w:rPrChange>
        </w:rPr>
        <w:t>, dan  _____________</w:t>
      </w:r>
      <w:r w:rsidRPr="004F1FC6">
        <w:rPr>
          <w:rFonts w:ascii="Footlight MT Light" w:hAnsi="Footlight MT Light"/>
          <w:sz w:val="24"/>
          <w:szCs w:val="24"/>
          <w:lang w:val="id-ID"/>
          <w:rPrChange w:id="29456" w:author="suryavina" w:date="2015-02-06T16:21:00Z">
            <w:rPr>
              <w:rFonts w:ascii="Footlight MT Light" w:hAnsi="Footlight MT Light"/>
              <w:sz w:val="24"/>
              <w:szCs w:val="24"/>
              <w:lang w:val="id-ID"/>
            </w:rPr>
          </w:rPrChange>
        </w:rPr>
        <w:t xml:space="preserve"> </w:t>
      </w:r>
      <w:r w:rsidRPr="004F1FC6">
        <w:rPr>
          <w:rFonts w:ascii="Footlight MT Light" w:hAnsi="Footlight MT Light"/>
          <w:i/>
          <w:sz w:val="24"/>
          <w:szCs w:val="24"/>
          <w:rPrChange w:id="29457" w:author="suryavina" w:date="2015-02-06T16:21:00Z">
            <w:rPr>
              <w:rFonts w:ascii="Footlight MT Light" w:hAnsi="Footlight MT Light"/>
              <w:i/>
              <w:sz w:val="24"/>
              <w:szCs w:val="24"/>
            </w:rPr>
          </w:rPrChange>
        </w:rPr>
        <w:t>[nama</w:t>
      </w:r>
      <w:r w:rsidRPr="004F1FC6">
        <w:rPr>
          <w:rFonts w:ascii="Footlight MT Light" w:hAnsi="Footlight MT Light"/>
          <w:i/>
          <w:sz w:val="24"/>
          <w:szCs w:val="24"/>
          <w:lang w:val="id-ID"/>
          <w:rPrChange w:id="29458" w:author="suryavina" w:date="2015-02-06T16:21:00Z">
            <w:rPr>
              <w:rFonts w:ascii="Footlight MT Light" w:hAnsi="Footlight MT Light"/>
              <w:i/>
              <w:sz w:val="24"/>
              <w:szCs w:val="24"/>
              <w:lang w:val="id-ID"/>
            </w:rPr>
          </w:rPrChange>
        </w:rPr>
        <w:t xml:space="preserve"> penebit jaminan</w:t>
      </w:r>
      <w:r w:rsidRPr="004F1FC6">
        <w:rPr>
          <w:rFonts w:ascii="Footlight MT Light" w:hAnsi="Footlight MT Light"/>
          <w:i/>
          <w:sz w:val="24"/>
          <w:szCs w:val="24"/>
          <w:rPrChange w:id="29459" w:author="suryavina" w:date="2015-02-06T16:21:00Z">
            <w:rPr>
              <w:rFonts w:ascii="Footlight MT Light" w:hAnsi="Footlight MT Light"/>
              <w:i/>
              <w:sz w:val="24"/>
              <w:szCs w:val="24"/>
            </w:rPr>
          </w:rPrChange>
        </w:rPr>
        <w:t xml:space="preserve">],  _________ [alamat], </w:t>
      </w:r>
      <w:r w:rsidRPr="004F1FC6">
        <w:rPr>
          <w:rFonts w:ascii="Footlight MT Light" w:hAnsi="Footlight MT Light"/>
          <w:sz w:val="24"/>
          <w:szCs w:val="24"/>
          <w:rPrChange w:id="29460" w:author="suryavina" w:date="2015-02-06T16:21:00Z">
            <w:rPr>
              <w:rFonts w:ascii="Footlight MT Light" w:hAnsi="Footlight MT Light"/>
              <w:sz w:val="24"/>
              <w:szCs w:val="24"/>
            </w:rPr>
          </w:rPrChange>
        </w:rPr>
        <w:t xml:space="preserve">sebagai Penjamin, selanjutnya disebut sebagai </w:t>
      </w:r>
      <w:r w:rsidRPr="004F1FC6">
        <w:rPr>
          <w:rFonts w:ascii="Footlight MT Light" w:hAnsi="Footlight MT Light"/>
          <w:sz w:val="24"/>
          <w:szCs w:val="24"/>
          <w:lang w:val="id-ID"/>
          <w:rPrChange w:id="29461" w:author="suryavina" w:date="2015-02-06T16:21:00Z">
            <w:rPr>
              <w:rFonts w:ascii="Footlight MT Light" w:hAnsi="Footlight MT Light"/>
              <w:sz w:val="24"/>
              <w:szCs w:val="24"/>
              <w:lang w:val="id-ID"/>
            </w:rPr>
          </w:rPrChange>
        </w:rPr>
        <w:t>PENJAMIN</w:t>
      </w:r>
      <w:r w:rsidRPr="004F1FC6">
        <w:rPr>
          <w:rFonts w:ascii="Footlight MT Light" w:hAnsi="Footlight MT Light"/>
          <w:sz w:val="24"/>
          <w:szCs w:val="24"/>
          <w:rPrChange w:id="29462" w:author="suryavina" w:date="2015-02-06T16:21:00Z">
            <w:rPr>
              <w:rFonts w:ascii="Footlight MT Light" w:hAnsi="Footlight MT Light"/>
              <w:sz w:val="24"/>
              <w:szCs w:val="24"/>
            </w:rPr>
          </w:rPrChange>
        </w:rPr>
        <w:t xml:space="preserve">, bertanggung jawab dan dengan tegas terikat pada </w:t>
      </w:r>
      <w:r w:rsidRPr="004F1FC6">
        <w:rPr>
          <w:rFonts w:ascii="Footlight MT Light" w:hAnsi="Footlight MT Light"/>
          <w:i/>
          <w:sz w:val="24"/>
          <w:szCs w:val="24"/>
          <w:rPrChange w:id="29463" w:author="suryavina" w:date="2015-02-06T16:21:00Z">
            <w:rPr>
              <w:rFonts w:ascii="Footlight MT Light" w:hAnsi="Footlight MT Light"/>
              <w:i/>
              <w:sz w:val="24"/>
              <w:szCs w:val="24"/>
            </w:rPr>
          </w:rPrChange>
        </w:rPr>
        <w:t>[</w:t>
      </w:r>
      <w:r w:rsidRPr="004F1FC6">
        <w:rPr>
          <w:rFonts w:ascii="Footlight MT Light" w:hAnsi="Footlight MT Light"/>
          <w:sz w:val="24"/>
          <w:szCs w:val="24"/>
          <w:rPrChange w:id="29464" w:author="suryavina" w:date="2015-02-06T16:21:00Z">
            <w:rPr>
              <w:rFonts w:ascii="Footlight MT Light" w:hAnsi="Footlight MT Light"/>
              <w:sz w:val="24"/>
              <w:szCs w:val="24"/>
            </w:rPr>
          </w:rPrChange>
        </w:rPr>
        <w:t>____________</w:t>
      </w:r>
      <w:r w:rsidRPr="004F1FC6">
        <w:rPr>
          <w:rFonts w:ascii="Footlight MT Light" w:hAnsi="Footlight MT Light"/>
          <w:i/>
          <w:sz w:val="24"/>
          <w:szCs w:val="24"/>
          <w:rPrChange w:id="29465" w:author="suryavina" w:date="2015-02-06T16:21:00Z">
            <w:rPr>
              <w:rFonts w:ascii="Footlight MT Light" w:hAnsi="Footlight MT Light"/>
              <w:i/>
              <w:sz w:val="24"/>
              <w:szCs w:val="24"/>
            </w:rPr>
          </w:rPrChange>
        </w:rPr>
        <w:t xml:space="preserve">[nama </w:t>
      </w:r>
      <w:r w:rsidRPr="004F1FC6">
        <w:rPr>
          <w:rFonts w:ascii="Footlight MT Light" w:hAnsi="Footlight MT Light"/>
          <w:i/>
          <w:sz w:val="24"/>
          <w:szCs w:val="24"/>
          <w:lang w:val="id-ID"/>
          <w:rPrChange w:id="29466" w:author="suryavina" w:date="2015-02-06T16:21:00Z">
            <w:rPr>
              <w:rFonts w:ascii="Footlight MT Light" w:hAnsi="Footlight MT Light"/>
              <w:i/>
              <w:sz w:val="24"/>
              <w:szCs w:val="24"/>
              <w:lang w:val="id-ID"/>
            </w:rPr>
          </w:rPrChange>
        </w:rPr>
        <w:t>PPK</w:t>
      </w:r>
      <w:r w:rsidRPr="004F1FC6">
        <w:rPr>
          <w:rFonts w:ascii="Footlight MT Light" w:hAnsi="Footlight MT Light"/>
          <w:i/>
          <w:sz w:val="24"/>
          <w:szCs w:val="24"/>
          <w:rPrChange w:id="29467" w:author="suryavina" w:date="2015-02-06T16:21:00Z">
            <w:rPr>
              <w:rFonts w:ascii="Footlight MT Light" w:hAnsi="Footlight MT Light"/>
              <w:i/>
              <w:sz w:val="24"/>
              <w:szCs w:val="24"/>
            </w:rPr>
          </w:rPrChange>
        </w:rPr>
        <w:t>],  __________[alamat]</w:t>
      </w:r>
      <w:r w:rsidRPr="004F1FC6">
        <w:rPr>
          <w:rFonts w:ascii="Footlight MT Light" w:hAnsi="Footlight MT Light"/>
          <w:i/>
          <w:sz w:val="24"/>
          <w:szCs w:val="24"/>
          <w:lang w:val="id-ID"/>
          <w:rPrChange w:id="29468" w:author="suryavina" w:date="2015-02-06T16:21:00Z">
            <w:rPr>
              <w:rFonts w:ascii="Footlight MT Light" w:hAnsi="Footlight MT Light"/>
              <w:i/>
              <w:sz w:val="24"/>
              <w:szCs w:val="24"/>
              <w:lang w:val="id-ID"/>
            </w:rPr>
          </w:rPrChange>
        </w:rPr>
        <w:t xml:space="preserve"> </w:t>
      </w:r>
      <w:r w:rsidRPr="004F1FC6">
        <w:rPr>
          <w:rFonts w:ascii="Footlight MT Light" w:hAnsi="Footlight MT Light"/>
          <w:sz w:val="24"/>
          <w:szCs w:val="24"/>
          <w:rPrChange w:id="29469" w:author="suryavina" w:date="2015-02-06T16:21:00Z">
            <w:rPr>
              <w:rFonts w:ascii="Footlight MT Light" w:hAnsi="Footlight MT Light"/>
              <w:sz w:val="24"/>
              <w:szCs w:val="24"/>
            </w:rPr>
          </w:rPrChange>
        </w:rPr>
        <w:t xml:space="preserve">sebagai </w:t>
      </w:r>
      <w:r w:rsidRPr="004F1FC6">
        <w:rPr>
          <w:rFonts w:ascii="Footlight MT Light" w:hAnsi="Footlight MT Light"/>
          <w:sz w:val="24"/>
          <w:szCs w:val="24"/>
          <w:lang w:val="id-ID"/>
          <w:rPrChange w:id="29470" w:author="suryavina" w:date="2015-02-06T16:21:00Z">
            <w:rPr>
              <w:rFonts w:ascii="Footlight MT Light" w:hAnsi="Footlight MT Light"/>
              <w:sz w:val="24"/>
              <w:szCs w:val="24"/>
              <w:lang w:val="id-ID"/>
            </w:rPr>
          </w:rPrChange>
        </w:rPr>
        <w:t>Pemilik Pekerjaan</w:t>
      </w:r>
      <w:r w:rsidRPr="004F1FC6">
        <w:rPr>
          <w:rFonts w:ascii="Footlight MT Light" w:hAnsi="Footlight MT Light"/>
          <w:sz w:val="24"/>
          <w:szCs w:val="24"/>
          <w:rPrChange w:id="29471" w:author="suryavina" w:date="2015-02-06T16:21:00Z">
            <w:rPr>
              <w:rFonts w:ascii="Footlight MT Light" w:hAnsi="Footlight MT Light"/>
              <w:sz w:val="24"/>
              <w:szCs w:val="24"/>
            </w:rPr>
          </w:rPrChange>
        </w:rPr>
        <w:t xml:space="preserve">, selanjutnya disebut </w:t>
      </w:r>
      <w:r w:rsidRPr="004F1FC6">
        <w:rPr>
          <w:rFonts w:ascii="Footlight MT Light" w:hAnsi="Footlight MT Light"/>
          <w:sz w:val="24"/>
          <w:szCs w:val="24"/>
          <w:lang w:val="id-ID"/>
          <w:rPrChange w:id="29472" w:author="suryavina" w:date="2015-02-06T16:21:00Z">
            <w:rPr>
              <w:rFonts w:ascii="Footlight MT Light" w:hAnsi="Footlight MT Light"/>
              <w:sz w:val="24"/>
              <w:szCs w:val="24"/>
              <w:lang w:val="id-ID"/>
            </w:rPr>
          </w:rPrChange>
        </w:rPr>
        <w:t xml:space="preserve">PENERIMA JAMINAN </w:t>
      </w:r>
      <w:r w:rsidRPr="004F1FC6">
        <w:rPr>
          <w:rFonts w:ascii="Footlight MT Light" w:hAnsi="Footlight MT Light"/>
          <w:sz w:val="24"/>
          <w:szCs w:val="24"/>
          <w:rPrChange w:id="29473" w:author="suryavina" w:date="2015-02-06T16:21:00Z">
            <w:rPr>
              <w:rFonts w:ascii="Footlight MT Light" w:hAnsi="Footlight MT Light"/>
              <w:sz w:val="24"/>
              <w:szCs w:val="24"/>
            </w:rPr>
          </w:rPrChange>
        </w:rPr>
        <w:t>atas uang sejumlah Rp ______(terbilang_______________</w:t>
      </w:r>
      <w:r w:rsidRPr="004F1FC6">
        <w:rPr>
          <w:rFonts w:ascii="Footlight MT Light" w:hAnsi="Footlight MT Light"/>
          <w:sz w:val="24"/>
          <w:szCs w:val="24"/>
          <w:lang w:val="id-ID"/>
          <w:rPrChange w:id="29474" w:author="suryavina" w:date="2015-02-06T16:21:00Z">
            <w:rPr>
              <w:rFonts w:ascii="Footlight MT Light" w:hAnsi="Footlight MT Light"/>
              <w:sz w:val="24"/>
              <w:szCs w:val="24"/>
              <w:lang w:val="id-ID"/>
            </w:rPr>
          </w:rPrChange>
        </w:rPr>
        <w:t>)</w:t>
      </w:r>
    </w:p>
    <w:p w:rsidR="00E46F66" w:rsidRPr="004F1FC6" w:rsidRDefault="00155965" w:rsidP="00FE17BA">
      <w:pPr>
        <w:pStyle w:val="ListParagraph"/>
        <w:numPr>
          <w:ilvl w:val="0"/>
          <w:numId w:val="133"/>
        </w:numPr>
        <w:spacing w:before="60"/>
        <w:ind w:left="426" w:hanging="425"/>
        <w:contextualSpacing w:val="0"/>
        <w:rPr>
          <w:rFonts w:ascii="Footlight MT Light" w:hAnsi="Footlight MT Light"/>
          <w:sz w:val="24"/>
          <w:szCs w:val="24"/>
          <w:lang w:val="nl-NL"/>
          <w:rPrChange w:id="29475" w:author="suryavina" w:date="2015-02-06T16:21:00Z">
            <w:rPr>
              <w:rFonts w:ascii="Footlight MT Light" w:hAnsi="Footlight MT Light"/>
              <w:sz w:val="24"/>
              <w:szCs w:val="24"/>
              <w:lang w:val="nl-NL"/>
            </w:rPr>
          </w:rPrChange>
        </w:rPr>
      </w:pPr>
      <w:r w:rsidRPr="004F1FC6">
        <w:rPr>
          <w:rFonts w:ascii="Footlight MT Light" w:hAnsi="Footlight MT Light"/>
          <w:sz w:val="24"/>
          <w:szCs w:val="24"/>
          <w:rPrChange w:id="29476" w:author="suryavina" w:date="2015-02-06T16:21:00Z">
            <w:rPr>
              <w:rFonts w:ascii="Footlight MT Light" w:hAnsi="Footlight MT Light"/>
              <w:sz w:val="24"/>
              <w:szCs w:val="24"/>
            </w:rPr>
          </w:rPrChange>
        </w:rPr>
        <w:t xml:space="preserve">Maka kami, </w:t>
      </w:r>
      <w:r w:rsidRPr="004F1FC6">
        <w:rPr>
          <w:rFonts w:ascii="Footlight MT Light" w:hAnsi="Footlight MT Light"/>
          <w:sz w:val="24"/>
          <w:szCs w:val="24"/>
          <w:lang w:val="id-ID"/>
          <w:rPrChange w:id="29477" w:author="suryavina" w:date="2015-02-06T16:21:00Z">
            <w:rPr>
              <w:rFonts w:ascii="Footlight MT Light" w:hAnsi="Footlight MT Light"/>
              <w:sz w:val="24"/>
              <w:szCs w:val="24"/>
              <w:lang w:val="id-ID"/>
            </w:rPr>
          </w:rPrChange>
        </w:rPr>
        <w:t>TERJAMIN</w:t>
      </w:r>
      <w:r w:rsidRPr="004F1FC6">
        <w:rPr>
          <w:rFonts w:ascii="Footlight MT Light" w:hAnsi="Footlight MT Light"/>
          <w:sz w:val="24"/>
          <w:szCs w:val="24"/>
          <w:rPrChange w:id="29478" w:author="suryavina" w:date="2015-02-06T16:21:00Z">
            <w:rPr>
              <w:rFonts w:ascii="Footlight MT Light" w:hAnsi="Footlight MT Light"/>
              <w:sz w:val="24"/>
              <w:szCs w:val="24"/>
            </w:rPr>
          </w:rPrChange>
        </w:rPr>
        <w:t xml:space="preserve"> dan </w:t>
      </w:r>
      <w:r w:rsidRPr="004F1FC6">
        <w:rPr>
          <w:rFonts w:ascii="Footlight MT Light" w:hAnsi="Footlight MT Light"/>
          <w:sz w:val="24"/>
          <w:szCs w:val="24"/>
          <w:lang w:val="id-ID"/>
          <w:rPrChange w:id="29479" w:author="suryavina" w:date="2015-02-06T16:21:00Z">
            <w:rPr>
              <w:rFonts w:ascii="Footlight MT Light" w:hAnsi="Footlight MT Light"/>
              <w:sz w:val="24"/>
              <w:szCs w:val="24"/>
              <w:lang w:val="id-ID"/>
            </w:rPr>
          </w:rPrChange>
        </w:rPr>
        <w:t>PENJAMIN</w:t>
      </w:r>
      <w:r w:rsidRPr="004F1FC6">
        <w:rPr>
          <w:rFonts w:ascii="Footlight MT Light" w:hAnsi="Footlight MT Light"/>
          <w:sz w:val="24"/>
          <w:szCs w:val="24"/>
          <w:rPrChange w:id="29480" w:author="suryavina" w:date="2015-02-06T16:21:00Z">
            <w:rPr>
              <w:rFonts w:ascii="Footlight MT Light" w:hAnsi="Footlight MT Light"/>
              <w:sz w:val="24"/>
              <w:szCs w:val="24"/>
            </w:rPr>
          </w:rPrChange>
        </w:rPr>
        <w:t xml:space="preserve"> dengan ini mengikatkan diri untuk melakukan pembayaran jumlah tersebut  di atas dengan baik dan benar bilamana </w:t>
      </w:r>
      <w:r w:rsidRPr="004F1FC6">
        <w:rPr>
          <w:rFonts w:ascii="Footlight MT Light" w:hAnsi="Footlight MT Light"/>
          <w:sz w:val="24"/>
          <w:szCs w:val="24"/>
          <w:lang w:val="id-ID"/>
          <w:rPrChange w:id="29481" w:author="suryavina" w:date="2015-02-06T16:21:00Z">
            <w:rPr>
              <w:rFonts w:ascii="Footlight MT Light" w:hAnsi="Footlight MT Light"/>
              <w:sz w:val="24"/>
              <w:szCs w:val="24"/>
              <w:lang w:val="id-ID"/>
            </w:rPr>
          </w:rPrChange>
        </w:rPr>
        <w:t>TERJAMIN</w:t>
      </w:r>
      <w:r w:rsidRPr="004F1FC6">
        <w:rPr>
          <w:rFonts w:ascii="Footlight MT Light" w:hAnsi="Footlight MT Light"/>
          <w:sz w:val="24"/>
          <w:szCs w:val="24"/>
          <w:rPrChange w:id="29482" w:author="suryavina" w:date="2015-02-06T16:21:00Z">
            <w:rPr>
              <w:rFonts w:ascii="Footlight MT Light" w:hAnsi="Footlight MT Light"/>
              <w:sz w:val="24"/>
              <w:szCs w:val="24"/>
            </w:rPr>
          </w:rPrChange>
        </w:rPr>
        <w:t xml:space="preserve"> tidak memenuhi kewajiban </w:t>
      </w:r>
      <w:r w:rsidRPr="004F1FC6">
        <w:rPr>
          <w:rFonts w:ascii="Footlight MT Light" w:hAnsi="Footlight MT Light"/>
          <w:sz w:val="24"/>
          <w:szCs w:val="24"/>
          <w:lang w:val="id-ID"/>
          <w:rPrChange w:id="29483" w:author="suryavina" w:date="2015-02-06T16:21:00Z">
            <w:rPr>
              <w:rFonts w:ascii="Footlight MT Light" w:hAnsi="Footlight MT Light"/>
              <w:sz w:val="24"/>
              <w:szCs w:val="24"/>
              <w:lang w:val="id-ID"/>
            </w:rPr>
          </w:rPrChange>
        </w:rPr>
        <w:t>dalam melaksanakan pekerjaan ______________sebagaimana ditetapkan berdasarkan Surat Penunjukan Penyedia Barang/Jasa (SPPBJ) No. _______________ tanggal ________________</w:t>
      </w:r>
      <w:r w:rsidRPr="004F1FC6">
        <w:rPr>
          <w:rFonts w:ascii="Footlight MT Light" w:hAnsi="Footlight MT Light"/>
          <w:sz w:val="24"/>
          <w:szCs w:val="24"/>
          <w:lang w:val="nl-NL"/>
          <w:rPrChange w:id="29484" w:author="suryavina" w:date="2015-02-06T16:21:00Z">
            <w:rPr>
              <w:rFonts w:ascii="Footlight MT Light" w:hAnsi="Footlight MT Light"/>
              <w:sz w:val="24"/>
              <w:szCs w:val="24"/>
              <w:lang w:val="nl-NL"/>
            </w:rPr>
          </w:rPrChange>
        </w:rPr>
        <w:t>untuk  pelaksanaan pelelangan/seleksi  pekerjaan ______________</w:t>
      </w:r>
      <w:r w:rsidRPr="004F1FC6">
        <w:rPr>
          <w:rFonts w:ascii="Footlight MT Light" w:hAnsi="Footlight MT Light"/>
          <w:sz w:val="24"/>
          <w:szCs w:val="24"/>
          <w:lang w:val="id-ID"/>
          <w:rPrChange w:id="29485"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lang w:val="nl-NL"/>
          <w:rPrChange w:id="29486" w:author="suryavina" w:date="2015-02-06T16:21:00Z">
            <w:rPr>
              <w:rFonts w:ascii="Footlight MT Light" w:hAnsi="Footlight MT Light"/>
              <w:sz w:val="24"/>
              <w:szCs w:val="24"/>
              <w:lang w:val="nl-NL"/>
            </w:rPr>
          </w:rPrChange>
        </w:rPr>
        <w:t xml:space="preserve">yang diselenggarakan oleh </w:t>
      </w:r>
      <w:r w:rsidRPr="004F1FC6">
        <w:rPr>
          <w:rFonts w:ascii="Footlight MT Light" w:hAnsi="Footlight MT Light"/>
          <w:sz w:val="24"/>
          <w:szCs w:val="24"/>
          <w:lang w:val="id-ID"/>
          <w:rPrChange w:id="29487" w:author="suryavina" w:date="2015-02-06T16:21:00Z">
            <w:rPr>
              <w:rFonts w:ascii="Footlight MT Light" w:hAnsi="Footlight MT Light"/>
              <w:sz w:val="24"/>
              <w:szCs w:val="24"/>
              <w:lang w:val="id-ID"/>
            </w:rPr>
          </w:rPrChange>
        </w:rPr>
        <w:t>PENERIMA JAMINAN.</w:t>
      </w:r>
    </w:p>
    <w:p w:rsidR="00E46F66" w:rsidRPr="004F1FC6" w:rsidRDefault="00155965" w:rsidP="00FE17BA">
      <w:pPr>
        <w:pStyle w:val="ListParagraph"/>
        <w:numPr>
          <w:ilvl w:val="0"/>
          <w:numId w:val="133"/>
        </w:numPr>
        <w:spacing w:before="60"/>
        <w:ind w:left="425" w:hanging="425"/>
        <w:contextualSpacing w:val="0"/>
        <w:rPr>
          <w:rFonts w:ascii="Footlight MT Light" w:hAnsi="Footlight MT Light"/>
          <w:sz w:val="24"/>
          <w:szCs w:val="24"/>
          <w:lang w:val="nl-NL"/>
          <w:rPrChange w:id="29488"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29489" w:author="suryavina" w:date="2015-02-06T16:21:00Z">
            <w:rPr>
              <w:rFonts w:ascii="Footlight MT Light" w:hAnsi="Footlight MT Light"/>
              <w:sz w:val="24"/>
              <w:szCs w:val="24"/>
              <w:lang w:val="nl-NL"/>
            </w:rPr>
          </w:rPrChange>
        </w:rPr>
        <w:t>Surat Jaminan ini berlaku selama ____ (____________) hari kalender dan  efektif mulai dari tanggal ___________ sampai dengan tanggal__________</w:t>
      </w:r>
    </w:p>
    <w:p w:rsidR="00E46F66" w:rsidRPr="004F1FC6" w:rsidRDefault="00155965" w:rsidP="00FE17BA">
      <w:pPr>
        <w:pStyle w:val="ListParagraph"/>
        <w:numPr>
          <w:ilvl w:val="0"/>
          <w:numId w:val="133"/>
        </w:numPr>
        <w:spacing w:before="60"/>
        <w:ind w:left="425" w:hanging="425"/>
        <w:contextualSpacing w:val="0"/>
        <w:rPr>
          <w:rFonts w:ascii="Footlight MT Light" w:hAnsi="Footlight MT Light"/>
          <w:sz w:val="23"/>
          <w:szCs w:val="23"/>
          <w:rPrChange w:id="29490" w:author="suryavina" w:date="2015-02-06T16:21:00Z">
            <w:rPr>
              <w:rFonts w:ascii="Footlight MT Light" w:hAnsi="Footlight MT Light"/>
              <w:sz w:val="23"/>
              <w:szCs w:val="23"/>
            </w:rPr>
          </w:rPrChange>
        </w:rPr>
      </w:pPr>
      <w:r w:rsidRPr="004F1FC6">
        <w:rPr>
          <w:rFonts w:ascii="Footlight MT Light" w:hAnsi="Footlight MT Light"/>
          <w:sz w:val="24"/>
          <w:szCs w:val="24"/>
          <w:rPrChange w:id="29491" w:author="suryavina" w:date="2015-02-06T16:21:00Z">
            <w:rPr>
              <w:rFonts w:ascii="Footlight MT Light" w:hAnsi="Footlight MT Light"/>
              <w:sz w:val="24"/>
              <w:szCs w:val="24"/>
            </w:rPr>
          </w:rPrChange>
        </w:rPr>
        <w:t>Jaminan</w:t>
      </w:r>
      <w:r w:rsidRPr="004F1FC6">
        <w:rPr>
          <w:rFonts w:ascii="Footlight MT Light" w:hAnsi="Footlight MT Light"/>
          <w:sz w:val="23"/>
          <w:szCs w:val="23"/>
          <w:rPrChange w:id="29492" w:author="suryavina" w:date="2015-02-06T16:21:00Z">
            <w:rPr>
              <w:rFonts w:ascii="Footlight MT Light" w:hAnsi="Footlight MT Light"/>
              <w:sz w:val="23"/>
              <w:szCs w:val="23"/>
            </w:rPr>
          </w:rPrChange>
        </w:rPr>
        <w:t xml:space="preserve"> ini berlaku apabila:</w:t>
      </w:r>
    </w:p>
    <w:p w:rsidR="00E46F66" w:rsidRPr="004F1FC6" w:rsidRDefault="00155965" w:rsidP="00FE17BA">
      <w:pPr>
        <w:pStyle w:val="ListParagraph"/>
        <w:numPr>
          <w:ilvl w:val="1"/>
          <w:numId w:val="133"/>
        </w:numPr>
        <w:ind w:left="709" w:hanging="283"/>
        <w:rPr>
          <w:rFonts w:ascii="Footlight MT Light" w:hAnsi="Footlight MT Light"/>
          <w:sz w:val="23"/>
          <w:szCs w:val="23"/>
          <w:lang w:val="nl-NL"/>
          <w:rPrChange w:id="29493" w:author="suryavina" w:date="2015-02-06T16:21:00Z">
            <w:rPr>
              <w:rFonts w:ascii="Footlight MT Light" w:hAnsi="Footlight MT Light"/>
              <w:sz w:val="23"/>
              <w:szCs w:val="23"/>
              <w:lang w:val="nl-NL"/>
            </w:rPr>
          </w:rPrChange>
        </w:rPr>
      </w:pPr>
      <w:r w:rsidRPr="004F1FC6">
        <w:rPr>
          <w:rFonts w:ascii="Footlight MT Light" w:hAnsi="Footlight MT Light"/>
          <w:sz w:val="23"/>
          <w:szCs w:val="23"/>
          <w:lang w:val="id-ID"/>
          <w:rPrChange w:id="29494" w:author="suryavina" w:date="2015-02-06T16:21:00Z">
            <w:rPr>
              <w:rFonts w:ascii="Footlight MT Light" w:hAnsi="Footlight MT Light"/>
              <w:sz w:val="23"/>
              <w:szCs w:val="23"/>
              <w:lang w:val="id-ID"/>
            </w:rPr>
          </w:rPrChange>
        </w:rPr>
        <w:t>TERJAMIN</w:t>
      </w:r>
      <w:r w:rsidRPr="004F1FC6">
        <w:rPr>
          <w:rFonts w:ascii="Footlight MT Light" w:hAnsi="Footlight MT Light"/>
          <w:sz w:val="23"/>
          <w:szCs w:val="23"/>
          <w:lang w:val="nl-NL"/>
          <w:rPrChange w:id="29495" w:author="suryavina" w:date="2015-02-06T16:21:00Z">
            <w:rPr>
              <w:rFonts w:ascii="Footlight MT Light" w:hAnsi="Footlight MT Light"/>
              <w:sz w:val="23"/>
              <w:szCs w:val="23"/>
              <w:lang w:val="nl-NL"/>
            </w:rPr>
          </w:rPrChange>
        </w:rPr>
        <w:t xml:space="preserve"> tidak menyelesaikan pekerjaan tersebut pada waktunya dengan baik dan benar sesuai dengan ketentuan dalam Kontrak;</w:t>
      </w:r>
    </w:p>
    <w:p w:rsidR="00E46F66" w:rsidRPr="004F1FC6" w:rsidRDefault="00155965" w:rsidP="00FE17BA">
      <w:pPr>
        <w:pStyle w:val="ListParagraph"/>
        <w:numPr>
          <w:ilvl w:val="1"/>
          <w:numId w:val="133"/>
        </w:numPr>
        <w:ind w:left="709" w:hanging="283"/>
        <w:rPr>
          <w:rFonts w:ascii="Footlight MT Light" w:hAnsi="Footlight MT Light"/>
          <w:sz w:val="23"/>
          <w:szCs w:val="23"/>
          <w:lang w:val="nl-NL"/>
          <w:rPrChange w:id="29496" w:author="suryavina" w:date="2015-02-06T16:21:00Z">
            <w:rPr>
              <w:rFonts w:ascii="Footlight MT Light" w:hAnsi="Footlight MT Light"/>
              <w:sz w:val="23"/>
              <w:szCs w:val="23"/>
              <w:lang w:val="nl-NL"/>
            </w:rPr>
          </w:rPrChange>
        </w:rPr>
      </w:pPr>
      <w:r w:rsidRPr="004F1FC6">
        <w:rPr>
          <w:rFonts w:ascii="Footlight MT Light" w:hAnsi="Footlight MT Light"/>
          <w:sz w:val="23"/>
          <w:szCs w:val="23"/>
          <w:lang w:val="nl-NL"/>
          <w:rPrChange w:id="29497" w:author="suryavina" w:date="2015-02-06T16:21:00Z">
            <w:rPr>
              <w:rFonts w:ascii="Footlight MT Light" w:hAnsi="Footlight MT Light"/>
              <w:sz w:val="23"/>
              <w:szCs w:val="23"/>
              <w:lang w:val="nl-NL"/>
            </w:rPr>
          </w:rPrChange>
        </w:rPr>
        <w:t xml:space="preserve">Pemutusan kontrak akibat kesalahan </w:t>
      </w:r>
      <w:r w:rsidRPr="004F1FC6">
        <w:rPr>
          <w:rFonts w:ascii="Footlight MT Light" w:hAnsi="Footlight MT Light"/>
          <w:sz w:val="23"/>
          <w:szCs w:val="23"/>
          <w:lang w:val="id-ID"/>
          <w:rPrChange w:id="29498" w:author="suryavina" w:date="2015-02-06T16:21:00Z">
            <w:rPr>
              <w:rFonts w:ascii="Footlight MT Light" w:hAnsi="Footlight MT Light"/>
              <w:sz w:val="23"/>
              <w:szCs w:val="23"/>
              <w:lang w:val="id-ID"/>
            </w:rPr>
          </w:rPrChange>
        </w:rPr>
        <w:t>TERJAMIN.</w:t>
      </w:r>
    </w:p>
    <w:p w:rsidR="00E46F66" w:rsidRPr="004F1FC6" w:rsidRDefault="00155965" w:rsidP="00FE17BA">
      <w:pPr>
        <w:pStyle w:val="ListParagraph"/>
        <w:numPr>
          <w:ilvl w:val="0"/>
          <w:numId w:val="133"/>
        </w:numPr>
        <w:spacing w:before="60"/>
        <w:ind w:left="425" w:hanging="425"/>
        <w:contextualSpacing w:val="0"/>
        <w:rPr>
          <w:rFonts w:ascii="Footlight MT Light" w:hAnsi="Footlight MT Light"/>
          <w:sz w:val="24"/>
          <w:szCs w:val="24"/>
          <w:lang w:val="nl-NL"/>
          <w:rPrChange w:id="29499"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29500" w:author="suryavina" w:date="2015-02-06T16:21:00Z">
            <w:rPr>
              <w:rFonts w:ascii="Footlight MT Light" w:hAnsi="Footlight MT Light"/>
              <w:sz w:val="24"/>
              <w:szCs w:val="24"/>
              <w:lang w:val="nl-NL"/>
            </w:rPr>
          </w:rPrChange>
        </w:rPr>
        <w:t xml:space="preserve">PENJAMIN akan membayar kepada PENERIMA JAMINAN sejumlah nilai jaminan tersebut di atas dalam waktu paling lambat 14 (empat belas) hari kerja tanpa syarat </w:t>
      </w:r>
      <w:r w:rsidRPr="004F1FC6">
        <w:rPr>
          <w:rFonts w:ascii="Footlight MT Light" w:hAnsi="Footlight MT Light"/>
          <w:i/>
          <w:sz w:val="24"/>
          <w:szCs w:val="24"/>
          <w:lang w:val="id-ID"/>
          <w:rPrChange w:id="29501" w:author="suryavina" w:date="2015-02-06T16:21:00Z">
            <w:rPr>
              <w:rFonts w:ascii="Footlight MT Light" w:hAnsi="Footlight MT Light"/>
              <w:i/>
              <w:sz w:val="24"/>
              <w:szCs w:val="24"/>
              <w:lang w:val="id-ID"/>
            </w:rPr>
          </w:rPrChange>
        </w:rPr>
        <w:t>(Unconditional)</w:t>
      </w:r>
      <w:r w:rsidRPr="004F1FC6">
        <w:rPr>
          <w:rFonts w:ascii="Footlight MT Light" w:hAnsi="Footlight MT Light"/>
          <w:sz w:val="24"/>
          <w:szCs w:val="24"/>
          <w:lang w:val="id-ID"/>
          <w:rPrChange w:id="29502" w:author="suryavina" w:date="2015-02-06T16:21:00Z">
            <w:rPr>
              <w:rFonts w:ascii="Footlight MT Light" w:hAnsi="Footlight MT Light"/>
              <w:sz w:val="24"/>
              <w:szCs w:val="24"/>
              <w:lang w:val="id-ID"/>
            </w:rPr>
          </w:rPrChange>
        </w:rPr>
        <w:t xml:space="preserve"> </w:t>
      </w:r>
      <w:r w:rsidRPr="004F1FC6">
        <w:rPr>
          <w:rFonts w:ascii="Footlight MT Light" w:hAnsi="Footlight MT Light"/>
          <w:sz w:val="24"/>
          <w:szCs w:val="24"/>
          <w:lang w:val="nl-NL"/>
          <w:rPrChange w:id="29503" w:author="suryavina" w:date="2015-02-06T16:21:00Z">
            <w:rPr>
              <w:rFonts w:ascii="Footlight MT Light" w:hAnsi="Footlight MT Light"/>
              <w:sz w:val="24"/>
              <w:szCs w:val="24"/>
              <w:lang w:val="nl-NL"/>
            </w:rPr>
          </w:rPrChange>
        </w:rPr>
        <w:t>setelah menerima tuntutan pencairan secara tertulis dari PENERIMA JAMINAN berdasar Keputusan PENERIMA JAMINAN mengenai pengenaan sanksi akibat TERJAMIN cidera janji.</w:t>
      </w:r>
    </w:p>
    <w:p w:rsidR="00E46F66" w:rsidRPr="004F1FC6" w:rsidRDefault="00155965" w:rsidP="00FE17BA">
      <w:pPr>
        <w:pStyle w:val="ListParagraph"/>
        <w:numPr>
          <w:ilvl w:val="0"/>
          <w:numId w:val="133"/>
        </w:numPr>
        <w:spacing w:before="60"/>
        <w:ind w:left="425" w:hanging="425"/>
        <w:contextualSpacing w:val="0"/>
        <w:rPr>
          <w:rFonts w:ascii="Footlight MT Light" w:hAnsi="Footlight MT Light"/>
          <w:sz w:val="24"/>
          <w:szCs w:val="24"/>
          <w:lang w:val="nl-NL"/>
          <w:rPrChange w:id="29504"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nl-NL"/>
          <w:rPrChange w:id="29505" w:author="suryavina" w:date="2015-02-06T16:21:00Z">
            <w:rPr>
              <w:rFonts w:ascii="Footlight MT Light" w:hAnsi="Footlight MT Light"/>
              <w:sz w:val="24"/>
              <w:szCs w:val="24"/>
              <w:lang w:val="nl-NL"/>
            </w:rPr>
          </w:rPrChange>
        </w:rPr>
        <w:t>Menunjuk pada Pasal 1832 KUH Perdata dengan ini ditegaskan kembali bahwa PENJAMIN melepaskan hak-hak istimewa untuk menuntut  supaya harta benda TERJAMIN lebih dahulu  disita  dan dijual guna dapat melunasi hutangnya sebagaimana dimaksud dalam Pasal 1831  KUH Perdata.</w:t>
      </w:r>
    </w:p>
    <w:p w:rsidR="00E46F66" w:rsidRPr="004F1FC6" w:rsidRDefault="00155965" w:rsidP="00FE17BA">
      <w:pPr>
        <w:pStyle w:val="ListParagraph"/>
        <w:numPr>
          <w:ilvl w:val="0"/>
          <w:numId w:val="133"/>
        </w:numPr>
        <w:spacing w:before="60"/>
        <w:ind w:left="425" w:hanging="425"/>
        <w:contextualSpacing w:val="0"/>
        <w:rPr>
          <w:rFonts w:ascii="Footlight MT Light" w:hAnsi="Footlight MT Light"/>
          <w:sz w:val="23"/>
          <w:szCs w:val="23"/>
          <w:lang w:val="nl-NL"/>
          <w:rPrChange w:id="29506" w:author="suryavina" w:date="2015-02-06T16:21:00Z">
            <w:rPr>
              <w:rFonts w:ascii="Footlight MT Light" w:hAnsi="Footlight MT Light"/>
              <w:sz w:val="23"/>
              <w:szCs w:val="23"/>
              <w:lang w:val="nl-NL"/>
            </w:rPr>
          </w:rPrChange>
        </w:rPr>
      </w:pPr>
      <w:r w:rsidRPr="004F1FC6">
        <w:rPr>
          <w:rFonts w:ascii="Footlight MT Light" w:hAnsi="Footlight MT Light"/>
          <w:sz w:val="24"/>
          <w:szCs w:val="24"/>
          <w:lang w:val="nl-NL"/>
          <w:rPrChange w:id="29507" w:author="suryavina" w:date="2015-02-06T16:21:00Z">
            <w:rPr>
              <w:rFonts w:ascii="Footlight MT Light" w:hAnsi="Footlight MT Light"/>
              <w:sz w:val="24"/>
              <w:szCs w:val="24"/>
              <w:lang w:val="nl-NL"/>
            </w:rPr>
          </w:rPrChange>
        </w:rPr>
        <w:t>Tuntutan</w:t>
      </w:r>
      <w:r w:rsidRPr="004F1FC6">
        <w:rPr>
          <w:rFonts w:ascii="Footlight MT Light" w:hAnsi="Footlight MT Light"/>
          <w:sz w:val="23"/>
          <w:szCs w:val="23"/>
          <w:lang w:val="nl-NL"/>
          <w:rPrChange w:id="29508" w:author="suryavina" w:date="2015-02-06T16:21:00Z">
            <w:rPr>
              <w:rFonts w:ascii="Footlight MT Light" w:hAnsi="Footlight MT Light"/>
              <w:sz w:val="23"/>
              <w:szCs w:val="23"/>
              <w:lang w:val="nl-NL"/>
            </w:rPr>
          </w:rPrChange>
        </w:rPr>
        <w:t xml:space="preserve"> pencairan  terhadap </w:t>
      </w:r>
      <w:r w:rsidRPr="004F1FC6">
        <w:rPr>
          <w:rFonts w:ascii="Footlight MT Light" w:hAnsi="Footlight MT Light"/>
          <w:sz w:val="23"/>
          <w:szCs w:val="23"/>
          <w:lang w:val="id-ID"/>
          <w:rPrChange w:id="29509" w:author="suryavina" w:date="2015-02-06T16:21:00Z">
            <w:rPr>
              <w:rFonts w:ascii="Footlight MT Light" w:hAnsi="Footlight MT Light"/>
              <w:sz w:val="23"/>
              <w:szCs w:val="23"/>
              <w:lang w:val="id-ID"/>
            </w:rPr>
          </w:rPrChange>
        </w:rPr>
        <w:t>PENJAMIN</w:t>
      </w:r>
      <w:r w:rsidRPr="004F1FC6">
        <w:rPr>
          <w:rFonts w:ascii="Footlight MT Light" w:hAnsi="Footlight MT Light"/>
          <w:sz w:val="23"/>
          <w:szCs w:val="23"/>
          <w:lang w:val="nl-NL"/>
          <w:rPrChange w:id="29510" w:author="suryavina" w:date="2015-02-06T16:21:00Z">
            <w:rPr>
              <w:rFonts w:ascii="Footlight MT Light" w:hAnsi="Footlight MT Light"/>
              <w:sz w:val="23"/>
              <w:szCs w:val="23"/>
              <w:lang w:val="nl-NL"/>
            </w:rPr>
          </w:rPrChange>
        </w:rPr>
        <w:t xml:space="preserve">  berdasarkan Jaminan ini harus sudah diajukan selambat-lambatnya dalam waktu 30 (tiga puluh) hari kalender  sesudah  berakhirnya masa berlaku Jaminan ini.</w:t>
      </w:r>
    </w:p>
    <w:p w:rsidR="00E46F66" w:rsidRPr="004F1FC6" w:rsidRDefault="00155965" w:rsidP="00FE17BA">
      <w:pPr>
        <w:pStyle w:val="ListParagraph"/>
        <w:ind w:left="426"/>
        <w:rPr>
          <w:rFonts w:ascii="Footlight MT Light" w:hAnsi="Footlight MT Light"/>
          <w:sz w:val="23"/>
          <w:szCs w:val="23"/>
          <w:lang w:val="id-ID"/>
          <w:rPrChange w:id="29511" w:author="suryavina" w:date="2015-02-06T16:21:00Z">
            <w:rPr>
              <w:rFonts w:ascii="Footlight MT Light" w:hAnsi="Footlight MT Light"/>
              <w:sz w:val="23"/>
              <w:szCs w:val="23"/>
              <w:lang w:val="id-ID"/>
            </w:rPr>
          </w:rPrChange>
        </w:rPr>
      </w:pPr>
      <w:r w:rsidRPr="004F1FC6">
        <w:rPr>
          <w:rFonts w:ascii="Footlight MT Light" w:hAnsi="Footlight MT Light"/>
          <w:noProof/>
          <w:sz w:val="23"/>
          <w:szCs w:val="23"/>
          <w:lang w:val="id-ID" w:eastAsia="id-ID"/>
          <w:rPrChange w:id="29512" w:author="suryavina" w:date="2015-02-06T16:21:00Z">
            <w:rPr>
              <w:rFonts w:ascii="Footlight MT Light" w:hAnsi="Footlight MT Light"/>
              <w:noProof/>
              <w:sz w:val="23"/>
              <w:szCs w:val="23"/>
              <w:lang w:val="id-ID" w:eastAsia="id-ID"/>
            </w:rPr>
          </w:rPrChange>
        </w:rPr>
        <w:pict>
          <v:rect id="_x0000_s1212" style="position:absolute;left:0;text-align:left;margin-left:-4.95pt;margin-top:8.1pt;width:95.1pt;height:38pt;z-index:251655168">
            <v:textbox style="mso-next-textbox:#_x0000_s1212">
              <w:txbxContent>
                <w:p w:rsidR="00FC3AD5" w:rsidRPr="007C57EB" w:rsidRDefault="00FC3AD5" w:rsidP="00E46F66">
                  <w:pPr>
                    <w:rPr>
                      <w:rFonts w:ascii="Footlight MT Light" w:hAnsi="Footlight MT Light"/>
                      <w:sz w:val="12"/>
                      <w:szCs w:val="12"/>
                    </w:rPr>
                  </w:pPr>
                  <w:r w:rsidRPr="007C57EB">
                    <w:rPr>
                      <w:rFonts w:ascii="Footlight MT Light" w:hAnsi="Footlight MT Light"/>
                      <w:sz w:val="12"/>
                      <w:szCs w:val="12"/>
                    </w:rPr>
                    <w:t xml:space="preserve">Untuk keyakinan, pemegang </w:t>
                  </w:r>
                  <w:r w:rsidRPr="007C57EB">
                    <w:rPr>
                      <w:rFonts w:ascii="Footlight MT Light" w:hAnsi="Footlight MT Light"/>
                      <w:sz w:val="12"/>
                      <w:szCs w:val="12"/>
                      <w:lang w:val="id-ID"/>
                    </w:rPr>
                    <w:t>Jaminan</w:t>
                  </w:r>
                  <w:r w:rsidRPr="007C57EB">
                    <w:rPr>
                      <w:rFonts w:ascii="Footlight MT Light" w:hAnsi="Footlight MT Light"/>
                      <w:sz w:val="12"/>
                      <w:szCs w:val="12"/>
                    </w:rPr>
                    <w:t xml:space="preserve"> disarankan untuk </w:t>
                  </w:r>
                  <w:r>
                    <w:rPr>
                      <w:rFonts w:ascii="Footlight MT Light" w:hAnsi="Footlight MT Light"/>
                      <w:sz w:val="12"/>
                      <w:szCs w:val="12"/>
                      <w:lang w:val="id-ID"/>
                    </w:rPr>
                    <w:t>mengkonfirmasi</w:t>
                  </w:r>
                  <w:r w:rsidRPr="007C57EB">
                    <w:rPr>
                      <w:rFonts w:ascii="Footlight MT Light" w:hAnsi="Footlight MT Light"/>
                      <w:sz w:val="12"/>
                      <w:szCs w:val="12"/>
                    </w:rPr>
                    <w:t xml:space="preserve"> </w:t>
                  </w:r>
                  <w:r w:rsidRPr="007C57EB">
                    <w:rPr>
                      <w:rFonts w:ascii="Footlight MT Light" w:hAnsi="Footlight MT Light"/>
                      <w:sz w:val="12"/>
                      <w:szCs w:val="12"/>
                      <w:lang w:val="id-ID"/>
                    </w:rPr>
                    <w:t>Jaminan</w:t>
                  </w:r>
                  <w:r w:rsidRPr="007C57EB">
                    <w:rPr>
                      <w:rFonts w:ascii="Footlight MT Light" w:hAnsi="Footlight MT Light"/>
                      <w:sz w:val="12"/>
                      <w:szCs w:val="12"/>
                    </w:rPr>
                    <w:t xml:space="preserve"> ini ke  ___</w:t>
                  </w:r>
                  <w:r>
                    <w:rPr>
                      <w:rFonts w:ascii="Footlight MT Light" w:hAnsi="Footlight MT Light"/>
                      <w:sz w:val="12"/>
                      <w:szCs w:val="12"/>
                      <w:lang w:val="id-ID"/>
                    </w:rPr>
                    <w:t>____</w:t>
                  </w:r>
                  <w:r w:rsidRPr="007C57EB">
                    <w:rPr>
                      <w:rFonts w:ascii="Footlight MT Light" w:hAnsi="Footlight MT Light"/>
                      <w:sz w:val="12"/>
                      <w:szCs w:val="12"/>
                    </w:rPr>
                    <w:t>__</w:t>
                  </w:r>
                  <w:r w:rsidRPr="007C57EB">
                    <w:rPr>
                      <w:rFonts w:ascii="Footlight MT Light" w:hAnsi="Footlight MT Light"/>
                      <w:i/>
                      <w:sz w:val="12"/>
                      <w:szCs w:val="12"/>
                    </w:rPr>
                    <w:t>[</w:t>
                  </w:r>
                  <w:r w:rsidRPr="007C57EB">
                    <w:rPr>
                      <w:rFonts w:ascii="Footlight MT Light" w:hAnsi="Footlight MT Light"/>
                      <w:i/>
                      <w:sz w:val="12"/>
                      <w:szCs w:val="12"/>
                      <w:lang w:val="id-ID"/>
                    </w:rPr>
                    <w:t>penerbit jaminan</w:t>
                  </w:r>
                  <w:r w:rsidRPr="007C57EB">
                    <w:rPr>
                      <w:rFonts w:ascii="Footlight MT Light" w:hAnsi="Footlight MT Light"/>
                      <w:i/>
                      <w:sz w:val="12"/>
                      <w:szCs w:val="12"/>
                    </w:rPr>
                    <w:t>]</w:t>
                  </w:r>
                </w:p>
              </w:txbxContent>
            </v:textbox>
          </v:rect>
        </w:pict>
      </w:r>
    </w:p>
    <w:p w:rsidR="00E46F66" w:rsidRPr="004F1FC6" w:rsidRDefault="00155965" w:rsidP="00FE17BA">
      <w:pPr>
        <w:pStyle w:val="ListParagraph"/>
        <w:ind w:left="2268"/>
        <w:rPr>
          <w:rFonts w:ascii="Footlight MT Light" w:hAnsi="Footlight MT Light"/>
          <w:sz w:val="23"/>
          <w:szCs w:val="23"/>
          <w:lang w:val="id-ID"/>
          <w:rPrChange w:id="29513" w:author="suryavina" w:date="2015-02-06T16:21:00Z">
            <w:rPr>
              <w:rFonts w:ascii="Footlight MT Light" w:hAnsi="Footlight MT Light"/>
              <w:sz w:val="23"/>
              <w:szCs w:val="23"/>
              <w:lang w:val="id-ID"/>
            </w:rPr>
          </w:rPrChange>
        </w:rPr>
      </w:pPr>
      <w:r w:rsidRPr="004F1FC6">
        <w:rPr>
          <w:rFonts w:ascii="Footlight MT Light" w:hAnsi="Footlight MT Light"/>
          <w:sz w:val="23"/>
          <w:szCs w:val="23"/>
          <w:lang w:val="id-ID"/>
          <w:rPrChange w:id="29514" w:author="suryavina" w:date="2015-02-06T16:21:00Z">
            <w:rPr>
              <w:rFonts w:ascii="Footlight MT Light" w:hAnsi="Footlight MT Light"/>
              <w:sz w:val="23"/>
              <w:szCs w:val="23"/>
              <w:lang w:val="id-ID"/>
            </w:rPr>
          </w:rPrChange>
        </w:rPr>
        <w:t xml:space="preserve">Dikeluarkan </w:t>
      </w:r>
      <w:r w:rsidRPr="004F1FC6">
        <w:rPr>
          <w:rFonts w:ascii="Footlight MT Light" w:hAnsi="Footlight MT Light"/>
          <w:sz w:val="23"/>
          <w:szCs w:val="23"/>
          <w:lang w:val="pt-BR"/>
          <w:rPrChange w:id="29515" w:author="suryavina" w:date="2015-02-06T16:21:00Z">
            <w:rPr>
              <w:rFonts w:ascii="Footlight MT Light" w:hAnsi="Footlight MT Light"/>
              <w:sz w:val="23"/>
              <w:szCs w:val="23"/>
              <w:lang w:val="pt-BR"/>
            </w:rPr>
          </w:rPrChange>
        </w:rPr>
        <w:t xml:space="preserve">di _______________ </w:t>
      </w:r>
    </w:p>
    <w:p w:rsidR="00E46F66" w:rsidRPr="004F1FC6" w:rsidRDefault="00155965" w:rsidP="00FE17BA">
      <w:pPr>
        <w:pStyle w:val="ListParagraph"/>
        <w:ind w:left="2268"/>
        <w:rPr>
          <w:rFonts w:ascii="Footlight MT Light" w:hAnsi="Footlight MT Light"/>
          <w:sz w:val="23"/>
          <w:szCs w:val="23"/>
          <w:lang w:val="pt-BR"/>
          <w:rPrChange w:id="29516" w:author="suryavina" w:date="2015-02-06T16:21:00Z">
            <w:rPr>
              <w:rFonts w:ascii="Footlight MT Light" w:hAnsi="Footlight MT Light"/>
              <w:sz w:val="23"/>
              <w:szCs w:val="23"/>
              <w:lang w:val="pt-BR"/>
            </w:rPr>
          </w:rPrChange>
        </w:rPr>
      </w:pPr>
      <w:r w:rsidRPr="004F1FC6">
        <w:rPr>
          <w:rFonts w:ascii="Footlight MT Light" w:hAnsi="Footlight MT Light"/>
          <w:sz w:val="23"/>
          <w:szCs w:val="23"/>
          <w:lang w:val="pt-BR"/>
          <w:rPrChange w:id="29517" w:author="suryavina" w:date="2015-02-06T16:21:00Z">
            <w:rPr>
              <w:rFonts w:ascii="Footlight MT Light" w:hAnsi="Footlight MT Light"/>
              <w:sz w:val="23"/>
              <w:szCs w:val="23"/>
              <w:lang w:val="pt-BR"/>
            </w:rPr>
          </w:rPrChange>
        </w:rPr>
        <w:t>Pada tanggal _____________________</w:t>
      </w:r>
    </w:p>
    <w:p w:rsidR="00E46F66" w:rsidRPr="004F1FC6" w:rsidRDefault="00E46F66" w:rsidP="00FE17BA">
      <w:pPr>
        <w:pStyle w:val="ListParagraph"/>
        <w:rPr>
          <w:rFonts w:ascii="Footlight MT Light" w:hAnsi="Footlight MT Light"/>
          <w:sz w:val="23"/>
          <w:szCs w:val="23"/>
          <w:lang w:val="pt-BR"/>
          <w:rPrChange w:id="29518" w:author="suryavina" w:date="2015-02-06T16:21:00Z">
            <w:rPr>
              <w:rFonts w:ascii="Footlight MT Light" w:hAnsi="Footlight MT Light"/>
              <w:sz w:val="23"/>
              <w:szCs w:val="23"/>
              <w:lang w:val="pt-BR"/>
            </w:rPr>
          </w:rPrChange>
        </w:rPr>
      </w:pPr>
    </w:p>
    <w:p w:rsidR="00E46F66" w:rsidRPr="004F1FC6" w:rsidRDefault="00155965" w:rsidP="00FE17BA">
      <w:pPr>
        <w:pStyle w:val="ListParagraph"/>
        <w:ind w:left="4320" w:hanging="1440"/>
        <w:rPr>
          <w:rFonts w:ascii="Footlight MT Light" w:hAnsi="Footlight MT Light"/>
          <w:b/>
          <w:sz w:val="24"/>
          <w:szCs w:val="24"/>
          <w:lang w:val="id-ID"/>
          <w:rPrChange w:id="29519" w:author="suryavina" w:date="2015-02-06T16:21:00Z">
            <w:rPr>
              <w:rFonts w:ascii="Footlight MT Light" w:hAnsi="Footlight MT Light"/>
              <w:b/>
              <w:sz w:val="24"/>
              <w:szCs w:val="24"/>
              <w:lang w:val="id-ID"/>
            </w:rPr>
          </w:rPrChange>
        </w:rPr>
      </w:pPr>
      <w:r w:rsidRPr="004F1FC6">
        <w:rPr>
          <w:rFonts w:ascii="Footlight MT Light" w:hAnsi="Footlight MT Light"/>
          <w:b/>
          <w:sz w:val="23"/>
          <w:szCs w:val="23"/>
          <w:lang w:val="id-ID"/>
          <w:rPrChange w:id="29520" w:author="suryavina" w:date="2015-02-06T16:21:00Z">
            <w:rPr>
              <w:rFonts w:ascii="Footlight MT Light" w:hAnsi="Footlight MT Light"/>
              <w:b/>
              <w:sz w:val="23"/>
              <w:szCs w:val="23"/>
              <w:lang w:val="id-ID"/>
            </w:rPr>
          </w:rPrChange>
        </w:rPr>
        <w:t>TERJAMIN</w:t>
      </w:r>
      <w:r w:rsidRPr="004F1FC6">
        <w:rPr>
          <w:rFonts w:ascii="Footlight MT Light" w:hAnsi="Footlight MT Light"/>
          <w:b/>
          <w:sz w:val="23"/>
          <w:szCs w:val="23"/>
          <w:lang w:val="pt-BR"/>
          <w:rPrChange w:id="29521" w:author="suryavina" w:date="2015-02-06T16:21:00Z">
            <w:rPr>
              <w:rFonts w:ascii="Footlight MT Light" w:hAnsi="Footlight MT Light"/>
              <w:b/>
              <w:sz w:val="23"/>
              <w:szCs w:val="23"/>
              <w:lang w:val="pt-BR"/>
            </w:rPr>
          </w:rPrChange>
        </w:rPr>
        <w:tab/>
      </w:r>
      <w:r w:rsidRPr="004F1FC6">
        <w:rPr>
          <w:rFonts w:ascii="Footlight MT Light" w:hAnsi="Footlight MT Light"/>
          <w:b/>
          <w:sz w:val="23"/>
          <w:szCs w:val="23"/>
          <w:lang w:val="pt-BR"/>
          <w:rPrChange w:id="29522" w:author="suryavina" w:date="2015-02-06T16:21:00Z">
            <w:rPr>
              <w:rFonts w:ascii="Footlight MT Light" w:hAnsi="Footlight MT Light"/>
              <w:b/>
              <w:sz w:val="23"/>
              <w:szCs w:val="23"/>
              <w:lang w:val="pt-BR"/>
            </w:rPr>
          </w:rPrChange>
        </w:rPr>
        <w:tab/>
      </w:r>
      <w:r w:rsidRPr="004F1FC6">
        <w:rPr>
          <w:rFonts w:ascii="Footlight MT Light" w:hAnsi="Footlight MT Light"/>
          <w:b/>
          <w:sz w:val="23"/>
          <w:szCs w:val="23"/>
          <w:lang w:val="pt-BR"/>
          <w:rPrChange w:id="29523" w:author="suryavina" w:date="2015-02-06T16:21:00Z">
            <w:rPr>
              <w:rFonts w:ascii="Footlight MT Light" w:hAnsi="Footlight MT Light"/>
              <w:b/>
              <w:sz w:val="23"/>
              <w:szCs w:val="23"/>
              <w:lang w:val="pt-BR"/>
            </w:rPr>
          </w:rPrChange>
        </w:rPr>
        <w:tab/>
      </w:r>
      <w:r w:rsidRPr="004F1FC6">
        <w:rPr>
          <w:rFonts w:ascii="Footlight MT Light" w:hAnsi="Footlight MT Light"/>
          <w:b/>
          <w:sz w:val="23"/>
          <w:szCs w:val="23"/>
          <w:lang w:val="pt-BR"/>
          <w:rPrChange w:id="29524" w:author="suryavina" w:date="2015-02-06T16:21:00Z">
            <w:rPr>
              <w:rFonts w:ascii="Footlight MT Light" w:hAnsi="Footlight MT Light"/>
              <w:b/>
              <w:sz w:val="23"/>
              <w:szCs w:val="23"/>
              <w:lang w:val="pt-BR"/>
            </w:rPr>
          </w:rPrChange>
        </w:rPr>
        <w:tab/>
      </w:r>
      <w:r w:rsidRPr="004F1FC6">
        <w:rPr>
          <w:rFonts w:ascii="Footlight MT Light" w:hAnsi="Footlight MT Light"/>
          <w:b/>
          <w:sz w:val="23"/>
          <w:szCs w:val="23"/>
          <w:lang w:val="id-ID"/>
          <w:rPrChange w:id="29525" w:author="suryavina" w:date="2015-02-06T16:21:00Z">
            <w:rPr>
              <w:rFonts w:ascii="Footlight MT Light" w:hAnsi="Footlight MT Light"/>
              <w:b/>
              <w:sz w:val="23"/>
              <w:szCs w:val="23"/>
              <w:lang w:val="id-ID"/>
            </w:rPr>
          </w:rPrChange>
        </w:rPr>
        <w:t>PENJAMIN</w:t>
      </w:r>
      <w:r w:rsidRPr="004F1FC6">
        <w:rPr>
          <w:rFonts w:ascii="Footlight MT Light" w:hAnsi="Footlight MT Light"/>
          <w:b/>
          <w:sz w:val="24"/>
          <w:szCs w:val="24"/>
          <w:lang w:val="id-ID"/>
          <w:rPrChange w:id="29526" w:author="suryavina" w:date="2015-02-06T16:21:00Z">
            <w:rPr>
              <w:rFonts w:ascii="Footlight MT Light" w:hAnsi="Footlight MT Light"/>
              <w:b/>
              <w:sz w:val="24"/>
              <w:szCs w:val="24"/>
              <w:lang w:val="id-ID"/>
            </w:rPr>
          </w:rPrChange>
        </w:rPr>
        <w:t xml:space="preserve"> </w:t>
      </w:r>
    </w:p>
    <w:p w:rsidR="00E46F66" w:rsidRPr="004F1FC6" w:rsidRDefault="00E46F66" w:rsidP="00FE17BA">
      <w:pPr>
        <w:pStyle w:val="ListParagraph"/>
        <w:ind w:left="4320" w:hanging="1440"/>
        <w:rPr>
          <w:rFonts w:ascii="Footlight MT Light" w:hAnsi="Footlight MT Light"/>
          <w:b/>
          <w:sz w:val="24"/>
          <w:szCs w:val="24"/>
          <w:lang w:val="id-ID"/>
          <w:rPrChange w:id="29527" w:author="suryavina" w:date="2015-02-06T16:21:00Z">
            <w:rPr>
              <w:rFonts w:ascii="Footlight MT Light" w:hAnsi="Footlight MT Light"/>
              <w:b/>
              <w:sz w:val="24"/>
              <w:szCs w:val="24"/>
              <w:lang w:val="id-ID"/>
            </w:rPr>
          </w:rPrChange>
        </w:rPr>
      </w:pPr>
    </w:p>
    <w:p w:rsidR="00E46F66" w:rsidRPr="004F1FC6" w:rsidRDefault="00155965" w:rsidP="00FE17BA">
      <w:pPr>
        <w:pStyle w:val="ListParagraph"/>
        <w:ind w:left="4320" w:hanging="1440"/>
        <w:rPr>
          <w:rFonts w:ascii="Footlight MT Light" w:hAnsi="Footlight MT Light"/>
          <w:sz w:val="24"/>
          <w:szCs w:val="24"/>
          <w:lang w:val="id-ID"/>
          <w:rPrChange w:id="29528" w:author="suryavina" w:date="2015-02-06T16:21:00Z">
            <w:rPr>
              <w:rFonts w:ascii="Footlight MT Light" w:hAnsi="Footlight MT Light"/>
              <w:sz w:val="24"/>
              <w:szCs w:val="24"/>
              <w:lang w:val="id-ID"/>
            </w:rPr>
          </w:rPrChange>
        </w:rPr>
      </w:pPr>
      <w:r w:rsidRPr="004F1FC6">
        <w:rPr>
          <w:rFonts w:ascii="Footlight MT Light" w:hAnsi="Footlight MT Light"/>
          <w:b/>
          <w:sz w:val="24"/>
          <w:szCs w:val="24"/>
          <w:lang w:val="id-ID"/>
          <w:rPrChange w:id="29529" w:author="suryavina" w:date="2015-02-06T16:21:00Z">
            <w:rPr>
              <w:rFonts w:ascii="Footlight MT Light" w:hAnsi="Footlight MT Light"/>
              <w:b/>
              <w:sz w:val="24"/>
              <w:szCs w:val="24"/>
              <w:lang w:val="id-ID"/>
            </w:rPr>
          </w:rPrChange>
        </w:rPr>
        <w:tab/>
      </w:r>
      <w:r w:rsidRPr="004F1FC6">
        <w:rPr>
          <w:rFonts w:ascii="Footlight MT Light" w:hAnsi="Footlight MT Light"/>
          <w:b/>
          <w:sz w:val="24"/>
          <w:szCs w:val="24"/>
          <w:lang w:val="id-ID"/>
          <w:rPrChange w:id="29530" w:author="suryavina" w:date="2015-02-06T16:21:00Z">
            <w:rPr>
              <w:rFonts w:ascii="Footlight MT Light" w:hAnsi="Footlight MT Light"/>
              <w:b/>
              <w:sz w:val="24"/>
              <w:szCs w:val="24"/>
              <w:lang w:val="id-ID"/>
            </w:rPr>
          </w:rPrChange>
        </w:rPr>
        <w:tab/>
      </w:r>
      <w:r w:rsidRPr="004F1FC6">
        <w:rPr>
          <w:rFonts w:ascii="Footlight MT Light" w:hAnsi="Footlight MT Light"/>
          <w:b/>
          <w:sz w:val="24"/>
          <w:szCs w:val="24"/>
          <w:lang w:val="id-ID"/>
          <w:rPrChange w:id="29531" w:author="suryavina" w:date="2015-02-06T16:21:00Z">
            <w:rPr>
              <w:rFonts w:ascii="Footlight MT Light" w:hAnsi="Footlight MT Light"/>
              <w:b/>
              <w:sz w:val="24"/>
              <w:szCs w:val="24"/>
              <w:lang w:val="id-ID"/>
            </w:rPr>
          </w:rPrChange>
        </w:rPr>
        <w:tab/>
      </w:r>
      <w:r w:rsidRPr="004F1FC6">
        <w:rPr>
          <w:rFonts w:ascii="Footlight MT Light" w:hAnsi="Footlight MT Light"/>
          <w:sz w:val="24"/>
          <w:szCs w:val="24"/>
          <w:lang w:val="id-ID"/>
          <w:rPrChange w:id="29532" w:author="suryavina" w:date="2015-02-06T16:21:00Z">
            <w:rPr>
              <w:rFonts w:ascii="Footlight MT Light" w:hAnsi="Footlight MT Light"/>
              <w:sz w:val="24"/>
              <w:szCs w:val="24"/>
              <w:lang w:val="id-ID"/>
            </w:rPr>
          </w:rPrChange>
        </w:rPr>
        <w:t>Materai Rp. 6.000,-</w:t>
      </w:r>
    </w:p>
    <w:p w:rsidR="00E46F66" w:rsidRPr="004F1FC6" w:rsidRDefault="00E46F66" w:rsidP="00FE17BA">
      <w:pPr>
        <w:pStyle w:val="ListParagraph"/>
        <w:rPr>
          <w:rFonts w:ascii="Footlight MT Light" w:hAnsi="Footlight MT Light"/>
          <w:b/>
          <w:sz w:val="23"/>
          <w:szCs w:val="23"/>
          <w:lang w:val="pt-BR"/>
          <w:rPrChange w:id="29533" w:author="suryavina" w:date="2015-02-06T16:21:00Z">
            <w:rPr>
              <w:rFonts w:ascii="Footlight MT Light" w:hAnsi="Footlight MT Light"/>
              <w:b/>
              <w:sz w:val="23"/>
              <w:szCs w:val="23"/>
              <w:lang w:val="pt-BR"/>
            </w:rPr>
          </w:rPrChange>
        </w:rPr>
      </w:pPr>
    </w:p>
    <w:p w:rsidR="00E46F66" w:rsidRPr="004F1FC6" w:rsidRDefault="00155965" w:rsidP="00FE17BA">
      <w:pPr>
        <w:pStyle w:val="ListParagraph"/>
        <w:rPr>
          <w:rFonts w:ascii="Footlight MT Light" w:hAnsi="Footlight MT Light"/>
          <w:b/>
          <w:sz w:val="23"/>
          <w:szCs w:val="23"/>
          <w:lang w:val="pt-BR"/>
          <w:rPrChange w:id="29534" w:author="suryavina" w:date="2015-02-06T16:21:00Z">
            <w:rPr>
              <w:rFonts w:ascii="Footlight MT Light" w:hAnsi="Footlight MT Light"/>
              <w:b/>
              <w:sz w:val="23"/>
              <w:szCs w:val="23"/>
              <w:lang w:val="pt-BR"/>
            </w:rPr>
          </w:rPrChange>
        </w:rPr>
      </w:pPr>
      <w:r w:rsidRPr="004F1FC6">
        <w:rPr>
          <w:rFonts w:ascii="Footlight MT Light" w:hAnsi="Footlight MT Light"/>
          <w:b/>
          <w:sz w:val="23"/>
          <w:szCs w:val="23"/>
          <w:lang w:val="pt-BR"/>
          <w:rPrChange w:id="29535" w:author="suryavina" w:date="2015-02-06T16:21:00Z">
            <w:rPr>
              <w:rFonts w:ascii="Footlight MT Light" w:hAnsi="Footlight MT Light"/>
              <w:b/>
              <w:sz w:val="23"/>
              <w:szCs w:val="23"/>
              <w:lang w:val="pt-BR"/>
            </w:rPr>
          </w:rPrChange>
        </w:rPr>
        <w:tab/>
      </w:r>
      <w:r w:rsidRPr="004F1FC6">
        <w:rPr>
          <w:rFonts w:ascii="Footlight MT Light" w:hAnsi="Footlight MT Light"/>
          <w:b/>
          <w:sz w:val="23"/>
          <w:szCs w:val="23"/>
          <w:lang w:val="id-ID"/>
          <w:rPrChange w:id="29536" w:author="suryavina" w:date="2015-02-06T16:21:00Z">
            <w:rPr>
              <w:rFonts w:ascii="Footlight MT Light" w:hAnsi="Footlight MT Light"/>
              <w:b/>
              <w:sz w:val="23"/>
              <w:szCs w:val="23"/>
              <w:lang w:val="id-ID"/>
            </w:rPr>
          </w:rPrChange>
        </w:rPr>
        <w:tab/>
      </w:r>
      <w:r w:rsidRPr="004F1FC6">
        <w:rPr>
          <w:rFonts w:ascii="Footlight MT Light" w:hAnsi="Footlight MT Light"/>
          <w:b/>
          <w:sz w:val="23"/>
          <w:szCs w:val="23"/>
          <w:lang w:val="id-ID"/>
          <w:rPrChange w:id="29537" w:author="suryavina" w:date="2015-02-06T16:21:00Z">
            <w:rPr>
              <w:rFonts w:ascii="Footlight MT Light" w:hAnsi="Footlight MT Light"/>
              <w:b/>
              <w:sz w:val="23"/>
              <w:szCs w:val="23"/>
              <w:lang w:val="id-ID"/>
            </w:rPr>
          </w:rPrChange>
        </w:rPr>
        <w:tab/>
      </w:r>
      <w:r w:rsidRPr="004F1FC6">
        <w:rPr>
          <w:rFonts w:ascii="Footlight MT Light" w:hAnsi="Footlight MT Light"/>
          <w:b/>
          <w:sz w:val="23"/>
          <w:szCs w:val="23"/>
          <w:lang w:val="pt-BR"/>
          <w:rPrChange w:id="29538" w:author="suryavina" w:date="2015-02-06T16:21:00Z">
            <w:rPr>
              <w:rFonts w:ascii="Footlight MT Light" w:hAnsi="Footlight MT Light"/>
              <w:b/>
              <w:sz w:val="23"/>
              <w:szCs w:val="23"/>
              <w:lang w:val="pt-BR"/>
            </w:rPr>
          </w:rPrChange>
        </w:rPr>
        <w:t>_____________</w:t>
      </w:r>
      <w:r w:rsidRPr="004F1FC6">
        <w:rPr>
          <w:rFonts w:ascii="Footlight MT Light" w:hAnsi="Footlight MT Light"/>
          <w:b/>
          <w:sz w:val="23"/>
          <w:szCs w:val="23"/>
          <w:lang w:val="pt-BR"/>
          <w:rPrChange w:id="29539" w:author="suryavina" w:date="2015-02-06T16:21:00Z">
            <w:rPr>
              <w:rFonts w:ascii="Footlight MT Light" w:hAnsi="Footlight MT Light"/>
              <w:b/>
              <w:sz w:val="23"/>
              <w:szCs w:val="23"/>
              <w:lang w:val="pt-BR"/>
            </w:rPr>
          </w:rPrChange>
        </w:rPr>
        <w:tab/>
        <w:t xml:space="preserve">  </w:t>
      </w:r>
      <w:r w:rsidRPr="004F1FC6">
        <w:rPr>
          <w:rFonts w:ascii="Footlight MT Light" w:hAnsi="Footlight MT Light"/>
          <w:b/>
          <w:sz w:val="23"/>
          <w:szCs w:val="23"/>
          <w:lang w:val="pt-BR"/>
          <w:rPrChange w:id="29540" w:author="suryavina" w:date="2015-02-06T16:21:00Z">
            <w:rPr>
              <w:rFonts w:ascii="Footlight MT Light" w:hAnsi="Footlight MT Light"/>
              <w:b/>
              <w:sz w:val="23"/>
              <w:szCs w:val="23"/>
              <w:lang w:val="pt-BR"/>
            </w:rPr>
          </w:rPrChange>
        </w:rPr>
        <w:tab/>
        <w:t>_________________</w:t>
      </w:r>
      <w:r w:rsidRPr="004F1FC6">
        <w:rPr>
          <w:rFonts w:ascii="Footlight MT Light" w:hAnsi="Footlight MT Light"/>
          <w:b/>
          <w:sz w:val="23"/>
          <w:szCs w:val="23"/>
          <w:lang w:val="pt-BR"/>
          <w:rPrChange w:id="29541" w:author="suryavina" w:date="2015-02-06T16:21:00Z">
            <w:rPr>
              <w:rFonts w:ascii="Footlight MT Light" w:hAnsi="Footlight MT Light"/>
              <w:b/>
              <w:sz w:val="23"/>
              <w:szCs w:val="23"/>
              <w:lang w:val="pt-BR"/>
            </w:rPr>
          </w:rPrChange>
        </w:rPr>
        <w:tab/>
      </w:r>
    </w:p>
    <w:p w:rsidR="00E46F66" w:rsidRPr="004F1FC6" w:rsidRDefault="00155965" w:rsidP="00FE17BA">
      <w:pPr>
        <w:pStyle w:val="ListParagraph"/>
        <w:ind w:left="2160" w:firstLine="720"/>
        <w:rPr>
          <w:rFonts w:ascii="Footlight MT Light" w:hAnsi="Footlight MT Light"/>
          <w:i/>
          <w:sz w:val="23"/>
          <w:szCs w:val="23"/>
          <w:lang w:val="id-ID"/>
          <w:rPrChange w:id="29542" w:author="suryavina" w:date="2015-02-06T16:21:00Z">
            <w:rPr>
              <w:rFonts w:ascii="Footlight MT Light" w:hAnsi="Footlight MT Light"/>
              <w:i/>
              <w:sz w:val="23"/>
              <w:szCs w:val="23"/>
              <w:lang w:val="id-ID"/>
            </w:rPr>
          </w:rPrChange>
        </w:rPr>
      </w:pPr>
      <w:r w:rsidRPr="004F1FC6">
        <w:rPr>
          <w:rFonts w:ascii="Footlight MT Light" w:hAnsi="Footlight MT Light"/>
          <w:i/>
          <w:sz w:val="23"/>
          <w:szCs w:val="23"/>
          <w:lang w:val="id-ID"/>
          <w:rPrChange w:id="29543" w:author="suryavina" w:date="2015-02-06T16:21:00Z">
            <w:rPr>
              <w:rFonts w:ascii="Footlight MT Light" w:hAnsi="Footlight MT Light"/>
              <w:i/>
              <w:sz w:val="23"/>
              <w:szCs w:val="23"/>
              <w:lang w:val="id-ID"/>
            </w:rPr>
          </w:rPrChange>
        </w:rPr>
        <w:t>[Nama &amp;</w:t>
      </w:r>
      <w:r w:rsidRPr="004F1FC6">
        <w:rPr>
          <w:rFonts w:ascii="Footlight MT Light" w:hAnsi="Footlight MT Light"/>
          <w:i/>
          <w:sz w:val="23"/>
          <w:szCs w:val="23"/>
          <w:lang w:val="pt-BR"/>
          <w:rPrChange w:id="29544" w:author="suryavina" w:date="2015-02-06T16:21:00Z">
            <w:rPr>
              <w:rFonts w:ascii="Footlight MT Light" w:hAnsi="Footlight MT Light"/>
              <w:i/>
              <w:sz w:val="23"/>
              <w:szCs w:val="23"/>
              <w:lang w:val="pt-BR"/>
            </w:rPr>
          </w:rPrChange>
        </w:rPr>
        <w:t xml:space="preserve"> </w:t>
      </w:r>
      <w:r w:rsidRPr="004F1FC6">
        <w:rPr>
          <w:rFonts w:ascii="Footlight MT Light" w:hAnsi="Footlight MT Light"/>
          <w:i/>
          <w:sz w:val="23"/>
          <w:szCs w:val="23"/>
          <w:lang w:val="id-ID"/>
          <w:rPrChange w:id="29545" w:author="suryavina" w:date="2015-02-06T16:21:00Z">
            <w:rPr>
              <w:rFonts w:ascii="Footlight MT Light" w:hAnsi="Footlight MT Light"/>
              <w:i/>
              <w:sz w:val="23"/>
              <w:szCs w:val="23"/>
              <w:lang w:val="id-ID"/>
            </w:rPr>
          </w:rPrChange>
        </w:rPr>
        <w:t>Jabatan]</w:t>
      </w:r>
      <w:r w:rsidRPr="004F1FC6">
        <w:rPr>
          <w:rFonts w:ascii="Footlight MT Light" w:hAnsi="Footlight MT Light"/>
          <w:i/>
          <w:sz w:val="23"/>
          <w:szCs w:val="23"/>
          <w:lang w:val="id-ID"/>
          <w:rPrChange w:id="29546" w:author="suryavina" w:date="2015-02-06T16:21:00Z">
            <w:rPr>
              <w:rFonts w:ascii="Footlight MT Light" w:hAnsi="Footlight MT Light"/>
              <w:i/>
              <w:sz w:val="23"/>
              <w:szCs w:val="23"/>
              <w:lang w:val="id-ID"/>
            </w:rPr>
          </w:rPrChange>
        </w:rPr>
        <w:tab/>
      </w:r>
      <w:r w:rsidRPr="004F1FC6">
        <w:rPr>
          <w:rFonts w:ascii="Footlight MT Light" w:hAnsi="Footlight MT Light"/>
          <w:i/>
          <w:sz w:val="23"/>
          <w:szCs w:val="23"/>
          <w:lang w:val="id-ID"/>
          <w:rPrChange w:id="29547" w:author="suryavina" w:date="2015-02-06T16:21:00Z">
            <w:rPr>
              <w:rFonts w:ascii="Footlight MT Light" w:hAnsi="Footlight MT Light"/>
              <w:i/>
              <w:sz w:val="23"/>
              <w:szCs w:val="23"/>
              <w:lang w:val="id-ID"/>
            </w:rPr>
          </w:rPrChange>
        </w:rPr>
        <w:tab/>
        <w:t>[Nama &amp;</w:t>
      </w:r>
      <w:r w:rsidRPr="004F1FC6">
        <w:rPr>
          <w:rFonts w:ascii="Footlight MT Light" w:hAnsi="Footlight MT Light"/>
          <w:i/>
          <w:sz w:val="23"/>
          <w:szCs w:val="23"/>
          <w:lang w:val="pt-BR"/>
          <w:rPrChange w:id="29548" w:author="suryavina" w:date="2015-02-06T16:21:00Z">
            <w:rPr>
              <w:rFonts w:ascii="Footlight MT Light" w:hAnsi="Footlight MT Light"/>
              <w:i/>
              <w:sz w:val="23"/>
              <w:szCs w:val="23"/>
              <w:lang w:val="pt-BR"/>
            </w:rPr>
          </w:rPrChange>
        </w:rPr>
        <w:t xml:space="preserve"> </w:t>
      </w:r>
      <w:r w:rsidRPr="004F1FC6">
        <w:rPr>
          <w:rFonts w:ascii="Footlight MT Light" w:hAnsi="Footlight MT Light"/>
          <w:i/>
          <w:sz w:val="23"/>
          <w:szCs w:val="23"/>
          <w:lang w:val="id-ID"/>
          <w:rPrChange w:id="29549" w:author="suryavina" w:date="2015-02-06T16:21:00Z">
            <w:rPr>
              <w:rFonts w:ascii="Footlight MT Light" w:hAnsi="Footlight MT Light"/>
              <w:i/>
              <w:sz w:val="23"/>
              <w:szCs w:val="23"/>
              <w:lang w:val="id-ID"/>
            </w:rPr>
          </w:rPrChange>
        </w:rPr>
        <w:t>Jabatan]</w:t>
      </w:r>
    </w:p>
    <w:p w:rsidR="00155965" w:rsidRPr="004F1FC6" w:rsidRDefault="00155965" w:rsidP="00155965">
      <w:pPr>
        <w:pStyle w:val="Heading2"/>
        <w:pBdr>
          <w:bottom w:val="single" w:sz="4" w:space="1" w:color="auto"/>
        </w:pBdr>
        <w:tabs>
          <w:tab w:val="left" w:pos="284"/>
          <w:tab w:val="left" w:pos="426"/>
        </w:tabs>
        <w:ind w:right="137"/>
        <w:jc w:val="left"/>
        <w:rPr>
          <w:rFonts w:ascii="Footlight MT Light" w:hAnsi="Footlight MT Light"/>
          <w:sz w:val="24"/>
          <w:szCs w:val="24"/>
          <w:lang w:val="id-ID"/>
          <w:rPrChange w:id="29550" w:author="suryavina" w:date="2015-02-06T16:21:00Z">
            <w:rPr>
              <w:rFonts w:ascii="Footlight MT Light" w:hAnsi="Footlight MT Light"/>
              <w:sz w:val="24"/>
              <w:szCs w:val="24"/>
              <w:lang w:val="id-ID"/>
            </w:rPr>
          </w:rPrChange>
        </w:rPr>
      </w:pPr>
      <w:bookmarkStart w:id="29551" w:name="_Toc409775790"/>
      <w:bookmarkStart w:id="29552" w:name="_Toc410662953"/>
      <w:r w:rsidRPr="004F1FC6">
        <w:rPr>
          <w:rFonts w:ascii="Footlight MT Light" w:hAnsi="Footlight MT Light"/>
          <w:sz w:val="24"/>
          <w:szCs w:val="24"/>
          <w:lang w:val="id-ID"/>
          <w:rPrChange w:id="29553" w:author="suryavina" w:date="2015-02-06T16:21:00Z">
            <w:rPr>
              <w:rFonts w:ascii="Footlight MT Light" w:hAnsi="Footlight MT Light"/>
              <w:sz w:val="24"/>
              <w:szCs w:val="24"/>
              <w:lang w:val="id-ID"/>
            </w:rPr>
          </w:rPrChange>
        </w:rPr>
        <w:t>F.</w:t>
      </w:r>
      <w:r w:rsidRPr="004F1FC6">
        <w:rPr>
          <w:rFonts w:ascii="Footlight MT Light" w:hAnsi="Footlight MT Light"/>
          <w:sz w:val="24"/>
          <w:szCs w:val="24"/>
          <w:lang w:val="id-ID"/>
          <w:rPrChange w:id="29554" w:author="suryavina" w:date="2015-02-06T16:21:00Z">
            <w:rPr>
              <w:rFonts w:ascii="Footlight MT Light" w:hAnsi="Footlight MT Light"/>
              <w:sz w:val="24"/>
              <w:szCs w:val="24"/>
              <w:lang w:val="id-ID"/>
            </w:rPr>
          </w:rPrChange>
        </w:rPr>
        <w:tab/>
      </w:r>
      <w:r w:rsidRPr="004F1FC6">
        <w:rPr>
          <w:rFonts w:ascii="Footlight MT Light" w:hAnsi="Footlight MT Light"/>
          <w:sz w:val="24"/>
          <w:szCs w:val="24"/>
          <w:lang w:val="id-ID"/>
          <w:rPrChange w:id="29555" w:author="suryavina" w:date="2015-02-06T16:21:00Z">
            <w:rPr>
              <w:rFonts w:ascii="Footlight MT Light" w:hAnsi="Footlight MT Light"/>
              <w:sz w:val="24"/>
              <w:szCs w:val="24"/>
              <w:lang w:val="id-ID"/>
            </w:rPr>
          </w:rPrChange>
        </w:rPr>
        <w:tab/>
      </w:r>
      <w:bookmarkStart w:id="29556" w:name="_Toc280827085"/>
      <w:bookmarkStart w:id="29557" w:name="_Toc281290561"/>
      <w:bookmarkStart w:id="29558" w:name="_Toc283710302"/>
      <w:bookmarkStart w:id="29559" w:name="_Toc283710498"/>
      <w:bookmarkStart w:id="29560" w:name="_Toc283710693"/>
      <w:r w:rsidRPr="004F1FC6">
        <w:rPr>
          <w:rFonts w:ascii="Footlight MT Light" w:hAnsi="Footlight MT Light"/>
          <w:sz w:val="24"/>
          <w:szCs w:val="24"/>
          <w:lang w:val="id-ID"/>
          <w:rPrChange w:id="29561" w:author="suryavina" w:date="2015-02-06T16:21:00Z">
            <w:rPr>
              <w:rFonts w:ascii="Footlight MT Light" w:hAnsi="Footlight MT Light"/>
              <w:sz w:val="24"/>
              <w:szCs w:val="24"/>
              <w:lang w:val="id-ID"/>
            </w:rPr>
          </w:rPrChange>
        </w:rPr>
        <w:t>BENTUK  JAMINAN UANG MUKA DARI BANK</w:t>
      </w:r>
      <w:bookmarkEnd w:id="29551"/>
      <w:bookmarkEnd w:id="29552"/>
      <w:bookmarkEnd w:id="29556"/>
      <w:bookmarkEnd w:id="29557"/>
      <w:bookmarkEnd w:id="29558"/>
      <w:bookmarkEnd w:id="29559"/>
      <w:bookmarkEnd w:id="29560"/>
    </w:p>
    <w:p w:rsidR="00E46F66" w:rsidRPr="004F1FC6" w:rsidRDefault="00155965" w:rsidP="00FE17BA">
      <w:pPr>
        <w:jc w:val="center"/>
        <w:rPr>
          <w:rFonts w:ascii="Footlight MT Light" w:hAnsi="Footlight MT Light"/>
          <w:b/>
          <w:i/>
          <w:sz w:val="23"/>
          <w:szCs w:val="23"/>
          <w:lang w:val="nl-NL"/>
          <w:rPrChange w:id="29562" w:author="suryavina" w:date="2015-02-06T16:21:00Z">
            <w:rPr>
              <w:rFonts w:ascii="Footlight MT Light" w:hAnsi="Footlight MT Light"/>
              <w:b/>
              <w:i/>
              <w:sz w:val="23"/>
              <w:szCs w:val="23"/>
              <w:lang w:val="nl-NL"/>
            </w:rPr>
          </w:rPrChange>
        </w:rPr>
      </w:pPr>
      <w:r w:rsidRPr="004F1FC6">
        <w:rPr>
          <w:rFonts w:ascii="Footlight MT Light" w:hAnsi="Footlight MT Light"/>
          <w:b/>
          <w:i/>
          <w:sz w:val="23"/>
          <w:szCs w:val="23"/>
          <w:lang w:val="nl-NL"/>
          <w:rPrChange w:id="29563" w:author="suryavina" w:date="2015-02-06T16:21:00Z">
            <w:rPr>
              <w:rFonts w:ascii="Footlight MT Light" w:hAnsi="Footlight MT Light"/>
              <w:b/>
              <w:i/>
              <w:sz w:val="23"/>
              <w:szCs w:val="23"/>
              <w:lang w:val="nl-NL"/>
            </w:rPr>
          </w:rPrChange>
        </w:rPr>
        <w:t>[Kop Bank Penerbit Jaminan]</w:t>
      </w:r>
    </w:p>
    <w:p w:rsidR="00E46F66" w:rsidRPr="004F1FC6" w:rsidRDefault="00E46F66" w:rsidP="00FE17BA">
      <w:pPr>
        <w:jc w:val="center"/>
        <w:rPr>
          <w:rFonts w:ascii="Footlight MT Light" w:hAnsi="Footlight MT Light"/>
          <w:b/>
          <w:i/>
          <w:sz w:val="23"/>
          <w:szCs w:val="23"/>
          <w:lang w:val="nl-NL"/>
          <w:rPrChange w:id="29564" w:author="suryavina" w:date="2015-02-06T16:21:00Z">
            <w:rPr>
              <w:rFonts w:ascii="Footlight MT Light" w:hAnsi="Footlight MT Light"/>
              <w:b/>
              <w:i/>
              <w:sz w:val="23"/>
              <w:szCs w:val="23"/>
              <w:lang w:val="nl-NL"/>
            </w:rPr>
          </w:rPrChange>
        </w:rPr>
      </w:pPr>
    </w:p>
    <w:p w:rsidR="00E46F66" w:rsidRPr="004F1FC6" w:rsidRDefault="00155965" w:rsidP="00FE17BA">
      <w:pPr>
        <w:jc w:val="center"/>
        <w:rPr>
          <w:rFonts w:ascii="Footlight MT Light" w:hAnsi="Footlight MT Light"/>
          <w:b/>
          <w:sz w:val="23"/>
          <w:szCs w:val="23"/>
          <w:lang w:val="nl-NL"/>
          <w:rPrChange w:id="29565" w:author="suryavina" w:date="2015-02-06T16:21:00Z">
            <w:rPr>
              <w:rFonts w:ascii="Footlight MT Light" w:hAnsi="Footlight MT Light"/>
              <w:b/>
              <w:sz w:val="23"/>
              <w:szCs w:val="23"/>
              <w:lang w:val="nl-NL"/>
            </w:rPr>
          </w:rPrChange>
        </w:rPr>
      </w:pPr>
      <w:r w:rsidRPr="004F1FC6">
        <w:rPr>
          <w:rFonts w:ascii="Footlight MT Light" w:hAnsi="Footlight MT Light"/>
          <w:b/>
          <w:sz w:val="23"/>
          <w:szCs w:val="23"/>
          <w:lang w:val="nl-NL"/>
          <w:rPrChange w:id="29566" w:author="suryavina" w:date="2015-02-06T16:21:00Z">
            <w:rPr>
              <w:rFonts w:ascii="Footlight MT Light" w:hAnsi="Footlight MT Light"/>
              <w:b/>
              <w:sz w:val="23"/>
              <w:szCs w:val="23"/>
              <w:lang w:val="nl-NL"/>
            </w:rPr>
          </w:rPrChange>
        </w:rPr>
        <w:t>GARANSI BANK</w:t>
      </w:r>
    </w:p>
    <w:p w:rsidR="00E46F66" w:rsidRPr="004F1FC6" w:rsidRDefault="00155965" w:rsidP="00FE17BA">
      <w:pPr>
        <w:jc w:val="center"/>
        <w:rPr>
          <w:rFonts w:ascii="Footlight MT Light" w:hAnsi="Footlight MT Light"/>
          <w:b/>
          <w:sz w:val="23"/>
          <w:szCs w:val="23"/>
          <w:lang w:val="nl-NL"/>
          <w:rPrChange w:id="29567" w:author="suryavina" w:date="2015-02-06T16:21:00Z">
            <w:rPr>
              <w:rFonts w:ascii="Footlight MT Light" w:hAnsi="Footlight MT Light"/>
              <w:b/>
              <w:sz w:val="23"/>
              <w:szCs w:val="23"/>
              <w:lang w:val="nl-NL"/>
            </w:rPr>
          </w:rPrChange>
        </w:rPr>
      </w:pPr>
      <w:r w:rsidRPr="004F1FC6">
        <w:rPr>
          <w:rFonts w:ascii="Footlight MT Light" w:hAnsi="Footlight MT Light"/>
          <w:b/>
          <w:sz w:val="23"/>
          <w:szCs w:val="23"/>
          <w:lang w:val="nl-NL"/>
          <w:rPrChange w:id="29568" w:author="suryavina" w:date="2015-02-06T16:21:00Z">
            <w:rPr>
              <w:rFonts w:ascii="Footlight MT Light" w:hAnsi="Footlight MT Light"/>
              <w:b/>
              <w:sz w:val="23"/>
              <w:szCs w:val="23"/>
              <w:lang w:val="nl-NL"/>
            </w:rPr>
          </w:rPrChange>
        </w:rPr>
        <w:t>sebagai</w:t>
      </w:r>
    </w:p>
    <w:p w:rsidR="00E46F66" w:rsidRPr="004F1FC6" w:rsidRDefault="00155965" w:rsidP="00FE17BA">
      <w:pPr>
        <w:jc w:val="center"/>
        <w:rPr>
          <w:rFonts w:ascii="Footlight MT Light" w:hAnsi="Footlight MT Light"/>
          <w:b/>
          <w:sz w:val="23"/>
          <w:szCs w:val="23"/>
          <w:lang w:val="nl-NL"/>
          <w:rPrChange w:id="29569" w:author="suryavina" w:date="2015-02-06T16:21:00Z">
            <w:rPr>
              <w:rFonts w:ascii="Footlight MT Light" w:hAnsi="Footlight MT Light"/>
              <w:b/>
              <w:sz w:val="23"/>
              <w:szCs w:val="23"/>
              <w:lang w:val="nl-NL"/>
            </w:rPr>
          </w:rPrChange>
        </w:rPr>
      </w:pPr>
      <w:r w:rsidRPr="004F1FC6">
        <w:rPr>
          <w:rFonts w:ascii="Footlight MT Light" w:hAnsi="Footlight MT Light"/>
          <w:b/>
          <w:sz w:val="23"/>
          <w:szCs w:val="23"/>
          <w:lang w:val="id-ID"/>
          <w:rPrChange w:id="29570" w:author="suryavina" w:date="2015-02-06T16:21:00Z">
            <w:rPr>
              <w:rFonts w:ascii="Footlight MT Light" w:hAnsi="Footlight MT Light"/>
              <w:b/>
              <w:sz w:val="23"/>
              <w:szCs w:val="23"/>
              <w:lang w:val="id-ID"/>
            </w:rPr>
          </w:rPrChange>
        </w:rPr>
        <w:t xml:space="preserve">JAMINAN </w:t>
      </w:r>
      <w:r w:rsidRPr="004F1FC6">
        <w:rPr>
          <w:rFonts w:ascii="Footlight MT Light" w:hAnsi="Footlight MT Light"/>
          <w:b/>
          <w:sz w:val="23"/>
          <w:szCs w:val="23"/>
          <w:lang w:val="nl-NL"/>
          <w:rPrChange w:id="29571" w:author="suryavina" w:date="2015-02-06T16:21:00Z">
            <w:rPr>
              <w:rFonts w:ascii="Footlight MT Light" w:hAnsi="Footlight MT Light"/>
              <w:b/>
              <w:sz w:val="23"/>
              <w:szCs w:val="23"/>
              <w:lang w:val="nl-NL"/>
            </w:rPr>
          </w:rPrChange>
        </w:rPr>
        <w:t>UANG MUKA</w:t>
      </w:r>
    </w:p>
    <w:p w:rsidR="00E46F66" w:rsidRPr="004F1FC6" w:rsidRDefault="00155965" w:rsidP="00FE17BA">
      <w:pPr>
        <w:jc w:val="center"/>
        <w:rPr>
          <w:rFonts w:ascii="Footlight MT Light" w:hAnsi="Footlight MT Light"/>
          <w:sz w:val="23"/>
          <w:szCs w:val="23"/>
          <w:lang w:val="nl-NL"/>
          <w:rPrChange w:id="29572" w:author="suryavina" w:date="2015-02-06T16:21:00Z">
            <w:rPr>
              <w:rFonts w:ascii="Footlight MT Light" w:hAnsi="Footlight MT Light"/>
              <w:sz w:val="23"/>
              <w:szCs w:val="23"/>
              <w:lang w:val="nl-NL"/>
            </w:rPr>
          </w:rPrChange>
        </w:rPr>
      </w:pPr>
      <w:r w:rsidRPr="004F1FC6">
        <w:rPr>
          <w:rFonts w:ascii="Footlight MT Light" w:hAnsi="Footlight MT Light"/>
          <w:sz w:val="23"/>
          <w:szCs w:val="23"/>
          <w:lang w:val="nl-NL"/>
          <w:rPrChange w:id="29573" w:author="suryavina" w:date="2015-02-06T16:21:00Z">
            <w:rPr>
              <w:rFonts w:ascii="Footlight MT Light" w:hAnsi="Footlight MT Light"/>
              <w:sz w:val="23"/>
              <w:szCs w:val="23"/>
              <w:lang w:val="nl-NL"/>
            </w:rPr>
          </w:rPrChange>
        </w:rPr>
        <w:t>No. ____________________</w:t>
      </w:r>
    </w:p>
    <w:p w:rsidR="00E46F66" w:rsidRPr="004F1FC6" w:rsidRDefault="00E46F66" w:rsidP="00FE17BA">
      <w:pPr>
        <w:jc w:val="center"/>
        <w:rPr>
          <w:rFonts w:ascii="Footlight MT Light" w:hAnsi="Footlight MT Light"/>
          <w:sz w:val="23"/>
          <w:szCs w:val="23"/>
          <w:lang w:val="nl-NL"/>
          <w:rPrChange w:id="29574" w:author="suryavina" w:date="2015-02-06T16:21:00Z">
            <w:rPr>
              <w:rFonts w:ascii="Footlight MT Light" w:hAnsi="Footlight MT Light"/>
              <w:sz w:val="23"/>
              <w:szCs w:val="23"/>
              <w:lang w:val="nl-NL"/>
            </w:rPr>
          </w:rPrChange>
        </w:rPr>
      </w:pPr>
    </w:p>
    <w:p w:rsidR="00E46F66" w:rsidRPr="004F1FC6" w:rsidRDefault="00155965" w:rsidP="00FE17BA">
      <w:pPr>
        <w:rPr>
          <w:rFonts w:ascii="Footlight MT Light" w:hAnsi="Footlight MT Light"/>
          <w:sz w:val="23"/>
          <w:szCs w:val="23"/>
          <w:lang w:val="nl-NL"/>
          <w:rPrChange w:id="29575" w:author="suryavina" w:date="2015-02-06T16:21:00Z">
            <w:rPr>
              <w:rFonts w:ascii="Footlight MT Light" w:hAnsi="Footlight MT Light"/>
              <w:sz w:val="23"/>
              <w:szCs w:val="23"/>
              <w:lang w:val="nl-NL"/>
            </w:rPr>
          </w:rPrChange>
        </w:rPr>
      </w:pPr>
      <w:r w:rsidRPr="004F1FC6">
        <w:rPr>
          <w:rFonts w:ascii="Footlight MT Light" w:hAnsi="Footlight MT Light"/>
          <w:sz w:val="23"/>
          <w:szCs w:val="23"/>
          <w:lang w:val="nl-NL"/>
          <w:rPrChange w:id="29576" w:author="suryavina" w:date="2015-02-06T16:21:00Z">
            <w:rPr>
              <w:rFonts w:ascii="Footlight MT Light" w:hAnsi="Footlight MT Light"/>
              <w:sz w:val="23"/>
              <w:szCs w:val="23"/>
              <w:lang w:val="nl-NL"/>
            </w:rPr>
          </w:rPrChange>
        </w:rPr>
        <w:t xml:space="preserve">Yang bertanda tangan dibawah ini: </w:t>
      </w:r>
      <w:r w:rsidRPr="004F1FC6">
        <w:rPr>
          <w:rFonts w:ascii="Footlight MT Light" w:hAnsi="Footlight MT Light"/>
          <w:sz w:val="23"/>
          <w:szCs w:val="23"/>
          <w:lang w:val="nl-NL"/>
          <w:rPrChange w:id="29577" w:author="suryavina" w:date="2015-02-06T16:21:00Z">
            <w:rPr>
              <w:rFonts w:ascii="Footlight MT Light" w:hAnsi="Footlight MT Light"/>
              <w:sz w:val="23"/>
              <w:szCs w:val="23"/>
              <w:lang w:val="nl-NL"/>
            </w:rPr>
          </w:rPrChange>
        </w:rPr>
        <w:softHyphen/>
      </w:r>
      <w:r w:rsidRPr="004F1FC6">
        <w:rPr>
          <w:rFonts w:ascii="Footlight MT Light" w:hAnsi="Footlight MT Light"/>
          <w:sz w:val="23"/>
          <w:szCs w:val="23"/>
          <w:lang w:val="nl-NL"/>
          <w:rPrChange w:id="29578" w:author="suryavina" w:date="2015-02-06T16:21:00Z">
            <w:rPr>
              <w:rFonts w:ascii="Footlight MT Light" w:hAnsi="Footlight MT Light"/>
              <w:sz w:val="23"/>
              <w:szCs w:val="23"/>
              <w:lang w:val="nl-NL"/>
            </w:rPr>
          </w:rPrChange>
        </w:rPr>
        <w:softHyphen/>
      </w:r>
      <w:r w:rsidRPr="004F1FC6">
        <w:rPr>
          <w:rFonts w:ascii="Footlight MT Light" w:hAnsi="Footlight MT Light"/>
          <w:sz w:val="23"/>
          <w:szCs w:val="23"/>
          <w:lang w:val="nl-NL"/>
          <w:rPrChange w:id="29579" w:author="suryavina" w:date="2015-02-06T16:21:00Z">
            <w:rPr>
              <w:rFonts w:ascii="Footlight MT Light" w:hAnsi="Footlight MT Light"/>
              <w:sz w:val="23"/>
              <w:szCs w:val="23"/>
              <w:lang w:val="nl-NL"/>
            </w:rPr>
          </w:rPrChange>
        </w:rPr>
        <w:softHyphen/>
      </w:r>
      <w:r w:rsidRPr="004F1FC6">
        <w:rPr>
          <w:rFonts w:ascii="Footlight MT Light" w:hAnsi="Footlight MT Light"/>
          <w:sz w:val="23"/>
          <w:szCs w:val="23"/>
          <w:lang w:val="nl-NL"/>
          <w:rPrChange w:id="29580" w:author="suryavina" w:date="2015-02-06T16:21:00Z">
            <w:rPr>
              <w:rFonts w:ascii="Footlight MT Light" w:hAnsi="Footlight MT Light"/>
              <w:sz w:val="23"/>
              <w:szCs w:val="23"/>
              <w:lang w:val="nl-NL"/>
            </w:rPr>
          </w:rPrChange>
        </w:rPr>
        <w:softHyphen/>
      </w:r>
      <w:r w:rsidRPr="004F1FC6">
        <w:rPr>
          <w:rFonts w:ascii="Footlight MT Light" w:hAnsi="Footlight MT Light"/>
          <w:sz w:val="23"/>
          <w:szCs w:val="23"/>
          <w:lang w:val="nl-NL"/>
          <w:rPrChange w:id="29581" w:author="suryavina" w:date="2015-02-06T16:21:00Z">
            <w:rPr>
              <w:rFonts w:ascii="Footlight MT Light" w:hAnsi="Footlight MT Light"/>
              <w:sz w:val="23"/>
              <w:szCs w:val="23"/>
              <w:lang w:val="nl-NL"/>
            </w:rPr>
          </w:rPrChange>
        </w:rPr>
        <w:softHyphen/>
      </w:r>
      <w:r w:rsidRPr="004F1FC6">
        <w:rPr>
          <w:rFonts w:ascii="Footlight MT Light" w:hAnsi="Footlight MT Light"/>
          <w:sz w:val="23"/>
          <w:szCs w:val="23"/>
          <w:lang w:val="nl-NL"/>
          <w:rPrChange w:id="29582" w:author="suryavina" w:date="2015-02-06T16:21:00Z">
            <w:rPr>
              <w:rFonts w:ascii="Footlight MT Light" w:hAnsi="Footlight MT Light"/>
              <w:sz w:val="23"/>
              <w:szCs w:val="23"/>
              <w:lang w:val="nl-NL"/>
            </w:rPr>
          </w:rPrChange>
        </w:rPr>
        <w:softHyphen/>
      </w:r>
      <w:r w:rsidRPr="004F1FC6">
        <w:rPr>
          <w:rFonts w:ascii="Footlight MT Light" w:hAnsi="Footlight MT Light"/>
          <w:sz w:val="23"/>
          <w:szCs w:val="23"/>
          <w:lang w:val="nl-NL"/>
          <w:rPrChange w:id="29583" w:author="suryavina" w:date="2015-02-06T16:21:00Z">
            <w:rPr>
              <w:rFonts w:ascii="Footlight MT Light" w:hAnsi="Footlight MT Light"/>
              <w:sz w:val="23"/>
              <w:szCs w:val="23"/>
              <w:lang w:val="nl-NL"/>
            </w:rPr>
          </w:rPrChange>
        </w:rPr>
        <w:softHyphen/>
      </w:r>
      <w:r w:rsidRPr="004F1FC6">
        <w:rPr>
          <w:rFonts w:ascii="Footlight MT Light" w:hAnsi="Footlight MT Light"/>
          <w:sz w:val="23"/>
          <w:szCs w:val="23"/>
          <w:lang w:val="nl-NL"/>
          <w:rPrChange w:id="29584" w:author="suryavina" w:date="2015-02-06T16:21:00Z">
            <w:rPr>
              <w:rFonts w:ascii="Footlight MT Light" w:hAnsi="Footlight MT Light"/>
              <w:sz w:val="23"/>
              <w:szCs w:val="23"/>
              <w:lang w:val="nl-NL"/>
            </w:rPr>
          </w:rPrChange>
        </w:rPr>
        <w:softHyphen/>
      </w:r>
      <w:r w:rsidRPr="004F1FC6">
        <w:rPr>
          <w:rFonts w:ascii="Footlight MT Light" w:hAnsi="Footlight MT Light"/>
          <w:sz w:val="23"/>
          <w:szCs w:val="23"/>
          <w:lang w:val="nl-NL"/>
          <w:rPrChange w:id="29585" w:author="suryavina" w:date="2015-02-06T16:21:00Z">
            <w:rPr>
              <w:rFonts w:ascii="Footlight MT Light" w:hAnsi="Footlight MT Light"/>
              <w:sz w:val="23"/>
              <w:szCs w:val="23"/>
              <w:lang w:val="nl-NL"/>
            </w:rPr>
          </w:rPrChange>
        </w:rPr>
        <w:softHyphen/>
      </w:r>
      <w:r w:rsidRPr="004F1FC6">
        <w:rPr>
          <w:rFonts w:ascii="Footlight MT Light" w:hAnsi="Footlight MT Light"/>
          <w:sz w:val="23"/>
          <w:szCs w:val="23"/>
          <w:lang w:val="nl-NL"/>
          <w:rPrChange w:id="29586" w:author="suryavina" w:date="2015-02-06T16:21:00Z">
            <w:rPr>
              <w:rFonts w:ascii="Footlight MT Light" w:hAnsi="Footlight MT Light"/>
              <w:sz w:val="23"/>
              <w:szCs w:val="23"/>
              <w:lang w:val="nl-NL"/>
            </w:rPr>
          </w:rPrChange>
        </w:rPr>
        <w:softHyphen/>
      </w:r>
      <w:r w:rsidRPr="004F1FC6">
        <w:rPr>
          <w:rFonts w:ascii="Footlight MT Light" w:hAnsi="Footlight MT Light"/>
          <w:sz w:val="23"/>
          <w:szCs w:val="23"/>
          <w:lang w:val="nl-NL"/>
          <w:rPrChange w:id="29587" w:author="suryavina" w:date="2015-02-06T16:21:00Z">
            <w:rPr>
              <w:rFonts w:ascii="Footlight MT Light" w:hAnsi="Footlight MT Light"/>
              <w:sz w:val="23"/>
              <w:szCs w:val="23"/>
              <w:lang w:val="nl-NL"/>
            </w:rPr>
          </w:rPrChange>
        </w:rPr>
        <w:softHyphen/>
      </w:r>
      <w:r w:rsidRPr="004F1FC6">
        <w:rPr>
          <w:rFonts w:ascii="Footlight MT Light" w:hAnsi="Footlight MT Light"/>
          <w:sz w:val="23"/>
          <w:szCs w:val="23"/>
          <w:lang w:val="nl-NL"/>
          <w:rPrChange w:id="29588" w:author="suryavina" w:date="2015-02-06T16:21:00Z">
            <w:rPr>
              <w:rFonts w:ascii="Footlight MT Light" w:hAnsi="Footlight MT Light"/>
              <w:sz w:val="23"/>
              <w:szCs w:val="23"/>
              <w:lang w:val="nl-NL"/>
            </w:rPr>
          </w:rPrChange>
        </w:rPr>
        <w:softHyphen/>
      </w:r>
      <w:r w:rsidRPr="004F1FC6">
        <w:rPr>
          <w:rFonts w:ascii="Footlight MT Light" w:hAnsi="Footlight MT Light"/>
          <w:sz w:val="23"/>
          <w:szCs w:val="23"/>
          <w:lang w:val="nl-NL"/>
          <w:rPrChange w:id="29589" w:author="suryavina" w:date="2015-02-06T16:21:00Z">
            <w:rPr>
              <w:rFonts w:ascii="Footlight MT Light" w:hAnsi="Footlight MT Light"/>
              <w:sz w:val="23"/>
              <w:szCs w:val="23"/>
              <w:lang w:val="nl-NL"/>
            </w:rPr>
          </w:rPrChange>
        </w:rPr>
        <w:softHyphen/>
      </w:r>
      <w:r w:rsidRPr="004F1FC6">
        <w:rPr>
          <w:rFonts w:ascii="Footlight MT Light" w:hAnsi="Footlight MT Light"/>
          <w:sz w:val="23"/>
          <w:szCs w:val="23"/>
          <w:lang w:val="nl-NL"/>
          <w:rPrChange w:id="29590" w:author="suryavina" w:date="2015-02-06T16:21:00Z">
            <w:rPr>
              <w:rFonts w:ascii="Footlight MT Light" w:hAnsi="Footlight MT Light"/>
              <w:sz w:val="23"/>
              <w:szCs w:val="23"/>
              <w:lang w:val="nl-NL"/>
            </w:rPr>
          </w:rPrChange>
        </w:rPr>
        <w:softHyphen/>
      </w:r>
      <w:r w:rsidRPr="004F1FC6">
        <w:rPr>
          <w:rFonts w:ascii="Footlight MT Light" w:hAnsi="Footlight MT Light"/>
          <w:sz w:val="23"/>
          <w:szCs w:val="23"/>
          <w:lang w:val="nl-NL"/>
          <w:rPrChange w:id="29591" w:author="suryavina" w:date="2015-02-06T16:21:00Z">
            <w:rPr>
              <w:rFonts w:ascii="Footlight MT Light" w:hAnsi="Footlight MT Light"/>
              <w:sz w:val="23"/>
              <w:szCs w:val="23"/>
              <w:lang w:val="nl-NL"/>
            </w:rPr>
          </w:rPrChange>
        </w:rPr>
        <w:softHyphen/>
      </w:r>
      <w:r w:rsidRPr="004F1FC6">
        <w:rPr>
          <w:rFonts w:ascii="Footlight MT Light" w:hAnsi="Footlight MT Light"/>
          <w:sz w:val="23"/>
          <w:szCs w:val="23"/>
          <w:lang w:val="nl-NL"/>
          <w:rPrChange w:id="29592" w:author="suryavina" w:date="2015-02-06T16:21:00Z">
            <w:rPr>
              <w:rFonts w:ascii="Footlight MT Light" w:hAnsi="Footlight MT Light"/>
              <w:sz w:val="23"/>
              <w:szCs w:val="23"/>
              <w:lang w:val="nl-NL"/>
            </w:rPr>
          </w:rPrChange>
        </w:rPr>
        <w:softHyphen/>
        <w:t>__________________________________ dalam jabatan selaku _______________________________________________________  dalam hal ini bertindak untuk dan atas nama ______________</w:t>
      </w:r>
      <w:r w:rsidRPr="004F1FC6">
        <w:rPr>
          <w:rFonts w:ascii="Footlight MT Light" w:hAnsi="Footlight MT Light"/>
          <w:i/>
          <w:sz w:val="23"/>
          <w:szCs w:val="23"/>
          <w:lang w:val="nl-NL"/>
          <w:rPrChange w:id="29593" w:author="suryavina" w:date="2015-02-06T16:21:00Z">
            <w:rPr>
              <w:rFonts w:ascii="Footlight MT Light" w:hAnsi="Footlight MT Light"/>
              <w:i/>
              <w:sz w:val="23"/>
              <w:szCs w:val="23"/>
              <w:lang w:val="nl-NL"/>
            </w:rPr>
          </w:rPrChange>
        </w:rPr>
        <w:t xml:space="preserve">[nama bank]  </w:t>
      </w:r>
      <w:r w:rsidRPr="004F1FC6">
        <w:rPr>
          <w:rFonts w:ascii="Footlight MT Light" w:hAnsi="Footlight MT Light"/>
          <w:sz w:val="23"/>
          <w:szCs w:val="23"/>
          <w:lang w:val="nl-NL"/>
          <w:rPrChange w:id="29594" w:author="suryavina" w:date="2015-02-06T16:21:00Z">
            <w:rPr>
              <w:rFonts w:ascii="Footlight MT Light" w:hAnsi="Footlight MT Light"/>
              <w:sz w:val="23"/>
              <w:szCs w:val="23"/>
              <w:lang w:val="nl-NL"/>
            </w:rPr>
          </w:rPrChange>
        </w:rPr>
        <w:t xml:space="preserve">berkedudukan di _________________________________________ </w:t>
      </w:r>
      <w:r w:rsidRPr="004F1FC6">
        <w:rPr>
          <w:rFonts w:ascii="Footlight MT Light" w:hAnsi="Footlight MT Light"/>
          <w:i/>
          <w:sz w:val="23"/>
          <w:szCs w:val="23"/>
          <w:lang w:val="nl-NL"/>
          <w:rPrChange w:id="29595" w:author="suryavina" w:date="2015-02-06T16:21:00Z">
            <w:rPr>
              <w:rFonts w:ascii="Footlight MT Light" w:hAnsi="Footlight MT Light"/>
              <w:i/>
              <w:sz w:val="23"/>
              <w:szCs w:val="23"/>
              <w:lang w:val="nl-NL"/>
            </w:rPr>
          </w:rPrChange>
        </w:rPr>
        <w:t>[alamat]</w:t>
      </w:r>
    </w:p>
    <w:p w:rsidR="00E46F66" w:rsidRPr="004F1FC6" w:rsidRDefault="00E46F66" w:rsidP="00FE17BA">
      <w:pPr>
        <w:rPr>
          <w:rFonts w:ascii="Footlight MT Light" w:hAnsi="Footlight MT Light"/>
          <w:sz w:val="23"/>
          <w:szCs w:val="23"/>
          <w:lang w:val="nl-NL"/>
          <w:rPrChange w:id="29596" w:author="suryavina" w:date="2015-02-06T16:21:00Z">
            <w:rPr>
              <w:rFonts w:ascii="Footlight MT Light" w:hAnsi="Footlight MT Light"/>
              <w:sz w:val="23"/>
              <w:szCs w:val="23"/>
              <w:lang w:val="nl-NL"/>
            </w:rPr>
          </w:rPrChange>
        </w:rPr>
      </w:pPr>
    </w:p>
    <w:p w:rsidR="00E46F66" w:rsidRPr="004F1FC6" w:rsidRDefault="00155965" w:rsidP="00FE17BA">
      <w:pPr>
        <w:rPr>
          <w:rFonts w:ascii="Footlight MT Light" w:hAnsi="Footlight MT Light"/>
          <w:sz w:val="23"/>
          <w:szCs w:val="23"/>
          <w:lang w:val="id-ID"/>
          <w:rPrChange w:id="29597" w:author="suryavina" w:date="2015-02-06T16:21:00Z">
            <w:rPr>
              <w:rFonts w:ascii="Footlight MT Light" w:hAnsi="Footlight MT Light"/>
              <w:sz w:val="23"/>
              <w:szCs w:val="23"/>
              <w:lang w:val="id-ID"/>
            </w:rPr>
          </w:rPrChange>
        </w:rPr>
      </w:pPr>
      <w:r w:rsidRPr="004F1FC6">
        <w:rPr>
          <w:rFonts w:ascii="Footlight MT Light" w:hAnsi="Footlight MT Light"/>
          <w:sz w:val="23"/>
          <w:szCs w:val="23"/>
          <w:lang w:val="nl-NL"/>
          <w:rPrChange w:id="29598" w:author="suryavina" w:date="2015-02-06T16:21:00Z">
            <w:rPr>
              <w:rFonts w:ascii="Footlight MT Light" w:hAnsi="Footlight MT Light"/>
              <w:sz w:val="23"/>
              <w:szCs w:val="23"/>
              <w:lang w:val="nl-NL"/>
            </w:rPr>
          </w:rPrChange>
        </w:rPr>
        <w:t>untuk selanjutnya disebut</w:t>
      </w:r>
      <w:r w:rsidRPr="004F1FC6">
        <w:rPr>
          <w:rFonts w:ascii="Footlight MT Light" w:hAnsi="Footlight MT Light"/>
          <w:sz w:val="23"/>
          <w:szCs w:val="23"/>
          <w:lang w:val="id-ID"/>
          <w:rPrChange w:id="29599" w:author="suryavina" w:date="2015-02-06T16:21:00Z">
            <w:rPr>
              <w:rFonts w:ascii="Footlight MT Light" w:hAnsi="Footlight MT Light"/>
              <w:sz w:val="23"/>
              <w:szCs w:val="23"/>
              <w:lang w:val="id-ID"/>
            </w:rPr>
          </w:rPrChange>
        </w:rPr>
        <w:t xml:space="preserve"> </w:t>
      </w:r>
      <w:r w:rsidRPr="004F1FC6">
        <w:rPr>
          <w:rFonts w:ascii="Footlight MT Light" w:hAnsi="Footlight MT Light"/>
          <w:sz w:val="23"/>
          <w:szCs w:val="23"/>
          <w:lang w:val="nl-NL"/>
          <w:rPrChange w:id="29600" w:author="suryavina" w:date="2015-02-06T16:21:00Z">
            <w:rPr>
              <w:rFonts w:ascii="Footlight MT Light" w:hAnsi="Footlight MT Light"/>
              <w:sz w:val="23"/>
              <w:szCs w:val="23"/>
              <w:lang w:val="nl-NL"/>
            </w:rPr>
          </w:rPrChange>
        </w:rPr>
        <w:t xml:space="preserve">: </w:t>
      </w:r>
      <w:r w:rsidRPr="004F1FC6">
        <w:rPr>
          <w:rFonts w:ascii="Footlight MT Light" w:hAnsi="Footlight MT Light"/>
          <w:sz w:val="23"/>
          <w:szCs w:val="23"/>
          <w:lang w:val="id-ID"/>
          <w:rPrChange w:id="29601" w:author="suryavina" w:date="2015-02-06T16:21:00Z">
            <w:rPr>
              <w:rFonts w:ascii="Footlight MT Light" w:hAnsi="Footlight MT Light"/>
              <w:sz w:val="23"/>
              <w:szCs w:val="23"/>
              <w:lang w:val="id-ID"/>
            </w:rPr>
          </w:rPrChange>
        </w:rPr>
        <w:tab/>
      </w:r>
      <w:r w:rsidRPr="004F1FC6">
        <w:rPr>
          <w:rFonts w:ascii="Footlight MT Light" w:hAnsi="Footlight MT Light"/>
          <w:b/>
          <w:sz w:val="23"/>
          <w:szCs w:val="23"/>
          <w:lang w:val="nl-NL"/>
          <w:rPrChange w:id="29602" w:author="suryavina" w:date="2015-02-06T16:21:00Z">
            <w:rPr>
              <w:rFonts w:ascii="Footlight MT Light" w:hAnsi="Footlight MT Light"/>
              <w:b/>
              <w:sz w:val="23"/>
              <w:szCs w:val="23"/>
              <w:lang w:val="nl-NL"/>
            </w:rPr>
          </w:rPrChange>
        </w:rPr>
        <w:t>PENJAMIN</w:t>
      </w:r>
    </w:p>
    <w:p w:rsidR="00E46F66" w:rsidRPr="004F1FC6" w:rsidRDefault="00E46F66" w:rsidP="00FE17BA">
      <w:pPr>
        <w:rPr>
          <w:rFonts w:ascii="Footlight MT Light" w:hAnsi="Footlight MT Light"/>
          <w:sz w:val="23"/>
          <w:szCs w:val="23"/>
          <w:lang w:val="nl-NL"/>
          <w:rPrChange w:id="29603" w:author="suryavina" w:date="2015-02-06T16:21:00Z">
            <w:rPr>
              <w:rFonts w:ascii="Footlight MT Light" w:hAnsi="Footlight MT Light"/>
              <w:sz w:val="23"/>
              <w:szCs w:val="23"/>
              <w:lang w:val="nl-NL"/>
            </w:rPr>
          </w:rPrChange>
        </w:rPr>
      </w:pPr>
    </w:p>
    <w:p w:rsidR="00E46F66" w:rsidRPr="004F1FC6" w:rsidRDefault="00155965" w:rsidP="00FE17BA">
      <w:pPr>
        <w:rPr>
          <w:rFonts w:ascii="Footlight MT Light" w:hAnsi="Footlight MT Light"/>
          <w:sz w:val="23"/>
          <w:szCs w:val="23"/>
          <w:lang w:val="nl-NL"/>
          <w:rPrChange w:id="29604" w:author="suryavina" w:date="2015-02-06T16:21:00Z">
            <w:rPr>
              <w:rFonts w:ascii="Footlight MT Light" w:hAnsi="Footlight MT Light"/>
              <w:sz w:val="23"/>
              <w:szCs w:val="23"/>
              <w:lang w:val="nl-NL"/>
            </w:rPr>
          </w:rPrChange>
        </w:rPr>
      </w:pPr>
      <w:r w:rsidRPr="004F1FC6">
        <w:rPr>
          <w:rFonts w:ascii="Footlight MT Light" w:hAnsi="Footlight MT Light"/>
          <w:sz w:val="23"/>
          <w:szCs w:val="23"/>
          <w:lang w:val="nl-NL"/>
          <w:rPrChange w:id="29605" w:author="suryavina" w:date="2015-02-06T16:21:00Z">
            <w:rPr>
              <w:rFonts w:ascii="Footlight MT Light" w:hAnsi="Footlight MT Light"/>
              <w:sz w:val="23"/>
              <w:szCs w:val="23"/>
              <w:lang w:val="nl-NL"/>
            </w:rPr>
          </w:rPrChange>
        </w:rPr>
        <w:t>dengan ini menyatakan akan membayar kepada:</w:t>
      </w:r>
    </w:p>
    <w:p w:rsidR="00E46F66" w:rsidRPr="004F1FC6" w:rsidRDefault="00155965" w:rsidP="00FE17BA">
      <w:pPr>
        <w:rPr>
          <w:rFonts w:ascii="Footlight MT Light" w:hAnsi="Footlight MT Light"/>
          <w:sz w:val="23"/>
          <w:szCs w:val="23"/>
          <w:lang w:val="id-ID"/>
          <w:rPrChange w:id="29606" w:author="suryavina" w:date="2015-02-06T16:21:00Z">
            <w:rPr>
              <w:rFonts w:ascii="Footlight MT Light" w:hAnsi="Footlight MT Light"/>
              <w:sz w:val="23"/>
              <w:szCs w:val="23"/>
              <w:lang w:val="id-ID"/>
            </w:rPr>
          </w:rPrChange>
        </w:rPr>
      </w:pPr>
      <w:r w:rsidRPr="004F1FC6">
        <w:rPr>
          <w:rFonts w:ascii="Footlight MT Light" w:hAnsi="Footlight MT Light"/>
          <w:sz w:val="23"/>
          <w:szCs w:val="23"/>
          <w:lang w:val="nl-NL"/>
          <w:rPrChange w:id="29607" w:author="suryavina" w:date="2015-02-06T16:21:00Z">
            <w:rPr>
              <w:rFonts w:ascii="Footlight MT Light" w:hAnsi="Footlight MT Light"/>
              <w:sz w:val="23"/>
              <w:szCs w:val="23"/>
              <w:lang w:val="nl-NL"/>
            </w:rPr>
          </w:rPrChange>
        </w:rPr>
        <w:tab/>
      </w:r>
      <w:r w:rsidRPr="004F1FC6">
        <w:rPr>
          <w:rFonts w:ascii="Footlight MT Light" w:hAnsi="Footlight MT Light"/>
          <w:sz w:val="23"/>
          <w:szCs w:val="23"/>
          <w:lang w:val="pt-BR"/>
          <w:rPrChange w:id="29608" w:author="suryavina" w:date="2015-02-06T16:21:00Z">
            <w:rPr>
              <w:rFonts w:ascii="Footlight MT Light" w:hAnsi="Footlight MT Light"/>
              <w:sz w:val="23"/>
              <w:szCs w:val="23"/>
              <w:lang w:val="pt-BR"/>
            </w:rPr>
          </w:rPrChange>
        </w:rPr>
        <w:t>Nama</w:t>
      </w:r>
      <w:r w:rsidRPr="004F1FC6">
        <w:rPr>
          <w:rFonts w:ascii="Footlight MT Light" w:hAnsi="Footlight MT Light"/>
          <w:sz w:val="23"/>
          <w:szCs w:val="23"/>
          <w:lang w:val="pt-BR"/>
          <w:rPrChange w:id="29609" w:author="suryavina" w:date="2015-02-06T16:21:00Z">
            <w:rPr>
              <w:rFonts w:ascii="Footlight MT Light" w:hAnsi="Footlight MT Light"/>
              <w:sz w:val="23"/>
              <w:szCs w:val="23"/>
              <w:lang w:val="pt-BR"/>
            </w:rPr>
          </w:rPrChange>
        </w:rPr>
        <w:tab/>
      </w:r>
      <w:r w:rsidRPr="004F1FC6">
        <w:rPr>
          <w:rFonts w:ascii="Footlight MT Light" w:hAnsi="Footlight MT Light"/>
          <w:sz w:val="23"/>
          <w:szCs w:val="23"/>
          <w:lang w:val="pt-BR"/>
          <w:rPrChange w:id="29610" w:author="suryavina" w:date="2015-02-06T16:21:00Z">
            <w:rPr>
              <w:rFonts w:ascii="Footlight MT Light" w:hAnsi="Footlight MT Light"/>
              <w:sz w:val="23"/>
              <w:szCs w:val="23"/>
              <w:lang w:val="pt-BR"/>
            </w:rPr>
          </w:rPrChange>
        </w:rPr>
        <w:tab/>
        <w:t xml:space="preserve">: </w:t>
      </w:r>
      <w:r w:rsidRPr="004F1FC6">
        <w:rPr>
          <w:rFonts w:ascii="Footlight MT Light" w:hAnsi="Footlight MT Light"/>
          <w:i/>
          <w:sz w:val="23"/>
          <w:szCs w:val="23"/>
          <w:lang w:val="pt-BR"/>
          <w:rPrChange w:id="29611" w:author="suryavina" w:date="2015-02-06T16:21:00Z">
            <w:rPr>
              <w:rFonts w:ascii="Footlight MT Light" w:hAnsi="Footlight MT Light"/>
              <w:i/>
              <w:sz w:val="23"/>
              <w:szCs w:val="23"/>
              <w:lang w:val="pt-BR"/>
            </w:rPr>
          </w:rPrChange>
        </w:rPr>
        <w:t>______________________</w:t>
      </w:r>
      <w:r w:rsidRPr="004F1FC6">
        <w:rPr>
          <w:rFonts w:ascii="Footlight MT Light" w:hAnsi="Footlight MT Light"/>
          <w:i/>
          <w:sz w:val="23"/>
          <w:szCs w:val="23"/>
          <w:lang w:val="id-ID"/>
          <w:rPrChange w:id="29612" w:author="suryavina" w:date="2015-02-06T16:21:00Z">
            <w:rPr>
              <w:rFonts w:ascii="Footlight MT Light" w:hAnsi="Footlight MT Light"/>
              <w:i/>
              <w:sz w:val="23"/>
              <w:szCs w:val="23"/>
              <w:lang w:val="id-ID"/>
            </w:rPr>
          </w:rPrChange>
        </w:rPr>
        <w:t>_____________</w:t>
      </w:r>
      <w:r w:rsidRPr="004F1FC6">
        <w:rPr>
          <w:rFonts w:ascii="Footlight MT Light" w:hAnsi="Footlight MT Light"/>
          <w:i/>
          <w:sz w:val="23"/>
          <w:szCs w:val="23"/>
          <w:lang w:val="pt-BR"/>
          <w:rPrChange w:id="29613" w:author="suryavina" w:date="2015-02-06T16:21:00Z">
            <w:rPr>
              <w:rFonts w:ascii="Footlight MT Light" w:hAnsi="Footlight MT Light"/>
              <w:i/>
              <w:sz w:val="23"/>
              <w:szCs w:val="23"/>
              <w:lang w:val="pt-BR"/>
            </w:rPr>
          </w:rPrChange>
        </w:rPr>
        <w:t>____[</w:t>
      </w:r>
      <w:r w:rsidRPr="004F1FC6">
        <w:rPr>
          <w:rFonts w:ascii="Footlight MT Light" w:hAnsi="Footlight MT Light"/>
          <w:i/>
          <w:sz w:val="23"/>
          <w:szCs w:val="23"/>
          <w:lang w:val="id-ID"/>
          <w:rPrChange w:id="29614" w:author="suryavina" w:date="2015-02-06T16:21:00Z">
            <w:rPr>
              <w:rFonts w:ascii="Footlight MT Light" w:hAnsi="Footlight MT Light"/>
              <w:i/>
              <w:sz w:val="23"/>
              <w:szCs w:val="23"/>
              <w:lang w:val="id-ID"/>
            </w:rPr>
          </w:rPrChange>
        </w:rPr>
        <w:t>nama PPK]</w:t>
      </w:r>
    </w:p>
    <w:p w:rsidR="00E46F66" w:rsidRPr="004F1FC6" w:rsidRDefault="00155965" w:rsidP="00FE17BA">
      <w:pPr>
        <w:rPr>
          <w:rFonts w:ascii="Footlight MT Light" w:hAnsi="Footlight MT Light"/>
          <w:sz w:val="23"/>
          <w:szCs w:val="23"/>
          <w:lang w:val="pt-BR"/>
          <w:rPrChange w:id="29615" w:author="suryavina" w:date="2015-02-06T16:21:00Z">
            <w:rPr>
              <w:rFonts w:ascii="Footlight MT Light" w:hAnsi="Footlight MT Light"/>
              <w:sz w:val="23"/>
              <w:szCs w:val="23"/>
              <w:lang w:val="pt-BR"/>
            </w:rPr>
          </w:rPrChange>
        </w:rPr>
      </w:pPr>
      <w:r w:rsidRPr="004F1FC6">
        <w:rPr>
          <w:rFonts w:ascii="Footlight MT Light" w:hAnsi="Footlight MT Light"/>
          <w:sz w:val="23"/>
          <w:szCs w:val="23"/>
          <w:lang w:val="pt-BR"/>
          <w:rPrChange w:id="29616" w:author="suryavina" w:date="2015-02-06T16:21:00Z">
            <w:rPr>
              <w:rFonts w:ascii="Footlight MT Light" w:hAnsi="Footlight MT Light"/>
              <w:sz w:val="23"/>
              <w:szCs w:val="23"/>
              <w:lang w:val="pt-BR"/>
            </w:rPr>
          </w:rPrChange>
        </w:rPr>
        <w:tab/>
        <w:t>Alamat</w:t>
      </w:r>
      <w:r w:rsidRPr="004F1FC6">
        <w:rPr>
          <w:rFonts w:ascii="Footlight MT Light" w:hAnsi="Footlight MT Light"/>
          <w:sz w:val="23"/>
          <w:szCs w:val="23"/>
          <w:lang w:val="pt-BR"/>
          <w:rPrChange w:id="29617" w:author="suryavina" w:date="2015-02-06T16:21:00Z">
            <w:rPr>
              <w:rFonts w:ascii="Footlight MT Light" w:hAnsi="Footlight MT Light"/>
              <w:sz w:val="23"/>
              <w:szCs w:val="23"/>
              <w:lang w:val="pt-BR"/>
            </w:rPr>
          </w:rPrChange>
        </w:rPr>
        <w:tab/>
      </w:r>
      <w:r w:rsidRPr="004F1FC6">
        <w:rPr>
          <w:rFonts w:ascii="Footlight MT Light" w:hAnsi="Footlight MT Light"/>
          <w:sz w:val="23"/>
          <w:szCs w:val="23"/>
          <w:lang w:val="pt-BR"/>
          <w:rPrChange w:id="29618" w:author="suryavina" w:date="2015-02-06T16:21:00Z">
            <w:rPr>
              <w:rFonts w:ascii="Footlight MT Light" w:hAnsi="Footlight MT Light"/>
              <w:sz w:val="23"/>
              <w:szCs w:val="23"/>
              <w:lang w:val="pt-BR"/>
            </w:rPr>
          </w:rPrChange>
        </w:rPr>
        <w:tab/>
        <w:t>:</w:t>
      </w:r>
      <w:r w:rsidRPr="004F1FC6">
        <w:rPr>
          <w:rFonts w:ascii="Footlight MT Light" w:hAnsi="Footlight MT Light"/>
          <w:sz w:val="23"/>
          <w:szCs w:val="23"/>
          <w:lang w:val="id-ID"/>
          <w:rPrChange w:id="29619" w:author="suryavina" w:date="2015-02-06T16:21:00Z">
            <w:rPr>
              <w:rFonts w:ascii="Footlight MT Light" w:hAnsi="Footlight MT Light"/>
              <w:sz w:val="23"/>
              <w:szCs w:val="23"/>
              <w:lang w:val="id-ID"/>
            </w:rPr>
          </w:rPrChange>
        </w:rPr>
        <w:t xml:space="preserve"> __</w:t>
      </w:r>
      <w:r w:rsidRPr="004F1FC6">
        <w:rPr>
          <w:rFonts w:ascii="Footlight MT Light" w:hAnsi="Footlight MT Light"/>
          <w:sz w:val="23"/>
          <w:szCs w:val="23"/>
          <w:lang w:val="pt-BR"/>
          <w:rPrChange w:id="29620" w:author="suryavina" w:date="2015-02-06T16:21:00Z">
            <w:rPr>
              <w:rFonts w:ascii="Footlight MT Light" w:hAnsi="Footlight MT Light"/>
              <w:sz w:val="23"/>
              <w:szCs w:val="23"/>
              <w:lang w:val="pt-BR"/>
            </w:rPr>
          </w:rPrChange>
        </w:rPr>
        <w:t>_______________________________________________</w:t>
      </w:r>
    </w:p>
    <w:p w:rsidR="00E46F66" w:rsidRPr="004F1FC6" w:rsidRDefault="00E46F66" w:rsidP="00FE17BA">
      <w:pPr>
        <w:rPr>
          <w:rFonts w:ascii="Footlight MT Light" w:hAnsi="Footlight MT Light"/>
          <w:sz w:val="23"/>
          <w:szCs w:val="23"/>
          <w:lang w:val="pt-BR"/>
          <w:rPrChange w:id="29621" w:author="suryavina" w:date="2015-02-06T16:21:00Z">
            <w:rPr>
              <w:rFonts w:ascii="Footlight MT Light" w:hAnsi="Footlight MT Light"/>
              <w:sz w:val="23"/>
              <w:szCs w:val="23"/>
              <w:lang w:val="pt-BR"/>
            </w:rPr>
          </w:rPrChange>
        </w:rPr>
      </w:pPr>
    </w:p>
    <w:p w:rsidR="00E46F66" w:rsidRPr="004F1FC6" w:rsidRDefault="00155965" w:rsidP="00FE17BA">
      <w:pPr>
        <w:rPr>
          <w:rFonts w:ascii="Footlight MT Light" w:hAnsi="Footlight MT Light"/>
          <w:sz w:val="23"/>
          <w:szCs w:val="23"/>
          <w:lang w:val="pt-BR"/>
          <w:rPrChange w:id="29622" w:author="suryavina" w:date="2015-02-06T16:21:00Z">
            <w:rPr>
              <w:rFonts w:ascii="Footlight MT Light" w:hAnsi="Footlight MT Light"/>
              <w:sz w:val="23"/>
              <w:szCs w:val="23"/>
              <w:lang w:val="pt-BR"/>
            </w:rPr>
          </w:rPrChange>
        </w:rPr>
      </w:pPr>
      <w:r w:rsidRPr="004F1FC6">
        <w:rPr>
          <w:rFonts w:ascii="Footlight MT Light" w:hAnsi="Footlight MT Light"/>
          <w:sz w:val="23"/>
          <w:szCs w:val="23"/>
          <w:lang w:val="pt-BR"/>
          <w:rPrChange w:id="29623" w:author="suryavina" w:date="2015-02-06T16:21:00Z">
            <w:rPr>
              <w:rFonts w:ascii="Footlight MT Light" w:hAnsi="Footlight MT Light"/>
              <w:sz w:val="23"/>
              <w:szCs w:val="23"/>
              <w:lang w:val="pt-BR"/>
            </w:rPr>
          </w:rPrChange>
        </w:rPr>
        <w:t>selanjutnya disebut</w:t>
      </w:r>
      <w:r w:rsidRPr="004F1FC6">
        <w:rPr>
          <w:rFonts w:ascii="Footlight MT Light" w:hAnsi="Footlight MT Light"/>
          <w:sz w:val="23"/>
          <w:szCs w:val="23"/>
          <w:lang w:val="id-ID"/>
          <w:rPrChange w:id="29624" w:author="suryavina" w:date="2015-02-06T16:21:00Z">
            <w:rPr>
              <w:rFonts w:ascii="Footlight MT Light" w:hAnsi="Footlight MT Light"/>
              <w:sz w:val="23"/>
              <w:szCs w:val="23"/>
              <w:lang w:val="id-ID"/>
            </w:rPr>
          </w:rPrChange>
        </w:rPr>
        <w:t xml:space="preserve"> </w:t>
      </w:r>
      <w:r w:rsidRPr="004F1FC6">
        <w:rPr>
          <w:rFonts w:ascii="Footlight MT Light" w:hAnsi="Footlight MT Light"/>
          <w:sz w:val="23"/>
          <w:szCs w:val="23"/>
          <w:lang w:val="pt-BR"/>
          <w:rPrChange w:id="29625" w:author="suryavina" w:date="2015-02-06T16:21:00Z">
            <w:rPr>
              <w:rFonts w:ascii="Footlight MT Light" w:hAnsi="Footlight MT Light"/>
              <w:sz w:val="23"/>
              <w:szCs w:val="23"/>
              <w:lang w:val="pt-BR"/>
            </w:rPr>
          </w:rPrChange>
        </w:rPr>
        <w:t>:</w:t>
      </w:r>
      <w:r w:rsidRPr="004F1FC6">
        <w:rPr>
          <w:rFonts w:ascii="Footlight MT Light" w:hAnsi="Footlight MT Light"/>
          <w:b/>
          <w:sz w:val="23"/>
          <w:szCs w:val="23"/>
          <w:lang w:val="pt-BR"/>
          <w:rPrChange w:id="29626" w:author="suryavina" w:date="2015-02-06T16:21:00Z">
            <w:rPr>
              <w:rFonts w:ascii="Footlight MT Light" w:hAnsi="Footlight MT Light"/>
              <w:b/>
              <w:sz w:val="23"/>
              <w:szCs w:val="23"/>
              <w:lang w:val="pt-BR"/>
            </w:rPr>
          </w:rPrChange>
        </w:rPr>
        <w:t xml:space="preserve"> </w:t>
      </w:r>
      <w:r w:rsidRPr="004F1FC6">
        <w:rPr>
          <w:rFonts w:ascii="Footlight MT Light" w:hAnsi="Footlight MT Light"/>
          <w:b/>
          <w:sz w:val="23"/>
          <w:szCs w:val="23"/>
          <w:lang w:val="id-ID"/>
          <w:rPrChange w:id="29627" w:author="suryavina" w:date="2015-02-06T16:21:00Z">
            <w:rPr>
              <w:rFonts w:ascii="Footlight MT Light" w:hAnsi="Footlight MT Light"/>
              <w:b/>
              <w:sz w:val="23"/>
              <w:szCs w:val="23"/>
              <w:lang w:val="id-ID"/>
            </w:rPr>
          </w:rPrChange>
        </w:rPr>
        <w:tab/>
      </w:r>
      <w:r w:rsidRPr="004F1FC6">
        <w:rPr>
          <w:rFonts w:ascii="Footlight MT Light" w:hAnsi="Footlight MT Light"/>
          <w:b/>
          <w:sz w:val="23"/>
          <w:szCs w:val="23"/>
          <w:lang w:val="id-ID"/>
          <w:rPrChange w:id="29628" w:author="suryavina" w:date="2015-02-06T16:21:00Z">
            <w:rPr>
              <w:rFonts w:ascii="Footlight MT Light" w:hAnsi="Footlight MT Light"/>
              <w:b/>
              <w:sz w:val="23"/>
              <w:szCs w:val="23"/>
              <w:lang w:val="id-ID"/>
            </w:rPr>
          </w:rPrChange>
        </w:rPr>
        <w:tab/>
      </w:r>
      <w:r w:rsidRPr="004F1FC6">
        <w:rPr>
          <w:rFonts w:ascii="Footlight MT Light" w:hAnsi="Footlight MT Light"/>
          <w:b/>
          <w:sz w:val="23"/>
          <w:szCs w:val="23"/>
          <w:lang w:val="pt-BR"/>
          <w:rPrChange w:id="29629" w:author="suryavina" w:date="2015-02-06T16:21:00Z">
            <w:rPr>
              <w:rFonts w:ascii="Footlight MT Light" w:hAnsi="Footlight MT Light"/>
              <w:b/>
              <w:sz w:val="23"/>
              <w:szCs w:val="23"/>
              <w:lang w:val="pt-BR"/>
            </w:rPr>
          </w:rPrChange>
        </w:rPr>
        <w:t>PENERIMA JAMINAN</w:t>
      </w:r>
    </w:p>
    <w:p w:rsidR="00E46F66" w:rsidRPr="004F1FC6" w:rsidRDefault="00E46F66" w:rsidP="00FE17BA">
      <w:pPr>
        <w:rPr>
          <w:rFonts w:ascii="Footlight MT Light" w:hAnsi="Footlight MT Light"/>
          <w:sz w:val="23"/>
          <w:szCs w:val="23"/>
          <w:lang w:val="pt-BR"/>
          <w:rPrChange w:id="29630" w:author="suryavina" w:date="2015-02-06T16:21:00Z">
            <w:rPr>
              <w:rFonts w:ascii="Footlight MT Light" w:hAnsi="Footlight MT Light"/>
              <w:sz w:val="23"/>
              <w:szCs w:val="23"/>
              <w:lang w:val="pt-BR"/>
            </w:rPr>
          </w:rPrChange>
        </w:rPr>
      </w:pPr>
    </w:p>
    <w:p w:rsidR="00E46F66" w:rsidRPr="004F1FC6" w:rsidRDefault="00155965" w:rsidP="00FE17BA">
      <w:pPr>
        <w:rPr>
          <w:rFonts w:ascii="Footlight MT Light" w:hAnsi="Footlight MT Light"/>
          <w:sz w:val="23"/>
          <w:szCs w:val="23"/>
          <w:lang w:val="pt-BR"/>
          <w:rPrChange w:id="29631" w:author="suryavina" w:date="2015-02-06T16:21:00Z">
            <w:rPr>
              <w:rFonts w:ascii="Footlight MT Light" w:hAnsi="Footlight MT Light"/>
              <w:sz w:val="23"/>
              <w:szCs w:val="23"/>
              <w:lang w:val="pt-BR"/>
            </w:rPr>
          </w:rPrChange>
        </w:rPr>
      </w:pPr>
      <w:r w:rsidRPr="004F1FC6">
        <w:rPr>
          <w:rFonts w:ascii="Footlight MT Light" w:hAnsi="Footlight MT Light"/>
          <w:sz w:val="23"/>
          <w:szCs w:val="23"/>
          <w:lang w:val="pt-BR"/>
          <w:rPrChange w:id="29632" w:author="suryavina" w:date="2015-02-06T16:21:00Z">
            <w:rPr>
              <w:rFonts w:ascii="Footlight MT Light" w:hAnsi="Footlight MT Light"/>
              <w:sz w:val="23"/>
              <w:szCs w:val="23"/>
              <w:lang w:val="pt-BR"/>
            </w:rPr>
          </w:rPrChange>
        </w:rPr>
        <w:t>sejumlah uang Rp ____________________________________</w:t>
      </w:r>
      <w:r w:rsidRPr="004F1FC6">
        <w:rPr>
          <w:rFonts w:ascii="Footlight MT Light" w:hAnsi="Footlight MT Light"/>
          <w:sz w:val="23"/>
          <w:szCs w:val="23"/>
          <w:lang w:val="id-ID"/>
          <w:rPrChange w:id="29633" w:author="suryavina" w:date="2015-02-06T16:21:00Z">
            <w:rPr>
              <w:rFonts w:ascii="Footlight MT Light" w:hAnsi="Footlight MT Light"/>
              <w:sz w:val="23"/>
              <w:szCs w:val="23"/>
              <w:lang w:val="id-ID"/>
            </w:rPr>
          </w:rPrChange>
        </w:rPr>
        <w:t>______________</w:t>
      </w:r>
      <w:r w:rsidRPr="004F1FC6">
        <w:rPr>
          <w:rFonts w:ascii="Footlight MT Light" w:hAnsi="Footlight MT Light"/>
          <w:sz w:val="23"/>
          <w:szCs w:val="23"/>
          <w:lang w:val="pt-BR"/>
          <w:rPrChange w:id="29634" w:author="suryavina" w:date="2015-02-06T16:21:00Z">
            <w:rPr>
              <w:rFonts w:ascii="Footlight MT Light" w:hAnsi="Footlight MT Light"/>
              <w:sz w:val="23"/>
              <w:szCs w:val="23"/>
              <w:lang w:val="pt-BR"/>
            </w:rPr>
          </w:rPrChange>
        </w:rPr>
        <w:t>_</w:t>
      </w:r>
    </w:p>
    <w:p w:rsidR="00E46F66" w:rsidRPr="004F1FC6" w:rsidRDefault="00155965" w:rsidP="00FE17BA">
      <w:pPr>
        <w:rPr>
          <w:rFonts w:ascii="Footlight MT Light" w:hAnsi="Footlight MT Light"/>
          <w:sz w:val="23"/>
          <w:szCs w:val="23"/>
          <w:lang w:val="pt-BR"/>
          <w:rPrChange w:id="29635" w:author="suryavina" w:date="2015-02-06T16:21:00Z">
            <w:rPr>
              <w:rFonts w:ascii="Footlight MT Light" w:hAnsi="Footlight MT Light"/>
              <w:sz w:val="23"/>
              <w:szCs w:val="23"/>
              <w:lang w:val="pt-BR"/>
            </w:rPr>
          </w:rPrChange>
        </w:rPr>
      </w:pPr>
      <w:r w:rsidRPr="004F1FC6">
        <w:rPr>
          <w:rFonts w:ascii="Footlight MT Light" w:hAnsi="Footlight MT Light"/>
          <w:sz w:val="23"/>
          <w:szCs w:val="23"/>
          <w:lang w:val="pt-BR"/>
          <w:rPrChange w:id="29636" w:author="suryavina" w:date="2015-02-06T16:21:00Z">
            <w:rPr>
              <w:rFonts w:ascii="Footlight MT Light" w:hAnsi="Footlight MT Light"/>
              <w:sz w:val="23"/>
              <w:szCs w:val="23"/>
              <w:lang w:val="pt-BR"/>
            </w:rPr>
          </w:rPrChange>
        </w:rPr>
        <w:t>(terbilang _____________________________________________________</w:t>
      </w:r>
      <w:r w:rsidRPr="004F1FC6">
        <w:rPr>
          <w:rFonts w:ascii="Footlight MT Light" w:hAnsi="Footlight MT Light"/>
          <w:sz w:val="23"/>
          <w:szCs w:val="23"/>
          <w:lang w:val="id-ID"/>
          <w:rPrChange w:id="29637" w:author="suryavina" w:date="2015-02-06T16:21:00Z">
            <w:rPr>
              <w:rFonts w:ascii="Footlight MT Light" w:hAnsi="Footlight MT Light"/>
              <w:sz w:val="23"/>
              <w:szCs w:val="23"/>
              <w:lang w:val="id-ID"/>
            </w:rPr>
          </w:rPrChange>
        </w:rPr>
        <w:t>_</w:t>
      </w:r>
      <w:r w:rsidRPr="004F1FC6">
        <w:rPr>
          <w:rFonts w:ascii="Footlight MT Light" w:hAnsi="Footlight MT Light"/>
          <w:sz w:val="23"/>
          <w:szCs w:val="23"/>
          <w:lang w:val="pt-BR"/>
          <w:rPrChange w:id="29638" w:author="suryavina" w:date="2015-02-06T16:21:00Z">
            <w:rPr>
              <w:rFonts w:ascii="Footlight MT Light" w:hAnsi="Footlight MT Light"/>
              <w:sz w:val="23"/>
              <w:szCs w:val="23"/>
              <w:lang w:val="pt-BR"/>
            </w:rPr>
          </w:rPrChange>
        </w:rPr>
        <w:t>_____) dalam bentuk garansi bank sebagai  Jaminan</w:t>
      </w:r>
      <w:r w:rsidRPr="004F1FC6">
        <w:rPr>
          <w:rFonts w:ascii="Footlight MT Light" w:hAnsi="Footlight MT Light"/>
          <w:sz w:val="23"/>
          <w:szCs w:val="23"/>
          <w:lang w:val="id-ID"/>
          <w:rPrChange w:id="29639" w:author="suryavina" w:date="2015-02-06T16:21:00Z">
            <w:rPr>
              <w:rFonts w:ascii="Footlight MT Light" w:hAnsi="Footlight MT Light"/>
              <w:sz w:val="23"/>
              <w:szCs w:val="23"/>
              <w:lang w:val="id-ID"/>
            </w:rPr>
          </w:rPrChange>
        </w:rPr>
        <w:t xml:space="preserve"> </w:t>
      </w:r>
      <w:r w:rsidRPr="004F1FC6">
        <w:rPr>
          <w:rFonts w:ascii="Footlight MT Light" w:hAnsi="Footlight MT Light"/>
          <w:sz w:val="23"/>
          <w:szCs w:val="23"/>
          <w:lang w:val="pt-BR"/>
          <w:rPrChange w:id="29640" w:author="suryavina" w:date="2015-02-06T16:21:00Z">
            <w:rPr>
              <w:rFonts w:ascii="Footlight MT Light" w:hAnsi="Footlight MT Light"/>
              <w:sz w:val="23"/>
              <w:szCs w:val="23"/>
              <w:lang w:val="pt-BR"/>
            </w:rPr>
          </w:rPrChange>
        </w:rPr>
        <w:t xml:space="preserve">Uang Muka </w:t>
      </w:r>
      <w:r w:rsidRPr="004F1FC6">
        <w:rPr>
          <w:rFonts w:ascii="Footlight MT Light" w:hAnsi="Footlight MT Light"/>
          <w:sz w:val="23"/>
          <w:szCs w:val="23"/>
          <w:lang w:val="id-ID"/>
          <w:rPrChange w:id="29641" w:author="suryavina" w:date="2015-02-06T16:21:00Z">
            <w:rPr>
              <w:rFonts w:ascii="Footlight MT Light" w:hAnsi="Footlight MT Light"/>
              <w:sz w:val="23"/>
              <w:szCs w:val="23"/>
              <w:lang w:val="id-ID"/>
            </w:rPr>
          </w:rPrChange>
        </w:rPr>
        <w:t>atas pekerjaan _________ berdasarkan Kontrak No.</w:t>
      </w:r>
      <w:r w:rsidRPr="004F1FC6">
        <w:rPr>
          <w:rFonts w:ascii="Footlight MT Light" w:hAnsi="Footlight MT Light"/>
          <w:sz w:val="23"/>
          <w:szCs w:val="23"/>
          <w:lang w:val="id-ID"/>
          <w:rPrChange w:id="29642" w:author="suryavina" w:date="2015-02-06T16:21:00Z">
            <w:rPr>
              <w:rFonts w:ascii="Footlight MT Light" w:hAnsi="Footlight MT Light"/>
              <w:sz w:val="23"/>
              <w:szCs w:val="23"/>
              <w:lang w:val="id-ID"/>
            </w:rPr>
          </w:rPrChange>
        </w:rPr>
        <w:softHyphen/>
      </w:r>
      <w:r w:rsidRPr="004F1FC6">
        <w:rPr>
          <w:rFonts w:ascii="Footlight MT Light" w:hAnsi="Footlight MT Light"/>
          <w:sz w:val="23"/>
          <w:szCs w:val="23"/>
          <w:lang w:val="id-ID"/>
          <w:rPrChange w:id="29643" w:author="suryavina" w:date="2015-02-06T16:21:00Z">
            <w:rPr>
              <w:rFonts w:ascii="Footlight MT Light" w:hAnsi="Footlight MT Light"/>
              <w:sz w:val="23"/>
              <w:szCs w:val="23"/>
              <w:lang w:val="id-ID"/>
            </w:rPr>
          </w:rPrChange>
        </w:rPr>
        <w:softHyphen/>
      </w:r>
      <w:r w:rsidRPr="004F1FC6">
        <w:rPr>
          <w:rFonts w:ascii="Footlight MT Light" w:hAnsi="Footlight MT Light"/>
          <w:sz w:val="23"/>
          <w:szCs w:val="23"/>
          <w:lang w:val="id-ID"/>
          <w:rPrChange w:id="29644" w:author="suryavina" w:date="2015-02-06T16:21:00Z">
            <w:rPr>
              <w:rFonts w:ascii="Footlight MT Light" w:hAnsi="Footlight MT Light"/>
              <w:sz w:val="23"/>
              <w:szCs w:val="23"/>
              <w:lang w:val="id-ID"/>
            </w:rPr>
          </w:rPrChange>
        </w:rPr>
        <w:softHyphen/>
      </w:r>
      <w:r w:rsidRPr="004F1FC6">
        <w:rPr>
          <w:rFonts w:ascii="Footlight MT Light" w:hAnsi="Footlight MT Light"/>
          <w:sz w:val="23"/>
          <w:szCs w:val="23"/>
          <w:lang w:val="id-ID"/>
          <w:rPrChange w:id="29645" w:author="suryavina" w:date="2015-02-06T16:21:00Z">
            <w:rPr>
              <w:rFonts w:ascii="Footlight MT Light" w:hAnsi="Footlight MT Light"/>
              <w:sz w:val="23"/>
              <w:szCs w:val="23"/>
              <w:lang w:val="id-ID"/>
            </w:rPr>
          </w:rPrChange>
        </w:rPr>
        <w:softHyphen/>
      </w:r>
      <w:r w:rsidRPr="004F1FC6">
        <w:rPr>
          <w:rFonts w:ascii="Footlight MT Light" w:hAnsi="Footlight MT Light"/>
          <w:sz w:val="23"/>
          <w:szCs w:val="23"/>
          <w:lang w:val="id-ID"/>
          <w:rPrChange w:id="29646" w:author="suryavina" w:date="2015-02-06T16:21:00Z">
            <w:rPr>
              <w:rFonts w:ascii="Footlight MT Light" w:hAnsi="Footlight MT Light"/>
              <w:sz w:val="23"/>
              <w:szCs w:val="23"/>
              <w:lang w:val="id-ID"/>
            </w:rPr>
          </w:rPrChange>
        </w:rPr>
        <w:softHyphen/>
      </w:r>
      <w:r w:rsidRPr="004F1FC6">
        <w:rPr>
          <w:rFonts w:ascii="Footlight MT Light" w:hAnsi="Footlight MT Light"/>
          <w:sz w:val="23"/>
          <w:szCs w:val="23"/>
          <w:lang w:val="id-ID"/>
          <w:rPrChange w:id="29647" w:author="suryavina" w:date="2015-02-06T16:21:00Z">
            <w:rPr>
              <w:rFonts w:ascii="Footlight MT Light" w:hAnsi="Footlight MT Light"/>
              <w:sz w:val="23"/>
              <w:szCs w:val="23"/>
              <w:lang w:val="id-ID"/>
            </w:rPr>
          </w:rPrChange>
        </w:rPr>
        <w:softHyphen/>
      </w:r>
      <w:r w:rsidRPr="004F1FC6">
        <w:rPr>
          <w:rFonts w:ascii="Footlight MT Light" w:hAnsi="Footlight MT Light"/>
          <w:sz w:val="23"/>
          <w:szCs w:val="23"/>
          <w:lang w:val="id-ID"/>
          <w:rPrChange w:id="29648" w:author="suryavina" w:date="2015-02-06T16:21:00Z">
            <w:rPr>
              <w:rFonts w:ascii="Footlight MT Light" w:hAnsi="Footlight MT Light"/>
              <w:sz w:val="23"/>
              <w:szCs w:val="23"/>
              <w:lang w:val="id-ID"/>
            </w:rPr>
          </w:rPrChange>
        </w:rPr>
        <w:softHyphen/>
      </w:r>
      <w:r w:rsidRPr="004F1FC6">
        <w:rPr>
          <w:rFonts w:ascii="Footlight MT Light" w:hAnsi="Footlight MT Light"/>
          <w:sz w:val="23"/>
          <w:szCs w:val="23"/>
          <w:lang w:val="id-ID"/>
          <w:rPrChange w:id="29649" w:author="suryavina" w:date="2015-02-06T16:21:00Z">
            <w:rPr>
              <w:rFonts w:ascii="Footlight MT Light" w:hAnsi="Footlight MT Light"/>
              <w:sz w:val="23"/>
              <w:szCs w:val="23"/>
              <w:lang w:val="id-ID"/>
            </w:rPr>
          </w:rPrChange>
        </w:rPr>
        <w:softHyphen/>
      </w:r>
      <w:r w:rsidRPr="004F1FC6">
        <w:rPr>
          <w:rFonts w:ascii="Footlight MT Light" w:hAnsi="Footlight MT Light"/>
          <w:sz w:val="23"/>
          <w:szCs w:val="23"/>
          <w:lang w:val="id-ID"/>
          <w:rPrChange w:id="29650" w:author="suryavina" w:date="2015-02-06T16:21:00Z">
            <w:rPr>
              <w:rFonts w:ascii="Footlight MT Light" w:hAnsi="Footlight MT Light"/>
              <w:sz w:val="23"/>
              <w:szCs w:val="23"/>
              <w:lang w:val="id-ID"/>
            </w:rPr>
          </w:rPrChange>
        </w:rPr>
        <w:softHyphen/>
      </w:r>
      <w:r w:rsidRPr="004F1FC6">
        <w:rPr>
          <w:rFonts w:ascii="Footlight MT Light" w:hAnsi="Footlight MT Light"/>
          <w:sz w:val="23"/>
          <w:szCs w:val="23"/>
          <w:lang w:val="id-ID"/>
          <w:rPrChange w:id="29651" w:author="suryavina" w:date="2015-02-06T16:21:00Z">
            <w:rPr>
              <w:rFonts w:ascii="Footlight MT Light" w:hAnsi="Footlight MT Light"/>
              <w:sz w:val="23"/>
              <w:szCs w:val="23"/>
              <w:lang w:val="id-ID"/>
            </w:rPr>
          </w:rPrChange>
        </w:rPr>
        <w:softHyphen/>
      </w:r>
      <w:r w:rsidRPr="004F1FC6">
        <w:rPr>
          <w:rFonts w:ascii="Footlight MT Light" w:hAnsi="Footlight MT Light"/>
          <w:sz w:val="23"/>
          <w:szCs w:val="23"/>
          <w:lang w:val="id-ID"/>
          <w:rPrChange w:id="29652" w:author="suryavina" w:date="2015-02-06T16:21:00Z">
            <w:rPr>
              <w:rFonts w:ascii="Footlight MT Light" w:hAnsi="Footlight MT Light"/>
              <w:sz w:val="23"/>
              <w:szCs w:val="23"/>
              <w:lang w:val="id-ID"/>
            </w:rPr>
          </w:rPrChange>
        </w:rPr>
        <w:softHyphen/>
      </w:r>
      <w:r w:rsidRPr="004F1FC6">
        <w:rPr>
          <w:rFonts w:ascii="Footlight MT Light" w:hAnsi="Footlight MT Light"/>
          <w:sz w:val="23"/>
          <w:szCs w:val="23"/>
          <w:lang w:val="id-ID"/>
          <w:rPrChange w:id="29653" w:author="suryavina" w:date="2015-02-06T16:21:00Z">
            <w:rPr>
              <w:rFonts w:ascii="Footlight MT Light" w:hAnsi="Footlight MT Light"/>
              <w:sz w:val="23"/>
              <w:szCs w:val="23"/>
              <w:lang w:val="id-ID"/>
            </w:rPr>
          </w:rPrChange>
        </w:rPr>
        <w:softHyphen/>
      </w:r>
      <w:r w:rsidRPr="004F1FC6">
        <w:rPr>
          <w:rFonts w:ascii="Footlight MT Light" w:hAnsi="Footlight MT Light"/>
          <w:sz w:val="23"/>
          <w:szCs w:val="23"/>
          <w:lang w:val="id-ID"/>
          <w:rPrChange w:id="29654" w:author="suryavina" w:date="2015-02-06T16:21:00Z">
            <w:rPr>
              <w:rFonts w:ascii="Footlight MT Light" w:hAnsi="Footlight MT Light"/>
              <w:sz w:val="23"/>
              <w:szCs w:val="23"/>
              <w:lang w:val="id-ID"/>
            </w:rPr>
          </w:rPrChange>
        </w:rPr>
        <w:softHyphen/>
        <w:t xml:space="preserve">___________tanggal___________, </w:t>
      </w:r>
      <w:r w:rsidRPr="004F1FC6">
        <w:rPr>
          <w:rFonts w:ascii="Footlight MT Light" w:hAnsi="Footlight MT Light"/>
          <w:sz w:val="23"/>
          <w:szCs w:val="23"/>
          <w:lang w:val="pt-BR"/>
          <w:rPrChange w:id="29655" w:author="suryavina" w:date="2015-02-06T16:21:00Z">
            <w:rPr>
              <w:rFonts w:ascii="Footlight MT Light" w:hAnsi="Footlight MT Light"/>
              <w:sz w:val="23"/>
              <w:szCs w:val="23"/>
              <w:lang w:val="pt-BR"/>
            </w:rPr>
          </w:rPrChange>
        </w:rPr>
        <w:t>apabila:</w:t>
      </w:r>
    </w:p>
    <w:p w:rsidR="00E46F66" w:rsidRPr="004F1FC6" w:rsidRDefault="00155965" w:rsidP="00FE17BA">
      <w:pPr>
        <w:rPr>
          <w:rFonts w:ascii="Footlight MT Light" w:hAnsi="Footlight MT Light"/>
          <w:sz w:val="23"/>
          <w:szCs w:val="23"/>
          <w:lang w:val="pt-BR"/>
          <w:rPrChange w:id="29656" w:author="suryavina" w:date="2015-02-06T16:21:00Z">
            <w:rPr>
              <w:rFonts w:ascii="Footlight MT Light" w:hAnsi="Footlight MT Light"/>
              <w:sz w:val="23"/>
              <w:szCs w:val="23"/>
              <w:lang w:val="pt-BR"/>
            </w:rPr>
          </w:rPrChange>
        </w:rPr>
      </w:pPr>
      <w:r w:rsidRPr="004F1FC6">
        <w:rPr>
          <w:rFonts w:ascii="Footlight MT Light" w:hAnsi="Footlight MT Light"/>
          <w:sz w:val="23"/>
          <w:szCs w:val="23"/>
          <w:lang w:val="pt-BR"/>
          <w:rPrChange w:id="29657" w:author="suryavina" w:date="2015-02-06T16:21:00Z">
            <w:rPr>
              <w:rFonts w:ascii="Footlight MT Light" w:hAnsi="Footlight MT Light"/>
              <w:sz w:val="23"/>
              <w:szCs w:val="23"/>
              <w:lang w:val="pt-BR"/>
            </w:rPr>
          </w:rPrChange>
        </w:rPr>
        <w:tab/>
        <w:t>Nama</w:t>
      </w:r>
      <w:r w:rsidRPr="004F1FC6">
        <w:rPr>
          <w:rFonts w:ascii="Footlight MT Light" w:hAnsi="Footlight MT Light"/>
          <w:sz w:val="23"/>
          <w:szCs w:val="23"/>
          <w:lang w:val="pt-BR"/>
          <w:rPrChange w:id="29658" w:author="suryavina" w:date="2015-02-06T16:21:00Z">
            <w:rPr>
              <w:rFonts w:ascii="Footlight MT Light" w:hAnsi="Footlight MT Light"/>
              <w:sz w:val="23"/>
              <w:szCs w:val="23"/>
              <w:lang w:val="pt-BR"/>
            </w:rPr>
          </w:rPrChange>
        </w:rPr>
        <w:tab/>
      </w:r>
      <w:r w:rsidRPr="004F1FC6">
        <w:rPr>
          <w:rFonts w:ascii="Footlight MT Light" w:hAnsi="Footlight MT Light"/>
          <w:sz w:val="23"/>
          <w:szCs w:val="23"/>
          <w:lang w:val="pt-BR"/>
          <w:rPrChange w:id="29659" w:author="suryavina" w:date="2015-02-06T16:21:00Z">
            <w:rPr>
              <w:rFonts w:ascii="Footlight MT Light" w:hAnsi="Footlight MT Light"/>
              <w:sz w:val="23"/>
              <w:szCs w:val="23"/>
              <w:lang w:val="pt-BR"/>
            </w:rPr>
          </w:rPrChange>
        </w:rPr>
        <w:tab/>
        <w:t xml:space="preserve">: </w:t>
      </w:r>
      <w:r w:rsidRPr="004F1FC6">
        <w:rPr>
          <w:rFonts w:ascii="Footlight MT Light" w:hAnsi="Footlight MT Light"/>
          <w:sz w:val="23"/>
          <w:szCs w:val="23"/>
          <w:lang w:val="id-ID"/>
          <w:rPrChange w:id="29660" w:author="suryavina" w:date="2015-02-06T16:21:00Z">
            <w:rPr>
              <w:rFonts w:ascii="Footlight MT Light" w:hAnsi="Footlight MT Light"/>
              <w:sz w:val="23"/>
              <w:szCs w:val="23"/>
              <w:lang w:val="id-ID"/>
            </w:rPr>
          </w:rPrChange>
        </w:rPr>
        <w:t xml:space="preserve"> </w:t>
      </w:r>
      <w:r w:rsidRPr="004F1FC6">
        <w:rPr>
          <w:rFonts w:ascii="Footlight MT Light" w:hAnsi="Footlight MT Light"/>
          <w:sz w:val="23"/>
          <w:szCs w:val="23"/>
          <w:lang w:val="pt-BR"/>
          <w:rPrChange w:id="29661" w:author="suryavina" w:date="2015-02-06T16:21:00Z">
            <w:rPr>
              <w:rFonts w:ascii="Footlight MT Light" w:hAnsi="Footlight MT Light"/>
              <w:sz w:val="23"/>
              <w:szCs w:val="23"/>
              <w:lang w:val="pt-BR"/>
            </w:rPr>
          </w:rPrChange>
        </w:rPr>
        <w:t>______________________________ [</w:t>
      </w:r>
      <w:r w:rsidRPr="004F1FC6">
        <w:rPr>
          <w:rFonts w:ascii="Footlight MT Light" w:hAnsi="Footlight MT Light"/>
          <w:i/>
          <w:sz w:val="23"/>
          <w:szCs w:val="23"/>
          <w:lang w:val="id-ID"/>
          <w:rPrChange w:id="29662" w:author="suryavina" w:date="2015-02-06T16:21:00Z">
            <w:rPr>
              <w:rFonts w:ascii="Footlight MT Light" w:hAnsi="Footlight MT Light"/>
              <w:i/>
              <w:sz w:val="23"/>
              <w:szCs w:val="23"/>
              <w:lang w:val="id-ID"/>
            </w:rPr>
          </w:rPrChange>
        </w:rPr>
        <w:t>nama penyedia</w:t>
      </w:r>
      <w:r w:rsidRPr="004F1FC6">
        <w:rPr>
          <w:rFonts w:ascii="Footlight MT Light" w:hAnsi="Footlight MT Light"/>
          <w:i/>
          <w:sz w:val="23"/>
          <w:szCs w:val="23"/>
          <w:lang w:val="pt-BR"/>
          <w:rPrChange w:id="29663" w:author="suryavina" w:date="2015-02-06T16:21:00Z">
            <w:rPr>
              <w:rFonts w:ascii="Footlight MT Light" w:hAnsi="Footlight MT Light"/>
              <w:i/>
              <w:sz w:val="23"/>
              <w:szCs w:val="23"/>
              <w:lang w:val="pt-BR"/>
            </w:rPr>
          </w:rPrChange>
        </w:rPr>
        <w:t>]</w:t>
      </w:r>
    </w:p>
    <w:p w:rsidR="00E46F66" w:rsidRPr="004F1FC6" w:rsidRDefault="00155965" w:rsidP="00FE17BA">
      <w:pPr>
        <w:rPr>
          <w:rFonts w:ascii="Footlight MT Light" w:hAnsi="Footlight MT Light"/>
          <w:sz w:val="23"/>
          <w:szCs w:val="23"/>
          <w:lang w:val="pt-BR"/>
          <w:rPrChange w:id="29664" w:author="suryavina" w:date="2015-02-06T16:21:00Z">
            <w:rPr>
              <w:rFonts w:ascii="Footlight MT Light" w:hAnsi="Footlight MT Light"/>
              <w:sz w:val="23"/>
              <w:szCs w:val="23"/>
              <w:lang w:val="pt-BR"/>
            </w:rPr>
          </w:rPrChange>
        </w:rPr>
      </w:pPr>
      <w:r w:rsidRPr="004F1FC6">
        <w:rPr>
          <w:rFonts w:ascii="Footlight MT Light" w:hAnsi="Footlight MT Light"/>
          <w:sz w:val="23"/>
          <w:szCs w:val="23"/>
          <w:lang w:val="pt-BR"/>
          <w:rPrChange w:id="29665" w:author="suryavina" w:date="2015-02-06T16:21:00Z">
            <w:rPr>
              <w:rFonts w:ascii="Footlight MT Light" w:hAnsi="Footlight MT Light"/>
              <w:sz w:val="23"/>
              <w:szCs w:val="23"/>
              <w:lang w:val="pt-BR"/>
            </w:rPr>
          </w:rPrChange>
        </w:rPr>
        <w:tab/>
        <w:t>Alamat</w:t>
      </w:r>
      <w:r w:rsidRPr="004F1FC6">
        <w:rPr>
          <w:rFonts w:ascii="Footlight MT Light" w:hAnsi="Footlight MT Light"/>
          <w:sz w:val="23"/>
          <w:szCs w:val="23"/>
          <w:lang w:val="pt-BR"/>
          <w:rPrChange w:id="29666" w:author="suryavina" w:date="2015-02-06T16:21:00Z">
            <w:rPr>
              <w:rFonts w:ascii="Footlight MT Light" w:hAnsi="Footlight MT Light"/>
              <w:sz w:val="23"/>
              <w:szCs w:val="23"/>
              <w:lang w:val="pt-BR"/>
            </w:rPr>
          </w:rPrChange>
        </w:rPr>
        <w:tab/>
      </w:r>
      <w:r w:rsidRPr="004F1FC6">
        <w:rPr>
          <w:rFonts w:ascii="Footlight MT Light" w:hAnsi="Footlight MT Light"/>
          <w:sz w:val="23"/>
          <w:szCs w:val="23"/>
          <w:lang w:val="pt-BR"/>
          <w:rPrChange w:id="29667" w:author="suryavina" w:date="2015-02-06T16:21:00Z">
            <w:rPr>
              <w:rFonts w:ascii="Footlight MT Light" w:hAnsi="Footlight MT Light"/>
              <w:sz w:val="23"/>
              <w:szCs w:val="23"/>
              <w:lang w:val="pt-BR"/>
            </w:rPr>
          </w:rPrChange>
        </w:rPr>
        <w:tab/>
        <w:t>: _________________________________________________</w:t>
      </w:r>
    </w:p>
    <w:p w:rsidR="00E46F66" w:rsidRPr="004F1FC6" w:rsidRDefault="00E46F66" w:rsidP="00FE17BA">
      <w:pPr>
        <w:rPr>
          <w:rFonts w:ascii="Footlight MT Light" w:hAnsi="Footlight MT Light"/>
          <w:sz w:val="23"/>
          <w:szCs w:val="23"/>
          <w:lang w:val="pt-BR"/>
          <w:rPrChange w:id="29668" w:author="suryavina" w:date="2015-02-06T16:21:00Z">
            <w:rPr>
              <w:rFonts w:ascii="Footlight MT Light" w:hAnsi="Footlight MT Light"/>
              <w:sz w:val="23"/>
              <w:szCs w:val="23"/>
              <w:lang w:val="pt-BR"/>
            </w:rPr>
          </w:rPrChange>
        </w:rPr>
      </w:pPr>
    </w:p>
    <w:p w:rsidR="00E46F66" w:rsidRPr="004F1FC6" w:rsidRDefault="00155965" w:rsidP="00FE17BA">
      <w:pPr>
        <w:rPr>
          <w:rFonts w:ascii="Footlight MT Light" w:hAnsi="Footlight MT Light"/>
          <w:sz w:val="23"/>
          <w:szCs w:val="23"/>
          <w:lang w:val="pt-BR"/>
          <w:rPrChange w:id="29669" w:author="suryavina" w:date="2015-02-06T16:21:00Z">
            <w:rPr>
              <w:rFonts w:ascii="Footlight MT Light" w:hAnsi="Footlight MT Light"/>
              <w:sz w:val="23"/>
              <w:szCs w:val="23"/>
              <w:lang w:val="pt-BR"/>
            </w:rPr>
          </w:rPrChange>
        </w:rPr>
      </w:pPr>
      <w:r w:rsidRPr="004F1FC6">
        <w:rPr>
          <w:rFonts w:ascii="Footlight MT Light" w:hAnsi="Footlight MT Light"/>
          <w:sz w:val="23"/>
          <w:szCs w:val="23"/>
          <w:lang w:val="pt-BR"/>
          <w:rPrChange w:id="29670" w:author="suryavina" w:date="2015-02-06T16:21:00Z">
            <w:rPr>
              <w:rFonts w:ascii="Footlight MT Light" w:hAnsi="Footlight MT Light"/>
              <w:sz w:val="23"/>
              <w:szCs w:val="23"/>
              <w:lang w:val="pt-BR"/>
            </w:rPr>
          </w:rPrChange>
        </w:rPr>
        <w:t>selanjutnya disebut</w:t>
      </w:r>
      <w:r w:rsidRPr="004F1FC6">
        <w:rPr>
          <w:rFonts w:ascii="Footlight MT Light" w:hAnsi="Footlight MT Light"/>
          <w:sz w:val="23"/>
          <w:szCs w:val="23"/>
          <w:lang w:val="id-ID"/>
          <w:rPrChange w:id="29671" w:author="suryavina" w:date="2015-02-06T16:21:00Z">
            <w:rPr>
              <w:rFonts w:ascii="Footlight MT Light" w:hAnsi="Footlight MT Light"/>
              <w:sz w:val="23"/>
              <w:szCs w:val="23"/>
              <w:lang w:val="id-ID"/>
            </w:rPr>
          </w:rPrChange>
        </w:rPr>
        <w:t xml:space="preserve"> </w:t>
      </w:r>
      <w:r w:rsidRPr="004F1FC6">
        <w:rPr>
          <w:rFonts w:ascii="Footlight MT Light" w:hAnsi="Footlight MT Light"/>
          <w:sz w:val="23"/>
          <w:szCs w:val="23"/>
          <w:lang w:val="pt-BR"/>
          <w:rPrChange w:id="29672" w:author="suryavina" w:date="2015-02-06T16:21:00Z">
            <w:rPr>
              <w:rFonts w:ascii="Footlight MT Light" w:hAnsi="Footlight MT Light"/>
              <w:sz w:val="23"/>
              <w:szCs w:val="23"/>
              <w:lang w:val="pt-BR"/>
            </w:rPr>
          </w:rPrChange>
        </w:rPr>
        <w:t xml:space="preserve">:  </w:t>
      </w:r>
      <w:r w:rsidRPr="004F1FC6">
        <w:rPr>
          <w:rFonts w:ascii="Footlight MT Light" w:hAnsi="Footlight MT Light"/>
          <w:sz w:val="23"/>
          <w:szCs w:val="23"/>
          <w:lang w:val="id-ID"/>
          <w:rPrChange w:id="29673" w:author="suryavina" w:date="2015-02-06T16:21:00Z">
            <w:rPr>
              <w:rFonts w:ascii="Footlight MT Light" w:hAnsi="Footlight MT Light"/>
              <w:sz w:val="23"/>
              <w:szCs w:val="23"/>
              <w:lang w:val="id-ID"/>
            </w:rPr>
          </w:rPrChange>
        </w:rPr>
        <w:tab/>
      </w:r>
      <w:r w:rsidRPr="004F1FC6">
        <w:rPr>
          <w:rFonts w:ascii="Footlight MT Light" w:hAnsi="Footlight MT Light"/>
          <w:sz w:val="23"/>
          <w:szCs w:val="23"/>
          <w:lang w:val="id-ID"/>
          <w:rPrChange w:id="29674" w:author="suryavina" w:date="2015-02-06T16:21:00Z">
            <w:rPr>
              <w:rFonts w:ascii="Footlight MT Light" w:hAnsi="Footlight MT Light"/>
              <w:sz w:val="23"/>
              <w:szCs w:val="23"/>
              <w:lang w:val="id-ID"/>
            </w:rPr>
          </w:rPrChange>
        </w:rPr>
        <w:tab/>
      </w:r>
      <w:r w:rsidRPr="004F1FC6">
        <w:rPr>
          <w:rFonts w:ascii="Footlight MT Light" w:hAnsi="Footlight MT Light"/>
          <w:b/>
          <w:sz w:val="23"/>
          <w:szCs w:val="23"/>
          <w:lang w:val="pt-BR"/>
          <w:rPrChange w:id="29675" w:author="suryavina" w:date="2015-02-06T16:21:00Z">
            <w:rPr>
              <w:rFonts w:ascii="Footlight MT Light" w:hAnsi="Footlight MT Light"/>
              <w:b/>
              <w:sz w:val="23"/>
              <w:szCs w:val="23"/>
              <w:lang w:val="pt-BR"/>
            </w:rPr>
          </w:rPrChange>
        </w:rPr>
        <w:t>YANG DIJAMIN</w:t>
      </w:r>
    </w:p>
    <w:p w:rsidR="00E46F66" w:rsidRPr="004F1FC6" w:rsidRDefault="00E46F66" w:rsidP="00FE17BA">
      <w:pPr>
        <w:rPr>
          <w:rFonts w:ascii="Footlight MT Light" w:hAnsi="Footlight MT Light"/>
          <w:sz w:val="23"/>
          <w:szCs w:val="23"/>
          <w:lang w:val="pt-BR"/>
          <w:rPrChange w:id="29676" w:author="suryavina" w:date="2015-02-06T16:21:00Z">
            <w:rPr>
              <w:rFonts w:ascii="Footlight MT Light" w:hAnsi="Footlight MT Light"/>
              <w:sz w:val="23"/>
              <w:szCs w:val="23"/>
              <w:lang w:val="pt-BR"/>
            </w:rPr>
          </w:rPrChange>
        </w:rPr>
      </w:pPr>
    </w:p>
    <w:p w:rsidR="00E46F66" w:rsidRPr="004F1FC6" w:rsidRDefault="00155965" w:rsidP="00FE17BA">
      <w:pPr>
        <w:rPr>
          <w:rFonts w:ascii="Footlight MT Light" w:hAnsi="Footlight MT Light"/>
          <w:sz w:val="23"/>
          <w:szCs w:val="23"/>
          <w:lang w:val="pt-BR"/>
          <w:rPrChange w:id="29677" w:author="suryavina" w:date="2015-02-06T16:21:00Z">
            <w:rPr>
              <w:rFonts w:ascii="Footlight MT Light" w:hAnsi="Footlight MT Light"/>
              <w:sz w:val="23"/>
              <w:szCs w:val="23"/>
              <w:lang w:val="pt-BR"/>
            </w:rPr>
          </w:rPrChange>
        </w:rPr>
      </w:pPr>
      <w:r w:rsidRPr="004F1FC6">
        <w:rPr>
          <w:rFonts w:ascii="Footlight MT Light" w:hAnsi="Footlight MT Light"/>
          <w:sz w:val="23"/>
          <w:szCs w:val="23"/>
          <w:lang w:val="pt-BR"/>
          <w:rPrChange w:id="29678" w:author="suryavina" w:date="2015-02-06T16:21:00Z">
            <w:rPr>
              <w:rFonts w:ascii="Footlight MT Light" w:hAnsi="Footlight MT Light"/>
              <w:sz w:val="23"/>
              <w:szCs w:val="23"/>
              <w:lang w:val="pt-BR"/>
            </w:rPr>
          </w:rPrChange>
        </w:rPr>
        <w:t>ternyata sampai batas waktu yang ditentukan, namun tidak melebihi tanggal batas waktu berlakunya Garansi Bank</w:t>
      </w:r>
      <w:r w:rsidRPr="004F1FC6">
        <w:rPr>
          <w:rFonts w:ascii="Footlight MT Light" w:hAnsi="Footlight MT Light"/>
          <w:sz w:val="23"/>
          <w:szCs w:val="23"/>
          <w:lang w:val="id-ID"/>
          <w:rPrChange w:id="29679" w:author="suryavina" w:date="2015-02-06T16:21:00Z">
            <w:rPr>
              <w:rFonts w:ascii="Footlight MT Light" w:hAnsi="Footlight MT Light"/>
              <w:sz w:val="23"/>
              <w:szCs w:val="23"/>
              <w:lang w:val="id-ID"/>
            </w:rPr>
          </w:rPrChange>
        </w:rPr>
        <w:t xml:space="preserve"> </w:t>
      </w:r>
      <w:r w:rsidRPr="004F1FC6">
        <w:rPr>
          <w:rFonts w:ascii="Footlight MT Light" w:hAnsi="Footlight MT Light"/>
          <w:sz w:val="23"/>
          <w:szCs w:val="23"/>
          <w:lang w:val="pt-BR"/>
          <w:rPrChange w:id="29680" w:author="suryavina" w:date="2015-02-06T16:21:00Z">
            <w:rPr>
              <w:rFonts w:ascii="Footlight MT Light" w:hAnsi="Footlight MT Light"/>
              <w:sz w:val="23"/>
              <w:szCs w:val="23"/>
              <w:lang w:val="pt-BR"/>
            </w:rPr>
          </w:rPrChange>
        </w:rPr>
        <w:t xml:space="preserve">ini, YANG DIJAMIN </w:t>
      </w:r>
      <w:r w:rsidRPr="004F1FC6">
        <w:rPr>
          <w:rFonts w:ascii="Footlight MT Light" w:hAnsi="Footlight MT Light"/>
          <w:sz w:val="23"/>
          <w:szCs w:val="23"/>
          <w:lang w:val="id-ID"/>
          <w:rPrChange w:id="29681" w:author="suryavina" w:date="2015-02-06T16:21:00Z">
            <w:rPr>
              <w:rFonts w:ascii="Footlight MT Light" w:hAnsi="Footlight MT Light"/>
              <w:sz w:val="23"/>
              <w:szCs w:val="23"/>
              <w:lang w:val="id-ID"/>
            </w:rPr>
          </w:rPrChange>
        </w:rPr>
        <w:t>lalai/</w:t>
      </w:r>
      <w:r w:rsidRPr="004F1FC6">
        <w:rPr>
          <w:rFonts w:ascii="Footlight MT Light" w:hAnsi="Footlight MT Light"/>
          <w:sz w:val="23"/>
          <w:szCs w:val="23"/>
          <w:lang w:val="pt-BR"/>
          <w:rPrChange w:id="29682" w:author="suryavina" w:date="2015-02-06T16:21:00Z">
            <w:rPr>
              <w:rFonts w:ascii="Footlight MT Light" w:hAnsi="Footlight MT Light"/>
              <w:sz w:val="23"/>
              <w:szCs w:val="23"/>
              <w:lang w:val="pt-BR"/>
            </w:rPr>
          </w:rPrChange>
        </w:rPr>
        <w:t xml:space="preserve">tidak memenuhi kewajibannya </w:t>
      </w:r>
      <w:r w:rsidRPr="004F1FC6">
        <w:rPr>
          <w:rFonts w:ascii="Footlight MT Light" w:hAnsi="Footlight MT Light"/>
          <w:sz w:val="23"/>
          <w:szCs w:val="23"/>
          <w:lang w:val="id-ID"/>
          <w:rPrChange w:id="29683" w:author="suryavina" w:date="2015-02-06T16:21:00Z">
            <w:rPr>
              <w:rFonts w:ascii="Footlight MT Light" w:hAnsi="Footlight MT Light"/>
              <w:sz w:val="23"/>
              <w:szCs w:val="23"/>
              <w:lang w:val="id-ID"/>
            </w:rPr>
          </w:rPrChange>
        </w:rPr>
        <w:t xml:space="preserve">dalam </w:t>
      </w:r>
      <w:r w:rsidRPr="004F1FC6">
        <w:rPr>
          <w:rFonts w:ascii="Footlight MT Light" w:hAnsi="Footlight MT Light"/>
          <w:sz w:val="23"/>
          <w:szCs w:val="23"/>
          <w:lang w:val="pt-BR"/>
          <w:rPrChange w:id="29684" w:author="suryavina" w:date="2015-02-06T16:21:00Z">
            <w:rPr>
              <w:rFonts w:ascii="Footlight MT Light" w:hAnsi="Footlight MT Light"/>
              <w:sz w:val="23"/>
              <w:szCs w:val="23"/>
              <w:lang w:val="pt-BR"/>
            </w:rPr>
          </w:rPrChange>
        </w:rPr>
        <w:t xml:space="preserve">melakukan pembayaran kembali kepada PENERIMA JAMINAN </w:t>
      </w:r>
      <w:r w:rsidRPr="004F1FC6">
        <w:rPr>
          <w:rFonts w:ascii="Footlight MT Light" w:hAnsi="Footlight MT Light"/>
          <w:sz w:val="23"/>
          <w:szCs w:val="23"/>
          <w:lang w:val="id-ID"/>
          <w:rPrChange w:id="29685" w:author="suryavina" w:date="2015-02-06T16:21:00Z">
            <w:rPr>
              <w:rFonts w:ascii="Footlight MT Light" w:hAnsi="Footlight MT Light"/>
              <w:sz w:val="23"/>
              <w:szCs w:val="23"/>
              <w:lang w:val="id-ID"/>
            </w:rPr>
          </w:rPrChange>
        </w:rPr>
        <w:t xml:space="preserve">atas uang muka yang diterimanya, </w:t>
      </w:r>
      <w:r w:rsidRPr="004F1FC6">
        <w:rPr>
          <w:rFonts w:ascii="Footlight MT Light" w:hAnsi="Footlight MT Light"/>
          <w:sz w:val="23"/>
          <w:szCs w:val="23"/>
          <w:lang w:val="pt-BR"/>
          <w:rPrChange w:id="29686" w:author="suryavina" w:date="2015-02-06T16:21:00Z">
            <w:rPr>
              <w:rFonts w:ascii="Footlight MT Light" w:hAnsi="Footlight MT Light"/>
              <w:sz w:val="23"/>
              <w:szCs w:val="23"/>
              <w:lang w:val="pt-BR"/>
            </w:rPr>
          </w:rPrChange>
        </w:rPr>
        <w:t xml:space="preserve">sebagaimana ditentukan dalam </w:t>
      </w:r>
      <w:r w:rsidRPr="004F1FC6">
        <w:rPr>
          <w:rFonts w:ascii="Footlight MT Light" w:hAnsi="Footlight MT Light"/>
          <w:sz w:val="23"/>
          <w:szCs w:val="23"/>
          <w:lang w:val="id-ID"/>
          <w:rPrChange w:id="29687" w:author="suryavina" w:date="2015-02-06T16:21:00Z">
            <w:rPr>
              <w:rFonts w:ascii="Footlight MT Light" w:hAnsi="Footlight MT Light"/>
              <w:sz w:val="23"/>
              <w:szCs w:val="23"/>
              <w:lang w:val="id-ID"/>
            </w:rPr>
          </w:rPrChange>
        </w:rPr>
        <w:t>Dokumen Kontrak</w:t>
      </w:r>
      <w:r w:rsidRPr="004F1FC6">
        <w:rPr>
          <w:rFonts w:ascii="Footlight MT Light" w:hAnsi="Footlight MT Light"/>
          <w:sz w:val="23"/>
          <w:szCs w:val="23"/>
          <w:lang w:val="pt-BR"/>
          <w:rPrChange w:id="29688" w:author="suryavina" w:date="2015-02-06T16:21:00Z">
            <w:rPr>
              <w:rFonts w:ascii="Footlight MT Light" w:hAnsi="Footlight MT Light"/>
              <w:sz w:val="23"/>
              <w:szCs w:val="23"/>
              <w:lang w:val="pt-BR"/>
            </w:rPr>
          </w:rPrChange>
        </w:rPr>
        <w:t>.</w:t>
      </w:r>
    </w:p>
    <w:p w:rsidR="00E46F66" w:rsidRPr="004F1FC6" w:rsidRDefault="00E46F66" w:rsidP="00FE17BA">
      <w:pPr>
        <w:rPr>
          <w:rFonts w:ascii="Footlight MT Light" w:hAnsi="Footlight MT Light"/>
          <w:sz w:val="23"/>
          <w:szCs w:val="23"/>
          <w:lang w:val="pt-BR"/>
          <w:rPrChange w:id="29689" w:author="suryavina" w:date="2015-02-06T16:21:00Z">
            <w:rPr>
              <w:rFonts w:ascii="Footlight MT Light" w:hAnsi="Footlight MT Light"/>
              <w:sz w:val="23"/>
              <w:szCs w:val="23"/>
              <w:lang w:val="pt-BR"/>
            </w:rPr>
          </w:rPrChange>
        </w:rPr>
      </w:pPr>
    </w:p>
    <w:p w:rsidR="00E46F66" w:rsidRPr="004F1FC6" w:rsidRDefault="00155965" w:rsidP="00FE17BA">
      <w:pPr>
        <w:rPr>
          <w:rFonts w:ascii="Footlight MT Light" w:hAnsi="Footlight MT Light"/>
          <w:sz w:val="23"/>
          <w:szCs w:val="23"/>
          <w:lang w:val="nl-NL"/>
          <w:rPrChange w:id="29690" w:author="suryavina" w:date="2015-02-06T16:21:00Z">
            <w:rPr>
              <w:rFonts w:ascii="Footlight MT Light" w:hAnsi="Footlight MT Light"/>
              <w:sz w:val="23"/>
              <w:szCs w:val="23"/>
              <w:lang w:val="nl-NL"/>
            </w:rPr>
          </w:rPrChange>
        </w:rPr>
      </w:pPr>
      <w:r w:rsidRPr="004F1FC6">
        <w:rPr>
          <w:rFonts w:ascii="Footlight MT Light" w:hAnsi="Footlight MT Light"/>
          <w:sz w:val="23"/>
          <w:szCs w:val="23"/>
          <w:lang w:val="nl-NL"/>
          <w:rPrChange w:id="29691" w:author="suryavina" w:date="2015-02-06T16:21:00Z">
            <w:rPr>
              <w:rFonts w:ascii="Footlight MT Light" w:hAnsi="Footlight MT Light"/>
              <w:sz w:val="23"/>
              <w:szCs w:val="23"/>
              <w:lang w:val="nl-NL"/>
            </w:rPr>
          </w:rPrChange>
        </w:rPr>
        <w:t>Garansi Bank</w:t>
      </w:r>
      <w:r w:rsidRPr="004F1FC6">
        <w:rPr>
          <w:rFonts w:ascii="Footlight MT Light" w:hAnsi="Footlight MT Light"/>
          <w:sz w:val="23"/>
          <w:szCs w:val="23"/>
          <w:lang w:val="id-ID"/>
          <w:rPrChange w:id="29692" w:author="suryavina" w:date="2015-02-06T16:21:00Z">
            <w:rPr>
              <w:rFonts w:ascii="Footlight MT Light" w:hAnsi="Footlight MT Light"/>
              <w:sz w:val="23"/>
              <w:szCs w:val="23"/>
              <w:lang w:val="id-ID"/>
            </w:rPr>
          </w:rPrChange>
        </w:rPr>
        <w:t xml:space="preserve"> </w:t>
      </w:r>
      <w:r w:rsidRPr="004F1FC6">
        <w:rPr>
          <w:rFonts w:ascii="Footlight MT Light" w:hAnsi="Footlight MT Light"/>
          <w:sz w:val="23"/>
          <w:szCs w:val="23"/>
          <w:lang w:val="nl-NL"/>
          <w:rPrChange w:id="29693" w:author="suryavina" w:date="2015-02-06T16:21:00Z">
            <w:rPr>
              <w:rFonts w:ascii="Footlight MT Light" w:hAnsi="Footlight MT Light"/>
              <w:sz w:val="23"/>
              <w:szCs w:val="23"/>
              <w:lang w:val="nl-NL"/>
            </w:rPr>
          </w:rPrChange>
        </w:rPr>
        <w:t>ini dikeluarkan dengan ketentuan sebagai berikut:</w:t>
      </w:r>
    </w:p>
    <w:p w:rsidR="00E46F66" w:rsidRPr="004F1FC6" w:rsidRDefault="00155965" w:rsidP="00FE17BA">
      <w:pPr>
        <w:pStyle w:val="ListParagraph"/>
        <w:numPr>
          <w:ilvl w:val="0"/>
          <w:numId w:val="134"/>
        </w:numPr>
        <w:tabs>
          <w:tab w:val="left" w:pos="567"/>
        </w:tabs>
        <w:ind w:left="567" w:hanging="567"/>
        <w:rPr>
          <w:rFonts w:ascii="Footlight MT Light" w:hAnsi="Footlight MT Light"/>
          <w:sz w:val="23"/>
          <w:szCs w:val="23"/>
          <w:lang w:val="nl-NL"/>
          <w:rPrChange w:id="29694" w:author="suryavina" w:date="2015-02-06T16:21:00Z">
            <w:rPr>
              <w:rFonts w:ascii="Footlight MT Light" w:hAnsi="Footlight MT Light"/>
              <w:sz w:val="23"/>
              <w:szCs w:val="23"/>
              <w:lang w:val="nl-NL"/>
            </w:rPr>
          </w:rPrChange>
        </w:rPr>
      </w:pPr>
      <w:r w:rsidRPr="004F1FC6">
        <w:rPr>
          <w:rFonts w:ascii="Footlight MT Light" w:hAnsi="Footlight MT Light"/>
          <w:sz w:val="23"/>
          <w:szCs w:val="23"/>
          <w:lang w:val="id-ID"/>
          <w:rPrChange w:id="29695" w:author="suryavina" w:date="2015-02-06T16:21:00Z">
            <w:rPr>
              <w:rFonts w:ascii="Footlight MT Light" w:hAnsi="Footlight MT Light"/>
              <w:sz w:val="23"/>
              <w:szCs w:val="23"/>
              <w:lang w:val="id-ID"/>
            </w:rPr>
          </w:rPrChange>
        </w:rPr>
        <w:t>B</w:t>
      </w:r>
      <w:r w:rsidRPr="004F1FC6">
        <w:rPr>
          <w:rFonts w:ascii="Footlight MT Light" w:hAnsi="Footlight MT Light"/>
          <w:sz w:val="23"/>
          <w:szCs w:val="23"/>
          <w:lang w:val="nl-NL"/>
          <w:rPrChange w:id="29696" w:author="suryavina" w:date="2015-02-06T16:21:00Z">
            <w:rPr>
              <w:rFonts w:ascii="Footlight MT Light" w:hAnsi="Footlight MT Light"/>
              <w:sz w:val="23"/>
              <w:szCs w:val="23"/>
              <w:lang w:val="nl-NL"/>
            </w:rPr>
          </w:rPrChange>
        </w:rPr>
        <w:t xml:space="preserve">erlaku selama __________ (____________) hari kalender, </w:t>
      </w:r>
      <w:r w:rsidRPr="004F1FC6">
        <w:rPr>
          <w:rFonts w:ascii="Footlight MT Light" w:hAnsi="Footlight MT Light"/>
          <w:sz w:val="23"/>
          <w:szCs w:val="23"/>
          <w:lang w:val="nl-NL"/>
          <w:rPrChange w:id="29697" w:author="suryavina" w:date="2015-02-06T16:21:00Z">
            <w:rPr>
              <w:rFonts w:ascii="Footlight MT Light" w:hAnsi="Footlight MT Light"/>
              <w:sz w:val="23"/>
              <w:szCs w:val="23"/>
              <w:lang w:val="nl-NL"/>
            </w:rPr>
          </w:rPrChange>
        </w:rPr>
        <w:softHyphen/>
      </w:r>
      <w:r w:rsidRPr="004F1FC6">
        <w:rPr>
          <w:rFonts w:ascii="Footlight MT Light" w:hAnsi="Footlight MT Light"/>
          <w:sz w:val="23"/>
          <w:szCs w:val="23"/>
          <w:lang w:val="nl-NL"/>
          <w:rPrChange w:id="29698" w:author="suryavina" w:date="2015-02-06T16:21:00Z">
            <w:rPr>
              <w:rFonts w:ascii="Footlight MT Light" w:hAnsi="Footlight MT Light"/>
              <w:sz w:val="23"/>
              <w:szCs w:val="23"/>
              <w:lang w:val="nl-NL"/>
            </w:rPr>
          </w:rPrChange>
        </w:rPr>
        <w:softHyphen/>
      </w:r>
      <w:r w:rsidRPr="004F1FC6">
        <w:rPr>
          <w:rFonts w:ascii="Footlight MT Light" w:hAnsi="Footlight MT Light"/>
          <w:sz w:val="23"/>
          <w:szCs w:val="23"/>
          <w:lang w:val="nl-NL"/>
          <w:rPrChange w:id="29699" w:author="suryavina" w:date="2015-02-06T16:21:00Z">
            <w:rPr>
              <w:rFonts w:ascii="Footlight MT Light" w:hAnsi="Footlight MT Light"/>
              <w:sz w:val="23"/>
              <w:szCs w:val="23"/>
              <w:lang w:val="nl-NL"/>
            </w:rPr>
          </w:rPrChange>
        </w:rPr>
        <w:softHyphen/>
      </w:r>
      <w:r w:rsidRPr="004F1FC6">
        <w:rPr>
          <w:rFonts w:ascii="Footlight MT Light" w:hAnsi="Footlight MT Light"/>
          <w:sz w:val="23"/>
          <w:szCs w:val="23"/>
          <w:lang w:val="nl-NL"/>
          <w:rPrChange w:id="29700" w:author="suryavina" w:date="2015-02-06T16:21:00Z">
            <w:rPr>
              <w:rFonts w:ascii="Footlight MT Light" w:hAnsi="Footlight MT Light"/>
              <w:sz w:val="23"/>
              <w:szCs w:val="23"/>
              <w:lang w:val="nl-NL"/>
            </w:rPr>
          </w:rPrChange>
        </w:rPr>
        <w:softHyphen/>
      </w:r>
      <w:r w:rsidRPr="004F1FC6">
        <w:rPr>
          <w:rFonts w:ascii="Footlight MT Light" w:hAnsi="Footlight MT Light"/>
          <w:sz w:val="23"/>
          <w:szCs w:val="23"/>
          <w:lang w:val="nl-NL"/>
          <w:rPrChange w:id="29701" w:author="suryavina" w:date="2015-02-06T16:21:00Z">
            <w:rPr>
              <w:rFonts w:ascii="Footlight MT Light" w:hAnsi="Footlight MT Light"/>
              <w:sz w:val="23"/>
              <w:szCs w:val="23"/>
              <w:lang w:val="nl-NL"/>
            </w:rPr>
          </w:rPrChange>
        </w:rPr>
        <w:softHyphen/>
      </w:r>
      <w:r w:rsidRPr="004F1FC6">
        <w:rPr>
          <w:rFonts w:ascii="Footlight MT Light" w:hAnsi="Footlight MT Light"/>
          <w:sz w:val="23"/>
          <w:szCs w:val="23"/>
          <w:lang w:val="nl-NL"/>
          <w:rPrChange w:id="29702" w:author="suryavina" w:date="2015-02-06T16:21:00Z">
            <w:rPr>
              <w:rFonts w:ascii="Footlight MT Light" w:hAnsi="Footlight MT Light"/>
              <w:sz w:val="23"/>
              <w:szCs w:val="23"/>
              <w:lang w:val="nl-NL"/>
            </w:rPr>
          </w:rPrChange>
        </w:rPr>
        <w:softHyphen/>
      </w:r>
      <w:r w:rsidRPr="004F1FC6">
        <w:rPr>
          <w:rFonts w:ascii="Footlight MT Light" w:hAnsi="Footlight MT Light"/>
          <w:sz w:val="23"/>
          <w:szCs w:val="23"/>
          <w:lang w:val="nl-NL"/>
          <w:rPrChange w:id="29703" w:author="suryavina" w:date="2015-02-06T16:21:00Z">
            <w:rPr>
              <w:rFonts w:ascii="Footlight MT Light" w:hAnsi="Footlight MT Light"/>
              <w:sz w:val="23"/>
              <w:szCs w:val="23"/>
              <w:lang w:val="nl-NL"/>
            </w:rPr>
          </w:rPrChange>
        </w:rPr>
        <w:softHyphen/>
      </w:r>
      <w:r w:rsidRPr="004F1FC6">
        <w:rPr>
          <w:rFonts w:ascii="Footlight MT Light" w:hAnsi="Footlight MT Light"/>
          <w:sz w:val="23"/>
          <w:szCs w:val="23"/>
          <w:lang w:val="nl-NL"/>
          <w:rPrChange w:id="29704" w:author="suryavina" w:date="2015-02-06T16:21:00Z">
            <w:rPr>
              <w:rFonts w:ascii="Footlight MT Light" w:hAnsi="Footlight MT Light"/>
              <w:sz w:val="23"/>
              <w:szCs w:val="23"/>
              <w:lang w:val="nl-NL"/>
            </w:rPr>
          </w:rPrChange>
        </w:rPr>
        <w:softHyphen/>
      </w:r>
      <w:r w:rsidRPr="004F1FC6">
        <w:rPr>
          <w:rFonts w:ascii="Footlight MT Light" w:hAnsi="Footlight MT Light"/>
          <w:sz w:val="23"/>
          <w:szCs w:val="23"/>
          <w:lang w:val="nl-NL"/>
          <w:rPrChange w:id="29705" w:author="suryavina" w:date="2015-02-06T16:21:00Z">
            <w:rPr>
              <w:rFonts w:ascii="Footlight MT Light" w:hAnsi="Footlight MT Light"/>
              <w:sz w:val="23"/>
              <w:szCs w:val="23"/>
              <w:lang w:val="nl-NL"/>
            </w:rPr>
          </w:rPrChange>
        </w:rPr>
        <w:softHyphen/>
      </w:r>
      <w:r w:rsidRPr="004F1FC6">
        <w:rPr>
          <w:rFonts w:ascii="Footlight MT Light" w:hAnsi="Footlight MT Light"/>
          <w:sz w:val="23"/>
          <w:szCs w:val="23"/>
          <w:lang w:val="nl-NL"/>
          <w:rPrChange w:id="29706" w:author="suryavina" w:date="2015-02-06T16:21:00Z">
            <w:rPr>
              <w:rFonts w:ascii="Footlight MT Light" w:hAnsi="Footlight MT Light"/>
              <w:sz w:val="23"/>
              <w:szCs w:val="23"/>
              <w:lang w:val="nl-NL"/>
            </w:rPr>
          </w:rPrChange>
        </w:rPr>
        <w:softHyphen/>
      </w:r>
      <w:r w:rsidRPr="004F1FC6">
        <w:rPr>
          <w:rFonts w:ascii="Footlight MT Light" w:hAnsi="Footlight MT Light"/>
          <w:sz w:val="23"/>
          <w:szCs w:val="23"/>
          <w:lang w:val="nl-NL"/>
          <w:rPrChange w:id="29707" w:author="suryavina" w:date="2015-02-06T16:21:00Z">
            <w:rPr>
              <w:rFonts w:ascii="Footlight MT Light" w:hAnsi="Footlight MT Light"/>
              <w:sz w:val="23"/>
              <w:szCs w:val="23"/>
              <w:lang w:val="nl-NL"/>
            </w:rPr>
          </w:rPrChange>
        </w:rPr>
        <w:softHyphen/>
        <w:t>dari tanggal _____________________</w:t>
      </w:r>
      <w:r w:rsidRPr="004F1FC6">
        <w:rPr>
          <w:rFonts w:ascii="Footlight MT Light" w:hAnsi="Footlight MT Light"/>
          <w:sz w:val="23"/>
          <w:szCs w:val="23"/>
          <w:lang w:val="id-ID"/>
          <w:rPrChange w:id="29708" w:author="suryavina" w:date="2015-02-06T16:21:00Z">
            <w:rPr>
              <w:rFonts w:ascii="Footlight MT Light" w:hAnsi="Footlight MT Light"/>
              <w:sz w:val="23"/>
              <w:szCs w:val="23"/>
              <w:lang w:val="id-ID"/>
            </w:rPr>
          </w:rPrChange>
        </w:rPr>
        <w:t xml:space="preserve"> </w:t>
      </w:r>
      <w:r w:rsidRPr="004F1FC6">
        <w:rPr>
          <w:rFonts w:ascii="Footlight MT Light" w:hAnsi="Footlight MT Light"/>
          <w:sz w:val="23"/>
          <w:szCs w:val="23"/>
          <w:lang w:val="nl-NL"/>
          <w:rPrChange w:id="29709" w:author="suryavina" w:date="2015-02-06T16:21:00Z">
            <w:rPr>
              <w:rFonts w:ascii="Footlight MT Light" w:hAnsi="Footlight MT Light"/>
              <w:sz w:val="23"/>
              <w:szCs w:val="23"/>
              <w:lang w:val="nl-NL"/>
            </w:rPr>
          </w:rPrChange>
        </w:rPr>
        <w:t>s</w:t>
      </w:r>
      <w:r w:rsidRPr="004F1FC6">
        <w:rPr>
          <w:rFonts w:ascii="Footlight MT Light" w:hAnsi="Footlight MT Light"/>
          <w:sz w:val="23"/>
          <w:szCs w:val="23"/>
          <w:lang w:val="id-ID"/>
          <w:rPrChange w:id="29710" w:author="suryavina" w:date="2015-02-06T16:21:00Z">
            <w:rPr>
              <w:rFonts w:ascii="Footlight MT Light" w:hAnsi="Footlight MT Light"/>
              <w:sz w:val="23"/>
              <w:szCs w:val="23"/>
              <w:lang w:val="id-ID"/>
            </w:rPr>
          </w:rPrChange>
        </w:rPr>
        <w:t>.</w:t>
      </w:r>
      <w:r w:rsidRPr="004F1FC6">
        <w:rPr>
          <w:rFonts w:ascii="Footlight MT Light" w:hAnsi="Footlight MT Light"/>
          <w:sz w:val="23"/>
          <w:szCs w:val="23"/>
          <w:lang w:val="nl-NL"/>
          <w:rPrChange w:id="29711" w:author="suryavina" w:date="2015-02-06T16:21:00Z">
            <w:rPr>
              <w:rFonts w:ascii="Footlight MT Light" w:hAnsi="Footlight MT Light"/>
              <w:sz w:val="23"/>
              <w:szCs w:val="23"/>
              <w:lang w:val="nl-NL"/>
            </w:rPr>
          </w:rPrChange>
        </w:rPr>
        <w:t>d</w:t>
      </w:r>
      <w:r w:rsidRPr="004F1FC6">
        <w:rPr>
          <w:rFonts w:ascii="Footlight MT Light" w:hAnsi="Footlight MT Light"/>
          <w:sz w:val="23"/>
          <w:szCs w:val="23"/>
          <w:lang w:val="id-ID"/>
          <w:rPrChange w:id="29712" w:author="suryavina" w:date="2015-02-06T16:21:00Z">
            <w:rPr>
              <w:rFonts w:ascii="Footlight MT Light" w:hAnsi="Footlight MT Light"/>
              <w:sz w:val="23"/>
              <w:szCs w:val="23"/>
              <w:lang w:val="id-ID"/>
            </w:rPr>
          </w:rPrChange>
        </w:rPr>
        <w:t>.</w:t>
      </w:r>
      <w:r w:rsidRPr="004F1FC6">
        <w:rPr>
          <w:rFonts w:ascii="Footlight MT Light" w:hAnsi="Footlight MT Light"/>
          <w:sz w:val="23"/>
          <w:szCs w:val="23"/>
          <w:lang w:val="nl-NL"/>
          <w:rPrChange w:id="29713" w:author="suryavina" w:date="2015-02-06T16:21:00Z">
            <w:rPr>
              <w:rFonts w:ascii="Footlight MT Light" w:hAnsi="Footlight MT Light"/>
              <w:sz w:val="23"/>
              <w:szCs w:val="23"/>
              <w:lang w:val="nl-NL"/>
            </w:rPr>
          </w:rPrChange>
        </w:rPr>
        <w:t>____________________</w:t>
      </w:r>
    </w:p>
    <w:p w:rsidR="00E46F66" w:rsidRPr="004F1FC6" w:rsidRDefault="00155965" w:rsidP="00FE17BA">
      <w:pPr>
        <w:pStyle w:val="ListParagraph"/>
        <w:numPr>
          <w:ilvl w:val="0"/>
          <w:numId w:val="134"/>
        </w:numPr>
        <w:tabs>
          <w:tab w:val="left" w:pos="567"/>
        </w:tabs>
        <w:ind w:left="567" w:hanging="567"/>
        <w:rPr>
          <w:rFonts w:ascii="Footlight MT Light" w:hAnsi="Footlight MT Light"/>
          <w:sz w:val="23"/>
          <w:szCs w:val="23"/>
          <w:lang w:val="nl-NL"/>
          <w:rPrChange w:id="29714" w:author="suryavina" w:date="2015-02-06T16:21:00Z">
            <w:rPr>
              <w:rFonts w:ascii="Footlight MT Light" w:hAnsi="Footlight MT Light"/>
              <w:sz w:val="23"/>
              <w:szCs w:val="23"/>
              <w:lang w:val="nl-NL"/>
            </w:rPr>
          </w:rPrChange>
        </w:rPr>
      </w:pPr>
      <w:r w:rsidRPr="004F1FC6">
        <w:rPr>
          <w:rFonts w:ascii="Footlight MT Light" w:hAnsi="Footlight MT Light"/>
          <w:sz w:val="23"/>
          <w:szCs w:val="23"/>
          <w:lang w:val="nl-NL"/>
          <w:rPrChange w:id="29715" w:author="suryavina" w:date="2015-02-06T16:21:00Z">
            <w:rPr>
              <w:rFonts w:ascii="Footlight MT Light" w:hAnsi="Footlight MT Light"/>
              <w:sz w:val="23"/>
              <w:szCs w:val="23"/>
              <w:lang w:val="nl-NL"/>
            </w:rPr>
          </w:rPrChange>
        </w:rPr>
        <w:t xml:space="preserve">Tuntutan pencairan atau klaim dapat diajukan secara tertulis </w:t>
      </w:r>
      <w:r w:rsidRPr="004F1FC6">
        <w:rPr>
          <w:rFonts w:ascii="Footlight MT Light" w:hAnsi="Footlight MT Light"/>
          <w:sz w:val="23"/>
          <w:szCs w:val="23"/>
          <w:lang w:val="id-ID"/>
          <w:rPrChange w:id="29716" w:author="suryavina" w:date="2015-02-06T16:21:00Z">
            <w:rPr>
              <w:rFonts w:ascii="Footlight MT Light" w:hAnsi="Footlight MT Light"/>
              <w:sz w:val="23"/>
              <w:szCs w:val="23"/>
              <w:lang w:val="id-ID"/>
            </w:rPr>
          </w:rPrChange>
        </w:rPr>
        <w:t>dengan melampirkan Surat Pernyataan Wanprestasi dari P</w:t>
      </w:r>
      <w:r w:rsidRPr="004F1FC6">
        <w:rPr>
          <w:rFonts w:ascii="Footlight MT Light" w:hAnsi="Footlight MT Light"/>
          <w:sz w:val="23"/>
          <w:szCs w:val="23"/>
          <w:lang w:val="nl-NL"/>
          <w:rPrChange w:id="29717" w:author="suryavina" w:date="2015-02-06T16:21:00Z">
            <w:rPr>
              <w:rFonts w:ascii="Footlight MT Light" w:hAnsi="Footlight MT Light"/>
              <w:sz w:val="23"/>
              <w:szCs w:val="23"/>
              <w:lang w:val="nl-NL"/>
            </w:rPr>
          </w:rPrChange>
        </w:rPr>
        <w:t xml:space="preserve">enerima </w:t>
      </w:r>
      <w:r w:rsidRPr="004F1FC6">
        <w:rPr>
          <w:rFonts w:ascii="Footlight MT Light" w:hAnsi="Footlight MT Light"/>
          <w:sz w:val="23"/>
          <w:szCs w:val="23"/>
          <w:lang w:val="id-ID"/>
          <w:rPrChange w:id="29718" w:author="suryavina" w:date="2015-02-06T16:21:00Z">
            <w:rPr>
              <w:rFonts w:ascii="Footlight MT Light" w:hAnsi="Footlight MT Light"/>
              <w:sz w:val="23"/>
              <w:szCs w:val="23"/>
              <w:lang w:val="id-ID"/>
            </w:rPr>
          </w:rPrChange>
        </w:rPr>
        <w:t>J</w:t>
      </w:r>
      <w:r w:rsidRPr="004F1FC6">
        <w:rPr>
          <w:rFonts w:ascii="Footlight MT Light" w:hAnsi="Footlight MT Light"/>
          <w:sz w:val="23"/>
          <w:szCs w:val="23"/>
          <w:lang w:val="nl-NL"/>
          <w:rPrChange w:id="29719" w:author="suryavina" w:date="2015-02-06T16:21:00Z">
            <w:rPr>
              <w:rFonts w:ascii="Footlight MT Light" w:hAnsi="Footlight MT Light"/>
              <w:sz w:val="23"/>
              <w:szCs w:val="23"/>
              <w:lang w:val="nl-NL"/>
            </w:rPr>
          </w:rPrChange>
        </w:rPr>
        <w:t>aminan paling lambat 14 (empat belas) hari kalender setelah tanggal jatuh tempo Garansi Bank sebagaimana tercantum dalam butir 1.</w:t>
      </w:r>
    </w:p>
    <w:p w:rsidR="00E46F66" w:rsidRPr="004F1FC6" w:rsidRDefault="00155965" w:rsidP="00FE17BA">
      <w:pPr>
        <w:pStyle w:val="ListParagraph"/>
        <w:numPr>
          <w:ilvl w:val="0"/>
          <w:numId w:val="134"/>
        </w:numPr>
        <w:tabs>
          <w:tab w:val="left" w:pos="567"/>
        </w:tabs>
        <w:ind w:left="567" w:hanging="567"/>
        <w:rPr>
          <w:rFonts w:ascii="Footlight MT Light" w:hAnsi="Footlight MT Light"/>
          <w:sz w:val="23"/>
          <w:szCs w:val="23"/>
          <w:lang w:val="nl-NL"/>
          <w:rPrChange w:id="29720" w:author="suryavina" w:date="2015-02-06T16:21:00Z">
            <w:rPr>
              <w:rFonts w:ascii="Footlight MT Light" w:hAnsi="Footlight MT Light"/>
              <w:sz w:val="23"/>
              <w:szCs w:val="23"/>
              <w:lang w:val="nl-NL"/>
            </w:rPr>
          </w:rPrChange>
        </w:rPr>
      </w:pPr>
      <w:r w:rsidRPr="004F1FC6">
        <w:rPr>
          <w:rFonts w:ascii="Footlight MT Light" w:hAnsi="Footlight MT Light"/>
          <w:sz w:val="23"/>
          <w:szCs w:val="23"/>
          <w:lang w:val="nl-NL"/>
          <w:rPrChange w:id="29721" w:author="suryavina" w:date="2015-02-06T16:21:00Z">
            <w:rPr>
              <w:rFonts w:ascii="Footlight MT Light" w:hAnsi="Footlight MT Light"/>
              <w:sz w:val="23"/>
              <w:szCs w:val="23"/>
              <w:lang w:val="nl-NL"/>
            </w:rPr>
          </w:rPrChange>
        </w:rPr>
        <w:t xml:space="preserve">Penjamin akan membayar kepada Penerima Jaminan sejumlah nilai jaminan tersebut di atas </w:t>
      </w:r>
      <w:r w:rsidRPr="004F1FC6">
        <w:rPr>
          <w:rFonts w:ascii="Footlight MT Light" w:hAnsi="Footlight MT Light"/>
          <w:sz w:val="23"/>
          <w:szCs w:val="23"/>
          <w:lang w:val="id-ID"/>
          <w:rPrChange w:id="29722" w:author="suryavina" w:date="2015-02-06T16:21:00Z">
            <w:rPr>
              <w:rFonts w:ascii="Footlight MT Light" w:hAnsi="Footlight MT Light"/>
              <w:sz w:val="23"/>
              <w:szCs w:val="23"/>
              <w:lang w:val="id-ID"/>
            </w:rPr>
          </w:rPrChange>
        </w:rPr>
        <w:t xml:space="preserve">atau sisa Uang Muka yang belum dikembalikan Yang Dijamin </w:t>
      </w:r>
      <w:r w:rsidRPr="004F1FC6">
        <w:rPr>
          <w:rFonts w:ascii="Footlight MT Light" w:hAnsi="Footlight MT Light"/>
          <w:sz w:val="23"/>
          <w:szCs w:val="23"/>
          <w:lang w:val="nl-NL"/>
          <w:rPrChange w:id="29723" w:author="suryavina" w:date="2015-02-06T16:21:00Z">
            <w:rPr>
              <w:rFonts w:ascii="Footlight MT Light" w:hAnsi="Footlight MT Light"/>
              <w:sz w:val="23"/>
              <w:szCs w:val="23"/>
              <w:lang w:val="nl-NL"/>
            </w:rPr>
          </w:rPrChange>
        </w:rPr>
        <w:t xml:space="preserve">dalam waktu paling lambat 14 (empat belas) hari kerja tanpa syarat </w:t>
      </w:r>
      <w:r w:rsidRPr="004F1FC6">
        <w:rPr>
          <w:rFonts w:ascii="Footlight MT Light" w:hAnsi="Footlight MT Light"/>
          <w:i/>
          <w:sz w:val="23"/>
          <w:szCs w:val="23"/>
          <w:lang w:val="id-ID"/>
          <w:rPrChange w:id="29724" w:author="suryavina" w:date="2015-02-06T16:21:00Z">
            <w:rPr>
              <w:rFonts w:ascii="Footlight MT Light" w:hAnsi="Footlight MT Light"/>
              <w:i/>
              <w:sz w:val="23"/>
              <w:szCs w:val="23"/>
              <w:lang w:val="id-ID"/>
            </w:rPr>
          </w:rPrChange>
        </w:rPr>
        <w:t>(Unconditional)</w:t>
      </w:r>
      <w:r w:rsidRPr="004F1FC6">
        <w:rPr>
          <w:rFonts w:ascii="Footlight MT Light" w:hAnsi="Footlight MT Light"/>
          <w:sz w:val="23"/>
          <w:szCs w:val="23"/>
          <w:lang w:val="id-ID"/>
          <w:rPrChange w:id="29725" w:author="suryavina" w:date="2015-02-06T16:21:00Z">
            <w:rPr>
              <w:rFonts w:ascii="Footlight MT Light" w:hAnsi="Footlight MT Light"/>
              <w:sz w:val="23"/>
              <w:szCs w:val="23"/>
              <w:lang w:val="id-ID"/>
            </w:rPr>
          </w:rPrChange>
        </w:rPr>
        <w:t xml:space="preserve"> </w:t>
      </w:r>
      <w:r w:rsidRPr="004F1FC6">
        <w:rPr>
          <w:rFonts w:ascii="Footlight MT Light" w:hAnsi="Footlight MT Light"/>
          <w:sz w:val="23"/>
          <w:szCs w:val="23"/>
          <w:lang w:val="nl-NL"/>
          <w:rPrChange w:id="29726" w:author="suryavina" w:date="2015-02-06T16:21:00Z">
            <w:rPr>
              <w:rFonts w:ascii="Footlight MT Light" w:hAnsi="Footlight MT Light"/>
              <w:sz w:val="23"/>
              <w:szCs w:val="23"/>
              <w:lang w:val="nl-NL"/>
            </w:rPr>
          </w:rPrChange>
        </w:rPr>
        <w:t xml:space="preserve">setelah menerima tuntutan pencairan dari Penerima Jaminan berdasar </w:t>
      </w:r>
      <w:r w:rsidRPr="004F1FC6">
        <w:rPr>
          <w:rFonts w:ascii="Footlight MT Light" w:hAnsi="Footlight MT Light"/>
          <w:sz w:val="23"/>
          <w:szCs w:val="23"/>
          <w:lang w:val="id-ID"/>
          <w:rPrChange w:id="29727" w:author="suryavina" w:date="2015-02-06T16:21:00Z">
            <w:rPr>
              <w:rFonts w:ascii="Footlight MT Light" w:hAnsi="Footlight MT Light"/>
              <w:sz w:val="23"/>
              <w:szCs w:val="23"/>
              <w:lang w:val="id-ID"/>
            </w:rPr>
          </w:rPrChange>
        </w:rPr>
        <w:t xml:space="preserve">Surat Pernyataan Wanprestasi dari </w:t>
      </w:r>
      <w:r w:rsidRPr="004F1FC6">
        <w:rPr>
          <w:rFonts w:ascii="Footlight MT Light" w:hAnsi="Footlight MT Light"/>
          <w:sz w:val="23"/>
          <w:szCs w:val="23"/>
          <w:lang w:val="nl-NL"/>
          <w:rPrChange w:id="29728" w:author="suryavina" w:date="2015-02-06T16:21:00Z">
            <w:rPr>
              <w:rFonts w:ascii="Footlight MT Light" w:hAnsi="Footlight MT Light"/>
              <w:sz w:val="23"/>
              <w:szCs w:val="23"/>
              <w:lang w:val="nl-NL"/>
            </w:rPr>
          </w:rPrChange>
        </w:rPr>
        <w:t>Penerima Jaminan mengenai pengenaan sanksi akibat Yang Dijamin cidera janji</w:t>
      </w:r>
      <w:r w:rsidRPr="004F1FC6">
        <w:rPr>
          <w:rFonts w:ascii="Footlight MT Light" w:hAnsi="Footlight MT Light"/>
          <w:sz w:val="23"/>
          <w:szCs w:val="23"/>
          <w:lang w:val="id-ID"/>
          <w:rPrChange w:id="29729" w:author="suryavina" w:date="2015-02-06T16:21:00Z">
            <w:rPr>
              <w:rFonts w:ascii="Footlight MT Light" w:hAnsi="Footlight MT Light"/>
              <w:sz w:val="23"/>
              <w:szCs w:val="23"/>
              <w:lang w:val="id-ID"/>
            </w:rPr>
          </w:rPrChange>
        </w:rPr>
        <w:t>/lalai/tidak memenuhi kewajibannya</w:t>
      </w:r>
      <w:r w:rsidRPr="004F1FC6">
        <w:rPr>
          <w:rFonts w:ascii="Footlight MT Light" w:hAnsi="Footlight MT Light"/>
          <w:sz w:val="23"/>
          <w:szCs w:val="23"/>
          <w:lang w:val="nl-NL"/>
          <w:rPrChange w:id="29730" w:author="suryavina" w:date="2015-02-06T16:21:00Z">
            <w:rPr>
              <w:rFonts w:ascii="Footlight MT Light" w:hAnsi="Footlight MT Light"/>
              <w:sz w:val="23"/>
              <w:szCs w:val="23"/>
              <w:lang w:val="nl-NL"/>
            </w:rPr>
          </w:rPrChange>
        </w:rPr>
        <w:t>.</w:t>
      </w:r>
    </w:p>
    <w:p w:rsidR="00E46F66" w:rsidRPr="004F1FC6" w:rsidRDefault="00155965" w:rsidP="00FE17BA">
      <w:pPr>
        <w:pStyle w:val="ListParagraph"/>
        <w:numPr>
          <w:ilvl w:val="0"/>
          <w:numId w:val="134"/>
        </w:numPr>
        <w:tabs>
          <w:tab w:val="left" w:pos="567"/>
        </w:tabs>
        <w:ind w:left="567" w:hanging="567"/>
        <w:rPr>
          <w:rFonts w:ascii="Footlight MT Light" w:hAnsi="Footlight MT Light"/>
          <w:sz w:val="23"/>
          <w:szCs w:val="23"/>
          <w:lang w:val="nl-NL"/>
          <w:rPrChange w:id="29731" w:author="suryavina" w:date="2015-02-06T16:21:00Z">
            <w:rPr>
              <w:rFonts w:ascii="Footlight MT Light" w:hAnsi="Footlight MT Light"/>
              <w:sz w:val="23"/>
              <w:szCs w:val="23"/>
              <w:lang w:val="nl-NL"/>
            </w:rPr>
          </w:rPrChange>
        </w:rPr>
      </w:pPr>
      <w:r w:rsidRPr="004F1FC6">
        <w:rPr>
          <w:rFonts w:ascii="Footlight MT Light" w:hAnsi="Footlight MT Light"/>
          <w:sz w:val="23"/>
          <w:szCs w:val="23"/>
          <w:lang w:val="nl-NL"/>
          <w:rPrChange w:id="29732" w:author="suryavina" w:date="2015-02-06T16:21:00Z">
            <w:rPr>
              <w:rFonts w:ascii="Footlight MT Light" w:hAnsi="Footlight MT Light"/>
              <w:sz w:val="23"/>
              <w:szCs w:val="23"/>
              <w:lang w:val="nl-NL"/>
            </w:rPr>
          </w:rPrChange>
        </w:rPr>
        <w:t>Penjamin melepaskan hak-hak istimewanya untuk menuntut supaya benda-benda yang diikat sebagai jaminan lebih dahulu disita dan dijual untuk melu</w:t>
      </w:r>
      <w:r w:rsidRPr="004F1FC6">
        <w:rPr>
          <w:rFonts w:ascii="Footlight MT Light" w:hAnsi="Footlight MT Light"/>
          <w:sz w:val="23"/>
          <w:szCs w:val="23"/>
          <w:lang w:val="id-ID"/>
          <w:rPrChange w:id="29733" w:author="suryavina" w:date="2015-02-06T16:21:00Z">
            <w:rPr>
              <w:rFonts w:ascii="Footlight MT Light" w:hAnsi="Footlight MT Light"/>
              <w:sz w:val="23"/>
              <w:szCs w:val="23"/>
              <w:lang w:val="id-ID"/>
            </w:rPr>
          </w:rPrChange>
        </w:rPr>
        <w:t>n</w:t>
      </w:r>
      <w:r w:rsidRPr="004F1FC6">
        <w:rPr>
          <w:rFonts w:ascii="Footlight MT Light" w:hAnsi="Footlight MT Light"/>
          <w:sz w:val="23"/>
          <w:szCs w:val="23"/>
          <w:lang w:val="nl-NL"/>
          <w:rPrChange w:id="29734" w:author="suryavina" w:date="2015-02-06T16:21:00Z">
            <w:rPr>
              <w:rFonts w:ascii="Footlight MT Light" w:hAnsi="Footlight MT Light"/>
              <w:sz w:val="23"/>
              <w:szCs w:val="23"/>
              <w:lang w:val="nl-NL"/>
            </w:rPr>
          </w:rPrChange>
        </w:rPr>
        <w:t>asi hutang</w:t>
      </w:r>
      <w:r w:rsidRPr="004F1FC6">
        <w:rPr>
          <w:rFonts w:ascii="Footlight MT Light" w:hAnsi="Footlight MT Light"/>
          <w:sz w:val="23"/>
          <w:szCs w:val="23"/>
          <w:lang w:val="id-ID"/>
          <w:rPrChange w:id="29735" w:author="suryavina" w:date="2015-02-06T16:21:00Z">
            <w:rPr>
              <w:rFonts w:ascii="Footlight MT Light" w:hAnsi="Footlight MT Light"/>
              <w:sz w:val="23"/>
              <w:szCs w:val="23"/>
              <w:lang w:val="id-ID"/>
            </w:rPr>
          </w:rPrChange>
        </w:rPr>
        <w:t xml:space="preserve"> Yang Dijamin</w:t>
      </w:r>
      <w:r w:rsidRPr="004F1FC6">
        <w:rPr>
          <w:rFonts w:ascii="Footlight MT Light" w:hAnsi="Footlight MT Light"/>
          <w:sz w:val="23"/>
          <w:szCs w:val="23"/>
          <w:lang w:val="nl-NL"/>
          <w:rPrChange w:id="29736" w:author="suryavina" w:date="2015-02-06T16:21:00Z">
            <w:rPr>
              <w:rFonts w:ascii="Footlight MT Light" w:hAnsi="Footlight MT Light"/>
              <w:sz w:val="23"/>
              <w:szCs w:val="23"/>
              <w:lang w:val="nl-NL"/>
            </w:rPr>
          </w:rPrChange>
        </w:rPr>
        <w:t xml:space="preserve"> sebagaimana dimaksud dalam Pasal 1831 Kitab Undang-Undang Hukum Perdata.</w:t>
      </w:r>
    </w:p>
    <w:p w:rsidR="00E46F66" w:rsidRPr="004F1FC6" w:rsidRDefault="00155965" w:rsidP="00FE17BA">
      <w:pPr>
        <w:pStyle w:val="ListParagraph"/>
        <w:numPr>
          <w:ilvl w:val="0"/>
          <w:numId w:val="134"/>
        </w:numPr>
        <w:tabs>
          <w:tab w:val="left" w:pos="567"/>
        </w:tabs>
        <w:ind w:left="567" w:hanging="567"/>
        <w:rPr>
          <w:rFonts w:ascii="Footlight MT Light" w:hAnsi="Footlight MT Light"/>
          <w:sz w:val="23"/>
          <w:szCs w:val="23"/>
          <w:lang w:val="nl-NL"/>
          <w:rPrChange w:id="29737" w:author="suryavina" w:date="2015-02-06T16:21:00Z">
            <w:rPr>
              <w:rFonts w:ascii="Footlight MT Light" w:hAnsi="Footlight MT Light"/>
              <w:sz w:val="23"/>
              <w:szCs w:val="23"/>
              <w:lang w:val="nl-NL"/>
            </w:rPr>
          </w:rPrChange>
        </w:rPr>
      </w:pPr>
      <w:r w:rsidRPr="004F1FC6">
        <w:rPr>
          <w:rFonts w:ascii="Footlight MT Light" w:hAnsi="Footlight MT Light"/>
          <w:sz w:val="23"/>
          <w:szCs w:val="23"/>
          <w:lang w:val="id-ID"/>
          <w:rPrChange w:id="29738" w:author="suryavina" w:date="2015-02-06T16:21:00Z">
            <w:rPr>
              <w:rFonts w:ascii="Footlight MT Light" w:hAnsi="Footlight MT Light"/>
              <w:sz w:val="23"/>
              <w:szCs w:val="23"/>
              <w:lang w:val="id-ID"/>
            </w:rPr>
          </w:rPrChange>
        </w:rPr>
        <w:t>T</w:t>
      </w:r>
      <w:r w:rsidRPr="004F1FC6">
        <w:rPr>
          <w:rFonts w:ascii="Footlight MT Light" w:hAnsi="Footlight MT Light"/>
          <w:sz w:val="23"/>
          <w:szCs w:val="23"/>
          <w:lang w:val="nl-NL"/>
          <w:rPrChange w:id="29739" w:author="suryavina" w:date="2015-02-06T16:21:00Z">
            <w:rPr>
              <w:rFonts w:ascii="Footlight MT Light" w:hAnsi="Footlight MT Light"/>
              <w:sz w:val="23"/>
              <w:szCs w:val="23"/>
              <w:lang w:val="nl-NL"/>
            </w:rPr>
          </w:rPrChange>
        </w:rPr>
        <w:t>idak dapat dipindahtangankan atau dijadikan jaminan kepada pihak lain.</w:t>
      </w:r>
      <w:r w:rsidRPr="004F1FC6">
        <w:rPr>
          <w:rFonts w:ascii="Footlight MT Light" w:hAnsi="Footlight MT Light"/>
          <w:sz w:val="23"/>
          <w:szCs w:val="23"/>
          <w:lang w:val="id-ID"/>
          <w:rPrChange w:id="29740" w:author="suryavina" w:date="2015-02-06T16:21:00Z">
            <w:rPr>
              <w:rFonts w:ascii="Footlight MT Light" w:hAnsi="Footlight MT Light"/>
              <w:sz w:val="23"/>
              <w:szCs w:val="23"/>
              <w:lang w:val="id-ID"/>
            </w:rPr>
          </w:rPrChange>
        </w:rPr>
        <w:t xml:space="preserve"> </w:t>
      </w:r>
    </w:p>
    <w:p w:rsidR="00E46F66" w:rsidRPr="004F1FC6" w:rsidRDefault="00155965" w:rsidP="00FE17BA">
      <w:pPr>
        <w:pStyle w:val="ListParagraph"/>
        <w:numPr>
          <w:ilvl w:val="0"/>
          <w:numId w:val="134"/>
        </w:numPr>
        <w:tabs>
          <w:tab w:val="left" w:pos="567"/>
        </w:tabs>
        <w:ind w:left="567" w:hanging="567"/>
        <w:rPr>
          <w:rFonts w:ascii="Footlight MT Light" w:hAnsi="Footlight MT Light"/>
          <w:sz w:val="23"/>
          <w:szCs w:val="23"/>
          <w:lang w:val="nl-NL"/>
          <w:rPrChange w:id="29741" w:author="suryavina" w:date="2015-02-06T16:21:00Z">
            <w:rPr>
              <w:rFonts w:ascii="Footlight MT Light" w:hAnsi="Footlight MT Light"/>
              <w:sz w:val="23"/>
              <w:szCs w:val="23"/>
              <w:lang w:val="nl-NL"/>
            </w:rPr>
          </w:rPrChange>
        </w:rPr>
      </w:pPr>
      <w:r w:rsidRPr="004F1FC6">
        <w:rPr>
          <w:rFonts w:ascii="Footlight MT Light" w:hAnsi="Footlight MT Light"/>
          <w:sz w:val="23"/>
          <w:szCs w:val="23"/>
          <w:lang w:val="id-ID"/>
          <w:rPrChange w:id="29742" w:author="suryavina" w:date="2015-02-06T16:21:00Z">
            <w:rPr>
              <w:rFonts w:ascii="Footlight MT Light" w:hAnsi="Footlight MT Light"/>
              <w:sz w:val="23"/>
              <w:szCs w:val="23"/>
              <w:lang w:val="id-ID"/>
            </w:rPr>
          </w:rPrChange>
        </w:rPr>
        <w:t>S</w:t>
      </w:r>
      <w:r w:rsidRPr="004F1FC6">
        <w:rPr>
          <w:rFonts w:ascii="Footlight MT Light" w:hAnsi="Footlight MT Light"/>
          <w:sz w:val="23"/>
          <w:szCs w:val="23"/>
          <w:lang w:val="nl-NL"/>
          <w:rPrChange w:id="29743" w:author="suryavina" w:date="2015-02-06T16:21:00Z">
            <w:rPr>
              <w:rFonts w:ascii="Footlight MT Light" w:hAnsi="Footlight MT Light"/>
              <w:sz w:val="23"/>
              <w:szCs w:val="23"/>
              <w:lang w:val="nl-NL"/>
            </w:rPr>
          </w:rPrChange>
        </w:rPr>
        <w:t>egala hal yang mungkin timbul sebagai akibat dari Garansi Bank ini, masing-masing pihak memilih domisili hukum yang umum dan tetap di Kantor Pengadilan Negeri ________</w:t>
      </w:r>
      <w:r w:rsidRPr="004F1FC6">
        <w:rPr>
          <w:rFonts w:ascii="Footlight MT Light" w:hAnsi="Footlight MT Light"/>
          <w:sz w:val="23"/>
          <w:szCs w:val="23"/>
          <w:lang w:val="id-ID"/>
          <w:rPrChange w:id="29744" w:author="suryavina" w:date="2015-02-06T16:21:00Z">
            <w:rPr>
              <w:rFonts w:ascii="Footlight MT Light" w:hAnsi="Footlight MT Light"/>
              <w:sz w:val="23"/>
              <w:szCs w:val="23"/>
              <w:lang w:val="id-ID"/>
            </w:rPr>
          </w:rPrChange>
        </w:rPr>
        <w:t>___.</w:t>
      </w:r>
    </w:p>
    <w:p w:rsidR="00E46F66" w:rsidRPr="004F1FC6" w:rsidRDefault="00E46F66" w:rsidP="00FE17BA">
      <w:pPr>
        <w:pStyle w:val="ListParagraph"/>
        <w:pBdr>
          <w:bottom w:val="dashSmallGap" w:sz="4" w:space="1" w:color="auto"/>
        </w:pBdr>
        <w:tabs>
          <w:tab w:val="left" w:pos="4820"/>
        </w:tabs>
        <w:ind w:left="4320"/>
        <w:rPr>
          <w:rFonts w:ascii="Footlight MT Light" w:hAnsi="Footlight MT Light"/>
          <w:sz w:val="23"/>
          <w:szCs w:val="23"/>
          <w:lang w:val="id-ID"/>
          <w:rPrChange w:id="29745" w:author="suryavina" w:date="2015-02-06T16:21:00Z">
            <w:rPr>
              <w:rFonts w:ascii="Footlight MT Light" w:hAnsi="Footlight MT Light"/>
              <w:sz w:val="23"/>
              <w:szCs w:val="23"/>
              <w:lang w:val="id-ID"/>
            </w:rPr>
          </w:rPrChange>
        </w:rPr>
      </w:pPr>
    </w:p>
    <w:p w:rsidR="00E46F66" w:rsidRPr="004F1FC6" w:rsidRDefault="00155965" w:rsidP="00FE17BA">
      <w:pPr>
        <w:pStyle w:val="ListParagraph"/>
        <w:pBdr>
          <w:bottom w:val="dashSmallGap" w:sz="4" w:space="1" w:color="auto"/>
        </w:pBdr>
        <w:tabs>
          <w:tab w:val="left" w:pos="4820"/>
        </w:tabs>
        <w:ind w:left="4320"/>
        <w:rPr>
          <w:rFonts w:ascii="Footlight MT Light" w:hAnsi="Footlight MT Light"/>
          <w:spacing w:val="90"/>
          <w:sz w:val="23"/>
          <w:szCs w:val="23"/>
          <w:lang w:val="pt-BR"/>
          <w:rPrChange w:id="29746" w:author="suryavina" w:date="2015-02-06T16:21:00Z">
            <w:rPr>
              <w:rFonts w:ascii="Footlight MT Light" w:hAnsi="Footlight MT Light"/>
              <w:spacing w:val="90"/>
              <w:sz w:val="23"/>
              <w:szCs w:val="23"/>
              <w:lang w:val="pt-BR"/>
            </w:rPr>
          </w:rPrChange>
        </w:rPr>
      </w:pPr>
      <w:r w:rsidRPr="004F1FC6">
        <w:rPr>
          <w:rFonts w:ascii="Footlight MT Light" w:hAnsi="Footlight MT Light"/>
          <w:sz w:val="23"/>
          <w:szCs w:val="23"/>
          <w:lang w:val="pt-BR"/>
          <w:rPrChange w:id="29747" w:author="suryavina" w:date="2015-02-06T16:21:00Z">
            <w:rPr>
              <w:rFonts w:ascii="Footlight MT Light" w:hAnsi="Footlight MT Light"/>
              <w:sz w:val="23"/>
              <w:szCs w:val="23"/>
              <w:lang w:val="pt-BR"/>
            </w:rPr>
          </w:rPrChange>
        </w:rPr>
        <w:t>Dikeluarkan di</w:t>
      </w:r>
      <w:r w:rsidRPr="004F1FC6">
        <w:rPr>
          <w:rFonts w:ascii="Footlight MT Light" w:hAnsi="Footlight MT Light"/>
          <w:sz w:val="23"/>
          <w:szCs w:val="23"/>
          <w:lang w:val="pt-BR"/>
          <w:rPrChange w:id="29748" w:author="suryavina" w:date="2015-02-06T16:21:00Z">
            <w:rPr>
              <w:rFonts w:ascii="Footlight MT Light" w:hAnsi="Footlight MT Light"/>
              <w:sz w:val="23"/>
              <w:szCs w:val="23"/>
              <w:lang w:val="pt-BR"/>
            </w:rPr>
          </w:rPrChange>
        </w:rPr>
        <w:tab/>
        <w:t>:    ____________</w:t>
      </w:r>
      <w:r w:rsidRPr="004F1FC6">
        <w:rPr>
          <w:rFonts w:ascii="Footlight MT Light" w:hAnsi="Footlight MT Light"/>
          <w:spacing w:val="90"/>
          <w:sz w:val="23"/>
          <w:szCs w:val="23"/>
          <w:lang w:val="pt-BR"/>
          <w:rPrChange w:id="29749" w:author="suryavina" w:date="2015-02-06T16:21:00Z">
            <w:rPr>
              <w:rFonts w:ascii="Footlight MT Light" w:hAnsi="Footlight MT Light"/>
              <w:spacing w:val="90"/>
              <w:sz w:val="23"/>
              <w:szCs w:val="23"/>
              <w:lang w:val="pt-BR"/>
            </w:rPr>
          </w:rPrChange>
        </w:rPr>
        <w:t xml:space="preserve">     </w:t>
      </w:r>
    </w:p>
    <w:p w:rsidR="00E46F66" w:rsidRPr="004F1FC6" w:rsidRDefault="00155965" w:rsidP="00FE17BA">
      <w:pPr>
        <w:pStyle w:val="ListParagraph"/>
        <w:pBdr>
          <w:bottom w:val="dashSmallGap" w:sz="4" w:space="1" w:color="auto"/>
        </w:pBdr>
        <w:tabs>
          <w:tab w:val="left" w:pos="4820"/>
        </w:tabs>
        <w:ind w:left="4320"/>
        <w:rPr>
          <w:rFonts w:ascii="Footlight MT Light" w:hAnsi="Footlight MT Light"/>
          <w:sz w:val="23"/>
          <w:szCs w:val="23"/>
          <w:lang w:val="pt-BR"/>
          <w:rPrChange w:id="29750" w:author="suryavina" w:date="2015-02-06T16:21:00Z">
            <w:rPr>
              <w:rFonts w:ascii="Footlight MT Light" w:hAnsi="Footlight MT Light"/>
              <w:sz w:val="23"/>
              <w:szCs w:val="23"/>
              <w:lang w:val="pt-BR"/>
            </w:rPr>
          </w:rPrChange>
        </w:rPr>
      </w:pPr>
      <w:r w:rsidRPr="004F1FC6">
        <w:rPr>
          <w:rFonts w:ascii="Footlight MT Light" w:hAnsi="Footlight MT Light"/>
          <w:sz w:val="23"/>
          <w:szCs w:val="23"/>
          <w:lang w:val="pt-BR"/>
          <w:rPrChange w:id="29751" w:author="suryavina" w:date="2015-02-06T16:21:00Z">
            <w:rPr>
              <w:rFonts w:ascii="Footlight MT Light" w:hAnsi="Footlight MT Light"/>
              <w:sz w:val="23"/>
              <w:szCs w:val="23"/>
              <w:lang w:val="pt-BR"/>
            </w:rPr>
          </w:rPrChange>
        </w:rPr>
        <w:t>Pada tanggal</w:t>
      </w:r>
      <w:r w:rsidRPr="004F1FC6">
        <w:rPr>
          <w:rFonts w:ascii="Footlight MT Light" w:hAnsi="Footlight MT Light"/>
          <w:sz w:val="23"/>
          <w:szCs w:val="23"/>
          <w:lang w:val="pt-BR"/>
          <w:rPrChange w:id="29752" w:author="suryavina" w:date="2015-02-06T16:21:00Z">
            <w:rPr>
              <w:rFonts w:ascii="Footlight MT Light" w:hAnsi="Footlight MT Light"/>
              <w:sz w:val="23"/>
              <w:szCs w:val="23"/>
              <w:lang w:val="pt-BR"/>
            </w:rPr>
          </w:rPrChange>
        </w:rPr>
        <w:tab/>
        <w:t>:           ___________</w:t>
      </w:r>
    </w:p>
    <w:p w:rsidR="00E46F66" w:rsidRPr="004F1FC6" w:rsidRDefault="00E46F66" w:rsidP="00FE17BA">
      <w:pPr>
        <w:pStyle w:val="ListParagraph"/>
        <w:pBdr>
          <w:bottom w:val="dashSmallGap" w:sz="4" w:space="1" w:color="auto"/>
        </w:pBdr>
        <w:tabs>
          <w:tab w:val="left" w:pos="4820"/>
        </w:tabs>
        <w:ind w:left="4320"/>
        <w:rPr>
          <w:rFonts w:ascii="Footlight MT Light" w:hAnsi="Footlight MT Light"/>
          <w:sz w:val="23"/>
          <w:szCs w:val="23"/>
          <w:lang w:val="pt-BR"/>
          <w:rPrChange w:id="29753" w:author="suryavina" w:date="2015-02-06T16:21:00Z">
            <w:rPr>
              <w:rFonts w:ascii="Footlight MT Light" w:hAnsi="Footlight MT Light"/>
              <w:sz w:val="23"/>
              <w:szCs w:val="23"/>
              <w:lang w:val="pt-BR"/>
            </w:rPr>
          </w:rPrChange>
        </w:rPr>
      </w:pPr>
    </w:p>
    <w:p w:rsidR="00E46F66" w:rsidRPr="004F1FC6" w:rsidRDefault="00E46F66" w:rsidP="00FE17BA">
      <w:pPr>
        <w:pStyle w:val="ListParagraph"/>
        <w:tabs>
          <w:tab w:val="left" w:pos="4820"/>
        </w:tabs>
        <w:ind w:left="4820"/>
        <w:rPr>
          <w:rFonts w:ascii="Footlight MT Light" w:hAnsi="Footlight MT Light"/>
          <w:sz w:val="23"/>
          <w:szCs w:val="23"/>
          <w:lang w:val="pt-BR"/>
          <w:rPrChange w:id="29754" w:author="suryavina" w:date="2015-02-06T16:21:00Z">
            <w:rPr>
              <w:rFonts w:ascii="Footlight MT Light" w:hAnsi="Footlight MT Light"/>
              <w:sz w:val="23"/>
              <w:szCs w:val="23"/>
              <w:lang w:val="pt-BR"/>
            </w:rPr>
          </w:rPrChange>
        </w:rPr>
      </w:pPr>
    </w:p>
    <w:p w:rsidR="00E46F66" w:rsidRPr="004F1FC6" w:rsidRDefault="00155965" w:rsidP="00FE17BA">
      <w:pPr>
        <w:pStyle w:val="ListParagraph"/>
        <w:tabs>
          <w:tab w:val="left" w:pos="4820"/>
        </w:tabs>
        <w:ind w:left="4320"/>
        <w:rPr>
          <w:rFonts w:ascii="Footlight MT Light" w:hAnsi="Footlight MT Light"/>
          <w:i/>
          <w:sz w:val="23"/>
          <w:szCs w:val="23"/>
          <w:lang w:val="pt-BR"/>
          <w:rPrChange w:id="29755" w:author="suryavina" w:date="2015-02-06T16:21:00Z">
            <w:rPr>
              <w:rFonts w:ascii="Footlight MT Light" w:hAnsi="Footlight MT Light"/>
              <w:i/>
              <w:sz w:val="23"/>
              <w:szCs w:val="23"/>
              <w:lang w:val="pt-BR"/>
            </w:rPr>
          </w:rPrChange>
        </w:rPr>
      </w:pPr>
      <w:r w:rsidRPr="004F1FC6">
        <w:rPr>
          <w:rFonts w:ascii="Footlight MT Light" w:hAnsi="Footlight MT Light"/>
          <w:noProof/>
          <w:sz w:val="23"/>
          <w:szCs w:val="23"/>
          <w:rPrChange w:id="29756" w:author="suryavina" w:date="2015-02-06T16:21:00Z">
            <w:rPr>
              <w:rFonts w:ascii="Footlight MT Light" w:hAnsi="Footlight MT Light"/>
              <w:noProof/>
              <w:sz w:val="23"/>
              <w:szCs w:val="23"/>
            </w:rPr>
          </w:rPrChange>
        </w:rPr>
        <w:pict>
          <v:rect id="_x0000_s1210" style="position:absolute;left:0;text-align:left;margin-left:5.65pt;margin-top:3.3pt;width:95.1pt;height:35.3pt;z-index:251653120">
            <v:textbox style="mso-next-textbox:#_x0000_s1210">
              <w:txbxContent>
                <w:p w:rsidR="00FC3AD5" w:rsidRPr="00D97CC9" w:rsidRDefault="00FC3AD5" w:rsidP="00E46F66">
                  <w:pPr>
                    <w:rPr>
                      <w:rFonts w:ascii="Footlight MT Light" w:hAnsi="Footlight MT Light"/>
                      <w:sz w:val="12"/>
                      <w:szCs w:val="12"/>
                    </w:rPr>
                  </w:pPr>
                  <w:r w:rsidRPr="00D97CC9">
                    <w:rPr>
                      <w:rFonts w:ascii="Footlight MT Light" w:hAnsi="Footlight MT Light"/>
                      <w:sz w:val="12"/>
                      <w:szCs w:val="12"/>
                    </w:rPr>
                    <w:t>Untuk keyakinan, pemegang Garansi Bank disarankan untuk men</w:t>
                  </w:r>
                  <w:r>
                    <w:rPr>
                      <w:rFonts w:ascii="Footlight MT Light" w:hAnsi="Footlight MT Light"/>
                      <w:sz w:val="12"/>
                      <w:szCs w:val="12"/>
                      <w:lang w:val="id-ID"/>
                    </w:rPr>
                    <w:t xml:space="preserve">konfirmasi </w:t>
                  </w:r>
                  <w:r w:rsidRPr="00D97CC9">
                    <w:rPr>
                      <w:rFonts w:ascii="Footlight MT Light" w:hAnsi="Footlight MT Light"/>
                      <w:sz w:val="12"/>
                      <w:szCs w:val="12"/>
                    </w:rPr>
                    <w:t xml:space="preserve">Garansi ini ke  </w:t>
                  </w:r>
                  <w:r>
                    <w:rPr>
                      <w:rFonts w:ascii="Footlight MT Light" w:hAnsi="Footlight MT Light"/>
                      <w:sz w:val="12"/>
                      <w:szCs w:val="12"/>
                    </w:rPr>
                    <w:t>_____</w:t>
                  </w:r>
                  <w:r w:rsidRPr="00705BAA">
                    <w:rPr>
                      <w:rFonts w:ascii="Footlight MT Light" w:hAnsi="Footlight MT Light"/>
                      <w:i/>
                      <w:sz w:val="12"/>
                      <w:szCs w:val="12"/>
                    </w:rPr>
                    <w:t>[bank]</w:t>
                  </w:r>
                </w:p>
              </w:txbxContent>
            </v:textbox>
          </v:rect>
        </w:pict>
      </w:r>
      <w:r w:rsidRPr="004F1FC6">
        <w:rPr>
          <w:rFonts w:ascii="Footlight MT Light" w:hAnsi="Footlight MT Light"/>
          <w:i/>
          <w:sz w:val="23"/>
          <w:szCs w:val="23"/>
          <w:lang w:val="pt-BR"/>
          <w:rPrChange w:id="29757" w:author="suryavina" w:date="2015-02-06T16:21:00Z">
            <w:rPr>
              <w:rFonts w:ascii="Footlight MT Light" w:hAnsi="Footlight MT Light"/>
              <w:i/>
              <w:sz w:val="23"/>
              <w:szCs w:val="23"/>
              <w:lang w:val="pt-BR"/>
            </w:rPr>
          </w:rPrChange>
        </w:rPr>
        <w:t>[Bank]</w:t>
      </w:r>
    </w:p>
    <w:p w:rsidR="00E46F66" w:rsidRPr="004F1FC6" w:rsidRDefault="00155965" w:rsidP="00FE17BA">
      <w:pPr>
        <w:pStyle w:val="ListParagraph"/>
        <w:tabs>
          <w:tab w:val="left" w:pos="4820"/>
        </w:tabs>
        <w:rPr>
          <w:rFonts w:ascii="Footlight MT Light" w:hAnsi="Footlight MT Light"/>
          <w:sz w:val="24"/>
          <w:szCs w:val="24"/>
          <w:lang w:val="nl-NL"/>
          <w:rPrChange w:id="29758" w:author="suryavina" w:date="2015-02-06T16:21:00Z">
            <w:rPr>
              <w:rFonts w:ascii="Footlight MT Light" w:hAnsi="Footlight MT Light"/>
              <w:sz w:val="24"/>
              <w:szCs w:val="24"/>
              <w:lang w:val="nl-NL"/>
            </w:rPr>
          </w:rPrChange>
        </w:rPr>
      </w:pPr>
      <w:r w:rsidRPr="004F1FC6">
        <w:rPr>
          <w:rFonts w:ascii="Footlight MT Light" w:hAnsi="Footlight MT Light"/>
          <w:sz w:val="24"/>
          <w:szCs w:val="24"/>
          <w:lang w:val="id-ID"/>
          <w:rPrChange w:id="29759" w:author="suryavina" w:date="2015-02-06T16:21:00Z">
            <w:rPr>
              <w:rFonts w:ascii="Footlight MT Light" w:hAnsi="Footlight MT Light"/>
              <w:sz w:val="24"/>
              <w:szCs w:val="24"/>
              <w:lang w:val="id-ID"/>
            </w:rPr>
          </w:rPrChange>
        </w:rPr>
        <w:t xml:space="preserve">                                                     Materai Rp. 6.000,-</w:t>
      </w:r>
    </w:p>
    <w:p w:rsidR="00E46F66" w:rsidRPr="004F1FC6" w:rsidRDefault="00155965" w:rsidP="00FE17BA">
      <w:pPr>
        <w:pStyle w:val="ListParagraph"/>
        <w:tabs>
          <w:tab w:val="left" w:pos="6521"/>
        </w:tabs>
        <w:ind w:left="4320"/>
        <w:rPr>
          <w:rFonts w:ascii="Footlight MT Light" w:hAnsi="Footlight MT Light"/>
          <w:sz w:val="23"/>
          <w:szCs w:val="23"/>
          <w:lang w:val="pt-BR"/>
          <w:rPrChange w:id="29760" w:author="suryavina" w:date="2015-02-06T16:21:00Z">
            <w:rPr>
              <w:rFonts w:ascii="Footlight MT Light" w:hAnsi="Footlight MT Light"/>
              <w:sz w:val="23"/>
              <w:szCs w:val="23"/>
              <w:lang w:val="pt-BR"/>
            </w:rPr>
          </w:rPrChange>
        </w:rPr>
      </w:pPr>
      <w:r w:rsidRPr="004F1FC6">
        <w:rPr>
          <w:rFonts w:ascii="Footlight MT Light" w:hAnsi="Footlight MT Light"/>
          <w:sz w:val="23"/>
          <w:szCs w:val="23"/>
          <w:lang w:val="pt-BR"/>
          <w:rPrChange w:id="29761" w:author="suryavina" w:date="2015-02-06T16:21:00Z">
            <w:rPr>
              <w:rFonts w:ascii="Footlight MT Light" w:hAnsi="Footlight MT Light"/>
              <w:sz w:val="23"/>
              <w:szCs w:val="23"/>
              <w:lang w:val="pt-BR"/>
            </w:rPr>
          </w:rPrChange>
        </w:rPr>
        <w:t>____________</w:t>
      </w:r>
    </w:p>
    <w:p w:rsidR="00E46F66" w:rsidRPr="004F1FC6" w:rsidRDefault="00155965" w:rsidP="00FE17BA">
      <w:pPr>
        <w:pStyle w:val="ListParagraph"/>
        <w:tabs>
          <w:tab w:val="left" w:pos="6521"/>
        </w:tabs>
        <w:ind w:left="4320"/>
        <w:rPr>
          <w:rFonts w:ascii="Footlight MT Light" w:hAnsi="Footlight MT Light"/>
          <w:i/>
          <w:sz w:val="23"/>
          <w:szCs w:val="23"/>
          <w:lang w:val="id-ID"/>
          <w:rPrChange w:id="29762" w:author="suryavina" w:date="2015-02-06T16:21:00Z">
            <w:rPr>
              <w:rFonts w:ascii="Footlight MT Light" w:hAnsi="Footlight MT Light"/>
              <w:i/>
              <w:sz w:val="23"/>
              <w:szCs w:val="23"/>
              <w:lang w:val="id-ID"/>
            </w:rPr>
          </w:rPrChange>
        </w:rPr>
      </w:pPr>
      <w:r w:rsidRPr="004F1FC6">
        <w:rPr>
          <w:rFonts w:ascii="Footlight MT Light" w:hAnsi="Footlight MT Light"/>
          <w:i/>
          <w:sz w:val="23"/>
          <w:szCs w:val="23"/>
          <w:lang w:val="id-ID"/>
          <w:rPrChange w:id="29763" w:author="suryavina" w:date="2015-02-06T16:21:00Z">
            <w:rPr>
              <w:rFonts w:ascii="Footlight MT Light" w:hAnsi="Footlight MT Light"/>
              <w:i/>
              <w:sz w:val="23"/>
              <w:szCs w:val="23"/>
              <w:lang w:val="id-ID"/>
            </w:rPr>
          </w:rPrChange>
        </w:rPr>
        <w:t>[Nama &amp;</w:t>
      </w:r>
      <w:r w:rsidRPr="004F1FC6">
        <w:rPr>
          <w:rFonts w:ascii="Footlight MT Light" w:hAnsi="Footlight MT Light"/>
          <w:i/>
          <w:sz w:val="23"/>
          <w:szCs w:val="23"/>
          <w:lang w:val="pt-BR"/>
          <w:rPrChange w:id="29764" w:author="suryavina" w:date="2015-02-06T16:21:00Z">
            <w:rPr>
              <w:rFonts w:ascii="Footlight MT Light" w:hAnsi="Footlight MT Light"/>
              <w:i/>
              <w:sz w:val="23"/>
              <w:szCs w:val="23"/>
              <w:lang w:val="pt-BR"/>
            </w:rPr>
          </w:rPrChange>
        </w:rPr>
        <w:t xml:space="preserve"> </w:t>
      </w:r>
      <w:r w:rsidRPr="004F1FC6">
        <w:rPr>
          <w:rFonts w:ascii="Footlight MT Light" w:hAnsi="Footlight MT Light"/>
          <w:i/>
          <w:sz w:val="23"/>
          <w:szCs w:val="23"/>
          <w:lang w:val="id-ID"/>
          <w:rPrChange w:id="29765" w:author="suryavina" w:date="2015-02-06T16:21:00Z">
            <w:rPr>
              <w:rFonts w:ascii="Footlight MT Light" w:hAnsi="Footlight MT Light"/>
              <w:i/>
              <w:sz w:val="23"/>
              <w:szCs w:val="23"/>
              <w:lang w:val="id-ID"/>
            </w:rPr>
          </w:rPrChange>
        </w:rPr>
        <w:t>Jabatan]</w:t>
      </w:r>
    </w:p>
    <w:p w:rsidR="00E46F66" w:rsidRPr="004F1FC6" w:rsidRDefault="00E46F66" w:rsidP="00FE17BA">
      <w:pPr>
        <w:pStyle w:val="ListParagraph"/>
        <w:ind w:left="0"/>
        <w:rPr>
          <w:rFonts w:ascii="Footlight MT Light" w:hAnsi="Footlight MT Light"/>
          <w:b/>
          <w:sz w:val="23"/>
          <w:szCs w:val="23"/>
          <w:lang w:val="id-ID"/>
          <w:rPrChange w:id="29766" w:author="suryavina" w:date="2015-02-06T16:21:00Z">
            <w:rPr>
              <w:rFonts w:ascii="Footlight MT Light" w:hAnsi="Footlight MT Light"/>
              <w:b/>
              <w:sz w:val="23"/>
              <w:szCs w:val="23"/>
              <w:lang w:val="id-ID"/>
            </w:rPr>
          </w:rPrChange>
        </w:rPr>
      </w:pPr>
    </w:p>
    <w:p w:rsidR="00155965" w:rsidRPr="004F1FC6" w:rsidRDefault="00155965" w:rsidP="00155965">
      <w:pPr>
        <w:pStyle w:val="Heading2"/>
        <w:pBdr>
          <w:bottom w:val="single" w:sz="4" w:space="1" w:color="auto"/>
        </w:pBdr>
        <w:ind w:left="426" w:right="137" w:hanging="426"/>
        <w:jc w:val="left"/>
        <w:rPr>
          <w:rFonts w:ascii="Footlight MT Light" w:hAnsi="Footlight MT Light"/>
          <w:sz w:val="24"/>
          <w:szCs w:val="24"/>
          <w:lang w:val="id-ID"/>
          <w:rPrChange w:id="29767" w:author="suryavina" w:date="2015-02-06T16:21:00Z">
            <w:rPr>
              <w:rFonts w:ascii="Footlight MT Light" w:hAnsi="Footlight MT Light"/>
              <w:sz w:val="24"/>
              <w:szCs w:val="24"/>
              <w:lang w:val="id-ID"/>
            </w:rPr>
          </w:rPrChange>
        </w:rPr>
      </w:pPr>
      <w:r w:rsidRPr="004F1FC6">
        <w:rPr>
          <w:rFonts w:ascii="Footlight MT Light" w:hAnsi="Footlight MT Light"/>
          <w:b w:val="0"/>
          <w:sz w:val="23"/>
          <w:szCs w:val="23"/>
          <w:lang w:val="pt-BR"/>
          <w:rPrChange w:id="29768" w:author="suryavina" w:date="2015-02-06T16:21:00Z">
            <w:rPr>
              <w:rFonts w:ascii="Footlight MT Light" w:hAnsi="Footlight MT Light"/>
              <w:b w:val="0"/>
              <w:sz w:val="23"/>
              <w:szCs w:val="23"/>
              <w:lang w:val="pt-BR"/>
            </w:rPr>
          </w:rPrChange>
        </w:rPr>
        <w:br w:type="page"/>
      </w:r>
      <w:bookmarkStart w:id="29769" w:name="_Toc280827086"/>
      <w:bookmarkStart w:id="29770" w:name="_Toc281290562"/>
      <w:bookmarkStart w:id="29771" w:name="_Toc283710303"/>
      <w:bookmarkStart w:id="29772" w:name="_Toc283710499"/>
      <w:bookmarkStart w:id="29773" w:name="_Toc283710694"/>
      <w:bookmarkStart w:id="29774" w:name="_Toc409775791"/>
      <w:bookmarkStart w:id="29775" w:name="_Toc410662954"/>
      <w:r w:rsidRPr="004F1FC6">
        <w:rPr>
          <w:rFonts w:ascii="Footlight MT Light" w:hAnsi="Footlight MT Light"/>
          <w:sz w:val="24"/>
          <w:szCs w:val="23"/>
          <w:lang w:val="id-ID"/>
          <w:rPrChange w:id="29776" w:author="suryavina" w:date="2015-02-06T16:21:00Z">
            <w:rPr>
              <w:rFonts w:ascii="Footlight MT Light" w:hAnsi="Footlight MT Light"/>
              <w:sz w:val="24"/>
              <w:szCs w:val="23"/>
              <w:lang w:val="id-ID"/>
            </w:rPr>
          </w:rPrChange>
        </w:rPr>
        <w:t xml:space="preserve">G. </w:t>
      </w:r>
      <w:r w:rsidRPr="004F1FC6">
        <w:rPr>
          <w:rFonts w:ascii="Footlight MT Light" w:hAnsi="Footlight MT Light"/>
          <w:sz w:val="24"/>
          <w:szCs w:val="24"/>
          <w:lang w:val="id-ID"/>
          <w:rPrChange w:id="29777" w:author="suryavina" w:date="2015-02-06T16:21:00Z">
            <w:rPr>
              <w:rFonts w:ascii="Footlight MT Light" w:hAnsi="Footlight MT Light"/>
              <w:sz w:val="24"/>
              <w:szCs w:val="24"/>
              <w:lang w:val="id-ID"/>
            </w:rPr>
          </w:rPrChange>
        </w:rPr>
        <w:tab/>
        <w:t>BENTUK  JAMINAN UANG MUKA DARI ASURANSI/PERUSAHAAN PENJAMINAN</w:t>
      </w:r>
      <w:bookmarkEnd w:id="29769"/>
      <w:bookmarkEnd w:id="29770"/>
      <w:bookmarkEnd w:id="29771"/>
      <w:bookmarkEnd w:id="29772"/>
      <w:bookmarkEnd w:id="29773"/>
      <w:bookmarkEnd w:id="29774"/>
      <w:bookmarkEnd w:id="29775"/>
    </w:p>
    <w:p w:rsidR="00E46F66" w:rsidRPr="004F1FC6" w:rsidRDefault="00155965" w:rsidP="00FE17BA">
      <w:pPr>
        <w:pStyle w:val="ListParagraph"/>
        <w:jc w:val="center"/>
        <w:rPr>
          <w:rFonts w:ascii="Footlight MT Light" w:hAnsi="Footlight MT Light"/>
          <w:b/>
          <w:sz w:val="23"/>
          <w:szCs w:val="23"/>
          <w:rPrChange w:id="29778" w:author="suryavina" w:date="2015-02-06T16:21:00Z">
            <w:rPr>
              <w:rFonts w:ascii="Footlight MT Light" w:hAnsi="Footlight MT Light"/>
              <w:b/>
              <w:sz w:val="23"/>
              <w:szCs w:val="23"/>
            </w:rPr>
          </w:rPrChange>
        </w:rPr>
      </w:pPr>
      <w:r w:rsidRPr="004F1FC6">
        <w:rPr>
          <w:rFonts w:ascii="Footlight MT Light" w:hAnsi="Footlight MT Light"/>
          <w:b/>
          <w:sz w:val="23"/>
          <w:szCs w:val="23"/>
          <w:rPrChange w:id="29779" w:author="suryavina" w:date="2015-02-06T16:21:00Z">
            <w:rPr>
              <w:rFonts w:ascii="Footlight MT Light" w:hAnsi="Footlight MT Light"/>
              <w:b/>
              <w:sz w:val="23"/>
              <w:szCs w:val="23"/>
            </w:rPr>
          </w:rPrChange>
        </w:rPr>
        <w:t>JAMINAN UANG MUKA</w:t>
      </w:r>
    </w:p>
    <w:p w:rsidR="00E46F66" w:rsidRPr="004F1FC6" w:rsidRDefault="00E46F66" w:rsidP="00FE17BA">
      <w:pPr>
        <w:pStyle w:val="ListParagraph"/>
        <w:jc w:val="center"/>
        <w:rPr>
          <w:rFonts w:ascii="Footlight MT Light" w:hAnsi="Footlight MT Light"/>
          <w:b/>
          <w:sz w:val="23"/>
          <w:szCs w:val="23"/>
          <w:rPrChange w:id="29780" w:author="suryavina" w:date="2015-02-06T16:21:00Z">
            <w:rPr>
              <w:rFonts w:ascii="Footlight MT Light" w:hAnsi="Footlight MT Light"/>
              <w:b/>
              <w:sz w:val="23"/>
              <w:szCs w:val="23"/>
            </w:rPr>
          </w:rPrChange>
        </w:rPr>
      </w:pPr>
    </w:p>
    <w:p w:rsidR="00E46F66" w:rsidRPr="004F1FC6" w:rsidRDefault="00155965" w:rsidP="00FE17BA">
      <w:pPr>
        <w:pStyle w:val="ListParagraph"/>
        <w:ind w:left="0"/>
        <w:rPr>
          <w:rFonts w:ascii="Footlight MT Light" w:hAnsi="Footlight MT Light"/>
          <w:sz w:val="23"/>
          <w:szCs w:val="23"/>
          <w:rPrChange w:id="29781" w:author="suryavina" w:date="2015-02-06T16:21:00Z">
            <w:rPr>
              <w:rFonts w:ascii="Footlight MT Light" w:hAnsi="Footlight MT Light"/>
              <w:sz w:val="23"/>
              <w:szCs w:val="23"/>
            </w:rPr>
          </w:rPrChange>
        </w:rPr>
      </w:pPr>
      <w:r w:rsidRPr="004F1FC6">
        <w:rPr>
          <w:rFonts w:ascii="Footlight MT Light" w:hAnsi="Footlight MT Light"/>
          <w:sz w:val="23"/>
          <w:szCs w:val="23"/>
          <w:rPrChange w:id="29782" w:author="suryavina" w:date="2015-02-06T16:21:00Z">
            <w:rPr>
              <w:rFonts w:ascii="Footlight MT Light" w:hAnsi="Footlight MT Light"/>
              <w:sz w:val="23"/>
              <w:szCs w:val="23"/>
            </w:rPr>
          </w:rPrChange>
        </w:rPr>
        <w:t>Nomor Jaminan: ____________________</w:t>
      </w:r>
      <w:r w:rsidRPr="004F1FC6">
        <w:rPr>
          <w:rFonts w:ascii="Footlight MT Light" w:hAnsi="Footlight MT Light"/>
          <w:sz w:val="23"/>
          <w:szCs w:val="23"/>
          <w:rPrChange w:id="29783" w:author="suryavina" w:date="2015-02-06T16:21:00Z">
            <w:rPr>
              <w:rFonts w:ascii="Footlight MT Light" w:hAnsi="Footlight MT Light"/>
              <w:sz w:val="23"/>
              <w:szCs w:val="23"/>
            </w:rPr>
          </w:rPrChange>
        </w:rPr>
        <w:tab/>
      </w:r>
      <w:r w:rsidRPr="004F1FC6">
        <w:rPr>
          <w:rFonts w:ascii="Footlight MT Light" w:hAnsi="Footlight MT Light"/>
          <w:sz w:val="23"/>
          <w:szCs w:val="23"/>
          <w:rPrChange w:id="29784" w:author="suryavina" w:date="2015-02-06T16:21:00Z">
            <w:rPr>
              <w:rFonts w:ascii="Footlight MT Light" w:hAnsi="Footlight MT Light"/>
              <w:sz w:val="23"/>
              <w:szCs w:val="23"/>
            </w:rPr>
          </w:rPrChange>
        </w:rPr>
        <w:tab/>
        <w:t>Nilai: ___________________</w:t>
      </w:r>
    </w:p>
    <w:p w:rsidR="00E46F66" w:rsidRPr="004F1FC6" w:rsidRDefault="00E46F66" w:rsidP="00FE17BA">
      <w:pPr>
        <w:pStyle w:val="ListParagraph"/>
        <w:rPr>
          <w:rFonts w:ascii="Footlight MT Light" w:hAnsi="Footlight MT Light"/>
          <w:sz w:val="23"/>
          <w:szCs w:val="23"/>
          <w:rPrChange w:id="29785" w:author="suryavina" w:date="2015-02-06T16:21:00Z">
            <w:rPr>
              <w:rFonts w:ascii="Footlight MT Light" w:hAnsi="Footlight MT Light"/>
              <w:sz w:val="23"/>
              <w:szCs w:val="23"/>
            </w:rPr>
          </w:rPrChange>
        </w:rPr>
      </w:pPr>
    </w:p>
    <w:p w:rsidR="00E46F66" w:rsidRPr="004F1FC6" w:rsidRDefault="00155965" w:rsidP="00FE17BA">
      <w:pPr>
        <w:pStyle w:val="ListParagraph"/>
        <w:numPr>
          <w:ilvl w:val="0"/>
          <w:numId w:val="135"/>
        </w:numPr>
        <w:ind w:left="426" w:hanging="426"/>
        <w:rPr>
          <w:rFonts w:ascii="Footlight MT Light" w:hAnsi="Footlight MT Light"/>
          <w:sz w:val="24"/>
          <w:szCs w:val="24"/>
          <w:rPrChange w:id="29786" w:author="suryavina" w:date="2015-02-06T16:21:00Z">
            <w:rPr>
              <w:rFonts w:ascii="Footlight MT Light" w:hAnsi="Footlight MT Light"/>
              <w:sz w:val="24"/>
              <w:szCs w:val="24"/>
            </w:rPr>
          </w:rPrChange>
        </w:rPr>
      </w:pPr>
      <w:r w:rsidRPr="004F1FC6">
        <w:rPr>
          <w:rFonts w:ascii="Footlight MT Light" w:hAnsi="Footlight MT Light"/>
          <w:sz w:val="24"/>
          <w:szCs w:val="24"/>
          <w:rPrChange w:id="29787" w:author="suryavina" w:date="2015-02-06T16:21:00Z">
            <w:rPr>
              <w:rFonts w:ascii="Footlight MT Light" w:hAnsi="Footlight MT Light"/>
              <w:sz w:val="24"/>
              <w:szCs w:val="24"/>
            </w:rPr>
          </w:rPrChange>
        </w:rPr>
        <w:t>Dengan ini dinyatakan, bahwa kami: _____________________</w:t>
      </w:r>
      <w:r w:rsidRPr="004F1FC6">
        <w:rPr>
          <w:rFonts w:ascii="Footlight MT Light" w:hAnsi="Footlight MT Light"/>
          <w:i/>
          <w:sz w:val="24"/>
          <w:szCs w:val="24"/>
          <w:rPrChange w:id="29788" w:author="suryavina" w:date="2015-02-06T16:21:00Z">
            <w:rPr>
              <w:rFonts w:ascii="Footlight MT Light" w:hAnsi="Footlight MT Light"/>
              <w:i/>
              <w:sz w:val="24"/>
              <w:szCs w:val="24"/>
            </w:rPr>
          </w:rPrChange>
        </w:rPr>
        <w:t xml:space="preserve">[nama],  _____________ [alamat] </w:t>
      </w:r>
      <w:r w:rsidRPr="004F1FC6">
        <w:rPr>
          <w:rFonts w:ascii="Footlight MT Light" w:hAnsi="Footlight MT Light"/>
          <w:sz w:val="24"/>
          <w:szCs w:val="24"/>
          <w:rPrChange w:id="29789" w:author="suryavina" w:date="2015-02-06T16:21:00Z">
            <w:rPr>
              <w:rFonts w:ascii="Footlight MT Light" w:hAnsi="Footlight MT Light"/>
              <w:sz w:val="24"/>
              <w:szCs w:val="24"/>
            </w:rPr>
          </w:rPrChange>
        </w:rPr>
        <w:t xml:space="preserve">sebagai Penyedia, selanjutnya disebut </w:t>
      </w:r>
      <w:r w:rsidRPr="004F1FC6">
        <w:rPr>
          <w:rFonts w:ascii="Footlight MT Light" w:hAnsi="Footlight MT Light"/>
          <w:sz w:val="24"/>
          <w:szCs w:val="24"/>
          <w:lang w:val="id-ID"/>
          <w:rPrChange w:id="29790" w:author="suryavina" w:date="2015-02-06T16:21:00Z">
            <w:rPr>
              <w:rFonts w:ascii="Footlight MT Light" w:hAnsi="Footlight MT Light"/>
              <w:sz w:val="24"/>
              <w:szCs w:val="24"/>
              <w:lang w:val="id-ID"/>
            </w:rPr>
          </w:rPrChange>
        </w:rPr>
        <w:t>TERJAMIN</w:t>
      </w:r>
      <w:r w:rsidRPr="004F1FC6">
        <w:rPr>
          <w:rFonts w:ascii="Footlight MT Light" w:hAnsi="Footlight MT Light"/>
          <w:sz w:val="24"/>
          <w:szCs w:val="24"/>
          <w:rPrChange w:id="29791" w:author="suryavina" w:date="2015-02-06T16:21:00Z">
            <w:rPr>
              <w:rFonts w:ascii="Footlight MT Light" w:hAnsi="Footlight MT Light"/>
              <w:sz w:val="24"/>
              <w:szCs w:val="24"/>
            </w:rPr>
          </w:rPrChange>
        </w:rPr>
        <w:t>, dan  _____________________</w:t>
      </w:r>
      <w:r w:rsidRPr="004F1FC6">
        <w:rPr>
          <w:rFonts w:ascii="Footlight MT Light" w:hAnsi="Footlight MT Light"/>
          <w:i/>
          <w:sz w:val="24"/>
          <w:szCs w:val="24"/>
          <w:rPrChange w:id="29792" w:author="suryavina" w:date="2015-02-06T16:21:00Z">
            <w:rPr>
              <w:rFonts w:ascii="Footlight MT Light" w:hAnsi="Footlight MT Light"/>
              <w:i/>
              <w:sz w:val="24"/>
              <w:szCs w:val="24"/>
            </w:rPr>
          </w:rPrChange>
        </w:rPr>
        <w:t>[nama</w:t>
      </w:r>
      <w:r w:rsidRPr="004F1FC6">
        <w:rPr>
          <w:rFonts w:ascii="Footlight MT Light" w:hAnsi="Footlight MT Light"/>
          <w:i/>
          <w:sz w:val="24"/>
          <w:szCs w:val="24"/>
          <w:lang w:val="id-ID"/>
          <w:rPrChange w:id="29793" w:author="suryavina" w:date="2015-02-06T16:21:00Z">
            <w:rPr>
              <w:rFonts w:ascii="Footlight MT Light" w:hAnsi="Footlight MT Light"/>
              <w:i/>
              <w:sz w:val="24"/>
              <w:szCs w:val="24"/>
              <w:lang w:val="id-ID"/>
            </w:rPr>
          </w:rPrChange>
        </w:rPr>
        <w:t xml:space="preserve"> penebit jaminan</w:t>
      </w:r>
      <w:r w:rsidRPr="004F1FC6">
        <w:rPr>
          <w:rFonts w:ascii="Footlight MT Light" w:hAnsi="Footlight MT Light"/>
          <w:i/>
          <w:sz w:val="24"/>
          <w:szCs w:val="24"/>
          <w:rPrChange w:id="29794" w:author="suryavina" w:date="2015-02-06T16:21:00Z">
            <w:rPr>
              <w:rFonts w:ascii="Footlight MT Light" w:hAnsi="Footlight MT Light"/>
              <w:i/>
              <w:sz w:val="24"/>
              <w:szCs w:val="24"/>
            </w:rPr>
          </w:rPrChange>
        </w:rPr>
        <w:t xml:space="preserve">],  _____________ [alamat] </w:t>
      </w:r>
      <w:r w:rsidRPr="004F1FC6">
        <w:rPr>
          <w:rFonts w:ascii="Footlight MT Light" w:hAnsi="Footlight MT Light"/>
          <w:sz w:val="24"/>
          <w:szCs w:val="24"/>
          <w:rPrChange w:id="29795" w:author="suryavina" w:date="2015-02-06T16:21:00Z">
            <w:rPr>
              <w:rFonts w:ascii="Footlight MT Light" w:hAnsi="Footlight MT Light"/>
              <w:sz w:val="24"/>
              <w:szCs w:val="24"/>
            </w:rPr>
          </w:rPrChange>
        </w:rPr>
        <w:t xml:space="preserve">sebagai Penjamin, selanjutnya disebut sebagai </w:t>
      </w:r>
      <w:r w:rsidRPr="004F1FC6">
        <w:rPr>
          <w:rFonts w:ascii="Footlight MT Light" w:hAnsi="Footlight MT Light"/>
          <w:sz w:val="24"/>
          <w:szCs w:val="24"/>
          <w:lang w:val="id-ID"/>
          <w:rPrChange w:id="29796" w:author="suryavina" w:date="2015-02-06T16:21:00Z">
            <w:rPr>
              <w:rFonts w:ascii="Footlight MT Light" w:hAnsi="Footlight MT Light"/>
              <w:sz w:val="24"/>
              <w:szCs w:val="24"/>
              <w:lang w:val="id-ID"/>
            </w:rPr>
          </w:rPrChange>
        </w:rPr>
        <w:t>PENJAMIN</w:t>
      </w:r>
      <w:r w:rsidRPr="004F1FC6">
        <w:rPr>
          <w:rFonts w:ascii="Footlight MT Light" w:hAnsi="Footlight MT Light"/>
          <w:sz w:val="24"/>
          <w:szCs w:val="24"/>
          <w:rPrChange w:id="29797" w:author="suryavina" w:date="2015-02-06T16:21:00Z">
            <w:rPr>
              <w:rFonts w:ascii="Footlight MT Light" w:hAnsi="Footlight MT Light"/>
              <w:sz w:val="24"/>
              <w:szCs w:val="24"/>
            </w:rPr>
          </w:rPrChange>
        </w:rPr>
        <w:t>, bertanggung jawab dan dengan tegas terikat pada ________________</w:t>
      </w:r>
      <w:r w:rsidRPr="004F1FC6">
        <w:rPr>
          <w:rFonts w:ascii="Footlight MT Light" w:hAnsi="Footlight MT Light"/>
          <w:i/>
          <w:sz w:val="24"/>
          <w:szCs w:val="24"/>
          <w:rPrChange w:id="29798" w:author="suryavina" w:date="2015-02-06T16:21:00Z">
            <w:rPr>
              <w:rFonts w:ascii="Footlight MT Light" w:hAnsi="Footlight MT Light"/>
              <w:i/>
              <w:sz w:val="24"/>
              <w:szCs w:val="24"/>
            </w:rPr>
          </w:rPrChange>
        </w:rPr>
        <w:t xml:space="preserve">[nama </w:t>
      </w:r>
      <w:r w:rsidRPr="004F1FC6">
        <w:rPr>
          <w:rFonts w:ascii="Footlight MT Light" w:hAnsi="Footlight MT Light"/>
          <w:i/>
          <w:sz w:val="24"/>
          <w:szCs w:val="24"/>
          <w:lang w:val="id-ID"/>
          <w:rPrChange w:id="29799" w:author="suryavina" w:date="2015-02-06T16:21:00Z">
            <w:rPr>
              <w:rFonts w:ascii="Footlight MT Light" w:hAnsi="Footlight MT Light"/>
              <w:i/>
              <w:sz w:val="24"/>
              <w:szCs w:val="24"/>
              <w:lang w:val="id-ID"/>
            </w:rPr>
          </w:rPrChange>
        </w:rPr>
        <w:t>PPK</w:t>
      </w:r>
      <w:r w:rsidRPr="004F1FC6">
        <w:rPr>
          <w:rFonts w:ascii="Footlight MT Light" w:hAnsi="Footlight MT Light"/>
          <w:i/>
          <w:sz w:val="24"/>
          <w:szCs w:val="24"/>
          <w:rPrChange w:id="29800" w:author="suryavina" w:date="2015-02-06T16:21:00Z">
            <w:rPr>
              <w:rFonts w:ascii="Footlight MT Light" w:hAnsi="Footlight MT Light"/>
              <w:i/>
              <w:sz w:val="24"/>
              <w:szCs w:val="24"/>
            </w:rPr>
          </w:rPrChange>
        </w:rPr>
        <w:t>],  __________[alamat]</w:t>
      </w:r>
      <w:r w:rsidRPr="004F1FC6">
        <w:rPr>
          <w:rFonts w:ascii="Footlight MT Light" w:hAnsi="Footlight MT Light"/>
          <w:i/>
          <w:sz w:val="24"/>
          <w:szCs w:val="24"/>
          <w:lang w:val="id-ID"/>
          <w:rPrChange w:id="29801" w:author="suryavina" w:date="2015-02-06T16:21:00Z">
            <w:rPr>
              <w:rFonts w:ascii="Footlight MT Light" w:hAnsi="Footlight MT Light"/>
              <w:i/>
              <w:sz w:val="24"/>
              <w:szCs w:val="24"/>
              <w:lang w:val="id-ID"/>
            </w:rPr>
          </w:rPrChange>
        </w:rPr>
        <w:t xml:space="preserve"> </w:t>
      </w:r>
      <w:r w:rsidRPr="004F1FC6">
        <w:rPr>
          <w:rFonts w:ascii="Footlight MT Light" w:hAnsi="Footlight MT Light"/>
          <w:sz w:val="24"/>
          <w:szCs w:val="24"/>
          <w:rPrChange w:id="29802" w:author="suryavina" w:date="2015-02-06T16:21:00Z">
            <w:rPr>
              <w:rFonts w:ascii="Footlight MT Light" w:hAnsi="Footlight MT Light"/>
              <w:sz w:val="24"/>
              <w:szCs w:val="24"/>
            </w:rPr>
          </w:rPrChange>
        </w:rPr>
        <w:t xml:space="preserve">sebagai </w:t>
      </w:r>
      <w:r w:rsidRPr="004F1FC6">
        <w:rPr>
          <w:rFonts w:ascii="Footlight MT Light" w:hAnsi="Footlight MT Light"/>
          <w:sz w:val="24"/>
          <w:szCs w:val="24"/>
          <w:lang w:val="id-ID"/>
          <w:rPrChange w:id="29803" w:author="suryavina" w:date="2015-02-06T16:21:00Z">
            <w:rPr>
              <w:rFonts w:ascii="Footlight MT Light" w:hAnsi="Footlight MT Light"/>
              <w:sz w:val="24"/>
              <w:szCs w:val="24"/>
              <w:lang w:val="id-ID"/>
            </w:rPr>
          </w:rPrChange>
        </w:rPr>
        <w:t>Pemilik Pekerjaan</w:t>
      </w:r>
      <w:r w:rsidRPr="004F1FC6">
        <w:rPr>
          <w:rFonts w:ascii="Footlight MT Light" w:hAnsi="Footlight MT Light"/>
          <w:sz w:val="24"/>
          <w:szCs w:val="24"/>
          <w:rPrChange w:id="29804" w:author="suryavina" w:date="2015-02-06T16:21:00Z">
            <w:rPr>
              <w:rFonts w:ascii="Footlight MT Light" w:hAnsi="Footlight MT Light"/>
              <w:sz w:val="24"/>
              <w:szCs w:val="24"/>
            </w:rPr>
          </w:rPrChange>
        </w:rPr>
        <w:t xml:space="preserve">, selanjutnya disebut </w:t>
      </w:r>
      <w:r w:rsidRPr="004F1FC6">
        <w:rPr>
          <w:rFonts w:ascii="Footlight MT Light" w:hAnsi="Footlight MT Light"/>
          <w:sz w:val="24"/>
          <w:szCs w:val="24"/>
          <w:lang w:val="id-ID"/>
          <w:rPrChange w:id="29805" w:author="suryavina" w:date="2015-02-06T16:21:00Z">
            <w:rPr>
              <w:rFonts w:ascii="Footlight MT Light" w:hAnsi="Footlight MT Light"/>
              <w:sz w:val="24"/>
              <w:szCs w:val="24"/>
              <w:lang w:val="id-ID"/>
            </w:rPr>
          </w:rPrChange>
        </w:rPr>
        <w:t xml:space="preserve">PENERIMA JAMINAN </w:t>
      </w:r>
      <w:r w:rsidRPr="004F1FC6">
        <w:rPr>
          <w:rFonts w:ascii="Footlight MT Light" w:hAnsi="Footlight MT Light"/>
          <w:sz w:val="24"/>
          <w:szCs w:val="24"/>
          <w:rPrChange w:id="29806" w:author="suryavina" w:date="2015-02-06T16:21:00Z">
            <w:rPr>
              <w:rFonts w:ascii="Footlight MT Light" w:hAnsi="Footlight MT Light"/>
              <w:sz w:val="24"/>
              <w:szCs w:val="24"/>
            </w:rPr>
          </w:rPrChange>
        </w:rPr>
        <w:t>atas uang sejumlah Rp ________________(terbilang___________________________)</w:t>
      </w:r>
    </w:p>
    <w:p w:rsidR="00E46F66" w:rsidRPr="004F1FC6" w:rsidRDefault="00155965" w:rsidP="00FE17BA">
      <w:pPr>
        <w:pStyle w:val="ListParagraph"/>
        <w:numPr>
          <w:ilvl w:val="0"/>
          <w:numId w:val="135"/>
        </w:numPr>
        <w:ind w:left="426" w:hanging="426"/>
        <w:rPr>
          <w:rFonts w:ascii="Footlight MT Light" w:hAnsi="Footlight MT Light"/>
          <w:sz w:val="24"/>
          <w:szCs w:val="24"/>
          <w:rPrChange w:id="29807" w:author="suryavina" w:date="2015-02-06T16:21:00Z">
            <w:rPr>
              <w:rFonts w:ascii="Footlight MT Light" w:hAnsi="Footlight MT Light"/>
              <w:sz w:val="24"/>
              <w:szCs w:val="24"/>
            </w:rPr>
          </w:rPrChange>
        </w:rPr>
      </w:pPr>
      <w:r w:rsidRPr="004F1FC6">
        <w:rPr>
          <w:rFonts w:ascii="Footlight MT Light" w:hAnsi="Footlight MT Light"/>
          <w:sz w:val="24"/>
          <w:szCs w:val="24"/>
          <w:rPrChange w:id="29808" w:author="suryavina" w:date="2015-02-06T16:21:00Z">
            <w:rPr>
              <w:rFonts w:ascii="Footlight MT Light" w:hAnsi="Footlight MT Light"/>
              <w:sz w:val="24"/>
              <w:szCs w:val="24"/>
            </w:rPr>
          </w:rPrChange>
        </w:rPr>
        <w:t xml:space="preserve">Maka kami, </w:t>
      </w:r>
      <w:r w:rsidRPr="004F1FC6">
        <w:rPr>
          <w:rFonts w:ascii="Footlight MT Light" w:hAnsi="Footlight MT Light"/>
          <w:sz w:val="24"/>
          <w:szCs w:val="24"/>
          <w:lang w:val="id-ID"/>
          <w:rPrChange w:id="29809" w:author="suryavina" w:date="2015-02-06T16:21:00Z">
            <w:rPr>
              <w:rFonts w:ascii="Footlight MT Light" w:hAnsi="Footlight MT Light"/>
              <w:sz w:val="24"/>
              <w:szCs w:val="24"/>
              <w:lang w:val="id-ID"/>
            </w:rPr>
          </w:rPrChange>
        </w:rPr>
        <w:t>TERJAMIN</w:t>
      </w:r>
      <w:r w:rsidRPr="004F1FC6">
        <w:rPr>
          <w:rFonts w:ascii="Footlight MT Light" w:hAnsi="Footlight MT Light"/>
          <w:sz w:val="24"/>
          <w:szCs w:val="24"/>
          <w:rPrChange w:id="29810" w:author="suryavina" w:date="2015-02-06T16:21:00Z">
            <w:rPr>
              <w:rFonts w:ascii="Footlight MT Light" w:hAnsi="Footlight MT Light"/>
              <w:sz w:val="24"/>
              <w:szCs w:val="24"/>
            </w:rPr>
          </w:rPrChange>
        </w:rPr>
        <w:t xml:space="preserve"> da</w:t>
      </w:r>
      <w:r w:rsidRPr="004F1FC6">
        <w:rPr>
          <w:rFonts w:ascii="Footlight MT Light" w:hAnsi="Footlight MT Light"/>
          <w:sz w:val="24"/>
          <w:szCs w:val="24"/>
          <w:lang w:val="id-ID"/>
          <w:rPrChange w:id="29811" w:author="suryavina" w:date="2015-02-06T16:21:00Z">
            <w:rPr>
              <w:rFonts w:ascii="Footlight MT Light" w:hAnsi="Footlight MT Light"/>
              <w:sz w:val="24"/>
              <w:szCs w:val="24"/>
              <w:lang w:val="id-ID"/>
            </w:rPr>
          </w:rPrChange>
        </w:rPr>
        <w:t>n PENJAMIN denga</w:t>
      </w:r>
      <w:r w:rsidRPr="004F1FC6">
        <w:rPr>
          <w:rFonts w:ascii="Footlight MT Light" w:hAnsi="Footlight MT Light"/>
          <w:sz w:val="24"/>
          <w:szCs w:val="24"/>
          <w:rPrChange w:id="29812" w:author="suryavina" w:date="2015-02-06T16:21:00Z">
            <w:rPr>
              <w:rFonts w:ascii="Footlight MT Light" w:hAnsi="Footlight MT Light"/>
              <w:sz w:val="24"/>
              <w:szCs w:val="24"/>
            </w:rPr>
          </w:rPrChange>
        </w:rPr>
        <w:t xml:space="preserve">n ini mengikatkan diri untuk melakukan pembayaran jumlah tersebut  di atas </w:t>
      </w:r>
      <w:r w:rsidRPr="004F1FC6">
        <w:rPr>
          <w:rFonts w:ascii="Footlight MT Light" w:hAnsi="Footlight MT Light"/>
          <w:sz w:val="24"/>
          <w:szCs w:val="24"/>
          <w:lang w:val="id-ID"/>
          <w:rPrChange w:id="29813" w:author="suryavina" w:date="2015-02-06T16:21:00Z">
            <w:rPr>
              <w:rFonts w:ascii="Footlight MT Light" w:hAnsi="Footlight MT Light"/>
              <w:sz w:val="24"/>
              <w:szCs w:val="24"/>
              <w:lang w:val="id-ID"/>
            </w:rPr>
          </w:rPrChange>
        </w:rPr>
        <w:t>dengan b</w:t>
      </w:r>
      <w:r w:rsidRPr="004F1FC6">
        <w:rPr>
          <w:rFonts w:ascii="Footlight MT Light" w:hAnsi="Footlight MT Light"/>
          <w:sz w:val="24"/>
          <w:szCs w:val="24"/>
          <w:rPrChange w:id="29814" w:author="suryavina" w:date="2015-02-06T16:21:00Z">
            <w:rPr>
              <w:rFonts w:ascii="Footlight MT Light" w:hAnsi="Footlight MT Light"/>
              <w:sz w:val="24"/>
              <w:szCs w:val="24"/>
            </w:rPr>
          </w:rPrChange>
        </w:rPr>
        <w:t>aik dan benar</w:t>
      </w:r>
      <w:r w:rsidRPr="004F1FC6">
        <w:rPr>
          <w:rFonts w:ascii="Footlight MT Light" w:hAnsi="Footlight MT Light"/>
          <w:sz w:val="24"/>
          <w:szCs w:val="24"/>
          <w:lang w:val="id-ID"/>
          <w:rPrChange w:id="29815" w:author="suryavina" w:date="2015-02-06T16:21:00Z">
            <w:rPr>
              <w:rFonts w:ascii="Footlight MT Light" w:hAnsi="Footlight MT Light"/>
              <w:sz w:val="24"/>
              <w:szCs w:val="24"/>
              <w:lang w:val="id-ID"/>
            </w:rPr>
          </w:rPrChange>
        </w:rPr>
        <w:t xml:space="preserve"> bilamana TERJAMIN tidak memenuhi kewajiban dalam melaksanakan pekerjaan _______________ sebagaimana ditetapkan berdasarkan Kontrak No. ________________ tanggal ______________dari PENERIMA JAMINAN</w:t>
      </w:r>
      <w:r w:rsidRPr="004F1FC6">
        <w:rPr>
          <w:rFonts w:ascii="Footlight MT Light" w:hAnsi="Footlight MT Light"/>
          <w:sz w:val="24"/>
          <w:szCs w:val="24"/>
          <w:rPrChange w:id="29816" w:author="suryavina" w:date="2015-02-06T16:21:00Z">
            <w:rPr>
              <w:rFonts w:ascii="Footlight MT Light" w:hAnsi="Footlight MT Light"/>
              <w:sz w:val="24"/>
              <w:szCs w:val="24"/>
            </w:rPr>
          </w:rPrChange>
        </w:rPr>
        <w:t>.</w:t>
      </w:r>
    </w:p>
    <w:p w:rsidR="00E46F66" w:rsidRPr="004F1FC6" w:rsidRDefault="00155965" w:rsidP="00FE17BA">
      <w:pPr>
        <w:pStyle w:val="ListParagraph"/>
        <w:numPr>
          <w:ilvl w:val="0"/>
          <w:numId w:val="135"/>
        </w:numPr>
        <w:ind w:left="426" w:hanging="426"/>
        <w:rPr>
          <w:rFonts w:ascii="Footlight MT Light" w:hAnsi="Footlight MT Light"/>
          <w:sz w:val="23"/>
          <w:szCs w:val="23"/>
          <w:lang w:val="nl-NL"/>
          <w:rPrChange w:id="29817" w:author="suryavina" w:date="2015-02-06T16:21:00Z">
            <w:rPr>
              <w:rFonts w:ascii="Footlight MT Light" w:hAnsi="Footlight MT Light"/>
              <w:sz w:val="23"/>
              <w:szCs w:val="23"/>
              <w:lang w:val="nl-NL"/>
            </w:rPr>
          </w:rPrChange>
        </w:rPr>
      </w:pPr>
      <w:r w:rsidRPr="004F1FC6">
        <w:rPr>
          <w:rFonts w:ascii="Footlight MT Light" w:hAnsi="Footlight MT Light"/>
          <w:sz w:val="23"/>
          <w:szCs w:val="23"/>
          <w:lang w:val="nl-NL"/>
          <w:rPrChange w:id="29818" w:author="suryavina" w:date="2015-02-06T16:21:00Z">
            <w:rPr>
              <w:rFonts w:ascii="Footlight MT Light" w:hAnsi="Footlight MT Light"/>
              <w:sz w:val="23"/>
              <w:szCs w:val="23"/>
              <w:lang w:val="nl-NL"/>
            </w:rPr>
          </w:rPrChange>
        </w:rPr>
        <w:t>Surat Jaminan ini berlaku selama ____ (____________) hari kalender dan  efektif mulai dari tanggal ___________ sampai dengan tanggal__________</w:t>
      </w:r>
    </w:p>
    <w:p w:rsidR="00E46F66" w:rsidRPr="004F1FC6" w:rsidRDefault="00155965" w:rsidP="00FE17BA">
      <w:pPr>
        <w:pStyle w:val="ListParagraph"/>
        <w:numPr>
          <w:ilvl w:val="0"/>
          <w:numId w:val="135"/>
        </w:numPr>
        <w:ind w:left="426" w:hanging="426"/>
        <w:rPr>
          <w:rFonts w:ascii="Footlight MT Light" w:hAnsi="Footlight MT Light"/>
          <w:sz w:val="23"/>
          <w:szCs w:val="23"/>
          <w:rPrChange w:id="29819" w:author="suryavina" w:date="2015-02-06T16:21:00Z">
            <w:rPr>
              <w:rFonts w:ascii="Footlight MT Light" w:hAnsi="Footlight MT Light"/>
              <w:sz w:val="23"/>
              <w:szCs w:val="23"/>
            </w:rPr>
          </w:rPrChange>
        </w:rPr>
      </w:pPr>
      <w:r w:rsidRPr="004F1FC6">
        <w:rPr>
          <w:rFonts w:ascii="Footlight MT Light" w:hAnsi="Footlight MT Light"/>
          <w:sz w:val="23"/>
          <w:szCs w:val="23"/>
          <w:rPrChange w:id="29820" w:author="suryavina" w:date="2015-02-06T16:21:00Z">
            <w:rPr>
              <w:rFonts w:ascii="Footlight MT Light" w:hAnsi="Footlight MT Light"/>
              <w:sz w:val="23"/>
              <w:szCs w:val="23"/>
            </w:rPr>
          </w:rPrChange>
        </w:rPr>
        <w:t>Jaminan ini berlaku apabila</w:t>
      </w:r>
      <w:r w:rsidRPr="004F1FC6">
        <w:rPr>
          <w:rFonts w:ascii="Footlight MT Light" w:hAnsi="Footlight MT Light"/>
          <w:sz w:val="23"/>
          <w:szCs w:val="23"/>
          <w:lang w:val="id-ID"/>
          <w:rPrChange w:id="29821" w:author="suryavina" w:date="2015-02-06T16:21:00Z">
            <w:rPr>
              <w:rFonts w:ascii="Footlight MT Light" w:hAnsi="Footlight MT Light"/>
              <w:sz w:val="23"/>
              <w:szCs w:val="23"/>
              <w:lang w:val="id-ID"/>
            </w:rPr>
          </w:rPrChange>
        </w:rPr>
        <w:t xml:space="preserve"> :</w:t>
      </w:r>
    </w:p>
    <w:p w:rsidR="00E46F66" w:rsidRPr="004F1FC6" w:rsidRDefault="00155965" w:rsidP="00FE17BA">
      <w:pPr>
        <w:pStyle w:val="ListParagraph"/>
        <w:ind w:left="426"/>
        <w:rPr>
          <w:rFonts w:ascii="Footlight MT Light" w:hAnsi="Footlight MT Light"/>
          <w:sz w:val="23"/>
          <w:szCs w:val="23"/>
          <w:lang w:val="id-ID"/>
          <w:rPrChange w:id="29822" w:author="suryavina" w:date="2015-02-06T16:21:00Z">
            <w:rPr>
              <w:rFonts w:ascii="Footlight MT Light" w:hAnsi="Footlight MT Light"/>
              <w:sz w:val="23"/>
              <w:szCs w:val="23"/>
              <w:lang w:val="id-ID"/>
            </w:rPr>
          </w:rPrChange>
        </w:rPr>
      </w:pPr>
      <w:r w:rsidRPr="004F1FC6">
        <w:rPr>
          <w:rFonts w:ascii="Footlight MT Light" w:hAnsi="Footlight MT Light"/>
          <w:sz w:val="23"/>
          <w:szCs w:val="23"/>
          <w:lang w:val="id-ID"/>
          <w:rPrChange w:id="29823" w:author="suryavina" w:date="2015-02-06T16:21:00Z">
            <w:rPr>
              <w:rFonts w:ascii="Footlight MT Light" w:hAnsi="Footlight MT Light"/>
              <w:sz w:val="23"/>
              <w:szCs w:val="23"/>
              <w:lang w:val="id-ID"/>
            </w:rPr>
          </w:rPrChange>
        </w:rPr>
        <w:t>TERJAMIN</w:t>
      </w:r>
      <w:r w:rsidRPr="004F1FC6">
        <w:rPr>
          <w:rFonts w:ascii="Footlight MT Light" w:hAnsi="Footlight MT Light"/>
          <w:sz w:val="23"/>
          <w:szCs w:val="23"/>
          <w:rPrChange w:id="29824" w:author="suryavina" w:date="2015-02-06T16:21:00Z">
            <w:rPr>
              <w:rFonts w:ascii="Footlight MT Light" w:hAnsi="Footlight MT Light"/>
              <w:sz w:val="23"/>
              <w:szCs w:val="23"/>
            </w:rPr>
          </w:rPrChange>
        </w:rPr>
        <w:t xml:space="preserve"> tidak memenuhi kewajibannya atau melakukan pembayaran kembali kepada </w:t>
      </w:r>
      <w:r w:rsidRPr="004F1FC6">
        <w:rPr>
          <w:rFonts w:ascii="Footlight MT Light" w:hAnsi="Footlight MT Light"/>
          <w:sz w:val="23"/>
          <w:szCs w:val="23"/>
          <w:lang w:val="id-ID"/>
          <w:rPrChange w:id="29825" w:author="suryavina" w:date="2015-02-06T16:21:00Z">
            <w:rPr>
              <w:rFonts w:ascii="Footlight MT Light" w:hAnsi="Footlight MT Light"/>
              <w:sz w:val="23"/>
              <w:szCs w:val="23"/>
              <w:lang w:val="id-ID"/>
            </w:rPr>
          </w:rPrChange>
        </w:rPr>
        <w:t xml:space="preserve">PENERIMA JAMINAN </w:t>
      </w:r>
      <w:r w:rsidRPr="004F1FC6">
        <w:rPr>
          <w:rFonts w:ascii="Footlight MT Light" w:hAnsi="Footlight MT Light"/>
          <w:sz w:val="23"/>
          <w:szCs w:val="23"/>
          <w:rPrChange w:id="29826" w:author="suryavina" w:date="2015-02-06T16:21:00Z">
            <w:rPr>
              <w:rFonts w:ascii="Footlight MT Light" w:hAnsi="Footlight MT Light"/>
              <w:sz w:val="23"/>
              <w:szCs w:val="23"/>
            </w:rPr>
          </w:rPrChange>
        </w:rPr>
        <w:t>senil</w:t>
      </w:r>
      <w:r w:rsidRPr="004F1FC6">
        <w:rPr>
          <w:rFonts w:ascii="Footlight MT Light" w:hAnsi="Footlight MT Light"/>
          <w:sz w:val="23"/>
          <w:szCs w:val="23"/>
          <w:lang w:val="id-ID"/>
          <w:rPrChange w:id="29827" w:author="suryavina" w:date="2015-02-06T16:21:00Z">
            <w:rPr>
              <w:rFonts w:ascii="Footlight MT Light" w:hAnsi="Footlight MT Light"/>
              <w:sz w:val="23"/>
              <w:szCs w:val="23"/>
              <w:lang w:val="id-ID"/>
            </w:rPr>
          </w:rPrChange>
        </w:rPr>
        <w:t xml:space="preserve">ai Uang </w:t>
      </w:r>
      <w:r w:rsidRPr="004F1FC6">
        <w:rPr>
          <w:rFonts w:ascii="Footlight MT Light" w:hAnsi="Footlight MT Light"/>
          <w:sz w:val="23"/>
          <w:szCs w:val="23"/>
          <w:rPrChange w:id="29828" w:author="suryavina" w:date="2015-02-06T16:21:00Z">
            <w:rPr>
              <w:rFonts w:ascii="Footlight MT Light" w:hAnsi="Footlight MT Light"/>
              <w:sz w:val="23"/>
              <w:szCs w:val="23"/>
            </w:rPr>
          </w:rPrChange>
        </w:rPr>
        <w:t xml:space="preserve">Muka dimaksud yang wajib dibayar menurut </w:t>
      </w:r>
      <w:r w:rsidRPr="004F1FC6">
        <w:rPr>
          <w:rFonts w:ascii="Footlight MT Light" w:hAnsi="Footlight MT Light"/>
          <w:sz w:val="23"/>
          <w:szCs w:val="23"/>
          <w:lang w:val="id-ID"/>
          <w:rPrChange w:id="29829" w:author="suryavina" w:date="2015-02-06T16:21:00Z">
            <w:rPr>
              <w:rFonts w:ascii="Footlight MT Light" w:hAnsi="Footlight MT Light"/>
              <w:sz w:val="23"/>
              <w:szCs w:val="23"/>
              <w:lang w:val="id-ID"/>
            </w:rPr>
          </w:rPrChange>
        </w:rPr>
        <w:t xml:space="preserve">Dokumen </w:t>
      </w:r>
      <w:r w:rsidRPr="004F1FC6">
        <w:rPr>
          <w:rFonts w:ascii="Footlight MT Light" w:hAnsi="Footlight MT Light"/>
          <w:sz w:val="23"/>
          <w:szCs w:val="23"/>
          <w:rPrChange w:id="29830" w:author="suryavina" w:date="2015-02-06T16:21:00Z">
            <w:rPr>
              <w:rFonts w:ascii="Footlight MT Light" w:hAnsi="Footlight MT Light"/>
              <w:sz w:val="23"/>
              <w:szCs w:val="23"/>
            </w:rPr>
          </w:rPrChange>
        </w:rPr>
        <w:t>Kontrak</w:t>
      </w:r>
      <w:r w:rsidRPr="004F1FC6">
        <w:rPr>
          <w:rFonts w:ascii="Footlight MT Light" w:hAnsi="Footlight MT Light"/>
          <w:sz w:val="23"/>
          <w:szCs w:val="23"/>
          <w:lang w:val="id-ID"/>
          <w:rPrChange w:id="29831" w:author="suryavina" w:date="2015-02-06T16:21:00Z">
            <w:rPr>
              <w:rFonts w:ascii="Footlight MT Light" w:hAnsi="Footlight MT Light"/>
              <w:sz w:val="23"/>
              <w:szCs w:val="23"/>
              <w:lang w:val="id-ID"/>
            </w:rPr>
          </w:rPrChange>
        </w:rPr>
        <w:t>.</w:t>
      </w:r>
    </w:p>
    <w:p w:rsidR="00E46F66" w:rsidRPr="004F1FC6" w:rsidRDefault="00155965" w:rsidP="00FE17BA">
      <w:pPr>
        <w:pStyle w:val="ListParagraph"/>
        <w:numPr>
          <w:ilvl w:val="0"/>
          <w:numId w:val="135"/>
        </w:numPr>
        <w:ind w:left="426" w:hanging="426"/>
        <w:rPr>
          <w:rFonts w:ascii="Footlight MT Light" w:hAnsi="Footlight MT Light"/>
          <w:sz w:val="23"/>
          <w:szCs w:val="23"/>
          <w:lang w:val="id-ID"/>
          <w:rPrChange w:id="29832" w:author="suryavina" w:date="2015-02-06T16:21:00Z">
            <w:rPr>
              <w:rFonts w:ascii="Footlight MT Light" w:hAnsi="Footlight MT Light"/>
              <w:sz w:val="23"/>
              <w:szCs w:val="23"/>
              <w:lang w:val="id-ID"/>
            </w:rPr>
          </w:rPrChange>
        </w:rPr>
      </w:pPr>
      <w:r w:rsidRPr="004F1FC6">
        <w:rPr>
          <w:rFonts w:ascii="Footlight MT Light" w:hAnsi="Footlight MT Light"/>
          <w:sz w:val="23"/>
          <w:szCs w:val="23"/>
          <w:lang w:val="id-ID"/>
          <w:rPrChange w:id="29833" w:author="suryavina" w:date="2015-02-06T16:21:00Z">
            <w:rPr>
              <w:rFonts w:ascii="Footlight MT Light" w:hAnsi="Footlight MT Light"/>
              <w:sz w:val="23"/>
              <w:szCs w:val="23"/>
              <w:lang w:val="id-ID"/>
            </w:rPr>
          </w:rPrChange>
        </w:rPr>
        <w:t xml:space="preserve">PENJAMIN akan membayar kepada PENERIMA JAMINAN Uang Muka atau Sisa Uang Muka yang belum dikembalikan oleh TERJAMIN dalam waktu paling lambat 14 (empat belas) hari kerja tanpa syarat </w:t>
      </w:r>
      <w:r w:rsidRPr="004F1FC6">
        <w:rPr>
          <w:rFonts w:ascii="Footlight MT Light" w:hAnsi="Footlight MT Light"/>
          <w:i/>
          <w:sz w:val="23"/>
          <w:szCs w:val="23"/>
          <w:lang w:val="id-ID"/>
          <w:rPrChange w:id="29834" w:author="suryavina" w:date="2015-02-06T16:21:00Z">
            <w:rPr>
              <w:rFonts w:ascii="Footlight MT Light" w:hAnsi="Footlight MT Light"/>
              <w:i/>
              <w:sz w:val="23"/>
              <w:szCs w:val="23"/>
              <w:lang w:val="id-ID"/>
            </w:rPr>
          </w:rPrChange>
        </w:rPr>
        <w:t>(Unconditional)</w:t>
      </w:r>
      <w:r w:rsidRPr="004F1FC6">
        <w:rPr>
          <w:rFonts w:ascii="Footlight MT Light" w:hAnsi="Footlight MT Light"/>
          <w:sz w:val="23"/>
          <w:szCs w:val="23"/>
          <w:lang w:val="id-ID"/>
          <w:rPrChange w:id="29835" w:author="suryavina" w:date="2015-02-06T16:21:00Z">
            <w:rPr>
              <w:rFonts w:ascii="Footlight MT Light" w:hAnsi="Footlight MT Light"/>
              <w:sz w:val="23"/>
              <w:szCs w:val="23"/>
              <w:lang w:val="id-ID"/>
            </w:rPr>
          </w:rPrChange>
        </w:rPr>
        <w:t xml:space="preserve"> setelah menerima tuntutan pencairan secara tertulis dari PENERIMA JAMINAN berdasarkan Keputusan PENERIMA JAMINAN mengenai pengenaan sanksi akibat TERJAMIN cidera janji.</w:t>
      </w:r>
    </w:p>
    <w:p w:rsidR="00E46F66" w:rsidRPr="004F1FC6" w:rsidRDefault="00155965" w:rsidP="00FE17BA">
      <w:pPr>
        <w:pStyle w:val="ListParagraph"/>
        <w:numPr>
          <w:ilvl w:val="0"/>
          <w:numId w:val="135"/>
        </w:numPr>
        <w:ind w:left="426" w:hanging="426"/>
        <w:rPr>
          <w:rFonts w:ascii="Footlight MT Light" w:hAnsi="Footlight MT Light"/>
          <w:sz w:val="23"/>
          <w:szCs w:val="23"/>
          <w:lang w:val="id-ID"/>
          <w:rPrChange w:id="29836" w:author="suryavina" w:date="2015-02-06T16:21:00Z">
            <w:rPr>
              <w:rFonts w:ascii="Footlight MT Light" w:hAnsi="Footlight MT Light"/>
              <w:sz w:val="23"/>
              <w:szCs w:val="23"/>
              <w:lang w:val="id-ID"/>
            </w:rPr>
          </w:rPrChange>
        </w:rPr>
      </w:pPr>
      <w:r w:rsidRPr="004F1FC6">
        <w:rPr>
          <w:rFonts w:ascii="Footlight MT Light" w:hAnsi="Footlight MT Light"/>
          <w:sz w:val="23"/>
          <w:szCs w:val="23"/>
          <w:lang w:val="id-ID"/>
          <w:rPrChange w:id="29837" w:author="suryavina" w:date="2015-02-06T16:21:00Z">
            <w:rPr>
              <w:rFonts w:ascii="Footlight MT Light" w:hAnsi="Footlight MT Light"/>
              <w:sz w:val="23"/>
              <w:szCs w:val="23"/>
              <w:lang w:val="id-ID"/>
            </w:rPr>
          </w:rPrChange>
        </w:rPr>
        <w:t xml:space="preserve">Menunjuk pada Pasal 1832 KUH Perdata dengan ini ditegaskan kembali bahwa PENJAMIN melepaskan hak-hak istimewa untuk menuntut  supaya harta benda TERJAMIN lebih dahulu  disita  dan dijual guna dapat melunasi hutang Yang Dijamin sebagaimana dimaksud dalam Pasal 1831  KUH Perdata. </w:t>
      </w:r>
    </w:p>
    <w:p w:rsidR="00E46F66" w:rsidRPr="004F1FC6" w:rsidRDefault="00155965" w:rsidP="00FE17BA">
      <w:pPr>
        <w:pStyle w:val="ListParagraph"/>
        <w:numPr>
          <w:ilvl w:val="0"/>
          <w:numId w:val="135"/>
        </w:numPr>
        <w:ind w:left="426" w:hanging="426"/>
        <w:rPr>
          <w:rFonts w:ascii="Footlight MT Light" w:hAnsi="Footlight MT Light"/>
          <w:sz w:val="23"/>
          <w:szCs w:val="23"/>
          <w:lang w:val="id-ID"/>
          <w:rPrChange w:id="29838" w:author="suryavina" w:date="2015-02-06T16:21:00Z">
            <w:rPr>
              <w:rFonts w:ascii="Footlight MT Light" w:hAnsi="Footlight MT Light"/>
              <w:sz w:val="23"/>
              <w:szCs w:val="23"/>
              <w:lang w:val="id-ID"/>
            </w:rPr>
          </w:rPrChange>
        </w:rPr>
      </w:pPr>
      <w:r w:rsidRPr="004F1FC6">
        <w:rPr>
          <w:rFonts w:ascii="Footlight MT Light" w:hAnsi="Footlight MT Light"/>
          <w:sz w:val="23"/>
          <w:szCs w:val="23"/>
          <w:lang w:val="id-ID"/>
          <w:rPrChange w:id="29839" w:author="suryavina" w:date="2015-02-06T16:21:00Z">
            <w:rPr>
              <w:rFonts w:ascii="Footlight MT Light" w:hAnsi="Footlight MT Light"/>
              <w:sz w:val="23"/>
              <w:szCs w:val="23"/>
              <w:lang w:val="id-ID"/>
            </w:rPr>
          </w:rPrChange>
        </w:rPr>
        <w:t>Tuntutan pencairan  terhadap PENJAMIN berdasarkan Jaminan ini harus sudah diajukan selambat-lambatnya dalam waktu 30 (tiga puluh) hari kalender  sesudah  berakhirnya masa berlaku Jaminan ini.</w:t>
      </w:r>
    </w:p>
    <w:p w:rsidR="00E46F66" w:rsidRPr="004F1FC6" w:rsidRDefault="00E46F66" w:rsidP="00FE17BA">
      <w:pPr>
        <w:pStyle w:val="ListParagraph"/>
        <w:ind w:left="426"/>
        <w:rPr>
          <w:rFonts w:ascii="Footlight MT Light" w:hAnsi="Footlight MT Light"/>
          <w:sz w:val="23"/>
          <w:szCs w:val="23"/>
          <w:lang w:val="id-ID"/>
          <w:rPrChange w:id="29840" w:author="suryavina" w:date="2015-02-06T16:21:00Z">
            <w:rPr>
              <w:rFonts w:ascii="Footlight MT Light" w:hAnsi="Footlight MT Light"/>
              <w:sz w:val="23"/>
              <w:szCs w:val="23"/>
              <w:lang w:val="id-ID"/>
            </w:rPr>
          </w:rPrChange>
        </w:rPr>
      </w:pPr>
    </w:p>
    <w:p w:rsidR="00E46F66" w:rsidRPr="004F1FC6" w:rsidRDefault="00155965" w:rsidP="00FE17BA">
      <w:pPr>
        <w:pStyle w:val="ListParagraph"/>
        <w:ind w:left="2268"/>
        <w:rPr>
          <w:rFonts w:ascii="Footlight MT Light" w:hAnsi="Footlight MT Light"/>
          <w:sz w:val="23"/>
          <w:szCs w:val="23"/>
          <w:lang w:val="id-ID"/>
          <w:rPrChange w:id="29841" w:author="suryavina" w:date="2015-02-06T16:21:00Z">
            <w:rPr>
              <w:rFonts w:ascii="Footlight MT Light" w:hAnsi="Footlight MT Light"/>
              <w:sz w:val="23"/>
              <w:szCs w:val="23"/>
              <w:lang w:val="id-ID"/>
            </w:rPr>
          </w:rPrChange>
        </w:rPr>
      </w:pPr>
      <w:r w:rsidRPr="004F1FC6">
        <w:rPr>
          <w:rFonts w:ascii="Footlight MT Light" w:hAnsi="Footlight MT Light"/>
          <w:sz w:val="23"/>
          <w:szCs w:val="23"/>
          <w:lang w:val="id-ID"/>
          <w:rPrChange w:id="29842" w:author="suryavina" w:date="2015-02-06T16:21:00Z">
            <w:rPr>
              <w:rFonts w:ascii="Footlight MT Light" w:hAnsi="Footlight MT Light"/>
              <w:sz w:val="23"/>
              <w:szCs w:val="23"/>
              <w:lang w:val="id-ID"/>
            </w:rPr>
          </w:rPrChange>
        </w:rPr>
        <w:t>Dikeluarkan di ________________</w:t>
      </w:r>
    </w:p>
    <w:p w:rsidR="00E46F66" w:rsidRPr="004F1FC6" w:rsidRDefault="00155965" w:rsidP="00FE17BA">
      <w:pPr>
        <w:pStyle w:val="ListParagraph"/>
        <w:ind w:left="2268"/>
        <w:rPr>
          <w:rFonts w:ascii="Footlight MT Light" w:hAnsi="Footlight MT Light"/>
          <w:sz w:val="23"/>
          <w:szCs w:val="23"/>
          <w:lang w:val="pt-BR"/>
          <w:rPrChange w:id="29843" w:author="suryavina" w:date="2015-02-06T16:21:00Z">
            <w:rPr>
              <w:rFonts w:ascii="Footlight MT Light" w:hAnsi="Footlight MT Light"/>
              <w:sz w:val="23"/>
              <w:szCs w:val="23"/>
              <w:lang w:val="pt-BR"/>
            </w:rPr>
          </w:rPrChange>
        </w:rPr>
      </w:pPr>
      <w:r w:rsidRPr="004F1FC6">
        <w:rPr>
          <w:rFonts w:ascii="Footlight MT Light" w:hAnsi="Footlight MT Light"/>
          <w:sz w:val="23"/>
          <w:szCs w:val="23"/>
          <w:lang w:val="pt-BR"/>
          <w:rPrChange w:id="29844" w:author="suryavina" w:date="2015-02-06T16:21:00Z">
            <w:rPr>
              <w:rFonts w:ascii="Footlight MT Light" w:hAnsi="Footlight MT Light"/>
              <w:sz w:val="23"/>
              <w:szCs w:val="23"/>
              <w:lang w:val="pt-BR"/>
            </w:rPr>
          </w:rPrChange>
        </w:rPr>
        <w:t xml:space="preserve">pada tanggal </w:t>
      </w:r>
      <w:r w:rsidRPr="004F1FC6">
        <w:rPr>
          <w:rFonts w:ascii="Footlight MT Light" w:hAnsi="Footlight MT Light"/>
          <w:sz w:val="23"/>
          <w:szCs w:val="23"/>
          <w:lang w:val="id-ID"/>
          <w:rPrChange w:id="29845" w:author="suryavina" w:date="2015-02-06T16:21:00Z">
            <w:rPr>
              <w:rFonts w:ascii="Footlight MT Light" w:hAnsi="Footlight MT Light"/>
              <w:sz w:val="23"/>
              <w:szCs w:val="23"/>
              <w:lang w:val="id-ID"/>
            </w:rPr>
          </w:rPrChange>
        </w:rPr>
        <w:t xml:space="preserve">   </w:t>
      </w:r>
      <w:r w:rsidRPr="004F1FC6">
        <w:rPr>
          <w:rFonts w:ascii="Footlight MT Light" w:hAnsi="Footlight MT Light"/>
          <w:sz w:val="23"/>
          <w:szCs w:val="23"/>
          <w:lang w:val="pt-BR"/>
          <w:rPrChange w:id="29846" w:author="suryavina" w:date="2015-02-06T16:21:00Z">
            <w:rPr>
              <w:rFonts w:ascii="Footlight MT Light" w:hAnsi="Footlight MT Light"/>
              <w:sz w:val="23"/>
              <w:szCs w:val="23"/>
              <w:lang w:val="pt-BR"/>
            </w:rPr>
          </w:rPrChange>
        </w:rPr>
        <w:t>_____________________</w:t>
      </w:r>
    </w:p>
    <w:p w:rsidR="00E46F66" w:rsidRPr="004F1FC6" w:rsidRDefault="00E46F66" w:rsidP="00FE17BA">
      <w:pPr>
        <w:pStyle w:val="ListParagraph"/>
        <w:rPr>
          <w:rFonts w:ascii="Footlight MT Light" w:hAnsi="Footlight MT Light"/>
          <w:sz w:val="23"/>
          <w:szCs w:val="23"/>
          <w:lang w:val="pt-BR"/>
          <w:rPrChange w:id="29847" w:author="suryavina" w:date="2015-02-06T16:21:00Z">
            <w:rPr>
              <w:rFonts w:ascii="Footlight MT Light" w:hAnsi="Footlight MT Light"/>
              <w:sz w:val="23"/>
              <w:szCs w:val="23"/>
              <w:lang w:val="pt-BR"/>
            </w:rPr>
          </w:rPrChange>
        </w:rPr>
      </w:pPr>
    </w:p>
    <w:p w:rsidR="00E46F66" w:rsidRPr="004F1FC6" w:rsidRDefault="00155965" w:rsidP="00FE17BA">
      <w:pPr>
        <w:pStyle w:val="ListParagraph"/>
        <w:ind w:left="1440" w:firstLine="720"/>
        <w:rPr>
          <w:rFonts w:ascii="Footlight MT Light" w:hAnsi="Footlight MT Light"/>
          <w:b/>
          <w:sz w:val="23"/>
          <w:szCs w:val="23"/>
          <w:lang w:val="id-ID"/>
          <w:rPrChange w:id="29848" w:author="suryavina" w:date="2015-02-06T16:21:00Z">
            <w:rPr>
              <w:rFonts w:ascii="Footlight MT Light" w:hAnsi="Footlight MT Light"/>
              <w:b/>
              <w:sz w:val="23"/>
              <w:szCs w:val="23"/>
              <w:lang w:val="id-ID"/>
            </w:rPr>
          </w:rPrChange>
        </w:rPr>
      </w:pPr>
      <w:r w:rsidRPr="004F1FC6">
        <w:rPr>
          <w:rFonts w:ascii="Footlight MT Light" w:hAnsi="Footlight MT Light"/>
          <w:b/>
          <w:sz w:val="23"/>
          <w:szCs w:val="23"/>
          <w:lang w:val="id-ID"/>
          <w:rPrChange w:id="29849" w:author="suryavina" w:date="2015-02-06T16:21:00Z">
            <w:rPr>
              <w:rFonts w:ascii="Footlight MT Light" w:hAnsi="Footlight MT Light"/>
              <w:b/>
              <w:sz w:val="23"/>
              <w:szCs w:val="23"/>
              <w:lang w:val="id-ID"/>
            </w:rPr>
          </w:rPrChange>
        </w:rPr>
        <w:t>TERJAMIN</w:t>
      </w:r>
      <w:r w:rsidRPr="004F1FC6">
        <w:rPr>
          <w:rFonts w:ascii="Footlight MT Light" w:hAnsi="Footlight MT Light"/>
          <w:b/>
          <w:sz w:val="23"/>
          <w:szCs w:val="23"/>
          <w:lang w:val="pt-BR"/>
          <w:rPrChange w:id="29850" w:author="suryavina" w:date="2015-02-06T16:21:00Z">
            <w:rPr>
              <w:rFonts w:ascii="Footlight MT Light" w:hAnsi="Footlight MT Light"/>
              <w:b/>
              <w:sz w:val="23"/>
              <w:szCs w:val="23"/>
              <w:lang w:val="pt-BR"/>
            </w:rPr>
          </w:rPrChange>
        </w:rPr>
        <w:tab/>
      </w:r>
      <w:r w:rsidRPr="004F1FC6">
        <w:rPr>
          <w:rFonts w:ascii="Footlight MT Light" w:hAnsi="Footlight MT Light"/>
          <w:b/>
          <w:sz w:val="23"/>
          <w:szCs w:val="23"/>
          <w:lang w:val="pt-BR"/>
          <w:rPrChange w:id="29851" w:author="suryavina" w:date="2015-02-06T16:21:00Z">
            <w:rPr>
              <w:rFonts w:ascii="Footlight MT Light" w:hAnsi="Footlight MT Light"/>
              <w:b/>
              <w:sz w:val="23"/>
              <w:szCs w:val="23"/>
              <w:lang w:val="pt-BR"/>
            </w:rPr>
          </w:rPrChange>
        </w:rPr>
        <w:tab/>
      </w:r>
      <w:r w:rsidRPr="004F1FC6">
        <w:rPr>
          <w:rFonts w:ascii="Footlight MT Light" w:hAnsi="Footlight MT Light"/>
          <w:b/>
          <w:sz w:val="23"/>
          <w:szCs w:val="23"/>
          <w:lang w:val="pt-BR"/>
          <w:rPrChange w:id="29852" w:author="suryavina" w:date="2015-02-06T16:21:00Z">
            <w:rPr>
              <w:rFonts w:ascii="Footlight MT Light" w:hAnsi="Footlight MT Light"/>
              <w:b/>
              <w:sz w:val="23"/>
              <w:szCs w:val="23"/>
              <w:lang w:val="pt-BR"/>
            </w:rPr>
          </w:rPrChange>
        </w:rPr>
        <w:tab/>
      </w:r>
      <w:r w:rsidRPr="004F1FC6">
        <w:rPr>
          <w:rFonts w:ascii="Footlight MT Light" w:hAnsi="Footlight MT Light"/>
          <w:b/>
          <w:sz w:val="23"/>
          <w:szCs w:val="23"/>
          <w:lang w:val="id-ID"/>
          <w:rPrChange w:id="29853" w:author="suryavina" w:date="2015-02-06T16:21:00Z">
            <w:rPr>
              <w:rFonts w:ascii="Footlight MT Light" w:hAnsi="Footlight MT Light"/>
              <w:b/>
              <w:sz w:val="23"/>
              <w:szCs w:val="23"/>
              <w:lang w:val="id-ID"/>
            </w:rPr>
          </w:rPrChange>
        </w:rPr>
        <w:t xml:space="preserve">    PENJAMIN</w:t>
      </w:r>
    </w:p>
    <w:p w:rsidR="00E46F66" w:rsidRPr="004F1FC6" w:rsidRDefault="00155965" w:rsidP="00FE17BA">
      <w:pPr>
        <w:pStyle w:val="ListParagraph"/>
        <w:ind w:left="1440" w:firstLine="720"/>
        <w:rPr>
          <w:rFonts w:ascii="Footlight MT Light" w:hAnsi="Footlight MT Light"/>
          <w:b/>
          <w:sz w:val="23"/>
          <w:szCs w:val="23"/>
          <w:lang w:val="id-ID"/>
          <w:rPrChange w:id="29854" w:author="suryavina" w:date="2015-02-06T16:21:00Z">
            <w:rPr>
              <w:rFonts w:ascii="Footlight MT Light" w:hAnsi="Footlight MT Light"/>
              <w:b/>
              <w:sz w:val="23"/>
              <w:szCs w:val="23"/>
              <w:lang w:val="id-ID"/>
            </w:rPr>
          </w:rPrChange>
        </w:rPr>
      </w:pPr>
      <w:r w:rsidRPr="004F1FC6">
        <w:rPr>
          <w:rFonts w:ascii="Footlight MT Light" w:hAnsi="Footlight MT Light"/>
          <w:b/>
          <w:noProof/>
          <w:sz w:val="23"/>
          <w:szCs w:val="23"/>
          <w:lang w:val="id-ID" w:eastAsia="id-ID"/>
          <w:rPrChange w:id="29855" w:author="suryavina" w:date="2015-02-06T16:21:00Z">
            <w:rPr>
              <w:rFonts w:ascii="Footlight MT Light" w:hAnsi="Footlight MT Light"/>
              <w:b/>
              <w:noProof/>
              <w:sz w:val="23"/>
              <w:szCs w:val="23"/>
              <w:lang w:val="id-ID" w:eastAsia="id-ID"/>
            </w:rPr>
          </w:rPrChange>
        </w:rPr>
        <w:pict>
          <v:rect id="_x0000_s1211" style="position:absolute;left:0;text-align:left;margin-left:2.55pt;margin-top:7.55pt;width:95.1pt;height:38pt;z-index:251654144">
            <v:textbox style="mso-next-textbox:#_x0000_s1211">
              <w:txbxContent>
                <w:p w:rsidR="00FC3AD5" w:rsidRPr="007C57EB" w:rsidRDefault="00FC3AD5" w:rsidP="00E46F66">
                  <w:pPr>
                    <w:rPr>
                      <w:rFonts w:ascii="Footlight MT Light" w:hAnsi="Footlight MT Light"/>
                      <w:sz w:val="12"/>
                      <w:szCs w:val="12"/>
                    </w:rPr>
                  </w:pPr>
                  <w:r w:rsidRPr="007C57EB">
                    <w:rPr>
                      <w:rFonts w:ascii="Footlight MT Light" w:hAnsi="Footlight MT Light"/>
                      <w:sz w:val="12"/>
                      <w:szCs w:val="12"/>
                    </w:rPr>
                    <w:t xml:space="preserve">Untuk keyakinan, pemegang </w:t>
                  </w:r>
                  <w:r w:rsidRPr="007C57EB">
                    <w:rPr>
                      <w:rFonts w:ascii="Footlight MT Light" w:hAnsi="Footlight MT Light"/>
                      <w:sz w:val="12"/>
                      <w:szCs w:val="12"/>
                      <w:lang w:val="id-ID"/>
                    </w:rPr>
                    <w:t>Jaminan</w:t>
                  </w:r>
                  <w:r w:rsidRPr="007C57EB">
                    <w:rPr>
                      <w:rFonts w:ascii="Footlight MT Light" w:hAnsi="Footlight MT Light"/>
                      <w:sz w:val="12"/>
                      <w:szCs w:val="12"/>
                    </w:rPr>
                    <w:t xml:space="preserve"> disarankan untuk </w:t>
                  </w:r>
                  <w:r>
                    <w:rPr>
                      <w:rFonts w:ascii="Footlight MT Light" w:hAnsi="Footlight MT Light"/>
                      <w:sz w:val="12"/>
                      <w:szCs w:val="12"/>
                      <w:lang w:val="id-ID"/>
                    </w:rPr>
                    <w:t>mengkonfirmasi</w:t>
                  </w:r>
                  <w:r w:rsidRPr="007C57EB">
                    <w:rPr>
                      <w:rFonts w:ascii="Footlight MT Light" w:hAnsi="Footlight MT Light"/>
                      <w:sz w:val="12"/>
                      <w:szCs w:val="12"/>
                    </w:rPr>
                    <w:t xml:space="preserve"> </w:t>
                  </w:r>
                  <w:r w:rsidRPr="007C57EB">
                    <w:rPr>
                      <w:rFonts w:ascii="Footlight MT Light" w:hAnsi="Footlight MT Light"/>
                      <w:sz w:val="12"/>
                      <w:szCs w:val="12"/>
                      <w:lang w:val="id-ID"/>
                    </w:rPr>
                    <w:t>Jaminan</w:t>
                  </w:r>
                  <w:r w:rsidRPr="007C57EB">
                    <w:rPr>
                      <w:rFonts w:ascii="Footlight MT Light" w:hAnsi="Footlight MT Light"/>
                      <w:sz w:val="12"/>
                      <w:szCs w:val="12"/>
                    </w:rPr>
                    <w:t xml:space="preserve"> ini ke  ___</w:t>
                  </w:r>
                  <w:r>
                    <w:rPr>
                      <w:rFonts w:ascii="Footlight MT Light" w:hAnsi="Footlight MT Light"/>
                      <w:sz w:val="12"/>
                      <w:szCs w:val="12"/>
                      <w:lang w:val="id-ID"/>
                    </w:rPr>
                    <w:t>____</w:t>
                  </w:r>
                  <w:r w:rsidRPr="007C57EB">
                    <w:rPr>
                      <w:rFonts w:ascii="Footlight MT Light" w:hAnsi="Footlight MT Light"/>
                      <w:sz w:val="12"/>
                      <w:szCs w:val="12"/>
                    </w:rPr>
                    <w:t>__</w:t>
                  </w:r>
                  <w:r w:rsidRPr="007C57EB">
                    <w:rPr>
                      <w:rFonts w:ascii="Footlight MT Light" w:hAnsi="Footlight MT Light"/>
                      <w:i/>
                      <w:sz w:val="12"/>
                      <w:szCs w:val="12"/>
                    </w:rPr>
                    <w:t>[</w:t>
                  </w:r>
                  <w:r w:rsidRPr="007C57EB">
                    <w:rPr>
                      <w:rFonts w:ascii="Footlight MT Light" w:hAnsi="Footlight MT Light"/>
                      <w:i/>
                      <w:sz w:val="12"/>
                      <w:szCs w:val="12"/>
                      <w:lang w:val="id-ID"/>
                    </w:rPr>
                    <w:t>penerbit jaminan</w:t>
                  </w:r>
                  <w:r w:rsidRPr="007C57EB">
                    <w:rPr>
                      <w:rFonts w:ascii="Footlight MT Light" w:hAnsi="Footlight MT Light"/>
                      <w:i/>
                      <w:sz w:val="12"/>
                      <w:szCs w:val="12"/>
                    </w:rPr>
                    <w:t>]</w:t>
                  </w:r>
                </w:p>
              </w:txbxContent>
            </v:textbox>
          </v:rect>
        </w:pict>
      </w:r>
    </w:p>
    <w:p w:rsidR="00E46F66" w:rsidRPr="004F1FC6" w:rsidRDefault="00155965" w:rsidP="00FE17BA">
      <w:pPr>
        <w:pStyle w:val="ListParagraph"/>
        <w:ind w:left="4320" w:firstLine="720"/>
        <w:rPr>
          <w:rFonts w:ascii="Footlight MT Light" w:hAnsi="Footlight MT Light"/>
          <w:sz w:val="24"/>
          <w:szCs w:val="24"/>
          <w:lang w:val="id-ID"/>
          <w:rPrChange w:id="29856" w:author="suryavina" w:date="2015-02-06T16:21:00Z">
            <w:rPr>
              <w:rFonts w:ascii="Footlight MT Light" w:hAnsi="Footlight MT Light"/>
              <w:sz w:val="24"/>
              <w:szCs w:val="24"/>
              <w:lang w:val="id-ID"/>
            </w:rPr>
          </w:rPrChange>
        </w:rPr>
      </w:pPr>
      <w:r w:rsidRPr="004F1FC6">
        <w:rPr>
          <w:rFonts w:ascii="Footlight MT Light" w:hAnsi="Footlight MT Light"/>
          <w:sz w:val="24"/>
          <w:szCs w:val="24"/>
          <w:lang w:val="id-ID"/>
          <w:rPrChange w:id="29857" w:author="suryavina" w:date="2015-02-06T16:21:00Z">
            <w:rPr>
              <w:rFonts w:ascii="Footlight MT Light" w:hAnsi="Footlight MT Light"/>
              <w:sz w:val="24"/>
              <w:szCs w:val="24"/>
              <w:lang w:val="id-ID"/>
            </w:rPr>
          </w:rPrChange>
        </w:rPr>
        <w:t>Materai Rp. 6.000,-</w:t>
      </w:r>
    </w:p>
    <w:p w:rsidR="00E46F66" w:rsidRPr="004F1FC6" w:rsidRDefault="00E46F66" w:rsidP="00FE17BA">
      <w:pPr>
        <w:pStyle w:val="ListParagraph"/>
        <w:ind w:left="1440" w:firstLine="720"/>
        <w:rPr>
          <w:rFonts w:ascii="Footlight MT Light" w:hAnsi="Footlight MT Light"/>
          <w:b/>
          <w:sz w:val="23"/>
          <w:szCs w:val="23"/>
          <w:lang w:val="id-ID"/>
          <w:rPrChange w:id="29858" w:author="suryavina" w:date="2015-02-06T16:21:00Z">
            <w:rPr>
              <w:rFonts w:ascii="Footlight MT Light" w:hAnsi="Footlight MT Light"/>
              <w:b/>
              <w:sz w:val="23"/>
              <w:szCs w:val="23"/>
              <w:lang w:val="id-ID"/>
            </w:rPr>
          </w:rPrChange>
        </w:rPr>
      </w:pPr>
    </w:p>
    <w:p w:rsidR="00E46F66" w:rsidRPr="004F1FC6" w:rsidRDefault="00E46F66" w:rsidP="00FE17BA">
      <w:pPr>
        <w:pStyle w:val="ListParagraph"/>
        <w:rPr>
          <w:rFonts w:ascii="Footlight MT Light" w:hAnsi="Footlight MT Light"/>
          <w:b/>
          <w:sz w:val="23"/>
          <w:szCs w:val="23"/>
          <w:lang w:val="pt-BR"/>
          <w:rPrChange w:id="29859" w:author="suryavina" w:date="2015-02-06T16:21:00Z">
            <w:rPr>
              <w:rFonts w:ascii="Footlight MT Light" w:hAnsi="Footlight MT Light"/>
              <w:b/>
              <w:sz w:val="23"/>
              <w:szCs w:val="23"/>
              <w:lang w:val="pt-BR"/>
            </w:rPr>
          </w:rPrChange>
        </w:rPr>
      </w:pPr>
    </w:p>
    <w:p w:rsidR="00E46F66" w:rsidRPr="004F1FC6" w:rsidRDefault="00155965" w:rsidP="00FE17BA">
      <w:pPr>
        <w:pStyle w:val="ListParagraph"/>
        <w:ind w:left="0"/>
        <w:rPr>
          <w:rFonts w:ascii="Footlight MT Light" w:hAnsi="Footlight MT Light"/>
          <w:b/>
          <w:sz w:val="23"/>
          <w:szCs w:val="23"/>
          <w:lang w:val="pt-BR"/>
          <w:rPrChange w:id="29860" w:author="suryavina" w:date="2015-02-06T16:21:00Z">
            <w:rPr>
              <w:rFonts w:ascii="Footlight MT Light" w:hAnsi="Footlight MT Light"/>
              <w:b/>
              <w:sz w:val="23"/>
              <w:szCs w:val="23"/>
              <w:lang w:val="pt-BR"/>
            </w:rPr>
          </w:rPrChange>
        </w:rPr>
      </w:pPr>
      <w:r w:rsidRPr="004F1FC6">
        <w:rPr>
          <w:rFonts w:ascii="Footlight MT Light" w:hAnsi="Footlight MT Light"/>
          <w:b/>
          <w:sz w:val="23"/>
          <w:szCs w:val="23"/>
          <w:lang w:val="pt-BR"/>
          <w:rPrChange w:id="29861" w:author="suryavina" w:date="2015-02-06T16:21:00Z">
            <w:rPr>
              <w:rFonts w:ascii="Footlight MT Light" w:hAnsi="Footlight MT Light"/>
              <w:b/>
              <w:sz w:val="23"/>
              <w:szCs w:val="23"/>
              <w:lang w:val="pt-BR"/>
            </w:rPr>
          </w:rPrChange>
        </w:rPr>
        <w:t xml:space="preserve">  </w:t>
      </w:r>
      <w:r w:rsidRPr="004F1FC6">
        <w:rPr>
          <w:rFonts w:ascii="Footlight MT Light" w:hAnsi="Footlight MT Light"/>
          <w:b/>
          <w:sz w:val="23"/>
          <w:szCs w:val="23"/>
          <w:lang w:val="id-ID"/>
          <w:rPrChange w:id="29862" w:author="suryavina" w:date="2015-02-06T16:21:00Z">
            <w:rPr>
              <w:rFonts w:ascii="Footlight MT Light" w:hAnsi="Footlight MT Light"/>
              <w:b/>
              <w:sz w:val="23"/>
              <w:szCs w:val="23"/>
              <w:lang w:val="id-ID"/>
            </w:rPr>
          </w:rPrChange>
        </w:rPr>
        <w:tab/>
      </w:r>
      <w:r w:rsidRPr="004F1FC6">
        <w:rPr>
          <w:rFonts w:ascii="Footlight MT Light" w:hAnsi="Footlight MT Light"/>
          <w:b/>
          <w:sz w:val="23"/>
          <w:szCs w:val="23"/>
          <w:lang w:val="id-ID"/>
          <w:rPrChange w:id="29863" w:author="suryavina" w:date="2015-02-06T16:21:00Z">
            <w:rPr>
              <w:rFonts w:ascii="Footlight MT Light" w:hAnsi="Footlight MT Light"/>
              <w:b/>
              <w:sz w:val="23"/>
              <w:szCs w:val="23"/>
              <w:lang w:val="id-ID"/>
            </w:rPr>
          </w:rPrChange>
        </w:rPr>
        <w:tab/>
      </w:r>
      <w:r w:rsidRPr="004F1FC6">
        <w:rPr>
          <w:rFonts w:ascii="Footlight MT Light" w:hAnsi="Footlight MT Light"/>
          <w:b/>
          <w:sz w:val="23"/>
          <w:szCs w:val="23"/>
          <w:lang w:val="id-ID"/>
          <w:rPrChange w:id="29864" w:author="suryavina" w:date="2015-02-06T16:21:00Z">
            <w:rPr>
              <w:rFonts w:ascii="Footlight MT Light" w:hAnsi="Footlight MT Light"/>
              <w:b/>
              <w:sz w:val="23"/>
              <w:szCs w:val="23"/>
              <w:lang w:val="id-ID"/>
            </w:rPr>
          </w:rPrChange>
        </w:rPr>
        <w:tab/>
      </w:r>
      <w:r w:rsidRPr="004F1FC6">
        <w:rPr>
          <w:rFonts w:ascii="Footlight MT Light" w:hAnsi="Footlight MT Light"/>
          <w:b/>
          <w:sz w:val="23"/>
          <w:szCs w:val="23"/>
          <w:lang w:val="pt-BR"/>
          <w:rPrChange w:id="29865" w:author="suryavina" w:date="2015-02-06T16:21:00Z">
            <w:rPr>
              <w:rFonts w:ascii="Footlight MT Light" w:hAnsi="Footlight MT Light"/>
              <w:b/>
              <w:sz w:val="23"/>
              <w:szCs w:val="23"/>
              <w:lang w:val="pt-BR"/>
            </w:rPr>
          </w:rPrChange>
        </w:rPr>
        <w:t xml:space="preserve"> __________________</w:t>
      </w:r>
      <w:r w:rsidRPr="004F1FC6">
        <w:rPr>
          <w:rFonts w:ascii="Footlight MT Light" w:hAnsi="Footlight MT Light"/>
          <w:b/>
          <w:sz w:val="23"/>
          <w:szCs w:val="23"/>
          <w:lang w:val="pt-BR"/>
          <w:rPrChange w:id="29866" w:author="suryavina" w:date="2015-02-06T16:21:00Z">
            <w:rPr>
              <w:rFonts w:ascii="Footlight MT Light" w:hAnsi="Footlight MT Light"/>
              <w:b/>
              <w:sz w:val="23"/>
              <w:szCs w:val="23"/>
              <w:lang w:val="pt-BR"/>
            </w:rPr>
          </w:rPrChange>
        </w:rPr>
        <w:tab/>
      </w:r>
      <w:r w:rsidRPr="004F1FC6">
        <w:rPr>
          <w:rFonts w:ascii="Footlight MT Light" w:hAnsi="Footlight MT Light"/>
          <w:b/>
          <w:sz w:val="23"/>
          <w:szCs w:val="23"/>
          <w:lang w:val="pt-BR"/>
          <w:rPrChange w:id="29867" w:author="suryavina" w:date="2015-02-06T16:21:00Z">
            <w:rPr>
              <w:rFonts w:ascii="Footlight MT Light" w:hAnsi="Footlight MT Light"/>
              <w:b/>
              <w:sz w:val="23"/>
              <w:szCs w:val="23"/>
              <w:lang w:val="pt-BR"/>
            </w:rPr>
          </w:rPrChange>
        </w:rPr>
        <w:tab/>
        <w:t>_________________</w:t>
      </w:r>
      <w:r w:rsidRPr="004F1FC6">
        <w:rPr>
          <w:rFonts w:ascii="Footlight MT Light" w:hAnsi="Footlight MT Light"/>
          <w:b/>
          <w:sz w:val="23"/>
          <w:szCs w:val="23"/>
          <w:lang w:val="pt-BR"/>
          <w:rPrChange w:id="29868" w:author="suryavina" w:date="2015-02-06T16:21:00Z">
            <w:rPr>
              <w:rFonts w:ascii="Footlight MT Light" w:hAnsi="Footlight MT Light"/>
              <w:b/>
              <w:sz w:val="23"/>
              <w:szCs w:val="23"/>
              <w:lang w:val="pt-BR"/>
            </w:rPr>
          </w:rPrChange>
        </w:rPr>
        <w:tab/>
      </w:r>
    </w:p>
    <w:p w:rsidR="00E46F66" w:rsidRPr="004F1FC6" w:rsidRDefault="00155965" w:rsidP="00FE17BA">
      <w:pPr>
        <w:pStyle w:val="ListParagraph"/>
        <w:ind w:left="0"/>
        <w:rPr>
          <w:rFonts w:ascii="Footlight MT Light" w:hAnsi="Footlight MT Light"/>
          <w:sz w:val="23"/>
          <w:szCs w:val="23"/>
          <w:lang w:val="id-ID"/>
          <w:rPrChange w:id="29869" w:author="suryavina" w:date="2015-02-06T16:21:00Z">
            <w:rPr>
              <w:rFonts w:ascii="Footlight MT Light" w:hAnsi="Footlight MT Light"/>
              <w:sz w:val="23"/>
              <w:szCs w:val="23"/>
              <w:lang w:val="id-ID"/>
            </w:rPr>
          </w:rPrChange>
        </w:rPr>
      </w:pPr>
      <w:r w:rsidRPr="004F1FC6">
        <w:rPr>
          <w:rFonts w:ascii="Footlight MT Light" w:hAnsi="Footlight MT Light"/>
          <w:sz w:val="23"/>
          <w:szCs w:val="23"/>
          <w:lang w:val="id-ID"/>
          <w:rPrChange w:id="29870" w:author="suryavina" w:date="2015-02-06T16:21:00Z">
            <w:rPr>
              <w:rFonts w:ascii="Footlight MT Light" w:hAnsi="Footlight MT Light"/>
              <w:sz w:val="23"/>
              <w:szCs w:val="23"/>
              <w:lang w:val="id-ID"/>
            </w:rPr>
          </w:rPrChange>
        </w:rPr>
        <w:tab/>
      </w:r>
      <w:r w:rsidRPr="004F1FC6">
        <w:rPr>
          <w:rFonts w:ascii="Footlight MT Light" w:hAnsi="Footlight MT Light"/>
          <w:sz w:val="23"/>
          <w:szCs w:val="23"/>
          <w:lang w:val="id-ID"/>
          <w:rPrChange w:id="29871" w:author="suryavina" w:date="2015-02-06T16:21:00Z">
            <w:rPr>
              <w:rFonts w:ascii="Footlight MT Light" w:hAnsi="Footlight MT Light"/>
              <w:sz w:val="23"/>
              <w:szCs w:val="23"/>
              <w:lang w:val="id-ID"/>
            </w:rPr>
          </w:rPrChange>
        </w:rPr>
        <w:tab/>
      </w:r>
      <w:r w:rsidRPr="004F1FC6">
        <w:rPr>
          <w:rFonts w:ascii="Footlight MT Light" w:hAnsi="Footlight MT Light"/>
          <w:sz w:val="23"/>
          <w:szCs w:val="23"/>
          <w:lang w:val="id-ID"/>
          <w:rPrChange w:id="29872" w:author="suryavina" w:date="2015-02-06T16:21:00Z">
            <w:rPr>
              <w:rFonts w:ascii="Footlight MT Light" w:hAnsi="Footlight MT Light"/>
              <w:sz w:val="23"/>
              <w:szCs w:val="23"/>
              <w:lang w:val="id-ID"/>
            </w:rPr>
          </w:rPrChange>
        </w:rPr>
        <w:tab/>
      </w:r>
      <w:r w:rsidRPr="004F1FC6">
        <w:rPr>
          <w:rFonts w:ascii="Footlight MT Light" w:hAnsi="Footlight MT Light"/>
          <w:i/>
          <w:sz w:val="23"/>
          <w:szCs w:val="23"/>
          <w:lang w:val="id-ID"/>
          <w:rPrChange w:id="29873" w:author="suryavina" w:date="2015-02-06T16:21:00Z">
            <w:rPr>
              <w:rFonts w:ascii="Footlight MT Light" w:hAnsi="Footlight MT Light"/>
              <w:i/>
              <w:sz w:val="23"/>
              <w:szCs w:val="23"/>
              <w:lang w:val="id-ID"/>
            </w:rPr>
          </w:rPrChange>
        </w:rPr>
        <w:t>[Nama &amp;</w:t>
      </w:r>
      <w:r w:rsidRPr="004F1FC6">
        <w:rPr>
          <w:rFonts w:ascii="Footlight MT Light" w:hAnsi="Footlight MT Light"/>
          <w:i/>
          <w:sz w:val="23"/>
          <w:szCs w:val="23"/>
          <w:lang w:val="pt-BR"/>
          <w:rPrChange w:id="29874" w:author="suryavina" w:date="2015-02-06T16:21:00Z">
            <w:rPr>
              <w:rFonts w:ascii="Footlight MT Light" w:hAnsi="Footlight MT Light"/>
              <w:i/>
              <w:sz w:val="23"/>
              <w:szCs w:val="23"/>
              <w:lang w:val="pt-BR"/>
            </w:rPr>
          </w:rPrChange>
        </w:rPr>
        <w:t xml:space="preserve"> </w:t>
      </w:r>
      <w:r w:rsidRPr="004F1FC6">
        <w:rPr>
          <w:rFonts w:ascii="Footlight MT Light" w:hAnsi="Footlight MT Light"/>
          <w:i/>
          <w:sz w:val="23"/>
          <w:szCs w:val="23"/>
          <w:lang w:val="id-ID"/>
          <w:rPrChange w:id="29875" w:author="suryavina" w:date="2015-02-06T16:21:00Z">
            <w:rPr>
              <w:rFonts w:ascii="Footlight MT Light" w:hAnsi="Footlight MT Light"/>
              <w:i/>
              <w:sz w:val="23"/>
              <w:szCs w:val="23"/>
              <w:lang w:val="id-ID"/>
            </w:rPr>
          </w:rPrChange>
        </w:rPr>
        <w:t>Jabatan]</w:t>
      </w:r>
      <w:r w:rsidRPr="004F1FC6">
        <w:rPr>
          <w:rFonts w:ascii="Footlight MT Light" w:hAnsi="Footlight MT Light"/>
          <w:i/>
          <w:sz w:val="23"/>
          <w:szCs w:val="23"/>
          <w:lang w:val="id-ID"/>
          <w:rPrChange w:id="29876" w:author="suryavina" w:date="2015-02-06T16:21:00Z">
            <w:rPr>
              <w:rFonts w:ascii="Footlight MT Light" w:hAnsi="Footlight MT Light"/>
              <w:i/>
              <w:sz w:val="23"/>
              <w:szCs w:val="23"/>
              <w:lang w:val="id-ID"/>
            </w:rPr>
          </w:rPrChange>
        </w:rPr>
        <w:tab/>
        <w:t xml:space="preserve">               [Nama &amp;</w:t>
      </w:r>
      <w:r w:rsidRPr="004F1FC6">
        <w:rPr>
          <w:rFonts w:ascii="Footlight MT Light" w:hAnsi="Footlight MT Light"/>
          <w:i/>
          <w:sz w:val="23"/>
          <w:szCs w:val="23"/>
          <w:lang w:val="pt-BR"/>
          <w:rPrChange w:id="29877" w:author="suryavina" w:date="2015-02-06T16:21:00Z">
            <w:rPr>
              <w:rFonts w:ascii="Footlight MT Light" w:hAnsi="Footlight MT Light"/>
              <w:i/>
              <w:sz w:val="23"/>
              <w:szCs w:val="23"/>
              <w:lang w:val="pt-BR"/>
            </w:rPr>
          </w:rPrChange>
        </w:rPr>
        <w:t xml:space="preserve"> </w:t>
      </w:r>
      <w:r w:rsidRPr="004F1FC6">
        <w:rPr>
          <w:rFonts w:ascii="Footlight MT Light" w:hAnsi="Footlight MT Light"/>
          <w:i/>
          <w:sz w:val="23"/>
          <w:szCs w:val="23"/>
          <w:lang w:val="id-ID"/>
          <w:rPrChange w:id="29878" w:author="suryavina" w:date="2015-02-06T16:21:00Z">
            <w:rPr>
              <w:rFonts w:ascii="Footlight MT Light" w:hAnsi="Footlight MT Light"/>
              <w:i/>
              <w:sz w:val="23"/>
              <w:szCs w:val="23"/>
              <w:lang w:val="id-ID"/>
            </w:rPr>
          </w:rPrChange>
        </w:rPr>
        <w:t>Jabatan]</w:t>
      </w:r>
    </w:p>
    <w:p w:rsidR="00E46F66" w:rsidRPr="004F1FC6" w:rsidRDefault="00E46F66" w:rsidP="00FE17BA">
      <w:pPr>
        <w:pStyle w:val="ListParagraph"/>
        <w:jc w:val="center"/>
        <w:rPr>
          <w:rFonts w:ascii="Footlight MT Light" w:hAnsi="Footlight MT Light"/>
          <w:b/>
          <w:i/>
          <w:sz w:val="23"/>
          <w:szCs w:val="23"/>
          <w:lang w:val="pt-BR"/>
          <w:rPrChange w:id="29879" w:author="suryavina" w:date="2015-02-06T16:21:00Z">
            <w:rPr>
              <w:rFonts w:ascii="Footlight MT Light" w:hAnsi="Footlight MT Light"/>
              <w:b/>
              <w:i/>
              <w:sz w:val="23"/>
              <w:szCs w:val="23"/>
              <w:lang w:val="pt-BR"/>
            </w:rPr>
          </w:rPrChange>
        </w:rPr>
      </w:pPr>
    </w:p>
    <w:p w:rsidR="00E46F66" w:rsidRPr="004F1FC6" w:rsidRDefault="00E46F66" w:rsidP="00FE17BA">
      <w:pPr>
        <w:pStyle w:val="ListParagraph"/>
        <w:ind w:left="0"/>
        <w:rPr>
          <w:rFonts w:ascii="Footlight MT Light" w:hAnsi="Footlight MT Light"/>
          <w:sz w:val="23"/>
          <w:szCs w:val="23"/>
          <w:lang w:val="id-ID"/>
          <w:rPrChange w:id="29880" w:author="suryavina" w:date="2015-02-06T16:21:00Z">
            <w:rPr>
              <w:rFonts w:ascii="Footlight MT Light" w:hAnsi="Footlight MT Light"/>
              <w:sz w:val="23"/>
              <w:szCs w:val="23"/>
              <w:lang w:val="id-ID"/>
            </w:rPr>
          </w:rPrChange>
        </w:rPr>
      </w:pPr>
    </w:p>
    <w:bookmarkEnd w:id="29225"/>
    <w:bookmarkEnd w:id="29226"/>
    <w:bookmarkEnd w:id="29227"/>
    <w:bookmarkEnd w:id="29228"/>
    <w:bookmarkEnd w:id="29229"/>
    <w:bookmarkEnd w:id="29230"/>
    <w:bookmarkEnd w:id="29231"/>
    <w:p w:rsidR="00B34171" w:rsidRPr="004F1FC6" w:rsidRDefault="00B34171" w:rsidP="00FE17BA">
      <w:pPr>
        <w:pStyle w:val="ListParagraph"/>
        <w:ind w:left="0"/>
        <w:jc w:val="center"/>
        <w:rPr>
          <w:rFonts w:ascii="Footlight MT Light" w:hAnsi="Footlight MT Light"/>
          <w:i/>
          <w:sz w:val="23"/>
          <w:szCs w:val="23"/>
          <w:lang w:val="id-ID"/>
          <w:rPrChange w:id="29881" w:author="suryavina" w:date="2015-02-06T16:21:00Z">
            <w:rPr>
              <w:rFonts w:ascii="Footlight MT Light" w:hAnsi="Footlight MT Light"/>
              <w:i/>
              <w:sz w:val="23"/>
              <w:szCs w:val="23"/>
              <w:lang w:val="id-ID"/>
            </w:rPr>
          </w:rPrChange>
        </w:rPr>
      </w:pPr>
    </w:p>
    <w:sectPr w:rsidR="00B34171" w:rsidRPr="004F1FC6" w:rsidSect="003A16A3">
      <w:headerReference w:type="default" r:id="rId35"/>
      <w:pgSz w:w="11907" w:h="16840" w:code="9"/>
      <w:pgMar w:top="2268" w:right="1701" w:bottom="1701" w:left="2268" w:header="737" w:footer="567" w:gutter="0"/>
      <w:pgNumType w:fmt="lowerRoman"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75B9" w:rsidRDefault="003C75B9">
      <w:r>
        <w:separator/>
      </w:r>
    </w:p>
    <w:p w:rsidR="003C75B9" w:rsidRDefault="003C75B9"/>
  </w:endnote>
  <w:endnote w:type="continuationSeparator" w:id="0">
    <w:p w:rsidR="003C75B9" w:rsidRDefault="003C75B9">
      <w:r>
        <w:continuationSeparator/>
      </w:r>
    </w:p>
    <w:p w:rsidR="003C75B9" w:rsidRDefault="003C75B9"/>
  </w:endnote>
</w:endnotes>
</file>

<file path=word/fontTable.xml><?xml version="1.0" encoding="utf-8"?>
<w:fonts xmlns:r="http://schemas.openxmlformats.org/officeDocument/2006/relationships" xmlns:w="http://schemas.openxmlformats.org/wordprocessingml/2006/main">
  <w:font w:name="Footlight MT Light">
    <w:panose1 w:val="0204060206030A020304"/>
    <w:charset w:val="00"/>
    <w:family w:val="roman"/>
    <w:pitch w:val="variable"/>
    <w:sig w:usb0="00000003" w:usb1="00000000" w:usb2="00000000" w:usb3="00000000" w:csb0="00000001"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Souvenir Lt BT">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AD5" w:rsidRPr="00232BC3" w:rsidRDefault="00FC3AD5" w:rsidP="00BD39C6">
    <w:pPr>
      <w:pStyle w:val="Footer"/>
      <w:jc w:val="center"/>
      <w:rPr>
        <w:rFonts w:ascii="Footlight MT Light" w:hAnsi="Footlight MT Light"/>
        <w:sz w:val="18"/>
        <w:szCs w:val="18"/>
        <w:lang w:val="id-ID"/>
      </w:rPr>
    </w:pPr>
    <w:r w:rsidRPr="00232BC3">
      <w:rPr>
        <w:rFonts w:ascii="Footlight MT Light" w:hAnsi="Footlight MT Light"/>
        <w:sz w:val="18"/>
        <w:szCs w:val="18"/>
        <w:lang w:val="nl-NL"/>
      </w:rPr>
      <w:t>Standar Dokumen Pengadaan</w:t>
    </w:r>
    <w:r w:rsidRPr="00232BC3">
      <w:rPr>
        <w:rFonts w:ascii="Footlight MT Light" w:hAnsi="Footlight MT Light"/>
        <w:sz w:val="18"/>
        <w:szCs w:val="18"/>
        <w:lang w:val="id-ID"/>
      </w:rPr>
      <w:t xml:space="preserve"> Secara Elektronik</w:t>
    </w:r>
  </w:p>
  <w:p w:rsidR="00FC3AD5" w:rsidRPr="004017A0" w:rsidRDefault="00155965" w:rsidP="00BD39C6">
    <w:pPr>
      <w:pStyle w:val="Footer"/>
      <w:jc w:val="center"/>
      <w:rPr>
        <w:rFonts w:ascii="Footlight MT Light" w:hAnsi="Footlight MT Light"/>
        <w:color w:val="FF0000"/>
        <w:sz w:val="18"/>
        <w:szCs w:val="18"/>
        <w:lang w:val="id-ID"/>
      </w:rPr>
    </w:pPr>
    <w:r w:rsidRPr="00155965">
      <w:rPr>
        <w:rFonts w:ascii="Footlight MT Light" w:hAnsi="Footlight MT Light"/>
        <w:color w:val="FF0000"/>
        <w:sz w:val="18"/>
        <w:szCs w:val="18"/>
        <w:lang w:val="nl-NL"/>
      </w:rPr>
      <w:t xml:space="preserve">Pengadaan </w:t>
    </w:r>
    <w:r w:rsidRPr="00155965">
      <w:rPr>
        <w:rFonts w:ascii="Footlight MT Light" w:hAnsi="Footlight MT Light"/>
        <w:i/>
        <w:color w:val="FF0000"/>
        <w:sz w:val="18"/>
        <w:szCs w:val="18"/>
        <w:lang w:val="id-ID"/>
      </w:rPr>
      <w:t>[</w:t>
    </w:r>
    <w:r w:rsidRPr="00155965">
      <w:rPr>
        <w:rFonts w:ascii="Footlight MT Light" w:hAnsi="Footlight MT Light"/>
        <w:i/>
        <w:color w:val="FF0000"/>
        <w:sz w:val="18"/>
        <w:szCs w:val="18"/>
        <w:lang w:val="nl-NL"/>
      </w:rPr>
      <w:t>Barang</w:t>
    </w:r>
    <w:r w:rsidRPr="00155965">
      <w:rPr>
        <w:rFonts w:ascii="Footlight MT Light" w:hAnsi="Footlight MT Light"/>
        <w:i/>
        <w:color w:val="FF0000"/>
        <w:sz w:val="18"/>
        <w:szCs w:val="18"/>
        <w:lang w:val="id-ID"/>
      </w:rPr>
      <w:t>/Pekerjaan Konstruksi/Jasa Konsultansi/Jasa Lainnya]</w:t>
    </w:r>
  </w:p>
  <w:p w:rsidR="00FC3AD5" w:rsidRPr="004017A0" w:rsidRDefault="00155965" w:rsidP="00BD39C6">
    <w:pPr>
      <w:pStyle w:val="Footer"/>
      <w:jc w:val="center"/>
      <w:rPr>
        <w:rFonts w:ascii="Footlight MT Light" w:hAnsi="Footlight MT Light"/>
        <w:color w:val="FF0000"/>
        <w:sz w:val="18"/>
        <w:szCs w:val="18"/>
        <w:lang w:val="nl-NL"/>
      </w:rPr>
    </w:pPr>
    <w:r w:rsidRPr="00155965">
      <w:rPr>
        <w:rFonts w:ascii="Footlight MT Light" w:hAnsi="Footlight MT Light"/>
        <w:color w:val="FF0000"/>
        <w:sz w:val="18"/>
        <w:szCs w:val="18"/>
        <w:lang w:val="sv-SE"/>
      </w:rPr>
      <w:t xml:space="preserve">Metode </w:t>
    </w:r>
    <w:r w:rsidRPr="00155965">
      <w:rPr>
        <w:rFonts w:ascii="Footlight MT Light" w:hAnsi="Footlight MT Light"/>
        <w:i/>
        <w:color w:val="FF0000"/>
        <w:sz w:val="18"/>
        <w:szCs w:val="18"/>
        <w:lang w:val="id-ID"/>
      </w:rPr>
      <w:t xml:space="preserve">[e-Lelang/e-Seleksi] </w:t>
    </w:r>
    <w:r w:rsidRPr="00155965">
      <w:rPr>
        <w:rFonts w:ascii="Footlight MT Light" w:hAnsi="Footlight MT Light"/>
        <w:color w:val="FF0000"/>
        <w:sz w:val="18"/>
        <w:szCs w:val="18"/>
        <w:lang w:val="id-ID"/>
      </w:rPr>
      <w:t>Cepat</w:t>
    </w:r>
  </w:p>
  <w:p w:rsidR="00FC3AD5" w:rsidRDefault="00FC3AD5">
    <w:pPr>
      <w:jc w:val="center"/>
      <w:rPr>
        <w:rFonts w:ascii="Footlight MT Light" w:hAnsi="Footlight MT Light"/>
        <w:sz w:val="18"/>
        <w:szCs w:val="18"/>
        <w:lang w:val="nl-NL"/>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AD5" w:rsidRPr="007B1E8D" w:rsidRDefault="00FC3AD5" w:rsidP="007B1E8D">
    <w:pPr>
      <w:pStyle w:val="Footer"/>
      <w:tabs>
        <w:tab w:val="clear" w:pos="4320"/>
        <w:tab w:val="clear" w:pos="8640"/>
        <w:tab w:val="right" w:pos="9923"/>
      </w:tabs>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AD5" w:rsidRPr="00724001" w:rsidRDefault="00FC3AD5" w:rsidP="00982AEC">
    <w:pPr>
      <w:pStyle w:val="Footer"/>
      <w:tabs>
        <w:tab w:val="clear" w:pos="4320"/>
        <w:tab w:val="clear" w:pos="8640"/>
        <w:tab w:val="right" w:pos="12900"/>
      </w:tabs>
      <w:jc w:val="center"/>
      <w:rPr>
        <w:lang w:val="id-ID"/>
      </w:rPr>
    </w:pPr>
    <w:r>
      <w:rPr>
        <w:lang w:val="id-ID"/>
      </w:rPr>
      <w:t xml:space="preserve">Standar Dokumen Pengadaan </w:t>
    </w:r>
  </w:p>
  <w:p w:rsidR="00FC3AD5" w:rsidRPr="00FF4AF5" w:rsidRDefault="00FC3AD5" w:rsidP="00982AEC">
    <w:pPr>
      <w:pStyle w:val="Footer"/>
      <w:tabs>
        <w:tab w:val="clear" w:pos="4320"/>
        <w:tab w:val="clear" w:pos="8640"/>
        <w:tab w:val="right" w:pos="12900"/>
      </w:tabs>
      <w:jc w:val="center"/>
      <w:rPr>
        <w:lang w:val="id-ID"/>
      </w:rPr>
    </w:pPr>
    <w:r>
      <w:rPr>
        <w:lang w:val="id-ID"/>
      </w:rPr>
      <w:t>Pengadaan Barang</w:t>
    </w:r>
  </w:p>
  <w:p w:rsidR="00FC3AD5" w:rsidRPr="00E46F66" w:rsidRDefault="00FC3AD5" w:rsidP="00982AEC">
    <w:pPr>
      <w:pStyle w:val="Footer"/>
      <w:tabs>
        <w:tab w:val="clear" w:pos="4320"/>
        <w:tab w:val="clear" w:pos="8640"/>
        <w:tab w:val="right" w:pos="9923"/>
      </w:tabs>
      <w:jc w:val="center"/>
      <w:rPr>
        <w:lang w:val="nl-NL"/>
      </w:rPr>
    </w:pPr>
    <w:r w:rsidRPr="00921128">
      <w:rPr>
        <w:lang w:val="sv-SE"/>
      </w:rPr>
      <w:t>(</w:t>
    </w:r>
    <w:r>
      <w:rPr>
        <w:lang w:val="sv-SE"/>
      </w:rPr>
      <w:t xml:space="preserve">dengan </w:t>
    </w:r>
    <w:r w:rsidRPr="00921128">
      <w:rPr>
        <w:lang w:val="sv-SE"/>
      </w:rPr>
      <w:t>P</w:t>
    </w:r>
    <w:r>
      <w:rPr>
        <w:lang w:val="sv-SE"/>
      </w:rPr>
      <w:t>ra</w:t>
    </w:r>
    <w:r w:rsidRPr="00921128">
      <w:rPr>
        <w:lang w:val="sv-SE"/>
      </w:rPr>
      <w:t>kualifikasi)</w:t>
    </w:r>
  </w:p>
  <w:p w:rsidR="00FC3AD5" w:rsidRPr="007740D1" w:rsidRDefault="00FC3AD5" w:rsidP="001532F6">
    <w:pPr>
      <w:pStyle w:val="Footer"/>
      <w:jc w:val="center"/>
      <w:rPr>
        <w:lang w:val="sv-SE"/>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AD5" w:rsidRPr="006E0ABA" w:rsidRDefault="00FC3AD5" w:rsidP="00A472B6">
    <w:pPr>
      <w:pStyle w:val="Footer"/>
      <w:tabs>
        <w:tab w:val="clear" w:pos="4320"/>
        <w:tab w:val="clear" w:pos="8640"/>
        <w:tab w:val="right" w:pos="12900"/>
      </w:tabs>
      <w:jc w:val="center"/>
      <w:rPr>
        <w:lang w:val="id-ID"/>
      </w:rPr>
    </w:pPr>
    <w:r>
      <w:rPr>
        <w:lang w:val="id-ID"/>
      </w:rPr>
      <w:t>Standar</w:t>
    </w:r>
    <w:r w:rsidRPr="00921128">
      <w:rPr>
        <w:lang w:val="sv-SE"/>
      </w:rPr>
      <w:t xml:space="preserve"> Dokumen Pengadaan</w:t>
    </w:r>
  </w:p>
  <w:p w:rsidR="00FC3AD5" w:rsidRPr="00A472B6" w:rsidRDefault="00FC3AD5" w:rsidP="00A472B6">
    <w:pPr>
      <w:pStyle w:val="Footer"/>
      <w:tabs>
        <w:tab w:val="clear" w:pos="4320"/>
        <w:tab w:val="clear" w:pos="8640"/>
        <w:tab w:val="right" w:pos="12900"/>
      </w:tabs>
      <w:jc w:val="center"/>
      <w:rPr>
        <w:lang w:val="id-ID"/>
      </w:rPr>
    </w:pPr>
    <w:r>
      <w:rPr>
        <w:lang w:val="id-ID"/>
      </w:rPr>
      <w:t>Pengadaan Barang</w:t>
    </w:r>
  </w:p>
  <w:p w:rsidR="00FC3AD5" w:rsidRPr="00E46F66" w:rsidRDefault="00FC3AD5" w:rsidP="00A472B6">
    <w:pPr>
      <w:pStyle w:val="Footer"/>
      <w:tabs>
        <w:tab w:val="clear" w:pos="4320"/>
        <w:tab w:val="clear" w:pos="8640"/>
        <w:tab w:val="right" w:pos="9923"/>
      </w:tabs>
      <w:jc w:val="center"/>
      <w:rPr>
        <w:lang w:val="nl-NL"/>
      </w:rPr>
    </w:pPr>
    <w:r w:rsidRPr="00921128">
      <w:rPr>
        <w:lang w:val="sv-SE"/>
      </w:rPr>
      <w:t>(</w:t>
    </w:r>
    <w:r>
      <w:rPr>
        <w:lang w:val="sv-SE"/>
      </w:rPr>
      <w:t xml:space="preserve">dengan </w:t>
    </w:r>
    <w:r>
      <w:rPr>
        <w:lang w:val="id-ID"/>
      </w:rPr>
      <w:t>Prak</w:t>
    </w:r>
    <w:r>
      <w:rPr>
        <w:lang w:val="sv-SE"/>
      </w:rPr>
      <w:t>ualifikasi</w:t>
    </w:r>
    <w:r w:rsidRPr="00921128">
      <w:rPr>
        <w:lang w:val="sv-SE"/>
      </w:rPr>
      <w:t>)</w:t>
    </w:r>
  </w:p>
  <w:p w:rsidR="00FC3AD5" w:rsidRPr="007740D1" w:rsidRDefault="00FC3AD5" w:rsidP="001532F6">
    <w:pPr>
      <w:pStyle w:val="Footer"/>
      <w:jc w:val="center"/>
      <w:rPr>
        <w:lang w:val="sv-SE"/>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AD5" w:rsidRDefault="00FC3AD5" w:rsidP="009127B4">
    <w:pPr>
      <w:pStyle w:val="Footer"/>
      <w:tabs>
        <w:tab w:val="clear" w:pos="4320"/>
        <w:tab w:val="clear" w:pos="8640"/>
        <w:tab w:val="right" w:pos="12900"/>
      </w:tabs>
      <w:jc w:val="center"/>
      <w:rPr>
        <w:lang w:val="id-ID"/>
      </w:rPr>
    </w:pPr>
    <w:r>
      <w:rPr>
        <w:lang w:val="id-ID"/>
      </w:rPr>
      <w:t>Standar Dokumen Pengadaan</w:t>
    </w:r>
    <w:r>
      <w:t xml:space="preserve"> Secara Elektronik</w:t>
    </w:r>
    <w:r>
      <w:rPr>
        <w:lang w:val="id-ID"/>
      </w:rPr>
      <w:t xml:space="preserve"> </w:t>
    </w:r>
  </w:p>
  <w:p w:rsidR="00FC3AD5" w:rsidRPr="004017A0" w:rsidRDefault="00FC3AD5" w:rsidP="00745D13">
    <w:pPr>
      <w:pStyle w:val="Footer"/>
      <w:jc w:val="center"/>
      <w:rPr>
        <w:rFonts w:ascii="Footlight MT Light" w:hAnsi="Footlight MT Light"/>
        <w:color w:val="FF0000"/>
        <w:sz w:val="18"/>
        <w:szCs w:val="18"/>
        <w:lang w:val="id-ID"/>
      </w:rPr>
    </w:pPr>
    <w:r w:rsidRPr="00524B68">
      <w:rPr>
        <w:rFonts w:ascii="Footlight MT Light" w:hAnsi="Footlight MT Light"/>
        <w:color w:val="FF0000"/>
        <w:sz w:val="18"/>
        <w:szCs w:val="18"/>
        <w:lang w:val="nl-NL"/>
      </w:rPr>
      <w:t xml:space="preserve">Pengadaan </w:t>
    </w:r>
    <w:r w:rsidRPr="00524B68">
      <w:rPr>
        <w:rFonts w:ascii="Footlight MT Light" w:hAnsi="Footlight MT Light"/>
        <w:i/>
        <w:color w:val="FF0000"/>
        <w:sz w:val="18"/>
        <w:szCs w:val="18"/>
        <w:lang w:val="id-ID"/>
      </w:rPr>
      <w:t>[</w:t>
    </w:r>
    <w:r w:rsidRPr="00524B68">
      <w:rPr>
        <w:rFonts w:ascii="Footlight MT Light" w:hAnsi="Footlight MT Light"/>
        <w:i/>
        <w:color w:val="FF0000"/>
        <w:sz w:val="18"/>
        <w:szCs w:val="18"/>
        <w:lang w:val="nl-NL"/>
      </w:rPr>
      <w:t>Barang</w:t>
    </w:r>
    <w:r w:rsidRPr="00524B68">
      <w:rPr>
        <w:rFonts w:ascii="Footlight MT Light" w:hAnsi="Footlight MT Light"/>
        <w:i/>
        <w:color w:val="FF0000"/>
        <w:sz w:val="18"/>
        <w:szCs w:val="18"/>
        <w:lang w:val="id-ID"/>
      </w:rPr>
      <w:t>/Pekerjaan Konstruksi/Jasa Konsultansi/Jasa Lainnya]</w:t>
    </w:r>
  </w:p>
  <w:p w:rsidR="00FC3AD5" w:rsidRPr="004017A0" w:rsidRDefault="00FC3AD5" w:rsidP="00745D13">
    <w:pPr>
      <w:pStyle w:val="Footer"/>
      <w:jc w:val="center"/>
      <w:rPr>
        <w:rFonts w:ascii="Footlight MT Light" w:hAnsi="Footlight MT Light"/>
        <w:color w:val="FF0000"/>
        <w:sz w:val="18"/>
        <w:szCs w:val="18"/>
        <w:lang w:val="nl-NL"/>
      </w:rPr>
    </w:pPr>
    <w:r w:rsidRPr="00524B68">
      <w:rPr>
        <w:rFonts w:ascii="Footlight MT Light" w:hAnsi="Footlight MT Light"/>
        <w:color w:val="FF0000"/>
        <w:sz w:val="18"/>
        <w:szCs w:val="18"/>
        <w:lang w:val="sv-SE"/>
      </w:rPr>
      <w:t xml:space="preserve">Metode </w:t>
    </w:r>
    <w:r w:rsidRPr="00524B68">
      <w:rPr>
        <w:rFonts w:ascii="Footlight MT Light" w:hAnsi="Footlight MT Light"/>
        <w:i/>
        <w:color w:val="FF0000"/>
        <w:sz w:val="18"/>
        <w:szCs w:val="18"/>
        <w:lang w:val="id-ID"/>
      </w:rPr>
      <w:t xml:space="preserve">[e-Lelang/e-Seleksi] </w:t>
    </w:r>
    <w:r w:rsidRPr="00524B68">
      <w:rPr>
        <w:rFonts w:ascii="Footlight MT Light" w:hAnsi="Footlight MT Light"/>
        <w:color w:val="FF0000"/>
        <w:sz w:val="18"/>
        <w:szCs w:val="18"/>
        <w:lang w:val="id-ID"/>
      </w:rPr>
      <w:t>Cepat</w:t>
    </w:r>
  </w:p>
  <w:p w:rsidR="00FC3AD5" w:rsidRPr="00BB1BC5" w:rsidRDefault="00FC3AD5" w:rsidP="009127B4">
    <w:pPr>
      <w:pStyle w:val="Footer"/>
      <w:tabs>
        <w:tab w:val="clear" w:pos="4320"/>
        <w:tab w:val="clear" w:pos="8640"/>
        <w:tab w:val="right" w:pos="13750"/>
      </w:tabs>
      <w:jc w:val="center"/>
      <w:rPr>
        <w:lang w:val="sv-SE"/>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AD5" w:rsidRDefault="00FC3AD5" w:rsidP="009127B4">
    <w:pPr>
      <w:pStyle w:val="Footer"/>
      <w:tabs>
        <w:tab w:val="clear" w:pos="4320"/>
        <w:tab w:val="clear" w:pos="8640"/>
        <w:tab w:val="right" w:pos="12900"/>
      </w:tabs>
      <w:jc w:val="center"/>
      <w:rPr>
        <w:lang w:val="id-ID"/>
      </w:rPr>
    </w:pPr>
    <w:r>
      <w:rPr>
        <w:lang w:val="id-ID"/>
      </w:rPr>
      <w:t>Standar</w:t>
    </w:r>
    <w:r w:rsidRPr="00921128">
      <w:rPr>
        <w:lang w:val="sv-SE"/>
      </w:rPr>
      <w:t xml:space="preserve"> </w:t>
    </w:r>
    <w:r>
      <w:rPr>
        <w:lang w:val="id-ID"/>
      </w:rPr>
      <w:t xml:space="preserve">Dokumen Pengadaan </w:t>
    </w:r>
  </w:p>
  <w:p w:rsidR="00FC3AD5" w:rsidRPr="001D4322" w:rsidRDefault="00FC3AD5" w:rsidP="009127B4">
    <w:pPr>
      <w:pStyle w:val="Footer"/>
      <w:tabs>
        <w:tab w:val="clear" w:pos="4320"/>
        <w:tab w:val="clear" w:pos="8640"/>
        <w:tab w:val="right" w:pos="12900"/>
      </w:tabs>
      <w:jc w:val="center"/>
      <w:rPr>
        <w:lang w:val="id-ID"/>
      </w:rPr>
    </w:pPr>
    <w:r w:rsidRPr="00921128">
      <w:rPr>
        <w:lang w:val="sv-SE"/>
      </w:rPr>
      <w:t xml:space="preserve">Jasa </w:t>
    </w:r>
    <w:r>
      <w:rPr>
        <w:lang w:val="sv-SE"/>
      </w:rPr>
      <w:t>Konsultansi</w:t>
    </w:r>
    <w:r>
      <w:rPr>
        <w:lang w:val="id-ID"/>
      </w:rPr>
      <w:t xml:space="preserve"> Badan Usaha</w:t>
    </w:r>
  </w:p>
  <w:p w:rsidR="00FC3AD5" w:rsidRPr="00921128" w:rsidRDefault="00FC3AD5" w:rsidP="009127B4">
    <w:pPr>
      <w:pStyle w:val="Footer"/>
      <w:tabs>
        <w:tab w:val="clear" w:pos="4320"/>
        <w:tab w:val="clear" w:pos="8640"/>
        <w:tab w:val="right" w:pos="13750"/>
      </w:tabs>
      <w:jc w:val="center"/>
      <w:rPr>
        <w:lang w:val="sv-SE"/>
      </w:rPr>
    </w:pPr>
    <w:r>
      <w:rPr>
        <w:lang w:val="id-ID"/>
      </w:rPr>
      <w:t>(dengan Prakualifikasi)</w:t>
    </w:r>
  </w:p>
  <w:p w:rsidR="00FC3AD5" w:rsidRPr="00BB1BC5" w:rsidRDefault="00FC3AD5" w:rsidP="009127B4">
    <w:pPr>
      <w:pStyle w:val="Footer"/>
      <w:tabs>
        <w:tab w:val="clear" w:pos="4320"/>
        <w:tab w:val="clear" w:pos="8640"/>
        <w:tab w:val="right" w:pos="13750"/>
      </w:tabs>
      <w:jc w:val="center"/>
      <w:rPr>
        <w:lang w:val="sv-SE"/>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AD5" w:rsidRPr="00232BC3" w:rsidRDefault="00FC3AD5" w:rsidP="00243C21">
    <w:pPr>
      <w:pStyle w:val="Footer"/>
      <w:jc w:val="center"/>
      <w:rPr>
        <w:rFonts w:ascii="Footlight MT Light" w:hAnsi="Footlight MT Light"/>
        <w:sz w:val="18"/>
        <w:szCs w:val="18"/>
        <w:lang w:val="id-ID"/>
      </w:rPr>
    </w:pPr>
    <w:r w:rsidRPr="00232BC3">
      <w:rPr>
        <w:rFonts w:ascii="Footlight MT Light" w:hAnsi="Footlight MT Light"/>
        <w:sz w:val="18"/>
        <w:szCs w:val="18"/>
        <w:lang w:val="nl-NL"/>
      </w:rPr>
      <w:t>Standar Dokumen Pengadaan</w:t>
    </w:r>
    <w:r w:rsidRPr="00232BC3">
      <w:rPr>
        <w:rFonts w:ascii="Footlight MT Light" w:hAnsi="Footlight MT Light"/>
        <w:sz w:val="18"/>
        <w:szCs w:val="18"/>
        <w:lang w:val="id-ID"/>
      </w:rPr>
      <w:t xml:space="preserve"> Secara Elektronik</w:t>
    </w:r>
  </w:p>
  <w:p w:rsidR="00FC3AD5" w:rsidRPr="004017A0" w:rsidRDefault="00FC3AD5" w:rsidP="00243C21">
    <w:pPr>
      <w:pStyle w:val="Footer"/>
      <w:jc w:val="center"/>
      <w:rPr>
        <w:rFonts w:ascii="Footlight MT Light" w:hAnsi="Footlight MT Light"/>
        <w:color w:val="FF0000"/>
        <w:sz w:val="18"/>
        <w:szCs w:val="18"/>
        <w:lang w:val="id-ID"/>
      </w:rPr>
    </w:pPr>
    <w:r w:rsidRPr="004017A0">
      <w:rPr>
        <w:rFonts w:ascii="Footlight MT Light" w:hAnsi="Footlight MT Light"/>
        <w:color w:val="FF0000"/>
        <w:sz w:val="18"/>
        <w:szCs w:val="18"/>
        <w:lang w:val="nl-NL"/>
      </w:rPr>
      <w:t xml:space="preserve">Pengadaan </w:t>
    </w:r>
    <w:r w:rsidRPr="004017A0">
      <w:rPr>
        <w:rFonts w:ascii="Footlight MT Light" w:hAnsi="Footlight MT Light"/>
        <w:i/>
        <w:color w:val="FF0000"/>
        <w:sz w:val="18"/>
        <w:szCs w:val="18"/>
        <w:lang w:val="id-ID"/>
      </w:rPr>
      <w:t>[</w:t>
    </w:r>
    <w:r w:rsidRPr="004017A0">
      <w:rPr>
        <w:rFonts w:ascii="Footlight MT Light" w:hAnsi="Footlight MT Light"/>
        <w:i/>
        <w:color w:val="FF0000"/>
        <w:sz w:val="18"/>
        <w:szCs w:val="18"/>
        <w:lang w:val="nl-NL"/>
      </w:rPr>
      <w:t>Barang</w:t>
    </w:r>
    <w:r w:rsidRPr="004017A0">
      <w:rPr>
        <w:rFonts w:ascii="Footlight MT Light" w:hAnsi="Footlight MT Light"/>
        <w:i/>
        <w:color w:val="FF0000"/>
        <w:sz w:val="18"/>
        <w:szCs w:val="18"/>
        <w:lang w:val="id-ID"/>
      </w:rPr>
      <w:t>/Pekerjaan Konstruksi/Jasa Konsultansi/Jasa Lainnya]</w:t>
    </w:r>
  </w:p>
  <w:p w:rsidR="00FC3AD5" w:rsidRPr="00132F12" w:rsidRDefault="00FC3AD5" w:rsidP="001A4F9D">
    <w:pPr>
      <w:pStyle w:val="Footer"/>
      <w:tabs>
        <w:tab w:val="clear" w:pos="4320"/>
        <w:tab w:val="clear" w:pos="8640"/>
        <w:tab w:val="right" w:pos="9923"/>
      </w:tabs>
      <w:jc w:val="center"/>
      <w:rPr>
        <w:rFonts w:ascii="Footlight MT Light" w:hAnsi="Footlight MT Light"/>
        <w:lang w:val="sv-SE"/>
      </w:rPr>
    </w:pPr>
    <w:r w:rsidRPr="004017A0">
      <w:rPr>
        <w:rFonts w:ascii="Footlight MT Light" w:hAnsi="Footlight MT Light"/>
        <w:color w:val="FF0000"/>
        <w:sz w:val="18"/>
        <w:szCs w:val="18"/>
        <w:lang w:val="sv-SE"/>
      </w:rPr>
      <w:t xml:space="preserve">Metode </w:t>
    </w:r>
    <w:r w:rsidRPr="004017A0">
      <w:rPr>
        <w:rFonts w:ascii="Footlight MT Light" w:hAnsi="Footlight MT Light"/>
        <w:i/>
        <w:color w:val="FF0000"/>
        <w:sz w:val="18"/>
        <w:szCs w:val="18"/>
        <w:lang w:val="id-ID"/>
      </w:rPr>
      <w:t xml:space="preserve">[e-Lelang/e-Seleksi] </w:t>
    </w:r>
    <w:r w:rsidRPr="004017A0">
      <w:rPr>
        <w:rFonts w:ascii="Footlight MT Light" w:hAnsi="Footlight MT Light"/>
        <w:color w:val="FF0000"/>
        <w:sz w:val="18"/>
        <w:szCs w:val="18"/>
        <w:lang w:val="id-ID"/>
      </w:rPr>
      <w:t>Cepat</w:t>
    </w:r>
    <w:r w:rsidRPr="008A245E" w:rsidDel="00243C21">
      <w:rPr>
        <w:rFonts w:ascii="Footlight MT Light" w:hAnsi="Footlight MT Light"/>
        <w:lang w:val="id-ID"/>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75B9" w:rsidRDefault="003C75B9">
      <w:r>
        <w:separator/>
      </w:r>
    </w:p>
    <w:p w:rsidR="003C75B9" w:rsidRDefault="003C75B9"/>
  </w:footnote>
  <w:footnote w:type="continuationSeparator" w:id="0">
    <w:p w:rsidR="003C75B9" w:rsidRDefault="003C75B9">
      <w:r>
        <w:continuationSeparator/>
      </w:r>
    </w:p>
    <w:p w:rsidR="003C75B9" w:rsidRDefault="003C75B9"/>
  </w:footnote>
  <w:footnote w:id="1">
    <w:p w:rsidR="00FC3AD5" w:rsidRPr="00452258" w:rsidRDefault="00FC3AD5" w:rsidP="001532F6">
      <w:pPr>
        <w:pStyle w:val="FootnoteText"/>
        <w:tabs>
          <w:tab w:val="left" w:pos="270"/>
        </w:tabs>
        <w:ind w:left="270" w:hanging="270"/>
        <w:rPr>
          <w:lang w:val="sv-SE"/>
        </w:rPr>
      </w:pPr>
      <w:r>
        <w:rPr>
          <w:rStyle w:val="FootnoteReference"/>
        </w:rPr>
        <w:footnoteRef/>
      </w:r>
      <w:r w:rsidRPr="00452258">
        <w:rPr>
          <w:lang w:val="sv-SE"/>
        </w:rPr>
        <w:t xml:space="preserve"> </w:t>
      </w:r>
      <w:r>
        <w:rPr>
          <w:lang w:val="sv-SE"/>
        </w:rPr>
        <w:tab/>
      </w:r>
      <w:r w:rsidRPr="00452258">
        <w:rPr>
          <w:lang w:val="sv-SE"/>
        </w:rPr>
        <w:t>Mata Pembayar</w:t>
      </w:r>
      <w:r>
        <w:rPr>
          <w:lang w:val="sv-SE"/>
        </w:rPr>
        <w:t>a</w:t>
      </w:r>
      <w:r w:rsidRPr="00452258">
        <w:rPr>
          <w:lang w:val="sv-SE"/>
        </w:rPr>
        <w:t>n Umum memuat rincian komponen pekerjaan yang bersifat umum</w:t>
      </w:r>
      <w:r>
        <w:rPr>
          <w:lang w:val="sv-SE"/>
        </w:rPr>
        <w:t>, misalnya keperluan</w:t>
      </w:r>
      <w:r>
        <w:rPr>
          <w:lang w:val="id-ID"/>
        </w:rPr>
        <w:t xml:space="preserve"> pengiriman, biaya muat, </w:t>
      </w:r>
      <w:r>
        <w:rPr>
          <w:lang w:val="sv-SE"/>
        </w:rPr>
        <w:t xml:space="preserve"> dan lain-lain.</w:t>
      </w:r>
    </w:p>
  </w:footnote>
  <w:footnote w:id="2">
    <w:p w:rsidR="00FC3AD5" w:rsidRPr="00452258" w:rsidRDefault="00FC3AD5" w:rsidP="001532F6">
      <w:pPr>
        <w:pStyle w:val="FootnoteText"/>
        <w:tabs>
          <w:tab w:val="left" w:pos="270"/>
        </w:tabs>
        <w:ind w:left="270" w:hanging="270"/>
        <w:rPr>
          <w:lang w:val="sv-SE"/>
        </w:rPr>
      </w:pPr>
      <w:r>
        <w:rPr>
          <w:rStyle w:val="FootnoteReference"/>
        </w:rPr>
        <w:footnoteRef/>
      </w:r>
      <w:r w:rsidRPr="00452258">
        <w:rPr>
          <w:lang w:val="sv-SE"/>
        </w:rPr>
        <w:t xml:space="preserve"> </w:t>
      </w:r>
      <w:r>
        <w:rPr>
          <w:lang w:val="sv-SE"/>
        </w:rPr>
        <w:tab/>
        <w:t>Semua jenis harga yang tercantum dalam Daftar Kuantitas dan Harga adalah harga sebelum PPN (Pajak Pertambahan Nilai).</w:t>
      </w:r>
    </w:p>
  </w:footnote>
  <w:footnote w:id="3">
    <w:p w:rsidR="00FC3AD5" w:rsidRPr="00452258" w:rsidRDefault="00FC3AD5" w:rsidP="008B1937">
      <w:pPr>
        <w:pStyle w:val="FootnoteText"/>
        <w:tabs>
          <w:tab w:val="left" w:pos="270"/>
        </w:tabs>
        <w:ind w:left="270" w:hanging="270"/>
        <w:rPr>
          <w:lang w:val="sv-SE"/>
        </w:rPr>
      </w:pPr>
      <w:r>
        <w:rPr>
          <w:rStyle w:val="FootnoteReference"/>
        </w:rPr>
        <w:footnoteRef/>
      </w:r>
      <w:r w:rsidRPr="00F62D8B">
        <w:rPr>
          <w:lang w:val="fi-FI"/>
        </w:rPr>
        <w:t xml:space="preserve"> </w:t>
      </w:r>
      <w:r w:rsidRPr="00F62D8B">
        <w:rPr>
          <w:lang w:val="fi-FI"/>
        </w:rPr>
        <w:tab/>
        <w:t xml:space="preserve">Cantumkan Mata Pembayaran Pekerjaan Utama yang menjadi pokok dari paket pekerjaan </w:t>
      </w:r>
      <w:r>
        <w:rPr>
          <w:lang w:val="id-ID"/>
        </w:rPr>
        <w:t xml:space="preserve">Pengadaan Barang </w:t>
      </w:r>
      <w:r w:rsidRPr="00F62D8B">
        <w:rPr>
          <w:lang w:val="fi-FI"/>
        </w:rPr>
        <w:t xml:space="preserve">ini di antara bagian-bagian pekerjaan lain. </w:t>
      </w:r>
    </w:p>
  </w:footnote>
  <w:footnote w:id="4">
    <w:p w:rsidR="00FC3AD5" w:rsidRPr="00452258" w:rsidRDefault="00FC3AD5" w:rsidP="001532F6">
      <w:pPr>
        <w:pStyle w:val="FootnoteText"/>
        <w:tabs>
          <w:tab w:val="left" w:pos="270"/>
        </w:tabs>
        <w:ind w:left="270" w:hanging="270"/>
        <w:rPr>
          <w:lang w:val="sv-SE"/>
        </w:rPr>
      </w:pPr>
      <w:r>
        <w:rPr>
          <w:rStyle w:val="FootnoteReference"/>
        </w:rPr>
        <w:footnoteRef/>
      </w:r>
      <w:r w:rsidRPr="00452258">
        <w:rPr>
          <w:lang w:val="sv-SE"/>
        </w:rPr>
        <w:t xml:space="preserve"> </w:t>
      </w:r>
      <w:r>
        <w:rPr>
          <w:lang w:val="sv-SE"/>
        </w:rPr>
        <w:tab/>
        <w:t>Semua jenis harga yang tercantum dalam Daftar Kuantitas dan Harga adalah harga sebelum PPN (Pajak Pertambahan Nilai).</w:t>
      </w:r>
    </w:p>
  </w:footnote>
  <w:footnote w:id="5">
    <w:p w:rsidR="00FC3AD5" w:rsidRPr="00452258" w:rsidRDefault="00FC3AD5" w:rsidP="00EE6027">
      <w:pPr>
        <w:pStyle w:val="FootnoteText"/>
        <w:tabs>
          <w:tab w:val="left" w:pos="426"/>
        </w:tabs>
        <w:ind w:left="426" w:hanging="426"/>
        <w:rPr>
          <w:lang w:val="sv-SE"/>
        </w:rPr>
      </w:pPr>
      <w:r>
        <w:rPr>
          <w:rStyle w:val="FootnoteReference"/>
        </w:rPr>
        <w:footnoteRef/>
      </w:r>
      <w:r w:rsidRPr="00452258">
        <w:rPr>
          <w:lang w:val="sv-SE"/>
        </w:rPr>
        <w:t xml:space="preserve"> </w:t>
      </w:r>
      <w:r>
        <w:rPr>
          <w:lang w:val="sv-SE"/>
        </w:rPr>
        <w:t xml:space="preserve">  Cantumkan Mata Pembayaran Jenis Pekerjaan selain yang sudah diuraikan dalam Mata Pembayaran Pekerjaan Utama jika terdapat lebih dari satu jenis pekerjaan.</w:t>
      </w:r>
    </w:p>
  </w:footnote>
  <w:footnote w:id="6">
    <w:p w:rsidR="00FC3AD5" w:rsidRPr="00452258" w:rsidRDefault="00FC3AD5" w:rsidP="00EE6027">
      <w:pPr>
        <w:pStyle w:val="FootnoteText"/>
        <w:tabs>
          <w:tab w:val="left" w:pos="426"/>
        </w:tabs>
        <w:ind w:left="426" w:hanging="426"/>
        <w:rPr>
          <w:lang w:val="sv-SE"/>
        </w:rPr>
      </w:pPr>
      <w:r>
        <w:rPr>
          <w:rStyle w:val="FootnoteReference"/>
        </w:rPr>
        <w:footnoteRef/>
      </w:r>
      <w:r w:rsidRPr="00452258">
        <w:rPr>
          <w:lang w:val="sv-SE"/>
        </w:rPr>
        <w:t xml:space="preserve"> </w:t>
      </w:r>
      <w:r>
        <w:rPr>
          <w:lang w:val="sv-SE"/>
        </w:rPr>
        <w:t xml:space="preserve">   Semua jenis harga yang tercantum dalam Daftar Kuantitas dan Harga adalah harga sebelum PPN (Pajak Pertambahan Nilai).</w:t>
      </w:r>
    </w:p>
  </w:footnote>
  <w:footnote w:id="7">
    <w:p w:rsidR="00FC3AD5" w:rsidRPr="00452258" w:rsidRDefault="00FC3AD5" w:rsidP="00B659AC">
      <w:pPr>
        <w:pStyle w:val="FootnoteText"/>
        <w:tabs>
          <w:tab w:val="left" w:pos="270"/>
        </w:tabs>
        <w:ind w:left="270" w:hanging="270"/>
        <w:rPr>
          <w:lang w:val="sv-SE"/>
        </w:rPr>
      </w:pPr>
      <w:r w:rsidRPr="00E46F66">
        <w:rPr>
          <w:rStyle w:val="FootnoteReference"/>
          <w:lang w:val="sv-SE"/>
        </w:rPr>
        <w:t>1</w:t>
      </w:r>
      <w:r w:rsidRPr="00452258">
        <w:rPr>
          <w:lang w:val="sv-SE"/>
        </w:rPr>
        <w:t xml:space="preserve"> </w:t>
      </w:r>
      <w:r>
        <w:rPr>
          <w:lang w:val="sv-SE"/>
        </w:rPr>
        <w:tab/>
        <w:t>Semua jenis harga yang tercantum dalam Daftar Kuantitas dan Harga adalah harga sebelum PPN (Pajak Pertambahan Nilai).</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AD5" w:rsidRDefault="00FC3AD5" w:rsidP="00916AFD">
    <w:pPr>
      <w:pStyle w:val="Header"/>
      <w:ind w:left="-567"/>
      <w:jc w:val="right"/>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AD5" w:rsidRDefault="00FC3AD5" w:rsidP="00510D30">
    <w:pPr>
      <w:pStyle w:val="Header"/>
      <w:tabs>
        <w:tab w:val="right" w:pos="8647"/>
      </w:tabs>
      <w:rPr>
        <w:u w:val="single"/>
      </w:rPr>
    </w:pPr>
    <w:r>
      <w:rPr>
        <w:u w:val="single"/>
      </w:rPr>
      <w:tab/>
    </w:r>
    <w:r w:rsidR="00155965">
      <w:rPr>
        <w:rStyle w:val="PageNumber"/>
        <w:u w:val="single"/>
      </w:rPr>
      <w:fldChar w:fldCharType="begin"/>
    </w:r>
    <w:r>
      <w:rPr>
        <w:rStyle w:val="PageNumber"/>
        <w:u w:val="single"/>
      </w:rPr>
      <w:instrText xml:space="preserve"> PAGE </w:instrText>
    </w:r>
    <w:r w:rsidR="00155965">
      <w:rPr>
        <w:rStyle w:val="PageNumber"/>
        <w:u w:val="single"/>
      </w:rPr>
      <w:fldChar w:fldCharType="separate"/>
    </w:r>
    <w:r>
      <w:rPr>
        <w:rStyle w:val="PageNumber"/>
        <w:noProof/>
        <w:u w:val="single"/>
      </w:rPr>
      <w:t>96</w:t>
    </w:r>
    <w:r w:rsidR="00155965">
      <w:rPr>
        <w:rStyle w:val="PageNumber"/>
        <w:u w:val="single"/>
      </w:rPr>
      <w:fldChar w:fldCharType="end"/>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AD5" w:rsidRPr="00B9052D" w:rsidRDefault="00FC3AD5" w:rsidP="009127B4">
    <w:pPr>
      <w:pStyle w:val="Header"/>
      <w:tabs>
        <w:tab w:val="right" w:pos="7938"/>
      </w:tabs>
      <w:rPr>
        <w:lang w:val="sv-SE"/>
      </w:rPr>
    </w:pPr>
    <w:r w:rsidRPr="00B9052D">
      <w:rPr>
        <w:rStyle w:val="PageNumber"/>
        <w:lang w:val="sv-SE"/>
      </w:rPr>
      <w:tab/>
    </w:r>
    <w:r w:rsidR="00155965" w:rsidRPr="00B9052D">
      <w:rPr>
        <w:rStyle w:val="PageNumber"/>
      </w:rPr>
      <w:fldChar w:fldCharType="begin"/>
    </w:r>
    <w:r w:rsidRPr="00B9052D">
      <w:rPr>
        <w:rStyle w:val="PageNumber"/>
        <w:lang w:val="sv-SE"/>
      </w:rPr>
      <w:instrText xml:space="preserve"> PAGE </w:instrText>
    </w:r>
    <w:r w:rsidR="00155965" w:rsidRPr="00B9052D">
      <w:rPr>
        <w:rStyle w:val="PageNumber"/>
      </w:rPr>
      <w:fldChar w:fldCharType="separate"/>
    </w:r>
    <w:r w:rsidR="002F5167">
      <w:rPr>
        <w:rStyle w:val="PageNumber"/>
        <w:noProof/>
        <w:lang w:val="sv-SE"/>
      </w:rPr>
      <w:t>251</w:t>
    </w:r>
    <w:r w:rsidR="00155965" w:rsidRPr="00B9052D">
      <w:rPr>
        <w:rStyle w:val="PageNumber"/>
      </w:rPr>
      <w:fldChar w:fldCharType="end"/>
    </w:r>
  </w:p>
  <w:p w:rsidR="00FC3AD5" w:rsidRPr="007E1132" w:rsidRDefault="00FC3AD5">
    <w:pPr>
      <w:pStyle w:val="Header"/>
      <w:numPr>
        <w:ilvl w:val="12"/>
        <w:numId w:val="0"/>
      </w:numPr>
      <w:rPr>
        <w:lang w:val="sv-SE"/>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AD5" w:rsidRDefault="00FC3AD5">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AD5" w:rsidRDefault="00FC3AD5">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AD5" w:rsidRDefault="00FC3AD5">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AD5" w:rsidRDefault="00FC3AD5">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AD5" w:rsidRDefault="00FC3AD5">
    <w:pPr>
      <w:pStyle w:val="Heade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AD5" w:rsidRDefault="00FC3AD5">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AD5" w:rsidRDefault="00FC3AD5">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AD5" w:rsidRDefault="00FC3AD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AD5" w:rsidRPr="00DA0B0C" w:rsidRDefault="00FC3AD5" w:rsidP="008C182C">
    <w:pPr>
      <w:pStyle w:val="Header"/>
      <w:tabs>
        <w:tab w:val="right" w:pos="7938"/>
      </w:tabs>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AD5" w:rsidRDefault="00155965">
    <w:pPr>
      <w:pStyle w:val="Header"/>
      <w:jc w:val="right"/>
    </w:pPr>
    <w:fldSimple w:instr=" PAGE   \* MERGEFORMAT ">
      <w:r w:rsidR="002F5167">
        <w:rPr>
          <w:noProof/>
        </w:rPr>
        <w:t>xvi</w:t>
      </w:r>
    </w:fldSimple>
  </w:p>
  <w:p w:rsidR="00FC3AD5" w:rsidRDefault="00FC3AD5" w:rsidP="00916AFD">
    <w:pPr>
      <w:pStyle w:val="Header"/>
      <w:ind w:left="-567"/>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AD5" w:rsidRDefault="00155965" w:rsidP="00916AFD">
    <w:pPr>
      <w:pStyle w:val="Header"/>
      <w:ind w:left="-567"/>
      <w:jc w:val="right"/>
    </w:pPr>
    <w:fldSimple w:instr=" PAGE   \* MERGEFORMAT ">
      <w:r w:rsidR="004F1FC6">
        <w:rPr>
          <w:noProof/>
        </w:rPr>
        <w:t>3</w:t>
      </w:r>
    </w:fldSimple>
  </w:p>
  <w:p w:rsidR="00FC3AD5" w:rsidRDefault="00FC3AD5">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AD5" w:rsidRDefault="00FC3AD5">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AD5" w:rsidRPr="00D26173" w:rsidRDefault="00FC3AD5" w:rsidP="001532F6">
    <w:pPr>
      <w:pStyle w:val="Header"/>
      <w:tabs>
        <w:tab w:val="right" w:pos="7938"/>
      </w:tabs>
      <w:rPr>
        <w:u w:val="single"/>
        <w:lang w:val="pt-BR"/>
      </w:rPr>
    </w:pPr>
    <w:r>
      <w:rPr>
        <w:u w:val="single"/>
        <w:lang w:val="id-ID"/>
      </w:rPr>
      <w:t xml:space="preserve">Dokumen Kualifikasi - </w:t>
    </w:r>
    <w:r>
      <w:rPr>
        <w:u w:val="single"/>
        <w:lang w:val="pt-BR"/>
      </w:rPr>
      <w:t>Bab I</w:t>
    </w:r>
    <w:r>
      <w:rPr>
        <w:u w:val="single"/>
        <w:lang w:val="id-ID"/>
      </w:rPr>
      <w:t>V</w:t>
    </w:r>
    <w:r w:rsidRPr="00D26173">
      <w:rPr>
        <w:u w:val="single"/>
        <w:lang w:val="pt-BR"/>
      </w:rPr>
      <w:t xml:space="preserve">. Lembar Data </w:t>
    </w:r>
    <w:r>
      <w:rPr>
        <w:u w:val="single"/>
        <w:lang w:val="id-ID"/>
      </w:rPr>
      <w:t>Kualifikasi</w:t>
    </w:r>
    <w:r w:rsidRPr="00D26173">
      <w:rPr>
        <w:u w:val="single"/>
        <w:lang w:val="pt-BR"/>
      </w:rPr>
      <w:t xml:space="preserve"> (</w:t>
    </w:r>
    <w:r>
      <w:rPr>
        <w:u w:val="single"/>
        <w:lang w:val="pt-BR"/>
      </w:rPr>
      <w:t>LDK</w:t>
    </w:r>
    <w:r w:rsidRPr="00D26173">
      <w:rPr>
        <w:u w:val="single"/>
        <w:lang w:val="pt-BR"/>
      </w:rPr>
      <w:t>)</w:t>
    </w:r>
    <w:r w:rsidRPr="00D26173">
      <w:rPr>
        <w:rStyle w:val="PageNumber"/>
        <w:u w:val="single"/>
        <w:lang w:val="pt-BR"/>
      </w:rPr>
      <w:tab/>
    </w:r>
    <w:r w:rsidR="00155965">
      <w:rPr>
        <w:rStyle w:val="PageNumber"/>
        <w:u w:val="single"/>
      </w:rPr>
      <w:fldChar w:fldCharType="begin"/>
    </w:r>
    <w:r w:rsidRPr="00D26173">
      <w:rPr>
        <w:rStyle w:val="PageNumber"/>
        <w:u w:val="single"/>
        <w:lang w:val="pt-BR"/>
      </w:rPr>
      <w:instrText xml:space="preserve"> PAGE </w:instrText>
    </w:r>
    <w:r w:rsidR="00155965">
      <w:rPr>
        <w:rStyle w:val="PageNumber"/>
        <w:u w:val="single"/>
      </w:rPr>
      <w:fldChar w:fldCharType="separate"/>
    </w:r>
    <w:r>
      <w:rPr>
        <w:rStyle w:val="PageNumber"/>
        <w:noProof/>
        <w:u w:val="single"/>
        <w:lang w:val="pt-BR"/>
      </w:rPr>
      <w:t>13</w:t>
    </w:r>
    <w:r w:rsidR="00155965">
      <w:rPr>
        <w:rStyle w:val="PageNumber"/>
        <w:u w:val="single"/>
      </w:rPr>
      <w:fldChar w:fldCharType="end"/>
    </w:r>
  </w:p>
  <w:p w:rsidR="00FC3AD5" w:rsidRPr="007E1132" w:rsidRDefault="00FC3AD5" w:rsidP="001532F6">
    <w:pPr>
      <w:pStyle w:val="Header"/>
      <w:rPr>
        <w:lang w:val="pt-BR"/>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AD5" w:rsidRPr="00D41794" w:rsidRDefault="00FC3AD5" w:rsidP="009127B4">
    <w:pPr>
      <w:pStyle w:val="Header"/>
      <w:tabs>
        <w:tab w:val="right" w:pos="7938"/>
      </w:tabs>
      <w:rPr>
        <w:lang w:val="sv-SE"/>
      </w:rPr>
    </w:pPr>
    <w:r w:rsidRPr="00D41794">
      <w:rPr>
        <w:rStyle w:val="PageNumber"/>
        <w:lang w:val="sv-SE"/>
      </w:rPr>
      <w:tab/>
    </w:r>
    <w:r w:rsidR="00155965" w:rsidRPr="00D41794">
      <w:rPr>
        <w:rStyle w:val="PageNumber"/>
      </w:rPr>
      <w:fldChar w:fldCharType="begin"/>
    </w:r>
    <w:r w:rsidRPr="00D41794">
      <w:rPr>
        <w:rStyle w:val="PageNumber"/>
        <w:lang w:val="sv-SE"/>
      </w:rPr>
      <w:instrText xml:space="preserve"> PAGE </w:instrText>
    </w:r>
    <w:r w:rsidR="00155965" w:rsidRPr="00D41794">
      <w:rPr>
        <w:rStyle w:val="PageNumber"/>
      </w:rPr>
      <w:fldChar w:fldCharType="separate"/>
    </w:r>
    <w:r w:rsidR="002F5167">
      <w:rPr>
        <w:rStyle w:val="PageNumber"/>
        <w:noProof/>
        <w:lang w:val="sv-SE"/>
      </w:rPr>
      <w:t>44</w:t>
    </w:r>
    <w:r w:rsidR="00155965" w:rsidRPr="00D41794">
      <w:rPr>
        <w:rStyle w:val="PageNumber"/>
      </w:rPr>
      <w:fldChar w:fldCharType="end"/>
    </w:r>
  </w:p>
  <w:p w:rsidR="00FC3AD5" w:rsidRPr="007E1132" w:rsidRDefault="00FC3AD5">
    <w:pPr>
      <w:pStyle w:val="Header"/>
      <w:numPr>
        <w:ilvl w:val="12"/>
        <w:numId w:val="0"/>
      </w:numPr>
      <w:rPr>
        <w:lang w:val="sv-SE"/>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AD5" w:rsidRDefault="00155965" w:rsidP="009127B4">
    <w:pPr>
      <w:pStyle w:val="Header"/>
      <w:framePr w:wrap="around" w:vAnchor="text" w:hAnchor="margin" w:xAlign="right" w:y="1"/>
      <w:rPr>
        <w:rStyle w:val="PageNumber"/>
      </w:rPr>
    </w:pPr>
    <w:r>
      <w:rPr>
        <w:rStyle w:val="PageNumber"/>
      </w:rPr>
      <w:fldChar w:fldCharType="begin"/>
    </w:r>
    <w:r w:rsidR="00FC3AD5">
      <w:rPr>
        <w:rStyle w:val="PageNumber"/>
      </w:rPr>
      <w:instrText xml:space="preserve">PAGE  </w:instrText>
    </w:r>
    <w:r>
      <w:rPr>
        <w:rStyle w:val="PageNumber"/>
      </w:rPr>
      <w:fldChar w:fldCharType="end"/>
    </w:r>
  </w:p>
  <w:p w:rsidR="00FC3AD5" w:rsidRDefault="00FC3AD5" w:rsidP="009127B4">
    <w:pPr>
      <w:pStyle w:val="Header"/>
      <w:tabs>
        <w:tab w:val="right" w:pos="9000"/>
      </w:tabs>
      <w:ind w:right="360"/>
      <w:rPr>
        <w:rStyle w:val="PageNumber"/>
        <w:u w:val="single"/>
      </w:rPr>
    </w:pPr>
    <w:r>
      <w:rPr>
        <w:rStyle w:val="PageNumber"/>
        <w:u w:val="single"/>
      </w:rPr>
      <w:tab/>
      <w:t xml:space="preserve">Section VIII.  </w:t>
    </w:r>
    <w:r>
      <w:t>Activity Schedule</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AD5" w:rsidRDefault="00FC3AD5" w:rsidP="009127B4">
    <w:pPr>
      <w:pStyle w:val="Header"/>
      <w:tabs>
        <w:tab w:val="right" w:pos="8647"/>
      </w:tabs>
      <w:rPr>
        <w:u w:val="single"/>
      </w:rPr>
    </w:pPr>
    <w:r>
      <w:rPr>
        <w:u w:val="single"/>
      </w:rPr>
      <w:tab/>
    </w:r>
    <w:r w:rsidR="00155965">
      <w:rPr>
        <w:rStyle w:val="PageNumber"/>
        <w:u w:val="single"/>
      </w:rPr>
      <w:fldChar w:fldCharType="begin"/>
    </w:r>
    <w:r>
      <w:rPr>
        <w:rStyle w:val="PageNumber"/>
        <w:u w:val="single"/>
      </w:rPr>
      <w:instrText xml:space="preserve"> PAGE </w:instrText>
    </w:r>
    <w:r w:rsidR="00155965">
      <w:rPr>
        <w:rStyle w:val="PageNumber"/>
        <w:u w:val="single"/>
      </w:rPr>
      <w:fldChar w:fldCharType="separate"/>
    </w:r>
    <w:r>
      <w:rPr>
        <w:rStyle w:val="PageNumber"/>
        <w:noProof/>
        <w:u w:val="single"/>
      </w:rPr>
      <w:t>96</w:t>
    </w:r>
    <w:r w:rsidR="00155965">
      <w:rPr>
        <w:rStyle w:val="PageNumber"/>
        <w:u w:val="single"/>
      </w:rPr>
      <w:fldChar w:fldCharType="end"/>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AD5" w:rsidRDefault="00155965" w:rsidP="0090458A">
    <w:pPr>
      <w:pStyle w:val="Header"/>
      <w:framePr w:wrap="around" w:vAnchor="text" w:hAnchor="margin" w:xAlign="right" w:y="1"/>
      <w:rPr>
        <w:rStyle w:val="PageNumber"/>
      </w:rPr>
    </w:pPr>
    <w:r>
      <w:rPr>
        <w:rStyle w:val="PageNumber"/>
      </w:rPr>
      <w:fldChar w:fldCharType="begin"/>
    </w:r>
    <w:r w:rsidR="00FC3AD5">
      <w:rPr>
        <w:rStyle w:val="PageNumber"/>
      </w:rPr>
      <w:instrText xml:space="preserve">PAGE  </w:instrText>
    </w:r>
    <w:r>
      <w:rPr>
        <w:rStyle w:val="PageNumber"/>
      </w:rPr>
      <w:fldChar w:fldCharType="end"/>
    </w:r>
  </w:p>
  <w:p w:rsidR="00FC3AD5" w:rsidRDefault="00FC3AD5" w:rsidP="0090458A">
    <w:pPr>
      <w:pStyle w:val="Header"/>
      <w:tabs>
        <w:tab w:val="right" w:pos="9000"/>
      </w:tabs>
      <w:ind w:right="360"/>
      <w:rPr>
        <w:rStyle w:val="PageNumber"/>
        <w:u w:val="single"/>
      </w:rPr>
    </w:pPr>
    <w:r>
      <w:rPr>
        <w:rStyle w:val="PageNumber"/>
        <w:u w:val="single"/>
      </w:rPr>
      <w:tab/>
      <w:t xml:space="preserve">Section VIII.  </w:t>
    </w:r>
    <w:r>
      <w:t>Activity Schedule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1DB2B304"/>
    <w:lvl w:ilvl="0">
      <w:start w:val="1"/>
      <w:numFmt w:val="decimal"/>
      <w:lvlText w:val="%1."/>
      <w:lvlJc w:val="left"/>
      <w:pPr>
        <w:tabs>
          <w:tab w:val="num" w:pos="360"/>
        </w:tabs>
        <w:ind w:left="360" w:hanging="360"/>
      </w:pPr>
    </w:lvl>
  </w:abstractNum>
  <w:abstractNum w:abstractNumId="1">
    <w:nsid w:val="00000001"/>
    <w:multiLevelType w:val="multilevel"/>
    <w:tmpl w:val="00000001"/>
    <w:lvl w:ilvl="0">
      <w:start w:val="1"/>
      <w:numFmt w:val="lowerLetter"/>
      <w:lvlText w:val="%1."/>
      <w:lvlJc w:val="left"/>
      <w:pPr>
        <w:ind w:left="732" w:hanging="360"/>
      </w:pPr>
    </w:lvl>
    <w:lvl w:ilvl="1">
      <w:start w:val="1"/>
      <w:numFmt w:val="lowerLetter"/>
      <w:lvlText w:val="%2."/>
      <w:lvlJc w:val="left"/>
      <w:pPr>
        <w:ind w:left="1452" w:hanging="360"/>
      </w:pPr>
    </w:lvl>
    <w:lvl w:ilvl="2">
      <w:start w:val="1"/>
      <w:numFmt w:val="lowerRoman"/>
      <w:lvlText w:val="%3."/>
      <w:lvlJc w:val="right"/>
      <w:pPr>
        <w:ind w:left="2172" w:hanging="180"/>
      </w:pPr>
    </w:lvl>
    <w:lvl w:ilvl="3">
      <w:start w:val="1"/>
      <w:numFmt w:val="decimal"/>
      <w:lvlText w:val="%4."/>
      <w:lvlJc w:val="left"/>
      <w:pPr>
        <w:ind w:left="2892" w:hanging="360"/>
      </w:pPr>
    </w:lvl>
    <w:lvl w:ilvl="4">
      <w:start w:val="1"/>
      <w:numFmt w:val="lowerLetter"/>
      <w:lvlText w:val="%5."/>
      <w:lvlJc w:val="left"/>
      <w:pPr>
        <w:ind w:left="3612" w:hanging="360"/>
      </w:pPr>
    </w:lvl>
    <w:lvl w:ilvl="5">
      <w:start w:val="1"/>
      <w:numFmt w:val="lowerRoman"/>
      <w:lvlText w:val="%6."/>
      <w:lvlJc w:val="right"/>
      <w:pPr>
        <w:ind w:left="4332" w:hanging="180"/>
      </w:pPr>
    </w:lvl>
    <w:lvl w:ilvl="6">
      <w:start w:val="1"/>
      <w:numFmt w:val="decimal"/>
      <w:lvlText w:val="%7."/>
      <w:lvlJc w:val="left"/>
      <w:pPr>
        <w:ind w:left="5052" w:hanging="360"/>
      </w:pPr>
    </w:lvl>
    <w:lvl w:ilvl="7">
      <w:start w:val="1"/>
      <w:numFmt w:val="lowerLetter"/>
      <w:lvlText w:val="%8."/>
      <w:lvlJc w:val="left"/>
      <w:pPr>
        <w:ind w:left="5772" w:hanging="360"/>
      </w:pPr>
    </w:lvl>
    <w:lvl w:ilvl="8">
      <w:start w:val="1"/>
      <w:numFmt w:val="lowerRoman"/>
      <w:lvlText w:val="%9."/>
      <w:lvlJc w:val="right"/>
      <w:pPr>
        <w:ind w:left="6492" w:hanging="180"/>
      </w:pPr>
    </w:lvl>
  </w:abstractNum>
  <w:abstractNum w:abstractNumId="2">
    <w:nsid w:val="00000002"/>
    <w:multiLevelType w:val="multilevel"/>
    <w:tmpl w:val="00000002"/>
    <w:lvl w:ilvl="0">
      <w:start w:val="1"/>
      <w:numFmt w:val="lowerLetter"/>
      <w:lvlText w:val="%1."/>
      <w:lvlJc w:val="left"/>
      <w:pPr>
        <w:tabs>
          <w:tab w:val="num" w:pos="360"/>
        </w:tabs>
        <w:ind w:left="360" w:hanging="360"/>
      </w:pPr>
      <w:rPr>
        <w:rFonts w:ascii="Footlight MT Light" w:hAnsi="Footlight MT Light" w:cs="Footlight MT Light" w:hint="default"/>
        <w:b w:val="0"/>
        <w:bCs w:val="0"/>
        <w:i w:val="0"/>
        <w:iCs w:val="0"/>
        <w:color w:val="auto"/>
        <w:sz w:val="24"/>
        <w:szCs w:val="24"/>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3">
    <w:nsid w:val="00000003"/>
    <w:multiLevelType w:val="multilevel"/>
    <w:tmpl w:val="00000003"/>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nsid w:val="00000004"/>
    <w:multiLevelType w:val="multilevel"/>
    <w:tmpl w:val="1B98D4D6"/>
    <w:lvl w:ilvl="0">
      <w:start w:val="1"/>
      <w:numFmt w:val="decimal"/>
      <w:lvlText w:val="29.%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0000005"/>
    <w:multiLevelType w:val="multilevel"/>
    <w:tmpl w:val="00000005"/>
    <w:lvl w:ilvl="0">
      <w:start w:val="1"/>
      <w:numFmt w:val="upperRoman"/>
      <w:lvlText w:val="BAB %1"/>
      <w:lvlJc w:val="left"/>
      <w:pPr>
        <w:tabs>
          <w:tab w:val="num" w:pos="1440"/>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3.%4"/>
      <w:lvlJc w:val="left"/>
      <w:pPr>
        <w:tabs>
          <w:tab w:val="num" w:pos="766"/>
        </w:tabs>
        <w:ind w:left="766" w:hanging="624"/>
      </w:pPr>
      <w:rPr>
        <w:rFonts w:hint="default"/>
        <w:b w:val="0"/>
        <w:i w:val="0"/>
        <w:caps w:val="0"/>
        <w:strike w:val="0"/>
        <w:dstrike w:val="0"/>
        <w:outline w:val="0"/>
        <w:shadow w:val="0"/>
        <w:emboss w:val="0"/>
        <w:imprint w:val="0"/>
        <w:vanish w:val="0"/>
        <w:color w:val="auto"/>
        <w:sz w:val="24"/>
        <w:szCs w:val="24"/>
        <w:vertAlign w:val="baseline"/>
        <w:lang w:val="fi-FI"/>
      </w:rPr>
    </w:lvl>
    <w:lvl w:ilvl="4">
      <w:start w:val="1"/>
      <w:numFmt w:val="lowerLetter"/>
      <w:lvlText w:val="%5."/>
      <w:lvlJc w:val="left"/>
      <w:pPr>
        <w:tabs>
          <w:tab w:val="num" w:pos="984"/>
        </w:tabs>
        <w:ind w:left="964" w:hanging="340"/>
      </w:pPr>
      <w:rPr>
        <w:rFonts w:hint="default"/>
        <w:b w:val="0"/>
        <w:i w:val="0"/>
        <w:strike w:val="0"/>
        <w:color w:val="auto"/>
        <w:sz w:val="17"/>
        <w:szCs w:val="17"/>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6">
    <w:nsid w:val="00000006"/>
    <w:multiLevelType w:val="multilevel"/>
    <w:tmpl w:val="00000006"/>
    <w:lvl w:ilvl="0">
      <w:start w:val="1"/>
      <w:numFmt w:val="decimal"/>
      <w:lvlText w:val="25.%1"/>
      <w:lvlJc w:val="left"/>
      <w:pPr>
        <w:ind w:left="720" w:hanging="360"/>
      </w:pPr>
      <w:rPr>
        <w:rFonts w:hint="default"/>
        <w:b w:val="0"/>
        <w:i w:val="0"/>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0000007"/>
    <w:multiLevelType w:val="multilevel"/>
    <w:tmpl w:val="00000007"/>
    <w:lvl w:ilvl="0">
      <w:start w:val="1"/>
      <w:numFmt w:val="lowerLetter"/>
      <w:lvlText w:val="%1."/>
      <w:lvlJc w:val="left"/>
      <w:pPr>
        <w:ind w:left="872" w:hanging="360"/>
      </w:pPr>
      <w:rPr>
        <w:rFonts w:hint="default"/>
      </w:rPr>
    </w:lvl>
    <w:lvl w:ilvl="1">
      <w:start w:val="1"/>
      <w:numFmt w:val="lowerLetter"/>
      <w:lvlText w:val="%2."/>
      <w:lvlJc w:val="left"/>
      <w:pPr>
        <w:ind w:left="1592" w:hanging="360"/>
      </w:pPr>
    </w:lvl>
    <w:lvl w:ilvl="2">
      <w:start w:val="1"/>
      <w:numFmt w:val="lowerRoman"/>
      <w:lvlText w:val="%3."/>
      <w:lvlJc w:val="right"/>
      <w:pPr>
        <w:ind w:left="2312" w:hanging="180"/>
      </w:pPr>
    </w:lvl>
    <w:lvl w:ilvl="3">
      <w:start w:val="1"/>
      <w:numFmt w:val="decimal"/>
      <w:lvlText w:val="%4."/>
      <w:lvlJc w:val="left"/>
      <w:pPr>
        <w:ind w:left="3032" w:hanging="360"/>
      </w:pPr>
    </w:lvl>
    <w:lvl w:ilvl="4">
      <w:start w:val="1"/>
      <w:numFmt w:val="lowerLetter"/>
      <w:lvlText w:val="%5."/>
      <w:lvlJc w:val="left"/>
      <w:pPr>
        <w:ind w:left="3752" w:hanging="360"/>
      </w:pPr>
    </w:lvl>
    <w:lvl w:ilvl="5">
      <w:start w:val="1"/>
      <w:numFmt w:val="lowerRoman"/>
      <w:lvlText w:val="%6."/>
      <w:lvlJc w:val="right"/>
      <w:pPr>
        <w:ind w:left="4472" w:hanging="180"/>
      </w:pPr>
    </w:lvl>
    <w:lvl w:ilvl="6">
      <w:start w:val="1"/>
      <w:numFmt w:val="decimal"/>
      <w:lvlText w:val="%7."/>
      <w:lvlJc w:val="left"/>
      <w:pPr>
        <w:ind w:left="5192" w:hanging="360"/>
      </w:pPr>
    </w:lvl>
    <w:lvl w:ilvl="7">
      <w:start w:val="1"/>
      <w:numFmt w:val="lowerLetter"/>
      <w:lvlText w:val="%8."/>
      <w:lvlJc w:val="left"/>
      <w:pPr>
        <w:ind w:left="5912" w:hanging="360"/>
      </w:pPr>
    </w:lvl>
    <w:lvl w:ilvl="8">
      <w:start w:val="1"/>
      <w:numFmt w:val="lowerRoman"/>
      <w:lvlText w:val="%9."/>
      <w:lvlJc w:val="right"/>
      <w:pPr>
        <w:ind w:left="6632" w:hanging="180"/>
      </w:pPr>
    </w:lvl>
  </w:abstractNum>
  <w:abstractNum w:abstractNumId="8">
    <w:nsid w:val="00000008"/>
    <w:multiLevelType w:val="multilevel"/>
    <w:tmpl w:val="0000000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nsid w:val="00000009"/>
    <w:multiLevelType w:val="multilevel"/>
    <w:tmpl w:val="00000009"/>
    <w:lvl w:ilvl="0">
      <w:start w:val="1"/>
      <w:numFmt w:val="decimal"/>
      <w:lvlText w:val="%1."/>
      <w:lvlJc w:val="left"/>
      <w:pPr>
        <w:tabs>
          <w:tab w:val="num" w:pos="397"/>
        </w:tabs>
        <w:ind w:left="397" w:hanging="397"/>
      </w:pPr>
      <w:rPr>
        <w:rFonts w:hint="default"/>
        <w:b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0000000A"/>
    <w:multiLevelType w:val="multilevel"/>
    <w:tmpl w:val="2EAA9324"/>
    <w:lvl w:ilvl="0">
      <w:start w:val="1"/>
      <w:numFmt w:val="decimal"/>
      <w:lvlText w:val="22.%1"/>
      <w:lvlJc w:val="left"/>
      <w:pPr>
        <w:ind w:left="687" w:hanging="360"/>
      </w:pPr>
      <w:rPr>
        <w:rFonts w:hint="default"/>
        <w:color w:val="auto"/>
      </w:rPr>
    </w:lvl>
    <w:lvl w:ilvl="1">
      <w:start w:val="1"/>
      <w:numFmt w:val="lowerLetter"/>
      <w:lvlText w:val="%2."/>
      <w:lvlJc w:val="left"/>
      <w:pPr>
        <w:ind w:left="1407" w:hanging="360"/>
      </w:pPr>
    </w:lvl>
    <w:lvl w:ilvl="2">
      <w:start w:val="1"/>
      <w:numFmt w:val="lowerRoman"/>
      <w:lvlText w:val="%3."/>
      <w:lvlJc w:val="right"/>
      <w:pPr>
        <w:ind w:left="2127" w:hanging="180"/>
      </w:pPr>
    </w:lvl>
    <w:lvl w:ilvl="3">
      <w:start w:val="1"/>
      <w:numFmt w:val="decimal"/>
      <w:lvlText w:val="%4."/>
      <w:lvlJc w:val="left"/>
      <w:pPr>
        <w:ind w:left="2847" w:hanging="360"/>
      </w:pPr>
    </w:lvl>
    <w:lvl w:ilvl="4">
      <w:start w:val="1"/>
      <w:numFmt w:val="lowerLetter"/>
      <w:lvlText w:val="%5."/>
      <w:lvlJc w:val="left"/>
      <w:pPr>
        <w:ind w:left="3567" w:hanging="360"/>
      </w:pPr>
    </w:lvl>
    <w:lvl w:ilvl="5">
      <w:start w:val="1"/>
      <w:numFmt w:val="lowerRoman"/>
      <w:lvlText w:val="%6."/>
      <w:lvlJc w:val="right"/>
      <w:pPr>
        <w:ind w:left="4287" w:hanging="180"/>
      </w:pPr>
    </w:lvl>
    <w:lvl w:ilvl="6">
      <w:start w:val="1"/>
      <w:numFmt w:val="decimal"/>
      <w:lvlText w:val="%7."/>
      <w:lvlJc w:val="left"/>
      <w:pPr>
        <w:ind w:left="5007" w:hanging="360"/>
      </w:pPr>
    </w:lvl>
    <w:lvl w:ilvl="7">
      <w:start w:val="1"/>
      <w:numFmt w:val="lowerLetter"/>
      <w:lvlText w:val="%8."/>
      <w:lvlJc w:val="left"/>
      <w:pPr>
        <w:ind w:left="5727" w:hanging="360"/>
      </w:pPr>
    </w:lvl>
    <w:lvl w:ilvl="8">
      <w:start w:val="1"/>
      <w:numFmt w:val="lowerRoman"/>
      <w:lvlText w:val="%9."/>
      <w:lvlJc w:val="right"/>
      <w:pPr>
        <w:ind w:left="6447" w:hanging="180"/>
      </w:pPr>
    </w:lvl>
  </w:abstractNum>
  <w:abstractNum w:abstractNumId="11">
    <w:nsid w:val="0000000B"/>
    <w:multiLevelType w:val="multilevel"/>
    <w:tmpl w:val="0000000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0000000C"/>
    <w:multiLevelType w:val="multilevel"/>
    <w:tmpl w:val="0000000C"/>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3">
    <w:nsid w:val="0000000D"/>
    <w:multiLevelType w:val="multilevel"/>
    <w:tmpl w:val="0000000D"/>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0000000E"/>
    <w:multiLevelType w:val="multilevel"/>
    <w:tmpl w:val="277658BE"/>
    <w:lvl w:ilvl="0">
      <w:start w:val="1"/>
      <w:numFmt w:val="decimal"/>
      <w:lvlText w:val="32.%1"/>
      <w:lvlJc w:val="left"/>
      <w:pPr>
        <w:ind w:left="216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0000000F"/>
    <w:multiLevelType w:val="multilevel"/>
    <w:tmpl w:val="6C44C45C"/>
    <w:lvl w:ilvl="0">
      <w:start w:val="1"/>
      <w:numFmt w:val="upperRoman"/>
      <w:lvlText w:val="BAB %1"/>
      <w:lvlJc w:val="left"/>
      <w:pPr>
        <w:tabs>
          <w:tab w:val="num" w:pos="1440"/>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51.%4"/>
      <w:lvlJc w:val="left"/>
      <w:pPr>
        <w:tabs>
          <w:tab w:val="num" w:pos="766"/>
        </w:tabs>
        <w:ind w:left="766" w:hanging="624"/>
      </w:pPr>
      <w:rPr>
        <w:rFonts w:hint="default"/>
        <w:b w:val="0"/>
        <w:i w:val="0"/>
        <w:caps w:val="0"/>
        <w:strike w:val="0"/>
        <w:dstrike w:val="0"/>
        <w:outline w:val="0"/>
        <w:shadow w:val="0"/>
        <w:emboss w:val="0"/>
        <w:imprint w:val="0"/>
        <w:vanish w:val="0"/>
        <w:color w:val="auto"/>
        <w:sz w:val="24"/>
        <w:szCs w:val="24"/>
        <w:vertAlign w:val="baseline"/>
        <w:lang w:val="fi-FI"/>
      </w:rPr>
    </w:lvl>
    <w:lvl w:ilvl="4">
      <w:start w:val="1"/>
      <w:numFmt w:val="decimal"/>
      <w:lvlText w:val="%5)"/>
      <w:lvlJc w:val="left"/>
      <w:pPr>
        <w:tabs>
          <w:tab w:val="num" w:pos="984"/>
        </w:tabs>
        <w:ind w:left="964" w:hanging="340"/>
      </w:pPr>
      <w:rPr>
        <w:rFonts w:ascii="Arial" w:hAnsi="Arial" w:cs="Arial" w:hint="default"/>
        <w:b w:val="0"/>
        <w:i w:val="0"/>
        <w:strike w:val="0"/>
        <w:color w:val="auto"/>
        <w:sz w:val="24"/>
        <w:szCs w:val="24"/>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16">
    <w:nsid w:val="00000012"/>
    <w:multiLevelType w:val="multilevel"/>
    <w:tmpl w:val="0D7E207A"/>
    <w:lvl w:ilvl="0">
      <w:start w:val="1"/>
      <w:numFmt w:val="decimal"/>
      <w:lvlText w:val="68.%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00000013"/>
    <w:multiLevelType w:val="multilevel"/>
    <w:tmpl w:val="00000013"/>
    <w:lvl w:ilvl="0">
      <w:start w:val="1"/>
      <w:numFmt w:val="lowerLetter"/>
      <w:lvlText w:val="%1."/>
      <w:lvlJc w:val="left"/>
      <w:pPr>
        <w:ind w:left="2847" w:hanging="360"/>
      </w:pPr>
      <w:rPr>
        <w:rFonts w:hint="default"/>
        <w:b w:val="0"/>
        <w:color w:val="auto"/>
        <w:sz w:val="24"/>
        <w:szCs w:val="24"/>
      </w:rPr>
    </w:lvl>
    <w:lvl w:ilvl="1">
      <w:start w:val="1"/>
      <w:numFmt w:val="lowerLetter"/>
      <w:lvlText w:val="%2."/>
      <w:lvlJc w:val="left"/>
      <w:pPr>
        <w:ind w:left="3567" w:hanging="360"/>
      </w:pPr>
    </w:lvl>
    <w:lvl w:ilvl="2">
      <w:start w:val="1"/>
      <w:numFmt w:val="lowerRoman"/>
      <w:lvlText w:val="%3."/>
      <w:lvlJc w:val="left"/>
      <w:pPr>
        <w:ind w:left="4287" w:hanging="180"/>
      </w:pPr>
      <w:rPr>
        <w:rFonts w:hint="default"/>
        <w:b w:val="0"/>
        <w:color w:val="auto"/>
        <w:sz w:val="26"/>
        <w:szCs w:val="26"/>
      </w:rPr>
    </w:lvl>
    <w:lvl w:ilvl="3">
      <w:start w:val="1"/>
      <w:numFmt w:val="decimal"/>
      <w:lvlText w:val="%4."/>
      <w:lvlJc w:val="left"/>
      <w:pPr>
        <w:ind w:left="5007" w:hanging="360"/>
      </w:pPr>
    </w:lvl>
    <w:lvl w:ilvl="4">
      <w:start w:val="1"/>
      <w:numFmt w:val="lowerLetter"/>
      <w:lvlText w:val="%5."/>
      <w:lvlJc w:val="left"/>
      <w:pPr>
        <w:ind w:left="5727" w:hanging="360"/>
      </w:pPr>
    </w:lvl>
    <w:lvl w:ilvl="5">
      <w:start w:val="1"/>
      <w:numFmt w:val="lowerRoman"/>
      <w:lvlText w:val="%6."/>
      <w:lvlJc w:val="right"/>
      <w:pPr>
        <w:ind w:left="6447" w:hanging="180"/>
      </w:pPr>
    </w:lvl>
    <w:lvl w:ilvl="6">
      <w:start w:val="1"/>
      <w:numFmt w:val="decimal"/>
      <w:lvlText w:val="%7."/>
      <w:lvlJc w:val="left"/>
      <w:pPr>
        <w:ind w:left="7167" w:hanging="360"/>
      </w:pPr>
    </w:lvl>
    <w:lvl w:ilvl="7">
      <w:start w:val="1"/>
      <w:numFmt w:val="lowerLetter"/>
      <w:lvlText w:val="%8."/>
      <w:lvlJc w:val="left"/>
      <w:pPr>
        <w:ind w:left="7887" w:hanging="360"/>
      </w:pPr>
    </w:lvl>
    <w:lvl w:ilvl="8">
      <w:start w:val="1"/>
      <w:numFmt w:val="lowerRoman"/>
      <w:lvlText w:val="%9."/>
      <w:lvlJc w:val="right"/>
      <w:pPr>
        <w:ind w:left="8607" w:hanging="180"/>
      </w:pPr>
    </w:lvl>
  </w:abstractNum>
  <w:abstractNum w:abstractNumId="18">
    <w:nsid w:val="00000014"/>
    <w:multiLevelType w:val="multilevel"/>
    <w:tmpl w:val="00000014"/>
    <w:lvl w:ilvl="0">
      <w:start w:val="1"/>
      <w:numFmt w:val="upperRoman"/>
      <w:lvlText w:val="BAB %1"/>
      <w:lvlJc w:val="left"/>
      <w:pPr>
        <w:tabs>
          <w:tab w:val="num" w:pos="1440"/>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3.%4"/>
      <w:lvlJc w:val="left"/>
      <w:pPr>
        <w:tabs>
          <w:tab w:val="num" w:pos="766"/>
        </w:tabs>
        <w:ind w:left="766" w:hanging="624"/>
      </w:pPr>
      <w:rPr>
        <w:rFonts w:hint="default"/>
        <w:b w:val="0"/>
        <w:i w:val="0"/>
        <w:caps w:val="0"/>
        <w:strike w:val="0"/>
        <w:dstrike w:val="0"/>
        <w:outline w:val="0"/>
        <w:shadow w:val="0"/>
        <w:emboss w:val="0"/>
        <w:imprint w:val="0"/>
        <w:vanish w:val="0"/>
        <w:color w:val="auto"/>
        <w:sz w:val="24"/>
        <w:szCs w:val="24"/>
        <w:vertAlign w:val="baseline"/>
        <w:lang w:val="fi-FI"/>
      </w:rPr>
    </w:lvl>
    <w:lvl w:ilvl="4">
      <w:start w:val="1"/>
      <w:numFmt w:val="lowerLetter"/>
      <w:lvlText w:val="%5."/>
      <w:lvlJc w:val="left"/>
      <w:pPr>
        <w:tabs>
          <w:tab w:val="num" w:pos="360"/>
        </w:tabs>
        <w:ind w:left="340" w:hanging="340"/>
      </w:pPr>
      <w:rPr>
        <w:rFonts w:hint="default"/>
        <w:b w:val="0"/>
        <w:i w:val="0"/>
        <w:strike w:val="0"/>
        <w:color w:val="auto"/>
        <w:sz w:val="24"/>
        <w:szCs w:val="24"/>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19">
    <w:nsid w:val="00000015"/>
    <w:multiLevelType w:val="multilevel"/>
    <w:tmpl w:val="00000015"/>
    <w:lvl w:ilvl="0">
      <w:start w:val="1"/>
      <w:numFmt w:val="decimal"/>
      <w:lvlText w:val="%1)"/>
      <w:lvlJc w:val="left"/>
      <w:pPr>
        <w:ind w:left="1713" w:hanging="360"/>
      </w:p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20">
    <w:nsid w:val="00000016"/>
    <w:multiLevelType w:val="multilevel"/>
    <w:tmpl w:val="00000016"/>
    <w:lvl w:ilvl="0">
      <w:start w:val="1"/>
      <w:numFmt w:val="upperRoman"/>
      <w:lvlText w:val="BAB %1"/>
      <w:lvlJc w:val="left"/>
      <w:pPr>
        <w:tabs>
          <w:tab w:val="num" w:pos="1440"/>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3.%4"/>
      <w:lvlJc w:val="left"/>
      <w:pPr>
        <w:tabs>
          <w:tab w:val="num" w:pos="766"/>
        </w:tabs>
        <w:ind w:left="766" w:hanging="624"/>
      </w:pPr>
      <w:rPr>
        <w:rFonts w:hint="default"/>
        <w:b w:val="0"/>
        <w:i w:val="0"/>
        <w:caps w:val="0"/>
        <w:strike w:val="0"/>
        <w:dstrike w:val="0"/>
        <w:outline w:val="0"/>
        <w:shadow w:val="0"/>
        <w:emboss w:val="0"/>
        <w:imprint w:val="0"/>
        <w:vanish w:val="0"/>
        <w:color w:val="auto"/>
        <w:sz w:val="24"/>
        <w:szCs w:val="24"/>
        <w:vertAlign w:val="baseline"/>
        <w:lang w:val="fi-FI"/>
      </w:rPr>
    </w:lvl>
    <w:lvl w:ilvl="4">
      <w:start w:val="1"/>
      <w:numFmt w:val="lowerLetter"/>
      <w:lvlText w:val="%5."/>
      <w:lvlJc w:val="left"/>
      <w:pPr>
        <w:tabs>
          <w:tab w:val="num" w:pos="984"/>
        </w:tabs>
        <w:ind w:left="964" w:hanging="340"/>
      </w:pPr>
      <w:rPr>
        <w:rFonts w:hint="default"/>
        <w:b w:val="0"/>
        <w:i w:val="0"/>
        <w:strike w:val="0"/>
        <w:color w:val="auto"/>
        <w:sz w:val="17"/>
        <w:szCs w:val="17"/>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21">
    <w:nsid w:val="00000017"/>
    <w:multiLevelType w:val="multilevel"/>
    <w:tmpl w:val="0000001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00000018"/>
    <w:multiLevelType w:val="multilevel"/>
    <w:tmpl w:val="00000018"/>
    <w:lvl w:ilvl="0">
      <w:start w:val="1"/>
      <w:numFmt w:val="decimal"/>
      <w:lvlText w:val="10.%1"/>
      <w:lvlJc w:val="left"/>
      <w:pPr>
        <w:ind w:left="720" w:hanging="360"/>
      </w:pPr>
      <w:rPr>
        <w:rFonts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00000019"/>
    <w:multiLevelType w:val="multilevel"/>
    <w:tmpl w:val="B35A055A"/>
    <w:lvl w:ilvl="0">
      <w:start w:val="1"/>
      <w:numFmt w:val="decimal"/>
      <w:lvlText w:val="38.%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0000001A"/>
    <w:multiLevelType w:val="multilevel"/>
    <w:tmpl w:val="000000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0000001D"/>
    <w:multiLevelType w:val="multilevel"/>
    <w:tmpl w:val="0000001D"/>
    <w:lvl w:ilvl="0">
      <w:start w:val="1"/>
      <w:numFmt w:val="lowerLetter"/>
      <w:lvlText w:val="%1."/>
      <w:lvlJc w:val="left"/>
      <w:pPr>
        <w:ind w:left="2160" w:hanging="180"/>
      </w:pPr>
      <w:rPr>
        <w:rFonts w:cs="Times New Roman"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0000001E"/>
    <w:multiLevelType w:val="multilevel"/>
    <w:tmpl w:val="0000001E"/>
    <w:lvl w:ilvl="0">
      <w:start w:val="1"/>
      <w:numFmt w:val="decimal"/>
      <w:lvlText w:val="%1."/>
      <w:lvlJc w:val="left"/>
      <w:pPr>
        <w:ind w:left="720" w:hanging="360"/>
      </w:pPr>
      <w:rPr>
        <w:rFonts w:hint="default"/>
        <w:strike w:val="0"/>
        <w:color w:val="auto"/>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0000001F"/>
    <w:multiLevelType w:val="multilevel"/>
    <w:tmpl w:val="0000001F"/>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nsid w:val="00000021"/>
    <w:multiLevelType w:val="multilevel"/>
    <w:tmpl w:val="00000021"/>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9">
    <w:nsid w:val="00000023"/>
    <w:multiLevelType w:val="multilevel"/>
    <w:tmpl w:val="00000023"/>
    <w:lvl w:ilvl="0">
      <w:start w:val="3"/>
      <w:numFmt w:val="upperRoman"/>
      <w:lvlText w:val="BAB %1"/>
      <w:lvlJc w:val="left"/>
      <w:pPr>
        <w:tabs>
          <w:tab w:val="num" w:pos="1440"/>
        </w:tabs>
        <w:ind w:left="360" w:hanging="360"/>
      </w:pPr>
      <w:rPr>
        <w:rFonts w:ascii="Arial" w:hAnsi="Arial" w:hint="default"/>
        <w:b/>
        <w:i w:val="0"/>
        <w:caps w:val="0"/>
        <w:strike w:val="0"/>
        <w:dstrike w:val="0"/>
        <w:shadow w:val="0"/>
        <w:emboss w:val="0"/>
        <w:imprint w:val="0"/>
        <w:vanish w:val="0"/>
        <w:color w:val="auto"/>
        <w:sz w:val="24"/>
        <w:vertAlign w:val="baseline"/>
      </w:rPr>
    </w:lvl>
    <w:lvl w:ilvl="1">
      <w:start w:val="6"/>
      <w:numFmt w:val="upperLetter"/>
      <w:lvlText w:val="%2."/>
      <w:lvlJc w:val="left"/>
      <w:pPr>
        <w:tabs>
          <w:tab w:val="num" w:pos="567"/>
        </w:tabs>
        <w:ind w:left="567" w:hanging="567"/>
      </w:pPr>
      <w:rPr>
        <w:rFonts w:ascii="Arial" w:hAnsi="Arial" w:cs="Arial" w:hint="default"/>
        <w:b/>
        <w:i w:val="0"/>
        <w:caps w:val="0"/>
        <w:strike w:val="0"/>
        <w:dstrike w:val="0"/>
        <w:shadow w:val="0"/>
        <w:emboss w:val="0"/>
        <w:imprint w:val="0"/>
        <w:vanish w:val="0"/>
        <w:color w:val="auto"/>
        <w:sz w:val="22"/>
        <w:vertAlign w:val="baseline"/>
      </w:rPr>
    </w:lvl>
    <w:lvl w:ilvl="2">
      <w:start w:val="55"/>
      <w:numFmt w:val="decimal"/>
      <w:lvlText w:val="%3."/>
      <w:lvlJc w:val="left"/>
      <w:pPr>
        <w:tabs>
          <w:tab w:val="num" w:pos="567"/>
        </w:tabs>
        <w:ind w:left="567" w:hanging="567"/>
      </w:pPr>
      <w:rPr>
        <w:rFonts w:ascii="Arial" w:hAnsi="Arial" w:hint="default"/>
        <w:b/>
        <w:i w:val="0"/>
        <w:sz w:val="24"/>
      </w:rPr>
    </w:lvl>
    <w:lvl w:ilvl="3">
      <w:start w:val="1"/>
      <w:numFmt w:val="decimal"/>
      <w:lvlText w:val="%3.%4."/>
      <w:lvlJc w:val="left"/>
      <w:pPr>
        <w:tabs>
          <w:tab w:val="num" w:pos="624"/>
        </w:tabs>
        <w:ind w:left="624" w:hanging="624"/>
      </w:pPr>
      <w:rPr>
        <w:rFonts w:ascii="Arial" w:hAnsi="Arial" w:hint="default"/>
        <w:b w:val="0"/>
        <w:i w:val="0"/>
        <w:caps w:val="0"/>
        <w:strike w:val="0"/>
        <w:dstrike w:val="0"/>
        <w:outline w:val="0"/>
        <w:shadow w:val="0"/>
        <w:emboss w:val="0"/>
        <w:imprint w:val="0"/>
        <w:vanish w:val="0"/>
        <w:color w:val="auto"/>
        <w:sz w:val="24"/>
        <w:vertAlign w:val="baseline"/>
      </w:rPr>
    </w:lvl>
    <w:lvl w:ilvl="4">
      <w:start w:val="1"/>
      <w:numFmt w:val="lowerLetter"/>
      <w:lvlText w:val="%5."/>
      <w:lvlJc w:val="left"/>
      <w:pPr>
        <w:tabs>
          <w:tab w:val="num" w:pos="984"/>
        </w:tabs>
        <w:ind w:left="964" w:hanging="340"/>
      </w:pPr>
      <w:rPr>
        <w:rFonts w:hint="default"/>
        <w:i w:val="0"/>
        <w:sz w:val="24"/>
        <w:szCs w:val="24"/>
      </w:rPr>
    </w:lvl>
    <w:lvl w:ilvl="5">
      <w:start w:val="1"/>
      <w:numFmt w:val="lowerLetter"/>
      <w:lvlText w:val="%6."/>
      <w:lvlJc w:val="left"/>
      <w:pPr>
        <w:tabs>
          <w:tab w:val="num" w:pos="1474"/>
        </w:tabs>
        <w:ind w:left="1474" w:hanging="510"/>
      </w:pPr>
      <w:rPr>
        <w:rFonts w:hint="default"/>
        <w:i w:val="0"/>
        <w:color w:val="000000"/>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30">
    <w:nsid w:val="00000024"/>
    <w:multiLevelType w:val="multilevel"/>
    <w:tmpl w:val="000000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lowerLetter"/>
      <w:lvlText w:val="%7."/>
      <w:lvlJc w:val="left"/>
      <w:pPr>
        <w:ind w:left="36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00000025"/>
    <w:multiLevelType w:val="multilevel"/>
    <w:tmpl w:val="00000025"/>
    <w:lvl w:ilvl="0">
      <w:start w:val="1"/>
      <w:numFmt w:val="decimal"/>
      <w:lvlText w:val="6.%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00000026"/>
    <w:multiLevelType w:val="multilevel"/>
    <w:tmpl w:val="DF704616"/>
    <w:lvl w:ilvl="0">
      <w:start w:val="1"/>
      <w:numFmt w:val="decimal"/>
      <w:lvlText w:val="55.%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00000027"/>
    <w:multiLevelType w:val="multilevel"/>
    <w:tmpl w:val="00000027"/>
    <w:lvl w:ilvl="0">
      <w:start w:val="1"/>
      <w:numFmt w:val="lowerLetter"/>
      <w:lvlText w:val="%1)"/>
      <w:lvlJc w:val="left"/>
      <w:pPr>
        <w:ind w:left="720" w:hanging="360"/>
      </w:pPr>
      <w:rPr>
        <w:rFonts w:hint="default"/>
      </w:rPr>
    </w:lvl>
    <w:lvl w:ilvl="1">
      <w:start w:val="1"/>
      <w:numFmt w:val="decimal"/>
      <w:lvlText w:val="%2)"/>
      <w:lvlJc w:val="left"/>
      <w:pPr>
        <w:ind w:left="2160" w:hanging="1080"/>
      </w:pPr>
      <w:rPr>
        <w:rFonts w:hint="default"/>
        <w:b w:val="0"/>
        <w:i w:val="0"/>
        <w:color w:val="auto"/>
      </w:rPr>
    </w:lvl>
    <w:lvl w:ilvl="2">
      <w:start w:val="1"/>
      <w:numFmt w:val="lowerLetter"/>
      <w:lvlText w:val="%3."/>
      <w:lvlJc w:val="left"/>
      <w:pPr>
        <w:ind w:left="360" w:hanging="360"/>
      </w:pPr>
      <w:rPr>
        <w:rFonts w:hint="default"/>
        <w:b w:val="0"/>
        <w:i w:val="0"/>
        <w:color w:val="auto"/>
        <w:sz w:val="26"/>
        <w:szCs w:val="26"/>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00000028"/>
    <w:multiLevelType w:val="multilevel"/>
    <w:tmpl w:val="00000028"/>
    <w:lvl w:ilvl="0">
      <w:start w:val="1"/>
      <w:numFmt w:val="lowerLetter"/>
      <w:lvlText w:val="%1."/>
      <w:lvlJc w:val="left"/>
      <w:pPr>
        <w:ind w:left="1440" w:hanging="360"/>
      </w:pPr>
      <w:rPr>
        <w:rFonts w:cs="Times New Roman"/>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5">
    <w:nsid w:val="00000029"/>
    <w:multiLevelType w:val="multilevel"/>
    <w:tmpl w:val="00000029"/>
    <w:lvl w:ilvl="0">
      <w:start w:val="1"/>
      <w:numFmt w:val="upperRoman"/>
      <w:lvlText w:val="BAB %1"/>
      <w:lvlJc w:val="left"/>
      <w:pPr>
        <w:tabs>
          <w:tab w:val="num" w:pos="1440"/>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3.%4"/>
      <w:lvlJc w:val="left"/>
      <w:pPr>
        <w:tabs>
          <w:tab w:val="num" w:pos="766"/>
        </w:tabs>
        <w:ind w:left="766" w:hanging="624"/>
      </w:pPr>
      <w:rPr>
        <w:rFonts w:hint="default"/>
        <w:b w:val="0"/>
        <w:i w:val="0"/>
        <w:caps w:val="0"/>
        <w:strike w:val="0"/>
        <w:dstrike w:val="0"/>
        <w:outline w:val="0"/>
        <w:shadow w:val="0"/>
        <w:emboss w:val="0"/>
        <w:imprint w:val="0"/>
        <w:vanish w:val="0"/>
        <w:color w:val="auto"/>
        <w:sz w:val="24"/>
        <w:szCs w:val="24"/>
        <w:vertAlign w:val="baseline"/>
        <w:lang w:val="fi-FI"/>
      </w:rPr>
    </w:lvl>
    <w:lvl w:ilvl="4">
      <w:start w:val="1"/>
      <w:numFmt w:val="lowerLetter"/>
      <w:lvlText w:val="%5."/>
      <w:lvlJc w:val="left"/>
      <w:pPr>
        <w:tabs>
          <w:tab w:val="num" w:pos="360"/>
        </w:tabs>
        <w:ind w:left="340" w:hanging="340"/>
      </w:pPr>
      <w:rPr>
        <w:rFonts w:hint="default"/>
        <w:b w:val="0"/>
        <w:i w:val="0"/>
        <w:strike w:val="0"/>
        <w:color w:val="auto"/>
        <w:sz w:val="17"/>
        <w:szCs w:val="17"/>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36">
    <w:nsid w:val="0000002D"/>
    <w:multiLevelType w:val="multilevel"/>
    <w:tmpl w:val="0000002D"/>
    <w:lvl w:ilvl="0">
      <w:start w:val="1"/>
      <w:numFmt w:val="decimal"/>
      <w:lvlText w:val="19.%1"/>
      <w:lvlJc w:val="left"/>
      <w:pPr>
        <w:ind w:left="687" w:hanging="360"/>
      </w:pPr>
      <w:rPr>
        <w:rFonts w:hint="default"/>
        <w:sz w:val="24"/>
        <w:szCs w:val="24"/>
      </w:rPr>
    </w:lvl>
    <w:lvl w:ilvl="1">
      <w:start w:val="1"/>
      <w:numFmt w:val="lowerLetter"/>
      <w:lvlText w:val="%2."/>
      <w:lvlJc w:val="left"/>
      <w:pPr>
        <w:ind w:left="1407" w:hanging="360"/>
      </w:pPr>
    </w:lvl>
    <w:lvl w:ilvl="2">
      <w:start w:val="1"/>
      <w:numFmt w:val="lowerRoman"/>
      <w:lvlText w:val="%3."/>
      <w:lvlJc w:val="right"/>
      <w:pPr>
        <w:ind w:left="2127" w:hanging="180"/>
      </w:pPr>
    </w:lvl>
    <w:lvl w:ilvl="3">
      <w:start w:val="1"/>
      <w:numFmt w:val="decimal"/>
      <w:lvlText w:val="%4."/>
      <w:lvlJc w:val="left"/>
      <w:pPr>
        <w:ind w:left="2847" w:hanging="360"/>
      </w:pPr>
    </w:lvl>
    <w:lvl w:ilvl="4">
      <w:start w:val="1"/>
      <w:numFmt w:val="lowerLetter"/>
      <w:lvlText w:val="%5."/>
      <w:lvlJc w:val="left"/>
      <w:pPr>
        <w:ind w:left="3567" w:hanging="360"/>
      </w:pPr>
    </w:lvl>
    <w:lvl w:ilvl="5">
      <w:start w:val="1"/>
      <w:numFmt w:val="lowerRoman"/>
      <w:lvlText w:val="%6."/>
      <w:lvlJc w:val="right"/>
      <w:pPr>
        <w:ind w:left="4287" w:hanging="180"/>
      </w:pPr>
    </w:lvl>
    <w:lvl w:ilvl="6">
      <w:start w:val="1"/>
      <w:numFmt w:val="decimal"/>
      <w:lvlText w:val="%7."/>
      <w:lvlJc w:val="left"/>
      <w:pPr>
        <w:ind w:left="5007" w:hanging="360"/>
      </w:pPr>
    </w:lvl>
    <w:lvl w:ilvl="7">
      <w:start w:val="1"/>
      <w:numFmt w:val="lowerLetter"/>
      <w:lvlText w:val="%8."/>
      <w:lvlJc w:val="left"/>
      <w:pPr>
        <w:ind w:left="5727" w:hanging="360"/>
      </w:pPr>
    </w:lvl>
    <w:lvl w:ilvl="8">
      <w:start w:val="1"/>
      <w:numFmt w:val="lowerRoman"/>
      <w:lvlText w:val="%9."/>
      <w:lvlJc w:val="right"/>
      <w:pPr>
        <w:ind w:left="6447" w:hanging="180"/>
      </w:pPr>
    </w:lvl>
  </w:abstractNum>
  <w:abstractNum w:abstractNumId="37">
    <w:nsid w:val="0000002E"/>
    <w:multiLevelType w:val="multilevel"/>
    <w:tmpl w:val="0000002E"/>
    <w:lvl w:ilvl="0">
      <w:start w:val="1"/>
      <w:numFmt w:val="lowerLetter"/>
      <w:lvlText w:val="%1."/>
      <w:lvlJc w:val="left"/>
      <w:pPr>
        <w:ind w:left="2295" w:hanging="360"/>
      </w:pPr>
      <w:rPr>
        <w:rFonts w:hint="default"/>
        <w:b w:val="0"/>
        <w:i w:val="0"/>
        <w:color w:val="auto"/>
        <w:lang w:val="sv-SE"/>
      </w:rPr>
    </w:lvl>
    <w:lvl w:ilvl="1">
      <w:start w:val="1"/>
      <w:numFmt w:val="lowerLetter"/>
      <w:lvlText w:val="%2."/>
      <w:lvlJc w:val="left"/>
      <w:pPr>
        <w:ind w:left="3015" w:hanging="360"/>
      </w:pPr>
    </w:lvl>
    <w:lvl w:ilvl="2">
      <w:start w:val="1"/>
      <w:numFmt w:val="lowerRoman"/>
      <w:lvlText w:val="%3."/>
      <w:lvlJc w:val="right"/>
      <w:pPr>
        <w:ind w:left="3735" w:hanging="180"/>
      </w:pPr>
    </w:lvl>
    <w:lvl w:ilvl="3">
      <w:start w:val="1"/>
      <w:numFmt w:val="decimal"/>
      <w:lvlText w:val="%4."/>
      <w:lvlJc w:val="left"/>
      <w:pPr>
        <w:ind w:left="4455" w:hanging="360"/>
      </w:pPr>
    </w:lvl>
    <w:lvl w:ilvl="4">
      <w:start w:val="1"/>
      <w:numFmt w:val="lowerLetter"/>
      <w:lvlText w:val="%5."/>
      <w:lvlJc w:val="left"/>
      <w:pPr>
        <w:ind w:left="5175" w:hanging="360"/>
      </w:pPr>
    </w:lvl>
    <w:lvl w:ilvl="5">
      <w:start w:val="1"/>
      <w:numFmt w:val="lowerRoman"/>
      <w:lvlText w:val="%6."/>
      <w:lvlJc w:val="right"/>
      <w:pPr>
        <w:ind w:left="5895" w:hanging="180"/>
      </w:pPr>
    </w:lvl>
    <w:lvl w:ilvl="6">
      <w:start w:val="1"/>
      <w:numFmt w:val="decimal"/>
      <w:lvlText w:val="%7."/>
      <w:lvlJc w:val="left"/>
      <w:pPr>
        <w:ind w:left="6615" w:hanging="360"/>
      </w:pPr>
    </w:lvl>
    <w:lvl w:ilvl="7">
      <w:start w:val="1"/>
      <w:numFmt w:val="lowerLetter"/>
      <w:lvlText w:val="%8."/>
      <w:lvlJc w:val="left"/>
      <w:pPr>
        <w:ind w:left="7335" w:hanging="360"/>
      </w:pPr>
    </w:lvl>
    <w:lvl w:ilvl="8">
      <w:start w:val="1"/>
      <w:numFmt w:val="lowerRoman"/>
      <w:lvlText w:val="%9."/>
      <w:lvlJc w:val="right"/>
      <w:pPr>
        <w:ind w:left="8055" w:hanging="180"/>
      </w:pPr>
    </w:lvl>
  </w:abstractNum>
  <w:abstractNum w:abstractNumId="38">
    <w:nsid w:val="0000002F"/>
    <w:multiLevelType w:val="multilevel"/>
    <w:tmpl w:val="0000002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00000030"/>
    <w:multiLevelType w:val="multilevel"/>
    <w:tmpl w:val="00000030"/>
    <w:lvl w:ilvl="0">
      <w:start w:val="1"/>
      <w:numFmt w:val="upperRoman"/>
      <w:lvlText w:val="BAB %1"/>
      <w:lvlJc w:val="left"/>
      <w:pPr>
        <w:tabs>
          <w:tab w:val="num" w:pos="1440"/>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3.%4"/>
      <w:lvlJc w:val="left"/>
      <w:pPr>
        <w:tabs>
          <w:tab w:val="num" w:pos="766"/>
        </w:tabs>
        <w:ind w:left="766" w:hanging="624"/>
      </w:pPr>
      <w:rPr>
        <w:rFonts w:hint="default"/>
        <w:b w:val="0"/>
        <w:i w:val="0"/>
        <w:caps w:val="0"/>
        <w:strike w:val="0"/>
        <w:dstrike w:val="0"/>
        <w:outline w:val="0"/>
        <w:shadow w:val="0"/>
        <w:emboss w:val="0"/>
        <w:imprint w:val="0"/>
        <w:vanish w:val="0"/>
        <w:color w:val="auto"/>
        <w:sz w:val="24"/>
        <w:szCs w:val="24"/>
        <w:vertAlign w:val="baseline"/>
        <w:lang w:val="fi-FI"/>
      </w:rPr>
    </w:lvl>
    <w:lvl w:ilvl="4">
      <w:start w:val="1"/>
      <w:numFmt w:val="lowerLetter"/>
      <w:lvlText w:val="%5."/>
      <w:lvlJc w:val="left"/>
      <w:pPr>
        <w:tabs>
          <w:tab w:val="num" w:pos="984"/>
        </w:tabs>
        <w:ind w:left="964" w:hanging="340"/>
      </w:pPr>
      <w:rPr>
        <w:rFonts w:hint="default"/>
        <w:b w:val="0"/>
        <w:i w:val="0"/>
        <w:strike w:val="0"/>
        <w:color w:val="auto"/>
        <w:sz w:val="17"/>
        <w:szCs w:val="17"/>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40">
    <w:nsid w:val="00000031"/>
    <w:multiLevelType w:val="multilevel"/>
    <w:tmpl w:val="00000031"/>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1">
    <w:nsid w:val="00000032"/>
    <w:multiLevelType w:val="multilevel"/>
    <w:tmpl w:val="00000032"/>
    <w:lvl w:ilvl="0">
      <w:start w:val="1"/>
      <w:numFmt w:val="lowerLetter"/>
      <w:lvlText w:val="%1."/>
      <w:lvlJc w:val="left"/>
      <w:pPr>
        <w:ind w:left="2040" w:hanging="360"/>
      </w:pPr>
    </w:lvl>
    <w:lvl w:ilvl="1">
      <w:start w:val="1"/>
      <w:numFmt w:val="lowerLetter"/>
      <w:lvlText w:val="%2."/>
      <w:lvlJc w:val="left"/>
      <w:pPr>
        <w:ind w:left="2760" w:hanging="360"/>
      </w:pPr>
    </w:lvl>
    <w:lvl w:ilvl="2">
      <w:start w:val="1"/>
      <w:numFmt w:val="lowerRoman"/>
      <w:lvlText w:val="%3."/>
      <w:lvlJc w:val="right"/>
      <w:pPr>
        <w:ind w:left="3480" w:hanging="180"/>
      </w:pPr>
    </w:lvl>
    <w:lvl w:ilvl="3">
      <w:start w:val="1"/>
      <w:numFmt w:val="decimal"/>
      <w:lvlText w:val="%4."/>
      <w:lvlJc w:val="left"/>
      <w:pPr>
        <w:ind w:left="4200" w:hanging="360"/>
      </w:pPr>
    </w:lvl>
    <w:lvl w:ilvl="4">
      <w:start w:val="1"/>
      <w:numFmt w:val="lowerLetter"/>
      <w:lvlText w:val="%5."/>
      <w:lvlJc w:val="left"/>
      <w:pPr>
        <w:ind w:left="4920" w:hanging="360"/>
      </w:pPr>
    </w:lvl>
    <w:lvl w:ilvl="5">
      <w:start w:val="1"/>
      <w:numFmt w:val="lowerRoman"/>
      <w:lvlText w:val="%6."/>
      <w:lvlJc w:val="right"/>
      <w:pPr>
        <w:ind w:left="5640" w:hanging="180"/>
      </w:pPr>
    </w:lvl>
    <w:lvl w:ilvl="6">
      <w:start w:val="1"/>
      <w:numFmt w:val="decimal"/>
      <w:lvlText w:val="%7."/>
      <w:lvlJc w:val="left"/>
      <w:pPr>
        <w:ind w:left="6360" w:hanging="360"/>
      </w:pPr>
    </w:lvl>
    <w:lvl w:ilvl="7">
      <w:start w:val="1"/>
      <w:numFmt w:val="lowerLetter"/>
      <w:lvlText w:val="%8."/>
      <w:lvlJc w:val="left"/>
      <w:pPr>
        <w:ind w:left="7080" w:hanging="360"/>
      </w:pPr>
    </w:lvl>
    <w:lvl w:ilvl="8">
      <w:start w:val="1"/>
      <w:numFmt w:val="lowerRoman"/>
      <w:lvlText w:val="%9."/>
      <w:lvlJc w:val="right"/>
      <w:pPr>
        <w:ind w:left="7800" w:hanging="180"/>
      </w:pPr>
    </w:lvl>
  </w:abstractNum>
  <w:abstractNum w:abstractNumId="42">
    <w:nsid w:val="00000034"/>
    <w:multiLevelType w:val="multilevel"/>
    <w:tmpl w:val="00000034"/>
    <w:lvl w:ilvl="0">
      <w:start w:val="1"/>
      <w:numFmt w:val="decimal"/>
      <w:lvlText w:val="3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00000035"/>
    <w:multiLevelType w:val="multilevel"/>
    <w:tmpl w:val="117046B8"/>
    <w:lvl w:ilvl="0">
      <w:start w:val="1"/>
      <w:numFmt w:val="decimal"/>
      <w:lvlText w:val="48.%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00000036"/>
    <w:multiLevelType w:val="multilevel"/>
    <w:tmpl w:val="00000036"/>
    <w:lvl w:ilvl="0">
      <w:start w:val="1"/>
      <w:numFmt w:val="decimal"/>
      <w:lvlText w:val="%1."/>
      <w:lvlJc w:val="left"/>
      <w:pPr>
        <w:ind w:left="720" w:hanging="360"/>
      </w:pPr>
      <w:rPr>
        <w:strike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00000037"/>
    <w:multiLevelType w:val="multilevel"/>
    <w:tmpl w:val="00000037"/>
    <w:lvl w:ilvl="0">
      <w:start w:val="1"/>
      <w:numFmt w:val="lowerLetter"/>
      <w:lvlText w:val="%1."/>
      <w:lvlJc w:val="left"/>
      <w:pPr>
        <w:ind w:left="872" w:hanging="360"/>
      </w:pPr>
      <w:rPr>
        <w:rFonts w:hint="default"/>
      </w:rPr>
    </w:lvl>
    <w:lvl w:ilvl="1">
      <w:start w:val="1"/>
      <w:numFmt w:val="lowerLetter"/>
      <w:lvlText w:val="%2."/>
      <w:lvlJc w:val="left"/>
      <w:pPr>
        <w:ind w:left="1592" w:hanging="360"/>
      </w:pPr>
    </w:lvl>
    <w:lvl w:ilvl="2">
      <w:start w:val="1"/>
      <w:numFmt w:val="lowerRoman"/>
      <w:lvlText w:val="%3."/>
      <w:lvlJc w:val="right"/>
      <w:pPr>
        <w:ind w:left="2312" w:hanging="180"/>
      </w:pPr>
    </w:lvl>
    <w:lvl w:ilvl="3">
      <w:start w:val="1"/>
      <w:numFmt w:val="decimal"/>
      <w:lvlText w:val="%4."/>
      <w:lvlJc w:val="left"/>
      <w:pPr>
        <w:ind w:left="3032" w:hanging="360"/>
      </w:pPr>
    </w:lvl>
    <w:lvl w:ilvl="4">
      <w:start w:val="1"/>
      <w:numFmt w:val="lowerLetter"/>
      <w:lvlText w:val="%5."/>
      <w:lvlJc w:val="left"/>
      <w:pPr>
        <w:ind w:left="3752" w:hanging="360"/>
      </w:pPr>
    </w:lvl>
    <w:lvl w:ilvl="5">
      <w:start w:val="1"/>
      <w:numFmt w:val="lowerRoman"/>
      <w:lvlText w:val="%6."/>
      <w:lvlJc w:val="right"/>
      <w:pPr>
        <w:ind w:left="4472" w:hanging="180"/>
      </w:pPr>
    </w:lvl>
    <w:lvl w:ilvl="6">
      <w:start w:val="1"/>
      <w:numFmt w:val="decimal"/>
      <w:lvlText w:val="%7."/>
      <w:lvlJc w:val="left"/>
      <w:pPr>
        <w:ind w:left="5192" w:hanging="360"/>
      </w:pPr>
    </w:lvl>
    <w:lvl w:ilvl="7">
      <w:start w:val="1"/>
      <w:numFmt w:val="lowerLetter"/>
      <w:lvlText w:val="%8."/>
      <w:lvlJc w:val="left"/>
      <w:pPr>
        <w:ind w:left="5912" w:hanging="360"/>
      </w:pPr>
    </w:lvl>
    <w:lvl w:ilvl="8">
      <w:start w:val="1"/>
      <w:numFmt w:val="lowerRoman"/>
      <w:lvlText w:val="%9."/>
      <w:lvlJc w:val="right"/>
      <w:pPr>
        <w:ind w:left="6632" w:hanging="180"/>
      </w:pPr>
    </w:lvl>
  </w:abstractNum>
  <w:abstractNum w:abstractNumId="46">
    <w:nsid w:val="00000038"/>
    <w:multiLevelType w:val="multilevel"/>
    <w:tmpl w:val="000000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00000039"/>
    <w:multiLevelType w:val="multilevel"/>
    <w:tmpl w:val="00000039"/>
    <w:lvl w:ilvl="0">
      <w:start w:val="1"/>
      <w:numFmt w:val="upperRoman"/>
      <w:lvlText w:val="BAB %1"/>
      <w:lvlJc w:val="left"/>
      <w:pPr>
        <w:tabs>
          <w:tab w:val="num" w:pos="1440"/>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3.%4"/>
      <w:lvlJc w:val="left"/>
      <w:pPr>
        <w:tabs>
          <w:tab w:val="num" w:pos="766"/>
        </w:tabs>
        <w:ind w:left="766" w:hanging="624"/>
      </w:pPr>
      <w:rPr>
        <w:rFonts w:hint="default"/>
        <w:b w:val="0"/>
        <w:i w:val="0"/>
        <w:caps w:val="0"/>
        <w:strike w:val="0"/>
        <w:dstrike w:val="0"/>
        <w:outline w:val="0"/>
        <w:shadow w:val="0"/>
        <w:emboss w:val="0"/>
        <w:imprint w:val="0"/>
        <w:vanish w:val="0"/>
        <w:color w:val="auto"/>
        <w:sz w:val="24"/>
        <w:szCs w:val="24"/>
        <w:vertAlign w:val="baseline"/>
        <w:lang w:val="fi-FI"/>
      </w:rPr>
    </w:lvl>
    <w:lvl w:ilvl="4">
      <w:start w:val="1"/>
      <w:numFmt w:val="lowerLetter"/>
      <w:lvlText w:val="%5."/>
      <w:lvlJc w:val="left"/>
      <w:pPr>
        <w:tabs>
          <w:tab w:val="num" w:pos="984"/>
        </w:tabs>
        <w:ind w:left="964" w:hanging="340"/>
      </w:pPr>
      <w:rPr>
        <w:rFonts w:ascii="Footlight MT Light" w:eastAsia="Times New Roman" w:hAnsi="Footlight MT Light" w:cs="Arial"/>
        <w:b w:val="0"/>
        <w:i w:val="0"/>
        <w:strike w:val="0"/>
        <w:color w:val="auto"/>
        <w:sz w:val="17"/>
        <w:szCs w:val="17"/>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48">
    <w:nsid w:val="0000003A"/>
    <w:multiLevelType w:val="multilevel"/>
    <w:tmpl w:val="000000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nsid w:val="0000003D"/>
    <w:multiLevelType w:val="multilevel"/>
    <w:tmpl w:val="2BE6845A"/>
    <w:lvl w:ilvl="0">
      <w:start w:val="1"/>
      <w:numFmt w:val="decimal"/>
      <w:lvlText w:val="54.%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0000003E"/>
    <w:multiLevelType w:val="multilevel"/>
    <w:tmpl w:val="0000003E"/>
    <w:lvl w:ilvl="0">
      <w:start w:val="1"/>
      <w:numFmt w:val="decimal"/>
      <w:lvlText w:val="%1."/>
      <w:lvlJc w:val="left"/>
      <w:pPr>
        <w:ind w:left="2880" w:hanging="360"/>
      </w:pPr>
      <w:rPr>
        <w:rFonts w:hint="default"/>
      </w:r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51">
    <w:nsid w:val="00000040"/>
    <w:multiLevelType w:val="multilevel"/>
    <w:tmpl w:val="00000040"/>
    <w:lvl w:ilvl="0">
      <w:start w:val="1"/>
      <w:numFmt w:val="decimal"/>
      <w:lvlText w:val="%1)"/>
      <w:lvlJc w:val="left"/>
      <w:pPr>
        <w:ind w:left="1713" w:hanging="360"/>
      </w:p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52">
    <w:nsid w:val="00000041"/>
    <w:multiLevelType w:val="multilevel"/>
    <w:tmpl w:val="00000041"/>
    <w:lvl w:ilvl="0">
      <w:start w:val="1"/>
      <w:numFmt w:val="lowerLetter"/>
      <w:lvlText w:val="%1."/>
      <w:lvlJc w:val="left"/>
      <w:pPr>
        <w:ind w:left="2100" w:hanging="360"/>
      </w:pPr>
      <w:rPr>
        <w:rFonts w:hint="default"/>
      </w:rPr>
    </w:lvl>
    <w:lvl w:ilvl="1">
      <w:start w:val="1"/>
      <w:numFmt w:val="lowerLetter"/>
      <w:lvlText w:val="%2."/>
      <w:lvlJc w:val="left"/>
      <w:pPr>
        <w:ind w:left="2820" w:hanging="360"/>
      </w:pPr>
    </w:lvl>
    <w:lvl w:ilvl="2">
      <w:start w:val="1"/>
      <w:numFmt w:val="lowerRoman"/>
      <w:lvlText w:val="%3."/>
      <w:lvlJc w:val="right"/>
      <w:pPr>
        <w:ind w:left="3540" w:hanging="180"/>
      </w:pPr>
    </w:lvl>
    <w:lvl w:ilvl="3">
      <w:start w:val="1"/>
      <w:numFmt w:val="decimal"/>
      <w:lvlText w:val="%4."/>
      <w:lvlJc w:val="left"/>
      <w:pPr>
        <w:ind w:left="4260" w:hanging="360"/>
      </w:pPr>
    </w:lvl>
    <w:lvl w:ilvl="4">
      <w:start w:val="1"/>
      <w:numFmt w:val="lowerLetter"/>
      <w:lvlText w:val="%5."/>
      <w:lvlJc w:val="left"/>
      <w:pPr>
        <w:ind w:left="4980" w:hanging="360"/>
      </w:pPr>
    </w:lvl>
    <w:lvl w:ilvl="5">
      <w:start w:val="1"/>
      <w:numFmt w:val="lowerRoman"/>
      <w:lvlText w:val="%6."/>
      <w:lvlJc w:val="right"/>
      <w:pPr>
        <w:ind w:left="5700" w:hanging="180"/>
      </w:pPr>
    </w:lvl>
    <w:lvl w:ilvl="6">
      <w:start w:val="1"/>
      <w:numFmt w:val="decimal"/>
      <w:lvlText w:val="%7."/>
      <w:lvlJc w:val="left"/>
      <w:pPr>
        <w:ind w:left="6420" w:hanging="360"/>
      </w:pPr>
    </w:lvl>
    <w:lvl w:ilvl="7">
      <w:start w:val="1"/>
      <w:numFmt w:val="lowerLetter"/>
      <w:lvlText w:val="%8."/>
      <w:lvlJc w:val="left"/>
      <w:pPr>
        <w:ind w:left="7140" w:hanging="360"/>
      </w:pPr>
    </w:lvl>
    <w:lvl w:ilvl="8">
      <w:start w:val="1"/>
      <w:numFmt w:val="lowerRoman"/>
      <w:lvlText w:val="%9."/>
      <w:lvlJc w:val="right"/>
      <w:pPr>
        <w:ind w:left="7860" w:hanging="180"/>
      </w:pPr>
    </w:lvl>
  </w:abstractNum>
  <w:abstractNum w:abstractNumId="53">
    <w:nsid w:val="00000042"/>
    <w:multiLevelType w:val="multilevel"/>
    <w:tmpl w:val="00000042"/>
    <w:lvl w:ilvl="0">
      <w:start w:val="1"/>
      <w:numFmt w:val="lowerLetter"/>
      <w:lvlText w:val="%1."/>
      <w:lvlJc w:val="left"/>
      <w:pPr>
        <w:ind w:left="1866" w:hanging="360"/>
      </w:pPr>
      <w:rPr>
        <w:rFonts w:hint="default"/>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nsid w:val="00000043"/>
    <w:multiLevelType w:val="multilevel"/>
    <w:tmpl w:val="FF5644FA"/>
    <w:lvl w:ilvl="0">
      <w:start w:val="1"/>
      <w:numFmt w:val="upperRoman"/>
      <w:lvlText w:val="BAB %1"/>
      <w:lvlJc w:val="left"/>
      <w:pPr>
        <w:tabs>
          <w:tab w:val="num" w:pos="1440"/>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65.%4"/>
      <w:lvlJc w:val="left"/>
      <w:pPr>
        <w:tabs>
          <w:tab w:val="num" w:pos="766"/>
        </w:tabs>
        <w:ind w:left="766" w:hanging="624"/>
      </w:pPr>
      <w:rPr>
        <w:rFonts w:hint="default"/>
        <w:b w:val="0"/>
        <w:i w:val="0"/>
        <w:caps w:val="0"/>
        <w:strike w:val="0"/>
        <w:dstrike w:val="0"/>
        <w:outline w:val="0"/>
        <w:shadow w:val="0"/>
        <w:emboss w:val="0"/>
        <w:imprint w:val="0"/>
        <w:vanish w:val="0"/>
        <w:color w:val="auto"/>
        <w:sz w:val="24"/>
        <w:szCs w:val="24"/>
        <w:vertAlign w:val="baseline"/>
        <w:lang w:val="fi-FI"/>
      </w:rPr>
    </w:lvl>
    <w:lvl w:ilvl="4">
      <w:start w:val="1"/>
      <w:numFmt w:val="decimal"/>
      <w:lvlText w:val="%5)"/>
      <w:lvlJc w:val="left"/>
      <w:pPr>
        <w:tabs>
          <w:tab w:val="num" w:pos="984"/>
        </w:tabs>
        <w:ind w:left="964" w:hanging="340"/>
      </w:pPr>
      <w:rPr>
        <w:rFonts w:ascii="Arial" w:hAnsi="Arial" w:cs="Arial" w:hint="default"/>
        <w:b w:val="0"/>
        <w:i w:val="0"/>
        <w:strike w:val="0"/>
        <w:color w:val="auto"/>
        <w:sz w:val="24"/>
        <w:szCs w:val="24"/>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55">
    <w:nsid w:val="00000045"/>
    <w:multiLevelType w:val="multilevel"/>
    <w:tmpl w:val="00000045"/>
    <w:lvl w:ilvl="0">
      <w:start w:val="3"/>
      <w:numFmt w:val="upperRoman"/>
      <w:lvlText w:val="BAB %1"/>
      <w:lvlJc w:val="left"/>
      <w:pPr>
        <w:tabs>
          <w:tab w:val="num" w:pos="1440"/>
        </w:tabs>
        <w:ind w:left="360" w:hanging="360"/>
      </w:pPr>
      <w:rPr>
        <w:rFonts w:ascii="Arial" w:hAnsi="Arial" w:hint="default"/>
        <w:b/>
        <w:i w:val="0"/>
        <w:caps w:val="0"/>
        <w:strike w:val="0"/>
        <w:dstrike w:val="0"/>
        <w:shadow w:val="0"/>
        <w:emboss w:val="0"/>
        <w:imprint w:val="0"/>
        <w:vanish w:val="0"/>
        <w:color w:val="auto"/>
        <w:sz w:val="24"/>
        <w:vertAlign w:val="baseline"/>
      </w:rPr>
    </w:lvl>
    <w:lvl w:ilvl="1">
      <w:start w:val="6"/>
      <w:numFmt w:val="upperLetter"/>
      <w:lvlText w:val="%2."/>
      <w:lvlJc w:val="left"/>
      <w:pPr>
        <w:tabs>
          <w:tab w:val="num" w:pos="709"/>
        </w:tabs>
        <w:ind w:left="709" w:hanging="567"/>
      </w:pPr>
      <w:rPr>
        <w:rFonts w:ascii="Arial" w:hAnsi="Arial" w:cs="Arial" w:hint="default"/>
        <w:b/>
        <w:i w:val="0"/>
        <w:caps w:val="0"/>
        <w:strike w:val="0"/>
        <w:dstrike w:val="0"/>
        <w:shadow w:val="0"/>
        <w:emboss w:val="0"/>
        <w:imprint w:val="0"/>
        <w:vanish w:val="0"/>
        <w:color w:val="auto"/>
        <w:sz w:val="22"/>
        <w:vertAlign w:val="baseline"/>
      </w:rPr>
    </w:lvl>
    <w:lvl w:ilvl="2">
      <w:start w:val="55"/>
      <w:numFmt w:val="decimal"/>
      <w:lvlText w:val="%3."/>
      <w:lvlJc w:val="left"/>
      <w:pPr>
        <w:tabs>
          <w:tab w:val="num" w:pos="567"/>
        </w:tabs>
        <w:ind w:left="567" w:hanging="567"/>
      </w:pPr>
      <w:rPr>
        <w:rFonts w:ascii="Arial" w:hAnsi="Arial" w:hint="default"/>
        <w:b/>
        <w:i w:val="0"/>
        <w:sz w:val="24"/>
      </w:rPr>
    </w:lvl>
    <w:lvl w:ilvl="3">
      <w:start w:val="1"/>
      <w:numFmt w:val="decimal"/>
      <w:lvlText w:val="%3.%4."/>
      <w:lvlJc w:val="left"/>
      <w:pPr>
        <w:tabs>
          <w:tab w:val="num" w:pos="624"/>
        </w:tabs>
        <w:ind w:left="624" w:hanging="624"/>
      </w:pPr>
      <w:rPr>
        <w:rFonts w:ascii="Arial" w:hAnsi="Arial" w:hint="default"/>
        <w:b w:val="0"/>
        <w:i w:val="0"/>
        <w:caps w:val="0"/>
        <w:strike w:val="0"/>
        <w:dstrike w:val="0"/>
        <w:outline w:val="0"/>
        <w:shadow w:val="0"/>
        <w:emboss w:val="0"/>
        <w:imprint w:val="0"/>
        <w:vanish w:val="0"/>
        <w:color w:val="auto"/>
        <w:sz w:val="24"/>
        <w:vertAlign w:val="baseline"/>
      </w:rPr>
    </w:lvl>
    <w:lvl w:ilvl="4">
      <w:start w:val="1"/>
      <w:numFmt w:val="decimal"/>
      <w:lvlText w:val="%5."/>
      <w:lvlJc w:val="left"/>
      <w:pPr>
        <w:tabs>
          <w:tab w:val="num" w:pos="984"/>
        </w:tabs>
        <w:ind w:left="964" w:hanging="340"/>
      </w:pPr>
      <w:rPr>
        <w:rFonts w:hint="default"/>
        <w:b w:val="0"/>
        <w:i w:val="0"/>
        <w:color w:val="auto"/>
        <w:sz w:val="24"/>
        <w:szCs w:val="24"/>
      </w:rPr>
    </w:lvl>
    <w:lvl w:ilvl="5">
      <w:start w:val="1"/>
      <w:numFmt w:val="decimal"/>
      <w:lvlText w:val="%6)."/>
      <w:lvlJc w:val="left"/>
      <w:pPr>
        <w:tabs>
          <w:tab w:val="num" w:pos="1474"/>
        </w:tabs>
        <w:ind w:left="1474" w:hanging="510"/>
      </w:pPr>
      <w:rPr>
        <w:rFonts w:hint="default"/>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56">
    <w:nsid w:val="00000048"/>
    <w:multiLevelType w:val="multilevel"/>
    <w:tmpl w:val="A882119C"/>
    <w:lvl w:ilvl="0">
      <w:start w:val="1"/>
      <w:numFmt w:val="decimal"/>
      <w:lvlText w:val="37.%1"/>
      <w:lvlJc w:val="left"/>
      <w:pPr>
        <w:ind w:left="2310" w:hanging="510"/>
      </w:pPr>
      <w:rPr>
        <w:rFonts w:hint="default"/>
        <w:strike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0000004A"/>
    <w:multiLevelType w:val="multilevel"/>
    <w:tmpl w:val="0000004A"/>
    <w:lvl w:ilvl="0">
      <w:start w:val="1"/>
      <w:numFmt w:val="decimal"/>
      <w:lvlText w:val="%1."/>
      <w:lvlJc w:val="left"/>
      <w:pPr>
        <w:ind w:left="720" w:hanging="360"/>
      </w:pPr>
      <w:rPr>
        <w:rFonts w:hint="default"/>
        <w:strike w:val="0"/>
        <w:color w:val="auto"/>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nsid w:val="0000004B"/>
    <w:multiLevelType w:val="multilevel"/>
    <w:tmpl w:val="0000004B"/>
    <w:lvl w:ilvl="0">
      <w:start w:val="1"/>
      <w:numFmt w:val="decimal"/>
      <w:lvlText w:val="%1)"/>
      <w:lvlJc w:val="left"/>
      <w:pPr>
        <w:ind w:left="2340" w:hanging="360"/>
      </w:pPr>
      <w:rPr>
        <w:rFonts w:hint="default"/>
        <w:b w:val="0"/>
        <w:i w:val="0"/>
        <w:color w:val="auto"/>
      </w:rPr>
    </w:lvl>
    <w:lvl w:ilvl="1">
      <w:start w:val="1"/>
      <w:numFmt w:val="lowerLetter"/>
      <w:lvlText w:val="%2."/>
      <w:lvlJc w:val="left"/>
      <w:pPr>
        <w:ind w:left="3060" w:hanging="360"/>
      </w:pPr>
    </w:lvl>
    <w:lvl w:ilvl="2">
      <w:start w:val="1"/>
      <w:numFmt w:val="lowerRoman"/>
      <w:lvlText w:val="%3."/>
      <w:lvlJc w:val="right"/>
      <w:pPr>
        <w:ind w:left="3780" w:hanging="180"/>
      </w:pPr>
    </w:lvl>
    <w:lvl w:ilvl="3">
      <w:start w:val="1"/>
      <w:numFmt w:val="decimal"/>
      <w:lvlText w:val="%4."/>
      <w:lvlJc w:val="left"/>
      <w:pPr>
        <w:ind w:left="4500" w:hanging="360"/>
      </w:pPr>
    </w:lvl>
    <w:lvl w:ilvl="4">
      <w:start w:val="1"/>
      <w:numFmt w:val="lowerLetter"/>
      <w:lvlText w:val="%5."/>
      <w:lvlJc w:val="left"/>
      <w:pPr>
        <w:ind w:left="5220" w:hanging="360"/>
      </w:pPr>
    </w:lvl>
    <w:lvl w:ilvl="5">
      <w:start w:val="1"/>
      <w:numFmt w:val="lowerRoman"/>
      <w:lvlText w:val="%6."/>
      <w:lvlJc w:val="right"/>
      <w:pPr>
        <w:ind w:left="5940" w:hanging="180"/>
      </w:pPr>
    </w:lvl>
    <w:lvl w:ilvl="6">
      <w:start w:val="1"/>
      <w:numFmt w:val="decimal"/>
      <w:lvlText w:val="%7."/>
      <w:lvlJc w:val="left"/>
      <w:pPr>
        <w:ind w:left="6660" w:hanging="360"/>
      </w:pPr>
    </w:lvl>
    <w:lvl w:ilvl="7">
      <w:start w:val="1"/>
      <w:numFmt w:val="lowerLetter"/>
      <w:lvlText w:val="%8."/>
      <w:lvlJc w:val="left"/>
      <w:pPr>
        <w:ind w:left="7380" w:hanging="360"/>
      </w:pPr>
    </w:lvl>
    <w:lvl w:ilvl="8">
      <w:start w:val="1"/>
      <w:numFmt w:val="lowerRoman"/>
      <w:lvlText w:val="%9."/>
      <w:lvlJc w:val="right"/>
      <w:pPr>
        <w:ind w:left="8100" w:hanging="180"/>
      </w:pPr>
    </w:lvl>
  </w:abstractNum>
  <w:abstractNum w:abstractNumId="59">
    <w:nsid w:val="0000004C"/>
    <w:multiLevelType w:val="multilevel"/>
    <w:tmpl w:val="0000004C"/>
    <w:lvl w:ilvl="0">
      <w:start w:val="1"/>
      <w:numFmt w:val="lowerLetter"/>
      <w:lvlText w:val="%1."/>
      <w:lvlJc w:val="left"/>
      <w:pPr>
        <w:ind w:left="2295" w:hanging="360"/>
      </w:pPr>
      <w:rPr>
        <w:rFonts w:hint="default"/>
        <w:b w:val="0"/>
        <w:i w:val="0"/>
        <w:color w:val="auto"/>
        <w:lang w:val="sv-SE"/>
      </w:rPr>
    </w:lvl>
    <w:lvl w:ilvl="1">
      <w:start w:val="1"/>
      <w:numFmt w:val="lowerLetter"/>
      <w:lvlText w:val="%2."/>
      <w:lvlJc w:val="left"/>
      <w:pPr>
        <w:ind w:left="3015" w:hanging="360"/>
      </w:pPr>
    </w:lvl>
    <w:lvl w:ilvl="2">
      <w:start w:val="1"/>
      <w:numFmt w:val="lowerRoman"/>
      <w:lvlText w:val="%3."/>
      <w:lvlJc w:val="right"/>
      <w:pPr>
        <w:ind w:left="3735" w:hanging="180"/>
      </w:pPr>
    </w:lvl>
    <w:lvl w:ilvl="3">
      <w:start w:val="1"/>
      <w:numFmt w:val="decimal"/>
      <w:lvlText w:val="%4."/>
      <w:lvlJc w:val="left"/>
      <w:pPr>
        <w:ind w:left="4455" w:hanging="360"/>
      </w:pPr>
    </w:lvl>
    <w:lvl w:ilvl="4">
      <w:start w:val="1"/>
      <w:numFmt w:val="lowerLetter"/>
      <w:lvlText w:val="%5."/>
      <w:lvlJc w:val="left"/>
      <w:pPr>
        <w:ind w:left="5175" w:hanging="360"/>
      </w:pPr>
    </w:lvl>
    <w:lvl w:ilvl="5">
      <w:start w:val="1"/>
      <w:numFmt w:val="lowerRoman"/>
      <w:lvlText w:val="%6."/>
      <w:lvlJc w:val="right"/>
      <w:pPr>
        <w:ind w:left="5895" w:hanging="180"/>
      </w:pPr>
    </w:lvl>
    <w:lvl w:ilvl="6">
      <w:start w:val="1"/>
      <w:numFmt w:val="decimal"/>
      <w:lvlText w:val="%7."/>
      <w:lvlJc w:val="left"/>
      <w:pPr>
        <w:ind w:left="6615" w:hanging="360"/>
      </w:pPr>
    </w:lvl>
    <w:lvl w:ilvl="7">
      <w:start w:val="1"/>
      <w:numFmt w:val="lowerLetter"/>
      <w:lvlText w:val="%8."/>
      <w:lvlJc w:val="left"/>
      <w:pPr>
        <w:ind w:left="7335" w:hanging="360"/>
      </w:pPr>
    </w:lvl>
    <w:lvl w:ilvl="8">
      <w:start w:val="1"/>
      <w:numFmt w:val="lowerRoman"/>
      <w:lvlText w:val="%9."/>
      <w:lvlJc w:val="right"/>
      <w:pPr>
        <w:ind w:left="8055" w:hanging="180"/>
      </w:pPr>
    </w:lvl>
  </w:abstractNum>
  <w:abstractNum w:abstractNumId="60">
    <w:nsid w:val="0000004D"/>
    <w:multiLevelType w:val="multilevel"/>
    <w:tmpl w:val="0000004D"/>
    <w:lvl w:ilvl="0">
      <w:start w:val="1"/>
      <w:numFmt w:val="lowerLetter"/>
      <w:lvlText w:val="%1."/>
      <w:lvlJc w:val="left"/>
      <w:pPr>
        <w:ind w:left="1500" w:hanging="360"/>
      </w:pPr>
      <w:rPr>
        <w:rFonts w:cs="Times New Roman"/>
        <w:b w:val="0"/>
      </w:r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61">
    <w:nsid w:val="00000050"/>
    <w:multiLevelType w:val="multilevel"/>
    <w:tmpl w:val="00000050"/>
    <w:lvl w:ilvl="0">
      <w:start w:val="1"/>
      <w:numFmt w:val="upperRoman"/>
      <w:lvlText w:val="BAB %1"/>
      <w:lvlJc w:val="left"/>
      <w:pPr>
        <w:tabs>
          <w:tab w:val="num" w:pos="1440"/>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3.%4"/>
      <w:lvlJc w:val="left"/>
      <w:pPr>
        <w:tabs>
          <w:tab w:val="num" w:pos="766"/>
        </w:tabs>
        <w:ind w:left="766" w:hanging="624"/>
      </w:pPr>
      <w:rPr>
        <w:rFonts w:hint="default"/>
        <w:b w:val="0"/>
        <w:i w:val="0"/>
        <w:caps w:val="0"/>
        <w:strike w:val="0"/>
        <w:dstrike w:val="0"/>
        <w:outline w:val="0"/>
        <w:shadow w:val="0"/>
        <w:emboss w:val="0"/>
        <w:imprint w:val="0"/>
        <w:vanish w:val="0"/>
        <w:color w:val="auto"/>
        <w:sz w:val="24"/>
        <w:szCs w:val="24"/>
        <w:vertAlign w:val="baseline"/>
        <w:lang w:val="fi-FI"/>
      </w:rPr>
    </w:lvl>
    <w:lvl w:ilvl="4">
      <w:start w:val="1"/>
      <w:numFmt w:val="lowerLetter"/>
      <w:lvlText w:val="%5."/>
      <w:lvlJc w:val="left"/>
      <w:pPr>
        <w:tabs>
          <w:tab w:val="num" w:pos="984"/>
        </w:tabs>
        <w:ind w:left="964" w:hanging="340"/>
      </w:pPr>
      <w:rPr>
        <w:rFonts w:hint="default"/>
        <w:b w:val="0"/>
        <w:i w:val="0"/>
        <w:strike w:val="0"/>
        <w:color w:val="auto"/>
        <w:sz w:val="24"/>
        <w:szCs w:val="24"/>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62">
    <w:nsid w:val="00000051"/>
    <w:multiLevelType w:val="multilevel"/>
    <w:tmpl w:val="7A94EC80"/>
    <w:lvl w:ilvl="0">
      <w:start w:val="1"/>
      <w:numFmt w:val="decimal"/>
      <w:lvlText w:val="66.%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nsid w:val="00000052"/>
    <w:multiLevelType w:val="multilevel"/>
    <w:tmpl w:val="4B3A4E50"/>
    <w:lvl w:ilvl="0">
      <w:start w:val="1"/>
      <w:numFmt w:val="decimal"/>
      <w:lvlText w:val="62.%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nsid w:val="00000053"/>
    <w:multiLevelType w:val="multilevel"/>
    <w:tmpl w:val="00000053"/>
    <w:lvl w:ilvl="0">
      <w:start w:val="1"/>
      <w:numFmt w:val="lowerLetter"/>
      <w:lvlText w:val="%1."/>
      <w:lvlJc w:val="left"/>
      <w:pPr>
        <w:ind w:left="4707" w:hanging="360"/>
      </w:pPr>
      <w:rPr>
        <w:rFonts w:ascii="Footlight MT Light" w:eastAsia="Times New Roman" w:hAnsi="Footlight MT Light" w:cs="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nsid w:val="00000054"/>
    <w:multiLevelType w:val="multilevel"/>
    <w:tmpl w:val="00000054"/>
    <w:lvl w:ilvl="0">
      <w:start w:val="1"/>
      <w:numFmt w:val="upperRoman"/>
      <w:lvlText w:val="BAB %1"/>
      <w:lvlJc w:val="left"/>
      <w:pPr>
        <w:tabs>
          <w:tab w:val="num" w:pos="1440"/>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3.%4"/>
      <w:lvlJc w:val="left"/>
      <w:pPr>
        <w:tabs>
          <w:tab w:val="num" w:pos="766"/>
        </w:tabs>
        <w:ind w:left="766" w:hanging="624"/>
      </w:pPr>
      <w:rPr>
        <w:rFonts w:hint="default"/>
        <w:b w:val="0"/>
        <w:i w:val="0"/>
        <w:caps w:val="0"/>
        <w:strike w:val="0"/>
        <w:dstrike w:val="0"/>
        <w:outline w:val="0"/>
        <w:shadow w:val="0"/>
        <w:emboss w:val="0"/>
        <w:imprint w:val="0"/>
        <w:vanish w:val="0"/>
        <w:color w:val="auto"/>
        <w:sz w:val="24"/>
        <w:szCs w:val="24"/>
        <w:vertAlign w:val="baseline"/>
        <w:lang w:val="fi-FI"/>
      </w:rPr>
    </w:lvl>
    <w:lvl w:ilvl="4">
      <w:start w:val="1"/>
      <w:numFmt w:val="lowerLetter"/>
      <w:lvlText w:val="%5."/>
      <w:lvlJc w:val="left"/>
      <w:pPr>
        <w:tabs>
          <w:tab w:val="num" w:pos="984"/>
        </w:tabs>
        <w:ind w:left="964" w:hanging="340"/>
      </w:pPr>
      <w:rPr>
        <w:rFonts w:hint="default"/>
        <w:b w:val="0"/>
        <w:i w:val="0"/>
        <w:strike w:val="0"/>
        <w:color w:val="auto"/>
        <w:sz w:val="17"/>
        <w:szCs w:val="17"/>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66">
    <w:nsid w:val="00000055"/>
    <w:multiLevelType w:val="multilevel"/>
    <w:tmpl w:val="00000055"/>
    <w:lvl w:ilvl="0">
      <w:start w:val="1"/>
      <w:numFmt w:val="upperRoman"/>
      <w:lvlText w:val="BAB %1"/>
      <w:lvlJc w:val="left"/>
      <w:pPr>
        <w:tabs>
          <w:tab w:val="num" w:pos="1440"/>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3.%4"/>
      <w:lvlJc w:val="left"/>
      <w:pPr>
        <w:tabs>
          <w:tab w:val="num" w:pos="766"/>
        </w:tabs>
        <w:ind w:left="766" w:hanging="624"/>
      </w:pPr>
      <w:rPr>
        <w:rFonts w:hint="default"/>
        <w:b w:val="0"/>
        <w:i w:val="0"/>
        <w:caps w:val="0"/>
        <w:strike w:val="0"/>
        <w:dstrike w:val="0"/>
        <w:outline w:val="0"/>
        <w:shadow w:val="0"/>
        <w:emboss w:val="0"/>
        <w:imprint w:val="0"/>
        <w:vanish w:val="0"/>
        <w:color w:val="auto"/>
        <w:sz w:val="24"/>
        <w:szCs w:val="24"/>
        <w:vertAlign w:val="baseline"/>
        <w:lang w:val="fi-FI"/>
      </w:rPr>
    </w:lvl>
    <w:lvl w:ilvl="4">
      <w:start w:val="1"/>
      <w:numFmt w:val="lowerLetter"/>
      <w:lvlText w:val="%5."/>
      <w:lvlJc w:val="left"/>
      <w:pPr>
        <w:tabs>
          <w:tab w:val="num" w:pos="984"/>
        </w:tabs>
        <w:ind w:left="964" w:hanging="340"/>
      </w:pPr>
      <w:rPr>
        <w:rFonts w:hint="default"/>
        <w:b w:val="0"/>
        <w:i w:val="0"/>
        <w:strike w:val="0"/>
        <w:color w:val="auto"/>
        <w:sz w:val="17"/>
        <w:szCs w:val="17"/>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67">
    <w:nsid w:val="00000056"/>
    <w:multiLevelType w:val="multilevel"/>
    <w:tmpl w:val="B5D2C78A"/>
    <w:lvl w:ilvl="0">
      <w:start w:val="1"/>
      <w:numFmt w:val="decimal"/>
      <w:lvlText w:val="37.%1"/>
      <w:lvlJc w:val="left"/>
      <w:pPr>
        <w:ind w:left="2160" w:hanging="360"/>
      </w:pPr>
      <w:rPr>
        <w:rFonts w:hint="default"/>
        <w:b w:val="0"/>
        <w:i/>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nsid w:val="00000057"/>
    <w:multiLevelType w:val="multilevel"/>
    <w:tmpl w:val="5A5CF79C"/>
    <w:lvl w:ilvl="0">
      <w:start w:val="1"/>
      <w:numFmt w:val="decimal"/>
      <w:lvlText w:val="15.%1"/>
      <w:lvlJc w:val="left"/>
      <w:pPr>
        <w:ind w:left="720" w:hanging="360"/>
      </w:pPr>
      <w:rPr>
        <w:rFonts w:cs="Times New Roman"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nsid w:val="00000058"/>
    <w:multiLevelType w:val="multilevel"/>
    <w:tmpl w:val="00000058"/>
    <w:lvl w:ilvl="0">
      <w:start w:val="1"/>
      <w:numFmt w:val="upperRoman"/>
      <w:lvlText w:val="BAB %1"/>
      <w:lvlJc w:val="left"/>
      <w:pPr>
        <w:tabs>
          <w:tab w:val="num" w:pos="1440"/>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3.%4"/>
      <w:lvlJc w:val="left"/>
      <w:pPr>
        <w:tabs>
          <w:tab w:val="num" w:pos="766"/>
        </w:tabs>
        <w:ind w:left="766" w:hanging="624"/>
      </w:pPr>
      <w:rPr>
        <w:rFonts w:hint="default"/>
        <w:b w:val="0"/>
        <w:i w:val="0"/>
        <w:caps w:val="0"/>
        <w:strike w:val="0"/>
        <w:dstrike w:val="0"/>
        <w:outline w:val="0"/>
        <w:shadow w:val="0"/>
        <w:emboss w:val="0"/>
        <w:imprint w:val="0"/>
        <w:vanish w:val="0"/>
        <w:color w:val="auto"/>
        <w:sz w:val="24"/>
        <w:szCs w:val="24"/>
        <w:vertAlign w:val="baseline"/>
        <w:lang w:val="fi-FI"/>
      </w:rPr>
    </w:lvl>
    <w:lvl w:ilvl="4">
      <w:start w:val="1"/>
      <w:numFmt w:val="lowerLetter"/>
      <w:lvlText w:val="%5."/>
      <w:lvlJc w:val="left"/>
      <w:pPr>
        <w:tabs>
          <w:tab w:val="num" w:pos="984"/>
        </w:tabs>
        <w:ind w:left="964" w:hanging="340"/>
      </w:pPr>
      <w:rPr>
        <w:rFonts w:hint="default"/>
        <w:b w:val="0"/>
        <w:i w:val="0"/>
        <w:strike w:val="0"/>
        <w:color w:val="auto"/>
        <w:sz w:val="17"/>
        <w:szCs w:val="17"/>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70">
    <w:nsid w:val="00000059"/>
    <w:multiLevelType w:val="multilevel"/>
    <w:tmpl w:val="00000059"/>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1">
    <w:nsid w:val="0000005A"/>
    <w:multiLevelType w:val="multilevel"/>
    <w:tmpl w:val="0000005A"/>
    <w:lvl w:ilvl="0">
      <w:start w:val="1"/>
      <w:numFmt w:val="decimal"/>
      <w:lvlText w:val="5.%1"/>
      <w:lvlJc w:val="left"/>
      <w:pPr>
        <w:ind w:left="36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nsid w:val="0000005B"/>
    <w:multiLevelType w:val="multilevel"/>
    <w:tmpl w:val="0000005B"/>
    <w:lvl w:ilvl="0">
      <w:start w:val="1"/>
      <w:numFmt w:val="lowerLetter"/>
      <w:lvlText w:val="%1."/>
      <w:lvlJc w:val="left"/>
      <w:pPr>
        <w:ind w:left="2160" w:hanging="180"/>
      </w:pPr>
      <w:rPr>
        <w:rFonts w:ascii="Footlight MT Light" w:eastAsia="Times New Roman" w:hAnsi="Footlight MT Light" w:cs="Times New Roman" w:hint="default"/>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nsid w:val="0000005C"/>
    <w:multiLevelType w:val="multilevel"/>
    <w:tmpl w:val="6CAC6CEE"/>
    <w:lvl w:ilvl="0">
      <w:start w:val="5"/>
      <w:numFmt w:val="decimal"/>
      <w:lvlText w:val="%1."/>
      <w:lvlJc w:val="left"/>
      <w:pPr>
        <w:tabs>
          <w:tab w:val="num" w:pos="360"/>
        </w:tabs>
        <w:ind w:left="340" w:hanging="340"/>
      </w:pPr>
      <w:rPr>
        <w:rFonts w:ascii="Times New Roman" w:hAnsi="Times New Roman" w:hint="default"/>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2"/>
        <w:szCs w:val="22"/>
        <w:vertAlign w:val="baseline"/>
      </w:rPr>
    </w:lvl>
    <w:lvl w:ilvl="2">
      <w:start w:val="4"/>
      <w:numFmt w:val="decimal"/>
      <w:lvlText w:val="%3."/>
      <w:lvlJc w:val="left"/>
      <w:pPr>
        <w:tabs>
          <w:tab w:val="num" w:pos="567"/>
        </w:tabs>
        <w:ind w:left="567" w:hanging="567"/>
      </w:pPr>
      <w:rPr>
        <w:rFonts w:ascii="Footlight MT Light" w:hAnsi="Footlight MT Light" w:cs="Arial" w:hint="default"/>
        <w:b/>
        <w:i w:val="0"/>
        <w:sz w:val="24"/>
        <w:szCs w:val="24"/>
      </w:rPr>
    </w:lvl>
    <w:lvl w:ilvl="3">
      <w:start w:val="1"/>
      <w:numFmt w:val="decimal"/>
      <w:lvlText w:val="%3.%4."/>
      <w:lvlJc w:val="left"/>
      <w:pPr>
        <w:tabs>
          <w:tab w:val="num" w:pos="454"/>
        </w:tabs>
        <w:ind w:left="454" w:hanging="454"/>
      </w:pPr>
      <w:rPr>
        <w:rFonts w:ascii="Footlight MT Light" w:hAnsi="Footlight MT Light" w:cs="Arial" w:hint="default"/>
        <w:b w:val="0"/>
        <w:i w:val="0"/>
        <w:caps w:val="0"/>
        <w:strike w:val="0"/>
        <w:dstrike w:val="0"/>
        <w:outline w:val="0"/>
        <w:shadow w:val="0"/>
        <w:emboss w:val="0"/>
        <w:imprint w:val="0"/>
        <w:vanish w:val="0"/>
        <w:color w:val="auto"/>
        <w:sz w:val="24"/>
        <w:szCs w:val="24"/>
        <w:vertAlign w:val="baseline"/>
      </w:rPr>
    </w:lvl>
    <w:lvl w:ilvl="4">
      <w:start w:val="1"/>
      <w:numFmt w:val="decimal"/>
      <w:lvlText w:val="18.%5"/>
      <w:lvlJc w:val="left"/>
      <w:pPr>
        <w:tabs>
          <w:tab w:val="num" w:pos="794"/>
        </w:tabs>
        <w:ind w:left="794" w:hanging="340"/>
      </w:pPr>
      <w:rPr>
        <w:rFonts w:hint="default"/>
        <w:b w:val="0"/>
        <w:i w:val="0"/>
        <w:strike w:val="0"/>
        <w:dstrike w:val="0"/>
        <w:color w:val="auto"/>
        <w:sz w:val="24"/>
        <w:szCs w:val="24"/>
      </w:rPr>
    </w:lvl>
    <w:lvl w:ilvl="5">
      <w:start w:val="1"/>
      <w:numFmt w:val="decimal"/>
      <w:lvlText w:val="%6)."/>
      <w:lvlJc w:val="left"/>
      <w:pPr>
        <w:tabs>
          <w:tab w:val="num" w:pos="1134"/>
        </w:tabs>
        <w:ind w:left="1134" w:hanging="340"/>
      </w:pPr>
      <w:rPr>
        <w:rFonts w:ascii="Times New Roman" w:hAnsi="Times New Roman" w:hint="default"/>
        <w:b w:val="0"/>
        <w:i w:val="0"/>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74">
    <w:nsid w:val="0000005D"/>
    <w:multiLevelType w:val="multilevel"/>
    <w:tmpl w:val="0000005D"/>
    <w:lvl w:ilvl="0">
      <w:start w:val="1"/>
      <w:numFmt w:val="upperRoman"/>
      <w:lvlText w:val="BAB %1"/>
      <w:lvlJc w:val="left"/>
      <w:pPr>
        <w:tabs>
          <w:tab w:val="num" w:pos="1440"/>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3.%4"/>
      <w:lvlJc w:val="left"/>
      <w:pPr>
        <w:tabs>
          <w:tab w:val="num" w:pos="766"/>
        </w:tabs>
        <w:ind w:left="766" w:hanging="624"/>
      </w:pPr>
      <w:rPr>
        <w:rFonts w:hint="default"/>
        <w:b w:val="0"/>
        <w:i w:val="0"/>
        <w:caps w:val="0"/>
        <w:strike w:val="0"/>
        <w:dstrike w:val="0"/>
        <w:outline w:val="0"/>
        <w:shadow w:val="0"/>
        <w:emboss w:val="0"/>
        <w:imprint w:val="0"/>
        <w:vanish w:val="0"/>
        <w:color w:val="auto"/>
        <w:sz w:val="24"/>
        <w:szCs w:val="24"/>
        <w:vertAlign w:val="baseline"/>
        <w:lang w:val="fi-FI"/>
      </w:rPr>
    </w:lvl>
    <w:lvl w:ilvl="4">
      <w:start w:val="1"/>
      <w:numFmt w:val="lowerLetter"/>
      <w:lvlText w:val="%5."/>
      <w:lvlJc w:val="left"/>
      <w:pPr>
        <w:tabs>
          <w:tab w:val="num" w:pos="984"/>
        </w:tabs>
        <w:ind w:left="964" w:hanging="340"/>
      </w:pPr>
      <w:rPr>
        <w:rFonts w:hint="default"/>
        <w:b w:val="0"/>
        <w:i w:val="0"/>
        <w:strike w:val="0"/>
        <w:color w:val="auto"/>
        <w:sz w:val="17"/>
        <w:szCs w:val="17"/>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75">
    <w:nsid w:val="0000005F"/>
    <w:multiLevelType w:val="multilevel"/>
    <w:tmpl w:val="0000005F"/>
    <w:lvl w:ilvl="0">
      <w:start w:val="1"/>
      <w:numFmt w:val="decimal"/>
      <w:lvlText w:val="33.%1"/>
      <w:lvlJc w:val="left"/>
      <w:pPr>
        <w:ind w:left="720" w:hanging="360"/>
      </w:pPr>
      <w:rPr>
        <w:rFonts w:hint="default"/>
        <w:b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nsid w:val="00000061"/>
    <w:multiLevelType w:val="multilevel"/>
    <w:tmpl w:val="00000061"/>
    <w:lvl w:ilvl="0">
      <w:start w:val="1"/>
      <w:numFmt w:val="lowerLetter"/>
      <w:lvlText w:val="%1."/>
      <w:lvlJc w:val="left"/>
      <w:pPr>
        <w:ind w:left="36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7">
    <w:nsid w:val="00000063"/>
    <w:multiLevelType w:val="multilevel"/>
    <w:tmpl w:val="00000063"/>
    <w:lvl w:ilvl="0">
      <w:start w:val="1"/>
      <w:numFmt w:val="decimal"/>
      <w:lvlText w:val="%1)"/>
      <w:lvlJc w:val="left"/>
      <w:pPr>
        <w:ind w:left="5040" w:hanging="360"/>
      </w:pPr>
    </w:lvl>
    <w:lvl w:ilvl="1">
      <w:start w:val="1"/>
      <w:numFmt w:val="lowerLetter"/>
      <w:lvlText w:val="%2."/>
      <w:lvlJc w:val="left"/>
      <w:pPr>
        <w:ind w:left="5760" w:hanging="360"/>
      </w:pPr>
    </w:lvl>
    <w:lvl w:ilvl="2">
      <w:start w:val="1"/>
      <w:numFmt w:val="lowerRoman"/>
      <w:lvlText w:val="%3."/>
      <w:lvlJc w:val="right"/>
      <w:pPr>
        <w:ind w:left="6480" w:hanging="180"/>
      </w:pPr>
    </w:lvl>
    <w:lvl w:ilvl="3">
      <w:start w:val="1"/>
      <w:numFmt w:val="decimal"/>
      <w:lvlText w:val="%4."/>
      <w:lvlJc w:val="left"/>
      <w:pPr>
        <w:ind w:left="7200" w:hanging="360"/>
      </w:pPr>
    </w:lvl>
    <w:lvl w:ilvl="4">
      <w:start w:val="1"/>
      <w:numFmt w:val="lowerLetter"/>
      <w:lvlText w:val="%5."/>
      <w:lvlJc w:val="left"/>
      <w:pPr>
        <w:ind w:left="7920" w:hanging="360"/>
      </w:pPr>
    </w:lvl>
    <w:lvl w:ilvl="5">
      <w:start w:val="1"/>
      <w:numFmt w:val="lowerRoman"/>
      <w:lvlText w:val="%6."/>
      <w:lvlJc w:val="right"/>
      <w:pPr>
        <w:ind w:left="8640" w:hanging="180"/>
      </w:pPr>
    </w:lvl>
    <w:lvl w:ilvl="6">
      <w:start w:val="1"/>
      <w:numFmt w:val="decimal"/>
      <w:lvlText w:val="%7."/>
      <w:lvlJc w:val="left"/>
      <w:pPr>
        <w:ind w:left="9360" w:hanging="360"/>
      </w:pPr>
    </w:lvl>
    <w:lvl w:ilvl="7">
      <w:start w:val="1"/>
      <w:numFmt w:val="lowerLetter"/>
      <w:lvlText w:val="%8."/>
      <w:lvlJc w:val="left"/>
      <w:pPr>
        <w:ind w:left="10080" w:hanging="360"/>
      </w:pPr>
    </w:lvl>
    <w:lvl w:ilvl="8">
      <w:start w:val="1"/>
      <w:numFmt w:val="lowerRoman"/>
      <w:lvlText w:val="%9."/>
      <w:lvlJc w:val="right"/>
      <w:pPr>
        <w:ind w:left="10800" w:hanging="180"/>
      </w:pPr>
    </w:lvl>
  </w:abstractNum>
  <w:abstractNum w:abstractNumId="78">
    <w:nsid w:val="00000065"/>
    <w:multiLevelType w:val="multilevel"/>
    <w:tmpl w:val="00000065"/>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9">
    <w:nsid w:val="00000066"/>
    <w:multiLevelType w:val="multilevel"/>
    <w:tmpl w:val="00000066"/>
    <w:lvl w:ilvl="0">
      <w:start w:val="1"/>
      <w:numFmt w:val="lowerLetter"/>
      <w:lvlText w:val="%1."/>
      <w:lvlJc w:val="left"/>
      <w:pPr>
        <w:ind w:left="2160" w:hanging="180"/>
      </w:pPr>
      <w:rPr>
        <w:rFonts w:cs="Times New Roman"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nsid w:val="00000069"/>
    <w:multiLevelType w:val="multilevel"/>
    <w:tmpl w:val="51DA9070"/>
    <w:lvl w:ilvl="0">
      <w:start w:val="1"/>
      <w:numFmt w:val="upperRoman"/>
      <w:lvlText w:val="BAB %1"/>
      <w:lvlJc w:val="left"/>
      <w:pPr>
        <w:tabs>
          <w:tab w:val="num" w:pos="1440"/>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59.%4"/>
      <w:lvlJc w:val="left"/>
      <w:pPr>
        <w:tabs>
          <w:tab w:val="num" w:pos="766"/>
        </w:tabs>
        <w:ind w:left="766" w:hanging="624"/>
      </w:pPr>
      <w:rPr>
        <w:rFonts w:hint="default"/>
        <w:b w:val="0"/>
        <w:i w:val="0"/>
        <w:caps w:val="0"/>
        <w:strike w:val="0"/>
        <w:dstrike w:val="0"/>
        <w:outline w:val="0"/>
        <w:shadow w:val="0"/>
        <w:emboss w:val="0"/>
        <w:imprint w:val="0"/>
        <w:vanish w:val="0"/>
        <w:color w:val="auto"/>
        <w:sz w:val="24"/>
        <w:szCs w:val="24"/>
        <w:vertAlign w:val="baseline"/>
        <w:lang w:val="fi-FI"/>
      </w:rPr>
    </w:lvl>
    <w:lvl w:ilvl="4">
      <w:start w:val="1"/>
      <w:numFmt w:val="decimal"/>
      <w:lvlText w:val="%5)"/>
      <w:lvlJc w:val="left"/>
      <w:pPr>
        <w:tabs>
          <w:tab w:val="num" w:pos="984"/>
        </w:tabs>
        <w:ind w:left="964" w:hanging="340"/>
      </w:pPr>
      <w:rPr>
        <w:rFonts w:ascii="Arial" w:hAnsi="Arial" w:cs="Arial" w:hint="default"/>
        <w:b w:val="0"/>
        <w:i w:val="0"/>
        <w:strike w:val="0"/>
        <w:color w:val="auto"/>
        <w:sz w:val="24"/>
        <w:szCs w:val="24"/>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81">
    <w:nsid w:val="0000006A"/>
    <w:multiLevelType w:val="multilevel"/>
    <w:tmpl w:val="0000006A"/>
    <w:lvl w:ilvl="0">
      <w:start w:val="1"/>
      <w:numFmt w:val="decimal"/>
      <w:lvlText w:val="5.%1"/>
      <w:lvlJc w:val="left"/>
      <w:pPr>
        <w:ind w:left="720" w:hanging="360"/>
      </w:pPr>
      <w:rPr>
        <w:rFonts w:hint="default"/>
        <w:b w:val="0"/>
        <w:i w:val="0"/>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nsid w:val="0000006B"/>
    <w:multiLevelType w:val="multilevel"/>
    <w:tmpl w:val="CEC4E056"/>
    <w:lvl w:ilvl="0">
      <w:start w:val="2"/>
      <w:numFmt w:val="decimal"/>
      <w:lvlText w:val="28.%1"/>
      <w:lvlJc w:val="left"/>
      <w:pPr>
        <w:ind w:left="720" w:hanging="360"/>
      </w:pPr>
      <w:rPr>
        <w:rFonts w:hint="default"/>
        <w:color w:val="auto"/>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3">
    <w:nsid w:val="0000006D"/>
    <w:multiLevelType w:val="multilevel"/>
    <w:tmpl w:val="0000006D"/>
    <w:lvl w:ilvl="0">
      <w:start w:val="1"/>
      <w:numFmt w:val="decimal"/>
      <w:lvlText w:val="%1."/>
      <w:lvlJc w:val="left"/>
      <w:pPr>
        <w:ind w:left="720" w:hanging="360"/>
      </w:pPr>
      <w:rPr>
        <w:rFonts w:hint="default"/>
        <w:strike w:val="0"/>
        <w:color w:val="auto"/>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nsid w:val="0000006E"/>
    <w:multiLevelType w:val="multilevel"/>
    <w:tmpl w:val="C332D1AA"/>
    <w:lvl w:ilvl="0">
      <w:start w:val="1"/>
      <w:numFmt w:val="upperLetter"/>
      <w:lvlText w:val="%1."/>
      <w:lvlJc w:val="left"/>
      <w:pPr>
        <w:ind w:left="360" w:hanging="360"/>
      </w:pPr>
      <w:rPr>
        <w:rFonts w:cs="Times New Roman" w:hint="default"/>
        <w:color w:val="auto"/>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85">
    <w:nsid w:val="0000006F"/>
    <w:multiLevelType w:val="multilevel"/>
    <w:tmpl w:val="0000006F"/>
    <w:lvl w:ilvl="0">
      <w:start w:val="1"/>
      <w:numFmt w:val="decimal"/>
      <w:lvlText w:val="%1."/>
      <w:lvlJc w:val="righ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nsid w:val="00000072"/>
    <w:multiLevelType w:val="multilevel"/>
    <w:tmpl w:val="9B662CCE"/>
    <w:lvl w:ilvl="0">
      <w:start w:val="1"/>
      <w:numFmt w:val="decimal"/>
      <w:lvlText w:val="69.%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nsid w:val="00000073"/>
    <w:multiLevelType w:val="multilevel"/>
    <w:tmpl w:val="667060EE"/>
    <w:lvl w:ilvl="0">
      <w:start w:val="1"/>
      <w:numFmt w:val="decimal"/>
      <w:lvlText w:val="38.%1"/>
      <w:lvlJc w:val="left"/>
      <w:pPr>
        <w:ind w:left="216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nsid w:val="00000074"/>
    <w:multiLevelType w:val="multilevel"/>
    <w:tmpl w:val="00000074"/>
    <w:lvl w:ilvl="0">
      <w:start w:val="1"/>
      <w:numFmt w:val="upperRoman"/>
      <w:lvlText w:val="BAB %1"/>
      <w:lvlJc w:val="left"/>
      <w:pPr>
        <w:tabs>
          <w:tab w:val="num" w:pos="1440"/>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3.%4"/>
      <w:lvlJc w:val="left"/>
      <w:pPr>
        <w:tabs>
          <w:tab w:val="num" w:pos="766"/>
        </w:tabs>
        <w:ind w:left="766" w:hanging="624"/>
      </w:pPr>
      <w:rPr>
        <w:rFonts w:hint="default"/>
        <w:b w:val="0"/>
        <w:i w:val="0"/>
        <w:caps w:val="0"/>
        <w:strike w:val="0"/>
        <w:dstrike w:val="0"/>
        <w:outline w:val="0"/>
        <w:shadow w:val="0"/>
        <w:emboss w:val="0"/>
        <w:imprint w:val="0"/>
        <w:vanish w:val="0"/>
        <w:color w:val="auto"/>
        <w:sz w:val="24"/>
        <w:szCs w:val="24"/>
        <w:vertAlign w:val="baseline"/>
        <w:lang w:val="fi-FI"/>
      </w:rPr>
    </w:lvl>
    <w:lvl w:ilvl="4">
      <w:start w:val="1"/>
      <w:numFmt w:val="lowerLetter"/>
      <w:lvlText w:val="%5."/>
      <w:lvlJc w:val="left"/>
      <w:pPr>
        <w:tabs>
          <w:tab w:val="num" w:pos="984"/>
        </w:tabs>
        <w:ind w:left="964" w:hanging="340"/>
      </w:pPr>
      <w:rPr>
        <w:rFonts w:hint="default"/>
        <w:b w:val="0"/>
        <w:i w:val="0"/>
        <w:strike w:val="0"/>
        <w:color w:val="auto"/>
        <w:sz w:val="24"/>
        <w:szCs w:val="24"/>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89">
    <w:nsid w:val="00000075"/>
    <w:multiLevelType w:val="multilevel"/>
    <w:tmpl w:val="00000075"/>
    <w:lvl w:ilvl="0">
      <w:start w:val="1"/>
      <w:numFmt w:val="decimal"/>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90">
    <w:nsid w:val="00000076"/>
    <w:multiLevelType w:val="multilevel"/>
    <w:tmpl w:val="00000076"/>
    <w:lvl w:ilvl="0">
      <w:start w:val="1"/>
      <w:numFmt w:val="decimal"/>
      <w:lvlText w:val="%1)"/>
      <w:lvlJc w:val="left"/>
      <w:pPr>
        <w:ind w:left="720" w:hanging="360"/>
      </w:pPr>
      <w:rPr>
        <w:rFonts w:hint="default"/>
        <w:strike w:val="0"/>
      </w:rPr>
    </w:lvl>
    <w:lvl w:ilvl="1">
      <w:start w:val="1"/>
      <w:numFmt w:val="lowerRoman"/>
      <w:lvlText w:val="%2)"/>
      <w:lvlJc w:val="left"/>
      <w:pPr>
        <w:ind w:left="1800" w:hanging="720"/>
      </w:pPr>
      <w:rPr>
        <w:rFonts w:hint="default"/>
        <w:sz w:val="16"/>
      </w:rPr>
    </w:lvl>
    <w:lvl w:ilvl="2">
      <w:start w:val="1"/>
      <w:numFmt w:val="lowerLetter"/>
      <w:lvlText w:val="%3."/>
      <w:lvlJc w:val="left"/>
      <w:pPr>
        <w:ind w:left="2160" w:hanging="180"/>
      </w:pPr>
      <w:rPr>
        <w:rFonts w:cs="Times New Roman" w:hint="default"/>
        <w:sz w:val="24"/>
        <w:szCs w:val="24"/>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nsid w:val="00000077"/>
    <w:multiLevelType w:val="multilevel"/>
    <w:tmpl w:val="00000077"/>
    <w:lvl w:ilvl="0">
      <w:start w:val="1"/>
      <w:numFmt w:val="decimal"/>
      <w:lvlText w:val="%1."/>
      <w:lvlJc w:val="left"/>
      <w:pPr>
        <w:ind w:left="1920" w:hanging="360"/>
      </w:pPr>
      <w:rPr>
        <w:rFonts w:hint="default"/>
        <w:strike w:val="0"/>
        <w:color w:val="000000"/>
        <w:sz w:val="24"/>
        <w:szCs w:val="24"/>
      </w:rPr>
    </w:lvl>
    <w:lvl w:ilvl="1">
      <w:start w:val="1"/>
      <w:numFmt w:val="decimal"/>
      <w:lvlText w:val="(%2)"/>
      <w:lvlJc w:val="left"/>
      <w:pPr>
        <w:ind w:left="2487" w:hanging="360"/>
      </w:pPr>
      <w:rPr>
        <w:rFonts w:hint="default"/>
        <w:sz w:val="26"/>
        <w:szCs w:val="26"/>
      </w:rPr>
    </w:lvl>
    <w:lvl w:ilvl="2">
      <w:start w:val="1"/>
      <w:numFmt w:val="lowerRoman"/>
      <w:lvlText w:val="%3."/>
      <w:lvlJc w:val="right"/>
      <w:pPr>
        <w:ind w:left="3420" w:hanging="180"/>
      </w:pPr>
    </w:lvl>
    <w:lvl w:ilvl="3">
      <w:start w:val="1"/>
      <w:numFmt w:val="decimal"/>
      <w:lvlText w:val="%4."/>
      <w:lvlJc w:val="left"/>
      <w:pPr>
        <w:ind w:left="4140" w:hanging="360"/>
      </w:pPr>
    </w:lvl>
    <w:lvl w:ilvl="4">
      <w:start w:val="1"/>
      <w:numFmt w:val="lowerLetter"/>
      <w:lvlText w:val="%5."/>
      <w:lvlJc w:val="left"/>
      <w:pPr>
        <w:ind w:left="4860" w:hanging="360"/>
      </w:pPr>
    </w:lvl>
    <w:lvl w:ilvl="5">
      <w:start w:val="1"/>
      <w:numFmt w:val="lowerLetter"/>
      <w:lvlText w:val="%6."/>
      <w:lvlJc w:val="left"/>
      <w:pPr>
        <w:ind w:left="5580" w:hanging="180"/>
      </w:pPr>
      <w:rPr>
        <w:rFonts w:ascii="Footlight MT Light" w:eastAsia="Times New Roman" w:hAnsi="Footlight MT Light" w:cs="Times New Roman" w:hint="default"/>
        <w:color w:val="000000"/>
        <w:sz w:val="24"/>
        <w:szCs w:val="24"/>
      </w:rPr>
    </w:lvl>
    <w:lvl w:ilvl="6">
      <w:start w:val="1"/>
      <w:numFmt w:val="decimal"/>
      <w:lvlText w:val="%7."/>
      <w:lvlJc w:val="left"/>
      <w:pPr>
        <w:ind w:left="6300" w:hanging="360"/>
      </w:pPr>
    </w:lvl>
    <w:lvl w:ilvl="7">
      <w:start w:val="1"/>
      <w:numFmt w:val="lowerLetter"/>
      <w:lvlText w:val="%8."/>
      <w:lvlJc w:val="left"/>
      <w:pPr>
        <w:ind w:left="7020" w:hanging="360"/>
      </w:pPr>
    </w:lvl>
    <w:lvl w:ilvl="8">
      <w:start w:val="1"/>
      <w:numFmt w:val="lowerRoman"/>
      <w:lvlText w:val="%9."/>
      <w:lvlJc w:val="right"/>
      <w:pPr>
        <w:ind w:left="7740" w:hanging="180"/>
      </w:pPr>
    </w:lvl>
  </w:abstractNum>
  <w:abstractNum w:abstractNumId="92">
    <w:nsid w:val="00000078"/>
    <w:multiLevelType w:val="multilevel"/>
    <w:tmpl w:val="00000078"/>
    <w:lvl w:ilvl="0">
      <w:start w:val="1"/>
      <w:numFmt w:val="decimal"/>
      <w:lvlText w:val="4.%1"/>
      <w:lvlJc w:val="left"/>
      <w:pPr>
        <w:ind w:left="197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nsid w:val="00000079"/>
    <w:multiLevelType w:val="multilevel"/>
    <w:tmpl w:val="00000079"/>
    <w:lvl w:ilvl="0">
      <w:start w:val="1"/>
      <w:numFmt w:val="decimal"/>
      <w:lvlText w:val="17.%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nsid w:val="0000007A"/>
    <w:multiLevelType w:val="multilevel"/>
    <w:tmpl w:val="000000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nsid w:val="0000007B"/>
    <w:multiLevelType w:val="multilevel"/>
    <w:tmpl w:val="427AA6EA"/>
    <w:lvl w:ilvl="0">
      <w:start w:val="2"/>
      <w:numFmt w:val="decimal"/>
      <w:lvlText w:val="%1."/>
      <w:lvlJc w:val="left"/>
      <w:pPr>
        <w:ind w:left="839" w:hanging="360"/>
      </w:pPr>
      <w:rPr>
        <w:rFonts w:hint="default"/>
        <w:b w:val="0"/>
        <w:i w:val="0"/>
        <w:color w:val="auto"/>
        <w:sz w:val="24"/>
        <w:szCs w:val="24"/>
      </w:rPr>
    </w:lvl>
    <w:lvl w:ilvl="1">
      <w:start w:val="1"/>
      <w:numFmt w:val="lowerLetter"/>
      <w:lvlText w:val="%2."/>
      <w:lvlJc w:val="left"/>
      <w:pPr>
        <w:ind w:left="1559" w:hanging="360"/>
      </w:pPr>
      <w:rPr>
        <w:rFonts w:hint="default"/>
      </w:rPr>
    </w:lvl>
    <w:lvl w:ilvl="2">
      <w:start w:val="1"/>
      <w:numFmt w:val="lowerRoman"/>
      <w:lvlText w:val="%3."/>
      <w:lvlJc w:val="right"/>
      <w:pPr>
        <w:ind w:left="2279" w:hanging="180"/>
      </w:pPr>
      <w:rPr>
        <w:rFonts w:hint="default"/>
      </w:rPr>
    </w:lvl>
    <w:lvl w:ilvl="3">
      <w:start w:val="1"/>
      <w:numFmt w:val="decimal"/>
      <w:lvlText w:val="%4."/>
      <w:lvlJc w:val="left"/>
      <w:pPr>
        <w:ind w:left="2999" w:hanging="360"/>
      </w:pPr>
      <w:rPr>
        <w:rFonts w:hint="default"/>
      </w:rPr>
    </w:lvl>
    <w:lvl w:ilvl="4">
      <w:start w:val="1"/>
      <w:numFmt w:val="lowerLetter"/>
      <w:lvlText w:val="%5."/>
      <w:lvlJc w:val="left"/>
      <w:pPr>
        <w:ind w:left="3719" w:hanging="360"/>
      </w:pPr>
      <w:rPr>
        <w:rFonts w:hint="default"/>
      </w:rPr>
    </w:lvl>
    <w:lvl w:ilvl="5">
      <w:start w:val="1"/>
      <w:numFmt w:val="lowerRoman"/>
      <w:lvlText w:val="%6."/>
      <w:lvlJc w:val="right"/>
      <w:pPr>
        <w:ind w:left="4439" w:hanging="180"/>
      </w:pPr>
      <w:rPr>
        <w:rFonts w:hint="default"/>
      </w:rPr>
    </w:lvl>
    <w:lvl w:ilvl="6">
      <w:start w:val="1"/>
      <w:numFmt w:val="decimal"/>
      <w:lvlText w:val="%7."/>
      <w:lvlJc w:val="left"/>
      <w:pPr>
        <w:ind w:left="5159" w:hanging="360"/>
      </w:pPr>
      <w:rPr>
        <w:rFonts w:hint="default"/>
      </w:rPr>
    </w:lvl>
    <w:lvl w:ilvl="7">
      <w:start w:val="1"/>
      <w:numFmt w:val="lowerLetter"/>
      <w:lvlText w:val="%8."/>
      <w:lvlJc w:val="left"/>
      <w:pPr>
        <w:ind w:left="5879" w:hanging="360"/>
      </w:pPr>
      <w:rPr>
        <w:rFonts w:hint="default"/>
      </w:rPr>
    </w:lvl>
    <w:lvl w:ilvl="8">
      <w:start w:val="1"/>
      <w:numFmt w:val="lowerRoman"/>
      <w:lvlText w:val="%9."/>
      <w:lvlJc w:val="right"/>
      <w:pPr>
        <w:ind w:left="6599" w:hanging="180"/>
      </w:pPr>
      <w:rPr>
        <w:rFonts w:hint="default"/>
      </w:rPr>
    </w:lvl>
  </w:abstractNum>
  <w:abstractNum w:abstractNumId="96">
    <w:nsid w:val="0000007D"/>
    <w:multiLevelType w:val="multilevel"/>
    <w:tmpl w:val="0000007D"/>
    <w:lvl w:ilvl="0">
      <w:start w:val="1"/>
      <w:numFmt w:val="decimal"/>
      <w:lvlText w:val="%1)"/>
      <w:lvlJc w:val="left"/>
      <w:pPr>
        <w:ind w:left="1318" w:hanging="360"/>
      </w:pPr>
    </w:lvl>
    <w:lvl w:ilvl="1">
      <w:start w:val="1"/>
      <w:numFmt w:val="lowerLetter"/>
      <w:lvlText w:val="%2."/>
      <w:lvlJc w:val="left"/>
      <w:pPr>
        <w:ind w:left="2038" w:hanging="360"/>
      </w:pPr>
    </w:lvl>
    <w:lvl w:ilvl="2">
      <w:start w:val="1"/>
      <w:numFmt w:val="lowerRoman"/>
      <w:lvlText w:val="%3."/>
      <w:lvlJc w:val="right"/>
      <w:pPr>
        <w:ind w:left="2758" w:hanging="180"/>
      </w:pPr>
    </w:lvl>
    <w:lvl w:ilvl="3">
      <w:start w:val="1"/>
      <w:numFmt w:val="decimal"/>
      <w:lvlText w:val="%4."/>
      <w:lvlJc w:val="left"/>
      <w:pPr>
        <w:ind w:left="3478" w:hanging="360"/>
      </w:pPr>
    </w:lvl>
    <w:lvl w:ilvl="4">
      <w:start w:val="1"/>
      <w:numFmt w:val="lowerLetter"/>
      <w:lvlText w:val="%5."/>
      <w:lvlJc w:val="left"/>
      <w:pPr>
        <w:ind w:left="4198" w:hanging="360"/>
      </w:pPr>
    </w:lvl>
    <w:lvl w:ilvl="5">
      <w:start w:val="1"/>
      <w:numFmt w:val="lowerRoman"/>
      <w:lvlText w:val="%6."/>
      <w:lvlJc w:val="right"/>
      <w:pPr>
        <w:ind w:left="4918" w:hanging="180"/>
      </w:pPr>
    </w:lvl>
    <w:lvl w:ilvl="6">
      <w:start w:val="1"/>
      <w:numFmt w:val="decimal"/>
      <w:lvlText w:val="%7."/>
      <w:lvlJc w:val="left"/>
      <w:pPr>
        <w:ind w:left="5638" w:hanging="360"/>
      </w:pPr>
    </w:lvl>
    <w:lvl w:ilvl="7">
      <w:start w:val="1"/>
      <w:numFmt w:val="lowerLetter"/>
      <w:lvlText w:val="%8."/>
      <w:lvlJc w:val="left"/>
      <w:pPr>
        <w:ind w:left="6358" w:hanging="360"/>
      </w:pPr>
    </w:lvl>
    <w:lvl w:ilvl="8">
      <w:start w:val="1"/>
      <w:numFmt w:val="lowerRoman"/>
      <w:lvlText w:val="%9."/>
      <w:lvlJc w:val="right"/>
      <w:pPr>
        <w:ind w:left="7078" w:hanging="180"/>
      </w:pPr>
    </w:lvl>
  </w:abstractNum>
  <w:abstractNum w:abstractNumId="97">
    <w:nsid w:val="0000007F"/>
    <w:multiLevelType w:val="multilevel"/>
    <w:tmpl w:val="E3D639D2"/>
    <w:lvl w:ilvl="0">
      <w:start w:val="1"/>
      <w:numFmt w:val="decimal"/>
      <w:lvlText w:val="21.%1"/>
      <w:lvlJc w:val="left"/>
      <w:pPr>
        <w:ind w:left="720" w:hanging="360"/>
      </w:pPr>
      <w:rPr>
        <w:rFonts w:cs="Times New Roman" w:hint="default"/>
        <w:b w:val="0"/>
        <w:i w:val="0"/>
        <w:color w:val="auto"/>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nsid w:val="00000080"/>
    <w:multiLevelType w:val="multilevel"/>
    <w:tmpl w:val="00000080"/>
    <w:lvl w:ilvl="0">
      <w:start w:val="1"/>
      <w:numFmt w:val="lowerLetter"/>
      <w:lvlText w:val="%1."/>
      <w:lvlJc w:val="left"/>
      <w:pPr>
        <w:ind w:left="-842" w:hanging="360"/>
      </w:pPr>
    </w:lvl>
    <w:lvl w:ilvl="1">
      <w:start w:val="1"/>
      <w:numFmt w:val="lowerLetter"/>
      <w:lvlText w:val="%2."/>
      <w:lvlJc w:val="left"/>
      <w:pPr>
        <w:ind w:left="4558" w:hanging="360"/>
      </w:pPr>
    </w:lvl>
    <w:lvl w:ilvl="2">
      <w:start w:val="1"/>
      <w:numFmt w:val="lowerRoman"/>
      <w:lvlText w:val="%3."/>
      <w:lvlJc w:val="right"/>
      <w:pPr>
        <w:ind w:left="5278" w:hanging="180"/>
      </w:pPr>
    </w:lvl>
    <w:lvl w:ilvl="3">
      <w:start w:val="1"/>
      <w:numFmt w:val="decimal"/>
      <w:lvlText w:val="%4."/>
      <w:lvlJc w:val="left"/>
      <w:pPr>
        <w:ind w:left="5998" w:hanging="360"/>
      </w:pPr>
    </w:lvl>
    <w:lvl w:ilvl="4">
      <w:start w:val="1"/>
      <w:numFmt w:val="lowerLetter"/>
      <w:lvlText w:val="%5."/>
      <w:lvlJc w:val="left"/>
      <w:pPr>
        <w:ind w:left="6718" w:hanging="360"/>
      </w:pPr>
    </w:lvl>
    <w:lvl w:ilvl="5">
      <w:start w:val="1"/>
      <w:numFmt w:val="lowerRoman"/>
      <w:lvlText w:val="%6."/>
      <w:lvlJc w:val="right"/>
      <w:pPr>
        <w:ind w:left="7438" w:hanging="180"/>
      </w:pPr>
    </w:lvl>
    <w:lvl w:ilvl="6">
      <w:start w:val="1"/>
      <w:numFmt w:val="decimal"/>
      <w:lvlText w:val="%7."/>
      <w:lvlJc w:val="left"/>
      <w:pPr>
        <w:ind w:left="8158" w:hanging="360"/>
      </w:pPr>
    </w:lvl>
    <w:lvl w:ilvl="7">
      <w:start w:val="1"/>
      <w:numFmt w:val="lowerLetter"/>
      <w:lvlText w:val="%8."/>
      <w:lvlJc w:val="left"/>
      <w:pPr>
        <w:ind w:left="8878" w:hanging="360"/>
      </w:pPr>
    </w:lvl>
    <w:lvl w:ilvl="8">
      <w:start w:val="1"/>
      <w:numFmt w:val="lowerRoman"/>
      <w:lvlText w:val="%9."/>
      <w:lvlJc w:val="right"/>
      <w:pPr>
        <w:ind w:left="9598" w:hanging="180"/>
      </w:pPr>
    </w:lvl>
  </w:abstractNum>
  <w:abstractNum w:abstractNumId="99">
    <w:nsid w:val="00000081"/>
    <w:multiLevelType w:val="multilevel"/>
    <w:tmpl w:val="00000081"/>
    <w:lvl w:ilvl="0">
      <w:start w:val="1"/>
      <w:numFmt w:val="decimal"/>
      <w:lvlText w:val="%1."/>
      <w:lvlJc w:val="left"/>
      <w:pPr>
        <w:ind w:left="720" w:hanging="360"/>
      </w:pPr>
      <w:rPr>
        <w:rFonts w:ascii="Footlight MT Light" w:hAnsi="Footlight MT Light" w:hint="default"/>
        <w:color w:val="000000"/>
        <w:sz w:val="24"/>
        <w:szCs w:val="24"/>
      </w:rPr>
    </w:lvl>
    <w:lvl w:ilvl="1">
      <w:start w:val="1"/>
      <w:numFmt w:val="decimal"/>
      <w:isLgl/>
      <w:lvlText w:val="%1.%2"/>
      <w:lvlJc w:val="left"/>
      <w:pPr>
        <w:ind w:left="1470" w:hanging="720"/>
      </w:pPr>
      <w:rPr>
        <w:rFonts w:hint="default"/>
      </w:rPr>
    </w:lvl>
    <w:lvl w:ilvl="2">
      <w:start w:val="1"/>
      <w:numFmt w:val="decimal"/>
      <w:isLgl/>
      <w:lvlText w:val="%1.%2.%3"/>
      <w:lvlJc w:val="left"/>
      <w:pPr>
        <w:ind w:left="1860" w:hanging="720"/>
      </w:pPr>
      <w:rPr>
        <w:rFonts w:hint="default"/>
      </w:rPr>
    </w:lvl>
    <w:lvl w:ilvl="3">
      <w:start w:val="1"/>
      <w:numFmt w:val="decimal"/>
      <w:isLgl/>
      <w:lvlText w:val="%1.%2.%3.%4"/>
      <w:lvlJc w:val="left"/>
      <w:pPr>
        <w:ind w:left="2610" w:hanging="1080"/>
      </w:pPr>
      <w:rPr>
        <w:rFonts w:hint="default"/>
      </w:rPr>
    </w:lvl>
    <w:lvl w:ilvl="4">
      <w:start w:val="1"/>
      <w:numFmt w:val="decimal"/>
      <w:isLgl/>
      <w:lvlText w:val="%1.%2.%3.%4.%5"/>
      <w:lvlJc w:val="left"/>
      <w:pPr>
        <w:ind w:left="3000" w:hanging="1080"/>
      </w:pPr>
      <w:rPr>
        <w:rFonts w:hint="default"/>
      </w:rPr>
    </w:lvl>
    <w:lvl w:ilvl="5">
      <w:start w:val="1"/>
      <w:numFmt w:val="decimal"/>
      <w:isLgl/>
      <w:lvlText w:val="%1.%2.%3.%4.%5.%6"/>
      <w:lvlJc w:val="left"/>
      <w:pPr>
        <w:ind w:left="3750" w:hanging="1440"/>
      </w:pPr>
      <w:rPr>
        <w:rFonts w:hint="default"/>
      </w:rPr>
    </w:lvl>
    <w:lvl w:ilvl="6">
      <w:start w:val="1"/>
      <w:numFmt w:val="decimal"/>
      <w:isLgl/>
      <w:lvlText w:val="%1.%2.%3.%4.%5.%6.%7"/>
      <w:lvlJc w:val="left"/>
      <w:pPr>
        <w:ind w:left="4500" w:hanging="1800"/>
      </w:pPr>
      <w:rPr>
        <w:rFonts w:hint="default"/>
      </w:rPr>
    </w:lvl>
    <w:lvl w:ilvl="7">
      <w:start w:val="1"/>
      <w:numFmt w:val="decimal"/>
      <w:isLgl/>
      <w:lvlText w:val="%1.%2.%3.%4.%5.%6.%7.%8"/>
      <w:lvlJc w:val="left"/>
      <w:pPr>
        <w:ind w:left="4890" w:hanging="1800"/>
      </w:pPr>
      <w:rPr>
        <w:rFonts w:hint="default"/>
      </w:rPr>
    </w:lvl>
    <w:lvl w:ilvl="8">
      <w:start w:val="1"/>
      <w:numFmt w:val="decimal"/>
      <w:isLgl/>
      <w:lvlText w:val="%1.%2.%3.%4.%5.%6.%7.%8.%9"/>
      <w:lvlJc w:val="left"/>
      <w:pPr>
        <w:ind w:left="5640" w:hanging="2160"/>
      </w:pPr>
      <w:rPr>
        <w:rFonts w:hint="default"/>
      </w:rPr>
    </w:lvl>
  </w:abstractNum>
  <w:abstractNum w:abstractNumId="100">
    <w:nsid w:val="00000082"/>
    <w:multiLevelType w:val="multilevel"/>
    <w:tmpl w:val="00000082"/>
    <w:lvl w:ilvl="0">
      <w:start w:val="1"/>
      <w:numFmt w:val="lowerLetter"/>
      <w:lvlText w:val="%1."/>
      <w:lvlJc w:val="left"/>
      <w:pPr>
        <w:ind w:left="2160" w:hanging="180"/>
      </w:pPr>
      <w:rPr>
        <w:rFonts w:cs="Times New Roman"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nsid w:val="00000083"/>
    <w:multiLevelType w:val="multilevel"/>
    <w:tmpl w:val="00000083"/>
    <w:lvl w:ilvl="0">
      <w:start w:val="1"/>
      <w:numFmt w:val="decimal"/>
      <w:lvlText w:val="13.%1"/>
      <w:lvlJc w:val="left"/>
      <w:pPr>
        <w:ind w:left="720" w:hanging="360"/>
      </w:pPr>
      <w:rPr>
        <w:rFonts w:hint="default"/>
        <w:b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nsid w:val="00000084"/>
    <w:multiLevelType w:val="multilevel"/>
    <w:tmpl w:val="00000084"/>
    <w:lvl w:ilvl="0">
      <w:start w:val="1"/>
      <w:numFmt w:val="decimal"/>
      <w:lvlText w:val="3.%1"/>
      <w:lvlJc w:val="left"/>
      <w:pPr>
        <w:ind w:left="197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nsid w:val="00000087"/>
    <w:multiLevelType w:val="multilevel"/>
    <w:tmpl w:val="56F8BA08"/>
    <w:lvl w:ilvl="0">
      <w:start w:val="1"/>
      <w:numFmt w:val="decimal"/>
      <w:lvlText w:val="74.%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nsid w:val="00000089"/>
    <w:multiLevelType w:val="multilevel"/>
    <w:tmpl w:val="00000089"/>
    <w:lvl w:ilvl="0">
      <w:start w:val="1"/>
      <w:numFmt w:val="lowerLetter"/>
      <w:lvlText w:val="%1."/>
      <w:lvlJc w:val="left"/>
      <w:pPr>
        <w:ind w:left="1254" w:hanging="360"/>
      </w:pPr>
    </w:lvl>
    <w:lvl w:ilvl="1">
      <w:start w:val="1"/>
      <w:numFmt w:val="lowerLetter"/>
      <w:lvlText w:val="%2."/>
      <w:lvlJc w:val="left"/>
      <w:pPr>
        <w:ind w:left="1974" w:hanging="360"/>
      </w:pPr>
    </w:lvl>
    <w:lvl w:ilvl="2">
      <w:start w:val="1"/>
      <w:numFmt w:val="lowerRoman"/>
      <w:lvlText w:val="%3."/>
      <w:lvlJc w:val="right"/>
      <w:pPr>
        <w:ind w:left="2694" w:hanging="180"/>
      </w:pPr>
    </w:lvl>
    <w:lvl w:ilvl="3">
      <w:start w:val="1"/>
      <w:numFmt w:val="decimal"/>
      <w:lvlText w:val="%4."/>
      <w:lvlJc w:val="left"/>
      <w:pPr>
        <w:ind w:left="3414" w:hanging="360"/>
      </w:pPr>
    </w:lvl>
    <w:lvl w:ilvl="4">
      <w:start w:val="1"/>
      <w:numFmt w:val="lowerLetter"/>
      <w:lvlText w:val="%5."/>
      <w:lvlJc w:val="left"/>
      <w:pPr>
        <w:ind w:left="4134" w:hanging="360"/>
      </w:pPr>
    </w:lvl>
    <w:lvl w:ilvl="5">
      <w:start w:val="1"/>
      <w:numFmt w:val="lowerRoman"/>
      <w:lvlText w:val="%6."/>
      <w:lvlJc w:val="right"/>
      <w:pPr>
        <w:ind w:left="4854" w:hanging="180"/>
      </w:pPr>
    </w:lvl>
    <w:lvl w:ilvl="6">
      <w:start w:val="1"/>
      <w:numFmt w:val="decimal"/>
      <w:lvlText w:val="%7."/>
      <w:lvlJc w:val="left"/>
      <w:pPr>
        <w:ind w:left="5574" w:hanging="360"/>
      </w:pPr>
    </w:lvl>
    <w:lvl w:ilvl="7">
      <w:start w:val="1"/>
      <w:numFmt w:val="lowerLetter"/>
      <w:lvlText w:val="%8."/>
      <w:lvlJc w:val="left"/>
      <w:pPr>
        <w:ind w:left="6294" w:hanging="360"/>
      </w:pPr>
    </w:lvl>
    <w:lvl w:ilvl="8">
      <w:start w:val="1"/>
      <w:numFmt w:val="lowerRoman"/>
      <w:lvlText w:val="%9."/>
      <w:lvlJc w:val="right"/>
      <w:pPr>
        <w:ind w:left="7014" w:hanging="180"/>
      </w:pPr>
    </w:lvl>
  </w:abstractNum>
  <w:abstractNum w:abstractNumId="105">
    <w:nsid w:val="0000008B"/>
    <w:multiLevelType w:val="multilevel"/>
    <w:tmpl w:val="A41AE570"/>
    <w:lvl w:ilvl="0">
      <w:start w:val="1"/>
      <w:numFmt w:val="upperRoman"/>
      <w:lvlText w:val="BAB %1"/>
      <w:lvlJc w:val="left"/>
      <w:pPr>
        <w:tabs>
          <w:tab w:val="num" w:pos="1440"/>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50.%4"/>
      <w:lvlJc w:val="left"/>
      <w:pPr>
        <w:tabs>
          <w:tab w:val="num" w:pos="766"/>
        </w:tabs>
        <w:ind w:left="766" w:hanging="624"/>
      </w:pPr>
      <w:rPr>
        <w:rFonts w:hint="default"/>
        <w:b w:val="0"/>
        <w:i w:val="0"/>
        <w:caps w:val="0"/>
        <w:strike w:val="0"/>
        <w:dstrike w:val="0"/>
        <w:outline w:val="0"/>
        <w:shadow w:val="0"/>
        <w:emboss w:val="0"/>
        <w:imprint w:val="0"/>
        <w:vanish w:val="0"/>
        <w:color w:val="auto"/>
        <w:sz w:val="24"/>
        <w:szCs w:val="24"/>
        <w:vertAlign w:val="baseline"/>
        <w:lang w:val="fi-FI"/>
      </w:rPr>
    </w:lvl>
    <w:lvl w:ilvl="4">
      <w:start w:val="1"/>
      <w:numFmt w:val="decimal"/>
      <w:lvlText w:val="%5)"/>
      <w:lvlJc w:val="left"/>
      <w:pPr>
        <w:tabs>
          <w:tab w:val="num" w:pos="984"/>
        </w:tabs>
        <w:ind w:left="964" w:hanging="340"/>
      </w:pPr>
      <w:rPr>
        <w:rFonts w:ascii="Arial" w:hAnsi="Arial" w:cs="Arial" w:hint="default"/>
        <w:b w:val="0"/>
        <w:i w:val="0"/>
        <w:strike w:val="0"/>
        <w:color w:val="auto"/>
        <w:sz w:val="24"/>
        <w:szCs w:val="24"/>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106">
    <w:nsid w:val="0000008D"/>
    <w:multiLevelType w:val="multilevel"/>
    <w:tmpl w:val="0000008D"/>
    <w:lvl w:ilvl="0">
      <w:start w:val="1"/>
      <w:numFmt w:val="decimal"/>
      <w:lvlText w:val="36.%1"/>
      <w:lvlJc w:val="left"/>
      <w:pPr>
        <w:ind w:left="720" w:hanging="360"/>
      </w:pPr>
      <w:rPr>
        <w:rFonts w:hint="default"/>
        <w:b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nsid w:val="0000008E"/>
    <w:multiLevelType w:val="multilevel"/>
    <w:tmpl w:val="0000008E"/>
    <w:lvl w:ilvl="0">
      <w:start w:val="1"/>
      <w:numFmt w:val="decimal"/>
      <w:lvlText w:val="%1)"/>
      <w:lvlJc w:val="left"/>
      <w:pPr>
        <w:ind w:left="1318" w:hanging="360"/>
      </w:pPr>
    </w:lvl>
    <w:lvl w:ilvl="1">
      <w:start w:val="1"/>
      <w:numFmt w:val="lowerLetter"/>
      <w:lvlText w:val="%2."/>
      <w:lvlJc w:val="left"/>
      <w:pPr>
        <w:ind w:left="2038" w:hanging="360"/>
      </w:pPr>
    </w:lvl>
    <w:lvl w:ilvl="2">
      <w:start w:val="1"/>
      <w:numFmt w:val="lowerRoman"/>
      <w:lvlText w:val="%3."/>
      <w:lvlJc w:val="right"/>
      <w:pPr>
        <w:ind w:left="2758" w:hanging="180"/>
      </w:pPr>
    </w:lvl>
    <w:lvl w:ilvl="3">
      <w:start w:val="1"/>
      <w:numFmt w:val="decimal"/>
      <w:lvlText w:val="%4."/>
      <w:lvlJc w:val="left"/>
      <w:pPr>
        <w:ind w:left="3478" w:hanging="360"/>
      </w:pPr>
    </w:lvl>
    <w:lvl w:ilvl="4">
      <w:start w:val="1"/>
      <w:numFmt w:val="lowerLetter"/>
      <w:lvlText w:val="%5."/>
      <w:lvlJc w:val="left"/>
      <w:pPr>
        <w:ind w:left="4198" w:hanging="360"/>
      </w:pPr>
    </w:lvl>
    <w:lvl w:ilvl="5">
      <w:start w:val="1"/>
      <w:numFmt w:val="lowerRoman"/>
      <w:lvlText w:val="%6."/>
      <w:lvlJc w:val="right"/>
      <w:pPr>
        <w:ind w:left="4918" w:hanging="180"/>
      </w:pPr>
    </w:lvl>
    <w:lvl w:ilvl="6">
      <w:start w:val="1"/>
      <w:numFmt w:val="decimal"/>
      <w:lvlText w:val="%7."/>
      <w:lvlJc w:val="left"/>
      <w:pPr>
        <w:ind w:left="5638" w:hanging="360"/>
      </w:pPr>
    </w:lvl>
    <w:lvl w:ilvl="7">
      <w:start w:val="1"/>
      <w:numFmt w:val="lowerLetter"/>
      <w:lvlText w:val="%8."/>
      <w:lvlJc w:val="left"/>
      <w:pPr>
        <w:ind w:left="6358" w:hanging="360"/>
      </w:pPr>
    </w:lvl>
    <w:lvl w:ilvl="8">
      <w:start w:val="1"/>
      <w:numFmt w:val="lowerRoman"/>
      <w:lvlText w:val="%9."/>
      <w:lvlJc w:val="right"/>
      <w:pPr>
        <w:ind w:left="7078" w:hanging="180"/>
      </w:pPr>
    </w:lvl>
  </w:abstractNum>
  <w:abstractNum w:abstractNumId="108">
    <w:nsid w:val="0000008F"/>
    <w:multiLevelType w:val="multilevel"/>
    <w:tmpl w:val="0000008F"/>
    <w:lvl w:ilvl="0">
      <w:start w:val="3"/>
      <w:numFmt w:val="upperRoman"/>
      <w:lvlText w:val="BAB %1"/>
      <w:lvlJc w:val="left"/>
      <w:pPr>
        <w:tabs>
          <w:tab w:val="num" w:pos="1440"/>
        </w:tabs>
        <w:ind w:left="360" w:hanging="360"/>
      </w:pPr>
      <w:rPr>
        <w:rFonts w:ascii="Arial" w:hAnsi="Arial" w:hint="default"/>
        <w:b/>
        <w:i w:val="0"/>
        <w:caps w:val="0"/>
        <w:strike w:val="0"/>
        <w:dstrike w:val="0"/>
        <w:shadow w:val="0"/>
        <w:emboss w:val="0"/>
        <w:imprint w:val="0"/>
        <w:vanish w:val="0"/>
        <w:color w:val="auto"/>
        <w:sz w:val="24"/>
        <w:vertAlign w:val="baseline"/>
      </w:rPr>
    </w:lvl>
    <w:lvl w:ilvl="1">
      <w:start w:val="6"/>
      <w:numFmt w:val="upperLetter"/>
      <w:lvlText w:val="%2."/>
      <w:lvlJc w:val="left"/>
      <w:pPr>
        <w:tabs>
          <w:tab w:val="num" w:pos="567"/>
        </w:tabs>
        <w:ind w:left="567" w:hanging="567"/>
      </w:pPr>
      <w:rPr>
        <w:rFonts w:ascii="Arial" w:hAnsi="Arial" w:cs="Arial" w:hint="default"/>
        <w:b/>
        <w:i w:val="0"/>
        <w:caps w:val="0"/>
        <w:strike w:val="0"/>
        <w:dstrike w:val="0"/>
        <w:shadow w:val="0"/>
        <w:emboss w:val="0"/>
        <w:imprint w:val="0"/>
        <w:vanish w:val="0"/>
        <w:color w:val="auto"/>
        <w:sz w:val="22"/>
        <w:vertAlign w:val="baseline"/>
      </w:rPr>
    </w:lvl>
    <w:lvl w:ilvl="2">
      <w:start w:val="55"/>
      <w:numFmt w:val="decimal"/>
      <w:lvlText w:val="%3."/>
      <w:lvlJc w:val="left"/>
      <w:pPr>
        <w:tabs>
          <w:tab w:val="num" w:pos="567"/>
        </w:tabs>
        <w:ind w:left="567" w:hanging="567"/>
      </w:pPr>
      <w:rPr>
        <w:rFonts w:ascii="Arial" w:hAnsi="Arial" w:hint="default"/>
        <w:b/>
        <w:i w:val="0"/>
        <w:sz w:val="24"/>
      </w:rPr>
    </w:lvl>
    <w:lvl w:ilvl="3">
      <w:start w:val="1"/>
      <w:numFmt w:val="decimal"/>
      <w:lvlText w:val="%3.%4."/>
      <w:lvlJc w:val="left"/>
      <w:pPr>
        <w:tabs>
          <w:tab w:val="num" w:pos="624"/>
        </w:tabs>
        <w:ind w:left="624" w:hanging="624"/>
      </w:pPr>
      <w:rPr>
        <w:rFonts w:ascii="Arial" w:hAnsi="Arial" w:hint="default"/>
        <w:b w:val="0"/>
        <w:i w:val="0"/>
        <w:caps w:val="0"/>
        <w:strike w:val="0"/>
        <w:dstrike w:val="0"/>
        <w:outline w:val="0"/>
        <w:shadow w:val="0"/>
        <w:emboss w:val="0"/>
        <w:imprint w:val="0"/>
        <w:vanish w:val="0"/>
        <w:color w:val="auto"/>
        <w:sz w:val="24"/>
        <w:vertAlign w:val="baseline"/>
      </w:rPr>
    </w:lvl>
    <w:lvl w:ilvl="4">
      <w:start w:val="1"/>
      <w:numFmt w:val="decimal"/>
      <w:lvlText w:val="14.%5"/>
      <w:lvlJc w:val="left"/>
      <w:pPr>
        <w:tabs>
          <w:tab w:val="num" w:pos="984"/>
        </w:tabs>
        <w:ind w:left="964" w:hanging="340"/>
      </w:pPr>
      <w:rPr>
        <w:rFonts w:hint="default"/>
        <w:b w:val="0"/>
        <w:i w:val="0"/>
        <w:color w:val="auto"/>
        <w:sz w:val="24"/>
        <w:szCs w:val="24"/>
      </w:rPr>
    </w:lvl>
    <w:lvl w:ilvl="5">
      <w:start w:val="1"/>
      <w:numFmt w:val="lowerLetter"/>
      <w:lvlText w:val="%6."/>
      <w:lvlJc w:val="left"/>
      <w:pPr>
        <w:tabs>
          <w:tab w:val="num" w:pos="1474"/>
        </w:tabs>
        <w:ind w:left="1474" w:hanging="510"/>
      </w:pPr>
      <w:rPr>
        <w:rFonts w:hint="default"/>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109">
    <w:nsid w:val="00000097"/>
    <w:multiLevelType w:val="multilevel"/>
    <w:tmpl w:val="00000097"/>
    <w:lvl w:ilvl="0">
      <w:start w:val="1"/>
      <w:numFmt w:val="decimal"/>
      <w:lvlText w:val="26.%1"/>
      <w:lvlJc w:val="left"/>
      <w:pPr>
        <w:ind w:left="720" w:hanging="360"/>
      </w:pPr>
      <w:rPr>
        <w:rFonts w:hint="default"/>
        <w:b w:val="0"/>
        <w:i w:val="0"/>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nsid w:val="00000098"/>
    <w:multiLevelType w:val="multilevel"/>
    <w:tmpl w:val="00000098"/>
    <w:lvl w:ilvl="0">
      <w:start w:val="1"/>
      <w:numFmt w:val="decimal"/>
      <w:lvlText w:val="37.%1"/>
      <w:lvlJc w:val="left"/>
      <w:pPr>
        <w:ind w:left="2160" w:hanging="360"/>
      </w:pPr>
      <w:rPr>
        <w:rFonts w:hint="default"/>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nsid w:val="00000099"/>
    <w:multiLevelType w:val="multilevel"/>
    <w:tmpl w:val="00000099"/>
    <w:lvl w:ilvl="0">
      <w:start w:val="1"/>
      <w:numFmt w:val="lowerLetter"/>
      <w:lvlText w:val="%1."/>
      <w:lvlJc w:val="left"/>
      <w:pPr>
        <w:ind w:left="923" w:hanging="180"/>
      </w:pPr>
      <w:rPr>
        <w:rFonts w:cs="Times New Roman" w:hint="default"/>
        <w:i w:val="0"/>
        <w:sz w:val="24"/>
        <w:szCs w:val="24"/>
      </w:rPr>
    </w:lvl>
    <w:lvl w:ilvl="1">
      <w:start w:val="1"/>
      <w:numFmt w:val="lowerLetter"/>
      <w:lvlText w:val="%2."/>
      <w:lvlJc w:val="left"/>
      <w:pPr>
        <w:ind w:left="203" w:hanging="360"/>
      </w:pPr>
    </w:lvl>
    <w:lvl w:ilvl="2">
      <w:start w:val="1"/>
      <w:numFmt w:val="lowerRoman"/>
      <w:lvlText w:val="%3."/>
      <w:lvlJc w:val="right"/>
      <w:pPr>
        <w:ind w:left="923" w:hanging="180"/>
      </w:pPr>
    </w:lvl>
    <w:lvl w:ilvl="3">
      <w:start w:val="1"/>
      <w:numFmt w:val="decimal"/>
      <w:lvlText w:val="%4."/>
      <w:lvlJc w:val="left"/>
      <w:pPr>
        <w:ind w:left="1643" w:hanging="360"/>
      </w:pPr>
    </w:lvl>
    <w:lvl w:ilvl="4">
      <w:start w:val="1"/>
      <w:numFmt w:val="lowerLetter"/>
      <w:lvlText w:val="%5."/>
      <w:lvlJc w:val="left"/>
      <w:pPr>
        <w:ind w:left="2363" w:hanging="360"/>
      </w:pPr>
    </w:lvl>
    <w:lvl w:ilvl="5">
      <w:start w:val="1"/>
      <w:numFmt w:val="lowerRoman"/>
      <w:lvlText w:val="%6."/>
      <w:lvlJc w:val="right"/>
      <w:pPr>
        <w:ind w:left="3083" w:hanging="180"/>
      </w:pPr>
    </w:lvl>
    <w:lvl w:ilvl="6">
      <w:start w:val="1"/>
      <w:numFmt w:val="decimal"/>
      <w:lvlText w:val="%7."/>
      <w:lvlJc w:val="left"/>
      <w:pPr>
        <w:ind w:left="3803" w:hanging="360"/>
      </w:pPr>
    </w:lvl>
    <w:lvl w:ilvl="7">
      <w:start w:val="1"/>
      <w:numFmt w:val="lowerLetter"/>
      <w:lvlText w:val="%8."/>
      <w:lvlJc w:val="left"/>
      <w:pPr>
        <w:ind w:left="4523" w:hanging="360"/>
      </w:pPr>
    </w:lvl>
    <w:lvl w:ilvl="8">
      <w:start w:val="1"/>
      <w:numFmt w:val="lowerRoman"/>
      <w:lvlText w:val="%9."/>
      <w:lvlJc w:val="right"/>
      <w:pPr>
        <w:ind w:left="5243" w:hanging="180"/>
      </w:pPr>
    </w:lvl>
  </w:abstractNum>
  <w:abstractNum w:abstractNumId="112">
    <w:nsid w:val="0000009A"/>
    <w:multiLevelType w:val="multilevel"/>
    <w:tmpl w:val="0000009A"/>
    <w:lvl w:ilvl="0">
      <w:start w:val="1"/>
      <w:numFmt w:val="decimal"/>
      <w:lvlText w:val="30.%1"/>
      <w:lvlJc w:val="left"/>
      <w:pPr>
        <w:ind w:left="720" w:hanging="360"/>
      </w:pPr>
      <w:rPr>
        <w:rFonts w:hint="default"/>
        <w:b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nsid w:val="0000009B"/>
    <w:multiLevelType w:val="multilevel"/>
    <w:tmpl w:val="0000009B"/>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4">
    <w:nsid w:val="0000009D"/>
    <w:multiLevelType w:val="multilevel"/>
    <w:tmpl w:val="0000009D"/>
    <w:lvl w:ilvl="0">
      <w:start w:val="1"/>
      <w:numFmt w:val="lowerLetter"/>
      <w:lvlText w:val="%1."/>
      <w:lvlJc w:val="left"/>
      <w:pPr>
        <w:ind w:left="2490" w:hanging="360"/>
      </w:pPr>
    </w:lvl>
    <w:lvl w:ilvl="1">
      <w:start w:val="1"/>
      <w:numFmt w:val="lowerLetter"/>
      <w:lvlText w:val="%2."/>
      <w:lvlJc w:val="left"/>
      <w:pPr>
        <w:ind w:left="1928" w:hanging="360"/>
      </w:pPr>
    </w:lvl>
    <w:lvl w:ilvl="2">
      <w:start w:val="1"/>
      <w:numFmt w:val="lowerRoman"/>
      <w:lvlText w:val="%3."/>
      <w:lvlJc w:val="right"/>
      <w:pPr>
        <w:ind w:left="2648" w:hanging="180"/>
      </w:pPr>
    </w:lvl>
    <w:lvl w:ilvl="3">
      <w:start w:val="1"/>
      <w:numFmt w:val="decimal"/>
      <w:lvlText w:val="%4."/>
      <w:lvlJc w:val="left"/>
      <w:pPr>
        <w:ind w:left="3368" w:hanging="360"/>
      </w:pPr>
    </w:lvl>
    <w:lvl w:ilvl="4">
      <w:start w:val="1"/>
      <w:numFmt w:val="lowerLetter"/>
      <w:lvlText w:val="%5."/>
      <w:lvlJc w:val="left"/>
      <w:pPr>
        <w:ind w:left="4088" w:hanging="360"/>
      </w:pPr>
    </w:lvl>
    <w:lvl w:ilvl="5">
      <w:start w:val="1"/>
      <w:numFmt w:val="lowerRoman"/>
      <w:lvlText w:val="%6."/>
      <w:lvlJc w:val="right"/>
      <w:pPr>
        <w:ind w:left="4808" w:hanging="180"/>
      </w:pPr>
    </w:lvl>
    <w:lvl w:ilvl="6">
      <w:start w:val="1"/>
      <w:numFmt w:val="decimal"/>
      <w:lvlText w:val="%7."/>
      <w:lvlJc w:val="left"/>
      <w:pPr>
        <w:ind w:left="5528" w:hanging="360"/>
      </w:pPr>
    </w:lvl>
    <w:lvl w:ilvl="7">
      <w:start w:val="1"/>
      <w:numFmt w:val="lowerLetter"/>
      <w:lvlText w:val="%8."/>
      <w:lvlJc w:val="left"/>
      <w:pPr>
        <w:ind w:left="6248" w:hanging="360"/>
      </w:pPr>
    </w:lvl>
    <w:lvl w:ilvl="8">
      <w:start w:val="1"/>
      <w:numFmt w:val="lowerRoman"/>
      <w:lvlText w:val="%9."/>
      <w:lvlJc w:val="right"/>
      <w:pPr>
        <w:ind w:left="6968" w:hanging="180"/>
      </w:pPr>
    </w:lvl>
  </w:abstractNum>
  <w:abstractNum w:abstractNumId="115">
    <w:nsid w:val="0000009E"/>
    <w:multiLevelType w:val="multilevel"/>
    <w:tmpl w:val="0000009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
    <w:nsid w:val="0000009F"/>
    <w:multiLevelType w:val="multilevel"/>
    <w:tmpl w:val="0000009F"/>
    <w:lvl w:ilvl="0">
      <w:start w:val="1"/>
      <w:numFmt w:val="lowerLetter"/>
      <w:lvlText w:val="%1."/>
      <w:lvlJc w:val="left"/>
      <w:pPr>
        <w:ind w:left="1080" w:hanging="360"/>
      </w:pPr>
      <w:rPr>
        <w:rFonts w:hint="default"/>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7">
    <w:nsid w:val="000000A1"/>
    <w:multiLevelType w:val="multilevel"/>
    <w:tmpl w:val="000000A1"/>
    <w:lvl w:ilvl="0">
      <w:start w:val="1"/>
      <w:numFmt w:val="lowerLetter"/>
      <w:lvlText w:val="%1."/>
      <w:lvlJc w:val="left"/>
      <w:pPr>
        <w:ind w:left="1770" w:hanging="360"/>
      </w:pPr>
      <w:rPr>
        <w:rFonts w:ascii="Footlight MT Light" w:eastAsia="Times New Roman" w:hAnsi="Footlight MT Light" w:cs="Times New Roman" w:hint="default"/>
        <w:color w:val="000000"/>
        <w:sz w:val="24"/>
        <w:szCs w:val="24"/>
      </w:rPr>
    </w:lvl>
    <w:lvl w:ilvl="1">
      <w:start w:val="1"/>
      <w:numFmt w:val="lowerLetter"/>
      <w:lvlText w:val="%2."/>
      <w:lvlJc w:val="left"/>
      <w:pPr>
        <w:ind w:left="2490" w:hanging="360"/>
      </w:pPr>
    </w:lvl>
    <w:lvl w:ilvl="2">
      <w:start w:val="1"/>
      <w:numFmt w:val="lowerRoman"/>
      <w:lvlText w:val="%3."/>
      <w:lvlJc w:val="right"/>
      <w:pPr>
        <w:ind w:left="3210" w:hanging="180"/>
      </w:pPr>
    </w:lvl>
    <w:lvl w:ilvl="3">
      <w:start w:val="1"/>
      <w:numFmt w:val="decimal"/>
      <w:lvlText w:val="%4."/>
      <w:lvlJc w:val="left"/>
      <w:pPr>
        <w:ind w:left="3930" w:hanging="360"/>
      </w:pPr>
    </w:lvl>
    <w:lvl w:ilvl="4">
      <w:start w:val="1"/>
      <w:numFmt w:val="lowerLetter"/>
      <w:lvlText w:val="%5."/>
      <w:lvlJc w:val="left"/>
      <w:pPr>
        <w:ind w:left="4650" w:hanging="360"/>
      </w:pPr>
    </w:lvl>
    <w:lvl w:ilvl="5">
      <w:start w:val="1"/>
      <w:numFmt w:val="lowerRoman"/>
      <w:lvlText w:val="%6."/>
      <w:lvlJc w:val="right"/>
      <w:pPr>
        <w:ind w:left="5370" w:hanging="180"/>
      </w:pPr>
    </w:lvl>
    <w:lvl w:ilvl="6">
      <w:start w:val="1"/>
      <w:numFmt w:val="decimal"/>
      <w:lvlText w:val="%7."/>
      <w:lvlJc w:val="left"/>
      <w:pPr>
        <w:ind w:left="6090" w:hanging="360"/>
      </w:pPr>
    </w:lvl>
    <w:lvl w:ilvl="7">
      <w:start w:val="1"/>
      <w:numFmt w:val="lowerLetter"/>
      <w:lvlText w:val="%8."/>
      <w:lvlJc w:val="left"/>
      <w:pPr>
        <w:ind w:left="6810" w:hanging="360"/>
      </w:pPr>
    </w:lvl>
    <w:lvl w:ilvl="8">
      <w:start w:val="1"/>
      <w:numFmt w:val="lowerRoman"/>
      <w:lvlText w:val="%9."/>
      <w:lvlJc w:val="right"/>
      <w:pPr>
        <w:ind w:left="7530" w:hanging="180"/>
      </w:pPr>
    </w:lvl>
  </w:abstractNum>
  <w:abstractNum w:abstractNumId="118">
    <w:nsid w:val="000000A2"/>
    <w:multiLevelType w:val="multilevel"/>
    <w:tmpl w:val="000000A2"/>
    <w:lvl w:ilvl="0">
      <w:start w:val="1"/>
      <w:numFmt w:val="lowerLetter"/>
      <w:lvlText w:val="%1."/>
      <w:lvlJc w:val="left"/>
      <w:pPr>
        <w:ind w:left="360" w:hanging="360"/>
      </w:pPr>
    </w:lvl>
    <w:lvl w:ilvl="1">
      <w:start w:val="1"/>
      <w:numFmt w:val="lowerLetter"/>
      <w:lvlText w:val="%2."/>
      <w:lvlJc w:val="left"/>
      <w:pPr>
        <w:ind w:left="305" w:hanging="360"/>
      </w:pPr>
    </w:lvl>
    <w:lvl w:ilvl="2">
      <w:start w:val="1"/>
      <w:numFmt w:val="lowerRoman"/>
      <w:lvlText w:val="%3."/>
      <w:lvlJc w:val="right"/>
      <w:pPr>
        <w:ind w:left="1025" w:hanging="180"/>
      </w:pPr>
    </w:lvl>
    <w:lvl w:ilvl="3">
      <w:start w:val="1"/>
      <w:numFmt w:val="decimal"/>
      <w:lvlText w:val="%4."/>
      <w:lvlJc w:val="left"/>
      <w:pPr>
        <w:ind w:left="1745" w:hanging="360"/>
      </w:pPr>
    </w:lvl>
    <w:lvl w:ilvl="4">
      <w:start w:val="1"/>
      <w:numFmt w:val="lowerLetter"/>
      <w:lvlText w:val="%5."/>
      <w:lvlJc w:val="left"/>
      <w:pPr>
        <w:ind w:left="2465" w:hanging="360"/>
      </w:pPr>
    </w:lvl>
    <w:lvl w:ilvl="5">
      <w:start w:val="1"/>
      <w:numFmt w:val="lowerRoman"/>
      <w:lvlText w:val="%6."/>
      <w:lvlJc w:val="right"/>
      <w:pPr>
        <w:ind w:left="3185" w:hanging="180"/>
      </w:pPr>
    </w:lvl>
    <w:lvl w:ilvl="6">
      <w:start w:val="1"/>
      <w:numFmt w:val="decimal"/>
      <w:lvlText w:val="%7."/>
      <w:lvlJc w:val="left"/>
      <w:pPr>
        <w:ind w:left="3905" w:hanging="360"/>
      </w:pPr>
    </w:lvl>
    <w:lvl w:ilvl="7">
      <w:start w:val="1"/>
      <w:numFmt w:val="lowerLetter"/>
      <w:lvlText w:val="%8."/>
      <w:lvlJc w:val="left"/>
      <w:pPr>
        <w:ind w:left="4625" w:hanging="360"/>
      </w:pPr>
    </w:lvl>
    <w:lvl w:ilvl="8">
      <w:start w:val="1"/>
      <w:numFmt w:val="lowerRoman"/>
      <w:lvlText w:val="%9."/>
      <w:lvlJc w:val="right"/>
      <w:pPr>
        <w:ind w:left="5345" w:hanging="180"/>
      </w:pPr>
    </w:lvl>
  </w:abstractNum>
  <w:abstractNum w:abstractNumId="119">
    <w:nsid w:val="000000A8"/>
    <w:multiLevelType w:val="multilevel"/>
    <w:tmpl w:val="000000A8"/>
    <w:lvl w:ilvl="0">
      <w:start w:val="1"/>
      <w:numFmt w:val="decimal"/>
      <w:lvlText w:val="34.%1"/>
      <w:lvlJc w:val="left"/>
      <w:pPr>
        <w:ind w:left="216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nsid w:val="000000A9"/>
    <w:multiLevelType w:val="multilevel"/>
    <w:tmpl w:val="BC5CAF44"/>
    <w:lvl w:ilvl="0">
      <w:start w:val="1"/>
      <w:numFmt w:val="decimal"/>
      <w:lvlText w:val="63.%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
    <w:nsid w:val="000000AA"/>
    <w:multiLevelType w:val="multilevel"/>
    <w:tmpl w:val="000000AA"/>
    <w:lvl w:ilvl="0">
      <w:start w:val="1"/>
      <w:numFmt w:val="decimal"/>
      <w:lvlText w:val="%1)"/>
      <w:lvlJc w:val="left"/>
      <w:pPr>
        <w:ind w:left="1800" w:hanging="360"/>
      </w:pPr>
      <w:rPr>
        <w:rFonts w:hint="default"/>
        <w:b w:val="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22">
    <w:nsid w:val="000000AB"/>
    <w:multiLevelType w:val="multilevel"/>
    <w:tmpl w:val="000000AB"/>
    <w:lvl w:ilvl="0">
      <w:start w:val="1"/>
      <w:numFmt w:val="upp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3">
    <w:nsid w:val="000000AC"/>
    <w:multiLevelType w:val="multilevel"/>
    <w:tmpl w:val="A5462086"/>
    <w:lvl w:ilvl="0">
      <w:start w:val="1"/>
      <w:numFmt w:val="decimal"/>
      <w:lvlText w:val="16.%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4">
    <w:nsid w:val="000000AE"/>
    <w:multiLevelType w:val="multilevel"/>
    <w:tmpl w:val="000000A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5">
    <w:nsid w:val="000000B3"/>
    <w:multiLevelType w:val="multilevel"/>
    <w:tmpl w:val="000000B3"/>
    <w:lvl w:ilvl="0">
      <w:start w:val="1"/>
      <w:numFmt w:val="lowerLetter"/>
      <w:lvlText w:val="%1."/>
      <w:lvlJc w:val="left"/>
      <w:pPr>
        <w:tabs>
          <w:tab w:val="num" w:pos="606"/>
        </w:tabs>
        <w:ind w:left="719" w:hanging="226"/>
      </w:pPr>
      <w:rPr>
        <w:rFonts w:hint="default"/>
        <w:b w:val="0"/>
        <w:sz w:val="24"/>
        <w:szCs w:val="24"/>
      </w:rPr>
    </w:lvl>
    <w:lvl w:ilvl="1">
      <w:start w:val="1"/>
      <w:numFmt w:val="lowerLetter"/>
      <w:lvlText w:val="%2."/>
      <w:lvlJc w:val="left"/>
      <w:pPr>
        <w:tabs>
          <w:tab w:val="num" w:pos="515"/>
        </w:tabs>
        <w:ind w:left="515" w:hanging="360"/>
      </w:pPr>
    </w:lvl>
    <w:lvl w:ilvl="2">
      <w:start w:val="1"/>
      <w:numFmt w:val="lowerRoman"/>
      <w:lvlText w:val="%3."/>
      <w:lvlJc w:val="right"/>
      <w:pPr>
        <w:tabs>
          <w:tab w:val="num" w:pos="1235"/>
        </w:tabs>
        <w:ind w:left="1235" w:hanging="180"/>
      </w:pPr>
    </w:lvl>
    <w:lvl w:ilvl="3">
      <w:start w:val="1"/>
      <w:numFmt w:val="decimal"/>
      <w:lvlText w:val="%4."/>
      <w:lvlJc w:val="left"/>
      <w:pPr>
        <w:tabs>
          <w:tab w:val="num" w:pos="1955"/>
        </w:tabs>
        <w:ind w:left="1955" w:hanging="360"/>
      </w:pPr>
    </w:lvl>
    <w:lvl w:ilvl="4">
      <w:start w:val="1"/>
      <w:numFmt w:val="lowerLetter"/>
      <w:lvlText w:val="%5."/>
      <w:lvlJc w:val="left"/>
      <w:pPr>
        <w:tabs>
          <w:tab w:val="num" w:pos="2675"/>
        </w:tabs>
        <w:ind w:left="2675" w:hanging="360"/>
      </w:pPr>
    </w:lvl>
    <w:lvl w:ilvl="5">
      <w:start w:val="1"/>
      <w:numFmt w:val="lowerRoman"/>
      <w:lvlText w:val="%6."/>
      <w:lvlJc w:val="right"/>
      <w:pPr>
        <w:tabs>
          <w:tab w:val="num" w:pos="3395"/>
        </w:tabs>
        <w:ind w:left="3395" w:hanging="180"/>
      </w:pPr>
    </w:lvl>
    <w:lvl w:ilvl="6">
      <w:start w:val="1"/>
      <w:numFmt w:val="decimal"/>
      <w:lvlText w:val="%7."/>
      <w:lvlJc w:val="left"/>
      <w:pPr>
        <w:tabs>
          <w:tab w:val="num" w:pos="4115"/>
        </w:tabs>
        <w:ind w:left="4115" w:hanging="360"/>
      </w:pPr>
    </w:lvl>
    <w:lvl w:ilvl="7">
      <w:start w:val="1"/>
      <w:numFmt w:val="lowerLetter"/>
      <w:lvlText w:val="%8."/>
      <w:lvlJc w:val="left"/>
      <w:pPr>
        <w:tabs>
          <w:tab w:val="num" w:pos="4835"/>
        </w:tabs>
        <w:ind w:left="4835" w:hanging="360"/>
      </w:pPr>
    </w:lvl>
    <w:lvl w:ilvl="8">
      <w:start w:val="1"/>
      <w:numFmt w:val="lowerRoman"/>
      <w:lvlText w:val="%9."/>
      <w:lvlJc w:val="right"/>
      <w:pPr>
        <w:tabs>
          <w:tab w:val="num" w:pos="5555"/>
        </w:tabs>
        <w:ind w:left="5555" w:hanging="180"/>
      </w:pPr>
    </w:lvl>
  </w:abstractNum>
  <w:abstractNum w:abstractNumId="126">
    <w:nsid w:val="000000B4"/>
    <w:multiLevelType w:val="multilevel"/>
    <w:tmpl w:val="000000B4"/>
    <w:lvl w:ilvl="0">
      <w:start w:val="1"/>
      <w:numFmt w:val="upperRoman"/>
      <w:lvlText w:val="BAB %1"/>
      <w:lvlJc w:val="left"/>
      <w:pPr>
        <w:tabs>
          <w:tab w:val="num" w:pos="1440"/>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3.%4"/>
      <w:lvlJc w:val="left"/>
      <w:pPr>
        <w:tabs>
          <w:tab w:val="num" w:pos="766"/>
        </w:tabs>
        <w:ind w:left="766" w:hanging="624"/>
      </w:pPr>
      <w:rPr>
        <w:rFonts w:hint="default"/>
        <w:b w:val="0"/>
        <w:i w:val="0"/>
        <w:caps w:val="0"/>
        <w:strike w:val="0"/>
        <w:dstrike w:val="0"/>
        <w:outline w:val="0"/>
        <w:shadow w:val="0"/>
        <w:emboss w:val="0"/>
        <w:imprint w:val="0"/>
        <w:vanish w:val="0"/>
        <w:color w:val="auto"/>
        <w:sz w:val="24"/>
        <w:szCs w:val="24"/>
        <w:vertAlign w:val="baseline"/>
        <w:lang w:val="fi-FI"/>
      </w:rPr>
    </w:lvl>
    <w:lvl w:ilvl="4">
      <w:start w:val="1"/>
      <w:numFmt w:val="lowerLetter"/>
      <w:lvlText w:val="%5."/>
      <w:lvlJc w:val="left"/>
      <w:pPr>
        <w:tabs>
          <w:tab w:val="num" w:pos="984"/>
        </w:tabs>
        <w:ind w:left="964" w:hanging="340"/>
      </w:pPr>
      <w:rPr>
        <w:rFonts w:ascii="Footlight MT Light" w:eastAsia="Times New Roman" w:hAnsi="Footlight MT Light" w:cs="Arial"/>
        <w:b w:val="0"/>
        <w:i w:val="0"/>
        <w:strike w:val="0"/>
        <w:color w:val="auto"/>
        <w:sz w:val="17"/>
        <w:szCs w:val="17"/>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127">
    <w:nsid w:val="000000B6"/>
    <w:multiLevelType w:val="multilevel"/>
    <w:tmpl w:val="000000B6"/>
    <w:lvl w:ilvl="0">
      <w:start w:val="1"/>
      <w:numFmt w:val="decimal"/>
      <w:lvlText w:val="3.%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8">
    <w:nsid w:val="000000B8"/>
    <w:multiLevelType w:val="multilevel"/>
    <w:tmpl w:val="545A583C"/>
    <w:lvl w:ilvl="0">
      <w:start w:val="3"/>
      <w:numFmt w:val="upperLetter"/>
      <w:lvlText w:val="%1."/>
      <w:lvlJc w:val="left"/>
      <w:pPr>
        <w:ind w:left="360" w:hanging="360"/>
      </w:pPr>
      <w:rPr>
        <w:rFonts w:hint="default"/>
        <w:color w:val="auto"/>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29">
    <w:nsid w:val="000000B9"/>
    <w:multiLevelType w:val="multilevel"/>
    <w:tmpl w:val="000000B9"/>
    <w:lvl w:ilvl="0">
      <w:start w:val="1"/>
      <w:numFmt w:val="upperRoman"/>
      <w:lvlText w:val="BAB %1"/>
      <w:lvlJc w:val="left"/>
      <w:pPr>
        <w:tabs>
          <w:tab w:val="num" w:pos="1440"/>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3.%4"/>
      <w:lvlJc w:val="left"/>
      <w:pPr>
        <w:tabs>
          <w:tab w:val="num" w:pos="766"/>
        </w:tabs>
        <w:ind w:left="766" w:hanging="624"/>
      </w:pPr>
      <w:rPr>
        <w:rFonts w:hint="default"/>
        <w:b w:val="0"/>
        <w:i w:val="0"/>
        <w:caps w:val="0"/>
        <w:strike w:val="0"/>
        <w:dstrike w:val="0"/>
        <w:outline w:val="0"/>
        <w:shadow w:val="0"/>
        <w:emboss w:val="0"/>
        <w:imprint w:val="0"/>
        <w:vanish w:val="0"/>
        <w:color w:val="auto"/>
        <w:sz w:val="24"/>
        <w:szCs w:val="24"/>
        <w:vertAlign w:val="baseline"/>
        <w:lang w:val="fi-FI"/>
      </w:rPr>
    </w:lvl>
    <w:lvl w:ilvl="4">
      <w:start w:val="1"/>
      <w:numFmt w:val="lowerLetter"/>
      <w:lvlText w:val="%5."/>
      <w:lvlJc w:val="left"/>
      <w:pPr>
        <w:tabs>
          <w:tab w:val="num" w:pos="984"/>
        </w:tabs>
        <w:ind w:left="964" w:hanging="340"/>
      </w:pPr>
      <w:rPr>
        <w:rFonts w:hint="default"/>
        <w:b w:val="0"/>
        <w:i w:val="0"/>
        <w:strike w:val="0"/>
        <w:color w:val="auto"/>
        <w:sz w:val="17"/>
        <w:szCs w:val="17"/>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130">
    <w:nsid w:val="000000BA"/>
    <w:multiLevelType w:val="multilevel"/>
    <w:tmpl w:val="000000BA"/>
    <w:lvl w:ilvl="0">
      <w:start w:val="1"/>
      <w:numFmt w:val="upperRoman"/>
      <w:lvlText w:val="BAB %1"/>
      <w:lvlJc w:val="left"/>
      <w:pPr>
        <w:tabs>
          <w:tab w:val="num" w:pos="1440"/>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3.%4"/>
      <w:lvlJc w:val="left"/>
      <w:pPr>
        <w:tabs>
          <w:tab w:val="num" w:pos="766"/>
        </w:tabs>
        <w:ind w:left="766" w:hanging="624"/>
      </w:pPr>
      <w:rPr>
        <w:rFonts w:hint="default"/>
        <w:b w:val="0"/>
        <w:i w:val="0"/>
        <w:caps w:val="0"/>
        <w:strike w:val="0"/>
        <w:dstrike w:val="0"/>
        <w:outline w:val="0"/>
        <w:shadow w:val="0"/>
        <w:emboss w:val="0"/>
        <w:imprint w:val="0"/>
        <w:vanish w:val="0"/>
        <w:color w:val="auto"/>
        <w:sz w:val="24"/>
        <w:szCs w:val="24"/>
        <w:vertAlign w:val="baseline"/>
        <w:lang w:val="fi-FI"/>
      </w:rPr>
    </w:lvl>
    <w:lvl w:ilvl="4">
      <w:start w:val="1"/>
      <w:numFmt w:val="lowerLetter"/>
      <w:lvlText w:val="%5."/>
      <w:lvlJc w:val="left"/>
      <w:pPr>
        <w:tabs>
          <w:tab w:val="num" w:pos="360"/>
        </w:tabs>
        <w:ind w:left="340" w:hanging="340"/>
      </w:pPr>
      <w:rPr>
        <w:rFonts w:hint="default"/>
        <w:b w:val="0"/>
        <w:i w:val="0"/>
        <w:strike w:val="0"/>
        <w:color w:val="auto"/>
        <w:sz w:val="24"/>
        <w:szCs w:val="24"/>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131">
    <w:nsid w:val="000000BB"/>
    <w:multiLevelType w:val="multilevel"/>
    <w:tmpl w:val="7E9EF2BC"/>
    <w:lvl w:ilvl="0">
      <w:start w:val="1"/>
      <w:numFmt w:val="decimal"/>
      <w:lvlText w:val="75.%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2">
    <w:nsid w:val="000000BC"/>
    <w:multiLevelType w:val="multilevel"/>
    <w:tmpl w:val="000000BC"/>
    <w:lvl w:ilvl="0">
      <w:start w:val="5"/>
      <w:numFmt w:val="decimal"/>
      <w:lvlText w:val="%1"/>
      <w:lvlJc w:val="left"/>
      <w:pPr>
        <w:ind w:left="360" w:hanging="360"/>
      </w:pPr>
      <w:rPr>
        <w:rFonts w:ascii="Times New Roman" w:hAnsi="Times New Roman" w:hint="default"/>
        <w:sz w:val="22"/>
      </w:rPr>
    </w:lvl>
    <w:lvl w:ilvl="1">
      <w:start w:val="1"/>
      <w:numFmt w:val="decimal"/>
      <w:lvlText w:val="4.%2"/>
      <w:lvlJc w:val="left"/>
      <w:pPr>
        <w:ind w:left="1440" w:hanging="720"/>
      </w:pPr>
      <w:rPr>
        <w:rFonts w:hint="default"/>
        <w:color w:val="auto"/>
        <w:sz w:val="24"/>
        <w:szCs w:val="24"/>
      </w:rPr>
    </w:lvl>
    <w:lvl w:ilvl="2">
      <w:start w:val="1"/>
      <w:numFmt w:val="decimal"/>
      <w:lvlText w:val="%1.%2.%3"/>
      <w:lvlJc w:val="left"/>
      <w:pPr>
        <w:ind w:left="2160" w:hanging="720"/>
      </w:pPr>
      <w:rPr>
        <w:rFonts w:ascii="Times New Roman" w:hAnsi="Times New Roman" w:hint="default"/>
        <w:sz w:val="22"/>
      </w:rPr>
    </w:lvl>
    <w:lvl w:ilvl="3">
      <w:start w:val="1"/>
      <w:numFmt w:val="decimal"/>
      <w:lvlText w:val="%1.%2.%3.%4"/>
      <w:lvlJc w:val="left"/>
      <w:pPr>
        <w:ind w:left="3240" w:hanging="1080"/>
      </w:pPr>
      <w:rPr>
        <w:rFonts w:ascii="Times New Roman" w:hAnsi="Times New Roman" w:hint="default"/>
        <w:sz w:val="22"/>
      </w:rPr>
    </w:lvl>
    <w:lvl w:ilvl="4">
      <w:start w:val="1"/>
      <w:numFmt w:val="decimal"/>
      <w:lvlText w:val="%1.%2.%3.%4.%5"/>
      <w:lvlJc w:val="left"/>
      <w:pPr>
        <w:ind w:left="3960" w:hanging="1080"/>
      </w:pPr>
      <w:rPr>
        <w:rFonts w:ascii="Times New Roman" w:hAnsi="Times New Roman" w:hint="default"/>
        <w:sz w:val="22"/>
      </w:rPr>
    </w:lvl>
    <w:lvl w:ilvl="5">
      <w:start w:val="1"/>
      <w:numFmt w:val="decimal"/>
      <w:lvlText w:val="%1.%2.%3.%4.%5.%6"/>
      <w:lvlJc w:val="left"/>
      <w:pPr>
        <w:ind w:left="5040" w:hanging="1440"/>
      </w:pPr>
      <w:rPr>
        <w:rFonts w:ascii="Times New Roman" w:hAnsi="Times New Roman" w:hint="default"/>
        <w:sz w:val="22"/>
      </w:rPr>
    </w:lvl>
    <w:lvl w:ilvl="6">
      <w:start w:val="1"/>
      <w:numFmt w:val="decimal"/>
      <w:lvlText w:val="%1.%2.%3.%4.%5.%6.%7"/>
      <w:lvlJc w:val="left"/>
      <w:pPr>
        <w:ind w:left="6120" w:hanging="1800"/>
      </w:pPr>
      <w:rPr>
        <w:rFonts w:ascii="Times New Roman" w:hAnsi="Times New Roman" w:hint="default"/>
        <w:sz w:val="22"/>
      </w:rPr>
    </w:lvl>
    <w:lvl w:ilvl="7">
      <w:start w:val="1"/>
      <w:numFmt w:val="decimal"/>
      <w:lvlText w:val="%1.%2.%3.%4.%5.%6.%7.%8"/>
      <w:lvlJc w:val="left"/>
      <w:pPr>
        <w:ind w:left="6840" w:hanging="1800"/>
      </w:pPr>
      <w:rPr>
        <w:rFonts w:ascii="Times New Roman" w:hAnsi="Times New Roman" w:hint="default"/>
        <w:sz w:val="22"/>
      </w:rPr>
    </w:lvl>
    <w:lvl w:ilvl="8">
      <w:start w:val="1"/>
      <w:numFmt w:val="decimal"/>
      <w:lvlText w:val="%1.%2.%3.%4.%5.%6.%7.%8.%9"/>
      <w:lvlJc w:val="left"/>
      <w:pPr>
        <w:ind w:left="7920" w:hanging="2160"/>
      </w:pPr>
      <w:rPr>
        <w:rFonts w:ascii="Times New Roman" w:hAnsi="Times New Roman" w:hint="default"/>
        <w:sz w:val="22"/>
      </w:rPr>
    </w:lvl>
  </w:abstractNum>
  <w:abstractNum w:abstractNumId="133">
    <w:nsid w:val="000000BD"/>
    <w:multiLevelType w:val="multilevel"/>
    <w:tmpl w:val="000000BD"/>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4">
    <w:nsid w:val="000000C0"/>
    <w:multiLevelType w:val="multilevel"/>
    <w:tmpl w:val="000000C0"/>
    <w:lvl w:ilvl="0">
      <w:start w:val="1"/>
      <w:numFmt w:val="upperRoman"/>
      <w:lvlText w:val="BAB %1"/>
      <w:lvlJc w:val="left"/>
      <w:pPr>
        <w:tabs>
          <w:tab w:val="num" w:pos="1440"/>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3.%4"/>
      <w:lvlJc w:val="left"/>
      <w:pPr>
        <w:tabs>
          <w:tab w:val="num" w:pos="766"/>
        </w:tabs>
        <w:ind w:left="766" w:hanging="624"/>
      </w:pPr>
      <w:rPr>
        <w:rFonts w:hint="default"/>
        <w:b w:val="0"/>
        <w:i w:val="0"/>
        <w:caps w:val="0"/>
        <w:strike w:val="0"/>
        <w:dstrike w:val="0"/>
        <w:outline w:val="0"/>
        <w:shadow w:val="0"/>
        <w:emboss w:val="0"/>
        <w:imprint w:val="0"/>
        <w:vanish w:val="0"/>
        <w:color w:val="auto"/>
        <w:sz w:val="24"/>
        <w:szCs w:val="24"/>
        <w:vertAlign w:val="baseline"/>
        <w:lang w:val="fi-FI"/>
      </w:rPr>
    </w:lvl>
    <w:lvl w:ilvl="4">
      <w:start w:val="1"/>
      <w:numFmt w:val="lowerLetter"/>
      <w:lvlText w:val="%5."/>
      <w:lvlJc w:val="left"/>
      <w:pPr>
        <w:tabs>
          <w:tab w:val="num" w:pos="360"/>
        </w:tabs>
        <w:ind w:left="340" w:hanging="340"/>
      </w:pPr>
      <w:rPr>
        <w:rFonts w:hint="default"/>
        <w:b w:val="0"/>
        <w:i w:val="0"/>
        <w:strike w:val="0"/>
        <w:color w:val="auto"/>
        <w:sz w:val="24"/>
        <w:szCs w:val="24"/>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135">
    <w:nsid w:val="000000C1"/>
    <w:multiLevelType w:val="multilevel"/>
    <w:tmpl w:val="000000C1"/>
    <w:lvl w:ilvl="0">
      <w:start w:val="1"/>
      <w:numFmt w:val="decimal"/>
      <w:lvlText w:val="16.%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6">
    <w:nsid w:val="000000C2"/>
    <w:multiLevelType w:val="multilevel"/>
    <w:tmpl w:val="000000C2"/>
    <w:lvl w:ilvl="0">
      <w:start w:val="1"/>
      <w:numFmt w:val="decimal"/>
      <w:lvlText w:val="24.%1"/>
      <w:lvlJc w:val="left"/>
      <w:pPr>
        <w:ind w:left="1440" w:hanging="360"/>
      </w:pPr>
      <w:rPr>
        <w:rFonts w:hint="default"/>
      </w:rPr>
    </w:lvl>
    <w:lvl w:ilvl="1">
      <w:start w:val="1"/>
      <w:numFmt w:val="decimal"/>
      <w:lvlText w:val="28.%2"/>
      <w:lvlJc w:val="left"/>
      <w:pPr>
        <w:ind w:left="2160" w:hanging="360"/>
      </w:pPr>
      <w:rPr>
        <w:rFonts w:hint="default"/>
        <w:i w:val="0"/>
      </w:rPr>
    </w:lvl>
    <w:lvl w:ilvl="2">
      <w:start w:val="1"/>
      <w:numFmt w:val="lowerLetter"/>
      <w:lvlText w:val="%3)"/>
      <w:lvlJc w:val="left"/>
      <w:pPr>
        <w:ind w:left="3420" w:hanging="720"/>
      </w:pPr>
      <w:rPr>
        <w:rFonts w:hint="default"/>
      </w:r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7">
    <w:nsid w:val="000000C3"/>
    <w:multiLevelType w:val="multilevel"/>
    <w:tmpl w:val="000000C3"/>
    <w:lvl w:ilvl="0">
      <w:start w:val="1"/>
      <w:numFmt w:val="upperRoman"/>
      <w:lvlText w:val="BAB %1"/>
      <w:lvlJc w:val="left"/>
      <w:pPr>
        <w:tabs>
          <w:tab w:val="num" w:pos="1440"/>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4"/>
        <w:szCs w:val="24"/>
        <w:vertAlign w:val="baseline"/>
      </w:rPr>
    </w:lvl>
    <w:lvl w:ilvl="2">
      <w:start w:val="2"/>
      <w:numFmt w:val="decimal"/>
      <w:lvlText w:val="%3."/>
      <w:lvlJc w:val="left"/>
      <w:pPr>
        <w:tabs>
          <w:tab w:val="num" w:pos="340"/>
        </w:tabs>
        <w:ind w:left="340" w:hanging="340"/>
      </w:pPr>
      <w:rPr>
        <w:rFonts w:ascii="Arial" w:hAnsi="Arial" w:cs="Arial" w:hint="default"/>
        <w:b/>
        <w:i w:val="0"/>
        <w:sz w:val="22"/>
        <w:szCs w:val="22"/>
      </w:rPr>
    </w:lvl>
    <w:lvl w:ilvl="3">
      <w:start w:val="1"/>
      <w:numFmt w:val="decimal"/>
      <w:lvlText w:val="%3.%4."/>
      <w:lvlJc w:val="left"/>
      <w:pPr>
        <w:tabs>
          <w:tab w:val="num" w:pos="766"/>
        </w:tabs>
        <w:ind w:left="766" w:hanging="624"/>
      </w:pPr>
      <w:rPr>
        <w:rFonts w:ascii="Arial" w:hAnsi="Arial" w:cs="Arial" w:hint="default"/>
        <w:b w:val="0"/>
        <w:i w:val="0"/>
        <w:caps w:val="0"/>
        <w:strike w:val="0"/>
        <w:dstrike w:val="0"/>
        <w:outline w:val="0"/>
        <w:shadow w:val="0"/>
        <w:emboss w:val="0"/>
        <w:imprint w:val="0"/>
        <w:vanish w:val="0"/>
        <w:color w:val="auto"/>
        <w:sz w:val="22"/>
        <w:szCs w:val="22"/>
        <w:vertAlign w:val="baseline"/>
      </w:rPr>
    </w:lvl>
    <w:lvl w:ilvl="4">
      <w:start w:val="1"/>
      <w:numFmt w:val="decimal"/>
      <w:lvlText w:val="%5)"/>
      <w:lvlJc w:val="left"/>
      <w:pPr>
        <w:tabs>
          <w:tab w:val="num" w:pos="984"/>
        </w:tabs>
        <w:ind w:left="964" w:hanging="340"/>
      </w:pPr>
      <w:rPr>
        <w:rFonts w:ascii="Arial" w:hAnsi="Arial" w:cs="Arial" w:hint="default"/>
        <w:b w:val="0"/>
        <w:i w:val="0"/>
        <w:strike w:val="0"/>
        <w:color w:val="auto"/>
        <w:sz w:val="22"/>
        <w:szCs w:val="22"/>
      </w:rPr>
    </w:lvl>
    <w:lvl w:ilvl="5">
      <w:start w:val="1"/>
      <w:numFmt w:val="lowerLetter"/>
      <w:lvlText w:val="%6)."/>
      <w:lvlJc w:val="left"/>
      <w:pPr>
        <w:tabs>
          <w:tab w:val="num" w:pos="1361"/>
        </w:tabs>
        <w:ind w:left="1361" w:hanging="397"/>
      </w:pPr>
      <w:rPr>
        <w:rFonts w:hint="default"/>
        <w:sz w:val="22"/>
        <w:szCs w:val="22"/>
      </w:rPr>
    </w:lvl>
    <w:lvl w:ilvl="6">
      <w:start w:val="1"/>
      <w:numFmt w:val="decimal"/>
      <w:lvlText w:val="%7)"/>
      <w:lvlJc w:val="left"/>
      <w:pPr>
        <w:tabs>
          <w:tab w:val="num" w:pos="396"/>
        </w:tabs>
        <w:ind w:left="396"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138">
    <w:nsid w:val="000000C4"/>
    <w:multiLevelType w:val="multilevel"/>
    <w:tmpl w:val="000000C4"/>
    <w:lvl w:ilvl="0">
      <w:start w:val="1"/>
      <w:numFmt w:val="decimal"/>
      <w:lvlText w:val="10.%1"/>
      <w:lvlJc w:val="left"/>
      <w:pPr>
        <w:ind w:left="609"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39">
    <w:nsid w:val="000000C5"/>
    <w:multiLevelType w:val="multilevel"/>
    <w:tmpl w:val="C6C29ABA"/>
    <w:lvl w:ilvl="0">
      <w:start w:val="1"/>
      <w:numFmt w:val="decimal"/>
      <w:lvlText w:val="76.%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0">
    <w:nsid w:val="000000C6"/>
    <w:multiLevelType w:val="multilevel"/>
    <w:tmpl w:val="000000C6"/>
    <w:lvl w:ilvl="0">
      <w:start w:val="1"/>
      <w:numFmt w:val="lowerLetter"/>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41">
    <w:nsid w:val="000000C7"/>
    <w:multiLevelType w:val="multilevel"/>
    <w:tmpl w:val="63F4039A"/>
    <w:lvl w:ilvl="0">
      <w:start w:val="1"/>
      <w:numFmt w:val="decimal"/>
      <w:lvlText w:val="%1."/>
      <w:lvlJc w:val="left"/>
      <w:pPr>
        <w:ind w:left="720" w:hanging="360"/>
      </w:pPr>
      <w:rPr>
        <w:rFonts w:hint="default"/>
        <w:i w:val="0"/>
        <w:strike w:val="0"/>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2">
    <w:nsid w:val="000000C9"/>
    <w:multiLevelType w:val="multilevel"/>
    <w:tmpl w:val="000000C9"/>
    <w:lvl w:ilvl="0">
      <w:start w:val="18"/>
      <w:numFmt w:val="decimal"/>
      <w:lvlText w:val="%1"/>
      <w:lvlJc w:val="left"/>
      <w:pPr>
        <w:ind w:left="420" w:hanging="420"/>
      </w:pPr>
      <w:rPr>
        <w:rFonts w:hint="default"/>
      </w:rPr>
    </w:lvl>
    <w:lvl w:ilvl="1">
      <w:start w:val="1"/>
      <w:numFmt w:val="upperLetter"/>
      <w:lvlText w:val="%2."/>
      <w:lvlJc w:val="left"/>
      <w:pPr>
        <w:ind w:left="1140" w:hanging="420"/>
      </w:pPr>
      <w:rPr>
        <w:rFonts w:hint="default"/>
        <w:color w:val="auto"/>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43">
    <w:nsid w:val="000000CA"/>
    <w:multiLevelType w:val="multilevel"/>
    <w:tmpl w:val="000000CA"/>
    <w:lvl w:ilvl="0">
      <w:start w:val="1"/>
      <w:numFmt w:val="lowerLetter"/>
      <w:lvlText w:val="%1."/>
      <w:lvlJc w:val="left"/>
      <w:pPr>
        <w:ind w:left="2847" w:hanging="360"/>
      </w:pPr>
      <w:rPr>
        <w:rFonts w:hint="default"/>
        <w:b w:val="0"/>
        <w:color w:val="auto"/>
        <w:sz w:val="24"/>
        <w:szCs w:val="24"/>
      </w:rPr>
    </w:lvl>
    <w:lvl w:ilvl="1">
      <w:start w:val="1"/>
      <w:numFmt w:val="lowerLetter"/>
      <w:lvlText w:val="%2."/>
      <w:lvlJc w:val="left"/>
      <w:pPr>
        <w:ind w:left="3567" w:hanging="360"/>
      </w:pPr>
    </w:lvl>
    <w:lvl w:ilvl="2">
      <w:start w:val="1"/>
      <w:numFmt w:val="lowerRoman"/>
      <w:lvlText w:val="%3."/>
      <w:lvlJc w:val="left"/>
      <w:pPr>
        <w:ind w:left="4287" w:hanging="180"/>
      </w:pPr>
      <w:rPr>
        <w:rFonts w:hint="default"/>
        <w:b w:val="0"/>
        <w:color w:val="auto"/>
        <w:sz w:val="26"/>
        <w:szCs w:val="26"/>
      </w:rPr>
    </w:lvl>
    <w:lvl w:ilvl="3">
      <w:start w:val="1"/>
      <w:numFmt w:val="decimal"/>
      <w:lvlText w:val="%4."/>
      <w:lvlJc w:val="left"/>
      <w:pPr>
        <w:ind w:left="5007" w:hanging="360"/>
      </w:pPr>
    </w:lvl>
    <w:lvl w:ilvl="4">
      <w:start w:val="1"/>
      <w:numFmt w:val="lowerLetter"/>
      <w:lvlText w:val="%5."/>
      <w:lvlJc w:val="left"/>
      <w:pPr>
        <w:ind w:left="5727" w:hanging="360"/>
      </w:pPr>
    </w:lvl>
    <w:lvl w:ilvl="5">
      <w:start w:val="1"/>
      <w:numFmt w:val="lowerRoman"/>
      <w:lvlText w:val="%6."/>
      <w:lvlJc w:val="right"/>
      <w:pPr>
        <w:ind w:left="6447" w:hanging="180"/>
      </w:pPr>
    </w:lvl>
    <w:lvl w:ilvl="6">
      <w:start w:val="1"/>
      <w:numFmt w:val="decimal"/>
      <w:lvlText w:val="%7."/>
      <w:lvlJc w:val="left"/>
      <w:pPr>
        <w:ind w:left="7167" w:hanging="360"/>
      </w:pPr>
    </w:lvl>
    <w:lvl w:ilvl="7">
      <w:start w:val="1"/>
      <w:numFmt w:val="lowerLetter"/>
      <w:lvlText w:val="%8."/>
      <w:lvlJc w:val="left"/>
      <w:pPr>
        <w:ind w:left="7887" w:hanging="360"/>
      </w:pPr>
    </w:lvl>
    <w:lvl w:ilvl="8">
      <w:start w:val="1"/>
      <w:numFmt w:val="lowerRoman"/>
      <w:lvlText w:val="%9."/>
      <w:lvlJc w:val="right"/>
      <w:pPr>
        <w:ind w:left="8607" w:hanging="180"/>
      </w:pPr>
    </w:lvl>
  </w:abstractNum>
  <w:abstractNum w:abstractNumId="144">
    <w:nsid w:val="000000CB"/>
    <w:multiLevelType w:val="multilevel"/>
    <w:tmpl w:val="000000CB"/>
    <w:lvl w:ilvl="0">
      <w:start w:val="1"/>
      <w:numFmt w:val="upperRoman"/>
      <w:lvlText w:val="BAB %1"/>
      <w:lvlJc w:val="left"/>
      <w:pPr>
        <w:tabs>
          <w:tab w:val="num" w:pos="1440"/>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3.%4"/>
      <w:lvlJc w:val="left"/>
      <w:pPr>
        <w:tabs>
          <w:tab w:val="num" w:pos="766"/>
        </w:tabs>
        <w:ind w:left="766" w:hanging="624"/>
      </w:pPr>
      <w:rPr>
        <w:rFonts w:hint="default"/>
        <w:b w:val="0"/>
        <w:i w:val="0"/>
        <w:caps w:val="0"/>
        <w:strike w:val="0"/>
        <w:dstrike w:val="0"/>
        <w:outline w:val="0"/>
        <w:shadow w:val="0"/>
        <w:emboss w:val="0"/>
        <w:imprint w:val="0"/>
        <w:vanish w:val="0"/>
        <w:color w:val="auto"/>
        <w:sz w:val="24"/>
        <w:szCs w:val="24"/>
        <w:vertAlign w:val="baseline"/>
        <w:lang w:val="fi-FI"/>
      </w:rPr>
    </w:lvl>
    <w:lvl w:ilvl="4">
      <w:start w:val="1"/>
      <w:numFmt w:val="lowerLetter"/>
      <w:lvlText w:val="%5."/>
      <w:lvlJc w:val="left"/>
      <w:pPr>
        <w:tabs>
          <w:tab w:val="num" w:pos="984"/>
        </w:tabs>
        <w:ind w:left="964" w:hanging="340"/>
      </w:pPr>
      <w:rPr>
        <w:rFonts w:hint="default"/>
        <w:b w:val="0"/>
        <w:i w:val="0"/>
        <w:strike w:val="0"/>
        <w:color w:val="auto"/>
        <w:sz w:val="17"/>
        <w:szCs w:val="17"/>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145">
    <w:nsid w:val="000000CC"/>
    <w:multiLevelType w:val="multilevel"/>
    <w:tmpl w:val="000000CC"/>
    <w:lvl w:ilvl="0">
      <w:start w:val="1"/>
      <w:numFmt w:val="decimal"/>
      <w:lvlText w:val="18.%1"/>
      <w:lvlJc w:val="left"/>
      <w:pPr>
        <w:ind w:left="687" w:hanging="360"/>
      </w:pPr>
      <w:rPr>
        <w:rFonts w:hint="default"/>
      </w:rPr>
    </w:lvl>
    <w:lvl w:ilvl="1">
      <w:start w:val="1"/>
      <w:numFmt w:val="lowerLetter"/>
      <w:lvlText w:val="%2."/>
      <w:lvlJc w:val="left"/>
      <w:pPr>
        <w:ind w:left="1407" w:hanging="360"/>
      </w:pPr>
    </w:lvl>
    <w:lvl w:ilvl="2">
      <w:start w:val="1"/>
      <w:numFmt w:val="lowerRoman"/>
      <w:lvlText w:val="%3."/>
      <w:lvlJc w:val="right"/>
      <w:pPr>
        <w:ind w:left="2127" w:hanging="180"/>
      </w:pPr>
    </w:lvl>
    <w:lvl w:ilvl="3">
      <w:start w:val="1"/>
      <w:numFmt w:val="decimal"/>
      <w:lvlText w:val="%4."/>
      <w:lvlJc w:val="left"/>
      <w:pPr>
        <w:ind w:left="2847" w:hanging="360"/>
      </w:pPr>
    </w:lvl>
    <w:lvl w:ilvl="4">
      <w:start w:val="1"/>
      <w:numFmt w:val="lowerLetter"/>
      <w:lvlText w:val="%5."/>
      <w:lvlJc w:val="left"/>
      <w:pPr>
        <w:ind w:left="3567" w:hanging="360"/>
      </w:pPr>
    </w:lvl>
    <w:lvl w:ilvl="5">
      <w:start w:val="1"/>
      <w:numFmt w:val="lowerRoman"/>
      <w:lvlText w:val="%6."/>
      <w:lvlJc w:val="right"/>
      <w:pPr>
        <w:ind w:left="4287" w:hanging="180"/>
      </w:pPr>
    </w:lvl>
    <w:lvl w:ilvl="6">
      <w:start w:val="1"/>
      <w:numFmt w:val="decimal"/>
      <w:lvlText w:val="%7."/>
      <w:lvlJc w:val="left"/>
      <w:pPr>
        <w:ind w:left="5007" w:hanging="360"/>
      </w:pPr>
    </w:lvl>
    <w:lvl w:ilvl="7">
      <w:start w:val="1"/>
      <w:numFmt w:val="lowerLetter"/>
      <w:lvlText w:val="%8."/>
      <w:lvlJc w:val="left"/>
      <w:pPr>
        <w:ind w:left="5727" w:hanging="360"/>
      </w:pPr>
    </w:lvl>
    <w:lvl w:ilvl="8">
      <w:start w:val="1"/>
      <w:numFmt w:val="lowerRoman"/>
      <w:lvlText w:val="%9."/>
      <w:lvlJc w:val="right"/>
      <w:pPr>
        <w:ind w:left="6447" w:hanging="180"/>
      </w:pPr>
    </w:lvl>
  </w:abstractNum>
  <w:abstractNum w:abstractNumId="146">
    <w:nsid w:val="000000CD"/>
    <w:multiLevelType w:val="multilevel"/>
    <w:tmpl w:val="6058AD56"/>
    <w:lvl w:ilvl="0">
      <w:start w:val="1"/>
      <w:numFmt w:val="decimal"/>
      <w:lvlText w:val="20.%1"/>
      <w:lvlJc w:val="left"/>
      <w:pPr>
        <w:ind w:left="720" w:hanging="360"/>
      </w:pPr>
      <w:rPr>
        <w:rFonts w:cs="Times New Roman" w:hint="default"/>
        <w:b w:val="0"/>
        <w:i w:val="0"/>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7">
    <w:nsid w:val="000000D1"/>
    <w:multiLevelType w:val="multilevel"/>
    <w:tmpl w:val="000000D1"/>
    <w:lvl w:ilvl="0">
      <w:start w:val="5"/>
      <w:numFmt w:val="decimal"/>
      <w:lvlText w:val="%1."/>
      <w:lvlJc w:val="left"/>
      <w:pPr>
        <w:tabs>
          <w:tab w:val="num" w:pos="360"/>
        </w:tabs>
        <w:ind w:left="340" w:hanging="340"/>
      </w:pPr>
      <w:rPr>
        <w:rFonts w:ascii="Times New Roman" w:hAnsi="Times New Roman" w:hint="default"/>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2"/>
        <w:szCs w:val="22"/>
        <w:vertAlign w:val="baseline"/>
      </w:rPr>
    </w:lvl>
    <w:lvl w:ilvl="2">
      <w:start w:val="1"/>
      <w:numFmt w:val="decimal"/>
      <w:lvlText w:val="%3."/>
      <w:lvlJc w:val="left"/>
      <w:pPr>
        <w:tabs>
          <w:tab w:val="num" w:pos="567"/>
        </w:tabs>
        <w:ind w:left="567" w:hanging="567"/>
      </w:pPr>
      <w:rPr>
        <w:rFonts w:ascii="Footlight MT Light" w:hAnsi="Footlight MT Light" w:cs="Arial" w:hint="default"/>
        <w:b/>
        <w:i w:val="0"/>
        <w:sz w:val="24"/>
        <w:szCs w:val="24"/>
      </w:rPr>
    </w:lvl>
    <w:lvl w:ilvl="3">
      <w:start w:val="1"/>
      <w:numFmt w:val="decimal"/>
      <w:lvlText w:val="%3.%4."/>
      <w:lvlJc w:val="left"/>
      <w:pPr>
        <w:tabs>
          <w:tab w:val="num" w:pos="454"/>
        </w:tabs>
        <w:ind w:left="454" w:hanging="454"/>
      </w:pPr>
      <w:rPr>
        <w:rFonts w:ascii="Footlight MT Light" w:hAnsi="Footlight MT Light" w:cs="Arial" w:hint="default"/>
        <w:b w:val="0"/>
        <w:i w:val="0"/>
        <w:caps w:val="0"/>
        <w:strike w:val="0"/>
        <w:dstrike w:val="0"/>
        <w:outline w:val="0"/>
        <w:shadow w:val="0"/>
        <w:emboss w:val="0"/>
        <w:imprint w:val="0"/>
        <w:vanish w:val="0"/>
        <w:color w:val="auto"/>
        <w:sz w:val="24"/>
        <w:szCs w:val="24"/>
        <w:vertAlign w:val="baseline"/>
      </w:rPr>
    </w:lvl>
    <w:lvl w:ilvl="4">
      <w:start w:val="1"/>
      <w:numFmt w:val="decimal"/>
      <w:lvlText w:val="3.%5"/>
      <w:lvlJc w:val="left"/>
      <w:pPr>
        <w:tabs>
          <w:tab w:val="num" w:pos="794"/>
        </w:tabs>
        <w:ind w:left="794" w:hanging="340"/>
      </w:pPr>
      <w:rPr>
        <w:rFonts w:hint="default"/>
        <w:b w:val="0"/>
        <w:i w:val="0"/>
        <w:strike w:val="0"/>
        <w:dstrike w:val="0"/>
        <w:color w:val="auto"/>
        <w:sz w:val="24"/>
        <w:szCs w:val="24"/>
      </w:rPr>
    </w:lvl>
    <w:lvl w:ilvl="5">
      <w:start w:val="1"/>
      <w:numFmt w:val="decimal"/>
      <w:lvlText w:val="%6)."/>
      <w:lvlJc w:val="left"/>
      <w:pPr>
        <w:tabs>
          <w:tab w:val="num" w:pos="1134"/>
        </w:tabs>
        <w:ind w:left="1134" w:hanging="340"/>
      </w:pPr>
      <w:rPr>
        <w:rFonts w:ascii="Times New Roman" w:hAnsi="Times New Roman" w:hint="default"/>
        <w:b w:val="0"/>
        <w:i w:val="0"/>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148">
    <w:nsid w:val="000000D2"/>
    <w:multiLevelType w:val="multilevel"/>
    <w:tmpl w:val="000000D2"/>
    <w:lvl w:ilvl="0">
      <w:start w:val="1"/>
      <w:numFmt w:val="upperRoman"/>
      <w:lvlText w:val="BAB %1"/>
      <w:lvlJc w:val="left"/>
      <w:pPr>
        <w:tabs>
          <w:tab w:val="num" w:pos="1440"/>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4"/>
        <w:szCs w:val="24"/>
        <w:vertAlign w:val="baseline"/>
      </w:rPr>
    </w:lvl>
    <w:lvl w:ilvl="2">
      <w:start w:val="2"/>
      <w:numFmt w:val="decimal"/>
      <w:lvlText w:val="%3."/>
      <w:lvlJc w:val="left"/>
      <w:pPr>
        <w:tabs>
          <w:tab w:val="num" w:pos="340"/>
        </w:tabs>
        <w:ind w:left="340" w:hanging="340"/>
      </w:pPr>
      <w:rPr>
        <w:rFonts w:ascii="Arial" w:hAnsi="Arial" w:cs="Arial" w:hint="default"/>
        <w:b/>
        <w:i w:val="0"/>
        <w:sz w:val="22"/>
        <w:szCs w:val="22"/>
      </w:rPr>
    </w:lvl>
    <w:lvl w:ilvl="3">
      <w:start w:val="1"/>
      <w:numFmt w:val="decimal"/>
      <w:lvlText w:val="%3.%4."/>
      <w:lvlJc w:val="left"/>
      <w:pPr>
        <w:tabs>
          <w:tab w:val="num" w:pos="766"/>
        </w:tabs>
        <w:ind w:left="766" w:hanging="624"/>
      </w:pPr>
      <w:rPr>
        <w:rFonts w:ascii="Arial" w:hAnsi="Arial" w:cs="Arial" w:hint="default"/>
        <w:b w:val="0"/>
        <w:i w:val="0"/>
        <w:caps w:val="0"/>
        <w:strike w:val="0"/>
        <w:dstrike w:val="0"/>
        <w:outline w:val="0"/>
        <w:shadow w:val="0"/>
        <w:emboss w:val="0"/>
        <w:imprint w:val="0"/>
        <w:vanish w:val="0"/>
        <w:color w:val="auto"/>
        <w:sz w:val="22"/>
        <w:szCs w:val="22"/>
        <w:vertAlign w:val="baseline"/>
      </w:rPr>
    </w:lvl>
    <w:lvl w:ilvl="4">
      <w:start w:val="1"/>
      <w:numFmt w:val="decimal"/>
      <w:lvlText w:val="%5)"/>
      <w:lvlJc w:val="left"/>
      <w:pPr>
        <w:tabs>
          <w:tab w:val="num" w:pos="984"/>
        </w:tabs>
        <w:ind w:left="964" w:hanging="340"/>
      </w:pPr>
      <w:rPr>
        <w:rFonts w:ascii="Arial" w:hAnsi="Arial" w:cs="Arial" w:hint="default"/>
        <w:b w:val="0"/>
        <w:i w:val="0"/>
        <w:strike w:val="0"/>
        <w:color w:val="auto"/>
        <w:sz w:val="22"/>
        <w:szCs w:val="22"/>
      </w:rPr>
    </w:lvl>
    <w:lvl w:ilvl="5">
      <w:start w:val="1"/>
      <w:numFmt w:val="lowerLetter"/>
      <w:lvlText w:val="%6)."/>
      <w:lvlJc w:val="left"/>
      <w:pPr>
        <w:tabs>
          <w:tab w:val="num" w:pos="1361"/>
        </w:tabs>
        <w:ind w:left="1361" w:hanging="397"/>
      </w:pPr>
      <w:rPr>
        <w:rFonts w:hint="default"/>
        <w:sz w:val="22"/>
        <w:szCs w:val="22"/>
      </w:rPr>
    </w:lvl>
    <w:lvl w:ilvl="6">
      <w:start w:val="1"/>
      <w:numFmt w:val="decimal"/>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149">
    <w:nsid w:val="000000D3"/>
    <w:multiLevelType w:val="multilevel"/>
    <w:tmpl w:val="91F85974"/>
    <w:lvl w:ilvl="0">
      <w:start w:val="1"/>
      <w:numFmt w:val="upperRoman"/>
      <w:lvlText w:val="BAB %1"/>
      <w:lvlJc w:val="left"/>
      <w:pPr>
        <w:tabs>
          <w:tab w:val="num" w:pos="1440"/>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67.%4"/>
      <w:lvlJc w:val="left"/>
      <w:pPr>
        <w:tabs>
          <w:tab w:val="num" w:pos="766"/>
        </w:tabs>
        <w:ind w:left="766" w:hanging="624"/>
      </w:pPr>
      <w:rPr>
        <w:rFonts w:hint="default"/>
        <w:b w:val="0"/>
        <w:i w:val="0"/>
        <w:caps w:val="0"/>
        <w:strike w:val="0"/>
        <w:dstrike w:val="0"/>
        <w:outline w:val="0"/>
        <w:shadow w:val="0"/>
        <w:emboss w:val="0"/>
        <w:imprint w:val="0"/>
        <w:vanish w:val="0"/>
        <w:color w:val="auto"/>
        <w:sz w:val="24"/>
        <w:szCs w:val="24"/>
        <w:vertAlign w:val="baseline"/>
        <w:lang w:val="fi-FI"/>
      </w:rPr>
    </w:lvl>
    <w:lvl w:ilvl="4">
      <w:start w:val="1"/>
      <w:numFmt w:val="decimal"/>
      <w:lvlText w:val="%5)"/>
      <w:lvlJc w:val="left"/>
      <w:pPr>
        <w:tabs>
          <w:tab w:val="num" w:pos="984"/>
        </w:tabs>
        <w:ind w:left="964" w:hanging="340"/>
      </w:pPr>
      <w:rPr>
        <w:rFonts w:ascii="Arial" w:hAnsi="Arial" w:cs="Arial" w:hint="default"/>
        <w:b w:val="0"/>
        <w:i w:val="0"/>
        <w:strike w:val="0"/>
        <w:color w:val="auto"/>
        <w:sz w:val="24"/>
        <w:szCs w:val="24"/>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150">
    <w:nsid w:val="000000D4"/>
    <w:multiLevelType w:val="multilevel"/>
    <w:tmpl w:val="000000D4"/>
    <w:lvl w:ilvl="0">
      <w:start w:val="1"/>
      <w:numFmt w:val="decimal"/>
      <w:lvlText w:val="%1)"/>
      <w:lvlJc w:val="left"/>
      <w:pPr>
        <w:ind w:left="36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1">
    <w:nsid w:val="000000D5"/>
    <w:multiLevelType w:val="multilevel"/>
    <w:tmpl w:val="000000D5"/>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2">
    <w:nsid w:val="000000D6"/>
    <w:multiLevelType w:val="multilevel"/>
    <w:tmpl w:val="000000D6"/>
    <w:lvl w:ilvl="0">
      <w:start w:val="1"/>
      <w:numFmt w:val="decimal"/>
      <w:lvlText w:val="27.%1"/>
      <w:lvlJc w:val="left"/>
      <w:pPr>
        <w:ind w:left="720" w:hanging="360"/>
      </w:pPr>
      <w:rPr>
        <w:rFonts w:hint="default"/>
        <w:b w:val="0"/>
        <w:i w:val="0"/>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3">
    <w:nsid w:val="000000D7"/>
    <w:multiLevelType w:val="multilevel"/>
    <w:tmpl w:val="000000D7"/>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4">
    <w:nsid w:val="000000D8"/>
    <w:multiLevelType w:val="multilevel"/>
    <w:tmpl w:val="000000D8"/>
    <w:lvl w:ilvl="0">
      <w:start w:val="1"/>
      <w:numFmt w:val="lowerLetter"/>
      <w:lvlText w:val="%1."/>
      <w:lvlJc w:val="left"/>
      <w:pPr>
        <w:ind w:left="2160" w:hanging="180"/>
      </w:pPr>
      <w:rPr>
        <w:rFonts w:cs="Times New Roman"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5">
    <w:nsid w:val="000000DB"/>
    <w:multiLevelType w:val="multilevel"/>
    <w:tmpl w:val="000000DB"/>
    <w:lvl w:ilvl="0">
      <w:start w:val="1"/>
      <w:numFmt w:val="decimal"/>
      <w:lvlText w:val="%1)"/>
      <w:lvlJc w:val="left"/>
      <w:pPr>
        <w:ind w:left="1318" w:hanging="360"/>
      </w:pPr>
    </w:lvl>
    <w:lvl w:ilvl="1">
      <w:start w:val="1"/>
      <w:numFmt w:val="lowerLetter"/>
      <w:lvlText w:val="%2."/>
      <w:lvlJc w:val="left"/>
      <w:pPr>
        <w:ind w:left="2038" w:hanging="360"/>
      </w:pPr>
    </w:lvl>
    <w:lvl w:ilvl="2">
      <w:start w:val="1"/>
      <w:numFmt w:val="lowerRoman"/>
      <w:lvlText w:val="%3."/>
      <w:lvlJc w:val="right"/>
      <w:pPr>
        <w:ind w:left="2758" w:hanging="180"/>
      </w:pPr>
    </w:lvl>
    <w:lvl w:ilvl="3">
      <w:start w:val="1"/>
      <w:numFmt w:val="decimal"/>
      <w:lvlText w:val="%4."/>
      <w:lvlJc w:val="left"/>
      <w:pPr>
        <w:ind w:left="3478" w:hanging="360"/>
      </w:pPr>
    </w:lvl>
    <w:lvl w:ilvl="4">
      <w:start w:val="1"/>
      <w:numFmt w:val="lowerLetter"/>
      <w:lvlText w:val="%5."/>
      <w:lvlJc w:val="left"/>
      <w:pPr>
        <w:ind w:left="4198" w:hanging="360"/>
      </w:pPr>
    </w:lvl>
    <w:lvl w:ilvl="5">
      <w:start w:val="1"/>
      <w:numFmt w:val="lowerRoman"/>
      <w:lvlText w:val="%6."/>
      <w:lvlJc w:val="right"/>
      <w:pPr>
        <w:ind w:left="4918" w:hanging="180"/>
      </w:pPr>
    </w:lvl>
    <w:lvl w:ilvl="6">
      <w:start w:val="1"/>
      <w:numFmt w:val="decimal"/>
      <w:lvlText w:val="%7."/>
      <w:lvlJc w:val="left"/>
      <w:pPr>
        <w:ind w:left="5638" w:hanging="360"/>
      </w:pPr>
    </w:lvl>
    <w:lvl w:ilvl="7">
      <w:start w:val="1"/>
      <w:numFmt w:val="lowerLetter"/>
      <w:lvlText w:val="%8."/>
      <w:lvlJc w:val="left"/>
      <w:pPr>
        <w:ind w:left="6358" w:hanging="360"/>
      </w:pPr>
    </w:lvl>
    <w:lvl w:ilvl="8">
      <w:start w:val="1"/>
      <w:numFmt w:val="lowerRoman"/>
      <w:lvlText w:val="%9."/>
      <w:lvlJc w:val="right"/>
      <w:pPr>
        <w:ind w:left="7078" w:hanging="180"/>
      </w:pPr>
    </w:lvl>
  </w:abstractNum>
  <w:abstractNum w:abstractNumId="156">
    <w:nsid w:val="000000DD"/>
    <w:multiLevelType w:val="multilevel"/>
    <w:tmpl w:val="000000DD"/>
    <w:lvl w:ilvl="0">
      <w:start w:val="1"/>
      <w:numFmt w:val="lowerLetter"/>
      <w:lvlText w:val="%1)"/>
      <w:lvlJc w:val="left"/>
      <w:pPr>
        <w:ind w:left="927" w:hanging="360"/>
      </w:pPr>
      <w:rPr>
        <w:rFonts w:hint="default"/>
      </w:rPr>
    </w:lvl>
    <w:lvl w:ilvl="1">
      <w:start w:val="1"/>
      <w:numFmt w:val="lowerLetter"/>
      <w:lvlText w:val="%2."/>
      <w:lvlJc w:val="left"/>
      <w:pPr>
        <w:ind w:left="1782" w:hanging="495"/>
      </w:pPr>
      <w:rPr>
        <w:rFonts w:ascii="Footlight MT Light" w:eastAsia="Times New Roman" w:hAnsi="Footlight MT Light" w:cs="Arial"/>
      </w:rPr>
    </w:lvl>
    <w:lvl w:ilvl="2">
      <w:start w:val="1"/>
      <w:numFmt w:val="decimal"/>
      <w:lvlText w:val="(%3)"/>
      <w:lvlJc w:val="left"/>
      <w:pPr>
        <w:ind w:left="2547" w:hanging="360"/>
      </w:pPr>
      <w:rPr>
        <w:rFonts w:hint="default"/>
      </w:rPr>
    </w:lvl>
    <w:lvl w:ilvl="3">
      <w:start w:val="1"/>
      <w:numFmt w:val="decimal"/>
      <w:lvlText w:val="%4."/>
      <w:lvlJc w:val="left"/>
      <w:pPr>
        <w:ind w:left="3087" w:hanging="360"/>
      </w:pPr>
      <w:rPr>
        <w:rFonts w:hint="default"/>
      </w:rPr>
    </w:lvl>
    <w:lvl w:ilvl="4">
      <w:start w:val="1"/>
      <w:numFmt w:val="lowerLetter"/>
      <w:lvlText w:val="%5&gt;"/>
      <w:lvlJc w:val="left"/>
      <w:pPr>
        <w:ind w:left="3807" w:hanging="360"/>
      </w:pPr>
      <w:rPr>
        <w:rFonts w:hint="default"/>
      </w:rPr>
    </w:lvl>
    <w:lvl w:ilvl="5">
      <w:start w:val="1"/>
      <w:numFmt w:val="lowerLetter"/>
      <w:lvlText w:val="%6."/>
      <w:lvlJc w:val="left"/>
      <w:pPr>
        <w:ind w:left="4707" w:hanging="360"/>
      </w:pPr>
      <w:rPr>
        <w:rFonts w:ascii="Footlight MT Light" w:eastAsia="Times New Roman" w:hAnsi="Footlight MT Light" w:cs="Arial" w:hint="default"/>
      </w:r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57">
    <w:nsid w:val="000000DE"/>
    <w:multiLevelType w:val="multilevel"/>
    <w:tmpl w:val="000000DE"/>
    <w:lvl w:ilvl="0">
      <w:start w:val="1"/>
      <w:numFmt w:val="decimal"/>
      <w:lvlText w:val="%1."/>
      <w:lvlJc w:val="righ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8">
    <w:nsid w:val="000000DF"/>
    <w:multiLevelType w:val="multilevel"/>
    <w:tmpl w:val="000000DF"/>
    <w:lvl w:ilvl="0">
      <w:start w:val="1"/>
      <w:numFmt w:val="decimal"/>
      <w:lvlText w:val="8.%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9">
    <w:nsid w:val="000000E0"/>
    <w:multiLevelType w:val="multilevel"/>
    <w:tmpl w:val="957A0E7C"/>
    <w:lvl w:ilvl="0">
      <w:start w:val="2"/>
      <w:numFmt w:val="upperRoman"/>
      <w:lvlText w:val="BAB %1"/>
      <w:lvlJc w:val="left"/>
      <w:pPr>
        <w:tabs>
          <w:tab w:val="num" w:pos="1440"/>
        </w:tabs>
        <w:ind w:left="360" w:hanging="360"/>
      </w:pPr>
      <w:rPr>
        <w:rFonts w:ascii="Arial" w:hAnsi="Arial" w:hint="default"/>
        <w:b/>
        <w:i w:val="0"/>
        <w:caps w:val="0"/>
        <w:strike w:val="0"/>
        <w:dstrike w:val="0"/>
        <w:shadow w:val="0"/>
        <w:emboss w:val="0"/>
        <w:imprint w:val="0"/>
        <w:vanish w:val="0"/>
        <w:color w:val="auto"/>
        <w:sz w:val="24"/>
        <w:vertAlign w:val="baseline"/>
      </w:rPr>
    </w:lvl>
    <w:lvl w:ilvl="1">
      <w:start w:val="1"/>
      <w:numFmt w:val="upperLetter"/>
      <w:lvlText w:val="%2."/>
      <w:lvlJc w:val="left"/>
      <w:pPr>
        <w:tabs>
          <w:tab w:val="num" w:pos="567"/>
        </w:tabs>
        <w:ind w:left="567" w:hanging="567"/>
      </w:pPr>
      <w:rPr>
        <w:rFonts w:ascii="Footlight MT Light" w:hAnsi="Footlight MT Light" w:cs="Arial" w:hint="default"/>
        <w:b/>
        <w:i w:val="0"/>
        <w:caps w:val="0"/>
        <w:strike w:val="0"/>
        <w:dstrike w:val="0"/>
        <w:shadow w:val="0"/>
        <w:emboss w:val="0"/>
        <w:imprint w:val="0"/>
        <w:vanish w:val="0"/>
        <w:color w:val="auto"/>
        <w:sz w:val="24"/>
        <w:szCs w:val="24"/>
        <w:vertAlign w:val="baseline"/>
      </w:rPr>
    </w:lvl>
    <w:lvl w:ilvl="2">
      <w:start w:val="55"/>
      <w:numFmt w:val="decimal"/>
      <w:lvlText w:val="%3."/>
      <w:lvlJc w:val="left"/>
      <w:pPr>
        <w:tabs>
          <w:tab w:val="num" w:pos="567"/>
        </w:tabs>
        <w:ind w:left="567" w:hanging="567"/>
      </w:pPr>
      <w:rPr>
        <w:rFonts w:ascii="Arial" w:hAnsi="Arial" w:hint="default"/>
        <w:b/>
        <w:i w:val="0"/>
        <w:sz w:val="24"/>
      </w:rPr>
    </w:lvl>
    <w:lvl w:ilvl="3">
      <w:start w:val="1"/>
      <w:numFmt w:val="decimal"/>
      <w:lvlText w:val="%3.%4."/>
      <w:lvlJc w:val="left"/>
      <w:pPr>
        <w:tabs>
          <w:tab w:val="num" w:pos="624"/>
        </w:tabs>
        <w:ind w:left="624" w:hanging="624"/>
      </w:pPr>
      <w:rPr>
        <w:rFonts w:ascii="Arial" w:hAnsi="Arial" w:hint="default"/>
        <w:b w:val="0"/>
        <w:i w:val="0"/>
        <w:caps w:val="0"/>
        <w:strike w:val="0"/>
        <w:dstrike w:val="0"/>
        <w:outline w:val="0"/>
        <w:shadow w:val="0"/>
        <w:emboss w:val="0"/>
        <w:imprint w:val="0"/>
        <w:vanish w:val="0"/>
        <w:color w:val="auto"/>
        <w:sz w:val="24"/>
        <w:vertAlign w:val="baseline"/>
      </w:rPr>
    </w:lvl>
    <w:lvl w:ilvl="4">
      <w:start w:val="1"/>
      <w:numFmt w:val="lowerLetter"/>
      <w:lvlText w:val="%5."/>
      <w:lvlJc w:val="left"/>
      <w:pPr>
        <w:tabs>
          <w:tab w:val="num" w:pos="984"/>
        </w:tabs>
        <w:ind w:left="964" w:hanging="340"/>
      </w:pPr>
      <w:rPr>
        <w:rFonts w:hint="default"/>
        <w:color w:val="auto"/>
      </w:rPr>
    </w:lvl>
    <w:lvl w:ilvl="5">
      <w:start w:val="1"/>
      <w:numFmt w:val="decimal"/>
      <w:lvlText w:val="%6)"/>
      <w:lvlJc w:val="left"/>
      <w:pPr>
        <w:tabs>
          <w:tab w:val="num" w:pos="1474"/>
        </w:tabs>
        <w:ind w:left="1474" w:hanging="510"/>
      </w:pPr>
      <w:rPr>
        <w:rFonts w:hint="default"/>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160">
    <w:nsid w:val="000000E3"/>
    <w:multiLevelType w:val="multilevel"/>
    <w:tmpl w:val="000000E3"/>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1">
    <w:nsid w:val="000000E4"/>
    <w:multiLevelType w:val="multilevel"/>
    <w:tmpl w:val="000000E4"/>
    <w:lvl w:ilvl="0">
      <w:start w:val="1"/>
      <w:numFmt w:val="lowerLetter"/>
      <w:lvlText w:val="%1."/>
      <w:lvlJc w:val="left"/>
      <w:pPr>
        <w:ind w:left="720" w:hanging="360"/>
      </w:pPr>
      <w:rPr>
        <w:rFonts w:ascii="Footlight MT Light" w:eastAsia="Times New Roman" w:hAnsi="Footlight MT Light" w:cs="Times New Roman" w:hint="default"/>
        <w:b w:val="0"/>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2">
    <w:nsid w:val="000000E5"/>
    <w:multiLevelType w:val="multilevel"/>
    <w:tmpl w:val="000000E5"/>
    <w:lvl w:ilvl="0">
      <w:start w:val="1"/>
      <w:numFmt w:val="lowerLetter"/>
      <w:lvlText w:val="%1."/>
      <w:lvlJc w:val="left"/>
      <w:pPr>
        <w:ind w:left="360" w:hanging="360"/>
      </w:pPr>
    </w:lvl>
    <w:lvl w:ilvl="1">
      <w:start w:val="1"/>
      <w:numFmt w:val="lowerLetter"/>
      <w:lvlText w:val="%2."/>
      <w:lvlJc w:val="left"/>
      <w:pPr>
        <w:ind w:left="5760" w:hanging="360"/>
      </w:pPr>
    </w:lvl>
    <w:lvl w:ilvl="2">
      <w:start w:val="1"/>
      <w:numFmt w:val="lowerRoman"/>
      <w:lvlText w:val="%3."/>
      <w:lvlJc w:val="right"/>
      <w:pPr>
        <w:ind w:left="6480" w:hanging="180"/>
      </w:pPr>
    </w:lvl>
    <w:lvl w:ilvl="3">
      <w:start w:val="1"/>
      <w:numFmt w:val="decimal"/>
      <w:lvlText w:val="%4."/>
      <w:lvlJc w:val="left"/>
      <w:pPr>
        <w:ind w:left="7200" w:hanging="360"/>
      </w:pPr>
    </w:lvl>
    <w:lvl w:ilvl="4">
      <w:start w:val="1"/>
      <w:numFmt w:val="lowerLetter"/>
      <w:lvlText w:val="%5."/>
      <w:lvlJc w:val="left"/>
      <w:pPr>
        <w:ind w:left="7920" w:hanging="360"/>
      </w:pPr>
    </w:lvl>
    <w:lvl w:ilvl="5">
      <w:start w:val="1"/>
      <w:numFmt w:val="lowerRoman"/>
      <w:lvlText w:val="%6."/>
      <w:lvlJc w:val="right"/>
      <w:pPr>
        <w:ind w:left="8640" w:hanging="180"/>
      </w:pPr>
    </w:lvl>
    <w:lvl w:ilvl="6">
      <w:start w:val="1"/>
      <w:numFmt w:val="decimal"/>
      <w:lvlText w:val="%7."/>
      <w:lvlJc w:val="left"/>
      <w:pPr>
        <w:ind w:left="9360" w:hanging="360"/>
      </w:pPr>
    </w:lvl>
    <w:lvl w:ilvl="7">
      <w:start w:val="1"/>
      <w:numFmt w:val="lowerLetter"/>
      <w:lvlText w:val="%8."/>
      <w:lvlJc w:val="left"/>
      <w:pPr>
        <w:ind w:left="10080" w:hanging="360"/>
      </w:pPr>
    </w:lvl>
    <w:lvl w:ilvl="8">
      <w:start w:val="1"/>
      <w:numFmt w:val="lowerRoman"/>
      <w:lvlText w:val="%9."/>
      <w:lvlJc w:val="right"/>
      <w:pPr>
        <w:ind w:left="10800" w:hanging="180"/>
      </w:pPr>
    </w:lvl>
  </w:abstractNum>
  <w:abstractNum w:abstractNumId="163">
    <w:nsid w:val="000000E6"/>
    <w:multiLevelType w:val="multilevel"/>
    <w:tmpl w:val="000000E6"/>
    <w:lvl w:ilvl="0">
      <w:start w:val="1"/>
      <w:numFmt w:val="decimal"/>
      <w:lvlText w:val="34.%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4">
    <w:nsid w:val="000000E7"/>
    <w:multiLevelType w:val="multilevel"/>
    <w:tmpl w:val="000000E7"/>
    <w:lvl w:ilvl="0">
      <w:start w:val="1"/>
      <w:numFmt w:val="decimal"/>
      <w:lvlText w:val="%1."/>
      <w:lvlJc w:val="left"/>
      <w:pPr>
        <w:ind w:left="1074" w:hanging="360"/>
      </w:pPr>
      <w:rPr>
        <w:rFonts w:hint="default"/>
        <w:strike w:val="0"/>
        <w:color w:val="000000"/>
        <w:sz w:val="24"/>
        <w:szCs w:val="24"/>
      </w:rPr>
    </w:lvl>
    <w:lvl w:ilvl="1">
      <w:start w:val="1"/>
      <w:numFmt w:val="lowerLetter"/>
      <w:lvlText w:val="%2."/>
      <w:lvlJc w:val="left"/>
      <w:pPr>
        <w:ind w:left="1794" w:hanging="360"/>
      </w:pPr>
    </w:lvl>
    <w:lvl w:ilvl="2">
      <w:start w:val="1"/>
      <w:numFmt w:val="lowerRoman"/>
      <w:lvlText w:val="%3."/>
      <w:lvlJc w:val="right"/>
      <w:pPr>
        <w:ind w:left="2514" w:hanging="180"/>
      </w:pPr>
    </w:lvl>
    <w:lvl w:ilvl="3">
      <w:start w:val="1"/>
      <w:numFmt w:val="decimal"/>
      <w:lvlText w:val="%4."/>
      <w:lvlJc w:val="left"/>
      <w:pPr>
        <w:ind w:left="3234" w:hanging="360"/>
      </w:pPr>
    </w:lvl>
    <w:lvl w:ilvl="4">
      <w:start w:val="1"/>
      <w:numFmt w:val="lowerLetter"/>
      <w:lvlText w:val="%5."/>
      <w:lvlJc w:val="left"/>
      <w:pPr>
        <w:ind w:left="3954" w:hanging="360"/>
      </w:pPr>
    </w:lvl>
    <w:lvl w:ilvl="5">
      <w:start w:val="1"/>
      <w:numFmt w:val="lowerRoman"/>
      <w:lvlText w:val="%6."/>
      <w:lvlJc w:val="right"/>
      <w:pPr>
        <w:ind w:left="4674" w:hanging="180"/>
      </w:pPr>
    </w:lvl>
    <w:lvl w:ilvl="6">
      <w:start w:val="1"/>
      <w:numFmt w:val="decimal"/>
      <w:lvlText w:val="%7."/>
      <w:lvlJc w:val="left"/>
      <w:pPr>
        <w:ind w:left="5394" w:hanging="360"/>
      </w:pPr>
    </w:lvl>
    <w:lvl w:ilvl="7">
      <w:start w:val="1"/>
      <w:numFmt w:val="lowerLetter"/>
      <w:lvlText w:val="%8."/>
      <w:lvlJc w:val="left"/>
      <w:pPr>
        <w:ind w:left="6114" w:hanging="360"/>
      </w:pPr>
    </w:lvl>
    <w:lvl w:ilvl="8">
      <w:start w:val="1"/>
      <w:numFmt w:val="lowerRoman"/>
      <w:lvlText w:val="%9."/>
      <w:lvlJc w:val="right"/>
      <w:pPr>
        <w:ind w:left="6834" w:hanging="180"/>
      </w:pPr>
    </w:lvl>
  </w:abstractNum>
  <w:abstractNum w:abstractNumId="165">
    <w:nsid w:val="000000E8"/>
    <w:multiLevelType w:val="multilevel"/>
    <w:tmpl w:val="9148F098"/>
    <w:lvl w:ilvl="0">
      <w:start w:val="1"/>
      <w:numFmt w:val="upperLetter"/>
      <w:lvlText w:val="%1."/>
      <w:lvlJc w:val="left"/>
      <w:pPr>
        <w:ind w:left="2061" w:hanging="360"/>
      </w:pPr>
      <w:rPr>
        <w:rFonts w:hint="default"/>
        <w:b w:val="0"/>
        <w:strike w:val="0"/>
        <w:color w:val="auto"/>
        <w:sz w:val="24"/>
        <w:szCs w:val="24"/>
      </w:rPr>
    </w:lvl>
    <w:lvl w:ilvl="1">
      <w:start w:val="1"/>
      <w:numFmt w:val="lowerLetter"/>
      <w:lvlText w:val="%2."/>
      <w:lvlJc w:val="left"/>
      <w:pPr>
        <w:ind w:left="621" w:hanging="360"/>
      </w:pPr>
      <w:rPr>
        <w:rFonts w:hint="default"/>
        <w:b w:val="0"/>
        <w:i w:val="0"/>
      </w:rPr>
    </w:lvl>
    <w:lvl w:ilvl="2">
      <w:start w:val="1"/>
      <w:numFmt w:val="lowerRoman"/>
      <w:lvlText w:val="%3."/>
      <w:lvlJc w:val="right"/>
      <w:pPr>
        <w:ind w:left="1341" w:hanging="180"/>
      </w:pPr>
    </w:lvl>
    <w:lvl w:ilvl="3">
      <w:start w:val="1"/>
      <w:numFmt w:val="decimal"/>
      <w:lvlText w:val="%4."/>
      <w:lvlJc w:val="left"/>
      <w:pPr>
        <w:ind w:left="2061" w:hanging="360"/>
      </w:pPr>
    </w:lvl>
    <w:lvl w:ilvl="4">
      <w:start w:val="1"/>
      <w:numFmt w:val="lowerLetter"/>
      <w:lvlText w:val="%5."/>
      <w:lvlJc w:val="left"/>
      <w:pPr>
        <w:ind w:left="2781" w:hanging="360"/>
      </w:pPr>
    </w:lvl>
    <w:lvl w:ilvl="5">
      <w:start w:val="1"/>
      <w:numFmt w:val="lowerRoman"/>
      <w:lvlText w:val="%6."/>
      <w:lvlJc w:val="right"/>
      <w:pPr>
        <w:ind w:left="3501" w:hanging="180"/>
      </w:pPr>
    </w:lvl>
    <w:lvl w:ilvl="6">
      <w:start w:val="1"/>
      <w:numFmt w:val="decimal"/>
      <w:lvlText w:val="%7."/>
      <w:lvlJc w:val="left"/>
      <w:pPr>
        <w:ind w:left="4221" w:hanging="360"/>
      </w:pPr>
    </w:lvl>
    <w:lvl w:ilvl="7">
      <w:start w:val="1"/>
      <w:numFmt w:val="lowerLetter"/>
      <w:lvlText w:val="%8."/>
      <w:lvlJc w:val="left"/>
      <w:pPr>
        <w:ind w:left="4941" w:hanging="360"/>
      </w:pPr>
    </w:lvl>
    <w:lvl w:ilvl="8">
      <w:start w:val="1"/>
      <w:numFmt w:val="lowerRoman"/>
      <w:lvlText w:val="%9."/>
      <w:lvlJc w:val="right"/>
      <w:pPr>
        <w:ind w:left="5661" w:hanging="180"/>
      </w:pPr>
    </w:lvl>
  </w:abstractNum>
  <w:abstractNum w:abstractNumId="166">
    <w:nsid w:val="000000E9"/>
    <w:multiLevelType w:val="multilevel"/>
    <w:tmpl w:val="000000E9"/>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7">
    <w:nsid w:val="000000EA"/>
    <w:multiLevelType w:val="multilevel"/>
    <w:tmpl w:val="000000EA"/>
    <w:lvl w:ilvl="0">
      <w:start w:val="1"/>
      <w:numFmt w:val="low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8">
    <w:nsid w:val="000000EB"/>
    <w:multiLevelType w:val="multilevel"/>
    <w:tmpl w:val="000000EB"/>
    <w:lvl w:ilvl="0">
      <w:start w:val="1"/>
      <w:numFmt w:val="upperLetter"/>
      <w:lvlText w:val="%1."/>
      <w:lvlJc w:val="left"/>
      <w:pPr>
        <w:tabs>
          <w:tab w:val="num" w:pos="340"/>
        </w:tabs>
        <w:ind w:left="340" w:hanging="340"/>
      </w:pPr>
      <w:rPr>
        <w:rFonts w:hint="default"/>
        <w:strike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9">
    <w:nsid w:val="000000EC"/>
    <w:multiLevelType w:val="multilevel"/>
    <w:tmpl w:val="000000EC"/>
    <w:lvl w:ilvl="0">
      <w:start w:val="1"/>
      <w:numFmt w:val="decimal"/>
      <w:lvlText w:val="14.%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0">
    <w:nsid w:val="000000EE"/>
    <w:multiLevelType w:val="multilevel"/>
    <w:tmpl w:val="000000EE"/>
    <w:lvl w:ilvl="0">
      <w:start w:val="1"/>
      <w:numFmt w:val="decimal"/>
      <w:lvlText w:val="%1."/>
      <w:lvlJc w:val="left"/>
      <w:pPr>
        <w:ind w:left="720" w:hanging="360"/>
      </w:pPr>
      <w:rPr>
        <w:rFonts w:hint="default"/>
        <w:strike w:val="0"/>
        <w:color w:val="auto"/>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1">
    <w:nsid w:val="000000EF"/>
    <w:multiLevelType w:val="multilevel"/>
    <w:tmpl w:val="A86491E8"/>
    <w:lvl w:ilvl="0">
      <w:start w:val="1"/>
      <w:numFmt w:val="decimal"/>
      <w:lvlText w:val="17.%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2">
    <w:nsid w:val="000000F0"/>
    <w:multiLevelType w:val="multilevel"/>
    <w:tmpl w:val="000000F0"/>
    <w:lvl w:ilvl="0">
      <w:start w:val="1"/>
      <w:numFmt w:val="low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3">
    <w:nsid w:val="000000F1"/>
    <w:multiLevelType w:val="multilevel"/>
    <w:tmpl w:val="4E14D428"/>
    <w:lvl w:ilvl="0">
      <w:start w:val="1"/>
      <w:numFmt w:val="upperRoman"/>
      <w:lvlText w:val="BAB %1"/>
      <w:lvlJc w:val="left"/>
      <w:pPr>
        <w:tabs>
          <w:tab w:val="num" w:pos="1440"/>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64.%4"/>
      <w:lvlJc w:val="left"/>
      <w:pPr>
        <w:tabs>
          <w:tab w:val="num" w:pos="766"/>
        </w:tabs>
        <w:ind w:left="766" w:hanging="624"/>
      </w:pPr>
      <w:rPr>
        <w:rFonts w:hint="default"/>
        <w:b w:val="0"/>
        <w:i w:val="0"/>
        <w:caps w:val="0"/>
        <w:strike w:val="0"/>
        <w:dstrike w:val="0"/>
        <w:outline w:val="0"/>
        <w:shadow w:val="0"/>
        <w:emboss w:val="0"/>
        <w:imprint w:val="0"/>
        <w:vanish w:val="0"/>
        <w:color w:val="auto"/>
        <w:sz w:val="24"/>
        <w:szCs w:val="24"/>
        <w:vertAlign w:val="baseline"/>
        <w:lang w:val="fi-FI"/>
      </w:rPr>
    </w:lvl>
    <w:lvl w:ilvl="4">
      <w:start w:val="1"/>
      <w:numFmt w:val="decimal"/>
      <w:lvlText w:val="%5)"/>
      <w:lvlJc w:val="left"/>
      <w:pPr>
        <w:tabs>
          <w:tab w:val="num" w:pos="984"/>
        </w:tabs>
        <w:ind w:left="964" w:hanging="340"/>
      </w:pPr>
      <w:rPr>
        <w:rFonts w:ascii="Arial" w:hAnsi="Arial" w:cs="Arial" w:hint="default"/>
        <w:b w:val="0"/>
        <w:i w:val="0"/>
        <w:strike w:val="0"/>
        <w:color w:val="auto"/>
        <w:sz w:val="24"/>
        <w:szCs w:val="24"/>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174">
    <w:nsid w:val="000000F2"/>
    <w:multiLevelType w:val="multilevel"/>
    <w:tmpl w:val="000000F2"/>
    <w:lvl w:ilvl="0">
      <w:start w:val="1"/>
      <w:numFmt w:val="decimal"/>
      <w:lvlText w:val="1.%1"/>
      <w:lvlJc w:val="left"/>
      <w:pPr>
        <w:ind w:left="197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5">
    <w:nsid w:val="000000F3"/>
    <w:multiLevelType w:val="multilevel"/>
    <w:tmpl w:val="000000F3"/>
    <w:lvl w:ilvl="0">
      <w:start w:val="1"/>
      <w:numFmt w:val="lowerLetter"/>
      <w:lvlText w:val="%1."/>
      <w:lvlJc w:val="left"/>
      <w:pPr>
        <w:ind w:left="1440" w:hanging="360"/>
      </w:pPr>
      <w:rPr>
        <w:rFonts w:hint="default"/>
      </w:rPr>
    </w:lvl>
    <w:lvl w:ilvl="1">
      <w:numFmt w:val="bullet"/>
      <w:lvlText w:val=""/>
      <w:lvlJc w:val="left"/>
      <w:pPr>
        <w:ind w:left="2160" w:hanging="360"/>
      </w:pPr>
      <w:rPr>
        <w:rFonts w:ascii="Wingdings" w:eastAsia="Times New Roman" w:hAnsi="Wingdings" w:cs="Arial" w:hint="default"/>
      </w:rPr>
    </w:lvl>
    <w:lvl w:ilvl="2">
      <w:start w:val="1"/>
      <w:numFmt w:val="lowerLetter"/>
      <w:lvlText w:val="%3."/>
      <w:lvlJc w:val="lef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6">
    <w:nsid w:val="000000F4"/>
    <w:multiLevelType w:val="multilevel"/>
    <w:tmpl w:val="A3F46D8E"/>
    <w:lvl w:ilvl="0">
      <w:start w:val="1"/>
      <w:numFmt w:val="decimal"/>
      <w:lvlText w:val="8.%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7">
    <w:nsid w:val="000000F5"/>
    <w:multiLevelType w:val="multilevel"/>
    <w:tmpl w:val="000000F5"/>
    <w:lvl w:ilvl="0">
      <w:start w:val="1"/>
      <w:numFmt w:val="decimal"/>
      <w:lvlText w:val="%1."/>
      <w:lvlJc w:val="left"/>
      <w:pPr>
        <w:ind w:left="720" w:hanging="360"/>
      </w:pPr>
      <w:rPr>
        <w:rFonts w:hint="default"/>
        <w:b w:val="0"/>
        <w:i w:val="0"/>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8">
    <w:nsid w:val="000000F6"/>
    <w:multiLevelType w:val="multilevel"/>
    <w:tmpl w:val="5380C642"/>
    <w:lvl w:ilvl="0">
      <w:start w:val="1"/>
      <w:numFmt w:val="decimal"/>
      <w:lvlText w:val="47.%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9">
    <w:nsid w:val="000000F7"/>
    <w:multiLevelType w:val="multilevel"/>
    <w:tmpl w:val="000000F7"/>
    <w:lvl w:ilvl="0">
      <w:start w:val="1"/>
      <w:numFmt w:val="decimal"/>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80">
    <w:nsid w:val="000000F8"/>
    <w:multiLevelType w:val="multilevel"/>
    <w:tmpl w:val="000000F8"/>
    <w:lvl w:ilvl="0">
      <w:start w:val="1"/>
      <w:numFmt w:val="low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1">
    <w:nsid w:val="000000F9"/>
    <w:multiLevelType w:val="multilevel"/>
    <w:tmpl w:val="000000F9"/>
    <w:lvl w:ilvl="0">
      <w:start w:val="1"/>
      <w:numFmt w:val="decimal"/>
      <w:lvlText w:val="%1)"/>
      <w:lvlJc w:val="left"/>
      <w:pPr>
        <w:ind w:left="531" w:hanging="360"/>
      </w:pPr>
      <w:rPr>
        <w:rFonts w:ascii="Footlight MT Light" w:eastAsia="Times New Roman" w:hAnsi="Footlight MT Light" w:cs="Times New Roman"/>
      </w:rPr>
    </w:lvl>
    <w:lvl w:ilvl="1">
      <w:start w:val="1"/>
      <w:numFmt w:val="lowerLetter"/>
      <w:lvlText w:val="%2."/>
      <w:lvlJc w:val="left"/>
      <w:pPr>
        <w:ind w:left="1251" w:hanging="360"/>
      </w:pPr>
    </w:lvl>
    <w:lvl w:ilvl="2">
      <w:start w:val="1"/>
      <w:numFmt w:val="lowerRoman"/>
      <w:lvlText w:val="%3."/>
      <w:lvlJc w:val="right"/>
      <w:pPr>
        <w:ind w:left="1971" w:hanging="180"/>
      </w:pPr>
    </w:lvl>
    <w:lvl w:ilvl="3">
      <w:start w:val="1"/>
      <w:numFmt w:val="decimal"/>
      <w:lvlText w:val="%4."/>
      <w:lvlJc w:val="left"/>
      <w:pPr>
        <w:ind w:left="2691" w:hanging="360"/>
      </w:pPr>
    </w:lvl>
    <w:lvl w:ilvl="4">
      <w:start w:val="1"/>
      <w:numFmt w:val="lowerLetter"/>
      <w:lvlText w:val="%5."/>
      <w:lvlJc w:val="left"/>
      <w:pPr>
        <w:ind w:left="3411" w:hanging="360"/>
      </w:pPr>
    </w:lvl>
    <w:lvl w:ilvl="5">
      <w:start w:val="1"/>
      <w:numFmt w:val="lowerRoman"/>
      <w:lvlText w:val="%6."/>
      <w:lvlJc w:val="right"/>
      <w:pPr>
        <w:ind w:left="4131" w:hanging="180"/>
      </w:pPr>
    </w:lvl>
    <w:lvl w:ilvl="6">
      <w:start w:val="1"/>
      <w:numFmt w:val="decimal"/>
      <w:lvlText w:val="%7."/>
      <w:lvlJc w:val="left"/>
      <w:pPr>
        <w:ind w:left="4851" w:hanging="360"/>
      </w:pPr>
    </w:lvl>
    <w:lvl w:ilvl="7">
      <w:start w:val="1"/>
      <w:numFmt w:val="lowerLetter"/>
      <w:lvlText w:val="%8."/>
      <w:lvlJc w:val="left"/>
      <w:pPr>
        <w:ind w:left="5571" w:hanging="360"/>
      </w:pPr>
    </w:lvl>
    <w:lvl w:ilvl="8">
      <w:start w:val="1"/>
      <w:numFmt w:val="lowerRoman"/>
      <w:lvlText w:val="%9."/>
      <w:lvlJc w:val="right"/>
      <w:pPr>
        <w:ind w:left="6291" w:hanging="180"/>
      </w:pPr>
    </w:lvl>
  </w:abstractNum>
  <w:abstractNum w:abstractNumId="182">
    <w:nsid w:val="000000FA"/>
    <w:multiLevelType w:val="multilevel"/>
    <w:tmpl w:val="000000FA"/>
    <w:lvl w:ilvl="0">
      <w:start w:val="5"/>
      <w:numFmt w:val="decimal"/>
      <w:lvlText w:val="%1."/>
      <w:lvlJc w:val="left"/>
      <w:pPr>
        <w:tabs>
          <w:tab w:val="num" w:pos="360"/>
        </w:tabs>
        <w:ind w:left="340" w:hanging="340"/>
      </w:pPr>
      <w:rPr>
        <w:rFonts w:ascii="Times New Roman" w:hAnsi="Times New Roman" w:hint="default"/>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2"/>
        <w:szCs w:val="22"/>
        <w:vertAlign w:val="baseline"/>
      </w:rPr>
    </w:lvl>
    <w:lvl w:ilvl="2">
      <w:start w:val="1"/>
      <w:numFmt w:val="decimal"/>
      <w:lvlText w:val="%3."/>
      <w:lvlJc w:val="left"/>
      <w:pPr>
        <w:tabs>
          <w:tab w:val="num" w:pos="567"/>
        </w:tabs>
        <w:ind w:left="567" w:hanging="567"/>
      </w:pPr>
      <w:rPr>
        <w:rFonts w:ascii="Arial" w:hAnsi="Arial" w:cs="Arial" w:hint="default"/>
        <w:b/>
        <w:i w:val="0"/>
        <w:sz w:val="22"/>
        <w:szCs w:val="22"/>
      </w:rPr>
    </w:lvl>
    <w:lvl w:ilvl="3">
      <w:start w:val="1"/>
      <w:numFmt w:val="decimal"/>
      <w:lvlText w:val="%3.%4."/>
      <w:lvlJc w:val="left"/>
      <w:pPr>
        <w:tabs>
          <w:tab w:val="num" w:pos="454"/>
        </w:tabs>
        <w:ind w:left="454" w:hanging="454"/>
      </w:pPr>
      <w:rPr>
        <w:rFonts w:ascii="Arial" w:hAnsi="Arial" w:cs="Arial" w:hint="default"/>
        <w:b w:val="0"/>
        <w:i w:val="0"/>
        <w:caps w:val="0"/>
        <w:strike w:val="0"/>
        <w:dstrike w:val="0"/>
        <w:outline w:val="0"/>
        <w:shadow w:val="0"/>
        <w:emboss w:val="0"/>
        <w:imprint w:val="0"/>
        <w:vanish w:val="0"/>
        <w:color w:val="auto"/>
        <w:sz w:val="22"/>
        <w:szCs w:val="22"/>
        <w:vertAlign w:val="baseline"/>
      </w:rPr>
    </w:lvl>
    <w:lvl w:ilvl="4">
      <w:start w:val="1"/>
      <w:numFmt w:val="decimal"/>
      <w:lvlText w:val="1.%5"/>
      <w:lvlJc w:val="left"/>
      <w:pPr>
        <w:tabs>
          <w:tab w:val="num" w:pos="340"/>
        </w:tabs>
        <w:ind w:left="340" w:hanging="340"/>
      </w:pPr>
      <w:rPr>
        <w:rFonts w:hint="default"/>
        <w:b w:val="0"/>
        <w:i w:val="0"/>
        <w:strike w:val="0"/>
        <w:dstrike w:val="0"/>
        <w:color w:val="auto"/>
        <w:sz w:val="24"/>
        <w:szCs w:val="24"/>
      </w:rPr>
    </w:lvl>
    <w:lvl w:ilvl="5">
      <w:start w:val="1"/>
      <w:numFmt w:val="decimal"/>
      <w:lvlText w:val="%6)."/>
      <w:lvlJc w:val="left"/>
      <w:pPr>
        <w:tabs>
          <w:tab w:val="num" w:pos="1134"/>
        </w:tabs>
        <w:ind w:left="1134" w:hanging="340"/>
      </w:pPr>
      <w:rPr>
        <w:rFonts w:ascii="Times New Roman" w:hAnsi="Times New Roman" w:hint="default"/>
        <w:b w:val="0"/>
        <w:i w:val="0"/>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183">
    <w:nsid w:val="000000FB"/>
    <w:multiLevelType w:val="multilevel"/>
    <w:tmpl w:val="000000FB"/>
    <w:lvl w:ilvl="0">
      <w:start w:val="1"/>
      <w:numFmt w:val="lowerLetter"/>
      <w:lvlText w:val="%1."/>
      <w:lvlJc w:val="left"/>
      <w:pPr>
        <w:ind w:left="2160" w:hanging="180"/>
      </w:pPr>
      <w:rPr>
        <w:rFonts w:cs="Times New Roman"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4">
    <w:nsid w:val="000000FC"/>
    <w:multiLevelType w:val="multilevel"/>
    <w:tmpl w:val="79D6856A"/>
    <w:lvl w:ilvl="0">
      <w:start w:val="2"/>
      <w:numFmt w:val="decimal"/>
      <w:lvlText w:val="21.%1"/>
      <w:lvlJc w:val="left"/>
      <w:pPr>
        <w:ind w:left="687" w:hanging="360"/>
      </w:pPr>
      <w:rPr>
        <w:rFonts w:hint="default"/>
      </w:rPr>
    </w:lvl>
    <w:lvl w:ilvl="1">
      <w:start w:val="1"/>
      <w:numFmt w:val="lowerLetter"/>
      <w:lvlText w:val="%2."/>
      <w:lvlJc w:val="left"/>
      <w:pPr>
        <w:ind w:left="1407" w:hanging="360"/>
      </w:pPr>
      <w:rPr>
        <w:rFonts w:hint="default"/>
      </w:rPr>
    </w:lvl>
    <w:lvl w:ilvl="2">
      <w:start w:val="1"/>
      <w:numFmt w:val="lowerRoman"/>
      <w:lvlText w:val="%3."/>
      <w:lvlJc w:val="right"/>
      <w:pPr>
        <w:ind w:left="2127" w:hanging="180"/>
      </w:pPr>
      <w:rPr>
        <w:rFonts w:hint="default"/>
      </w:rPr>
    </w:lvl>
    <w:lvl w:ilvl="3">
      <w:start w:val="1"/>
      <w:numFmt w:val="decimal"/>
      <w:lvlText w:val="%4."/>
      <w:lvlJc w:val="left"/>
      <w:pPr>
        <w:ind w:left="2847" w:hanging="360"/>
      </w:pPr>
      <w:rPr>
        <w:rFonts w:hint="default"/>
      </w:rPr>
    </w:lvl>
    <w:lvl w:ilvl="4">
      <w:start w:val="1"/>
      <w:numFmt w:val="lowerLetter"/>
      <w:lvlText w:val="%5."/>
      <w:lvlJc w:val="left"/>
      <w:pPr>
        <w:ind w:left="3567" w:hanging="360"/>
      </w:pPr>
      <w:rPr>
        <w:rFonts w:hint="default"/>
      </w:rPr>
    </w:lvl>
    <w:lvl w:ilvl="5">
      <w:start w:val="1"/>
      <w:numFmt w:val="lowerRoman"/>
      <w:lvlText w:val="%6."/>
      <w:lvlJc w:val="right"/>
      <w:pPr>
        <w:ind w:left="4287" w:hanging="180"/>
      </w:pPr>
      <w:rPr>
        <w:rFonts w:hint="default"/>
      </w:rPr>
    </w:lvl>
    <w:lvl w:ilvl="6">
      <w:start w:val="1"/>
      <w:numFmt w:val="decimal"/>
      <w:lvlText w:val="%7."/>
      <w:lvlJc w:val="left"/>
      <w:pPr>
        <w:ind w:left="5007" w:hanging="360"/>
      </w:pPr>
      <w:rPr>
        <w:rFonts w:hint="default"/>
      </w:rPr>
    </w:lvl>
    <w:lvl w:ilvl="7">
      <w:start w:val="1"/>
      <w:numFmt w:val="lowerLetter"/>
      <w:lvlText w:val="%8."/>
      <w:lvlJc w:val="left"/>
      <w:pPr>
        <w:ind w:left="5727" w:hanging="360"/>
      </w:pPr>
      <w:rPr>
        <w:rFonts w:hint="default"/>
      </w:rPr>
    </w:lvl>
    <w:lvl w:ilvl="8">
      <w:start w:val="1"/>
      <w:numFmt w:val="lowerRoman"/>
      <w:lvlText w:val="%9."/>
      <w:lvlJc w:val="right"/>
      <w:pPr>
        <w:ind w:left="6447" w:hanging="180"/>
      </w:pPr>
      <w:rPr>
        <w:rFonts w:hint="default"/>
      </w:rPr>
    </w:lvl>
  </w:abstractNum>
  <w:abstractNum w:abstractNumId="185">
    <w:nsid w:val="000000FD"/>
    <w:multiLevelType w:val="multilevel"/>
    <w:tmpl w:val="000000FD"/>
    <w:lvl w:ilvl="0">
      <w:start w:val="1"/>
      <w:numFmt w:val="upperRoman"/>
      <w:lvlText w:val="BAB %1"/>
      <w:lvlJc w:val="left"/>
      <w:pPr>
        <w:tabs>
          <w:tab w:val="num" w:pos="1440"/>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3.%4"/>
      <w:lvlJc w:val="left"/>
      <w:pPr>
        <w:tabs>
          <w:tab w:val="num" w:pos="766"/>
        </w:tabs>
        <w:ind w:left="766" w:hanging="624"/>
      </w:pPr>
      <w:rPr>
        <w:rFonts w:hint="default"/>
        <w:b w:val="0"/>
        <w:i w:val="0"/>
        <w:caps w:val="0"/>
        <w:strike w:val="0"/>
        <w:dstrike w:val="0"/>
        <w:outline w:val="0"/>
        <w:shadow w:val="0"/>
        <w:emboss w:val="0"/>
        <w:imprint w:val="0"/>
        <w:vanish w:val="0"/>
        <w:color w:val="auto"/>
        <w:sz w:val="24"/>
        <w:szCs w:val="24"/>
        <w:vertAlign w:val="baseline"/>
        <w:lang w:val="fi-FI"/>
      </w:rPr>
    </w:lvl>
    <w:lvl w:ilvl="4">
      <w:start w:val="1"/>
      <w:numFmt w:val="lowerLetter"/>
      <w:lvlText w:val="%5."/>
      <w:lvlJc w:val="left"/>
      <w:pPr>
        <w:tabs>
          <w:tab w:val="num" w:pos="360"/>
        </w:tabs>
        <w:ind w:left="340" w:hanging="340"/>
      </w:pPr>
      <w:rPr>
        <w:rFonts w:hint="default"/>
        <w:b w:val="0"/>
        <w:i w:val="0"/>
        <w:strike w:val="0"/>
        <w:color w:val="auto"/>
        <w:sz w:val="24"/>
        <w:szCs w:val="24"/>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186">
    <w:nsid w:val="000000FE"/>
    <w:multiLevelType w:val="multilevel"/>
    <w:tmpl w:val="FE7C5E8E"/>
    <w:lvl w:ilvl="0">
      <w:start w:val="1"/>
      <w:numFmt w:val="decimal"/>
      <w:lvlText w:val="7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7">
    <w:nsid w:val="000000FF"/>
    <w:multiLevelType w:val="multilevel"/>
    <w:tmpl w:val="A0EE3996"/>
    <w:lvl w:ilvl="0">
      <w:start w:val="1"/>
      <w:numFmt w:val="decimal"/>
      <w:lvlText w:val="30.%1"/>
      <w:lvlJc w:val="left"/>
      <w:pPr>
        <w:ind w:left="720" w:hanging="360"/>
      </w:pPr>
      <w:rPr>
        <w:rFonts w:hint="default"/>
        <w:b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8">
    <w:nsid w:val="00000100"/>
    <w:multiLevelType w:val="multilevel"/>
    <w:tmpl w:val="00000100"/>
    <w:lvl w:ilvl="0">
      <w:start w:val="1"/>
      <w:numFmt w:val="decimal"/>
      <w:lvlText w:val="20.%1"/>
      <w:lvlJc w:val="left"/>
      <w:pPr>
        <w:ind w:left="687" w:hanging="360"/>
      </w:pPr>
      <w:rPr>
        <w:rFonts w:hint="default"/>
      </w:rPr>
    </w:lvl>
    <w:lvl w:ilvl="1">
      <w:start w:val="1"/>
      <w:numFmt w:val="lowerLetter"/>
      <w:lvlText w:val="%2."/>
      <w:lvlJc w:val="left"/>
      <w:pPr>
        <w:ind w:left="1407" w:hanging="360"/>
      </w:pPr>
    </w:lvl>
    <w:lvl w:ilvl="2">
      <w:start w:val="1"/>
      <w:numFmt w:val="lowerRoman"/>
      <w:lvlText w:val="%3."/>
      <w:lvlJc w:val="right"/>
      <w:pPr>
        <w:ind w:left="2127" w:hanging="180"/>
      </w:pPr>
    </w:lvl>
    <w:lvl w:ilvl="3">
      <w:start w:val="1"/>
      <w:numFmt w:val="decimal"/>
      <w:lvlText w:val="%4."/>
      <w:lvlJc w:val="left"/>
      <w:pPr>
        <w:ind w:left="2847" w:hanging="360"/>
      </w:pPr>
    </w:lvl>
    <w:lvl w:ilvl="4">
      <w:start w:val="1"/>
      <w:numFmt w:val="lowerLetter"/>
      <w:lvlText w:val="%5."/>
      <w:lvlJc w:val="left"/>
      <w:pPr>
        <w:ind w:left="3567" w:hanging="360"/>
      </w:pPr>
    </w:lvl>
    <w:lvl w:ilvl="5">
      <w:start w:val="1"/>
      <w:numFmt w:val="lowerRoman"/>
      <w:lvlText w:val="%6."/>
      <w:lvlJc w:val="right"/>
      <w:pPr>
        <w:ind w:left="4287" w:hanging="180"/>
      </w:pPr>
    </w:lvl>
    <w:lvl w:ilvl="6">
      <w:start w:val="1"/>
      <w:numFmt w:val="decimal"/>
      <w:lvlText w:val="%7."/>
      <w:lvlJc w:val="left"/>
      <w:pPr>
        <w:ind w:left="5007" w:hanging="360"/>
      </w:pPr>
    </w:lvl>
    <w:lvl w:ilvl="7">
      <w:start w:val="1"/>
      <w:numFmt w:val="lowerLetter"/>
      <w:lvlText w:val="%8."/>
      <w:lvlJc w:val="left"/>
      <w:pPr>
        <w:ind w:left="5727" w:hanging="360"/>
      </w:pPr>
    </w:lvl>
    <w:lvl w:ilvl="8">
      <w:start w:val="1"/>
      <w:numFmt w:val="lowerRoman"/>
      <w:lvlText w:val="%9."/>
      <w:lvlJc w:val="right"/>
      <w:pPr>
        <w:ind w:left="6447" w:hanging="180"/>
      </w:pPr>
    </w:lvl>
  </w:abstractNum>
  <w:abstractNum w:abstractNumId="189">
    <w:nsid w:val="00000102"/>
    <w:multiLevelType w:val="multilevel"/>
    <w:tmpl w:val="00000102"/>
    <w:lvl w:ilvl="0">
      <w:start w:val="1"/>
      <w:numFmt w:val="lowerLetter"/>
      <w:lvlText w:val="%1."/>
      <w:lvlJc w:val="left"/>
      <w:pPr>
        <w:tabs>
          <w:tab w:val="num" w:pos="701"/>
        </w:tabs>
        <w:ind w:left="701" w:hanging="340"/>
      </w:pPr>
      <w:rPr>
        <w:rFonts w:hint="default"/>
        <w:color w:val="auto"/>
      </w:rPr>
    </w:lvl>
    <w:lvl w:ilvl="1">
      <w:start w:val="1"/>
      <w:numFmt w:val="lowerLetter"/>
      <w:lvlText w:val="%2."/>
      <w:lvlJc w:val="left"/>
      <w:pPr>
        <w:tabs>
          <w:tab w:val="num" w:pos="1441"/>
        </w:tabs>
        <w:ind w:left="1441" w:hanging="360"/>
      </w:pPr>
    </w:lvl>
    <w:lvl w:ilvl="2">
      <w:start w:val="1"/>
      <w:numFmt w:val="lowerRoman"/>
      <w:lvlText w:val="%3."/>
      <w:lvlJc w:val="right"/>
      <w:pPr>
        <w:tabs>
          <w:tab w:val="num" w:pos="2161"/>
        </w:tabs>
        <w:ind w:left="2161" w:hanging="180"/>
      </w:pPr>
    </w:lvl>
    <w:lvl w:ilvl="3">
      <w:start w:val="1"/>
      <w:numFmt w:val="decimal"/>
      <w:lvlText w:val="%4."/>
      <w:lvlJc w:val="left"/>
      <w:pPr>
        <w:tabs>
          <w:tab w:val="num" w:pos="2881"/>
        </w:tabs>
        <w:ind w:left="2881" w:hanging="360"/>
      </w:pPr>
    </w:lvl>
    <w:lvl w:ilvl="4">
      <w:start w:val="1"/>
      <w:numFmt w:val="lowerLetter"/>
      <w:lvlText w:val="%5."/>
      <w:lvlJc w:val="left"/>
      <w:pPr>
        <w:tabs>
          <w:tab w:val="num" w:pos="3601"/>
        </w:tabs>
        <w:ind w:left="3601" w:hanging="360"/>
      </w:pPr>
    </w:lvl>
    <w:lvl w:ilvl="5">
      <w:start w:val="1"/>
      <w:numFmt w:val="lowerRoman"/>
      <w:lvlText w:val="%6."/>
      <w:lvlJc w:val="right"/>
      <w:pPr>
        <w:tabs>
          <w:tab w:val="num" w:pos="4321"/>
        </w:tabs>
        <w:ind w:left="4321" w:hanging="180"/>
      </w:pPr>
    </w:lvl>
    <w:lvl w:ilvl="6">
      <w:start w:val="1"/>
      <w:numFmt w:val="decimal"/>
      <w:lvlText w:val="%7."/>
      <w:lvlJc w:val="left"/>
      <w:pPr>
        <w:tabs>
          <w:tab w:val="num" w:pos="5041"/>
        </w:tabs>
        <w:ind w:left="5041" w:hanging="360"/>
      </w:pPr>
    </w:lvl>
    <w:lvl w:ilvl="7">
      <w:start w:val="1"/>
      <w:numFmt w:val="lowerLetter"/>
      <w:lvlText w:val="%8."/>
      <w:lvlJc w:val="left"/>
      <w:pPr>
        <w:tabs>
          <w:tab w:val="num" w:pos="5761"/>
        </w:tabs>
        <w:ind w:left="5761" w:hanging="360"/>
      </w:pPr>
    </w:lvl>
    <w:lvl w:ilvl="8">
      <w:start w:val="1"/>
      <w:numFmt w:val="lowerRoman"/>
      <w:lvlText w:val="%9."/>
      <w:lvlJc w:val="right"/>
      <w:pPr>
        <w:tabs>
          <w:tab w:val="num" w:pos="6481"/>
        </w:tabs>
        <w:ind w:left="6481" w:hanging="180"/>
      </w:pPr>
    </w:lvl>
  </w:abstractNum>
  <w:abstractNum w:abstractNumId="190">
    <w:nsid w:val="00000103"/>
    <w:multiLevelType w:val="multilevel"/>
    <w:tmpl w:val="00000103"/>
    <w:lvl w:ilvl="0">
      <w:start w:val="1"/>
      <w:numFmt w:val="decimal"/>
      <w:lvlText w:val="%1."/>
      <w:lvlJc w:val="left"/>
      <w:pPr>
        <w:ind w:left="720" w:hanging="360"/>
      </w:pPr>
      <w:rPr>
        <w:rFonts w:hint="default"/>
        <w:b w:val="0"/>
        <w:i w:val="0"/>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1">
    <w:nsid w:val="00000104"/>
    <w:multiLevelType w:val="multilevel"/>
    <w:tmpl w:val="00000104"/>
    <w:lvl w:ilvl="0">
      <w:start w:val="1"/>
      <w:numFmt w:val="lowerLetter"/>
      <w:lvlText w:val="%1."/>
      <w:lvlJc w:val="left"/>
      <w:pPr>
        <w:ind w:left="2295" w:hanging="360"/>
      </w:pPr>
      <w:rPr>
        <w:rFonts w:cs="Times New Roman" w:hint="default"/>
        <w:b w:val="0"/>
        <w:color w:val="auto"/>
        <w:sz w:val="24"/>
        <w:szCs w:val="24"/>
      </w:rPr>
    </w:lvl>
    <w:lvl w:ilvl="1">
      <w:start w:val="1"/>
      <w:numFmt w:val="lowerLetter"/>
      <w:lvlText w:val="%2."/>
      <w:lvlJc w:val="left"/>
      <w:pPr>
        <w:ind w:left="3015" w:hanging="360"/>
      </w:pPr>
      <w:rPr>
        <w:rFonts w:cs="Times New Roman"/>
      </w:rPr>
    </w:lvl>
    <w:lvl w:ilvl="2">
      <w:start w:val="1"/>
      <w:numFmt w:val="lowerRoman"/>
      <w:lvlText w:val="%3."/>
      <w:lvlJc w:val="right"/>
      <w:pPr>
        <w:ind w:left="3735" w:hanging="180"/>
      </w:pPr>
      <w:rPr>
        <w:rFonts w:cs="Times New Roman"/>
      </w:rPr>
    </w:lvl>
    <w:lvl w:ilvl="3">
      <w:start w:val="1"/>
      <w:numFmt w:val="decimal"/>
      <w:lvlText w:val="%4."/>
      <w:lvlJc w:val="left"/>
      <w:pPr>
        <w:ind w:left="4455" w:hanging="360"/>
      </w:pPr>
      <w:rPr>
        <w:rFonts w:cs="Times New Roman"/>
      </w:rPr>
    </w:lvl>
    <w:lvl w:ilvl="4">
      <w:start w:val="1"/>
      <w:numFmt w:val="lowerLetter"/>
      <w:lvlText w:val="%5."/>
      <w:lvlJc w:val="left"/>
      <w:pPr>
        <w:ind w:left="5175" w:hanging="360"/>
      </w:pPr>
      <w:rPr>
        <w:rFonts w:cs="Times New Roman"/>
      </w:rPr>
    </w:lvl>
    <w:lvl w:ilvl="5">
      <w:start w:val="1"/>
      <w:numFmt w:val="lowerRoman"/>
      <w:lvlText w:val="%6."/>
      <w:lvlJc w:val="right"/>
      <w:pPr>
        <w:ind w:left="5895" w:hanging="180"/>
      </w:pPr>
      <w:rPr>
        <w:rFonts w:cs="Times New Roman"/>
      </w:rPr>
    </w:lvl>
    <w:lvl w:ilvl="6">
      <w:start w:val="1"/>
      <w:numFmt w:val="decimal"/>
      <w:lvlText w:val="%7."/>
      <w:lvlJc w:val="left"/>
      <w:pPr>
        <w:ind w:left="6615" w:hanging="360"/>
      </w:pPr>
      <w:rPr>
        <w:rFonts w:cs="Times New Roman"/>
      </w:rPr>
    </w:lvl>
    <w:lvl w:ilvl="7">
      <w:start w:val="1"/>
      <w:numFmt w:val="lowerLetter"/>
      <w:lvlText w:val="%8."/>
      <w:lvlJc w:val="left"/>
      <w:pPr>
        <w:ind w:left="7335" w:hanging="360"/>
      </w:pPr>
      <w:rPr>
        <w:rFonts w:cs="Times New Roman"/>
      </w:rPr>
    </w:lvl>
    <w:lvl w:ilvl="8">
      <w:start w:val="1"/>
      <w:numFmt w:val="lowerRoman"/>
      <w:lvlText w:val="%9."/>
      <w:lvlJc w:val="right"/>
      <w:pPr>
        <w:ind w:left="8055" w:hanging="180"/>
      </w:pPr>
      <w:rPr>
        <w:rFonts w:cs="Times New Roman"/>
      </w:rPr>
    </w:lvl>
  </w:abstractNum>
  <w:abstractNum w:abstractNumId="192">
    <w:nsid w:val="00000105"/>
    <w:multiLevelType w:val="multilevel"/>
    <w:tmpl w:val="00000105"/>
    <w:lvl w:ilvl="0">
      <w:start w:val="1"/>
      <w:numFmt w:val="upperRoman"/>
      <w:lvlText w:val="BAB %1"/>
      <w:lvlJc w:val="left"/>
      <w:pPr>
        <w:tabs>
          <w:tab w:val="num" w:pos="1440"/>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3.%4"/>
      <w:lvlJc w:val="left"/>
      <w:pPr>
        <w:tabs>
          <w:tab w:val="num" w:pos="766"/>
        </w:tabs>
        <w:ind w:left="766" w:hanging="624"/>
      </w:pPr>
      <w:rPr>
        <w:rFonts w:hint="default"/>
        <w:b w:val="0"/>
        <w:i w:val="0"/>
        <w:caps w:val="0"/>
        <w:strike w:val="0"/>
        <w:dstrike w:val="0"/>
        <w:outline w:val="0"/>
        <w:shadow w:val="0"/>
        <w:emboss w:val="0"/>
        <w:imprint w:val="0"/>
        <w:vanish w:val="0"/>
        <w:color w:val="auto"/>
        <w:sz w:val="24"/>
        <w:szCs w:val="24"/>
        <w:vertAlign w:val="baseline"/>
        <w:lang w:val="fi-FI"/>
      </w:rPr>
    </w:lvl>
    <w:lvl w:ilvl="4">
      <w:start w:val="1"/>
      <w:numFmt w:val="lowerLetter"/>
      <w:lvlText w:val="%5."/>
      <w:lvlJc w:val="left"/>
      <w:pPr>
        <w:tabs>
          <w:tab w:val="num" w:pos="360"/>
        </w:tabs>
        <w:ind w:left="340" w:hanging="340"/>
      </w:pPr>
      <w:rPr>
        <w:rFonts w:hint="default"/>
        <w:b w:val="0"/>
        <w:i w:val="0"/>
        <w:strike w:val="0"/>
        <w:color w:val="auto"/>
        <w:sz w:val="24"/>
        <w:szCs w:val="24"/>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193">
    <w:nsid w:val="00000106"/>
    <w:multiLevelType w:val="multilevel"/>
    <w:tmpl w:val="00000106"/>
    <w:lvl w:ilvl="0">
      <w:start w:val="1"/>
      <w:numFmt w:val="decimal"/>
      <w:lvlText w:val="35.%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4">
    <w:nsid w:val="00000107"/>
    <w:multiLevelType w:val="multilevel"/>
    <w:tmpl w:val="00000107"/>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95">
    <w:nsid w:val="00000108"/>
    <w:multiLevelType w:val="multilevel"/>
    <w:tmpl w:val="2BE2C8B2"/>
    <w:lvl w:ilvl="0">
      <w:start w:val="1"/>
      <w:numFmt w:val="decimal"/>
      <w:lvlText w:val="24.%1"/>
      <w:lvlJc w:val="left"/>
      <w:pPr>
        <w:ind w:left="360" w:hanging="360"/>
      </w:pPr>
      <w:rPr>
        <w:rFonts w:cs="Times New Roman" w:hint="default"/>
        <w:b w:val="0"/>
        <w:i w:val="0"/>
        <w:color w:val="auto"/>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6">
    <w:nsid w:val="00000109"/>
    <w:multiLevelType w:val="multilevel"/>
    <w:tmpl w:val="00000109"/>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7">
    <w:nsid w:val="0000010A"/>
    <w:multiLevelType w:val="multilevel"/>
    <w:tmpl w:val="0000010A"/>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8">
    <w:nsid w:val="0000010B"/>
    <w:multiLevelType w:val="multilevel"/>
    <w:tmpl w:val="0000010B"/>
    <w:lvl w:ilvl="0">
      <w:start w:val="1"/>
      <w:numFmt w:val="decimal"/>
      <w:lvlText w:val="%1."/>
      <w:lvlJc w:val="left"/>
      <w:pPr>
        <w:ind w:left="720" w:hanging="360"/>
      </w:pPr>
      <w:rPr>
        <w:rFonts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9">
    <w:nsid w:val="0000010C"/>
    <w:multiLevelType w:val="multilevel"/>
    <w:tmpl w:val="0000010C"/>
    <w:lvl w:ilvl="0">
      <w:start w:val="1"/>
      <w:numFmt w:val="lowerLetter"/>
      <w:lvlText w:val="%1."/>
      <w:lvlJc w:val="left"/>
      <w:pPr>
        <w:tabs>
          <w:tab w:val="num" w:pos="420"/>
        </w:tabs>
        <w:ind w:left="720" w:hanging="360"/>
      </w:pPr>
    </w:lvl>
    <w:lvl w:ilvl="1">
      <w:start w:val="1"/>
      <w:numFmt w:val="lowerLetter"/>
      <w:lvlText w:val="%2."/>
      <w:lvlJc w:val="left"/>
      <w:pPr>
        <w:tabs>
          <w:tab w:val="num" w:pos="420"/>
        </w:tabs>
        <w:ind w:left="1440" w:hanging="360"/>
      </w:pPr>
    </w:lvl>
    <w:lvl w:ilvl="2">
      <w:start w:val="1"/>
      <w:numFmt w:val="lowerRoman"/>
      <w:lvlText w:val="%3."/>
      <w:lvlJc w:val="right"/>
      <w:pPr>
        <w:tabs>
          <w:tab w:val="num" w:pos="420"/>
        </w:tabs>
        <w:ind w:left="2160" w:hanging="180"/>
      </w:pPr>
    </w:lvl>
    <w:lvl w:ilvl="3">
      <w:start w:val="1"/>
      <w:numFmt w:val="decimal"/>
      <w:lvlText w:val="%4."/>
      <w:lvlJc w:val="left"/>
      <w:pPr>
        <w:tabs>
          <w:tab w:val="num" w:pos="420"/>
        </w:tabs>
        <w:ind w:left="2880" w:hanging="360"/>
      </w:pPr>
    </w:lvl>
    <w:lvl w:ilvl="4">
      <w:start w:val="1"/>
      <w:numFmt w:val="lowerLetter"/>
      <w:lvlText w:val="%5."/>
      <w:lvlJc w:val="left"/>
      <w:pPr>
        <w:tabs>
          <w:tab w:val="num" w:pos="420"/>
        </w:tabs>
        <w:ind w:left="3600" w:hanging="360"/>
      </w:pPr>
    </w:lvl>
    <w:lvl w:ilvl="5">
      <w:start w:val="1"/>
      <w:numFmt w:val="lowerRoman"/>
      <w:lvlText w:val="%6."/>
      <w:lvlJc w:val="right"/>
      <w:pPr>
        <w:tabs>
          <w:tab w:val="num" w:pos="420"/>
        </w:tabs>
        <w:ind w:left="4320" w:hanging="180"/>
      </w:pPr>
    </w:lvl>
    <w:lvl w:ilvl="6">
      <w:start w:val="1"/>
      <w:numFmt w:val="decimal"/>
      <w:lvlText w:val="%7."/>
      <w:lvlJc w:val="left"/>
      <w:pPr>
        <w:tabs>
          <w:tab w:val="num" w:pos="420"/>
        </w:tabs>
        <w:ind w:left="5040" w:hanging="360"/>
      </w:pPr>
    </w:lvl>
    <w:lvl w:ilvl="7">
      <w:start w:val="1"/>
      <w:numFmt w:val="lowerLetter"/>
      <w:lvlText w:val="%8."/>
      <w:lvlJc w:val="left"/>
      <w:pPr>
        <w:tabs>
          <w:tab w:val="num" w:pos="420"/>
        </w:tabs>
        <w:ind w:left="5760" w:hanging="360"/>
      </w:pPr>
    </w:lvl>
    <w:lvl w:ilvl="8">
      <w:start w:val="1"/>
      <w:numFmt w:val="lowerRoman"/>
      <w:lvlText w:val="%9."/>
      <w:lvlJc w:val="right"/>
      <w:pPr>
        <w:tabs>
          <w:tab w:val="num" w:pos="420"/>
        </w:tabs>
        <w:ind w:left="6480" w:hanging="180"/>
      </w:pPr>
    </w:lvl>
  </w:abstractNum>
  <w:abstractNum w:abstractNumId="200">
    <w:nsid w:val="0000010E"/>
    <w:multiLevelType w:val="multilevel"/>
    <w:tmpl w:val="0000010E"/>
    <w:lvl w:ilvl="0">
      <w:start w:val="1"/>
      <w:numFmt w:val="upperRoman"/>
      <w:lvlText w:val="BAB %1"/>
      <w:lvlJc w:val="left"/>
      <w:pPr>
        <w:tabs>
          <w:tab w:val="num" w:pos="1440"/>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3.%4"/>
      <w:lvlJc w:val="left"/>
      <w:pPr>
        <w:tabs>
          <w:tab w:val="num" w:pos="766"/>
        </w:tabs>
        <w:ind w:left="766" w:hanging="624"/>
      </w:pPr>
      <w:rPr>
        <w:rFonts w:hint="default"/>
        <w:b w:val="0"/>
        <w:i w:val="0"/>
        <w:caps w:val="0"/>
        <w:strike w:val="0"/>
        <w:dstrike w:val="0"/>
        <w:outline w:val="0"/>
        <w:shadow w:val="0"/>
        <w:emboss w:val="0"/>
        <w:imprint w:val="0"/>
        <w:vanish w:val="0"/>
        <w:color w:val="auto"/>
        <w:sz w:val="24"/>
        <w:szCs w:val="24"/>
        <w:vertAlign w:val="baseline"/>
        <w:lang w:val="fi-FI"/>
      </w:rPr>
    </w:lvl>
    <w:lvl w:ilvl="4">
      <w:start w:val="1"/>
      <w:numFmt w:val="lowerLetter"/>
      <w:lvlText w:val="%5."/>
      <w:lvlJc w:val="left"/>
      <w:pPr>
        <w:tabs>
          <w:tab w:val="num" w:pos="984"/>
        </w:tabs>
        <w:ind w:left="964" w:hanging="340"/>
      </w:pPr>
      <w:rPr>
        <w:rFonts w:hint="default"/>
        <w:b w:val="0"/>
        <w:i w:val="0"/>
        <w:strike w:val="0"/>
        <w:color w:val="auto"/>
        <w:sz w:val="17"/>
        <w:szCs w:val="17"/>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201">
    <w:nsid w:val="0000010F"/>
    <w:multiLevelType w:val="multilevel"/>
    <w:tmpl w:val="0000010F"/>
    <w:lvl w:ilvl="0">
      <w:start w:val="1"/>
      <w:numFmt w:val="decimal"/>
      <w:lvlText w:val="%1."/>
      <w:lvlJc w:val="left"/>
      <w:pPr>
        <w:ind w:left="720" w:hanging="360"/>
      </w:pPr>
      <w:rPr>
        <w:strike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2">
    <w:nsid w:val="00000110"/>
    <w:multiLevelType w:val="multilevel"/>
    <w:tmpl w:val="EA382A2C"/>
    <w:lvl w:ilvl="0">
      <w:start w:val="1"/>
      <w:numFmt w:val="lowerLetter"/>
      <w:lvlText w:val="%1."/>
      <w:lvlJc w:val="left"/>
      <w:pPr>
        <w:ind w:left="1440" w:hanging="360"/>
      </w:pPr>
    </w:lvl>
    <w:lvl w:ilvl="1">
      <w:start w:val="1"/>
      <w:numFmt w:val="decimal"/>
      <w:lvlText w:val="52.%2"/>
      <w:lvlJc w:val="left"/>
      <w:pPr>
        <w:ind w:left="2310" w:hanging="510"/>
      </w:pPr>
      <w:rPr>
        <w:rFonts w:hint="default"/>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03">
    <w:nsid w:val="00000111"/>
    <w:multiLevelType w:val="multilevel"/>
    <w:tmpl w:val="00000111"/>
    <w:lvl w:ilvl="0">
      <w:start w:val="3"/>
      <w:numFmt w:val="upperRoman"/>
      <w:lvlText w:val="BAB %1"/>
      <w:lvlJc w:val="left"/>
      <w:pPr>
        <w:tabs>
          <w:tab w:val="num" w:pos="1440"/>
        </w:tabs>
        <w:ind w:left="360" w:hanging="360"/>
      </w:pPr>
      <w:rPr>
        <w:rFonts w:ascii="Arial" w:hAnsi="Arial" w:hint="default"/>
        <w:b/>
        <w:i w:val="0"/>
        <w:caps w:val="0"/>
        <w:strike w:val="0"/>
        <w:dstrike w:val="0"/>
        <w:shadow w:val="0"/>
        <w:emboss w:val="0"/>
        <w:imprint w:val="0"/>
        <w:vanish w:val="0"/>
        <w:color w:val="auto"/>
        <w:sz w:val="24"/>
        <w:vertAlign w:val="baseline"/>
      </w:rPr>
    </w:lvl>
    <w:lvl w:ilvl="1">
      <w:start w:val="6"/>
      <w:numFmt w:val="upperLetter"/>
      <w:lvlText w:val="%2."/>
      <w:lvlJc w:val="left"/>
      <w:pPr>
        <w:tabs>
          <w:tab w:val="num" w:pos="567"/>
        </w:tabs>
        <w:ind w:left="567" w:hanging="567"/>
      </w:pPr>
      <w:rPr>
        <w:rFonts w:ascii="Arial" w:hAnsi="Arial" w:cs="Arial" w:hint="default"/>
        <w:b/>
        <w:i w:val="0"/>
        <w:caps w:val="0"/>
        <w:strike w:val="0"/>
        <w:dstrike w:val="0"/>
        <w:shadow w:val="0"/>
        <w:emboss w:val="0"/>
        <w:imprint w:val="0"/>
        <w:vanish w:val="0"/>
        <w:color w:val="auto"/>
        <w:sz w:val="22"/>
        <w:vertAlign w:val="baseline"/>
      </w:rPr>
    </w:lvl>
    <w:lvl w:ilvl="2">
      <w:start w:val="55"/>
      <w:numFmt w:val="decimal"/>
      <w:lvlText w:val="%3."/>
      <w:lvlJc w:val="left"/>
      <w:pPr>
        <w:tabs>
          <w:tab w:val="num" w:pos="567"/>
        </w:tabs>
        <w:ind w:left="567" w:hanging="567"/>
      </w:pPr>
      <w:rPr>
        <w:rFonts w:ascii="Arial" w:hAnsi="Arial" w:hint="default"/>
        <w:b/>
        <w:i w:val="0"/>
        <w:sz w:val="24"/>
      </w:rPr>
    </w:lvl>
    <w:lvl w:ilvl="3">
      <w:start w:val="1"/>
      <w:numFmt w:val="decimal"/>
      <w:lvlText w:val="%3.%4."/>
      <w:lvlJc w:val="left"/>
      <w:pPr>
        <w:tabs>
          <w:tab w:val="num" w:pos="624"/>
        </w:tabs>
        <w:ind w:left="624" w:hanging="624"/>
      </w:pPr>
      <w:rPr>
        <w:rFonts w:ascii="Arial" w:hAnsi="Arial" w:hint="default"/>
        <w:b w:val="0"/>
        <w:i w:val="0"/>
        <w:caps w:val="0"/>
        <w:strike w:val="0"/>
        <w:dstrike w:val="0"/>
        <w:outline w:val="0"/>
        <w:shadow w:val="0"/>
        <w:emboss w:val="0"/>
        <w:imprint w:val="0"/>
        <w:vanish w:val="0"/>
        <w:color w:val="auto"/>
        <w:sz w:val="24"/>
        <w:vertAlign w:val="baseline"/>
      </w:rPr>
    </w:lvl>
    <w:lvl w:ilvl="4">
      <w:start w:val="1"/>
      <w:numFmt w:val="decimal"/>
      <w:lvlText w:val="%5."/>
      <w:lvlJc w:val="left"/>
      <w:pPr>
        <w:tabs>
          <w:tab w:val="num" w:pos="984"/>
        </w:tabs>
        <w:ind w:left="964" w:hanging="340"/>
      </w:pPr>
      <w:rPr>
        <w:rFonts w:hint="default"/>
        <w:b w:val="0"/>
        <w:i w:val="0"/>
        <w:color w:val="auto"/>
        <w:sz w:val="24"/>
        <w:szCs w:val="24"/>
      </w:rPr>
    </w:lvl>
    <w:lvl w:ilvl="5">
      <w:start w:val="1"/>
      <w:numFmt w:val="decimal"/>
      <w:lvlText w:val="%6)."/>
      <w:lvlJc w:val="left"/>
      <w:pPr>
        <w:tabs>
          <w:tab w:val="num" w:pos="1474"/>
        </w:tabs>
        <w:ind w:left="1474" w:hanging="510"/>
      </w:pPr>
      <w:rPr>
        <w:rFonts w:hint="default"/>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204">
    <w:nsid w:val="00000112"/>
    <w:multiLevelType w:val="multilevel"/>
    <w:tmpl w:val="26BAF87C"/>
    <w:lvl w:ilvl="0">
      <w:start w:val="1"/>
      <w:numFmt w:val="decimal"/>
      <w:lvlText w:val="34.%1"/>
      <w:lvlJc w:val="left"/>
      <w:pPr>
        <w:ind w:left="2160" w:hanging="360"/>
      </w:pPr>
      <w:rPr>
        <w:rFonts w:hint="default"/>
        <w:b w:val="0"/>
        <w:i w:val="0"/>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5">
    <w:nsid w:val="00000113"/>
    <w:multiLevelType w:val="multilevel"/>
    <w:tmpl w:val="CFF81CC2"/>
    <w:lvl w:ilvl="0">
      <w:start w:val="5"/>
      <w:numFmt w:val="decimal"/>
      <w:lvlText w:val="%1."/>
      <w:lvlJc w:val="left"/>
      <w:pPr>
        <w:tabs>
          <w:tab w:val="num" w:pos="360"/>
        </w:tabs>
        <w:ind w:left="340" w:hanging="340"/>
      </w:pPr>
      <w:rPr>
        <w:rFonts w:ascii="Times New Roman" w:hAnsi="Times New Roman" w:hint="default"/>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2"/>
        <w:szCs w:val="22"/>
        <w:vertAlign w:val="baseline"/>
      </w:rPr>
    </w:lvl>
    <w:lvl w:ilvl="2">
      <w:start w:val="5"/>
      <w:numFmt w:val="decimal"/>
      <w:lvlText w:val="%3."/>
      <w:lvlJc w:val="left"/>
      <w:pPr>
        <w:tabs>
          <w:tab w:val="num" w:pos="567"/>
        </w:tabs>
        <w:ind w:left="567" w:hanging="567"/>
      </w:pPr>
      <w:rPr>
        <w:rFonts w:ascii="Footlight MT Light" w:hAnsi="Footlight MT Light" w:cs="Arial" w:hint="default"/>
        <w:b/>
        <w:i w:val="0"/>
        <w:sz w:val="24"/>
        <w:szCs w:val="24"/>
      </w:rPr>
    </w:lvl>
    <w:lvl w:ilvl="3">
      <w:start w:val="1"/>
      <w:numFmt w:val="decimal"/>
      <w:lvlText w:val="%3.%4."/>
      <w:lvlJc w:val="left"/>
      <w:pPr>
        <w:tabs>
          <w:tab w:val="num" w:pos="454"/>
        </w:tabs>
        <w:ind w:left="454" w:hanging="454"/>
      </w:pPr>
      <w:rPr>
        <w:rFonts w:ascii="Footlight MT Light" w:hAnsi="Footlight MT Light" w:cs="Arial" w:hint="default"/>
        <w:b w:val="0"/>
        <w:i w:val="0"/>
        <w:caps w:val="0"/>
        <w:strike w:val="0"/>
        <w:dstrike w:val="0"/>
        <w:outline w:val="0"/>
        <w:shadow w:val="0"/>
        <w:emboss w:val="0"/>
        <w:imprint w:val="0"/>
        <w:vanish w:val="0"/>
        <w:color w:val="auto"/>
        <w:sz w:val="24"/>
        <w:szCs w:val="24"/>
        <w:vertAlign w:val="baseline"/>
      </w:rPr>
    </w:lvl>
    <w:lvl w:ilvl="4">
      <w:start w:val="1"/>
      <w:numFmt w:val="decimal"/>
      <w:lvlText w:val="19.%5"/>
      <w:lvlJc w:val="left"/>
      <w:pPr>
        <w:tabs>
          <w:tab w:val="num" w:pos="794"/>
        </w:tabs>
        <w:ind w:left="794" w:hanging="340"/>
      </w:pPr>
      <w:rPr>
        <w:rFonts w:cs="Times New Roman" w:hint="default"/>
        <w:b w:val="0"/>
        <w:i w:val="0"/>
        <w:strike w:val="0"/>
        <w:dstrike w:val="0"/>
        <w:color w:val="auto"/>
        <w:sz w:val="24"/>
        <w:szCs w:val="24"/>
      </w:rPr>
    </w:lvl>
    <w:lvl w:ilvl="5">
      <w:start w:val="1"/>
      <w:numFmt w:val="decimal"/>
      <w:lvlText w:val="%6)."/>
      <w:lvlJc w:val="left"/>
      <w:pPr>
        <w:tabs>
          <w:tab w:val="num" w:pos="1134"/>
        </w:tabs>
        <w:ind w:left="1134" w:hanging="340"/>
      </w:pPr>
      <w:rPr>
        <w:rFonts w:ascii="Times New Roman" w:hAnsi="Times New Roman" w:hint="default"/>
        <w:b w:val="0"/>
        <w:i w:val="0"/>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206">
    <w:nsid w:val="00000114"/>
    <w:multiLevelType w:val="multilevel"/>
    <w:tmpl w:val="00000114"/>
    <w:lvl w:ilvl="0">
      <w:start w:val="1"/>
      <w:numFmt w:val="upperLetter"/>
      <w:lvlText w:val="%1."/>
      <w:lvlJc w:val="left"/>
      <w:pPr>
        <w:ind w:left="720" w:hanging="360"/>
      </w:pPr>
      <w:rPr>
        <w:rFonts w:ascii="Footlight MT Light" w:hAnsi="Footlight MT Light" w:hint="default"/>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7">
    <w:nsid w:val="00000115"/>
    <w:multiLevelType w:val="multilevel"/>
    <w:tmpl w:val="00000115"/>
    <w:lvl w:ilvl="0">
      <w:start w:val="1"/>
      <w:numFmt w:val="decimal"/>
      <w:lvlText w:val="%1)"/>
      <w:lvlJc w:val="left"/>
      <w:pPr>
        <w:ind w:left="1395" w:hanging="360"/>
      </w:pPr>
    </w:lvl>
    <w:lvl w:ilvl="1">
      <w:start w:val="1"/>
      <w:numFmt w:val="lowerLetter"/>
      <w:lvlText w:val="%2."/>
      <w:lvlJc w:val="left"/>
      <w:pPr>
        <w:ind w:left="2115" w:hanging="360"/>
      </w:pPr>
    </w:lvl>
    <w:lvl w:ilvl="2">
      <w:start w:val="1"/>
      <w:numFmt w:val="lowerRoman"/>
      <w:lvlText w:val="%3."/>
      <w:lvlJc w:val="right"/>
      <w:pPr>
        <w:ind w:left="2835" w:hanging="180"/>
      </w:pPr>
    </w:lvl>
    <w:lvl w:ilvl="3">
      <w:start w:val="1"/>
      <w:numFmt w:val="decimal"/>
      <w:lvlText w:val="%4."/>
      <w:lvlJc w:val="left"/>
      <w:pPr>
        <w:ind w:left="3555" w:hanging="360"/>
      </w:pPr>
    </w:lvl>
    <w:lvl w:ilvl="4">
      <w:start w:val="1"/>
      <w:numFmt w:val="lowerLetter"/>
      <w:lvlText w:val="%5."/>
      <w:lvlJc w:val="left"/>
      <w:pPr>
        <w:ind w:left="4275" w:hanging="360"/>
      </w:pPr>
    </w:lvl>
    <w:lvl w:ilvl="5">
      <w:start w:val="1"/>
      <w:numFmt w:val="decimal"/>
      <w:lvlText w:val="%6)"/>
      <w:lvlJc w:val="left"/>
      <w:pPr>
        <w:ind w:left="4995" w:hanging="180"/>
      </w:pPr>
      <w:rPr>
        <w:sz w:val="24"/>
        <w:szCs w:val="24"/>
      </w:rPr>
    </w:lvl>
    <w:lvl w:ilvl="6">
      <w:start w:val="1"/>
      <w:numFmt w:val="decimal"/>
      <w:lvlText w:val="%7."/>
      <w:lvlJc w:val="left"/>
      <w:pPr>
        <w:ind w:left="5715" w:hanging="360"/>
      </w:pPr>
    </w:lvl>
    <w:lvl w:ilvl="7">
      <w:start w:val="1"/>
      <w:numFmt w:val="lowerLetter"/>
      <w:lvlText w:val="%8."/>
      <w:lvlJc w:val="left"/>
      <w:pPr>
        <w:ind w:left="6435" w:hanging="360"/>
      </w:pPr>
    </w:lvl>
    <w:lvl w:ilvl="8">
      <w:start w:val="1"/>
      <w:numFmt w:val="lowerRoman"/>
      <w:lvlText w:val="%9."/>
      <w:lvlJc w:val="right"/>
      <w:pPr>
        <w:ind w:left="7155" w:hanging="180"/>
      </w:pPr>
    </w:lvl>
  </w:abstractNum>
  <w:abstractNum w:abstractNumId="208">
    <w:nsid w:val="00000117"/>
    <w:multiLevelType w:val="multilevel"/>
    <w:tmpl w:val="00000117"/>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09">
    <w:nsid w:val="00000118"/>
    <w:multiLevelType w:val="multilevel"/>
    <w:tmpl w:val="0000011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0">
    <w:nsid w:val="00000119"/>
    <w:multiLevelType w:val="multilevel"/>
    <w:tmpl w:val="00000119"/>
    <w:lvl w:ilvl="0">
      <w:start w:val="1"/>
      <w:numFmt w:val="lowerLetter"/>
      <w:lvlText w:val="%1."/>
      <w:lvlJc w:val="left"/>
      <w:pPr>
        <w:ind w:left="1424" w:hanging="180"/>
      </w:pPr>
      <w:rPr>
        <w:rFonts w:cs="Times New Roman" w:hint="default"/>
        <w:strike w:val="0"/>
        <w:color w:val="auto"/>
        <w:sz w:val="24"/>
        <w:szCs w:val="24"/>
      </w:rPr>
    </w:lvl>
    <w:lvl w:ilvl="1">
      <w:start w:val="1"/>
      <w:numFmt w:val="lowerLetter"/>
      <w:lvlText w:val="%2."/>
      <w:lvlJc w:val="left"/>
      <w:pPr>
        <w:ind w:left="704" w:hanging="360"/>
      </w:pPr>
    </w:lvl>
    <w:lvl w:ilvl="2">
      <w:start w:val="1"/>
      <w:numFmt w:val="lowerRoman"/>
      <w:lvlText w:val="%3."/>
      <w:lvlJc w:val="right"/>
      <w:pPr>
        <w:ind w:left="1424" w:hanging="180"/>
      </w:pPr>
    </w:lvl>
    <w:lvl w:ilvl="3">
      <w:start w:val="1"/>
      <w:numFmt w:val="decimal"/>
      <w:lvlText w:val="%4."/>
      <w:lvlJc w:val="left"/>
      <w:pPr>
        <w:ind w:left="2144" w:hanging="360"/>
      </w:pPr>
    </w:lvl>
    <w:lvl w:ilvl="4">
      <w:start w:val="1"/>
      <w:numFmt w:val="lowerLetter"/>
      <w:lvlText w:val="%5."/>
      <w:lvlJc w:val="left"/>
      <w:pPr>
        <w:ind w:left="2864" w:hanging="360"/>
      </w:pPr>
    </w:lvl>
    <w:lvl w:ilvl="5">
      <w:start w:val="1"/>
      <w:numFmt w:val="lowerRoman"/>
      <w:lvlText w:val="%6."/>
      <w:lvlJc w:val="right"/>
      <w:pPr>
        <w:ind w:left="3584" w:hanging="180"/>
      </w:pPr>
    </w:lvl>
    <w:lvl w:ilvl="6">
      <w:start w:val="1"/>
      <w:numFmt w:val="decimal"/>
      <w:lvlText w:val="%7."/>
      <w:lvlJc w:val="left"/>
      <w:pPr>
        <w:ind w:left="4304" w:hanging="360"/>
      </w:pPr>
    </w:lvl>
    <w:lvl w:ilvl="7">
      <w:start w:val="1"/>
      <w:numFmt w:val="lowerLetter"/>
      <w:lvlText w:val="%8."/>
      <w:lvlJc w:val="left"/>
      <w:pPr>
        <w:ind w:left="5024" w:hanging="360"/>
      </w:pPr>
    </w:lvl>
    <w:lvl w:ilvl="8">
      <w:start w:val="1"/>
      <w:numFmt w:val="lowerRoman"/>
      <w:lvlText w:val="%9."/>
      <w:lvlJc w:val="right"/>
      <w:pPr>
        <w:ind w:left="5744" w:hanging="180"/>
      </w:pPr>
    </w:lvl>
  </w:abstractNum>
  <w:abstractNum w:abstractNumId="211">
    <w:nsid w:val="0000011A"/>
    <w:multiLevelType w:val="multilevel"/>
    <w:tmpl w:val="0000011A"/>
    <w:lvl w:ilvl="0">
      <w:start w:val="1"/>
      <w:numFmt w:val="decimal"/>
      <w:lvlText w:val="29.%1"/>
      <w:lvlJc w:val="left"/>
      <w:pPr>
        <w:ind w:left="720" w:hanging="360"/>
      </w:pPr>
      <w:rPr>
        <w:rFonts w:hint="default"/>
        <w:b w:val="0"/>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2">
    <w:nsid w:val="00311849"/>
    <w:multiLevelType w:val="hybridMultilevel"/>
    <w:tmpl w:val="8BCA4F24"/>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13">
    <w:nsid w:val="003776AE"/>
    <w:multiLevelType w:val="hybridMultilevel"/>
    <w:tmpl w:val="92042F04"/>
    <w:lvl w:ilvl="0" w:tplc="34E45606">
      <w:start w:val="1"/>
      <w:numFmt w:val="decimal"/>
      <w:lvlText w:val="%1."/>
      <w:lvlJc w:val="left"/>
      <w:pPr>
        <w:ind w:left="893" w:hanging="360"/>
      </w:pPr>
      <w:rPr>
        <w:rFonts w:ascii="Footlight MT Light" w:hAnsi="Footlight MT Light" w:cs="Arial" w:hint="default"/>
        <w:b w:val="0"/>
        <w:bCs w:val="0"/>
        <w:i w:val="0"/>
        <w:iCs w:val="0"/>
        <w:color w:val="auto"/>
        <w:sz w:val="24"/>
        <w:szCs w:val="24"/>
      </w:rPr>
    </w:lvl>
    <w:lvl w:ilvl="1" w:tplc="04210019" w:tentative="1">
      <w:start w:val="1"/>
      <w:numFmt w:val="lowerLetter"/>
      <w:lvlText w:val="%2."/>
      <w:lvlJc w:val="left"/>
      <w:pPr>
        <w:ind w:left="1613" w:hanging="360"/>
      </w:pPr>
    </w:lvl>
    <w:lvl w:ilvl="2" w:tplc="0421001B" w:tentative="1">
      <w:start w:val="1"/>
      <w:numFmt w:val="lowerRoman"/>
      <w:lvlText w:val="%3."/>
      <w:lvlJc w:val="right"/>
      <w:pPr>
        <w:ind w:left="2333" w:hanging="180"/>
      </w:pPr>
    </w:lvl>
    <w:lvl w:ilvl="3" w:tplc="0421000F" w:tentative="1">
      <w:start w:val="1"/>
      <w:numFmt w:val="decimal"/>
      <w:lvlText w:val="%4."/>
      <w:lvlJc w:val="left"/>
      <w:pPr>
        <w:ind w:left="3053" w:hanging="360"/>
      </w:pPr>
    </w:lvl>
    <w:lvl w:ilvl="4" w:tplc="04210019" w:tentative="1">
      <w:start w:val="1"/>
      <w:numFmt w:val="lowerLetter"/>
      <w:lvlText w:val="%5."/>
      <w:lvlJc w:val="left"/>
      <w:pPr>
        <w:ind w:left="3773" w:hanging="360"/>
      </w:pPr>
    </w:lvl>
    <w:lvl w:ilvl="5" w:tplc="0421001B" w:tentative="1">
      <w:start w:val="1"/>
      <w:numFmt w:val="lowerRoman"/>
      <w:lvlText w:val="%6."/>
      <w:lvlJc w:val="right"/>
      <w:pPr>
        <w:ind w:left="4493" w:hanging="180"/>
      </w:pPr>
    </w:lvl>
    <w:lvl w:ilvl="6" w:tplc="0421000F" w:tentative="1">
      <w:start w:val="1"/>
      <w:numFmt w:val="decimal"/>
      <w:lvlText w:val="%7."/>
      <w:lvlJc w:val="left"/>
      <w:pPr>
        <w:ind w:left="5213" w:hanging="360"/>
      </w:pPr>
    </w:lvl>
    <w:lvl w:ilvl="7" w:tplc="04210019" w:tentative="1">
      <w:start w:val="1"/>
      <w:numFmt w:val="lowerLetter"/>
      <w:lvlText w:val="%8."/>
      <w:lvlJc w:val="left"/>
      <w:pPr>
        <w:ind w:left="5933" w:hanging="360"/>
      </w:pPr>
    </w:lvl>
    <w:lvl w:ilvl="8" w:tplc="0421001B" w:tentative="1">
      <w:start w:val="1"/>
      <w:numFmt w:val="lowerRoman"/>
      <w:lvlText w:val="%9."/>
      <w:lvlJc w:val="right"/>
      <w:pPr>
        <w:ind w:left="6653" w:hanging="180"/>
      </w:pPr>
    </w:lvl>
  </w:abstractNum>
  <w:abstractNum w:abstractNumId="214">
    <w:nsid w:val="005E3A4A"/>
    <w:multiLevelType w:val="multilevel"/>
    <w:tmpl w:val="22D4873A"/>
    <w:lvl w:ilvl="0">
      <w:start w:val="1"/>
      <w:numFmt w:val="upperRoman"/>
      <w:lvlText w:val="BAB %1"/>
      <w:lvlJc w:val="left"/>
      <w:pPr>
        <w:tabs>
          <w:tab w:val="num" w:pos="1440"/>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3.%4"/>
      <w:lvlJc w:val="left"/>
      <w:pPr>
        <w:tabs>
          <w:tab w:val="num" w:pos="766"/>
        </w:tabs>
        <w:ind w:left="766" w:hanging="624"/>
      </w:pPr>
      <w:rPr>
        <w:rFonts w:hint="default"/>
        <w:b w:val="0"/>
        <w:i w:val="0"/>
        <w:caps w:val="0"/>
        <w:strike w:val="0"/>
        <w:dstrike w:val="0"/>
        <w:outline w:val="0"/>
        <w:shadow w:val="0"/>
        <w:emboss w:val="0"/>
        <w:imprint w:val="0"/>
        <w:vanish w:val="0"/>
        <w:color w:val="auto"/>
        <w:sz w:val="24"/>
        <w:szCs w:val="24"/>
        <w:vertAlign w:val="baseline"/>
      </w:rPr>
    </w:lvl>
    <w:lvl w:ilvl="4">
      <w:start w:val="1"/>
      <w:numFmt w:val="lowerLetter"/>
      <w:lvlText w:val="%5."/>
      <w:lvlJc w:val="left"/>
      <w:pPr>
        <w:tabs>
          <w:tab w:val="num" w:pos="984"/>
        </w:tabs>
        <w:ind w:left="964" w:hanging="340"/>
      </w:pPr>
      <w:rPr>
        <w:rFonts w:hint="default"/>
        <w:b w:val="0"/>
        <w:i w:val="0"/>
        <w:strike w:val="0"/>
        <w:color w:val="auto"/>
        <w:sz w:val="17"/>
        <w:szCs w:val="17"/>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215">
    <w:nsid w:val="006149D1"/>
    <w:multiLevelType w:val="hybridMultilevel"/>
    <w:tmpl w:val="39D62E2A"/>
    <w:lvl w:ilvl="0" w:tplc="905CC4AE">
      <w:start w:val="1"/>
      <w:numFmt w:val="decimal"/>
      <w:lvlText w:val="%1)"/>
      <w:lvlJc w:val="left"/>
      <w:pPr>
        <w:ind w:left="6314" w:hanging="360"/>
      </w:pPr>
      <w:rPr>
        <w:rFonts w:hint="default"/>
        <w:b w:val="0"/>
        <w:sz w:val="26"/>
        <w:szCs w:val="26"/>
      </w:rPr>
    </w:lvl>
    <w:lvl w:ilvl="1" w:tplc="04210019" w:tentative="1">
      <w:start w:val="1"/>
      <w:numFmt w:val="lowerLetter"/>
      <w:lvlText w:val="%2."/>
      <w:lvlJc w:val="left"/>
      <w:pPr>
        <w:ind w:left="3060" w:hanging="360"/>
      </w:pPr>
    </w:lvl>
    <w:lvl w:ilvl="2" w:tplc="0421001B">
      <w:start w:val="1"/>
      <w:numFmt w:val="lowerRoman"/>
      <w:lvlText w:val="%3."/>
      <w:lvlJc w:val="right"/>
      <w:pPr>
        <w:ind w:left="3780" w:hanging="180"/>
      </w:pPr>
    </w:lvl>
    <w:lvl w:ilvl="3" w:tplc="0421000F" w:tentative="1">
      <w:start w:val="1"/>
      <w:numFmt w:val="decimal"/>
      <w:lvlText w:val="%4."/>
      <w:lvlJc w:val="left"/>
      <w:pPr>
        <w:ind w:left="4500" w:hanging="360"/>
      </w:pPr>
    </w:lvl>
    <w:lvl w:ilvl="4" w:tplc="04210019" w:tentative="1">
      <w:start w:val="1"/>
      <w:numFmt w:val="lowerLetter"/>
      <w:lvlText w:val="%5."/>
      <w:lvlJc w:val="left"/>
      <w:pPr>
        <w:ind w:left="5220" w:hanging="360"/>
      </w:pPr>
    </w:lvl>
    <w:lvl w:ilvl="5" w:tplc="0421001B" w:tentative="1">
      <w:start w:val="1"/>
      <w:numFmt w:val="lowerRoman"/>
      <w:lvlText w:val="%6."/>
      <w:lvlJc w:val="right"/>
      <w:pPr>
        <w:ind w:left="5940" w:hanging="180"/>
      </w:pPr>
    </w:lvl>
    <w:lvl w:ilvl="6" w:tplc="0421000F" w:tentative="1">
      <w:start w:val="1"/>
      <w:numFmt w:val="decimal"/>
      <w:lvlText w:val="%7."/>
      <w:lvlJc w:val="left"/>
      <w:pPr>
        <w:ind w:left="6660" w:hanging="360"/>
      </w:pPr>
    </w:lvl>
    <w:lvl w:ilvl="7" w:tplc="04210019" w:tentative="1">
      <w:start w:val="1"/>
      <w:numFmt w:val="lowerLetter"/>
      <w:lvlText w:val="%8."/>
      <w:lvlJc w:val="left"/>
      <w:pPr>
        <w:ind w:left="7380" w:hanging="360"/>
      </w:pPr>
    </w:lvl>
    <w:lvl w:ilvl="8" w:tplc="0421001B" w:tentative="1">
      <w:start w:val="1"/>
      <w:numFmt w:val="lowerRoman"/>
      <w:lvlText w:val="%9."/>
      <w:lvlJc w:val="right"/>
      <w:pPr>
        <w:ind w:left="8100" w:hanging="180"/>
      </w:pPr>
    </w:lvl>
  </w:abstractNum>
  <w:abstractNum w:abstractNumId="216">
    <w:nsid w:val="00781AC2"/>
    <w:multiLevelType w:val="multilevel"/>
    <w:tmpl w:val="65FAC60C"/>
    <w:lvl w:ilvl="0">
      <w:start w:val="24"/>
      <w:numFmt w:val="decimal"/>
      <w:lvlText w:val="%1"/>
      <w:lvlJc w:val="left"/>
      <w:pPr>
        <w:ind w:left="465" w:hanging="465"/>
      </w:pPr>
      <w:rPr>
        <w:rFonts w:hint="default"/>
      </w:rPr>
    </w:lvl>
    <w:lvl w:ilvl="1">
      <w:start w:val="3"/>
      <w:numFmt w:val="decimal"/>
      <w:lvlText w:val="23.%2"/>
      <w:lvlJc w:val="left"/>
      <w:pPr>
        <w:ind w:left="1440" w:hanging="720"/>
      </w:pPr>
      <w:rPr>
        <w:rFonts w:hint="default"/>
        <w:color w:val="auto"/>
        <w:sz w:val="24"/>
        <w:szCs w:val="24"/>
      </w:rPr>
    </w:lvl>
    <w:lvl w:ilvl="2">
      <w:start w:val="1"/>
      <w:numFmt w:val="upperLetter"/>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17">
    <w:nsid w:val="008E07BD"/>
    <w:multiLevelType w:val="multilevel"/>
    <w:tmpl w:val="37D8B88A"/>
    <w:lvl w:ilvl="0">
      <w:start w:val="1"/>
      <w:numFmt w:val="lowerLetter"/>
      <w:lvlText w:val="%1."/>
      <w:lvlJc w:val="left"/>
      <w:pPr>
        <w:tabs>
          <w:tab w:val="num" w:pos="720"/>
        </w:tabs>
        <w:ind w:left="720" w:hanging="360"/>
      </w:pPr>
      <w:rPr>
        <w:rFonts w:hint="default"/>
      </w:rPr>
    </w:lvl>
    <w:lvl w:ilvl="1">
      <w:start w:val="1"/>
      <w:numFmt w:val="decimal"/>
      <w:lvlText w:val="%2)"/>
      <w:lvlJc w:val="left"/>
      <w:pPr>
        <w:ind w:left="1620" w:hanging="360"/>
      </w:pPr>
      <w:rPr>
        <w:rFonts w:hint="default"/>
      </w:rPr>
    </w:lvl>
    <w:lvl w:ilvl="2">
      <w:start w:val="1"/>
      <w:numFmt w:val="decimal"/>
      <w:lvlText w:val="%3."/>
      <w:lvlJc w:val="left"/>
      <w:pPr>
        <w:ind w:left="2160" w:hanging="360"/>
      </w:pPr>
      <w:rPr>
        <w:rFonts w:hint="default"/>
      </w:r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8">
    <w:nsid w:val="009750E3"/>
    <w:multiLevelType w:val="hybridMultilevel"/>
    <w:tmpl w:val="F5729714"/>
    <w:lvl w:ilvl="0" w:tplc="815286E6">
      <w:start w:val="1"/>
      <w:numFmt w:val="lowerLetter"/>
      <w:lvlText w:val="%1."/>
      <w:lvlJc w:val="left"/>
      <w:pPr>
        <w:ind w:left="710" w:hanging="360"/>
      </w:pPr>
      <w:rPr>
        <w:rFonts w:cs="Times New Roman" w:hint="default"/>
        <w:sz w:val="26"/>
        <w:szCs w:val="26"/>
      </w:rPr>
    </w:lvl>
    <w:lvl w:ilvl="1" w:tplc="04210019">
      <w:start w:val="1"/>
      <w:numFmt w:val="lowerLetter"/>
      <w:lvlText w:val="%2."/>
      <w:lvlJc w:val="left"/>
      <w:pPr>
        <w:ind w:left="1430" w:hanging="360"/>
      </w:pPr>
      <w:rPr>
        <w:rFonts w:cs="Times New Roman"/>
      </w:rPr>
    </w:lvl>
    <w:lvl w:ilvl="2" w:tplc="0421001B">
      <w:start w:val="1"/>
      <w:numFmt w:val="lowerRoman"/>
      <w:lvlText w:val="%3."/>
      <w:lvlJc w:val="right"/>
      <w:pPr>
        <w:ind w:left="2150" w:hanging="180"/>
      </w:pPr>
      <w:rPr>
        <w:rFonts w:cs="Times New Roman"/>
      </w:rPr>
    </w:lvl>
    <w:lvl w:ilvl="3" w:tplc="0421000F">
      <w:start w:val="1"/>
      <w:numFmt w:val="decimal"/>
      <w:lvlText w:val="%4."/>
      <w:lvlJc w:val="left"/>
      <w:pPr>
        <w:ind w:left="2870" w:hanging="360"/>
      </w:pPr>
      <w:rPr>
        <w:rFonts w:cs="Times New Roman"/>
      </w:rPr>
    </w:lvl>
    <w:lvl w:ilvl="4" w:tplc="04210019">
      <w:start w:val="1"/>
      <w:numFmt w:val="lowerLetter"/>
      <w:lvlText w:val="%5."/>
      <w:lvlJc w:val="left"/>
      <w:pPr>
        <w:ind w:left="3590" w:hanging="360"/>
      </w:pPr>
      <w:rPr>
        <w:rFonts w:cs="Times New Roman"/>
      </w:rPr>
    </w:lvl>
    <w:lvl w:ilvl="5" w:tplc="0421001B">
      <w:start w:val="1"/>
      <w:numFmt w:val="lowerRoman"/>
      <w:lvlText w:val="%6."/>
      <w:lvlJc w:val="right"/>
      <w:pPr>
        <w:ind w:left="4310" w:hanging="180"/>
      </w:pPr>
      <w:rPr>
        <w:rFonts w:cs="Times New Roman"/>
      </w:rPr>
    </w:lvl>
    <w:lvl w:ilvl="6" w:tplc="0421000F">
      <w:start w:val="1"/>
      <w:numFmt w:val="decimal"/>
      <w:lvlText w:val="%7."/>
      <w:lvlJc w:val="left"/>
      <w:pPr>
        <w:ind w:left="5030" w:hanging="360"/>
      </w:pPr>
      <w:rPr>
        <w:rFonts w:cs="Times New Roman"/>
      </w:rPr>
    </w:lvl>
    <w:lvl w:ilvl="7" w:tplc="04210019">
      <w:start w:val="1"/>
      <w:numFmt w:val="lowerLetter"/>
      <w:lvlText w:val="%8."/>
      <w:lvlJc w:val="left"/>
      <w:pPr>
        <w:ind w:left="5750" w:hanging="360"/>
      </w:pPr>
      <w:rPr>
        <w:rFonts w:cs="Times New Roman"/>
      </w:rPr>
    </w:lvl>
    <w:lvl w:ilvl="8" w:tplc="0421001B">
      <w:start w:val="1"/>
      <w:numFmt w:val="lowerRoman"/>
      <w:lvlText w:val="%9."/>
      <w:lvlJc w:val="right"/>
      <w:pPr>
        <w:ind w:left="6470" w:hanging="180"/>
      </w:pPr>
      <w:rPr>
        <w:rFonts w:cs="Times New Roman"/>
      </w:rPr>
    </w:lvl>
  </w:abstractNum>
  <w:abstractNum w:abstractNumId="219">
    <w:nsid w:val="00A0292B"/>
    <w:multiLevelType w:val="hybridMultilevel"/>
    <w:tmpl w:val="38DC9CA8"/>
    <w:lvl w:ilvl="0" w:tplc="8F9E2B46">
      <w:start w:val="1"/>
      <w:numFmt w:val="decimal"/>
      <w:lvlText w:val="%1)"/>
      <w:lvlJc w:val="left"/>
      <w:pPr>
        <w:ind w:left="2586" w:hanging="180"/>
      </w:pPr>
      <w:rPr>
        <w:rFonts w:hint="default"/>
        <w:b w:val="0"/>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0">
    <w:nsid w:val="00B95EB6"/>
    <w:multiLevelType w:val="hybridMultilevel"/>
    <w:tmpl w:val="6BCCD3F0"/>
    <w:lvl w:ilvl="0" w:tplc="04210015">
      <w:start w:val="1"/>
      <w:numFmt w:val="upperLetter"/>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1">
    <w:nsid w:val="01000E36"/>
    <w:multiLevelType w:val="hybridMultilevel"/>
    <w:tmpl w:val="9CC0DA30"/>
    <w:lvl w:ilvl="0" w:tplc="1696F864">
      <w:start w:val="1"/>
      <w:numFmt w:val="decimal"/>
      <w:lvlText w:val="%1."/>
      <w:lvlJc w:val="left"/>
      <w:pPr>
        <w:ind w:left="1530" w:hanging="360"/>
      </w:pPr>
      <w:rPr>
        <w:rFonts w:ascii="Footlight MT Light" w:hAnsi="Footlight MT Light" w:cs="Arial" w:hint="default"/>
        <w:color w:val="000000"/>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22">
    <w:nsid w:val="01287938"/>
    <w:multiLevelType w:val="hybridMultilevel"/>
    <w:tmpl w:val="C01CAD0A"/>
    <w:lvl w:ilvl="0" w:tplc="04210019">
      <w:start w:val="1"/>
      <w:numFmt w:val="lowerLetter"/>
      <w:lvlText w:val="%1."/>
      <w:lvlJc w:val="left"/>
      <w:pPr>
        <w:ind w:left="5040" w:hanging="360"/>
      </w:pPr>
    </w:lvl>
    <w:lvl w:ilvl="1" w:tplc="04210019" w:tentative="1">
      <w:start w:val="1"/>
      <w:numFmt w:val="lowerLetter"/>
      <w:lvlText w:val="%2."/>
      <w:lvlJc w:val="left"/>
      <w:pPr>
        <w:ind w:left="5760" w:hanging="360"/>
      </w:pPr>
    </w:lvl>
    <w:lvl w:ilvl="2" w:tplc="0421001B" w:tentative="1">
      <w:start w:val="1"/>
      <w:numFmt w:val="lowerRoman"/>
      <w:lvlText w:val="%3."/>
      <w:lvlJc w:val="right"/>
      <w:pPr>
        <w:ind w:left="6480" w:hanging="180"/>
      </w:pPr>
    </w:lvl>
    <w:lvl w:ilvl="3" w:tplc="0421000F" w:tentative="1">
      <w:start w:val="1"/>
      <w:numFmt w:val="decimal"/>
      <w:lvlText w:val="%4."/>
      <w:lvlJc w:val="left"/>
      <w:pPr>
        <w:ind w:left="7200" w:hanging="360"/>
      </w:pPr>
    </w:lvl>
    <w:lvl w:ilvl="4" w:tplc="04210019" w:tentative="1">
      <w:start w:val="1"/>
      <w:numFmt w:val="lowerLetter"/>
      <w:lvlText w:val="%5."/>
      <w:lvlJc w:val="left"/>
      <w:pPr>
        <w:ind w:left="7920" w:hanging="360"/>
      </w:pPr>
    </w:lvl>
    <w:lvl w:ilvl="5" w:tplc="0421001B" w:tentative="1">
      <w:start w:val="1"/>
      <w:numFmt w:val="lowerRoman"/>
      <w:lvlText w:val="%6."/>
      <w:lvlJc w:val="right"/>
      <w:pPr>
        <w:ind w:left="8640" w:hanging="180"/>
      </w:pPr>
    </w:lvl>
    <w:lvl w:ilvl="6" w:tplc="0421000F" w:tentative="1">
      <w:start w:val="1"/>
      <w:numFmt w:val="decimal"/>
      <w:lvlText w:val="%7."/>
      <w:lvlJc w:val="left"/>
      <w:pPr>
        <w:ind w:left="9360" w:hanging="360"/>
      </w:pPr>
    </w:lvl>
    <w:lvl w:ilvl="7" w:tplc="04210019" w:tentative="1">
      <w:start w:val="1"/>
      <w:numFmt w:val="lowerLetter"/>
      <w:lvlText w:val="%8."/>
      <w:lvlJc w:val="left"/>
      <w:pPr>
        <w:ind w:left="10080" w:hanging="360"/>
      </w:pPr>
    </w:lvl>
    <w:lvl w:ilvl="8" w:tplc="0421001B" w:tentative="1">
      <w:start w:val="1"/>
      <w:numFmt w:val="lowerRoman"/>
      <w:lvlText w:val="%9."/>
      <w:lvlJc w:val="right"/>
      <w:pPr>
        <w:ind w:left="10800" w:hanging="180"/>
      </w:pPr>
    </w:lvl>
  </w:abstractNum>
  <w:abstractNum w:abstractNumId="223">
    <w:nsid w:val="0141591E"/>
    <w:multiLevelType w:val="hybridMultilevel"/>
    <w:tmpl w:val="55D06B76"/>
    <w:lvl w:ilvl="0" w:tplc="1DB2B304">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4">
    <w:nsid w:val="015C5CD9"/>
    <w:multiLevelType w:val="hybridMultilevel"/>
    <w:tmpl w:val="39AA92E8"/>
    <w:lvl w:ilvl="0" w:tplc="0E80904C">
      <w:start w:val="1"/>
      <w:numFmt w:val="lowerRoman"/>
      <w:lvlText w:val="%1."/>
      <w:lvlJc w:val="left"/>
      <w:pPr>
        <w:ind w:left="1987" w:hanging="360"/>
      </w:pPr>
      <w:rPr>
        <w:rFonts w:hint="default"/>
      </w:rPr>
    </w:lvl>
    <w:lvl w:ilvl="1" w:tplc="04090019">
      <w:start w:val="1"/>
      <w:numFmt w:val="lowerLetter"/>
      <w:lvlText w:val="%2."/>
      <w:lvlJc w:val="left"/>
      <w:pPr>
        <w:ind w:left="2707" w:hanging="360"/>
      </w:pPr>
    </w:lvl>
    <w:lvl w:ilvl="2" w:tplc="0409001B" w:tentative="1">
      <w:start w:val="1"/>
      <w:numFmt w:val="lowerRoman"/>
      <w:lvlText w:val="%3."/>
      <w:lvlJc w:val="right"/>
      <w:pPr>
        <w:ind w:left="3427" w:hanging="180"/>
      </w:pPr>
    </w:lvl>
    <w:lvl w:ilvl="3" w:tplc="0409000F" w:tentative="1">
      <w:start w:val="1"/>
      <w:numFmt w:val="decimal"/>
      <w:lvlText w:val="%4."/>
      <w:lvlJc w:val="left"/>
      <w:pPr>
        <w:ind w:left="4147" w:hanging="360"/>
      </w:pPr>
    </w:lvl>
    <w:lvl w:ilvl="4" w:tplc="04090019" w:tentative="1">
      <w:start w:val="1"/>
      <w:numFmt w:val="lowerLetter"/>
      <w:lvlText w:val="%5."/>
      <w:lvlJc w:val="left"/>
      <w:pPr>
        <w:ind w:left="4867" w:hanging="360"/>
      </w:pPr>
    </w:lvl>
    <w:lvl w:ilvl="5" w:tplc="0409001B" w:tentative="1">
      <w:start w:val="1"/>
      <w:numFmt w:val="lowerRoman"/>
      <w:lvlText w:val="%6."/>
      <w:lvlJc w:val="right"/>
      <w:pPr>
        <w:ind w:left="5587" w:hanging="180"/>
      </w:pPr>
    </w:lvl>
    <w:lvl w:ilvl="6" w:tplc="0409000F" w:tentative="1">
      <w:start w:val="1"/>
      <w:numFmt w:val="decimal"/>
      <w:lvlText w:val="%7."/>
      <w:lvlJc w:val="left"/>
      <w:pPr>
        <w:ind w:left="6307" w:hanging="360"/>
      </w:pPr>
    </w:lvl>
    <w:lvl w:ilvl="7" w:tplc="04090019" w:tentative="1">
      <w:start w:val="1"/>
      <w:numFmt w:val="lowerLetter"/>
      <w:lvlText w:val="%8."/>
      <w:lvlJc w:val="left"/>
      <w:pPr>
        <w:ind w:left="7027" w:hanging="360"/>
      </w:pPr>
    </w:lvl>
    <w:lvl w:ilvl="8" w:tplc="0409001B" w:tentative="1">
      <w:start w:val="1"/>
      <w:numFmt w:val="lowerRoman"/>
      <w:lvlText w:val="%9."/>
      <w:lvlJc w:val="right"/>
      <w:pPr>
        <w:ind w:left="7747" w:hanging="180"/>
      </w:pPr>
    </w:lvl>
  </w:abstractNum>
  <w:abstractNum w:abstractNumId="225">
    <w:nsid w:val="018202FD"/>
    <w:multiLevelType w:val="hybridMultilevel"/>
    <w:tmpl w:val="C1D2489C"/>
    <w:lvl w:ilvl="0" w:tplc="04090011">
      <w:start w:val="1"/>
      <w:numFmt w:val="decimal"/>
      <w:lvlText w:val="%1)"/>
      <w:lvlJc w:val="left"/>
      <w:pPr>
        <w:ind w:left="5175" w:hanging="360"/>
      </w:pPr>
    </w:lvl>
    <w:lvl w:ilvl="1" w:tplc="04210019" w:tentative="1">
      <w:start w:val="1"/>
      <w:numFmt w:val="lowerLetter"/>
      <w:lvlText w:val="%2."/>
      <w:lvlJc w:val="left"/>
      <w:pPr>
        <w:ind w:left="5895" w:hanging="360"/>
      </w:pPr>
    </w:lvl>
    <w:lvl w:ilvl="2" w:tplc="0421001B" w:tentative="1">
      <w:start w:val="1"/>
      <w:numFmt w:val="lowerRoman"/>
      <w:lvlText w:val="%3."/>
      <w:lvlJc w:val="right"/>
      <w:pPr>
        <w:ind w:left="6615" w:hanging="180"/>
      </w:pPr>
    </w:lvl>
    <w:lvl w:ilvl="3" w:tplc="0421000F" w:tentative="1">
      <w:start w:val="1"/>
      <w:numFmt w:val="decimal"/>
      <w:lvlText w:val="%4."/>
      <w:lvlJc w:val="left"/>
      <w:pPr>
        <w:ind w:left="7335" w:hanging="360"/>
      </w:pPr>
    </w:lvl>
    <w:lvl w:ilvl="4" w:tplc="04210019" w:tentative="1">
      <w:start w:val="1"/>
      <w:numFmt w:val="lowerLetter"/>
      <w:lvlText w:val="%5."/>
      <w:lvlJc w:val="left"/>
      <w:pPr>
        <w:ind w:left="8055" w:hanging="360"/>
      </w:pPr>
    </w:lvl>
    <w:lvl w:ilvl="5" w:tplc="0421001B" w:tentative="1">
      <w:start w:val="1"/>
      <w:numFmt w:val="lowerRoman"/>
      <w:lvlText w:val="%6."/>
      <w:lvlJc w:val="right"/>
      <w:pPr>
        <w:ind w:left="8775" w:hanging="180"/>
      </w:pPr>
    </w:lvl>
    <w:lvl w:ilvl="6" w:tplc="0421000F" w:tentative="1">
      <w:start w:val="1"/>
      <w:numFmt w:val="decimal"/>
      <w:lvlText w:val="%7."/>
      <w:lvlJc w:val="left"/>
      <w:pPr>
        <w:ind w:left="9495" w:hanging="360"/>
      </w:pPr>
    </w:lvl>
    <w:lvl w:ilvl="7" w:tplc="04210019" w:tentative="1">
      <w:start w:val="1"/>
      <w:numFmt w:val="lowerLetter"/>
      <w:lvlText w:val="%8."/>
      <w:lvlJc w:val="left"/>
      <w:pPr>
        <w:ind w:left="10215" w:hanging="360"/>
      </w:pPr>
    </w:lvl>
    <w:lvl w:ilvl="8" w:tplc="0421001B" w:tentative="1">
      <w:start w:val="1"/>
      <w:numFmt w:val="lowerRoman"/>
      <w:lvlText w:val="%9."/>
      <w:lvlJc w:val="right"/>
      <w:pPr>
        <w:ind w:left="10935" w:hanging="180"/>
      </w:pPr>
    </w:lvl>
  </w:abstractNum>
  <w:abstractNum w:abstractNumId="226">
    <w:nsid w:val="01A3076E"/>
    <w:multiLevelType w:val="hybridMultilevel"/>
    <w:tmpl w:val="7EC015A8"/>
    <w:lvl w:ilvl="0" w:tplc="2F3217E2">
      <w:start w:val="1"/>
      <w:numFmt w:val="decimal"/>
      <w:lvlText w:val="18.%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7">
    <w:nsid w:val="01B23A17"/>
    <w:multiLevelType w:val="hybridMultilevel"/>
    <w:tmpl w:val="87822272"/>
    <w:lvl w:ilvl="0" w:tplc="04210019">
      <w:start w:val="1"/>
      <w:numFmt w:val="lowerLetter"/>
      <w:lvlText w:val="%1."/>
      <w:lvlJc w:val="left"/>
      <w:pPr>
        <w:ind w:left="3081" w:hanging="360"/>
      </w:pPr>
    </w:lvl>
    <w:lvl w:ilvl="1" w:tplc="04210019" w:tentative="1">
      <w:start w:val="1"/>
      <w:numFmt w:val="lowerLetter"/>
      <w:lvlText w:val="%2."/>
      <w:lvlJc w:val="left"/>
      <w:pPr>
        <w:ind w:left="3801" w:hanging="360"/>
      </w:pPr>
    </w:lvl>
    <w:lvl w:ilvl="2" w:tplc="0421001B" w:tentative="1">
      <w:start w:val="1"/>
      <w:numFmt w:val="lowerRoman"/>
      <w:lvlText w:val="%3."/>
      <w:lvlJc w:val="right"/>
      <w:pPr>
        <w:ind w:left="4521" w:hanging="180"/>
      </w:pPr>
    </w:lvl>
    <w:lvl w:ilvl="3" w:tplc="0421000F" w:tentative="1">
      <w:start w:val="1"/>
      <w:numFmt w:val="decimal"/>
      <w:lvlText w:val="%4."/>
      <w:lvlJc w:val="left"/>
      <w:pPr>
        <w:ind w:left="5241" w:hanging="360"/>
      </w:pPr>
    </w:lvl>
    <w:lvl w:ilvl="4" w:tplc="04210019" w:tentative="1">
      <w:start w:val="1"/>
      <w:numFmt w:val="lowerLetter"/>
      <w:lvlText w:val="%5."/>
      <w:lvlJc w:val="left"/>
      <w:pPr>
        <w:ind w:left="5961" w:hanging="360"/>
      </w:pPr>
    </w:lvl>
    <w:lvl w:ilvl="5" w:tplc="0421001B" w:tentative="1">
      <w:start w:val="1"/>
      <w:numFmt w:val="lowerRoman"/>
      <w:lvlText w:val="%6."/>
      <w:lvlJc w:val="right"/>
      <w:pPr>
        <w:ind w:left="6681" w:hanging="180"/>
      </w:pPr>
    </w:lvl>
    <w:lvl w:ilvl="6" w:tplc="0421000F" w:tentative="1">
      <w:start w:val="1"/>
      <w:numFmt w:val="decimal"/>
      <w:lvlText w:val="%7."/>
      <w:lvlJc w:val="left"/>
      <w:pPr>
        <w:ind w:left="7401" w:hanging="360"/>
      </w:pPr>
    </w:lvl>
    <w:lvl w:ilvl="7" w:tplc="04210019" w:tentative="1">
      <w:start w:val="1"/>
      <w:numFmt w:val="lowerLetter"/>
      <w:lvlText w:val="%8."/>
      <w:lvlJc w:val="left"/>
      <w:pPr>
        <w:ind w:left="8121" w:hanging="360"/>
      </w:pPr>
    </w:lvl>
    <w:lvl w:ilvl="8" w:tplc="0421001B" w:tentative="1">
      <w:start w:val="1"/>
      <w:numFmt w:val="lowerRoman"/>
      <w:lvlText w:val="%9."/>
      <w:lvlJc w:val="right"/>
      <w:pPr>
        <w:ind w:left="8841" w:hanging="180"/>
      </w:pPr>
    </w:lvl>
  </w:abstractNum>
  <w:abstractNum w:abstractNumId="228">
    <w:nsid w:val="01C64683"/>
    <w:multiLevelType w:val="hybridMultilevel"/>
    <w:tmpl w:val="BE7AC38A"/>
    <w:lvl w:ilvl="0" w:tplc="04210019">
      <w:start w:val="1"/>
      <w:numFmt w:val="lowerLetter"/>
      <w:lvlText w:val="%1."/>
      <w:lvlJc w:val="left"/>
      <w:pPr>
        <w:ind w:left="732" w:hanging="360"/>
      </w:pPr>
    </w:lvl>
    <w:lvl w:ilvl="1" w:tplc="04210019">
      <w:start w:val="1"/>
      <w:numFmt w:val="lowerLetter"/>
      <w:lvlText w:val="%2."/>
      <w:lvlJc w:val="left"/>
      <w:pPr>
        <w:ind w:left="1452" w:hanging="360"/>
      </w:pPr>
    </w:lvl>
    <w:lvl w:ilvl="2" w:tplc="0421001B" w:tentative="1">
      <w:start w:val="1"/>
      <w:numFmt w:val="lowerRoman"/>
      <w:lvlText w:val="%3."/>
      <w:lvlJc w:val="right"/>
      <w:pPr>
        <w:ind w:left="2172" w:hanging="180"/>
      </w:pPr>
    </w:lvl>
    <w:lvl w:ilvl="3" w:tplc="0421000F" w:tentative="1">
      <w:start w:val="1"/>
      <w:numFmt w:val="decimal"/>
      <w:lvlText w:val="%4."/>
      <w:lvlJc w:val="left"/>
      <w:pPr>
        <w:ind w:left="2892" w:hanging="360"/>
      </w:pPr>
    </w:lvl>
    <w:lvl w:ilvl="4" w:tplc="04210019" w:tentative="1">
      <w:start w:val="1"/>
      <w:numFmt w:val="lowerLetter"/>
      <w:lvlText w:val="%5."/>
      <w:lvlJc w:val="left"/>
      <w:pPr>
        <w:ind w:left="3612" w:hanging="360"/>
      </w:pPr>
    </w:lvl>
    <w:lvl w:ilvl="5" w:tplc="0421001B" w:tentative="1">
      <w:start w:val="1"/>
      <w:numFmt w:val="lowerRoman"/>
      <w:lvlText w:val="%6."/>
      <w:lvlJc w:val="right"/>
      <w:pPr>
        <w:ind w:left="4332" w:hanging="180"/>
      </w:pPr>
    </w:lvl>
    <w:lvl w:ilvl="6" w:tplc="0421000F" w:tentative="1">
      <w:start w:val="1"/>
      <w:numFmt w:val="decimal"/>
      <w:lvlText w:val="%7."/>
      <w:lvlJc w:val="left"/>
      <w:pPr>
        <w:ind w:left="5052" w:hanging="360"/>
      </w:pPr>
    </w:lvl>
    <w:lvl w:ilvl="7" w:tplc="04210019" w:tentative="1">
      <w:start w:val="1"/>
      <w:numFmt w:val="lowerLetter"/>
      <w:lvlText w:val="%8."/>
      <w:lvlJc w:val="left"/>
      <w:pPr>
        <w:ind w:left="5772" w:hanging="360"/>
      </w:pPr>
    </w:lvl>
    <w:lvl w:ilvl="8" w:tplc="0421001B" w:tentative="1">
      <w:start w:val="1"/>
      <w:numFmt w:val="lowerRoman"/>
      <w:lvlText w:val="%9."/>
      <w:lvlJc w:val="right"/>
      <w:pPr>
        <w:ind w:left="6492" w:hanging="180"/>
      </w:pPr>
    </w:lvl>
  </w:abstractNum>
  <w:abstractNum w:abstractNumId="229">
    <w:nsid w:val="01CF0CAB"/>
    <w:multiLevelType w:val="hybridMultilevel"/>
    <w:tmpl w:val="AFFCCE52"/>
    <w:lvl w:ilvl="0" w:tplc="18A8626C">
      <w:start w:val="1"/>
      <w:numFmt w:val="decimal"/>
      <w:lvlText w:val="31.%1"/>
      <w:lvlJc w:val="left"/>
      <w:pPr>
        <w:ind w:left="741" w:hanging="360"/>
      </w:pPr>
      <w:rPr>
        <w:rFonts w:hint="default"/>
        <w:color w:val="auto"/>
      </w:rPr>
    </w:lvl>
    <w:lvl w:ilvl="1" w:tplc="F4A4E08A">
      <w:start w:val="1"/>
      <w:numFmt w:val="decimal"/>
      <w:lvlText w:val="41.%2"/>
      <w:lvlJc w:val="left"/>
      <w:pPr>
        <w:ind w:left="1461" w:hanging="360"/>
      </w:pPr>
      <w:rPr>
        <w:rFonts w:hint="default"/>
        <w:color w:val="auto"/>
      </w:rPr>
    </w:lvl>
    <w:lvl w:ilvl="2" w:tplc="097EA8A6">
      <w:start w:val="1"/>
      <w:numFmt w:val="decimal"/>
      <w:lvlText w:val="%3."/>
      <w:lvlJc w:val="left"/>
      <w:pPr>
        <w:ind w:left="2361" w:hanging="360"/>
      </w:pPr>
      <w:rPr>
        <w:rFonts w:hint="default"/>
      </w:rPr>
    </w:lvl>
    <w:lvl w:ilvl="3" w:tplc="0409000F" w:tentative="1">
      <w:start w:val="1"/>
      <w:numFmt w:val="decimal"/>
      <w:lvlText w:val="%4."/>
      <w:lvlJc w:val="left"/>
      <w:pPr>
        <w:ind w:left="2901" w:hanging="360"/>
      </w:pPr>
    </w:lvl>
    <w:lvl w:ilvl="4" w:tplc="04090019" w:tentative="1">
      <w:start w:val="1"/>
      <w:numFmt w:val="lowerLetter"/>
      <w:lvlText w:val="%5."/>
      <w:lvlJc w:val="left"/>
      <w:pPr>
        <w:ind w:left="3621" w:hanging="360"/>
      </w:pPr>
    </w:lvl>
    <w:lvl w:ilvl="5" w:tplc="0409001B" w:tentative="1">
      <w:start w:val="1"/>
      <w:numFmt w:val="lowerRoman"/>
      <w:lvlText w:val="%6."/>
      <w:lvlJc w:val="right"/>
      <w:pPr>
        <w:ind w:left="4341" w:hanging="180"/>
      </w:pPr>
    </w:lvl>
    <w:lvl w:ilvl="6" w:tplc="0409000F" w:tentative="1">
      <w:start w:val="1"/>
      <w:numFmt w:val="decimal"/>
      <w:lvlText w:val="%7."/>
      <w:lvlJc w:val="left"/>
      <w:pPr>
        <w:ind w:left="5061" w:hanging="360"/>
      </w:pPr>
    </w:lvl>
    <w:lvl w:ilvl="7" w:tplc="04090019" w:tentative="1">
      <w:start w:val="1"/>
      <w:numFmt w:val="lowerLetter"/>
      <w:lvlText w:val="%8."/>
      <w:lvlJc w:val="left"/>
      <w:pPr>
        <w:ind w:left="5781" w:hanging="360"/>
      </w:pPr>
    </w:lvl>
    <w:lvl w:ilvl="8" w:tplc="0409001B" w:tentative="1">
      <w:start w:val="1"/>
      <w:numFmt w:val="lowerRoman"/>
      <w:lvlText w:val="%9."/>
      <w:lvlJc w:val="right"/>
      <w:pPr>
        <w:ind w:left="6501" w:hanging="180"/>
      </w:pPr>
    </w:lvl>
  </w:abstractNum>
  <w:abstractNum w:abstractNumId="230">
    <w:nsid w:val="01D579DA"/>
    <w:multiLevelType w:val="hybridMultilevel"/>
    <w:tmpl w:val="A828927E"/>
    <w:lvl w:ilvl="0" w:tplc="406E0C4A">
      <w:start w:val="1"/>
      <w:numFmt w:val="lowerLetter"/>
      <w:lvlText w:val="%1."/>
      <w:lvlJc w:val="left"/>
      <w:pPr>
        <w:ind w:left="1254" w:hanging="360"/>
      </w:pPr>
      <w:rPr>
        <w:rFonts w:hint="default"/>
      </w:rPr>
    </w:lvl>
    <w:lvl w:ilvl="1" w:tplc="04210019">
      <w:start w:val="1"/>
      <w:numFmt w:val="lowerLetter"/>
      <w:lvlText w:val="%2."/>
      <w:lvlJc w:val="left"/>
      <w:pPr>
        <w:ind w:left="1974" w:hanging="360"/>
      </w:pPr>
    </w:lvl>
    <w:lvl w:ilvl="2" w:tplc="0421001B">
      <w:start w:val="1"/>
      <w:numFmt w:val="lowerRoman"/>
      <w:lvlText w:val="%3."/>
      <w:lvlJc w:val="right"/>
      <w:pPr>
        <w:ind w:left="2694" w:hanging="180"/>
      </w:pPr>
    </w:lvl>
    <w:lvl w:ilvl="3" w:tplc="0421000F" w:tentative="1">
      <w:start w:val="1"/>
      <w:numFmt w:val="decimal"/>
      <w:lvlText w:val="%4."/>
      <w:lvlJc w:val="left"/>
      <w:pPr>
        <w:ind w:left="3414" w:hanging="360"/>
      </w:pPr>
    </w:lvl>
    <w:lvl w:ilvl="4" w:tplc="04210019" w:tentative="1">
      <w:start w:val="1"/>
      <w:numFmt w:val="lowerLetter"/>
      <w:lvlText w:val="%5."/>
      <w:lvlJc w:val="left"/>
      <w:pPr>
        <w:ind w:left="4134" w:hanging="360"/>
      </w:pPr>
    </w:lvl>
    <w:lvl w:ilvl="5" w:tplc="0421001B" w:tentative="1">
      <w:start w:val="1"/>
      <w:numFmt w:val="lowerRoman"/>
      <w:lvlText w:val="%6."/>
      <w:lvlJc w:val="right"/>
      <w:pPr>
        <w:ind w:left="4854" w:hanging="180"/>
      </w:pPr>
    </w:lvl>
    <w:lvl w:ilvl="6" w:tplc="0421000F" w:tentative="1">
      <w:start w:val="1"/>
      <w:numFmt w:val="decimal"/>
      <w:lvlText w:val="%7."/>
      <w:lvlJc w:val="left"/>
      <w:pPr>
        <w:ind w:left="5574" w:hanging="360"/>
      </w:pPr>
    </w:lvl>
    <w:lvl w:ilvl="7" w:tplc="04210019" w:tentative="1">
      <w:start w:val="1"/>
      <w:numFmt w:val="lowerLetter"/>
      <w:lvlText w:val="%8."/>
      <w:lvlJc w:val="left"/>
      <w:pPr>
        <w:ind w:left="6294" w:hanging="360"/>
      </w:pPr>
    </w:lvl>
    <w:lvl w:ilvl="8" w:tplc="0421001B" w:tentative="1">
      <w:start w:val="1"/>
      <w:numFmt w:val="lowerRoman"/>
      <w:lvlText w:val="%9."/>
      <w:lvlJc w:val="right"/>
      <w:pPr>
        <w:ind w:left="7014" w:hanging="180"/>
      </w:pPr>
    </w:lvl>
  </w:abstractNum>
  <w:abstractNum w:abstractNumId="231">
    <w:nsid w:val="022336FC"/>
    <w:multiLevelType w:val="hybridMultilevel"/>
    <w:tmpl w:val="B98A6ABC"/>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32">
    <w:nsid w:val="022D33AC"/>
    <w:multiLevelType w:val="hybridMultilevel"/>
    <w:tmpl w:val="11EE3E2E"/>
    <w:lvl w:ilvl="0" w:tplc="E38AB0FE">
      <w:start w:val="1"/>
      <w:numFmt w:val="decimal"/>
      <w:lvlText w:val="%1."/>
      <w:lvlJc w:val="left"/>
      <w:pPr>
        <w:tabs>
          <w:tab w:val="num" w:pos="360"/>
        </w:tabs>
        <w:ind w:left="340" w:hanging="340"/>
      </w:pPr>
      <w:rPr>
        <w:rFonts w:hint="default"/>
      </w:rPr>
    </w:lvl>
    <w:lvl w:ilvl="1" w:tplc="7FD6D146">
      <w:numFmt w:val="none"/>
      <w:lvlText w:val=""/>
      <w:lvlJc w:val="left"/>
      <w:pPr>
        <w:tabs>
          <w:tab w:val="num" w:pos="360"/>
        </w:tabs>
      </w:pPr>
    </w:lvl>
    <w:lvl w:ilvl="2" w:tplc="02523AEC">
      <w:numFmt w:val="none"/>
      <w:lvlText w:val=""/>
      <w:lvlJc w:val="left"/>
      <w:pPr>
        <w:tabs>
          <w:tab w:val="num" w:pos="360"/>
        </w:tabs>
      </w:pPr>
    </w:lvl>
    <w:lvl w:ilvl="3" w:tplc="D08076C2">
      <w:numFmt w:val="none"/>
      <w:lvlText w:val=""/>
      <w:lvlJc w:val="left"/>
      <w:pPr>
        <w:tabs>
          <w:tab w:val="num" w:pos="360"/>
        </w:tabs>
      </w:pPr>
    </w:lvl>
    <w:lvl w:ilvl="4" w:tplc="789EAB44">
      <w:numFmt w:val="none"/>
      <w:lvlText w:val=""/>
      <w:lvlJc w:val="left"/>
      <w:pPr>
        <w:tabs>
          <w:tab w:val="num" w:pos="360"/>
        </w:tabs>
      </w:pPr>
    </w:lvl>
    <w:lvl w:ilvl="5" w:tplc="E4A8968A">
      <w:numFmt w:val="none"/>
      <w:lvlText w:val=""/>
      <w:lvlJc w:val="left"/>
      <w:pPr>
        <w:tabs>
          <w:tab w:val="num" w:pos="360"/>
        </w:tabs>
      </w:pPr>
    </w:lvl>
    <w:lvl w:ilvl="6" w:tplc="C49E5480">
      <w:numFmt w:val="none"/>
      <w:lvlText w:val=""/>
      <w:lvlJc w:val="left"/>
      <w:pPr>
        <w:tabs>
          <w:tab w:val="num" w:pos="360"/>
        </w:tabs>
      </w:pPr>
    </w:lvl>
    <w:lvl w:ilvl="7" w:tplc="116238FC">
      <w:numFmt w:val="none"/>
      <w:lvlText w:val=""/>
      <w:lvlJc w:val="left"/>
      <w:pPr>
        <w:tabs>
          <w:tab w:val="num" w:pos="360"/>
        </w:tabs>
      </w:pPr>
    </w:lvl>
    <w:lvl w:ilvl="8" w:tplc="7C4E5DEE">
      <w:numFmt w:val="none"/>
      <w:lvlText w:val=""/>
      <w:lvlJc w:val="left"/>
      <w:pPr>
        <w:tabs>
          <w:tab w:val="num" w:pos="360"/>
        </w:tabs>
      </w:pPr>
    </w:lvl>
  </w:abstractNum>
  <w:abstractNum w:abstractNumId="233">
    <w:nsid w:val="02411992"/>
    <w:multiLevelType w:val="hybridMultilevel"/>
    <w:tmpl w:val="3E800A84"/>
    <w:lvl w:ilvl="0" w:tplc="04210019">
      <w:start w:val="1"/>
      <w:numFmt w:val="lowerLetter"/>
      <w:lvlText w:val="%1."/>
      <w:lvlJc w:val="left"/>
      <w:pPr>
        <w:ind w:left="1395" w:hanging="360"/>
      </w:pPr>
    </w:lvl>
    <w:lvl w:ilvl="1" w:tplc="04210019">
      <w:start w:val="1"/>
      <w:numFmt w:val="lowerLetter"/>
      <w:lvlText w:val="%2."/>
      <w:lvlJc w:val="left"/>
      <w:pPr>
        <w:ind w:left="2115" w:hanging="360"/>
      </w:pPr>
    </w:lvl>
    <w:lvl w:ilvl="2" w:tplc="0421001B" w:tentative="1">
      <w:start w:val="1"/>
      <w:numFmt w:val="lowerRoman"/>
      <w:lvlText w:val="%3."/>
      <w:lvlJc w:val="right"/>
      <w:pPr>
        <w:ind w:left="2835" w:hanging="180"/>
      </w:pPr>
    </w:lvl>
    <w:lvl w:ilvl="3" w:tplc="0421000F" w:tentative="1">
      <w:start w:val="1"/>
      <w:numFmt w:val="decimal"/>
      <w:lvlText w:val="%4."/>
      <w:lvlJc w:val="left"/>
      <w:pPr>
        <w:ind w:left="3555" w:hanging="360"/>
      </w:pPr>
    </w:lvl>
    <w:lvl w:ilvl="4" w:tplc="04210019" w:tentative="1">
      <w:start w:val="1"/>
      <w:numFmt w:val="lowerLetter"/>
      <w:lvlText w:val="%5."/>
      <w:lvlJc w:val="left"/>
      <w:pPr>
        <w:ind w:left="4275" w:hanging="360"/>
      </w:pPr>
    </w:lvl>
    <w:lvl w:ilvl="5" w:tplc="0421001B" w:tentative="1">
      <w:start w:val="1"/>
      <w:numFmt w:val="lowerRoman"/>
      <w:lvlText w:val="%6."/>
      <w:lvlJc w:val="right"/>
      <w:pPr>
        <w:ind w:left="4995" w:hanging="180"/>
      </w:pPr>
    </w:lvl>
    <w:lvl w:ilvl="6" w:tplc="0421000F" w:tentative="1">
      <w:start w:val="1"/>
      <w:numFmt w:val="decimal"/>
      <w:lvlText w:val="%7."/>
      <w:lvlJc w:val="left"/>
      <w:pPr>
        <w:ind w:left="5715" w:hanging="360"/>
      </w:pPr>
    </w:lvl>
    <w:lvl w:ilvl="7" w:tplc="04210019" w:tentative="1">
      <w:start w:val="1"/>
      <w:numFmt w:val="lowerLetter"/>
      <w:lvlText w:val="%8."/>
      <w:lvlJc w:val="left"/>
      <w:pPr>
        <w:ind w:left="6435" w:hanging="360"/>
      </w:pPr>
    </w:lvl>
    <w:lvl w:ilvl="8" w:tplc="0421001B" w:tentative="1">
      <w:start w:val="1"/>
      <w:numFmt w:val="lowerRoman"/>
      <w:lvlText w:val="%9."/>
      <w:lvlJc w:val="right"/>
      <w:pPr>
        <w:ind w:left="7155" w:hanging="180"/>
      </w:pPr>
    </w:lvl>
  </w:abstractNum>
  <w:abstractNum w:abstractNumId="234">
    <w:nsid w:val="024374D1"/>
    <w:multiLevelType w:val="hybridMultilevel"/>
    <w:tmpl w:val="C49C37A6"/>
    <w:lvl w:ilvl="0" w:tplc="1B3042F2">
      <w:start w:val="1"/>
      <w:numFmt w:val="decimal"/>
      <w:lvlText w:val="(%1)"/>
      <w:lvlJc w:val="left"/>
      <w:pPr>
        <w:ind w:left="927" w:hanging="360"/>
      </w:pPr>
      <w:rPr>
        <w:rFonts w:cs="Times New Roman" w:hint="default"/>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235">
    <w:nsid w:val="024A7B0A"/>
    <w:multiLevelType w:val="hybridMultilevel"/>
    <w:tmpl w:val="0BA2BEFE"/>
    <w:lvl w:ilvl="0" w:tplc="87400C84">
      <w:start w:val="1"/>
      <w:numFmt w:val="lowerLetter"/>
      <w:lvlText w:val="%1)"/>
      <w:lvlJc w:val="left"/>
      <w:pPr>
        <w:ind w:left="720" w:hanging="360"/>
      </w:pPr>
      <w:rPr>
        <w:rFonts w:cs="Times New Roman" w:hint="default"/>
      </w:rPr>
    </w:lvl>
    <w:lvl w:ilvl="1" w:tplc="04210017">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6">
    <w:nsid w:val="025D4C94"/>
    <w:multiLevelType w:val="hybridMultilevel"/>
    <w:tmpl w:val="3684D4E0"/>
    <w:lvl w:ilvl="0" w:tplc="6DE4267A">
      <w:start w:val="1"/>
      <w:numFmt w:val="decimal"/>
      <w:lvlText w:val="35.%1"/>
      <w:lvlJc w:val="left"/>
      <w:pPr>
        <w:ind w:left="1339" w:hanging="360"/>
      </w:pPr>
      <w:rPr>
        <w:rFonts w:hint="default"/>
      </w:rPr>
    </w:lvl>
    <w:lvl w:ilvl="1" w:tplc="04210019" w:tentative="1">
      <w:start w:val="1"/>
      <w:numFmt w:val="lowerLetter"/>
      <w:lvlText w:val="%2."/>
      <w:lvlJc w:val="left"/>
      <w:pPr>
        <w:ind w:left="2059" w:hanging="360"/>
      </w:pPr>
    </w:lvl>
    <w:lvl w:ilvl="2" w:tplc="0421001B" w:tentative="1">
      <w:start w:val="1"/>
      <w:numFmt w:val="lowerRoman"/>
      <w:lvlText w:val="%3."/>
      <w:lvlJc w:val="right"/>
      <w:pPr>
        <w:ind w:left="2779" w:hanging="180"/>
      </w:pPr>
    </w:lvl>
    <w:lvl w:ilvl="3" w:tplc="0421000F" w:tentative="1">
      <w:start w:val="1"/>
      <w:numFmt w:val="decimal"/>
      <w:lvlText w:val="%4."/>
      <w:lvlJc w:val="left"/>
      <w:pPr>
        <w:ind w:left="3499" w:hanging="360"/>
      </w:pPr>
    </w:lvl>
    <w:lvl w:ilvl="4" w:tplc="04210019" w:tentative="1">
      <w:start w:val="1"/>
      <w:numFmt w:val="lowerLetter"/>
      <w:lvlText w:val="%5."/>
      <w:lvlJc w:val="left"/>
      <w:pPr>
        <w:ind w:left="4219" w:hanging="360"/>
      </w:pPr>
    </w:lvl>
    <w:lvl w:ilvl="5" w:tplc="0421001B" w:tentative="1">
      <w:start w:val="1"/>
      <w:numFmt w:val="lowerRoman"/>
      <w:lvlText w:val="%6."/>
      <w:lvlJc w:val="right"/>
      <w:pPr>
        <w:ind w:left="4939" w:hanging="180"/>
      </w:pPr>
    </w:lvl>
    <w:lvl w:ilvl="6" w:tplc="0421000F" w:tentative="1">
      <w:start w:val="1"/>
      <w:numFmt w:val="decimal"/>
      <w:lvlText w:val="%7."/>
      <w:lvlJc w:val="left"/>
      <w:pPr>
        <w:ind w:left="5659" w:hanging="360"/>
      </w:pPr>
    </w:lvl>
    <w:lvl w:ilvl="7" w:tplc="04210019" w:tentative="1">
      <w:start w:val="1"/>
      <w:numFmt w:val="lowerLetter"/>
      <w:lvlText w:val="%8."/>
      <w:lvlJc w:val="left"/>
      <w:pPr>
        <w:ind w:left="6379" w:hanging="360"/>
      </w:pPr>
    </w:lvl>
    <w:lvl w:ilvl="8" w:tplc="0421001B" w:tentative="1">
      <w:start w:val="1"/>
      <w:numFmt w:val="lowerRoman"/>
      <w:lvlText w:val="%9."/>
      <w:lvlJc w:val="right"/>
      <w:pPr>
        <w:ind w:left="7099" w:hanging="180"/>
      </w:pPr>
    </w:lvl>
  </w:abstractNum>
  <w:abstractNum w:abstractNumId="237">
    <w:nsid w:val="028300CC"/>
    <w:multiLevelType w:val="hybridMultilevel"/>
    <w:tmpl w:val="66DECBAC"/>
    <w:lvl w:ilvl="0" w:tplc="63FE9C5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8">
    <w:nsid w:val="028C59DA"/>
    <w:multiLevelType w:val="hybridMultilevel"/>
    <w:tmpl w:val="137E0C0A"/>
    <w:lvl w:ilvl="0" w:tplc="81FE5BA4">
      <w:start w:val="1"/>
      <w:numFmt w:val="decimal"/>
      <w:lvlText w:val="27.%1"/>
      <w:lvlJc w:val="left"/>
      <w:pPr>
        <w:ind w:left="1440" w:hanging="360"/>
      </w:pPr>
      <w:rPr>
        <w:rFonts w:hint="default"/>
        <w:b w:val="0"/>
        <w:i w:val="0"/>
        <w:color w:val="auto"/>
        <w:sz w:val="24"/>
        <w:szCs w:val="24"/>
      </w:rPr>
    </w:lvl>
    <w:lvl w:ilvl="1" w:tplc="7E24C304">
      <w:start w:val="1"/>
      <w:numFmt w:val="lowerLetter"/>
      <w:lvlText w:val="%2)"/>
      <w:lvlJc w:val="left"/>
      <w:pPr>
        <w:ind w:left="2565" w:hanging="765"/>
      </w:pPr>
      <w:rPr>
        <w:rFonts w:hint="default"/>
      </w:r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39">
    <w:nsid w:val="02E95F05"/>
    <w:multiLevelType w:val="hybridMultilevel"/>
    <w:tmpl w:val="A900DECC"/>
    <w:lvl w:ilvl="0" w:tplc="10EC9E2C">
      <w:start w:val="1"/>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0">
    <w:nsid w:val="02F768F2"/>
    <w:multiLevelType w:val="hybridMultilevel"/>
    <w:tmpl w:val="D09EBD26"/>
    <w:lvl w:ilvl="0" w:tplc="1486D736">
      <w:start w:val="1"/>
      <w:numFmt w:val="lowerLetter"/>
      <w:lvlText w:val="%1."/>
      <w:lvlJc w:val="left"/>
      <w:pPr>
        <w:ind w:left="720" w:hanging="360"/>
      </w:pPr>
      <w:rPr>
        <w:rFonts w:hint="default"/>
        <w:sz w:val="24"/>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1">
    <w:nsid w:val="030D3671"/>
    <w:multiLevelType w:val="hybridMultilevel"/>
    <w:tmpl w:val="D63A18FE"/>
    <w:lvl w:ilvl="0" w:tplc="1E72663E">
      <w:start w:val="1"/>
      <w:numFmt w:val="decimal"/>
      <w:lvlText w:val="3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2">
    <w:nsid w:val="0341135E"/>
    <w:multiLevelType w:val="hybridMultilevel"/>
    <w:tmpl w:val="6818EE18"/>
    <w:lvl w:ilvl="0" w:tplc="04090011">
      <w:start w:val="1"/>
      <w:numFmt w:val="decimal"/>
      <w:lvlText w:val="%1)"/>
      <w:lvlJc w:val="left"/>
      <w:pPr>
        <w:ind w:left="3594" w:hanging="360"/>
      </w:pPr>
    </w:lvl>
    <w:lvl w:ilvl="1" w:tplc="04090019" w:tentative="1">
      <w:start w:val="1"/>
      <w:numFmt w:val="lowerLetter"/>
      <w:lvlText w:val="%2."/>
      <w:lvlJc w:val="left"/>
      <w:pPr>
        <w:ind w:left="4314" w:hanging="360"/>
      </w:pPr>
    </w:lvl>
    <w:lvl w:ilvl="2" w:tplc="0409001B" w:tentative="1">
      <w:start w:val="1"/>
      <w:numFmt w:val="lowerRoman"/>
      <w:lvlText w:val="%3."/>
      <w:lvlJc w:val="right"/>
      <w:pPr>
        <w:ind w:left="5034" w:hanging="180"/>
      </w:pPr>
    </w:lvl>
    <w:lvl w:ilvl="3" w:tplc="0409000F" w:tentative="1">
      <w:start w:val="1"/>
      <w:numFmt w:val="decimal"/>
      <w:lvlText w:val="%4."/>
      <w:lvlJc w:val="left"/>
      <w:pPr>
        <w:ind w:left="5754" w:hanging="360"/>
      </w:pPr>
    </w:lvl>
    <w:lvl w:ilvl="4" w:tplc="04090019" w:tentative="1">
      <w:start w:val="1"/>
      <w:numFmt w:val="lowerLetter"/>
      <w:lvlText w:val="%5."/>
      <w:lvlJc w:val="left"/>
      <w:pPr>
        <w:ind w:left="6474" w:hanging="360"/>
      </w:pPr>
    </w:lvl>
    <w:lvl w:ilvl="5" w:tplc="0409001B" w:tentative="1">
      <w:start w:val="1"/>
      <w:numFmt w:val="lowerRoman"/>
      <w:lvlText w:val="%6."/>
      <w:lvlJc w:val="right"/>
      <w:pPr>
        <w:ind w:left="7194" w:hanging="180"/>
      </w:pPr>
    </w:lvl>
    <w:lvl w:ilvl="6" w:tplc="0409000F" w:tentative="1">
      <w:start w:val="1"/>
      <w:numFmt w:val="decimal"/>
      <w:lvlText w:val="%7."/>
      <w:lvlJc w:val="left"/>
      <w:pPr>
        <w:ind w:left="7914" w:hanging="360"/>
      </w:pPr>
    </w:lvl>
    <w:lvl w:ilvl="7" w:tplc="04090019" w:tentative="1">
      <w:start w:val="1"/>
      <w:numFmt w:val="lowerLetter"/>
      <w:lvlText w:val="%8."/>
      <w:lvlJc w:val="left"/>
      <w:pPr>
        <w:ind w:left="8634" w:hanging="360"/>
      </w:pPr>
    </w:lvl>
    <w:lvl w:ilvl="8" w:tplc="0409001B" w:tentative="1">
      <w:start w:val="1"/>
      <w:numFmt w:val="lowerRoman"/>
      <w:lvlText w:val="%9."/>
      <w:lvlJc w:val="right"/>
      <w:pPr>
        <w:ind w:left="9354" w:hanging="180"/>
      </w:pPr>
    </w:lvl>
  </w:abstractNum>
  <w:abstractNum w:abstractNumId="243">
    <w:nsid w:val="0347654B"/>
    <w:multiLevelType w:val="hybridMultilevel"/>
    <w:tmpl w:val="69DC912E"/>
    <w:lvl w:ilvl="0" w:tplc="C7BE58CE">
      <w:numFmt w:val="bullet"/>
      <w:lvlText w:val="-"/>
      <w:lvlJc w:val="left"/>
      <w:pPr>
        <w:ind w:left="927" w:hanging="360"/>
      </w:pPr>
      <w:rPr>
        <w:rFonts w:ascii="Footlight MT Light" w:eastAsia="Times New Roman" w:hAnsi="Footlight MT Light"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44">
    <w:nsid w:val="034F0EC8"/>
    <w:multiLevelType w:val="hybridMultilevel"/>
    <w:tmpl w:val="CDD84ED8"/>
    <w:lvl w:ilvl="0" w:tplc="12941F80">
      <w:start w:val="1"/>
      <w:numFmt w:val="upperLetter"/>
      <w:lvlText w:val="%1."/>
      <w:lvlJc w:val="left"/>
      <w:pPr>
        <w:ind w:left="360" w:hanging="360"/>
      </w:pPr>
      <w:rPr>
        <w:rFonts w:hint="default"/>
        <w:b/>
        <w:i w:val="0"/>
      </w:r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45">
    <w:nsid w:val="0384130B"/>
    <w:multiLevelType w:val="hybridMultilevel"/>
    <w:tmpl w:val="999A4D96"/>
    <w:lvl w:ilvl="0" w:tplc="475AA9F4">
      <w:start w:val="1"/>
      <w:numFmt w:val="decimal"/>
      <w:lvlText w:val="3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6">
    <w:nsid w:val="038C46A3"/>
    <w:multiLevelType w:val="multilevel"/>
    <w:tmpl w:val="7286E2CA"/>
    <w:lvl w:ilvl="0">
      <w:start w:val="31"/>
      <w:numFmt w:val="decimal"/>
      <w:lvlText w:val="%1"/>
      <w:lvlJc w:val="left"/>
      <w:pPr>
        <w:ind w:left="360" w:hanging="360"/>
      </w:pPr>
      <w:rPr>
        <w:rFonts w:hint="default"/>
      </w:rPr>
    </w:lvl>
    <w:lvl w:ilvl="1">
      <w:start w:val="1"/>
      <w:numFmt w:val="decimal"/>
      <w:lvlText w:val="31.%2"/>
      <w:lvlJc w:val="left"/>
      <w:pPr>
        <w:ind w:left="1085" w:hanging="360"/>
      </w:pPr>
      <w:rPr>
        <w:rFonts w:hint="default"/>
        <w:b w:val="0"/>
        <w:i w:val="0"/>
        <w:color w:val="auto"/>
        <w:sz w:val="24"/>
        <w:szCs w:val="24"/>
      </w:rPr>
    </w:lvl>
    <w:lvl w:ilvl="2">
      <w:start w:val="1"/>
      <w:numFmt w:val="upperLetter"/>
      <w:lvlText w:val="%1.%2.%3"/>
      <w:lvlJc w:val="left"/>
      <w:pPr>
        <w:ind w:left="2170" w:hanging="720"/>
      </w:pPr>
      <w:rPr>
        <w:rFonts w:hint="default"/>
      </w:rPr>
    </w:lvl>
    <w:lvl w:ilvl="3">
      <w:start w:val="1"/>
      <w:numFmt w:val="decimal"/>
      <w:lvlText w:val="%1.%2.%3.%4"/>
      <w:lvlJc w:val="left"/>
      <w:pPr>
        <w:ind w:left="2895" w:hanging="720"/>
      </w:pPr>
      <w:rPr>
        <w:rFonts w:hint="default"/>
      </w:rPr>
    </w:lvl>
    <w:lvl w:ilvl="4">
      <w:start w:val="1"/>
      <w:numFmt w:val="decimal"/>
      <w:lvlText w:val="%1.%2.%3.%4.%5"/>
      <w:lvlJc w:val="left"/>
      <w:pPr>
        <w:ind w:left="3980" w:hanging="1080"/>
      </w:pPr>
      <w:rPr>
        <w:rFonts w:hint="default"/>
      </w:rPr>
    </w:lvl>
    <w:lvl w:ilvl="5">
      <w:start w:val="1"/>
      <w:numFmt w:val="decimal"/>
      <w:lvlText w:val="%1.%2.%3.%4.%5.%6"/>
      <w:lvlJc w:val="left"/>
      <w:pPr>
        <w:ind w:left="4705" w:hanging="1080"/>
      </w:pPr>
      <w:rPr>
        <w:rFonts w:hint="default"/>
      </w:rPr>
    </w:lvl>
    <w:lvl w:ilvl="6">
      <w:start w:val="1"/>
      <w:numFmt w:val="decimal"/>
      <w:lvlText w:val="%1.%2.%3.%4.%5.%6.%7"/>
      <w:lvlJc w:val="left"/>
      <w:pPr>
        <w:ind w:left="5790" w:hanging="1440"/>
      </w:pPr>
      <w:rPr>
        <w:rFonts w:hint="default"/>
      </w:rPr>
    </w:lvl>
    <w:lvl w:ilvl="7">
      <w:start w:val="1"/>
      <w:numFmt w:val="decimal"/>
      <w:lvlText w:val="%1.%2.%3.%4.%5.%6.%7.%8"/>
      <w:lvlJc w:val="left"/>
      <w:pPr>
        <w:ind w:left="6515" w:hanging="1440"/>
      </w:pPr>
      <w:rPr>
        <w:rFonts w:hint="default"/>
      </w:rPr>
    </w:lvl>
    <w:lvl w:ilvl="8">
      <w:start w:val="1"/>
      <w:numFmt w:val="decimal"/>
      <w:lvlText w:val="%1.%2.%3.%4.%5.%6.%7.%8.%9"/>
      <w:lvlJc w:val="left"/>
      <w:pPr>
        <w:ind w:left="7600" w:hanging="1800"/>
      </w:pPr>
      <w:rPr>
        <w:rFonts w:hint="default"/>
      </w:rPr>
    </w:lvl>
  </w:abstractNum>
  <w:abstractNum w:abstractNumId="247">
    <w:nsid w:val="0398000D"/>
    <w:multiLevelType w:val="hybridMultilevel"/>
    <w:tmpl w:val="0EB47416"/>
    <w:lvl w:ilvl="0" w:tplc="1876ABF2">
      <w:start w:val="2"/>
      <w:numFmt w:val="lowerLetter"/>
      <w:lvlText w:val="(%1)"/>
      <w:lvlJc w:val="left"/>
      <w:pPr>
        <w:tabs>
          <w:tab w:val="num" w:pos="922"/>
        </w:tabs>
        <w:ind w:left="922" w:hanging="360"/>
      </w:pPr>
      <w:rPr>
        <w:rFonts w:hint="default"/>
      </w:rPr>
    </w:lvl>
    <w:lvl w:ilvl="1" w:tplc="04090019" w:tentative="1">
      <w:start w:val="1"/>
      <w:numFmt w:val="lowerLetter"/>
      <w:lvlText w:val="%2."/>
      <w:lvlJc w:val="left"/>
      <w:pPr>
        <w:tabs>
          <w:tab w:val="num" w:pos="1642"/>
        </w:tabs>
        <w:ind w:left="1642" w:hanging="360"/>
      </w:pPr>
    </w:lvl>
    <w:lvl w:ilvl="2" w:tplc="0409001B" w:tentative="1">
      <w:start w:val="1"/>
      <w:numFmt w:val="lowerRoman"/>
      <w:lvlText w:val="%3."/>
      <w:lvlJc w:val="right"/>
      <w:pPr>
        <w:tabs>
          <w:tab w:val="num" w:pos="2362"/>
        </w:tabs>
        <w:ind w:left="2362" w:hanging="180"/>
      </w:pPr>
    </w:lvl>
    <w:lvl w:ilvl="3" w:tplc="0409000F" w:tentative="1">
      <w:start w:val="1"/>
      <w:numFmt w:val="decimal"/>
      <w:lvlText w:val="%4."/>
      <w:lvlJc w:val="left"/>
      <w:pPr>
        <w:tabs>
          <w:tab w:val="num" w:pos="3082"/>
        </w:tabs>
        <w:ind w:left="3082" w:hanging="360"/>
      </w:pPr>
    </w:lvl>
    <w:lvl w:ilvl="4" w:tplc="04090019" w:tentative="1">
      <w:start w:val="1"/>
      <w:numFmt w:val="lowerLetter"/>
      <w:lvlText w:val="%5."/>
      <w:lvlJc w:val="left"/>
      <w:pPr>
        <w:tabs>
          <w:tab w:val="num" w:pos="3802"/>
        </w:tabs>
        <w:ind w:left="3802" w:hanging="360"/>
      </w:pPr>
    </w:lvl>
    <w:lvl w:ilvl="5" w:tplc="0409001B" w:tentative="1">
      <w:start w:val="1"/>
      <w:numFmt w:val="lowerRoman"/>
      <w:lvlText w:val="%6."/>
      <w:lvlJc w:val="right"/>
      <w:pPr>
        <w:tabs>
          <w:tab w:val="num" w:pos="4522"/>
        </w:tabs>
        <w:ind w:left="4522" w:hanging="180"/>
      </w:pPr>
    </w:lvl>
    <w:lvl w:ilvl="6" w:tplc="0409000F" w:tentative="1">
      <w:start w:val="1"/>
      <w:numFmt w:val="decimal"/>
      <w:lvlText w:val="%7."/>
      <w:lvlJc w:val="left"/>
      <w:pPr>
        <w:tabs>
          <w:tab w:val="num" w:pos="5242"/>
        </w:tabs>
        <w:ind w:left="5242" w:hanging="360"/>
      </w:pPr>
    </w:lvl>
    <w:lvl w:ilvl="7" w:tplc="04090019" w:tentative="1">
      <w:start w:val="1"/>
      <w:numFmt w:val="lowerLetter"/>
      <w:lvlText w:val="%8."/>
      <w:lvlJc w:val="left"/>
      <w:pPr>
        <w:tabs>
          <w:tab w:val="num" w:pos="5962"/>
        </w:tabs>
        <w:ind w:left="5962" w:hanging="360"/>
      </w:pPr>
    </w:lvl>
    <w:lvl w:ilvl="8" w:tplc="0409001B" w:tentative="1">
      <w:start w:val="1"/>
      <w:numFmt w:val="lowerRoman"/>
      <w:lvlText w:val="%9."/>
      <w:lvlJc w:val="right"/>
      <w:pPr>
        <w:tabs>
          <w:tab w:val="num" w:pos="6682"/>
        </w:tabs>
        <w:ind w:left="6682" w:hanging="180"/>
      </w:pPr>
    </w:lvl>
  </w:abstractNum>
  <w:abstractNum w:abstractNumId="248">
    <w:nsid w:val="03C307EB"/>
    <w:multiLevelType w:val="hybridMultilevel"/>
    <w:tmpl w:val="41D02BC4"/>
    <w:lvl w:ilvl="0" w:tplc="B0D2E61C">
      <w:start w:val="1"/>
      <w:numFmt w:val="decimal"/>
      <w:lvlText w:val="%1."/>
      <w:lvlJc w:val="left"/>
      <w:pPr>
        <w:tabs>
          <w:tab w:val="num" w:pos="397"/>
        </w:tabs>
        <w:ind w:left="397" w:hanging="397"/>
      </w:pPr>
      <w:rPr>
        <w:rFonts w:hint="default"/>
        <w:b/>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9">
    <w:nsid w:val="03E34797"/>
    <w:multiLevelType w:val="hybridMultilevel"/>
    <w:tmpl w:val="485AFC12"/>
    <w:lvl w:ilvl="0" w:tplc="FA563F0E">
      <w:start w:val="1"/>
      <w:numFmt w:val="decimal"/>
      <w:lvlText w:val="%1)"/>
      <w:lvlJc w:val="left"/>
      <w:pPr>
        <w:ind w:left="1537" w:hanging="360"/>
      </w:pPr>
      <w:rPr>
        <w:rFonts w:ascii="Footlight MT Light" w:hAnsi="Footlight MT Light" w:hint="default"/>
        <w:sz w:val="24"/>
        <w:szCs w:val="24"/>
      </w:rPr>
    </w:lvl>
    <w:lvl w:ilvl="1" w:tplc="10C84DE4">
      <w:start w:val="1"/>
      <w:numFmt w:val="lowerLetter"/>
      <w:lvlText w:val="%2)"/>
      <w:lvlJc w:val="left"/>
      <w:pPr>
        <w:ind w:left="2257"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50">
    <w:nsid w:val="04026A31"/>
    <w:multiLevelType w:val="multilevel"/>
    <w:tmpl w:val="72BAC98E"/>
    <w:lvl w:ilvl="0">
      <w:start w:val="30"/>
      <w:numFmt w:val="decimal"/>
      <w:lvlText w:val="%1"/>
      <w:lvlJc w:val="left"/>
      <w:pPr>
        <w:ind w:left="360" w:hanging="360"/>
      </w:pPr>
      <w:rPr>
        <w:rFonts w:hint="default"/>
      </w:rPr>
    </w:lvl>
    <w:lvl w:ilvl="1">
      <w:start w:val="4"/>
      <w:numFmt w:val="decimal"/>
      <w:lvlText w:val="29.%2"/>
      <w:lvlJc w:val="left"/>
      <w:pPr>
        <w:ind w:left="1085" w:hanging="360"/>
      </w:pPr>
      <w:rPr>
        <w:rFonts w:hint="default"/>
        <w:b w:val="0"/>
        <w:i w:val="0"/>
        <w:color w:val="auto"/>
        <w:sz w:val="24"/>
        <w:szCs w:val="24"/>
      </w:rPr>
    </w:lvl>
    <w:lvl w:ilvl="2">
      <w:start w:val="1"/>
      <w:numFmt w:val="upperLetter"/>
      <w:lvlText w:val="%1.%2.%3"/>
      <w:lvlJc w:val="left"/>
      <w:pPr>
        <w:ind w:left="2170" w:hanging="720"/>
      </w:pPr>
      <w:rPr>
        <w:rFonts w:hint="default"/>
      </w:rPr>
    </w:lvl>
    <w:lvl w:ilvl="3">
      <w:start w:val="1"/>
      <w:numFmt w:val="decimal"/>
      <w:lvlText w:val="%1.%2.%3.%4"/>
      <w:lvlJc w:val="left"/>
      <w:pPr>
        <w:ind w:left="2895" w:hanging="720"/>
      </w:pPr>
      <w:rPr>
        <w:rFonts w:hint="default"/>
      </w:rPr>
    </w:lvl>
    <w:lvl w:ilvl="4">
      <w:start w:val="1"/>
      <w:numFmt w:val="decimal"/>
      <w:lvlText w:val="%1.%2.%3.%4.%5"/>
      <w:lvlJc w:val="left"/>
      <w:pPr>
        <w:ind w:left="3980" w:hanging="1080"/>
      </w:pPr>
      <w:rPr>
        <w:rFonts w:hint="default"/>
      </w:rPr>
    </w:lvl>
    <w:lvl w:ilvl="5">
      <w:start w:val="1"/>
      <w:numFmt w:val="decimal"/>
      <w:lvlText w:val="%1.%2.%3.%4.%5.%6"/>
      <w:lvlJc w:val="left"/>
      <w:pPr>
        <w:ind w:left="4705" w:hanging="1080"/>
      </w:pPr>
      <w:rPr>
        <w:rFonts w:hint="default"/>
      </w:rPr>
    </w:lvl>
    <w:lvl w:ilvl="6">
      <w:start w:val="1"/>
      <w:numFmt w:val="decimal"/>
      <w:lvlText w:val="%1.%2.%3.%4.%5.%6.%7"/>
      <w:lvlJc w:val="left"/>
      <w:pPr>
        <w:ind w:left="5790" w:hanging="1440"/>
      </w:pPr>
      <w:rPr>
        <w:rFonts w:hint="default"/>
      </w:rPr>
    </w:lvl>
    <w:lvl w:ilvl="7">
      <w:start w:val="1"/>
      <w:numFmt w:val="decimal"/>
      <w:lvlText w:val="%1.%2.%3.%4.%5.%6.%7.%8"/>
      <w:lvlJc w:val="left"/>
      <w:pPr>
        <w:ind w:left="6515" w:hanging="1440"/>
      </w:pPr>
      <w:rPr>
        <w:rFonts w:hint="default"/>
      </w:rPr>
    </w:lvl>
    <w:lvl w:ilvl="8">
      <w:start w:val="1"/>
      <w:numFmt w:val="decimal"/>
      <w:lvlText w:val="%1.%2.%3.%4.%5.%6.%7.%8.%9"/>
      <w:lvlJc w:val="left"/>
      <w:pPr>
        <w:ind w:left="7600" w:hanging="1800"/>
      </w:pPr>
      <w:rPr>
        <w:rFonts w:hint="default"/>
      </w:rPr>
    </w:lvl>
  </w:abstractNum>
  <w:abstractNum w:abstractNumId="251">
    <w:nsid w:val="04252790"/>
    <w:multiLevelType w:val="hybridMultilevel"/>
    <w:tmpl w:val="3A8425A4"/>
    <w:lvl w:ilvl="0" w:tplc="7292A5EA">
      <w:numFmt w:val="bullet"/>
      <w:lvlText w:val="-"/>
      <w:lvlJc w:val="left"/>
      <w:pPr>
        <w:ind w:left="720" w:hanging="360"/>
      </w:pPr>
      <w:rPr>
        <w:rFonts w:ascii="Times New Roman" w:eastAsia="Times New Roman" w:hAnsi="Times New Roman" w:cs="Times New Roman" w:hint="default"/>
        <w:b/>
        <w:color w:val="auto"/>
      </w:rPr>
    </w:lvl>
    <w:lvl w:ilvl="1" w:tplc="04210003" w:tentative="1">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2">
    <w:nsid w:val="042F2452"/>
    <w:multiLevelType w:val="hybridMultilevel"/>
    <w:tmpl w:val="3ECA1700"/>
    <w:lvl w:ilvl="0" w:tplc="04210019">
      <w:start w:val="1"/>
      <w:numFmt w:val="lowerLetter"/>
      <w:lvlText w:val="%1."/>
      <w:lvlJc w:val="left"/>
      <w:pPr>
        <w:ind w:left="41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3">
    <w:nsid w:val="0437522C"/>
    <w:multiLevelType w:val="hybridMultilevel"/>
    <w:tmpl w:val="5D226BCC"/>
    <w:lvl w:ilvl="0" w:tplc="DB96C228">
      <w:start w:val="2"/>
      <w:numFmt w:val="lowerLetter"/>
      <w:lvlText w:val="%1."/>
      <w:lvlJc w:val="left"/>
      <w:pPr>
        <w:ind w:left="512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4">
    <w:nsid w:val="0448771C"/>
    <w:multiLevelType w:val="hybridMultilevel"/>
    <w:tmpl w:val="1FFC5088"/>
    <w:lvl w:ilvl="0" w:tplc="AF5840AA">
      <w:start w:val="1"/>
      <w:numFmt w:val="decimal"/>
      <w:lvlText w:val="34.%1"/>
      <w:lvlJc w:val="left"/>
      <w:pPr>
        <w:ind w:left="1320" w:hanging="360"/>
      </w:pPr>
      <w:rPr>
        <w:rFonts w:hint="default"/>
        <w:color w:val="auto"/>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55">
    <w:nsid w:val="04514314"/>
    <w:multiLevelType w:val="hybridMultilevel"/>
    <w:tmpl w:val="BE9C218C"/>
    <w:lvl w:ilvl="0" w:tplc="C30E80CE">
      <w:start w:val="1"/>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6">
    <w:nsid w:val="04751D9C"/>
    <w:multiLevelType w:val="hybridMultilevel"/>
    <w:tmpl w:val="0F70A324"/>
    <w:lvl w:ilvl="0" w:tplc="04210017">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57">
    <w:nsid w:val="049D3B25"/>
    <w:multiLevelType w:val="hybridMultilevel"/>
    <w:tmpl w:val="B6265082"/>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8">
    <w:nsid w:val="04AB4CB9"/>
    <w:multiLevelType w:val="hybridMultilevel"/>
    <w:tmpl w:val="63960D1A"/>
    <w:lvl w:ilvl="0" w:tplc="B7446490">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59">
    <w:nsid w:val="04B00917"/>
    <w:multiLevelType w:val="hybridMultilevel"/>
    <w:tmpl w:val="5364B412"/>
    <w:lvl w:ilvl="0" w:tplc="04090011">
      <w:start w:val="1"/>
      <w:numFmt w:val="lowerRoman"/>
      <w:lvlText w:val="%1."/>
      <w:lvlJc w:val="right"/>
      <w:pPr>
        <w:ind w:left="3060" w:hanging="360"/>
      </w:pPr>
    </w:lvl>
    <w:lvl w:ilvl="1" w:tplc="C7989CA6">
      <w:start w:val="1"/>
      <w:numFmt w:val="lowerLetter"/>
      <w:lvlText w:val="%2."/>
      <w:lvlJc w:val="left"/>
      <w:pPr>
        <w:ind w:left="3780" w:hanging="360"/>
      </w:pPr>
      <w:rPr>
        <w:rFonts w:hint="default"/>
        <w:sz w:val="24"/>
      </w:rPr>
    </w:lvl>
    <w:lvl w:ilvl="2" w:tplc="0421001B" w:tentative="1">
      <w:start w:val="1"/>
      <w:numFmt w:val="lowerRoman"/>
      <w:lvlText w:val="%3."/>
      <w:lvlJc w:val="right"/>
      <w:pPr>
        <w:ind w:left="4500" w:hanging="180"/>
      </w:pPr>
    </w:lvl>
    <w:lvl w:ilvl="3" w:tplc="0421000F" w:tentative="1">
      <w:start w:val="1"/>
      <w:numFmt w:val="decimal"/>
      <w:lvlText w:val="%4."/>
      <w:lvlJc w:val="left"/>
      <w:pPr>
        <w:ind w:left="5220" w:hanging="360"/>
      </w:pPr>
    </w:lvl>
    <w:lvl w:ilvl="4" w:tplc="9CF4AD8A">
      <w:start w:val="1"/>
      <w:numFmt w:val="lowerLetter"/>
      <w:lvlText w:val="%5."/>
      <w:lvlJc w:val="left"/>
      <w:pPr>
        <w:ind w:left="5940" w:hanging="360"/>
      </w:pPr>
      <w:rPr>
        <w:rFonts w:ascii="Times New Roman" w:hAnsi="Times New Roman" w:cs="Times New Roman" w:hint="default"/>
        <w:b w:val="0"/>
        <w:i w:val="0"/>
        <w:color w:val="000000"/>
        <w:sz w:val="22"/>
        <w:szCs w:val="22"/>
      </w:rPr>
    </w:lvl>
    <w:lvl w:ilvl="5" w:tplc="0421001B" w:tentative="1">
      <w:start w:val="1"/>
      <w:numFmt w:val="lowerRoman"/>
      <w:lvlText w:val="%6."/>
      <w:lvlJc w:val="right"/>
      <w:pPr>
        <w:ind w:left="6660" w:hanging="180"/>
      </w:pPr>
    </w:lvl>
    <w:lvl w:ilvl="6" w:tplc="0421000F" w:tentative="1">
      <w:start w:val="1"/>
      <w:numFmt w:val="decimal"/>
      <w:lvlText w:val="%7."/>
      <w:lvlJc w:val="left"/>
      <w:pPr>
        <w:ind w:left="7380" w:hanging="360"/>
      </w:pPr>
    </w:lvl>
    <w:lvl w:ilvl="7" w:tplc="04210019" w:tentative="1">
      <w:start w:val="1"/>
      <w:numFmt w:val="lowerLetter"/>
      <w:lvlText w:val="%8."/>
      <w:lvlJc w:val="left"/>
      <w:pPr>
        <w:ind w:left="8100" w:hanging="360"/>
      </w:pPr>
    </w:lvl>
    <w:lvl w:ilvl="8" w:tplc="0421001B" w:tentative="1">
      <w:start w:val="1"/>
      <w:numFmt w:val="lowerRoman"/>
      <w:lvlText w:val="%9."/>
      <w:lvlJc w:val="right"/>
      <w:pPr>
        <w:ind w:left="8820" w:hanging="180"/>
      </w:pPr>
    </w:lvl>
  </w:abstractNum>
  <w:abstractNum w:abstractNumId="260">
    <w:nsid w:val="04B82E6B"/>
    <w:multiLevelType w:val="hybridMultilevel"/>
    <w:tmpl w:val="047A00BA"/>
    <w:lvl w:ilvl="0" w:tplc="E8FA6682">
      <w:start w:val="1"/>
      <w:numFmt w:val="decimal"/>
      <w:lvlText w:val="25.%1"/>
      <w:lvlJc w:val="left"/>
      <w:pPr>
        <w:ind w:left="720" w:hanging="360"/>
      </w:pPr>
      <w:rPr>
        <w:rFonts w:hint="default"/>
        <w:b w:val="0"/>
        <w:i w:val="0"/>
        <w:color w:val="auto"/>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1">
    <w:nsid w:val="04B967A9"/>
    <w:multiLevelType w:val="hybridMultilevel"/>
    <w:tmpl w:val="BF281A4E"/>
    <w:lvl w:ilvl="0" w:tplc="129EB49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2">
    <w:nsid w:val="04D87CFC"/>
    <w:multiLevelType w:val="hybridMultilevel"/>
    <w:tmpl w:val="2D44DFBA"/>
    <w:lvl w:ilvl="0" w:tplc="4CD26F2A">
      <w:start w:val="2"/>
      <w:numFmt w:val="upperLetter"/>
      <w:lvlText w:val="%1."/>
      <w:lvlJc w:val="left"/>
      <w:pPr>
        <w:ind w:left="720" w:hanging="360"/>
      </w:pPr>
      <w:rPr>
        <w:rFonts w:hint="default"/>
        <w:color w:val="00000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3">
    <w:nsid w:val="04E7415A"/>
    <w:multiLevelType w:val="hybridMultilevel"/>
    <w:tmpl w:val="9F16BB20"/>
    <w:lvl w:ilvl="0" w:tplc="3072D4CA">
      <w:start w:val="1"/>
      <w:numFmt w:val="lowerLetter"/>
      <w:lvlText w:val="%1."/>
      <w:lvlJc w:val="left"/>
      <w:pPr>
        <w:ind w:left="504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4">
    <w:nsid w:val="04F1373F"/>
    <w:multiLevelType w:val="hybridMultilevel"/>
    <w:tmpl w:val="8976D44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5">
    <w:nsid w:val="04F422AB"/>
    <w:multiLevelType w:val="hybridMultilevel"/>
    <w:tmpl w:val="55D8C27C"/>
    <w:lvl w:ilvl="0" w:tplc="04090011">
      <w:start w:val="1"/>
      <w:numFmt w:val="decimal"/>
      <w:lvlText w:val="%1)"/>
      <w:lvlJc w:val="left"/>
      <w:pPr>
        <w:ind w:left="1887" w:hanging="360"/>
      </w:pPr>
    </w:lvl>
    <w:lvl w:ilvl="1" w:tplc="04090019" w:tentative="1">
      <w:start w:val="1"/>
      <w:numFmt w:val="lowerLetter"/>
      <w:lvlText w:val="%2."/>
      <w:lvlJc w:val="left"/>
      <w:pPr>
        <w:ind w:left="2607" w:hanging="360"/>
      </w:pPr>
    </w:lvl>
    <w:lvl w:ilvl="2" w:tplc="0409001B" w:tentative="1">
      <w:start w:val="1"/>
      <w:numFmt w:val="lowerRoman"/>
      <w:lvlText w:val="%3."/>
      <w:lvlJc w:val="right"/>
      <w:pPr>
        <w:ind w:left="3327" w:hanging="180"/>
      </w:pPr>
    </w:lvl>
    <w:lvl w:ilvl="3" w:tplc="0409000F" w:tentative="1">
      <w:start w:val="1"/>
      <w:numFmt w:val="decimal"/>
      <w:lvlText w:val="%4."/>
      <w:lvlJc w:val="left"/>
      <w:pPr>
        <w:ind w:left="4047" w:hanging="360"/>
      </w:pPr>
    </w:lvl>
    <w:lvl w:ilvl="4" w:tplc="04090019" w:tentative="1">
      <w:start w:val="1"/>
      <w:numFmt w:val="lowerLetter"/>
      <w:lvlText w:val="%5."/>
      <w:lvlJc w:val="left"/>
      <w:pPr>
        <w:ind w:left="4767" w:hanging="360"/>
      </w:pPr>
    </w:lvl>
    <w:lvl w:ilvl="5" w:tplc="04090011">
      <w:start w:val="1"/>
      <w:numFmt w:val="decimal"/>
      <w:lvlText w:val="%6)"/>
      <w:lvlJc w:val="left"/>
      <w:pPr>
        <w:ind w:left="5487" w:hanging="180"/>
      </w:pPr>
    </w:lvl>
    <w:lvl w:ilvl="6" w:tplc="0409000F" w:tentative="1">
      <w:start w:val="1"/>
      <w:numFmt w:val="decimal"/>
      <w:lvlText w:val="%7."/>
      <w:lvlJc w:val="left"/>
      <w:pPr>
        <w:ind w:left="6207" w:hanging="360"/>
      </w:pPr>
    </w:lvl>
    <w:lvl w:ilvl="7" w:tplc="04090019" w:tentative="1">
      <w:start w:val="1"/>
      <w:numFmt w:val="lowerLetter"/>
      <w:lvlText w:val="%8."/>
      <w:lvlJc w:val="left"/>
      <w:pPr>
        <w:ind w:left="6927" w:hanging="360"/>
      </w:pPr>
    </w:lvl>
    <w:lvl w:ilvl="8" w:tplc="0409001B" w:tentative="1">
      <w:start w:val="1"/>
      <w:numFmt w:val="lowerRoman"/>
      <w:lvlText w:val="%9."/>
      <w:lvlJc w:val="right"/>
      <w:pPr>
        <w:ind w:left="7647" w:hanging="180"/>
      </w:pPr>
    </w:lvl>
  </w:abstractNum>
  <w:abstractNum w:abstractNumId="266">
    <w:nsid w:val="050F4C0E"/>
    <w:multiLevelType w:val="hybridMultilevel"/>
    <w:tmpl w:val="B9822DCC"/>
    <w:lvl w:ilvl="0" w:tplc="04090011">
      <w:start w:val="1"/>
      <w:numFmt w:val="decimal"/>
      <w:lvlText w:val="%1)"/>
      <w:lvlJc w:val="left"/>
      <w:pPr>
        <w:ind w:left="1395" w:hanging="360"/>
      </w:pPr>
    </w:lvl>
    <w:lvl w:ilvl="1" w:tplc="04090019" w:tentative="1">
      <w:start w:val="1"/>
      <w:numFmt w:val="lowerLetter"/>
      <w:lvlText w:val="%2."/>
      <w:lvlJc w:val="left"/>
      <w:pPr>
        <w:ind w:left="2115" w:hanging="360"/>
      </w:pPr>
    </w:lvl>
    <w:lvl w:ilvl="2" w:tplc="0409001B" w:tentative="1">
      <w:start w:val="1"/>
      <w:numFmt w:val="lowerRoman"/>
      <w:lvlText w:val="%3."/>
      <w:lvlJc w:val="right"/>
      <w:pPr>
        <w:ind w:left="2835" w:hanging="180"/>
      </w:pPr>
    </w:lvl>
    <w:lvl w:ilvl="3" w:tplc="0409000F" w:tentative="1">
      <w:start w:val="1"/>
      <w:numFmt w:val="decimal"/>
      <w:lvlText w:val="%4."/>
      <w:lvlJc w:val="left"/>
      <w:pPr>
        <w:ind w:left="3555" w:hanging="360"/>
      </w:pPr>
    </w:lvl>
    <w:lvl w:ilvl="4" w:tplc="04090019" w:tentative="1">
      <w:start w:val="1"/>
      <w:numFmt w:val="lowerLetter"/>
      <w:lvlText w:val="%5."/>
      <w:lvlJc w:val="left"/>
      <w:pPr>
        <w:ind w:left="4275" w:hanging="360"/>
      </w:pPr>
    </w:lvl>
    <w:lvl w:ilvl="5" w:tplc="414445E6">
      <w:start w:val="1"/>
      <w:numFmt w:val="decimal"/>
      <w:lvlText w:val="%6)"/>
      <w:lvlJc w:val="left"/>
      <w:pPr>
        <w:ind w:left="4995" w:hanging="180"/>
      </w:pPr>
      <w:rPr>
        <w:i w:val="0"/>
      </w:rPr>
    </w:lvl>
    <w:lvl w:ilvl="6" w:tplc="0409000F" w:tentative="1">
      <w:start w:val="1"/>
      <w:numFmt w:val="decimal"/>
      <w:lvlText w:val="%7."/>
      <w:lvlJc w:val="left"/>
      <w:pPr>
        <w:ind w:left="5715" w:hanging="360"/>
      </w:pPr>
    </w:lvl>
    <w:lvl w:ilvl="7" w:tplc="04090019" w:tentative="1">
      <w:start w:val="1"/>
      <w:numFmt w:val="lowerLetter"/>
      <w:lvlText w:val="%8."/>
      <w:lvlJc w:val="left"/>
      <w:pPr>
        <w:ind w:left="6435" w:hanging="360"/>
      </w:pPr>
    </w:lvl>
    <w:lvl w:ilvl="8" w:tplc="0409001B" w:tentative="1">
      <w:start w:val="1"/>
      <w:numFmt w:val="lowerRoman"/>
      <w:lvlText w:val="%9."/>
      <w:lvlJc w:val="right"/>
      <w:pPr>
        <w:ind w:left="7155" w:hanging="180"/>
      </w:pPr>
    </w:lvl>
  </w:abstractNum>
  <w:abstractNum w:abstractNumId="267">
    <w:nsid w:val="051D54B4"/>
    <w:multiLevelType w:val="hybridMultilevel"/>
    <w:tmpl w:val="7F066D6A"/>
    <w:lvl w:ilvl="0" w:tplc="0DA2417C">
      <w:start w:val="1"/>
      <w:numFmt w:val="lowerLetter"/>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8">
    <w:nsid w:val="05280AAE"/>
    <w:multiLevelType w:val="hybridMultilevel"/>
    <w:tmpl w:val="74F43712"/>
    <w:lvl w:ilvl="0" w:tplc="04210015">
      <w:start w:val="1"/>
      <w:numFmt w:val="upperLetter"/>
      <w:lvlText w:val="%1."/>
      <w:lvlJc w:val="left"/>
      <w:pPr>
        <w:ind w:left="720" w:hanging="360"/>
      </w:pPr>
    </w:lvl>
    <w:lvl w:ilvl="1" w:tplc="2DA81068">
      <w:start w:val="1"/>
      <w:numFmt w:val="decimal"/>
      <w:lvlText w:val="%2."/>
      <w:lvlJc w:val="left"/>
      <w:pPr>
        <w:ind w:left="1440" w:hanging="360"/>
      </w:pPr>
      <w:rPr>
        <w:rFonts w:hint="default"/>
        <w:i w:val="0"/>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9">
    <w:nsid w:val="053D1A42"/>
    <w:multiLevelType w:val="hybridMultilevel"/>
    <w:tmpl w:val="349EDA5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0">
    <w:nsid w:val="053E4F0E"/>
    <w:multiLevelType w:val="hybridMultilevel"/>
    <w:tmpl w:val="97B81D9C"/>
    <w:lvl w:ilvl="0" w:tplc="FE18ABA6">
      <w:start w:val="1"/>
      <w:numFmt w:val="decimal"/>
      <w:lvlText w:val="29.%1"/>
      <w:lvlJc w:val="left"/>
      <w:pPr>
        <w:ind w:left="720" w:hanging="360"/>
      </w:pPr>
      <w:rPr>
        <w:rFonts w:hint="default"/>
        <w:b w:val="0"/>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1">
    <w:nsid w:val="05467752"/>
    <w:multiLevelType w:val="hybridMultilevel"/>
    <w:tmpl w:val="D390D7CC"/>
    <w:lvl w:ilvl="0" w:tplc="5254E856">
      <w:start w:val="1"/>
      <w:numFmt w:val="lowerLetter"/>
      <w:lvlText w:val="%1."/>
      <w:lvlJc w:val="right"/>
      <w:pPr>
        <w:ind w:left="792" w:hanging="360"/>
      </w:pPr>
      <w:rPr>
        <w:rFonts w:cs="Times New Roman" w:hint="default"/>
      </w:rPr>
    </w:lvl>
    <w:lvl w:ilvl="1" w:tplc="04210019" w:tentative="1">
      <w:start w:val="1"/>
      <w:numFmt w:val="lowerLetter"/>
      <w:lvlText w:val="%2."/>
      <w:lvlJc w:val="left"/>
      <w:pPr>
        <w:ind w:left="1512" w:hanging="360"/>
      </w:pPr>
    </w:lvl>
    <w:lvl w:ilvl="2" w:tplc="0421001B" w:tentative="1">
      <w:start w:val="1"/>
      <w:numFmt w:val="lowerRoman"/>
      <w:lvlText w:val="%3."/>
      <w:lvlJc w:val="right"/>
      <w:pPr>
        <w:ind w:left="2232" w:hanging="180"/>
      </w:pPr>
    </w:lvl>
    <w:lvl w:ilvl="3" w:tplc="0421000F" w:tentative="1">
      <w:start w:val="1"/>
      <w:numFmt w:val="decimal"/>
      <w:lvlText w:val="%4."/>
      <w:lvlJc w:val="left"/>
      <w:pPr>
        <w:ind w:left="2952" w:hanging="360"/>
      </w:pPr>
    </w:lvl>
    <w:lvl w:ilvl="4" w:tplc="04210019" w:tentative="1">
      <w:start w:val="1"/>
      <w:numFmt w:val="lowerLetter"/>
      <w:lvlText w:val="%5."/>
      <w:lvlJc w:val="left"/>
      <w:pPr>
        <w:ind w:left="3672" w:hanging="360"/>
      </w:pPr>
    </w:lvl>
    <w:lvl w:ilvl="5" w:tplc="0421001B" w:tentative="1">
      <w:start w:val="1"/>
      <w:numFmt w:val="lowerRoman"/>
      <w:lvlText w:val="%6."/>
      <w:lvlJc w:val="right"/>
      <w:pPr>
        <w:ind w:left="4392" w:hanging="180"/>
      </w:pPr>
    </w:lvl>
    <w:lvl w:ilvl="6" w:tplc="0421000F" w:tentative="1">
      <w:start w:val="1"/>
      <w:numFmt w:val="decimal"/>
      <w:lvlText w:val="%7."/>
      <w:lvlJc w:val="left"/>
      <w:pPr>
        <w:ind w:left="5112" w:hanging="360"/>
      </w:pPr>
    </w:lvl>
    <w:lvl w:ilvl="7" w:tplc="04210019" w:tentative="1">
      <w:start w:val="1"/>
      <w:numFmt w:val="lowerLetter"/>
      <w:lvlText w:val="%8."/>
      <w:lvlJc w:val="left"/>
      <w:pPr>
        <w:ind w:left="5832" w:hanging="360"/>
      </w:pPr>
    </w:lvl>
    <w:lvl w:ilvl="8" w:tplc="0421001B" w:tentative="1">
      <w:start w:val="1"/>
      <w:numFmt w:val="lowerRoman"/>
      <w:lvlText w:val="%9."/>
      <w:lvlJc w:val="right"/>
      <w:pPr>
        <w:ind w:left="6552" w:hanging="180"/>
      </w:pPr>
    </w:lvl>
  </w:abstractNum>
  <w:abstractNum w:abstractNumId="272">
    <w:nsid w:val="05833114"/>
    <w:multiLevelType w:val="hybridMultilevel"/>
    <w:tmpl w:val="03F41972"/>
    <w:lvl w:ilvl="0" w:tplc="815286E6">
      <w:start w:val="1"/>
      <w:numFmt w:val="lowerLetter"/>
      <w:lvlText w:val="%1."/>
      <w:lvlJc w:val="left"/>
      <w:pPr>
        <w:ind w:left="2160" w:hanging="180"/>
      </w:pPr>
      <w:rPr>
        <w:rFonts w:cs="Times New Roman" w:hint="default"/>
        <w:sz w:val="26"/>
        <w:szCs w:val="26"/>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3">
    <w:nsid w:val="05B04FF4"/>
    <w:multiLevelType w:val="hybridMultilevel"/>
    <w:tmpl w:val="09B47C8E"/>
    <w:lvl w:ilvl="0" w:tplc="D0B66F06">
      <w:start w:val="1"/>
      <w:numFmt w:val="decimal"/>
      <w:lvlText w:val="%1)"/>
      <w:lvlJc w:val="left"/>
      <w:pPr>
        <w:ind w:left="1888" w:hanging="360"/>
      </w:pPr>
      <w:rPr>
        <w:rFonts w:hint="default"/>
        <w:b w:val="0"/>
        <w:i w:val="0"/>
        <w:color w:val="auto"/>
        <w:sz w:val="24"/>
        <w:szCs w:val="24"/>
      </w:rPr>
    </w:lvl>
    <w:lvl w:ilvl="1" w:tplc="04210019" w:tentative="1">
      <w:start w:val="1"/>
      <w:numFmt w:val="lowerLetter"/>
      <w:lvlText w:val="%2."/>
      <w:lvlJc w:val="left"/>
      <w:pPr>
        <w:ind w:left="2608" w:hanging="360"/>
      </w:pPr>
    </w:lvl>
    <w:lvl w:ilvl="2" w:tplc="0421001B" w:tentative="1">
      <w:start w:val="1"/>
      <w:numFmt w:val="lowerRoman"/>
      <w:lvlText w:val="%3."/>
      <w:lvlJc w:val="right"/>
      <w:pPr>
        <w:ind w:left="3328" w:hanging="180"/>
      </w:pPr>
    </w:lvl>
    <w:lvl w:ilvl="3" w:tplc="0421000F" w:tentative="1">
      <w:start w:val="1"/>
      <w:numFmt w:val="decimal"/>
      <w:lvlText w:val="%4."/>
      <w:lvlJc w:val="left"/>
      <w:pPr>
        <w:ind w:left="4048" w:hanging="360"/>
      </w:pPr>
    </w:lvl>
    <w:lvl w:ilvl="4" w:tplc="04210019" w:tentative="1">
      <w:start w:val="1"/>
      <w:numFmt w:val="lowerLetter"/>
      <w:lvlText w:val="%5."/>
      <w:lvlJc w:val="left"/>
      <w:pPr>
        <w:ind w:left="4768" w:hanging="360"/>
      </w:pPr>
    </w:lvl>
    <w:lvl w:ilvl="5" w:tplc="0421001B" w:tentative="1">
      <w:start w:val="1"/>
      <w:numFmt w:val="lowerRoman"/>
      <w:lvlText w:val="%6."/>
      <w:lvlJc w:val="right"/>
      <w:pPr>
        <w:ind w:left="5488" w:hanging="180"/>
      </w:pPr>
    </w:lvl>
    <w:lvl w:ilvl="6" w:tplc="0421000F" w:tentative="1">
      <w:start w:val="1"/>
      <w:numFmt w:val="decimal"/>
      <w:lvlText w:val="%7."/>
      <w:lvlJc w:val="left"/>
      <w:pPr>
        <w:ind w:left="6208" w:hanging="360"/>
      </w:pPr>
    </w:lvl>
    <w:lvl w:ilvl="7" w:tplc="04210019" w:tentative="1">
      <w:start w:val="1"/>
      <w:numFmt w:val="lowerLetter"/>
      <w:lvlText w:val="%8."/>
      <w:lvlJc w:val="left"/>
      <w:pPr>
        <w:ind w:left="6928" w:hanging="360"/>
      </w:pPr>
    </w:lvl>
    <w:lvl w:ilvl="8" w:tplc="0421001B" w:tentative="1">
      <w:start w:val="1"/>
      <w:numFmt w:val="lowerRoman"/>
      <w:lvlText w:val="%9."/>
      <w:lvlJc w:val="right"/>
      <w:pPr>
        <w:ind w:left="7648" w:hanging="180"/>
      </w:pPr>
    </w:lvl>
  </w:abstractNum>
  <w:abstractNum w:abstractNumId="274">
    <w:nsid w:val="05DD2398"/>
    <w:multiLevelType w:val="hybridMultilevel"/>
    <w:tmpl w:val="0D26B2C2"/>
    <w:lvl w:ilvl="0" w:tplc="32D8DCB4">
      <w:start w:val="1"/>
      <w:numFmt w:val="upperLetter"/>
      <w:lvlText w:val="%1."/>
      <w:lvlJc w:val="left"/>
      <w:pPr>
        <w:ind w:left="720" w:hanging="360"/>
      </w:pPr>
      <w:rPr>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5">
    <w:nsid w:val="05E562C8"/>
    <w:multiLevelType w:val="hybridMultilevel"/>
    <w:tmpl w:val="A4F6EC00"/>
    <w:lvl w:ilvl="0" w:tplc="6888C378">
      <w:start w:val="1"/>
      <w:numFmt w:val="lowerLetter"/>
      <w:lvlText w:val="%1."/>
      <w:lvlJc w:val="left"/>
      <w:pPr>
        <w:ind w:left="1037" w:hanging="360"/>
      </w:pPr>
      <w:rPr>
        <w:rFonts w:ascii="Arial" w:eastAsia="Times New Roman" w:hAnsi="Arial" w:cs="Arial"/>
        <w:b w:val="0"/>
        <w:color w:val="000000"/>
        <w:sz w:val="20"/>
        <w:szCs w:val="20"/>
      </w:rPr>
    </w:lvl>
    <w:lvl w:ilvl="1" w:tplc="04210019" w:tentative="1">
      <w:start w:val="1"/>
      <w:numFmt w:val="lowerLetter"/>
      <w:lvlText w:val="%2."/>
      <w:lvlJc w:val="left"/>
      <w:pPr>
        <w:ind w:left="1757" w:hanging="360"/>
      </w:pPr>
    </w:lvl>
    <w:lvl w:ilvl="2" w:tplc="0421001B" w:tentative="1">
      <w:start w:val="1"/>
      <w:numFmt w:val="lowerRoman"/>
      <w:lvlText w:val="%3."/>
      <w:lvlJc w:val="right"/>
      <w:pPr>
        <w:ind w:left="2477" w:hanging="180"/>
      </w:pPr>
    </w:lvl>
    <w:lvl w:ilvl="3" w:tplc="0421000F" w:tentative="1">
      <w:start w:val="1"/>
      <w:numFmt w:val="decimal"/>
      <w:lvlText w:val="%4."/>
      <w:lvlJc w:val="left"/>
      <w:pPr>
        <w:ind w:left="3197" w:hanging="360"/>
      </w:pPr>
    </w:lvl>
    <w:lvl w:ilvl="4" w:tplc="04210019" w:tentative="1">
      <w:start w:val="1"/>
      <w:numFmt w:val="lowerLetter"/>
      <w:lvlText w:val="%5."/>
      <w:lvlJc w:val="left"/>
      <w:pPr>
        <w:ind w:left="3917" w:hanging="360"/>
      </w:pPr>
    </w:lvl>
    <w:lvl w:ilvl="5" w:tplc="0421001B" w:tentative="1">
      <w:start w:val="1"/>
      <w:numFmt w:val="lowerRoman"/>
      <w:lvlText w:val="%6."/>
      <w:lvlJc w:val="right"/>
      <w:pPr>
        <w:ind w:left="4637" w:hanging="180"/>
      </w:pPr>
    </w:lvl>
    <w:lvl w:ilvl="6" w:tplc="0421000F" w:tentative="1">
      <w:start w:val="1"/>
      <w:numFmt w:val="decimal"/>
      <w:lvlText w:val="%7."/>
      <w:lvlJc w:val="left"/>
      <w:pPr>
        <w:ind w:left="5357" w:hanging="360"/>
      </w:pPr>
    </w:lvl>
    <w:lvl w:ilvl="7" w:tplc="04210019" w:tentative="1">
      <w:start w:val="1"/>
      <w:numFmt w:val="lowerLetter"/>
      <w:lvlText w:val="%8."/>
      <w:lvlJc w:val="left"/>
      <w:pPr>
        <w:ind w:left="6077" w:hanging="360"/>
      </w:pPr>
    </w:lvl>
    <w:lvl w:ilvl="8" w:tplc="0421001B" w:tentative="1">
      <w:start w:val="1"/>
      <w:numFmt w:val="lowerRoman"/>
      <w:lvlText w:val="%9."/>
      <w:lvlJc w:val="right"/>
      <w:pPr>
        <w:ind w:left="6797" w:hanging="180"/>
      </w:pPr>
    </w:lvl>
  </w:abstractNum>
  <w:abstractNum w:abstractNumId="276">
    <w:nsid w:val="06103EAF"/>
    <w:multiLevelType w:val="hybridMultilevel"/>
    <w:tmpl w:val="21A07B62"/>
    <w:lvl w:ilvl="0" w:tplc="2AEAADE4">
      <w:start w:val="1"/>
      <w:numFmt w:val="decimal"/>
      <w:lvlText w:val="%1)"/>
      <w:lvlJc w:val="left"/>
      <w:pPr>
        <w:tabs>
          <w:tab w:val="num" w:pos="1531"/>
        </w:tabs>
        <w:ind w:left="1644" w:hanging="22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7">
    <w:nsid w:val="06256975"/>
    <w:multiLevelType w:val="hybridMultilevel"/>
    <w:tmpl w:val="E9586382"/>
    <w:lvl w:ilvl="0" w:tplc="04210017">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78">
    <w:nsid w:val="062E5252"/>
    <w:multiLevelType w:val="hybridMultilevel"/>
    <w:tmpl w:val="AB2655EA"/>
    <w:lvl w:ilvl="0" w:tplc="04210019">
      <w:start w:val="1"/>
      <w:numFmt w:val="lowerLetter"/>
      <w:lvlText w:val="%1."/>
      <w:lvlJc w:val="left"/>
      <w:pPr>
        <w:ind w:left="5175" w:hanging="360"/>
      </w:pPr>
    </w:lvl>
    <w:lvl w:ilvl="1" w:tplc="04210019" w:tentative="1">
      <w:start w:val="1"/>
      <w:numFmt w:val="lowerLetter"/>
      <w:lvlText w:val="%2."/>
      <w:lvlJc w:val="left"/>
      <w:pPr>
        <w:ind w:left="5895" w:hanging="360"/>
      </w:pPr>
    </w:lvl>
    <w:lvl w:ilvl="2" w:tplc="0421001B" w:tentative="1">
      <w:start w:val="1"/>
      <w:numFmt w:val="lowerRoman"/>
      <w:lvlText w:val="%3."/>
      <w:lvlJc w:val="right"/>
      <w:pPr>
        <w:ind w:left="6615" w:hanging="180"/>
      </w:pPr>
    </w:lvl>
    <w:lvl w:ilvl="3" w:tplc="0421000F" w:tentative="1">
      <w:start w:val="1"/>
      <w:numFmt w:val="decimal"/>
      <w:lvlText w:val="%4."/>
      <w:lvlJc w:val="left"/>
      <w:pPr>
        <w:ind w:left="7335" w:hanging="360"/>
      </w:pPr>
    </w:lvl>
    <w:lvl w:ilvl="4" w:tplc="04210019" w:tentative="1">
      <w:start w:val="1"/>
      <w:numFmt w:val="lowerLetter"/>
      <w:lvlText w:val="%5."/>
      <w:lvlJc w:val="left"/>
      <w:pPr>
        <w:ind w:left="8055" w:hanging="360"/>
      </w:pPr>
    </w:lvl>
    <w:lvl w:ilvl="5" w:tplc="0421001B" w:tentative="1">
      <w:start w:val="1"/>
      <w:numFmt w:val="lowerRoman"/>
      <w:lvlText w:val="%6."/>
      <w:lvlJc w:val="right"/>
      <w:pPr>
        <w:ind w:left="8775" w:hanging="180"/>
      </w:pPr>
    </w:lvl>
    <w:lvl w:ilvl="6" w:tplc="0421000F" w:tentative="1">
      <w:start w:val="1"/>
      <w:numFmt w:val="decimal"/>
      <w:lvlText w:val="%7."/>
      <w:lvlJc w:val="left"/>
      <w:pPr>
        <w:ind w:left="9495" w:hanging="360"/>
      </w:pPr>
    </w:lvl>
    <w:lvl w:ilvl="7" w:tplc="04210019" w:tentative="1">
      <w:start w:val="1"/>
      <w:numFmt w:val="lowerLetter"/>
      <w:lvlText w:val="%8."/>
      <w:lvlJc w:val="left"/>
      <w:pPr>
        <w:ind w:left="10215" w:hanging="360"/>
      </w:pPr>
    </w:lvl>
    <w:lvl w:ilvl="8" w:tplc="0421001B" w:tentative="1">
      <w:start w:val="1"/>
      <w:numFmt w:val="lowerRoman"/>
      <w:lvlText w:val="%9."/>
      <w:lvlJc w:val="right"/>
      <w:pPr>
        <w:ind w:left="10935" w:hanging="180"/>
      </w:pPr>
    </w:lvl>
  </w:abstractNum>
  <w:abstractNum w:abstractNumId="279">
    <w:nsid w:val="062F5C1E"/>
    <w:multiLevelType w:val="hybridMultilevel"/>
    <w:tmpl w:val="B6EC1798"/>
    <w:lvl w:ilvl="0" w:tplc="0421000F">
      <w:start w:val="1"/>
      <w:numFmt w:val="decimal"/>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280">
    <w:nsid w:val="064114B6"/>
    <w:multiLevelType w:val="multilevel"/>
    <w:tmpl w:val="A28EBD44"/>
    <w:lvl w:ilvl="0">
      <w:start w:val="7"/>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81">
    <w:nsid w:val="064F273B"/>
    <w:multiLevelType w:val="hybridMultilevel"/>
    <w:tmpl w:val="5EF674B4"/>
    <w:lvl w:ilvl="0" w:tplc="04210011">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2">
    <w:nsid w:val="064F30D9"/>
    <w:multiLevelType w:val="hybridMultilevel"/>
    <w:tmpl w:val="10C0140C"/>
    <w:lvl w:ilvl="0" w:tplc="4EF8EC4C">
      <w:start w:val="1"/>
      <w:numFmt w:val="decimal"/>
      <w:lvlText w:val="%1."/>
      <w:lvlJc w:val="left"/>
      <w:pPr>
        <w:ind w:left="720" w:hanging="360"/>
      </w:pPr>
      <w:rPr>
        <w:rFonts w:hint="default"/>
        <w:strike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3">
    <w:nsid w:val="065652FD"/>
    <w:multiLevelType w:val="hybridMultilevel"/>
    <w:tmpl w:val="8C40F540"/>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84">
    <w:nsid w:val="06644C6D"/>
    <w:multiLevelType w:val="hybridMultilevel"/>
    <w:tmpl w:val="F2600E7E"/>
    <w:lvl w:ilvl="0" w:tplc="2472A3D0">
      <w:start w:val="1"/>
      <w:numFmt w:val="upperLetter"/>
      <w:lvlText w:val="27.1.%1)"/>
      <w:lvlJc w:val="left"/>
      <w:pPr>
        <w:ind w:left="1068" w:hanging="360"/>
      </w:pPr>
      <w:rPr>
        <w:rFonts w:hint="default"/>
        <w:b w:val="0"/>
        <w:i w:val="0"/>
        <w:color w:val="auto"/>
        <w:sz w:val="24"/>
        <w:szCs w:val="24"/>
      </w:rPr>
    </w:lvl>
    <w:lvl w:ilvl="1" w:tplc="04210019" w:tentative="1">
      <w:start w:val="1"/>
      <w:numFmt w:val="lowerLetter"/>
      <w:lvlText w:val="%2."/>
      <w:lvlJc w:val="left"/>
      <w:pPr>
        <w:ind w:left="1068" w:hanging="360"/>
      </w:pPr>
    </w:lvl>
    <w:lvl w:ilvl="2" w:tplc="0421001B" w:tentative="1">
      <w:start w:val="1"/>
      <w:numFmt w:val="lowerRoman"/>
      <w:lvlText w:val="%3."/>
      <w:lvlJc w:val="right"/>
      <w:pPr>
        <w:ind w:left="1788" w:hanging="180"/>
      </w:pPr>
    </w:lvl>
    <w:lvl w:ilvl="3" w:tplc="0421000F" w:tentative="1">
      <w:start w:val="1"/>
      <w:numFmt w:val="decimal"/>
      <w:lvlText w:val="%4."/>
      <w:lvlJc w:val="left"/>
      <w:pPr>
        <w:ind w:left="2508" w:hanging="360"/>
      </w:pPr>
    </w:lvl>
    <w:lvl w:ilvl="4" w:tplc="04210019" w:tentative="1">
      <w:start w:val="1"/>
      <w:numFmt w:val="lowerLetter"/>
      <w:lvlText w:val="%5."/>
      <w:lvlJc w:val="left"/>
      <w:pPr>
        <w:ind w:left="3228" w:hanging="360"/>
      </w:pPr>
    </w:lvl>
    <w:lvl w:ilvl="5" w:tplc="0421001B" w:tentative="1">
      <w:start w:val="1"/>
      <w:numFmt w:val="lowerRoman"/>
      <w:lvlText w:val="%6."/>
      <w:lvlJc w:val="right"/>
      <w:pPr>
        <w:ind w:left="3948" w:hanging="180"/>
      </w:pPr>
    </w:lvl>
    <w:lvl w:ilvl="6" w:tplc="0421000F" w:tentative="1">
      <w:start w:val="1"/>
      <w:numFmt w:val="decimal"/>
      <w:lvlText w:val="%7."/>
      <w:lvlJc w:val="left"/>
      <w:pPr>
        <w:ind w:left="4668" w:hanging="360"/>
      </w:pPr>
    </w:lvl>
    <w:lvl w:ilvl="7" w:tplc="04210019" w:tentative="1">
      <w:start w:val="1"/>
      <w:numFmt w:val="lowerLetter"/>
      <w:lvlText w:val="%8."/>
      <w:lvlJc w:val="left"/>
      <w:pPr>
        <w:ind w:left="5388" w:hanging="360"/>
      </w:pPr>
    </w:lvl>
    <w:lvl w:ilvl="8" w:tplc="0421001B" w:tentative="1">
      <w:start w:val="1"/>
      <w:numFmt w:val="lowerRoman"/>
      <w:lvlText w:val="%9."/>
      <w:lvlJc w:val="right"/>
      <w:pPr>
        <w:ind w:left="6108" w:hanging="180"/>
      </w:pPr>
    </w:lvl>
  </w:abstractNum>
  <w:abstractNum w:abstractNumId="285">
    <w:nsid w:val="06727172"/>
    <w:multiLevelType w:val="hybridMultilevel"/>
    <w:tmpl w:val="03A662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6">
    <w:nsid w:val="067B58BE"/>
    <w:multiLevelType w:val="hybridMultilevel"/>
    <w:tmpl w:val="C4BAB0D0"/>
    <w:lvl w:ilvl="0" w:tplc="5C64D1CA">
      <w:start w:val="1"/>
      <w:numFmt w:val="decimal"/>
      <w:lvlText w:val="%1)"/>
      <w:lvlJc w:val="left"/>
      <w:pPr>
        <w:ind w:left="1319" w:hanging="360"/>
      </w:pPr>
      <w:rPr>
        <w:rFonts w:hint="default"/>
      </w:rPr>
    </w:lvl>
    <w:lvl w:ilvl="1" w:tplc="04210019" w:tentative="1">
      <w:start w:val="1"/>
      <w:numFmt w:val="lowerLetter"/>
      <w:lvlText w:val="%2."/>
      <w:lvlJc w:val="left"/>
      <w:pPr>
        <w:ind w:left="2039" w:hanging="360"/>
      </w:pPr>
    </w:lvl>
    <w:lvl w:ilvl="2" w:tplc="0421001B" w:tentative="1">
      <w:start w:val="1"/>
      <w:numFmt w:val="lowerRoman"/>
      <w:lvlText w:val="%3."/>
      <w:lvlJc w:val="right"/>
      <w:pPr>
        <w:ind w:left="2759" w:hanging="180"/>
      </w:pPr>
    </w:lvl>
    <w:lvl w:ilvl="3" w:tplc="0421000F" w:tentative="1">
      <w:start w:val="1"/>
      <w:numFmt w:val="decimal"/>
      <w:lvlText w:val="%4."/>
      <w:lvlJc w:val="left"/>
      <w:pPr>
        <w:ind w:left="3479" w:hanging="360"/>
      </w:pPr>
    </w:lvl>
    <w:lvl w:ilvl="4" w:tplc="04210019" w:tentative="1">
      <w:start w:val="1"/>
      <w:numFmt w:val="lowerLetter"/>
      <w:lvlText w:val="%5."/>
      <w:lvlJc w:val="left"/>
      <w:pPr>
        <w:ind w:left="4199" w:hanging="360"/>
      </w:pPr>
    </w:lvl>
    <w:lvl w:ilvl="5" w:tplc="0421001B" w:tentative="1">
      <w:start w:val="1"/>
      <w:numFmt w:val="lowerRoman"/>
      <w:lvlText w:val="%6."/>
      <w:lvlJc w:val="right"/>
      <w:pPr>
        <w:ind w:left="4919" w:hanging="180"/>
      </w:pPr>
    </w:lvl>
    <w:lvl w:ilvl="6" w:tplc="0421000F" w:tentative="1">
      <w:start w:val="1"/>
      <w:numFmt w:val="decimal"/>
      <w:lvlText w:val="%7."/>
      <w:lvlJc w:val="left"/>
      <w:pPr>
        <w:ind w:left="5639" w:hanging="360"/>
      </w:pPr>
    </w:lvl>
    <w:lvl w:ilvl="7" w:tplc="04210019" w:tentative="1">
      <w:start w:val="1"/>
      <w:numFmt w:val="lowerLetter"/>
      <w:lvlText w:val="%8."/>
      <w:lvlJc w:val="left"/>
      <w:pPr>
        <w:ind w:left="6359" w:hanging="360"/>
      </w:pPr>
    </w:lvl>
    <w:lvl w:ilvl="8" w:tplc="0421001B" w:tentative="1">
      <w:start w:val="1"/>
      <w:numFmt w:val="lowerRoman"/>
      <w:lvlText w:val="%9."/>
      <w:lvlJc w:val="right"/>
      <w:pPr>
        <w:ind w:left="7079" w:hanging="180"/>
      </w:pPr>
    </w:lvl>
  </w:abstractNum>
  <w:abstractNum w:abstractNumId="287">
    <w:nsid w:val="06A5271E"/>
    <w:multiLevelType w:val="hybridMultilevel"/>
    <w:tmpl w:val="87A8B204"/>
    <w:lvl w:ilvl="0" w:tplc="B04E0CBE">
      <w:start w:val="1"/>
      <w:numFmt w:val="lowerLetter"/>
      <w:lvlText w:val="%1."/>
      <w:lvlJc w:val="left"/>
      <w:pPr>
        <w:ind w:left="1080" w:hanging="360"/>
      </w:pPr>
      <w:rPr>
        <w:rFonts w:hint="default"/>
        <w:b w:val="0"/>
        <w:i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88">
    <w:nsid w:val="06AC1D8D"/>
    <w:multiLevelType w:val="hybridMultilevel"/>
    <w:tmpl w:val="C9041B10"/>
    <w:lvl w:ilvl="0" w:tplc="3A4605AA">
      <w:start w:val="1"/>
      <w:numFmt w:val="decimal"/>
      <w:lvlText w:val="69.%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9">
    <w:nsid w:val="06C01C2A"/>
    <w:multiLevelType w:val="hybridMultilevel"/>
    <w:tmpl w:val="5CEE8D14"/>
    <w:lvl w:ilvl="0" w:tplc="C75CC9BE">
      <w:start w:val="1"/>
      <w:numFmt w:val="lowerLetter"/>
      <w:lvlText w:val="%1."/>
      <w:lvlJc w:val="left"/>
      <w:pPr>
        <w:ind w:left="612" w:hanging="360"/>
      </w:pPr>
      <w:rPr>
        <w:rFonts w:hint="default"/>
        <w:sz w:val="22"/>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90">
    <w:nsid w:val="06C3105D"/>
    <w:multiLevelType w:val="hybridMultilevel"/>
    <w:tmpl w:val="C234C91A"/>
    <w:lvl w:ilvl="0" w:tplc="C75CC9BE">
      <w:start w:val="1"/>
      <w:numFmt w:val="lowerLetter"/>
      <w:lvlText w:val="%1."/>
      <w:lvlJc w:val="left"/>
      <w:pPr>
        <w:ind w:left="612" w:hanging="360"/>
      </w:pPr>
      <w:rPr>
        <w:rFonts w:hint="default"/>
        <w:sz w:val="22"/>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91">
    <w:nsid w:val="06CF5F81"/>
    <w:multiLevelType w:val="hybridMultilevel"/>
    <w:tmpl w:val="B504CEAA"/>
    <w:lvl w:ilvl="0" w:tplc="46AEDAEC">
      <w:start w:val="1"/>
      <w:numFmt w:val="lowerLetter"/>
      <w:lvlText w:val="%1)"/>
      <w:lvlJc w:val="left"/>
      <w:pPr>
        <w:ind w:left="2291" w:hanging="360"/>
      </w:pPr>
    </w:lvl>
    <w:lvl w:ilvl="1" w:tplc="04210019">
      <w:start w:val="1"/>
      <w:numFmt w:val="lowerLetter"/>
      <w:lvlText w:val="%2."/>
      <w:lvlJc w:val="left"/>
      <w:pPr>
        <w:ind w:left="2236" w:hanging="360"/>
      </w:pPr>
    </w:lvl>
    <w:lvl w:ilvl="2" w:tplc="0421001B">
      <w:start w:val="1"/>
      <w:numFmt w:val="lowerRoman"/>
      <w:lvlText w:val="%3."/>
      <w:lvlJc w:val="right"/>
      <w:pPr>
        <w:ind w:left="2956" w:hanging="180"/>
      </w:pPr>
    </w:lvl>
    <w:lvl w:ilvl="3" w:tplc="0421000F">
      <w:start w:val="1"/>
      <w:numFmt w:val="decimal"/>
      <w:lvlText w:val="%4."/>
      <w:lvlJc w:val="left"/>
      <w:pPr>
        <w:ind w:left="3676" w:hanging="360"/>
      </w:pPr>
    </w:lvl>
    <w:lvl w:ilvl="4" w:tplc="04210019">
      <w:start w:val="1"/>
      <w:numFmt w:val="lowerLetter"/>
      <w:lvlText w:val="%5."/>
      <w:lvlJc w:val="left"/>
      <w:pPr>
        <w:ind w:left="4396" w:hanging="360"/>
      </w:pPr>
    </w:lvl>
    <w:lvl w:ilvl="5" w:tplc="0421001B">
      <w:start w:val="1"/>
      <w:numFmt w:val="lowerRoman"/>
      <w:lvlText w:val="%6."/>
      <w:lvlJc w:val="right"/>
      <w:pPr>
        <w:ind w:left="5116" w:hanging="180"/>
      </w:pPr>
    </w:lvl>
    <w:lvl w:ilvl="6" w:tplc="0421000F">
      <w:start w:val="1"/>
      <w:numFmt w:val="decimal"/>
      <w:lvlText w:val="%7."/>
      <w:lvlJc w:val="left"/>
      <w:pPr>
        <w:ind w:left="5836" w:hanging="360"/>
      </w:pPr>
    </w:lvl>
    <w:lvl w:ilvl="7" w:tplc="04210019">
      <w:start w:val="1"/>
      <w:numFmt w:val="lowerLetter"/>
      <w:lvlText w:val="%8."/>
      <w:lvlJc w:val="left"/>
      <w:pPr>
        <w:ind w:left="6556" w:hanging="360"/>
      </w:pPr>
    </w:lvl>
    <w:lvl w:ilvl="8" w:tplc="0421001B">
      <w:start w:val="1"/>
      <w:numFmt w:val="lowerRoman"/>
      <w:lvlText w:val="%9."/>
      <w:lvlJc w:val="right"/>
      <w:pPr>
        <w:ind w:left="7276" w:hanging="180"/>
      </w:pPr>
    </w:lvl>
  </w:abstractNum>
  <w:abstractNum w:abstractNumId="292">
    <w:nsid w:val="06D252B2"/>
    <w:multiLevelType w:val="hybridMultilevel"/>
    <w:tmpl w:val="87F43852"/>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3">
    <w:nsid w:val="06F2301C"/>
    <w:multiLevelType w:val="hybridMultilevel"/>
    <w:tmpl w:val="344A6A2E"/>
    <w:lvl w:ilvl="0" w:tplc="F0C8BBBE">
      <w:start w:val="1"/>
      <w:numFmt w:val="lowerLetter"/>
      <w:lvlText w:val="%1."/>
      <w:lvlJc w:val="right"/>
      <w:pPr>
        <w:ind w:left="2340" w:hanging="360"/>
      </w:pPr>
      <w:rPr>
        <w:rFonts w:cs="Times New Roman" w:hint="default"/>
        <w:b w:val="0"/>
        <w:i w:val="0"/>
        <w:color w:val="auto"/>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4">
    <w:nsid w:val="070B67EB"/>
    <w:multiLevelType w:val="hybridMultilevel"/>
    <w:tmpl w:val="6742E154"/>
    <w:lvl w:ilvl="0" w:tplc="00AC403E">
      <w:start w:val="1"/>
      <w:numFmt w:val="lowerLetter"/>
      <w:lvlText w:val="%1."/>
      <w:lvlJc w:val="left"/>
      <w:pPr>
        <w:ind w:left="2160" w:hanging="180"/>
      </w:pPr>
      <w:rPr>
        <w:rFonts w:cs="Times New Roman"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5">
    <w:nsid w:val="074A435B"/>
    <w:multiLevelType w:val="multilevel"/>
    <w:tmpl w:val="866A0058"/>
    <w:lvl w:ilvl="0">
      <w:start w:val="1"/>
      <w:numFmt w:val="decimal"/>
      <w:lvlText w:val="%1)"/>
      <w:lvlJc w:val="left"/>
      <w:pPr>
        <w:ind w:left="360" w:hanging="360"/>
      </w:pPr>
      <w:rPr>
        <w:rFonts w:cs="Times New Roman" w:hint="default"/>
        <w:i w:val="0"/>
        <w:iCs w:val="0"/>
        <w:strike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6">
    <w:nsid w:val="07520F48"/>
    <w:multiLevelType w:val="hybridMultilevel"/>
    <w:tmpl w:val="FFE45D32"/>
    <w:lvl w:ilvl="0" w:tplc="04210019">
      <w:start w:val="1"/>
      <w:numFmt w:val="lowerLetter"/>
      <w:lvlText w:val="%1."/>
      <w:lvlJc w:val="left"/>
      <w:pPr>
        <w:ind w:left="2115"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7">
    <w:nsid w:val="07712103"/>
    <w:multiLevelType w:val="hybridMultilevel"/>
    <w:tmpl w:val="4EBC07A8"/>
    <w:lvl w:ilvl="0" w:tplc="04210011">
      <w:start w:val="1"/>
      <w:numFmt w:val="decimal"/>
      <w:lvlText w:val="%1)"/>
      <w:lvlJc w:val="left"/>
      <w:pPr>
        <w:ind w:left="2115" w:hanging="360"/>
      </w:pPr>
    </w:lvl>
    <w:lvl w:ilvl="1" w:tplc="04210019" w:tentative="1">
      <w:start w:val="1"/>
      <w:numFmt w:val="lowerLetter"/>
      <w:lvlText w:val="%2."/>
      <w:lvlJc w:val="left"/>
      <w:pPr>
        <w:ind w:left="2835" w:hanging="360"/>
      </w:pPr>
    </w:lvl>
    <w:lvl w:ilvl="2" w:tplc="0421001B" w:tentative="1">
      <w:start w:val="1"/>
      <w:numFmt w:val="lowerRoman"/>
      <w:lvlText w:val="%3."/>
      <w:lvlJc w:val="right"/>
      <w:pPr>
        <w:ind w:left="3555" w:hanging="180"/>
      </w:pPr>
    </w:lvl>
    <w:lvl w:ilvl="3" w:tplc="0421000F" w:tentative="1">
      <w:start w:val="1"/>
      <w:numFmt w:val="decimal"/>
      <w:lvlText w:val="%4."/>
      <w:lvlJc w:val="left"/>
      <w:pPr>
        <w:ind w:left="4275" w:hanging="360"/>
      </w:pPr>
    </w:lvl>
    <w:lvl w:ilvl="4" w:tplc="04210019" w:tentative="1">
      <w:start w:val="1"/>
      <w:numFmt w:val="lowerLetter"/>
      <w:lvlText w:val="%5."/>
      <w:lvlJc w:val="left"/>
      <w:pPr>
        <w:ind w:left="4995" w:hanging="360"/>
      </w:pPr>
    </w:lvl>
    <w:lvl w:ilvl="5" w:tplc="0421001B" w:tentative="1">
      <w:start w:val="1"/>
      <w:numFmt w:val="lowerRoman"/>
      <w:lvlText w:val="%6."/>
      <w:lvlJc w:val="right"/>
      <w:pPr>
        <w:ind w:left="5715" w:hanging="180"/>
      </w:pPr>
    </w:lvl>
    <w:lvl w:ilvl="6" w:tplc="0421000F" w:tentative="1">
      <w:start w:val="1"/>
      <w:numFmt w:val="decimal"/>
      <w:lvlText w:val="%7."/>
      <w:lvlJc w:val="left"/>
      <w:pPr>
        <w:ind w:left="6435" w:hanging="360"/>
      </w:pPr>
    </w:lvl>
    <w:lvl w:ilvl="7" w:tplc="04210019" w:tentative="1">
      <w:start w:val="1"/>
      <w:numFmt w:val="lowerLetter"/>
      <w:lvlText w:val="%8."/>
      <w:lvlJc w:val="left"/>
      <w:pPr>
        <w:ind w:left="7155" w:hanging="360"/>
      </w:pPr>
    </w:lvl>
    <w:lvl w:ilvl="8" w:tplc="0421001B" w:tentative="1">
      <w:start w:val="1"/>
      <w:numFmt w:val="lowerRoman"/>
      <w:lvlText w:val="%9."/>
      <w:lvlJc w:val="right"/>
      <w:pPr>
        <w:ind w:left="7875" w:hanging="180"/>
      </w:pPr>
    </w:lvl>
  </w:abstractNum>
  <w:abstractNum w:abstractNumId="298">
    <w:nsid w:val="07853319"/>
    <w:multiLevelType w:val="hybridMultilevel"/>
    <w:tmpl w:val="17CC2F60"/>
    <w:lvl w:ilvl="0" w:tplc="04210011">
      <w:start w:val="1"/>
      <w:numFmt w:val="lowerLetter"/>
      <w:lvlText w:val="%1."/>
      <w:lvlJc w:val="left"/>
      <w:pPr>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9">
    <w:nsid w:val="079506F5"/>
    <w:multiLevelType w:val="hybridMultilevel"/>
    <w:tmpl w:val="1B583DD2"/>
    <w:lvl w:ilvl="0" w:tplc="04210011">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300">
    <w:nsid w:val="07E0457B"/>
    <w:multiLevelType w:val="hybridMultilevel"/>
    <w:tmpl w:val="FD845E42"/>
    <w:lvl w:ilvl="0" w:tplc="76B8F11A">
      <w:start w:val="1"/>
      <w:numFmt w:val="decimal"/>
      <w:lvlText w:val="80.%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1">
    <w:nsid w:val="07EE57F2"/>
    <w:multiLevelType w:val="hybridMultilevel"/>
    <w:tmpl w:val="2D8243C0"/>
    <w:lvl w:ilvl="0" w:tplc="A970A278">
      <w:start w:val="1"/>
      <w:numFmt w:val="lowerLetter"/>
      <w:lvlText w:val="%1."/>
      <w:lvlJc w:val="left"/>
      <w:pPr>
        <w:ind w:left="2172" w:hanging="180"/>
      </w:pPr>
      <w:rPr>
        <w:rFonts w:hint="default"/>
        <w:b w:val="0"/>
        <w:i w:val="0"/>
        <w:color w:val="auto"/>
        <w:sz w:val="24"/>
        <w:szCs w:val="26"/>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2">
    <w:nsid w:val="07F31ECB"/>
    <w:multiLevelType w:val="hybridMultilevel"/>
    <w:tmpl w:val="3EA006DA"/>
    <w:lvl w:ilvl="0" w:tplc="161A27FA">
      <w:start w:val="1"/>
      <w:numFmt w:val="decimal"/>
      <w:lvlText w:val="%1)"/>
      <w:lvlJc w:val="left"/>
      <w:pPr>
        <w:ind w:left="2340" w:hanging="360"/>
      </w:pPr>
      <w:rPr>
        <w:rFonts w:hint="default"/>
        <w:strike w:val="0"/>
        <w:sz w:val="26"/>
        <w:szCs w:val="26"/>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3">
    <w:nsid w:val="0835097A"/>
    <w:multiLevelType w:val="multilevel"/>
    <w:tmpl w:val="9FFE4DEA"/>
    <w:lvl w:ilvl="0">
      <w:start w:val="1"/>
      <w:numFmt w:val="upperRoman"/>
      <w:lvlText w:val="BAB %1"/>
      <w:lvlJc w:val="left"/>
      <w:pPr>
        <w:tabs>
          <w:tab w:val="num" w:pos="1440"/>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3.%4"/>
      <w:lvlJc w:val="left"/>
      <w:pPr>
        <w:tabs>
          <w:tab w:val="num" w:pos="766"/>
        </w:tabs>
        <w:ind w:left="766" w:hanging="624"/>
      </w:pPr>
      <w:rPr>
        <w:rFonts w:hint="default"/>
        <w:b w:val="0"/>
        <w:i w:val="0"/>
        <w:caps w:val="0"/>
        <w:strike w:val="0"/>
        <w:dstrike w:val="0"/>
        <w:outline w:val="0"/>
        <w:shadow w:val="0"/>
        <w:emboss w:val="0"/>
        <w:imprint w:val="0"/>
        <w:vanish w:val="0"/>
        <w:color w:val="auto"/>
        <w:sz w:val="24"/>
        <w:szCs w:val="24"/>
        <w:vertAlign w:val="baseline"/>
        <w:lang w:val="fi-FI"/>
      </w:rPr>
    </w:lvl>
    <w:lvl w:ilvl="4">
      <w:start w:val="1"/>
      <w:numFmt w:val="lowerLetter"/>
      <w:lvlText w:val="%5."/>
      <w:lvlJc w:val="left"/>
      <w:pPr>
        <w:tabs>
          <w:tab w:val="num" w:pos="984"/>
        </w:tabs>
        <w:ind w:left="964" w:hanging="340"/>
      </w:pPr>
      <w:rPr>
        <w:rFonts w:hint="default"/>
        <w:b w:val="0"/>
        <w:i w:val="0"/>
        <w:strike w:val="0"/>
        <w:color w:val="auto"/>
        <w:sz w:val="24"/>
        <w:szCs w:val="24"/>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304">
    <w:nsid w:val="084161B2"/>
    <w:multiLevelType w:val="hybridMultilevel"/>
    <w:tmpl w:val="C0D2B208"/>
    <w:lvl w:ilvl="0" w:tplc="867260F8">
      <w:start w:val="1"/>
      <w:numFmt w:val="decimal"/>
      <w:lvlText w:val="(%1)"/>
      <w:lvlJc w:val="left"/>
      <w:pPr>
        <w:ind w:left="1770" w:hanging="360"/>
      </w:pPr>
      <w:rPr>
        <w:rFonts w:hint="default"/>
        <w:color w:val="000000"/>
        <w:sz w:val="24"/>
        <w:szCs w:val="24"/>
      </w:rPr>
    </w:lvl>
    <w:lvl w:ilvl="1" w:tplc="04210019" w:tentative="1">
      <w:start w:val="1"/>
      <w:numFmt w:val="lowerLetter"/>
      <w:lvlText w:val="%2."/>
      <w:lvlJc w:val="left"/>
      <w:pPr>
        <w:ind w:left="2490" w:hanging="360"/>
      </w:pPr>
    </w:lvl>
    <w:lvl w:ilvl="2" w:tplc="0421001B" w:tentative="1">
      <w:start w:val="1"/>
      <w:numFmt w:val="lowerRoman"/>
      <w:lvlText w:val="%3."/>
      <w:lvlJc w:val="right"/>
      <w:pPr>
        <w:ind w:left="3210" w:hanging="180"/>
      </w:pPr>
    </w:lvl>
    <w:lvl w:ilvl="3" w:tplc="0421000F" w:tentative="1">
      <w:start w:val="1"/>
      <w:numFmt w:val="decimal"/>
      <w:lvlText w:val="%4."/>
      <w:lvlJc w:val="left"/>
      <w:pPr>
        <w:ind w:left="3930" w:hanging="360"/>
      </w:pPr>
    </w:lvl>
    <w:lvl w:ilvl="4" w:tplc="04210019" w:tentative="1">
      <w:start w:val="1"/>
      <w:numFmt w:val="lowerLetter"/>
      <w:lvlText w:val="%5."/>
      <w:lvlJc w:val="left"/>
      <w:pPr>
        <w:ind w:left="4650" w:hanging="360"/>
      </w:pPr>
    </w:lvl>
    <w:lvl w:ilvl="5" w:tplc="0421001B" w:tentative="1">
      <w:start w:val="1"/>
      <w:numFmt w:val="lowerRoman"/>
      <w:lvlText w:val="%6."/>
      <w:lvlJc w:val="right"/>
      <w:pPr>
        <w:ind w:left="5370" w:hanging="180"/>
      </w:pPr>
    </w:lvl>
    <w:lvl w:ilvl="6" w:tplc="0421000F" w:tentative="1">
      <w:start w:val="1"/>
      <w:numFmt w:val="decimal"/>
      <w:lvlText w:val="%7."/>
      <w:lvlJc w:val="left"/>
      <w:pPr>
        <w:ind w:left="6090" w:hanging="360"/>
      </w:pPr>
    </w:lvl>
    <w:lvl w:ilvl="7" w:tplc="04210019" w:tentative="1">
      <w:start w:val="1"/>
      <w:numFmt w:val="lowerLetter"/>
      <w:lvlText w:val="%8."/>
      <w:lvlJc w:val="left"/>
      <w:pPr>
        <w:ind w:left="6810" w:hanging="360"/>
      </w:pPr>
    </w:lvl>
    <w:lvl w:ilvl="8" w:tplc="0421001B" w:tentative="1">
      <w:start w:val="1"/>
      <w:numFmt w:val="lowerRoman"/>
      <w:lvlText w:val="%9."/>
      <w:lvlJc w:val="right"/>
      <w:pPr>
        <w:ind w:left="7530" w:hanging="180"/>
      </w:pPr>
    </w:lvl>
  </w:abstractNum>
  <w:abstractNum w:abstractNumId="305">
    <w:nsid w:val="08541E34"/>
    <w:multiLevelType w:val="hybridMultilevel"/>
    <w:tmpl w:val="B11E51A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6">
    <w:nsid w:val="08571833"/>
    <w:multiLevelType w:val="hybridMultilevel"/>
    <w:tmpl w:val="7BB2E8D2"/>
    <w:lvl w:ilvl="0" w:tplc="04210019">
      <w:start w:val="1"/>
      <w:numFmt w:val="lowerLetter"/>
      <w:lvlText w:val="%1."/>
      <w:lvlJc w:val="left"/>
      <w:pPr>
        <w:ind w:left="1974" w:hanging="360"/>
      </w:pPr>
    </w:lvl>
    <w:lvl w:ilvl="1" w:tplc="04090019" w:tentative="1">
      <w:start w:val="1"/>
      <w:numFmt w:val="lowerLetter"/>
      <w:lvlText w:val="%2."/>
      <w:lvlJc w:val="left"/>
      <w:pPr>
        <w:ind w:left="2694" w:hanging="360"/>
      </w:pPr>
    </w:lvl>
    <w:lvl w:ilvl="2" w:tplc="0409001B">
      <w:start w:val="1"/>
      <w:numFmt w:val="lowerRoman"/>
      <w:lvlText w:val="%3."/>
      <w:lvlJc w:val="right"/>
      <w:pPr>
        <w:ind w:left="3414" w:hanging="180"/>
      </w:pPr>
    </w:lvl>
    <w:lvl w:ilvl="3" w:tplc="0409000F" w:tentative="1">
      <w:start w:val="1"/>
      <w:numFmt w:val="decimal"/>
      <w:lvlText w:val="%4."/>
      <w:lvlJc w:val="left"/>
      <w:pPr>
        <w:ind w:left="4134" w:hanging="360"/>
      </w:pPr>
    </w:lvl>
    <w:lvl w:ilvl="4" w:tplc="04090019" w:tentative="1">
      <w:start w:val="1"/>
      <w:numFmt w:val="lowerLetter"/>
      <w:lvlText w:val="%5."/>
      <w:lvlJc w:val="left"/>
      <w:pPr>
        <w:ind w:left="4854" w:hanging="360"/>
      </w:pPr>
    </w:lvl>
    <w:lvl w:ilvl="5" w:tplc="0409001B" w:tentative="1">
      <w:start w:val="1"/>
      <w:numFmt w:val="lowerRoman"/>
      <w:lvlText w:val="%6."/>
      <w:lvlJc w:val="right"/>
      <w:pPr>
        <w:ind w:left="5574" w:hanging="180"/>
      </w:pPr>
    </w:lvl>
    <w:lvl w:ilvl="6" w:tplc="0409000F" w:tentative="1">
      <w:start w:val="1"/>
      <w:numFmt w:val="decimal"/>
      <w:lvlText w:val="%7."/>
      <w:lvlJc w:val="left"/>
      <w:pPr>
        <w:ind w:left="6294" w:hanging="360"/>
      </w:pPr>
    </w:lvl>
    <w:lvl w:ilvl="7" w:tplc="04090019" w:tentative="1">
      <w:start w:val="1"/>
      <w:numFmt w:val="lowerLetter"/>
      <w:lvlText w:val="%8."/>
      <w:lvlJc w:val="left"/>
      <w:pPr>
        <w:ind w:left="7014" w:hanging="360"/>
      </w:pPr>
    </w:lvl>
    <w:lvl w:ilvl="8" w:tplc="0409001B" w:tentative="1">
      <w:start w:val="1"/>
      <w:numFmt w:val="lowerRoman"/>
      <w:lvlText w:val="%9."/>
      <w:lvlJc w:val="right"/>
      <w:pPr>
        <w:ind w:left="7734" w:hanging="180"/>
      </w:pPr>
    </w:lvl>
  </w:abstractNum>
  <w:abstractNum w:abstractNumId="307">
    <w:nsid w:val="085C5F50"/>
    <w:multiLevelType w:val="hybridMultilevel"/>
    <w:tmpl w:val="964C45D6"/>
    <w:lvl w:ilvl="0" w:tplc="E6FC197C">
      <w:start w:val="28"/>
      <w:numFmt w:val="decimal"/>
      <w:lvlText w:val="%1."/>
      <w:lvlJc w:val="left"/>
      <w:pPr>
        <w:ind w:left="1395" w:hanging="360"/>
      </w:pPr>
      <w:rPr>
        <w:rFonts w:ascii="Footlight MT Light" w:hAnsi="Footlight MT Light" w:cs="Arial" w:hint="default"/>
        <w:color w:val="00000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8">
    <w:nsid w:val="08666B42"/>
    <w:multiLevelType w:val="multilevel"/>
    <w:tmpl w:val="8932CAD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087349CD"/>
    <w:multiLevelType w:val="hybridMultilevel"/>
    <w:tmpl w:val="A8463130"/>
    <w:lvl w:ilvl="0" w:tplc="4C3C07EE">
      <w:start w:val="1"/>
      <w:numFmt w:val="decimal"/>
      <w:lvlText w:val="30.%1"/>
      <w:lvlJc w:val="left"/>
      <w:pPr>
        <w:ind w:left="1321" w:hanging="360"/>
      </w:pPr>
      <w:rPr>
        <w:rFonts w:hint="default"/>
        <w:color w:val="auto"/>
      </w:rPr>
    </w:lvl>
    <w:lvl w:ilvl="1" w:tplc="04210019" w:tentative="1">
      <w:start w:val="1"/>
      <w:numFmt w:val="lowerLetter"/>
      <w:lvlText w:val="%2."/>
      <w:lvlJc w:val="left"/>
      <w:pPr>
        <w:ind w:left="2041" w:hanging="360"/>
      </w:pPr>
    </w:lvl>
    <w:lvl w:ilvl="2" w:tplc="0421001B" w:tentative="1">
      <w:start w:val="1"/>
      <w:numFmt w:val="lowerRoman"/>
      <w:lvlText w:val="%3."/>
      <w:lvlJc w:val="right"/>
      <w:pPr>
        <w:ind w:left="2761" w:hanging="180"/>
      </w:pPr>
    </w:lvl>
    <w:lvl w:ilvl="3" w:tplc="0421000F" w:tentative="1">
      <w:start w:val="1"/>
      <w:numFmt w:val="decimal"/>
      <w:lvlText w:val="%4."/>
      <w:lvlJc w:val="left"/>
      <w:pPr>
        <w:ind w:left="3481" w:hanging="360"/>
      </w:pPr>
    </w:lvl>
    <w:lvl w:ilvl="4" w:tplc="04210019" w:tentative="1">
      <w:start w:val="1"/>
      <w:numFmt w:val="lowerLetter"/>
      <w:lvlText w:val="%5."/>
      <w:lvlJc w:val="left"/>
      <w:pPr>
        <w:ind w:left="4201" w:hanging="360"/>
      </w:pPr>
    </w:lvl>
    <w:lvl w:ilvl="5" w:tplc="0421001B" w:tentative="1">
      <w:start w:val="1"/>
      <w:numFmt w:val="lowerRoman"/>
      <w:lvlText w:val="%6."/>
      <w:lvlJc w:val="right"/>
      <w:pPr>
        <w:ind w:left="4921" w:hanging="180"/>
      </w:pPr>
    </w:lvl>
    <w:lvl w:ilvl="6" w:tplc="0421000F" w:tentative="1">
      <w:start w:val="1"/>
      <w:numFmt w:val="decimal"/>
      <w:lvlText w:val="%7."/>
      <w:lvlJc w:val="left"/>
      <w:pPr>
        <w:ind w:left="5641" w:hanging="360"/>
      </w:pPr>
    </w:lvl>
    <w:lvl w:ilvl="7" w:tplc="04210019" w:tentative="1">
      <w:start w:val="1"/>
      <w:numFmt w:val="lowerLetter"/>
      <w:lvlText w:val="%8."/>
      <w:lvlJc w:val="left"/>
      <w:pPr>
        <w:ind w:left="6361" w:hanging="360"/>
      </w:pPr>
    </w:lvl>
    <w:lvl w:ilvl="8" w:tplc="0421001B" w:tentative="1">
      <w:start w:val="1"/>
      <w:numFmt w:val="lowerRoman"/>
      <w:lvlText w:val="%9."/>
      <w:lvlJc w:val="right"/>
      <w:pPr>
        <w:ind w:left="7081" w:hanging="180"/>
      </w:pPr>
    </w:lvl>
  </w:abstractNum>
  <w:abstractNum w:abstractNumId="310">
    <w:nsid w:val="087B761C"/>
    <w:multiLevelType w:val="hybridMultilevel"/>
    <w:tmpl w:val="B9380BFA"/>
    <w:lvl w:ilvl="0" w:tplc="C8EE0D40">
      <w:start w:val="1"/>
      <w:numFmt w:val="decimal"/>
      <w:lvlText w:val="27.%1"/>
      <w:lvlJc w:val="left"/>
      <w:pPr>
        <w:ind w:left="2160" w:hanging="360"/>
      </w:pPr>
      <w:rPr>
        <w:rFonts w:hint="default"/>
        <w:b w:val="0"/>
        <w:i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1">
    <w:nsid w:val="088C24F5"/>
    <w:multiLevelType w:val="multilevel"/>
    <w:tmpl w:val="9EB62E04"/>
    <w:lvl w:ilvl="0">
      <w:start w:val="1"/>
      <w:numFmt w:val="upperRoman"/>
      <w:lvlText w:val="BAB %1"/>
      <w:lvlJc w:val="left"/>
      <w:pPr>
        <w:tabs>
          <w:tab w:val="num" w:pos="1440"/>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3.%4"/>
      <w:lvlJc w:val="left"/>
      <w:pPr>
        <w:tabs>
          <w:tab w:val="num" w:pos="766"/>
        </w:tabs>
        <w:ind w:left="766" w:hanging="624"/>
      </w:pPr>
      <w:rPr>
        <w:rFonts w:hint="default"/>
        <w:b w:val="0"/>
        <w:i w:val="0"/>
        <w:caps w:val="0"/>
        <w:strike w:val="0"/>
        <w:dstrike w:val="0"/>
        <w:outline w:val="0"/>
        <w:shadow w:val="0"/>
        <w:emboss w:val="0"/>
        <w:imprint w:val="0"/>
        <w:vanish w:val="0"/>
        <w:color w:val="auto"/>
        <w:sz w:val="24"/>
        <w:szCs w:val="24"/>
        <w:vertAlign w:val="baseline"/>
        <w:lang w:val="fi-FI"/>
      </w:rPr>
    </w:lvl>
    <w:lvl w:ilvl="4">
      <w:start w:val="1"/>
      <w:numFmt w:val="lowerLetter"/>
      <w:lvlText w:val="%5."/>
      <w:lvlJc w:val="left"/>
      <w:pPr>
        <w:tabs>
          <w:tab w:val="num" w:pos="984"/>
        </w:tabs>
        <w:ind w:left="964" w:hanging="340"/>
      </w:pPr>
      <w:rPr>
        <w:rFonts w:hint="default"/>
        <w:b w:val="0"/>
        <w:i w:val="0"/>
        <w:strike w:val="0"/>
        <w:color w:val="auto"/>
        <w:sz w:val="17"/>
        <w:szCs w:val="17"/>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312">
    <w:nsid w:val="089D2CA5"/>
    <w:multiLevelType w:val="hybridMultilevel"/>
    <w:tmpl w:val="C494D6B6"/>
    <w:lvl w:ilvl="0" w:tplc="04210011">
      <w:start w:val="1"/>
      <w:numFmt w:val="decimal"/>
      <w:lvlText w:val="%1)"/>
      <w:lvlJc w:val="left"/>
      <w:pPr>
        <w:ind w:left="732" w:hanging="360"/>
      </w:pPr>
    </w:lvl>
    <w:lvl w:ilvl="1" w:tplc="A7BEB974">
      <w:start w:val="1"/>
      <w:numFmt w:val="lowerLetter"/>
      <w:lvlText w:val="%2."/>
      <w:lvlJc w:val="left"/>
      <w:pPr>
        <w:ind w:left="1452" w:hanging="360"/>
      </w:pPr>
      <w:rPr>
        <w:rFonts w:hint="default"/>
        <w:b w:val="0"/>
        <w:i w:val="0"/>
        <w:color w:val="auto"/>
        <w:sz w:val="24"/>
        <w:szCs w:val="26"/>
      </w:rPr>
    </w:lvl>
    <w:lvl w:ilvl="2" w:tplc="025E322A">
      <w:start w:val="1"/>
      <w:numFmt w:val="lowerLetter"/>
      <w:lvlText w:val="%3."/>
      <w:lvlJc w:val="left"/>
      <w:pPr>
        <w:ind w:left="2172" w:hanging="180"/>
      </w:pPr>
      <w:rPr>
        <w:rFonts w:hint="default"/>
        <w:b w:val="0"/>
        <w:i w:val="0"/>
        <w:color w:val="FF0000"/>
        <w:sz w:val="24"/>
        <w:szCs w:val="26"/>
      </w:rPr>
    </w:lvl>
    <w:lvl w:ilvl="3" w:tplc="0421000F" w:tentative="1">
      <w:start w:val="1"/>
      <w:numFmt w:val="decimal"/>
      <w:lvlText w:val="%4."/>
      <w:lvlJc w:val="left"/>
      <w:pPr>
        <w:ind w:left="2892" w:hanging="360"/>
      </w:pPr>
    </w:lvl>
    <w:lvl w:ilvl="4" w:tplc="04210019" w:tentative="1">
      <w:start w:val="1"/>
      <w:numFmt w:val="lowerLetter"/>
      <w:lvlText w:val="%5."/>
      <w:lvlJc w:val="left"/>
      <w:pPr>
        <w:ind w:left="3612" w:hanging="360"/>
      </w:pPr>
    </w:lvl>
    <w:lvl w:ilvl="5" w:tplc="0421001B" w:tentative="1">
      <w:start w:val="1"/>
      <w:numFmt w:val="lowerRoman"/>
      <w:lvlText w:val="%6."/>
      <w:lvlJc w:val="right"/>
      <w:pPr>
        <w:ind w:left="4332" w:hanging="180"/>
      </w:pPr>
    </w:lvl>
    <w:lvl w:ilvl="6" w:tplc="0421000F" w:tentative="1">
      <w:start w:val="1"/>
      <w:numFmt w:val="decimal"/>
      <w:lvlText w:val="%7."/>
      <w:lvlJc w:val="left"/>
      <w:pPr>
        <w:ind w:left="5052" w:hanging="360"/>
      </w:pPr>
    </w:lvl>
    <w:lvl w:ilvl="7" w:tplc="04210019" w:tentative="1">
      <w:start w:val="1"/>
      <w:numFmt w:val="lowerLetter"/>
      <w:lvlText w:val="%8."/>
      <w:lvlJc w:val="left"/>
      <w:pPr>
        <w:ind w:left="5772" w:hanging="360"/>
      </w:pPr>
    </w:lvl>
    <w:lvl w:ilvl="8" w:tplc="0421001B" w:tentative="1">
      <w:start w:val="1"/>
      <w:numFmt w:val="lowerRoman"/>
      <w:lvlText w:val="%9."/>
      <w:lvlJc w:val="right"/>
      <w:pPr>
        <w:ind w:left="6492" w:hanging="180"/>
      </w:pPr>
    </w:lvl>
  </w:abstractNum>
  <w:abstractNum w:abstractNumId="313">
    <w:nsid w:val="08AB313E"/>
    <w:multiLevelType w:val="hybridMultilevel"/>
    <w:tmpl w:val="795AD2F8"/>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14">
    <w:nsid w:val="08B77E50"/>
    <w:multiLevelType w:val="hybridMultilevel"/>
    <w:tmpl w:val="2A4E561A"/>
    <w:lvl w:ilvl="0" w:tplc="287A2872">
      <w:start w:val="3"/>
      <w:numFmt w:val="decimal"/>
      <w:lvlText w:val="(%1)"/>
      <w:lvlJc w:val="left"/>
      <w:pPr>
        <w:ind w:left="2340" w:hanging="360"/>
      </w:pPr>
      <w:rPr>
        <w:rFonts w:hint="default"/>
        <w:b w:val="0"/>
        <w:i w:val="0"/>
        <w:color w:val="auto"/>
        <w:sz w:val="26"/>
        <w:szCs w:val="26"/>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5">
    <w:nsid w:val="08BA743F"/>
    <w:multiLevelType w:val="hybridMultilevel"/>
    <w:tmpl w:val="BEF8BF02"/>
    <w:lvl w:ilvl="0" w:tplc="2DD6B26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6">
    <w:nsid w:val="08F3792F"/>
    <w:multiLevelType w:val="hybridMultilevel"/>
    <w:tmpl w:val="D020E2CE"/>
    <w:lvl w:ilvl="0" w:tplc="1DA0C4B4">
      <w:start w:val="1"/>
      <w:numFmt w:val="decimal"/>
      <w:lvlText w:val="10.%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7">
    <w:nsid w:val="09023A66"/>
    <w:multiLevelType w:val="hybridMultilevel"/>
    <w:tmpl w:val="40B250A0"/>
    <w:lvl w:ilvl="0" w:tplc="BBBCD08A">
      <w:start w:val="1"/>
      <w:numFmt w:val="lowerLetter"/>
      <w:lvlText w:val="%1."/>
      <w:lvlJc w:val="left"/>
      <w:pPr>
        <w:ind w:left="5040" w:hanging="360"/>
      </w:pPr>
      <w:rPr>
        <w:rFonts w:ascii="Footlight MT Light" w:hAnsi="Footlight MT Light" w:cs="Arial" w:hint="default"/>
        <w:b w:val="0"/>
        <w:bCs w:val="0"/>
        <w:i w:val="0"/>
        <w:color w:val="auto"/>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8">
    <w:nsid w:val="090371CC"/>
    <w:multiLevelType w:val="hybridMultilevel"/>
    <w:tmpl w:val="DFCA0198"/>
    <w:lvl w:ilvl="0" w:tplc="04090019">
      <w:start w:val="1"/>
      <w:numFmt w:val="lowerLetter"/>
      <w:lvlText w:val="%1."/>
      <w:lvlJc w:val="left"/>
      <w:pPr>
        <w:ind w:left="1260" w:hanging="360"/>
      </w:pPr>
      <w:rPr>
        <w:rFonts w:hint="default"/>
      </w:rPr>
    </w:lvl>
    <w:lvl w:ilvl="1" w:tplc="04210019" w:tentative="1">
      <w:start w:val="1"/>
      <w:numFmt w:val="lowerLetter"/>
      <w:lvlText w:val="%2."/>
      <w:lvlJc w:val="left"/>
      <w:pPr>
        <w:ind w:left="1980" w:hanging="360"/>
      </w:pPr>
    </w:lvl>
    <w:lvl w:ilvl="2" w:tplc="0421001B" w:tentative="1">
      <w:start w:val="1"/>
      <w:numFmt w:val="lowerRoman"/>
      <w:lvlText w:val="%3."/>
      <w:lvlJc w:val="right"/>
      <w:pPr>
        <w:ind w:left="2700" w:hanging="180"/>
      </w:pPr>
    </w:lvl>
    <w:lvl w:ilvl="3" w:tplc="0421000F" w:tentative="1">
      <w:start w:val="1"/>
      <w:numFmt w:val="decimal"/>
      <w:lvlText w:val="%4."/>
      <w:lvlJc w:val="left"/>
      <w:pPr>
        <w:ind w:left="3420" w:hanging="360"/>
      </w:pPr>
    </w:lvl>
    <w:lvl w:ilvl="4" w:tplc="04210019" w:tentative="1">
      <w:start w:val="1"/>
      <w:numFmt w:val="lowerLetter"/>
      <w:lvlText w:val="%5."/>
      <w:lvlJc w:val="left"/>
      <w:pPr>
        <w:ind w:left="4140" w:hanging="360"/>
      </w:pPr>
    </w:lvl>
    <w:lvl w:ilvl="5" w:tplc="0421001B" w:tentative="1">
      <w:start w:val="1"/>
      <w:numFmt w:val="lowerRoman"/>
      <w:lvlText w:val="%6."/>
      <w:lvlJc w:val="right"/>
      <w:pPr>
        <w:ind w:left="4860" w:hanging="180"/>
      </w:pPr>
    </w:lvl>
    <w:lvl w:ilvl="6" w:tplc="0421000F" w:tentative="1">
      <w:start w:val="1"/>
      <w:numFmt w:val="decimal"/>
      <w:lvlText w:val="%7."/>
      <w:lvlJc w:val="left"/>
      <w:pPr>
        <w:ind w:left="5580" w:hanging="360"/>
      </w:pPr>
    </w:lvl>
    <w:lvl w:ilvl="7" w:tplc="04210019" w:tentative="1">
      <w:start w:val="1"/>
      <w:numFmt w:val="lowerLetter"/>
      <w:lvlText w:val="%8."/>
      <w:lvlJc w:val="left"/>
      <w:pPr>
        <w:ind w:left="6300" w:hanging="360"/>
      </w:pPr>
    </w:lvl>
    <w:lvl w:ilvl="8" w:tplc="0421001B" w:tentative="1">
      <w:start w:val="1"/>
      <w:numFmt w:val="lowerRoman"/>
      <w:lvlText w:val="%9."/>
      <w:lvlJc w:val="right"/>
      <w:pPr>
        <w:ind w:left="7020" w:hanging="180"/>
      </w:pPr>
    </w:lvl>
  </w:abstractNum>
  <w:abstractNum w:abstractNumId="319">
    <w:nsid w:val="090E12C1"/>
    <w:multiLevelType w:val="hybridMultilevel"/>
    <w:tmpl w:val="06BCD37E"/>
    <w:lvl w:ilvl="0" w:tplc="34AE3FB8">
      <w:start w:val="1"/>
      <w:numFmt w:val="upperLetter"/>
      <w:lvlText w:val="%1."/>
      <w:lvlJc w:val="left"/>
      <w:pPr>
        <w:ind w:left="2061" w:hanging="360"/>
      </w:pPr>
      <w:rPr>
        <w:rFonts w:ascii="Footlight MT Light" w:eastAsia="Times New Roman" w:hAnsi="Footlight MT Light" w:cs="Times New Roman"/>
        <w:b w:val="0"/>
        <w:strike w:val="0"/>
        <w:color w:val="auto"/>
        <w:sz w:val="24"/>
        <w:szCs w:val="24"/>
      </w:rPr>
    </w:lvl>
    <w:lvl w:ilvl="1" w:tplc="04090019" w:tentative="1">
      <w:start w:val="1"/>
      <w:numFmt w:val="lowerLetter"/>
      <w:lvlText w:val="%2."/>
      <w:lvlJc w:val="left"/>
      <w:pPr>
        <w:ind w:left="621" w:hanging="360"/>
      </w:pPr>
    </w:lvl>
    <w:lvl w:ilvl="2" w:tplc="0409001B" w:tentative="1">
      <w:start w:val="1"/>
      <w:numFmt w:val="lowerRoman"/>
      <w:lvlText w:val="%3."/>
      <w:lvlJc w:val="right"/>
      <w:pPr>
        <w:ind w:left="1341" w:hanging="180"/>
      </w:pPr>
    </w:lvl>
    <w:lvl w:ilvl="3" w:tplc="0409000F" w:tentative="1">
      <w:start w:val="1"/>
      <w:numFmt w:val="decimal"/>
      <w:lvlText w:val="%4."/>
      <w:lvlJc w:val="left"/>
      <w:pPr>
        <w:ind w:left="2061" w:hanging="360"/>
      </w:pPr>
    </w:lvl>
    <w:lvl w:ilvl="4" w:tplc="04090019" w:tentative="1">
      <w:start w:val="1"/>
      <w:numFmt w:val="lowerLetter"/>
      <w:lvlText w:val="%5."/>
      <w:lvlJc w:val="left"/>
      <w:pPr>
        <w:ind w:left="2781" w:hanging="360"/>
      </w:pPr>
    </w:lvl>
    <w:lvl w:ilvl="5" w:tplc="0409001B" w:tentative="1">
      <w:start w:val="1"/>
      <w:numFmt w:val="lowerRoman"/>
      <w:lvlText w:val="%6."/>
      <w:lvlJc w:val="right"/>
      <w:pPr>
        <w:ind w:left="3501" w:hanging="180"/>
      </w:pPr>
    </w:lvl>
    <w:lvl w:ilvl="6" w:tplc="0409000F" w:tentative="1">
      <w:start w:val="1"/>
      <w:numFmt w:val="decimal"/>
      <w:lvlText w:val="%7."/>
      <w:lvlJc w:val="left"/>
      <w:pPr>
        <w:ind w:left="4221" w:hanging="360"/>
      </w:pPr>
    </w:lvl>
    <w:lvl w:ilvl="7" w:tplc="04090019" w:tentative="1">
      <w:start w:val="1"/>
      <w:numFmt w:val="lowerLetter"/>
      <w:lvlText w:val="%8."/>
      <w:lvlJc w:val="left"/>
      <w:pPr>
        <w:ind w:left="4941" w:hanging="360"/>
      </w:pPr>
    </w:lvl>
    <w:lvl w:ilvl="8" w:tplc="0409001B" w:tentative="1">
      <w:start w:val="1"/>
      <w:numFmt w:val="lowerRoman"/>
      <w:lvlText w:val="%9."/>
      <w:lvlJc w:val="right"/>
      <w:pPr>
        <w:ind w:left="5661" w:hanging="180"/>
      </w:pPr>
    </w:lvl>
  </w:abstractNum>
  <w:abstractNum w:abstractNumId="320">
    <w:nsid w:val="09291AAA"/>
    <w:multiLevelType w:val="hybridMultilevel"/>
    <w:tmpl w:val="C350896E"/>
    <w:lvl w:ilvl="0" w:tplc="BB68F3E2">
      <w:start w:val="1"/>
      <w:numFmt w:val="decimal"/>
      <w:lvlText w:val="8.%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1">
    <w:nsid w:val="092B6688"/>
    <w:multiLevelType w:val="hybridMultilevel"/>
    <w:tmpl w:val="8724F138"/>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2">
    <w:nsid w:val="096E6CBF"/>
    <w:multiLevelType w:val="hybridMultilevel"/>
    <w:tmpl w:val="6D40A490"/>
    <w:lvl w:ilvl="0" w:tplc="04210011">
      <w:start w:val="1"/>
      <w:numFmt w:val="decimal"/>
      <w:lvlText w:val="%1)"/>
      <w:lvlJc w:val="left"/>
      <w:pPr>
        <w:ind w:left="1604" w:hanging="360"/>
      </w:pPr>
    </w:lvl>
    <w:lvl w:ilvl="1" w:tplc="04210019" w:tentative="1">
      <w:start w:val="1"/>
      <w:numFmt w:val="lowerLetter"/>
      <w:lvlText w:val="%2."/>
      <w:lvlJc w:val="left"/>
      <w:pPr>
        <w:ind w:left="2324" w:hanging="360"/>
      </w:pPr>
    </w:lvl>
    <w:lvl w:ilvl="2" w:tplc="0421001B" w:tentative="1">
      <w:start w:val="1"/>
      <w:numFmt w:val="lowerRoman"/>
      <w:lvlText w:val="%3."/>
      <w:lvlJc w:val="right"/>
      <w:pPr>
        <w:ind w:left="3044" w:hanging="180"/>
      </w:pPr>
    </w:lvl>
    <w:lvl w:ilvl="3" w:tplc="0421000F" w:tentative="1">
      <w:start w:val="1"/>
      <w:numFmt w:val="decimal"/>
      <w:lvlText w:val="%4."/>
      <w:lvlJc w:val="left"/>
      <w:pPr>
        <w:ind w:left="3764" w:hanging="360"/>
      </w:pPr>
    </w:lvl>
    <w:lvl w:ilvl="4" w:tplc="04210019" w:tentative="1">
      <w:start w:val="1"/>
      <w:numFmt w:val="lowerLetter"/>
      <w:lvlText w:val="%5."/>
      <w:lvlJc w:val="left"/>
      <w:pPr>
        <w:ind w:left="4484" w:hanging="360"/>
      </w:pPr>
    </w:lvl>
    <w:lvl w:ilvl="5" w:tplc="0421001B" w:tentative="1">
      <w:start w:val="1"/>
      <w:numFmt w:val="lowerRoman"/>
      <w:lvlText w:val="%6."/>
      <w:lvlJc w:val="right"/>
      <w:pPr>
        <w:ind w:left="5204" w:hanging="180"/>
      </w:pPr>
    </w:lvl>
    <w:lvl w:ilvl="6" w:tplc="0421000F" w:tentative="1">
      <w:start w:val="1"/>
      <w:numFmt w:val="decimal"/>
      <w:lvlText w:val="%7."/>
      <w:lvlJc w:val="left"/>
      <w:pPr>
        <w:ind w:left="5924" w:hanging="360"/>
      </w:pPr>
    </w:lvl>
    <w:lvl w:ilvl="7" w:tplc="04210019" w:tentative="1">
      <w:start w:val="1"/>
      <w:numFmt w:val="lowerLetter"/>
      <w:lvlText w:val="%8."/>
      <w:lvlJc w:val="left"/>
      <w:pPr>
        <w:ind w:left="6644" w:hanging="360"/>
      </w:pPr>
    </w:lvl>
    <w:lvl w:ilvl="8" w:tplc="0421001B" w:tentative="1">
      <w:start w:val="1"/>
      <w:numFmt w:val="lowerRoman"/>
      <w:lvlText w:val="%9."/>
      <w:lvlJc w:val="right"/>
      <w:pPr>
        <w:ind w:left="7364" w:hanging="180"/>
      </w:pPr>
    </w:lvl>
  </w:abstractNum>
  <w:abstractNum w:abstractNumId="323">
    <w:nsid w:val="09907AEB"/>
    <w:multiLevelType w:val="hybridMultilevel"/>
    <w:tmpl w:val="4FD05166"/>
    <w:lvl w:ilvl="0" w:tplc="0421000F">
      <w:start w:val="1"/>
      <w:numFmt w:val="decimal"/>
      <w:lvlText w:val="%1."/>
      <w:lvlJc w:val="left"/>
      <w:pPr>
        <w:ind w:left="2894" w:hanging="360"/>
      </w:pPr>
      <w:rPr>
        <w:rFonts w:hint="default"/>
        <w:strike w:val="0"/>
      </w:rPr>
    </w:lvl>
    <w:lvl w:ilvl="1" w:tplc="04090019" w:tentative="1">
      <w:start w:val="1"/>
      <w:numFmt w:val="lowerLetter"/>
      <w:lvlText w:val="%2."/>
      <w:lvlJc w:val="left"/>
      <w:pPr>
        <w:ind w:left="3614" w:hanging="360"/>
      </w:pPr>
    </w:lvl>
    <w:lvl w:ilvl="2" w:tplc="0409001B" w:tentative="1">
      <w:start w:val="1"/>
      <w:numFmt w:val="lowerRoman"/>
      <w:lvlText w:val="%3."/>
      <w:lvlJc w:val="right"/>
      <w:pPr>
        <w:ind w:left="4334" w:hanging="180"/>
      </w:pPr>
    </w:lvl>
    <w:lvl w:ilvl="3" w:tplc="0409000F" w:tentative="1">
      <w:start w:val="1"/>
      <w:numFmt w:val="decimal"/>
      <w:lvlText w:val="%4."/>
      <w:lvlJc w:val="left"/>
      <w:pPr>
        <w:ind w:left="5054" w:hanging="360"/>
      </w:pPr>
    </w:lvl>
    <w:lvl w:ilvl="4" w:tplc="04090019" w:tentative="1">
      <w:start w:val="1"/>
      <w:numFmt w:val="lowerLetter"/>
      <w:lvlText w:val="%5."/>
      <w:lvlJc w:val="left"/>
      <w:pPr>
        <w:ind w:left="5774" w:hanging="360"/>
      </w:pPr>
    </w:lvl>
    <w:lvl w:ilvl="5" w:tplc="0409001B">
      <w:start w:val="1"/>
      <w:numFmt w:val="lowerRoman"/>
      <w:lvlText w:val="%6."/>
      <w:lvlJc w:val="right"/>
      <w:pPr>
        <w:ind w:left="6494" w:hanging="180"/>
      </w:pPr>
    </w:lvl>
    <w:lvl w:ilvl="6" w:tplc="0409000F" w:tentative="1">
      <w:start w:val="1"/>
      <w:numFmt w:val="decimal"/>
      <w:lvlText w:val="%7."/>
      <w:lvlJc w:val="left"/>
      <w:pPr>
        <w:ind w:left="7214" w:hanging="360"/>
      </w:pPr>
    </w:lvl>
    <w:lvl w:ilvl="7" w:tplc="04090019" w:tentative="1">
      <w:start w:val="1"/>
      <w:numFmt w:val="lowerLetter"/>
      <w:lvlText w:val="%8."/>
      <w:lvlJc w:val="left"/>
      <w:pPr>
        <w:ind w:left="7934" w:hanging="360"/>
      </w:pPr>
    </w:lvl>
    <w:lvl w:ilvl="8" w:tplc="0409001B" w:tentative="1">
      <w:start w:val="1"/>
      <w:numFmt w:val="lowerRoman"/>
      <w:lvlText w:val="%9."/>
      <w:lvlJc w:val="right"/>
      <w:pPr>
        <w:ind w:left="8654" w:hanging="180"/>
      </w:pPr>
    </w:lvl>
  </w:abstractNum>
  <w:abstractNum w:abstractNumId="324">
    <w:nsid w:val="09984B8E"/>
    <w:multiLevelType w:val="hybridMultilevel"/>
    <w:tmpl w:val="AACAB19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5">
    <w:nsid w:val="09A351A2"/>
    <w:multiLevelType w:val="hybridMultilevel"/>
    <w:tmpl w:val="503C70E6"/>
    <w:lvl w:ilvl="0" w:tplc="0421000F">
      <w:start w:val="1"/>
      <w:numFmt w:val="decimal"/>
      <w:lvlText w:val="%1."/>
      <w:lvlJc w:val="left"/>
      <w:pPr>
        <w:ind w:left="720" w:hanging="360"/>
      </w:pPr>
    </w:lvl>
    <w:lvl w:ilvl="1" w:tplc="0421000F">
      <w:start w:val="1"/>
      <w:numFmt w:val="decimal"/>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6">
    <w:nsid w:val="09A35686"/>
    <w:multiLevelType w:val="hybridMultilevel"/>
    <w:tmpl w:val="19FEA5F4"/>
    <w:lvl w:ilvl="0" w:tplc="CF14CD76">
      <w:start w:val="1"/>
      <w:numFmt w:val="lowerLetter"/>
      <w:lvlText w:val="%1)"/>
      <w:lvlJc w:val="left"/>
      <w:pPr>
        <w:ind w:left="4860" w:hanging="360"/>
      </w:pPr>
      <w:rPr>
        <w:rFonts w:cs="Times New Roman" w:hint="default"/>
        <w:b w:val="0"/>
        <w:bCs w:val="0"/>
        <w:i w:val="0"/>
        <w:iCs w:val="0"/>
        <w:color w:val="auto"/>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7">
    <w:nsid w:val="09B0506C"/>
    <w:multiLevelType w:val="hybridMultilevel"/>
    <w:tmpl w:val="62C4580C"/>
    <w:lvl w:ilvl="0" w:tplc="07FA83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8">
    <w:nsid w:val="09C505ED"/>
    <w:multiLevelType w:val="hybridMultilevel"/>
    <w:tmpl w:val="7D0EE482"/>
    <w:lvl w:ilvl="0" w:tplc="FA227A2E">
      <w:start w:val="1"/>
      <w:numFmt w:val="lowerLetter"/>
      <w:lvlText w:val="%1."/>
      <w:lvlJc w:val="left"/>
      <w:pPr>
        <w:ind w:left="5040" w:hanging="360"/>
      </w:pPr>
      <w:rPr>
        <w:rFonts w:hint="default"/>
        <w:color w:val="auto"/>
        <w:sz w:val="22"/>
      </w:rPr>
    </w:lvl>
    <w:lvl w:ilvl="1" w:tplc="04210019" w:tentative="1">
      <w:start w:val="1"/>
      <w:numFmt w:val="lowerLetter"/>
      <w:lvlText w:val="%2."/>
      <w:lvlJc w:val="left"/>
      <w:pPr>
        <w:ind w:left="5760" w:hanging="360"/>
      </w:pPr>
    </w:lvl>
    <w:lvl w:ilvl="2" w:tplc="0421001B" w:tentative="1">
      <w:start w:val="1"/>
      <w:numFmt w:val="lowerRoman"/>
      <w:lvlText w:val="%3."/>
      <w:lvlJc w:val="right"/>
      <w:pPr>
        <w:ind w:left="6480" w:hanging="180"/>
      </w:pPr>
    </w:lvl>
    <w:lvl w:ilvl="3" w:tplc="0421000F" w:tentative="1">
      <w:start w:val="1"/>
      <w:numFmt w:val="decimal"/>
      <w:lvlText w:val="%4."/>
      <w:lvlJc w:val="left"/>
      <w:pPr>
        <w:ind w:left="7200" w:hanging="360"/>
      </w:pPr>
    </w:lvl>
    <w:lvl w:ilvl="4" w:tplc="04210019" w:tentative="1">
      <w:start w:val="1"/>
      <w:numFmt w:val="lowerLetter"/>
      <w:lvlText w:val="%5."/>
      <w:lvlJc w:val="left"/>
      <w:pPr>
        <w:ind w:left="7920" w:hanging="360"/>
      </w:pPr>
    </w:lvl>
    <w:lvl w:ilvl="5" w:tplc="0421001B" w:tentative="1">
      <w:start w:val="1"/>
      <w:numFmt w:val="lowerRoman"/>
      <w:lvlText w:val="%6."/>
      <w:lvlJc w:val="right"/>
      <w:pPr>
        <w:ind w:left="8640" w:hanging="180"/>
      </w:pPr>
    </w:lvl>
    <w:lvl w:ilvl="6" w:tplc="0421000F" w:tentative="1">
      <w:start w:val="1"/>
      <w:numFmt w:val="decimal"/>
      <w:lvlText w:val="%7."/>
      <w:lvlJc w:val="left"/>
      <w:pPr>
        <w:ind w:left="9360" w:hanging="360"/>
      </w:pPr>
    </w:lvl>
    <w:lvl w:ilvl="7" w:tplc="04210019" w:tentative="1">
      <w:start w:val="1"/>
      <w:numFmt w:val="lowerLetter"/>
      <w:lvlText w:val="%8."/>
      <w:lvlJc w:val="left"/>
      <w:pPr>
        <w:ind w:left="10080" w:hanging="360"/>
      </w:pPr>
    </w:lvl>
    <w:lvl w:ilvl="8" w:tplc="0421001B" w:tentative="1">
      <w:start w:val="1"/>
      <w:numFmt w:val="lowerRoman"/>
      <w:lvlText w:val="%9."/>
      <w:lvlJc w:val="right"/>
      <w:pPr>
        <w:ind w:left="10800" w:hanging="180"/>
      </w:pPr>
    </w:lvl>
  </w:abstractNum>
  <w:abstractNum w:abstractNumId="329">
    <w:nsid w:val="09CF0654"/>
    <w:multiLevelType w:val="hybridMultilevel"/>
    <w:tmpl w:val="1AF8E412"/>
    <w:lvl w:ilvl="0" w:tplc="04210019">
      <w:start w:val="1"/>
      <w:numFmt w:val="lowerLetter"/>
      <w:lvlText w:val="%1."/>
      <w:lvlJc w:val="left"/>
      <w:pPr>
        <w:ind w:left="1395" w:hanging="360"/>
      </w:pPr>
    </w:lvl>
    <w:lvl w:ilvl="1" w:tplc="04210019" w:tentative="1">
      <w:start w:val="1"/>
      <w:numFmt w:val="lowerLetter"/>
      <w:lvlText w:val="%2."/>
      <w:lvlJc w:val="left"/>
      <w:pPr>
        <w:ind w:left="2115" w:hanging="360"/>
      </w:pPr>
    </w:lvl>
    <w:lvl w:ilvl="2" w:tplc="0421001B" w:tentative="1">
      <w:start w:val="1"/>
      <w:numFmt w:val="lowerRoman"/>
      <w:lvlText w:val="%3."/>
      <w:lvlJc w:val="right"/>
      <w:pPr>
        <w:ind w:left="2835" w:hanging="180"/>
      </w:pPr>
    </w:lvl>
    <w:lvl w:ilvl="3" w:tplc="0421000F" w:tentative="1">
      <w:start w:val="1"/>
      <w:numFmt w:val="decimal"/>
      <w:lvlText w:val="%4."/>
      <w:lvlJc w:val="left"/>
      <w:pPr>
        <w:ind w:left="3555" w:hanging="360"/>
      </w:pPr>
    </w:lvl>
    <w:lvl w:ilvl="4" w:tplc="04210019" w:tentative="1">
      <w:start w:val="1"/>
      <w:numFmt w:val="lowerLetter"/>
      <w:lvlText w:val="%5."/>
      <w:lvlJc w:val="left"/>
      <w:pPr>
        <w:ind w:left="4275" w:hanging="360"/>
      </w:pPr>
    </w:lvl>
    <w:lvl w:ilvl="5" w:tplc="04210019">
      <w:start w:val="1"/>
      <w:numFmt w:val="lowerLetter"/>
      <w:lvlText w:val="%6."/>
      <w:lvlJc w:val="left"/>
      <w:pPr>
        <w:ind w:left="4995" w:hanging="180"/>
      </w:pPr>
    </w:lvl>
    <w:lvl w:ilvl="6" w:tplc="0421000F" w:tentative="1">
      <w:start w:val="1"/>
      <w:numFmt w:val="decimal"/>
      <w:lvlText w:val="%7."/>
      <w:lvlJc w:val="left"/>
      <w:pPr>
        <w:ind w:left="5715" w:hanging="360"/>
      </w:pPr>
    </w:lvl>
    <w:lvl w:ilvl="7" w:tplc="04210019" w:tentative="1">
      <w:start w:val="1"/>
      <w:numFmt w:val="lowerLetter"/>
      <w:lvlText w:val="%8."/>
      <w:lvlJc w:val="left"/>
      <w:pPr>
        <w:ind w:left="6435" w:hanging="360"/>
      </w:pPr>
    </w:lvl>
    <w:lvl w:ilvl="8" w:tplc="0421001B" w:tentative="1">
      <w:start w:val="1"/>
      <w:numFmt w:val="lowerRoman"/>
      <w:lvlText w:val="%9."/>
      <w:lvlJc w:val="right"/>
      <w:pPr>
        <w:ind w:left="7155" w:hanging="180"/>
      </w:pPr>
    </w:lvl>
  </w:abstractNum>
  <w:abstractNum w:abstractNumId="330">
    <w:nsid w:val="09DE4290"/>
    <w:multiLevelType w:val="multilevel"/>
    <w:tmpl w:val="37D8B88A"/>
    <w:lvl w:ilvl="0">
      <w:start w:val="1"/>
      <w:numFmt w:val="lowerLetter"/>
      <w:lvlText w:val="%1."/>
      <w:lvlJc w:val="left"/>
      <w:pPr>
        <w:tabs>
          <w:tab w:val="num" w:pos="720"/>
        </w:tabs>
        <w:ind w:left="720" w:hanging="360"/>
      </w:pPr>
    </w:lvl>
    <w:lvl w:ilvl="1">
      <w:start w:val="1"/>
      <w:numFmt w:val="decimal"/>
      <w:lvlText w:val="%2)"/>
      <w:lvlJc w:val="left"/>
      <w:pPr>
        <w:ind w:left="1620" w:hanging="360"/>
      </w:pPr>
    </w:lvl>
    <w:lvl w:ilvl="2">
      <w:start w:val="1"/>
      <w:numFmt w:val="decimal"/>
      <w:lvlText w:val="%3."/>
      <w:lvlJc w:val="left"/>
      <w:pPr>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31">
    <w:nsid w:val="09EA1061"/>
    <w:multiLevelType w:val="multilevel"/>
    <w:tmpl w:val="4D24F76A"/>
    <w:lvl w:ilvl="0">
      <w:start w:val="1"/>
      <w:numFmt w:val="upperRoman"/>
      <w:lvlText w:val="BAB %1"/>
      <w:lvlJc w:val="left"/>
      <w:pPr>
        <w:tabs>
          <w:tab w:val="num" w:pos="1440"/>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3.%4"/>
      <w:lvlJc w:val="left"/>
      <w:pPr>
        <w:tabs>
          <w:tab w:val="num" w:pos="766"/>
        </w:tabs>
        <w:ind w:left="766" w:hanging="624"/>
      </w:pPr>
      <w:rPr>
        <w:rFonts w:hint="default"/>
        <w:b w:val="0"/>
        <w:i w:val="0"/>
        <w:caps w:val="0"/>
        <w:strike w:val="0"/>
        <w:dstrike w:val="0"/>
        <w:outline w:val="0"/>
        <w:shadow w:val="0"/>
        <w:emboss w:val="0"/>
        <w:imprint w:val="0"/>
        <w:vanish w:val="0"/>
        <w:color w:val="auto"/>
        <w:sz w:val="24"/>
        <w:szCs w:val="24"/>
        <w:vertAlign w:val="baseline"/>
      </w:rPr>
    </w:lvl>
    <w:lvl w:ilvl="4">
      <w:start w:val="1"/>
      <w:numFmt w:val="lowerLetter"/>
      <w:lvlText w:val="%5."/>
      <w:lvlJc w:val="left"/>
      <w:pPr>
        <w:tabs>
          <w:tab w:val="num" w:pos="984"/>
        </w:tabs>
        <w:ind w:left="964" w:hanging="340"/>
      </w:pPr>
      <w:rPr>
        <w:rFonts w:hint="default"/>
        <w:b w:val="0"/>
        <w:i w:val="0"/>
        <w:strike w:val="0"/>
        <w:color w:val="auto"/>
        <w:sz w:val="17"/>
        <w:szCs w:val="17"/>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332">
    <w:nsid w:val="0A132441"/>
    <w:multiLevelType w:val="hybridMultilevel"/>
    <w:tmpl w:val="7F601B2A"/>
    <w:lvl w:ilvl="0" w:tplc="62A0EDC0">
      <w:start w:val="1"/>
      <w:numFmt w:val="decimal"/>
      <w:lvlText w:val="36.%1"/>
      <w:lvlJc w:val="left"/>
      <w:pPr>
        <w:ind w:left="720" w:hanging="360"/>
      </w:pPr>
      <w:rPr>
        <w:rFonts w:hint="default"/>
        <w:b w:val="0"/>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3">
    <w:nsid w:val="0A435EBC"/>
    <w:multiLevelType w:val="hybridMultilevel"/>
    <w:tmpl w:val="CCDA6CA4"/>
    <w:lvl w:ilvl="0" w:tplc="ECB6AE42">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64A8EE0E">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4">
    <w:nsid w:val="0A4E7B3F"/>
    <w:multiLevelType w:val="hybridMultilevel"/>
    <w:tmpl w:val="F31E8D62"/>
    <w:lvl w:ilvl="0" w:tplc="04210019">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35">
    <w:nsid w:val="0A60268B"/>
    <w:multiLevelType w:val="hybridMultilevel"/>
    <w:tmpl w:val="3A18F658"/>
    <w:lvl w:ilvl="0" w:tplc="DFECEAD2">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36">
    <w:nsid w:val="0A755F0A"/>
    <w:multiLevelType w:val="hybridMultilevel"/>
    <w:tmpl w:val="B764EB22"/>
    <w:lvl w:ilvl="0" w:tplc="04210011">
      <w:start w:val="1"/>
      <w:numFmt w:val="lowerLetter"/>
      <w:lvlText w:val="%1."/>
      <w:lvlJc w:val="left"/>
      <w:pPr>
        <w:ind w:left="1395" w:hanging="360"/>
      </w:pPr>
      <w:rPr>
        <w:rFonts w:cs="Times New Roman" w:hint="default"/>
      </w:rPr>
    </w:lvl>
    <w:lvl w:ilvl="1" w:tplc="04090019" w:tentative="1">
      <w:start w:val="1"/>
      <w:numFmt w:val="lowerLetter"/>
      <w:lvlText w:val="%2."/>
      <w:lvlJc w:val="left"/>
      <w:pPr>
        <w:ind w:left="2115" w:hanging="360"/>
      </w:pPr>
    </w:lvl>
    <w:lvl w:ilvl="2" w:tplc="0409001B" w:tentative="1">
      <w:start w:val="1"/>
      <w:numFmt w:val="lowerRoman"/>
      <w:lvlText w:val="%3."/>
      <w:lvlJc w:val="right"/>
      <w:pPr>
        <w:ind w:left="2835" w:hanging="180"/>
      </w:pPr>
    </w:lvl>
    <w:lvl w:ilvl="3" w:tplc="0409000F" w:tentative="1">
      <w:start w:val="1"/>
      <w:numFmt w:val="decimal"/>
      <w:lvlText w:val="%4."/>
      <w:lvlJc w:val="left"/>
      <w:pPr>
        <w:ind w:left="3555" w:hanging="360"/>
      </w:pPr>
    </w:lvl>
    <w:lvl w:ilvl="4" w:tplc="04090019" w:tentative="1">
      <w:start w:val="1"/>
      <w:numFmt w:val="lowerLetter"/>
      <w:lvlText w:val="%5."/>
      <w:lvlJc w:val="left"/>
      <w:pPr>
        <w:ind w:left="4275" w:hanging="360"/>
      </w:pPr>
    </w:lvl>
    <w:lvl w:ilvl="5" w:tplc="0409001B" w:tentative="1">
      <w:start w:val="1"/>
      <w:numFmt w:val="lowerRoman"/>
      <w:lvlText w:val="%6."/>
      <w:lvlJc w:val="right"/>
      <w:pPr>
        <w:ind w:left="4995" w:hanging="180"/>
      </w:pPr>
    </w:lvl>
    <w:lvl w:ilvl="6" w:tplc="0409000F" w:tentative="1">
      <w:start w:val="1"/>
      <w:numFmt w:val="decimal"/>
      <w:lvlText w:val="%7."/>
      <w:lvlJc w:val="left"/>
      <w:pPr>
        <w:ind w:left="5715" w:hanging="360"/>
      </w:pPr>
    </w:lvl>
    <w:lvl w:ilvl="7" w:tplc="04090019" w:tentative="1">
      <w:start w:val="1"/>
      <w:numFmt w:val="lowerLetter"/>
      <w:lvlText w:val="%8."/>
      <w:lvlJc w:val="left"/>
      <w:pPr>
        <w:ind w:left="6435" w:hanging="360"/>
      </w:pPr>
    </w:lvl>
    <w:lvl w:ilvl="8" w:tplc="0409001B" w:tentative="1">
      <w:start w:val="1"/>
      <w:numFmt w:val="lowerRoman"/>
      <w:lvlText w:val="%9."/>
      <w:lvlJc w:val="right"/>
      <w:pPr>
        <w:ind w:left="7155" w:hanging="180"/>
      </w:pPr>
    </w:lvl>
  </w:abstractNum>
  <w:abstractNum w:abstractNumId="337">
    <w:nsid w:val="0A8E214D"/>
    <w:multiLevelType w:val="hybridMultilevel"/>
    <w:tmpl w:val="528C5BA6"/>
    <w:lvl w:ilvl="0" w:tplc="4DF4F230">
      <w:start w:val="1"/>
      <w:numFmt w:val="lowerLetter"/>
      <w:lvlText w:val="%1."/>
      <w:lvlJc w:val="left"/>
      <w:pPr>
        <w:ind w:left="2388" w:hanging="360"/>
      </w:pPr>
      <w:rPr>
        <w:rFonts w:hint="default"/>
        <w:sz w:val="24"/>
        <w:szCs w:val="24"/>
      </w:rPr>
    </w:lvl>
    <w:lvl w:ilvl="1" w:tplc="04090019" w:tentative="1">
      <w:start w:val="1"/>
      <w:numFmt w:val="lowerLetter"/>
      <w:lvlText w:val="%2."/>
      <w:lvlJc w:val="left"/>
      <w:pPr>
        <w:ind w:left="3108" w:hanging="360"/>
      </w:pPr>
    </w:lvl>
    <w:lvl w:ilvl="2" w:tplc="0409001B" w:tentative="1">
      <w:start w:val="1"/>
      <w:numFmt w:val="lowerRoman"/>
      <w:lvlText w:val="%3."/>
      <w:lvlJc w:val="right"/>
      <w:pPr>
        <w:ind w:left="3828" w:hanging="180"/>
      </w:pPr>
    </w:lvl>
    <w:lvl w:ilvl="3" w:tplc="0409000F" w:tentative="1">
      <w:start w:val="1"/>
      <w:numFmt w:val="decimal"/>
      <w:lvlText w:val="%4."/>
      <w:lvlJc w:val="left"/>
      <w:pPr>
        <w:ind w:left="4548" w:hanging="360"/>
      </w:pPr>
    </w:lvl>
    <w:lvl w:ilvl="4" w:tplc="04090019" w:tentative="1">
      <w:start w:val="1"/>
      <w:numFmt w:val="lowerLetter"/>
      <w:lvlText w:val="%5."/>
      <w:lvlJc w:val="left"/>
      <w:pPr>
        <w:ind w:left="5268" w:hanging="360"/>
      </w:pPr>
    </w:lvl>
    <w:lvl w:ilvl="5" w:tplc="0409001B" w:tentative="1">
      <w:start w:val="1"/>
      <w:numFmt w:val="lowerRoman"/>
      <w:lvlText w:val="%6."/>
      <w:lvlJc w:val="right"/>
      <w:pPr>
        <w:ind w:left="5988" w:hanging="180"/>
      </w:pPr>
    </w:lvl>
    <w:lvl w:ilvl="6" w:tplc="0409000F" w:tentative="1">
      <w:start w:val="1"/>
      <w:numFmt w:val="decimal"/>
      <w:lvlText w:val="%7."/>
      <w:lvlJc w:val="left"/>
      <w:pPr>
        <w:ind w:left="6708" w:hanging="360"/>
      </w:pPr>
    </w:lvl>
    <w:lvl w:ilvl="7" w:tplc="04090019" w:tentative="1">
      <w:start w:val="1"/>
      <w:numFmt w:val="lowerLetter"/>
      <w:lvlText w:val="%8."/>
      <w:lvlJc w:val="left"/>
      <w:pPr>
        <w:ind w:left="7428" w:hanging="360"/>
      </w:pPr>
    </w:lvl>
    <w:lvl w:ilvl="8" w:tplc="0409001B" w:tentative="1">
      <w:start w:val="1"/>
      <w:numFmt w:val="lowerRoman"/>
      <w:lvlText w:val="%9."/>
      <w:lvlJc w:val="right"/>
      <w:pPr>
        <w:ind w:left="8148" w:hanging="180"/>
      </w:pPr>
    </w:lvl>
  </w:abstractNum>
  <w:abstractNum w:abstractNumId="338">
    <w:nsid w:val="0AA101EC"/>
    <w:multiLevelType w:val="multilevel"/>
    <w:tmpl w:val="FDBE3028"/>
    <w:lvl w:ilvl="0">
      <w:start w:val="1"/>
      <w:numFmt w:val="upperRoman"/>
      <w:lvlText w:val="BAB %1"/>
      <w:lvlJc w:val="left"/>
      <w:pPr>
        <w:tabs>
          <w:tab w:val="num" w:pos="1440"/>
        </w:tabs>
        <w:ind w:left="360" w:hanging="360"/>
      </w:pPr>
      <w:rPr>
        <w:rFonts w:ascii="Times New Roman" w:hAnsi="Times New Roman" w:hint="default"/>
        <w:b/>
        <w:i w:val="0"/>
        <w:caps w:val="0"/>
        <w:strike w:val="0"/>
        <w:dstrike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51.%4"/>
      <w:lvlJc w:val="left"/>
      <w:pPr>
        <w:tabs>
          <w:tab w:val="num" w:pos="766"/>
        </w:tabs>
        <w:ind w:left="766" w:hanging="624"/>
      </w:pPr>
      <w:rPr>
        <w:rFonts w:hint="default"/>
        <w:b w:val="0"/>
        <w:i w:val="0"/>
        <w:caps w:val="0"/>
        <w:strike w:val="0"/>
        <w:dstrike w:val="0"/>
        <w:vanish w:val="0"/>
        <w:color w:val="auto"/>
        <w:sz w:val="24"/>
        <w:szCs w:val="24"/>
        <w:vertAlign w:val="baseline"/>
        <w:lang w:val="fi-FI"/>
      </w:rPr>
    </w:lvl>
    <w:lvl w:ilvl="4">
      <w:start w:val="1"/>
      <w:numFmt w:val="decimal"/>
      <w:lvlText w:val="%5)"/>
      <w:lvlJc w:val="left"/>
      <w:pPr>
        <w:tabs>
          <w:tab w:val="num" w:pos="984"/>
        </w:tabs>
        <w:ind w:left="964" w:hanging="340"/>
      </w:pPr>
      <w:rPr>
        <w:rFonts w:ascii="Arial" w:hAnsi="Arial" w:cs="Arial" w:hint="default"/>
        <w:b w:val="0"/>
        <w:i w:val="0"/>
        <w:strike w:val="0"/>
        <w:color w:val="auto"/>
        <w:sz w:val="24"/>
        <w:szCs w:val="24"/>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339">
    <w:nsid w:val="0AB57615"/>
    <w:multiLevelType w:val="hybridMultilevel"/>
    <w:tmpl w:val="7FFA394C"/>
    <w:lvl w:ilvl="0" w:tplc="805CCDDA">
      <w:start w:val="1"/>
      <w:numFmt w:val="decimal"/>
      <w:lvlText w:val="(%1)"/>
      <w:lvlJc w:val="left"/>
      <w:pPr>
        <w:ind w:left="720" w:hanging="360"/>
      </w:pPr>
      <w:rPr>
        <w:rFonts w:ascii="Bookman Old Style" w:eastAsia="Times New Roman" w:hAnsi="Bookman Old Style" w:cs="Times New Roman" w:hint="default"/>
        <w:b w:val="0"/>
        <w:bCs w:val="0"/>
        <w:i w:val="0"/>
        <w:iCs w:val="0"/>
        <w:color w:val="auto"/>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40">
    <w:nsid w:val="0AD9637E"/>
    <w:multiLevelType w:val="hybridMultilevel"/>
    <w:tmpl w:val="02164778"/>
    <w:lvl w:ilvl="0" w:tplc="3AAA118E">
      <w:start w:val="1"/>
      <w:numFmt w:val="decimal"/>
      <w:lvlText w:val="5.%1"/>
      <w:lvlJc w:val="left"/>
      <w:pPr>
        <w:ind w:left="720" w:hanging="360"/>
      </w:pPr>
      <w:rPr>
        <w:rFonts w:hint="default"/>
        <w:color w:val="auto"/>
      </w:rPr>
    </w:lvl>
    <w:lvl w:ilvl="1" w:tplc="04090019">
      <w:start w:val="1"/>
      <w:numFmt w:val="lowerLetter"/>
      <w:lvlText w:val="%2."/>
      <w:lvlJc w:val="left"/>
      <w:pPr>
        <w:ind w:left="1440" w:hanging="360"/>
      </w:pPr>
      <w:rPr>
        <w:rFonts w:hint="default"/>
      </w:r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1">
    <w:nsid w:val="0AE06F17"/>
    <w:multiLevelType w:val="hybridMultilevel"/>
    <w:tmpl w:val="79180DE4"/>
    <w:lvl w:ilvl="0" w:tplc="04210017">
      <w:start w:val="1"/>
      <w:numFmt w:val="lowerLetter"/>
      <w:lvlText w:val="%1)"/>
      <w:lvlJc w:val="left"/>
      <w:pPr>
        <w:ind w:left="1254" w:hanging="360"/>
      </w:pPr>
    </w:lvl>
    <w:lvl w:ilvl="1" w:tplc="2B166F5A">
      <w:start w:val="1"/>
      <w:numFmt w:val="decimal"/>
      <w:lvlText w:val="%2)"/>
      <w:lvlJc w:val="left"/>
      <w:pPr>
        <w:ind w:left="1974" w:hanging="360"/>
      </w:pPr>
      <w:rPr>
        <w:i w:val="0"/>
      </w:rPr>
    </w:lvl>
    <w:lvl w:ilvl="2" w:tplc="38767E16">
      <w:start w:val="1"/>
      <w:numFmt w:val="decimal"/>
      <w:lvlText w:val="(%3)"/>
      <w:lvlJc w:val="left"/>
      <w:pPr>
        <w:ind w:left="2874" w:hanging="360"/>
      </w:pPr>
      <w:rPr>
        <w:rFonts w:hint="default"/>
      </w:rPr>
    </w:lvl>
    <w:lvl w:ilvl="3" w:tplc="26260AB4">
      <w:start w:val="1"/>
      <w:numFmt w:val="lowerLetter"/>
      <w:lvlText w:val="(%4)"/>
      <w:lvlJc w:val="left"/>
      <w:pPr>
        <w:ind w:left="3414" w:hanging="360"/>
      </w:pPr>
      <w:rPr>
        <w:rFonts w:hint="default"/>
      </w:rPr>
    </w:lvl>
    <w:lvl w:ilvl="4" w:tplc="370E9BE4">
      <w:start w:val="1"/>
      <w:numFmt w:val="upperLetter"/>
      <w:lvlText w:val="%5."/>
      <w:lvlJc w:val="left"/>
      <w:pPr>
        <w:ind w:left="4134" w:hanging="360"/>
      </w:pPr>
      <w:rPr>
        <w:rFonts w:hint="default"/>
        <w:b/>
      </w:rPr>
    </w:lvl>
    <w:lvl w:ilvl="5" w:tplc="2E88A2DE">
      <w:start w:val="1"/>
      <w:numFmt w:val="decimal"/>
      <w:lvlText w:val="%6."/>
      <w:lvlJc w:val="left"/>
      <w:pPr>
        <w:ind w:left="5034" w:hanging="360"/>
      </w:pPr>
      <w:rPr>
        <w:rFonts w:hint="default"/>
        <w:i w:val="0"/>
      </w:rPr>
    </w:lvl>
    <w:lvl w:ilvl="6" w:tplc="0421000F" w:tentative="1">
      <w:start w:val="1"/>
      <w:numFmt w:val="decimal"/>
      <w:lvlText w:val="%7."/>
      <w:lvlJc w:val="left"/>
      <w:pPr>
        <w:ind w:left="5574" w:hanging="360"/>
      </w:pPr>
    </w:lvl>
    <w:lvl w:ilvl="7" w:tplc="04210019" w:tentative="1">
      <w:start w:val="1"/>
      <w:numFmt w:val="lowerLetter"/>
      <w:lvlText w:val="%8."/>
      <w:lvlJc w:val="left"/>
      <w:pPr>
        <w:ind w:left="6294" w:hanging="360"/>
      </w:pPr>
    </w:lvl>
    <w:lvl w:ilvl="8" w:tplc="0421001B" w:tentative="1">
      <w:start w:val="1"/>
      <w:numFmt w:val="lowerRoman"/>
      <w:lvlText w:val="%9."/>
      <w:lvlJc w:val="right"/>
      <w:pPr>
        <w:ind w:left="7014" w:hanging="180"/>
      </w:pPr>
    </w:lvl>
  </w:abstractNum>
  <w:abstractNum w:abstractNumId="342">
    <w:nsid w:val="0B1148A6"/>
    <w:multiLevelType w:val="multilevel"/>
    <w:tmpl w:val="FA648F78"/>
    <w:lvl w:ilvl="0">
      <w:start w:val="1"/>
      <w:numFmt w:val="upperRoman"/>
      <w:lvlText w:val="BAB %1"/>
      <w:lvlJc w:val="left"/>
      <w:pPr>
        <w:tabs>
          <w:tab w:val="num" w:pos="1440"/>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4"/>
        <w:szCs w:val="24"/>
        <w:vertAlign w:val="baseline"/>
      </w:rPr>
    </w:lvl>
    <w:lvl w:ilvl="2">
      <w:start w:val="2"/>
      <w:numFmt w:val="decimal"/>
      <w:lvlText w:val="%3."/>
      <w:lvlJc w:val="left"/>
      <w:pPr>
        <w:tabs>
          <w:tab w:val="num" w:pos="340"/>
        </w:tabs>
        <w:ind w:left="340" w:hanging="340"/>
      </w:pPr>
      <w:rPr>
        <w:rFonts w:ascii="Arial" w:hAnsi="Arial" w:cs="Arial" w:hint="default"/>
        <w:b/>
        <w:i w:val="0"/>
        <w:sz w:val="22"/>
        <w:szCs w:val="22"/>
      </w:rPr>
    </w:lvl>
    <w:lvl w:ilvl="3">
      <w:start w:val="1"/>
      <w:numFmt w:val="decimal"/>
      <w:lvlText w:val="%3.%4."/>
      <w:lvlJc w:val="left"/>
      <w:pPr>
        <w:tabs>
          <w:tab w:val="num" w:pos="766"/>
        </w:tabs>
        <w:ind w:left="766" w:hanging="624"/>
      </w:pPr>
      <w:rPr>
        <w:rFonts w:ascii="Arial" w:hAnsi="Arial" w:cs="Arial" w:hint="default"/>
        <w:b w:val="0"/>
        <w:i w:val="0"/>
        <w:caps w:val="0"/>
        <w:strike w:val="0"/>
        <w:dstrike w:val="0"/>
        <w:outline w:val="0"/>
        <w:shadow w:val="0"/>
        <w:emboss w:val="0"/>
        <w:imprint w:val="0"/>
        <w:vanish w:val="0"/>
        <w:color w:val="auto"/>
        <w:sz w:val="22"/>
        <w:szCs w:val="22"/>
        <w:vertAlign w:val="baseline"/>
      </w:rPr>
    </w:lvl>
    <w:lvl w:ilvl="4">
      <w:start w:val="1"/>
      <w:numFmt w:val="decimal"/>
      <w:lvlText w:val="%5)"/>
      <w:lvlJc w:val="left"/>
      <w:pPr>
        <w:tabs>
          <w:tab w:val="num" w:pos="984"/>
        </w:tabs>
        <w:ind w:left="964" w:hanging="340"/>
      </w:pPr>
      <w:rPr>
        <w:rFonts w:ascii="Arial" w:hAnsi="Arial" w:cs="Arial" w:hint="default"/>
        <w:b w:val="0"/>
        <w:i w:val="0"/>
        <w:strike w:val="0"/>
        <w:color w:val="auto"/>
        <w:sz w:val="22"/>
        <w:szCs w:val="22"/>
      </w:rPr>
    </w:lvl>
    <w:lvl w:ilvl="5">
      <w:start w:val="1"/>
      <w:numFmt w:val="lowerLetter"/>
      <w:lvlText w:val="%6)."/>
      <w:lvlJc w:val="left"/>
      <w:pPr>
        <w:tabs>
          <w:tab w:val="num" w:pos="1361"/>
        </w:tabs>
        <w:ind w:left="1361" w:hanging="397"/>
      </w:pPr>
      <w:rPr>
        <w:rFonts w:hint="default"/>
        <w:sz w:val="22"/>
        <w:szCs w:val="22"/>
      </w:rPr>
    </w:lvl>
    <w:lvl w:ilvl="6">
      <w:start w:val="1"/>
      <w:numFmt w:val="decimal"/>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343">
    <w:nsid w:val="0B1E323C"/>
    <w:multiLevelType w:val="hybridMultilevel"/>
    <w:tmpl w:val="B658C92A"/>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44">
    <w:nsid w:val="0B2A6E7E"/>
    <w:multiLevelType w:val="hybridMultilevel"/>
    <w:tmpl w:val="ABBA7D28"/>
    <w:lvl w:ilvl="0" w:tplc="04210011">
      <w:start w:val="1"/>
      <w:numFmt w:val="decimal"/>
      <w:lvlText w:val="%1)"/>
      <w:lvlJc w:val="left"/>
      <w:pPr>
        <w:ind w:left="2115" w:hanging="360"/>
      </w:pPr>
      <w:rPr>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5">
    <w:nsid w:val="0B491D9B"/>
    <w:multiLevelType w:val="multilevel"/>
    <w:tmpl w:val="9C4E0B38"/>
    <w:lvl w:ilvl="0">
      <w:start w:val="1"/>
      <w:numFmt w:val="upperRoman"/>
      <w:lvlText w:val="BAB %1"/>
      <w:lvlJc w:val="left"/>
      <w:pPr>
        <w:tabs>
          <w:tab w:val="num" w:pos="1440"/>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3.%4"/>
      <w:lvlJc w:val="left"/>
      <w:pPr>
        <w:tabs>
          <w:tab w:val="num" w:pos="766"/>
        </w:tabs>
        <w:ind w:left="766" w:hanging="624"/>
      </w:pPr>
      <w:rPr>
        <w:rFonts w:hint="default"/>
        <w:b w:val="0"/>
        <w:i w:val="0"/>
        <w:caps w:val="0"/>
        <w:strike w:val="0"/>
        <w:dstrike w:val="0"/>
        <w:outline w:val="0"/>
        <w:shadow w:val="0"/>
        <w:emboss w:val="0"/>
        <w:imprint w:val="0"/>
        <w:vanish w:val="0"/>
        <w:color w:val="auto"/>
        <w:sz w:val="24"/>
        <w:szCs w:val="24"/>
        <w:vertAlign w:val="baseline"/>
        <w:lang w:val="fi-FI"/>
      </w:rPr>
    </w:lvl>
    <w:lvl w:ilvl="4">
      <w:start w:val="1"/>
      <w:numFmt w:val="lowerLetter"/>
      <w:lvlText w:val="%5."/>
      <w:lvlJc w:val="left"/>
      <w:pPr>
        <w:tabs>
          <w:tab w:val="num" w:pos="984"/>
        </w:tabs>
        <w:ind w:left="964" w:hanging="340"/>
      </w:pPr>
      <w:rPr>
        <w:rFonts w:hint="default"/>
        <w:b w:val="0"/>
        <w:i w:val="0"/>
        <w:strike w:val="0"/>
        <w:color w:val="auto"/>
        <w:sz w:val="17"/>
        <w:szCs w:val="17"/>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346">
    <w:nsid w:val="0B61360F"/>
    <w:multiLevelType w:val="multilevel"/>
    <w:tmpl w:val="9FFE4DEA"/>
    <w:lvl w:ilvl="0">
      <w:start w:val="1"/>
      <w:numFmt w:val="upperRoman"/>
      <w:lvlText w:val="BAB %1"/>
      <w:lvlJc w:val="left"/>
      <w:pPr>
        <w:tabs>
          <w:tab w:val="num" w:pos="1440"/>
        </w:tabs>
        <w:ind w:left="360" w:hanging="360"/>
      </w:pPr>
      <w:rPr>
        <w:rFonts w:ascii="Times New Roman" w:hAnsi="Times New Roman" w:hint="default"/>
        <w:b/>
        <w:i w:val="0"/>
        <w:caps w:val="0"/>
        <w:strike w:val="0"/>
        <w:dstrike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3.%4"/>
      <w:lvlJc w:val="left"/>
      <w:pPr>
        <w:tabs>
          <w:tab w:val="num" w:pos="766"/>
        </w:tabs>
        <w:ind w:left="766" w:hanging="624"/>
      </w:pPr>
      <w:rPr>
        <w:rFonts w:hint="default"/>
        <w:b w:val="0"/>
        <w:i w:val="0"/>
        <w:caps w:val="0"/>
        <w:strike w:val="0"/>
        <w:dstrike w:val="0"/>
        <w:vanish w:val="0"/>
        <w:color w:val="auto"/>
        <w:sz w:val="24"/>
        <w:szCs w:val="24"/>
        <w:vertAlign w:val="baseline"/>
        <w:lang w:val="fi-FI"/>
      </w:rPr>
    </w:lvl>
    <w:lvl w:ilvl="4">
      <w:start w:val="1"/>
      <w:numFmt w:val="lowerLetter"/>
      <w:lvlText w:val="%5."/>
      <w:lvlJc w:val="left"/>
      <w:pPr>
        <w:tabs>
          <w:tab w:val="num" w:pos="984"/>
        </w:tabs>
        <w:ind w:left="964" w:hanging="340"/>
      </w:pPr>
      <w:rPr>
        <w:rFonts w:hint="default"/>
        <w:b w:val="0"/>
        <w:i w:val="0"/>
        <w:strike w:val="0"/>
        <w:color w:val="auto"/>
        <w:sz w:val="24"/>
        <w:szCs w:val="24"/>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347">
    <w:nsid w:val="0B796406"/>
    <w:multiLevelType w:val="hybridMultilevel"/>
    <w:tmpl w:val="DBB8AC36"/>
    <w:lvl w:ilvl="0" w:tplc="419EC034">
      <w:start w:val="1"/>
      <w:numFmt w:val="upperLetter"/>
      <w:lvlText w:val="%1."/>
      <w:lvlJc w:val="left"/>
      <w:pPr>
        <w:ind w:left="644" w:hanging="360"/>
      </w:pPr>
      <w:rPr>
        <w:rFonts w:hint="default"/>
        <w:b w:val="0"/>
        <w:sz w:val="24"/>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48">
    <w:nsid w:val="0B9F7E30"/>
    <w:multiLevelType w:val="multilevel"/>
    <w:tmpl w:val="530430F4"/>
    <w:lvl w:ilvl="0">
      <w:start w:val="1"/>
      <w:numFmt w:val="upperRoman"/>
      <w:lvlText w:val="BAB %1"/>
      <w:lvlJc w:val="left"/>
      <w:pPr>
        <w:tabs>
          <w:tab w:val="num" w:pos="1440"/>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3.%4"/>
      <w:lvlJc w:val="left"/>
      <w:pPr>
        <w:tabs>
          <w:tab w:val="num" w:pos="766"/>
        </w:tabs>
        <w:ind w:left="766" w:hanging="624"/>
      </w:pPr>
      <w:rPr>
        <w:rFonts w:hint="default"/>
        <w:b w:val="0"/>
        <w:i w:val="0"/>
        <w:caps w:val="0"/>
        <w:strike w:val="0"/>
        <w:dstrike w:val="0"/>
        <w:outline w:val="0"/>
        <w:shadow w:val="0"/>
        <w:emboss w:val="0"/>
        <w:imprint w:val="0"/>
        <w:vanish w:val="0"/>
        <w:color w:val="auto"/>
        <w:sz w:val="24"/>
        <w:szCs w:val="24"/>
        <w:vertAlign w:val="baseline"/>
      </w:rPr>
    </w:lvl>
    <w:lvl w:ilvl="4">
      <w:start w:val="1"/>
      <w:numFmt w:val="lowerLetter"/>
      <w:lvlText w:val="%5."/>
      <w:lvlJc w:val="left"/>
      <w:pPr>
        <w:tabs>
          <w:tab w:val="num" w:pos="984"/>
        </w:tabs>
        <w:ind w:left="964" w:hanging="340"/>
      </w:pPr>
      <w:rPr>
        <w:rFonts w:hint="default"/>
        <w:b w:val="0"/>
        <w:i w:val="0"/>
        <w:strike w:val="0"/>
        <w:color w:val="auto"/>
        <w:sz w:val="17"/>
        <w:szCs w:val="17"/>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349">
    <w:nsid w:val="0BA4512C"/>
    <w:multiLevelType w:val="multilevel"/>
    <w:tmpl w:val="9C4E0B38"/>
    <w:lvl w:ilvl="0">
      <w:start w:val="1"/>
      <w:numFmt w:val="upperRoman"/>
      <w:lvlText w:val="BAB %1"/>
      <w:lvlJc w:val="left"/>
      <w:pPr>
        <w:tabs>
          <w:tab w:val="num" w:pos="1440"/>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3.%4"/>
      <w:lvlJc w:val="left"/>
      <w:pPr>
        <w:tabs>
          <w:tab w:val="num" w:pos="766"/>
        </w:tabs>
        <w:ind w:left="766" w:hanging="624"/>
      </w:pPr>
      <w:rPr>
        <w:rFonts w:hint="default"/>
        <w:b w:val="0"/>
        <w:i w:val="0"/>
        <w:caps w:val="0"/>
        <w:strike w:val="0"/>
        <w:dstrike w:val="0"/>
        <w:outline w:val="0"/>
        <w:shadow w:val="0"/>
        <w:emboss w:val="0"/>
        <w:imprint w:val="0"/>
        <w:vanish w:val="0"/>
        <w:color w:val="auto"/>
        <w:sz w:val="24"/>
        <w:szCs w:val="24"/>
        <w:vertAlign w:val="baseline"/>
        <w:lang w:val="fi-FI"/>
      </w:rPr>
    </w:lvl>
    <w:lvl w:ilvl="4">
      <w:start w:val="1"/>
      <w:numFmt w:val="lowerLetter"/>
      <w:lvlText w:val="%5."/>
      <w:lvlJc w:val="left"/>
      <w:pPr>
        <w:tabs>
          <w:tab w:val="num" w:pos="984"/>
        </w:tabs>
        <w:ind w:left="964" w:hanging="340"/>
      </w:pPr>
      <w:rPr>
        <w:rFonts w:hint="default"/>
        <w:b w:val="0"/>
        <w:i w:val="0"/>
        <w:strike w:val="0"/>
        <w:color w:val="auto"/>
        <w:sz w:val="17"/>
        <w:szCs w:val="17"/>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350">
    <w:nsid w:val="0BCE1078"/>
    <w:multiLevelType w:val="hybridMultilevel"/>
    <w:tmpl w:val="1AE4FF5E"/>
    <w:lvl w:ilvl="0" w:tplc="04090019">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51">
    <w:nsid w:val="0BDD5B12"/>
    <w:multiLevelType w:val="hybridMultilevel"/>
    <w:tmpl w:val="17C081D0"/>
    <w:lvl w:ilvl="0" w:tplc="04090019">
      <w:start w:val="1"/>
      <w:numFmt w:val="lowerLetter"/>
      <w:lvlText w:val="%1."/>
      <w:lvlJc w:val="left"/>
      <w:pPr>
        <w:ind w:left="1287" w:hanging="360"/>
      </w:pPr>
      <w:rPr>
        <w:rFonts w:cs="Times New Roman"/>
      </w:rPr>
    </w:lvl>
    <w:lvl w:ilvl="1" w:tplc="04090019">
      <w:start w:val="1"/>
      <w:numFmt w:val="lowerLetter"/>
      <w:lvlText w:val="%2."/>
      <w:lvlJc w:val="left"/>
      <w:pPr>
        <w:ind w:left="1260" w:hanging="360"/>
      </w:pPr>
      <w:rPr>
        <w:rFonts w:cs="Times New Roman"/>
      </w:rPr>
    </w:lvl>
    <w:lvl w:ilvl="2" w:tplc="0409001B">
      <w:start w:val="1"/>
      <w:numFmt w:val="lowerRoman"/>
      <w:lvlText w:val="%3."/>
      <w:lvlJc w:val="right"/>
      <w:pPr>
        <w:ind w:left="2727" w:hanging="180"/>
      </w:pPr>
      <w:rPr>
        <w:rFonts w:cs="Times New Roman"/>
      </w:rPr>
    </w:lvl>
    <w:lvl w:ilvl="3" w:tplc="0409000F">
      <w:start w:val="1"/>
      <w:numFmt w:val="decimal"/>
      <w:lvlText w:val="%4."/>
      <w:lvlJc w:val="left"/>
      <w:pPr>
        <w:ind w:left="3447" w:hanging="360"/>
      </w:pPr>
      <w:rPr>
        <w:rFonts w:cs="Times New Roman"/>
      </w:rPr>
    </w:lvl>
    <w:lvl w:ilvl="4" w:tplc="04090019">
      <w:start w:val="1"/>
      <w:numFmt w:val="lowerLetter"/>
      <w:lvlText w:val="%5."/>
      <w:lvlJc w:val="left"/>
      <w:pPr>
        <w:ind w:left="4167" w:hanging="360"/>
      </w:pPr>
      <w:rPr>
        <w:rFonts w:cs="Times New Roman"/>
      </w:rPr>
    </w:lvl>
    <w:lvl w:ilvl="5" w:tplc="0409001B">
      <w:start w:val="1"/>
      <w:numFmt w:val="lowerRoman"/>
      <w:lvlText w:val="%6."/>
      <w:lvlJc w:val="right"/>
      <w:pPr>
        <w:ind w:left="4887" w:hanging="180"/>
      </w:pPr>
      <w:rPr>
        <w:rFonts w:cs="Times New Roman"/>
      </w:rPr>
    </w:lvl>
    <w:lvl w:ilvl="6" w:tplc="0409000F">
      <w:start w:val="1"/>
      <w:numFmt w:val="decimal"/>
      <w:lvlText w:val="%7."/>
      <w:lvlJc w:val="left"/>
      <w:pPr>
        <w:ind w:left="5607" w:hanging="360"/>
      </w:pPr>
      <w:rPr>
        <w:rFonts w:cs="Times New Roman"/>
      </w:rPr>
    </w:lvl>
    <w:lvl w:ilvl="7" w:tplc="04090019">
      <w:start w:val="1"/>
      <w:numFmt w:val="lowerLetter"/>
      <w:lvlText w:val="%8."/>
      <w:lvlJc w:val="left"/>
      <w:pPr>
        <w:ind w:left="6327" w:hanging="360"/>
      </w:pPr>
      <w:rPr>
        <w:rFonts w:cs="Times New Roman"/>
      </w:rPr>
    </w:lvl>
    <w:lvl w:ilvl="8" w:tplc="0409001B">
      <w:start w:val="1"/>
      <w:numFmt w:val="lowerRoman"/>
      <w:lvlText w:val="%9."/>
      <w:lvlJc w:val="right"/>
      <w:pPr>
        <w:ind w:left="7047" w:hanging="180"/>
      </w:pPr>
      <w:rPr>
        <w:rFonts w:cs="Times New Roman"/>
      </w:rPr>
    </w:lvl>
  </w:abstractNum>
  <w:abstractNum w:abstractNumId="352">
    <w:nsid w:val="0BE2030C"/>
    <w:multiLevelType w:val="hybridMultilevel"/>
    <w:tmpl w:val="32008F52"/>
    <w:lvl w:ilvl="0" w:tplc="EE18979C">
      <w:start w:val="1"/>
      <w:numFmt w:val="lowerLetter"/>
      <w:lvlText w:val="%1."/>
      <w:lvlJc w:val="left"/>
      <w:pPr>
        <w:ind w:left="1395" w:hanging="360"/>
      </w:pPr>
      <w:rPr>
        <w:rFonts w:hint="default"/>
        <w:b w:val="0"/>
      </w:rPr>
    </w:lvl>
    <w:lvl w:ilvl="1" w:tplc="04210019">
      <w:start w:val="1"/>
      <w:numFmt w:val="lowerLetter"/>
      <w:lvlText w:val="%2."/>
      <w:lvlJc w:val="left"/>
      <w:pPr>
        <w:ind w:left="2115" w:hanging="360"/>
      </w:pPr>
    </w:lvl>
    <w:lvl w:ilvl="2" w:tplc="0421001B" w:tentative="1">
      <w:start w:val="1"/>
      <w:numFmt w:val="lowerRoman"/>
      <w:lvlText w:val="%3."/>
      <w:lvlJc w:val="right"/>
      <w:pPr>
        <w:ind w:left="2835" w:hanging="180"/>
      </w:pPr>
    </w:lvl>
    <w:lvl w:ilvl="3" w:tplc="0421000F" w:tentative="1">
      <w:start w:val="1"/>
      <w:numFmt w:val="decimal"/>
      <w:lvlText w:val="%4."/>
      <w:lvlJc w:val="left"/>
      <w:pPr>
        <w:ind w:left="3555" w:hanging="360"/>
      </w:pPr>
    </w:lvl>
    <w:lvl w:ilvl="4" w:tplc="04210019" w:tentative="1">
      <w:start w:val="1"/>
      <w:numFmt w:val="lowerLetter"/>
      <w:lvlText w:val="%5."/>
      <w:lvlJc w:val="left"/>
      <w:pPr>
        <w:ind w:left="4275" w:hanging="360"/>
      </w:pPr>
    </w:lvl>
    <w:lvl w:ilvl="5" w:tplc="0421001B" w:tentative="1">
      <w:start w:val="1"/>
      <w:numFmt w:val="lowerRoman"/>
      <w:lvlText w:val="%6."/>
      <w:lvlJc w:val="right"/>
      <w:pPr>
        <w:ind w:left="4995" w:hanging="180"/>
      </w:pPr>
    </w:lvl>
    <w:lvl w:ilvl="6" w:tplc="0421000F" w:tentative="1">
      <w:start w:val="1"/>
      <w:numFmt w:val="decimal"/>
      <w:lvlText w:val="%7."/>
      <w:lvlJc w:val="left"/>
      <w:pPr>
        <w:ind w:left="5715" w:hanging="360"/>
      </w:pPr>
    </w:lvl>
    <w:lvl w:ilvl="7" w:tplc="04210019" w:tentative="1">
      <w:start w:val="1"/>
      <w:numFmt w:val="lowerLetter"/>
      <w:lvlText w:val="%8."/>
      <w:lvlJc w:val="left"/>
      <w:pPr>
        <w:ind w:left="6435" w:hanging="360"/>
      </w:pPr>
    </w:lvl>
    <w:lvl w:ilvl="8" w:tplc="0421001B" w:tentative="1">
      <w:start w:val="1"/>
      <w:numFmt w:val="lowerRoman"/>
      <w:lvlText w:val="%9."/>
      <w:lvlJc w:val="right"/>
      <w:pPr>
        <w:ind w:left="7155" w:hanging="180"/>
      </w:pPr>
    </w:lvl>
  </w:abstractNum>
  <w:abstractNum w:abstractNumId="353">
    <w:nsid w:val="0BE87B08"/>
    <w:multiLevelType w:val="hybridMultilevel"/>
    <w:tmpl w:val="3FDAE516"/>
    <w:lvl w:ilvl="0" w:tplc="EAA43DF4">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4">
    <w:nsid w:val="0C026106"/>
    <w:multiLevelType w:val="hybridMultilevel"/>
    <w:tmpl w:val="C7DCD074"/>
    <w:lvl w:ilvl="0" w:tplc="C3807C7C">
      <w:start w:val="5"/>
      <w:numFmt w:val="upperLetter"/>
      <w:lvlText w:val="%1."/>
      <w:lvlJc w:val="left"/>
      <w:pPr>
        <w:ind w:left="186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5">
    <w:nsid w:val="0C0667DA"/>
    <w:multiLevelType w:val="hybridMultilevel"/>
    <w:tmpl w:val="D340EEEE"/>
    <w:lvl w:ilvl="0" w:tplc="082820E2">
      <w:start w:val="2"/>
      <w:numFmt w:val="decimal"/>
      <w:lvlText w:val="27.6.B.%1)"/>
      <w:lvlJc w:val="left"/>
      <w:pPr>
        <w:ind w:left="720" w:hanging="360"/>
      </w:pPr>
      <w:rPr>
        <w:rFonts w:hint="default"/>
        <w:b w:val="0"/>
        <w:i w:val="0"/>
        <w:color w:val="auto"/>
        <w:sz w:val="24"/>
        <w:szCs w:val="24"/>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56">
    <w:nsid w:val="0C141C97"/>
    <w:multiLevelType w:val="hybridMultilevel"/>
    <w:tmpl w:val="9446D63C"/>
    <w:lvl w:ilvl="0" w:tplc="1C0A1BDC">
      <w:start w:val="1"/>
      <w:numFmt w:val="decimal"/>
      <w:lvlText w:val="47.%1"/>
      <w:lvlJc w:val="left"/>
      <w:pPr>
        <w:ind w:left="753" w:hanging="360"/>
      </w:pPr>
      <w:rPr>
        <w:rFonts w:hint="default"/>
        <w:b w:val="0"/>
        <w:i w:val="0"/>
        <w:color w:val="auto"/>
        <w:sz w:val="24"/>
        <w:szCs w:val="24"/>
      </w:rPr>
    </w:lvl>
    <w:lvl w:ilvl="1" w:tplc="F0323B62">
      <w:start w:val="1"/>
      <w:numFmt w:val="decimal"/>
      <w:lvlText w:val="45.%2"/>
      <w:lvlJc w:val="left"/>
      <w:pPr>
        <w:ind w:left="1473" w:hanging="360"/>
      </w:pPr>
      <w:rPr>
        <w:rFonts w:hint="default"/>
        <w:b w:val="0"/>
        <w:i w:val="0"/>
        <w:color w:val="auto"/>
        <w:sz w:val="24"/>
        <w:szCs w:val="24"/>
      </w:rPr>
    </w:lvl>
    <w:lvl w:ilvl="2" w:tplc="0409001B" w:tentative="1">
      <w:start w:val="1"/>
      <w:numFmt w:val="lowerRoman"/>
      <w:lvlText w:val="%3."/>
      <w:lvlJc w:val="right"/>
      <w:pPr>
        <w:ind w:left="2193" w:hanging="180"/>
      </w:pPr>
    </w:lvl>
    <w:lvl w:ilvl="3" w:tplc="0409000F" w:tentative="1">
      <w:start w:val="1"/>
      <w:numFmt w:val="decimal"/>
      <w:lvlText w:val="%4."/>
      <w:lvlJc w:val="left"/>
      <w:pPr>
        <w:ind w:left="2913" w:hanging="360"/>
      </w:pPr>
    </w:lvl>
    <w:lvl w:ilvl="4" w:tplc="04090019" w:tentative="1">
      <w:start w:val="1"/>
      <w:numFmt w:val="lowerLetter"/>
      <w:lvlText w:val="%5."/>
      <w:lvlJc w:val="left"/>
      <w:pPr>
        <w:ind w:left="3633" w:hanging="360"/>
      </w:pPr>
    </w:lvl>
    <w:lvl w:ilvl="5" w:tplc="0409001B" w:tentative="1">
      <w:start w:val="1"/>
      <w:numFmt w:val="lowerRoman"/>
      <w:lvlText w:val="%6."/>
      <w:lvlJc w:val="right"/>
      <w:pPr>
        <w:ind w:left="4353" w:hanging="180"/>
      </w:pPr>
    </w:lvl>
    <w:lvl w:ilvl="6" w:tplc="0409000F" w:tentative="1">
      <w:start w:val="1"/>
      <w:numFmt w:val="decimal"/>
      <w:lvlText w:val="%7."/>
      <w:lvlJc w:val="left"/>
      <w:pPr>
        <w:ind w:left="5073" w:hanging="360"/>
      </w:pPr>
    </w:lvl>
    <w:lvl w:ilvl="7" w:tplc="04090019" w:tentative="1">
      <w:start w:val="1"/>
      <w:numFmt w:val="lowerLetter"/>
      <w:lvlText w:val="%8."/>
      <w:lvlJc w:val="left"/>
      <w:pPr>
        <w:ind w:left="5793" w:hanging="360"/>
      </w:pPr>
    </w:lvl>
    <w:lvl w:ilvl="8" w:tplc="0409001B" w:tentative="1">
      <w:start w:val="1"/>
      <w:numFmt w:val="lowerRoman"/>
      <w:lvlText w:val="%9."/>
      <w:lvlJc w:val="right"/>
      <w:pPr>
        <w:ind w:left="6513" w:hanging="180"/>
      </w:pPr>
    </w:lvl>
  </w:abstractNum>
  <w:abstractNum w:abstractNumId="357">
    <w:nsid w:val="0C1534D7"/>
    <w:multiLevelType w:val="hybridMultilevel"/>
    <w:tmpl w:val="9E884A00"/>
    <w:lvl w:ilvl="0" w:tplc="FFFFFFFF">
      <w:start w:val="1"/>
      <w:numFmt w:val="lowerLetter"/>
      <w:lvlText w:val="%1."/>
      <w:lvlJc w:val="left"/>
      <w:pPr>
        <w:ind w:left="1254" w:hanging="360"/>
      </w:pPr>
      <w:rPr>
        <w:rFonts w:hint="default"/>
      </w:rPr>
    </w:lvl>
    <w:lvl w:ilvl="1" w:tplc="04090019">
      <w:start w:val="1"/>
      <w:numFmt w:val="lowerLetter"/>
      <w:lvlText w:val="%2."/>
      <w:lvlJc w:val="left"/>
      <w:pPr>
        <w:ind w:left="1974" w:hanging="360"/>
      </w:pPr>
    </w:lvl>
    <w:lvl w:ilvl="2" w:tplc="0409001B" w:tentative="1">
      <w:start w:val="1"/>
      <w:numFmt w:val="lowerRoman"/>
      <w:lvlText w:val="%3."/>
      <w:lvlJc w:val="right"/>
      <w:pPr>
        <w:ind w:left="2694" w:hanging="180"/>
      </w:pPr>
    </w:lvl>
    <w:lvl w:ilvl="3" w:tplc="0409000F" w:tentative="1">
      <w:start w:val="1"/>
      <w:numFmt w:val="decimal"/>
      <w:lvlText w:val="%4."/>
      <w:lvlJc w:val="left"/>
      <w:pPr>
        <w:ind w:left="3414" w:hanging="360"/>
      </w:pPr>
    </w:lvl>
    <w:lvl w:ilvl="4" w:tplc="04090019" w:tentative="1">
      <w:start w:val="1"/>
      <w:numFmt w:val="lowerLetter"/>
      <w:lvlText w:val="%5."/>
      <w:lvlJc w:val="left"/>
      <w:pPr>
        <w:ind w:left="4134" w:hanging="360"/>
      </w:pPr>
    </w:lvl>
    <w:lvl w:ilvl="5" w:tplc="0409001B" w:tentative="1">
      <w:start w:val="1"/>
      <w:numFmt w:val="lowerRoman"/>
      <w:lvlText w:val="%6."/>
      <w:lvlJc w:val="right"/>
      <w:pPr>
        <w:ind w:left="4854" w:hanging="180"/>
      </w:pPr>
    </w:lvl>
    <w:lvl w:ilvl="6" w:tplc="0409000F" w:tentative="1">
      <w:start w:val="1"/>
      <w:numFmt w:val="decimal"/>
      <w:lvlText w:val="%7."/>
      <w:lvlJc w:val="left"/>
      <w:pPr>
        <w:ind w:left="5574" w:hanging="360"/>
      </w:pPr>
    </w:lvl>
    <w:lvl w:ilvl="7" w:tplc="04090019" w:tentative="1">
      <w:start w:val="1"/>
      <w:numFmt w:val="lowerLetter"/>
      <w:lvlText w:val="%8."/>
      <w:lvlJc w:val="left"/>
      <w:pPr>
        <w:ind w:left="6294" w:hanging="360"/>
      </w:pPr>
    </w:lvl>
    <w:lvl w:ilvl="8" w:tplc="0409001B" w:tentative="1">
      <w:start w:val="1"/>
      <w:numFmt w:val="lowerRoman"/>
      <w:lvlText w:val="%9."/>
      <w:lvlJc w:val="right"/>
      <w:pPr>
        <w:ind w:left="7014" w:hanging="180"/>
      </w:pPr>
    </w:lvl>
  </w:abstractNum>
  <w:abstractNum w:abstractNumId="358">
    <w:nsid w:val="0C3C1437"/>
    <w:multiLevelType w:val="multilevel"/>
    <w:tmpl w:val="FA648F78"/>
    <w:lvl w:ilvl="0">
      <w:start w:val="1"/>
      <w:numFmt w:val="upperRoman"/>
      <w:lvlText w:val="BAB %1"/>
      <w:lvlJc w:val="left"/>
      <w:pPr>
        <w:tabs>
          <w:tab w:val="num" w:pos="1440"/>
        </w:tabs>
        <w:ind w:left="360" w:hanging="360"/>
      </w:pPr>
      <w:rPr>
        <w:rFonts w:ascii="Times New Roman" w:hAnsi="Times New Roman" w:hint="default"/>
        <w:b/>
        <w:i w:val="0"/>
        <w:caps w:val="0"/>
        <w:strike w:val="0"/>
        <w:dstrike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vanish w:val="0"/>
        <w:color w:val="auto"/>
        <w:sz w:val="24"/>
        <w:szCs w:val="24"/>
        <w:vertAlign w:val="baseline"/>
      </w:rPr>
    </w:lvl>
    <w:lvl w:ilvl="2">
      <w:start w:val="2"/>
      <w:numFmt w:val="decimal"/>
      <w:lvlText w:val="%3."/>
      <w:lvlJc w:val="left"/>
      <w:pPr>
        <w:tabs>
          <w:tab w:val="num" w:pos="340"/>
        </w:tabs>
        <w:ind w:left="340" w:hanging="340"/>
      </w:pPr>
      <w:rPr>
        <w:rFonts w:ascii="Arial" w:hAnsi="Arial" w:cs="Arial" w:hint="default"/>
        <w:b/>
        <w:i w:val="0"/>
        <w:sz w:val="22"/>
        <w:szCs w:val="22"/>
      </w:rPr>
    </w:lvl>
    <w:lvl w:ilvl="3">
      <w:start w:val="1"/>
      <w:numFmt w:val="decimal"/>
      <w:lvlText w:val="%3.%4."/>
      <w:lvlJc w:val="left"/>
      <w:pPr>
        <w:tabs>
          <w:tab w:val="num" w:pos="766"/>
        </w:tabs>
        <w:ind w:left="766" w:hanging="624"/>
      </w:pPr>
      <w:rPr>
        <w:rFonts w:ascii="Arial" w:hAnsi="Arial" w:cs="Arial" w:hint="default"/>
        <w:b w:val="0"/>
        <w:i w:val="0"/>
        <w:caps w:val="0"/>
        <w:strike w:val="0"/>
        <w:dstrike w:val="0"/>
        <w:vanish w:val="0"/>
        <w:color w:val="auto"/>
        <w:sz w:val="22"/>
        <w:szCs w:val="22"/>
        <w:vertAlign w:val="baseline"/>
      </w:rPr>
    </w:lvl>
    <w:lvl w:ilvl="4">
      <w:start w:val="1"/>
      <w:numFmt w:val="decimal"/>
      <w:lvlText w:val="%5)"/>
      <w:lvlJc w:val="left"/>
      <w:pPr>
        <w:tabs>
          <w:tab w:val="num" w:pos="984"/>
        </w:tabs>
        <w:ind w:left="964" w:hanging="340"/>
      </w:pPr>
      <w:rPr>
        <w:rFonts w:ascii="Arial" w:hAnsi="Arial" w:cs="Arial" w:hint="default"/>
        <w:b w:val="0"/>
        <w:i w:val="0"/>
        <w:strike w:val="0"/>
        <w:color w:val="auto"/>
        <w:sz w:val="22"/>
        <w:szCs w:val="22"/>
      </w:rPr>
    </w:lvl>
    <w:lvl w:ilvl="5">
      <w:start w:val="1"/>
      <w:numFmt w:val="lowerLetter"/>
      <w:lvlText w:val="%6)."/>
      <w:lvlJc w:val="left"/>
      <w:pPr>
        <w:tabs>
          <w:tab w:val="num" w:pos="1361"/>
        </w:tabs>
        <w:ind w:left="1361" w:hanging="397"/>
      </w:pPr>
      <w:rPr>
        <w:rFonts w:hint="default"/>
        <w:sz w:val="22"/>
        <w:szCs w:val="22"/>
      </w:rPr>
    </w:lvl>
    <w:lvl w:ilvl="6">
      <w:start w:val="1"/>
      <w:numFmt w:val="decimal"/>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359">
    <w:nsid w:val="0C40363A"/>
    <w:multiLevelType w:val="hybridMultilevel"/>
    <w:tmpl w:val="3F5C1B90"/>
    <w:lvl w:ilvl="0" w:tplc="002871E0">
      <w:start w:val="1"/>
      <w:numFmt w:val="decimal"/>
      <w:lvlText w:val="48.%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0">
    <w:nsid w:val="0C7C2E26"/>
    <w:multiLevelType w:val="hybridMultilevel"/>
    <w:tmpl w:val="278A208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1">
    <w:nsid w:val="0C8630A1"/>
    <w:multiLevelType w:val="hybridMultilevel"/>
    <w:tmpl w:val="74AA1C64"/>
    <w:lvl w:ilvl="0" w:tplc="525AC340">
      <w:start w:val="5"/>
      <w:numFmt w:val="upperLetter"/>
      <w:lvlText w:val="%1."/>
      <w:lvlJc w:val="left"/>
      <w:pPr>
        <w:ind w:left="186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2">
    <w:nsid w:val="0C892060"/>
    <w:multiLevelType w:val="hybridMultilevel"/>
    <w:tmpl w:val="EA3211AA"/>
    <w:lvl w:ilvl="0" w:tplc="20385394">
      <w:start w:val="1"/>
      <w:numFmt w:val="decimal"/>
      <w:lvlText w:val="19.%1"/>
      <w:lvlJc w:val="left"/>
      <w:pPr>
        <w:ind w:left="68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3">
    <w:nsid w:val="0C902C97"/>
    <w:multiLevelType w:val="hybridMultilevel"/>
    <w:tmpl w:val="EBD878AE"/>
    <w:lvl w:ilvl="0" w:tplc="9766B562">
      <w:start w:val="1"/>
      <w:numFmt w:val="decimal"/>
      <w:lvlText w:val="49.%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4">
    <w:nsid w:val="0C984E15"/>
    <w:multiLevelType w:val="hybridMultilevel"/>
    <w:tmpl w:val="F23C6ECA"/>
    <w:lvl w:ilvl="0" w:tplc="C5B40102">
      <w:start w:val="1"/>
      <w:numFmt w:val="decimal"/>
      <w:lvlText w:val="27.%1"/>
      <w:lvlJc w:val="left"/>
      <w:pPr>
        <w:ind w:left="720" w:hanging="360"/>
      </w:pPr>
      <w:rPr>
        <w:rFonts w:hint="default"/>
        <w:b w:val="0"/>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5">
    <w:nsid w:val="0CBD6EDA"/>
    <w:multiLevelType w:val="hybridMultilevel"/>
    <w:tmpl w:val="40E0398A"/>
    <w:lvl w:ilvl="0" w:tplc="9198EAE0">
      <w:start w:val="1"/>
      <w:numFmt w:val="lowerLetter"/>
      <w:lvlText w:val="%1)"/>
      <w:lvlJc w:val="left"/>
      <w:pPr>
        <w:ind w:left="1461" w:hanging="360"/>
      </w:pPr>
      <w:rPr>
        <w:rFonts w:ascii="Times New Roman" w:hAnsi="Times New Roman" w:cs="Times New Roman" w:hint="default"/>
        <w:sz w:val="22"/>
      </w:rPr>
    </w:lvl>
    <w:lvl w:ilvl="1" w:tplc="04210019" w:tentative="1">
      <w:start w:val="1"/>
      <w:numFmt w:val="lowerLetter"/>
      <w:lvlText w:val="%2."/>
      <w:lvlJc w:val="left"/>
      <w:pPr>
        <w:ind w:left="2181" w:hanging="360"/>
      </w:pPr>
    </w:lvl>
    <w:lvl w:ilvl="2" w:tplc="0421001B" w:tentative="1">
      <w:start w:val="1"/>
      <w:numFmt w:val="lowerRoman"/>
      <w:lvlText w:val="%3."/>
      <w:lvlJc w:val="right"/>
      <w:pPr>
        <w:ind w:left="2901" w:hanging="180"/>
      </w:pPr>
    </w:lvl>
    <w:lvl w:ilvl="3" w:tplc="0421000F" w:tentative="1">
      <w:start w:val="1"/>
      <w:numFmt w:val="decimal"/>
      <w:lvlText w:val="%4."/>
      <w:lvlJc w:val="left"/>
      <w:pPr>
        <w:ind w:left="3621" w:hanging="360"/>
      </w:pPr>
    </w:lvl>
    <w:lvl w:ilvl="4" w:tplc="04210019" w:tentative="1">
      <w:start w:val="1"/>
      <w:numFmt w:val="lowerLetter"/>
      <w:lvlText w:val="%5."/>
      <w:lvlJc w:val="left"/>
      <w:pPr>
        <w:ind w:left="4341" w:hanging="360"/>
      </w:pPr>
    </w:lvl>
    <w:lvl w:ilvl="5" w:tplc="0421001B" w:tentative="1">
      <w:start w:val="1"/>
      <w:numFmt w:val="lowerRoman"/>
      <w:lvlText w:val="%6."/>
      <w:lvlJc w:val="right"/>
      <w:pPr>
        <w:ind w:left="5061" w:hanging="180"/>
      </w:pPr>
    </w:lvl>
    <w:lvl w:ilvl="6" w:tplc="0421000F" w:tentative="1">
      <w:start w:val="1"/>
      <w:numFmt w:val="decimal"/>
      <w:lvlText w:val="%7."/>
      <w:lvlJc w:val="left"/>
      <w:pPr>
        <w:ind w:left="5781" w:hanging="360"/>
      </w:pPr>
    </w:lvl>
    <w:lvl w:ilvl="7" w:tplc="04210019" w:tentative="1">
      <w:start w:val="1"/>
      <w:numFmt w:val="lowerLetter"/>
      <w:lvlText w:val="%8."/>
      <w:lvlJc w:val="left"/>
      <w:pPr>
        <w:ind w:left="6501" w:hanging="360"/>
      </w:pPr>
    </w:lvl>
    <w:lvl w:ilvl="8" w:tplc="0421001B" w:tentative="1">
      <w:start w:val="1"/>
      <w:numFmt w:val="lowerRoman"/>
      <w:lvlText w:val="%9."/>
      <w:lvlJc w:val="right"/>
      <w:pPr>
        <w:ind w:left="7221" w:hanging="180"/>
      </w:pPr>
    </w:lvl>
  </w:abstractNum>
  <w:abstractNum w:abstractNumId="366">
    <w:nsid w:val="0CC92FAD"/>
    <w:multiLevelType w:val="hybridMultilevel"/>
    <w:tmpl w:val="2F84500A"/>
    <w:lvl w:ilvl="0" w:tplc="04090011">
      <w:start w:val="1"/>
      <w:numFmt w:val="decimal"/>
      <w:lvlText w:val="%1."/>
      <w:lvlJc w:val="left"/>
      <w:pPr>
        <w:ind w:left="2880" w:hanging="360"/>
      </w:pPr>
      <w:rPr>
        <w:rFonts w:hint="default"/>
      </w:r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367">
    <w:nsid w:val="0D023C24"/>
    <w:multiLevelType w:val="hybridMultilevel"/>
    <w:tmpl w:val="8FEE03E6"/>
    <w:lvl w:ilvl="0" w:tplc="1B94556C">
      <w:start w:val="1"/>
      <w:numFmt w:val="decimal"/>
      <w:lvlText w:val="10.%1"/>
      <w:lvlJc w:val="left"/>
      <w:pPr>
        <w:ind w:left="720" w:hanging="360"/>
      </w:pPr>
      <w:rPr>
        <w:rFonts w:hint="default"/>
        <w:b w:val="0"/>
        <w:i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8">
    <w:nsid w:val="0D262ADE"/>
    <w:multiLevelType w:val="hybridMultilevel"/>
    <w:tmpl w:val="7F066D6A"/>
    <w:lvl w:ilvl="0" w:tplc="0DA2417C">
      <w:start w:val="1"/>
      <w:numFmt w:val="lowerLetter"/>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69">
    <w:nsid w:val="0D3F5E2E"/>
    <w:multiLevelType w:val="hybridMultilevel"/>
    <w:tmpl w:val="902A18B6"/>
    <w:lvl w:ilvl="0" w:tplc="C7CED56E">
      <w:start w:val="1"/>
      <w:numFmt w:val="decimal"/>
      <w:lvlText w:val="17.%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0">
    <w:nsid w:val="0D896EEB"/>
    <w:multiLevelType w:val="hybridMultilevel"/>
    <w:tmpl w:val="08AE766E"/>
    <w:lvl w:ilvl="0" w:tplc="04090019">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71">
    <w:nsid w:val="0DA81A2E"/>
    <w:multiLevelType w:val="hybridMultilevel"/>
    <w:tmpl w:val="99DC2B68"/>
    <w:lvl w:ilvl="0" w:tplc="DB68B202">
      <w:start w:val="1"/>
      <w:numFmt w:val="decimal"/>
      <w:lvlText w:val="7.%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2">
    <w:nsid w:val="0DC5008E"/>
    <w:multiLevelType w:val="hybridMultilevel"/>
    <w:tmpl w:val="F64097E2"/>
    <w:lvl w:ilvl="0" w:tplc="04210019">
      <w:start w:val="1"/>
      <w:numFmt w:val="lowerLetter"/>
      <w:lvlText w:val="%1."/>
      <w:lvlJc w:val="left"/>
      <w:pPr>
        <w:ind w:left="1821" w:hanging="360"/>
      </w:pPr>
    </w:lvl>
    <w:lvl w:ilvl="1" w:tplc="04210019" w:tentative="1">
      <w:start w:val="1"/>
      <w:numFmt w:val="lowerLetter"/>
      <w:lvlText w:val="%2."/>
      <w:lvlJc w:val="left"/>
      <w:pPr>
        <w:ind w:left="2541" w:hanging="360"/>
      </w:pPr>
    </w:lvl>
    <w:lvl w:ilvl="2" w:tplc="0421001B" w:tentative="1">
      <w:start w:val="1"/>
      <w:numFmt w:val="lowerRoman"/>
      <w:lvlText w:val="%3."/>
      <w:lvlJc w:val="right"/>
      <w:pPr>
        <w:ind w:left="3261" w:hanging="180"/>
      </w:pPr>
    </w:lvl>
    <w:lvl w:ilvl="3" w:tplc="0421000F" w:tentative="1">
      <w:start w:val="1"/>
      <w:numFmt w:val="decimal"/>
      <w:lvlText w:val="%4."/>
      <w:lvlJc w:val="left"/>
      <w:pPr>
        <w:ind w:left="3981" w:hanging="360"/>
      </w:pPr>
    </w:lvl>
    <w:lvl w:ilvl="4" w:tplc="04210019" w:tentative="1">
      <w:start w:val="1"/>
      <w:numFmt w:val="lowerLetter"/>
      <w:lvlText w:val="%5."/>
      <w:lvlJc w:val="left"/>
      <w:pPr>
        <w:ind w:left="4701" w:hanging="360"/>
      </w:pPr>
    </w:lvl>
    <w:lvl w:ilvl="5" w:tplc="0421001B" w:tentative="1">
      <w:start w:val="1"/>
      <w:numFmt w:val="lowerRoman"/>
      <w:lvlText w:val="%6."/>
      <w:lvlJc w:val="right"/>
      <w:pPr>
        <w:ind w:left="5421" w:hanging="180"/>
      </w:pPr>
    </w:lvl>
    <w:lvl w:ilvl="6" w:tplc="0421000F" w:tentative="1">
      <w:start w:val="1"/>
      <w:numFmt w:val="decimal"/>
      <w:lvlText w:val="%7."/>
      <w:lvlJc w:val="left"/>
      <w:pPr>
        <w:ind w:left="6141" w:hanging="360"/>
      </w:pPr>
    </w:lvl>
    <w:lvl w:ilvl="7" w:tplc="04210019" w:tentative="1">
      <w:start w:val="1"/>
      <w:numFmt w:val="lowerLetter"/>
      <w:lvlText w:val="%8."/>
      <w:lvlJc w:val="left"/>
      <w:pPr>
        <w:ind w:left="6861" w:hanging="360"/>
      </w:pPr>
    </w:lvl>
    <w:lvl w:ilvl="8" w:tplc="0421001B" w:tentative="1">
      <w:start w:val="1"/>
      <w:numFmt w:val="lowerRoman"/>
      <w:lvlText w:val="%9."/>
      <w:lvlJc w:val="right"/>
      <w:pPr>
        <w:ind w:left="7581" w:hanging="180"/>
      </w:pPr>
    </w:lvl>
  </w:abstractNum>
  <w:abstractNum w:abstractNumId="373">
    <w:nsid w:val="0DCD1E4F"/>
    <w:multiLevelType w:val="hybridMultilevel"/>
    <w:tmpl w:val="C59EE4C2"/>
    <w:lvl w:ilvl="0" w:tplc="E0B04BC8">
      <w:start w:val="2"/>
      <w:numFmt w:val="decimal"/>
      <w:lvlText w:val="27.6.A).%1)"/>
      <w:lvlJc w:val="left"/>
      <w:pPr>
        <w:ind w:left="720" w:hanging="360"/>
      </w:pPr>
      <w:rPr>
        <w:rFonts w:hint="default"/>
        <w:b w:val="0"/>
        <w:i w:val="0"/>
        <w:color w:val="auto"/>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4">
    <w:nsid w:val="0DD147EE"/>
    <w:multiLevelType w:val="hybridMultilevel"/>
    <w:tmpl w:val="F36E6622"/>
    <w:lvl w:ilvl="0" w:tplc="04210011">
      <w:start w:val="1"/>
      <w:numFmt w:val="decimal"/>
      <w:lvlText w:val="%1)"/>
      <w:lvlJc w:val="left"/>
      <w:pPr>
        <w:ind w:left="3854" w:hanging="360"/>
      </w:pPr>
    </w:lvl>
    <w:lvl w:ilvl="1" w:tplc="04210019" w:tentative="1">
      <w:start w:val="1"/>
      <w:numFmt w:val="lowerLetter"/>
      <w:lvlText w:val="%2."/>
      <w:lvlJc w:val="left"/>
      <w:pPr>
        <w:ind w:left="4574" w:hanging="360"/>
      </w:pPr>
    </w:lvl>
    <w:lvl w:ilvl="2" w:tplc="0421001B" w:tentative="1">
      <w:start w:val="1"/>
      <w:numFmt w:val="lowerRoman"/>
      <w:lvlText w:val="%3."/>
      <w:lvlJc w:val="right"/>
      <w:pPr>
        <w:ind w:left="5294" w:hanging="180"/>
      </w:pPr>
    </w:lvl>
    <w:lvl w:ilvl="3" w:tplc="0421000F" w:tentative="1">
      <w:start w:val="1"/>
      <w:numFmt w:val="decimal"/>
      <w:lvlText w:val="%4."/>
      <w:lvlJc w:val="left"/>
      <w:pPr>
        <w:ind w:left="6014" w:hanging="360"/>
      </w:pPr>
    </w:lvl>
    <w:lvl w:ilvl="4" w:tplc="04210019" w:tentative="1">
      <w:start w:val="1"/>
      <w:numFmt w:val="lowerLetter"/>
      <w:lvlText w:val="%5."/>
      <w:lvlJc w:val="left"/>
      <w:pPr>
        <w:ind w:left="6734" w:hanging="360"/>
      </w:pPr>
    </w:lvl>
    <w:lvl w:ilvl="5" w:tplc="0421001B" w:tentative="1">
      <w:start w:val="1"/>
      <w:numFmt w:val="lowerRoman"/>
      <w:lvlText w:val="%6."/>
      <w:lvlJc w:val="right"/>
      <w:pPr>
        <w:ind w:left="7454" w:hanging="180"/>
      </w:pPr>
    </w:lvl>
    <w:lvl w:ilvl="6" w:tplc="0421000F" w:tentative="1">
      <w:start w:val="1"/>
      <w:numFmt w:val="decimal"/>
      <w:lvlText w:val="%7."/>
      <w:lvlJc w:val="left"/>
      <w:pPr>
        <w:ind w:left="8174" w:hanging="360"/>
      </w:pPr>
    </w:lvl>
    <w:lvl w:ilvl="7" w:tplc="04210019" w:tentative="1">
      <w:start w:val="1"/>
      <w:numFmt w:val="lowerLetter"/>
      <w:lvlText w:val="%8."/>
      <w:lvlJc w:val="left"/>
      <w:pPr>
        <w:ind w:left="8894" w:hanging="360"/>
      </w:pPr>
    </w:lvl>
    <w:lvl w:ilvl="8" w:tplc="0421001B" w:tentative="1">
      <w:start w:val="1"/>
      <w:numFmt w:val="lowerRoman"/>
      <w:lvlText w:val="%9."/>
      <w:lvlJc w:val="right"/>
      <w:pPr>
        <w:ind w:left="9614" w:hanging="180"/>
      </w:pPr>
    </w:lvl>
  </w:abstractNum>
  <w:abstractNum w:abstractNumId="375">
    <w:nsid w:val="0DD429B8"/>
    <w:multiLevelType w:val="hybridMultilevel"/>
    <w:tmpl w:val="7464ADD6"/>
    <w:lvl w:ilvl="0" w:tplc="B9B255D0">
      <w:start w:val="1"/>
      <w:numFmt w:val="decimal"/>
      <w:lvlText w:val="4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6">
    <w:nsid w:val="0DD55D9F"/>
    <w:multiLevelType w:val="hybridMultilevel"/>
    <w:tmpl w:val="75E2C2C2"/>
    <w:lvl w:ilvl="0" w:tplc="FFFFFFFF">
      <w:start w:val="1"/>
      <w:numFmt w:val="lowerLetter"/>
      <w:lvlText w:val="%1."/>
      <w:lvlJc w:val="left"/>
      <w:pPr>
        <w:tabs>
          <w:tab w:val="num" w:pos="720"/>
        </w:tabs>
        <w:ind w:left="720" w:hanging="360"/>
      </w:pPr>
      <w:rPr>
        <w:rFonts w:hint="default"/>
      </w:rPr>
    </w:lvl>
    <w:lvl w:ilvl="1" w:tplc="FFFFFFFF">
      <w:start w:val="1"/>
      <w:numFmt w:val="decimal"/>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lowerLetter"/>
      <w:lvlText w:val="%4)"/>
      <w:lvlJc w:val="left"/>
      <w:pPr>
        <w:tabs>
          <w:tab w:val="num" w:pos="2880"/>
        </w:tabs>
        <w:ind w:left="2861" w:hanging="341"/>
      </w:pPr>
      <w:rPr>
        <w:rFonts w:hint="default"/>
      </w:rPr>
    </w:lvl>
    <w:lvl w:ilvl="4" w:tplc="FFFFFFFF">
      <w:start w:val="1"/>
      <w:numFmt w:val="lowerRoman"/>
      <w:lvlText w:val="(%5)"/>
      <w:lvlJc w:val="left"/>
      <w:pPr>
        <w:tabs>
          <w:tab w:val="num" w:pos="2931"/>
        </w:tabs>
        <w:ind w:left="2665" w:hanging="454"/>
      </w:pPr>
      <w:rPr>
        <w:rFonts w:hint="default"/>
      </w:rPr>
    </w:lvl>
    <w:lvl w:ilvl="5" w:tplc="FFFFFFFF">
      <w:start w:val="1"/>
      <w:numFmt w:val="decimal"/>
      <w:lvlText w:val="%6."/>
      <w:lvlJc w:val="left"/>
      <w:pPr>
        <w:tabs>
          <w:tab w:val="num" w:pos="984"/>
        </w:tabs>
        <w:ind w:left="964" w:hanging="340"/>
      </w:pPr>
      <w:rPr>
        <w:rFonts w:hint="default"/>
      </w:rPr>
    </w:lvl>
    <w:lvl w:ilvl="6" w:tplc="FFFFFFFF">
      <w:start w:val="1"/>
      <w:numFmt w:val="decimal"/>
      <w:lvlText w:val="%7."/>
      <w:lvlJc w:val="left"/>
      <w:pPr>
        <w:tabs>
          <w:tab w:val="num" w:pos="5040"/>
        </w:tabs>
        <w:ind w:left="5040" w:hanging="360"/>
      </w:pPr>
    </w:lvl>
    <w:lvl w:ilvl="7" w:tplc="42FC15D4">
      <w:start w:val="1"/>
      <w:numFmt w:val="upperLetter"/>
      <w:lvlText w:val="%8."/>
      <w:lvlJc w:val="left"/>
      <w:pPr>
        <w:ind w:left="5760" w:hanging="360"/>
      </w:pPr>
      <w:rPr>
        <w:rFonts w:hint="default"/>
        <w:b/>
        <w:sz w:val="24"/>
        <w:szCs w:val="24"/>
      </w:rPr>
    </w:lvl>
    <w:lvl w:ilvl="8" w:tplc="FFFFFFFF" w:tentative="1">
      <w:start w:val="1"/>
      <w:numFmt w:val="lowerRoman"/>
      <w:lvlText w:val="%9."/>
      <w:lvlJc w:val="right"/>
      <w:pPr>
        <w:tabs>
          <w:tab w:val="num" w:pos="6480"/>
        </w:tabs>
        <w:ind w:left="6480" w:hanging="180"/>
      </w:pPr>
    </w:lvl>
  </w:abstractNum>
  <w:abstractNum w:abstractNumId="377">
    <w:nsid w:val="0DE66E04"/>
    <w:multiLevelType w:val="multilevel"/>
    <w:tmpl w:val="E0BC4030"/>
    <w:lvl w:ilvl="0">
      <w:start w:val="1"/>
      <w:numFmt w:val="upperRoman"/>
      <w:lvlText w:val="BAB %1"/>
      <w:lvlJc w:val="left"/>
      <w:pPr>
        <w:tabs>
          <w:tab w:val="num" w:pos="1440"/>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62.%4"/>
      <w:lvlJc w:val="left"/>
      <w:pPr>
        <w:tabs>
          <w:tab w:val="num" w:pos="766"/>
        </w:tabs>
        <w:ind w:left="766" w:hanging="624"/>
      </w:pPr>
      <w:rPr>
        <w:rFonts w:hint="default"/>
        <w:b w:val="0"/>
        <w:i w:val="0"/>
        <w:caps w:val="0"/>
        <w:strike w:val="0"/>
        <w:dstrike w:val="0"/>
        <w:outline w:val="0"/>
        <w:shadow w:val="0"/>
        <w:emboss w:val="0"/>
        <w:imprint w:val="0"/>
        <w:vanish w:val="0"/>
        <w:color w:val="auto"/>
        <w:sz w:val="24"/>
        <w:szCs w:val="24"/>
        <w:vertAlign w:val="baseline"/>
        <w:lang w:val="fi-FI"/>
      </w:rPr>
    </w:lvl>
    <w:lvl w:ilvl="4">
      <w:start w:val="1"/>
      <w:numFmt w:val="decimal"/>
      <w:lvlText w:val="%5)"/>
      <w:lvlJc w:val="left"/>
      <w:pPr>
        <w:tabs>
          <w:tab w:val="num" w:pos="984"/>
        </w:tabs>
        <w:ind w:left="964" w:hanging="340"/>
      </w:pPr>
      <w:rPr>
        <w:rFonts w:ascii="Arial" w:hAnsi="Arial" w:cs="Arial" w:hint="default"/>
        <w:b w:val="0"/>
        <w:i w:val="0"/>
        <w:strike w:val="0"/>
        <w:color w:val="auto"/>
        <w:sz w:val="24"/>
        <w:szCs w:val="24"/>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378">
    <w:nsid w:val="0DE84229"/>
    <w:multiLevelType w:val="hybridMultilevel"/>
    <w:tmpl w:val="AA0C3EAC"/>
    <w:lvl w:ilvl="0" w:tplc="04210017">
      <w:start w:val="1"/>
      <w:numFmt w:val="lowerLetter"/>
      <w:lvlText w:val="%1)"/>
      <w:lvlJc w:val="left"/>
      <w:pPr>
        <w:ind w:left="2498" w:hanging="360"/>
      </w:pPr>
    </w:lvl>
    <w:lvl w:ilvl="1" w:tplc="04210019" w:tentative="1">
      <w:start w:val="1"/>
      <w:numFmt w:val="lowerLetter"/>
      <w:lvlText w:val="%2."/>
      <w:lvlJc w:val="left"/>
      <w:pPr>
        <w:ind w:left="3218" w:hanging="360"/>
      </w:pPr>
    </w:lvl>
    <w:lvl w:ilvl="2" w:tplc="0421001B" w:tentative="1">
      <w:start w:val="1"/>
      <w:numFmt w:val="lowerRoman"/>
      <w:lvlText w:val="%3."/>
      <w:lvlJc w:val="right"/>
      <w:pPr>
        <w:ind w:left="3938" w:hanging="180"/>
      </w:pPr>
    </w:lvl>
    <w:lvl w:ilvl="3" w:tplc="0421000F" w:tentative="1">
      <w:start w:val="1"/>
      <w:numFmt w:val="decimal"/>
      <w:lvlText w:val="%4."/>
      <w:lvlJc w:val="left"/>
      <w:pPr>
        <w:ind w:left="4658" w:hanging="360"/>
      </w:pPr>
    </w:lvl>
    <w:lvl w:ilvl="4" w:tplc="04210019" w:tentative="1">
      <w:start w:val="1"/>
      <w:numFmt w:val="lowerLetter"/>
      <w:lvlText w:val="%5."/>
      <w:lvlJc w:val="left"/>
      <w:pPr>
        <w:ind w:left="5378" w:hanging="360"/>
      </w:pPr>
    </w:lvl>
    <w:lvl w:ilvl="5" w:tplc="0421001B" w:tentative="1">
      <w:start w:val="1"/>
      <w:numFmt w:val="lowerRoman"/>
      <w:lvlText w:val="%6."/>
      <w:lvlJc w:val="right"/>
      <w:pPr>
        <w:ind w:left="6098" w:hanging="180"/>
      </w:pPr>
    </w:lvl>
    <w:lvl w:ilvl="6" w:tplc="0421000F" w:tentative="1">
      <w:start w:val="1"/>
      <w:numFmt w:val="decimal"/>
      <w:lvlText w:val="%7."/>
      <w:lvlJc w:val="left"/>
      <w:pPr>
        <w:ind w:left="6818" w:hanging="360"/>
      </w:pPr>
    </w:lvl>
    <w:lvl w:ilvl="7" w:tplc="04210019" w:tentative="1">
      <w:start w:val="1"/>
      <w:numFmt w:val="lowerLetter"/>
      <w:lvlText w:val="%8."/>
      <w:lvlJc w:val="left"/>
      <w:pPr>
        <w:ind w:left="7538" w:hanging="360"/>
      </w:pPr>
    </w:lvl>
    <w:lvl w:ilvl="8" w:tplc="0421001B" w:tentative="1">
      <w:start w:val="1"/>
      <w:numFmt w:val="lowerRoman"/>
      <w:lvlText w:val="%9."/>
      <w:lvlJc w:val="right"/>
      <w:pPr>
        <w:ind w:left="8258" w:hanging="180"/>
      </w:pPr>
    </w:lvl>
  </w:abstractNum>
  <w:abstractNum w:abstractNumId="379">
    <w:nsid w:val="0DEA7FB3"/>
    <w:multiLevelType w:val="hybridMultilevel"/>
    <w:tmpl w:val="43F451AE"/>
    <w:lvl w:ilvl="0" w:tplc="04090011">
      <w:start w:val="1"/>
      <w:numFmt w:val="decimal"/>
      <w:lvlText w:val="%1)"/>
      <w:lvlJc w:val="left"/>
      <w:pPr>
        <w:ind w:left="1537" w:hanging="360"/>
      </w:pPr>
    </w:lvl>
    <w:lvl w:ilvl="1" w:tplc="04090019">
      <w:start w:val="1"/>
      <w:numFmt w:val="lowerLetter"/>
      <w:lvlText w:val="%2."/>
      <w:lvlJc w:val="left"/>
      <w:pPr>
        <w:ind w:left="2257" w:hanging="360"/>
      </w:pPr>
    </w:lvl>
    <w:lvl w:ilvl="2" w:tplc="04090011">
      <w:start w:val="1"/>
      <w:numFmt w:val="decimal"/>
      <w:lvlText w:val="%3)"/>
      <w:lvlJc w:val="left"/>
      <w:pPr>
        <w:ind w:left="2977" w:hanging="180"/>
      </w:pPr>
    </w:lvl>
    <w:lvl w:ilvl="3" w:tplc="0409000F" w:tentative="1">
      <w:start w:val="1"/>
      <w:numFmt w:val="decimal"/>
      <w:lvlText w:val="%4."/>
      <w:lvlJc w:val="left"/>
      <w:pPr>
        <w:ind w:left="3697" w:hanging="360"/>
      </w:pPr>
    </w:lvl>
    <w:lvl w:ilvl="4" w:tplc="04090019" w:tentative="1">
      <w:start w:val="1"/>
      <w:numFmt w:val="lowerLetter"/>
      <w:lvlText w:val="%5."/>
      <w:lvlJc w:val="left"/>
      <w:pPr>
        <w:ind w:left="4417" w:hanging="360"/>
      </w:pPr>
    </w:lvl>
    <w:lvl w:ilvl="5" w:tplc="0409001B" w:tentative="1">
      <w:start w:val="1"/>
      <w:numFmt w:val="lowerRoman"/>
      <w:lvlText w:val="%6."/>
      <w:lvlJc w:val="right"/>
      <w:pPr>
        <w:ind w:left="5137" w:hanging="180"/>
      </w:pPr>
    </w:lvl>
    <w:lvl w:ilvl="6" w:tplc="0409000F" w:tentative="1">
      <w:start w:val="1"/>
      <w:numFmt w:val="decimal"/>
      <w:lvlText w:val="%7."/>
      <w:lvlJc w:val="left"/>
      <w:pPr>
        <w:ind w:left="5857" w:hanging="360"/>
      </w:pPr>
    </w:lvl>
    <w:lvl w:ilvl="7" w:tplc="04090019" w:tentative="1">
      <w:start w:val="1"/>
      <w:numFmt w:val="lowerLetter"/>
      <w:lvlText w:val="%8."/>
      <w:lvlJc w:val="left"/>
      <w:pPr>
        <w:ind w:left="6577" w:hanging="360"/>
      </w:pPr>
    </w:lvl>
    <w:lvl w:ilvl="8" w:tplc="0409001B" w:tentative="1">
      <w:start w:val="1"/>
      <w:numFmt w:val="lowerRoman"/>
      <w:lvlText w:val="%9."/>
      <w:lvlJc w:val="right"/>
      <w:pPr>
        <w:ind w:left="7297" w:hanging="180"/>
      </w:pPr>
    </w:lvl>
  </w:abstractNum>
  <w:abstractNum w:abstractNumId="380">
    <w:nsid w:val="0DF51279"/>
    <w:multiLevelType w:val="hybridMultilevel"/>
    <w:tmpl w:val="8E8031A4"/>
    <w:lvl w:ilvl="0" w:tplc="495CBFE6">
      <w:start w:val="1"/>
      <w:numFmt w:val="decimal"/>
      <w:lvlText w:val="4.%1"/>
      <w:lvlJc w:val="left"/>
      <w:pPr>
        <w:ind w:left="720" w:hanging="360"/>
      </w:pPr>
      <w:rPr>
        <w:rFonts w:hint="default"/>
        <w:color w:val="auto"/>
      </w:rPr>
    </w:lvl>
    <w:lvl w:ilvl="1" w:tplc="04090019">
      <w:start w:val="1"/>
      <w:numFmt w:val="lowerLetter"/>
      <w:lvlText w:val="%2."/>
      <w:lvlJc w:val="left"/>
      <w:pPr>
        <w:ind w:left="1440" w:hanging="360"/>
      </w:pPr>
      <w:rPr>
        <w:rFonts w:hint="default"/>
      </w:r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1">
    <w:nsid w:val="0E004553"/>
    <w:multiLevelType w:val="hybridMultilevel"/>
    <w:tmpl w:val="A7528E3C"/>
    <w:lvl w:ilvl="0" w:tplc="0FAE0240">
      <w:start w:val="1"/>
      <w:numFmt w:val="lowerLetter"/>
      <w:lvlText w:val="%1."/>
      <w:lvlJc w:val="left"/>
      <w:pPr>
        <w:ind w:left="2160" w:hanging="180"/>
      </w:pPr>
      <w:rPr>
        <w:rFonts w:cs="Times New Roman"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2">
    <w:nsid w:val="0E063405"/>
    <w:multiLevelType w:val="multilevel"/>
    <w:tmpl w:val="EDB247BE"/>
    <w:lvl w:ilvl="0">
      <w:start w:val="1"/>
      <w:numFmt w:val="upperRoman"/>
      <w:lvlText w:val="BAB %1"/>
      <w:lvlJc w:val="left"/>
      <w:pPr>
        <w:tabs>
          <w:tab w:val="num" w:pos="1440"/>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3.%4"/>
      <w:lvlJc w:val="left"/>
      <w:pPr>
        <w:tabs>
          <w:tab w:val="num" w:pos="766"/>
        </w:tabs>
        <w:ind w:left="766" w:hanging="624"/>
      </w:pPr>
      <w:rPr>
        <w:rFonts w:hint="default"/>
        <w:b w:val="0"/>
        <w:i w:val="0"/>
        <w:caps w:val="0"/>
        <w:strike w:val="0"/>
        <w:dstrike w:val="0"/>
        <w:outline w:val="0"/>
        <w:shadow w:val="0"/>
        <w:emboss w:val="0"/>
        <w:imprint w:val="0"/>
        <w:vanish w:val="0"/>
        <w:color w:val="auto"/>
        <w:sz w:val="24"/>
        <w:szCs w:val="24"/>
        <w:vertAlign w:val="baseline"/>
      </w:rPr>
    </w:lvl>
    <w:lvl w:ilvl="4">
      <w:start w:val="1"/>
      <w:numFmt w:val="lowerLetter"/>
      <w:lvlText w:val="%5."/>
      <w:lvlJc w:val="left"/>
      <w:pPr>
        <w:tabs>
          <w:tab w:val="num" w:pos="984"/>
        </w:tabs>
        <w:ind w:left="964" w:hanging="340"/>
      </w:pPr>
      <w:rPr>
        <w:rFonts w:hint="default"/>
        <w:b w:val="0"/>
        <w:i w:val="0"/>
        <w:strike w:val="0"/>
        <w:color w:val="auto"/>
        <w:sz w:val="17"/>
        <w:szCs w:val="17"/>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383">
    <w:nsid w:val="0E1F660F"/>
    <w:multiLevelType w:val="hybridMultilevel"/>
    <w:tmpl w:val="0428C0CA"/>
    <w:lvl w:ilvl="0" w:tplc="8EE8F144">
      <w:start w:val="2"/>
      <w:numFmt w:val="decimal"/>
      <w:lvlText w:val="27.%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4">
    <w:nsid w:val="0E4B7FD6"/>
    <w:multiLevelType w:val="hybridMultilevel"/>
    <w:tmpl w:val="2328334A"/>
    <w:lvl w:ilvl="0" w:tplc="04090011">
      <w:start w:val="1"/>
      <w:numFmt w:val="decimal"/>
      <w:lvlText w:val="%1)"/>
      <w:lvlJc w:val="left"/>
      <w:pPr>
        <w:ind w:left="2115" w:hanging="360"/>
      </w:pPr>
      <w:rPr>
        <w:rFonts w:cs="Times New Roman" w:hint="default"/>
        <w:i w:val="0"/>
      </w:rPr>
    </w:lvl>
    <w:lvl w:ilvl="1" w:tplc="04090019" w:tentative="1">
      <w:start w:val="1"/>
      <w:numFmt w:val="lowerLetter"/>
      <w:lvlText w:val="%2."/>
      <w:lvlJc w:val="left"/>
      <w:pPr>
        <w:ind w:left="2835" w:hanging="360"/>
      </w:pPr>
    </w:lvl>
    <w:lvl w:ilvl="2" w:tplc="0409001B" w:tentative="1">
      <w:start w:val="1"/>
      <w:numFmt w:val="lowerRoman"/>
      <w:lvlText w:val="%3."/>
      <w:lvlJc w:val="right"/>
      <w:pPr>
        <w:ind w:left="3555" w:hanging="180"/>
      </w:pPr>
    </w:lvl>
    <w:lvl w:ilvl="3" w:tplc="0409000F" w:tentative="1">
      <w:start w:val="1"/>
      <w:numFmt w:val="decimal"/>
      <w:lvlText w:val="%4."/>
      <w:lvlJc w:val="left"/>
      <w:pPr>
        <w:ind w:left="4275" w:hanging="360"/>
      </w:pPr>
    </w:lvl>
    <w:lvl w:ilvl="4" w:tplc="04090019" w:tentative="1">
      <w:start w:val="1"/>
      <w:numFmt w:val="lowerLetter"/>
      <w:lvlText w:val="%5."/>
      <w:lvlJc w:val="left"/>
      <w:pPr>
        <w:ind w:left="4995" w:hanging="360"/>
      </w:pPr>
    </w:lvl>
    <w:lvl w:ilvl="5" w:tplc="0409001B" w:tentative="1">
      <w:start w:val="1"/>
      <w:numFmt w:val="lowerRoman"/>
      <w:lvlText w:val="%6."/>
      <w:lvlJc w:val="right"/>
      <w:pPr>
        <w:ind w:left="5715" w:hanging="180"/>
      </w:pPr>
    </w:lvl>
    <w:lvl w:ilvl="6" w:tplc="0409000F" w:tentative="1">
      <w:start w:val="1"/>
      <w:numFmt w:val="decimal"/>
      <w:lvlText w:val="%7."/>
      <w:lvlJc w:val="left"/>
      <w:pPr>
        <w:ind w:left="6435" w:hanging="360"/>
      </w:pPr>
    </w:lvl>
    <w:lvl w:ilvl="7" w:tplc="04090019" w:tentative="1">
      <w:start w:val="1"/>
      <w:numFmt w:val="lowerLetter"/>
      <w:lvlText w:val="%8."/>
      <w:lvlJc w:val="left"/>
      <w:pPr>
        <w:ind w:left="7155" w:hanging="360"/>
      </w:pPr>
    </w:lvl>
    <w:lvl w:ilvl="8" w:tplc="0409001B" w:tentative="1">
      <w:start w:val="1"/>
      <w:numFmt w:val="lowerRoman"/>
      <w:lvlText w:val="%9."/>
      <w:lvlJc w:val="right"/>
      <w:pPr>
        <w:ind w:left="7875" w:hanging="180"/>
      </w:pPr>
    </w:lvl>
  </w:abstractNum>
  <w:abstractNum w:abstractNumId="385">
    <w:nsid w:val="0E533875"/>
    <w:multiLevelType w:val="multilevel"/>
    <w:tmpl w:val="876E1D20"/>
    <w:lvl w:ilvl="0">
      <w:start w:val="7"/>
      <w:numFmt w:val="decimal"/>
      <w:lvlText w:val="%1"/>
      <w:lvlJc w:val="left"/>
      <w:pPr>
        <w:tabs>
          <w:tab w:val="num" w:pos="360"/>
        </w:tabs>
        <w:ind w:left="360" w:hanging="360"/>
      </w:pPr>
      <w:rPr>
        <w:rFonts w:hint="default"/>
        <w:color w:val="auto"/>
      </w:rPr>
    </w:lvl>
    <w:lvl w:ilvl="1">
      <w:start w:val="1"/>
      <w:numFmt w:val="decimal"/>
      <w:lvlText w:val="5.%2"/>
      <w:lvlJc w:val="left"/>
      <w:pPr>
        <w:tabs>
          <w:tab w:val="num" w:pos="360"/>
        </w:tabs>
        <w:ind w:left="360" w:hanging="360"/>
      </w:pPr>
      <w:rPr>
        <w:rFonts w:hint="default"/>
        <w:color w:val="auto"/>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440"/>
        </w:tabs>
        <w:ind w:left="1440" w:hanging="1440"/>
      </w:pPr>
      <w:rPr>
        <w:rFonts w:hint="default"/>
        <w:color w:val="auto"/>
      </w:rPr>
    </w:lvl>
  </w:abstractNum>
  <w:abstractNum w:abstractNumId="386">
    <w:nsid w:val="0E65672E"/>
    <w:multiLevelType w:val="multilevel"/>
    <w:tmpl w:val="6AEA12E2"/>
    <w:lvl w:ilvl="0">
      <w:start w:val="1"/>
      <w:numFmt w:val="lowerLetter"/>
      <w:lvlText w:val="%1."/>
      <w:lvlJc w:val="left"/>
      <w:pPr>
        <w:tabs>
          <w:tab w:val="num" w:pos="720"/>
        </w:tabs>
        <w:ind w:left="720" w:hanging="360"/>
      </w:pPr>
    </w:lvl>
    <w:lvl w:ilvl="1">
      <w:start w:val="1"/>
      <w:numFmt w:val="decimal"/>
      <w:lvlText w:val="%2)"/>
      <w:lvlJc w:val="left"/>
      <w:pPr>
        <w:ind w:left="1620" w:hanging="360"/>
      </w:pPr>
    </w:lvl>
    <w:lvl w:ilvl="2">
      <w:start w:val="1"/>
      <w:numFmt w:val="decimal"/>
      <w:lvlText w:val="%3."/>
      <w:lvlJc w:val="left"/>
      <w:pPr>
        <w:ind w:left="2160" w:hanging="360"/>
      </w:pPr>
      <w:rPr>
        <w:color w:val="auto"/>
      </w:r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87">
    <w:nsid w:val="0E697315"/>
    <w:multiLevelType w:val="hybridMultilevel"/>
    <w:tmpl w:val="C2549C76"/>
    <w:lvl w:ilvl="0" w:tplc="1D62B5E0">
      <w:start w:val="1"/>
      <w:numFmt w:val="decimal"/>
      <w:lvlText w:val="34.%1"/>
      <w:lvlJc w:val="left"/>
      <w:pPr>
        <w:ind w:left="216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8">
    <w:nsid w:val="0E853ADF"/>
    <w:multiLevelType w:val="hybridMultilevel"/>
    <w:tmpl w:val="201AEF7C"/>
    <w:lvl w:ilvl="0" w:tplc="467A4A76">
      <w:start w:val="1"/>
      <w:numFmt w:val="decimal"/>
      <w:lvlText w:val="40.%1"/>
      <w:lvlJc w:val="left"/>
      <w:pPr>
        <w:ind w:left="1321" w:hanging="360"/>
      </w:pPr>
      <w:rPr>
        <w:rFonts w:ascii="Footlight MT Light" w:hAnsi="Footlight MT Light" w:hint="default"/>
        <w:color w:val="auto"/>
        <w:sz w:val="24"/>
        <w:szCs w:val="24"/>
      </w:rPr>
    </w:lvl>
    <w:lvl w:ilvl="1" w:tplc="04090019" w:tentative="1">
      <w:start w:val="1"/>
      <w:numFmt w:val="lowerLetter"/>
      <w:lvlText w:val="%2."/>
      <w:lvlJc w:val="left"/>
      <w:pPr>
        <w:ind w:left="2041" w:hanging="360"/>
      </w:pPr>
    </w:lvl>
    <w:lvl w:ilvl="2" w:tplc="0409001B" w:tentative="1">
      <w:start w:val="1"/>
      <w:numFmt w:val="lowerRoman"/>
      <w:lvlText w:val="%3."/>
      <w:lvlJc w:val="right"/>
      <w:pPr>
        <w:ind w:left="2761" w:hanging="180"/>
      </w:pPr>
    </w:lvl>
    <w:lvl w:ilvl="3" w:tplc="0409000F" w:tentative="1">
      <w:start w:val="1"/>
      <w:numFmt w:val="decimal"/>
      <w:lvlText w:val="%4."/>
      <w:lvlJc w:val="left"/>
      <w:pPr>
        <w:ind w:left="3481" w:hanging="360"/>
      </w:pPr>
    </w:lvl>
    <w:lvl w:ilvl="4" w:tplc="04090019" w:tentative="1">
      <w:start w:val="1"/>
      <w:numFmt w:val="lowerLetter"/>
      <w:lvlText w:val="%5."/>
      <w:lvlJc w:val="left"/>
      <w:pPr>
        <w:ind w:left="4201" w:hanging="360"/>
      </w:pPr>
    </w:lvl>
    <w:lvl w:ilvl="5" w:tplc="0409001B" w:tentative="1">
      <w:start w:val="1"/>
      <w:numFmt w:val="lowerRoman"/>
      <w:lvlText w:val="%6."/>
      <w:lvlJc w:val="right"/>
      <w:pPr>
        <w:ind w:left="4921" w:hanging="180"/>
      </w:pPr>
    </w:lvl>
    <w:lvl w:ilvl="6" w:tplc="0409000F" w:tentative="1">
      <w:start w:val="1"/>
      <w:numFmt w:val="decimal"/>
      <w:lvlText w:val="%7."/>
      <w:lvlJc w:val="left"/>
      <w:pPr>
        <w:ind w:left="5641" w:hanging="360"/>
      </w:pPr>
    </w:lvl>
    <w:lvl w:ilvl="7" w:tplc="04090019" w:tentative="1">
      <w:start w:val="1"/>
      <w:numFmt w:val="lowerLetter"/>
      <w:lvlText w:val="%8."/>
      <w:lvlJc w:val="left"/>
      <w:pPr>
        <w:ind w:left="6361" w:hanging="360"/>
      </w:pPr>
    </w:lvl>
    <w:lvl w:ilvl="8" w:tplc="0409001B" w:tentative="1">
      <w:start w:val="1"/>
      <w:numFmt w:val="lowerRoman"/>
      <w:lvlText w:val="%9."/>
      <w:lvlJc w:val="right"/>
      <w:pPr>
        <w:ind w:left="7081" w:hanging="180"/>
      </w:pPr>
    </w:lvl>
  </w:abstractNum>
  <w:abstractNum w:abstractNumId="389">
    <w:nsid w:val="0E8B0E42"/>
    <w:multiLevelType w:val="hybridMultilevel"/>
    <w:tmpl w:val="3A3C78BC"/>
    <w:lvl w:ilvl="0" w:tplc="36DAB51A">
      <w:start w:val="1"/>
      <w:numFmt w:val="decimal"/>
      <w:lvlText w:val="(%1)"/>
      <w:lvlJc w:val="left"/>
      <w:pPr>
        <w:tabs>
          <w:tab w:val="num" w:pos="531"/>
        </w:tabs>
        <w:ind w:left="531" w:hanging="171"/>
      </w:pPr>
      <w:rPr>
        <w:rFonts w:hint="default"/>
        <w:sz w:val="26"/>
        <w:szCs w:val="26"/>
      </w:rPr>
    </w:lvl>
    <w:lvl w:ilvl="1" w:tplc="D564F360">
      <w:start w:val="1"/>
      <w:numFmt w:val="lowerLetter"/>
      <w:lvlText w:val="%2."/>
      <w:lvlJc w:val="left"/>
      <w:pPr>
        <w:tabs>
          <w:tab w:val="num" w:pos="553"/>
        </w:tabs>
        <w:ind w:left="553" w:hanging="360"/>
      </w:pPr>
    </w:lvl>
    <w:lvl w:ilvl="2" w:tplc="5CC202DE">
      <w:start w:val="1"/>
      <w:numFmt w:val="decimal"/>
      <w:lvlText w:val="%3)"/>
      <w:lvlJc w:val="left"/>
      <w:pPr>
        <w:tabs>
          <w:tab w:val="num" w:pos="417"/>
        </w:tabs>
        <w:ind w:left="531" w:hanging="227"/>
      </w:pPr>
      <w:rPr>
        <w:rFonts w:hint="default"/>
        <w:strike w:val="0"/>
      </w:rPr>
    </w:lvl>
    <w:lvl w:ilvl="3" w:tplc="65A28E18">
      <w:start w:val="1"/>
      <w:numFmt w:val="decimal"/>
      <w:lvlText w:val="%4."/>
      <w:lvlJc w:val="left"/>
      <w:pPr>
        <w:ind w:left="1993" w:hanging="360"/>
      </w:pPr>
      <w:rPr>
        <w:rFonts w:hint="default"/>
      </w:rPr>
    </w:lvl>
    <w:lvl w:ilvl="4" w:tplc="050846F8">
      <w:start w:val="1"/>
      <w:numFmt w:val="decimal"/>
      <w:lvlText w:val="%5.)"/>
      <w:lvlJc w:val="left"/>
      <w:pPr>
        <w:ind w:left="2713" w:hanging="360"/>
      </w:pPr>
      <w:rPr>
        <w:rFonts w:hint="default"/>
      </w:rPr>
    </w:lvl>
    <w:lvl w:ilvl="5" w:tplc="0421001B" w:tentative="1">
      <w:start w:val="1"/>
      <w:numFmt w:val="lowerRoman"/>
      <w:lvlText w:val="%6."/>
      <w:lvlJc w:val="right"/>
      <w:pPr>
        <w:tabs>
          <w:tab w:val="num" w:pos="3433"/>
        </w:tabs>
        <w:ind w:left="3433" w:hanging="180"/>
      </w:pPr>
    </w:lvl>
    <w:lvl w:ilvl="6" w:tplc="0421000F" w:tentative="1">
      <w:start w:val="1"/>
      <w:numFmt w:val="decimal"/>
      <w:lvlText w:val="%7."/>
      <w:lvlJc w:val="left"/>
      <w:pPr>
        <w:tabs>
          <w:tab w:val="num" w:pos="4153"/>
        </w:tabs>
        <w:ind w:left="4153" w:hanging="360"/>
      </w:pPr>
    </w:lvl>
    <w:lvl w:ilvl="7" w:tplc="04210019" w:tentative="1">
      <w:start w:val="1"/>
      <w:numFmt w:val="lowerLetter"/>
      <w:lvlText w:val="%8."/>
      <w:lvlJc w:val="left"/>
      <w:pPr>
        <w:tabs>
          <w:tab w:val="num" w:pos="4873"/>
        </w:tabs>
        <w:ind w:left="4873" w:hanging="360"/>
      </w:pPr>
    </w:lvl>
    <w:lvl w:ilvl="8" w:tplc="0421001B" w:tentative="1">
      <w:start w:val="1"/>
      <w:numFmt w:val="lowerRoman"/>
      <w:lvlText w:val="%9."/>
      <w:lvlJc w:val="right"/>
      <w:pPr>
        <w:tabs>
          <w:tab w:val="num" w:pos="5593"/>
        </w:tabs>
        <w:ind w:left="5593" w:hanging="180"/>
      </w:pPr>
    </w:lvl>
  </w:abstractNum>
  <w:abstractNum w:abstractNumId="390">
    <w:nsid w:val="0EC84994"/>
    <w:multiLevelType w:val="multilevel"/>
    <w:tmpl w:val="3350D544"/>
    <w:lvl w:ilvl="0">
      <w:start w:val="1"/>
      <w:numFmt w:val="upperRoman"/>
      <w:lvlText w:val="BAB %1"/>
      <w:lvlJc w:val="left"/>
      <w:pPr>
        <w:tabs>
          <w:tab w:val="num" w:pos="1440"/>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3.%4"/>
      <w:lvlJc w:val="left"/>
      <w:pPr>
        <w:tabs>
          <w:tab w:val="num" w:pos="766"/>
        </w:tabs>
        <w:ind w:left="766" w:hanging="624"/>
      </w:pPr>
      <w:rPr>
        <w:rFonts w:hint="default"/>
        <w:b w:val="0"/>
        <w:i w:val="0"/>
        <w:caps w:val="0"/>
        <w:strike w:val="0"/>
        <w:dstrike w:val="0"/>
        <w:outline w:val="0"/>
        <w:shadow w:val="0"/>
        <w:emboss w:val="0"/>
        <w:imprint w:val="0"/>
        <w:vanish w:val="0"/>
        <w:color w:val="auto"/>
        <w:sz w:val="24"/>
        <w:szCs w:val="24"/>
        <w:vertAlign w:val="baseline"/>
      </w:rPr>
    </w:lvl>
    <w:lvl w:ilvl="4">
      <w:start w:val="1"/>
      <w:numFmt w:val="lowerLetter"/>
      <w:lvlText w:val="%5."/>
      <w:lvlJc w:val="left"/>
      <w:pPr>
        <w:tabs>
          <w:tab w:val="num" w:pos="984"/>
        </w:tabs>
        <w:ind w:left="964" w:hanging="340"/>
      </w:pPr>
      <w:rPr>
        <w:rFonts w:hint="default"/>
        <w:b w:val="0"/>
        <w:i w:val="0"/>
        <w:strike w:val="0"/>
        <w:color w:val="auto"/>
        <w:sz w:val="17"/>
        <w:szCs w:val="17"/>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391">
    <w:nsid w:val="0ED5419F"/>
    <w:multiLevelType w:val="hybridMultilevel"/>
    <w:tmpl w:val="132A791A"/>
    <w:lvl w:ilvl="0" w:tplc="04090017">
      <w:start w:val="1"/>
      <w:numFmt w:val="lowerLetter"/>
      <w:lvlText w:val="%1)"/>
      <w:lvlJc w:val="left"/>
      <w:pPr>
        <w:tabs>
          <w:tab w:val="num" w:pos="1050"/>
        </w:tabs>
        <w:ind w:left="1050" w:hanging="510"/>
      </w:pPr>
      <w:rPr>
        <w:rFonts w:hint="default"/>
        <w:color w:val="auto"/>
      </w:rPr>
    </w:lvl>
    <w:lvl w:ilvl="1" w:tplc="08090019" w:tentative="1">
      <w:start w:val="1"/>
      <w:numFmt w:val="lowerLetter"/>
      <w:lvlText w:val="%2."/>
      <w:lvlJc w:val="left"/>
      <w:pPr>
        <w:tabs>
          <w:tab w:val="num" w:pos="468"/>
        </w:tabs>
        <w:ind w:left="468" w:hanging="360"/>
      </w:pPr>
    </w:lvl>
    <w:lvl w:ilvl="2" w:tplc="0809001B" w:tentative="1">
      <w:start w:val="1"/>
      <w:numFmt w:val="lowerRoman"/>
      <w:lvlText w:val="%3."/>
      <w:lvlJc w:val="right"/>
      <w:pPr>
        <w:tabs>
          <w:tab w:val="num" w:pos="1188"/>
        </w:tabs>
        <w:ind w:left="1188" w:hanging="180"/>
      </w:pPr>
    </w:lvl>
    <w:lvl w:ilvl="3" w:tplc="0809000F">
      <w:start w:val="1"/>
      <w:numFmt w:val="decimal"/>
      <w:lvlText w:val="%4."/>
      <w:lvlJc w:val="left"/>
      <w:pPr>
        <w:tabs>
          <w:tab w:val="num" w:pos="1908"/>
        </w:tabs>
        <w:ind w:left="1908" w:hanging="360"/>
      </w:pPr>
    </w:lvl>
    <w:lvl w:ilvl="4" w:tplc="08090019" w:tentative="1">
      <w:start w:val="1"/>
      <w:numFmt w:val="lowerLetter"/>
      <w:lvlText w:val="%5."/>
      <w:lvlJc w:val="left"/>
      <w:pPr>
        <w:tabs>
          <w:tab w:val="num" w:pos="2628"/>
        </w:tabs>
        <w:ind w:left="2628" w:hanging="360"/>
      </w:pPr>
    </w:lvl>
    <w:lvl w:ilvl="5" w:tplc="0809001B" w:tentative="1">
      <w:start w:val="1"/>
      <w:numFmt w:val="lowerRoman"/>
      <w:lvlText w:val="%6."/>
      <w:lvlJc w:val="right"/>
      <w:pPr>
        <w:tabs>
          <w:tab w:val="num" w:pos="3348"/>
        </w:tabs>
        <w:ind w:left="3348" w:hanging="180"/>
      </w:pPr>
    </w:lvl>
    <w:lvl w:ilvl="6" w:tplc="0809000F" w:tentative="1">
      <w:start w:val="1"/>
      <w:numFmt w:val="decimal"/>
      <w:lvlText w:val="%7."/>
      <w:lvlJc w:val="left"/>
      <w:pPr>
        <w:tabs>
          <w:tab w:val="num" w:pos="4068"/>
        </w:tabs>
        <w:ind w:left="4068" w:hanging="360"/>
      </w:pPr>
    </w:lvl>
    <w:lvl w:ilvl="7" w:tplc="08090019" w:tentative="1">
      <w:start w:val="1"/>
      <w:numFmt w:val="lowerLetter"/>
      <w:lvlText w:val="%8."/>
      <w:lvlJc w:val="left"/>
      <w:pPr>
        <w:tabs>
          <w:tab w:val="num" w:pos="4788"/>
        </w:tabs>
        <w:ind w:left="4788" w:hanging="360"/>
      </w:pPr>
    </w:lvl>
    <w:lvl w:ilvl="8" w:tplc="0809001B" w:tentative="1">
      <w:start w:val="1"/>
      <w:numFmt w:val="lowerRoman"/>
      <w:lvlText w:val="%9."/>
      <w:lvlJc w:val="right"/>
      <w:pPr>
        <w:tabs>
          <w:tab w:val="num" w:pos="5508"/>
        </w:tabs>
        <w:ind w:left="5508" w:hanging="180"/>
      </w:pPr>
    </w:lvl>
  </w:abstractNum>
  <w:abstractNum w:abstractNumId="392">
    <w:nsid w:val="0EF90ABF"/>
    <w:multiLevelType w:val="hybridMultilevel"/>
    <w:tmpl w:val="D09EBD26"/>
    <w:lvl w:ilvl="0" w:tplc="1486D736">
      <w:start w:val="1"/>
      <w:numFmt w:val="lowerLetter"/>
      <w:lvlText w:val="%1."/>
      <w:lvlJc w:val="left"/>
      <w:pPr>
        <w:ind w:left="720" w:hanging="360"/>
      </w:pPr>
      <w:rPr>
        <w:rFonts w:hint="default"/>
        <w:sz w:val="24"/>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3">
    <w:nsid w:val="0F2D53D9"/>
    <w:multiLevelType w:val="hybridMultilevel"/>
    <w:tmpl w:val="C4B62B68"/>
    <w:lvl w:ilvl="0" w:tplc="C3925A9E">
      <w:start w:val="1"/>
      <w:numFmt w:val="decimal"/>
      <w:lvlText w:val="17.%1"/>
      <w:lvlJc w:val="left"/>
      <w:pPr>
        <w:ind w:left="828" w:hanging="360"/>
      </w:pPr>
      <w:rPr>
        <w:rFonts w:hint="default"/>
        <w:color w:val="auto"/>
      </w:rPr>
    </w:lvl>
    <w:lvl w:ilvl="1" w:tplc="04090019" w:tentative="1">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394">
    <w:nsid w:val="0F305773"/>
    <w:multiLevelType w:val="hybridMultilevel"/>
    <w:tmpl w:val="EB689BF2"/>
    <w:lvl w:ilvl="0" w:tplc="57A48B1A">
      <w:start w:val="1"/>
      <w:numFmt w:val="decimal"/>
      <w:lvlText w:val="1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5">
    <w:nsid w:val="0F4F703D"/>
    <w:multiLevelType w:val="hybridMultilevel"/>
    <w:tmpl w:val="A508A818"/>
    <w:lvl w:ilvl="0" w:tplc="24646922">
      <w:start w:val="1"/>
      <w:numFmt w:val="decimal"/>
      <w:lvlText w:val="(%1)"/>
      <w:lvlJc w:val="left"/>
      <w:pPr>
        <w:ind w:left="2398" w:hanging="360"/>
      </w:pPr>
      <w:rPr>
        <w:rFonts w:hint="default"/>
        <w:sz w:val="26"/>
        <w:szCs w:val="26"/>
      </w:rPr>
    </w:lvl>
    <w:lvl w:ilvl="1" w:tplc="04090019" w:tentative="1">
      <w:start w:val="1"/>
      <w:numFmt w:val="lowerLetter"/>
      <w:lvlText w:val="%2."/>
      <w:lvlJc w:val="left"/>
      <w:pPr>
        <w:ind w:left="3118" w:hanging="360"/>
      </w:pPr>
    </w:lvl>
    <w:lvl w:ilvl="2" w:tplc="0409001B" w:tentative="1">
      <w:start w:val="1"/>
      <w:numFmt w:val="lowerRoman"/>
      <w:lvlText w:val="%3."/>
      <w:lvlJc w:val="right"/>
      <w:pPr>
        <w:ind w:left="3838" w:hanging="180"/>
      </w:pPr>
    </w:lvl>
    <w:lvl w:ilvl="3" w:tplc="0409000F" w:tentative="1">
      <w:start w:val="1"/>
      <w:numFmt w:val="decimal"/>
      <w:lvlText w:val="%4."/>
      <w:lvlJc w:val="left"/>
      <w:pPr>
        <w:ind w:left="4558" w:hanging="360"/>
      </w:pPr>
    </w:lvl>
    <w:lvl w:ilvl="4" w:tplc="04090019" w:tentative="1">
      <w:start w:val="1"/>
      <w:numFmt w:val="lowerLetter"/>
      <w:lvlText w:val="%5."/>
      <w:lvlJc w:val="left"/>
      <w:pPr>
        <w:ind w:left="5278" w:hanging="360"/>
      </w:pPr>
    </w:lvl>
    <w:lvl w:ilvl="5" w:tplc="0409001B" w:tentative="1">
      <w:start w:val="1"/>
      <w:numFmt w:val="lowerRoman"/>
      <w:lvlText w:val="%6."/>
      <w:lvlJc w:val="right"/>
      <w:pPr>
        <w:ind w:left="5998" w:hanging="180"/>
      </w:pPr>
    </w:lvl>
    <w:lvl w:ilvl="6" w:tplc="0409000F" w:tentative="1">
      <w:start w:val="1"/>
      <w:numFmt w:val="decimal"/>
      <w:lvlText w:val="%7."/>
      <w:lvlJc w:val="left"/>
      <w:pPr>
        <w:ind w:left="6718" w:hanging="360"/>
      </w:pPr>
    </w:lvl>
    <w:lvl w:ilvl="7" w:tplc="04090019" w:tentative="1">
      <w:start w:val="1"/>
      <w:numFmt w:val="lowerLetter"/>
      <w:lvlText w:val="%8."/>
      <w:lvlJc w:val="left"/>
      <w:pPr>
        <w:ind w:left="7438" w:hanging="360"/>
      </w:pPr>
    </w:lvl>
    <w:lvl w:ilvl="8" w:tplc="0409001B" w:tentative="1">
      <w:start w:val="1"/>
      <w:numFmt w:val="lowerRoman"/>
      <w:lvlText w:val="%9."/>
      <w:lvlJc w:val="right"/>
      <w:pPr>
        <w:ind w:left="8158" w:hanging="180"/>
      </w:pPr>
    </w:lvl>
  </w:abstractNum>
  <w:abstractNum w:abstractNumId="396">
    <w:nsid w:val="0F56122E"/>
    <w:multiLevelType w:val="hybridMultilevel"/>
    <w:tmpl w:val="6372A51E"/>
    <w:lvl w:ilvl="0" w:tplc="FFFFFFFF">
      <w:start w:val="1"/>
      <w:numFmt w:val="lowerLetter"/>
      <w:lvlText w:val="%1."/>
      <w:lvlJc w:val="left"/>
      <w:pPr>
        <w:ind w:left="1254" w:hanging="360"/>
      </w:pPr>
      <w:rPr>
        <w:rFonts w:hint="default"/>
      </w:rPr>
    </w:lvl>
    <w:lvl w:ilvl="1" w:tplc="04090019">
      <w:start w:val="1"/>
      <w:numFmt w:val="lowerLetter"/>
      <w:lvlText w:val="%2."/>
      <w:lvlJc w:val="left"/>
      <w:pPr>
        <w:ind w:left="1974" w:hanging="360"/>
      </w:pPr>
    </w:lvl>
    <w:lvl w:ilvl="2" w:tplc="0409001B" w:tentative="1">
      <w:start w:val="1"/>
      <w:numFmt w:val="lowerRoman"/>
      <w:lvlText w:val="%3."/>
      <w:lvlJc w:val="right"/>
      <w:pPr>
        <w:ind w:left="2694" w:hanging="180"/>
      </w:pPr>
    </w:lvl>
    <w:lvl w:ilvl="3" w:tplc="0409000F" w:tentative="1">
      <w:start w:val="1"/>
      <w:numFmt w:val="decimal"/>
      <w:lvlText w:val="%4."/>
      <w:lvlJc w:val="left"/>
      <w:pPr>
        <w:ind w:left="3414" w:hanging="360"/>
      </w:pPr>
    </w:lvl>
    <w:lvl w:ilvl="4" w:tplc="04090019" w:tentative="1">
      <w:start w:val="1"/>
      <w:numFmt w:val="lowerLetter"/>
      <w:lvlText w:val="%5."/>
      <w:lvlJc w:val="left"/>
      <w:pPr>
        <w:ind w:left="4134" w:hanging="360"/>
      </w:pPr>
    </w:lvl>
    <w:lvl w:ilvl="5" w:tplc="0409001B" w:tentative="1">
      <w:start w:val="1"/>
      <w:numFmt w:val="lowerRoman"/>
      <w:lvlText w:val="%6."/>
      <w:lvlJc w:val="right"/>
      <w:pPr>
        <w:ind w:left="4854" w:hanging="180"/>
      </w:pPr>
    </w:lvl>
    <w:lvl w:ilvl="6" w:tplc="0409000F" w:tentative="1">
      <w:start w:val="1"/>
      <w:numFmt w:val="decimal"/>
      <w:lvlText w:val="%7."/>
      <w:lvlJc w:val="left"/>
      <w:pPr>
        <w:ind w:left="5574" w:hanging="360"/>
      </w:pPr>
    </w:lvl>
    <w:lvl w:ilvl="7" w:tplc="04090019" w:tentative="1">
      <w:start w:val="1"/>
      <w:numFmt w:val="lowerLetter"/>
      <w:lvlText w:val="%8."/>
      <w:lvlJc w:val="left"/>
      <w:pPr>
        <w:ind w:left="6294" w:hanging="360"/>
      </w:pPr>
    </w:lvl>
    <w:lvl w:ilvl="8" w:tplc="0409001B" w:tentative="1">
      <w:start w:val="1"/>
      <w:numFmt w:val="lowerRoman"/>
      <w:lvlText w:val="%9."/>
      <w:lvlJc w:val="right"/>
      <w:pPr>
        <w:ind w:left="7014" w:hanging="180"/>
      </w:pPr>
    </w:lvl>
  </w:abstractNum>
  <w:abstractNum w:abstractNumId="397">
    <w:nsid w:val="0F6E310F"/>
    <w:multiLevelType w:val="hybridMultilevel"/>
    <w:tmpl w:val="2896796C"/>
    <w:lvl w:ilvl="0" w:tplc="FFFFFFFF">
      <w:start w:val="1"/>
      <w:numFmt w:val="lowerLetter"/>
      <w:lvlText w:val="%1."/>
      <w:lvlJc w:val="left"/>
      <w:pPr>
        <w:ind w:left="1146" w:hanging="360"/>
      </w:pPr>
      <w:rPr>
        <w:rFonts w:hint="default"/>
      </w:rPr>
    </w:lvl>
    <w:lvl w:ilvl="1" w:tplc="564C1070">
      <w:start w:val="1"/>
      <w:numFmt w:val="lowerLetter"/>
      <w:lvlText w:val="%2."/>
      <w:lvlJc w:val="left"/>
      <w:pPr>
        <w:ind w:left="1866" w:hanging="360"/>
      </w:pPr>
      <w:rPr>
        <w:b w:val="0"/>
        <w:i w:val="0"/>
      </w:rPr>
    </w:lvl>
    <w:lvl w:ilvl="2" w:tplc="8F9E2B46">
      <w:start w:val="1"/>
      <w:numFmt w:val="decimal"/>
      <w:lvlText w:val="%3)"/>
      <w:lvlJc w:val="left"/>
      <w:pPr>
        <w:ind w:left="2586" w:hanging="180"/>
      </w:pPr>
      <w:rPr>
        <w:rFonts w:hint="default"/>
        <w:b w:val="0"/>
        <w:i w:val="0"/>
      </w:r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98">
    <w:nsid w:val="0F833A73"/>
    <w:multiLevelType w:val="multilevel"/>
    <w:tmpl w:val="9C4E0B38"/>
    <w:lvl w:ilvl="0">
      <w:start w:val="1"/>
      <w:numFmt w:val="upperRoman"/>
      <w:lvlText w:val="BAB %1"/>
      <w:lvlJc w:val="left"/>
      <w:pPr>
        <w:tabs>
          <w:tab w:val="num" w:pos="1440"/>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3.%4"/>
      <w:lvlJc w:val="left"/>
      <w:pPr>
        <w:tabs>
          <w:tab w:val="num" w:pos="766"/>
        </w:tabs>
        <w:ind w:left="766" w:hanging="624"/>
      </w:pPr>
      <w:rPr>
        <w:rFonts w:hint="default"/>
        <w:b w:val="0"/>
        <w:i w:val="0"/>
        <w:caps w:val="0"/>
        <w:strike w:val="0"/>
        <w:dstrike w:val="0"/>
        <w:outline w:val="0"/>
        <w:shadow w:val="0"/>
        <w:emboss w:val="0"/>
        <w:imprint w:val="0"/>
        <w:vanish w:val="0"/>
        <w:color w:val="auto"/>
        <w:sz w:val="24"/>
        <w:szCs w:val="24"/>
        <w:vertAlign w:val="baseline"/>
        <w:lang w:val="fi-FI"/>
      </w:rPr>
    </w:lvl>
    <w:lvl w:ilvl="4">
      <w:start w:val="1"/>
      <w:numFmt w:val="lowerLetter"/>
      <w:lvlText w:val="%5."/>
      <w:lvlJc w:val="left"/>
      <w:pPr>
        <w:tabs>
          <w:tab w:val="num" w:pos="984"/>
        </w:tabs>
        <w:ind w:left="964" w:hanging="340"/>
      </w:pPr>
      <w:rPr>
        <w:rFonts w:hint="default"/>
        <w:b w:val="0"/>
        <w:i w:val="0"/>
        <w:strike w:val="0"/>
        <w:color w:val="auto"/>
        <w:sz w:val="17"/>
        <w:szCs w:val="17"/>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399">
    <w:nsid w:val="0F920493"/>
    <w:multiLevelType w:val="hybridMultilevel"/>
    <w:tmpl w:val="2E3E6CB4"/>
    <w:lvl w:ilvl="0" w:tplc="7764A262">
      <w:start w:val="1"/>
      <w:numFmt w:val="decimal"/>
      <w:lvlText w:val="16.%1"/>
      <w:lvlJc w:val="left"/>
      <w:pPr>
        <w:ind w:left="828" w:hanging="360"/>
      </w:pPr>
      <w:rPr>
        <w:rFonts w:hint="default"/>
        <w:i w:val="0"/>
        <w:color w:val="auto"/>
      </w:rPr>
    </w:lvl>
    <w:lvl w:ilvl="1" w:tplc="04090019" w:tentative="1">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400">
    <w:nsid w:val="0F991F90"/>
    <w:multiLevelType w:val="hybridMultilevel"/>
    <w:tmpl w:val="378A0584"/>
    <w:lvl w:ilvl="0" w:tplc="A2A8A448">
      <w:start w:val="1"/>
      <w:numFmt w:val="lowerLetter"/>
      <w:lvlText w:val="%1)"/>
      <w:lvlJc w:val="left"/>
      <w:pPr>
        <w:ind w:left="324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1">
    <w:nsid w:val="0F9D1A31"/>
    <w:multiLevelType w:val="hybridMultilevel"/>
    <w:tmpl w:val="8C40F540"/>
    <w:lvl w:ilvl="0" w:tplc="04210011">
      <w:start w:val="1"/>
      <w:numFmt w:val="decimal"/>
      <w:lvlText w:val="%1)"/>
      <w:lvlJc w:val="left"/>
      <w:pPr>
        <w:ind w:left="1318" w:hanging="360"/>
      </w:pPr>
    </w:lvl>
    <w:lvl w:ilvl="1" w:tplc="04210019" w:tentative="1">
      <w:start w:val="1"/>
      <w:numFmt w:val="lowerLetter"/>
      <w:lvlText w:val="%2."/>
      <w:lvlJc w:val="left"/>
      <w:pPr>
        <w:ind w:left="2038" w:hanging="360"/>
      </w:pPr>
    </w:lvl>
    <w:lvl w:ilvl="2" w:tplc="0421001B" w:tentative="1">
      <w:start w:val="1"/>
      <w:numFmt w:val="lowerRoman"/>
      <w:lvlText w:val="%3."/>
      <w:lvlJc w:val="right"/>
      <w:pPr>
        <w:ind w:left="2758" w:hanging="180"/>
      </w:pPr>
    </w:lvl>
    <w:lvl w:ilvl="3" w:tplc="0421000F" w:tentative="1">
      <w:start w:val="1"/>
      <w:numFmt w:val="decimal"/>
      <w:lvlText w:val="%4."/>
      <w:lvlJc w:val="left"/>
      <w:pPr>
        <w:ind w:left="3478" w:hanging="360"/>
      </w:pPr>
    </w:lvl>
    <w:lvl w:ilvl="4" w:tplc="04210019" w:tentative="1">
      <w:start w:val="1"/>
      <w:numFmt w:val="lowerLetter"/>
      <w:lvlText w:val="%5."/>
      <w:lvlJc w:val="left"/>
      <w:pPr>
        <w:ind w:left="4198" w:hanging="360"/>
      </w:pPr>
    </w:lvl>
    <w:lvl w:ilvl="5" w:tplc="0421001B" w:tentative="1">
      <w:start w:val="1"/>
      <w:numFmt w:val="lowerRoman"/>
      <w:lvlText w:val="%6."/>
      <w:lvlJc w:val="right"/>
      <w:pPr>
        <w:ind w:left="4918" w:hanging="180"/>
      </w:pPr>
    </w:lvl>
    <w:lvl w:ilvl="6" w:tplc="0421000F" w:tentative="1">
      <w:start w:val="1"/>
      <w:numFmt w:val="decimal"/>
      <w:lvlText w:val="%7."/>
      <w:lvlJc w:val="left"/>
      <w:pPr>
        <w:ind w:left="5638" w:hanging="360"/>
      </w:pPr>
    </w:lvl>
    <w:lvl w:ilvl="7" w:tplc="04210019" w:tentative="1">
      <w:start w:val="1"/>
      <w:numFmt w:val="lowerLetter"/>
      <w:lvlText w:val="%8."/>
      <w:lvlJc w:val="left"/>
      <w:pPr>
        <w:ind w:left="6358" w:hanging="360"/>
      </w:pPr>
    </w:lvl>
    <w:lvl w:ilvl="8" w:tplc="0421001B" w:tentative="1">
      <w:start w:val="1"/>
      <w:numFmt w:val="lowerRoman"/>
      <w:lvlText w:val="%9."/>
      <w:lvlJc w:val="right"/>
      <w:pPr>
        <w:ind w:left="7078" w:hanging="180"/>
      </w:pPr>
    </w:lvl>
  </w:abstractNum>
  <w:abstractNum w:abstractNumId="402">
    <w:nsid w:val="0FA60222"/>
    <w:multiLevelType w:val="hybridMultilevel"/>
    <w:tmpl w:val="203277C0"/>
    <w:lvl w:ilvl="0" w:tplc="0409000F">
      <w:start w:val="1"/>
      <w:numFmt w:val="decimal"/>
      <w:lvlText w:val="%1."/>
      <w:lvlJc w:val="left"/>
      <w:pPr>
        <w:ind w:left="2914" w:hanging="360"/>
      </w:pPr>
    </w:lvl>
    <w:lvl w:ilvl="1" w:tplc="04090019" w:tentative="1">
      <w:start w:val="1"/>
      <w:numFmt w:val="lowerLetter"/>
      <w:lvlText w:val="%2."/>
      <w:lvlJc w:val="left"/>
      <w:pPr>
        <w:ind w:left="3634" w:hanging="360"/>
      </w:pPr>
    </w:lvl>
    <w:lvl w:ilvl="2" w:tplc="0409001B" w:tentative="1">
      <w:start w:val="1"/>
      <w:numFmt w:val="lowerRoman"/>
      <w:lvlText w:val="%3."/>
      <w:lvlJc w:val="right"/>
      <w:pPr>
        <w:ind w:left="4354" w:hanging="180"/>
      </w:pPr>
    </w:lvl>
    <w:lvl w:ilvl="3" w:tplc="0409000F" w:tentative="1">
      <w:start w:val="1"/>
      <w:numFmt w:val="decimal"/>
      <w:lvlText w:val="%4."/>
      <w:lvlJc w:val="left"/>
      <w:pPr>
        <w:ind w:left="5074" w:hanging="360"/>
      </w:pPr>
    </w:lvl>
    <w:lvl w:ilvl="4" w:tplc="04090019" w:tentative="1">
      <w:start w:val="1"/>
      <w:numFmt w:val="lowerLetter"/>
      <w:lvlText w:val="%5."/>
      <w:lvlJc w:val="left"/>
      <w:pPr>
        <w:ind w:left="5794" w:hanging="360"/>
      </w:pPr>
    </w:lvl>
    <w:lvl w:ilvl="5" w:tplc="0409001B" w:tentative="1">
      <w:start w:val="1"/>
      <w:numFmt w:val="lowerRoman"/>
      <w:lvlText w:val="%6."/>
      <w:lvlJc w:val="right"/>
      <w:pPr>
        <w:ind w:left="6514" w:hanging="180"/>
      </w:pPr>
    </w:lvl>
    <w:lvl w:ilvl="6" w:tplc="0409000F" w:tentative="1">
      <w:start w:val="1"/>
      <w:numFmt w:val="decimal"/>
      <w:lvlText w:val="%7."/>
      <w:lvlJc w:val="left"/>
      <w:pPr>
        <w:ind w:left="7234" w:hanging="360"/>
      </w:pPr>
    </w:lvl>
    <w:lvl w:ilvl="7" w:tplc="04090019" w:tentative="1">
      <w:start w:val="1"/>
      <w:numFmt w:val="lowerLetter"/>
      <w:lvlText w:val="%8."/>
      <w:lvlJc w:val="left"/>
      <w:pPr>
        <w:ind w:left="7954" w:hanging="360"/>
      </w:pPr>
    </w:lvl>
    <w:lvl w:ilvl="8" w:tplc="0409001B" w:tentative="1">
      <w:start w:val="1"/>
      <w:numFmt w:val="lowerRoman"/>
      <w:lvlText w:val="%9."/>
      <w:lvlJc w:val="right"/>
      <w:pPr>
        <w:ind w:left="8674" w:hanging="180"/>
      </w:pPr>
    </w:lvl>
  </w:abstractNum>
  <w:abstractNum w:abstractNumId="403">
    <w:nsid w:val="0FB95D94"/>
    <w:multiLevelType w:val="multilevel"/>
    <w:tmpl w:val="4A807A04"/>
    <w:lvl w:ilvl="0">
      <w:start w:val="1"/>
      <w:numFmt w:val="upperRoman"/>
      <w:lvlText w:val="BAB %1"/>
      <w:lvlJc w:val="left"/>
      <w:pPr>
        <w:tabs>
          <w:tab w:val="num" w:pos="1440"/>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51.%4"/>
      <w:lvlJc w:val="left"/>
      <w:pPr>
        <w:tabs>
          <w:tab w:val="num" w:pos="766"/>
        </w:tabs>
        <w:ind w:left="766" w:hanging="624"/>
      </w:pPr>
      <w:rPr>
        <w:rFonts w:hint="default"/>
        <w:b w:val="0"/>
        <w:i w:val="0"/>
        <w:caps w:val="0"/>
        <w:strike w:val="0"/>
        <w:dstrike w:val="0"/>
        <w:outline w:val="0"/>
        <w:shadow w:val="0"/>
        <w:emboss w:val="0"/>
        <w:imprint w:val="0"/>
        <w:vanish w:val="0"/>
        <w:color w:val="auto"/>
        <w:sz w:val="24"/>
        <w:szCs w:val="24"/>
        <w:vertAlign w:val="baseline"/>
        <w:lang w:val="fi-FI"/>
      </w:rPr>
    </w:lvl>
    <w:lvl w:ilvl="4">
      <w:start w:val="1"/>
      <w:numFmt w:val="decimal"/>
      <w:lvlText w:val="%5)"/>
      <w:lvlJc w:val="left"/>
      <w:pPr>
        <w:tabs>
          <w:tab w:val="num" w:pos="984"/>
        </w:tabs>
        <w:ind w:left="964" w:hanging="340"/>
      </w:pPr>
      <w:rPr>
        <w:rFonts w:ascii="Arial" w:hAnsi="Arial" w:cs="Arial" w:hint="default"/>
        <w:b w:val="0"/>
        <w:i w:val="0"/>
        <w:strike w:val="0"/>
        <w:color w:val="auto"/>
        <w:sz w:val="24"/>
        <w:szCs w:val="24"/>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404">
    <w:nsid w:val="0FBD7CDA"/>
    <w:multiLevelType w:val="hybridMultilevel"/>
    <w:tmpl w:val="74568FA8"/>
    <w:lvl w:ilvl="0" w:tplc="C2B65C86">
      <w:start w:val="1"/>
      <w:numFmt w:val="decimal"/>
      <w:lvlText w:val="B.%1"/>
      <w:lvlJc w:val="left"/>
      <w:pPr>
        <w:ind w:left="720" w:hanging="360"/>
      </w:pPr>
      <w:rPr>
        <w:rFonts w:hint="default"/>
        <w:b/>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5">
    <w:nsid w:val="0FE57922"/>
    <w:multiLevelType w:val="multilevel"/>
    <w:tmpl w:val="5928C13E"/>
    <w:lvl w:ilvl="0">
      <w:start w:val="2"/>
      <w:numFmt w:val="upperRoman"/>
      <w:lvlText w:val="BAB %1"/>
      <w:lvlJc w:val="left"/>
      <w:pPr>
        <w:tabs>
          <w:tab w:val="num" w:pos="1440"/>
        </w:tabs>
        <w:ind w:left="360" w:hanging="360"/>
      </w:pPr>
      <w:rPr>
        <w:rFonts w:ascii="Arial" w:hAnsi="Arial" w:hint="default"/>
        <w:b/>
        <w:i w:val="0"/>
        <w:caps w:val="0"/>
        <w:strike w:val="0"/>
        <w:dstrike w:val="0"/>
        <w:vanish w:val="0"/>
        <w:color w:val="auto"/>
        <w:sz w:val="24"/>
        <w:vertAlign w:val="baseline"/>
      </w:rPr>
    </w:lvl>
    <w:lvl w:ilvl="1">
      <w:start w:val="4"/>
      <w:numFmt w:val="upperLetter"/>
      <w:lvlText w:val="%2."/>
      <w:lvlJc w:val="left"/>
      <w:pPr>
        <w:tabs>
          <w:tab w:val="num" w:pos="567"/>
        </w:tabs>
        <w:ind w:left="567" w:hanging="567"/>
      </w:pPr>
      <w:rPr>
        <w:rFonts w:ascii="Footlight MT Light" w:hAnsi="Footlight MT Light" w:cs="Arial" w:hint="default"/>
        <w:b/>
        <w:i w:val="0"/>
        <w:caps w:val="0"/>
        <w:strike w:val="0"/>
        <w:dstrike w:val="0"/>
        <w:vanish w:val="0"/>
        <w:color w:val="auto"/>
        <w:sz w:val="24"/>
        <w:szCs w:val="24"/>
        <w:vertAlign w:val="baseline"/>
      </w:rPr>
    </w:lvl>
    <w:lvl w:ilvl="2">
      <w:start w:val="55"/>
      <w:numFmt w:val="decimal"/>
      <w:lvlText w:val="%3."/>
      <w:lvlJc w:val="left"/>
      <w:pPr>
        <w:tabs>
          <w:tab w:val="num" w:pos="567"/>
        </w:tabs>
        <w:ind w:left="567" w:hanging="567"/>
      </w:pPr>
      <w:rPr>
        <w:rFonts w:ascii="Arial" w:hAnsi="Arial" w:hint="default"/>
        <w:b/>
        <w:i w:val="0"/>
        <w:sz w:val="24"/>
      </w:rPr>
    </w:lvl>
    <w:lvl w:ilvl="3">
      <w:start w:val="1"/>
      <w:numFmt w:val="decimal"/>
      <w:lvlText w:val="%3.%4."/>
      <w:lvlJc w:val="left"/>
      <w:pPr>
        <w:tabs>
          <w:tab w:val="num" w:pos="624"/>
        </w:tabs>
        <w:ind w:left="624" w:hanging="624"/>
      </w:pPr>
      <w:rPr>
        <w:rFonts w:ascii="Arial" w:hAnsi="Arial" w:hint="default"/>
        <w:b w:val="0"/>
        <w:i w:val="0"/>
        <w:caps w:val="0"/>
        <w:strike w:val="0"/>
        <w:dstrike w:val="0"/>
        <w:vanish w:val="0"/>
        <w:color w:val="auto"/>
        <w:sz w:val="24"/>
        <w:vertAlign w:val="baseline"/>
      </w:rPr>
    </w:lvl>
    <w:lvl w:ilvl="4">
      <w:start w:val="1"/>
      <w:numFmt w:val="lowerLetter"/>
      <w:lvlText w:val="%5."/>
      <w:lvlJc w:val="left"/>
      <w:pPr>
        <w:tabs>
          <w:tab w:val="num" w:pos="984"/>
        </w:tabs>
        <w:ind w:left="964" w:hanging="340"/>
      </w:pPr>
      <w:rPr>
        <w:rFonts w:hint="default"/>
        <w:color w:val="auto"/>
      </w:rPr>
    </w:lvl>
    <w:lvl w:ilvl="5">
      <w:start w:val="1"/>
      <w:numFmt w:val="decimal"/>
      <w:lvlText w:val="%6)"/>
      <w:lvlJc w:val="left"/>
      <w:pPr>
        <w:tabs>
          <w:tab w:val="num" w:pos="1474"/>
        </w:tabs>
        <w:ind w:left="1474" w:hanging="510"/>
      </w:pPr>
      <w:rPr>
        <w:rFonts w:hint="default"/>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406">
    <w:nsid w:val="0FE90DD3"/>
    <w:multiLevelType w:val="multilevel"/>
    <w:tmpl w:val="8586006E"/>
    <w:lvl w:ilvl="0">
      <w:start w:val="1"/>
      <w:numFmt w:val="decimal"/>
      <w:lvlText w:val="%1."/>
      <w:lvlJc w:val="left"/>
      <w:pPr>
        <w:tabs>
          <w:tab w:val="num" w:pos="643"/>
        </w:tabs>
        <w:ind w:left="643" w:hanging="360"/>
      </w:pPr>
      <w:rPr>
        <w:rFonts w:hint="default"/>
      </w:rPr>
    </w:lvl>
    <w:lvl w:ilvl="1">
      <w:start w:val="1"/>
      <w:numFmt w:val="decimal"/>
      <w:lvlText w:val="36.%2."/>
      <w:lvlJc w:val="left"/>
      <w:pPr>
        <w:ind w:left="1074" w:hanging="360"/>
      </w:pPr>
      <w:rPr>
        <w:rFonts w:hint="default"/>
        <w:b w:val="0"/>
        <w:i w:val="0"/>
        <w:strike w:val="0"/>
        <w:color w:val="auto"/>
        <w:sz w:val="24"/>
        <w:szCs w:val="24"/>
      </w:rPr>
    </w:lvl>
    <w:lvl w:ilvl="2">
      <w:start w:val="1"/>
      <w:numFmt w:val="lowerLetter"/>
      <w:lvlText w:val="%3."/>
      <w:lvlJc w:val="left"/>
      <w:pPr>
        <w:ind w:left="2148" w:hanging="720"/>
      </w:pPr>
      <w:rPr>
        <w:rFonts w:hint="default"/>
        <w:color w:val="auto"/>
      </w:rPr>
    </w:lvl>
    <w:lvl w:ilvl="3">
      <w:start w:val="1"/>
      <w:numFmt w:val="decimal"/>
      <w:isLgl/>
      <w:lvlText w:val="%1.%2.%3.%4"/>
      <w:lvlJc w:val="left"/>
      <w:pPr>
        <w:ind w:left="2862" w:hanging="720"/>
      </w:pPr>
      <w:rPr>
        <w:rFonts w:hint="default"/>
      </w:rPr>
    </w:lvl>
    <w:lvl w:ilvl="4">
      <w:start w:val="1"/>
      <w:numFmt w:val="decimal"/>
      <w:lvlText w:val="%5)"/>
      <w:lvlJc w:val="left"/>
      <w:pPr>
        <w:ind w:left="3936" w:hanging="1080"/>
      </w:pPr>
      <w:rPr>
        <w:rFonts w:hint="default"/>
        <w:color w:val="auto"/>
        <w:lang w:val="en-US"/>
      </w:rPr>
    </w:lvl>
    <w:lvl w:ilvl="5">
      <w:start w:val="1"/>
      <w:numFmt w:val="decimal"/>
      <w:isLgl/>
      <w:lvlText w:val="%1.%2.%3.%4.%5.%6"/>
      <w:lvlJc w:val="left"/>
      <w:pPr>
        <w:ind w:left="4650" w:hanging="1080"/>
      </w:pPr>
      <w:rPr>
        <w:rFonts w:hint="default"/>
      </w:rPr>
    </w:lvl>
    <w:lvl w:ilvl="6">
      <w:start w:val="1"/>
      <w:numFmt w:val="decimal"/>
      <w:isLgl/>
      <w:lvlText w:val="%1.%2.%3.%4.%5.%6.%7"/>
      <w:lvlJc w:val="left"/>
      <w:pPr>
        <w:ind w:left="5724" w:hanging="1440"/>
      </w:pPr>
      <w:rPr>
        <w:rFonts w:hint="default"/>
      </w:rPr>
    </w:lvl>
    <w:lvl w:ilvl="7">
      <w:start w:val="1"/>
      <w:numFmt w:val="decimal"/>
      <w:isLgl/>
      <w:lvlText w:val="%1.%2.%3.%4.%5.%6.%7.%8"/>
      <w:lvlJc w:val="left"/>
      <w:pPr>
        <w:ind w:left="6438" w:hanging="1440"/>
      </w:pPr>
      <w:rPr>
        <w:rFonts w:hint="default"/>
      </w:rPr>
    </w:lvl>
    <w:lvl w:ilvl="8">
      <w:start w:val="1"/>
      <w:numFmt w:val="decimal"/>
      <w:isLgl/>
      <w:lvlText w:val="%1.%2.%3.%4.%5.%6.%7.%8.%9"/>
      <w:lvlJc w:val="left"/>
      <w:pPr>
        <w:ind w:left="7152" w:hanging="1440"/>
      </w:pPr>
      <w:rPr>
        <w:rFonts w:hint="default"/>
      </w:rPr>
    </w:lvl>
  </w:abstractNum>
  <w:abstractNum w:abstractNumId="407">
    <w:nsid w:val="0FFF5E06"/>
    <w:multiLevelType w:val="hybridMultilevel"/>
    <w:tmpl w:val="485AFC12"/>
    <w:lvl w:ilvl="0" w:tplc="FA563F0E">
      <w:start w:val="1"/>
      <w:numFmt w:val="decimal"/>
      <w:lvlText w:val="%1)"/>
      <w:lvlJc w:val="left"/>
      <w:pPr>
        <w:ind w:left="1537" w:hanging="360"/>
      </w:pPr>
      <w:rPr>
        <w:rFonts w:ascii="Footlight MT Light" w:hAnsi="Footlight MT Light" w:hint="default"/>
        <w:sz w:val="24"/>
        <w:szCs w:val="24"/>
      </w:rPr>
    </w:lvl>
    <w:lvl w:ilvl="1" w:tplc="10C84DE4">
      <w:start w:val="1"/>
      <w:numFmt w:val="lowerLetter"/>
      <w:lvlText w:val="%2)"/>
      <w:lvlJc w:val="left"/>
      <w:pPr>
        <w:ind w:left="2257"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408">
    <w:nsid w:val="10251F78"/>
    <w:multiLevelType w:val="hybridMultilevel"/>
    <w:tmpl w:val="A736512C"/>
    <w:lvl w:ilvl="0" w:tplc="62E0844A">
      <w:numFmt w:val="bullet"/>
      <w:lvlText w:val="-"/>
      <w:lvlJc w:val="left"/>
      <w:pPr>
        <w:tabs>
          <w:tab w:val="num" w:pos="420"/>
        </w:tabs>
        <w:ind w:left="420" w:hanging="360"/>
      </w:pPr>
      <w:rPr>
        <w:rFonts w:ascii="Times New Roman" w:eastAsia="Times New Roman" w:hAnsi="Times New Roman" w:cs="Times New Roman"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409">
    <w:nsid w:val="10374D9C"/>
    <w:multiLevelType w:val="hybridMultilevel"/>
    <w:tmpl w:val="561022B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0">
    <w:nsid w:val="103C0BDC"/>
    <w:multiLevelType w:val="hybridMultilevel"/>
    <w:tmpl w:val="3A58C5C6"/>
    <w:lvl w:ilvl="0" w:tplc="04210011">
      <w:start w:val="1"/>
      <w:numFmt w:val="decimal"/>
      <w:lvlText w:val="%1)"/>
      <w:lvlJc w:val="left"/>
      <w:pPr>
        <w:ind w:left="1746" w:hanging="360"/>
      </w:pPr>
    </w:lvl>
    <w:lvl w:ilvl="1" w:tplc="04210019" w:tentative="1">
      <w:start w:val="1"/>
      <w:numFmt w:val="lowerLetter"/>
      <w:lvlText w:val="%2."/>
      <w:lvlJc w:val="left"/>
      <w:pPr>
        <w:ind w:left="2466" w:hanging="360"/>
      </w:pPr>
    </w:lvl>
    <w:lvl w:ilvl="2" w:tplc="0421001B" w:tentative="1">
      <w:start w:val="1"/>
      <w:numFmt w:val="lowerRoman"/>
      <w:lvlText w:val="%3."/>
      <w:lvlJc w:val="right"/>
      <w:pPr>
        <w:ind w:left="3186" w:hanging="180"/>
      </w:pPr>
    </w:lvl>
    <w:lvl w:ilvl="3" w:tplc="0421000F" w:tentative="1">
      <w:start w:val="1"/>
      <w:numFmt w:val="decimal"/>
      <w:lvlText w:val="%4."/>
      <w:lvlJc w:val="left"/>
      <w:pPr>
        <w:ind w:left="3906" w:hanging="360"/>
      </w:pPr>
    </w:lvl>
    <w:lvl w:ilvl="4" w:tplc="04210019" w:tentative="1">
      <w:start w:val="1"/>
      <w:numFmt w:val="lowerLetter"/>
      <w:lvlText w:val="%5."/>
      <w:lvlJc w:val="left"/>
      <w:pPr>
        <w:ind w:left="4626" w:hanging="360"/>
      </w:pPr>
    </w:lvl>
    <w:lvl w:ilvl="5" w:tplc="0421001B" w:tentative="1">
      <w:start w:val="1"/>
      <w:numFmt w:val="lowerRoman"/>
      <w:lvlText w:val="%6."/>
      <w:lvlJc w:val="right"/>
      <w:pPr>
        <w:ind w:left="5346" w:hanging="180"/>
      </w:pPr>
    </w:lvl>
    <w:lvl w:ilvl="6" w:tplc="0421000F" w:tentative="1">
      <w:start w:val="1"/>
      <w:numFmt w:val="decimal"/>
      <w:lvlText w:val="%7."/>
      <w:lvlJc w:val="left"/>
      <w:pPr>
        <w:ind w:left="6066" w:hanging="360"/>
      </w:pPr>
    </w:lvl>
    <w:lvl w:ilvl="7" w:tplc="04210019" w:tentative="1">
      <w:start w:val="1"/>
      <w:numFmt w:val="lowerLetter"/>
      <w:lvlText w:val="%8."/>
      <w:lvlJc w:val="left"/>
      <w:pPr>
        <w:ind w:left="6786" w:hanging="360"/>
      </w:pPr>
    </w:lvl>
    <w:lvl w:ilvl="8" w:tplc="0421001B" w:tentative="1">
      <w:start w:val="1"/>
      <w:numFmt w:val="lowerRoman"/>
      <w:lvlText w:val="%9."/>
      <w:lvlJc w:val="right"/>
      <w:pPr>
        <w:ind w:left="7506" w:hanging="180"/>
      </w:pPr>
    </w:lvl>
  </w:abstractNum>
  <w:abstractNum w:abstractNumId="411">
    <w:nsid w:val="103E4E2F"/>
    <w:multiLevelType w:val="hybridMultilevel"/>
    <w:tmpl w:val="B4D4D4CC"/>
    <w:lvl w:ilvl="0" w:tplc="308614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2">
    <w:nsid w:val="106658E3"/>
    <w:multiLevelType w:val="hybridMultilevel"/>
    <w:tmpl w:val="4392990A"/>
    <w:lvl w:ilvl="0" w:tplc="BE2E71B4">
      <w:start w:val="1"/>
      <w:numFmt w:val="decimal"/>
      <w:lvlText w:val="20.%1"/>
      <w:lvlJc w:val="left"/>
      <w:pPr>
        <w:ind w:left="687" w:hanging="360"/>
      </w:pPr>
      <w:rPr>
        <w:rFonts w:hint="default"/>
        <w:b w:val="0"/>
        <w:i w:val="0"/>
        <w:color w:val="auto"/>
        <w:sz w:val="24"/>
        <w:szCs w:val="24"/>
      </w:rPr>
    </w:lvl>
    <w:lvl w:ilvl="1" w:tplc="04210019" w:tentative="1">
      <w:start w:val="1"/>
      <w:numFmt w:val="lowerLetter"/>
      <w:lvlText w:val="%2."/>
      <w:lvlJc w:val="left"/>
      <w:pPr>
        <w:ind w:left="1407" w:hanging="360"/>
      </w:pPr>
    </w:lvl>
    <w:lvl w:ilvl="2" w:tplc="0421001B" w:tentative="1">
      <w:start w:val="1"/>
      <w:numFmt w:val="lowerRoman"/>
      <w:lvlText w:val="%3."/>
      <w:lvlJc w:val="right"/>
      <w:pPr>
        <w:ind w:left="2127" w:hanging="180"/>
      </w:pPr>
    </w:lvl>
    <w:lvl w:ilvl="3" w:tplc="0421000F" w:tentative="1">
      <w:start w:val="1"/>
      <w:numFmt w:val="decimal"/>
      <w:lvlText w:val="%4."/>
      <w:lvlJc w:val="left"/>
      <w:pPr>
        <w:ind w:left="2847" w:hanging="360"/>
      </w:pPr>
    </w:lvl>
    <w:lvl w:ilvl="4" w:tplc="04210019" w:tentative="1">
      <w:start w:val="1"/>
      <w:numFmt w:val="lowerLetter"/>
      <w:lvlText w:val="%5."/>
      <w:lvlJc w:val="left"/>
      <w:pPr>
        <w:ind w:left="3567" w:hanging="360"/>
      </w:pPr>
    </w:lvl>
    <w:lvl w:ilvl="5" w:tplc="0421001B" w:tentative="1">
      <w:start w:val="1"/>
      <w:numFmt w:val="lowerRoman"/>
      <w:lvlText w:val="%6."/>
      <w:lvlJc w:val="right"/>
      <w:pPr>
        <w:ind w:left="4287" w:hanging="180"/>
      </w:pPr>
    </w:lvl>
    <w:lvl w:ilvl="6" w:tplc="0421000F" w:tentative="1">
      <w:start w:val="1"/>
      <w:numFmt w:val="decimal"/>
      <w:lvlText w:val="%7."/>
      <w:lvlJc w:val="left"/>
      <w:pPr>
        <w:ind w:left="5007" w:hanging="360"/>
      </w:pPr>
    </w:lvl>
    <w:lvl w:ilvl="7" w:tplc="04210019" w:tentative="1">
      <w:start w:val="1"/>
      <w:numFmt w:val="lowerLetter"/>
      <w:lvlText w:val="%8."/>
      <w:lvlJc w:val="left"/>
      <w:pPr>
        <w:ind w:left="5727" w:hanging="360"/>
      </w:pPr>
    </w:lvl>
    <w:lvl w:ilvl="8" w:tplc="0421001B" w:tentative="1">
      <w:start w:val="1"/>
      <w:numFmt w:val="lowerRoman"/>
      <w:lvlText w:val="%9."/>
      <w:lvlJc w:val="right"/>
      <w:pPr>
        <w:ind w:left="6447" w:hanging="180"/>
      </w:pPr>
    </w:lvl>
  </w:abstractNum>
  <w:abstractNum w:abstractNumId="413">
    <w:nsid w:val="107C1B42"/>
    <w:multiLevelType w:val="hybridMultilevel"/>
    <w:tmpl w:val="EEFCC2E2"/>
    <w:lvl w:ilvl="0" w:tplc="04210011">
      <w:start w:val="1"/>
      <w:numFmt w:val="decimal"/>
      <w:lvlText w:val="%1)"/>
      <w:lvlJc w:val="left"/>
      <w:pPr>
        <w:ind w:left="1821" w:hanging="360"/>
      </w:pPr>
    </w:lvl>
    <w:lvl w:ilvl="1" w:tplc="04210019" w:tentative="1">
      <w:start w:val="1"/>
      <w:numFmt w:val="lowerLetter"/>
      <w:lvlText w:val="%2."/>
      <w:lvlJc w:val="left"/>
      <w:pPr>
        <w:ind w:left="2541" w:hanging="360"/>
      </w:pPr>
    </w:lvl>
    <w:lvl w:ilvl="2" w:tplc="0421001B" w:tentative="1">
      <w:start w:val="1"/>
      <w:numFmt w:val="lowerRoman"/>
      <w:lvlText w:val="%3."/>
      <w:lvlJc w:val="right"/>
      <w:pPr>
        <w:ind w:left="3261" w:hanging="180"/>
      </w:pPr>
    </w:lvl>
    <w:lvl w:ilvl="3" w:tplc="0421000F" w:tentative="1">
      <w:start w:val="1"/>
      <w:numFmt w:val="decimal"/>
      <w:lvlText w:val="%4."/>
      <w:lvlJc w:val="left"/>
      <w:pPr>
        <w:ind w:left="3981" w:hanging="360"/>
      </w:pPr>
    </w:lvl>
    <w:lvl w:ilvl="4" w:tplc="04210019" w:tentative="1">
      <w:start w:val="1"/>
      <w:numFmt w:val="lowerLetter"/>
      <w:lvlText w:val="%5."/>
      <w:lvlJc w:val="left"/>
      <w:pPr>
        <w:ind w:left="4701" w:hanging="360"/>
      </w:pPr>
    </w:lvl>
    <w:lvl w:ilvl="5" w:tplc="0421001B" w:tentative="1">
      <w:start w:val="1"/>
      <w:numFmt w:val="lowerRoman"/>
      <w:lvlText w:val="%6."/>
      <w:lvlJc w:val="right"/>
      <w:pPr>
        <w:ind w:left="5421" w:hanging="180"/>
      </w:pPr>
    </w:lvl>
    <w:lvl w:ilvl="6" w:tplc="0421000F" w:tentative="1">
      <w:start w:val="1"/>
      <w:numFmt w:val="decimal"/>
      <w:lvlText w:val="%7."/>
      <w:lvlJc w:val="left"/>
      <w:pPr>
        <w:ind w:left="6141" w:hanging="360"/>
      </w:pPr>
    </w:lvl>
    <w:lvl w:ilvl="7" w:tplc="04210019" w:tentative="1">
      <w:start w:val="1"/>
      <w:numFmt w:val="lowerLetter"/>
      <w:lvlText w:val="%8."/>
      <w:lvlJc w:val="left"/>
      <w:pPr>
        <w:ind w:left="6861" w:hanging="360"/>
      </w:pPr>
    </w:lvl>
    <w:lvl w:ilvl="8" w:tplc="0421001B" w:tentative="1">
      <w:start w:val="1"/>
      <w:numFmt w:val="lowerRoman"/>
      <w:lvlText w:val="%9."/>
      <w:lvlJc w:val="right"/>
      <w:pPr>
        <w:ind w:left="7581" w:hanging="180"/>
      </w:pPr>
    </w:lvl>
  </w:abstractNum>
  <w:abstractNum w:abstractNumId="414">
    <w:nsid w:val="1082717A"/>
    <w:multiLevelType w:val="hybridMultilevel"/>
    <w:tmpl w:val="3734384C"/>
    <w:lvl w:ilvl="0" w:tplc="9CAE6538">
      <w:start w:val="1"/>
      <w:numFmt w:val="decimal"/>
      <w:lvlText w:val="6.%1"/>
      <w:lvlJc w:val="left"/>
      <w:pPr>
        <w:ind w:left="720" w:hanging="360"/>
      </w:pPr>
      <w:rPr>
        <w:rFonts w:hint="default"/>
        <w:color w:val="auto"/>
      </w:rPr>
    </w:lvl>
    <w:lvl w:ilvl="1" w:tplc="5ED814D8">
      <w:start w:val="1"/>
      <w:numFmt w:val="lowerLetter"/>
      <w:lvlText w:val="(%2)"/>
      <w:lvlJc w:val="left"/>
      <w:pPr>
        <w:ind w:left="1440" w:hanging="360"/>
      </w:pPr>
      <w:rPr>
        <w:rFonts w:hint="default"/>
      </w:rPr>
    </w:lvl>
    <w:lvl w:ilvl="2" w:tplc="3260DBEE">
      <w:start w:val="1"/>
      <w:numFmt w:val="lowerLetter"/>
      <w:lvlText w:val="%3."/>
      <w:lvlJc w:val="left"/>
      <w:pPr>
        <w:ind w:left="2820" w:hanging="84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5">
    <w:nsid w:val="109C6754"/>
    <w:multiLevelType w:val="multilevel"/>
    <w:tmpl w:val="1FC4F6FE"/>
    <w:lvl w:ilvl="0">
      <w:start w:val="34"/>
      <w:numFmt w:val="decimal"/>
      <w:lvlText w:val="%1"/>
      <w:lvlJc w:val="left"/>
      <w:pPr>
        <w:ind w:left="360" w:hanging="360"/>
      </w:pPr>
      <w:rPr>
        <w:rFonts w:hint="default"/>
      </w:rPr>
    </w:lvl>
    <w:lvl w:ilvl="1">
      <w:start w:val="1"/>
      <w:numFmt w:val="decimal"/>
      <w:lvlText w:val="33.%2"/>
      <w:lvlJc w:val="left"/>
      <w:pPr>
        <w:ind w:left="1085" w:hanging="360"/>
      </w:pPr>
      <w:rPr>
        <w:rFonts w:hint="default"/>
        <w:b w:val="0"/>
        <w:i w:val="0"/>
        <w:color w:val="auto"/>
        <w:sz w:val="24"/>
        <w:szCs w:val="24"/>
      </w:rPr>
    </w:lvl>
    <w:lvl w:ilvl="2">
      <w:start w:val="1"/>
      <w:numFmt w:val="upperLetter"/>
      <w:lvlText w:val="%1.%2.%3"/>
      <w:lvlJc w:val="left"/>
      <w:pPr>
        <w:ind w:left="2170" w:hanging="720"/>
      </w:pPr>
      <w:rPr>
        <w:rFonts w:hint="default"/>
      </w:rPr>
    </w:lvl>
    <w:lvl w:ilvl="3">
      <w:start w:val="1"/>
      <w:numFmt w:val="decimal"/>
      <w:lvlText w:val="%1.%2.%3.%4"/>
      <w:lvlJc w:val="left"/>
      <w:pPr>
        <w:ind w:left="2895" w:hanging="720"/>
      </w:pPr>
      <w:rPr>
        <w:rFonts w:hint="default"/>
      </w:rPr>
    </w:lvl>
    <w:lvl w:ilvl="4">
      <w:start w:val="1"/>
      <w:numFmt w:val="decimal"/>
      <w:lvlText w:val="%1.%2.%3.%4.%5"/>
      <w:lvlJc w:val="left"/>
      <w:pPr>
        <w:ind w:left="3980" w:hanging="1080"/>
      </w:pPr>
      <w:rPr>
        <w:rFonts w:hint="default"/>
      </w:rPr>
    </w:lvl>
    <w:lvl w:ilvl="5">
      <w:start w:val="1"/>
      <w:numFmt w:val="decimal"/>
      <w:lvlText w:val="%1.%2.%3.%4.%5.%6"/>
      <w:lvlJc w:val="left"/>
      <w:pPr>
        <w:ind w:left="4705" w:hanging="1080"/>
      </w:pPr>
      <w:rPr>
        <w:rFonts w:hint="default"/>
      </w:rPr>
    </w:lvl>
    <w:lvl w:ilvl="6">
      <w:start w:val="1"/>
      <w:numFmt w:val="decimal"/>
      <w:lvlText w:val="%1.%2.%3.%4.%5.%6.%7"/>
      <w:lvlJc w:val="left"/>
      <w:pPr>
        <w:ind w:left="5790" w:hanging="1440"/>
      </w:pPr>
      <w:rPr>
        <w:rFonts w:hint="default"/>
      </w:rPr>
    </w:lvl>
    <w:lvl w:ilvl="7">
      <w:start w:val="1"/>
      <w:numFmt w:val="decimal"/>
      <w:lvlText w:val="%1.%2.%3.%4.%5.%6.%7.%8"/>
      <w:lvlJc w:val="left"/>
      <w:pPr>
        <w:ind w:left="6515" w:hanging="1440"/>
      </w:pPr>
      <w:rPr>
        <w:rFonts w:hint="default"/>
      </w:rPr>
    </w:lvl>
    <w:lvl w:ilvl="8">
      <w:start w:val="1"/>
      <w:numFmt w:val="decimal"/>
      <w:lvlText w:val="%1.%2.%3.%4.%5.%6.%7.%8.%9"/>
      <w:lvlJc w:val="left"/>
      <w:pPr>
        <w:ind w:left="7600" w:hanging="1800"/>
      </w:pPr>
      <w:rPr>
        <w:rFonts w:hint="default"/>
      </w:rPr>
    </w:lvl>
  </w:abstractNum>
  <w:abstractNum w:abstractNumId="416">
    <w:nsid w:val="10B22F68"/>
    <w:multiLevelType w:val="hybridMultilevel"/>
    <w:tmpl w:val="C84488F2"/>
    <w:lvl w:ilvl="0" w:tplc="04210019">
      <w:start w:val="1"/>
      <w:numFmt w:val="lowerLetter"/>
      <w:lvlText w:val="%1."/>
      <w:lvlJc w:val="left"/>
      <w:pPr>
        <w:ind w:left="1146" w:hanging="360"/>
      </w:pPr>
      <w:rPr>
        <w:b w:val="0"/>
      </w:rPr>
    </w:lvl>
    <w:lvl w:ilvl="1" w:tplc="04090019">
      <w:start w:val="1"/>
      <w:numFmt w:val="lowerLetter"/>
      <w:lvlText w:val="%2."/>
      <w:lvlJc w:val="left"/>
      <w:pPr>
        <w:ind w:left="1866" w:hanging="360"/>
      </w:pPr>
    </w:lvl>
    <w:lvl w:ilvl="2" w:tplc="0409001B">
      <w:start w:val="1"/>
      <w:numFmt w:val="lowerRoman"/>
      <w:lvlText w:val="%3."/>
      <w:lvlJc w:val="right"/>
      <w:pPr>
        <w:ind w:left="2586" w:hanging="180"/>
      </w:pPr>
    </w:lvl>
    <w:lvl w:ilvl="3" w:tplc="0409000F">
      <w:start w:val="1"/>
      <w:numFmt w:val="decimal"/>
      <w:lvlText w:val="%4."/>
      <w:lvlJc w:val="left"/>
      <w:pPr>
        <w:ind w:left="3306" w:hanging="360"/>
      </w:pPr>
    </w:lvl>
    <w:lvl w:ilvl="4" w:tplc="04090019">
      <w:start w:val="1"/>
      <w:numFmt w:val="lowerLetter"/>
      <w:lvlText w:val="%5."/>
      <w:lvlJc w:val="left"/>
      <w:pPr>
        <w:ind w:left="4026" w:hanging="360"/>
      </w:pPr>
    </w:lvl>
    <w:lvl w:ilvl="5" w:tplc="0409001B">
      <w:start w:val="1"/>
      <w:numFmt w:val="lowerRoman"/>
      <w:lvlText w:val="%6."/>
      <w:lvlJc w:val="right"/>
      <w:pPr>
        <w:ind w:left="4746" w:hanging="180"/>
      </w:pPr>
    </w:lvl>
    <w:lvl w:ilvl="6" w:tplc="0409000F">
      <w:start w:val="1"/>
      <w:numFmt w:val="decimal"/>
      <w:lvlText w:val="%7."/>
      <w:lvlJc w:val="left"/>
      <w:pPr>
        <w:ind w:left="5466" w:hanging="360"/>
      </w:pPr>
    </w:lvl>
    <w:lvl w:ilvl="7" w:tplc="04090019">
      <w:start w:val="1"/>
      <w:numFmt w:val="lowerLetter"/>
      <w:lvlText w:val="%8."/>
      <w:lvlJc w:val="left"/>
      <w:pPr>
        <w:ind w:left="6186" w:hanging="360"/>
      </w:pPr>
    </w:lvl>
    <w:lvl w:ilvl="8" w:tplc="0409001B">
      <w:start w:val="1"/>
      <w:numFmt w:val="lowerRoman"/>
      <w:lvlText w:val="%9."/>
      <w:lvlJc w:val="right"/>
      <w:pPr>
        <w:ind w:left="6906" w:hanging="180"/>
      </w:pPr>
    </w:lvl>
  </w:abstractNum>
  <w:abstractNum w:abstractNumId="417">
    <w:nsid w:val="10BB0AEF"/>
    <w:multiLevelType w:val="hybridMultilevel"/>
    <w:tmpl w:val="43544508"/>
    <w:lvl w:ilvl="0" w:tplc="04210011">
      <w:start w:val="1"/>
      <w:numFmt w:val="decimal"/>
      <w:lvlText w:val="%1)"/>
      <w:lvlJc w:val="left"/>
      <w:pPr>
        <w:ind w:left="1679" w:hanging="360"/>
      </w:pPr>
    </w:lvl>
    <w:lvl w:ilvl="1" w:tplc="04210019" w:tentative="1">
      <w:start w:val="1"/>
      <w:numFmt w:val="lowerLetter"/>
      <w:lvlText w:val="%2."/>
      <w:lvlJc w:val="left"/>
      <w:pPr>
        <w:ind w:left="2399" w:hanging="360"/>
      </w:pPr>
    </w:lvl>
    <w:lvl w:ilvl="2" w:tplc="0421001B" w:tentative="1">
      <w:start w:val="1"/>
      <w:numFmt w:val="lowerRoman"/>
      <w:lvlText w:val="%3."/>
      <w:lvlJc w:val="right"/>
      <w:pPr>
        <w:ind w:left="3119" w:hanging="180"/>
      </w:pPr>
    </w:lvl>
    <w:lvl w:ilvl="3" w:tplc="0421000F" w:tentative="1">
      <w:start w:val="1"/>
      <w:numFmt w:val="decimal"/>
      <w:lvlText w:val="%4."/>
      <w:lvlJc w:val="left"/>
      <w:pPr>
        <w:ind w:left="3839" w:hanging="360"/>
      </w:pPr>
    </w:lvl>
    <w:lvl w:ilvl="4" w:tplc="04210019" w:tentative="1">
      <w:start w:val="1"/>
      <w:numFmt w:val="lowerLetter"/>
      <w:lvlText w:val="%5."/>
      <w:lvlJc w:val="left"/>
      <w:pPr>
        <w:ind w:left="4559" w:hanging="360"/>
      </w:pPr>
    </w:lvl>
    <w:lvl w:ilvl="5" w:tplc="0421001B" w:tentative="1">
      <w:start w:val="1"/>
      <w:numFmt w:val="lowerRoman"/>
      <w:lvlText w:val="%6."/>
      <w:lvlJc w:val="right"/>
      <w:pPr>
        <w:ind w:left="5279" w:hanging="180"/>
      </w:pPr>
    </w:lvl>
    <w:lvl w:ilvl="6" w:tplc="0421000F" w:tentative="1">
      <w:start w:val="1"/>
      <w:numFmt w:val="decimal"/>
      <w:lvlText w:val="%7."/>
      <w:lvlJc w:val="left"/>
      <w:pPr>
        <w:ind w:left="5999" w:hanging="360"/>
      </w:pPr>
    </w:lvl>
    <w:lvl w:ilvl="7" w:tplc="04210019" w:tentative="1">
      <w:start w:val="1"/>
      <w:numFmt w:val="lowerLetter"/>
      <w:lvlText w:val="%8."/>
      <w:lvlJc w:val="left"/>
      <w:pPr>
        <w:ind w:left="6719" w:hanging="360"/>
      </w:pPr>
    </w:lvl>
    <w:lvl w:ilvl="8" w:tplc="0421001B" w:tentative="1">
      <w:start w:val="1"/>
      <w:numFmt w:val="lowerRoman"/>
      <w:lvlText w:val="%9."/>
      <w:lvlJc w:val="right"/>
      <w:pPr>
        <w:ind w:left="7439" w:hanging="180"/>
      </w:pPr>
    </w:lvl>
  </w:abstractNum>
  <w:abstractNum w:abstractNumId="418">
    <w:nsid w:val="10EB3D45"/>
    <w:multiLevelType w:val="multilevel"/>
    <w:tmpl w:val="5FE4071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9">
    <w:nsid w:val="11121C8F"/>
    <w:multiLevelType w:val="hybridMultilevel"/>
    <w:tmpl w:val="F7DC3C32"/>
    <w:lvl w:ilvl="0" w:tplc="0DEEA0AC">
      <w:start w:val="4"/>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0">
    <w:nsid w:val="111F0C78"/>
    <w:multiLevelType w:val="hybridMultilevel"/>
    <w:tmpl w:val="1F3808E8"/>
    <w:lvl w:ilvl="0" w:tplc="04210019">
      <w:start w:val="1"/>
      <w:numFmt w:val="lowerLetter"/>
      <w:lvlText w:val="%1."/>
      <w:lvlJc w:val="left"/>
      <w:pPr>
        <w:ind w:left="1463" w:hanging="360"/>
      </w:pPr>
    </w:lvl>
    <w:lvl w:ilvl="1" w:tplc="04210019" w:tentative="1">
      <w:start w:val="1"/>
      <w:numFmt w:val="lowerLetter"/>
      <w:lvlText w:val="%2."/>
      <w:lvlJc w:val="left"/>
      <w:pPr>
        <w:ind w:left="2183" w:hanging="360"/>
      </w:pPr>
    </w:lvl>
    <w:lvl w:ilvl="2" w:tplc="0421001B" w:tentative="1">
      <w:start w:val="1"/>
      <w:numFmt w:val="lowerRoman"/>
      <w:lvlText w:val="%3."/>
      <w:lvlJc w:val="right"/>
      <w:pPr>
        <w:ind w:left="2903" w:hanging="180"/>
      </w:pPr>
    </w:lvl>
    <w:lvl w:ilvl="3" w:tplc="0421000F" w:tentative="1">
      <w:start w:val="1"/>
      <w:numFmt w:val="decimal"/>
      <w:lvlText w:val="%4."/>
      <w:lvlJc w:val="left"/>
      <w:pPr>
        <w:ind w:left="3623" w:hanging="360"/>
      </w:pPr>
    </w:lvl>
    <w:lvl w:ilvl="4" w:tplc="04210019" w:tentative="1">
      <w:start w:val="1"/>
      <w:numFmt w:val="lowerLetter"/>
      <w:lvlText w:val="%5."/>
      <w:lvlJc w:val="left"/>
      <w:pPr>
        <w:ind w:left="4343" w:hanging="360"/>
      </w:pPr>
    </w:lvl>
    <w:lvl w:ilvl="5" w:tplc="0421001B" w:tentative="1">
      <w:start w:val="1"/>
      <w:numFmt w:val="lowerRoman"/>
      <w:lvlText w:val="%6."/>
      <w:lvlJc w:val="right"/>
      <w:pPr>
        <w:ind w:left="5063" w:hanging="180"/>
      </w:pPr>
    </w:lvl>
    <w:lvl w:ilvl="6" w:tplc="0421000F" w:tentative="1">
      <w:start w:val="1"/>
      <w:numFmt w:val="decimal"/>
      <w:lvlText w:val="%7."/>
      <w:lvlJc w:val="left"/>
      <w:pPr>
        <w:ind w:left="5783" w:hanging="360"/>
      </w:pPr>
    </w:lvl>
    <w:lvl w:ilvl="7" w:tplc="04210019" w:tentative="1">
      <w:start w:val="1"/>
      <w:numFmt w:val="lowerLetter"/>
      <w:lvlText w:val="%8."/>
      <w:lvlJc w:val="left"/>
      <w:pPr>
        <w:ind w:left="6503" w:hanging="360"/>
      </w:pPr>
    </w:lvl>
    <w:lvl w:ilvl="8" w:tplc="0421001B" w:tentative="1">
      <w:start w:val="1"/>
      <w:numFmt w:val="lowerRoman"/>
      <w:lvlText w:val="%9."/>
      <w:lvlJc w:val="right"/>
      <w:pPr>
        <w:ind w:left="7223" w:hanging="180"/>
      </w:pPr>
    </w:lvl>
  </w:abstractNum>
  <w:abstractNum w:abstractNumId="421">
    <w:nsid w:val="11215E28"/>
    <w:multiLevelType w:val="multilevel"/>
    <w:tmpl w:val="3CA28374"/>
    <w:lvl w:ilvl="0">
      <w:start w:val="1"/>
      <w:numFmt w:val="upperRoman"/>
      <w:lvlText w:val="BAB %1"/>
      <w:lvlJc w:val="left"/>
      <w:pPr>
        <w:tabs>
          <w:tab w:val="num" w:pos="1440"/>
        </w:tabs>
        <w:ind w:left="360" w:hanging="360"/>
      </w:pPr>
      <w:rPr>
        <w:rFonts w:ascii="Times New Roman" w:hAnsi="Times New Roman" w:hint="default"/>
        <w:b/>
        <w:i w:val="0"/>
        <w:caps w:val="0"/>
        <w:strike w:val="0"/>
        <w:dstrike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vanish w:val="0"/>
        <w:color w:val="auto"/>
        <w:sz w:val="24"/>
        <w:szCs w:val="24"/>
        <w:vertAlign w:val="baseline"/>
      </w:rPr>
    </w:lvl>
    <w:lvl w:ilvl="2">
      <w:start w:val="2"/>
      <w:numFmt w:val="decimal"/>
      <w:lvlText w:val="%3."/>
      <w:lvlJc w:val="left"/>
      <w:pPr>
        <w:tabs>
          <w:tab w:val="num" w:pos="340"/>
        </w:tabs>
        <w:ind w:left="340" w:hanging="340"/>
      </w:pPr>
      <w:rPr>
        <w:rFonts w:ascii="Arial" w:hAnsi="Arial" w:cs="Arial" w:hint="default"/>
        <w:b/>
        <w:i w:val="0"/>
        <w:sz w:val="22"/>
        <w:szCs w:val="22"/>
      </w:rPr>
    </w:lvl>
    <w:lvl w:ilvl="3">
      <w:start w:val="1"/>
      <w:numFmt w:val="decimal"/>
      <w:lvlText w:val="%3.%4."/>
      <w:lvlJc w:val="left"/>
      <w:pPr>
        <w:tabs>
          <w:tab w:val="num" w:pos="766"/>
        </w:tabs>
        <w:ind w:left="766" w:hanging="624"/>
      </w:pPr>
      <w:rPr>
        <w:rFonts w:ascii="Arial" w:hAnsi="Arial" w:cs="Arial" w:hint="default"/>
        <w:b w:val="0"/>
        <w:i w:val="0"/>
        <w:caps w:val="0"/>
        <w:strike w:val="0"/>
        <w:dstrike w:val="0"/>
        <w:vanish w:val="0"/>
        <w:color w:val="auto"/>
        <w:sz w:val="22"/>
        <w:szCs w:val="22"/>
        <w:vertAlign w:val="baseline"/>
      </w:rPr>
    </w:lvl>
    <w:lvl w:ilvl="4">
      <w:start w:val="1"/>
      <w:numFmt w:val="lowerLetter"/>
      <w:lvlText w:val="%5."/>
      <w:lvlJc w:val="left"/>
      <w:pPr>
        <w:tabs>
          <w:tab w:val="num" w:pos="984"/>
        </w:tabs>
        <w:ind w:left="964" w:hanging="340"/>
      </w:pPr>
      <w:rPr>
        <w:rFonts w:hint="default"/>
        <w:b w:val="0"/>
        <w:i w:val="0"/>
        <w:strike w:val="0"/>
        <w:color w:val="auto"/>
        <w:sz w:val="22"/>
        <w:szCs w:val="22"/>
      </w:rPr>
    </w:lvl>
    <w:lvl w:ilvl="5">
      <w:start w:val="1"/>
      <w:numFmt w:val="lowerLetter"/>
      <w:lvlText w:val="%6)."/>
      <w:lvlJc w:val="left"/>
      <w:pPr>
        <w:tabs>
          <w:tab w:val="num" w:pos="1361"/>
        </w:tabs>
        <w:ind w:left="1361" w:hanging="397"/>
      </w:pPr>
      <w:rPr>
        <w:rFonts w:hint="default"/>
        <w:sz w:val="22"/>
        <w:szCs w:val="22"/>
      </w:rPr>
    </w:lvl>
    <w:lvl w:ilvl="6">
      <w:start w:val="1"/>
      <w:numFmt w:val="decimal"/>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422">
    <w:nsid w:val="11286D28"/>
    <w:multiLevelType w:val="hybridMultilevel"/>
    <w:tmpl w:val="37FAD4EE"/>
    <w:lvl w:ilvl="0" w:tplc="A71C4AA0">
      <w:start w:val="1"/>
      <w:numFmt w:val="decimal"/>
      <w:lvlText w:val="22.%1"/>
      <w:lvlJc w:val="left"/>
      <w:pPr>
        <w:ind w:left="687" w:hanging="360"/>
      </w:pPr>
      <w:rPr>
        <w:rFonts w:hint="default"/>
      </w:rPr>
    </w:lvl>
    <w:lvl w:ilvl="1" w:tplc="04210019" w:tentative="1">
      <w:start w:val="1"/>
      <w:numFmt w:val="lowerLetter"/>
      <w:lvlText w:val="%2."/>
      <w:lvlJc w:val="left"/>
      <w:pPr>
        <w:ind w:left="1407" w:hanging="360"/>
      </w:pPr>
    </w:lvl>
    <w:lvl w:ilvl="2" w:tplc="0421001B" w:tentative="1">
      <w:start w:val="1"/>
      <w:numFmt w:val="lowerRoman"/>
      <w:lvlText w:val="%3."/>
      <w:lvlJc w:val="right"/>
      <w:pPr>
        <w:ind w:left="2127" w:hanging="180"/>
      </w:pPr>
    </w:lvl>
    <w:lvl w:ilvl="3" w:tplc="0421000F" w:tentative="1">
      <w:start w:val="1"/>
      <w:numFmt w:val="decimal"/>
      <w:lvlText w:val="%4."/>
      <w:lvlJc w:val="left"/>
      <w:pPr>
        <w:ind w:left="2847" w:hanging="360"/>
      </w:pPr>
    </w:lvl>
    <w:lvl w:ilvl="4" w:tplc="04210019" w:tentative="1">
      <w:start w:val="1"/>
      <w:numFmt w:val="lowerLetter"/>
      <w:lvlText w:val="%5."/>
      <w:lvlJc w:val="left"/>
      <w:pPr>
        <w:ind w:left="3567" w:hanging="360"/>
      </w:pPr>
    </w:lvl>
    <w:lvl w:ilvl="5" w:tplc="0421001B" w:tentative="1">
      <w:start w:val="1"/>
      <w:numFmt w:val="lowerRoman"/>
      <w:lvlText w:val="%6."/>
      <w:lvlJc w:val="right"/>
      <w:pPr>
        <w:ind w:left="4287" w:hanging="180"/>
      </w:pPr>
    </w:lvl>
    <w:lvl w:ilvl="6" w:tplc="0421000F" w:tentative="1">
      <w:start w:val="1"/>
      <w:numFmt w:val="decimal"/>
      <w:lvlText w:val="%7."/>
      <w:lvlJc w:val="left"/>
      <w:pPr>
        <w:ind w:left="5007" w:hanging="360"/>
      </w:pPr>
    </w:lvl>
    <w:lvl w:ilvl="7" w:tplc="04210019" w:tentative="1">
      <w:start w:val="1"/>
      <w:numFmt w:val="lowerLetter"/>
      <w:lvlText w:val="%8."/>
      <w:lvlJc w:val="left"/>
      <w:pPr>
        <w:ind w:left="5727" w:hanging="360"/>
      </w:pPr>
    </w:lvl>
    <w:lvl w:ilvl="8" w:tplc="0421001B" w:tentative="1">
      <w:start w:val="1"/>
      <w:numFmt w:val="lowerRoman"/>
      <w:lvlText w:val="%9."/>
      <w:lvlJc w:val="right"/>
      <w:pPr>
        <w:ind w:left="6447" w:hanging="180"/>
      </w:pPr>
    </w:lvl>
  </w:abstractNum>
  <w:abstractNum w:abstractNumId="423">
    <w:nsid w:val="112F67B8"/>
    <w:multiLevelType w:val="hybridMultilevel"/>
    <w:tmpl w:val="3D2A03C8"/>
    <w:lvl w:ilvl="0" w:tplc="4A5E809E">
      <w:start w:val="1"/>
      <w:numFmt w:val="lowerLetter"/>
      <w:lvlText w:val="%1)"/>
      <w:lvlJc w:val="left"/>
      <w:pPr>
        <w:ind w:left="1461" w:hanging="360"/>
      </w:pPr>
      <w:rPr>
        <w:rFonts w:hint="default"/>
      </w:rPr>
    </w:lvl>
    <w:lvl w:ilvl="1" w:tplc="B038E4F4">
      <w:start w:val="1"/>
      <w:numFmt w:val="lowerLetter"/>
      <w:lvlText w:val="%2."/>
      <w:lvlJc w:val="left"/>
      <w:pPr>
        <w:ind w:left="2181" w:hanging="360"/>
      </w:pPr>
      <w:rPr>
        <w:rFonts w:hint="default"/>
        <w:i w:val="0"/>
      </w:rPr>
    </w:lvl>
    <w:lvl w:ilvl="2" w:tplc="06B22804">
      <w:start w:val="1"/>
      <w:numFmt w:val="decimal"/>
      <w:lvlText w:val="%3)"/>
      <w:lvlJc w:val="left"/>
      <w:pPr>
        <w:ind w:left="3081" w:hanging="360"/>
      </w:pPr>
      <w:rPr>
        <w:rFonts w:hint="default"/>
      </w:rPr>
    </w:lvl>
    <w:lvl w:ilvl="3" w:tplc="04090015">
      <w:start w:val="1"/>
      <w:numFmt w:val="upperLetter"/>
      <w:lvlText w:val="%4."/>
      <w:lvlJc w:val="left"/>
      <w:pPr>
        <w:ind w:left="3621" w:hanging="360"/>
      </w:pPr>
    </w:lvl>
    <w:lvl w:ilvl="4" w:tplc="04210019" w:tentative="1">
      <w:start w:val="1"/>
      <w:numFmt w:val="lowerLetter"/>
      <w:lvlText w:val="%5."/>
      <w:lvlJc w:val="left"/>
      <w:pPr>
        <w:ind w:left="4341" w:hanging="360"/>
      </w:pPr>
    </w:lvl>
    <w:lvl w:ilvl="5" w:tplc="0421001B" w:tentative="1">
      <w:start w:val="1"/>
      <w:numFmt w:val="lowerRoman"/>
      <w:lvlText w:val="%6."/>
      <w:lvlJc w:val="right"/>
      <w:pPr>
        <w:ind w:left="5061" w:hanging="180"/>
      </w:pPr>
    </w:lvl>
    <w:lvl w:ilvl="6" w:tplc="0421000F" w:tentative="1">
      <w:start w:val="1"/>
      <w:numFmt w:val="decimal"/>
      <w:lvlText w:val="%7."/>
      <w:lvlJc w:val="left"/>
      <w:pPr>
        <w:ind w:left="5781" w:hanging="360"/>
      </w:pPr>
    </w:lvl>
    <w:lvl w:ilvl="7" w:tplc="04210019" w:tentative="1">
      <w:start w:val="1"/>
      <w:numFmt w:val="lowerLetter"/>
      <w:lvlText w:val="%8."/>
      <w:lvlJc w:val="left"/>
      <w:pPr>
        <w:ind w:left="6501" w:hanging="360"/>
      </w:pPr>
    </w:lvl>
    <w:lvl w:ilvl="8" w:tplc="0421001B" w:tentative="1">
      <w:start w:val="1"/>
      <w:numFmt w:val="lowerRoman"/>
      <w:lvlText w:val="%9."/>
      <w:lvlJc w:val="right"/>
      <w:pPr>
        <w:ind w:left="7221" w:hanging="180"/>
      </w:pPr>
    </w:lvl>
  </w:abstractNum>
  <w:abstractNum w:abstractNumId="424">
    <w:nsid w:val="114F3939"/>
    <w:multiLevelType w:val="multilevel"/>
    <w:tmpl w:val="959271CC"/>
    <w:lvl w:ilvl="0">
      <w:start w:val="27"/>
      <w:numFmt w:val="decimal"/>
      <w:lvlText w:val="%1"/>
      <w:lvlJc w:val="left"/>
      <w:pPr>
        <w:ind w:left="360" w:hanging="360"/>
      </w:pPr>
      <w:rPr>
        <w:rFonts w:hint="default"/>
      </w:rPr>
    </w:lvl>
    <w:lvl w:ilvl="1">
      <w:start w:val="1"/>
      <w:numFmt w:val="lowerLetter"/>
      <w:lvlText w:val="%2."/>
      <w:lvlJc w:val="left"/>
      <w:pPr>
        <w:ind w:left="1085" w:hanging="360"/>
      </w:pPr>
      <w:rPr>
        <w:rFonts w:hint="default"/>
        <w:color w:val="auto"/>
        <w:lang w:val="en-US"/>
      </w:rPr>
    </w:lvl>
    <w:lvl w:ilvl="2">
      <w:start w:val="1"/>
      <w:numFmt w:val="upperLetter"/>
      <w:lvlText w:val="%1.%2.%3"/>
      <w:lvlJc w:val="left"/>
      <w:pPr>
        <w:ind w:left="2170" w:hanging="720"/>
      </w:pPr>
      <w:rPr>
        <w:rFonts w:hint="default"/>
      </w:rPr>
    </w:lvl>
    <w:lvl w:ilvl="3">
      <w:start w:val="1"/>
      <w:numFmt w:val="decimal"/>
      <w:lvlText w:val="%1.%2.%3.%4"/>
      <w:lvlJc w:val="left"/>
      <w:pPr>
        <w:ind w:left="2895" w:hanging="720"/>
      </w:pPr>
      <w:rPr>
        <w:rFonts w:hint="default"/>
      </w:rPr>
    </w:lvl>
    <w:lvl w:ilvl="4">
      <w:start w:val="1"/>
      <w:numFmt w:val="decimal"/>
      <w:lvlText w:val="%1.%2.%3.%4.%5"/>
      <w:lvlJc w:val="left"/>
      <w:pPr>
        <w:ind w:left="3980" w:hanging="1080"/>
      </w:pPr>
      <w:rPr>
        <w:rFonts w:hint="default"/>
      </w:rPr>
    </w:lvl>
    <w:lvl w:ilvl="5">
      <w:start w:val="1"/>
      <w:numFmt w:val="decimal"/>
      <w:lvlText w:val="%1.%2.%3.%4.%5.%6"/>
      <w:lvlJc w:val="left"/>
      <w:pPr>
        <w:ind w:left="4705" w:hanging="1080"/>
      </w:pPr>
      <w:rPr>
        <w:rFonts w:hint="default"/>
      </w:rPr>
    </w:lvl>
    <w:lvl w:ilvl="6">
      <w:start w:val="1"/>
      <w:numFmt w:val="decimal"/>
      <w:lvlText w:val="%1.%2.%3.%4.%5.%6.%7"/>
      <w:lvlJc w:val="left"/>
      <w:pPr>
        <w:ind w:left="5790" w:hanging="1440"/>
      </w:pPr>
      <w:rPr>
        <w:rFonts w:hint="default"/>
      </w:rPr>
    </w:lvl>
    <w:lvl w:ilvl="7">
      <w:start w:val="1"/>
      <w:numFmt w:val="decimal"/>
      <w:lvlText w:val="%1.%2.%3.%4.%5.%6.%7.%8"/>
      <w:lvlJc w:val="left"/>
      <w:pPr>
        <w:ind w:left="6515" w:hanging="1440"/>
      </w:pPr>
      <w:rPr>
        <w:rFonts w:hint="default"/>
      </w:rPr>
    </w:lvl>
    <w:lvl w:ilvl="8">
      <w:start w:val="1"/>
      <w:numFmt w:val="decimal"/>
      <w:lvlText w:val="%1.%2.%3.%4.%5.%6.%7.%8.%9"/>
      <w:lvlJc w:val="left"/>
      <w:pPr>
        <w:ind w:left="7600" w:hanging="1800"/>
      </w:pPr>
      <w:rPr>
        <w:rFonts w:hint="default"/>
      </w:rPr>
    </w:lvl>
  </w:abstractNum>
  <w:abstractNum w:abstractNumId="425">
    <w:nsid w:val="115D55E0"/>
    <w:multiLevelType w:val="hybridMultilevel"/>
    <w:tmpl w:val="53E29568"/>
    <w:lvl w:ilvl="0" w:tplc="04210019">
      <w:start w:val="1"/>
      <w:numFmt w:val="lowerLetter"/>
      <w:lvlText w:val="%1."/>
      <w:lvlJc w:val="left"/>
      <w:pPr>
        <w:ind w:left="1254" w:hanging="360"/>
      </w:pPr>
    </w:lvl>
    <w:lvl w:ilvl="1" w:tplc="04210019" w:tentative="1">
      <w:start w:val="1"/>
      <w:numFmt w:val="lowerLetter"/>
      <w:lvlText w:val="%2."/>
      <w:lvlJc w:val="left"/>
      <w:pPr>
        <w:ind w:left="1974" w:hanging="360"/>
      </w:pPr>
    </w:lvl>
    <w:lvl w:ilvl="2" w:tplc="0421001B" w:tentative="1">
      <w:start w:val="1"/>
      <w:numFmt w:val="lowerRoman"/>
      <w:lvlText w:val="%3."/>
      <w:lvlJc w:val="right"/>
      <w:pPr>
        <w:ind w:left="2694" w:hanging="180"/>
      </w:pPr>
    </w:lvl>
    <w:lvl w:ilvl="3" w:tplc="0421000F" w:tentative="1">
      <w:start w:val="1"/>
      <w:numFmt w:val="decimal"/>
      <w:lvlText w:val="%4."/>
      <w:lvlJc w:val="left"/>
      <w:pPr>
        <w:ind w:left="3414" w:hanging="360"/>
      </w:pPr>
    </w:lvl>
    <w:lvl w:ilvl="4" w:tplc="04210019" w:tentative="1">
      <w:start w:val="1"/>
      <w:numFmt w:val="lowerLetter"/>
      <w:lvlText w:val="%5."/>
      <w:lvlJc w:val="left"/>
      <w:pPr>
        <w:ind w:left="4134" w:hanging="360"/>
      </w:pPr>
    </w:lvl>
    <w:lvl w:ilvl="5" w:tplc="0421001B" w:tentative="1">
      <w:start w:val="1"/>
      <w:numFmt w:val="lowerRoman"/>
      <w:lvlText w:val="%6."/>
      <w:lvlJc w:val="right"/>
      <w:pPr>
        <w:ind w:left="4854" w:hanging="180"/>
      </w:pPr>
    </w:lvl>
    <w:lvl w:ilvl="6" w:tplc="0421000F" w:tentative="1">
      <w:start w:val="1"/>
      <w:numFmt w:val="decimal"/>
      <w:lvlText w:val="%7."/>
      <w:lvlJc w:val="left"/>
      <w:pPr>
        <w:ind w:left="5574" w:hanging="360"/>
      </w:pPr>
    </w:lvl>
    <w:lvl w:ilvl="7" w:tplc="04210019" w:tentative="1">
      <w:start w:val="1"/>
      <w:numFmt w:val="lowerLetter"/>
      <w:lvlText w:val="%8."/>
      <w:lvlJc w:val="left"/>
      <w:pPr>
        <w:ind w:left="6294" w:hanging="360"/>
      </w:pPr>
    </w:lvl>
    <w:lvl w:ilvl="8" w:tplc="0421001B" w:tentative="1">
      <w:start w:val="1"/>
      <w:numFmt w:val="lowerRoman"/>
      <w:lvlText w:val="%9."/>
      <w:lvlJc w:val="right"/>
      <w:pPr>
        <w:ind w:left="7014" w:hanging="180"/>
      </w:pPr>
    </w:lvl>
  </w:abstractNum>
  <w:abstractNum w:abstractNumId="426">
    <w:nsid w:val="11604C3F"/>
    <w:multiLevelType w:val="hybridMultilevel"/>
    <w:tmpl w:val="FFAAA720"/>
    <w:lvl w:ilvl="0" w:tplc="020CC4C4">
      <w:start w:val="1"/>
      <w:numFmt w:val="decimal"/>
      <w:lvlText w:val="%1)"/>
      <w:lvlJc w:val="left"/>
      <w:pPr>
        <w:ind w:left="3600" w:hanging="360"/>
      </w:pPr>
      <w:rPr>
        <w:strike w:val="0"/>
        <w:dstrike w:val="0"/>
        <w:sz w:val="26"/>
        <w:szCs w:val="26"/>
        <w:u w:val="none"/>
        <w:effect w:val="none"/>
      </w:rPr>
    </w:lvl>
    <w:lvl w:ilvl="1" w:tplc="04090019">
      <w:start w:val="1"/>
      <w:numFmt w:val="lowerLetter"/>
      <w:lvlText w:val="%2."/>
      <w:lvlJc w:val="left"/>
      <w:pPr>
        <w:ind w:left="4320" w:hanging="360"/>
      </w:pPr>
    </w:lvl>
    <w:lvl w:ilvl="2" w:tplc="0409001B">
      <w:start w:val="1"/>
      <w:numFmt w:val="lowerRoman"/>
      <w:lvlText w:val="%3."/>
      <w:lvlJc w:val="right"/>
      <w:pPr>
        <w:ind w:left="5040" w:hanging="180"/>
      </w:pPr>
    </w:lvl>
    <w:lvl w:ilvl="3" w:tplc="0409000F">
      <w:start w:val="1"/>
      <w:numFmt w:val="decimal"/>
      <w:lvlText w:val="%4."/>
      <w:lvlJc w:val="left"/>
      <w:pPr>
        <w:ind w:left="5760" w:hanging="360"/>
      </w:pPr>
    </w:lvl>
    <w:lvl w:ilvl="4" w:tplc="04090019">
      <w:start w:val="1"/>
      <w:numFmt w:val="lowerLetter"/>
      <w:lvlText w:val="%5."/>
      <w:lvlJc w:val="left"/>
      <w:pPr>
        <w:ind w:left="6480" w:hanging="360"/>
      </w:pPr>
    </w:lvl>
    <w:lvl w:ilvl="5" w:tplc="0409001B">
      <w:start w:val="1"/>
      <w:numFmt w:val="lowerRoman"/>
      <w:lvlText w:val="%6."/>
      <w:lvlJc w:val="right"/>
      <w:pPr>
        <w:ind w:left="7200" w:hanging="180"/>
      </w:pPr>
    </w:lvl>
    <w:lvl w:ilvl="6" w:tplc="0409000F">
      <w:start w:val="1"/>
      <w:numFmt w:val="decimal"/>
      <w:lvlText w:val="%7."/>
      <w:lvlJc w:val="left"/>
      <w:pPr>
        <w:ind w:left="7920" w:hanging="360"/>
      </w:pPr>
    </w:lvl>
    <w:lvl w:ilvl="7" w:tplc="04090019">
      <w:start w:val="1"/>
      <w:numFmt w:val="lowerLetter"/>
      <w:lvlText w:val="%8."/>
      <w:lvlJc w:val="left"/>
      <w:pPr>
        <w:ind w:left="8640" w:hanging="360"/>
      </w:pPr>
    </w:lvl>
    <w:lvl w:ilvl="8" w:tplc="0409001B">
      <w:start w:val="1"/>
      <w:numFmt w:val="lowerRoman"/>
      <w:lvlText w:val="%9."/>
      <w:lvlJc w:val="right"/>
      <w:pPr>
        <w:ind w:left="9360" w:hanging="180"/>
      </w:pPr>
    </w:lvl>
  </w:abstractNum>
  <w:abstractNum w:abstractNumId="427">
    <w:nsid w:val="1165065C"/>
    <w:multiLevelType w:val="hybridMultilevel"/>
    <w:tmpl w:val="8FE6DD5E"/>
    <w:lvl w:ilvl="0" w:tplc="EF30A468">
      <w:start w:val="1"/>
      <w:numFmt w:val="decimal"/>
      <w:lvlText w:val="%1)"/>
      <w:lvlJc w:val="left"/>
      <w:pPr>
        <w:ind w:left="1506" w:hanging="360"/>
      </w:pPr>
      <w:rPr>
        <w:rFonts w:ascii="Footlight MT Light" w:hAnsi="Footlight MT Light" w:cs="Times New Roman" w:hint="default"/>
        <w:sz w:val="26"/>
        <w:szCs w:val="26"/>
      </w:rPr>
    </w:lvl>
    <w:lvl w:ilvl="1" w:tplc="04210019" w:tentative="1">
      <w:start w:val="1"/>
      <w:numFmt w:val="lowerLetter"/>
      <w:lvlText w:val="%2."/>
      <w:lvlJc w:val="left"/>
      <w:pPr>
        <w:ind w:left="2226" w:hanging="360"/>
      </w:pPr>
      <w:rPr>
        <w:rFonts w:cs="Times New Roman"/>
      </w:rPr>
    </w:lvl>
    <w:lvl w:ilvl="2" w:tplc="0421001B" w:tentative="1">
      <w:start w:val="1"/>
      <w:numFmt w:val="lowerRoman"/>
      <w:lvlText w:val="%3."/>
      <w:lvlJc w:val="right"/>
      <w:pPr>
        <w:ind w:left="2946" w:hanging="180"/>
      </w:pPr>
      <w:rPr>
        <w:rFonts w:cs="Times New Roman"/>
      </w:rPr>
    </w:lvl>
    <w:lvl w:ilvl="3" w:tplc="0421000F" w:tentative="1">
      <w:start w:val="1"/>
      <w:numFmt w:val="decimal"/>
      <w:lvlText w:val="%4."/>
      <w:lvlJc w:val="left"/>
      <w:pPr>
        <w:ind w:left="3666" w:hanging="360"/>
      </w:pPr>
      <w:rPr>
        <w:rFonts w:cs="Times New Roman"/>
      </w:rPr>
    </w:lvl>
    <w:lvl w:ilvl="4" w:tplc="04210019" w:tentative="1">
      <w:start w:val="1"/>
      <w:numFmt w:val="lowerLetter"/>
      <w:lvlText w:val="%5."/>
      <w:lvlJc w:val="left"/>
      <w:pPr>
        <w:ind w:left="4386" w:hanging="360"/>
      </w:pPr>
      <w:rPr>
        <w:rFonts w:cs="Times New Roman"/>
      </w:rPr>
    </w:lvl>
    <w:lvl w:ilvl="5" w:tplc="0421001B" w:tentative="1">
      <w:start w:val="1"/>
      <w:numFmt w:val="lowerRoman"/>
      <w:lvlText w:val="%6."/>
      <w:lvlJc w:val="right"/>
      <w:pPr>
        <w:ind w:left="5106" w:hanging="180"/>
      </w:pPr>
      <w:rPr>
        <w:rFonts w:cs="Times New Roman"/>
      </w:rPr>
    </w:lvl>
    <w:lvl w:ilvl="6" w:tplc="0421000F" w:tentative="1">
      <w:start w:val="1"/>
      <w:numFmt w:val="decimal"/>
      <w:lvlText w:val="%7."/>
      <w:lvlJc w:val="left"/>
      <w:pPr>
        <w:ind w:left="5826" w:hanging="360"/>
      </w:pPr>
      <w:rPr>
        <w:rFonts w:cs="Times New Roman"/>
      </w:rPr>
    </w:lvl>
    <w:lvl w:ilvl="7" w:tplc="04210019" w:tentative="1">
      <w:start w:val="1"/>
      <w:numFmt w:val="lowerLetter"/>
      <w:lvlText w:val="%8."/>
      <w:lvlJc w:val="left"/>
      <w:pPr>
        <w:ind w:left="6546" w:hanging="360"/>
      </w:pPr>
      <w:rPr>
        <w:rFonts w:cs="Times New Roman"/>
      </w:rPr>
    </w:lvl>
    <w:lvl w:ilvl="8" w:tplc="0421001B" w:tentative="1">
      <w:start w:val="1"/>
      <w:numFmt w:val="lowerRoman"/>
      <w:lvlText w:val="%9."/>
      <w:lvlJc w:val="right"/>
      <w:pPr>
        <w:ind w:left="7266" w:hanging="180"/>
      </w:pPr>
      <w:rPr>
        <w:rFonts w:cs="Times New Roman"/>
      </w:rPr>
    </w:lvl>
  </w:abstractNum>
  <w:abstractNum w:abstractNumId="428">
    <w:nsid w:val="11895979"/>
    <w:multiLevelType w:val="hybridMultilevel"/>
    <w:tmpl w:val="9AECD2D2"/>
    <w:lvl w:ilvl="0" w:tplc="04210011">
      <w:start w:val="1"/>
      <w:numFmt w:val="decimal"/>
      <w:lvlText w:val="%1)"/>
      <w:lvlJc w:val="left"/>
      <w:pPr>
        <w:ind w:left="1440" w:hanging="360"/>
      </w:pPr>
    </w:lvl>
    <w:lvl w:ilvl="1" w:tplc="04210017">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29">
    <w:nsid w:val="118B43F4"/>
    <w:multiLevelType w:val="hybridMultilevel"/>
    <w:tmpl w:val="B8D2EAB0"/>
    <w:lvl w:ilvl="0" w:tplc="0F56B0E2">
      <w:start w:val="1"/>
      <w:numFmt w:val="lowerLetter"/>
      <w:lvlText w:val="%1."/>
      <w:lvlJc w:val="left"/>
      <w:pPr>
        <w:ind w:left="2160" w:hanging="180"/>
      </w:pPr>
      <w:rPr>
        <w:rFonts w:cs="Times New Roman"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0">
    <w:nsid w:val="11912410"/>
    <w:multiLevelType w:val="hybridMultilevel"/>
    <w:tmpl w:val="44A832FA"/>
    <w:lvl w:ilvl="0" w:tplc="04210019">
      <w:start w:val="1"/>
      <w:numFmt w:val="lowerLetter"/>
      <w:lvlText w:val="%1."/>
      <w:lvlJc w:val="left"/>
      <w:pPr>
        <w:ind w:left="1320" w:hanging="360"/>
      </w:pPr>
      <w:rPr>
        <w:rFonts w:hint="default"/>
        <w:color w:val="000000"/>
        <w:sz w:val="24"/>
        <w:szCs w:val="24"/>
      </w:rPr>
    </w:lvl>
    <w:lvl w:ilvl="1" w:tplc="04210019" w:tentative="1">
      <w:start w:val="1"/>
      <w:numFmt w:val="lowerLetter"/>
      <w:lvlText w:val="%2."/>
      <w:lvlJc w:val="left"/>
      <w:pPr>
        <w:ind w:left="2040" w:hanging="360"/>
      </w:pPr>
    </w:lvl>
    <w:lvl w:ilvl="2" w:tplc="0421001B" w:tentative="1">
      <w:start w:val="1"/>
      <w:numFmt w:val="lowerRoman"/>
      <w:lvlText w:val="%3."/>
      <w:lvlJc w:val="right"/>
      <w:pPr>
        <w:ind w:left="2760" w:hanging="180"/>
      </w:pPr>
    </w:lvl>
    <w:lvl w:ilvl="3" w:tplc="0421000F" w:tentative="1">
      <w:start w:val="1"/>
      <w:numFmt w:val="decimal"/>
      <w:lvlText w:val="%4."/>
      <w:lvlJc w:val="left"/>
      <w:pPr>
        <w:ind w:left="3480" w:hanging="360"/>
      </w:pPr>
    </w:lvl>
    <w:lvl w:ilvl="4" w:tplc="04210019" w:tentative="1">
      <w:start w:val="1"/>
      <w:numFmt w:val="lowerLetter"/>
      <w:lvlText w:val="%5."/>
      <w:lvlJc w:val="left"/>
      <w:pPr>
        <w:ind w:left="4200" w:hanging="360"/>
      </w:pPr>
    </w:lvl>
    <w:lvl w:ilvl="5" w:tplc="0421001B" w:tentative="1">
      <w:start w:val="1"/>
      <w:numFmt w:val="lowerRoman"/>
      <w:lvlText w:val="%6."/>
      <w:lvlJc w:val="right"/>
      <w:pPr>
        <w:ind w:left="4920" w:hanging="180"/>
      </w:pPr>
    </w:lvl>
    <w:lvl w:ilvl="6" w:tplc="0421000F" w:tentative="1">
      <w:start w:val="1"/>
      <w:numFmt w:val="decimal"/>
      <w:lvlText w:val="%7."/>
      <w:lvlJc w:val="left"/>
      <w:pPr>
        <w:ind w:left="5640" w:hanging="360"/>
      </w:pPr>
    </w:lvl>
    <w:lvl w:ilvl="7" w:tplc="04210019" w:tentative="1">
      <w:start w:val="1"/>
      <w:numFmt w:val="lowerLetter"/>
      <w:lvlText w:val="%8."/>
      <w:lvlJc w:val="left"/>
      <w:pPr>
        <w:ind w:left="6360" w:hanging="360"/>
      </w:pPr>
    </w:lvl>
    <w:lvl w:ilvl="8" w:tplc="0421001B" w:tentative="1">
      <w:start w:val="1"/>
      <w:numFmt w:val="lowerRoman"/>
      <w:lvlText w:val="%9."/>
      <w:lvlJc w:val="right"/>
      <w:pPr>
        <w:ind w:left="7080" w:hanging="180"/>
      </w:pPr>
    </w:lvl>
  </w:abstractNum>
  <w:abstractNum w:abstractNumId="431">
    <w:nsid w:val="11A05A80"/>
    <w:multiLevelType w:val="hybridMultilevel"/>
    <w:tmpl w:val="0F70A324"/>
    <w:lvl w:ilvl="0" w:tplc="04210017">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32">
    <w:nsid w:val="11C43BB6"/>
    <w:multiLevelType w:val="multilevel"/>
    <w:tmpl w:val="AA9A8A50"/>
    <w:lvl w:ilvl="0">
      <w:start w:val="3"/>
      <w:numFmt w:val="upperRoman"/>
      <w:lvlText w:val="BAB %1"/>
      <w:lvlJc w:val="left"/>
      <w:pPr>
        <w:tabs>
          <w:tab w:val="num" w:pos="1440"/>
        </w:tabs>
        <w:ind w:left="360" w:hanging="360"/>
      </w:pPr>
      <w:rPr>
        <w:rFonts w:ascii="Arial" w:hAnsi="Arial" w:hint="default"/>
        <w:b/>
        <w:i w:val="0"/>
        <w:caps w:val="0"/>
        <w:strike w:val="0"/>
        <w:dstrike w:val="0"/>
        <w:shadow w:val="0"/>
        <w:emboss w:val="0"/>
        <w:imprint w:val="0"/>
        <w:vanish w:val="0"/>
        <w:color w:val="auto"/>
        <w:sz w:val="24"/>
        <w:vertAlign w:val="baseline"/>
      </w:rPr>
    </w:lvl>
    <w:lvl w:ilvl="1">
      <w:start w:val="6"/>
      <w:numFmt w:val="upperLetter"/>
      <w:lvlText w:val="%2."/>
      <w:lvlJc w:val="left"/>
      <w:pPr>
        <w:tabs>
          <w:tab w:val="num" w:pos="567"/>
        </w:tabs>
        <w:ind w:left="567" w:hanging="567"/>
      </w:pPr>
      <w:rPr>
        <w:rFonts w:ascii="Arial" w:hAnsi="Arial" w:cs="Arial" w:hint="default"/>
        <w:b/>
        <w:i w:val="0"/>
        <w:caps w:val="0"/>
        <w:strike w:val="0"/>
        <w:dstrike w:val="0"/>
        <w:shadow w:val="0"/>
        <w:emboss w:val="0"/>
        <w:imprint w:val="0"/>
        <w:vanish w:val="0"/>
        <w:color w:val="auto"/>
        <w:sz w:val="22"/>
        <w:vertAlign w:val="baseline"/>
      </w:rPr>
    </w:lvl>
    <w:lvl w:ilvl="2">
      <w:start w:val="55"/>
      <w:numFmt w:val="decimal"/>
      <w:lvlText w:val="%3."/>
      <w:lvlJc w:val="left"/>
      <w:pPr>
        <w:tabs>
          <w:tab w:val="num" w:pos="567"/>
        </w:tabs>
        <w:ind w:left="567" w:hanging="567"/>
      </w:pPr>
      <w:rPr>
        <w:rFonts w:ascii="Arial" w:hAnsi="Arial" w:hint="default"/>
        <w:b/>
        <w:i w:val="0"/>
        <w:sz w:val="24"/>
      </w:rPr>
    </w:lvl>
    <w:lvl w:ilvl="3">
      <w:start w:val="1"/>
      <w:numFmt w:val="decimal"/>
      <w:lvlText w:val="%3.%4."/>
      <w:lvlJc w:val="left"/>
      <w:pPr>
        <w:tabs>
          <w:tab w:val="num" w:pos="624"/>
        </w:tabs>
        <w:ind w:left="624" w:hanging="624"/>
      </w:pPr>
      <w:rPr>
        <w:rFonts w:ascii="Arial" w:hAnsi="Arial" w:hint="default"/>
        <w:b w:val="0"/>
        <w:i w:val="0"/>
        <w:caps w:val="0"/>
        <w:strike w:val="0"/>
        <w:dstrike w:val="0"/>
        <w:outline w:val="0"/>
        <w:shadow w:val="0"/>
        <w:emboss w:val="0"/>
        <w:imprint w:val="0"/>
        <w:vanish w:val="0"/>
        <w:color w:val="auto"/>
        <w:sz w:val="24"/>
        <w:vertAlign w:val="baseline"/>
      </w:rPr>
    </w:lvl>
    <w:lvl w:ilvl="4">
      <w:start w:val="1"/>
      <w:numFmt w:val="decimal"/>
      <w:lvlText w:val="14.%5"/>
      <w:lvlJc w:val="left"/>
      <w:pPr>
        <w:tabs>
          <w:tab w:val="num" w:pos="984"/>
        </w:tabs>
        <w:ind w:left="964" w:hanging="340"/>
      </w:pPr>
      <w:rPr>
        <w:rFonts w:hint="default"/>
        <w:b w:val="0"/>
        <w:i w:val="0"/>
        <w:color w:val="auto"/>
        <w:sz w:val="24"/>
        <w:szCs w:val="24"/>
      </w:rPr>
    </w:lvl>
    <w:lvl w:ilvl="5">
      <w:start w:val="1"/>
      <w:numFmt w:val="lowerLetter"/>
      <w:lvlText w:val="%6."/>
      <w:lvlJc w:val="left"/>
      <w:pPr>
        <w:tabs>
          <w:tab w:val="num" w:pos="1474"/>
        </w:tabs>
        <w:ind w:left="1474" w:hanging="510"/>
      </w:pPr>
      <w:rPr>
        <w:rFonts w:hint="default"/>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433">
    <w:nsid w:val="12271EA1"/>
    <w:multiLevelType w:val="hybridMultilevel"/>
    <w:tmpl w:val="17625EF8"/>
    <w:lvl w:ilvl="0" w:tplc="1D0825A6">
      <w:start w:val="1"/>
      <w:numFmt w:val="lowerLetter"/>
      <w:lvlText w:val="%1)"/>
      <w:lvlJc w:val="left"/>
      <w:pPr>
        <w:ind w:left="927" w:hanging="360"/>
      </w:pPr>
      <w:rPr>
        <w:rFonts w:hint="default"/>
      </w:rPr>
    </w:lvl>
    <w:lvl w:ilvl="1" w:tplc="C40CB75E">
      <w:start w:val="1"/>
      <w:numFmt w:val="lowerLetter"/>
      <w:lvlText w:val="%2."/>
      <w:lvlJc w:val="left"/>
      <w:pPr>
        <w:ind w:left="1782" w:hanging="495"/>
      </w:pPr>
      <w:rPr>
        <w:rFonts w:ascii="Footlight MT Light" w:eastAsia="Times New Roman" w:hAnsi="Footlight MT Light" w:cs="Arial"/>
      </w:rPr>
    </w:lvl>
    <w:lvl w:ilvl="2" w:tplc="FA066AB0">
      <w:start w:val="1"/>
      <w:numFmt w:val="decimal"/>
      <w:lvlText w:val="(%3)"/>
      <w:lvlJc w:val="left"/>
      <w:pPr>
        <w:ind w:left="2547" w:hanging="360"/>
      </w:pPr>
      <w:rPr>
        <w:rFonts w:hint="default"/>
      </w:rPr>
    </w:lvl>
    <w:lvl w:ilvl="3" w:tplc="83AA8A06">
      <w:start w:val="1"/>
      <w:numFmt w:val="decimal"/>
      <w:lvlText w:val="%4."/>
      <w:lvlJc w:val="left"/>
      <w:pPr>
        <w:ind w:left="3087" w:hanging="360"/>
      </w:pPr>
      <w:rPr>
        <w:rFonts w:hint="default"/>
      </w:rPr>
    </w:lvl>
    <w:lvl w:ilvl="4" w:tplc="375AC1FA">
      <w:start w:val="1"/>
      <w:numFmt w:val="lowerLetter"/>
      <w:lvlText w:val="%5&gt;"/>
      <w:lvlJc w:val="left"/>
      <w:pPr>
        <w:ind w:left="3807" w:hanging="360"/>
      </w:pPr>
      <w:rPr>
        <w:rFonts w:hint="default"/>
      </w:rPr>
    </w:lvl>
    <w:lvl w:ilvl="5" w:tplc="DBE6BD74">
      <w:start w:val="1"/>
      <w:numFmt w:val="lowerLetter"/>
      <w:lvlText w:val="%6."/>
      <w:lvlJc w:val="left"/>
      <w:pPr>
        <w:ind w:left="4707" w:hanging="360"/>
      </w:pPr>
      <w:rPr>
        <w:rFonts w:hint="default"/>
        <w:color w:val="auto"/>
        <w:sz w:val="24"/>
        <w:szCs w:val="24"/>
      </w:r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34">
    <w:nsid w:val="12272436"/>
    <w:multiLevelType w:val="hybridMultilevel"/>
    <w:tmpl w:val="9F261782"/>
    <w:lvl w:ilvl="0" w:tplc="DA581F86">
      <w:start w:val="1"/>
      <w:numFmt w:val="decimal"/>
      <w:lvlText w:val="42.%1"/>
      <w:lvlJc w:val="left"/>
      <w:pPr>
        <w:ind w:left="720" w:hanging="360"/>
      </w:pPr>
      <w:rPr>
        <w:rFonts w:hint="default"/>
        <w:b w:val="0"/>
        <w:i w:val="0"/>
        <w:color w:val="auto"/>
        <w:sz w:val="24"/>
        <w:szCs w:val="24"/>
        <w:lang w:val="id-ID"/>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5">
    <w:nsid w:val="1234039F"/>
    <w:multiLevelType w:val="multilevel"/>
    <w:tmpl w:val="4FD4F9AC"/>
    <w:lvl w:ilvl="0">
      <w:start w:val="5"/>
      <w:numFmt w:val="decimal"/>
      <w:lvlText w:val="%1"/>
      <w:lvlJc w:val="left"/>
      <w:pPr>
        <w:ind w:left="360" w:hanging="360"/>
      </w:pPr>
      <w:rPr>
        <w:rFonts w:ascii="Times New Roman" w:hAnsi="Times New Roman" w:hint="default"/>
        <w:sz w:val="22"/>
      </w:rPr>
    </w:lvl>
    <w:lvl w:ilvl="1">
      <w:start w:val="1"/>
      <w:numFmt w:val="decimal"/>
      <w:lvlText w:val="4.%2"/>
      <w:lvlJc w:val="left"/>
      <w:pPr>
        <w:ind w:left="1440" w:hanging="720"/>
      </w:pPr>
      <w:rPr>
        <w:rFonts w:hint="default"/>
        <w:color w:val="auto"/>
        <w:sz w:val="24"/>
        <w:szCs w:val="24"/>
      </w:rPr>
    </w:lvl>
    <w:lvl w:ilvl="2">
      <w:start w:val="1"/>
      <w:numFmt w:val="decimal"/>
      <w:lvlText w:val="%1.%2.%3"/>
      <w:lvlJc w:val="left"/>
      <w:pPr>
        <w:ind w:left="2160" w:hanging="720"/>
      </w:pPr>
      <w:rPr>
        <w:rFonts w:ascii="Times New Roman" w:hAnsi="Times New Roman" w:hint="default"/>
        <w:sz w:val="22"/>
      </w:rPr>
    </w:lvl>
    <w:lvl w:ilvl="3">
      <w:start w:val="1"/>
      <w:numFmt w:val="decimal"/>
      <w:lvlText w:val="%1.%2.%3.%4"/>
      <w:lvlJc w:val="left"/>
      <w:pPr>
        <w:ind w:left="3240" w:hanging="1080"/>
      </w:pPr>
      <w:rPr>
        <w:rFonts w:ascii="Times New Roman" w:hAnsi="Times New Roman" w:hint="default"/>
        <w:sz w:val="22"/>
      </w:rPr>
    </w:lvl>
    <w:lvl w:ilvl="4">
      <w:start w:val="1"/>
      <w:numFmt w:val="decimal"/>
      <w:lvlText w:val="%1.%2.%3.%4.%5"/>
      <w:lvlJc w:val="left"/>
      <w:pPr>
        <w:ind w:left="3960" w:hanging="1080"/>
      </w:pPr>
      <w:rPr>
        <w:rFonts w:ascii="Times New Roman" w:hAnsi="Times New Roman" w:hint="default"/>
        <w:sz w:val="22"/>
      </w:rPr>
    </w:lvl>
    <w:lvl w:ilvl="5">
      <w:start w:val="1"/>
      <w:numFmt w:val="decimal"/>
      <w:lvlText w:val="%1.%2.%3.%4.%5.%6"/>
      <w:lvlJc w:val="left"/>
      <w:pPr>
        <w:ind w:left="5040" w:hanging="1440"/>
      </w:pPr>
      <w:rPr>
        <w:rFonts w:ascii="Times New Roman" w:hAnsi="Times New Roman" w:hint="default"/>
        <w:sz w:val="22"/>
      </w:rPr>
    </w:lvl>
    <w:lvl w:ilvl="6">
      <w:start w:val="1"/>
      <w:numFmt w:val="decimal"/>
      <w:lvlText w:val="%1.%2.%3.%4.%5.%6.%7"/>
      <w:lvlJc w:val="left"/>
      <w:pPr>
        <w:ind w:left="6120" w:hanging="1800"/>
      </w:pPr>
      <w:rPr>
        <w:rFonts w:ascii="Times New Roman" w:hAnsi="Times New Roman" w:hint="default"/>
        <w:sz w:val="22"/>
      </w:rPr>
    </w:lvl>
    <w:lvl w:ilvl="7">
      <w:start w:val="1"/>
      <w:numFmt w:val="decimal"/>
      <w:lvlText w:val="%1.%2.%3.%4.%5.%6.%7.%8"/>
      <w:lvlJc w:val="left"/>
      <w:pPr>
        <w:ind w:left="6840" w:hanging="1800"/>
      </w:pPr>
      <w:rPr>
        <w:rFonts w:ascii="Times New Roman" w:hAnsi="Times New Roman" w:hint="default"/>
        <w:sz w:val="22"/>
      </w:rPr>
    </w:lvl>
    <w:lvl w:ilvl="8">
      <w:start w:val="1"/>
      <w:numFmt w:val="decimal"/>
      <w:lvlText w:val="%1.%2.%3.%4.%5.%6.%7.%8.%9"/>
      <w:lvlJc w:val="left"/>
      <w:pPr>
        <w:ind w:left="7920" w:hanging="2160"/>
      </w:pPr>
      <w:rPr>
        <w:rFonts w:ascii="Times New Roman" w:hAnsi="Times New Roman" w:hint="default"/>
        <w:sz w:val="22"/>
      </w:rPr>
    </w:lvl>
  </w:abstractNum>
  <w:abstractNum w:abstractNumId="436">
    <w:nsid w:val="123527C4"/>
    <w:multiLevelType w:val="hybridMultilevel"/>
    <w:tmpl w:val="8CC26C8E"/>
    <w:lvl w:ilvl="0" w:tplc="0409001B">
      <w:start w:val="1"/>
      <w:numFmt w:val="lowerRoman"/>
      <w:lvlText w:val="%1."/>
      <w:lvlJc w:val="right"/>
      <w:pPr>
        <w:ind w:left="3060" w:hanging="360"/>
      </w:p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DA8CC50E">
      <w:start w:val="1"/>
      <w:numFmt w:val="lowerLetter"/>
      <w:lvlText w:val="%5."/>
      <w:lvlJc w:val="left"/>
      <w:pPr>
        <w:ind w:left="5940" w:hanging="360"/>
      </w:pPr>
      <w:rPr>
        <w:rFonts w:ascii="Times New Roman" w:hAnsi="Times New Roman" w:cs="Times New Roman" w:hint="default"/>
        <w:b w:val="0"/>
        <w:i w:val="0"/>
        <w:color w:val="000000"/>
        <w:sz w:val="22"/>
        <w:szCs w:val="22"/>
        <w:lang w:val="sv-SE"/>
      </w:r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437">
    <w:nsid w:val="123F405A"/>
    <w:multiLevelType w:val="hybridMultilevel"/>
    <w:tmpl w:val="DD0009D0"/>
    <w:lvl w:ilvl="0" w:tplc="75001130">
      <w:start w:val="2"/>
      <w:numFmt w:val="upperLetter"/>
      <w:lvlText w:val="27.7.%1"/>
      <w:lvlJc w:val="left"/>
      <w:pPr>
        <w:ind w:left="720" w:hanging="360"/>
      </w:pPr>
      <w:rPr>
        <w:rFonts w:hint="default"/>
        <w:b w:val="0"/>
        <w:i w:val="0"/>
        <w:color w:val="auto"/>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8">
    <w:nsid w:val="1240672F"/>
    <w:multiLevelType w:val="hybridMultilevel"/>
    <w:tmpl w:val="3A7285FE"/>
    <w:lvl w:ilvl="0" w:tplc="110A0402">
      <w:start w:val="1"/>
      <w:numFmt w:val="decimal"/>
      <w:lvlText w:val="(%1)"/>
      <w:lvlJc w:val="left"/>
      <w:pPr>
        <w:ind w:left="2340" w:hanging="360"/>
      </w:pPr>
      <w:rPr>
        <w:rFonts w:hint="default"/>
        <w:b w:val="0"/>
        <w:i w:val="0"/>
        <w:color w:val="auto"/>
        <w:sz w:val="26"/>
        <w:szCs w:val="26"/>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9">
    <w:nsid w:val="1243550D"/>
    <w:multiLevelType w:val="hybridMultilevel"/>
    <w:tmpl w:val="F392D12C"/>
    <w:lvl w:ilvl="0" w:tplc="7BFCEE76">
      <w:start w:val="1"/>
      <w:numFmt w:val="decimal"/>
      <w:lvlText w:val="28.%1"/>
      <w:lvlJc w:val="left"/>
      <w:pPr>
        <w:ind w:left="720" w:hanging="360"/>
      </w:pPr>
      <w:rPr>
        <w:rFonts w:hint="default"/>
        <w:b w:val="0"/>
        <w:i w:val="0"/>
        <w:color w:val="auto"/>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0">
    <w:nsid w:val="12586426"/>
    <w:multiLevelType w:val="hybridMultilevel"/>
    <w:tmpl w:val="21A29772"/>
    <w:lvl w:ilvl="0" w:tplc="04090019">
      <w:start w:val="1"/>
      <w:numFmt w:val="lowerLetter"/>
      <w:lvlText w:val="%1."/>
      <w:lvlJc w:val="left"/>
      <w:pPr>
        <w:ind w:left="1146" w:hanging="360"/>
      </w:pPr>
    </w:lvl>
    <w:lvl w:ilvl="1" w:tplc="F44E019C">
      <w:start w:val="1"/>
      <w:numFmt w:val="upperLetter"/>
      <w:lvlText w:val="%2."/>
      <w:lvlJc w:val="left"/>
      <w:pPr>
        <w:ind w:left="1866" w:hanging="360"/>
      </w:pPr>
      <w:rPr>
        <w:rFonts w:hint="default"/>
      </w:rPr>
    </w:lvl>
    <w:lvl w:ilvl="2" w:tplc="8A346532">
      <w:start w:val="1"/>
      <w:numFmt w:val="decimal"/>
      <w:lvlText w:val="%3."/>
      <w:lvlJc w:val="left"/>
      <w:pPr>
        <w:ind w:left="2766" w:hanging="360"/>
      </w:pPr>
      <w:rPr>
        <w:rFonts w:hint="default"/>
      </w:r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41">
    <w:nsid w:val="125D3546"/>
    <w:multiLevelType w:val="hybridMultilevel"/>
    <w:tmpl w:val="5964C058"/>
    <w:lvl w:ilvl="0" w:tplc="04210011">
      <w:start w:val="1"/>
      <w:numFmt w:val="lowerLetter"/>
      <w:lvlText w:val="%1."/>
      <w:lvlJc w:val="left"/>
      <w:pPr>
        <w:tabs>
          <w:tab w:val="num" w:pos="862"/>
        </w:tabs>
        <w:ind w:left="862" w:hanging="360"/>
      </w:pPr>
      <w:rPr>
        <w:rFonts w:ascii="Footlight MT Light" w:hAnsi="Footlight MT Light" w:cs="Footlight MT Light" w:hint="default"/>
        <w:b w:val="0"/>
        <w:bCs w:val="0"/>
        <w:i w:val="0"/>
        <w:iCs w:val="0"/>
        <w:color w:val="auto"/>
        <w:sz w:val="22"/>
        <w:szCs w:val="22"/>
      </w:rPr>
    </w:lvl>
    <w:lvl w:ilvl="1" w:tplc="04210019">
      <w:start w:val="1"/>
      <w:numFmt w:val="lowerLetter"/>
      <w:lvlText w:val="%2."/>
      <w:lvlJc w:val="left"/>
      <w:pPr>
        <w:tabs>
          <w:tab w:val="num" w:pos="1582"/>
        </w:tabs>
        <w:ind w:left="1582" w:hanging="360"/>
      </w:pPr>
      <w:rPr>
        <w:rFonts w:cs="Times New Roman"/>
      </w:rPr>
    </w:lvl>
    <w:lvl w:ilvl="2" w:tplc="0421001B">
      <w:start w:val="1"/>
      <w:numFmt w:val="lowerRoman"/>
      <w:lvlText w:val="%3."/>
      <w:lvlJc w:val="right"/>
      <w:pPr>
        <w:tabs>
          <w:tab w:val="num" w:pos="2302"/>
        </w:tabs>
        <w:ind w:left="2302" w:hanging="180"/>
      </w:pPr>
      <w:rPr>
        <w:rFonts w:cs="Times New Roman"/>
      </w:rPr>
    </w:lvl>
    <w:lvl w:ilvl="3" w:tplc="0421000F">
      <w:start w:val="1"/>
      <w:numFmt w:val="decimal"/>
      <w:lvlText w:val="%4."/>
      <w:lvlJc w:val="left"/>
      <w:pPr>
        <w:tabs>
          <w:tab w:val="num" w:pos="3022"/>
        </w:tabs>
        <w:ind w:left="3022" w:hanging="360"/>
      </w:pPr>
      <w:rPr>
        <w:rFonts w:cs="Times New Roman"/>
      </w:rPr>
    </w:lvl>
    <w:lvl w:ilvl="4" w:tplc="04210019">
      <w:start w:val="1"/>
      <w:numFmt w:val="lowerLetter"/>
      <w:lvlText w:val="%5."/>
      <w:lvlJc w:val="left"/>
      <w:pPr>
        <w:tabs>
          <w:tab w:val="num" w:pos="3742"/>
        </w:tabs>
        <w:ind w:left="3742" w:hanging="360"/>
      </w:pPr>
      <w:rPr>
        <w:rFonts w:cs="Times New Roman"/>
      </w:rPr>
    </w:lvl>
    <w:lvl w:ilvl="5" w:tplc="0421001B">
      <w:start w:val="1"/>
      <w:numFmt w:val="lowerRoman"/>
      <w:lvlText w:val="%6."/>
      <w:lvlJc w:val="right"/>
      <w:pPr>
        <w:tabs>
          <w:tab w:val="num" w:pos="4462"/>
        </w:tabs>
        <w:ind w:left="4462" w:hanging="180"/>
      </w:pPr>
      <w:rPr>
        <w:rFonts w:cs="Times New Roman"/>
      </w:rPr>
    </w:lvl>
    <w:lvl w:ilvl="6" w:tplc="0421000F">
      <w:start w:val="1"/>
      <w:numFmt w:val="decimal"/>
      <w:lvlText w:val="%7."/>
      <w:lvlJc w:val="left"/>
      <w:pPr>
        <w:tabs>
          <w:tab w:val="num" w:pos="5182"/>
        </w:tabs>
        <w:ind w:left="5182" w:hanging="360"/>
      </w:pPr>
      <w:rPr>
        <w:rFonts w:cs="Times New Roman"/>
      </w:rPr>
    </w:lvl>
    <w:lvl w:ilvl="7" w:tplc="04210019">
      <w:start w:val="1"/>
      <w:numFmt w:val="lowerLetter"/>
      <w:lvlText w:val="%8."/>
      <w:lvlJc w:val="left"/>
      <w:pPr>
        <w:tabs>
          <w:tab w:val="num" w:pos="5902"/>
        </w:tabs>
        <w:ind w:left="5902" w:hanging="360"/>
      </w:pPr>
      <w:rPr>
        <w:rFonts w:cs="Times New Roman"/>
      </w:rPr>
    </w:lvl>
    <w:lvl w:ilvl="8" w:tplc="0421001B">
      <w:start w:val="1"/>
      <w:numFmt w:val="lowerRoman"/>
      <w:lvlText w:val="%9."/>
      <w:lvlJc w:val="right"/>
      <w:pPr>
        <w:tabs>
          <w:tab w:val="num" w:pos="6622"/>
        </w:tabs>
        <w:ind w:left="6622" w:hanging="180"/>
      </w:pPr>
      <w:rPr>
        <w:rFonts w:cs="Times New Roman"/>
      </w:rPr>
    </w:lvl>
  </w:abstractNum>
  <w:abstractNum w:abstractNumId="442">
    <w:nsid w:val="1268646A"/>
    <w:multiLevelType w:val="hybridMultilevel"/>
    <w:tmpl w:val="AA6C7E48"/>
    <w:lvl w:ilvl="0" w:tplc="04210017">
      <w:start w:val="1"/>
      <w:numFmt w:val="lowerLetter"/>
      <w:lvlText w:val="%1)"/>
      <w:lvlJc w:val="left"/>
      <w:pPr>
        <w:ind w:left="1679" w:hanging="360"/>
      </w:pPr>
    </w:lvl>
    <w:lvl w:ilvl="1" w:tplc="04210017">
      <w:start w:val="1"/>
      <w:numFmt w:val="lowerLetter"/>
      <w:lvlText w:val="%2)"/>
      <w:lvlJc w:val="left"/>
      <w:pPr>
        <w:ind w:left="2399" w:hanging="360"/>
      </w:pPr>
    </w:lvl>
    <w:lvl w:ilvl="2" w:tplc="EE96AB36">
      <w:start w:val="1"/>
      <w:numFmt w:val="decimal"/>
      <w:lvlText w:val="%3)"/>
      <w:lvlJc w:val="left"/>
      <w:pPr>
        <w:ind w:left="3299" w:hanging="360"/>
      </w:pPr>
      <w:rPr>
        <w:rFonts w:hint="default"/>
      </w:rPr>
    </w:lvl>
    <w:lvl w:ilvl="3" w:tplc="0421000F" w:tentative="1">
      <w:start w:val="1"/>
      <w:numFmt w:val="decimal"/>
      <w:lvlText w:val="%4."/>
      <w:lvlJc w:val="left"/>
      <w:pPr>
        <w:ind w:left="3839" w:hanging="360"/>
      </w:pPr>
    </w:lvl>
    <w:lvl w:ilvl="4" w:tplc="04210019" w:tentative="1">
      <w:start w:val="1"/>
      <w:numFmt w:val="lowerLetter"/>
      <w:lvlText w:val="%5."/>
      <w:lvlJc w:val="left"/>
      <w:pPr>
        <w:ind w:left="4559" w:hanging="360"/>
      </w:pPr>
    </w:lvl>
    <w:lvl w:ilvl="5" w:tplc="0421001B" w:tentative="1">
      <w:start w:val="1"/>
      <w:numFmt w:val="lowerRoman"/>
      <w:lvlText w:val="%6."/>
      <w:lvlJc w:val="right"/>
      <w:pPr>
        <w:ind w:left="5279" w:hanging="180"/>
      </w:pPr>
    </w:lvl>
    <w:lvl w:ilvl="6" w:tplc="0421000F" w:tentative="1">
      <w:start w:val="1"/>
      <w:numFmt w:val="decimal"/>
      <w:lvlText w:val="%7."/>
      <w:lvlJc w:val="left"/>
      <w:pPr>
        <w:ind w:left="5999" w:hanging="360"/>
      </w:pPr>
    </w:lvl>
    <w:lvl w:ilvl="7" w:tplc="04210019" w:tentative="1">
      <w:start w:val="1"/>
      <w:numFmt w:val="lowerLetter"/>
      <w:lvlText w:val="%8."/>
      <w:lvlJc w:val="left"/>
      <w:pPr>
        <w:ind w:left="6719" w:hanging="360"/>
      </w:pPr>
    </w:lvl>
    <w:lvl w:ilvl="8" w:tplc="0421001B" w:tentative="1">
      <w:start w:val="1"/>
      <w:numFmt w:val="lowerRoman"/>
      <w:lvlText w:val="%9."/>
      <w:lvlJc w:val="right"/>
      <w:pPr>
        <w:ind w:left="7439" w:hanging="180"/>
      </w:pPr>
    </w:lvl>
  </w:abstractNum>
  <w:abstractNum w:abstractNumId="443">
    <w:nsid w:val="126E2EFB"/>
    <w:multiLevelType w:val="hybridMultilevel"/>
    <w:tmpl w:val="6940416E"/>
    <w:lvl w:ilvl="0" w:tplc="4EF8EC4C">
      <w:start w:val="1"/>
      <w:numFmt w:val="decimal"/>
      <w:lvlText w:val="%1."/>
      <w:lvlJc w:val="left"/>
      <w:pPr>
        <w:ind w:left="720" w:hanging="360"/>
      </w:pPr>
      <w:rPr>
        <w:rFonts w:hint="default"/>
        <w:strike w:val="0"/>
        <w:color w:val="auto"/>
        <w:sz w:val="22"/>
        <w:szCs w:val="22"/>
      </w:rPr>
    </w:lvl>
    <w:lvl w:ilvl="1" w:tplc="04210019">
      <w:start w:val="1"/>
      <w:numFmt w:val="lowerLetter"/>
      <w:lvlText w:val="%2."/>
      <w:lvlJc w:val="left"/>
      <w:pPr>
        <w:ind w:left="1440" w:hanging="360"/>
      </w:pPr>
    </w:lvl>
    <w:lvl w:ilvl="2" w:tplc="973A328C">
      <w:start w:val="1"/>
      <w:numFmt w:val="upperLetter"/>
      <w:lvlText w:val="%3."/>
      <w:lvlJc w:val="left"/>
      <w:pPr>
        <w:ind w:left="2340" w:hanging="360"/>
      </w:pPr>
      <w:rPr>
        <w:rFonts w:hint="default"/>
        <w:b/>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4">
    <w:nsid w:val="12905D3F"/>
    <w:multiLevelType w:val="hybridMultilevel"/>
    <w:tmpl w:val="C4D4A3A0"/>
    <w:lvl w:ilvl="0" w:tplc="0409000F">
      <w:start w:val="1"/>
      <w:numFmt w:val="decimal"/>
      <w:lvlText w:val="%1."/>
      <w:lvlJc w:val="left"/>
      <w:pPr>
        <w:ind w:left="2340" w:hanging="360"/>
      </w:pPr>
      <w:rPr>
        <w:b w:val="0"/>
      </w:rPr>
    </w:lvl>
    <w:lvl w:ilvl="1" w:tplc="04210019" w:tentative="1">
      <w:start w:val="1"/>
      <w:numFmt w:val="lowerLetter"/>
      <w:lvlText w:val="%2."/>
      <w:lvlJc w:val="left"/>
      <w:pPr>
        <w:ind w:left="3060" w:hanging="360"/>
      </w:pPr>
    </w:lvl>
    <w:lvl w:ilvl="2" w:tplc="0421001B" w:tentative="1">
      <w:start w:val="1"/>
      <w:numFmt w:val="lowerRoman"/>
      <w:lvlText w:val="%3."/>
      <w:lvlJc w:val="right"/>
      <w:pPr>
        <w:ind w:left="3780" w:hanging="180"/>
      </w:pPr>
    </w:lvl>
    <w:lvl w:ilvl="3" w:tplc="0421000F" w:tentative="1">
      <w:start w:val="1"/>
      <w:numFmt w:val="decimal"/>
      <w:lvlText w:val="%4."/>
      <w:lvlJc w:val="left"/>
      <w:pPr>
        <w:ind w:left="4500" w:hanging="360"/>
      </w:pPr>
    </w:lvl>
    <w:lvl w:ilvl="4" w:tplc="04210019" w:tentative="1">
      <w:start w:val="1"/>
      <w:numFmt w:val="lowerLetter"/>
      <w:lvlText w:val="%5."/>
      <w:lvlJc w:val="left"/>
      <w:pPr>
        <w:ind w:left="5220" w:hanging="360"/>
      </w:pPr>
    </w:lvl>
    <w:lvl w:ilvl="5" w:tplc="0421001B" w:tentative="1">
      <w:start w:val="1"/>
      <w:numFmt w:val="lowerRoman"/>
      <w:lvlText w:val="%6."/>
      <w:lvlJc w:val="right"/>
      <w:pPr>
        <w:ind w:left="5940" w:hanging="180"/>
      </w:pPr>
    </w:lvl>
    <w:lvl w:ilvl="6" w:tplc="0421000F" w:tentative="1">
      <w:start w:val="1"/>
      <w:numFmt w:val="decimal"/>
      <w:lvlText w:val="%7."/>
      <w:lvlJc w:val="left"/>
      <w:pPr>
        <w:ind w:left="6660" w:hanging="360"/>
      </w:pPr>
    </w:lvl>
    <w:lvl w:ilvl="7" w:tplc="04210019" w:tentative="1">
      <w:start w:val="1"/>
      <w:numFmt w:val="lowerLetter"/>
      <w:lvlText w:val="%8."/>
      <w:lvlJc w:val="left"/>
      <w:pPr>
        <w:ind w:left="7380" w:hanging="360"/>
      </w:pPr>
    </w:lvl>
    <w:lvl w:ilvl="8" w:tplc="0421001B" w:tentative="1">
      <w:start w:val="1"/>
      <w:numFmt w:val="lowerRoman"/>
      <w:lvlText w:val="%9."/>
      <w:lvlJc w:val="right"/>
      <w:pPr>
        <w:ind w:left="8100" w:hanging="180"/>
      </w:pPr>
    </w:lvl>
  </w:abstractNum>
  <w:abstractNum w:abstractNumId="445">
    <w:nsid w:val="12AD1C79"/>
    <w:multiLevelType w:val="multilevel"/>
    <w:tmpl w:val="35BE007C"/>
    <w:lvl w:ilvl="0">
      <w:start w:val="1"/>
      <w:numFmt w:val="upperRoman"/>
      <w:lvlText w:val="BAB %1"/>
      <w:lvlJc w:val="left"/>
      <w:pPr>
        <w:tabs>
          <w:tab w:val="num" w:pos="1440"/>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65.%4"/>
      <w:lvlJc w:val="left"/>
      <w:pPr>
        <w:tabs>
          <w:tab w:val="num" w:pos="766"/>
        </w:tabs>
        <w:ind w:left="766" w:hanging="624"/>
      </w:pPr>
      <w:rPr>
        <w:rFonts w:hint="default"/>
        <w:b w:val="0"/>
        <w:i w:val="0"/>
        <w:caps w:val="0"/>
        <w:strike w:val="0"/>
        <w:dstrike w:val="0"/>
        <w:outline w:val="0"/>
        <w:shadow w:val="0"/>
        <w:emboss w:val="0"/>
        <w:imprint w:val="0"/>
        <w:vanish w:val="0"/>
        <w:color w:val="auto"/>
        <w:sz w:val="24"/>
        <w:szCs w:val="24"/>
        <w:vertAlign w:val="baseline"/>
      </w:rPr>
    </w:lvl>
    <w:lvl w:ilvl="4">
      <w:start w:val="1"/>
      <w:numFmt w:val="decimal"/>
      <w:lvlText w:val="%5)"/>
      <w:lvlJc w:val="left"/>
      <w:pPr>
        <w:tabs>
          <w:tab w:val="num" w:pos="984"/>
        </w:tabs>
        <w:ind w:left="964" w:hanging="340"/>
      </w:pPr>
      <w:rPr>
        <w:rFonts w:ascii="Arial" w:hAnsi="Arial" w:cs="Arial" w:hint="default"/>
        <w:b w:val="0"/>
        <w:i w:val="0"/>
        <w:strike w:val="0"/>
        <w:color w:val="auto"/>
        <w:sz w:val="24"/>
        <w:szCs w:val="24"/>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446">
    <w:nsid w:val="12AF7AAB"/>
    <w:multiLevelType w:val="multilevel"/>
    <w:tmpl w:val="A2400192"/>
    <w:lvl w:ilvl="0">
      <w:start w:val="5"/>
      <w:numFmt w:val="decimal"/>
      <w:lvlText w:val="%1."/>
      <w:lvlJc w:val="left"/>
      <w:pPr>
        <w:tabs>
          <w:tab w:val="num" w:pos="360"/>
        </w:tabs>
        <w:ind w:left="340" w:hanging="340"/>
      </w:pPr>
      <w:rPr>
        <w:rFonts w:ascii="Times New Roman" w:hAnsi="Times New Roman" w:hint="default"/>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vanish w:val="0"/>
        <w:color w:val="auto"/>
        <w:sz w:val="22"/>
        <w:szCs w:val="22"/>
        <w:vertAlign w:val="baseline"/>
      </w:rPr>
    </w:lvl>
    <w:lvl w:ilvl="2">
      <w:start w:val="5"/>
      <w:numFmt w:val="decimal"/>
      <w:lvlText w:val="%3."/>
      <w:lvlJc w:val="left"/>
      <w:pPr>
        <w:tabs>
          <w:tab w:val="num" w:pos="567"/>
        </w:tabs>
        <w:ind w:left="567" w:hanging="567"/>
      </w:pPr>
      <w:rPr>
        <w:rFonts w:ascii="Footlight MT Light" w:hAnsi="Footlight MT Light" w:cs="Arial" w:hint="default"/>
        <w:b/>
        <w:i w:val="0"/>
        <w:sz w:val="24"/>
        <w:szCs w:val="24"/>
      </w:rPr>
    </w:lvl>
    <w:lvl w:ilvl="3">
      <w:start w:val="1"/>
      <w:numFmt w:val="decimal"/>
      <w:lvlText w:val="%3.%4."/>
      <w:lvlJc w:val="left"/>
      <w:pPr>
        <w:tabs>
          <w:tab w:val="num" w:pos="454"/>
        </w:tabs>
        <w:ind w:left="454" w:hanging="454"/>
      </w:pPr>
      <w:rPr>
        <w:rFonts w:ascii="Footlight MT Light" w:hAnsi="Footlight MT Light" w:cs="Arial" w:hint="default"/>
        <w:b w:val="0"/>
        <w:i w:val="0"/>
        <w:caps w:val="0"/>
        <w:strike w:val="0"/>
        <w:dstrike w:val="0"/>
        <w:vanish w:val="0"/>
        <w:color w:val="auto"/>
        <w:sz w:val="24"/>
        <w:szCs w:val="24"/>
        <w:vertAlign w:val="baseline"/>
      </w:rPr>
    </w:lvl>
    <w:lvl w:ilvl="4">
      <w:start w:val="1"/>
      <w:numFmt w:val="decimal"/>
      <w:lvlText w:val="25.%5"/>
      <w:lvlJc w:val="left"/>
      <w:pPr>
        <w:tabs>
          <w:tab w:val="num" w:pos="794"/>
        </w:tabs>
        <w:ind w:left="794" w:hanging="340"/>
      </w:pPr>
      <w:rPr>
        <w:rFonts w:hint="default"/>
        <w:b w:val="0"/>
        <w:i w:val="0"/>
        <w:strike w:val="0"/>
        <w:dstrike w:val="0"/>
        <w:color w:val="auto"/>
        <w:sz w:val="24"/>
        <w:szCs w:val="24"/>
      </w:rPr>
    </w:lvl>
    <w:lvl w:ilvl="5">
      <w:start w:val="1"/>
      <w:numFmt w:val="decimal"/>
      <w:lvlText w:val="%6)."/>
      <w:lvlJc w:val="left"/>
      <w:pPr>
        <w:tabs>
          <w:tab w:val="num" w:pos="1134"/>
        </w:tabs>
        <w:ind w:left="1134" w:hanging="340"/>
      </w:pPr>
      <w:rPr>
        <w:rFonts w:ascii="Times New Roman" w:hAnsi="Times New Roman" w:hint="default"/>
        <w:b w:val="0"/>
        <w:i w:val="0"/>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447">
    <w:nsid w:val="12CC5A2E"/>
    <w:multiLevelType w:val="hybridMultilevel"/>
    <w:tmpl w:val="C4E64B16"/>
    <w:lvl w:ilvl="0" w:tplc="F560FADE">
      <w:start w:val="1"/>
      <w:numFmt w:val="upperLetter"/>
      <w:lvlText w:val="%1."/>
      <w:lvlJc w:val="left"/>
      <w:pPr>
        <w:tabs>
          <w:tab w:val="num" w:pos="340"/>
        </w:tabs>
        <w:ind w:left="340" w:hanging="340"/>
      </w:pPr>
      <w:rPr>
        <w:rFonts w:ascii="Footlight MT Light" w:eastAsia="Times New Roman" w:hAnsi="Footlight MT Light" w:cs="Times New Roman" w:hint="default"/>
        <w:b/>
        <w:strike w:val="0"/>
        <w:color w:val="auto"/>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8">
    <w:nsid w:val="12D80999"/>
    <w:multiLevelType w:val="hybridMultilevel"/>
    <w:tmpl w:val="832A4268"/>
    <w:lvl w:ilvl="0" w:tplc="5F72352E">
      <w:start w:val="1"/>
      <w:numFmt w:val="decimal"/>
      <w:lvlText w:val="27.%1"/>
      <w:lvlJc w:val="left"/>
      <w:pPr>
        <w:ind w:left="828" w:hanging="360"/>
      </w:pPr>
      <w:rPr>
        <w:rFonts w:hint="default"/>
        <w:b w:val="0"/>
        <w:i w:val="0"/>
        <w:color w:val="auto"/>
        <w:sz w:val="24"/>
        <w:szCs w:val="24"/>
      </w:rPr>
    </w:lvl>
    <w:lvl w:ilvl="1" w:tplc="04210019" w:tentative="1">
      <w:start w:val="1"/>
      <w:numFmt w:val="lowerLetter"/>
      <w:lvlText w:val="%2."/>
      <w:lvlJc w:val="left"/>
      <w:pPr>
        <w:ind w:left="1548" w:hanging="360"/>
      </w:pPr>
    </w:lvl>
    <w:lvl w:ilvl="2" w:tplc="0421001B" w:tentative="1">
      <w:start w:val="1"/>
      <w:numFmt w:val="lowerRoman"/>
      <w:lvlText w:val="%3."/>
      <w:lvlJc w:val="right"/>
      <w:pPr>
        <w:ind w:left="2268" w:hanging="180"/>
      </w:pPr>
    </w:lvl>
    <w:lvl w:ilvl="3" w:tplc="0421000F" w:tentative="1">
      <w:start w:val="1"/>
      <w:numFmt w:val="decimal"/>
      <w:lvlText w:val="%4."/>
      <w:lvlJc w:val="left"/>
      <w:pPr>
        <w:ind w:left="2988" w:hanging="360"/>
      </w:pPr>
    </w:lvl>
    <w:lvl w:ilvl="4" w:tplc="04210019" w:tentative="1">
      <w:start w:val="1"/>
      <w:numFmt w:val="lowerLetter"/>
      <w:lvlText w:val="%5."/>
      <w:lvlJc w:val="left"/>
      <w:pPr>
        <w:ind w:left="3708" w:hanging="360"/>
      </w:pPr>
    </w:lvl>
    <w:lvl w:ilvl="5" w:tplc="0421001B" w:tentative="1">
      <w:start w:val="1"/>
      <w:numFmt w:val="lowerRoman"/>
      <w:lvlText w:val="%6."/>
      <w:lvlJc w:val="right"/>
      <w:pPr>
        <w:ind w:left="4428" w:hanging="180"/>
      </w:pPr>
    </w:lvl>
    <w:lvl w:ilvl="6" w:tplc="0421000F" w:tentative="1">
      <w:start w:val="1"/>
      <w:numFmt w:val="decimal"/>
      <w:lvlText w:val="%7."/>
      <w:lvlJc w:val="left"/>
      <w:pPr>
        <w:ind w:left="5148" w:hanging="360"/>
      </w:pPr>
    </w:lvl>
    <w:lvl w:ilvl="7" w:tplc="04210019" w:tentative="1">
      <w:start w:val="1"/>
      <w:numFmt w:val="lowerLetter"/>
      <w:lvlText w:val="%8."/>
      <w:lvlJc w:val="left"/>
      <w:pPr>
        <w:ind w:left="5868" w:hanging="360"/>
      </w:pPr>
    </w:lvl>
    <w:lvl w:ilvl="8" w:tplc="0421001B" w:tentative="1">
      <w:start w:val="1"/>
      <w:numFmt w:val="lowerRoman"/>
      <w:lvlText w:val="%9."/>
      <w:lvlJc w:val="right"/>
      <w:pPr>
        <w:ind w:left="6588" w:hanging="180"/>
      </w:pPr>
    </w:lvl>
  </w:abstractNum>
  <w:abstractNum w:abstractNumId="449">
    <w:nsid w:val="12F74970"/>
    <w:multiLevelType w:val="hybridMultilevel"/>
    <w:tmpl w:val="3ACAC11A"/>
    <w:lvl w:ilvl="0" w:tplc="C486E43A">
      <w:start w:val="1"/>
      <w:numFmt w:val="lowerLetter"/>
      <w:lvlText w:val="%1."/>
      <w:lvlJc w:val="left"/>
      <w:pPr>
        <w:ind w:left="1537" w:hanging="360"/>
      </w:pPr>
      <w:rPr>
        <w:rFonts w:hint="default"/>
        <w:color w:val="auto"/>
        <w:sz w:val="22"/>
        <w:szCs w:val="22"/>
      </w:rPr>
    </w:lvl>
    <w:lvl w:ilvl="1" w:tplc="04210019" w:tentative="1">
      <w:start w:val="1"/>
      <w:numFmt w:val="lowerLetter"/>
      <w:lvlText w:val="%2."/>
      <w:lvlJc w:val="left"/>
      <w:pPr>
        <w:ind w:left="2257" w:hanging="360"/>
      </w:pPr>
    </w:lvl>
    <w:lvl w:ilvl="2" w:tplc="0421001B" w:tentative="1">
      <w:start w:val="1"/>
      <w:numFmt w:val="lowerRoman"/>
      <w:lvlText w:val="%3."/>
      <w:lvlJc w:val="right"/>
      <w:pPr>
        <w:ind w:left="2977" w:hanging="180"/>
      </w:pPr>
    </w:lvl>
    <w:lvl w:ilvl="3" w:tplc="0421000F" w:tentative="1">
      <w:start w:val="1"/>
      <w:numFmt w:val="decimal"/>
      <w:lvlText w:val="%4."/>
      <w:lvlJc w:val="left"/>
      <w:pPr>
        <w:ind w:left="3697" w:hanging="360"/>
      </w:pPr>
    </w:lvl>
    <w:lvl w:ilvl="4" w:tplc="04210019">
      <w:start w:val="1"/>
      <w:numFmt w:val="lowerLetter"/>
      <w:lvlText w:val="%5."/>
      <w:lvlJc w:val="left"/>
      <w:pPr>
        <w:ind w:left="4417" w:hanging="360"/>
      </w:pPr>
    </w:lvl>
    <w:lvl w:ilvl="5" w:tplc="0421001B" w:tentative="1">
      <w:start w:val="1"/>
      <w:numFmt w:val="lowerRoman"/>
      <w:lvlText w:val="%6."/>
      <w:lvlJc w:val="right"/>
      <w:pPr>
        <w:ind w:left="5137" w:hanging="180"/>
      </w:pPr>
    </w:lvl>
    <w:lvl w:ilvl="6" w:tplc="0421000F" w:tentative="1">
      <w:start w:val="1"/>
      <w:numFmt w:val="decimal"/>
      <w:lvlText w:val="%7."/>
      <w:lvlJc w:val="left"/>
      <w:pPr>
        <w:ind w:left="5857" w:hanging="360"/>
      </w:pPr>
    </w:lvl>
    <w:lvl w:ilvl="7" w:tplc="04210019" w:tentative="1">
      <w:start w:val="1"/>
      <w:numFmt w:val="lowerLetter"/>
      <w:lvlText w:val="%8."/>
      <w:lvlJc w:val="left"/>
      <w:pPr>
        <w:ind w:left="6577" w:hanging="360"/>
      </w:pPr>
    </w:lvl>
    <w:lvl w:ilvl="8" w:tplc="0421001B" w:tentative="1">
      <w:start w:val="1"/>
      <w:numFmt w:val="lowerRoman"/>
      <w:lvlText w:val="%9."/>
      <w:lvlJc w:val="right"/>
      <w:pPr>
        <w:ind w:left="7297" w:hanging="180"/>
      </w:pPr>
    </w:lvl>
  </w:abstractNum>
  <w:abstractNum w:abstractNumId="450">
    <w:nsid w:val="12FC75F9"/>
    <w:multiLevelType w:val="hybridMultilevel"/>
    <w:tmpl w:val="C1CE7630"/>
    <w:lvl w:ilvl="0" w:tplc="04210017">
      <w:start w:val="1"/>
      <w:numFmt w:val="lowerLetter"/>
      <w:lvlText w:val="%1)"/>
      <w:lvlJc w:val="left"/>
      <w:pPr>
        <w:ind w:left="720" w:hanging="360"/>
      </w:pPr>
      <w:rPr>
        <w:rFonts w:cs="Times New Roman" w:hint="default"/>
      </w:rPr>
    </w:lvl>
    <w:lvl w:ilvl="1" w:tplc="04210019">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51">
    <w:nsid w:val="13084124"/>
    <w:multiLevelType w:val="multilevel"/>
    <w:tmpl w:val="BE9039EC"/>
    <w:lvl w:ilvl="0">
      <w:start w:val="1"/>
      <w:numFmt w:val="upperRoman"/>
      <w:lvlText w:val="BAB %1"/>
      <w:lvlJc w:val="left"/>
      <w:pPr>
        <w:tabs>
          <w:tab w:val="num" w:pos="1440"/>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3.%4"/>
      <w:lvlJc w:val="left"/>
      <w:pPr>
        <w:tabs>
          <w:tab w:val="num" w:pos="766"/>
        </w:tabs>
        <w:ind w:left="766" w:hanging="624"/>
      </w:pPr>
      <w:rPr>
        <w:rFonts w:hint="default"/>
        <w:b w:val="0"/>
        <w:i w:val="0"/>
        <w:caps w:val="0"/>
        <w:strike w:val="0"/>
        <w:dstrike w:val="0"/>
        <w:outline w:val="0"/>
        <w:shadow w:val="0"/>
        <w:emboss w:val="0"/>
        <w:imprint w:val="0"/>
        <w:vanish w:val="0"/>
        <w:color w:val="auto"/>
        <w:sz w:val="24"/>
        <w:szCs w:val="24"/>
        <w:vertAlign w:val="baseline"/>
        <w:lang w:val="fi-FI"/>
      </w:rPr>
    </w:lvl>
    <w:lvl w:ilvl="4">
      <w:start w:val="1"/>
      <w:numFmt w:val="lowerLetter"/>
      <w:lvlText w:val="%5."/>
      <w:lvlJc w:val="left"/>
      <w:pPr>
        <w:tabs>
          <w:tab w:val="num" w:pos="984"/>
        </w:tabs>
        <w:ind w:left="964" w:hanging="340"/>
      </w:pPr>
      <w:rPr>
        <w:rFonts w:hint="default"/>
        <w:b w:val="0"/>
        <w:i w:val="0"/>
        <w:strike w:val="0"/>
        <w:color w:val="auto"/>
        <w:sz w:val="18"/>
        <w:szCs w:val="18"/>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452">
    <w:nsid w:val="131122AF"/>
    <w:multiLevelType w:val="hybridMultilevel"/>
    <w:tmpl w:val="DDDA8364"/>
    <w:lvl w:ilvl="0" w:tplc="0FAED1F6">
      <w:start w:val="1"/>
      <w:numFmt w:val="lowerLetter"/>
      <w:lvlText w:val="%1."/>
      <w:lvlJc w:val="left"/>
      <w:pPr>
        <w:ind w:left="1440" w:hanging="360"/>
      </w:pPr>
      <w:rPr>
        <w:rFonts w:hint="default"/>
        <w:b w:val="0"/>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3">
    <w:nsid w:val="131249FF"/>
    <w:multiLevelType w:val="hybridMultilevel"/>
    <w:tmpl w:val="C96832F0"/>
    <w:lvl w:ilvl="0" w:tplc="21809F88">
      <w:start w:val="1"/>
      <w:numFmt w:val="decimal"/>
      <w:lvlText w:val="25.%1"/>
      <w:lvlJc w:val="left"/>
      <w:pPr>
        <w:ind w:left="720" w:hanging="360"/>
      </w:pPr>
      <w:rPr>
        <w:rFonts w:hint="default"/>
        <w:b w:val="0"/>
        <w:i w:val="0"/>
        <w:color w:val="auto"/>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4">
    <w:nsid w:val="131A7546"/>
    <w:multiLevelType w:val="hybridMultilevel"/>
    <w:tmpl w:val="9D544D3C"/>
    <w:lvl w:ilvl="0" w:tplc="107E25E0">
      <w:start w:val="1"/>
      <w:numFmt w:val="decimal"/>
      <w:lvlText w:val="%1)"/>
      <w:lvlJc w:val="right"/>
      <w:pPr>
        <w:ind w:left="360" w:hanging="360"/>
      </w:pPr>
      <w:rPr>
        <w:rFonts w:ascii="Footlight MT Light" w:eastAsia="Times New Roman" w:hAnsi="Footlight MT Light" w:cs="Arial" w:hint="default"/>
        <w:sz w:val="26"/>
        <w:szCs w:val="26"/>
      </w:rPr>
    </w:lvl>
    <w:lvl w:ilvl="1" w:tplc="960E0560">
      <w:start w:val="1"/>
      <w:numFmt w:val="decimal"/>
      <w:lvlText w:val="(%2)"/>
      <w:lvlJc w:val="left"/>
      <w:pPr>
        <w:ind w:left="1080" w:hanging="360"/>
      </w:pPr>
      <w:rPr>
        <w:rFonts w:ascii="Bookman Old Style" w:eastAsia="Times New Roman" w:hAnsi="Bookman Old Style" w:cs="Arial" w:hint="default"/>
        <w:color w:val="000000"/>
      </w:rPr>
    </w:lvl>
    <w:lvl w:ilvl="2" w:tplc="DBA4C8F0">
      <w:start w:val="1"/>
      <w:numFmt w:val="lowerRoman"/>
      <w:lvlText w:val="%3."/>
      <w:lvlJc w:val="right"/>
      <w:pPr>
        <w:ind w:left="1800" w:hanging="180"/>
      </w:pPr>
      <w:rPr>
        <w:rFonts w:cs="Times New Roman"/>
      </w:rPr>
    </w:lvl>
    <w:lvl w:ilvl="3" w:tplc="6CA0B48A">
      <w:start w:val="1"/>
      <w:numFmt w:val="upperLetter"/>
      <w:lvlText w:val="%4."/>
      <w:lvlJc w:val="left"/>
      <w:pPr>
        <w:ind w:left="2520" w:hanging="360"/>
      </w:pPr>
      <w:rPr>
        <w:rFonts w:cs="Times New Roman" w:hint="default"/>
      </w:rPr>
    </w:lvl>
    <w:lvl w:ilvl="4" w:tplc="04090017">
      <w:start w:val="1"/>
      <w:numFmt w:val="lowerLetter"/>
      <w:lvlText w:val="%5)"/>
      <w:lvlJc w:val="left"/>
      <w:pPr>
        <w:ind w:left="3240" w:hanging="360"/>
      </w:pPr>
      <w:rPr>
        <w:rFonts w:cs="Times New Roman" w:hint="default"/>
      </w:rPr>
    </w:lvl>
    <w:lvl w:ilvl="5" w:tplc="04210019">
      <w:start w:val="1"/>
      <w:numFmt w:val="lowerLetter"/>
      <w:lvlText w:val="%6."/>
      <w:lvlJc w:val="left"/>
      <w:pPr>
        <w:ind w:left="4140" w:hanging="360"/>
      </w:pPr>
      <w:rPr>
        <w:rFonts w:hint="default"/>
      </w:rPr>
    </w:lvl>
    <w:lvl w:ilvl="6" w:tplc="591AC3E4">
      <w:start w:val="1"/>
      <w:numFmt w:val="decimal"/>
      <w:lvlText w:val="(%7)"/>
      <w:lvlJc w:val="left"/>
      <w:pPr>
        <w:ind w:left="4680" w:hanging="360"/>
      </w:pPr>
      <w:rPr>
        <w:rFonts w:cs="Times New Roman" w:hint="default"/>
        <w:b w:val="0"/>
        <w:color w:val="auto"/>
        <w:sz w:val="26"/>
        <w:szCs w:val="26"/>
      </w:rPr>
    </w:lvl>
    <w:lvl w:ilvl="7" w:tplc="04090019">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55">
    <w:nsid w:val="131B25DF"/>
    <w:multiLevelType w:val="hybridMultilevel"/>
    <w:tmpl w:val="B3B225C4"/>
    <w:lvl w:ilvl="0" w:tplc="3F56371C">
      <w:start w:val="1"/>
      <w:numFmt w:val="decimal"/>
      <w:lvlText w:val="17.%1"/>
      <w:lvlJc w:val="left"/>
      <w:pPr>
        <w:ind w:left="720" w:hanging="360"/>
      </w:pPr>
      <w:rPr>
        <w:rFonts w:hint="default"/>
        <w:b w:val="0"/>
        <w:i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6">
    <w:nsid w:val="1333528C"/>
    <w:multiLevelType w:val="hybridMultilevel"/>
    <w:tmpl w:val="251AABB4"/>
    <w:lvl w:ilvl="0" w:tplc="1D0825A6">
      <w:start w:val="1"/>
      <w:numFmt w:val="lowerLetter"/>
      <w:lvlText w:val="%1)"/>
      <w:lvlJc w:val="left"/>
      <w:pPr>
        <w:ind w:left="927" w:hanging="360"/>
      </w:pPr>
      <w:rPr>
        <w:rFonts w:hint="default"/>
      </w:rPr>
    </w:lvl>
    <w:lvl w:ilvl="1" w:tplc="C40CB75E">
      <w:start w:val="1"/>
      <w:numFmt w:val="lowerLetter"/>
      <w:lvlText w:val="%2."/>
      <w:lvlJc w:val="left"/>
      <w:pPr>
        <w:ind w:left="1782" w:hanging="495"/>
      </w:pPr>
      <w:rPr>
        <w:rFonts w:ascii="Footlight MT Light" w:eastAsia="Times New Roman" w:hAnsi="Footlight MT Light" w:cs="Arial"/>
      </w:rPr>
    </w:lvl>
    <w:lvl w:ilvl="2" w:tplc="FA066AB0">
      <w:start w:val="1"/>
      <w:numFmt w:val="decimal"/>
      <w:lvlText w:val="(%3)"/>
      <w:lvlJc w:val="left"/>
      <w:pPr>
        <w:ind w:left="2547" w:hanging="360"/>
      </w:pPr>
      <w:rPr>
        <w:rFonts w:hint="default"/>
      </w:rPr>
    </w:lvl>
    <w:lvl w:ilvl="3" w:tplc="83AA8A06">
      <w:start w:val="1"/>
      <w:numFmt w:val="decimal"/>
      <w:lvlText w:val="%4."/>
      <w:lvlJc w:val="left"/>
      <w:pPr>
        <w:ind w:left="3087" w:hanging="360"/>
      </w:pPr>
      <w:rPr>
        <w:rFonts w:hint="default"/>
      </w:rPr>
    </w:lvl>
    <w:lvl w:ilvl="4" w:tplc="375AC1FA">
      <w:start w:val="1"/>
      <w:numFmt w:val="lowerLetter"/>
      <w:lvlText w:val="%5&gt;"/>
      <w:lvlJc w:val="left"/>
      <w:pPr>
        <w:ind w:left="3807" w:hanging="360"/>
      </w:pPr>
      <w:rPr>
        <w:rFonts w:hint="default"/>
      </w:rPr>
    </w:lvl>
    <w:lvl w:ilvl="5" w:tplc="04210019">
      <w:start w:val="1"/>
      <w:numFmt w:val="lowerLetter"/>
      <w:lvlText w:val="%6."/>
      <w:lvlJc w:val="left"/>
      <w:pPr>
        <w:ind w:left="4707" w:hanging="360"/>
      </w:pPr>
      <w:rPr>
        <w:rFonts w:hint="default"/>
      </w:r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57">
    <w:nsid w:val="13426F2A"/>
    <w:multiLevelType w:val="hybridMultilevel"/>
    <w:tmpl w:val="6546BDEA"/>
    <w:lvl w:ilvl="0" w:tplc="04210019">
      <w:start w:val="1"/>
      <w:numFmt w:val="lowerLetter"/>
      <w:lvlText w:val="%1."/>
      <w:lvlJc w:val="left"/>
      <w:pPr>
        <w:ind w:left="720" w:hanging="360"/>
      </w:pPr>
      <w:rPr>
        <w:rFonts w:hint="default"/>
        <w:color w:val="000000"/>
        <w:sz w:val="24"/>
        <w:szCs w:val="24"/>
      </w:rPr>
    </w:lvl>
    <w:lvl w:ilvl="1" w:tplc="04090019">
      <w:start w:val="1"/>
      <w:numFmt w:val="lowerLetter"/>
      <w:lvlText w:val="%2."/>
      <w:lvlJc w:val="left"/>
      <w:pPr>
        <w:ind w:left="1440" w:hanging="360"/>
      </w:pPr>
    </w:lvl>
    <w:lvl w:ilvl="2" w:tplc="702237A4">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8">
    <w:nsid w:val="134B5536"/>
    <w:multiLevelType w:val="hybridMultilevel"/>
    <w:tmpl w:val="CF72D1E0"/>
    <w:lvl w:ilvl="0" w:tplc="F90CC3C4">
      <w:start w:val="3"/>
      <w:numFmt w:val="lowerLetter"/>
      <w:lvlText w:val="%1."/>
      <w:lvlJc w:val="left"/>
      <w:pPr>
        <w:tabs>
          <w:tab w:val="num" w:pos="780"/>
        </w:tabs>
        <w:ind w:left="780" w:hanging="36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459">
    <w:nsid w:val="13525B72"/>
    <w:multiLevelType w:val="hybridMultilevel"/>
    <w:tmpl w:val="C434AE0E"/>
    <w:lvl w:ilvl="0" w:tplc="04090019">
      <w:start w:val="1"/>
      <w:numFmt w:val="lowerLetter"/>
      <w:lvlText w:val="%1."/>
      <w:lvlJc w:val="left"/>
      <w:pPr>
        <w:ind w:left="1712" w:hanging="360"/>
      </w:pPr>
    </w:lvl>
    <w:lvl w:ilvl="1" w:tplc="04090019" w:tentative="1">
      <w:start w:val="1"/>
      <w:numFmt w:val="lowerLetter"/>
      <w:lvlText w:val="%2."/>
      <w:lvlJc w:val="left"/>
      <w:pPr>
        <w:ind w:left="2432" w:hanging="360"/>
      </w:pPr>
    </w:lvl>
    <w:lvl w:ilvl="2" w:tplc="0409001B">
      <w:start w:val="1"/>
      <w:numFmt w:val="lowerRoman"/>
      <w:lvlText w:val="%3."/>
      <w:lvlJc w:val="right"/>
      <w:pPr>
        <w:ind w:left="3152" w:hanging="180"/>
      </w:pPr>
    </w:lvl>
    <w:lvl w:ilvl="3" w:tplc="0409000F" w:tentative="1">
      <w:start w:val="1"/>
      <w:numFmt w:val="decimal"/>
      <w:lvlText w:val="%4."/>
      <w:lvlJc w:val="left"/>
      <w:pPr>
        <w:ind w:left="3872" w:hanging="360"/>
      </w:pPr>
    </w:lvl>
    <w:lvl w:ilvl="4" w:tplc="04090019" w:tentative="1">
      <w:start w:val="1"/>
      <w:numFmt w:val="lowerLetter"/>
      <w:lvlText w:val="%5."/>
      <w:lvlJc w:val="left"/>
      <w:pPr>
        <w:ind w:left="4592" w:hanging="360"/>
      </w:pPr>
    </w:lvl>
    <w:lvl w:ilvl="5" w:tplc="0409001B" w:tentative="1">
      <w:start w:val="1"/>
      <w:numFmt w:val="lowerRoman"/>
      <w:lvlText w:val="%6."/>
      <w:lvlJc w:val="right"/>
      <w:pPr>
        <w:ind w:left="5312" w:hanging="180"/>
      </w:pPr>
    </w:lvl>
    <w:lvl w:ilvl="6" w:tplc="0409000F" w:tentative="1">
      <w:start w:val="1"/>
      <w:numFmt w:val="decimal"/>
      <w:lvlText w:val="%7."/>
      <w:lvlJc w:val="left"/>
      <w:pPr>
        <w:ind w:left="6032" w:hanging="360"/>
      </w:pPr>
    </w:lvl>
    <w:lvl w:ilvl="7" w:tplc="04090019" w:tentative="1">
      <w:start w:val="1"/>
      <w:numFmt w:val="lowerLetter"/>
      <w:lvlText w:val="%8."/>
      <w:lvlJc w:val="left"/>
      <w:pPr>
        <w:ind w:left="6752" w:hanging="360"/>
      </w:pPr>
    </w:lvl>
    <w:lvl w:ilvl="8" w:tplc="0409001B" w:tentative="1">
      <w:start w:val="1"/>
      <w:numFmt w:val="lowerRoman"/>
      <w:lvlText w:val="%9."/>
      <w:lvlJc w:val="right"/>
      <w:pPr>
        <w:ind w:left="7472" w:hanging="180"/>
      </w:pPr>
    </w:lvl>
  </w:abstractNum>
  <w:abstractNum w:abstractNumId="460">
    <w:nsid w:val="13694888"/>
    <w:multiLevelType w:val="multilevel"/>
    <w:tmpl w:val="CD5A86F0"/>
    <w:lvl w:ilvl="0">
      <w:start w:val="1"/>
      <w:numFmt w:val="decimal"/>
      <w:lvlText w:val="%1."/>
      <w:lvlJc w:val="left"/>
      <w:pPr>
        <w:ind w:left="720" w:hanging="360"/>
      </w:pPr>
      <w:rPr>
        <w:color w:val="000000"/>
      </w:rPr>
    </w:lvl>
    <w:lvl w:ilvl="1">
      <w:start w:val="1"/>
      <w:numFmt w:val="upperLetter"/>
      <w:lvlText w:val="15.2.%2)"/>
      <w:lvlJc w:val="left"/>
      <w:pPr>
        <w:ind w:left="1080" w:hanging="720"/>
      </w:pPr>
      <w:rPr>
        <w:rFonts w:hint="default"/>
        <w:b w:val="0"/>
        <w:i w:val="0"/>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61">
    <w:nsid w:val="13914AC2"/>
    <w:multiLevelType w:val="hybridMultilevel"/>
    <w:tmpl w:val="AF0A9B5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2">
    <w:nsid w:val="13A425AF"/>
    <w:multiLevelType w:val="hybridMultilevel"/>
    <w:tmpl w:val="8BCA4F24"/>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63">
    <w:nsid w:val="13A66897"/>
    <w:multiLevelType w:val="hybridMultilevel"/>
    <w:tmpl w:val="75CC82CC"/>
    <w:lvl w:ilvl="0" w:tplc="D79631D0">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64">
    <w:nsid w:val="13A858F4"/>
    <w:multiLevelType w:val="multilevel"/>
    <w:tmpl w:val="BA943C3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5">
    <w:nsid w:val="13A963D5"/>
    <w:multiLevelType w:val="multilevel"/>
    <w:tmpl w:val="9C4E0B38"/>
    <w:lvl w:ilvl="0">
      <w:start w:val="1"/>
      <w:numFmt w:val="upperRoman"/>
      <w:lvlText w:val="BAB %1"/>
      <w:lvlJc w:val="left"/>
      <w:pPr>
        <w:tabs>
          <w:tab w:val="num" w:pos="1440"/>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3.%4"/>
      <w:lvlJc w:val="left"/>
      <w:pPr>
        <w:tabs>
          <w:tab w:val="num" w:pos="766"/>
        </w:tabs>
        <w:ind w:left="766" w:hanging="624"/>
      </w:pPr>
      <w:rPr>
        <w:rFonts w:hint="default"/>
        <w:b w:val="0"/>
        <w:i w:val="0"/>
        <w:caps w:val="0"/>
        <w:strike w:val="0"/>
        <w:dstrike w:val="0"/>
        <w:outline w:val="0"/>
        <w:shadow w:val="0"/>
        <w:emboss w:val="0"/>
        <w:imprint w:val="0"/>
        <w:vanish w:val="0"/>
        <w:color w:val="auto"/>
        <w:sz w:val="24"/>
        <w:szCs w:val="24"/>
        <w:vertAlign w:val="baseline"/>
        <w:lang w:val="fi-FI"/>
      </w:rPr>
    </w:lvl>
    <w:lvl w:ilvl="4">
      <w:start w:val="1"/>
      <w:numFmt w:val="lowerLetter"/>
      <w:lvlText w:val="%5."/>
      <w:lvlJc w:val="left"/>
      <w:pPr>
        <w:tabs>
          <w:tab w:val="num" w:pos="984"/>
        </w:tabs>
        <w:ind w:left="964" w:hanging="340"/>
      </w:pPr>
      <w:rPr>
        <w:rFonts w:hint="default"/>
        <w:b w:val="0"/>
        <w:i w:val="0"/>
        <w:strike w:val="0"/>
        <w:color w:val="auto"/>
        <w:sz w:val="17"/>
        <w:szCs w:val="17"/>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466">
    <w:nsid w:val="13BB2357"/>
    <w:multiLevelType w:val="hybridMultilevel"/>
    <w:tmpl w:val="456239B4"/>
    <w:lvl w:ilvl="0" w:tplc="0C1CE2B2">
      <w:start w:val="2"/>
      <w:numFmt w:val="upperLetter"/>
      <w:lvlText w:val="27.2.%1"/>
      <w:lvlJc w:val="left"/>
      <w:pPr>
        <w:ind w:left="1440" w:hanging="360"/>
      </w:pPr>
      <w:rPr>
        <w:rFonts w:hint="default"/>
        <w:b w:val="0"/>
        <w:i w:val="0"/>
        <w:color w:val="auto"/>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7">
    <w:nsid w:val="13E026A7"/>
    <w:multiLevelType w:val="hybridMultilevel"/>
    <w:tmpl w:val="CEBCAD1A"/>
    <w:lvl w:ilvl="0" w:tplc="6186C218">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68">
    <w:nsid w:val="13F01448"/>
    <w:multiLevelType w:val="multilevel"/>
    <w:tmpl w:val="772E96A6"/>
    <w:lvl w:ilvl="0">
      <w:start w:val="14"/>
      <w:numFmt w:val="decimal"/>
      <w:lvlText w:val="%1."/>
      <w:lvlJc w:val="left"/>
      <w:pPr>
        <w:ind w:left="525" w:hanging="525"/>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69">
    <w:nsid w:val="13F85205"/>
    <w:multiLevelType w:val="hybridMultilevel"/>
    <w:tmpl w:val="0F767B76"/>
    <w:lvl w:ilvl="0" w:tplc="DF8C7944">
      <w:start w:val="1"/>
      <w:numFmt w:val="decimal"/>
      <w:lvlText w:val="(%1)"/>
      <w:lvlJc w:val="left"/>
      <w:pPr>
        <w:tabs>
          <w:tab w:val="num" w:pos="1701"/>
        </w:tabs>
        <w:ind w:left="1701" w:hanging="454"/>
      </w:pPr>
      <w:rPr>
        <w:rFonts w:ascii="Footlight MT Light" w:eastAsia="Calibri" w:hAnsi="Footlight MT Light" w:cs="Arial"/>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0">
    <w:nsid w:val="140A046E"/>
    <w:multiLevelType w:val="hybridMultilevel"/>
    <w:tmpl w:val="5448BAA4"/>
    <w:lvl w:ilvl="0" w:tplc="BFFA6496">
      <w:start w:val="2"/>
      <w:numFmt w:val="decimal"/>
      <w:lvlText w:val="15.%1.c)"/>
      <w:lvlJc w:val="left"/>
      <w:pPr>
        <w:ind w:left="3478" w:hanging="360"/>
      </w:pPr>
      <w:rPr>
        <w:rFonts w:hint="default"/>
        <w:color w:val="auto"/>
        <w:sz w:val="24"/>
        <w:szCs w:val="24"/>
      </w:rPr>
    </w:lvl>
    <w:lvl w:ilvl="1" w:tplc="04210019" w:tentative="1">
      <w:start w:val="1"/>
      <w:numFmt w:val="lowerLetter"/>
      <w:lvlText w:val="%2."/>
      <w:lvlJc w:val="left"/>
      <w:pPr>
        <w:ind w:left="3664" w:hanging="360"/>
      </w:pPr>
    </w:lvl>
    <w:lvl w:ilvl="2" w:tplc="0421001B" w:tentative="1">
      <w:start w:val="1"/>
      <w:numFmt w:val="lowerRoman"/>
      <w:lvlText w:val="%3."/>
      <w:lvlJc w:val="right"/>
      <w:pPr>
        <w:ind w:left="4384" w:hanging="180"/>
      </w:pPr>
    </w:lvl>
    <w:lvl w:ilvl="3" w:tplc="0421000F" w:tentative="1">
      <w:start w:val="1"/>
      <w:numFmt w:val="decimal"/>
      <w:lvlText w:val="%4."/>
      <w:lvlJc w:val="left"/>
      <w:pPr>
        <w:ind w:left="5104" w:hanging="360"/>
      </w:pPr>
    </w:lvl>
    <w:lvl w:ilvl="4" w:tplc="04210019" w:tentative="1">
      <w:start w:val="1"/>
      <w:numFmt w:val="lowerLetter"/>
      <w:lvlText w:val="%5."/>
      <w:lvlJc w:val="left"/>
      <w:pPr>
        <w:ind w:left="5824" w:hanging="360"/>
      </w:pPr>
    </w:lvl>
    <w:lvl w:ilvl="5" w:tplc="0421001B" w:tentative="1">
      <w:start w:val="1"/>
      <w:numFmt w:val="lowerRoman"/>
      <w:lvlText w:val="%6."/>
      <w:lvlJc w:val="right"/>
      <w:pPr>
        <w:ind w:left="6544" w:hanging="180"/>
      </w:pPr>
    </w:lvl>
    <w:lvl w:ilvl="6" w:tplc="0421000F" w:tentative="1">
      <w:start w:val="1"/>
      <w:numFmt w:val="decimal"/>
      <w:lvlText w:val="%7."/>
      <w:lvlJc w:val="left"/>
      <w:pPr>
        <w:ind w:left="7264" w:hanging="360"/>
      </w:pPr>
    </w:lvl>
    <w:lvl w:ilvl="7" w:tplc="04210019" w:tentative="1">
      <w:start w:val="1"/>
      <w:numFmt w:val="lowerLetter"/>
      <w:lvlText w:val="%8."/>
      <w:lvlJc w:val="left"/>
      <w:pPr>
        <w:ind w:left="7984" w:hanging="360"/>
      </w:pPr>
    </w:lvl>
    <w:lvl w:ilvl="8" w:tplc="0421001B" w:tentative="1">
      <w:start w:val="1"/>
      <w:numFmt w:val="lowerRoman"/>
      <w:lvlText w:val="%9."/>
      <w:lvlJc w:val="right"/>
      <w:pPr>
        <w:ind w:left="8704" w:hanging="180"/>
      </w:pPr>
    </w:lvl>
  </w:abstractNum>
  <w:abstractNum w:abstractNumId="471">
    <w:nsid w:val="1433110B"/>
    <w:multiLevelType w:val="hybridMultilevel"/>
    <w:tmpl w:val="1B583DD2"/>
    <w:lvl w:ilvl="0" w:tplc="04210011">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472">
    <w:nsid w:val="143D2EB3"/>
    <w:multiLevelType w:val="hybridMultilevel"/>
    <w:tmpl w:val="7EE0E3DA"/>
    <w:lvl w:ilvl="0" w:tplc="214A8990">
      <w:start w:val="1"/>
      <w:numFmt w:val="lowerLetter"/>
      <w:lvlText w:val="%1)"/>
      <w:lvlJc w:val="left"/>
      <w:pPr>
        <w:tabs>
          <w:tab w:val="num" w:pos="530"/>
        </w:tabs>
        <w:ind w:left="530" w:hanging="170"/>
      </w:pPr>
      <w:rPr>
        <w:rFonts w:cs="Times New Roman" w:hint="default"/>
        <w:i w:val="0"/>
      </w:rPr>
    </w:lvl>
    <w:lvl w:ilvl="1" w:tplc="04090011">
      <w:start w:val="1"/>
      <w:numFmt w:val="decimal"/>
      <w:lvlText w:val="%2)"/>
      <w:lvlJc w:val="left"/>
      <w:pPr>
        <w:tabs>
          <w:tab w:val="num" w:pos="1531"/>
        </w:tabs>
        <w:ind w:left="1644" w:hanging="226"/>
      </w:pPr>
      <w:rPr>
        <w:rFonts w:cs="Times New Roman" w:hint="default"/>
        <w:i w:val="0"/>
      </w:rPr>
    </w:lvl>
    <w:lvl w:ilvl="2" w:tplc="04210011">
      <w:start w:val="1"/>
      <w:numFmt w:val="lowerLetter"/>
      <w:lvlText w:val="%3."/>
      <w:lvlJc w:val="left"/>
      <w:pPr>
        <w:ind w:left="2340" w:hanging="360"/>
      </w:pPr>
      <w:rPr>
        <w:rFonts w:cs="Times New Roman" w:hint="default"/>
      </w:rPr>
    </w:lvl>
    <w:lvl w:ilvl="3" w:tplc="04210011">
      <w:start w:val="1"/>
      <w:numFmt w:val="decimal"/>
      <w:lvlText w:val="%4)"/>
      <w:lvlJc w:val="left"/>
      <w:pPr>
        <w:ind w:left="2880" w:hanging="360"/>
      </w:pPr>
      <w:rPr>
        <w:rFonts w:hint="default"/>
        <w:b w:val="0"/>
        <w:color w:val="auto"/>
        <w:sz w:val="26"/>
        <w:szCs w:val="26"/>
      </w:rPr>
    </w:lvl>
    <w:lvl w:ilvl="4" w:tplc="591AC3E4">
      <w:start w:val="1"/>
      <w:numFmt w:val="decimal"/>
      <w:lvlText w:val="(%5)"/>
      <w:lvlJc w:val="left"/>
      <w:pPr>
        <w:ind w:left="3600" w:hanging="360"/>
      </w:pPr>
      <w:rPr>
        <w:rFonts w:cs="Times New Roman" w:hint="default"/>
        <w:b w:val="0"/>
        <w:color w:val="auto"/>
        <w:sz w:val="26"/>
        <w:szCs w:val="26"/>
      </w:rPr>
    </w:lvl>
    <w:lvl w:ilvl="5" w:tplc="AA8C3AEA">
      <w:start w:val="1"/>
      <w:numFmt w:val="upperLetter"/>
      <w:lvlText w:val="%6)"/>
      <w:lvlJc w:val="left"/>
      <w:pPr>
        <w:ind w:left="4500" w:hanging="360"/>
      </w:pPr>
      <w:rPr>
        <w:rFonts w:cs="Times New Roman" w:hint="default"/>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73">
    <w:nsid w:val="144664FF"/>
    <w:multiLevelType w:val="hybridMultilevel"/>
    <w:tmpl w:val="BA4A4386"/>
    <w:lvl w:ilvl="0" w:tplc="04210019">
      <w:start w:val="1"/>
      <w:numFmt w:val="lowerLetter"/>
      <w:lvlText w:val="%1."/>
      <w:lvlJc w:val="left"/>
      <w:pPr>
        <w:ind w:left="720" w:hanging="360"/>
      </w:pPr>
      <w:rPr>
        <w:rFonts w:hint="default"/>
        <w:color w:val="000000"/>
        <w:sz w:val="24"/>
        <w:szCs w:val="24"/>
      </w:rPr>
    </w:lvl>
    <w:lvl w:ilvl="1" w:tplc="04090019">
      <w:start w:val="1"/>
      <w:numFmt w:val="lowerLetter"/>
      <w:lvlText w:val="%2."/>
      <w:lvlJc w:val="left"/>
      <w:pPr>
        <w:ind w:left="1440" w:hanging="360"/>
      </w:pPr>
    </w:lvl>
    <w:lvl w:ilvl="2" w:tplc="CB66C1F0">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4">
    <w:nsid w:val="14633D2E"/>
    <w:multiLevelType w:val="hybridMultilevel"/>
    <w:tmpl w:val="2B02741C"/>
    <w:lvl w:ilvl="0" w:tplc="BDAABE0C">
      <w:start w:val="1"/>
      <w:numFmt w:val="decimal"/>
      <w:lvlText w:val="3.%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5">
    <w:nsid w:val="146A5A96"/>
    <w:multiLevelType w:val="hybridMultilevel"/>
    <w:tmpl w:val="0952EE04"/>
    <w:lvl w:ilvl="0" w:tplc="F4BC566A">
      <w:start w:val="1"/>
      <w:numFmt w:val="decimal"/>
      <w:lvlText w:val="24.%1"/>
      <w:lvlJc w:val="left"/>
      <w:pPr>
        <w:ind w:left="1440" w:hanging="360"/>
      </w:pPr>
      <w:rPr>
        <w:rFonts w:hint="default"/>
      </w:rPr>
    </w:lvl>
    <w:lvl w:ilvl="1" w:tplc="04090019">
      <w:start w:val="1"/>
      <w:numFmt w:val="lowerLetter"/>
      <w:lvlText w:val="%2."/>
      <w:lvlJc w:val="left"/>
      <w:pPr>
        <w:ind w:left="2160" w:hanging="360"/>
      </w:pPr>
      <w:rPr>
        <w:rFonts w:hint="default"/>
      </w:rPr>
    </w:lvl>
    <w:lvl w:ilvl="2" w:tplc="AD7AB3C4">
      <w:start w:val="1"/>
      <w:numFmt w:val="lowerLetter"/>
      <w:lvlText w:val="%3)"/>
      <w:lvlJc w:val="left"/>
      <w:pPr>
        <w:ind w:left="3420" w:hanging="720"/>
      </w:pPr>
      <w:rPr>
        <w:rFonts w:hint="default"/>
      </w:r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76">
    <w:nsid w:val="14B10067"/>
    <w:multiLevelType w:val="hybridMultilevel"/>
    <w:tmpl w:val="A8FA1ABA"/>
    <w:lvl w:ilvl="0" w:tplc="DEF27D0C">
      <w:start w:val="1"/>
      <w:numFmt w:val="decimal"/>
      <w:lvlText w:val="69.%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7">
    <w:nsid w:val="14BA4897"/>
    <w:multiLevelType w:val="hybridMultilevel"/>
    <w:tmpl w:val="FA74BD26"/>
    <w:lvl w:ilvl="0" w:tplc="E954C6E6">
      <w:start w:val="1"/>
      <w:numFmt w:val="lowerRoman"/>
      <w:lvlText w:val="%1)"/>
      <w:lvlJc w:val="left"/>
      <w:pPr>
        <w:ind w:left="1440" w:hanging="360"/>
      </w:pPr>
      <w:rPr>
        <w:rFonts w:cs="Times New Roman" w:hint="default"/>
        <w:sz w:val="24"/>
        <w:szCs w:val="24"/>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78">
    <w:nsid w:val="14D3183A"/>
    <w:multiLevelType w:val="multilevel"/>
    <w:tmpl w:val="9C4E0B38"/>
    <w:lvl w:ilvl="0">
      <w:start w:val="1"/>
      <w:numFmt w:val="upperRoman"/>
      <w:lvlText w:val="BAB %1"/>
      <w:lvlJc w:val="left"/>
      <w:pPr>
        <w:tabs>
          <w:tab w:val="num" w:pos="1440"/>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3.%4"/>
      <w:lvlJc w:val="left"/>
      <w:pPr>
        <w:tabs>
          <w:tab w:val="num" w:pos="766"/>
        </w:tabs>
        <w:ind w:left="766" w:hanging="624"/>
      </w:pPr>
      <w:rPr>
        <w:rFonts w:hint="default"/>
        <w:b w:val="0"/>
        <w:i w:val="0"/>
        <w:caps w:val="0"/>
        <w:strike w:val="0"/>
        <w:dstrike w:val="0"/>
        <w:outline w:val="0"/>
        <w:shadow w:val="0"/>
        <w:emboss w:val="0"/>
        <w:imprint w:val="0"/>
        <w:vanish w:val="0"/>
        <w:color w:val="auto"/>
        <w:sz w:val="24"/>
        <w:szCs w:val="24"/>
        <w:vertAlign w:val="baseline"/>
        <w:lang w:val="fi-FI"/>
      </w:rPr>
    </w:lvl>
    <w:lvl w:ilvl="4">
      <w:start w:val="1"/>
      <w:numFmt w:val="lowerLetter"/>
      <w:lvlText w:val="%5."/>
      <w:lvlJc w:val="left"/>
      <w:pPr>
        <w:tabs>
          <w:tab w:val="num" w:pos="984"/>
        </w:tabs>
        <w:ind w:left="964" w:hanging="340"/>
      </w:pPr>
      <w:rPr>
        <w:rFonts w:hint="default"/>
        <w:b w:val="0"/>
        <w:i w:val="0"/>
        <w:strike w:val="0"/>
        <w:color w:val="auto"/>
        <w:sz w:val="17"/>
        <w:szCs w:val="17"/>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479">
    <w:nsid w:val="151F0891"/>
    <w:multiLevelType w:val="hybridMultilevel"/>
    <w:tmpl w:val="709E00E0"/>
    <w:lvl w:ilvl="0" w:tplc="C95AFBC6">
      <w:start w:val="1"/>
      <w:numFmt w:val="decimal"/>
      <w:lvlText w:val="%1)"/>
      <w:lvlJc w:val="left"/>
      <w:pPr>
        <w:ind w:left="1461" w:hanging="360"/>
      </w:pPr>
      <w:rPr>
        <w:strike w:val="0"/>
        <w:color w:val="000000"/>
      </w:rPr>
    </w:lvl>
    <w:lvl w:ilvl="1" w:tplc="04090019" w:tentative="1">
      <w:start w:val="1"/>
      <w:numFmt w:val="lowerLetter"/>
      <w:lvlText w:val="%2."/>
      <w:lvlJc w:val="left"/>
      <w:pPr>
        <w:ind w:left="2181" w:hanging="360"/>
      </w:pPr>
    </w:lvl>
    <w:lvl w:ilvl="2" w:tplc="0409001B" w:tentative="1">
      <w:start w:val="1"/>
      <w:numFmt w:val="lowerRoman"/>
      <w:lvlText w:val="%3."/>
      <w:lvlJc w:val="right"/>
      <w:pPr>
        <w:ind w:left="2901" w:hanging="180"/>
      </w:pPr>
    </w:lvl>
    <w:lvl w:ilvl="3" w:tplc="0409000F" w:tentative="1">
      <w:start w:val="1"/>
      <w:numFmt w:val="decimal"/>
      <w:lvlText w:val="%4."/>
      <w:lvlJc w:val="left"/>
      <w:pPr>
        <w:ind w:left="3621" w:hanging="360"/>
      </w:pPr>
    </w:lvl>
    <w:lvl w:ilvl="4" w:tplc="04090019" w:tentative="1">
      <w:start w:val="1"/>
      <w:numFmt w:val="lowerLetter"/>
      <w:lvlText w:val="%5."/>
      <w:lvlJc w:val="left"/>
      <w:pPr>
        <w:ind w:left="4341" w:hanging="360"/>
      </w:pPr>
    </w:lvl>
    <w:lvl w:ilvl="5" w:tplc="0409001B" w:tentative="1">
      <w:start w:val="1"/>
      <w:numFmt w:val="lowerRoman"/>
      <w:lvlText w:val="%6."/>
      <w:lvlJc w:val="right"/>
      <w:pPr>
        <w:ind w:left="5061" w:hanging="180"/>
      </w:pPr>
    </w:lvl>
    <w:lvl w:ilvl="6" w:tplc="0409000F" w:tentative="1">
      <w:start w:val="1"/>
      <w:numFmt w:val="decimal"/>
      <w:lvlText w:val="%7."/>
      <w:lvlJc w:val="left"/>
      <w:pPr>
        <w:ind w:left="5781" w:hanging="360"/>
      </w:pPr>
    </w:lvl>
    <w:lvl w:ilvl="7" w:tplc="04090019" w:tentative="1">
      <w:start w:val="1"/>
      <w:numFmt w:val="lowerLetter"/>
      <w:lvlText w:val="%8."/>
      <w:lvlJc w:val="left"/>
      <w:pPr>
        <w:ind w:left="6501" w:hanging="360"/>
      </w:pPr>
    </w:lvl>
    <w:lvl w:ilvl="8" w:tplc="0409001B" w:tentative="1">
      <w:start w:val="1"/>
      <w:numFmt w:val="lowerRoman"/>
      <w:lvlText w:val="%9."/>
      <w:lvlJc w:val="right"/>
      <w:pPr>
        <w:ind w:left="7221" w:hanging="180"/>
      </w:pPr>
    </w:lvl>
  </w:abstractNum>
  <w:abstractNum w:abstractNumId="480">
    <w:nsid w:val="15242E93"/>
    <w:multiLevelType w:val="multilevel"/>
    <w:tmpl w:val="FCDC200C"/>
    <w:lvl w:ilvl="0">
      <w:start w:val="1"/>
      <w:numFmt w:val="upperRoman"/>
      <w:lvlText w:val="BAB %1"/>
      <w:lvlJc w:val="left"/>
      <w:pPr>
        <w:tabs>
          <w:tab w:val="num" w:pos="1440"/>
        </w:tabs>
        <w:ind w:left="360" w:hanging="360"/>
      </w:pPr>
      <w:rPr>
        <w:rFonts w:ascii="Times New Roman" w:hAnsi="Times New Roman" w:hint="default"/>
        <w:b/>
        <w:i w:val="0"/>
        <w:caps w:val="0"/>
        <w:strike w:val="0"/>
        <w:dstrike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60.%4"/>
      <w:lvlJc w:val="left"/>
      <w:pPr>
        <w:tabs>
          <w:tab w:val="num" w:pos="766"/>
        </w:tabs>
        <w:ind w:left="766" w:hanging="624"/>
      </w:pPr>
      <w:rPr>
        <w:rFonts w:hint="default"/>
        <w:b w:val="0"/>
        <w:i w:val="0"/>
        <w:caps w:val="0"/>
        <w:strike w:val="0"/>
        <w:dstrike w:val="0"/>
        <w:vanish w:val="0"/>
        <w:color w:val="auto"/>
        <w:sz w:val="24"/>
        <w:szCs w:val="24"/>
        <w:vertAlign w:val="baseline"/>
        <w:lang w:val="fi-FI"/>
      </w:rPr>
    </w:lvl>
    <w:lvl w:ilvl="4">
      <w:start w:val="1"/>
      <w:numFmt w:val="decimal"/>
      <w:lvlText w:val="%5)"/>
      <w:lvlJc w:val="left"/>
      <w:pPr>
        <w:tabs>
          <w:tab w:val="num" w:pos="984"/>
        </w:tabs>
        <w:ind w:left="964" w:hanging="340"/>
      </w:pPr>
      <w:rPr>
        <w:rFonts w:ascii="Arial" w:hAnsi="Arial" w:cs="Arial" w:hint="default"/>
        <w:b w:val="0"/>
        <w:i w:val="0"/>
        <w:strike w:val="0"/>
        <w:color w:val="auto"/>
        <w:sz w:val="24"/>
        <w:szCs w:val="24"/>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481">
    <w:nsid w:val="153B2C00"/>
    <w:multiLevelType w:val="hybridMultilevel"/>
    <w:tmpl w:val="428C8804"/>
    <w:lvl w:ilvl="0" w:tplc="BD781CC6">
      <w:start w:val="1"/>
      <w:numFmt w:val="decimal"/>
      <w:lvlText w:val="68.%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2">
    <w:nsid w:val="1552270B"/>
    <w:multiLevelType w:val="hybridMultilevel"/>
    <w:tmpl w:val="2458C1FA"/>
    <w:lvl w:ilvl="0" w:tplc="04210019">
      <w:start w:val="1"/>
      <w:numFmt w:val="lowerLetter"/>
      <w:lvlText w:val="%1."/>
      <w:lvlJc w:val="left"/>
      <w:pPr>
        <w:ind w:left="1320" w:hanging="360"/>
      </w:pPr>
    </w:lvl>
    <w:lvl w:ilvl="1" w:tplc="04210019" w:tentative="1">
      <w:start w:val="1"/>
      <w:numFmt w:val="lowerLetter"/>
      <w:lvlText w:val="%2."/>
      <w:lvlJc w:val="left"/>
      <w:pPr>
        <w:ind w:left="2040" w:hanging="360"/>
      </w:pPr>
    </w:lvl>
    <w:lvl w:ilvl="2" w:tplc="0421001B" w:tentative="1">
      <w:start w:val="1"/>
      <w:numFmt w:val="lowerRoman"/>
      <w:lvlText w:val="%3."/>
      <w:lvlJc w:val="right"/>
      <w:pPr>
        <w:ind w:left="2760" w:hanging="180"/>
      </w:pPr>
    </w:lvl>
    <w:lvl w:ilvl="3" w:tplc="0421000F" w:tentative="1">
      <w:start w:val="1"/>
      <w:numFmt w:val="decimal"/>
      <w:lvlText w:val="%4."/>
      <w:lvlJc w:val="left"/>
      <w:pPr>
        <w:ind w:left="3480" w:hanging="360"/>
      </w:pPr>
    </w:lvl>
    <w:lvl w:ilvl="4" w:tplc="04210019" w:tentative="1">
      <w:start w:val="1"/>
      <w:numFmt w:val="lowerLetter"/>
      <w:lvlText w:val="%5."/>
      <w:lvlJc w:val="left"/>
      <w:pPr>
        <w:ind w:left="4200" w:hanging="360"/>
      </w:pPr>
    </w:lvl>
    <w:lvl w:ilvl="5" w:tplc="0421001B" w:tentative="1">
      <w:start w:val="1"/>
      <w:numFmt w:val="lowerRoman"/>
      <w:lvlText w:val="%6."/>
      <w:lvlJc w:val="right"/>
      <w:pPr>
        <w:ind w:left="4920" w:hanging="180"/>
      </w:pPr>
    </w:lvl>
    <w:lvl w:ilvl="6" w:tplc="0421000F" w:tentative="1">
      <w:start w:val="1"/>
      <w:numFmt w:val="decimal"/>
      <w:lvlText w:val="%7."/>
      <w:lvlJc w:val="left"/>
      <w:pPr>
        <w:ind w:left="5640" w:hanging="360"/>
      </w:pPr>
    </w:lvl>
    <w:lvl w:ilvl="7" w:tplc="04210019" w:tentative="1">
      <w:start w:val="1"/>
      <w:numFmt w:val="lowerLetter"/>
      <w:lvlText w:val="%8."/>
      <w:lvlJc w:val="left"/>
      <w:pPr>
        <w:ind w:left="6360" w:hanging="360"/>
      </w:pPr>
    </w:lvl>
    <w:lvl w:ilvl="8" w:tplc="0421001B" w:tentative="1">
      <w:start w:val="1"/>
      <w:numFmt w:val="lowerRoman"/>
      <w:lvlText w:val="%9."/>
      <w:lvlJc w:val="right"/>
      <w:pPr>
        <w:ind w:left="7080" w:hanging="180"/>
      </w:pPr>
    </w:lvl>
  </w:abstractNum>
  <w:abstractNum w:abstractNumId="483">
    <w:nsid w:val="15562AC1"/>
    <w:multiLevelType w:val="hybridMultilevel"/>
    <w:tmpl w:val="B504CEAA"/>
    <w:lvl w:ilvl="0" w:tplc="46AEDAEC">
      <w:start w:val="1"/>
      <w:numFmt w:val="lowerLetter"/>
      <w:lvlText w:val="%1)"/>
      <w:lvlJc w:val="left"/>
      <w:pPr>
        <w:ind w:left="2291" w:hanging="360"/>
      </w:pPr>
    </w:lvl>
    <w:lvl w:ilvl="1" w:tplc="04210019">
      <w:start w:val="1"/>
      <w:numFmt w:val="lowerLetter"/>
      <w:lvlText w:val="%2."/>
      <w:lvlJc w:val="left"/>
      <w:pPr>
        <w:ind w:left="2236" w:hanging="360"/>
      </w:pPr>
    </w:lvl>
    <w:lvl w:ilvl="2" w:tplc="0421001B">
      <w:start w:val="1"/>
      <w:numFmt w:val="lowerRoman"/>
      <w:lvlText w:val="%3."/>
      <w:lvlJc w:val="right"/>
      <w:pPr>
        <w:ind w:left="2956" w:hanging="180"/>
      </w:pPr>
    </w:lvl>
    <w:lvl w:ilvl="3" w:tplc="0421000F">
      <w:start w:val="1"/>
      <w:numFmt w:val="decimal"/>
      <w:lvlText w:val="%4."/>
      <w:lvlJc w:val="left"/>
      <w:pPr>
        <w:ind w:left="3676" w:hanging="360"/>
      </w:pPr>
    </w:lvl>
    <w:lvl w:ilvl="4" w:tplc="04210019">
      <w:start w:val="1"/>
      <w:numFmt w:val="lowerLetter"/>
      <w:lvlText w:val="%5."/>
      <w:lvlJc w:val="left"/>
      <w:pPr>
        <w:ind w:left="4396" w:hanging="360"/>
      </w:pPr>
    </w:lvl>
    <w:lvl w:ilvl="5" w:tplc="0421001B">
      <w:start w:val="1"/>
      <w:numFmt w:val="lowerRoman"/>
      <w:lvlText w:val="%6."/>
      <w:lvlJc w:val="right"/>
      <w:pPr>
        <w:ind w:left="5116" w:hanging="180"/>
      </w:pPr>
    </w:lvl>
    <w:lvl w:ilvl="6" w:tplc="0421000F">
      <w:start w:val="1"/>
      <w:numFmt w:val="decimal"/>
      <w:lvlText w:val="%7."/>
      <w:lvlJc w:val="left"/>
      <w:pPr>
        <w:ind w:left="5836" w:hanging="360"/>
      </w:pPr>
    </w:lvl>
    <w:lvl w:ilvl="7" w:tplc="04210019">
      <w:start w:val="1"/>
      <w:numFmt w:val="lowerLetter"/>
      <w:lvlText w:val="%8."/>
      <w:lvlJc w:val="left"/>
      <w:pPr>
        <w:ind w:left="6556" w:hanging="360"/>
      </w:pPr>
    </w:lvl>
    <w:lvl w:ilvl="8" w:tplc="0421001B">
      <w:start w:val="1"/>
      <w:numFmt w:val="lowerRoman"/>
      <w:lvlText w:val="%9."/>
      <w:lvlJc w:val="right"/>
      <w:pPr>
        <w:ind w:left="7276" w:hanging="180"/>
      </w:pPr>
    </w:lvl>
  </w:abstractNum>
  <w:abstractNum w:abstractNumId="484">
    <w:nsid w:val="155F2320"/>
    <w:multiLevelType w:val="hybridMultilevel"/>
    <w:tmpl w:val="831413AA"/>
    <w:lvl w:ilvl="0" w:tplc="06B22804">
      <w:start w:val="1"/>
      <w:numFmt w:val="decimal"/>
      <w:lvlText w:val="%1)"/>
      <w:lvlJc w:val="left"/>
      <w:pPr>
        <w:ind w:left="308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5">
    <w:nsid w:val="157718C2"/>
    <w:multiLevelType w:val="hybridMultilevel"/>
    <w:tmpl w:val="75A83A22"/>
    <w:lvl w:ilvl="0" w:tplc="7F5EB1EE">
      <w:start w:val="5"/>
      <w:numFmt w:val="upperLetter"/>
      <w:lvlText w:val="27.8.%1"/>
      <w:lvlJc w:val="left"/>
      <w:pPr>
        <w:ind w:left="1440" w:hanging="360"/>
      </w:pPr>
      <w:rPr>
        <w:rFonts w:hint="default"/>
        <w:b w:val="0"/>
        <w:i w:val="0"/>
        <w:color w:val="auto"/>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6">
    <w:nsid w:val="15785BAF"/>
    <w:multiLevelType w:val="hybridMultilevel"/>
    <w:tmpl w:val="18B893EC"/>
    <w:lvl w:ilvl="0" w:tplc="C7B881BE">
      <w:start w:val="1"/>
      <w:numFmt w:val="lowerLetter"/>
      <w:lvlText w:val="%1."/>
      <w:lvlJc w:val="left"/>
      <w:pPr>
        <w:ind w:left="1321" w:hanging="360"/>
      </w:pPr>
      <w:rPr>
        <w:rFonts w:cs="Times New Roman" w:hint="default"/>
      </w:rPr>
    </w:lvl>
    <w:lvl w:ilvl="1" w:tplc="04210019" w:tentative="1">
      <w:start w:val="1"/>
      <w:numFmt w:val="lowerLetter"/>
      <w:lvlText w:val="%2."/>
      <w:lvlJc w:val="left"/>
      <w:pPr>
        <w:ind w:left="2041" w:hanging="360"/>
      </w:pPr>
    </w:lvl>
    <w:lvl w:ilvl="2" w:tplc="0421001B" w:tentative="1">
      <w:start w:val="1"/>
      <w:numFmt w:val="lowerRoman"/>
      <w:lvlText w:val="%3."/>
      <w:lvlJc w:val="right"/>
      <w:pPr>
        <w:ind w:left="2761" w:hanging="180"/>
      </w:pPr>
    </w:lvl>
    <w:lvl w:ilvl="3" w:tplc="0421000F" w:tentative="1">
      <w:start w:val="1"/>
      <w:numFmt w:val="decimal"/>
      <w:lvlText w:val="%4."/>
      <w:lvlJc w:val="left"/>
      <w:pPr>
        <w:ind w:left="3481" w:hanging="360"/>
      </w:pPr>
    </w:lvl>
    <w:lvl w:ilvl="4" w:tplc="04210019" w:tentative="1">
      <w:start w:val="1"/>
      <w:numFmt w:val="lowerLetter"/>
      <w:lvlText w:val="%5."/>
      <w:lvlJc w:val="left"/>
      <w:pPr>
        <w:ind w:left="4201" w:hanging="360"/>
      </w:pPr>
    </w:lvl>
    <w:lvl w:ilvl="5" w:tplc="0421001B" w:tentative="1">
      <w:start w:val="1"/>
      <w:numFmt w:val="lowerRoman"/>
      <w:lvlText w:val="%6."/>
      <w:lvlJc w:val="right"/>
      <w:pPr>
        <w:ind w:left="4921" w:hanging="180"/>
      </w:pPr>
    </w:lvl>
    <w:lvl w:ilvl="6" w:tplc="0421000F" w:tentative="1">
      <w:start w:val="1"/>
      <w:numFmt w:val="decimal"/>
      <w:lvlText w:val="%7."/>
      <w:lvlJc w:val="left"/>
      <w:pPr>
        <w:ind w:left="5641" w:hanging="360"/>
      </w:pPr>
    </w:lvl>
    <w:lvl w:ilvl="7" w:tplc="04210019" w:tentative="1">
      <w:start w:val="1"/>
      <w:numFmt w:val="lowerLetter"/>
      <w:lvlText w:val="%8."/>
      <w:lvlJc w:val="left"/>
      <w:pPr>
        <w:ind w:left="6361" w:hanging="360"/>
      </w:pPr>
    </w:lvl>
    <w:lvl w:ilvl="8" w:tplc="0421001B" w:tentative="1">
      <w:start w:val="1"/>
      <w:numFmt w:val="lowerRoman"/>
      <w:lvlText w:val="%9."/>
      <w:lvlJc w:val="right"/>
      <w:pPr>
        <w:ind w:left="7081" w:hanging="180"/>
      </w:pPr>
    </w:lvl>
  </w:abstractNum>
  <w:abstractNum w:abstractNumId="487">
    <w:nsid w:val="158714F4"/>
    <w:multiLevelType w:val="hybridMultilevel"/>
    <w:tmpl w:val="1A966778"/>
    <w:lvl w:ilvl="0" w:tplc="024A1712">
      <w:start w:val="1"/>
      <w:numFmt w:val="lowerLetter"/>
      <w:lvlText w:val="%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8">
    <w:nsid w:val="15A522B7"/>
    <w:multiLevelType w:val="hybridMultilevel"/>
    <w:tmpl w:val="048E2322"/>
    <w:lvl w:ilvl="0" w:tplc="C04EE1C6">
      <w:start w:val="1"/>
      <w:numFmt w:val="decimal"/>
      <w:lvlText w:val="5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9">
    <w:nsid w:val="15AA5B14"/>
    <w:multiLevelType w:val="hybridMultilevel"/>
    <w:tmpl w:val="66CAC898"/>
    <w:lvl w:ilvl="0" w:tplc="0AE08A6A">
      <w:start w:val="1"/>
      <w:numFmt w:val="decimal"/>
      <w:lvlText w:val="38.%1"/>
      <w:lvlJc w:val="left"/>
      <w:pPr>
        <w:ind w:left="720" w:hanging="360"/>
      </w:pPr>
      <w:rPr>
        <w:rFonts w:ascii="Footlight MT Light" w:hAnsi="Footlight MT Light" w:hint="default"/>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0">
    <w:nsid w:val="15AF7F57"/>
    <w:multiLevelType w:val="hybridMultilevel"/>
    <w:tmpl w:val="052000BC"/>
    <w:lvl w:ilvl="0" w:tplc="B4B4CD14">
      <w:start w:val="1"/>
      <w:numFmt w:val="decimal"/>
      <w:lvlText w:val="17.%1"/>
      <w:lvlJc w:val="left"/>
      <w:pPr>
        <w:ind w:left="68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1">
    <w:nsid w:val="15B902AA"/>
    <w:multiLevelType w:val="hybridMultilevel"/>
    <w:tmpl w:val="CAAA5D50"/>
    <w:lvl w:ilvl="0" w:tplc="B04E0BD8">
      <w:start w:val="1"/>
      <w:numFmt w:val="decimal"/>
      <w:lvlText w:val="%1)"/>
      <w:lvlJc w:val="left"/>
      <w:pPr>
        <w:ind w:left="1440" w:hanging="360"/>
      </w:pPr>
      <w:rPr>
        <w:rFonts w:ascii="Footlight MT Light" w:hAnsi="Footlight MT Light" w:hint="default"/>
        <w:sz w:val="26"/>
      </w:rPr>
    </w:lvl>
    <w:lvl w:ilvl="1" w:tplc="04210017">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92">
    <w:nsid w:val="15C731B1"/>
    <w:multiLevelType w:val="hybridMultilevel"/>
    <w:tmpl w:val="03AA138A"/>
    <w:lvl w:ilvl="0" w:tplc="0B946E18">
      <w:start w:val="1"/>
      <w:numFmt w:val="decimal"/>
      <w:lvlText w:val="%1."/>
      <w:lvlJc w:val="left"/>
      <w:pPr>
        <w:ind w:left="720" w:hanging="360"/>
      </w:pPr>
      <w:rPr>
        <w:color w:val="auto"/>
      </w:rPr>
    </w:lvl>
    <w:lvl w:ilvl="1" w:tplc="213ECD6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3">
    <w:nsid w:val="15E06C26"/>
    <w:multiLevelType w:val="hybridMultilevel"/>
    <w:tmpl w:val="E648ED2A"/>
    <w:lvl w:ilvl="0" w:tplc="04210011">
      <w:start w:val="1"/>
      <w:numFmt w:val="decimal"/>
      <w:lvlText w:val="%1)"/>
      <w:lvlJc w:val="left"/>
      <w:pPr>
        <w:tabs>
          <w:tab w:val="num" w:pos="1260"/>
        </w:tabs>
        <w:ind w:left="1260" w:hanging="360"/>
      </w:pPr>
      <w:rPr>
        <w:rFonts w:hint="default"/>
        <w:b w:val="0"/>
        <w:bCs w:val="0"/>
        <w:i w:val="0"/>
        <w:iCs w:val="0"/>
        <w:color w:val="auto"/>
        <w:sz w:val="22"/>
        <w:szCs w:val="22"/>
      </w:rPr>
    </w:lvl>
    <w:lvl w:ilvl="1" w:tplc="D09A628E">
      <w:start w:val="1"/>
      <w:numFmt w:val="decimal"/>
      <w:lvlText w:val="%2)"/>
      <w:lvlJc w:val="left"/>
      <w:pPr>
        <w:tabs>
          <w:tab w:val="num" w:pos="1440"/>
        </w:tabs>
        <w:ind w:left="1440" w:hanging="360"/>
      </w:pPr>
      <w:rPr>
        <w:rFonts w:hint="default"/>
        <w:b w:val="0"/>
        <w:bCs w:val="0"/>
        <w:i w:val="0"/>
        <w:iCs w:val="0"/>
        <w:color w:val="auto"/>
        <w:sz w:val="26"/>
        <w:szCs w:val="26"/>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4">
    <w:nsid w:val="160D23E6"/>
    <w:multiLevelType w:val="hybridMultilevel"/>
    <w:tmpl w:val="C01CAD0A"/>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95">
    <w:nsid w:val="162D6D35"/>
    <w:multiLevelType w:val="hybridMultilevel"/>
    <w:tmpl w:val="A8381772"/>
    <w:lvl w:ilvl="0" w:tplc="FFFFFFFF">
      <w:start w:val="1"/>
      <w:numFmt w:val="lowerLetter"/>
      <w:lvlText w:val="%1."/>
      <w:lvlJc w:val="left"/>
      <w:pPr>
        <w:ind w:left="1254" w:hanging="360"/>
      </w:pPr>
      <w:rPr>
        <w:rFonts w:hint="default"/>
      </w:rPr>
    </w:lvl>
    <w:lvl w:ilvl="1" w:tplc="04090019">
      <w:start w:val="1"/>
      <w:numFmt w:val="lowerLetter"/>
      <w:lvlText w:val="%2."/>
      <w:lvlJc w:val="left"/>
      <w:pPr>
        <w:ind w:left="1974" w:hanging="360"/>
      </w:pPr>
    </w:lvl>
    <w:lvl w:ilvl="2" w:tplc="0409001B" w:tentative="1">
      <w:start w:val="1"/>
      <w:numFmt w:val="lowerRoman"/>
      <w:lvlText w:val="%3."/>
      <w:lvlJc w:val="right"/>
      <w:pPr>
        <w:ind w:left="2694" w:hanging="180"/>
      </w:pPr>
    </w:lvl>
    <w:lvl w:ilvl="3" w:tplc="0409000F" w:tentative="1">
      <w:start w:val="1"/>
      <w:numFmt w:val="decimal"/>
      <w:lvlText w:val="%4."/>
      <w:lvlJc w:val="left"/>
      <w:pPr>
        <w:ind w:left="3414" w:hanging="360"/>
      </w:pPr>
    </w:lvl>
    <w:lvl w:ilvl="4" w:tplc="04090019" w:tentative="1">
      <w:start w:val="1"/>
      <w:numFmt w:val="lowerLetter"/>
      <w:lvlText w:val="%5."/>
      <w:lvlJc w:val="left"/>
      <w:pPr>
        <w:ind w:left="4134" w:hanging="360"/>
      </w:pPr>
    </w:lvl>
    <w:lvl w:ilvl="5" w:tplc="0409001B" w:tentative="1">
      <w:start w:val="1"/>
      <w:numFmt w:val="lowerRoman"/>
      <w:lvlText w:val="%6."/>
      <w:lvlJc w:val="right"/>
      <w:pPr>
        <w:ind w:left="4854" w:hanging="180"/>
      </w:pPr>
    </w:lvl>
    <w:lvl w:ilvl="6" w:tplc="0409000F" w:tentative="1">
      <w:start w:val="1"/>
      <w:numFmt w:val="decimal"/>
      <w:lvlText w:val="%7."/>
      <w:lvlJc w:val="left"/>
      <w:pPr>
        <w:ind w:left="5574" w:hanging="360"/>
      </w:pPr>
    </w:lvl>
    <w:lvl w:ilvl="7" w:tplc="04090019" w:tentative="1">
      <w:start w:val="1"/>
      <w:numFmt w:val="lowerLetter"/>
      <w:lvlText w:val="%8."/>
      <w:lvlJc w:val="left"/>
      <w:pPr>
        <w:ind w:left="6294" w:hanging="360"/>
      </w:pPr>
    </w:lvl>
    <w:lvl w:ilvl="8" w:tplc="0409001B" w:tentative="1">
      <w:start w:val="1"/>
      <w:numFmt w:val="lowerRoman"/>
      <w:lvlText w:val="%9."/>
      <w:lvlJc w:val="right"/>
      <w:pPr>
        <w:ind w:left="7014" w:hanging="180"/>
      </w:pPr>
    </w:lvl>
  </w:abstractNum>
  <w:abstractNum w:abstractNumId="496">
    <w:nsid w:val="166B327E"/>
    <w:multiLevelType w:val="hybridMultilevel"/>
    <w:tmpl w:val="96A6D5E0"/>
    <w:lvl w:ilvl="0" w:tplc="04210019">
      <w:start w:val="1"/>
      <w:numFmt w:val="lowerLetter"/>
      <w:lvlText w:val="%1."/>
      <w:lvlJc w:val="left"/>
      <w:pPr>
        <w:ind w:left="1440" w:hanging="360"/>
      </w:pPr>
    </w:lvl>
    <w:lvl w:ilvl="1" w:tplc="04210011">
      <w:start w:val="1"/>
      <w:numFmt w:val="decimal"/>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97">
    <w:nsid w:val="168B1364"/>
    <w:multiLevelType w:val="hybridMultilevel"/>
    <w:tmpl w:val="0E4E1B28"/>
    <w:lvl w:ilvl="0" w:tplc="04210015">
      <w:start w:val="1"/>
      <w:numFmt w:val="upperLetter"/>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8">
    <w:nsid w:val="169041FE"/>
    <w:multiLevelType w:val="hybridMultilevel"/>
    <w:tmpl w:val="DB947E8E"/>
    <w:lvl w:ilvl="0" w:tplc="06B22804">
      <w:start w:val="1"/>
      <w:numFmt w:val="decimal"/>
      <w:lvlText w:val="%1)"/>
      <w:lvlJc w:val="left"/>
      <w:pPr>
        <w:ind w:left="3081"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9">
    <w:nsid w:val="169F76E4"/>
    <w:multiLevelType w:val="hybridMultilevel"/>
    <w:tmpl w:val="CCC2ABC4"/>
    <w:lvl w:ilvl="0" w:tplc="6F7A0766">
      <w:start w:val="1"/>
      <w:numFmt w:val="decimal"/>
      <w:lvlText w:val="1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0">
    <w:nsid w:val="16B729E5"/>
    <w:multiLevelType w:val="hybridMultilevel"/>
    <w:tmpl w:val="13AC19B2"/>
    <w:lvl w:ilvl="0" w:tplc="C1FA2530">
      <w:start w:val="1"/>
      <w:numFmt w:val="decimal"/>
      <w:lvlText w:val="45.%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1">
    <w:nsid w:val="16C06F25"/>
    <w:multiLevelType w:val="hybridMultilevel"/>
    <w:tmpl w:val="8CB4444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2">
    <w:nsid w:val="16C54269"/>
    <w:multiLevelType w:val="hybridMultilevel"/>
    <w:tmpl w:val="92BCA1E8"/>
    <w:lvl w:ilvl="0" w:tplc="C90671F0">
      <w:start w:val="1"/>
      <w:numFmt w:val="decimal"/>
      <w:lvlText w:val="37.%1"/>
      <w:lvlJc w:val="left"/>
      <w:pPr>
        <w:ind w:left="2310" w:hanging="51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3">
    <w:nsid w:val="16CE2350"/>
    <w:multiLevelType w:val="hybridMultilevel"/>
    <w:tmpl w:val="490E299E"/>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4">
    <w:nsid w:val="16DB05CD"/>
    <w:multiLevelType w:val="hybridMultilevel"/>
    <w:tmpl w:val="B504CEAA"/>
    <w:lvl w:ilvl="0" w:tplc="46AEDAEC">
      <w:start w:val="1"/>
      <w:numFmt w:val="lowerLetter"/>
      <w:lvlText w:val="%1)"/>
      <w:lvlJc w:val="left"/>
      <w:pPr>
        <w:ind w:left="2291" w:hanging="360"/>
      </w:pPr>
    </w:lvl>
    <w:lvl w:ilvl="1" w:tplc="04210019">
      <w:start w:val="1"/>
      <w:numFmt w:val="lowerLetter"/>
      <w:lvlText w:val="%2."/>
      <w:lvlJc w:val="left"/>
      <w:pPr>
        <w:ind w:left="2236" w:hanging="360"/>
      </w:pPr>
    </w:lvl>
    <w:lvl w:ilvl="2" w:tplc="0421001B">
      <w:start w:val="1"/>
      <w:numFmt w:val="lowerRoman"/>
      <w:lvlText w:val="%3."/>
      <w:lvlJc w:val="right"/>
      <w:pPr>
        <w:ind w:left="2956" w:hanging="180"/>
      </w:pPr>
    </w:lvl>
    <w:lvl w:ilvl="3" w:tplc="0421000F">
      <w:start w:val="1"/>
      <w:numFmt w:val="decimal"/>
      <w:lvlText w:val="%4."/>
      <w:lvlJc w:val="left"/>
      <w:pPr>
        <w:ind w:left="3676" w:hanging="360"/>
      </w:pPr>
    </w:lvl>
    <w:lvl w:ilvl="4" w:tplc="04210019">
      <w:start w:val="1"/>
      <w:numFmt w:val="lowerLetter"/>
      <w:lvlText w:val="%5."/>
      <w:lvlJc w:val="left"/>
      <w:pPr>
        <w:ind w:left="4396" w:hanging="360"/>
      </w:pPr>
    </w:lvl>
    <w:lvl w:ilvl="5" w:tplc="0421001B">
      <w:start w:val="1"/>
      <w:numFmt w:val="lowerRoman"/>
      <w:lvlText w:val="%6."/>
      <w:lvlJc w:val="right"/>
      <w:pPr>
        <w:ind w:left="5116" w:hanging="180"/>
      </w:pPr>
    </w:lvl>
    <w:lvl w:ilvl="6" w:tplc="0421000F">
      <w:start w:val="1"/>
      <w:numFmt w:val="decimal"/>
      <w:lvlText w:val="%7."/>
      <w:lvlJc w:val="left"/>
      <w:pPr>
        <w:ind w:left="5836" w:hanging="360"/>
      </w:pPr>
    </w:lvl>
    <w:lvl w:ilvl="7" w:tplc="04210019">
      <w:start w:val="1"/>
      <w:numFmt w:val="lowerLetter"/>
      <w:lvlText w:val="%8."/>
      <w:lvlJc w:val="left"/>
      <w:pPr>
        <w:ind w:left="6556" w:hanging="360"/>
      </w:pPr>
    </w:lvl>
    <w:lvl w:ilvl="8" w:tplc="0421001B">
      <w:start w:val="1"/>
      <w:numFmt w:val="lowerRoman"/>
      <w:lvlText w:val="%9."/>
      <w:lvlJc w:val="right"/>
      <w:pPr>
        <w:ind w:left="7276" w:hanging="180"/>
      </w:pPr>
    </w:lvl>
  </w:abstractNum>
  <w:abstractNum w:abstractNumId="505">
    <w:nsid w:val="16F72725"/>
    <w:multiLevelType w:val="hybridMultilevel"/>
    <w:tmpl w:val="B14431C0"/>
    <w:lvl w:ilvl="0" w:tplc="F588298E">
      <w:start w:val="1"/>
      <w:numFmt w:val="decimal"/>
      <w:lvlText w:val="25.7.B.%1)"/>
      <w:lvlJc w:val="left"/>
      <w:pPr>
        <w:ind w:left="927" w:hanging="360"/>
      </w:pPr>
      <w:rPr>
        <w:rFonts w:hint="default"/>
        <w:b w:val="0"/>
        <w:i w:val="0"/>
        <w:color w:val="auto"/>
        <w:sz w:val="24"/>
        <w:szCs w:val="24"/>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06">
    <w:nsid w:val="17374909"/>
    <w:multiLevelType w:val="multilevel"/>
    <w:tmpl w:val="F1DA0318"/>
    <w:lvl w:ilvl="0">
      <w:start w:val="1"/>
      <w:numFmt w:val="upperRoman"/>
      <w:lvlText w:val="BAB %1"/>
      <w:lvlJc w:val="left"/>
      <w:pPr>
        <w:tabs>
          <w:tab w:val="num" w:pos="1440"/>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3.%4"/>
      <w:lvlJc w:val="left"/>
      <w:pPr>
        <w:tabs>
          <w:tab w:val="num" w:pos="766"/>
        </w:tabs>
        <w:ind w:left="766" w:hanging="624"/>
      </w:pPr>
      <w:rPr>
        <w:rFonts w:hint="default"/>
        <w:b w:val="0"/>
        <w:i w:val="0"/>
        <w:caps w:val="0"/>
        <w:strike w:val="0"/>
        <w:dstrike w:val="0"/>
        <w:outline w:val="0"/>
        <w:shadow w:val="0"/>
        <w:emboss w:val="0"/>
        <w:imprint w:val="0"/>
        <w:vanish w:val="0"/>
        <w:color w:val="auto"/>
        <w:sz w:val="24"/>
        <w:szCs w:val="24"/>
        <w:vertAlign w:val="baseline"/>
      </w:rPr>
    </w:lvl>
    <w:lvl w:ilvl="4">
      <w:start w:val="1"/>
      <w:numFmt w:val="lowerLetter"/>
      <w:lvlText w:val="%5."/>
      <w:lvlJc w:val="left"/>
      <w:pPr>
        <w:tabs>
          <w:tab w:val="num" w:pos="984"/>
        </w:tabs>
        <w:ind w:left="964" w:hanging="340"/>
      </w:pPr>
      <w:rPr>
        <w:rFonts w:hint="default"/>
        <w:b w:val="0"/>
        <w:i w:val="0"/>
        <w:strike w:val="0"/>
        <w:color w:val="auto"/>
        <w:sz w:val="17"/>
        <w:szCs w:val="17"/>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507">
    <w:nsid w:val="175D00B6"/>
    <w:multiLevelType w:val="hybridMultilevel"/>
    <w:tmpl w:val="D8C47796"/>
    <w:lvl w:ilvl="0" w:tplc="DC5AEC80">
      <w:start w:val="1"/>
      <w:numFmt w:val="decimal"/>
      <w:lvlText w:val="2.%1"/>
      <w:lvlJc w:val="left"/>
      <w:pPr>
        <w:ind w:left="720" w:hanging="360"/>
      </w:pPr>
      <w:rPr>
        <w:rFonts w:hint="default"/>
        <w:b w:val="0"/>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8">
    <w:nsid w:val="175E20C0"/>
    <w:multiLevelType w:val="hybridMultilevel"/>
    <w:tmpl w:val="C01CAD0A"/>
    <w:lvl w:ilvl="0" w:tplc="04210019">
      <w:start w:val="1"/>
      <w:numFmt w:val="lowerLetter"/>
      <w:lvlText w:val="%1."/>
      <w:lvlJc w:val="left"/>
      <w:pPr>
        <w:ind w:left="5040" w:hanging="360"/>
      </w:pPr>
    </w:lvl>
    <w:lvl w:ilvl="1" w:tplc="04210019" w:tentative="1">
      <w:start w:val="1"/>
      <w:numFmt w:val="lowerLetter"/>
      <w:lvlText w:val="%2."/>
      <w:lvlJc w:val="left"/>
      <w:pPr>
        <w:ind w:left="5760" w:hanging="360"/>
      </w:pPr>
    </w:lvl>
    <w:lvl w:ilvl="2" w:tplc="0421001B" w:tentative="1">
      <w:start w:val="1"/>
      <w:numFmt w:val="lowerRoman"/>
      <w:lvlText w:val="%3."/>
      <w:lvlJc w:val="right"/>
      <w:pPr>
        <w:ind w:left="6480" w:hanging="180"/>
      </w:pPr>
    </w:lvl>
    <w:lvl w:ilvl="3" w:tplc="0421000F" w:tentative="1">
      <w:start w:val="1"/>
      <w:numFmt w:val="decimal"/>
      <w:lvlText w:val="%4."/>
      <w:lvlJc w:val="left"/>
      <w:pPr>
        <w:ind w:left="7200" w:hanging="360"/>
      </w:pPr>
    </w:lvl>
    <w:lvl w:ilvl="4" w:tplc="04210019" w:tentative="1">
      <w:start w:val="1"/>
      <w:numFmt w:val="lowerLetter"/>
      <w:lvlText w:val="%5."/>
      <w:lvlJc w:val="left"/>
      <w:pPr>
        <w:ind w:left="7920" w:hanging="360"/>
      </w:pPr>
    </w:lvl>
    <w:lvl w:ilvl="5" w:tplc="0421001B" w:tentative="1">
      <w:start w:val="1"/>
      <w:numFmt w:val="lowerRoman"/>
      <w:lvlText w:val="%6."/>
      <w:lvlJc w:val="right"/>
      <w:pPr>
        <w:ind w:left="8640" w:hanging="180"/>
      </w:pPr>
    </w:lvl>
    <w:lvl w:ilvl="6" w:tplc="0421000F" w:tentative="1">
      <w:start w:val="1"/>
      <w:numFmt w:val="decimal"/>
      <w:lvlText w:val="%7."/>
      <w:lvlJc w:val="left"/>
      <w:pPr>
        <w:ind w:left="9360" w:hanging="360"/>
      </w:pPr>
    </w:lvl>
    <w:lvl w:ilvl="7" w:tplc="04210019" w:tentative="1">
      <w:start w:val="1"/>
      <w:numFmt w:val="lowerLetter"/>
      <w:lvlText w:val="%8."/>
      <w:lvlJc w:val="left"/>
      <w:pPr>
        <w:ind w:left="10080" w:hanging="360"/>
      </w:pPr>
    </w:lvl>
    <w:lvl w:ilvl="8" w:tplc="0421001B" w:tentative="1">
      <w:start w:val="1"/>
      <w:numFmt w:val="lowerRoman"/>
      <w:lvlText w:val="%9."/>
      <w:lvlJc w:val="right"/>
      <w:pPr>
        <w:ind w:left="10800" w:hanging="180"/>
      </w:pPr>
    </w:lvl>
  </w:abstractNum>
  <w:abstractNum w:abstractNumId="509">
    <w:nsid w:val="178E63BB"/>
    <w:multiLevelType w:val="hybridMultilevel"/>
    <w:tmpl w:val="7DF0BFE6"/>
    <w:lvl w:ilvl="0" w:tplc="5CE06334">
      <w:start w:val="1"/>
      <w:numFmt w:val="decimal"/>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0">
    <w:nsid w:val="17AF5142"/>
    <w:multiLevelType w:val="multilevel"/>
    <w:tmpl w:val="407893C6"/>
    <w:lvl w:ilvl="0">
      <w:start w:val="3"/>
      <w:numFmt w:val="decimal"/>
      <w:lvlText w:val="%1"/>
      <w:lvlJc w:val="left"/>
      <w:pPr>
        <w:tabs>
          <w:tab w:val="num" w:pos="480"/>
        </w:tabs>
        <w:ind w:left="480" w:hanging="480"/>
      </w:pPr>
      <w:rPr>
        <w:rFonts w:hint="default"/>
      </w:rPr>
    </w:lvl>
    <w:lvl w:ilvl="1">
      <w:start w:val="15"/>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11">
    <w:nsid w:val="17ED1A98"/>
    <w:multiLevelType w:val="hybridMultilevel"/>
    <w:tmpl w:val="F9EA30FE"/>
    <w:lvl w:ilvl="0" w:tplc="2D9413D4">
      <w:start w:val="1"/>
      <w:numFmt w:val="decimal"/>
      <w:lvlText w:val="39.%1"/>
      <w:lvlJc w:val="left"/>
      <w:pPr>
        <w:ind w:left="720" w:hanging="360"/>
      </w:pPr>
      <w:rPr>
        <w:rFonts w:ascii="Footlight MT Light" w:hAnsi="Footlight MT Light"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2">
    <w:nsid w:val="17EF524D"/>
    <w:multiLevelType w:val="hybridMultilevel"/>
    <w:tmpl w:val="232EF9CE"/>
    <w:lvl w:ilvl="0" w:tplc="C8C6EEC8">
      <w:start w:val="1"/>
      <w:numFmt w:val="lowerLetter"/>
      <w:lvlText w:val="%1."/>
      <w:lvlJc w:val="left"/>
      <w:pPr>
        <w:ind w:left="28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3">
    <w:nsid w:val="17FB2F81"/>
    <w:multiLevelType w:val="multilevel"/>
    <w:tmpl w:val="9AA4F3A8"/>
    <w:lvl w:ilvl="0">
      <w:start w:val="3"/>
      <w:numFmt w:val="upperRoman"/>
      <w:lvlText w:val="BAB %1"/>
      <w:lvlJc w:val="left"/>
      <w:pPr>
        <w:tabs>
          <w:tab w:val="num" w:pos="1440"/>
        </w:tabs>
        <w:ind w:left="360" w:hanging="360"/>
      </w:pPr>
      <w:rPr>
        <w:rFonts w:ascii="Arial" w:hAnsi="Arial" w:hint="default"/>
        <w:b/>
        <w:i w:val="0"/>
        <w:caps w:val="0"/>
        <w:strike w:val="0"/>
        <w:dstrike w:val="0"/>
        <w:shadow w:val="0"/>
        <w:emboss w:val="0"/>
        <w:imprint w:val="0"/>
        <w:vanish w:val="0"/>
        <w:color w:val="auto"/>
        <w:sz w:val="24"/>
        <w:vertAlign w:val="baseline"/>
      </w:rPr>
    </w:lvl>
    <w:lvl w:ilvl="1">
      <w:start w:val="6"/>
      <w:numFmt w:val="upperLetter"/>
      <w:lvlText w:val="%2."/>
      <w:lvlJc w:val="left"/>
      <w:pPr>
        <w:tabs>
          <w:tab w:val="num" w:pos="567"/>
        </w:tabs>
        <w:ind w:left="567" w:hanging="567"/>
      </w:pPr>
      <w:rPr>
        <w:rFonts w:ascii="Arial" w:hAnsi="Arial" w:cs="Arial" w:hint="default"/>
        <w:b/>
        <w:i w:val="0"/>
        <w:caps w:val="0"/>
        <w:strike w:val="0"/>
        <w:dstrike w:val="0"/>
        <w:shadow w:val="0"/>
        <w:emboss w:val="0"/>
        <w:imprint w:val="0"/>
        <w:vanish w:val="0"/>
        <w:color w:val="auto"/>
        <w:sz w:val="22"/>
        <w:vertAlign w:val="baseline"/>
      </w:rPr>
    </w:lvl>
    <w:lvl w:ilvl="2">
      <w:start w:val="55"/>
      <w:numFmt w:val="decimal"/>
      <w:lvlText w:val="%3."/>
      <w:lvlJc w:val="left"/>
      <w:pPr>
        <w:tabs>
          <w:tab w:val="num" w:pos="567"/>
        </w:tabs>
        <w:ind w:left="567" w:hanging="567"/>
      </w:pPr>
      <w:rPr>
        <w:rFonts w:ascii="Arial" w:hAnsi="Arial" w:hint="default"/>
        <w:b/>
        <w:i w:val="0"/>
        <w:sz w:val="24"/>
      </w:rPr>
    </w:lvl>
    <w:lvl w:ilvl="3">
      <w:start w:val="1"/>
      <w:numFmt w:val="decimal"/>
      <w:lvlText w:val="%3.%4."/>
      <w:lvlJc w:val="left"/>
      <w:pPr>
        <w:tabs>
          <w:tab w:val="num" w:pos="624"/>
        </w:tabs>
        <w:ind w:left="624" w:hanging="624"/>
      </w:pPr>
      <w:rPr>
        <w:rFonts w:ascii="Arial" w:hAnsi="Arial" w:hint="default"/>
        <w:b w:val="0"/>
        <w:i w:val="0"/>
        <w:caps w:val="0"/>
        <w:strike w:val="0"/>
        <w:dstrike w:val="0"/>
        <w:outline w:val="0"/>
        <w:shadow w:val="0"/>
        <w:emboss w:val="0"/>
        <w:imprint w:val="0"/>
        <w:vanish w:val="0"/>
        <w:color w:val="auto"/>
        <w:sz w:val="24"/>
        <w:vertAlign w:val="baseline"/>
      </w:rPr>
    </w:lvl>
    <w:lvl w:ilvl="4">
      <w:start w:val="1"/>
      <w:numFmt w:val="lowerLetter"/>
      <w:lvlText w:val="%5."/>
      <w:lvlJc w:val="left"/>
      <w:pPr>
        <w:tabs>
          <w:tab w:val="num" w:pos="984"/>
        </w:tabs>
        <w:ind w:left="964" w:hanging="340"/>
      </w:pPr>
      <w:rPr>
        <w:rFonts w:hint="default"/>
        <w:i w:val="0"/>
        <w:sz w:val="24"/>
        <w:szCs w:val="24"/>
      </w:rPr>
    </w:lvl>
    <w:lvl w:ilvl="5">
      <w:start w:val="1"/>
      <w:numFmt w:val="lowerLetter"/>
      <w:lvlText w:val="%6."/>
      <w:lvlJc w:val="left"/>
      <w:pPr>
        <w:tabs>
          <w:tab w:val="num" w:pos="1474"/>
        </w:tabs>
        <w:ind w:left="1474" w:hanging="510"/>
      </w:pPr>
      <w:rPr>
        <w:rFonts w:hint="default"/>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514">
    <w:nsid w:val="18070615"/>
    <w:multiLevelType w:val="multilevel"/>
    <w:tmpl w:val="60A8A31E"/>
    <w:lvl w:ilvl="0">
      <w:start w:val="37"/>
      <w:numFmt w:val="decimal"/>
      <w:lvlText w:val="%1."/>
      <w:lvlJc w:val="left"/>
      <w:pPr>
        <w:ind w:left="720" w:hanging="360"/>
      </w:pPr>
      <w:rPr>
        <w:rFonts w:hint="default"/>
        <w:i w:val="0"/>
      </w:rPr>
    </w:lvl>
    <w:lvl w:ilvl="1">
      <w:start w:val="1"/>
      <w:numFmt w:val="decimal"/>
      <w:isLgl/>
      <w:lvlText w:val="%1.%2"/>
      <w:lvlJc w:val="left"/>
      <w:pPr>
        <w:ind w:left="1080" w:hanging="720"/>
      </w:pPr>
      <w:rPr>
        <w:rFonts w:hint="default"/>
        <w:b w:val="0"/>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15">
    <w:nsid w:val="18070724"/>
    <w:multiLevelType w:val="hybridMultilevel"/>
    <w:tmpl w:val="9CF8535E"/>
    <w:lvl w:ilvl="0" w:tplc="6164C4B0">
      <w:start w:val="1"/>
      <w:numFmt w:val="decimal"/>
      <w:lvlText w:val="25.%1"/>
      <w:lvlJc w:val="left"/>
      <w:pPr>
        <w:ind w:left="2638" w:hanging="360"/>
      </w:pPr>
      <w:rPr>
        <w:rFonts w:hint="default"/>
      </w:rPr>
    </w:lvl>
    <w:lvl w:ilvl="1" w:tplc="945C0150">
      <w:start w:val="1"/>
      <w:numFmt w:val="decimal"/>
      <w:lvlText w:val="28.%2"/>
      <w:lvlJc w:val="left"/>
      <w:pPr>
        <w:ind w:left="2608"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6">
    <w:nsid w:val="180A6CBF"/>
    <w:multiLevelType w:val="hybridMultilevel"/>
    <w:tmpl w:val="47BC5BAA"/>
    <w:lvl w:ilvl="0" w:tplc="CF14CD76">
      <w:start w:val="1"/>
      <w:numFmt w:val="lowerLetter"/>
      <w:lvlText w:val="%1)"/>
      <w:lvlJc w:val="left"/>
      <w:pPr>
        <w:ind w:left="2880" w:hanging="360"/>
      </w:pPr>
      <w:rPr>
        <w:rFonts w:cs="Times New Roman" w:hint="default"/>
        <w:b w:val="0"/>
        <w:bCs w:val="0"/>
        <w:i w:val="0"/>
        <w:iCs w:val="0"/>
        <w:color w:val="auto"/>
        <w:sz w:val="22"/>
        <w:szCs w:val="22"/>
      </w:rPr>
    </w:lvl>
    <w:lvl w:ilvl="1" w:tplc="04210019" w:tentative="1">
      <w:start w:val="1"/>
      <w:numFmt w:val="lowerLetter"/>
      <w:lvlText w:val="%2."/>
      <w:lvlJc w:val="left"/>
      <w:pPr>
        <w:ind w:left="-540" w:hanging="360"/>
      </w:pPr>
    </w:lvl>
    <w:lvl w:ilvl="2" w:tplc="0421001B" w:tentative="1">
      <w:start w:val="1"/>
      <w:numFmt w:val="lowerRoman"/>
      <w:lvlText w:val="%3."/>
      <w:lvlJc w:val="right"/>
      <w:pPr>
        <w:ind w:left="180" w:hanging="180"/>
      </w:pPr>
    </w:lvl>
    <w:lvl w:ilvl="3" w:tplc="0421000F" w:tentative="1">
      <w:start w:val="1"/>
      <w:numFmt w:val="decimal"/>
      <w:lvlText w:val="%4."/>
      <w:lvlJc w:val="left"/>
      <w:pPr>
        <w:ind w:left="900" w:hanging="360"/>
      </w:pPr>
    </w:lvl>
    <w:lvl w:ilvl="4" w:tplc="04210019" w:tentative="1">
      <w:start w:val="1"/>
      <w:numFmt w:val="lowerLetter"/>
      <w:lvlText w:val="%5."/>
      <w:lvlJc w:val="left"/>
      <w:pPr>
        <w:ind w:left="1620" w:hanging="360"/>
      </w:pPr>
    </w:lvl>
    <w:lvl w:ilvl="5" w:tplc="0421001B" w:tentative="1">
      <w:start w:val="1"/>
      <w:numFmt w:val="lowerRoman"/>
      <w:lvlText w:val="%6."/>
      <w:lvlJc w:val="right"/>
      <w:pPr>
        <w:ind w:left="2340" w:hanging="180"/>
      </w:pPr>
    </w:lvl>
    <w:lvl w:ilvl="6" w:tplc="0421000F" w:tentative="1">
      <w:start w:val="1"/>
      <w:numFmt w:val="decimal"/>
      <w:lvlText w:val="%7."/>
      <w:lvlJc w:val="left"/>
      <w:pPr>
        <w:ind w:left="3060" w:hanging="360"/>
      </w:pPr>
    </w:lvl>
    <w:lvl w:ilvl="7" w:tplc="04210019" w:tentative="1">
      <w:start w:val="1"/>
      <w:numFmt w:val="lowerLetter"/>
      <w:lvlText w:val="%8."/>
      <w:lvlJc w:val="left"/>
      <w:pPr>
        <w:ind w:left="3780" w:hanging="360"/>
      </w:pPr>
    </w:lvl>
    <w:lvl w:ilvl="8" w:tplc="0421001B" w:tentative="1">
      <w:start w:val="1"/>
      <w:numFmt w:val="lowerRoman"/>
      <w:lvlText w:val="%9."/>
      <w:lvlJc w:val="right"/>
      <w:pPr>
        <w:ind w:left="4500" w:hanging="180"/>
      </w:pPr>
    </w:lvl>
  </w:abstractNum>
  <w:abstractNum w:abstractNumId="517">
    <w:nsid w:val="18146639"/>
    <w:multiLevelType w:val="hybridMultilevel"/>
    <w:tmpl w:val="D42E9198"/>
    <w:lvl w:ilvl="0" w:tplc="FFFFFFFF">
      <w:start w:val="1"/>
      <w:numFmt w:val="lowerLetter"/>
      <w:lvlText w:val="%1."/>
      <w:lvlJc w:val="left"/>
      <w:pPr>
        <w:ind w:left="1254" w:hanging="360"/>
      </w:pPr>
      <w:rPr>
        <w:rFonts w:hint="default"/>
      </w:rPr>
    </w:lvl>
    <w:lvl w:ilvl="1" w:tplc="04090019">
      <w:start w:val="1"/>
      <w:numFmt w:val="lowerLetter"/>
      <w:lvlText w:val="%2."/>
      <w:lvlJc w:val="left"/>
      <w:pPr>
        <w:ind w:left="1974" w:hanging="360"/>
      </w:pPr>
    </w:lvl>
    <w:lvl w:ilvl="2" w:tplc="0409001B" w:tentative="1">
      <w:start w:val="1"/>
      <w:numFmt w:val="lowerRoman"/>
      <w:lvlText w:val="%3."/>
      <w:lvlJc w:val="right"/>
      <w:pPr>
        <w:ind w:left="2694" w:hanging="180"/>
      </w:pPr>
    </w:lvl>
    <w:lvl w:ilvl="3" w:tplc="0409000F" w:tentative="1">
      <w:start w:val="1"/>
      <w:numFmt w:val="decimal"/>
      <w:lvlText w:val="%4."/>
      <w:lvlJc w:val="left"/>
      <w:pPr>
        <w:ind w:left="3414" w:hanging="360"/>
      </w:pPr>
    </w:lvl>
    <w:lvl w:ilvl="4" w:tplc="04090019" w:tentative="1">
      <w:start w:val="1"/>
      <w:numFmt w:val="lowerLetter"/>
      <w:lvlText w:val="%5."/>
      <w:lvlJc w:val="left"/>
      <w:pPr>
        <w:ind w:left="4134" w:hanging="360"/>
      </w:pPr>
    </w:lvl>
    <w:lvl w:ilvl="5" w:tplc="0409001B" w:tentative="1">
      <w:start w:val="1"/>
      <w:numFmt w:val="lowerRoman"/>
      <w:lvlText w:val="%6."/>
      <w:lvlJc w:val="right"/>
      <w:pPr>
        <w:ind w:left="4854" w:hanging="180"/>
      </w:pPr>
    </w:lvl>
    <w:lvl w:ilvl="6" w:tplc="0409000F" w:tentative="1">
      <w:start w:val="1"/>
      <w:numFmt w:val="decimal"/>
      <w:lvlText w:val="%7."/>
      <w:lvlJc w:val="left"/>
      <w:pPr>
        <w:ind w:left="5574" w:hanging="360"/>
      </w:pPr>
    </w:lvl>
    <w:lvl w:ilvl="7" w:tplc="04090019" w:tentative="1">
      <w:start w:val="1"/>
      <w:numFmt w:val="lowerLetter"/>
      <w:lvlText w:val="%8."/>
      <w:lvlJc w:val="left"/>
      <w:pPr>
        <w:ind w:left="6294" w:hanging="360"/>
      </w:pPr>
    </w:lvl>
    <w:lvl w:ilvl="8" w:tplc="0409001B" w:tentative="1">
      <w:start w:val="1"/>
      <w:numFmt w:val="lowerRoman"/>
      <w:lvlText w:val="%9."/>
      <w:lvlJc w:val="right"/>
      <w:pPr>
        <w:ind w:left="7014" w:hanging="180"/>
      </w:pPr>
    </w:lvl>
  </w:abstractNum>
  <w:abstractNum w:abstractNumId="518">
    <w:nsid w:val="18384488"/>
    <w:multiLevelType w:val="multilevel"/>
    <w:tmpl w:val="F1DA0318"/>
    <w:lvl w:ilvl="0">
      <w:start w:val="1"/>
      <w:numFmt w:val="upperRoman"/>
      <w:lvlText w:val="BAB %1"/>
      <w:lvlJc w:val="left"/>
      <w:pPr>
        <w:tabs>
          <w:tab w:val="num" w:pos="1440"/>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3.%4"/>
      <w:lvlJc w:val="left"/>
      <w:pPr>
        <w:tabs>
          <w:tab w:val="num" w:pos="766"/>
        </w:tabs>
        <w:ind w:left="766" w:hanging="624"/>
      </w:pPr>
      <w:rPr>
        <w:rFonts w:hint="default"/>
        <w:b w:val="0"/>
        <w:i w:val="0"/>
        <w:caps w:val="0"/>
        <w:strike w:val="0"/>
        <w:dstrike w:val="0"/>
        <w:outline w:val="0"/>
        <w:shadow w:val="0"/>
        <w:emboss w:val="0"/>
        <w:imprint w:val="0"/>
        <w:vanish w:val="0"/>
        <w:color w:val="auto"/>
        <w:sz w:val="24"/>
        <w:szCs w:val="24"/>
        <w:vertAlign w:val="baseline"/>
      </w:rPr>
    </w:lvl>
    <w:lvl w:ilvl="4">
      <w:start w:val="1"/>
      <w:numFmt w:val="lowerLetter"/>
      <w:lvlText w:val="%5."/>
      <w:lvlJc w:val="left"/>
      <w:pPr>
        <w:tabs>
          <w:tab w:val="num" w:pos="984"/>
        </w:tabs>
        <w:ind w:left="964" w:hanging="340"/>
      </w:pPr>
      <w:rPr>
        <w:rFonts w:hint="default"/>
        <w:b w:val="0"/>
        <w:i w:val="0"/>
        <w:strike w:val="0"/>
        <w:color w:val="auto"/>
        <w:sz w:val="17"/>
        <w:szCs w:val="17"/>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519">
    <w:nsid w:val="18453820"/>
    <w:multiLevelType w:val="hybridMultilevel"/>
    <w:tmpl w:val="CF66F332"/>
    <w:lvl w:ilvl="0" w:tplc="EAB01D08">
      <w:start w:val="1"/>
      <w:numFmt w:val="decimal"/>
      <w:lvlText w:val="15.%1"/>
      <w:lvlJc w:val="left"/>
      <w:pPr>
        <w:ind w:left="1260" w:hanging="360"/>
      </w:pPr>
      <w:rPr>
        <w:rFonts w:hint="default"/>
      </w:rPr>
    </w:lvl>
    <w:lvl w:ilvl="1" w:tplc="04210019" w:tentative="1">
      <w:start w:val="1"/>
      <w:numFmt w:val="lowerLetter"/>
      <w:lvlText w:val="%2."/>
      <w:lvlJc w:val="left"/>
      <w:pPr>
        <w:ind w:left="1980" w:hanging="360"/>
      </w:pPr>
    </w:lvl>
    <w:lvl w:ilvl="2" w:tplc="0421001B" w:tentative="1">
      <w:start w:val="1"/>
      <w:numFmt w:val="lowerRoman"/>
      <w:lvlText w:val="%3."/>
      <w:lvlJc w:val="right"/>
      <w:pPr>
        <w:ind w:left="2700" w:hanging="180"/>
      </w:pPr>
    </w:lvl>
    <w:lvl w:ilvl="3" w:tplc="0421000F" w:tentative="1">
      <w:start w:val="1"/>
      <w:numFmt w:val="decimal"/>
      <w:lvlText w:val="%4."/>
      <w:lvlJc w:val="left"/>
      <w:pPr>
        <w:ind w:left="3420" w:hanging="360"/>
      </w:pPr>
    </w:lvl>
    <w:lvl w:ilvl="4" w:tplc="04210019" w:tentative="1">
      <w:start w:val="1"/>
      <w:numFmt w:val="lowerLetter"/>
      <w:lvlText w:val="%5."/>
      <w:lvlJc w:val="left"/>
      <w:pPr>
        <w:ind w:left="4140" w:hanging="360"/>
      </w:pPr>
    </w:lvl>
    <w:lvl w:ilvl="5" w:tplc="0421001B" w:tentative="1">
      <w:start w:val="1"/>
      <w:numFmt w:val="lowerRoman"/>
      <w:lvlText w:val="%6."/>
      <w:lvlJc w:val="right"/>
      <w:pPr>
        <w:ind w:left="4860" w:hanging="180"/>
      </w:pPr>
    </w:lvl>
    <w:lvl w:ilvl="6" w:tplc="0421000F" w:tentative="1">
      <w:start w:val="1"/>
      <w:numFmt w:val="decimal"/>
      <w:lvlText w:val="%7."/>
      <w:lvlJc w:val="left"/>
      <w:pPr>
        <w:ind w:left="5580" w:hanging="360"/>
      </w:pPr>
    </w:lvl>
    <w:lvl w:ilvl="7" w:tplc="04210019" w:tentative="1">
      <w:start w:val="1"/>
      <w:numFmt w:val="lowerLetter"/>
      <w:lvlText w:val="%8."/>
      <w:lvlJc w:val="left"/>
      <w:pPr>
        <w:ind w:left="6300" w:hanging="360"/>
      </w:pPr>
    </w:lvl>
    <w:lvl w:ilvl="8" w:tplc="0421001B" w:tentative="1">
      <w:start w:val="1"/>
      <w:numFmt w:val="lowerRoman"/>
      <w:lvlText w:val="%9."/>
      <w:lvlJc w:val="right"/>
      <w:pPr>
        <w:ind w:left="7020" w:hanging="180"/>
      </w:pPr>
    </w:lvl>
  </w:abstractNum>
  <w:abstractNum w:abstractNumId="520">
    <w:nsid w:val="18535C1F"/>
    <w:multiLevelType w:val="hybridMultilevel"/>
    <w:tmpl w:val="E3528630"/>
    <w:lvl w:ilvl="0" w:tplc="1F88EC9A">
      <w:start w:val="1"/>
      <w:numFmt w:val="lowerLetter"/>
      <w:lvlText w:val="%1)"/>
      <w:lvlJc w:val="left"/>
      <w:pPr>
        <w:ind w:left="2009" w:hanging="360"/>
      </w:pPr>
      <w:rPr>
        <w:rFonts w:hint="default"/>
        <w:strike w:val="0"/>
        <w:color w:val="000000"/>
        <w:sz w:val="26"/>
        <w:szCs w:val="26"/>
      </w:rPr>
    </w:lvl>
    <w:lvl w:ilvl="1" w:tplc="04090019" w:tentative="1">
      <w:start w:val="1"/>
      <w:numFmt w:val="lowerLetter"/>
      <w:lvlText w:val="%2."/>
      <w:lvlJc w:val="left"/>
      <w:pPr>
        <w:ind w:left="2729" w:hanging="360"/>
      </w:pPr>
    </w:lvl>
    <w:lvl w:ilvl="2" w:tplc="0409001B" w:tentative="1">
      <w:start w:val="1"/>
      <w:numFmt w:val="lowerRoman"/>
      <w:lvlText w:val="%3."/>
      <w:lvlJc w:val="right"/>
      <w:pPr>
        <w:ind w:left="3449" w:hanging="180"/>
      </w:pPr>
    </w:lvl>
    <w:lvl w:ilvl="3" w:tplc="0409000F" w:tentative="1">
      <w:start w:val="1"/>
      <w:numFmt w:val="decimal"/>
      <w:lvlText w:val="%4."/>
      <w:lvlJc w:val="left"/>
      <w:pPr>
        <w:ind w:left="4169" w:hanging="360"/>
      </w:pPr>
    </w:lvl>
    <w:lvl w:ilvl="4" w:tplc="04090019" w:tentative="1">
      <w:start w:val="1"/>
      <w:numFmt w:val="lowerLetter"/>
      <w:lvlText w:val="%5."/>
      <w:lvlJc w:val="left"/>
      <w:pPr>
        <w:ind w:left="4889" w:hanging="360"/>
      </w:pPr>
    </w:lvl>
    <w:lvl w:ilvl="5" w:tplc="0409001B" w:tentative="1">
      <w:start w:val="1"/>
      <w:numFmt w:val="lowerRoman"/>
      <w:lvlText w:val="%6."/>
      <w:lvlJc w:val="right"/>
      <w:pPr>
        <w:ind w:left="5609" w:hanging="180"/>
      </w:pPr>
    </w:lvl>
    <w:lvl w:ilvl="6" w:tplc="0409000F" w:tentative="1">
      <w:start w:val="1"/>
      <w:numFmt w:val="decimal"/>
      <w:lvlText w:val="%7."/>
      <w:lvlJc w:val="left"/>
      <w:pPr>
        <w:ind w:left="6329" w:hanging="360"/>
      </w:pPr>
    </w:lvl>
    <w:lvl w:ilvl="7" w:tplc="04090019" w:tentative="1">
      <w:start w:val="1"/>
      <w:numFmt w:val="lowerLetter"/>
      <w:lvlText w:val="%8."/>
      <w:lvlJc w:val="left"/>
      <w:pPr>
        <w:ind w:left="7049" w:hanging="360"/>
      </w:pPr>
    </w:lvl>
    <w:lvl w:ilvl="8" w:tplc="0409001B" w:tentative="1">
      <w:start w:val="1"/>
      <w:numFmt w:val="lowerRoman"/>
      <w:lvlText w:val="%9."/>
      <w:lvlJc w:val="right"/>
      <w:pPr>
        <w:ind w:left="7769" w:hanging="180"/>
      </w:pPr>
    </w:lvl>
  </w:abstractNum>
  <w:abstractNum w:abstractNumId="521">
    <w:nsid w:val="18605EC5"/>
    <w:multiLevelType w:val="hybridMultilevel"/>
    <w:tmpl w:val="9DF43B32"/>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19">
      <w:start w:val="1"/>
      <w:numFmt w:val="lowerLetter"/>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2">
    <w:nsid w:val="187D32F8"/>
    <w:multiLevelType w:val="hybridMultilevel"/>
    <w:tmpl w:val="6FAA4D2C"/>
    <w:lvl w:ilvl="0" w:tplc="A6581316">
      <w:start w:val="1"/>
      <w:numFmt w:val="decimal"/>
      <w:lvlText w:val="37.%1"/>
      <w:lvlJc w:val="left"/>
      <w:pPr>
        <w:ind w:left="2160" w:hanging="360"/>
      </w:pPr>
      <w:rPr>
        <w:rFonts w:hint="default"/>
        <w:b w:val="0"/>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3">
    <w:nsid w:val="18D277B9"/>
    <w:multiLevelType w:val="multilevel"/>
    <w:tmpl w:val="AD7608C2"/>
    <w:lvl w:ilvl="0">
      <w:start w:val="1"/>
      <w:numFmt w:val="upperRoman"/>
      <w:lvlText w:val="BAB %1"/>
      <w:lvlJc w:val="left"/>
      <w:pPr>
        <w:tabs>
          <w:tab w:val="num" w:pos="1440"/>
        </w:tabs>
        <w:ind w:left="360" w:hanging="360"/>
      </w:pPr>
      <w:rPr>
        <w:rFonts w:ascii="Times New Roman" w:hAnsi="Times New Roman" w:hint="default"/>
        <w:b/>
        <w:i w:val="0"/>
        <w:caps w:val="0"/>
        <w:strike w:val="0"/>
        <w:dstrike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24.%4"/>
      <w:lvlJc w:val="left"/>
      <w:pPr>
        <w:tabs>
          <w:tab w:val="num" w:pos="766"/>
        </w:tabs>
        <w:ind w:left="766" w:hanging="624"/>
      </w:pPr>
      <w:rPr>
        <w:rFonts w:hint="default"/>
        <w:b w:val="0"/>
        <w:i w:val="0"/>
        <w:caps w:val="0"/>
        <w:strike w:val="0"/>
        <w:dstrike w:val="0"/>
        <w:vanish w:val="0"/>
        <w:color w:val="auto"/>
        <w:sz w:val="24"/>
        <w:szCs w:val="24"/>
        <w:vertAlign w:val="baseline"/>
        <w:lang w:val="fi-FI"/>
      </w:rPr>
    </w:lvl>
    <w:lvl w:ilvl="4">
      <w:start w:val="1"/>
      <w:numFmt w:val="decimal"/>
      <w:lvlText w:val="%5)"/>
      <w:lvlJc w:val="left"/>
      <w:pPr>
        <w:tabs>
          <w:tab w:val="num" w:pos="984"/>
        </w:tabs>
        <w:ind w:left="964" w:hanging="340"/>
      </w:pPr>
      <w:rPr>
        <w:rFonts w:ascii="Arial" w:hAnsi="Arial" w:cs="Arial" w:hint="default"/>
        <w:b w:val="0"/>
        <w:i w:val="0"/>
        <w:strike w:val="0"/>
        <w:color w:val="auto"/>
        <w:sz w:val="24"/>
        <w:szCs w:val="24"/>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524">
    <w:nsid w:val="18DE3EE4"/>
    <w:multiLevelType w:val="hybridMultilevel"/>
    <w:tmpl w:val="B4C6827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5">
    <w:nsid w:val="18E24A52"/>
    <w:multiLevelType w:val="hybridMultilevel"/>
    <w:tmpl w:val="56FA499E"/>
    <w:lvl w:ilvl="0" w:tplc="86B2CBC8">
      <w:start w:val="1"/>
      <w:numFmt w:val="decimal"/>
      <w:lvlText w:val="%1)"/>
      <w:lvlJc w:val="left"/>
      <w:pPr>
        <w:tabs>
          <w:tab w:val="num" w:pos="1530"/>
        </w:tabs>
        <w:ind w:left="1530" w:hanging="360"/>
      </w:pPr>
      <w:rPr>
        <w:rFonts w:cs="Times New Roman" w:hint="default"/>
        <w:b w:val="0"/>
        <w:i w:val="0"/>
        <w:sz w:val="24"/>
        <w:szCs w:val="24"/>
      </w:rPr>
    </w:lvl>
    <w:lvl w:ilvl="1" w:tplc="1B1A1CF6">
      <w:start w:val="1"/>
      <w:numFmt w:val="lowerLetter"/>
      <w:lvlText w:val="%2)"/>
      <w:lvlJc w:val="left"/>
      <w:pPr>
        <w:tabs>
          <w:tab w:val="num" w:pos="1531"/>
        </w:tabs>
        <w:ind w:left="1644" w:hanging="226"/>
      </w:pPr>
      <w:rPr>
        <w:rFonts w:ascii="Footlight MT Light" w:eastAsia="Times New Roman" w:hAnsi="Footlight MT Light" w:cs="Arial"/>
      </w:rPr>
    </w:lvl>
    <w:lvl w:ilvl="2" w:tplc="0D40976A">
      <w:start w:val="1"/>
      <w:numFmt w:val="decimal"/>
      <w:lvlText w:val="%3)"/>
      <w:lvlJc w:val="left"/>
      <w:pPr>
        <w:tabs>
          <w:tab w:val="num" w:pos="907"/>
        </w:tabs>
        <w:ind w:left="964" w:hanging="397"/>
      </w:pPr>
      <w:rPr>
        <w:rFonts w:ascii="Footlight MT Light" w:eastAsia="Times New Roman" w:hAnsi="Footlight MT Light" w:cs="Arial" w:hint="default"/>
        <w:i w:val="0"/>
      </w:rPr>
    </w:lvl>
    <w:lvl w:ilvl="3" w:tplc="0409000F">
      <w:start w:val="1"/>
      <w:numFmt w:val="lowerLetter"/>
      <w:lvlText w:val="%4."/>
      <w:lvlJc w:val="left"/>
      <w:pPr>
        <w:tabs>
          <w:tab w:val="num" w:pos="1701"/>
        </w:tabs>
        <w:ind w:left="1701" w:hanging="454"/>
      </w:pPr>
      <w:rPr>
        <w:rFonts w:cs="Times New Roman"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26">
    <w:nsid w:val="19045B7F"/>
    <w:multiLevelType w:val="hybridMultilevel"/>
    <w:tmpl w:val="9C8C3AFE"/>
    <w:lvl w:ilvl="0" w:tplc="A6849120">
      <w:start w:val="1"/>
      <w:numFmt w:val="decimal"/>
      <w:lvlText w:val="%1."/>
      <w:lvlJc w:val="left"/>
      <w:pPr>
        <w:tabs>
          <w:tab w:val="num" w:pos="1080"/>
        </w:tabs>
        <w:ind w:left="1080" w:hanging="360"/>
      </w:pPr>
      <w:rPr>
        <w:rFonts w:hint="default"/>
        <w:b w:val="0"/>
        <w:i w:val="0"/>
        <w:color w:val="auto"/>
        <w:sz w:val="24"/>
        <w:szCs w:val="24"/>
      </w:rPr>
    </w:lvl>
    <w:lvl w:ilvl="1" w:tplc="04090019">
      <w:start w:val="1"/>
      <w:numFmt w:val="lowerLetter"/>
      <w:lvlText w:val="%2."/>
      <w:lvlJc w:val="left"/>
      <w:pPr>
        <w:tabs>
          <w:tab w:val="num" w:pos="2160"/>
        </w:tabs>
        <w:ind w:left="2160" w:hanging="360"/>
      </w:pPr>
      <w:rPr>
        <w:rFonts w:hint="default"/>
        <w:color w:val="auto"/>
        <w:lang w:val="en-US"/>
      </w:rPr>
    </w:lvl>
    <w:lvl w:ilvl="2" w:tplc="0409001B">
      <w:start w:val="1"/>
      <w:numFmt w:val="decimal"/>
      <w:lvlText w:val="%3)"/>
      <w:lvlJc w:val="left"/>
      <w:pPr>
        <w:tabs>
          <w:tab w:val="num" w:pos="3060"/>
        </w:tabs>
        <w:ind w:left="3060" w:hanging="360"/>
      </w:pPr>
      <w:rPr>
        <w:rFonts w:ascii="Arial" w:hAnsi="Arial" w:hint="default"/>
        <w:b w:val="0"/>
        <w:i w:val="0"/>
        <w:sz w:val="22"/>
        <w:szCs w:val="22"/>
      </w:r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27">
    <w:nsid w:val="1911599E"/>
    <w:multiLevelType w:val="hybridMultilevel"/>
    <w:tmpl w:val="66EA9AF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8">
    <w:nsid w:val="19260FBA"/>
    <w:multiLevelType w:val="hybridMultilevel"/>
    <w:tmpl w:val="F328D12E"/>
    <w:lvl w:ilvl="0" w:tplc="8F541910">
      <w:start w:val="1"/>
      <w:numFmt w:val="lowerLetter"/>
      <w:lvlText w:val="%1."/>
      <w:lvlJc w:val="left"/>
      <w:pPr>
        <w:ind w:left="1679" w:hanging="360"/>
      </w:pPr>
      <w:rPr>
        <w:rFonts w:hint="default"/>
        <w:b w:val="0"/>
        <w:i w:val="0"/>
        <w:color w:val="auto"/>
        <w:sz w:val="24"/>
        <w:szCs w:val="17"/>
      </w:rPr>
    </w:lvl>
    <w:lvl w:ilvl="1" w:tplc="04210019" w:tentative="1">
      <w:start w:val="1"/>
      <w:numFmt w:val="lowerLetter"/>
      <w:lvlText w:val="%2."/>
      <w:lvlJc w:val="left"/>
      <w:pPr>
        <w:ind w:left="2399" w:hanging="360"/>
      </w:pPr>
    </w:lvl>
    <w:lvl w:ilvl="2" w:tplc="0421001B" w:tentative="1">
      <w:start w:val="1"/>
      <w:numFmt w:val="lowerRoman"/>
      <w:lvlText w:val="%3."/>
      <w:lvlJc w:val="right"/>
      <w:pPr>
        <w:ind w:left="3119" w:hanging="180"/>
      </w:pPr>
    </w:lvl>
    <w:lvl w:ilvl="3" w:tplc="0421000F" w:tentative="1">
      <w:start w:val="1"/>
      <w:numFmt w:val="decimal"/>
      <w:lvlText w:val="%4."/>
      <w:lvlJc w:val="left"/>
      <w:pPr>
        <w:ind w:left="3839" w:hanging="360"/>
      </w:pPr>
    </w:lvl>
    <w:lvl w:ilvl="4" w:tplc="04210019" w:tentative="1">
      <w:start w:val="1"/>
      <w:numFmt w:val="lowerLetter"/>
      <w:lvlText w:val="%5."/>
      <w:lvlJc w:val="left"/>
      <w:pPr>
        <w:ind w:left="4559" w:hanging="360"/>
      </w:pPr>
    </w:lvl>
    <w:lvl w:ilvl="5" w:tplc="0421001B" w:tentative="1">
      <w:start w:val="1"/>
      <w:numFmt w:val="lowerRoman"/>
      <w:lvlText w:val="%6."/>
      <w:lvlJc w:val="right"/>
      <w:pPr>
        <w:ind w:left="5279" w:hanging="180"/>
      </w:pPr>
    </w:lvl>
    <w:lvl w:ilvl="6" w:tplc="0421000F" w:tentative="1">
      <w:start w:val="1"/>
      <w:numFmt w:val="decimal"/>
      <w:lvlText w:val="%7."/>
      <w:lvlJc w:val="left"/>
      <w:pPr>
        <w:ind w:left="5999" w:hanging="360"/>
      </w:pPr>
    </w:lvl>
    <w:lvl w:ilvl="7" w:tplc="04210019" w:tentative="1">
      <w:start w:val="1"/>
      <w:numFmt w:val="lowerLetter"/>
      <w:lvlText w:val="%8."/>
      <w:lvlJc w:val="left"/>
      <w:pPr>
        <w:ind w:left="6719" w:hanging="360"/>
      </w:pPr>
    </w:lvl>
    <w:lvl w:ilvl="8" w:tplc="0421001B" w:tentative="1">
      <w:start w:val="1"/>
      <w:numFmt w:val="lowerRoman"/>
      <w:lvlText w:val="%9."/>
      <w:lvlJc w:val="right"/>
      <w:pPr>
        <w:ind w:left="7439" w:hanging="180"/>
      </w:pPr>
    </w:lvl>
  </w:abstractNum>
  <w:abstractNum w:abstractNumId="529">
    <w:nsid w:val="193C36D4"/>
    <w:multiLevelType w:val="hybridMultilevel"/>
    <w:tmpl w:val="BBE00400"/>
    <w:lvl w:ilvl="0" w:tplc="6A18AAA2">
      <w:start w:val="1"/>
      <w:numFmt w:val="decimal"/>
      <w:lvlText w:val="53.%1"/>
      <w:lvlJc w:val="left"/>
      <w:pPr>
        <w:ind w:left="2310" w:hanging="51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0">
    <w:nsid w:val="194B06DA"/>
    <w:multiLevelType w:val="hybridMultilevel"/>
    <w:tmpl w:val="95A692F8"/>
    <w:lvl w:ilvl="0" w:tplc="C25833AC">
      <w:start w:val="1"/>
      <w:numFmt w:val="decimal"/>
      <w:lvlText w:val="(%1)"/>
      <w:lvlJc w:val="left"/>
      <w:pPr>
        <w:ind w:left="1770" w:hanging="360"/>
      </w:pPr>
      <w:rPr>
        <w:rFonts w:hint="default"/>
        <w:color w:val="000000"/>
        <w:sz w:val="26"/>
        <w:szCs w:val="26"/>
      </w:rPr>
    </w:lvl>
    <w:lvl w:ilvl="1" w:tplc="04210019" w:tentative="1">
      <w:start w:val="1"/>
      <w:numFmt w:val="lowerLetter"/>
      <w:lvlText w:val="%2."/>
      <w:lvlJc w:val="left"/>
      <w:pPr>
        <w:ind w:left="2490" w:hanging="360"/>
      </w:pPr>
    </w:lvl>
    <w:lvl w:ilvl="2" w:tplc="0421001B" w:tentative="1">
      <w:start w:val="1"/>
      <w:numFmt w:val="lowerRoman"/>
      <w:lvlText w:val="%3."/>
      <w:lvlJc w:val="right"/>
      <w:pPr>
        <w:ind w:left="3210" w:hanging="180"/>
      </w:pPr>
    </w:lvl>
    <w:lvl w:ilvl="3" w:tplc="0421000F" w:tentative="1">
      <w:start w:val="1"/>
      <w:numFmt w:val="decimal"/>
      <w:lvlText w:val="%4."/>
      <w:lvlJc w:val="left"/>
      <w:pPr>
        <w:ind w:left="3930" w:hanging="360"/>
      </w:pPr>
    </w:lvl>
    <w:lvl w:ilvl="4" w:tplc="04210019" w:tentative="1">
      <w:start w:val="1"/>
      <w:numFmt w:val="lowerLetter"/>
      <w:lvlText w:val="%5."/>
      <w:lvlJc w:val="left"/>
      <w:pPr>
        <w:ind w:left="4650" w:hanging="360"/>
      </w:pPr>
    </w:lvl>
    <w:lvl w:ilvl="5" w:tplc="0421001B" w:tentative="1">
      <w:start w:val="1"/>
      <w:numFmt w:val="lowerRoman"/>
      <w:lvlText w:val="%6."/>
      <w:lvlJc w:val="right"/>
      <w:pPr>
        <w:ind w:left="5370" w:hanging="180"/>
      </w:pPr>
    </w:lvl>
    <w:lvl w:ilvl="6" w:tplc="0421000F" w:tentative="1">
      <w:start w:val="1"/>
      <w:numFmt w:val="decimal"/>
      <w:lvlText w:val="%7."/>
      <w:lvlJc w:val="left"/>
      <w:pPr>
        <w:ind w:left="6090" w:hanging="360"/>
      </w:pPr>
    </w:lvl>
    <w:lvl w:ilvl="7" w:tplc="04210019" w:tentative="1">
      <w:start w:val="1"/>
      <w:numFmt w:val="lowerLetter"/>
      <w:lvlText w:val="%8."/>
      <w:lvlJc w:val="left"/>
      <w:pPr>
        <w:ind w:left="6810" w:hanging="360"/>
      </w:pPr>
    </w:lvl>
    <w:lvl w:ilvl="8" w:tplc="0421001B" w:tentative="1">
      <w:start w:val="1"/>
      <w:numFmt w:val="lowerRoman"/>
      <w:lvlText w:val="%9."/>
      <w:lvlJc w:val="right"/>
      <w:pPr>
        <w:ind w:left="7530" w:hanging="180"/>
      </w:pPr>
    </w:lvl>
  </w:abstractNum>
  <w:abstractNum w:abstractNumId="531">
    <w:nsid w:val="199D49E5"/>
    <w:multiLevelType w:val="multilevel"/>
    <w:tmpl w:val="22D4873A"/>
    <w:lvl w:ilvl="0">
      <w:start w:val="1"/>
      <w:numFmt w:val="upperRoman"/>
      <w:lvlText w:val="BAB %1"/>
      <w:lvlJc w:val="left"/>
      <w:pPr>
        <w:tabs>
          <w:tab w:val="num" w:pos="1440"/>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3.%4"/>
      <w:lvlJc w:val="left"/>
      <w:pPr>
        <w:tabs>
          <w:tab w:val="num" w:pos="766"/>
        </w:tabs>
        <w:ind w:left="766" w:hanging="624"/>
      </w:pPr>
      <w:rPr>
        <w:rFonts w:hint="default"/>
        <w:b w:val="0"/>
        <w:i w:val="0"/>
        <w:caps w:val="0"/>
        <w:strike w:val="0"/>
        <w:dstrike w:val="0"/>
        <w:outline w:val="0"/>
        <w:shadow w:val="0"/>
        <w:emboss w:val="0"/>
        <w:imprint w:val="0"/>
        <w:vanish w:val="0"/>
        <w:color w:val="auto"/>
        <w:sz w:val="24"/>
        <w:szCs w:val="24"/>
        <w:vertAlign w:val="baseline"/>
      </w:rPr>
    </w:lvl>
    <w:lvl w:ilvl="4">
      <w:start w:val="1"/>
      <w:numFmt w:val="lowerLetter"/>
      <w:lvlText w:val="%5."/>
      <w:lvlJc w:val="left"/>
      <w:pPr>
        <w:tabs>
          <w:tab w:val="num" w:pos="984"/>
        </w:tabs>
        <w:ind w:left="964" w:hanging="340"/>
      </w:pPr>
      <w:rPr>
        <w:rFonts w:hint="default"/>
        <w:b w:val="0"/>
        <w:i w:val="0"/>
        <w:strike w:val="0"/>
        <w:color w:val="auto"/>
        <w:sz w:val="17"/>
        <w:szCs w:val="17"/>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532">
    <w:nsid w:val="19A04605"/>
    <w:multiLevelType w:val="hybridMultilevel"/>
    <w:tmpl w:val="E9284CD4"/>
    <w:lvl w:ilvl="0" w:tplc="04210017">
      <w:start w:val="1"/>
      <w:numFmt w:val="lowerLetter"/>
      <w:lvlText w:val="%1)"/>
      <w:lvlJc w:val="left"/>
      <w:pPr>
        <w:ind w:left="1440" w:hanging="360"/>
      </w:pPr>
    </w:lvl>
    <w:lvl w:ilvl="1" w:tplc="AA702AA6">
      <w:start w:val="1"/>
      <w:numFmt w:val="decimal"/>
      <w:lvlText w:val="%2)"/>
      <w:lvlJc w:val="left"/>
      <w:pPr>
        <w:ind w:left="2310" w:hanging="51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33">
    <w:nsid w:val="19B031D2"/>
    <w:multiLevelType w:val="multilevel"/>
    <w:tmpl w:val="2594FFB0"/>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1074" w:hanging="360"/>
      </w:pPr>
      <w:rPr>
        <w:rFonts w:hint="default"/>
        <w:b w:val="0"/>
        <w:i w:val="0"/>
        <w:strike w:val="0"/>
      </w:rPr>
    </w:lvl>
    <w:lvl w:ilvl="2">
      <w:start w:val="1"/>
      <w:numFmt w:val="decimal"/>
      <w:isLgl/>
      <w:lvlText w:val="%1.%2.%3"/>
      <w:lvlJc w:val="left"/>
      <w:pPr>
        <w:ind w:left="2148" w:hanging="720"/>
      </w:pPr>
      <w:rPr>
        <w:rFonts w:hint="default"/>
      </w:rPr>
    </w:lvl>
    <w:lvl w:ilvl="3">
      <w:start w:val="1"/>
      <w:numFmt w:val="decimal"/>
      <w:isLgl/>
      <w:lvlText w:val="%1.%2.%3.%4"/>
      <w:lvlJc w:val="left"/>
      <w:pPr>
        <w:ind w:left="2862" w:hanging="720"/>
      </w:pPr>
      <w:rPr>
        <w:rFonts w:hint="default"/>
      </w:rPr>
    </w:lvl>
    <w:lvl w:ilvl="4">
      <w:start w:val="1"/>
      <w:numFmt w:val="lowerLetter"/>
      <w:lvlText w:val="%5."/>
      <w:lvlJc w:val="left"/>
      <w:pPr>
        <w:ind w:left="3936" w:hanging="1080"/>
      </w:pPr>
      <w:rPr>
        <w:rFonts w:hint="default"/>
      </w:rPr>
    </w:lvl>
    <w:lvl w:ilvl="5">
      <w:start w:val="1"/>
      <w:numFmt w:val="decimal"/>
      <w:isLgl/>
      <w:lvlText w:val="%1.%2.%3.%4.%5.%6"/>
      <w:lvlJc w:val="left"/>
      <w:pPr>
        <w:ind w:left="4650" w:hanging="1080"/>
      </w:pPr>
      <w:rPr>
        <w:rFonts w:hint="default"/>
      </w:rPr>
    </w:lvl>
    <w:lvl w:ilvl="6">
      <w:start w:val="1"/>
      <w:numFmt w:val="decimal"/>
      <w:isLgl/>
      <w:lvlText w:val="%1.%2.%3.%4.%5.%6.%7"/>
      <w:lvlJc w:val="left"/>
      <w:pPr>
        <w:ind w:left="5724" w:hanging="1440"/>
      </w:pPr>
      <w:rPr>
        <w:rFonts w:hint="default"/>
      </w:rPr>
    </w:lvl>
    <w:lvl w:ilvl="7">
      <w:start w:val="1"/>
      <w:numFmt w:val="decimal"/>
      <w:isLgl/>
      <w:lvlText w:val="%1.%2.%3.%4.%5.%6.%7.%8"/>
      <w:lvlJc w:val="left"/>
      <w:pPr>
        <w:ind w:left="6438" w:hanging="1440"/>
      </w:pPr>
      <w:rPr>
        <w:rFonts w:hint="default"/>
      </w:rPr>
    </w:lvl>
    <w:lvl w:ilvl="8">
      <w:start w:val="1"/>
      <w:numFmt w:val="decimal"/>
      <w:isLgl/>
      <w:lvlText w:val="%1.%2.%3.%4.%5.%6.%7.%8.%9"/>
      <w:lvlJc w:val="left"/>
      <w:pPr>
        <w:ind w:left="7152" w:hanging="1440"/>
      </w:pPr>
      <w:rPr>
        <w:rFonts w:hint="default"/>
      </w:rPr>
    </w:lvl>
  </w:abstractNum>
  <w:abstractNum w:abstractNumId="534">
    <w:nsid w:val="19B31329"/>
    <w:multiLevelType w:val="hybridMultilevel"/>
    <w:tmpl w:val="186C6170"/>
    <w:lvl w:ilvl="0" w:tplc="04090019">
      <w:start w:val="1"/>
      <w:numFmt w:val="lowerLetter"/>
      <w:lvlText w:val="%1."/>
      <w:lvlJc w:val="left"/>
      <w:pPr>
        <w:ind w:left="1146" w:hanging="360"/>
      </w:pPr>
    </w:lvl>
    <w:lvl w:ilvl="1" w:tplc="5E94C976">
      <w:start w:val="1"/>
      <w:numFmt w:val="decimal"/>
      <w:lvlText w:val="%2."/>
      <w:lvlJc w:val="left"/>
      <w:pPr>
        <w:ind w:left="1866" w:hanging="360"/>
      </w:pPr>
      <w:rPr>
        <w:rFonts w:hint="default"/>
        <w:b w:val="0"/>
        <w:i w:val="0"/>
      </w:r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35">
    <w:nsid w:val="19BB542F"/>
    <w:multiLevelType w:val="hybridMultilevel"/>
    <w:tmpl w:val="D390D7CC"/>
    <w:lvl w:ilvl="0" w:tplc="5254E856">
      <w:start w:val="1"/>
      <w:numFmt w:val="lowerLetter"/>
      <w:lvlText w:val="%1."/>
      <w:lvlJc w:val="right"/>
      <w:pPr>
        <w:ind w:left="792" w:hanging="360"/>
      </w:pPr>
      <w:rPr>
        <w:rFonts w:cs="Times New Roman" w:hint="default"/>
      </w:rPr>
    </w:lvl>
    <w:lvl w:ilvl="1" w:tplc="04210019" w:tentative="1">
      <w:start w:val="1"/>
      <w:numFmt w:val="lowerLetter"/>
      <w:lvlText w:val="%2."/>
      <w:lvlJc w:val="left"/>
      <w:pPr>
        <w:ind w:left="1512" w:hanging="360"/>
      </w:pPr>
    </w:lvl>
    <w:lvl w:ilvl="2" w:tplc="0421001B" w:tentative="1">
      <w:start w:val="1"/>
      <w:numFmt w:val="lowerRoman"/>
      <w:lvlText w:val="%3."/>
      <w:lvlJc w:val="right"/>
      <w:pPr>
        <w:ind w:left="2232" w:hanging="180"/>
      </w:pPr>
    </w:lvl>
    <w:lvl w:ilvl="3" w:tplc="0421000F" w:tentative="1">
      <w:start w:val="1"/>
      <w:numFmt w:val="decimal"/>
      <w:lvlText w:val="%4."/>
      <w:lvlJc w:val="left"/>
      <w:pPr>
        <w:ind w:left="2952" w:hanging="360"/>
      </w:pPr>
    </w:lvl>
    <w:lvl w:ilvl="4" w:tplc="04210019" w:tentative="1">
      <w:start w:val="1"/>
      <w:numFmt w:val="lowerLetter"/>
      <w:lvlText w:val="%5."/>
      <w:lvlJc w:val="left"/>
      <w:pPr>
        <w:ind w:left="3672" w:hanging="360"/>
      </w:pPr>
    </w:lvl>
    <w:lvl w:ilvl="5" w:tplc="0421001B" w:tentative="1">
      <w:start w:val="1"/>
      <w:numFmt w:val="lowerRoman"/>
      <w:lvlText w:val="%6."/>
      <w:lvlJc w:val="right"/>
      <w:pPr>
        <w:ind w:left="4392" w:hanging="180"/>
      </w:pPr>
    </w:lvl>
    <w:lvl w:ilvl="6" w:tplc="0421000F" w:tentative="1">
      <w:start w:val="1"/>
      <w:numFmt w:val="decimal"/>
      <w:lvlText w:val="%7."/>
      <w:lvlJc w:val="left"/>
      <w:pPr>
        <w:ind w:left="5112" w:hanging="360"/>
      </w:pPr>
    </w:lvl>
    <w:lvl w:ilvl="7" w:tplc="04210019" w:tentative="1">
      <w:start w:val="1"/>
      <w:numFmt w:val="lowerLetter"/>
      <w:lvlText w:val="%8."/>
      <w:lvlJc w:val="left"/>
      <w:pPr>
        <w:ind w:left="5832" w:hanging="360"/>
      </w:pPr>
    </w:lvl>
    <w:lvl w:ilvl="8" w:tplc="0421001B" w:tentative="1">
      <w:start w:val="1"/>
      <w:numFmt w:val="lowerRoman"/>
      <w:lvlText w:val="%9."/>
      <w:lvlJc w:val="right"/>
      <w:pPr>
        <w:ind w:left="6552" w:hanging="180"/>
      </w:pPr>
    </w:lvl>
  </w:abstractNum>
  <w:abstractNum w:abstractNumId="536">
    <w:nsid w:val="19C70C59"/>
    <w:multiLevelType w:val="multilevel"/>
    <w:tmpl w:val="290C1300"/>
    <w:lvl w:ilvl="0">
      <w:start w:val="1"/>
      <w:numFmt w:val="decimal"/>
      <w:lvlText w:val="%1"/>
      <w:lvlJc w:val="left"/>
      <w:pPr>
        <w:ind w:left="360" w:hanging="360"/>
      </w:pPr>
      <w:rPr>
        <w:rFonts w:hint="default"/>
      </w:rPr>
    </w:lvl>
    <w:lvl w:ilvl="1">
      <w:start w:val="1"/>
      <w:numFmt w:val="decimal"/>
      <w:lvlText w:val="%1.%2"/>
      <w:lvlJc w:val="left"/>
      <w:pPr>
        <w:ind w:left="1082" w:hanging="360"/>
      </w:pPr>
      <w:rPr>
        <w:rFonts w:hint="default"/>
      </w:rPr>
    </w:lvl>
    <w:lvl w:ilvl="2">
      <w:start w:val="1"/>
      <w:numFmt w:val="decimal"/>
      <w:lvlText w:val="%1.%2.%3"/>
      <w:lvlJc w:val="left"/>
      <w:pPr>
        <w:ind w:left="2164" w:hanging="720"/>
      </w:pPr>
      <w:rPr>
        <w:rFonts w:hint="default"/>
      </w:rPr>
    </w:lvl>
    <w:lvl w:ilvl="3">
      <w:start w:val="1"/>
      <w:numFmt w:val="decimal"/>
      <w:lvlText w:val="%1.%2.%3.%4"/>
      <w:lvlJc w:val="left"/>
      <w:pPr>
        <w:ind w:left="2886" w:hanging="720"/>
      </w:pPr>
      <w:rPr>
        <w:rFonts w:hint="default"/>
      </w:rPr>
    </w:lvl>
    <w:lvl w:ilvl="4">
      <w:start w:val="1"/>
      <w:numFmt w:val="decimal"/>
      <w:lvlText w:val="%1.%2.%3.%4.%5"/>
      <w:lvlJc w:val="left"/>
      <w:pPr>
        <w:ind w:left="3968" w:hanging="1080"/>
      </w:pPr>
      <w:rPr>
        <w:rFonts w:hint="default"/>
      </w:rPr>
    </w:lvl>
    <w:lvl w:ilvl="5">
      <w:start w:val="1"/>
      <w:numFmt w:val="decimal"/>
      <w:lvlText w:val="%1.%2.%3.%4.%5.%6"/>
      <w:lvlJc w:val="left"/>
      <w:pPr>
        <w:ind w:left="4690" w:hanging="1080"/>
      </w:pPr>
      <w:rPr>
        <w:rFonts w:hint="default"/>
      </w:rPr>
    </w:lvl>
    <w:lvl w:ilvl="6">
      <w:start w:val="1"/>
      <w:numFmt w:val="decimal"/>
      <w:lvlText w:val="%1.%2.%3.%4.%5.%6.%7"/>
      <w:lvlJc w:val="left"/>
      <w:pPr>
        <w:ind w:left="5772" w:hanging="1440"/>
      </w:pPr>
      <w:rPr>
        <w:rFonts w:hint="default"/>
      </w:rPr>
    </w:lvl>
    <w:lvl w:ilvl="7">
      <w:start w:val="1"/>
      <w:numFmt w:val="decimal"/>
      <w:lvlText w:val="%1.%2.%3.%4.%5.%6.%7.%8"/>
      <w:lvlJc w:val="left"/>
      <w:pPr>
        <w:ind w:left="6494" w:hanging="1440"/>
      </w:pPr>
      <w:rPr>
        <w:rFonts w:hint="default"/>
      </w:rPr>
    </w:lvl>
    <w:lvl w:ilvl="8">
      <w:start w:val="1"/>
      <w:numFmt w:val="decimal"/>
      <w:lvlText w:val="%1.%2.%3.%4.%5.%6.%7.%8.%9"/>
      <w:lvlJc w:val="left"/>
      <w:pPr>
        <w:ind w:left="7216" w:hanging="1440"/>
      </w:pPr>
      <w:rPr>
        <w:rFonts w:hint="default"/>
      </w:rPr>
    </w:lvl>
  </w:abstractNum>
  <w:abstractNum w:abstractNumId="537">
    <w:nsid w:val="19D004D9"/>
    <w:multiLevelType w:val="hybridMultilevel"/>
    <w:tmpl w:val="0DE2118C"/>
    <w:lvl w:ilvl="0" w:tplc="04210019">
      <w:start w:val="1"/>
      <w:numFmt w:val="lowerLetter"/>
      <w:lvlText w:val="%1."/>
      <w:lvlJc w:val="left"/>
      <w:pPr>
        <w:ind w:left="1177" w:hanging="360"/>
      </w:pPr>
      <w:rPr>
        <w:rFonts w:hint="default"/>
      </w:rPr>
    </w:lvl>
    <w:lvl w:ilvl="1" w:tplc="04210019">
      <w:start w:val="1"/>
      <w:numFmt w:val="lowerLetter"/>
      <w:lvlText w:val="%2."/>
      <w:lvlJc w:val="left"/>
      <w:pPr>
        <w:ind w:left="1897" w:hanging="360"/>
      </w:pPr>
    </w:lvl>
    <w:lvl w:ilvl="2" w:tplc="0421001B">
      <w:start w:val="1"/>
      <w:numFmt w:val="lowerRoman"/>
      <w:lvlText w:val="%3."/>
      <w:lvlJc w:val="right"/>
      <w:pPr>
        <w:ind w:left="2617" w:hanging="180"/>
      </w:pPr>
    </w:lvl>
    <w:lvl w:ilvl="3" w:tplc="0421000F" w:tentative="1">
      <w:start w:val="1"/>
      <w:numFmt w:val="decimal"/>
      <w:lvlText w:val="%4."/>
      <w:lvlJc w:val="left"/>
      <w:pPr>
        <w:ind w:left="3337" w:hanging="360"/>
      </w:pPr>
    </w:lvl>
    <w:lvl w:ilvl="4" w:tplc="04210019" w:tentative="1">
      <w:start w:val="1"/>
      <w:numFmt w:val="lowerLetter"/>
      <w:lvlText w:val="%5."/>
      <w:lvlJc w:val="left"/>
      <w:pPr>
        <w:ind w:left="4057" w:hanging="360"/>
      </w:pPr>
    </w:lvl>
    <w:lvl w:ilvl="5" w:tplc="0421001B" w:tentative="1">
      <w:start w:val="1"/>
      <w:numFmt w:val="lowerRoman"/>
      <w:lvlText w:val="%6."/>
      <w:lvlJc w:val="right"/>
      <w:pPr>
        <w:ind w:left="4777" w:hanging="180"/>
      </w:pPr>
    </w:lvl>
    <w:lvl w:ilvl="6" w:tplc="0421000F" w:tentative="1">
      <w:start w:val="1"/>
      <w:numFmt w:val="decimal"/>
      <w:lvlText w:val="%7."/>
      <w:lvlJc w:val="left"/>
      <w:pPr>
        <w:ind w:left="5497" w:hanging="360"/>
      </w:pPr>
    </w:lvl>
    <w:lvl w:ilvl="7" w:tplc="04210019" w:tentative="1">
      <w:start w:val="1"/>
      <w:numFmt w:val="lowerLetter"/>
      <w:lvlText w:val="%8."/>
      <w:lvlJc w:val="left"/>
      <w:pPr>
        <w:ind w:left="6217" w:hanging="360"/>
      </w:pPr>
    </w:lvl>
    <w:lvl w:ilvl="8" w:tplc="0421001B" w:tentative="1">
      <w:start w:val="1"/>
      <w:numFmt w:val="lowerRoman"/>
      <w:lvlText w:val="%9."/>
      <w:lvlJc w:val="right"/>
      <w:pPr>
        <w:ind w:left="6937" w:hanging="180"/>
      </w:pPr>
    </w:lvl>
  </w:abstractNum>
  <w:abstractNum w:abstractNumId="538">
    <w:nsid w:val="19EE7E1D"/>
    <w:multiLevelType w:val="hybridMultilevel"/>
    <w:tmpl w:val="EECA59DE"/>
    <w:lvl w:ilvl="0" w:tplc="0F8E3602">
      <w:start w:val="2"/>
      <w:numFmt w:val="decimal"/>
      <w:lvlText w:val="15.%1.B)"/>
      <w:lvlJc w:val="left"/>
      <w:pPr>
        <w:ind w:left="3478" w:hanging="360"/>
      </w:pPr>
      <w:rPr>
        <w:rFonts w:hint="default"/>
        <w:color w:val="auto"/>
        <w:sz w:val="24"/>
        <w:szCs w:val="24"/>
      </w:rPr>
    </w:lvl>
    <w:lvl w:ilvl="1" w:tplc="04210019" w:tentative="1">
      <w:start w:val="1"/>
      <w:numFmt w:val="lowerLetter"/>
      <w:lvlText w:val="%2."/>
      <w:lvlJc w:val="left"/>
      <w:pPr>
        <w:ind w:left="3664" w:hanging="360"/>
      </w:pPr>
    </w:lvl>
    <w:lvl w:ilvl="2" w:tplc="0421001B" w:tentative="1">
      <w:start w:val="1"/>
      <w:numFmt w:val="lowerRoman"/>
      <w:lvlText w:val="%3."/>
      <w:lvlJc w:val="right"/>
      <w:pPr>
        <w:ind w:left="4384" w:hanging="180"/>
      </w:pPr>
    </w:lvl>
    <w:lvl w:ilvl="3" w:tplc="0421000F" w:tentative="1">
      <w:start w:val="1"/>
      <w:numFmt w:val="decimal"/>
      <w:lvlText w:val="%4."/>
      <w:lvlJc w:val="left"/>
      <w:pPr>
        <w:ind w:left="5104" w:hanging="360"/>
      </w:pPr>
    </w:lvl>
    <w:lvl w:ilvl="4" w:tplc="04210019" w:tentative="1">
      <w:start w:val="1"/>
      <w:numFmt w:val="lowerLetter"/>
      <w:lvlText w:val="%5."/>
      <w:lvlJc w:val="left"/>
      <w:pPr>
        <w:ind w:left="5824" w:hanging="360"/>
      </w:pPr>
    </w:lvl>
    <w:lvl w:ilvl="5" w:tplc="0421001B" w:tentative="1">
      <w:start w:val="1"/>
      <w:numFmt w:val="lowerRoman"/>
      <w:lvlText w:val="%6."/>
      <w:lvlJc w:val="right"/>
      <w:pPr>
        <w:ind w:left="6544" w:hanging="180"/>
      </w:pPr>
    </w:lvl>
    <w:lvl w:ilvl="6" w:tplc="0421000F" w:tentative="1">
      <w:start w:val="1"/>
      <w:numFmt w:val="decimal"/>
      <w:lvlText w:val="%7."/>
      <w:lvlJc w:val="left"/>
      <w:pPr>
        <w:ind w:left="7264" w:hanging="360"/>
      </w:pPr>
    </w:lvl>
    <w:lvl w:ilvl="7" w:tplc="04210019" w:tentative="1">
      <w:start w:val="1"/>
      <w:numFmt w:val="lowerLetter"/>
      <w:lvlText w:val="%8."/>
      <w:lvlJc w:val="left"/>
      <w:pPr>
        <w:ind w:left="7984" w:hanging="360"/>
      </w:pPr>
    </w:lvl>
    <w:lvl w:ilvl="8" w:tplc="0421001B" w:tentative="1">
      <w:start w:val="1"/>
      <w:numFmt w:val="lowerRoman"/>
      <w:lvlText w:val="%9."/>
      <w:lvlJc w:val="right"/>
      <w:pPr>
        <w:ind w:left="8704" w:hanging="180"/>
      </w:pPr>
    </w:lvl>
  </w:abstractNum>
  <w:abstractNum w:abstractNumId="539">
    <w:nsid w:val="1A211F08"/>
    <w:multiLevelType w:val="multilevel"/>
    <w:tmpl w:val="9C4E0B38"/>
    <w:lvl w:ilvl="0">
      <w:start w:val="1"/>
      <w:numFmt w:val="upperRoman"/>
      <w:lvlText w:val="BAB %1"/>
      <w:lvlJc w:val="left"/>
      <w:pPr>
        <w:tabs>
          <w:tab w:val="num" w:pos="1440"/>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3.%4"/>
      <w:lvlJc w:val="left"/>
      <w:pPr>
        <w:tabs>
          <w:tab w:val="num" w:pos="766"/>
        </w:tabs>
        <w:ind w:left="766" w:hanging="624"/>
      </w:pPr>
      <w:rPr>
        <w:rFonts w:hint="default"/>
        <w:b w:val="0"/>
        <w:i w:val="0"/>
        <w:caps w:val="0"/>
        <w:strike w:val="0"/>
        <w:dstrike w:val="0"/>
        <w:outline w:val="0"/>
        <w:shadow w:val="0"/>
        <w:emboss w:val="0"/>
        <w:imprint w:val="0"/>
        <w:vanish w:val="0"/>
        <w:color w:val="auto"/>
        <w:sz w:val="24"/>
        <w:szCs w:val="24"/>
        <w:vertAlign w:val="baseline"/>
        <w:lang w:val="fi-FI"/>
      </w:rPr>
    </w:lvl>
    <w:lvl w:ilvl="4">
      <w:start w:val="1"/>
      <w:numFmt w:val="lowerLetter"/>
      <w:lvlText w:val="%5."/>
      <w:lvlJc w:val="left"/>
      <w:pPr>
        <w:tabs>
          <w:tab w:val="num" w:pos="984"/>
        </w:tabs>
        <w:ind w:left="964" w:hanging="340"/>
      </w:pPr>
      <w:rPr>
        <w:rFonts w:hint="default"/>
        <w:b w:val="0"/>
        <w:i w:val="0"/>
        <w:strike w:val="0"/>
        <w:color w:val="auto"/>
        <w:sz w:val="17"/>
        <w:szCs w:val="17"/>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540">
    <w:nsid w:val="1A2B138C"/>
    <w:multiLevelType w:val="hybridMultilevel"/>
    <w:tmpl w:val="B504CEAA"/>
    <w:lvl w:ilvl="0" w:tplc="46AEDAEC">
      <w:start w:val="1"/>
      <w:numFmt w:val="lowerLetter"/>
      <w:lvlText w:val="%1)"/>
      <w:lvlJc w:val="left"/>
      <w:pPr>
        <w:ind w:left="2291" w:hanging="360"/>
      </w:pPr>
    </w:lvl>
    <w:lvl w:ilvl="1" w:tplc="04210019">
      <w:start w:val="1"/>
      <w:numFmt w:val="lowerLetter"/>
      <w:lvlText w:val="%2."/>
      <w:lvlJc w:val="left"/>
      <w:pPr>
        <w:ind w:left="2236" w:hanging="360"/>
      </w:pPr>
    </w:lvl>
    <w:lvl w:ilvl="2" w:tplc="0421001B">
      <w:start w:val="1"/>
      <w:numFmt w:val="lowerRoman"/>
      <w:lvlText w:val="%3."/>
      <w:lvlJc w:val="right"/>
      <w:pPr>
        <w:ind w:left="2956" w:hanging="180"/>
      </w:pPr>
    </w:lvl>
    <w:lvl w:ilvl="3" w:tplc="0421000F">
      <w:start w:val="1"/>
      <w:numFmt w:val="decimal"/>
      <w:lvlText w:val="%4."/>
      <w:lvlJc w:val="left"/>
      <w:pPr>
        <w:ind w:left="3676" w:hanging="360"/>
      </w:pPr>
    </w:lvl>
    <w:lvl w:ilvl="4" w:tplc="04210019">
      <w:start w:val="1"/>
      <w:numFmt w:val="lowerLetter"/>
      <w:lvlText w:val="%5."/>
      <w:lvlJc w:val="left"/>
      <w:pPr>
        <w:ind w:left="4396" w:hanging="360"/>
      </w:pPr>
    </w:lvl>
    <w:lvl w:ilvl="5" w:tplc="0421001B">
      <w:start w:val="1"/>
      <w:numFmt w:val="lowerRoman"/>
      <w:lvlText w:val="%6."/>
      <w:lvlJc w:val="right"/>
      <w:pPr>
        <w:ind w:left="5116" w:hanging="180"/>
      </w:pPr>
    </w:lvl>
    <w:lvl w:ilvl="6" w:tplc="0421000F">
      <w:start w:val="1"/>
      <w:numFmt w:val="decimal"/>
      <w:lvlText w:val="%7."/>
      <w:lvlJc w:val="left"/>
      <w:pPr>
        <w:ind w:left="5836" w:hanging="360"/>
      </w:pPr>
    </w:lvl>
    <w:lvl w:ilvl="7" w:tplc="04210019">
      <w:start w:val="1"/>
      <w:numFmt w:val="lowerLetter"/>
      <w:lvlText w:val="%8."/>
      <w:lvlJc w:val="left"/>
      <w:pPr>
        <w:ind w:left="6556" w:hanging="360"/>
      </w:pPr>
    </w:lvl>
    <w:lvl w:ilvl="8" w:tplc="0421001B">
      <w:start w:val="1"/>
      <w:numFmt w:val="lowerRoman"/>
      <w:lvlText w:val="%9."/>
      <w:lvlJc w:val="right"/>
      <w:pPr>
        <w:ind w:left="7276" w:hanging="180"/>
      </w:pPr>
    </w:lvl>
  </w:abstractNum>
  <w:abstractNum w:abstractNumId="541">
    <w:nsid w:val="1A3A5AEA"/>
    <w:multiLevelType w:val="hybridMultilevel"/>
    <w:tmpl w:val="33D83DEE"/>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42">
    <w:nsid w:val="1A402FD4"/>
    <w:multiLevelType w:val="multilevel"/>
    <w:tmpl w:val="2D1E292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43">
    <w:nsid w:val="1A7248A0"/>
    <w:multiLevelType w:val="hybridMultilevel"/>
    <w:tmpl w:val="F0D82A24"/>
    <w:lvl w:ilvl="0" w:tplc="C75CC9BE">
      <w:start w:val="1"/>
      <w:numFmt w:val="lowerLetter"/>
      <w:lvlText w:val="%1."/>
      <w:lvlJc w:val="left"/>
      <w:pPr>
        <w:ind w:left="612" w:hanging="360"/>
      </w:pPr>
      <w:rPr>
        <w:rFonts w:hint="default"/>
        <w:sz w:val="22"/>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544">
    <w:nsid w:val="1A8632A3"/>
    <w:multiLevelType w:val="hybridMultilevel"/>
    <w:tmpl w:val="8A22CF82"/>
    <w:lvl w:ilvl="0" w:tplc="6B064028">
      <w:start w:val="1"/>
      <w:numFmt w:val="decimal"/>
      <w:lvlText w:val="27.6.B).%1)"/>
      <w:lvlJc w:val="left"/>
      <w:pPr>
        <w:ind w:left="720" w:hanging="360"/>
      </w:pPr>
      <w:rPr>
        <w:rFonts w:hint="default"/>
        <w:b w:val="0"/>
        <w:i w:val="0"/>
        <w:strike w:val="0"/>
        <w:color w:val="auto"/>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5">
    <w:nsid w:val="1A933377"/>
    <w:multiLevelType w:val="hybridMultilevel"/>
    <w:tmpl w:val="975E6BD4"/>
    <w:lvl w:ilvl="0" w:tplc="41023D78">
      <w:start w:val="1"/>
      <w:numFmt w:val="upperLetter"/>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6">
    <w:nsid w:val="1AA54FC6"/>
    <w:multiLevelType w:val="hybridMultilevel"/>
    <w:tmpl w:val="3A566DDE"/>
    <w:lvl w:ilvl="0" w:tplc="6CA0B48A">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47">
    <w:nsid w:val="1AAF5673"/>
    <w:multiLevelType w:val="hybridMultilevel"/>
    <w:tmpl w:val="5DAC20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8">
    <w:nsid w:val="1ABA7991"/>
    <w:multiLevelType w:val="hybridMultilevel"/>
    <w:tmpl w:val="19706128"/>
    <w:lvl w:ilvl="0" w:tplc="A8F0B26A">
      <w:start w:val="1"/>
      <w:numFmt w:val="decimal"/>
      <w:lvlText w:val="7.%1"/>
      <w:lvlJc w:val="left"/>
      <w:pPr>
        <w:ind w:left="720" w:hanging="360"/>
      </w:pPr>
      <w:rPr>
        <w:rFonts w:hint="default"/>
        <w:color w:val="auto"/>
      </w:rPr>
    </w:lvl>
    <w:lvl w:ilvl="1" w:tplc="5ED814D8">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9">
    <w:nsid w:val="1ABA7EC6"/>
    <w:multiLevelType w:val="hybridMultilevel"/>
    <w:tmpl w:val="99364672"/>
    <w:lvl w:ilvl="0" w:tplc="16D07CA0">
      <w:start w:val="1"/>
      <w:numFmt w:val="decimal"/>
      <w:lvlText w:val="9.%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0">
    <w:nsid w:val="1AC4189F"/>
    <w:multiLevelType w:val="hybridMultilevel"/>
    <w:tmpl w:val="B43E2A7C"/>
    <w:lvl w:ilvl="0" w:tplc="71D0AE8C">
      <w:start w:val="1"/>
      <w:numFmt w:val="decimal"/>
      <w:lvlText w:val="39.%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1">
    <w:nsid w:val="1AD45A37"/>
    <w:multiLevelType w:val="multilevel"/>
    <w:tmpl w:val="8562A838"/>
    <w:lvl w:ilvl="0">
      <w:start w:val="1"/>
      <w:numFmt w:val="upperRoman"/>
      <w:lvlText w:val="BAB %1"/>
      <w:lvlJc w:val="left"/>
      <w:pPr>
        <w:tabs>
          <w:tab w:val="num" w:pos="1440"/>
        </w:tabs>
        <w:ind w:left="360" w:hanging="360"/>
      </w:pPr>
      <w:rPr>
        <w:rFonts w:ascii="Times New Roman" w:hAnsi="Times New Roman" w:hint="default"/>
        <w:b/>
        <w:i w:val="0"/>
        <w:caps w:val="0"/>
        <w:strike w:val="0"/>
        <w:dstrike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52.%4"/>
      <w:lvlJc w:val="left"/>
      <w:pPr>
        <w:tabs>
          <w:tab w:val="num" w:pos="766"/>
        </w:tabs>
        <w:ind w:left="766" w:hanging="624"/>
      </w:pPr>
      <w:rPr>
        <w:rFonts w:hint="default"/>
        <w:b w:val="0"/>
        <w:i w:val="0"/>
        <w:caps w:val="0"/>
        <w:strike w:val="0"/>
        <w:dstrike w:val="0"/>
        <w:vanish w:val="0"/>
        <w:color w:val="auto"/>
        <w:sz w:val="24"/>
        <w:szCs w:val="24"/>
        <w:vertAlign w:val="baseline"/>
        <w:lang w:val="fi-FI"/>
      </w:rPr>
    </w:lvl>
    <w:lvl w:ilvl="4">
      <w:start w:val="1"/>
      <w:numFmt w:val="decimal"/>
      <w:lvlText w:val="%5)"/>
      <w:lvlJc w:val="left"/>
      <w:pPr>
        <w:tabs>
          <w:tab w:val="num" w:pos="984"/>
        </w:tabs>
        <w:ind w:left="964" w:hanging="340"/>
      </w:pPr>
      <w:rPr>
        <w:rFonts w:ascii="Arial" w:hAnsi="Arial" w:cs="Arial" w:hint="default"/>
        <w:b w:val="0"/>
        <w:i w:val="0"/>
        <w:strike w:val="0"/>
        <w:color w:val="auto"/>
        <w:sz w:val="24"/>
        <w:szCs w:val="24"/>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552">
    <w:nsid w:val="1AD51674"/>
    <w:multiLevelType w:val="hybridMultilevel"/>
    <w:tmpl w:val="4D74B9D4"/>
    <w:lvl w:ilvl="0" w:tplc="04210019">
      <w:start w:val="1"/>
      <w:numFmt w:val="lowerLetter"/>
      <w:lvlText w:val="%1."/>
      <w:lvlJc w:val="left"/>
      <w:pPr>
        <w:ind w:left="1897" w:hanging="360"/>
      </w:pPr>
    </w:lvl>
    <w:lvl w:ilvl="1" w:tplc="04210019" w:tentative="1">
      <w:start w:val="1"/>
      <w:numFmt w:val="lowerLetter"/>
      <w:lvlText w:val="%2."/>
      <w:lvlJc w:val="left"/>
      <w:pPr>
        <w:ind w:left="2617" w:hanging="360"/>
      </w:pPr>
    </w:lvl>
    <w:lvl w:ilvl="2" w:tplc="0421001B" w:tentative="1">
      <w:start w:val="1"/>
      <w:numFmt w:val="lowerRoman"/>
      <w:lvlText w:val="%3."/>
      <w:lvlJc w:val="right"/>
      <w:pPr>
        <w:ind w:left="3337" w:hanging="180"/>
      </w:pPr>
    </w:lvl>
    <w:lvl w:ilvl="3" w:tplc="0421000F">
      <w:start w:val="1"/>
      <w:numFmt w:val="decimal"/>
      <w:lvlText w:val="%4."/>
      <w:lvlJc w:val="left"/>
      <w:pPr>
        <w:ind w:left="4057" w:hanging="360"/>
      </w:pPr>
    </w:lvl>
    <w:lvl w:ilvl="4" w:tplc="04210019">
      <w:start w:val="1"/>
      <w:numFmt w:val="lowerLetter"/>
      <w:lvlText w:val="%5."/>
      <w:lvlJc w:val="left"/>
      <w:pPr>
        <w:ind w:left="4777" w:hanging="360"/>
      </w:pPr>
    </w:lvl>
    <w:lvl w:ilvl="5" w:tplc="0421001B" w:tentative="1">
      <w:start w:val="1"/>
      <w:numFmt w:val="lowerRoman"/>
      <w:lvlText w:val="%6."/>
      <w:lvlJc w:val="right"/>
      <w:pPr>
        <w:ind w:left="5497" w:hanging="180"/>
      </w:pPr>
    </w:lvl>
    <w:lvl w:ilvl="6" w:tplc="0421000F" w:tentative="1">
      <w:start w:val="1"/>
      <w:numFmt w:val="decimal"/>
      <w:lvlText w:val="%7."/>
      <w:lvlJc w:val="left"/>
      <w:pPr>
        <w:ind w:left="6217" w:hanging="360"/>
      </w:pPr>
    </w:lvl>
    <w:lvl w:ilvl="7" w:tplc="04210019" w:tentative="1">
      <w:start w:val="1"/>
      <w:numFmt w:val="lowerLetter"/>
      <w:lvlText w:val="%8."/>
      <w:lvlJc w:val="left"/>
      <w:pPr>
        <w:ind w:left="6937" w:hanging="360"/>
      </w:pPr>
    </w:lvl>
    <w:lvl w:ilvl="8" w:tplc="0421001B" w:tentative="1">
      <w:start w:val="1"/>
      <w:numFmt w:val="lowerRoman"/>
      <w:lvlText w:val="%9."/>
      <w:lvlJc w:val="right"/>
      <w:pPr>
        <w:ind w:left="7657" w:hanging="180"/>
      </w:pPr>
    </w:lvl>
  </w:abstractNum>
  <w:abstractNum w:abstractNumId="553">
    <w:nsid w:val="1AD75A29"/>
    <w:multiLevelType w:val="multilevel"/>
    <w:tmpl w:val="9C4E0B38"/>
    <w:lvl w:ilvl="0">
      <w:start w:val="1"/>
      <w:numFmt w:val="upperRoman"/>
      <w:lvlText w:val="BAB %1"/>
      <w:lvlJc w:val="left"/>
      <w:pPr>
        <w:tabs>
          <w:tab w:val="num" w:pos="1440"/>
        </w:tabs>
        <w:ind w:left="360" w:hanging="360"/>
      </w:pPr>
      <w:rPr>
        <w:rFonts w:ascii="Times New Roman" w:hAnsi="Times New Roman" w:hint="default"/>
        <w:b/>
        <w:i w:val="0"/>
        <w:caps w:val="0"/>
        <w:strike w:val="0"/>
        <w:dstrike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3.%4"/>
      <w:lvlJc w:val="left"/>
      <w:pPr>
        <w:tabs>
          <w:tab w:val="num" w:pos="766"/>
        </w:tabs>
        <w:ind w:left="766" w:hanging="624"/>
      </w:pPr>
      <w:rPr>
        <w:rFonts w:hint="default"/>
        <w:b w:val="0"/>
        <w:i w:val="0"/>
        <w:caps w:val="0"/>
        <w:strike w:val="0"/>
        <w:dstrike w:val="0"/>
        <w:vanish w:val="0"/>
        <w:color w:val="auto"/>
        <w:sz w:val="24"/>
        <w:szCs w:val="24"/>
        <w:vertAlign w:val="baseline"/>
        <w:lang w:val="fi-FI"/>
      </w:rPr>
    </w:lvl>
    <w:lvl w:ilvl="4">
      <w:start w:val="1"/>
      <w:numFmt w:val="lowerLetter"/>
      <w:lvlText w:val="%5."/>
      <w:lvlJc w:val="left"/>
      <w:pPr>
        <w:tabs>
          <w:tab w:val="num" w:pos="984"/>
        </w:tabs>
        <w:ind w:left="964" w:hanging="340"/>
      </w:pPr>
      <w:rPr>
        <w:rFonts w:hint="default"/>
        <w:b w:val="0"/>
        <w:i w:val="0"/>
        <w:strike w:val="0"/>
        <w:color w:val="auto"/>
        <w:sz w:val="17"/>
        <w:szCs w:val="17"/>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554">
    <w:nsid w:val="1AE20750"/>
    <w:multiLevelType w:val="hybridMultilevel"/>
    <w:tmpl w:val="7A1C038C"/>
    <w:lvl w:ilvl="0" w:tplc="F0E4F910">
      <w:start w:val="1"/>
      <w:numFmt w:val="decimal"/>
      <w:lvlText w:val="38.%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5">
    <w:nsid w:val="1AE5798F"/>
    <w:multiLevelType w:val="hybridMultilevel"/>
    <w:tmpl w:val="725A5B5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6">
    <w:nsid w:val="1B0C3EAC"/>
    <w:multiLevelType w:val="hybridMultilevel"/>
    <w:tmpl w:val="91923A7E"/>
    <w:lvl w:ilvl="0" w:tplc="04210019">
      <w:start w:val="1"/>
      <w:numFmt w:val="lowerLetter"/>
      <w:lvlText w:val="%1."/>
      <w:lvlJc w:val="left"/>
      <w:pPr>
        <w:ind w:left="4280" w:hanging="360"/>
      </w:pPr>
      <w:rPr>
        <w:rFonts w:hint="default"/>
        <w:b w:val="0"/>
        <w:i w:val="0"/>
        <w:color w:val="auto"/>
        <w:sz w:val="24"/>
        <w:szCs w:val="24"/>
      </w:rPr>
    </w:lvl>
    <w:lvl w:ilvl="1" w:tplc="04210019" w:tentative="1">
      <w:start w:val="1"/>
      <w:numFmt w:val="lowerLetter"/>
      <w:lvlText w:val="%2."/>
      <w:lvlJc w:val="left"/>
      <w:pPr>
        <w:ind w:left="5000" w:hanging="360"/>
      </w:pPr>
    </w:lvl>
    <w:lvl w:ilvl="2" w:tplc="0421001B" w:tentative="1">
      <w:start w:val="1"/>
      <w:numFmt w:val="lowerRoman"/>
      <w:lvlText w:val="%3."/>
      <w:lvlJc w:val="right"/>
      <w:pPr>
        <w:ind w:left="5720" w:hanging="180"/>
      </w:pPr>
    </w:lvl>
    <w:lvl w:ilvl="3" w:tplc="0421000F" w:tentative="1">
      <w:start w:val="1"/>
      <w:numFmt w:val="decimal"/>
      <w:lvlText w:val="%4."/>
      <w:lvlJc w:val="left"/>
      <w:pPr>
        <w:ind w:left="6440" w:hanging="360"/>
      </w:pPr>
    </w:lvl>
    <w:lvl w:ilvl="4" w:tplc="04210019" w:tentative="1">
      <w:start w:val="1"/>
      <w:numFmt w:val="lowerLetter"/>
      <w:lvlText w:val="%5."/>
      <w:lvlJc w:val="left"/>
      <w:pPr>
        <w:ind w:left="7160" w:hanging="360"/>
      </w:pPr>
    </w:lvl>
    <w:lvl w:ilvl="5" w:tplc="0421001B" w:tentative="1">
      <w:start w:val="1"/>
      <w:numFmt w:val="lowerRoman"/>
      <w:lvlText w:val="%6."/>
      <w:lvlJc w:val="right"/>
      <w:pPr>
        <w:ind w:left="7880" w:hanging="180"/>
      </w:pPr>
    </w:lvl>
    <w:lvl w:ilvl="6" w:tplc="0421000F" w:tentative="1">
      <w:start w:val="1"/>
      <w:numFmt w:val="decimal"/>
      <w:lvlText w:val="%7."/>
      <w:lvlJc w:val="left"/>
      <w:pPr>
        <w:ind w:left="8600" w:hanging="360"/>
      </w:pPr>
    </w:lvl>
    <w:lvl w:ilvl="7" w:tplc="04210019" w:tentative="1">
      <w:start w:val="1"/>
      <w:numFmt w:val="lowerLetter"/>
      <w:lvlText w:val="%8."/>
      <w:lvlJc w:val="left"/>
      <w:pPr>
        <w:ind w:left="9320" w:hanging="360"/>
      </w:pPr>
    </w:lvl>
    <w:lvl w:ilvl="8" w:tplc="0421001B" w:tentative="1">
      <w:start w:val="1"/>
      <w:numFmt w:val="lowerRoman"/>
      <w:lvlText w:val="%9."/>
      <w:lvlJc w:val="right"/>
      <w:pPr>
        <w:ind w:left="10040" w:hanging="180"/>
      </w:pPr>
    </w:lvl>
  </w:abstractNum>
  <w:abstractNum w:abstractNumId="557">
    <w:nsid w:val="1B3A2FF6"/>
    <w:multiLevelType w:val="hybridMultilevel"/>
    <w:tmpl w:val="1A8CD0C4"/>
    <w:lvl w:ilvl="0" w:tplc="81B8D9BE">
      <w:start w:val="1"/>
      <w:numFmt w:val="decimal"/>
      <w:lvlText w:val="15.%1"/>
      <w:lvlJc w:val="left"/>
      <w:pPr>
        <w:ind w:left="720" w:hanging="360"/>
      </w:pPr>
      <w:rPr>
        <w:rFonts w:hint="default"/>
        <w:color w:val="auto"/>
        <w:sz w:val="24"/>
        <w:szCs w:val="24"/>
      </w:rPr>
    </w:lvl>
    <w:lvl w:ilvl="1" w:tplc="8EF4A796">
      <w:start w:val="1"/>
      <w:numFmt w:val="decimal"/>
      <w:lvlText w:val="15.%2"/>
      <w:lvlJc w:val="left"/>
      <w:pPr>
        <w:ind w:left="1440" w:hanging="360"/>
      </w:pPr>
      <w:rPr>
        <w:rFonts w:hint="default"/>
        <w:i/>
        <w:color w:val="auto"/>
        <w:sz w:val="24"/>
        <w:szCs w:val="24"/>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8">
    <w:nsid w:val="1B41361B"/>
    <w:multiLevelType w:val="hybridMultilevel"/>
    <w:tmpl w:val="9F88AA2A"/>
    <w:lvl w:ilvl="0" w:tplc="25F8DDF2">
      <w:start w:val="1"/>
      <w:numFmt w:val="decimal"/>
      <w:lvlText w:val="27.%1"/>
      <w:lvlJc w:val="left"/>
      <w:pPr>
        <w:ind w:left="741" w:hanging="360"/>
      </w:pPr>
      <w:rPr>
        <w:rFonts w:hint="default"/>
      </w:rPr>
    </w:lvl>
    <w:lvl w:ilvl="1" w:tplc="555AD3D2">
      <w:start w:val="1"/>
      <w:numFmt w:val="decimal"/>
      <w:lvlText w:val="33.%2"/>
      <w:lvlJc w:val="left"/>
      <w:pPr>
        <w:ind w:left="1461" w:hanging="360"/>
      </w:pPr>
      <w:rPr>
        <w:rFonts w:hint="default"/>
        <w:color w:val="auto"/>
      </w:rPr>
    </w:lvl>
    <w:lvl w:ilvl="2" w:tplc="0409001B" w:tentative="1">
      <w:start w:val="1"/>
      <w:numFmt w:val="lowerRoman"/>
      <w:lvlText w:val="%3."/>
      <w:lvlJc w:val="right"/>
      <w:pPr>
        <w:ind w:left="2181" w:hanging="180"/>
      </w:pPr>
    </w:lvl>
    <w:lvl w:ilvl="3" w:tplc="0409000F" w:tentative="1">
      <w:start w:val="1"/>
      <w:numFmt w:val="decimal"/>
      <w:lvlText w:val="%4."/>
      <w:lvlJc w:val="left"/>
      <w:pPr>
        <w:ind w:left="2901" w:hanging="360"/>
      </w:pPr>
    </w:lvl>
    <w:lvl w:ilvl="4" w:tplc="04090019" w:tentative="1">
      <w:start w:val="1"/>
      <w:numFmt w:val="lowerLetter"/>
      <w:lvlText w:val="%5."/>
      <w:lvlJc w:val="left"/>
      <w:pPr>
        <w:ind w:left="3621" w:hanging="360"/>
      </w:pPr>
    </w:lvl>
    <w:lvl w:ilvl="5" w:tplc="0409001B" w:tentative="1">
      <w:start w:val="1"/>
      <w:numFmt w:val="lowerRoman"/>
      <w:lvlText w:val="%6."/>
      <w:lvlJc w:val="right"/>
      <w:pPr>
        <w:ind w:left="4341" w:hanging="180"/>
      </w:pPr>
    </w:lvl>
    <w:lvl w:ilvl="6" w:tplc="0409000F" w:tentative="1">
      <w:start w:val="1"/>
      <w:numFmt w:val="decimal"/>
      <w:lvlText w:val="%7."/>
      <w:lvlJc w:val="left"/>
      <w:pPr>
        <w:ind w:left="5061" w:hanging="360"/>
      </w:pPr>
    </w:lvl>
    <w:lvl w:ilvl="7" w:tplc="04090019" w:tentative="1">
      <w:start w:val="1"/>
      <w:numFmt w:val="lowerLetter"/>
      <w:lvlText w:val="%8."/>
      <w:lvlJc w:val="left"/>
      <w:pPr>
        <w:ind w:left="5781" w:hanging="360"/>
      </w:pPr>
    </w:lvl>
    <w:lvl w:ilvl="8" w:tplc="0409001B" w:tentative="1">
      <w:start w:val="1"/>
      <w:numFmt w:val="lowerRoman"/>
      <w:lvlText w:val="%9."/>
      <w:lvlJc w:val="right"/>
      <w:pPr>
        <w:ind w:left="6501" w:hanging="180"/>
      </w:pPr>
    </w:lvl>
  </w:abstractNum>
  <w:abstractNum w:abstractNumId="559">
    <w:nsid w:val="1B5365B3"/>
    <w:multiLevelType w:val="hybridMultilevel"/>
    <w:tmpl w:val="8B605CC0"/>
    <w:lvl w:ilvl="0" w:tplc="5254E856">
      <w:start w:val="1"/>
      <w:numFmt w:val="lowerLetter"/>
      <w:lvlText w:val="%1."/>
      <w:lvlJc w:val="right"/>
      <w:pPr>
        <w:ind w:left="1146" w:hanging="360"/>
      </w:pPr>
      <w:rPr>
        <w:rFonts w:cs="Times New Roman"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60">
    <w:nsid w:val="1B583185"/>
    <w:multiLevelType w:val="hybridMultilevel"/>
    <w:tmpl w:val="660C4C7A"/>
    <w:lvl w:ilvl="0" w:tplc="589E147A">
      <w:start w:val="1"/>
      <w:numFmt w:val="upperLetter"/>
      <w:lvlText w:val="%1."/>
      <w:lvlJc w:val="left"/>
      <w:pPr>
        <w:ind w:left="720" w:hanging="360"/>
      </w:pPr>
      <w:rPr>
        <w:b/>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1">
    <w:nsid w:val="1B6C28D6"/>
    <w:multiLevelType w:val="hybridMultilevel"/>
    <w:tmpl w:val="8C0AFD28"/>
    <w:lvl w:ilvl="0" w:tplc="04210011">
      <w:start w:val="1"/>
      <w:numFmt w:val="decimal"/>
      <w:lvlText w:val="%1)"/>
      <w:lvlJc w:val="left"/>
      <w:pPr>
        <w:ind w:left="5040" w:hanging="360"/>
      </w:pPr>
    </w:lvl>
    <w:lvl w:ilvl="1" w:tplc="04210019" w:tentative="1">
      <w:start w:val="1"/>
      <w:numFmt w:val="lowerLetter"/>
      <w:lvlText w:val="%2."/>
      <w:lvlJc w:val="left"/>
      <w:pPr>
        <w:ind w:left="5760" w:hanging="360"/>
      </w:pPr>
    </w:lvl>
    <w:lvl w:ilvl="2" w:tplc="0421001B" w:tentative="1">
      <w:start w:val="1"/>
      <w:numFmt w:val="lowerRoman"/>
      <w:lvlText w:val="%3."/>
      <w:lvlJc w:val="right"/>
      <w:pPr>
        <w:ind w:left="6480" w:hanging="180"/>
      </w:pPr>
    </w:lvl>
    <w:lvl w:ilvl="3" w:tplc="0421000F" w:tentative="1">
      <w:start w:val="1"/>
      <w:numFmt w:val="decimal"/>
      <w:lvlText w:val="%4."/>
      <w:lvlJc w:val="left"/>
      <w:pPr>
        <w:ind w:left="7200" w:hanging="360"/>
      </w:pPr>
    </w:lvl>
    <w:lvl w:ilvl="4" w:tplc="04210019" w:tentative="1">
      <w:start w:val="1"/>
      <w:numFmt w:val="lowerLetter"/>
      <w:lvlText w:val="%5."/>
      <w:lvlJc w:val="left"/>
      <w:pPr>
        <w:ind w:left="7920" w:hanging="360"/>
      </w:pPr>
    </w:lvl>
    <w:lvl w:ilvl="5" w:tplc="0421001B" w:tentative="1">
      <w:start w:val="1"/>
      <w:numFmt w:val="lowerRoman"/>
      <w:lvlText w:val="%6."/>
      <w:lvlJc w:val="right"/>
      <w:pPr>
        <w:ind w:left="8640" w:hanging="180"/>
      </w:pPr>
    </w:lvl>
    <w:lvl w:ilvl="6" w:tplc="0421000F" w:tentative="1">
      <w:start w:val="1"/>
      <w:numFmt w:val="decimal"/>
      <w:lvlText w:val="%7."/>
      <w:lvlJc w:val="left"/>
      <w:pPr>
        <w:ind w:left="9360" w:hanging="360"/>
      </w:pPr>
    </w:lvl>
    <w:lvl w:ilvl="7" w:tplc="04210019" w:tentative="1">
      <w:start w:val="1"/>
      <w:numFmt w:val="lowerLetter"/>
      <w:lvlText w:val="%8."/>
      <w:lvlJc w:val="left"/>
      <w:pPr>
        <w:ind w:left="10080" w:hanging="360"/>
      </w:pPr>
    </w:lvl>
    <w:lvl w:ilvl="8" w:tplc="0421001B" w:tentative="1">
      <w:start w:val="1"/>
      <w:numFmt w:val="lowerRoman"/>
      <w:lvlText w:val="%9."/>
      <w:lvlJc w:val="right"/>
      <w:pPr>
        <w:ind w:left="10800" w:hanging="180"/>
      </w:pPr>
    </w:lvl>
  </w:abstractNum>
  <w:abstractNum w:abstractNumId="562">
    <w:nsid w:val="1B8C7FBB"/>
    <w:multiLevelType w:val="hybridMultilevel"/>
    <w:tmpl w:val="190E70D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3">
    <w:nsid w:val="1BBE08A0"/>
    <w:multiLevelType w:val="hybridMultilevel"/>
    <w:tmpl w:val="43B6F2E4"/>
    <w:lvl w:ilvl="0" w:tplc="EA567A38">
      <w:start w:val="1"/>
      <w:numFmt w:val="decimal"/>
      <w:lvlText w:val="34.%1"/>
      <w:lvlJc w:val="left"/>
      <w:pPr>
        <w:ind w:left="1321" w:hanging="360"/>
      </w:pPr>
      <w:rPr>
        <w:rFonts w:hint="default"/>
        <w:b w:val="0"/>
        <w:i w:val="0"/>
        <w:color w:val="auto"/>
        <w:sz w:val="24"/>
        <w:szCs w:val="24"/>
      </w:rPr>
    </w:lvl>
    <w:lvl w:ilvl="1" w:tplc="04210019" w:tentative="1">
      <w:start w:val="1"/>
      <w:numFmt w:val="lowerLetter"/>
      <w:lvlText w:val="%2."/>
      <w:lvlJc w:val="left"/>
      <w:pPr>
        <w:ind w:left="2041" w:hanging="360"/>
      </w:pPr>
    </w:lvl>
    <w:lvl w:ilvl="2" w:tplc="0421001B" w:tentative="1">
      <w:start w:val="1"/>
      <w:numFmt w:val="lowerRoman"/>
      <w:lvlText w:val="%3."/>
      <w:lvlJc w:val="right"/>
      <w:pPr>
        <w:ind w:left="2761" w:hanging="180"/>
      </w:pPr>
    </w:lvl>
    <w:lvl w:ilvl="3" w:tplc="0421000F" w:tentative="1">
      <w:start w:val="1"/>
      <w:numFmt w:val="decimal"/>
      <w:lvlText w:val="%4."/>
      <w:lvlJc w:val="left"/>
      <w:pPr>
        <w:ind w:left="3481" w:hanging="360"/>
      </w:pPr>
    </w:lvl>
    <w:lvl w:ilvl="4" w:tplc="04210019" w:tentative="1">
      <w:start w:val="1"/>
      <w:numFmt w:val="lowerLetter"/>
      <w:lvlText w:val="%5."/>
      <w:lvlJc w:val="left"/>
      <w:pPr>
        <w:ind w:left="4201" w:hanging="360"/>
      </w:pPr>
    </w:lvl>
    <w:lvl w:ilvl="5" w:tplc="0421001B" w:tentative="1">
      <w:start w:val="1"/>
      <w:numFmt w:val="lowerRoman"/>
      <w:lvlText w:val="%6."/>
      <w:lvlJc w:val="right"/>
      <w:pPr>
        <w:ind w:left="4921" w:hanging="180"/>
      </w:pPr>
    </w:lvl>
    <w:lvl w:ilvl="6" w:tplc="0421000F" w:tentative="1">
      <w:start w:val="1"/>
      <w:numFmt w:val="decimal"/>
      <w:lvlText w:val="%7."/>
      <w:lvlJc w:val="left"/>
      <w:pPr>
        <w:ind w:left="5641" w:hanging="360"/>
      </w:pPr>
    </w:lvl>
    <w:lvl w:ilvl="7" w:tplc="04210019" w:tentative="1">
      <w:start w:val="1"/>
      <w:numFmt w:val="lowerLetter"/>
      <w:lvlText w:val="%8."/>
      <w:lvlJc w:val="left"/>
      <w:pPr>
        <w:ind w:left="6361" w:hanging="360"/>
      </w:pPr>
    </w:lvl>
    <w:lvl w:ilvl="8" w:tplc="0421001B" w:tentative="1">
      <w:start w:val="1"/>
      <w:numFmt w:val="lowerRoman"/>
      <w:lvlText w:val="%9."/>
      <w:lvlJc w:val="right"/>
      <w:pPr>
        <w:ind w:left="7081" w:hanging="180"/>
      </w:pPr>
    </w:lvl>
  </w:abstractNum>
  <w:abstractNum w:abstractNumId="564">
    <w:nsid w:val="1BC15F39"/>
    <w:multiLevelType w:val="hybridMultilevel"/>
    <w:tmpl w:val="8124A9EA"/>
    <w:lvl w:ilvl="0" w:tplc="BF1AEB9C">
      <w:start w:val="1"/>
      <w:numFmt w:val="decimal"/>
      <w:lvlText w:val="%1."/>
      <w:lvlJc w:val="left"/>
      <w:pPr>
        <w:ind w:left="1254" w:hanging="360"/>
      </w:pPr>
      <w:rPr>
        <w:b w:val="0"/>
      </w:rPr>
    </w:lvl>
    <w:lvl w:ilvl="1" w:tplc="1D92E714">
      <w:start w:val="1"/>
      <w:numFmt w:val="decimal"/>
      <w:lvlText w:val="%2."/>
      <w:lvlJc w:val="left"/>
      <w:pPr>
        <w:ind w:left="1974" w:hanging="360"/>
      </w:pPr>
      <w:rPr>
        <w:rFonts w:hint="default"/>
        <w:b w:val="0"/>
      </w:rPr>
    </w:lvl>
    <w:lvl w:ilvl="2" w:tplc="0421001B" w:tentative="1">
      <w:start w:val="1"/>
      <w:numFmt w:val="lowerRoman"/>
      <w:lvlText w:val="%3."/>
      <w:lvlJc w:val="right"/>
      <w:pPr>
        <w:ind w:left="2694" w:hanging="180"/>
      </w:pPr>
    </w:lvl>
    <w:lvl w:ilvl="3" w:tplc="0421000F" w:tentative="1">
      <w:start w:val="1"/>
      <w:numFmt w:val="decimal"/>
      <w:lvlText w:val="%4."/>
      <w:lvlJc w:val="left"/>
      <w:pPr>
        <w:ind w:left="3414" w:hanging="360"/>
      </w:pPr>
    </w:lvl>
    <w:lvl w:ilvl="4" w:tplc="04210019" w:tentative="1">
      <w:start w:val="1"/>
      <w:numFmt w:val="lowerLetter"/>
      <w:lvlText w:val="%5."/>
      <w:lvlJc w:val="left"/>
      <w:pPr>
        <w:ind w:left="4134" w:hanging="360"/>
      </w:pPr>
    </w:lvl>
    <w:lvl w:ilvl="5" w:tplc="0421001B" w:tentative="1">
      <w:start w:val="1"/>
      <w:numFmt w:val="lowerRoman"/>
      <w:lvlText w:val="%6."/>
      <w:lvlJc w:val="right"/>
      <w:pPr>
        <w:ind w:left="4854" w:hanging="180"/>
      </w:pPr>
    </w:lvl>
    <w:lvl w:ilvl="6" w:tplc="0421000F" w:tentative="1">
      <w:start w:val="1"/>
      <w:numFmt w:val="decimal"/>
      <w:lvlText w:val="%7."/>
      <w:lvlJc w:val="left"/>
      <w:pPr>
        <w:ind w:left="5574" w:hanging="360"/>
      </w:pPr>
    </w:lvl>
    <w:lvl w:ilvl="7" w:tplc="04210019" w:tentative="1">
      <w:start w:val="1"/>
      <w:numFmt w:val="lowerLetter"/>
      <w:lvlText w:val="%8."/>
      <w:lvlJc w:val="left"/>
      <w:pPr>
        <w:ind w:left="6294" w:hanging="360"/>
      </w:pPr>
    </w:lvl>
    <w:lvl w:ilvl="8" w:tplc="0421001B" w:tentative="1">
      <w:start w:val="1"/>
      <w:numFmt w:val="lowerRoman"/>
      <w:lvlText w:val="%9."/>
      <w:lvlJc w:val="right"/>
      <w:pPr>
        <w:ind w:left="7014" w:hanging="180"/>
      </w:pPr>
    </w:lvl>
  </w:abstractNum>
  <w:abstractNum w:abstractNumId="565">
    <w:nsid w:val="1BCD510F"/>
    <w:multiLevelType w:val="multilevel"/>
    <w:tmpl w:val="54C6B20A"/>
    <w:lvl w:ilvl="0">
      <w:start w:val="1"/>
      <w:numFmt w:val="decimal"/>
      <w:lvlText w:val="%1."/>
      <w:lvlJc w:val="left"/>
      <w:pPr>
        <w:tabs>
          <w:tab w:val="num" w:pos="360"/>
        </w:tabs>
        <w:ind w:left="360" w:hanging="360"/>
      </w:pPr>
      <w:rPr>
        <w:rFonts w:hint="default"/>
        <w:i w:val="0"/>
        <w:strike w:val="0"/>
      </w:rPr>
    </w:lvl>
    <w:lvl w:ilvl="1">
      <w:start w:val="1"/>
      <w:numFmt w:val="lowerLetter"/>
      <w:lvlText w:val="%2."/>
      <w:lvlJc w:val="left"/>
      <w:pPr>
        <w:ind w:left="1074" w:hanging="360"/>
      </w:pPr>
      <w:rPr>
        <w:rFonts w:hint="default"/>
        <w:b w:val="0"/>
        <w:i w:val="0"/>
        <w:strike w:val="0"/>
        <w:color w:val="auto"/>
        <w:sz w:val="24"/>
        <w:szCs w:val="24"/>
      </w:rPr>
    </w:lvl>
    <w:lvl w:ilvl="2">
      <w:start w:val="1"/>
      <w:numFmt w:val="lowerLetter"/>
      <w:lvlText w:val="%3."/>
      <w:lvlJc w:val="left"/>
      <w:pPr>
        <w:ind w:left="2148" w:hanging="720"/>
      </w:pPr>
      <w:rPr>
        <w:rFonts w:hint="default"/>
      </w:rPr>
    </w:lvl>
    <w:lvl w:ilvl="3">
      <w:start w:val="1"/>
      <w:numFmt w:val="decimal"/>
      <w:isLgl/>
      <w:lvlText w:val="%1.%2.%3.%4"/>
      <w:lvlJc w:val="left"/>
      <w:pPr>
        <w:ind w:left="2862" w:hanging="720"/>
      </w:pPr>
      <w:rPr>
        <w:rFonts w:hint="default"/>
      </w:rPr>
    </w:lvl>
    <w:lvl w:ilvl="4">
      <w:start w:val="1"/>
      <w:numFmt w:val="decimal"/>
      <w:lvlText w:val="%5)"/>
      <w:lvlJc w:val="left"/>
      <w:pPr>
        <w:ind w:left="3936" w:hanging="1080"/>
      </w:pPr>
      <w:rPr>
        <w:rFonts w:hint="default"/>
      </w:rPr>
    </w:lvl>
    <w:lvl w:ilvl="5">
      <w:start w:val="1"/>
      <w:numFmt w:val="decimal"/>
      <w:isLgl/>
      <w:lvlText w:val="%1.%2.%3.%4.%5.%6"/>
      <w:lvlJc w:val="left"/>
      <w:pPr>
        <w:ind w:left="4650" w:hanging="1080"/>
      </w:pPr>
      <w:rPr>
        <w:rFonts w:hint="default"/>
      </w:rPr>
    </w:lvl>
    <w:lvl w:ilvl="6">
      <w:start w:val="1"/>
      <w:numFmt w:val="decimal"/>
      <w:isLgl/>
      <w:lvlText w:val="%1.%2.%3.%4.%5.%6.%7"/>
      <w:lvlJc w:val="left"/>
      <w:pPr>
        <w:ind w:left="5724" w:hanging="1440"/>
      </w:pPr>
      <w:rPr>
        <w:rFonts w:hint="default"/>
      </w:rPr>
    </w:lvl>
    <w:lvl w:ilvl="7">
      <w:start w:val="1"/>
      <w:numFmt w:val="decimal"/>
      <w:isLgl/>
      <w:lvlText w:val="%1.%2.%3.%4.%5.%6.%7.%8"/>
      <w:lvlJc w:val="left"/>
      <w:pPr>
        <w:ind w:left="6438" w:hanging="1440"/>
      </w:pPr>
      <w:rPr>
        <w:rFonts w:hint="default"/>
      </w:rPr>
    </w:lvl>
    <w:lvl w:ilvl="8">
      <w:start w:val="1"/>
      <w:numFmt w:val="decimal"/>
      <w:isLgl/>
      <w:lvlText w:val="%1.%2.%3.%4.%5.%6.%7.%8.%9"/>
      <w:lvlJc w:val="left"/>
      <w:pPr>
        <w:ind w:left="7152" w:hanging="1440"/>
      </w:pPr>
      <w:rPr>
        <w:rFonts w:hint="default"/>
      </w:rPr>
    </w:lvl>
  </w:abstractNum>
  <w:abstractNum w:abstractNumId="566">
    <w:nsid w:val="1BFB331C"/>
    <w:multiLevelType w:val="hybridMultilevel"/>
    <w:tmpl w:val="9B1C26F8"/>
    <w:lvl w:ilvl="0" w:tplc="9BB628CC">
      <w:start w:val="1"/>
      <w:numFmt w:val="decimal"/>
      <w:lvlText w:val="30.%1"/>
      <w:lvlJc w:val="left"/>
      <w:pPr>
        <w:ind w:left="630" w:hanging="360"/>
      </w:pPr>
      <w:rPr>
        <w:rFonts w:hint="default"/>
        <w:b w:val="0"/>
        <w:i w:val="0"/>
        <w:color w:val="auto"/>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7">
    <w:nsid w:val="1C1C113E"/>
    <w:multiLevelType w:val="hybridMultilevel"/>
    <w:tmpl w:val="F47AAF3E"/>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8">
    <w:nsid w:val="1C260795"/>
    <w:multiLevelType w:val="hybridMultilevel"/>
    <w:tmpl w:val="296EB706"/>
    <w:lvl w:ilvl="0" w:tplc="D79631D0">
      <w:start w:val="1"/>
      <w:numFmt w:val="decimal"/>
      <w:lvlText w:val="%1."/>
      <w:lvlJc w:val="left"/>
      <w:pPr>
        <w:tabs>
          <w:tab w:val="num" w:pos="360"/>
        </w:tabs>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9">
    <w:nsid w:val="1C2B4838"/>
    <w:multiLevelType w:val="hybridMultilevel"/>
    <w:tmpl w:val="CAD4C624"/>
    <w:lvl w:ilvl="0" w:tplc="EE18979C">
      <w:start w:val="1"/>
      <w:numFmt w:val="lowerLetter"/>
      <w:lvlText w:val="%1."/>
      <w:lvlJc w:val="left"/>
      <w:pPr>
        <w:ind w:left="1395" w:hanging="360"/>
      </w:pPr>
      <w:rPr>
        <w:rFonts w:hint="default"/>
        <w:b w:val="0"/>
      </w:rPr>
    </w:lvl>
    <w:lvl w:ilvl="1" w:tplc="EB6658C4">
      <w:start w:val="1"/>
      <w:numFmt w:val="decimal"/>
      <w:lvlText w:val="%2."/>
      <w:lvlJc w:val="left"/>
      <w:pPr>
        <w:ind w:left="2115" w:hanging="360"/>
      </w:pPr>
      <w:rPr>
        <w:rFonts w:hint="default"/>
      </w:rPr>
    </w:lvl>
    <w:lvl w:ilvl="2" w:tplc="0421001B" w:tentative="1">
      <w:start w:val="1"/>
      <w:numFmt w:val="lowerRoman"/>
      <w:lvlText w:val="%3."/>
      <w:lvlJc w:val="right"/>
      <w:pPr>
        <w:ind w:left="2835" w:hanging="180"/>
      </w:pPr>
    </w:lvl>
    <w:lvl w:ilvl="3" w:tplc="0421000F" w:tentative="1">
      <w:start w:val="1"/>
      <w:numFmt w:val="decimal"/>
      <w:lvlText w:val="%4."/>
      <w:lvlJc w:val="left"/>
      <w:pPr>
        <w:ind w:left="3555" w:hanging="360"/>
      </w:pPr>
    </w:lvl>
    <w:lvl w:ilvl="4" w:tplc="04210019" w:tentative="1">
      <w:start w:val="1"/>
      <w:numFmt w:val="lowerLetter"/>
      <w:lvlText w:val="%5."/>
      <w:lvlJc w:val="left"/>
      <w:pPr>
        <w:ind w:left="4275" w:hanging="360"/>
      </w:pPr>
    </w:lvl>
    <w:lvl w:ilvl="5" w:tplc="04210019">
      <w:start w:val="1"/>
      <w:numFmt w:val="lowerLetter"/>
      <w:lvlText w:val="%6."/>
      <w:lvlJc w:val="left"/>
      <w:pPr>
        <w:ind w:left="4995" w:hanging="180"/>
      </w:pPr>
    </w:lvl>
    <w:lvl w:ilvl="6" w:tplc="0421000F" w:tentative="1">
      <w:start w:val="1"/>
      <w:numFmt w:val="decimal"/>
      <w:lvlText w:val="%7."/>
      <w:lvlJc w:val="left"/>
      <w:pPr>
        <w:ind w:left="5715" w:hanging="360"/>
      </w:pPr>
    </w:lvl>
    <w:lvl w:ilvl="7" w:tplc="04210019" w:tentative="1">
      <w:start w:val="1"/>
      <w:numFmt w:val="lowerLetter"/>
      <w:lvlText w:val="%8."/>
      <w:lvlJc w:val="left"/>
      <w:pPr>
        <w:ind w:left="6435" w:hanging="360"/>
      </w:pPr>
    </w:lvl>
    <w:lvl w:ilvl="8" w:tplc="0421001B" w:tentative="1">
      <w:start w:val="1"/>
      <w:numFmt w:val="lowerRoman"/>
      <w:lvlText w:val="%9."/>
      <w:lvlJc w:val="right"/>
      <w:pPr>
        <w:ind w:left="7155" w:hanging="180"/>
      </w:pPr>
    </w:lvl>
  </w:abstractNum>
  <w:abstractNum w:abstractNumId="570">
    <w:nsid w:val="1C481E32"/>
    <w:multiLevelType w:val="hybridMultilevel"/>
    <w:tmpl w:val="F9305E86"/>
    <w:lvl w:ilvl="0" w:tplc="58CE5B4C">
      <w:start w:val="3"/>
      <w:numFmt w:val="decimal"/>
      <w:lvlText w:val="8.%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1">
    <w:nsid w:val="1C621C2C"/>
    <w:multiLevelType w:val="hybridMultilevel"/>
    <w:tmpl w:val="5E0A2084"/>
    <w:lvl w:ilvl="0" w:tplc="C45C9478">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BBBCD08A">
      <w:start w:val="1"/>
      <w:numFmt w:val="lowerLetter"/>
      <w:lvlText w:val="%7."/>
      <w:lvlJc w:val="left"/>
      <w:pPr>
        <w:ind w:left="5040" w:hanging="360"/>
      </w:pPr>
      <w:rPr>
        <w:rFonts w:ascii="Footlight MT Light" w:hAnsi="Footlight MT Light" w:cs="Arial" w:hint="default"/>
        <w:b w:val="0"/>
        <w:bCs w:val="0"/>
        <w:i w:val="0"/>
        <w:color w:val="auto"/>
        <w:sz w:val="24"/>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2">
    <w:nsid w:val="1C633B82"/>
    <w:multiLevelType w:val="hybridMultilevel"/>
    <w:tmpl w:val="0B22822E"/>
    <w:lvl w:ilvl="0" w:tplc="BB067A38">
      <w:start w:val="1"/>
      <w:numFmt w:val="decimal"/>
      <w:lvlText w:val="%1)"/>
      <w:lvlJc w:val="left"/>
      <w:pPr>
        <w:ind w:left="1746" w:hanging="360"/>
      </w:pPr>
      <w:rPr>
        <w:i w:val="0"/>
      </w:rPr>
    </w:lvl>
    <w:lvl w:ilvl="1" w:tplc="04090019" w:tentative="1">
      <w:start w:val="1"/>
      <w:numFmt w:val="lowerLetter"/>
      <w:lvlText w:val="%2."/>
      <w:lvlJc w:val="left"/>
      <w:pPr>
        <w:ind w:left="2466" w:hanging="360"/>
      </w:pPr>
    </w:lvl>
    <w:lvl w:ilvl="2" w:tplc="0409001B" w:tentative="1">
      <w:start w:val="1"/>
      <w:numFmt w:val="lowerRoman"/>
      <w:lvlText w:val="%3."/>
      <w:lvlJc w:val="right"/>
      <w:pPr>
        <w:ind w:left="3186" w:hanging="180"/>
      </w:pPr>
    </w:lvl>
    <w:lvl w:ilvl="3" w:tplc="0409000F" w:tentative="1">
      <w:start w:val="1"/>
      <w:numFmt w:val="decimal"/>
      <w:lvlText w:val="%4."/>
      <w:lvlJc w:val="left"/>
      <w:pPr>
        <w:ind w:left="3906" w:hanging="360"/>
      </w:pPr>
    </w:lvl>
    <w:lvl w:ilvl="4" w:tplc="04090019" w:tentative="1">
      <w:start w:val="1"/>
      <w:numFmt w:val="lowerLetter"/>
      <w:lvlText w:val="%5."/>
      <w:lvlJc w:val="left"/>
      <w:pPr>
        <w:ind w:left="4626" w:hanging="360"/>
      </w:pPr>
    </w:lvl>
    <w:lvl w:ilvl="5" w:tplc="0409001B" w:tentative="1">
      <w:start w:val="1"/>
      <w:numFmt w:val="lowerRoman"/>
      <w:lvlText w:val="%6."/>
      <w:lvlJc w:val="right"/>
      <w:pPr>
        <w:ind w:left="5346" w:hanging="180"/>
      </w:pPr>
    </w:lvl>
    <w:lvl w:ilvl="6" w:tplc="0409000F" w:tentative="1">
      <w:start w:val="1"/>
      <w:numFmt w:val="decimal"/>
      <w:lvlText w:val="%7."/>
      <w:lvlJc w:val="left"/>
      <w:pPr>
        <w:ind w:left="6066" w:hanging="360"/>
      </w:pPr>
    </w:lvl>
    <w:lvl w:ilvl="7" w:tplc="04090019" w:tentative="1">
      <w:start w:val="1"/>
      <w:numFmt w:val="lowerLetter"/>
      <w:lvlText w:val="%8."/>
      <w:lvlJc w:val="left"/>
      <w:pPr>
        <w:ind w:left="6786" w:hanging="360"/>
      </w:pPr>
    </w:lvl>
    <w:lvl w:ilvl="8" w:tplc="0409001B" w:tentative="1">
      <w:start w:val="1"/>
      <w:numFmt w:val="lowerRoman"/>
      <w:lvlText w:val="%9."/>
      <w:lvlJc w:val="right"/>
      <w:pPr>
        <w:ind w:left="7506" w:hanging="180"/>
      </w:pPr>
    </w:lvl>
  </w:abstractNum>
  <w:abstractNum w:abstractNumId="573">
    <w:nsid w:val="1C6805C5"/>
    <w:multiLevelType w:val="hybridMultilevel"/>
    <w:tmpl w:val="00949B9E"/>
    <w:lvl w:ilvl="0" w:tplc="7D8E446C">
      <w:start w:val="1"/>
      <w:numFmt w:val="decimal"/>
      <w:lvlText w:val="%1."/>
      <w:lvlJc w:val="left"/>
      <w:pPr>
        <w:ind w:left="720" w:hanging="360"/>
      </w:pPr>
      <w:rPr>
        <w: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4">
    <w:nsid w:val="1C703DCB"/>
    <w:multiLevelType w:val="hybridMultilevel"/>
    <w:tmpl w:val="D0B43D22"/>
    <w:lvl w:ilvl="0" w:tplc="A1A48684">
      <w:start w:val="1"/>
      <w:numFmt w:val="decimal"/>
      <w:lvlText w:val="%1."/>
      <w:lvlJc w:val="left"/>
      <w:pPr>
        <w:tabs>
          <w:tab w:val="num" w:pos="720"/>
        </w:tabs>
        <w:ind w:left="720" w:hanging="360"/>
      </w:pPr>
      <w:rPr>
        <w:rFonts w:hint="default"/>
      </w:rPr>
    </w:lvl>
    <w:lvl w:ilvl="1" w:tplc="D668D106">
      <w:numFmt w:val="none"/>
      <w:lvlText w:val=""/>
      <w:lvlJc w:val="left"/>
      <w:pPr>
        <w:tabs>
          <w:tab w:val="num" w:pos="360"/>
        </w:tabs>
      </w:pPr>
    </w:lvl>
    <w:lvl w:ilvl="2" w:tplc="4DB23E6C">
      <w:numFmt w:val="none"/>
      <w:lvlText w:val=""/>
      <w:lvlJc w:val="left"/>
      <w:pPr>
        <w:tabs>
          <w:tab w:val="num" w:pos="360"/>
        </w:tabs>
      </w:pPr>
    </w:lvl>
    <w:lvl w:ilvl="3" w:tplc="2CBCA344">
      <w:numFmt w:val="none"/>
      <w:lvlText w:val=""/>
      <w:lvlJc w:val="left"/>
      <w:pPr>
        <w:tabs>
          <w:tab w:val="num" w:pos="360"/>
        </w:tabs>
      </w:pPr>
    </w:lvl>
    <w:lvl w:ilvl="4" w:tplc="1166E4D4">
      <w:numFmt w:val="none"/>
      <w:lvlText w:val=""/>
      <w:lvlJc w:val="left"/>
      <w:pPr>
        <w:tabs>
          <w:tab w:val="num" w:pos="360"/>
        </w:tabs>
      </w:pPr>
    </w:lvl>
    <w:lvl w:ilvl="5" w:tplc="1CB23E88">
      <w:numFmt w:val="none"/>
      <w:lvlText w:val=""/>
      <w:lvlJc w:val="left"/>
      <w:pPr>
        <w:tabs>
          <w:tab w:val="num" w:pos="360"/>
        </w:tabs>
      </w:pPr>
    </w:lvl>
    <w:lvl w:ilvl="6" w:tplc="4FC46E6C">
      <w:numFmt w:val="none"/>
      <w:lvlText w:val=""/>
      <w:lvlJc w:val="left"/>
      <w:pPr>
        <w:tabs>
          <w:tab w:val="num" w:pos="360"/>
        </w:tabs>
      </w:pPr>
    </w:lvl>
    <w:lvl w:ilvl="7" w:tplc="98E41370">
      <w:numFmt w:val="none"/>
      <w:lvlText w:val=""/>
      <w:lvlJc w:val="left"/>
      <w:pPr>
        <w:tabs>
          <w:tab w:val="num" w:pos="360"/>
        </w:tabs>
      </w:pPr>
    </w:lvl>
    <w:lvl w:ilvl="8" w:tplc="28222612">
      <w:numFmt w:val="none"/>
      <w:lvlText w:val=""/>
      <w:lvlJc w:val="left"/>
      <w:pPr>
        <w:tabs>
          <w:tab w:val="num" w:pos="360"/>
        </w:tabs>
      </w:pPr>
    </w:lvl>
  </w:abstractNum>
  <w:abstractNum w:abstractNumId="575">
    <w:nsid w:val="1C761E3E"/>
    <w:multiLevelType w:val="hybridMultilevel"/>
    <w:tmpl w:val="10C0140C"/>
    <w:lvl w:ilvl="0" w:tplc="4EF8EC4C">
      <w:start w:val="1"/>
      <w:numFmt w:val="decimal"/>
      <w:lvlText w:val="%1."/>
      <w:lvlJc w:val="left"/>
      <w:pPr>
        <w:ind w:left="720" w:hanging="360"/>
      </w:pPr>
      <w:rPr>
        <w:rFonts w:hint="default"/>
        <w:strike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6">
    <w:nsid w:val="1C940D44"/>
    <w:multiLevelType w:val="hybridMultilevel"/>
    <w:tmpl w:val="69A2E3EC"/>
    <w:lvl w:ilvl="0" w:tplc="8E527136">
      <w:start w:val="1"/>
      <w:numFmt w:val="decimal"/>
      <w:lvlText w:val="%1)"/>
      <w:lvlJc w:val="left"/>
      <w:pPr>
        <w:ind w:left="2115" w:hanging="360"/>
      </w:pPr>
      <w:rPr>
        <w:strike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7">
    <w:nsid w:val="1CA216CA"/>
    <w:multiLevelType w:val="hybridMultilevel"/>
    <w:tmpl w:val="00B20464"/>
    <w:lvl w:ilvl="0" w:tplc="04210017">
      <w:start w:val="1"/>
      <w:numFmt w:val="lowerLetter"/>
      <w:lvlText w:val="%1)"/>
      <w:lvlJc w:val="left"/>
      <w:pPr>
        <w:ind w:left="1536" w:hanging="360"/>
      </w:pPr>
    </w:lvl>
    <w:lvl w:ilvl="1" w:tplc="04210019" w:tentative="1">
      <w:start w:val="1"/>
      <w:numFmt w:val="lowerLetter"/>
      <w:lvlText w:val="%2."/>
      <w:lvlJc w:val="left"/>
      <w:pPr>
        <w:ind w:left="2256" w:hanging="360"/>
      </w:pPr>
    </w:lvl>
    <w:lvl w:ilvl="2" w:tplc="0421001B" w:tentative="1">
      <w:start w:val="1"/>
      <w:numFmt w:val="lowerRoman"/>
      <w:lvlText w:val="%3."/>
      <w:lvlJc w:val="right"/>
      <w:pPr>
        <w:ind w:left="2976" w:hanging="180"/>
      </w:pPr>
    </w:lvl>
    <w:lvl w:ilvl="3" w:tplc="0421000F" w:tentative="1">
      <w:start w:val="1"/>
      <w:numFmt w:val="decimal"/>
      <w:lvlText w:val="%4."/>
      <w:lvlJc w:val="left"/>
      <w:pPr>
        <w:ind w:left="3696" w:hanging="360"/>
      </w:pPr>
    </w:lvl>
    <w:lvl w:ilvl="4" w:tplc="04210019" w:tentative="1">
      <w:start w:val="1"/>
      <w:numFmt w:val="lowerLetter"/>
      <w:lvlText w:val="%5."/>
      <w:lvlJc w:val="left"/>
      <w:pPr>
        <w:ind w:left="4416" w:hanging="360"/>
      </w:pPr>
    </w:lvl>
    <w:lvl w:ilvl="5" w:tplc="0421001B" w:tentative="1">
      <w:start w:val="1"/>
      <w:numFmt w:val="lowerRoman"/>
      <w:lvlText w:val="%6."/>
      <w:lvlJc w:val="right"/>
      <w:pPr>
        <w:ind w:left="5136" w:hanging="180"/>
      </w:pPr>
    </w:lvl>
    <w:lvl w:ilvl="6" w:tplc="0421000F" w:tentative="1">
      <w:start w:val="1"/>
      <w:numFmt w:val="decimal"/>
      <w:lvlText w:val="%7."/>
      <w:lvlJc w:val="left"/>
      <w:pPr>
        <w:ind w:left="5856" w:hanging="360"/>
      </w:pPr>
    </w:lvl>
    <w:lvl w:ilvl="7" w:tplc="04210019" w:tentative="1">
      <w:start w:val="1"/>
      <w:numFmt w:val="lowerLetter"/>
      <w:lvlText w:val="%8."/>
      <w:lvlJc w:val="left"/>
      <w:pPr>
        <w:ind w:left="6576" w:hanging="360"/>
      </w:pPr>
    </w:lvl>
    <w:lvl w:ilvl="8" w:tplc="0421001B" w:tentative="1">
      <w:start w:val="1"/>
      <w:numFmt w:val="lowerRoman"/>
      <w:lvlText w:val="%9."/>
      <w:lvlJc w:val="right"/>
      <w:pPr>
        <w:ind w:left="7296" w:hanging="180"/>
      </w:pPr>
    </w:lvl>
  </w:abstractNum>
  <w:abstractNum w:abstractNumId="578">
    <w:nsid w:val="1CA8082B"/>
    <w:multiLevelType w:val="hybridMultilevel"/>
    <w:tmpl w:val="297AB8D8"/>
    <w:lvl w:ilvl="0" w:tplc="1066787A">
      <w:start w:val="1"/>
      <w:numFmt w:val="decimal"/>
      <w:lvlText w:val="36.%1"/>
      <w:lvlJc w:val="left"/>
      <w:pPr>
        <w:ind w:left="720" w:hanging="360"/>
      </w:pPr>
      <w:rPr>
        <w:rFonts w:hint="default"/>
        <w:b w:val="0"/>
        <w:i w:val="0"/>
        <w:color w:val="auto"/>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9">
    <w:nsid w:val="1CAB7ABA"/>
    <w:multiLevelType w:val="hybridMultilevel"/>
    <w:tmpl w:val="C01CAD0A"/>
    <w:lvl w:ilvl="0" w:tplc="04210019">
      <w:start w:val="1"/>
      <w:numFmt w:val="lowerLetter"/>
      <w:lvlText w:val="%1."/>
      <w:lvlJc w:val="left"/>
      <w:pPr>
        <w:ind w:left="5040" w:hanging="360"/>
      </w:pPr>
    </w:lvl>
    <w:lvl w:ilvl="1" w:tplc="04210019" w:tentative="1">
      <w:start w:val="1"/>
      <w:numFmt w:val="lowerLetter"/>
      <w:lvlText w:val="%2."/>
      <w:lvlJc w:val="left"/>
      <w:pPr>
        <w:ind w:left="5760" w:hanging="360"/>
      </w:pPr>
    </w:lvl>
    <w:lvl w:ilvl="2" w:tplc="0421001B" w:tentative="1">
      <w:start w:val="1"/>
      <w:numFmt w:val="lowerRoman"/>
      <w:lvlText w:val="%3."/>
      <w:lvlJc w:val="right"/>
      <w:pPr>
        <w:ind w:left="6480" w:hanging="180"/>
      </w:pPr>
    </w:lvl>
    <w:lvl w:ilvl="3" w:tplc="0421000F" w:tentative="1">
      <w:start w:val="1"/>
      <w:numFmt w:val="decimal"/>
      <w:lvlText w:val="%4."/>
      <w:lvlJc w:val="left"/>
      <w:pPr>
        <w:ind w:left="7200" w:hanging="360"/>
      </w:pPr>
    </w:lvl>
    <w:lvl w:ilvl="4" w:tplc="04210019" w:tentative="1">
      <w:start w:val="1"/>
      <w:numFmt w:val="lowerLetter"/>
      <w:lvlText w:val="%5."/>
      <w:lvlJc w:val="left"/>
      <w:pPr>
        <w:ind w:left="7920" w:hanging="360"/>
      </w:pPr>
    </w:lvl>
    <w:lvl w:ilvl="5" w:tplc="0421001B" w:tentative="1">
      <w:start w:val="1"/>
      <w:numFmt w:val="lowerRoman"/>
      <w:lvlText w:val="%6."/>
      <w:lvlJc w:val="right"/>
      <w:pPr>
        <w:ind w:left="8640" w:hanging="180"/>
      </w:pPr>
    </w:lvl>
    <w:lvl w:ilvl="6" w:tplc="0421000F" w:tentative="1">
      <w:start w:val="1"/>
      <w:numFmt w:val="decimal"/>
      <w:lvlText w:val="%7."/>
      <w:lvlJc w:val="left"/>
      <w:pPr>
        <w:ind w:left="9360" w:hanging="360"/>
      </w:pPr>
    </w:lvl>
    <w:lvl w:ilvl="7" w:tplc="04210019" w:tentative="1">
      <w:start w:val="1"/>
      <w:numFmt w:val="lowerLetter"/>
      <w:lvlText w:val="%8."/>
      <w:lvlJc w:val="left"/>
      <w:pPr>
        <w:ind w:left="10080" w:hanging="360"/>
      </w:pPr>
    </w:lvl>
    <w:lvl w:ilvl="8" w:tplc="0421001B" w:tentative="1">
      <w:start w:val="1"/>
      <w:numFmt w:val="lowerRoman"/>
      <w:lvlText w:val="%9."/>
      <w:lvlJc w:val="right"/>
      <w:pPr>
        <w:ind w:left="10800" w:hanging="180"/>
      </w:pPr>
    </w:lvl>
  </w:abstractNum>
  <w:abstractNum w:abstractNumId="580">
    <w:nsid w:val="1CBA5246"/>
    <w:multiLevelType w:val="hybridMultilevel"/>
    <w:tmpl w:val="92320C64"/>
    <w:lvl w:ilvl="0" w:tplc="CECA91AE">
      <w:start w:val="1"/>
      <w:numFmt w:val="decimal"/>
      <w:lvlText w:val="%1."/>
      <w:lvlJc w:val="left"/>
      <w:pPr>
        <w:ind w:left="720" w:hanging="360"/>
      </w:pPr>
      <w:rPr>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1">
    <w:nsid w:val="1CC84A3D"/>
    <w:multiLevelType w:val="hybridMultilevel"/>
    <w:tmpl w:val="909E619A"/>
    <w:lvl w:ilvl="0" w:tplc="20E429B6">
      <w:start w:val="1"/>
      <w:numFmt w:val="decimal"/>
      <w:lvlText w:val="11.%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82">
    <w:nsid w:val="1CC85ECD"/>
    <w:multiLevelType w:val="hybridMultilevel"/>
    <w:tmpl w:val="687E41CC"/>
    <w:lvl w:ilvl="0" w:tplc="CE02C5B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3">
    <w:nsid w:val="1D272418"/>
    <w:multiLevelType w:val="multilevel"/>
    <w:tmpl w:val="0234E498"/>
    <w:lvl w:ilvl="0">
      <w:start w:val="17"/>
      <w:numFmt w:val="decimal"/>
      <w:lvlText w:val="%1."/>
      <w:lvlJc w:val="left"/>
      <w:pPr>
        <w:tabs>
          <w:tab w:val="num" w:pos="360"/>
        </w:tabs>
        <w:ind w:left="360" w:hanging="360"/>
      </w:pPr>
      <w:rPr>
        <w:rFonts w:hint="default"/>
        <w:b/>
      </w:rPr>
    </w:lvl>
    <w:lvl w:ilvl="1">
      <w:start w:val="1"/>
      <w:numFmt w:val="decimal"/>
      <w:lvlText w:val="30.%2"/>
      <w:lvlJc w:val="left"/>
      <w:pPr>
        <w:ind w:left="1074" w:hanging="360"/>
      </w:pPr>
      <w:rPr>
        <w:rFonts w:hint="default"/>
        <w:b w:val="0"/>
        <w:i w:val="0"/>
        <w:strike w:val="0"/>
        <w:color w:val="auto"/>
        <w:sz w:val="24"/>
        <w:szCs w:val="24"/>
      </w:rPr>
    </w:lvl>
    <w:lvl w:ilvl="2">
      <w:start w:val="1"/>
      <w:numFmt w:val="decimal"/>
      <w:isLgl/>
      <w:lvlText w:val="%1.%2.%3"/>
      <w:lvlJc w:val="left"/>
      <w:pPr>
        <w:ind w:left="2148" w:hanging="720"/>
      </w:pPr>
      <w:rPr>
        <w:rFonts w:hint="default"/>
      </w:rPr>
    </w:lvl>
    <w:lvl w:ilvl="3">
      <w:start w:val="1"/>
      <w:numFmt w:val="decimal"/>
      <w:isLgl/>
      <w:lvlText w:val="%1.%2.%3.%4"/>
      <w:lvlJc w:val="left"/>
      <w:pPr>
        <w:ind w:left="2862" w:hanging="720"/>
      </w:pPr>
      <w:rPr>
        <w:rFonts w:hint="default"/>
      </w:rPr>
    </w:lvl>
    <w:lvl w:ilvl="4">
      <w:start w:val="1"/>
      <w:numFmt w:val="decimal"/>
      <w:lvlText w:val="%5)"/>
      <w:lvlJc w:val="left"/>
      <w:pPr>
        <w:ind w:left="3936" w:hanging="1080"/>
      </w:pPr>
      <w:rPr>
        <w:rFonts w:hint="default"/>
      </w:rPr>
    </w:lvl>
    <w:lvl w:ilvl="5">
      <w:start w:val="1"/>
      <w:numFmt w:val="decimal"/>
      <w:isLgl/>
      <w:lvlText w:val="%1.%2.%3.%4.%5.%6"/>
      <w:lvlJc w:val="left"/>
      <w:pPr>
        <w:ind w:left="4650" w:hanging="1080"/>
      </w:pPr>
      <w:rPr>
        <w:rFonts w:hint="default"/>
      </w:rPr>
    </w:lvl>
    <w:lvl w:ilvl="6">
      <w:start w:val="1"/>
      <w:numFmt w:val="decimal"/>
      <w:isLgl/>
      <w:lvlText w:val="%1.%2.%3.%4.%5.%6.%7"/>
      <w:lvlJc w:val="left"/>
      <w:pPr>
        <w:ind w:left="5724" w:hanging="1440"/>
      </w:pPr>
      <w:rPr>
        <w:rFonts w:hint="default"/>
      </w:rPr>
    </w:lvl>
    <w:lvl w:ilvl="7">
      <w:start w:val="1"/>
      <w:numFmt w:val="decimal"/>
      <w:isLgl/>
      <w:lvlText w:val="%1.%2.%3.%4.%5.%6.%7.%8"/>
      <w:lvlJc w:val="left"/>
      <w:pPr>
        <w:ind w:left="6438" w:hanging="1440"/>
      </w:pPr>
      <w:rPr>
        <w:rFonts w:hint="default"/>
      </w:rPr>
    </w:lvl>
    <w:lvl w:ilvl="8">
      <w:start w:val="1"/>
      <w:numFmt w:val="decimal"/>
      <w:isLgl/>
      <w:lvlText w:val="%1.%2.%3.%4.%5.%6.%7.%8.%9"/>
      <w:lvlJc w:val="left"/>
      <w:pPr>
        <w:ind w:left="7152" w:hanging="1440"/>
      </w:pPr>
      <w:rPr>
        <w:rFonts w:hint="default"/>
      </w:rPr>
    </w:lvl>
  </w:abstractNum>
  <w:abstractNum w:abstractNumId="584">
    <w:nsid w:val="1D3A7771"/>
    <w:multiLevelType w:val="multilevel"/>
    <w:tmpl w:val="D2709B5A"/>
    <w:lvl w:ilvl="0">
      <w:start w:val="1"/>
      <w:numFmt w:val="decimal"/>
      <w:lvlText w:val="%1."/>
      <w:lvlJc w:val="left"/>
      <w:pPr>
        <w:ind w:left="720" w:hanging="360"/>
      </w:pPr>
      <w:rPr>
        <w:rFonts w:hint="default"/>
        <w:i w:val="0"/>
      </w:rPr>
    </w:lvl>
    <w:lvl w:ilvl="1">
      <w:start w:val="1"/>
      <w:numFmt w:val="lowerLetter"/>
      <w:lvlText w:val="%2."/>
      <w:lvlJc w:val="left"/>
      <w:pPr>
        <w:ind w:left="1080" w:hanging="720"/>
      </w:pPr>
      <w:rPr>
        <w:rFonts w:hint="default"/>
        <w:b w:val="0"/>
        <w:i w:val="0"/>
        <w:color w:val="auto"/>
        <w:sz w:val="24"/>
        <w:szCs w:val="24"/>
      </w:rPr>
    </w:lvl>
    <w:lvl w:ilvl="2">
      <w:start w:val="1"/>
      <w:numFmt w:val="lowerLetter"/>
      <w:lvlText w:val="%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85">
    <w:nsid w:val="1D6F7368"/>
    <w:multiLevelType w:val="hybridMultilevel"/>
    <w:tmpl w:val="D7E2B124"/>
    <w:lvl w:ilvl="0" w:tplc="04210019">
      <w:start w:val="1"/>
      <w:numFmt w:val="lowerLetter"/>
      <w:lvlText w:val="%1."/>
      <w:lvlJc w:val="left"/>
      <w:pPr>
        <w:ind w:left="5040" w:hanging="360"/>
      </w:pPr>
    </w:lvl>
    <w:lvl w:ilvl="1" w:tplc="04210019" w:tentative="1">
      <w:start w:val="1"/>
      <w:numFmt w:val="lowerLetter"/>
      <w:lvlText w:val="%2."/>
      <w:lvlJc w:val="left"/>
      <w:pPr>
        <w:ind w:left="5760" w:hanging="360"/>
      </w:pPr>
    </w:lvl>
    <w:lvl w:ilvl="2" w:tplc="0421001B" w:tentative="1">
      <w:start w:val="1"/>
      <w:numFmt w:val="lowerRoman"/>
      <w:lvlText w:val="%3."/>
      <w:lvlJc w:val="right"/>
      <w:pPr>
        <w:ind w:left="6480" w:hanging="180"/>
      </w:pPr>
    </w:lvl>
    <w:lvl w:ilvl="3" w:tplc="0421000F" w:tentative="1">
      <w:start w:val="1"/>
      <w:numFmt w:val="decimal"/>
      <w:lvlText w:val="%4."/>
      <w:lvlJc w:val="left"/>
      <w:pPr>
        <w:ind w:left="7200" w:hanging="360"/>
      </w:pPr>
    </w:lvl>
    <w:lvl w:ilvl="4" w:tplc="04210019" w:tentative="1">
      <w:start w:val="1"/>
      <w:numFmt w:val="lowerLetter"/>
      <w:lvlText w:val="%5."/>
      <w:lvlJc w:val="left"/>
      <w:pPr>
        <w:ind w:left="7920" w:hanging="360"/>
      </w:pPr>
    </w:lvl>
    <w:lvl w:ilvl="5" w:tplc="0421001B" w:tentative="1">
      <w:start w:val="1"/>
      <w:numFmt w:val="lowerRoman"/>
      <w:lvlText w:val="%6."/>
      <w:lvlJc w:val="right"/>
      <w:pPr>
        <w:ind w:left="8640" w:hanging="180"/>
      </w:pPr>
    </w:lvl>
    <w:lvl w:ilvl="6" w:tplc="0421000F" w:tentative="1">
      <w:start w:val="1"/>
      <w:numFmt w:val="decimal"/>
      <w:lvlText w:val="%7."/>
      <w:lvlJc w:val="left"/>
      <w:pPr>
        <w:ind w:left="9360" w:hanging="360"/>
      </w:pPr>
    </w:lvl>
    <w:lvl w:ilvl="7" w:tplc="04210019" w:tentative="1">
      <w:start w:val="1"/>
      <w:numFmt w:val="lowerLetter"/>
      <w:lvlText w:val="%8."/>
      <w:lvlJc w:val="left"/>
      <w:pPr>
        <w:ind w:left="10080" w:hanging="360"/>
      </w:pPr>
    </w:lvl>
    <w:lvl w:ilvl="8" w:tplc="0421001B" w:tentative="1">
      <w:start w:val="1"/>
      <w:numFmt w:val="lowerRoman"/>
      <w:lvlText w:val="%9."/>
      <w:lvlJc w:val="right"/>
      <w:pPr>
        <w:ind w:left="10800" w:hanging="180"/>
      </w:pPr>
    </w:lvl>
  </w:abstractNum>
  <w:abstractNum w:abstractNumId="586">
    <w:nsid w:val="1D701B28"/>
    <w:multiLevelType w:val="hybridMultilevel"/>
    <w:tmpl w:val="19820424"/>
    <w:lvl w:ilvl="0" w:tplc="04210011">
      <w:start w:val="1"/>
      <w:numFmt w:val="decimal"/>
      <w:lvlText w:val="%1)"/>
      <w:lvlJc w:val="left"/>
      <w:pPr>
        <w:ind w:left="1395" w:hanging="360"/>
      </w:pPr>
    </w:lvl>
    <w:lvl w:ilvl="1" w:tplc="04210011">
      <w:start w:val="1"/>
      <w:numFmt w:val="decimal"/>
      <w:lvlText w:val="%2)"/>
      <w:lvlJc w:val="left"/>
      <w:pPr>
        <w:ind w:left="2115" w:hanging="360"/>
      </w:pPr>
    </w:lvl>
    <w:lvl w:ilvl="2" w:tplc="0421001B" w:tentative="1">
      <w:start w:val="1"/>
      <w:numFmt w:val="lowerRoman"/>
      <w:lvlText w:val="%3."/>
      <w:lvlJc w:val="right"/>
      <w:pPr>
        <w:ind w:left="2835" w:hanging="180"/>
      </w:pPr>
    </w:lvl>
    <w:lvl w:ilvl="3" w:tplc="0421000F" w:tentative="1">
      <w:start w:val="1"/>
      <w:numFmt w:val="decimal"/>
      <w:lvlText w:val="%4."/>
      <w:lvlJc w:val="left"/>
      <w:pPr>
        <w:ind w:left="3555" w:hanging="360"/>
      </w:pPr>
    </w:lvl>
    <w:lvl w:ilvl="4" w:tplc="04210019" w:tentative="1">
      <w:start w:val="1"/>
      <w:numFmt w:val="lowerLetter"/>
      <w:lvlText w:val="%5."/>
      <w:lvlJc w:val="left"/>
      <w:pPr>
        <w:ind w:left="4275" w:hanging="360"/>
      </w:pPr>
    </w:lvl>
    <w:lvl w:ilvl="5" w:tplc="0421001B" w:tentative="1">
      <w:start w:val="1"/>
      <w:numFmt w:val="lowerRoman"/>
      <w:lvlText w:val="%6."/>
      <w:lvlJc w:val="right"/>
      <w:pPr>
        <w:ind w:left="4995" w:hanging="180"/>
      </w:pPr>
    </w:lvl>
    <w:lvl w:ilvl="6" w:tplc="0421000F" w:tentative="1">
      <w:start w:val="1"/>
      <w:numFmt w:val="decimal"/>
      <w:lvlText w:val="%7."/>
      <w:lvlJc w:val="left"/>
      <w:pPr>
        <w:ind w:left="5715" w:hanging="360"/>
      </w:pPr>
    </w:lvl>
    <w:lvl w:ilvl="7" w:tplc="04210019" w:tentative="1">
      <w:start w:val="1"/>
      <w:numFmt w:val="lowerLetter"/>
      <w:lvlText w:val="%8."/>
      <w:lvlJc w:val="left"/>
      <w:pPr>
        <w:ind w:left="6435" w:hanging="360"/>
      </w:pPr>
    </w:lvl>
    <w:lvl w:ilvl="8" w:tplc="0421001B" w:tentative="1">
      <w:start w:val="1"/>
      <w:numFmt w:val="lowerRoman"/>
      <w:lvlText w:val="%9."/>
      <w:lvlJc w:val="right"/>
      <w:pPr>
        <w:ind w:left="7155" w:hanging="180"/>
      </w:pPr>
    </w:lvl>
  </w:abstractNum>
  <w:abstractNum w:abstractNumId="587">
    <w:nsid w:val="1D771EC3"/>
    <w:multiLevelType w:val="hybridMultilevel"/>
    <w:tmpl w:val="8F787FFA"/>
    <w:lvl w:ilvl="0" w:tplc="6DA8281E">
      <w:start w:val="1"/>
      <w:numFmt w:val="lowerLetter"/>
      <w:lvlText w:val="%1."/>
      <w:lvlJc w:val="left"/>
      <w:pPr>
        <w:ind w:left="4707" w:hanging="360"/>
      </w:pPr>
      <w:rPr>
        <w:rFonts w:ascii="Footlight MT Light" w:eastAsia="Times New Roman" w:hAnsi="Footlight MT Light" w:cs="Aria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8">
    <w:nsid w:val="1D8D6099"/>
    <w:multiLevelType w:val="hybridMultilevel"/>
    <w:tmpl w:val="9DC656AC"/>
    <w:lvl w:ilvl="0" w:tplc="001EE076">
      <w:start w:val="1"/>
      <w:numFmt w:val="decimal"/>
      <w:lvlText w:val="10.%1"/>
      <w:lvlJc w:val="left"/>
      <w:pPr>
        <w:ind w:left="720" w:hanging="360"/>
      </w:pPr>
      <w:rPr>
        <w:rFonts w:hint="default"/>
        <w:b w:val="0"/>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9">
    <w:nsid w:val="1D975E48"/>
    <w:multiLevelType w:val="hybridMultilevel"/>
    <w:tmpl w:val="75CC82CC"/>
    <w:lvl w:ilvl="0" w:tplc="D79631D0">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90">
    <w:nsid w:val="1DB31FC2"/>
    <w:multiLevelType w:val="multilevel"/>
    <w:tmpl w:val="4D24F76A"/>
    <w:lvl w:ilvl="0">
      <w:start w:val="1"/>
      <w:numFmt w:val="upperRoman"/>
      <w:lvlText w:val="BAB %1"/>
      <w:lvlJc w:val="left"/>
      <w:pPr>
        <w:tabs>
          <w:tab w:val="num" w:pos="1440"/>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3.%4"/>
      <w:lvlJc w:val="left"/>
      <w:pPr>
        <w:tabs>
          <w:tab w:val="num" w:pos="766"/>
        </w:tabs>
        <w:ind w:left="766" w:hanging="624"/>
      </w:pPr>
      <w:rPr>
        <w:rFonts w:hint="default"/>
        <w:b w:val="0"/>
        <w:i w:val="0"/>
        <w:caps w:val="0"/>
        <w:strike w:val="0"/>
        <w:dstrike w:val="0"/>
        <w:outline w:val="0"/>
        <w:shadow w:val="0"/>
        <w:emboss w:val="0"/>
        <w:imprint w:val="0"/>
        <w:vanish w:val="0"/>
        <w:color w:val="auto"/>
        <w:sz w:val="24"/>
        <w:szCs w:val="24"/>
        <w:vertAlign w:val="baseline"/>
      </w:rPr>
    </w:lvl>
    <w:lvl w:ilvl="4">
      <w:start w:val="1"/>
      <w:numFmt w:val="lowerLetter"/>
      <w:lvlText w:val="%5."/>
      <w:lvlJc w:val="left"/>
      <w:pPr>
        <w:tabs>
          <w:tab w:val="num" w:pos="984"/>
        </w:tabs>
        <w:ind w:left="964" w:hanging="340"/>
      </w:pPr>
      <w:rPr>
        <w:rFonts w:hint="default"/>
        <w:b w:val="0"/>
        <w:i w:val="0"/>
        <w:strike w:val="0"/>
        <w:color w:val="auto"/>
        <w:sz w:val="17"/>
        <w:szCs w:val="17"/>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591">
    <w:nsid w:val="1DBB3481"/>
    <w:multiLevelType w:val="hybridMultilevel"/>
    <w:tmpl w:val="57581C8E"/>
    <w:lvl w:ilvl="0" w:tplc="66427502">
      <w:start w:val="1"/>
      <w:numFmt w:val="decimal"/>
      <w:lvlText w:val="26.%1"/>
      <w:lvlJc w:val="left"/>
      <w:pPr>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2">
    <w:nsid w:val="1DBF69FB"/>
    <w:multiLevelType w:val="hybridMultilevel"/>
    <w:tmpl w:val="989AE912"/>
    <w:lvl w:ilvl="0" w:tplc="8EC8119A">
      <w:start w:val="1"/>
      <w:numFmt w:val="decimal"/>
      <w:lvlText w:val="%1."/>
      <w:lvlJc w:val="left"/>
      <w:pPr>
        <w:ind w:left="1920" w:hanging="360"/>
      </w:pPr>
      <w:rPr>
        <w:rFonts w:ascii="Footlight MT Light" w:hAnsi="Footlight MT Light" w:cs="Times New Roman" w:hint="default"/>
        <w:b w:val="0"/>
        <w:i w:val="0"/>
        <w:strike w:val="0"/>
        <w:color w:val="000000"/>
        <w:sz w:val="24"/>
        <w:szCs w:val="24"/>
      </w:rPr>
    </w:lvl>
    <w:lvl w:ilvl="1" w:tplc="24646922">
      <w:start w:val="1"/>
      <w:numFmt w:val="decimal"/>
      <w:lvlText w:val="(%2)"/>
      <w:lvlJc w:val="left"/>
      <w:pPr>
        <w:ind w:left="2487" w:hanging="360"/>
      </w:pPr>
      <w:rPr>
        <w:rFonts w:hint="default"/>
        <w:sz w:val="26"/>
        <w:szCs w:val="26"/>
      </w:r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210011">
      <w:start w:val="1"/>
      <w:numFmt w:val="decimal"/>
      <w:lvlText w:val="%6)"/>
      <w:lvlJc w:val="left"/>
      <w:pPr>
        <w:ind w:left="5580" w:hanging="180"/>
      </w:pPr>
      <w:rPr>
        <w:rFonts w:hint="default"/>
        <w:color w:val="000000"/>
        <w:sz w:val="26"/>
        <w:szCs w:val="26"/>
      </w:r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593">
    <w:nsid w:val="1DCF44ED"/>
    <w:multiLevelType w:val="multilevel"/>
    <w:tmpl w:val="BB121FE4"/>
    <w:lvl w:ilvl="0">
      <w:start w:val="18"/>
      <w:numFmt w:val="decimal"/>
      <w:lvlText w:val="%1"/>
      <w:lvlJc w:val="left"/>
      <w:pPr>
        <w:ind w:left="420" w:hanging="420"/>
      </w:pPr>
      <w:rPr>
        <w:rFonts w:hint="default"/>
      </w:rPr>
    </w:lvl>
    <w:lvl w:ilvl="1">
      <w:start w:val="1"/>
      <w:numFmt w:val="decimal"/>
      <w:lvlText w:val="28.%2"/>
      <w:lvlJc w:val="left"/>
      <w:pPr>
        <w:ind w:left="1140" w:hanging="420"/>
      </w:pPr>
      <w:rPr>
        <w:rFonts w:hint="default"/>
        <w:b w:val="0"/>
        <w:i w:val="0"/>
        <w:color w:val="auto"/>
        <w:sz w:val="24"/>
        <w:szCs w:val="24"/>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94">
    <w:nsid w:val="1DE63F8D"/>
    <w:multiLevelType w:val="multilevel"/>
    <w:tmpl w:val="7236E904"/>
    <w:lvl w:ilvl="0">
      <w:start w:val="21"/>
      <w:numFmt w:val="decimal"/>
      <w:lvlText w:val="%1"/>
      <w:lvlJc w:val="left"/>
      <w:pPr>
        <w:ind w:left="465" w:hanging="465"/>
      </w:pPr>
      <w:rPr>
        <w:rFonts w:hint="default"/>
      </w:rPr>
    </w:lvl>
    <w:lvl w:ilvl="1">
      <w:start w:val="6"/>
      <w:numFmt w:val="decimal"/>
      <w:lvlText w:val="%1.%2"/>
      <w:lvlJc w:val="left"/>
      <w:pPr>
        <w:ind w:left="1980" w:hanging="72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860" w:hanging="108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740" w:hanging="1440"/>
      </w:pPr>
      <w:rPr>
        <w:rFonts w:hint="default"/>
      </w:rPr>
    </w:lvl>
    <w:lvl w:ilvl="6">
      <w:start w:val="1"/>
      <w:numFmt w:val="decimal"/>
      <w:lvlText w:val="%1.%2.%3.%4.%5.%6.%7"/>
      <w:lvlJc w:val="left"/>
      <w:pPr>
        <w:ind w:left="9360" w:hanging="1800"/>
      </w:pPr>
      <w:rPr>
        <w:rFonts w:hint="default"/>
      </w:rPr>
    </w:lvl>
    <w:lvl w:ilvl="7">
      <w:start w:val="1"/>
      <w:numFmt w:val="decimal"/>
      <w:lvlText w:val="%1.%2.%3.%4.%5.%6.%7.%8"/>
      <w:lvlJc w:val="left"/>
      <w:pPr>
        <w:ind w:left="10620" w:hanging="1800"/>
      </w:pPr>
      <w:rPr>
        <w:rFonts w:hint="default"/>
      </w:rPr>
    </w:lvl>
    <w:lvl w:ilvl="8">
      <w:start w:val="1"/>
      <w:numFmt w:val="decimal"/>
      <w:lvlText w:val="%1.%2.%3.%4.%5.%6.%7.%8.%9"/>
      <w:lvlJc w:val="left"/>
      <w:pPr>
        <w:ind w:left="12240" w:hanging="2160"/>
      </w:pPr>
      <w:rPr>
        <w:rFonts w:hint="default"/>
      </w:rPr>
    </w:lvl>
  </w:abstractNum>
  <w:abstractNum w:abstractNumId="595">
    <w:nsid w:val="1DE76FC7"/>
    <w:multiLevelType w:val="hybridMultilevel"/>
    <w:tmpl w:val="F9585B12"/>
    <w:lvl w:ilvl="0" w:tplc="04210015">
      <w:start w:val="1"/>
      <w:numFmt w:val="upperLetter"/>
      <w:lvlText w:val="%1."/>
      <w:lvlJc w:val="left"/>
      <w:pPr>
        <w:ind w:left="720" w:hanging="360"/>
      </w:pPr>
      <w:rPr>
        <w:color w:val="auto"/>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96">
    <w:nsid w:val="1E054A3E"/>
    <w:multiLevelType w:val="hybridMultilevel"/>
    <w:tmpl w:val="B9F8F962"/>
    <w:lvl w:ilvl="0" w:tplc="83E8BAE0">
      <w:start w:val="1"/>
      <w:numFmt w:val="decimal"/>
      <w:lvlText w:val="2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7">
    <w:nsid w:val="1E612E69"/>
    <w:multiLevelType w:val="hybridMultilevel"/>
    <w:tmpl w:val="B43E2A7C"/>
    <w:lvl w:ilvl="0" w:tplc="71D0AE8C">
      <w:start w:val="1"/>
      <w:numFmt w:val="decimal"/>
      <w:lvlText w:val="39.%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8">
    <w:nsid w:val="1E961553"/>
    <w:multiLevelType w:val="multilevel"/>
    <w:tmpl w:val="BE9039EC"/>
    <w:lvl w:ilvl="0">
      <w:start w:val="1"/>
      <w:numFmt w:val="upperRoman"/>
      <w:lvlText w:val="BAB %1"/>
      <w:lvlJc w:val="left"/>
      <w:pPr>
        <w:tabs>
          <w:tab w:val="num" w:pos="1440"/>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3.%4"/>
      <w:lvlJc w:val="left"/>
      <w:pPr>
        <w:tabs>
          <w:tab w:val="num" w:pos="766"/>
        </w:tabs>
        <w:ind w:left="766" w:hanging="624"/>
      </w:pPr>
      <w:rPr>
        <w:rFonts w:hint="default"/>
        <w:b w:val="0"/>
        <w:i w:val="0"/>
        <w:caps w:val="0"/>
        <w:strike w:val="0"/>
        <w:dstrike w:val="0"/>
        <w:outline w:val="0"/>
        <w:shadow w:val="0"/>
        <w:emboss w:val="0"/>
        <w:imprint w:val="0"/>
        <w:vanish w:val="0"/>
        <w:color w:val="auto"/>
        <w:sz w:val="24"/>
        <w:szCs w:val="24"/>
        <w:vertAlign w:val="baseline"/>
        <w:lang w:val="fi-FI"/>
      </w:rPr>
    </w:lvl>
    <w:lvl w:ilvl="4">
      <w:start w:val="1"/>
      <w:numFmt w:val="lowerLetter"/>
      <w:lvlText w:val="%5."/>
      <w:lvlJc w:val="left"/>
      <w:pPr>
        <w:tabs>
          <w:tab w:val="num" w:pos="984"/>
        </w:tabs>
        <w:ind w:left="964" w:hanging="340"/>
      </w:pPr>
      <w:rPr>
        <w:rFonts w:hint="default"/>
        <w:b w:val="0"/>
        <w:i w:val="0"/>
        <w:strike w:val="0"/>
        <w:color w:val="auto"/>
        <w:sz w:val="18"/>
        <w:szCs w:val="18"/>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599">
    <w:nsid w:val="1E9D206B"/>
    <w:multiLevelType w:val="hybridMultilevel"/>
    <w:tmpl w:val="8CAAFC2E"/>
    <w:lvl w:ilvl="0" w:tplc="28FC9D92">
      <w:start w:val="1"/>
      <w:numFmt w:val="decimal"/>
      <w:lvlText w:val="33.%1"/>
      <w:lvlJc w:val="left"/>
      <w:pPr>
        <w:ind w:left="1395" w:hanging="360"/>
      </w:pPr>
      <w:rPr>
        <w:rFonts w:hint="default"/>
        <w:b w:val="0"/>
        <w:i w:val="0"/>
        <w:color w:val="auto"/>
        <w:sz w:val="24"/>
        <w:szCs w:val="24"/>
      </w:rPr>
    </w:lvl>
    <w:lvl w:ilvl="1" w:tplc="04210019" w:tentative="1">
      <w:start w:val="1"/>
      <w:numFmt w:val="lowerLetter"/>
      <w:lvlText w:val="%2."/>
      <w:lvlJc w:val="left"/>
      <w:pPr>
        <w:ind w:left="2115" w:hanging="360"/>
      </w:pPr>
    </w:lvl>
    <w:lvl w:ilvl="2" w:tplc="0421001B" w:tentative="1">
      <w:start w:val="1"/>
      <w:numFmt w:val="lowerRoman"/>
      <w:lvlText w:val="%3."/>
      <w:lvlJc w:val="right"/>
      <w:pPr>
        <w:ind w:left="2835" w:hanging="180"/>
      </w:pPr>
    </w:lvl>
    <w:lvl w:ilvl="3" w:tplc="0421000F" w:tentative="1">
      <w:start w:val="1"/>
      <w:numFmt w:val="decimal"/>
      <w:lvlText w:val="%4."/>
      <w:lvlJc w:val="left"/>
      <w:pPr>
        <w:ind w:left="3555" w:hanging="360"/>
      </w:pPr>
    </w:lvl>
    <w:lvl w:ilvl="4" w:tplc="04210019" w:tentative="1">
      <w:start w:val="1"/>
      <w:numFmt w:val="lowerLetter"/>
      <w:lvlText w:val="%5."/>
      <w:lvlJc w:val="left"/>
      <w:pPr>
        <w:ind w:left="4275" w:hanging="360"/>
      </w:pPr>
    </w:lvl>
    <w:lvl w:ilvl="5" w:tplc="0421001B" w:tentative="1">
      <w:start w:val="1"/>
      <w:numFmt w:val="lowerRoman"/>
      <w:lvlText w:val="%6."/>
      <w:lvlJc w:val="right"/>
      <w:pPr>
        <w:ind w:left="4995" w:hanging="180"/>
      </w:pPr>
    </w:lvl>
    <w:lvl w:ilvl="6" w:tplc="0421000F" w:tentative="1">
      <w:start w:val="1"/>
      <w:numFmt w:val="decimal"/>
      <w:lvlText w:val="%7."/>
      <w:lvlJc w:val="left"/>
      <w:pPr>
        <w:ind w:left="5715" w:hanging="360"/>
      </w:pPr>
    </w:lvl>
    <w:lvl w:ilvl="7" w:tplc="04210019" w:tentative="1">
      <w:start w:val="1"/>
      <w:numFmt w:val="lowerLetter"/>
      <w:lvlText w:val="%8."/>
      <w:lvlJc w:val="left"/>
      <w:pPr>
        <w:ind w:left="6435" w:hanging="360"/>
      </w:pPr>
    </w:lvl>
    <w:lvl w:ilvl="8" w:tplc="0421001B" w:tentative="1">
      <w:start w:val="1"/>
      <w:numFmt w:val="lowerRoman"/>
      <w:lvlText w:val="%9."/>
      <w:lvlJc w:val="right"/>
      <w:pPr>
        <w:ind w:left="7155" w:hanging="180"/>
      </w:pPr>
    </w:lvl>
  </w:abstractNum>
  <w:abstractNum w:abstractNumId="600">
    <w:nsid w:val="1E9D2D10"/>
    <w:multiLevelType w:val="hybridMultilevel"/>
    <w:tmpl w:val="D6E6EC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1">
    <w:nsid w:val="1EA83783"/>
    <w:multiLevelType w:val="hybridMultilevel"/>
    <w:tmpl w:val="9DCAE570"/>
    <w:lvl w:ilvl="0" w:tplc="5E94C976">
      <w:start w:val="1"/>
      <w:numFmt w:val="decimal"/>
      <w:lvlText w:val="%1."/>
      <w:lvlJc w:val="left"/>
      <w:pPr>
        <w:ind w:left="1866"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2">
    <w:nsid w:val="1EA9017D"/>
    <w:multiLevelType w:val="multilevel"/>
    <w:tmpl w:val="70923066"/>
    <w:lvl w:ilvl="0">
      <w:start w:val="1"/>
      <w:numFmt w:val="decimal"/>
      <w:lvlText w:val="4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3">
    <w:nsid w:val="1EAC63C9"/>
    <w:multiLevelType w:val="hybridMultilevel"/>
    <w:tmpl w:val="AC38605A"/>
    <w:lvl w:ilvl="0" w:tplc="C8C2625C">
      <w:start w:val="1"/>
      <w:numFmt w:val="decimal"/>
      <w:lvlText w:val="%1)"/>
      <w:lvlJc w:val="left"/>
      <w:pPr>
        <w:ind w:left="720" w:hanging="360"/>
      </w:pPr>
      <w:rPr>
        <w:rFonts w:ascii="Times New Roman" w:hAnsi="Times New Roman" w:cs="Times New Roman" w:hint="default"/>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4">
    <w:nsid w:val="1EB40C3A"/>
    <w:multiLevelType w:val="multilevel"/>
    <w:tmpl w:val="77489940"/>
    <w:lvl w:ilvl="0">
      <w:start w:val="1"/>
      <w:numFmt w:val="upperRoman"/>
      <w:lvlText w:val="BAB %1"/>
      <w:lvlJc w:val="left"/>
      <w:pPr>
        <w:tabs>
          <w:tab w:val="num" w:pos="1440"/>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4"/>
        <w:szCs w:val="24"/>
        <w:vertAlign w:val="baseline"/>
      </w:rPr>
    </w:lvl>
    <w:lvl w:ilvl="2">
      <w:start w:val="2"/>
      <w:numFmt w:val="decimal"/>
      <w:lvlText w:val="%3."/>
      <w:lvlJc w:val="left"/>
      <w:pPr>
        <w:tabs>
          <w:tab w:val="num" w:pos="340"/>
        </w:tabs>
        <w:ind w:left="340" w:hanging="340"/>
      </w:pPr>
      <w:rPr>
        <w:rFonts w:ascii="Arial" w:hAnsi="Arial" w:cs="Arial" w:hint="default"/>
        <w:b/>
        <w:i w:val="0"/>
        <w:sz w:val="22"/>
        <w:szCs w:val="22"/>
      </w:rPr>
    </w:lvl>
    <w:lvl w:ilvl="3">
      <w:start w:val="1"/>
      <w:numFmt w:val="decimal"/>
      <w:lvlText w:val="%3.%4."/>
      <w:lvlJc w:val="left"/>
      <w:pPr>
        <w:tabs>
          <w:tab w:val="num" w:pos="766"/>
        </w:tabs>
        <w:ind w:left="766" w:hanging="624"/>
      </w:pPr>
      <w:rPr>
        <w:rFonts w:ascii="Arial" w:hAnsi="Arial" w:cs="Arial" w:hint="default"/>
        <w:b w:val="0"/>
        <w:i w:val="0"/>
        <w:caps w:val="0"/>
        <w:strike w:val="0"/>
        <w:dstrike w:val="0"/>
        <w:outline w:val="0"/>
        <w:shadow w:val="0"/>
        <w:emboss w:val="0"/>
        <w:imprint w:val="0"/>
        <w:vanish w:val="0"/>
        <w:color w:val="auto"/>
        <w:sz w:val="22"/>
        <w:szCs w:val="22"/>
        <w:vertAlign w:val="baseline"/>
      </w:rPr>
    </w:lvl>
    <w:lvl w:ilvl="4">
      <w:start w:val="1"/>
      <w:numFmt w:val="decimal"/>
      <w:lvlText w:val="%5)"/>
      <w:lvlJc w:val="left"/>
      <w:pPr>
        <w:tabs>
          <w:tab w:val="num" w:pos="984"/>
        </w:tabs>
        <w:ind w:left="964" w:hanging="340"/>
      </w:pPr>
      <w:rPr>
        <w:rFonts w:ascii="Arial" w:hAnsi="Arial" w:cs="Arial" w:hint="default"/>
        <w:b w:val="0"/>
        <w:i w:val="0"/>
        <w:strike w:val="0"/>
        <w:color w:val="auto"/>
        <w:sz w:val="22"/>
        <w:szCs w:val="22"/>
      </w:rPr>
    </w:lvl>
    <w:lvl w:ilvl="5">
      <w:start w:val="1"/>
      <w:numFmt w:val="lowerLetter"/>
      <w:lvlText w:val="%6)."/>
      <w:lvlJc w:val="left"/>
      <w:pPr>
        <w:tabs>
          <w:tab w:val="num" w:pos="1361"/>
        </w:tabs>
        <w:ind w:left="1361" w:hanging="397"/>
      </w:pPr>
      <w:rPr>
        <w:rFonts w:hint="default"/>
        <w:sz w:val="22"/>
        <w:szCs w:val="22"/>
      </w:rPr>
    </w:lvl>
    <w:lvl w:ilvl="6">
      <w:start w:val="1"/>
      <w:numFmt w:val="decimal"/>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605">
    <w:nsid w:val="1F053699"/>
    <w:multiLevelType w:val="hybridMultilevel"/>
    <w:tmpl w:val="ED7683C4"/>
    <w:lvl w:ilvl="0" w:tplc="8CAC0FD0">
      <w:start w:val="1"/>
      <w:numFmt w:val="decimal"/>
      <w:lvlText w:val="67.%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6">
    <w:nsid w:val="1F1C1E9A"/>
    <w:multiLevelType w:val="hybridMultilevel"/>
    <w:tmpl w:val="7736C140"/>
    <w:lvl w:ilvl="0" w:tplc="04090019">
      <w:start w:val="1"/>
      <w:numFmt w:val="lowerLetter"/>
      <w:lvlText w:val="%1."/>
      <w:lvlJc w:val="left"/>
      <w:pPr>
        <w:ind w:left="1395" w:hanging="360"/>
      </w:pPr>
    </w:lvl>
    <w:lvl w:ilvl="1" w:tplc="04090019">
      <w:start w:val="1"/>
      <w:numFmt w:val="lowerLetter"/>
      <w:lvlText w:val="%2."/>
      <w:lvlJc w:val="left"/>
      <w:pPr>
        <w:ind w:left="2115" w:hanging="360"/>
      </w:pPr>
    </w:lvl>
    <w:lvl w:ilvl="2" w:tplc="0409001B">
      <w:start w:val="1"/>
      <w:numFmt w:val="lowerRoman"/>
      <w:lvlText w:val="%3."/>
      <w:lvlJc w:val="right"/>
      <w:pPr>
        <w:ind w:left="2835" w:hanging="180"/>
      </w:pPr>
    </w:lvl>
    <w:lvl w:ilvl="3" w:tplc="0409000F">
      <w:start w:val="1"/>
      <w:numFmt w:val="decimal"/>
      <w:lvlText w:val="%4."/>
      <w:lvlJc w:val="left"/>
      <w:pPr>
        <w:ind w:left="3555" w:hanging="360"/>
      </w:pPr>
    </w:lvl>
    <w:lvl w:ilvl="4" w:tplc="04090019">
      <w:start w:val="1"/>
      <w:numFmt w:val="lowerLetter"/>
      <w:lvlText w:val="%5."/>
      <w:lvlJc w:val="left"/>
      <w:pPr>
        <w:ind w:left="4275" w:hanging="360"/>
      </w:pPr>
    </w:lvl>
    <w:lvl w:ilvl="5" w:tplc="0409001B" w:tentative="1">
      <w:start w:val="1"/>
      <w:numFmt w:val="lowerRoman"/>
      <w:lvlText w:val="%6."/>
      <w:lvlJc w:val="right"/>
      <w:pPr>
        <w:ind w:left="4995" w:hanging="180"/>
      </w:pPr>
    </w:lvl>
    <w:lvl w:ilvl="6" w:tplc="0409000F" w:tentative="1">
      <w:start w:val="1"/>
      <w:numFmt w:val="decimal"/>
      <w:lvlText w:val="%7."/>
      <w:lvlJc w:val="left"/>
      <w:pPr>
        <w:ind w:left="5715" w:hanging="360"/>
      </w:pPr>
    </w:lvl>
    <w:lvl w:ilvl="7" w:tplc="04090019" w:tentative="1">
      <w:start w:val="1"/>
      <w:numFmt w:val="lowerLetter"/>
      <w:lvlText w:val="%8."/>
      <w:lvlJc w:val="left"/>
      <w:pPr>
        <w:ind w:left="6435" w:hanging="360"/>
      </w:pPr>
    </w:lvl>
    <w:lvl w:ilvl="8" w:tplc="0409001B" w:tentative="1">
      <w:start w:val="1"/>
      <w:numFmt w:val="lowerRoman"/>
      <w:lvlText w:val="%9."/>
      <w:lvlJc w:val="right"/>
      <w:pPr>
        <w:ind w:left="7155" w:hanging="180"/>
      </w:pPr>
    </w:lvl>
  </w:abstractNum>
  <w:abstractNum w:abstractNumId="607">
    <w:nsid w:val="1F1F28AB"/>
    <w:multiLevelType w:val="hybridMultilevel"/>
    <w:tmpl w:val="059A64E0"/>
    <w:lvl w:ilvl="0" w:tplc="04210019">
      <w:start w:val="1"/>
      <w:numFmt w:val="lowerLetter"/>
      <w:lvlText w:val="%1."/>
      <w:lvlJc w:val="left"/>
      <w:pPr>
        <w:tabs>
          <w:tab w:val="num" w:pos="1080"/>
        </w:tabs>
        <w:ind w:left="1080" w:hanging="360"/>
      </w:pPr>
      <w:rPr>
        <w:rFonts w:hint="default"/>
        <w:b w:val="0"/>
        <w:i w:val="0"/>
        <w:color w:val="auto"/>
        <w:sz w:val="22"/>
        <w:szCs w:val="22"/>
      </w:rPr>
    </w:lvl>
    <w:lvl w:ilvl="1" w:tplc="04090019" w:tentative="1">
      <w:start w:val="1"/>
      <w:numFmt w:val="lowerLetter"/>
      <w:lvlText w:val="%2."/>
      <w:lvlJc w:val="left"/>
      <w:pPr>
        <w:tabs>
          <w:tab w:val="num" w:pos="855"/>
        </w:tabs>
        <w:ind w:left="855" w:hanging="360"/>
      </w:pPr>
    </w:lvl>
    <w:lvl w:ilvl="2" w:tplc="0409001B" w:tentative="1">
      <w:start w:val="1"/>
      <w:numFmt w:val="lowerRoman"/>
      <w:lvlText w:val="%3."/>
      <w:lvlJc w:val="right"/>
      <w:pPr>
        <w:tabs>
          <w:tab w:val="num" w:pos="1575"/>
        </w:tabs>
        <w:ind w:left="1575" w:hanging="180"/>
      </w:pPr>
    </w:lvl>
    <w:lvl w:ilvl="3" w:tplc="0409000F" w:tentative="1">
      <w:start w:val="1"/>
      <w:numFmt w:val="decimal"/>
      <w:lvlText w:val="%4."/>
      <w:lvlJc w:val="left"/>
      <w:pPr>
        <w:tabs>
          <w:tab w:val="num" w:pos="2295"/>
        </w:tabs>
        <w:ind w:left="2295" w:hanging="360"/>
      </w:pPr>
    </w:lvl>
    <w:lvl w:ilvl="4" w:tplc="04090019" w:tentative="1">
      <w:start w:val="1"/>
      <w:numFmt w:val="lowerLetter"/>
      <w:lvlText w:val="%5."/>
      <w:lvlJc w:val="left"/>
      <w:pPr>
        <w:tabs>
          <w:tab w:val="num" w:pos="3015"/>
        </w:tabs>
        <w:ind w:left="3015" w:hanging="360"/>
      </w:pPr>
    </w:lvl>
    <w:lvl w:ilvl="5" w:tplc="0409001B" w:tentative="1">
      <w:start w:val="1"/>
      <w:numFmt w:val="lowerRoman"/>
      <w:lvlText w:val="%6."/>
      <w:lvlJc w:val="right"/>
      <w:pPr>
        <w:tabs>
          <w:tab w:val="num" w:pos="3735"/>
        </w:tabs>
        <w:ind w:left="3735" w:hanging="180"/>
      </w:pPr>
    </w:lvl>
    <w:lvl w:ilvl="6" w:tplc="0409000F" w:tentative="1">
      <w:start w:val="1"/>
      <w:numFmt w:val="decimal"/>
      <w:lvlText w:val="%7."/>
      <w:lvlJc w:val="left"/>
      <w:pPr>
        <w:tabs>
          <w:tab w:val="num" w:pos="4455"/>
        </w:tabs>
        <w:ind w:left="4455" w:hanging="360"/>
      </w:pPr>
    </w:lvl>
    <w:lvl w:ilvl="7" w:tplc="04090019" w:tentative="1">
      <w:start w:val="1"/>
      <w:numFmt w:val="lowerLetter"/>
      <w:lvlText w:val="%8."/>
      <w:lvlJc w:val="left"/>
      <w:pPr>
        <w:tabs>
          <w:tab w:val="num" w:pos="5175"/>
        </w:tabs>
        <w:ind w:left="5175" w:hanging="360"/>
      </w:pPr>
    </w:lvl>
    <w:lvl w:ilvl="8" w:tplc="0409001B" w:tentative="1">
      <w:start w:val="1"/>
      <w:numFmt w:val="lowerRoman"/>
      <w:lvlText w:val="%9."/>
      <w:lvlJc w:val="right"/>
      <w:pPr>
        <w:tabs>
          <w:tab w:val="num" w:pos="5895"/>
        </w:tabs>
        <w:ind w:left="5895" w:hanging="180"/>
      </w:pPr>
    </w:lvl>
  </w:abstractNum>
  <w:abstractNum w:abstractNumId="608">
    <w:nsid w:val="1F32026F"/>
    <w:multiLevelType w:val="hybridMultilevel"/>
    <w:tmpl w:val="96B8BCB0"/>
    <w:lvl w:ilvl="0" w:tplc="39D4C2A4">
      <w:start w:val="1"/>
      <w:numFmt w:val="decimal"/>
      <w:lvlText w:val="27.%1"/>
      <w:lvlJc w:val="left"/>
      <w:pPr>
        <w:ind w:left="1440" w:hanging="360"/>
      </w:pPr>
      <w:rPr>
        <w:rFonts w:hint="default"/>
      </w:rPr>
    </w:lvl>
    <w:lvl w:ilvl="1" w:tplc="04090019">
      <w:start w:val="1"/>
      <w:numFmt w:val="lowerLetter"/>
      <w:lvlText w:val="%2."/>
      <w:lvlJc w:val="left"/>
      <w:pPr>
        <w:ind w:left="2160" w:hanging="360"/>
      </w:pPr>
      <w:rPr>
        <w:rFonts w:hint="default"/>
      </w:rPr>
    </w:lvl>
    <w:lvl w:ilvl="2" w:tplc="AD7AB3C4">
      <w:start w:val="1"/>
      <w:numFmt w:val="lowerLetter"/>
      <w:lvlText w:val="%3)"/>
      <w:lvlJc w:val="left"/>
      <w:pPr>
        <w:ind w:left="3420" w:hanging="720"/>
      </w:pPr>
      <w:rPr>
        <w:rFonts w:hint="default"/>
      </w:r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09">
    <w:nsid w:val="1F3C779E"/>
    <w:multiLevelType w:val="hybridMultilevel"/>
    <w:tmpl w:val="D4A4302A"/>
    <w:lvl w:ilvl="0" w:tplc="DC786832">
      <w:start w:val="1"/>
      <w:numFmt w:val="decimal"/>
      <w:lvlText w:val="5.%1"/>
      <w:lvlJc w:val="left"/>
      <w:pPr>
        <w:ind w:left="720" w:hanging="360"/>
      </w:pPr>
      <w:rPr>
        <w:rFonts w:hint="default"/>
        <w:b w:val="0"/>
        <w:i w:val="0"/>
        <w:color w:val="auto"/>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0">
    <w:nsid w:val="1F3D12DB"/>
    <w:multiLevelType w:val="hybridMultilevel"/>
    <w:tmpl w:val="410A66C6"/>
    <w:lvl w:ilvl="0" w:tplc="C504E51E">
      <w:start w:val="4"/>
      <w:numFmt w:val="decimal"/>
      <w:lvlText w:val="8.%1"/>
      <w:lvlJc w:val="left"/>
      <w:pPr>
        <w:ind w:left="1746"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1">
    <w:nsid w:val="1F4143EE"/>
    <w:multiLevelType w:val="hybridMultilevel"/>
    <w:tmpl w:val="66EA9AF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2">
    <w:nsid w:val="1F430CED"/>
    <w:multiLevelType w:val="hybridMultilevel"/>
    <w:tmpl w:val="94ECC3E0"/>
    <w:lvl w:ilvl="0" w:tplc="406E0C4A">
      <w:start w:val="1"/>
      <w:numFmt w:val="lowerLetter"/>
      <w:lvlText w:val="%1."/>
      <w:lvlJc w:val="left"/>
      <w:pPr>
        <w:tabs>
          <w:tab w:val="num" w:pos="340"/>
        </w:tabs>
        <w:ind w:left="340" w:hanging="340"/>
      </w:pPr>
      <w:rPr>
        <w:rFonts w:hint="default"/>
      </w:rPr>
    </w:lvl>
    <w:lvl w:ilvl="1" w:tplc="04090019">
      <w:start w:val="1"/>
      <w:numFmt w:val="lowerLetter"/>
      <w:lvlText w:val="%2."/>
      <w:lvlJc w:val="left"/>
      <w:pPr>
        <w:tabs>
          <w:tab w:val="num" w:pos="360"/>
        </w:tabs>
        <w:ind w:left="36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3">
    <w:nsid w:val="1F703A80"/>
    <w:multiLevelType w:val="hybridMultilevel"/>
    <w:tmpl w:val="15FCCEF8"/>
    <w:lvl w:ilvl="0" w:tplc="C2C0D702">
      <w:start w:val="1"/>
      <w:numFmt w:val="upperLetter"/>
      <w:lvlText w:val="15.1.%1)"/>
      <w:lvlJc w:val="left"/>
      <w:pPr>
        <w:ind w:left="753" w:hanging="360"/>
      </w:pPr>
      <w:rPr>
        <w:rFonts w:hint="default"/>
        <w:color w:val="auto"/>
        <w:sz w:val="24"/>
        <w:szCs w:val="24"/>
      </w:rPr>
    </w:lvl>
    <w:lvl w:ilvl="1" w:tplc="04210019" w:tentative="1">
      <w:start w:val="1"/>
      <w:numFmt w:val="lowerLetter"/>
      <w:lvlText w:val="%2."/>
      <w:lvlJc w:val="left"/>
      <w:pPr>
        <w:ind w:left="1473" w:hanging="360"/>
      </w:pPr>
    </w:lvl>
    <w:lvl w:ilvl="2" w:tplc="0421001B" w:tentative="1">
      <w:start w:val="1"/>
      <w:numFmt w:val="lowerRoman"/>
      <w:lvlText w:val="%3."/>
      <w:lvlJc w:val="right"/>
      <w:pPr>
        <w:ind w:left="2193" w:hanging="180"/>
      </w:pPr>
    </w:lvl>
    <w:lvl w:ilvl="3" w:tplc="0421000F" w:tentative="1">
      <w:start w:val="1"/>
      <w:numFmt w:val="decimal"/>
      <w:lvlText w:val="%4."/>
      <w:lvlJc w:val="left"/>
      <w:pPr>
        <w:ind w:left="2913" w:hanging="360"/>
      </w:pPr>
    </w:lvl>
    <w:lvl w:ilvl="4" w:tplc="04210019" w:tentative="1">
      <w:start w:val="1"/>
      <w:numFmt w:val="lowerLetter"/>
      <w:lvlText w:val="%5."/>
      <w:lvlJc w:val="left"/>
      <w:pPr>
        <w:ind w:left="3633" w:hanging="360"/>
      </w:pPr>
    </w:lvl>
    <w:lvl w:ilvl="5" w:tplc="0421001B" w:tentative="1">
      <w:start w:val="1"/>
      <w:numFmt w:val="lowerRoman"/>
      <w:lvlText w:val="%6."/>
      <w:lvlJc w:val="right"/>
      <w:pPr>
        <w:ind w:left="4353" w:hanging="180"/>
      </w:pPr>
    </w:lvl>
    <w:lvl w:ilvl="6" w:tplc="0421000F" w:tentative="1">
      <w:start w:val="1"/>
      <w:numFmt w:val="decimal"/>
      <w:lvlText w:val="%7."/>
      <w:lvlJc w:val="left"/>
      <w:pPr>
        <w:ind w:left="5073" w:hanging="360"/>
      </w:pPr>
    </w:lvl>
    <w:lvl w:ilvl="7" w:tplc="04210019" w:tentative="1">
      <w:start w:val="1"/>
      <w:numFmt w:val="lowerLetter"/>
      <w:lvlText w:val="%8."/>
      <w:lvlJc w:val="left"/>
      <w:pPr>
        <w:ind w:left="5793" w:hanging="360"/>
      </w:pPr>
    </w:lvl>
    <w:lvl w:ilvl="8" w:tplc="0421001B" w:tentative="1">
      <w:start w:val="1"/>
      <w:numFmt w:val="lowerRoman"/>
      <w:lvlText w:val="%9."/>
      <w:lvlJc w:val="right"/>
      <w:pPr>
        <w:ind w:left="6513" w:hanging="180"/>
      </w:pPr>
    </w:lvl>
  </w:abstractNum>
  <w:abstractNum w:abstractNumId="614">
    <w:nsid w:val="1F7D2E5D"/>
    <w:multiLevelType w:val="hybridMultilevel"/>
    <w:tmpl w:val="8BCA4F24"/>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15">
    <w:nsid w:val="1F801ACB"/>
    <w:multiLevelType w:val="hybridMultilevel"/>
    <w:tmpl w:val="24BEE832"/>
    <w:lvl w:ilvl="0" w:tplc="5160262E">
      <w:start w:val="1"/>
      <w:numFmt w:val="decimal"/>
      <w:lvlText w:val="23.2.H).%1)"/>
      <w:lvlJc w:val="left"/>
      <w:pPr>
        <w:ind w:left="12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6">
    <w:nsid w:val="1F826B2E"/>
    <w:multiLevelType w:val="hybridMultilevel"/>
    <w:tmpl w:val="07D6F5B6"/>
    <w:lvl w:ilvl="0" w:tplc="04210019">
      <w:start w:val="1"/>
      <w:numFmt w:val="lowerLetter"/>
      <w:lvlText w:val="%1."/>
      <w:lvlJc w:val="left"/>
      <w:pPr>
        <w:ind w:left="612" w:hanging="360"/>
      </w:pPr>
    </w:lvl>
    <w:lvl w:ilvl="1" w:tplc="04210019">
      <w:start w:val="1"/>
      <w:numFmt w:val="lowerLetter"/>
      <w:lvlText w:val="%2."/>
      <w:lvlJc w:val="left"/>
      <w:pPr>
        <w:ind w:left="1332" w:hanging="360"/>
      </w:pPr>
    </w:lvl>
    <w:lvl w:ilvl="2" w:tplc="0421001B" w:tentative="1">
      <w:start w:val="1"/>
      <w:numFmt w:val="lowerRoman"/>
      <w:lvlText w:val="%3."/>
      <w:lvlJc w:val="right"/>
      <w:pPr>
        <w:ind w:left="2052" w:hanging="180"/>
      </w:pPr>
    </w:lvl>
    <w:lvl w:ilvl="3" w:tplc="0421000F" w:tentative="1">
      <w:start w:val="1"/>
      <w:numFmt w:val="decimal"/>
      <w:lvlText w:val="%4."/>
      <w:lvlJc w:val="left"/>
      <w:pPr>
        <w:ind w:left="2772" w:hanging="360"/>
      </w:pPr>
    </w:lvl>
    <w:lvl w:ilvl="4" w:tplc="04210019" w:tentative="1">
      <w:start w:val="1"/>
      <w:numFmt w:val="lowerLetter"/>
      <w:lvlText w:val="%5."/>
      <w:lvlJc w:val="left"/>
      <w:pPr>
        <w:ind w:left="3492" w:hanging="360"/>
      </w:pPr>
    </w:lvl>
    <w:lvl w:ilvl="5" w:tplc="0421001B" w:tentative="1">
      <w:start w:val="1"/>
      <w:numFmt w:val="lowerRoman"/>
      <w:lvlText w:val="%6."/>
      <w:lvlJc w:val="right"/>
      <w:pPr>
        <w:ind w:left="4212" w:hanging="180"/>
      </w:pPr>
    </w:lvl>
    <w:lvl w:ilvl="6" w:tplc="0421000F" w:tentative="1">
      <w:start w:val="1"/>
      <w:numFmt w:val="decimal"/>
      <w:lvlText w:val="%7."/>
      <w:lvlJc w:val="left"/>
      <w:pPr>
        <w:ind w:left="4932" w:hanging="360"/>
      </w:pPr>
    </w:lvl>
    <w:lvl w:ilvl="7" w:tplc="04210019" w:tentative="1">
      <w:start w:val="1"/>
      <w:numFmt w:val="lowerLetter"/>
      <w:lvlText w:val="%8."/>
      <w:lvlJc w:val="left"/>
      <w:pPr>
        <w:ind w:left="5652" w:hanging="360"/>
      </w:pPr>
    </w:lvl>
    <w:lvl w:ilvl="8" w:tplc="0421001B" w:tentative="1">
      <w:start w:val="1"/>
      <w:numFmt w:val="lowerRoman"/>
      <w:lvlText w:val="%9."/>
      <w:lvlJc w:val="right"/>
      <w:pPr>
        <w:ind w:left="6372" w:hanging="180"/>
      </w:pPr>
    </w:lvl>
  </w:abstractNum>
  <w:abstractNum w:abstractNumId="617">
    <w:nsid w:val="1FAD715F"/>
    <w:multiLevelType w:val="multilevel"/>
    <w:tmpl w:val="C786E4A8"/>
    <w:lvl w:ilvl="0">
      <w:start w:val="1"/>
      <w:numFmt w:val="upperLetter"/>
      <w:lvlText w:val="%1."/>
      <w:lvlJc w:val="left"/>
      <w:pPr>
        <w:tabs>
          <w:tab w:val="num" w:pos="425"/>
        </w:tabs>
        <w:ind w:left="425" w:hanging="425"/>
      </w:pPr>
      <w:rPr>
        <w:rFonts w:ascii="Footlight MT Light" w:hAnsi="Footlight MT Light" w:hint="default"/>
        <w:b/>
        <w:caps/>
        <w:sz w:val="26"/>
      </w:rPr>
    </w:lvl>
    <w:lvl w:ilvl="1">
      <w:start w:val="1"/>
      <w:numFmt w:val="decimal"/>
      <w:lvlText w:val="%2."/>
      <w:lvlJc w:val="left"/>
      <w:pPr>
        <w:tabs>
          <w:tab w:val="num" w:pos="851"/>
        </w:tabs>
        <w:ind w:left="851" w:hanging="426"/>
      </w:pPr>
      <w:rPr>
        <w:rFonts w:ascii="Bookman Old Style" w:hAnsi="Bookman Old Style" w:hint="default"/>
        <w:b/>
        <w:sz w:val="24"/>
        <w:szCs w:val="24"/>
      </w:rPr>
    </w:lvl>
    <w:lvl w:ilvl="2">
      <w:start w:val="1"/>
      <w:numFmt w:val="lowerLetter"/>
      <w:lvlText w:val="%3."/>
      <w:lvlJc w:val="left"/>
      <w:pPr>
        <w:tabs>
          <w:tab w:val="num" w:pos="1134"/>
        </w:tabs>
        <w:ind w:left="1134" w:hanging="283"/>
      </w:pPr>
      <w:rPr>
        <w:rFonts w:ascii="Bookman Old Style" w:hAnsi="Bookman Old Style" w:hint="default"/>
        <w:b/>
        <w:i w:val="0"/>
        <w:sz w:val="24"/>
        <w:szCs w:val="24"/>
      </w:rPr>
    </w:lvl>
    <w:lvl w:ilvl="3">
      <w:start w:val="1"/>
      <w:numFmt w:val="decimal"/>
      <w:lvlText w:val="%4)"/>
      <w:lvlJc w:val="left"/>
      <w:pPr>
        <w:tabs>
          <w:tab w:val="num" w:pos="1559"/>
        </w:tabs>
        <w:ind w:left="1559" w:hanging="425"/>
      </w:pPr>
      <w:rPr>
        <w:rFonts w:ascii="Footlight MT Light" w:hAnsi="Footlight MT Light" w:hint="default"/>
        <w:b w:val="0"/>
        <w:i w:val="0"/>
        <w:sz w:val="24"/>
        <w:szCs w:val="24"/>
      </w:rPr>
    </w:lvl>
    <w:lvl w:ilvl="4">
      <w:start w:val="1"/>
      <w:numFmt w:val="lowerLetter"/>
      <w:lvlText w:val="%5."/>
      <w:lvlJc w:val="left"/>
      <w:pPr>
        <w:tabs>
          <w:tab w:val="num" w:pos="1986"/>
        </w:tabs>
        <w:ind w:left="1986" w:hanging="426"/>
      </w:pPr>
      <w:rPr>
        <w:rFonts w:hint="default"/>
        <w:b w:val="0"/>
        <w:i w:val="0"/>
        <w:sz w:val="24"/>
        <w:szCs w:val="24"/>
      </w:rPr>
    </w:lvl>
    <w:lvl w:ilvl="5">
      <w:start w:val="1"/>
      <w:numFmt w:val="decimal"/>
      <w:lvlText w:val="(%6)"/>
      <w:lvlJc w:val="left"/>
      <w:pPr>
        <w:tabs>
          <w:tab w:val="num" w:pos="2410"/>
        </w:tabs>
        <w:ind w:left="2410" w:hanging="425"/>
      </w:pPr>
      <w:rPr>
        <w:rFonts w:ascii="Footlight MT Light" w:hAnsi="Footlight MT Light" w:hint="default"/>
        <w:b w:val="0"/>
        <w:i w:val="0"/>
        <w:sz w:val="26"/>
      </w:rPr>
    </w:lvl>
    <w:lvl w:ilvl="6">
      <w:start w:val="1"/>
      <w:numFmt w:val="lowerLetter"/>
      <w:lvlText w:val="(%7)"/>
      <w:lvlJc w:val="left"/>
      <w:pPr>
        <w:tabs>
          <w:tab w:val="num" w:pos="2835"/>
        </w:tabs>
        <w:ind w:left="2835" w:hanging="425"/>
      </w:pPr>
      <w:rPr>
        <w:rFonts w:ascii="Footlight MT Light" w:hAnsi="Footlight MT Light" w:hint="default"/>
        <w:sz w:val="26"/>
      </w:rPr>
    </w:lvl>
    <w:lvl w:ilvl="7">
      <w:start w:val="1"/>
      <w:numFmt w:val="lowerRoman"/>
      <w:lvlText w:val="%8."/>
      <w:lvlJc w:val="left"/>
      <w:pPr>
        <w:tabs>
          <w:tab w:val="num" w:pos="3260"/>
        </w:tabs>
        <w:ind w:left="3260" w:hanging="425"/>
      </w:pPr>
      <w:rPr>
        <w:rFonts w:ascii="Footlight MT Light" w:hAnsi="Footlight MT Light" w:hint="default"/>
        <w:sz w:val="26"/>
      </w:rPr>
    </w:lvl>
    <w:lvl w:ilvl="8">
      <w:start w:val="1"/>
      <w:numFmt w:val="lowerRoman"/>
      <w:lvlText w:val="%9)"/>
      <w:lvlJc w:val="left"/>
      <w:pPr>
        <w:tabs>
          <w:tab w:val="num" w:pos="3686"/>
        </w:tabs>
        <w:ind w:left="3686" w:hanging="426"/>
      </w:pPr>
      <w:rPr>
        <w:rFonts w:ascii="Footlight MT Light" w:hAnsi="Footlight MT Light" w:hint="default"/>
        <w:sz w:val="26"/>
      </w:rPr>
    </w:lvl>
  </w:abstractNum>
  <w:abstractNum w:abstractNumId="618">
    <w:nsid w:val="1FCC021D"/>
    <w:multiLevelType w:val="hybridMultilevel"/>
    <w:tmpl w:val="1062E2F8"/>
    <w:lvl w:ilvl="0" w:tplc="8480C194">
      <w:start w:val="1"/>
      <w:numFmt w:val="decimal"/>
      <w:lvlText w:val="30.%1"/>
      <w:lvlJc w:val="left"/>
      <w:pPr>
        <w:ind w:left="720" w:hanging="360"/>
      </w:pPr>
      <w:rPr>
        <w:rFonts w:hint="default"/>
        <w:b w:val="0"/>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9">
    <w:nsid w:val="1FCF7BB8"/>
    <w:multiLevelType w:val="hybridMultilevel"/>
    <w:tmpl w:val="EB7EE2E8"/>
    <w:lvl w:ilvl="0" w:tplc="DCAEB556">
      <w:start w:val="1"/>
      <w:numFmt w:val="decimal"/>
      <w:lvlText w:val="%1."/>
      <w:lvlJc w:val="left"/>
      <w:pPr>
        <w:tabs>
          <w:tab w:val="num" w:pos="340"/>
        </w:tabs>
        <w:ind w:left="340" w:hanging="340"/>
      </w:pPr>
      <w:rPr>
        <w:rFonts w:hint="default"/>
      </w:rPr>
    </w:lvl>
    <w:lvl w:ilvl="1" w:tplc="406E0C4A">
      <w:start w:val="1"/>
      <w:numFmt w:val="lowerLetter"/>
      <w:lvlText w:val="%2."/>
      <w:lvlJc w:val="left"/>
      <w:pPr>
        <w:tabs>
          <w:tab w:val="num" w:pos="1420"/>
        </w:tabs>
        <w:ind w:left="1420" w:hanging="340"/>
      </w:pPr>
      <w:rPr>
        <w:rFonts w:hint="default"/>
      </w:rPr>
    </w:lvl>
    <w:lvl w:ilvl="2" w:tplc="8B7CBCE6">
      <w:start w:val="1"/>
      <w:numFmt w:val="low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0">
    <w:nsid w:val="1FE6622B"/>
    <w:multiLevelType w:val="hybridMultilevel"/>
    <w:tmpl w:val="E06AC986"/>
    <w:lvl w:ilvl="0" w:tplc="C46E613A">
      <w:start w:val="1"/>
      <w:numFmt w:val="decimal"/>
      <w:lvlText w:val="%1."/>
      <w:lvlJc w:val="left"/>
      <w:pPr>
        <w:tabs>
          <w:tab w:val="num" w:pos="720"/>
        </w:tabs>
        <w:ind w:left="720" w:hanging="360"/>
      </w:pPr>
    </w:lvl>
    <w:lvl w:ilvl="1" w:tplc="8488D886">
      <w:numFmt w:val="none"/>
      <w:lvlText w:val=""/>
      <w:lvlJc w:val="left"/>
      <w:pPr>
        <w:tabs>
          <w:tab w:val="num" w:pos="360"/>
        </w:tabs>
      </w:pPr>
    </w:lvl>
    <w:lvl w:ilvl="2" w:tplc="3254391A">
      <w:numFmt w:val="none"/>
      <w:lvlText w:val=""/>
      <w:lvlJc w:val="left"/>
      <w:pPr>
        <w:tabs>
          <w:tab w:val="num" w:pos="360"/>
        </w:tabs>
      </w:pPr>
    </w:lvl>
    <w:lvl w:ilvl="3" w:tplc="256C0E98">
      <w:numFmt w:val="none"/>
      <w:lvlText w:val=""/>
      <w:lvlJc w:val="left"/>
      <w:pPr>
        <w:tabs>
          <w:tab w:val="num" w:pos="360"/>
        </w:tabs>
      </w:pPr>
    </w:lvl>
    <w:lvl w:ilvl="4" w:tplc="60BC8D82">
      <w:numFmt w:val="none"/>
      <w:lvlText w:val=""/>
      <w:lvlJc w:val="left"/>
      <w:pPr>
        <w:tabs>
          <w:tab w:val="num" w:pos="360"/>
        </w:tabs>
      </w:pPr>
    </w:lvl>
    <w:lvl w:ilvl="5" w:tplc="1D02327A">
      <w:numFmt w:val="none"/>
      <w:lvlText w:val=""/>
      <w:lvlJc w:val="left"/>
      <w:pPr>
        <w:tabs>
          <w:tab w:val="num" w:pos="360"/>
        </w:tabs>
      </w:pPr>
    </w:lvl>
    <w:lvl w:ilvl="6" w:tplc="D56E8DEA">
      <w:numFmt w:val="none"/>
      <w:lvlText w:val=""/>
      <w:lvlJc w:val="left"/>
      <w:pPr>
        <w:tabs>
          <w:tab w:val="num" w:pos="360"/>
        </w:tabs>
      </w:pPr>
    </w:lvl>
    <w:lvl w:ilvl="7" w:tplc="F458549E">
      <w:numFmt w:val="none"/>
      <w:lvlText w:val=""/>
      <w:lvlJc w:val="left"/>
      <w:pPr>
        <w:tabs>
          <w:tab w:val="num" w:pos="360"/>
        </w:tabs>
      </w:pPr>
    </w:lvl>
    <w:lvl w:ilvl="8" w:tplc="8A36D9F6">
      <w:numFmt w:val="none"/>
      <w:lvlText w:val=""/>
      <w:lvlJc w:val="left"/>
      <w:pPr>
        <w:tabs>
          <w:tab w:val="num" w:pos="360"/>
        </w:tabs>
      </w:pPr>
    </w:lvl>
  </w:abstractNum>
  <w:abstractNum w:abstractNumId="621">
    <w:nsid w:val="1FEB3357"/>
    <w:multiLevelType w:val="hybridMultilevel"/>
    <w:tmpl w:val="BD68CE7C"/>
    <w:lvl w:ilvl="0" w:tplc="04210011">
      <w:start w:val="1"/>
      <w:numFmt w:val="decimal"/>
      <w:lvlText w:val="%1)"/>
      <w:lvlJc w:val="left"/>
      <w:pPr>
        <w:tabs>
          <w:tab w:val="num" w:pos="1904"/>
        </w:tabs>
        <w:ind w:left="1904" w:hanging="360"/>
      </w:pPr>
      <w:rPr>
        <w:b w:val="0"/>
        <w:i w:val="0"/>
        <w:sz w:val="24"/>
        <w:szCs w:val="22"/>
      </w:rPr>
    </w:lvl>
    <w:lvl w:ilvl="1" w:tplc="0809001B">
      <w:start w:val="1"/>
      <w:numFmt w:val="lowerLetter"/>
      <w:lvlText w:val="%2."/>
      <w:lvlJc w:val="right"/>
      <w:pPr>
        <w:ind w:left="2624" w:hanging="360"/>
      </w:pPr>
      <w:rPr>
        <w:rFonts w:hint="default"/>
      </w:rPr>
    </w:lvl>
    <w:lvl w:ilvl="2" w:tplc="2ECCAC7C">
      <w:start w:val="1"/>
      <w:numFmt w:val="decimal"/>
      <w:lvlText w:val="%3)"/>
      <w:lvlJc w:val="left"/>
      <w:pPr>
        <w:tabs>
          <w:tab w:val="num" w:pos="3524"/>
        </w:tabs>
        <w:ind w:left="3524" w:hanging="360"/>
      </w:pPr>
      <w:rPr>
        <w:rFonts w:ascii="Times New Roman" w:eastAsia="Times New Roman" w:hAnsi="Times New Roman" w:cs="Times New Roman" w:hint="default"/>
        <w:color w:val="auto"/>
        <w:lang w:val="af-ZA"/>
      </w:rPr>
    </w:lvl>
    <w:lvl w:ilvl="3" w:tplc="0409000F" w:tentative="1">
      <w:start w:val="1"/>
      <w:numFmt w:val="decimal"/>
      <w:lvlText w:val="%4."/>
      <w:lvlJc w:val="left"/>
      <w:pPr>
        <w:ind w:left="4064" w:hanging="360"/>
      </w:pPr>
    </w:lvl>
    <w:lvl w:ilvl="4" w:tplc="04090019">
      <w:start w:val="1"/>
      <w:numFmt w:val="lowerLetter"/>
      <w:lvlText w:val="%5."/>
      <w:lvlJc w:val="left"/>
      <w:pPr>
        <w:ind w:left="4784" w:hanging="360"/>
      </w:pPr>
    </w:lvl>
    <w:lvl w:ilvl="5" w:tplc="0409001B" w:tentative="1">
      <w:start w:val="1"/>
      <w:numFmt w:val="lowerRoman"/>
      <w:lvlText w:val="%6."/>
      <w:lvlJc w:val="right"/>
      <w:pPr>
        <w:ind w:left="5504" w:hanging="180"/>
      </w:pPr>
    </w:lvl>
    <w:lvl w:ilvl="6" w:tplc="0409000F" w:tentative="1">
      <w:start w:val="1"/>
      <w:numFmt w:val="decimal"/>
      <w:lvlText w:val="%7."/>
      <w:lvlJc w:val="left"/>
      <w:pPr>
        <w:ind w:left="6224" w:hanging="360"/>
      </w:pPr>
    </w:lvl>
    <w:lvl w:ilvl="7" w:tplc="04090019">
      <w:start w:val="1"/>
      <w:numFmt w:val="lowerLetter"/>
      <w:lvlText w:val="%8."/>
      <w:lvlJc w:val="left"/>
      <w:pPr>
        <w:ind w:left="6944" w:hanging="360"/>
      </w:pPr>
    </w:lvl>
    <w:lvl w:ilvl="8" w:tplc="0409001B" w:tentative="1">
      <w:start w:val="1"/>
      <w:numFmt w:val="lowerRoman"/>
      <w:lvlText w:val="%9."/>
      <w:lvlJc w:val="right"/>
      <w:pPr>
        <w:ind w:left="7664" w:hanging="180"/>
      </w:pPr>
    </w:lvl>
  </w:abstractNum>
  <w:abstractNum w:abstractNumId="622">
    <w:nsid w:val="1FF53D31"/>
    <w:multiLevelType w:val="hybridMultilevel"/>
    <w:tmpl w:val="F344228E"/>
    <w:lvl w:ilvl="0" w:tplc="A328A15C">
      <w:start w:val="1"/>
      <w:numFmt w:val="decimal"/>
      <w:lvlText w:val="18.%1"/>
      <w:lvlJc w:val="left"/>
      <w:pPr>
        <w:ind w:left="687" w:hanging="360"/>
      </w:pPr>
      <w:rPr>
        <w:rFonts w:hint="default"/>
      </w:rPr>
    </w:lvl>
    <w:lvl w:ilvl="1" w:tplc="04210019" w:tentative="1">
      <w:start w:val="1"/>
      <w:numFmt w:val="lowerLetter"/>
      <w:lvlText w:val="%2."/>
      <w:lvlJc w:val="left"/>
      <w:pPr>
        <w:ind w:left="1407" w:hanging="360"/>
      </w:pPr>
    </w:lvl>
    <w:lvl w:ilvl="2" w:tplc="0421001B" w:tentative="1">
      <w:start w:val="1"/>
      <w:numFmt w:val="lowerRoman"/>
      <w:lvlText w:val="%3."/>
      <w:lvlJc w:val="right"/>
      <w:pPr>
        <w:ind w:left="2127" w:hanging="180"/>
      </w:pPr>
    </w:lvl>
    <w:lvl w:ilvl="3" w:tplc="0421000F" w:tentative="1">
      <w:start w:val="1"/>
      <w:numFmt w:val="decimal"/>
      <w:lvlText w:val="%4."/>
      <w:lvlJc w:val="left"/>
      <w:pPr>
        <w:ind w:left="2847" w:hanging="360"/>
      </w:pPr>
    </w:lvl>
    <w:lvl w:ilvl="4" w:tplc="04210019" w:tentative="1">
      <w:start w:val="1"/>
      <w:numFmt w:val="lowerLetter"/>
      <w:lvlText w:val="%5."/>
      <w:lvlJc w:val="left"/>
      <w:pPr>
        <w:ind w:left="3567" w:hanging="360"/>
      </w:pPr>
    </w:lvl>
    <w:lvl w:ilvl="5" w:tplc="0421001B" w:tentative="1">
      <w:start w:val="1"/>
      <w:numFmt w:val="lowerRoman"/>
      <w:lvlText w:val="%6."/>
      <w:lvlJc w:val="right"/>
      <w:pPr>
        <w:ind w:left="4287" w:hanging="180"/>
      </w:pPr>
    </w:lvl>
    <w:lvl w:ilvl="6" w:tplc="0421000F" w:tentative="1">
      <w:start w:val="1"/>
      <w:numFmt w:val="decimal"/>
      <w:lvlText w:val="%7."/>
      <w:lvlJc w:val="left"/>
      <w:pPr>
        <w:ind w:left="5007" w:hanging="360"/>
      </w:pPr>
    </w:lvl>
    <w:lvl w:ilvl="7" w:tplc="04210019" w:tentative="1">
      <w:start w:val="1"/>
      <w:numFmt w:val="lowerLetter"/>
      <w:lvlText w:val="%8."/>
      <w:lvlJc w:val="left"/>
      <w:pPr>
        <w:ind w:left="5727" w:hanging="360"/>
      </w:pPr>
    </w:lvl>
    <w:lvl w:ilvl="8" w:tplc="0421001B" w:tentative="1">
      <w:start w:val="1"/>
      <w:numFmt w:val="lowerRoman"/>
      <w:lvlText w:val="%9."/>
      <w:lvlJc w:val="right"/>
      <w:pPr>
        <w:ind w:left="6447" w:hanging="180"/>
      </w:pPr>
    </w:lvl>
  </w:abstractNum>
  <w:abstractNum w:abstractNumId="623">
    <w:nsid w:val="1FFF39E4"/>
    <w:multiLevelType w:val="hybridMultilevel"/>
    <w:tmpl w:val="B8AC3D56"/>
    <w:lvl w:ilvl="0" w:tplc="631C8422">
      <w:start w:val="1"/>
      <w:numFmt w:val="decimal"/>
      <w:lvlText w:val="3.%1"/>
      <w:lvlJc w:val="left"/>
      <w:pPr>
        <w:ind w:left="720" w:hanging="360"/>
      </w:pPr>
      <w:rPr>
        <w:rFonts w:hint="default"/>
        <w:strike w:val="0"/>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4">
    <w:nsid w:val="20161E02"/>
    <w:multiLevelType w:val="multilevel"/>
    <w:tmpl w:val="5DC49F26"/>
    <w:lvl w:ilvl="0">
      <w:start w:val="28"/>
      <w:numFmt w:val="decimal"/>
      <w:lvlText w:val="%1"/>
      <w:lvlJc w:val="left"/>
      <w:pPr>
        <w:ind w:left="360" w:hanging="360"/>
      </w:pPr>
      <w:rPr>
        <w:rFonts w:hint="default"/>
      </w:rPr>
    </w:lvl>
    <w:lvl w:ilvl="1">
      <w:start w:val="27"/>
      <w:numFmt w:val="decimal"/>
      <w:lvlText w:val="27.%2"/>
      <w:lvlJc w:val="left"/>
      <w:pPr>
        <w:ind w:left="1085" w:hanging="360"/>
      </w:pPr>
      <w:rPr>
        <w:rFonts w:hint="default"/>
        <w:color w:val="auto"/>
        <w:sz w:val="24"/>
        <w:szCs w:val="24"/>
      </w:rPr>
    </w:lvl>
    <w:lvl w:ilvl="2">
      <w:start w:val="1"/>
      <w:numFmt w:val="upperLetter"/>
      <w:lvlText w:val="%1.%2.%3"/>
      <w:lvlJc w:val="left"/>
      <w:pPr>
        <w:ind w:left="2170" w:hanging="720"/>
      </w:pPr>
      <w:rPr>
        <w:rFonts w:hint="default"/>
      </w:rPr>
    </w:lvl>
    <w:lvl w:ilvl="3">
      <w:start w:val="1"/>
      <w:numFmt w:val="decimal"/>
      <w:lvlText w:val="%1.%2.%3.%4"/>
      <w:lvlJc w:val="left"/>
      <w:pPr>
        <w:ind w:left="2895" w:hanging="720"/>
      </w:pPr>
      <w:rPr>
        <w:rFonts w:hint="default"/>
      </w:rPr>
    </w:lvl>
    <w:lvl w:ilvl="4">
      <w:start w:val="1"/>
      <w:numFmt w:val="decimal"/>
      <w:lvlText w:val="%1.%2.%3.%4.%5"/>
      <w:lvlJc w:val="left"/>
      <w:pPr>
        <w:ind w:left="3980" w:hanging="1080"/>
      </w:pPr>
      <w:rPr>
        <w:rFonts w:hint="default"/>
      </w:rPr>
    </w:lvl>
    <w:lvl w:ilvl="5">
      <w:start w:val="1"/>
      <w:numFmt w:val="decimal"/>
      <w:lvlText w:val="%1.%2.%3.%4.%5.%6"/>
      <w:lvlJc w:val="left"/>
      <w:pPr>
        <w:ind w:left="4705" w:hanging="1080"/>
      </w:pPr>
      <w:rPr>
        <w:rFonts w:hint="default"/>
      </w:rPr>
    </w:lvl>
    <w:lvl w:ilvl="6">
      <w:start w:val="1"/>
      <w:numFmt w:val="decimal"/>
      <w:lvlText w:val="%1.%2.%3.%4.%5.%6.%7"/>
      <w:lvlJc w:val="left"/>
      <w:pPr>
        <w:ind w:left="5790" w:hanging="1440"/>
      </w:pPr>
      <w:rPr>
        <w:rFonts w:hint="default"/>
      </w:rPr>
    </w:lvl>
    <w:lvl w:ilvl="7">
      <w:start w:val="1"/>
      <w:numFmt w:val="decimal"/>
      <w:lvlText w:val="%1.%2.%3.%4.%5.%6.%7.%8"/>
      <w:lvlJc w:val="left"/>
      <w:pPr>
        <w:ind w:left="6515" w:hanging="1440"/>
      </w:pPr>
      <w:rPr>
        <w:rFonts w:hint="default"/>
      </w:rPr>
    </w:lvl>
    <w:lvl w:ilvl="8">
      <w:start w:val="1"/>
      <w:numFmt w:val="decimal"/>
      <w:lvlText w:val="%1.%2.%3.%4.%5.%6.%7.%8.%9"/>
      <w:lvlJc w:val="left"/>
      <w:pPr>
        <w:ind w:left="7600" w:hanging="1800"/>
      </w:pPr>
      <w:rPr>
        <w:rFonts w:hint="default"/>
      </w:rPr>
    </w:lvl>
  </w:abstractNum>
  <w:abstractNum w:abstractNumId="625">
    <w:nsid w:val="20163400"/>
    <w:multiLevelType w:val="multilevel"/>
    <w:tmpl w:val="00000027"/>
    <w:lvl w:ilvl="0">
      <w:start w:val="1"/>
      <w:numFmt w:val="lowerLetter"/>
      <w:lvlText w:val="%1)"/>
      <w:lvlJc w:val="left"/>
      <w:pPr>
        <w:ind w:left="720" w:hanging="360"/>
      </w:pPr>
      <w:rPr>
        <w:rFonts w:hint="default"/>
      </w:rPr>
    </w:lvl>
    <w:lvl w:ilvl="1">
      <w:start w:val="1"/>
      <w:numFmt w:val="decimal"/>
      <w:lvlText w:val="%2)"/>
      <w:lvlJc w:val="left"/>
      <w:pPr>
        <w:ind w:left="2160" w:hanging="1080"/>
      </w:pPr>
      <w:rPr>
        <w:rFonts w:hint="default"/>
        <w:b w:val="0"/>
        <w:i w:val="0"/>
        <w:color w:val="auto"/>
      </w:rPr>
    </w:lvl>
    <w:lvl w:ilvl="2">
      <w:start w:val="1"/>
      <w:numFmt w:val="lowerLetter"/>
      <w:lvlText w:val="%3."/>
      <w:lvlJc w:val="left"/>
      <w:pPr>
        <w:ind w:left="360" w:hanging="360"/>
      </w:pPr>
      <w:rPr>
        <w:rFonts w:hint="default"/>
        <w:b w:val="0"/>
        <w:i w:val="0"/>
        <w:color w:val="auto"/>
        <w:sz w:val="26"/>
        <w:szCs w:val="26"/>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6">
    <w:nsid w:val="205C23C1"/>
    <w:multiLevelType w:val="hybridMultilevel"/>
    <w:tmpl w:val="2C6225B6"/>
    <w:lvl w:ilvl="0" w:tplc="CB4EFD46">
      <w:start w:val="1"/>
      <w:numFmt w:val="decimal"/>
      <w:lvlText w:val="29.%1"/>
      <w:lvlJc w:val="left"/>
      <w:pPr>
        <w:ind w:left="720" w:hanging="360"/>
      </w:pPr>
      <w:rPr>
        <w:rFonts w:hint="default"/>
        <w:b w:val="0"/>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7">
    <w:nsid w:val="206C1507"/>
    <w:multiLevelType w:val="multilevel"/>
    <w:tmpl w:val="B6380310"/>
    <w:lvl w:ilvl="0">
      <w:start w:val="1"/>
      <w:numFmt w:val="upperRoman"/>
      <w:lvlText w:val="BAB %1"/>
      <w:lvlJc w:val="left"/>
      <w:pPr>
        <w:tabs>
          <w:tab w:val="num" w:pos="1440"/>
        </w:tabs>
        <w:ind w:left="360" w:hanging="360"/>
      </w:pPr>
      <w:rPr>
        <w:rFonts w:ascii="Times New Roman" w:hAnsi="Times New Roman" w:hint="default"/>
        <w:b/>
        <w:i w:val="0"/>
        <w:caps w:val="0"/>
        <w:strike w:val="0"/>
        <w:dstrike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8.%4"/>
      <w:lvlJc w:val="left"/>
      <w:pPr>
        <w:tabs>
          <w:tab w:val="num" w:pos="766"/>
        </w:tabs>
        <w:ind w:left="766" w:hanging="624"/>
      </w:pPr>
      <w:rPr>
        <w:rFonts w:hint="default"/>
        <w:b w:val="0"/>
        <w:i w:val="0"/>
        <w:caps w:val="0"/>
        <w:strike w:val="0"/>
        <w:dstrike w:val="0"/>
        <w:vanish w:val="0"/>
        <w:color w:val="auto"/>
        <w:sz w:val="24"/>
        <w:szCs w:val="24"/>
        <w:vertAlign w:val="baseline"/>
        <w:lang w:val="fi-FI"/>
      </w:rPr>
    </w:lvl>
    <w:lvl w:ilvl="4">
      <w:start w:val="1"/>
      <w:numFmt w:val="decimal"/>
      <w:lvlText w:val="%5)"/>
      <w:lvlJc w:val="left"/>
      <w:pPr>
        <w:tabs>
          <w:tab w:val="num" w:pos="984"/>
        </w:tabs>
        <w:ind w:left="964" w:hanging="340"/>
      </w:pPr>
      <w:rPr>
        <w:rFonts w:ascii="Footlight MT Light" w:hAnsi="Footlight MT Light" w:cs="Arial" w:hint="default"/>
        <w:b w:val="0"/>
        <w:i w:val="0"/>
        <w:strike w:val="0"/>
        <w:color w:val="auto"/>
        <w:sz w:val="24"/>
        <w:szCs w:val="24"/>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628">
    <w:nsid w:val="20771C93"/>
    <w:multiLevelType w:val="hybridMultilevel"/>
    <w:tmpl w:val="F650E234"/>
    <w:lvl w:ilvl="0" w:tplc="326E254A">
      <w:start w:val="1"/>
      <w:numFmt w:val="decimal"/>
      <w:lvlText w:val="19.%1"/>
      <w:lvlJc w:val="left"/>
      <w:pPr>
        <w:ind w:left="644" w:hanging="360"/>
      </w:pPr>
      <w:rPr>
        <w:rFonts w:hint="default"/>
        <w:b w:val="0"/>
        <w:i w:val="0"/>
        <w:color w:val="auto"/>
        <w:sz w:val="24"/>
        <w:szCs w:val="24"/>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629">
    <w:nsid w:val="20825437"/>
    <w:multiLevelType w:val="hybridMultilevel"/>
    <w:tmpl w:val="240EAA6C"/>
    <w:lvl w:ilvl="0" w:tplc="04210013">
      <w:start w:val="1"/>
      <w:numFmt w:val="upperRoman"/>
      <w:lvlText w:val="%1."/>
      <w:lvlJc w:val="right"/>
      <w:pPr>
        <w:ind w:left="720" w:hanging="360"/>
      </w:pPr>
    </w:lvl>
    <w:lvl w:ilvl="1" w:tplc="9A02CDA8">
      <w:start w:val="1"/>
      <w:numFmt w:val="upperRoman"/>
      <w:lvlText w:val="%2."/>
      <w:lvlJc w:val="left"/>
      <w:pPr>
        <w:ind w:left="1440" w:hanging="360"/>
      </w:pPr>
      <w:rPr>
        <w:rFonts w:hint="default"/>
        <w:b/>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0">
    <w:nsid w:val="208427DF"/>
    <w:multiLevelType w:val="hybridMultilevel"/>
    <w:tmpl w:val="D988ECB4"/>
    <w:lvl w:ilvl="0" w:tplc="E97265D4">
      <w:start w:val="2"/>
      <w:numFmt w:val="lowerLetter"/>
      <w:lvlText w:val="(%1)"/>
      <w:lvlJc w:val="left"/>
      <w:pPr>
        <w:tabs>
          <w:tab w:val="num" w:pos="372"/>
        </w:tabs>
        <w:ind w:left="372" w:hanging="360"/>
      </w:pPr>
      <w:rPr>
        <w:rFonts w:hint="default"/>
      </w:rPr>
    </w:lvl>
    <w:lvl w:ilvl="1" w:tplc="04090019" w:tentative="1">
      <w:start w:val="1"/>
      <w:numFmt w:val="lowerLetter"/>
      <w:lvlText w:val="%2."/>
      <w:lvlJc w:val="left"/>
      <w:pPr>
        <w:tabs>
          <w:tab w:val="num" w:pos="1092"/>
        </w:tabs>
        <w:ind w:left="1092" w:hanging="360"/>
      </w:pPr>
    </w:lvl>
    <w:lvl w:ilvl="2" w:tplc="0409001B" w:tentative="1">
      <w:start w:val="1"/>
      <w:numFmt w:val="lowerRoman"/>
      <w:lvlText w:val="%3."/>
      <w:lvlJc w:val="right"/>
      <w:pPr>
        <w:tabs>
          <w:tab w:val="num" w:pos="1812"/>
        </w:tabs>
        <w:ind w:left="1812" w:hanging="180"/>
      </w:pPr>
    </w:lvl>
    <w:lvl w:ilvl="3" w:tplc="0409000F" w:tentative="1">
      <w:start w:val="1"/>
      <w:numFmt w:val="decimal"/>
      <w:lvlText w:val="%4."/>
      <w:lvlJc w:val="left"/>
      <w:pPr>
        <w:tabs>
          <w:tab w:val="num" w:pos="2532"/>
        </w:tabs>
        <w:ind w:left="2532" w:hanging="360"/>
      </w:pPr>
    </w:lvl>
    <w:lvl w:ilvl="4" w:tplc="04090019" w:tentative="1">
      <w:start w:val="1"/>
      <w:numFmt w:val="lowerLetter"/>
      <w:lvlText w:val="%5."/>
      <w:lvlJc w:val="left"/>
      <w:pPr>
        <w:tabs>
          <w:tab w:val="num" w:pos="3252"/>
        </w:tabs>
        <w:ind w:left="3252" w:hanging="360"/>
      </w:pPr>
    </w:lvl>
    <w:lvl w:ilvl="5" w:tplc="0409001B" w:tentative="1">
      <w:start w:val="1"/>
      <w:numFmt w:val="lowerRoman"/>
      <w:lvlText w:val="%6."/>
      <w:lvlJc w:val="right"/>
      <w:pPr>
        <w:tabs>
          <w:tab w:val="num" w:pos="3972"/>
        </w:tabs>
        <w:ind w:left="3972" w:hanging="180"/>
      </w:pPr>
    </w:lvl>
    <w:lvl w:ilvl="6" w:tplc="0409000F" w:tentative="1">
      <w:start w:val="1"/>
      <w:numFmt w:val="decimal"/>
      <w:lvlText w:val="%7."/>
      <w:lvlJc w:val="left"/>
      <w:pPr>
        <w:tabs>
          <w:tab w:val="num" w:pos="4692"/>
        </w:tabs>
        <w:ind w:left="4692" w:hanging="360"/>
      </w:pPr>
    </w:lvl>
    <w:lvl w:ilvl="7" w:tplc="04090019" w:tentative="1">
      <w:start w:val="1"/>
      <w:numFmt w:val="lowerLetter"/>
      <w:lvlText w:val="%8."/>
      <w:lvlJc w:val="left"/>
      <w:pPr>
        <w:tabs>
          <w:tab w:val="num" w:pos="5412"/>
        </w:tabs>
        <w:ind w:left="5412" w:hanging="360"/>
      </w:pPr>
    </w:lvl>
    <w:lvl w:ilvl="8" w:tplc="0409001B" w:tentative="1">
      <w:start w:val="1"/>
      <w:numFmt w:val="lowerRoman"/>
      <w:lvlText w:val="%9."/>
      <w:lvlJc w:val="right"/>
      <w:pPr>
        <w:tabs>
          <w:tab w:val="num" w:pos="6132"/>
        </w:tabs>
        <w:ind w:left="6132" w:hanging="180"/>
      </w:pPr>
    </w:lvl>
  </w:abstractNum>
  <w:abstractNum w:abstractNumId="631">
    <w:nsid w:val="20B9137F"/>
    <w:multiLevelType w:val="hybridMultilevel"/>
    <w:tmpl w:val="DA78C2F8"/>
    <w:lvl w:ilvl="0" w:tplc="552CF8A8">
      <w:start w:val="1"/>
      <w:numFmt w:val="decimal"/>
      <w:lvlText w:val="%1)"/>
      <w:lvlJc w:val="left"/>
      <w:pPr>
        <w:ind w:left="3157" w:hanging="360"/>
      </w:pPr>
      <w:rPr>
        <w:rFonts w:cs="Times New Roman" w:hint="default"/>
        <w:color w:val="FF0000"/>
      </w:rPr>
    </w:lvl>
    <w:lvl w:ilvl="1" w:tplc="04210019" w:tentative="1">
      <w:start w:val="1"/>
      <w:numFmt w:val="lowerLetter"/>
      <w:lvlText w:val="%2."/>
      <w:lvlJc w:val="left"/>
      <w:pPr>
        <w:ind w:left="3877" w:hanging="360"/>
      </w:pPr>
    </w:lvl>
    <w:lvl w:ilvl="2" w:tplc="0421001B" w:tentative="1">
      <w:start w:val="1"/>
      <w:numFmt w:val="lowerRoman"/>
      <w:lvlText w:val="%3."/>
      <w:lvlJc w:val="right"/>
      <w:pPr>
        <w:ind w:left="4597" w:hanging="180"/>
      </w:pPr>
    </w:lvl>
    <w:lvl w:ilvl="3" w:tplc="0421000F" w:tentative="1">
      <w:start w:val="1"/>
      <w:numFmt w:val="decimal"/>
      <w:lvlText w:val="%4."/>
      <w:lvlJc w:val="left"/>
      <w:pPr>
        <w:ind w:left="5317" w:hanging="360"/>
      </w:pPr>
    </w:lvl>
    <w:lvl w:ilvl="4" w:tplc="04210019" w:tentative="1">
      <w:start w:val="1"/>
      <w:numFmt w:val="lowerLetter"/>
      <w:lvlText w:val="%5."/>
      <w:lvlJc w:val="left"/>
      <w:pPr>
        <w:ind w:left="6037" w:hanging="360"/>
      </w:pPr>
    </w:lvl>
    <w:lvl w:ilvl="5" w:tplc="0421001B" w:tentative="1">
      <w:start w:val="1"/>
      <w:numFmt w:val="lowerRoman"/>
      <w:lvlText w:val="%6."/>
      <w:lvlJc w:val="right"/>
      <w:pPr>
        <w:ind w:left="6757" w:hanging="180"/>
      </w:pPr>
    </w:lvl>
    <w:lvl w:ilvl="6" w:tplc="0421000F" w:tentative="1">
      <w:start w:val="1"/>
      <w:numFmt w:val="decimal"/>
      <w:lvlText w:val="%7."/>
      <w:lvlJc w:val="left"/>
      <w:pPr>
        <w:ind w:left="7477" w:hanging="360"/>
      </w:pPr>
    </w:lvl>
    <w:lvl w:ilvl="7" w:tplc="04210019" w:tentative="1">
      <w:start w:val="1"/>
      <w:numFmt w:val="lowerLetter"/>
      <w:lvlText w:val="%8."/>
      <w:lvlJc w:val="left"/>
      <w:pPr>
        <w:ind w:left="8197" w:hanging="360"/>
      </w:pPr>
    </w:lvl>
    <w:lvl w:ilvl="8" w:tplc="0421001B" w:tentative="1">
      <w:start w:val="1"/>
      <w:numFmt w:val="lowerRoman"/>
      <w:lvlText w:val="%9."/>
      <w:lvlJc w:val="right"/>
      <w:pPr>
        <w:ind w:left="8917" w:hanging="180"/>
      </w:pPr>
    </w:lvl>
  </w:abstractNum>
  <w:abstractNum w:abstractNumId="632">
    <w:nsid w:val="20C83EE5"/>
    <w:multiLevelType w:val="hybridMultilevel"/>
    <w:tmpl w:val="0D6C668C"/>
    <w:lvl w:ilvl="0" w:tplc="CE5631BC">
      <w:start w:val="1"/>
      <w:numFmt w:val="lowerLetter"/>
      <w:lvlText w:val="(%1)"/>
      <w:lvlJc w:val="left"/>
      <w:pPr>
        <w:ind w:left="3105" w:hanging="360"/>
      </w:pPr>
      <w:rPr>
        <w:rFonts w:cs="Times New Roman" w:hint="default"/>
        <w:b w:val="0"/>
        <w:color w:val="auto"/>
        <w:sz w:val="26"/>
        <w:szCs w:val="26"/>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33">
    <w:nsid w:val="20CD0E62"/>
    <w:multiLevelType w:val="hybridMultilevel"/>
    <w:tmpl w:val="0B284532"/>
    <w:lvl w:ilvl="0" w:tplc="04210011">
      <w:start w:val="1"/>
      <w:numFmt w:val="decimal"/>
      <w:lvlText w:val="%1)"/>
      <w:lvlJc w:val="left"/>
      <w:pPr>
        <w:ind w:left="1395" w:hanging="360"/>
      </w:pPr>
    </w:lvl>
    <w:lvl w:ilvl="1" w:tplc="04210011">
      <w:start w:val="1"/>
      <w:numFmt w:val="decimal"/>
      <w:lvlText w:val="%2)"/>
      <w:lvlJc w:val="left"/>
      <w:pPr>
        <w:ind w:left="2115" w:hanging="360"/>
      </w:pPr>
    </w:lvl>
    <w:lvl w:ilvl="2" w:tplc="0421001B" w:tentative="1">
      <w:start w:val="1"/>
      <w:numFmt w:val="lowerRoman"/>
      <w:lvlText w:val="%3."/>
      <w:lvlJc w:val="right"/>
      <w:pPr>
        <w:ind w:left="2835" w:hanging="180"/>
      </w:pPr>
    </w:lvl>
    <w:lvl w:ilvl="3" w:tplc="0421000F" w:tentative="1">
      <w:start w:val="1"/>
      <w:numFmt w:val="decimal"/>
      <w:lvlText w:val="%4."/>
      <w:lvlJc w:val="left"/>
      <w:pPr>
        <w:ind w:left="3555" w:hanging="360"/>
      </w:pPr>
    </w:lvl>
    <w:lvl w:ilvl="4" w:tplc="04210019" w:tentative="1">
      <w:start w:val="1"/>
      <w:numFmt w:val="lowerLetter"/>
      <w:lvlText w:val="%5."/>
      <w:lvlJc w:val="left"/>
      <w:pPr>
        <w:ind w:left="4275" w:hanging="360"/>
      </w:pPr>
    </w:lvl>
    <w:lvl w:ilvl="5" w:tplc="0421001B" w:tentative="1">
      <w:start w:val="1"/>
      <w:numFmt w:val="lowerRoman"/>
      <w:lvlText w:val="%6."/>
      <w:lvlJc w:val="right"/>
      <w:pPr>
        <w:ind w:left="4995" w:hanging="180"/>
      </w:pPr>
    </w:lvl>
    <w:lvl w:ilvl="6" w:tplc="0421000F" w:tentative="1">
      <w:start w:val="1"/>
      <w:numFmt w:val="decimal"/>
      <w:lvlText w:val="%7."/>
      <w:lvlJc w:val="left"/>
      <w:pPr>
        <w:ind w:left="5715" w:hanging="360"/>
      </w:pPr>
    </w:lvl>
    <w:lvl w:ilvl="7" w:tplc="04210019" w:tentative="1">
      <w:start w:val="1"/>
      <w:numFmt w:val="lowerLetter"/>
      <w:lvlText w:val="%8."/>
      <w:lvlJc w:val="left"/>
      <w:pPr>
        <w:ind w:left="6435" w:hanging="360"/>
      </w:pPr>
    </w:lvl>
    <w:lvl w:ilvl="8" w:tplc="0421001B" w:tentative="1">
      <w:start w:val="1"/>
      <w:numFmt w:val="lowerRoman"/>
      <w:lvlText w:val="%9."/>
      <w:lvlJc w:val="right"/>
      <w:pPr>
        <w:ind w:left="7155" w:hanging="180"/>
      </w:pPr>
    </w:lvl>
  </w:abstractNum>
  <w:abstractNum w:abstractNumId="634">
    <w:nsid w:val="20DC5F22"/>
    <w:multiLevelType w:val="hybridMultilevel"/>
    <w:tmpl w:val="86281B58"/>
    <w:lvl w:ilvl="0" w:tplc="D32A7CA0">
      <w:start w:val="1"/>
      <w:numFmt w:val="decimal"/>
      <w:lvlText w:val="25.%1"/>
      <w:lvlJc w:val="left"/>
      <w:pPr>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5">
    <w:nsid w:val="20DF32AE"/>
    <w:multiLevelType w:val="hybridMultilevel"/>
    <w:tmpl w:val="76FC2D86"/>
    <w:lvl w:ilvl="0" w:tplc="8EA280A4">
      <w:start w:val="1"/>
      <w:numFmt w:val="upperLetter"/>
      <w:lvlText w:val="23.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6">
    <w:nsid w:val="20F80971"/>
    <w:multiLevelType w:val="hybridMultilevel"/>
    <w:tmpl w:val="BA90A444"/>
    <w:lvl w:ilvl="0" w:tplc="488C963A">
      <w:start w:val="1"/>
      <w:numFmt w:val="decimal"/>
      <w:lvlText w:val="2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7">
    <w:nsid w:val="20FD4AAF"/>
    <w:multiLevelType w:val="hybridMultilevel"/>
    <w:tmpl w:val="DD384CDC"/>
    <w:lvl w:ilvl="0" w:tplc="04210019">
      <w:start w:val="1"/>
      <w:numFmt w:val="lowerLetter"/>
      <w:lvlText w:val="%1."/>
      <w:lvlJc w:val="left"/>
      <w:pPr>
        <w:tabs>
          <w:tab w:val="num" w:pos="720"/>
        </w:tabs>
        <w:ind w:left="720" w:hanging="360"/>
      </w:pPr>
    </w:lvl>
    <w:lvl w:ilvl="1" w:tplc="D246547A">
      <w:numFmt w:val="none"/>
      <w:lvlText w:val=""/>
      <w:lvlJc w:val="left"/>
      <w:pPr>
        <w:tabs>
          <w:tab w:val="num" w:pos="360"/>
        </w:tabs>
      </w:pPr>
    </w:lvl>
    <w:lvl w:ilvl="2" w:tplc="25F464BE">
      <w:numFmt w:val="none"/>
      <w:lvlText w:val=""/>
      <w:lvlJc w:val="left"/>
      <w:pPr>
        <w:tabs>
          <w:tab w:val="num" w:pos="360"/>
        </w:tabs>
      </w:pPr>
    </w:lvl>
    <w:lvl w:ilvl="3" w:tplc="64D82672">
      <w:numFmt w:val="none"/>
      <w:lvlText w:val=""/>
      <w:lvlJc w:val="left"/>
      <w:pPr>
        <w:tabs>
          <w:tab w:val="num" w:pos="360"/>
        </w:tabs>
      </w:pPr>
    </w:lvl>
    <w:lvl w:ilvl="4" w:tplc="50DEA658">
      <w:numFmt w:val="none"/>
      <w:lvlText w:val=""/>
      <w:lvlJc w:val="left"/>
      <w:pPr>
        <w:tabs>
          <w:tab w:val="num" w:pos="360"/>
        </w:tabs>
      </w:pPr>
    </w:lvl>
    <w:lvl w:ilvl="5" w:tplc="18F851EE">
      <w:numFmt w:val="none"/>
      <w:lvlText w:val=""/>
      <w:lvlJc w:val="left"/>
      <w:pPr>
        <w:tabs>
          <w:tab w:val="num" w:pos="360"/>
        </w:tabs>
      </w:pPr>
    </w:lvl>
    <w:lvl w:ilvl="6" w:tplc="8D940B84">
      <w:numFmt w:val="none"/>
      <w:lvlText w:val=""/>
      <w:lvlJc w:val="left"/>
      <w:pPr>
        <w:tabs>
          <w:tab w:val="num" w:pos="360"/>
        </w:tabs>
      </w:pPr>
    </w:lvl>
    <w:lvl w:ilvl="7" w:tplc="3BD0218C">
      <w:numFmt w:val="none"/>
      <w:lvlText w:val=""/>
      <w:lvlJc w:val="left"/>
      <w:pPr>
        <w:tabs>
          <w:tab w:val="num" w:pos="360"/>
        </w:tabs>
      </w:pPr>
    </w:lvl>
    <w:lvl w:ilvl="8" w:tplc="841A74DA">
      <w:numFmt w:val="none"/>
      <w:lvlText w:val=""/>
      <w:lvlJc w:val="left"/>
      <w:pPr>
        <w:tabs>
          <w:tab w:val="num" w:pos="360"/>
        </w:tabs>
      </w:pPr>
    </w:lvl>
  </w:abstractNum>
  <w:abstractNum w:abstractNumId="638">
    <w:nsid w:val="210A2751"/>
    <w:multiLevelType w:val="hybridMultilevel"/>
    <w:tmpl w:val="020ABC16"/>
    <w:lvl w:ilvl="0" w:tplc="04210019">
      <w:start w:val="1"/>
      <w:numFmt w:val="lowerLetter"/>
      <w:lvlText w:val="%1."/>
      <w:lvlJc w:val="left"/>
      <w:pPr>
        <w:ind w:left="1463" w:hanging="360"/>
      </w:pPr>
      <w:rPr>
        <w:rFonts w:cs="Times New Roman"/>
      </w:rPr>
    </w:lvl>
    <w:lvl w:ilvl="1" w:tplc="04210019" w:tentative="1">
      <w:start w:val="1"/>
      <w:numFmt w:val="lowerLetter"/>
      <w:lvlText w:val="%2."/>
      <w:lvlJc w:val="left"/>
      <w:pPr>
        <w:ind w:left="2183" w:hanging="360"/>
      </w:pPr>
    </w:lvl>
    <w:lvl w:ilvl="2" w:tplc="0421001B" w:tentative="1">
      <w:start w:val="1"/>
      <w:numFmt w:val="lowerRoman"/>
      <w:lvlText w:val="%3."/>
      <w:lvlJc w:val="right"/>
      <w:pPr>
        <w:ind w:left="2903" w:hanging="180"/>
      </w:pPr>
    </w:lvl>
    <w:lvl w:ilvl="3" w:tplc="0421000F" w:tentative="1">
      <w:start w:val="1"/>
      <w:numFmt w:val="decimal"/>
      <w:lvlText w:val="%4."/>
      <w:lvlJc w:val="left"/>
      <w:pPr>
        <w:ind w:left="3623" w:hanging="360"/>
      </w:pPr>
    </w:lvl>
    <w:lvl w:ilvl="4" w:tplc="04210019" w:tentative="1">
      <w:start w:val="1"/>
      <w:numFmt w:val="lowerLetter"/>
      <w:lvlText w:val="%5."/>
      <w:lvlJc w:val="left"/>
      <w:pPr>
        <w:ind w:left="4343" w:hanging="360"/>
      </w:pPr>
    </w:lvl>
    <w:lvl w:ilvl="5" w:tplc="0421001B" w:tentative="1">
      <w:start w:val="1"/>
      <w:numFmt w:val="lowerRoman"/>
      <w:lvlText w:val="%6."/>
      <w:lvlJc w:val="right"/>
      <w:pPr>
        <w:ind w:left="5063" w:hanging="180"/>
      </w:pPr>
    </w:lvl>
    <w:lvl w:ilvl="6" w:tplc="0421000F" w:tentative="1">
      <w:start w:val="1"/>
      <w:numFmt w:val="decimal"/>
      <w:lvlText w:val="%7."/>
      <w:lvlJc w:val="left"/>
      <w:pPr>
        <w:ind w:left="5783" w:hanging="360"/>
      </w:pPr>
    </w:lvl>
    <w:lvl w:ilvl="7" w:tplc="04210019" w:tentative="1">
      <w:start w:val="1"/>
      <w:numFmt w:val="lowerLetter"/>
      <w:lvlText w:val="%8."/>
      <w:lvlJc w:val="left"/>
      <w:pPr>
        <w:ind w:left="6503" w:hanging="360"/>
      </w:pPr>
    </w:lvl>
    <w:lvl w:ilvl="8" w:tplc="0421001B" w:tentative="1">
      <w:start w:val="1"/>
      <w:numFmt w:val="lowerRoman"/>
      <w:lvlText w:val="%9."/>
      <w:lvlJc w:val="right"/>
      <w:pPr>
        <w:ind w:left="7223" w:hanging="180"/>
      </w:pPr>
    </w:lvl>
  </w:abstractNum>
  <w:abstractNum w:abstractNumId="639">
    <w:nsid w:val="211568E8"/>
    <w:multiLevelType w:val="hybridMultilevel"/>
    <w:tmpl w:val="B13E4CAC"/>
    <w:lvl w:ilvl="0" w:tplc="C486E43A">
      <w:start w:val="1"/>
      <w:numFmt w:val="lowerLetter"/>
      <w:lvlText w:val="%1."/>
      <w:lvlJc w:val="left"/>
      <w:pPr>
        <w:ind w:left="1320" w:hanging="360"/>
      </w:pPr>
      <w:rPr>
        <w:rFonts w:hint="default"/>
        <w:color w:val="auto"/>
        <w:sz w:val="22"/>
        <w:szCs w:val="22"/>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640">
    <w:nsid w:val="2120750D"/>
    <w:multiLevelType w:val="hybridMultilevel"/>
    <w:tmpl w:val="827E8AA0"/>
    <w:lvl w:ilvl="0" w:tplc="04210011">
      <w:start w:val="1"/>
      <w:numFmt w:val="decimal"/>
      <w:lvlText w:val="%1)"/>
      <w:lvlJc w:val="left"/>
      <w:pPr>
        <w:ind w:left="2115" w:hanging="360"/>
      </w:pPr>
    </w:lvl>
    <w:lvl w:ilvl="1" w:tplc="04210019" w:tentative="1">
      <w:start w:val="1"/>
      <w:numFmt w:val="lowerLetter"/>
      <w:lvlText w:val="%2."/>
      <w:lvlJc w:val="left"/>
      <w:pPr>
        <w:ind w:left="2835" w:hanging="360"/>
      </w:pPr>
    </w:lvl>
    <w:lvl w:ilvl="2" w:tplc="0421001B" w:tentative="1">
      <w:start w:val="1"/>
      <w:numFmt w:val="lowerRoman"/>
      <w:lvlText w:val="%3."/>
      <w:lvlJc w:val="right"/>
      <w:pPr>
        <w:ind w:left="3555" w:hanging="180"/>
      </w:pPr>
    </w:lvl>
    <w:lvl w:ilvl="3" w:tplc="0421000F" w:tentative="1">
      <w:start w:val="1"/>
      <w:numFmt w:val="decimal"/>
      <w:lvlText w:val="%4."/>
      <w:lvlJc w:val="left"/>
      <w:pPr>
        <w:ind w:left="4275" w:hanging="360"/>
      </w:pPr>
    </w:lvl>
    <w:lvl w:ilvl="4" w:tplc="04210019" w:tentative="1">
      <w:start w:val="1"/>
      <w:numFmt w:val="lowerLetter"/>
      <w:lvlText w:val="%5."/>
      <w:lvlJc w:val="left"/>
      <w:pPr>
        <w:ind w:left="4995" w:hanging="360"/>
      </w:pPr>
    </w:lvl>
    <w:lvl w:ilvl="5" w:tplc="0421001B" w:tentative="1">
      <w:start w:val="1"/>
      <w:numFmt w:val="lowerRoman"/>
      <w:lvlText w:val="%6."/>
      <w:lvlJc w:val="right"/>
      <w:pPr>
        <w:ind w:left="5715" w:hanging="180"/>
      </w:pPr>
    </w:lvl>
    <w:lvl w:ilvl="6" w:tplc="0421000F" w:tentative="1">
      <w:start w:val="1"/>
      <w:numFmt w:val="decimal"/>
      <w:lvlText w:val="%7."/>
      <w:lvlJc w:val="left"/>
      <w:pPr>
        <w:ind w:left="6435" w:hanging="360"/>
      </w:pPr>
    </w:lvl>
    <w:lvl w:ilvl="7" w:tplc="04210019" w:tentative="1">
      <w:start w:val="1"/>
      <w:numFmt w:val="lowerLetter"/>
      <w:lvlText w:val="%8."/>
      <w:lvlJc w:val="left"/>
      <w:pPr>
        <w:ind w:left="7155" w:hanging="360"/>
      </w:pPr>
    </w:lvl>
    <w:lvl w:ilvl="8" w:tplc="0421001B" w:tentative="1">
      <w:start w:val="1"/>
      <w:numFmt w:val="lowerRoman"/>
      <w:lvlText w:val="%9."/>
      <w:lvlJc w:val="right"/>
      <w:pPr>
        <w:ind w:left="7875" w:hanging="180"/>
      </w:pPr>
    </w:lvl>
  </w:abstractNum>
  <w:abstractNum w:abstractNumId="641">
    <w:nsid w:val="212E1A41"/>
    <w:multiLevelType w:val="multilevel"/>
    <w:tmpl w:val="5E6CB294"/>
    <w:lvl w:ilvl="0">
      <w:start w:val="1"/>
      <w:numFmt w:val="upperRoman"/>
      <w:lvlText w:val="BAB %1"/>
      <w:lvlJc w:val="left"/>
      <w:pPr>
        <w:tabs>
          <w:tab w:val="num" w:pos="1440"/>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60.%4"/>
      <w:lvlJc w:val="left"/>
      <w:pPr>
        <w:tabs>
          <w:tab w:val="num" w:pos="766"/>
        </w:tabs>
        <w:ind w:left="766" w:hanging="624"/>
      </w:pPr>
      <w:rPr>
        <w:rFonts w:hint="default"/>
        <w:b w:val="0"/>
        <w:i w:val="0"/>
        <w:caps w:val="0"/>
        <w:strike w:val="0"/>
        <w:dstrike w:val="0"/>
        <w:outline w:val="0"/>
        <w:shadow w:val="0"/>
        <w:emboss w:val="0"/>
        <w:imprint w:val="0"/>
        <w:vanish w:val="0"/>
        <w:color w:val="auto"/>
        <w:sz w:val="24"/>
        <w:szCs w:val="24"/>
        <w:vertAlign w:val="baseline"/>
      </w:rPr>
    </w:lvl>
    <w:lvl w:ilvl="4">
      <w:start w:val="1"/>
      <w:numFmt w:val="decimal"/>
      <w:lvlText w:val="%5)"/>
      <w:lvlJc w:val="left"/>
      <w:pPr>
        <w:tabs>
          <w:tab w:val="num" w:pos="984"/>
        </w:tabs>
        <w:ind w:left="964" w:hanging="340"/>
      </w:pPr>
      <w:rPr>
        <w:rFonts w:ascii="Arial" w:hAnsi="Arial" w:cs="Arial" w:hint="default"/>
        <w:b w:val="0"/>
        <w:i w:val="0"/>
        <w:strike w:val="0"/>
        <w:color w:val="auto"/>
        <w:sz w:val="24"/>
        <w:szCs w:val="24"/>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642">
    <w:nsid w:val="21403B21"/>
    <w:multiLevelType w:val="hybridMultilevel"/>
    <w:tmpl w:val="3F9238B8"/>
    <w:lvl w:ilvl="0" w:tplc="C486E43A">
      <w:start w:val="1"/>
      <w:numFmt w:val="lowerLetter"/>
      <w:lvlText w:val="%1."/>
      <w:lvlJc w:val="left"/>
      <w:pPr>
        <w:ind w:left="828" w:hanging="360"/>
      </w:pPr>
      <w:rPr>
        <w:rFonts w:hint="default"/>
        <w:color w:val="auto"/>
        <w:sz w:val="22"/>
        <w:szCs w:val="22"/>
      </w:rPr>
    </w:lvl>
    <w:lvl w:ilvl="1" w:tplc="04210019" w:tentative="1">
      <w:start w:val="1"/>
      <w:numFmt w:val="lowerLetter"/>
      <w:lvlText w:val="%2."/>
      <w:lvlJc w:val="left"/>
      <w:pPr>
        <w:ind w:left="1548" w:hanging="360"/>
      </w:pPr>
    </w:lvl>
    <w:lvl w:ilvl="2" w:tplc="0421001B" w:tentative="1">
      <w:start w:val="1"/>
      <w:numFmt w:val="lowerRoman"/>
      <w:lvlText w:val="%3."/>
      <w:lvlJc w:val="right"/>
      <w:pPr>
        <w:ind w:left="2268" w:hanging="180"/>
      </w:pPr>
    </w:lvl>
    <w:lvl w:ilvl="3" w:tplc="0421000F" w:tentative="1">
      <w:start w:val="1"/>
      <w:numFmt w:val="decimal"/>
      <w:lvlText w:val="%4."/>
      <w:lvlJc w:val="left"/>
      <w:pPr>
        <w:ind w:left="2988" w:hanging="360"/>
      </w:pPr>
    </w:lvl>
    <w:lvl w:ilvl="4" w:tplc="04210019">
      <w:start w:val="1"/>
      <w:numFmt w:val="lowerLetter"/>
      <w:lvlText w:val="%5."/>
      <w:lvlJc w:val="left"/>
      <w:pPr>
        <w:ind w:left="3708" w:hanging="360"/>
      </w:pPr>
    </w:lvl>
    <w:lvl w:ilvl="5" w:tplc="0421001B" w:tentative="1">
      <w:start w:val="1"/>
      <w:numFmt w:val="lowerRoman"/>
      <w:lvlText w:val="%6."/>
      <w:lvlJc w:val="right"/>
      <w:pPr>
        <w:ind w:left="4428" w:hanging="180"/>
      </w:pPr>
    </w:lvl>
    <w:lvl w:ilvl="6" w:tplc="0421000F" w:tentative="1">
      <w:start w:val="1"/>
      <w:numFmt w:val="decimal"/>
      <w:lvlText w:val="%7."/>
      <w:lvlJc w:val="left"/>
      <w:pPr>
        <w:ind w:left="5148" w:hanging="360"/>
      </w:pPr>
    </w:lvl>
    <w:lvl w:ilvl="7" w:tplc="04210019" w:tentative="1">
      <w:start w:val="1"/>
      <w:numFmt w:val="lowerLetter"/>
      <w:lvlText w:val="%8."/>
      <w:lvlJc w:val="left"/>
      <w:pPr>
        <w:ind w:left="5868" w:hanging="360"/>
      </w:pPr>
    </w:lvl>
    <w:lvl w:ilvl="8" w:tplc="0421001B" w:tentative="1">
      <w:start w:val="1"/>
      <w:numFmt w:val="lowerRoman"/>
      <w:lvlText w:val="%9."/>
      <w:lvlJc w:val="right"/>
      <w:pPr>
        <w:ind w:left="6588" w:hanging="180"/>
      </w:pPr>
    </w:lvl>
  </w:abstractNum>
  <w:abstractNum w:abstractNumId="643">
    <w:nsid w:val="21492983"/>
    <w:multiLevelType w:val="hybridMultilevel"/>
    <w:tmpl w:val="90188D64"/>
    <w:lvl w:ilvl="0" w:tplc="04210015">
      <w:start w:val="1"/>
      <w:numFmt w:val="upp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44">
    <w:nsid w:val="215A1FBB"/>
    <w:multiLevelType w:val="multilevel"/>
    <w:tmpl w:val="2594FFB0"/>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1074" w:hanging="360"/>
      </w:pPr>
      <w:rPr>
        <w:rFonts w:hint="default"/>
        <w:b w:val="0"/>
        <w:i w:val="0"/>
        <w:strike w:val="0"/>
      </w:rPr>
    </w:lvl>
    <w:lvl w:ilvl="2">
      <w:start w:val="1"/>
      <w:numFmt w:val="decimal"/>
      <w:isLgl/>
      <w:lvlText w:val="%1.%2.%3"/>
      <w:lvlJc w:val="left"/>
      <w:pPr>
        <w:ind w:left="2148" w:hanging="720"/>
      </w:pPr>
      <w:rPr>
        <w:rFonts w:hint="default"/>
      </w:rPr>
    </w:lvl>
    <w:lvl w:ilvl="3">
      <w:start w:val="1"/>
      <w:numFmt w:val="decimal"/>
      <w:isLgl/>
      <w:lvlText w:val="%1.%2.%3.%4"/>
      <w:lvlJc w:val="left"/>
      <w:pPr>
        <w:ind w:left="2862" w:hanging="720"/>
      </w:pPr>
      <w:rPr>
        <w:rFonts w:hint="default"/>
      </w:rPr>
    </w:lvl>
    <w:lvl w:ilvl="4">
      <w:start w:val="1"/>
      <w:numFmt w:val="lowerLetter"/>
      <w:lvlText w:val="%5."/>
      <w:lvlJc w:val="left"/>
      <w:pPr>
        <w:ind w:left="3936" w:hanging="1080"/>
      </w:pPr>
      <w:rPr>
        <w:rFonts w:hint="default"/>
      </w:rPr>
    </w:lvl>
    <w:lvl w:ilvl="5">
      <w:start w:val="1"/>
      <w:numFmt w:val="decimal"/>
      <w:isLgl/>
      <w:lvlText w:val="%1.%2.%3.%4.%5.%6"/>
      <w:lvlJc w:val="left"/>
      <w:pPr>
        <w:ind w:left="4650" w:hanging="1080"/>
      </w:pPr>
      <w:rPr>
        <w:rFonts w:hint="default"/>
      </w:rPr>
    </w:lvl>
    <w:lvl w:ilvl="6">
      <w:start w:val="1"/>
      <w:numFmt w:val="decimal"/>
      <w:isLgl/>
      <w:lvlText w:val="%1.%2.%3.%4.%5.%6.%7"/>
      <w:lvlJc w:val="left"/>
      <w:pPr>
        <w:ind w:left="5724" w:hanging="1440"/>
      </w:pPr>
      <w:rPr>
        <w:rFonts w:hint="default"/>
      </w:rPr>
    </w:lvl>
    <w:lvl w:ilvl="7">
      <w:start w:val="1"/>
      <w:numFmt w:val="decimal"/>
      <w:isLgl/>
      <w:lvlText w:val="%1.%2.%3.%4.%5.%6.%7.%8"/>
      <w:lvlJc w:val="left"/>
      <w:pPr>
        <w:ind w:left="6438" w:hanging="1440"/>
      </w:pPr>
      <w:rPr>
        <w:rFonts w:hint="default"/>
      </w:rPr>
    </w:lvl>
    <w:lvl w:ilvl="8">
      <w:start w:val="1"/>
      <w:numFmt w:val="decimal"/>
      <w:isLgl/>
      <w:lvlText w:val="%1.%2.%3.%4.%5.%6.%7.%8.%9"/>
      <w:lvlJc w:val="left"/>
      <w:pPr>
        <w:ind w:left="7152" w:hanging="1440"/>
      </w:pPr>
      <w:rPr>
        <w:rFonts w:hint="default"/>
      </w:rPr>
    </w:lvl>
  </w:abstractNum>
  <w:abstractNum w:abstractNumId="645">
    <w:nsid w:val="215C75C9"/>
    <w:multiLevelType w:val="hybridMultilevel"/>
    <w:tmpl w:val="D09EBD26"/>
    <w:lvl w:ilvl="0" w:tplc="1486D736">
      <w:start w:val="1"/>
      <w:numFmt w:val="lowerLetter"/>
      <w:lvlText w:val="%1."/>
      <w:lvlJc w:val="left"/>
      <w:pPr>
        <w:ind w:left="720" w:hanging="360"/>
      </w:pPr>
      <w:rPr>
        <w:rFonts w:hint="default"/>
        <w:sz w:val="24"/>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6">
    <w:nsid w:val="21656440"/>
    <w:multiLevelType w:val="multilevel"/>
    <w:tmpl w:val="07906B00"/>
    <w:lvl w:ilvl="0">
      <w:start w:val="3"/>
      <w:numFmt w:val="decimal"/>
      <w:lvlText w:val="%1"/>
      <w:lvlJc w:val="left"/>
      <w:pPr>
        <w:ind w:left="360" w:hanging="360"/>
      </w:pPr>
      <w:rPr>
        <w:rFonts w:hint="default"/>
      </w:rPr>
    </w:lvl>
    <w:lvl w:ilvl="1">
      <w:start w:val="1"/>
      <w:numFmt w:val="decimal"/>
      <w:lvlText w:val="%1.%2"/>
      <w:lvlJc w:val="left"/>
      <w:pPr>
        <w:ind w:left="1112" w:hanging="720"/>
      </w:pPr>
      <w:rPr>
        <w:rFonts w:hint="default"/>
        <w:b w:val="0"/>
        <w:sz w:val="24"/>
        <w:szCs w:val="24"/>
      </w:rPr>
    </w:lvl>
    <w:lvl w:ilvl="2">
      <w:start w:val="1"/>
      <w:numFmt w:val="decimal"/>
      <w:lvlText w:val="%1.%2.%3"/>
      <w:lvlJc w:val="left"/>
      <w:pPr>
        <w:ind w:left="1504" w:hanging="720"/>
      </w:pPr>
      <w:rPr>
        <w:rFonts w:hint="default"/>
      </w:rPr>
    </w:lvl>
    <w:lvl w:ilvl="3">
      <w:start w:val="1"/>
      <w:numFmt w:val="decimal"/>
      <w:lvlText w:val="%1.%2.%3.%4"/>
      <w:lvlJc w:val="left"/>
      <w:pPr>
        <w:ind w:left="2256" w:hanging="1080"/>
      </w:pPr>
      <w:rPr>
        <w:rFonts w:hint="default"/>
      </w:rPr>
    </w:lvl>
    <w:lvl w:ilvl="4">
      <w:start w:val="1"/>
      <w:numFmt w:val="decimal"/>
      <w:lvlText w:val="%1.%2.%3.%4.%5"/>
      <w:lvlJc w:val="left"/>
      <w:pPr>
        <w:ind w:left="3008" w:hanging="1440"/>
      </w:pPr>
      <w:rPr>
        <w:rFonts w:hint="default"/>
      </w:rPr>
    </w:lvl>
    <w:lvl w:ilvl="5">
      <w:start w:val="1"/>
      <w:numFmt w:val="decimal"/>
      <w:lvlText w:val="%1.%2.%3.%4.%5.%6"/>
      <w:lvlJc w:val="left"/>
      <w:pPr>
        <w:ind w:left="3400" w:hanging="1440"/>
      </w:pPr>
      <w:rPr>
        <w:rFonts w:hint="default"/>
      </w:rPr>
    </w:lvl>
    <w:lvl w:ilvl="6">
      <w:start w:val="1"/>
      <w:numFmt w:val="decimal"/>
      <w:lvlText w:val="%1.%2.%3.%4.%5.%6.%7"/>
      <w:lvlJc w:val="left"/>
      <w:pPr>
        <w:ind w:left="4152" w:hanging="1800"/>
      </w:pPr>
      <w:rPr>
        <w:rFonts w:hint="default"/>
      </w:rPr>
    </w:lvl>
    <w:lvl w:ilvl="7">
      <w:start w:val="1"/>
      <w:numFmt w:val="decimal"/>
      <w:lvlText w:val="%1.%2.%3.%4.%5.%6.%7.%8"/>
      <w:lvlJc w:val="left"/>
      <w:pPr>
        <w:ind w:left="4904" w:hanging="2160"/>
      </w:pPr>
      <w:rPr>
        <w:rFonts w:hint="default"/>
      </w:rPr>
    </w:lvl>
    <w:lvl w:ilvl="8">
      <w:start w:val="1"/>
      <w:numFmt w:val="decimal"/>
      <w:lvlText w:val="%1.%2.%3.%4.%5.%6.%7.%8.%9"/>
      <w:lvlJc w:val="left"/>
      <w:pPr>
        <w:ind w:left="5296" w:hanging="2160"/>
      </w:pPr>
      <w:rPr>
        <w:rFonts w:hint="default"/>
      </w:rPr>
    </w:lvl>
  </w:abstractNum>
  <w:abstractNum w:abstractNumId="647">
    <w:nsid w:val="2167275F"/>
    <w:multiLevelType w:val="hybridMultilevel"/>
    <w:tmpl w:val="2E584108"/>
    <w:lvl w:ilvl="0" w:tplc="0421001B">
      <w:start w:val="1"/>
      <w:numFmt w:val="lowerRoman"/>
      <w:lvlText w:val="%1."/>
      <w:lvlJc w:val="right"/>
      <w:pPr>
        <w:ind w:left="2628" w:hanging="36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648">
    <w:nsid w:val="217B15A8"/>
    <w:multiLevelType w:val="hybridMultilevel"/>
    <w:tmpl w:val="3A7E7814"/>
    <w:lvl w:ilvl="0" w:tplc="F544DB0A">
      <w:start w:val="1"/>
      <w:numFmt w:val="decimal"/>
      <w:lvlText w:val="%1."/>
      <w:lvlJc w:val="left"/>
      <w:pPr>
        <w:ind w:left="720" w:hanging="360"/>
      </w:pPr>
      <w:rPr>
        <w:rFonts w:hint="default"/>
        <w:strike w:val="0"/>
        <w:color w:val="auto"/>
        <w:sz w:val="24"/>
        <w:szCs w:val="24"/>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9">
    <w:nsid w:val="21806FF0"/>
    <w:multiLevelType w:val="hybridMultilevel"/>
    <w:tmpl w:val="33B4F5CC"/>
    <w:lvl w:ilvl="0" w:tplc="4D10EC20">
      <w:start w:val="2"/>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0">
    <w:nsid w:val="21864EB6"/>
    <w:multiLevelType w:val="hybridMultilevel"/>
    <w:tmpl w:val="D968026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1">
    <w:nsid w:val="21880807"/>
    <w:multiLevelType w:val="hybridMultilevel"/>
    <w:tmpl w:val="66EA9AF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2">
    <w:nsid w:val="21A446CC"/>
    <w:multiLevelType w:val="hybridMultilevel"/>
    <w:tmpl w:val="6940427E"/>
    <w:lvl w:ilvl="0" w:tplc="68584E3C">
      <w:start w:val="1"/>
      <w:numFmt w:val="lowerLetter"/>
      <w:lvlText w:val="%1."/>
      <w:lvlJc w:val="left"/>
      <w:pPr>
        <w:tabs>
          <w:tab w:val="num" w:pos="3844"/>
        </w:tabs>
        <w:ind w:left="3844" w:hanging="360"/>
      </w:pPr>
      <w:rPr>
        <w:rFonts w:hint="default"/>
      </w:rPr>
    </w:lvl>
    <w:lvl w:ilvl="1" w:tplc="04090019">
      <w:start w:val="1"/>
      <w:numFmt w:val="lowerLetter"/>
      <w:lvlText w:val="%2."/>
      <w:lvlJc w:val="left"/>
      <w:pPr>
        <w:tabs>
          <w:tab w:val="num" w:pos="2404"/>
        </w:tabs>
        <w:ind w:left="2404" w:hanging="360"/>
      </w:pPr>
    </w:lvl>
    <w:lvl w:ilvl="2" w:tplc="0409001B" w:tentative="1">
      <w:start w:val="1"/>
      <w:numFmt w:val="lowerRoman"/>
      <w:lvlText w:val="%3."/>
      <w:lvlJc w:val="right"/>
      <w:pPr>
        <w:tabs>
          <w:tab w:val="num" w:pos="3124"/>
        </w:tabs>
        <w:ind w:left="3124" w:hanging="180"/>
      </w:pPr>
    </w:lvl>
    <w:lvl w:ilvl="3" w:tplc="0409000F" w:tentative="1">
      <w:start w:val="1"/>
      <w:numFmt w:val="decimal"/>
      <w:lvlText w:val="%4."/>
      <w:lvlJc w:val="left"/>
      <w:pPr>
        <w:tabs>
          <w:tab w:val="num" w:pos="3844"/>
        </w:tabs>
        <w:ind w:left="3844" w:hanging="360"/>
      </w:pPr>
    </w:lvl>
    <w:lvl w:ilvl="4" w:tplc="04090019" w:tentative="1">
      <w:start w:val="1"/>
      <w:numFmt w:val="lowerLetter"/>
      <w:lvlText w:val="%5."/>
      <w:lvlJc w:val="left"/>
      <w:pPr>
        <w:tabs>
          <w:tab w:val="num" w:pos="4564"/>
        </w:tabs>
        <w:ind w:left="4564" w:hanging="360"/>
      </w:pPr>
    </w:lvl>
    <w:lvl w:ilvl="5" w:tplc="0409001B" w:tentative="1">
      <w:start w:val="1"/>
      <w:numFmt w:val="lowerRoman"/>
      <w:lvlText w:val="%6."/>
      <w:lvlJc w:val="right"/>
      <w:pPr>
        <w:tabs>
          <w:tab w:val="num" w:pos="5284"/>
        </w:tabs>
        <w:ind w:left="5284" w:hanging="180"/>
      </w:pPr>
    </w:lvl>
    <w:lvl w:ilvl="6" w:tplc="0409000F" w:tentative="1">
      <w:start w:val="1"/>
      <w:numFmt w:val="decimal"/>
      <w:lvlText w:val="%7."/>
      <w:lvlJc w:val="left"/>
      <w:pPr>
        <w:tabs>
          <w:tab w:val="num" w:pos="6004"/>
        </w:tabs>
        <w:ind w:left="6004" w:hanging="360"/>
      </w:pPr>
    </w:lvl>
    <w:lvl w:ilvl="7" w:tplc="04090019" w:tentative="1">
      <w:start w:val="1"/>
      <w:numFmt w:val="lowerLetter"/>
      <w:lvlText w:val="%8."/>
      <w:lvlJc w:val="left"/>
      <w:pPr>
        <w:tabs>
          <w:tab w:val="num" w:pos="6724"/>
        </w:tabs>
        <w:ind w:left="6724" w:hanging="360"/>
      </w:pPr>
    </w:lvl>
    <w:lvl w:ilvl="8" w:tplc="0409001B" w:tentative="1">
      <w:start w:val="1"/>
      <w:numFmt w:val="lowerRoman"/>
      <w:lvlText w:val="%9."/>
      <w:lvlJc w:val="right"/>
      <w:pPr>
        <w:tabs>
          <w:tab w:val="num" w:pos="7444"/>
        </w:tabs>
        <w:ind w:left="7444" w:hanging="180"/>
      </w:pPr>
    </w:lvl>
  </w:abstractNum>
  <w:abstractNum w:abstractNumId="653">
    <w:nsid w:val="21A45771"/>
    <w:multiLevelType w:val="hybridMultilevel"/>
    <w:tmpl w:val="3E0E224C"/>
    <w:lvl w:ilvl="0" w:tplc="41301AEE">
      <w:start w:val="1"/>
      <w:numFmt w:val="decimal"/>
      <w:lvlText w:val="%1)"/>
      <w:lvlJc w:val="left"/>
      <w:pPr>
        <w:ind w:left="198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4">
    <w:nsid w:val="21AF6F9C"/>
    <w:multiLevelType w:val="hybridMultilevel"/>
    <w:tmpl w:val="F6F021E2"/>
    <w:lvl w:ilvl="0" w:tplc="61FA3ACC">
      <w:start w:val="1"/>
      <w:numFmt w:val="decimal"/>
      <w:lvlText w:val="48.%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5">
    <w:nsid w:val="21AF6FE8"/>
    <w:multiLevelType w:val="hybridMultilevel"/>
    <w:tmpl w:val="FFE80610"/>
    <w:lvl w:ilvl="0" w:tplc="0409000F">
      <w:start w:val="1"/>
      <w:numFmt w:val="decimal"/>
      <w:lvlText w:val="%1."/>
      <w:lvlJc w:val="left"/>
      <w:pPr>
        <w:ind w:left="492" w:hanging="360"/>
      </w:pPr>
    </w:lvl>
    <w:lvl w:ilvl="1" w:tplc="942E26C0">
      <w:start w:val="26"/>
      <w:numFmt w:val="bullet"/>
      <w:lvlText w:val="-"/>
      <w:lvlJc w:val="left"/>
      <w:pPr>
        <w:ind w:left="1212" w:hanging="360"/>
      </w:pPr>
      <w:rPr>
        <w:rFonts w:ascii="Arial" w:eastAsia="Times New Roman" w:hAnsi="Arial" w:cs="Arial" w:hint="default"/>
      </w:rPr>
    </w:lvl>
    <w:lvl w:ilvl="2" w:tplc="0409001B" w:tentative="1">
      <w:start w:val="1"/>
      <w:numFmt w:val="lowerRoman"/>
      <w:lvlText w:val="%3."/>
      <w:lvlJc w:val="right"/>
      <w:pPr>
        <w:ind w:left="1932" w:hanging="180"/>
      </w:pPr>
    </w:lvl>
    <w:lvl w:ilvl="3" w:tplc="0409000F" w:tentative="1">
      <w:start w:val="1"/>
      <w:numFmt w:val="decimal"/>
      <w:lvlText w:val="%4."/>
      <w:lvlJc w:val="left"/>
      <w:pPr>
        <w:ind w:left="2652" w:hanging="360"/>
      </w:pPr>
    </w:lvl>
    <w:lvl w:ilvl="4" w:tplc="04090019" w:tentative="1">
      <w:start w:val="1"/>
      <w:numFmt w:val="lowerLetter"/>
      <w:lvlText w:val="%5."/>
      <w:lvlJc w:val="left"/>
      <w:pPr>
        <w:ind w:left="3372" w:hanging="360"/>
      </w:pPr>
    </w:lvl>
    <w:lvl w:ilvl="5" w:tplc="0409001B" w:tentative="1">
      <w:start w:val="1"/>
      <w:numFmt w:val="lowerRoman"/>
      <w:lvlText w:val="%6."/>
      <w:lvlJc w:val="right"/>
      <w:pPr>
        <w:ind w:left="4092" w:hanging="180"/>
      </w:pPr>
    </w:lvl>
    <w:lvl w:ilvl="6" w:tplc="0409000F" w:tentative="1">
      <w:start w:val="1"/>
      <w:numFmt w:val="decimal"/>
      <w:lvlText w:val="%7."/>
      <w:lvlJc w:val="left"/>
      <w:pPr>
        <w:ind w:left="4812" w:hanging="360"/>
      </w:pPr>
    </w:lvl>
    <w:lvl w:ilvl="7" w:tplc="04090019" w:tentative="1">
      <w:start w:val="1"/>
      <w:numFmt w:val="lowerLetter"/>
      <w:lvlText w:val="%8."/>
      <w:lvlJc w:val="left"/>
      <w:pPr>
        <w:ind w:left="5532" w:hanging="360"/>
      </w:pPr>
    </w:lvl>
    <w:lvl w:ilvl="8" w:tplc="0409001B" w:tentative="1">
      <w:start w:val="1"/>
      <w:numFmt w:val="lowerRoman"/>
      <w:lvlText w:val="%9."/>
      <w:lvlJc w:val="right"/>
      <w:pPr>
        <w:ind w:left="6252" w:hanging="180"/>
      </w:pPr>
    </w:lvl>
  </w:abstractNum>
  <w:abstractNum w:abstractNumId="656">
    <w:nsid w:val="21B60D02"/>
    <w:multiLevelType w:val="hybridMultilevel"/>
    <w:tmpl w:val="CF465BC2"/>
    <w:lvl w:ilvl="0" w:tplc="827AE588">
      <w:start w:val="1"/>
      <w:numFmt w:val="decimal"/>
      <w:lvlText w:val="(%1)"/>
      <w:lvlJc w:val="left"/>
      <w:pPr>
        <w:ind w:left="1395" w:hanging="360"/>
      </w:pPr>
      <w:rPr>
        <w:rFonts w:ascii="Footlight MT Light" w:eastAsia="Times New Roman" w:hAnsi="Footlight MT Light" w:cs="Arial" w:hint="default"/>
        <w:b w:val="0"/>
        <w:i w:val="0"/>
        <w:color w:val="auto"/>
        <w:sz w:val="24"/>
        <w:szCs w:val="24"/>
      </w:rPr>
    </w:lvl>
    <w:lvl w:ilvl="1" w:tplc="04210019">
      <w:start w:val="1"/>
      <w:numFmt w:val="lowerLetter"/>
      <w:lvlText w:val="%2."/>
      <w:lvlJc w:val="left"/>
      <w:pPr>
        <w:ind w:left="2115" w:hanging="360"/>
      </w:pPr>
    </w:lvl>
    <w:lvl w:ilvl="2" w:tplc="0421001B" w:tentative="1">
      <w:start w:val="1"/>
      <w:numFmt w:val="lowerRoman"/>
      <w:lvlText w:val="%3."/>
      <w:lvlJc w:val="right"/>
      <w:pPr>
        <w:ind w:left="2835" w:hanging="180"/>
      </w:pPr>
    </w:lvl>
    <w:lvl w:ilvl="3" w:tplc="0421000F" w:tentative="1">
      <w:start w:val="1"/>
      <w:numFmt w:val="decimal"/>
      <w:lvlText w:val="%4."/>
      <w:lvlJc w:val="left"/>
      <w:pPr>
        <w:ind w:left="3555" w:hanging="360"/>
      </w:pPr>
    </w:lvl>
    <w:lvl w:ilvl="4" w:tplc="04210019" w:tentative="1">
      <w:start w:val="1"/>
      <w:numFmt w:val="lowerLetter"/>
      <w:lvlText w:val="%5."/>
      <w:lvlJc w:val="left"/>
      <w:pPr>
        <w:ind w:left="4275" w:hanging="360"/>
      </w:pPr>
    </w:lvl>
    <w:lvl w:ilvl="5" w:tplc="0421001B" w:tentative="1">
      <w:start w:val="1"/>
      <w:numFmt w:val="lowerRoman"/>
      <w:lvlText w:val="%6."/>
      <w:lvlJc w:val="right"/>
      <w:pPr>
        <w:ind w:left="4995" w:hanging="180"/>
      </w:pPr>
    </w:lvl>
    <w:lvl w:ilvl="6" w:tplc="0421000F" w:tentative="1">
      <w:start w:val="1"/>
      <w:numFmt w:val="decimal"/>
      <w:lvlText w:val="%7."/>
      <w:lvlJc w:val="left"/>
      <w:pPr>
        <w:ind w:left="5715" w:hanging="360"/>
      </w:pPr>
    </w:lvl>
    <w:lvl w:ilvl="7" w:tplc="04210019" w:tentative="1">
      <w:start w:val="1"/>
      <w:numFmt w:val="lowerLetter"/>
      <w:lvlText w:val="%8."/>
      <w:lvlJc w:val="left"/>
      <w:pPr>
        <w:ind w:left="6435" w:hanging="360"/>
      </w:pPr>
    </w:lvl>
    <w:lvl w:ilvl="8" w:tplc="0421001B" w:tentative="1">
      <w:start w:val="1"/>
      <w:numFmt w:val="lowerRoman"/>
      <w:lvlText w:val="%9."/>
      <w:lvlJc w:val="right"/>
      <w:pPr>
        <w:ind w:left="7155" w:hanging="180"/>
      </w:pPr>
    </w:lvl>
  </w:abstractNum>
  <w:abstractNum w:abstractNumId="657">
    <w:nsid w:val="21B85934"/>
    <w:multiLevelType w:val="hybridMultilevel"/>
    <w:tmpl w:val="609A713A"/>
    <w:lvl w:ilvl="0" w:tplc="4C862590">
      <w:start w:val="1"/>
      <w:numFmt w:val="decimal"/>
      <w:lvlText w:val="%1)"/>
      <w:lvlJc w:val="left"/>
      <w:pPr>
        <w:ind w:left="1319" w:hanging="360"/>
      </w:pPr>
      <w:rPr>
        <w:rFonts w:hint="default"/>
      </w:rPr>
    </w:lvl>
    <w:lvl w:ilvl="1" w:tplc="04210019" w:tentative="1">
      <w:start w:val="1"/>
      <w:numFmt w:val="lowerLetter"/>
      <w:lvlText w:val="%2."/>
      <w:lvlJc w:val="left"/>
      <w:pPr>
        <w:ind w:left="2039" w:hanging="360"/>
      </w:pPr>
    </w:lvl>
    <w:lvl w:ilvl="2" w:tplc="0421001B" w:tentative="1">
      <w:start w:val="1"/>
      <w:numFmt w:val="lowerRoman"/>
      <w:lvlText w:val="%3."/>
      <w:lvlJc w:val="right"/>
      <w:pPr>
        <w:ind w:left="2759" w:hanging="180"/>
      </w:pPr>
    </w:lvl>
    <w:lvl w:ilvl="3" w:tplc="0421000F" w:tentative="1">
      <w:start w:val="1"/>
      <w:numFmt w:val="decimal"/>
      <w:lvlText w:val="%4."/>
      <w:lvlJc w:val="left"/>
      <w:pPr>
        <w:ind w:left="3479" w:hanging="360"/>
      </w:pPr>
    </w:lvl>
    <w:lvl w:ilvl="4" w:tplc="04210019" w:tentative="1">
      <w:start w:val="1"/>
      <w:numFmt w:val="lowerLetter"/>
      <w:lvlText w:val="%5."/>
      <w:lvlJc w:val="left"/>
      <w:pPr>
        <w:ind w:left="4199" w:hanging="360"/>
      </w:pPr>
    </w:lvl>
    <w:lvl w:ilvl="5" w:tplc="0421001B" w:tentative="1">
      <w:start w:val="1"/>
      <w:numFmt w:val="lowerRoman"/>
      <w:lvlText w:val="%6."/>
      <w:lvlJc w:val="right"/>
      <w:pPr>
        <w:ind w:left="4919" w:hanging="180"/>
      </w:pPr>
    </w:lvl>
    <w:lvl w:ilvl="6" w:tplc="0421000F" w:tentative="1">
      <w:start w:val="1"/>
      <w:numFmt w:val="decimal"/>
      <w:lvlText w:val="%7."/>
      <w:lvlJc w:val="left"/>
      <w:pPr>
        <w:ind w:left="5639" w:hanging="360"/>
      </w:pPr>
    </w:lvl>
    <w:lvl w:ilvl="7" w:tplc="04210019" w:tentative="1">
      <w:start w:val="1"/>
      <w:numFmt w:val="lowerLetter"/>
      <w:lvlText w:val="%8."/>
      <w:lvlJc w:val="left"/>
      <w:pPr>
        <w:ind w:left="6359" w:hanging="360"/>
      </w:pPr>
    </w:lvl>
    <w:lvl w:ilvl="8" w:tplc="0421001B" w:tentative="1">
      <w:start w:val="1"/>
      <w:numFmt w:val="lowerRoman"/>
      <w:lvlText w:val="%9."/>
      <w:lvlJc w:val="right"/>
      <w:pPr>
        <w:ind w:left="7079" w:hanging="180"/>
      </w:pPr>
    </w:lvl>
  </w:abstractNum>
  <w:abstractNum w:abstractNumId="658">
    <w:nsid w:val="21DC1D79"/>
    <w:multiLevelType w:val="multilevel"/>
    <w:tmpl w:val="9FFE4DEA"/>
    <w:lvl w:ilvl="0">
      <w:start w:val="1"/>
      <w:numFmt w:val="upperRoman"/>
      <w:lvlText w:val="BAB %1"/>
      <w:lvlJc w:val="left"/>
      <w:pPr>
        <w:tabs>
          <w:tab w:val="num" w:pos="1440"/>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3.%4"/>
      <w:lvlJc w:val="left"/>
      <w:pPr>
        <w:tabs>
          <w:tab w:val="num" w:pos="766"/>
        </w:tabs>
        <w:ind w:left="766" w:hanging="624"/>
      </w:pPr>
      <w:rPr>
        <w:rFonts w:hint="default"/>
        <w:b w:val="0"/>
        <w:i w:val="0"/>
        <w:caps w:val="0"/>
        <w:strike w:val="0"/>
        <w:dstrike w:val="0"/>
        <w:outline w:val="0"/>
        <w:shadow w:val="0"/>
        <w:emboss w:val="0"/>
        <w:imprint w:val="0"/>
        <w:vanish w:val="0"/>
        <w:color w:val="auto"/>
        <w:sz w:val="24"/>
        <w:szCs w:val="24"/>
        <w:vertAlign w:val="baseline"/>
        <w:lang w:val="fi-FI"/>
      </w:rPr>
    </w:lvl>
    <w:lvl w:ilvl="4">
      <w:start w:val="1"/>
      <w:numFmt w:val="lowerLetter"/>
      <w:lvlText w:val="%5."/>
      <w:lvlJc w:val="left"/>
      <w:pPr>
        <w:tabs>
          <w:tab w:val="num" w:pos="984"/>
        </w:tabs>
        <w:ind w:left="964" w:hanging="340"/>
      </w:pPr>
      <w:rPr>
        <w:rFonts w:hint="default"/>
        <w:b w:val="0"/>
        <w:i w:val="0"/>
        <w:strike w:val="0"/>
        <w:color w:val="auto"/>
        <w:sz w:val="24"/>
        <w:szCs w:val="24"/>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659">
    <w:nsid w:val="21E63BA7"/>
    <w:multiLevelType w:val="multilevel"/>
    <w:tmpl w:val="54A261D6"/>
    <w:lvl w:ilvl="0">
      <w:start w:val="5"/>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60">
    <w:nsid w:val="21ED4B41"/>
    <w:multiLevelType w:val="hybridMultilevel"/>
    <w:tmpl w:val="7E7015C6"/>
    <w:lvl w:ilvl="0" w:tplc="04210019">
      <w:start w:val="1"/>
      <w:numFmt w:val="lowerLetter"/>
      <w:lvlText w:val="%1."/>
      <w:lvlJc w:val="left"/>
      <w:pPr>
        <w:ind w:left="1440" w:hanging="360"/>
      </w:pPr>
    </w:lvl>
    <w:lvl w:ilvl="1" w:tplc="04210011">
      <w:start w:val="1"/>
      <w:numFmt w:val="decimal"/>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61">
    <w:nsid w:val="22026872"/>
    <w:multiLevelType w:val="hybridMultilevel"/>
    <w:tmpl w:val="516027C8"/>
    <w:lvl w:ilvl="0" w:tplc="0409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2">
    <w:nsid w:val="22137C9D"/>
    <w:multiLevelType w:val="hybridMultilevel"/>
    <w:tmpl w:val="B0EE0F40"/>
    <w:lvl w:ilvl="0" w:tplc="04210011">
      <w:start w:val="1"/>
      <w:numFmt w:val="decimal"/>
      <w:lvlText w:val="%1)"/>
      <w:lvlJc w:val="left"/>
      <w:pPr>
        <w:ind w:left="1604" w:hanging="360"/>
      </w:pPr>
    </w:lvl>
    <w:lvl w:ilvl="1" w:tplc="04210019" w:tentative="1">
      <w:start w:val="1"/>
      <w:numFmt w:val="lowerLetter"/>
      <w:lvlText w:val="%2."/>
      <w:lvlJc w:val="left"/>
      <w:pPr>
        <w:ind w:left="2324" w:hanging="360"/>
      </w:pPr>
    </w:lvl>
    <w:lvl w:ilvl="2" w:tplc="0421001B" w:tentative="1">
      <w:start w:val="1"/>
      <w:numFmt w:val="lowerRoman"/>
      <w:lvlText w:val="%3."/>
      <w:lvlJc w:val="right"/>
      <w:pPr>
        <w:ind w:left="3044" w:hanging="180"/>
      </w:pPr>
    </w:lvl>
    <w:lvl w:ilvl="3" w:tplc="0421000F" w:tentative="1">
      <w:start w:val="1"/>
      <w:numFmt w:val="decimal"/>
      <w:lvlText w:val="%4."/>
      <w:lvlJc w:val="left"/>
      <w:pPr>
        <w:ind w:left="3764" w:hanging="360"/>
      </w:pPr>
    </w:lvl>
    <w:lvl w:ilvl="4" w:tplc="04210019" w:tentative="1">
      <w:start w:val="1"/>
      <w:numFmt w:val="lowerLetter"/>
      <w:lvlText w:val="%5."/>
      <w:lvlJc w:val="left"/>
      <w:pPr>
        <w:ind w:left="4484" w:hanging="360"/>
      </w:pPr>
    </w:lvl>
    <w:lvl w:ilvl="5" w:tplc="0421001B" w:tentative="1">
      <w:start w:val="1"/>
      <w:numFmt w:val="lowerRoman"/>
      <w:lvlText w:val="%6."/>
      <w:lvlJc w:val="right"/>
      <w:pPr>
        <w:ind w:left="5204" w:hanging="180"/>
      </w:pPr>
    </w:lvl>
    <w:lvl w:ilvl="6" w:tplc="0421000F" w:tentative="1">
      <w:start w:val="1"/>
      <w:numFmt w:val="decimal"/>
      <w:lvlText w:val="%7."/>
      <w:lvlJc w:val="left"/>
      <w:pPr>
        <w:ind w:left="5924" w:hanging="360"/>
      </w:pPr>
    </w:lvl>
    <w:lvl w:ilvl="7" w:tplc="04210019" w:tentative="1">
      <w:start w:val="1"/>
      <w:numFmt w:val="lowerLetter"/>
      <w:lvlText w:val="%8."/>
      <w:lvlJc w:val="left"/>
      <w:pPr>
        <w:ind w:left="6644" w:hanging="360"/>
      </w:pPr>
    </w:lvl>
    <w:lvl w:ilvl="8" w:tplc="0421001B" w:tentative="1">
      <w:start w:val="1"/>
      <w:numFmt w:val="lowerRoman"/>
      <w:lvlText w:val="%9."/>
      <w:lvlJc w:val="right"/>
      <w:pPr>
        <w:ind w:left="7364" w:hanging="180"/>
      </w:pPr>
    </w:lvl>
  </w:abstractNum>
  <w:abstractNum w:abstractNumId="663">
    <w:nsid w:val="22263298"/>
    <w:multiLevelType w:val="hybridMultilevel"/>
    <w:tmpl w:val="EEFCC2E2"/>
    <w:lvl w:ilvl="0" w:tplc="04210011">
      <w:start w:val="1"/>
      <w:numFmt w:val="decimal"/>
      <w:lvlText w:val="%1)"/>
      <w:lvlJc w:val="left"/>
      <w:pPr>
        <w:ind w:left="1821" w:hanging="360"/>
      </w:pPr>
    </w:lvl>
    <w:lvl w:ilvl="1" w:tplc="04210019" w:tentative="1">
      <w:start w:val="1"/>
      <w:numFmt w:val="lowerLetter"/>
      <w:lvlText w:val="%2."/>
      <w:lvlJc w:val="left"/>
      <w:pPr>
        <w:ind w:left="2541" w:hanging="360"/>
      </w:pPr>
    </w:lvl>
    <w:lvl w:ilvl="2" w:tplc="0421001B" w:tentative="1">
      <w:start w:val="1"/>
      <w:numFmt w:val="lowerRoman"/>
      <w:lvlText w:val="%3."/>
      <w:lvlJc w:val="right"/>
      <w:pPr>
        <w:ind w:left="3261" w:hanging="180"/>
      </w:pPr>
    </w:lvl>
    <w:lvl w:ilvl="3" w:tplc="0421000F" w:tentative="1">
      <w:start w:val="1"/>
      <w:numFmt w:val="decimal"/>
      <w:lvlText w:val="%4."/>
      <w:lvlJc w:val="left"/>
      <w:pPr>
        <w:ind w:left="3981" w:hanging="360"/>
      </w:pPr>
    </w:lvl>
    <w:lvl w:ilvl="4" w:tplc="04210019" w:tentative="1">
      <w:start w:val="1"/>
      <w:numFmt w:val="lowerLetter"/>
      <w:lvlText w:val="%5."/>
      <w:lvlJc w:val="left"/>
      <w:pPr>
        <w:ind w:left="4701" w:hanging="360"/>
      </w:pPr>
    </w:lvl>
    <w:lvl w:ilvl="5" w:tplc="0421001B" w:tentative="1">
      <w:start w:val="1"/>
      <w:numFmt w:val="lowerRoman"/>
      <w:lvlText w:val="%6."/>
      <w:lvlJc w:val="right"/>
      <w:pPr>
        <w:ind w:left="5421" w:hanging="180"/>
      </w:pPr>
    </w:lvl>
    <w:lvl w:ilvl="6" w:tplc="0421000F" w:tentative="1">
      <w:start w:val="1"/>
      <w:numFmt w:val="decimal"/>
      <w:lvlText w:val="%7."/>
      <w:lvlJc w:val="left"/>
      <w:pPr>
        <w:ind w:left="6141" w:hanging="360"/>
      </w:pPr>
    </w:lvl>
    <w:lvl w:ilvl="7" w:tplc="04210019" w:tentative="1">
      <w:start w:val="1"/>
      <w:numFmt w:val="lowerLetter"/>
      <w:lvlText w:val="%8."/>
      <w:lvlJc w:val="left"/>
      <w:pPr>
        <w:ind w:left="6861" w:hanging="360"/>
      </w:pPr>
    </w:lvl>
    <w:lvl w:ilvl="8" w:tplc="0421001B" w:tentative="1">
      <w:start w:val="1"/>
      <w:numFmt w:val="lowerRoman"/>
      <w:lvlText w:val="%9."/>
      <w:lvlJc w:val="right"/>
      <w:pPr>
        <w:ind w:left="7581" w:hanging="180"/>
      </w:pPr>
    </w:lvl>
  </w:abstractNum>
  <w:abstractNum w:abstractNumId="664">
    <w:nsid w:val="2232181E"/>
    <w:multiLevelType w:val="multilevel"/>
    <w:tmpl w:val="EA0C7250"/>
    <w:lvl w:ilvl="0">
      <w:start w:val="1"/>
      <w:numFmt w:val="decimal"/>
      <w:lvlText w:val="%1"/>
      <w:lvlJc w:val="left"/>
      <w:pPr>
        <w:tabs>
          <w:tab w:val="num" w:pos="480"/>
        </w:tabs>
        <w:ind w:left="480" w:hanging="480"/>
      </w:pPr>
      <w:rPr>
        <w:rFonts w:hint="default"/>
      </w:rPr>
    </w:lvl>
    <w:lvl w:ilvl="1">
      <w:start w:val="16"/>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65">
    <w:nsid w:val="2233438B"/>
    <w:multiLevelType w:val="hybridMultilevel"/>
    <w:tmpl w:val="037E7510"/>
    <w:lvl w:ilvl="0" w:tplc="04210019">
      <w:start w:val="1"/>
      <w:numFmt w:val="lowerLetter"/>
      <w:lvlText w:val="%1."/>
      <w:lvlJc w:val="left"/>
      <w:pPr>
        <w:ind w:left="872" w:hanging="360"/>
      </w:pPr>
      <w:rPr>
        <w:rFonts w:hint="default"/>
      </w:rPr>
    </w:lvl>
    <w:lvl w:ilvl="1" w:tplc="04210019" w:tentative="1">
      <w:start w:val="1"/>
      <w:numFmt w:val="lowerLetter"/>
      <w:lvlText w:val="%2."/>
      <w:lvlJc w:val="left"/>
      <w:pPr>
        <w:ind w:left="1592" w:hanging="360"/>
      </w:pPr>
    </w:lvl>
    <w:lvl w:ilvl="2" w:tplc="0421001B" w:tentative="1">
      <w:start w:val="1"/>
      <w:numFmt w:val="lowerRoman"/>
      <w:lvlText w:val="%3."/>
      <w:lvlJc w:val="right"/>
      <w:pPr>
        <w:ind w:left="2312" w:hanging="180"/>
      </w:pPr>
    </w:lvl>
    <w:lvl w:ilvl="3" w:tplc="0421000F" w:tentative="1">
      <w:start w:val="1"/>
      <w:numFmt w:val="decimal"/>
      <w:lvlText w:val="%4."/>
      <w:lvlJc w:val="left"/>
      <w:pPr>
        <w:ind w:left="3032" w:hanging="360"/>
      </w:pPr>
    </w:lvl>
    <w:lvl w:ilvl="4" w:tplc="04210019" w:tentative="1">
      <w:start w:val="1"/>
      <w:numFmt w:val="lowerLetter"/>
      <w:lvlText w:val="%5."/>
      <w:lvlJc w:val="left"/>
      <w:pPr>
        <w:ind w:left="3752" w:hanging="360"/>
      </w:pPr>
    </w:lvl>
    <w:lvl w:ilvl="5" w:tplc="0421001B" w:tentative="1">
      <w:start w:val="1"/>
      <w:numFmt w:val="lowerRoman"/>
      <w:lvlText w:val="%6."/>
      <w:lvlJc w:val="right"/>
      <w:pPr>
        <w:ind w:left="4472" w:hanging="180"/>
      </w:pPr>
    </w:lvl>
    <w:lvl w:ilvl="6" w:tplc="0421000F" w:tentative="1">
      <w:start w:val="1"/>
      <w:numFmt w:val="decimal"/>
      <w:lvlText w:val="%7."/>
      <w:lvlJc w:val="left"/>
      <w:pPr>
        <w:ind w:left="5192" w:hanging="360"/>
      </w:pPr>
    </w:lvl>
    <w:lvl w:ilvl="7" w:tplc="04210019" w:tentative="1">
      <w:start w:val="1"/>
      <w:numFmt w:val="lowerLetter"/>
      <w:lvlText w:val="%8."/>
      <w:lvlJc w:val="left"/>
      <w:pPr>
        <w:ind w:left="5912" w:hanging="360"/>
      </w:pPr>
    </w:lvl>
    <w:lvl w:ilvl="8" w:tplc="0421001B" w:tentative="1">
      <w:start w:val="1"/>
      <w:numFmt w:val="lowerRoman"/>
      <w:lvlText w:val="%9."/>
      <w:lvlJc w:val="right"/>
      <w:pPr>
        <w:ind w:left="6632" w:hanging="180"/>
      </w:pPr>
    </w:lvl>
  </w:abstractNum>
  <w:abstractNum w:abstractNumId="666">
    <w:nsid w:val="22375F59"/>
    <w:multiLevelType w:val="hybridMultilevel"/>
    <w:tmpl w:val="16AE7DE0"/>
    <w:lvl w:ilvl="0" w:tplc="75A823D4">
      <w:start w:val="1"/>
      <w:numFmt w:val="decimal"/>
      <w:lvlText w:val="%1)"/>
      <w:lvlJc w:val="left"/>
      <w:pPr>
        <w:tabs>
          <w:tab w:val="num" w:pos="1531"/>
        </w:tabs>
        <w:ind w:left="1644" w:hanging="226"/>
      </w:pPr>
      <w:rPr>
        <w:rFonts w:ascii="Footlight MT Light" w:hAnsi="Footlight MT Light" w:cs="Times New Roman" w:hint="default"/>
        <w:i w:val="0"/>
        <w:sz w:val="24"/>
        <w:szCs w:val="24"/>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67">
    <w:nsid w:val="22427B29"/>
    <w:multiLevelType w:val="hybridMultilevel"/>
    <w:tmpl w:val="118EC8D6"/>
    <w:lvl w:ilvl="0" w:tplc="04210019">
      <w:start w:val="1"/>
      <w:numFmt w:val="lowerLetter"/>
      <w:lvlText w:val="%1."/>
      <w:lvlJc w:val="left"/>
      <w:pPr>
        <w:ind w:left="1678" w:hanging="360"/>
      </w:pPr>
    </w:lvl>
    <w:lvl w:ilvl="1" w:tplc="04210019" w:tentative="1">
      <w:start w:val="1"/>
      <w:numFmt w:val="lowerLetter"/>
      <w:lvlText w:val="%2."/>
      <w:lvlJc w:val="left"/>
      <w:pPr>
        <w:ind w:left="2398" w:hanging="360"/>
      </w:pPr>
    </w:lvl>
    <w:lvl w:ilvl="2" w:tplc="0421001B" w:tentative="1">
      <w:start w:val="1"/>
      <w:numFmt w:val="lowerRoman"/>
      <w:lvlText w:val="%3."/>
      <w:lvlJc w:val="right"/>
      <w:pPr>
        <w:ind w:left="3118" w:hanging="180"/>
      </w:pPr>
    </w:lvl>
    <w:lvl w:ilvl="3" w:tplc="0421000F" w:tentative="1">
      <w:start w:val="1"/>
      <w:numFmt w:val="decimal"/>
      <w:lvlText w:val="%4."/>
      <w:lvlJc w:val="left"/>
      <w:pPr>
        <w:ind w:left="3838" w:hanging="360"/>
      </w:pPr>
    </w:lvl>
    <w:lvl w:ilvl="4" w:tplc="04210019" w:tentative="1">
      <w:start w:val="1"/>
      <w:numFmt w:val="lowerLetter"/>
      <w:lvlText w:val="%5."/>
      <w:lvlJc w:val="left"/>
      <w:pPr>
        <w:ind w:left="4558" w:hanging="360"/>
      </w:pPr>
    </w:lvl>
    <w:lvl w:ilvl="5" w:tplc="0421001B" w:tentative="1">
      <w:start w:val="1"/>
      <w:numFmt w:val="lowerRoman"/>
      <w:lvlText w:val="%6."/>
      <w:lvlJc w:val="right"/>
      <w:pPr>
        <w:ind w:left="5278" w:hanging="180"/>
      </w:pPr>
    </w:lvl>
    <w:lvl w:ilvl="6" w:tplc="0421000F" w:tentative="1">
      <w:start w:val="1"/>
      <w:numFmt w:val="decimal"/>
      <w:lvlText w:val="%7."/>
      <w:lvlJc w:val="left"/>
      <w:pPr>
        <w:ind w:left="5998" w:hanging="360"/>
      </w:pPr>
    </w:lvl>
    <w:lvl w:ilvl="7" w:tplc="04210019" w:tentative="1">
      <w:start w:val="1"/>
      <w:numFmt w:val="lowerLetter"/>
      <w:lvlText w:val="%8."/>
      <w:lvlJc w:val="left"/>
      <w:pPr>
        <w:ind w:left="6718" w:hanging="360"/>
      </w:pPr>
    </w:lvl>
    <w:lvl w:ilvl="8" w:tplc="0421001B" w:tentative="1">
      <w:start w:val="1"/>
      <w:numFmt w:val="lowerRoman"/>
      <w:lvlText w:val="%9."/>
      <w:lvlJc w:val="right"/>
      <w:pPr>
        <w:ind w:left="7438" w:hanging="180"/>
      </w:pPr>
    </w:lvl>
  </w:abstractNum>
  <w:abstractNum w:abstractNumId="668">
    <w:nsid w:val="224866BA"/>
    <w:multiLevelType w:val="hybridMultilevel"/>
    <w:tmpl w:val="7D30F9F4"/>
    <w:lvl w:ilvl="0" w:tplc="EA8EEA28">
      <w:start w:val="1"/>
      <w:numFmt w:val="lowerLetter"/>
      <w:lvlText w:val="%1."/>
      <w:lvlJc w:val="left"/>
      <w:pPr>
        <w:ind w:left="41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9">
    <w:nsid w:val="224C01BB"/>
    <w:multiLevelType w:val="multilevel"/>
    <w:tmpl w:val="4D58A63E"/>
    <w:lvl w:ilvl="0">
      <w:start w:val="1"/>
      <w:numFmt w:val="upperRoman"/>
      <w:lvlText w:val="BAB %1"/>
      <w:lvlJc w:val="left"/>
      <w:pPr>
        <w:tabs>
          <w:tab w:val="num" w:pos="1440"/>
        </w:tabs>
        <w:ind w:left="360" w:hanging="360"/>
      </w:pPr>
      <w:rPr>
        <w:rFonts w:ascii="Souvenir Lt BT" w:hAnsi="Souvenir Lt BT" w:hint="default"/>
        <w:b/>
        <w:i w:val="0"/>
        <w:caps w:val="0"/>
        <w:strike w:val="0"/>
        <w:dstrike w:val="0"/>
        <w:vanish w:val="0"/>
        <w:color w:val="auto"/>
        <w:sz w:val="22"/>
        <w:vertAlign w:val="baseline"/>
      </w:rPr>
    </w:lvl>
    <w:lvl w:ilvl="1">
      <w:start w:val="5"/>
      <w:numFmt w:val="upperLetter"/>
      <w:lvlText w:val="%2."/>
      <w:lvlJc w:val="left"/>
      <w:pPr>
        <w:tabs>
          <w:tab w:val="num" w:pos="567"/>
        </w:tabs>
        <w:ind w:left="567" w:hanging="567"/>
      </w:pPr>
      <w:rPr>
        <w:rFonts w:ascii="Arial Narrow" w:hAnsi="Arial Narrow" w:hint="default"/>
        <w:b/>
        <w:i w:val="0"/>
        <w:caps w:val="0"/>
        <w:strike w:val="0"/>
        <w:dstrike w:val="0"/>
        <w:vanish w:val="0"/>
        <w:color w:val="auto"/>
        <w:sz w:val="22"/>
        <w:vertAlign w:val="baseline"/>
      </w:rPr>
    </w:lvl>
    <w:lvl w:ilvl="2">
      <w:start w:val="16"/>
      <w:numFmt w:val="decimal"/>
      <w:lvlText w:val="%3."/>
      <w:lvlJc w:val="left"/>
      <w:pPr>
        <w:tabs>
          <w:tab w:val="num" w:pos="360"/>
        </w:tabs>
        <w:ind w:left="360" w:hanging="360"/>
      </w:pPr>
      <w:rPr>
        <w:rFonts w:hint="default"/>
        <w:b/>
        <w:i w:val="0"/>
        <w:caps w:val="0"/>
        <w:strike w:val="0"/>
        <w:dstrike w:val="0"/>
        <w:vanish w:val="0"/>
        <w:color w:val="auto"/>
        <w:sz w:val="22"/>
        <w:vertAlign w:val="baseline"/>
      </w:rPr>
    </w:lvl>
    <w:lvl w:ilvl="3">
      <w:start w:val="1"/>
      <w:numFmt w:val="decimal"/>
      <w:lvlText w:val="%3.%4."/>
      <w:lvlJc w:val="left"/>
      <w:pPr>
        <w:tabs>
          <w:tab w:val="num" w:pos="624"/>
        </w:tabs>
        <w:ind w:left="624" w:hanging="624"/>
      </w:pPr>
      <w:rPr>
        <w:rFonts w:ascii="Arial" w:hAnsi="Arial" w:cs="Arial" w:hint="default"/>
        <w:b w:val="0"/>
        <w:i w:val="0"/>
        <w:caps w:val="0"/>
        <w:strike w:val="0"/>
        <w:dstrike w:val="0"/>
        <w:vanish w:val="0"/>
        <w:color w:val="auto"/>
        <w:sz w:val="22"/>
        <w:szCs w:val="22"/>
        <w:vertAlign w:val="baseline"/>
      </w:rPr>
    </w:lvl>
    <w:lvl w:ilvl="4">
      <w:start w:val="1"/>
      <w:numFmt w:val="lowerLetter"/>
      <w:lvlText w:val="%5."/>
      <w:lvlJc w:val="left"/>
      <w:pPr>
        <w:tabs>
          <w:tab w:val="num" w:pos="984"/>
        </w:tabs>
        <w:ind w:left="964" w:hanging="340"/>
      </w:pPr>
      <w:rPr>
        <w:rFonts w:ascii="Arial" w:hAnsi="Arial" w:cs="Arial" w:hint="default"/>
        <w:strike w:val="0"/>
        <w:sz w:val="24"/>
        <w:szCs w:val="24"/>
      </w:rPr>
    </w:lvl>
    <w:lvl w:ilvl="5">
      <w:start w:val="1"/>
      <w:numFmt w:val="decimal"/>
      <w:lvlText w:val="%6)."/>
      <w:lvlJc w:val="right"/>
      <w:pPr>
        <w:tabs>
          <w:tab w:val="num" w:pos="1144"/>
        </w:tabs>
        <w:ind w:left="1144" w:hanging="180"/>
      </w:pPr>
      <w:rPr>
        <w:rFonts w:hint="default"/>
        <w:b w:val="0"/>
        <w:i w:val="0"/>
        <w:caps w:val="0"/>
        <w:strike w:val="0"/>
        <w:dstrike w:val="0"/>
        <w:vanish w:val="0"/>
        <w:color w:val="auto"/>
        <w:sz w:val="22"/>
        <w:effect w:val="none"/>
        <w:vertAlign w:val="baseline"/>
      </w:rPr>
    </w:lvl>
    <w:lvl w:ilvl="6">
      <w:start w:val="1"/>
      <w:numFmt w:val="lowerLetter"/>
      <w:lvlText w:val="%7)"/>
      <w:lvlJc w:val="left"/>
      <w:pPr>
        <w:tabs>
          <w:tab w:val="num" w:pos="1814"/>
        </w:tabs>
        <w:ind w:left="1814" w:hanging="396"/>
      </w:pPr>
      <w:rPr>
        <w:rFonts w:ascii="Arial" w:hAnsi="Arial" w:cs="Arial" w:hint="default"/>
        <w:sz w:val="24"/>
        <w:szCs w:val="24"/>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670">
    <w:nsid w:val="22567305"/>
    <w:multiLevelType w:val="hybridMultilevel"/>
    <w:tmpl w:val="6B60C194"/>
    <w:lvl w:ilvl="0" w:tplc="9E14E114">
      <w:start w:val="1"/>
      <w:numFmt w:val="decimal"/>
      <w:lvlText w:val="3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1">
    <w:nsid w:val="226825B5"/>
    <w:multiLevelType w:val="hybridMultilevel"/>
    <w:tmpl w:val="8C46FD62"/>
    <w:lvl w:ilvl="0" w:tplc="04090011">
      <w:start w:val="1"/>
      <w:numFmt w:val="decimal"/>
      <w:lvlText w:val="%1)"/>
      <w:lvlJc w:val="left"/>
      <w:pPr>
        <w:ind w:left="1154" w:hanging="360"/>
      </w:pPr>
      <w:rPr>
        <w:b w:val="0"/>
      </w:rPr>
    </w:lvl>
    <w:lvl w:ilvl="1" w:tplc="04090019" w:tentative="1">
      <w:start w:val="1"/>
      <w:numFmt w:val="lowerLetter"/>
      <w:lvlText w:val="%2."/>
      <w:lvlJc w:val="left"/>
      <w:pPr>
        <w:ind w:left="1874" w:hanging="360"/>
      </w:pPr>
    </w:lvl>
    <w:lvl w:ilvl="2" w:tplc="0409001B" w:tentative="1">
      <w:start w:val="1"/>
      <w:numFmt w:val="lowerRoman"/>
      <w:lvlText w:val="%3."/>
      <w:lvlJc w:val="right"/>
      <w:pPr>
        <w:ind w:left="2594" w:hanging="180"/>
      </w:pPr>
    </w:lvl>
    <w:lvl w:ilvl="3" w:tplc="0409000F" w:tentative="1">
      <w:start w:val="1"/>
      <w:numFmt w:val="decimal"/>
      <w:lvlText w:val="%4."/>
      <w:lvlJc w:val="left"/>
      <w:pPr>
        <w:ind w:left="3314" w:hanging="360"/>
      </w:pPr>
    </w:lvl>
    <w:lvl w:ilvl="4" w:tplc="04090019" w:tentative="1">
      <w:start w:val="1"/>
      <w:numFmt w:val="lowerLetter"/>
      <w:lvlText w:val="%5."/>
      <w:lvlJc w:val="left"/>
      <w:pPr>
        <w:ind w:left="4034" w:hanging="360"/>
      </w:pPr>
    </w:lvl>
    <w:lvl w:ilvl="5" w:tplc="0409001B" w:tentative="1">
      <w:start w:val="1"/>
      <w:numFmt w:val="lowerRoman"/>
      <w:lvlText w:val="%6."/>
      <w:lvlJc w:val="right"/>
      <w:pPr>
        <w:ind w:left="4754" w:hanging="180"/>
      </w:pPr>
    </w:lvl>
    <w:lvl w:ilvl="6" w:tplc="0409000F" w:tentative="1">
      <w:start w:val="1"/>
      <w:numFmt w:val="decimal"/>
      <w:lvlText w:val="%7."/>
      <w:lvlJc w:val="left"/>
      <w:pPr>
        <w:ind w:left="5474" w:hanging="360"/>
      </w:pPr>
    </w:lvl>
    <w:lvl w:ilvl="7" w:tplc="04090019" w:tentative="1">
      <w:start w:val="1"/>
      <w:numFmt w:val="lowerLetter"/>
      <w:lvlText w:val="%8."/>
      <w:lvlJc w:val="left"/>
      <w:pPr>
        <w:ind w:left="6194" w:hanging="360"/>
      </w:pPr>
    </w:lvl>
    <w:lvl w:ilvl="8" w:tplc="0409001B" w:tentative="1">
      <w:start w:val="1"/>
      <w:numFmt w:val="lowerRoman"/>
      <w:lvlText w:val="%9."/>
      <w:lvlJc w:val="right"/>
      <w:pPr>
        <w:ind w:left="6914" w:hanging="180"/>
      </w:pPr>
    </w:lvl>
  </w:abstractNum>
  <w:abstractNum w:abstractNumId="672">
    <w:nsid w:val="22874E19"/>
    <w:multiLevelType w:val="hybridMultilevel"/>
    <w:tmpl w:val="54F83C70"/>
    <w:lvl w:ilvl="0" w:tplc="FA227A2E">
      <w:start w:val="1"/>
      <w:numFmt w:val="lowerLetter"/>
      <w:lvlText w:val="%1."/>
      <w:lvlJc w:val="left"/>
      <w:pPr>
        <w:tabs>
          <w:tab w:val="num" w:pos="701"/>
        </w:tabs>
        <w:ind w:left="701" w:hanging="340"/>
      </w:pPr>
      <w:rPr>
        <w:rFonts w:hint="default"/>
        <w:color w:val="auto"/>
      </w:rPr>
    </w:lvl>
    <w:lvl w:ilvl="1" w:tplc="04090019" w:tentative="1">
      <w:start w:val="1"/>
      <w:numFmt w:val="lowerLetter"/>
      <w:lvlText w:val="%2."/>
      <w:lvlJc w:val="left"/>
      <w:pPr>
        <w:tabs>
          <w:tab w:val="num" w:pos="1441"/>
        </w:tabs>
        <w:ind w:left="1441" w:hanging="360"/>
      </w:pPr>
    </w:lvl>
    <w:lvl w:ilvl="2" w:tplc="0409001B" w:tentative="1">
      <w:start w:val="1"/>
      <w:numFmt w:val="lowerRoman"/>
      <w:lvlText w:val="%3."/>
      <w:lvlJc w:val="right"/>
      <w:pPr>
        <w:tabs>
          <w:tab w:val="num" w:pos="2161"/>
        </w:tabs>
        <w:ind w:left="2161" w:hanging="180"/>
      </w:pPr>
    </w:lvl>
    <w:lvl w:ilvl="3" w:tplc="0409000F" w:tentative="1">
      <w:start w:val="1"/>
      <w:numFmt w:val="decimal"/>
      <w:lvlText w:val="%4."/>
      <w:lvlJc w:val="left"/>
      <w:pPr>
        <w:tabs>
          <w:tab w:val="num" w:pos="2881"/>
        </w:tabs>
        <w:ind w:left="2881" w:hanging="360"/>
      </w:pPr>
    </w:lvl>
    <w:lvl w:ilvl="4" w:tplc="04090019" w:tentative="1">
      <w:start w:val="1"/>
      <w:numFmt w:val="lowerLetter"/>
      <w:lvlText w:val="%5."/>
      <w:lvlJc w:val="left"/>
      <w:pPr>
        <w:tabs>
          <w:tab w:val="num" w:pos="3601"/>
        </w:tabs>
        <w:ind w:left="3601" w:hanging="360"/>
      </w:pPr>
    </w:lvl>
    <w:lvl w:ilvl="5" w:tplc="0409001B" w:tentative="1">
      <w:start w:val="1"/>
      <w:numFmt w:val="lowerRoman"/>
      <w:lvlText w:val="%6."/>
      <w:lvlJc w:val="right"/>
      <w:pPr>
        <w:tabs>
          <w:tab w:val="num" w:pos="4321"/>
        </w:tabs>
        <w:ind w:left="4321" w:hanging="180"/>
      </w:pPr>
    </w:lvl>
    <w:lvl w:ilvl="6" w:tplc="0409000F" w:tentative="1">
      <w:start w:val="1"/>
      <w:numFmt w:val="decimal"/>
      <w:lvlText w:val="%7."/>
      <w:lvlJc w:val="left"/>
      <w:pPr>
        <w:tabs>
          <w:tab w:val="num" w:pos="5041"/>
        </w:tabs>
        <w:ind w:left="5041" w:hanging="360"/>
      </w:pPr>
    </w:lvl>
    <w:lvl w:ilvl="7" w:tplc="04090019" w:tentative="1">
      <w:start w:val="1"/>
      <w:numFmt w:val="lowerLetter"/>
      <w:lvlText w:val="%8."/>
      <w:lvlJc w:val="left"/>
      <w:pPr>
        <w:tabs>
          <w:tab w:val="num" w:pos="5761"/>
        </w:tabs>
        <w:ind w:left="5761" w:hanging="360"/>
      </w:pPr>
    </w:lvl>
    <w:lvl w:ilvl="8" w:tplc="0409001B" w:tentative="1">
      <w:start w:val="1"/>
      <w:numFmt w:val="lowerRoman"/>
      <w:lvlText w:val="%9."/>
      <w:lvlJc w:val="right"/>
      <w:pPr>
        <w:tabs>
          <w:tab w:val="num" w:pos="6481"/>
        </w:tabs>
        <w:ind w:left="6481" w:hanging="180"/>
      </w:pPr>
    </w:lvl>
  </w:abstractNum>
  <w:abstractNum w:abstractNumId="673">
    <w:nsid w:val="228E51B3"/>
    <w:multiLevelType w:val="multilevel"/>
    <w:tmpl w:val="9FFE4DEA"/>
    <w:lvl w:ilvl="0">
      <w:start w:val="1"/>
      <w:numFmt w:val="upperRoman"/>
      <w:lvlText w:val="BAB %1"/>
      <w:lvlJc w:val="left"/>
      <w:pPr>
        <w:tabs>
          <w:tab w:val="num" w:pos="1440"/>
        </w:tabs>
        <w:ind w:left="360" w:hanging="360"/>
      </w:pPr>
      <w:rPr>
        <w:rFonts w:ascii="Times New Roman" w:hAnsi="Times New Roman" w:hint="default"/>
        <w:b/>
        <w:i w:val="0"/>
        <w:caps w:val="0"/>
        <w:strike w:val="0"/>
        <w:dstrike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3.%4"/>
      <w:lvlJc w:val="left"/>
      <w:pPr>
        <w:tabs>
          <w:tab w:val="num" w:pos="766"/>
        </w:tabs>
        <w:ind w:left="766" w:hanging="624"/>
      </w:pPr>
      <w:rPr>
        <w:rFonts w:hint="default"/>
        <w:b w:val="0"/>
        <w:i w:val="0"/>
        <w:caps w:val="0"/>
        <w:strike w:val="0"/>
        <w:dstrike w:val="0"/>
        <w:vanish w:val="0"/>
        <w:color w:val="auto"/>
        <w:sz w:val="24"/>
        <w:szCs w:val="24"/>
        <w:vertAlign w:val="baseline"/>
        <w:lang w:val="fi-FI"/>
      </w:rPr>
    </w:lvl>
    <w:lvl w:ilvl="4">
      <w:start w:val="1"/>
      <w:numFmt w:val="lowerLetter"/>
      <w:lvlText w:val="%5."/>
      <w:lvlJc w:val="left"/>
      <w:pPr>
        <w:tabs>
          <w:tab w:val="num" w:pos="984"/>
        </w:tabs>
        <w:ind w:left="964" w:hanging="340"/>
      </w:pPr>
      <w:rPr>
        <w:rFonts w:hint="default"/>
        <w:b w:val="0"/>
        <w:i w:val="0"/>
        <w:strike w:val="0"/>
        <w:color w:val="auto"/>
        <w:sz w:val="24"/>
        <w:szCs w:val="24"/>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674">
    <w:nsid w:val="228F0A4A"/>
    <w:multiLevelType w:val="multilevel"/>
    <w:tmpl w:val="2D4662F4"/>
    <w:lvl w:ilvl="0">
      <w:start w:val="17"/>
      <w:numFmt w:val="decimal"/>
      <w:lvlText w:val="%1"/>
      <w:lvlJc w:val="left"/>
      <w:pPr>
        <w:ind w:left="465" w:hanging="465"/>
      </w:pPr>
      <w:rPr>
        <w:rFonts w:hint="default"/>
      </w:rPr>
    </w:lvl>
    <w:lvl w:ilvl="1">
      <w:start w:val="1"/>
      <w:numFmt w:val="decimal"/>
      <w:lvlText w:val="19.%2."/>
      <w:lvlJc w:val="left"/>
      <w:pPr>
        <w:ind w:left="1440" w:hanging="720"/>
      </w:pPr>
      <w:rPr>
        <w:rFonts w:cs="Times New Roman" w:hint="default"/>
        <w:b w:val="0"/>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75">
    <w:nsid w:val="22957206"/>
    <w:multiLevelType w:val="hybridMultilevel"/>
    <w:tmpl w:val="5A722E5C"/>
    <w:lvl w:ilvl="0" w:tplc="C486E43A">
      <w:start w:val="1"/>
      <w:numFmt w:val="lowerLetter"/>
      <w:lvlText w:val="%1."/>
      <w:lvlJc w:val="left"/>
      <w:pPr>
        <w:ind w:left="1537" w:hanging="360"/>
      </w:pPr>
      <w:rPr>
        <w:rFonts w:hint="default"/>
        <w:color w:val="auto"/>
        <w:sz w:val="22"/>
        <w:szCs w:val="22"/>
      </w:rPr>
    </w:lvl>
    <w:lvl w:ilvl="1" w:tplc="04210019" w:tentative="1">
      <w:start w:val="1"/>
      <w:numFmt w:val="lowerLetter"/>
      <w:lvlText w:val="%2."/>
      <w:lvlJc w:val="left"/>
      <w:pPr>
        <w:ind w:left="2257" w:hanging="360"/>
      </w:pPr>
    </w:lvl>
    <w:lvl w:ilvl="2" w:tplc="0421001B" w:tentative="1">
      <w:start w:val="1"/>
      <w:numFmt w:val="lowerRoman"/>
      <w:lvlText w:val="%3."/>
      <w:lvlJc w:val="right"/>
      <w:pPr>
        <w:ind w:left="2977" w:hanging="180"/>
      </w:pPr>
    </w:lvl>
    <w:lvl w:ilvl="3" w:tplc="0421000F" w:tentative="1">
      <w:start w:val="1"/>
      <w:numFmt w:val="decimal"/>
      <w:lvlText w:val="%4."/>
      <w:lvlJc w:val="left"/>
      <w:pPr>
        <w:ind w:left="3697" w:hanging="360"/>
      </w:pPr>
    </w:lvl>
    <w:lvl w:ilvl="4" w:tplc="04210019">
      <w:start w:val="1"/>
      <w:numFmt w:val="lowerLetter"/>
      <w:lvlText w:val="%5."/>
      <w:lvlJc w:val="left"/>
      <w:pPr>
        <w:ind w:left="4417" w:hanging="360"/>
      </w:pPr>
    </w:lvl>
    <w:lvl w:ilvl="5" w:tplc="0421001B" w:tentative="1">
      <w:start w:val="1"/>
      <w:numFmt w:val="lowerRoman"/>
      <w:lvlText w:val="%6."/>
      <w:lvlJc w:val="right"/>
      <w:pPr>
        <w:ind w:left="5137" w:hanging="180"/>
      </w:pPr>
    </w:lvl>
    <w:lvl w:ilvl="6" w:tplc="0421000F" w:tentative="1">
      <w:start w:val="1"/>
      <w:numFmt w:val="decimal"/>
      <w:lvlText w:val="%7."/>
      <w:lvlJc w:val="left"/>
      <w:pPr>
        <w:ind w:left="5857" w:hanging="360"/>
      </w:pPr>
    </w:lvl>
    <w:lvl w:ilvl="7" w:tplc="04210019" w:tentative="1">
      <w:start w:val="1"/>
      <w:numFmt w:val="lowerLetter"/>
      <w:lvlText w:val="%8."/>
      <w:lvlJc w:val="left"/>
      <w:pPr>
        <w:ind w:left="6577" w:hanging="360"/>
      </w:pPr>
    </w:lvl>
    <w:lvl w:ilvl="8" w:tplc="0421001B" w:tentative="1">
      <w:start w:val="1"/>
      <w:numFmt w:val="lowerRoman"/>
      <w:lvlText w:val="%9."/>
      <w:lvlJc w:val="right"/>
      <w:pPr>
        <w:ind w:left="7297" w:hanging="180"/>
      </w:pPr>
    </w:lvl>
  </w:abstractNum>
  <w:abstractNum w:abstractNumId="676">
    <w:nsid w:val="22A132FE"/>
    <w:multiLevelType w:val="hybridMultilevel"/>
    <w:tmpl w:val="3ED27FF4"/>
    <w:lvl w:ilvl="0" w:tplc="224ABB3E">
      <w:start w:val="1"/>
      <w:numFmt w:val="decimal"/>
      <w:lvlText w:val="%1."/>
      <w:lvlJc w:val="left"/>
      <w:pPr>
        <w:tabs>
          <w:tab w:val="num" w:pos="720"/>
        </w:tabs>
        <w:ind w:left="720" w:hanging="360"/>
      </w:pPr>
    </w:lvl>
    <w:lvl w:ilvl="1" w:tplc="AB4E6670">
      <w:numFmt w:val="none"/>
      <w:lvlText w:val=""/>
      <w:lvlJc w:val="left"/>
      <w:pPr>
        <w:tabs>
          <w:tab w:val="num" w:pos="360"/>
        </w:tabs>
      </w:pPr>
    </w:lvl>
    <w:lvl w:ilvl="2" w:tplc="40C40DC0">
      <w:numFmt w:val="none"/>
      <w:lvlText w:val=""/>
      <w:lvlJc w:val="left"/>
      <w:pPr>
        <w:tabs>
          <w:tab w:val="num" w:pos="360"/>
        </w:tabs>
      </w:pPr>
    </w:lvl>
    <w:lvl w:ilvl="3" w:tplc="C1FC6374">
      <w:numFmt w:val="none"/>
      <w:lvlText w:val=""/>
      <w:lvlJc w:val="left"/>
      <w:pPr>
        <w:tabs>
          <w:tab w:val="num" w:pos="360"/>
        </w:tabs>
      </w:pPr>
    </w:lvl>
    <w:lvl w:ilvl="4" w:tplc="E48A1312">
      <w:numFmt w:val="none"/>
      <w:lvlText w:val=""/>
      <w:lvlJc w:val="left"/>
      <w:pPr>
        <w:tabs>
          <w:tab w:val="num" w:pos="360"/>
        </w:tabs>
      </w:pPr>
    </w:lvl>
    <w:lvl w:ilvl="5" w:tplc="F81CD138">
      <w:numFmt w:val="none"/>
      <w:lvlText w:val=""/>
      <w:lvlJc w:val="left"/>
      <w:pPr>
        <w:tabs>
          <w:tab w:val="num" w:pos="360"/>
        </w:tabs>
      </w:pPr>
    </w:lvl>
    <w:lvl w:ilvl="6" w:tplc="DE9A4F32">
      <w:numFmt w:val="none"/>
      <w:lvlText w:val=""/>
      <w:lvlJc w:val="left"/>
      <w:pPr>
        <w:tabs>
          <w:tab w:val="num" w:pos="360"/>
        </w:tabs>
      </w:pPr>
    </w:lvl>
    <w:lvl w:ilvl="7" w:tplc="A23A3566">
      <w:numFmt w:val="none"/>
      <w:lvlText w:val=""/>
      <w:lvlJc w:val="left"/>
      <w:pPr>
        <w:tabs>
          <w:tab w:val="num" w:pos="360"/>
        </w:tabs>
      </w:pPr>
    </w:lvl>
    <w:lvl w:ilvl="8" w:tplc="0618FF4A">
      <w:numFmt w:val="none"/>
      <w:lvlText w:val=""/>
      <w:lvlJc w:val="left"/>
      <w:pPr>
        <w:tabs>
          <w:tab w:val="num" w:pos="360"/>
        </w:tabs>
      </w:pPr>
    </w:lvl>
  </w:abstractNum>
  <w:abstractNum w:abstractNumId="677">
    <w:nsid w:val="22CC130A"/>
    <w:multiLevelType w:val="hybridMultilevel"/>
    <w:tmpl w:val="1A22CF34"/>
    <w:lvl w:ilvl="0" w:tplc="04090011">
      <w:start w:val="1"/>
      <w:numFmt w:val="decimal"/>
      <w:lvlText w:val="%1)"/>
      <w:lvlJc w:val="left"/>
      <w:pPr>
        <w:ind w:left="1395" w:hanging="360"/>
      </w:pPr>
    </w:lvl>
    <w:lvl w:ilvl="1" w:tplc="04090019" w:tentative="1">
      <w:start w:val="1"/>
      <w:numFmt w:val="lowerLetter"/>
      <w:lvlText w:val="%2."/>
      <w:lvlJc w:val="left"/>
      <w:pPr>
        <w:ind w:left="2115" w:hanging="360"/>
      </w:pPr>
    </w:lvl>
    <w:lvl w:ilvl="2" w:tplc="0409001B" w:tentative="1">
      <w:start w:val="1"/>
      <w:numFmt w:val="lowerRoman"/>
      <w:lvlText w:val="%3."/>
      <w:lvlJc w:val="right"/>
      <w:pPr>
        <w:ind w:left="2835" w:hanging="180"/>
      </w:pPr>
    </w:lvl>
    <w:lvl w:ilvl="3" w:tplc="0409000F" w:tentative="1">
      <w:start w:val="1"/>
      <w:numFmt w:val="decimal"/>
      <w:lvlText w:val="%4."/>
      <w:lvlJc w:val="left"/>
      <w:pPr>
        <w:ind w:left="3555" w:hanging="360"/>
      </w:pPr>
    </w:lvl>
    <w:lvl w:ilvl="4" w:tplc="04090019" w:tentative="1">
      <w:start w:val="1"/>
      <w:numFmt w:val="lowerLetter"/>
      <w:lvlText w:val="%5."/>
      <w:lvlJc w:val="left"/>
      <w:pPr>
        <w:ind w:left="4275" w:hanging="360"/>
      </w:pPr>
    </w:lvl>
    <w:lvl w:ilvl="5" w:tplc="04090011">
      <w:start w:val="1"/>
      <w:numFmt w:val="decimal"/>
      <w:lvlText w:val="%6)"/>
      <w:lvlJc w:val="left"/>
      <w:pPr>
        <w:ind w:left="4995" w:hanging="180"/>
      </w:pPr>
    </w:lvl>
    <w:lvl w:ilvl="6" w:tplc="0409000F" w:tentative="1">
      <w:start w:val="1"/>
      <w:numFmt w:val="decimal"/>
      <w:lvlText w:val="%7."/>
      <w:lvlJc w:val="left"/>
      <w:pPr>
        <w:ind w:left="5715" w:hanging="360"/>
      </w:pPr>
    </w:lvl>
    <w:lvl w:ilvl="7" w:tplc="04090019" w:tentative="1">
      <w:start w:val="1"/>
      <w:numFmt w:val="lowerLetter"/>
      <w:lvlText w:val="%8."/>
      <w:lvlJc w:val="left"/>
      <w:pPr>
        <w:ind w:left="6435" w:hanging="360"/>
      </w:pPr>
    </w:lvl>
    <w:lvl w:ilvl="8" w:tplc="0409001B" w:tentative="1">
      <w:start w:val="1"/>
      <w:numFmt w:val="lowerRoman"/>
      <w:lvlText w:val="%9."/>
      <w:lvlJc w:val="right"/>
      <w:pPr>
        <w:ind w:left="7155" w:hanging="180"/>
      </w:pPr>
    </w:lvl>
  </w:abstractNum>
  <w:abstractNum w:abstractNumId="678">
    <w:nsid w:val="22D80194"/>
    <w:multiLevelType w:val="multilevel"/>
    <w:tmpl w:val="1428A4DA"/>
    <w:lvl w:ilvl="0">
      <w:start w:val="1"/>
      <w:numFmt w:val="upperRoman"/>
      <w:lvlText w:val="BAB %1"/>
      <w:lvlJc w:val="left"/>
      <w:pPr>
        <w:tabs>
          <w:tab w:val="num" w:pos="1440"/>
        </w:tabs>
        <w:ind w:left="360" w:hanging="360"/>
      </w:pPr>
      <w:rPr>
        <w:rFonts w:ascii="Times New Roman" w:hAnsi="Times New Roman" w:hint="default"/>
        <w:b/>
        <w:i w:val="0"/>
        <w:caps w:val="0"/>
        <w:strike w:val="0"/>
        <w:dstrike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vanish w:val="0"/>
        <w:color w:val="auto"/>
        <w:sz w:val="24"/>
        <w:szCs w:val="24"/>
        <w:vertAlign w:val="baseline"/>
      </w:rPr>
    </w:lvl>
    <w:lvl w:ilvl="2">
      <w:start w:val="2"/>
      <w:numFmt w:val="decimal"/>
      <w:lvlText w:val="%3."/>
      <w:lvlJc w:val="left"/>
      <w:pPr>
        <w:tabs>
          <w:tab w:val="num" w:pos="340"/>
        </w:tabs>
        <w:ind w:left="340" w:hanging="340"/>
      </w:pPr>
      <w:rPr>
        <w:rFonts w:ascii="Arial" w:hAnsi="Arial" w:cs="Arial" w:hint="default"/>
        <w:b/>
        <w:i w:val="0"/>
        <w:sz w:val="22"/>
        <w:szCs w:val="22"/>
      </w:rPr>
    </w:lvl>
    <w:lvl w:ilvl="3">
      <w:start w:val="1"/>
      <w:numFmt w:val="decimal"/>
      <w:lvlText w:val="%3.%4."/>
      <w:lvlJc w:val="left"/>
      <w:pPr>
        <w:tabs>
          <w:tab w:val="num" w:pos="766"/>
        </w:tabs>
        <w:ind w:left="766" w:hanging="624"/>
      </w:pPr>
      <w:rPr>
        <w:rFonts w:ascii="Arial" w:hAnsi="Arial" w:cs="Arial" w:hint="default"/>
        <w:b w:val="0"/>
        <w:i w:val="0"/>
        <w:caps w:val="0"/>
        <w:strike w:val="0"/>
        <w:dstrike w:val="0"/>
        <w:vanish w:val="0"/>
        <w:color w:val="auto"/>
        <w:sz w:val="22"/>
        <w:szCs w:val="22"/>
        <w:vertAlign w:val="baseline"/>
      </w:rPr>
    </w:lvl>
    <w:lvl w:ilvl="4">
      <w:start w:val="1"/>
      <w:numFmt w:val="decimal"/>
      <w:lvlText w:val="%5)"/>
      <w:lvlJc w:val="left"/>
      <w:pPr>
        <w:tabs>
          <w:tab w:val="num" w:pos="984"/>
        </w:tabs>
        <w:ind w:left="964" w:hanging="340"/>
      </w:pPr>
      <w:rPr>
        <w:rFonts w:ascii="Arial" w:hAnsi="Arial" w:cs="Arial" w:hint="default"/>
        <w:b w:val="0"/>
        <w:i w:val="0"/>
        <w:strike w:val="0"/>
        <w:color w:val="auto"/>
        <w:sz w:val="22"/>
        <w:szCs w:val="22"/>
      </w:rPr>
    </w:lvl>
    <w:lvl w:ilvl="5">
      <w:start w:val="1"/>
      <w:numFmt w:val="decimal"/>
      <w:lvlText w:val="%6)"/>
      <w:lvlJc w:val="left"/>
      <w:pPr>
        <w:tabs>
          <w:tab w:val="num" w:pos="1361"/>
        </w:tabs>
        <w:ind w:left="1361" w:hanging="397"/>
      </w:pPr>
      <w:rPr>
        <w:rFonts w:hint="default"/>
        <w:sz w:val="24"/>
        <w:szCs w:val="24"/>
      </w:rPr>
    </w:lvl>
    <w:lvl w:ilvl="6">
      <w:start w:val="1"/>
      <w:numFmt w:val="decimal"/>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679">
    <w:nsid w:val="22F65FCE"/>
    <w:multiLevelType w:val="hybridMultilevel"/>
    <w:tmpl w:val="FEA49222"/>
    <w:lvl w:ilvl="0" w:tplc="04210017">
      <w:start w:val="1"/>
      <w:numFmt w:val="lowerLetter"/>
      <w:lvlText w:val="%1)"/>
      <w:lvlJc w:val="left"/>
      <w:pPr>
        <w:ind w:left="2115" w:hanging="360"/>
      </w:pPr>
      <w:rPr>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0">
    <w:nsid w:val="22F7134B"/>
    <w:multiLevelType w:val="hybridMultilevel"/>
    <w:tmpl w:val="A7865FA0"/>
    <w:lvl w:ilvl="0" w:tplc="1AB0553E">
      <w:start w:val="1"/>
      <w:numFmt w:val="decimal"/>
      <w:lvlText w:val="10.%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1">
    <w:nsid w:val="234004AA"/>
    <w:multiLevelType w:val="multilevel"/>
    <w:tmpl w:val="E7E4A04E"/>
    <w:lvl w:ilvl="0">
      <w:start w:val="1"/>
      <w:numFmt w:val="upperRoman"/>
      <w:lvlText w:val="BAB %1"/>
      <w:lvlJc w:val="left"/>
      <w:pPr>
        <w:tabs>
          <w:tab w:val="num" w:pos="1440"/>
        </w:tabs>
        <w:ind w:left="360" w:hanging="360"/>
      </w:pPr>
      <w:rPr>
        <w:rFonts w:ascii="Times New Roman" w:hAnsi="Times New Roman" w:hint="default"/>
        <w:b/>
        <w:i w:val="0"/>
        <w:caps w:val="0"/>
        <w:strike w:val="0"/>
        <w:dstrike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65.%4"/>
      <w:lvlJc w:val="left"/>
      <w:pPr>
        <w:tabs>
          <w:tab w:val="num" w:pos="766"/>
        </w:tabs>
        <w:ind w:left="766" w:hanging="624"/>
      </w:pPr>
      <w:rPr>
        <w:rFonts w:hint="default"/>
        <w:b w:val="0"/>
        <w:i w:val="0"/>
        <w:caps w:val="0"/>
        <w:strike w:val="0"/>
        <w:dstrike w:val="0"/>
        <w:vanish w:val="0"/>
        <w:color w:val="auto"/>
        <w:sz w:val="24"/>
        <w:szCs w:val="24"/>
        <w:vertAlign w:val="baseline"/>
        <w:lang w:val="fi-FI"/>
      </w:rPr>
    </w:lvl>
    <w:lvl w:ilvl="4">
      <w:start w:val="1"/>
      <w:numFmt w:val="decimal"/>
      <w:lvlText w:val="%5)"/>
      <w:lvlJc w:val="left"/>
      <w:pPr>
        <w:tabs>
          <w:tab w:val="num" w:pos="984"/>
        </w:tabs>
        <w:ind w:left="964" w:hanging="340"/>
      </w:pPr>
      <w:rPr>
        <w:rFonts w:ascii="Arial" w:hAnsi="Arial" w:cs="Arial" w:hint="default"/>
        <w:b w:val="0"/>
        <w:i w:val="0"/>
        <w:strike w:val="0"/>
        <w:color w:val="auto"/>
        <w:sz w:val="24"/>
        <w:szCs w:val="24"/>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682">
    <w:nsid w:val="23547AD0"/>
    <w:multiLevelType w:val="hybridMultilevel"/>
    <w:tmpl w:val="2376D95E"/>
    <w:lvl w:ilvl="0" w:tplc="98DCDE48">
      <w:start w:val="1"/>
      <w:numFmt w:val="upperLetter"/>
      <w:lvlText w:val="27.6.%1).1)"/>
      <w:lvlJc w:val="left"/>
      <w:pPr>
        <w:ind w:left="720" w:hanging="360"/>
      </w:pPr>
      <w:rPr>
        <w:rFonts w:hint="default"/>
        <w:b w:val="0"/>
        <w:i w:val="0"/>
        <w:color w:val="auto"/>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3">
    <w:nsid w:val="23551E1C"/>
    <w:multiLevelType w:val="hybridMultilevel"/>
    <w:tmpl w:val="D44AD3F6"/>
    <w:lvl w:ilvl="0" w:tplc="04210017">
      <w:start w:val="1"/>
      <w:numFmt w:val="lowerLetter"/>
      <w:lvlText w:val="%1)"/>
      <w:lvlJc w:val="left"/>
      <w:pPr>
        <w:ind w:left="1004" w:hanging="360"/>
      </w:pPr>
      <w:rPr>
        <w:rFonts w:cs="Times New Roman" w:hint="default"/>
        <w:b w:val="0"/>
        <w:i w:val="0"/>
        <w:color w:val="auto"/>
        <w:sz w:val="26"/>
        <w:szCs w:val="26"/>
      </w:rPr>
    </w:lvl>
    <w:lvl w:ilvl="1" w:tplc="FBCC58BC">
      <w:start w:val="1"/>
      <w:numFmt w:val="lowerLetter"/>
      <w:lvlText w:val="%2."/>
      <w:lvlJc w:val="left"/>
      <w:pPr>
        <w:ind w:left="1724" w:hanging="360"/>
      </w:pPr>
      <w:rPr>
        <w:rFonts w:cs="Times New Roman"/>
      </w:rPr>
    </w:lvl>
    <w:lvl w:ilvl="2" w:tplc="199CE812">
      <w:start w:val="1"/>
      <w:numFmt w:val="decimal"/>
      <w:lvlText w:val="(%3)"/>
      <w:lvlJc w:val="left"/>
      <w:pPr>
        <w:ind w:left="3016" w:hanging="180"/>
      </w:pPr>
      <w:rPr>
        <w:rFonts w:ascii="Footlight MT Light" w:hAnsi="Footlight MT Light" w:cs="Times New Roman" w:hint="default"/>
        <w:b w:val="0"/>
        <w:i w:val="0"/>
        <w:color w:val="auto"/>
        <w:sz w:val="26"/>
        <w:szCs w:val="26"/>
      </w:rPr>
    </w:lvl>
    <w:lvl w:ilvl="3" w:tplc="0409000F" w:tentative="1">
      <w:start w:val="1"/>
      <w:numFmt w:val="decimal"/>
      <w:lvlText w:val="%4."/>
      <w:lvlJc w:val="left"/>
      <w:pPr>
        <w:ind w:left="3164" w:hanging="360"/>
      </w:pPr>
      <w:rPr>
        <w:rFonts w:cs="Times New Roman"/>
      </w:rPr>
    </w:lvl>
    <w:lvl w:ilvl="4" w:tplc="04090019" w:tentative="1">
      <w:start w:val="1"/>
      <w:numFmt w:val="lowerLetter"/>
      <w:lvlText w:val="%5."/>
      <w:lvlJc w:val="left"/>
      <w:pPr>
        <w:ind w:left="3884" w:hanging="360"/>
      </w:pPr>
      <w:rPr>
        <w:rFonts w:cs="Times New Roman"/>
      </w:rPr>
    </w:lvl>
    <w:lvl w:ilvl="5" w:tplc="0409001B" w:tentative="1">
      <w:start w:val="1"/>
      <w:numFmt w:val="lowerRoman"/>
      <w:lvlText w:val="%6."/>
      <w:lvlJc w:val="right"/>
      <w:pPr>
        <w:ind w:left="4604" w:hanging="180"/>
      </w:pPr>
      <w:rPr>
        <w:rFonts w:cs="Times New Roman"/>
      </w:rPr>
    </w:lvl>
    <w:lvl w:ilvl="6" w:tplc="0409000F" w:tentative="1">
      <w:start w:val="1"/>
      <w:numFmt w:val="decimal"/>
      <w:lvlText w:val="%7."/>
      <w:lvlJc w:val="left"/>
      <w:pPr>
        <w:ind w:left="5324" w:hanging="360"/>
      </w:pPr>
      <w:rPr>
        <w:rFonts w:cs="Times New Roman"/>
      </w:rPr>
    </w:lvl>
    <w:lvl w:ilvl="7" w:tplc="04090019" w:tentative="1">
      <w:start w:val="1"/>
      <w:numFmt w:val="lowerLetter"/>
      <w:lvlText w:val="%8."/>
      <w:lvlJc w:val="left"/>
      <w:pPr>
        <w:ind w:left="6044" w:hanging="360"/>
      </w:pPr>
      <w:rPr>
        <w:rFonts w:cs="Times New Roman"/>
      </w:rPr>
    </w:lvl>
    <w:lvl w:ilvl="8" w:tplc="0409001B" w:tentative="1">
      <w:start w:val="1"/>
      <w:numFmt w:val="lowerRoman"/>
      <w:lvlText w:val="%9."/>
      <w:lvlJc w:val="right"/>
      <w:pPr>
        <w:ind w:left="6764" w:hanging="180"/>
      </w:pPr>
      <w:rPr>
        <w:rFonts w:cs="Times New Roman"/>
      </w:rPr>
    </w:lvl>
  </w:abstractNum>
  <w:abstractNum w:abstractNumId="684">
    <w:nsid w:val="236E61F8"/>
    <w:multiLevelType w:val="multilevel"/>
    <w:tmpl w:val="08FC0C9A"/>
    <w:lvl w:ilvl="0">
      <w:start w:val="1"/>
      <w:numFmt w:val="upperRoman"/>
      <w:lvlText w:val="BAB %1"/>
      <w:lvlJc w:val="left"/>
      <w:pPr>
        <w:tabs>
          <w:tab w:val="num" w:pos="1440"/>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3.%4"/>
      <w:lvlJc w:val="left"/>
      <w:pPr>
        <w:tabs>
          <w:tab w:val="num" w:pos="766"/>
        </w:tabs>
        <w:ind w:left="766" w:hanging="624"/>
      </w:pPr>
      <w:rPr>
        <w:rFonts w:hint="default"/>
        <w:b w:val="0"/>
        <w:i w:val="0"/>
        <w:caps w:val="0"/>
        <w:strike w:val="0"/>
        <w:dstrike w:val="0"/>
        <w:outline w:val="0"/>
        <w:shadow w:val="0"/>
        <w:emboss w:val="0"/>
        <w:imprint w:val="0"/>
        <w:vanish w:val="0"/>
        <w:color w:val="auto"/>
        <w:sz w:val="24"/>
        <w:szCs w:val="24"/>
        <w:vertAlign w:val="baseline"/>
      </w:rPr>
    </w:lvl>
    <w:lvl w:ilvl="4">
      <w:start w:val="1"/>
      <w:numFmt w:val="lowerLetter"/>
      <w:lvlText w:val="%5."/>
      <w:lvlJc w:val="left"/>
      <w:pPr>
        <w:tabs>
          <w:tab w:val="num" w:pos="984"/>
        </w:tabs>
        <w:ind w:left="964" w:hanging="340"/>
      </w:pPr>
      <w:rPr>
        <w:rFonts w:hint="default"/>
        <w:b w:val="0"/>
        <w:i w:val="0"/>
        <w:strike w:val="0"/>
        <w:color w:val="auto"/>
        <w:sz w:val="17"/>
        <w:szCs w:val="17"/>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685">
    <w:nsid w:val="23854FB9"/>
    <w:multiLevelType w:val="hybridMultilevel"/>
    <w:tmpl w:val="3EA6EA74"/>
    <w:lvl w:ilvl="0" w:tplc="04090019">
      <w:start w:val="1"/>
      <w:numFmt w:val="lowerLetter"/>
      <w:lvlText w:val="%1."/>
      <w:lvlJc w:val="left"/>
      <w:pPr>
        <w:tabs>
          <w:tab w:val="num" w:pos="360"/>
        </w:tabs>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6">
    <w:nsid w:val="238E411D"/>
    <w:multiLevelType w:val="hybridMultilevel"/>
    <w:tmpl w:val="6FF47E0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7">
    <w:nsid w:val="2392590D"/>
    <w:multiLevelType w:val="hybridMultilevel"/>
    <w:tmpl w:val="3B56DDEC"/>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8">
    <w:nsid w:val="23B35469"/>
    <w:multiLevelType w:val="hybridMultilevel"/>
    <w:tmpl w:val="2C786CB4"/>
    <w:lvl w:ilvl="0" w:tplc="1D4427E0">
      <w:start w:val="1"/>
      <w:numFmt w:val="decimal"/>
      <w:lvlText w:val="6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9">
    <w:nsid w:val="23CC0D9A"/>
    <w:multiLevelType w:val="multilevel"/>
    <w:tmpl w:val="3A88E800"/>
    <w:lvl w:ilvl="0">
      <w:start w:val="20"/>
      <w:numFmt w:val="decimal"/>
      <w:lvlText w:val="%1"/>
      <w:lvlJc w:val="left"/>
      <w:pPr>
        <w:ind w:left="465" w:hanging="465"/>
      </w:pPr>
      <w:rPr>
        <w:rFonts w:hint="default"/>
      </w:rPr>
    </w:lvl>
    <w:lvl w:ilvl="1">
      <w:start w:val="1"/>
      <w:numFmt w:val="decimal"/>
      <w:lvlText w:val="31.%2."/>
      <w:lvlJc w:val="left"/>
      <w:pPr>
        <w:ind w:left="1440" w:hanging="720"/>
      </w:pPr>
      <w:rPr>
        <w:rFonts w:hint="default"/>
        <w:b w:val="0"/>
        <w:i w:val="0"/>
        <w:color w:val="auto"/>
        <w:sz w:val="24"/>
        <w:szCs w:val="24"/>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90">
    <w:nsid w:val="23CD38B7"/>
    <w:multiLevelType w:val="hybridMultilevel"/>
    <w:tmpl w:val="3744A0DC"/>
    <w:lvl w:ilvl="0" w:tplc="B802C968">
      <w:start w:val="1"/>
      <w:numFmt w:val="decimal"/>
      <w:lvlText w:val="24.%1"/>
      <w:lvlJc w:val="left"/>
      <w:pPr>
        <w:ind w:left="720" w:hanging="360"/>
      </w:pPr>
      <w:rPr>
        <w:rFonts w:hint="default"/>
        <w:b w:val="0"/>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1">
    <w:nsid w:val="23D83FDE"/>
    <w:multiLevelType w:val="hybridMultilevel"/>
    <w:tmpl w:val="5D866D96"/>
    <w:lvl w:ilvl="0" w:tplc="A38CAADC">
      <w:start w:val="1"/>
      <w:numFmt w:val="lowerLetter"/>
      <w:lvlText w:val="%1."/>
      <w:lvlJc w:val="left"/>
      <w:pPr>
        <w:ind w:left="2295" w:hanging="360"/>
      </w:pPr>
      <w:rPr>
        <w:rFonts w:cs="Times New Roman" w:hint="default"/>
        <w:b w:val="0"/>
        <w:color w:val="auto"/>
        <w:sz w:val="24"/>
        <w:szCs w:val="24"/>
      </w:rPr>
    </w:lvl>
    <w:lvl w:ilvl="1" w:tplc="04210019" w:tentative="1">
      <w:start w:val="1"/>
      <w:numFmt w:val="lowerLetter"/>
      <w:lvlText w:val="%2."/>
      <w:lvlJc w:val="left"/>
      <w:pPr>
        <w:ind w:left="3015" w:hanging="360"/>
      </w:pPr>
      <w:rPr>
        <w:rFonts w:cs="Times New Roman"/>
      </w:rPr>
    </w:lvl>
    <w:lvl w:ilvl="2" w:tplc="0421001B" w:tentative="1">
      <w:start w:val="1"/>
      <w:numFmt w:val="lowerRoman"/>
      <w:lvlText w:val="%3."/>
      <w:lvlJc w:val="right"/>
      <w:pPr>
        <w:ind w:left="3735" w:hanging="180"/>
      </w:pPr>
      <w:rPr>
        <w:rFonts w:cs="Times New Roman"/>
      </w:rPr>
    </w:lvl>
    <w:lvl w:ilvl="3" w:tplc="0421000F" w:tentative="1">
      <w:start w:val="1"/>
      <w:numFmt w:val="decimal"/>
      <w:lvlText w:val="%4."/>
      <w:lvlJc w:val="left"/>
      <w:pPr>
        <w:ind w:left="4455" w:hanging="360"/>
      </w:pPr>
      <w:rPr>
        <w:rFonts w:cs="Times New Roman"/>
      </w:rPr>
    </w:lvl>
    <w:lvl w:ilvl="4" w:tplc="04210019" w:tentative="1">
      <w:start w:val="1"/>
      <w:numFmt w:val="lowerLetter"/>
      <w:lvlText w:val="%5."/>
      <w:lvlJc w:val="left"/>
      <w:pPr>
        <w:ind w:left="5175" w:hanging="360"/>
      </w:pPr>
      <w:rPr>
        <w:rFonts w:cs="Times New Roman"/>
      </w:rPr>
    </w:lvl>
    <w:lvl w:ilvl="5" w:tplc="0421001B" w:tentative="1">
      <w:start w:val="1"/>
      <w:numFmt w:val="lowerRoman"/>
      <w:lvlText w:val="%6."/>
      <w:lvlJc w:val="right"/>
      <w:pPr>
        <w:ind w:left="5895" w:hanging="180"/>
      </w:pPr>
      <w:rPr>
        <w:rFonts w:cs="Times New Roman"/>
      </w:rPr>
    </w:lvl>
    <w:lvl w:ilvl="6" w:tplc="0421000F" w:tentative="1">
      <w:start w:val="1"/>
      <w:numFmt w:val="decimal"/>
      <w:lvlText w:val="%7."/>
      <w:lvlJc w:val="left"/>
      <w:pPr>
        <w:ind w:left="6615" w:hanging="360"/>
      </w:pPr>
      <w:rPr>
        <w:rFonts w:cs="Times New Roman"/>
      </w:rPr>
    </w:lvl>
    <w:lvl w:ilvl="7" w:tplc="04210019" w:tentative="1">
      <w:start w:val="1"/>
      <w:numFmt w:val="lowerLetter"/>
      <w:lvlText w:val="%8."/>
      <w:lvlJc w:val="left"/>
      <w:pPr>
        <w:ind w:left="7335" w:hanging="360"/>
      </w:pPr>
      <w:rPr>
        <w:rFonts w:cs="Times New Roman"/>
      </w:rPr>
    </w:lvl>
    <w:lvl w:ilvl="8" w:tplc="0421001B" w:tentative="1">
      <w:start w:val="1"/>
      <w:numFmt w:val="lowerRoman"/>
      <w:lvlText w:val="%9."/>
      <w:lvlJc w:val="right"/>
      <w:pPr>
        <w:ind w:left="8055" w:hanging="180"/>
      </w:pPr>
      <w:rPr>
        <w:rFonts w:cs="Times New Roman"/>
      </w:rPr>
    </w:lvl>
  </w:abstractNum>
  <w:abstractNum w:abstractNumId="692">
    <w:nsid w:val="23DE2AAD"/>
    <w:multiLevelType w:val="hybridMultilevel"/>
    <w:tmpl w:val="CD4A426E"/>
    <w:lvl w:ilvl="0" w:tplc="F2D20C3A">
      <w:start w:val="1"/>
      <w:numFmt w:val="decimal"/>
      <w:lvlText w:val="%1)"/>
      <w:lvlJc w:val="left"/>
      <w:pPr>
        <w:ind w:left="50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3">
    <w:nsid w:val="240E5696"/>
    <w:multiLevelType w:val="hybridMultilevel"/>
    <w:tmpl w:val="3D22AD06"/>
    <w:lvl w:ilvl="0" w:tplc="267EFFB4">
      <w:start w:val="1"/>
      <w:numFmt w:val="decimal"/>
      <w:lvlText w:val="33.%1"/>
      <w:lvlJc w:val="left"/>
      <w:pPr>
        <w:ind w:left="720" w:hanging="360"/>
      </w:pPr>
      <w:rPr>
        <w:rFonts w:hint="default"/>
        <w:b w:val="0"/>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4">
    <w:nsid w:val="24260154"/>
    <w:multiLevelType w:val="multilevel"/>
    <w:tmpl w:val="181C4834"/>
    <w:lvl w:ilvl="0">
      <w:start w:val="1"/>
      <w:numFmt w:val="decimal"/>
      <w:lvlText w:val="%1."/>
      <w:lvlJc w:val="left"/>
      <w:pPr>
        <w:tabs>
          <w:tab w:val="num" w:pos="643"/>
        </w:tabs>
        <w:ind w:left="643" w:hanging="360"/>
      </w:pPr>
      <w:rPr>
        <w:rFonts w:hint="default"/>
      </w:rPr>
    </w:lvl>
    <w:lvl w:ilvl="1">
      <w:start w:val="1"/>
      <w:numFmt w:val="decimal"/>
      <w:isLgl/>
      <w:lvlText w:val="%1.%2"/>
      <w:lvlJc w:val="left"/>
      <w:pPr>
        <w:ind w:left="1074" w:hanging="360"/>
      </w:pPr>
      <w:rPr>
        <w:rFonts w:hint="default"/>
        <w:b w:val="0"/>
        <w:i w:val="0"/>
        <w:strike w:val="0"/>
      </w:rPr>
    </w:lvl>
    <w:lvl w:ilvl="2">
      <w:start w:val="1"/>
      <w:numFmt w:val="decimal"/>
      <w:isLgl/>
      <w:lvlText w:val="%1.%2.%3"/>
      <w:lvlJc w:val="left"/>
      <w:pPr>
        <w:ind w:left="2148" w:hanging="720"/>
      </w:pPr>
      <w:rPr>
        <w:rFonts w:hint="default"/>
      </w:rPr>
    </w:lvl>
    <w:lvl w:ilvl="3">
      <w:start w:val="1"/>
      <w:numFmt w:val="decimal"/>
      <w:isLgl/>
      <w:lvlText w:val="%1.%2.%3.%4"/>
      <w:lvlJc w:val="left"/>
      <w:pPr>
        <w:ind w:left="2862" w:hanging="720"/>
      </w:pPr>
      <w:rPr>
        <w:rFonts w:hint="default"/>
      </w:rPr>
    </w:lvl>
    <w:lvl w:ilvl="4">
      <w:start w:val="1"/>
      <w:numFmt w:val="lowerLetter"/>
      <w:lvlText w:val="%5."/>
      <w:lvlJc w:val="left"/>
      <w:pPr>
        <w:ind w:left="3936" w:hanging="1080"/>
      </w:pPr>
      <w:rPr>
        <w:rFonts w:hint="default"/>
      </w:rPr>
    </w:lvl>
    <w:lvl w:ilvl="5">
      <w:start w:val="1"/>
      <w:numFmt w:val="decimal"/>
      <w:isLgl/>
      <w:lvlText w:val="%1.%2.%3.%4.%5.%6"/>
      <w:lvlJc w:val="left"/>
      <w:pPr>
        <w:ind w:left="4650" w:hanging="1080"/>
      </w:pPr>
      <w:rPr>
        <w:rFonts w:hint="default"/>
      </w:rPr>
    </w:lvl>
    <w:lvl w:ilvl="6">
      <w:start w:val="1"/>
      <w:numFmt w:val="decimal"/>
      <w:isLgl/>
      <w:lvlText w:val="%1.%2.%3.%4.%5.%6.%7"/>
      <w:lvlJc w:val="left"/>
      <w:pPr>
        <w:ind w:left="5724" w:hanging="1440"/>
      </w:pPr>
      <w:rPr>
        <w:rFonts w:hint="default"/>
      </w:rPr>
    </w:lvl>
    <w:lvl w:ilvl="7">
      <w:start w:val="1"/>
      <w:numFmt w:val="decimal"/>
      <w:isLgl/>
      <w:lvlText w:val="%1.%2.%3.%4.%5.%6.%7.%8"/>
      <w:lvlJc w:val="left"/>
      <w:pPr>
        <w:ind w:left="6438" w:hanging="1440"/>
      </w:pPr>
      <w:rPr>
        <w:rFonts w:hint="default"/>
      </w:rPr>
    </w:lvl>
    <w:lvl w:ilvl="8">
      <w:start w:val="1"/>
      <w:numFmt w:val="decimal"/>
      <w:isLgl/>
      <w:lvlText w:val="%1.%2.%3.%4.%5.%6.%7.%8.%9"/>
      <w:lvlJc w:val="left"/>
      <w:pPr>
        <w:ind w:left="7152" w:hanging="1440"/>
      </w:pPr>
      <w:rPr>
        <w:rFonts w:hint="default"/>
      </w:rPr>
    </w:lvl>
  </w:abstractNum>
  <w:abstractNum w:abstractNumId="695">
    <w:nsid w:val="242A0C4C"/>
    <w:multiLevelType w:val="hybridMultilevel"/>
    <w:tmpl w:val="CA2A52E6"/>
    <w:lvl w:ilvl="0" w:tplc="04210015">
      <w:start w:val="1"/>
      <w:numFmt w:val="upperLetter"/>
      <w:lvlText w:val="%1."/>
      <w:lvlJc w:val="left"/>
      <w:pPr>
        <w:ind w:left="720" w:hanging="360"/>
      </w:pPr>
    </w:lvl>
    <w:lvl w:ilvl="1" w:tplc="4B660A08">
      <w:start w:val="1"/>
      <w:numFmt w:val="decimal"/>
      <w:lvlText w:val="%2."/>
      <w:lvlJc w:val="left"/>
      <w:pPr>
        <w:ind w:left="1440" w:hanging="360"/>
      </w:pPr>
      <w:rPr>
        <w:rFonts w:hint="default"/>
        <w:color w:val="auto"/>
      </w:rPr>
    </w:lvl>
    <w:lvl w:ilvl="2" w:tplc="04090019">
      <w:start w:val="1"/>
      <w:numFmt w:val="lowerLetter"/>
      <w:lvlText w:val="%3."/>
      <w:lvlJc w:val="left"/>
      <w:pPr>
        <w:ind w:left="2160" w:hanging="180"/>
      </w:pPr>
    </w:lvl>
    <w:lvl w:ilvl="3" w:tplc="0409001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6">
    <w:nsid w:val="242B484A"/>
    <w:multiLevelType w:val="hybridMultilevel"/>
    <w:tmpl w:val="245435A6"/>
    <w:lvl w:ilvl="0" w:tplc="0421001B">
      <w:start w:val="1"/>
      <w:numFmt w:val="lowerLetter"/>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7">
    <w:nsid w:val="243F4784"/>
    <w:multiLevelType w:val="hybridMultilevel"/>
    <w:tmpl w:val="905817F4"/>
    <w:lvl w:ilvl="0" w:tplc="C6EE5110">
      <w:start w:val="5"/>
      <w:numFmt w:val="decimal"/>
      <w:lvlText w:val="%1."/>
      <w:lvlJc w:val="left"/>
      <w:pPr>
        <w:tabs>
          <w:tab w:val="num" w:pos="720"/>
        </w:tabs>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8">
    <w:nsid w:val="2446475C"/>
    <w:multiLevelType w:val="hybridMultilevel"/>
    <w:tmpl w:val="93665670"/>
    <w:lvl w:ilvl="0" w:tplc="5A42016A">
      <w:start w:val="1"/>
      <w:numFmt w:val="decimal"/>
      <w:lvlText w:val="%1)"/>
      <w:lvlJc w:val="left"/>
      <w:pPr>
        <w:ind w:left="1679" w:hanging="360"/>
      </w:pPr>
      <w:rPr>
        <w:i w:val="0"/>
      </w:rPr>
    </w:lvl>
    <w:lvl w:ilvl="1" w:tplc="04090019" w:tentative="1">
      <w:start w:val="1"/>
      <w:numFmt w:val="lowerLetter"/>
      <w:lvlText w:val="%2."/>
      <w:lvlJc w:val="left"/>
      <w:pPr>
        <w:ind w:left="2399" w:hanging="360"/>
      </w:pPr>
    </w:lvl>
    <w:lvl w:ilvl="2" w:tplc="0409001B" w:tentative="1">
      <w:start w:val="1"/>
      <w:numFmt w:val="lowerRoman"/>
      <w:lvlText w:val="%3."/>
      <w:lvlJc w:val="right"/>
      <w:pPr>
        <w:ind w:left="3119" w:hanging="180"/>
      </w:pPr>
    </w:lvl>
    <w:lvl w:ilvl="3" w:tplc="0409000F" w:tentative="1">
      <w:start w:val="1"/>
      <w:numFmt w:val="decimal"/>
      <w:lvlText w:val="%4."/>
      <w:lvlJc w:val="left"/>
      <w:pPr>
        <w:ind w:left="3839" w:hanging="360"/>
      </w:pPr>
    </w:lvl>
    <w:lvl w:ilvl="4" w:tplc="04090019" w:tentative="1">
      <w:start w:val="1"/>
      <w:numFmt w:val="lowerLetter"/>
      <w:lvlText w:val="%5."/>
      <w:lvlJc w:val="left"/>
      <w:pPr>
        <w:ind w:left="4559" w:hanging="360"/>
      </w:pPr>
    </w:lvl>
    <w:lvl w:ilvl="5" w:tplc="0409001B" w:tentative="1">
      <w:start w:val="1"/>
      <w:numFmt w:val="lowerRoman"/>
      <w:lvlText w:val="%6."/>
      <w:lvlJc w:val="right"/>
      <w:pPr>
        <w:ind w:left="5279" w:hanging="180"/>
      </w:pPr>
    </w:lvl>
    <w:lvl w:ilvl="6" w:tplc="0409000F" w:tentative="1">
      <w:start w:val="1"/>
      <w:numFmt w:val="decimal"/>
      <w:lvlText w:val="%7."/>
      <w:lvlJc w:val="left"/>
      <w:pPr>
        <w:ind w:left="5999" w:hanging="360"/>
      </w:pPr>
    </w:lvl>
    <w:lvl w:ilvl="7" w:tplc="04090019" w:tentative="1">
      <w:start w:val="1"/>
      <w:numFmt w:val="lowerLetter"/>
      <w:lvlText w:val="%8."/>
      <w:lvlJc w:val="left"/>
      <w:pPr>
        <w:ind w:left="6719" w:hanging="360"/>
      </w:pPr>
    </w:lvl>
    <w:lvl w:ilvl="8" w:tplc="0409001B" w:tentative="1">
      <w:start w:val="1"/>
      <w:numFmt w:val="lowerRoman"/>
      <w:lvlText w:val="%9."/>
      <w:lvlJc w:val="right"/>
      <w:pPr>
        <w:ind w:left="7439" w:hanging="180"/>
      </w:pPr>
    </w:lvl>
  </w:abstractNum>
  <w:abstractNum w:abstractNumId="699">
    <w:nsid w:val="247132F2"/>
    <w:multiLevelType w:val="hybridMultilevel"/>
    <w:tmpl w:val="9F6EE798"/>
    <w:lvl w:ilvl="0" w:tplc="FEE8AA02">
      <w:start w:val="1"/>
      <w:numFmt w:val="decimal"/>
      <w:lvlText w:val="7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0">
    <w:nsid w:val="247B3E40"/>
    <w:multiLevelType w:val="hybridMultilevel"/>
    <w:tmpl w:val="060C6394"/>
    <w:lvl w:ilvl="0" w:tplc="04210019">
      <w:start w:val="1"/>
      <w:numFmt w:val="lowerLetter"/>
      <w:lvlText w:val="%1."/>
      <w:lvlJc w:val="left"/>
      <w:pPr>
        <w:ind w:left="2628" w:hanging="36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701">
    <w:nsid w:val="248376CA"/>
    <w:multiLevelType w:val="hybridMultilevel"/>
    <w:tmpl w:val="CDA0240A"/>
    <w:lvl w:ilvl="0" w:tplc="19485576">
      <w:start w:val="1"/>
      <w:numFmt w:val="decimal"/>
      <w:lvlText w:val="(%1)"/>
      <w:lvlJc w:val="left"/>
      <w:pPr>
        <w:ind w:left="4140" w:hanging="360"/>
      </w:pPr>
      <w:rPr>
        <w:rFonts w:ascii="Footlight MT Light" w:eastAsia="Times New Roman" w:hAnsi="Footlight MT Light"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2">
    <w:nsid w:val="24C0015D"/>
    <w:multiLevelType w:val="hybridMultilevel"/>
    <w:tmpl w:val="9A145D3A"/>
    <w:lvl w:ilvl="0" w:tplc="7BF866F0">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703">
    <w:nsid w:val="24E17B10"/>
    <w:multiLevelType w:val="hybridMultilevel"/>
    <w:tmpl w:val="A27C0782"/>
    <w:lvl w:ilvl="0" w:tplc="66AAFFFA">
      <w:start w:val="1"/>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4">
    <w:nsid w:val="24F15DD8"/>
    <w:multiLevelType w:val="hybridMultilevel"/>
    <w:tmpl w:val="12E681B4"/>
    <w:lvl w:ilvl="0" w:tplc="5D78508A">
      <w:start w:val="1"/>
      <w:numFmt w:val="decimal"/>
      <w:lvlText w:val="2.%1"/>
      <w:lvlJc w:val="left"/>
      <w:pPr>
        <w:ind w:left="197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5">
    <w:nsid w:val="2524215D"/>
    <w:multiLevelType w:val="hybridMultilevel"/>
    <w:tmpl w:val="EADA563A"/>
    <w:lvl w:ilvl="0" w:tplc="867810CE">
      <w:start w:val="1"/>
      <w:numFmt w:val="decimal"/>
      <w:lvlText w:val="26.%1"/>
      <w:lvlJc w:val="left"/>
      <w:pPr>
        <w:ind w:left="720" w:hanging="360"/>
      </w:pPr>
      <w:rPr>
        <w:rFonts w:hint="default"/>
        <w:b w:val="0"/>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6">
    <w:nsid w:val="253E718D"/>
    <w:multiLevelType w:val="hybridMultilevel"/>
    <w:tmpl w:val="FB4AF194"/>
    <w:lvl w:ilvl="0" w:tplc="90EAF366">
      <w:start w:val="1"/>
      <w:numFmt w:val="lowerLetter"/>
      <w:lvlText w:val="22.1.%1."/>
      <w:lvlJc w:val="left"/>
      <w:pPr>
        <w:ind w:left="1679"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7">
    <w:nsid w:val="254B7199"/>
    <w:multiLevelType w:val="hybridMultilevel"/>
    <w:tmpl w:val="78F00B56"/>
    <w:lvl w:ilvl="0" w:tplc="04210019">
      <w:start w:val="1"/>
      <w:numFmt w:val="lowerLetter"/>
      <w:lvlText w:val="%1."/>
      <w:lvlJc w:val="left"/>
      <w:pPr>
        <w:ind w:left="1770" w:hanging="360"/>
      </w:pPr>
      <w:rPr>
        <w:rFonts w:hint="default"/>
        <w:color w:val="000000"/>
        <w:sz w:val="24"/>
        <w:szCs w:val="24"/>
      </w:rPr>
    </w:lvl>
    <w:lvl w:ilvl="1" w:tplc="04090019" w:tentative="1">
      <w:start w:val="1"/>
      <w:numFmt w:val="lowerLetter"/>
      <w:lvlText w:val="%2."/>
      <w:lvlJc w:val="left"/>
      <w:pPr>
        <w:ind w:left="2490" w:hanging="360"/>
      </w:pPr>
    </w:lvl>
    <w:lvl w:ilvl="2" w:tplc="0409001B" w:tentative="1">
      <w:start w:val="1"/>
      <w:numFmt w:val="lowerRoman"/>
      <w:lvlText w:val="%3."/>
      <w:lvlJc w:val="right"/>
      <w:pPr>
        <w:ind w:left="3210" w:hanging="180"/>
      </w:pPr>
    </w:lvl>
    <w:lvl w:ilvl="3" w:tplc="0409000F" w:tentative="1">
      <w:start w:val="1"/>
      <w:numFmt w:val="decimal"/>
      <w:lvlText w:val="%4."/>
      <w:lvlJc w:val="left"/>
      <w:pPr>
        <w:ind w:left="3930" w:hanging="360"/>
      </w:pPr>
    </w:lvl>
    <w:lvl w:ilvl="4" w:tplc="04090019" w:tentative="1">
      <w:start w:val="1"/>
      <w:numFmt w:val="lowerLetter"/>
      <w:lvlText w:val="%5."/>
      <w:lvlJc w:val="left"/>
      <w:pPr>
        <w:ind w:left="4650" w:hanging="360"/>
      </w:pPr>
    </w:lvl>
    <w:lvl w:ilvl="5" w:tplc="0409001B" w:tentative="1">
      <w:start w:val="1"/>
      <w:numFmt w:val="lowerRoman"/>
      <w:lvlText w:val="%6."/>
      <w:lvlJc w:val="right"/>
      <w:pPr>
        <w:ind w:left="5370" w:hanging="180"/>
      </w:pPr>
    </w:lvl>
    <w:lvl w:ilvl="6" w:tplc="0409000F" w:tentative="1">
      <w:start w:val="1"/>
      <w:numFmt w:val="decimal"/>
      <w:lvlText w:val="%7."/>
      <w:lvlJc w:val="left"/>
      <w:pPr>
        <w:ind w:left="6090" w:hanging="360"/>
      </w:pPr>
    </w:lvl>
    <w:lvl w:ilvl="7" w:tplc="04090019" w:tentative="1">
      <w:start w:val="1"/>
      <w:numFmt w:val="lowerLetter"/>
      <w:lvlText w:val="%8."/>
      <w:lvlJc w:val="left"/>
      <w:pPr>
        <w:ind w:left="6810" w:hanging="360"/>
      </w:pPr>
    </w:lvl>
    <w:lvl w:ilvl="8" w:tplc="0409001B" w:tentative="1">
      <w:start w:val="1"/>
      <w:numFmt w:val="lowerRoman"/>
      <w:lvlText w:val="%9."/>
      <w:lvlJc w:val="right"/>
      <w:pPr>
        <w:ind w:left="7530" w:hanging="180"/>
      </w:pPr>
    </w:lvl>
  </w:abstractNum>
  <w:abstractNum w:abstractNumId="708">
    <w:nsid w:val="25737227"/>
    <w:multiLevelType w:val="hybridMultilevel"/>
    <w:tmpl w:val="369C4EBA"/>
    <w:lvl w:ilvl="0" w:tplc="904C5312">
      <w:start w:val="1"/>
      <w:numFmt w:val="decimal"/>
      <w:lvlText w:val="10.%1"/>
      <w:lvlJc w:val="left"/>
      <w:pPr>
        <w:ind w:left="720" w:hanging="360"/>
      </w:pPr>
      <w:rPr>
        <w:rFonts w:hint="default"/>
        <w:color w:val="auto"/>
        <w:sz w:val="24"/>
        <w:szCs w:val="24"/>
      </w:rPr>
    </w:lvl>
    <w:lvl w:ilvl="1" w:tplc="5ED814D8">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9">
    <w:nsid w:val="25944D57"/>
    <w:multiLevelType w:val="hybridMultilevel"/>
    <w:tmpl w:val="7D2C9592"/>
    <w:lvl w:ilvl="0" w:tplc="04090019">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10">
    <w:nsid w:val="25B42F0F"/>
    <w:multiLevelType w:val="hybridMultilevel"/>
    <w:tmpl w:val="11347452"/>
    <w:lvl w:ilvl="0" w:tplc="04210019">
      <w:start w:val="1"/>
      <w:numFmt w:val="lowerLetter"/>
      <w:lvlText w:val="%1."/>
      <w:lvlJc w:val="left"/>
      <w:pPr>
        <w:ind w:left="872" w:hanging="360"/>
      </w:pPr>
      <w:rPr>
        <w:rFonts w:hint="default"/>
      </w:rPr>
    </w:lvl>
    <w:lvl w:ilvl="1" w:tplc="04210019" w:tentative="1">
      <w:start w:val="1"/>
      <w:numFmt w:val="lowerLetter"/>
      <w:lvlText w:val="%2."/>
      <w:lvlJc w:val="left"/>
      <w:pPr>
        <w:ind w:left="1592" w:hanging="360"/>
      </w:pPr>
    </w:lvl>
    <w:lvl w:ilvl="2" w:tplc="0421001B" w:tentative="1">
      <w:start w:val="1"/>
      <w:numFmt w:val="lowerRoman"/>
      <w:lvlText w:val="%3."/>
      <w:lvlJc w:val="right"/>
      <w:pPr>
        <w:ind w:left="2312" w:hanging="180"/>
      </w:pPr>
    </w:lvl>
    <w:lvl w:ilvl="3" w:tplc="0421000F" w:tentative="1">
      <w:start w:val="1"/>
      <w:numFmt w:val="decimal"/>
      <w:lvlText w:val="%4."/>
      <w:lvlJc w:val="left"/>
      <w:pPr>
        <w:ind w:left="3032" w:hanging="360"/>
      </w:pPr>
    </w:lvl>
    <w:lvl w:ilvl="4" w:tplc="04210019" w:tentative="1">
      <w:start w:val="1"/>
      <w:numFmt w:val="lowerLetter"/>
      <w:lvlText w:val="%5."/>
      <w:lvlJc w:val="left"/>
      <w:pPr>
        <w:ind w:left="3752" w:hanging="360"/>
      </w:pPr>
    </w:lvl>
    <w:lvl w:ilvl="5" w:tplc="0421001B" w:tentative="1">
      <w:start w:val="1"/>
      <w:numFmt w:val="lowerRoman"/>
      <w:lvlText w:val="%6."/>
      <w:lvlJc w:val="right"/>
      <w:pPr>
        <w:ind w:left="4472" w:hanging="180"/>
      </w:pPr>
    </w:lvl>
    <w:lvl w:ilvl="6" w:tplc="0421000F" w:tentative="1">
      <w:start w:val="1"/>
      <w:numFmt w:val="decimal"/>
      <w:lvlText w:val="%7."/>
      <w:lvlJc w:val="left"/>
      <w:pPr>
        <w:ind w:left="5192" w:hanging="360"/>
      </w:pPr>
    </w:lvl>
    <w:lvl w:ilvl="7" w:tplc="04210019" w:tentative="1">
      <w:start w:val="1"/>
      <w:numFmt w:val="lowerLetter"/>
      <w:lvlText w:val="%8."/>
      <w:lvlJc w:val="left"/>
      <w:pPr>
        <w:ind w:left="5912" w:hanging="360"/>
      </w:pPr>
    </w:lvl>
    <w:lvl w:ilvl="8" w:tplc="0421001B" w:tentative="1">
      <w:start w:val="1"/>
      <w:numFmt w:val="lowerRoman"/>
      <w:lvlText w:val="%9."/>
      <w:lvlJc w:val="right"/>
      <w:pPr>
        <w:ind w:left="6632" w:hanging="180"/>
      </w:pPr>
    </w:lvl>
  </w:abstractNum>
  <w:abstractNum w:abstractNumId="711">
    <w:nsid w:val="25B84486"/>
    <w:multiLevelType w:val="hybridMultilevel"/>
    <w:tmpl w:val="F6EA30FA"/>
    <w:lvl w:ilvl="0" w:tplc="04210015">
      <w:start w:val="1"/>
      <w:numFmt w:val="upperLetter"/>
      <w:lvlText w:val="%1."/>
      <w:lvlJc w:val="left"/>
      <w:pPr>
        <w:ind w:left="360" w:hanging="360"/>
      </w:pPr>
      <w:rPr>
        <w:rFonts w:hint="default"/>
        <w:color w:val="auto"/>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12">
    <w:nsid w:val="25F27110"/>
    <w:multiLevelType w:val="hybridMultilevel"/>
    <w:tmpl w:val="66FEA5CC"/>
    <w:lvl w:ilvl="0" w:tplc="F5B02540">
      <w:start w:val="1"/>
      <w:numFmt w:val="lowerLetter"/>
      <w:lvlText w:val="%1)"/>
      <w:lvlJc w:val="left"/>
      <w:pPr>
        <w:ind w:left="720" w:hanging="360"/>
      </w:pPr>
      <w:rPr>
        <w:rFonts w:hint="default"/>
      </w:rPr>
    </w:lvl>
    <w:lvl w:ilvl="1" w:tplc="04210011">
      <w:start w:val="1"/>
      <w:numFmt w:val="decimal"/>
      <w:lvlText w:val="%2)"/>
      <w:lvlJc w:val="left"/>
      <w:pPr>
        <w:ind w:left="2160" w:hanging="1080"/>
      </w:pPr>
      <w:rPr>
        <w:rFonts w:hint="default"/>
        <w:b w:val="0"/>
        <w:i w:val="0"/>
        <w:color w:val="auto"/>
      </w:rPr>
    </w:lvl>
    <w:lvl w:ilvl="2" w:tplc="110A0402">
      <w:start w:val="1"/>
      <w:numFmt w:val="decimal"/>
      <w:lvlText w:val="(%3)"/>
      <w:lvlJc w:val="left"/>
      <w:pPr>
        <w:ind w:left="2340" w:hanging="360"/>
      </w:pPr>
      <w:rPr>
        <w:rFonts w:hint="default"/>
        <w:b w:val="0"/>
        <w:i w:val="0"/>
        <w:color w:val="auto"/>
        <w:sz w:val="26"/>
        <w:szCs w:val="26"/>
      </w:rPr>
    </w:lvl>
    <w:lvl w:ilvl="3" w:tplc="74EC1A62" w:tentative="1">
      <w:start w:val="1"/>
      <w:numFmt w:val="decimal"/>
      <w:lvlText w:val="%4."/>
      <w:lvlJc w:val="left"/>
      <w:pPr>
        <w:ind w:left="2880" w:hanging="360"/>
      </w:pPr>
    </w:lvl>
    <w:lvl w:ilvl="4" w:tplc="A6F6DE1E" w:tentative="1">
      <w:start w:val="1"/>
      <w:numFmt w:val="lowerLetter"/>
      <w:lvlText w:val="%5."/>
      <w:lvlJc w:val="left"/>
      <w:pPr>
        <w:ind w:left="3600" w:hanging="360"/>
      </w:pPr>
    </w:lvl>
    <w:lvl w:ilvl="5" w:tplc="DE46D872" w:tentative="1">
      <w:start w:val="1"/>
      <w:numFmt w:val="lowerRoman"/>
      <w:lvlText w:val="%6."/>
      <w:lvlJc w:val="right"/>
      <w:pPr>
        <w:ind w:left="4320" w:hanging="180"/>
      </w:pPr>
    </w:lvl>
    <w:lvl w:ilvl="6" w:tplc="4880CC16" w:tentative="1">
      <w:start w:val="1"/>
      <w:numFmt w:val="decimal"/>
      <w:lvlText w:val="%7."/>
      <w:lvlJc w:val="left"/>
      <w:pPr>
        <w:ind w:left="5040" w:hanging="360"/>
      </w:pPr>
    </w:lvl>
    <w:lvl w:ilvl="7" w:tplc="279E6172" w:tentative="1">
      <w:start w:val="1"/>
      <w:numFmt w:val="lowerLetter"/>
      <w:lvlText w:val="%8."/>
      <w:lvlJc w:val="left"/>
      <w:pPr>
        <w:ind w:left="5760" w:hanging="360"/>
      </w:pPr>
    </w:lvl>
    <w:lvl w:ilvl="8" w:tplc="BC662F26" w:tentative="1">
      <w:start w:val="1"/>
      <w:numFmt w:val="lowerRoman"/>
      <w:lvlText w:val="%9."/>
      <w:lvlJc w:val="right"/>
      <w:pPr>
        <w:ind w:left="6480" w:hanging="180"/>
      </w:pPr>
    </w:lvl>
  </w:abstractNum>
  <w:abstractNum w:abstractNumId="713">
    <w:nsid w:val="262471DF"/>
    <w:multiLevelType w:val="multilevel"/>
    <w:tmpl w:val="6D7A3B9E"/>
    <w:lvl w:ilvl="0">
      <w:start w:val="3"/>
      <w:numFmt w:val="upperRoman"/>
      <w:lvlText w:val="BAB %1"/>
      <w:lvlJc w:val="left"/>
      <w:pPr>
        <w:tabs>
          <w:tab w:val="num" w:pos="1440"/>
        </w:tabs>
        <w:ind w:left="360" w:hanging="360"/>
      </w:pPr>
      <w:rPr>
        <w:rFonts w:ascii="Arial" w:hAnsi="Arial" w:hint="default"/>
        <w:b/>
        <w:i w:val="0"/>
        <w:caps w:val="0"/>
        <w:strike w:val="0"/>
        <w:dstrike w:val="0"/>
        <w:vanish w:val="0"/>
        <w:color w:val="auto"/>
        <w:sz w:val="24"/>
        <w:vertAlign w:val="baseline"/>
      </w:rPr>
    </w:lvl>
    <w:lvl w:ilvl="1">
      <w:start w:val="6"/>
      <w:numFmt w:val="upperLetter"/>
      <w:lvlText w:val="%2."/>
      <w:lvlJc w:val="left"/>
      <w:pPr>
        <w:tabs>
          <w:tab w:val="num" w:pos="567"/>
        </w:tabs>
        <w:ind w:left="567" w:hanging="567"/>
      </w:pPr>
      <w:rPr>
        <w:rFonts w:ascii="Arial" w:hAnsi="Arial" w:cs="Arial" w:hint="default"/>
        <w:b/>
        <w:i w:val="0"/>
        <w:caps w:val="0"/>
        <w:strike w:val="0"/>
        <w:dstrike w:val="0"/>
        <w:vanish w:val="0"/>
        <w:color w:val="auto"/>
        <w:sz w:val="22"/>
        <w:vertAlign w:val="baseline"/>
      </w:rPr>
    </w:lvl>
    <w:lvl w:ilvl="2">
      <w:start w:val="55"/>
      <w:numFmt w:val="decimal"/>
      <w:lvlText w:val="%3."/>
      <w:lvlJc w:val="left"/>
      <w:pPr>
        <w:tabs>
          <w:tab w:val="num" w:pos="567"/>
        </w:tabs>
        <w:ind w:left="567" w:hanging="567"/>
      </w:pPr>
      <w:rPr>
        <w:rFonts w:ascii="Arial" w:hAnsi="Arial" w:hint="default"/>
        <w:b/>
        <w:i w:val="0"/>
        <w:sz w:val="24"/>
      </w:rPr>
    </w:lvl>
    <w:lvl w:ilvl="3">
      <w:start w:val="1"/>
      <w:numFmt w:val="decimal"/>
      <w:lvlText w:val="%3.%4."/>
      <w:lvlJc w:val="left"/>
      <w:pPr>
        <w:tabs>
          <w:tab w:val="num" w:pos="624"/>
        </w:tabs>
        <w:ind w:left="624" w:hanging="624"/>
      </w:pPr>
      <w:rPr>
        <w:rFonts w:ascii="Arial" w:hAnsi="Arial" w:hint="default"/>
        <w:b w:val="0"/>
        <w:i w:val="0"/>
        <w:caps w:val="0"/>
        <w:strike w:val="0"/>
        <w:dstrike w:val="0"/>
        <w:vanish w:val="0"/>
        <w:color w:val="auto"/>
        <w:sz w:val="24"/>
        <w:vertAlign w:val="baseline"/>
      </w:rPr>
    </w:lvl>
    <w:lvl w:ilvl="4">
      <w:start w:val="1"/>
      <w:numFmt w:val="lowerLetter"/>
      <w:lvlText w:val="%5."/>
      <w:lvlJc w:val="left"/>
      <w:pPr>
        <w:tabs>
          <w:tab w:val="num" w:pos="984"/>
        </w:tabs>
        <w:ind w:left="964" w:hanging="340"/>
      </w:pPr>
      <w:rPr>
        <w:rFonts w:hint="default"/>
        <w:i w:val="0"/>
        <w:sz w:val="24"/>
        <w:szCs w:val="24"/>
      </w:rPr>
    </w:lvl>
    <w:lvl w:ilvl="5">
      <w:start w:val="1"/>
      <w:numFmt w:val="decimal"/>
      <w:lvlText w:val="%6)."/>
      <w:lvlJc w:val="left"/>
      <w:pPr>
        <w:tabs>
          <w:tab w:val="num" w:pos="1474"/>
        </w:tabs>
        <w:ind w:left="1474" w:hanging="510"/>
      </w:pPr>
      <w:rPr>
        <w:rFonts w:hint="default"/>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714">
    <w:nsid w:val="26402ACF"/>
    <w:multiLevelType w:val="hybridMultilevel"/>
    <w:tmpl w:val="337C6CF0"/>
    <w:lvl w:ilvl="0" w:tplc="93968D46">
      <w:start w:val="1"/>
      <w:numFmt w:val="decimal"/>
      <w:lvlText w:val="5.%1"/>
      <w:lvlJc w:val="left"/>
      <w:pPr>
        <w:ind w:left="720" w:hanging="360"/>
      </w:pPr>
      <w:rPr>
        <w:rFonts w:hint="default"/>
        <w:color w:val="auto"/>
      </w:rPr>
    </w:lvl>
    <w:lvl w:ilvl="1" w:tplc="5ED814D8">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5">
    <w:nsid w:val="26553740"/>
    <w:multiLevelType w:val="hybridMultilevel"/>
    <w:tmpl w:val="D390D7CC"/>
    <w:lvl w:ilvl="0" w:tplc="5254E856">
      <w:start w:val="1"/>
      <w:numFmt w:val="lowerLetter"/>
      <w:lvlText w:val="%1."/>
      <w:lvlJc w:val="right"/>
      <w:pPr>
        <w:ind w:left="792" w:hanging="360"/>
      </w:pPr>
      <w:rPr>
        <w:rFonts w:cs="Times New Roman" w:hint="default"/>
      </w:rPr>
    </w:lvl>
    <w:lvl w:ilvl="1" w:tplc="04210019" w:tentative="1">
      <w:start w:val="1"/>
      <w:numFmt w:val="lowerLetter"/>
      <w:lvlText w:val="%2."/>
      <w:lvlJc w:val="left"/>
      <w:pPr>
        <w:ind w:left="1512" w:hanging="360"/>
      </w:pPr>
    </w:lvl>
    <w:lvl w:ilvl="2" w:tplc="0421001B" w:tentative="1">
      <w:start w:val="1"/>
      <w:numFmt w:val="lowerRoman"/>
      <w:lvlText w:val="%3."/>
      <w:lvlJc w:val="right"/>
      <w:pPr>
        <w:ind w:left="2232" w:hanging="180"/>
      </w:pPr>
    </w:lvl>
    <w:lvl w:ilvl="3" w:tplc="0421000F" w:tentative="1">
      <w:start w:val="1"/>
      <w:numFmt w:val="decimal"/>
      <w:lvlText w:val="%4."/>
      <w:lvlJc w:val="left"/>
      <w:pPr>
        <w:ind w:left="2952" w:hanging="360"/>
      </w:pPr>
    </w:lvl>
    <w:lvl w:ilvl="4" w:tplc="04210019" w:tentative="1">
      <w:start w:val="1"/>
      <w:numFmt w:val="lowerLetter"/>
      <w:lvlText w:val="%5."/>
      <w:lvlJc w:val="left"/>
      <w:pPr>
        <w:ind w:left="3672" w:hanging="360"/>
      </w:pPr>
    </w:lvl>
    <w:lvl w:ilvl="5" w:tplc="0421001B" w:tentative="1">
      <w:start w:val="1"/>
      <w:numFmt w:val="lowerRoman"/>
      <w:lvlText w:val="%6."/>
      <w:lvlJc w:val="right"/>
      <w:pPr>
        <w:ind w:left="4392" w:hanging="180"/>
      </w:pPr>
    </w:lvl>
    <w:lvl w:ilvl="6" w:tplc="0421000F" w:tentative="1">
      <w:start w:val="1"/>
      <w:numFmt w:val="decimal"/>
      <w:lvlText w:val="%7."/>
      <w:lvlJc w:val="left"/>
      <w:pPr>
        <w:ind w:left="5112" w:hanging="360"/>
      </w:pPr>
    </w:lvl>
    <w:lvl w:ilvl="7" w:tplc="04210019" w:tentative="1">
      <w:start w:val="1"/>
      <w:numFmt w:val="lowerLetter"/>
      <w:lvlText w:val="%8."/>
      <w:lvlJc w:val="left"/>
      <w:pPr>
        <w:ind w:left="5832" w:hanging="360"/>
      </w:pPr>
    </w:lvl>
    <w:lvl w:ilvl="8" w:tplc="0421001B" w:tentative="1">
      <w:start w:val="1"/>
      <w:numFmt w:val="lowerRoman"/>
      <w:lvlText w:val="%9."/>
      <w:lvlJc w:val="right"/>
      <w:pPr>
        <w:ind w:left="6552" w:hanging="180"/>
      </w:pPr>
    </w:lvl>
  </w:abstractNum>
  <w:abstractNum w:abstractNumId="716">
    <w:nsid w:val="265A0A87"/>
    <w:multiLevelType w:val="hybridMultilevel"/>
    <w:tmpl w:val="B83ED682"/>
    <w:lvl w:ilvl="0" w:tplc="25D0178C">
      <w:start w:val="1"/>
      <w:numFmt w:val="decimal"/>
      <w:lvlText w:val="16.%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7">
    <w:nsid w:val="266A6670"/>
    <w:multiLevelType w:val="hybridMultilevel"/>
    <w:tmpl w:val="9334C8F8"/>
    <w:lvl w:ilvl="0" w:tplc="DBC6E6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8">
    <w:nsid w:val="26967512"/>
    <w:multiLevelType w:val="hybridMultilevel"/>
    <w:tmpl w:val="3D0C81F4"/>
    <w:lvl w:ilvl="0" w:tplc="6420966C">
      <w:start w:val="1"/>
      <w:numFmt w:val="decimal"/>
      <w:lvlText w:val="3.%1"/>
      <w:lvlJc w:val="left"/>
      <w:pPr>
        <w:ind w:left="197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9">
    <w:nsid w:val="26A4247A"/>
    <w:multiLevelType w:val="hybridMultilevel"/>
    <w:tmpl w:val="17B60268"/>
    <w:lvl w:ilvl="0" w:tplc="40A08A04">
      <w:start w:val="1"/>
      <w:numFmt w:val="upperLetter"/>
      <w:lvlText w:val="27.2.%1)"/>
      <w:lvlJc w:val="left"/>
      <w:pPr>
        <w:ind w:left="1440" w:hanging="360"/>
      </w:pPr>
      <w:rPr>
        <w:rFonts w:hint="default"/>
        <w:b w:val="0"/>
        <w:i w:val="0"/>
        <w:color w:val="auto"/>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0">
    <w:nsid w:val="26C2142E"/>
    <w:multiLevelType w:val="hybridMultilevel"/>
    <w:tmpl w:val="B50886A6"/>
    <w:lvl w:ilvl="0" w:tplc="04210011">
      <w:start w:val="1"/>
      <w:numFmt w:val="decimal"/>
      <w:lvlText w:val="%1)"/>
      <w:lvlJc w:val="left"/>
      <w:pPr>
        <w:ind w:left="2115" w:hanging="360"/>
      </w:pPr>
    </w:lvl>
    <w:lvl w:ilvl="1" w:tplc="04210019" w:tentative="1">
      <w:start w:val="1"/>
      <w:numFmt w:val="lowerLetter"/>
      <w:lvlText w:val="%2."/>
      <w:lvlJc w:val="left"/>
      <w:pPr>
        <w:ind w:left="2835" w:hanging="360"/>
      </w:pPr>
    </w:lvl>
    <w:lvl w:ilvl="2" w:tplc="0421001B" w:tentative="1">
      <w:start w:val="1"/>
      <w:numFmt w:val="lowerRoman"/>
      <w:lvlText w:val="%3."/>
      <w:lvlJc w:val="right"/>
      <w:pPr>
        <w:ind w:left="3555" w:hanging="180"/>
      </w:pPr>
    </w:lvl>
    <w:lvl w:ilvl="3" w:tplc="0421000F" w:tentative="1">
      <w:start w:val="1"/>
      <w:numFmt w:val="decimal"/>
      <w:lvlText w:val="%4."/>
      <w:lvlJc w:val="left"/>
      <w:pPr>
        <w:ind w:left="4275" w:hanging="360"/>
      </w:pPr>
    </w:lvl>
    <w:lvl w:ilvl="4" w:tplc="04210019" w:tentative="1">
      <w:start w:val="1"/>
      <w:numFmt w:val="lowerLetter"/>
      <w:lvlText w:val="%5."/>
      <w:lvlJc w:val="left"/>
      <w:pPr>
        <w:ind w:left="4995" w:hanging="360"/>
      </w:pPr>
    </w:lvl>
    <w:lvl w:ilvl="5" w:tplc="0421001B" w:tentative="1">
      <w:start w:val="1"/>
      <w:numFmt w:val="lowerRoman"/>
      <w:lvlText w:val="%6."/>
      <w:lvlJc w:val="right"/>
      <w:pPr>
        <w:ind w:left="5715" w:hanging="180"/>
      </w:pPr>
    </w:lvl>
    <w:lvl w:ilvl="6" w:tplc="0421000F" w:tentative="1">
      <w:start w:val="1"/>
      <w:numFmt w:val="decimal"/>
      <w:lvlText w:val="%7."/>
      <w:lvlJc w:val="left"/>
      <w:pPr>
        <w:ind w:left="6435" w:hanging="360"/>
      </w:pPr>
    </w:lvl>
    <w:lvl w:ilvl="7" w:tplc="04210019" w:tentative="1">
      <w:start w:val="1"/>
      <w:numFmt w:val="lowerLetter"/>
      <w:lvlText w:val="%8."/>
      <w:lvlJc w:val="left"/>
      <w:pPr>
        <w:ind w:left="7155" w:hanging="360"/>
      </w:pPr>
    </w:lvl>
    <w:lvl w:ilvl="8" w:tplc="0421001B" w:tentative="1">
      <w:start w:val="1"/>
      <w:numFmt w:val="lowerRoman"/>
      <w:lvlText w:val="%9."/>
      <w:lvlJc w:val="right"/>
      <w:pPr>
        <w:ind w:left="7875" w:hanging="180"/>
      </w:pPr>
    </w:lvl>
  </w:abstractNum>
  <w:abstractNum w:abstractNumId="721">
    <w:nsid w:val="26D03D6B"/>
    <w:multiLevelType w:val="hybridMultilevel"/>
    <w:tmpl w:val="E67CEA42"/>
    <w:lvl w:ilvl="0" w:tplc="45FAFE4C">
      <w:start w:val="1"/>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2">
    <w:nsid w:val="27051E92"/>
    <w:multiLevelType w:val="hybridMultilevel"/>
    <w:tmpl w:val="08AE766E"/>
    <w:lvl w:ilvl="0" w:tplc="04090019">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23">
    <w:nsid w:val="272032DD"/>
    <w:multiLevelType w:val="multilevel"/>
    <w:tmpl w:val="D3922598"/>
    <w:lvl w:ilvl="0">
      <w:start w:val="1"/>
      <w:numFmt w:val="decimal"/>
      <w:lvlText w:val="%1."/>
      <w:lvlJc w:val="left"/>
      <w:pPr>
        <w:tabs>
          <w:tab w:val="num" w:pos="643"/>
        </w:tabs>
        <w:ind w:left="643" w:hanging="360"/>
      </w:pPr>
      <w:rPr>
        <w:rFonts w:hint="default"/>
      </w:rPr>
    </w:lvl>
    <w:lvl w:ilvl="1">
      <w:start w:val="1"/>
      <w:numFmt w:val="decimal"/>
      <w:isLgl/>
      <w:lvlText w:val="%1.%2"/>
      <w:lvlJc w:val="left"/>
      <w:pPr>
        <w:ind w:left="1074" w:hanging="360"/>
      </w:pPr>
      <w:rPr>
        <w:rFonts w:hint="default"/>
        <w:b w:val="0"/>
        <w:i w:val="0"/>
        <w:strike w:val="0"/>
      </w:rPr>
    </w:lvl>
    <w:lvl w:ilvl="2">
      <w:start w:val="1"/>
      <w:numFmt w:val="lowerLetter"/>
      <w:lvlText w:val="%3."/>
      <w:lvlJc w:val="left"/>
      <w:pPr>
        <w:ind w:left="2148" w:hanging="720"/>
      </w:pPr>
      <w:rPr>
        <w:rFonts w:hint="default"/>
        <w:color w:val="auto"/>
      </w:rPr>
    </w:lvl>
    <w:lvl w:ilvl="3">
      <w:start w:val="1"/>
      <w:numFmt w:val="decimal"/>
      <w:isLgl/>
      <w:lvlText w:val="%1.%2.%3.%4"/>
      <w:lvlJc w:val="left"/>
      <w:pPr>
        <w:ind w:left="2862" w:hanging="720"/>
      </w:pPr>
      <w:rPr>
        <w:rFonts w:hint="default"/>
      </w:rPr>
    </w:lvl>
    <w:lvl w:ilvl="4">
      <w:start w:val="1"/>
      <w:numFmt w:val="decimal"/>
      <w:lvlText w:val="%5)"/>
      <w:lvlJc w:val="left"/>
      <w:pPr>
        <w:ind w:left="3936" w:hanging="1080"/>
      </w:pPr>
      <w:rPr>
        <w:rFonts w:hint="default"/>
        <w:color w:val="auto"/>
        <w:lang w:val="en-US"/>
      </w:rPr>
    </w:lvl>
    <w:lvl w:ilvl="5">
      <w:start w:val="1"/>
      <w:numFmt w:val="decimal"/>
      <w:isLgl/>
      <w:lvlText w:val="%1.%2.%3.%4.%5.%6"/>
      <w:lvlJc w:val="left"/>
      <w:pPr>
        <w:ind w:left="4650" w:hanging="1080"/>
      </w:pPr>
      <w:rPr>
        <w:rFonts w:hint="default"/>
      </w:rPr>
    </w:lvl>
    <w:lvl w:ilvl="6">
      <w:start w:val="1"/>
      <w:numFmt w:val="decimal"/>
      <w:isLgl/>
      <w:lvlText w:val="%1.%2.%3.%4.%5.%6.%7"/>
      <w:lvlJc w:val="left"/>
      <w:pPr>
        <w:ind w:left="5724" w:hanging="1440"/>
      </w:pPr>
      <w:rPr>
        <w:rFonts w:hint="default"/>
      </w:rPr>
    </w:lvl>
    <w:lvl w:ilvl="7">
      <w:start w:val="1"/>
      <w:numFmt w:val="decimal"/>
      <w:isLgl/>
      <w:lvlText w:val="%1.%2.%3.%4.%5.%6.%7.%8"/>
      <w:lvlJc w:val="left"/>
      <w:pPr>
        <w:ind w:left="6438" w:hanging="1440"/>
      </w:pPr>
      <w:rPr>
        <w:rFonts w:hint="default"/>
      </w:rPr>
    </w:lvl>
    <w:lvl w:ilvl="8">
      <w:start w:val="1"/>
      <w:numFmt w:val="decimal"/>
      <w:isLgl/>
      <w:lvlText w:val="%1.%2.%3.%4.%5.%6.%7.%8.%9"/>
      <w:lvlJc w:val="left"/>
      <w:pPr>
        <w:ind w:left="7152" w:hanging="1440"/>
      </w:pPr>
      <w:rPr>
        <w:rFonts w:hint="default"/>
      </w:rPr>
    </w:lvl>
  </w:abstractNum>
  <w:abstractNum w:abstractNumId="724">
    <w:nsid w:val="272E3742"/>
    <w:multiLevelType w:val="hybridMultilevel"/>
    <w:tmpl w:val="8190D8D4"/>
    <w:lvl w:ilvl="0" w:tplc="04090011">
      <w:start w:val="1"/>
      <w:numFmt w:val="decimal"/>
      <w:lvlText w:val="%1)"/>
      <w:lvlJc w:val="left"/>
      <w:pPr>
        <w:ind w:left="1461" w:hanging="360"/>
      </w:pPr>
      <w:rPr>
        <w:rFonts w:hint="default"/>
        <w:sz w:val="22"/>
      </w:rPr>
    </w:lvl>
    <w:lvl w:ilvl="1" w:tplc="04210019">
      <w:start w:val="1"/>
      <w:numFmt w:val="lowerLetter"/>
      <w:lvlText w:val="%2."/>
      <w:lvlJc w:val="left"/>
      <w:pPr>
        <w:ind w:left="2181" w:hanging="360"/>
      </w:pPr>
    </w:lvl>
    <w:lvl w:ilvl="2" w:tplc="04210019">
      <w:start w:val="1"/>
      <w:numFmt w:val="lowerLetter"/>
      <w:lvlText w:val="%3."/>
      <w:lvlJc w:val="left"/>
      <w:pPr>
        <w:ind w:left="2901" w:hanging="180"/>
      </w:pPr>
    </w:lvl>
    <w:lvl w:ilvl="3" w:tplc="0421000F" w:tentative="1">
      <w:start w:val="1"/>
      <w:numFmt w:val="decimal"/>
      <w:lvlText w:val="%4."/>
      <w:lvlJc w:val="left"/>
      <w:pPr>
        <w:ind w:left="3621" w:hanging="360"/>
      </w:pPr>
    </w:lvl>
    <w:lvl w:ilvl="4" w:tplc="04210019" w:tentative="1">
      <w:start w:val="1"/>
      <w:numFmt w:val="lowerLetter"/>
      <w:lvlText w:val="%5."/>
      <w:lvlJc w:val="left"/>
      <w:pPr>
        <w:ind w:left="4341" w:hanging="360"/>
      </w:pPr>
    </w:lvl>
    <w:lvl w:ilvl="5" w:tplc="0421001B" w:tentative="1">
      <w:start w:val="1"/>
      <w:numFmt w:val="lowerRoman"/>
      <w:lvlText w:val="%6."/>
      <w:lvlJc w:val="right"/>
      <w:pPr>
        <w:ind w:left="5061" w:hanging="180"/>
      </w:pPr>
    </w:lvl>
    <w:lvl w:ilvl="6" w:tplc="0421000F" w:tentative="1">
      <w:start w:val="1"/>
      <w:numFmt w:val="decimal"/>
      <w:lvlText w:val="%7."/>
      <w:lvlJc w:val="left"/>
      <w:pPr>
        <w:ind w:left="5781" w:hanging="360"/>
      </w:pPr>
    </w:lvl>
    <w:lvl w:ilvl="7" w:tplc="04210019" w:tentative="1">
      <w:start w:val="1"/>
      <w:numFmt w:val="lowerLetter"/>
      <w:lvlText w:val="%8."/>
      <w:lvlJc w:val="left"/>
      <w:pPr>
        <w:ind w:left="6501" w:hanging="360"/>
      </w:pPr>
    </w:lvl>
    <w:lvl w:ilvl="8" w:tplc="0421001B" w:tentative="1">
      <w:start w:val="1"/>
      <w:numFmt w:val="lowerRoman"/>
      <w:lvlText w:val="%9."/>
      <w:lvlJc w:val="right"/>
      <w:pPr>
        <w:ind w:left="7221" w:hanging="180"/>
      </w:pPr>
    </w:lvl>
  </w:abstractNum>
  <w:abstractNum w:abstractNumId="725">
    <w:nsid w:val="27620DB1"/>
    <w:multiLevelType w:val="hybridMultilevel"/>
    <w:tmpl w:val="F9585B12"/>
    <w:lvl w:ilvl="0" w:tplc="04210015">
      <w:start w:val="1"/>
      <w:numFmt w:val="upperLetter"/>
      <w:lvlText w:val="%1."/>
      <w:lvlJc w:val="left"/>
      <w:pPr>
        <w:ind w:left="720" w:hanging="360"/>
      </w:pPr>
      <w:rPr>
        <w:color w:val="auto"/>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726">
    <w:nsid w:val="276921C8"/>
    <w:multiLevelType w:val="hybridMultilevel"/>
    <w:tmpl w:val="8D56B30E"/>
    <w:lvl w:ilvl="0" w:tplc="EE96AB36">
      <w:start w:val="1"/>
      <w:numFmt w:val="decimal"/>
      <w:lvlText w:val="%1)"/>
      <w:lvlJc w:val="left"/>
      <w:pPr>
        <w:ind w:left="3299"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7">
    <w:nsid w:val="27B5120E"/>
    <w:multiLevelType w:val="hybridMultilevel"/>
    <w:tmpl w:val="52367A0A"/>
    <w:lvl w:ilvl="0" w:tplc="43DA7A38">
      <w:start w:val="1"/>
      <w:numFmt w:val="decimal"/>
      <w:lvlText w:val="21.%1"/>
      <w:lvlJc w:val="left"/>
      <w:pPr>
        <w:ind w:left="1440" w:hanging="360"/>
      </w:pPr>
      <w:rPr>
        <w:rFonts w:hint="default"/>
        <w:b w:val="0"/>
        <w:i w:val="0"/>
        <w:color w:val="auto"/>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8">
    <w:nsid w:val="27BD2C11"/>
    <w:multiLevelType w:val="hybridMultilevel"/>
    <w:tmpl w:val="8222E58A"/>
    <w:lvl w:ilvl="0" w:tplc="04210019">
      <w:start w:val="1"/>
      <w:numFmt w:val="lowerLetter"/>
      <w:lvlText w:val="%1."/>
      <w:lvlJc w:val="left"/>
      <w:pPr>
        <w:ind w:left="41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9">
    <w:nsid w:val="27CA1C7D"/>
    <w:multiLevelType w:val="hybridMultilevel"/>
    <w:tmpl w:val="350203EE"/>
    <w:lvl w:ilvl="0" w:tplc="214A8990">
      <w:start w:val="1"/>
      <w:numFmt w:val="lowerLetter"/>
      <w:lvlText w:val="%1."/>
      <w:lvlJc w:val="left"/>
      <w:pPr>
        <w:ind w:left="1440" w:hanging="360"/>
      </w:pPr>
      <w:rPr>
        <w:rFonts w:hint="default"/>
        <w:b w:val="0"/>
        <w:i w:val="0"/>
        <w:color w:val="auto"/>
        <w:lang w:val="sv-SE"/>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30">
    <w:nsid w:val="27CE430C"/>
    <w:multiLevelType w:val="hybridMultilevel"/>
    <w:tmpl w:val="037E7510"/>
    <w:lvl w:ilvl="0" w:tplc="04210019">
      <w:start w:val="1"/>
      <w:numFmt w:val="lowerLetter"/>
      <w:lvlText w:val="%1."/>
      <w:lvlJc w:val="left"/>
      <w:pPr>
        <w:ind w:left="872" w:hanging="360"/>
      </w:pPr>
      <w:rPr>
        <w:rFonts w:hint="default"/>
      </w:rPr>
    </w:lvl>
    <w:lvl w:ilvl="1" w:tplc="04210019" w:tentative="1">
      <w:start w:val="1"/>
      <w:numFmt w:val="lowerLetter"/>
      <w:lvlText w:val="%2."/>
      <w:lvlJc w:val="left"/>
      <w:pPr>
        <w:ind w:left="1592" w:hanging="360"/>
      </w:pPr>
    </w:lvl>
    <w:lvl w:ilvl="2" w:tplc="0421001B" w:tentative="1">
      <w:start w:val="1"/>
      <w:numFmt w:val="lowerRoman"/>
      <w:lvlText w:val="%3."/>
      <w:lvlJc w:val="right"/>
      <w:pPr>
        <w:ind w:left="2312" w:hanging="180"/>
      </w:pPr>
    </w:lvl>
    <w:lvl w:ilvl="3" w:tplc="0421000F" w:tentative="1">
      <w:start w:val="1"/>
      <w:numFmt w:val="decimal"/>
      <w:lvlText w:val="%4."/>
      <w:lvlJc w:val="left"/>
      <w:pPr>
        <w:ind w:left="3032" w:hanging="360"/>
      </w:pPr>
    </w:lvl>
    <w:lvl w:ilvl="4" w:tplc="04210019" w:tentative="1">
      <w:start w:val="1"/>
      <w:numFmt w:val="lowerLetter"/>
      <w:lvlText w:val="%5."/>
      <w:lvlJc w:val="left"/>
      <w:pPr>
        <w:ind w:left="3752" w:hanging="360"/>
      </w:pPr>
    </w:lvl>
    <w:lvl w:ilvl="5" w:tplc="0421001B" w:tentative="1">
      <w:start w:val="1"/>
      <w:numFmt w:val="lowerRoman"/>
      <w:lvlText w:val="%6."/>
      <w:lvlJc w:val="right"/>
      <w:pPr>
        <w:ind w:left="4472" w:hanging="180"/>
      </w:pPr>
    </w:lvl>
    <w:lvl w:ilvl="6" w:tplc="0421000F" w:tentative="1">
      <w:start w:val="1"/>
      <w:numFmt w:val="decimal"/>
      <w:lvlText w:val="%7."/>
      <w:lvlJc w:val="left"/>
      <w:pPr>
        <w:ind w:left="5192" w:hanging="360"/>
      </w:pPr>
    </w:lvl>
    <w:lvl w:ilvl="7" w:tplc="04210019" w:tentative="1">
      <w:start w:val="1"/>
      <w:numFmt w:val="lowerLetter"/>
      <w:lvlText w:val="%8."/>
      <w:lvlJc w:val="left"/>
      <w:pPr>
        <w:ind w:left="5912" w:hanging="360"/>
      </w:pPr>
    </w:lvl>
    <w:lvl w:ilvl="8" w:tplc="0421001B" w:tentative="1">
      <w:start w:val="1"/>
      <w:numFmt w:val="lowerRoman"/>
      <w:lvlText w:val="%9."/>
      <w:lvlJc w:val="right"/>
      <w:pPr>
        <w:ind w:left="6632" w:hanging="180"/>
      </w:pPr>
    </w:lvl>
  </w:abstractNum>
  <w:abstractNum w:abstractNumId="731">
    <w:nsid w:val="27EF4168"/>
    <w:multiLevelType w:val="hybridMultilevel"/>
    <w:tmpl w:val="B498A90C"/>
    <w:lvl w:ilvl="0" w:tplc="C374DEBE">
      <w:start w:val="1"/>
      <w:numFmt w:val="decimal"/>
      <w:lvlText w:val="5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2">
    <w:nsid w:val="2828422A"/>
    <w:multiLevelType w:val="hybridMultilevel"/>
    <w:tmpl w:val="0310C8FE"/>
    <w:lvl w:ilvl="0" w:tplc="6592164A">
      <w:start w:val="1"/>
      <w:numFmt w:val="lowerLetter"/>
      <w:lvlText w:val="%1."/>
      <w:lvlJc w:val="left"/>
      <w:pPr>
        <w:ind w:left="1080" w:hanging="360"/>
      </w:pPr>
      <w:rPr>
        <w:rFonts w:hint="default"/>
        <w:b w:val="0"/>
        <w:i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33">
    <w:nsid w:val="285B6EDC"/>
    <w:multiLevelType w:val="hybridMultilevel"/>
    <w:tmpl w:val="26B2F620"/>
    <w:lvl w:ilvl="0" w:tplc="7916A91C">
      <w:start w:val="1"/>
      <w:numFmt w:val="upperLetter"/>
      <w:lvlText w:val="23.9.%1)"/>
      <w:lvlJc w:val="left"/>
      <w:pPr>
        <w:ind w:left="1254" w:hanging="360"/>
      </w:pPr>
      <w:rPr>
        <w:rFonts w:hint="default"/>
        <w:i w:val="0"/>
        <w:color w:val="auto"/>
        <w:sz w:val="24"/>
        <w:szCs w:val="24"/>
      </w:rPr>
    </w:lvl>
    <w:lvl w:ilvl="1" w:tplc="04090019" w:tentative="1">
      <w:start w:val="1"/>
      <w:numFmt w:val="lowerLetter"/>
      <w:lvlText w:val="%2."/>
      <w:lvlJc w:val="left"/>
      <w:pPr>
        <w:ind w:left="1974" w:hanging="360"/>
      </w:pPr>
    </w:lvl>
    <w:lvl w:ilvl="2" w:tplc="0409001B" w:tentative="1">
      <w:start w:val="1"/>
      <w:numFmt w:val="lowerRoman"/>
      <w:lvlText w:val="%3."/>
      <w:lvlJc w:val="right"/>
      <w:pPr>
        <w:ind w:left="2694" w:hanging="180"/>
      </w:pPr>
    </w:lvl>
    <w:lvl w:ilvl="3" w:tplc="0409000F" w:tentative="1">
      <w:start w:val="1"/>
      <w:numFmt w:val="decimal"/>
      <w:lvlText w:val="%4."/>
      <w:lvlJc w:val="left"/>
      <w:pPr>
        <w:ind w:left="3414" w:hanging="360"/>
      </w:pPr>
    </w:lvl>
    <w:lvl w:ilvl="4" w:tplc="04090019" w:tentative="1">
      <w:start w:val="1"/>
      <w:numFmt w:val="lowerLetter"/>
      <w:lvlText w:val="%5."/>
      <w:lvlJc w:val="left"/>
      <w:pPr>
        <w:ind w:left="4134" w:hanging="360"/>
      </w:pPr>
    </w:lvl>
    <w:lvl w:ilvl="5" w:tplc="0409001B" w:tentative="1">
      <w:start w:val="1"/>
      <w:numFmt w:val="lowerRoman"/>
      <w:lvlText w:val="%6."/>
      <w:lvlJc w:val="right"/>
      <w:pPr>
        <w:ind w:left="4854" w:hanging="180"/>
      </w:pPr>
    </w:lvl>
    <w:lvl w:ilvl="6" w:tplc="0409000F" w:tentative="1">
      <w:start w:val="1"/>
      <w:numFmt w:val="decimal"/>
      <w:lvlText w:val="%7."/>
      <w:lvlJc w:val="left"/>
      <w:pPr>
        <w:ind w:left="5574" w:hanging="360"/>
      </w:pPr>
    </w:lvl>
    <w:lvl w:ilvl="7" w:tplc="04090019" w:tentative="1">
      <w:start w:val="1"/>
      <w:numFmt w:val="lowerLetter"/>
      <w:lvlText w:val="%8."/>
      <w:lvlJc w:val="left"/>
      <w:pPr>
        <w:ind w:left="6294" w:hanging="360"/>
      </w:pPr>
    </w:lvl>
    <w:lvl w:ilvl="8" w:tplc="0409001B" w:tentative="1">
      <w:start w:val="1"/>
      <w:numFmt w:val="lowerRoman"/>
      <w:lvlText w:val="%9."/>
      <w:lvlJc w:val="right"/>
      <w:pPr>
        <w:ind w:left="7014" w:hanging="180"/>
      </w:pPr>
    </w:lvl>
  </w:abstractNum>
  <w:abstractNum w:abstractNumId="734">
    <w:nsid w:val="286D1AE8"/>
    <w:multiLevelType w:val="hybridMultilevel"/>
    <w:tmpl w:val="F7446D0A"/>
    <w:lvl w:ilvl="0" w:tplc="04210011">
      <w:start w:val="1"/>
      <w:numFmt w:val="decimal"/>
      <w:lvlText w:val="%1)"/>
      <w:lvlJc w:val="left"/>
      <w:pPr>
        <w:ind w:left="2847" w:hanging="360"/>
      </w:pPr>
      <w:rPr>
        <w:rFonts w:hint="default"/>
        <w:b w:val="0"/>
        <w:color w:val="auto"/>
        <w:sz w:val="24"/>
        <w:szCs w:val="24"/>
      </w:rPr>
    </w:lvl>
    <w:lvl w:ilvl="1" w:tplc="04210019">
      <w:start w:val="1"/>
      <w:numFmt w:val="lowerLetter"/>
      <w:lvlText w:val="%2."/>
      <w:lvlJc w:val="left"/>
      <w:pPr>
        <w:ind w:left="3567" w:hanging="360"/>
      </w:pPr>
    </w:lvl>
    <w:lvl w:ilvl="2" w:tplc="F47E1904">
      <w:start w:val="1"/>
      <w:numFmt w:val="lowerRoman"/>
      <w:lvlText w:val="%3."/>
      <w:lvlJc w:val="left"/>
      <w:pPr>
        <w:ind w:left="4287" w:hanging="180"/>
      </w:pPr>
      <w:rPr>
        <w:rFonts w:hint="default"/>
        <w:b w:val="0"/>
        <w:color w:val="auto"/>
        <w:sz w:val="26"/>
        <w:szCs w:val="26"/>
      </w:rPr>
    </w:lvl>
    <w:lvl w:ilvl="3" w:tplc="0421000F" w:tentative="1">
      <w:start w:val="1"/>
      <w:numFmt w:val="decimal"/>
      <w:lvlText w:val="%4."/>
      <w:lvlJc w:val="left"/>
      <w:pPr>
        <w:ind w:left="5007" w:hanging="360"/>
      </w:pPr>
    </w:lvl>
    <w:lvl w:ilvl="4" w:tplc="04210019" w:tentative="1">
      <w:start w:val="1"/>
      <w:numFmt w:val="lowerLetter"/>
      <w:lvlText w:val="%5."/>
      <w:lvlJc w:val="left"/>
      <w:pPr>
        <w:ind w:left="5727" w:hanging="360"/>
      </w:pPr>
    </w:lvl>
    <w:lvl w:ilvl="5" w:tplc="0421001B" w:tentative="1">
      <w:start w:val="1"/>
      <w:numFmt w:val="lowerRoman"/>
      <w:lvlText w:val="%6."/>
      <w:lvlJc w:val="right"/>
      <w:pPr>
        <w:ind w:left="6447" w:hanging="180"/>
      </w:pPr>
    </w:lvl>
    <w:lvl w:ilvl="6" w:tplc="0421000F" w:tentative="1">
      <w:start w:val="1"/>
      <w:numFmt w:val="decimal"/>
      <w:lvlText w:val="%7."/>
      <w:lvlJc w:val="left"/>
      <w:pPr>
        <w:ind w:left="7167" w:hanging="360"/>
      </w:pPr>
    </w:lvl>
    <w:lvl w:ilvl="7" w:tplc="04210019" w:tentative="1">
      <w:start w:val="1"/>
      <w:numFmt w:val="lowerLetter"/>
      <w:lvlText w:val="%8."/>
      <w:lvlJc w:val="left"/>
      <w:pPr>
        <w:ind w:left="7887" w:hanging="360"/>
      </w:pPr>
    </w:lvl>
    <w:lvl w:ilvl="8" w:tplc="0421001B" w:tentative="1">
      <w:start w:val="1"/>
      <w:numFmt w:val="lowerRoman"/>
      <w:lvlText w:val="%9."/>
      <w:lvlJc w:val="right"/>
      <w:pPr>
        <w:ind w:left="8607" w:hanging="180"/>
      </w:pPr>
    </w:lvl>
  </w:abstractNum>
  <w:abstractNum w:abstractNumId="735">
    <w:nsid w:val="287413C7"/>
    <w:multiLevelType w:val="hybridMultilevel"/>
    <w:tmpl w:val="C6E0F7DC"/>
    <w:lvl w:ilvl="0" w:tplc="F960A064">
      <w:start w:val="1"/>
      <w:numFmt w:val="decimal"/>
      <w:lvlText w:val="20.%1"/>
      <w:lvlJc w:val="left"/>
      <w:pPr>
        <w:ind w:left="1395" w:hanging="360"/>
      </w:pPr>
      <w:rPr>
        <w:rFonts w:hint="default"/>
        <w:color w:val="auto"/>
      </w:rPr>
    </w:lvl>
    <w:lvl w:ilvl="1" w:tplc="04210019" w:tentative="1">
      <w:start w:val="1"/>
      <w:numFmt w:val="lowerLetter"/>
      <w:lvlText w:val="%2."/>
      <w:lvlJc w:val="left"/>
      <w:pPr>
        <w:ind w:left="2115" w:hanging="360"/>
      </w:pPr>
    </w:lvl>
    <w:lvl w:ilvl="2" w:tplc="0421001B" w:tentative="1">
      <w:start w:val="1"/>
      <w:numFmt w:val="lowerRoman"/>
      <w:lvlText w:val="%3."/>
      <w:lvlJc w:val="right"/>
      <w:pPr>
        <w:ind w:left="2835" w:hanging="180"/>
      </w:pPr>
    </w:lvl>
    <w:lvl w:ilvl="3" w:tplc="0421000F" w:tentative="1">
      <w:start w:val="1"/>
      <w:numFmt w:val="decimal"/>
      <w:lvlText w:val="%4."/>
      <w:lvlJc w:val="left"/>
      <w:pPr>
        <w:ind w:left="3555" w:hanging="360"/>
      </w:pPr>
    </w:lvl>
    <w:lvl w:ilvl="4" w:tplc="04210019" w:tentative="1">
      <w:start w:val="1"/>
      <w:numFmt w:val="lowerLetter"/>
      <w:lvlText w:val="%5."/>
      <w:lvlJc w:val="left"/>
      <w:pPr>
        <w:ind w:left="4275" w:hanging="360"/>
      </w:pPr>
    </w:lvl>
    <w:lvl w:ilvl="5" w:tplc="0421001B" w:tentative="1">
      <w:start w:val="1"/>
      <w:numFmt w:val="lowerRoman"/>
      <w:lvlText w:val="%6."/>
      <w:lvlJc w:val="right"/>
      <w:pPr>
        <w:ind w:left="4995" w:hanging="180"/>
      </w:pPr>
    </w:lvl>
    <w:lvl w:ilvl="6" w:tplc="0421000F" w:tentative="1">
      <w:start w:val="1"/>
      <w:numFmt w:val="decimal"/>
      <w:lvlText w:val="%7."/>
      <w:lvlJc w:val="left"/>
      <w:pPr>
        <w:ind w:left="5715" w:hanging="360"/>
      </w:pPr>
    </w:lvl>
    <w:lvl w:ilvl="7" w:tplc="04210019" w:tentative="1">
      <w:start w:val="1"/>
      <w:numFmt w:val="lowerLetter"/>
      <w:lvlText w:val="%8."/>
      <w:lvlJc w:val="left"/>
      <w:pPr>
        <w:ind w:left="6435" w:hanging="360"/>
      </w:pPr>
    </w:lvl>
    <w:lvl w:ilvl="8" w:tplc="0421001B" w:tentative="1">
      <w:start w:val="1"/>
      <w:numFmt w:val="lowerRoman"/>
      <w:lvlText w:val="%9."/>
      <w:lvlJc w:val="right"/>
      <w:pPr>
        <w:ind w:left="7155" w:hanging="180"/>
      </w:pPr>
    </w:lvl>
  </w:abstractNum>
  <w:abstractNum w:abstractNumId="736">
    <w:nsid w:val="2875404B"/>
    <w:multiLevelType w:val="hybridMultilevel"/>
    <w:tmpl w:val="C1CAD578"/>
    <w:lvl w:ilvl="0" w:tplc="1B645178">
      <w:start w:val="1"/>
      <w:numFmt w:val="upperLetter"/>
      <w:lvlText w:val="%1."/>
      <w:lvlJc w:val="left"/>
      <w:pPr>
        <w:ind w:left="720" w:hanging="360"/>
      </w:pPr>
      <w:rPr>
        <w:rFonts w:ascii="Footlight MT Light" w:eastAsia="Times New Roman" w:hAnsi="Footlight MT Light" w:cs="Times New Roman"/>
        <w:b/>
        <w:strike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7">
    <w:nsid w:val="2876747B"/>
    <w:multiLevelType w:val="hybridMultilevel"/>
    <w:tmpl w:val="41B64D16"/>
    <w:lvl w:ilvl="0" w:tplc="04210019">
      <w:start w:val="1"/>
      <w:numFmt w:val="lowerLetter"/>
      <w:lvlText w:val="%1."/>
      <w:lvlJc w:val="left"/>
      <w:pPr>
        <w:ind w:left="1211" w:hanging="360"/>
      </w:p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738">
    <w:nsid w:val="28853B1F"/>
    <w:multiLevelType w:val="hybridMultilevel"/>
    <w:tmpl w:val="9016165A"/>
    <w:lvl w:ilvl="0" w:tplc="D8164C5A">
      <w:start w:val="1"/>
      <w:numFmt w:val="decimal"/>
      <w:lvlText w:val="(%1)"/>
      <w:lvlJc w:val="left"/>
      <w:pPr>
        <w:tabs>
          <w:tab w:val="num" w:pos="732"/>
        </w:tabs>
        <w:ind w:left="732" w:hanging="360"/>
      </w:pPr>
      <w:rPr>
        <w:rFonts w:hint="default"/>
      </w:rPr>
    </w:lvl>
    <w:lvl w:ilvl="1" w:tplc="04090019" w:tentative="1">
      <w:start w:val="1"/>
      <w:numFmt w:val="lowerLetter"/>
      <w:lvlText w:val="%2."/>
      <w:lvlJc w:val="left"/>
      <w:pPr>
        <w:tabs>
          <w:tab w:val="num" w:pos="1452"/>
        </w:tabs>
        <w:ind w:left="1452" w:hanging="360"/>
      </w:pPr>
    </w:lvl>
    <w:lvl w:ilvl="2" w:tplc="0409001B" w:tentative="1">
      <w:start w:val="1"/>
      <w:numFmt w:val="lowerRoman"/>
      <w:lvlText w:val="%3."/>
      <w:lvlJc w:val="right"/>
      <w:pPr>
        <w:tabs>
          <w:tab w:val="num" w:pos="2172"/>
        </w:tabs>
        <w:ind w:left="2172" w:hanging="180"/>
      </w:pPr>
    </w:lvl>
    <w:lvl w:ilvl="3" w:tplc="0409000F" w:tentative="1">
      <w:start w:val="1"/>
      <w:numFmt w:val="decimal"/>
      <w:lvlText w:val="%4."/>
      <w:lvlJc w:val="left"/>
      <w:pPr>
        <w:tabs>
          <w:tab w:val="num" w:pos="2892"/>
        </w:tabs>
        <w:ind w:left="2892" w:hanging="360"/>
      </w:pPr>
    </w:lvl>
    <w:lvl w:ilvl="4" w:tplc="04090019" w:tentative="1">
      <w:start w:val="1"/>
      <w:numFmt w:val="lowerLetter"/>
      <w:lvlText w:val="%5."/>
      <w:lvlJc w:val="left"/>
      <w:pPr>
        <w:tabs>
          <w:tab w:val="num" w:pos="3612"/>
        </w:tabs>
        <w:ind w:left="3612" w:hanging="360"/>
      </w:pPr>
    </w:lvl>
    <w:lvl w:ilvl="5" w:tplc="0409001B" w:tentative="1">
      <w:start w:val="1"/>
      <w:numFmt w:val="lowerRoman"/>
      <w:lvlText w:val="%6."/>
      <w:lvlJc w:val="right"/>
      <w:pPr>
        <w:tabs>
          <w:tab w:val="num" w:pos="4332"/>
        </w:tabs>
        <w:ind w:left="4332" w:hanging="180"/>
      </w:pPr>
    </w:lvl>
    <w:lvl w:ilvl="6" w:tplc="0409000F" w:tentative="1">
      <w:start w:val="1"/>
      <w:numFmt w:val="decimal"/>
      <w:lvlText w:val="%7."/>
      <w:lvlJc w:val="left"/>
      <w:pPr>
        <w:tabs>
          <w:tab w:val="num" w:pos="5052"/>
        </w:tabs>
        <w:ind w:left="5052" w:hanging="360"/>
      </w:pPr>
    </w:lvl>
    <w:lvl w:ilvl="7" w:tplc="04090019" w:tentative="1">
      <w:start w:val="1"/>
      <w:numFmt w:val="lowerLetter"/>
      <w:lvlText w:val="%8."/>
      <w:lvlJc w:val="left"/>
      <w:pPr>
        <w:tabs>
          <w:tab w:val="num" w:pos="5772"/>
        </w:tabs>
        <w:ind w:left="5772" w:hanging="360"/>
      </w:pPr>
    </w:lvl>
    <w:lvl w:ilvl="8" w:tplc="0409001B" w:tentative="1">
      <w:start w:val="1"/>
      <w:numFmt w:val="lowerRoman"/>
      <w:lvlText w:val="%9."/>
      <w:lvlJc w:val="right"/>
      <w:pPr>
        <w:tabs>
          <w:tab w:val="num" w:pos="6492"/>
        </w:tabs>
        <w:ind w:left="6492" w:hanging="180"/>
      </w:pPr>
    </w:lvl>
  </w:abstractNum>
  <w:abstractNum w:abstractNumId="739">
    <w:nsid w:val="2887774E"/>
    <w:multiLevelType w:val="multilevel"/>
    <w:tmpl w:val="3FF4F25C"/>
    <w:lvl w:ilvl="0">
      <w:start w:val="5"/>
      <w:numFmt w:val="decimal"/>
      <w:lvlText w:val="%1."/>
      <w:lvlJc w:val="left"/>
      <w:pPr>
        <w:tabs>
          <w:tab w:val="num" w:pos="360"/>
        </w:tabs>
        <w:ind w:left="340" w:hanging="340"/>
      </w:pPr>
      <w:rPr>
        <w:rFonts w:ascii="Times New Roman" w:hAnsi="Times New Roman" w:hint="default"/>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2"/>
        <w:szCs w:val="22"/>
        <w:vertAlign w:val="baseline"/>
      </w:rPr>
    </w:lvl>
    <w:lvl w:ilvl="2">
      <w:start w:val="5"/>
      <w:numFmt w:val="decimal"/>
      <w:lvlText w:val="%3."/>
      <w:lvlJc w:val="left"/>
      <w:pPr>
        <w:tabs>
          <w:tab w:val="num" w:pos="567"/>
        </w:tabs>
        <w:ind w:left="567" w:hanging="567"/>
      </w:pPr>
      <w:rPr>
        <w:rFonts w:ascii="Footlight MT Light" w:hAnsi="Footlight MT Light" w:cs="Arial" w:hint="default"/>
        <w:b/>
        <w:i w:val="0"/>
        <w:sz w:val="24"/>
        <w:szCs w:val="24"/>
      </w:rPr>
    </w:lvl>
    <w:lvl w:ilvl="3">
      <w:start w:val="1"/>
      <w:numFmt w:val="decimal"/>
      <w:lvlText w:val="%3.%4."/>
      <w:lvlJc w:val="left"/>
      <w:pPr>
        <w:tabs>
          <w:tab w:val="num" w:pos="454"/>
        </w:tabs>
        <w:ind w:left="454" w:hanging="454"/>
      </w:pPr>
      <w:rPr>
        <w:rFonts w:ascii="Footlight MT Light" w:hAnsi="Footlight MT Light" w:cs="Arial" w:hint="default"/>
        <w:b w:val="0"/>
        <w:i w:val="0"/>
        <w:caps w:val="0"/>
        <w:strike w:val="0"/>
        <w:dstrike w:val="0"/>
        <w:outline w:val="0"/>
        <w:shadow w:val="0"/>
        <w:emboss w:val="0"/>
        <w:imprint w:val="0"/>
        <w:vanish w:val="0"/>
        <w:color w:val="auto"/>
        <w:sz w:val="24"/>
        <w:szCs w:val="24"/>
        <w:vertAlign w:val="baseline"/>
      </w:rPr>
    </w:lvl>
    <w:lvl w:ilvl="4">
      <w:start w:val="1"/>
      <w:numFmt w:val="decimal"/>
      <w:lvlText w:val="19.%5"/>
      <w:lvlJc w:val="left"/>
      <w:pPr>
        <w:tabs>
          <w:tab w:val="num" w:pos="794"/>
        </w:tabs>
        <w:ind w:left="794" w:hanging="340"/>
      </w:pPr>
      <w:rPr>
        <w:rFonts w:hint="default"/>
        <w:b w:val="0"/>
        <w:i w:val="0"/>
        <w:strike w:val="0"/>
        <w:dstrike w:val="0"/>
        <w:color w:val="auto"/>
        <w:sz w:val="24"/>
        <w:szCs w:val="24"/>
      </w:rPr>
    </w:lvl>
    <w:lvl w:ilvl="5">
      <w:start w:val="1"/>
      <w:numFmt w:val="decimal"/>
      <w:lvlText w:val="%6)."/>
      <w:lvlJc w:val="left"/>
      <w:pPr>
        <w:tabs>
          <w:tab w:val="num" w:pos="1134"/>
        </w:tabs>
        <w:ind w:left="1134" w:hanging="340"/>
      </w:pPr>
      <w:rPr>
        <w:rFonts w:ascii="Times New Roman" w:hAnsi="Times New Roman" w:hint="default"/>
        <w:b w:val="0"/>
        <w:i w:val="0"/>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740">
    <w:nsid w:val="2899252F"/>
    <w:multiLevelType w:val="multilevel"/>
    <w:tmpl w:val="411A0F22"/>
    <w:lvl w:ilvl="0">
      <w:start w:val="5"/>
      <w:numFmt w:val="decimal"/>
      <w:lvlText w:val="%1."/>
      <w:lvlJc w:val="left"/>
      <w:pPr>
        <w:tabs>
          <w:tab w:val="num" w:pos="360"/>
        </w:tabs>
        <w:ind w:left="340" w:hanging="340"/>
      </w:pPr>
      <w:rPr>
        <w:rFonts w:ascii="Times New Roman" w:hAnsi="Times New Roman" w:hint="default"/>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2"/>
        <w:szCs w:val="22"/>
        <w:vertAlign w:val="baseline"/>
      </w:rPr>
    </w:lvl>
    <w:lvl w:ilvl="2">
      <w:start w:val="5"/>
      <w:numFmt w:val="decimal"/>
      <w:lvlText w:val="%3."/>
      <w:lvlJc w:val="left"/>
      <w:pPr>
        <w:tabs>
          <w:tab w:val="num" w:pos="567"/>
        </w:tabs>
        <w:ind w:left="567" w:hanging="567"/>
      </w:pPr>
      <w:rPr>
        <w:rFonts w:ascii="Footlight MT Light" w:hAnsi="Footlight MT Light" w:cs="Arial" w:hint="default"/>
        <w:b/>
        <w:i w:val="0"/>
        <w:sz w:val="24"/>
        <w:szCs w:val="24"/>
      </w:rPr>
    </w:lvl>
    <w:lvl w:ilvl="3">
      <w:start w:val="1"/>
      <w:numFmt w:val="decimal"/>
      <w:lvlText w:val="%3.%4."/>
      <w:lvlJc w:val="left"/>
      <w:pPr>
        <w:tabs>
          <w:tab w:val="num" w:pos="454"/>
        </w:tabs>
        <w:ind w:left="454" w:hanging="454"/>
      </w:pPr>
      <w:rPr>
        <w:rFonts w:ascii="Footlight MT Light" w:hAnsi="Footlight MT Light" w:cs="Arial" w:hint="default"/>
        <w:b w:val="0"/>
        <w:i w:val="0"/>
        <w:caps w:val="0"/>
        <w:strike w:val="0"/>
        <w:dstrike w:val="0"/>
        <w:outline w:val="0"/>
        <w:shadow w:val="0"/>
        <w:emboss w:val="0"/>
        <w:imprint w:val="0"/>
        <w:vanish w:val="0"/>
        <w:color w:val="auto"/>
        <w:sz w:val="24"/>
        <w:szCs w:val="24"/>
        <w:vertAlign w:val="baseline"/>
      </w:rPr>
    </w:lvl>
    <w:lvl w:ilvl="4">
      <w:start w:val="5"/>
      <w:numFmt w:val="decimal"/>
      <w:lvlText w:val="19.%5"/>
      <w:lvlJc w:val="left"/>
      <w:pPr>
        <w:tabs>
          <w:tab w:val="num" w:pos="794"/>
        </w:tabs>
        <w:ind w:left="794" w:hanging="340"/>
      </w:pPr>
      <w:rPr>
        <w:rFonts w:hint="default"/>
        <w:b w:val="0"/>
        <w:i w:val="0"/>
        <w:strike w:val="0"/>
        <w:dstrike w:val="0"/>
        <w:color w:val="auto"/>
        <w:sz w:val="24"/>
        <w:szCs w:val="24"/>
      </w:rPr>
    </w:lvl>
    <w:lvl w:ilvl="5">
      <w:start w:val="1"/>
      <w:numFmt w:val="decimal"/>
      <w:lvlText w:val="%6)."/>
      <w:lvlJc w:val="left"/>
      <w:pPr>
        <w:tabs>
          <w:tab w:val="num" w:pos="1134"/>
        </w:tabs>
        <w:ind w:left="1134" w:hanging="340"/>
      </w:pPr>
      <w:rPr>
        <w:rFonts w:ascii="Times New Roman" w:hAnsi="Times New Roman" w:hint="default"/>
        <w:b w:val="0"/>
        <w:i w:val="0"/>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741">
    <w:nsid w:val="289A558B"/>
    <w:multiLevelType w:val="hybridMultilevel"/>
    <w:tmpl w:val="F95608A8"/>
    <w:lvl w:ilvl="0" w:tplc="04090011">
      <w:start w:val="1"/>
      <w:numFmt w:val="decimal"/>
      <w:lvlText w:val="%1)"/>
      <w:lvlJc w:val="left"/>
      <w:pPr>
        <w:tabs>
          <w:tab w:val="num" w:pos="720"/>
        </w:tabs>
        <w:ind w:left="720" w:hanging="360"/>
      </w:pPr>
      <w:rPr>
        <w:rFonts w:hint="default"/>
      </w:rPr>
    </w:lvl>
    <w:lvl w:ilvl="1" w:tplc="04090017">
      <w:start w:val="1"/>
      <w:numFmt w:val="lowerLetter"/>
      <w:lvlText w:val="%2)"/>
      <w:lvlJc w:val="left"/>
      <w:pPr>
        <w:tabs>
          <w:tab w:val="num" w:pos="1531"/>
        </w:tabs>
        <w:ind w:left="1644" w:hanging="226"/>
      </w:pPr>
      <w:rPr>
        <w:rFonts w:hint="default"/>
      </w:rPr>
    </w:lvl>
    <w:lvl w:ilvl="2" w:tplc="3AFE8BA4">
      <w:start w:val="1"/>
      <w:numFmt w:val="decimal"/>
      <w:lvlText w:val="%3)"/>
      <w:lvlJc w:val="left"/>
      <w:pPr>
        <w:tabs>
          <w:tab w:val="num" w:pos="907"/>
        </w:tabs>
        <w:ind w:left="964" w:hanging="397"/>
      </w:pPr>
      <w:rPr>
        <w:rFonts w:ascii="Arial" w:eastAsia="Times New Roman" w:hAnsi="Arial" w:cs="Arial"/>
      </w:rPr>
    </w:lvl>
    <w:lvl w:ilvl="3" w:tplc="0409000F">
      <w:start w:val="1"/>
      <w:numFmt w:val="lowerLetter"/>
      <w:lvlText w:val="%4."/>
      <w:lvlJc w:val="left"/>
      <w:pPr>
        <w:tabs>
          <w:tab w:val="num" w:pos="1701"/>
        </w:tabs>
        <w:ind w:left="1701" w:hanging="454"/>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2">
    <w:nsid w:val="28B96F42"/>
    <w:multiLevelType w:val="hybridMultilevel"/>
    <w:tmpl w:val="7E4ED818"/>
    <w:lvl w:ilvl="0" w:tplc="04090019">
      <w:start w:val="1"/>
      <w:numFmt w:val="lowerLetter"/>
      <w:lvlText w:val="%1."/>
      <w:lvlJc w:val="left"/>
      <w:pPr>
        <w:ind w:left="1321" w:hanging="360"/>
      </w:pPr>
    </w:lvl>
    <w:lvl w:ilvl="1" w:tplc="04090019" w:tentative="1">
      <w:start w:val="1"/>
      <w:numFmt w:val="lowerLetter"/>
      <w:lvlText w:val="%2."/>
      <w:lvlJc w:val="left"/>
      <w:pPr>
        <w:ind w:left="2041" w:hanging="360"/>
      </w:pPr>
    </w:lvl>
    <w:lvl w:ilvl="2" w:tplc="0409001B" w:tentative="1">
      <w:start w:val="1"/>
      <w:numFmt w:val="lowerRoman"/>
      <w:lvlText w:val="%3."/>
      <w:lvlJc w:val="right"/>
      <w:pPr>
        <w:ind w:left="2761" w:hanging="180"/>
      </w:pPr>
    </w:lvl>
    <w:lvl w:ilvl="3" w:tplc="0409000F" w:tentative="1">
      <w:start w:val="1"/>
      <w:numFmt w:val="decimal"/>
      <w:lvlText w:val="%4."/>
      <w:lvlJc w:val="left"/>
      <w:pPr>
        <w:ind w:left="3481" w:hanging="360"/>
      </w:pPr>
    </w:lvl>
    <w:lvl w:ilvl="4" w:tplc="04090019" w:tentative="1">
      <w:start w:val="1"/>
      <w:numFmt w:val="lowerLetter"/>
      <w:lvlText w:val="%5."/>
      <w:lvlJc w:val="left"/>
      <w:pPr>
        <w:ind w:left="4201" w:hanging="360"/>
      </w:pPr>
    </w:lvl>
    <w:lvl w:ilvl="5" w:tplc="0409001B" w:tentative="1">
      <w:start w:val="1"/>
      <w:numFmt w:val="lowerRoman"/>
      <w:lvlText w:val="%6."/>
      <w:lvlJc w:val="right"/>
      <w:pPr>
        <w:ind w:left="4921" w:hanging="180"/>
      </w:pPr>
    </w:lvl>
    <w:lvl w:ilvl="6" w:tplc="0409000F" w:tentative="1">
      <w:start w:val="1"/>
      <w:numFmt w:val="decimal"/>
      <w:lvlText w:val="%7."/>
      <w:lvlJc w:val="left"/>
      <w:pPr>
        <w:ind w:left="5641" w:hanging="360"/>
      </w:pPr>
    </w:lvl>
    <w:lvl w:ilvl="7" w:tplc="04090019" w:tentative="1">
      <w:start w:val="1"/>
      <w:numFmt w:val="lowerLetter"/>
      <w:lvlText w:val="%8."/>
      <w:lvlJc w:val="left"/>
      <w:pPr>
        <w:ind w:left="6361" w:hanging="360"/>
      </w:pPr>
    </w:lvl>
    <w:lvl w:ilvl="8" w:tplc="0409001B" w:tentative="1">
      <w:start w:val="1"/>
      <w:numFmt w:val="lowerRoman"/>
      <w:lvlText w:val="%9."/>
      <w:lvlJc w:val="right"/>
      <w:pPr>
        <w:ind w:left="7081" w:hanging="180"/>
      </w:pPr>
    </w:lvl>
  </w:abstractNum>
  <w:abstractNum w:abstractNumId="743">
    <w:nsid w:val="28BB56D0"/>
    <w:multiLevelType w:val="hybridMultilevel"/>
    <w:tmpl w:val="44D2A052"/>
    <w:lvl w:ilvl="0" w:tplc="F54C1F2C">
      <w:start w:val="1"/>
      <w:numFmt w:val="decimal"/>
      <w:lvlText w:val="%1)"/>
      <w:lvlJc w:val="left"/>
      <w:pPr>
        <w:ind w:left="4140" w:hanging="360"/>
      </w:pPr>
      <w:rPr>
        <w:rFonts w:hint="default"/>
        <w:color w:val="000000"/>
        <w:lang w:val="sv-SE"/>
      </w:rPr>
    </w:lvl>
    <w:lvl w:ilvl="1" w:tplc="04210019" w:tentative="1">
      <w:start w:val="1"/>
      <w:numFmt w:val="lowerLetter"/>
      <w:lvlText w:val="%2."/>
      <w:lvlJc w:val="left"/>
      <w:pPr>
        <w:ind w:left="4860" w:hanging="360"/>
      </w:pPr>
    </w:lvl>
    <w:lvl w:ilvl="2" w:tplc="0421001B" w:tentative="1">
      <w:start w:val="1"/>
      <w:numFmt w:val="lowerRoman"/>
      <w:lvlText w:val="%3."/>
      <w:lvlJc w:val="right"/>
      <w:pPr>
        <w:ind w:left="5580" w:hanging="180"/>
      </w:pPr>
    </w:lvl>
    <w:lvl w:ilvl="3" w:tplc="0421000F" w:tentative="1">
      <w:start w:val="1"/>
      <w:numFmt w:val="decimal"/>
      <w:lvlText w:val="%4."/>
      <w:lvlJc w:val="left"/>
      <w:pPr>
        <w:ind w:left="6300" w:hanging="360"/>
      </w:pPr>
    </w:lvl>
    <w:lvl w:ilvl="4" w:tplc="04210019" w:tentative="1">
      <w:start w:val="1"/>
      <w:numFmt w:val="lowerLetter"/>
      <w:lvlText w:val="%5."/>
      <w:lvlJc w:val="left"/>
      <w:pPr>
        <w:ind w:left="7020" w:hanging="360"/>
      </w:pPr>
    </w:lvl>
    <w:lvl w:ilvl="5" w:tplc="0421001B" w:tentative="1">
      <w:start w:val="1"/>
      <w:numFmt w:val="lowerRoman"/>
      <w:lvlText w:val="%6."/>
      <w:lvlJc w:val="right"/>
      <w:pPr>
        <w:ind w:left="7740" w:hanging="180"/>
      </w:pPr>
    </w:lvl>
    <w:lvl w:ilvl="6" w:tplc="0421000F" w:tentative="1">
      <w:start w:val="1"/>
      <w:numFmt w:val="decimal"/>
      <w:lvlText w:val="%7."/>
      <w:lvlJc w:val="left"/>
      <w:pPr>
        <w:ind w:left="8460" w:hanging="360"/>
      </w:pPr>
    </w:lvl>
    <w:lvl w:ilvl="7" w:tplc="04210019" w:tentative="1">
      <w:start w:val="1"/>
      <w:numFmt w:val="lowerLetter"/>
      <w:lvlText w:val="%8."/>
      <w:lvlJc w:val="left"/>
      <w:pPr>
        <w:ind w:left="9180" w:hanging="360"/>
      </w:pPr>
    </w:lvl>
    <w:lvl w:ilvl="8" w:tplc="0421001B" w:tentative="1">
      <w:start w:val="1"/>
      <w:numFmt w:val="lowerRoman"/>
      <w:lvlText w:val="%9."/>
      <w:lvlJc w:val="right"/>
      <w:pPr>
        <w:ind w:left="9900" w:hanging="180"/>
      </w:pPr>
    </w:lvl>
  </w:abstractNum>
  <w:abstractNum w:abstractNumId="744">
    <w:nsid w:val="28C01932"/>
    <w:multiLevelType w:val="hybridMultilevel"/>
    <w:tmpl w:val="FAC4F848"/>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45">
    <w:nsid w:val="28CD6F4D"/>
    <w:multiLevelType w:val="hybridMultilevel"/>
    <w:tmpl w:val="5CEAF25A"/>
    <w:lvl w:ilvl="0" w:tplc="04210015">
      <w:start w:val="1"/>
      <w:numFmt w:val="upperLetter"/>
      <w:lvlText w:val="%1."/>
      <w:lvlJc w:val="left"/>
      <w:pPr>
        <w:ind w:left="767" w:hanging="360"/>
      </w:pPr>
      <w:rPr>
        <w:rFonts w:hint="default"/>
        <w:color w:val="auto"/>
      </w:rPr>
    </w:lvl>
    <w:lvl w:ilvl="1" w:tplc="04210019" w:tentative="1">
      <w:start w:val="1"/>
      <w:numFmt w:val="lowerLetter"/>
      <w:lvlText w:val="%2."/>
      <w:lvlJc w:val="left"/>
      <w:pPr>
        <w:ind w:left="1487" w:hanging="360"/>
      </w:pPr>
    </w:lvl>
    <w:lvl w:ilvl="2" w:tplc="0421001B" w:tentative="1">
      <w:start w:val="1"/>
      <w:numFmt w:val="lowerRoman"/>
      <w:lvlText w:val="%3."/>
      <w:lvlJc w:val="right"/>
      <w:pPr>
        <w:ind w:left="2207" w:hanging="180"/>
      </w:pPr>
    </w:lvl>
    <w:lvl w:ilvl="3" w:tplc="0421000F" w:tentative="1">
      <w:start w:val="1"/>
      <w:numFmt w:val="decimal"/>
      <w:lvlText w:val="%4."/>
      <w:lvlJc w:val="left"/>
      <w:pPr>
        <w:ind w:left="2927" w:hanging="360"/>
      </w:pPr>
    </w:lvl>
    <w:lvl w:ilvl="4" w:tplc="04210019" w:tentative="1">
      <w:start w:val="1"/>
      <w:numFmt w:val="lowerLetter"/>
      <w:lvlText w:val="%5."/>
      <w:lvlJc w:val="left"/>
      <w:pPr>
        <w:ind w:left="3647" w:hanging="360"/>
      </w:pPr>
    </w:lvl>
    <w:lvl w:ilvl="5" w:tplc="0421001B" w:tentative="1">
      <w:start w:val="1"/>
      <w:numFmt w:val="lowerRoman"/>
      <w:lvlText w:val="%6."/>
      <w:lvlJc w:val="right"/>
      <w:pPr>
        <w:ind w:left="4367" w:hanging="180"/>
      </w:pPr>
    </w:lvl>
    <w:lvl w:ilvl="6" w:tplc="0421000F" w:tentative="1">
      <w:start w:val="1"/>
      <w:numFmt w:val="decimal"/>
      <w:lvlText w:val="%7."/>
      <w:lvlJc w:val="left"/>
      <w:pPr>
        <w:ind w:left="5087" w:hanging="360"/>
      </w:pPr>
    </w:lvl>
    <w:lvl w:ilvl="7" w:tplc="04210019" w:tentative="1">
      <w:start w:val="1"/>
      <w:numFmt w:val="lowerLetter"/>
      <w:lvlText w:val="%8."/>
      <w:lvlJc w:val="left"/>
      <w:pPr>
        <w:ind w:left="5807" w:hanging="360"/>
      </w:pPr>
    </w:lvl>
    <w:lvl w:ilvl="8" w:tplc="0421001B" w:tentative="1">
      <w:start w:val="1"/>
      <w:numFmt w:val="lowerRoman"/>
      <w:lvlText w:val="%9."/>
      <w:lvlJc w:val="right"/>
      <w:pPr>
        <w:ind w:left="6527" w:hanging="180"/>
      </w:pPr>
    </w:lvl>
  </w:abstractNum>
  <w:abstractNum w:abstractNumId="746">
    <w:nsid w:val="28CF4933"/>
    <w:multiLevelType w:val="hybridMultilevel"/>
    <w:tmpl w:val="28C43B5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7">
    <w:nsid w:val="28DC3AA0"/>
    <w:multiLevelType w:val="hybridMultilevel"/>
    <w:tmpl w:val="8B1C5ACE"/>
    <w:lvl w:ilvl="0" w:tplc="04090019">
      <w:start w:val="1"/>
      <w:numFmt w:val="lowerLetter"/>
      <w:lvlText w:val="%1."/>
      <w:lvlJc w:val="left"/>
      <w:pPr>
        <w:ind w:left="1395" w:hanging="360"/>
      </w:pPr>
    </w:lvl>
    <w:lvl w:ilvl="1" w:tplc="04090019" w:tentative="1">
      <w:start w:val="1"/>
      <w:numFmt w:val="lowerLetter"/>
      <w:lvlText w:val="%2."/>
      <w:lvlJc w:val="left"/>
      <w:pPr>
        <w:ind w:left="2115" w:hanging="360"/>
      </w:pPr>
    </w:lvl>
    <w:lvl w:ilvl="2" w:tplc="0409001B" w:tentative="1">
      <w:start w:val="1"/>
      <w:numFmt w:val="lowerRoman"/>
      <w:lvlText w:val="%3."/>
      <w:lvlJc w:val="right"/>
      <w:pPr>
        <w:ind w:left="2835" w:hanging="180"/>
      </w:pPr>
    </w:lvl>
    <w:lvl w:ilvl="3" w:tplc="0409000F" w:tentative="1">
      <w:start w:val="1"/>
      <w:numFmt w:val="decimal"/>
      <w:lvlText w:val="%4."/>
      <w:lvlJc w:val="left"/>
      <w:pPr>
        <w:ind w:left="3555" w:hanging="360"/>
      </w:pPr>
    </w:lvl>
    <w:lvl w:ilvl="4" w:tplc="04090019">
      <w:start w:val="1"/>
      <w:numFmt w:val="lowerLetter"/>
      <w:lvlText w:val="%5."/>
      <w:lvlJc w:val="left"/>
      <w:pPr>
        <w:ind w:left="4275" w:hanging="360"/>
      </w:pPr>
    </w:lvl>
    <w:lvl w:ilvl="5" w:tplc="0409001B" w:tentative="1">
      <w:start w:val="1"/>
      <w:numFmt w:val="lowerRoman"/>
      <w:lvlText w:val="%6."/>
      <w:lvlJc w:val="right"/>
      <w:pPr>
        <w:ind w:left="4995" w:hanging="180"/>
      </w:pPr>
    </w:lvl>
    <w:lvl w:ilvl="6" w:tplc="0409000F" w:tentative="1">
      <w:start w:val="1"/>
      <w:numFmt w:val="decimal"/>
      <w:lvlText w:val="%7."/>
      <w:lvlJc w:val="left"/>
      <w:pPr>
        <w:ind w:left="5715" w:hanging="360"/>
      </w:pPr>
    </w:lvl>
    <w:lvl w:ilvl="7" w:tplc="04090019" w:tentative="1">
      <w:start w:val="1"/>
      <w:numFmt w:val="lowerLetter"/>
      <w:lvlText w:val="%8."/>
      <w:lvlJc w:val="left"/>
      <w:pPr>
        <w:ind w:left="6435" w:hanging="360"/>
      </w:pPr>
    </w:lvl>
    <w:lvl w:ilvl="8" w:tplc="0409001B" w:tentative="1">
      <w:start w:val="1"/>
      <w:numFmt w:val="lowerRoman"/>
      <w:lvlText w:val="%9."/>
      <w:lvlJc w:val="right"/>
      <w:pPr>
        <w:ind w:left="7155" w:hanging="180"/>
      </w:pPr>
    </w:lvl>
  </w:abstractNum>
  <w:abstractNum w:abstractNumId="748">
    <w:nsid w:val="28EA4BED"/>
    <w:multiLevelType w:val="hybridMultilevel"/>
    <w:tmpl w:val="197AD194"/>
    <w:lvl w:ilvl="0" w:tplc="04210011">
      <w:start w:val="1"/>
      <w:numFmt w:val="decimal"/>
      <w:lvlText w:val="%1)"/>
      <w:lvlJc w:val="left"/>
      <w:pPr>
        <w:ind w:left="1395" w:hanging="360"/>
      </w:pPr>
    </w:lvl>
    <w:lvl w:ilvl="1" w:tplc="04210011">
      <w:start w:val="1"/>
      <w:numFmt w:val="decimal"/>
      <w:lvlText w:val="%2)"/>
      <w:lvlJc w:val="left"/>
      <w:pPr>
        <w:ind w:left="2115" w:hanging="360"/>
      </w:pPr>
    </w:lvl>
    <w:lvl w:ilvl="2" w:tplc="0421001B" w:tentative="1">
      <w:start w:val="1"/>
      <w:numFmt w:val="lowerRoman"/>
      <w:lvlText w:val="%3."/>
      <w:lvlJc w:val="right"/>
      <w:pPr>
        <w:ind w:left="2835" w:hanging="180"/>
      </w:pPr>
    </w:lvl>
    <w:lvl w:ilvl="3" w:tplc="0421000F" w:tentative="1">
      <w:start w:val="1"/>
      <w:numFmt w:val="decimal"/>
      <w:lvlText w:val="%4."/>
      <w:lvlJc w:val="left"/>
      <w:pPr>
        <w:ind w:left="3555" w:hanging="360"/>
      </w:pPr>
    </w:lvl>
    <w:lvl w:ilvl="4" w:tplc="04210019" w:tentative="1">
      <w:start w:val="1"/>
      <w:numFmt w:val="lowerLetter"/>
      <w:lvlText w:val="%5."/>
      <w:lvlJc w:val="left"/>
      <w:pPr>
        <w:ind w:left="4275" w:hanging="360"/>
      </w:pPr>
    </w:lvl>
    <w:lvl w:ilvl="5" w:tplc="0421001B" w:tentative="1">
      <w:start w:val="1"/>
      <w:numFmt w:val="lowerRoman"/>
      <w:lvlText w:val="%6."/>
      <w:lvlJc w:val="right"/>
      <w:pPr>
        <w:ind w:left="4995" w:hanging="180"/>
      </w:pPr>
    </w:lvl>
    <w:lvl w:ilvl="6" w:tplc="0421000F" w:tentative="1">
      <w:start w:val="1"/>
      <w:numFmt w:val="decimal"/>
      <w:lvlText w:val="%7."/>
      <w:lvlJc w:val="left"/>
      <w:pPr>
        <w:ind w:left="5715" w:hanging="360"/>
      </w:pPr>
    </w:lvl>
    <w:lvl w:ilvl="7" w:tplc="04210019" w:tentative="1">
      <w:start w:val="1"/>
      <w:numFmt w:val="lowerLetter"/>
      <w:lvlText w:val="%8."/>
      <w:lvlJc w:val="left"/>
      <w:pPr>
        <w:ind w:left="6435" w:hanging="360"/>
      </w:pPr>
    </w:lvl>
    <w:lvl w:ilvl="8" w:tplc="0421001B" w:tentative="1">
      <w:start w:val="1"/>
      <w:numFmt w:val="lowerRoman"/>
      <w:lvlText w:val="%9."/>
      <w:lvlJc w:val="right"/>
      <w:pPr>
        <w:ind w:left="7155" w:hanging="180"/>
      </w:pPr>
    </w:lvl>
  </w:abstractNum>
  <w:abstractNum w:abstractNumId="749">
    <w:nsid w:val="29085F55"/>
    <w:multiLevelType w:val="hybridMultilevel"/>
    <w:tmpl w:val="A93AB87A"/>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50">
    <w:nsid w:val="290C6875"/>
    <w:multiLevelType w:val="hybridMultilevel"/>
    <w:tmpl w:val="297AB8D8"/>
    <w:lvl w:ilvl="0" w:tplc="1066787A">
      <w:start w:val="1"/>
      <w:numFmt w:val="decimal"/>
      <w:lvlText w:val="36.%1"/>
      <w:lvlJc w:val="left"/>
      <w:pPr>
        <w:ind w:left="720" w:hanging="360"/>
      </w:pPr>
      <w:rPr>
        <w:rFonts w:hint="default"/>
        <w:b w:val="0"/>
        <w:i w:val="0"/>
        <w:color w:val="auto"/>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1">
    <w:nsid w:val="290C7936"/>
    <w:multiLevelType w:val="hybridMultilevel"/>
    <w:tmpl w:val="40CC2EA8"/>
    <w:lvl w:ilvl="0" w:tplc="2942425E">
      <w:start w:val="1"/>
      <w:numFmt w:val="lowerLetter"/>
      <w:lvlText w:val="%1."/>
      <w:lvlJc w:val="left"/>
      <w:pPr>
        <w:tabs>
          <w:tab w:val="num" w:pos="360"/>
        </w:tabs>
        <w:ind w:left="360" w:hanging="360"/>
      </w:pPr>
      <w:rPr>
        <w:rFonts w:hint="default"/>
        <w:sz w:val="24"/>
        <w:szCs w:val="24"/>
      </w:rPr>
    </w:lvl>
    <w:lvl w:ilvl="1" w:tplc="04090019" w:tentative="1">
      <w:start w:val="1"/>
      <w:numFmt w:val="lowerLetter"/>
      <w:lvlText w:val="%2."/>
      <w:lvlJc w:val="left"/>
      <w:pPr>
        <w:tabs>
          <w:tab w:val="num" w:pos="-566"/>
        </w:tabs>
        <w:ind w:left="-566" w:hanging="360"/>
      </w:pPr>
    </w:lvl>
    <w:lvl w:ilvl="2" w:tplc="0409001B" w:tentative="1">
      <w:start w:val="1"/>
      <w:numFmt w:val="lowerRoman"/>
      <w:lvlText w:val="%3."/>
      <w:lvlJc w:val="right"/>
      <w:pPr>
        <w:tabs>
          <w:tab w:val="num" w:pos="154"/>
        </w:tabs>
        <w:ind w:left="154" w:hanging="180"/>
      </w:pPr>
    </w:lvl>
    <w:lvl w:ilvl="3" w:tplc="0409000F" w:tentative="1">
      <w:start w:val="1"/>
      <w:numFmt w:val="decimal"/>
      <w:lvlText w:val="%4."/>
      <w:lvlJc w:val="left"/>
      <w:pPr>
        <w:tabs>
          <w:tab w:val="num" w:pos="874"/>
        </w:tabs>
        <w:ind w:left="874" w:hanging="360"/>
      </w:pPr>
    </w:lvl>
    <w:lvl w:ilvl="4" w:tplc="04090019" w:tentative="1">
      <w:start w:val="1"/>
      <w:numFmt w:val="lowerLetter"/>
      <w:lvlText w:val="%5."/>
      <w:lvlJc w:val="left"/>
      <w:pPr>
        <w:tabs>
          <w:tab w:val="num" w:pos="1594"/>
        </w:tabs>
        <w:ind w:left="1594" w:hanging="360"/>
      </w:pPr>
    </w:lvl>
    <w:lvl w:ilvl="5" w:tplc="0409001B" w:tentative="1">
      <w:start w:val="1"/>
      <w:numFmt w:val="lowerRoman"/>
      <w:lvlText w:val="%6."/>
      <w:lvlJc w:val="right"/>
      <w:pPr>
        <w:tabs>
          <w:tab w:val="num" w:pos="2314"/>
        </w:tabs>
        <w:ind w:left="2314" w:hanging="180"/>
      </w:pPr>
    </w:lvl>
    <w:lvl w:ilvl="6" w:tplc="0409000F" w:tentative="1">
      <w:start w:val="1"/>
      <w:numFmt w:val="decimal"/>
      <w:lvlText w:val="%7."/>
      <w:lvlJc w:val="left"/>
      <w:pPr>
        <w:tabs>
          <w:tab w:val="num" w:pos="3034"/>
        </w:tabs>
        <w:ind w:left="3034" w:hanging="360"/>
      </w:pPr>
    </w:lvl>
    <w:lvl w:ilvl="7" w:tplc="04090019" w:tentative="1">
      <w:start w:val="1"/>
      <w:numFmt w:val="lowerLetter"/>
      <w:lvlText w:val="%8."/>
      <w:lvlJc w:val="left"/>
      <w:pPr>
        <w:tabs>
          <w:tab w:val="num" w:pos="3754"/>
        </w:tabs>
        <w:ind w:left="3754" w:hanging="360"/>
      </w:pPr>
    </w:lvl>
    <w:lvl w:ilvl="8" w:tplc="0409001B" w:tentative="1">
      <w:start w:val="1"/>
      <w:numFmt w:val="lowerRoman"/>
      <w:lvlText w:val="%9."/>
      <w:lvlJc w:val="right"/>
      <w:pPr>
        <w:tabs>
          <w:tab w:val="num" w:pos="4474"/>
        </w:tabs>
        <w:ind w:left="4474" w:hanging="180"/>
      </w:pPr>
    </w:lvl>
  </w:abstractNum>
  <w:abstractNum w:abstractNumId="752">
    <w:nsid w:val="29167BD5"/>
    <w:multiLevelType w:val="hybridMultilevel"/>
    <w:tmpl w:val="9D623072"/>
    <w:lvl w:ilvl="0" w:tplc="036CCA0A">
      <w:start w:val="4"/>
      <w:numFmt w:val="low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753">
    <w:nsid w:val="294C7625"/>
    <w:multiLevelType w:val="hybridMultilevel"/>
    <w:tmpl w:val="66205186"/>
    <w:lvl w:ilvl="0" w:tplc="04210017">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17">
      <w:start w:val="1"/>
      <w:numFmt w:val="lowerLetter"/>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754">
    <w:nsid w:val="29500B81"/>
    <w:multiLevelType w:val="hybridMultilevel"/>
    <w:tmpl w:val="DE6EDA30"/>
    <w:lvl w:ilvl="0" w:tplc="F2AA1AC2">
      <w:start w:val="1"/>
      <w:numFmt w:val="decimal"/>
      <w:lvlText w:val="%1."/>
      <w:lvlJc w:val="left"/>
      <w:pPr>
        <w:tabs>
          <w:tab w:val="num" w:pos="720"/>
        </w:tabs>
        <w:ind w:left="720" w:hanging="360"/>
      </w:pPr>
    </w:lvl>
    <w:lvl w:ilvl="1" w:tplc="D246547A">
      <w:numFmt w:val="none"/>
      <w:lvlText w:val=""/>
      <w:lvlJc w:val="left"/>
      <w:pPr>
        <w:tabs>
          <w:tab w:val="num" w:pos="360"/>
        </w:tabs>
      </w:pPr>
    </w:lvl>
    <w:lvl w:ilvl="2" w:tplc="25F464BE">
      <w:numFmt w:val="none"/>
      <w:lvlText w:val=""/>
      <w:lvlJc w:val="left"/>
      <w:pPr>
        <w:tabs>
          <w:tab w:val="num" w:pos="360"/>
        </w:tabs>
      </w:pPr>
    </w:lvl>
    <w:lvl w:ilvl="3" w:tplc="64D82672">
      <w:numFmt w:val="none"/>
      <w:lvlText w:val=""/>
      <w:lvlJc w:val="left"/>
      <w:pPr>
        <w:tabs>
          <w:tab w:val="num" w:pos="360"/>
        </w:tabs>
      </w:pPr>
    </w:lvl>
    <w:lvl w:ilvl="4" w:tplc="50DEA658">
      <w:numFmt w:val="none"/>
      <w:lvlText w:val=""/>
      <w:lvlJc w:val="left"/>
      <w:pPr>
        <w:tabs>
          <w:tab w:val="num" w:pos="360"/>
        </w:tabs>
      </w:pPr>
    </w:lvl>
    <w:lvl w:ilvl="5" w:tplc="18F851EE">
      <w:numFmt w:val="none"/>
      <w:lvlText w:val=""/>
      <w:lvlJc w:val="left"/>
      <w:pPr>
        <w:tabs>
          <w:tab w:val="num" w:pos="360"/>
        </w:tabs>
      </w:pPr>
    </w:lvl>
    <w:lvl w:ilvl="6" w:tplc="8D940B84">
      <w:numFmt w:val="none"/>
      <w:lvlText w:val=""/>
      <w:lvlJc w:val="left"/>
      <w:pPr>
        <w:tabs>
          <w:tab w:val="num" w:pos="360"/>
        </w:tabs>
      </w:pPr>
    </w:lvl>
    <w:lvl w:ilvl="7" w:tplc="3BD0218C">
      <w:numFmt w:val="none"/>
      <w:lvlText w:val=""/>
      <w:lvlJc w:val="left"/>
      <w:pPr>
        <w:tabs>
          <w:tab w:val="num" w:pos="360"/>
        </w:tabs>
      </w:pPr>
    </w:lvl>
    <w:lvl w:ilvl="8" w:tplc="841A74DA">
      <w:numFmt w:val="none"/>
      <w:lvlText w:val=""/>
      <w:lvlJc w:val="left"/>
      <w:pPr>
        <w:tabs>
          <w:tab w:val="num" w:pos="360"/>
        </w:tabs>
      </w:pPr>
    </w:lvl>
  </w:abstractNum>
  <w:abstractNum w:abstractNumId="755">
    <w:nsid w:val="296551D7"/>
    <w:multiLevelType w:val="hybridMultilevel"/>
    <w:tmpl w:val="FD72C0A4"/>
    <w:lvl w:ilvl="0" w:tplc="4DB0C7AE">
      <w:start w:val="1"/>
      <w:numFmt w:val="decimal"/>
      <w:lvlText w:val="28.%1"/>
      <w:lvlJc w:val="left"/>
      <w:pPr>
        <w:ind w:left="720" w:hanging="360"/>
      </w:pPr>
      <w:rPr>
        <w:rFonts w:hint="default"/>
        <w:b w:val="0"/>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6">
    <w:nsid w:val="296F33BD"/>
    <w:multiLevelType w:val="multilevel"/>
    <w:tmpl w:val="0AF84042"/>
    <w:lvl w:ilvl="0">
      <w:start w:val="1"/>
      <w:numFmt w:val="decimal"/>
      <w:lvlText w:val="%1"/>
      <w:lvlJc w:val="left"/>
      <w:pPr>
        <w:ind w:left="360" w:hanging="360"/>
      </w:pPr>
      <w:rPr>
        <w:rFonts w:hint="default"/>
        <w:color w:val="FF0000"/>
      </w:rPr>
    </w:lvl>
    <w:lvl w:ilvl="1">
      <w:start w:val="2"/>
      <w:numFmt w:val="decimal"/>
      <w:lvlText w:val="%1.%2"/>
      <w:lvlJc w:val="left"/>
      <w:pPr>
        <w:ind w:left="1080" w:hanging="720"/>
      </w:pPr>
      <w:rPr>
        <w:rFonts w:hint="default"/>
        <w:color w:val="FF0000"/>
      </w:rPr>
    </w:lvl>
    <w:lvl w:ilvl="2">
      <w:start w:val="1"/>
      <w:numFmt w:val="decimal"/>
      <w:lvlText w:val="%1.%2.%3"/>
      <w:lvlJc w:val="left"/>
      <w:pPr>
        <w:ind w:left="1440" w:hanging="720"/>
      </w:pPr>
      <w:rPr>
        <w:rFonts w:hint="default"/>
        <w:color w:val="FF0000"/>
      </w:rPr>
    </w:lvl>
    <w:lvl w:ilvl="3">
      <w:start w:val="1"/>
      <w:numFmt w:val="decimal"/>
      <w:lvlText w:val="%1.%2.%3.%4"/>
      <w:lvlJc w:val="left"/>
      <w:pPr>
        <w:ind w:left="2160" w:hanging="1080"/>
      </w:pPr>
      <w:rPr>
        <w:rFonts w:hint="default"/>
        <w:color w:val="FF0000"/>
      </w:rPr>
    </w:lvl>
    <w:lvl w:ilvl="4">
      <w:start w:val="1"/>
      <w:numFmt w:val="decimal"/>
      <w:lvlText w:val="%1.%2.%3.%4.%5"/>
      <w:lvlJc w:val="left"/>
      <w:pPr>
        <w:ind w:left="2520" w:hanging="1080"/>
      </w:pPr>
      <w:rPr>
        <w:rFonts w:hint="default"/>
        <w:color w:val="FF0000"/>
      </w:rPr>
    </w:lvl>
    <w:lvl w:ilvl="5">
      <w:start w:val="1"/>
      <w:numFmt w:val="decimal"/>
      <w:lvlText w:val="%1.%2.%3.%4.%5.%6"/>
      <w:lvlJc w:val="left"/>
      <w:pPr>
        <w:ind w:left="3240" w:hanging="1440"/>
      </w:pPr>
      <w:rPr>
        <w:rFonts w:hint="default"/>
        <w:color w:val="FF0000"/>
      </w:rPr>
    </w:lvl>
    <w:lvl w:ilvl="6">
      <w:start w:val="1"/>
      <w:numFmt w:val="decimal"/>
      <w:lvlText w:val="%1.%2.%3.%4.%5.%6.%7"/>
      <w:lvlJc w:val="left"/>
      <w:pPr>
        <w:ind w:left="3960" w:hanging="1800"/>
      </w:pPr>
      <w:rPr>
        <w:rFonts w:hint="default"/>
        <w:color w:val="FF0000"/>
      </w:rPr>
    </w:lvl>
    <w:lvl w:ilvl="7">
      <w:start w:val="1"/>
      <w:numFmt w:val="decimal"/>
      <w:lvlText w:val="%1.%2.%3.%4.%5.%6.%7.%8"/>
      <w:lvlJc w:val="left"/>
      <w:pPr>
        <w:ind w:left="4320" w:hanging="1800"/>
      </w:pPr>
      <w:rPr>
        <w:rFonts w:hint="default"/>
        <w:color w:val="FF0000"/>
      </w:rPr>
    </w:lvl>
    <w:lvl w:ilvl="8">
      <w:start w:val="1"/>
      <w:numFmt w:val="decimal"/>
      <w:lvlText w:val="%1.%2.%3.%4.%5.%6.%7.%8.%9"/>
      <w:lvlJc w:val="left"/>
      <w:pPr>
        <w:ind w:left="5040" w:hanging="2160"/>
      </w:pPr>
      <w:rPr>
        <w:rFonts w:hint="default"/>
        <w:color w:val="FF0000"/>
      </w:rPr>
    </w:lvl>
  </w:abstractNum>
  <w:abstractNum w:abstractNumId="757">
    <w:nsid w:val="297945A3"/>
    <w:multiLevelType w:val="hybridMultilevel"/>
    <w:tmpl w:val="0D303A1E"/>
    <w:lvl w:ilvl="0" w:tplc="AD869EC8">
      <w:start w:val="1"/>
      <w:numFmt w:val="decimal"/>
      <w:lvlText w:val="1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8">
    <w:nsid w:val="299A2C8B"/>
    <w:multiLevelType w:val="hybridMultilevel"/>
    <w:tmpl w:val="869A67F0"/>
    <w:lvl w:ilvl="0" w:tplc="81BEFE8A">
      <w:start w:val="1"/>
      <w:numFmt w:val="lowerLetter"/>
      <w:lvlText w:val="%1)"/>
      <w:lvlJc w:val="left"/>
      <w:pPr>
        <w:ind w:left="144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9">
    <w:nsid w:val="29AA27C9"/>
    <w:multiLevelType w:val="hybridMultilevel"/>
    <w:tmpl w:val="D7E2B124"/>
    <w:lvl w:ilvl="0" w:tplc="04210019">
      <w:start w:val="1"/>
      <w:numFmt w:val="lowerLetter"/>
      <w:lvlText w:val="%1."/>
      <w:lvlJc w:val="left"/>
      <w:pPr>
        <w:ind w:left="5040" w:hanging="360"/>
      </w:pPr>
    </w:lvl>
    <w:lvl w:ilvl="1" w:tplc="04210019" w:tentative="1">
      <w:start w:val="1"/>
      <w:numFmt w:val="lowerLetter"/>
      <w:lvlText w:val="%2."/>
      <w:lvlJc w:val="left"/>
      <w:pPr>
        <w:ind w:left="5760" w:hanging="360"/>
      </w:pPr>
    </w:lvl>
    <w:lvl w:ilvl="2" w:tplc="0421001B" w:tentative="1">
      <w:start w:val="1"/>
      <w:numFmt w:val="lowerRoman"/>
      <w:lvlText w:val="%3."/>
      <w:lvlJc w:val="right"/>
      <w:pPr>
        <w:ind w:left="6480" w:hanging="180"/>
      </w:pPr>
    </w:lvl>
    <w:lvl w:ilvl="3" w:tplc="0421000F" w:tentative="1">
      <w:start w:val="1"/>
      <w:numFmt w:val="decimal"/>
      <w:lvlText w:val="%4."/>
      <w:lvlJc w:val="left"/>
      <w:pPr>
        <w:ind w:left="7200" w:hanging="360"/>
      </w:pPr>
    </w:lvl>
    <w:lvl w:ilvl="4" w:tplc="04210019" w:tentative="1">
      <w:start w:val="1"/>
      <w:numFmt w:val="lowerLetter"/>
      <w:lvlText w:val="%5."/>
      <w:lvlJc w:val="left"/>
      <w:pPr>
        <w:ind w:left="7920" w:hanging="360"/>
      </w:pPr>
    </w:lvl>
    <w:lvl w:ilvl="5" w:tplc="0421001B" w:tentative="1">
      <w:start w:val="1"/>
      <w:numFmt w:val="lowerRoman"/>
      <w:lvlText w:val="%6."/>
      <w:lvlJc w:val="right"/>
      <w:pPr>
        <w:ind w:left="8640" w:hanging="180"/>
      </w:pPr>
    </w:lvl>
    <w:lvl w:ilvl="6" w:tplc="0421000F" w:tentative="1">
      <w:start w:val="1"/>
      <w:numFmt w:val="decimal"/>
      <w:lvlText w:val="%7."/>
      <w:lvlJc w:val="left"/>
      <w:pPr>
        <w:ind w:left="9360" w:hanging="360"/>
      </w:pPr>
    </w:lvl>
    <w:lvl w:ilvl="7" w:tplc="04210019" w:tentative="1">
      <w:start w:val="1"/>
      <w:numFmt w:val="lowerLetter"/>
      <w:lvlText w:val="%8."/>
      <w:lvlJc w:val="left"/>
      <w:pPr>
        <w:ind w:left="10080" w:hanging="360"/>
      </w:pPr>
    </w:lvl>
    <w:lvl w:ilvl="8" w:tplc="0421001B" w:tentative="1">
      <w:start w:val="1"/>
      <w:numFmt w:val="lowerRoman"/>
      <w:lvlText w:val="%9."/>
      <w:lvlJc w:val="right"/>
      <w:pPr>
        <w:ind w:left="10800" w:hanging="180"/>
      </w:pPr>
    </w:lvl>
  </w:abstractNum>
  <w:abstractNum w:abstractNumId="760">
    <w:nsid w:val="29D058F0"/>
    <w:multiLevelType w:val="multilevel"/>
    <w:tmpl w:val="9FFE4DEA"/>
    <w:lvl w:ilvl="0">
      <w:start w:val="1"/>
      <w:numFmt w:val="upperRoman"/>
      <w:lvlText w:val="BAB %1"/>
      <w:lvlJc w:val="left"/>
      <w:pPr>
        <w:tabs>
          <w:tab w:val="num" w:pos="1440"/>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3.%4"/>
      <w:lvlJc w:val="left"/>
      <w:pPr>
        <w:tabs>
          <w:tab w:val="num" w:pos="766"/>
        </w:tabs>
        <w:ind w:left="766" w:hanging="624"/>
      </w:pPr>
      <w:rPr>
        <w:rFonts w:hint="default"/>
        <w:b w:val="0"/>
        <w:i w:val="0"/>
        <w:caps w:val="0"/>
        <w:strike w:val="0"/>
        <w:dstrike w:val="0"/>
        <w:outline w:val="0"/>
        <w:shadow w:val="0"/>
        <w:emboss w:val="0"/>
        <w:imprint w:val="0"/>
        <w:vanish w:val="0"/>
        <w:color w:val="auto"/>
        <w:sz w:val="24"/>
        <w:szCs w:val="24"/>
        <w:vertAlign w:val="baseline"/>
        <w:lang w:val="fi-FI"/>
      </w:rPr>
    </w:lvl>
    <w:lvl w:ilvl="4">
      <w:start w:val="1"/>
      <w:numFmt w:val="lowerLetter"/>
      <w:lvlText w:val="%5."/>
      <w:lvlJc w:val="left"/>
      <w:pPr>
        <w:tabs>
          <w:tab w:val="num" w:pos="984"/>
        </w:tabs>
        <w:ind w:left="964" w:hanging="340"/>
      </w:pPr>
      <w:rPr>
        <w:rFonts w:hint="default"/>
        <w:b w:val="0"/>
        <w:i w:val="0"/>
        <w:strike w:val="0"/>
        <w:color w:val="auto"/>
        <w:sz w:val="24"/>
        <w:szCs w:val="24"/>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761">
    <w:nsid w:val="29E90278"/>
    <w:multiLevelType w:val="hybridMultilevel"/>
    <w:tmpl w:val="E9027202"/>
    <w:lvl w:ilvl="0" w:tplc="06B22804">
      <w:start w:val="1"/>
      <w:numFmt w:val="decimal"/>
      <w:lvlText w:val="%1)"/>
      <w:lvlJc w:val="left"/>
      <w:pPr>
        <w:ind w:left="308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2">
    <w:nsid w:val="29EB5B23"/>
    <w:multiLevelType w:val="hybridMultilevel"/>
    <w:tmpl w:val="9DE24F8C"/>
    <w:lvl w:ilvl="0" w:tplc="04090019">
      <w:start w:val="1"/>
      <w:numFmt w:val="decimal"/>
      <w:lvlText w:val="%1)"/>
      <w:lvlJc w:val="left"/>
      <w:pPr>
        <w:ind w:left="4280" w:hanging="360"/>
      </w:pPr>
      <w:rPr>
        <w:rFonts w:hint="default"/>
        <w:b w:val="0"/>
        <w:i w:val="0"/>
        <w:color w:val="auto"/>
        <w:sz w:val="24"/>
        <w:szCs w:val="24"/>
      </w:rPr>
    </w:lvl>
    <w:lvl w:ilvl="1" w:tplc="04210019" w:tentative="1">
      <w:start w:val="1"/>
      <w:numFmt w:val="lowerLetter"/>
      <w:lvlText w:val="%2."/>
      <w:lvlJc w:val="left"/>
      <w:pPr>
        <w:ind w:left="5000" w:hanging="360"/>
      </w:pPr>
    </w:lvl>
    <w:lvl w:ilvl="2" w:tplc="0421001B" w:tentative="1">
      <w:start w:val="1"/>
      <w:numFmt w:val="lowerRoman"/>
      <w:lvlText w:val="%3."/>
      <w:lvlJc w:val="right"/>
      <w:pPr>
        <w:ind w:left="5720" w:hanging="180"/>
      </w:pPr>
    </w:lvl>
    <w:lvl w:ilvl="3" w:tplc="0421000F" w:tentative="1">
      <w:start w:val="1"/>
      <w:numFmt w:val="decimal"/>
      <w:lvlText w:val="%4."/>
      <w:lvlJc w:val="left"/>
      <w:pPr>
        <w:ind w:left="6440" w:hanging="360"/>
      </w:pPr>
    </w:lvl>
    <w:lvl w:ilvl="4" w:tplc="04210019" w:tentative="1">
      <w:start w:val="1"/>
      <w:numFmt w:val="lowerLetter"/>
      <w:lvlText w:val="%5."/>
      <w:lvlJc w:val="left"/>
      <w:pPr>
        <w:ind w:left="7160" w:hanging="360"/>
      </w:pPr>
    </w:lvl>
    <w:lvl w:ilvl="5" w:tplc="0421001B" w:tentative="1">
      <w:start w:val="1"/>
      <w:numFmt w:val="lowerRoman"/>
      <w:lvlText w:val="%6."/>
      <w:lvlJc w:val="right"/>
      <w:pPr>
        <w:ind w:left="7880" w:hanging="180"/>
      </w:pPr>
    </w:lvl>
    <w:lvl w:ilvl="6" w:tplc="0421000F" w:tentative="1">
      <w:start w:val="1"/>
      <w:numFmt w:val="decimal"/>
      <w:lvlText w:val="%7."/>
      <w:lvlJc w:val="left"/>
      <w:pPr>
        <w:ind w:left="8600" w:hanging="360"/>
      </w:pPr>
    </w:lvl>
    <w:lvl w:ilvl="7" w:tplc="04210019" w:tentative="1">
      <w:start w:val="1"/>
      <w:numFmt w:val="lowerLetter"/>
      <w:lvlText w:val="%8."/>
      <w:lvlJc w:val="left"/>
      <w:pPr>
        <w:ind w:left="9320" w:hanging="360"/>
      </w:pPr>
    </w:lvl>
    <w:lvl w:ilvl="8" w:tplc="0421001B" w:tentative="1">
      <w:start w:val="1"/>
      <w:numFmt w:val="lowerRoman"/>
      <w:lvlText w:val="%9."/>
      <w:lvlJc w:val="right"/>
      <w:pPr>
        <w:ind w:left="10040" w:hanging="180"/>
      </w:pPr>
    </w:lvl>
  </w:abstractNum>
  <w:abstractNum w:abstractNumId="763">
    <w:nsid w:val="29EF60F0"/>
    <w:multiLevelType w:val="hybridMultilevel"/>
    <w:tmpl w:val="81E4AD30"/>
    <w:lvl w:ilvl="0" w:tplc="04210011">
      <w:start w:val="1"/>
      <w:numFmt w:val="decimal"/>
      <w:lvlText w:val="%1)"/>
      <w:lvlJc w:val="left"/>
      <w:pPr>
        <w:ind w:left="2340" w:hanging="360"/>
      </w:pPr>
      <w:rPr>
        <w:rFonts w:hint="default"/>
        <w:b w:val="0"/>
        <w:i w:val="0"/>
        <w:color w:val="auto"/>
      </w:rPr>
    </w:lvl>
    <w:lvl w:ilvl="1" w:tplc="04210019" w:tentative="1">
      <w:start w:val="1"/>
      <w:numFmt w:val="lowerLetter"/>
      <w:lvlText w:val="%2."/>
      <w:lvlJc w:val="left"/>
      <w:pPr>
        <w:ind w:left="3060" w:hanging="360"/>
      </w:pPr>
    </w:lvl>
    <w:lvl w:ilvl="2" w:tplc="0421001B" w:tentative="1">
      <w:start w:val="1"/>
      <w:numFmt w:val="lowerRoman"/>
      <w:lvlText w:val="%3."/>
      <w:lvlJc w:val="right"/>
      <w:pPr>
        <w:ind w:left="3780" w:hanging="180"/>
      </w:pPr>
    </w:lvl>
    <w:lvl w:ilvl="3" w:tplc="0421000F" w:tentative="1">
      <w:start w:val="1"/>
      <w:numFmt w:val="decimal"/>
      <w:lvlText w:val="%4."/>
      <w:lvlJc w:val="left"/>
      <w:pPr>
        <w:ind w:left="4500" w:hanging="360"/>
      </w:pPr>
    </w:lvl>
    <w:lvl w:ilvl="4" w:tplc="04210019" w:tentative="1">
      <w:start w:val="1"/>
      <w:numFmt w:val="lowerLetter"/>
      <w:lvlText w:val="%5."/>
      <w:lvlJc w:val="left"/>
      <w:pPr>
        <w:ind w:left="5220" w:hanging="360"/>
      </w:pPr>
    </w:lvl>
    <w:lvl w:ilvl="5" w:tplc="0421001B" w:tentative="1">
      <w:start w:val="1"/>
      <w:numFmt w:val="lowerRoman"/>
      <w:lvlText w:val="%6."/>
      <w:lvlJc w:val="right"/>
      <w:pPr>
        <w:ind w:left="5940" w:hanging="180"/>
      </w:pPr>
    </w:lvl>
    <w:lvl w:ilvl="6" w:tplc="0421000F" w:tentative="1">
      <w:start w:val="1"/>
      <w:numFmt w:val="decimal"/>
      <w:lvlText w:val="%7."/>
      <w:lvlJc w:val="left"/>
      <w:pPr>
        <w:ind w:left="6660" w:hanging="360"/>
      </w:pPr>
    </w:lvl>
    <w:lvl w:ilvl="7" w:tplc="04210019" w:tentative="1">
      <w:start w:val="1"/>
      <w:numFmt w:val="lowerLetter"/>
      <w:lvlText w:val="%8."/>
      <w:lvlJc w:val="left"/>
      <w:pPr>
        <w:ind w:left="7380" w:hanging="360"/>
      </w:pPr>
    </w:lvl>
    <w:lvl w:ilvl="8" w:tplc="0421001B" w:tentative="1">
      <w:start w:val="1"/>
      <w:numFmt w:val="lowerRoman"/>
      <w:lvlText w:val="%9."/>
      <w:lvlJc w:val="right"/>
      <w:pPr>
        <w:ind w:left="8100" w:hanging="180"/>
      </w:pPr>
    </w:lvl>
  </w:abstractNum>
  <w:abstractNum w:abstractNumId="764">
    <w:nsid w:val="2A1B1341"/>
    <w:multiLevelType w:val="hybridMultilevel"/>
    <w:tmpl w:val="A8041868"/>
    <w:lvl w:ilvl="0" w:tplc="04090019">
      <w:start w:val="1"/>
      <w:numFmt w:val="lowerLetter"/>
      <w:lvlText w:val="%1."/>
      <w:lvlJc w:val="left"/>
      <w:pPr>
        <w:ind w:left="2940" w:hanging="360"/>
      </w:pPr>
    </w:lvl>
    <w:lvl w:ilvl="1" w:tplc="04210019" w:tentative="1">
      <w:start w:val="1"/>
      <w:numFmt w:val="lowerLetter"/>
      <w:lvlText w:val="%2."/>
      <w:lvlJc w:val="left"/>
      <w:pPr>
        <w:ind w:left="3660" w:hanging="360"/>
      </w:pPr>
    </w:lvl>
    <w:lvl w:ilvl="2" w:tplc="0421001B" w:tentative="1">
      <w:start w:val="1"/>
      <w:numFmt w:val="lowerRoman"/>
      <w:lvlText w:val="%3."/>
      <w:lvlJc w:val="right"/>
      <w:pPr>
        <w:ind w:left="4380" w:hanging="180"/>
      </w:pPr>
    </w:lvl>
    <w:lvl w:ilvl="3" w:tplc="0421000F" w:tentative="1">
      <w:start w:val="1"/>
      <w:numFmt w:val="decimal"/>
      <w:lvlText w:val="%4."/>
      <w:lvlJc w:val="left"/>
      <w:pPr>
        <w:ind w:left="5100" w:hanging="360"/>
      </w:pPr>
    </w:lvl>
    <w:lvl w:ilvl="4" w:tplc="04210019" w:tentative="1">
      <w:start w:val="1"/>
      <w:numFmt w:val="lowerLetter"/>
      <w:lvlText w:val="%5."/>
      <w:lvlJc w:val="left"/>
      <w:pPr>
        <w:ind w:left="5820" w:hanging="360"/>
      </w:pPr>
    </w:lvl>
    <w:lvl w:ilvl="5" w:tplc="0421001B" w:tentative="1">
      <w:start w:val="1"/>
      <w:numFmt w:val="lowerRoman"/>
      <w:lvlText w:val="%6."/>
      <w:lvlJc w:val="right"/>
      <w:pPr>
        <w:ind w:left="6540" w:hanging="180"/>
      </w:pPr>
    </w:lvl>
    <w:lvl w:ilvl="6" w:tplc="0421000F" w:tentative="1">
      <w:start w:val="1"/>
      <w:numFmt w:val="decimal"/>
      <w:lvlText w:val="%7."/>
      <w:lvlJc w:val="left"/>
      <w:pPr>
        <w:ind w:left="7260" w:hanging="360"/>
      </w:pPr>
    </w:lvl>
    <w:lvl w:ilvl="7" w:tplc="04210019" w:tentative="1">
      <w:start w:val="1"/>
      <w:numFmt w:val="lowerLetter"/>
      <w:lvlText w:val="%8."/>
      <w:lvlJc w:val="left"/>
      <w:pPr>
        <w:ind w:left="7980" w:hanging="360"/>
      </w:pPr>
    </w:lvl>
    <w:lvl w:ilvl="8" w:tplc="0421001B" w:tentative="1">
      <w:start w:val="1"/>
      <w:numFmt w:val="lowerRoman"/>
      <w:lvlText w:val="%9."/>
      <w:lvlJc w:val="right"/>
      <w:pPr>
        <w:ind w:left="8700" w:hanging="180"/>
      </w:pPr>
    </w:lvl>
  </w:abstractNum>
  <w:abstractNum w:abstractNumId="765">
    <w:nsid w:val="2A4014BF"/>
    <w:multiLevelType w:val="hybridMultilevel"/>
    <w:tmpl w:val="0A0853D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6">
    <w:nsid w:val="2A4253DC"/>
    <w:multiLevelType w:val="hybridMultilevel"/>
    <w:tmpl w:val="B6EC1798"/>
    <w:lvl w:ilvl="0" w:tplc="0421000F">
      <w:start w:val="1"/>
      <w:numFmt w:val="decimal"/>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767">
    <w:nsid w:val="2A4D0605"/>
    <w:multiLevelType w:val="hybridMultilevel"/>
    <w:tmpl w:val="C8ACE9AE"/>
    <w:lvl w:ilvl="0" w:tplc="616CFE10">
      <w:start w:val="1"/>
      <w:numFmt w:val="lowerLetter"/>
      <w:lvlText w:val="%1."/>
      <w:lvlJc w:val="left"/>
      <w:pPr>
        <w:ind w:left="2847" w:hanging="360"/>
      </w:pPr>
      <w:rPr>
        <w:rFonts w:hint="default"/>
        <w:b w:val="0"/>
        <w:color w:val="auto"/>
        <w:sz w:val="24"/>
        <w:szCs w:val="24"/>
      </w:rPr>
    </w:lvl>
    <w:lvl w:ilvl="1" w:tplc="04210019">
      <w:start w:val="1"/>
      <w:numFmt w:val="lowerLetter"/>
      <w:lvlText w:val="%2."/>
      <w:lvlJc w:val="left"/>
      <w:pPr>
        <w:ind w:left="3567" w:hanging="360"/>
      </w:pPr>
    </w:lvl>
    <w:lvl w:ilvl="2" w:tplc="F47E1904">
      <w:start w:val="1"/>
      <w:numFmt w:val="lowerRoman"/>
      <w:lvlText w:val="%3."/>
      <w:lvlJc w:val="left"/>
      <w:pPr>
        <w:ind w:left="4287" w:hanging="180"/>
      </w:pPr>
      <w:rPr>
        <w:rFonts w:hint="default"/>
        <w:b w:val="0"/>
        <w:color w:val="auto"/>
        <w:sz w:val="26"/>
        <w:szCs w:val="26"/>
      </w:rPr>
    </w:lvl>
    <w:lvl w:ilvl="3" w:tplc="0421000F" w:tentative="1">
      <w:start w:val="1"/>
      <w:numFmt w:val="decimal"/>
      <w:lvlText w:val="%4."/>
      <w:lvlJc w:val="left"/>
      <w:pPr>
        <w:ind w:left="5007" w:hanging="360"/>
      </w:pPr>
    </w:lvl>
    <w:lvl w:ilvl="4" w:tplc="04210019" w:tentative="1">
      <w:start w:val="1"/>
      <w:numFmt w:val="lowerLetter"/>
      <w:lvlText w:val="%5."/>
      <w:lvlJc w:val="left"/>
      <w:pPr>
        <w:ind w:left="5727" w:hanging="360"/>
      </w:pPr>
    </w:lvl>
    <w:lvl w:ilvl="5" w:tplc="0421001B" w:tentative="1">
      <w:start w:val="1"/>
      <w:numFmt w:val="lowerRoman"/>
      <w:lvlText w:val="%6."/>
      <w:lvlJc w:val="right"/>
      <w:pPr>
        <w:ind w:left="6447" w:hanging="180"/>
      </w:pPr>
    </w:lvl>
    <w:lvl w:ilvl="6" w:tplc="0421000F" w:tentative="1">
      <w:start w:val="1"/>
      <w:numFmt w:val="decimal"/>
      <w:lvlText w:val="%7."/>
      <w:lvlJc w:val="left"/>
      <w:pPr>
        <w:ind w:left="7167" w:hanging="360"/>
      </w:pPr>
    </w:lvl>
    <w:lvl w:ilvl="7" w:tplc="04210019" w:tentative="1">
      <w:start w:val="1"/>
      <w:numFmt w:val="lowerLetter"/>
      <w:lvlText w:val="%8."/>
      <w:lvlJc w:val="left"/>
      <w:pPr>
        <w:ind w:left="7887" w:hanging="360"/>
      </w:pPr>
    </w:lvl>
    <w:lvl w:ilvl="8" w:tplc="0421001B" w:tentative="1">
      <w:start w:val="1"/>
      <w:numFmt w:val="lowerRoman"/>
      <w:lvlText w:val="%9."/>
      <w:lvlJc w:val="right"/>
      <w:pPr>
        <w:ind w:left="8607" w:hanging="180"/>
      </w:pPr>
    </w:lvl>
  </w:abstractNum>
  <w:abstractNum w:abstractNumId="768">
    <w:nsid w:val="2A5B11A4"/>
    <w:multiLevelType w:val="hybridMultilevel"/>
    <w:tmpl w:val="750E34E2"/>
    <w:lvl w:ilvl="0" w:tplc="D2549AC2">
      <w:start w:val="1"/>
      <w:numFmt w:val="upperRoman"/>
      <w:lvlText w:val="%1."/>
      <w:lvlJc w:val="left"/>
      <w:pPr>
        <w:ind w:left="720" w:hanging="72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69">
    <w:nsid w:val="2A5B14AE"/>
    <w:multiLevelType w:val="hybridMultilevel"/>
    <w:tmpl w:val="03A662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0">
    <w:nsid w:val="2A635709"/>
    <w:multiLevelType w:val="hybridMultilevel"/>
    <w:tmpl w:val="34A045FC"/>
    <w:lvl w:ilvl="0" w:tplc="C2409DB2">
      <w:start w:val="1"/>
      <w:numFmt w:val="upperLetter"/>
      <w:lvlText w:val="22.2.%1)"/>
      <w:lvlJc w:val="left"/>
      <w:pPr>
        <w:ind w:left="1352" w:hanging="360"/>
      </w:pPr>
      <w:rPr>
        <w:rFonts w:hint="default"/>
      </w:rPr>
    </w:lvl>
    <w:lvl w:ilvl="1" w:tplc="04210019">
      <w:start w:val="1"/>
      <w:numFmt w:val="lowerLetter"/>
      <w:lvlText w:val="%2."/>
      <w:lvlJc w:val="left"/>
      <w:pPr>
        <w:ind w:left="2072" w:hanging="360"/>
      </w:pPr>
    </w:lvl>
    <w:lvl w:ilvl="2" w:tplc="0421001B" w:tentative="1">
      <w:start w:val="1"/>
      <w:numFmt w:val="lowerRoman"/>
      <w:lvlText w:val="%3."/>
      <w:lvlJc w:val="right"/>
      <w:pPr>
        <w:ind w:left="2792" w:hanging="180"/>
      </w:pPr>
    </w:lvl>
    <w:lvl w:ilvl="3" w:tplc="0421000F" w:tentative="1">
      <w:start w:val="1"/>
      <w:numFmt w:val="decimal"/>
      <w:lvlText w:val="%4."/>
      <w:lvlJc w:val="left"/>
      <w:pPr>
        <w:ind w:left="3512" w:hanging="360"/>
      </w:pPr>
    </w:lvl>
    <w:lvl w:ilvl="4" w:tplc="04210019" w:tentative="1">
      <w:start w:val="1"/>
      <w:numFmt w:val="lowerLetter"/>
      <w:lvlText w:val="%5."/>
      <w:lvlJc w:val="left"/>
      <w:pPr>
        <w:ind w:left="4232" w:hanging="360"/>
      </w:pPr>
    </w:lvl>
    <w:lvl w:ilvl="5" w:tplc="0421001B" w:tentative="1">
      <w:start w:val="1"/>
      <w:numFmt w:val="lowerRoman"/>
      <w:lvlText w:val="%6."/>
      <w:lvlJc w:val="right"/>
      <w:pPr>
        <w:ind w:left="4952" w:hanging="180"/>
      </w:pPr>
    </w:lvl>
    <w:lvl w:ilvl="6" w:tplc="0421000F" w:tentative="1">
      <w:start w:val="1"/>
      <w:numFmt w:val="decimal"/>
      <w:lvlText w:val="%7."/>
      <w:lvlJc w:val="left"/>
      <w:pPr>
        <w:ind w:left="5672" w:hanging="360"/>
      </w:pPr>
    </w:lvl>
    <w:lvl w:ilvl="7" w:tplc="04210019" w:tentative="1">
      <w:start w:val="1"/>
      <w:numFmt w:val="lowerLetter"/>
      <w:lvlText w:val="%8."/>
      <w:lvlJc w:val="left"/>
      <w:pPr>
        <w:ind w:left="6392" w:hanging="360"/>
      </w:pPr>
    </w:lvl>
    <w:lvl w:ilvl="8" w:tplc="0421001B" w:tentative="1">
      <w:start w:val="1"/>
      <w:numFmt w:val="lowerRoman"/>
      <w:lvlText w:val="%9."/>
      <w:lvlJc w:val="right"/>
      <w:pPr>
        <w:ind w:left="7112" w:hanging="180"/>
      </w:pPr>
    </w:lvl>
  </w:abstractNum>
  <w:abstractNum w:abstractNumId="771">
    <w:nsid w:val="2A832A8D"/>
    <w:multiLevelType w:val="hybridMultilevel"/>
    <w:tmpl w:val="749AA6D4"/>
    <w:lvl w:ilvl="0" w:tplc="62002262">
      <w:start w:val="1"/>
      <w:numFmt w:val="lowerRoman"/>
      <w:lvlText w:val="%1."/>
      <w:lvlJc w:val="left"/>
      <w:pPr>
        <w:ind w:left="2813" w:hanging="360"/>
      </w:pPr>
      <w:rPr>
        <w:rFonts w:hint="default"/>
      </w:rPr>
    </w:lvl>
    <w:lvl w:ilvl="1" w:tplc="04210019">
      <w:start w:val="1"/>
      <w:numFmt w:val="lowerLetter"/>
      <w:lvlText w:val="%2."/>
      <w:lvlJc w:val="left"/>
      <w:pPr>
        <w:ind w:left="3533" w:hanging="360"/>
      </w:pPr>
    </w:lvl>
    <w:lvl w:ilvl="2" w:tplc="0421001B">
      <w:start w:val="1"/>
      <w:numFmt w:val="lowerRoman"/>
      <w:lvlText w:val="%3."/>
      <w:lvlJc w:val="right"/>
      <w:pPr>
        <w:ind w:left="4253" w:hanging="180"/>
      </w:pPr>
    </w:lvl>
    <w:lvl w:ilvl="3" w:tplc="0421000F" w:tentative="1">
      <w:start w:val="1"/>
      <w:numFmt w:val="decimal"/>
      <w:lvlText w:val="%4."/>
      <w:lvlJc w:val="left"/>
      <w:pPr>
        <w:ind w:left="4973" w:hanging="360"/>
      </w:pPr>
    </w:lvl>
    <w:lvl w:ilvl="4" w:tplc="04210019" w:tentative="1">
      <w:start w:val="1"/>
      <w:numFmt w:val="lowerLetter"/>
      <w:lvlText w:val="%5."/>
      <w:lvlJc w:val="left"/>
      <w:pPr>
        <w:ind w:left="5693" w:hanging="360"/>
      </w:pPr>
    </w:lvl>
    <w:lvl w:ilvl="5" w:tplc="0421001B" w:tentative="1">
      <w:start w:val="1"/>
      <w:numFmt w:val="lowerRoman"/>
      <w:lvlText w:val="%6."/>
      <w:lvlJc w:val="right"/>
      <w:pPr>
        <w:ind w:left="6413" w:hanging="180"/>
      </w:pPr>
    </w:lvl>
    <w:lvl w:ilvl="6" w:tplc="0421000F" w:tentative="1">
      <w:start w:val="1"/>
      <w:numFmt w:val="decimal"/>
      <w:lvlText w:val="%7."/>
      <w:lvlJc w:val="left"/>
      <w:pPr>
        <w:ind w:left="7133" w:hanging="360"/>
      </w:pPr>
    </w:lvl>
    <w:lvl w:ilvl="7" w:tplc="04210019" w:tentative="1">
      <w:start w:val="1"/>
      <w:numFmt w:val="lowerLetter"/>
      <w:lvlText w:val="%8."/>
      <w:lvlJc w:val="left"/>
      <w:pPr>
        <w:ind w:left="7853" w:hanging="360"/>
      </w:pPr>
    </w:lvl>
    <w:lvl w:ilvl="8" w:tplc="0421001B" w:tentative="1">
      <w:start w:val="1"/>
      <w:numFmt w:val="lowerRoman"/>
      <w:lvlText w:val="%9."/>
      <w:lvlJc w:val="right"/>
      <w:pPr>
        <w:ind w:left="8573" w:hanging="180"/>
      </w:pPr>
    </w:lvl>
  </w:abstractNum>
  <w:abstractNum w:abstractNumId="772">
    <w:nsid w:val="2A885F13"/>
    <w:multiLevelType w:val="hybridMultilevel"/>
    <w:tmpl w:val="59C89FF6"/>
    <w:lvl w:ilvl="0" w:tplc="F5B02540">
      <w:start w:val="1"/>
      <w:numFmt w:val="lowerLetter"/>
      <w:lvlText w:val="%1)"/>
      <w:lvlJc w:val="left"/>
      <w:pPr>
        <w:ind w:left="720" w:hanging="360"/>
      </w:pPr>
      <w:rPr>
        <w:rFonts w:hint="default"/>
      </w:rPr>
    </w:lvl>
    <w:lvl w:ilvl="1" w:tplc="04210011">
      <w:start w:val="1"/>
      <w:numFmt w:val="decimal"/>
      <w:lvlText w:val="%2)"/>
      <w:lvlJc w:val="left"/>
      <w:pPr>
        <w:ind w:left="2160" w:hanging="1080"/>
      </w:pPr>
      <w:rPr>
        <w:rFonts w:hint="default"/>
        <w:b w:val="0"/>
        <w:i w:val="0"/>
        <w:color w:val="auto"/>
      </w:rPr>
    </w:lvl>
    <w:lvl w:ilvl="2" w:tplc="4D96E1DC">
      <w:start w:val="1"/>
      <w:numFmt w:val="lowerLetter"/>
      <w:lvlText w:val="%3."/>
      <w:lvlJc w:val="left"/>
      <w:pPr>
        <w:ind w:left="2340" w:hanging="360"/>
      </w:pPr>
      <w:rPr>
        <w:rFonts w:hint="default"/>
        <w:b w:val="0"/>
        <w:i w:val="0"/>
        <w:color w:val="auto"/>
        <w:sz w:val="18"/>
        <w:szCs w:val="18"/>
      </w:rPr>
    </w:lvl>
    <w:lvl w:ilvl="3" w:tplc="952066AE">
      <w:start w:val="1"/>
      <w:numFmt w:val="decimal"/>
      <w:lvlText w:val="%4."/>
      <w:lvlJc w:val="left"/>
      <w:pPr>
        <w:ind w:left="2880" w:hanging="360"/>
      </w:pPr>
      <w:rPr>
        <w:rFonts w:hint="default"/>
      </w:rPr>
    </w:lvl>
    <w:lvl w:ilvl="4" w:tplc="52642B00">
      <w:start w:val="1"/>
      <w:numFmt w:val="upperRoman"/>
      <w:lvlText w:val="%5."/>
      <w:lvlJc w:val="left"/>
      <w:pPr>
        <w:ind w:left="3960" w:hanging="720"/>
      </w:pPr>
      <w:rPr>
        <w:rFonts w:hint="default"/>
      </w:rPr>
    </w:lvl>
    <w:lvl w:ilvl="5" w:tplc="DE46D872" w:tentative="1">
      <w:start w:val="1"/>
      <w:numFmt w:val="lowerRoman"/>
      <w:lvlText w:val="%6."/>
      <w:lvlJc w:val="right"/>
      <w:pPr>
        <w:ind w:left="4320" w:hanging="180"/>
      </w:pPr>
    </w:lvl>
    <w:lvl w:ilvl="6" w:tplc="4880CC16" w:tentative="1">
      <w:start w:val="1"/>
      <w:numFmt w:val="decimal"/>
      <w:lvlText w:val="%7."/>
      <w:lvlJc w:val="left"/>
      <w:pPr>
        <w:ind w:left="5040" w:hanging="360"/>
      </w:pPr>
    </w:lvl>
    <w:lvl w:ilvl="7" w:tplc="279E6172" w:tentative="1">
      <w:start w:val="1"/>
      <w:numFmt w:val="lowerLetter"/>
      <w:lvlText w:val="%8."/>
      <w:lvlJc w:val="left"/>
      <w:pPr>
        <w:ind w:left="5760" w:hanging="360"/>
      </w:pPr>
    </w:lvl>
    <w:lvl w:ilvl="8" w:tplc="BC662F26" w:tentative="1">
      <w:start w:val="1"/>
      <w:numFmt w:val="lowerRoman"/>
      <w:lvlText w:val="%9."/>
      <w:lvlJc w:val="right"/>
      <w:pPr>
        <w:ind w:left="6480" w:hanging="180"/>
      </w:pPr>
    </w:lvl>
  </w:abstractNum>
  <w:abstractNum w:abstractNumId="773">
    <w:nsid w:val="2AA40BC1"/>
    <w:multiLevelType w:val="hybridMultilevel"/>
    <w:tmpl w:val="649E8F3E"/>
    <w:lvl w:ilvl="0" w:tplc="507ACE9A">
      <w:start w:val="1"/>
      <w:numFmt w:val="decimal"/>
      <w:lvlText w:val="34.%1"/>
      <w:lvlJc w:val="left"/>
      <w:pPr>
        <w:ind w:left="720" w:hanging="360"/>
      </w:pPr>
      <w:rPr>
        <w:rFonts w:hint="default"/>
        <w:b w:val="0"/>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4">
    <w:nsid w:val="2AD15C1A"/>
    <w:multiLevelType w:val="hybridMultilevel"/>
    <w:tmpl w:val="57E0A8B2"/>
    <w:lvl w:ilvl="0" w:tplc="5078811A">
      <w:start w:val="1"/>
      <w:numFmt w:val="decimal"/>
      <w:lvlText w:val="6.%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5">
    <w:nsid w:val="2AF371AA"/>
    <w:multiLevelType w:val="hybridMultilevel"/>
    <w:tmpl w:val="C47E98B4"/>
    <w:lvl w:ilvl="0" w:tplc="04210019">
      <w:start w:val="1"/>
      <w:numFmt w:val="lowerLetter"/>
      <w:lvlText w:val="%1."/>
      <w:lvlJc w:val="left"/>
      <w:pPr>
        <w:ind w:left="1320" w:hanging="360"/>
      </w:pPr>
      <w:rPr>
        <w:rFonts w:hint="default"/>
        <w:color w:val="000000"/>
        <w:sz w:val="24"/>
        <w:szCs w:val="24"/>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776">
    <w:nsid w:val="2B2269DD"/>
    <w:multiLevelType w:val="multilevel"/>
    <w:tmpl w:val="842625D2"/>
    <w:lvl w:ilvl="0">
      <w:start w:val="1"/>
      <w:numFmt w:val="upperRoman"/>
      <w:lvlText w:val="BAB %1"/>
      <w:lvlJc w:val="left"/>
      <w:pPr>
        <w:tabs>
          <w:tab w:val="num" w:pos="1440"/>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3.%4"/>
      <w:lvlJc w:val="left"/>
      <w:pPr>
        <w:tabs>
          <w:tab w:val="num" w:pos="766"/>
        </w:tabs>
        <w:ind w:left="766" w:hanging="624"/>
      </w:pPr>
      <w:rPr>
        <w:rFonts w:hint="default"/>
        <w:b w:val="0"/>
        <w:i w:val="0"/>
        <w:caps w:val="0"/>
        <w:strike w:val="0"/>
        <w:dstrike w:val="0"/>
        <w:outline w:val="0"/>
        <w:shadow w:val="0"/>
        <w:emboss w:val="0"/>
        <w:imprint w:val="0"/>
        <w:vanish w:val="0"/>
        <w:color w:val="auto"/>
        <w:sz w:val="24"/>
        <w:szCs w:val="24"/>
        <w:vertAlign w:val="baseline"/>
      </w:rPr>
    </w:lvl>
    <w:lvl w:ilvl="4">
      <w:start w:val="1"/>
      <w:numFmt w:val="lowerLetter"/>
      <w:lvlText w:val="%5."/>
      <w:lvlJc w:val="left"/>
      <w:pPr>
        <w:tabs>
          <w:tab w:val="num" w:pos="984"/>
        </w:tabs>
        <w:ind w:left="964" w:hanging="340"/>
      </w:pPr>
      <w:rPr>
        <w:rFonts w:hint="default"/>
        <w:b w:val="0"/>
        <w:i w:val="0"/>
        <w:strike w:val="0"/>
        <w:color w:val="auto"/>
        <w:sz w:val="24"/>
        <w:szCs w:val="24"/>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777">
    <w:nsid w:val="2B3372D0"/>
    <w:multiLevelType w:val="hybridMultilevel"/>
    <w:tmpl w:val="8F1224FC"/>
    <w:lvl w:ilvl="0" w:tplc="04090011">
      <w:start w:val="1"/>
      <w:numFmt w:val="decimal"/>
      <w:lvlText w:val="%1)"/>
      <w:lvlJc w:val="left"/>
      <w:pPr>
        <w:ind w:left="2874" w:hanging="360"/>
      </w:pPr>
      <w:rPr>
        <w:rFonts w:hint="default"/>
        <w:color w:val="auto"/>
        <w:lang w:val="en-US"/>
      </w:rPr>
    </w:lvl>
    <w:lvl w:ilvl="1" w:tplc="04210019" w:tentative="1">
      <w:start w:val="1"/>
      <w:numFmt w:val="lowerLetter"/>
      <w:lvlText w:val="%2."/>
      <w:lvlJc w:val="left"/>
      <w:pPr>
        <w:ind w:left="3594" w:hanging="360"/>
      </w:pPr>
    </w:lvl>
    <w:lvl w:ilvl="2" w:tplc="0421001B" w:tentative="1">
      <w:start w:val="1"/>
      <w:numFmt w:val="lowerRoman"/>
      <w:lvlText w:val="%3."/>
      <w:lvlJc w:val="right"/>
      <w:pPr>
        <w:ind w:left="4314" w:hanging="180"/>
      </w:pPr>
    </w:lvl>
    <w:lvl w:ilvl="3" w:tplc="0421000F" w:tentative="1">
      <w:start w:val="1"/>
      <w:numFmt w:val="decimal"/>
      <w:lvlText w:val="%4."/>
      <w:lvlJc w:val="left"/>
      <w:pPr>
        <w:ind w:left="5034" w:hanging="360"/>
      </w:pPr>
    </w:lvl>
    <w:lvl w:ilvl="4" w:tplc="04210019" w:tentative="1">
      <w:start w:val="1"/>
      <w:numFmt w:val="lowerLetter"/>
      <w:lvlText w:val="%5."/>
      <w:lvlJc w:val="left"/>
      <w:pPr>
        <w:ind w:left="5754" w:hanging="360"/>
      </w:pPr>
    </w:lvl>
    <w:lvl w:ilvl="5" w:tplc="0421001B" w:tentative="1">
      <w:start w:val="1"/>
      <w:numFmt w:val="lowerRoman"/>
      <w:lvlText w:val="%6."/>
      <w:lvlJc w:val="right"/>
      <w:pPr>
        <w:ind w:left="6474" w:hanging="180"/>
      </w:pPr>
    </w:lvl>
    <w:lvl w:ilvl="6" w:tplc="0421000F" w:tentative="1">
      <w:start w:val="1"/>
      <w:numFmt w:val="decimal"/>
      <w:lvlText w:val="%7."/>
      <w:lvlJc w:val="left"/>
      <w:pPr>
        <w:ind w:left="7194" w:hanging="360"/>
      </w:pPr>
    </w:lvl>
    <w:lvl w:ilvl="7" w:tplc="04210019" w:tentative="1">
      <w:start w:val="1"/>
      <w:numFmt w:val="lowerLetter"/>
      <w:lvlText w:val="%8."/>
      <w:lvlJc w:val="left"/>
      <w:pPr>
        <w:ind w:left="7914" w:hanging="360"/>
      </w:pPr>
    </w:lvl>
    <w:lvl w:ilvl="8" w:tplc="0421001B" w:tentative="1">
      <w:start w:val="1"/>
      <w:numFmt w:val="lowerRoman"/>
      <w:lvlText w:val="%9."/>
      <w:lvlJc w:val="right"/>
      <w:pPr>
        <w:ind w:left="8634" w:hanging="180"/>
      </w:pPr>
    </w:lvl>
  </w:abstractNum>
  <w:abstractNum w:abstractNumId="778">
    <w:nsid w:val="2B45321C"/>
    <w:multiLevelType w:val="hybridMultilevel"/>
    <w:tmpl w:val="1B583DD2"/>
    <w:lvl w:ilvl="0" w:tplc="04210011">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779">
    <w:nsid w:val="2B5A4610"/>
    <w:multiLevelType w:val="hybridMultilevel"/>
    <w:tmpl w:val="C5F02566"/>
    <w:lvl w:ilvl="0" w:tplc="7A86FDD6">
      <w:start w:val="1"/>
      <w:numFmt w:val="decimal"/>
      <w:lvlText w:val="40.%1"/>
      <w:lvlJc w:val="left"/>
      <w:pPr>
        <w:ind w:left="720" w:hanging="360"/>
      </w:pPr>
      <w:rPr>
        <w:rFonts w:hint="default"/>
        <w:lang w:val="sv-S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80">
    <w:nsid w:val="2B80115B"/>
    <w:multiLevelType w:val="hybridMultilevel"/>
    <w:tmpl w:val="602849A4"/>
    <w:lvl w:ilvl="0" w:tplc="9126FD90">
      <w:start w:val="1"/>
      <w:numFmt w:val="decimal"/>
      <w:lvlText w:val="%1."/>
      <w:lvlJc w:val="left"/>
      <w:pPr>
        <w:ind w:left="720" w:hanging="360"/>
      </w:pPr>
      <w:rPr>
        <w:strike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1">
    <w:nsid w:val="2B922C60"/>
    <w:multiLevelType w:val="hybridMultilevel"/>
    <w:tmpl w:val="35E02332"/>
    <w:lvl w:ilvl="0" w:tplc="04210019">
      <w:start w:val="1"/>
      <w:numFmt w:val="lowerLetter"/>
      <w:lvlText w:val="%1."/>
      <w:lvlJc w:val="left"/>
      <w:pPr>
        <w:ind w:left="1452" w:hanging="360"/>
      </w:pPr>
    </w:lvl>
    <w:lvl w:ilvl="1" w:tplc="04210019" w:tentative="1">
      <w:start w:val="1"/>
      <w:numFmt w:val="lowerLetter"/>
      <w:lvlText w:val="%2."/>
      <w:lvlJc w:val="left"/>
      <w:pPr>
        <w:ind w:left="2172" w:hanging="360"/>
      </w:pPr>
    </w:lvl>
    <w:lvl w:ilvl="2" w:tplc="0421001B" w:tentative="1">
      <w:start w:val="1"/>
      <w:numFmt w:val="lowerRoman"/>
      <w:lvlText w:val="%3."/>
      <w:lvlJc w:val="right"/>
      <w:pPr>
        <w:ind w:left="2892" w:hanging="180"/>
      </w:pPr>
    </w:lvl>
    <w:lvl w:ilvl="3" w:tplc="0421000F">
      <w:start w:val="1"/>
      <w:numFmt w:val="decimal"/>
      <w:lvlText w:val="%4."/>
      <w:lvlJc w:val="left"/>
      <w:pPr>
        <w:ind w:left="3612" w:hanging="360"/>
      </w:pPr>
    </w:lvl>
    <w:lvl w:ilvl="4" w:tplc="04210019">
      <w:start w:val="1"/>
      <w:numFmt w:val="lowerLetter"/>
      <w:lvlText w:val="%5."/>
      <w:lvlJc w:val="left"/>
      <w:pPr>
        <w:ind w:left="4332" w:hanging="360"/>
      </w:pPr>
    </w:lvl>
    <w:lvl w:ilvl="5" w:tplc="0421001B">
      <w:start w:val="1"/>
      <w:numFmt w:val="lowerRoman"/>
      <w:lvlText w:val="%6."/>
      <w:lvlJc w:val="right"/>
      <w:pPr>
        <w:ind w:left="5052" w:hanging="180"/>
      </w:pPr>
    </w:lvl>
    <w:lvl w:ilvl="6" w:tplc="0421000F">
      <w:start w:val="1"/>
      <w:numFmt w:val="decimal"/>
      <w:lvlText w:val="%7."/>
      <w:lvlJc w:val="left"/>
      <w:pPr>
        <w:ind w:left="5772" w:hanging="360"/>
      </w:pPr>
    </w:lvl>
    <w:lvl w:ilvl="7" w:tplc="04210019" w:tentative="1">
      <w:start w:val="1"/>
      <w:numFmt w:val="lowerLetter"/>
      <w:lvlText w:val="%8."/>
      <w:lvlJc w:val="left"/>
      <w:pPr>
        <w:ind w:left="6492" w:hanging="360"/>
      </w:pPr>
    </w:lvl>
    <w:lvl w:ilvl="8" w:tplc="0421001B" w:tentative="1">
      <w:start w:val="1"/>
      <w:numFmt w:val="lowerRoman"/>
      <w:lvlText w:val="%9."/>
      <w:lvlJc w:val="right"/>
      <w:pPr>
        <w:ind w:left="7212" w:hanging="180"/>
      </w:pPr>
    </w:lvl>
  </w:abstractNum>
  <w:abstractNum w:abstractNumId="782">
    <w:nsid w:val="2B9A6AE6"/>
    <w:multiLevelType w:val="hybridMultilevel"/>
    <w:tmpl w:val="82B6F648"/>
    <w:lvl w:ilvl="0" w:tplc="E2D2190C">
      <w:start w:val="1"/>
      <w:numFmt w:val="decimal"/>
      <w:lvlText w:val="6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83">
    <w:nsid w:val="2B9B2342"/>
    <w:multiLevelType w:val="hybridMultilevel"/>
    <w:tmpl w:val="BB86938C"/>
    <w:lvl w:ilvl="0" w:tplc="C856FF24">
      <w:start w:val="1"/>
      <w:numFmt w:val="decimal"/>
      <w:lvlText w:val="2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84">
    <w:nsid w:val="2B9F3B76"/>
    <w:multiLevelType w:val="hybridMultilevel"/>
    <w:tmpl w:val="73AE78CE"/>
    <w:lvl w:ilvl="0" w:tplc="08B2DCE4">
      <w:start w:val="1"/>
      <w:numFmt w:val="decimal"/>
      <w:lvlText w:val="%1."/>
      <w:lvlJc w:val="left"/>
      <w:pPr>
        <w:ind w:left="770" w:hanging="360"/>
      </w:pPr>
      <w:rPr>
        <w:rFonts w:ascii="Footlight MT Light" w:hAnsi="Footlight MT Light" w:cs="Times New Roman" w:hint="default"/>
        <w:b w:val="0"/>
        <w:bCs w:val="0"/>
        <w:i w:val="0"/>
        <w:iCs w:val="0"/>
        <w:color w:val="auto"/>
        <w:sz w:val="24"/>
        <w:szCs w:val="24"/>
      </w:rPr>
    </w:lvl>
    <w:lvl w:ilvl="1" w:tplc="04210019" w:tentative="1">
      <w:start w:val="1"/>
      <w:numFmt w:val="lowerLetter"/>
      <w:lvlText w:val="%2."/>
      <w:lvlJc w:val="left"/>
      <w:pPr>
        <w:ind w:left="1490" w:hanging="360"/>
      </w:pPr>
    </w:lvl>
    <w:lvl w:ilvl="2" w:tplc="0421001B" w:tentative="1">
      <w:start w:val="1"/>
      <w:numFmt w:val="lowerRoman"/>
      <w:lvlText w:val="%3."/>
      <w:lvlJc w:val="right"/>
      <w:pPr>
        <w:ind w:left="2210" w:hanging="180"/>
      </w:pPr>
    </w:lvl>
    <w:lvl w:ilvl="3" w:tplc="0421000F" w:tentative="1">
      <w:start w:val="1"/>
      <w:numFmt w:val="decimal"/>
      <w:lvlText w:val="%4."/>
      <w:lvlJc w:val="left"/>
      <w:pPr>
        <w:ind w:left="2930" w:hanging="360"/>
      </w:pPr>
    </w:lvl>
    <w:lvl w:ilvl="4" w:tplc="04210019" w:tentative="1">
      <w:start w:val="1"/>
      <w:numFmt w:val="lowerLetter"/>
      <w:lvlText w:val="%5."/>
      <w:lvlJc w:val="left"/>
      <w:pPr>
        <w:ind w:left="3650" w:hanging="360"/>
      </w:pPr>
    </w:lvl>
    <w:lvl w:ilvl="5" w:tplc="0421001B" w:tentative="1">
      <w:start w:val="1"/>
      <w:numFmt w:val="lowerRoman"/>
      <w:lvlText w:val="%6."/>
      <w:lvlJc w:val="right"/>
      <w:pPr>
        <w:ind w:left="4370" w:hanging="180"/>
      </w:pPr>
    </w:lvl>
    <w:lvl w:ilvl="6" w:tplc="0421000F" w:tentative="1">
      <w:start w:val="1"/>
      <w:numFmt w:val="decimal"/>
      <w:lvlText w:val="%7."/>
      <w:lvlJc w:val="left"/>
      <w:pPr>
        <w:ind w:left="5090" w:hanging="360"/>
      </w:pPr>
    </w:lvl>
    <w:lvl w:ilvl="7" w:tplc="04210019" w:tentative="1">
      <w:start w:val="1"/>
      <w:numFmt w:val="lowerLetter"/>
      <w:lvlText w:val="%8."/>
      <w:lvlJc w:val="left"/>
      <w:pPr>
        <w:ind w:left="5810" w:hanging="360"/>
      </w:pPr>
    </w:lvl>
    <w:lvl w:ilvl="8" w:tplc="0421001B" w:tentative="1">
      <w:start w:val="1"/>
      <w:numFmt w:val="lowerRoman"/>
      <w:lvlText w:val="%9."/>
      <w:lvlJc w:val="right"/>
      <w:pPr>
        <w:ind w:left="6530" w:hanging="180"/>
      </w:pPr>
    </w:lvl>
  </w:abstractNum>
  <w:abstractNum w:abstractNumId="785">
    <w:nsid w:val="2BA17EE8"/>
    <w:multiLevelType w:val="hybridMultilevel"/>
    <w:tmpl w:val="0FFC7868"/>
    <w:lvl w:ilvl="0" w:tplc="678AA67A">
      <w:start w:val="1"/>
      <w:numFmt w:val="decimal"/>
      <w:lvlText w:val="56.%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86">
    <w:nsid w:val="2BC44079"/>
    <w:multiLevelType w:val="hybridMultilevel"/>
    <w:tmpl w:val="E3A6DDA6"/>
    <w:lvl w:ilvl="0" w:tplc="673A94FA">
      <w:start w:val="1"/>
      <w:numFmt w:val="decimal"/>
      <w:lvlText w:val="76.%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87">
    <w:nsid w:val="2BEF2C27"/>
    <w:multiLevelType w:val="hybridMultilevel"/>
    <w:tmpl w:val="FEA49222"/>
    <w:lvl w:ilvl="0" w:tplc="04210017">
      <w:start w:val="1"/>
      <w:numFmt w:val="lowerLetter"/>
      <w:lvlText w:val="%1)"/>
      <w:lvlJc w:val="left"/>
      <w:pPr>
        <w:ind w:left="2115" w:hanging="360"/>
      </w:pPr>
      <w:rPr>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8">
    <w:nsid w:val="2BF63B4A"/>
    <w:multiLevelType w:val="hybridMultilevel"/>
    <w:tmpl w:val="6A12CBF2"/>
    <w:lvl w:ilvl="0" w:tplc="A24A97F2">
      <w:start w:val="1"/>
      <w:numFmt w:val="decimal"/>
      <w:lvlText w:val="23.%1"/>
      <w:lvlJc w:val="left"/>
      <w:pPr>
        <w:ind w:left="1320" w:hanging="360"/>
      </w:pPr>
      <w:rPr>
        <w:rFonts w:hint="default"/>
        <w:b w:val="0"/>
        <w:color w:val="auto"/>
      </w:rPr>
    </w:lvl>
    <w:lvl w:ilvl="1" w:tplc="04210019" w:tentative="1">
      <w:start w:val="1"/>
      <w:numFmt w:val="lowerLetter"/>
      <w:lvlText w:val="%2."/>
      <w:lvlJc w:val="left"/>
      <w:pPr>
        <w:ind w:left="2040" w:hanging="360"/>
      </w:pPr>
    </w:lvl>
    <w:lvl w:ilvl="2" w:tplc="0421001B" w:tentative="1">
      <w:start w:val="1"/>
      <w:numFmt w:val="lowerRoman"/>
      <w:lvlText w:val="%3."/>
      <w:lvlJc w:val="right"/>
      <w:pPr>
        <w:ind w:left="2760" w:hanging="180"/>
      </w:pPr>
    </w:lvl>
    <w:lvl w:ilvl="3" w:tplc="0421000F" w:tentative="1">
      <w:start w:val="1"/>
      <w:numFmt w:val="decimal"/>
      <w:lvlText w:val="%4."/>
      <w:lvlJc w:val="left"/>
      <w:pPr>
        <w:ind w:left="3480" w:hanging="360"/>
      </w:pPr>
    </w:lvl>
    <w:lvl w:ilvl="4" w:tplc="04210019" w:tentative="1">
      <w:start w:val="1"/>
      <w:numFmt w:val="lowerLetter"/>
      <w:lvlText w:val="%5."/>
      <w:lvlJc w:val="left"/>
      <w:pPr>
        <w:ind w:left="4200" w:hanging="360"/>
      </w:pPr>
    </w:lvl>
    <w:lvl w:ilvl="5" w:tplc="0421001B" w:tentative="1">
      <w:start w:val="1"/>
      <w:numFmt w:val="lowerRoman"/>
      <w:lvlText w:val="%6."/>
      <w:lvlJc w:val="right"/>
      <w:pPr>
        <w:ind w:left="4920" w:hanging="180"/>
      </w:pPr>
    </w:lvl>
    <w:lvl w:ilvl="6" w:tplc="0421000F" w:tentative="1">
      <w:start w:val="1"/>
      <w:numFmt w:val="decimal"/>
      <w:lvlText w:val="%7."/>
      <w:lvlJc w:val="left"/>
      <w:pPr>
        <w:ind w:left="5640" w:hanging="360"/>
      </w:pPr>
    </w:lvl>
    <w:lvl w:ilvl="7" w:tplc="04210019" w:tentative="1">
      <w:start w:val="1"/>
      <w:numFmt w:val="lowerLetter"/>
      <w:lvlText w:val="%8."/>
      <w:lvlJc w:val="left"/>
      <w:pPr>
        <w:ind w:left="6360" w:hanging="360"/>
      </w:pPr>
    </w:lvl>
    <w:lvl w:ilvl="8" w:tplc="0421001B" w:tentative="1">
      <w:start w:val="1"/>
      <w:numFmt w:val="lowerRoman"/>
      <w:lvlText w:val="%9."/>
      <w:lvlJc w:val="right"/>
      <w:pPr>
        <w:ind w:left="7080" w:hanging="180"/>
      </w:pPr>
    </w:lvl>
  </w:abstractNum>
  <w:abstractNum w:abstractNumId="789">
    <w:nsid w:val="2C061D53"/>
    <w:multiLevelType w:val="multilevel"/>
    <w:tmpl w:val="6D7A3B9E"/>
    <w:lvl w:ilvl="0">
      <w:start w:val="3"/>
      <w:numFmt w:val="upperRoman"/>
      <w:lvlText w:val="BAB %1"/>
      <w:lvlJc w:val="left"/>
      <w:pPr>
        <w:tabs>
          <w:tab w:val="num" w:pos="1440"/>
        </w:tabs>
        <w:ind w:left="360" w:hanging="360"/>
      </w:pPr>
      <w:rPr>
        <w:rFonts w:ascii="Arial" w:hAnsi="Arial" w:hint="default"/>
        <w:b/>
        <w:i w:val="0"/>
        <w:caps w:val="0"/>
        <w:strike w:val="0"/>
        <w:dstrike w:val="0"/>
        <w:vanish w:val="0"/>
        <w:color w:val="auto"/>
        <w:sz w:val="24"/>
        <w:vertAlign w:val="baseline"/>
      </w:rPr>
    </w:lvl>
    <w:lvl w:ilvl="1">
      <w:start w:val="6"/>
      <w:numFmt w:val="upperLetter"/>
      <w:lvlText w:val="%2."/>
      <w:lvlJc w:val="left"/>
      <w:pPr>
        <w:tabs>
          <w:tab w:val="num" w:pos="567"/>
        </w:tabs>
        <w:ind w:left="567" w:hanging="567"/>
      </w:pPr>
      <w:rPr>
        <w:rFonts w:ascii="Arial" w:hAnsi="Arial" w:cs="Arial" w:hint="default"/>
        <w:b/>
        <w:i w:val="0"/>
        <w:caps w:val="0"/>
        <w:strike w:val="0"/>
        <w:dstrike w:val="0"/>
        <w:vanish w:val="0"/>
        <w:color w:val="auto"/>
        <w:sz w:val="22"/>
        <w:vertAlign w:val="baseline"/>
      </w:rPr>
    </w:lvl>
    <w:lvl w:ilvl="2">
      <w:start w:val="55"/>
      <w:numFmt w:val="decimal"/>
      <w:lvlText w:val="%3."/>
      <w:lvlJc w:val="left"/>
      <w:pPr>
        <w:tabs>
          <w:tab w:val="num" w:pos="567"/>
        </w:tabs>
        <w:ind w:left="567" w:hanging="567"/>
      </w:pPr>
      <w:rPr>
        <w:rFonts w:ascii="Arial" w:hAnsi="Arial" w:hint="default"/>
        <w:b/>
        <w:i w:val="0"/>
        <w:sz w:val="24"/>
      </w:rPr>
    </w:lvl>
    <w:lvl w:ilvl="3">
      <w:start w:val="1"/>
      <w:numFmt w:val="decimal"/>
      <w:lvlText w:val="%3.%4."/>
      <w:lvlJc w:val="left"/>
      <w:pPr>
        <w:tabs>
          <w:tab w:val="num" w:pos="624"/>
        </w:tabs>
        <w:ind w:left="624" w:hanging="624"/>
      </w:pPr>
      <w:rPr>
        <w:rFonts w:ascii="Arial" w:hAnsi="Arial" w:hint="default"/>
        <w:b w:val="0"/>
        <w:i w:val="0"/>
        <w:caps w:val="0"/>
        <w:strike w:val="0"/>
        <w:dstrike w:val="0"/>
        <w:vanish w:val="0"/>
        <w:color w:val="auto"/>
        <w:sz w:val="24"/>
        <w:vertAlign w:val="baseline"/>
      </w:rPr>
    </w:lvl>
    <w:lvl w:ilvl="4">
      <w:start w:val="1"/>
      <w:numFmt w:val="lowerLetter"/>
      <w:lvlText w:val="%5."/>
      <w:lvlJc w:val="left"/>
      <w:pPr>
        <w:tabs>
          <w:tab w:val="num" w:pos="984"/>
        </w:tabs>
        <w:ind w:left="964" w:hanging="340"/>
      </w:pPr>
      <w:rPr>
        <w:rFonts w:hint="default"/>
        <w:i w:val="0"/>
        <w:sz w:val="24"/>
        <w:szCs w:val="24"/>
      </w:rPr>
    </w:lvl>
    <w:lvl w:ilvl="5">
      <w:start w:val="1"/>
      <w:numFmt w:val="decimal"/>
      <w:lvlText w:val="%6)."/>
      <w:lvlJc w:val="left"/>
      <w:pPr>
        <w:tabs>
          <w:tab w:val="num" w:pos="1474"/>
        </w:tabs>
        <w:ind w:left="1474" w:hanging="510"/>
      </w:pPr>
      <w:rPr>
        <w:rFonts w:hint="default"/>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790">
    <w:nsid w:val="2C0B5870"/>
    <w:multiLevelType w:val="hybridMultilevel"/>
    <w:tmpl w:val="BC22DE44"/>
    <w:lvl w:ilvl="0" w:tplc="20B2D826">
      <w:start w:val="1"/>
      <w:numFmt w:val="decimal"/>
      <w:lvlText w:val="%1."/>
      <w:lvlJc w:val="left"/>
      <w:pPr>
        <w:ind w:left="360" w:hanging="360"/>
      </w:pPr>
      <w:rPr>
        <w:color w:val="auto"/>
      </w:rPr>
    </w:lvl>
    <w:lvl w:ilvl="1" w:tplc="213ECD6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1">
    <w:nsid w:val="2C422664"/>
    <w:multiLevelType w:val="hybridMultilevel"/>
    <w:tmpl w:val="0E7E32DE"/>
    <w:lvl w:ilvl="0" w:tplc="04210019">
      <w:start w:val="1"/>
      <w:numFmt w:val="lowerLetter"/>
      <w:lvlText w:val="%1."/>
      <w:lvlJc w:val="left"/>
      <w:pPr>
        <w:ind w:left="2666" w:hanging="360"/>
      </w:pPr>
    </w:lvl>
    <w:lvl w:ilvl="1" w:tplc="04210019" w:tentative="1">
      <w:start w:val="1"/>
      <w:numFmt w:val="lowerLetter"/>
      <w:lvlText w:val="%2."/>
      <w:lvlJc w:val="left"/>
      <w:pPr>
        <w:ind w:left="3386" w:hanging="360"/>
      </w:pPr>
    </w:lvl>
    <w:lvl w:ilvl="2" w:tplc="0421001B" w:tentative="1">
      <w:start w:val="1"/>
      <w:numFmt w:val="lowerRoman"/>
      <w:lvlText w:val="%3."/>
      <w:lvlJc w:val="right"/>
      <w:pPr>
        <w:ind w:left="4106" w:hanging="180"/>
      </w:pPr>
    </w:lvl>
    <w:lvl w:ilvl="3" w:tplc="0421000F" w:tentative="1">
      <w:start w:val="1"/>
      <w:numFmt w:val="decimal"/>
      <w:lvlText w:val="%4."/>
      <w:lvlJc w:val="left"/>
      <w:pPr>
        <w:ind w:left="4826" w:hanging="360"/>
      </w:pPr>
    </w:lvl>
    <w:lvl w:ilvl="4" w:tplc="04210019" w:tentative="1">
      <w:start w:val="1"/>
      <w:numFmt w:val="lowerLetter"/>
      <w:lvlText w:val="%5."/>
      <w:lvlJc w:val="left"/>
      <w:pPr>
        <w:ind w:left="5546" w:hanging="360"/>
      </w:pPr>
    </w:lvl>
    <w:lvl w:ilvl="5" w:tplc="0421001B" w:tentative="1">
      <w:start w:val="1"/>
      <w:numFmt w:val="lowerRoman"/>
      <w:lvlText w:val="%6."/>
      <w:lvlJc w:val="right"/>
      <w:pPr>
        <w:ind w:left="6266" w:hanging="180"/>
      </w:pPr>
    </w:lvl>
    <w:lvl w:ilvl="6" w:tplc="0421000F" w:tentative="1">
      <w:start w:val="1"/>
      <w:numFmt w:val="decimal"/>
      <w:lvlText w:val="%7."/>
      <w:lvlJc w:val="left"/>
      <w:pPr>
        <w:ind w:left="6986" w:hanging="360"/>
      </w:pPr>
    </w:lvl>
    <w:lvl w:ilvl="7" w:tplc="04210019" w:tentative="1">
      <w:start w:val="1"/>
      <w:numFmt w:val="lowerLetter"/>
      <w:lvlText w:val="%8."/>
      <w:lvlJc w:val="left"/>
      <w:pPr>
        <w:ind w:left="7706" w:hanging="360"/>
      </w:pPr>
    </w:lvl>
    <w:lvl w:ilvl="8" w:tplc="0421001B" w:tentative="1">
      <w:start w:val="1"/>
      <w:numFmt w:val="lowerRoman"/>
      <w:lvlText w:val="%9."/>
      <w:lvlJc w:val="right"/>
      <w:pPr>
        <w:ind w:left="8426" w:hanging="180"/>
      </w:pPr>
    </w:lvl>
  </w:abstractNum>
  <w:abstractNum w:abstractNumId="792">
    <w:nsid w:val="2C4D43FC"/>
    <w:multiLevelType w:val="hybridMultilevel"/>
    <w:tmpl w:val="BD0E4D98"/>
    <w:lvl w:ilvl="0" w:tplc="406E0C4A">
      <w:start w:val="1"/>
      <w:numFmt w:val="lowerLetter"/>
      <w:lvlText w:val="%1."/>
      <w:lvlJc w:val="left"/>
      <w:pPr>
        <w:tabs>
          <w:tab w:val="num" w:pos="340"/>
        </w:tabs>
        <w:ind w:left="340" w:hanging="340"/>
      </w:pPr>
      <w:rPr>
        <w:rFonts w:hint="default"/>
      </w:rPr>
    </w:lvl>
    <w:lvl w:ilvl="1" w:tplc="04210019" w:tentative="1">
      <w:start w:val="1"/>
      <w:numFmt w:val="lowerLetter"/>
      <w:lvlText w:val="%2."/>
      <w:lvlJc w:val="left"/>
      <w:pPr>
        <w:ind w:left="360" w:hanging="360"/>
      </w:pPr>
    </w:lvl>
    <w:lvl w:ilvl="2" w:tplc="0421001B">
      <w:start w:val="1"/>
      <w:numFmt w:val="lowerRoman"/>
      <w:lvlText w:val="%3."/>
      <w:lvlJc w:val="right"/>
      <w:pPr>
        <w:ind w:left="1080" w:hanging="180"/>
      </w:pPr>
    </w:lvl>
    <w:lvl w:ilvl="3" w:tplc="0421000F" w:tentative="1">
      <w:start w:val="1"/>
      <w:numFmt w:val="decimal"/>
      <w:lvlText w:val="%4."/>
      <w:lvlJc w:val="left"/>
      <w:pPr>
        <w:ind w:left="1800" w:hanging="360"/>
      </w:pPr>
    </w:lvl>
    <w:lvl w:ilvl="4" w:tplc="04210019" w:tentative="1">
      <w:start w:val="1"/>
      <w:numFmt w:val="lowerLetter"/>
      <w:lvlText w:val="%5."/>
      <w:lvlJc w:val="left"/>
      <w:pPr>
        <w:ind w:left="2520" w:hanging="360"/>
      </w:pPr>
    </w:lvl>
    <w:lvl w:ilvl="5" w:tplc="0421001B" w:tentative="1">
      <w:start w:val="1"/>
      <w:numFmt w:val="lowerRoman"/>
      <w:lvlText w:val="%6."/>
      <w:lvlJc w:val="right"/>
      <w:pPr>
        <w:ind w:left="3240" w:hanging="180"/>
      </w:pPr>
    </w:lvl>
    <w:lvl w:ilvl="6" w:tplc="0421000F" w:tentative="1">
      <w:start w:val="1"/>
      <w:numFmt w:val="decimal"/>
      <w:lvlText w:val="%7."/>
      <w:lvlJc w:val="left"/>
      <w:pPr>
        <w:ind w:left="3960" w:hanging="360"/>
      </w:pPr>
    </w:lvl>
    <w:lvl w:ilvl="7" w:tplc="04210019" w:tentative="1">
      <w:start w:val="1"/>
      <w:numFmt w:val="lowerLetter"/>
      <w:lvlText w:val="%8."/>
      <w:lvlJc w:val="left"/>
      <w:pPr>
        <w:ind w:left="4680" w:hanging="360"/>
      </w:pPr>
    </w:lvl>
    <w:lvl w:ilvl="8" w:tplc="0421001B" w:tentative="1">
      <w:start w:val="1"/>
      <w:numFmt w:val="lowerRoman"/>
      <w:lvlText w:val="%9."/>
      <w:lvlJc w:val="right"/>
      <w:pPr>
        <w:ind w:left="5400" w:hanging="180"/>
      </w:pPr>
    </w:lvl>
  </w:abstractNum>
  <w:abstractNum w:abstractNumId="793">
    <w:nsid w:val="2C6F496C"/>
    <w:multiLevelType w:val="hybridMultilevel"/>
    <w:tmpl w:val="124C4720"/>
    <w:lvl w:ilvl="0" w:tplc="E7A64B5A">
      <w:start w:val="1"/>
      <w:numFmt w:val="decimal"/>
      <w:lvlText w:val="3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4">
    <w:nsid w:val="2C712697"/>
    <w:multiLevelType w:val="hybridMultilevel"/>
    <w:tmpl w:val="ECC0383C"/>
    <w:lvl w:ilvl="0" w:tplc="DA2A16FC">
      <w:start w:val="1"/>
      <w:numFmt w:val="lowerLetter"/>
      <w:lvlText w:val="%1."/>
      <w:lvlJc w:val="left"/>
      <w:pPr>
        <w:tabs>
          <w:tab w:val="num" w:pos="720"/>
        </w:tabs>
        <w:ind w:left="720" w:hanging="360"/>
      </w:pPr>
      <w:rPr>
        <w:rFonts w:hint="default"/>
        <w:b w:val="0"/>
        <w:sz w:val="24"/>
        <w:szCs w:val="24"/>
      </w:rPr>
    </w:lvl>
    <w:lvl w:ilvl="1" w:tplc="1B1A1CF6">
      <w:start w:val="1"/>
      <w:numFmt w:val="lowerLetter"/>
      <w:lvlText w:val="%2)"/>
      <w:lvlJc w:val="left"/>
      <w:pPr>
        <w:tabs>
          <w:tab w:val="num" w:pos="1531"/>
        </w:tabs>
        <w:ind w:left="1644" w:hanging="226"/>
      </w:pPr>
      <w:rPr>
        <w:rFonts w:ascii="Footlight MT Light" w:eastAsia="Calibri" w:hAnsi="Footlight MT Light" w:cs="Arial"/>
      </w:rPr>
    </w:lvl>
    <w:lvl w:ilvl="2" w:tplc="3AFE8BA4">
      <w:start w:val="1"/>
      <w:numFmt w:val="decimal"/>
      <w:lvlText w:val="%3)"/>
      <w:lvlJc w:val="left"/>
      <w:pPr>
        <w:tabs>
          <w:tab w:val="num" w:pos="907"/>
        </w:tabs>
        <w:ind w:left="964" w:hanging="397"/>
      </w:pPr>
      <w:rPr>
        <w:rFonts w:ascii="Arial" w:eastAsia="Times New Roman" w:hAnsi="Arial" w:cs="Arial"/>
      </w:rPr>
    </w:lvl>
    <w:lvl w:ilvl="3" w:tplc="0409000F">
      <w:start w:val="1"/>
      <w:numFmt w:val="lowerLetter"/>
      <w:lvlText w:val="%4."/>
      <w:lvlJc w:val="left"/>
      <w:pPr>
        <w:tabs>
          <w:tab w:val="num" w:pos="1701"/>
        </w:tabs>
        <w:ind w:left="1701" w:hanging="454"/>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5">
    <w:nsid w:val="2C7E230C"/>
    <w:multiLevelType w:val="hybridMultilevel"/>
    <w:tmpl w:val="F512589E"/>
    <w:lvl w:ilvl="0" w:tplc="04210019">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796">
    <w:nsid w:val="2C7F42DA"/>
    <w:multiLevelType w:val="multilevel"/>
    <w:tmpl w:val="1F30E9C2"/>
    <w:lvl w:ilvl="0">
      <w:start w:val="1"/>
      <w:numFmt w:val="lowerLetter"/>
      <w:lvlText w:val="%1)"/>
      <w:lvlJc w:val="left"/>
      <w:pPr>
        <w:tabs>
          <w:tab w:val="num" w:pos="720"/>
        </w:tabs>
        <w:ind w:left="720" w:hanging="360"/>
      </w:pPr>
      <w:rPr>
        <w:rFonts w:hint="default"/>
      </w:rPr>
    </w:lvl>
    <w:lvl w:ilvl="1">
      <w:start w:val="1"/>
      <w:numFmt w:val="decimal"/>
      <w:lvlText w:val="%2)"/>
      <w:lvlJc w:val="left"/>
      <w:pPr>
        <w:ind w:left="162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97">
    <w:nsid w:val="2C8D69D0"/>
    <w:multiLevelType w:val="hybridMultilevel"/>
    <w:tmpl w:val="8C40F540"/>
    <w:lvl w:ilvl="0" w:tplc="04210011">
      <w:start w:val="1"/>
      <w:numFmt w:val="decimal"/>
      <w:lvlText w:val="%1)"/>
      <w:lvlJc w:val="left"/>
      <w:pPr>
        <w:ind w:left="1318" w:hanging="360"/>
      </w:pPr>
    </w:lvl>
    <w:lvl w:ilvl="1" w:tplc="04210019" w:tentative="1">
      <w:start w:val="1"/>
      <w:numFmt w:val="lowerLetter"/>
      <w:lvlText w:val="%2."/>
      <w:lvlJc w:val="left"/>
      <w:pPr>
        <w:ind w:left="2038" w:hanging="360"/>
      </w:pPr>
    </w:lvl>
    <w:lvl w:ilvl="2" w:tplc="0421001B" w:tentative="1">
      <w:start w:val="1"/>
      <w:numFmt w:val="lowerRoman"/>
      <w:lvlText w:val="%3."/>
      <w:lvlJc w:val="right"/>
      <w:pPr>
        <w:ind w:left="2758" w:hanging="180"/>
      </w:pPr>
    </w:lvl>
    <w:lvl w:ilvl="3" w:tplc="0421000F" w:tentative="1">
      <w:start w:val="1"/>
      <w:numFmt w:val="decimal"/>
      <w:lvlText w:val="%4."/>
      <w:lvlJc w:val="left"/>
      <w:pPr>
        <w:ind w:left="3478" w:hanging="360"/>
      </w:pPr>
    </w:lvl>
    <w:lvl w:ilvl="4" w:tplc="04210019" w:tentative="1">
      <w:start w:val="1"/>
      <w:numFmt w:val="lowerLetter"/>
      <w:lvlText w:val="%5."/>
      <w:lvlJc w:val="left"/>
      <w:pPr>
        <w:ind w:left="4198" w:hanging="360"/>
      </w:pPr>
    </w:lvl>
    <w:lvl w:ilvl="5" w:tplc="0421001B" w:tentative="1">
      <w:start w:val="1"/>
      <w:numFmt w:val="lowerRoman"/>
      <w:lvlText w:val="%6."/>
      <w:lvlJc w:val="right"/>
      <w:pPr>
        <w:ind w:left="4918" w:hanging="180"/>
      </w:pPr>
    </w:lvl>
    <w:lvl w:ilvl="6" w:tplc="0421000F" w:tentative="1">
      <w:start w:val="1"/>
      <w:numFmt w:val="decimal"/>
      <w:lvlText w:val="%7."/>
      <w:lvlJc w:val="left"/>
      <w:pPr>
        <w:ind w:left="5638" w:hanging="360"/>
      </w:pPr>
    </w:lvl>
    <w:lvl w:ilvl="7" w:tplc="04210019" w:tentative="1">
      <w:start w:val="1"/>
      <w:numFmt w:val="lowerLetter"/>
      <w:lvlText w:val="%8."/>
      <w:lvlJc w:val="left"/>
      <w:pPr>
        <w:ind w:left="6358" w:hanging="360"/>
      </w:pPr>
    </w:lvl>
    <w:lvl w:ilvl="8" w:tplc="0421001B" w:tentative="1">
      <w:start w:val="1"/>
      <w:numFmt w:val="lowerRoman"/>
      <w:lvlText w:val="%9."/>
      <w:lvlJc w:val="right"/>
      <w:pPr>
        <w:ind w:left="7078" w:hanging="180"/>
      </w:pPr>
    </w:lvl>
  </w:abstractNum>
  <w:abstractNum w:abstractNumId="798">
    <w:nsid w:val="2CA5745C"/>
    <w:multiLevelType w:val="hybridMultilevel"/>
    <w:tmpl w:val="6EC4D56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9">
    <w:nsid w:val="2CB54EF2"/>
    <w:multiLevelType w:val="multilevel"/>
    <w:tmpl w:val="2594FFB0"/>
    <w:lvl w:ilvl="0">
      <w:start w:val="1"/>
      <w:numFmt w:val="decimal"/>
      <w:lvlText w:val="%1."/>
      <w:lvlJc w:val="left"/>
      <w:pPr>
        <w:tabs>
          <w:tab w:val="num" w:pos="643"/>
        </w:tabs>
        <w:ind w:left="643" w:hanging="360"/>
      </w:pPr>
      <w:rPr>
        <w:rFonts w:hint="default"/>
      </w:rPr>
    </w:lvl>
    <w:lvl w:ilvl="1">
      <w:start w:val="1"/>
      <w:numFmt w:val="decimal"/>
      <w:isLgl/>
      <w:lvlText w:val="%1.%2"/>
      <w:lvlJc w:val="left"/>
      <w:pPr>
        <w:ind w:left="1074" w:hanging="360"/>
      </w:pPr>
      <w:rPr>
        <w:rFonts w:hint="default"/>
        <w:b w:val="0"/>
        <w:i w:val="0"/>
        <w:strike w:val="0"/>
      </w:rPr>
    </w:lvl>
    <w:lvl w:ilvl="2">
      <w:start w:val="1"/>
      <w:numFmt w:val="decimal"/>
      <w:isLgl/>
      <w:lvlText w:val="%1.%2.%3"/>
      <w:lvlJc w:val="left"/>
      <w:pPr>
        <w:ind w:left="2148" w:hanging="720"/>
      </w:pPr>
      <w:rPr>
        <w:rFonts w:hint="default"/>
      </w:rPr>
    </w:lvl>
    <w:lvl w:ilvl="3">
      <w:start w:val="1"/>
      <w:numFmt w:val="decimal"/>
      <w:isLgl/>
      <w:lvlText w:val="%1.%2.%3.%4"/>
      <w:lvlJc w:val="left"/>
      <w:pPr>
        <w:ind w:left="2862" w:hanging="720"/>
      </w:pPr>
      <w:rPr>
        <w:rFonts w:hint="default"/>
      </w:rPr>
    </w:lvl>
    <w:lvl w:ilvl="4">
      <w:start w:val="1"/>
      <w:numFmt w:val="lowerLetter"/>
      <w:lvlText w:val="%5."/>
      <w:lvlJc w:val="left"/>
      <w:pPr>
        <w:ind w:left="3936" w:hanging="1080"/>
      </w:pPr>
      <w:rPr>
        <w:rFonts w:hint="default"/>
      </w:rPr>
    </w:lvl>
    <w:lvl w:ilvl="5">
      <w:start w:val="1"/>
      <w:numFmt w:val="decimal"/>
      <w:isLgl/>
      <w:lvlText w:val="%1.%2.%3.%4.%5.%6"/>
      <w:lvlJc w:val="left"/>
      <w:pPr>
        <w:ind w:left="4650" w:hanging="1080"/>
      </w:pPr>
      <w:rPr>
        <w:rFonts w:hint="default"/>
      </w:rPr>
    </w:lvl>
    <w:lvl w:ilvl="6">
      <w:start w:val="1"/>
      <w:numFmt w:val="decimal"/>
      <w:isLgl/>
      <w:lvlText w:val="%1.%2.%3.%4.%5.%6.%7"/>
      <w:lvlJc w:val="left"/>
      <w:pPr>
        <w:ind w:left="5724" w:hanging="1440"/>
      </w:pPr>
      <w:rPr>
        <w:rFonts w:hint="default"/>
      </w:rPr>
    </w:lvl>
    <w:lvl w:ilvl="7">
      <w:start w:val="1"/>
      <w:numFmt w:val="decimal"/>
      <w:isLgl/>
      <w:lvlText w:val="%1.%2.%3.%4.%5.%6.%7.%8"/>
      <w:lvlJc w:val="left"/>
      <w:pPr>
        <w:ind w:left="6438" w:hanging="1440"/>
      </w:pPr>
      <w:rPr>
        <w:rFonts w:hint="default"/>
      </w:rPr>
    </w:lvl>
    <w:lvl w:ilvl="8">
      <w:start w:val="1"/>
      <w:numFmt w:val="decimal"/>
      <w:isLgl/>
      <w:lvlText w:val="%1.%2.%3.%4.%5.%6.%7.%8.%9"/>
      <w:lvlJc w:val="left"/>
      <w:pPr>
        <w:ind w:left="7152" w:hanging="1440"/>
      </w:pPr>
      <w:rPr>
        <w:rFonts w:hint="default"/>
      </w:rPr>
    </w:lvl>
  </w:abstractNum>
  <w:abstractNum w:abstractNumId="800">
    <w:nsid w:val="2CB60ECB"/>
    <w:multiLevelType w:val="hybridMultilevel"/>
    <w:tmpl w:val="2B70E3C2"/>
    <w:lvl w:ilvl="0" w:tplc="873C9C56">
      <w:start w:val="1"/>
      <w:numFmt w:val="decimal"/>
      <w:lvlText w:val="27.%1"/>
      <w:lvlJc w:val="left"/>
      <w:pPr>
        <w:ind w:left="720" w:hanging="360"/>
      </w:pPr>
      <w:rPr>
        <w:rFonts w:hint="default"/>
        <w:b w:val="0"/>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1">
    <w:nsid w:val="2CDE786B"/>
    <w:multiLevelType w:val="hybridMultilevel"/>
    <w:tmpl w:val="DEF4CE14"/>
    <w:lvl w:ilvl="0" w:tplc="EA5ED6E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02">
    <w:nsid w:val="2D097A2C"/>
    <w:multiLevelType w:val="hybridMultilevel"/>
    <w:tmpl w:val="80442626"/>
    <w:lvl w:ilvl="0" w:tplc="04210017">
      <w:start w:val="1"/>
      <w:numFmt w:val="lowerLetter"/>
      <w:lvlText w:val="%1)"/>
      <w:lvlJc w:val="left"/>
      <w:pPr>
        <w:ind w:left="1537" w:hanging="360"/>
      </w:pPr>
    </w:lvl>
    <w:lvl w:ilvl="1" w:tplc="04210019">
      <w:start w:val="1"/>
      <w:numFmt w:val="lowerLetter"/>
      <w:lvlText w:val="%2."/>
      <w:lvlJc w:val="left"/>
      <w:pPr>
        <w:ind w:left="2257" w:hanging="360"/>
      </w:pPr>
    </w:lvl>
    <w:lvl w:ilvl="2" w:tplc="0421001B">
      <w:start w:val="1"/>
      <w:numFmt w:val="lowerRoman"/>
      <w:lvlText w:val="%3."/>
      <w:lvlJc w:val="right"/>
      <w:pPr>
        <w:ind w:left="2977" w:hanging="180"/>
      </w:pPr>
    </w:lvl>
    <w:lvl w:ilvl="3" w:tplc="0421000F" w:tentative="1">
      <w:start w:val="1"/>
      <w:numFmt w:val="decimal"/>
      <w:lvlText w:val="%4."/>
      <w:lvlJc w:val="left"/>
      <w:pPr>
        <w:ind w:left="3697" w:hanging="360"/>
      </w:pPr>
    </w:lvl>
    <w:lvl w:ilvl="4" w:tplc="04210019" w:tentative="1">
      <w:start w:val="1"/>
      <w:numFmt w:val="lowerLetter"/>
      <w:lvlText w:val="%5."/>
      <w:lvlJc w:val="left"/>
      <w:pPr>
        <w:ind w:left="4417" w:hanging="360"/>
      </w:pPr>
    </w:lvl>
    <w:lvl w:ilvl="5" w:tplc="0421001B" w:tentative="1">
      <w:start w:val="1"/>
      <w:numFmt w:val="lowerRoman"/>
      <w:lvlText w:val="%6."/>
      <w:lvlJc w:val="right"/>
      <w:pPr>
        <w:ind w:left="5137" w:hanging="180"/>
      </w:pPr>
    </w:lvl>
    <w:lvl w:ilvl="6" w:tplc="0421000F" w:tentative="1">
      <w:start w:val="1"/>
      <w:numFmt w:val="decimal"/>
      <w:lvlText w:val="%7."/>
      <w:lvlJc w:val="left"/>
      <w:pPr>
        <w:ind w:left="5857" w:hanging="360"/>
      </w:pPr>
    </w:lvl>
    <w:lvl w:ilvl="7" w:tplc="04210019" w:tentative="1">
      <w:start w:val="1"/>
      <w:numFmt w:val="lowerLetter"/>
      <w:lvlText w:val="%8."/>
      <w:lvlJc w:val="left"/>
      <w:pPr>
        <w:ind w:left="6577" w:hanging="360"/>
      </w:pPr>
    </w:lvl>
    <w:lvl w:ilvl="8" w:tplc="0421001B" w:tentative="1">
      <w:start w:val="1"/>
      <w:numFmt w:val="lowerRoman"/>
      <w:lvlText w:val="%9."/>
      <w:lvlJc w:val="right"/>
      <w:pPr>
        <w:ind w:left="7297" w:hanging="180"/>
      </w:pPr>
    </w:lvl>
  </w:abstractNum>
  <w:abstractNum w:abstractNumId="803">
    <w:nsid w:val="2D491781"/>
    <w:multiLevelType w:val="hybridMultilevel"/>
    <w:tmpl w:val="31F87356"/>
    <w:lvl w:ilvl="0" w:tplc="84E0F9F8">
      <w:start w:val="1"/>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4">
    <w:nsid w:val="2D4B631C"/>
    <w:multiLevelType w:val="hybridMultilevel"/>
    <w:tmpl w:val="F0744EF0"/>
    <w:lvl w:ilvl="0" w:tplc="1AD6F3D6">
      <w:start w:val="1"/>
      <w:numFmt w:val="decimal"/>
      <w:lvlText w:val="13.%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5">
    <w:nsid w:val="2D6256A2"/>
    <w:multiLevelType w:val="hybridMultilevel"/>
    <w:tmpl w:val="0DE2118C"/>
    <w:lvl w:ilvl="0" w:tplc="04210019">
      <w:start w:val="1"/>
      <w:numFmt w:val="lowerLetter"/>
      <w:lvlText w:val="%1."/>
      <w:lvlJc w:val="left"/>
      <w:pPr>
        <w:ind w:left="1177" w:hanging="360"/>
      </w:pPr>
      <w:rPr>
        <w:rFonts w:hint="default"/>
      </w:rPr>
    </w:lvl>
    <w:lvl w:ilvl="1" w:tplc="04210019">
      <w:start w:val="1"/>
      <w:numFmt w:val="lowerLetter"/>
      <w:lvlText w:val="%2."/>
      <w:lvlJc w:val="left"/>
      <w:pPr>
        <w:ind w:left="1897" w:hanging="360"/>
      </w:pPr>
    </w:lvl>
    <w:lvl w:ilvl="2" w:tplc="0421001B">
      <w:start w:val="1"/>
      <w:numFmt w:val="lowerRoman"/>
      <w:lvlText w:val="%3."/>
      <w:lvlJc w:val="right"/>
      <w:pPr>
        <w:ind w:left="2617" w:hanging="180"/>
      </w:pPr>
    </w:lvl>
    <w:lvl w:ilvl="3" w:tplc="0421000F" w:tentative="1">
      <w:start w:val="1"/>
      <w:numFmt w:val="decimal"/>
      <w:lvlText w:val="%4."/>
      <w:lvlJc w:val="left"/>
      <w:pPr>
        <w:ind w:left="3337" w:hanging="360"/>
      </w:pPr>
    </w:lvl>
    <w:lvl w:ilvl="4" w:tplc="04210019" w:tentative="1">
      <w:start w:val="1"/>
      <w:numFmt w:val="lowerLetter"/>
      <w:lvlText w:val="%5."/>
      <w:lvlJc w:val="left"/>
      <w:pPr>
        <w:ind w:left="4057" w:hanging="360"/>
      </w:pPr>
    </w:lvl>
    <w:lvl w:ilvl="5" w:tplc="0421001B" w:tentative="1">
      <w:start w:val="1"/>
      <w:numFmt w:val="lowerRoman"/>
      <w:lvlText w:val="%6."/>
      <w:lvlJc w:val="right"/>
      <w:pPr>
        <w:ind w:left="4777" w:hanging="180"/>
      </w:pPr>
    </w:lvl>
    <w:lvl w:ilvl="6" w:tplc="0421000F" w:tentative="1">
      <w:start w:val="1"/>
      <w:numFmt w:val="decimal"/>
      <w:lvlText w:val="%7."/>
      <w:lvlJc w:val="left"/>
      <w:pPr>
        <w:ind w:left="5497" w:hanging="360"/>
      </w:pPr>
    </w:lvl>
    <w:lvl w:ilvl="7" w:tplc="04210019" w:tentative="1">
      <w:start w:val="1"/>
      <w:numFmt w:val="lowerLetter"/>
      <w:lvlText w:val="%8."/>
      <w:lvlJc w:val="left"/>
      <w:pPr>
        <w:ind w:left="6217" w:hanging="360"/>
      </w:pPr>
    </w:lvl>
    <w:lvl w:ilvl="8" w:tplc="0421001B" w:tentative="1">
      <w:start w:val="1"/>
      <w:numFmt w:val="lowerRoman"/>
      <w:lvlText w:val="%9."/>
      <w:lvlJc w:val="right"/>
      <w:pPr>
        <w:ind w:left="6937" w:hanging="180"/>
      </w:pPr>
    </w:lvl>
  </w:abstractNum>
  <w:abstractNum w:abstractNumId="806">
    <w:nsid w:val="2D6835A9"/>
    <w:multiLevelType w:val="hybridMultilevel"/>
    <w:tmpl w:val="B33A34FE"/>
    <w:lvl w:ilvl="0" w:tplc="2AEAADE4">
      <w:start w:val="1"/>
      <w:numFmt w:val="lowerLetter"/>
      <w:lvlText w:val="%1."/>
      <w:lvlJc w:val="right"/>
      <w:pPr>
        <w:ind w:left="1440" w:hanging="360"/>
      </w:pPr>
      <w:rPr>
        <w:rFonts w:cs="Times New Roman"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07">
    <w:nsid w:val="2D6F3D3B"/>
    <w:multiLevelType w:val="multilevel"/>
    <w:tmpl w:val="9EB62E04"/>
    <w:lvl w:ilvl="0">
      <w:start w:val="1"/>
      <w:numFmt w:val="upperRoman"/>
      <w:lvlText w:val="BAB %1"/>
      <w:lvlJc w:val="left"/>
      <w:pPr>
        <w:tabs>
          <w:tab w:val="num" w:pos="1440"/>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3.%4"/>
      <w:lvlJc w:val="left"/>
      <w:pPr>
        <w:tabs>
          <w:tab w:val="num" w:pos="766"/>
        </w:tabs>
        <w:ind w:left="766" w:hanging="624"/>
      </w:pPr>
      <w:rPr>
        <w:rFonts w:hint="default"/>
        <w:b w:val="0"/>
        <w:i w:val="0"/>
        <w:caps w:val="0"/>
        <w:strike w:val="0"/>
        <w:dstrike w:val="0"/>
        <w:outline w:val="0"/>
        <w:shadow w:val="0"/>
        <w:emboss w:val="0"/>
        <w:imprint w:val="0"/>
        <w:vanish w:val="0"/>
        <w:color w:val="auto"/>
        <w:sz w:val="24"/>
        <w:szCs w:val="24"/>
        <w:vertAlign w:val="baseline"/>
        <w:lang w:val="fi-FI"/>
      </w:rPr>
    </w:lvl>
    <w:lvl w:ilvl="4">
      <w:start w:val="1"/>
      <w:numFmt w:val="lowerLetter"/>
      <w:lvlText w:val="%5."/>
      <w:lvlJc w:val="left"/>
      <w:pPr>
        <w:tabs>
          <w:tab w:val="num" w:pos="984"/>
        </w:tabs>
        <w:ind w:left="964" w:hanging="340"/>
      </w:pPr>
      <w:rPr>
        <w:rFonts w:hint="default"/>
        <w:b w:val="0"/>
        <w:i w:val="0"/>
        <w:strike w:val="0"/>
        <w:color w:val="auto"/>
        <w:sz w:val="17"/>
        <w:szCs w:val="17"/>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808">
    <w:nsid w:val="2D781147"/>
    <w:multiLevelType w:val="hybridMultilevel"/>
    <w:tmpl w:val="980C79D6"/>
    <w:lvl w:ilvl="0" w:tplc="5C467288">
      <w:start w:val="1"/>
      <w:numFmt w:val="decimal"/>
      <w:lvlText w:val="29.%1"/>
      <w:lvlJc w:val="left"/>
      <w:pPr>
        <w:ind w:left="1085" w:hanging="360"/>
      </w:pPr>
      <w:rPr>
        <w:rFonts w:hint="default"/>
        <w:b w:val="0"/>
        <w:i w:val="0"/>
        <w:color w:val="auto"/>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9">
    <w:nsid w:val="2D8F7535"/>
    <w:multiLevelType w:val="hybridMultilevel"/>
    <w:tmpl w:val="AF7EFA98"/>
    <w:lvl w:ilvl="0" w:tplc="C53AD48E">
      <w:start w:val="1"/>
      <w:numFmt w:val="lowerLetter"/>
      <w:lvlText w:val="%1."/>
      <w:lvlJc w:val="left"/>
      <w:pPr>
        <w:tabs>
          <w:tab w:val="num" w:pos="1665"/>
        </w:tabs>
        <w:ind w:left="1665" w:hanging="360"/>
      </w:pPr>
      <w:rPr>
        <w:rFonts w:ascii="Footlight MT Light" w:eastAsia="Times New Roman" w:hAnsi="Footlight MT Light" w:cs="Times New Roman" w:hint="default"/>
        <w:b w:val="0"/>
        <w:i w:val="0"/>
        <w:color w:val="auto"/>
        <w:sz w:val="24"/>
        <w:szCs w:val="22"/>
      </w:rPr>
    </w:lvl>
    <w:lvl w:ilvl="1" w:tplc="27D0B814">
      <w:start w:val="1"/>
      <w:numFmt w:val="lowerLetter"/>
      <w:lvlText w:val="%2."/>
      <w:lvlJc w:val="left"/>
      <w:pPr>
        <w:tabs>
          <w:tab w:val="num" w:pos="1440"/>
        </w:tabs>
        <w:ind w:left="1440" w:hanging="360"/>
      </w:pPr>
      <w:rPr>
        <w:rFonts w:hint="default"/>
        <w:b w:val="0"/>
        <w:i w:val="0"/>
        <w:color w:val="auto"/>
        <w:sz w:val="24"/>
        <w:szCs w:val="22"/>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0">
    <w:nsid w:val="2DAF4734"/>
    <w:multiLevelType w:val="hybridMultilevel"/>
    <w:tmpl w:val="4E769A9C"/>
    <w:lvl w:ilvl="0" w:tplc="04210019">
      <w:start w:val="1"/>
      <w:numFmt w:val="lowerLetter"/>
      <w:lvlText w:val="%1."/>
      <w:lvlJc w:val="left"/>
      <w:pPr>
        <w:tabs>
          <w:tab w:val="num" w:pos="360"/>
        </w:tabs>
        <w:ind w:left="36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1">
    <w:nsid w:val="2DB70571"/>
    <w:multiLevelType w:val="hybridMultilevel"/>
    <w:tmpl w:val="D48EE198"/>
    <w:lvl w:ilvl="0" w:tplc="0809001B">
      <w:start w:val="1"/>
      <w:numFmt w:val="lowerLetter"/>
      <w:lvlText w:val="%1."/>
      <w:lvlJc w:val="right"/>
      <w:pPr>
        <w:ind w:left="1320" w:hanging="360"/>
      </w:pPr>
      <w:rPr>
        <w:rFonts w:hint="default"/>
      </w:rPr>
    </w:lvl>
    <w:lvl w:ilvl="1" w:tplc="04210019">
      <w:start w:val="1"/>
      <w:numFmt w:val="lowerLetter"/>
      <w:lvlText w:val="%2."/>
      <w:lvlJc w:val="left"/>
      <w:pPr>
        <w:ind w:left="2040" w:hanging="360"/>
      </w:pPr>
    </w:lvl>
    <w:lvl w:ilvl="2" w:tplc="0421001B" w:tentative="1">
      <w:start w:val="1"/>
      <w:numFmt w:val="lowerRoman"/>
      <w:lvlText w:val="%3."/>
      <w:lvlJc w:val="right"/>
      <w:pPr>
        <w:ind w:left="2760" w:hanging="180"/>
      </w:pPr>
    </w:lvl>
    <w:lvl w:ilvl="3" w:tplc="0421000F" w:tentative="1">
      <w:start w:val="1"/>
      <w:numFmt w:val="decimal"/>
      <w:lvlText w:val="%4."/>
      <w:lvlJc w:val="left"/>
      <w:pPr>
        <w:ind w:left="3480" w:hanging="360"/>
      </w:pPr>
    </w:lvl>
    <w:lvl w:ilvl="4" w:tplc="04210019">
      <w:start w:val="1"/>
      <w:numFmt w:val="lowerLetter"/>
      <w:lvlText w:val="%5."/>
      <w:lvlJc w:val="left"/>
      <w:pPr>
        <w:ind w:left="4200" w:hanging="360"/>
      </w:pPr>
    </w:lvl>
    <w:lvl w:ilvl="5" w:tplc="0421001B" w:tentative="1">
      <w:start w:val="1"/>
      <w:numFmt w:val="lowerRoman"/>
      <w:lvlText w:val="%6."/>
      <w:lvlJc w:val="right"/>
      <w:pPr>
        <w:ind w:left="4920" w:hanging="180"/>
      </w:pPr>
    </w:lvl>
    <w:lvl w:ilvl="6" w:tplc="0421000F" w:tentative="1">
      <w:start w:val="1"/>
      <w:numFmt w:val="decimal"/>
      <w:lvlText w:val="%7."/>
      <w:lvlJc w:val="left"/>
      <w:pPr>
        <w:ind w:left="5640" w:hanging="360"/>
      </w:pPr>
    </w:lvl>
    <w:lvl w:ilvl="7" w:tplc="04210019" w:tentative="1">
      <w:start w:val="1"/>
      <w:numFmt w:val="lowerLetter"/>
      <w:lvlText w:val="%8."/>
      <w:lvlJc w:val="left"/>
      <w:pPr>
        <w:ind w:left="6360" w:hanging="360"/>
      </w:pPr>
    </w:lvl>
    <w:lvl w:ilvl="8" w:tplc="0421001B" w:tentative="1">
      <w:start w:val="1"/>
      <w:numFmt w:val="lowerRoman"/>
      <w:lvlText w:val="%9."/>
      <w:lvlJc w:val="right"/>
      <w:pPr>
        <w:ind w:left="7080" w:hanging="180"/>
      </w:pPr>
    </w:lvl>
  </w:abstractNum>
  <w:abstractNum w:abstractNumId="812">
    <w:nsid w:val="2DB771E9"/>
    <w:multiLevelType w:val="hybridMultilevel"/>
    <w:tmpl w:val="016A9258"/>
    <w:lvl w:ilvl="0" w:tplc="04090011">
      <w:start w:val="1"/>
      <w:numFmt w:val="decimal"/>
      <w:lvlText w:val="%1)"/>
      <w:lvlJc w:val="left"/>
      <w:pPr>
        <w:ind w:left="1461" w:hanging="360"/>
      </w:pPr>
      <w:rPr>
        <w:rFonts w:hint="default"/>
        <w:sz w:val="22"/>
      </w:rPr>
    </w:lvl>
    <w:lvl w:ilvl="1" w:tplc="04210019">
      <w:start w:val="1"/>
      <w:numFmt w:val="lowerLetter"/>
      <w:lvlText w:val="%2."/>
      <w:lvlJc w:val="left"/>
      <w:pPr>
        <w:ind w:left="2181" w:hanging="360"/>
      </w:pPr>
    </w:lvl>
    <w:lvl w:ilvl="2" w:tplc="0421001B" w:tentative="1">
      <w:start w:val="1"/>
      <w:numFmt w:val="lowerRoman"/>
      <w:lvlText w:val="%3."/>
      <w:lvlJc w:val="right"/>
      <w:pPr>
        <w:ind w:left="2901" w:hanging="180"/>
      </w:pPr>
    </w:lvl>
    <w:lvl w:ilvl="3" w:tplc="0421000F" w:tentative="1">
      <w:start w:val="1"/>
      <w:numFmt w:val="decimal"/>
      <w:lvlText w:val="%4."/>
      <w:lvlJc w:val="left"/>
      <w:pPr>
        <w:ind w:left="3621" w:hanging="360"/>
      </w:pPr>
    </w:lvl>
    <w:lvl w:ilvl="4" w:tplc="04210019" w:tentative="1">
      <w:start w:val="1"/>
      <w:numFmt w:val="lowerLetter"/>
      <w:lvlText w:val="%5."/>
      <w:lvlJc w:val="left"/>
      <w:pPr>
        <w:ind w:left="4341" w:hanging="360"/>
      </w:pPr>
    </w:lvl>
    <w:lvl w:ilvl="5" w:tplc="0421001B" w:tentative="1">
      <w:start w:val="1"/>
      <w:numFmt w:val="lowerRoman"/>
      <w:lvlText w:val="%6."/>
      <w:lvlJc w:val="right"/>
      <w:pPr>
        <w:ind w:left="5061" w:hanging="180"/>
      </w:pPr>
    </w:lvl>
    <w:lvl w:ilvl="6" w:tplc="0421000F" w:tentative="1">
      <w:start w:val="1"/>
      <w:numFmt w:val="decimal"/>
      <w:lvlText w:val="%7."/>
      <w:lvlJc w:val="left"/>
      <w:pPr>
        <w:ind w:left="5781" w:hanging="360"/>
      </w:pPr>
    </w:lvl>
    <w:lvl w:ilvl="7" w:tplc="04210019" w:tentative="1">
      <w:start w:val="1"/>
      <w:numFmt w:val="lowerLetter"/>
      <w:lvlText w:val="%8."/>
      <w:lvlJc w:val="left"/>
      <w:pPr>
        <w:ind w:left="6501" w:hanging="360"/>
      </w:pPr>
    </w:lvl>
    <w:lvl w:ilvl="8" w:tplc="0421001B" w:tentative="1">
      <w:start w:val="1"/>
      <w:numFmt w:val="lowerRoman"/>
      <w:lvlText w:val="%9."/>
      <w:lvlJc w:val="right"/>
      <w:pPr>
        <w:ind w:left="7221" w:hanging="180"/>
      </w:pPr>
    </w:lvl>
  </w:abstractNum>
  <w:abstractNum w:abstractNumId="813">
    <w:nsid w:val="2DC63575"/>
    <w:multiLevelType w:val="hybridMultilevel"/>
    <w:tmpl w:val="BF281A4E"/>
    <w:lvl w:ilvl="0" w:tplc="129EB49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14">
    <w:nsid w:val="2DE55781"/>
    <w:multiLevelType w:val="hybridMultilevel"/>
    <w:tmpl w:val="793C99F0"/>
    <w:lvl w:ilvl="0" w:tplc="18B0649E">
      <w:start w:val="1"/>
      <w:numFmt w:val="decimal"/>
      <w:lvlText w:val="(%1)"/>
      <w:lvlJc w:val="left"/>
      <w:pPr>
        <w:ind w:left="32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5">
    <w:nsid w:val="2DF26381"/>
    <w:multiLevelType w:val="hybridMultilevel"/>
    <w:tmpl w:val="E1A2A136"/>
    <w:lvl w:ilvl="0" w:tplc="7102CB68">
      <w:start w:val="1"/>
      <w:numFmt w:val="decimal"/>
      <w:lvlText w:val="5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6">
    <w:nsid w:val="2DF6675D"/>
    <w:multiLevelType w:val="hybridMultilevel"/>
    <w:tmpl w:val="2F14919C"/>
    <w:lvl w:ilvl="0" w:tplc="04210019">
      <w:start w:val="1"/>
      <w:numFmt w:val="lowerLetter"/>
      <w:lvlText w:val="%1."/>
      <w:lvlJc w:val="left"/>
      <w:pPr>
        <w:ind w:left="1395" w:hanging="360"/>
      </w:pPr>
    </w:lvl>
    <w:lvl w:ilvl="1" w:tplc="04210019" w:tentative="1">
      <w:start w:val="1"/>
      <w:numFmt w:val="lowerLetter"/>
      <w:lvlText w:val="%2."/>
      <w:lvlJc w:val="left"/>
      <w:pPr>
        <w:ind w:left="2115" w:hanging="360"/>
      </w:pPr>
    </w:lvl>
    <w:lvl w:ilvl="2" w:tplc="0421001B" w:tentative="1">
      <w:start w:val="1"/>
      <w:numFmt w:val="lowerRoman"/>
      <w:lvlText w:val="%3."/>
      <w:lvlJc w:val="right"/>
      <w:pPr>
        <w:ind w:left="2835" w:hanging="180"/>
      </w:pPr>
    </w:lvl>
    <w:lvl w:ilvl="3" w:tplc="0421000F" w:tentative="1">
      <w:start w:val="1"/>
      <w:numFmt w:val="decimal"/>
      <w:lvlText w:val="%4."/>
      <w:lvlJc w:val="left"/>
      <w:pPr>
        <w:ind w:left="3555" w:hanging="360"/>
      </w:pPr>
    </w:lvl>
    <w:lvl w:ilvl="4" w:tplc="04210019" w:tentative="1">
      <w:start w:val="1"/>
      <w:numFmt w:val="lowerLetter"/>
      <w:lvlText w:val="%5."/>
      <w:lvlJc w:val="left"/>
      <w:pPr>
        <w:ind w:left="4275" w:hanging="360"/>
      </w:pPr>
    </w:lvl>
    <w:lvl w:ilvl="5" w:tplc="0421001B" w:tentative="1">
      <w:start w:val="1"/>
      <w:numFmt w:val="lowerRoman"/>
      <w:lvlText w:val="%6."/>
      <w:lvlJc w:val="right"/>
      <w:pPr>
        <w:ind w:left="4995" w:hanging="180"/>
      </w:pPr>
    </w:lvl>
    <w:lvl w:ilvl="6" w:tplc="0421000F" w:tentative="1">
      <w:start w:val="1"/>
      <w:numFmt w:val="decimal"/>
      <w:lvlText w:val="%7."/>
      <w:lvlJc w:val="left"/>
      <w:pPr>
        <w:ind w:left="5715" w:hanging="360"/>
      </w:pPr>
    </w:lvl>
    <w:lvl w:ilvl="7" w:tplc="04210019" w:tentative="1">
      <w:start w:val="1"/>
      <w:numFmt w:val="lowerLetter"/>
      <w:lvlText w:val="%8."/>
      <w:lvlJc w:val="left"/>
      <w:pPr>
        <w:ind w:left="6435" w:hanging="360"/>
      </w:pPr>
    </w:lvl>
    <w:lvl w:ilvl="8" w:tplc="0421001B" w:tentative="1">
      <w:start w:val="1"/>
      <w:numFmt w:val="lowerRoman"/>
      <w:lvlText w:val="%9."/>
      <w:lvlJc w:val="right"/>
      <w:pPr>
        <w:ind w:left="7155" w:hanging="180"/>
      </w:pPr>
    </w:lvl>
  </w:abstractNum>
  <w:abstractNum w:abstractNumId="817">
    <w:nsid w:val="2E024E13"/>
    <w:multiLevelType w:val="multilevel"/>
    <w:tmpl w:val="4332516E"/>
    <w:lvl w:ilvl="0">
      <w:start w:val="1"/>
      <w:numFmt w:val="decimal"/>
      <w:lvlText w:val="%1."/>
      <w:lvlJc w:val="left"/>
      <w:pPr>
        <w:ind w:left="720" w:hanging="360"/>
      </w:pPr>
      <w:rPr>
        <w:i w:val="0"/>
      </w:rPr>
    </w:lvl>
    <w:lvl w:ilvl="1">
      <w:start w:val="1"/>
      <w:numFmt w:val="decimal"/>
      <w:isLgl/>
      <w:lvlText w:val="%1.%2"/>
      <w:lvlJc w:val="left"/>
      <w:pPr>
        <w:ind w:left="1080" w:hanging="72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18">
    <w:nsid w:val="2E0819FF"/>
    <w:multiLevelType w:val="hybridMultilevel"/>
    <w:tmpl w:val="36FCC424"/>
    <w:lvl w:ilvl="0" w:tplc="0AF8435E">
      <w:start w:val="2"/>
      <w:numFmt w:val="decimal"/>
      <w:lvlText w:val="27.%1"/>
      <w:lvlJc w:val="left"/>
      <w:pPr>
        <w:ind w:left="21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9">
    <w:nsid w:val="2E332327"/>
    <w:multiLevelType w:val="hybridMultilevel"/>
    <w:tmpl w:val="848A3F4A"/>
    <w:lvl w:ilvl="0" w:tplc="41301AEE">
      <w:start w:val="1"/>
      <w:numFmt w:val="decimal"/>
      <w:lvlText w:val="%1)"/>
      <w:lvlJc w:val="left"/>
      <w:pPr>
        <w:ind w:left="1679" w:hanging="360"/>
      </w:pPr>
      <w:rPr>
        <w:rFonts w:hint="default"/>
        <w:i w:val="0"/>
      </w:rPr>
    </w:lvl>
    <w:lvl w:ilvl="1" w:tplc="04210019" w:tentative="1">
      <w:start w:val="1"/>
      <w:numFmt w:val="lowerLetter"/>
      <w:lvlText w:val="%2."/>
      <w:lvlJc w:val="left"/>
      <w:pPr>
        <w:ind w:left="2399" w:hanging="360"/>
      </w:pPr>
    </w:lvl>
    <w:lvl w:ilvl="2" w:tplc="0421001B" w:tentative="1">
      <w:start w:val="1"/>
      <w:numFmt w:val="lowerRoman"/>
      <w:lvlText w:val="%3."/>
      <w:lvlJc w:val="right"/>
      <w:pPr>
        <w:ind w:left="3119" w:hanging="180"/>
      </w:pPr>
    </w:lvl>
    <w:lvl w:ilvl="3" w:tplc="0421000F" w:tentative="1">
      <w:start w:val="1"/>
      <w:numFmt w:val="decimal"/>
      <w:lvlText w:val="%4."/>
      <w:lvlJc w:val="left"/>
      <w:pPr>
        <w:ind w:left="3839" w:hanging="360"/>
      </w:pPr>
    </w:lvl>
    <w:lvl w:ilvl="4" w:tplc="04210019" w:tentative="1">
      <w:start w:val="1"/>
      <w:numFmt w:val="lowerLetter"/>
      <w:lvlText w:val="%5."/>
      <w:lvlJc w:val="left"/>
      <w:pPr>
        <w:ind w:left="4559" w:hanging="360"/>
      </w:pPr>
    </w:lvl>
    <w:lvl w:ilvl="5" w:tplc="0421001B" w:tentative="1">
      <w:start w:val="1"/>
      <w:numFmt w:val="lowerRoman"/>
      <w:lvlText w:val="%6."/>
      <w:lvlJc w:val="right"/>
      <w:pPr>
        <w:ind w:left="5279" w:hanging="180"/>
      </w:pPr>
    </w:lvl>
    <w:lvl w:ilvl="6" w:tplc="0421000F" w:tentative="1">
      <w:start w:val="1"/>
      <w:numFmt w:val="decimal"/>
      <w:lvlText w:val="%7."/>
      <w:lvlJc w:val="left"/>
      <w:pPr>
        <w:ind w:left="5999" w:hanging="360"/>
      </w:pPr>
    </w:lvl>
    <w:lvl w:ilvl="7" w:tplc="04210019" w:tentative="1">
      <w:start w:val="1"/>
      <w:numFmt w:val="lowerLetter"/>
      <w:lvlText w:val="%8."/>
      <w:lvlJc w:val="left"/>
      <w:pPr>
        <w:ind w:left="6719" w:hanging="360"/>
      </w:pPr>
    </w:lvl>
    <w:lvl w:ilvl="8" w:tplc="0421001B" w:tentative="1">
      <w:start w:val="1"/>
      <w:numFmt w:val="lowerRoman"/>
      <w:lvlText w:val="%9."/>
      <w:lvlJc w:val="right"/>
      <w:pPr>
        <w:ind w:left="7439" w:hanging="180"/>
      </w:pPr>
    </w:lvl>
  </w:abstractNum>
  <w:abstractNum w:abstractNumId="820">
    <w:nsid w:val="2E4A7A52"/>
    <w:multiLevelType w:val="multilevel"/>
    <w:tmpl w:val="B024007C"/>
    <w:lvl w:ilvl="0">
      <w:start w:val="1"/>
      <w:numFmt w:val="decimal"/>
      <w:lvlText w:val="%1."/>
      <w:lvlJc w:val="left"/>
      <w:pPr>
        <w:tabs>
          <w:tab w:val="num" w:pos="360"/>
        </w:tabs>
        <w:ind w:left="360" w:hanging="360"/>
      </w:pPr>
      <w:rPr>
        <w:rFonts w:hint="default"/>
      </w:rPr>
    </w:lvl>
    <w:lvl w:ilvl="1">
      <w:start w:val="1"/>
      <w:numFmt w:val="decimal"/>
      <w:isLgl/>
      <w:lvlText w:val="4%1.%2"/>
      <w:lvlJc w:val="left"/>
      <w:pPr>
        <w:ind w:left="1074" w:hanging="360"/>
      </w:pPr>
      <w:rPr>
        <w:rFonts w:hint="default"/>
        <w:b w:val="0"/>
        <w:i w:val="0"/>
        <w:strike w:val="0"/>
      </w:rPr>
    </w:lvl>
    <w:lvl w:ilvl="2">
      <w:start w:val="1"/>
      <w:numFmt w:val="lowerLetter"/>
      <w:lvlText w:val="%3."/>
      <w:lvlJc w:val="left"/>
      <w:pPr>
        <w:ind w:left="2148" w:hanging="720"/>
      </w:pPr>
      <w:rPr>
        <w:rFonts w:hint="default"/>
      </w:rPr>
    </w:lvl>
    <w:lvl w:ilvl="3">
      <w:start w:val="1"/>
      <w:numFmt w:val="decimal"/>
      <w:isLgl/>
      <w:lvlText w:val="%1.%2.%3.%4"/>
      <w:lvlJc w:val="left"/>
      <w:pPr>
        <w:ind w:left="2862" w:hanging="720"/>
      </w:pPr>
      <w:rPr>
        <w:rFonts w:hint="default"/>
      </w:rPr>
    </w:lvl>
    <w:lvl w:ilvl="4">
      <w:start w:val="1"/>
      <w:numFmt w:val="decimal"/>
      <w:lvlText w:val="%5)"/>
      <w:lvlJc w:val="left"/>
      <w:pPr>
        <w:ind w:left="3936" w:hanging="1080"/>
      </w:pPr>
      <w:rPr>
        <w:rFonts w:hint="default"/>
      </w:rPr>
    </w:lvl>
    <w:lvl w:ilvl="5">
      <w:start w:val="1"/>
      <w:numFmt w:val="decimal"/>
      <w:isLgl/>
      <w:lvlText w:val="%1.%2.%3.%4.%5.%6"/>
      <w:lvlJc w:val="left"/>
      <w:pPr>
        <w:ind w:left="4650" w:hanging="1080"/>
      </w:pPr>
      <w:rPr>
        <w:rFonts w:hint="default"/>
      </w:rPr>
    </w:lvl>
    <w:lvl w:ilvl="6">
      <w:start w:val="1"/>
      <w:numFmt w:val="decimal"/>
      <w:isLgl/>
      <w:lvlText w:val="%1.%2.%3.%4.%5.%6.%7"/>
      <w:lvlJc w:val="left"/>
      <w:pPr>
        <w:ind w:left="5724" w:hanging="1440"/>
      </w:pPr>
      <w:rPr>
        <w:rFonts w:hint="default"/>
      </w:rPr>
    </w:lvl>
    <w:lvl w:ilvl="7">
      <w:start w:val="1"/>
      <w:numFmt w:val="decimal"/>
      <w:isLgl/>
      <w:lvlText w:val="%1.%2.%3.%4.%5.%6.%7.%8"/>
      <w:lvlJc w:val="left"/>
      <w:pPr>
        <w:ind w:left="6438" w:hanging="1440"/>
      </w:pPr>
      <w:rPr>
        <w:rFonts w:hint="default"/>
      </w:rPr>
    </w:lvl>
    <w:lvl w:ilvl="8">
      <w:start w:val="1"/>
      <w:numFmt w:val="decimal"/>
      <w:isLgl/>
      <w:lvlText w:val="%1.%2.%3.%4.%5.%6.%7.%8.%9"/>
      <w:lvlJc w:val="left"/>
      <w:pPr>
        <w:ind w:left="7152" w:hanging="1440"/>
      </w:pPr>
      <w:rPr>
        <w:rFonts w:hint="default"/>
      </w:rPr>
    </w:lvl>
  </w:abstractNum>
  <w:abstractNum w:abstractNumId="821">
    <w:nsid w:val="2E551D44"/>
    <w:multiLevelType w:val="hybridMultilevel"/>
    <w:tmpl w:val="FB50B06E"/>
    <w:lvl w:ilvl="0" w:tplc="04090019">
      <w:start w:val="1"/>
      <w:numFmt w:val="lowerLetter"/>
      <w:lvlText w:val="%1."/>
      <w:lvlJc w:val="left"/>
      <w:pPr>
        <w:ind w:left="1254" w:hanging="360"/>
      </w:pPr>
    </w:lvl>
    <w:lvl w:ilvl="1" w:tplc="04090019">
      <w:start w:val="1"/>
      <w:numFmt w:val="lowerLetter"/>
      <w:lvlText w:val="%2."/>
      <w:lvlJc w:val="left"/>
      <w:pPr>
        <w:ind w:left="1974" w:hanging="360"/>
      </w:pPr>
    </w:lvl>
    <w:lvl w:ilvl="2" w:tplc="1EA27756">
      <w:start w:val="1"/>
      <w:numFmt w:val="upperRoman"/>
      <w:lvlText w:val="%3."/>
      <w:lvlJc w:val="left"/>
      <w:pPr>
        <w:ind w:left="3234" w:hanging="720"/>
      </w:pPr>
      <w:rPr>
        <w:rFonts w:hint="default"/>
        <w:b/>
        <w:sz w:val="24"/>
      </w:rPr>
    </w:lvl>
    <w:lvl w:ilvl="3" w:tplc="04210015">
      <w:start w:val="1"/>
      <w:numFmt w:val="upperLetter"/>
      <w:lvlText w:val="%4."/>
      <w:lvlJc w:val="left"/>
      <w:pPr>
        <w:ind w:left="3414" w:hanging="360"/>
      </w:pPr>
      <w:rPr>
        <w:rFonts w:hint="default"/>
      </w:rPr>
    </w:lvl>
    <w:lvl w:ilvl="4" w:tplc="04090019" w:tentative="1">
      <w:start w:val="1"/>
      <w:numFmt w:val="lowerLetter"/>
      <w:lvlText w:val="%5."/>
      <w:lvlJc w:val="left"/>
      <w:pPr>
        <w:ind w:left="4134" w:hanging="360"/>
      </w:pPr>
    </w:lvl>
    <w:lvl w:ilvl="5" w:tplc="0409001B" w:tentative="1">
      <w:start w:val="1"/>
      <w:numFmt w:val="lowerRoman"/>
      <w:lvlText w:val="%6."/>
      <w:lvlJc w:val="right"/>
      <w:pPr>
        <w:ind w:left="4854" w:hanging="180"/>
      </w:pPr>
    </w:lvl>
    <w:lvl w:ilvl="6" w:tplc="0409000F" w:tentative="1">
      <w:start w:val="1"/>
      <w:numFmt w:val="decimal"/>
      <w:lvlText w:val="%7."/>
      <w:lvlJc w:val="left"/>
      <w:pPr>
        <w:ind w:left="5574" w:hanging="360"/>
      </w:pPr>
    </w:lvl>
    <w:lvl w:ilvl="7" w:tplc="04090019" w:tentative="1">
      <w:start w:val="1"/>
      <w:numFmt w:val="lowerLetter"/>
      <w:lvlText w:val="%8."/>
      <w:lvlJc w:val="left"/>
      <w:pPr>
        <w:ind w:left="6294" w:hanging="360"/>
      </w:pPr>
    </w:lvl>
    <w:lvl w:ilvl="8" w:tplc="0409001B" w:tentative="1">
      <w:start w:val="1"/>
      <w:numFmt w:val="lowerRoman"/>
      <w:lvlText w:val="%9."/>
      <w:lvlJc w:val="right"/>
      <w:pPr>
        <w:ind w:left="7014" w:hanging="180"/>
      </w:pPr>
    </w:lvl>
  </w:abstractNum>
  <w:abstractNum w:abstractNumId="822">
    <w:nsid w:val="2E7211E0"/>
    <w:multiLevelType w:val="hybridMultilevel"/>
    <w:tmpl w:val="D6BC6A86"/>
    <w:lvl w:ilvl="0" w:tplc="93BC096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3">
    <w:nsid w:val="2EAB1F1B"/>
    <w:multiLevelType w:val="hybridMultilevel"/>
    <w:tmpl w:val="0484AE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4">
    <w:nsid w:val="2ECC0162"/>
    <w:multiLevelType w:val="hybridMultilevel"/>
    <w:tmpl w:val="75CC82CC"/>
    <w:lvl w:ilvl="0" w:tplc="D79631D0">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25">
    <w:nsid w:val="2ED1336E"/>
    <w:multiLevelType w:val="hybridMultilevel"/>
    <w:tmpl w:val="A6823EA0"/>
    <w:lvl w:ilvl="0" w:tplc="7302B640">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6">
    <w:nsid w:val="2ED259DC"/>
    <w:multiLevelType w:val="hybridMultilevel"/>
    <w:tmpl w:val="FFE45D32"/>
    <w:lvl w:ilvl="0" w:tplc="04210019">
      <w:start w:val="1"/>
      <w:numFmt w:val="lowerLetter"/>
      <w:lvlText w:val="%1."/>
      <w:lvlJc w:val="left"/>
      <w:pPr>
        <w:ind w:left="2115"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7">
    <w:nsid w:val="2EE679C9"/>
    <w:multiLevelType w:val="multilevel"/>
    <w:tmpl w:val="9FFE4DEA"/>
    <w:lvl w:ilvl="0">
      <w:start w:val="1"/>
      <w:numFmt w:val="upperRoman"/>
      <w:lvlText w:val="BAB %1"/>
      <w:lvlJc w:val="left"/>
      <w:pPr>
        <w:tabs>
          <w:tab w:val="num" w:pos="1440"/>
        </w:tabs>
        <w:ind w:left="360" w:hanging="360"/>
      </w:pPr>
      <w:rPr>
        <w:rFonts w:ascii="Times New Roman" w:hAnsi="Times New Roman" w:hint="default"/>
        <w:b/>
        <w:i w:val="0"/>
        <w:caps w:val="0"/>
        <w:strike w:val="0"/>
        <w:dstrike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3.%4"/>
      <w:lvlJc w:val="left"/>
      <w:pPr>
        <w:tabs>
          <w:tab w:val="num" w:pos="766"/>
        </w:tabs>
        <w:ind w:left="766" w:hanging="624"/>
      </w:pPr>
      <w:rPr>
        <w:rFonts w:hint="default"/>
        <w:b w:val="0"/>
        <w:i w:val="0"/>
        <w:caps w:val="0"/>
        <w:strike w:val="0"/>
        <w:dstrike w:val="0"/>
        <w:vanish w:val="0"/>
        <w:color w:val="auto"/>
        <w:sz w:val="24"/>
        <w:szCs w:val="24"/>
        <w:vertAlign w:val="baseline"/>
        <w:lang w:val="fi-FI"/>
      </w:rPr>
    </w:lvl>
    <w:lvl w:ilvl="4">
      <w:start w:val="1"/>
      <w:numFmt w:val="lowerLetter"/>
      <w:lvlText w:val="%5."/>
      <w:lvlJc w:val="left"/>
      <w:pPr>
        <w:tabs>
          <w:tab w:val="num" w:pos="984"/>
        </w:tabs>
        <w:ind w:left="964" w:hanging="340"/>
      </w:pPr>
      <w:rPr>
        <w:rFonts w:hint="default"/>
        <w:b w:val="0"/>
        <w:i w:val="0"/>
        <w:strike w:val="0"/>
        <w:color w:val="auto"/>
        <w:sz w:val="24"/>
        <w:szCs w:val="24"/>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828">
    <w:nsid w:val="2F0C0B81"/>
    <w:multiLevelType w:val="multilevel"/>
    <w:tmpl w:val="D60AF00C"/>
    <w:lvl w:ilvl="0">
      <w:start w:val="5"/>
      <w:numFmt w:val="decimal"/>
      <w:lvlText w:val="%1."/>
      <w:lvlJc w:val="left"/>
      <w:pPr>
        <w:tabs>
          <w:tab w:val="num" w:pos="360"/>
        </w:tabs>
        <w:ind w:left="340" w:hanging="340"/>
      </w:pPr>
      <w:rPr>
        <w:rFonts w:ascii="Times New Roman" w:hAnsi="Times New Roman" w:hint="default"/>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vanish w:val="0"/>
        <w:color w:val="auto"/>
        <w:sz w:val="22"/>
        <w:szCs w:val="22"/>
        <w:vertAlign w:val="baseline"/>
      </w:rPr>
    </w:lvl>
    <w:lvl w:ilvl="2">
      <w:start w:val="4"/>
      <w:numFmt w:val="decimal"/>
      <w:lvlText w:val="%3."/>
      <w:lvlJc w:val="left"/>
      <w:pPr>
        <w:tabs>
          <w:tab w:val="num" w:pos="567"/>
        </w:tabs>
        <w:ind w:left="567" w:hanging="567"/>
      </w:pPr>
      <w:rPr>
        <w:rFonts w:ascii="Footlight MT Light" w:hAnsi="Footlight MT Light" w:cs="Arial" w:hint="default"/>
        <w:b/>
        <w:i w:val="0"/>
        <w:sz w:val="24"/>
        <w:szCs w:val="24"/>
      </w:rPr>
    </w:lvl>
    <w:lvl w:ilvl="3">
      <w:start w:val="1"/>
      <w:numFmt w:val="decimal"/>
      <w:lvlText w:val="%3.%4."/>
      <w:lvlJc w:val="left"/>
      <w:pPr>
        <w:tabs>
          <w:tab w:val="num" w:pos="454"/>
        </w:tabs>
        <w:ind w:left="454" w:hanging="454"/>
      </w:pPr>
      <w:rPr>
        <w:rFonts w:ascii="Footlight MT Light" w:hAnsi="Footlight MT Light" w:cs="Arial" w:hint="default"/>
        <w:b w:val="0"/>
        <w:i w:val="0"/>
        <w:caps w:val="0"/>
        <w:strike w:val="0"/>
        <w:dstrike w:val="0"/>
        <w:vanish w:val="0"/>
        <w:color w:val="auto"/>
        <w:sz w:val="24"/>
        <w:szCs w:val="24"/>
        <w:vertAlign w:val="baseline"/>
      </w:rPr>
    </w:lvl>
    <w:lvl w:ilvl="4">
      <w:start w:val="1"/>
      <w:numFmt w:val="decimal"/>
      <w:lvlText w:val="26.%5"/>
      <w:lvlJc w:val="left"/>
      <w:pPr>
        <w:tabs>
          <w:tab w:val="num" w:pos="794"/>
        </w:tabs>
        <w:ind w:left="794" w:hanging="340"/>
      </w:pPr>
      <w:rPr>
        <w:rFonts w:hint="default"/>
        <w:b w:val="0"/>
        <w:i w:val="0"/>
        <w:strike w:val="0"/>
        <w:dstrike w:val="0"/>
        <w:color w:val="auto"/>
        <w:sz w:val="24"/>
        <w:szCs w:val="24"/>
      </w:rPr>
    </w:lvl>
    <w:lvl w:ilvl="5">
      <w:start w:val="1"/>
      <w:numFmt w:val="decimal"/>
      <w:lvlText w:val="%6)."/>
      <w:lvlJc w:val="left"/>
      <w:pPr>
        <w:tabs>
          <w:tab w:val="num" w:pos="1134"/>
        </w:tabs>
        <w:ind w:left="1134" w:hanging="340"/>
      </w:pPr>
      <w:rPr>
        <w:rFonts w:ascii="Times New Roman" w:hAnsi="Times New Roman" w:hint="default"/>
        <w:b w:val="0"/>
        <w:i w:val="0"/>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829">
    <w:nsid w:val="2F133A0D"/>
    <w:multiLevelType w:val="hybridMultilevel"/>
    <w:tmpl w:val="25A45E70"/>
    <w:lvl w:ilvl="0" w:tplc="492A1C88">
      <w:start w:val="1"/>
      <w:numFmt w:val="lowerLetter"/>
      <w:lvlText w:val="%1."/>
      <w:lvlJc w:val="left"/>
      <w:pPr>
        <w:ind w:left="960" w:hanging="360"/>
      </w:pPr>
      <w:rPr>
        <w:i w:val="0"/>
      </w:rPr>
    </w:lvl>
    <w:lvl w:ilvl="1" w:tplc="04210019">
      <w:start w:val="1"/>
      <w:numFmt w:val="lowerLetter"/>
      <w:lvlText w:val="%2."/>
      <w:lvlJc w:val="left"/>
      <w:pPr>
        <w:ind w:left="1680" w:hanging="360"/>
      </w:pPr>
    </w:lvl>
    <w:lvl w:ilvl="2" w:tplc="0421001B">
      <w:start w:val="1"/>
      <w:numFmt w:val="lowerRoman"/>
      <w:lvlText w:val="%3."/>
      <w:lvlJc w:val="right"/>
      <w:pPr>
        <w:ind w:left="2400" w:hanging="180"/>
      </w:pPr>
    </w:lvl>
    <w:lvl w:ilvl="3" w:tplc="0421000F">
      <w:start w:val="1"/>
      <w:numFmt w:val="decimal"/>
      <w:lvlText w:val="%4."/>
      <w:lvlJc w:val="left"/>
      <w:pPr>
        <w:ind w:left="3120" w:hanging="360"/>
      </w:pPr>
    </w:lvl>
    <w:lvl w:ilvl="4" w:tplc="04210019">
      <w:start w:val="1"/>
      <w:numFmt w:val="lowerLetter"/>
      <w:lvlText w:val="%5."/>
      <w:lvlJc w:val="left"/>
      <w:pPr>
        <w:ind w:left="384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830">
    <w:nsid w:val="2F1738C0"/>
    <w:multiLevelType w:val="hybridMultilevel"/>
    <w:tmpl w:val="E1063366"/>
    <w:lvl w:ilvl="0" w:tplc="1C8CA3D6">
      <w:start w:val="1"/>
      <w:numFmt w:val="decimal"/>
      <w:lvlText w:val="14.%1"/>
      <w:lvlJc w:val="left"/>
      <w:pPr>
        <w:ind w:left="828" w:hanging="360"/>
      </w:pPr>
      <w:rPr>
        <w:rFonts w:hint="default"/>
      </w:rPr>
    </w:lvl>
    <w:lvl w:ilvl="1" w:tplc="04090019" w:tentative="1">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831">
    <w:nsid w:val="2F4222BA"/>
    <w:multiLevelType w:val="hybridMultilevel"/>
    <w:tmpl w:val="B4D4D4CC"/>
    <w:lvl w:ilvl="0" w:tplc="308614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2">
    <w:nsid w:val="2F6452EE"/>
    <w:multiLevelType w:val="hybridMultilevel"/>
    <w:tmpl w:val="E9E81B9C"/>
    <w:lvl w:ilvl="0" w:tplc="0421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3">
    <w:nsid w:val="2F8B29F1"/>
    <w:multiLevelType w:val="hybridMultilevel"/>
    <w:tmpl w:val="C01CAD0A"/>
    <w:lvl w:ilvl="0" w:tplc="04210019">
      <w:start w:val="1"/>
      <w:numFmt w:val="lowerLetter"/>
      <w:lvlText w:val="%1."/>
      <w:lvlJc w:val="left"/>
      <w:pPr>
        <w:ind w:left="5040" w:hanging="360"/>
      </w:pPr>
    </w:lvl>
    <w:lvl w:ilvl="1" w:tplc="04210019" w:tentative="1">
      <w:start w:val="1"/>
      <w:numFmt w:val="lowerLetter"/>
      <w:lvlText w:val="%2."/>
      <w:lvlJc w:val="left"/>
      <w:pPr>
        <w:ind w:left="5760" w:hanging="360"/>
      </w:pPr>
    </w:lvl>
    <w:lvl w:ilvl="2" w:tplc="0421001B" w:tentative="1">
      <w:start w:val="1"/>
      <w:numFmt w:val="lowerRoman"/>
      <w:lvlText w:val="%3."/>
      <w:lvlJc w:val="right"/>
      <w:pPr>
        <w:ind w:left="6480" w:hanging="180"/>
      </w:pPr>
    </w:lvl>
    <w:lvl w:ilvl="3" w:tplc="0421000F" w:tentative="1">
      <w:start w:val="1"/>
      <w:numFmt w:val="decimal"/>
      <w:lvlText w:val="%4."/>
      <w:lvlJc w:val="left"/>
      <w:pPr>
        <w:ind w:left="7200" w:hanging="360"/>
      </w:pPr>
    </w:lvl>
    <w:lvl w:ilvl="4" w:tplc="04210019" w:tentative="1">
      <w:start w:val="1"/>
      <w:numFmt w:val="lowerLetter"/>
      <w:lvlText w:val="%5."/>
      <w:lvlJc w:val="left"/>
      <w:pPr>
        <w:ind w:left="7920" w:hanging="360"/>
      </w:pPr>
    </w:lvl>
    <w:lvl w:ilvl="5" w:tplc="0421001B" w:tentative="1">
      <w:start w:val="1"/>
      <w:numFmt w:val="lowerRoman"/>
      <w:lvlText w:val="%6."/>
      <w:lvlJc w:val="right"/>
      <w:pPr>
        <w:ind w:left="8640" w:hanging="180"/>
      </w:pPr>
    </w:lvl>
    <w:lvl w:ilvl="6" w:tplc="0421000F" w:tentative="1">
      <w:start w:val="1"/>
      <w:numFmt w:val="decimal"/>
      <w:lvlText w:val="%7."/>
      <w:lvlJc w:val="left"/>
      <w:pPr>
        <w:ind w:left="9360" w:hanging="360"/>
      </w:pPr>
    </w:lvl>
    <w:lvl w:ilvl="7" w:tplc="04210019" w:tentative="1">
      <w:start w:val="1"/>
      <w:numFmt w:val="lowerLetter"/>
      <w:lvlText w:val="%8."/>
      <w:lvlJc w:val="left"/>
      <w:pPr>
        <w:ind w:left="10080" w:hanging="360"/>
      </w:pPr>
    </w:lvl>
    <w:lvl w:ilvl="8" w:tplc="0421001B" w:tentative="1">
      <w:start w:val="1"/>
      <w:numFmt w:val="lowerRoman"/>
      <w:lvlText w:val="%9."/>
      <w:lvlJc w:val="right"/>
      <w:pPr>
        <w:ind w:left="10800" w:hanging="180"/>
      </w:pPr>
    </w:lvl>
  </w:abstractNum>
  <w:abstractNum w:abstractNumId="834">
    <w:nsid w:val="2F8C4FA6"/>
    <w:multiLevelType w:val="hybridMultilevel"/>
    <w:tmpl w:val="2B048FE6"/>
    <w:lvl w:ilvl="0" w:tplc="7524564C">
      <w:start w:val="3"/>
      <w:numFmt w:val="upperLetter"/>
      <w:lvlText w:val="27.6.%1)"/>
      <w:lvlJc w:val="left"/>
      <w:pPr>
        <w:ind w:left="720" w:hanging="360"/>
      </w:pPr>
      <w:rPr>
        <w:rFonts w:hint="default"/>
        <w:b w:val="0"/>
        <w:i w:val="0"/>
        <w:color w:val="auto"/>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5">
    <w:nsid w:val="2F905150"/>
    <w:multiLevelType w:val="hybridMultilevel"/>
    <w:tmpl w:val="7F066D6A"/>
    <w:lvl w:ilvl="0" w:tplc="0DA2417C">
      <w:start w:val="1"/>
      <w:numFmt w:val="lowerLetter"/>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36">
    <w:nsid w:val="2FB8649E"/>
    <w:multiLevelType w:val="hybridMultilevel"/>
    <w:tmpl w:val="158279B4"/>
    <w:lvl w:ilvl="0" w:tplc="2A92A06E">
      <w:numFmt w:val="bullet"/>
      <w:lvlText w:val="-"/>
      <w:lvlJc w:val="left"/>
      <w:pPr>
        <w:tabs>
          <w:tab w:val="num" w:pos="420"/>
        </w:tabs>
        <w:ind w:left="420" w:hanging="360"/>
      </w:pPr>
      <w:rPr>
        <w:rFonts w:ascii="Times New Roman" w:eastAsia="Times New Roman" w:hAnsi="Times New Roman" w:cs="Times New Roman"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837">
    <w:nsid w:val="2FBC7F64"/>
    <w:multiLevelType w:val="hybridMultilevel"/>
    <w:tmpl w:val="9DE24F8C"/>
    <w:lvl w:ilvl="0" w:tplc="04090019">
      <w:start w:val="1"/>
      <w:numFmt w:val="decimal"/>
      <w:lvlText w:val="%1)"/>
      <w:lvlJc w:val="left"/>
      <w:pPr>
        <w:ind w:left="4280" w:hanging="360"/>
      </w:pPr>
      <w:rPr>
        <w:rFonts w:hint="default"/>
        <w:b w:val="0"/>
        <w:i w:val="0"/>
        <w:color w:val="auto"/>
        <w:sz w:val="24"/>
        <w:szCs w:val="24"/>
      </w:rPr>
    </w:lvl>
    <w:lvl w:ilvl="1" w:tplc="04210019" w:tentative="1">
      <w:start w:val="1"/>
      <w:numFmt w:val="lowerLetter"/>
      <w:lvlText w:val="%2."/>
      <w:lvlJc w:val="left"/>
      <w:pPr>
        <w:ind w:left="5000" w:hanging="360"/>
      </w:pPr>
    </w:lvl>
    <w:lvl w:ilvl="2" w:tplc="0421001B" w:tentative="1">
      <w:start w:val="1"/>
      <w:numFmt w:val="lowerRoman"/>
      <w:lvlText w:val="%3."/>
      <w:lvlJc w:val="right"/>
      <w:pPr>
        <w:ind w:left="5720" w:hanging="180"/>
      </w:pPr>
    </w:lvl>
    <w:lvl w:ilvl="3" w:tplc="0421000F" w:tentative="1">
      <w:start w:val="1"/>
      <w:numFmt w:val="decimal"/>
      <w:lvlText w:val="%4."/>
      <w:lvlJc w:val="left"/>
      <w:pPr>
        <w:ind w:left="6440" w:hanging="360"/>
      </w:pPr>
    </w:lvl>
    <w:lvl w:ilvl="4" w:tplc="04210019" w:tentative="1">
      <w:start w:val="1"/>
      <w:numFmt w:val="lowerLetter"/>
      <w:lvlText w:val="%5."/>
      <w:lvlJc w:val="left"/>
      <w:pPr>
        <w:ind w:left="7160" w:hanging="360"/>
      </w:pPr>
    </w:lvl>
    <w:lvl w:ilvl="5" w:tplc="0421001B" w:tentative="1">
      <w:start w:val="1"/>
      <w:numFmt w:val="lowerRoman"/>
      <w:lvlText w:val="%6."/>
      <w:lvlJc w:val="right"/>
      <w:pPr>
        <w:ind w:left="7880" w:hanging="180"/>
      </w:pPr>
    </w:lvl>
    <w:lvl w:ilvl="6" w:tplc="0421000F" w:tentative="1">
      <w:start w:val="1"/>
      <w:numFmt w:val="decimal"/>
      <w:lvlText w:val="%7."/>
      <w:lvlJc w:val="left"/>
      <w:pPr>
        <w:ind w:left="8600" w:hanging="360"/>
      </w:pPr>
    </w:lvl>
    <w:lvl w:ilvl="7" w:tplc="04210019" w:tentative="1">
      <w:start w:val="1"/>
      <w:numFmt w:val="lowerLetter"/>
      <w:lvlText w:val="%8."/>
      <w:lvlJc w:val="left"/>
      <w:pPr>
        <w:ind w:left="9320" w:hanging="360"/>
      </w:pPr>
    </w:lvl>
    <w:lvl w:ilvl="8" w:tplc="0421001B" w:tentative="1">
      <w:start w:val="1"/>
      <w:numFmt w:val="lowerRoman"/>
      <w:lvlText w:val="%9."/>
      <w:lvlJc w:val="right"/>
      <w:pPr>
        <w:ind w:left="10040" w:hanging="180"/>
      </w:pPr>
    </w:lvl>
  </w:abstractNum>
  <w:abstractNum w:abstractNumId="838">
    <w:nsid w:val="2FDE1130"/>
    <w:multiLevelType w:val="hybridMultilevel"/>
    <w:tmpl w:val="A7A857CC"/>
    <w:lvl w:ilvl="0" w:tplc="4EF8EC4C">
      <w:start w:val="1"/>
      <w:numFmt w:val="decimal"/>
      <w:lvlText w:val="%1."/>
      <w:lvlJc w:val="left"/>
      <w:pPr>
        <w:ind w:left="720" w:hanging="360"/>
      </w:pPr>
      <w:rPr>
        <w:rFonts w:hint="default"/>
        <w:strike w:val="0"/>
        <w:color w:val="auto"/>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9">
    <w:nsid w:val="2FE17964"/>
    <w:multiLevelType w:val="hybridMultilevel"/>
    <w:tmpl w:val="68EE1472"/>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840">
    <w:nsid w:val="2FEF0FDF"/>
    <w:multiLevelType w:val="hybridMultilevel"/>
    <w:tmpl w:val="2E0CEEDC"/>
    <w:lvl w:ilvl="0" w:tplc="04210011">
      <w:start w:val="1"/>
      <w:numFmt w:val="decimal"/>
      <w:lvlText w:val="%1)"/>
      <w:lvlJc w:val="left"/>
      <w:pPr>
        <w:ind w:left="2022" w:hanging="360"/>
      </w:pPr>
    </w:lvl>
    <w:lvl w:ilvl="1" w:tplc="04210019" w:tentative="1">
      <w:start w:val="1"/>
      <w:numFmt w:val="lowerLetter"/>
      <w:lvlText w:val="%2."/>
      <w:lvlJc w:val="left"/>
      <w:pPr>
        <w:ind w:left="2742" w:hanging="360"/>
      </w:pPr>
    </w:lvl>
    <w:lvl w:ilvl="2" w:tplc="0421001B" w:tentative="1">
      <w:start w:val="1"/>
      <w:numFmt w:val="lowerRoman"/>
      <w:lvlText w:val="%3."/>
      <w:lvlJc w:val="right"/>
      <w:pPr>
        <w:ind w:left="3462" w:hanging="180"/>
      </w:pPr>
    </w:lvl>
    <w:lvl w:ilvl="3" w:tplc="0421000F" w:tentative="1">
      <w:start w:val="1"/>
      <w:numFmt w:val="decimal"/>
      <w:lvlText w:val="%4."/>
      <w:lvlJc w:val="left"/>
      <w:pPr>
        <w:ind w:left="4182" w:hanging="360"/>
      </w:pPr>
    </w:lvl>
    <w:lvl w:ilvl="4" w:tplc="04210019" w:tentative="1">
      <w:start w:val="1"/>
      <w:numFmt w:val="lowerLetter"/>
      <w:lvlText w:val="%5."/>
      <w:lvlJc w:val="left"/>
      <w:pPr>
        <w:ind w:left="4902" w:hanging="360"/>
      </w:pPr>
    </w:lvl>
    <w:lvl w:ilvl="5" w:tplc="0421001B" w:tentative="1">
      <w:start w:val="1"/>
      <w:numFmt w:val="lowerRoman"/>
      <w:lvlText w:val="%6."/>
      <w:lvlJc w:val="right"/>
      <w:pPr>
        <w:ind w:left="5622" w:hanging="180"/>
      </w:pPr>
    </w:lvl>
    <w:lvl w:ilvl="6" w:tplc="0421000F" w:tentative="1">
      <w:start w:val="1"/>
      <w:numFmt w:val="decimal"/>
      <w:lvlText w:val="%7."/>
      <w:lvlJc w:val="left"/>
      <w:pPr>
        <w:ind w:left="6342" w:hanging="360"/>
      </w:pPr>
    </w:lvl>
    <w:lvl w:ilvl="7" w:tplc="04210019" w:tentative="1">
      <w:start w:val="1"/>
      <w:numFmt w:val="lowerLetter"/>
      <w:lvlText w:val="%8."/>
      <w:lvlJc w:val="left"/>
      <w:pPr>
        <w:ind w:left="7062" w:hanging="360"/>
      </w:pPr>
    </w:lvl>
    <w:lvl w:ilvl="8" w:tplc="0421001B" w:tentative="1">
      <w:start w:val="1"/>
      <w:numFmt w:val="lowerRoman"/>
      <w:lvlText w:val="%9."/>
      <w:lvlJc w:val="right"/>
      <w:pPr>
        <w:ind w:left="7782" w:hanging="180"/>
      </w:pPr>
    </w:lvl>
  </w:abstractNum>
  <w:abstractNum w:abstractNumId="841">
    <w:nsid w:val="2FF210B5"/>
    <w:multiLevelType w:val="hybridMultilevel"/>
    <w:tmpl w:val="1494CADA"/>
    <w:lvl w:ilvl="0" w:tplc="C002A8F4">
      <w:start w:val="1"/>
      <w:numFmt w:val="decimal"/>
      <w:lvlText w:val="35.%1"/>
      <w:lvlJc w:val="left"/>
      <w:pPr>
        <w:ind w:left="747" w:hanging="360"/>
      </w:pPr>
      <w:rPr>
        <w:rFonts w:hint="default"/>
        <w:b w:val="0"/>
        <w:i w:val="0"/>
        <w:color w:val="auto"/>
        <w:sz w:val="24"/>
        <w:szCs w:val="24"/>
      </w:rPr>
    </w:lvl>
    <w:lvl w:ilvl="1" w:tplc="04090019" w:tentative="1">
      <w:start w:val="1"/>
      <w:numFmt w:val="lowerLetter"/>
      <w:lvlText w:val="%2."/>
      <w:lvlJc w:val="left"/>
      <w:pPr>
        <w:ind w:left="1467" w:hanging="360"/>
      </w:pPr>
    </w:lvl>
    <w:lvl w:ilvl="2" w:tplc="0409001B" w:tentative="1">
      <w:start w:val="1"/>
      <w:numFmt w:val="lowerRoman"/>
      <w:lvlText w:val="%3."/>
      <w:lvlJc w:val="right"/>
      <w:pPr>
        <w:ind w:left="2187" w:hanging="180"/>
      </w:pPr>
    </w:lvl>
    <w:lvl w:ilvl="3" w:tplc="0409000F" w:tentative="1">
      <w:start w:val="1"/>
      <w:numFmt w:val="decimal"/>
      <w:lvlText w:val="%4."/>
      <w:lvlJc w:val="left"/>
      <w:pPr>
        <w:ind w:left="2907" w:hanging="360"/>
      </w:pPr>
    </w:lvl>
    <w:lvl w:ilvl="4" w:tplc="04090019" w:tentative="1">
      <w:start w:val="1"/>
      <w:numFmt w:val="lowerLetter"/>
      <w:lvlText w:val="%5."/>
      <w:lvlJc w:val="left"/>
      <w:pPr>
        <w:ind w:left="3627" w:hanging="360"/>
      </w:pPr>
    </w:lvl>
    <w:lvl w:ilvl="5" w:tplc="0409001B" w:tentative="1">
      <w:start w:val="1"/>
      <w:numFmt w:val="lowerRoman"/>
      <w:lvlText w:val="%6."/>
      <w:lvlJc w:val="right"/>
      <w:pPr>
        <w:ind w:left="4347" w:hanging="180"/>
      </w:pPr>
    </w:lvl>
    <w:lvl w:ilvl="6" w:tplc="0409000F" w:tentative="1">
      <w:start w:val="1"/>
      <w:numFmt w:val="decimal"/>
      <w:lvlText w:val="%7."/>
      <w:lvlJc w:val="left"/>
      <w:pPr>
        <w:ind w:left="5067" w:hanging="360"/>
      </w:pPr>
    </w:lvl>
    <w:lvl w:ilvl="7" w:tplc="04090019" w:tentative="1">
      <w:start w:val="1"/>
      <w:numFmt w:val="lowerLetter"/>
      <w:lvlText w:val="%8."/>
      <w:lvlJc w:val="left"/>
      <w:pPr>
        <w:ind w:left="5787" w:hanging="360"/>
      </w:pPr>
    </w:lvl>
    <w:lvl w:ilvl="8" w:tplc="0409001B" w:tentative="1">
      <w:start w:val="1"/>
      <w:numFmt w:val="lowerRoman"/>
      <w:lvlText w:val="%9."/>
      <w:lvlJc w:val="right"/>
      <w:pPr>
        <w:ind w:left="6507" w:hanging="180"/>
      </w:pPr>
    </w:lvl>
  </w:abstractNum>
  <w:abstractNum w:abstractNumId="842">
    <w:nsid w:val="300275B6"/>
    <w:multiLevelType w:val="hybridMultilevel"/>
    <w:tmpl w:val="AF7EFA98"/>
    <w:lvl w:ilvl="0" w:tplc="C53AD48E">
      <w:start w:val="1"/>
      <w:numFmt w:val="lowerLetter"/>
      <w:lvlText w:val="%1."/>
      <w:lvlJc w:val="left"/>
      <w:pPr>
        <w:tabs>
          <w:tab w:val="num" w:pos="1665"/>
        </w:tabs>
        <w:ind w:left="1665" w:hanging="360"/>
      </w:pPr>
      <w:rPr>
        <w:rFonts w:ascii="Footlight MT Light" w:eastAsia="Times New Roman" w:hAnsi="Footlight MT Light" w:cs="Times New Roman" w:hint="default"/>
        <w:b w:val="0"/>
        <w:i w:val="0"/>
        <w:color w:val="auto"/>
        <w:sz w:val="24"/>
        <w:szCs w:val="22"/>
      </w:rPr>
    </w:lvl>
    <w:lvl w:ilvl="1" w:tplc="27D0B814">
      <w:start w:val="1"/>
      <w:numFmt w:val="lowerLetter"/>
      <w:lvlText w:val="%2."/>
      <w:lvlJc w:val="left"/>
      <w:pPr>
        <w:tabs>
          <w:tab w:val="num" w:pos="1440"/>
        </w:tabs>
        <w:ind w:left="1440" w:hanging="360"/>
      </w:pPr>
      <w:rPr>
        <w:rFonts w:hint="default"/>
        <w:b w:val="0"/>
        <w:i w:val="0"/>
        <w:color w:val="auto"/>
        <w:sz w:val="24"/>
        <w:szCs w:val="22"/>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3">
    <w:nsid w:val="302B1398"/>
    <w:multiLevelType w:val="hybridMultilevel"/>
    <w:tmpl w:val="75CC82CC"/>
    <w:lvl w:ilvl="0" w:tplc="D79631D0">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44">
    <w:nsid w:val="30311559"/>
    <w:multiLevelType w:val="hybridMultilevel"/>
    <w:tmpl w:val="543CE632"/>
    <w:lvl w:ilvl="0" w:tplc="18E696A2">
      <w:start w:val="1"/>
      <w:numFmt w:val="lowerLetter"/>
      <w:lvlText w:val="%1."/>
      <w:lvlJc w:val="left"/>
      <w:pPr>
        <w:ind w:left="360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5">
    <w:nsid w:val="303774CB"/>
    <w:multiLevelType w:val="hybridMultilevel"/>
    <w:tmpl w:val="E7F8B266"/>
    <w:lvl w:ilvl="0" w:tplc="6B842DBC">
      <w:start w:val="1"/>
      <w:numFmt w:val="decimal"/>
      <w:lvlText w:val="16.%1"/>
      <w:lvlJc w:val="left"/>
      <w:pPr>
        <w:ind w:left="720" w:hanging="360"/>
      </w:pPr>
      <w:rPr>
        <w:rFonts w:hint="default"/>
        <w:b w:val="0"/>
        <w:i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6">
    <w:nsid w:val="303E6ECE"/>
    <w:multiLevelType w:val="multilevel"/>
    <w:tmpl w:val="688E7258"/>
    <w:lvl w:ilvl="0">
      <w:start w:val="12"/>
      <w:numFmt w:val="decimal"/>
      <w:lvlText w:val="%1"/>
      <w:lvlJc w:val="left"/>
      <w:pPr>
        <w:ind w:left="465" w:hanging="46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47">
    <w:nsid w:val="30475AF5"/>
    <w:multiLevelType w:val="hybridMultilevel"/>
    <w:tmpl w:val="50F42D22"/>
    <w:lvl w:ilvl="0" w:tplc="30C67AB4">
      <w:start w:val="1"/>
      <w:numFmt w:val="decimal"/>
      <w:lvlText w:val="24.%1"/>
      <w:lvlJc w:val="left"/>
      <w:pPr>
        <w:ind w:left="1812" w:hanging="360"/>
      </w:pPr>
      <w:rPr>
        <w:rFonts w:hint="default"/>
        <w:strike w:val="0"/>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8">
    <w:nsid w:val="304F0CDF"/>
    <w:multiLevelType w:val="hybridMultilevel"/>
    <w:tmpl w:val="024A2F5C"/>
    <w:lvl w:ilvl="0" w:tplc="6D3E702E">
      <w:start w:val="1"/>
      <w:numFmt w:val="lowerLetter"/>
      <w:lvlText w:val="%1)"/>
      <w:lvlJc w:val="left"/>
      <w:pPr>
        <w:ind w:left="1069" w:hanging="360"/>
      </w:pPr>
      <w:rPr>
        <w:rFonts w:hint="default"/>
        <w:color w:val="000000"/>
        <w:sz w:val="26"/>
        <w:szCs w:val="26"/>
      </w:rPr>
    </w:lvl>
    <w:lvl w:ilvl="1" w:tplc="04210019">
      <w:start w:val="1"/>
      <w:numFmt w:val="lowerLetter"/>
      <w:lvlText w:val="%2."/>
      <w:lvlJc w:val="left"/>
      <w:pPr>
        <w:ind w:left="1789" w:hanging="360"/>
      </w:pPr>
    </w:lvl>
    <w:lvl w:ilvl="2" w:tplc="38244982">
      <w:start w:val="1"/>
      <w:numFmt w:val="lowerLetter"/>
      <w:lvlText w:val="%3)"/>
      <w:lvlJc w:val="left"/>
      <w:pPr>
        <w:ind w:left="2689" w:hanging="360"/>
      </w:pPr>
      <w:rPr>
        <w:rFonts w:hint="default"/>
      </w:r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849">
    <w:nsid w:val="3074044F"/>
    <w:multiLevelType w:val="multilevel"/>
    <w:tmpl w:val="08C233FE"/>
    <w:lvl w:ilvl="0">
      <w:start w:val="6"/>
      <w:numFmt w:val="decimal"/>
      <w:lvlText w:val="%1"/>
      <w:lvlJc w:val="left"/>
      <w:pPr>
        <w:ind w:left="786" w:hanging="36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50">
    <w:nsid w:val="30980413"/>
    <w:multiLevelType w:val="multilevel"/>
    <w:tmpl w:val="9C4E0B38"/>
    <w:lvl w:ilvl="0">
      <w:start w:val="1"/>
      <w:numFmt w:val="upperRoman"/>
      <w:lvlText w:val="BAB %1"/>
      <w:lvlJc w:val="left"/>
      <w:pPr>
        <w:tabs>
          <w:tab w:val="num" w:pos="1440"/>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3.%4"/>
      <w:lvlJc w:val="left"/>
      <w:pPr>
        <w:tabs>
          <w:tab w:val="num" w:pos="766"/>
        </w:tabs>
        <w:ind w:left="766" w:hanging="624"/>
      </w:pPr>
      <w:rPr>
        <w:rFonts w:hint="default"/>
        <w:b w:val="0"/>
        <w:i w:val="0"/>
        <w:caps w:val="0"/>
        <w:strike w:val="0"/>
        <w:dstrike w:val="0"/>
        <w:outline w:val="0"/>
        <w:shadow w:val="0"/>
        <w:emboss w:val="0"/>
        <w:imprint w:val="0"/>
        <w:vanish w:val="0"/>
        <w:color w:val="auto"/>
        <w:sz w:val="24"/>
        <w:szCs w:val="24"/>
        <w:vertAlign w:val="baseline"/>
        <w:lang w:val="fi-FI"/>
      </w:rPr>
    </w:lvl>
    <w:lvl w:ilvl="4">
      <w:start w:val="1"/>
      <w:numFmt w:val="lowerLetter"/>
      <w:lvlText w:val="%5."/>
      <w:lvlJc w:val="left"/>
      <w:pPr>
        <w:tabs>
          <w:tab w:val="num" w:pos="984"/>
        </w:tabs>
        <w:ind w:left="964" w:hanging="340"/>
      </w:pPr>
      <w:rPr>
        <w:rFonts w:hint="default"/>
        <w:b w:val="0"/>
        <w:i w:val="0"/>
        <w:strike w:val="0"/>
        <w:color w:val="auto"/>
        <w:sz w:val="17"/>
        <w:szCs w:val="17"/>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851">
    <w:nsid w:val="30C113CD"/>
    <w:multiLevelType w:val="hybridMultilevel"/>
    <w:tmpl w:val="2B166E7E"/>
    <w:lvl w:ilvl="0" w:tplc="DB4A6A02">
      <w:start w:val="1"/>
      <w:numFmt w:val="decimal"/>
      <w:lvlText w:val="16.%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52">
    <w:nsid w:val="30C24943"/>
    <w:multiLevelType w:val="hybridMultilevel"/>
    <w:tmpl w:val="9BB289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3">
    <w:nsid w:val="30CD5CE7"/>
    <w:multiLevelType w:val="hybridMultilevel"/>
    <w:tmpl w:val="E3F84B04"/>
    <w:lvl w:ilvl="0" w:tplc="04090011">
      <w:start w:val="1"/>
      <w:numFmt w:val="decimal"/>
      <w:lvlText w:val="%1)"/>
      <w:lvlJc w:val="left"/>
      <w:pPr>
        <w:ind w:left="1537" w:hanging="360"/>
      </w:pPr>
    </w:lvl>
    <w:lvl w:ilvl="1" w:tplc="04090019">
      <w:start w:val="1"/>
      <w:numFmt w:val="lowerLetter"/>
      <w:lvlText w:val="%2."/>
      <w:lvlJc w:val="left"/>
      <w:pPr>
        <w:ind w:left="2257" w:hanging="360"/>
      </w:pPr>
    </w:lvl>
    <w:lvl w:ilvl="2" w:tplc="04090011">
      <w:start w:val="1"/>
      <w:numFmt w:val="decimal"/>
      <w:lvlText w:val="%3)"/>
      <w:lvlJc w:val="left"/>
      <w:pPr>
        <w:ind w:left="2977" w:hanging="180"/>
      </w:pPr>
    </w:lvl>
    <w:lvl w:ilvl="3" w:tplc="0409000F" w:tentative="1">
      <w:start w:val="1"/>
      <w:numFmt w:val="decimal"/>
      <w:lvlText w:val="%4."/>
      <w:lvlJc w:val="left"/>
      <w:pPr>
        <w:ind w:left="3697" w:hanging="360"/>
      </w:pPr>
    </w:lvl>
    <w:lvl w:ilvl="4" w:tplc="04090019" w:tentative="1">
      <w:start w:val="1"/>
      <w:numFmt w:val="lowerLetter"/>
      <w:lvlText w:val="%5."/>
      <w:lvlJc w:val="left"/>
      <w:pPr>
        <w:ind w:left="4417" w:hanging="360"/>
      </w:pPr>
    </w:lvl>
    <w:lvl w:ilvl="5" w:tplc="0409001B" w:tentative="1">
      <w:start w:val="1"/>
      <w:numFmt w:val="lowerRoman"/>
      <w:lvlText w:val="%6."/>
      <w:lvlJc w:val="right"/>
      <w:pPr>
        <w:ind w:left="5137" w:hanging="180"/>
      </w:pPr>
    </w:lvl>
    <w:lvl w:ilvl="6" w:tplc="0409000F" w:tentative="1">
      <w:start w:val="1"/>
      <w:numFmt w:val="decimal"/>
      <w:lvlText w:val="%7."/>
      <w:lvlJc w:val="left"/>
      <w:pPr>
        <w:ind w:left="5857" w:hanging="360"/>
      </w:pPr>
    </w:lvl>
    <w:lvl w:ilvl="7" w:tplc="04090019" w:tentative="1">
      <w:start w:val="1"/>
      <w:numFmt w:val="lowerLetter"/>
      <w:lvlText w:val="%8."/>
      <w:lvlJc w:val="left"/>
      <w:pPr>
        <w:ind w:left="6577" w:hanging="360"/>
      </w:pPr>
    </w:lvl>
    <w:lvl w:ilvl="8" w:tplc="0409001B" w:tentative="1">
      <w:start w:val="1"/>
      <w:numFmt w:val="lowerRoman"/>
      <w:lvlText w:val="%9."/>
      <w:lvlJc w:val="right"/>
      <w:pPr>
        <w:ind w:left="7297" w:hanging="180"/>
      </w:pPr>
    </w:lvl>
  </w:abstractNum>
  <w:abstractNum w:abstractNumId="854">
    <w:nsid w:val="30E50AB2"/>
    <w:multiLevelType w:val="hybridMultilevel"/>
    <w:tmpl w:val="FB5A6C24"/>
    <w:lvl w:ilvl="0" w:tplc="64C8CF96">
      <w:start w:val="6"/>
      <w:numFmt w:val="decimal"/>
      <w:lvlText w:val="%1."/>
      <w:lvlJc w:val="left"/>
      <w:pPr>
        <w:tabs>
          <w:tab w:val="num" w:pos="720"/>
        </w:tabs>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55">
    <w:nsid w:val="30FC6D54"/>
    <w:multiLevelType w:val="multilevel"/>
    <w:tmpl w:val="22C4FF0C"/>
    <w:lvl w:ilvl="0">
      <w:start w:val="20"/>
      <w:numFmt w:val="decimal"/>
      <w:lvlText w:val="%1"/>
      <w:lvlJc w:val="left"/>
      <w:pPr>
        <w:ind w:left="465" w:hanging="465"/>
      </w:pPr>
      <w:rPr>
        <w:rFonts w:hint="default"/>
      </w:rPr>
    </w:lvl>
    <w:lvl w:ilvl="1">
      <w:start w:val="1"/>
      <w:numFmt w:val="decimal"/>
      <w:lvlText w:val="30.%2"/>
      <w:lvlJc w:val="left"/>
      <w:pPr>
        <w:ind w:left="1440" w:hanging="720"/>
      </w:pPr>
      <w:rPr>
        <w:rFonts w:hint="default"/>
        <w:b w:val="0"/>
        <w:i w:val="0"/>
        <w:color w:val="auto"/>
        <w:sz w:val="24"/>
        <w:szCs w:val="24"/>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56">
    <w:nsid w:val="313D2E55"/>
    <w:multiLevelType w:val="hybridMultilevel"/>
    <w:tmpl w:val="3A903AA0"/>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57">
    <w:nsid w:val="316767C8"/>
    <w:multiLevelType w:val="hybridMultilevel"/>
    <w:tmpl w:val="F2C29A6A"/>
    <w:lvl w:ilvl="0" w:tplc="2CF8A7E2">
      <w:start w:val="1"/>
      <w:numFmt w:val="decimal"/>
      <w:lvlText w:val="%1)"/>
      <w:lvlJc w:val="left"/>
      <w:pPr>
        <w:ind w:left="2340" w:hanging="360"/>
      </w:pPr>
      <w:rPr>
        <w:rFonts w:ascii="Footlight MT Light" w:eastAsia="Times New Roman" w:hAnsi="Footlight MT Light" w:cs="Footlight MT Light" w:hint="default"/>
        <w:b w:val="0"/>
        <w:i w:val="0"/>
        <w:color w:val="auto"/>
        <w:sz w:val="17"/>
        <w:szCs w:val="17"/>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58">
    <w:nsid w:val="317C139B"/>
    <w:multiLevelType w:val="hybridMultilevel"/>
    <w:tmpl w:val="8E3062CA"/>
    <w:lvl w:ilvl="0" w:tplc="FFFFFFFF">
      <w:start w:val="1"/>
      <w:numFmt w:val="lowerRoman"/>
      <w:lvlText w:val="(%1)"/>
      <w:lvlJc w:val="left"/>
      <w:pPr>
        <w:ind w:left="2520" w:hanging="360"/>
      </w:pPr>
      <w:rPr>
        <w:rFonts w:hint="default"/>
        <w:b/>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59">
    <w:nsid w:val="319C6015"/>
    <w:multiLevelType w:val="hybridMultilevel"/>
    <w:tmpl w:val="C0B43588"/>
    <w:lvl w:ilvl="0" w:tplc="79122E40">
      <w:start w:val="1"/>
      <w:numFmt w:val="decimal"/>
      <w:lvlText w:val="2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0">
    <w:nsid w:val="31A24056"/>
    <w:multiLevelType w:val="multilevel"/>
    <w:tmpl w:val="8208EA92"/>
    <w:lvl w:ilvl="0">
      <w:start w:val="18"/>
      <w:numFmt w:val="decimal"/>
      <w:lvlText w:val="%1"/>
      <w:lvlJc w:val="left"/>
      <w:pPr>
        <w:ind w:left="465" w:hanging="465"/>
      </w:pPr>
      <w:rPr>
        <w:rFonts w:hint="default"/>
      </w:rPr>
    </w:lvl>
    <w:lvl w:ilvl="1">
      <w:start w:val="1"/>
      <w:numFmt w:val="decimal"/>
      <w:lvlText w:val="21.%2"/>
      <w:lvlJc w:val="left"/>
      <w:pPr>
        <w:ind w:left="1440" w:hanging="720"/>
      </w:pPr>
      <w:rPr>
        <w:rFonts w:hint="default"/>
        <w:b w:val="0"/>
        <w:color w:val="auto"/>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61">
    <w:nsid w:val="31A82919"/>
    <w:multiLevelType w:val="hybridMultilevel"/>
    <w:tmpl w:val="623E59F2"/>
    <w:lvl w:ilvl="0" w:tplc="1786BC00">
      <w:start w:val="1"/>
      <w:numFmt w:val="lowerLetter"/>
      <w:lvlText w:val="%1."/>
      <w:lvlJc w:val="left"/>
      <w:pPr>
        <w:ind w:left="720" w:hanging="360"/>
      </w:pPr>
      <w:rPr>
        <w:rFonts w:hint="default"/>
        <w:b w:val="0"/>
        <w:i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2">
    <w:nsid w:val="31AF4DF3"/>
    <w:multiLevelType w:val="hybridMultilevel"/>
    <w:tmpl w:val="358C9F28"/>
    <w:lvl w:ilvl="0" w:tplc="FAB6B59A">
      <w:start w:val="1"/>
      <w:numFmt w:val="decimal"/>
      <w:lvlText w:val="38.%1"/>
      <w:lvlJc w:val="left"/>
      <w:pPr>
        <w:ind w:left="720" w:hanging="360"/>
      </w:pPr>
      <w:rPr>
        <w:rFonts w:ascii="Footlight MT Light" w:hAnsi="Footlight MT Light" w:hint="default"/>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3">
    <w:nsid w:val="31E257A7"/>
    <w:multiLevelType w:val="hybridMultilevel"/>
    <w:tmpl w:val="361E7D04"/>
    <w:lvl w:ilvl="0" w:tplc="F7E0CD08">
      <w:start w:val="1"/>
      <w:numFmt w:val="decimal"/>
      <w:lvlText w:val="6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64">
    <w:nsid w:val="31F12818"/>
    <w:multiLevelType w:val="hybridMultilevel"/>
    <w:tmpl w:val="ACB8B83C"/>
    <w:lvl w:ilvl="0" w:tplc="04210019">
      <w:start w:val="1"/>
      <w:numFmt w:val="lowerLetter"/>
      <w:lvlText w:val="%1."/>
      <w:lvlJc w:val="left"/>
      <w:pPr>
        <w:ind w:left="741" w:hanging="360"/>
      </w:pPr>
      <w:rPr>
        <w:rFonts w:hint="default"/>
        <w:color w:val="000000"/>
        <w:sz w:val="24"/>
        <w:szCs w:val="24"/>
      </w:rPr>
    </w:lvl>
    <w:lvl w:ilvl="1" w:tplc="04090019" w:tentative="1">
      <w:start w:val="1"/>
      <w:numFmt w:val="lowerLetter"/>
      <w:lvlText w:val="%2."/>
      <w:lvlJc w:val="left"/>
      <w:pPr>
        <w:ind w:left="1461" w:hanging="360"/>
      </w:pPr>
    </w:lvl>
    <w:lvl w:ilvl="2" w:tplc="0409001B" w:tentative="1">
      <w:start w:val="1"/>
      <w:numFmt w:val="lowerRoman"/>
      <w:lvlText w:val="%3."/>
      <w:lvlJc w:val="right"/>
      <w:pPr>
        <w:ind w:left="2181" w:hanging="180"/>
      </w:pPr>
    </w:lvl>
    <w:lvl w:ilvl="3" w:tplc="0409000F" w:tentative="1">
      <w:start w:val="1"/>
      <w:numFmt w:val="decimal"/>
      <w:lvlText w:val="%4."/>
      <w:lvlJc w:val="left"/>
      <w:pPr>
        <w:ind w:left="2901" w:hanging="360"/>
      </w:pPr>
    </w:lvl>
    <w:lvl w:ilvl="4" w:tplc="04090019" w:tentative="1">
      <w:start w:val="1"/>
      <w:numFmt w:val="lowerLetter"/>
      <w:lvlText w:val="%5."/>
      <w:lvlJc w:val="left"/>
      <w:pPr>
        <w:ind w:left="3621" w:hanging="360"/>
      </w:pPr>
    </w:lvl>
    <w:lvl w:ilvl="5" w:tplc="0409001B" w:tentative="1">
      <w:start w:val="1"/>
      <w:numFmt w:val="lowerRoman"/>
      <w:lvlText w:val="%6."/>
      <w:lvlJc w:val="right"/>
      <w:pPr>
        <w:ind w:left="4341" w:hanging="180"/>
      </w:pPr>
    </w:lvl>
    <w:lvl w:ilvl="6" w:tplc="0409000F" w:tentative="1">
      <w:start w:val="1"/>
      <w:numFmt w:val="decimal"/>
      <w:lvlText w:val="%7."/>
      <w:lvlJc w:val="left"/>
      <w:pPr>
        <w:ind w:left="5061" w:hanging="360"/>
      </w:pPr>
    </w:lvl>
    <w:lvl w:ilvl="7" w:tplc="04090019" w:tentative="1">
      <w:start w:val="1"/>
      <w:numFmt w:val="lowerLetter"/>
      <w:lvlText w:val="%8."/>
      <w:lvlJc w:val="left"/>
      <w:pPr>
        <w:ind w:left="5781" w:hanging="360"/>
      </w:pPr>
    </w:lvl>
    <w:lvl w:ilvl="8" w:tplc="0409001B" w:tentative="1">
      <w:start w:val="1"/>
      <w:numFmt w:val="lowerRoman"/>
      <w:lvlText w:val="%9."/>
      <w:lvlJc w:val="right"/>
      <w:pPr>
        <w:ind w:left="6501" w:hanging="180"/>
      </w:pPr>
    </w:lvl>
  </w:abstractNum>
  <w:abstractNum w:abstractNumId="865">
    <w:nsid w:val="31FD7BA2"/>
    <w:multiLevelType w:val="hybridMultilevel"/>
    <w:tmpl w:val="922C44C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19">
      <w:start w:val="1"/>
      <w:numFmt w:val="lowerLetter"/>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6">
    <w:nsid w:val="320E7BB6"/>
    <w:multiLevelType w:val="hybridMultilevel"/>
    <w:tmpl w:val="B504CEAA"/>
    <w:lvl w:ilvl="0" w:tplc="46AEDAEC">
      <w:start w:val="1"/>
      <w:numFmt w:val="lowerLetter"/>
      <w:lvlText w:val="%1)"/>
      <w:lvlJc w:val="left"/>
      <w:pPr>
        <w:ind w:left="2291" w:hanging="360"/>
      </w:pPr>
    </w:lvl>
    <w:lvl w:ilvl="1" w:tplc="04210019">
      <w:start w:val="1"/>
      <w:numFmt w:val="lowerLetter"/>
      <w:lvlText w:val="%2."/>
      <w:lvlJc w:val="left"/>
      <w:pPr>
        <w:ind w:left="2236" w:hanging="360"/>
      </w:pPr>
    </w:lvl>
    <w:lvl w:ilvl="2" w:tplc="0421001B">
      <w:start w:val="1"/>
      <w:numFmt w:val="lowerRoman"/>
      <w:lvlText w:val="%3."/>
      <w:lvlJc w:val="right"/>
      <w:pPr>
        <w:ind w:left="2956" w:hanging="180"/>
      </w:pPr>
    </w:lvl>
    <w:lvl w:ilvl="3" w:tplc="0421000F">
      <w:start w:val="1"/>
      <w:numFmt w:val="decimal"/>
      <w:lvlText w:val="%4."/>
      <w:lvlJc w:val="left"/>
      <w:pPr>
        <w:ind w:left="3676" w:hanging="360"/>
      </w:pPr>
    </w:lvl>
    <w:lvl w:ilvl="4" w:tplc="04210019">
      <w:start w:val="1"/>
      <w:numFmt w:val="lowerLetter"/>
      <w:lvlText w:val="%5."/>
      <w:lvlJc w:val="left"/>
      <w:pPr>
        <w:ind w:left="4396" w:hanging="360"/>
      </w:pPr>
    </w:lvl>
    <w:lvl w:ilvl="5" w:tplc="0421001B">
      <w:start w:val="1"/>
      <w:numFmt w:val="lowerRoman"/>
      <w:lvlText w:val="%6."/>
      <w:lvlJc w:val="right"/>
      <w:pPr>
        <w:ind w:left="5116" w:hanging="180"/>
      </w:pPr>
    </w:lvl>
    <w:lvl w:ilvl="6" w:tplc="0421000F">
      <w:start w:val="1"/>
      <w:numFmt w:val="decimal"/>
      <w:lvlText w:val="%7."/>
      <w:lvlJc w:val="left"/>
      <w:pPr>
        <w:ind w:left="5836" w:hanging="360"/>
      </w:pPr>
    </w:lvl>
    <w:lvl w:ilvl="7" w:tplc="04210019">
      <w:start w:val="1"/>
      <w:numFmt w:val="lowerLetter"/>
      <w:lvlText w:val="%8."/>
      <w:lvlJc w:val="left"/>
      <w:pPr>
        <w:ind w:left="6556" w:hanging="360"/>
      </w:pPr>
    </w:lvl>
    <w:lvl w:ilvl="8" w:tplc="0421001B">
      <w:start w:val="1"/>
      <w:numFmt w:val="lowerRoman"/>
      <w:lvlText w:val="%9."/>
      <w:lvlJc w:val="right"/>
      <w:pPr>
        <w:ind w:left="7276" w:hanging="180"/>
      </w:pPr>
    </w:lvl>
  </w:abstractNum>
  <w:abstractNum w:abstractNumId="867">
    <w:nsid w:val="32191EA1"/>
    <w:multiLevelType w:val="hybridMultilevel"/>
    <w:tmpl w:val="7E4ED818"/>
    <w:lvl w:ilvl="0" w:tplc="04090019">
      <w:start w:val="1"/>
      <w:numFmt w:val="lowerLetter"/>
      <w:lvlText w:val="%1."/>
      <w:lvlJc w:val="left"/>
      <w:pPr>
        <w:ind w:left="1321" w:hanging="360"/>
      </w:pPr>
    </w:lvl>
    <w:lvl w:ilvl="1" w:tplc="04090019" w:tentative="1">
      <w:start w:val="1"/>
      <w:numFmt w:val="lowerLetter"/>
      <w:lvlText w:val="%2."/>
      <w:lvlJc w:val="left"/>
      <w:pPr>
        <w:ind w:left="2041" w:hanging="360"/>
      </w:pPr>
    </w:lvl>
    <w:lvl w:ilvl="2" w:tplc="0409001B" w:tentative="1">
      <w:start w:val="1"/>
      <w:numFmt w:val="lowerRoman"/>
      <w:lvlText w:val="%3."/>
      <w:lvlJc w:val="right"/>
      <w:pPr>
        <w:ind w:left="2761" w:hanging="180"/>
      </w:pPr>
    </w:lvl>
    <w:lvl w:ilvl="3" w:tplc="0409000F" w:tentative="1">
      <w:start w:val="1"/>
      <w:numFmt w:val="decimal"/>
      <w:lvlText w:val="%4."/>
      <w:lvlJc w:val="left"/>
      <w:pPr>
        <w:ind w:left="3481" w:hanging="360"/>
      </w:pPr>
    </w:lvl>
    <w:lvl w:ilvl="4" w:tplc="04090019" w:tentative="1">
      <w:start w:val="1"/>
      <w:numFmt w:val="lowerLetter"/>
      <w:lvlText w:val="%5."/>
      <w:lvlJc w:val="left"/>
      <w:pPr>
        <w:ind w:left="4201" w:hanging="360"/>
      </w:pPr>
    </w:lvl>
    <w:lvl w:ilvl="5" w:tplc="0409001B" w:tentative="1">
      <w:start w:val="1"/>
      <w:numFmt w:val="lowerRoman"/>
      <w:lvlText w:val="%6."/>
      <w:lvlJc w:val="right"/>
      <w:pPr>
        <w:ind w:left="4921" w:hanging="180"/>
      </w:pPr>
    </w:lvl>
    <w:lvl w:ilvl="6" w:tplc="0409000F" w:tentative="1">
      <w:start w:val="1"/>
      <w:numFmt w:val="decimal"/>
      <w:lvlText w:val="%7."/>
      <w:lvlJc w:val="left"/>
      <w:pPr>
        <w:ind w:left="5641" w:hanging="360"/>
      </w:pPr>
    </w:lvl>
    <w:lvl w:ilvl="7" w:tplc="04090019" w:tentative="1">
      <w:start w:val="1"/>
      <w:numFmt w:val="lowerLetter"/>
      <w:lvlText w:val="%8."/>
      <w:lvlJc w:val="left"/>
      <w:pPr>
        <w:ind w:left="6361" w:hanging="360"/>
      </w:pPr>
    </w:lvl>
    <w:lvl w:ilvl="8" w:tplc="0409001B" w:tentative="1">
      <w:start w:val="1"/>
      <w:numFmt w:val="lowerRoman"/>
      <w:lvlText w:val="%9."/>
      <w:lvlJc w:val="right"/>
      <w:pPr>
        <w:ind w:left="7081" w:hanging="180"/>
      </w:pPr>
    </w:lvl>
  </w:abstractNum>
  <w:abstractNum w:abstractNumId="868">
    <w:nsid w:val="324362E3"/>
    <w:multiLevelType w:val="hybridMultilevel"/>
    <w:tmpl w:val="70A257DE"/>
    <w:lvl w:ilvl="0" w:tplc="04210019">
      <w:start w:val="1"/>
      <w:numFmt w:val="decimal"/>
      <w:lvlText w:val="(%1)"/>
      <w:lvlJc w:val="left"/>
      <w:pPr>
        <w:ind w:left="360" w:hanging="360"/>
      </w:pPr>
      <w:rPr>
        <w:rFonts w:cs="Times New Roman"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45AA0EEE">
      <w:start w:val="1"/>
      <w:numFmt w:val="decimal"/>
      <w:lvlText w:val="%7)"/>
      <w:lvlJc w:val="left"/>
      <w:pPr>
        <w:ind w:left="4680" w:hanging="360"/>
      </w:pPr>
      <w:rPr>
        <w:rFonts w:ascii="Footlight MT Light" w:hAnsi="Footlight MT Light" w:cs="Arial" w:hint="default"/>
        <w:color w:val="FF0000"/>
        <w:sz w:val="24"/>
        <w:szCs w:val="24"/>
      </w:r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69">
    <w:nsid w:val="326D48C9"/>
    <w:multiLevelType w:val="multilevel"/>
    <w:tmpl w:val="419C520E"/>
    <w:lvl w:ilvl="0">
      <w:start w:val="8"/>
      <w:numFmt w:val="decimal"/>
      <w:lvlText w:val="28.%1"/>
      <w:lvlJc w:val="left"/>
      <w:pPr>
        <w:ind w:left="720" w:hanging="360"/>
      </w:pPr>
      <w:rPr>
        <w:rFonts w:hint="default"/>
        <w:color w:val="auto"/>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70">
    <w:nsid w:val="327E4C56"/>
    <w:multiLevelType w:val="hybridMultilevel"/>
    <w:tmpl w:val="7F066D6A"/>
    <w:lvl w:ilvl="0" w:tplc="0DA2417C">
      <w:start w:val="1"/>
      <w:numFmt w:val="lowerLetter"/>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71">
    <w:nsid w:val="32842DC8"/>
    <w:multiLevelType w:val="hybridMultilevel"/>
    <w:tmpl w:val="11347452"/>
    <w:lvl w:ilvl="0" w:tplc="04210019">
      <w:start w:val="1"/>
      <w:numFmt w:val="lowerLetter"/>
      <w:lvlText w:val="%1."/>
      <w:lvlJc w:val="left"/>
      <w:pPr>
        <w:ind w:left="872" w:hanging="360"/>
      </w:pPr>
      <w:rPr>
        <w:rFonts w:hint="default"/>
      </w:rPr>
    </w:lvl>
    <w:lvl w:ilvl="1" w:tplc="04210019" w:tentative="1">
      <w:start w:val="1"/>
      <w:numFmt w:val="lowerLetter"/>
      <w:lvlText w:val="%2."/>
      <w:lvlJc w:val="left"/>
      <w:pPr>
        <w:ind w:left="1592" w:hanging="360"/>
      </w:pPr>
    </w:lvl>
    <w:lvl w:ilvl="2" w:tplc="0421001B" w:tentative="1">
      <w:start w:val="1"/>
      <w:numFmt w:val="lowerRoman"/>
      <w:lvlText w:val="%3."/>
      <w:lvlJc w:val="right"/>
      <w:pPr>
        <w:ind w:left="2312" w:hanging="180"/>
      </w:pPr>
    </w:lvl>
    <w:lvl w:ilvl="3" w:tplc="0421000F" w:tentative="1">
      <w:start w:val="1"/>
      <w:numFmt w:val="decimal"/>
      <w:lvlText w:val="%4."/>
      <w:lvlJc w:val="left"/>
      <w:pPr>
        <w:ind w:left="3032" w:hanging="360"/>
      </w:pPr>
    </w:lvl>
    <w:lvl w:ilvl="4" w:tplc="04210019" w:tentative="1">
      <w:start w:val="1"/>
      <w:numFmt w:val="lowerLetter"/>
      <w:lvlText w:val="%5."/>
      <w:lvlJc w:val="left"/>
      <w:pPr>
        <w:ind w:left="3752" w:hanging="360"/>
      </w:pPr>
    </w:lvl>
    <w:lvl w:ilvl="5" w:tplc="0421001B" w:tentative="1">
      <w:start w:val="1"/>
      <w:numFmt w:val="lowerRoman"/>
      <w:lvlText w:val="%6."/>
      <w:lvlJc w:val="right"/>
      <w:pPr>
        <w:ind w:left="4472" w:hanging="180"/>
      </w:pPr>
    </w:lvl>
    <w:lvl w:ilvl="6" w:tplc="0421000F" w:tentative="1">
      <w:start w:val="1"/>
      <w:numFmt w:val="decimal"/>
      <w:lvlText w:val="%7."/>
      <w:lvlJc w:val="left"/>
      <w:pPr>
        <w:ind w:left="5192" w:hanging="360"/>
      </w:pPr>
    </w:lvl>
    <w:lvl w:ilvl="7" w:tplc="04210019" w:tentative="1">
      <w:start w:val="1"/>
      <w:numFmt w:val="lowerLetter"/>
      <w:lvlText w:val="%8."/>
      <w:lvlJc w:val="left"/>
      <w:pPr>
        <w:ind w:left="5912" w:hanging="360"/>
      </w:pPr>
    </w:lvl>
    <w:lvl w:ilvl="8" w:tplc="0421001B" w:tentative="1">
      <w:start w:val="1"/>
      <w:numFmt w:val="lowerRoman"/>
      <w:lvlText w:val="%9."/>
      <w:lvlJc w:val="right"/>
      <w:pPr>
        <w:ind w:left="6632" w:hanging="180"/>
      </w:pPr>
    </w:lvl>
  </w:abstractNum>
  <w:abstractNum w:abstractNumId="872">
    <w:nsid w:val="32AD4A3D"/>
    <w:multiLevelType w:val="multilevel"/>
    <w:tmpl w:val="E32A6A1A"/>
    <w:lvl w:ilvl="0">
      <w:start w:val="22"/>
      <w:numFmt w:val="decimal"/>
      <w:lvlText w:val="%1"/>
      <w:lvlJc w:val="left"/>
      <w:pPr>
        <w:ind w:left="465" w:hanging="465"/>
      </w:pPr>
      <w:rPr>
        <w:rFonts w:hint="default"/>
      </w:rPr>
    </w:lvl>
    <w:lvl w:ilvl="1">
      <w:start w:val="2"/>
      <w:numFmt w:val="decimal"/>
      <w:lvlText w:val="21.%2"/>
      <w:lvlJc w:val="left"/>
      <w:pPr>
        <w:ind w:left="720" w:hanging="720"/>
      </w:pPr>
      <w:rPr>
        <w:rFonts w:hint="default"/>
        <w:color w:val="auto"/>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73">
    <w:nsid w:val="32D01808"/>
    <w:multiLevelType w:val="hybridMultilevel"/>
    <w:tmpl w:val="26EA4DA0"/>
    <w:lvl w:ilvl="0" w:tplc="3210F952">
      <w:start w:val="1"/>
      <w:numFmt w:val="decimal"/>
      <w:lvlText w:val="34.%1"/>
      <w:lvlJc w:val="left"/>
      <w:pPr>
        <w:ind w:left="216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74">
    <w:nsid w:val="32D3785C"/>
    <w:multiLevelType w:val="hybridMultilevel"/>
    <w:tmpl w:val="10C0140C"/>
    <w:lvl w:ilvl="0" w:tplc="4EF8EC4C">
      <w:start w:val="1"/>
      <w:numFmt w:val="decimal"/>
      <w:lvlText w:val="%1."/>
      <w:lvlJc w:val="left"/>
      <w:pPr>
        <w:ind w:left="720" w:hanging="360"/>
      </w:pPr>
      <w:rPr>
        <w:rFonts w:hint="default"/>
        <w:strike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5">
    <w:nsid w:val="32FA5E46"/>
    <w:multiLevelType w:val="hybridMultilevel"/>
    <w:tmpl w:val="A72E2730"/>
    <w:lvl w:ilvl="0" w:tplc="04210019">
      <w:start w:val="1"/>
      <w:numFmt w:val="lowerLetter"/>
      <w:lvlText w:val="%1."/>
      <w:lvlJc w:val="left"/>
      <w:pPr>
        <w:tabs>
          <w:tab w:val="num" w:pos="360"/>
        </w:tabs>
        <w:ind w:left="360" w:hanging="360"/>
      </w:pPr>
      <w:rPr>
        <w:rFonts w:hint="default"/>
        <w:i w:val="0"/>
      </w:rPr>
    </w:lvl>
    <w:lvl w:ilvl="1" w:tplc="38E2BB88">
      <w:start w:val="1"/>
      <w:numFmt w:val="lowerLetter"/>
      <w:lvlText w:val="%2."/>
      <w:lvlJc w:val="left"/>
      <w:pPr>
        <w:tabs>
          <w:tab w:val="num" w:pos="1080"/>
        </w:tabs>
        <w:ind w:left="1080" w:hanging="360"/>
      </w:pPr>
      <w:rPr>
        <w:i w:val="0"/>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CCE274AE">
      <w:start w:val="1"/>
      <w:numFmt w:val="decimal"/>
      <w:lvlText w:val="%5)"/>
      <w:lvlJc w:val="left"/>
      <w:pPr>
        <w:ind w:left="3240" w:hanging="360"/>
      </w:pPr>
      <w:rPr>
        <w:rFonts w:hint="default"/>
      </w:r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76">
    <w:nsid w:val="33021360"/>
    <w:multiLevelType w:val="hybridMultilevel"/>
    <w:tmpl w:val="DBD4FBE6"/>
    <w:lvl w:ilvl="0" w:tplc="E2B25FB0">
      <w:start w:val="1"/>
      <w:numFmt w:val="lowerLetter"/>
      <w:lvlText w:val="%1."/>
      <w:lvlJc w:val="left"/>
      <w:pPr>
        <w:ind w:left="50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77">
    <w:nsid w:val="331022A5"/>
    <w:multiLevelType w:val="hybridMultilevel"/>
    <w:tmpl w:val="BBA2E554"/>
    <w:lvl w:ilvl="0" w:tplc="04210015">
      <w:start w:val="1"/>
      <w:numFmt w:val="upperLetter"/>
      <w:lvlText w:val="%1."/>
      <w:lvlJc w:val="left"/>
      <w:pPr>
        <w:ind w:left="360" w:hanging="360"/>
      </w:pPr>
      <w:rPr>
        <w:rFonts w:hint="default"/>
        <w:color w:val="auto"/>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78">
    <w:nsid w:val="33347EBA"/>
    <w:multiLevelType w:val="hybridMultilevel"/>
    <w:tmpl w:val="8BCA4F24"/>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79">
    <w:nsid w:val="333664E8"/>
    <w:multiLevelType w:val="multilevel"/>
    <w:tmpl w:val="4EFEE12A"/>
    <w:lvl w:ilvl="0">
      <w:start w:val="1"/>
      <w:numFmt w:val="upperRoman"/>
      <w:lvlText w:val="BAB %1"/>
      <w:lvlJc w:val="left"/>
      <w:pPr>
        <w:tabs>
          <w:tab w:val="num" w:pos="1440"/>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71.%4"/>
      <w:lvlJc w:val="left"/>
      <w:pPr>
        <w:tabs>
          <w:tab w:val="num" w:pos="766"/>
        </w:tabs>
        <w:ind w:left="766" w:hanging="624"/>
      </w:pPr>
      <w:rPr>
        <w:rFonts w:hint="default"/>
        <w:b w:val="0"/>
        <w:i w:val="0"/>
        <w:caps w:val="0"/>
        <w:strike w:val="0"/>
        <w:dstrike w:val="0"/>
        <w:outline w:val="0"/>
        <w:shadow w:val="0"/>
        <w:emboss w:val="0"/>
        <w:imprint w:val="0"/>
        <w:vanish w:val="0"/>
        <w:color w:val="auto"/>
        <w:sz w:val="24"/>
        <w:szCs w:val="24"/>
        <w:vertAlign w:val="baseline"/>
        <w:lang w:val="fi-FI"/>
      </w:rPr>
    </w:lvl>
    <w:lvl w:ilvl="4">
      <w:start w:val="1"/>
      <w:numFmt w:val="decimal"/>
      <w:lvlText w:val="%5)"/>
      <w:lvlJc w:val="left"/>
      <w:pPr>
        <w:tabs>
          <w:tab w:val="num" w:pos="984"/>
        </w:tabs>
        <w:ind w:left="964" w:hanging="340"/>
      </w:pPr>
      <w:rPr>
        <w:rFonts w:ascii="Arial" w:hAnsi="Arial" w:cs="Arial" w:hint="default"/>
        <w:b w:val="0"/>
        <w:i w:val="0"/>
        <w:strike w:val="0"/>
        <w:color w:val="auto"/>
        <w:sz w:val="24"/>
        <w:szCs w:val="24"/>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880">
    <w:nsid w:val="334B091F"/>
    <w:multiLevelType w:val="hybridMultilevel"/>
    <w:tmpl w:val="E34EBB28"/>
    <w:lvl w:ilvl="0" w:tplc="04090011">
      <w:start w:val="1"/>
      <w:numFmt w:val="decimal"/>
      <w:lvlText w:val="%1)"/>
      <w:lvlJc w:val="left"/>
      <w:pPr>
        <w:ind w:left="1537" w:hanging="360"/>
      </w:pPr>
    </w:lvl>
    <w:lvl w:ilvl="1" w:tplc="04090019">
      <w:start w:val="1"/>
      <w:numFmt w:val="lowerLetter"/>
      <w:lvlText w:val="%2."/>
      <w:lvlJc w:val="left"/>
      <w:pPr>
        <w:ind w:left="2257" w:hanging="360"/>
      </w:pPr>
    </w:lvl>
    <w:lvl w:ilvl="2" w:tplc="04090011">
      <w:start w:val="1"/>
      <w:numFmt w:val="decimal"/>
      <w:lvlText w:val="%3)"/>
      <w:lvlJc w:val="left"/>
      <w:pPr>
        <w:ind w:left="2977" w:hanging="180"/>
      </w:pPr>
    </w:lvl>
    <w:lvl w:ilvl="3" w:tplc="0409000F" w:tentative="1">
      <w:start w:val="1"/>
      <w:numFmt w:val="decimal"/>
      <w:lvlText w:val="%4."/>
      <w:lvlJc w:val="left"/>
      <w:pPr>
        <w:ind w:left="3697" w:hanging="360"/>
      </w:pPr>
    </w:lvl>
    <w:lvl w:ilvl="4" w:tplc="04090019" w:tentative="1">
      <w:start w:val="1"/>
      <w:numFmt w:val="lowerLetter"/>
      <w:lvlText w:val="%5."/>
      <w:lvlJc w:val="left"/>
      <w:pPr>
        <w:ind w:left="4417" w:hanging="360"/>
      </w:pPr>
    </w:lvl>
    <w:lvl w:ilvl="5" w:tplc="0409001B" w:tentative="1">
      <w:start w:val="1"/>
      <w:numFmt w:val="lowerRoman"/>
      <w:lvlText w:val="%6."/>
      <w:lvlJc w:val="right"/>
      <w:pPr>
        <w:ind w:left="5137" w:hanging="180"/>
      </w:pPr>
    </w:lvl>
    <w:lvl w:ilvl="6" w:tplc="0409000F" w:tentative="1">
      <w:start w:val="1"/>
      <w:numFmt w:val="decimal"/>
      <w:lvlText w:val="%7."/>
      <w:lvlJc w:val="left"/>
      <w:pPr>
        <w:ind w:left="5857" w:hanging="360"/>
      </w:pPr>
    </w:lvl>
    <w:lvl w:ilvl="7" w:tplc="04090019" w:tentative="1">
      <w:start w:val="1"/>
      <w:numFmt w:val="lowerLetter"/>
      <w:lvlText w:val="%8."/>
      <w:lvlJc w:val="left"/>
      <w:pPr>
        <w:ind w:left="6577" w:hanging="360"/>
      </w:pPr>
    </w:lvl>
    <w:lvl w:ilvl="8" w:tplc="0409001B" w:tentative="1">
      <w:start w:val="1"/>
      <w:numFmt w:val="lowerRoman"/>
      <w:lvlText w:val="%9."/>
      <w:lvlJc w:val="right"/>
      <w:pPr>
        <w:ind w:left="7297" w:hanging="180"/>
      </w:pPr>
    </w:lvl>
  </w:abstractNum>
  <w:abstractNum w:abstractNumId="881">
    <w:nsid w:val="335161C0"/>
    <w:multiLevelType w:val="hybridMultilevel"/>
    <w:tmpl w:val="B504CEAA"/>
    <w:lvl w:ilvl="0" w:tplc="46AEDAEC">
      <w:start w:val="1"/>
      <w:numFmt w:val="lowerLetter"/>
      <w:lvlText w:val="%1)"/>
      <w:lvlJc w:val="left"/>
      <w:pPr>
        <w:ind w:left="2291" w:hanging="360"/>
      </w:pPr>
    </w:lvl>
    <w:lvl w:ilvl="1" w:tplc="04210019">
      <w:start w:val="1"/>
      <w:numFmt w:val="lowerLetter"/>
      <w:lvlText w:val="%2."/>
      <w:lvlJc w:val="left"/>
      <w:pPr>
        <w:ind w:left="2236" w:hanging="360"/>
      </w:pPr>
    </w:lvl>
    <w:lvl w:ilvl="2" w:tplc="0421001B">
      <w:start w:val="1"/>
      <w:numFmt w:val="lowerRoman"/>
      <w:lvlText w:val="%3."/>
      <w:lvlJc w:val="right"/>
      <w:pPr>
        <w:ind w:left="2956" w:hanging="180"/>
      </w:pPr>
    </w:lvl>
    <w:lvl w:ilvl="3" w:tplc="0421000F">
      <w:start w:val="1"/>
      <w:numFmt w:val="decimal"/>
      <w:lvlText w:val="%4."/>
      <w:lvlJc w:val="left"/>
      <w:pPr>
        <w:ind w:left="3676" w:hanging="360"/>
      </w:pPr>
    </w:lvl>
    <w:lvl w:ilvl="4" w:tplc="04210019">
      <w:start w:val="1"/>
      <w:numFmt w:val="lowerLetter"/>
      <w:lvlText w:val="%5."/>
      <w:lvlJc w:val="left"/>
      <w:pPr>
        <w:ind w:left="4396" w:hanging="360"/>
      </w:pPr>
    </w:lvl>
    <w:lvl w:ilvl="5" w:tplc="0421001B">
      <w:start w:val="1"/>
      <w:numFmt w:val="lowerRoman"/>
      <w:lvlText w:val="%6."/>
      <w:lvlJc w:val="right"/>
      <w:pPr>
        <w:ind w:left="5116" w:hanging="180"/>
      </w:pPr>
    </w:lvl>
    <w:lvl w:ilvl="6" w:tplc="0421000F">
      <w:start w:val="1"/>
      <w:numFmt w:val="decimal"/>
      <w:lvlText w:val="%7."/>
      <w:lvlJc w:val="left"/>
      <w:pPr>
        <w:ind w:left="5836" w:hanging="360"/>
      </w:pPr>
    </w:lvl>
    <w:lvl w:ilvl="7" w:tplc="04210019">
      <w:start w:val="1"/>
      <w:numFmt w:val="lowerLetter"/>
      <w:lvlText w:val="%8."/>
      <w:lvlJc w:val="left"/>
      <w:pPr>
        <w:ind w:left="6556" w:hanging="360"/>
      </w:pPr>
    </w:lvl>
    <w:lvl w:ilvl="8" w:tplc="0421001B">
      <w:start w:val="1"/>
      <w:numFmt w:val="lowerRoman"/>
      <w:lvlText w:val="%9."/>
      <w:lvlJc w:val="right"/>
      <w:pPr>
        <w:ind w:left="7276" w:hanging="180"/>
      </w:pPr>
    </w:lvl>
  </w:abstractNum>
  <w:abstractNum w:abstractNumId="882">
    <w:nsid w:val="3364462A"/>
    <w:multiLevelType w:val="hybridMultilevel"/>
    <w:tmpl w:val="0410266C"/>
    <w:lvl w:ilvl="0" w:tplc="04210011">
      <w:start w:val="1"/>
      <w:numFmt w:val="decimal"/>
      <w:lvlText w:val="%1)"/>
      <w:lvlJc w:val="left"/>
      <w:pPr>
        <w:ind w:left="1440" w:hanging="360"/>
      </w:pPr>
    </w:lvl>
    <w:lvl w:ilvl="1" w:tplc="04210011">
      <w:start w:val="1"/>
      <w:numFmt w:val="decimal"/>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83">
    <w:nsid w:val="339C2FAD"/>
    <w:multiLevelType w:val="hybridMultilevel"/>
    <w:tmpl w:val="DCC058C0"/>
    <w:lvl w:ilvl="0" w:tplc="8F541910">
      <w:start w:val="1"/>
      <w:numFmt w:val="lowerLetter"/>
      <w:lvlText w:val="%1."/>
      <w:lvlJc w:val="left"/>
      <w:pPr>
        <w:ind w:left="720" w:hanging="360"/>
      </w:pPr>
      <w:rPr>
        <w:rFonts w:hint="default"/>
        <w:b w:val="0"/>
        <w:i w:val="0"/>
        <w:color w:val="auto"/>
        <w:sz w:val="24"/>
        <w:szCs w:val="1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4">
    <w:nsid w:val="33DE12DD"/>
    <w:multiLevelType w:val="hybridMultilevel"/>
    <w:tmpl w:val="B2DC42B6"/>
    <w:lvl w:ilvl="0" w:tplc="04210011">
      <w:start w:val="1"/>
      <w:numFmt w:val="decimal"/>
      <w:lvlText w:val="%1)"/>
      <w:lvlJc w:val="left"/>
      <w:pPr>
        <w:ind w:left="1679" w:hanging="360"/>
      </w:pPr>
    </w:lvl>
    <w:lvl w:ilvl="1" w:tplc="04210019" w:tentative="1">
      <w:start w:val="1"/>
      <w:numFmt w:val="lowerLetter"/>
      <w:lvlText w:val="%2."/>
      <w:lvlJc w:val="left"/>
      <w:pPr>
        <w:ind w:left="2399" w:hanging="360"/>
      </w:pPr>
    </w:lvl>
    <w:lvl w:ilvl="2" w:tplc="0421001B" w:tentative="1">
      <w:start w:val="1"/>
      <w:numFmt w:val="lowerRoman"/>
      <w:lvlText w:val="%3."/>
      <w:lvlJc w:val="right"/>
      <w:pPr>
        <w:ind w:left="3119" w:hanging="180"/>
      </w:pPr>
    </w:lvl>
    <w:lvl w:ilvl="3" w:tplc="0421000F" w:tentative="1">
      <w:start w:val="1"/>
      <w:numFmt w:val="decimal"/>
      <w:lvlText w:val="%4."/>
      <w:lvlJc w:val="left"/>
      <w:pPr>
        <w:ind w:left="3839" w:hanging="360"/>
      </w:pPr>
    </w:lvl>
    <w:lvl w:ilvl="4" w:tplc="04210019" w:tentative="1">
      <w:start w:val="1"/>
      <w:numFmt w:val="lowerLetter"/>
      <w:lvlText w:val="%5."/>
      <w:lvlJc w:val="left"/>
      <w:pPr>
        <w:ind w:left="4559" w:hanging="360"/>
      </w:pPr>
    </w:lvl>
    <w:lvl w:ilvl="5" w:tplc="0421001B" w:tentative="1">
      <w:start w:val="1"/>
      <w:numFmt w:val="lowerRoman"/>
      <w:lvlText w:val="%6."/>
      <w:lvlJc w:val="right"/>
      <w:pPr>
        <w:ind w:left="5279" w:hanging="180"/>
      </w:pPr>
    </w:lvl>
    <w:lvl w:ilvl="6" w:tplc="0421000F" w:tentative="1">
      <w:start w:val="1"/>
      <w:numFmt w:val="decimal"/>
      <w:lvlText w:val="%7."/>
      <w:lvlJc w:val="left"/>
      <w:pPr>
        <w:ind w:left="5999" w:hanging="360"/>
      </w:pPr>
    </w:lvl>
    <w:lvl w:ilvl="7" w:tplc="04210019" w:tentative="1">
      <w:start w:val="1"/>
      <w:numFmt w:val="lowerLetter"/>
      <w:lvlText w:val="%8."/>
      <w:lvlJc w:val="left"/>
      <w:pPr>
        <w:ind w:left="6719" w:hanging="360"/>
      </w:pPr>
    </w:lvl>
    <w:lvl w:ilvl="8" w:tplc="0421001B" w:tentative="1">
      <w:start w:val="1"/>
      <w:numFmt w:val="lowerRoman"/>
      <w:lvlText w:val="%9."/>
      <w:lvlJc w:val="right"/>
      <w:pPr>
        <w:ind w:left="7439" w:hanging="180"/>
      </w:pPr>
    </w:lvl>
  </w:abstractNum>
  <w:abstractNum w:abstractNumId="885">
    <w:nsid w:val="33DE7732"/>
    <w:multiLevelType w:val="hybridMultilevel"/>
    <w:tmpl w:val="3268430A"/>
    <w:lvl w:ilvl="0" w:tplc="04090019">
      <w:start w:val="1"/>
      <w:numFmt w:val="lowerLetter"/>
      <w:lvlText w:val="%1."/>
      <w:lvlJc w:val="left"/>
      <w:pPr>
        <w:ind w:left="1440" w:hanging="360"/>
      </w:pPr>
    </w:lvl>
    <w:lvl w:ilvl="1" w:tplc="04210019" w:tentative="1">
      <w:start w:val="1"/>
      <w:numFmt w:val="lowerLetter"/>
      <w:lvlText w:val="%2."/>
      <w:lvlJc w:val="left"/>
      <w:pPr>
        <w:ind w:left="906" w:hanging="360"/>
      </w:pPr>
    </w:lvl>
    <w:lvl w:ilvl="2" w:tplc="0421001B" w:tentative="1">
      <w:start w:val="1"/>
      <w:numFmt w:val="lowerRoman"/>
      <w:lvlText w:val="%3."/>
      <w:lvlJc w:val="right"/>
      <w:pPr>
        <w:ind w:left="1626" w:hanging="180"/>
      </w:pPr>
    </w:lvl>
    <w:lvl w:ilvl="3" w:tplc="0421000F" w:tentative="1">
      <w:start w:val="1"/>
      <w:numFmt w:val="decimal"/>
      <w:lvlText w:val="%4."/>
      <w:lvlJc w:val="left"/>
      <w:pPr>
        <w:ind w:left="2346" w:hanging="360"/>
      </w:pPr>
    </w:lvl>
    <w:lvl w:ilvl="4" w:tplc="04210019" w:tentative="1">
      <w:start w:val="1"/>
      <w:numFmt w:val="lowerLetter"/>
      <w:lvlText w:val="%5."/>
      <w:lvlJc w:val="left"/>
      <w:pPr>
        <w:ind w:left="3066" w:hanging="360"/>
      </w:pPr>
    </w:lvl>
    <w:lvl w:ilvl="5" w:tplc="0421001B" w:tentative="1">
      <w:start w:val="1"/>
      <w:numFmt w:val="lowerRoman"/>
      <w:lvlText w:val="%6."/>
      <w:lvlJc w:val="right"/>
      <w:pPr>
        <w:ind w:left="3786" w:hanging="180"/>
      </w:pPr>
    </w:lvl>
    <w:lvl w:ilvl="6" w:tplc="0421000F" w:tentative="1">
      <w:start w:val="1"/>
      <w:numFmt w:val="decimal"/>
      <w:lvlText w:val="%7."/>
      <w:lvlJc w:val="left"/>
      <w:pPr>
        <w:ind w:left="4506" w:hanging="360"/>
      </w:pPr>
    </w:lvl>
    <w:lvl w:ilvl="7" w:tplc="04210019" w:tentative="1">
      <w:start w:val="1"/>
      <w:numFmt w:val="lowerLetter"/>
      <w:lvlText w:val="%8."/>
      <w:lvlJc w:val="left"/>
      <w:pPr>
        <w:ind w:left="5226" w:hanging="360"/>
      </w:pPr>
    </w:lvl>
    <w:lvl w:ilvl="8" w:tplc="0421001B" w:tentative="1">
      <w:start w:val="1"/>
      <w:numFmt w:val="lowerRoman"/>
      <w:lvlText w:val="%9."/>
      <w:lvlJc w:val="right"/>
      <w:pPr>
        <w:ind w:left="5946" w:hanging="180"/>
      </w:pPr>
    </w:lvl>
  </w:abstractNum>
  <w:abstractNum w:abstractNumId="886">
    <w:nsid w:val="33FE4840"/>
    <w:multiLevelType w:val="hybridMultilevel"/>
    <w:tmpl w:val="5C1AC66E"/>
    <w:lvl w:ilvl="0" w:tplc="6900BD78">
      <w:start w:val="1"/>
      <w:numFmt w:val="decimal"/>
      <w:lvlText w:val="6.%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87">
    <w:nsid w:val="34491B77"/>
    <w:multiLevelType w:val="hybridMultilevel"/>
    <w:tmpl w:val="CC4AC756"/>
    <w:lvl w:ilvl="0" w:tplc="04210019">
      <w:start w:val="1"/>
      <w:numFmt w:val="lowerLetter"/>
      <w:lvlText w:val="%1."/>
      <w:lvlJc w:val="left"/>
      <w:pPr>
        <w:ind w:left="1888" w:hanging="360"/>
      </w:pPr>
    </w:lvl>
    <w:lvl w:ilvl="1" w:tplc="04210019">
      <w:start w:val="1"/>
      <w:numFmt w:val="lowerLetter"/>
      <w:lvlText w:val="%2."/>
      <w:lvlJc w:val="left"/>
      <w:pPr>
        <w:ind w:left="2608" w:hanging="360"/>
      </w:pPr>
    </w:lvl>
    <w:lvl w:ilvl="2" w:tplc="0421001B" w:tentative="1">
      <w:start w:val="1"/>
      <w:numFmt w:val="lowerRoman"/>
      <w:lvlText w:val="%3."/>
      <w:lvlJc w:val="right"/>
      <w:pPr>
        <w:ind w:left="3328" w:hanging="180"/>
      </w:pPr>
    </w:lvl>
    <w:lvl w:ilvl="3" w:tplc="0421000F" w:tentative="1">
      <w:start w:val="1"/>
      <w:numFmt w:val="decimal"/>
      <w:lvlText w:val="%4."/>
      <w:lvlJc w:val="left"/>
      <w:pPr>
        <w:ind w:left="4048" w:hanging="360"/>
      </w:pPr>
    </w:lvl>
    <w:lvl w:ilvl="4" w:tplc="04210019" w:tentative="1">
      <w:start w:val="1"/>
      <w:numFmt w:val="lowerLetter"/>
      <w:lvlText w:val="%5."/>
      <w:lvlJc w:val="left"/>
      <w:pPr>
        <w:ind w:left="4768" w:hanging="360"/>
      </w:pPr>
    </w:lvl>
    <w:lvl w:ilvl="5" w:tplc="0421001B" w:tentative="1">
      <w:start w:val="1"/>
      <w:numFmt w:val="lowerRoman"/>
      <w:lvlText w:val="%6."/>
      <w:lvlJc w:val="right"/>
      <w:pPr>
        <w:ind w:left="5488" w:hanging="180"/>
      </w:pPr>
    </w:lvl>
    <w:lvl w:ilvl="6" w:tplc="0421000F" w:tentative="1">
      <w:start w:val="1"/>
      <w:numFmt w:val="decimal"/>
      <w:lvlText w:val="%7."/>
      <w:lvlJc w:val="left"/>
      <w:pPr>
        <w:ind w:left="6208" w:hanging="360"/>
      </w:pPr>
    </w:lvl>
    <w:lvl w:ilvl="7" w:tplc="04210019" w:tentative="1">
      <w:start w:val="1"/>
      <w:numFmt w:val="lowerLetter"/>
      <w:lvlText w:val="%8."/>
      <w:lvlJc w:val="left"/>
      <w:pPr>
        <w:ind w:left="6928" w:hanging="360"/>
      </w:pPr>
    </w:lvl>
    <w:lvl w:ilvl="8" w:tplc="0421001B" w:tentative="1">
      <w:start w:val="1"/>
      <w:numFmt w:val="lowerRoman"/>
      <w:lvlText w:val="%9."/>
      <w:lvlJc w:val="right"/>
      <w:pPr>
        <w:ind w:left="7648" w:hanging="180"/>
      </w:pPr>
    </w:lvl>
  </w:abstractNum>
  <w:abstractNum w:abstractNumId="888">
    <w:nsid w:val="348100C6"/>
    <w:multiLevelType w:val="multilevel"/>
    <w:tmpl w:val="9C4E0B38"/>
    <w:lvl w:ilvl="0">
      <w:start w:val="1"/>
      <w:numFmt w:val="upperRoman"/>
      <w:lvlText w:val="BAB %1"/>
      <w:lvlJc w:val="left"/>
      <w:pPr>
        <w:tabs>
          <w:tab w:val="num" w:pos="1440"/>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3.%4"/>
      <w:lvlJc w:val="left"/>
      <w:pPr>
        <w:tabs>
          <w:tab w:val="num" w:pos="766"/>
        </w:tabs>
        <w:ind w:left="766" w:hanging="624"/>
      </w:pPr>
      <w:rPr>
        <w:rFonts w:hint="default"/>
        <w:b w:val="0"/>
        <w:i w:val="0"/>
        <w:caps w:val="0"/>
        <w:strike w:val="0"/>
        <w:dstrike w:val="0"/>
        <w:outline w:val="0"/>
        <w:shadow w:val="0"/>
        <w:emboss w:val="0"/>
        <w:imprint w:val="0"/>
        <w:vanish w:val="0"/>
        <w:color w:val="auto"/>
        <w:sz w:val="24"/>
        <w:szCs w:val="24"/>
        <w:vertAlign w:val="baseline"/>
        <w:lang w:val="fi-FI"/>
      </w:rPr>
    </w:lvl>
    <w:lvl w:ilvl="4">
      <w:start w:val="1"/>
      <w:numFmt w:val="lowerLetter"/>
      <w:lvlText w:val="%5."/>
      <w:lvlJc w:val="left"/>
      <w:pPr>
        <w:tabs>
          <w:tab w:val="num" w:pos="984"/>
        </w:tabs>
        <w:ind w:left="964" w:hanging="340"/>
      </w:pPr>
      <w:rPr>
        <w:rFonts w:hint="default"/>
        <w:b w:val="0"/>
        <w:i w:val="0"/>
        <w:strike w:val="0"/>
        <w:color w:val="auto"/>
        <w:sz w:val="17"/>
        <w:szCs w:val="17"/>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889">
    <w:nsid w:val="34817F29"/>
    <w:multiLevelType w:val="multilevel"/>
    <w:tmpl w:val="1F7C2E0A"/>
    <w:lvl w:ilvl="0">
      <w:start w:val="11"/>
      <w:numFmt w:val="decimal"/>
      <w:lvlText w:val="%1"/>
      <w:lvlJc w:val="left"/>
      <w:pPr>
        <w:ind w:left="420" w:hanging="420"/>
      </w:pPr>
      <w:rPr>
        <w:rFonts w:hint="default"/>
      </w:rPr>
    </w:lvl>
    <w:lvl w:ilvl="1">
      <w:start w:val="1"/>
      <w:numFmt w:val="decimal"/>
      <w:lvlText w:val="%2."/>
      <w:lvlJc w:val="left"/>
      <w:pPr>
        <w:ind w:left="1134" w:hanging="420"/>
      </w:pPr>
      <w:rPr>
        <w:rFonts w:hint="default"/>
        <w:i w:val="0"/>
        <w:strike w:val="0"/>
        <w:color w:val="auto"/>
        <w:sz w:val="24"/>
        <w:szCs w:val="22"/>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152" w:hanging="1440"/>
      </w:pPr>
      <w:rPr>
        <w:rFonts w:hint="default"/>
      </w:rPr>
    </w:lvl>
  </w:abstractNum>
  <w:abstractNum w:abstractNumId="890">
    <w:nsid w:val="348C1016"/>
    <w:multiLevelType w:val="hybridMultilevel"/>
    <w:tmpl w:val="C50264CE"/>
    <w:lvl w:ilvl="0" w:tplc="CC2A155C">
      <w:start w:val="1"/>
      <w:numFmt w:val="decimal"/>
      <w:lvlText w:val="%1."/>
      <w:lvlJc w:val="left"/>
      <w:pPr>
        <w:tabs>
          <w:tab w:val="num" w:pos="643"/>
        </w:tabs>
        <w:ind w:left="643" w:hanging="360"/>
      </w:pPr>
      <w:rPr>
        <w:b w:val="0"/>
      </w:rPr>
    </w:lvl>
    <w:lvl w:ilvl="1" w:tplc="D246547A">
      <w:numFmt w:val="none"/>
      <w:lvlText w:val=""/>
      <w:lvlJc w:val="left"/>
      <w:pPr>
        <w:tabs>
          <w:tab w:val="num" w:pos="360"/>
        </w:tabs>
      </w:pPr>
    </w:lvl>
    <w:lvl w:ilvl="2" w:tplc="25F464BE">
      <w:numFmt w:val="none"/>
      <w:lvlText w:val=""/>
      <w:lvlJc w:val="left"/>
      <w:pPr>
        <w:tabs>
          <w:tab w:val="num" w:pos="360"/>
        </w:tabs>
      </w:pPr>
    </w:lvl>
    <w:lvl w:ilvl="3" w:tplc="64D82672">
      <w:numFmt w:val="none"/>
      <w:lvlText w:val=""/>
      <w:lvlJc w:val="left"/>
      <w:pPr>
        <w:tabs>
          <w:tab w:val="num" w:pos="360"/>
        </w:tabs>
      </w:pPr>
    </w:lvl>
    <w:lvl w:ilvl="4" w:tplc="50DEA658">
      <w:numFmt w:val="none"/>
      <w:lvlText w:val=""/>
      <w:lvlJc w:val="left"/>
      <w:pPr>
        <w:tabs>
          <w:tab w:val="num" w:pos="360"/>
        </w:tabs>
      </w:pPr>
    </w:lvl>
    <w:lvl w:ilvl="5" w:tplc="18F851EE">
      <w:numFmt w:val="none"/>
      <w:lvlText w:val=""/>
      <w:lvlJc w:val="left"/>
      <w:pPr>
        <w:tabs>
          <w:tab w:val="num" w:pos="360"/>
        </w:tabs>
      </w:pPr>
    </w:lvl>
    <w:lvl w:ilvl="6" w:tplc="8D940B84">
      <w:numFmt w:val="none"/>
      <w:lvlText w:val=""/>
      <w:lvlJc w:val="left"/>
      <w:pPr>
        <w:tabs>
          <w:tab w:val="num" w:pos="360"/>
        </w:tabs>
      </w:pPr>
    </w:lvl>
    <w:lvl w:ilvl="7" w:tplc="3BD0218C">
      <w:numFmt w:val="none"/>
      <w:lvlText w:val=""/>
      <w:lvlJc w:val="left"/>
      <w:pPr>
        <w:tabs>
          <w:tab w:val="num" w:pos="360"/>
        </w:tabs>
      </w:pPr>
    </w:lvl>
    <w:lvl w:ilvl="8" w:tplc="841A74DA">
      <w:numFmt w:val="none"/>
      <w:lvlText w:val=""/>
      <w:lvlJc w:val="left"/>
      <w:pPr>
        <w:tabs>
          <w:tab w:val="num" w:pos="360"/>
        </w:tabs>
      </w:pPr>
    </w:lvl>
  </w:abstractNum>
  <w:abstractNum w:abstractNumId="891">
    <w:nsid w:val="348D4FFD"/>
    <w:multiLevelType w:val="hybridMultilevel"/>
    <w:tmpl w:val="2E584108"/>
    <w:lvl w:ilvl="0" w:tplc="0421001B">
      <w:start w:val="1"/>
      <w:numFmt w:val="lowerRoman"/>
      <w:lvlText w:val="%1."/>
      <w:lvlJc w:val="right"/>
      <w:pPr>
        <w:ind w:left="2628" w:hanging="36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892">
    <w:nsid w:val="3497429D"/>
    <w:multiLevelType w:val="hybridMultilevel"/>
    <w:tmpl w:val="7F066D6A"/>
    <w:lvl w:ilvl="0" w:tplc="0DA2417C">
      <w:start w:val="1"/>
      <w:numFmt w:val="lowerLetter"/>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93">
    <w:nsid w:val="349861EE"/>
    <w:multiLevelType w:val="hybridMultilevel"/>
    <w:tmpl w:val="726AEC68"/>
    <w:lvl w:ilvl="0" w:tplc="08F6246C">
      <w:start w:val="1"/>
      <w:numFmt w:val="decimal"/>
      <w:lvlText w:val="%1."/>
      <w:lvlJc w:val="left"/>
      <w:pPr>
        <w:ind w:left="720" w:hanging="360"/>
      </w:pPr>
      <w:rPr>
        <w:rFonts w:ascii="Footlight MT Light" w:hAnsi="Footlight MT Light" w:hint="default"/>
        <w:b w:val="0"/>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4">
    <w:nsid w:val="34991798"/>
    <w:multiLevelType w:val="hybridMultilevel"/>
    <w:tmpl w:val="A91052FA"/>
    <w:lvl w:ilvl="0" w:tplc="ED08F414">
      <w:start w:val="3"/>
      <w:numFmt w:val="lowerLetter"/>
      <w:lvlText w:val="%1."/>
      <w:lvlJc w:val="left"/>
      <w:pPr>
        <w:ind w:left="211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5">
    <w:nsid w:val="34BB33E5"/>
    <w:multiLevelType w:val="hybridMultilevel"/>
    <w:tmpl w:val="18CA3D56"/>
    <w:lvl w:ilvl="0" w:tplc="04090019">
      <w:start w:val="1"/>
      <w:numFmt w:val="lowerLetter"/>
      <w:lvlText w:val="%1."/>
      <w:lvlJc w:val="left"/>
      <w:pPr>
        <w:ind w:left="1254" w:hanging="360"/>
      </w:pPr>
    </w:lvl>
    <w:lvl w:ilvl="1" w:tplc="04090019">
      <w:start w:val="1"/>
      <w:numFmt w:val="lowerLetter"/>
      <w:lvlText w:val="%2."/>
      <w:lvlJc w:val="left"/>
      <w:pPr>
        <w:ind w:left="1974" w:hanging="360"/>
      </w:pPr>
    </w:lvl>
    <w:lvl w:ilvl="2" w:tplc="0409001B" w:tentative="1">
      <w:start w:val="1"/>
      <w:numFmt w:val="lowerRoman"/>
      <w:lvlText w:val="%3."/>
      <w:lvlJc w:val="right"/>
      <w:pPr>
        <w:ind w:left="2694" w:hanging="180"/>
      </w:pPr>
    </w:lvl>
    <w:lvl w:ilvl="3" w:tplc="0409000F" w:tentative="1">
      <w:start w:val="1"/>
      <w:numFmt w:val="decimal"/>
      <w:lvlText w:val="%4."/>
      <w:lvlJc w:val="left"/>
      <w:pPr>
        <w:ind w:left="3414" w:hanging="360"/>
      </w:pPr>
    </w:lvl>
    <w:lvl w:ilvl="4" w:tplc="04090019" w:tentative="1">
      <w:start w:val="1"/>
      <w:numFmt w:val="lowerLetter"/>
      <w:lvlText w:val="%5."/>
      <w:lvlJc w:val="left"/>
      <w:pPr>
        <w:ind w:left="4134" w:hanging="360"/>
      </w:pPr>
    </w:lvl>
    <w:lvl w:ilvl="5" w:tplc="0409001B" w:tentative="1">
      <w:start w:val="1"/>
      <w:numFmt w:val="lowerRoman"/>
      <w:lvlText w:val="%6."/>
      <w:lvlJc w:val="right"/>
      <w:pPr>
        <w:ind w:left="4854" w:hanging="180"/>
      </w:pPr>
    </w:lvl>
    <w:lvl w:ilvl="6" w:tplc="0409000F" w:tentative="1">
      <w:start w:val="1"/>
      <w:numFmt w:val="decimal"/>
      <w:lvlText w:val="%7."/>
      <w:lvlJc w:val="left"/>
      <w:pPr>
        <w:ind w:left="5574" w:hanging="360"/>
      </w:pPr>
    </w:lvl>
    <w:lvl w:ilvl="7" w:tplc="04090019" w:tentative="1">
      <w:start w:val="1"/>
      <w:numFmt w:val="lowerLetter"/>
      <w:lvlText w:val="%8."/>
      <w:lvlJc w:val="left"/>
      <w:pPr>
        <w:ind w:left="6294" w:hanging="360"/>
      </w:pPr>
    </w:lvl>
    <w:lvl w:ilvl="8" w:tplc="0409001B" w:tentative="1">
      <w:start w:val="1"/>
      <w:numFmt w:val="lowerRoman"/>
      <w:lvlText w:val="%9."/>
      <w:lvlJc w:val="right"/>
      <w:pPr>
        <w:ind w:left="7014" w:hanging="180"/>
      </w:pPr>
    </w:lvl>
  </w:abstractNum>
  <w:abstractNum w:abstractNumId="896">
    <w:nsid w:val="34D639F4"/>
    <w:multiLevelType w:val="multilevel"/>
    <w:tmpl w:val="0928BBD0"/>
    <w:lvl w:ilvl="0">
      <w:start w:val="2"/>
      <w:numFmt w:val="upperRoman"/>
      <w:lvlText w:val="BAB %1"/>
      <w:lvlJc w:val="left"/>
      <w:pPr>
        <w:tabs>
          <w:tab w:val="num" w:pos="1440"/>
        </w:tabs>
        <w:ind w:left="360" w:hanging="360"/>
      </w:pPr>
      <w:rPr>
        <w:rFonts w:ascii="Arial" w:hAnsi="Arial" w:hint="default"/>
        <w:b/>
        <w:i w:val="0"/>
        <w:caps w:val="0"/>
        <w:strike w:val="0"/>
        <w:dstrike w:val="0"/>
        <w:vanish w:val="0"/>
        <w:color w:val="auto"/>
        <w:sz w:val="24"/>
        <w:vertAlign w:val="baseline"/>
      </w:rPr>
    </w:lvl>
    <w:lvl w:ilvl="1">
      <w:start w:val="1"/>
      <w:numFmt w:val="upperLetter"/>
      <w:lvlText w:val="%2."/>
      <w:lvlJc w:val="left"/>
      <w:pPr>
        <w:tabs>
          <w:tab w:val="num" w:pos="567"/>
        </w:tabs>
        <w:ind w:left="567" w:hanging="567"/>
      </w:pPr>
      <w:rPr>
        <w:rFonts w:ascii="Footlight MT Light" w:hAnsi="Footlight MT Light" w:cs="Arial" w:hint="default"/>
        <w:b/>
        <w:i w:val="0"/>
        <w:caps w:val="0"/>
        <w:strike w:val="0"/>
        <w:dstrike w:val="0"/>
        <w:vanish w:val="0"/>
        <w:color w:val="auto"/>
        <w:sz w:val="24"/>
        <w:szCs w:val="24"/>
        <w:vertAlign w:val="baseline"/>
      </w:rPr>
    </w:lvl>
    <w:lvl w:ilvl="2">
      <w:start w:val="55"/>
      <w:numFmt w:val="decimal"/>
      <w:lvlText w:val="%3."/>
      <w:lvlJc w:val="left"/>
      <w:pPr>
        <w:tabs>
          <w:tab w:val="num" w:pos="567"/>
        </w:tabs>
        <w:ind w:left="567" w:hanging="567"/>
      </w:pPr>
      <w:rPr>
        <w:rFonts w:ascii="Arial" w:hAnsi="Arial" w:hint="default"/>
        <w:b/>
        <w:i w:val="0"/>
        <w:sz w:val="24"/>
      </w:rPr>
    </w:lvl>
    <w:lvl w:ilvl="3">
      <w:start w:val="1"/>
      <w:numFmt w:val="decimal"/>
      <w:lvlText w:val="%3.%4."/>
      <w:lvlJc w:val="left"/>
      <w:pPr>
        <w:tabs>
          <w:tab w:val="num" w:pos="624"/>
        </w:tabs>
        <w:ind w:left="624" w:hanging="624"/>
      </w:pPr>
      <w:rPr>
        <w:rFonts w:ascii="Arial" w:hAnsi="Arial" w:hint="default"/>
        <w:b w:val="0"/>
        <w:i w:val="0"/>
        <w:caps w:val="0"/>
        <w:strike w:val="0"/>
        <w:dstrike w:val="0"/>
        <w:vanish w:val="0"/>
        <w:color w:val="auto"/>
        <w:sz w:val="24"/>
        <w:vertAlign w:val="baseline"/>
      </w:rPr>
    </w:lvl>
    <w:lvl w:ilvl="4">
      <w:start w:val="1"/>
      <w:numFmt w:val="lowerLetter"/>
      <w:lvlText w:val="%5."/>
      <w:lvlJc w:val="left"/>
      <w:pPr>
        <w:tabs>
          <w:tab w:val="num" w:pos="984"/>
        </w:tabs>
        <w:ind w:left="964" w:hanging="340"/>
      </w:pPr>
      <w:rPr>
        <w:rFonts w:hint="default"/>
        <w:color w:val="auto"/>
      </w:rPr>
    </w:lvl>
    <w:lvl w:ilvl="5">
      <w:start w:val="1"/>
      <w:numFmt w:val="decimal"/>
      <w:lvlText w:val="%6)"/>
      <w:lvlJc w:val="left"/>
      <w:pPr>
        <w:tabs>
          <w:tab w:val="num" w:pos="1474"/>
        </w:tabs>
        <w:ind w:left="1474" w:hanging="510"/>
      </w:pPr>
      <w:rPr>
        <w:rFonts w:hint="default"/>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897">
    <w:nsid w:val="34D7667A"/>
    <w:multiLevelType w:val="hybridMultilevel"/>
    <w:tmpl w:val="334441BE"/>
    <w:lvl w:ilvl="0" w:tplc="04210019">
      <w:start w:val="1"/>
      <w:numFmt w:val="lowerLetter"/>
      <w:lvlText w:val="%1."/>
      <w:lvlJc w:val="left"/>
      <w:pPr>
        <w:ind w:left="1254" w:hanging="360"/>
      </w:pPr>
    </w:lvl>
    <w:lvl w:ilvl="1" w:tplc="04210019">
      <w:start w:val="1"/>
      <w:numFmt w:val="lowerLetter"/>
      <w:lvlText w:val="%2."/>
      <w:lvlJc w:val="left"/>
      <w:pPr>
        <w:ind w:left="1974" w:hanging="360"/>
      </w:pPr>
    </w:lvl>
    <w:lvl w:ilvl="2" w:tplc="0421001B" w:tentative="1">
      <w:start w:val="1"/>
      <w:numFmt w:val="lowerRoman"/>
      <w:lvlText w:val="%3."/>
      <w:lvlJc w:val="right"/>
      <w:pPr>
        <w:ind w:left="2694" w:hanging="180"/>
      </w:pPr>
    </w:lvl>
    <w:lvl w:ilvl="3" w:tplc="0421000F" w:tentative="1">
      <w:start w:val="1"/>
      <w:numFmt w:val="decimal"/>
      <w:lvlText w:val="%4."/>
      <w:lvlJc w:val="left"/>
      <w:pPr>
        <w:ind w:left="3414" w:hanging="360"/>
      </w:pPr>
    </w:lvl>
    <w:lvl w:ilvl="4" w:tplc="04210019" w:tentative="1">
      <w:start w:val="1"/>
      <w:numFmt w:val="lowerLetter"/>
      <w:lvlText w:val="%5."/>
      <w:lvlJc w:val="left"/>
      <w:pPr>
        <w:ind w:left="4134" w:hanging="360"/>
      </w:pPr>
    </w:lvl>
    <w:lvl w:ilvl="5" w:tplc="0421001B" w:tentative="1">
      <w:start w:val="1"/>
      <w:numFmt w:val="lowerRoman"/>
      <w:lvlText w:val="%6."/>
      <w:lvlJc w:val="right"/>
      <w:pPr>
        <w:ind w:left="4854" w:hanging="180"/>
      </w:pPr>
    </w:lvl>
    <w:lvl w:ilvl="6" w:tplc="0421000F" w:tentative="1">
      <w:start w:val="1"/>
      <w:numFmt w:val="decimal"/>
      <w:lvlText w:val="%7."/>
      <w:lvlJc w:val="left"/>
      <w:pPr>
        <w:ind w:left="5574" w:hanging="360"/>
      </w:pPr>
    </w:lvl>
    <w:lvl w:ilvl="7" w:tplc="04210019" w:tentative="1">
      <w:start w:val="1"/>
      <w:numFmt w:val="lowerLetter"/>
      <w:lvlText w:val="%8."/>
      <w:lvlJc w:val="left"/>
      <w:pPr>
        <w:ind w:left="6294" w:hanging="360"/>
      </w:pPr>
    </w:lvl>
    <w:lvl w:ilvl="8" w:tplc="0421001B" w:tentative="1">
      <w:start w:val="1"/>
      <w:numFmt w:val="lowerRoman"/>
      <w:lvlText w:val="%9."/>
      <w:lvlJc w:val="right"/>
      <w:pPr>
        <w:ind w:left="7014" w:hanging="180"/>
      </w:pPr>
    </w:lvl>
  </w:abstractNum>
  <w:abstractNum w:abstractNumId="898">
    <w:nsid w:val="34DF0305"/>
    <w:multiLevelType w:val="hybridMultilevel"/>
    <w:tmpl w:val="223A804E"/>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99">
    <w:nsid w:val="34E02F87"/>
    <w:multiLevelType w:val="hybridMultilevel"/>
    <w:tmpl w:val="03C86FBE"/>
    <w:lvl w:ilvl="0" w:tplc="40508B78">
      <w:start w:val="2"/>
      <w:numFmt w:val="decimal"/>
      <w:lvlText w:val="22.%1"/>
      <w:lvlJc w:val="left"/>
      <w:pPr>
        <w:ind w:left="502" w:hanging="360"/>
      </w:pPr>
      <w:rPr>
        <w:rFonts w:hint="default"/>
      </w:rPr>
    </w:lvl>
    <w:lvl w:ilvl="1" w:tplc="04210019" w:tentative="1">
      <w:start w:val="1"/>
      <w:numFmt w:val="lowerLetter"/>
      <w:lvlText w:val="%2."/>
      <w:lvlJc w:val="left"/>
      <w:pPr>
        <w:ind w:left="590" w:hanging="360"/>
      </w:pPr>
    </w:lvl>
    <w:lvl w:ilvl="2" w:tplc="0421001B" w:tentative="1">
      <w:start w:val="1"/>
      <w:numFmt w:val="lowerRoman"/>
      <w:lvlText w:val="%3."/>
      <w:lvlJc w:val="right"/>
      <w:pPr>
        <w:ind w:left="1310" w:hanging="180"/>
      </w:pPr>
    </w:lvl>
    <w:lvl w:ilvl="3" w:tplc="0421000F" w:tentative="1">
      <w:start w:val="1"/>
      <w:numFmt w:val="decimal"/>
      <w:lvlText w:val="%4."/>
      <w:lvlJc w:val="left"/>
      <w:pPr>
        <w:ind w:left="2030" w:hanging="360"/>
      </w:pPr>
    </w:lvl>
    <w:lvl w:ilvl="4" w:tplc="04210019" w:tentative="1">
      <w:start w:val="1"/>
      <w:numFmt w:val="lowerLetter"/>
      <w:lvlText w:val="%5."/>
      <w:lvlJc w:val="left"/>
      <w:pPr>
        <w:ind w:left="2750" w:hanging="360"/>
      </w:pPr>
    </w:lvl>
    <w:lvl w:ilvl="5" w:tplc="0421001B" w:tentative="1">
      <w:start w:val="1"/>
      <w:numFmt w:val="lowerRoman"/>
      <w:lvlText w:val="%6."/>
      <w:lvlJc w:val="right"/>
      <w:pPr>
        <w:ind w:left="3470" w:hanging="180"/>
      </w:pPr>
    </w:lvl>
    <w:lvl w:ilvl="6" w:tplc="0421000F" w:tentative="1">
      <w:start w:val="1"/>
      <w:numFmt w:val="decimal"/>
      <w:lvlText w:val="%7."/>
      <w:lvlJc w:val="left"/>
      <w:pPr>
        <w:ind w:left="4190" w:hanging="360"/>
      </w:pPr>
    </w:lvl>
    <w:lvl w:ilvl="7" w:tplc="04210019" w:tentative="1">
      <w:start w:val="1"/>
      <w:numFmt w:val="lowerLetter"/>
      <w:lvlText w:val="%8."/>
      <w:lvlJc w:val="left"/>
      <w:pPr>
        <w:ind w:left="4910" w:hanging="360"/>
      </w:pPr>
    </w:lvl>
    <w:lvl w:ilvl="8" w:tplc="0421001B" w:tentative="1">
      <w:start w:val="1"/>
      <w:numFmt w:val="lowerRoman"/>
      <w:lvlText w:val="%9."/>
      <w:lvlJc w:val="right"/>
      <w:pPr>
        <w:ind w:left="5630" w:hanging="180"/>
      </w:pPr>
    </w:lvl>
  </w:abstractNum>
  <w:abstractNum w:abstractNumId="900">
    <w:nsid w:val="34E32DF8"/>
    <w:multiLevelType w:val="multilevel"/>
    <w:tmpl w:val="FB8E220C"/>
    <w:lvl w:ilvl="0">
      <w:start w:val="1"/>
      <w:numFmt w:val="decimal"/>
      <w:lvlText w:val="40.%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1">
    <w:nsid w:val="34EA32A3"/>
    <w:multiLevelType w:val="hybridMultilevel"/>
    <w:tmpl w:val="8ED85C78"/>
    <w:lvl w:ilvl="0" w:tplc="04090019">
      <w:start w:val="1"/>
      <w:numFmt w:val="lowerLetter"/>
      <w:lvlText w:val="%1."/>
      <w:lvlJc w:val="left"/>
      <w:pPr>
        <w:ind w:left="1254" w:hanging="360"/>
      </w:pPr>
    </w:lvl>
    <w:lvl w:ilvl="1" w:tplc="04090019">
      <w:start w:val="1"/>
      <w:numFmt w:val="lowerLetter"/>
      <w:lvlText w:val="%2."/>
      <w:lvlJc w:val="left"/>
      <w:pPr>
        <w:ind w:left="1974" w:hanging="360"/>
      </w:pPr>
    </w:lvl>
    <w:lvl w:ilvl="2" w:tplc="0409001B" w:tentative="1">
      <w:start w:val="1"/>
      <w:numFmt w:val="lowerRoman"/>
      <w:lvlText w:val="%3."/>
      <w:lvlJc w:val="right"/>
      <w:pPr>
        <w:ind w:left="2694" w:hanging="180"/>
      </w:pPr>
    </w:lvl>
    <w:lvl w:ilvl="3" w:tplc="0409000F" w:tentative="1">
      <w:start w:val="1"/>
      <w:numFmt w:val="decimal"/>
      <w:lvlText w:val="%4."/>
      <w:lvlJc w:val="left"/>
      <w:pPr>
        <w:ind w:left="3414" w:hanging="360"/>
      </w:pPr>
    </w:lvl>
    <w:lvl w:ilvl="4" w:tplc="04090019" w:tentative="1">
      <w:start w:val="1"/>
      <w:numFmt w:val="lowerLetter"/>
      <w:lvlText w:val="%5."/>
      <w:lvlJc w:val="left"/>
      <w:pPr>
        <w:ind w:left="4134" w:hanging="360"/>
      </w:pPr>
    </w:lvl>
    <w:lvl w:ilvl="5" w:tplc="0409001B" w:tentative="1">
      <w:start w:val="1"/>
      <w:numFmt w:val="lowerRoman"/>
      <w:lvlText w:val="%6."/>
      <w:lvlJc w:val="right"/>
      <w:pPr>
        <w:ind w:left="4854" w:hanging="180"/>
      </w:pPr>
    </w:lvl>
    <w:lvl w:ilvl="6" w:tplc="0409000F" w:tentative="1">
      <w:start w:val="1"/>
      <w:numFmt w:val="decimal"/>
      <w:lvlText w:val="%7."/>
      <w:lvlJc w:val="left"/>
      <w:pPr>
        <w:ind w:left="5574" w:hanging="360"/>
      </w:pPr>
    </w:lvl>
    <w:lvl w:ilvl="7" w:tplc="04090019" w:tentative="1">
      <w:start w:val="1"/>
      <w:numFmt w:val="lowerLetter"/>
      <w:lvlText w:val="%8."/>
      <w:lvlJc w:val="left"/>
      <w:pPr>
        <w:ind w:left="6294" w:hanging="360"/>
      </w:pPr>
    </w:lvl>
    <w:lvl w:ilvl="8" w:tplc="0409001B" w:tentative="1">
      <w:start w:val="1"/>
      <w:numFmt w:val="lowerRoman"/>
      <w:lvlText w:val="%9."/>
      <w:lvlJc w:val="right"/>
      <w:pPr>
        <w:ind w:left="7014" w:hanging="180"/>
      </w:pPr>
    </w:lvl>
  </w:abstractNum>
  <w:abstractNum w:abstractNumId="902">
    <w:nsid w:val="34F43D43"/>
    <w:multiLevelType w:val="multilevel"/>
    <w:tmpl w:val="4B3A74D8"/>
    <w:lvl w:ilvl="0">
      <w:start w:val="1"/>
      <w:numFmt w:val="decimal"/>
      <w:lvlText w:val="%1."/>
      <w:lvlJc w:val="left"/>
      <w:pPr>
        <w:ind w:left="720" w:hanging="360"/>
      </w:pPr>
      <w:rPr>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03">
    <w:nsid w:val="35356376"/>
    <w:multiLevelType w:val="hybridMultilevel"/>
    <w:tmpl w:val="D52CAD1A"/>
    <w:lvl w:ilvl="0" w:tplc="FFFFFFFF">
      <w:start w:val="1"/>
      <w:numFmt w:val="lowerLetter"/>
      <w:lvlText w:val="%1."/>
      <w:lvlJc w:val="left"/>
      <w:pPr>
        <w:ind w:left="1254" w:hanging="360"/>
      </w:pPr>
      <w:rPr>
        <w:rFonts w:hint="default"/>
      </w:rPr>
    </w:lvl>
    <w:lvl w:ilvl="1" w:tplc="04090019">
      <w:start w:val="1"/>
      <w:numFmt w:val="lowerLetter"/>
      <w:lvlText w:val="%2."/>
      <w:lvlJc w:val="left"/>
      <w:pPr>
        <w:ind w:left="1974" w:hanging="360"/>
      </w:pPr>
    </w:lvl>
    <w:lvl w:ilvl="2" w:tplc="0409001B">
      <w:start w:val="1"/>
      <w:numFmt w:val="lowerRoman"/>
      <w:lvlText w:val="%3."/>
      <w:lvlJc w:val="right"/>
      <w:pPr>
        <w:ind w:left="2694" w:hanging="180"/>
      </w:pPr>
    </w:lvl>
    <w:lvl w:ilvl="3" w:tplc="0409000F" w:tentative="1">
      <w:start w:val="1"/>
      <w:numFmt w:val="decimal"/>
      <w:lvlText w:val="%4."/>
      <w:lvlJc w:val="left"/>
      <w:pPr>
        <w:ind w:left="3414" w:hanging="360"/>
      </w:pPr>
    </w:lvl>
    <w:lvl w:ilvl="4" w:tplc="04090019" w:tentative="1">
      <w:start w:val="1"/>
      <w:numFmt w:val="lowerLetter"/>
      <w:lvlText w:val="%5."/>
      <w:lvlJc w:val="left"/>
      <w:pPr>
        <w:ind w:left="4134" w:hanging="360"/>
      </w:pPr>
    </w:lvl>
    <w:lvl w:ilvl="5" w:tplc="0409001B" w:tentative="1">
      <w:start w:val="1"/>
      <w:numFmt w:val="lowerRoman"/>
      <w:lvlText w:val="%6."/>
      <w:lvlJc w:val="right"/>
      <w:pPr>
        <w:ind w:left="4854" w:hanging="180"/>
      </w:pPr>
    </w:lvl>
    <w:lvl w:ilvl="6" w:tplc="0409000F" w:tentative="1">
      <w:start w:val="1"/>
      <w:numFmt w:val="decimal"/>
      <w:lvlText w:val="%7."/>
      <w:lvlJc w:val="left"/>
      <w:pPr>
        <w:ind w:left="5574" w:hanging="360"/>
      </w:pPr>
    </w:lvl>
    <w:lvl w:ilvl="7" w:tplc="04090019" w:tentative="1">
      <w:start w:val="1"/>
      <w:numFmt w:val="lowerLetter"/>
      <w:lvlText w:val="%8."/>
      <w:lvlJc w:val="left"/>
      <w:pPr>
        <w:ind w:left="6294" w:hanging="360"/>
      </w:pPr>
    </w:lvl>
    <w:lvl w:ilvl="8" w:tplc="0409001B" w:tentative="1">
      <w:start w:val="1"/>
      <w:numFmt w:val="lowerRoman"/>
      <w:lvlText w:val="%9."/>
      <w:lvlJc w:val="right"/>
      <w:pPr>
        <w:ind w:left="7014" w:hanging="180"/>
      </w:pPr>
    </w:lvl>
  </w:abstractNum>
  <w:abstractNum w:abstractNumId="904">
    <w:nsid w:val="354004DD"/>
    <w:multiLevelType w:val="hybridMultilevel"/>
    <w:tmpl w:val="80629A9A"/>
    <w:lvl w:ilvl="0" w:tplc="8C9CAB8A">
      <w:start w:val="1"/>
      <w:numFmt w:val="decimal"/>
      <w:lvlText w:val="38.%1"/>
      <w:lvlJc w:val="left"/>
      <w:pPr>
        <w:ind w:left="720" w:hanging="360"/>
      </w:pPr>
      <w:rPr>
        <w:rFonts w:ascii="Footlight MT Light" w:hAnsi="Footlight MT Light" w:hint="default"/>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5">
    <w:nsid w:val="355B1347"/>
    <w:multiLevelType w:val="hybridMultilevel"/>
    <w:tmpl w:val="DB76D6CA"/>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906">
    <w:nsid w:val="356946C5"/>
    <w:multiLevelType w:val="hybridMultilevel"/>
    <w:tmpl w:val="83C81D44"/>
    <w:lvl w:ilvl="0" w:tplc="0E9E103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7">
    <w:nsid w:val="357206B1"/>
    <w:multiLevelType w:val="hybridMultilevel"/>
    <w:tmpl w:val="A878A9AA"/>
    <w:lvl w:ilvl="0" w:tplc="04090019">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08">
    <w:nsid w:val="3580344B"/>
    <w:multiLevelType w:val="multilevel"/>
    <w:tmpl w:val="37D8B88A"/>
    <w:lvl w:ilvl="0">
      <w:start w:val="1"/>
      <w:numFmt w:val="lowerLetter"/>
      <w:lvlText w:val="%1."/>
      <w:lvlJc w:val="left"/>
      <w:pPr>
        <w:tabs>
          <w:tab w:val="num" w:pos="720"/>
        </w:tabs>
        <w:ind w:left="720" w:hanging="360"/>
      </w:pPr>
    </w:lvl>
    <w:lvl w:ilvl="1">
      <w:start w:val="1"/>
      <w:numFmt w:val="decimal"/>
      <w:lvlText w:val="%2)"/>
      <w:lvlJc w:val="left"/>
      <w:pPr>
        <w:ind w:left="1620" w:hanging="360"/>
      </w:pPr>
    </w:lvl>
    <w:lvl w:ilvl="2">
      <w:start w:val="1"/>
      <w:numFmt w:val="decimal"/>
      <w:lvlText w:val="%3."/>
      <w:lvlJc w:val="left"/>
      <w:pPr>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909">
    <w:nsid w:val="359D1953"/>
    <w:multiLevelType w:val="hybridMultilevel"/>
    <w:tmpl w:val="DEF4CE14"/>
    <w:lvl w:ilvl="0" w:tplc="EA5ED6E0">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910">
    <w:nsid w:val="35A12E57"/>
    <w:multiLevelType w:val="multilevel"/>
    <w:tmpl w:val="D36A1D4E"/>
    <w:lvl w:ilvl="0">
      <w:start w:val="22"/>
      <w:numFmt w:val="decimal"/>
      <w:lvlText w:val="%1"/>
      <w:lvlJc w:val="left"/>
      <w:pPr>
        <w:ind w:left="525" w:hanging="52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11">
    <w:nsid w:val="35C32581"/>
    <w:multiLevelType w:val="hybridMultilevel"/>
    <w:tmpl w:val="3124AB2C"/>
    <w:lvl w:ilvl="0" w:tplc="23943900">
      <w:start w:val="1"/>
      <w:numFmt w:val="decimal"/>
      <w:lvlText w:val="6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12">
    <w:nsid w:val="35C74849"/>
    <w:multiLevelType w:val="hybridMultilevel"/>
    <w:tmpl w:val="8D7418E4"/>
    <w:lvl w:ilvl="0" w:tplc="04090019">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13">
    <w:nsid w:val="35D26EA8"/>
    <w:multiLevelType w:val="multilevel"/>
    <w:tmpl w:val="4A12F74E"/>
    <w:lvl w:ilvl="0">
      <w:start w:val="1"/>
      <w:numFmt w:val="upperLetter"/>
      <w:lvlText w:val="%1."/>
      <w:lvlJc w:val="left"/>
      <w:pPr>
        <w:ind w:left="720" w:hanging="360"/>
      </w:pPr>
    </w:lvl>
    <w:lvl w:ilvl="1">
      <w:start w:val="1"/>
      <w:numFmt w:val="decimal"/>
      <w:lvlText w:val="%2."/>
      <w:lvlJc w:val="left"/>
      <w:pPr>
        <w:ind w:left="1080" w:hanging="72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14">
    <w:nsid w:val="35ED7B57"/>
    <w:multiLevelType w:val="hybridMultilevel"/>
    <w:tmpl w:val="265055B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5">
    <w:nsid w:val="35EE2DCF"/>
    <w:multiLevelType w:val="multilevel"/>
    <w:tmpl w:val="E878D1F4"/>
    <w:lvl w:ilvl="0">
      <w:start w:val="1"/>
      <w:numFmt w:val="decimal"/>
      <w:lvlText w:val="%1."/>
      <w:lvlJc w:val="left"/>
      <w:pPr>
        <w:ind w:left="720" w:hanging="360"/>
      </w:pPr>
      <w:rPr>
        <w:color w:val="auto"/>
        <w:sz w:val="24"/>
        <w:szCs w:val="24"/>
      </w:rPr>
    </w:lvl>
    <w:lvl w:ilvl="1">
      <w:start w:val="1"/>
      <w:numFmt w:val="decimal"/>
      <w:lvlText w:val="15.%2.A"/>
      <w:lvlJc w:val="left"/>
      <w:pPr>
        <w:ind w:left="1080" w:hanging="720"/>
      </w:pPr>
      <w:rPr>
        <w:rFonts w:hint="default"/>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16">
    <w:nsid w:val="35F95B51"/>
    <w:multiLevelType w:val="multilevel"/>
    <w:tmpl w:val="7C9AB27E"/>
    <w:lvl w:ilvl="0">
      <w:start w:val="17"/>
      <w:numFmt w:val="decimal"/>
      <w:lvlText w:val="%1."/>
      <w:lvlJc w:val="left"/>
      <w:pPr>
        <w:tabs>
          <w:tab w:val="num" w:pos="360"/>
        </w:tabs>
        <w:ind w:left="360" w:hanging="360"/>
      </w:pPr>
      <w:rPr>
        <w:rFonts w:hint="default"/>
        <w:b/>
      </w:rPr>
    </w:lvl>
    <w:lvl w:ilvl="1">
      <w:start w:val="1"/>
      <w:numFmt w:val="decimal"/>
      <w:lvlText w:val="42.%2"/>
      <w:lvlJc w:val="left"/>
      <w:pPr>
        <w:ind w:left="1074" w:hanging="360"/>
      </w:pPr>
      <w:rPr>
        <w:rFonts w:hint="default"/>
        <w:b w:val="0"/>
        <w:i w:val="0"/>
        <w:strike w:val="0"/>
        <w:color w:val="auto"/>
        <w:sz w:val="24"/>
        <w:szCs w:val="24"/>
      </w:rPr>
    </w:lvl>
    <w:lvl w:ilvl="2">
      <w:start w:val="1"/>
      <w:numFmt w:val="decimal"/>
      <w:isLgl/>
      <w:lvlText w:val="%1.%2.%3"/>
      <w:lvlJc w:val="left"/>
      <w:pPr>
        <w:ind w:left="2148" w:hanging="720"/>
      </w:pPr>
      <w:rPr>
        <w:rFonts w:hint="default"/>
      </w:rPr>
    </w:lvl>
    <w:lvl w:ilvl="3">
      <w:start w:val="1"/>
      <w:numFmt w:val="decimal"/>
      <w:isLgl/>
      <w:lvlText w:val="%1.%2.%3.%4"/>
      <w:lvlJc w:val="left"/>
      <w:pPr>
        <w:ind w:left="2862" w:hanging="720"/>
      </w:pPr>
      <w:rPr>
        <w:rFonts w:hint="default"/>
      </w:rPr>
    </w:lvl>
    <w:lvl w:ilvl="4">
      <w:start w:val="1"/>
      <w:numFmt w:val="decimal"/>
      <w:lvlText w:val="%5)"/>
      <w:lvlJc w:val="left"/>
      <w:pPr>
        <w:ind w:left="3936" w:hanging="1080"/>
      </w:pPr>
      <w:rPr>
        <w:rFonts w:hint="default"/>
      </w:rPr>
    </w:lvl>
    <w:lvl w:ilvl="5">
      <w:start w:val="1"/>
      <w:numFmt w:val="decimal"/>
      <w:isLgl/>
      <w:lvlText w:val="%1.%2.%3.%4.%5.%6"/>
      <w:lvlJc w:val="left"/>
      <w:pPr>
        <w:ind w:left="4650" w:hanging="1080"/>
      </w:pPr>
      <w:rPr>
        <w:rFonts w:hint="default"/>
      </w:rPr>
    </w:lvl>
    <w:lvl w:ilvl="6">
      <w:start w:val="1"/>
      <w:numFmt w:val="decimal"/>
      <w:isLgl/>
      <w:lvlText w:val="%1.%2.%3.%4.%5.%6.%7"/>
      <w:lvlJc w:val="left"/>
      <w:pPr>
        <w:ind w:left="5724" w:hanging="1440"/>
      </w:pPr>
      <w:rPr>
        <w:rFonts w:hint="default"/>
      </w:rPr>
    </w:lvl>
    <w:lvl w:ilvl="7">
      <w:start w:val="1"/>
      <w:numFmt w:val="decimal"/>
      <w:isLgl/>
      <w:lvlText w:val="%1.%2.%3.%4.%5.%6.%7.%8"/>
      <w:lvlJc w:val="left"/>
      <w:pPr>
        <w:ind w:left="6438" w:hanging="1440"/>
      </w:pPr>
      <w:rPr>
        <w:rFonts w:hint="default"/>
      </w:rPr>
    </w:lvl>
    <w:lvl w:ilvl="8">
      <w:start w:val="1"/>
      <w:numFmt w:val="decimal"/>
      <w:isLgl/>
      <w:lvlText w:val="%1.%2.%3.%4.%5.%6.%7.%8.%9"/>
      <w:lvlJc w:val="left"/>
      <w:pPr>
        <w:ind w:left="7152" w:hanging="1440"/>
      </w:pPr>
      <w:rPr>
        <w:rFonts w:hint="default"/>
      </w:rPr>
    </w:lvl>
  </w:abstractNum>
  <w:abstractNum w:abstractNumId="917">
    <w:nsid w:val="35FA7278"/>
    <w:multiLevelType w:val="hybridMultilevel"/>
    <w:tmpl w:val="4F165E42"/>
    <w:lvl w:ilvl="0" w:tplc="04210019">
      <w:start w:val="1"/>
      <w:numFmt w:val="lowerLetter"/>
      <w:lvlText w:val="%1."/>
      <w:lvlJc w:val="left"/>
      <w:pPr>
        <w:ind w:left="1320" w:hanging="360"/>
      </w:pPr>
    </w:lvl>
    <w:lvl w:ilvl="1" w:tplc="04210019" w:tentative="1">
      <w:start w:val="1"/>
      <w:numFmt w:val="lowerLetter"/>
      <w:lvlText w:val="%2."/>
      <w:lvlJc w:val="left"/>
      <w:pPr>
        <w:ind w:left="2040" w:hanging="360"/>
      </w:pPr>
    </w:lvl>
    <w:lvl w:ilvl="2" w:tplc="0421001B" w:tentative="1">
      <w:start w:val="1"/>
      <w:numFmt w:val="lowerRoman"/>
      <w:lvlText w:val="%3."/>
      <w:lvlJc w:val="right"/>
      <w:pPr>
        <w:ind w:left="2760" w:hanging="180"/>
      </w:pPr>
    </w:lvl>
    <w:lvl w:ilvl="3" w:tplc="0421000F" w:tentative="1">
      <w:start w:val="1"/>
      <w:numFmt w:val="decimal"/>
      <w:lvlText w:val="%4."/>
      <w:lvlJc w:val="left"/>
      <w:pPr>
        <w:ind w:left="3480" w:hanging="360"/>
      </w:pPr>
    </w:lvl>
    <w:lvl w:ilvl="4" w:tplc="04210019" w:tentative="1">
      <w:start w:val="1"/>
      <w:numFmt w:val="lowerLetter"/>
      <w:lvlText w:val="%5."/>
      <w:lvlJc w:val="left"/>
      <w:pPr>
        <w:ind w:left="4200" w:hanging="360"/>
      </w:pPr>
    </w:lvl>
    <w:lvl w:ilvl="5" w:tplc="0421001B" w:tentative="1">
      <w:start w:val="1"/>
      <w:numFmt w:val="lowerRoman"/>
      <w:lvlText w:val="%6."/>
      <w:lvlJc w:val="right"/>
      <w:pPr>
        <w:ind w:left="4920" w:hanging="180"/>
      </w:pPr>
    </w:lvl>
    <w:lvl w:ilvl="6" w:tplc="0421000F" w:tentative="1">
      <w:start w:val="1"/>
      <w:numFmt w:val="decimal"/>
      <w:lvlText w:val="%7."/>
      <w:lvlJc w:val="left"/>
      <w:pPr>
        <w:ind w:left="5640" w:hanging="360"/>
      </w:pPr>
    </w:lvl>
    <w:lvl w:ilvl="7" w:tplc="04210019" w:tentative="1">
      <w:start w:val="1"/>
      <w:numFmt w:val="lowerLetter"/>
      <w:lvlText w:val="%8."/>
      <w:lvlJc w:val="left"/>
      <w:pPr>
        <w:ind w:left="6360" w:hanging="360"/>
      </w:pPr>
    </w:lvl>
    <w:lvl w:ilvl="8" w:tplc="0421001B" w:tentative="1">
      <w:start w:val="1"/>
      <w:numFmt w:val="lowerRoman"/>
      <w:lvlText w:val="%9."/>
      <w:lvlJc w:val="right"/>
      <w:pPr>
        <w:ind w:left="7080" w:hanging="180"/>
      </w:pPr>
    </w:lvl>
  </w:abstractNum>
  <w:abstractNum w:abstractNumId="918">
    <w:nsid w:val="36034AB2"/>
    <w:multiLevelType w:val="hybridMultilevel"/>
    <w:tmpl w:val="A4328672"/>
    <w:lvl w:ilvl="0" w:tplc="C486E43A">
      <w:start w:val="1"/>
      <w:numFmt w:val="lowerLetter"/>
      <w:lvlText w:val="%1."/>
      <w:lvlJc w:val="left"/>
      <w:pPr>
        <w:ind w:left="1395" w:hanging="360"/>
      </w:pPr>
      <w:rPr>
        <w:rFonts w:hint="default"/>
        <w:color w:val="auto"/>
        <w:sz w:val="22"/>
        <w:szCs w:val="22"/>
      </w:rPr>
    </w:lvl>
    <w:lvl w:ilvl="1" w:tplc="04090019" w:tentative="1">
      <w:start w:val="1"/>
      <w:numFmt w:val="lowerLetter"/>
      <w:lvlText w:val="%2."/>
      <w:lvlJc w:val="left"/>
      <w:pPr>
        <w:ind w:left="2115" w:hanging="360"/>
      </w:pPr>
    </w:lvl>
    <w:lvl w:ilvl="2" w:tplc="0409001B" w:tentative="1">
      <w:start w:val="1"/>
      <w:numFmt w:val="lowerRoman"/>
      <w:lvlText w:val="%3."/>
      <w:lvlJc w:val="right"/>
      <w:pPr>
        <w:ind w:left="2835" w:hanging="180"/>
      </w:pPr>
    </w:lvl>
    <w:lvl w:ilvl="3" w:tplc="0409000F">
      <w:start w:val="1"/>
      <w:numFmt w:val="decimal"/>
      <w:lvlText w:val="%4."/>
      <w:lvlJc w:val="left"/>
      <w:pPr>
        <w:ind w:left="3555" w:hanging="360"/>
      </w:pPr>
    </w:lvl>
    <w:lvl w:ilvl="4" w:tplc="04090019">
      <w:start w:val="1"/>
      <w:numFmt w:val="lowerLetter"/>
      <w:lvlText w:val="%5."/>
      <w:lvlJc w:val="left"/>
      <w:pPr>
        <w:ind w:left="4275" w:hanging="360"/>
      </w:pPr>
    </w:lvl>
    <w:lvl w:ilvl="5" w:tplc="0409001B" w:tentative="1">
      <w:start w:val="1"/>
      <w:numFmt w:val="lowerRoman"/>
      <w:lvlText w:val="%6."/>
      <w:lvlJc w:val="right"/>
      <w:pPr>
        <w:ind w:left="4995" w:hanging="180"/>
      </w:pPr>
    </w:lvl>
    <w:lvl w:ilvl="6" w:tplc="0409000F" w:tentative="1">
      <w:start w:val="1"/>
      <w:numFmt w:val="decimal"/>
      <w:lvlText w:val="%7."/>
      <w:lvlJc w:val="left"/>
      <w:pPr>
        <w:ind w:left="5715" w:hanging="360"/>
      </w:pPr>
    </w:lvl>
    <w:lvl w:ilvl="7" w:tplc="04090019" w:tentative="1">
      <w:start w:val="1"/>
      <w:numFmt w:val="lowerLetter"/>
      <w:lvlText w:val="%8."/>
      <w:lvlJc w:val="left"/>
      <w:pPr>
        <w:ind w:left="6435" w:hanging="360"/>
      </w:pPr>
    </w:lvl>
    <w:lvl w:ilvl="8" w:tplc="0409001B" w:tentative="1">
      <w:start w:val="1"/>
      <w:numFmt w:val="lowerRoman"/>
      <w:lvlText w:val="%9."/>
      <w:lvlJc w:val="right"/>
      <w:pPr>
        <w:ind w:left="7155" w:hanging="180"/>
      </w:pPr>
    </w:lvl>
  </w:abstractNum>
  <w:abstractNum w:abstractNumId="919">
    <w:nsid w:val="361D3D90"/>
    <w:multiLevelType w:val="hybridMultilevel"/>
    <w:tmpl w:val="2CDC5268"/>
    <w:lvl w:ilvl="0" w:tplc="FEF48CBA">
      <w:start w:val="1"/>
      <w:numFmt w:val="decimal"/>
      <w:lvlText w:val="34.%1"/>
      <w:lvlJc w:val="left"/>
      <w:pPr>
        <w:ind w:left="2160" w:hanging="360"/>
      </w:pPr>
      <w:rPr>
        <w:rFonts w:hint="default"/>
        <w:b w:val="0"/>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20">
    <w:nsid w:val="36465563"/>
    <w:multiLevelType w:val="hybridMultilevel"/>
    <w:tmpl w:val="0B22822E"/>
    <w:lvl w:ilvl="0" w:tplc="BB067A38">
      <w:start w:val="1"/>
      <w:numFmt w:val="decimal"/>
      <w:lvlText w:val="%1)"/>
      <w:lvlJc w:val="left"/>
      <w:pPr>
        <w:ind w:left="1746" w:hanging="360"/>
      </w:pPr>
      <w:rPr>
        <w:i w:val="0"/>
      </w:rPr>
    </w:lvl>
    <w:lvl w:ilvl="1" w:tplc="04090019" w:tentative="1">
      <w:start w:val="1"/>
      <w:numFmt w:val="lowerLetter"/>
      <w:lvlText w:val="%2."/>
      <w:lvlJc w:val="left"/>
      <w:pPr>
        <w:ind w:left="2466" w:hanging="360"/>
      </w:pPr>
    </w:lvl>
    <w:lvl w:ilvl="2" w:tplc="0409001B" w:tentative="1">
      <w:start w:val="1"/>
      <w:numFmt w:val="lowerRoman"/>
      <w:lvlText w:val="%3."/>
      <w:lvlJc w:val="right"/>
      <w:pPr>
        <w:ind w:left="3186" w:hanging="180"/>
      </w:pPr>
    </w:lvl>
    <w:lvl w:ilvl="3" w:tplc="0409000F" w:tentative="1">
      <w:start w:val="1"/>
      <w:numFmt w:val="decimal"/>
      <w:lvlText w:val="%4."/>
      <w:lvlJc w:val="left"/>
      <w:pPr>
        <w:ind w:left="3906" w:hanging="360"/>
      </w:pPr>
    </w:lvl>
    <w:lvl w:ilvl="4" w:tplc="04090019" w:tentative="1">
      <w:start w:val="1"/>
      <w:numFmt w:val="lowerLetter"/>
      <w:lvlText w:val="%5."/>
      <w:lvlJc w:val="left"/>
      <w:pPr>
        <w:ind w:left="4626" w:hanging="360"/>
      </w:pPr>
    </w:lvl>
    <w:lvl w:ilvl="5" w:tplc="0409001B" w:tentative="1">
      <w:start w:val="1"/>
      <w:numFmt w:val="lowerRoman"/>
      <w:lvlText w:val="%6."/>
      <w:lvlJc w:val="right"/>
      <w:pPr>
        <w:ind w:left="5346" w:hanging="180"/>
      </w:pPr>
    </w:lvl>
    <w:lvl w:ilvl="6" w:tplc="0409000F" w:tentative="1">
      <w:start w:val="1"/>
      <w:numFmt w:val="decimal"/>
      <w:lvlText w:val="%7."/>
      <w:lvlJc w:val="left"/>
      <w:pPr>
        <w:ind w:left="6066" w:hanging="360"/>
      </w:pPr>
    </w:lvl>
    <w:lvl w:ilvl="7" w:tplc="04090019" w:tentative="1">
      <w:start w:val="1"/>
      <w:numFmt w:val="lowerLetter"/>
      <w:lvlText w:val="%8."/>
      <w:lvlJc w:val="left"/>
      <w:pPr>
        <w:ind w:left="6786" w:hanging="360"/>
      </w:pPr>
    </w:lvl>
    <w:lvl w:ilvl="8" w:tplc="0409001B" w:tentative="1">
      <w:start w:val="1"/>
      <w:numFmt w:val="lowerRoman"/>
      <w:lvlText w:val="%9."/>
      <w:lvlJc w:val="right"/>
      <w:pPr>
        <w:ind w:left="7506" w:hanging="180"/>
      </w:pPr>
    </w:lvl>
  </w:abstractNum>
  <w:abstractNum w:abstractNumId="921">
    <w:nsid w:val="365226CF"/>
    <w:multiLevelType w:val="multilevel"/>
    <w:tmpl w:val="EEDADDFE"/>
    <w:lvl w:ilvl="0">
      <w:start w:val="5"/>
      <w:numFmt w:val="decimal"/>
      <w:lvlText w:val="%1."/>
      <w:lvlJc w:val="left"/>
      <w:pPr>
        <w:tabs>
          <w:tab w:val="num" w:pos="360"/>
        </w:tabs>
        <w:ind w:left="340" w:hanging="340"/>
      </w:pPr>
      <w:rPr>
        <w:rFonts w:ascii="Times New Roman" w:hAnsi="Times New Roman" w:hint="default"/>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vanish w:val="0"/>
        <w:color w:val="auto"/>
        <w:sz w:val="22"/>
        <w:szCs w:val="22"/>
        <w:vertAlign w:val="baseline"/>
      </w:rPr>
    </w:lvl>
    <w:lvl w:ilvl="2">
      <w:start w:val="3"/>
      <w:numFmt w:val="decimal"/>
      <w:lvlText w:val="%3."/>
      <w:lvlJc w:val="left"/>
      <w:pPr>
        <w:tabs>
          <w:tab w:val="num" w:pos="567"/>
        </w:tabs>
        <w:ind w:left="567" w:hanging="567"/>
      </w:pPr>
      <w:rPr>
        <w:rFonts w:ascii="Footlight MT Light" w:hAnsi="Footlight MT Light" w:cs="Arial" w:hint="default"/>
        <w:b/>
        <w:i w:val="0"/>
        <w:sz w:val="24"/>
        <w:szCs w:val="24"/>
      </w:rPr>
    </w:lvl>
    <w:lvl w:ilvl="3">
      <w:start w:val="1"/>
      <w:numFmt w:val="decimal"/>
      <w:lvlText w:val="%3.%4."/>
      <w:lvlJc w:val="left"/>
      <w:pPr>
        <w:tabs>
          <w:tab w:val="num" w:pos="454"/>
        </w:tabs>
        <w:ind w:left="454" w:hanging="454"/>
      </w:pPr>
      <w:rPr>
        <w:rFonts w:ascii="Footlight MT Light" w:hAnsi="Footlight MT Light" w:cs="Arial" w:hint="default"/>
        <w:b w:val="0"/>
        <w:i w:val="0"/>
        <w:caps w:val="0"/>
        <w:strike w:val="0"/>
        <w:dstrike w:val="0"/>
        <w:vanish w:val="0"/>
        <w:color w:val="auto"/>
        <w:sz w:val="24"/>
        <w:szCs w:val="24"/>
        <w:vertAlign w:val="baseline"/>
      </w:rPr>
    </w:lvl>
    <w:lvl w:ilvl="4">
      <w:start w:val="5"/>
      <w:numFmt w:val="decimal"/>
      <w:lvlText w:val="23.%5"/>
      <w:lvlJc w:val="left"/>
      <w:pPr>
        <w:tabs>
          <w:tab w:val="num" w:pos="794"/>
        </w:tabs>
        <w:ind w:left="794" w:hanging="340"/>
      </w:pPr>
      <w:rPr>
        <w:rFonts w:hint="default"/>
        <w:b w:val="0"/>
        <w:i w:val="0"/>
        <w:strike w:val="0"/>
        <w:dstrike w:val="0"/>
        <w:color w:val="auto"/>
        <w:sz w:val="24"/>
        <w:szCs w:val="24"/>
      </w:rPr>
    </w:lvl>
    <w:lvl w:ilvl="5">
      <w:start w:val="1"/>
      <w:numFmt w:val="decimal"/>
      <w:lvlText w:val="%6)."/>
      <w:lvlJc w:val="left"/>
      <w:pPr>
        <w:tabs>
          <w:tab w:val="num" w:pos="1134"/>
        </w:tabs>
        <w:ind w:left="1134" w:hanging="340"/>
      </w:pPr>
      <w:rPr>
        <w:rFonts w:ascii="Times New Roman" w:hAnsi="Times New Roman" w:hint="default"/>
        <w:b w:val="0"/>
        <w:i w:val="0"/>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922">
    <w:nsid w:val="368C5A6D"/>
    <w:multiLevelType w:val="hybridMultilevel"/>
    <w:tmpl w:val="DC9CED32"/>
    <w:lvl w:ilvl="0" w:tplc="04210011">
      <w:start w:val="1"/>
      <w:numFmt w:val="decimal"/>
      <w:lvlText w:val="%1."/>
      <w:lvlJc w:val="left"/>
      <w:pPr>
        <w:tabs>
          <w:tab w:val="num" w:pos="720"/>
        </w:tabs>
        <w:ind w:left="720" w:hanging="360"/>
      </w:pPr>
    </w:lvl>
    <w:lvl w:ilvl="1" w:tplc="04210019" w:tentative="1">
      <w:start w:val="1"/>
      <w:numFmt w:val="lowerLetter"/>
      <w:lvlText w:val="%2."/>
      <w:lvlJc w:val="left"/>
      <w:pPr>
        <w:tabs>
          <w:tab w:val="num" w:pos="1440"/>
        </w:tabs>
        <w:ind w:left="1440" w:hanging="360"/>
      </w:pPr>
    </w:lvl>
    <w:lvl w:ilvl="2" w:tplc="0421001B" w:tentative="1">
      <w:start w:val="1"/>
      <w:numFmt w:val="lowerRoman"/>
      <w:lvlText w:val="%3."/>
      <w:lvlJc w:val="right"/>
      <w:pPr>
        <w:tabs>
          <w:tab w:val="num" w:pos="2160"/>
        </w:tabs>
        <w:ind w:left="2160" w:hanging="180"/>
      </w:pPr>
    </w:lvl>
    <w:lvl w:ilvl="3" w:tplc="0421000F" w:tentative="1">
      <w:start w:val="1"/>
      <w:numFmt w:val="decimal"/>
      <w:lvlText w:val="%4."/>
      <w:lvlJc w:val="left"/>
      <w:pPr>
        <w:tabs>
          <w:tab w:val="num" w:pos="2880"/>
        </w:tabs>
        <w:ind w:left="2880" w:hanging="360"/>
      </w:pPr>
    </w:lvl>
    <w:lvl w:ilvl="4" w:tplc="04210019" w:tentative="1">
      <w:start w:val="1"/>
      <w:numFmt w:val="lowerLetter"/>
      <w:lvlText w:val="%5."/>
      <w:lvlJc w:val="left"/>
      <w:pPr>
        <w:tabs>
          <w:tab w:val="num" w:pos="3600"/>
        </w:tabs>
        <w:ind w:left="3600" w:hanging="360"/>
      </w:pPr>
    </w:lvl>
    <w:lvl w:ilvl="5" w:tplc="0421001B" w:tentative="1">
      <w:start w:val="1"/>
      <w:numFmt w:val="lowerRoman"/>
      <w:lvlText w:val="%6."/>
      <w:lvlJc w:val="right"/>
      <w:pPr>
        <w:tabs>
          <w:tab w:val="num" w:pos="4320"/>
        </w:tabs>
        <w:ind w:left="4320" w:hanging="180"/>
      </w:pPr>
    </w:lvl>
    <w:lvl w:ilvl="6" w:tplc="0421000F" w:tentative="1">
      <w:start w:val="1"/>
      <w:numFmt w:val="decimal"/>
      <w:lvlText w:val="%7."/>
      <w:lvlJc w:val="left"/>
      <w:pPr>
        <w:tabs>
          <w:tab w:val="num" w:pos="5040"/>
        </w:tabs>
        <w:ind w:left="5040" w:hanging="360"/>
      </w:pPr>
    </w:lvl>
    <w:lvl w:ilvl="7" w:tplc="04210019" w:tentative="1">
      <w:start w:val="1"/>
      <w:numFmt w:val="lowerLetter"/>
      <w:lvlText w:val="%8."/>
      <w:lvlJc w:val="left"/>
      <w:pPr>
        <w:tabs>
          <w:tab w:val="num" w:pos="5760"/>
        </w:tabs>
        <w:ind w:left="5760" w:hanging="360"/>
      </w:pPr>
    </w:lvl>
    <w:lvl w:ilvl="8" w:tplc="0421001B" w:tentative="1">
      <w:start w:val="1"/>
      <w:numFmt w:val="lowerRoman"/>
      <w:lvlText w:val="%9."/>
      <w:lvlJc w:val="right"/>
      <w:pPr>
        <w:tabs>
          <w:tab w:val="num" w:pos="6480"/>
        </w:tabs>
        <w:ind w:left="6480" w:hanging="180"/>
      </w:pPr>
    </w:lvl>
  </w:abstractNum>
  <w:abstractNum w:abstractNumId="923">
    <w:nsid w:val="36B44A07"/>
    <w:multiLevelType w:val="hybridMultilevel"/>
    <w:tmpl w:val="896EE1F0"/>
    <w:lvl w:ilvl="0" w:tplc="F5B02540">
      <w:start w:val="1"/>
      <w:numFmt w:val="lowerLetter"/>
      <w:lvlText w:val="%1)"/>
      <w:lvlJc w:val="left"/>
      <w:pPr>
        <w:ind w:left="720" w:hanging="360"/>
      </w:pPr>
      <w:rPr>
        <w:rFonts w:hint="default"/>
      </w:rPr>
    </w:lvl>
    <w:lvl w:ilvl="1" w:tplc="04210011">
      <w:start w:val="1"/>
      <w:numFmt w:val="decimal"/>
      <w:lvlText w:val="%2)"/>
      <w:lvlJc w:val="left"/>
      <w:pPr>
        <w:ind w:left="2160" w:hanging="1080"/>
      </w:pPr>
      <w:rPr>
        <w:rFonts w:hint="default"/>
        <w:b w:val="0"/>
        <w:i w:val="0"/>
        <w:color w:val="auto"/>
      </w:rPr>
    </w:lvl>
    <w:lvl w:ilvl="2" w:tplc="4EF8EC4C">
      <w:start w:val="1"/>
      <w:numFmt w:val="decimal"/>
      <w:lvlText w:val="%3."/>
      <w:lvlJc w:val="left"/>
      <w:pPr>
        <w:ind w:left="2340" w:hanging="360"/>
      </w:pPr>
      <w:rPr>
        <w:rFonts w:hint="default"/>
        <w:b w:val="0"/>
        <w:i w:val="0"/>
        <w:strike w:val="0"/>
        <w:color w:val="auto"/>
        <w:sz w:val="22"/>
        <w:szCs w:val="22"/>
      </w:rPr>
    </w:lvl>
    <w:lvl w:ilvl="3" w:tplc="952066AE">
      <w:start w:val="1"/>
      <w:numFmt w:val="decimal"/>
      <w:lvlText w:val="%4."/>
      <w:lvlJc w:val="left"/>
      <w:pPr>
        <w:ind w:left="2880" w:hanging="360"/>
      </w:pPr>
      <w:rPr>
        <w:rFonts w:hint="default"/>
      </w:rPr>
    </w:lvl>
    <w:lvl w:ilvl="4" w:tplc="52642B00">
      <w:start w:val="1"/>
      <w:numFmt w:val="upperRoman"/>
      <w:lvlText w:val="%5."/>
      <w:lvlJc w:val="left"/>
      <w:pPr>
        <w:ind w:left="3960" w:hanging="720"/>
      </w:pPr>
      <w:rPr>
        <w:rFonts w:hint="default"/>
      </w:rPr>
    </w:lvl>
    <w:lvl w:ilvl="5" w:tplc="DE46D872" w:tentative="1">
      <w:start w:val="1"/>
      <w:numFmt w:val="lowerRoman"/>
      <w:lvlText w:val="%6."/>
      <w:lvlJc w:val="right"/>
      <w:pPr>
        <w:ind w:left="4320" w:hanging="180"/>
      </w:pPr>
    </w:lvl>
    <w:lvl w:ilvl="6" w:tplc="4880CC16" w:tentative="1">
      <w:start w:val="1"/>
      <w:numFmt w:val="decimal"/>
      <w:lvlText w:val="%7."/>
      <w:lvlJc w:val="left"/>
      <w:pPr>
        <w:ind w:left="5040" w:hanging="360"/>
      </w:pPr>
    </w:lvl>
    <w:lvl w:ilvl="7" w:tplc="279E6172" w:tentative="1">
      <w:start w:val="1"/>
      <w:numFmt w:val="lowerLetter"/>
      <w:lvlText w:val="%8."/>
      <w:lvlJc w:val="left"/>
      <w:pPr>
        <w:ind w:left="5760" w:hanging="360"/>
      </w:pPr>
    </w:lvl>
    <w:lvl w:ilvl="8" w:tplc="BC662F26" w:tentative="1">
      <w:start w:val="1"/>
      <w:numFmt w:val="lowerRoman"/>
      <w:lvlText w:val="%9."/>
      <w:lvlJc w:val="right"/>
      <w:pPr>
        <w:ind w:left="6480" w:hanging="180"/>
      </w:pPr>
    </w:lvl>
  </w:abstractNum>
  <w:abstractNum w:abstractNumId="924">
    <w:nsid w:val="36DB3D88"/>
    <w:multiLevelType w:val="hybridMultilevel"/>
    <w:tmpl w:val="775C93BE"/>
    <w:lvl w:ilvl="0" w:tplc="EE18979C">
      <w:start w:val="1"/>
      <w:numFmt w:val="lowerLetter"/>
      <w:lvlText w:val="%1."/>
      <w:lvlJc w:val="left"/>
      <w:pPr>
        <w:ind w:left="1395" w:hanging="360"/>
      </w:pPr>
      <w:rPr>
        <w:rFonts w:hint="default"/>
        <w:b w:val="0"/>
      </w:rPr>
    </w:lvl>
    <w:lvl w:ilvl="1" w:tplc="04210019" w:tentative="1">
      <w:start w:val="1"/>
      <w:numFmt w:val="lowerLetter"/>
      <w:lvlText w:val="%2."/>
      <w:lvlJc w:val="left"/>
      <w:pPr>
        <w:ind w:left="2115" w:hanging="360"/>
      </w:pPr>
    </w:lvl>
    <w:lvl w:ilvl="2" w:tplc="0421001B" w:tentative="1">
      <w:start w:val="1"/>
      <w:numFmt w:val="lowerRoman"/>
      <w:lvlText w:val="%3."/>
      <w:lvlJc w:val="right"/>
      <w:pPr>
        <w:ind w:left="2835" w:hanging="180"/>
      </w:pPr>
    </w:lvl>
    <w:lvl w:ilvl="3" w:tplc="0421000F" w:tentative="1">
      <w:start w:val="1"/>
      <w:numFmt w:val="decimal"/>
      <w:lvlText w:val="%4."/>
      <w:lvlJc w:val="left"/>
      <w:pPr>
        <w:ind w:left="3555" w:hanging="360"/>
      </w:pPr>
    </w:lvl>
    <w:lvl w:ilvl="4" w:tplc="04210019" w:tentative="1">
      <w:start w:val="1"/>
      <w:numFmt w:val="lowerLetter"/>
      <w:lvlText w:val="%5."/>
      <w:lvlJc w:val="left"/>
      <w:pPr>
        <w:ind w:left="4275" w:hanging="360"/>
      </w:pPr>
    </w:lvl>
    <w:lvl w:ilvl="5" w:tplc="0421001B" w:tentative="1">
      <w:start w:val="1"/>
      <w:numFmt w:val="lowerRoman"/>
      <w:lvlText w:val="%6."/>
      <w:lvlJc w:val="right"/>
      <w:pPr>
        <w:ind w:left="4995" w:hanging="180"/>
      </w:pPr>
    </w:lvl>
    <w:lvl w:ilvl="6" w:tplc="0421000F" w:tentative="1">
      <w:start w:val="1"/>
      <w:numFmt w:val="decimal"/>
      <w:lvlText w:val="%7."/>
      <w:lvlJc w:val="left"/>
      <w:pPr>
        <w:ind w:left="5715" w:hanging="360"/>
      </w:pPr>
    </w:lvl>
    <w:lvl w:ilvl="7" w:tplc="04210019" w:tentative="1">
      <w:start w:val="1"/>
      <w:numFmt w:val="lowerLetter"/>
      <w:lvlText w:val="%8."/>
      <w:lvlJc w:val="left"/>
      <w:pPr>
        <w:ind w:left="6435" w:hanging="360"/>
      </w:pPr>
    </w:lvl>
    <w:lvl w:ilvl="8" w:tplc="0421001B" w:tentative="1">
      <w:start w:val="1"/>
      <w:numFmt w:val="lowerRoman"/>
      <w:lvlText w:val="%9."/>
      <w:lvlJc w:val="right"/>
      <w:pPr>
        <w:ind w:left="7155" w:hanging="180"/>
      </w:pPr>
    </w:lvl>
  </w:abstractNum>
  <w:abstractNum w:abstractNumId="925">
    <w:nsid w:val="36F1078D"/>
    <w:multiLevelType w:val="hybridMultilevel"/>
    <w:tmpl w:val="CD96AFA4"/>
    <w:lvl w:ilvl="0" w:tplc="04090019">
      <w:start w:val="1"/>
      <w:numFmt w:val="lowerLetter"/>
      <w:lvlText w:val="%1."/>
      <w:lvlJc w:val="left"/>
      <w:pPr>
        <w:ind w:left="1254" w:hanging="360"/>
      </w:pPr>
      <w:rPr>
        <w:rFonts w:hint="default"/>
      </w:rPr>
    </w:lvl>
    <w:lvl w:ilvl="1" w:tplc="04210019">
      <w:start w:val="1"/>
      <w:numFmt w:val="lowerLetter"/>
      <w:lvlText w:val="%2."/>
      <w:lvlJc w:val="left"/>
      <w:pPr>
        <w:ind w:left="1974" w:hanging="360"/>
      </w:pPr>
    </w:lvl>
    <w:lvl w:ilvl="2" w:tplc="0421001B">
      <w:start w:val="1"/>
      <w:numFmt w:val="lowerRoman"/>
      <w:lvlText w:val="%3."/>
      <w:lvlJc w:val="right"/>
      <w:pPr>
        <w:ind w:left="2694" w:hanging="180"/>
      </w:pPr>
    </w:lvl>
    <w:lvl w:ilvl="3" w:tplc="0421000F" w:tentative="1">
      <w:start w:val="1"/>
      <w:numFmt w:val="decimal"/>
      <w:lvlText w:val="%4."/>
      <w:lvlJc w:val="left"/>
      <w:pPr>
        <w:ind w:left="3414" w:hanging="360"/>
      </w:pPr>
    </w:lvl>
    <w:lvl w:ilvl="4" w:tplc="04210019" w:tentative="1">
      <w:start w:val="1"/>
      <w:numFmt w:val="lowerLetter"/>
      <w:lvlText w:val="%5."/>
      <w:lvlJc w:val="left"/>
      <w:pPr>
        <w:ind w:left="4134" w:hanging="360"/>
      </w:pPr>
    </w:lvl>
    <w:lvl w:ilvl="5" w:tplc="0421001B" w:tentative="1">
      <w:start w:val="1"/>
      <w:numFmt w:val="lowerRoman"/>
      <w:lvlText w:val="%6."/>
      <w:lvlJc w:val="right"/>
      <w:pPr>
        <w:ind w:left="4854" w:hanging="180"/>
      </w:pPr>
    </w:lvl>
    <w:lvl w:ilvl="6" w:tplc="0421000F" w:tentative="1">
      <w:start w:val="1"/>
      <w:numFmt w:val="decimal"/>
      <w:lvlText w:val="%7."/>
      <w:lvlJc w:val="left"/>
      <w:pPr>
        <w:ind w:left="5574" w:hanging="360"/>
      </w:pPr>
    </w:lvl>
    <w:lvl w:ilvl="7" w:tplc="04210019" w:tentative="1">
      <w:start w:val="1"/>
      <w:numFmt w:val="lowerLetter"/>
      <w:lvlText w:val="%8."/>
      <w:lvlJc w:val="left"/>
      <w:pPr>
        <w:ind w:left="6294" w:hanging="360"/>
      </w:pPr>
    </w:lvl>
    <w:lvl w:ilvl="8" w:tplc="0421001B" w:tentative="1">
      <w:start w:val="1"/>
      <w:numFmt w:val="lowerRoman"/>
      <w:lvlText w:val="%9."/>
      <w:lvlJc w:val="right"/>
      <w:pPr>
        <w:ind w:left="7014" w:hanging="180"/>
      </w:pPr>
    </w:lvl>
  </w:abstractNum>
  <w:abstractNum w:abstractNumId="926">
    <w:nsid w:val="370A4B4D"/>
    <w:multiLevelType w:val="hybridMultilevel"/>
    <w:tmpl w:val="3A7285FE"/>
    <w:lvl w:ilvl="0" w:tplc="110A0402">
      <w:start w:val="1"/>
      <w:numFmt w:val="decimal"/>
      <w:lvlText w:val="(%1)"/>
      <w:lvlJc w:val="left"/>
      <w:pPr>
        <w:ind w:left="2340" w:hanging="360"/>
      </w:pPr>
      <w:rPr>
        <w:rFonts w:hint="default"/>
        <w:b w:val="0"/>
        <w:i w:val="0"/>
        <w:color w:val="auto"/>
        <w:sz w:val="26"/>
        <w:szCs w:val="26"/>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27">
    <w:nsid w:val="371966B6"/>
    <w:multiLevelType w:val="hybridMultilevel"/>
    <w:tmpl w:val="C71AC058"/>
    <w:lvl w:ilvl="0" w:tplc="0DA2417C">
      <w:start w:val="1"/>
      <w:numFmt w:val="lowerLetter"/>
      <w:lvlText w:val="%1."/>
      <w:lvlJc w:val="left"/>
      <w:pPr>
        <w:tabs>
          <w:tab w:val="num" w:pos="3390"/>
        </w:tabs>
        <w:ind w:left="3390" w:hanging="51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28">
    <w:nsid w:val="373062DF"/>
    <w:multiLevelType w:val="hybridMultilevel"/>
    <w:tmpl w:val="B56C6A30"/>
    <w:lvl w:ilvl="0" w:tplc="1E3C3934">
      <w:start w:val="1"/>
      <w:numFmt w:val="lowerLetter"/>
      <w:lvlText w:val="%1."/>
      <w:lvlJc w:val="left"/>
      <w:pPr>
        <w:ind w:left="1537" w:hanging="360"/>
      </w:pPr>
      <w:rPr>
        <w:rFonts w:hint="default"/>
        <w:color w:val="auto"/>
        <w:sz w:val="24"/>
        <w:szCs w:val="24"/>
      </w:rPr>
    </w:lvl>
    <w:lvl w:ilvl="1" w:tplc="04210019" w:tentative="1">
      <w:start w:val="1"/>
      <w:numFmt w:val="lowerLetter"/>
      <w:lvlText w:val="%2."/>
      <w:lvlJc w:val="left"/>
      <w:pPr>
        <w:ind w:left="2257" w:hanging="360"/>
      </w:pPr>
    </w:lvl>
    <w:lvl w:ilvl="2" w:tplc="0421001B" w:tentative="1">
      <w:start w:val="1"/>
      <w:numFmt w:val="lowerRoman"/>
      <w:lvlText w:val="%3."/>
      <w:lvlJc w:val="right"/>
      <w:pPr>
        <w:ind w:left="2977" w:hanging="180"/>
      </w:pPr>
    </w:lvl>
    <w:lvl w:ilvl="3" w:tplc="0421000F" w:tentative="1">
      <w:start w:val="1"/>
      <w:numFmt w:val="decimal"/>
      <w:lvlText w:val="%4."/>
      <w:lvlJc w:val="left"/>
      <w:pPr>
        <w:ind w:left="3697" w:hanging="360"/>
      </w:pPr>
    </w:lvl>
    <w:lvl w:ilvl="4" w:tplc="04210019" w:tentative="1">
      <w:start w:val="1"/>
      <w:numFmt w:val="lowerLetter"/>
      <w:lvlText w:val="%5."/>
      <w:lvlJc w:val="left"/>
      <w:pPr>
        <w:ind w:left="4417" w:hanging="360"/>
      </w:pPr>
    </w:lvl>
    <w:lvl w:ilvl="5" w:tplc="0421001B" w:tentative="1">
      <w:start w:val="1"/>
      <w:numFmt w:val="lowerRoman"/>
      <w:lvlText w:val="%6."/>
      <w:lvlJc w:val="right"/>
      <w:pPr>
        <w:ind w:left="5137" w:hanging="180"/>
      </w:pPr>
    </w:lvl>
    <w:lvl w:ilvl="6" w:tplc="0421000F" w:tentative="1">
      <w:start w:val="1"/>
      <w:numFmt w:val="decimal"/>
      <w:lvlText w:val="%7."/>
      <w:lvlJc w:val="left"/>
      <w:pPr>
        <w:ind w:left="5857" w:hanging="360"/>
      </w:pPr>
    </w:lvl>
    <w:lvl w:ilvl="7" w:tplc="04210019" w:tentative="1">
      <w:start w:val="1"/>
      <w:numFmt w:val="lowerLetter"/>
      <w:lvlText w:val="%8."/>
      <w:lvlJc w:val="left"/>
      <w:pPr>
        <w:ind w:left="6577" w:hanging="360"/>
      </w:pPr>
    </w:lvl>
    <w:lvl w:ilvl="8" w:tplc="0421001B" w:tentative="1">
      <w:start w:val="1"/>
      <w:numFmt w:val="lowerRoman"/>
      <w:lvlText w:val="%9."/>
      <w:lvlJc w:val="right"/>
      <w:pPr>
        <w:ind w:left="7297" w:hanging="180"/>
      </w:pPr>
    </w:lvl>
  </w:abstractNum>
  <w:abstractNum w:abstractNumId="929">
    <w:nsid w:val="375F0355"/>
    <w:multiLevelType w:val="hybridMultilevel"/>
    <w:tmpl w:val="FC0C0E62"/>
    <w:lvl w:ilvl="0" w:tplc="C3F068B2">
      <w:start w:val="1"/>
      <w:numFmt w:val="upperLetter"/>
      <w:lvlText w:val="15.2.%1)"/>
      <w:lvlJc w:val="left"/>
      <w:pPr>
        <w:ind w:left="753" w:hanging="360"/>
      </w:pPr>
      <w:rPr>
        <w:rFonts w:hint="default"/>
        <w:color w:val="auto"/>
        <w:sz w:val="24"/>
        <w:szCs w:val="24"/>
      </w:rPr>
    </w:lvl>
    <w:lvl w:ilvl="1" w:tplc="04210019" w:tentative="1">
      <w:start w:val="1"/>
      <w:numFmt w:val="lowerLetter"/>
      <w:lvlText w:val="%2."/>
      <w:lvlJc w:val="left"/>
      <w:pPr>
        <w:ind w:left="1473" w:hanging="360"/>
      </w:pPr>
    </w:lvl>
    <w:lvl w:ilvl="2" w:tplc="0421001B" w:tentative="1">
      <w:start w:val="1"/>
      <w:numFmt w:val="lowerRoman"/>
      <w:lvlText w:val="%3."/>
      <w:lvlJc w:val="right"/>
      <w:pPr>
        <w:ind w:left="2193" w:hanging="180"/>
      </w:pPr>
    </w:lvl>
    <w:lvl w:ilvl="3" w:tplc="0421000F" w:tentative="1">
      <w:start w:val="1"/>
      <w:numFmt w:val="decimal"/>
      <w:lvlText w:val="%4."/>
      <w:lvlJc w:val="left"/>
      <w:pPr>
        <w:ind w:left="2913" w:hanging="360"/>
      </w:pPr>
    </w:lvl>
    <w:lvl w:ilvl="4" w:tplc="04210019" w:tentative="1">
      <w:start w:val="1"/>
      <w:numFmt w:val="lowerLetter"/>
      <w:lvlText w:val="%5."/>
      <w:lvlJc w:val="left"/>
      <w:pPr>
        <w:ind w:left="3633" w:hanging="360"/>
      </w:pPr>
    </w:lvl>
    <w:lvl w:ilvl="5" w:tplc="0421001B" w:tentative="1">
      <w:start w:val="1"/>
      <w:numFmt w:val="lowerRoman"/>
      <w:lvlText w:val="%6."/>
      <w:lvlJc w:val="right"/>
      <w:pPr>
        <w:ind w:left="4353" w:hanging="180"/>
      </w:pPr>
    </w:lvl>
    <w:lvl w:ilvl="6" w:tplc="0421000F" w:tentative="1">
      <w:start w:val="1"/>
      <w:numFmt w:val="decimal"/>
      <w:lvlText w:val="%7."/>
      <w:lvlJc w:val="left"/>
      <w:pPr>
        <w:ind w:left="5073" w:hanging="360"/>
      </w:pPr>
    </w:lvl>
    <w:lvl w:ilvl="7" w:tplc="04210019" w:tentative="1">
      <w:start w:val="1"/>
      <w:numFmt w:val="lowerLetter"/>
      <w:lvlText w:val="%8."/>
      <w:lvlJc w:val="left"/>
      <w:pPr>
        <w:ind w:left="5793" w:hanging="360"/>
      </w:pPr>
    </w:lvl>
    <w:lvl w:ilvl="8" w:tplc="0421001B" w:tentative="1">
      <w:start w:val="1"/>
      <w:numFmt w:val="lowerRoman"/>
      <w:lvlText w:val="%9."/>
      <w:lvlJc w:val="right"/>
      <w:pPr>
        <w:ind w:left="6513" w:hanging="180"/>
      </w:pPr>
    </w:lvl>
  </w:abstractNum>
  <w:abstractNum w:abstractNumId="930">
    <w:nsid w:val="3775327C"/>
    <w:multiLevelType w:val="hybridMultilevel"/>
    <w:tmpl w:val="41525564"/>
    <w:lvl w:ilvl="0" w:tplc="020CC4C4">
      <w:start w:val="1"/>
      <w:numFmt w:val="decimal"/>
      <w:lvlText w:val="%1)"/>
      <w:lvlJc w:val="left"/>
      <w:pPr>
        <w:ind w:left="1440" w:hanging="360"/>
      </w:pPr>
      <w:rPr>
        <w:rFonts w:hint="default"/>
        <w:strike w:val="0"/>
        <w:dstrike w:val="0"/>
        <w:sz w:val="26"/>
        <w:szCs w:val="26"/>
        <w:u w:val="none"/>
        <w:effect w:val="none"/>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31">
    <w:nsid w:val="37796EC0"/>
    <w:multiLevelType w:val="hybridMultilevel"/>
    <w:tmpl w:val="06C87F76"/>
    <w:lvl w:ilvl="0" w:tplc="5EFC3F0A">
      <w:start w:val="1"/>
      <w:numFmt w:val="lowerLetter"/>
      <w:lvlText w:val="%1)"/>
      <w:lvlJc w:val="left"/>
      <w:pPr>
        <w:ind w:left="2204" w:hanging="360"/>
      </w:pPr>
      <w:rPr>
        <w:rFonts w:cs="Times New Roman"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32">
    <w:nsid w:val="3782465F"/>
    <w:multiLevelType w:val="hybridMultilevel"/>
    <w:tmpl w:val="66EA9AF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33">
    <w:nsid w:val="37987E97"/>
    <w:multiLevelType w:val="hybridMultilevel"/>
    <w:tmpl w:val="8548A46E"/>
    <w:lvl w:ilvl="0" w:tplc="CF2C648A">
      <w:start w:val="1"/>
      <w:numFmt w:val="decimal"/>
      <w:lvlText w:val="37.%1"/>
      <w:lvlJc w:val="left"/>
      <w:pPr>
        <w:ind w:left="216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34">
    <w:nsid w:val="37A608C8"/>
    <w:multiLevelType w:val="hybridMultilevel"/>
    <w:tmpl w:val="F8EAD1B2"/>
    <w:lvl w:ilvl="0" w:tplc="394CA86E">
      <w:start w:val="1"/>
      <w:numFmt w:val="decimal"/>
      <w:lvlText w:val="32.%1"/>
      <w:lvlJc w:val="left"/>
      <w:pPr>
        <w:ind w:left="720" w:hanging="360"/>
      </w:pPr>
      <w:rPr>
        <w:rFonts w:hint="default"/>
        <w:b w:val="0"/>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35">
    <w:nsid w:val="37B83D7B"/>
    <w:multiLevelType w:val="hybridMultilevel"/>
    <w:tmpl w:val="09B47C8E"/>
    <w:lvl w:ilvl="0" w:tplc="D0B66F06">
      <w:start w:val="1"/>
      <w:numFmt w:val="decimal"/>
      <w:lvlText w:val="%1)"/>
      <w:lvlJc w:val="left"/>
      <w:pPr>
        <w:ind w:left="1888" w:hanging="360"/>
      </w:pPr>
      <w:rPr>
        <w:rFonts w:hint="default"/>
        <w:b w:val="0"/>
        <w:i w:val="0"/>
        <w:color w:val="auto"/>
        <w:sz w:val="24"/>
        <w:szCs w:val="24"/>
      </w:rPr>
    </w:lvl>
    <w:lvl w:ilvl="1" w:tplc="04210019" w:tentative="1">
      <w:start w:val="1"/>
      <w:numFmt w:val="lowerLetter"/>
      <w:lvlText w:val="%2."/>
      <w:lvlJc w:val="left"/>
      <w:pPr>
        <w:ind w:left="2608" w:hanging="360"/>
      </w:pPr>
    </w:lvl>
    <w:lvl w:ilvl="2" w:tplc="0421001B" w:tentative="1">
      <w:start w:val="1"/>
      <w:numFmt w:val="lowerRoman"/>
      <w:lvlText w:val="%3."/>
      <w:lvlJc w:val="right"/>
      <w:pPr>
        <w:ind w:left="3328" w:hanging="180"/>
      </w:pPr>
    </w:lvl>
    <w:lvl w:ilvl="3" w:tplc="0421000F" w:tentative="1">
      <w:start w:val="1"/>
      <w:numFmt w:val="decimal"/>
      <w:lvlText w:val="%4."/>
      <w:lvlJc w:val="left"/>
      <w:pPr>
        <w:ind w:left="4048" w:hanging="360"/>
      </w:pPr>
    </w:lvl>
    <w:lvl w:ilvl="4" w:tplc="04210019" w:tentative="1">
      <w:start w:val="1"/>
      <w:numFmt w:val="lowerLetter"/>
      <w:lvlText w:val="%5."/>
      <w:lvlJc w:val="left"/>
      <w:pPr>
        <w:ind w:left="4768" w:hanging="360"/>
      </w:pPr>
    </w:lvl>
    <w:lvl w:ilvl="5" w:tplc="0421001B" w:tentative="1">
      <w:start w:val="1"/>
      <w:numFmt w:val="lowerRoman"/>
      <w:lvlText w:val="%6."/>
      <w:lvlJc w:val="right"/>
      <w:pPr>
        <w:ind w:left="5488" w:hanging="180"/>
      </w:pPr>
    </w:lvl>
    <w:lvl w:ilvl="6" w:tplc="0421000F" w:tentative="1">
      <w:start w:val="1"/>
      <w:numFmt w:val="decimal"/>
      <w:lvlText w:val="%7."/>
      <w:lvlJc w:val="left"/>
      <w:pPr>
        <w:ind w:left="6208" w:hanging="360"/>
      </w:pPr>
    </w:lvl>
    <w:lvl w:ilvl="7" w:tplc="04210019" w:tentative="1">
      <w:start w:val="1"/>
      <w:numFmt w:val="lowerLetter"/>
      <w:lvlText w:val="%8."/>
      <w:lvlJc w:val="left"/>
      <w:pPr>
        <w:ind w:left="6928" w:hanging="360"/>
      </w:pPr>
    </w:lvl>
    <w:lvl w:ilvl="8" w:tplc="0421001B" w:tentative="1">
      <w:start w:val="1"/>
      <w:numFmt w:val="lowerRoman"/>
      <w:lvlText w:val="%9."/>
      <w:lvlJc w:val="right"/>
      <w:pPr>
        <w:ind w:left="7648" w:hanging="180"/>
      </w:pPr>
    </w:lvl>
  </w:abstractNum>
  <w:abstractNum w:abstractNumId="936">
    <w:nsid w:val="37C96A7D"/>
    <w:multiLevelType w:val="hybridMultilevel"/>
    <w:tmpl w:val="060C6394"/>
    <w:lvl w:ilvl="0" w:tplc="04210019">
      <w:start w:val="1"/>
      <w:numFmt w:val="lowerLetter"/>
      <w:lvlText w:val="%1."/>
      <w:lvlJc w:val="left"/>
      <w:pPr>
        <w:ind w:left="2628" w:hanging="36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937">
    <w:nsid w:val="37CE092F"/>
    <w:multiLevelType w:val="hybridMultilevel"/>
    <w:tmpl w:val="E7CE7878"/>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938">
    <w:nsid w:val="37D10141"/>
    <w:multiLevelType w:val="hybridMultilevel"/>
    <w:tmpl w:val="82FC8D04"/>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39">
    <w:nsid w:val="38001266"/>
    <w:multiLevelType w:val="hybridMultilevel"/>
    <w:tmpl w:val="2AD44EE8"/>
    <w:lvl w:ilvl="0" w:tplc="C75CC9BE">
      <w:start w:val="1"/>
      <w:numFmt w:val="low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0">
    <w:nsid w:val="384163BA"/>
    <w:multiLevelType w:val="hybridMultilevel"/>
    <w:tmpl w:val="5BAC40BE"/>
    <w:lvl w:ilvl="0" w:tplc="3002257C">
      <w:start w:val="1"/>
      <w:numFmt w:val="decimal"/>
      <w:lvlText w:val="27.2.C).%1)"/>
      <w:lvlJc w:val="left"/>
      <w:pPr>
        <w:ind w:left="1395" w:hanging="360"/>
      </w:pPr>
      <w:rPr>
        <w:rFonts w:hint="default"/>
        <w:b w:val="0"/>
        <w:i w:val="0"/>
        <w:color w:val="auto"/>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41">
    <w:nsid w:val="385A15DA"/>
    <w:multiLevelType w:val="hybridMultilevel"/>
    <w:tmpl w:val="40B250A0"/>
    <w:lvl w:ilvl="0" w:tplc="BBBCD08A">
      <w:start w:val="1"/>
      <w:numFmt w:val="lowerLetter"/>
      <w:lvlText w:val="%1."/>
      <w:lvlJc w:val="left"/>
      <w:pPr>
        <w:ind w:left="5040" w:hanging="360"/>
      </w:pPr>
      <w:rPr>
        <w:rFonts w:ascii="Footlight MT Light" w:hAnsi="Footlight MT Light" w:cs="Arial" w:hint="default"/>
        <w:b w:val="0"/>
        <w:bCs w:val="0"/>
        <w:i w:val="0"/>
        <w:color w:val="auto"/>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42">
    <w:nsid w:val="385C60D7"/>
    <w:multiLevelType w:val="hybridMultilevel"/>
    <w:tmpl w:val="C37C1542"/>
    <w:lvl w:ilvl="0" w:tplc="04210019">
      <w:start w:val="1"/>
      <w:numFmt w:val="lowerLetter"/>
      <w:lvlText w:val="%1."/>
      <w:lvlJc w:val="left"/>
      <w:pPr>
        <w:ind w:left="2115" w:hanging="360"/>
      </w:pPr>
    </w:lvl>
    <w:lvl w:ilvl="1" w:tplc="04210019" w:tentative="1">
      <w:start w:val="1"/>
      <w:numFmt w:val="lowerLetter"/>
      <w:lvlText w:val="%2."/>
      <w:lvlJc w:val="left"/>
      <w:pPr>
        <w:ind w:left="2835" w:hanging="360"/>
      </w:pPr>
    </w:lvl>
    <w:lvl w:ilvl="2" w:tplc="0421001B" w:tentative="1">
      <w:start w:val="1"/>
      <w:numFmt w:val="lowerRoman"/>
      <w:lvlText w:val="%3."/>
      <w:lvlJc w:val="right"/>
      <w:pPr>
        <w:ind w:left="3555" w:hanging="180"/>
      </w:pPr>
    </w:lvl>
    <w:lvl w:ilvl="3" w:tplc="0421000F" w:tentative="1">
      <w:start w:val="1"/>
      <w:numFmt w:val="decimal"/>
      <w:lvlText w:val="%4."/>
      <w:lvlJc w:val="left"/>
      <w:pPr>
        <w:ind w:left="4275" w:hanging="360"/>
      </w:pPr>
    </w:lvl>
    <w:lvl w:ilvl="4" w:tplc="04210019" w:tentative="1">
      <w:start w:val="1"/>
      <w:numFmt w:val="lowerLetter"/>
      <w:lvlText w:val="%5."/>
      <w:lvlJc w:val="left"/>
      <w:pPr>
        <w:ind w:left="4995" w:hanging="360"/>
      </w:pPr>
    </w:lvl>
    <w:lvl w:ilvl="5" w:tplc="0421001B" w:tentative="1">
      <w:start w:val="1"/>
      <w:numFmt w:val="lowerRoman"/>
      <w:lvlText w:val="%6."/>
      <w:lvlJc w:val="right"/>
      <w:pPr>
        <w:ind w:left="5715" w:hanging="180"/>
      </w:pPr>
    </w:lvl>
    <w:lvl w:ilvl="6" w:tplc="0421000F" w:tentative="1">
      <w:start w:val="1"/>
      <w:numFmt w:val="decimal"/>
      <w:lvlText w:val="%7."/>
      <w:lvlJc w:val="left"/>
      <w:pPr>
        <w:ind w:left="6435" w:hanging="360"/>
      </w:pPr>
    </w:lvl>
    <w:lvl w:ilvl="7" w:tplc="04210019" w:tentative="1">
      <w:start w:val="1"/>
      <w:numFmt w:val="lowerLetter"/>
      <w:lvlText w:val="%8."/>
      <w:lvlJc w:val="left"/>
      <w:pPr>
        <w:ind w:left="7155" w:hanging="360"/>
      </w:pPr>
    </w:lvl>
    <w:lvl w:ilvl="8" w:tplc="0421001B" w:tentative="1">
      <w:start w:val="1"/>
      <w:numFmt w:val="lowerRoman"/>
      <w:lvlText w:val="%9."/>
      <w:lvlJc w:val="right"/>
      <w:pPr>
        <w:ind w:left="7875" w:hanging="180"/>
      </w:pPr>
    </w:lvl>
  </w:abstractNum>
  <w:abstractNum w:abstractNumId="943">
    <w:nsid w:val="38606E87"/>
    <w:multiLevelType w:val="multilevel"/>
    <w:tmpl w:val="1A4A0786"/>
    <w:lvl w:ilvl="0">
      <w:start w:val="1"/>
      <w:numFmt w:val="decimal"/>
      <w:lvlText w:val="%1."/>
      <w:lvlJc w:val="left"/>
      <w:pPr>
        <w:ind w:left="720" w:hanging="360"/>
      </w:pPr>
      <w:rPr>
        <w:rFonts w:hint="default"/>
        <w:i w:val="0"/>
      </w:rPr>
    </w:lvl>
    <w:lvl w:ilvl="1">
      <w:start w:val="6"/>
      <w:numFmt w:val="decimal"/>
      <w:lvlText w:val="23.%2"/>
      <w:lvlJc w:val="left"/>
      <w:pPr>
        <w:ind w:left="1080" w:hanging="720"/>
      </w:pPr>
      <w:rPr>
        <w:rFonts w:hint="default"/>
        <w:b w:val="0"/>
        <w:i w:val="0"/>
        <w:color w:val="auto"/>
        <w:sz w:val="24"/>
        <w:szCs w:val="24"/>
      </w:rPr>
    </w:lvl>
    <w:lvl w:ilvl="2">
      <w:start w:val="1"/>
      <w:numFmt w:val="lowerLetter"/>
      <w:lvlText w:val="%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44">
    <w:nsid w:val="38611B98"/>
    <w:multiLevelType w:val="hybridMultilevel"/>
    <w:tmpl w:val="A2A03BD2"/>
    <w:lvl w:ilvl="0" w:tplc="9BE8BF0C">
      <w:start w:val="1"/>
      <w:numFmt w:val="decimal"/>
      <w:lvlText w:val="7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45">
    <w:nsid w:val="38915834"/>
    <w:multiLevelType w:val="multilevel"/>
    <w:tmpl w:val="75D28A2A"/>
    <w:lvl w:ilvl="0">
      <w:start w:val="30"/>
      <w:numFmt w:val="decimal"/>
      <w:lvlText w:val="%1"/>
      <w:lvlJc w:val="left"/>
      <w:pPr>
        <w:ind w:left="465" w:hanging="465"/>
      </w:pPr>
      <w:rPr>
        <w:rFonts w:hint="default"/>
      </w:rPr>
    </w:lvl>
    <w:lvl w:ilvl="1">
      <w:start w:val="1"/>
      <w:numFmt w:val="decimal"/>
      <w:lvlText w:val="3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46">
    <w:nsid w:val="38957374"/>
    <w:multiLevelType w:val="hybridMultilevel"/>
    <w:tmpl w:val="EE8E842C"/>
    <w:lvl w:ilvl="0" w:tplc="0421001B">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47">
    <w:nsid w:val="389853A0"/>
    <w:multiLevelType w:val="hybridMultilevel"/>
    <w:tmpl w:val="77E895AA"/>
    <w:lvl w:ilvl="0" w:tplc="04090011">
      <w:start w:val="1"/>
      <w:numFmt w:val="decimal"/>
      <w:lvlText w:val="%1)"/>
      <w:lvlJc w:val="left"/>
      <w:pPr>
        <w:ind w:left="1537" w:hanging="360"/>
      </w:pPr>
    </w:lvl>
    <w:lvl w:ilvl="1" w:tplc="04090019">
      <w:start w:val="1"/>
      <w:numFmt w:val="lowerLetter"/>
      <w:lvlText w:val="%2."/>
      <w:lvlJc w:val="left"/>
      <w:pPr>
        <w:ind w:left="2257" w:hanging="360"/>
      </w:pPr>
    </w:lvl>
    <w:lvl w:ilvl="2" w:tplc="04090011">
      <w:start w:val="1"/>
      <w:numFmt w:val="decimal"/>
      <w:lvlText w:val="%3)"/>
      <w:lvlJc w:val="left"/>
      <w:pPr>
        <w:ind w:left="2977" w:hanging="180"/>
      </w:pPr>
    </w:lvl>
    <w:lvl w:ilvl="3" w:tplc="0409000F" w:tentative="1">
      <w:start w:val="1"/>
      <w:numFmt w:val="decimal"/>
      <w:lvlText w:val="%4."/>
      <w:lvlJc w:val="left"/>
      <w:pPr>
        <w:ind w:left="3697" w:hanging="360"/>
      </w:pPr>
    </w:lvl>
    <w:lvl w:ilvl="4" w:tplc="04090019" w:tentative="1">
      <w:start w:val="1"/>
      <w:numFmt w:val="lowerLetter"/>
      <w:lvlText w:val="%5."/>
      <w:lvlJc w:val="left"/>
      <w:pPr>
        <w:ind w:left="4417" w:hanging="360"/>
      </w:pPr>
    </w:lvl>
    <w:lvl w:ilvl="5" w:tplc="0409001B" w:tentative="1">
      <w:start w:val="1"/>
      <w:numFmt w:val="lowerRoman"/>
      <w:lvlText w:val="%6."/>
      <w:lvlJc w:val="right"/>
      <w:pPr>
        <w:ind w:left="5137" w:hanging="180"/>
      </w:pPr>
    </w:lvl>
    <w:lvl w:ilvl="6" w:tplc="0409000F" w:tentative="1">
      <w:start w:val="1"/>
      <w:numFmt w:val="decimal"/>
      <w:lvlText w:val="%7."/>
      <w:lvlJc w:val="left"/>
      <w:pPr>
        <w:ind w:left="5857" w:hanging="360"/>
      </w:pPr>
    </w:lvl>
    <w:lvl w:ilvl="7" w:tplc="04090019" w:tentative="1">
      <w:start w:val="1"/>
      <w:numFmt w:val="lowerLetter"/>
      <w:lvlText w:val="%8."/>
      <w:lvlJc w:val="left"/>
      <w:pPr>
        <w:ind w:left="6577" w:hanging="360"/>
      </w:pPr>
    </w:lvl>
    <w:lvl w:ilvl="8" w:tplc="0409001B" w:tentative="1">
      <w:start w:val="1"/>
      <w:numFmt w:val="lowerRoman"/>
      <w:lvlText w:val="%9."/>
      <w:lvlJc w:val="right"/>
      <w:pPr>
        <w:ind w:left="7297" w:hanging="180"/>
      </w:pPr>
    </w:lvl>
  </w:abstractNum>
  <w:abstractNum w:abstractNumId="948">
    <w:nsid w:val="38A30450"/>
    <w:multiLevelType w:val="hybridMultilevel"/>
    <w:tmpl w:val="378A0584"/>
    <w:lvl w:ilvl="0" w:tplc="A2A8A448">
      <w:start w:val="1"/>
      <w:numFmt w:val="lowerLetter"/>
      <w:lvlText w:val="%1)"/>
      <w:lvlJc w:val="left"/>
      <w:pPr>
        <w:ind w:left="324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49">
    <w:nsid w:val="38A314A9"/>
    <w:multiLevelType w:val="hybridMultilevel"/>
    <w:tmpl w:val="8BCA4F24"/>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50">
    <w:nsid w:val="38B07E40"/>
    <w:multiLevelType w:val="hybridMultilevel"/>
    <w:tmpl w:val="850220A4"/>
    <w:lvl w:ilvl="0" w:tplc="84AC4690">
      <w:start w:val="1"/>
      <w:numFmt w:val="decimal"/>
      <w:lvlText w:val="1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51">
    <w:nsid w:val="38B5499A"/>
    <w:multiLevelType w:val="multilevel"/>
    <w:tmpl w:val="1E24B1C6"/>
    <w:lvl w:ilvl="0">
      <w:start w:val="18"/>
      <w:numFmt w:val="decimal"/>
      <w:lvlText w:val="%1"/>
      <w:lvlJc w:val="left"/>
      <w:pPr>
        <w:ind w:left="420" w:hanging="420"/>
      </w:pPr>
      <w:rPr>
        <w:rFonts w:hint="default"/>
      </w:rPr>
    </w:lvl>
    <w:lvl w:ilvl="1">
      <w:start w:val="5"/>
      <w:numFmt w:val="decimal"/>
      <w:lvlText w:val="28.%2"/>
      <w:lvlJc w:val="left"/>
      <w:pPr>
        <w:ind w:left="420" w:hanging="420"/>
      </w:pPr>
      <w:rPr>
        <w:rFonts w:hint="default"/>
        <w:b w:val="0"/>
        <w:i w:val="0"/>
        <w:color w:val="auto"/>
        <w:sz w:val="24"/>
        <w:szCs w:val="24"/>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52">
    <w:nsid w:val="38BF3F0F"/>
    <w:multiLevelType w:val="hybridMultilevel"/>
    <w:tmpl w:val="91D4D4B6"/>
    <w:lvl w:ilvl="0" w:tplc="41301AEE">
      <w:start w:val="1"/>
      <w:numFmt w:val="decimal"/>
      <w:lvlText w:val="%1)"/>
      <w:lvlJc w:val="left"/>
      <w:pPr>
        <w:ind w:left="198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53">
    <w:nsid w:val="38CB7DE1"/>
    <w:multiLevelType w:val="hybridMultilevel"/>
    <w:tmpl w:val="01DC9EC4"/>
    <w:lvl w:ilvl="0" w:tplc="04210011">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54">
    <w:nsid w:val="38D50E6F"/>
    <w:multiLevelType w:val="hybridMultilevel"/>
    <w:tmpl w:val="3F5624A0"/>
    <w:lvl w:ilvl="0" w:tplc="04210019">
      <w:start w:val="1"/>
      <w:numFmt w:val="lowerLetter"/>
      <w:lvlText w:val="%1."/>
      <w:lvlJc w:val="left"/>
      <w:pPr>
        <w:ind w:left="3060" w:hanging="360"/>
      </w:pPr>
    </w:lvl>
    <w:lvl w:ilvl="1" w:tplc="04210019" w:tentative="1">
      <w:start w:val="1"/>
      <w:numFmt w:val="lowerLetter"/>
      <w:lvlText w:val="%2."/>
      <w:lvlJc w:val="left"/>
      <w:pPr>
        <w:ind w:left="3780" w:hanging="360"/>
      </w:pPr>
    </w:lvl>
    <w:lvl w:ilvl="2" w:tplc="0421001B" w:tentative="1">
      <w:start w:val="1"/>
      <w:numFmt w:val="lowerRoman"/>
      <w:lvlText w:val="%3."/>
      <w:lvlJc w:val="right"/>
      <w:pPr>
        <w:ind w:left="4500" w:hanging="180"/>
      </w:pPr>
    </w:lvl>
    <w:lvl w:ilvl="3" w:tplc="0421000F" w:tentative="1">
      <w:start w:val="1"/>
      <w:numFmt w:val="decimal"/>
      <w:lvlText w:val="%4."/>
      <w:lvlJc w:val="left"/>
      <w:pPr>
        <w:ind w:left="5220" w:hanging="360"/>
      </w:pPr>
    </w:lvl>
    <w:lvl w:ilvl="4" w:tplc="04210019" w:tentative="1">
      <w:start w:val="1"/>
      <w:numFmt w:val="lowerLetter"/>
      <w:lvlText w:val="%5."/>
      <w:lvlJc w:val="left"/>
      <w:pPr>
        <w:ind w:left="5940" w:hanging="360"/>
      </w:pPr>
    </w:lvl>
    <w:lvl w:ilvl="5" w:tplc="0421001B" w:tentative="1">
      <w:start w:val="1"/>
      <w:numFmt w:val="lowerRoman"/>
      <w:lvlText w:val="%6."/>
      <w:lvlJc w:val="right"/>
      <w:pPr>
        <w:ind w:left="6660" w:hanging="180"/>
      </w:pPr>
    </w:lvl>
    <w:lvl w:ilvl="6" w:tplc="0421000F" w:tentative="1">
      <w:start w:val="1"/>
      <w:numFmt w:val="decimal"/>
      <w:lvlText w:val="%7."/>
      <w:lvlJc w:val="left"/>
      <w:pPr>
        <w:ind w:left="7380" w:hanging="360"/>
      </w:pPr>
    </w:lvl>
    <w:lvl w:ilvl="7" w:tplc="04210019" w:tentative="1">
      <w:start w:val="1"/>
      <w:numFmt w:val="lowerLetter"/>
      <w:lvlText w:val="%8."/>
      <w:lvlJc w:val="left"/>
      <w:pPr>
        <w:ind w:left="8100" w:hanging="360"/>
      </w:pPr>
    </w:lvl>
    <w:lvl w:ilvl="8" w:tplc="0421001B" w:tentative="1">
      <w:start w:val="1"/>
      <w:numFmt w:val="lowerRoman"/>
      <w:lvlText w:val="%9."/>
      <w:lvlJc w:val="right"/>
      <w:pPr>
        <w:ind w:left="8820" w:hanging="180"/>
      </w:pPr>
    </w:lvl>
  </w:abstractNum>
  <w:abstractNum w:abstractNumId="955">
    <w:nsid w:val="38D6250E"/>
    <w:multiLevelType w:val="hybridMultilevel"/>
    <w:tmpl w:val="6150D7AA"/>
    <w:lvl w:ilvl="0" w:tplc="04210019">
      <w:start w:val="1"/>
      <w:numFmt w:val="lowerLetter"/>
      <w:lvlText w:val="%1."/>
      <w:lvlJc w:val="left"/>
      <w:pPr>
        <w:ind w:left="2246" w:hanging="360"/>
      </w:pPr>
    </w:lvl>
    <w:lvl w:ilvl="1" w:tplc="04210019" w:tentative="1">
      <w:start w:val="1"/>
      <w:numFmt w:val="lowerLetter"/>
      <w:lvlText w:val="%2."/>
      <w:lvlJc w:val="left"/>
      <w:pPr>
        <w:ind w:left="2966" w:hanging="360"/>
      </w:pPr>
    </w:lvl>
    <w:lvl w:ilvl="2" w:tplc="0421001B" w:tentative="1">
      <w:start w:val="1"/>
      <w:numFmt w:val="lowerRoman"/>
      <w:lvlText w:val="%3."/>
      <w:lvlJc w:val="right"/>
      <w:pPr>
        <w:ind w:left="3686" w:hanging="180"/>
      </w:pPr>
    </w:lvl>
    <w:lvl w:ilvl="3" w:tplc="0421000F" w:tentative="1">
      <w:start w:val="1"/>
      <w:numFmt w:val="decimal"/>
      <w:lvlText w:val="%4."/>
      <w:lvlJc w:val="left"/>
      <w:pPr>
        <w:ind w:left="4406" w:hanging="360"/>
      </w:pPr>
    </w:lvl>
    <w:lvl w:ilvl="4" w:tplc="04210019">
      <w:start w:val="1"/>
      <w:numFmt w:val="lowerLetter"/>
      <w:lvlText w:val="%5."/>
      <w:lvlJc w:val="left"/>
      <w:pPr>
        <w:ind w:left="5126" w:hanging="360"/>
      </w:pPr>
    </w:lvl>
    <w:lvl w:ilvl="5" w:tplc="0421001B" w:tentative="1">
      <w:start w:val="1"/>
      <w:numFmt w:val="lowerRoman"/>
      <w:lvlText w:val="%6."/>
      <w:lvlJc w:val="right"/>
      <w:pPr>
        <w:ind w:left="5846" w:hanging="180"/>
      </w:pPr>
    </w:lvl>
    <w:lvl w:ilvl="6" w:tplc="0421000F" w:tentative="1">
      <w:start w:val="1"/>
      <w:numFmt w:val="decimal"/>
      <w:lvlText w:val="%7."/>
      <w:lvlJc w:val="left"/>
      <w:pPr>
        <w:ind w:left="6566" w:hanging="360"/>
      </w:pPr>
    </w:lvl>
    <w:lvl w:ilvl="7" w:tplc="04210019" w:tentative="1">
      <w:start w:val="1"/>
      <w:numFmt w:val="lowerLetter"/>
      <w:lvlText w:val="%8."/>
      <w:lvlJc w:val="left"/>
      <w:pPr>
        <w:ind w:left="7286" w:hanging="360"/>
      </w:pPr>
    </w:lvl>
    <w:lvl w:ilvl="8" w:tplc="0421001B" w:tentative="1">
      <w:start w:val="1"/>
      <w:numFmt w:val="lowerRoman"/>
      <w:lvlText w:val="%9."/>
      <w:lvlJc w:val="right"/>
      <w:pPr>
        <w:ind w:left="8006" w:hanging="180"/>
      </w:pPr>
    </w:lvl>
  </w:abstractNum>
  <w:abstractNum w:abstractNumId="956">
    <w:nsid w:val="38F1419C"/>
    <w:multiLevelType w:val="hybridMultilevel"/>
    <w:tmpl w:val="5A14330C"/>
    <w:lvl w:ilvl="0" w:tplc="F50EC288">
      <w:start w:val="2"/>
      <w:numFmt w:val="upperLetter"/>
      <w:lvlText w:val="15.2.%1)"/>
      <w:lvlJc w:val="left"/>
      <w:pPr>
        <w:ind w:left="1461" w:hanging="360"/>
      </w:pPr>
      <w:rPr>
        <w:rFonts w:hint="default"/>
        <w:color w:val="auto"/>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57">
    <w:nsid w:val="39012D02"/>
    <w:multiLevelType w:val="hybridMultilevel"/>
    <w:tmpl w:val="072A588A"/>
    <w:lvl w:ilvl="0" w:tplc="04210019">
      <w:start w:val="1"/>
      <w:numFmt w:val="lowerLetter"/>
      <w:lvlText w:val="%1."/>
      <w:lvlJc w:val="left"/>
      <w:pPr>
        <w:ind w:left="753" w:hanging="360"/>
      </w:pPr>
      <w:rPr>
        <w:rFonts w:hint="default"/>
        <w:color w:val="000000"/>
        <w:sz w:val="24"/>
        <w:szCs w:val="24"/>
      </w:rPr>
    </w:lvl>
    <w:lvl w:ilvl="1" w:tplc="04090019" w:tentative="1">
      <w:start w:val="1"/>
      <w:numFmt w:val="lowerLetter"/>
      <w:lvlText w:val="%2."/>
      <w:lvlJc w:val="left"/>
      <w:pPr>
        <w:ind w:left="1473" w:hanging="360"/>
      </w:pPr>
    </w:lvl>
    <w:lvl w:ilvl="2" w:tplc="0409001B" w:tentative="1">
      <w:start w:val="1"/>
      <w:numFmt w:val="lowerRoman"/>
      <w:lvlText w:val="%3."/>
      <w:lvlJc w:val="right"/>
      <w:pPr>
        <w:ind w:left="2193" w:hanging="180"/>
      </w:pPr>
    </w:lvl>
    <w:lvl w:ilvl="3" w:tplc="0409000F" w:tentative="1">
      <w:start w:val="1"/>
      <w:numFmt w:val="decimal"/>
      <w:lvlText w:val="%4."/>
      <w:lvlJc w:val="left"/>
      <w:pPr>
        <w:ind w:left="2913" w:hanging="360"/>
      </w:pPr>
    </w:lvl>
    <w:lvl w:ilvl="4" w:tplc="04090019" w:tentative="1">
      <w:start w:val="1"/>
      <w:numFmt w:val="lowerLetter"/>
      <w:lvlText w:val="%5."/>
      <w:lvlJc w:val="left"/>
      <w:pPr>
        <w:ind w:left="3633" w:hanging="360"/>
      </w:pPr>
    </w:lvl>
    <w:lvl w:ilvl="5" w:tplc="0409001B" w:tentative="1">
      <w:start w:val="1"/>
      <w:numFmt w:val="lowerRoman"/>
      <w:lvlText w:val="%6."/>
      <w:lvlJc w:val="right"/>
      <w:pPr>
        <w:ind w:left="4353" w:hanging="180"/>
      </w:pPr>
    </w:lvl>
    <w:lvl w:ilvl="6" w:tplc="0409000F" w:tentative="1">
      <w:start w:val="1"/>
      <w:numFmt w:val="decimal"/>
      <w:lvlText w:val="%7."/>
      <w:lvlJc w:val="left"/>
      <w:pPr>
        <w:ind w:left="5073" w:hanging="360"/>
      </w:pPr>
    </w:lvl>
    <w:lvl w:ilvl="7" w:tplc="04090019" w:tentative="1">
      <w:start w:val="1"/>
      <w:numFmt w:val="lowerLetter"/>
      <w:lvlText w:val="%8."/>
      <w:lvlJc w:val="left"/>
      <w:pPr>
        <w:ind w:left="5793" w:hanging="360"/>
      </w:pPr>
    </w:lvl>
    <w:lvl w:ilvl="8" w:tplc="0409001B" w:tentative="1">
      <w:start w:val="1"/>
      <w:numFmt w:val="lowerRoman"/>
      <w:lvlText w:val="%9."/>
      <w:lvlJc w:val="right"/>
      <w:pPr>
        <w:ind w:left="6513" w:hanging="180"/>
      </w:pPr>
    </w:lvl>
  </w:abstractNum>
  <w:abstractNum w:abstractNumId="958">
    <w:nsid w:val="39106842"/>
    <w:multiLevelType w:val="hybridMultilevel"/>
    <w:tmpl w:val="602849A4"/>
    <w:lvl w:ilvl="0" w:tplc="9126FD90">
      <w:start w:val="1"/>
      <w:numFmt w:val="decimal"/>
      <w:lvlText w:val="%1."/>
      <w:lvlJc w:val="left"/>
      <w:pPr>
        <w:ind w:left="720" w:hanging="360"/>
      </w:pPr>
      <w:rPr>
        <w:strike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9">
    <w:nsid w:val="391509F9"/>
    <w:multiLevelType w:val="hybridMultilevel"/>
    <w:tmpl w:val="2D70A5DA"/>
    <w:lvl w:ilvl="0" w:tplc="2DCE96E8">
      <w:start w:val="1"/>
      <w:numFmt w:val="lowerLetter"/>
      <w:lvlText w:val="%1)"/>
      <w:lvlJc w:val="left"/>
      <w:pPr>
        <w:ind w:left="1537" w:hanging="360"/>
      </w:pPr>
      <w:rPr>
        <w:rFonts w:ascii="Footlight MT Light" w:eastAsia="Times New Roman" w:hAnsi="Footlight MT Light" w:cs="Times New Roman" w:hint="default"/>
        <w:b w:val="0"/>
        <w:i w:val="0"/>
        <w:color w:val="auto"/>
        <w:sz w:val="24"/>
        <w:szCs w:val="24"/>
      </w:rPr>
    </w:lvl>
    <w:lvl w:ilvl="1" w:tplc="04210019">
      <w:start w:val="1"/>
      <w:numFmt w:val="lowerLetter"/>
      <w:lvlText w:val="%2."/>
      <w:lvlJc w:val="left"/>
      <w:pPr>
        <w:ind w:left="2257" w:hanging="360"/>
      </w:pPr>
    </w:lvl>
    <w:lvl w:ilvl="2" w:tplc="0421001B">
      <w:start w:val="1"/>
      <w:numFmt w:val="lowerRoman"/>
      <w:lvlText w:val="%3."/>
      <w:lvlJc w:val="right"/>
      <w:pPr>
        <w:ind w:left="2977" w:hanging="180"/>
      </w:pPr>
    </w:lvl>
    <w:lvl w:ilvl="3" w:tplc="0421000F">
      <w:start w:val="1"/>
      <w:numFmt w:val="decimal"/>
      <w:lvlText w:val="%4."/>
      <w:lvlJc w:val="left"/>
      <w:pPr>
        <w:ind w:left="3697" w:hanging="360"/>
      </w:pPr>
    </w:lvl>
    <w:lvl w:ilvl="4" w:tplc="04210019">
      <w:start w:val="1"/>
      <w:numFmt w:val="lowerLetter"/>
      <w:lvlText w:val="%5."/>
      <w:lvlJc w:val="left"/>
      <w:pPr>
        <w:ind w:left="4417" w:hanging="360"/>
      </w:pPr>
    </w:lvl>
    <w:lvl w:ilvl="5" w:tplc="0421001B" w:tentative="1">
      <w:start w:val="1"/>
      <w:numFmt w:val="lowerRoman"/>
      <w:lvlText w:val="%6."/>
      <w:lvlJc w:val="right"/>
      <w:pPr>
        <w:ind w:left="5137" w:hanging="180"/>
      </w:pPr>
    </w:lvl>
    <w:lvl w:ilvl="6" w:tplc="0421000F" w:tentative="1">
      <w:start w:val="1"/>
      <w:numFmt w:val="decimal"/>
      <w:lvlText w:val="%7."/>
      <w:lvlJc w:val="left"/>
      <w:pPr>
        <w:ind w:left="5857" w:hanging="360"/>
      </w:pPr>
    </w:lvl>
    <w:lvl w:ilvl="7" w:tplc="04210019" w:tentative="1">
      <w:start w:val="1"/>
      <w:numFmt w:val="lowerLetter"/>
      <w:lvlText w:val="%8."/>
      <w:lvlJc w:val="left"/>
      <w:pPr>
        <w:ind w:left="6577" w:hanging="360"/>
      </w:pPr>
    </w:lvl>
    <w:lvl w:ilvl="8" w:tplc="0421001B" w:tentative="1">
      <w:start w:val="1"/>
      <w:numFmt w:val="lowerRoman"/>
      <w:lvlText w:val="%9."/>
      <w:lvlJc w:val="right"/>
      <w:pPr>
        <w:ind w:left="7297" w:hanging="180"/>
      </w:pPr>
    </w:lvl>
  </w:abstractNum>
  <w:abstractNum w:abstractNumId="960">
    <w:nsid w:val="391B6EA6"/>
    <w:multiLevelType w:val="hybridMultilevel"/>
    <w:tmpl w:val="793A3E4E"/>
    <w:lvl w:ilvl="0" w:tplc="E25456E4">
      <w:start w:val="1"/>
      <w:numFmt w:val="decimal"/>
      <w:lvlText w:val="32.%1"/>
      <w:lvlJc w:val="left"/>
      <w:pPr>
        <w:ind w:left="2160" w:hanging="360"/>
      </w:pPr>
      <w:rPr>
        <w:rFonts w:ascii="Footlight MT Light" w:hAnsi="Footlight MT Light" w:hint="default"/>
        <w:color w:val="auto"/>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61">
    <w:nsid w:val="39443245"/>
    <w:multiLevelType w:val="hybridMultilevel"/>
    <w:tmpl w:val="ABEE3C18"/>
    <w:lvl w:ilvl="0" w:tplc="8EC8119A">
      <w:start w:val="1"/>
      <w:numFmt w:val="decimal"/>
      <w:lvlText w:val="%1."/>
      <w:lvlJc w:val="left"/>
      <w:pPr>
        <w:ind w:left="1074" w:hanging="360"/>
      </w:pPr>
      <w:rPr>
        <w:rFonts w:ascii="Footlight MT Light" w:hAnsi="Footlight MT Light" w:cs="Times New Roman" w:hint="default"/>
        <w:b w:val="0"/>
        <w:i w:val="0"/>
        <w:strike w:val="0"/>
        <w:color w:val="000000"/>
        <w:sz w:val="24"/>
        <w:szCs w:val="24"/>
      </w:rPr>
    </w:lvl>
    <w:lvl w:ilvl="1" w:tplc="04210019" w:tentative="1">
      <w:start w:val="1"/>
      <w:numFmt w:val="lowerLetter"/>
      <w:lvlText w:val="%2."/>
      <w:lvlJc w:val="left"/>
      <w:pPr>
        <w:ind w:left="1794" w:hanging="360"/>
      </w:pPr>
    </w:lvl>
    <w:lvl w:ilvl="2" w:tplc="0421001B">
      <w:start w:val="1"/>
      <w:numFmt w:val="lowerRoman"/>
      <w:lvlText w:val="%3."/>
      <w:lvlJc w:val="right"/>
      <w:pPr>
        <w:ind w:left="2514" w:hanging="180"/>
      </w:pPr>
    </w:lvl>
    <w:lvl w:ilvl="3" w:tplc="0421000F" w:tentative="1">
      <w:start w:val="1"/>
      <w:numFmt w:val="decimal"/>
      <w:lvlText w:val="%4."/>
      <w:lvlJc w:val="left"/>
      <w:pPr>
        <w:ind w:left="3234" w:hanging="360"/>
      </w:pPr>
    </w:lvl>
    <w:lvl w:ilvl="4" w:tplc="04210019" w:tentative="1">
      <w:start w:val="1"/>
      <w:numFmt w:val="lowerLetter"/>
      <w:lvlText w:val="%5."/>
      <w:lvlJc w:val="left"/>
      <w:pPr>
        <w:ind w:left="3954" w:hanging="360"/>
      </w:pPr>
    </w:lvl>
    <w:lvl w:ilvl="5" w:tplc="0421001B" w:tentative="1">
      <w:start w:val="1"/>
      <w:numFmt w:val="lowerRoman"/>
      <w:lvlText w:val="%6."/>
      <w:lvlJc w:val="right"/>
      <w:pPr>
        <w:ind w:left="4674" w:hanging="180"/>
      </w:pPr>
    </w:lvl>
    <w:lvl w:ilvl="6" w:tplc="0421000F" w:tentative="1">
      <w:start w:val="1"/>
      <w:numFmt w:val="decimal"/>
      <w:lvlText w:val="%7."/>
      <w:lvlJc w:val="left"/>
      <w:pPr>
        <w:ind w:left="5394" w:hanging="360"/>
      </w:pPr>
    </w:lvl>
    <w:lvl w:ilvl="7" w:tplc="04210019" w:tentative="1">
      <w:start w:val="1"/>
      <w:numFmt w:val="lowerLetter"/>
      <w:lvlText w:val="%8."/>
      <w:lvlJc w:val="left"/>
      <w:pPr>
        <w:ind w:left="6114" w:hanging="360"/>
      </w:pPr>
    </w:lvl>
    <w:lvl w:ilvl="8" w:tplc="0421001B" w:tentative="1">
      <w:start w:val="1"/>
      <w:numFmt w:val="lowerRoman"/>
      <w:lvlText w:val="%9."/>
      <w:lvlJc w:val="right"/>
      <w:pPr>
        <w:ind w:left="6834" w:hanging="180"/>
      </w:pPr>
    </w:lvl>
  </w:abstractNum>
  <w:abstractNum w:abstractNumId="962">
    <w:nsid w:val="39512AC5"/>
    <w:multiLevelType w:val="hybridMultilevel"/>
    <w:tmpl w:val="369082D0"/>
    <w:lvl w:ilvl="0" w:tplc="03E494D4">
      <w:start w:val="1"/>
      <w:numFmt w:val="decimal"/>
      <w:lvlText w:val="27.2.C.%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3">
    <w:nsid w:val="39687CC4"/>
    <w:multiLevelType w:val="hybridMultilevel"/>
    <w:tmpl w:val="A900DECC"/>
    <w:lvl w:ilvl="0" w:tplc="10EC9E2C">
      <w:start w:val="1"/>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64">
    <w:nsid w:val="39790379"/>
    <w:multiLevelType w:val="hybridMultilevel"/>
    <w:tmpl w:val="83A845C4"/>
    <w:lvl w:ilvl="0" w:tplc="C9AA0F8A">
      <w:start w:val="1"/>
      <w:numFmt w:val="decimal"/>
      <w:lvlText w:val="36.%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65">
    <w:nsid w:val="399A0AC4"/>
    <w:multiLevelType w:val="multilevel"/>
    <w:tmpl w:val="CA0CAA5E"/>
    <w:lvl w:ilvl="0">
      <w:start w:val="22"/>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66">
    <w:nsid w:val="39A2422F"/>
    <w:multiLevelType w:val="hybridMultilevel"/>
    <w:tmpl w:val="75CC82CC"/>
    <w:lvl w:ilvl="0" w:tplc="D79631D0">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67">
    <w:nsid w:val="3A0051E3"/>
    <w:multiLevelType w:val="hybridMultilevel"/>
    <w:tmpl w:val="E0A60598"/>
    <w:lvl w:ilvl="0" w:tplc="5F4A29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8">
    <w:nsid w:val="3A173220"/>
    <w:multiLevelType w:val="hybridMultilevel"/>
    <w:tmpl w:val="E954B800"/>
    <w:lvl w:ilvl="0" w:tplc="5FA47F72">
      <w:start w:val="1"/>
      <w:numFmt w:val="lowerLetter"/>
      <w:lvlText w:val="%1."/>
      <w:lvlJc w:val="left"/>
      <w:pPr>
        <w:ind w:left="2160" w:hanging="180"/>
      </w:pPr>
      <w:rPr>
        <w:rFonts w:cs="Times New Roman"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69">
    <w:nsid w:val="3A1752F5"/>
    <w:multiLevelType w:val="hybridMultilevel"/>
    <w:tmpl w:val="968E3760"/>
    <w:lvl w:ilvl="0" w:tplc="C486E43A">
      <w:start w:val="1"/>
      <w:numFmt w:val="lowerLetter"/>
      <w:lvlText w:val="%1."/>
      <w:lvlJc w:val="left"/>
      <w:pPr>
        <w:ind w:left="828" w:hanging="360"/>
      </w:pPr>
      <w:rPr>
        <w:rFonts w:hint="default"/>
        <w:color w:val="auto"/>
        <w:sz w:val="22"/>
        <w:szCs w:val="22"/>
      </w:rPr>
    </w:lvl>
    <w:lvl w:ilvl="1" w:tplc="04210019" w:tentative="1">
      <w:start w:val="1"/>
      <w:numFmt w:val="lowerLetter"/>
      <w:lvlText w:val="%2."/>
      <w:lvlJc w:val="left"/>
      <w:pPr>
        <w:ind w:left="1548" w:hanging="360"/>
      </w:pPr>
    </w:lvl>
    <w:lvl w:ilvl="2" w:tplc="0421001B" w:tentative="1">
      <w:start w:val="1"/>
      <w:numFmt w:val="lowerRoman"/>
      <w:lvlText w:val="%3."/>
      <w:lvlJc w:val="right"/>
      <w:pPr>
        <w:ind w:left="2268" w:hanging="180"/>
      </w:pPr>
    </w:lvl>
    <w:lvl w:ilvl="3" w:tplc="0421000F" w:tentative="1">
      <w:start w:val="1"/>
      <w:numFmt w:val="decimal"/>
      <w:lvlText w:val="%4."/>
      <w:lvlJc w:val="left"/>
      <w:pPr>
        <w:ind w:left="2988" w:hanging="360"/>
      </w:pPr>
    </w:lvl>
    <w:lvl w:ilvl="4" w:tplc="04210019">
      <w:start w:val="1"/>
      <w:numFmt w:val="lowerLetter"/>
      <w:lvlText w:val="%5."/>
      <w:lvlJc w:val="left"/>
      <w:pPr>
        <w:ind w:left="3708" w:hanging="360"/>
      </w:pPr>
    </w:lvl>
    <w:lvl w:ilvl="5" w:tplc="0421001B" w:tentative="1">
      <w:start w:val="1"/>
      <w:numFmt w:val="lowerRoman"/>
      <w:lvlText w:val="%6."/>
      <w:lvlJc w:val="right"/>
      <w:pPr>
        <w:ind w:left="4428" w:hanging="180"/>
      </w:pPr>
    </w:lvl>
    <w:lvl w:ilvl="6" w:tplc="0421000F" w:tentative="1">
      <w:start w:val="1"/>
      <w:numFmt w:val="decimal"/>
      <w:lvlText w:val="%7."/>
      <w:lvlJc w:val="left"/>
      <w:pPr>
        <w:ind w:left="5148" w:hanging="360"/>
      </w:pPr>
    </w:lvl>
    <w:lvl w:ilvl="7" w:tplc="04210019" w:tentative="1">
      <w:start w:val="1"/>
      <w:numFmt w:val="lowerLetter"/>
      <w:lvlText w:val="%8."/>
      <w:lvlJc w:val="left"/>
      <w:pPr>
        <w:ind w:left="5868" w:hanging="360"/>
      </w:pPr>
    </w:lvl>
    <w:lvl w:ilvl="8" w:tplc="0421001B" w:tentative="1">
      <w:start w:val="1"/>
      <w:numFmt w:val="lowerRoman"/>
      <w:lvlText w:val="%9."/>
      <w:lvlJc w:val="right"/>
      <w:pPr>
        <w:ind w:left="6588" w:hanging="180"/>
      </w:pPr>
    </w:lvl>
  </w:abstractNum>
  <w:abstractNum w:abstractNumId="970">
    <w:nsid w:val="3A1A28B5"/>
    <w:multiLevelType w:val="hybridMultilevel"/>
    <w:tmpl w:val="FB10544C"/>
    <w:lvl w:ilvl="0" w:tplc="C486E43A">
      <w:start w:val="1"/>
      <w:numFmt w:val="lowerLetter"/>
      <w:lvlText w:val="%1."/>
      <w:lvlJc w:val="left"/>
      <w:pPr>
        <w:ind w:left="1320" w:hanging="360"/>
      </w:pPr>
      <w:rPr>
        <w:rFonts w:hint="default"/>
        <w:color w:val="auto"/>
        <w:sz w:val="22"/>
        <w:szCs w:val="22"/>
      </w:rPr>
    </w:lvl>
    <w:lvl w:ilvl="1" w:tplc="04090019" w:tentative="1">
      <w:start w:val="1"/>
      <w:numFmt w:val="lowerLetter"/>
      <w:lvlText w:val="%2."/>
      <w:lvlJc w:val="left"/>
      <w:pPr>
        <w:ind w:left="2040" w:hanging="360"/>
      </w:pPr>
    </w:lvl>
    <w:lvl w:ilvl="2" w:tplc="04090019">
      <w:start w:val="1"/>
      <w:numFmt w:val="lowerLetter"/>
      <w:lvlText w:val="%3."/>
      <w:lvlJc w:val="lef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971">
    <w:nsid w:val="3A34275D"/>
    <w:multiLevelType w:val="hybridMultilevel"/>
    <w:tmpl w:val="95F67D9A"/>
    <w:lvl w:ilvl="0" w:tplc="9D82170A">
      <w:start w:val="1"/>
      <w:numFmt w:val="decimal"/>
      <w:lvlText w:val="13.%1"/>
      <w:lvlJc w:val="left"/>
      <w:pPr>
        <w:ind w:left="720" w:hanging="360"/>
      </w:pPr>
      <w:rPr>
        <w:rFonts w:hint="default"/>
        <w:b w:val="0"/>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72">
    <w:nsid w:val="3A563F67"/>
    <w:multiLevelType w:val="hybridMultilevel"/>
    <w:tmpl w:val="3D0C81F4"/>
    <w:lvl w:ilvl="0" w:tplc="6420966C">
      <w:start w:val="1"/>
      <w:numFmt w:val="decimal"/>
      <w:lvlText w:val="3.%1"/>
      <w:lvlJc w:val="left"/>
      <w:pPr>
        <w:ind w:left="197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73">
    <w:nsid w:val="3A6C7489"/>
    <w:multiLevelType w:val="hybridMultilevel"/>
    <w:tmpl w:val="C8ACE9AE"/>
    <w:lvl w:ilvl="0" w:tplc="616CFE10">
      <w:start w:val="1"/>
      <w:numFmt w:val="lowerLetter"/>
      <w:lvlText w:val="%1."/>
      <w:lvlJc w:val="left"/>
      <w:pPr>
        <w:ind w:left="2847" w:hanging="360"/>
      </w:pPr>
      <w:rPr>
        <w:rFonts w:hint="default"/>
        <w:b w:val="0"/>
        <w:color w:val="auto"/>
        <w:sz w:val="24"/>
        <w:szCs w:val="24"/>
      </w:rPr>
    </w:lvl>
    <w:lvl w:ilvl="1" w:tplc="04210019">
      <w:start w:val="1"/>
      <w:numFmt w:val="lowerLetter"/>
      <w:lvlText w:val="%2."/>
      <w:lvlJc w:val="left"/>
      <w:pPr>
        <w:ind w:left="3567" w:hanging="360"/>
      </w:pPr>
    </w:lvl>
    <w:lvl w:ilvl="2" w:tplc="F47E1904">
      <w:start w:val="1"/>
      <w:numFmt w:val="lowerRoman"/>
      <w:lvlText w:val="%3."/>
      <w:lvlJc w:val="left"/>
      <w:pPr>
        <w:ind w:left="4287" w:hanging="180"/>
      </w:pPr>
      <w:rPr>
        <w:rFonts w:hint="default"/>
        <w:b w:val="0"/>
        <w:color w:val="auto"/>
        <w:sz w:val="26"/>
        <w:szCs w:val="26"/>
      </w:rPr>
    </w:lvl>
    <w:lvl w:ilvl="3" w:tplc="0421000F" w:tentative="1">
      <w:start w:val="1"/>
      <w:numFmt w:val="decimal"/>
      <w:lvlText w:val="%4."/>
      <w:lvlJc w:val="left"/>
      <w:pPr>
        <w:ind w:left="5007" w:hanging="360"/>
      </w:pPr>
    </w:lvl>
    <w:lvl w:ilvl="4" w:tplc="04210019" w:tentative="1">
      <w:start w:val="1"/>
      <w:numFmt w:val="lowerLetter"/>
      <w:lvlText w:val="%5."/>
      <w:lvlJc w:val="left"/>
      <w:pPr>
        <w:ind w:left="5727" w:hanging="360"/>
      </w:pPr>
    </w:lvl>
    <w:lvl w:ilvl="5" w:tplc="0421001B" w:tentative="1">
      <w:start w:val="1"/>
      <w:numFmt w:val="lowerRoman"/>
      <w:lvlText w:val="%6."/>
      <w:lvlJc w:val="right"/>
      <w:pPr>
        <w:ind w:left="6447" w:hanging="180"/>
      </w:pPr>
    </w:lvl>
    <w:lvl w:ilvl="6" w:tplc="0421000F" w:tentative="1">
      <w:start w:val="1"/>
      <w:numFmt w:val="decimal"/>
      <w:lvlText w:val="%7."/>
      <w:lvlJc w:val="left"/>
      <w:pPr>
        <w:ind w:left="7167" w:hanging="360"/>
      </w:pPr>
    </w:lvl>
    <w:lvl w:ilvl="7" w:tplc="04210019" w:tentative="1">
      <w:start w:val="1"/>
      <w:numFmt w:val="lowerLetter"/>
      <w:lvlText w:val="%8."/>
      <w:lvlJc w:val="left"/>
      <w:pPr>
        <w:ind w:left="7887" w:hanging="360"/>
      </w:pPr>
    </w:lvl>
    <w:lvl w:ilvl="8" w:tplc="0421001B" w:tentative="1">
      <w:start w:val="1"/>
      <w:numFmt w:val="lowerRoman"/>
      <w:lvlText w:val="%9."/>
      <w:lvlJc w:val="right"/>
      <w:pPr>
        <w:ind w:left="8607" w:hanging="180"/>
      </w:pPr>
    </w:lvl>
  </w:abstractNum>
  <w:abstractNum w:abstractNumId="974">
    <w:nsid w:val="3A700CBA"/>
    <w:multiLevelType w:val="hybridMultilevel"/>
    <w:tmpl w:val="DAD6D4A2"/>
    <w:lvl w:ilvl="0" w:tplc="9FCCE0FE">
      <w:start w:val="1"/>
      <w:numFmt w:val="lowerLetter"/>
      <w:lvlText w:val="(%1)"/>
      <w:lvlJc w:val="left"/>
      <w:pPr>
        <w:ind w:left="2700" w:hanging="360"/>
      </w:pPr>
      <w:rPr>
        <w:rFonts w:ascii="Arial" w:eastAsia="Times New Roman" w:hAnsi="Arial" w:cs="Arial" w:hint="default"/>
        <w:lang w:val="sv-SE"/>
      </w:rPr>
    </w:lvl>
    <w:lvl w:ilvl="1" w:tplc="04090019">
      <w:start w:val="1"/>
      <w:numFmt w:val="lowerLetter"/>
      <w:lvlText w:val="%2."/>
      <w:lvlJc w:val="left"/>
      <w:pPr>
        <w:ind w:left="3420" w:hanging="360"/>
      </w:pPr>
    </w:lvl>
    <w:lvl w:ilvl="2" w:tplc="0409001B">
      <w:start w:val="1"/>
      <w:numFmt w:val="lowerRoman"/>
      <w:lvlText w:val="%3."/>
      <w:lvlJc w:val="right"/>
      <w:pPr>
        <w:ind w:left="4140" w:hanging="180"/>
      </w:pPr>
    </w:lvl>
    <w:lvl w:ilvl="3" w:tplc="CF14CD76">
      <w:start w:val="1"/>
      <w:numFmt w:val="lowerLetter"/>
      <w:lvlText w:val="%4)"/>
      <w:lvlJc w:val="left"/>
      <w:pPr>
        <w:ind w:left="4860" w:hanging="360"/>
      </w:pPr>
      <w:rPr>
        <w:rFonts w:cs="Times New Roman" w:hint="default"/>
        <w:b w:val="0"/>
        <w:bCs w:val="0"/>
        <w:i w:val="0"/>
        <w:iCs w:val="0"/>
        <w:color w:val="auto"/>
        <w:sz w:val="22"/>
        <w:szCs w:val="22"/>
      </w:rPr>
    </w:lvl>
    <w:lvl w:ilvl="4" w:tplc="04090019">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975">
    <w:nsid w:val="3A98176C"/>
    <w:multiLevelType w:val="hybridMultilevel"/>
    <w:tmpl w:val="96DAAF14"/>
    <w:lvl w:ilvl="0" w:tplc="04210011">
      <w:start w:val="1"/>
      <w:numFmt w:val="decimal"/>
      <w:lvlText w:val="%1)"/>
      <w:lvlJc w:val="left"/>
      <w:pPr>
        <w:ind w:left="1146" w:hanging="360"/>
      </w:pPr>
    </w:lvl>
    <w:lvl w:ilvl="1" w:tplc="04210019">
      <w:start w:val="1"/>
      <w:numFmt w:val="lowerLetter"/>
      <w:lvlText w:val="%2."/>
      <w:lvlJc w:val="left"/>
      <w:pPr>
        <w:ind w:left="1866" w:hanging="360"/>
      </w:pPr>
    </w:lvl>
    <w:lvl w:ilvl="2" w:tplc="0421001B">
      <w:start w:val="1"/>
      <w:numFmt w:val="lowerRoman"/>
      <w:lvlText w:val="%3."/>
      <w:lvlJc w:val="right"/>
      <w:pPr>
        <w:ind w:left="2586" w:hanging="180"/>
      </w:pPr>
    </w:lvl>
    <w:lvl w:ilvl="3" w:tplc="0421000F">
      <w:start w:val="1"/>
      <w:numFmt w:val="decimal"/>
      <w:lvlText w:val="%4."/>
      <w:lvlJc w:val="left"/>
      <w:pPr>
        <w:ind w:left="3306" w:hanging="360"/>
      </w:pPr>
    </w:lvl>
    <w:lvl w:ilvl="4" w:tplc="04210019">
      <w:start w:val="1"/>
      <w:numFmt w:val="lowerLetter"/>
      <w:lvlText w:val="%5."/>
      <w:lvlJc w:val="left"/>
      <w:pPr>
        <w:ind w:left="4026" w:hanging="360"/>
      </w:pPr>
    </w:lvl>
    <w:lvl w:ilvl="5" w:tplc="0421001B">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976">
    <w:nsid w:val="3AA50353"/>
    <w:multiLevelType w:val="multilevel"/>
    <w:tmpl w:val="0AE661C8"/>
    <w:lvl w:ilvl="0">
      <w:start w:val="1"/>
      <w:numFmt w:val="upperRoman"/>
      <w:lvlText w:val="BAB %1"/>
      <w:lvlJc w:val="left"/>
      <w:pPr>
        <w:tabs>
          <w:tab w:val="num" w:pos="1440"/>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68.%4"/>
      <w:lvlJc w:val="left"/>
      <w:pPr>
        <w:tabs>
          <w:tab w:val="num" w:pos="766"/>
        </w:tabs>
        <w:ind w:left="766" w:hanging="624"/>
      </w:pPr>
      <w:rPr>
        <w:rFonts w:hint="default"/>
        <w:b w:val="0"/>
        <w:i w:val="0"/>
        <w:caps w:val="0"/>
        <w:strike w:val="0"/>
        <w:dstrike w:val="0"/>
        <w:outline w:val="0"/>
        <w:shadow w:val="0"/>
        <w:emboss w:val="0"/>
        <w:imprint w:val="0"/>
        <w:vanish w:val="0"/>
        <w:color w:val="auto"/>
        <w:sz w:val="24"/>
        <w:szCs w:val="24"/>
        <w:vertAlign w:val="baseline"/>
      </w:rPr>
    </w:lvl>
    <w:lvl w:ilvl="4">
      <w:start w:val="1"/>
      <w:numFmt w:val="decimal"/>
      <w:lvlText w:val="%5)"/>
      <w:lvlJc w:val="left"/>
      <w:pPr>
        <w:tabs>
          <w:tab w:val="num" w:pos="984"/>
        </w:tabs>
        <w:ind w:left="964" w:hanging="340"/>
      </w:pPr>
      <w:rPr>
        <w:rFonts w:ascii="Arial" w:hAnsi="Arial" w:cs="Arial" w:hint="default"/>
        <w:b w:val="0"/>
        <w:i w:val="0"/>
        <w:strike w:val="0"/>
        <w:color w:val="auto"/>
        <w:sz w:val="24"/>
        <w:szCs w:val="24"/>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977">
    <w:nsid w:val="3B183D0E"/>
    <w:multiLevelType w:val="hybridMultilevel"/>
    <w:tmpl w:val="0B1CAFE8"/>
    <w:lvl w:ilvl="0" w:tplc="41301AEE">
      <w:start w:val="1"/>
      <w:numFmt w:val="decimal"/>
      <w:lvlText w:val="%1)"/>
      <w:lvlJc w:val="left"/>
      <w:pPr>
        <w:ind w:left="1537" w:hanging="360"/>
      </w:pPr>
      <w:rPr>
        <w:rFonts w:hint="default"/>
        <w:i w:val="0"/>
      </w:rPr>
    </w:lvl>
    <w:lvl w:ilvl="1" w:tplc="04210019" w:tentative="1">
      <w:start w:val="1"/>
      <w:numFmt w:val="lowerLetter"/>
      <w:lvlText w:val="%2."/>
      <w:lvlJc w:val="left"/>
      <w:pPr>
        <w:ind w:left="2257" w:hanging="360"/>
      </w:pPr>
    </w:lvl>
    <w:lvl w:ilvl="2" w:tplc="0421001B" w:tentative="1">
      <w:start w:val="1"/>
      <w:numFmt w:val="lowerRoman"/>
      <w:lvlText w:val="%3."/>
      <w:lvlJc w:val="right"/>
      <w:pPr>
        <w:ind w:left="2977" w:hanging="180"/>
      </w:pPr>
    </w:lvl>
    <w:lvl w:ilvl="3" w:tplc="0421000F" w:tentative="1">
      <w:start w:val="1"/>
      <w:numFmt w:val="decimal"/>
      <w:lvlText w:val="%4."/>
      <w:lvlJc w:val="left"/>
      <w:pPr>
        <w:ind w:left="3697" w:hanging="360"/>
      </w:pPr>
    </w:lvl>
    <w:lvl w:ilvl="4" w:tplc="04210019" w:tentative="1">
      <w:start w:val="1"/>
      <w:numFmt w:val="lowerLetter"/>
      <w:lvlText w:val="%5."/>
      <w:lvlJc w:val="left"/>
      <w:pPr>
        <w:ind w:left="4417" w:hanging="360"/>
      </w:pPr>
    </w:lvl>
    <w:lvl w:ilvl="5" w:tplc="0421001B" w:tentative="1">
      <w:start w:val="1"/>
      <w:numFmt w:val="lowerRoman"/>
      <w:lvlText w:val="%6."/>
      <w:lvlJc w:val="right"/>
      <w:pPr>
        <w:ind w:left="5137" w:hanging="180"/>
      </w:pPr>
    </w:lvl>
    <w:lvl w:ilvl="6" w:tplc="0421000F" w:tentative="1">
      <w:start w:val="1"/>
      <w:numFmt w:val="decimal"/>
      <w:lvlText w:val="%7."/>
      <w:lvlJc w:val="left"/>
      <w:pPr>
        <w:ind w:left="5857" w:hanging="360"/>
      </w:pPr>
    </w:lvl>
    <w:lvl w:ilvl="7" w:tplc="04210019" w:tentative="1">
      <w:start w:val="1"/>
      <w:numFmt w:val="lowerLetter"/>
      <w:lvlText w:val="%8."/>
      <w:lvlJc w:val="left"/>
      <w:pPr>
        <w:ind w:left="6577" w:hanging="360"/>
      </w:pPr>
    </w:lvl>
    <w:lvl w:ilvl="8" w:tplc="0421001B" w:tentative="1">
      <w:start w:val="1"/>
      <w:numFmt w:val="lowerRoman"/>
      <w:lvlText w:val="%9."/>
      <w:lvlJc w:val="right"/>
      <w:pPr>
        <w:ind w:left="7297" w:hanging="180"/>
      </w:pPr>
    </w:lvl>
  </w:abstractNum>
  <w:abstractNum w:abstractNumId="978">
    <w:nsid w:val="3B1D762C"/>
    <w:multiLevelType w:val="hybridMultilevel"/>
    <w:tmpl w:val="DE6EDA30"/>
    <w:lvl w:ilvl="0" w:tplc="F2AA1AC2">
      <w:start w:val="1"/>
      <w:numFmt w:val="decimal"/>
      <w:lvlText w:val="%1."/>
      <w:lvlJc w:val="left"/>
      <w:pPr>
        <w:tabs>
          <w:tab w:val="num" w:pos="720"/>
        </w:tabs>
        <w:ind w:left="720" w:hanging="360"/>
      </w:pPr>
    </w:lvl>
    <w:lvl w:ilvl="1" w:tplc="D246547A">
      <w:numFmt w:val="none"/>
      <w:lvlText w:val=""/>
      <w:lvlJc w:val="left"/>
      <w:pPr>
        <w:tabs>
          <w:tab w:val="num" w:pos="360"/>
        </w:tabs>
      </w:pPr>
    </w:lvl>
    <w:lvl w:ilvl="2" w:tplc="25F464BE">
      <w:numFmt w:val="none"/>
      <w:lvlText w:val=""/>
      <w:lvlJc w:val="left"/>
      <w:pPr>
        <w:tabs>
          <w:tab w:val="num" w:pos="360"/>
        </w:tabs>
      </w:pPr>
    </w:lvl>
    <w:lvl w:ilvl="3" w:tplc="64D82672">
      <w:numFmt w:val="none"/>
      <w:lvlText w:val=""/>
      <w:lvlJc w:val="left"/>
      <w:pPr>
        <w:tabs>
          <w:tab w:val="num" w:pos="360"/>
        </w:tabs>
      </w:pPr>
    </w:lvl>
    <w:lvl w:ilvl="4" w:tplc="50DEA658">
      <w:numFmt w:val="none"/>
      <w:lvlText w:val=""/>
      <w:lvlJc w:val="left"/>
      <w:pPr>
        <w:tabs>
          <w:tab w:val="num" w:pos="360"/>
        </w:tabs>
      </w:pPr>
    </w:lvl>
    <w:lvl w:ilvl="5" w:tplc="18F851EE">
      <w:numFmt w:val="none"/>
      <w:lvlText w:val=""/>
      <w:lvlJc w:val="left"/>
      <w:pPr>
        <w:tabs>
          <w:tab w:val="num" w:pos="360"/>
        </w:tabs>
      </w:pPr>
    </w:lvl>
    <w:lvl w:ilvl="6" w:tplc="8D940B84">
      <w:numFmt w:val="none"/>
      <w:lvlText w:val=""/>
      <w:lvlJc w:val="left"/>
      <w:pPr>
        <w:tabs>
          <w:tab w:val="num" w:pos="360"/>
        </w:tabs>
      </w:pPr>
    </w:lvl>
    <w:lvl w:ilvl="7" w:tplc="3BD0218C">
      <w:numFmt w:val="none"/>
      <w:lvlText w:val=""/>
      <w:lvlJc w:val="left"/>
      <w:pPr>
        <w:tabs>
          <w:tab w:val="num" w:pos="360"/>
        </w:tabs>
      </w:pPr>
    </w:lvl>
    <w:lvl w:ilvl="8" w:tplc="841A74DA">
      <w:numFmt w:val="none"/>
      <w:lvlText w:val=""/>
      <w:lvlJc w:val="left"/>
      <w:pPr>
        <w:tabs>
          <w:tab w:val="num" w:pos="360"/>
        </w:tabs>
      </w:pPr>
    </w:lvl>
  </w:abstractNum>
  <w:abstractNum w:abstractNumId="979">
    <w:nsid w:val="3B1F46DF"/>
    <w:multiLevelType w:val="multilevel"/>
    <w:tmpl w:val="1A2A15C4"/>
    <w:lvl w:ilvl="0">
      <w:start w:val="5"/>
      <w:numFmt w:val="decimal"/>
      <w:lvlText w:val="%1."/>
      <w:lvlJc w:val="left"/>
      <w:pPr>
        <w:tabs>
          <w:tab w:val="num" w:pos="360"/>
        </w:tabs>
        <w:ind w:left="340" w:hanging="340"/>
      </w:pPr>
      <w:rPr>
        <w:rFonts w:ascii="Times New Roman" w:hAnsi="Times New Roman" w:hint="default"/>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vanish w:val="0"/>
        <w:color w:val="auto"/>
        <w:sz w:val="22"/>
        <w:szCs w:val="22"/>
        <w:vertAlign w:val="baseline"/>
      </w:rPr>
    </w:lvl>
    <w:lvl w:ilvl="2">
      <w:start w:val="1"/>
      <w:numFmt w:val="decimal"/>
      <w:lvlText w:val="%3."/>
      <w:lvlJc w:val="left"/>
      <w:pPr>
        <w:tabs>
          <w:tab w:val="num" w:pos="567"/>
        </w:tabs>
        <w:ind w:left="567" w:hanging="567"/>
      </w:pPr>
      <w:rPr>
        <w:rFonts w:ascii="Footlight MT Light" w:hAnsi="Footlight MT Light" w:cs="Arial" w:hint="default"/>
        <w:b/>
        <w:i w:val="0"/>
        <w:sz w:val="24"/>
        <w:szCs w:val="24"/>
      </w:rPr>
    </w:lvl>
    <w:lvl w:ilvl="3">
      <w:start w:val="1"/>
      <w:numFmt w:val="decimal"/>
      <w:lvlText w:val="%3.%4."/>
      <w:lvlJc w:val="left"/>
      <w:pPr>
        <w:tabs>
          <w:tab w:val="num" w:pos="454"/>
        </w:tabs>
        <w:ind w:left="454" w:hanging="454"/>
      </w:pPr>
      <w:rPr>
        <w:rFonts w:ascii="Footlight MT Light" w:hAnsi="Footlight MT Light" w:cs="Arial" w:hint="default"/>
        <w:b w:val="0"/>
        <w:i w:val="0"/>
        <w:caps w:val="0"/>
        <w:strike w:val="0"/>
        <w:dstrike w:val="0"/>
        <w:vanish w:val="0"/>
        <w:color w:val="auto"/>
        <w:sz w:val="24"/>
        <w:szCs w:val="24"/>
        <w:vertAlign w:val="baseline"/>
      </w:rPr>
    </w:lvl>
    <w:lvl w:ilvl="4">
      <w:start w:val="1"/>
      <w:numFmt w:val="decimal"/>
      <w:lvlText w:val="3.%5"/>
      <w:lvlJc w:val="left"/>
      <w:pPr>
        <w:tabs>
          <w:tab w:val="num" w:pos="794"/>
        </w:tabs>
        <w:ind w:left="794" w:hanging="340"/>
      </w:pPr>
      <w:rPr>
        <w:rFonts w:hint="default"/>
        <w:b w:val="0"/>
        <w:i w:val="0"/>
        <w:strike w:val="0"/>
        <w:dstrike w:val="0"/>
        <w:color w:val="auto"/>
        <w:sz w:val="24"/>
        <w:szCs w:val="24"/>
      </w:rPr>
    </w:lvl>
    <w:lvl w:ilvl="5">
      <w:start w:val="1"/>
      <w:numFmt w:val="decimal"/>
      <w:lvlText w:val="%6)."/>
      <w:lvlJc w:val="left"/>
      <w:pPr>
        <w:tabs>
          <w:tab w:val="num" w:pos="1134"/>
        </w:tabs>
        <w:ind w:left="1134" w:hanging="340"/>
      </w:pPr>
      <w:rPr>
        <w:rFonts w:ascii="Times New Roman" w:hAnsi="Times New Roman" w:hint="default"/>
        <w:b w:val="0"/>
        <w:i w:val="0"/>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980">
    <w:nsid w:val="3B322DE2"/>
    <w:multiLevelType w:val="hybridMultilevel"/>
    <w:tmpl w:val="A2422FF0"/>
    <w:lvl w:ilvl="0" w:tplc="68FE5132">
      <w:start w:val="1"/>
      <w:numFmt w:val="decimal"/>
      <w:lvlText w:val="(%1)"/>
      <w:lvlJc w:val="left"/>
      <w:pPr>
        <w:tabs>
          <w:tab w:val="num" w:pos="531"/>
        </w:tabs>
        <w:ind w:left="531" w:hanging="171"/>
      </w:pPr>
      <w:rPr>
        <w:rFonts w:cs="Times New Roman" w:hint="default"/>
        <w:sz w:val="24"/>
        <w:szCs w:val="24"/>
      </w:rPr>
    </w:lvl>
    <w:lvl w:ilvl="1" w:tplc="D564F360">
      <w:start w:val="1"/>
      <w:numFmt w:val="lowerLetter"/>
      <w:lvlText w:val="%2."/>
      <w:lvlJc w:val="left"/>
      <w:pPr>
        <w:tabs>
          <w:tab w:val="num" w:pos="553"/>
        </w:tabs>
        <w:ind w:left="553" w:hanging="360"/>
      </w:pPr>
      <w:rPr>
        <w:rFonts w:cs="Times New Roman"/>
      </w:rPr>
    </w:lvl>
    <w:lvl w:ilvl="2" w:tplc="5CC202DE">
      <w:start w:val="1"/>
      <w:numFmt w:val="decimal"/>
      <w:lvlText w:val="%3)"/>
      <w:lvlJc w:val="left"/>
      <w:pPr>
        <w:tabs>
          <w:tab w:val="num" w:pos="417"/>
        </w:tabs>
        <w:ind w:left="531" w:hanging="227"/>
      </w:pPr>
      <w:rPr>
        <w:rFonts w:cs="Times New Roman" w:hint="default"/>
        <w:strike w:val="0"/>
      </w:rPr>
    </w:lvl>
    <w:lvl w:ilvl="3" w:tplc="65A28E18">
      <w:start w:val="1"/>
      <w:numFmt w:val="decimal"/>
      <w:lvlText w:val="%4."/>
      <w:lvlJc w:val="left"/>
      <w:pPr>
        <w:ind w:left="1993" w:hanging="360"/>
      </w:pPr>
      <w:rPr>
        <w:rFonts w:cs="Times New Roman" w:hint="default"/>
      </w:rPr>
    </w:lvl>
    <w:lvl w:ilvl="4" w:tplc="050846F8">
      <w:start w:val="1"/>
      <w:numFmt w:val="decimal"/>
      <w:lvlText w:val="%5.)"/>
      <w:lvlJc w:val="left"/>
      <w:pPr>
        <w:ind w:left="2713" w:hanging="360"/>
      </w:pPr>
      <w:rPr>
        <w:rFonts w:cs="Times New Roman" w:hint="default"/>
      </w:rPr>
    </w:lvl>
    <w:lvl w:ilvl="5" w:tplc="0421001B" w:tentative="1">
      <w:start w:val="1"/>
      <w:numFmt w:val="lowerRoman"/>
      <w:lvlText w:val="%6."/>
      <w:lvlJc w:val="right"/>
      <w:pPr>
        <w:tabs>
          <w:tab w:val="num" w:pos="3433"/>
        </w:tabs>
        <w:ind w:left="3433" w:hanging="180"/>
      </w:pPr>
      <w:rPr>
        <w:rFonts w:cs="Times New Roman"/>
      </w:rPr>
    </w:lvl>
    <w:lvl w:ilvl="6" w:tplc="0421000F" w:tentative="1">
      <w:start w:val="1"/>
      <w:numFmt w:val="decimal"/>
      <w:lvlText w:val="%7."/>
      <w:lvlJc w:val="left"/>
      <w:pPr>
        <w:tabs>
          <w:tab w:val="num" w:pos="4153"/>
        </w:tabs>
        <w:ind w:left="4153" w:hanging="360"/>
      </w:pPr>
      <w:rPr>
        <w:rFonts w:cs="Times New Roman"/>
      </w:rPr>
    </w:lvl>
    <w:lvl w:ilvl="7" w:tplc="04210019" w:tentative="1">
      <w:start w:val="1"/>
      <w:numFmt w:val="lowerLetter"/>
      <w:lvlText w:val="%8."/>
      <w:lvlJc w:val="left"/>
      <w:pPr>
        <w:tabs>
          <w:tab w:val="num" w:pos="4873"/>
        </w:tabs>
        <w:ind w:left="4873" w:hanging="360"/>
      </w:pPr>
      <w:rPr>
        <w:rFonts w:cs="Times New Roman"/>
      </w:rPr>
    </w:lvl>
    <w:lvl w:ilvl="8" w:tplc="0421001B" w:tentative="1">
      <w:start w:val="1"/>
      <w:numFmt w:val="lowerRoman"/>
      <w:lvlText w:val="%9."/>
      <w:lvlJc w:val="right"/>
      <w:pPr>
        <w:tabs>
          <w:tab w:val="num" w:pos="5593"/>
        </w:tabs>
        <w:ind w:left="5593" w:hanging="180"/>
      </w:pPr>
      <w:rPr>
        <w:rFonts w:cs="Times New Roman"/>
      </w:rPr>
    </w:lvl>
  </w:abstractNum>
  <w:abstractNum w:abstractNumId="981">
    <w:nsid w:val="3B597464"/>
    <w:multiLevelType w:val="hybridMultilevel"/>
    <w:tmpl w:val="A9B07016"/>
    <w:lvl w:ilvl="0" w:tplc="04210011">
      <w:start w:val="1"/>
      <w:numFmt w:val="decimal"/>
      <w:lvlText w:val="%1)"/>
      <w:lvlJc w:val="left"/>
      <w:pPr>
        <w:ind w:left="1254" w:hanging="360"/>
      </w:pPr>
    </w:lvl>
    <w:lvl w:ilvl="1" w:tplc="04210011">
      <w:start w:val="1"/>
      <w:numFmt w:val="decimal"/>
      <w:lvlText w:val="%2)"/>
      <w:lvlJc w:val="left"/>
      <w:pPr>
        <w:ind w:left="1974" w:hanging="360"/>
      </w:pPr>
    </w:lvl>
    <w:lvl w:ilvl="2" w:tplc="0421001B" w:tentative="1">
      <w:start w:val="1"/>
      <w:numFmt w:val="lowerRoman"/>
      <w:lvlText w:val="%3."/>
      <w:lvlJc w:val="right"/>
      <w:pPr>
        <w:ind w:left="2694" w:hanging="180"/>
      </w:pPr>
    </w:lvl>
    <w:lvl w:ilvl="3" w:tplc="0421000F" w:tentative="1">
      <w:start w:val="1"/>
      <w:numFmt w:val="decimal"/>
      <w:lvlText w:val="%4."/>
      <w:lvlJc w:val="left"/>
      <w:pPr>
        <w:ind w:left="3414" w:hanging="360"/>
      </w:pPr>
    </w:lvl>
    <w:lvl w:ilvl="4" w:tplc="04210019" w:tentative="1">
      <w:start w:val="1"/>
      <w:numFmt w:val="lowerLetter"/>
      <w:lvlText w:val="%5."/>
      <w:lvlJc w:val="left"/>
      <w:pPr>
        <w:ind w:left="4134" w:hanging="360"/>
      </w:pPr>
    </w:lvl>
    <w:lvl w:ilvl="5" w:tplc="0421001B" w:tentative="1">
      <w:start w:val="1"/>
      <w:numFmt w:val="lowerRoman"/>
      <w:lvlText w:val="%6."/>
      <w:lvlJc w:val="right"/>
      <w:pPr>
        <w:ind w:left="4854" w:hanging="180"/>
      </w:pPr>
    </w:lvl>
    <w:lvl w:ilvl="6" w:tplc="0421000F" w:tentative="1">
      <w:start w:val="1"/>
      <w:numFmt w:val="decimal"/>
      <w:lvlText w:val="%7."/>
      <w:lvlJc w:val="left"/>
      <w:pPr>
        <w:ind w:left="5574" w:hanging="360"/>
      </w:pPr>
    </w:lvl>
    <w:lvl w:ilvl="7" w:tplc="04210019" w:tentative="1">
      <w:start w:val="1"/>
      <w:numFmt w:val="lowerLetter"/>
      <w:lvlText w:val="%8."/>
      <w:lvlJc w:val="left"/>
      <w:pPr>
        <w:ind w:left="6294" w:hanging="360"/>
      </w:pPr>
    </w:lvl>
    <w:lvl w:ilvl="8" w:tplc="0421001B" w:tentative="1">
      <w:start w:val="1"/>
      <w:numFmt w:val="lowerRoman"/>
      <w:lvlText w:val="%9."/>
      <w:lvlJc w:val="right"/>
      <w:pPr>
        <w:ind w:left="7014" w:hanging="180"/>
      </w:pPr>
    </w:lvl>
  </w:abstractNum>
  <w:abstractNum w:abstractNumId="982">
    <w:nsid w:val="3B630317"/>
    <w:multiLevelType w:val="hybridMultilevel"/>
    <w:tmpl w:val="345CF52A"/>
    <w:lvl w:ilvl="0" w:tplc="04210011">
      <w:start w:val="1"/>
      <w:numFmt w:val="decimal"/>
      <w:lvlText w:val="%1)"/>
      <w:lvlJc w:val="left"/>
      <w:pPr>
        <w:ind w:left="41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83">
    <w:nsid w:val="3B6A003E"/>
    <w:multiLevelType w:val="hybridMultilevel"/>
    <w:tmpl w:val="CB982DFE"/>
    <w:lvl w:ilvl="0" w:tplc="B34CDE90">
      <w:start w:val="1"/>
      <w:numFmt w:val="decimal"/>
      <w:lvlText w:val="6.%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84">
    <w:nsid w:val="3B932714"/>
    <w:multiLevelType w:val="hybridMultilevel"/>
    <w:tmpl w:val="DEF4CE14"/>
    <w:lvl w:ilvl="0" w:tplc="EA5ED6E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85">
    <w:nsid w:val="3BA731C0"/>
    <w:multiLevelType w:val="hybridMultilevel"/>
    <w:tmpl w:val="94F4C898"/>
    <w:lvl w:ilvl="0" w:tplc="A956E178">
      <w:start w:val="1"/>
      <w:numFmt w:val="decimal"/>
      <w:lvlText w:val="%1)"/>
      <w:lvlJc w:val="left"/>
      <w:pPr>
        <w:ind w:left="23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86">
    <w:nsid w:val="3BE87FFE"/>
    <w:multiLevelType w:val="hybridMultilevel"/>
    <w:tmpl w:val="AF0A9B5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7">
    <w:nsid w:val="3BE912CA"/>
    <w:multiLevelType w:val="hybridMultilevel"/>
    <w:tmpl w:val="09E60DA8"/>
    <w:lvl w:ilvl="0" w:tplc="F4BC566A">
      <w:start w:val="1"/>
      <w:numFmt w:val="decimal"/>
      <w:lvlText w:val="24.%1"/>
      <w:lvlJc w:val="left"/>
      <w:pPr>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88">
    <w:nsid w:val="3BFA3111"/>
    <w:multiLevelType w:val="hybridMultilevel"/>
    <w:tmpl w:val="2BBE7D6C"/>
    <w:lvl w:ilvl="0" w:tplc="8F286976">
      <w:start w:val="1"/>
      <w:numFmt w:val="decimal"/>
      <w:lvlText w:val="4.%1"/>
      <w:lvlJc w:val="left"/>
      <w:pPr>
        <w:ind w:left="197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89">
    <w:nsid w:val="3C206466"/>
    <w:multiLevelType w:val="hybridMultilevel"/>
    <w:tmpl w:val="C960F72A"/>
    <w:lvl w:ilvl="0" w:tplc="50427352">
      <w:start w:val="1"/>
      <w:numFmt w:val="decimal"/>
      <w:lvlText w:val="7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0">
    <w:nsid w:val="3C387EF1"/>
    <w:multiLevelType w:val="hybridMultilevel"/>
    <w:tmpl w:val="72EC2492"/>
    <w:lvl w:ilvl="0" w:tplc="04090017">
      <w:start w:val="1"/>
      <w:numFmt w:val="lowerLetter"/>
      <w:lvlText w:val="%1)"/>
      <w:lvlJc w:val="left"/>
      <w:pPr>
        <w:ind w:left="1395" w:hanging="360"/>
      </w:pPr>
    </w:lvl>
    <w:lvl w:ilvl="1" w:tplc="04090019" w:tentative="1">
      <w:start w:val="1"/>
      <w:numFmt w:val="lowerLetter"/>
      <w:lvlText w:val="%2."/>
      <w:lvlJc w:val="left"/>
      <w:pPr>
        <w:ind w:left="2115" w:hanging="360"/>
      </w:pPr>
    </w:lvl>
    <w:lvl w:ilvl="2" w:tplc="0409001B" w:tentative="1">
      <w:start w:val="1"/>
      <w:numFmt w:val="lowerRoman"/>
      <w:lvlText w:val="%3."/>
      <w:lvlJc w:val="right"/>
      <w:pPr>
        <w:ind w:left="2835" w:hanging="180"/>
      </w:pPr>
    </w:lvl>
    <w:lvl w:ilvl="3" w:tplc="0409000F" w:tentative="1">
      <w:start w:val="1"/>
      <w:numFmt w:val="decimal"/>
      <w:lvlText w:val="%4."/>
      <w:lvlJc w:val="left"/>
      <w:pPr>
        <w:ind w:left="3555" w:hanging="360"/>
      </w:pPr>
    </w:lvl>
    <w:lvl w:ilvl="4" w:tplc="04090019" w:tentative="1">
      <w:start w:val="1"/>
      <w:numFmt w:val="lowerLetter"/>
      <w:lvlText w:val="%5."/>
      <w:lvlJc w:val="left"/>
      <w:pPr>
        <w:ind w:left="4275" w:hanging="360"/>
      </w:pPr>
    </w:lvl>
    <w:lvl w:ilvl="5" w:tplc="0409001B" w:tentative="1">
      <w:start w:val="1"/>
      <w:numFmt w:val="lowerRoman"/>
      <w:lvlText w:val="%6."/>
      <w:lvlJc w:val="right"/>
      <w:pPr>
        <w:ind w:left="4995" w:hanging="180"/>
      </w:pPr>
    </w:lvl>
    <w:lvl w:ilvl="6" w:tplc="04090017">
      <w:start w:val="1"/>
      <w:numFmt w:val="lowerLetter"/>
      <w:lvlText w:val="%7)"/>
      <w:lvlJc w:val="left"/>
      <w:pPr>
        <w:ind w:left="5715" w:hanging="360"/>
      </w:pPr>
    </w:lvl>
    <w:lvl w:ilvl="7" w:tplc="04090019" w:tentative="1">
      <w:start w:val="1"/>
      <w:numFmt w:val="lowerLetter"/>
      <w:lvlText w:val="%8."/>
      <w:lvlJc w:val="left"/>
      <w:pPr>
        <w:ind w:left="6435" w:hanging="360"/>
      </w:pPr>
    </w:lvl>
    <w:lvl w:ilvl="8" w:tplc="0409001B" w:tentative="1">
      <w:start w:val="1"/>
      <w:numFmt w:val="lowerRoman"/>
      <w:lvlText w:val="%9."/>
      <w:lvlJc w:val="right"/>
      <w:pPr>
        <w:ind w:left="7155" w:hanging="180"/>
      </w:pPr>
    </w:lvl>
  </w:abstractNum>
  <w:abstractNum w:abstractNumId="991">
    <w:nsid w:val="3C3B63DF"/>
    <w:multiLevelType w:val="hybridMultilevel"/>
    <w:tmpl w:val="461CFEB8"/>
    <w:lvl w:ilvl="0" w:tplc="04210019">
      <w:start w:val="1"/>
      <w:numFmt w:val="lowerLetter"/>
      <w:lvlText w:val="%1."/>
      <w:lvlJc w:val="left"/>
      <w:pPr>
        <w:ind w:left="1452" w:hanging="360"/>
      </w:pPr>
    </w:lvl>
    <w:lvl w:ilvl="1" w:tplc="04210019" w:tentative="1">
      <w:start w:val="1"/>
      <w:numFmt w:val="lowerLetter"/>
      <w:lvlText w:val="%2."/>
      <w:lvlJc w:val="left"/>
      <w:pPr>
        <w:ind w:left="2172" w:hanging="360"/>
      </w:pPr>
    </w:lvl>
    <w:lvl w:ilvl="2" w:tplc="0421001B" w:tentative="1">
      <w:start w:val="1"/>
      <w:numFmt w:val="lowerRoman"/>
      <w:lvlText w:val="%3."/>
      <w:lvlJc w:val="right"/>
      <w:pPr>
        <w:ind w:left="2892" w:hanging="180"/>
      </w:pPr>
    </w:lvl>
    <w:lvl w:ilvl="3" w:tplc="0421000F" w:tentative="1">
      <w:start w:val="1"/>
      <w:numFmt w:val="decimal"/>
      <w:lvlText w:val="%4."/>
      <w:lvlJc w:val="left"/>
      <w:pPr>
        <w:ind w:left="3612" w:hanging="360"/>
      </w:pPr>
    </w:lvl>
    <w:lvl w:ilvl="4" w:tplc="04210019" w:tentative="1">
      <w:start w:val="1"/>
      <w:numFmt w:val="lowerLetter"/>
      <w:lvlText w:val="%5."/>
      <w:lvlJc w:val="left"/>
      <w:pPr>
        <w:ind w:left="4332" w:hanging="360"/>
      </w:pPr>
    </w:lvl>
    <w:lvl w:ilvl="5" w:tplc="0421001B" w:tentative="1">
      <w:start w:val="1"/>
      <w:numFmt w:val="lowerRoman"/>
      <w:lvlText w:val="%6."/>
      <w:lvlJc w:val="right"/>
      <w:pPr>
        <w:ind w:left="5052" w:hanging="180"/>
      </w:pPr>
    </w:lvl>
    <w:lvl w:ilvl="6" w:tplc="0421000F" w:tentative="1">
      <w:start w:val="1"/>
      <w:numFmt w:val="decimal"/>
      <w:lvlText w:val="%7."/>
      <w:lvlJc w:val="left"/>
      <w:pPr>
        <w:ind w:left="5772" w:hanging="360"/>
      </w:pPr>
    </w:lvl>
    <w:lvl w:ilvl="7" w:tplc="04210019" w:tentative="1">
      <w:start w:val="1"/>
      <w:numFmt w:val="lowerLetter"/>
      <w:lvlText w:val="%8."/>
      <w:lvlJc w:val="left"/>
      <w:pPr>
        <w:ind w:left="6492" w:hanging="360"/>
      </w:pPr>
    </w:lvl>
    <w:lvl w:ilvl="8" w:tplc="0421001B" w:tentative="1">
      <w:start w:val="1"/>
      <w:numFmt w:val="lowerRoman"/>
      <w:lvlText w:val="%9."/>
      <w:lvlJc w:val="right"/>
      <w:pPr>
        <w:ind w:left="7212" w:hanging="180"/>
      </w:pPr>
    </w:lvl>
  </w:abstractNum>
  <w:abstractNum w:abstractNumId="992">
    <w:nsid w:val="3C414C68"/>
    <w:multiLevelType w:val="hybridMultilevel"/>
    <w:tmpl w:val="04A45514"/>
    <w:lvl w:ilvl="0" w:tplc="4920DD7C">
      <w:start w:val="1"/>
      <w:numFmt w:val="upperLetter"/>
      <w:lvlText w:val="%1."/>
      <w:lvlJc w:val="left"/>
      <w:pPr>
        <w:ind w:left="360" w:hanging="360"/>
      </w:pPr>
      <w:rPr>
        <w:rFonts w:cs="Times New Roman"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93">
    <w:nsid w:val="3C565DC3"/>
    <w:multiLevelType w:val="hybridMultilevel"/>
    <w:tmpl w:val="C86C513C"/>
    <w:lvl w:ilvl="0" w:tplc="177A16D2">
      <w:start w:val="1"/>
      <w:numFmt w:val="decimal"/>
      <w:lvlText w:val="23.%1"/>
      <w:lvlJc w:val="left"/>
      <w:pPr>
        <w:ind w:left="2340" w:hanging="360"/>
      </w:pPr>
      <w:rPr>
        <w:rFonts w:hint="default"/>
        <w:strike w:val="0"/>
        <w:sz w:val="24"/>
        <w:szCs w:val="24"/>
      </w:rPr>
    </w:lvl>
    <w:lvl w:ilvl="1" w:tplc="0421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4">
    <w:nsid w:val="3C571005"/>
    <w:multiLevelType w:val="hybridMultilevel"/>
    <w:tmpl w:val="7EC015A8"/>
    <w:lvl w:ilvl="0" w:tplc="2F3217E2">
      <w:start w:val="1"/>
      <w:numFmt w:val="decimal"/>
      <w:lvlText w:val="18.%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95">
    <w:nsid w:val="3C664D52"/>
    <w:multiLevelType w:val="hybridMultilevel"/>
    <w:tmpl w:val="3C2E0A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6">
    <w:nsid w:val="3CB65C8B"/>
    <w:multiLevelType w:val="hybridMultilevel"/>
    <w:tmpl w:val="D00C01CC"/>
    <w:lvl w:ilvl="0" w:tplc="0421000F">
      <w:start w:val="1"/>
      <w:numFmt w:val="decimal"/>
      <w:lvlText w:val="%1."/>
      <w:lvlJc w:val="left"/>
      <w:pPr>
        <w:ind w:left="720" w:hanging="360"/>
      </w:pPr>
      <w:rPr>
        <w:rFonts w:cs="Times New Roman" w:hint="default"/>
        <w:b w:val="0"/>
        <w:i w:val="0"/>
        <w:color w:val="auto"/>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97">
    <w:nsid w:val="3CBB14AA"/>
    <w:multiLevelType w:val="hybridMultilevel"/>
    <w:tmpl w:val="07A4675E"/>
    <w:lvl w:ilvl="0" w:tplc="F0E06336">
      <w:start w:val="1"/>
      <w:numFmt w:val="decimal"/>
      <w:lvlText w:val="%1)"/>
      <w:lvlJc w:val="left"/>
      <w:pPr>
        <w:tabs>
          <w:tab w:val="num" w:pos="1530"/>
        </w:tabs>
        <w:ind w:left="1530" w:hanging="360"/>
      </w:pPr>
      <w:rPr>
        <w:rFonts w:hint="default"/>
        <w:i w:val="0"/>
        <w:sz w:val="26"/>
        <w:szCs w:val="26"/>
      </w:rPr>
    </w:lvl>
    <w:lvl w:ilvl="1" w:tplc="827C6E84">
      <w:start w:val="1"/>
      <w:numFmt w:val="lowerLetter"/>
      <w:lvlText w:val="%2)"/>
      <w:lvlJc w:val="left"/>
      <w:pPr>
        <w:tabs>
          <w:tab w:val="num" w:pos="1531"/>
        </w:tabs>
        <w:ind w:left="1644" w:hanging="226"/>
      </w:pPr>
      <w:rPr>
        <w:rFonts w:ascii="Footlight MT Light" w:eastAsia="Calibri" w:hAnsi="Footlight MT Light" w:cs="Arial"/>
      </w:rPr>
    </w:lvl>
    <w:lvl w:ilvl="2" w:tplc="4294821E">
      <w:start w:val="1"/>
      <w:numFmt w:val="decimal"/>
      <w:lvlText w:val="%3)"/>
      <w:lvlJc w:val="left"/>
      <w:pPr>
        <w:tabs>
          <w:tab w:val="num" w:pos="907"/>
        </w:tabs>
        <w:ind w:left="964" w:hanging="397"/>
      </w:pPr>
      <w:rPr>
        <w:rFonts w:ascii="Footlight MT Light" w:eastAsia="Times New Roman" w:hAnsi="Footlight MT Light" w:cs="Arial" w:hint="default"/>
        <w:i w:val="0"/>
      </w:rPr>
    </w:lvl>
    <w:lvl w:ilvl="3" w:tplc="40F6A228">
      <w:start w:val="1"/>
      <w:numFmt w:val="lowerLetter"/>
      <w:lvlText w:val="%4."/>
      <w:lvlJc w:val="left"/>
      <w:pPr>
        <w:tabs>
          <w:tab w:val="num" w:pos="1701"/>
        </w:tabs>
        <w:ind w:left="1701" w:hanging="454"/>
      </w:pPr>
      <w:rPr>
        <w:rFonts w:hint="default"/>
      </w:rPr>
    </w:lvl>
    <w:lvl w:ilvl="4" w:tplc="7C0405EE" w:tentative="1">
      <w:start w:val="1"/>
      <w:numFmt w:val="lowerLetter"/>
      <w:lvlText w:val="%5."/>
      <w:lvlJc w:val="left"/>
      <w:pPr>
        <w:tabs>
          <w:tab w:val="num" w:pos="3600"/>
        </w:tabs>
        <w:ind w:left="3600" w:hanging="360"/>
      </w:pPr>
    </w:lvl>
    <w:lvl w:ilvl="5" w:tplc="EB060CC8" w:tentative="1">
      <w:start w:val="1"/>
      <w:numFmt w:val="lowerRoman"/>
      <w:lvlText w:val="%6."/>
      <w:lvlJc w:val="right"/>
      <w:pPr>
        <w:tabs>
          <w:tab w:val="num" w:pos="4320"/>
        </w:tabs>
        <w:ind w:left="4320" w:hanging="180"/>
      </w:pPr>
    </w:lvl>
    <w:lvl w:ilvl="6" w:tplc="95D200AC" w:tentative="1">
      <w:start w:val="1"/>
      <w:numFmt w:val="decimal"/>
      <w:lvlText w:val="%7."/>
      <w:lvlJc w:val="left"/>
      <w:pPr>
        <w:tabs>
          <w:tab w:val="num" w:pos="5040"/>
        </w:tabs>
        <w:ind w:left="5040" w:hanging="360"/>
      </w:pPr>
    </w:lvl>
    <w:lvl w:ilvl="7" w:tplc="0F5E0AF6" w:tentative="1">
      <w:start w:val="1"/>
      <w:numFmt w:val="lowerLetter"/>
      <w:lvlText w:val="%8."/>
      <w:lvlJc w:val="left"/>
      <w:pPr>
        <w:tabs>
          <w:tab w:val="num" w:pos="5760"/>
        </w:tabs>
        <w:ind w:left="5760" w:hanging="360"/>
      </w:pPr>
    </w:lvl>
    <w:lvl w:ilvl="8" w:tplc="BE704F54" w:tentative="1">
      <w:start w:val="1"/>
      <w:numFmt w:val="lowerRoman"/>
      <w:lvlText w:val="%9."/>
      <w:lvlJc w:val="right"/>
      <w:pPr>
        <w:tabs>
          <w:tab w:val="num" w:pos="6480"/>
        </w:tabs>
        <w:ind w:left="6480" w:hanging="180"/>
      </w:pPr>
    </w:lvl>
  </w:abstractNum>
  <w:abstractNum w:abstractNumId="998">
    <w:nsid w:val="3CC22729"/>
    <w:multiLevelType w:val="multilevel"/>
    <w:tmpl w:val="EDB247BE"/>
    <w:lvl w:ilvl="0">
      <w:start w:val="1"/>
      <w:numFmt w:val="upperRoman"/>
      <w:lvlText w:val="BAB %1"/>
      <w:lvlJc w:val="left"/>
      <w:pPr>
        <w:tabs>
          <w:tab w:val="num" w:pos="1440"/>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3.%4"/>
      <w:lvlJc w:val="left"/>
      <w:pPr>
        <w:tabs>
          <w:tab w:val="num" w:pos="766"/>
        </w:tabs>
        <w:ind w:left="766" w:hanging="624"/>
      </w:pPr>
      <w:rPr>
        <w:rFonts w:hint="default"/>
        <w:b w:val="0"/>
        <w:i w:val="0"/>
        <w:caps w:val="0"/>
        <w:strike w:val="0"/>
        <w:dstrike w:val="0"/>
        <w:outline w:val="0"/>
        <w:shadow w:val="0"/>
        <w:emboss w:val="0"/>
        <w:imprint w:val="0"/>
        <w:vanish w:val="0"/>
        <w:color w:val="auto"/>
        <w:sz w:val="24"/>
        <w:szCs w:val="24"/>
        <w:vertAlign w:val="baseline"/>
      </w:rPr>
    </w:lvl>
    <w:lvl w:ilvl="4">
      <w:start w:val="1"/>
      <w:numFmt w:val="lowerLetter"/>
      <w:lvlText w:val="%5."/>
      <w:lvlJc w:val="left"/>
      <w:pPr>
        <w:tabs>
          <w:tab w:val="num" w:pos="984"/>
        </w:tabs>
        <w:ind w:left="964" w:hanging="340"/>
      </w:pPr>
      <w:rPr>
        <w:rFonts w:hint="default"/>
        <w:b w:val="0"/>
        <w:i w:val="0"/>
        <w:strike w:val="0"/>
        <w:color w:val="auto"/>
        <w:sz w:val="17"/>
        <w:szCs w:val="17"/>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999">
    <w:nsid w:val="3CC50983"/>
    <w:multiLevelType w:val="multilevel"/>
    <w:tmpl w:val="9C4E0B38"/>
    <w:lvl w:ilvl="0">
      <w:start w:val="1"/>
      <w:numFmt w:val="upperRoman"/>
      <w:lvlText w:val="BAB %1"/>
      <w:lvlJc w:val="left"/>
      <w:pPr>
        <w:tabs>
          <w:tab w:val="num" w:pos="1440"/>
        </w:tabs>
        <w:ind w:left="360" w:hanging="360"/>
      </w:pPr>
      <w:rPr>
        <w:rFonts w:ascii="Times New Roman" w:hAnsi="Times New Roman" w:hint="default"/>
        <w:b/>
        <w:i w:val="0"/>
        <w:caps w:val="0"/>
        <w:strike w:val="0"/>
        <w:dstrike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3.%4"/>
      <w:lvlJc w:val="left"/>
      <w:pPr>
        <w:tabs>
          <w:tab w:val="num" w:pos="766"/>
        </w:tabs>
        <w:ind w:left="766" w:hanging="624"/>
      </w:pPr>
      <w:rPr>
        <w:rFonts w:hint="default"/>
        <w:b w:val="0"/>
        <w:i w:val="0"/>
        <w:caps w:val="0"/>
        <w:strike w:val="0"/>
        <w:dstrike w:val="0"/>
        <w:vanish w:val="0"/>
        <w:color w:val="auto"/>
        <w:sz w:val="24"/>
        <w:szCs w:val="24"/>
        <w:vertAlign w:val="baseline"/>
        <w:lang w:val="fi-FI"/>
      </w:rPr>
    </w:lvl>
    <w:lvl w:ilvl="4">
      <w:start w:val="1"/>
      <w:numFmt w:val="lowerLetter"/>
      <w:lvlText w:val="%5."/>
      <w:lvlJc w:val="left"/>
      <w:pPr>
        <w:tabs>
          <w:tab w:val="num" w:pos="984"/>
        </w:tabs>
        <w:ind w:left="964" w:hanging="340"/>
      </w:pPr>
      <w:rPr>
        <w:rFonts w:hint="default"/>
        <w:b w:val="0"/>
        <w:i w:val="0"/>
        <w:strike w:val="0"/>
        <w:color w:val="auto"/>
        <w:sz w:val="17"/>
        <w:szCs w:val="17"/>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1000">
    <w:nsid w:val="3CDD21CD"/>
    <w:multiLevelType w:val="multilevel"/>
    <w:tmpl w:val="A7C24442"/>
    <w:lvl w:ilvl="0">
      <w:start w:val="1"/>
      <w:numFmt w:val="decimal"/>
      <w:lvlText w:val="%1"/>
      <w:lvlJc w:val="left"/>
      <w:pPr>
        <w:ind w:left="360" w:hanging="360"/>
      </w:pPr>
      <w:rPr>
        <w:rFonts w:hint="default"/>
      </w:rPr>
    </w:lvl>
    <w:lvl w:ilvl="1">
      <w:start w:val="1"/>
      <w:numFmt w:val="decimal"/>
      <w:lvlText w:val="%1.%2"/>
      <w:lvlJc w:val="left"/>
      <w:pPr>
        <w:ind w:left="1082" w:hanging="360"/>
      </w:pPr>
      <w:rPr>
        <w:rFonts w:hint="default"/>
      </w:rPr>
    </w:lvl>
    <w:lvl w:ilvl="2">
      <w:start w:val="1"/>
      <w:numFmt w:val="decimal"/>
      <w:lvlText w:val="%1.%2.%3"/>
      <w:lvlJc w:val="left"/>
      <w:pPr>
        <w:ind w:left="2164" w:hanging="720"/>
      </w:pPr>
      <w:rPr>
        <w:rFonts w:hint="default"/>
      </w:rPr>
    </w:lvl>
    <w:lvl w:ilvl="3">
      <w:start w:val="1"/>
      <w:numFmt w:val="decimal"/>
      <w:lvlText w:val="%1.%2.%3.%4"/>
      <w:lvlJc w:val="left"/>
      <w:pPr>
        <w:ind w:left="2886" w:hanging="720"/>
      </w:pPr>
      <w:rPr>
        <w:rFonts w:hint="default"/>
      </w:rPr>
    </w:lvl>
    <w:lvl w:ilvl="4">
      <w:start w:val="1"/>
      <w:numFmt w:val="decimal"/>
      <w:lvlText w:val="%1.%2.%3.%4.%5"/>
      <w:lvlJc w:val="left"/>
      <w:pPr>
        <w:ind w:left="3968" w:hanging="1080"/>
      </w:pPr>
      <w:rPr>
        <w:rFonts w:hint="default"/>
      </w:rPr>
    </w:lvl>
    <w:lvl w:ilvl="5">
      <w:start w:val="1"/>
      <w:numFmt w:val="decimal"/>
      <w:lvlText w:val="%1.%2.%3.%4.%5.%6"/>
      <w:lvlJc w:val="left"/>
      <w:pPr>
        <w:ind w:left="4690" w:hanging="1080"/>
      </w:pPr>
      <w:rPr>
        <w:rFonts w:hint="default"/>
      </w:rPr>
    </w:lvl>
    <w:lvl w:ilvl="6">
      <w:start w:val="1"/>
      <w:numFmt w:val="decimal"/>
      <w:lvlText w:val="%1.%2.%3.%4.%5.%6.%7"/>
      <w:lvlJc w:val="left"/>
      <w:pPr>
        <w:ind w:left="5772" w:hanging="1440"/>
      </w:pPr>
      <w:rPr>
        <w:rFonts w:hint="default"/>
      </w:rPr>
    </w:lvl>
    <w:lvl w:ilvl="7">
      <w:start w:val="1"/>
      <w:numFmt w:val="decimal"/>
      <w:lvlText w:val="%1.%2.%3.%4.%5.%6.%7.%8"/>
      <w:lvlJc w:val="left"/>
      <w:pPr>
        <w:ind w:left="6494" w:hanging="1440"/>
      </w:pPr>
      <w:rPr>
        <w:rFonts w:hint="default"/>
      </w:rPr>
    </w:lvl>
    <w:lvl w:ilvl="8">
      <w:start w:val="1"/>
      <w:numFmt w:val="decimal"/>
      <w:lvlText w:val="%1.%2.%3.%4.%5.%6.%7.%8.%9"/>
      <w:lvlJc w:val="left"/>
      <w:pPr>
        <w:ind w:left="7216" w:hanging="1440"/>
      </w:pPr>
      <w:rPr>
        <w:rFonts w:hint="default"/>
      </w:rPr>
    </w:lvl>
  </w:abstractNum>
  <w:abstractNum w:abstractNumId="1001">
    <w:nsid w:val="3CE565A4"/>
    <w:multiLevelType w:val="hybridMultilevel"/>
    <w:tmpl w:val="6E40F498"/>
    <w:lvl w:ilvl="0" w:tplc="1F54604A">
      <w:start w:val="1"/>
      <w:numFmt w:val="upperLetter"/>
      <w:lvlText w:val="27.1.%1)"/>
      <w:lvlJc w:val="left"/>
      <w:pPr>
        <w:ind w:left="216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02">
    <w:nsid w:val="3CE72177"/>
    <w:multiLevelType w:val="hybridMultilevel"/>
    <w:tmpl w:val="8F787FFA"/>
    <w:lvl w:ilvl="0" w:tplc="6DA8281E">
      <w:start w:val="1"/>
      <w:numFmt w:val="lowerLetter"/>
      <w:lvlText w:val="%1."/>
      <w:lvlJc w:val="left"/>
      <w:pPr>
        <w:ind w:left="4707" w:hanging="360"/>
      </w:pPr>
      <w:rPr>
        <w:rFonts w:ascii="Footlight MT Light" w:eastAsia="Times New Roman" w:hAnsi="Footlight MT Light" w:cs="Aria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03">
    <w:nsid w:val="3D1D38BA"/>
    <w:multiLevelType w:val="hybridMultilevel"/>
    <w:tmpl w:val="18444CCE"/>
    <w:lvl w:ilvl="0" w:tplc="D72C3E4A">
      <w:start w:val="1"/>
      <w:numFmt w:val="decimal"/>
      <w:lvlText w:val="45.%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4">
    <w:nsid w:val="3D214BFA"/>
    <w:multiLevelType w:val="hybridMultilevel"/>
    <w:tmpl w:val="AF749EE4"/>
    <w:lvl w:ilvl="0" w:tplc="F84C0F32">
      <w:start w:val="1"/>
      <w:numFmt w:val="lowerLetter"/>
      <w:lvlText w:val="%1."/>
      <w:lvlJc w:val="left"/>
      <w:pPr>
        <w:ind w:left="3060" w:hanging="360"/>
      </w:pPr>
      <w:rPr>
        <w:i w:val="0"/>
      </w:rPr>
    </w:lvl>
    <w:lvl w:ilvl="1" w:tplc="04210019" w:tentative="1">
      <w:start w:val="1"/>
      <w:numFmt w:val="lowerLetter"/>
      <w:lvlText w:val="%2."/>
      <w:lvlJc w:val="left"/>
      <w:pPr>
        <w:ind w:left="3780" w:hanging="360"/>
      </w:pPr>
    </w:lvl>
    <w:lvl w:ilvl="2" w:tplc="0421001B" w:tentative="1">
      <w:start w:val="1"/>
      <w:numFmt w:val="lowerRoman"/>
      <w:lvlText w:val="%3."/>
      <w:lvlJc w:val="right"/>
      <w:pPr>
        <w:ind w:left="4500" w:hanging="180"/>
      </w:pPr>
    </w:lvl>
    <w:lvl w:ilvl="3" w:tplc="0421000F" w:tentative="1">
      <w:start w:val="1"/>
      <w:numFmt w:val="decimal"/>
      <w:lvlText w:val="%4."/>
      <w:lvlJc w:val="left"/>
      <w:pPr>
        <w:ind w:left="5220" w:hanging="360"/>
      </w:pPr>
    </w:lvl>
    <w:lvl w:ilvl="4" w:tplc="04210019" w:tentative="1">
      <w:start w:val="1"/>
      <w:numFmt w:val="lowerLetter"/>
      <w:lvlText w:val="%5."/>
      <w:lvlJc w:val="left"/>
      <w:pPr>
        <w:ind w:left="5940" w:hanging="360"/>
      </w:pPr>
    </w:lvl>
    <w:lvl w:ilvl="5" w:tplc="0421001B" w:tentative="1">
      <w:start w:val="1"/>
      <w:numFmt w:val="lowerRoman"/>
      <w:lvlText w:val="%6."/>
      <w:lvlJc w:val="right"/>
      <w:pPr>
        <w:ind w:left="6660" w:hanging="180"/>
      </w:pPr>
    </w:lvl>
    <w:lvl w:ilvl="6" w:tplc="0421000F" w:tentative="1">
      <w:start w:val="1"/>
      <w:numFmt w:val="decimal"/>
      <w:lvlText w:val="%7."/>
      <w:lvlJc w:val="left"/>
      <w:pPr>
        <w:ind w:left="7380" w:hanging="360"/>
      </w:pPr>
    </w:lvl>
    <w:lvl w:ilvl="7" w:tplc="04210019" w:tentative="1">
      <w:start w:val="1"/>
      <w:numFmt w:val="lowerLetter"/>
      <w:lvlText w:val="%8."/>
      <w:lvlJc w:val="left"/>
      <w:pPr>
        <w:ind w:left="8100" w:hanging="360"/>
      </w:pPr>
    </w:lvl>
    <w:lvl w:ilvl="8" w:tplc="0421001B" w:tentative="1">
      <w:start w:val="1"/>
      <w:numFmt w:val="lowerRoman"/>
      <w:lvlText w:val="%9."/>
      <w:lvlJc w:val="right"/>
      <w:pPr>
        <w:ind w:left="8820" w:hanging="180"/>
      </w:pPr>
    </w:lvl>
  </w:abstractNum>
  <w:abstractNum w:abstractNumId="1005">
    <w:nsid w:val="3D2B4E7A"/>
    <w:multiLevelType w:val="hybridMultilevel"/>
    <w:tmpl w:val="88E8B36A"/>
    <w:lvl w:ilvl="0" w:tplc="04090011">
      <w:start w:val="1"/>
      <w:numFmt w:val="decimal"/>
      <w:lvlText w:val="%1)"/>
      <w:lvlJc w:val="left"/>
      <w:pPr>
        <w:ind w:left="1537" w:hanging="360"/>
      </w:pPr>
    </w:lvl>
    <w:lvl w:ilvl="1" w:tplc="04090019">
      <w:start w:val="1"/>
      <w:numFmt w:val="lowerLetter"/>
      <w:lvlText w:val="%2."/>
      <w:lvlJc w:val="left"/>
      <w:pPr>
        <w:ind w:left="2257" w:hanging="360"/>
      </w:pPr>
    </w:lvl>
    <w:lvl w:ilvl="2" w:tplc="04090011">
      <w:start w:val="1"/>
      <w:numFmt w:val="decimal"/>
      <w:lvlText w:val="%3)"/>
      <w:lvlJc w:val="left"/>
      <w:pPr>
        <w:ind w:left="2977" w:hanging="180"/>
      </w:pPr>
    </w:lvl>
    <w:lvl w:ilvl="3" w:tplc="0409000F" w:tentative="1">
      <w:start w:val="1"/>
      <w:numFmt w:val="decimal"/>
      <w:lvlText w:val="%4."/>
      <w:lvlJc w:val="left"/>
      <w:pPr>
        <w:ind w:left="3697" w:hanging="360"/>
      </w:pPr>
    </w:lvl>
    <w:lvl w:ilvl="4" w:tplc="04090019" w:tentative="1">
      <w:start w:val="1"/>
      <w:numFmt w:val="lowerLetter"/>
      <w:lvlText w:val="%5."/>
      <w:lvlJc w:val="left"/>
      <w:pPr>
        <w:ind w:left="4417" w:hanging="360"/>
      </w:pPr>
    </w:lvl>
    <w:lvl w:ilvl="5" w:tplc="0409001B" w:tentative="1">
      <w:start w:val="1"/>
      <w:numFmt w:val="lowerRoman"/>
      <w:lvlText w:val="%6."/>
      <w:lvlJc w:val="right"/>
      <w:pPr>
        <w:ind w:left="5137" w:hanging="180"/>
      </w:pPr>
    </w:lvl>
    <w:lvl w:ilvl="6" w:tplc="0409000F" w:tentative="1">
      <w:start w:val="1"/>
      <w:numFmt w:val="decimal"/>
      <w:lvlText w:val="%7."/>
      <w:lvlJc w:val="left"/>
      <w:pPr>
        <w:ind w:left="5857" w:hanging="360"/>
      </w:pPr>
    </w:lvl>
    <w:lvl w:ilvl="7" w:tplc="04090019" w:tentative="1">
      <w:start w:val="1"/>
      <w:numFmt w:val="lowerLetter"/>
      <w:lvlText w:val="%8."/>
      <w:lvlJc w:val="left"/>
      <w:pPr>
        <w:ind w:left="6577" w:hanging="360"/>
      </w:pPr>
    </w:lvl>
    <w:lvl w:ilvl="8" w:tplc="0409001B" w:tentative="1">
      <w:start w:val="1"/>
      <w:numFmt w:val="lowerRoman"/>
      <w:lvlText w:val="%9."/>
      <w:lvlJc w:val="right"/>
      <w:pPr>
        <w:ind w:left="7297" w:hanging="180"/>
      </w:pPr>
    </w:lvl>
  </w:abstractNum>
  <w:abstractNum w:abstractNumId="1006">
    <w:nsid w:val="3D4D70E2"/>
    <w:multiLevelType w:val="hybridMultilevel"/>
    <w:tmpl w:val="CDEC8728"/>
    <w:lvl w:ilvl="0" w:tplc="04090019">
      <w:start w:val="1"/>
      <w:numFmt w:val="lowerLetter"/>
      <w:lvlText w:val="%1."/>
      <w:lvlJc w:val="left"/>
      <w:pPr>
        <w:ind w:left="1254" w:hanging="360"/>
      </w:pPr>
    </w:lvl>
    <w:lvl w:ilvl="1" w:tplc="04090019">
      <w:start w:val="1"/>
      <w:numFmt w:val="lowerLetter"/>
      <w:lvlText w:val="%2."/>
      <w:lvlJc w:val="left"/>
      <w:pPr>
        <w:ind w:left="1974" w:hanging="360"/>
      </w:pPr>
    </w:lvl>
    <w:lvl w:ilvl="2" w:tplc="0409001B" w:tentative="1">
      <w:start w:val="1"/>
      <w:numFmt w:val="lowerRoman"/>
      <w:lvlText w:val="%3."/>
      <w:lvlJc w:val="right"/>
      <w:pPr>
        <w:ind w:left="2694" w:hanging="180"/>
      </w:pPr>
    </w:lvl>
    <w:lvl w:ilvl="3" w:tplc="0409000F" w:tentative="1">
      <w:start w:val="1"/>
      <w:numFmt w:val="decimal"/>
      <w:lvlText w:val="%4."/>
      <w:lvlJc w:val="left"/>
      <w:pPr>
        <w:ind w:left="3414" w:hanging="360"/>
      </w:pPr>
    </w:lvl>
    <w:lvl w:ilvl="4" w:tplc="04090019">
      <w:start w:val="1"/>
      <w:numFmt w:val="lowerLetter"/>
      <w:lvlText w:val="%5."/>
      <w:lvlJc w:val="left"/>
      <w:pPr>
        <w:ind w:left="4134" w:hanging="360"/>
      </w:pPr>
    </w:lvl>
    <w:lvl w:ilvl="5" w:tplc="0409001B" w:tentative="1">
      <w:start w:val="1"/>
      <w:numFmt w:val="lowerRoman"/>
      <w:lvlText w:val="%6."/>
      <w:lvlJc w:val="right"/>
      <w:pPr>
        <w:ind w:left="4854" w:hanging="180"/>
      </w:pPr>
    </w:lvl>
    <w:lvl w:ilvl="6" w:tplc="0409000F" w:tentative="1">
      <w:start w:val="1"/>
      <w:numFmt w:val="decimal"/>
      <w:lvlText w:val="%7."/>
      <w:lvlJc w:val="left"/>
      <w:pPr>
        <w:ind w:left="5574" w:hanging="360"/>
      </w:pPr>
    </w:lvl>
    <w:lvl w:ilvl="7" w:tplc="04090019" w:tentative="1">
      <w:start w:val="1"/>
      <w:numFmt w:val="lowerLetter"/>
      <w:lvlText w:val="%8."/>
      <w:lvlJc w:val="left"/>
      <w:pPr>
        <w:ind w:left="6294" w:hanging="360"/>
      </w:pPr>
    </w:lvl>
    <w:lvl w:ilvl="8" w:tplc="0409001B" w:tentative="1">
      <w:start w:val="1"/>
      <w:numFmt w:val="lowerRoman"/>
      <w:lvlText w:val="%9."/>
      <w:lvlJc w:val="right"/>
      <w:pPr>
        <w:ind w:left="7014" w:hanging="180"/>
      </w:pPr>
    </w:lvl>
  </w:abstractNum>
  <w:abstractNum w:abstractNumId="1007">
    <w:nsid w:val="3D5808B0"/>
    <w:multiLevelType w:val="hybridMultilevel"/>
    <w:tmpl w:val="F98E5934"/>
    <w:lvl w:ilvl="0" w:tplc="04210011">
      <w:start w:val="1"/>
      <w:numFmt w:val="decimal"/>
      <w:lvlText w:val="%1)"/>
      <w:lvlJc w:val="left"/>
      <w:pPr>
        <w:ind w:left="2835" w:hanging="360"/>
      </w:pPr>
    </w:lvl>
    <w:lvl w:ilvl="1" w:tplc="04210019" w:tentative="1">
      <w:start w:val="1"/>
      <w:numFmt w:val="lowerLetter"/>
      <w:lvlText w:val="%2."/>
      <w:lvlJc w:val="left"/>
      <w:pPr>
        <w:ind w:left="3555" w:hanging="360"/>
      </w:pPr>
    </w:lvl>
    <w:lvl w:ilvl="2" w:tplc="0421001B" w:tentative="1">
      <w:start w:val="1"/>
      <w:numFmt w:val="lowerRoman"/>
      <w:lvlText w:val="%3."/>
      <w:lvlJc w:val="right"/>
      <w:pPr>
        <w:ind w:left="4275" w:hanging="180"/>
      </w:pPr>
    </w:lvl>
    <w:lvl w:ilvl="3" w:tplc="0421000F" w:tentative="1">
      <w:start w:val="1"/>
      <w:numFmt w:val="decimal"/>
      <w:lvlText w:val="%4."/>
      <w:lvlJc w:val="left"/>
      <w:pPr>
        <w:ind w:left="4995" w:hanging="360"/>
      </w:pPr>
    </w:lvl>
    <w:lvl w:ilvl="4" w:tplc="04210019" w:tentative="1">
      <w:start w:val="1"/>
      <w:numFmt w:val="lowerLetter"/>
      <w:lvlText w:val="%5."/>
      <w:lvlJc w:val="left"/>
      <w:pPr>
        <w:ind w:left="5715" w:hanging="360"/>
      </w:pPr>
    </w:lvl>
    <w:lvl w:ilvl="5" w:tplc="0421001B" w:tentative="1">
      <w:start w:val="1"/>
      <w:numFmt w:val="lowerRoman"/>
      <w:lvlText w:val="%6."/>
      <w:lvlJc w:val="right"/>
      <w:pPr>
        <w:ind w:left="6435" w:hanging="180"/>
      </w:pPr>
    </w:lvl>
    <w:lvl w:ilvl="6" w:tplc="0421000F" w:tentative="1">
      <w:start w:val="1"/>
      <w:numFmt w:val="decimal"/>
      <w:lvlText w:val="%7."/>
      <w:lvlJc w:val="left"/>
      <w:pPr>
        <w:ind w:left="7155" w:hanging="360"/>
      </w:pPr>
    </w:lvl>
    <w:lvl w:ilvl="7" w:tplc="04210019" w:tentative="1">
      <w:start w:val="1"/>
      <w:numFmt w:val="lowerLetter"/>
      <w:lvlText w:val="%8."/>
      <w:lvlJc w:val="left"/>
      <w:pPr>
        <w:ind w:left="7875" w:hanging="360"/>
      </w:pPr>
    </w:lvl>
    <w:lvl w:ilvl="8" w:tplc="0421001B" w:tentative="1">
      <w:start w:val="1"/>
      <w:numFmt w:val="lowerRoman"/>
      <w:lvlText w:val="%9."/>
      <w:lvlJc w:val="right"/>
      <w:pPr>
        <w:ind w:left="8595" w:hanging="180"/>
      </w:pPr>
    </w:lvl>
  </w:abstractNum>
  <w:abstractNum w:abstractNumId="1008">
    <w:nsid w:val="3D632F01"/>
    <w:multiLevelType w:val="multilevel"/>
    <w:tmpl w:val="9FFE4DEA"/>
    <w:lvl w:ilvl="0">
      <w:start w:val="1"/>
      <w:numFmt w:val="upperRoman"/>
      <w:lvlText w:val="BAB %1"/>
      <w:lvlJc w:val="left"/>
      <w:pPr>
        <w:tabs>
          <w:tab w:val="num" w:pos="1440"/>
        </w:tabs>
        <w:ind w:left="360" w:hanging="360"/>
      </w:pPr>
      <w:rPr>
        <w:rFonts w:ascii="Times New Roman" w:hAnsi="Times New Roman" w:hint="default"/>
        <w:b/>
        <w:i w:val="0"/>
        <w:caps w:val="0"/>
        <w:strike w:val="0"/>
        <w:dstrike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3.%4"/>
      <w:lvlJc w:val="left"/>
      <w:pPr>
        <w:tabs>
          <w:tab w:val="num" w:pos="766"/>
        </w:tabs>
        <w:ind w:left="766" w:hanging="624"/>
      </w:pPr>
      <w:rPr>
        <w:rFonts w:hint="default"/>
        <w:b w:val="0"/>
        <w:i w:val="0"/>
        <w:caps w:val="0"/>
        <w:strike w:val="0"/>
        <w:dstrike w:val="0"/>
        <w:vanish w:val="0"/>
        <w:color w:val="auto"/>
        <w:sz w:val="24"/>
        <w:szCs w:val="24"/>
        <w:vertAlign w:val="baseline"/>
        <w:lang w:val="fi-FI"/>
      </w:rPr>
    </w:lvl>
    <w:lvl w:ilvl="4">
      <w:start w:val="1"/>
      <w:numFmt w:val="lowerLetter"/>
      <w:lvlText w:val="%5."/>
      <w:lvlJc w:val="left"/>
      <w:pPr>
        <w:tabs>
          <w:tab w:val="num" w:pos="984"/>
        </w:tabs>
        <w:ind w:left="964" w:hanging="340"/>
      </w:pPr>
      <w:rPr>
        <w:rFonts w:hint="default"/>
        <w:b w:val="0"/>
        <w:i w:val="0"/>
        <w:strike w:val="0"/>
        <w:color w:val="auto"/>
        <w:sz w:val="24"/>
        <w:szCs w:val="24"/>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1009">
    <w:nsid w:val="3D687393"/>
    <w:multiLevelType w:val="hybridMultilevel"/>
    <w:tmpl w:val="606EE7FA"/>
    <w:lvl w:ilvl="0" w:tplc="04210019">
      <w:start w:val="1"/>
      <w:numFmt w:val="lowerLetter"/>
      <w:lvlText w:val="%1."/>
      <w:lvlJc w:val="left"/>
      <w:pPr>
        <w:ind w:left="1179" w:hanging="360"/>
      </w:pPr>
    </w:lvl>
    <w:lvl w:ilvl="1" w:tplc="04210019">
      <w:start w:val="1"/>
      <w:numFmt w:val="lowerLetter"/>
      <w:lvlText w:val="%2."/>
      <w:lvlJc w:val="left"/>
      <w:pPr>
        <w:ind w:left="1899" w:hanging="360"/>
      </w:pPr>
    </w:lvl>
    <w:lvl w:ilvl="2" w:tplc="0421001B" w:tentative="1">
      <w:start w:val="1"/>
      <w:numFmt w:val="lowerRoman"/>
      <w:lvlText w:val="%3."/>
      <w:lvlJc w:val="right"/>
      <w:pPr>
        <w:ind w:left="2619" w:hanging="180"/>
      </w:pPr>
    </w:lvl>
    <w:lvl w:ilvl="3" w:tplc="0421000F" w:tentative="1">
      <w:start w:val="1"/>
      <w:numFmt w:val="decimal"/>
      <w:lvlText w:val="%4."/>
      <w:lvlJc w:val="left"/>
      <w:pPr>
        <w:ind w:left="3339" w:hanging="360"/>
      </w:pPr>
    </w:lvl>
    <w:lvl w:ilvl="4" w:tplc="04210019" w:tentative="1">
      <w:start w:val="1"/>
      <w:numFmt w:val="lowerLetter"/>
      <w:lvlText w:val="%5."/>
      <w:lvlJc w:val="left"/>
      <w:pPr>
        <w:ind w:left="4059" w:hanging="360"/>
      </w:pPr>
    </w:lvl>
    <w:lvl w:ilvl="5" w:tplc="0421001B" w:tentative="1">
      <w:start w:val="1"/>
      <w:numFmt w:val="lowerRoman"/>
      <w:lvlText w:val="%6."/>
      <w:lvlJc w:val="right"/>
      <w:pPr>
        <w:ind w:left="4779" w:hanging="180"/>
      </w:pPr>
    </w:lvl>
    <w:lvl w:ilvl="6" w:tplc="0421000F">
      <w:start w:val="1"/>
      <w:numFmt w:val="decimal"/>
      <w:lvlText w:val="%7."/>
      <w:lvlJc w:val="left"/>
      <w:pPr>
        <w:ind w:left="5499" w:hanging="360"/>
      </w:pPr>
    </w:lvl>
    <w:lvl w:ilvl="7" w:tplc="04210019" w:tentative="1">
      <w:start w:val="1"/>
      <w:numFmt w:val="lowerLetter"/>
      <w:lvlText w:val="%8."/>
      <w:lvlJc w:val="left"/>
      <w:pPr>
        <w:ind w:left="6219" w:hanging="360"/>
      </w:pPr>
    </w:lvl>
    <w:lvl w:ilvl="8" w:tplc="0421001B" w:tentative="1">
      <w:start w:val="1"/>
      <w:numFmt w:val="lowerRoman"/>
      <w:lvlText w:val="%9."/>
      <w:lvlJc w:val="right"/>
      <w:pPr>
        <w:ind w:left="6939" w:hanging="180"/>
      </w:pPr>
    </w:lvl>
  </w:abstractNum>
  <w:abstractNum w:abstractNumId="1010">
    <w:nsid w:val="3D772FF8"/>
    <w:multiLevelType w:val="multilevel"/>
    <w:tmpl w:val="68AE3CFE"/>
    <w:lvl w:ilvl="0">
      <w:start w:val="5"/>
      <w:numFmt w:val="decimal"/>
      <w:lvlText w:val="%1."/>
      <w:lvlJc w:val="left"/>
      <w:pPr>
        <w:tabs>
          <w:tab w:val="num" w:pos="360"/>
        </w:tabs>
        <w:ind w:left="340" w:hanging="340"/>
      </w:pPr>
      <w:rPr>
        <w:rFonts w:ascii="Times New Roman" w:hAnsi="Times New Roman" w:hint="default"/>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vanish w:val="0"/>
        <w:color w:val="auto"/>
        <w:sz w:val="22"/>
        <w:szCs w:val="22"/>
        <w:vertAlign w:val="baseline"/>
      </w:rPr>
    </w:lvl>
    <w:lvl w:ilvl="2">
      <w:start w:val="1"/>
      <w:numFmt w:val="decimal"/>
      <w:lvlText w:val="%3."/>
      <w:lvlJc w:val="left"/>
      <w:pPr>
        <w:tabs>
          <w:tab w:val="num" w:pos="567"/>
        </w:tabs>
        <w:ind w:left="567" w:hanging="567"/>
      </w:pPr>
      <w:rPr>
        <w:rFonts w:ascii="Footlight MT Light" w:hAnsi="Footlight MT Light" w:cs="Arial" w:hint="default"/>
        <w:b/>
        <w:i w:val="0"/>
        <w:sz w:val="24"/>
        <w:szCs w:val="24"/>
      </w:rPr>
    </w:lvl>
    <w:lvl w:ilvl="3">
      <w:start w:val="1"/>
      <w:numFmt w:val="decimal"/>
      <w:lvlText w:val="%3.%4."/>
      <w:lvlJc w:val="left"/>
      <w:pPr>
        <w:tabs>
          <w:tab w:val="num" w:pos="454"/>
        </w:tabs>
        <w:ind w:left="454" w:hanging="454"/>
      </w:pPr>
      <w:rPr>
        <w:rFonts w:ascii="Footlight MT Light" w:hAnsi="Footlight MT Light" w:cs="Arial" w:hint="default"/>
        <w:b w:val="0"/>
        <w:i w:val="0"/>
        <w:caps w:val="0"/>
        <w:strike w:val="0"/>
        <w:dstrike w:val="0"/>
        <w:vanish w:val="0"/>
        <w:color w:val="auto"/>
        <w:sz w:val="24"/>
        <w:szCs w:val="24"/>
        <w:vertAlign w:val="baseline"/>
      </w:rPr>
    </w:lvl>
    <w:lvl w:ilvl="4">
      <w:start w:val="5"/>
      <w:numFmt w:val="decimal"/>
      <w:lvlText w:val="1.%5"/>
      <w:lvlJc w:val="left"/>
      <w:pPr>
        <w:tabs>
          <w:tab w:val="num" w:pos="794"/>
        </w:tabs>
        <w:ind w:left="794" w:hanging="340"/>
      </w:pPr>
      <w:rPr>
        <w:rFonts w:hint="default"/>
        <w:b w:val="0"/>
        <w:i w:val="0"/>
        <w:strike w:val="0"/>
        <w:dstrike w:val="0"/>
        <w:color w:val="auto"/>
        <w:sz w:val="24"/>
        <w:szCs w:val="24"/>
      </w:rPr>
    </w:lvl>
    <w:lvl w:ilvl="5">
      <w:start w:val="1"/>
      <w:numFmt w:val="decimal"/>
      <w:lvlText w:val="%6)."/>
      <w:lvlJc w:val="left"/>
      <w:pPr>
        <w:tabs>
          <w:tab w:val="num" w:pos="1134"/>
        </w:tabs>
        <w:ind w:left="1134" w:hanging="340"/>
      </w:pPr>
      <w:rPr>
        <w:rFonts w:ascii="Times New Roman" w:hAnsi="Times New Roman" w:hint="default"/>
        <w:b w:val="0"/>
        <w:i w:val="0"/>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1011">
    <w:nsid w:val="3DB04E6B"/>
    <w:multiLevelType w:val="hybridMultilevel"/>
    <w:tmpl w:val="6A5CB61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2">
    <w:nsid w:val="3DBD4E45"/>
    <w:multiLevelType w:val="hybridMultilevel"/>
    <w:tmpl w:val="DD384CDC"/>
    <w:lvl w:ilvl="0" w:tplc="04210019">
      <w:start w:val="1"/>
      <w:numFmt w:val="lowerLetter"/>
      <w:lvlText w:val="%1."/>
      <w:lvlJc w:val="left"/>
      <w:pPr>
        <w:tabs>
          <w:tab w:val="num" w:pos="720"/>
        </w:tabs>
        <w:ind w:left="720" w:hanging="360"/>
      </w:pPr>
    </w:lvl>
    <w:lvl w:ilvl="1" w:tplc="D246547A">
      <w:numFmt w:val="none"/>
      <w:lvlText w:val=""/>
      <w:lvlJc w:val="left"/>
      <w:pPr>
        <w:tabs>
          <w:tab w:val="num" w:pos="360"/>
        </w:tabs>
      </w:pPr>
    </w:lvl>
    <w:lvl w:ilvl="2" w:tplc="25F464BE">
      <w:numFmt w:val="none"/>
      <w:lvlText w:val=""/>
      <w:lvlJc w:val="left"/>
      <w:pPr>
        <w:tabs>
          <w:tab w:val="num" w:pos="360"/>
        </w:tabs>
      </w:pPr>
    </w:lvl>
    <w:lvl w:ilvl="3" w:tplc="64D82672">
      <w:numFmt w:val="none"/>
      <w:lvlText w:val=""/>
      <w:lvlJc w:val="left"/>
      <w:pPr>
        <w:tabs>
          <w:tab w:val="num" w:pos="360"/>
        </w:tabs>
      </w:pPr>
    </w:lvl>
    <w:lvl w:ilvl="4" w:tplc="50DEA658">
      <w:numFmt w:val="none"/>
      <w:lvlText w:val=""/>
      <w:lvlJc w:val="left"/>
      <w:pPr>
        <w:tabs>
          <w:tab w:val="num" w:pos="360"/>
        </w:tabs>
      </w:pPr>
    </w:lvl>
    <w:lvl w:ilvl="5" w:tplc="18F851EE">
      <w:numFmt w:val="none"/>
      <w:lvlText w:val=""/>
      <w:lvlJc w:val="left"/>
      <w:pPr>
        <w:tabs>
          <w:tab w:val="num" w:pos="360"/>
        </w:tabs>
      </w:pPr>
    </w:lvl>
    <w:lvl w:ilvl="6" w:tplc="8D940B84">
      <w:numFmt w:val="none"/>
      <w:lvlText w:val=""/>
      <w:lvlJc w:val="left"/>
      <w:pPr>
        <w:tabs>
          <w:tab w:val="num" w:pos="360"/>
        </w:tabs>
      </w:pPr>
    </w:lvl>
    <w:lvl w:ilvl="7" w:tplc="3BD0218C">
      <w:numFmt w:val="none"/>
      <w:lvlText w:val=""/>
      <w:lvlJc w:val="left"/>
      <w:pPr>
        <w:tabs>
          <w:tab w:val="num" w:pos="360"/>
        </w:tabs>
      </w:pPr>
    </w:lvl>
    <w:lvl w:ilvl="8" w:tplc="841A74DA">
      <w:numFmt w:val="none"/>
      <w:lvlText w:val=""/>
      <w:lvlJc w:val="left"/>
      <w:pPr>
        <w:tabs>
          <w:tab w:val="num" w:pos="360"/>
        </w:tabs>
      </w:pPr>
    </w:lvl>
  </w:abstractNum>
  <w:abstractNum w:abstractNumId="1013">
    <w:nsid w:val="3DE1140D"/>
    <w:multiLevelType w:val="hybridMultilevel"/>
    <w:tmpl w:val="84FC17B0"/>
    <w:lvl w:ilvl="0" w:tplc="A74A2CD0">
      <w:start w:val="1"/>
      <w:numFmt w:val="decimal"/>
      <w:lvlText w:val="14.%1"/>
      <w:lvlJc w:val="left"/>
      <w:pPr>
        <w:ind w:left="753" w:hanging="360"/>
      </w:pPr>
      <w:rPr>
        <w:rFonts w:hint="default"/>
        <w:b w:val="0"/>
        <w:i w:val="0"/>
        <w:color w:val="auto"/>
        <w:sz w:val="24"/>
        <w:szCs w:val="24"/>
      </w:rPr>
    </w:lvl>
    <w:lvl w:ilvl="1" w:tplc="04090019" w:tentative="1">
      <w:start w:val="1"/>
      <w:numFmt w:val="lowerLetter"/>
      <w:lvlText w:val="%2."/>
      <w:lvlJc w:val="left"/>
      <w:pPr>
        <w:ind w:left="1473" w:hanging="360"/>
      </w:pPr>
    </w:lvl>
    <w:lvl w:ilvl="2" w:tplc="0409001B" w:tentative="1">
      <w:start w:val="1"/>
      <w:numFmt w:val="lowerRoman"/>
      <w:lvlText w:val="%3."/>
      <w:lvlJc w:val="right"/>
      <w:pPr>
        <w:ind w:left="2193" w:hanging="180"/>
      </w:pPr>
    </w:lvl>
    <w:lvl w:ilvl="3" w:tplc="0409000F" w:tentative="1">
      <w:start w:val="1"/>
      <w:numFmt w:val="decimal"/>
      <w:lvlText w:val="%4."/>
      <w:lvlJc w:val="left"/>
      <w:pPr>
        <w:ind w:left="2913" w:hanging="360"/>
      </w:pPr>
    </w:lvl>
    <w:lvl w:ilvl="4" w:tplc="04090019" w:tentative="1">
      <w:start w:val="1"/>
      <w:numFmt w:val="lowerLetter"/>
      <w:lvlText w:val="%5."/>
      <w:lvlJc w:val="left"/>
      <w:pPr>
        <w:ind w:left="3633" w:hanging="360"/>
      </w:pPr>
    </w:lvl>
    <w:lvl w:ilvl="5" w:tplc="0409001B" w:tentative="1">
      <w:start w:val="1"/>
      <w:numFmt w:val="lowerRoman"/>
      <w:lvlText w:val="%6."/>
      <w:lvlJc w:val="right"/>
      <w:pPr>
        <w:ind w:left="4353" w:hanging="180"/>
      </w:pPr>
    </w:lvl>
    <w:lvl w:ilvl="6" w:tplc="0409000F" w:tentative="1">
      <w:start w:val="1"/>
      <w:numFmt w:val="decimal"/>
      <w:lvlText w:val="%7."/>
      <w:lvlJc w:val="left"/>
      <w:pPr>
        <w:ind w:left="5073" w:hanging="360"/>
      </w:pPr>
    </w:lvl>
    <w:lvl w:ilvl="7" w:tplc="04090019" w:tentative="1">
      <w:start w:val="1"/>
      <w:numFmt w:val="lowerLetter"/>
      <w:lvlText w:val="%8."/>
      <w:lvlJc w:val="left"/>
      <w:pPr>
        <w:ind w:left="5793" w:hanging="360"/>
      </w:pPr>
    </w:lvl>
    <w:lvl w:ilvl="8" w:tplc="0409001B" w:tentative="1">
      <w:start w:val="1"/>
      <w:numFmt w:val="lowerRoman"/>
      <w:lvlText w:val="%9."/>
      <w:lvlJc w:val="right"/>
      <w:pPr>
        <w:ind w:left="6513" w:hanging="180"/>
      </w:pPr>
    </w:lvl>
  </w:abstractNum>
  <w:abstractNum w:abstractNumId="1014">
    <w:nsid w:val="3DEC3CEB"/>
    <w:multiLevelType w:val="hybridMultilevel"/>
    <w:tmpl w:val="976C7504"/>
    <w:lvl w:ilvl="0" w:tplc="04210017">
      <w:start w:val="1"/>
      <w:numFmt w:val="lowerLetter"/>
      <w:lvlText w:val="%1)"/>
      <w:lvlJc w:val="left"/>
      <w:pPr>
        <w:ind w:left="1318" w:hanging="360"/>
      </w:pPr>
    </w:lvl>
    <w:lvl w:ilvl="1" w:tplc="04210019" w:tentative="1">
      <w:start w:val="1"/>
      <w:numFmt w:val="lowerLetter"/>
      <w:lvlText w:val="%2."/>
      <w:lvlJc w:val="left"/>
      <w:pPr>
        <w:ind w:left="2038" w:hanging="360"/>
      </w:pPr>
    </w:lvl>
    <w:lvl w:ilvl="2" w:tplc="0421001B" w:tentative="1">
      <w:start w:val="1"/>
      <w:numFmt w:val="lowerRoman"/>
      <w:lvlText w:val="%3."/>
      <w:lvlJc w:val="right"/>
      <w:pPr>
        <w:ind w:left="2758" w:hanging="180"/>
      </w:pPr>
    </w:lvl>
    <w:lvl w:ilvl="3" w:tplc="0421000F" w:tentative="1">
      <w:start w:val="1"/>
      <w:numFmt w:val="decimal"/>
      <w:lvlText w:val="%4."/>
      <w:lvlJc w:val="left"/>
      <w:pPr>
        <w:ind w:left="3478" w:hanging="360"/>
      </w:pPr>
    </w:lvl>
    <w:lvl w:ilvl="4" w:tplc="04210019" w:tentative="1">
      <w:start w:val="1"/>
      <w:numFmt w:val="lowerLetter"/>
      <w:lvlText w:val="%5."/>
      <w:lvlJc w:val="left"/>
      <w:pPr>
        <w:ind w:left="4198" w:hanging="360"/>
      </w:pPr>
    </w:lvl>
    <w:lvl w:ilvl="5" w:tplc="0421001B" w:tentative="1">
      <w:start w:val="1"/>
      <w:numFmt w:val="lowerRoman"/>
      <w:lvlText w:val="%6."/>
      <w:lvlJc w:val="right"/>
      <w:pPr>
        <w:ind w:left="4918" w:hanging="180"/>
      </w:pPr>
    </w:lvl>
    <w:lvl w:ilvl="6" w:tplc="0421000F" w:tentative="1">
      <w:start w:val="1"/>
      <w:numFmt w:val="decimal"/>
      <w:lvlText w:val="%7."/>
      <w:lvlJc w:val="left"/>
      <w:pPr>
        <w:ind w:left="5638" w:hanging="360"/>
      </w:pPr>
    </w:lvl>
    <w:lvl w:ilvl="7" w:tplc="04210019" w:tentative="1">
      <w:start w:val="1"/>
      <w:numFmt w:val="lowerLetter"/>
      <w:lvlText w:val="%8."/>
      <w:lvlJc w:val="left"/>
      <w:pPr>
        <w:ind w:left="6358" w:hanging="360"/>
      </w:pPr>
    </w:lvl>
    <w:lvl w:ilvl="8" w:tplc="0421001B" w:tentative="1">
      <w:start w:val="1"/>
      <w:numFmt w:val="lowerRoman"/>
      <w:lvlText w:val="%9."/>
      <w:lvlJc w:val="right"/>
      <w:pPr>
        <w:ind w:left="7078" w:hanging="180"/>
      </w:pPr>
    </w:lvl>
  </w:abstractNum>
  <w:abstractNum w:abstractNumId="1015">
    <w:nsid w:val="3DEE11B2"/>
    <w:multiLevelType w:val="hybridMultilevel"/>
    <w:tmpl w:val="13F0651C"/>
    <w:lvl w:ilvl="0" w:tplc="0421000F">
      <w:start w:val="1"/>
      <w:numFmt w:val="decimal"/>
      <w:lvlText w:val="%1."/>
      <w:lvlJc w:val="left"/>
      <w:pPr>
        <w:ind w:left="720" w:hanging="360"/>
      </w:pPr>
      <w:rPr>
        <w:rFonts w:cs="Times New Roman" w:hint="default"/>
        <w:b w:val="0"/>
        <w:i w:val="0"/>
        <w:color w:val="auto"/>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16">
    <w:nsid w:val="3DF067FA"/>
    <w:multiLevelType w:val="hybridMultilevel"/>
    <w:tmpl w:val="FE221988"/>
    <w:lvl w:ilvl="0" w:tplc="214A8990">
      <w:start w:val="1"/>
      <w:numFmt w:val="lowerLetter"/>
      <w:lvlText w:val="%1."/>
      <w:lvlJc w:val="left"/>
      <w:pPr>
        <w:ind w:left="2295" w:hanging="360"/>
      </w:pPr>
      <w:rPr>
        <w:rFonts w:hint="default"/>
        <w:b w:val="0"/>
        <w:i w:val="0"/>
        <w:color w:val="auto"/>
        <w:lang w:val="sv-SE"/>
      </w:rPr>
    </w:lvl>
    <w:lvl w:ilvl="1" w:tplc="04090019" w:tentative="1">
      <w:start w:val="1"/>
      <w:numFmt w:val="lowerLetter"/>
      <w:lvlText w:val="%2."/>
      <w:lvlJc w:val="left"/>
      <w:pPr>
        <w:ind w:left="3015" w:hanging="360"/>
      </w:pPr>
    </w:lvl>
    <w:lvl w:ilvl="2" w:tplc="0409001B" w:tentative="1">
      <w:start w:val="1"/>
      <w:numFmt w:val="lowerRoman"/>
      <w:lvlText w:val="%3."/>
      <w:lvlJc w:val="right"/>
      <w:pPr>
        <w:ind w:left="3735" w:hanging="180"/>
      </w:pPr>
    </w:lvl>
    <w:lvl w:ilvl="3" w:tplc="0409000F" w:tentative="1">
      <w:start w:val="1"/>
      <w:numFmt w:val="decimal"/>
      <w:lvlText w:val="%4."/>
      <w:lvlJc w:val="left"/>
      <w:pPr>
        <w:ind w:left="4455" w:hanging="360"/>
      </w:pPr>
    </w:lvl>
    <w:lvl w:ilvl="4" w:tplc="04090019" w:tentative="1">
      <w:start w:val="1"/>
      <w:numFmt w:val="lowerLetter"/>
      <w:lvlText w:val="%5."/>
      <w:lvlJc w:val="left"/>
      <w:pPr>
        <w:ind w:left="5175" w:hanging="360"/>
      </w:pPr>
    </w:lvl>
    <w:lvl w:ilvl="5" w:tplc="0409001B" w:tentative="1">
      <w:start w:val="1"/>
      <w:numFmt w:val="lowerRoman"/>
      <w:lvlText w:val="%6."/>
      <w:lvlJc w:val="right"/>
      <w:pPr>
        <w:ind w:left="5895" w:hanging="180"/>
      </w:pPr>
    </w:lvl>
    <w:lvl w:ilvl="6" w:tplc="0409000F" w:tentative="1">
      <w:start w:val="1"/>
      <w:numFmt w:val="decimal"/>
      <w:lvlText w:val="%7."/>
      <w:lvlJc w:val="left"/>
      <w:pPr>
        <w:ind w:left="6615" w:hanging="360"/>
      </w:pPr>
    </w:lvl>
    <w:lvl w:ilvl="7" w:tplc="04090019" w:tentative="1">
      <w:start w:val="1"/>
      <w:numFmt w:val="lowerLetter"/>
      <w:lvlText w:val="%8."/>
      <w:lvlJc w:val="left"/>
      <w:pPr>
        <w:ind w:left="7335" w:hanging="360"/>
      </w:pPr>
    </w:lvl>
    <w:lvl w:ilvl="8" w:tplc="0409001B" w:tentative="1">
      <w:start w:val="1"/>
      <w:numFmt w:val="lowerRoman"/>
      <w:lvlText w:val="%9."/>
      <w:lvlJc w:val="right"/>
      <w:pPr>
        <w:ind w:left="8055" w:hanging="180"/>
      </w:pPr>
    </w:lvl>
  </w:abstractNum>
  <w:abstractNum w:abstractNumId="1017">
    <w:nsid w:val="3E021FA6"/>
    <w:multiLevelType w:val="hybridMultilevel"/>
    <w:tmpl w:val="2BAE0C16"/>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FC1A0F3E">
      <w:start w:val="1"/>
      <w:numFmt w:val="upperLetter"/>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18">
    <w:nsid w:val="3E381BF7"/>
    <w:multiLevelType w:val="hybridMultilevel"/>
    <w:tmpl w:val="BBF2DA12"/>
    <w:lvl w:ilvl="0" w:tplc="9FEA68F8">
      <w:start w:val="1"/>
      <w:numFmt w:val="lowerLetter"/>
      <w:lvlText w:val="%1."/>
      <w:lvlJc w:val="left"/>
      <w:pPr>
        <w:ind w:left="2160" w:hanging="180"/>
      </w:pPr>
      <w:rPr>
        <w:rFonts w:cs="Times New Roman"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19">
    <w:nsid w:val="3E3E0903"/>
    <w:multiLevelType w:val="multilevel"/>
    <w:tmpl w:val="77489940"/>
    <w:lvl w:ilvl="0">
      <w:start w:val="1"/>
      <w:numFmt w:val="upperRoman"/>
      <w:lvlText w:val="BAB %1"/>
      <w:lvlJc w:val="left"/>
      <w:pPr>
        <w:tabs>
          <w:tab w:val="num" w:pos="1440"/>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4"/>
        <w:szCs w:val="24"/>
        <w:vertAlign w:val="baseline"/>
      </w:rPr>
    </w:lvl>
    <w:lvl w:ilvl="2">
      <w:start w:val="2"/>
      <w:numFmt w:val="decimal"/>
      <w:lvlText w:val="%3."/>
      <w:lvlJc w:val="left"/>
      <w:pPr>
        <w:tabs>
          <w:tab w:val="num" w:pos="340"/>
        </w:tabs>
        <w:ind w:left="340" w:hanging="340"/>
      </w:pPr>
      <w:rPr>
        <w:rFonts w:ascii="Arial" w:hAnsi="Arial" w:cs="Arial" w:hint="default"/>
        <w:b/>
        <w:i w:val="0"/>
        <w:sz w:val="22"/>
        <w:szCs w:val="22"/>
      </w:rPr>
    </w:lvl>
    <w:lvl w:ilvl="3">
      <w:start w:val="1"/>
      <w:numFmt w:val="decimal"/>
      <w:lvlText w:val="%3.%4."/>
      <w:lvlJc w:val="left"/>
      <w:pPr>
        <w:tabs>
          <w:tab w:val="num" w:pos="766"/>
        </w:tabs>
        <w:ind w:left="766" w:hanging="624"/>
      </w:pPr>
      <w:rPr>
        <w:rFonts w:ascii="Arial" w:hAnsi="Arial" w:cs="Arial" w:hint="default"/>
        <w:b w:val="0"/>
        <w:i w:val="0"/>
        <w:caps w:val="0"/>
        <w:strike w:val="0"/>
        <w:dstrike w:val="0"/>
        <w:outline w:val="0"/>
        <w:shadow w:val="0"/>
        <w:emboss w:val="0"/>
        <w:imprint w:val="0"/>
        <w:vanish w:val="0"/>
        <w:color w:val="auto"/>
        <w:sz w:val="22"/>
        <w:szCs w:val="22"/>
        <w:vertAlign w:val="baseline"/>
      </w:rPr>
    </w:lvl>
    <w:lvl w:ilvl="4">
      <w:start w:val="1"/>
      <w:numFmt w:val="decimal"/>
      <w:lvlText w:val="%5)"/>
      <w:lvlJc w:val="left"/>
      <w:pPr>
        <w:tabs>
          <w:tab w:val="num" w:pos="984"/>
        </w:tabs>
        <w:ind w:left="964" w:hanging="340"/>
      </w:pPr>
      <w:rPr>
        <w:rFonts w:ascii="Arial" w:hAnsi="Arial" w:cs="Arial" w:hint="default"/>
        <w:b w:val="0"/>
        <w:i w:val="0"/>
        <w:strike w:val="0"/>
        <w:color w:val="auto"/>
        <w:sz w:val="22"/>
        <w:szCs w:val="22"/>
      </w:rPr>
    </w:lvl>
    <w:lvl w:ilvl="5">
      <w:start w:val="1"/>
      <w:numFmt w:val="lowerLetter"/>
      <w:lvlText w:val="%6)."/>
      <w:lvlJc w:val="left"/>
      <w:pPr>
        <w:tabs>
          <w:tab w:val="num" w:pos="1361"/>
        </w:tabs>
        <w:ind w:left="1361" w:hanging="397"/>
      </w:pPr>
      <w:rPr>
        <w:rFonts w:hint="default"/>
        <w:sz w:val="22"/>
        <w:szCs w:val="22"/>
      </w:rPr>
    </w:lvl>
    <w:lvl w:ilvl="6">
      <w:start w:val="1"/>
      <w:numFmt w:val="decimal"/>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1020">
    <w:nsid w:val="3E4A632D"/>
    <w:multiLevelType w:val="multilevel"/>
    <w:tmpl w:val="11A8C7CC"/>
    <w:lvl w:ilvl="0">
      <w:start w:val="10"/>
      <w:numFmt w:val="decimal"/>
      <w:lvlText w:val="%1"/>
      <w:lvlJc w:val="left"/>
      <w:pPr>
        <w:ind w:left="465" w:hanging="465"/>
      </w:pPr>
      <w:rPr>
        <w:rFonts w:hint="default"/>
        <w:b w:val="0"/>
      </w:rPr>
    </w:lvl>
    <w:lvl w:ilvl="1">
      <w:start w:val="5"/>
      <w:numFmt w:val="decimal"/>
      <w:lvlText w:val="%1.%2"/>
      <w:lvlJc w:val="left"/>
      <w:pPr>
        <w:ind w:left="2162" w:hanging="720"/>
      </w:pPr>
      <w:rPr>
        <w:rFonts w:hint="default"/>
        <w:b w:val="0"/>
      </w:rPr>
    </w:lvl>
    <w:lvl w:ilvl="2">
      <w:start w:val="1"/>
      <w:numFmt w:val="decimal"/>
      <w:lvlText w:val="%1.%2.%3"/>
      <w:lvlJc w:val="left"/>
      <w:pPr>
        <w:ind w:left="3604" w:hanging="720"/>
      </w:pPr>
      <w:rPr>
        <w:rFonts w:hint="default"/>
        <w:b w:val="0"/>
      </w:rPr>
    </w:lvl>
    <w:lvl w:ilvl="3">
      <w:start w:val="1"/>
      <w:numFmt w:val="decimal"/>
      <w:lvlText w:val="%1.%2.%3.%4"/>
      <w:lvlJc w:val="left"/>
      <w:pPr>
        <w:ind w:left="5406" w:hanging="1080"/>
      </w:pPr>
      <w:rPr>
        <w:rFonts w:hint="default"/>
        <w:b w:val="0"/>
      </w:rPr>
    </w:lvl>
    <w:lvl w:ilvl="4">
      <w:start w:val="1"/>
      <w:numFmt w:val="decimal"/>
      <w:lvlText w:val="%1.%2.%3.%4.%5"/>
      <w:lvlJc w:val="left"/>
      <w:pPr>
        <w:ind w:left="6848" w:hanging="1080"/>
      </w:pPr>
      <w:rPr>
        <w:rFonts w:hint="default"/>
        <w:b w:val="0"/>
      </w:rPr>
    </w:lvl>
    <w:lvl w:ilvl="5">
      <w:start w:val="1"/>
      <w:numFmt w:val="decimal"/>
      <w:lvlText w:val="%1.%2.%3.%4.%5.%6"/>
      <w:lvlJc w:val="left"/>
      <w:pPr>
        <w:ind w:left="8650" w:hanging="1440"/>
      </w:pPr>
      <w:rPr>
        <w:rFonts w:hint="default"/>
        <w:b w:val="0"/>
      </w:rPr>
    </w:lvl>
    <w:lvl w:ilvl="6">
      <w:start w:val="1"/>
      <w:numFmt w:val="decimal"/>
      <w:lvlText w:val="%1.%2.%3.%4.%5.%6.%7"/>
      <w:lvlJc w:val="left"/>
      <w:pPr>
        <w:ind w:left="10452" w:hanging="1800"/>
      </w:pPr>
      <w:rPr>
        <w:rFonts w:hint="default"/>
        <w:b w:val="0"/>
      </w:rPr>
    </w:lvl>
    <w:lvl w:ilvl="7">
      <w:start w:val="1"/>
      <w:numFmt w:val="decimal"/>
      <w:lvlText w:val="%1.%2.%3.%4.%5.%6.%7.%8"/>
      <w:lvlJc w:val="left"/>
      <w:pPr>
        <w:ind w:left="11894" w:hanging="1800"/>
      </w:pPr>
      <w:rPr>
        <w:rFonts w:hint="default"/>
        <w:b w:val="0"/>
      </w:rPr>
    </w:lvl>
    <w:lvl w:ilvl="8">
      <w:start w:val="1"/>
      <w:numFmt w:val="decimal"/>
      <w:lvlText w:val="%1.%2.%3.%4.%5.%6.%7.%8.%9"/>
      <w:lvlJc w:val="left"/>
      <w:pPr>
        <w:ind w:left="13696" w:hanging="2160"/>
      </w:pPr>
      <w:rPr>
        <w:rFonts w:hint="default"/>
        <w:b w:val="0"/>
      </w:rPr>
    </w:lvl>
  </w:abstractNum>
  <w:abstractNum w:abstractNumId="1021">
    <w:nsid w:val="3E4E0323"/>
    <w:multiLevelType w:val="hybridMultilevel"/>
    <w:tmpl w:val="F7DC3C32"/>
    <w:lvl w:ilvl="0" w:tplc="0DEEA0AC">
      <w:start w:val="4"/>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22">
    <w:nsid w:val="3E6852F6"/>
    <w:multiLevelType w:val="hybridMultilevel"/>
    <w:tmpl w:val="CD8E44D0"/>
    <w:lvl w:ilvl="0" w:tplc="45E02AF4">
      <w:start w:val="1"/>
      <w:numFmt w:val="lowerLetter"/>
      <w:lvlText w:val="%1."/>
      <w:lvlJc w:val="left"/>
      <w:pPr>
        <w:tabs>
          <w:tab w:val="num" w:pos="720"/>
        </w:tabs>
        <w:ind w:left="720" w:hanging="360"/>
      </w:pPr>
      <w:rPr>
        <w:rFonts w:hint="default"/>
        <w:b w:val="0"/>
        <w:i w:val="0"/>
        <w:sz w:val="24"/>
        <w:szCs w:val="22"/>
      </w:rPr>
    </w:lvl>
    <w:lvl w:ilvl="1" w:tplc="04090019" w:tentative="1">
      <w:start w:val="1"/>
      <w:numFmt w:val="lowerLetter"/>
      <w:lvlText w:val="%2."/>
      <w:lvlJc w:val="left"/>
      <w:pPr>
        <w:tabs>
          <w:tab w:val="num" w:pos="698"/>
        </w:tabs>
        <w:ind w:left="698" w:hanging="360"/>
      </w:pPr>
    </w:lvl>
    <w:lvl w:ilvl="2" w:tplc="0409001B" w:tentative="1">
      <w:start w:val="1"/>
      <w:numFmt w:val="lowerRoman"/>
      <w:lvlText w:val="%3."/>
      <w:lvlJc w:val="right"/>
      <w:pPr>
        <w:tabs>
          <w:tab w:val="num" w:pos="1418"/>
        </w:tabs>
        <w:ind w:left="1418" w:hanging="180"/>
      </w:pPr>
    </w:lvl>
    <w:lvl w:ilvl="3" w:tplc="0409000F">
      <w:start w:val="1"/>
      <w:numFmt w:val="decimal"/>
      <w:lvlText w:val="%4."/>
      <w:lvlJc w:val="left"/>
      <w:pPr>
        <w:tabs>
          <w:tab w:val="num" w:pos="2138"/>
        </w:tabs>
        <w:ind w:left="2138" w:hanging="360"/>
      </w:pPr>
    </w:lvl>
    <w:lvl w:ilvl="4" w:tplc="04090019">
      <w:start w:val="1"/>
      <w:numFmt w:val="lowerLetter"/>
      <w:lvlText w:val="%5."/>
      <w:lvlJc w:val="left"/>
      <w:pPr>
        <w:tabs>
          <w:tab w:val="num" w:pos="2858"/>
        </w:tabs>
        <w:ind w:left="2858" w:hanging="360"/>
      </w:pPr>
    </w:lvl>
    <w:lvl w:ilvl="5" w:tplc="0409001B" w:tentative="1">
      <w:start w:val="1"/>
      <w:numFmt w:val="lowerRoman"/>
      <w:lvlText w:val="%6."/>
      <w:lvlJc w:val="right"/>
      <w:pPr>
        <w:tabs>
          <w:tab w:val="num" w:pos="3578"/>
        </w:tabs>
        <w:ind w:left="3578" w:hanging="180"/>
      </w:pPr>
    </w:lvl>
    <w:lvl w:ilvl="6" w:tplc="0409000F" w:tentative="1">
      <w:start w:val="1"/>
      <w:numFmt w:val="decimal"/>
      <w:lvlText w:val="%7."/>
      <w:lvlJc w:val="left"/>
      <w:pPr>
        <w:tabs>
          <w:tab w:val="num" w:pos="4298"/>
        </w:tabs>
        <w:ind w:left="4298" w:hanging="360"/>
      </w:pPr>
    </w:lvl>
    <w:lvl w:ilvl="7" w:tplc="04090019" w:tentative="1">
      <w:start w:val="1"/>
      <w:numFmt w:val="lowerLetter"/>
      <w:lvlText w:val="%8."/>
      <w:lvlJc w:val="left"/>
      <w:pPr>
        <w:tabs>
          <w:tab w:val="num" w:pos="5018"/>
        </w:tabs>
        <w:ind w:left="5018" w:hanging="360"/>
      </w:pPr>
    </w:lvl>
    <w:lvl w:ilvl="8" w:tplc="0409001B" w:tentative="1">
      <w:start w:val="1"/>
      <w:numFmt w:val="lowerRoman"/>
      <w:lvlText w:val="%9."/>
      <w:lvlJc w:val="right"/>
      <w:pPr>
        <w:tabs>
          <w:tab w:val="num" w:pos="5738"/>
        </w:tabs>
        <w:ind w:left="5738" w:hanging="180"/>
      </w:pPr>
    </w:lvl>
  </w:abstractNum>
  <w:abstractNum w:abstractNumId="1023">
    <w:nsid w:val="3E686C8E"/>
    <w:multiLevelType w:val="hybridMultilevel"/>
    <w:tmpl w:val="FF8C5FA8"/>
    <w:lvl w:ilvl="0" w:tplc="C9AE92A2">
      <w:start w:val="1"/>
      <w:numFmt w:val="decimal"/>
      <w:lvlText w:val="7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24">
    <w:nsid w:val="3E6A23AE"/>
    <w:multiLevelType w:val="hybridMultilevel"/>
    <w:tmpl w:val="D14CFFA6"/>
    <w:lvl w:ilvl="0" w:tplc="E65865C6">
      <w:start w:val="1"/>
      <w:numFmt w:val="decimal"/>
      <w:lvlText w:val="10.%1"/>
      <w:lvlJc w:val="left"/>
      <w:pPr>
        <w:ind w:left="720" w:hanging="360"/>
      </w:pPr>
      <w:rPr>
        <w:rFonts w:hint="default"/>
        <w:b w:val="0"/>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25">
    <w:nsid w:val="3E6B3E81"/>
    <w:multiLevelType w:val="hybridMultilevel"/>
    <w:tmpl w:val="D0864D38"/>
    <w:lvl w:ilvl="0" w:tplc="04210019">
      <w:start w:val="1"/>
      <w:numFmt w:val="lowerLetter"/>
      <w:lvlText w:val="%1."/>
      <w:lvlJc w:val="left"/>
      <w:pPr>
        <w:ind w:left="1678" w:hanging="360"/>
      </w:pPr>
    </w:lvl>
    <w:lvl w:ilvl="1" w:tplc="04210019" w:tentative="1">
      <w:start w:val="1"/>
      <w:numFmt w:val="lowerLetter"/>
      <w:lvlText w:val="%2."/>
      <w:lvlJc w:val="left"/>
      <w:pPr>
        <w:ind w:left="2398" w:hanging="360"/>
      </w:pPr>
    </w:lvl>
    <w:lvl w:ilvl="2" w:tplc="0421001B" w:tentative="1">
      <w:start w:val="1"/>
      <w:numFmt w:val="lowerRoman"/>
      <w:lvlText w:val="%3."/>
      <w:lvlJc w:val="right"/>
      <w:pPr>
        <w:ind w:left="3118" w:hanging="180"/>
      </w:pPr>
    </w:lvl>
    <w:lvl w:ilvl="3" w:tplc="0421000F" w:tentative="1">
      <w:start w:val="1"/>
      <w:numFmt w:val="decimal"/>
      <w:lvlText w:val="%4."/>
      <w:lvlJc w:val="left"/>
      <w:pPr>
        <w:ind w:left="3838" w:hanging="360"/>
      </w:pPr>
    </w:lvl>
    <w:lvl w:ilvl="4" w:tplc="04210019" w:tentative="1">
      <w:start w:val="1"/>
      <w:numFmt w:val="lowerLetter"/>
      <w:lvlText w:val="%5."/>
      <w:lvlJc w:val="left"/>
      <w:pPr>
        <w:ind w:left="4558" w:hanging="360"/>
      </w:pPr>
    </w:lvl>
    <w:lvl w:ilvl="5" w:tplc="0421001B" w:tentative="1">
      <w:start w:val="1"/>
      <w:numFmt w:val="lowerRoman"/>
      <w:lvlText w:val="%6."/>
      <w:lvlJc w:val="right"/>
      <w:pPr>
        <w:ind w:left="5278" w:hanging="180"/>
      </w:pPr>
    </w:lvl>
    <w:lvl w:ilvl="6" w:tplc="0421000F" w:tentative="1">
      <w:start w:val="1"/>
      <w:numFmt w:val="decimal"/>
      <w:lvlText w:val="%7."/>
      <w:lvlJc w:val="left"/>
      <w:pPr>
        <w:ind w:left="5998" w:hanging="360"/>
      </w:pPr>
    </w:lvl>
    <w:lvl w:ilvl="7" w:tplc="04210019" w:tentative="1">
      <w:start w:val="1"/>
      <w:numFmt w:val="lowerLetter"/>
      <w:lvlText w:val="%8."/>
      <w:lvlJc w:val="left"/>
      <w:pPr>
        <w:ind w:left="6718" w:hanging="360"/>
      </w:pPr>
    </w:lvl>
    <w:lvl w:ilvl="8" w:tplc="0421001B" w:tentative="1">
      <w:start w:val="1"/>
      <w:numFmt w:val="lowerRoman"/>
      <w:lvlText w:val="%9."/>
      <w:lvlJc w:val="right"/>
      <w:pPr>
        <w:ind w:left="7438" w:hanging="180"/>
      </w:pPr>
    </w:lvl>
  </w:abstractNum>
  <w:abstractNum w:abstractNumId="1026">
    <w:nsid w:val="3E6D19A1"/>
    <w:multiLevelType w:val="hybridMultilevel"/>
    <w:tmpl w:val="A8624820"/>
    <w:lvl w:ilvl="0" w:tplc="66460AE0">
      <w:start w:val="1"/>
      <w:numFmt w:val="decimal"/>
      <w:lvlText w:val="31.%1"/>
      <w:lvlJc w:val="left"/>
      <w:pPr>
        <w:ind w:left="720" w:hanging="360"/>
      </w:pPr>
      <w:rPr>
        <w:rFonts w:hint="default"/>
        <w:b w:val="0"/>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27">
    <w:nsid w:val="3E6F6BEA"/>
    <w:multiLevelType w:val="hybridMultilevel"/>
    <w:tmpl w:val="E46A4F5C"/>
    <w:lvl w:ilvl="0" w:tplc="F57C4136">
      <w:start w:val="1"/>
      <w:numFmt w:val="lowerLetter"/>
      <w:lvlText w:val="%1."/>
      <w:lvlJc w:val="left"/>
      <w:pPr>
        <w:ind w:left="720" w:hanging="360"/>
      </w:pPr>
      <w:rPr>
        <w:rFonts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28">
    <w:nsid w:val="3E99216E"/>
    <w:multiLevelType w:val="hybridMultilevel"/>
    <w:tmpl w:val="016A90D8"/>
    <w:lvl w:ilvl="0" w:tplc="04090017">
      <w:start w:val="1"/>
      <w:numFmt w:val="lowerLetter"/>
      <w:lvlText w:val="%1)"/>
      <w:lvlJc w:val="left"/>
      <w:pPr>
        <w:ind w:left="2340" w:hanging="360"/>
      </w:pPr>
      <w:rPr>
        <w:b w:val="0"/>
      </w:rPr>
    </w:lvl>
    <w:lvl w:ilvl="1" w:tplc="04210019" w:tentative="1">
      <w:start w:val="1"/>
      <w:numFmt w:val="lowerLetter"/>
      <w:lvlText w:val="%2."/>
      <w:lvlJc w:val="left"/>
      <w:pPr>
        <w:ind w:left="3060" w:hanging="360"/>
      </w:pPr>
    </w:lvl>
    <w:lvl w:ilvl="2" w:tplc="0421001B" w:tentative="1">
      <w:start w:val="1"/>
      <w:numFmt w:val="lowerRoman"/>
      <w:lvlText w:val="%3."/>
      <w:lvlJc w:val="right"/>
      <w:pPr>
        <w:ind w:left="3780" w:hanging="180"/>
      </w:pPr>
    </w:lvl>
    <w:lvl w:ilvl="3" w:tplc="0421000F" w:tentative="1">
      <w:start w:val="1"/>
      <w:numFmt w:val="decimal"/>
      <w:lvlText w:val="%4."/>
      <w:lvlJc w:val="left"/>
      <w:pPr>
        <w:ind w:left="4500" w:hanging="360"/>
      </w:pPr>
    </w:lvl>
    <w:lvl w:ilvl="4" w:tplc="04210019" w:tentative="1">
      <w:start w:val="1"/>
      <w:numFmt w:val="lowerLetter"/>
      <w:lvlText w:val="%5."/>
      <w:lvlJc w:val="left"/>
      <w:pPr>
        <w:ind w:left="5220" w:hanging="360"/>
      </w:pPr>
    </w:lvl>
    <w:lvl w:ilvl="5" w:tplc="0421001B" w:tentative="1">
      <w:start w:val="1"/>
      <w:numFmt w:val="lowerRoman"/>
      <w:lvlText w:val="%6."/>
      <w:lvlJc w:val="right"/>
      <w:pPr>
        <w:ind w:left="5940" w:hanging="180"/>
      </w:pPr>
    </w:lvl>
    <w:lvl w:ilvl="6" w:tplc="0421000F" w:tentative="1">
      <w:start w:val="1"/>
      <w:numFmt w:val="decimal"/>
      <w:lvlText w:val="%7."/>
      <w:lvlJc w:val="left"/>
      <w:pPr>
        <w:ind w:left="6660" w:hanging="360"/>
      </w:pPr>
    </w:lvl>
    <w:lvl w:ilvl="7" w:tplc="04210019" w:tentative="1">
      <w:start w:val="1"/>
      <w:numFmt w:val="lowerLetter"/>
      <w:lvlText w:val="%8."/>
      <w:lvlJc w:val="left"/>
      <w:pPr>
        <w:ind w:left="7380" w:hanging="360"/>
      </w:pPr>
    </w:lvl>
    <w:lvl w:ilvl="8" w:tplc="0421001B" w:tentative="1">
      <w:start w:val="1"/>
      <w:numFmt w:val="lowerRoman"/>
      <w:lvlText w:val="%9."/>
      <w:lvlJc w:val="right"/>
      <w:pPr>
        <w:ind w:left="8100" w:hanging="180"/>
      </w:pPr>
    </w:lvl>
  </w:abstractNum>
  <w:abstractNum w:abstractNumId="1029">
    <w:nsid w:val="3EBC0339"/>
    <w:multiLevelType w:val="hybridMultilevel"/>
    <w:tmpl w:val="B4B8819A"/>
    <w:lvl w:ilvl="0" w:tplc="FFFFFFF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0">
    <w:nsid w:val="3ED70D2E"/>
    <w:multiLevelType w:val="hybridMultilevel"/>
    <w:tmpl w:val="90A69E90"/>
    <w:lvl w:ilvl="0" w:tplc="2AEAADE4">
      <w:start w:val="1"/>
      <w:numFmt w:val="lowerLetter"/>
      <w:lvlText w:val="%1."/>
      <w:lvlJc w:val="right"/>
      <w:pPr>
        <w:ind w:left="1440" w:hanging="360"/>
      </w:pPr>
      <w:rPr>
        <w:rFonts w:cs="Times New Roman"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31">
    <w:nsid w:val="3EDF4379"/>
    <w:multiLevelType w:val="hybridMultilevel"/>
    <w:tmpl w:val="8C40F540"/>
    <w:lvl w:ilvl="0" w:tplc="04210011">
      <w:start w:val="1"/>
      <w:numFmt w:val="decimal"/>
      <w:lvlText w:val="%1)"/>
      <w:lvlJc w:val="left"/>
      <w:pPr>
        <w:ind w:left="1318" w:hanging="360"/>
      </w:pPr>
    </w:lvl>
    <w:lvl w:ilvl="1" w:tplc="04210019" w:tentative="1">
      <w:start w:val="1"/>
      <w:numFmt w:val="lowerLetter"/>
      <w:lvlText w:val="%2."/>
      <w:lvlJc w:val="left"/>
      <w:pPr>
        <w:ind w:left="2038" w:hanging="360"/>
      </w:pPr>
    </w:lvl>
    <w:lvl w:ilvl="2" w:tplc="0421001B" w:tentative="1">
      <w:start w:val="1"/>
      <w:numFmt w:val="lowerRoman"/>
      <w:lvlText w:val="%3."/>
      <w:lvlJc w:val="right"/>
      <w:pPr>
        <w:ind w:left="2758" w:hanging="180"/>
      </w:pPr>
    </w:lvl>
    <w:lvl w:ilvl="3" w:tplc="0421000F" w:tentative="1">
      <w:start w:val="1"/>
      <w:numFmt w:val="decimal"/>
      <w:lvlText w:val="%4."/>
      <w:lvlJc w:val="left"/>
      <w:pPr>
        <w:ind w:left="3478" w:hanging="360"/>
      </w:pPr>
    </w:lvl>
    <w:lvl w:ilvl="4" w:tplc="04210019" w:tentative="1">
      <w:start w:val="1"/>
      <w:numFmt w:val="lowerLetter"/>
      <w:lvlText w:val="%5."/>
      <w:lvlJc w:val="left"/>
      <w:pPr>
        <w:ind w:left="4198" w:hanging="360"/>
      </w:pPr>
    </w:lvl>
    <w:lvl w:ilvl="5" w:tplc="0421001B" w:tentative="1">
      <w:start w:val="1"/>
      <w:numFmt w:val="lowerRoman"/>
      <w:lvlText w:val="%6."/>
      <w:lvlJc w:val="right"/>
      <w:pPr>
        <w:ind w:left="4918" w:hanging="180"/>
      </w:pPr>
    </w:lvl>
    <w:lvl w:ilvl="6" w:tplc="0421000F" w:tentative="1">
      <w:start w:val="1"/>
      <w:numFmt w:val="decimal"/>
      <w:lvlText w:val="%7."/>
      <w:lvlJc w:val="left"/>
      <w:pPr>
        <w:ind w:left="5638" w:hanging="360"/>
      </w:pPr>
    </w:lvl>
    <w:lvl w:ilvl="7" w:tplc="04210019" w:tentative="1">
      <w:start w:val="1"/>
      <w:numFmt w:val="lowerLetter"/>
      <w:lvlText w:val="%8."/>
      <w:lvlJc w:val="left"/>
      <w:pPr>
        <w:ind w:left="6358" w:hanging="360"/>
      </w:pPr>
    </w:lvl>
    <w:lvl w:ilvl="8" w:tplc="0421001B" w:tentative="1">
      <w:start w:val="1"/>
      <w:numFmt w:val="lowerRoman"/>
      <w:lvlText w:val="%9."/>
      <w:lvlJc w:val="right"/>
      <w:pPr>
        <w:ind w:left="7078" w:hanging="180"/>
      </w:pPr>
    </w:lvl>
  </w:abstractNum>
  <w:abstractNum w:abstractNumId="1032">
    <w:nsid w:val="3EF87626"/>
    <w:multiLevelType w:val="multilevel"/>
    <w:tmpl w:val="2C865E08"/>
    <w:lvl w:ilvl="0">
      <w:start w:val="1"/>
      <w:numFmt w:val="upperRoman"/>
      <w:lvlText w:val="BAB %1"/>
      <w:lvlJc w:val="left"/>
      <w:pPr>
        <w:tabs>
          <w:tab w:val="num" w:pos="1440"/>
        </w:tabs>
        <w:ind w:left="360" w:hanging="360"/>
      </w:pPr>
      <w:rPr>
        <w:rFonts w:ascii="Times New Roman" w:hAnsi="Times New Roman" w:hint="default"/>
        <w:b/>
        <w:i w:val="0"/>
        <w:caps w:val="0"/>
        <w:strike w:val="0"/>
        <w:dstrike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64.%4"/>
      <w:lvlJc w:val="left"/>
      <w:pPr>
        <w:tabs>
          <w:tab w:val="num" w:pos="766"/>
        </w:tabs>
        <w:ind w:left="766" w:hanging="624"/>
      </w:pPr>
      <w:rPr>
        <w:rFonts w:hint="default"/>
        <w:b w:val="0"/>
        <w:i w:val="0"/>
        <w:caps w:val="0"/>
        <w:strike w:val="0"/>
        <w:dstrike w:val="0"/>
        <w:vanish w:val="0"/>
        <w:color w:val="auto"/>
        <w:sz w:val="24"/>
        <w:szCs w:val="24"/>
        <w:vertAlign w:val="baseline"/>
        <w:lang w:val="fi-FI"/>
      </w:rPr>
    </w:lvl>
    <w:lvl w:ilvl="4">
      <w:start w:val="1"/>
      <w:numFmt w:val="decimal"/>
      <w:lvlText w:val="%5)"/>
      <w:lvlJc w:val="left"/>
      <w:pPr>
        <w:tabs>
          <w:tab w:val="num" w:pos="984"/>
        </w:tabs>
        <w:ind w:left="964" w:hanging="340"/>
      </w:pPr>
      <w:rPr>
        <w:rFonts w:ascii="Arial" w:hAnsi="Arial" w:cs="Arial" w:hint="default"/>
        <w:b w:val="0"/>
        <w:i w:val="0"/>
        <w:strike w:val="0"/>
        <w:color w:val="auto"/>
        <w:sz w:val="24"/>
        <w:szCs w:val="24"/>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1033">
    <w:nsid w:val="3F2B1090"/>
    <w:multiLevelType w:val="multilevel"/>
    <w:tmpl w:val="A678EB20"/>
    <w:lvl w:ilvl="0">
      <w:start w:val="5"/>
      <w:numFmt w:val="decimal"/>
      <w:lvlText w:val="%1."/>
      <w:lvlJc w:val="left"/>
      <w:pPr>
        <w:tabs>
          <w:tab w:val="num" w:pos="360"/>
        </w:tabs>
        <w:ind w:left="340" w:hanging="340"/>
      </w:pPr>
      <w:rPr>
        <w:rFonts w:ascii="Times New Roman" w:hAnsi="Times New Roman" w:hint="default"/>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vanish w:val="0"/>
        <w:color w:val="auto"/>
        <w:sz w:val="22"/>
        <w:szCs w:val="22"/>
        <w:vertAlign w:val="baseline"/>
      </w:rPr>
    </w:lvl>
    <w:lvl w:ilvl="2">
      <w:start w:val="4"/>
      <w:numFmt w:val="decimal"/>
      <w:lvlText w:val="%3."/>
      <w:lvlJc w:val="left"/>
      <w:pPr>
        <w:tabs>
          <w:tab w:val="num" w:pos="567"/>
        </w:tabs>
        <w:ind w:left="567" w:hanging="567"/>
      </w:pPr>
      <w:rPr>
        <w:rFonts w:ascii="Footlight MT Light" w:hAnsi="Footlight MT Light" w:cs="Arial" w:hint="default"/>
        <w:b/>
        <w:i w:val="0"/>
        <w:sz w:val="24"/>
        <w:szCs w:val="24"/>
      </w:rPr>
    </w:lvl>
    <w:lvl w:ilvl="3">
      <w:start w:val="1"/>
      <w:numFmt w:val="decimal"/>
      <w:lvlText w:val="%3.%4."/>
      <w:lvlJc w:val="left"/>
      <w:pPr>
        <w:tabs>
          <w:tab w:val="num" w:pos="454"/>
        </w:tabs>
        <w:ind w:left="454" w:hanging="454"/>
      </w:pPr>
      <w:rPr>
        <w:rFonts w:ascii="Footlight MT Light" w:hAnsi="Footlight MT Light" w:cs="Arial" w:hint="default"/>
        <w:b w:val="0"/>
        <w:i w:val="0"/>
        <w:caps w:val="0"/>
        <w:strike w:val="0"/>
        <w:dstrike w:val="0"/>
        <w:vanish w:val="0"/>
        <w:color w:val="auto"/>
        <w:sz w:val="24"/>
        <w:szCs w:val="24"/>
        <w:vertAlign w:val="baseline"/>
      </w:rPr>
    </w:lvl>
    <w:lvl w:ilvl="4">
      <w:start w:val="1"/>
      <w:numFmt w:val="decimal"/>
      <w:lvlText w:val="18.%5"/>
      <w:lvlJc w:val="left"/>
      <w:pPr>
        <w:tabs>
          <w:tab w:val="num" w:pos="794"/>
        </w:tabs>
        <w:ind w:left="794" w:hanging="340"/>
      </w:pPr>
      <w:rPr>
        <w:rFonts w:hint="default"/>
        <w:b w:val="0"/>
        <w:i w:val="0"/>
        <w:strike w:val="0"/>
        <w:dstrike w:val="0"/>
        <w:color w:val="auto"/>
        <w:sz w:val="24"/>
        <w:szCs w:val="24"/>
      </w:rPr>
    </w:lvl>
    <w:lvl w:ilvl="5">
      <w:start w:val="1"/>
      <w:numFmt w:val="decimal"/>
      <w:lvlText w:val="%6)."/>
      <w:lvlJc w:val="left"/>
      <w:pPr>
        <w:tabs>
          <w:tab w:val="num" w:pos="1134"/>
        </w:tabs>
        <w:ind w:left="1134" w:hanging="340"/>
      </w:pPr>
      <w:rPr>
        <w:rFonts w:ascii="Times New Roman" w:hAnsi="Times New Roman" w:hint="default"/>
        <w:b w:val="0"/>
        <w:i w:val="0"/>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1034">
    <w:nsid w:val="3F350CC3"/>
    <w:multiLevelType w:val="hybridMultilevel"/>
    <w:tmpl w:val="0BBEDDCA"/>
    <w:lvl w:ilvl="0" w:tplc="04210019">
      <w:start w:val="1"/>
      <w:numFmt w:val="lowerLetter"/>
      <w:lvlText w:val="%1."/>
      <w:lvlJc w:val="left"/>
      <w:pPr>
        <w:ind w:left="720" w:hanging="360"/>
      </w:pPr>
      <w:rPr>
        <w:rFonts w:hint="default"/>
      </w:rPr>
    </w:lvl>
    <w:lvl w:ilvl="1" w:tplc="04090015">
      <w:start w:val="1"/>
      <w:numFmt w:val="upp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35">
    <w:nsid w:val="3F4740DE"/>
    <w:multiLevelType w:val="hybridMultilevel"/>
    <w:tmpl w:val="AD1C8778"/>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36">
    <w:nsid w:val="3F65552B"/>
    <w:multiLevelType w:val="hybridMultilevel"/>
    <w:tmpl w:val="348A1B84"/>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37">
    <w:nsid w:val="3F81770D"/>
    <w:multiLevelType w:val="hybridMultilevel"/>
    <w:tmpl w:val="94CCF152"/>
    <w:lvl w:ilvl="0" w:tplc="E14E332C">
      <w:start w:val="1"/>
      <w:numFmt w:val="decimal"/>
      <w:lvlText w:val="17.%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38">
    <w:nsid w:val="3F945FA8"/>
    <w:multiLevelType w:val="hybridMultilevel"/>
    <w:tmpl w:val="66EA9AF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39">
    <w:nsid w:val="3F9E5049"/>
    <w:multiLevelType w:val="multilevel"/>
    <w:tmpl w:val="A252C6CA"/>
    <w:lvl w:ilvl="0">
      <w:start w:val="1"/>
      <w:numFmt w:val="decimal"/>
      <w:lvlText w:val="%1."/>
      <w:lvlJc w:val="left"/>
      <w:pPr>
        <w:ind w:left="720" w:hanging="360"/>
      </w:pPr>
      <w:rPr>
        <w:rFonts w:hint="default"/>
        <w:i w:val="0"/>
      </w:rPr>
    </w:lvl>
    <w:lvl w:ilvl="1">
      <w:start w:val="1"/>
      <w:numFmt w:val="decimal"/>
      <w:isLgl/>
      <w:lvlText w:val="%1.%2"/>
      <w:lvlJc w:val="left"/>
      <w:pPr>
        <w:ind w:left="1080" w:hanging="720"/>
      </w:pPr>
      <w:rPr>
        <w:rFonts w:hint="default"/>
        <w:i w:val="0"/>
      </w:rPr>
    </w:lvl>
    <w:lvl w:ilvl="2">
      <w:start w:val="1"/>
      <w:numFmt w:val="lowerLetter"/>
      <w:lvlText w:val="%3."/>
      <w:lvlJc w:val="left"/>
      <w:pPr>
        <w:ind w:left="1080" w:hanging="720"/>
      </w:pPr>
      <w:rPr>
        <w:rFonts w:hint="default"/>
        <w:color w:val="4F81BD"/>
      </w:rPr>
    </w:lvl>
    <w:lvl w:ilvl="3">
      <w:start w:val="1"/>
      <w:numFmt w:val="lowerLetter"/>
      <w:lvlText w:val="%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40">
    <w:nsid w:val="3FAC5F96"/>
    <w:multiLevelType w:val="hybridMultilevel"/>
    <w:tmpl w:val="ABBA7D28"/>
    <w:lvl w:ilvl="0" w:tplc="04210011">
      <w:start w:val="1"/>
      <w:numFmt w:val="decimal"/>
      <w:lvlText w:val="%1)"/>
      <w:lvlJc w:val="left"/>
      <w:pPr>
        <w:ind w:left="2115" w:hanging="360"/>
      </w:pPr>
      <w:rPr>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1">
    <w:nsid w:val="3FB72114"/>
    <w:multiLevelType w:val="hybridMultilevel"/>
    <w:tmpl w:val="14EE600E"/>
    <w:lvl w:ilvl="0" w:tplc="0E702350">
      <w:start w:val="1"/>
      <w:numFmt w:val="lowerRoman"/>
      <w:lvlText w:val="%1."/>
      <w:lvlJc w:val="left"/>
      <w:pPr>
        <w:ind w:left="1987" w:hanging="360"/>
      </w:pPr>
      <w:rPr>
        <w:rFonts w:hint="default"/>
      </w:rPr>
    </w:lvl>
    <w:lvl w:ilvl="1" w:tplc="04090019">
      <w:start w:val="1"/>
      <w:numFmt w:val="lowerLetter"/>
      <w:lvlText w:val="%2."/>
      <w:lvlJc w:val="left"/>
      <w:pPr>
        <w:ind w:left="2707" w:hanging="360"/>
      </w:pPr>
    </w:lvl>
    <w:lvl w:ilvl="2" w:tplc="0409001B" w:tentative="1">
      <w:start w:val="1"/>
      <w:numFmt w:val="lowerRoman"/>
      <w:lvlText w:val="%3."/>
      <w:lvlJc w:val="right"/>
      <w:pPr>
        <w:ind w:left="3427" w:hanging="180"/>
      </w:pPr>
    </w:lvl>
    <w:lvl w:ilvl="3" w:tplc="0409000F" w:tentative="1">
      <w:start w:val="1"/>
      <w:numFmt w:val="decimal"/>
      <w:lvlText w:val="%4."/>
      <w:lvlJc w:val="left"/>
      <w:pPr>
        <w:ind w:left="4147" w:hanging="360"/>
      </w:pPr>
    </w:lvl>
    <w:lvl w:ilvl="4" w:tplc="04090019" w:tentative="1">
      <w:start w:val="1"/>
      <w:numFmt w:val="lowerLetter"/>
      <w:lvlText w:val="%5."/>
      <w:lvlJc w:val="left"/>
      <w:pPr>
        <w:ind w:left="4867" w:hanging="360"/>
      </w:pPr>
    </w:lvl>
    <w:lvl w:ilvl="5" w:tplc="0409001B" w:tentative="1">
      <w:start w:val="1"/>
      <w:numFmt w:val="lowerRoman"/>
      <w:lvlText w:val="%6."/>
      <w:lvlJc w:val="right"/>
      <w:pPr>
        <w:ind w:left="5587" w:hanging="180"/>
      </w:pPr>
    </w:lvl>
    <w:lvl w:ilvl="6" w:tplc="0409000F" w:tentative="1">
      <w:start w:val="1"/>
      <w:numFmt w:val="decimal"/>
      <w:lvlText w:val="%7."/>
      <w:lvlJc w:val="left"/>
      <w:pPr>
        <w:ind w:left="6307" w:hanging="360"/>
      </w:pPr>
    </w:lvl>
    <w:lvl w:ilvl="7" w:tplc="04090019" w:tentative="1">
      <w:start w:val="1"/>
      <w:numFmt w:val="lowerLetter"/>
      <w:lvlText w:val="%8."/>
      <w:lvlJc w:val="left"/>
      <w:pPr>
        <w:ind w:left="7027" w:hanging="360"/>
      </w:pPr>
    </w:lvl>
    <w:lvl w:ilvl="8" w:tplc="0409001B" w:tentative="1">
      <w:start w:val="1"/>
      <w:numFmt w:val="lowerRoman"/>
      <w:lvlText w:val="%9."/>
      <w:lvlJc w:val="right"/>
      <w:pPr>
        <w:ind w:left="7747" w:hanging="180"/>
      </w:pPr>
    </w:lvl>
  </w:abstractNum>
  <w:abstractNum w:abstractNumId="1042">
    <w:nsid w:val="3FBD0296"/>
    <w:multiLevelType w:val="hybridMultilevel"/>
    <w:tmpl w:val="CC3A4D22"/>
    <w:lvl w:ilvl="0" w:tplc="5FBC4402">
      <w:start w:val="1"/>
      <w:numFmt w:val="decimal"/>
      <w:lvlText w:val="%1)"/>
      <w:lvlJc w:val="left"/>
      <w:pPr>
        <w:ind w:left="23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43">
    <w:nsid w:val="3FD64421"/>
    <w:multiLevelType w:val="hybridMultilevel"/>
    <w:tmpl w:val="CBFAF118"/>
    <w:lvl w:ilvl="0" w:tplc="04210017">
      <w:start w:val="1"/>
      <w:numFmt w:val="lowerLetter"/>
      <w:lvlText w:val="%1)"/>
      <w:lvlJc w:val="left"/>
      <w:pPr>
        <w:ind w:left="1254" w:hanging="360"/>
      </w:pPr>
    </w:lvl>
    <w:lvl w:ilvl="1" w:tplc="D1C296E4">
      <w:start w:val="1"/>
      <w:numFmt w:val="decimal"/>
      <w:lvlText w:val="%2)"/>
      <w:lvlJc w:val="left"/>
      <w:pPr>
        <w:ind w:left="1974" w:hanging="360"/>
      </w:pPr>
      <w:rPr>
        <w:i w:val="0"/>
      </w:rPr>
    </w:lvl>
    <w:lvl w:ilvl="2" w:tplc="0421001B">
      <w:start w:val="1"/>
      <w:numFmt w:val="lowerRoman"/>
      <w:lvlText w:val="%3."/>
      <w:lvlJc w:val="right"/>
      <w:pPr>
        <w:ind w:left="2694" w:hanging="180"/>
      </w:pPr>
    </w:lvl>
    <w:lvl w:ilvl="3" w:tplc="0421000F" w:tentative="1">
      <w:start w:val="1"/>
      <w:numFmt w:val="decimal"/>
      <w:lvlText w:val="%4."/>
      <w:lvlJc w:val="left"/>
      <w:pPr>
        <w:ind w:left="3414" w:hanging="360"/>
      </w:pPr>
    </w:lvl>
    <w:lvl w:ilvl="4" w:tplc="04210019" w:tentative="1">
      <w:start w:val="1"/>
      <w:numFmt w:val="lowerLetter"/>
      <w:lvlText w:val="%5."/>
      <w:lvlJc w:val="left"/>
      <w:pPr>
        <w:ind w:left="4134" w:hanging="360"/>
      </w:pPr>
    </w:lvl>
    <w:lvl w:ilvl="5" w:tplc="0421001B" w:tentative="1">
      <w:start w:val="1"/>
      <w:numFmt w:val="lowerRoman"/>
      <w:lvlText w:val="%6."/>
      <w:lvlJc w:val="right"/>
      <w:pPr>
        <w:ind w:left="4854" w:hanging="180"/>
      </w:pPr>
    </w:lvl>
    <w:lvl w:ilvl="6" w:tplc="0421000F" w:tentative="1">
      <w:start w:val="1"/>
      <w:numFmt w:val="decimal"/>
      <w:lvlText w:val="%7."/>
      <w:lvlJc w:val="left"/>
      <w:pPr>
        <w:ind w:left="5574" w:hanging="360"/>
      </w:pPr>
    </w:lvl>
    <w:lvl w:ilvl="7" w:tplc="04210019" w:tentative="1">
      <w:start w:val="1"/>
      <w:numFmt w:val="lowerLetter"/>
      <w:lvlText w:val="%8."/>
      <w:lvlJc w:val="left"/>
      <w:pPr>
        <w:ind w:left="6294" w:hanging="360"/>
      </w:pPr>
    </w:lvl>
    <w:lvl w:ilvl="8" w:tplc="0421001B" w:tentative="1">
      <w:start w:val="1"/>
      <w:numFmt w:val="lowerRoman"/>
      <w:lvlText w:val="%9."/>
      <w:lvlJc w:val="right"/>
      <w:pPr>
        <w:ind w:left="7014" w:hanging="180"/>
      </w:pPr>
    </w:lvl>
  </w:abstractNum>
  <w:abstractNum w:abstractNumId="1044">
    <w:nsid w:val="3FD80119"/>
    <w:multiLevelType w:val="hybridMultilevel"/>
    <w:tmpl w:val="C58ACB58"/>
    <w:lvl w:ilvl="0" w:tplc="15A83738">
      <w:start w:val="1"/>
      <w:numFmt w:val="decimal"/>
      <w:lvlText w:val="77.%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45">
    <w:nsid w:val="3FDD40F5"/>
    <w:multiLevelType w:val="hybridMultilevel"/>
    <w:tmpl w:val="2EE0CF5E"/>
    <w:lvl w:ilvl="0" w:tplc="04090019">
      <w:start w:val="1"/>
      <w:numFmt w:val="lowerLetter"/>
      <w:lvlText w:val="%1."/>
      <w:lvlJc w:val="left"/>
      <w:pPr>
        <w:ind w:left="1974" w:hanging="360"/>
      </w:pPr>
    </w:lvl>
    <w:lvl w:ilvl="1" w:tplc="04090019">
      <w:start w:val="1"/>
      <w:numFmt w:val="lowerLetter"/>
      <w:lvlText w:val="%2."/>
      <w:lvlJc w:val="left"/>
      <w:pPr>
        <w:ind w:left="2694" w:hanging="360"/>
      </w:pPr>
    </w:lvl>
    <w:lvl w:ilvl="2" w:tplc="0409001B" w:tentative="1">
      <w:start w:val="1"/>
      <w:numFmt w:val="lowerRoman"/>
      <w:lvlText w:val="%3."/>
      <w:lvlJc w:val="right"/>
      <w:pPr>
        <w:ind w:left="3414" w:hanging="180"/>
      </w:pPr>
    </w:lvl>
    <w:lvl w:ilvl="3" w:tplc="0409000F" w:tentative="1">
      <w:start w:val="1"/>
      <w:numFmt w:val="decimal"/>
      <w:lvlText w:val="%4."/>
      <w:lvlJc w:val="left"/>
      <w:pPr>
        <w:ind w:left="4134" w:hanging="360"/>
      </w:pPr>
    </w:lvl>
    <w:lvl w:ilvl="4" w:tplc="04090019">
      <w:start w:val="1"/>
      <w:numFmt w:val="lowerLetter"/>
      <w:lvlText w:val="%5."/>
      <w:lvlJc w:val="left"/>
      <w:pPr>
        <w:ind w:left="4854" w:hanging="360"/>
      </w:pPr>
    </w:lvl>
    <w:lvl w:ilvl="5" w:tplc="0409001B" w:tentative="1">
      <w:start w:val="1"/>
      <w:numFmt w:val="lowerRoman"/>
      <w:lvlText w:val="%6."/>
      <w:lvlJc w:val="right"/>
      <w:pPr>
        <w:ind w:left="5574" w:hanging="180"/>
      </w:pPr>
    </w:lvl>
    <w:lvl w:ilvl="6" w:tplc="0409000F" w:tentative="1">
      <w:start w:val="1"/>
      <w:numFmt w:val="decimal"/>
      <w:lvlText w:val="%7."/>
      <w:lvlJc w:val="left"/>
      <w:pPr>
        <w:ind w:left="6294" w:hanging="360"/>
      </w:pPr>
    </w:lvl>
    <w:lvl w:ilvl="7" w:tplc="04090019" w:tentative="1">
      <w:start w:val="1"/>
      <w:numFmt w:val="lowerLetter"/>
      <w:lvlText w:val="%8."/>
      <w:lvlJc w:val="left"/>
      <w:pPr>
        <w:ind w:left="7014" w:hanging="360"/>
      </w:pPr>
    </w:lvl>
    <w:lvl w:ilvl="8" w:tplc="0409001B" w:tentative="1">
      <w:start w:val="1"/>
      <w:numFmt w:val="lowerRoman"/>
      <w:lvlText w:val="%9."/>
      <w:lvlJc w:val="right"/>
      <w:pPr>
        <w:ind w:left="7734" w:hanging="180"/>
      </w:pPr>
    </w:lvl>
  </w:abstractNum>
  <w:abstractNum w:abstractNumId="1046">
    <w:nsid w:val="4012228F"/>
    <w:multiLevelType w:val="hybridMultilevel"/>
    <w:tmpl w:val="1C1A6262"/>
    <w:lvl w:ilvl="0" w:tplc="DA98AF3C">
      <w:start w:val="1"/>
      <w:numFmt w:val="decimal"/>
      <w:lvlText w:val="60.%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47">
    <w:nsid w:val="40413F09"/>
    <w:multiLevelType w:val="hybridMultilevel"/>
    <w:tmpl w:val="5D7CCD56"/>
    <w:lvl w:ilvl="0" w:tplc="04210017">
      <w:start w:val="1"/>
      <w:numFmt w:val="lowerLetter"/>
      <w:lvlText w:val="%1)"/>
      <w:lvlJc w:val="left"/>
      <w:pPr>
        <w:ind w:left="720" w:hanging="360"/>
      </w:pPr>
      <w:rPr>
        <w:rFonts w:cs="Times New Roman" w:hint="default"/>
      </w:rPr>
    </w:lvl>
    <w:lvl w:ilvl="1" w:tplc="04210019">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048">
    <w:nsid w:val="404732EC"/>
    <w:multiLevelType w:val="hybridMultilevel"/>
    <w:tmpl w:val="62A6F2A8"/>
    <w:lvl w:ilvl="0" w:tplc="7158A6B0">
      <w:start w:val="1"/>
      <w:numFmt w:val="decimal"/>
      <w:lvlText w:val="45.%1"/>
      <w:lvlJc w:val="left"/>
      <w:pPr>
        <w:ind w:left="720" w:hanging="360"/>
      </w:pPr>
      <w:rPr>
        <w:rFonts w:hint="default"/>
        <w:b w:val="0"/>
        <w:i w:val="0"/>
        <w:color w:val="auto"/>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49">
    <w:nsid w:val="405A6F49"/>
    <w:multiLevelType w:val="hybridMultilevel"/>
    <w:tmpl w:val="38BC12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19">
      <w:start w:val="1"/>
      <w:numFmt w:val="lowerLetter"/>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0">
    <w:nsid w:val="406F2B38"/>
    <w:multiLevelType w:val="hybridMultilevel"/>
    <w:tmpl w:val="86701086"/>
    <w:lvl w:ilvl="0" w:tplc="FFFFFFFF">
      <w:start w:val="2"/>
      <w:numFmt w:val="lowerLetter"/>
      <w:lvlText w:val="%1."/>
      <w:lvlJc w:val="left"/>
      <w:pPr>
        <w:tabs>
          <w:tab w:val="num" w:pos="1894"/>
        </w:tabs>
        <w:ind w:left="1894" w:hanging="454"/>
      </w:pPr>
      <w:rPr>
        <w:rFonts w:hint="default"/>
      </w:rPr>
    </w:lvl>
    <w:lvl w:ilvl="1" w:tplc="FFFFFFFF">
      <w:start w:val="1"/>
      <w:numFmt w:val="lowerLetter"/>
      <w:lvlText w:val="%2."/>
      <w:lvlJc w:val="left"/>
      <w:pPr>
        <w:tabs>
          <w:tab w:val="num" w:pos="1440"/>
        </w:tabs>
        <w:ind w:left="1440" w:hanging="360"/>
      </w:pPr>
    </w:lvl>
    <w:lvl w:ilvl="2" w:tplc="FFFFFFFF">
      <w:start w:val="2"/>
      <w:numFmt w:val="lowerLetter"/>
      <w:lvlText w:val="%3."/>
      <w:lvlJc w:val="left"/>
      <w:pPr>
        <w:tabs>
          <w:tab w:val="num" w:pos="2155"/>
        </w:tabs>
        <w:ind w:left="2155" w:hanging="737"/>
      </w:pPr>
      <w:rPr>
        <w:rFonts w:hint="default"/>
      </w:rPr>
    </w:lvl>
    <w:lvl w:ilvl="3" w:tplc="FFFFFFFF">
      <w:start w:val="1"/>
      <w:numFmt w:val="lowerLetter"/>
      <w:lvlText w:val="%4."/>
      <w:lvlJc w:val="left"/>
      <w:pPr>
        <w:tabs>
          <w:tab w:val="num" w:pos="2155"/>
        </w:tabs>
        <w:ind w:left="2155" w:hanging="737"/>
      </w:pPr>
      <w:rPr>
        <w:rFonts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51">
    <w:nsid w:val="40AA7278"/>
    <w:multiLevelType w:val="hybridMultilevel"/>
    <w:tmpl w:val="4E6E2FF6"/>
    <w:lvl w:ilvl="0" w:tplc="7C5EBB82">
      <w:start w:val="1"/>
      <w:numFmt w:val="lowerLetter"/>
      <w:lvlText w:val="(%1)"/>
      <w:lvlJc w:val="left"/>
      <w:pPr>
        <w:ind w:left="720" w:hanging="360"/>
      </w:pPr>
      <w:rPr>
        <w:rFonts w:ascii="Footlight MT Light" w:eastAsia="Times New Roman" w:hAnsi="Footlight MT Light" w:cs="Arial" w:hint="default"/>
        <w:b w:val="0"/>
        <w:i w:val="0"/>
        <w:color w:val="auto"/>
      </w:rPr>
    </w:lvl>
    <w:lvl w:ilvl="1" w:tplc="8C449BC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2">
    <w:nsid w:val="40B22FC6"/>
    <w:multiLevelType w:val="hybridMultilevel"/>
    <w:tmpl w:val="C4BAB0D0"/>
    <w:lvl w:ilvl="0" w:tplc="5C64D1CA">
      <w:start w:val="1"/>
      <w:numFmt w:val="decimal"/>
      <w:lvlText w:val="%1)"/>
      <w:lvlJc w:val="left"/>
      <w:pPr>
        <w:ind w:left="1319" w:hanging="360"/>
      </w:pPr>
      <w:rPr>
        <w:rFonts w:hint="default"/>
      </w:rPr>
    </w:lvl>
    <w:lvl w:ilvl="1" w:tplc="04210019" w:tentative="1">
      <w:start w:val="1"/>
      <w:numFmt w:val="lowerLetter"/>
      <w:lvlText w:val="%2."/>
      <w:lvlJc w:val="left"/>
      <w:pPr>
        <w:ind w:left="2039" w:hanging="360"/>
      </w:pPr>
    </w:lvl>
    <w:lvl w:ilvl="2" w:tplc="0421001B" w:tentative="1">
      <w:start w:val="1"/>
      <w:numFmt w:val="lowerRoman"/>
      <w:lvlText w:val="%3."/>
      <w:lvlJc w:val="right"/>
      <w:pPr>
        <w:ind w:left="2759" w:hanging="180"/>
      </w:pPr>
    </w:lvl>
    <w:lvl w:ilvl="3" w:tplc="0421000F" w:tentative="1">
      <w:start w:val="1"/>
      <w:numFmt w:val="decimal"/>
      <w:lvlText w:val="%4."/>
      <w:lvlJc w:val="left"/>
      <w:pPr>
        <w:ind w:left="3479" w:hanging="360"/>
      </w:pPr>
    </w:lvl>
    <w:lvl w:ilvl="4" w:tplc="04210019" w:tentative="1">
      <w:start w:val="1"/>
      <w:numFmt w:val="lowerLetter"/>
      <w:lvlText w:val="%5."/>
      <w:lvlJc w:val="left"/>
      <w:pPr>
        <w:ind w:left="4199" w:hanging="360"/>
      </w:pPr>
    </w:lvl>
    <w:lvl w:ilvl="5" w:tplc="0421001B" w:tentative="1">
      <w:start w:val="1"/>
      <w:numFmt w:val="lowerRoman"/>
      <w:lvlText w:val="%6."/>
      <w:lvlJc w:val="right"/>
      <w:pPr>
        <w:ind w:left="4919" w:hanging="180"/>
      </w:pPr>
    </w:lvl>
    <w:lvl w:ilvl="6" w:tplc="0421000F" w:tentative="1">
      <w:start w:val="1"/>
      <w:numFmt w:val="decimal"/>
      <w:lvlText w:val="%7."/>
      <w:lvlJc w:val="left"/>
      <w:pPr>
        <w:ind w:left="5639" w:hanging="360"/>
      </w:pPr>
    </w:lvl>
    <w:lvl w:ilvl="7" w:tplc="04210019" w:tentative="1">
      <w:start w:val="1"/>
      <w:numFmt w:val="lowerLetter"/>
      <w:lvlText w:val="%8."/>
      <w:lvlJc w:val="left"/>
      <w:pPr>
        <w:ind w:left="6359" w:hanging="360"/>
      </w:pPr>
    </w:lvl>
    <w:lvl w:ilvl="8" w:tplc="0421001B" w:tentative="1">
      <w:start w:val="1"/>
      <w:numFmt w:val="lowerRoman"/>
      <w:lvlText w:val="%9."/>
      <w:lvlJc w:val="right"/>
      <w:pPr>
        <w:ind w:left="7079" w:hanging="180"/>
      </w:pPr>
    </w:lvl>
  </w:abstractNum>
  <w:abstractNum w:abstractNumId="1053">
    <w:nsid w:val="40B76F93"/>
    <w:multiLevelType w:val="hybridMultilevel"/>
    <w:tmpl w:val="64A0E006"/>
    <w:lvl w:ilvl="0" w:tplc="8A6CD762">
      <w:start w:val="1"/>
      <w:numFmt w:val="decimal"/>
      <w:lvlText w:val="17.%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54">
    <w:nsid w:val="40C513E2"/>
    <w:multiLevelType w:val="hybridMultilevel"/>
    <w:tmpl w:val="AA0C3EAC"/>
    <w:lvl w:ilvl="0" w:tplc="04210017">
      <w:start w:val="1"/>
      <w:numFmt w:val="lowerLetter"/>
      <w:lvlText w:val="%1)"/>
      <w:lvlJc w:val="left"/>
      <w:pPr>
        <w:ind w:left="2498" w:hanging="360"/>
      </w:pPr>
    </w:lvl>
    <w:lvl w:ilvl="1" w:tplc="04210019" w:tentative="1">
      <w:start w:val="1"/>
      <w:numFmt w:val="lowerLetter"/>
      <w:lvlText w:val="%2."/>
      <w:lvlJc w:val="left"/>
      <w:pPr>
        <w:ind w:left="3218" w:hanging="360"/>
      </w:pPr>
    </w:lvl>
    <w:lvl w:ilvl="2" w:tplc="0421001B" w:tentative="1">
      <w:start w:val="1"/>
      <w:numFmt w:val="lowerRoman"/>
      <w:lvlText w:val="%3."/>
      <w:lvlJc w:val="right"/>
      <w:pPr>
        <w:ind w:left="3938" w:hanging="180"/>
      </w:pPr>
    </w:lvl>
    <w:lvl w:ilvl="3" w:tplc="0421000F" w:tentative="1">
      <w:start w:val="1"/>
      <w:numFmt w:val="decimal"/>
      <w:lvlText w:val="%4."/>
      <w:lvlJc w:val="left"/>
      <w:pPr>
        <w:ind w:left="4658" w:hanging="360"/>
      </w:pPr>
    </w:lvl>
    <w:lvl w:ilvl="4" w:tplc="04210019" w:tentative="1">
      <w:start w:val="1"/>
      <w:numFmt w:val="lowerLetter"/>
      <w:lvlText w:val="%5."/>
      <w:lvlJc w:val="left"/>
      <w:pPr>
        <w:ind w:left="5378" w:hanging="360"/>
      </w:pPr>
    </w:lvl>
    <w:lvl w:ilvl="5" w:tplc="0421001B" w:tentative="1">
      <w:start w:val="1"/>
      <w:numFmt w:val="lowerRoman"/>
      <w:lvlText w:val="%6."/>
      <w:lvlJc w:val="right"/>
      <w:pPr>
        <w:ind w:left="6098" w:hanging="180"/>
      </w:pPr>
    </w:lvl>
    <w:lvl w:ilvl="6" w:tplc="0421000F" w:tentative="1">
      <w:start w:val="1"/>
      <w:numFmt w:val="decimal"/>
      <w:lvlText w:val="%7."/>
      <w:lvlJc w:val="left"/>
      <w:pPr>
        <w:ind w:left="6818" w:hanging="360"/>
      </w:pPr>
    </w:lvl>
    <w:lvl w:ilvl="7" w:tplc="04210019" w:tentative="1">
      <w:start w:val="1"/>
      <w:numFmt w:val="lowerLetter"/>
      <w:lvlText w:val="%8."/>
      <w:lvlJc w:val="left"/>
      <w:pPr>
        <w:ind w:left="7538" w:hanging="360"/>
      </w:pPr>
    </w:lvl>
    <w:lvl w:ilvl="8" w:tplc="0421001B" w:tentative="1">
      <w:start w:val="1"/>
      <w:numFmt w:val="lowerRoman"/>
      <w:lvlText w:val="%9."/>
      <w:lvlJc w:val="right"/>
      <w:pPr>
        <w:ind w:left="8258" w:hanging="180"/>
      </w:pPr>
    </w:lvl>
  </w:abstractNum>
  <w:abstractNum w:abstractNumId="1055">
    <w:nsid w:val="40CD3A91"/>
    <w:multiLevelType w:val="hybridMultilevel"/>
    <w:tmpl w:val="96082CCC"/>
    <w:lvl w:ilvl="0" w:tplc="89E0FE2A">
      <w:start w:val="14"/>
      <w:numFmt w:val="decimal"/>
      <w:lvlText w:val="30.%1"/>
      <w:lvlJc w:val="left"/>
      <w:pPr>
        <w:ind w:left="720" w:hanging="360"/>
      </w:pPr>
      <w:rPr>
        <w:rFonts w:hint="default"/>
        <w:b w:val="0"/>
        <w:i w:val="0"/>
        <w:color w:val="auto"/>
        <w:sz w:val="24"/>
        <w:szCs w:val="24"/>
      </w:rPr>
    </w:lvl>
    <w:lvl w:ilvl="1" w:tplc="272645A8">
      <w:start w:val="1"/>
      <w:numFmt w:val="decimal"/>
      <w:lvlText w:val="30.%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56">
    <w:nsid w:val="40CF0F61"/>
    <w:multiLevelType w:val="hybridMultilevel"/>
    <w:tmpl w:val="EB5CCA2E"/>
    <w:lvl w:ilvl="0" w:tplc="DE8E893A">
      <w:start w:val="1"/>
      <w:numFmt w:val="decimal"/>
      <w:lvlText w:val="15.%1"/>
      <w:lvlJc w:val="left"/>
      <w:pPr>
        <w:ind w:left="1974" w:hanging="360"/>
      </w:pPr>
      <w:rPr>
        <w:i w:val="0"/>
        <w:sz w:val="24"/>
        <w:szCs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57">
    <w:nsid w:val="40D03E36"/>
    <w:multiLevelType w:val="hybridMultilevel"/>
    <w:tmpl w:val="ABBA7D28"/>
    <w:lvl w:ilvl="0" w:tplc="04210011">
      <w:start w:val="1"/>
      <w:numFmt w:val="decimal"/>
      <w:lvlText w:val="%1)"/>
      <w:lvlJc w:val="left"/>
      <w:pPr>
        <w:ind w:left="2115" w:hanging="360"/>
      </w:pPr>
      <w:rPr>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8">
    <w:nsid w:val="410B75B3"/>
    <w:multiLevelType w:val="hybridMultilevel"/>
    <w:tmpl w:val="3F5624A0"/>
    <w:lvl w:ilvl="0" w:tplc="04210019">
      <w:start w:val="1"/>
      <w:numFmt w:val="lowerLetter"/>
      <w:lvlText w:val="%1."/>
      <w:lvlJc w:val="left"/>
      <w:pPr>
        <w:ind w:left="3060" w:hanging="360"/>
      </w:pPr>
    </w:lvl>
    <w:lvl w:ilvl="1" w:tplc="04210019" w:tentative="1">
      <w:start w:val="1"/>
      <w:numFmt w:val="lowerLetter"/>
      <w:lvlText w:val="%2."/>
      <w:lvlJc w:val="left"/>
      <w:pPr>
        <w:ind w:left="3780" w:hanging="360"/>
      </w:pPr>
    </w:lvl>
    <w:lvl w:ilvl="2" w:tplc="0421001B" w:tentative="1">
      <w:start w:val="1"/>
      <w:numFmt w:val="lowerRoman"/>
      <w:lvlText w:val="%3."/>
      <w:lvlJc w:val="right"/>
      <w:pPr>
        <w:ind w:left="4500" w:hanging="180"/>
      </w:pPr>
    </w:lvl>
    <w:lvl w:ilvl="3" w:tplc="0421000F" w:tentative="1">
      <w:start w:val="1"/>
      <w:numFmt w:val="decimal"/>
      <w:lvlText w:val="%4."/>
      <w:lvlJc w:val="left"/>
      <w:pPr>
        <w:ind w:left="5220" w:hanging="360"/>
      </w:pPr>
    </w:lvl>
    <w:lvl w:ilvl="4" w:tplc="04210019" w:tentative="1">
      <w:start w:val="1"/>
      <w:numFmt w:val="lowerLetter"/>
      <w:lvlText w:val="%5."/>
      <w:lvlJc w:val="left"/>
      <w:pPr>
        <w:ind w:left="5940" w:hanging="360"/>
      </w:pPr>
    </w:lvl>
    <w:lvl w:ilvl="5" w:tplc="0421001B" w:tentative="1">
      <w:start w:val="1"/>
      <w:numFmt w:val="lowerRoman"/>
      <w:lvlText w:val="%6."/>
      <w:lvlJc w:val="right"/>
      <w:pPr>
        <w:ind w:left="6660" w:hanging="180"/>
      </w:pPr>
    </w:lvl>
    <w:lvl w:ilvl="6" w:tplc="0421000F" w:tentative="1">
      <w:start w:val="1"/>
      <w:numFmt w:val="decimal"/>
      <w:lvlText w:val="%7."/>
      <w:lvlJc w:val="left"/>
      <w:pPr>
        <w:ind w:left="7380" w:hanging="360"/>
      </w:pPr>
    </w:lvl>
    <w:lvl w:ilvl="7" w:tplc="04210019" w:tentative="1">
      <w:start w:val="1"/>
      <w:numFmt w:val="lowerLetter"/>
      <w:lvlText w:val="%8."/>
      <w:lvlJc w:val="left"/>
      <w:pPr>
        <w:ind w:left="8100" w:hanging="360"/>
      </w:pPr>
    </w:lvl>
    <w:lvl w:ilvl="8" w:tplc="0421001B" w:tentative="1">
      <w:start w:val="1"/>
      <w:numFmt w:val="lowerRoman"/>
      <w:lvlText w:val="%9."/>
      <w:lvlJc w:val="right"/>
      <w:pPr>
        <w:ind w:left="8820" w:hanging="180"/>
      </w:pPr>
    </w:lvl>
  </w:abstractNum>
  <w:abstractNum w:abstractNumId="1059">
    <w:nsid w:val="41121BA1"/>
    <w:multiLevelType w:val="hybridMultilevel"/>
    <w:tmpl w:val="5266930C"/>
    <w:lvl w:ilvl="0" w:tplc="04210011">
      <w:start w:val="1"/>
      <w:numFmt w:val="lowerLetter"/>
      <w:lvlText w:val="%1."/>
      <w:lvlJc w:val="left"/>
      <w:pPr>
        <w:ind w:left="1395" w:hanging="360"/>
      </w:pPr>
      <w:rPr>
        <w:rFonts w:cs="Times New Roman" w:hint="default"/>
      </w:rPr>
    </w:lvl>
    <w:lvl w:ilvl="1" w:tplc="04090019" w:tentative="1">
      <w:start w:val="1"/>
      <w:numFmt w:val="lowerLetter"/>
      <w:lvlText w:val="%2."/>
      <w:lvlJc w:val="left"/>
      <w:pPr>
        <w:ind w:left="2115" w:hanging="360"/>
      </w:pPr>
    </w:lvl>
    <w:lvl w:ilvl="2" w:tplc="0409001B" w:tentative="1">
      <w:start w:val="1"/>
      <w:numFmt w:val="lowerRoman"/>
      <w:lvlText w:val="%3."/>
      <w:lvlJc w:val="right"/>
      <w:pPr>
        <w:ind w:left="2835" w:hanging="180"/>
      </w:pPr>
    </w:lvl>
    <w:lvl w:ilvl="3" w:tplc="0409000F" w:tentative="1">
      <w:start w:val="1"/>
      <w:numFmt w:val="decimal"/>
      <w:lvlText w:val="%4."/>
      <w:lvlJc w:val="left"/>
      <w:pPr>
        <w:ind w:left="3555" w:hanging="360"/>
      </w:pPr>
    </w:lvl>
    <w:lvl w:ilvl="4" w:tplc="04090019" w:tentative="1">
      <w:start w:val="1"/>
      <w:numFmt w:val="lowerLetter"/>
      <w:lvlText w:val="%5."/>
      <w:lvlJc w:val="left"/>
      <w:pPr>
        <w:ind w:left="4275" w:hanging="360"/>
      </w:pPr>
    </w:lvl>
    <w:lvl w:ilvl="5" w:tplc="0409001B" w:tentative="1">
      <w:start w:val="1"/>
      <w:numFmt w:val="lowerRoman"/>
      <w:lvlText w:val="%6."/>
      <w:lvlJc w:val="right"/>
      <w:pPr>
        <w:ind w:left="4995" w:hanging="180"/>
      </w:pPr>
    </w:lvl>
    <w:lvl w:ilvl="6" w:tplc="0409000F" w:tentative="1">
      <w:start w:val="1"/>
      <w:numFmt w:val="decimal"/>
      <w:lvlText w:val="%7."/>
      <w:lvlJc w:val="left"/>
      <w:pPr>
        <w:ind w:left="5715" w:hanging="360"/>
      </w:pPr>
    </w:lvl>
    <w:lvl w:ilvl="7" w:tplc="04090019" w:tentative="1">
      <w:start w:val="1"/>
      <w:numFmt w:val="lowerLetter"/>
      <w:lvlText w:val="%8."/>
      <w:lvlJc w:val="left"/>
      <w:pPr>
        <w:ind w:left="6435" w:hanging="360"/>
      </w:pPr>
    </w:lvl>
    <w:lvl w:ilvl="8" w:tplc="0409001B" w:tentative="1">
      <w:start w:val="1"/>
      <w:numFmt w:val="lowerRoman"/>
      <w:lvlText w:val="%9."/>
      <w:lvlJc w:val="right"/>
      <w:pPr>
        <w:ind w:left="7155" w:hanging="180"/>
      </w:pPr>
    </w:lvl>
  </w:abstractNum>
  <w:abstractNum w:abstractNumId="1060">
    <w:nsid w:val="411A3F29"/>
    <w:multiLevelType w:val="multilevel"/>
    <w:tmpl w:val="B7EA257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61">
    <w:nsid w:val="412F6B1E"/>
    <w:multiLevelType w:val="hybridMultilevel"/>
    <w:tmpl w:val="5140855C"/>
    <w:lvl w:ilvl="0" w:tplc="04210019">
      <w:start w:val="1"/>
      <w:numFmt w:val="lowerLetter"/>
      <w:lvlText w:val="%1."/>
      <w:lvlJc w:val="left"/>
      <w:pPr>
        <w:ind w:left="1395" w:hanging="360"/>
      </w:pPr>
    </w:lvl>
    <w:lvl w:ilvl="1" w:tplc="04210019">
      <w:start w:val="1"/>
      <w:numFmt w:val="lowerLetter"/>
      <w:lvlText w:val="%2."/>
      <w:lvlJc w:val="left"/>
      <w:pPr>
        <w:ind w:left="2115" w:hanging="360"/>
      </w:pPr>
    </w:lvl>
    <w:lvl w:ilvl="2" w:tplc="0421001B" w:tentative="1">
      <w:start w:val="1"/>
      <w:numFmt w:val="lowerRoman"/>
      <w:lvlText w:val="%3."/>
      <w:lvlJc w:val="right"/>
      <w:pPr>
        <w:ind w:left="2835" w:hanging="180"/>
      </w:pPr>
    </w:lvl>
    <w:lvl w:ilvl="3" w:tplc="0421000F" w:tentative="1">
      <w:start w:val="1"/>
      <w:numFmt w:val="decimal"/>
      <w:lvlText w:val="%4."/>
      <w:lvlJc w:val="left"/>
      <w:pPr>
        <w:ind w:left="3555" w:hanging="360"/>
      </w:pPr>
    </w:lvl>
    <w:lvl w:ilvl="4" w:tplc="04210019" w:tentative="1">
      <w:start w:val="1"/>
      <w:numFmt w:val="lowerLetter"/>
      <w:lvlText w:val="%5."/>
      <w:lvlJc w:val="left"/>
      <w:pPr>
        <w:ind w:left="4275" w:hanging="360"/>
      </w:pPr>
    </w:lvl>
    <w:lvl w:ilvl="5" w:tplc="0421001B" w:tentative="1">
      <w:start w:val="1"/>
      <w:numFmt w:val="lowerRoman"/>
      <w:lvlText w:val="%6."/>
      <w:lvlJc w:val="right"/>
      <w:pPr>
        <w:ind w:left="4995" w:hanging="180"/>
      </w:pPr>
    </w:lvl>
    <w:lvl w:ilvl="6" w:tplc="0421000F" w:tentative="1">
      <w:start w:val="1"/>
      <w:numFmt w:val="decimal"/>
      <w:lvlText w:val="%7."/>
      <w:lvlJc w:val="left"/>
      <w:pPr>
        <w:ind w:left="5715" w:hanging="360"/>
      </w:pPr>
    </w:lvl>
    <w:lvl w:ilvl="7" w:tplc="04210019" w:tentative="1">
      <w:start w:val="1"/>
      <w:numFmt w:val="lowerLetter"/>
      <w:lvlText w:val="%8."/>
      <w:lvlJc w:val="left"/>
      <w:pPr>
        <w:ind w:left="6435" w:hanging="360"/>
      </w:pPr>
    </w:lvl>
    <w:lvl w:ilvl="8" w:tplc="0421001B" w:tentative="1">
      <w:start w:val="1"/>
      <w:numFmt w:val="lowerRoman"/>
      <w:lvlText w:val="%9."/>
      <w:lvlJc w:val="right"/>
      <w:pPr>
        <w:ind w:left="7155" w:hanging="180"/>
      </w:pPr>
    </w:lvl>
  </w:abstractNum>
  <w:abstractNum w:abstractNumId="1062">
    <w:nsid w:val="41330898"/>
    <w:multiLevelType w:val="hybridMultilevel"/>
    <w:tmpl w:val="CF3E2F8E"/>
    <w:lvl w:ilvl="0" w:tplc="D5CEF9D4">
      <w:start w:val="1"/>
      <w:numFmt w:val="decimal"/>
      <w:lvlText w:val="%1."/>
      <w:lvlJc w:val="left"/>
      <w:pPr>
        <w:ind w:left="720" w:hanging="360"/>
      </w:pPr>
      <w:rPr>
        <w:rFonts w:hint="default"/>
        <w:strike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3">
    <w:nsid w:val="413D7B0A"/>
    <w:multiLevelType w:val="hybridMultilevel"/>
    <w:tmpl w:val="ABBA7D28"/>
    <w:lvl w:ilvl="0" w:tplc="04210011">
      <w:start w:val="1"/>
      <w:numFmt w:val="decimal"/>
      <w:lvlText w:val="%1)"/>
      <w:lvlJc w:val="left"/>
      <w:pPr>
        <w:ind w:left="2115" w:hanging="360"/>
      </w:pPr>
      <w:rPr>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4">
    <w:nsid w:val="41464FF2"/>
    <w:multiLevelType w:val="multilevel"/>
    <w:tmpl w:val="1F30E9C2"/>
    <w:lvl w:ilvl="0">
      <w:start w:val="1"/>
      <w:numFmt w:val="lowerLetter"/>
      <w:lvlText w:val="%1)"/>
      <w:lvlJc w:val="left"/>
      <w:pPr>
        <w:tabs>
          <w:tab w:val="num" w:pos="720"/>
        </w:tabs>
        <w:ind w:left="720" w:hanging="360"/>
      </w:pPr>
      <w:rPr>
        <w:rFonts w:hint="default"/>
      </w:rPr>
    </w:lvl>
    <w:lvl w:ilvl="1">
      <w:start w:val="1"/>
      <w:numFmt w:val="decimal"/>
      <w:lvlText w:val="%2)"/>
      <w:lvlJc w:val="left"/>
      <w:pPr>
        <w:ind w:left="162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65">
    <w:nsid w:val="41615D55"/>
    <w:multiLevelType w:val="hybridMultilevel"/>
    <w:tmpl w:val="AA0C3EAC"/>
    <w:lvl w:ilvl="0" w:tplc="04210017">
      <w:start w:val="1"/>
      <w:numFmt w:val="lowerLetter"/>
      <w:lvlText w:val="%1)"/>
      <w:lvlJc w:val="left"/>
      <w:pPr>
        <w:ind w:left="2666" w:hanging="360"/>
      </w:pPr>
    </w:lvl>
    <w:lvl w:ilvl="1" w:tplc="04210019" w:tentative="1">
      <w:start w:val="1"/>
      <w:numFmt w:val="lowerLetter"/>
      <w:lvlText w:val="%2."/>
      <w:lvlJc w:val="left"/>
      <w:pPr>
        <w:ind w:left="3386" w:hanging="360"/>
      </w:pPr>
    </w:lvl>
    <w:lvl w:ilvl="2" w:tplc="0421001B" w:tentative="1">
      <w:start w:val="1"/>
      <w:numFmt w:val="lowerRoman"/>
      <w:lvlText w:val="%3."/>
      <w:lvlJc w:val="right"/>
      <w:pPr>
        <w:ind w:left="4106" w:hanging="180"/>
      </w:pPr>
    </w:lvl>
    <w:lvl w:ilvl="3" w:tplc="0421000F" w:tentative="1">
      <w:start w:val="1"/>
      <w:numFmt w:val="decimal"/>
      <w:lvlText w:val="%4."/>
      <w:lvlJc w:val="left"/>
      <w:pPr>
        <w:ind w:left="4826" w:hanging="360"/>
      </w:pPr>
    </w:lvl>
    <w:lvl w:ilvl="4" w:tplc="04210019" w:tentative="1">
      <w:start w:val="1"/>
      <w:numFmt w:val="lowerLetter"/>
      <w:lvlText w:val="%5."/>
      <w:lvlJc w:val="left"/>
      <w:pPr>
        <w:ind w:left="5546" w:hanging="360"/>
      </w:pPr>
    </w:lvl>
    <w:lvl w:ilvl="5" w:tplc="0421001B" w:tentative="1">
      <w:start w:val="1"/>
      <w:numFmt w:val="lowerRoman"/>
      <w:lvlText w:val="%6."/>
      <w:lvlJc w:val="right"/>
      <w:pPr>
        <w:ind w:left="6266" w:hanging="180"/>
      </w:pPr>
    </w:lvl>
    <w:lvl w:ilvl="6" w:tplc="0421000F" w:tentative="1">
      <w:start w:val="1"/>
      <w:numFmt w:val="decimal"/>
      <w:lvlText w:val="%7."/>
      <w:lvlJc w:val="left"/>
      <w:pPr>
        <w:ind w:left="6986" w:hanging="360"/>
      </w:pPr>
    </w:lvl>
    <w:lvl w:ilvl="7" w:tplc="04210019" w:tentative="1">
      <w:start w:val="1"/>
      <w:numFmt w:val="lowerLetter"/>
      <w:lvlText w:val="%8."/>
      <w:lvlJc w:val="left"/>
      <w:pPr>
        <w:ind w:left="7706" w:hanging="360"/>
      </w:pPr>
    </w:lvl>
    <w:lvl w:ilvl="8" w:tplc="0421001B" w:tentative="1">
      <w:start w:val="1"/>
      <w:numFmt w:val="lowerRoman"/>
      <w:lvlText w:val="%9."/>
      <w:lvlJc w:val="right"/>
      <w:pPr>
        <w:ind w:left="8426" w:hanging="180"/>
      </w:pPr>
    </w:lvl>
  </w:abstractNum>
  <w:abstractNum w:abstractNumId="1066">
    <w:nsid w:val="416A35D5"/>
    <w:multiLevelType w:val="hybridMultilevel"/>
    <w:tmpl w:val="E3000F7E"/>
    <w:lvl w:ilvl="0" w:tplc="4136315C">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067">
    <w:nsid w:val="417025E6"/>
    <w:multiLevelType w:val="hybridMultilevel"/>
    <w:tmpl w:val="78024DE2"/>
    <w:lvl w:ilvl="0" w:tplc="04210019">
      <w:start w:val="1"/>
      <w:numFmt w:val="lowerLetter"/>
      <w:lvlText w:val="%1."/>
      <w:lvlJc w:val="left"/>
      <w:pPr>
        <w:ind w:left="1282" w:hanging="360"/>
      </w:pPr>
    </w:lvl>
    <w:lvl w:ilvl="1" w:tplc="04210019">
      <w:start w:val="1"/>
      <w:numFmt w:val="lowerLetter"/>
      <w:lvlText w:val="%2."/>
      <w:lvlJc w:val="left"/>
      <w:pPr>
        <w:ind w:left="2002" w:hanging="360"/>
      </w:pPr>
    </w:lvl>
    <w:lvl w:ilvl="2" w:tplc="50F646B2">
      <w:start w:val="1"/>
      <w:numFmt w:val="decimal"/>
      <w:lvlText w:val="%3."/>
      <w:lvlJc w:val="left"/>
      <w:pPr>
        <w:ind w:left="2902" w:hanging="360"/>
      </w:pPr>
      <w:rPr>
        <w:rFonts w:hint="default"/>
      </w:rPr>
    </w:lvl>
    <w:lvl w:ilvl="3" w:tplc="0421000F" w:tentative="1">
      <w:start w:val="1"/>
      <w:numFmt w:val="decimal"/>
      <w:lvlText w:val="%4."/>
      <w:lvlJc w:val="left"/>
      <w:pPr>
        <w:ind w:left="3442" w:hanging="360"/>
      </w:pPr>
    </w:lvl>
    <w:lvl w:ilvl="4" w:tplc="04210019" w:tentative="1">
      <w:start w:val="1"/>
      <w:numFmt w:val="lowerLetter"/>
      <w:lvlText w:val="%5."/>
      <w:lvlJc w:val="left"/>
      <w:pPr>
        <w:ind w:left="4162" w:hanging="360"/>
      </w:pPr>
    </w:lvl>
    <w:lvl w:ilvl="5" w:tplc="0421001B" w:tentative="1">
      <w:start w:val="1"/>
      <w:numFmt w:val="lowerRoman"/>
      <w:lvlText w:val="%6."/>
      <w:lvlJc w:val="right"/>
      <w:pPr>
        <w:ind w:left="4882" w:hanging="180"/>
      </w:pPr>
    </w:lvl>
    <w:lvl w:ilvl="6" w:tplc="0421000F" w:tentative="1">
      <w:start w:val="1"/>
      <w:numFmt w:val="decimal"/>
      <w:lvlText w:val="%7."/>
      <w:lvlJc w:val="left"/>
      <w:pPr>
        <w:ind w:left="5602" w:hanging="360"/>
      </w:pPr>
    </w:lvl>
    <w:lvl w:ilvl="7" w:tplc="04210019" w:tentative="1">
      <w:start w:val="1"/>
      <w:numFmt w:val="lowerLetter"/>
      <w:lvlText w:val="%8."/>
      <w:lvlJc w:val="left"/>
      <w:pPr>
        <w:ind w:left="6322" w:hanging="360"/>
      </w:pPr>
    </w:lvl>
    <w:lvl w:ilvl="8" w:tplc="0421001B" w:tentative="1">
      <w:start w:val="1"/>
      <w:numFmt w:val="lowerRoman"/>
      <w:lvlText w:val="%9."/>
      <w:lvlJc w:val="right"/>
      <w:pPr>
        <w:ind w:left="7042" w:hanging="180"/>
      </w:pPr>
    </w:lvl>
  </w:abstractNum>
  <w:abstractNum w:abstractNumId="1068">
    <w:nsid w:val="417908FC"/>
    <w:multiLevelType w:val="multilevel"/>
    <w:tmpl w:val="54C6B20A"/>
    <w:lvl w:ilvl="0">
      <w:start w:val="1"/>
      <w:numFmt w:val="decimal"/>
      <w:lvlText w:val="%1."/>
      <w:lvlJc w:val="left"/>
      <w:pPr>
        <w:tabs>
          <w:tab w:val="num" w:pos="360"/>
        </w:tabs>
        <w:ind w:left="360" w:hanging="360"/>
      </w:pPr>
      <w:rPr>
        <w:rFonts w:hint="default"/>
        <w:i w:val="0"/>
        <w:strike w:val="0"/>
      </w:rPr>
    </w:lvl>
    <w:lvl w:ilvl="1">
      <w:start w:val="1"/>
      <w:numFmt w:val="lowerLetter"/>
      <w:lvlText w:val="%2."/>
      <w:lvlJc w:val="left"/>
      <w:pPr>
        <w:ind w:left="1074" w:hanging="360"/>
      </w:pPr>
      <w:rPr>
        <w:rFonts w:hint="default"/>
        <w:b w:val="0"/>
        <w:i w:val="0"/>
        <w:strike w:val="0"/>
        <w:color w:val="auto"/>
        <w:sz w:val="24"/>
        <w:szCs w:val="24"/>
      </w:rPr>
    </w:lvl>
    <w:lvl w:ilvl="2">
      <w:start w:val="1"/>
      <w:numFmt w:val="lowerLetter"/>
      <w:lvlText w:val="%3."/>
      <w:lvlJc w:val="left"/>
      <w:pPr>
        <w:ind w:left="2148" w:hanging="720"/>
      </w:pPr>
      <w:rPr>
        <w:rFonts w:hint="default"/>
      </w:rPr>
    </w:lvl>
    <w:lvl w:ilvl="3">
      <w:start w:val="1"/>
      <w:numFmt w:val="decimal"/>
      <w:isLgl/>
      <w:lvlText w:val="%1.%2.%3.%4"/>
      <w:lvlJc w:val="left"/>
      <w:pPr>
        <w:ind w:left="2862" w:hanging="720"/>
      </w:pPr>
      <w:rPr>
        <w:rFonts w:hint="default"/>
      </w:rPr>
    </w:lvl>
    <w:lvl w:ilvl="4">
      <w:start w:val="1"/>
      <w:numFmt w:val="decimal"/>
      <w:lvlText w:val="%5)"/>
      <w:lvlJc w:val="left"/>
      <w:pPr>
        <w:ind w:left="3936" w:hanging="1080"/>
      </w:pPr>
      <w:rPr>
        <w:rFonts w:hint="default"/>
      </w:rPr>
    </w:lvl>
    <w:lvl w:ilvl="5">
      <w:start w:val="1"/>
      <w:numFmt w:val="decimal"/>
      <w:isLgl/>
      <w:lvlText w:val="%1.%2.%3.%4.%5.%6"/>
      <w:lvlJc w:val="left"/>
      <w:pPr>
        <w:ind w:left="4650" w:hanging="1080"/>
      </w:pPr>
      <w:rPr>
        <w:rFonts w:hint="default"/>
      </w:rPr>
    </w:lvl>
    <w:lvl w:ilvl="6">
      <w:start w:val="1"/>
      <w:numFmt w:val="decimal"/>
      <w:isLgl/>
      <w:lvlText w:val="%1.%2.%3.%4.%5.%6.%7"/>
      <w:lvlJc w:val="left"/>
      <w:pPr>
        <w:ind w:left="5724" w:hanging="1440"/>
      </w:pPr>
      <w:rPr>
        <w:rFonts w:hint="default"/>
      </w:rPr>
    </w:lvl>
    <w:lvl w:ilvl="7">
      <w:start w:val="1"/>
      <w:numFmt w:val="decimal"/>
      <w:isLgl/>
      <w:lvlText w:val="%1.%2.%3.%4.%5.%6.%7.%8"/>
      <w:lvlJc w:val="left"/>
      <w:pPr>
        <w:ind w:left="6438" w:hanging="1440"/>
      </w:pPr>
      <w:rPr>
        <w:rFonts w:hint="default"/>
      </w:rPr>
    </w:lvl>
    <w:lvl w:ilvl="8">
      <w:start w:val="1"/>
      <w:numFmt w:val="decimal"/>
      <w:isLgl/>
      <w:lvlText w:val="%1.%2.%3.%4.%5.%6.%7.%8.%9"/>
      <w:lvlJc w:val="left"/>
      <w:pPr>
        <w:ind w:left="7152" w:hanging="1440"/>
      </w:pPr>
      <w:rPr>
        <w:rFonts w:hint="default"/>
      </w:rPr>
    </w:lvl>
  </w:abstractNum>
  <w:abstractNum w:abstractNumId="1069">
    <w:nsid w:val="418728FB"/>
    <w:multiLevelType w:val="hybridMultilevel"/>
    <w:tmpl w:val="68EE1472"/>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070">
    <w:nsid w:val="418A0661"/>
    <w:multiLevelType w:val="hybridMultilevel"/>
    <w:tmpl w:val="CA441E16"/>
    <w:lvl w:ilvl="0" w:tplc="87CC37DC">
      <w:start w:val="5"/>
      <w:numFmt w:val="decimal"/>
      <w:lvlText w:val="8.%1"/>
      <w:lvlJc w:val="left"/>
      <w:pPr>
        <w:ind w:left="1395"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71">
    <w:nsid w:val="41C84DAC"/>
    <w:multiLevelType w:val="hybridMultilevel"/>
    <w:tmpl w:val="EC54F14A"/>
    <w:lvl w:ilvl="0" w:tplc="FFFFFFFF">
      <w:start w:val="1"/>
      <w:numFmt w:val="lowerLetter"/>
      <w:lvlText w:val="%1."/>
      <w:lvlJc w:val="left"/>
      <w:pPr>
        <w:ind w:left="1254" w:hanging="360"/>
      </w:pPr>
      <w:rPr>
        <w:rFonts w:hint="default"/>
      </w:rPr>
    </w:lvl>
    <w:lvl w:ilvl="1" w:tplc="04090019">
      <w:start w:val="1"/>
      <w:numFmt w:val="lowerLetter"/>
      <w:lvlText w:val="%2."/>
      <w:lvlJc w:val="left"/>
      <w:pPr>
        <w:ind w:left="1974" w:hanging="360"/>
      </w:pPr>
    </w:lvl>
    <w:lvl w:ilvl="2" w:tplc="0409001B">
      <w:start w:val="1"/>
      <w:numFmt w:val="lowerRoman"/>
      <w:lvlText w:val="%3."/>
      <w:lvlJc w:val="right"/>
      <w:pPr>
        <w:ind w:left="2694" w:hanging="180"/>
      </w:pPr>
    </w:lvl>
    <w:lvl w:ilvl="3" w:tplc="0409000F" w:tentative="1">
      <w:start w:val="1"/>
      <w:numFmt w:val="decimal"/>
      <w:lvlText w:val="%4."/>
      <w:lvlJc w:val="left"/>
      <w:pPr>
        <w:ind w:left="3414" w:hanging="360"/>
      </w:pPr>
    </w:lvl>
    <w:lvl w:ilvl="4" w:tplc="04090019" w:tentative="1">
      <w:start w:val="1"/>
      <w:numFmt w:val="lowerLetter"/>
      <w:lvlText w:val="%5."/>
      <w:lvlJc w:val="left"/>
      <w:pPr>
        <w:ind w:left="4134" w:hanging="360"/>
      </w:pPr>
    </w:lvl>
    <w:lvl w:ilvl="5" w:tplc="0409001B" w:tentative="1">
      <w:start w:val="1"/>
      <w:numFmt w:val="lowerRoman"/>
      <w:lvlText w:val="%6."/>
      <w:lvlJc w:val="right"/>
      <w:pPr>
        <w:ind w:left="4854" w:hanging="180"/>
      </w:pPr>
    </w:lvl>
    <w:lvl w:ilvl="6" w:tplc="0409000F" w:tentative="1">
      <w:start w:val="1"/>
      <w:numFmt w:val="decimal"/>
      <w:lvlText w:val="%7."/>
      <w:lvlJc w:val="left"/>
      <w:pPr>
        <w:ind w:left="5574" w:hanging="360"/>
      </w:pPr>
    </w:lvl>
    <w:lvl w:ilvl="7" w:tplc="04090019" w:tentative="1">
      <w:start w:val="1"/>
      <w:numFmt w:val="lowerLetter"/>
      <w:lvlText w:val="%8."/>
      <w:lvlJc w:val="left"/>
      <w:pPr>
        <w:ind w:left="6294" w:hanging="360"/>
      </w:pPr>
    </w:lvl>
    <w:lvl w:ilvl="8" w:tplc="0409001B" w:tentative="1">
      <w:start w:val="1"/>
      <w:numFmt w:val="lowerRoman"/>
      <w:lvlText w:val="%9."/>
      <w:lvlJc w:val="right"/>
      <w:pPr>
        <w:ind w:left="7014" w:hanging="180"/>
      </w:pPr>
    </w:lvl>
  </w:abstractNum>
  <w:abstractNum w:abstractNumId="1072">
    <w:nsid w:val="41DD0E5A"/>
    <w:multiLevelType w:val="hybridMultilevel"/>
    <w:tmpl w:val="DEF4CE14"/>
    <w:lvl w:ilvl="0" w:tplc="EA5ED6E0">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073">
    <w:nsid w:val="42090339"/>
    <w:multiLevelType w:val="hybridMultilevel"/>
    <w:tmpl w:val="0E506790"/>
    <w:lvl w:ilvl="0" w:tplc="A1A48684">
      <w:start w:val="1"/>
      <w:numFmt w:val="decimal"/>
      <w:lvlText w:val="%1."/>
      <w:lvlJc w:val="left"/>
      <w:pPr>
        <w:ind w:left="720" w:hanging="360"/>
      </w:pPr>
      <w:rPr>
        <w:rFonts w:hint="default"/>
        <w:b w:val="0"/>
        <w:i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4">
    <w:nsid w:val="422306B7"/>
    <w:multiLevelType w:val="hybridMultilevel"/>
    <w:tmpl w:val="6716583A"/>
    <w:lvl w:ilvl="0" w:tplc="04210011">
      <w:start w:val="1"/>
      <w:numFmt w:val="decimal"/>
      <w:lvlText w:val="%1)"/>
      <w:lvlJc w:val="left"/>
      <w:pPr>
        <w:ind w:left="732" w:hanging="360"/>
      </w:pPr>
    </w:lvl>
    <w:lvl w:ilvl="1" w:tplc="246A7612">
      <w:start w:val="1"/>
      <w:numFmt w:val="decimal"/>
      <w:lvlText w:val="%2)"/>
      <w:lvlJc w:val="left"/>
      <w:pPr>
        <w:ind w:left="1452" w:hanging="360"/>
      </w:pPr>
      <w:rPr>
        <w:rFonts w:hint="default"/>
      </w:rPr>
    </w:lvl>
    <w:lvl w:ilvl="2" w:tplc="A970A278">
      <w:start w:val="1"/>
      <w:numFmt w:val="lowerLetter"/>
      <w:lvlText w:val="%3."/>
      <w:lvlJc w:val="left"/>
      <w:pPr>
        <w:ind w:left="2172" w:hanging="180"/>
      </w:pPr>
      <w:rPr>
        <w:rFonts w:hint="default"/>
        <w:b w:val="0"/>
        <w:i w:val="0"/>
        <w:color w:val="auto"/>
        <w:sz w:val="24"/>
        <w:szCs w:val="26"/>
      </w:rPr>
    </w:lvl>
    <w:lvl w:ilvl="3" w:tplc="0421000F" w:tentative="1">
      <w:start w:val="1"/>
      <w:numFmt w:val="decimal"/>
      <w:lvlText w:val="%4."/>
      <w:lvlJc w:val="left"/>
      <w:pPr>
        <w:ind w:left="2892" w:hanging="360"/>
      </w:pPr>
    </w:lvl>
    <w:lvl w:ilvl="4" w:tplc="04210019" w:tentative="1">
      <w:start w:val="1"/>
      <w:numFmt w:val="lowerLetter"/>
      <w:lvlText w:val="%5."/>
      <w:lvlJc w:val="left"/>
      <w:pPr>
        <w:ind w:left="3612" w:hanging="360"/>
      </w:pPr>
    </w:lvl>
    <w:lvl w:ilvl="5" w:tplc="0421001B" w:tentative="1">
      <w:start w:val="1"/>
      <w:numFmt w:val="lowerRoman"/>
      <w:lvlText w:val="%6."/>
      <w:lvlJc w:val="right"/>
      <w:pPr>
        <w:ind w:left="4332" w:hanging="180"/>
      </w:pPr>
    </w:lvl>
    <w:lvl w:ilvl="6" w:tplc="0421000F" w:tentative="1">
      <w:start w:val="1"/>
      <w:numFmt w:val="decimal"/>
      <w:lvlText w:val="%7."/>
      <w:lvlJc w:val="left"/>
      <w:pPr>
        <w:ind w:left="5052" w:hanging="360"/>
      </w:pPr>
    </w:lvl>
    <w:lvl w:ilvl="7" w:tplc="04210019" w:tentative="1">
      <w:start w:val="1"/>
      <w:numFmt w:val="lowerLetter"/>
      <w:lvlText w:val="%8."/>
      <w:lvlJc w:val="left"/>
      <w:pPr>
        <w:ind w:left="5772" w:hanging="360"/>
      </w:pPr>
    </w:lvl>
    <w:lvl w:ilvl="8" w:tplc="0421001B" w:tentative="1">
      <w:start w:val="1"/>
      <w:numFmt w:val="lowerRoman"/>
      <w:lvlText w:val="%9."/>
      <w:lvlJc w:val="right"/>
      <w:pPr>
        <w:ind w:left="6492" w:hanging="180"/>
      </w:pPr>
    </w:lvl>
  </w:abstractNum>
  <w:abstractNum w:abstractNumId="1075">
    <w:nsid w:val="4227174D"/>
    <w:multiLevelType w:val="multilevel"/>
    <w:tmpl w:val="8E76BAF0"/>
    <w:lvl w:ilvl="0">
      <w:start w:val="24"/>
      <w:numFmt w:val="decimal"/>
      <w:lvlText w:val="%1"/>
      <w:lvlJc w:val="left"/>
      <w:pPr>
        <w:ind w:left="465" w:hanging="465"/>
      </w:pPr>
      <w:rPr>
        <w:rFonts w:hint="default"/>
        <w:i/>
      </w:rPr>
    </w:lvl>
    <w:lvl w:ilvl="1">
      <w:start w:val="1"/>
      <w:numFmt w:val="decimal"/>
      <w:lvlText w:val="23.%2"/>
      <w:lvlJc w:val="left"/>
      <w:pPr>
        <w:ind w:left="2160" w:hanging="720"/>
      </w:pPr>
      <w:rPr>
        <w:rFonts w:ascii="Footlight MT Light" w:eastAsia="Times New Roman" w:hAnsi="Footlight MT Light" w:cs="Times New Roman" w:hint="default"/>
        <w:b w:val="0"/>
        <w:i w:val="0"/>
        <w:color w:val="auto"/>
        <w:sz w:val="24"/>
        <w:szCs w:val="24"/>
      </w:rPr>
    </w:lvl>
    <w:lvl w:ilvl="2">
      <w:start w:val="1"/>
      <w:numFmt w:val="decimal"/>
      <w:lvlText w:val="%1.%2.%3"/>
      <w:lvlJc w:val="left"/>
      <w:pPr>
        <w:ind w:left="3600" w:hanging="720"/>
      </w:pPr>
      <w:rPr>
        <w:rFonts w:hint="default"/>
        <w:i/>
      </w:rPr>
    </w:lvl>
    <w:lvl w:ilvl="3">
      <w:start w:val="1"/>
      <w:numFmt w:val="decimal"/>
      <w:lvlText w:val="%1.%2.%3.%4"/>
      <w:lvlJc w:val="left"/>
      <w:pPr>
        <w:ind w:left="5400" w:hanging="1080"/>
      </w:pPr>
      <w:rPr>
        <w:rFonts w:hint="default"/>
        <w:i/>
      </w:rPr>
    </w:lvl>
    <w:lvl w:ilvl="4">
      <w:start w:val="1"/>
      <w:numFmt w:val="decimal"/>
      <w:lvlText w:val="%1.%2.%3.%4.%5"/>
      <w:lvlJc w:val="left"/>
      <w:pPr>
        <w:ind w:left="6840" w:hanging="1080"/>
      </w:pPr>
      <w:rPr>
        <w:rFonts w:hint="default"/>
        <w:i/>
      </w:rPr>
    </w:lvl>
    <w:lvl w:ilvl="5">
      <w:start w:val="1"/>
      <w:numFmt w:val="decimal"/>
      <w:lvlText w:val="%1.%2.%3.%4.%5.%6"/>
      <w:lvlJc w:val="left"/>
      <w:pPr>
        <w:ind w:left="8640" w:hanging="1440"/>
      </w:pPr>
      <w:rPr>
        <w:rFonts w:hint="default"/>
        <w:i/>
      </w:rPr>
    </w:lvl>
    <w:lvl w:ilvl="6">
      <w:start w:val="1"/>
      <w:numFmt w:val="decimal"/>
      <w:lvlText w:val="%1.%2.%3.%4.%5.%6.%7"/>
      <w:lvlJc w:val="left"/>
      <w:pPr>
        <w:ind w:left="10440" w:hanging="1800"/>
      </w:pPr>
      <w:rPr>
        <w:rFonts w:hint="default"/>
        <w:i/>
      </w:rPr>
    </w:lvl>
    <w:lvl w:ilvl="7">
      <w:start w:val="1"/>
      <w:numFmt w:val="decimal"/>
      <w:lvlText w:val="%1.%2.%3.%4.%5.%6.%7.%8"/>
      <w:lvlJc w:val="left"/>
      <w:pPr>
        <w:ind w:left="11880" w:hanging="1800"/>
      </w:pPr>
      <w:rPr>
        <w:rFonts w:hint="default"/>
        <w:i/>
      </w:rPr>
    </w:lvl>
    <w:lvl w:ilvl="8">
      <w:start w:val="1"/>
      <w:numFmt w:val="decimal"/>
      <w:lvlText w:val="%1.%2.%3.%4.%5.%6.%7.%8.%9"/>
      <w:lvlJc w:val="left"/>
      <w:pPr>
        <w:ind w:left="13680" w:hanging="2160"/>
      </w:pPr>
      <w:rPr>
        <w:rFonts w:hint="default"/>
        <w:i/>
      </w:rPr>
    </w:lvl>
  </w:abstractNum>
  <w:abstractNum w:abstractNumId="1076">
    <w:nsid w:val="42544E15"/>
    <w:multiLevelType w:val="hybridMultilevel"/>
    <w:tmpl w:val="26166154"/>
    <w:lvl w:ilvl="0" w:tplc="6A4C4366">
      <w:start w:val="1"/>
      <w:numFmt w:val="decimal"/>
      <w:lvlText w:val="(%1)"/>
      <w:lvlJc w:val="left"/>
      <w:pPr>
        <w:ind w:left="720" w:hanging="360"/>
      </w:pPr>
      <w:rPr>
        <w:rFonts w:hint="default"/>
        <w:b w:val="0"/>
        <w:i w:val="0"/>
        <w:color w:val="000000"/>
        <w:sz w:val="24"/>
        <w:szCs w:val="24"/>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77">
    <w:nsid w:val="425A2FE6"/>
    <w:multiLevelType w:val="hybridMultilevel"/>
    <w:tmpl w:val="75248040"/>
    <w:lvl w:ilvl="0" w:tplc="9B2C8D54">
      <w:start w:val="1"/>
      <w:numFmt w:val="decimal"/>
      <w:lvlText w:val="%1."/>
      <w:lvlJc w:val="left"/>
      <w:pPr>
        <w:ind w:left="720" w:hanging="360"/>
      </w:pPr>
      <w:rPr>
        <w:color w:val="00000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78">
    <w:nsid w:val="42737D11"/>
    <w:multiLevelType w:val="hybridMultilevel"/>
    <w:tmpl w:val="AB50A0C6"/>
    <w:lvl w:ilvl="0" w:tplc="75DACA20">
      <w:start w:val="1"/>
      <w:numFmt w:val="decimal"/>
      <w:lvlText w:val="37.%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79">
    <w:nsid w:val="4291797D"/>
    <w:multiLevelType w:val="multilevel"/>
    <w:tmpl w:val="D796334E"/>
    <w:lvl w:ilvl="0">
      <w:start w:val="1"/>
      <w:numFmt w:val="lowerLetter"/>
      <w:lvlText w:val="%1)"/>
      <w:lvlJc w:val="left"/>
      <w:pPr>
        <w:tabs>
          <w:tab w:val="num" w:pos="720"/>
        </w:tabs>
        <w:ind w:left="720" w:hanging="360"/>
      </w:pPr>
      <w:rPr>
        <w:rFonts w:hint="default"/>
      </w:rPr>
    </w:lvl>
    <w:lvl w:ilvl="1">
      <w:start w:val="1"/>
      <w:numFmt w:val="decimal"/>
      <w:lvlText w:val="19.%2"/>
      <w:lvlJc w:val="left"/>
      <w:pPr>
        <w:ind w:left="1620" w:hanging="360"/>
      </w:pPr>
      <w:rPr>
        <w:rFonts w:hint="default"/>
        <w:color w:val="auto"/>
      </w:rPr>
    </w:lvl>
    <w:lvl w:ilvl="2">
      <w:start w:val="1"/>
      <w:numFmt w:val="decimal"/>
      <w:lvlText w:val="%3."/>
      <w:lvlJc w:val="left"/>
      <w:pPr>
        <w:ind w:left="2160" w:hanging="360"/>
      </w:pPr>
      <w:rPr>
        <w:rFonts w:hint="default"/>
      </w:r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80">
    <w:nsid w:val="4292151A"/>
    <w:multiLevelType w:val="hybridMultilevel"/>
    <w:tmpl w:val="765AFCA0"/>
    <w:lvl w:ilvl="0" w:tplc="107E25E0">
      <w:start w:val="1"/>
      <w:numFmt w:val="decimal"/>
      <w:lvlText w:val="%1)"/>
      <w:lvlJc w:val="right"/>
      <w:pPr>
        <w:ind w:left="360" w:hanging="360"/>
      </w:pPr>
      <w:rPr>
        <w:rFonts w:ascii="Footlight MT Light" w:eastAsia="Times New Roman" w:hAnsi="Footlight MT Light" w:cs="Arial" w:hint="default"/>
        <w:sz w:val="26"/>
        <w:szCs w:val="26"/>
      </w:rPr>
    </w:lvl>
    <w:lvl w:ilvl="1" w:tplc="B468A3A2">
      <w:start w:val="1"/>
      <w:numFmt w:val="decimal"/>
      <w:lvlText w:val="(%2)"/>
      <w:lvlJc w:val="left"/>
      <w:pPr>
        <w:ind w:left="1080" w:hanging="360"/>
      </w:pPr>
      <w:rPr>
        <w:rFonts w:ascii="Footlight MT Light" w:eastAsia="Times New Roman" w:hAnsi="Footlight MT Light" w:cs="Arial" w:hint="default"/>
        <w:color w:val="000000"/>
      </w:rPr>
    </w:lvl>
    <w:lvl w:ilvl="2" w:tplc="DBA4C8F0">
      <w:start w:val="1"/>
      <w:numFmt w:val="lowerRoman"/>
      <w:lvlText w:val="%3."/>
      <w:lvlJc w:val="right"/>
      <w:pPr>
        <w:ind w:left="1800" w:hanging="180"/>
      </w:pPr>
    </w:lvl>
    <w:lvl w:ilvl="3" w:tplc="6CA0B48A">
      <w:start w:val="1"/>
      <w:numFmt w:val="upperLetter"/>
      <w:lvlText w:val="%4."/>
      <w:lvlJc w:val="left"/>
      <w:pPr>
        <w:ind w:left="2520" w:hanging="360"/>
      </w:pPr>
      <w:rPr>
        <w:rFonts w:hint="default"/>
      </w:rPr>
    </w:lvl>
    <w:lvl w:ilvl="4" w:tplc="04090017">
      <w:start w:val="1"/>
      <w:numFmt w:val="lowerLetter"/>
      <w:lvlText w:val="%5)"/>
      <w:lvlJc w:val="left"/>
      <w:pPr>
        <w:ind w:left="3240" w:hanging="360"/>
      </w:pPr>
      <w:rPr>
        <w:rFonts w:hint="default"/>
      </w:rPr>
    </w:lvl>
    <w:lvl w:ilvl="5" w:tplc="04210017">
      <w:start w:val="1"/>
      <w:numFmt w:val="lowerLetter"/>
      <w:lvlText w:val="%6)"/>
      <w:lvlJc w:val="left"/>
      <w:pPr>
        <w:ind w:left="4140" w:hanging="360"/>
      </w:pPr>
      <w:rPr>
        <w:rFonts w:hint="default"/>
        <w:lang w:val="sv-SE"/>
      </w:rPr>
    </w:lvl>
    <w:lvl w:ilvl="6" w:tplc="591AC3E4">
      <w:start w:val="1"/>
      <w:numFmt w:val="decimal"/>
      <w:lvlText w:val="(%7)"/>
      <w:lvlJc w:val="left"/>
      <w:pPr>
        <w:ind w:left="4680" w:hanging="360"/>
      </w:pPr>
      <w:rPr>
        <w:rFonts w:hint="default"/>
        <w:b w:val="0"/>
        <w:color w:val="auto"/>
        <w:sz w:val="26"/>
        <w:szCs w:val="26"/>
      </w:rPr>
    </w:lvl>
    <w:lvl w:ilvl="7" w:tplc="04090019">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1">
    <w:nsid w:val="42962FA7"/>
    <w:multiLevelType w:val="hybridMultilevel"/>
    <w:tmpl w:val="DA1870D4"/>
    <w:lvl w:ilvl="0" w:tplc="71A670C6">
      <w:start w:val="1"/>
      <w:numFmt w:val="decimal"/>
      <w:lvlText w:val="27.%1"/>
      <w:lvlJc w:val="left"/>
      <w:pPr>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82">
    <w:nsid w:val="42AD26CB"/>
    <w:multiLevelType w:val="multilevel"/>
    <w:tmpl w:val="861C8B1A"/>
    <w:lvl w:ilvl="0">
      <w:start w:val="1"/>
      <w:numFmt w:val="upperLetter"/>
      <w:lvlText w:val="%1."/>
      <w:lvlJc w:val="left"/>
      <w:pPr>
        <w:tabs>
          <w:tab w:val="num" w:pos="425"/>
        </w:tabs>
        <w:ind w:left="425" w:hanging="425"/>
      </w:pPr>
      <w:rPr>
        <w:rFonts w:ascii="Footlight MT Light" w:hAnsi="Footlight MT Light" w:hint="default"/>
        <w:b/>
        <w:caps/>
        <w:sz w:val="26"/>
      </w:rPr>
    </w:lvl>
    <w:lvl w:ilvl="1">
      <w:start w:val="1"/>
      <w:numFmt w:val="decimal"/>
      <w:lvlText w:val="%2."/>
      <w:lvlJc w:val="left"/>
      <w:pPr>
        <w:tabs>
          <w:tab w:val="num" w:pos="851"/>
        </w:tabs>
        <w:ind w:left="851" w:hanging="426"/>
      </w:pPr>
      <w:rPr>
        <w:rFonts w:ascii="Bookman Old Style" w:hAnsi="Bookman Old Style" w:hint="default"/>
        <w:b/>
        <w:sz w:val="24"/>
        <w:szCs w:val="24"/>
      </w:rPr>
    </w:lvl>
    <w:lvl w:ilvl="2">
      <w:start w:val="1"/>
      <w:numFmt w:val="lowerLetter"/>
      <w:lvlText w:val="%3."/>
      <w:lvlJc w:val="left"/>
      <w:pPr>
        <w:tabs>
          <w:tab w:val="num" w:pos="1134"/>
        </w:tabs>
        <w:ind w:left="1134" w:hanging="283"/>
      </w:pPr>
      <w:rPr>
        <w:rFonts w:ascii="Bookman Old Style" w:hAnsi="Bookman Old Style" w:hint="default"/>
        <w:b/>
        <w:i w:val="0"/>
        <w:sz w:val="24"/>
        <w:szCs w:val="24"/>
      </w:rPr>
    </w:lvl>
    <w:lvl w:ilvl="3">
      <w:start w:val="1"/>
      <w:numFmt w:val="decimal"/>
      <w:lvlText w:val="%4)"/>
      <w:lvlJc w:val="left"/>
      <w:pPr>
        <w:tabs>
          <w:tab w:val="num" w:pos="1559"/>
        </w:tabs>
        <w:ind w:left="1559" w:hanging="425"/>
      </w:pPr>
      <w:rPr>
        <w:rFonts w:ascii="Footlight MT Light" w:hAnsi="Footlight MT Light" w:hint="default"/>
        <w:b w:val="0"/>
        <w:i w:val="0"/>
        <w:sz w:val="24"/>
        <w:szCs w:val="24"/>
      </w:rPr>
    </w:lvl>
    <w:lvl w:ilvl="4">
      <w:start w:val="1"/>
      <w:numFmt w:val="decimal"/>
      <w:lvlText w:val="%5)"/>
      <w:lvlJc w:val="left"/>
      <w:pPr>
        <w:tabs>
          <w:tab w:val="num" w:pos="1986"/>
        </w:tabs>
        <w:ind w:left="1986" w:hanging="426"/>
      </w:pPr>
      <w:rPr>
        <w:rFonts w:hint="default"/>
        <w:b w:val="0"/>
        <w:i w:val="0"/>
        <w:color w:val="auto"/>
        <w:sz w:val="26"/>
        <w:szCs w:val="26"/>
      </w:rPr>
    </w:lvl>
    <w:lvl w:ilvl="5">
      <w:start w:val="1"/>
      <w:numFmt w:val="decimal"/>
      <w:lvlText w:val="(%6)"/>
      <w:lvlJc w:val="left"/>
      <w:pPr>
        <w:tabs>
          <w:tab w:val="num" w:pos="2410"/>
        </w:tabs>
        <w:ind w:left="2410" w:hanging="425"/>
      </w:pPr>
      <w:rPr>
        <w:rFonts w:ascii="Footlight MT Light" w:hAnsi="Footlight MT Light" w:hint="default"/>
        <w:b w:val="0"/>
        <w:i w:val="0"/>
        <w:sz w:val="26"/>
      </w:rPr>
    </w:lvl>
    <w:lvl w:ilvl="6">
      <w:start w:val="1"/>
      <w:numFmt w:val="lowerLetter"/>
      <w:lvlText w:val="(%7)"/>
      <w:lvlJc w:val="left"/>
      <w:pPr>
        <w:tabs>
          <w:tab w:val="num" w:pos="2835"/>
        </w:tabs>
        <w:ind w:left="2835" w:hanging="425"/>
      </w:pPr>
      <w:rPr>
        <w:rFonts w:ascii="Footlight MT Light" w:hAnsi="Footlight MT Light" w:hint="default"/>
        <w:sz w:val="26"/>
      </w:rPr>
    </w:lvl>
    <w:lvl w:ilvl="7">
      <w:start w:val="1"/>
      <w:numFmt w:val="lowerRoman"/>
      <w:lvlText w:val="%8."/>
      <w:lvlJc w:val="left"/>
      <w:pPr>
        <w:tabs>
          <w:tab w:val="num" w:pos="3260"/>
        </w:tabs>
        <w:ind w:left="3260" w:hanging="425"/>
      </w:pPr>
      <w:rPr>
        <w:rFonts w:ascii="Footlight MT Light" w:hAnsi="Footlight MT Light" w:hint="default"/>
        <w:sz w:val="26"/>
      </w:rPr>
    </w:lvl>
    <w:lvl w:ilvl="8">
      <w:start w:val="1"/>
      <w:numFmt w:val="lowerRoman"/>
      <w:lvlText w:val="%9)"/>
      <w:lvlJc w:val="left"/>
      <w:pPr>
        <w:tabs>
          <w:tab w:val="num" w:pos="3686"/>
        </w:tabs>
        <w:ind w:left="3686" w:hanging="426"/>
      </w:pPr>
      <w:rPr>
        <w:rFonts w:ascii="Footlight MT Light" w:hAnsi="Footlight MT Light" w:hint="default"/>
        <w:sz w:val="26"/>
      </w:rPr>
    </w:lvl>
  </w:abstractNum>
  <w:abstractNum w:abstractNumId="1083">
    <w:nsid w:val="42CA7EA6"/>
    <w:multiLevelType w:val="hybridMultilevel"/>
    <w:tmpl w:val="F1B2C826"/>
    <w:lvl w:ilvl="0" w:tplc="04090019">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9">
      <w:start w:val="1"/>
      <w:numFmt w:val="lowerLetter"/>
      <w:lvlText w:val="%3."/>
      <w:lvlJc w:val="lef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84">
    <w:nsid w:val="42CC6127"/>
    <w:multiLevelType w:val="hybridMultilevel"/>
    <w:tmpl w:val="91923A7E"/>
    <w:lvl w:ilvl="0" w:tplc="04210019">
      <w:start w:val="1"/>
      <w:numFmt w:val="lowerLetter"/>
      <w:lvlText w:val="%1."/>
      <w:lvlJc w:val="left"/>
      <w:pPr>
        <w:ind w:left="4280" w:hanging="360"/>
      </w:pPr>
      <w:rPr>
        <w:rFonts w:hint="default"/>
        <w:b w:val="0"/>
        <w:i w:val="0"/>
        <w:color w:val="auto"/>
        <w:sz w:val="24"/>
        <w:szCs w:val="24"/>
      </w:rPr>
    </w:lvl>
    <w:lvl w:ilvl="1" w:tplc="04210019" w:tentative="1">
      <w:start w:val="1"/>
      <w:numFmt w:val="lowerLetter"/>
      <w:lvlText w:val="%2."/>
      <w:lvlJc w:val="left"/>
      <w:pPr>
        <w:ind w:left="5000" w:hanging="360"/>
      </w:pPr>
    </w:lvl>
    <w:lvl w:ilvl="2" w:tplc="0421001B" w:tentative="1">
      <w:start w:val="1"/>
      <w:numFmt w:val="lowerRoman"/>
      <w:lvlText w:val="%3."/>
      <w:lvlJc w:val="right"/>
      <w:pPr>
        <w:ind w:left="5720" w:hanging="180"/>
      </w:pPr>
    </w:lvl>
    <w:lvl w:ilvl="3" w:tplc="0421000F" w:tentative="1">
      <w:start w:val="1"/>
      <w:numFmt w:val="decimal"/>
      <w:lvlText w:val="%4."/>
      <w:lvlJc w:val="left"/>
      <w:pPr>
        <w:ind w:left="6440" w:hanging="360"/>
      </w:pPr>
    </w:lvl>
    <w:lvl w:ilvl="4" w:tplc="04210019" w:tentative="1">
      <w:start w:val="1"/>
      <w:numFmt w:val="lowerLetter"/>
      <w:lvlText w:val="%5."/>
      <w:lvlJc w:val="left"/>
      <w:pPr>
        <w:ind w:left="7160" w:hanging="360"/>
      </w:pPr>
    </w:lvl>
    <w:lvl w:ilvl="5" w:tplc="0421001B" w:tentative="1">
      <w:start w:val="1"/>
      <w:numFmt w:val="lowerRoman"/>
      <w:lvlText w:val="%6."/>
      <w:lvlJc w:val="right"/>
      <w:pPr>
        <w:ind w:left="7880" w:hanging="180"/>
      </w:pPr>
    </w:lvl>
    <w:lvl w:ilvl="6" w:tplc="0421000F" w:tentative="1">
      <w:start w:val="1"/>
      <w:numFmt w:val="decimal"/>
      <w:lvlText w:val="%7."/>
      <w:lvlJc w:val="left"/>
      <w:pPr>
        <w:ind w:left="8600" w:hanging="360"/>
      </w:pPr>
    </w:lvl>
    <w:lvl w:ilvl="7" w:tplc="04210019" w:tentative="1">
      <w:start w:val="1"/>
      <w:numFmt w:val="lowerLetter"/>
      <w:lvlText w:val="%8."/>
      <w:lvlJc w:val="left"/>
      <w:pPr>
        <w:ind w:left="9320" w:hanging="360"/>
      </w:pPr>
    </w:lvl>
    <w:lvl w:ilvl="8" w:tplc="0421001B" w:tentative="1">
      <w:start w:val="1"/>
      <w:numFmt w:val="lowerRoman"/>
      <w:lvlText w:val="%9."/>
      <w:lvlJc w:val="right"/>
      <w:pPr>
        <w:ind w:left="10040" w:hanging="180"/>
      </w:pPr>
    </w:lvl>
  </w:abstractNum>
  <w:abstractNum w:abstractNumId="1085">
    <w:nsid w:val="42D11AE7"/>
    <w:multiLevelType w:val="multilevel"/>
    <w:tmpl w:val="9C4E0B38"/>
    <w:lvl w:ilvl="0">
      <w:start w:val="1"/>
      <w:numFmt w:val="upperRoman"/>
      <w:lvlText w:val="BAB %1"/>
      <w:lvlJc w:val="left"/>
      <w:pPr>
        <w:tabs>
          <w:tab w:val="num" w:pos="1440"/>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3.%4"/>
      <w:lvlJc w:val="left"/>
      <w:pPr>
        <w:tabs>
          <w:tab w:val="num" w:pos="766"/>
        </w:tabs>
        <w:ind w:left="766" w:hanging="624"/>
      </w:pPr>
      <w:rPr>
        <w:rFonts w:hint="default"/>
        <w:b w:val="0"/>
        <w:i w:val="0"/>
        <w:caps w:val="0"/>
        <w:strike w:val="0"/>
        <w:dstrike w:val="0"/>
        <w:outline w:val="0"/>
        <w:shadow w:val="0"/>
        <w:emboss w:val="0"/>
        <w:imprint w:val="0"/>
        <w:vanish w:val="0"/>
        <w:color w:val="auto"/>
        <w:sz w:val="24"/>
        <w:szCs w:val="24"/>
        <w:vertAlign w:val="baseline"/>
        <w:lang w:val="fi-FI"/>
      </w:rPr>
    </w:lvl>
    <w:lvl w:ilvl="4">
      <w:start w:val="1"/>
      <w:numFmt w:val="lowerLetter"/>
      <w:lvlText w:val="%5."/>
      <w:lvlJc w:val="left"/>
      <w:pPr>
        <w:tabs>
          <w:tab w:val="num" w:pos="984"/>
        </w:tabs>
        <w:ind w:left="964" w:hanging="340"/>
      </w:pPr>
      <w:rPr>
        <w:rFonts w:hint="default"/>
        <w:b w:val="0"/>
        <w:i w:val="0"/>
        <w:strike w:val="0"/>
        <w:color w:val="auto"/>
        <w:sz w:val="17"/>
        <w:szCs w:val="17"/>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1086">
    <w:nsid w:val="42D22405"/>
    <w:multiLevelType w:val="hybridMultilevel"/>
    <w:tmpl w:val="022EF494"/>
    <w:lvl w:ilvl="0" w:tplc="04210019">
      <w:start w:val="1"/>
      <w:numFmt w:val="lowerLetter"/>
      <w:lvlText w:val="%1."/>
      <w:lvlJc w:val="left"/>
      <w:pPr>
        <w:ind w:left="2291" w:hanging="360"/>
      </w:pPr>
    </w:lvl>
    <w:lvl w:ilvl="1" w:tplc="04210019">
      <w:start w:val="1"/>
      <w:numFmt w:val="lowerLetter"/>
      <w:lvlText w:val="%2."/>
      <w:lvlJc w:val="left"/>
      <w:pPr>
        <w:ind w:left="2236" w:hanging="360"/>
      </w:pPr>
    </w:lvl>
    <w:lvl w:ilvl="2" w:tplc="0421001B">
      <w:start w:val="1"/>
      <w:numFmt w:val="lowerRoman"/>
      <w:lvlText w:val="%3."/>
      <w:lvlJc w:val="right"/>
      <w:pPr>
        <w:ind w:left="2956" w:hanging="180"/>
      </w:pPr>
    </w:lvl>
    <w:lvl w:ilvl="3" w:tplc="0421000F">
      <w:start w:val="1"/>
      <w:numFmt w:val="decimal"/>
      <w:lvlText w:val="%4."/>
      <w:lvlJc w:val="left"/>
      <w:pPr>
        <w:ind w:left="3676" w:hanging="360"/>
      </w:pPr>
    </w:lvl>
    <w:lvl w:ilvl="4" w:tplc="04210019">
      <w:start w:val="1"/>
      <w:numFmt w:val="lowerLetter"/>
      <w:lvlText w:val="%5."/>
      <w:lvlJc w:val="left"/>
      <w:pPr>
        <w:ind w:left="4396" w:hanging="360"/>
      </w:pPr>
    </w:lvl>
    <w:lvl w:ilvl="5" w:tplc="0421001B">
      <w:start w:val="1"/>
      <w:numFmt w:val="lowerRoman"/>
      <w:lvlText w:val="%6."/>
      <w:lvlJc w:val="right"/>
      <w:pPr>
        <w:ind w:left="5116" w:hanging="180"/>
      </w:pPr>
    </w:lvl>
    <w:lvl w:ilvl="6" w:tplc="0421000F">
      <w:start w:val="1"/>
      <w:numFmt w:val="decimal"/>
      <w:lvlText w:val="%7."/>
      <w:lvlJc w:val="left"/>
      <w:pPr>
        <w:ind w:left="5836" w:hanging="360"/>
      </w:pPr>
    </w:lvl>
    <w:lvl w:ilvl="7" w:tplc="04210019">
      <w:start w:val="1"/>
      <w:numFmt w:val="lowerLetter"/>
      <w:lvlText w:val="%8."/>
      <w:lvlJc w:val="left"/>
      <w:pPr>
        <w:ind w:left="6556" w:hanging="360"/>
      </w:pPr>
    </w:lvl>
    <w:lvl w:ilvl="8" w:tplc="0421001B">
      <w:start w:val="1"/>
      <w:numFmt w:val="lowerRoman"/>
      <w:lvlText w:val="%9."/>
      <w:lvlJc w:val="right"/>
      <w:pPr>
        <w:ind w:left="7276" w:hanging="180"/>
      </w:pPr>
    </w:lvl>
  </w:abstractNum>
  <w:abstractNum w:abstractNumId="1087">
    <w:nsid w:val="42D3486A"/>
    <w:multiLevelType w:val="multilevel"/>
    <w:tmpl w:val="A7C24442"/>
    <w:lvl w:ilvl="0">
      <w:start w:val="1"/>
      <w:numFmt w:val="decimal"/>
      <w:lvlText w:val="%1"/>
      <w:lvlJc w:val="left"/>
      <w:pPr>
        <w:ind w:left="360" w:hanging="360"/>
      </w:pPr>
      <w:rPr>
        <w:rFonts w:hint="default"/>
      </w:rPr>
    </w:lvl>
    <w:lvl w:ilvl="1">
      <w:start w:val="1"/>
      <w:numFmt w:val="decimal"/>
      <w:lvlText w:val="%1.%2"/>
      <w:lvlJc w:val="left"/>
      <w:pPr>
        <w:ind w:left="1082" w:hanging="360"/>
      </w:pPr>
      <w:rPr>
        <w:rFonts w:hint="default"/>
      </w:rPr>
    </w:lvl>
    <w:lvl w:ilvl="2">
      <w:start w:val="1"/>
      <w:numFmt w:val="decimal"/>
      <w:lvlText w:val="%1.%2.%3"/>
      <w:lvlJc w:val="left"/>
      <w:pPr>
        <w:ind w:left="2164" w:hanging="720"/>
      </w:pPr>
      <w:rPr>
        <w:rFonts w:hint="default"/>
      </w:rPr>
    </w:lvl>
    <w:lvl w:ilvl="3">
      <w:start w:val="1"/>
      <w:numFmt w:val="decimal"/>
      <w:lvlText w:val="%1.%2.%3.%4"/>
      <w:lvlJc w:val="left"/>
      <w:pPr>
        <w:ind w:left="2886" w:hanging="720"/>
      </w:pPr>
      <w:rPr>
        <w:rFonts w:hint="default"/>
      </w:rPr>
    </w:lvl>
    <w:lvl w:ilvl="4">
      <w:start w:val="1"/>
      <w:numFmt w:val="decimal"/>
      <w:lvlText w:val="%1.%2.%3.%4.%5"/>
      <w:lvlJc w:val="left"/>
      <w:pPr>
        <w:ind w:left="3968" w:hanging="1080"/>
      </w:pPr>
      <w:rPr>
        <w:rFonts w:hint="default"/>
      </w:rPr>
    </w:lvl>
    <w:lvl w:ilvl="5">
      <w:start w:val="1"/>
      <w:numFmt w:val="decimal"/>
      <w:lvlText w:val="%1.%2.%3.%4.%5.%6"/>
      <w:lvlJc w:val="left"/>
      <w:pPr>
        <w:ind w:left="4690" w:hanging="1080"/>
      </w:pPr>
      <w:rPr>
        <w:rFonts w:hint="default"/>
      </w:rPr>
    </w:lvl>
    <w:lvl w:ilvl="6">
      <w:start w:val="1"/>
      <w:numFmt w:val="decimal"/>
      <w:lvlText w:val="%1.%2.%3.%4.%5.%6.%7"/>
      <w:lvlJc w:val="left"/>
      <w:pPr>
        <w:ind w:left="5772" w:hanging="1440"/>
      </w:pPr>
      <w:rPr>
        <w:rFonts w:hint="default"/>
      </w:rPr>
    </w:lvl>
    <w:lvl w:ilvl="7">
      <w:start w:val="1"/>
      <w:numFmt w:val="decimal"/>
      <w:lvlText w:val="%1.%2.%3.%4.%5.%6.%7.%8"/>
      <w:lvlJc w:val="left"/>
      <w:pPr>
        <w:ind w:left="6494" w:hanging="1440"/>
      </w:pPr>
      <w:rPr>
        <w:rFonts w:hint="default"/>
      </w:rPr>
    </w:lvl>
    <w:lvl w:ilvl="8">
      <w:start w:val="1"/>
      <w:numFmt w:val="decimal"/>
      <w:lvlText w:val="%1.%2.%3.%4.%5.%6.%7.%8.%9"/>
      <w:lvlJc w:val="left"/>
      <w:pPr>
        <w:ind w:left="7216" w:hanging="1440"/>
      </w:pPr>
      <w:rPr>
        <w:rFonts w:hint="default"/>
      </w:rPr>
    </w:lvl>
  </w:abstractNum>
  <w:abstractNum w:abstractNumId="1088">
    <w:nsid w:val="43013F41"/>
    <w:multiLevelType w:val="hybridMultilevel"/>
    <w:tmpl w:val="C8A8812E"/>
    <w:lvl w:ilvl="0" w:tplc="2EC49EB8">
      <w:start w:val="1"/>
      <w:numFmt w:val="upperLetter"/>
      <w:lvlText w:val="%1."/>
      <w:lvlJc w:val="left"/>
      <w:pPr>
        <w:ind w:left="4134" w:hanging="360"/>
      </w:pPr>
      <w:rPr>
        <w:rFonts w:hint="default"/>
        <w:b/>
        <w:sz w:val="24"/>
        <w:szCs w:val="24"/>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89">
    <w:nsid w:val="432D4B72"/>
    <w:multiLevelType w:val="multilevel"/>
    <w:tmpl w:val="0C70648E"/>
    <w:lvl w:ilvl="0">
      <w:start w:val="1"/>
      <w:numFmt w:val="decimal"/>
      <w:lvlText w:val="%1."/>
      <w:lvlJc w:val="left"/>
      <w:pPr>
        <w:ind w:left="720" w:hanging="360"/>
      </w:pPr>
      <w:rPr>
        <w:rFonts w:hint="default"/>
        <w:i w:val="0"/>
      </w:rPr>
    </w:lvl>
    <w:lvl w:ilvl="1">
      <w:start w:val="1"/>
      <w:numFmt w:val="decimal"/>
      <w:lvlText w:val="19.%2"/>
      <w:lvlJc w:val="left"/>
      <w:pPr>
        <w:ind w:left="1080" w:hanging="720"/>
      </w:pPr>
      <w:rPr>
        <w:rFonts w:hint="default"/>
        <w:b w:val="0"/>
        <w:i w:val="0"/>
        <w:color w:val="auto"/>
        <w:sz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90">
    <w:nsid w:val="43486023"/>
    <w:multiLevelType w:val="multilevel"/>
    <w:tmpl w:val="62DC15BE"/>
    <w:lvl w:ilvl="0">
      <w:start w:val="22"/>
      <w:numFmt w:val="decimal"/>
      <w:lvlText w:val="%1"/>
      <w:lvlJc w:val="left"/>
      <w:pPr>
        <w:ind w:left="465" w:hanging="46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91">
    <w:nsid w:val="434E43EE"/>
    <w:multiLevelType w:val="hybridMultilevel"/>
    <w:tmpl w:val="5B9CFFF0"/>
    <w:lvl w:ilvl="0" w:tplc="4A563832">
      <w:start w:val="1"/>
      <w:numFmt w:val="decimal"/>
      <w:lvlText w:val="1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92">
    <w:nsid w:val="437405FC"/>
    <w:multiLevelType w:val="multilevel"/>
    <w:tmpl w:val="A64C48BC"/>
    <w:lvl w:ilvl="0">
      <w:start w:val="1"/>
      <w:numFmt w:val="upperRoman"/>
      <w:lvlText w:val="BAB %1"/>
      <w:lvlJc w:val="left"/>
      <w:pPr>
        <w:tabs>
          <w:tab w:val="num" w:pos="357"/>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340"/>
        </w:tabs>
        <w:ind w:left="340" w:hanging="340"/>
      </w:pPr>
      <w:rPr>
        <w:rFonts w:ascii="Times New Roman" w:hAnsi="Times New Roman" w:hint="default"/>
        <w:b/>
        <w:i w:val="0"/>
        <w:caps w:val="0"/>
        <w:strike w:val="0"/>
        <w:dstrike w:val="0"/>
        <w:shadow w:val="0"/>
        <w:emboss w:val="0"/>
        <w:imprint w:val="0"/>
        <w:vanish w:val="0"/>
        <w:color w:val="auto"/>
        <w:sz w:val="22"/>
        <w:szCs w:val="22"/>
        <w:vertAlign w:val="baseline"/>
      </w:rPr>
    </w:lvl>
    <w:lvl w:ilvl="2">
      <w:start w:val="1"/>
      <w:numFmt w:val="decimal"/>
      <w:lvlText w:val="%3."/>
      <w:lvlJc w:val="left"/>
      <w:pPr>
        <w:tabs>
          <w:tab w:val="num" w:pos="680"/>
        </w:tabs>
        <w:ind w:left="680" w:hanging="340"/>
      </w:pPr>
      <w:rPr>
        <w:rFonts w:ascii="Times New Roman" w:hAnsi="Times New Roman" w:hint="default"/>
        <w:b w:val="0"/>
        <w:i w:val="0"/>
        <w:strike w:val="0"/>
        <w:dstrike w:val="0"/>
        <w:sz w:val="24"/>
        <w:szCs w:val="24"/>
      </w:rPr>
    </w:lvl>
    <w:lvl w:ilvl="3">
      <w:start w:val="1"/>
      <w:numFmt w:val="lowerLetter"/>
      <w:lvlText w:val="%4."/>
      <w:lvlJc w:val="left"/>
      <w:pPr>
        <w:tabs>
          <w:tab w:val="num" w:pos="1021"/>
        </w:tabs>
        <w:ind w:left="1021" w:hanging="341"/>
      </w:pPr>
      <w:rPr>
        <w:rFonts w:ascii="Times New Roman" w:hAnsi="Times New Roman" w:hint="default"/>
        <w:b w:val="0"/>
        <w:i w:val="0"/>
        <w:caps w:val="0"/>
        <w:strike w:val="0"/>
        <w:dstrike w:val="0"/>
        <w:outline w:val="0"/>
        <w:shadow w:val="0"/>
        <w:emboss w:val="0"/>
        <w:imprint w:val="0"/>
        <w:vanish w:val="0"/>
        <w:color w:val="auto"/>
        <w:sz w:val="22"/>
        <w:szCs w:val="22"/>
        <w:vertAlign w:val="baseline"/>
      </w:rPr>
    </w:lvl>
    <w:lvl w:ilvl="4">
      <w:start w:val="1"/>
      <w:numFmt w:val="decimal"/>
      <w:lvlText w:val="%5)."/>
      <w:lvlJc w:val="left"/>
      <w:pPr>
        <w:tabs>
          <w:tab w:val="num" w:pos="1474"/>
        </w:tabs>
        <w:ind w:left="1474" w:hanging="453"/>
      </w:pPr>
      <w:rPr>
        <w:rFonts w:ascii="Times New Roman" w:hAnsi="Times New Roman" w:hint="default"/>
        <w:b w:val="0"/>
        <w:i w:val="0"/>
        <w:strike w:val="0"/>
        <w:dstrike w:val="0"/>
        <w:sz w:val="24"/>
        <w:szCs w:val="24"/>
      </w:rPr>
    </w:lvl>
    <w:lvl w:ilvl="5">
      <w:start w:val="1"/>
      <w:numFmt w:val="lowerLetter"/>
      <w:lvlText w:val="%6)."/>
      <w:lvlJc w:val="left"/>
      <w:pPr>
        <w:tabs>
          <w:tab w:val="num" w:pos="1814"/>
        </w:tabs>
        <w:ind w:left="1814" w:hanging="340"/>
      </w:pPr>
      <w:rPr>
        <w:rFonts w:ascii="Times New Roman" w:hAnsi="Times New Roman" w:hint="default"/>
        <w:strike w:val="0"/>
        <w:dstrike w:val="0"/>
        <w:sz w:val="22"/>
        <w:szCs w:val="22"/>
      </w:rPr>
    </w:lvl>
    <w:lvl w:ilvl="6">
      <w:start w:val="1"/>
      <w:numFmt w:val="decimal"/>
      <w:lvlText w:val="(%7)."/>
      <w:lvlJc w:val="left"/>
      <w:pPr>
        <w:tabs>
          <w:tab w:val="num" w:pos="2268"/>
        </w:tabs>
        <w:ind w:left="2268" w:hanging="454"/>
      </w:pPr>
      <w:rPr>
        <w:rFonts w:ascii="Times New Roman" w:hAnsi="Times New Roman" w:hint="default"/>
        <w:b w:val="0"/>
        <w:i w:val="0"/>
        <w:sz w:val="24"/>
        <w:szCs w:val="24"/>
      </w:rPr>
    </w:lvl>
    <w:lvl w:ilvl="7">
      <w:start w:val="1"/>
      <w:numFmt w:val="decimal"/>
      <w:lvlText w:val="%8."/>
      <w:lvlJc w:val="left"/>
      <w:pPr>
        <w:tabs>
          <w:tab w:val="num" w:pos="1134"/>
        </w:tabs>
        <w:ind w:left="1134" w:hanging="567"/>
      </w:pPr>
      <w:rPr>
        <w:rFonts w:ascii="Souvenir Lt BT" w:hAnsi="Souvenir Lt BT" w:hint="default"/>
        <w:b w:val="0"/>
        <w:i w:val="0"/>
        <w:sz w:val="24"/>
      </w:rPr>
    </w:lvl>
    <w:lvl w:ilvl="8">
      <w:numFmt w:val="decimal"/>
      <w:lvlText w:val="%1.%2.%3.%4.%5.%6.%7.%8.%9."/>
      <w:lvlJc w:val="left"/>
      <w:pPr>
        <w:tabs>
          <w:tab w:val="num" w:pos="5400"/>
        </w:tabs>
        <w:ind w:left="4320" w:hanging="1440"/>
      </w:pPr>
      <w:rPr>
        <w:rFonts w:hint="default"/>
      </w:rPr>
    </w:lvl>
  </w:abstractNum>
  <w:abstractNum w:abstractNumId="1093">
    <w:nsid w:val="43746EA6"/>
    <w:multiLevelType w:val="hybridMultilevel"/>
    <w:tmpl w:val="38A81272"/>
    <w:lvl w:ilvl="0" w:tplc="04210019">
      <w:start w:val="1"/>
      <w:numFmt w:val="lowerLetter"/>
      <w:lvlText w:val="%1."/>
      <w:lvlJc w:val="left"/>
      <w:pPr>
        <w:ind w:left="2490" w:hanging="360"/>
      </w:pPr>
    </w:lvl>
    <w:lvl w:ilvl="1" w:tplc="04090019" w:tentative="1">
      <w:start w:val="1"/>
      <w:numFmt w:val="lowerLetter"/>
      <w:lvlText w:val="%2."/>
      <w:lvlJc w:val="left"/>
      <w:pPr>
        <w:ind w:left="1928" w:hanging="360"/>
      </w:pPr>
    </w:lvl>
    <w:lvl w:ilvl="2" w:tplc="0409001B" w:tentative="1">
      <w:start w:val="1"/>
      <w:numFmt w:val="lowerRoman"/>
      <w:lvlText w:val="%3."/>
      <w:lvlJc w:val="right"/>
      <w:pPr>
        <w:ind w:left="2648" w:hanging="180"/>
      </w:pPr>
    </w:lvl>
    <w:lvl w:ilvl="3" w:tplc="0409000F" w:tentative="1">
      <w:start w:val="1"/>
      <w:numFmt w:val="decimal"/>
      <w:lvlText w:val="%4."/>
      <w:lvlJc w:val="left"/>
      <w:pPr>
        <w:ind w:left="3368" w:hanging="360"/>
      </w:pPr>
    </w:lvl>
    <w:lvl w:ilvl="4" w:tplc="04090019" w:tentative="1">
      <w:start w:val="1"/>
      <w:numFmt w:val="lowerLetter"/>
      <w:lvlText w:val="%5."/>
      <w:lvlJc w:val="left"/>
      <w:pPr>
        <w:ind w:left="4088" w:hanging="360"/>
      </w:pPr>
    </w:lvl>
    <w:lvl w:ilvl="5" w:tplc="0409001B" w:tentative="1">
      <w:start w:val="1"/>
      <w:numFmt w:val="lowerRoman"/>
      <w:lvlText w:val="%6."/>
      <w:lvlJc w:val="right"/>
      <w:pPr>
        <w:ind w:left="4808" w:hanging="180"/>
      </w:pPr>
    </w:lvl>
    <w:lvl w:ilvl="6" w:tplc="0409000F" w:tentative="1">
      <w:start w:val="1"/>
      <w:numFmt w:val="decimal"/>
      <w:lvlText w:val="%7."/>
      <w:lvlJc w:val="left"/>
      <w:pPr>
        <w:ind w:left="5528" w:hanging="360"/>
      </w:pPr>
    </w:lvl>
    <w:lvl w:ilvl="7" w:tplc="04090019" w:tentative="1">
      <w:start w:val="1"/>
      <w:numFmt w:val="lowerLetter"/>
      <w:lvlText w:val="%8."/>
      <w:lvlJc w:val="left"/>
      <w:pPr>
        <w:ind w:left="6248" w:hanging="360"/>
      </w:pPr>
    </w:lvl>
    <w:lvl w:ilvl="8" w:tplc="0409001B" w:tentative="1">
      <w:start w:val="1"/>
      <w:numFmt w:val="lowerRoman"/>
      <w:lvlText w:val="%9."/>
      <w:lvlJc w:val="right"/>
      <w:pPr>
        <w:ind w:left="6968" w:hanging="180"/>
      </w:pPr>
    </w:lvl>
  </w:abstractNum>
  <w:abstractNum w:abstractNumId="1094">
    <w:nsid w:val="439459F4"/>
    <w:multiLevelType w:val="hybridMultilevel"/>
    <w:tmpl w:val="3A7E7814"/>
    <w:lvl w:ilvl="0" w:tplc="F544DB0A">
      <w:start w:val="1"/>
      <w:numFmt w:val="decimal"/>
      <w:lvlText w:val="%1."/>
      <w:lvlJc w:val="left"/>
      <w:pPr>
        <w:ind w:left="720" w:hanging="360"/>
      </w:pPr>
      <w:rPr>
        <w:rFonts w:hint="default"/>
        <w:strike w:val="0"/>
        <w:color w:val="auto"/>
        <w:sz w:val="24"/>
        <w:szCs w:val="24"/>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95">
    <w:nsid w:val="43B377F9"/>
    <w:multiLevelType w:val="hybridMultilevel"/>
    <w:tmpl w:val="D6A4D63A"/>
    <w:lvl w:ilvl="0" w:tplc="468CD68A">
      <w:start w:val="1"/>
      <w:numFmt w:val="lowerRoman"/>
      <w:lvlText w:val="(%1)"/>
      <w:lvlJc w:val="left"/>
      <w:pPr>
        <w:ind w:left="1767" w:hanging="360"/>
      </w:pPr>
      <w:rPr>
        <w:rFonts w:cs="Times New Roman" w:hint="default"/>
      </w:rPr>
    </w:lvl>
    <w:lvl w:ilvl="1" w:tplc="04210019" w:tentative="1">
      <w:start w:val="1"/>
      <w:numFmt w:val="lowerLetter"/>
      <w:lvlText w:val="%2."/>
      <w:lvlJc w:val="left"/>
      <w:pPr>
        <w:ind w:left="2487" w:hanging="360"/>
      </w:pPr>
    </w:lvl>
    <w:lvl w:ilvl="2" w:tplc="0421001B" w:tentative="1">
      <w:start w:val="1"/>
      <w:numFmt w:val="lowerRoman"/>
      <w:lvlText w:val="%3."/>
      <w:lvlJc w:val="right"/>
      <w:pPr>
        <w:ind w:left="3207" w:hanging="180"/>
      </w:pPr>
    </w:lvl>
    <w:lvl w:ilvl="3" w:tplc="0421000F" w:tentative="1">
      <w:start w:val="1"/>
      <w:numFmt w:val="decimal"/>
      <w:lvlText w:val="%4."/>
      <w:lvlJc w:val="left"/>
      <w:pPr>
        <w:ind w:left="3927" w:hanging="360"/>
      </w:pPr>
    </w:lvl>
    <w:lvl w:ilvl="4" w:tplc="04210019" w:tentative="1">
      <w:start w:val="1"/>
      <w:numFmt w:val="lowerLetter"/>
      <w:lvlText w:val="%5."/>
      <w:lvlJc w:val="left"/>
      <w:pPr>
        <w:ind w:left="4647" w:hanging="360"/>
      </w:pPr>
    </w:lvl>
    <w:lvl w:ilvl="5" w:tplc="0421001B" w:tentative="1">
      <w:start w:val="1"/>
      <w:numFmt w:val="lowerRoman"/>
      <w:lvlText w:val="%6."/>
      <w:lvlJc w:val="right"/>
      <w:pPr>
        <w:ind w:left="5367" w:hanging="180"/>
      </w:pPr>
    </w:lvl>
    <w:lvl w:ilvl="6" w:tplc="0421000F" w:tentative="1">
      <w:start w:val="1"/>
      <w:numFmt w:val="decimal"/>
      <w:lvlText w:val="%7."/>
      <w:lvlJc w:val="left"/>
      <w:pPr>
        <w:ind w:left="6087" w:hanging="360"/>
      </w:pPr>
    </w:lvl>
    <w:lvl w:ilvl="7" w:tplc="04210019" w:tentative="1">
      <w:start w:val="1"/>
      <w:numFmt w:val="lowerLetter"/>
      <w:lvlText w:val="%8."/>
      <w:lvlJc w:val="left"/>
      <w:pPr>
        <w:ind w:left="6807" w:hanging="360"/>
      </w:pPr>
    </w:lvl>
    <w:lvl w:ilvl="8" w:tplc="0421001B" w:tentative="1">
      <w:start w:val="1"/>
      <w:numFmt w:val="lowerRoman"/>
      <w:lvlText w:val="%9."/>
      <w:lvlJc w:val="right"/>
      <w:pPr>
        <w:ind w:left="7527" w:hanging="180"/>
      </w:pPr>
    </w:lvl>
  </w:abstractNum>
  <w:abstractNum w:abstractNumId="1096">
    <w:nsid w:val="43B52B27"/>
    <w:multiLevelType w:val="hybridMultilevel"/>
    <w:tmpl w:val="037E7510"/>
    <w:lvl w:ilvl="0" w:tplc="04210019">
      <w:start w:val="1"/>
      <w:numFmt w:val="lowerLetter"/>
      <w:lvlText w:val="%1."/>
      <w:lvlJc w:val="left"/>
      <w:pPr>
        <w:ind w:left="872" w:hanging="360"/>
      </w:pPr>
      <w:rPr>
        <w:rFonts w:hint="default"/>
      </w:rPr>
    </w:lvl>
    <w:lvl w:ilvl="1" w:tplc="04210019" w:tentative="1">
      <w:start w:val="1"/>
      <w:numFmt w:val="lowerLetter"/>
      <w:lvlText w:val="%2."/>
      <w:lvlJc w:val="left"/>
      <w:pPr>
        <w:ind w:left="1592" w:hanging="360"/>
      </w:pPr>
    </w:lvl>
    <w:lvl w:ilvl="2" w:tplc="0421001B" w:tentative="1">
      <w:start w:val="1"/>
      <w:numFmt w:val="lowerRoman"/>
      <w:lvlText w:val="%3."/>
      <w:lvlJc w:val="right"/>
      <w:pPr>
        <w:ind w:left="2312" w:hanging="180"/>
      </w:pPr>
    </w:lvl>
    <w:lvl w:ilvl="3" w:tplc="0421000F" w:tentative="1">
      <w:start w:val="1"/>
      <w:numFmt w:val="decimal"/>
      <w:lvlText w:val="%4."/>
      <w:lvlJc w:val="left"/>
      <w:pPr>
        <w:ind w:left="3032" w:hanging="360"/>
      </w:pPr>
    </w:lvl>
    <w:lvl w:ilvl="4" w:tplc="04210019" w:tentative="1">
      <w:start w:val="1"/>
      <w:numFmt w:val="lowerLetter"/>
      <w:lvlText w:val="%5."/>
      <w:lvlJc w:val="left"/>
      <w:pPr>
        <w:ind w:left="3752" w:hanging="360"/>
      </w:pPr>
    </w:lvl>
    <w:lvl w:ilvl="5" w:tplc="0421001B" w:tentative="1">
      <w:start w:val="1"/>
      <w:numFmt w:val="lowerRoman"/>
      <w:lvlText w:val="%6."/>
      <w:lvlJc w:val="right"/>
      <w:pPr>
        <w:ind w:left="4472" w:hanging="180"/>
      </w:pPr>
    </w:lvl>
    <w:lvl w:ilvl="6" w:tplc="0421000F" w:tentative="1">
      <w:start w:val="1"/>
      <w:numFmt w:val="decimal"/>
      <w:lvlText w:val="%7."/>
      <w:lvlJc w:val="left"/>
      <w:pPr>
        <w:ind w:left="5192" w:hanging="360"/>
      </w:pPr>
    </w:lvl>
    <w:lvl w:ilvl="7" w:tplc="04210019" w:tentative="1">
      <w:start w:val="1"/>
      <w:numFmt w:val="lowerLetter"/>
      <w:lvlText w:val="%8."/>
      <w:lvlJc w:val="left"/>
      <w:pPr>
        <w:ind w:left="5912" w:hanging="360"/>
      </w:pPr>
    </w:lvl>
    <w:lvl w:ilvl="8" w:tplc="0421001B" w:tentative="1">
      <w:start w:val="1"/>
      <w:numFmt w:val="lowerRoman"/>
      <w:lvlText w:val="%9."/>
      <w:lvlJc w:val="right"/>
      <w:pPr>
        <w:ind w:left="6632" w:hanging="180"/>
      </w:pPr>
    </w:lvl>
  </w:abstractNum>
  <w:abstractNum w:abstractNumId="1097">
    <w:nsid w:val="43C762E5"/>
    <w:multiLevelType w:val="hybridMultilevel"/>
    <w:tmpl w:val="CDD84ED8"/>
    <w:lvl w:ilvl="0" w:tplc="12941F80">
      <w:start w:val="1"/>
      <w:numFmt w:val="upperLetter"/>
      <w:lvlText w:val="%1."/>
      <w:lvlJc w:val="left"/>
      <w:pPr>
        <w:ind w:left="360" w:hanging="360"/>
      </w:pPr>
      <w:rPr>
        <w:b/>
        <w:i w:val="0"/>
      </w:r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1098">
    <w:nsid w:val="43E56665"/>
    <w:multiLevelType w:val="multilevel"/>
    <w:tmpl w:val="4D46F0D8"/>
    <w:lvl w:ilvl="0">
      <w:start w:val="17"/>
      <w:numFmt w:val="decimal"/>
      <w:lvlText w:val="%1"/>
      <w:lvlJc w:val="left"/>
      <w:pPr>
        <w:ind w:left="375" w:hanging="375"/>
      </w:pPr>
      <w:rPr>
        <w:rFonts w:hint="default"/>
      </w:rPr>
    </w:lvl>
    <w:lvl w:ilvl="1">
      <w:start w:val="1"/>
      <w:numFmt w:val="decimal"/>
      <w:lvlText w:val="18.%2"/>
      <w:lvlJc w:val="left"/>
      <w:pPr>
        <w:ind w:left="1095" w:hanging="375"/>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99">
    <w:nsid w:val="43F84B82"/>
    <w:multiLevelType w:val="hybridMultilevel"/>
    <w:tmpl w:val="3A7E7814"/>
    <w:lvl w:ilvl="0" w:tplc="F544DB0A">
      <w:start w:val="1"/>
      <w:numFmt w:val="decimal"/>
      <w:lvlText w:val="%1."/>
      <w:lvlJc w:val="left"/>
      <w:pPr>
        <w:ind w:left="720" w:hanging="360"/>
      </w:pPr>
      <w:rPr>
        <w:rFonts w:hint="default"/>
        <w:strike w:val="0"/>
        <w:color w:val="auto"/>
        <w:sz w:val="24"/>
        <w:szCs w:val="24"/>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00">
    <w:nsid w:val="446A6177"/>
    <w:multiLevelType w:val="hybridMultilevel"/>
    <w:tmpl w:val="8BCA4F24"/>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01">
    <w:nsid w:val="44703802"/>
    <w:multiLevelType w:val="hybridMultilevel"/>
    <w:tmpl w:val="C0B2120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02">
    <w:nsid w:val="44721DEA"/>
    <w:multiLevelType w:val="hybridMultilevel"/>
    <w:tmpl w:val="A9F4AA24"/>
    <w:lvl w:ilvl="0" w:tplc="69AECD0A">
      <w:start w:val="1"/>
      <w:numFmt w:val="decimal"/>
      <w:lvlText w:val="30.%1"/>
      <w:lvlJc w:val="left"/>
      <w:pPr>
        <w:ind w:left="1395" w:hanging="360"/>
      </w:pPr>
      <w:rPr>
        <w:rFonts w:hint="default"/>
        <w:b w:val="0"/>
        <w:i w:val="0"/>
        <w:color w:val="auto"/>
        <w:sz w:val="24"/>
        <w:szCs w:val="24"/>
      </w:rPr>
    </w:lvl>
    <w:lvl w:ilvl="1" w:tplc="04210019" w:tentative="1">
      <w:start w:val="1"/>
      <w:numFmt w:val="lowerLetter"/>
      <w:lvlText w:val="%2."/>
      <w:lvlJc w:val="left"/>
      <w:pPr>
        <w:ind w:left="2115" w:hanging="360"/>
      </w:pPr>
    </w:lvl>
    <w:lvl w:ilvl="2" w:tplc="0421001B" w:tentative="1">
      <w:start w:val="1"/>
      <w:numFmt w:val="lowerRoman"/>
      <w:lvlText w:val="%3."/>
      <w:lvlJc w:val="right"/>
      <w:pPr>
        <w:ind w:left="2835" w:hanging="180"/>
      </w:pPr>
    </w:lvl>
    <w:lvl w:ilvl="3" w:tplc="0421000F" w:tentative="1">
      <w:start w:val="1"/>
      <w:numFmt w:val="decimal"/>
      <w:lvlText w:val="%4."/>
      <w:lvlJc w:val="left"/>
      <w:pPr>
        <w:ind w:left="3555" w:hanging="360"/>
      </w:pPr>
    </w:lvl>
    <w:lvl w:ilvl="4" w:tplc="04210019" w:tentative="1">
      <w:start w:val="1"/>
      <w:numFmt w:val="lowerLetter"/>
      <w:lvlText w:val="%5."/>
      <w:lvlJc w:val="left"/>
      <w:pPr>
        <w:ind w:left="4275" w:hanging="360"/>
      </w:pPr>
    </w:lvl>
    <w:lvl w:ilvl="5" w:tplc="0421001B" w:tentative="1">
      <w:start w:val="1"/>
      <w:numFmt w:val="lowerRoman"/>
      <w:lvlText w:val="%6."/>
      <w:lvlJc w:val="right"/>
      <w:pPr>
        <w:ind w:left="4995" w:hanging="180"/>
      </w:pPr>
    </w:lvl>
    <w:lvl w:ilvl="6" w:tplc="0421000F" w:tentative="1">
      <w:start w:val="1"/>
      <w:numFmt w:val="decimal"/>
      <w:lvlText w:val="%7."/>
      <w:lvlJc w:val="left"/>
      <w:pPr>
        <w:ind w:left="5715" w:hanging="360"/>
      </w:pPr>
    </w:lvl>
    <w:lvl w:ilvl="7" w:tplc="04210019" w:tentative="1">
      <w:start w:val="1"/>
      <w:numFmt w:val="lowerLetter"/>
      <w:lvlText w:val="%8."/>
      <w:lvlJc w:val="left"/>
      <w:pPr>
        <w:ind w:left="6435" w:hanging="360"/>
      </w:pPr>
    </w:lvl>
    <w:lvl w:ilvl="8" w:tplc="0421001B" w:tentative="1">
      <w:start w:val="1"/>
      <w:numFmt w:val="lowerRoman"/>
      <w:lvlText w:val="%9."/>
      <w:lvlJc w:val="right"/>
      <w:pPr>
        <w:ind w:left="7155" w:hanging="180"/>
      </w:pPr>
    </w:lvl>
  </w:abstractNum>
  <w:abstractNum w:abstractNumId="1103">
    <w:nsid w:val="449F53D5"/>
    <w:multiLevelType w:val="hybridMultilevel"/>
    <w:tmpl w:val="602849A4"/>
    <w:lvl w:ilvl="0" w:tplc="9126FD90">
      <w:start w:val="1"/>
      <w:numFmt w:val="decimal"/>
      <w:lvlText w:val="%1."/>
      <w:lvlJc w:val="left"/>
      <w:pPr>
        <w:ind w:left="720" w:hanging="360"/>
      </w:pPr>
      <w:rPr>
        <w:strike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4">
    <w:nsid w:val="44A40547"/>
    <w:multiLevelType w:val="hybridMultilevel"/>
    <w:tmpl w:val="42982734"/>
    <w:lvl w:ilvl="0" w:tplc="224ABB3E">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105">
    <w:nsid w:val="44C46550"/>
    <w:multiLevelType w:val="multilevel"/>
    <w:tmpl w:val="530430F4"/>
    <w:lvl w:ilvl="0">
      <w:start w:val="1"/>
      <w:numFmt w:val="upperRoman"/>
      <w:lvlText w:val="BAB %1"/>
      <w:lvlJc w:val="left"/>
      <w:pPr>
        <w:tabs>
          <w:tab w:val="num" w:pos="1440"/>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3.%4"/>
      <w:lvlJc w:val="left"/>
      <w:pPr>
        <w:tabs>
          <w:tab w:val="num" w:pos="766"/>
        </w:tabs>
        <w:ind w:left="766" w:hanging="624"/>
      </w:pPr>
      <w:rPr>
        <w:rFonts w:hint="default"/>
        <w:b w:val="0"/>
        <w:i w:val="0"/>
        <w:caps w:val="0"/>
        <w:strike w:val="0"/>
        <w:dstrike w:val="0"/>
        <w:outline w:val="0"/>
        <w:shadow w:val="0"/>
        <w:emboss w:val="0"/>
        <w:imprint w:val="0"/>
        <w:vanish w:val="0"/>
        <w:color w:val="auto"/>
        <w:sz w:val="24"/>
        <w:szCs w:val="24"/>
        <w:vertAlign w:val="baseline"/>
      </w:rPr>
    </w:lvl>
    <w:lvl w:ilvl="4">
      <w:start w:val="1"/>
      <w:numFmt w:val="lowerLetter"/>
      <w:lvlText w:val="%5."/>
      <w:lvlJc w:val="left"/>
      <w:pPr>
        <w:tabs>
          <w:tab w:val="num" w:pos="984"/>
        </w:tabs>
        <w:ind w:left="964" w:hanging="340"/>
      </w:pPr>
      <w:rPr>
        <w:rFonts w:hint="default"/>
        <w:b w:val="0"/>
        <w:i w:val="0"/>
        <w:strike w:val="0"/>
        <w:color w:val="auto"/>
        <w:sz w:val="17"/>
        <w:szCs w:val="17"/>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1106">
    <w:nsid w:val="44CA2A03"/>
    <w:multiLevelType w:val="hybridMultilevel"/>
    <w:tmpl w:val="B69E5C50"/>
    <w:lvl w:ilvl="0" w:tplc="B04E0BD8">
      <w:start w:val="1"/>
      <w:numFmt w:val="decimal"/>
      <w:lvlText w:val="%1)"/>
      <w:lvlJc w:val="left"/>
      <w:pPr>
        <w:ind w:left="1537" w:hanging="360"/>
      </w:pPr>
      <w:rPr>
        <w:rFonts w:ascii="Footlight MT Light" w:hAnsi="Footlight MT Light" w:hint="default"/>
        <w:sz w:val="26"/>
      </w:rPr>
    </w:lvl>
    <w:lvl w:ilvl="1" w:tplc="04210011">
      <w:start w:val="1"/>
      <w:numFmt w:val="decimal"/>
      <w:lvlText w:val="%2)"/>
      <w:lvlJc w:val="left"/>
      <w:pPr>
        <w:ind w:left="2257" w:hanging="360"/>
      </w:pPr>
    </w:lvl>
    <w:lvl w:ilvl="2" w:tplc="0421001B" w:tentative="1">
      <w:start w:val="1"/>
      <w:numFmt w:val="lowerRoman"/>
      <w:lvlText w:val="%3."/>
      <w:lvlJc w:val="right"/>
      <w:pPr>
        <w:ind w:left="2977" w:hanging="180"/>
      </w:pPr>
    </w:lvl>
    <w:lvl w:ilvl="3" w:tplc="0421000F" w:tentative="1">
      <w:start w:val="1"/>
      <w:numFmt w:val="decimal"/>
      <w:lvlText w:val="%4."/>
      <w:lvlJc w:val="left"/>
      <w:pPr>
        <w:ind w:left="3697" w:hanging="360"/>
      </w:pPr>
    </w:lvl>
    <w:lvl w:ilvl="4" w:tplc="04210019" w:tentative="1">
      <w:start w:val="1"/>
      <w:numFmt w:val="lowerLetter"/>
      <w:lvlText w:val="%5."/>
      <w:lvlJc w:val="left"/>
      <w:pPr>
        <w:ind w:left="4417" w:hanging="360"/>
      </w:pPr>
    </w:lvl>
    <w:lvl w:ilvl="5" w:tplc="0421001B" w:tentative="1">
      <w:start w:val="1"/>
      <w:numFmt w:val="lowerRoman"/>
      <w:lvlText w:val="%6."/>
      <w:lvlJc w:val="right"/>
      <w:pPr>
        <w:ind w:left="5137" w:hanging="180"/>
      </w:pPr>
    </w:lvl>
    <w:lvl w:ilvl="6" w:tplc="0421000F" w:tentative="1">
      <w:start w:val="1"/>
      <w:numFmt w:val="decimal"/>
      <w:lvlText w:val="%7."/>
      <w:lvlJc w:val="left"/>
      <w:pPr>
        <w:ind w:left="5857" w:hanging="360"/>
      </w:pPr>
    </w:lvl>
    <w:lvl w:ilvl="7" w:tplc="04210019" w:tentative="1">
      <w:start w:val="1"/>
      <w:numFmt w:val="lowerLetter"/>
      <w:lvlText w:val="%8."/>
      <w:lvlJc w:val="left"/>
      <w:pPr>
        <w:ind w:left="6577" w:hanging="360"/>
      </w:pPr>
    </w:lvl>
    <w:lvl w:ilvl="8" w:tplc="0421001B" w:tentative="1">
      <w:start w:val="1"/>
      <w:numFmt w:val="lowerRoman"/>
      <w:lvlText w:val="%9."/>
      <w:lvlJc w:val="right"/>
      <w:pPr>
        <w:ind w:left="7297" w:hanging="180"/>
      </w:pPr>
    </w:lvl>
  </w:abstractNum>
  <w:abstractNum w:abstractNumId="1107">
    <w:nsid w:val="44DF5A68"/>
    <w:multiLevelType w:val="hybridMultilevel"/>
    <w:tmpl w:val="1BA4B516"/>
    <w:lvl w:ilvl="0" w:tplc="0A5249B6">
      <w:start w:val="1"/>
      <w:numFmt w:val="decimal"/>
      <w:lvlText w:val="33.%1"/>
      <w:lvlJc w:val="left"/>
      <w:pPr>
        <w:ind w:left="720" w:hanging="360"/>
      </w:pPr>
      <w:rPr>
        <w:rFonts w:hint="default"/>
        <w:b w:val="0"/>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08">
    <w:nsid w:val="450A488A"/>
    <w:multiLevelType w:val="hybridMultilevel"/>
    <w:tmpl w:val="1F3808E8"/>
    <w:lvl w:ilvl="0" w:tplc="04210019">
      <w:start w:val="1"/>
      <w:numFmt w:val="lowerLetter"/>
      <w:lvlText w:val="%1."/>
      <w:lvlJc w:val="left"/>
      <w:pPr>
        <w:ind w:left="1463" w:hanging="360"/>
      </w:pPr>
    </w:lvl>
    <w:lvl w:ilvl="1" w:tplc="04210019" w:tentative="1">
      <w:start w:val="1"/>
      <w:numFmt w:val="lowerLetter"/>
      <w:lvlText w:val="%2."/>
      <w:lvlJc w:val="left"/>
      <w:pPr>
        <w:ind w:left="2183" w:hanging="360"/>
      </w:pPr>
    </w:lvl>
    <w:lvl w:ilvl="2" w:tplc="0421001B" w:tentative="1">
      <w:start w:val="1"/>
      <w:numFmt w:val="lowerRoman"/>
      <w:lvlText w:val="%3."/>
      <w:lvlJc w:val="right"/>
      <w:pPr>
        <w:ind w:left="2903" w:hanging="180"/>
      </w:pPr>
    </w:lvl>
    <w:lvl w:ilvl="3" w:tplc="0421000F" w:tentative="1">
      <w:start w:val="1"/>
      <w:numFmt w:val="decimal"/>
      <w:lvlText w:val="%4."/>
      <w:lvlJc w:val="left"/>
      <w:pPr>
        <w:ind w:left="3623" w:hanging="360"/>
      </w:pPr>
    </w:lvl>
    <w:lvl w:ilvl="4" w:tplc="04210019" w:tentative="1">
      <w:start w:val="1"/>
      <w:numFmt w:val="lowerLetter"/>
      <w:lvlText w:val="%5."/>
      <w:lvlJc w:val="left"/>
      <w:pPr>
        <w:ind w:left="4343" w:hanging="360"/>
      </w:pPr>
    </w:lvl>
    <w:lvl w:ilvl="5" w:tplc="0421001B" w:tentative="1">
      <w:start w:val="1"/>
      <w:numFmt w:val="lowerRoman"/>
      <w:lvlText w:val="%6."/>
      <w:lvlJc w:val="right"/>
      <w:pPr>
        <w:ind w:left="5063" w:hanging="180"/>
      </w:pPr>
    </w:lvl>
    <w:lvl w:ilvl="6" w:tplc="0421000F" w:tentative="1">
      <w:start w:val="1"/>
      <w:numFmt w:val="decimal"/>
      <w:lvlText w:val="%7."/>
      <w:lvlJc w:val="left"/>
      <w:pPr>
        <w:ind w:left="5783" w:hanging="360"/>
      </w:pPr>
    </w:lvl>
    <w:lvl w:ilvl="7" w:tplc="04210019" w:tentative="1">
      <w:start w:val="1"/>
      <w:numFmt w:val="lowerLetter"/>
      <w:lvlText w:val="%8."/>
      <w:lvlJc w:val="left"/>
      <w:pPr>
        <w:ind w:left="6503" w:hanging="360"/>
      </w:pPr>
    </w:lvl>
    <w:lvl w:ilvl="8" w:tplc="0421001B" w:tentative="1">
      <w:start w:val="1"/>
      <w:numFmt w:val="lowerRoman"/>
      <w:lvlText w:val="%9."/>
      <w:lvlJc w:val="right"/>
      <w:pPr>
        <w:ind w:left="7223" w:hanging="180"/>
      </w:pPr>
    </w:lvl>
  </w:abstractNum>
  <w:abstractNum w:abstractNumId="1109">
    <w:nsid w:val="450E78EA"/>
    <w:multiLevelType w:val="hybridMultilevel"/>
    <w:tmpl w:val="CAC69AA8"/>
    <w:lvl w:ilvl="0" w:tplc="04210011">
      <w:start w:val="1"/>
      <w:numFmt w:val="decimal"/>
      <w:lvlText w:val="%1)"/>
      <w:lvlJc w:val="left"/>
      <w:pPr>
        <w:ind w:left="5040" w:hanging="360"/>
      </w:pPr>
    </w:lvl>
    <w:lvl w:ilvl="1" w:tplc="04210019" w:tentative="1">
      <w:start w:val="1"/>
      <w:numFmt w:val="lowerLetter"/>
      <w:lvlText w:val="%2."/>
      <w:lvlJc w:val="left"/>
      <w:pPr>
        <w:ind w:left="5760" w:hanging="360"/>
      </w:pPr>
    </w:lvl>
    <w:lvl w:ilvl="2" w:tplc="0421001B" w:tentative="1">
      <w:start w:val="1"/>
      <w:numFmt w:val="lowerRoman"/>
      <w:lvlText w:val="%3."/>
      <w:lvlJc w:val="right"/>
      <w:pPr>
        <w:ind w:left="6480" w:hanging="180"/>
      </w:pPr>
    </w:lvl>
    <w:lvl w:ilvl="3" w:tplc="0421000F">
      <w:start w:val="1"/>
      <w:numFmt w:val="decimal"/>
      <w:lvlText w:val="%4."/>
      <w:lvlJc w:val="left"/>
      <w:pPr>
        <w:ind w:left="7200" w:hanging="360"/>
      </w:pPr>
    </w:lvl>
    <w:lvl w:ilvl="4" w:tplc="04210019" w:tentative="1">
      <w:start w:val="1"/>
      <w:numFmt w:val="lowerLetter"/>
      <w:lvlText w:val="%5."/>
      <w:lvlJc w:val="left"/>
      <w:pPr>
        <w:ind w:left="7920" w:hanging="360"/>
      </w:pPr>
    </w:lvl>
    <w:lvl w:ilvl="5" w:tplc="0421001B" w:tentative="1">
      <w:start w:val="1"/>
      <w:numFmt w:val="lowerRoman"/>
      <w:lvlText w:val="%6."/>
      <w:lvlJc w:val="right"/>
      <w:pPr>
        <w:ind w:left="8640" w:hanging="180"/>
      </w:pPr>
    </w:lvl>
    <w:lvl w:ilvl="6" w:tplc="0421000F" w:tentative="1">
      <w:start w:val="1"/>
      <w:numFmt w:val="decimal"/>
      <w:lvlText w:val="%7."/>
      <w:lvlJc w:val="left"/>
      <w:pPr>
        <w:ind w:left="9360" w:hanging="360"/>
      </w:pPr>
    </w:lvl>
    <w:lvl w:ilvl="7" w:tplc="04210019" w:tentative="1">
      <w:start w:val="1"/>
      <w:numFmt w:val="lowerLetter"/>
      <w:lvlText w:val="%8."/>
      <w:lvlJc w:val="left"/>
      <w:pPr>
        <w:ind w:left="10080" w:hanging="360"/>
      </w:pPr>
    </w:lvl>
    <w:lvl w:ilvl="8" w:tplc="0421001B" w:tentative="1">
      <w:start w:val="1"/>
      <w:numFmt w:val="lowerRoman"/>
      <w:lvlText w:val="%9."/>
      <w:lvlJc w:val="right"/>
      <w:pPr>
        <w:ind w:left="10800" w:hanging="180"/>
      </w:pPr>
    </w:lvl>
  </w:abstractNum>
  <w:abstractNum w:abstractNumId="1110">
    <w:nsid w:val="45330B5A"/>
    <w:multiLevelType w:val="hybridMultilevel"/>
    <w:tmpl w:val="E330655A"/>
    <w:lvl w:ilvl="0" w:tplc="8BF2371E">
      <w:start w:val="1"/>
      <w:numFmt w:val="decimal"/>
      <w:lvlText w:val="(%1)"/>
      <w:lvlJc w:val="left"/>
      <w:pPr>
        <w:ind w:left="4440" w:hanging="360"/>
      </w:pPr>
      <w:rPr>
        <w:rFonts w:hint="default"/>
        <w:b w:val="0"/>
        <w:color w:val="auto"/>
        <w:sz w:val="24"/>
        <w:szCs w:val="24"/>
      </w:rPr>
    </w:lvl>
    <w:lvl w:ilvl="1" w:tplc="04210019" w:tentative="1">
      <w:start w:val="1"/>
      <w:numFmt w:val="lowerLetter"/>
      <w:lvlText w:val="%2."/>
      <w:lvlJc w:val="left"/>
      <w:pPr>
        <w:ind w:left="5160" w:hanging="360"/>
      </w:pPr>
    </w:lvl>
    <w:lvl w:ilvl="2" w:tplc="0421001B" w:tentative="1">
      <w:start w:val="1"/>
      <w:numFmt w:val="lowerRoman"/>
      <w:lvlText w:val="%3."/>
      <w:lvlJc w:val="right"/>
      <w:pPr>
        <w:ind w:left="5880" w:hanging="180"/>
      </w:pPr>
    </w:lvl>
    <w:lvl w:ilvl="3" w:tplc="0421000F" w:tentative="1">
      <w:start w:val="1"/>
      <w:numFmt w:val="decimal"/>
      <w:lvlText w:val="%4."/>
      <w:lvlJc w:val="left"/>
      <w:pPr>
        <w:ind w:left="6600" w:hanging="360"/>
      </w:pPr>
    </w:lvl>
    <w:lvl w:ilvl="4" w:tplc="04210019" w:tentative="1">
      <w:start w:val="1"/>
      <w:numFmt w:val="lowerLetter"/>
      <w:lvlText w:val="%5."/>
      <w:lvlJc w:val="left"/>
      <w:pPr>
        <w:ind w:left="7320" w:hanging="360"/>
      </w:pPr>
    </w:lvl>
    <w:lvl w:ilvl="5" w:tplc="0421001B" w:tentative="1">
      <w:start w:val="1"/>
      <w:numFmt w:val="lowerRoman"/>
      <w:lvlText w:val="%6."/>
      <w:lvlJc w:val="right"/>
      <w:pPr>
        <w:ind w:left="8040" w:hanging="180"/>
      </w:pPr>
    </w:lvl>
    <w:lvl w:ilvl="6" w:tplc="0421000F" w:tentative="1">
      <w:start w:val="1"/>
      <w:numFmt w:val="decimal"/>
      <w:lvlText w:val="%7."/>
      <w:lvlJc w:val="left"/>
      <w:pPr>
        <w:ind w:left="8760" w:hanging="360"/>
      </w:pPr>
    </w:lvl>
    <w:lvl w:ilvl="7" w:tplc="04210019" w:tentative="1">
      <w:start w:val="1"/>
      <w:numFmt w:val="lowerLetter"/>
      <w:lvlText w:val="%8."/>
      <w:lvlJc w:val="left"/>
      <w:pPr>
        <w:ind w:left="9480" w:hanging="360"/>
      </w:pPr>
    </w:lvl>
    <w:lvl w:ilvl="8" w:tplc="0421001B" w:tentative="1">
      <w:start w:val="1"/>
      <w:numFmt w:val="lowerRoman"/>
      <w:lvlText w:val="%9."/>
      <w:lvlJc w:val="right"/>
      <w:pPr>
        <w:ind w:left="10200" w:hanging="180"/>
      </w:pPr>
    </w:lvl>
  </w:abstractNum>
  <w:abstractNum w:abstractNumId="1111">
    <w:nsid w:val="453F4DC3"/>
    <w:multiLevelType w:val="hybridMultilevel"/>
    <w:tmpl w:val="E2E4D170"/>
    <w:lvl w:ilvl="0" w:tplc="009A5A3E">
      <w:start w:val="1"/>
      <w:numFmt w:val="decimal"/>
      <w:lvlText w:val="%1."/>
      <w:lvlJc w:val="left"/>
      <w:pPr>
        <w:ind w:left="720" w:hanging="360"/>
      </w:pPr>
      <w:rPr>
        <w:rFonts w:cs="Times New Roman" w:hint="default"/>
        <w:b w:val="0"/>
        <w:i w:val="0"/>
        <w:color w:val="auto"/>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12">
    <w:nsid w:val="454368E7"/>
    <w:multiLevelType w:val="hybridMultilevel"/>
    <w:tmpl w:val="91B695F2"/>
    <w:lvl w:ilvl="0" w:tplc="D2AA84A4">
      <w:start w:val="1"/>
      <w:numFmt w:val="decimal"/>
      <w:lvlText w:val="%1)"/>
      <w:lvlJc w:val="left"/>
      <w:pPr>
        <w:ind w:left="2115" w:hanging="360"/>
      </w:pPr>
      <w:rPr>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3">
    <w:nsid w:val="455800E4"/>
    <w:multiLevelType w:val="hybridMultilevel"/>
    <w:tmpl w:val="B31E038C"/>
    <w:lvl w:ilvl="0" w:tplc="04090019">
      <w:start w:val="1"/>
      <w:numFmt w:val="lowerLetter"/>
      <w:lvlText w:val="%1."/>
      <w:lvlJc w:val="left"/>
      <w:pPr>
        <w:ind w:left="144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14">
    <w:nsid w:val="45790403"/>
    <w:multiLevelType w:val="hybridMultilevel"/>
    <w:tmpl w:val="2F84500A"/>
    <w:lvl w:ilvl="0" w:tplc="04090011">
      <w:start w:val="1"/>
      <w:numFmt w:val="decimal"/>
      <w:lvlText w:val="%1."/>
      <w:lvlJc w:val="left"/>
      <w:pPr>
        <w:ind w:left="2880" w:hanging="360"/>
      </w:pPr>
      <w:rPr>
        <w:rFonts w:hint="default"/>
      </w:rPr>
    </w:lvl>
    <w:lvl w:ilvl="1" w:tplc="04210019">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1115">
    <w:nsid w:val="458418C2"/>
    <w:multiLevelType w:val="hybridMultilevel"/>
    <w:tmpl w:val="F39AF598"/>
    <w:lvl w:ilvl="0" w:tplc="04090019">
      <w:start w:val="1"/>
      <w:numFmt w:val="decimal"/>
      <w:lvlText w:val="%1)"/>
      <w:lvlJc w:val="left"/>
      <w:pPr>
        <w:ind w:left="1962" w:hanging="360"/>
      </w:pPr>
      <w:rPr>
        <w:i w:val="0"/>
      </w:rPr>
    </w:lvl>
    <w:lvl w:ilvl="1" w:tplc="04210019" w:tentative="1">
      <w:start w:val="1"/>
      <w:numFmt w:val="lowerLetter"/>
      <w:lvlText w:val="%2."/>
      <w:lvlJc w:val="left"/>
      <w:pPr>
        <w:ind w:left="2682" w:hanging="360"/>
      </w:pPr>
    </w:lvl>
    <w:lvl w:ilvl="2" w:tplc="0421001B" w:tentative="1">
      <w:start w:val="1"/>
      <w:numFmt w:val="lowerRoman"/>
      <w:lvlText w:val="%3."/>
      <w:lvlJc w:val="right"/>
      <w:pPr>
        <w:ind w:left="3402" w:hanging="180"/>
      </w:pPr>
    </w:lvl>
    <w:lvl w:ilvl="3" w:tplc="0421000F" w:tentative="1">
      <w:start w:val="1"/>
      <w:numFmt w:val="decimal"/>
      <w:lvlText w:val="%4."/>
      <w:lvlJc w:val="left"/>
      <w:pPr>
        <w:ind w:left="4122" w:hanging="360"/>
      </w:pPr>
    </w:lvl>
    <w:lvl w:ilvl="4" w:tplc="04210019" w:tentative="1">
      <w:start w:val="1"/>
      <w:numFmt w:val="lowerLetter"/>
      <w:lvlText w:val="%5."/>
      <w:lvlJc w:val="left"/>
      <w:pPr>
        <w:ind w:left="4842" w:hanging="360"/>
      </w:pPr>
    </w:lvl>
    <w:lvl w:ilvl="5" w:tplc="0421001B" w:tentative="1">
      <w:start w:val="1"/>
      <w:numFmt w:val="lowerRoman"/>
      <w:lvlText w:val="%6."/>
      <w:lvlJc w:val="right"/>
      <w:pPr>
        <w:ind w:left="5562" w:hanging="180"/>
      </w:pPr>
    </w:lvl>
    <w:lvl w:ilvl="6" w:tplc="0421000F" w:tentative="1">
      <w:start w:val="1"/>
      <w:numFmt w:val="decimal"/>
      <w:lvlText w:val="%7."/>
      <w:lvlJc w:val="left"/>
      <w:pPr>
        <w:ind w:left="6282" w:hanging="360"/>
      </w:pPr>
    </w:lvl>
    <w:lvl w:ilvl="7" w:tplc="04210019" w:tentative="1">
      <w:start w:val="1"/>
      <w:numFmt w:val="lowerLetter"/>
      <w:lvlText w:val="%8."/>
      <w:lvlJc w:val="left"/>
      <w:pPr>
        <w:ind w:left="7002" w:hanging="360"/>
      </w:pPr>
    </w:lvl>
    <w:lvl w:ilvl="8" w:tplc="0421001B" w:tentative="1">
      <w:start w:val="1"/>
      <w:numFmt w:val="lowerRoman"/>
      <w:lvlText w:val="%9."/>
      <w:lvlJc w:val="right"/>
      <w:pPr>
        <w:ind w:left="7722" w:hanging="180"/>
      </w:pPr>
    </w:lvl>
  </w:abstractNum>
  <w:abstractNum w:abstractNumId="1116">
    <w:nsid w:val="45BA3428"/>
    <w:multiLevelType w:val="hybridMultilevel"/>
    <w:tmpl w:val="754073EA"/>
    <w:lvl w:ilvl="0" w:tplc="BE66E51C">
      <w:start w:val="1"/>
      <w:numFmt w:val="decimal"/>
      <w:lvlText w:val="%1)."/>
      <w:lvlJc w:val="left"/>
      <w:pPr>
        <w:ind w:left="1395" w:hanging="360"/>
      </w:pPr>
      <w:rPr>
        <w:rFonts w:ascii="Times New Roman" w:hAnsi="Times New Roman" w:hint="default"/>
        <w:b w:val="0"/>
        <w:i w:val="0"/>
        <w:color w:val="auto"/>
        <w:sz w:val="24"/>
        <w:szCs w:val="24"/>
      </w:rPr>
    </w:lvl>
    <w:lvl w:ilvl="1" w:tplc="04090019" w:tentative="1">
      <w:start w:val="1"/>
      <w:numFmt w:val="lowerLetter"/>
      <w:lvlText w:val="%2."/>
      <w:lvlJc w:val="left"/>
      <w:pPr>
        <w:ind w:left="2115" w:hanging="360"/>
      </w:pPr>
    </w:lvl>
    <w:lvl w:ilvl="2" w:tplc="0409001B" w:tentative="1">
      <w:start w:val="1"/>
      <w:numFmt w:val="lowerRoman"/>
      <w:lvlText w:val="%3."/>
      <w:lvlJc w:val="right"/>
      <w:pPr>
        <w:ind w:left="2835" w:hanging="180"/>
      </w:pPr>
    </w:lvl>
    <w:lvl w:ilvl="3" w:tplc="0409000F" w:tentative="1">
      <w:start w:val="1"/>
      <w:numFmt w:val="decimal"/>
      <w:lvlText w:val="%4."/>
      <w:lvlJc w:val="left"/>
      <w:pPr>
        <w:ind w:left="3555" w:hanging="360"/>
      </w:pPr>
    </w:lvl>
    <w:lvl w:ilvl="4" w:tplc="04090019" w:tentative="1">
      <w:start w:val="1"/>
      <w:numFmt w:val="lowerLetter"/>
      <w:lvlText w:val="%5."/>
      <w:lvlJc w:val="left"/>
      <w:pPr>
        <w:ind w:left="4275" w:hanging="360"/>
      </w:pPr>
    </w:lvl>
    <w:lvl w:ilvl="5" w:tplc="04090011">
      <w:start w:val="1"/>
      <w:numFmt w:val="decimal"/>
      <w:lvlText w:val="%6)"/>
      <w:lvlJc w:val="left"/>
      <w:pPr>
        <w:ind w:left="4995" w:hanging="180"/>
      </w:pPr>
    </w:lvl>
    <w:lvl w:ilvl="6" w:tplc="0409000F" w:tentative="1">
      <w:start w:val="1"/>
      <w:numFmt w:val="decimal"/>
      <w:lvlText w:val="%7."/>
      <w:lvlJc w:val="left"/>
      <w:pPr>
        <w:ind w:left="5715" w:hanging="360"/>
      </w:pPr>
    </w:lvl>
    <w:lvl w:ilvl="7" w:tplc="04090019" w:tentative="1">
      <w:start w:val="1"/>
      <w:numFmt w:val="lowerLetter"/>
      <w:lvlText w:val="%8."/>
      <w:lvlJc w:val="left"/>
      <w:pPr>
        <w:ind w:left="6435" w:hanging="360"/>
      </w:pPr>
    </w:lvl>
    <w:lvl w:ilvl="8" w:tplc="0409001B" w:tentative="1">
      <w:start w:val="1"/>
      <w:numFmt w:val="lowerRoman"/>
      <w:lvlText w:val="%9."/>
      <w:lvlJc w:val="right"/>
      <w:pPr>
        <w:ind w:left="7155" w:hanging="180"/>
      </w:pPr>
    </w:lvl>
  </w:abstractNum>
  <w:abstractNum w:abstractNumId="1117">
    <w:nsid w:val="45FA54F4"/>
    <w:multiLevelType w:val="multilevel"/>
    <w:tmpl w:val="DB0E365E"/>
    <w:lvl w:ilvl="0">
      <w:start w:val="2"/>
      <w:numFmt w:val="upperRoman"/>
      <w:lvlText w:val="BAB %1"/>
      <w:lvlJc w:val="left"/>
      <w:pPr>
        <w:tabs>
          <w:tab w:val="num" w:pos="1440"/>
        </w:tabs>
        <w:ind w:left="360" w:hanging="360"/>
      </w:pPr>
      <w:rPr>
        <w:rFonts w:ascii="Arial" w:hAnsi="Arial" w:hint="default"/>
        <w:b/>
        <w:i w:val="0"/>
        <w:caps w:val="0"/>
        <w:strike w:val="0"/>
        <w:dstrike w:val="0"/>
        <w:vanish w:val="0"/>
        <w:color w:val="auto"/>
        <w:sz w:val="24"/>
        <w:vertAlign w:val="baseline"/>
      </w:rPr>
    </w:lvl>
    <w:lvl w:ilvl="1">
      <w:start w:val="11"/>
      <w:numFmt w:val="upperLetter"/>
      <w:lvlText w:val="%2."/>
      <w:lvlJc w:val="left"/>
      <w:pPr>
        <w:tabs>
          <w:tab w:val="num" w:pos="567"/>
        </w:tabs>
        <w:ind w:left="567" w:hanging="567"/>
      </w:pPr>
      <w:rPr>
        <w:rFonts w:ascii="Footlight MT Light" w:hAnsi="Footlight MT Light" w:cs="Arial" w:hint="default"/>
        <w:b/>
        <w:i w:val="0"/>
        <w:caps w:val="0"/>
        <w:strike w:val="0"/>
        <w:dstrike w:val="0"/>
        <w:vanish w:val="0"/>
        <w:color w:val="auto"/>
        <w:sz w:val="24"/>
        <w:szCs w:val="24"/>
        <w:vertAlign w:val="baseline"/>
      </w:rPr>
    </w:lvl>
    <w:lvl w:ilvl="2">
      <w:start w:val="55"/>
      <w:numFmt w:val="decimal"/>
      <w:lvlText w:val="%3."/>
      <w:lvlJc w:val="left"/>
      <w:pPr>
        <w:tabs>
          <w:tab w:val="num" w:pos="567"/>
        </w:tabs>
        <w:ind w:left="567" w:hanging="567"/>
      </w:pPr>
      <w:rPr>
        <w:rFonts w:ascii="Arial" w:hAnsi="Arial" w:hint="default"/>
        <w:b/>
        <w:i w:val="0"/>
        <w:sz w:val="24"/>
      </w:rPr>
    </w:lvl>
    <w:lvl w:ilvl="3">
      <w:start w:val="1"/>
      <w:numFmt w:val="decimal"/>
      <w:lvlText w:val="%3.%4."/>
      <w:lvlJc w:val="left"/>
      <w:pPr>
        <w:tabs>
          <w:tab w:val="num" w:pos="624"/>
        </w:tabs>
        <w:ind w:left="624" w:hanging="624"/>
      </w:pPr>
      <w:rPr>
        <w:rFonts w:ascii="Arial" w:hAnsi="Arial" w:hint="default"/>
        <w:b w:val="0"/>
        <w:i w:val="0"/>
        <w:caps w:val="0"/>
        <w:strike w:val="0"/>
        <w:dstrike w:val="0"/>
        <w:vanish w:val="0"/>
        <w:color w:val="auto"/>
        <w:sz w:val="24"/>
        <w:vertAlign w:val="baseline"/>
      </w:rPr>
    </w:lvl>
    <w:lvl w:ilvl="4">
      <w:start w:val="1"/>
      <w:numFmt w:val="lowerLetter"/>
      <w:lvlText w:val="%5."/>
      <w:lvlJc w:val="left"/>
      <w:pPr>
        <w:tabs>
          <w:tab w:val="num" w:pos="984"/>
        </w:tabs>
        <w:ind w:left="964" w:hanging="340"/>
      </w:pPr>
      <w:rPr>
        <w:rFonts w:hint="default"/>
        <w:color w:val="auto"/>
      </w:rPr>
    </w:lvl>
    <w:lvl w:ilvl="5">
      <w:start w:val="1"/>
      <w:numFmt w:val="decimal"/>
      <w:lvlText w:val="%6)"/>
      <w:lvlJc w:val="left"/>
      <w:pPr>
        <w:tabs>
          <w:tab w:val="num" w:pos="1474"/>
        </w:tabs>
        <w:ind w:left="1474" w:hanging="510"/>
      </w:pPr>
      <w:rPr>
        <w:rFonts w:hint="default"/>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1118">
    <w:nsid w:val="460D1E28"/>
    <w:multiLevelType w:val="hybridMultilevel"/>
    <w:tmpl w:val="03A662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9">
    <w:nsid w:val="462961E0"/>
    <w:multiLevelType w:val="hybridMultilevel"/>
    <w:tmpl w:val="B6DA3B0A"/>
    <w:lvl w:ilvl="0" w:tplc="69AE9118">
      <w:start w:val="1"/>
      <w:numFmt w:val="decimal"/>
      <w:lvlText w:val="31.%1"/>
      <w:lvlJc w:val="left"/>
      <w:pPr>
        <w:ind w:left="720" w:hanging="360"/>
      </w:pPr>
      <w:rPr>
        <w:rFonts w:hint="default"/>
        <w:b w:val="0"/>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20">
    <w:nsid w:val="46601001"/>
    <w:multiLevelType w:val="hybridMultilevel"/>
    <w:tmpl w:val="37BEC584"/>
    <w:lvl w:ilvl="0" w:tplc="1D0825A6">
      <w:start w:val="1"/>
      <w:numFmt w:val="lowerLetter"/>
      <w:lvlText w:val="%1)"/>
      <w:lvlJc w:val="left"/>
      <w:pPr>
        <w:ind w:left="927" w:hanging="360"/>
      </w:pPr>
      <w:rPr>
        <w:rFonts w:cs="Times New Roman" w:hint="default"/>
      </w:rPr>
    </w:lvl>
    <w:lvl w:ilvl="1" w:tplc="2558EE00">
      <w:start w:val="1"/>
      <w:numFmt w:val="lowerLetter"/>
      <w:pStyle w:val="Pen-a4"/>
      <w:lvlText w:val="%2."/>
      <w:lvlJc w:val="left"/>
      <w:pPr>
        <w:ind w:left="1782" w:hanging="495"/>
      </w:pPr>
      <w:rPr>
        <w:rFonts w:ascii="Footlight MT Light" w:eastAsia="Times New Roman" w:hAnsi="Footlight MT Light" w:cs="Arial" w:hint="default"/>
      </w:rPr>
    </w:lvl>
    <w:lvl w:ilvl="2" w:tplc="FA066AB0">
      <w:start w:val="1"/>
      <w:numFmt w:val="decimal"/>
      <w:lvlText w:val="(%3)"/>
      <w:lvlJc w:val="left"/>
      <w:pPr>
        <w:ind w:left="2547" w:hanging="360"/>
      </w:pPr>
      <w:rPr>
        <w:rFonts w:cs="Times New Roman" w:hint="default"/>
      </w:rPr>
    </w:lvl>
    <w:lvl w:ilvl="3" w:tplc="83AA8A06">
      <w:start w:val="1"/>
      <w:numFmt w:val="decimal"/>
      <w:lvlText w:val="%4."/>
      <w:lvlJc w:val="left"/>
      <w:pPr>
        <w:ind w:left="3087" w:hanging="360"/>
      </w:pPr>
      <w:rPr>
        <w:rFonts w:cs="Times New Roman" w:hint="default"/>
      </w:rPr>
    </w:lvl>
    <w:lvl w:ilvl="4" w:tplc="31A4C278">
      <w:start w:val="1"/>
      <w:numFmt w:val="decimal"/>
      <w:lvlText w:val="%5)"/>
      <w:lvlJc w:val="left"/>
      <w:pPr>
        <w:ind w:left="8582" w:hanging="360"/>
      </w:pPr>
      <w:rPr>
        <w:rFonts w:cs="Times New Roman" w:hint="default"/>
        <w:b w:val="0"/>
      </w:rPr>
    </w:lvl>
    <w:lvl w:ilvl="5" w:tplc="04090017">
      <w:start w:val="1"/>
      <w:numFmt w:val="lowerLetter"/>
      <w:lvlText w:val="%6)"/>
      <w:lvlJc w:val="left"/>
      <w:pPr>
        <w:ind w:left="4707" w:hanging="360"/>
      </w:pPr>
      <w:rPr>
        <w:rFonts w:cs="Times New Roman" w:hint="default"/>
      </w:rPr>
    </w:lvl>
    <w:lvl w:ilvl="6" w:tplc="0421000F" w:tentative="1">
      <w:start w:val="1"/>
      <w:numFmt w:val="decimal"/>
      <w:lvlText w:val="%7."/>
      <w:lvlJc w:val="left"/>
      <w:pPr>
        <w:ind w:left="5247" w:hanging="360"/>
      </w:pPr>
      <w:rPr>
        <w:rFonts w:cs="Times New Roman"/>
      </w:rPr>
    </w:lvl>
    <w:lvl w:ilvl="7" w:tplc="04210019" w:tentative="1">
      <w:start w:val="1"/>
      <w:numFmt w:val="lowerLetter"/>
      <w:lvlText w:val="%8."/>
      <w:lvlJc w:val="left"/>
      <w:pPr>
        <w:ind w:left="5967" w:hanging="360"/>
      </w:pPr>
      <w:rPr>
        <w:rFonts w:cs="Times New Roman"/>
      </w:rPr>
    </w:lvl>
    <w:lvl w:ilvl="8" w:tplc="0421001B" w:tentative="1">
      <w:start w:val="1"/>
      <w:numFmt w:val="lowerRoman"/>
      <w:lvlText w:val="%9."/>
      <w:lvlJc w:val="right"/>
      <w:pPr>
        <w:ind w:left="6687" w:hanging="180"/>
      </w:pPr>
      <w:rPr>
        <w:rFonts w:cs="Times New Roman"/>
      </w:rPr>
    </w:lvl>
  </w:abstractNum>
  <w:abstractNum w:abstractNumId="1121">
    <w:nsid w:val="46656032"/>
    <w:multiLevelType w:val="hybridMultilevel"/>
    <w:tmpl w:val="348A1B84"/>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22">
    <w:nsid w:val="466A1450"/>
    <w:multiLevelType w:val="hybridMultilevel"/>
    <w:tmpl w:val="F8104330"/>
    <w:lvl w:ilvl="0" w:tplc="04210019">
      <w:start w:val="1"/>
      <w:numFmt w:val="lowerLetter"/>
      <w:lvlText w:val="%1."/>
      <w:lvlJc w:val="left"/>
      <w:pPr>
        <w:ind w:left="1254" w:hanging="360"/>
      </w:pPr>
    </w:lvl>
    <w:lvl w:ilvl="1" w:tplc="04210019">
      <w:start w:val="1"/>
      <w:numFmt w:val="lowerLetter"/>
      <w:lvlText w:val="%2."/>
      <w:lvlJc w:val="left"/>
      <w:pPr>
        <w:ind w:left="1974" w:hanging="360"/>
      </w:pPr>
    </w:lvl>
    <w:lvl w:ilvl="2" w:tplc="0421001B">
      <w:start w:val="1"/>
      <w:numFmt w:val="lowerRoman"/>
      <w:lvlText w:val="%3."/>
      <w:lvlJc w:val="right"/>
      <w:pPr>
        <w:ind w:left="2694" w:hanging="180"/>
      </w:pPr>
    </w:lvl>
    <w:lvl w:ilvl="3" w:tplc="0421000F" w:tentative="1">
      <w:start w:val="1"/>
      <w:numFmt w:val="decimal"/>
      <w:lvlText w:val="%4."/>
      <w:lvlJc w:val="left"/>
      <w:pPr>
        <w:ind w:left="3414" w:hanging="360"/>
      </w:pPr>
    </w:lvl>
    <w:lvl w:ilvl="4" w:tplc="04210019" w:tentative="1">
      <w:start w:val="1"/>
      <w:numFmt w:val="lowerLetter"/>
      <w:lvlText w:val="%5."/>
      <w:lvlJc w:val="left"/>
      <w:pPr>
        <w:ind w:left="4134" w:hanging="360"/>
      </w:pPr>
    </w:lvl>
    <w:lvl w:ilvl="5" w:tplc="0421001B" w:tentative="1">
      <w:start w:val="1"/>
      <w:numFmt w:val="lowerRoman"/>
      <w:lvlText w:val="%6."/>
      <w:lvlJc w:val="right"/>
      <w:pPr>
        <w:ind w:left="4854" w:hanging="180"/>
      </w:pPr>
    </w:lvl>
    <w:lvl w:ilvl="6" w:tplc="0421000F" w:tentative="1">
      <w:start w:val="1"/>
      <w:numFmt w:val="decimal"/>
      <w:lvlText w:val="%7."/>
      <w:lvlJc w:val="left"/>
      <w:pPr>
        <w:ind w:left="5574" w:hanging="360"/>
      </w:pPr>
    </w:lvl>
    <w:lvl w:ilvl="7" w:tplc="04210019" w:tentative="1">
      <w:start w:val="1"/>
      <w:numFmt w:val="lowerLetter"/>
      <w:lvlText w:val="%8."/>
      <w:lvlJc w:val="left"/>
      <w:pPr>
        <w:ind w:left="6294" w:hanging="360"/>
      </w:pPr>
    </w:lvl>
    <w:lvl w:ilvl="8" w:tplc="0421001B" w:tentative="1">
      <w:start w:val="1"/>
      <w:numFmt w:val="lowerRoman"/>
      <w:lvlText w:val="%9."/>
      <w:lvlJc w:val="right"/>
      <w:pPr>
        <w:ind w:left="7014" w:hanging="180"/>
      </w:pPr>
    </w:lvl>
  </w:abstractNum>
  <w:abstractNum w:abstractNumId="1123">
    <w:nsid w:val="466E277E"/>
    <w:multiLevelType w:val="hybridMultilevel"/>
    <w:tmpl w:val="55BC9EE2"/>
    <w:lvl w:ilvl="0" w:tplc="D7B838A2">
      <w:start w:val="1"/>
      <w:numFmt w:val="decimal"/>
      <w:lvlText w:val="%1)"/>
      <w:lvlJc w:val="left"/>
      <w:pPr>
        <w:ind w:left="1974" w:hanging="360"/>
      </w:pPr>
      <w:rPr>
        <w:i w:val="0"/>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24">
    <w:nsid w:val="466E297C"/>
    <w:multiLevelType w:val="hybridMultilevel"/>
    <w:tmpl w:val="ACC23C44"/>
    <w:lvl w:ilvl="0" w:tplc="2570B9CE">
      <w:start w:val="3"/>
      <w:numFmt w:val="decimal"/>
      <w:lvlText w:val="27.6.B).%1)"/>
      <w:lvlJc w:val="left"/>
      <w:pPr>
        <w:ind w:left="720" w:hanging="360"/>
      </w:pPr>
      <w:rPr>
        <w:rFonts w:hint="default"/>
        <w:b w:val="0"/>
        <w:i w:val="0"/>
        <w:color w:val="auto"/>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25">
    <w:nsid w:val="46810EF6"/>
    <w:multiLevelType w:val="hybridMultilevel"/>
    <w:tmpl w:val="C548D624"/>
    <w:lvl w:ilvl="0" w:tplc="04090011">
      <w:start w:val="1"/>
      <w:numFmt w:val="decimal"/>
      <w:lvlText w:val="%1)"/>
      <w:lvlJc w:val="left"/>
      <w:pPr>
        <w:ind w:left="1537" w:hanging="360"/>
      </w:pPr>
    </w:lvl>
    <w:lvl w:ilvl="1" w:tplc="04090019">
      <w:start w:val="1"/>
      <w:numFmt w:val="lowerLetter"/>
      <w:lvlText w:val="%2."/>
      <w:lvlJc w:val="left"/>
      <w:pPr>
        <w:ind w:left="2257" w:hanging="360"/>
      </w:pPr>
    </w:lvl>
    <w:lvl w:ilvl="2" w:tplc="04090011">
      <w:start w:val="1"/>
      <w:numFmt w:val="decimal"/>
      <w:lvlText w:val="%3)"/>
      <w:lvlJc w:val="left"/>
      <w:pPr>
        <w:ind w:left="2977" w:hanging="180"/>
      </w:pPr>
    </w:lvl>
    <w:lvl w:ilvl="3" w:tplc="0409000F" w:tentative="1">
      <w:start w:val="1"/>
      <w:numFmt w:val="decimal"/>
      <w:lvlText w:val="%4."/>
      <w:lvlJc w:val="left"/>
      <w:pPr>
        <w:ind w:left="3697" w:hanging="360"/>
      </w:pPr>
    </w:lvl>
    <w:lvl w:ilvl="4" w:tplc="04090019" w:tentative="1">
      <w:start w:val="1"/>
      <w:numFmt w:val="lowerLetter"/>
      <w:lvlText w:val="%5."/>
      <w:lvlJc w:val="left"/>
      <w:pPr>
        <w:ind w:left="4417" w:hanging="360"/>
      </w:pPr>
    </w:lvl>
    <w:lvl w:ilvl="5" w:tplc="0409001B" w:tentative="1">
      <w:start w:val="1"/>
      <w:numFmt w:val="lowerRoman"/>
      <w:lvlText w:val="%6."/>
      <w:lvlJc w:val="right"/>
      <w:pPr>
        <w:ind w:left="5137" w:hanging="180"/>
      </w:pPr>
    </w:lvl>
    <w:lvl w:ilvl="6" w:tplc="0409000F" w:tentative="1">
      <w:start w:val="1"/>
      <w:numFmt w:val="decimal"/>
      <w:lvlText w:val="%7."/>
      <w:lvlJc w:val="left"/>
      <w:pPr>
        <w:ind w:left="5857" w:hanging="360"/>
      </w:pPr>
    </w:lvl>
    <w:lvl w:ilvl="7" w:tplc="04090019" w:tentative="1">
      <w:start w:val="1"/>
      <w:numFmt w:val="lowerLetter"/>
      <w:lvlText w:val="%8."/>
      <w:lvlJc w:val="left"/>
      <w:pPr>
        <w:ind w:left="6577" w:hanging="360"/>
      </w:pPr>
    </w:lvl>
    <w:lvl w:ilvl="8" w:tplc="0409001B" w:tentative="1">
      <w:start w:val="1"/>
      <w:numFmt w:val="lowerRoman"/>
      <w:lvlText w:val="%9."/>
      <w:lvlJc w:val="right"/>
      <w:pPr>
        <w:ind w:left="7297" w:hanging="180"/>
      </w:pPr>
    </w:lvl>
  </w:abstractNum>
  <w:abstractNum w:abstractNumId="1126">
    <w:nsid w:val="468E7418"/>
    <w:multiLevelType w:val="hybridMultilevel"/>
    <w:tmpl w:val="2556CD02"/>
    <w:lvl w:ilvl="0" w:tplc="3568377E">
      <w:start w:val="1"/>
      <w:numFmt w:val="decimal"/>
      <w:lvlText w:val="26.%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27">
    <w:nsid w:val="46A84BF1"/>
    <w:multiLevelType w:val="hybridMultilevel"/>
    <w:tmpl w:val="30548C20"/>
    <w:lvl w:ilvl="0" w:tplc="E520AD12">
      <w:start w:val="1"/>
      <w:numFmt w:val="decimal"/>
      <w:lvlText w:val="21.%1"/>
      <w:lvlJc w:val="left"/>
      <w:pPr>
        <w:ind w:left="687" w:hanging="360"/>
      </w:pPr>
      <w:rPr>
        <w:rFonts w:hint="default"/>
      </w:rPr>
    </w:lvl>
    <w:lvl w:ilvl="1" w:tplc="04210019" w:tentative="1">
      <w:start w:val="1"/>
      <w:numFmt w:val="lowerLetter"/>
      <w:lvlText w:val="%2."/>
      <w:lvlJc w:val="left"/>
      <w:pPr>
        <w:ind w:left="1407" w:hanging="360"/>
      </w:pPr>
    </w:lvl>
    <w:lvl w:ilvl="2" w:tplc="0421001B" w:tentative="1">
      <w:start w:val="1"/>
      <w:numFmt w:val="lowerRoman"/>
      <w:lvlText w:val="%3."/>
      <w:lvlJc w:val="right"/>
      <w:pPr>
        <w:ind w:left="2127" w:hanging="180"/>
      </w:pPr>
    </w:lvl>
    <w:lvl w:ilvl="3" w:tplc="0421000F" w:tentative="1">
      <w:start w:val="1"/>
      <w:numFmt w:val="decimal"/>
      <w:lvlText w:val="%4."/>
      <w:lvlJc w:val="left"/>
      <w:pPr>
        <w:ind w:left="2847" w:hanging="360"/>
      </w:pPr>
    </w:lvl>
    <w:lvl w:ilvl="4" w:tplc="04210019" w:tentative="1">
      <w:start w:val="1"/>
      <w:numFmt w:val="lowerLetter"/>
      <w:lvlText w:val="%5."/>
      <w:lvlJc w:val="left"/>
      <w:pPr>
        <w:ind w:left="3567" w:hanging="360"/>
      </w:pPr>
    </w:lvl>
    <w:lvl w:ilvl="5" w:tplc="0421001B" w:tentative="1">
      <w:start w:val="1"/>
      <w:numFmt w:val="lowerRoman"/>
      <w:lvlText w:val="%6."/>
      <w:lvlJc w:val="right"/>
      <w:pPr>
        <w:ind w:left="4287" w:hanging="180"/>
      </w:pPr>
    </w:lvl>
    <w:lvl w:ilvl="6" w:tplc="0421000F" w:tentative="1">
      <w:start w:val="1"/>
      <w:numFmt w:val="decimal"/>
      <w:lvlText w:val="%7."/>
      <w:lvlJc w:val="left"/>
      <w:pPr>
        <w:ind w:left="5007" w:hanging="360"/>
      </w:pPr>
    </w:lvl>
    <w:lvl w:ilvl="7" w:tplc="04210019" w:tentative="1">
      <w:start w:val="1"/>
      <w:numFmt w:val="lowerLetter"/>
      <w:lvlText w:val="%8."/>
      <w:lvlJc w:val="left"/>
      <w:pPr>
        <w:ind w:left="5727" w:hanging="360"/>
      </w:pPr>
    </w:lvl>
    <w:lvl w:ilvl="8" w:tplc="0421001B" w:tentative="1">
      <w:start w:val="1"/>
      <w:numFmt w:val="lowerRoman"/>
      <w:lvlText w:val="%9."/>
      <w:lvlJc w:val="right"/>
      <w:pPr>
        <w:ind w:left="6447" w:hanging="180"/>
      </w:pPr>
    </w:lvl>
  </w:abstractNum>
  <w:abstractNum w:abstractNumId="1128">
    <w:nsid w:val="46DA5F1B"/>
    <w:multiLevelType w:val="hybridMultilevel"/>
    <w:tmpl w:val="093C82E2"/>
    <w:lvl w:ilvl="0" w:tplc="24AE94E2">
      <w:start w:val="1"/>
      <w:numFmt w:val="lowerLetter"/>
      <w:lvlText w:val="%1)"/>
      <w:lvlJc w:val="left"/>
      <w:pPr>
        <w:ind w:left="2136" w:hanging="360"/>
      </w:pPr>
      <w:rPr>
        <w:rFonts w:hint="default"/>
        <w:color w:val="auto"/>
      </w:rPr>
    </w:lvl>
    <w:lvl w:ilvl="1" w:tplc="04210019" w:tentative="1">
      <w:start w:val="1"/>
      <w:numFmt w:val="lowerLetter"/>
      <w:lvlText w:val="%2."/>
      <w:lvlJc w:val="left"/>
      <w:pPr>
        <w:ind w:left="2856" w:hanging="360"/>
      </w:pPr>
    </w:lvl>
    <w:lvl w:ilvl="2" w:tplc="0421001B" w:tentative="1">
      <w:start w:val="1"/>
      <w:numFmt w:val="lowerRoman"/>
      <w:lvlText w:val="%3."/>
      <w:lvlJc w:val="right"/>
      <w:pPr>
        <w:ind w:left="3576" w:hanging="180"/>
      </w:pPr>
    </w:lvl>
    <w:lvl w:ilvl="3" w:tplc="0421000F" w:tentative="1">
      <w:start w:val="1"/>
      <w:numFmt w:val="decimal"/>
      <w:lvlText w:val="%4."/>
      <w:lvlJc w:val="left"/>
      <w:pPr>
        <w:ind w:left="4296" w:hanging="360"/>
      </w:pPr>
    </w:lvl>
    <w:lvl w:ilvl="4" w:tplc="04210019" w:tentative="1">
      <w:start w:val="1"/>
      <w:numFmt w:val="lowerLetter"/>
      <w:lvlText w:val="%5."/>
      <w:lvlJc w:val="left"/>
      <w:pPr>
        <w:ind w:left="5016" w:hanging="360"/>
      </w:pPr>
    </w:lvl>
    <w:lvl w:ilvl="5" w:tplc="0421001B" w:tentative="1">
      <w:start w:val="1"/>
      <w:numFmt w:val="lowerRoman"/>
      <w:lvlText w:val="%6."/>
      <w:lvlJc w:val="right"/>
      <w:pPr>
        <w:ind w:left="5736" w:hanging="180"/>
      </w:pPr>
    </w:lvl>
    <w:lvl w:ilvl="6" w:tplc="0421000F" w:tentative="1">
      <w:start w:val="1"/>
      <w:numFmt w:val="decimal"/>
      <w:lvlText w:val="%7."/>
      <w:lvlJc w:val="left"/>
      <w:pPr>
        <w:ind w:left="6456" w:hanging="360"/>
      </w:pPr>
    </w:lvl>
    <w:lvl w:ilvl="7" w:tplc="04210019" w:tentative="1">
      <w:start w:val="1"/>
      <w:numFmt w:val="lowerLetter"/>
      <w:lvlText w:val="%8."/>
      <w:lvlJc w:val="left"/>
      <w:pPr>
        <w:ind w:left="7176" w:hanging="360"/>
      </w:pPr>
    </w:lvl>
    <w:lvl w:ilvl="8" w:tplc="0421001B" w:tentative="1">
      <w:start w:val="1"/>
      <w:numFmt w:val="lowerRoman"/>
      <w:lvlText w:val="%9."/>
      <w:lvlJc w:val="right"/>
      <w:pPr>
        <w:ind w:left="7896" w:hanging="180"/>
      </w:pPr>
    </w:lvl>
  </w:abstractNum>
  <w:abstractNum w:abstractNumId="1129">
    <w:nsid w:val="46FA3332"/>
    <w:multiLevelType w:val="hybridMultilevel"/>
    <w:tmpl w:val="6FDE161C"/>
    <w:lvl w:ilvl="0" w:tplc="C486E43A">
      <w:start w:val="1"/>
      <w:numFmt w:val="lowerLetter"/>
      <w:lvlText w:val="%1."/>
      <w:lvlJc w:val="left"/>
      <w:pPr>
        <w:ind w:left="1537" w:hanging="360"/>
      </w:pPr>
      <w:rPr>
        <w:rFonts w:hint="default"/>
        <w:color w:val="auto"/>
        <w:sz w:val="22"/>
        <w:szCs w:val="22"/>
      </w:rPr>
    </w:lvl>
    <w:lvl w:ilvl="1" w:tplc="04210019" w:tentative="1">
      <w:start w:val="1"/>
      <w:numFmt w:val="lowerLetter"/>
      <w:lvlText w:val="%2."/>
      <w:lvlJc w:val="left"/>
      <w:pPr>
        <w:ind w:left="2257" w:hanging="360"/>
      </w:pPr>
    </w:lvl>
    <w:lvl w:ilvl="2" w:tplc="0421001B" w:tentative="1">
      <w:start w:val="1"/>
      <w:numFmt w:val="lowerRoman"/>
      <w:lvlText w:val="%3."/>
      <w:lvlJc w:val="right"/>
      <w:pPr>
        <w:ind w:left="2977" w:hanging="180"/>
      </w:pPr>
    </w:lvl>
    <w:lvl w:ilvl="3" w:tplc="0421000F" w:tentative="1">
      <w:start w:val="1"/>
      <w:numFmt w:val="decimal"/>
      <w:lvlText w:val="%4."/>
      <w:lvlJc w:val="left"/>
      <w:pPr>
        <w:ind w:left="3697" w:hanging="360"/>
      </w:pPr>
    </w:lvl>
    <w:lvl w:ilvl="4" w:tplc="04210019">
      <w:start w:val="1"/>
      <w:numFmt w:val="lowerLetter"/>
      <w:lvlText w:val="%5."/>
      <w:lvlJc w:val="left"/>
      <w:pPr>
        <w:ind w:left="4417" w:hanging="360"/>
      </w:pPr>
    </w:lvl>
    <w:lvl w:ilvl="5" w:tplc="0421001B" w:tentative="1">
      <w:start w:val="1"/>
      <w:numFmt w:val="lowerRoman"/>
      <w:lvlText w:val="%6."/>
      <w:lvlJc w:val="right"/>
      <w:pPr>
        <w:ind w:left="5137" w:hanging="180"/>
      </w:pPr>
    </w:lvl>
    <w:lvl w:ilvl="6" w:tplc="0421000F" w:tentative="1">
      <w:start w:val="1"/>
      <w:numFmt w:val="decimal"/>
      <w:lvlText w:val="%7."/>
      <w:lvlJc w:val="left"/>
      <w:pPr>
        <w:ind w:left="5857" w:hanging="360"/>
      </w:pPr>
    </w:lvl>
    <w:lvl w:ilvl="7" w:tplc="04210019" w:tentative="1">
      <w:start w:val="1"/>
      <w:numFmt w:val="lowerLetter"/>
      <w:lvlText w:val="%8."/>
      <w:lvlJc w:val="left"/>
      <w:pPr>
        <w:ind w:left="6577" w:hanging="360"/>
      </w:pPr>
    </w:lvl>
    <w:lvl w:ilvl="8" w:tplc="0421001B" w:tentative="1">
      <w:start w:val="1"/>
      <w:numFmt w:val="lowerRoman"/>
      <w:lvlText w:val="%9."/>
      <w:lvlJc w:val="right"/>
      <w:pPr>
        <w:ind w:left="7297" w:hanging="180"/>
      </w:pPr>
    </w:lvl>
  </w:abstractNum>
  <w:abstractNum w:abstractNumId="1130">
    <w:nsid w:val="47195FDA"/>
    <w:multiLevelType w:val="multilevel"/>
    <w:tmpl w:val="9FFE4DEA"/>
    <w:lvl w:ilvl="0">
      <w:start w:val="1"/>
      <w:numFmt w:val="upperRoman"/>
      <w:lvlText w:val="BAB %1"/>
      <w:lvlJc w:val="left"/>
      <w:pPr>
        <w:tabs>
          <w:tab w:val="num" w:pos="1440"/>
        </w:tabs>
        <w:ind w:left="360" w:hanging="360"/>
      </w:pPr>
      <w:rPr>
        <w:rFonts w:ascii="Times New Roman" w:hAnsi="Times New Roman" w:hint="default"/>
        <w:b/>
        <w:i w:val="0"/>
        <w:caps w:val="0"/>
        <w:strike w:val="0"/>
        <w:dstrike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3.%4"/>
      <w:lvlJc w:val="left"/>
      <w:pPr>
        <w:tabs>
          <w:tab w:val="num" w:pos="766"/>
        </w:tabs>
        <w:ind w:left="766" w:hanging="624"/>
      </w:pPr>
      <w:rPr>
        <w:rFonts w:hint="default"/>
        <w:b w:val="0"/>
        <w:i w:val="0"/>
        <w:caps w:val="0"/>
        <w:strike w:val="0"/>
        <w:dstrike w:val="0"/>
        <w:vanish w:val="0"/>
        <w:color w:val="auto"/>
        <w:sz w:val="24"/>
        <w:szCs w:val="24"/>
        <w:vertAlign w:val="baseline"/>
        <w:lang w:val="fi-FI"/>
      </w:rPr>
    </w:lvl>
    <w:lvl w:ilvl="4">
      <w:start w:val="1"/>
      <w:numFmt w:val="lowerLetter"/>
      <w:lvlText w:val="%5."/>
      <w:lvlJc w:val="left"/>
      <w:pPr>
        <w:tabs>
          <w:tab w:val="num" w:pos="984"/>
        </w:tabs>
        <w:ind w:left="964" w:hanging="340"/>
      </w:pPr>
      <w:rPr>
        <w:rFonts w:hint="default"/>
        <w:b w:val="0"/>
        <w:i w:val="0"/>
        <w:strike w:val="0"/>
        <w:color w:val="auto"/>
        <w:sz w:val="24"/>
        <w:szCs w:val="24"/>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1131">
    <w:nsid w:val="474A1583"/>
    <w:multiLevelType w:val="hybridMultilevel"/>
    <w:tmpl w:val="BA969B5E"/>
    <w:lvl w:ilvl="0" w:tplc="04210019">
      <w:start w:val="1"/>
      <w:numFmt w:val="lowerLetter"/>
      <w:lvlText w:val="%1."/>
      <w:lvlJc w:val="left"/>
      <w:pPr>
        <w:ind w:left="360" w:hanging="360"/>
      </w:pPr>
      <w:rPr>
        <w:rFonts w:hint="default"/>
      </w:rPr>
    </w:lvl>
    <w:lvl w:ilvl="1" w:tplc="E4DC4A44">
      <w:start w:val="1"/>
      <w:numFmt w:val="lowerLetter"/>
      <w:lvlText w:val="%2."/>
      <w:lvlJc w:val="left"/>
      <w:pPr>
        <w:ind w:left="1897" w:hanging="1177"/>
      </w:pPr>
      <w:rPr>
        <w:rFonts w:hint="default"/>
      </w:rPr>
    </w:lvl>
    <w:lvl w:ilvl="2" w:tplc="41301AEE">
      <w:start w:val="1"/>
      <w:numFmt w:val="decimal"/>
      <w:lvlText w:val="%3)"/>
      <w:lvlJc w:val="left"/>
      <w:pPr>
        <w:ind w:left="1980" w:hanging="360"/>
      </w:pPr>
      <w:rPr>
        <w:rFonts w:hint="default"/>
        <w:i w:val="0"/>
      </w:rPr>
    </w:lvl>
    <w:lvl w:ilvl="3" w:tplc="1E1C6660">
      <w:start w:val="1"/>
      <w:numFmt w:val="upperLetter"/>
      <w:lvlText w:val="%4."/>
      <w:lvlJc w:val="left"/>
      <w:pPr>
        <w:ind w:left="2520" w:hanging="360"/>
      </w:pPr>
      <w:rPr>
        <w:rFonts w:hint="default"/>
        <w:b/>
        <w:sz w:val="24"/>
        <w:szCs w:val="24"/>
      </w:rPr>
    </w:lvl>
    <w:lvl w:ilvl="4" w:tplc="26260AB4">
      <w:start w:val="1"/>
      <w:numFmt w:val="lowerLetter"/>
      <w:lvlText w:val="(%5)"/>
      <w:lvlJc w:val="left"/>
      <w:pPr>
        <w:ind w:left="3240" w:hanging="360"/>
      </w:pPr>
      <w:rPr>
        <w:rFonts w:hint="default"/>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2">
    <w:nsid w:val="47507B8F"/>
    <w:multiLevelType w:val="multilevel"/>
    <w:tmpl w:val="60BED690"/>
    <w:lvl w:ilvl="0">
      <w:start w:val="1"/>
      <w:numFmt w:val="decimal"/>
      <w:lvlText w:val="%1."/>
      <w:lvlJc w:val="left"/>
      <w:pPr>
        <w:ind w:left="720" w:hanging="360"/>
      </w:pPr>
      <w:rPr>
        <w:rFonts w:cs="Times New Roman" w:hint="default"/>
        <w:b w:val="0"/>
        <w:i w:val="0"/>
        <w:color w:val="auto"/>
        <w:sz w:val="24"/>
        <w:szCs w:val="24"/>
      </w:rPr>
    </w:lvl>
    <w:lvl w:ilvl="1">
      <w:start w:val="1"/>
      <w:numFmt w:val="decimal"/>
      <w:isLgl/>
      <w:lvlText w:val="%1.%2"/>
      <w:lvlJc w:val="left"/>
      <w:pPr>
        <w:ind w:left="114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210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80" w:hanging="1800"/>
      </w:pPr>
      <w:rPr>
        <w:rFonts w:hint="default"/>
      </w:rPr>
    </w:lvl>
    <w:lvl w:ilvl="8">
      <w:start w:val="1"/>
      <w:numFmt w:val="decimal"/>
      <w:isLgl/>
      <w:lvlText w:val="%1.%2.%3.%4.%5.%6.%7.%8.%9"/>
      <w:lvlJc w:val="left"/>
      <w:pPr>
        <w:ind w:left="3000" w:hanging="2160"/>
      </w:pPr>
      <w:rPr>
        <w:rFonts w:hint="default"/>
      </w:rPr>
    </w:lvl>
  </w:abstractNum>
  <w:abstractNum w:abstractNumId="1133">
    <w:nsid w:val="47537FBA"/>
    <w:multiLevelType w:val="hybridMultilevel"/>
    <w:tmpl w:val="CD4A426E"/>
    <w:lvl w:ilvl="0" w:tplc="F2D20C3A">
      <w:start w:val="1"/>
      <w:numFmt w:val="decimal"/>
      <w:lvlText w:val="%1)"/>
      <w:lvlJc w:val="left"/>
      <w:pPr>
        <w:ind w:left="50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34">
    <w:nsid w:val="4774776A"/>
    <w:multiLevelType w:val="multilevel"/>
    <w:tmpl w:val="6A5CB61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35">
    <w:nsid w:val="478339F5"/>
    <w:multiLevelType w:val="multilevel"/>
    <w:tmpl w:val="F1DA0318"/>
    <w:lvl w:ilvl="0">
      <w:start w:val="1"/>
      <w:numFmt w:val="upperRoman"/>
      <w:lvlText w:val="BAB %1"/>
      <w:lvlJc w:val="left"/>
      <w:pPr>
        <w:tabs>
          <w:tab w:val="num" w:pos="1440"/>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3.%4"/>
      <w:lvlJc w:val="left"/>
      <w:pPr>
        <w:tabs>
          <w:tab w:val="num" w:pos="766"/>
        </w:tabs>
        <w:ind w:left="766" w:hanging="624"/>
      </w:pPr>
      <w:rPr>
        <w:rFonts w:hint="default"/>
        <w:b w:val="0"/>
        <w:i w:val="0"/>
        <w:caps w:val="0"/>
        <w:strike w:val="0"/>
        <w:dstrike w:val="0"/>
        <w:outline w:val="0"/>
        <w:shadow w:val="0"/>
        <w:emboss w:val="0"/>
        <w:imprint w:val="0"/>
        <w:vanish w:val="0"/>
        <w:color w:val="auto"/>
        <w:sz w:val="24"/>
        <w:szCs w:val="24"/>
        <w:vertAlign w:val="baseline"/>
      </w:rPr>
    </w:lvl>
    <w:lvl w:ilvl="4">
      <w:start w:val="1"/>
      <w:numFmt w:val="lowerLetter"/>
      <w:lvlText w:val="%5."/>
      <w:lvlJc w:val="left"/>
      <w:pPr>
        <w:tabs>
          <w:tab w:val="num" w:pos="984"/>
        </w:tabs>
        <w:ind w:left="964" w:hanging="340"/>
      </w:pPr>
      <w:rPr>
        <w:rFonts w:hint="default"/>
        <w:b w:val="0"/>
        <w:i w:val="0"/>
        <w:strike w:val="0"/>
        <w:color w:val="auto"/>
        <w:sz w:val="17"/>
        <w:szCs w:val="17"/>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1136">
    <w:nsid w:val="47984457"/>
    <w:multiLevelType w:val="hybridMultilevel"/>
    <w:tmpl w:val="F89AD77A"/>
    <w:lvl w:ilvl="0" w:tplc="04210019">
      <w:start w:val="1"/>
      <w:numFmt w:val="lowerLetter"/>
      <w:lvlText w:val="%1."/>
      <w:lvlJc w:val="left"/>
      <w:pPr>
        <w:ind w:left="1227" w:hanging="360"/>
      </w:pPr>
    </w:lvl>
    <w:lvl w:ilvl="1" w:tplc="04210019" w:tentative="1">
      <w:start w:val="1"/>
      <w:numFmt w:val="lowerLetter"/>
      <w:lvlText w:val="%2."/>
      <w:lvlJc w:val="left"/>
      <w:pPr>
        <w:ind w:left="1947" w:hanging="360"/>
      </w:pPr>
    </w:lvl>
    <w:lvl w:ilvl="2" w:tplc="0421001B" w:tentative="1">
      <w:start w:val="1"/>
      <w:numFmt w:val="lowerRoman"/>
      <w:lvlText w:val="%3."/>
      <w:lvlJc w:val="right"/>
      <w:pPr>
        <w:ind w:left="2667" w:hanging="180"/>
      </w:pPr>
    </w:lvl>
    <w:lvl w:ilvl="3" w:tplc="0421000F" w:tentative="1">
      <w:start w:val="1"/>
      <w:numFmt w:val="decimal"/>
      <w:lvlText w:val="%4."/>
      <w:lvlJc w:val="left"/>
      <w:pPr>
        <w:ind w:left="3387" w:hanging="360"/>
      </w:pPr>
    </w:lvl>
    <w:lvl w:ilvl="4" w:tplc="04210019">
      <w:start w:val="1"/>
      <w:numFmt w:val="lowerLetter"/>
      <w:lvlText w:val="%5."/>
      <w:lvlJc w:val="left"/>
      <w:pPr>
        <w:ind w:left="4107" w:hanging="360"/>
      </w:pPr>
    </w:lvl>
    <w:lvl w:ilvl="5" w:tplc="0421001B" w:tentative="1">
      <w:start w:val="1"/>
      <w:numFmt w:val="lowerRoman"/>
      <w:lvlText w:val="%6."/>
      <w:lvlJc w:val="right"/>
      <w:pPr>
        <w:ind w:left="4827" w:hanging="180"/>
      </w:pPr>
    </w:lvl>
    <w:lvl w:ilvl="6" w:tplc="0421000F" w:tentative="1">
      <w:start w:val="1"/>
      <w:numFmt w:val="decimal"/>
      <w:lvlText w:val="%7."/>
      <w:lvlJc w:val="left"/>
      <w:pPr>
        <w:ind w:left="5547" w:hanging="360"/>
      </w:pPr>
    </w:lvl>
    <w:lvl w:ilvl="7" w:tplc="04210019" w:tentative="1">
      <w:start w:val="1"/>
      <w:numFmt w:val="lowerLetter"/>
      <w:lvlText w:val="%8."/>
      <w:lvlJc w:val="left"/>
      <w:pPr>
        <w:ind w:left="6267" w:hanging="360"/>
      </w:pPr>
    </w:lvl>
    <w:lvl w:ilvl="8" w:tplc="0421001B" w:tentative="1">
      <w:start w:val="1"/>
      <w:numFmt w:val="lowerRoman"/>
      <w:lvlText w:val="%9."/>
      <w:lvlJc w:val="right"/>
      <w:pPr>
        <w:ind w:left="6987" w:hanging="180"/>
      </w:pPr>
    </w:lvl>
  </w:abstractNum>
  <w:abstractNum w:abstractNumId="1137">
    <w:nsid w:val="47BC3C92"/>
    <w:multiLevelType w:val="hybridMultilevel"/>
    <w:tmpl w:val="03A662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8">
    <w:nsid w:val="47D73D3E"/>
    <w:multiLevelType w:val="hybridMultilevel"/>
    <w:tmpl w:val="0166F58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39">
    <w:nsid w:val="47DA3631"/>
    <w:multiLevelType w:val="hybridMultilevel"/>
    <w:tmpl w:val="8D7418E4"/>
    <w:lvl w:ilvl="0" w:tplc="04090019">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40">
    <w:nsid w:val="47DA4A60"/>
    <w:multiLevelType w:val="hybridMultilevel"/>
    <w:tmpl w:val="8BCA4F24"/>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41">
    <w:nsid w:val="47FA160B"/>
    <w:multiLevelType w:val="hybridMultilevel"/>
    <w:tmpl w:val="AD8AF700"/>
    <w:lvl w:ilvl="0" w:tplc="FB6AC858">
      <w:start w:val="1"/>
      <w:numFmt w:val="decimal"/>
      <w:lvlText w:val="45.%1"/>
      <w:lvlJc w:val="left"/>
      <w:pPr>
        <w:ind w:left="720" w:hanging="360"/>
      </w:pPr>
      <w:rPr>
        <w:rFonts w:hint="default"/>
        <w:b w:val="0"/>
        <w:i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2">
    <w:nsid w:val="48047472"/>
    <w:multiLevelType w:val="hybridMultilevel"/>
    <w:tmpl w:val="0AB4178A"/>
    <w:lvl w:ilvl="0" w:tplc="D85E1652">
      <w:start w:val="5"/>
      <w:numFmt w:val="upperLetter"/>
      <w:lvlText w:val="27.6.%1"/>
      <w:lvlJc w:val="left"/>
      <w:pPr>
        <w:ind w:left="2204" w:hanging="360"/>
      </w:pPr>
      <w:rPr>
        <w:rFonts w:hint="default"/>
        <w:b w:val="0"/>
        <w:i w:val="0"/>
        <w:color w:val="auto"/>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43">
    <w:nsid w:val="48582B8C"/>
    <w:multiLevelType w:val="multilevel"/>
    <w:tmpl w:val="CF7077F4"/>
    <w:lvl w:ilvl="0">
      <w:start w:val="3"/>
      <w:numFmt w:val="upperRoman"/>
      <w:lvlText w:val="BAB %1"/>
      <w:lvlJc w:val="left"/>
      <w:pPr>
        <w:tabs>
          <w:tab w:val="num" w:pos="1440"/>
        </w:tabs>
        <w:ind w:left="360" w:hanging="360"/>
      </w:pPr>
      <w:rPr>
        <w:rFonts w:ascii="Arial" w:hAnsi="Arial" w:hint="default"/>
        <w:b/>
        <w:i w:val="0"/>
        <w:caps w:val="0"/>
        <w:strike w:val="0"/>
        <w:dstrike w:val="0"/>
        <w:shadow w:val="0"/>
        <w:emboss w:val="0"/>
        <w:imprint w:val="0"/>
        <w:vanish w:val="0"/>
        <w:color w:val="auto"/>
        <w:sz w:val="24"/>
        <w:vertAlign w:val="baseline"/>
      </w:rPr>
    </w:lvl>
    <w:lvl w:ilvl="1">
      <w:start w:val="6"/>
      <w:numFmt w:val="upperLetter"/>
      <w:lvlText w:val="%2."/>
      <w:lvlJc w:val="left"/>
      <w:pPr>
        <w:tabs>
          <w:tab w:val="num" w:pos="567"/>
        </w:tabs>
        <w:ind w:left="567" w:hanging="567"/>
      </w:pPr>
      <w:rPr>
        <w:rFonts w:ascii="Arial" w:hAnsi="Arial" w:cs="Arial" w:hint="default"/>
        <w:b/>
        <w:i w:val="0"/>
        <w:caps w:val="0"/>
        <w:strike w:val="0"/>
        <w:dstrike w:val="0"/>
        <w:shadow w:val="0"/>
        <w:emboss w:val="0"/>
        <w:imprint w:val="0"/>
        <w:vanish w:val="0"/>
        <w:color w:val="auto"/>
        <w:sz w:val="22"/>
        <w:vertAlign w:val="baseline"/>
      </w:rPr>
    </w:lvl>
    <w:lvl w:ilvl="2">
      <w:start w:val="55"/>
      <w:numFmt w:val="decimal"/>
      <w:lvlText w:val="%3."/>
      <w:lvlJc w:val="left"/>
      <w:pPr>
        <w:tabs>
          <w:tab w:val="num" w:pos="567"/>
        </w:tabs>
        <w:ind w:left="567" w:hanging="567"/>
      </w:pPr>
      <w:rPr>
        <w:rFonts w:ascii="Arial" w:hAnsi="Arial" w:hint="default"/>
        <w:b/>
        <w:i w:val="0"/>
        <w:sz w:val="24"/>
      </w:rPr>
    </w:lvl>
    <w:lvl w:ilvl="3">
      <w:start w:val="1"/>
      <w:numFmt w:val="decimal"/>
      <w:lvlText w:val="%3.%4."/>
      <w:lvlJc w:val="left"/>
      <w:pPr>
        <w:tabs>
          <w:tab w:val="num" w:pos="624"/>
        </w:tabs>
        <w:ind w:left="624" w:hanging="624"/>
      </w:pPr>
      <w:rPr>
        <w:rFonts w:ascii="Arial" w:hAnsi="Arial" w:hint="default"/>
        <w:b w:val="0"/>
        <w:i w:val="0"/>
        <w:caps w:val="0"/>
        <w:strike w:val="0"/>
        <w:dstrike w:val="0"/>
        <w:outline w:val="0"/>
        <w:shadow w:val="0"/>
        <w:emboss w:val="0"/>
        <w:imprint w:val="0"/>
        <w:vanish w:val="0"/>
        <w:color w:val="auto"/>
        <w:sz w:val="24"/>
        <w:vertAlign w:val="baseline"/>
      </w:rPr>
    </w:lvl>
    <w:lvl w:ilvl="4">
      <w:start w:val="1"/>
      <w:numFmt w:val="decimal"/>
      <w:lvlText w:val="%5."/>
      <w:lvlJc w:val="left"/>
      <w:pPr>
        <w:tabs>
          <w:tab w:val="num" w:pos="984"/>
        </w:tabs>
        <w:ind w:left="964" w:hanging="340"/>
      </w:pPr>
      <w:rPr>
        <w:rFonts w:cs="Times New Roman" w:hint="default"/>
        <w:b w:val="0"/>
        <w:i w:val="0"/>
        <w:color w:val="auto"/>
        <w:sz w:val="24"/>
        <w:szCs w:val="24"/>
      </w:rPr>
    </w:lvl>
    <w:lvl w:ilvl="5">
      <w:start w:val="1"/>
      <w:numFmt w:val="lowerLetter"/>
      <w:lvlText w:val="%6."/>
      <w:lvlJc w:val="left"/>
      <w:pPr>
        <w:tabs>
          <w:tab w:val="num" w:pos="1474"/>
        </w:tabs>
        <w:ind w:left="1474" w:hanging="510"/>
      </w:pPr>
      <w:rPr>
        <w:rFonts w:hint="default"/>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1144">
    <w:nsid w:val="486A57D6"/>
    <w:multiLevelType w:val="hybridMultilevel"/>
    <w:tmpl w:val="072EC37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45">
    <w:nsid w:val="487869C4"/>
    <w:multiLevelType w:val="hybridMultilevel"/>
    <w:tmpl w:val="EF6CCBB8"/>
    <w:lvl w:ilvl="0" w:tplc="E72E57D4">
      <w:start w:val="1"/>
      <w:numFmt w:val="decimal"/>
      <w:lvlText w:val="%1."/>
      <w:lvlJc w:val="left"/>
      <w:pPr>
        <w:ind w:left="720" w:hanging="360"/>
      </w:pPr>
      <w:rPr>
        <w:rFonts w:ascii="Footlight MT Light" w:hAnsi="Footlight MT Ligh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6">
    <w:nsid w:val="48873049"/>
    <w:multiLevelType w:val="hybridMultilevel"/>
    <w:tmpl w:val="4D4CD4C0"/>
    <w:lvl w:ilvl="0" w:tplc="04090011">
      <w:start w:val="1"/>
      <w:numFmt w:val="decimal"/>
      <w:lvlText w:val="%1)"/>
      <w:lvlJc w:val="left"/>
      <w:pPr>
        <w:ind w:left="1425" w:hanging="360"/>
      </w:p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1147">
    <w:nsid w:val="48896327"/>
    <w:multiLevelType w:val="hybridMultilevel"/>
    <w:tmpl w:val="905CBF42"/>
    <w:lvl w:ilvl="0" w:tplc="596AA730">
      <w:start w:val="1"/>
      <w:numFmt w:val="lowerLetter"/>
      <w:lvlText w:val="%1)"/>
      <w:lvlJc w:val="left"/>
      <w:pPr>
        <w:ind w:left="360" w:hanging="360"/>
      </w:pPr>
      <w:rPr>
        <w:rFonts w:ascii="Calibri" w:eastAsia="Calibri" w:hAnsi="Calibri" w:cs="Times New Roman"/>
      </w:rPr>
    </w:lvl>
    <w:lvl w:ilvl="1" w:tplc="DA2A16FC">
      <w:start w:val="1"/>
      <w:numFmt w:val="lowerLetter"/>
      <w:lvlText w:val="%2."/>
      <w:lvlJc w:val="left"/>
      <w:pPr>
        <w:ind w:left="1080" w:hanging="360"/>
      </w:pPr>
      <w:rPr>
        <w:rFonts w:hint="default"/>
        <w:b w:val="0"/>
        <w:sz w:val="24"/>
        <w:szCs w:val="24"/>
      </w:rPr>
    </w:lvl>
    <w:lvl w:ilvl="2" w:tplc="0421001B">
      <w:start w:val="1"/>
      <w:numFmt w:val="decimal"/>
      <w:lvlText w:val="%3)"/>
      <w:lvlJc w:val="left"/>
      <w:pPr>
        <w:ind w:left="1980" w:hanging="360"/>
      </w:pPr>
      <w:rPr>
        <w:rFonts w:hint="default"/>
        <w:color w:val="auto"/>
      </w:rPr>
    </w:lvl>
    <w:lvl w:ilvl="3" w:tplc="0421000F">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148">
    <w:nsid w:val="488B4AF1"/>
    <w:multiLevelType w:val="hybridMultilevel"/>
    <w:tmpl w:val="E84AEA0C"/>
    <w:lvl w:ilvl="0" w:tplc="6882AA76">
      <w:start w:val="1"/>
      <w:numFmt w:val="decimal"/>
      <w:lvlText w:val="1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49">
    <w:nsid w:val="488B4E3A"/>
    <w:multiLevelType w:val="hybridMultilevel"/>
    <w:tmpl w:val="3266C4A6"/>
    <w:lvl w:ilvl="0" w:tplc="539E638A">
      <w:start w:val="1"/>
      <w:numFmt w:val="decimal"/>
      <w:lvlText w:val="25.%1"/>
      <w:lvlJc w:val="left"/>
      <w:pPr>
        <w:ind w:left="2340" w:hanging="360"/>
      </w:pPr>
      <w:rPr>
        <w:rFonts w:hint="default"/>
        <w:strike w:val="0"/>
        <w:sz w:val="24"/>
        <w:szCs w:val="24"/>
      </w:rPr>
    </w:lvl>
    <w:lvl w:ilvl="1" w:tplc="0421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0">
    <w:nsid w:val="48B74758"/>
    <w:multiLevelType w:val="hybridMultilevel"/>
    <w:tmpl w:val="08A02ED4"/>
    <w:lvl w:ilvl="0" w:tplc="0408E224">
      <w:start w:val="1"/>
      <w:numFmt w:val="decimal"/>
      <w:lvlText w:val="25.%1"/>
      <w:lvlJc w:val="left"/>
      <w:pPr>
        <w:ind w:left="677" w:hanging="360"/>
      </w:pPr>
      <w:rPr>
        <w:rFonts w:hint="default"/>
        <w:b w:val="0"/>
        <w:i w:val="0"/>
        <w:color w:val="auto"/>
        <w:sz w:val="24"/>
        <w:szCs w:val="24"/>
      </w:rPr>
    </w:lvl>
    <w:lvl w:ilvl="1" w:tplc="04210019" w:tentative="1">
      <w:start w:val="1"/>
      <w:numFmt w:val="lowerLetter"/>
      <w:lvlText w:val="%2."/>
      <w:lvlJc w:val="left"/>
      <w:pPr>
        <w:ind w:left="1397" w:hanging="360"/>
      </w:pPr>
    </w:lvl>
    <w:lvl w:ilvl="2" w:tplc="0421001B" w:tentative="1">
      <w:start w:val="1"/>
      <w:numFmt w:val="lowerRoman"/>
      <w:lvlText w:val="%3."/>
      <w:lvlJc w:val="right"/>
      <w:pPr>
        <w:ind w:left="2117" w:hanging="180"/>
      </w:pPr>
    </w:lvl>
    <w:lvl w:ilvl="3" w:tplc="0421000F" w:tentative="1">
      <w:start w:val="1"/>
      <w:numFmt w:val="decimal"/>
      <w:lvlText w:val="%4."/>
      <w:lvlJc w:val="left"/>
      <w:pPr>
        <w:ind w:left="2837" w:hanging="360"/>
      </w:pPr>
    </w:lvl>
    <w:lvl w:ilvl="4" w:tplc="04210019" w:tentative="1">
      <w:start w:val="1"/>
      <w:numFmt w:val="lowerLetter"/>
      <w:lvlText w:val="%5."/>
      <w:lvlJc w:val="left"/>
      <w:pPr>
        <w:ind w:left="3557" w:hanging="360"/>
      </w:pPr>
    </w:lvl>
    <w:lvl w:ilvl="5" w:tplc="0421001B" w:tentative="1">
      <w:start w:val="1"/>
      <w:numFmt w:val="lowerRoman"/>
      <w:lvlText w:val="%6."/>
      <w:lvlJc w:val="right"/>
      <w:pPr>
        <w:ind w:left="4277" w:hanging="180"/>
      </w:pPr>
    </w:lvl>
    <w:lvl w:ilvl="6" w:tplc="0421000F" w:tentative="1">
      <w:start w:val="1"/>
      <w:numFmt w:val="decimal"/>
      <w:lvlText w:val="%7."/>
      <w:lvlJc w:val="left"/>
      <w:pPr>
        <w:ind w:left="4997" w:hanging="360"/>
      </w:pPr>
    </w:lvl>
    <w:lvl w:ilvl="7" w:tplc="04210019" w:tentative="1">
      <w:start w:val="1"/>
      <w:numFmt w:val="lowerLetter"/>
      <w:lvlText w:val="%8."/>
      <w:lvlJc w:val="left"/>
      <w:pPr>
        <w:ind w:left="5717" w:hanging="360"/>
      </w:pPr>
    </w:lvl>
    <w:lvl w:ilvl="8" w:tplc="0421001B" w:tentative="1">
      <w:start w:val="1"/>
      <w:numFmt w:val="lowerRoman"/>
      <w:lvlText w:val="%9."/>
      <w:lvlJc w:val="right"/>
      <w:pPr>
        <w:ind w:left="6437" w:hanging="180"/>
      </w:pPr>
    </w:lvl>
  </w:abstractNum>
  <w:abstractNum w:abstractNumId="1151">
    <w:nsid w:val="48BE64AF"/>
    <w:multiLevelType w:val="hybridMultilevel"/>
    <w:tmpl w:val="8FDA1F72"/>
    <w:lvl w:ilvl="0" w:tplc="91FE5620">
      <w:start w:val="1"/>
      <w:numFmt w:val="decimal"/>
      <w:lvlText w:val="1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52">
    <w:nsid w:val="48C45908"/>
    <w:multiLevelType w:val="hybridMultilevel"/>
    <w:tmpl w:val="DEF4CE14"/>
    <w:lvl w:ilvl="0" w:tplc="EA5ED6E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53">
    <w:nsid w:val="48DB36AD"/>
    <w:multiLevelType w:val="hybridMultilevel"/>
    <w:tmpl w:val="3F5624A0"/>
    <w:lvl w:ilvl="0" w:tplc="04210019">
      <w:start w:val="1"/>
      <w:numFmt w:val="lowerLetter"/>
      <w:lvlText w:val="%1."/>
      <w:lvlJc w:val="left"/>
      <w:pPr>
        <w:ind w:left="3060" w:hanging="360"/>
      </w:pPr>
    </w:lvl>
    <w:lvl w:ilvl="1" w:tplc="04210019" w:tentative="1">
      <w:start w:val="1"/>
      <w:numFmt w:val="lowerLetter"/>
      <w:lvlText w:val="%2."/>
      <w:lvlJc w:val="left"/>
      <w:pPr>
        <w:ind w:left="3780" w:hanging="360"/>
      </w:pPr>
    </w:lvl>
    <w:lvl w:ilvl="2" w:tplc="0421001B" w:tentative="1">
      <w:start w:val="1"/>
      <w:numFmt w:val="lowerRoman"/>
      <w:lvlText w:val="%3."/>
      <w:lvlJc w:val="right"/>
      <w:pPr>
        <w:ind w:left="4500" w:hanging="180"/>
      </w:pPr>
    </w:lvl>
    <w:lvl w:ilvl="3" w:tplc="0421000F" w:tentative="1">
      <w:start w:val="1"/>
      <w:numFmt w:val="decimal"/>
      <w:lvlText w:val="%4."/>
      <w:lvlJc w:val="left"/>
      <w:pPr>
        <w:ind w:left="5220" w:hanging="360"/>
      </w:pPr>
    </w:lvl>
    <w:lvl w:ilvl="4" w:tplc="04210019" w:tentative="1">
      <w:start w:val="1"/>
      <w:numFmt w:val="lowerLetter"/>
      <w:lvlText w:val="%5."/>
      <w:lvlJc w:val="left"/>
      <w:pPr>
        <w:ind w:left="5940" w:hanging="360"/>
      </w:pPr>
    </w:lvl>
    <w:lvl w:ilvl="5" w:tplc="0421001B" w:tentative="1">
      <w:start w:val="1"/>
      <w:numFmt w:val="lowerRoman"/>
      <w:lvlText w:val="%6."/>
      <w:lvlJc w:val="right"/>
      <w:pPr>
        <w:ind w:left="6660" w:hanging="180"/>
      </w:pPr>
    </w:lvl>
    <w:lvl w:ilvl="6" w:tplc="0421000F" w:tentative="1">
      <w:start w:val="1"/>
      <w:numFmt w:val="decimal"/>
      <w:lvlText w:val="%7."/>
      <w:lvlJc w:val="left"/>
      <w:pPr>
        <w:ind w:left="7380" w:hanging="360"/>
      </w:pPr>
    </w:lvl>
    <w:lvl w:ilvl="7" w:tplc="04210019" w:tentative="1">
      <w:start w:val="1"/>
      <w:numFmt w:val="lowerLetter"/>
      <w:lvlText w:val="%8."/>
      <w:lvlJc w:val="left"/>
      <w:pPr>
        <w:ind w:left="8100" w:hanging="360"/>
      </w:pPr>
    </w:lvl>
    <w:lvl w:ilvl="8" w:tplc="0421001B" w:tentative="1">
      <w:start w:val="1"/>
      <w:numFmt w:val="lowerRoman"/>
      <w:lvlText w:val="%9."/>
      <w:lvlJc w:val="right"/>
      <w:pPr>
        <w:ind w:left="8820" w:hanging="180"/>
      </w:pPr>
    </w:lvl>
  </w:abstractNum>
  <w:abstractNum w:abstractNumId="1154">
    <w:nsid w:val="491F7253"/>
    <w:multiLevelType w:val="hybridMultilevel"/>
    <w:tmpl w:val="6C8E1324"/>
    <w:lvl w:ilvl="0" w:tplc="EC8EB71E">
      <w:start w:val="4"/>
      <w:numFmt w:val="lowerLetter"/>
      <w:lvlText w:val="%1)"/>
      <w:lvlJc w:val="left"/>
      <w:pPr>
        <w:ind w:left="1440" w:hanging="360"/>
      </w:pPr>
      <w:rPr>
        <w:rFonts w:cs="Times New Roman" w:hint="default"/>
        <w:b w:val="0"/>
        <w:i w:val="0"/>
        <w:color w:val="auto"/>
        <w:sz w:val="26"/>
        <w:szCs w:val="26"/>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155">
    <w:nsid w:val="497300C8"/>
    <w:multiLevelType w:val="hybridMultilevel"/>
    <w:tmpl w:val="3DFC6AB6"/>
    <w:lvl w:ilvl="0" w:tplc="04090019">
      <w:start w:val="1"/>
      <w:numFmt w:val="low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156">
    <w:nsid w:val="498E19BC"/>
    <w:multiLevelType w:val="hybridMultilevel"/>
    <w:tmpl w:val="F6EA30FA"/>
    <w:lvl w:ilvl="0" w:tplc="04210015">
      <w:start w:val="1"/>
      <w:numFmt w:val="upperLetter"/>
      <w:lvlText w:val="%1."/>
      <w:lvlJc w:val="left"/>
      <w:pPr>
        <w:ind w:left="360" w:hanging="360"/>
      </w:pPr>
      <w:rPr>
        <w:rFonts w:hint="default"/>
        <w:color w:val="auto"/>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157">
    <w:nsid w:val="49940A26"/>
    <w:multiLevelType w:val="hybridMultilevel"/>
    <w:tmpl w:val="2DF803F2"/>
    <w:lvl w:ilvl="0" w:tplc="34226A1C">
      <w:start w:val="1"/>
      <w:numFmt w:val="decimal"/>
      <w:lvlText w:val="31.%1"/>
      <w:lvlJc w:val="left"/>
      <w:pPr>
        <w:ind w:left="720" w:hanging="360"/>
      </w:pPr>
      <w:rPr>
        <w:rFonts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58">
    <w:nsid w:val="49952B64"/>
    <w:multiLevelType w:val="hybridMultilevel"/>
    <w:tmpl w:val="A99E8D9E"/>
    <w:lvl w:ilvl="0" w:tplc="0809001B">
      <w:start w:val="1"/>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59">
    <w:nsid w:val="499B10D1"/>
    <w:multiLevelType w:val="hybridMultilevel"/>
    <w:tmpl w:val="B9EAC1B2"/>
    <w:lvl w:ilvl="0" w:tplc="BF5A7B04">
      <w:start w:val="1"/>
      <w:numFmt w:val="decimal"/>
      <w:lvlText w:val="26.%1"/>
      <w:lvlJc w:val="left"/>
      <w:pPr>
        <w:ind w:left="720" w:hanging="360"/>
      </w:pPr>
      <w:rPr>
        <w:rFonts w:hint="default"/>
        <w:b w:val="0"/>
        <w:i w:val="0"/>
        <w:color w:val="auto"/>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60">
    <w:nsid w:val="49B57C01"/>
    <w:multiLevelType w:val="hybridMultilevel"/>
    <w:tmpl w:val="299462C8"/>
    <w:lvl w:ilvl="0" w:tplc="EE18979C">
      <w:start w:val="1"/>
      <w:numFmt w:val="lowerLetter"/>
      <w:lvlText w:val="%1."/>
      <w:lvlJc w:val="left"/>
      <w:pPr>
        <w:ind w:left="1395" w:hanging="360"/>
      </w:pPr>
      <w:rPr>
        <w:rFonts w:hint="default"/>
        <w:b w:val="0"/>
      </w:rPr>
    </w:lvl>
    <w:lvl w:ilvl="1" w:tplc="04210019" w:tentative="1">
      <w:start w:val="1"/>
      <w:numFmt w:val="lowerLetter"/>
      <w:lvlText w:val="%2."/>
      <w:lvlJc w:val="left"/>
      <w:pPr>
        <w:ind w:left="2115" w:hanging="360"/>
      </w:pPr>
    </w:lvl>
    <w:lvl w:ilvl="2" w:tplc="0421001B" w:tentative="1">
      <w:start w:val="1"/>
      <w:numFmt w:val="lowerRoman"/>
      <w:lvlText w:val="%3."/>
      <w:lvlJc w:val="right"/>
      <w:pPr>
        <w:ind w:left="2835" w:hanging="180"/>
      </w:pPr>
    </w:lvl>
    <w:lvl w:ilvl="3" w:tplc="0421000F" w:tentative="1">
      <w:start w:val="1"/>
      <w:numFmt w:val="decimal"/>
      <w:lvlText w:val="%4."/>
      <w:lvlJc w:val="left"/>
      <w:pPr>
        <w:ind w:left="3555" w:hanging="360"/>
      </w:pPr>
    </w:lvl>
    <w:lvl w:ilvl="4" w:tplc="04210019" w:tentative="1">
      <w:start w:val="1"/>
      <w:numFmt w:val="lowerLetter"/>
      <w:lvlText w:val="%5."/>
      <w:lvlJc w:val="left"/>
      <w:pPr>
        <w:ind w:left="4275" w:hanging="360"/>
      </w:pPr>
    </w:lvl>
    <w:lvl w:ilvl="5" w:tplc="0421001B" w:tentative="1">
      <w:start w:val="1"/>
      <w:numFmt w:val="lowerRoman"/>
      <w:lvlText w:val="%6."/>
      <w:lvlJc w:val="right"/>
      <w:pPr>
        <w:ind w:left="4995" w:hanging="180"/>
      </w:pPr>
    </w:lvl>
    <w:lvl w:ilvl="6" w:tplc="0421000F" w:tentative="1">
      <w:start w:val="1"/>
      <w:numFmt w:val="decimal"/>
      <w:lvlText w:val="%7."/>
      <w:lvlJc w:val="left"/>
      <w:pPr>
        <w:ind w:left="5715" w:hanging="360"/>
      </w:pPr>
    </w:lvl>
    <w:lvl w:ilvl="7" w:tplc="04210019" w:tentative="1">
      <w:start w:val="1"/>
      <w:numFmt w:val="lowerLetter"/>
      <w:lvlText w:val="%8."/>
      <w:lvlJc w:val="left"/>
      <w:pPr>
        <w:ind w:left="6435" w:hanging="360"/>
      </w:pPr>
    </w:lvl>
    <w:lvl w:ilvl="8" w:tplc="0421001B" w:tentative="1">
      <w:start w:val="1"/>
      <w:numFmt w:val="lowerRoman"/>
      <w:lvlText w:val="%9."/>
      <w:lvlJc w:val="right"/>
      <w:pPr>
        <w:ind w:left="7155" w:hanging="180"/>
      </w:pPr>
    </w:lvl>
  </w:abstractNum>
  <w:abstractNum w:abstractNumId="1161">
    <w:nsid w:val="49BF583F"/>
    <w:multiLevelType w:val="hybridMultilevel"/>
    <w:tmpl w:val="74BCDAC8"/>
    <w:lvl w:ilvl="0" w:tplc="04090011">
      <w:start w:val="1"/>
      <w:numFmt w:val="decimal"/>
      <w:lvlText w:val="%1)"/>
      <w:lvlJc w:val="left"/>
      <w:pPr>
        <w:ind w:left="1575" w:hanging="360"/>
      </w:pPr>
      <w:rPr>
        <w:rFonts w:hint="default"/>
        <w:i w:val="0"/>
      </w:rPr>
    </w:lvl>
    <w:lvl w:ilvl="1" w:tplc="04090019" w:tentative="1">
      <w:start w:val="1"/>
      <w:numFmt w:val="lowerLetter"/>
      <w:lvlText w:val="%2."/>
      <w:lvlJc w:val="left"/>
      <w:pPr>
        <w:ind w:left="2295" w:hanging="360"/>
      </w:pPr>
    </w:lvl>
    <w:lvl w:ilvl="2" w:tplc="0409001B" w:tentative="1">
      <w:start w:val="1"/>
      <w:numFmt w:val="lowerRoman"/>
      <w:lvlText w:val="%3."/>
      <w:lvlJc w:val="right"/>
      <w:pPr>
        <w:ind w:left="3015" w:hanging="180"/>
      </w:pPr>
    </w:lvl>
    <w:lvl w:ilvl="3" w:tplc="0409000F" w:tentative="1">
      <w:start w:val="1"/>
      <w:numFmt w:val="decimal"/>
      <w:lvlText w:val="%4."/>
      <w:lvlJc w:val="left"/>
      <w:pPr>
        <w:ind w:left="3735" w:hanging="360"/>
      </w:pPr>
    </w:lvl>
    <w:lvl w:ilvl="4" w:tplc="04090019" w:tentative="1">
      <w:start w:val="1"/>
      <w:numFmt w:val="lowerLetter"/>
      <w:lvlText w:val="%5."/>
      <w:lvlJc w:val="left"/>
      <w:pPr>
        <w:ind w:left="4455" w:hanging="360"/>
      </w:pPr>
    </w:lvl>
    <w:lvl w:ilvl="5" w:tplc="0409001B" w:tentative="1">
      <w:start w:val="1"/>
      <w:numFmt w:val="lowerRoman"/>
      <w:lvlText w:val="%6."/>
      <w:lvlJc w:val="right"/>
      <w:pPr>
        <w:ind w:left="5175" w:hanging="180"/>
      </w:pPr>
    </w:lvl>
    <w:lvl w:ilvl="6" w:tplc="0409000F" w:tentative="1">
      <w:start w:val="1"/>
      <w:numFmt w:val="decimal"/>
      <w:lvlText w:val="%7."/>
      <w:lvlJc w:val="left"/>
      <w:pPr>
        <w:ind w:left="5895" w:hanging="360"/>
      </w:pPr>
    </w:lvl>
    <w:lvl w:ilvl="7" w:tplc="04090019" w:tentative="1">
      <w:start w:val="1"/>
      <w:numFmt w:val="lowerLetter"/>
      <w:lvlText w:val="%8."/>
      <w:lvlJc w:val="left"/>
      <w:pPr>
        <w:ind w:left="6615" w:hanging="360"/>
      </w:pPr>
    </w:lvl>
    <w:lvl w:ilvl="8" w:tplc="0409001B" w:tentative="1">
      <w:start w:val="1"/>
      <w:numFmt w:val="lowerRoman"/>
      <w:lvlText w:val="%9."/>
      <w:lvlJc w:val="right"/>
      <w:pPr>
        <w:ind w:left="7335" w:hanging="180"/>
      </w:pPr>
    </w:lvl>
  </w:abstractNum>
  <w:abstractNum w:abstractNumId="1162">
    <w:nsid w:val="49C6683D"/>
    <w:multiLevelType w:val="multilevel"/>
    <w:tmpl w:val="EDB247BE"/>
    <w:lvl w:ilvl="0">
      <w:start w:val="1"/>
      <w:numFmt w:val="upperRoman"/>
      <w:lvlText w:val="BAB %1"/>
      <w:lvlJc w:val="left"/>
      <w:pPr>
        <w:tabs>
          <w:tab w:val="num" w:pos="1440"/>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3.%4"/>
      <w:lvlJc w:val="left"/>
      <w:pPr>
        <w:tabs>
          <w:tab w:val="num" w:pos="766"/>
        </w:tabs>
        <w:ind w:left="766" w:hanging="624"/>
      </w:pPr>
      <w:rPr>
        <w:rFonts w:hint="default"/>
        <w:b w:val="0"/>
        <w:i w:val="0"/>
        <w:caps w:val="0"/>
        <w:strike w:val="0"/>
        <w:dstrike w:val="0"/>
        <w:outline w:val="0"/>
        <w:shadow w:val="0"/>
        <w:emboss w:val="0"/>
        <w:imprint w:val="0"/>
        <w:vanish w:val="0"/>
        <w:color w:val="auto"/>
        <w:sz w:val="24"/>
        <w:szCs w:val="24"/>
        <w:vertAlign w:val="baseline"/>
      </w:rPr>
    </w:lvl>
    <w:lvl w:ilvl="4">
      <w:start w:val="1"/>
      <w:numFmt w:val="lowerLetter"/>
      <w:lvlText w:val="%5."/>
      <w:lvlJc w:val="left"/>
      <w:pPr>
        <w:tabs>
          <w:tab w:val="num" w:pos="984"/>
        </w:tabs>
        <w:ind w:left="964" w:hanging="340"/>
      </w:pPr>
      <w:rPr>
        <w:rFonts w:hint="default"/>
        <w:b w:val="0"/>
        <w:i w:val="0"/>
        <w:strike w:val="0"/>
        <w:color w:val="auto"/>
        <w:sz w:val="17"/>
        <w:szCs w:val="17"/>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1163">
    <w:nsid w:val="49CA009B"/>
    <w:multiLevelType w:val="hybridMultilevel"/>
    <w:tmpl w:val="9EF80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DA8E01D4">
      <w:start w:val="1"/>
      <w:numFmt w:val="decimal"/>
      <w:lvlText w:val="%4."/>
      <w:lvlJc w:val="left"/>
      <w:pPr>
        <w:ind w:left="2880" w:hanging="360"/>
      </w:pPr>
      <w:rPr>
        <w:color w:val="auto"/>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4">
    <w:nsid w:val="49E171C2"/>
    <w:multiLevelType w:val="hybridMultilevel"/>
    <w:tmpl w:val="FFAE7882"/>
    <w:lvl w:ilvl="0" w:tplc="22CEAFE0">
      <w:start w:val="1"/>
      <w:numFmt w:val="upperLetter"/>
      <w:lvlText w:val="27.7.%1.1"/>
      <w:lvlJc w:val="left"/>
      <w:pPr>
        <w:ind w:left="785" w:hanging="360"/>
      </w:pPr>
      <w:rPr>
        <w:rFonts w:hint="default"/>
        <w:b w:val="0"/>
        <w:i w:val="0"/>
        <w:color w:val="auto"/>
        <w:sz w:val="24"/>
        <w:szCs w:val="24"/>
      </w:rPr>
    </w:lvl>
    <w:lvl w:ilvl="1" w:tplc="04210019" w:tentative="1">
      <w:start w:val="1"/>
      <w:numFmt w:val="lowerLetter"/>
      <w:lvlText w:val="%2."/>
      <w:lvlJc w:val="left"/>
      <w:pPr>
        <w:ind w:left="785" w:hanging="360"/>
      </w:pPr>
    </w:lvl>
    <w:lvl w:ilvl="2" w:tplc="0421001B" w:tentative="1">
      <w:start w:val="1"/>
      <w:numFmt w:val="lowerRoman"/>
      <w:lvlText w:val="%3."/>
      <w:lvlJc w:val="right"/>
      <w:pPr>
        <w:ind w:left="1505" w:hanging="180"/>
      </w:pPr>
    </w:lvl>
    <w:lvl w:ilvl="3" w:tplc="0421000F" w:tentative="1">
      <w:start w:val="1"/>
      <w:numFmt w:val="decimal"/>
      <w:lvlText w:val="%4."/>
      <w:lvlJc w:val="left"/>
      <w:pPr>
        <w:ind w:left="2225" w:hanging="360"/>
      </w:pPr>
    </w:lvl>
    <w:lvl w:ilvl="4" w:tplc="04210019" w:tentative="1">
      <w:start w:val="1"/>
      <w:numFmt w:val="lowerLetter"/>
      <w:lvlText w:val="%5."/>
      <w:lvlJc w:val="left"/>
      <w:pPr>
        <w:ind w:left="2945" w:hanging="360"/>
      </w:pPr>
    </w:lvl>
    <w:lvl w:ilvl="5" w:tplc="0421001B" w:tentative="1">
      <w:start w:val="1"/>
      <w:numFmt w:val="lowerRoman"/>
      <w:lvlText w:val="%6."/>
      <w:lvlJc w:val="right"/>
      <w:pPr>
        <w:ind w:left="3665" w:hanging="180"/>
      </w:pPr>
    </w:lvl>
    <w:lvl w:ilvl="6" w:tplc="0421000F" w:tentative="1">
      <w:start w:val="1"/>
      <w:numFmt w:val="decimal"/>
      <w:lvlText w:val="%7."/>
      <w:lvlJc w:val="left"/>
      <w:pPr>
        <w:ind w:left="4385" w:hanging="360"/>
      </w:pPr>
    </w:lvl>
    <w:lvl w:ilvl="7" w:tplc="04210019" w:tentative="1">
      <w:start w:val="1"/>
      <w:numFmt w:val="lowerLetter"/>
      <w:lvlText w:val="%8."/>
      <w:lvlJc w:val="left"/>
      <w:pPr>
        <w:ind w:left="5105" w:hanging="360"/>
      </w:pPr>
    </w:lvl>
    <w:lvl w:ilvl="8" w:tplc="0421001B" w:tentative="1">
      <w:start w:val="1"/>
      <w:numFmt w:val="lowerRoman"/>
      <w:lvlText w:val="%9."/>
      <w:lvlJc w:val="right"/>
      <w:pPr>
        <w:ind w:left="5825" w:hanging="180"/>
      </w:pPr>
    </w:lvl>
  </w:abstractNum>
  <w:abstractNum w:abstractNumId="1165">
    <w:nsid w:val="49EA5A12"/>
    <w:multiLevelType w:val="hybridMultilevel"/>
    <w:tmpl w:val="3E0E224C"/>
    <w:lvl w:ilvl="0" w:tplc="41301AEE">
      <w:start w:val="1"/>
      <w:numFmt w:val="decimal"/>
      <w:lvlText w:val="%1)"/>
      <w:lvlJc w:val="left"/>
      <w:pPr>
        <w:ind w:left="1980" w:hanging="360"/>
      </w:pPr>
      <w:rPr>
        <w:rFonts w:hint="default"/>
        <w:i w:val="0"/>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66">
    <w:nsid w:val="49F86E67"/>
    <w:multiLevelType w:val="multilevel"/>
    <w:tmpl w:val="9C4E0B38"/>
    <w:lvl w:ilvl="0">
      <w:start w:val="1"/>
      <w:numFmt w:val="upperRoman"/>
      <w:lvlText w:val="BAB %1"/>
      <w:lvlJc w:val="left"/>
      <w:pPr>
        <w:tabs>
          <w:tab w:val="num" w:pos="1440"/>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3.%4"/>
      <w:lvlJc w:val="left"/>
      <w:pPr>
        <w:tabs>
          <w:tab w:val="num" w:pos="766"/>
        </w:tabs>
        <w:ind w:left="766" w:hanging="624"/>
      </w:pPr>
      <w:rPr>
        <w:rFonts w:hint="default"/>
        <w:b w:val="0"/>
        <w:i w:val="0"/>
        <w:caps w:val="0"/>
        <w:strike w:val="0"/>
        <w:dstrike w:val="0"/>
        <w:outline w:val="0"/>
        <w:shadow w:val="0"/>
        <w:emboss w:val="0"/>
        <w:imprint w:val="0"/>
        <w:vanish w:val="0"/>
        <w:color w:val="auto"/>
        <w:sz w:val="24"/>
        <w:szCs w:val="24"/>
        <w:vertAlign w:val="baseline"/>
        <w:lang w:val="fi-FI"/>
      </w:rPr>
    </w:lvl>
    <w:lvl w:ilvl="4">
      <w:start w:val="1"/>
      <w:numFmt w:val="lowerLetter"/>
      <w:lvlText w:val="%5."/>
      <w:lvlJc w:val="left"/>
      <w:pPr>
        <w:tabs>
          <w:tab w:val="num" w:pos="984"/>
        </w:tabs>
        <w:ind w:left="964" w:hanging="340"/>
      </w:pPr>
      <w:rPr>
        <w:rFonts w:hint="default"/>
        <w:b w:val="0"/>
        <w:i w:val="0"/>
        <w:strike w:val="0"/>
        <w:color w:val="auto"/>
        <w:sz w:val="17"/>
        <w:szCs w:val="17"/>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1167">
    <w:nsid w:val="49FA52BF"/>
    <w:multiLevelType w:val="hybridMultilevel"/>
    <w:tmpl w:val="69B22E66"/>
    <w:lvl w:ilvl="0" w:tplc="04210019">
      <w:start w:val="1"/>
      <w:numFmt w:val="lowerLetter"/>
      <w:lvlText w:val="%1."/>
      <w:lvlJc w:val="left"/>
      <w:pPr>
        <w:ind w:left="895" w:hanging="360"/>
      </w:pPr>
    </w:lvl>
    <w:lvl w:ilvl="1" w:tplc="04210019" w:tentative="1">
      <w:start w:val="1"/>
      <w:numFmt w:val="lowerLetter"/>
      <w:lvlText w:val="%2."/>
      <w:lvlJc w:val="left"/>
      <w:pPr>
        <w:ind w:left="1615" w:hanging="360"/>
      </w:pPr>
    </w:lvl>
    <w:lvl w:ilvl="2" w:tplc="0421001B" w:tentative="1">
      <w:start w:val="1"/>
      <w:numFmt w:val="lowerRoman"/>
      <w:lvlText w:val="%3."/>
      <w:lvlJc w:val="right"/>
      <w:pPr>
        <w:ind w:left="2335" w:hanging="180"/>
      </w:pPr>
    </w:lvl>
    <w:lvl w:ilvl="3" w:tplc="0421000F" w:tentative="1">
      <w:start w:val="1"/>
      <w:numFmt w:val="decimal"/>
      <w:lvlText w:val="%4."/>
      <w:lvlJc w:val="left"/>
      <w:pPr>
        <w:ind w:left="3055" w:hanging="360"/>
      </w:pPr>
    </w:lvl>
    <w:lvl w:ilvl="4" w:tplc="04210019">
      <w:start w:val="1"/>
      <w:numFmt w:val="lowerLetter"/>
      <w:lvlText w:val="%5."/>
      <w:lvlJc w:val="left"/>
      <w:pPr>
        <w:ind w:left="3775" w:hanging="360"/>
      </w:pPr>
    </w:lvl>
    <w:lvl w:ilvl="5" w:tplc="0421001B" w:tentative="1">
      <w:start w:val="1"/>
      <w:numFmt w:val="lowerRoman"/>
      <w:lvlText w:val="%6."/>
      <w:lvlJc w:val="right"/>
      <w:pPr>
        <w:ind w:left="4495" w:hanging="180"/>
      </w:pPr>
    </w:lvl>
    <w:lvl w:ilvl="6" w:tplc="0421000F" w:tentative="1">
      <w:start w:val="1"/>
      <w:numFmt w:val="decimal"/>
      <w:lvlText w:val="%7."/>
      <w:lvlJc w:val="left"/>
      <w:pPr>
        <w:ind w:left="5215" w:hanging="360"/>
      </w:pPr>
    </w:lvl>
    <w:lvl w:ilvl="7" w:tplc="04210019" w:tentative="1">
      <w:start w:val="1"/>
      <w:numFmt w:val="lowerLetter"/>
      <w:lvlText w:val="%8."/>
      <w:lvlJc w:val="left"/>
      <w:pPr>
        <w:ind w:left="5935" w:hanging="360"/>
      </w:pPr>
    </w:lvl>
    <w:lvl w:ilvl="8" w:tplc="0421001B" w:tentative="1">
      <w:start w:val="1"/>
      <w:numFmt w:val="lowerRoman"/>
      <w:lvlText w:val="%9."/>
      <w:lvlJc w:val="right"/>
      <w:pPr>
        <w:ind w:left="6655" w:hanging="180"/>
      </w:pPr>
    </w:lvl>
  </w:abstractNum>
  <w:abstractNum w:abstractNumId="1168">
    <w:nsid w:val="4A22367C"/>
    <w:multiLevelType w:val="hybridMultilevel"/>
    <w:tmpl w:val="BA64085C"/>
    <w:lvl w:ilvl="0" w:tplc="AE4AC3D0">
      <w:start w:val="1"/>
      <w:numFmt w:val="decimal"/>
      <w:lvlText w:val="25.%1"/>
      <w:lvlJc w:val="left"/>
      <w:pPr>
        <w:ind w:left="1440" w:hanging="360"/>
      </w:pPr>
      <w:rPr>
        <w:rFonts w:hint="default"/>
        <w:b w:val="0"/>
        <w:i w:val="0"/>
        <w:color w:val="auto"/>
        <w:sz w:val="24"/>
        <w:szCs w:val="24"/>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69">
    <w:nsid w:val="4A253B28"/>
    <w:multiLevelType w:val="hybridMultilevel"/>
    <w:tmpl w:val="48A2C7EA"/>
    <w:lvl w:ilvl="0" w:tplc="04090019">
      <w:start w:val="1"/>
      <w:numFmt w:val="lowerLetter"/>
      <w:lvlText w:val="%1."/>
      <w:lvlJc w:val="left"/>
      <w:pPr>
        <w:ind w:left="1604" w:hanging="360"/>
      </w:pPr>
    </w:lvl>
    <w:lvl w:ilvl="1" w:tplc="04210019" w:tentative="1">
      <w:start w:val="1"/>
      <w:numFmt w:val="lowerLetter"/>
      <w:lvlText w:val="%2."/>
      <w:lvlJc w:val="left"/>
      <w:pPr>
        <w:ind w:left="2324" w:hanging="360"/>
      </w:pPr>
    </w:lvl>
    <w:lvl w:ilvl="2" w:tplc="0421001B" w:tentative="1">
      <w:start w:val="1"/>
      <w:numFmt w:val="lowerRoman"/>
      <w:lvlText w:val="%3."/>
      <w:lvlJc w:val="right"/>
      <w:pPr>
        <w:ind w:left="3044" w:hanging="180"/>
      </w:pPr>
    </w:lvl>
    <w:lvl w:ilvl="3" w:tplc="0421000F" w:tentative="1">
      <w:start w:val="1"/>
      <w:numFmt w:val="decimal"/>
      <w:lvlText w:val="%4."/>
      <w:lvlJc w:val="left"/>
      <w:pPr>
        <w:ind w:left="3764" w:hanging="360"/>
      </w:pPr>
    </w:lvl>
    <w:lvl w:ilvl="4" w:tplc="04210019" w:tentative="1">
      <w:start w:val="1"/>
      <w:numFmt w:val="lowerLetter"/>
      <w:lvlText w:val="%5."/>
      <w:lvlJc w:val="left"/>
      <w:pPr>
        <w:ind w:left="4484" w:hanging="360"/>
      </w:pPr>
    </w:lvl>
    <w:lvl w:ilvl="5" w:tplc="0421001B" w:tentative="1">
      <w:start w:val="1"/>
      <w:numFmt w:val="lowerRoman"/>
      <w:lvlText w:val="%6."/>
      <w:lvlJc w:val="right"/>
      <w:pPr>
        <w:ind w:left="5204" w:hanging="180"/>
      </w:pPr>
    </w:lvl>
    <w:lvl w:ilvl="6" w:tplc="0421000F" w:tentative="1">
      <w:start w:val="1"/>
      <w:numFmt w:val="decimal"/>
      <w:lvlText w:val="%7."/>
      <w:lvlJc w:val="left"/>
      <w:pPr>
        <w:ind w:left="5924" w:hanging="360"/>
      </w:pPr>
    </w:lvl>
    <w:lvl w:ilvl="7" w:tplc="04210019" w:tentative="1">
      <w:start w:val="1"/>
      <w:numFmt w:val="lowerLetter"/>
      <w:lvlText w:val="%8."/>
      <w:lvlJc w:val="left"/>
      <w:pPr>
        <w:ind w:left="6644" w:hanging="360"/>
      </w:pPr>
    </w:lvl>
    <w:lvl w:ilvl="8" w:tplc="0421001B" w:tentative="1">
      <w:start w:val="1"/>
      <w:numFmt w:val="lowerRoman"/>
      <w:lvlText w:val="%9."/>
      <w:lvlJc w:val="right"/>
      <w:pPr>
        <w:ind w:left="7364" w:hanging="180"/>
      </w:pPr>
    </w:lvl>
  </w:abstractNum>
  <w:abstractNum w:abstractNumId="1170">
    <w:nsid w:val="4A270CEF"/>
    <w:multiLevelType w:val="hybridMultilevel"/>
    <w:tmpl w:val="E5D021FA"/>
    <w:lvl w:ilvl="0" w:tplc="04090017">
      <w:start w:val="1"/>
      <w:numFmt w:val="lowerLetter"/>
      <w:lvlText w:val="%1."/>
      <w:lvlJc w:val="left"/>
      <w:pPr>
        <w:ind w:left="360" w:hanging="360"/>
      </w:pPr>
    </w:lvl>
    <w:lvl w:ilvl="1" w:tplc="04090019">
      <w:start w:val="1"/>
      <w:numFmt w:val="decimal"/>
      <w:lvlText w:val="%2)"/>
      <w:lvlJc w:val="left"/>
      <w:pPr>
        <w:ind w:left="1080" w:hanging="360"/>
      </w:pPr>
      <w:rPr>
        <w:rFonts w:hint="default"/>
        <w:strike w:val="0"/>
        <w:color w:val="000000"/>
        <w:sz w:val="20"/>
        <w:szCs w:val="20"/>
      </w:rPr>
    </w:lvl>
    <w:lvl w:ilvl="2" w:tplc="0409001B">
      <w:start w:val="1"/>
      <w:numFmt w:val="decimal"/>
      <w:lvlText w:val="%3)"/>
      <w:lvlJc w:val="left"/>
      <w:pPr>
        <w:ind w:left="1980" w:hanging="360"/>
      </w:pPr>
      <w:rPr>
        <w:rFonts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rPr>
        <w:rFonts w:hint="default"/>
      </w:rPr>
    </w:lvl>
    <w:lvl w:ilvl="5" w:tplc="04090017">
      <w:start w:val="1"/>
      <w:numFmt w:val="lowerLetter"/>
      <w:lvlText w:val="%6)"/>
      <w:lvlJc w:val="left"/>
      <w:pPr>
        <w:ind w:left="4140" w:hanging="360"/>
      </w:pPr>
      <w:rPr>
        <w:rFonts w:hint="default"/>
      </w:r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71">
    <w:nsid w:val="4A2A725F"/>
    <w:multiLevelType w:val="hybridMultilevel"/>
    <w:tmpl w:val="B9B83820"/>
    <w:lvl w:ilvl="0" w:tplc="6B1EFC48">
      <w:start w:val="1"/>
      <w:numFmt w:val="decimal"/>
      <w:lvlText w:val="%1."/>
      <w:lvlJc w:val="left"/>
      <w:pPr>
        <w:ind w:left="720" w:hanging="360"/>
      </w:pPr>
      <w:rPr>
        <w:rFonts w:hint="default"/>
        <w:strike w:val="0"/>
        <w:color w:val="auto"/>
        <w:sz w:val="24"/>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72">
    <w:nsid w:val="4A3B7F01"/>
    <w:multiLevelType w:val="hybridMultilevel"/>
    <w:tmpl w:val="442839A6"/>
    <w:lvl w:ilvl="0" w:tplc="16EEE5A6">
      <w:start w:val="1"/>
      <w:numFmt w:val="lowerLetter"/>
      <w:lvlText w:val="%1."/>
      <w:lvlJc w:val="left"/>
      <w:pPr>
        <w:ind w:left="720" w:hanging="360"/>
      </w:pPr>
      <w:rPr>
        <w:rFonts w:hint="default"/>
        <w:b w:val="0"/>
        <w:i w:val="0"/>
        <w:color w:val="auto"/>
        <w:sz w:val="24"/>
        <w:szCs w:val="26"/>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73">
    <w:nsid w:val="4A487AAB"/>
    <w:multiLevelType w:val="hybridMultilevel"/>
    <w:tmpl w:val="8FEE03E6"/>
    <w:lvl w:ilvl="0" w:tplc="1B94556C">
      <w:start w:val="1"/>
      <w:numFmt w:val="decimal"/>
      <w:lvlText w:val="10.%1"/>
      <w:lvlJc w:val="left"/>
      <w:pPr>
        <w:ind w:left="720" w:hanging="360"/>
      </w:pPr>
      <w:rPr>
        <w:rFonts w:hint="default"/>
        <w:b w:val="0"/>
        <w:i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4">
    <w:nsid w:val="4A4F0E17"/>
    <w:multiLevelType w:val="hybridMultilevel"/>
    <w:tmpl w:val="DF8207E0"/>
    <w:lvl w:ilvl="0" w:tplc="4A5E809E">
      <w:start w:val="1"/>
      <w:numFmt w:val="lowerLetter"/>
      <w:lvlText w:val="%1)"/>
      <w:lvlJc w:val="left"/>
      <w:pPr>
        <w:ind w:left="1461" w:hanging="360"/>
      </w:pPr>
      <w:rPr>
        <w:rFonts w:hint="default"/>
      </w:rPr>
    </w:lvl>
    <w:lvl w:ilvl="1" w:tplc="B038E4F4">
      <w:start w:val="1"/>
      <w:numFmt w:val="lowerLetter"/>
      <w:lvlText w:val="%2."/>
      <w:lvlJc w:val="left"/>
      <w:pPr>
        <w:ind w:left="2340" w:hanging="360"/>
      </w:pPr>
      <w:rPr>
        <w:rFonts w:hint="default"/>
        <w:i w:val="0"/>
      </w:rPr>
    </w:lvl>
    <w:lvl w:ilvl="2" w:tplc="04090019">
      <w:start w:val="1"/>
      <w:numFmt w:val="lowerLetter"/>
      <w:lvlText w:val="%3."/>
      <w:lvlJc w:val="left"/>
      <w:pPr>
        <w:ind w:left="3081" w:hanging="360"/>
      </w:pPr>
      <w:rPr>
        <w:rFonts w:hint="default"/>
      </w:rPr>
    </w:lvl>
    <w:lvl w:ilvl="3" w:tplc="CF14CD76">
      <w:start w:val="1"/>
      <w:numFmt w:val="lowerLetter"/>
      <w:lvlText w:val="%4)"/>
      <w:lvlJc w:val="left"/>
      <w:pPr>
        <w:ind w:left="3621" w:hanging="360"/>
      </w:pPr>
      <w:rPr>
        <w:rFonts w:cs="Times New Roman" w:hint="default"/>
        <w:b w:val="0"/>
        <w:bCs w:val="0"/>
        <w:i w:val="0"/>
        <w:iCs w:val="0"/>
        <w:strike w:val="0"/>
        <w:color w:val="auto"/>
        <w:sz w:val="22"/>
        <w:szCs w:val="22"/>
      </w:rPr>
    </w:lvl>
    <w:lvl w:ilvl="4" w:tplc="04210019" w:tentative="1">
      <w:start w:val="1"/>
      <w:numFmt w:val="lowerLetter"/>
      <w:lvlText w:val="%5."/>
      <w:lvlJc w:val="left"/>
      <w:pPr>
        <w:ind w:left="4341" w:hanging="360"/>
      </w:pPr>
    </w:lvl>
    <w:lvl w:ilvl="5" w:tplc="0421001B" w:tentative="1">
      <w:start w:val="1"/>
      <w:numFmt w:val="lowerRoman"/>
      <w:lvlText w:val="%6."/>
      <w:lvlJc w:val="right"/>
      <w:pPr>
        <w:ind w:left="5061" w:hanging="180"/>
      </w:pPr>
    </w:lvl>
    <w:lvl w:ilvl="6" w:tplc="0421000F" w:tentative="1">
      <w:start w:val="1"/>
      <w:numFmt w:val="decimal"/>
      <w:lvlText w:val="%7."/>
      <w:lvlJc w:val="left"/>
      <w:pPr>
        <w:ind w:left="5781" w:hanging="360"/>
      </w:pPr>
    </w:lvl>
    <w:lvl w:ilvl="7" w:tplc="04210019" w:tentative="1">
      <w:start w:val="1"/>
      <w:numFmt w:val="lowerLetter"/>
      <w:lvlText w:val="%8."/>
      <w:lvlJc w:val="left"/>
      <w:pPr>
        <w:ind w:left="6501" w:hanging="360"/>
      </w:pPr>
    </w:lvl>
    <w:lvl w:ilvl="8" w:tplc="0421001B" w:tentative="1">
      <w:start w:val="1"/>
      <w:numFmt w:val="lowerRoman"/>
      <w:lvlText w:val="%9."/>
      <w:lvlJc w:val="right"/>
      <w:pPr>
        <w:ind w:left="7221" w:hanging="180"/>
      </w:pPr>
    </w:lvl>
  </w:abstractNum>
  <w:abstractNum w:abstractNumId="1175">
    <w:nsid w:val="4A5E2A9F"/>
    <w:multiLevelType w:val="hybridMultilevel"/>
    <w:tmpl w:val="8D7418E4"/>
    <w:lvl w:ilvl="0" w:tplc="04090019">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76">
    <w:nsid w:val="4A695005"/>
    <w:multiLevelType w:val="hybridMultilevel"/>
    <w:tmpl w:val="4BDE16F0"/>
    <w:lvl w:ilvl="0" w:tplc="04210019">
      <w:start w:val="1"/>
      <w:numFmt w:val="lowerLetter"/>
      <w:lvlText w:val="%1."/>
      <w:lvlJc w:val="left"/>
      <w:pPr>
        <w:ind w:left="1395" w:hanging="360"/>
      </w:pPr>
    </w:lvl>
    <w:lvl w:ilvl="1" w:tplc="04210019">
      <w:start w:val="1"/>
      <w:numFmt w:val="lowerLetter"/>
      <w:lvlText w:val="%2."/>
      <w:lvlJc w:val="left"/>
      <w:pPr>
        <w:ind w:left="2115" w:hanging="360"/>
      </w:pPr>
    </w:lvl>
    <w:lvl w:ilvl="2" w:tplc="0421001B" w:tentative="1">
      <w:start w:val="1"/>
      <w:numFmt w:val="lowerRoman"/>
      <w:lvlText w:val="%3."/>
      <w:lvlJc w:val="right"/>
      <w:pPr>
        <w:ind w:left="2835" w:hanging="180"/>
      </w:pPr>
    </w:lvl>
    <w:lvl w:ilvl="3" w:tplc="0421000F" w:tentative="1">
      <w:start w:val="1"/>
      <w:numFmt w:val="decimal"/>
      <w:lvlText w:val="%4."/>
      <w:lvlJc w:val="left"/>
      <w:pPr>
        <w:ind w:left="3555" w:hanging="360"/>
      </w:pPr>
    </w:lvl>
    <w:lvl w:ilvl="4" w:tplc="04210019" w:tentative="1">
      <w:start w:val="1"/>
      <w:numFmt w:val="lowerLetter"/>
      <w:lvlText w:val="%5."/>
      <w:lvlJc w:val="left"/>
      <w:pPr>
        <w:ind w:left="4275" w:hanging="360"/>
      </w:pPr>
    </w:lvl>
    <w:lvl w:ilvl="5" w:tplc="0421001B" w:tentative="1">
      <w:start w:val="1"/>
      <w:numFmt w:val="lowerRoman"/>
      <w:lvlText w:val="%6."/>
      <w:lvlJc w:val="right"/>
      <w:pPr>
        <w:ind w:left="4995" w:hanging="180"/>
      </w:pPr>
    </w:lvl>
    <w:lvl w:ilvl="6" w:tplc="0421000F" w:tentative="1">
      <w:start w:val="1"/>
      <w:numFmt w:val="decimal"/>
      <w:lvlText w:val="%7."/>
      <w:lvlJc w:val="left"/>
      <w:pPr>
        <w:ind w:left="5715" w:hanging="360"/>
      </w:pPr>
    </w:lvl>
    <w:lvl w:ilvl="7" w:tplc="04210019" w:tentative="1">
      <w:start w:val="1"/>
      <w:numFmt w:val="lowerLetter"/>
      <w:lvlText w:val="%8."/>
      <w:lvlJc w:val="left"/>
      <w:pPr>
        <w:ind w:left="6435" w:hanging="360"/>
      </w:pPr>
    </w:lvl>
    <w:lvl w:ilvl="8" w:tplc="0421001B" w:tentative="1">
      <w:start w:val="1"/>
      <w:numFmt w:val="lowerRoman"/>
      <w:lvlText w:val="%9."/>
      <w:lvlJc w:val="right"/>
      <w:pPr>
        <w:ind w:left="7155" w:hanging="180"/>
      </w:pPr>
    </w:lvl>
  </w:abstractNum>
  <w:abstractNum w:abstractNumId="1177">
    <w:nsid w:val="4AA5513A"/>
    <w:multiLevelType w:val="multilevel"/>
    <w:tmpl w:val="00000114"/>
    <w:lvl w:ilvl="0">
      <w:start w:val="1"/>
      <w:numFmt w:val="upperLetter"/>
      <w:lvlText w:val="%1."/>
      <w:lvlJc w:val="left"/>
      <w:pPr>
        <w:ind w:left="720" w:hanging="360"/>
      </w:pPr>
      <w:rPr>
        <w:rFonts w:ascii="Footlight MT Light" w:hAnsi="Footlight MT Light" w:hint="default"/>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78">
    <w:nsid w:val="4AC53B72"/>
    <w:multiLevelType w:val="hybridMultilevel"/>
    <w:tmpl w:val="7D4E8D2C"/>
    <w:lvl w:ilvl="0" w:tplc="82627CA8">
      <w:start w:val="2"/>
      <w:numFmt w:val="decimal"/>
      <w:lvlText w:val="4.%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79">
    <w:nsid w:val="4AFA1843"/>
    <w:multiLevelType w:val="hybridMultilevel"/>
    <w:tmpl w:val="0F581960"/>
    <w:lvl w:ilvl="0" w:tplc="04210011">
      <w:start w:val="1"/>
      <w:numFmt w:val="decimal"/>
      <w:lvlText w:val="%1)"/>
      <w:lvlJc w:val="left"/>
      <w:pPr>
        <w:ind w:left="1746" w:hanging="360"/>
      </w:pPr>
    </w:lvl>
    <w:lvl w:ilvl="1" w:tplc="04210019" w:tentative="1">
      <w:start w:val="1"/>
      <w:numFmt w:val="lowerLetter"/>
      <w:lvlText w:val="%2."/>
      <w:lvlJc w:val="left"/>
      <w:pPr>
        <w:ind w:left="2466" w:hanging="360"/>
      </w:pPr>
    </w:lvl>
    <w:lvl w:ilvl="2" w:tplc="0421001B" w:tentative="1">
      <w:start w:val="1"/>
      <w:numFmt w:val="lowerRoman"/>
      <w:lvlText w:val="%3."/>
      <w:lvlJc w:val="right"/>
      <w:pPr>
        <w:ind w:left="3186" w:hanging="180"/>
      </w:pPr>
    </w:lvl>
    <w:lvl w:ilvl="3" w:tplc="0421000F" w:tentative="1">
      <w:start w:val="1"/>
      <w:numFmt w:val="decimal"/>
      <w:lvlText w:val="%4."/>
      <w:lvlJc w:val="left"/>
      <w:pPr>
        <w:ind w:left="3906" w:hanging="360"/>
      </w:pPr>
    </w:lvl>
    <w:lvl w:ilvl="4" w:tplc="04210019" w:tentative="1">
      <w:start w:val="1"/>
      <w:numFmt w:val="lowerLetter"/>
      <w:lvlText w:val="%5."/>
      <w:lvlJc w:val="left"/>
      <w:pPr>
        <w:ind w:left="4626" w:hanging="360"/>
      </w:pPr>
    </w:lvl>
    <w:lvl w:ilvl="5" w:tplc="0421001B" w:tentative="1">
      <w:start w:val="1"/>
      <w:numFmt w:val="lowerRoman"/>
      <w:lvlText w:val="%6."/>
      <w:lvlJc w:val="right"/>
      <w:pPr>
        <w:ind w:left="5346" w:hanging="180"/>
      </w:pPr>
    </w:lvl>
    <w:lvl w:ilvl="6" w:tplc="0421000F" w:tentative="1">
      <w:start w:val="1"/>
      <w:numFmt w:val="decimal"/>
      <w:lvlText w:val="%7."/>
      <w:lvlJc w:val="left"/>
      <w:pPr>
        <w:ind w:left="6066" w:hanging="360"/>
      </w:pPr>
    </w:lvl>
    <w:lvl w:ilvl="7" w:tplc="04210019" w:tentative="1">
      <w:start w:val="1"/>
      <w:numFmt w:val="lowerLetter"/>
      <w:lvlText w:val="%8."/>
      <w:lvlJc w:val="left"/>
      <w:pPr>
        <w:ind w:left="6786" w:hanging="360"/>
      </w:pPr>
    </w:lvl>
    <w:lvl w:ilvl="8" w:tplc="0421001B" w:tentative="1">
      <w:start w:val="1"/>
      <w:numFmt w:val="lowerRoman"/>
      <w:lvlText w:val="%9."/>
      <w:lvlJc w:val="right"/>
      <w:pPr>
        <w:ind w:left="7506" w:hanging="180"/>
      </w:pPr>
    </w:lvl>
  </w:abstractNum>
  <w:abstractNum w:abstractNumId="1180">
    <w:nsid w:val="4B00057E"/>
    <w:multiLevelType w:val="hybridMultilevel"/>
    <w:tmpl w:val="1AFEF5D6"/>
    <w:lvl w:ilvl="0" w:tplc="04210017">
      <w:start w:val="1"/>
      <w:numFmt w:val="lowerLetter"/>
      <w:lvlText w:val="%1)"/>
      <w:lvlJc w:val="left"/>
      <w:pPr>
        <w:ind w:left="1395" w:hanging="360"/>
      </w:pPr>
    </w:lvl>
    <w:lvl w:ilvl="1" w:tplc="04210017">
      <w:start w:val="1"/>
      <w:numFmt w:val="lowerLetter"/>
      <w:lvlText w:val="%2)"/>
      <w:lvlJc w:val="left"/>
      <w:pPr>
        <w:ind w:left="2115" w:hanging="360"/>
      </w:pPr>
    </w:lvl>
    <w:lvl w:ilvl="2" w:tplc="0421001B" w:tentative="1">
      <w:start w:val="1"/>
      <w:numFmt w:val="lowerRoman"/>
      <w:lvlText w:val="%3."/>
      <w:lvlJc w:val="right"/>
      <w:pPr>
        <w:ind w:left="2835" w:hanging="180"/>
      </w:pPr>
    </w:lvl>
    <w:lvl w:ilvl="3" w:tplc="0421000F" w:tentative="1">
      <w:start w:val="1"/>
      <w:numFmt w:val="decimal"/>
      <w:lvlText w:val="%4."/>
      <w:lvlJc w:val="left"/>
      <w:pPr>
        <w:ind w:left="3555" w:hanging="360"/>
      </w:pPr>
    </w:lvl>
    <w:lvl w:ilvl="4" w:tplc="04210019" w:tentative="1">
      <w:start w:val="1"/>
      <w:numFmt w:val="lowerLetter"/>
      <w:lvlText w:val="%5."/>
      <w:lvlJc w:val="left"/>
      <w:pPr>
        <w:ind w:left="4275" w:hanging="360"/>
      </w:pPr>
    </w:lvl>
    <w:lvl w:ilvl="5" w:tplc="0421001B" w:tentative="1">
      <w:start w:val="1"/>
      <w:numFmt w:val="lowerRoman"/>
      <w:lvlText w:val="%6."/>
      <w:lvlJc w:val="right"/>
      <w:pPr>
        <w:ind w:left="4995" w:hanging="180"/>
      </w:pPr>
    </w:lvl>
    <w:lvl w:ilvl="6" w:tplc="0421000F" w:tentative="1">
      <w:start w:val="1"/>
      <w:numFmt w:val="decimal"/>
      <w:lvlText w:val="%7."/>
      <w:lvlJc w:val="left"/>
      <w:pPr>
        <w:ind w:left="5715" w:hanging="360"/>
      </w:pPr>
    </w:lvl>
    <w:lvl w:ilvl="7" w:tplc="04210019" w:tentative="1">
      <w:start w:val="1"/>
      <w:numFmt w:val="lowerLetter"/>
      <w:lvlText w:val="%8."/>
      <w:lvlJc w:val="left"/>
      <w:pPr>
        <w:ind w:left="6435" w:hanging="360"/>
      </w:pPr>
    </w:lvl>
    <w:lvl w:ilvl="8" w:tplc="0421001B" w:tentative="1">
      <w:start w:val="1"/>
      <w:numFmt w:val="lowerRoman"/>
      <w:lvlText w:val="%9."/>
      <w:lvlJc w:val="right"/>
      <w:pPr>
        <w:ind w:left="7155" w:hanging="180"/>
      </w:pPr>
    </w:lvl>
  </w:abstractNum>
  <w:abstractNum w:abstractNumId="1181">
    <w:nsid w:val="4B0C615F"/>
    <w:multiLevelType w:val="multilevel"/>
    <w:tmpl w:val="20608EA4"/>
    <w:lvl w:ilvl="0">
      <w:start w:val="1"/>
      <w:numFmt w:val="upperRoman"/>
      <w:lvlText w:val="BAB %1"/>
      <w:lvlJc w:val="left"/>
      <w:pPr>
        <w:tabs>
          <w:tab w:val="num" w:pos="1440"/>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70.%4"/>
      <w:lvlJc w:val="left"/>
      <w:pPr>
        <w:tabs>
          <w:tab w:val="num" w:pos="766"/>
        </w:tabs>
        <w:ind w:left="766" w:hanging="624"/>
      </w:pPr>
      <w:rPr>
        <w:rFonts w:hint="default"/>
        <w:b w:val="0"/>
        <w:i w:val="0"/>
        <w:caps w:val="0"/>
        <w:strike w:val="0"/>
        <w:dstrike w:val="0"/>
        <w:outline w:val="0"/>
        <w:shadow w:val="0"/>
        <w:emboss w:val="0"/>
        <w:imprint w:val="0"/>
        <w:vanish w:val="0"/>
        <w:color w:val="auto"/>
        <w:sz w:val="24"/>
        <w:szCs w:val="24"/>
        <w:vertAlign w:val="baseline"/>
        <w:lang w:val="fi-FI"/>
      </w:rPr>
    </w:lvl>
    <w:lvl w:ilvl="4">
      <w:start w:val="1"/>
      <w:numFmt w:val="decimal"/>
      <w:lvlText w:val="%5)"/>
      <w:lvlJc w:val="left"/>
      <w:pPr>
        <w:tabs>
          <w:tab w:val="num" w:pos="984"/>
        </w:tabs>
        <w:ind w:left="964" w:hanging="340"/>
      </w:pPr>
      <w:rPr>
        <w:rFonts w:ascii="Arial" w:hAnsi="Arial" w:cs="Arial" w:hint="default"/>
        <w:b w:val="0"/>
        <w:i w:val="0"/>
        <w:strike w:val="0"/>
        <w:color w:val="auto"/>
        <w:sz w:val="24"/>
        <w:szCs w:val="24"/>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1182">
    <w:nsid w:val="4B20599F"/>
    <w:multiLevelType w:val="multilevel"/>
    <w:tmpl w:val="4D202B02"/>
    <w:lvl w:ilvl="0">
      <w:start w:val="1"/>
      <w:numFmt w:val="lowerLetter"/>
      <w:lvlText w:val="%1."/>
      <w:lvlJc w:val="left"/>
      <w:pPr>
        <w:tabs>
          <w:tab w:val="num" w:pos="720"/>
        </w:tabs>
        <w:ind w:left="720" w:hanging="360"/>
      </w:pPr>
      <w:rPr>
        <w:rFonts w:hint="default"/>
      </w:rPr>
    </w:lvl>
    <w:lvl w:ilvl="1">
      <w:start w:val="1"/>
      <w:numFmt w:val="decimal"/>
      <w:lvlText w:val="%2)"/>
      <w:lvlJc w:val="left"/>
      <w:pPr>
        <w:ind w:left="1620" w:hanging="360"/>
      </w:pPr>
      <w:rPr>
        <w:rFonts w:hint="default"/>
      </w:rPr>
    </w:lvl>
    <w:lvl w:ilvl="2">
      <w:start w:val="1"/>
      <w:numFmt w:val="upperLetter"/>
      <w:lvlText w:val="%3."/>
      <w:lvlJc w:val="left"/>
      <w:pPr>
        <w:ind w:left="2160" w:hanging="360"/>
      </w:pPr>
      <w:rPr>
        <w:rFonts w:hint="default"/>
      </w:r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83">
    <w:nsid w:val="4B275CBC"/>
    <w:multiLevelType w:val="hybridMultilevel"/>
    <w:tmpl w:val="95DA6E64"/>
    <w:lvl w:ilvl="0" w:tplc="04210011">
      <w:start w:val="1"/>
      <w:numFmt w:val="decimal"/>
      <w:lvlText w:val="%1)"/>
      <w:lvlJc w:val="left"/>
      <w:pPr>
        <w:ind w:left="1395" w:hanging="360"/>
      </w:pPr>
    </w:lvl>
    <w:lvl w:ilvl="1" w:tplc="04210011">
      <w:start w:val="1"/>
      <w:numFmt w:val="decimal"/>
      <w:lvlText w:val="%2)"/>
      <w:lvlJc w:val="left"/>
      <w:pPr>
        <w:ind w:left="2115" w:hanging="360"/>
      </w:pPr>
    </w:lvl>
    <w:lvl w:ilvl="2" w:tplc="0421001B" w:tentative="1">
      <w:start w:val="1"/>
      <w:numFmt w:val="lowerRoman"/>
      <w:lvlText w:val="%3."/>
      <w:lvlJc w:val="right"/>
      <w:pPr>
        <w:ind w:left="2835" w:hanging="180"/>
      </w:pPr>
    </w:lvl>
    <w:lvl w:ilvl="3" w:tplc="0421000F" w:tentative="1">
      <w:start w:val="1"/>
      <w:numFmt w:val="decimal"/>
      <w:lvlText w:val="%4."/>
      <w:lvlJc w:val="left"/>
      <w:pPr>
        <w:ind w:left="3555" w:hanging="360"/>
      </w:pPr>
    </w:lvl>
    <w:lvl w:ilvl="4" w:tplc="04210019" w:tentative="1">
      <w:start w:val="1"/>
      <w:numFmt w:val="lowerLetter"/>
      <w:lvlText w:val="%5."/>
      <w:lvlJc w:val="left"/>
      <w:pPr>
        <w:ind w:left="4275" w:hanging="360"/>
      </w:pPr>
    </w:lvl>
    <w:lvl w:ilvl="5" w:tplc="0421001B" w:tentative="1">
      <w:start w:val="1"/>
      <w:numFmt w:val="lowerRoman"/>
      <w:lvlText w:val="%6."/>
      <w:lvlJc w:val="right"/>
      <w:pPr>
        <w:ind w:left="4995" w:hanging="180"/>
      </w:pPr>
    </w:lvl>
    <w:lvl w:ilvl="6" w:tplc="0421000F" w:tentative="1">
      <w:start w:val="1"/>
      <w:numFmt w:val="decimal"/>
      <w:lvlText w:val="%7."/>
      <w:lvlJc w:val="left"/>
      <w:pPr>
        <w:ind w:left="5715" w:hanging="360"/>
      </w:pPr>
    </w:lvl>
    <w:lvl w:ilvl="7" w:tplc="04210019" w:tentative="1">
      <w:start w:val="1"/>
      <w:numFmt w:val="lowerLetter"/>
      <w:lvlText w:val="%8."/>
      <w:lvlJc w:val="left"/>
      <w:pPr>
        <w:ind w:left="6435" w:hanging="360"/>
      </w:pPr>
    </w:lvl>
    <w:lvl w:ilvl="8" w:tplc="0421001B" w:tentative="1">
      <w:start w:val="1"/>
      <w:numFmt w:val="lowerRoman"/>
      <w:lvlText w:val="%9."/>
      <w:lvlJc w:val="right"/>
      <w:pPr>
        <w:ind w:left="7155" w:hanging="180"/>
      </w:pPr>
    </w:lvl>
  </w:abstractNum>
  <w:abstractNum w:abstractNumId="1184">
    <w:nsid w:val="4B5534E4"/>
    <w:multiLevelType w:val="hybridMultilevel"/>
    <w:tmpl w:val="82EE488A"/>
    <w:lvl w:ilvl="0" w:tplc="260868EC">
      <w:start w:val="1"/>
      <w:numFmt w:val="upperLetter"/>
      <w:lvlText w:val="27.2.%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5">
    <w:nsid w:val="4B680780"/>
    <w:multiLevelType w:val="hybridMultilevel"/>
    <w:tmpl w:val="3DF08C18"/>
    <w:lvl w:ilvl="0" w:tplc="CB647336">
      <w:start w:val="1"/>
      <w:numFmt w:val="decimal"/>
      <w:lvlText w:val="15.%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6">
    <w:nsid w:val="4B82111D"/>
    <w:multiLevelType w:val="hybridMultilevel"/>
    <w:tmpl w:val="BB367B8E"/>
    <w:lvl w:ilvl="0" w:tplc="5BB49370">
      <w:start w:val="1"/>
      <w:numFmt w:val="decimal"/>
      <w:lvlText w:val="5.%1"/>
      <w:lvlJc w:val="left"/>
      <w:pPr>
        <w:ind w:left="720" w:hanging="360"/>
      </w:pPr>
      <w:rPr>
        <w:rFonts w:hint="default"/>
        <w:color w:val="auto"/>
      </w:rPr>
    </w:lvl>
    <w:lvl w:ilvl="1" w:tplc="5ED814D8">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87">
    <w:nsid w:val="4B942CF2"/>
    <w:multiLevelType w:val="hybridMultilevel"/>
    <w:tmpl w:val="0A8E292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88">
    <w:nsid w:val="4BA36761"/>
    <w:multiLevelType w:val="multilevel"/>
    <w:tmpl w:val="9C4E0B38"/>
    <w:lvl w:ilvl="0">
      <w:start w:val="1"/>
      <w:numFmt w:val="upperRoman"/>
      <w:lvlText w:val="BAB %1"/>
      <w:lvlJc w:val="left"/>
      <w:pPr>
        <w:tabs>
          <w:tab w:val="num" w:pos="1440"/>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3.%4"/>
      <w:lvlJc w:val="left"/>
      <w:pPr>
        <w:tabs>
          <w:tab w:val="num" w:pos="766"/>
        </w:tabs>
        <w:ind w:left="766" w:hanging="624"/>
      </w:pPr>
      <w:rPr>
        <w:rFonts w:hint="default"/>
        <w:b w:val="0"/>
        <w:i w:val="0"/>
        <w:caps w:val="0"/>
        <w:strike w:val="0"/>
        <w:dstrike w:val="0"/>
        <w:outline w:val="0"/>
        <w:shadow w:val="0"/>
        <w:emboss w:val="0"/>
        <w:imprint w:val="0"/>
        <w:vanish w:val="0"/>
        <w:color w:val="auto"/>
        <w:sz w:val="24"/>
        <w:szCs w:val="24"/>
        <w:vertAlign w:val="baseline"/>
        <w:lang w:val="fi-FI"/>
      </w:rPr>
    </w:lvl>
    <w:lvl w:ilvl="4">
      <w:start w:val="1"/>
      <w:numFmt w:val="lowerLetter"/>
      <w:lvlText w:val="%5."/>
      <w:lvlJc w:val="left"/>
      <w:pPr>
        <w:tabs>
          <w:tab w:val="num" w:pos="984"/>
        </w:tabs>
        <w:ind w:left="964" w:hanging="340"/>
      </w:pPr>
      <w:rPr>
        <w:rFonts w:hint="default"/>
        <w:b w:val="0"/>
        <w:i w:val="0"/>
        <w:strike w:val="0"/>
        <w:color w:val="auto"/>
        <w:sz w:val="17"/>
        <w:szCs w:val="17"/>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1189">
    <w:nsid w:val="4BBC368C"/>
    <w:multiLevelType w:val="hybridMultilevel"/>
    <w:tmpl w:val="8BCA4F24"/>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90">
    <w:nsid w:val="4BC50E77"/>
    <w:multiLevelType w:val="multilevel"/>
    <w:tmpl w:val="0B2E52AE"/>
    <w:lvl w:ilvl="0">
      <w:start w:val="20"/>
      <w:numFmt w:val="decimal"/>
      <w:lvlText w:val="%1"/>
      <w:lvlJc w:val="left"/>
      <w:pPr>
        <w:ind w:left="465" w:hanging="465"/>
      </w:pPr>
      <w:rPr>
        <w:rFonts w:hint="default"/>
      </w:rPr>
    </w:lvl>
    <w:lvl w:ilvl="1">
      <w:start w:val="1"/>
      <w:numFmt w:val="decimal"/>
      <w:lvlText w:val="2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91">
    <w:nsid w:val="4BE14AA0"/>
    <w:multiLevelType w:val="hybridMultilevel"/>
    <w:tmpl w:val="81E4AD30"/>
    <w:lvl w:ilvl="0" w:tplc="04210011">
      <w:start w:val="1"/>
      <w:numFmt w:val="decimal"/>
      <w:lvlText w:val="%1)"/>
      <w:lvlJc w:val="left"/>
      <w:pPr>
        <w:ind w:left="2340" w:hanging="360"/>
      </w:pPr>
      <w:rPr>
        <w:rFonts w:hint="default"/>
        <w:b w:val="0"/>
        <w:i w:val="0"/>
        <w:color w:val="auto"/>
      </w:rPr>
    </w:lvl>
    <w:lvl w:ilvl="1" w:tplc="04210019" w:tentative="1">
      <w:start w:val="1"/>
      <w:numFmt w:val="lowerLetter"/>
      <w:lvlText w:val="%2."/>
      <w:lvlJc w:val="left"/>
      <w:pPr>
        <w:ind w:left="3060" w:hanging="360"/>
      </w:pPr>
    </w:lvl>
    <w:lvl w:ilvl="2" w:tplc="0421001B" w:tentative="1">
      <w:start w:val="1"/>
      <w:numFmt w:val="lowerRoman"/>
      <w:lvlText w:val="%3."/>
      <w:lvlJc w:val="right"/>
      <w:pPr>
        <w:ind w:left="3780" w:hanging="180"/>
      </w:pPr>
    </w:lvl>
    <w:lvl w:ilvl="3" w:tplc="0421000F" w:tentative="1">
      <w:start w:val="1"/>
      <w:numFmt w:val="decimal"/>
      <w:lvlText w:val="%4."/>
      <w:lvlJc w:val="left"/>
      <w:pPr>
        <w:ind w:left="4500" w:hanging="360"/>
      </w:pPr>
    </w:lvl>
    <w:lvl w:ilvl="4" w:tplc="04210019" w:tentative="1">
      <w:start w:val="1"/>
      <w:numFmt w:val="lowerLetter"/>
      <w:lvlText w:val="%5."/>
      <w:lvlJc w:val="left"/>
      <w:pPr>
        <w:ind w:left="5220" w:hanging="360"/>
      </w:pPr>
    </w:lvl>
    <w:lvl w:ilvl="5" w:tplc="0421001B" w:tentative="1">
      <w:start w:val="1"/>
      <w:numFmt w:val="lowerRoman"/>
      <w:lvlText w:val="%6."/>
      <w:lvlJc w:val="right"/>
      <w:pPr>
        <w:ind w:left="5940" w:hanging="180"/>
      </w:pPr>
    </w:lvl>
    <w:lvl w:ilvl="6" w:tplc="0421000F" w:tentative="1">
      <w:start w:val="1"/>
      <w:numFmt w:val="decimal"/>
      <w:lvlText w:val="%7."/>
      <w:lvlJc w:val="left"/>
      <w:pPr>
        <w:ind w:left="6660" w:hanging="360"/>
      </w:pPr>
    </w:lvl>
    <w:lvl w:ilvl="7" w:tplc="04210019" w:tentative="1">
      <w:start w:val="1"/>
      <w:numFmt w:val="lowerLetter"/>
      <w:lvlText w:val="%8."/>
      <w:lvlJc w:val="left"/>
      <w:pPr>
        <w:ind w:left="7380" w:hanging="360"/>
      </w:pPr>
    </w:lvl>
    <w:lvl w:ilvl="8" w:tplc="0421001B" w:tentative="1">
      <w:start w:val="1"/>
      <w:numFmt w:val="lowerRoman"/>
      <w:lvlText w:val="%9."/>
      <w:lvlJc w:val="right"/>
      <w:pPr>
        <w:ind w:left="8100" w:hanging="180"/>
      </w:pPr>
    </w:lvl>
  </w:abstractNum>
  <w:abstractNum w:abstractNumId="1192">
    <w:nsid w:val="4BE72B37"/>
    <w:multiLevelType w:val="multilevel"/>
    <w:tmpl w:val="BCEE826E"/>
    <w:lvl w:ilvl="0">
      <w:start w:val="5"/>
      <w:numFmt w:val="decimal"/>
      <w:lvlText w:val="%1."/>
      <w:lvlJc w:val="left"/>
      <w:pPr>
        <w:tabs>
          <w:tab w:val="num" w:pos="360"/>
        </w:tabs>
        <w:ind w:left="340" w:hanging="340"/>
      </w:pPr>
      <w:rPr>
        <w:rFonts w:ascii="Times New Roman" w:hAnsi="Times New Roman" w:hint="default"/>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2"/>
        <w:szCs w:val="22"/>
        <w:vertAlign w:val="baseline"/>
      </w:rPr>
    </w:lvl>
    <w:lvl w:ilvl="2">
      <w:start w:val="1"/>
      <w:numFmt w:val="decimal"/>
      <w:lvlText w:val="%3."/>
      <w:lvlJc w:val="left"/>
      <w:pPr>
        <w:tabs>
          <w:tab w:val="num" w:pos="567"/>
        </w:tabs>
        <w:ind w:left="567" w:hanging="567"/>
      </w:pPr>
      <w:rPr>
        <w:rFonts w:ascii="Footlight MT Light" w:hAnsi="Footlight MT Light" w:cs="Arial" w:hint="default"/>
        <w:b/>
        <w:i w:val="0"/>
        <w:sz w:val="24"/>
        <w:szCs w:val="24"/>
      </w:rPr>
    </w:lvl>
    <w:lvl w:ilvl="3">
      <w:start w:val="1"/>
      <w:numFmt w:val="decimal"/>
      <w:lvlText w:val="%4."/>
      <w:lvlJc w:val="left"/>
      <w:pPr>
        <w:tabs>
          <w:tab w:val="num" w:pos="454"/>
        </w:tabs>
        <w:ind w:left="454" w:hanging="454"/>
      </w:pPr>
      <w:rPr>
        <w:rFonts w:hint="default"/>
        <w:b w:val="0"/>
        <w:i w:val="0"/>
        <w:caps w:val="0"/>
        <w:strike w:val="0"/>
        <w:dstrike w:val="0"/>
        <w:outline w:val="0"/>
        <w:shadow w:val="0"/>
        <w:emboss w:val="0"/>
        <w:imprint w:val="0"/>
        <w:vanish w:val="0"/>
        <w:color w:val="auto"/>
        <w:sz w:val="22"/>
        <w:szCs w:val="22"/>
        <w:vertAlign w:val="baseline"/>
      </w:rPr>
    </w:lvl>
    <w:lvl w:ilvl="4">
      <w:start w:val="1"/>
      <w:numFmt w:val="decimal"/>
      <w:lvlText w:val="1.%5"/>
      <w:lvlJc w:val="left"/>
      <w:pPr>
        <w:tabs>
          <w:tab w:val="num" w:pos="794"/>
        </w:tabs>
        <w:ind w:left="794" w:hanging="340"/>
      </w:pPr>
      <w:rPr>
        <w:rFonts w:hint="default"/>
        <w:b w:val="0"/>
        <w:i w:val="0"/>
        <w:strike w:val="0"/>
        <w:dstrike w:val="0"/>
        <w:color w:val="auto"/>
        <w:sz w:val="24"/>
        <w:szCs w:val="24"/>
      </w:rPr>
    </w:lvl>
    <w:lvl w:ilvl="5">
      <w:start w:val="1"/>
      <w:numFmt w:val="decimal"/>
      <w:lvlText w:val="%6)."/>
      <w:lvlJc w:val="left"/>
      <w:pPr>
        <w:tabs>
          <w:tab w:val="num" w:pos="1134"/>
        </w:tabs>
        <w:ind w:left="1134" w:hanging="340"/>
      </w:pPr>
      <w:rPr>
        <w:rFonts w:ascii="Times New Roman" w:hAnsi="Times New Roman" w:hint="default"/>
        <w:b w:val="0"/>
        <w:i w:val="0"/>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1193">
    <w:nsid w:val="4BF82D16"/>
    <w:multiLevelType w:val="hybridMultilevel"/>
    <w:tmpl w:val="B6A8DF5C"/>
    <w:lvl w:ilvl="0" w:tplc="62002262">
      <w:start w:val="1"/>
      <w:numFmt w:val="lowerRoman"/>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94">
    <w:nsid w:val="4C0177C4"/>
    <w:multiLevelType w:val="hybridMultilevel"/>
    <w:tmpl w:val="9612CCDC"/>
    <w:lvl w:ilvl="0" w:tplc="04090011">
      <w:start w:val="1"/>
      <w:numFmt w:val="decimal"/>
      <w:lvlText w:val="%1)"/>
      <w:lvlJc w:val="left"/>
      <w:pPr>
        <w:ind w:left="5040" w:hanging="360"/>
      </w:pPr>
      <w:rPr>
        <w:rFonts w:hint="default"/>
        <w:color w:val="auto"/>
        <w:lang w:val="en-U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95">
    <w:nsid w:val="4C076476"/>
    <w:multiLevelType w:val="hybridMultilevel"/>
    <w:tmpl w:val="A900DECC"/>
    <w:lvl w:ilvl="0" w:tplc="10EC9E2C">
      <w:start w:val="1"/>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96">
    <w:nsid w:val="4C120CE6"/>
    <w:multiLevelType w:val="hybridMultilevel"/>
    <w:tmpl w:val="D0864D38"/>
    <w:lvl w:ilvl="0" w:tplc="04210019">
      <w:start w:val="1"/>
      <w:numFmt w:val="lowerLetter"/>
      <w:lvlText w:val="%1."/>
      <w:lvlJc w:val="left"/>
      <w:pPr>
        <w:ind w:left="1678" w:hanging="360"/>
      </w:pPr>
    </w:lvl>
    <w:lvl w:ilvl="1" w:tplc="04210019" w:tentative="1">
      <w:start w:val="1"/>
      <w:numFmt w:val="lowerLetter"/>
      <w:lvlText w:val="%2."/>
      <w:lvlJc w:val="left"/>
      <w:pPr>
        <w:ind w:left="2398" w:hanging="360"/>
      </w:pPr>
    </w:lvl>
    <w:lvl w:ilvl="2" w:tplc="0421001B" w:tentative="1">
      <w:start w:val="1"/>
      <w:numFmt w:val="lowerRoman"/>
      <w:lvlText w:val="%3."/>
      <w:lvlJc w:val="right"/>
      <w:pPr>
        <w:ind w:left="3118" w:hanging="180"/>
      </w:pPr>
    </w:lvl>
    <w:lvl w:ilvl="3" w:tplc="0421000F" w:tentative="1">
      <w:start w:val="1"/>
      <w:numFmt w:val="decimal"/>
      <w:lvlText w:val="%4."/>
      <w:lvlJc w:val="left"/>
      <w:pPr>
        <w:ind w:left="3838" w:hanging="360"/>
      </w:pPr>
    </w:lvl>
    <w:lvl w:ilvl="4" w:tplc="04210019" w:tentative="1">
      <w:start w:val="1"/>
      <w:numFmt w:val="lowerLetter"/>
      <w:lvlText w:val="%5."/>
      <w:lvlJc w:val="left"/>
      <w:pPr>
        <w:ind w:left="4558" w:hanging="360"/>
      </w:pPr>
    </w:lvl>
    <w:lvl w:ilvl="5" w:tplc="0421001B" w:tentative="1">
      <w:start w:val="1"/>
      <w:numFmt w:val="lowerRoman"/>
      <w:lvlText w:val="%6."/>
      <w:lvlJc w:val="right"/>
      <w:pPr>
        <w:ind w:left="5278" w:hanging="180"/>
      </w:pPr>
    </w:lvl>
    <w:lvl w:ilvl="6" w:tplc="0421000F" w:tentative="1">
      <w:start w:val="1"/>
      <w:numFmt w:val="decimal"/>
      <w:lvlText w:val="%7."/>
      <w:lvlJc w:val="left"/>
      <w:pPr>
        <w:ind w:left="5998" w:hanging="360"/>
      </w:pPr>
    </w:lvl>
    <w:lvl w:ilvl="7" w:tplc="04210019" w:tentative="1">
      <w:start w:val="1"/>
      <w:numFmt w:val="lowerLetter"/>
      <w:lvlText w:val="%8."/>
      <w:lvlJc w:val="left"/>
      <w:pPr>
        <w:ind w:left="6718" w:hanging="360"/>
      </w:pPr>
    </w:lvl>
    <w:lvl w:ilvl="8" w:tplc="0421001B" w:tentative="1">
      <w:start w:val="1"/>
      <w:numFmt w:val="lowerRoman"/>
      <w:lvlText w:val="%9."/>
      <w:lvlJc w:val="right"/>
      <w:pPr>
        <w:ind w:left="7438" w:hanging="180"/>
      </w:pPr>
    </w:lvl>
  </w:abstractNum>
  <w:abstractNum w:abstractNumId="1197">
    <w:nsid w:val="4C146488"/>
    <w:multiLevelType w:val="hybridMultilevel"/>
    <w:tmpl w:val="CB007510"/>
    <w:lvl w:ilvl="0" w:tplc="49ACB282">
      <w:start w:val="1"/>
      <w:numFmt w:val="decimal"/>
      <w:lvlText w:val="20.%1"/>
      <w:lvlJc w:val="left"/>
      <w:pPr>
        <w:ind w:left="687" w:hanging="360"/>
      </w:pPr>
      <w:rPr>
        <w:rFonts w:hint="default"/>
      </w:rPr>
    </w:lvl>
    <w:lvl w:ilvl="1" w:tplc="04210019" w:tentative="1">
      <w:start w:val="1"/>
      <w:numFmt w:val="lowerLetter"/>
      <w:lvlText w:val="%2."/>
      <w:lvlJc w:val="left"/>
      <w:pPr>
        <w:ind w:left="1407" w:hanging="360"/>
      </w:pPr>
    </w:lvl>
    <w:lvl w:ilvl="2" w:tplc="0421001B" w:tentative="1">
      <w:start w:val="1"/>
      <w:numFmt w:val="lowerRoman"/>
      <w:lvlText w:val="%3."/>
      <w:lvlJc w:val="right"/>
      <w:pPr>
        <w:ind w:left="2127" w:hanging="180"/>
      </w:pPr>
    </w:lvl>
    <w:lvl w:ilvl="3" w:tplc="0421000F" w:tentative="1">
      <w:start w:val="1"/>
      <w:numFmt w:val="decimal"/>
      <w:lvlText w:val="%4."/>
      <w:lvlJc w:val="left"/>
      <w:pPr>
        <w:ind w:left="2847" w:hanging="360"/>
      </w:pPr>
    </w:lvl>
    <w:lvl w:ilvl="4" w:tplc="04210019" w:tentative="1">
      <w:start w:val="1"/>
      <w:numFmt w:val="lowerLetter"/>
      <w:lvlText w:val="%5."/>
      <w:lvlJc w:val="left"/>
      <w:pPr>
        <w:ind w:left="3567" w:hanging="360"/>
      </w:pPr>
    </w:lvl>
    <w:lvl w:ilvl="5" w:tplc="0421001B" w:tentative="1">
      <w:start w:val="1"/>
      <w:numFmt w:val="lowerRoman"/>
      <w:lvlText w:val="%6."/>
      <w:lvlJc w:val="right"/>
      <w:pPr>
        <w:ind w:left="4287" w:hanging="180"/>
      </w:pPr>
    </w:lvl>
    <w:lvl w:ilvl="6" w:tplc="0421000F" w:tentative="1">
      <w:start w:val="1"/>
      <w:numFmt w:val="decimal"/>
      <w:lvlText w:val="%7."/>
      <w:lvlJc w:val="left"/>
      <w:pPr>
        <w:ind w:left="5007" w:hanging="360"/>
      </w:pPr>
    </w:lvl>
    <w:lvl w:ilvl="7" w:tplc="04210019" w:tentative="1">
      <w:start w:val="1"/>
      <w:numFmt w:val="lowerLetter"/>
      <w:lvlText w:val="%8."/>
      <w:lvlJc w:val="left"/>
      <w:pPr>
        <w:ind w:left="5727" w:hanging="360"/>
      </w:pPr>
    </w:lvl>
    <w:lvl w:ilvl="8" w:tplc="0421001B" w:tentative="1">
      <w:start w:val="1"/>
      <w:numFmt w:val="lowerRoman"/>
      <w:lvlText w:val="%9."/>
      <w:lvlJc w:val="right"/>
      <w:pPr>
        <w:ind w:left="6447" w:hanging="180"/>
      </w:pPr>
    </w:lvl>
  </w:abstractNum>
  <w:abstractNum w:abstractNumId="1198">
    <w:nsid w:val="4C343E53"/>
    <w:multiLevelType w:val="hybridMultilevel"/>
    <w:tmpl w:val="86D64F72"/>
    <w:lvl w:ilvl="0" w:tplc="DBE6BD74">
      <w:start w:val="1"/>
      <w:numFmt w:val="lowerLetter"/>
      <w:lvlText w:val="%1."/>
      <w:lvlJc w:val="left"/>
      <w:pPr>
        <w:ind w:left="4707" w:hanging="360"/>
      </w:pPr>
      <w:rPr>
        <w:rFonts w:hint="default"/>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9">
    <w:nsid w:val="4C396E40"/>
    <w:multiLevelType w:val="hybridMultilevel"/>
    <w:tmpl w:val="E67CEA42"/>
    <w:lvl w:ilvl="0" w:tplc="45FAFE4C">
      <w:start w:val="1"/>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00">
    <w:nsid w:val="4C411A13"/>
    <w:multiLevelType w:val="hybridMultilevel"/>
    <w:tmpl w:val="1442AB06"/>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201">
    <w:nsid w:val="4C441753"/>
    <w:multiLevelType w:val="hybridMultilevel"/>
    <w:tmpl w:val="D4660E2C"/>
    <w:lvl w:ilvl="0" w:tplc="C18224E6">
      <w:start w:val="1"/>
      <w:numFmt w:val="decimal"/>
      <w:lvlText w:val="11.%1"/>
      <w:lvlJc w:val="left"/>
      <w:pPr>
        <w:ind w:left="753" w:hanging="360"/>
      </w:pPr>
      <w:rPr>
        <w:rFonts w:hint="default"/>
      </w:rPr>
    </w:lvl>
    <w:lvl w:ilvl="1" w:tplc="04090019" w:tentative="1">
      <w:start w:val="1"/>
      <w:numFmt w:val="lowerLetter"/>
      <w:lvlText w:val="%2."/>
      <w:lvlJc w:val="left"/>
      <w:pPr>
        <w:ind w:left="1473" w:hanging="360"/>
      </w:pPr>
    </w:lvl>
    <w:lvl w:ilvl="2" w:tplc="0409001B" w:tentative="1">
      <w:start w:val="1"/>
      <w:numFmt w:val="lowerRoman"/>
      <w:lvlText w:val="%3."/>
      <w:lvlJc w:val="right"/>
      <w:pPr>
        <w:ind w:left="2193" w:hanging="180"/>
      </w:pPr>
    </w:lvl>
    <w:lvl w:ilvl="3" w:tplc="0409000F" w:tentative="1">
      <w:start w:val="1"/>
      <w:numFmt w:val="decimal"/>
      <w:lvlText w:val="%4."/>
      <w:lvlJc w:val="left"/>
      <w:pPr>
        <w:ind w:left="2913" w:hanging="360"/>
      </w:pPr>
    </w:lvl>
    <w:lvl w:ilvl="4" w:tplc="04090019" w:tentative="1">
      <w:start w:val="1"/>
      <w:numFmt w:val="lowerLetter"/>
      <w:lvlText w:val="%5."/>
      <w:lvlJc w:val="left"/>
      <w:pPr>
        <w:ind w:left="3633" w:hanging="360"/>
      </w:pPr>
    </w:lvl>
    <w:lvl w:ilvl="5" w:tplc="0409001B" w:tentative="1">
      <w:start w:val="1"/>
      <w:numFmt w:val="lowerRoman"/>
      <w:lvlText w:val="%6."/>
      <w:lvlJc w:val="right"/>
      <w:pPr>
        <w:ind w:left="4353" w:hanging="180"/>
      </w:pPr>
    </w:lvl>
    <w:lvl w:ilvl="6" w:tplc="0409000F" w:tentative="1">
      <w:start w:val="1"/>
      <w:numFmt w:val="decimal"/>
      <w:lvlText w:val="%7."/>
      <w:lvlJc w:val="left"/>
      <w:pPr>
        <w:ind w:left="5073" w:hanging="360"/>
      </w:pPr>
    </w:lvl>
    <w:lvl w:ilvl="7" w:tplc="04090019" w:tentative="1">
      <w:start w:val="1"/>
      <w:numFmt w:val="lowerLetter"/>
      <w:lvlText w:val="%8."/>
      <w:lvlJc w:val="left"/>
      <w:pPr>
        <w:ind w:left="5793" w:hanging="360"/>
      </w:pPr>
    </w:lvl>
    <w:lvl w:ilvl="8" w:tplc="0409001B" w:tentative="1">
      <w:start w:val="1"/>
      <w:numFmt w:val="lowerRoman"/>
      <w:lvlText w:val="%9."/>
      <w:lvlJc w:val="right"/>
      <w:pPr>
        <w:ind w:left="6513" w:hanging="180"/>
      </w:pPr>
    </w:lvl>
  </w:abstractNum>
  <w:abstractNum w:abstractNumId="1202">
    <w:nsid w:val="4C5A4E6A"/>
    <w:multiLevelType w:val="hybridMultilevel"/>
    <w:tmpl w:val="495A63BA"/>
    <w:lvl w:ilvl="0" w:tplc="5C58F296">
      <w:start w:val="1"/>
      <w:numFmt w:val="lowerLetter"/>
      <w:lvlText w:val="%1."/>
      <w:lvlJc w:val="left"/>
      <w:pPr>
        <w:tabs>
          <w:tab w:val="num" w:pos="3179"/>
        </w:tabs>
        <w:ind w:left="3179" w:hanging="360"/>
      </w:pPr>
      <w:rPr>
        <w:rFonts w:hint="default"/>
        <w:strike w:val="0"/>
        <w:sz w:val="24"/>
        <w:szCs w:val="24"/>
        <w:lang w:val="en-US"/>
      </w:rPr>
    </w:lvl>
    <w:lvl w:ilvl="1" w:tplc="04090011">
      <w:start w:val="1"/>
      <w:numFmt w:val="decimal"/>
      <w:lvlText w:val="%2)"/>
      <w:lvlJc w:val="left"/>
      <w:pPr>
        <w:tabs>
          <w:tab w:val="num" w:pos="1739"/>
        </w:tabs>
        <w:ind w:left="1739" w:hanging="360"/>
      </w:pPr>
      <w:rPr>
        <w:rFonts w:hint="default"/>
      </w:rPr>
    </w:lvl>
    <w:lvl w:ilvl="2" w:tplc="0409001B" w:tentative="1">
      <w:start w:val="1"/>
      <w:numFmt w:val="lowerRoman"/>
      <w:lvlText w:val="%3."/>
      <w:lvlJc w:val="right"/>
      <w:pPr>
        <w:tabs>
          <w:tab w:val="num" w:pos="2459"/>
        </w:tabs>
        <w:ind w:left="2459" w:hanging="180"/>
      </w:pPr>
    </w:lvl>
    <w:lvl w:ilvl="3" w:tplc="0409000F" w:tentative="1">
      <w:start w:val="1"/>
      <w:numFmt w:val="decimal"/>
      <w:lvlText w:val="%4."/>
      <w:lvlJc w:val="left"/>
      <w:pPr>
        <w:tabs>
          <w:tab w:val="num" w:pos="3179"/>
        </w:tabs>
        <w:ind w:left="3179" w:hanging="360"/>
      </w:pPr>
    </w:lvl>
    <w:lvl w:ilvl="4" w:tplc="04090019" w:tentative="1">
      <w:start w:val="1"/>
      <w:numFmt w:val="lowerLetter"/>
      <w:lvlText w:val="%5."/>
      <w:lvlJc w:val="left"/>
      <w:pPr>
        <w:tabs>
          <w:tab w:val="num" w:pos="3899"/>
        </w:tabs>
        <w:ind w:left="3899" w:hanging="360"/>
      </w:pPr>
    </w:lvl>
    <w:lvl w:ilvl="5" w:tplc="0409001B" w:tentative="1">
      <w:start w:val="1"/>
      <w:numFmt w:val="lowerRoman"/>
      <w:lvlText w:val="%6."/>
      <w:lvlJc w:val="right"/>
      <w:pPr>
        <w:tabs>
          <w:tab w:val="num" w:pos="4619"/>
        </w:tabs>
        <w:ind w:left="4619" w:hanging="180"/>
      </w:pPr>
    </w:lvl>
    <w:lvl w:ilvl="6" w:tplc="0409000F" w:tentative="1">
      <w:start w:val="1"/>
      <w:numFmt w:val="decimal"/>
      <w:lvlText w:val="%7."/>
      <w:lvlJc w:val="left"/>
      <w:pPr>
        <w:tabs>
          <w:tab w:val="num" w:pos="5339"/>
        </w:tabs>
        <w:ind w:left="5339" w:hanging="360"/>
      </w:pPr>
    </w:lvl>
    <w:lvl w:ilvl="7" w:tplc="04090019" w:tentative="1">
      <w:start w:val="1"/>
      <w:numFmt w:val="lowerLetter"/>
      <w:lvlText w:val="%8."/>
      <w:lvlJc w:val="left"/>
      <w:pPr>
        <w:tabs>
          <w:tab w:val="num" w:pos="6059"/>
        </w:tabs>
        <w:ind w:left="6059" w:hanging="360"/>
      </w:pPr>
    </w:lvl>
    <w:lvl w:ilvl="8" w:tplc="0409001B" w:tentative="1">
      <w:start w:val="1"/>
      <w:numFmt w:val="lowerRoman"/>
      <w:lvlText w:val="%9."/>
      <w:lvlJc w:val="right"/>
      <w:pPr>
        <w:tabs>
          <w:tab w:val="num" w:pos="6779"/>
        </w:tabs>
        <w:ind w:left="6779" w:hanging="180"/>
      </w:pPr>
    </w:lvl>
  </w:abstractNum>
  <w:abstractNum w:abstractNumId="1203">
    <w:nsid w:val="4C6C7EA0"/>
    <w:multiLevelType w:val="hybridMultilevel"/>
    <w:tmpl w:val="072A588A"/>
    <w:lvl w:ilvl="0" w:tplc="04210019">
      <w:start w:val="1"/>
      <w:numFmt w:val="lowerLetter"/>
      <w:lvlText w:val="%1."/>
      <w:lvlJc w:val="left"/>
      <w:pPr>
        <w:ind w:left="753" w:hanging="360"/>
      </w:pPr>
      <w:rPr>
        <w:rFonts w:hint="default"/>
        <w:color w:val="000000"/>
        <w:sz w:val="24"/>
        <w:szCs w:val="24"/>
      </w:rPr>
    </w:lvl>
    <w:lvl w:ilvl="1" w:tplc="04090019" w:tentative="1">
      <w:start w:val="1"/>
      <w:numFmt w:val="lowerLetter"/>
      <w:lvlText w:val="%2."/>
      <w:lvlJc w:val="left"/>
      <w:pPr>
        <w:ind w:left="1473" w:hanging="360"/>
      </w:pPr>
    </w:lvl>
    <w:lvl w:ilvl="2" w:tplc="0409001B" w:tentative="1">
      <w:start w:val="1"/>
      <w:numFmt w:val="lowerRoman"/>
      <w:lvlText w:val="%3."/>
      <w:lvlJc w:val="right"/>
      <w:pPr>
        <w:ind w:left="2193" w:hanging="180"/>
      </w:pPr>
    </w:lvl>
    <w:lvl w:ilvl="3" w:tplc="0409000F" w:tentative="1">
      <w:start w:val="1"/>
      <w:numFmt w:val="decimal"/>
      <w:lvlText w:val="%4."/>
      <w:lvlJc w:val="left"/>
      <w:pPr>
        <w:ind w:left="2913" w:hanging="360"/>
      </w:pPr>
    </w:lvl>
    <w:lvl w:ilvl="4" w:tplc="04090019" w:tentative="1">
      <w:start w:val="1"/>
      <w:numFmt w:val="lowerLetter"/>
      <w:lvlText w:val="%5."/>
      <w:lvlJc w:val="left"/>
      <w:pPr>
        <w:ind w:left="3633" w:hanging="360"/>
      </w:pPr>
    </w:lvl>
    <w:lvl w:ilvl="5" w:tplc="0409001B" w:tentative="1">
      <w:start w:val="1"/>
      <w:numFmt w:val="lowerRoman"/>
      <w:lvlText w:val="%6."/>
      <w:lvlJc w:val="right"/>
      <w:pPr>
        <w:ind w:left="4353" w:hanging="180"/>
      </w:pPr>
    </w:lvl>
    <w:lvl w:ilvl="6" w:tplc="0409000F" w:tentative="1">
      <w:start w:val="1"/>
      <w:numFmt w:val="decimal"/>
      <w:lvlText w:val="%7."/>
      <w:lvlJc w:val="left"/>
      <w:pPr>
        <w:ind w:left="5073" w:hanging="360"/>
      </w:pPr>
    </w:lvl>
    <w:lvl w:ilvl="7" w:tplc="04090019" w:tentative="1">
      <w:start w:val="1"/>
      <w:numFmt w:val="lowerLetter"/>
      <w:lvlText w:val="%8."/>
      <w:lvlJc w:val="left"/>
      <w:pPr>
        <w:ind w:left="5793" w:hanging="360"/>
      </w:pPr>
    </w:lvl>
    <w:lvl w:ilvl="8" w:tplc="0409001B" w:tentative="1">
      <w:start w:val="1"/>
      <w:numFmt w:val="lowerRoman"/>
      <w:lvlText w:val="%9."/>
      <w:lvlJc w:val="right"/>
      <w:pPr>
        <w:ind w:left="6513" w:hanging="180"/>
      </w:pPr>
    </w:lvl>
  </w:abstractNum>
  <w:abstractNum w:abstractNumId="1204">
    <w:nsid w:val="4C941064"/>
    <w:multiLevelType w:val="hybridMultilevel"/>
    <w:tmpl w:val="A384A436"/>
    <w:lvl w:ilvl="0" w:tplc="04090019">
      <w:start w:val="1"/>
      <w:numFmt w:val="lowerLetter"/>
      <w:lvlText w:val="%1."/>
      <w:lvlJc w:val="left"/>
      <w:pPr>
        <w:ind w:left="1440" w:hanging="360"/>
      </w:pPr>
    </w:lvl>
    <w:lvl w:ilvl="1" w:tplc="5CFE1220">
      <w:start w:val="1"/>
      <w:numFmt w:val="decimal"/>
      <w:lvlText w:val="53.%2"/>
      <w:lvlJc w:val="left"/>
      <w:pPr>
        <w:ind w:left="2310" w:hanging="510"/>
      </w:pPr>
      <w:rPr>
        <w:rFonts w:hint="default"/>
      </w:r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205">
    <w:nsid w:val="4CAB0574"/>
    <w:multiLevelType w:val="hybridMultilevel"/>
    <w:tmpl w:val="ABBA7D28"/>
    <w:lvl w:ilvl="0" w:tplc="04210011">
      <w:start w:val="1"/>
      <w:numFmt w:val="decimal"/>
      <w:lvlText w:val="%1)"/>
      <w:lvlJc w:val="left"/>
      <w:pPr>
        <w:ind w:left="2115" w:hanging="360"/>
      </w:pPr>
      <w:rPr>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6">
    <w:nsid w:val="4CDB2B66"/>
    <w:multiLevelType w:val="hybridMultilevel"/>
    <w:tmpl w:val="F836F400"/>
    <w:lvl w:ilvl="0" w:tplc="F198E2C4">
      <w:start w:val="1"/>
      <w:numFmt w:val="decimal"/>
      <w:lvlText w:val="11.%1"/>
      <w:lvlJc w:val="left"/>
      <w:pPr>
        <w:ind w:left="1254" w:hanging="360"/>
      </w:pPr>
      <w:rPr>
        <w:rFonts w:hint="default"/>
        <w:b w:val="0"/>
        <w:color w:val="auto"/>
        <w:sz w:val="24"/>
        <w:szCs w:val="24"/>
      </w:rPr>
    </w:lvl>
    <w:lvl w:ilvl="1" w:tplc="04090019" w:tentative="1">
      <w:start w:val="1"/>
      <w:numFmt w:val="lowerLetter"/>
      <w:lvlText w:val="%2."/>
      <w:lvlJc w:val="left"/>
      <w:pPr>
        <w:ind w:left="1974" w:hanging="360"/>
      </w:pPr>
    </w:lvl>
    <w:lvl w:ilvl="2" w:tplc="0409001B" w:tentative="1">
      <w:start w:val="1"/>
      <w:numFmt w:val="lowerRoman"/>
      <w:lvlText w:val="%3."/>
      <w:lvlJc w:val="right"/>
      <w:pPr>
        <w:ind w:left="2694" w:hanging="180"/>
      </w:pPr>
    </w:lvl>
    <w:lvl w:ilvl="3" w:tplc="0409000F" w:tentative="1">
      <w:start w:val="1"/>
      <w:numFmt w:val="decimal"/>
      <w:lvlText w:val="%4."/>
      <w:lvlJc w:val="left"/>
      <w:pPr>
        <w:ind w:left="3414" w:hanging="360"/>
      </w:pPr>
    </w:lvl>
    <w:lvl w:ilvl="4" w:tplc="04090019" w:tentative="1">
      <w:start w:val="1"/>
      <w:numFmt w:val="lowerLetter"/>
      <w:lvlText w:val="%5."/>
      <w:lvlJc w:val="left"/>
      <w:pPr>
        <w:ind w:left="4134" w:hanging="360"/>
      </w:pPr>
    </w:lvl>
    <w:lvl w:ilvl="5" w:tplc="0409001B" w:tentative="1">
      <w:start w:val="1"/>
      <w:numFmt w:val="lowerRoman"/>
      <w:lvlText w:val="%6."/>
      <w:lvlJc w:val="right"/>
      <w:pPr>
        <w:ind w:left="4854" w:hanging="180"/>
      </w:pPr>
    </w:lvl>
    <w:lvl w:ilvl="6" w:tplc="0409000F" w:tentative="1">
      <w:start w:val="1"/>
      <w:numFmt w:val="decimal"/>
      <w:lvlText w:val="%7."/>
      <w:lvlJc w:val="left"/>
      <w:pPr>
        <w:ind w:left="5574" w:hanging="360"/>
      </w:pPr>
    </w:lvl>
    <w:lvl w:ilvl="7" w:tplc="04090019" w:tentative="1">
      <w:start w:val="1"/>
      <w:numFmt w:val="lowerLetter"/>
      <w:lvlText w:val="%8."/>
      <w:lvlJc w:val="left"/>
      <w:pPr>
        <w:ind w:left="6294" w:hanging="360"/>
      </w:pPr>
    </w:lvl>
    <w:lvl w:ilvl="8" w:tplc="0409001B" w:tentative="1">
      <w:start w:val="1"/>
      <w:numFmt w:val="lowerRoman"/>
      <w:lvlText w:val="%9."/>
      <w:lvlJc w:val="right"/>
      <w:pPr>
        <w:ind w:left="7014" w:hanging="180"/>
      </w:pPr>
    </w:lvl>
  </w:abstractNum>
  <w:abstractNum w:abstractNumId="1207">
    <w:nsid w:val="4CF76B44"/>
    <w:multiLevelType w:val="hybridMultilevel"/>
    <w:tmpl w:val="5490948E"/>
    <w:lvl w:ilvl="0" w:tplc="DB004910">
      <w:start w:val="1"/>
      <w:numFmt w:val="lowerLetter"/>
      <w:lvlText w:val="%1)"/>
      <w:lvlJc w:val="left"/>
      <w:pPr>
        <w:tabs>
          <w:tab w:val="num" w:pos="349"/>
        </w:tabs>
        <w:ind w:left="349" w:hanging="360"/>
      </w:pPr>
      <w:rPr>
        <w:rFonts w:hint="default"/>
      </w:rPr>
    </w:lvl>
    <w:lvl w:ilvl="1" w:tplc="04090019" w:tentative="1">
      <w:start w:val="1"/>
      <w:numFmt w:val="lowerLetter"/>
      <w:lvlText w:val="%2."/>
      <w:lvlJc w:val="left"/>
      <w:pPr>
        <w:tabs>
          <w:tab w:val="num" w:pos="1069"/>
        </w:tabs>
        <w:ind w:left="1069" w:hanging="360"/>
      </w:pPr>
    </w:lvl>
    <w:lvl w:ilvl="2" w:tplc="0409001B" w:tentative="1">
      <w:start w:val="1"/>
      <w:numFmt w:val="lowerRoman"/>
      <w:lvlText w:val="%3."/>
      <w:lvlJc w:val="right"/>
      <w:pPr>
        <w:tabs>
          <w:tab w:val="num" w:pos="1789"/>
        </w:tabs>
        <w:ind w:left="1789" w:hanging="180"/>
      </w:pPr>
    </w:lvl>
    <w:lvl w:ilvl="3" w:tplc="0409000F" w:tentative="1">
      <w:start w:val="1"/>
      <w:numFmt w:val="decimal"/>
      <w:lvlText w:val="%4."/>
      <w:lvlJc w:val="left"/>
      <w:pPr>
        <w:tabs>
          <w:tab w:val="num" w:pos="2509"/>
        </w:tabs>
        <w:ind w:left="2509" w:hanging="360"/>
      </w:pPr>
    </w:lvl>
    <w:lvl w:ilvl="4" w:tplc="04090019" w:tentative="1">
      <w:start w:val="1"/>
      <w:numFmt w:val="lowerLetter"/>
      <w:lvlText w:val="%5."/>
      <w:lvlJc w:val="left"/>
      <w:pPr>
        <w:tabs>
          <w:tab w:val="num" w:pos="3229"/>
        </w:tabs>
        <w:ind w:left="3229" w:hanging="360"/>
      </w:pPr>
    </w:lvl>
    <w:lvl w:ilvl="5" w:tplc="0409001B" w:tentative="1">
      <w:start w:val="1"/>
      <w:numFmt w:val="lowerRoman"/>
      <w:lvlText w:val="%6."/>
      <w:lvlJc w:val="right"/>
      <w:pPr>
        <w:tabs>
          <w:tab w:val="num" w:pos="3949"/>
        </w:tabs>
        <w:ind w:left="3949" w:hanging="180"/>
      </w:pPr>
    </w:lvl>
    <w:lvl w:ilvl="6" w:tplc="0409000F" w:tentative="1">
      <w:start w:val="1"/>
      <w:numFmt w:val="decimal"/>
      <w:lvlText w:val="%7."/>
      <w:lvlJc w:val="left"/>
      <w:pPr>
        <w:tabs>
          <w:tab w:val="num" w:pos="4669"/>
        </w:tabs>
        <w:ind w:left="4669" w:hanging="360"/>
      </w:pPr>
    </w:lvl>
    <w:lvl w:ilvl="7" w:tplc="04090019" w:tentative="1">
      <w:start w:val="1"/>
      <w:numFmt w:val="lowerLetter"/>
      <w:lvlText w:val="%8."/>
      <w:lvlJc w:val="left"/>
      <w:pPr>
        <w:tabs>
          <w:tab w:val="num" w:pos="5389"/>
        </w:tabs>
        <w:ind w:left="5389" w:hanging="360"/>
      </w:pPr>
    </w:lvl>
    <w:lvl w:ilvl="8" w:tplc="0409001B" w:tentative="1">
      <w:start w:val="1"/>
      <w:numFmt w:val="lowerRoman"/>
      <w:lvlText w:val="%9."/>
      <w:lvlJc w:val="right"/>
      <w:pPr>
        <w:tabs>
          <w:tab w:val="num" w:pos="6109"/>
        </w:tabs>
        <w:ind w:left="6109" w:hanging="180"/>
      </w:pPr>
    </w:lvl>
  </w:abstractNum>
  <w:abstractNum w:abstractNumId="1208">
    <w:nsid w:val="4D087A2B"/>
    <w:multiLevelType w:val="hybridMultilevel"/>
    <w:tmpl w:val="2C76F918"/>
    <w:lvl w:ilvl="0" w:tplc="6A025580">
      <w:start w:val="14"/>
      <w:numFmt w:val="decimal"/>
      <w:lvlText w:val="29.%1"/>
      <w:lvlJc w:val="left"/>
      <w:pPr>
        <w:ind w:left="1085" w:hanging="360"/>
      </w:pPr>
      <w:rPr>
        <w:rFonts w:hint="default"/>
        <w:b w:val="0"/>
        <w:i w:val="0"/>
        <w:color w:val="auto"/>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09">
    <w:nsid w:val="4D113B16"/>
    <w:multiLevelType w:val="hybridMultilevel"/>
    <w:tmpl w:val="F88E0E6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10">
    <w:nsid w:val="4D311722"/>
    <w:multiLevelType w:val="hybridMultilevel"/>
    <w:tmpl w:val="C01CAD0A"/>
    <w:lvl w:ilvl="0" w:tplc="04210019">
      <w:start w:val="1"/>
      <w:numFmt w:val="lowerLetter"/>
      <w:lvlText w:val="%1."/>
      <w:lvlJc w:val="left"/>
      <w:pPr>
        <w:ind w:left="5040" w:hanging="360"/>
      </w:pPr>
    </w:lvl>
    <w:lvl w:ilvl="1" w:tplc="04210019" w:tentative="1">
      <w:start w:val="1"/>
      <w:numFmt w:val="lowerLetter"/>
      <w:lvlText w:val="%2."/>
      <w:lvlJc w:val="left"/>
      <w:pPr>
        <w:ind w:left="5760" w:hanging="360"/>
      </w:pPr>
    </w:lvl>
    <w:lvl w:ilvl="2" w:tplc="0421001B" w:tentative="1">
      <w:start w:val="1"/>
      <w:numFmt w:val="lowerRoman"/>
      <w:lvlText w:val="%3."/>
      <w:lvlJc w:val="right"/>
      <w:pPr>
        <w:ind w:left="6480" w:hanging="180"/>
      </w:pPr>
    </w:lvl>
    <w:lvl w:ilvl="3" w:tplc="0421000F" w:tentative="1">
      <w:start w:val="1"/>
      <w:numFmt w:val="decimal"/>
      <w:lvlText w:val="%4."/>
      <w:lvlJc w:val="left"/>
      <w:pPr>
        <w:ind w:left="7200" w:hanging="360"/>
      </w:pPr>
    </w:lvl>
    <w:lvl w:ilvl="4" w:tplc="04210019" w:tentative="1">
      <w:start w:val="1"/>
      <w:numFmt w:val="lowerLetter"/>
      <w:lvlText w:val="%5."/>
      <w:lvlJc w:val="left"/>
      <w:pPr>
        <w:ind w:left="7920" w:hanging="360"/>
      </w:pPr>
    </w:lvl>
    <w:lvl w:ilvl="5" w:tplc="0421001B" w:tentative="1">
      <w:start w:val="1"/>
      <w:numFmt w:val="lowerRoman"/>
      <w:lvlText w:val="%6."/>
      <w:lvlJc w:val="right"/>
      <w:pPr>
        <w:ind w:left="8640" w:hanging="180"/>
      </w:pPr>
    </w:lvl>
    <w:lvl w:ilvl="6" w:tplc="0421000F" w:tentative="1">
      <w:start w:val="1"/>
      <w:numFmt w:val="decimal"/>
      <w:lvlText w:val="%7."/>
      <w:lvlJc w:val="left"/>
      <w:pPr>
        <w:ind w:left="9360" w:hanging="360"/>
      </w:pPr>
    </w:lvl>
    <w:lvl w:ilvl="7" w:tplc="04210019" w:tentative="1">
      <w:start w:val="1"/>
      <w:numFmt w:val="lowerLetter"/>
      <w:lvlText w:val="%8."/>
      <w:lvlJc w:val="left"/>
      <w:pPr>
        <w:ind w:left="10080" w:hanging="360"/>
      </w:pPr>
    </w:lvl>
    <w:lvl w:ilvl="8" w:tplc="0421001B" w:tentative="1">
      <w:start w:val="1"/>
      <w:numFmt w:val="lowerRoman"/>
      <w:lvlText w:val="%9."/>
      <w:lvlJc w:val="right"/>
      <w:pPr>
        <w:ind w:left="10800" w:hanging="180"/>
      </w:pPr>
    </w:lvl>
  </w:abstractNum>
  <w:abstractNum w:abstractNumId="1211">
    <w:nsid w:val="4DA5672B"/>
    <w:multiLevelType w:val="hybridMultilevel"/>
    <w:tmpl w:val="38A46E98"/>
    <w:lvl w:ilvl="0" w:tplc="F38E5452">
      <w:start w:val="1"/>
      <w:numFmt w:val="upperRoman"/>
      <w:lvlText w:val="%1."/>
      <w:lvlJc w:val="left"/>
      <w:pPr>
        <w:ind w:left="1254" w:hanging="720"/>
      </w:pPr>
      <w:rPr>
        <w:rFonts w:hint="default"/>
      </w:rPr>
    </w:lvl>
    <w:lvl w:ilvl="1" w:tplc="04090019" w:tentative="1">
      <w:start w:val="1"/>
      <w:numFmt w:val="lowerLetter"/>
      <w:lvlText w:val="%2."/>
      <w:lvlJc w:val="left"/>
      <w:pPr>
        <w:ind w:left="1614" w:hanging="360"/>
      </w:pPr>
    </w:lvl>
    <w:lvl w:ilvl="2" w:tplc="0409001B" w:tentative="1">
      <w:start w:val="1"/>
      <w:numFmt w:val="lowerRoman"/>
      <w:lvlText w:val="%3."/>
      <w:lvlJc w:val="right"/>
      <w:pPr>
        <w:ind w:left="2334" w:hanging="180"/>
      </w:pPr>
    </w:lvl>
    <w:lvl w:ilvl="3" w:tplc="0409000F" w:tentative="1">
      <w:start w:val="1"/>
      <w:numFmt w:val="decimal"/>
      <w:lvlText w:val="%4."/>
      <w:lvlJc w:val="left"/>
      <w:pPr>
        <w:ind w:left="3054" w:hanging="360"/>
      </w:pPr>
    </w:lvl>
    <w:lvl w:ilvl="4" w:tplc="04090019" w:tentative="1">
      <w:start w:val="1"/>
      <w:numFmt w:val="lowerLetter"/>
      <w:lvlText w:val="%5."/>
      <w:lvlJc w:val="left"/>
      <w:pPr>
        <w:ind w:left="3774" w:hanging="360"/>
      </w:pPr>
    </w:lvl>
    <w:lvl w:ilvl="5" w:tplc="0409001B" w:tentative="1">
      <w:start w:val="1"/>
      <w:numFmt w:val="lowerRoman"/>
      <w:lvlText w:val="%6."/>
      <w:lvlJc w:val="right"/>
      <w:pPr>
        <w:ind w:left="4494" w:hanging="180"/>
      </w:pPr>
    </w:lvl>
    <w:lvl w:ilvl="6" w:tplc="0409000F" w:tentative="1">
      <w:start w:val="1"/>
      <w:numFmt w:val="decimal"/>
      <w:lvlText w:val="%7."/>
      <w:lvlJc w:val="left"/>
      <w:pPr>
        <w:ind w:left="5214" w:hanging="360"/>
      </w:pPr>
    </w:lvl>
    <w:lvl w:ilvl="7" w:tplc="04090019" w:tentative="1">
      <w:start w:val="1"/>
      <w:numFmt w:val="lowerLetter"/>
      <w:lvlText w:val="%8."/>
      <w:lvlJc w:val="left"/>
      <w:pPr>
        <w:ind w:left="5934" w:hanging="360"/>
      </w:pPr>
    </w:lvl>
    <w:lvl w:ilvl="8" w:tplc="0409001B" w:tentative="1">
      <w:start w:val="1"/>
      <w:numFmt w:val="lowerRoman"/>
      <w:lvlText w:val="%9."/>
      <w:lvlJc w:val="right"/>
      <w:pPr>
        <w:ind w:left="6654" w:hanging="180"/>
      </w:pPr>
    </w:lvl>
  </w:abstractNum>
  <w:abstractNum w:abstractNumId="1212">
    <w:nsid w:val="4DBE24ED"/>
    <w:multiLevelType w:val="hybridMultilevel"/>
    <w:tmpl w:val="0368E99A"/>
    <w:lvl w:ilvl="0" w:tplc="CCF2D4EE">
      <w:start w:val="1"/>
      <w:numFmt w:val="decimal"/>
      <w:lvlText w:val="33.%1"/>
      <w:lvlJc w:val="left"/>
      <w:pPr>
        <w:ind w:left="216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13">
    <w:nsid w:val="4DDF2639"/>
    <w:multiLevelType w:val="hybridMultilevel"/>
    <w:tmpl w:val="07EC3DF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14">
    <w:nsid w:val="4E03014B"/>
    <w:multiLevelType w:val="hybridMultilevel"/>
    <w:tmpl w:val="660C389C"/>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15">
    <w:nsid w:val="4E124DA9"/>
    <w:multiLevelType w:val="hybridMultilevel"/>
    <w:tmpl w:val="0F76754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16">
    <w:nsid w:val="4E154C72"/>
    <w:multiLevelType w:val="hybridMultilevel"/>
    <w:tmpl w:val="BC2A3C1A"/>
    <w:lvl w:ilvl="0" w:tplc="04090019">
      <w:start w:val="1"/>
      <w:numFmt w:val="lowerLetter"/>
      <w:lvlText w:val="%1."/>
      <w:lvlJc w:val="left"/>
      <w:pPr>
        <w:tabs>
          <w:tab w:val="num" w:pos="720"/>
        </w:tabs>
        <w:ind w:left="720" w:hanging="360"/>
      </w:pPr>
      <w:rPr>
        <w:rFonts w:hint="default"/>
        <w:b w:val="0"/>
        <w:bCs w:val="0"/>
        <w:i w:val="0"/>
        <w:iCs w:val="0"/>
        <w:color w:val="auto"/>
        <w:sz w:val="22"/>
        <w:szCs w:val="22"/>
      </w:rPr>
    </w:lvl>
    <w:lvl w:ilvl="1" w:tplc="8EAE1CC2">
      <w:start w:val="1"/>
      <w:numFmt w:val="decimal"/>
      <w:lvlText w:val="%2)"/>
      <w:lvlJc w:val="left"/>
      <w:pPr>
        <w:tabs>
          <w:tab w:val="num" w:pos="900"/>
        </w:tabs>
        <w:ind w:left="900" w:hanging="360"/>
      </w:pPr>
      <w:rPr>
        <w:rFonts w:hint="default"/>
        <w:b w:val="0"/>
        <w:bCs w:val="0"/>
        <w:i w:val="0"/>
        <w:iCs w:val="0"/>
        <w:color w:val="auto"/>
        <w:sz w:val="22"/>
        <w:szCs w:val="22"/>
      </w:rPr>
    </w:lvl>
    <w:lvl w:ilvl="2" w:tplc="0409001B">
      <w:start w:val="1"/>
      <w:numFmt w:val="lowerRoman"/>
      <w:lvlText w:val="%3."/>
      <w:lvlJc w:val="right"/>
      <w:pPr>
        <w:tabs>
          <w:tab w:val="num" w:pos="1620"/>
        </w:tabs>
        <w:ind w:left="1620" w:hanging="180"/>
      </w:pPr>
    </w:lvl>
    <w:lvl w:ilvl="3" w:tplc="0409000F">
      <w:start w:val="1"/>
      <w:numFmt w:val="decimal"/>
      <w:lvlText w:val="%4."/>
      <w:lvlJc w:val="left"/>
      <w:pPr>
        <w:tabs>
          <w:tab w:val="num" w:pos="2340"/>
        </w:tabs>
        <w:ind w:left="2340" w:hanging="360"/>
      </w:pPr>
    </w:lvl>
    <w:lvl w:ilvl="4" w:tplc="04090019">
      <w:start w:val="1"/>
      <w:numFmt w:val="lowerLetter"/>
      <w:lvlText w:val="%5."/>
      <w:lvlJc w:val="left"/>
      <w:pPr>
        <w:tabs>
          <w:tab w:val="num" w:pos="3060"/>
        </w:tabs>
        <w:ind w:left="3060" w:hanging="360"/>
      </w:pPr>
    </w:lvl>
    <w:lvl w:ilvl="5" w:tplc="0409001B">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1217">
    <w:nsid w:val="4E294626"/>
    <w:multiLevelType w:val="hybridMultilevel"/>
    <w:tmpl w:val="50C86442"/>
    <w:lvl w:ilvl="0" w:tplc="6BFAD84A">
      <w:start w:val="1"/>
      <w:numFmt w:val="decimal"/>
      <w:lvlText w:val="63.%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8">
    <w:nsid w:val="4E3A47B8"/>
    <w:multiLevelType w:val="hybridMultilevel"/>
    <w:tmpl w:val="61BA781C"/>
    <w:lvl w:ilvl="0" w:tplc="EA6022DA">
      <w:start w:val="2"/>
      <w:numFmt w:val="decimal"/>
      <w:lvlText w:val="27.%1.B"/>
      <w:lvlJc w:val="left"/>
      <w:pPr>
        <w:ind w:left="1440" w:hanging="360"/>
      </w:pPr>
      <w:rPr>
        <w:rFonts w:hint="default"/>
        <w:b w:val="0"/>
        <w:i w:val="0"/>
        <w:color w:val="auto"/>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19">
    <w:nsid w:val="4E457141"/>
    <w:multiLevelType w:val="hybridMultilevel"/>
    <w:tmpl w:val="294CBB24"/>
    <w:lvl w:ilvl="0" w:tplc="A8F0B26A">
      <w:start w:val="1"/>
      <w:numFmt w:val="decimal"/>
      <w:lvlText w:val="7.%1"/>
      <w:lvlJc w:val="left"/>
      <w:pPr>
        <w:ind w:left="1395"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0">
    <w:nsid w:val="4E7E7428"/>
    <w:multiLevelType w:val="hybridMultilevel"/>
    <w:tmpl w:val="0D1A2416"/>
    <w:lvl w:ilvl="0" w:tplc="98AA40C2">
      <w:start w:val="1"/>
      <w:numFmt w:val="decimal"/>
      <w:lvlText w:val="(%1)"/>
      <w:lvlJc w:val="left"/>
      <w:pPr>
        <w:ind w:left="1440" w:hanging="360"/>
      </w:pPr>
      <w:rPr>
        <w:rFonts w:ascii="Footlight MT Light" w:eastAsia="Times New Roman" w:hAnsi="Footlight MT Light" w:cs="Times New Roman" w:hint="default"/>
        <w:b w:val="0"/>
        <w:bCs w:val="0"/>
        <w:i w:val="0"/>
        <w:iCs w:val="0"/>
        <w:color w:val="auto"/>
      </w:rPr>
    </w:lvl>
    <w:lvl w:ilvl="1" w:tplc="04210019" w:tentative="1">
      <w:start w:val="1"/>
      <w:numFmt w:val="lowerLetter"/>
      <w:lvlText w:val="%2."/>
      <w:lvlJc w:val="left"/>
      <w:pPr>
        <w:ind w:left="2160" w:hanging="360"/>
      </w:pPr>
    </w:lvl>
    <w:lvl w:ilvl="2" w:tplc="0421001B">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21">
    <w:nsid w:val="4E9567B5"/>
    <w:multiLevelType w:val="hybridMultilevel"/>
    <w:tmpl w:val="62249BA6"/>
    <w:lvl w:ilvl="0" w:tplc="97B6BCFC">
      <w:start w:val="1"/>
      <w:numFmt w:val="decimal"/>
      <w:lvlText w:val="27.%1"/>
      <w:lvlJc w:val="left"/>
      <w:pPr>
        <w:ind w:left="216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22">
    <w:nsid w:val="4EB41B4A"/>
    <w:multiLevelType w:val="hybridMultilevel"/>
    <w:tmpl w:val="46DCB7FA"/>
    <w:lvl w:ilvl="0" w:tplc="C75CC9BE">
      <w:start w:val="1"/>
      <w:numFmt w:val="lowerLetter"/>
      <w:lvlText w:val="%1."/>
      <w:lvlJc w:val="left"/>
      <w:pPr>
        <w:ind w:left="720" w:hanging="360"/>
      </w:pPr>
      <w:rPr>
        <w:rFonts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3">
    <w:nsid w:val="4EBA74E4"/>
    <w:multiLevelType w:val="hybridMultilevel"/>
    <w:tmpl w:val="34EA42F2"/>
    <w:lvl w:ilvl="0" w:tplc="3DFC3CF2">
      <w:start w:val="2"/>
      <w:numFmt w:val="lowerLetter"/>
      <w:lvlText w:val="%1."/>
      <w:lvlJc w:val="left"/>
      <w:pPr>
        <w:ind w:left="41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24">
    <w:nsid w:val="4EE8556E"/>
    <w:multiLevelType w:val="multilevel"/>
    <w:tmpl w:val="6C940A92"/>
    <w:lvl w:ilvl="0">
      <w:start w:val="31"/>
      <w:numFmt w:val="decimal"/>
      <w:lvlText w:val="%1"/>
      <w:lvlJc w:val="left"/>
      <w:pPr>
        <w:ind w:left="360" w:hanging="360"/>
      </w:pPr>
      <w:rPr>
        <w:rFonts w:hint="default"/>
      </w:rPr>
    </w:lvl>
    <w:lvl w:ilvl="1">
      <w:start w:val="1"/>
      <w:numFmt w:val="decimal"/>
      <w:lvlText w:val="33.%2"/>
      <w:lvlJc w:val="left"/>
      <w:pPr>
        <w:ind w:left="1085" w:hanging="360"/>
      </w:pPr>
      <w:rPr>
        <w:rFonts w:hint="default"/>
        <w:b w:val="0"/>
        <w:i w:val="0"/>
        <w:color w:val="auto"/>
        <w:sz w:val="24"/>
        <w:szCs w:val="24"/>
      </w:rPr>
    </w:lvl>
    <w:lvl w:ilvl="2">
      <w:start w:val="1"/>
      <w:numFmt w:val="upperLetter"/>
      <w:lvlText w:val="%1.%2.%3"/>
      <w:lvlJc w:val="left"/>
      <w:pPr>
        <w:ind w:left="2170" w:hanging="720"/>
      </w:pPr>
      <w:rPr>
        <w:rFonts w:hint="default"/>
      </w:rPr>
    </w:lvl>
    <w:lvl w:ilvl="3">
      <w:start w:val="1"/>
      <w:numFmt w:val="decimal"/>
      <w:lvlText w:val="%1.%2.%3.%4"/>
      <w:lvlJc w:val="left"/>
      <w:pPr>
        <w:ind w:left="2895" w:hanging="720"/>
      </w:pPr>
      <w:rPr>
        <w:rFonts w:hint="default"/>
      </w:rPr>
    </w:lvl>
    <w:lvl w:ilvl="4">
      <w:start w:val="1"/>
      <w:numFmt w:val="decimal"/>
      <w:lvlText w:val="%1.%2.%3.%4.%5"/>
      <w:lvlJc w:val="left"/>
      <w:pPr>
        <w:ind w:left="3980" w:hanging="1080"/>
      </w:pPr>
      <w:rPr>
        <w:rFonts w:hint="default"/>
      </w:rPr>
    </w:lvl>
    <w:lvl w:ilvl="5">
      <w:start w:val="1"/>
      <w:numFmt w:val="decimal"/>
      <w:lvlText w:val="%1.%2.%3.%4.%5.%6"/>
      <w:lvlJc w:val="left"/>
      <w:pPr>
        <w:ind w:left="4705" w:hanging="1080"/>
      </w:pPr>
      <w:rPr>
        <w:rFonts w:hint="default"/>
      </w:rPr>
    </w:lvl>
    <w:lvl w:ilvl="6">
      <w:start w:val="1"/>
      <w:numFmt w:val="decimal"/>
      <w:lvlText w:val="%1.%2.%3.%4.%5.%6.%7"/>
      <w:lvlJc w:val="left"/>
      <w:pPr>
        <w:ind w:left="5790" w:hanging="1440"/>
      </w:pPr>
      <w:rPr>
        <w:rFonts w:hint="default"/>
      </w:rPr>
    </w:lvl>
    <w:lvl w:ilvl="7">
      <w:start w:val="1"/>
      <w:numFmt w:val="decimal"/>
      <w:lvlText w:val="%1.%2.%3.%4.%5.%6.%7.%8"/>
      <w:lvlJc w:val="left"/>
      <w:pPr>
        <w:ind w:left="6515" w:hanging="1440"/>
      </w:pPr>
      <w:rPr>
        <w:rFonts w:hint="default"/>
      </w:rPr>
    </w:lvl>
    <w:lvl w:ilvl="8">
      <w:start w:val="1"/>
      <w:numFmt w:val="decimal"/>
      <w:lvlText w:val="%1.%2.%3.%4.%5.%6.%7.%8.%9"/>
      <w:lvlJc w:val="left"/>
      <w:pPr>
        <w:ind w:left="7600" w:hanging="1800"/>
      </w:pPr>
      <w:rPr>
        <w:rFonts w:hint="default"/>
      </w:rPr>
    </w:lvl>
  </w:abstractNum>
  <w:abstractNum w:abstractNumId="1225">
    <w:nsid w:val="4EEF6A8B"/>
    <w:multiLevelType w:val="multilevel"/>
    <w:tmpl w:val="9C4E0B38"/>
    <w:lvl w:ilvl="0">
      <w:start w:val="1"/>
      <w:numFmt w:val="upperRoman"/>
      <w:lvlText w:val="BAB %1"/>
      <w:lvlJc w:val="left"/>
      <w:pPr>
        <w:tabs>
          <w:tab w:val="num" w:pos="1440"/>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3.%4"/>
      <w:lvlJc w:val="left"/>
      <w:pPr>
        <w:tabs>
          <w:tab w:val="num" w:pos="766"/>
        </w:tabs>
        <w:ind w:left="766" w:hanging="624"/>
      </w:pPr>
      <w:rPr>
        <w:rFonts w:hint="default"/>
        <w:b w:val="0"/>
        <w:i w:val="0"/>
        <w:caps w:val="0"/>
        <w:strike w:val="0"/>
        <w:dstrike w:val="0"/>
        <w:outline w:val="0"/>
        <w:shadow w:val="0"/>
        <w:emboss w:val="0"/>
        <w:imprint w:val="0"/>
        <w:vanish w:val="0"/>
        <w:color w:val="auto"/>
        <w:sz w:val="24"/>
        <w:szCs w:val="24"/>
        <w:vertAlign w:val="baseline"/>
        <w:lang w:val="fi-FI"/>
      </w:rPr>
    </w:lvl>
    <w:lvl w:ilvl="4">
      <w:start w:val="1"/>
      <w:numFmt w:val="lowerLetter"/>
      <w:lvlText w:val="%5."/>
      <w:lvlJc w:val="left"/>
      <w:pPr>
        <w:tabs>
          <w:tab w:val="num" w:pos="984"/>
        </w:tabs>
        <w:ind w:left="964" w:hanging="340"/>
      </w:pPr>
      <w:rPr>
        <w:rFonts w:hint="default"/>
        <w:b w:val="0"/>
        <w:i w:val="0"/>
        <w:strike w:val="0"/>
        <w:color w:val="auto"/>
        <w:sz w:val="17"/>
        <w:szCs w:val="17"/>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1226">
    <w:nsid w:val="4EF853E7"/>
    <w:multiLevelType w:val="hybridMultilevel"/>
    <w:tmpl w:val="CD8E44D0"/>
    <w:lvl w:ilvl="0" w:tplc="45E02AF4">
      <w:start w:val="1"/>
      <w:numFmt w:val="lowerLetter"/>
      <w:lvlText w:val="%1."/>
      <w:lvlJc w:val="left"/>
      <w:pPr>
        <w:tabs>
          <w:tab w:val="num" w:pos="720"/>
        </w:tabs>
        <w:ind w:left="720" w:hanging="360"/>
      </w:pPr>
      <w:rPr>
        <w:rFonts w:hint="default"/>
        <w:b w:val="0"/>
        <w:i w:val="0"/>
        <w:sz w:val="24"/>
        <w:szCs w:val="22"/>
      </w:rPr>
    </w:lvl>
    <w:lvl w:ilvl="1" w:tplc="04090019" w:tentative="1">
      <w:start w:val="1"/>
      <w:numFmt w:val="lowerLetter"/>
      <w:lvlText w:val="%2."/>
      <w:lvlJc w:val="left"/>
      <w:pPr>
        <w:tabs>
          <w:tab w:val="num" w:pos="698"/>
        </w:tabs>
        <w:ind w:left="698" w:hanging="360"/>
      </w:pPr>
    </w:lvl>
    <w:lvl w:ilvl="2" w:tplc="0409001B" w:tentative="1">
      <w:start w:val="1"/>
      <w:numFmt w:val="lowerRoman"/>
      <w:lvlText w:val="%3."/>
      <w:lvlJc w:val="right"/>
      <w:pPr>
        <w:tabs>
          <w:tab w:val="num" w:pos="1418"/>
        </w:tabs>
        <w:ind w:left="1418" w:hanging="180"/>
      </w:pPr>
    </w:lvl>
    <w:lvl w:ilvl="3" w:tplc="0409000F">
      <w:start w:val="1"/>
      <w:numFmt w:val="decimal"/>
      <w:lvlText w:val="%4."/>
      <w:lvlJc w:val="left"/>
      <w:pPr>
        <w:tabs>
          <w:tab w:val="num" w:pos="2138"/>
        </w:tabs>
        <w:ind w:left="2138" w:hanging="360"/>
      </w:pPr>
    </w:lvl>
    <w:lvl w:ilvl="4" w:tplc="04090019">
      <w:start w:val="1"/>
      <w:numFmt w:val="lowerLetter"/>
      <w:lvlText w:val="%5."/>
      <w:lvlJc w:val="left"/>
      <w:pPr>
        <w:tabs>
          <w:tab w:val="num" w:pos="2858"/>
        </w:tabs>
        <w:ind w:left="2858" w:hanging="360"/>
      </w:pPr>
    </w:lvl>
    <w:lvl w:ilvl="5" w:tplc="0409001B" w:tentative="1">
      <w:start w:val="1"/>
      <w:numFmt w:val="lowerRoman"/>
      <w:lvlText w:val="%6."/>
      <w:lvlJc w:val="right"/>
      <w:pPr>
        <w:tabs>
          <w:tab w:val="num" w:pos="3578"/>
        </w:tabs>
        <w:ind w:left="3578" w:hanging="180"/>
      </w:pPr>
    </w:lvl>
    <w:lvl w:ilvl="6" w:tplc="0409000F" w:tentative="1">
      <w:start w:val="1"/>
      <w:numFmt w:val="decimal"/>
      <w:lvlText w:val="%7."/>
      <w:lvlJc w:val="left"/>
      <w:pPr>
        <w:tabs>
          <w:tab w:val="num" w:pos="4298"/>
        </w:tabs>
        <w:ind w:left="4298" w:hanging="360"/>
      </w:pPr>
    </w:lvl>
    <w:lvl w:ilvl="7" w:tplc="04090019" w:tentative="1">
      <w:start w:val="1"/>
      <w:numFmt w:val="lowerLetter"/>
      <w:lvlText w:val="%8."/>
      <w:lvlJc w:val="left"/>
      <w:pPr>
        <w:tabs>
          <w:tab w:val="num" w:pos="5018"/>
        </w:tabs>
        <w:ind w:left="5018" w:hanging="360"/>
      </w:pPr>
    </w:lvl>
    <w:lvl w:ilvl="8" w:tplc="0409001B" w:tentative="1">
      <w:start w:val="1"/>
      <w:numFmt w:val="lowerRoman"/>
      <w:lvlText w:val="%9."/>
      <w:lvlJc w:val="right"/>
      <w:pPr>
        <w:tabs>
          <w:tab w:val="num" w:pos="5738"/>
        </w:tabs>
        <w:ind w:left="5738" w:hanging="180"/>
      </w:pPr>
    </w:lvl>
  </w:abstractNum>
  <w:abstractNum w:abstractNumId="1227">
    <w:nsid w:val="4EFC6DCF"/>
    <w:multiLevelType w:val="hybridMultilevel"/>
    <w:tmpl w:val="FBD6DE1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28">
    <w:nsid w:val="4EFF4903"/>
    <w:multiLevelType w:val="hybridMultilevel"/>
    <w:tmpl w:val="92D67E52"/>
    <w:lvl w:ilvl="0" w:tplc="0D28F4F0">
      <w:start w:val="1"/>
      <w:numFmt w:val="decimal"/>
      <w:lvlText w:val="1.%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29">
    <w:nsid w:val="4F035B50"/>
    <w:multiLevelType w:val="hybridMultilevel"/>
    <w:tmpl w:val="B04CCBEA"/>
    <w:lvl w:ilvl="0" w:tplc="04210019">
      <w:start w:val="1"/>
      <w:numFmt w:val="lowerLetter"/>
      <w:lvlText w:val="%1."/>
      <w:lvlJc w:val="left"/>
      <w:pPr>
        <w:ind w:left="1395" w:hanging="360"/>
      </w:pPr>
    </w:lvl>
    <w:lvl w:ilvl="1" w:tplc="04210019">
      <w:start w:val="1"/>
      <w:numFmt w:val="lowerLetter"/>
      <w:lvlText w:val="%2."/>
      <w:lvlJc w:val="left"/>
      <w:pPr>
        <w:ind w:left="2115" w:hanging="360"/>
      </w:pPr>
    </w:lvl>
    <w:lvl w:ilvl="2" w:tplc="0421001B" w:tentative="1">
      <w:start w:val="1"/>
      <w:numFmt w:val="lowerRoman"/>
      <w:lvlText w:val="%3."/>
      <w:lvlJc w:val="right"/>
      <w:pPr>
        <w:ind w:left="2835" w:hanging="180"/>
      </w:pPr>
    </w:lvl>
    <w:lvl w:ilvl="3" w:tplc="0421000F" w:tentative="1">
      <w:start w:val="1"/>
      <w:numFmt w:val="decimal"/>
      <w:lvlText w:val="%4."/>
      <w:lvlJc w:val="left"/>
      <w:pPr>
        <w:ind w:left="3555" w:hanging="360"/>
      </w:pPr>
    </w:lvl>
    <w:lvl w:ilvl="4" w:tplc="04210019" w:tentative="1">
      <w:start w:val="1"/>
      <w:numFmt w:val="lowerLetter"/>
      <w:lvlText w:val="%5."/>
      <w:lvlJc w:val="left"/>
      <w:pPr>
        <w:ind w:left="4275" w:hanging="360"/>
      </w:pPr>
    </w:lvl>
    <w:lvl w:ilvl="5" w:tplc="0421001B" w:tentative="1">
      <w:start w:val="1"/>
      <w:numFmt w:val="lowerRoman"/>
      <w:lvlText w:val="%6."/>
      <w:lvlJc w:val="right"/>
      <w:pPr>
        <w:ind w:left="4995" w:hanging="180"/>
      </w:pPr>
    </w:lvl>
    <w:lvl w:ilvl="6" w:tplc="0421000F" w:tentative="1">
      <w:start w:val="1"/>
      <w:numFmt w:val="decimal"/>
      <w:lvlText w:val="%7."/>
      <w:lvlJc w:val="left"/>
      <w:pPr>
        <w:ind w:left="5715" w:hanging="360"/>
      </w:pPr>
    </w:lvl>
    <w:lvl w:ilvl="7" w:tplc="04210019" w:tentative="1">
      <w:start w:val="1"/>
      <w:numFmt w:val="lowerLetter"/>
      <w:lvlText w:val="%8."/>
      <w:lvlJc w:val="left"/>
      <w:pPr>
        <w:ind w:left="6435" w:hanging="360"/>
      </w:pPr>
    </w:lvl>
    <w:lvl w:ilvl="8" w:tplc="0421001B" w:tentative="1">
      <w:start w:val="1"/>
      <w:numFmt w:val="lowerRoman"/>
      <w:lvlText w:val="%9."/>
      <w:lvlJc w:val="right"/>
      <w:pPr>
        <w:ind w:left="7155" w:hanging="180"/>
      </w:pPr>
    </w:lvl>
  </w:abstractNum>
  <w:abstractNum w:abstractNumId="1230">
    <w:nsid w:val="4F3C7A8B"/>
    <w:multiLevelType w:val="multilevel"/>
    <w:tmpl w:val="B1385AD2"/>
    <w:lvl w:ilvl="0">
      <w:start w:val="21"/>
      <w:numFmt w:val="decimal"/>
      <w:lvlText w:val="%1"/>
      <w:lvlJc w:val="left"/>
      <w:pPr>
        <w:ind w:left="465" w:hanging="465"/>
      </w:pPr>
      <w:rPr>
        <w:rFonts w:hint="default"/>
      </w:rPr>
    </w:lvl>
    <w:lvl w:ilvl="1">
      <w:start w:val="1"/>
      <w:numFmt w:val="decimal"/>
      <w:lvlText w:val="21.%2"/>
      <w:lvlJc w:val="left"/>
      <w:pPr>
        <w:ind w:left="3022" w:hanging="720"/>
      </w:pPr>
      <w:rPr>
        <w:rFonts w:hint="default"/>
      </w:rPr>
    </w:lvl>
    <w:lvl w:ilvl="2">
      <w:start w:val="1"/>
      <w:numFmt w:val="decimal"/>
      <w:lvlText w:val="%1.%2.%3"/>
      <w:lvlJc w:val="left"/>
      <w:pPr>
        <w:ind w:left="5324" w:hanging="720"/>
      </w:pPr>
      <w:rPr>
        <w:rFonts w:hint="default"/>
      </w:rPr>
    </w:lvl>
    <w:lvl w:ilvl="3">
      <w:start w:val="1"/>
      <w:numFmt w:val="decimal"/>
      <w:lvlText w:val="%1.%2.%3.%4"/>
      <w:lvlJc w:val="left"/>
      <w:pPr>
        <w:ind w:left="7986" w:hanging="1080"/>
      </w:pPr>
      <w:rPr>
        <w:rFonts w:hint="default"/>
      </w:rPr>
    </w:lvl>
    <w:lvl w:ilvl="4">
      <w:start w:val="1"/>
      <w:numFmt w:val="decimal"/>
      <w:lvlText w:val="%1.%2.%3.%4.%5"/>
      <w:lvlJc w:val="left"/>
      <w:pPr>
        <w:ind w:left="10288" w:hanging="1080"/>
      </w:pPr>
      <w:rPr>
        <w:rFonts w:hint="default"/>
      </w:rPr>
    </w:lvl>
    <w:lvl w:ilvl="5">
      <w:start w:val="1"/>
      <w:numFmt w:val="decimal"/>
      <w:lvlText w:val="%1.%2.%3.%4.%5.%6"/>
      <w:lvlJc w:val="left"/>
      <w:pPr>
        <w:ind w:left="12950" w:hanging="1440"/>
      </w:pPr>
      <w:rPr>
        <w:rFonts w:hint="default"/>
      </w:rPr>
    </w:lvl>
    <w:lvl w:ilvl="6">
      <w:start w:val="1"/>
      <w:numFmt w:val="decimal"/>
      <w:lvlText w:val="%1.%2.%3.%4.%5.%6.%7"/>
      <w:lvlJc w:val="left"/>
      <w:pPr>
        <w:ind w:left="15612" w:hanging="1800"/>
      </w:pPr>
      <w:rPr>
        <w:rFonts w:hint="default"/>
      </w:rPr>
    </w:lvl>
    <w:lvl w:ilvl="7">
      <w:start w:val="1"/>
      <w:numFmt w:val="decimal"/>
      <w:lvlText w:val="%1.%2.%3.%4.%5.%6.%7.%8"/>
      <w:lvlJc w:val="left"/>
      <w:pPr>
        <w:ind w:left="17914" w:hanging="1800"/>
      </w:pPr>
      <w:rPr>
        <w:rFonts w:hint="default"/>
      </w:rPr>
    </w:lvl>
    <w:lvl w:ilvl="8">
      <w:start w:val="1"/>
      <w:numFmt w:val="decimal"/>
      <w:lvlText w:val="%1.%2.%3.%4.%5.%6.%7.%8.%9"/>
      <w:lvlJc w:val="left"/>
      <w:pPr>
        <w:ind w:left="20576" w:hanging="2160"/>
      </w:pPr>
      <w:rPr>
        <w:rFonts w:hint="default"/>
      </w:rPr>
    </w:lvl>
  </w:abstractNum>
  <w:abstractNum w:abstractNumId="1231">
    <w:nsid w:val="4F4C5629"/>
    <w:multiLevelType w:val="hybridMultilevel"/>
    <w:tmpl w:val="609A713A"/>
    <w:lvl w:ilvl="0" w:tplc="4C862590">
      <w:start w:val="1"/>
      <w:numFmt w:val="decimal"/>
      <w:lvlText w:val="%1)"/>
      <w:lvlJc w:val="left"/>
      <w:pPr>
        <w:ind w:left="1243" w:hanging="360"/>
      </w:pPr>
      <w:rPr>
        <w:rFonts w:hint="default"/>
      </w:rPr>
    </w:lvl>
    <w:lvl w:ilvl="1" w:tplc="04210019" w:tentative="1">
      <w:start w:val="1"/>
      <w:numFmt w:val="lowerLetter"/>
      <w:lvlText w:val="%2."/>
      <w:lvlJc w:val="left"/>
      <w:pPr>
        <w:ind w:left="1963" w:hanging="360"/>
      </w:pPr>
    </w:lvl>
    <w:lvl w:ilvl="2" w:tplc="0421001B" w:tentative="1">
      <w:start w:val="1"/>
      <w:numFmt w:val="lowerRoman"/>
      <w:lvlText w:val="%3."/>
      <w:lvlJc w:val="right"/>
      <w:pPr>
        <w:ind w:left="2683" w:hanging="180"/>
      </w:pPr>
    </w:lvl>
    <w:lvl w:ilvl="3" w:tplc="0421000F" w:tentative="1">
      <w:start w:val="1"/>
      <w:numFmt w:val="decimal"/>
      <w:lvlText w:val="%4."/>
      <w:lvlJc w:val="left"/>
      <w:pPr>
        <w:ind w:left="3403" w:hanging="360"/>
      </w:pPr>
    </w:lvl>
    <w:lvl w:ilvl="4" w:tplc="04210019" w:tentative="1">
      <w:start w:val="1"/>
      <w:numFmt w:val="lowerLetter"/>
      <w:lvlText w:val="%5."/>
      <w:lvlJc w:val="left"/>
      <w:pPr>
        <w:ind w:left="4123" w:hanging="360"/>
      </w:pPr>
    </w:lvl>
    <w:lvl w:ilvl="5" w:tplc="0421001B" w:tentative="1">
      <w:start w:val="1"/>
      <w:numFmt w:val="lowerRoman"/>
      <w:lvlText w:val="%6."/>
      <w:lvlJc w:val="right"/>
      <w:pPr>
        <w:ind w:left="4843" w:hanging="180"/>
      </w:pPr>
    </w:lvl>
    <w:lvl w:ilvl="6" w:tplc="0421000F" w:tentative="1">
      <w:start w:val="1"/>
      <w:numFmt w:val="decimal"/>
      <w:lvlText w:val="%7."/>
      <w:lvlJc w:val="left"/>
      <w:pPr>
        <w:ind w:left="5563" w:hanging="360"/>
      </w:pPr>
    </w:lvl>
    <w:lvl w:ilvl="7" w:tplc="04210019" w:tentative="1">
      <w:start w:val="1"/>
      <w:numFmt w:val="lowerLetter"/>
      <w:lvlText w:val="%8."/>
      <w:lvlJc w:val="left"/>
      <w:pPr>
        <w:ind w:left="6283" w:hanging="360"/>
      </w:pPr>
    </w:lvl>
    <w:lvl w:ilvl="8" w:tplc="0421001B" w:tentative="1">
      <w:start w:val="1"/>
      <w:numFmt w:val="lowerRoman"/>
      <w:lvlText w:val="%9."/>
      <w:lvlJc w:val="right"/>
      <w:pPr>
        <w:ind w:left="7003" w:hanging="180"/>
      </w:pPr>
    </w:lvl>
  </w:abstractNum>
  <w:abstractNum w:abstractNumId="1232">
    <w:nsid w:val="4F5C3863"/>
    <w:multiLevelType w:val="hybridMultilevel"/>
    <w:tmpl w:val="ED6CF6CE"/>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33">
    <w:nsid w:val="4F8320B5"/>
    <w:multiLevelType w:val="hybridMultilevel"/>
    <w:tmpl w:val="C31806C4"/>
    <w:lvl w:ilvl="0" w:tplc="FD8477DC">
      <w:start w:val="2"/>
      <w:numFmt w:val="upperLetter"/>
      <w:lvlText w:val="27.6.%1"/>
      <w:lvlJc w:val="left"/>
      <w:pPr>
        <w:ind w:left="1170" w:hanging="360"/>
      </w:pPr>
      <w:rPr>
        <w:rFonts w:hint="default"/>
        <w:b w:val="0"/>
        <w:i w:val="0"/>
        <w:color w:val="auto"/>
        <w:sz w:val="24"/>
        <w:szCs w:val="24"/>
      </w:rPr>
    </w:lvl>
    <w:lvl w:ilvl="1" w:tplc="04210019" w:tentative="1">
      <w:start w:val="1"/>
      <w:numFmt w:val="lowerLetter"/>
      <w:lvlText w:val="%2."/>
      <w:lvlJc w:val="left"/>
      <w:pPr>
        <w:ind w:left="1890" w:hanging="360"/>
      </w:pPr>
    </w:lvl>
    <w:lvl w:ilvl="2" w:tplc="0421001B" w:tentative="1">
      <w:start w:val="1"/>
      <w:numFmt w:val="lowerRoman"/>
      <w:lvlText w:val="%3."/>
      <w:lvlJc w:val="right"/>
      <w:pPr>
        <w:ind w:left="2610" w:hanging="180"/>
      </w:pPr>
    </w:lvl>
    <w:lvl w:ilvl="3" w:tplc="0421000F" w:tentative="1">
      <w:start w:val="1"/>
      <w:numFmt w:val="decimal"/>
      <w:lvlText w:val="%4."/>
      <w:lvlJc w:val="left"/>
      <w:pPr>
        <w:ind w:left="3330" w:hanging="360"/>
      </w:pPr>
    </w:lvl>
    <w:lvl w:ilvl="4" w:tplc="04210019" w:tentative="1">
      <w:start w:val="1"/>
      <w:numFmt w:val="lowerLetter"/>
      <w:lvlText w:val="%5."/>
      <w:lvlJc w:val="left"/>
      <w:pPr>
        <w:ind w:left="4050" w:hanging="360"/>
      </w:pPr>
    </w:lvl>
    <w:lvl w:ilvl="5" w:tplc="0421001B" w:tentative="1">
      <w:start w:val="1"/>
      <w:numFmt w:val="lowerRoman"/>
      <w:lvlText w:val="%6."/>
      <w:lvlJc w:val="right"/>
      <w:pPr>
        <w:ind w:left="4770" w:hanging="180"/>
      </w:pPr>
    </w:lvl>
    <w:lvl w:ilvl="6" w:tplc="0421000F" w:tentative="1">
      <w:start w:val="1"/>
      <w:numFmt w:val="decimal"/>
      <w:lvlText w:val="%7."/>
      <w:lvlJc w:val="left"/>
      <w:pPr>
        <w:ind w:left="5490" w:hanging="360"/>
      </w:pPr>
    </w:lvl>
    <w:lvl w:ilvl="7" w:tplc="04210019" w:tentative="1">
      <w:start w:val="1"/>
      <w:numFmt w:val="lowerLetter"/>
      <w:lvlText w:val="%8."/>
      <w:lvlJc w:val="left"/>
      <w:pPr>
        <w:ind w:left="6210" w:hanging="360"/>
      </w:pPr>
    </w:lvl>
    <w:lvl w:ilvl="8" w:tplc="0421001B" w:tentative="1">
      <w:start w:val="1"/>
      <w:numFmt w:val="lowerRoman"/>
      <w:lvlText w:val="%9."/>
      <w:lvlJc w:val="right"/>
      <w:pPr>
        <w:ind w:left="6930" w:hanging="180"/>
      </w:pPr>
    </w:lvl>
  </w:abstractNum>
  <w:abstractNum w:abstractNumId="1234">
    <w:nsid w:val="4F844807"/>
    <w:multiLevelType w:val="hybridMultilevel"/>
    <w:tmpl w:val="D3F2712C"/>
    <w:lvl w:ilvl="0" w:tplc="EE18979C">
      <w:start w:val="1"/>
      <w:numFmt w:val="lowerLetter"/>
      <w:lvlText w:val="%1."/>
      <w:lvlJc w:val="left"/>
      <w:pPr>
        <w:ind w:left="1395" w:hanging="360"/>
      </w:pPr>
      <w:rPr>
        <w:rFonts w:hint="default"/>
        <w:b w:val="0"/>
      </w:rPr>
    </w:lvl>
    <w:lvl w:ilvl="1" w:tplc="04210019">
      <w:start w:val="1"/>
      <w:numFmt w:val="lowerLetter"/>
      <w:lvlText w:val="%2."/>
      <w:lvlJc w:val="left"/>
      <w:pPr>
        <w:ind w:left="2115" w:hanging="360"/>
      </w:pPr>
    </w:lvl>
    <w:lvl w:ilvl="2" w:tplc="0421001B" w:tentative="1">
      <w:start w:val="1"/>
      <w:numFmt w:val="lowerRoman"/>
      <w:lvlText w:val="%3."/>
      <w:lvlJc w:val="right"/>
      <w:pPr>
        <w:ind w:left="2835" w:hanging="180"/>
      </w:pPr>
    </w:lvl>
    <w:lvl w:ilvl="3" w:tplc="0421000F" w:tentative="1">
      <w:start w:val="1"/>
      <w:numFmt w:val="decimal"/>
      <w:lvlText w:val="%4."/>
      <w:lvlJc w:val="left"/>
      <w:pPr>
        <w:ind w:left="3555" w:hanging="360"/>
      </w:pPr>
    </w:lvl>
    <w:lvl w:ilvl="4" w:tplc="04210019" w:tentative="1">
      <w:start w:val="1"/>
      <w:numFmt w:val="lowerLetter"/>
      <w:lvlText w:val="%5."/>
      <w:lvlJc w:val="left"/>
      <w:pPr>
        <w:ind w:left="4275" w:hanging="360"/>
      </w:pPr>
    </w:lvl>
    <w:lvl w:ilvl="5" w:tplc="0421001B" w:tentative="1">
      <w:start w:val="1"/>
      <w:numFmt w:val="lowerRoman"/>
      <w:lvlText w:val="%6."/>
      <w:lvlJc w:val="right"/>
      <w:pPr>
        <w:ind w:left="4995" w:hanging="180"/>
      </w:pPr>
    </w:lvl>
    <w:lvl w:ilvl="6" w:tplc="0421000F" w:tentative="1">
      <w:start w:val="1"/>
      <w:numFmt w:val="decimal"/>
      <w:lvlText w:val="%7."/>
      <w:lvlJc w:val="left"/>
      <w:pPr>
        <w:ind w:left="5715" w:hanging="360"/>
      </w:pPr>
    </w:lvl>
    <w:lvl w:ilvl="7" w:tplc="04210019" w:tentative="1">
      <w:start w:val="1"/>
      <w:numFmt w:val="lowerLetter"/>
      <w:lvlText w:val="%8."/>
      <w:lvlJc w:val="left"/>
      <w:pPr>
        <w:ind w:left="6435" w:hanging="360"/>
      </w:pPr>
    </w:lvl>
    <w:lvl w:ilvl="8" w:tplc="0421001B" w:tentative="1">
      <w:start w:val="1"/>
      <w:numFmt w:val="lowerRoman"/>
      <w:lvlText w:val="%9."/>
      <w:lvlJc w:val="right"/>
      <w:pPr>
        <w:ind w:left="7155" w:hanging="180"/>
      </w:pPr>
    </w:lvl>
  </w:abstractNum>
  <w:abstractNum w:abstractNumId="1235">
    <w:nsid w:val="4F9F52E1"/>
    <w:multiLevelType w:val="hybridMultilevel"/>
    <w:tmpl w:val="9D3A4688"/>
    <w:lvl w:ilvl="0" w:tplc="4A5E809E">
      <w:start w:val="1"/>
      <w:numFmt w:val="lowerLetter"/>
      <w:lvlText w:val="%1)"/>
      <w:lvlJc w:val="left"/>
      <w:pPr>
        <w:ind w:left="1461" w:hanging="360"/>
      </w:pPr>
      <w:rPr>
        <w:rFonts w:hint="default"/>
      </w:rPr>
    </w:lvl>
    <w:lvl w:ilvl="1" w:tplc="B038E4F4">
      <w:start w:val="1"/>
      <w:numFmt w:val="lowerLetter"/>
      <w:lvlText w:val="%2."/>
      <w:lvlJc w:val="left"/>
      <w:pPr>
        <w:ind w:left="2181" w:hanging="360"/>
      </w:pPr>
      <w:rPr>
        <w:rFonts w:hint="default"/>
        <w:i w:val="0"/>
      </w:rPr>
    </w:lvl>
    <w:lvl w:ilvl="2" w:tplc="06B22804">
      <w:start w:val="1"/>
      <w:numFmt w:val="decimal"/>
      <w:lvlText w:val="%3)"/>
      <w:lvlJc w:val="left"/>
      <w:pPr>
        <w:ind w:left="3081" w:hanging="360"/>
      </w:pPr>
      <w:rPr>
        <w:rFonts w:hint="default"/>
      </w:rPr>
    </w:lvl>
    <w:lvl w:ilvl="3" w:tplc="42FC15D4">
      <w:start w:val="1"/>
      <w:numFmt w:val="upperLetter"/>
      <w:lvlText w:val="%4."/>
      <w:lvlJc w:val="left"/>
      <w:pPr>
        <w:ind w:left="3621" w:hanging="360"/>
      </w:pPr>
      <w:rPr>
        <w:rFonts w:hint="default"/>
        <w:b/>
        <w:bCs w:val="0"/>
        <w:i w:val="0"/>
        <w:iCs w:val="0"/>
        <w:strike w:val="0"/>
        <w:color w:val="auto"/>
        <w:sz w:val="24"/>
        <w:szCs w:val="24"/>
      </w:rPr>
    </w:lvl>
    <w:lvl w:ilvl="4" w:tplc="04210019" w:tentative="1">
      <w:start w:val="1"/>
      <w:numFmt w:val="lowerLetter"/>
      <w:lvlText w:val="%5."/>
      <w:lvlJc w:val="left"/>
      <w:pPr>
        <w:ind w:left="4341" w:hanging="360"/>
      </w:pPr>
    </w:lvl>
    <w:lvl w:ilvl="5" w:tplc="0421001B" w:tentative="1">
      <w:start w:val="1"/>
      <w:numFmt w:val="lowerRoman"/>
      <w:lvlText w:val="%6."/>
      <w:lvlJc w:val="right"/>
      <w:pPr>
        <w:ind w:left="5061" w:hanging="180"/>
      </w:pPr>
    </w:lvl>
    <w:lvl w:ilvl="6" w:tplc="0421000F" w:tentative="1">
      <w:start w:val="1"/>
      <w:numFmt w:val="decimal"/>
      <w:lvlText w:val="%7."/>
      <w:lvlJc w:val="left"/>
      <w:pPr>
        <w:ind w:left="5781" w:hanging="360"/>
      </w:pPr>
    </w:lvl>
    <w:lvl w:ilvl="7" w:tplc="04210019" w:tentative="1">
      <w:start w:val="1"/>
      <w:numFmt w:val="lowerLetter"/>
      <w:lvlText w:val="%8."/>
      <w:lvlJc w:val="left"/>
      <w:pPr>
        <w:ind w:left="6501" w:hanging="360"/>
      </w:pPr>
    </w:lvl>
    <w:lvl w:ilvl="8" w:tplc="0421001B" w:tentative="1">
      <w:start w:val="1"/>
      <w:numFmt w:val="lowerRoman"/>
      <w:lvlText w:val="%9."/>
      <w:lvlJc w:val="right"/>
      <w:pPr>
        <w:ind w:left="7221" w:hanging="180"/>
      </w:pPr>
    </w:lvl>
  </w:abstractNum>
  <w:abstractNum w:abstractNumId="1236">
    <w:nsid w:val="4F9F5BAC"/>
    <w:multiLevelType w:val="hybridMultilevel"/>
    <w:tmpl w:val="655AABA4"/>
    <w:lvl w:ilvl="0" w:tplc="F4BC566A">
      <w:start w:val="1"/>
      <w:numFmt w:val="decimal"/>
      <w:lvlText w:val="24.%1"/>
      <w:lvlJc w:val="left"/>
      <w:pPr>
        <w:ind w:left="1440" w:hanging="360"/>
      </w:pPr>
      <w:rPr>
        <w:rFonts w:hint="default"/>
      </w:rPr>
    </w:lvl>
    <w:lvl w:ilvl="1" w:tplc="AD52AE6E">
      <w:start w:val="1"/>
      <w:numFmt w:val="decimal"/>
      <w:lvlText w:val="25.%2"/>
      <w:lvlJc w:val="left"/>
      <w:pPr>
        <w:ind w:left="2160" w:hanging="360"/>
      </w:pPr>
      <w:rPr>
        <w:rFonts w:hint="default"/>
      </w:rPr>
    </w:lvl>
    <w:lvl w:ilvl="2" w:tplc="AD7AB3C4">
      <w:start w:val="1"/>
      <w:numFmt w:val="lowerLetter"/>
      <w:lvlText w:val="%3)"/>
      <w:lvlJc w:val="left"/>
      <w:pPr>
        <w:ind w:left="3420" w:hanging="720"/>
      </w:pPr>
      <w:rPr>
        <w:rFonts w:hint="default"/>
      </w:rPr>
    </w:lvl>
    <w:lvl w:ilvl="3" w:tplc="0421000F" w:tentative="1">
      <w:start w:val="1"/>
      <w:numFmt w:val="decimal"/>
      <w:lvlText w:val="%4."/>
      <w:lvlJc w:val="left"/>
      <w:pPr>
        <w:ind w:left="3600" w:hanging="360"/>
      </w:pPr>
    </w:lvl>
    <w:lvl w:ilvl="4" w:tplc="04210019">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37">
    <w:nsid w:val="4FAC5118"/>
    <w:multiLevelType w:val="multilevel"/>
    <w:tmpl w:val="FF9CC844"/>
    <w:lvl w:ilvl="0">
      <w:start w:val="1"/>
      <w:numFmt w:val="upperRoman"/>
      <w:lvlText w:val="BAB %1"/>
      <w:lvlJc w:val="left"/>
      <w:pPr>
        <w:tabs>
          <w:tab w:val="num" w:pos="1440"/>
        </w:tabs>
        <w:ind w:left="360" w:hanging="360"/>
      </w:pPr>
      <w:rPr>
        <w:rFonts w:ascii="Times New Roman" w:hAnsi="Times New Roman" w:hint="default"/>
        <w:b/>
        <w:i w:val="0"/>
        <w:caps w:val="0"/>
        <w:strike w:val="0"/>
        <w:dstrike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50.%4"/>
      <w:lvlJc w:val="left"/>
      <w:pPr>
        <w:tabs>
          <w:tab w:val="num" w:pos="766"/>
        </w:tabs>
        <w:ind w:left="766" w:hanging="624"/>
      </w:pPr>
      <w:rPr>
        <w:rFonts w:hint="default"/>
        <w:b w:val="0"/>
        <w:i w:val="0"/>
        <w:caps w:val="0"/>
        <w:strike w:val="0"/>
        <w:dstrike w:val="0"/>
        <w:vanish w:val="0"/>
        <w:color w:val="auto"/>
        <w:sz w:val="24"/>
        <w:szCs w:val="24"/>
        <w:vertAlign w:val="baseline"/>
        <w:lang w:val="fi-FI"/>
      </w:rPr>
    </w:lvl>
    <w:lvl w:ilvl="4">
      <w:start w:val="1"/>
      <w:numFmt w:val="decimal"/>
      <w:lvlText w:val="%5)"/>
      <w:lvlJc w:val="left"/>
      <w:pPr>
        <w:tabs>
          <w:tab w:val="num" w:pos="984"/>
        </w:tabs>
        <w:ind w:left="964" w:hanging="340"/>
      </w:pPr>
      <w:rPr>
        <w:rFonts w:ascii="Arial" w:hAnsi="Arial" w:cs="Arial" w:hint="default"/>
        <w:b w:val="0"/>
        <w:i w:val="0"/>
        <w:strike w:val="0"/>
        <w:color w:val="auto"/>
        <w:sz w:val="24"/>
        <w:szCs w:val="24"/>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1238">
    <w:nsid w:val="4FAF42E5"/>
    <w:multiLevelType w:val="hybridMultilevel"/>
    <w:tmpl w:val="BBAE9C1A"/>
    <w:lvl w:ilvl="0" w:tplc="F89E47E4">
      <w:start w:val="1"/>
      <w:numFmt w:val="lowerLetter"/>
      <w:lvlText w:val="%1."/>
      <w:lvlJc w:val="left"/>
      <w:pPr>
        <w:ind w:left="2340" w:hanging="360"/>
      </w:pPr>
      <w:rPr>
        <w:rFonts w:hint="default"/>
        <w:b w:val="0"/>
        <w:i w:val="0"/>
        <w:color w:val="auto"/>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39">
    <w:nsid w:val="4FEB31B0"/>
    <w:multiLevelType w:val="hybridMultilevel"/>
    <w:tmpl w:val="FEA49222"/>
    <w:lvl w:ilvl="0" w:tplc="04210017">
      <w:start w:val="1"/>
      <w:numFmt w:val="lowerLetter"/>
      <w:lvlText w:val="%1)"/>
      <w:lvlJc w:val="left"/>
      <w:pPr>
        <w:ind w:left="2115" w:hanging="360"/>
      </w:pPr>
      <w:rPr>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0">
    <w:nsid w:val="4FF06FDF"/>
    <w:multiLevelType w:val="hybridMultilevel"/>
    <w:tmpl w:val="3A2AD294"/>
    <w:lvl w:ilvl="0" w:tplc="A4B2B26A">
      <w:start w:val="1"/>
      <w:numFmt w:val="decimal"/>
      <w:lvlText w:val="17.%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41">
    <w:nsid w:val="500052EB"/>
    <w:multiLevelType w:val="hybridMultilevel"/>
    <w:tmpl w:val="604CBD1A"/>
    <w:lvl w:ilvl="0" w:tplc="1BCA77B8">
      <w:start w:val="1"/>
      <w:numFmt w:val="decimal"/>
      <w:lvlText w:val="%1)"/>
      <w:lvlJc w:val="left"/>
      <w:pPr>
        <w:ind w:left="1575" w:hanging="360"/>
      </w:pPr>
      <w:rPr>
        <w:rFonts w:ascii="Bookman Old Style" w:hAnsi="Bookman Old Style" w:cs="Times New Roman" w:hint="default"/>
        <w:i w:val="0"/>
        <w:sz w:val="24"/>
        <w:szCs w:val="24"/>
      </w:rPr>
    </w:lvl>
    <w:lvl w:ilvl="1" w:tplc="04090019" w:tentative="1">
      <w:start w:val="1"/>
      <w:numFmt w:val="lowerLetter"/>
      <w:lvlText w:val="%2."/>
      <w:lvlJc w:val="left"/>
      <w:pPr>
        <w:ind w:left="2295" w:hanging="360"/>
      </w:pPr>
      <w:rPr>
        <w:rFonts w:cs="Times New Roman"/>
      </w:rPr>
    </w:lvl>
    <w:lvl w:ilvl="2" w:tplc="0409001B" w:tentative="1">
      <w:start w:val="1"/>
      <w:numFmt w:val="lowerRoman"/>
      <w:lvlText w:val="%3."/>
      <w:lvlJc w:val="right"/>
      <w:pPr>
        <w:ind w:left="3015" w:hanging="180"/>
      </w:pPr>
      <w:rPr>
        <w:rFonts w:cs="Times New Roman"/>
      </w:rPr>
    </w:lvl>
    <w:lvl w:ilvl="3" w:tplc="0409000F" w:tentative="1">
      <w:start w:val="1"/>
      <w:numFmt w:val="decimal"/>
      <w:lvlText w:val="%4."/>
      <w:lvlJc w:val="left"/>
      <w:pPr>
        <w:ind w:left="3735" w:hanging="360"/>
      </w:pPr>
      <w:rPr>
        <w:rFonts w:cs="Times New Roman"/>
      </w:rPr>
    </w:lvl>
    <w:lvl w:ilvl="4" w:tplc="04090019" w:tentative="1">
      <w:start w:val="1"/>
      <w:numFmt w:val="lowerLetter"/>
      <w:lvlText w:val="%5."/>
      <w:lvlJc w:val="left"/>
      <w:pPr>
        <w:ind w:left="4455" w:hanging="360"/>
      </w:pPr>
      <w:rPr>
        <w:rFonts w:cs="Times New Roman"/>
      </w:rPr>
    </w:lvl>
    <w:lvl w:ilvl="5" w:tplc="0409001B" w:tentative="1">
      <w:start w:val="1"/>
      <w:numFmt w:val="lowerRoman"/>
      <w:lvlText w:val="%6."/>
      <w:lvlJc w:val="right"/>
      <w:pPr>
        <w:ind w:left="5175" w:hanging="180"/>
      </w:pPr>
      <w:rPr>
        <w:rFonts w:cs="Times New Roman"/>
      </w:rPr>
    </w:lvl>
    <w:lvl w:ilvl="6" w:tplc="0409000F" w:tentative="1">
      <w:start w:val="1"/>
      <w:numFmt w:val="decimal"/>
      <w:lvlText w:val="%7."/>
      <w:lvlJc w:val="left"/>
      <w:pPr>
        <w:ind w:left="5895" w:hanging="360"/>
      </w:pPr>
      <w:rPr>
        <w:rFonts w:cs="Times New Roman"/>
      </w:rPr>
    </w:lvl>
    <w:lvl w:ilvl="7" w:tplc="04090019" w:tentative="1">
      <w:start w:val="1"/>
      <w:numFmt w:val="lowerLetter"/>
      <w:lvlText w:val="%8."/>
      <w:lvlJc w:val="left"/>
      <w:pPr>
        <w:ind w:left="6615" w:hanging="360"/>
      </w:pPr>
      <w:rPr>
        <w:rFonts w:cs="Times New Roman"/>
      </w:rPr>
    </w:lvl>
    <w:lvl w:ilvl="8" w:tplc="0409001B" w:tentative="1">
      <w:start w:val="1"/>
      <w:numFmt w:val="lowerRoman"/>
      <w:lvlText w:val="%9."/>
      <w:lvlJc w:val="right"/>
      <w:pPr>
        <w:ind w:left="7335" w:hanging="180"/>
      </w:pPr>
      <w:rPr>
        <w:rFonts w:cs="Times New Roman"/>
      </w:rPr>
    </w:lvl>
  </w:abstractNum>
  <w:abstractNum w:abstractNumId="1242">
    <w:nsid w:val="50062FCF"/>
    <w:multiLevelType w:val="hybridMultilevel"/>
    <w:tmpl w:val="FE221988"/>
    <w:lvl w:ilvl="0" w:tplc="214A8990">
      <w:start w:val="1"/>
      <w:numFmt w:val="lowerLetter"/>
      <w:lvlText w:val="%1."/>
      <w:lvlJc w:val="left"/>
      <w:pPr>
        <w:ind w:left="2295" w:hanging="360"/>
      </w:pPr>
      <w:rPr>
        <w:rFonts w:hint="default"/>
        <w:b w:val="0"/>
        <w:i w:val="0"/>
        <w:color w:val="auto"/>
        <w:lang w:val="sv-SE"/>
      </w:rPr>
    </w:lvl>
    <w:lvl w:ilvl="1" w:tplc="04090019" w:tentative="1">
      <w:start w:val="1"/>
      <w:numFmt w:val="lowerLetter"/>
      <w:lvlText w:val="%2."/>
      <w:lvlJc w:val="left"/>
      <w:pPr>
        <w:ind w:left="3015" w:hanging="360"/>
      </w:pPr>
    </w:lvl>
    <w:lvl w:ilvl="2" w:tplc="0409001B" w:tentative="1">
      <w:start w:val="1"/>
      <w:numFmt w:val="lowerRoman"/>
      <w:lvlText w:val="%3."/>
      <w:lvlJc w:val="right"/>
      <w:pPr>
        <w:ind w:left="3735" w:hanging="180"/>
      </w:pPr>
    </w:lvl>
    <w:lvl w:ilvl="3" w:tplc="0409000F" w:tentative="1">
      <w:start w:val="1"/>
      <w:numFmt w:val="decimal"/>
      <w:lvlText w:val="%4."/>
      <w:lvlJc w:val="left"/>
      <w:pPr>
        <w:ind w:left="4455" w:hanging="360"/>
      </w:pPr>
    </w:lvl>
    <w:lvl w:ilvl="4" w:tplc="04090019" w:tentative="1">
      <w:start w:val="1"/>
      <w:numFmt w:val="lowerLetter"/>
      <w:lvlText w:val="%5."/>
      <w:lvlJc w:val="left"/>
      <w:pPr>
        <w:ind w:left="5175" w:hanging="360"/>
      </w:pPr>
    </w:lvl>
    <w:lvl w:ilvl="5" w:tplc="0409001B" w:tentative="1">
      <w:start w:val="1"/>
      <w:numFmt w:val="lowerRoman"/>
      <w:lvlText w:val="%6."/>
      <w:lvlJc w:val="right"/>
      <w:pPr>
        <w:ind w:left="5895" w:hanging="180"/>
      </w:pPr>
    </w:lvl>
    <w:lvl w:ilvl="6" w:tplc="0409000F" w:tentative="1">
      <w:start w:val="1"/>
      <w:numFmt w:val="decimal"/>
      <w:lvlText w:val="%7."/>
      <w:lvlJc w:val="left"/>
      <w:pPr>
        <w:ind w:left="6615" w:hanging="360"/>
      </w:pPr>
    </w:lvl>
    <w:lvl w:ilvl="7" w:tplc="04090019" w:tentative="1">
      <w:start w:val="1"/>
      <w:numFmt w:val="lowerLetter"/>
      <w:lvlText w:val="%8."/>
      <w:lvlJc w:val="left"/>
      <w:pPr>
        <w:ind w:left="7335" w:hanging="360"/>
      </w:pPr>
    </w:lvl>
    <w:lvl w:ilvl="8" w:tplc="0409001B" w:tentative="1">
      <w:start w:val="1"/>
      <w:numFmt w:val="lowerRoman"/>
      <w:lvlText w:val="%9."/>
      <w:lvlJc w:val="right"/>
      <w:pPr>
        <w:ind w:left="8055" w:hanging="180"/>
      </w:pPr>
    </w:lvl>
  </w:abstractNum>
  <w:abstractNum w:abstractNumId="1243">
    <w:nsid w:val="50104BA7"/>
    <w:multiLevelType w:val="hybridMultilevel"/>
    <w:tmpl w:val="E57EAC8A"/>
    <w:lvl w:ilvl="0" w:tplc="2618D9EC">
      <w:start w:val="1"/>
      <w:numFmt w:val="upperLetter"/>
      <w:lvlText w:val="23.1.%1)"/>
      <w:lvlJc w:val="left"/>
      <w:pPr>
        <w:ind w:left="970" w:hanging="360"/>
      </w:pPr>
      <w:rPr>
        <w:rFonts w:hint="default"/>
        <w:color w:val="auto"/>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44">
    <w:nsid w:val="502B440B"/>
    <w:multiLevelType w:val="hybridMultilevel"/>
    <w:tmpl w:val="B1AEFE56"/>
    <w:lvl w:ilvl="0" w:tplc="FFFFFFFF">
      <w:start w:val="1"/>
      <w:numFmt w:val="decimal"/>
      <w:lvlText w:val="%1)"/>
      <w:lvlJc w:val="left"/>
      <w:pPr>
        <w:ind w:left="720" w:hanging="360"/>
      </w:pPr>
      <w:rPr>
        <w:rFonts w:hint="default"/>
        <w:strike w:val="0"/>
      </w:rPr>
    </w:lvl>
    <w:lvl w:ilvl="1" w:tplc="FFFFFFFF">
      <w:start w:val="1"/>
      <w:numFmt w:val="lowerRoman"/>
      <w:lvlText w:val="%2)"/>
      <w:lvlJc w:val="left"/>
      <w:pPr>
        <w:ind w:left="1800" w:hanging="720"/>
      </w:pPr>
      <w:rPr>
        <w:rFonts w:hint="default"/>
        <w:sz w:val="16"/>
      </w:rPr>
    </w:lvl>
    <w:lvl w:ilvl="2" w:tplc="D19E3D04">
      <w:start w:val="1"/>
      <w:numFmt w:val="lowerLetter"/>
      <w:lvlText w:val="%3."/>
      <w:lvlJc w:val="left"/>
      <w:pPr>
        <w:ind w:left="2160" w:hanging="180"/>
      </w:pPr>
      <w:rPr>
        <w:rFonts w:cs="Times New Roman" w:hint="default"/>
        <w:sz w:val="24"/>
        <w:szCs w:val="24"/>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45">
    <w:nsid w:val="50440664"/>
    <w:multiLevelType w:val="hybridMultilevel"/>
    <w:tmpl w:val="7F066D6A"/>
    <w:lvl w:ilvl="0" w:tplc="0DA2417C">
      <w:start w:val="1"/>
      <w:numFmt w:val="lowerLetter"/>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46">
    <w:nsid w:val="505E68B3"/>
    <w:multiLevelType w:val="multilevel"/>
    <w:tmpl w:val="B44EAB3C"/>
    <w:lvl w:ilvl="0">
      <w:start w:val="2"/>
      <w:numFmt w:val="upperRoman"/>
      <w:lvlText w:val="BAB %1"/>
      <w:lvlJc w:val="left"/>
      <w:pPr>
        <w:tabs>
          <w:tab w:val="num" w:pos="1440"/>
        </w:tabs>
        <w:ind w:left="360" w:hanging="360"/>
      </w:pPr>
      <w:rPr>
        <w:rFonts w:ascii="Arial" w:hAnsi="Arial" w:hint="default"/>
        <w:b/>
        <w:i w:val="0"/>
        <w:caps w:val="0"/>
        <w:strike w:val="0"/>
        <w:dstrike w:val="0"/>
        <w:vanish w:val="0"/>
        <w:color w:val="auto"/>
        <w:sz w:val="24"/>
        <w:vertAlign w:val="baseline"/>
      </w:rPr>
    </w:lvl>
    <w:lvl w:ilvl="1">
      <w:start w:val="6"/>
      <w:numFmt w:val="upperLetter"/>
      <w:lvlText w:val="%2."/>
      <w:lvlJc w:val="left"/>
      <w:pPr>
        <w:tabs>
          <w:tab w:val="num" w:pos="567"/>
        </w:tabs>
        <w:ind w:left="567" w:hanging="567"/>
      </w:pPr>
      <w:rPr>
        <w:rFonts w:ascii="Footlight MT Light" w:hAnsi="Footlight MT Light" w:cs="Arial" w:hint="default"/>
        <w:b/>
        <w:i w:val="0"/>
        <w:caps w:val="0"/>
        <w:strike w:val="0"/>
        <w:dstrike w:val="0"/>
        <w:vanish w:val="0"/>
        <w:color w:val="auto"/>
        <w:sz w:val="24"/>
        <w:szCs w:val="24"/>
        <w:vertAlign w:val="baseline"/>
      </w:rPr>
    </w:lvl>
    <w:lvl w:ilvl="2">
      <w:start w:val="55"/>
      <w:numFmt w:val="decimal"/>
      <w:lvlText w:val="%3."/>
      <w:lvlJc w:val="left"/>
      <w:pPr>
        <w:tabs>
          <w:tab w:val="num" w:pos="567"/>
        </w:tabs>
        <w:ind w:left="567" w:hanging="567"/>
      </w:pPr>
      <w:rPr>
        <w:rFonts w:ascii="Arial" w:hAnsi="Arial" w:hint="default"/>
        <w:b/>
        <w:i w:val="0"/>
        <w:sz w:val="24"/>
      </w:rPr>
    </w:lvl>
    <w:lvl w:ilvl="3">
      <w:start w:val="1"/>
      <w:numFmt w:val="decimal"/>
      <w:lvlText w:val="%3.%4."/>
      <w:lvlJc w:val="left"/>
      <w:pPr>
        <w:tabs>
          <w:tab w:val="num" w:pos="624"/>
        </w:tabs>
        <w:ind w:left="624" w:hanging="624"/>
      </w:pPr>
      <w:rPr>
        <w:rFonts w:ascii="Arial" w:hAnsi="Arial" w:hint="default"/>
        <w:b w:val="0"/>
        <w:i w:val="0"/>
        <w:caps w:val="0"/>
        <w:strike w:val="0"/>
        <w:dstrike w:val="0"/>
        <w:vanish w:val="0"/>
        <w:color w:val="auto"/>
        <w:sz w:val="24"/>
        <w:vertAlign w:val="baseline"/>
      </w:rPr>
    </w:lvl>
    <w:lvl w:ilvl="4">
      <w:start w:val="1"/>
      <w:numFmt w:val="lowerLetter"/>
      <w:lvlText w:val="%5."/>
      <w:lvlJc w:val="left"/>
      <w:pPr>
        <w:tabs>
          <w:tab w:val="num" w:pos="984"/>
        </w:tabs>
        <w:ind w:left="964" w:hanging="340"/>
      </w:pPr>
      <w:rPr>
        <w:rFonts w:hint="default"/>
        <w:color w:val="auto"/>
      </w:rPr>
    </w:lvl>
    <w:lvl w:ilvl="5">
      <w:start w:val="1"/>
      <w:numFmt w:val="decimal"/>
      <w:lvlText w:val="%6)"/>
      <w:lvlJc w:val="left"/>
      <w:pPr>
        <w:tabs>
          <w:tab w:val="num" w:pos="1474"/>
        </w:tabs>
        <w:ind w:left="1474" w:hanging="510"/>
      </w:pPr>
      <w:rPr>
        <w:rFonts w:hint="default"/>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1247">
    <w:nsid w:val="507E3E03"/>
    <w:multiLevelType w:val="hybridMultilevel"/>
    <w:tmpl w:val="6BE4A82C"/>
    <w:lvl w:ilvl="0" w:tplc="48DEE91E">
      <w:start w:val="3"/>
      <w:numFmt w:val="upperLetter"/>
      <w:lvlText w:val="27.6.%1"/>
      <w:lvlJc w:val="left"/>
      <w:pPr>
        <w:ind w:left="4140" w:hanging="360"/>
      </w:pPr>
      <w:rPr>
        <w:rFonts w:hint="default"/>
        <w:b w:val="0"/>
        <w:i w:val="0"/>
        <w:color w:val="auto"/>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48">
    <w:nsid w:val="508B2729"/>
    <w:multiLevelType w:val="hybridMultilevel"/>
    <w:tmpl w:val="A878A9AA"/>
    <w:lvl w:ilvl="0" w:tplc="04090019">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49">
    <w:nsid w:val="50F51FDF"/>
    <w:multiLevelType w:val="hybridMultilevel"/>
    <w:tmpl w:val="D332E348"/>
    <w:lvl w:ilvl="0" w:tplc="1F5A24D4">
      <w:start w:val="1"/>
      <w:numFmt w:val="lowerLetter"/>
      <w:lvlText w:val="%1)"/>
      <w:lvlJc w:val="left"/>
      <w:pPr>
        <w:ind w:left="1980" w:hanging="360"/>
      </w:pPr>
    </w:lvl>
    <w:lvl w:ilvl="1" w:tplc="04210019" w:tentative="1">
      <w:start w:val="1"/>
      <w:numFmt w:val="lowerLetter"/>
      <w:lvlText w:val="%2."/>
      <w:lvlJc w:val="left"/>
      <w:pPr>
        <w:ind w:left="2700" w:hanging="360"/>
      </w:pPr>
    </w:lvl>
    <w:lvl w:ilvl="2" w:tplc="0421001B" w:tentative="1">
      <w:start w:val="1"/>
      <w:numFmt w:val="lowerRoman"/>
      <w:lvlText w:val="%3."/>
      <w:lvlJc w:val="right"/>
      <w:pPr>
        <w:ind w:left="3420" w:hanging="180"/>
      </w:pPr>
    </w:lvl>
    <w:lvl w:ilvl="3" w:tplc="0421000F" w:tentative="1">
      <w:start w:val="1"/>
      <w:numFmt w:val="decimal"/>
      <w:lvlText w:val="%4."/>
      <w:lvlJc w:val="left"/>
      <w:pPr>
        <w:ind w:left="4140" w:hanging="360"/>
      </w:pPr>
    </w:lvl>
    <w:lvl w:ilvl="4" w:tplc="04210019" w:tentative="1">
      <w:start w:val="1"/>
      <w:numFmt w:val="lowerLetter"/>
      <w:lvlText w:val="%5."/>
      <w:lvlJc w:val="left"/>
      <w:pPr>
        <w:ind w:left="4860" w:hanging="360"/>
      </w:pPr>
    </w:lvl>
    <w:lvl w:ilvl="5" w:tplc="0421001B" w:tentative="1">
      <w:start w:val="1"/>
      <w:numFmt w:val="lowerRoman"/>
      <w:lvlText w:val="%6."/>
      <w:lvlJc w:val="right"/>
      <w:pPr>
        <w:ind w:left="5580" w:hanging="180"/>
      </w:pPr>
    </w:lvl>
    <w:lvl w:ilvl="6" w:tplc="0421000F" w:tentative="1">
      <w:start w:val="1"/>
      <w:numFmt w:val="decimal"/>
      <w:lvlText w:val="%7."/>
      <w:lvlJc w:val="left"/>
      <w:pPr>
        <w:ind w:left="6300" w:hanging="360"/>
      </w:pPr>
    </w:lvl>
    <w:lvl w:ilvl="7" w:tplc="04210019" w:tentative="1">
      <w:start w:val="1"/>
      <w:numFmt w:val="lowerLetter"/>
      <w:lvlText w:val="%8."/>
      <w:lvlJc w:val="left"/>
      <w:pPr>
        <w:ind w:left="7020" w:hanging="360"/>
      </w:pPr>
    </w:lvl>
    <w:lvl w:ilvl="8" w:tplc="0421001B" w:tentative="1">
      <w:start w:val="1"/>
      <w:numFmt w:val="lowerRoman"/>
      <w:lvlText w:val="%9."/>
      <w:lvlJc w:val="right"/>
      <w:pPr>
        <w:ind w:left="7740" w:hanging="180"/>
      </w:pPr>
    </w:lvl>
  </w:abstractNum>
  <w:abstractNum w:abstractNumId="1250">
    <w:nsid w:val="50FF7BF8"/>
    <w:multiLevelType w:val="hybridMultilevel"/>
    <w:tmpl w:val="7E889F9A"/>
    <w:lvl w:ilvl="0" w:tplc="E2B25FB0">
      <w:start w:val="1"/>
      <w:numFmt w:val="lowerLetter"/>
      <w:lvlText w:val="%1."/>
      <w:lvlJc w:val="left"/>
      <w:pPr>
        <w:ind w:left="50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E2B25FB0">
      <w:start w:val="1"/>
      <w:numFmt w:val="lowerLetter"/>
      <w:lvlText w:val="%7."/>
      <w:lvlJc w:val="left"/>
      <w:pPr>
        <w:ind w:left="5040" w:hanging="360"/>
      </w:pPr>
      <w:rPr>
        <w:rFonts w:hint="default"/>
      </w:r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51">
    <w:nsid w:val="51044AED"/>
    <w:multiLevelType w:val="multilevel"/>
    <w:tmpl w:val="3516F56C"/>
    <w:lvl w:ilvl="0">
      <w:start w:val="1"/>
      <w:numFmt w:val="upperRoman"/>
      <w:lvlText w:val="BAB %1"/>
      <w:lvlJc w:val="left"/>
      <w:pPr>
        <w:tabs>
          <w:tab w:val="num" w:pos="1440"/>
        </w:tabs>
        <w:ind w:left="360" w:hanging="360"/>
      </w:pPr>
      <w:rPr>
        <w:rFonts w:ascii="Times New Roman" w:hAnsi="Times New Roman" w:hint="default"/>
        <w:b/>
        <w:i w:val="0"/>
        <w:caps w:val="0"/>
        <w:strike w:val="0"/>
        <w:dstrike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3.%4"/>
      <w:lvlJc w:val="left"/>
      <w:pPr>
        <w:tabs>
          <w:tab w:val="num" w:pos="766"/>
        </w:tabs>
        <w:ind w:left="766" w:hanging="624"/>
      </w:pPr>
      <w:rPr>
        <w:rFonts w:hint="default"/>
        <w:b w:val="0"/>
        <w:i w:val="0"/>
        <w:caps w:val="0"/>
        <w:strike w:val="0"/>
        <w:dstrike w:val="0"/>
        <w:vanish w:val="0"/>
        <w:color w:val="auto"/>
        <w:sz w:val="24"/>
        <w:szCs w:val="24"/>
        <w:vertAlign w:val="baseline"/>
        <w:lang w:val="fi-FI"/>
      </w:rPr>
    </w:lvl>
    <w:lvl w:ilvl="4">
      <w:start w:val="1"/>
      <w:numFmt w:val="decimal"/>
      <w:lvlText w:val="%5)"/>
      <w:lvlJc w:val="left"/>
      <w:pPr>
        <w:tabs>
          <w:tab w:val="num" w:pos="984"/>
        </w:tabs>
        <w:ind w:left="964" w:hanging="340"/>
      </w:pPr>
      <w:rPr>
        <w:rFonts w:ascii="Footlight MT Light" w:hAnsi="Footlight MT Light" w:cs="Arial" w:hint="default"/>
        <w:b w:val="0"/>
        <w:i w:val="0"/>
        <w:strike w:val="0"/>
        <w:color w:val="auto"/>
        <w:sz w:val="24"/>
        <w:szCs w:val="24"/>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1252">
    <w:nsid w:val="51184295"/>
    <w:multiLevelType w:val="hybridMultilevel"/>
    <w:tmpl w:val="1E0E873C"/>
    <w:lvl w:ilvl="0" w:tplc="69A0A9EE">
      <w:start w:val="1"/>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53">
    <w:nsid w:val="513B1C2C"/>
    <w:multiLevelType w:val="hybridMultilevel"/>
    <w:tmpl w:val="C01CAD0A"/>
    <w:lvl w:ilvl="0" w:tplc="04210019">
      <w:start w:val="1"/>
      <w:numFmt w:val="lowerLetter"/>
      <w:lvlText w:val="%1."/>
      <w:lvlJc w:val="left"/>
      <w:pPr>
        <w:ind w:left="5040" w:hanging="360"/>
      </w:pPr>
    </w:lvl>
    <w:lvl w:ilvl="1" w:tplc="04210019" w:tentative="1">
      <w:start w:val="1"/>
      <w:numFmt w:val="lowerLetter"/>
      <w:lvlText w:val="%2."/>
      <w:lvlJc w:val="left"/>
      <w:pPr>
        <w:ind w:left="5760" w:hanging="360"/>
      </w:pPr>
    </w:lvl>
    <w:lvl w:ilvl="2" w:tplc="0421001B" w:tentative="1">
      <w:start w:val="1"/>
      <w:numFmt w:val="lowerRoman"/>
      <w:lvlText w:val="%3."/>
      <w:lvlJc w:val="right"/>
      <w:pPr>
        <w:ind w:left="6480" w:hanging="180"/>
      </w:pPr>
    </w:lvl>
    <w:lvl w:ilvl="3" w:tplc="0421000F" w:tentative="1">
      <w:start w:val="1"/>
      <w:numFmt w:val="decimal"/>
      <w:lvlText w:val="%4."/>
      <w:lvlJc w:val="left"/>
      <w:pPr>
        <w:ind w:left="7200" w:hanging="360"/>
      </w:pPr>
    </w:lvl>
    <w:lvl w:ilvl="4" w:tplc="04210019" w:tentative="1">
      <w:start w:val="1"/>
      <w:numFmt w:val="lowerLetter"/>
      <w:lvlText w:val="%5."/>
      <w:lvlJc w:val="left"/>
      <w:pPr>
        <w:ind w:left="7920" w:hanging="360"/>
      </w:pPr>
    </w:lvl>
    <w:lvl w:ilvl="5" w:tplc="0421001B" w:tentative="1">
      <w:start w:val="1"/>
      <w:numFmt w:val="lowerRoman"/>
      <w:lvlText w:val="%6."/>
      <w:lvlJc w:val="right"/>
      <w:pPr>
        <w:ind w:left="8640" w:hanging="180"/>
      </w:pPr>
    </w:lvl>
    <w:lvl w:ilvl="6" w:tplc="0421000F" w:tentative="1">
      <w:start w:val="1"/>
      <w:numFmt w:val="decimal"/>
      <w:lvlText w:val="%7."/>
      <w:lvlJc w:val="left"/>
      <w:pPr>
        <w:ind w:left="9360" w:hanging="360"/>
      </w:pPr>
    </w:lvl>
    <w:lvl w:ilvl="7" w:tplc="04210019" w:tentative="1">
      <w:start w:val="1"/>
      <w:numFmt w:val="lowerLetter"/>
      <w:lvlText w:val="%8."/>
      <w:lvlJc w:val="left"/>
      <w:pPr>
        <w:ind w:left="10080" w:hanging="360"/>
      </w:pPr>
    </w:lvl>
    <w:lvl w:ilvl="8" w:tplc="0421001B" w:tentative="1">
      <w:start w:val="1"/>
      <w:numFmt w:val="lowerRoman"/>
      <w:lvlText w:val="%9."/>
      <w:lvlJc w:val="right"/>
      <w:pPr>
        <w:ind w:left="10800" w:hanging="180"/>
      </w:pPr>
    </w:lvl>
  </w:abstractNum>
  <w:abstractNum w:abstractNumId="1254">
    <w:nsid w:val="514511BE"/>
    <w:multiLevelType w:val="hybridMultilevel"/>
    <w:tmpl w:val="C01CAD0A"/>
    <w:lvl w:ilvl="0" w:tplc="04210019">
      <w:start w:val="1"/>
      <w:numFmt w:val="lowerLetter"/>
      <w:lvlText w:val="%1."/>
      <w:lvlJc w:val="left"/>
      <w:pPr>
        <w:ind w:left="5040" w:hanging="360"/>
      </w:pPr>
    </w:lvl>
    <w:lvl w:ilvl="1" w:tplc="04210019" w:tentative="1">
      <w:start w:val="1"/>
      <w:numFmt w:val="lowerLetter"/>
      <w:lvlText w:val="%2."/>
      <w:lvlJc w:val="left"/>
      <w:pPr>
        <w:ind w:left="5760" w:hanging="360"/>
      </w:pPr>
    </w:lvl>
    <w:lvl w:ilvl="2" w:tplc="0421001B" w:tentative="1">
      <w:start w:val="1"/>
      <w:numFmt w:val="lowerRoman"/>
      <w:lvlText w:val="%3."/>
      <w:lvlJc w:val="right"/>
      <w:pPr>
        <w:ind w:left="6480" w:hanging="180"/>
      </w:pPr>
    </w:lvl>
    <w:lvl w:ilvl="3" w:tplc="0421000F" w:tentative="1">
      <w:start w:val="1"/>
      <w:numFmt w:val="decimal"/>
      <w:lvlText w:val="%4."/>
      <w:lvlJc w:val="left"/>
      <w:pPr>
        <w:ind w:left="7200" w:hanging="360"/>
      </w:pPr>
    </w:lvl>
    <w:lvl w:ilvl="4" w:tplc="04210019" w:tentative="1">
      <w:start w:val="1"/>
      <w:numFmt w:val="lowerLetter"/>
      <w:lvlText w:val="%5."/>
      <w:lvlJc w:val="left"/>
      <w:pPr>
        <w:ind w:left="7920" w:hanging="360"/>
      </w:pPr>
    </w:lvl>
    <w:lvl w:ilvl="5" w:tplc="0421001B" w:tentative="1">
      <w:start w:val="1"/>
      <w:numFmt w:val="lowerRoman"/>
      <w:lvlText w:val="%6."/>
      <w:lvlJc w:val="right"/>
      <w:pPr>
        <w:ind w:left="8640" w:hanging="180"/>
      </w:pPr>
    </w:lvl>
    <w:lvl w:ilvl="6" w:tplc="0421000F" w:tentative="1">
      <w:start w:val="1"/>
      <w:numFmt w:val="decimal"/>
      <w:lvlText w:val="%7."/>
      <w:lvlJc w:val="left"/>
      <w:pPr>
        <w:ind w:left="9360" w:hanging="360"/>
      </w:pPr>
    </w:lvl>
    <w:lvl w:ilvl="7" w:tplc="04210019" w:tentative="1">
      <w:start w:val="1"/>
      <w:numFmt w:val="lowerLetter"/>
      <w:lvlText w:val="%8."/>
      <w:lvlJc w:val="left"/>
      <w:pPr>
        <w:ind w:left="10080" w:hanging="360"/>
      </w:pPr>
    </w:lvl>
    <w:lvl w:ilvl="8" w:tplc="0421001B" w:tentative="1">
      <w:start w:val="1"/>
      <w:numFmt w:val="lowerRoman"/>
      <w:lvlText w:val="%9."/>
      <w:lvlJc w:val="right"/>
      <w:pPr>
        <w:ind w:left="10800" w:hanging="180"/>
      </w:pPr>
    </w:lvl>
  </w:abstractNum>
  <w:abstractNum w:abstractNumId="1255">
    <w:nsid w:val="516019E9"/>
    <w:multiLevelType w:val="multilevel"/>
    <w:tmpl w:val="742AFFCE"/>
    <w:lvl w:ilvl="0">
      <w:start w:val="13"/>
      <w:numFmt w:val="decimal"/>
      <w:lvlText w:val="%1"/>
      <w:lvlJc w:val="left"/>
      <w:pPr>
        <w:ind w:left="465" w:hanging="46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56">
    <w:nsid w:val="516424D3"/>
    <w:multiLevelType w:val="multilevel"/>
    <w:tmpl w:val="8932CAD2"/>
    <w:lvl w:ilvl="0">
      <w:start w:val="1"/>
      <w:numFmt w:val="upperLetter"/>
      <w:lvlText w:val="%1."/>
      <w:lvlJc w:val="left"/>
      <w:pPr>
        <w:tabs>
          <w:tab w:val="num" w:pos="425"/>
        </w:tabs>
        <w:ind w:left="425" w:hanging="425"/>
      </w:pPr>
      <w:rPr>
        <w:rFonts w:ascii="Footlight MT Light" w:hAnsi="Footlight MT Light" w:hint="default"/>
        <w:b/>
        <w:caps/>
        <w:sz w:val="26"/>
      </w:rPr>
    </w:lvl>
    <w:lvl w:ilvl="1">
      <w:start w:val="1"/>
      <w:numFmt w:val="decimal"/>
      <w:lvlText w:val="%2."/>
      <w:lvlJc w:val="left"/>
      <w:pPr>
        <w:tabs>
          <w:tab w:val="num" w:pos="851"/>
        </w:tabs>
        <w:ind w:left="851" w:hanging="426"/>
      </w:pPr>
      <w:rPr>
        <w:rFonts w:ascii="Footlight MT Light" w:hAnsi="Footlight MT Light" w:hint="default"/>
        <w:b/>
        <w:sz w:val="26"/>
      </w:rPr>
    </w:lvl>
    <w:lvl w:ilvl="2">
      <w:start w:val="1"/>
      <w:numFmt w:val="lowerLetter"/>
      <w:lvlText w:val="%3."/>
      <w:lvlJc w:val="left"/>
      <w:pPr>
        <w:tabs>
          <w:tab w:val="num" w:pos="1134"/>
        </w:tabs>
        <w:ind w:left="1134" w:hanging="283"/>
      </w:pPr>
      <w:rPr>
        <w:rFonts w:ascii="Footlight MT Light" w:hAnsi="Footlight MT Light" w:hint="default"/>
        <w:b w:val="0"/>
        <w:i w:val="0"/>
        <w:sz w:val="26"/>
      </w:rPr>
    </w:lvl>
    <w:lvl w:ilvl="3">
      <w:start w:val="1"/>
      <w:numFmt w:val="decimal"/>
      <w:lvlText w:val="%4)"/>
      <w:lvlJc w:val="left"/>
      <w:pPr>
        <w:tabs>
          <w:tab w:val="num" w:pos="1559"/>
        </w:tabs>
        <w:ind w:left="1559" w:hanging="425"/>
      </w:pPr>
      <w:rPr>
        <w:rFonts w:ascii="Footlight MT Light" w:hAnsi="Footlight MT Light" w:hint="default"/>
        <w:b w:val="0"/>
        <w:i w:val="0"/>
        <w:sz w:val="26"/>
      </w:rPr>
    </w:lvl>
    <w:lvl w:ilvl="4">
      <w:start w:val="1"/>
      <w:numFmt w:val="lowerLetter"/>
      <w:lvlText w:val="%5)"/>
      <w:lvlJc w:val="left"/>
      <w:pPr>
        <w:tabs>
          <w:tab w:val="num" w:pos="1986"/>
        </w:tabs>
        <w:ind w:left="1986" w:hanging="426"/>
      </w:pPr>
      <w:rPr>
        <w:rFonts w:ascii="Footlight MT Light" w:hAnsi="Footlight MT Light" w:hint="default"/>
        <w:b w:val="0"/>
        <w:i w:val="0"/>
        <w:sz w:val="26"/>
      </w:rPr>
    </w:lvl>
    <w:lvl w:ilvl="5">
      <w:start w:val="1"/>
      <w:numFmt w:val="decimal"/>
      <w:lvlText w:val="(%6)"/>
      <w:lvlJc w:val="left"/>
      <w:pPr>
        <w:tabs>
          <w:tab w:val="num" w:pos="2410"/>
        </w:tabs>
        <w:ind w:left="2410" w:hanging="425"/>
      </w:pPr>
      <w:rPr>
        <w:rFonts w:ascii="Footlight MT Light" w:hAnsi="Footlight MT Light" w:hint="default"/>
        <w:b w:val="0"/>
        <w:i w:val="0"/>
        <w:sz w:val="26"/>
      </w:rPr>
    </w:lvl>
    <w:lvl w:ilvl="6">
      <w:start w:val="1"/>
      <w:numFmt w:val="lowerLetter"/>
      <w:lvlText w:val="(%7)"/>
      <w:lvlJc w:val="left"/>
      <w:pPr>
        <w:tabs>
          <w:tab w:val="num" w:pos="2836"/>
        </w:tabs>
        <w:ind w:left="2836" w:hanging="425"/>
      </w:pPr>
      <w:rPr>
        <w:rFonts w:ascii="Footlight MT Light" w:hAnsi="Footlight MT Light" w:hint="default"/>
        <w:sz w:val="26"/>
      </w:rPr>
    </w:lvl>
    <w:lvl w:ilvl="7">
      <w:start w:val="1"/>
      <w:numFmt w:val="lowerRoman"/>
      <w:lvlText w:val="%8."/>
      <w:lvlJc w:val="left"/>
      <w:pPr>
        <w:tabs>
          <w:tab w:val="num" w:pos="3260"/>
        </w:tabs>
        <w:ind w:left="3260" w:hanging="425"/>
      </w:pPr>
      <w:rPr>
        <w:rFonts w:ascii="Footlight MT Light" w:hAnsi="Footlight MT Light" w:hint="default"/>
        <w:sz w:val="26"/>
      </w:rPr>
    </w:lvl>
    <w:lvl w:ilvl="8">
      <w:start w:val="1"/>
      <w:numFmt w:val="lowerRoman"/>
      <w:lvlText w:val="%9)"/>
      <w:lvlJc w:val="left"/>
      <w:pPr>
        <w:tabs>
          <w:tab w:val="num" w:pos="3686"/>
        </w:tabs>
        <w:ind w:left="3686" w:hanging="426"/>
      </w:pPr>
      <w:rPr>
        <w:rFonts w:ascii="Footlight MT Light" w:hAnsi="Footlight MT Light" w:hint="default"/>
        <w:sz w:val="26"/>
      </w:rPr>
    </w:lvl>
  </w:abstractNum>
  <w:abstractNum w:abstractNumId="1257">
    <w:nsid w:val="5177169B"/>
    <w:multiLevelType w:val="hybridMultilevel"/>
    <w:tmpl w:val="3C9CB4AE"/>
    <w:lvl w:ilvl="0" w:tplc="B25C12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58">
    <w:nsid w:val="518A534C"/>
    <w:multiLevelType w:val="hybridMultilevel"/>
    <w:tmpl w:val="AB4067FE"/>
    <w:lvl w:ilvl="0" w:tplc="B9D83362">
      <w:start w:val="1"/>
      <w:numFmt w:val="decimal"/>
      <w:lvlText w:val="24.%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9">
    <w:nsid w:val="51A02566"/>
    <w:multiLevelType w:val="hybridMultilevel"/>
    <w:tmpl w:val="1AE4FF5E"/>
    <w:lvl w:ilvl="0" w:tplc="04090019">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60">
    <w:nsid w:val="51AF6F54"/>
    <w:multiLevelType w:val="hybridMultilevel"/>
    <w:tmpl w:val="FA3EB350"/>
    <w:lvl w:ilvl="0" w:tplc="A4C49E80">
      <w:start w:val="1"/>
      <w:numFmt w:val="decimal"/>
      <w:lvlText w:val="27.%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1">
    <w:nsid w:val="51B13033"/>
    <w:multiLevelType w:val="hybridMultilevel"/>
    <w:tmpl w:val="FE5258CE"/>
    <w:lvl w:ilvl="0" w:tplc="7D8CCDB4">
      <w:start w:val="1"/>
      <w:numFmt w:val="decimal"/>
      <w:lvlText w:val="24.%1"/>
      <w:lvlJc w:val="left"/>
      <w:pPr>
        <w:ind w:left="720" w:hanging="360"/>
      </w:pPr>
      <w:rPr>
        <w:rFonts w:hint="default"/>
        <w:b w:val="0"/>
        <w:i w:val="0"/>
        <w:color w:val="auto"/>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2">
    <w:nsid w:val="51B30F26"/>
    <w:multiLevelType w:val="hybridMultilevel"/>
    <w:tmpl w:val="B936035A"/>
    <w:lvl w:ilvl="0" w:tplc="A2A8A448">
      <w:start w:val="1"/>
      <w:numFmt w:val="lowerLetter"/>
      <w:lvlText w:val="%1)"/>
      <w:lvlJc w:val="left"/>
      <w:pPr>
        <w:ind w:left="32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63">
    <w:nsid w:val="51BB2C4E"/>
    <w:multiLevelType w:val="hybridMultilevel"/>
    <w:tmpl w:val="9DE24F8C"/>
    <w:lvl w:ilvl="0" w:tplc="04090019">
      <w:start w:val="1"/>
      <w:numFmt w:val="decimal"/>
      <w:lvlText w:val="%1)"/>
      <w:lvlJc w:val="left"/>
      <w:pPr>
        <w:ind w:left="4280" w:hanging="360"/>
      </w:pPr>
      <w:rPr>
        <w:rFonts w:hint="default"/>
        <w:b w:val="0"/>
        <w:i w:val="0"/>
        <w:color w:val="auto"/>
        <w:sz w:val="24"/>
        <w:szCs w:val="24"/>
      </w:rPr>
    </w:lvl>
    <w:lvl w:ilvl="1" w:tplc="04210019" w:tentative="1">
      <w:start w:val="1"/>
      <w:numFmt w:val="lowerLetter"/>
      <w:lvlText w:val="%2."/>
      <w:lvlJc w:val="left"/>
      <w:pPr>
        <w:ind w:left="5000" w:hanging="360"/>
      </w:pPr>
    </w:lvl>
    <w:lvl w:ilvl="2" w:tplc="0421001B" w:tentative="1">
      <w:start w:val="1"/>
      <w:numFmt w:val="lowerRoman"/>
      <w:lvlText w:val="%3."/>
      <w:lvlJc w:val="right"/>
      <w:pPr>
        <w:ind w:left="5720" w:hanging="180"/>
      </w:pPr>
    </w:lvl>
    <w:lvl w:ilvl="3" w:tplc="0421000F" w:tentative="1">
      <w:start w:val="1"/>
      <w:numFmt w:val="decimal"/>
      <w:lvlText w:val="%4."/>
      <w:lvlJc w:val="left"/>
      <w:pPr>
        <w:ind w:left="6440" w:hanging="360"/>
      </w:pPr>
    </w:lvl>
    <w:lvl w:ilvl="4" w:tplc="04210019" w:tentative="1">
      <w:start w:val="1"/>
      <w:numFmt w:val="lowerLetter"/>
      <w:lvlText w:val="%5."/>
      <w:lvlJc w:val="left"/>
      <w:pPr>
        <w:ind w:left="7160" w:hanging="360"/>
      </w:pPr>
    </w:lvl>
    <w:lvl w:ilvl="5" w:tplc="0421001B" w:tentative="1">
      <w:start w:val="1"/>
      <w:numFmt w:val="lowerRoman"/>
      <w:lvlText w:val="%6."/>
      <w:lvlJc w:val="right"/>
      <w:pPr>
        <w:ind w:left="7880" w:hanging="180"/>
      </w:pPr>
    </w:lvl>
    <w:lvl w:ilvl="6" w:tplc="0421000F" w:tentative="1">
      <w:start w:val="1"/>
      <w:numFmt w:val="decimal"/>
      <w:lvlText w:val="%7."/>
      <w:lvlJc w:val="left"/>
      <w:pPr>
        <w:ind w:left="8600" w:hanging="360"/>
      </w:pPr>
    </w:lvl>
    <w:lvl w:ilvl="7" w:tplc="04210019" w:tentative="1">
      <w:start w:val="1"/>
      <w:numFmt w:val="lowerLetter"/>
      <w:lvlText w:val="%8."/>
      <w:lvlJc w:val="left"/>
      <w:pPr>
        <w:ind w:left="9320" w:hanging="360"/>
      </w:pPr>
    </w:lvl>
    <w:lvl w:ilvl="8" w:tplc="0421001B" w:tentative="1">
      <w:start w:val="1"/>
      <w:numFmt w:val="lowerRoman"/>
      <w:lvlText w:val="%9."/>
      <w:lvlJc w:val="right"/>
      <w:pPr>
        <w:ind w:left="10040" w:hanging="180"/>
      </w:pPr>
    </w:lvl>
  </w:abstractNum>
  <w:abstractNum w:abstractNumId="1264">
    <w:nsid w:val="51BC59DE"/>
    <w:multiLevelType w:val="hybridMultilevel"/>
    <w:tmpl w:val="46127504"/>
    <w:lvl w:ilvl="0" w:tplc="7C1A7B0A">
      <w:start w:val="1"/>
      <w:numFmt w:val="lowerLetter"/>
      <w:lvlText w:val="%1."/>
      <w:lvlJc w:val="left"/>
      <w:pPr>
        <w:ind w:left="867" w:hanging="360"/>
      </w:pPr>
      <w:rPr>
        <w:rFonts w:ascii="Footlight MT Light" w:hAnsi="Footlight MT Light" w:cs="Arial" w:hint="default"/>
        <w:b w:val="0"/>
        <w:i w:val="0"/>
        <w:color w:val="auto"/>
        <w:sz w:val="24"/>
        <w:szCs w:val="24"/>
      </w:rPr>
    </w:lvl>
    <w:lvl w:ilvl="1" w:tplc="04210019">
      <w:start w:val="1"/>
      <w:numFmt w:val="lowerLetter"/>
      <w:lvlText w:val="%2."/>
      <w:lvlJc w:val="left"/>
      <w:pPr>
        <w:ind w:left="1587" w:hanging="360"/>
      </w:pPr>
      <w:rPr>
        <w:rFonts w:cs="Times New Roman"/>
      </w:rPr>
    </w:lvl>
    <w:lvl w:ilvl="2" w:tplc="0421001B">
      <w:start w:val="1"/>
      <w:numFmt w:val="lowerRoman"/>
      <w:lvlText w:val="%3."/>
      <w:lvlJc w:val="right"/>
      <w:pPr>
        <w:ind w:left="2307" w:hanging="180"/>
      </w:pPr>
      <w:rPr>
        <w:rFonts w:cs="Times New Roman"/>
      </w:rPr>
    </w:lvl>
    <w:lvl w:ilvl="3" w:tplc="0421000F">
      <w:start w:val="1"/>
      <w:numFmt w:val="decimal"/>
      <w:lvlText w:val="%4."/>
      <w:lvlJc w:val="left"/>
      <w:pPr>
        <w:ind w:left="3027" w:hanging="360"/>
      </w:pPr>
      <w:rPr>
        <w:rFonts w:cs="Times New Roman"/>
      </w:rPr>
    </w:lvl>
    <w:lvl w:ilvl="4" w:tplc="04210019">
      <w:start w:val="1"/>
      <w:numFmt w:val="lowerLetter"/>
      <w:lvlText w:val="%5."/>
      <w:lvlJc w:val="left"/>
      <w:pPr>
        <w:ind w:left="3747" w:hanging="360"/>
      </w:pPr>
      <w:rPr>
        <w:rFonts w:cs="Times New Roman"/>
      </w:rPr>
    </w:lvl>
    <w:lvl w:ilvl="5" w:tplc="0421001B">
      <w:start w:val="1"/>
      <w:numFmt w:val="lowerRoman"/>
      <w:lvlText w:val="%6."/>
      <w:lvlJc w:val="right"/>
      <w:pPr>
        <w:ind w:left="4467" w:hanging="180"/>
      </w:pPr>
      <w:rPr>
        <w:rFonts w:cs="Times New Roman"/>
      </w:rPr>
    </w:lvl>
    <w:lvl w:ilvl="6" w:tplc="0421000F">
      <w:start w:val="1"/>
      <w:numFmt w:val="decimal"/>
      <w:lvlText w:val="%7."/>
      <w:lvlJc w:val="left"/>
      <w:pPr>
        <w:ind w:left="5187" w:hanging="360"/>
      </w:pPr>
      <w:rPr>
        <w:rFonts w:cs="Times New Roman"/>
      </w:rPr>
    </w:lvl>
    <w:lvl w:ilvl="7" w:tplc="04210019">
      <w:start w:val="1"/>
      <w:numFmt w:val="lowerLetter"/>
      <w:lvlText w:val="%8."/>
      <w:lvlJc w:val="left"/>
      <w:pPr>
        <w:ind w:left="5907" w:hanging="360"/>
      </w:pPr>
      <w:rPr>
        <w:rFonts w:cs="Times New Roman"/>
      </w:rPr>
    </w:lvl>
    <w:lvl w:ilvl="8" w:tplc="0421001B">
      <w:start w:val="1"/>
      <w:numFmt w:val="lowerRoman"/>
      <w:lvlText w:val="%9."/>
      <w:lvlJc w:val="right"/>
      <w:pPr>
        <w:ind w:left="6627" w:hanging="180"/>
      </w:pPr>
      <w:rPr>
        <w:rFonts w:cs="Times New Roman"/>
      </w:rPr>
    </w:lvl>
  </w:abstractNum>
  <w:abstractNum w:abstractNumId="1265">
    <w:nsid w:val="51D647F5"/>
    <w:multiLevelType w:val="hybridMultilevel"/>
    <w:tmpl w:val="A884617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66">
    <w:nsid w:val="51EC1DDE"/>
    <w:multiLevelType w:val="hybridMultilevel"/>
    <w:tmpl w:val="EEFCC2E2"/>
    <w:lvl w:ilvl="0" w:tplc="04210011">
      <w:start w:val="1"/>
      <w:numFmt w:val="decimal"/>
      <w:lvlText w:val="%1)"/>
      <w:lvlJc w:val="left"/>
      <w:pPr>
        <w:ind w:left="1821" w:hanging="360"/>
      </w:pPr>
    </w:lvl>
    <w:lvl w:ilvl="1" w:tplc="04210019" w:tentative="1">
      <w:start w:val="1"/>
      <w:numFmt w:val="lowerLetter"/>
      <w:lvlText w:val="%2."/>
      <w:lvlJc w:val="left"/>
      <w:pPr>
        <w:ind w:left="2541" w:hanging="360"/>
      </w:pPr>
    </w:lvl>
    <w:lvl w:ilvl="2" w:tplc="0421001B" w:tentative="1">
      <w:start w:val="1"/>
      <w:numFmt w:val="lowerRoman"/>
      <w:lvlText w:val="%3."/>
      <w:lvlJc w:val="right"/>
      <w:pPr>
        <w:ind w:left="3261" w:hanging="180"/>
      </w:pPr>
    </w:lvl>
    <w:lvl w:ilvl="3" w:tplc="0421000F" w:tentative="1">
      <w:start w:val="1"/>
      <w:numFmt w:val="decimal"/>
      <w:lvlText w:val="%4."/>
      <w:lvlJc w:val="left"/>
      <w:pPr>
        <w:ind w:left="3981" w:hanging="360"/>
      </w:pPr>
    </w:lvl>
    <w:lvl w:ilvl="4" w:tplc="04210019" w:tentative="1">
      <w:start w:val="1"/>
      <w:numFmt w:val="lowerLetter"/>
      <w:lvlText w:val="%5."/>
      <w:lvlJc w:val="left"/>
      <w:pPr>
        <w:ind w:left="4701" w:hanging="360"/>
      </w:pPr>
    </w:lvl>
    <w:lvl w:ilvl="5" w:tplc="0421001B" w:tentative="1">
      <w:start w:val="1"/>
      <w:numFmt w:val="lowerRoman"/>
      <w:lvlText w:val="%6."/>
      <w:lvlJc w:val="right"/>
      <w:pPr>
        <w:ind w:left="5421" w:hanging="180"/>
      </w:pPr>
    </w:lvl>
    <w:lvl w:ilvl="6" w:tplc="0421000F" w:tentative="1">
      <w:start w:val="1"/>
      <w:numFmt w:val="decimal"/>
      <w:lvlText w:val="%7."/>
      <w:lvlJc w:val="left"/>
      <w:pPr>
        <w:ind w:left="6141" w:hanging="360"/>
      </w:pPr>
    </w:lvl>
    <w:lvl w:ilvl="7" w:tplc="04210019" w:tentative="1">
      <w:start w:val="1"/>
      <w:numFmt w:val="lowerLetter"/>
      <w:lvlText w:val="%8."/>
      <w:lvlJc w:val="left"/>
      <w:pPr>
        <w:ind w:left="6861" w:hanging="360"/>
      </w:pPr>
    </w:lvl>
    <w:lvl w:ilvl="8" w:tplc="0421001B" w:tentative="1">
      <w:start w:val="1"/>
      <w:numFmt w:val="lowerRoman"/>
      <w:lvlText w:val="%9."/>
      <w:lvlJc w:val="right"/>
      <w:pPr>
        <w:ind w:left="7581" w:hanging="180"/>
      </w:pPr>
    </w:lvl>
  </w:abstractNum>
  <w:abstractNum w:abstractNumId="1267">
    <w:nsid w:val="51FC7085"/>
    <w:multiLevelType w:val="hybridMultilevel"/>
    <w:tmpl w:val="EEFCC2E2"/>
    <w:lvl w:ilvl="0" w:tplc="04210011">
      <w:start w:val="1"/>
      <w:numFmt w:val="decimal"/>
      <w:lvlText w:val="%1)"/>
      <w:lvlJc w:val="left"/>
      <w:pPr>
        <w:ind w:left="1821" w:hanging="360"/>
      </w:pPr>
    </w:lvl>
    <w:lvl w:ilvl="1" w:tplc="04210019" w:tentative="1">
      <w:start w:val="1"/>
      <w:numFmt w:val="lowerLetter"/>
      <w:lvlText w:val="%2."/>
      <w:lvlJc w:val="left"/>
      <w:pPr>
        <w:ind w:left="2541" w:hanging="360"/>
      </w:pPr>
    </w:lvl>
    <w:lvl w:ilvl="2" w:tplc="0421001B" w:tentative="1">
      <w:start w:val="1"/>
      <w:numFmt w:val="lowerRoman"/>
      <w:lvlText w:val="%3."/>
      <w:lvlJc w:val="right"/>
      <w:pPr>
        <w:ind w:left="3261" w:hanging="180"/>
      </w:pPr>
    </w:lvl>
    <w:lvl w:ilvl="3" w:tplc="0421000F" w:tentative="1">
      <w:start w:val="1"/>
      <w:numFmt w:val="decimal"/>
      <w:lvlText w:val="%4."/>
      <w:lvlJc w:val="left"/>
      <w:pPr>
        <w:ind w:left="3981" w:hanging="360"/>
      </w:pPr>
    </w:lvl>
    <w:lvl w:ilvl="4" w:tplc="04210019" w:tentative="1">
      <w:start w:val="1"/>
      <w:numFmt w:val="lowerLetter"/>
      <w:lvlText w:val="%5."/>
      <w:lvlJc w:val="left"/>
      <w:pPr>
        <w:ind w:left="4701" w:hanging="360"/>
      </w:pPr>
    </w:lvl>
    <w:lvl w:ilvl="5" w:tplc="0421001B" w:tentative="1">
      <w:start w:val="1"/>
      <w:numFmt w:val="lowerRoman"/>
      <w:lvlText w:val="%6."/>
      <w:lvlJc w:val="right"/>
      <w:pPr>
        <w:ind w:left="5421" w:hanging="180"/>
      </w:pPr>
    </w:lvl>
    <w:lvl w:ilvl="6" w:tplc="0421000F" w:tentative="1">
      <w:start w:val="1"/>
      <w:numFmt w:val="decimal"/>
      <w:lvlText w:val="%7."/>
      <w:lvlJc w:val="left"/>
      <w:pPr>
        <w:ind w:left="6141" w:hanging="360"/>
      </w:pPr>
    </w:lvl>
    <w:lvl w:ilvl="7" w:tplc="04210019" w:tentative="1">
      <w:start w:val="1"/>
      <w:numFmt w:val="lowerLetter"/>
      <w:lvlText w:val="%8."/>
      <w:lvlJc w:val="left"/>
      <w:pPr>
        <w:ind w:left="6861" w:hanging="360"/>
      </w:pPr>
    </w:lvl>
    <w:lvl w:ilvl="8" w:tplc="0421001B" w:tentative="1">
      <w:start w:val="1"/>
      <w:numFmt w:val="lowerRoman"/>
      <w:lvlText w:val="%9."/>
      <w:lvlJc w:val="right"/>
      <w:pPr>
        <w:ind w:left="7581" w:hanging="180"/>
      </w:pPr>
    </w:lvl>
  </w:abstractNum>
  <w:abstractNum w:abstractNumId="1268">
    <w:nsid w:val="520130D5"/>
    <w:multiLevelType w:val="hybridMultilevel"/>
    <w:tmpl w:val="3F062BCE"/>
    <w:lvl w:ilvl="0" w:tplc="418617A0">
      <w:start w:val="1"/>
      <w:numFmt w:val="lowerLetter"/>
      <w:lvlText w:val="%1)"/>
      <w:lvlJc w:val="left"/>
      <w:pPr>
        <w:ind w:left="1152" w:hanging="360"/>
      </w:pPr>
    </w:lvl>
    <w:lvl w:ilvl="1" w:tplc="FFFFFFFF">
      <w:start w:val="1"/>
      <w:numFmt w:val="decimal"/>
      <w:lvlText w:val="%2)"/>
      <w:lvlJc w:val="left"/>
      <w:pPr>
        <w:ind w:left="1440" w:hanging="360"/>
      </w:pPr>
    </w:lvl>
    <w:lvl w:ilvl="2" w:tplc="FFFFFFFF">
      <w:start w:val="1"/>
      <w:numFmt w:val="lowerLetter"/>
      <w:lvlText w:val="%3."/>
      <w:lvlJc w:val="left"/>
      <w:pPr>
        <w:ind w:left="2340" w:hanging="360"/>
      </w:pPr>
      <w:rPr>
        <w:rFonts w:hint="default"/>
      </w:rPr>
    </w:lvl>
    <w:lvl w:ilvl="3" w:tplc="FFFFFFFF">
      <w:start w:val="1"/>
      <w:numFmt w:val="decimal"/>
      <w:lvlText w:val="(%4)"/>
      <w:lvlJc w:val="left"/>
      <w:pPr>
        <w:ind w:left="2880" w:hanging="360"/>
      </w:pPr>
      <w:rPr>
        <w:rFonts w:ascii="Arial" w:eastAsia="Times New Roman" w:hAnsi="Arial" w:cs="Arial"/>
      </w:rPr>
    </w:lvl>
    <w:lvl w:ilvl="4" w:tplc="FFFFFFFF">
      <w:start w:val="1"/>
      <w:numFmt w:val="lowerLetter"/>
      <w:lvlText w:val="(%5)"/>
      <w:lvlJc w:val="left"/>
      <w:pPr>
        <w:ind w:left="3600" w:hanging="360"/>
      </w:pPr>
      <w:rPr>
        <w:rFonts w:ascii="Arial" w:eastAsia="Times New Roman" w:hAnsi="Arial" w:cs="Arial"/>
      </w:rPr>
    </w:lvl>
    <w:lvl w:ilvl="5" w:tplc="FFFFFFFF">
      <w:start w:val="1"/>
      <w:numFmt w:val="lowerRoman"/>
      <w:lvlText w:val="%6."/>
      <w:lvlJc w:val="right"/>
      <w:pPr>
        <w:ind w:left="4320" w:hanging="180"/>
      </w:pPr>
    </w:lvl>
    <w:lvl w:ilvl="6" w:tplc="FFFFFFFF">
      <w:start w:val="1"/>
      <w:numFmt w:val="decimal"/>
      <w:lvlText w:val="%7)"/>
      <w:lvlJc w:val="left"/>
      <w:pPr>
        <w:ind w:left="5040" w:hanging="360"/>
      </w:pPr>
      <w:rPr>
        <w:rFonts w:hint="default"/>
      </w:rPr>
    </w:lvl>
    <w:lvl w:ilvl="7" w:tplc="FFFFFFFF">
      <w:start w:val="1"/>
      <w:numFmt w:val="lowerLetter"/>
      <w:lvlText w:val="(%8)"/>
      <w:lvlJc w:val="left"/>
      <w:pPr>
        <w:ind w:left="1350" w:hanging="360"/>
      </w:pPr>
      <w:rPr>
        <w:rFonts w:hint="default"/>
        <w:lang w:val="sv-SE"/>
      </w:rPr>
    </w:lvl>
    <w:lvl w:ilvl="8" w:tplc="FFFFFFFF">
      <w:start w:val="1"/>
      <w:numFmt w:val="decimal"/>
      <w:lvlText w:val="%9)"/>
      <w:lvlJc w:val="left"/>
      <w:pPr>
        <w:ind w:left="6480" w:hanging="180"/>
      </w:pPr>
      <w:rPr>
        <w:rFonts w:ascii="Arial" w:eastAsia="Times New Roman" w:hAnsi="Arial" w:cs="Arial" w:hint="default"/>
      </w:rPr>
    </w:lvl>
  </w:abstractNum>
  <w:abstractNum w:abstractNumId="1269">
    <w:nsid w:val="5201318F"/>
    <w:multiLevelType w:val="hybridMultilevel"/>
    <w:tmpl w:val="F7843B1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70">
    <w:nsid w:val="52084D56"/>
    <w:multiLevelType w:val="hybridMultilevel"/>
    <w:tmpl w:val="2168E7E8"/>
    <w:lvl w:ilvl="0" w:tplc="04210011">
      <w:start w:val="1"/>
      <w:numFmt w:val="decimal"/>
      <w:lvlText w:val="%1)"/>
      <w:lvlJc w:val="left"/>
      <w:pPr>
        <w:ind w:left="720" w:hanging="360"/>
      </w:pPr>
    </w:lvl>
    <w:lvl w:ilvl="1" w:tplc="A90A9074">
      <w:start w:val="1"/>
      <w:numFmt w:val="lowerLetter"/>
      <w:lvlText w:val="%2."/>
      <w:lvlJc w:val="left"/>
      <w:pPr>
        <w:ind w:left="1260" w:hanging="18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71">
    <w:nsid w:val="521C3664"/>
    <w:multiLevelType w:val="hybridMultilevel"/>
    <w:tmpl w:val="A7FAB946"/>
    <w:lvl w:ilvl="0" w:tplc="5254E856">
      <w:start w:val="1"/>
      <w:numFmt w:val="lowerLetter"/>
      <w:lvlText w:val="%1."/>
      <w:lvlJc w:val="right"/>
      <w:pPr>
        <w:ind w:left="720" w:hanging="360"/>
      </w:pPr>
      <w:rPr>
        <w:rFonts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72">
    <w:nsid w:val="522D43DD"/>
    <w:multiLevelType w:val="hybridMultilevel"/>
    <w:tmpl w:val="66EA9AF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73">
    <w:nsid w:val="523910FE"/>
    <w:multiLevelType w:val="hybridMultilevel"/>
    <w:tmpl w:val="67386D72"/>
    <w:lvl w:ilvl="0" w:tplc="7F0EA64E">
      <w:start w:val="1"/>
      <w:numFmt w:val="decimal"/>
      <w:lvlText w:val="20.%1"/>
      <w:lvlJc w:val="left"/>
      <w:pPr>
        <w:ind w:left="68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74">
    <w:nsid w:val="525A15F1"/>
    <w:multiLevelType w:val="hybridMultilevel"/>
    <w:tmpl w:val="DF625B5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75">
    <w:nsid w:val="52956402"/>
    <w:multiLevelType w:val="hybridMultilevel"/>
    <w:tmpl w:val="EAFC57FA"/>
    <w:lvl w:ilvl="0" w:tplc="04210019">
      <w:start w:val="1"/>
      <w:numFmt w:val="lowerLetter"/>
      <w:lvlText w:val="%1."/>
      <w:lvlJc w:val="left"/>
      <w:pPr>
        <w:ind w:left="4995"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6">
    <w:nsid w:val="52A36F90"/>
    <w:multiLevelType w:val="hybridMultilevel"/>
    <w:tmpl w:val="65F6FAFA"/>
    <w:lvl w:ilvl="0" w:tplc="04210019">
      <w:start w:val="1"/>
      <w:numFmt w:val="lowerLetter"/>
      <w:lvlText w:val="%1."/>
      <w:lvlJc w:val="left"/>
      <w:pPr>
        <w:ind w:left="2340" w:hanging="360"/>
      </w:pPr>
    </w:lvl>
    <w:lvl w:ilvl="1" w:tplc="04210019" w:tentative="1">
      <w:start w:val="1"/>
      <w:numFmt w:val="lowerLetter"/>
      <w:lvlText w:val="%2."/>
      <w:lvlJc w:val="left"/>
      <w:pPr>
        <w:ind w:left="3060" w:hanging="360"/>
      </w:pPr>
    </w:lvl>
    <w:lvl w:ilvl="2" w:tplc="0421001B" w:tentative="1">
      <w:start w:val="1"/>
      <w:numFmt w:val="lowerRoman"/>
      <w:lvlText w:val="%3."/>
      <w:lvlJc w:val="right"/>
      <w:pPr>
        <w:ind w:left="3780" w:hanging="180"/>
      </w:pPr>
    </w:lvl>
    <w:lvl w:ilvl="3" w:tplc="0421000F" w:tentative="1">
      <w:start w:val="1"/>
      <w:numFmt w:val="decimal"/>
      <w:lvlText w:val="%4."/>
      <w:lvlJc w:val="left"/>
      <w:pPr>
        <w:ind w:left="4500" w:hanging="360"/>
      </w:pPr>
    </w:lvl>
    <w:lvl w:ilvl="4" w:tplc="04210019" w:tentative="1">
      <w:start w:val="1"/>
      <w:numFmt w:val="lowerLetter"/>
      <w:lvlText w:val="%5."/>
      <w:lvlJc w:val="left"/>
      <w:pPr>
        <w:ind w:left="5220" w:hanging="360"/>
      </w:pPr>
    </w:lvl>
    <w:lvl w:ilvl="5" w:tplc="0421001B" w:tentative="1">
      <w:start w:val="1"/>
      <w:numFmt w:val="lowerRoman"/>
      <w:lvlText w:val="%6."/>
      <w:lvlJc w:val="right"/>
      <w:pPr>
        <w:ind w:left="5940" w:hanging="180"/>
      </w:pPr>
    </w:lvl>
    <w:lvl w:ilvl="6" w:tplc="0421000F" w:tentative="1">
      <w:start w:val="1"/>
      <w:numFmt w:val="decimal"/>
      <w:lvlText w:val="%7."/>
      <w:lvlJc w:val="left"/>
      <w:pPr>
        <w:ind w:left="6660" w:hanging="360"/>
      </w:pPr>
    </w:lvl>
    <w:lvl w:ilvl="7" w:tplc="04210019" w:tentative="1">
      <w:start w:val="1"/>
      <w:numFmt w:val="lowerLetter"/>
      <w:lvlText w:val="%8."/>
      <w:lvlJc w:val="left"/>
      <w:pPr>
        <w:ind w:left="7380" w:hanging="360"/>
      </w:pPr>
    </w:lvl>
    <w:lvl w:ilvl="8" w:tplc="0421001B" w:tentative="1">
      <w:start w:val="1"/>
      <w:numFmt w:val="lowerRoman"/>
      <w:lvlText w:val="%9."/>
      <w:lvlJc w:val="right"/>
      <w:pPr>
        <w:ind w:left="8100" w:hanging="180"/>
      </w:pPr>
    </w:lvl>
  </w:abstractNum>
  <w:abstractNum w:abstractNumId="1277">
    <w:nsid w:val="52D03D92"/>
    <w:multiLevelType w:val="multilevel"/>
    <w:tmpl w:val="9C4E0B38"/>
    <w:lvl w:ilvl="0">
      <w:start w:val="1"/>
      <w:numFmt w:val="upperRoman"/>
      <w:lvlText w:val="BAB %1"/>
      <w:lvlJc w:val="left"/>
      <w:pPr>
        <w:tabs>
          <w:tab w:val="num" w:pos="1440"/>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3.%4"/>
      <w:lvlJc w:val="left"/>
      <w:pPr>
        <w:tabs>
          <w:tab w:val="num" w:pos="766"/>
        </w:tabs>
        <w:ind w:left="766" w:hanging="624"/>
      </w:pPr>
      <w:rPr>
        <w:rFonts w:hint="default"/>
        <w:b w:val="0"/>
        <w:i w:val="0"/>
        <w:caps w:val="0"/>
        <w:strike w:val="0"/>
        <w:dstrike w:val="0"/>
        <w:outline w:val="0"/>
        <w:shadow w:val="0"/>
        <w:emboss w:val="0"/>
        <w:imprint w:val="0"/>
        <w:vanish w:val="0"/>
        <w:color w:val="auto"/>
        <w:sz w:val="24"/>
        <w:szCs w:val="24"/>
        <w:vertAlign w:val="baseline"/>
        <w:lang w:val="fi-FI"/>
      </w:rPr>
    </w:lvl>
    <w:lvl w:ilvl="4">
      <w:start w:val="1"/>
      <w:numFmt w:val="lowerLetter"/>
      <w:lvlText w:val="%5."/>
      <w:lvlJc w:val="left"/>
      <w:pPr>
        <w:tabs>
          <w:tab w:val="num" w:pos="984"/>
        </w:tabs>
        <w:ind w:left="964" w:hanging="340"/>
      </w:pPr>
      <w:rPr>
        <w:rFonts w:hint="default"/>
        <w:b w:val="0"/>
        <w:i w:val="0"/>
        <w:strike w:val="0"/>
        <w:color w:val="auto"/>
        <w:sz w:val="17"/>
        <w:szCs w:val="17"/>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1278">
    <w:nsid w:val="52DD3CDB"/>
    <w:multiLevelType w:val="hybridMultilevel"/>
    <w:tmpl w:val="68726112"/>
    <w:lvl w:ilvl="0" w:tplc="CC4AB6D4">
      <w:start w:val="1"/>
      <w:numFmt w:val="decimal"/>
      <w:lvlText w:val="69.%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79">
    <w:nsid w:val="530B21F8"/>
    <w:multiLevelType w:val="hybridMultilevel"/>
    <w:tmpl w:val="190E70D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0">
    <w:nsid w:val="53510181"/>
    <w:multiLevelType w:val="hybridMultilevel"/>
    <w:tmpl w:val="A428015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81">
    <w:nsid w:val="53693C76"/>
    <w:multiLevelType w:val="hybridMultilevel"/>
    <w:tmpl w:val="7DDE28F6"/>
    <w:lvl w:ilvl="0" w:tplc="04210011">
      <w:start w:val="1"/>
      <w:numFmt w:val="decimal"/>
      <w:lvlText w:val="%1)"/>
      <w:lvlJc w:val="left"/>
      <w:pPr>
        <w:ind w:left="3742" w:hanging="360"/>
      </w:pPr>
    </w:lvl>
    <w:lvl w:ilvl="1" w:tplc="04210019" w:tentative="1">
      <w:start w:val="1"/>
      <w:numFmt w:val="lowerLetter"/>
      <w:lvlText w:val="%2."/>
      <w:lvlJc w:val="left"/>
      <w:pPr>
        <w:ind w:left="4462" w:hanging="360"/>
      </w:pPr>
    </w:lvl>
    <w:lvl w:ilvl="2" w:tplc="0421001B" w:tentative="1">
      <w:start w:val="1"/>
      <w:numFmt w:val="lowerRoman"/>
      <w:lvlText w:val="%3."/>
      <w:lvlJc w:val="right"/>
      <w:pPr>
        <w:ind w:left="5182" w:hanging="180"/>
      </w:pPr>
    </w:lvl>
    <w:lvl w:ilvl="3" w:tplc="0421000F" w:tentative="1">
      <w:start w:val="1"/>
      <w:numFmt w:val="decimal"/>
      <w:lvlText w:val="%4."/>
      <w:lvlJc w:val="left"/>
      <w:pPr>
        <w:ind w:left="5902" w:hanging="360"/>
      </w:pPr>
    </w:lvl>
    <w:lvl w:ilvl="4" w:tplc="04210019" w:tentative="1">
      <w:start w:val="1"/>
      <w:numFmt w:val="lowerLetter"/>
      <w:lvlText w:val="%5."/>
      <w:lvlJc w:val="left"/>
      <w:pPr>
        <w:ind w:left="6622" w:hanging="360"/>
      </w:pPr>
    </w:lvl>
    <w:lvl w:ilvl="5" w:tplc="0421001B" w:tentative="1">
      <w:start w:val="1"/>
      <w:numFmt w:val="lowerRoman"/>
      <w:lvlText w:val="%6."/>
      <w:lvlJc w:val="right"/>
      <w:pPr>
        <w:ind w:left="7342" w:hanging="180"/>
      </w:pPr>
    </w:lvl>
    <w:lvl w:ilvl="6" w:tplc="0421000F" w:tentative="1">
      <w:start w:val="1"/>
      <w:numFmt w:val="decimal"/>
      <w:lvlText w:val="%7."/>
      <w:lvlJc w:val="left"/>
      <w:pPr>
        <w:ind w:left="8062" w:hanging="360"/>
      </w:pPr>
    </w:lvl>
    <w:lvl w:ilvl="7" w:tplc="04210019" w:tentative="1">
      <w:start w:val="1"/>
      <w:numFmt w:val="lowerLetter"/>
      <w:lvlText w:val="%8."/>
      <w:lvlJc w:val="left"/>
      <w:pPr>
        <w:ind w:left="8782" w:hanging="360"/>
      </w:pPr>
    </w:lvl>
    <w:lvl w:ilvl="8" w:tplc="0421001B" w:tentative="1">
      <w:start w:val="1"/>
      <w:numFmt w:val="lowerRoman"/>
      <w:lvlText w:val="%9."/>
      <w:lvlJc w:val="right"/>
      <w:pPr>
        <w:ind w:left="9502" w:hanging="180"/>
      </w:pPr>
    </w:lvl>
  </w:abstractNum>
  <w:abstractNum w:abstractNumId="1282">
    <w:nsid w:val="537A3B6A"/>
    <w:multiLevelType w:val="multilevel"/>
    <w:tmpl w:val="4928F0F6"/>
    <w:lvl w:ilvl="0">
      <w:start w:val="2"/>
      <w:numFmt w:val="decimal"/>
      <w:lvlText w:val="%1"/>
      <w:lvlJc w:val="left"/>
      <w:pPr>
        <w:tabs>
          <w:tab w:val="num" w:pos="555"/>
        </w:tabs>
        <w:ind w:left="555" w:hanging="555"/>
      </w:pPr>
      <w:rPr>
        <w:rFonts w:hint="default"/>
      </w:rPr>
    </w:lvl>
    <w:lvl w:ilvl="1">
      <w:start w:val="7"/>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83">
    <w:nsid w:val="53842370"/>
    <w:multiLevelType w:val="hybridMultilevel"/>
    <w:tmpl w:val="B98A6ABC"/>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84">
    <w:nsid w:val="53966608"/>
    <w:multiLevelType w:val="hybridMultilevel"/>
    <w:tmpl w:val="E85CACFE"/>
    <w:lvl w:ilvl="0" w:tplc="6026FB9A">
      <w:start w:val="1"/>
      <w:numFmt w:val="decimal"/>
      <w:lvlText w:val="38.%1"/>
      <w:lvlJc w:val="left"/>
      <w:pPr>
        <w:ind w:left="216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85">
    <w:nsid w:val="53966F23"/>
    <w:multiLevelType w:val="hybridMultilevel"/>
    <w:tmpl w:val="0B32C052"/>
    <w:lvl w:ilvl="0" w:tplc="C19E755C">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86">
    <w:nsid w:val="539E166A"/>
    <w:multiLevelType w:val="hybridMultilevel"/>
    <w:tmpl w:val="26E466AA"/>
    <w:lvl w:ilvl="0" w:tplc="61241AD0">
      <w:start w:val="1"/>
      <w:numFmt w:val="decimal"/>
      <w:lvlText w:val="21.%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87">
    <w:nsid w:val="539F4370"/>
    <w:multiLevelType w:val="hybridMultilevel"/>
    <w:tmpl w:val="B98A6ABC"/>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88">
    <w:nsid w:val="53A824D7"/>
    <w:multiLevelType w:val="hybridMultilevel"/>
    <w:tmpl w:val="1A242116"/>
    <w:lvl w:ilvl="0" w:tplc="04210019">
      <w:start w:val="1"/>
      <w:numFmt w:val="lowerLetter"/>
      <w:lvlText w:val="%1."/>
      <w:lvlJc w:val="left"/>
      <w:pPr>
        <w:ind w:left="1320" w:hanging="360"/>
      </w:pPr>
    </w:lvl>
    <w:lvl w:ilvl="1" w:tplc="04210019" w:tentative="1">
      <w:start w:val="1"/>
      <w:numFmt w:val="lowerLetter"/>
      <w:lvlText w:val="%2."/>
      <w:lvlJc w:val="left"/>
      <w:pPr>
        <w:ind w:left="2040" w:hanging="360"/>
      </w:pPr>
    </w:lvl>
    <w:lvl w:ilvl="2" w:tplc="0421001B" w:tentative="1">
      <w:start w:val="1"/>
      <w:numFmt w:val="lowerRoman"/>
      <w:lvlText w:val="%3."/>
      <w:lvlJc w:val="right"/>
      <w:pPr>
        <w:ind w:left="2760" w:hanging="180"/>
      </w:pPr>
    </w:lvl>
    <w:lvl w:ilvl="3" w:tplc="0421000F" w:tentative="1">
      <w:start w:val="1"/>
      <w:numFmt w:val="decimal"/>
      <w:lvlText w:val="%4."/>
      <w:lvlJc w:val="left"/>
      <w:pPr>
        <w:ind w:left="3480" w:hanging="360"/>
      </w:pPr>
    </w:lvl>
    <w:lvl w:ilvl="4" w:tplc="04210019" w:tentative="1">
      <w:start w:val="1"/>
      <w:numFmt w:val="lowerLetter"/>
      <w:lvlText w:val="%5."/>
      <w:lvlJc w:val="left"/>
      <w:pPr>
        <w:ind w:left="4200" w:hanging="360"/>
      </w:pPr>
    </w:lvl>
    <w:lvl w:ilvl="5" w:tplc="0421001B" w:tentative="1">
      <w:start w:val="1"/>
      <w:numFmt w:val="lowerRoman"/>
      <w:lvlText w:val="%6."/>
      <w:lvlJc w:val="right"/>
      <w:pPr>
        <w:ind w:left="4920" w:hanging="180"/>
      </w:pPr>
    </w:lvl>
    <w:lvl w:ilvl="6" w:tplc="0421000F" w:tentative="1">
      <w:start w:val="1"/>
      <w:numFmt w:val="decimal"/>
      <w:lvlText w:val="%7."/>
      <w:lvlJc w:val="left"/>
      <w:pPr>
        <w:ind w:left="5640" w:hanging="360"/>
      </w:pPr>
    </w:lvl>
    <w:lvl w:ilvl="7" w:tplc="04210019" w:tentative="1">
      <w:start w:val="1"/>
      <w:numFmt w:val="lowerLetter"/>
      <w:lvlText w:val="%8."/>
      <w:lvlJc w:val="left"/>
      <w:pPr>
        <w:ind w:left="6360" w:hanging="360"/>
      </w:pPr>
    </w:lvl>
    <w:lvl w:ilvl="8" w:tplc="0421001B" w:tentative="1">
      <w:start w:val="1"/>
      <w:numFmt w:val="lowerRoman"/>
      <w:lvlText w:val="%9."/>
      <w:lvlJc w:val="right"/>
      <w:pPr>
        <w:ind w:left="7080" w:hanging="180"/>
      </w:pPr>
    </w:lvl>
  </w:abstractNum>
  <w:abstractNum w:abstractNumId="1289">
    <w:nsid w:val="53B74D76"/>
    <w:multiLevelType w:val="hybridMultilevel"/>
    <w:tmpl w:val="D3C02D42"/>
    <w:lvl w:ilvl="0" w:tplc="04210011">
      <w:start w:val="1"/>
      <w:numFmt w:val="lowerLetter"/>
      <w:lvlText w:val="%1."/>
      <w:lvlJc w:val="left"/>
      <w:pPr>
        <w:ind w:left="1395" w:hanging="360"/>
      </w:pPr>
      <w:rPr>
        <w:rFonts w:cs="Times New Roman" w:hint="default"/>
      </w:rPr>
    </w:lvl>
    <w:lvl w:ilvl="1" w:tplc="04210019">
      <w:start w:val="1"/>
      <w:numFmt w:val="lowerLetter"/>
      <w:lvlText w:val="%2."/>
      <w:lvlJc w:val="left"/>
      <w:pPr>
        <w:ind w:left="2115" w:hanging="360"/>
      </w:pPr>
    </w:lvl>
    <w:lvl w:ilvl="2" w:tplc="0421001B" w:tentative="1">
      <w:start w:val="1"/>
      <w:numFmt w:val="lowerRoman"/>
      <w:lvlText w:val="%3."/>
      <w:lvlJc w:val="right"/>
      <w:pPr>
        <w:ind w:left="2835" w:hanging="180"/>
      </w:pPr>
    </w:lvl>
    <w:lvl w:ilvl="3" w:tplc="0421000F" w:tentative="1">
      <w:start w:val="1"/>
      <w:numFmt w:val="decimal"/>
      <w:lvlText w:val="%4."/>
      <w:lvlJc w:val="left"/>
      <w:pPr>
        <w:ind w:left="3555" w:hanging="360"/>
      </w:pPr>
    </w:lvl>
    <w:lvl w:ilvl="4" w:tplc="04210019" w:tentative="1">
      <w:start w:val="1"/>
      <w:numFmt w:val="lowerLetter"/>
      <w:lvlText w:val="%5."/>
      <w:lvlJc w:val="left"/>
      <w:pPr>
        <w:ind w:left="4275" w:hanging="360"/>
      </w:pPr>
    </w:lvl>
    <w:lvl w:ilvl="5" w:tplc="0421001B" w:tentative="1">
      <w:start w:val="1"/>
      <w:numFmt w:val="lowerRoman"/>
      <w:lvlText w:val="%6."/>
      <w:lvlJc w:val="right"/>
      <w:pPr>
        <w:ind w:left="4995" w:hanging="180"/>
      </w:pPr>
    </w:lvl>
    <w:lvl w:ilvl="6" w:tplc="0421000F" w:tentative="1">
      <w:start w:val="1"/>
      <w:numFmt w:val="decimal"/>
      <w:lvlText w:val="%7."/>
      <w:lvlJc w:val="left"/>
      <w:pPr>
        <w:ind w:left="5715" w:hanging="360"/>
      </w:pPr>
    </w:lvl>
    <w:lvl w:ilvl="7" w:tplc="04210019" w:tentative="1">
      <w:start w:val="1"/>
      <w:numFmt w:val="lowerLetter"/>
      <w:lvlText w:val="%8."/>
      <w:lvlJc w:val="left"/>
      <w:pPr>
        <w:ind w:left="6435" w:hanging="360"/>
      </w:pPr>
    </w:lvl>
    <w:lvl w:ilvl="8" w:tplc="0421001B" w:tentative="1">
      <w:start w:val="1"/>
      <w:numFmt w:val="lowerRoman"/>
      <w:lvlText w:val="%9."/>
      <w:lvlJc w:val="right"/>
      <w:pPr>
        <w:ind w:left="7155" w:hanging="180"/>
      </w:pPr>
    </w:lvl>
  </w:abstractNum>
  <w:abstractNum w:abstractNumId="1290">
    <w:nsid w:val="53C57580"/>
    <w:multiLevelType w:val="hybridMultilevel"/>
    <w:tmpl w:val="157EDC90"/>
    <w:lvl w:ilvl="0" w:tplc="04941070">
      <w:start w:val="4"/>
      <w:numFmt w:val="upperLetter"/>
      <w:lvlText w:val="27.6.%1"/>
      <w:lvlJc w:val="left"/>
      <w:pPr>
        <w:ind w:left="4140" w:hanging="360"/>
      </w:pPr>
      <w:rPr>
        <w:rFonts w:hint="default"/>
        <w:b w:val="0"/>
        <w:i w:val="0"/>
        <w:color w:val="auto"/>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91">
    <w:nsid w:val="53DB4E7F"/>
    <w:multiLevelType w:val="hybridMultilevel"/>
    <w:tmpl w:val="2B70C29C"/>
    <w:lvl w:ilvl="0" w:tplc="64EA02FE">
      <w:start w:val="1"/>
      <w:numFmt w:val="decimal"/>
      <w:lvlText w:val="%1)"/>
      <w:lvlJc w:val="left"/>
      <w:pPr>
        <w:ind w:left="4140" w:hanging="360"/>
      </w:pPr>
      <w:rPr>
        <w:rFonts w:ascii="Footlight MT Light" w:hAnsi="Footlight MT Light" w:hint="default"/>
        <w:sz w:val="24"/>
        <w:szCs w:val="24"/>
        <w:lang w:val="sv-SE"/>
      </w:rPr>
    </w:lvl>
    <w:lvl w:ilvl="1" w:tplc="04210019" w:tentative="1">
      <w:start w:val="1"/>
      <w:numFmt w:val="lowerLetter"/>
      <w:lvlText w:val="%2."/>
      <w:lvlJc w:val="left"/>
      <w:pPr>
        <w:ind w:left="4860" w:hanging="360"/>
      </w:pPr>
    </w:lvl>
    <w:lvl w:ilvl="2" w:tplc="0421001B" w:tentative="1">
      <w:start w:val="1"/>
      <w:numFmt w:val="lowerRoman"/>
      <w:lvlText w:val="%3."/>
      <w:lvlJc w:val="right"/>
      <w:pPr>
        <w:ind w:left="5580" w:hanging="180"/>
      </w:pPr>
    </w:lvl>
    <w:lvl w:ilvl="3" w:tplc="0421000F" w:tentative="1">
      <w:start w:val="1"/>
      <w:numFmt w:val="decimal"/>
      <w:lvlText w:val="%4."/>
      <w:lvlJc w:val="left"/>
      <w:pPr>
        <w:ind w:left="6300" w:hanging="360"/>
      </w:pPr>
    </w:lvl>
    <w:lvl w:ilvl="4" w:tplc="04210019" w:tentative="1">
      <w:start w:val="1"/>
      <w:numFmt w:val="lowerLetter"/>
      <w:lvlText w:val="%5."/>
      <w:lvlJc w:val="left"/>
      <w:pPr>
        <w:ind w:left="7020" w:hanging="360"/>
      </w:pPr>
    </w:lvl>
    <w:lvl w:ilvl="5" w:tplc="0421001B" w:tentative="1">
      <w:start w:val="1"/>
      <w:numFmt w:val="lowerRoman"/>
      <w:lvlText w:val="%6."/>
      <w:lvlJc w:val="right"/>
      <w:pPr>
        <w:ind w:left="7740" w:hanging="180"/>
      </w:pPr>
    </w:lvl>
    <w:lvl w:ilvl="6" w:tplc="0421000F" w:tentative="1">
      <w:start w:val="1"/>
      <w:numFmt w:val="decimal"/>
      <w:lvlText w:val="%7."/>
      <w:lvlJc w:val="left"/>
      <w:pPr>
        <w:ind w:left="8460" w:hanging="360"/>
      </w:pPr>
    </w:lvl>
    <w:lvl w:ilvl="7" w:tplc="04210019" w:tentative="1">
      <w:start w:val="1"/>
      <w:numFmt w:val="lowerLetter"/>
      <w:lvlText w:val="%8."/>
      <w:lvlJc w:val="left"/>
      <w:pPr>
        <w:ind w:left="9180" w:hanging="360"/>
      </w:pPr>
    </w:lvl>
    <w:lvl w:ilvl="8" w:tplc="0421001B" w:tentative="1">
      <w:start w:val="1"/>
      <w:numFmt w:val="lowerRoman"/>
      <w:lvlText w:val="%9."/>
      <w:lvlJc w:val="right"/>
      <w:pPr>
        <w:ind w:left="9900" w:hanging="180"/>
      </w:pPr>
    </w:lvl>
  </w:abstractNum>
  <w:abstractNum w:abstractNumId="1292">
    <w:nsid w:val="53E41751"/>
    <w:multiLevelType w:val="hybridMultilevel"/>
    <w:tmpl w:val="77EC197E"/>
    <w:lvl w:ilvl="0" w:tplc="AF4ED24E">
      <w:start w:val="6"/>
      <w:numFmt w:val="lowerLetter"/>
      <w:lvlText w:val="%1."/>
      <w:lvlJc w:val="left"/>
      <w:pPr>
        <w:ind w:left="2115"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93">
    <w:nsid w:val="53F17BA8"/>
    <w:multiLevelType w:val="hybridMultilevel"/>
    <w:tmpl w:val="4B9868EE"/>
    <w:lvl w:ilvl="0" w:tplc="2F50558C">
      <w:start w:val="1"/>
      <w:numFmt w:val="decimal"/>
      <w:lvlText w:val="77.%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94">
    <w:nsid w:val="53FD5D0B"/>
    <w:multiLevelType w:val="hybridMultilevel"/>
    <w:tmpl w:val="F1A85FBE"/>
    <w:lvl w:ilvl="0" w:tplc="65A874C0">
      <w:start w:val="1"/>
      <w:numFmt w:val="upperLetter"/>
      <w:lvlText w:val="%1."/>
      <w:lvlJc w:val="left"/>
      <w:pPr>
        <w:ind w:left="720" w:hanging="360"/>
      </w:pPr>
      <w:rPr>
        <w:b/>
      </w:rPr>
    </w:lvl>
    <w:lvl w:ilvl="1" w:tplc="2DA81068">
      <w:start w:val="1"/>
      <w:numFmt w:val="decimal"/>
      <w:lvlText w:val="%2."/>
      <w:lvlJc w:val="left"/>
      <w:pPr>
        <w:ind w:left="1440" w:hanging="360"/>
      </w:pPr>
      <w:rPr>
        <w:rFonts w:hint="default"/>
        <w:i w:val="0"/>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95">
    <w:nsid w:val="53FF245C"/>
    <w:multiLevelType w:val="multilevel"/>
    <w:tmpl w:val="3842B678"/>
    <w:lvl w:ilvl="0">
      <w:start w:val="5"/>
      <w:numFmt w:val="decimal"/>
      <w:lvlText w:val="%1."/>
      <w:lvlJc w:val="left"/>
      <w:pPr>
        <w:tabs>
          <w:tab w:val="num" w:pos="360"/>
        </w:tabs>
        <w:ind w:left="340" w:hanging="340"/>
      </w:pPr>
      <w:rPr>
        <w:rFonts w:ascii="Times New Roman" w:hAnsi="Times New Roman" w:hint="default"/>
      </w:rPr>
    </w:lvl>
    <w:lvl w:ilvl="1">
      <w:start w:val="3"/>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2"/>
        <w:szCs w:val="22"/>
        <w:vertAlign w:val="baseline"/>
      </w:rPr>
    </w:lvl>
    <w:lvl w:ilvl="2">
      <w:start w:val="1"/>
      <w:numFmt w:val="decimal"/>
      <w:lvlText w:val="%3."/>
      <w:lvlJc w:val="left"/>
      <w:pPr>
        <w:tabs>
          <w:tab w:val="num" w:pos="567"/>
        </w:tabs>
        <w:ind w:left="567" w:hanging="567"/>
      </w:pPr>
      <w:rPr>
        <w:rFonts w:ascii="Footlight MT Light" w:hAnsi="Footlight MT Light" w:cs="Arial" w:hint="default"/>
        <w:b w:val="0"/>
        <w:i w:val="0"/>
        <w:sz w:val="24"/>
        <w:szCs w:val="24"/>
      </w:rPr>
    </w:lvl>
    <w:lvl w:ilvl="3">
      <w:start w:val="1"/>
      <w:numFmt w:val="decimal"/>
      <w:lvlText w:val="%3.%4."/>
      <w:lvlJc w:val="left"/>
      <w:pPr>
        <w:tabs>
          <w:tab w:val="num" w:pos="454"/>
        </w:tabs>
        <w:ind w:left="454" w:hanging="454"/>
      </w:pPr>
      <w:rPr>
        <w:rFonts w:ascii="Footlight MT Light" w:hAnsi="Footlight MT Light" w:cs="Arial" w:hint="default"/>
        <w:b w:val="0"/>
        <w:i w:val="0"/>
        <w:caps w:val="0"/>
        <w:strike w:val="0"/>
        <w:dstrike w:val="0"/>
        <w:outline w:val="0"/>
        <w:shadow w:val="0"/>
        <w:emboss w:val="0"/>
        <w:imprint w:val="0"/>
        <w:vanish w:val="0"/>
        <w:color w:val="auto"/>
        <w:sz w:val="22"/>
        <w:szCs w:val="22"/>
        <w:vertAlign w:val="baseline"/>
      </w:rPr>
    </w:lvl>
    <w:lvl w:ilvl="4">
      <w:start w:val="1"/>
      <w:numFmt w:val="decimal"/>
      <w:lvlText w:val="1.%5"/>
      <w:lvlJc w:val="left"/>
      <w:pPr>
        <w:tabs>
          <w:tab w:val="num" w:pos="794"/>
        </w:tabs>
        <w:ind w:left="794" w:hanging="340"/>
      </w:pPr>
      <w:rPr>
        <w:rFonts w:hint="default"/>
        <w:b w:val="0"/>
        <w:i w:val="0"/>
        <w:strike w:val="0"/>
        <w:dstrike w:val="0"/>
        <w:color w:val="auto"/>
        <w:sz w:val="24"/>
        <w:szCs w:val="24"/>
      </w:rPr>
    </w:lvl>
    <w:lvl w:ilvl="5">
      <w:start w:val="1"/>
      <w:numFmt w:val="decimal"/>
      <w:lvlText w:val="%6)."/>
      <w:lvlJc w:val="left"/>
      <w:pPr>
        <w:tabs>
          <w:tab w:val="num" w:pos="1134"/>
        </w:tabs>
        <w:ind w:left="1134" w:hanging="340"/>
      </w:pPr>
      <w:rPr>
        <w:rFonts w:ascii="Times New Roman" w:hAnsi="Times New Roman" w:hint="default"/>
        <w:b w:val="0"/>
        <w:i w:val="0"/>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1296">
    <w:nsid w:val="540336BD"/>
    <w:multiLevelType w:val="hybridMultilevel"/>
    <w:tmpl w:val="7708F29A"/>
    <w:lvl w:ilvl="0" w:tplc="04210017">
      <w:start w:val="1"/>
      <w:numFmt w:val="lowerLetter"/>
      <w:lvlText w:val="%1)"/>
      <w:lvlJc w:val="left"/>
      <w:pPr>
        <w:ind w:left="2104" w:hanging="360"/>
      </w:pPr>
    </w:lvl>
    <w:lvl w:ilvl="1" w:tplc="C3D084AC">
      <w:start w:val="1"/>
      <w:numFmt w:val="lowerLetter"/>
      <w:lvlText w:val="%2)"/>
      <w:lvlJc w:val="left"/>
      <w:pPr>
        <w:ind w:left="2824" w:hanging="360"/>
      </w:pPr>
      <w:rPr>
        <w:sz w:val="24"/>
        <w:szCs w:val="24"/>
      </w:rPr>
    </w:lvl>
    <w:lvl w:ilvl="2" w:tplc="0421001B" w:tentative="1">
      <w:start w:val="1"/>
      <w:numFmt w:val="lowerRoman"/>
      <w:lvlText w:val="%3."/>
      <w:lvlJc w:val="right"/>
      <w:pPr>
        <w:ind w:left="3544" w:hanging="180"/>
      </w:pPr>
    </w:lvl>
    <w:lvl w:ilvl="3" w:tplc="0421000F" w:tentative="1">
      <w:start w:val="1"/>
      <w:numFmt w:val="decimal"/>
      <w:lvlText w:val="%4."/>
      <w:lvlJc w:val="left"/>
      <w:pPr>
        <w:ind w:left="4264" w:hanging="360"/>
      </w:pPr>
    </w:lvl>
    <w:lvl w:ilvl="4" w:tplc="04210019" w:tentative="1">
      <w:start w:val="1"/>
      <w:numFmt w:val="lowerLetter"/>
      <w:lvlText w:val="%5."/>
      <w:lvlJc w:val="left"/>
      <w:pPr>
        <w:ind w:left="4984" w:hanging="360"/>
      </w:pPr>
    </w:lvl>
    <w:lvl w:ilvl="5" w:tplc="0421001B" w:tentative="1">
      <w:start w:val="1"/>
      <w:numFmt w:val="lowerRoman"/>
      <w:lvlText w:val="%6."/>
      <w:lvlJc w:val="right"/>
      <w:pPr>
        <w:ind w:left="5704" w:hanging="180"/>
      </w:pPr>
    </w:lvl>
    <w:lvl w:ilvl="6" w:tplc="0421000F" w:tentative="1">
      <w:start w:val="1"/>
      <w:numFmt w:val="decimal"/>
      <w:lvlText w:val="%7."/>
      <w:lvlJc w:val="left"/>
      <w:pPr>
        <w:ind w:left="6424" w:hanging="360"/>
      </w:pPr>
    </w:lvl>
    <w:lvl w:ilvl="7" w:tplc="04210019" w:tentative="1">
      <w:start w:val="1"/>
      <w:numFmt w:val="lowerLetter"/>
      <w:lvlText w:val="%8."/>
      <w:lvlJc w:val="left"/>
      <w:pPr>
        <w:ind w:left="7144" w:hanging="360"/>
      </w:pPr>
    </w:lvl>
    <w:lvl w:ilvl="8" w:tplc="0421001B" w:tentative="1">
      <w:start w:val="1"/>
      <w:numFmt w:val="lowerRoman"/>
      <w:lvlText w:val="%9."/>
      <w:lvlJc w:val="right"/>
      <w:pPr>
        <w:ind w:left="7864" w:hanging="180"/>
      </w:pPr>
    </w:lvl>
  </w:abstractNum>
  <w:abstractNum w:abstractNumId="1297">
    <w:nsid w:val="54436222"/>
    <w:multiLevelType w:val="hybridMultilevel"/>
    <w:tmpl w:val="0FD271C0"/>
    <w:lvl w:ilvl="0" w:tplc="04090019">
      <w:start w:val="1"/>
      <w:numFmt w:val="decimal"/>
      <w:lvlText w:val="%1)"/>
      <w:lvlJc w:val="left"/>
      <w:pPr>
        <w:ind w:left="720" w:hanging="360"/>
      </w:pPr>
      <w:rPr>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98">
    <w:nsid w:val="54602D0E"/>
    <w:multiLevelType w:val="multilevel"/>
    <w:tmpl w:val="360828AC"/>
    <w:lvl w:ilvl="0">
      <w:start w:val="1"/>
      <w:numFmt w:val="upperLetter"/>
      <w:lvlText w:val="%1."/>
      <w:lvlJc w:val="left"/>
      <w:pPr>
        <w:tabs>
          <w:tab w:val="num" w:pos="425"/>
        </w:tabs>
        <w:ind w:left="425" w:hanging="425"/>
      </w:pPr>
      <w:rPr>
        <w:rFonts w:ascii="Footlight MT Light" w:hAnsi="Footlight MT Light" w:hint="default"/>
        <w:b/>
        <w:caps/>
        <w:sz w:val="26"/>
      </w:rPr>
    </w:lvl>
    <w:lvl w:ilvl="1">
      <w:start w:val="1"/>
      <w:numFmt w:val="decimal"/>
      <w:lvlText w:val="%2."/>
      <w:lvlJc w:val="left"/>
      <w:pPr>
        <w:tabs>
          <w:tab w:val="num" w:pos="851"/>
        </w:tabs>
        <w:ind w:left="851" w:hanging="426"/>
      </w:pPr>
      <w:rPr>
        <w:rFonts w:ascii="Footlight MT Light" w:hAnsi="Footlight MT Light" w:hint="default"/>
        <w:b/>
        <w:sz w:val="26"/>
      </w:rPr>
    </w:lvl>
    <w:lvl w:ilvl="2">
      <w:start w:val="1"/>
      <w:numFmt w:val="lowerLetter"/>
      <w:lvlText w:val="%3."/>
      <w:lvlJc w:val="left"/>
      <w:pPr>
        <w:tabs>
          <w:tab w:val="num" w:pos="1134"/>
        </w:tabs>
        <w:ind w:left="1134" w:hanging="283"/>
      </w:pPr>
      <w:rPr>
        <w:rFonts w:ascii="Footlight MT Light" w:hAnsi="Footlight MT Light" w:hint="default"/>
        <w:b w:val="0"/>
        <w:i w:val="0"/>
        <w:sz w:val="26"/>
      </w:rPr>
    </w:lvl>
    <w:lvl w:ilvl="3">
      <w:start w:val="1"/>
      <w:numFmt w:val="decimal"/>
      <w:lvlText w:val="%4)"/>
      <w:lvlJc w:val="left"/>
      <w:pPr>
        <w:tabs>
          <w:tab w:val="num" w:pos="1559"/>
        </w:tabs>
        <w:ind w:left="1559" w:hanging="425"/>
      </w:pPr>
      <w:rPr>
        <w:rFonts w:ascii="Footlight MT Light" w:hAnsi="Footlight MT Light" w:hint="default"/>
        <w:b w:val="0"/>
        <w:i w:val="0"/>
        <w:sz w:val="26"/>
      </w:rPr>
    </w:lvl>
    <w:lvl w:ilvl="4">
      <w:start w:val="1"/>
      <w:numFmt w:val="lowerLetter"/>
      <w:lvlText w:val="%5)"/>
      <w:lvlJc w:val="left"/>
      <w:pPr>
        <w:tabs>
          <w:tab w:val="num" w:pos="1986"/>
        </w:tabs>
        <w:ind w:left="1986" w:hanging="426"/>
      </w:pPr>
      <w:rPr>
        <w:rFonts w:ascii="Footlight MT Light" w:hAnsi="Footlight MT Light" w:hint="default"/>
        <w:b w:val="0"/>
        <w:i w:val="0"/>
        <w:sz w:val="26"/>
      </w:rPr>
    </w:lvl>
    <w:lvl w:ilvl="5">
      <w:start w:val="1"/>
      <w:numFmt w:val="decimal"/>
      <w:lvlText w:val="(%6)"/>
      <w:lvlJc w:val="left"/>
      <w:pPr>
        <w:tabs>
          <w:tab w:val="num" w:pos="2410"/>
        </w:tabs>
        <w:ind w:left="2410" w:hanging="425"/>
      </w:pPr>
      <w:rPr>
        <w:rFonts w:ascii="Footlight MT Light" w:hAnsi="Footlight MT Light" w:hint="default"/>
        <w:b w:val="0"/>
        <w:i w:val="0"/>
        <w:sz w:val="26"/>
      </w:rPr>
    </w:lvl>
    <w:lvl w:ilvl="6">
      <w:start w:val="13"/>
      <w:numFmt w:val="decimal"/>
      <w:lvlText w:val="%7)"/>
      <w:lvlJc w:val="left"/>
      <w:pPr>
        <w:tabs>
          <w:tab w:val="num" w:pos="2836"/>
        </w:tabs>
        <w:ind w:left="2836" w:hanging="425"/>
      </w:pPr>
      <w:rPr>
        <w:rFonts w:ascii="Footlight MT Light" w:hAnsi="Footlight MT Light" w:cs="Arial" w:hint="default"/>
        <w:color w:val="FF0000"/>
        <w:sz w:val="24"/>
        <w:szCs w:val="24"/>
      </w:rPr>
    </w:lvl>
    <w:lvl w:ilvl="7">
      <w:start w:val="1"/>
      <w:numFmt w:val="lowerRoman"/>
      <w:lvlText w:val="%8."/>
      <w:lvlJc w:val="left"/>
      <w:pPr>
        <w:tabs>
          <w:tab w:val="num" w:pos="3260"/>
        </w:tabs>
        <w:ind w:left="3260" w:hanging="425"/>
      </w:pPr>
      <w:rPr>
        <w:rFonts w:ascii="Footlight MT Light" w:hAnsi="Footlight MT Light" w:hint="default"/>
        <w:sz w:val="26"/>
      </w:rPr>
    </w:lvl>
    <w:lvl w:ilvl="8">
      <w:start w:val="1"/>
      <w:numFmt w:val="lowerRoman"/>
      <w:lvlText w:val="%9)"/>
      <w:lvlJc w:val="left"/>
      <w:pPr>
        <w:tabs>
          <w:tab w:val="num" w:pos="3686"/>
        </w:tabs>
        <w:ind w:left="3686" w:hanging="426"/>
      </w:pPr>
      <w:rPr>
        <w:rFonts w:ascii="Footlight MT Light" w:hAnsi="Footlight MT Light" w:hint="default"/>
        <w:sz w:val="26"/>
      </w:rPr>
    </w:lvl>
  </w:abstractNum>
  <w:abstractNum w:abstractNumId="1299">
    <w:nsid w:val="54713DDA"/>
    <w:multiLevelType w:val="hybridMultilevel"/>
    <w:tmpl w:val="83A83958"/>
    <w:lvl w:ilvl="0" w:tplc="550C1CC2">
      <w:start w:val="1"/>
      <w:numFmt w:val="upperLetter"/>
      <w:lvlText w:val="22.1.%1)"/>
      <w:lvlJc w:val="left"/>
      <w:pPr>
        <w:ind w:left="1352" w:hanging="360"/>
      </w:pPr>
      <w:rPr>
        <w:rFonts w:hint="default"/>
      </w:rPr>
    </w:lvl>
    <w:lvl w:ilvl="1" w:tplc="04210019">
      <w:start w:val="1"/>
      <w:numFmt w:val="lowerLetter"/>
      <w:lvlText w:val="%2."/>
      <w:lvlJc w:val="left"/>
      <w:pPr>
        <w:ind w:left="2072" w:hanging="360"/>
      </w:pPr>
    </w:lvl>
    <w:lvl w:ilvl="2" w:tplc="0421001B" w:tentative="1">
      <w:start w:val="1"/>
      <w:numFmt w:val="lowerRoman"/>
      <w:lvlText w:val="%3."/>
      <w:lvlJc w:val="right"/>
      <w:pPr>
        <w:ind w:left="2792" w:hanging="180"/>
      </w:pPr>
    </w:lvl>
    <w:lvl w:ilvl="3" w:tplc="0421000F" w:tentative="1">
      <w:start w:val="1"/>
      <w:numFmt w:val="decimal"/>
      <w:lvlText w:val="%4."/>
      <w:lvlJc w:val="left"/>
      <w:pPr>
        <w:ind w:left="3512" w:hanging="360"/>
      </w:pPr>
    </w:lvl>
    <w:lvl w:ilvl="4" w:tplc="04210019" w:tentative="1">
      <w:start w:val="1"/>
      <w:numFmt w:val="lowerLetter"/>
      <w:lvlText w:val="%5."/>
      <w:lvlJc w:val="left"/>
      <w:pPr>
        <w:ind w:left="4232" w:hanging="360"/>
      </w:pPr>
    </w:lvl>
    <w:lvl w:ilvl="5" w:tplc="0421001B" w:tentative="1">
      <w:start w:val="1"/>
      <w:numFmt w:val="lowerRoman"/>
      <w:lvlText w:val="%6."/>
      <w:lvlJc w:val="right"/>
      <w:pPr>
        <w:ind w:left="4952" w:hanging="180"/>
      </w:pPr>
    </w:lvl>
    <w:lvl w:ilvl="6" w:tplc="0421000F" w:tentative="1">
      <w:start w:val="1"/>
      <w:numFmt w:val="decimal"/>
      <w:lvlText w:val="%7."/>
      <w:lvlJc w:val="left"/>
      <w:pPr>
        <w:ind w:left="5672" w:hanging="360"/>
      </w:pPr>
    </w:lvl>
    <w:lvl w:ilvl="7" w:tplc="04210019" w:tentative="1">
      <w:start w:val="1"/>
      <w:numFmt w:val="lowerLetter"/>
      <w:lvlText w:val="%8."/>
      <w:lvlJc w:val="left"/>
      <w:pPr>
        <w:ind w:left="6392" w:hanging="360"/>
      </w:pPr>
    </w:lvl>
    <w:lvl w:ilvl="8" w:tplc="0421001B" w:tentative="1">
      <w:start w:val="1"/>
      <w:numFmt w:val="lowerRoman"/>
      <w:lvlText w:val="%9."/>
      <w:lvlJc w:val="right"/>
      <w:pPr>
        <w:ind w:left="7112" w:hanging="180"/>
      </w:pPr>
    </w:lvl>
  </w:abstractNum>
  <w:abstractNum w:abstractNumId="1300">
    <w:nsid w:val="5472559E"/>
    <w:multiLevelType w:val="hybridMultilevel"/>
    <w:tmpl w:val="EEACCD98"/>
    <w:lvl w:ilvl="0" w:tplc="3B2441BA">
      <w:start w:val="1"/>
      <w:numFmt w:val="decimal"/>
      <w:lvlText w:val="73.%1"/>
      <w:lvlJc w:val="left"/>
      <w:pPr>
        <w:ind w:left="720" w:hanging="360"/>
      </w:pPr>
      <w:rPr>
        <w:rFonts w:ascii="Footlight MT Light" w:hAnsi="Footlight MT Light"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01">
    <w:nsid w:val="549B0316"/>
    <w:multiLevelType w:val="hybridMultilevel"/>
    <w:tmpl w:val="46FEE214"/>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302">
    <w:nsid w:val="54B90BE7"/>
    <w:multiLevelType w:val="hybridMultilevel"/>
    <w:tmpl w:val="1AFA47F0"/>
    <w:lvl w:ilvl="0" w:tplc="82D24C5E">
      <w:start w:val="1"/>
      <w:numFmt w:val="lowerLetter"/>
      <w:lvlText w:val="23.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03">
    <w:nsid w:val="54BE3F88"/>
    <w:multiLevelType w:val="hybridMultilevel"/>
    <w:tmpl w:val="25A45E70"/>
    <w:lvl w:ilvl="0" w:tplc="492A1C88">
      <w:start w:val="1"/>
      <w:numFmt w:val="lowerLetter"/>
      <w:lvlText w:val="%1."/>
      <w:lvlJc w:val="left"/>
      <w:pPr>
        <w:ind w:left="960" w:hanging="360"/>
      </w:pPr>
      <w:rPr>
        <w:i w:val="0"/>
      </w:rPr>
    </w:lvl>
    <w:lvl w:ilvl="1" w:tplc="04210019">
      <w:start w:val="1"/>
      <w:numFmt w:val="lowerLetter"/>
      <w:lvlText w:val="%2."/>
      <w:lvlJc w:val="left"/>
      <w:pPr>
        <w:ind w:left="1680" w:hanging="360"/>
      </w:pPr>
    </w:lvl>
    <w:lvl w:ilvl="2" w:tplc="0421001B">
      <w:start w:val="1"/>
      <w:numFmt w:val="lowerRoman"/>
      <w:lvlText w:val="%3."/>
      <w:lvlJc w:val="right"/>
      <w:pPr>
        <w:ind w:left="2400" w:hanging="180"/>
      </w:pPr>
    </w:lvl>
    <w:lvl w:ilvl="3" w:tplc="0421000F">
      <w:start w:val="1"/>
      <w:numFmt w:val="decimal"/>
      <w:lvlText w:val="%4."/>
      <w:lvlJc w:val="left"/>
      <w:pPr>
        <w:ind w:left="3120" w:hanging="360"/>
      </w:pPr>
    </w:lvl>
    <w:lvl w:ilvl="4" w:tplc="04210019">
      <w:start w:val="1"/>
      <w:numFmt w:val="lowerLetter"/>
      <w:lvlText w:val="%5."/>
      <w:lvlJc w:val="left"/>
      <w:pPr>
        <w:ind w:left="384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304">
    <w:nsid w:val="54CD7269"/>
    <w:multiLevelType w:val="multilevel"/>
    <w:tmpl w:val="54C6B20A"/>
    <w:lvl w:ilvl="0">
      <w:start w:val="1"/>
      <w:numFmt w:val="decimal"/>
      <w:lvlText w:val="%1."/>
      <w:lvlJc w:val="left"/>
      <w:pPr>
        <w:tabs>
          <w:tab w:val="num" w:pos="360"/>
        </w:tabs>
        <w:ind w:left="360" w:hanging="360"/>
      </w:pPr>
      <w:rPr>
        <w:rFonts w:hint="default"/>
        <w:i w:val="0"/>
        <w:strike w:val="0"/>
      </w:rPr>
    </w:lvl>
    <w:lvl w:ilvl="1">
      <w:start w:val="1"/>
      <w:numFmt w:val="lowerLetter"/>
      <w:lvlText w:val="%2."/>
      <w:lvlJc w:val="left"/>
      <w:pPr>
        <w:ind w:left="1074" w:hanging="360"/>
      </w:pPr>
      <w:rPr>
        <w:rFonts w:hint="default"/>
        <w:b w:val="0"/>
        <w:i w:val="0"/>
        <w:strike w:val="0"/>
        <w:color w:val="auto"/>
        <w:sz w:val="24"/>
        <w:szCs w:val="24"/>
      </w:rPr>
    </w:lvl>
    <w:lvl w:ilvl="2">
      <w:start w:val="1"/>
      <w:numFmt w:val="lowerLetter"/>
      <w:lvlText w:val="%3."/>
      <w:lvlJc w:val="left"/>
      <w:pPr>
        <w:ind w:left="2148" w:hanging="720"/>
      </w:pPr>
      <w:rPr>
        <w:rFonts w:hint="default"/>
      </w:rPr>
    </w:lvl>
    <w:lvl w:ilvl="3">
      <w:start w:val="1"/>
      <w:numFmt w:val="decimal"/>
      <w:isLgl/>
      <w:lvlText w:val="%1.%2.%3.%4"/>
      <w:lvlJc w:val="left"/>
      <w:pPr>
        <w:ind w:left="2862" w:hanging="720"/>
      </w:pPr>
      <w:rPr>
        <w:rFonts w:hint="default"/>
      </w:rPr>
    </w:lvl>
    <w:lvl w:ilvl="4">
      <w:start w:val="1"/>
      <w:numFmt w:val="decimal"/>
      <w:lvlText w:val="%5)"/>
      <w:lvlJc w:val="left"/>
      <w:pPr>
        <w:ind w:left="3936" w:hanging="1080"/>
      </w:pPr>
      <w:rPr>
        <w:rFonts w:hint="default"/>
      </w:rPr>
    </w:lvl>
    <w:lvl w:ilvl="5">
      <w:start w:val="1"/>
      <w:numFmt w:val="decimal"/>
      <w:isLgl/>
      <w:lvlText w:val="%1.%2.%3.%4.%5.%6"/>
      <w:lvlJc w:val="left"/>
      <w:pPr>
        <w:ind w:left="4650" w:hanging="1080"/>
      </w:pPr>
      <w:rPr>
        <w:rFonts w:hint="default"/>
      </w:rPr>
    </w:lvl>
    <w:lvl w:ilvl="6">
      <w:start w:val="1"/>
      <w:numFmt w:val="decimal"/>
      <w:isLgl/>
      <w:lvlText w:val="%1.%2.%3.%4.%5.%6.%7"/>
      <w:lvlJc w:val="left"/>
      <w:pPr>
        <w:ind w:left="5724" w:hanging="1440"/>
      </w:pPr>
      <w:rPr>
        <w:rFonts w:hint="default"/>
      </w:rPr>
    </w:lvl>
    <w:lvl w:ilvl="7">
      <w:start w:val="1"/>
      <w:numFmt w:val="decimal"/>
      <w:isLgl/>
      <w:lvlText w:val="%1.%2.%3.%4.%5.%6.%7.%8"/>
      <w:lvlJc w:val="left"/>
      <w:pPr>
        <w:ind w:left="6438" w:hanging="1440"/>
      </w:pPr>
      <w:rPr>
        <w:rFonts w:hint="default"/>
      </w:rPr>
    </w:lvl>
    <w:lvl w:ilvl="8">
      <w:start w:val="1"/>
      <w:numFmt w:val="decimal"/>
      <w:isLgl/>
      <w:lvlText w:val="%1.%2.%3.%4.%5.%6.%7.%8.%9"/>
      <w:lvlJc w:val="left"/>
      <w:pPr>
        <w:ind w:left="7152" w:hanging="1440"/>
      </w:pPr>
      <w:rPr>
        <w:rFonts w:hint="default"/>
      </w:rPr>
    </w:lvl>
  </w:abstractNum>
  <w:abstractNum w:abstractNumId="1305">
    <w:nsid w:val="54D40B6E"/>
    <w:multiLevelType w:val="hybridMultilevel"/>
    <w:tmpl w:val="E8024034"/>
    <w:lvl w:ilvl="0" w:tplc="911C7B72">
      <w:start w:val="1"/>
      <w:numFmt w:val="lowerLetter"/>
      <w:lvlText w:val="%1."/>
      <w:lvlJc w:val="left"/>
      <w:pPr>
        <w:ind w:left="3240" w:hanging="360"/>
      </w:pPr>
      <w:rPr>
        <w:rFonts w:hint="default"/>
        <w:sz w:val="24"/>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06">
    <w:nsid w:val="54D8343A"/>
    <w:multiLevelType w:val="hybridMultilevel"/>
    <w:tmpl w:val="EEFCC2E2"/>
    <w:lvl w:ilvl="0" w:tplc="04210011">
      <w:start w:val="1"/>
      <w:numFmt w:val="decimal"/>
      <w:lvlText w:val="%1)"/>
      <w:lvlJc w:val="left"/>
      <w:pPr>
        <w:ind w:left="1821" w:hanging="360"/>
      </w:pPr>
    </w:lvl>
    <w:lvl w:ilvl="1" w:tplc="04210019" w:tentative="1">
      <w:start w:val="1"/>
      <w:numFmt w:val="lowerLetter"/>
      <w:lvlText w:val="%2."/>
      <w:lvlJc w:val="left"/>
      <w:pPr>
        <w:ind w:left="2541" w:hanging="360"/>
      </w:pPr>
    </w:lvl>
    <w:lvl w:ilvl="2" w:tplc="0421001B" w:tentative="1">
      <w:start w:val="1"/>
      <w:numFmt w:val="lowerRoman"/>
      <w:lvlText w:val="%3."/>
      <w:lvlJc w:val="right"/>
      <w:pPr>
        <w:ind w:left="3261" w:hanging="180"/>
      </w:pPr>
    </w:lvl>
    <w:lvl w:ilvl="3" w:tplc="0421000F" w:tentative="1">
      <w:start w:val="1"/>
      <w:numFmt w:val="decimal"/>
      <w:lvlText w:val="%4."/>
      <w:lvlJc w:val="left"/>
      <w:pPr>
        <w:ind w:left="3981" w:hanging="360"/>
      </w:pPr>
    </w:lvl>
    <w:lvl w:ilvl="4" w:tplc="04210019" w:tentative="1">
      <w:start w:val="1"/>
      <w:numFmt w:val="lowerLetter"/>
      <w:lvlText w:val="%5."/>
      <w:lvlJc w:val="left"/>
      <w:pPr>
        <w:ind w:left="4701" w:hanging="360"/>
      </w:pPr>
    </w:lvl>
    <w:lvl w:ilvl="5" w:tplc="0421001B" w:tentative="1">
      <w:start w:val="1"/>
      <w:numFmt w:val="lowerRoman"/>
      <w:lvlText w:val="%6."/>
      <w:lvlJc w:val="right"/>
      <w:pPr>
        <w:ind w:left="5421" w:hanging="180"/>
      </w:pPr>
    </w:lvl>
    <w:lvl w:ilvl="6" w:tplc="0421000F" w:tentative="1">
      <w:start w:val="1"/>
      <w:numFmt w:val="decimal"/>
      <w:lvlText w:val="%7."/>
      <w:lvlJc w:val="left"/>
      <w:pPr>
        <w:ind w:left="6141" w:hanging="360"/>
      </w:pPr>
    </w:lvl>
    <w:lvl w:ilvl="7" w:tplc="04210019" w:tentative="1">
      <w:start w:val="1"/>
      <w:numFmt w:val="lowerLetter"/>
      <w:lvlText w:val="%8."/>
      <w:lvlJc w:val="left"/>
      <w:pPr>
        <w:ind w:left="6861" w:hanging="360"/>
      </w:pPr>
    </w:lvl>
    <w:lvl w:ilvl="8" w:tplc="0421001B" w:tentative="1">
      <w:start w:val="1"/>
      <w:numFmt w:val="lowerRoman"/>
      <w:lvlText w:val="%9."/>
      <w:lvlJc w:val="right"/>
      <w:pPr>
        <w:ind w:left="7581" w:hanging="180"/>
      </w:pPr>
    </w:lvl>
  </w:abstractNum>
  <w:abstractNum w:abstractNumId="1307">
    <w:nsid w:val="54F21BAF"/>
    <w:multiLevelType w:val="hybridMultilevel"/>
    <w:tmpl w:val="8A78ABD0"/>
    <w:lvl w:ilvl="0" w:tplc="F5ECE124">
      <w:start w:val="4"/>
      <w:numFmt w:val="lowerLetter"/>
      <w:lvlText w:val="%1."/>
      <w:lvlJc w:val="left"/>
      <w:pPr>
        <w:ind w:left="2874"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8">
    <w:nsid w:val="550B48B2"/>
    <w:multiLevelType w:val="hybridMultilevel"/>
    <w:tmpl w:val="0472DB10"/>
    <w:lvl w:ilvl="0" w:tplc="9D368B0C">
      <w:start w:val="1"/>
      <w:numFmt w:val="upperLetter"/>
      <w:lvlText w:val="%1."/>
      <w:lvlJc w:val="left"/>
      <w:pPr>
        <w:tabs>
          <w:tab w:val="num" w:pos="340"/>
        </w:tabs>
        <w:ind w:left="340" w:hanging="340"/>
      </w:pPr>
      <w:rPr>
        <w:rFonts w:hint="default"/>
        <w:b/>
        <w:strike w:val="0"/>
        <w:color w:val="auto"/>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826A886">
      <w:start w:val="1"/>
      <w:numFmt w:val="lowerRoman"/>
      <w:lvlText w:val="(%4)"/>
      <w:lvlJc w:val="left"/>
      <w:pPr>
        <w:ind w:left="3240" w:hanging="720"/>
      </w:pPr>
      <w:rPr>
        <w:rFonts w:hint="default"/>
        <w:u w:val="none"/>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09">
    <w:nsid w:val="551D0932"/>
    <w:multiLevelType w:val="hybridMultilevel"/>
    <w:tmpl w:val="EDC65A4E"/>
    <w:lvl w:ilvl="0" w:tplc="8834BC5E">
      <w:start w:val="1"/>
      <w:numFmt w:val="decimal"/>
      <w:lvlText w:val="2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10">
    <w:nsid w:val="553B7494"/>
    <w:multiLevelType w:val="multilevel"/>
    <w:tmpl w:val="DF1A6B38"/>
    <w:lvl w:ilvl="0">
      <w:start w:val="1"/>
      <w:numFmt w:val="upperRoman"/>
      <w:lvlText w:val="BAB %1"/>
      <w:lvlJc w:val="left"/>
      <w:pPr>
        <w:tabs>
          <w:tab w:val="num" w:pos="1440"/>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66.%4"/>
      <w:lvlJc w:val="left"/>
      <w:pPr>
        <w:tabs>
          <w:tab w:val="num" w:pos="766"/>
        </w:tabs>
        <w:ind w:left="766" w:hanging="624"/>
      </w:pPr>
      <w:rPr>
        <w:rFonts w:hint="default"/>
        <w:b w:val="0"/>
        <w:i w:val="0"/>
        <w:caps w:val="0"/>
        <w:strike w:val="0"/>
        <w:dstrike w:val="0"/>
        <w:outline w:val="0"/>
        <w:shadow w:val="0"/>
        <w:emboss w:val="0"/>
        <w:imprint w:val="0"/>
        <w:vanish w:val="0"/>
        <w:color w:val="auto"/>
        <w:sz w:val="24"/>
        <w:szCs w:val="24"/>
        <w:vertAlign w:val="baseline"/>
      </w:rPr>
    </w:lvl>
    <w:lvl w:ilvl="4">
      <w:start w:val="1"/>
      <w:numFmt w:val="decimal"/>
      <w:lvlText w:val="%5)"/>
      <w:lvlJc w:val="left"/>
      <w:pPr>
        <w:tabs>
          <w:tab w:val="num" w:pos="984"/>
        </w:tabs>
        <w:ind w:left="964" w:hanging="340"/>
      </w:pPr>
      <w:rPr>
        <w:rFonts w:ascii="Arial" w:hAnsi="Arial" w:cs="Arial" w:hint="default"/>
        <w:b w:val="0"/>
        <w:i w:val="0"/>
        <w:strike w:val="0"/>
        <w:color w:val="auto"/>
        <w:sz w:val="24"/>
        <w:szCs w:val="24"/>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1311">
    <w:nsid w:val="554463EF"/>
    <w:multiLevelType w:val="hybridMultilevel"/>
    <w:tmpl w:val="1DDE4E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12">
    <w:nsid w:val="554A3227"/>
    <w:multiLevelType w:val="hybridMultilevel"/>
    <w:tmpl w:val="5FCA3DB0"/>
    <w:lvl w:ilvl="0" w:tplc="02E0A0E8">
      <w:start w:val="1"/>
      <w:numFmt w:val="decimal"/>
      <w:lvlText w:val="B.%1"/>
      <w:lvlJc w:val="left"/>
      <w:pPr>
        <w:ind w:left="720" w:hanging="360"/>
      </w:pPr>
      <w:rPr>
        <w:rFonts w:hint="default"/>
        <w:b/>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13">
    <w:nsid w:val="558066FD"/>
    <w:multiLevelType w:val="hybridMultilevel"/>
    <w:tmpl w:val="40E0398A"/>
    <w:lvl w:ilvl="0" w:tplc="9198EAE0">
      <w:start w:val="1"/>
      <w:numFmt w:val="lowerLetter"/>
      <w:lvlText w:val="%1)"/>
      <w:lvlJc w:val="left"/>
      <w:pPr>
        <w:ind w:left="1461" w:hanging="360"/>
      </w:pPr>
      <w:rPr>
        <w:rFonts w:ascii="Times New Roman" w:hAnsi="Times New Roman" w:cs="Times New Roman" w:hint="default"/>
        <w:sz w:val="22"/>
      </w:rPr>
    </w:lvl>
    <w:lvl w:ilvl="1" w:tplc="04210019" w:tentative="1">
      <w:start w:val="1"/>
      <w:numFmt w:val="lowerLetter"/>
      <w:lvlText w:val="%2."/>
      <w:lvlJc w:val="left"/>
      <w:pPr>
        <w:ind w:left="2181" w:hanging="360"/>
      </w:pPr>
    </w:lvl>
    <w:lvl w:ilvl="2" w:tplc="0421001B" w:tentative="1">
      <w:start w:val="1"/>
      <w:numFmt w:val="lowerRoman"/>
      <w:lvlText w:val="%3."/>
      <w:lvlJc w:val="right"/>
      <w:pPr>
        <w:ind w:left="2901" w:hanging="180"/>
      </w:pPr>
    </w:lvl>
    <w:lvl w:ilvl="3" w:tplc="0421000F" w:tentative="1">
      <w:start w:val="1"/>
      <w:numFmt w:val="decimal"/>
      <w:lvlText w:val="%4."/>
      <w:lvlJc w:val="left"/>
      <w:pPr>
        <w:ind w:left="3621" w:hanging="360"/>
      </w:pPr>
    </w:lvl>
    <w:lvl w:ilvl="4" w:tplc="04210019" w:tentative="1">
      <w:start w:val="1"/>
      <w:numFmt w:val="lowerLetter"/>
      <w:lvlText w:val="%5."/>
      <w:lvlJc w:val="left"/>
      <w:pPr>
        <w:ind w:left="4341" w:hanging="360"/>
      </w:pPr>
    </w:lvl>
    <w:lvl w:ilvl="5" w:tplc="0421001B" w:tentative="1">
      <w:start w:val="1"/>
      <w:numFmt w:val="lowerRoman"/>
      <w:lvlText w:val="%6."/>
      <w:lvlJc w:val="right"/>
      <w:pPr>
        <w:ind w:left="5061" w:hanging="180"/>
      </w:pPr>
    </w:lvl>
    <w:lvl w:ilvl="6" w:tplc="0421000F" w:tentative="1">
      <w:start w:val="1"/>
      <w:numFmt w:val="decimal"/>
      <w:lvlText w:val="%7."/>
      <w:lvlJc w:val="left"/>
      <w:pPr>
        <w:ind w:left="5781" w:hanging="360"/>
      </w:pPr>
    </w:lvl>
    <w:lvl w:ilvl="7" w:tplc="04210019" w:tentative="1">
      <w:start w:val="1"/>
      <w:numFmt w:val="lowerLetter"/>
      <w:lvlText w:val="%8."/>
      <w:lvlJc w:val="left"/>
      <w:pPr>
        <w:ind w:left="6501" w:hanging="360"/>
      </w:pPr>
    </w:lvl>
    <w:lvl w:ilvl="8" w:tplc="0421001B" w:tentative="1">
      <w:start w:val="1"/>
      <w:numFmt w:val="lowerRoman"/>
      <w:lvlText w:val="%9."/>
      <w:lvlJc w:val="right"/>
      <w:pPr>
        <w:ind w:left="7221" w:hanging="180"/>
      </w:pPr>
    </w:lvl>
  </w:abstractNum>
  <w:abstractNum w:abstractNumId="1314">
    <w:nsid w:val="55846A42"/>
    <w:multiLevelType w:val="hybridMultilevel"/>
    <w:tmpl w:val="3A7E7814"/>
    <w:lvl w:ilvl="0" w:tplc="F544DB0A">
      <w:start w:val="1"/>
      <w:numFmt w:val="decimal"/>
      <w:lvlText w:val="%1."/>
      <w:lvlJc w:val="left"/>
      <w:pPr>
        <w:ind w:left="720" w:hanging="360"/>
      </w:pPr>
      <w:rPr>
        <w:rFonts w:hint="default"/>
        <w:strike w:val="0"/>
        <w:color w:val="auto"/>
        <w:sz w:val="24"/>
        <w:szCs w:val="24"/>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15">
    <w:nsid w:val="55B71C33"/>
    <w:multiLevelType w:val="hybridMultilevel"/>
    <w:tmpl w:val="00B20464"/>
    <w:lvl w:ilvl="0" w:tplc="04210017">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316">
    <w:nsid w:val="55BC5ABC"/>
    <w:multiLevelType w:val="multilevel"/>
    <w:tmpl w:val="D796334E"/>
    <w:lvl w:ilvl="0">
      <w:start w:val="1"/>
      <w:numFmt w:val="lowerLetter"/>
      <w:lvlText w:val="%1)"/>
      <w:lvlJc w:val="left"/>
      <w:pPr>
        <w:tabs>
          <w:tab w:val="num" w:pos="720"/>
        </w:tabs>
        <w:ind w:left="720" w:hanging="360"/>
      </w:pPr>
      <w:rPr>
        <w:rFonts w:hint="default"/>
      </w:rPr>
    </w:lvl>
    <w:lvl w:ilvl="1">
      <w:start w:val="1"/>
      <w:numFmt w:val="decimal"/>
      <w:lvlText w:val="19.%2"/>
      <w:lvlJc w:val="left"/>
      <w:pPr>
        <w:ind w:left="1620" w:hanging="360"/>
      </w:pPr>
      <w:rPr>
        <w:rFonts w:hint="default"/>
        <w:color w:val="auto"/>
      </w:rPr>
    </w:lvl>
    <w:lvl w:ilvl="2">
      <w:start w:val="1"/>
      <w:numFmt w:val="decimal"/>
      <w:lvlText w:val="%3."/>
      <w:lvlJc w:val="left"/>
      <w:pPr>
        <w:ind w:left="2160" w:hanging="360"/>
      </w:pPr>
      <w:rPr>
        <w:rFonts w:hint="default"/>
      </w:r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17">
    <w:nsid w:val="55E33B0C"/>
    <w:multiLevelType w:val="hybridMultilevel"/>
    <w:tmpl w:val="FC6C51DE"/>
    <w:lvl w:ilvl="0" w:tplc="04210011">
      <w:start w:val="1"/>
      <w:numFmt w:val="decimal"/>
      <w:lvlText w:val="%1)"/>
      <w:lvlJc w:val="left"/>
      <w:pPr>
        <w:ind w:left="720" w:hanging="360"/>
      </w:pPr>
    </w:lvl>
    <w:lvl w:ilvl="1" w:tplc="04210019">
      <w:start w:val="1"/>
      <w:numFmt w:val="lowerLetter"/>
      <w:lvlText w:val="%2."/>
      <w:lvlJc w:val="left"/>
      <w:pPr>
        <w:ind w:left="1260" w:hanging="18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18">
    <w:nsid w:val="56165483"/>
    <w:multiLevelType w:val="hybridMultilevel"/>
    <w:tmpl w:val="ED64CBF0"/>
    <w:lvl w:ilvl="0" w:tplc="591AC3E4">
      <w:start w:val="1"/>
      <w:numFmt w:val="decimal"/>
      <w:lvlText w:val="(%1)"/>
      <w:lvlJc w:val="left"/>
      <w:pPr>
        <w:ind w:left="2702" w:hanging="360"/>
      </w:pPr>
      <w:rPr>
        <w:rFonts w:cs="Times New Roman" w:hint="default"/>
        <w:b w:val="0"/>
        <w:color w:val="auto"/>
        <w:sz w:val="26"/>
        <w:szCs w:val="26"/>
      </w:rPr>
    </w:lvl>
    <w:lvl w:ilvl="1" w:tplc="04210019">
      <w:start w:val="1"/>
      <w:numFmt w:val="lowerLetter"/>
      <w:lvlText w:val="%2."/>
      <w:lvlJc w:val="left"/>
      <w:pPr>
        <w:ind w:left="3422" w:hanging="360"/>
      </w:pPr>
      <w:rPr>
        <w:rFonts w:cs="Times New Roman"/>
      </w:rPr>
    </w:lvl>
    <w:lvl w:ilvl="2" w:tplc="0421001B" w:tentative="1">
      <w:start w:val="1"/>
      <w:numFmt w:val="lowerRoman"/>
      <w:lvlText w:val="%3."/>
      <w:lvlJc w:val="right"/>
      <w:pPr>
        <w:ind w:left="4142" w:hanging="180"/>
      </w:pPr>
      <w:rPr>
        <w:rFonts w:cs="Times New Roman"/>
      </w:rPr>
    </w:lvl>
    <w:lvl w:ilvl="3" w:tplc="0421000F" w:tentative="1">
      <w:start w:val="1"/>
      <w:numFmt w:val="decimal"/>
      <w:lvlText w:val="%4."/>
      <w:lvlJc w:val="left"/>
      <w:pPr>
        <w:ind w:left="4862" w:hanging="360"/>
      </w:pPr>
      <w:rPr>
        <w:rFonts w:cs="Times New Roman"/>
      </w:rPr>
    </w:lvl>
    <w:lvl w:ilvl="4" w:tplc="04210019" w:tentative="1">
      <w:start w:val="1"/>
      <w:numFmt w:val="lowerLetter"/>
      <w:lvlText w:val="%5."/>
      <w:lvlJc w:val="left"/>
      <w:pPr>
        <w:ind w:left="5582" w:hanging="360"/>
      </w:pPr>
      <w:rPr>
        <w:rFonts w:cs="Times New Roman"/>
      </w:rPr>
    </w:lvl>
    <w:lvl w:ilvl="5" w:tplc="0421001B" w:tentative="1">
      <w:start w:val="1"/>
      <w:numFmt w:val="lowerRoman"/>
      <w:lvlText w:val="%6."/>
      <w:lvlJc w:val="right"/>
      <w:pPr>
        <w:ind w:left="6302" w:hanging="180"/>
      </w:pPr>
      <w:rPr>
        <w:rFonts w:cs="Times New Roman"/>
      </w:rPr>
    </w:lvl>
    <w:lvl w:ilvl="6" w:tplc="0421000F" w:tentative="1">
      <w:start w:val="1"/>
      <w:numFmt w:val="decimal"/>
      <w:lvlText w:val="%7."/>
      <w:lvlJc w:val="left"/>
      <w:pPr>
        <w:ind w:left="7022" w:hanging="360"/>
      </w:pPr>
      <w:rPr>
        <w:rFonts w:cs="Times New Roman"/>
      </w:rPr>
    </w:lvl>
    <w:lvl w:ilvl="7" w:tplc="04210019" w:tentative="1">
      <w:start w:val="1"/>
      <w:numFmt w:val="lowerLetter"/>
      <w:lvlText w:val="%8."/>
      <w:lvlJc w:val="left"/>
      <w:pPr>
        <w:ind w:left="7742" w:hanging="360"/>
      </w:pPr>
      <w:rPr>
        <w:rFonts w:cs="Times New Roman"/>
      </w:rPr>
    </w:lvl>
    <w:lvl w:ilvl="8" w:tplc="0421001B" w:tentative="1">
      <w:start w:val="1"/>
      <w:numFmt w:val="lowerRoman"/>
      <w:lvlText w:val="%9."/>
      <w:lvlJc w:val="right"/>
      <w:pPr>
        <w:ind w:left="8462" w:hanging="180"/>
      </w:pPr>
      <w:rPr>
        <w:rFonts w:cs="Times New Roman"/>
      </w:rPr>
    </w:lvl>
  </w:abstractNum>
  <w:abstractNum w:abstractNumId="1319">
    <w:nsid w:val="563F02FC"/>
    <w:multiLevelType w:val="hybridMultilevel"/>
    <w:tmpl w:val="45846C70"/>
    <w:lvl w:ilvl="0" w:tplc="0421000F">
      <w:start w:val="1"/>
      <w:numFmt w:val="decimal"/>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1320">
    <w:nsid w:val="563F759E"/>
    <w:multiLevelType w:val="hybridMultilevel"/>
    <w:tmpl w:val="CE7E4550"/>
    <w:lvl w:ilvl="0" w:tplc="92289066">
      <w:start w:val="1"/>
      <w:numFmt w:val="decimal"/>
      <w:lvlText w:val="76.%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21">
    <w:nsid w:val="566C378E"/>
    <w:multiLevelType w:val="hybridMultilevel"/>
    <w:tmpl w:val="91923A7E"/>
    <w:lvl w:ilvl="0" w:tplc="04210019">
      <w:start w:val="1"/>
      <w:numFmt w:val="lowerLetter"/>
      <w:lvlText w:val="%1."/>
      <w:lvlJc w:val="left"/>
      <w:pPr>
        <w:ind w:left="4280" w:hanging="360"/>
      </w:pPr>
      <w:rPr>
        <w:rFonts w:hint="default"/>
        <w:b w:val="0"/>
        <w:i w:val="0"/>
        <w:color w:val="auto"/>
        <w:sz w:val="24"/>
        <w:szCs w:val="24"/>
      </w:rPr>
    </w:lvl>
    <w:lvl w:ilvl="1" w:tplc="04210019" w:tentative="1">
      <w:start w:val="1"/>
      <w:numFmt w:val="lowerLetter"/>
      <w:lvlText w:val="%2."/>
      <w:lvlJc w:val="left"/>
      <w:pPr>
        <w:ind w:left="5000" w:hanging="360"/>
      </w:pPr>
    </w:lvl>
    <w:lvl w:ilvl="2" w:tplc="0421001B" w:tentative="1">
      <w:start w:val="1"/>
      <w:numFmt w:val="lowerRoman"/>
      <w:lvlText w:val="%3."/>
      <w:lvlJc w:val="right"/>
      <w:pPr>
        <w:ind w:left="5720" w:hanging="180"/>
      </w:pPr>
    </w:lvl>
    <w:lvl w:ilvl="3" w:tplc="0421000F" w:tentative="1">
      <w:start w:val="1"/>
      <w:numFmt w:val="decimal"/>
      <w:lvlText w:val="%4."/>
      <w:lvlJc w:val="left"/>
      <w:pPr>
        <w:ind w:left="6440" w:hanging="360"/>
      </w:pPr>
    </w:lvl>
    <w:lvl w:ilvl="4" w:tplc="04210019" w:tentative="1">
      <w:start w:val="1"/>
      <w:numFmt w:val="lowerLetter"/>
      <w:lvlText w:val="%5."/>
      <w:lvlJc w:val="left"/>
      <w:pPr>
        <w:ind w:left="7160" w:hanging="360"/>
      </w:pPr>
    </w:lvl>
    <w:lvl w:ilvl="5" w:tplc="0421001B" w:tentative="1">
      <w:start w:val="1"/>
      <w:numFmt w:val="lowerRoman"/>
      <w:lvlText w:val="%6."/>
      <w:lvlJc w:val="right"/>
      <w:pPr>
        <w:ind w:left="7880" w:hanging="180"/>
      </w:pPr>
    </w:lvl>
    <w:lvl w:ilvl="6" w:tplc="0421000F" w:tentative="1">
      <w:start w:val="1"/>
      <w:numFmt w:val="decimal"/>
      <w:lvlText w:val="%7."/>
      <w:lvlJc w:val="left"/>
      <w:pPr>
        <w:ind w:left="8600" w:hanging="360"/>
      </w:pPr>
    </w:lvl>
    <w:lvl w:ilvl="7" w:tplc="04210019" w:tentative="1">
      <w:start w:val="1"/>
      <w:numFmt w:val="lowerLetter"/>
      <w:lvlText w:val="%8."/>
      <w:lvlJc w:val="left"/>
      <w:pPr>
        <w:ind w:left="9320" w:hanging="360"/>
      </w:pPr>
    </w:lvl>
    <w:lvl w:ilvl="8" w:tplc="0421001B" w:tentative="1">
      <w:start w:val="1"/>
      <w:numFmt w:val="lowerRoman"/>
      <w:lvlText w:val="%9."/>
      <w:lvlJc w:val="right"/>
      <w:pPr>
        <w:ind w:left="10040" w:hanging="180"/>
      </w:pPr>
    </w:lvl>
  </w:abstractNum>
  <w:abstractNum w:abstractNumId="1322">
    <w:nsid w:val="56985C17"/>
    <w:multiLevelType w:val="hybridMultilevel"/>
    <w:tmpl w:val="5BD698AA"/>
    <w:lvl w:ilvl="0" w:tplc="29CE4A68">
      <w:start w:val="1"/>
      <w:numFmt w:val="decimal"/>
      <w:lvlText w:val="%1)"/>
      <w:lvlJc w:val="left"/>
      <w:pPr>
        <w:ind w:left="2671" w:hanging="360"/>
      </w:pPr>
      <w:rPr>
        <w:rFonts w:hint="default"/>
      </w:rPr>
    </w:lvl>
    <w:lvl w:ilvl="1" w:tplc="04210019" w:tentative="1">
      <w:start w:val="1"/>
      <w:numFmt w:val="lowerLetter"/>
      <w:lvlText w:val="%2."/>
      <w:lvlJc w:val="left"/>
      <w:pPr>
        <w:ind w:left="3391" w:hanging="360"/>
      </w:pPr>
    </w:lvl>
    <w:lvl w:ilvl="2" w:tplc="0421001B" w:tentative="1">
      <w:start w:val="1"/>
      <w:numFmt w:val="lowerRoman"/>
      <w:lvlText w:val="%3."/>
      <w:lvlJc w:val="right"/>
      <w:pPr>
        <w:ind w:left="4111" w:hanging="180"/>
      </w:pPr>
    </w:lvl>
    <w:lvl w:ilvl="3" w:tplc="0421000F" w:tentative="1">
      <w:start w:val="1"/>
      <w:numFmt w:val="decimal"/>
      <w:lvlText w:val="%4."/>
      <w:lvlJc w:val="left"/>
      <w:pPr>
        <w:ind w:left="4831" w:hanging="360"/>
      </w:pPr>
    </w:lvl>
    <w:lvl w:ilvl="4" w:tplc="04210019" w:tentative="1">
      <w:start w:val="1"/>
      <w:numFmt w:val="lowerLetter"/>
      <w:lvlText w:val="%5."/>
      <w:lvlJc w:val="left"/>
      <w:pPr>
        <w:ind w:left="5551" w:hanging="360"/>
      </w:pPr>
    </w:lvl>
    <w:lvl w:ilvl="5" w:tplc="0421001B" w:tentative="1">
      <w:start w:val="1"/>
      <w:numFmt w:val="lowerRoman"/>
      <w:lvlText w:val="%6."/>
      <w:lvlJc w:val="right"/>
      <w:pPr>
        <w:ind w:left="6271" w:hanging="180"/>
      </w:pPr>
    </w:lvl>
    <w:lvl w:ilvl="6" w:tplc="0421000F" w:tentative="1">
      <w:start w:val="1"/>
      <w:numFmt w:val="decimal"/>
      <w:lvlText w:val="%7."/>
      <w:lvlJc w:val="left"/>
      <w:pPr>
        <w:ind w:left="6991" w:hanging="360"/>
      </w:pPr>
    </w:lvl>
    <w:lvl w:ilvl="7" w:tplc="04210019" w:tentative="1">
      <w:start w:val="1"/>
      <w:numFmt w:val="lowerLetter"/>
      <w:lvlText w:val="%8."/>
      <w:lvlJc w:val="left"/>
      <w:pPr>
        <w:ind w:left="7711" w:hanging="360"/>
      </w:pPr>
    </w:lvl>
    <w:lvl w:ilvl="8" w:tplc="0421001B" w:tentative="1">
      <w:start w:val="1"/>
      <w:numFmt w:val="lowerRoman"/>
      <w:lvlText w:val="%9."/>
      <w:lvlJc w:val="right"/>
      <w:pPr>
        <w:ind w:left="8431" w:hanging="180"/>
      </w:pPr>
    </w:lvl>
  </w:abstractNum>
  <w:abstractNum w:abstractNumId="1323">
    <w:nsid w:val="56A42CE2"/>
    <w:multiLevelType w:val="hybridMultilevel"/>
    <w:tmpl w:val="3AC64692"/>
    <w:lvl w:ilvl="0" w:tplc="D1204F9E">
      <w:start w:val="1"/>
      <w:numFmt w:val="upperLetter"/>
      <w:lvlText w:val="%1."/>
      <w:lvlJc w:val="left"/>
      <w:pPr>
        <w:tabs>
          <w:tab w:val="num" w:pos="340"/>
        </w:tabs>
        <w:ind w:left="340" w:hanging="340"/>
      </w:pPr>
      <w:rPr>
        <w:rFonts w:hint="default"/>
        <w:strike w:val="0"/>
        <w:color w:val="auto"/>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24">
    <w:nsid w:val="56B46D76"/>
    <w:multiLevelType w:val="hybridMultilevel"/>
    <w:tmpl w:val="9612CCDC"/>
    <w:lvl w:ilvl="0" w:tplc="04090011">
      <w:start w:val="1"/>
      <w:numFmt w:val="decimal"/>
      <w:lvlText w:val="%1)"/>
      <w:lvlJc w:val="left"/>
      <w:pPr>
        <w:ind w:left="5040" w:hanging="360"/>
      </w:pPr>
      <w:rPr>
        <w:rFonts w:hint="default"/>
        <w:color w:val="auto"/>
        <w:lang w:val="en-U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25">
    <w:nsid w:val="56F7139C"/>
    <w:multiLevelType w:val="hybridMultilevel"/>
    <w:tmpl w:val="097AEDC0"/>
    <w:lvl w:ilvl="0" w:tplc="09F69288">
      <w:start w:val="1"/>
      <w:numFmt w:val="decimal"/>
      <w:lvlText w:val="47.%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26">
    <w:nsid w:val="570C41EF"/>
    <w:multiLevelType w:val="hybridMultilevel"/>
    <w:tmpl w:val="6E32E584"/>
    <w:lvl w:ilvl="0" w:tplc="6DE4267A">
      <w:start w:val="1"/>
      <w:numFmt w:val="decimal"/>
      <w:lvlText w:val="35.%1"/>
      <w:lvlJc w:val="left"/>
      <w:pPr>
        <w:ind w:left="698" w:hanging="360"/>
      </w:pPr>
      <w:rPr>
        <w:rFonts w:hint="default"/>
      </w:rPr>
    </w:lvl>
    <w:lvl w:ilvl="1" w:tplc="04210019" w:tentative="1">
      <w:start w:val="1"/>
      <w:numFmt w:val="lowerLetter"/>
      <w:lvlText w:val="%2."/>
      <w:lvlJc w:val="left"/>
      <w:pPr>
        <w:ind w:left="1418" w:hanging="360"/>
      </w:pPr>
    </w:lvl>
    <w:lvl w:ilvl="2" w:tplc="0421001B" w:tentative="1">
      <w:start w:val="1"/>
      <w:numFmt w:val="lowerRoman"/>
      <w:lvlText w:val="%3."/>
      <w:lvlJc w:val="right"/>
      <w:pPr>
        <w:ind w:left="2138" w:hanging="180"/>
      </w:pPr>
    </w:lvl>
    <w:lvl w:ilvl="3" w:tplc="0421000F" w:tentative="1">
      <w:start w:val="1"/>
      <w:numFmt w:val="decimal"/>
      <w:lvlText w:val="%4."/>
      <w:lvlJc w:val="left"/>
      <w:pPr>
        <w:ind w:left="2858" w:hanging="360"/>
      </w:pPr>
    </w:lvl>
    <w:lvl w:ilvl="4" w:tplc="04210019" w:tentative="1">
      <w:start w:val="1"/>
      <w:numFmt w:val="lowerLetter"/>
      <w:lvlText w:val="%5."/>
      <w:lvlJc w:val="left"/>
      <w:pPr>
        <w:ind w:left="3578" w:hanging="360"/>
      </w:pPr>
    </w:lvl>
    <w:lvl w:ilvl="5" w:tplc="0421001B" w:tentative="1">
      <w:start w:val="1"/>
      <w:numFmt w:val="lowerRoman"/>
      <w:lvlText w:val="%6."/>
      <w:lvlJc w:val="right"/>
      <w:pPr>
        <w:ind w:left="4298" w:hanging="180"/>
      </w:pPr>
    </w:lvl>
    <w:lvl w:ilvl="6" w:tplc="0421000F" w:tentative="1">
      <w:start w:val="1"/>
      <w:numFmt w:val="decimal"/>
      <w:lvlText w:val="%7."/>
      <w:lvlJc w:val="left"/>
      <w:pPr>
        <w:ind w:left="5018" w:hanging="360"/>
      </w:pPr>
    </w:lvl>
    <w:lvl w:ilvl="7" w:tplc="04210019" w:tentative="1">
      <w:start w:val="1"/>
      <w:numFmt w:val="lowerLetter"/>
      <w:lvlText w:val="%8."/>
      <w:lvlJc w:val="left"/>
      <w:pPr>
        <w:ind w:left="5738" w:hanging="360"/>
      </w:pPr>
    </w:lvl>
    <w:lvl w:ilvl="8" w:tplc="0421001B" w:tentative="1">
      <w:start w:val="1"/>
      <w:numFmt w:val="lowerRoman"/>
      <w:lvlText w:val="%9."/>
      <w:lvlJc w:val="right"/>
      <w:pPr>
        <w:ind w:left="6458" w:hanging="180"/>
      </w:pPr>
    </w:lvl>
  </w:abstractNum>
  <w:abstractNum w:abstractNumId="1327">
    <w:nsid w:val="572E46DE"/>
    <w:multiLevelType w:val="hybridMultilevel"/>
    <w:tmpl w:val="CAFCD838"/>
    <w:lvl w:ilvl="0" w:tplc="BC6E5CF6">
      <w:start w:val="1"/>
      <w:numFmt w:val="decimal"/>
      <w:lvlText w:val="67.%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28">
    <w:nsid w:val="573B2F70"/>
    <w:multiLevelType w:val="hybridMultilevel"/>
    <w:tmpl w:val="F1A85FBE"/>
    <w:lvl w:ilvl="0" w:tplc="65A874C0">
      <w:start w:val="1"/>
      <w:numFmt w:val="upperLetter"/>
      <w:lvlText w:val="%1."/>
      <w:lvlJc w:val="left"/>
      <w:pPr>
        <w:ind w:left="720" w:hanging="360"/>
      </w:pPr>
      <w:rPr>
        <w:b/>
      </w:rPr>
    </w:lvl>
    <w:lvl w:ilvl="1" w:tplc="2DA81068">
      <w:start w:val="1"/>
      <w:numFmt w:val="decimal"/>
      <w:lvlText w:val="%2."/>
      <w:lvlJc w:val="left"/>
      <w:pPr>
        <w:ind w:left="1440" w:hanging="360"/>
      </w:pPr>
      <w:rPr>
        <w:rFonts w:hint="default"/>
        <w:i w:val="0"/>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29">
    <w:nsid w:val="573C6686"/>
    <w:multiLevelType w:val="hybridMultilevel"/>
    <w:tmpl w:val="782478D6"/>
    <w:lvl w:ilvl="0" w:tplc="0AC6C340">
      <w:start w:val="1"/>
      <w:numFmt w:val="upperLetter"/>
      <w:lvlText w:val="%1."/>
      <w:lvlJc w:val="left"/>
      <w:pPr>
        <w:ind w:left="360" w:hanging="360"/>
      </w:pPr>
      <w:rPr>
        <w:rFonts w:hint="default"/>
      </w:r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330">
    <w:nsid w:val="57413117"/>
    <w:multiLevelType w:val="multilevel"/>
    <w:tmpl w:val="F30EFD6E"/>
    <w:lvl w:ilvl="0">
      <w:start w:val="1"/>
      <w:numFmt w:val="upperRoman"/>
      <w:lvlText w:val="BAB %1"/>
      <w:lvlJc w:val="left"/>
      <w:pPr>
        <w:tabs>
          <w:tab w:val="num" w:pos="357"/>
        </w:tabs>
        <w:ind w:left="360" w:hanging="360"/>
      </w:pPr>
      <w:rPr>
        <w:rFonts w:ascii="Times New Roman" w:hAnsi="Times New Roman" w:hint="default"/>
        <w:b/>
        <w:i w:val="0"/>
        <w:caps w:val="0"/>
        <w:strike w:val="0"/>
        <w:dstrike w:val="0"/>
        <w:vanish w:val="0"/>
        <w:color w:val="auto"/>
        <w:sz w:val="24"/>
        <w:szCs w:val="24"/>
        <w:vertAlign w:val="baseline"/>
      </w:rPr>
    </w:lvl>
    <w:lvl w:ilvl="1">
      <w:start w:val="1"/>
      <w:numFmt w:val="upperLetter"/>
      <w:lvlText w:val="%2."/>
      <w:lvlJc w:val="left"/>
      <w:pPr>
        <w:tabs>
          <w:tab w:val="num" w:pos="340"/>
        </w:tabs>
        <w:ind w:left="340" w:hanging="340"/>
      </w:pPr>
      <w:rPr>
        <w:rFonts w:ascii="Souvenir Lt BT" w:hAnsi="Souvenir Lt BT" w:hint="default"/>
        <w:b/>
        <w:i w:val="0"/>
        <w:caps w:val="0"/>
        <w:strike w:val="0"/>
        <w:dstrike w:val="0"/>
        <w:vanish w:val="0"/>
        <w:color w:val="auto"/>
        <w:sz w:val="22"/>
        <w:vertAlign w:val="baseline"/>
      </w:rPr>
    </w:lvl>
    <w:lvl w:ilvl="2">
      <w:start w:val="1"/>
      <w:numFmt w:val="decimal"/>
      <w:lvlText w:val="%3."/>
      <w:lvlJc w:val="left"/>
      <w:pPr>
        <w:tabs>
          <w:tab w:val="num" w:pos="680"/>
        </w:tabs>
        <w:ind w:left="680" w:hanging="340"/>
      </w:pPr>
      <w:rPr>
        <w:rFonts w:ascii="Times New Roman" w:hAnsi="Times New Roman" w:hint="default"/>
        <w:b w:val="0"/>
        <w:i w:val="0"/>
        <w:strike w:val="0"/>
        <w:dstrike w:val="0"/>
        <w:sz w:val="24"/>
        <w:szCs w:val="24"/>
      </w:rPr>
    </w:lvl>
    <w:lvl w:ilvl="3">
      <w:start w:val="1"/>
      <w:numFmt w:val="lowerLetter"/>
      <w:lvlText w:val="%4."/>
      <w:lvlJc w:val="left"/>
      <w:pPr>
        <w:tabs>
          <w:tab w:val="num" w:pos="1021"/>
        </w:tabs>
        <w:ind w:left="1021" w:hanging="341"/>
      </w:pPr>
      <w:rPr>
        <w:rFonts w:ascii="Souvenir Lt BT" w:hAnsi="Souvenir Lt BT" w:hint="default"/>
        <w:b w:val="0"/>
        <w:i w:val="0"/>
        <w:caps w:val="0"/>
        <w:strike w:val="0"/>
        <w:dstrike w:val="0"/>
        <w:vanish w:val="0"/>
        <w:color w:val="auto"/>
        <w:sz w:val="22"/>
        <w:vertAlign w:val="baseline"/>
      </w:rPr>
    </w:lvl>
    <w:lvl w:ilvl="4">
      <w:start w:val="1"/>
      <w:numFmt w:val="decimal"/>
      <w:lvlText w:val="%5)."/>
      <w:lvlJc w:val="left"/>
      <w:pPr>
        <w:tabs>
          <w:tab w:val="num" w:pos="1474"/>
        </w:tabs>
        <w:ind w:left="1474" w:hanging="453"/>
      </w:pPr>
      <w:rPr>
        <w:rFonts w:ascii="Souvenir Lt BT" w:hAnsi="Souvenir Lt BT" w:hint="default"/>
        <w:b w:val="0"/>
        <w:i w:val="0"/>
        <w:strike w:val="0"/>
        <w:dstrike w:val="0"/>
        <w:sz w:val="22"/>
      </w:rPr>
    </w:lvl>
    <w:lvl w:ilvl="5">
      <w:start w:val="1"/>
      <w:numFmt w:val="lowerLetter"/>
      <w:lvlText w:val="%6)."/>
      <w:lvlJc w:val="left"/>
      <w:pPr>
        <w:tabs>
          <w:tab w:val="num" w:pos="1814"/>
        </w:tabs>
        <w:ind w:left="1814" w:hanging="340"/>
      </w:pPr>
      <w:rPr>
        <w:rFonts w:ascii="Souvenir Lt BT" w:hAnsi="Souvenir Lt BT" w:hint="default"/>
        <w:strike w:val="0"/>
        <w:dstrike w:val="0"/>
        <w:sz w:val="22"/>
      </w:rPr>
    </w:lvl>
    <w:lvl w:ilvl="6">
      <w:start w:val="1"/>
      <w:numFmt w:val="decimal"/>
      <w:lvlText w:val="(%7)."/>
      <w:lvlJc w:val="left"/>
      <w:pPr>
        <w:tabs>
          <w:tab w:val="num" w:pos="2268"/>
        </w:tabs>
        <w:ind w:left="2268" w:hanging="454"/>
      </w:pPr>
      <w:rPr>
        <w:rFonts w:ascii="Souvenir Lt BT" w:hAnsi="Souvenir Lt BT" w:hint="default"/>
        <w:sz w:val="22"/>
      </w:rPr>
    </w:lvl>
    <w:lvl w:ilvl="7">
      <w:start w:val="1"/>
      <w:numFmt w:val="lowerLetter"/>
      <w:lvlText w:val="(%8)."/>
      <w:lvlJc w:val="left"/>
      <w:pPr>
        <w:tabs>
          <w:tab w:val="num" w:pos="2722"/>
        </w:tabs>
        <w:ind w:left="2722" w:hanging="454"/>
      </w:pPr>
      <w:rPr>
        <w:rFonts w:ascii="Souvenir Lt BT" w:hAnsi="Souvenir Lt BT" w:hint="default"/>
        <w:b w:val="0"/>
        <w:i w:val="0"/>
        <w:sz w:val="24"/>
      </w:rPr>
    </w:lvl>
    <w:lvl w:ilvl="8">
      <w:start w:val="1"/>
      <w:numFmt w:val="lowerRoman"/>
      <w:lvlText w:val="%9"/>
      <w:lvlJc w:val="left"/>
      <w:pPr>
        <w:tabs>
          <w:tab w:val="num" w:pos="5400"/>
        </w:tabs>
        <w:ind w:left="4320" w:hanging="1440"/>
      </w:pPr>
      <w:rPr>
        <w:rFonts w:hint="default"/>
      </w:rPr>
    </w:lvl>
  </w:abstractNum>
  <w:abstractNum w:abstractNumId="1331">
    <w:nsid w:val="57437D9A"/>
    <w:multiLevelType w:val="hybridMultilevel"/>
    <w:tmpl w:val="11347452"/>
    <w:lvl w:ilvl="0" w:tplc="04210019">
      <w:start w:val="1"/>
      <w:numFmt w:val="lowerLetter"/>
      <w:lvlText w:val="%1."/>
      <w:lvlJc w:val="left"/>
      <w:pPr>
        <w:ind w:left="872" w:hanging="360"/>
      </w:pPr>
      <w:rPr>
        <w:rFonts w:hint="default"/>
      </w:rPr>
    </w:lvl>
    <w:lvl w:ilvl="1" w:tplc="04210019" w:tentative="1">
      <w:start w:val="1"/>
      <w:numFmt w:val="lowerLetter"/>
      <w:lvlText w:val="%2."/>
      <w:lvlJc w:val="left"/>
      <w:pPr>
        <w:ind w:left="1592" w:hanging="360"/>
      </w:pPr>
    </w:lvl>
    <w:lvl w:ilvl="2" w:tplc="0421001B" w:tentative="1">
      <w:start w:val="1"/>
      <w:numFmt w:val="lowerRoman"/>
      <w:lvlText w:val="%3."/>
      <w:lvlJc w:val="right"/>
      <w:pPr>
        <w:ind w:left="2312" w:hanging="180"/>
      </w:pPr>
    </w:lvl>
    <w:lvl w:ilvl="3" w:tplc="0421000F" w:tentative="1">
      <w:start w:val="1"/>
      <w:numFmt w:val="decimal"/>
      <w:lvlText w:val="%4."/>
      <w:lvlJc w:val="left"/>
      <w:pPr>
        <w:ind w:left="3032" w:hanging="360"/>
      </w:pPr>
    </w:lvl>
    <w:lvl w:ilvl="4" w:tplc="04210019" w:tentative="1">
      <w:start w:val="1"/>
      <w:numFmt w:val="lowerLetter"/>
      <w:lvlText w:val="%5."/>
      <w:lvlJc w:val="left"/>
      <w:pPr>
        <w:ind w:left="3752" w:hanging="360"/>
      </w:pPr>
    </w:lvl>
    <w:lvl w:ilvl="5" w:tplc="0421001B" w:tentative="1">
      <w:start w:val="1"/>
      <w:numFmt w:val="lowerRoman"/>
      <w:lvlText w:val="%6."/>
      <w:lvlJc w:val="right"/>
      <w:pPr>
        <w:ind w:left="4472" w:hanging="180"/>
      </w:pPr>
    </w:lvl>
    <w:lvl w:ilvl="6" w:tplc="0421000F" w:tentative="1">
      <w:start w:val="1"/>
      <w:numFmt w:val="decimal"/>
      <w:lvlText w:val="%7."/>
      <w:lvlJc w:val="left"/>
      <w:pPr>
        <w:ind w:left="5192" w:hanging="360"/>
      </w:pPr>
    </w:lvl>
    <w:lvl w:ilvl="7" w:tplc="04210019" w:tentative="1">
      <w:start w:val="1"/>
      <w:numFmt w:val="lowerLetter"/>
      <w:lvlText w:val="%8."/>
      <w:lvlJc w:val="left"/>
      <w:pPr>
        <w:ind w:left="5912" w:hanging="360"/>
      </w:pPr>
    </w:lvl>
    <w:lvl w:ilvl="8" w:tplc="0421001B" w:tentative="1">
      <w:start w:val="1"/>
      <w:numFmt w:val="lowerRoman"/>
      <w:lvlText w:val="%9."/>
      <w:lvlJc w:val="right"/>
      <w:pPr>
        <w:ind w:left="6632" w:hanging="180"/>
      </w:pPr>
    </w:lvl>
  </w:abstractNum>
  <w:abstractNum w:abstractNumId="1332">
    <w:nsid w:val="577B4BDB"/>
    <w:multiLevelType w:val="hybridMultilevel"/>
    <w:tmpl w:val="A7A857CC"/>
    <w:lvl w:ilvl="0" w:tplc="4EF8EC4C">
      <w:start w:val="1"/>
      <w:numFmt w:val="decimal"/>
      <w:lvlText w:val="%1."/>
      <w:lvlJc w:val="left"/>
      <w:pPr>
        <w:ind w:left="720" w:hanging="360"/>
      </w:pPr>
      <w:rPr>
        <w:rFonts w:hint="default"/>
        <w:strike w:val="0"/>
        <w:color w:val="auto"/>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33">
    <w:nsid w:val="577D0E6D"/>
    <w:multiLevelType w:val="hybridMultilevel"/>
    <w:tmpl w:val="6292FFA4"/>
    <w:lvl w:ilvl="0" w:tplc="8870C23E">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334">
    <w:nsid w:val="57813BF1"/>
    <w:multiLevelType w:val="hybridMultilevel"/>
    <w:tmpl w:val="08445938"/>
    <w:lvl w:ilvl="0" w:tplc="FFFFFFFF">
      <w:start w:val="1"/>
      <w:numFmt w:val="lowerLetter"/>
      <w:lvlText w:val="%1)"/>
      <w:lvlJc w:val="left"/>
      <w:pPr>
        <w:ind w:left="2295" w:hanging="360"/>
      </w:pPr>
      <w:rPr>
        <w:rFonts w:ascii="Footlight MT Light" w:eastAsia="Times New Roman" w:hAnsi="Footlight MT Light" w:cs="Arial" w:hint="default"/>
      </w:rPr>
    </w:lvl>
    <w:lvl w:ilvl="1" w:tplc="FFFFFFFF" w:tentative="1">
      <w:start w:val="1"/>
      <w:numFmt w:val="lowerLetter"/>
      <w:lvlText w:val="%2."/>
      <w:lvlJc w:val="left"/>
      <w:pPr>
        <w:ind w:left="3015" w:hanging="360"/>
      </w:pPr>
    </w:lvl>
    <w:lvl w:ilvl="2" w:tplc="FFFFFFFF" w:tentative="1">
      <w:start w:val="1"/>
      <w:numFmt w:val="lowerRoman"/>
      <w:lvlText w:val="%3."/>
      <w:lvlJc w:val="right"/>
      <w:pPr>
        <w:ind w:left="3735" w:hanging="180"/>
      </w:pPr>
    </w:lvl>
    <w:lvl w:ilvl="3" w:tplc="FFFFFFFF" w:tentative="1">
      <w:start w:val="1"/>
      <w:numFmt w:val="decimal"/>
      <w:lvlText w:val="%4."/>
      <w:lvlJc w:val="left"/>
      <w:pPr>
        <w:ind w:left="4455" w:hanging="360"/>
      </w:pPr>
    </w:lvl>
    <w:lvl w:ilvl="4" w:tplc="FFFFFFFF" w:tentative="1">
      <w:start w:val="1"/>
      <w:numFmt w:val="lowerLetter"/>
      <w:lvlText w:val="%5."/>
      <w:lvlJc w:val="left"/>
      <w:pPr>
        <w:ind w:left="5175" w:hanging="360"/>
      </w:pPr>
    </w:lvl>
    <w:lvl w:ilvl="5" w:tplc="FFFFFFFF" w:tentative="1">
      <w:start w:val="1"/>
      <w:numFmt w:val="lowerRoman"/>
      <w:lvlText w:val="%6."/>
      <w:lvlJc w:val="right"/>
      <w:pPr>
        <w:ind w:left="5895" w:hanging="180"/>
      </w:pPr>
    </w:lvl>
    <w:lvl w:ilvl="6" w:tplc="FFFFFFFF" w:tentative="1">
      <w:start w:val="1"/>
      <w:numFmt w:val="decimal"/>
      <w:lvlText w:val="%7."/>
      <w:lvlJc w:val="left"/>
      <w:pPr>
        <w:ind w:left="6615" w:hanging="360"/>
      </w:pPr>
    </w:lvl>
    <w:lvl w:ilvl="7" w:tplc="FFFFFFFF" w:tentative="1">
      <w:start w:val="1"/>
      <w:numFmt w:val="lowerLetter"/>
      <w:lvlText w:val="%8."/>
      <w:lvlJc w:val="left"/>
      <w:pPr>
        <w:ind w:left="7335" w:hanging="360"/>
      </w:pPr>
    </w:lvl>
    <w:lvl w:ilvl="8" w:tplc="FFFFFFFF" w:tentative="1">
      <w:start w:val="1"/>
      <w:numFmt w:val="lowerRoman"/>
      <w:lvlText w:val="%9."/>
      <w:lvlJc w:val="right"/>
      <w:pPr>
        <w:ind w:left="8055" w:hanging="180"/>
      </w:pPr>
    </w:lvl>
  </w:abstractNum>
  <w:abstractNum w:abstractNumId="1335">
    <w:nsid w:val="57A235B6"/>
    <w:multiLevelType w:val="hybridMultilevel"/>
    <w:tmpl w:val="A516D6DE"/>
    <w:lvl w:ilvl="0" w:tplc="3DBE2FE4">
      <w:start w:val="1"/>
      <w:numFmt w:val="lowerLetter"/>
      <w:lvlText w:val="%1)"/>
      <w:lvlJc w:val="left"/>
      <w:pPr>
        <w:ind w:left="1461" w:hanging="360"/>
      </w:pPr>
      <w:rPr>
        <w:rFonts w:ascii="Times New Roman" w:hAnsi="Times New Roman" w:cs="Times New Roman" w:hint="default"/>
        <w:sz w:val="22"/>
      </w:rPr>
    </w:lvl>
    <w:lvl w:ilvl="1" w:tplc="04210019" w:tentative="1">
      <w:start w:val="1"/>
      <w:numFmt w:val="lowerLetter"/>
      <w:lvlText w:val="%2."/>
      <w:lvlJc w:val="left"/>
      <w:pPr>
        <w:ind w:left="2181" w:hanging="360"/>
      </w:pPr>
    </w:lvl>
    <w:lvl w:ilvl="2" w:tplc="0421001B" w:tentative="1">
      <w:start w:val="1"/>
      <w:numFmt w:val="lowerRoman"/>
      <w:lvlText w:val="%3."/>
      <w:lvlJc w:val="right"/>
      <w:pPr>
        <w:ind w:left="2901" w:hanging="180"/>
      </w:pPr>
    </w:lvl>
    <w:lvl w:ilvl="3" w:tplc="0421000F" w:tentative="1">
      <w:start w:val="1"/>
      <w:numFmt w:val="decimal"/>
      <w:lvlText w:val="%4."/>
      <w:lvlJc w:val="left"/>
      <w:pPr>
        <w:ind w:left="3621" w:hanging="360"/>
      </w:pPr>
    </w:lvl>
    <w:lvl w:ilvl="4" w:tplc="04210019" w:tentative="1">
      <w:start w:val="1"/>
      <w:numFmt w:val="lowerLetter"/>
      <w:lvlText w:val="%5."/>
      <w:lvlJc w:val="left"/>
      <w:pPr>
        <w:ind w:left="4341" w:hanging="360"/>
      </w:pPr>
    </w:lvl>
    <w:lvl w:ilvl="5" w:tplc="0421001B">
      <w:start w:val="1"/>
      <w:numFmt w:val="lowerRoman"/>
      <w:lvlText w:val="%6."/>
      <w:lvlJc w:val="right"/>
      <w:pPr>
        <w:ind w:left="5061" w:hanging="180"/>
      </w:pPr>
    </w:lvl>
    <w:lvl w:ilvl="6" w:tplc="0421000F" w:tentative="1">
      <w:start w:val="1"/>
      <w:numFmt w:val="decimal"/>
      <w:lvlText w:val="%7."/>
      <w:lvlJc w:val="left"/>
      <w:pPr>
        <w:ind w:left="5781" w:hanging="360"/>
      </w:pPr>
    </w:lvl>
    <w:lvl w:ilvl="7" w:tplc="04210019" w:tentative="1">
      <w:start w:val="1"/>
      <w:numFmt w:val="lowerLetter"/>
      <w:lvlText w:val="%8."/>
      <w:lvlJc w:val="left"/>
      <w:pPr>
        <w:ind w:left="6501" w:hanging="360"/>
      </w:pPr>
    </w:lvl>
    <w:lvl w:ilvl="8" w:tplc="0421001B" w:tentative="1">
      <w:start w:val="1"/>
      <w:numFmt w:val="lowerRoman"/>
      <w:lvlText w:val="%9."/>
      <w:lvlJc w:val="right"/>
      <w:pPr>
        <w:ind w:left="7221" w:hanging="180"/>
      </w:pPr>
    </w:lvl>
  </w:abstractNum>
  <w:abstractNum w:abstractNumId="1336">
    <w:nsid w:val="57B44C73"/>
    <w:multiLevelType w:val="hybridMultilevel"/>
    <w:tmpl w:val="2B02601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37">
    <w:nsid w:val="57CC06EF"/>
    <w:multiLevelType w:val="multilevel"/>
    <w:tmpl w:val="9C4E0B38"/>
    <w:lvl w:ilvl="0">
      <w:start w:val="1"/>
      <w:numFmt w:val="upperRoman"/>
      <w:lvlText w:val="BAB %1"/>
      <w:lvlJc w:val="left"/>
      <w:pPr>
        <w:tabs>
          <w:tab w:val="num" w:pos="1440"/>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3.%4"/>
      <w:lvlJc w:val="left"/>
      <w:pPr>
        <w:tabs>
          <w:tab w:val="num" w:pos="766"/>
        </w:tabs>
        <w:ind w:left="766" w:hanging="624"/>
      </w:pPr>
      <w:rPr>
        <w:rFonts w:hint="default"/>
        <w:b w:val="0"/>
        <w:i w:val="0"/>
        <w:caps w:val="0"/>
        <w:strike w:val="0"/>
        <w:dstrike w:val="0"/>
        <w:outline w:val="0"/>
        <w:shadow w:val="0"/>
        <w:emboss w:val="0"/>
        <w:imprint w:val="0"/>
        <w:vanish w:val="0"/>
        <w:color w:val="auto"/>
        <w:sz w:val="24"/>
        <w:szCs w:val="24"/>
        <w:vertAlign w:val="baseline"/>
        <w:lang w:val="fi-FI"/>
      </w:rPr>
    </w:lvl>
    <w:lvl w:ilvl="4">
      <w:start w:val="1"/>
      <w:numFmt w:val="lowerLetter"/>
      <w:lvlText w:val="%5."/>
      <w:lvlJc w:val="left"/>
      <w:pPr>
        <w:tabs>
          <w:tab w:val="num" w:pos="984"/>
        </w:tabs>
        <w:ind w:left="964" w:hanging="340"/>
      </w:pPr>
      <w:rPr>
        <w:rFonts w:hint="default"/>
        <w:b w:val="0"/>
        <w:i w:val="0"/>
        <w:strike w:val="0"/>
        <w:color w:val="auto"/>
        <w:sz w:val="17"/>
        <w:szCs w:val="17"/>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1338">
    <w:nsid w:val="57D415A4"/>
    <w:multiLevelType w:val="multilevel"/>
    <w:tmpl w:val="06C411FA"/>
    <w:lvl w:ilvl="0">
      <w:start w:val="8"/>
      <w:numFmt w:val="decimal"/>
      <w:lvlText w:val="%1"/>
      <w:lvlJc w:val="left"/>
      <w:pPr>
        <w:ind w:left="360" w:hanging="360"/>
      </w:pPr>
      <w:rPr>
        <w:rFonts w:hint="default"/>
      </w:rPr>
    </w:lvl>
    <w:lvl w:ilvl="1">
      <w:start w:val="1"/>
      <w:numFmt w:val="decimal"/>
      <w:lvlText w:val="%1.%2"/>
      <w:lvlJc w:val="left"/>
      <w:pPr>
        <w:ind w:left="1440" w:hanging="720"/>
      </w:pPr>
      <w:rPr>
        <w:rFonts w:ascii="Footlight MT Light" w:hAnsi="Footlight MT Light" w:hint="default"/>
        <w:sz w:val="24"/>
        <w:szCs w:val="24"/>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339">
    <w:nsid w:val="580B5925"/>
    <w:multiLevelType w:val="hybridMultilevel"/>
    <w:tmpl w:val="71F2B48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0">
    <w:nsid w:val="581868A6"/>
    <w:multiLevelType w:val="hybridMultilevel"/>
    <w:tmpl w:val="DEF4CE14"/>
    <w:lvl w:ilvl="0" w:tplc="EA5ED6E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41">
    <w:nsid w:val="581A12FD"/>
    <w:multiLevelType w:val="hybridMultilevel"/>
    <w:tmpl w:val="45D8FCFC"/>
    <w:lvl w:ilvl="0" w:tplc="3190CA8A">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2">
    <w:nsid w:val="58421365"/>
    <w:multiLevelType w:val="hybridMultilevel"/>
    <w:tmpl w:val="325EB420"/>
    <w:lvl w:ilvl="0" w:tplc="6F7A0766">
      <w:start w:val="1"/>
      <w:numFmt w:val="decimal"/>
      <w:lvlText w:val="1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43">
    <w:nsid w:val="58A7364A"/>
    <w:multiLevelType w:val="multilevel"/>
    <w:tmpl w:val="9FFE4DEA"/>
    <w:lvl w:ilvl="0">
      <w:start w:val="1"/>
      <w:numFmt w:val="upperRoman"/>
      <w:lvlText w:val="BAB %1"/>
      <w:lvlJc w:val="left"/>
      <w:pPr>
        <w:tabs>
          <w:tab w:val="num" w:pos="1440"/>
        </w:tabs>
        <w:ind w:left="360" w:hanging="360"/>
      </w:pPr>
      <w:rPr>
        <w:rFonts w:ascii="Times New Roman" w:hAnsi="Times New Roman" w:hint="default"/>
        <w:b/>
        <w:i w:val="0"/>
        <w:caps w:val="0"/>
        <w:strike w:val="0"/>
        <w:dstrike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3.%4"/>
      <w:lvlJc w:val="left"/>
      <w:pPr>
        <w:tabs>
          <w:tab w:val="num" w:pos="766"/>
        </w:tabs>
        <w:ind w:left="766" w:hanging="624"/>
      </w:pPr>
      <w:rPr>
        <w:rFonts w:hint="default"/>
        <w:b w:val="0"/>
        <w:i w:val="0"/>
        <w:caps w:val="0"/>
        <w:strike w:val="0"/>
        <w:dstrike w:val="0"/>
        <w:vanish w:val="0"/>
        <w:color w:val="auto"/>
        <w:sz w:val="24"/>
        <w:szCs w:val="24"/>
        <w:vertAlign w:val="baseline"/>
        <w:lang w:val="fi-FI"/>
      </w:rPr>
    </w:lvl>
    <w:lvl w:ilvl="4">
      <w:start w:val="1"/>
      <w:numFmt w:val="lowerLetter"/>
      <w:lvlText w:val="%5."/>
      <w:lvlJc w:val="left"/>
      <w:pPr>
        <w:tabs>
          <w:tab w:val="num" w:pos="984"/>
        </w:tabs>
        <w:ind w:left="964" w:hanging="340"/>
      </w:pPr>
      <w:rPr>
        <w:rFonts w:hint="default"/>
        <w:b w:val="0"/>
        <w:i w:val="0"/>
        <w:strike w:val="0"/>
        <w:color w:val="auto"/>
        <w:sz w:val="24"/>
        <w:szCs w:val="24"/>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1344">
    <w:nsid w:val="58B305DE"/>
    <w:multiLevelType w:val="hybridMultilevel"/>
    <w:tmpl w:val="BF7A472C"/>
    <w:lvl w:ilvl="0" w:tplc="709EB7A8">
      <w:start w:val="1"/>
      <w:numFmt w:val="decimal"/>
      <w:lvlText w:val="16.%1"/>
      <w:lvlJc w:val="left"/>
      <w:pPr>
        <w:ind w:left="785" w:hanging="360"/>
      </w:pPr>
      <w:rPr>
        <w:rFonts w:hint="default"/>
        <w:sz w:val="24"/>
        <w:szCs w:val="24"/>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1345">
    <w:nsid w:val="58E76749"/>
    <w:multiLevelType w:val="hybridMultilevel"/>
    <w:tmpl w:val="B23C1FAA"/>
    <w:lvl w:ilvl="0" w:tplc="98C42F94">
      <w:start w:val="1"/>
      <w:numFmt w:val="decimal"/>
      <w:lvlText w:val="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46">
    <w:nsid w:val="58ED5607"/>
    <w:multiLevelType w:val="hybridMultilevel"/>
    <w:tmpl w:val="3F5624A0"/>
    <w:lvl w:ilvl="0" w:tplc="04210019">
      <w:start w:val="1"/>
      <w:numFmt w:val="lowerLetter"/>
      <w:lvlText w:val="%1."/>
      <w:lvlJc w:val="left"/>
      <w:pPr>
        <w:ind w:left="3060" w:hanging="360"/>
      </w:pPr>
    </w:lvl>
    <w:lvl w:ilvl="1" w:tplc="04210019" w:tentative="1">
      <w:start w:val="1"/>
      <w:numFmt w:val="lowerLetter"/>
      <w:lvlText w:val="%2."/>
      <w:lvlJc w:val="left"/>
      <w:pPr>
        <w:ind w:left="3780" w:hanging="360"/>
      </w:pPr>
    </w:lvl>
    <w:lvl w:ilvl="2" w:tplc="0421001B" w:tentative="1">
      <w:start w:val="1"/>
      <w:numFmt w:val="lowerRoman"/>
      <w:lvlText w:val="%3."/>
      <w:lvlJc w:val="right"/>
      <w:pPr>
        <w:ind w:left="4500" w:hanging="180"/>
      </w:pPr>
    </w:lvl>
    <w:lvl w:ilvl="3" w:tplc="0421000F" w:tentative="1">
      <w:start w:val="1"/>
      <w:numFmt w:val="decimal"/>
      <w:lvlText w:val="%4."/>
      <w:lvlJc w:val="left"/>
      <w:pPr>
        <w:ind w:left="5220" w:hanging="360"/>
      </w:pPr>
    </w:lvl>
    <w:lvl w:ilvl="4" w:tplc="04210019" w:tentative="1">
      <w:start w:val="1"/>
      <w:numFmt w:val="lowerLetter"/>
      <w:lvlText w:val="%5."/>
      <w:lvlJc w:val="left"/>
      <w:pPr>
        <w:ind w:left="5940" w:hanging="360"/>
      </w:pPr>
    </w:lvl>
    <w:lvl w:ilvl="5" w:tplc="0421001B" w:tentative="1">
      <w:start w:val="1"/>
      <w:numFmt w:val="lowerRoman"/>
      <w:lvlText w:val="%6."/>
      <w:lvlJc w:val="right"/>
      <w:pPr>
        <w:ind w:left="6660" w:hanging="180"/>
      </w:pPr>
    </w:lvl>
    <w:lvl w:ilvl="6" w:tplc="0421000F" w:tentative="1">
      <w:start w:val="1"/>
      <w:numFmt w:val="decimal"/>
      <w:lvlText w:val="%7."/>
      <w:lvlJc w:val="left"/>
      <w:pPr>
        <w:ind w:left="7380" w:hanging="360"/>
      </w:pPr>
    </w:lvl>
    <w:lvl w:ilvl="7" w:tplc="04210019" w:tentative="1">
      <w:start w:val="1"/>
      <w:numFmt w:val="lowerLetter"/>
      <w:lvlText w:val="%8."/>
      <w:lvlJc w:val="left"/>
      <w:pPr>
        <w:ind w:left="8100" w:hanging="360"/>
      </w:pPr>
    </w:lvl>
    <w:lvl w:ilvl="8" w:tplc="0421001B" w:tentative="1">
      <w:start w:val="1"/>
      <w:numFmt w:val="lowerRoman"/>
      <w:lvlText w:val="%9."/>
      <w:lvlJc w:val="right"/>
      <w:pPr>
        <w:ind w:left="8820" w:hanging="180"/>
      </w:pPr>
    </w:lvl>
  </w:abstractNum>
  <w:abstractNum w:abstractNumId="1347">
    <w:nsid w:val="58F86728"/>
    <w:multiLevelType w:val="hybridMultilevel"/>
    <w:tmpl w:val="4F2A7352"/>
    <w:lvl w:ilvl="0" w:tplc="04210019">
      <w:start w:val="1"/>
      <w:numFmt w:val="lowerLetter"/>
      <w:lvlText w:val="%1."/>
      <w:lvlJc w:val="left"/>
      <w:pPr>
        <w:ind w:left="1684" w:hanging="360"/>
      </w:pPr>
    </w:lvl>
    <w:lvl w:ilvl="1" w:tplc="04210019" w:tentative="1">
      <w:start w:val="1"/>
      <w:numFmt w:val="lowerLetter"/>
      <w:lvlText w:val="%2."/>
      <w:lvlJc w:val="left"/>
      <w:pPr>
        <w:ind w:left="2404" w:hanging="360"/>
      </w:pPr>
    </w:lvl>
    <w:lvl w:ilvl="2" w:tplc="0421001B" w:tentative="1">
      <w:start w:val="1"/>
      <w:numFmt w:val="lowerRoman"/>
      <w:lvlText w:val="%3."/>
      <w:lvlJc w:val="right"/>
      <w:pPr>
        <w:ind w:left="3124" w:hanging="180"/>
      </w:pPr>
    </w:lvl>
    <w:lvl w:ilvl="3" w:tplc="0421000F" w:tentative="1">
      <w:start w:val="1"/>
      <w:numFmt w:val="decimal"/>
      <w:lvlText w:val="%4."/>
      <w:lvlJc w:val="left"/>
      <w:pPr>
        <w:ind w:left="3844" w:hanging="360"/>
      </w:pPr>
    </w:lvl>
    <w:lvl w:ilvl="4" w:tplc="04210019" w:tentative="1">
      <w:start w:val="1"/>
      <w:numFmt w:val="lowerLetter"/>
      <w:lvlText w:val="%5."/>
      <w:lvlJc w:val="left"/>
      <w:pPr>
        <w:ind w:left="4564" w:hanging="360"/>
      </w:pPr>
    </w:lvl>
    <w:lvl w:ilvl="5" w:tplc="0421001B" w:tentative="1">
      <w:start w:val="1"/>
      <w:numFmt w:val="lowerRoman"/>
      <w:lvlText w:val="%6."/>
      <w:lvlJc w:val="right"/>
      <w:pPr>
        <w:ind w:left="5284" w:hanging="180"/>
      </w:pPr>
    </w:lvl>
    <w:lvl w:ilvl="6" w:tplc="0421000F" w:tentative="1">
      <w:start w:val="1"/>
      <w:numFmt w:val="decimal"/>
      <w:lvlText w:val="%7."/>
      <w:lvlJc w:val="left"/>
      <w:pPr>
        <w:ind w:left="6004" w:hanging="360"/>
      </w:pPr>
    </w:lvl>
    <w:lvl w:ilvl="7" w:tplc="04210019" w:tentative="1">
      <w:start w:val="1"/>
      <w:numFmt w:val="lowerLetter"/>
      <w:lvlText w:val="%8."/>
      <w:lvlJc w:val="left"/>
      <w:pPr>
        <w:ind w:left="6724" w:hanging="360"/>
      </w:pPr>
    </w:lvl>
    <w:lvl w:ilvl="8" w:tplc="0421001B" w:tentative="1">
      <w:start w:val="1"/>
      <w:numFmt w:val="lowerRoman"/>
      <w:lvlText w:val="%9."/>
      <w:lvlJc w:val="right"/>
      <w:pPr>
        <w:ind w:left="7444" w:hanging="180"/>
      </w:pPr>
    </w:lvl>
  </w:abstractNum>
  <w:abstractNum w:abstractNumId="1348">
    <w:nsid w:val="58FD3CCF"/>
    <w:multiLevelType w:val="hybridMultilevel"/>
    <w:tmpl w:val="4A3AF484"/>
    <w:lvl w:ilvl="0" w:tplc="07A0C544">
      <w:start w:val="1"/>
      <w:numFmt w:val="decimal"/>
      <w:lvlText w:val="B.%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49">
    <w:nsid w:val="59196AC4"/>
    <w:multiLevelType w:val="hybridMultilevel"/>
    <w:tmpl w:val="53485188"/>
    <w:lvl w:ilvl="0" w:tplc="92C64924">
      <w:start w:val="1"/>
      <w:numFmt w:val="decimal"/>
      <w:lvlText w:val="1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50">
    <w:nsid w:val="593E6B6D"/>
    <w:multiLevelType w:val="multilevel"/>
    <w:tmpl w:val="E17C04DC"/>
    <w:lvl w:ilvl="0">
      <w:start w:val="5"/>
      <w:numFmt w:val="decimal"/>
      <w:lvlText w:val="%1"/>
      <w:lvlJc w:val="left"/>
      <w:pPr>
        <w:ind w:left="360" w:hanging="360"/>
      </w:pPr>
      <w:rPr>
        <w:rFonts w:ascii="Times New Roman" w:hAnsi="Times New Roman" w:hint="default"/>
        <w:sz w:val="22"/>
      </w:rPr>
    </w:lvl>
    <w:lvl w:ilvl="1">
      <w:start w:val="1"/>
      <w:numFmt w:val="decimal"/>
      <w:lvlText w:val="4.%2."/>
      <w:lvlJc w:val="left"/>
      <w:pPr>
        <w:ind w:left="1440" w:hanging="720"/>
      </w:pPr>
      <w:rPr>
        <w:rFonts w:hint="default"/>
        <w:b w:val="0"/>
        <w:i w:val="0"/>
        <w:color w:val="auto"/>
        <w:sz w:val="24"/>
        <w:szCs w:val="24"/>
      </w:rPr>
    </w:lvl>
    <w:lvl w:ilvl="2">
      <w:start w:val="1"/>
      <w:numFmt w:val="decimal"/>
      <w:lvlText w:val="%1.%2.%3"/>
      <w:lvlJc w:val="left"/>
      <w:pPr>
        <w:ind w:left="2160" w:hanging="720"/>
      </w:pPr>
      <w:rPr>
        <w:rFonts w:ascii="Times New Roman" w:hAnsi="Times New Roman" w:hint="default"/>
        <w:sz w:val="22"/>
      </w:rPr>
    </w:lvl>
    <w:lvl w:ilvl="3">
      <w:start w:val="1"/>
      <w:numFmt w:val="decimal"/>
      <w:lvlText w:val="%1.%2.%3.%4"/>
      <w:lvlJc w:val="left"/>
      <w:pPr>
        <w:ind w:left="3240" w:hanging="1080"/>
      </w:pPr>
      <w:rPr>
        <w:rFonts w:ascii="Times New Roman" w:hAnsi="Times New Roman" w:hint="default"/>
        <w:sz w:val="22"/>
      </w:rPr>
    </w:lvl>
    <w:lvl w:ilvl="4">
      <w:start w:val="1"/>
      <w:numFmt w:val="decimal"/>
      <w:lvlText w:val="%1.%2.%3.%4.%5"/>
      <w:lvlJc w:val="left"/>
      <w:pPr>
        <w:ind w:left="3960" w:hanging="1080"/>
      </w:pPr>
      <w:rPr>
        <w:rFonts w:ascii="Times New Roman" w:hAnsi="Times New Roman" w:hint="default"/>
        <w:sz w:val="22"/>
      </w:rPr>
    </w:lvl>
    <w:lvl w:ilvl="5">
      <w:start w:val="1"/>
      <w:numFmt w:val="decimal"/>
      <w:lvlText w:val="%1.%2.%3.%4.%5.%6"/>
      <w:lvlJc w:val="left"/>
      <w:pPr>
        <w:ind w:left="5040" w:hanging="1440"/>
      </w:pPr>
      <w:rPr>
        <w:rFonts w:ascii="Times New Roman" w:hAnsi="Times New Roman" w:hint="default"/>
        <w:sz w:val="22"/>
      </w:rPr>
    </w:lvl>
    <w:lvl w:ilvl="6">
      <w:start w:val="1"/>
      <w:numFmt w:val="decimal"/>
      <w:lvlText w:val="%1.%2.%3.%4.%5.%6.%7"/>
      <w:lvlJc w:val="left"/>
      <w:pPr>
        <w:ind w:left="6120" w:hanging="1800"/>
      </w:pPr>
      <w:rPr>
        <w:rFonts w:ascii="Times New Roman" w:hAnsi="Times New Roman" w:hint="default"/>
        <w:sz w:val="22"/>
      </w:rPr>
    </w:lvl>
    <w:lvl w:ilvl="7">
      <w:start w:val="1"/>
      <w:numFmt w:val="decimal"/>
      <w:lvlText w:val="%1.%2.%3.%4.%5.%6.%7.%8"/>
      <w:lvlJc w:val="left"/>
      <w:pPr>
        <w:ind w:left="6840" w:hanging="1800"/>
      </w:pPr>
      <w:rPr>
        <w:rFonts w:ascii="Times New Roman" w:hAnsi="Times New Roman" w:hint="default"/>
        <w:sz w:val="22"/>
      </w:rPr>
    </w:lvl>
    <w:lvl w:ilvl="8">
      <w:start w:val="1"/>
      <w:numFmt w:val="decimal"/>
      <w:lvlText w:val="%1.%2.%3.%4.%5.%6.%7.%8.%9"/>
      <w:lvlJc w:val="left"/>
      <w:pPr>
        <w:ind w:left="7920" w:hanging="2160"/>
      </w:pPr>
      <w:rPr>
        <w:rFonts w:ascii="Times New Roman" w:hAnsi="Times New Roman" w:hint="default"/>
        <w:sz w:val="22"/>
      </w:rPr>
    </w:lvl>
  </w:abstractNum>
  <w:abstractNum w:abstractNumId="1351">
    <w:nsid w:val="594C07CC"/>
    <w:multiLevelType w:val="hybridMultilevel"/>
    <w:tmpl w:val="079C323A"/>
    <w:lvl w:ilvl="0" w:tplc="BC56A29E">
      <w:start w:val="1"/>
      <w:numFmt w:val="decimal"/>
      <w:lvlText w:val="13.%1"/>
      <w:lvlJc w:val="left"/>
      <w:pPr>
        <w:ind w:left="828" w:hanging="360"/>
      </w:pPr>
      <w:rPr>
        <w:rFonts w:hint="default"/>
      </w:rPr>
    </w:lvl>
    <w:lvl w:ilvl="1" w:tplc="04210019" w:tentative="1">
      <w:start w:val="1"/>
      <w:numFmt w:val="lowerLetter"/>
      <w:lvlText w:val="%2."/>
      <w:lvlJc w:val="left"/>
      <w:pPr>
        <w:ind w:left="1548" w:hanging="360"/>
      </w:pPr>
    </w:lvl>
    <w:lvl w:ilvl="2" w:tplc="0421001B" w:tentative="1">
      <w:start w:val="1"/>
      <w:numFmt w:val="lowerRoman"/>
      <w:lvlText w:val="%3."/>
      <w:lvlJc w:val="right"/>
      <w:pPr>
        <w:ind w:left="2268" w:hanging="180"/>
      </w:pPr>
    </w:lvl>
    <w:lvl w:ilvl="3" w:tplc="0421000F" w:tentative="1">
      <w:start w:val="1"/>
      <w:numFmt w:val="decimal"/>
      <w:lvlText w:val="%4."/>
      <w:lvlJc w:val="left"/>
      <w:pPr>
        <w:ind w:left="2988" w:hanging="360"/>
      </w:pPr>
    </w:lvl>
    <w:lvl w:ilvl="4" w:tplc="04210019" w:tentative="1">
      <w:start w:val="1"/>
      <w:numFmt w:val="lowerLetter"/>
      <w:lvlText w:val="%5."/>
      <w:lvlJc w:val="left"/>
      <w:pPr>
        <w:ind w:left="3708" w:hanging="360"/>
      </w:pPr>
    </w:lvl>
    <w:lvl w:ilvl="5" w:tplc="0421001B" w:tentative="1">
      <w:start w:val="1"/>
      <w:numFmt w:val="lowerRoman"/>
      <w:lvlText w:val="%6."/>
      <w:lvlJc w:val="right"/>
      <w:pPr>
        <w:ind w:left="4428" w:hanging="180"/>
      </w:pPr>
    </w:lvl>
    <w:lvl w:ilvl="6" w:tplc="0421000F" w:tentative="1">
      <w:start w:val="1"/>
      <w:numFmt w:val="decimal"/>
      <w:lvlText w:val="%7."/>
      <w:lvlJc w:val="left"/>
      <w:pPr>
        <w:ind w:left="5148" w:hanging="360"/>
      </w:pPr>
    </w:lvl>
    <w:lvl w:ilvl="7" w:tplc="04210019" w:tentative="1">
      <w:start w:val="1"/>
      <w:numFmt w:val="lowerLetter"/>
      <w:lvlText w:val="%8."/>
      <w:lvlJc w:val="left"/>
      <w:pPr>
        <w:ind w:left="5868" w:hanging="360"/>
      </w:pPr>
    </w:lvl>
    <w:lvl w:ilvl="8" w:tplc="0421001B" w:tentative="1">
      <w:start w:val="1"/>
      <w:numFmt w:val="lowerRoman"/>
      <w:lvlText w:val="%9."/>
      <w:lvlJc w:val="right"/>
      <w:pPr>
        <w:ind w:left="6588" w:hanging="180"/>
      </w:pPr>
    </w:lvl>
  </w:abstractNum>
  <w:abstractNum w:abstractNumId="1352">
    <w:nsid w:val="596126D0"/>
    <w:multiLevelType w:val="hybridMultilevel"/>
    <w:tmpl w:val="B9C2C682"/>
    <w:lvl w:ilvl="0" w:tplc="1C7ABDFA">
      <w:start w:val="1"/>
      <w:numFmt w:val="decimal"/>
      <w:lvlText w:val="16.%1"/>
      <w:lvlJc w:val="left"/>
      <w:pPr>
        <w:ind w:left="68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53">
    <w:nsid w:val="59705FCF"/>
    <w:multiLevelType w:val="hybridMultilevel"/>
    <w:tmpl w:val="BC36EB02"/>
    <w:lvl w:ilvl="0" w:tplc="8234A1F2">
      <w:start w:val="1"/>
      <w:numFmt w:val="lowerLetter"/>
      <w:lvlText w:val="%1."/>
      <w:lvlJc w:val="left"/>
      <w:pPr>
        <w:ind w:left="1395" w:hanging="360"/>
      </w:pPr>
    </w:lvl>
    <w:lvl w:ilvl="1" w:tplc="342AB784">
      <w:start w:val="1"/>
      <w:numFmt w:val="lowerLetter"/>
      <w:lvlText w:val="%2."/>
      <w:lvlJc w:val="left"/>
      <w:pPr>
        <w:ind w:left="2115" w:hanging="360"/>
      </w:pPr>
    </w:lvl>
    <w:lvl w:ilvl="2" w:tplc="C7A216DA" w:tentative="1">
      <w:start w:val="1"/>
      <w:numFmt w:val="lowerRoman"/>
      <w:lvlText w:val="%3."/>
      <w:lvlJc w:val="right"/>
      <w:pPr>
        <w:ind w:left="2835" w:hanging="180"/>
      </w:pPr>
    </w:lvl>
    <w:lvl w:ilvl="3" w:tplc="EAF66400" w:tentative="1">
      <w:start w:val="1"/>
      <w:numFmt w:val="decimal"/>
      <w:lvlText w:val="%4."/>
      <w:lvlJc w:val="left"/>
      <w:pPr>
        <w:ind w:left="3555" w:hanging="360"/>
      </w:pPr>
    </w:lvl>
    <w:lvl w:ilvl="4" w:tplc="DB6EA6FC" w:tentative="1">
      <w:start w:val="1"/>
      <w:numFmt w:val="lowerLetter"/>
      <w:lvlText w:val="%5."/>
      <w:lvlJc w:val="left"/>
      <w:pPr>
        <w:ind w:left="4275" w:hanging="360"/>
      </w:pPr>
    </w:lvl>
    <w:lvl w:ilvl="5" w:tplc="B78E4FCC" w:tentative="1">
      <w:start w:val="1"/>
      <w:numFmt w:val="lowerRoman"/>
      <w:lvlText w:val="%6."/>
      <w:lvlJc w:val="right"/>
      <w:pPr>
        <w:ind w:left="4995" w:hanging="180"/>
      </w:pPr>
    </w:lvl>
    <w:lvl w:ilvl="6" w:tplc="C7A46E7C" w:tentative="1">
      <w:start w:val="1"/>
      <w:numFmt w:val="decimal"/>
      <w:lvlText w:val="%7."/>
      <w:lvlJc w:val="left"/>
      <w:pPr>
        <w:ind w:left="5715" w:hanging="360"/>
      </w:pPr>
    </w:lvl>
    <w:lvl w:ilvl="7" w:tplc="2EE20026" w:tentative="1">
      <w:start w:val="1"/>
      <w:numFmt w:val="lowerLetter"/>
      <w:lvlText w:val="%8."/>
      <w:lvlJc w:val="left"/>
      <w:pPr>
        <w:ind w:left="6435" w:hanging="360"/>
      </w:pPr>
    </w:lvl>
    <w:lvl w:ilvl="8" w:tplc="ED346FFC" w:tentative="1">
      <w:start w:val="1"/>
      <w:numFmt w:val="lowerRoman"/>
      <w:lvlText w:val="%9."/>
      <w:lvlJc w:val="right"/>
      <w:pPr>
        <w:ind w:left="7155" w:hanging="180"/>
      </w:pPr>
    </w:lvl>
  </w:abstractNum>
  <w:abstractNum w:abstractNumId="1354">
    <w:nsid w:val="597D60C9"/>
    <w:multiLevelType w:val="hybridMultilevel"/>
    <w:tmpl w:val="6B840D60"/>
    <w:lvl w:ilvl="0" w:tplc="1528FF22">
      <w:start w:val="1"/>
      <w:numFmt w:val="decimal"/>
      <w:lvlText w:val="2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55">
    <w:nsid w:val="597F29FF"/>
    <w:multiLevelType w:val="hybridMultilevel"/>
    <w:tmpl w:val="2CC046D4"/>
    <w:lvl w:ilvl="0" w:tplc="03DA1022">
      <w:start w:val="1"/>
      <w:numFmt w:val="decimal"/>
      <w:lvlText w:val="40.%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56">
    <w:nsid w:val="59932D5C"/>
    <w:multiLevelType w:val="hybridMultilevel"/>
    <w:tmpl w:val="649E8F3E"/>
    <w:lvl w:ilvl="0" w:tplc="507ACE9A">
      <w:start w:val="1"/>
      <w:numFmt w:val="decimal"/>
      <w:lvlText w:val="34.%1"/>
      <w:lvlJc w:val="left"/>
      <w:pPr>
        <w:ind w:left="720" w:hanging="360"/>
      </w:pPr>
      <w:rPr>
        <w:rFonts w:hint="default"/>
        <w:b w:val="0"/>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57">
    <w:nsid w:val="59A140FC"/>
    <w:multiLevelType w:val="hybridMultilevel"/>
    <w:tmpl w:val="A42E1E08"/>
    <w:lvl w:ilvl="0" w:tplc="BE2E71B4">
      <w:start w:val="1"/>
      <w:numFmt w:val="decimal"/>
      <w:lvlText w:val="20.%1"/>
      <w:lvlJc w:val="left"/>
      <w:pPr>
        <w:ind w:left="720" w:hanging="360"/>
      </w:pPr>
      <w:rPr>
        <w:rFonts w:hint="default"/>
        <w:b w:val="0"/>
        <w:i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8">
    <w:nsid w:val="59B702EF"/>
    <w:multiLevelType w:val="hybridMultilevel"/>
    <w:tmpl w:val="911A2BB8"/>
    <w:lvl w:ilvl="0" w:tplc="D41CCEB6">
      <w:start w:val="1"/>
      <w:numFmt w:val="lowerLetter"/>
      <w:lvlText w:val="%1."/>
      <w:lvlJc w:val="left"/>
      <w:pPr>
        <w:ind w:left="1320" w:hanging="360"/>
      </w:pPr>
    </w:lvl>
    <w:lvl w:ilvl="1" w:tplc="04210019" w:tentative="1">
      <w:start w:val="1"/>
      <w:numFmt w:val="lowerLetter"/>
      <w:lvlText w:val="%2."/>
      <w:lvlJc w:val="left"/>
      <w:pPr>
        <w:ind w:left="2040" w:hanging="360"/>
      </w:pPr>
    </w:lvl>
    <w:lvl w:ilvl="2" w:tplc="0421001B">
      <w:start w:val="1"/>
      <w:numFmt w:val="lowerRoman"/>
      <w:lvlText w:val="%3."/>
      <w:lvlJc w:val="right"/>
      <w:pPr>
        <w:ind w:left="2760" w:hanging="180"/>
      </w:pPr>
    </w:lvl>
    <w:lvl w:ilvl="3" w:tplc="0421000F" w:tentative="1">
      <w:start w:val="1"/>
      <w:numFmt w:val="decimal"/>
      <w:lvlText w:val="%4."/>
      <w:lvlJc w:val="left"/>
      <w:pPr>
        <w:ind w:left="3480" w:hanging="360"/>
      </w:pPr>
    </w:lvl>
    <w:lvl w:ilvl="4" w:tplc="04210019" w:tentative="1">
      <w:start w:val="1"/>
      <w:numFmt w:val="lowerLetter"/>
      <w:lvlText w:val="%5."/>
      <w:lvlJc w:val="left"/>
      <w:pPr>
        <w:ind w:left="4200" w:hanging="360"/>
      </w:pPr>
    </w:lvl>
    <w:lvl w:ilvl="5" w:tplc="0421001B" w:tentative="1">
      <w:start w:val="1"/>
      <w:numFmt w:val="lowerRoman"/>
      <w:lvlText w:val="%6."/>
      <w:lvlJc w:val="right"/>
      <w:pPr>
        <w:ind w:left="4920" w:hanging="180"/>
      </w:pPr>
    </w:lvl>
    <w:lvl w:ilvl="6" w:tplc="0421000F" w:tentative="1">
      <w:start w:val="1"/>
      <w:numFmt w:val="decimal"/>
      <w:lvlText w:val="%7."/>
      <w:lvlJc w:val="left"/>
      <w:pPr>
        <w:ind w:left="5640" w:hanging="360"/>
      </w:pPr>
    </w:lvl>
    <w:lvl w:ilvl="7" w:tplc="04210019" w:tentative="1">
      <w:start w:val="1"/>
      <w:numFmt w:val="lowerLetter"/>
      <w:lvlText w:val="%8."/>
      <w:lvlJc w:val="left"/>
      <w:pPr>
        <w:ind w:left="6360" w:hanging="360"/>
      </w:pPr>
    </w:lvl>
    <w:lvl w:ilvl="8" w:tplc="0421001B" w:tentative="1">
      <w:start w:val="1"/>
      <w:numFmt w:val="lowerRoman"/>
      <w:lvlText w:val="%9."/>
      <w:lvlJc w:val="right"/>
      <w:pPr>
        <w:ind w:left="7080" w:hanging="180"/>
      </w:pPr>
    </w:lvl>
  </w:abstractNum>
  <w:abstractNum w:abstractNumId="1359">
    <w:nsid w:val="59B77A5F"/>
    <w:multiLevelType w:val="hybridMultilevel"/>
    <w:tmpl w:val="78720B9A"/>
    <w:lvl w:ilvl="0" w:tplc="04090019">
      <w:start w:val="1"/>
      <w:numFmt w:val="lowerLetter"/>
      <w:lvlText w:val="%1)"/>
      <w:lvlJc w:val="left"/>
      <w:pPr>
        <w:ind w:left="1537" w:hanging="360"/>
      </w:pPr>
      <w:rPr>
        <w:rFonts w:ascii="Footlight MT Light" w:eastAsia="Times New Roman" w:hAnsi="Footlight MT Light" w:cs="Times New Roman" w:hint="default"/>
        <w:b w:val="0"/>
        <w:i w:val="0"/>
        <w:color w:val="auto"/>
        <w:sz w:val="24"/>
        <w:szCs w:val="24"/>
      </w:rPr>
    </w:lvl>
    <w:lvl w:ilvl="1" w:tplc="04090019">
      <w:start w:val="1"/>
      <w:numFmt w:val="lowerLetter"/>
      <w:lvlText w:val="%2."/>
      <w:lvlJc w:val="left"/>
      <w:pPr>
        <w:ind w:left="2257" w:hanging="360"/>
      </w:pPr>
    </w:lvl>
    <w:lvl w:ilvl="2" w:tplc="0409001B" w:tentative="1">
      <w:start w:val="1"/>
      <w:numFmt w:val="lowerRoman"/>
      <w:lvlText w:val="%3."/>
      <w:lvlJc w:val="right"/>
      <w:pPr>
        <w:ind w:left="2977" w:hanging="180"/>
      </w:pPr>
    </w:lvl>
    <w:lvl w:ilvl="3" w:tplc="0409000F" w:tentative="1">
      <w:start w:val="1"/>
      <w:numFmt w:val="decimal"/>
      <w:lvlText w:val="%4."/>
      <w:lvlJc w:val="left"/>
      <w:pPr>
        <w:ind w:left="3697" w:hanging="360"/>
      </w:pPr>
    </w:lvl>
    <w:lvl w:ilvl="4" w:tplc="04090019" w:tentative="1">
      <w:start w:val="1"/>
      <w:numFmt w:val="lowerLetter"/>
      <w:lvlText w:val="%5."/>
      <w:lvlJc w:val="left"/>
      <w:pPr>
        <w:ind w:left="4417" w:hanging="360"/>
      </w:pPr>
    </w:lvl>
    <w:lvl w:ilvl="5" w:tplc="0409001B" w:tentative="1">
      <w:start w:val="1"/>
      <w:numFmt w:val="lowerRoman"/>
      <w:lvlText w:val="%6."/>
      <w:lvlJc w:val="right"/>
      <w:pPr>
        <w:ind w:left="5137" w:hanging="180"/>
      </w:pPr>
    </w:lvl>
    <w:lvl w:ilvl="6" w:tplc="0409000F" w:tentative="1">
      <w:start w:val="1"/>
      <w:numFmt w:val="decimal"/>
      <w:lvlText w:val="%7."/>
      <w:lvlJc w:val="left"/>
      <w:pPr>
        <w:ind w:left="5857" w:hanging="360"/>
      </w:pPr>
    </w:lvl>
    <w:lvl w:ilvl="7" w:tplc="04090019" w:tentative="1">
      <w:start w:val="1"/>
      <w:numFmt w:val="lowerLetter"/>
      <w:lvlText w:val="%8."/>
      <w:lvlJc w:val="left"/>
      <w:pPr>
        <w:ind w:left="6577" w:hanging="360"/>
      </w:pPr>
    </w:lvl>
    <w:lvl w:ilvl="8" w:tplc="0409001B" w:tentative="1">
      <w:start w:val="1"/>
      <w:numFmt w:val="lowerRoman"/>
      <w:lvlText w:val="%9."/>
      <w:lvlJc w:val="right"/>
      <w:pPr>
        <w:ind w:left="7297" w:hanging="180"/>
      </w:pPr>
    </w:lvl>
  </w:abstractNum>
  <w:abstractNum w:abstractNumId="1360">
    <w:nsid w:val="59B82F5A"/>
    <w:multiLevelType w:val="multilevel"/>
    <w:tmpl w:val="204ECEC8"/>
    <w:lvl w:ilvl="0">
      <w:start w:val="33"/>
      <w:numFmt w:val="decimal"/>
      <w:lvlText w:val="%1"/>
      <w:lvlJc w:val="left"/>
      <w:pPr>
        <w:ind w:left="360" w:hanging="360"/>
      </w:pPr>
      <w:rPr>
        <w:rFonts w:hint="default"/>
      </w:rPr>
    </w:lvl>
    <w:lvl w:ilvl="1">
      <w:start w:val="2"/>
      <w:numFmt w:val="decimal"/>
      <w:lvlText w:val="33.%2"/>
      <w:lvlJc w:val="left"/>
      <w:pPr>
        <w:ind w:left="1085" w:hanging="360"/>
      </w:pPr>
      <w:rPr>
        <w:rFonts w:hint="default"/>
        <w:b w:val="0"/>
        <w:i w:val="0"/>
        <w:color w:val="auto"/>
        <w:sz w:val="24"/>
        <w:szCs w:val="24"/>
      </w:rPr>
    </w:lvl>
    <w:lvl w:ilvl="2">
      <w:start w:val="1"/>
      <w:numFmt w:val="upperLetter"/>
      <w:lvlText w:val="%1.%2.%3"/>
      <w:lvlJc w:val="left"/>
      <w:pPr>
        <w:ind w:left="2170" w:hanging="720"/>
      </w:pPr>
      <w:rPr>
        <w:rFonts w:hint="default"/>
      </w:rPr>
    </w:lvl>
    <w:lvl w:ilvl="3">
      <w:start w:val="1"/>
      <w:numFmt w:val="decimal"/>
      <w:lvlText w:val="%1.%2.%3.%4"/>
      <w:lvlJc w:val="left"/>
      <w:pPr>
        <w:ind w:left="2895" w:hanging="720"/>
      </w:pPr>
      <w:rPr>
        <w:rFonts w:hint="default"/>
      </w:rPr>
    </w:lvl>
    <w:lvl w:ilvl="4">
      <w:start w:val="1"/>
      <w:numFmt w:val="decimal"/>
      <w:lvlText w:val="%1.%2.%3.%4.%5"/>
      <w:lvlJc w:val="left"/>
      <w:pPr>
        <w:ind w:left="3980" w:hanging="1080"/>
      </w:pPr>
      <w:rPr>
        <w:rFonts w:hint="default"/>
      </w:rPr>
    </w:lvl>
    <w:lvl w:ilvl="5">
      <w:start w:val="1"/>
      <w:numFmt w:val="decimal"/>
      <w:lvlText w:val="%1.%2.%3.%4.%5.%6"/>
      <w:lvlJc w:val="left"/>
      <w:pPr>
        <w:ind w:left="4705" w:hanging="1080"/>
      </w:pPr>
      <w:rPr>
        <w:rFonts w:hint="default"/>
      </w:rPr>
    </w:lvl>
    <w:lvl w:ilvl="6">
      <w:start w:val="1"/>
      <w:numFmt w:val="decimal"/>
      <w:lvlText w:val="%1.%2.%3.%4.%5.%6.%7"/>
      <w:lvlJc w:val="left"/>
      <w:pPr>
        <w:ind w:left="5790" w:hanging="1440"/>
      </w:pPr>
      <w:rPr>
        <w:rFonts w:hint="default"/>
      </w:rPr>
    </w:lvl>
    <w:lvl w:ilvl="7">
      <w:start w:val="1"/>
      <w:numFmt w:val="decimal"/>
      <w:lvlText w:val="%1.%2.%3.%4.%5.%6.%7.%8"/>
      <w:lvlJc w:val="left"/>
      <w:pPr>
        <w:ind w:left="6515" w:hanging="1440"/>
      </w:pPr>
      <w:rPr>
        <w:rFonts w:hint="default"/>
      </w:rPr>
    </w:lvl>
    <w:lvl w:ilvl="8">
      <w:start w:val="1"/>
      <w:numFmt w:val="decimal"/>
      <w:lvlText w:val="%1.%2.%3.%4.%5.%6.%7.%8.%9"/>
      <w:lvlJc w:val="left"/>
      <w:pPr>
        <w:ind w:left="7600" w:hanging="1800"/>
      </w:pPr>
      <w:rPr>
        <w:rFonts w:hint="default"/>
      </w:rPr>
    </w:lvl>
  </w:abstractNum>
  <w:abstractNum w:abstractNumId="1361">
    <w:nsid w:val="59BA6FF6"/>
    <w:multiLevelType w:val="hybridMultilevel"/>
    <w:tmpl w:val="29224B14"/>
    <w:lvl w:ilvl="0" w:tplc="0421000F">
      <w:start w:val="1"/>
      <w:numFmt w:val="decimal"/>
      <w:lvlText w:val="%1."/>
      <w:lvlJc w:val="left"/>
      <w:pPr>
        <w:ind w:left="643" w:hanging="360"/>
      </w:pPr>
      <w:rPr>
        <w:rFonts w:cs="Times New Roman" w:hint="default"/>
        <w:b w:val="0"/>
        <w:i w:val="0"/>
        <w:color w:val="auto"/>
        <w:sz w:val="24"/>
        <w:szCs w:val="24"/>
      </w:rPr>
    </w:lvl>
    <w:lvl w:ilvl="1" w:tplc="04210019" w:tentative="1">
      <w:start w:val="1"/>
      <w:numFmt w:val="lowerLetter"/>
      <w:lvlText w:val="%2."/>
      <w:lvlJc w:val="left"/>
      <w:pPr>
        <w:ind w:left="1363" w:hanging="360"/>
      </w:pPr>
    </w:lvl>
    <w:lvl w:ilvl="2" w:tplc="0421001B" w:tentative="1">
      <w:start w:val="1"/>
      <w:numFmt w:val="lowerRoman"/>
      <w:lvlText w:val="%3."/>
      <w:lvlJc w:val="right"/>
      <w:pPr>
        <w:ind w:left="2083" w:hanging="180"/>
      </w:pPr>
    </w:lvl>
    <w:lvl w:ilvl="3" w:tplc="0421000F" w:tentative="1">
      <w:start w:val="1"/>
      <w:numFmt w:val="decimal"/>
      <w:lvlText w:val="%4."/>
      <w:lvlJc w:val="left"/>
      <w:pPr>
        <w:ind w:left="2803" w:hanging="360"/>
      </w:pPr>
    </w:lvl>
    <w:lvl w:ilvl="4" w:tplc="04210019" w:tentative="1">
      <w:start w:val="1"/>
      <w:numFmt w:val="lowerLetter"/>
      <w:lvlText w:val="%5."/>
      <w:lvlJc w:val="left"/>
      <w:pPr>
        <w:ind w:left="3523" w:hanging="360"/>
      </w:pPr>
    </w:lvl>
    <w:lvl w:ilvl="5" w:tplc="0421001B" w:tentative="1">
      <w:start w:val="1"/>
      <w:numFmt w:val="lowerRoman"/>
      <w:lvlText w:val="%6."/>
      <w:lvlJc w:val="right"/>
      <w:pPr>
        <w:ind w:left="4243" w:hanging="180"/>
      </w:pPr>
    </w:lvl>
    <w:lvl w:ilvl="6" w:tplc="0421000F" w:tentative="1">
      <w:start w:val="1"/>
      <w:numFmt w:val="decimal"/>
      <w:lvlText w:val="%7."/>
      <w:lvlJc w:val="left"/>
      <w:pPr>
        <w:ind w:left="4963" w:hanging="360"/>
      </w:pPr>
    </w:lvl>
    <w:lvl w:ilvl="7" w:tplc="04210019" w:tentative="1">
      <w:start w:val="1"/>
      <w:numFmt w:val="lowerLetter"/>
      <w:lvlText w:val="%8."/>
      <w:lvlJc w:val="left"/>
      <w:pPr>
        <w:ind w:left="5683" w:hanging="360"/>
      </w:pPr>
    </w:lvl>
    <w:lvl w:ilvl="8" w:tplc="0421001B" w:tentative="1">
      <w:start w:val="1"/>
      <w:numFmt w:val="lowerRoman"/>
      <w:lvlText w:val="%9."/>
      <w:lvlJc w:val="right"/>
      <w:pPr>
        <w:ind w:left="6403" w:hanging="180"/>
      </w:pPr>
    </w:lvl>
  </w:abstractNum>
  <w:abstractNum w:abstractNumId="1362">
    <w:nsid w:val="59E27A4F"/>
    <w:multiLevelType w:val="hybridMultilevel"/>
    <w:tmpl w:val="F9FCC5D2"/>
    <w:lvl w:ilvl="0" w:tplc="04090019">
      <w:start w:val="1"/>
      <w:numFmt w:val="decimal"/>
      <w:lvlText w:val="%1)"/>
      <w:lvlJc w:val="left"/>
      <w:pPr>
        <w:ind w:left="1537" w:hanging="360"/>
      </w:pPr>
    </w:lvl>
    <w:lvl w:ilvl="1" w:tplc="04210019" w:tentative="1">
      <w:start w:val="1"/>
      <w:numFmt w:val="lowerLetter"/>
      <w:lvlText w:val="%2."/>
      <w:lvlJc w:val="left"/>
      <w:pPr>
        <w:ind w:left="2257" w:hanging="360"/>
      </w:pPr>
    </w:lvl>
    <w:lvl w:ilvl="2" w:tplc="0421001B" w:tentative="1">
      <w:start w:val="1"/>
      <w:numFmt w:val="lowerRoman"/>
      <w:lvlText w:val="%3."/>
      <w:lvlJc w:val="right"/>
      <w:pPr>
        <w:ind w:left="2977" w:hanging="180"/>
      </w:pPr>
    </w:lvl>
    <w:lvl w:ilvl="3" w:tplc="0421000F" w:tentative="1">
      <w:start w:val="1"/>
      <w:numFmt w:val="decimal"/>
      <w:lvlText w:val="%4."/>
      <w:lvlJc w:val="left"/>
      <w:pPr>
        <w:ind w:left="3697" w:hanging="360"/>
      </w:pPr>
    </w:lvl>
    <w:lvl w:ilvl="4" w:tplc="04210019" w:tentative="1">
      <w:start w:val="1"/>
      <w:numFmt w:val="lowerLetter"/>
      <w:lvlText w:val="%5."/>
      <w:lvlJc w:val="left"/>
      <w:pPr>
        <w:ind w:left="4417" w:hanging="360"/>
      </w:pPr>
    </w:lvl>
    <w:lvl w:ilvl="5" w:tplc="0421001B" w:tentative="1">
      <w:start w:val="1"/>
      <w:numFmt w:val="lowerRoman"/>
      <w:lvlText w:val="%6."/>
      <w:lvlJc w:val="right"/>
      <w:pPr>
        <w:ind w:left="5137" w:hanging="180"/>
      </w:pPr>
    </w:lvl>
    <w:lvl w:ilvl="6" w:tplc="0421000F" w:tentative="1">
      <w:start w:val="1"/>
      <w:numFmt w:val="decimal"/>
      <w:lvlText w:val="%7."/>
      <w:lvlJc w:val="left"/>
      <w:pPr>
        <w:ind w:left="5857" w:hanging="360"/>
      </w:pPr>
    </w:lvl>
    <w:lvl w:ilvl="7" w:tplc="04210019" w:tentative="1">
      <w:start w:val="1"/>
      <w:numFmt w:val="lowerLetter"/>
      <w:lvlText w:val="%8."/>
      <w:lvlJc w:val="left"/>
      <w:pPr>
        <w:ind w:left="6577" w:hanging="360"/>
      </w:pPr>
    </w:lvl>
    <w:lvl w:ilvl="8" w:tplc="0421001B" w:tentative="1">
      <w:start w:val="1"/>
      <w:numFmt w:val="lowerRoman"/>
      <w:lvlText w:val="%9."/>
      <w:lvlJc w:val="right"/>
      <w:pPr>
        <w:ind w:left="7297" w:hanging="180"/>
      </w:pPr>
    </w:lvl>
  </w:abstractNum>
  <w:abstractNum w:abstractNumId="1363">
    <w:nsid w:val="5A4B4514"/>
    <w:multiLevelType w:val="hybridMultilevel"/>
    <w:tmpl w:val="D8304126"/>
    <w:lvl w:ilvl="0" w:tplc="E03858AA">
      <w:start w:val="1"/>
      <w:numFmt w:val="decimal"/>
      <w:lvlText w:val="7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64">
    <w:nsid w:val="5A762FF1"/>
    <w:multiLevelType w:val="hybridMultilevel"/>
    <w:tmpl w:val="BC188C26"/>
    <w:lvl w:ilvl="0" w:tplc="8EEED34A">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65">
    <w:nsid w:val="5A8C7115"/>
    <w:multiLevelType w:val="hybridMultilevel"/>
    <w:tmpl w:val="FE7EEF06"/>
    <w:lvl w:ilvl="0" w:tplc="BFE2DB18">
      <w:start w:val="4"/>
      <w:numFmt w:val="upperLetter"/>
      <w:lvlText w:val="%1."/>
      <w:lvlJc w:val="left"/>
      <w:pPr>
        <w:ind w:left="28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66">
    <w:nsid w:val="5AB87CD0"/>
    <w:multiLevelType w:val="hybridMultilevel"/>
    <w:tmpl w:val="CD20D406"/>
    <w:lvl w:ilvl="0" w:tplc="48A8E8C8">
      <w:start w:val="1"/>
      <w:numFmt w:val="decimal"/>
      <w:lvlText w:val="25.%1"/>
      <w:lvlJc w:val="left"/>
      <w:pPr>
        <w:ind w:left="720" w:hanging="360"/>
      </w:pPr>
      <w:rPr>
        <w:rFonts w:hint="default"/>
        <w:b w:val="0"/>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67">
    <w:nsid w:val="5ABB068E"/>
    <w:multiLevelType w:val="hybridMultilevel"/>
    <w:tmpl w:val="A5762E1E"/>
    <w:lvl w:ilvl="0" w:tplc="E0B292C8">
      <w:start w:val="1"/>
      <w:numFmt w:val="decimal"/>
      <w:lvlText w:val="4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68">
    <w:nsid w:val="5ADF799E"/>
    <w:multiLevelType w:val="hybridMultilevel"/>
    <w:tmpl w:val="80E8DD5A"/>
    <w:lvl w:ilvl="0" w:tplc="E02801F6">
      <w:start w:val="1"/>
      <w:numFmt w:val="lowerLetter"/>
      <w:lvlText w:val="%1."/>
      <w:lvlJc w:val="left"/>
      <w:pPr>
        <w:ind w:left="720" w:hanging="360"/>
      </w:pPr>
      <w:rPr>
        <w:rFonts w:ascii="Footlight MT Light" w:eastAsia="Times New Roman" w:hAnsi="Footlight MT Light" w:cs="Aria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69">
    <w:nsid w:val="5AE545ED"/>
    <w:multiLevelType w:val="hybridMultilevel"/>
    <w:tmpl w:val="602849A4"/>
    <w:lvl w:ilvl="0" w:tplc="9126FD90">
      <w:start w:val="1"/>
      <w:numFmt w:val="decimal"/>
      <w:lvlText w:val="%1."/>
      <w:lvlJc w:val="left"/>
      <w:pPr>
        <w:ind w:left="720" w:hanging="360"/>
      </w:pPr>
      <w:rPr>
        <w:strike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0">
    <w:nsid w:val="5AEC5A9A"/>
    <w:multiLevelType w:val="hybridMultilevel"/>
    <w:tmpl w:val="1AE4FF5E"/>
    <w:lvl w:ilvl="0" w:tplc="04090019">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71">
    <w:nsid w:val="5AF12017"/>
    <w:multiLevelType w:val="multilevel"/>
    <w:tmpl w:val="5C94356A"/>
    <w:lvl w:ilvl="0">
      <w:start w:val="1"/>
      <w:numFmt w:val="upperRoman"/>
      <w:lvlText w:val="BAB %1"/>
      <w:lvlJc w:val="left"/>
      <w:pPr>
        <w:tabs>
          <w:tab w:val="num" w:pos="1440"/>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3.%4"/>
      <w:lvlJc w:val="left"/>
      <w:pPr>
        <w:tabs>
          <w:tab w:val="num" w:pos="766"/>
        </w:tabs>
        <w:ind w:left="766" w:hanging="624"/>
      </w:pPr>
      <w:rPr>
        <w:rFonts w:hint="default"/>
        <w:b w:val="0"/>
        <w:i w:val="0"/>
        <w:caps w:val="0"/>
        <w:strike w:val="0"/>
        <w:dstrike w:val="0"/>
        <w:outline w:val="0"/>
        <w:shadow w:val="0"/>
        <w:emboss w:val="0"/>
        <w:imprint w:val="0"/>
        <w:vanish w:val="0"/>
        <w:color w:val="auto"/>
        <w:sz w:val="24"/>
        <w:szCs w:val="24"/>
        <w:vertAlign w:val="baseline"/>
        <w:lang w:val="fi-FI"/>
      </w:rPr>
    </w:lvl>
    <w:lvl w:ilvl="4">
      <w:start w:val="1"/>
      <w:numFmt w:val="lowerLetter"/>
      <w:lvlText w:val="%5."/>
      <w:lvlJc w:val="left"/>
      <w:pPr>
        <w:tabs>
          <w:tab w:val="num" w:pos="984"/>
        </w:tabs>
        <w:ind w:left="964" w:hanging="340"/>
      </w:pPr>
      <w:rPr>
        <w:rFonts w:hint="default"/>
        <w:b w:val="0"/>
        <w:i w:val="0"/>
        <w:strike w:val="0"/>
        <w:color w:val="auto"/>
        <w:sz w:val="18"/>
        <w:szCs w:val="18"/>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1372">
    <w:nsid w:val="5AF832A8"/>
    <w:multiLevelType w:val="multilevel"/>
    <w:tmpl w:val="0908F530"/>
    <w:lvl w:ilvl="0">
      <w:start w:val="5"/>
      <w:numFmt w:val="decimal"/>
      <w:lvlText w:val="%1."/>
      <w:lvlJc w:val="left"/>
      <w:pPr>
        <w:tabs>
          <w:tab w:val="num" w:pos="360"/>
        </w:tabs>
        <w:ind w:left="340" w:hanging="340"/>
      </w:pPr>
      <w:rPr>
        <w:rFonts w:ascii="Times New Roman" w:hAnsi="Times New Roman" w:hint="default"/>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2"/>
        <w:szCs w:val="22"/>
        <w:vertAlign w:val="baseline"/>
      </w:rPr>
    </w:lvl>
    <w:lvl w:ilvl="2">
      <w:start w:val="1"/>
      <w:numFmt w:val="decimal"/>
      <w:lvlText w:val="%3."/>
      <w:lvlJc w:val="left"/>
      <w:pPr>
        <w:tabs>
          <w:tab w:val="num" w:pos="567"/>
        </w:tabs>
        <w:ind w:left="567" w:hanging="567"/>
      </w:pPr>
      <w:rPr>
        <w:rFonts w:ascii="Footlight MT Light" w:hAnsi="Footlight MT Light" w:cs="Arial" w:hint="default"/>
        <w:b w:val="0"/>
        <w:i w:val="0"/>
        <w:sz w:val="24"/>
        <w:szCs w:val="24"/>
      </w:rPr>
    </w:lvl>
    <w:lvl w:ilvl="3">
      <w:start w:val="1"/>
      <w:numFmt w:val="decimal"/>
      <w:lvlText w:val="%4."/>
      <w:lvlJc w:val="left"/>
      <w:pPr>
        <w:tabs>
          <w:tab w:val="num" w:pos="454"/>
        </w:tabs>
        <w:ind w:left="454" w:hanging="454"/>
      </w:pPr>
      <w:rPr>
        <w:rFonts w:hint="default"/>
        <w:b w:val="0"/>
        <w:i w:val="0"/>
        <w:caps w:val="0"/>
        <w:strike w:val="0"/>
        <w:dstrike w:val="0"/>
        <w:outline w:val="0"/>
        <w:shadow w:val="0"/>
        <w:emboss w:val="0"/>
        <w:imprint w:val="0"/>
        <w:vanish w:val="0"/>
        <w:color w:val="auto"/>
        <w:sz w:val="22"/>
        <w:szCs w:val="22"/>
        <w:vertAlign w:val="baseline"/>
      </w:rPr>
    </w:lvl>
    <w:lvl w:ilvl="4">
      <w:start w:val="1"/>
      <w:numFmt w:val="decimal"/>
      <w:lvlText w:val="1.%5"/>
      <w:lvlJc w:val="left"/>
      <w:pPr>
        <w:tabs>
          <w:tab w:val="num" w:pos="794"/>
        </w:tabs>
        <w:ind w:left="794" w:hanging="340"/>
      </w:pPr>
      <w:rPr>
        <w:rFonts w:hint="default"/>
        <w:b w:val="0"/>
        <w:i w:val="0"/>
        <w:strike w:val="0"/>
        <w:dstrike w:val="0"/>
        <w:color w:val="auto"/>
        <w:sz w:val="24"/>
        <w:szCs w:val="24"/>
      </w:rPr>
    </w:lvl>
    <w:lvl w:ilvl="5">
      <w:start w:val="1"/>
      <w:numFmt w:val="decimal"/>
      <w:lvlText w:val="%6)."/>
      <w:lvlJc w:val="left"/>
      <w:pPr>
        <w:tabs>
          <w:tab w:val="num" w:pos="1134"/>
        </w:tabs>
        <w:ind w:left="1134" w:hanging="340"/>
      </w:pPr>
      <w:rPr>
        <w:rFonts w:ascii="Times New Roman" w:hAnsi="Times New Roman" w:hint="default"/>
        <w:b w:val="0"/>
        <w:i w:val="0"/>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1373">
    <w:nsid w:val="5B03521F"/>
    <w:multiLevelType w:val="multilevel"/>
    <w:tmpl w:val="4DEE31BA"/>
    <w:lvl w:ilvl="0">
      <w:start w:val="1"/>
      <w:numFmt w:val="decimal"/>
      <w:lvlText w:val="%1."/>
      <w:lvlJc w:val="left"/>
      <w:pPr>
        <w:tabs>
          <w:tab w:val="num" w:pos="643"/>
        </w:tabs>
        <w:ind w:left="643" w:hanging="360"/>
      </w:pPr>
      <w:rPr>
        <w:rFonts w:hint="default"/>
      </w:rPr>
    </w:lvl>
    <w:lvl w:ilvl="1">
      <w:start w:val="1"/>
      <w:numFmt w:val="decimal"/>
      <w:lvlText w:val="49.%2"/>
      <w:lvlJc w:val="left"/>
      <w:pPr>
        <w:ind w:left="1074" w:hanging="360"/>
      </w:pPr>
      <w:rPr>
        <w:rFonts w:hint="default"/>
        <w:b w:val="0"/>
        <w:i w:val="0"/>
        <w:strike w:val="0"/>
        <w:color w:val="auto"/>
        <w:sz w:val="24"/>
        <w:szCs w:val="24"/>
      </w:rPr>
    </w:lvl>
    <w:lvl w:ilvl="2">
      <w:start w:val="1"/>
      <w:numFmt w:val="lowerLetter"/>
      <w:lvlText w:val="%3."/>
      <w:lvlJc w:val="left"/>
      <w:pPr>
        <w:ind w:left="2148" w:hanging="720"/>
      </w:pPr>
      <w:rPr>
        <w:rFonts w:hint="default"/>
        <w:color w:val="auto"/>
      </w:rPr>
    </w:lvl>
    <w:lvl w:ilvl="3">
      <w:start w:val="1"/>
      <w:numFmt w:val="decimal"/>
      <w:isLgl/>
      <w:lvlText w:val="%1.%2.%3.%4"/>
      <w:lvlJc w:val="left"/>
      <w:pPr>
        <w:ind w:left="2862" w:hanging="720"/>
      </w:pPr>
      <w:rPr>
        <w:rFonts w:hint="default"/>
      </w:rPr>
    </w:lvl>
    <w:lvl w:ilvl="4">
      <w:start w:val="1"/>
      <w:numFmt w:val="decimal"/>
      <w:lvlText w:val="%5)"/>
      <w:lvlJc w:val="left"/>
      <w:pPr>
        <w:ind w:left="3936" w:hanging="1080"/>
      </w:pPr>
      <w:rPr>
        <w:rFonts w:hint="default"/>
        <w:color w:val="auto"/>
        <w:lang w:val="en-US"/>
      </w:rPr>
    </w:lvl>
    <w:lvl w:ilvl="5">
      <w:start w:val="1"/>
      <w:numFmt w:val="decimal"/>
      <w:isLgl/>
      <w:lvlText w:val="%1.%2.%3.%4.%5.%6"/>
      <w:lvlJc w:val="left"/>
      <w:pPr>
        <w:ind w:left="4650" w:hanging="1080"/>
      </w:pPr>
      <w:rPr>
        <w:rFonts w:hint="default"/>
      </w:rPr>
    </w:lvl>
    <w:lvl w:ilvl="6">
      <w:start w:val="1"/>
      <w:numFmt w:val="decimal"/>
      <w:isLgl/>
      <w:lvlText w:val="%1.%2.%3.%4.%5.%6.%7"/>
      <w:lvlJc w:val="left"/>
      <w:pPr>
        <w:ind w:left="5724" w:hanging="1440"/>
      </w:pPr>
      <w:rPr>
        <w:rFonts w:hint="default"/>
      </w:rPr>
    </w:lvl>
    <w:lvl w:ilvl="7">
      <w:start w:val="1"/>
      <w:numFmt w:val="decimal"/>
      <w:isLgl/>
      <w:lvlText w:val="%1.%2.%3.%4.%5.%6.%7.%8"/>
      <w:lvlJc w:val="left"/>
      <w:pPr>
        <w:ind w:left="6438" w:hanging="1440"/>
      </w:pPr>
      <w:rPr>
        <w:rFonts w:hint="default"/>
      </w:rPr>
    </w:lvl>
    <w:lvl w:ilvl="8">
      <w:start w:val="1"/>
      <w:numFmt w:val="decimal"/>
      <w:isLgl/>
      <w:lvlText w:val="%1.%2.%3.%4.%5.%6.%7.%8.%9"/>
      <w:lvlJc w:val="left"/>
      <w:pPr>
        <w:ind w:left="7152" w:hanging="1440"/>
      </w:pPr>
      <w:rPr>
        <w:rFonts w:hint="default"/>
      </w:rPr>
    </w:lvl>
  </w:abstractNum>
  <w:abstractNum w:abstractNumId="1374">
    <w:nsid w:val="5B1918BA"/>
    <w:multiLevelType w:val="hybridMultilevel"/>
    <w:tmpl w:val="B608FB7E"/>
    <w:lvl w:ilvl="0" w:tplc="B5F863B0">
      <w:start w:val="1"/>
      <w:numFmt w:val="decimal"/>
      <w:lvlText w:val="2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75">
    <w:nsid w:val="5B273D8F"/>
    <w:multiLevelType w:val="hybridMultilevel"/>
    <w:tmpl w:val="469E9B3C"/>
    <w:lvl w:ilvl="0" w:tplc="5C86E4AC">
      <w:start w:val="1"/>
      <w:numFmt w:val="decimal"/>
      <w:lvlText w:val="34.%1"/>
      <w:lvlJc w:val="left"/>
      <w:pPr>
        <w:ind w:left="720" w:hanging="360"/>
      </w:pPr>
      <w:rPr>
        <w:rFonts w:hint="default"/>
        <w:b w:val="0"/>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76">
    <w:nsid w:val="5B4F3F75"/>
    <w:multiLevelType w:val="hybridMultilevel"/>
    <w:tmpl w:val="71CE7402"/>
    <w:lvl w:ilvl="0" w:tplc="04090019">
      <w:start w:val="1"/>
      <w:numFmt w:val="lowerLetter"/>
      <w:lvlText w:val="%1."/>
      <w:lvlJc w:val="left"/>
      <w:pPr>
        <w:ind w:left="1254" w:hanging="360"/>
      </w:pPr>
    </w:lvl>
    <w:lvl w:ilvl="1" w:tplc="04090019">
      <w:start w:val="1"/>
      <w:numFmt w:val="lowerLetter"/>
      <w:lvlText w:val="%2."/>
      <w:lvlJc w:val="left"/>
      <w:pPr>
        <w:ind w:left="1974" w:hanging="360"/>
      </w:pPr>
    </w:lvl>
    <w:lvl w:ilvl="2" w:tplc="0409001B">
      <w:start w:val="1"/>
      <w:numFmt w:val="lowerRoman"/>
      <w:lvlText w:val="%3."/>
      <w:lvlJc w:val="right"/>
      <w:pPr>
        <w:ind w:left="2694" w:hanging="180"/>
      </w:pPr>
    </w:lvl>
    <w:lvl w:ilvl="3" w:tplc="0409000F" w:tentative="1">
      <w:start w:val="1"/>
      <w:numFmt w:val="decimal"/>
      <w:lvlText w:val="%4."/>
      <w:lvlJc w:val="left"/>
      <w:pPr>
        <w:ind w:left="3414" w:hanging="360"/>
      </w:pPr>
    </w:lvl>
    <w:lvl w:ilvl="4" w:tplc="04090019" w:tentative="1">
      <w:start w:val="1"/>
      <w:numFmt w:val="lowerLetter"/>
      <w:lvlText w:val="%5."/>
      <w:lvlJc w:val="left"/>
      <w:pPr>
        <w:ind w:left="4134" w:hanging="360"/>
      </w:pPr>
    </w:lvl>
    <w:lvl w:ilvl="5" w:tplc="0409001B" w:tentative="1">
      <w:start w:val="1"/>
      <w:numFmt w:val="lowerRoman"/>
      <w:lvlText w:val="%6."/>
      <w:lvlJc w:val="right"/>
      <w:pPr>
        <w:ind w:left="4854" w:hanging="180"/>
      </w:pPr>
    </w:lvl>
    <w:lvl w:ilvl="6" w:tplc="0409000F" w:tentative="1">
      <w:start w:val="1"/>
      <w:numFmt w:val="decimal"/>
      <w:lvlText w:val="%7."/>
      <w:lvlJc w:val="left"/>
      <w:pPr>
        <w:ind w:left="5574" w:hanging="360"/>
      </w:pPr>
    </w:lvl>
    <w:lvl w:ilvl="7" w:tplc="04090019" w:tentative="1">
      <w:start w:val="1"/>
      <w:numFmt w:val="lowerLetter"/>
      <w:lvlText w:val="%8."/>
      <w:lvlJc w:val="left"/>
      <w:pPr>
        <w:ind w:left="6294" w:hanging="360"/>
      </w:pPr>
    </w:lvl>
    <w:lvl w:ilvl="8" w:tplc="0409001B" w:tentative="1">
      <w:start w:val="1"/>
      <w:numFmt w:val="lowerRoman"/>
      <w:lvlText w:val="%9."/>
      <w:lvlJc w:val="right"/>
      <w:pPr>
        <w:ind w:left="7014" w:hanging="180"/>
      </w:pPr>
    </w:lvl>
  </w:abstractNum>
  <w:abstractNum w:abstractNumId="1377">
    <w:nsid w:val="5B55238B"/>
    <w:multiLevelType w:val="hybridMultilevel"/>
    <w:tmpl w:val="522CD6AC"/>
    <w:lvl w:ilvl="0" w:tplc="14486C46">
      <w:start w:val="2"/>
      <w:numFmt w:val="decimal"/>
      <w:lvlText w:val="15.%1"/>
      <w:lvlJc w:val="left"/>
      <w:pPr>
        <w:ind w:left="1440" w:hanging="360"/>
      </w:pPr>
      <w:rPr>
        <w:rFonts w:hint="default"/>
        <w:i/>
        <w:color w:val="auto"/>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78">
    <w:nsid w:val="5B575BED"/>
    <w:multiLevelType w:val="hybridMultilevel"/>
    <w:tmpl w:val="DBBEBB02"/>
    <w:lvl w:ilvl="0" w:tplc="0C3EE196">
      <w:start w:val="1"/>
      <w:numFmt w:val="decimal"/>
      <w:lvlText w:val="5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79">
    <w:nsid w:val="5B591E6B"/>
    <w:multiLevelType w:val="hybridMultilevel"/>
    <w:tmpl w:val="4EE4EF0C"/>
    <w:lvl w:ilvl="0" w:tplc="5254E856">
      <w:start w:val="1"/>
      <w:numFmt w:val="lowerLetter"/>
      <w:lvlText w:val="%1."/>
      <w:lvlJc w:val="right"/>
      <w:pPr>
        <w:ind w:left="1125" w:hanging="360"/>
      </w:pPr>
      <w:rPr>
        <w:rFonts w:cs="Times New Roman" w:hint="default"/>
      </w:rPr>
    </w:lvl>
    <w:lvl w:ilvl="1" w:tplc="04090019">
      <w:start w:val="1"/>
      <w:numFmt w:val="lowerLetter"/>
      <w:lvlText w:val="%2."/>
      <w:lvlJc w:val="left"/>
      <w:pPr>
        <w:ind w:left="1845" w:hanging="360"/>
      </w:pPr>
      <w:rPr>
        <w:rFonts w:cs="Times New Roman"/>
      </w:rPr>
    </w:lvl>
    <w:lvl w:ilvl="2" w:tplc="0409001B">
      <w:start w:val="1"/>
      <w:numFmt w:val="lowerRoman"/>
      <w:lvlText w:val="%3."/>
      <w:lvlJc w:val="right"/>
      <w:pPr>
        <w:ind w:left="2565" w:hanging="180"/>
      </w:pPr>
      <w:rPr>
        <w:rFonts w:cs="Times New Roman"/>
      </w:rPr>
    </w:lvl>
    <w:lvl w:ilvl="3" w:tplc="0409000F">
      <w:start w:val="1"/>
      <w:numFmt w:val="decimal"/>
      <w:lvlText w:val="%4."/>
      <w:lvlJc w:val="left"/>
      <w:pPr>
        <w:ind w:left="3285" w:hanging="360"/>
      </w:pPr>
      <w:rPr>
        <w:rFonts w:cs="Times New Roman"/>
      </w:rPr>
    </w:lvl>
    <w:lvl w:ilvl="4" w:tplc="04090019">
      <w:start w:val="1"/>
      <w:numFmt w:val="lowerLetter"/>
      <w:lvlText w:val="%5."/>
      <w:lvlJc w:val="left"/>
      <w:pPr>
        <w:ind w:left="4005" w:hanging="360"/>
      </w:pPr>
      <w:rPr>
        <w:rFonts w:cs="Times New Roman"/>
      </w:rPr>
    </w:lvl>
    <w:lvl w:ilvl="5" w:tplc="0409001B">
      <w:start w:val="1"/>
      <w:numFmt w:val="lowerRoman"/>
      <w:lvlText w:val="%6."/>
      <w:lvlJc w:val="right"/>
      <w:pPr>
        <w:ind w:left="4725" w:hanging="180"/>
      </w:pPr>
      <w:rPr>
        <w:rFonts w:cs="Times New Roman"/>
      </w:rPr>
    </w:lvl>
    <w:lvl w:ilvl="6" w:tplc="0409000F">
      <w:start w:val="1"/>
      <w:numFmt w:val="decimal"/>
      <w:lvlText w:val="%7."/>
      <w:lvlJc w:val="left"/>
      <w:pPr>
        <w:ind w:left="5445" w:hanging="360"/>
      </w:pPr>
      <w:rPr>
        <w:rFonts w:cs="Times New Roman"/>
      </w:rPr>
    </w:lvl>
    <w:lvl w:ilvl="7" w:tplc="04090019">
      <w:start w:val="1"/>
      <w:numFmt w:val="lowerLetter"/>
      <w:lvlText w:val="%8."/>
      <w:lvlJc w:val="left"/>
      <w:pPr>
        <w:ind w:left="6165" w:hanging="360"/>
      </w:pPr>
      <w:rPr>
        <w:rFonts w:cs="Times New Roman"/>
      </w:rPr>
    </w:lvl>
    <w:lvl w:ilvl="8" w:tplc="0409001B">
      <w:start w:val="1"/>
      <w:numFmt w:val="lowerRoman"/>
      <w:lvlText w:val="%9."/>
      <w:lvlJc w:val="right"/>
      <w:pPr>
        <w:ind w:left="6885" w:hanging="180"/>
      </w:pPr>
      <w:rPr>
        <w:rFonts w:cs="Times New Roman"/>
      </w:rPr>
    </w:lvl>
  </w:abstractNum>
  <w:abstractNum w:abstractNumId="1380">
    <w:nsid w:val="5B6D3CE9"/>
    <w:multiLevelType w:val="hybridMultilevel"/>
    <w:tmpl w:val="34CCCB9C"/>
    <w:lvl w:ilvl="0" w:tplc="9D9E4E46">
      <w:start w:val="1"/>
      <w:numFmt w:val="lowerLetter"/>
      <w:lvlText w:val="(%1)"/>
      <w:lvlJc w:val="left"/>
      <w:pPr>
        <w:ind w:left="2847" w:hanging="360"/>
      </w:pPr>
      <w:rPr>
        <w:rFonts w:hint="default"/>
        <w:b w:val="0"/>
        <w:color w:val="auto"/>
        <w:sz w:val="26"/>
        <w:szCs w:val="26"/>
      </w:rPr>
    </w:lvl>
    <w:lvl w:ilvl="1" w:tplc="FFFFFFFF">
      <w:start w:val="1"/>
      <w:numFmt w:val="lowerLetter"/>
      <w:lvlText w:val="%2."/>
      <w:lvlJc w:val="left"/>
      <w:pPr>
        <w:ind w:left="3567" w:hanging="360"/>
      </w:pPr>
    </w:lvl>
    <w:lvl w:ilvl="2" w:tplc="FFFFFFFF">
      <w:start w:val="1"/>
      <w:numFmt w:val="lowerRoman"/>
      <w:lvlText w:val="%3."/>
      <w:lvlJc w:val="right"/>
      <w:pPr>
        <w:ind w:left="4287" w:hanging="180"/>
      </w:pPr>
      <w:rPr>
        <w:rFonts w:hint="default"/>
        <w:b w:val="0"/>
        <w:color w:val="auto"/>
        <w:sz w:val="26"/>
        <w:szCs w:val="26"/>
      </w:rPr>
    </w:lvl>
    <w:lvl w:ilvl="3" w:tplc="FFFFFFFF" w:tentative="1">
      <w:start w:val="1"/>
      <w:numFmt w:val="decimal"/>
      <w:lvlText w:val="%4."/>
      <w:lvlJc w:val="left"/>
      <w:pPr>
        <w:ind w:left="5007" w:hanging="360"/>
      </w:pPr>
    </w:lvl>
    <w:lvl w:ilvl="4" w:tplc="FFFFFFFF" w:tentative="1">
      <w:start w:val="1"/>
      <w:numFmt w:val="lowerLetter"/>
      <w:lvlText w:val="%5."/>
      <w:lvlJc w:val="left"/>
      <w:pPr>
        <w:ind w:left="5727" w:hanging="360"/>
      </w:pPr>
    </w:lvl>
    <w:lvl w:ilvl="5" w:tplc="FFFFFFFF" w:tentative="1">
      <w:start w:val="1"/>
      <w:numFmt w:val="lowerRoman"/>
      <w:lvlText w:val="%6."/>
      <w:lvlJc w:val="right"/>
      <w:pPr>
        <w:ind w:left="6447" w:hanging="180"/>
      </w:pPr>
    </w:lvl>
    <w:lvl w:ilvl="6" w:tplc="FFFFFFFF" w:tentative="1">
      <w:start w:val="1"/>
      <w:numFmt w:val="decimal"/>
      <w:lvlText w:val="%7."/>
      <w:lvlJc w:val="left"/>
      <w:pPr>
        <w:ind w:left="7167" w:hanging="360"/>
      </w:pPr>
    </w:lvl>
    <w:lvl w:ilvl="7" w:tplc="FFFFFFFF" w:tentative="1">
      <w:start w:val="1"/>
      <w:numFmt w:val="lowerLetter"/>
      <w:lvlText w:val="%8."/>
      <w:lvlJc w:val="left"/>
      <w:pPr>
        <w:ind w:left="7887" w:hanging="360"/>
      </w:pPr>
    </w:lvl>
    <w:lvl w:ilvl="8" w:tplc="FFFFFFFF" w:tentative="1">
      <w:start w:val="1"/>
      <w:numFmt w:val="lowerRoman"/>
      <w:lvlText w:val="%9."/>
      <w:lvlJc w:val="right"/>
      <w:pPr>
        <w:ind w:left="8607" w:hanging="180"/>
      </w:pPr>
    </w:lvl>
  </w:abstractNum>
  <w:abstractNum w:abstractNumId="1381">
    <w:nsid w:val="5B7200A1"/>
    <w:multiLevelType w:val="multilevel"/>
    <w:tmpl w:val="9FFE4DEA"/>
    <w:lvl w:ilvl="0">
      <w:start w:val="1"/>
      <w:numFmt w:val="upperRoman"/>
      <w:lvlText w:val="BAB %1"/>
      <w:lvlJc w:val="left"/>
      <w:pPr>
        <w:tabs>
          <w:tab w:val="num" w:pos="1440"/>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3.%4"/>
      <w:lvlJc w:val="left"/>
      <w:pPr>
        <w:tabs>
          <w:tab w:val="num" w:pos="766"/>
        </w:tabs>
        <w:ind w:left="766" w:hanging="624"/>
      </w:pPr>
      <w:rPr>
        <w:rFonts w:hint="default"/>
        <w:b w:val="0"/>
        <w:i w:val="0"/>
        <w:caps w:val="0"/>
        <w:strike w:val="0"/>
        <w:dstrike w:val="0"/>
        <w:outline w:val="0"/>
        <w:shadow w:val="0"/>
        <w:emboss w:val="0"/>
        <w:imprint w:val="0"/>
        <w:vanish w:val="0"/>
        <w:color w:val="auto"/>
        <w:sz w:val="24"/>
        <w:szCs w:val="24"/>
        <w:vertAlign w:val="baseline"/>
        <w:lang w:val="fi-FI"/>
      </w:rPr>
    </w:lvl>
    <w:lvl w:ilvl="4">
      <w:start w:val="1"/>
      <w:numFmt w:val="lowerLetter"/>
      <w:lvlText w:val="%5."/>
      <w:lvlJc w:val="left"/>
      <w:pPr>
        <w:tabs>
          <w:tab w:val="num" w:pos="984"/>
        </w:tabs>
        <w:ind w:left="964" w:hanging="340"/>
      </w:pPr>
      <w:rPr>
        <w:rFonts w:hint="default"/>
        <w:b w:val="0"/>
        <w:i w:val="0"/>
        <w:strike w:val="0"/>
        <w:color w:val="auto"/>
        <w:sz w:val="24"/>
        <w:szCs w:val="24"/>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1382">
    <w:nsid w:val="5BAB7D5E"/>
    <w:multiLevelType w:val="hybridMultilevel"/>
    <w:tmpl w:val="B5D8B9CA"/>
    <w:lvl w:ilvl="0" w:tplc="E9BA131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83">
    <w:nsid w:val="5C0735E9"/>
    <w:multiLevelType w:val="hybridMultilevel"/>
    <w:tmpl w:val="E9284CD4"/>
    <w:lvl w:ilvl="0" w:tplc="04210017">
      <w:start w:val="1"/>
      <w:numFmt w:val="lowerLetter"/>
      <w:lvlText w:val="%1)"/>
      <w:lvlJc w:val="left"/>
      <w:pPr>
        <w:ind w:left="1440" w:hanging="360"/>
      </w:pPr>
    </w:lvl>
    <w:lvl w:ilvl="1" w:tplc="AA702AA6">
      <w:start w:val="1"/>
      <w:numFmt w:val="decimal"/>
      <w:lvlText w:val="%2)"/>
      <w:lvlJc w:val="left"/>
      <w:pPr>
        <w:ind w:left="2310" w:hanging="51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384">
    <w:nsid w:val="5C1138EA"/>
    <w:multiLevelType w:val="hybridMultilevel"/>
    <w:tmpl w:val="5CF6E34C"/>
    <w:lvl w:ilvl="0" w:tplc="04210019">
      <w:start w:val="1"/>
      <w:numFmt w:val="lowerLetter"/>
      <w:lvlText w:val="%1."/>
      <w:lvlJc w:val="left"/>
      <w:pPr>
        <w:ind w:left="1320" w:hanging="360"/>
      </w:pPr>
      <w:rPr>
        <w:rFonts w:hint="default"/>
        <w:b w:val="0"/>
        <w:i w:val="0"/>
        <w:color w:val="auto"/>
        <w:sz w:val="26"/>
        <w:szCs w:val="26"/>
      </w:rPr>
    </w:lvl>
    <w:lvl w:ilvl="1" w:tplc="04210019" w:tentative="1">
      <w:start w:val="1"/>
      <w:numFmt w:val="lowerLetter"/>
      <w:lvlText w:val="%2."/>
      <w:lvlJc w:val="left"/>
      <w:pPr>
        <w:ind w:left="2040" w:hanging="360"/>
      </w:pPr>
    </w:lvl>
    <w:lvl w:ilvl="2" w:tplc="0421001B" w:tentative="1">
      <w:start w:val="1"/>
      <w:numFmt w:val="lowerRoman"/>
      <w:lvlText w:val="%3."/>
      <w:lvlJc w:val="right"/>
      <w:pPr>
        <w:ind w:left="2760" w:hanging="180"/>
      </w:pPr>
    </w:lvl>
    <w:lvl w:ilvl="3" w:tplc="0421000F" w:tentative="1">
      <w:start w:val="1"/>
      <w:numFmt w:val="decimal"/>
      <w:lvlText w:val="%4."/>
      <w:lvlJc w:val="left"/>
      <w:pPr>
        <w:ind w:left="3480" w:hanging="360"/>
      </w:pPr>
    </w:lvl>
    <w:lvl w:ilvl="4" w:tplc="04210019" w:tentative="1">
      <w:start w:val="1"/>
      <w:numFmt w:val="lowerLetter"/>
      <w:lvlText w:val="%5."/>
      <w:lvlJc w:val="left"/>
      <w:pPr>
        <w:ind w:left="4200" w:hanging="360"/>
      </w:pPr>
    </w:lvl>
    <w:lvl w:ilvl="5" w:tplc="0421001B" w:tentative="1">
      <w:start w:val="1"/>
      <w:numFmt w:val="lowerRoman"/>
      <w:lvlText w:val="%6."/>
      <w:lvlJc w:val="right"/>
      <w:pPr>
        <w:ind w:left="4920" w:hanging="180"/>
      </w:pPr>
    </w:lvl>
    <w:lvl w:ilvl="6" w:tplc="0421000F" w:tentative="1">
      <w:start w:val="1"/>
      <w:numFmt w:val="decimal"/>
      <w:lvlText w:val="%7."/>
      <w:lvlJc w:val="left"/>
      <w:pPr>
        <w:ind w:left="5640" w:hanging="360"/>
      </w:pPr>
    </w:lvl>
    <w:lvl w:ilvl="7" w:tplc="04210019" w:tentative="1">
      <w:start w:val="1"/>
      <w:numFmt w:val="lowerLetter"/>
      <w:lvlText w:val="%8."/>
      <w:lvlJc w:val="left"/>
      <w:pPr>
        <w:ind w:left="6360" w:hanging="360"/>
      </w:pPr>
    </w:lvl>
    <w:lvl w:ilvl="8" w:tplc="0421001B" w:tentative="1">
      <w:start w:val="1"/>
      <w:numFmt w:val="lowerRoman"/>
      <w:lvlText w:val="%9."/>
      <w:lvlJc w:val="right"/>
      <w:pPr>
        <w:ind w:left="7080" w:hanging="180"/>
      </w:pPr>
    </w:lvl>
  </w:abstractNum>
  <w:abstractNum w:abstractNumId="1385">
    <w:nsid w:val="5C167C89"/>
    <w:multiLevelType w:val="hybridMultilevel"/>
    <w:tmpl w:val="726AEC68"/>
    <w:lvl w:ilvl="0" w:tplc="08F6246C">
      <w:start w:val="1"/>
      <w:numFmt w:val="decimal"/>
      <w:lvlText w:val="%1."/>
      <w:lvlJc w:val="left"/>
      <w:pPr>
        <w:ind w:left="720" w:hanging="360"/>
      </w:pPr>
      <w:rPr>
        <w:rFonts w:ascii="Footlight MT Light" w:hAnsi="Footlight MT Light" w:hint="default"/>
        <w:b w:val="0"/>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6">
    <w:nsid w:val="5C20073A"/>
    <w:multiLevelType w:val="hybridMultilevel"/>
    <w:tmpl w:val="EB02293E"/>
    <w:lvl w:ilvl="0" w:tplc="D354EB0C">
      <w:start w:val="1"/>
      <w:numFmt w:val="decimal"/>
      <w:lvlText w:val="70.%1"/>
      <w:lvlJc w:val="left"/>
      <w:pPr>
        <w:ind w:left="720" w:hanging="360"/>
      </w:pPr>
      <w:rPr>
        <w:rFonts w:ascii="Footlight MT Light" w:hAnsi="Footlight MT Light"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87">
    <w:nsid w:val="5C22473C"/>
    <w:multiLevelType w:val="hybridMultilevel"/>
    <w:tmpl w:val="2EE0CF5E"/>
    <w:lvl w:ilvl="0" w:tplc="04210019">
      <w:start w:val="1"/>
      <w:numFmt w:val="lowerLetter"/>
      <w:lvlText w:val="%1."/>
      <w:lvlJc w:val="left"/>
      <w:pPr>
        <w:ind w:left="1974" w:hanging="360"/>
      </w:pPr>
    </w:lvl>
    <w:lvl w:ilvl="1" w:tplc="04210019">
      <w:start w:val="1"/>
      <w:numFmt w:val="lowerLetter"/>
      <w:lvlText w:val="%2."/>
      <w:lvlJc w:val="left"/>
      <w:pPr>
        <w:ind w:left="2694" w:hanging="360"/>
      </w:pPr>
    </w:lvl>
    <w:lvl w:ilvl="2" w:tplc="0421001B" w:tentative="1">
      <w:start w:val="1"/>
      <w:numFmt w:val="lowerRoman"/>
      <w:lvlText w:val="%3."/>
      <w:lvlJc w:val="right"/>
      <w:pPr>
        <w:ind w:left="3414" w:hanging="180"/>
      </w:pPr>
    </w:lvl>
    <w:lvl w:ilvl="3" w:tplc="0421000F" w:tentative="1">
      <w:start w:val="1"/>
      <w:numFmt w:val="decimal"/>
      <w:lvlText w:val="%4."/>
      <w:lvlJc w:val="left"/>
      <w:pPr>
        <w:ind w:left="4134" w:hanging="360"/>
      </w:pPr>
    </w:lvl>
    <w:lvl w:ilvl="4" w:tplc="04210019">
      <w:start w:val="1"/>
      <w:numFmt w:val="lowerLetter"/>
      <w:lvlText w:val="%5."/>
      <w:lvlJc w:val="left"/>
      <w:pPr>
        <w:ind w:left="4854" w:hanging="360"/>
      </w:pPr>
    </w:lvl>
    <w:lvl w:ilvl="5" w:tplc="0421001B" w:tentative="1">
      <w:start w:val="1"/>
      <w:numFmt w:val="lowerRoman"/>
      <w:lvlText w:val="%6."/>
      <w:lvlJc w:val="right"/>
      <w:pPr>
        <w:ind w:left="5574" w:hanging="180"/>
      </w:pPr>
    </w:lvl>
    <w:lvl w:ilvl="6" w:tplc="0421000F" w:tentative="1">
      <w:start w:val="1"/>
      <w:numFmt w:val="decimal"/>
      <w:lvlText w:val="%7."/>
      <w:lvlJc w:val="left"/>
      <w:pPr>
        <w:ind w:left="6294" w:hanging="360"/>
      </w:pPr>
    </w:lvl>
    <w:lvl w:ilvl="7" w:tplc="04210019" w:tentative="1">
      <w:start w:val="1"/>
      <w:numFmt w:val="lowerLetter"/>
      <w:lvlText w:val="%8."/>
      <w:lvlJc w:val="left"/>
      <w:pPr>
        <w:ind w:left="7014" w:hanging="360"/>
      </w:pPr>
    </w:lvl>
    <w:lvl w:ilvl="8" w:tplc="0421001B" w:tentative="1">
      <w:start w:val="1"/>
      <w:numFmt w:val="lowerRoman"/>
      <w:lvlText w:val="%9."/>
      <w:lvlJc w:val="right"/>
      <w:pPr>
        <w:ind w:left="7734" w:hanging="180"/>
      </w:pPr>
    </w:lvl>
  </w:abstractNum>
  <w:abstractNum w:abstractNumId="1388">
    <w:nsid w:val="5C2B2326"/>
    <w:multiLevelType w:val="hybridMultilevel"/>
    <w:tmpl w:val="3CE4887C"/>
    <w:lvl w:ilvl="0" w:tplc="0421000F">
      <w:start w:val="1"/>
      <w:numFmt w:val="decimal"/>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389">
    <w:nsid w:val="5C340BC0"/>
    <w:multiLevelType w:val="hybridMultilevel"/>
    <w:tmpl w:val="9A9AB2CC"/>
    <w:lvl w:ilvl="0" w:tplc="B1AC9F02">
      <w:start w:val="1"/>
      <w:numFmt w:val="decimal"/>
      <w:lvlText w:val="36.%1"/>
      <w:lvlJc w:val="left"/>
      <w:pPr>
        <w:ind w:left="2880" w:hanging="360"/>
      </w:pPr>
      <w:rPr>
        <w:rFonts w:hint="default"/>
        <w:b w:val="0"/>
        <w:i w:val="0"/>
        <w:color w:val="auto"/>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90">
    <w:nsid w:val="5C4476A7"/>
    <w:multiLevelType w:val="hybridMultilevel"/>
    <w:tmpl w:val="586204DC"/>
    <w:lvl w:ilvl="0" w:tplc="0C54340A">
      <w:start w:val="1"/>
      <w:numFmt w:val="decimal"/>
      <w:lvlText w:val="78.%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91">
    <w:nsid w:val="5C491C5D"/>
    <w:multiLevelType w:val="hybridMultilevel"/>
    <w:tmpl w:val="26D07A96"/>
    <w:lvl w:ilvl="0" w:tplc="04210011">
      <w:start w:val="1"/>
      <w:numFmt w:val="decimal"/>
      <w:lvlText w:val="%1)"/>
      <w:lvlJc w:val="left"/>
      <w:pPr>
        <w:ind w:left="1679" w:hanging="360"/>
      </w:pPr>
    </w:lvl>
    <w:lvl w:ilvl="1" w:tplc="04210011">
      <w:start w:val="1"/>
      <w:numFmt w:val="decimal"/>
      <w:lvlText w:val="%2)"/>
      <w:lvlJc w:val="left"/>
      <w:pPr>
        <w:ind w:left="2399" w:hanging="360"/>
      </w:pPr>
    </w:lvl>
    <w:lvl w:ilvl="2" w:tplc="CD96AF60">
      <w:start w:val="1"/>
      <w:numFmt w:val="decimal"/>
      <w:lvlText w:val="%3."/>
      <w:lvlJc w:val="left"/>
      <w:pPr>
        <w:ind w:left="3299" w:hanging="360"/>
      </w:pPr>
      <w:rPr>
        <w:rFonts w:hint="default"/>
      </w:rPr>
    </w:lvl>
    <w:lvl w:ilvl="3" w:tplc="536A9F78">
      <w:start w:val="1"/>
      <w:numFmt w:val="upperRoman"/>
      <w:lvlText w:val="%4."/>
      <w:lvlJc w:val="left"/>
      <w:pPr>
        <w:ind w:left="4199" w:hanging="720"/>
      </w:pPr>
      <w:rPr>
        <w:rFonts w:ascii="Footlight MT Light" w:hAnsi="Footlight MT Light" w:hint="default"/>
        <w:color w:val="auto"/>
        <w:sz w:val="24"/>
        <w:szCs w:val="24"/>
      </w:rPr>
    </w:lvl>
    <w:lvl w:ilvl="4" w:tplc="04210019" w:tentative="1">
      <w:start w:val="1"/>
      <w:numFmt w:val="lowerLetter"/>
      <w:lvlText w:val="%5."/>
      <w:lvlJc w:val="left"/>
      <w:pPr>
        <w:ind w:left="4559" w:hanging="360"/>
      </w:pPr>
    </w:lvl>
    <w:lvl w:ilvl="5" w:tplc="0421001B" w:tentative="1">
      <w:start w:val="1"/>
      <w:numFmt w:val="lowerRoman"/>
      <w:lvlText w:val="%6."/>
      <w:lvlJc w:val="right"/>
      <w:pPr>
        <w:ind w:left="5279" w:hanging="180"/>
      </w:pPr>
    </w:lvl>
    <w:lvl w:ilvl="6" w:tplc="0421000F" w:tentative="1">
      <w:start w:val="1"/>
      <w:numFmt w:val="decimal"/>
      <w:lvlText w:val="%7."/>
      <w:lvlJc w:val="left"/>
      <w:pPr>
        <w:ind w:left="5999" w:hanging="360"/>
      </w:pPr>
    </w:lvl>
    <w:lvl w:ilvl="7" w:tplc="04210019" w:tentative="1">
      <w:start w:val="1"/>
      <w:numFmt w:val="lowerLetter"/>
      <w:lvlText w:val="%8."/>
      <w:lvlJc w:val="left"/>
      <w:pPr>
        <w:ind w:left="6719" w:hanging="360"/>
      </w:pPr>
    </w:lvl>
    <w:lvl w:ilvl="8" w:tplc="0421001B" w:tentative="1">
      <w:start w:val="1"/>
      <w:numFmt w:val="lowerRoman"/>
      <w:lvlText w:val="%9."/>
      <w:lvlJc w:val="right"/>
      <w:pPr>
        <w:ind w:left="7439" w:hanging="180"/>
      </w:pPr>
    </w:lvl>
  </w:abstractNum>
  <w:abstractNum w:abstractNumId="1392">
    <w:nsid w:val="5C601104"/>
    <w:multiLevelType w:val="hybridMultilevel"/>
    <w:tmpl w:val="1E5E6898"/>
    <w:lvl w:ilvl="0" w:tplc="F162ED4C">
      <w:start w:val="1"/>
      <w:numFmt w:val="lowerLetter"/>
      <w:lvlText w:val="%1."/>
      <w:lvlJc w:val="left"/>
      <w:pPr>
        <w:ind w:left="2340" w:hanging="360"/>
      </w:pPr>
      <w:rPr>
        <w:rFonts w:hint="default"/>
        <w:b w:val="0"/>
        <w:i w:val="0"/>
        <w:color w:val="auto"/>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93">
    <w:nsid w:val="5C6147F5"/>
    <w:multiLevelType w:val="multilevel"/>
    <w:tmpl w:val="042A3AF4"/>
    <w:lvl w:ilvl="0">
      <w:start w:val="1"/>
      <w:numFmt w:val="upperRoman"/>
      <w:lvlText w:val="BAB %1"/>
      <w:lvlJc w:val="left"/>
      <w:pPr>
        <w:tabs>
          <w:tab w:val="num" w:pos="1440"/>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3.%4"/>
      <w:lvlJc w:val="left"/>
      <w:pPr>
        <w:tabs>
          <w:tab w:val="num" w:pos="766"/>
        </w:tabs>
        <w:ind w:left="766" w:hanging="624"/>
      </w:pPr>
      <w:rPr>
        <w:rFonts w:hint="default"/>
        <w:b w:val="0"/>
        <w:i w:val="0"/>
        <w:caps w:val="0"/>
        <w:strike w:val="0"/>
        <w:dstrike w:val="0"/>
        <w:outline w:val="0"/>
        <w:shadow w:val="0"/>
        <w:emboss w:val="0"/>
        <w:imprint w:val="0"/>
        <w:vanish w:val="0"/>
        <w:color w:val="auto"/>
        <w:sz w:val="24"/>
        <w:szCs w:val="24"/>
        <w:vertAlign w:val="baseline"/>
        <w:lang w:val="fi-FI"/>
      </w:rPr>
    </w:lvl>
    <w:lvl w:ilvl="4">
      <w:start w:val="1"/>
      <w:numFmt w:val="lowerLetter"/>
      <w:lvlText w:val="%5."/>
      <w:lvlJc w:val="left"/>
      <w:pPr>
        <w:tabs>
          <w:tab w:val="num" w:pos="984"/>
        </w:tabs>
        <w:ind w:left="964" w:hanging="340"/>
      </w:pPr>
      <w:rPr>
        <w:rFonts w:hint="default"/>
        <w:b w:val="0"/>
        <w:i w:val="0"/>
        <w:strike w:val="0"/>
        <w:color w:val="auto"/>
        <w:sz w:val="24"/>
        <w:szCs w:val="24"/>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1394">
    <w:nsid w:val="5C626814"/>
    <w:multiLevelType w:val="hybridMultilevel"/>
    <w:tmpl w:val="46C69FEE"/>
    <w:lvl w:ilvl="0" w:tplc="F5B02540">
      <w:start w:val="1"/>
      <w:numFmt w:val="lowerLetter"/>
      <w:lvlText w:val="%1)"/>
      <w:lvlJc w:val="left"/>
      <w:pPr>
        <w:ind w:left="720" w:hanging="360"/>
      </w:pPr>
      <w:rPr>
        <w:rFonts w:hint="default"/>
      </w:rPr>
    </w:lvl>
    <w:lvl w:ilvl="1" w:tplc="04210011">
      <w:start w:val="1"/>
      <w:numFmt w:val="decimal"/>
      <w:lvlText w:val="%2)"/>
      <w:lvlJc w:val="left"/>
      <w:pPr>
        <w:ind w:left="2160" w:hanging="1080"/>
      </w:pPr>
      <w:rPr>
        <w:rFonts w:hint="default"/>
        <w:b w:val="0"/>
        <w:i w:val="0"/>
        <w:color w:val="auto"/>
      </w:rPr>
    </w:lvl>
    <w:lvl w:ilvl="2" w:tplc="04210011">
      <w:start w:val="1"/>
      <w:numFmt w:val="decimal"/>
      <w:lvlText w:val="%3)"/>
      <w:lvlJc w:val="left"/>
      <w:pPr>
        <w:ind w:left="2340" w:hanging="360"/>
      </w:pPr>
      <w:rPr>
        <w:rFonts w:hint="default"/>
        <w:b w:val="0"/>
        <w:i w:val="0"/>
        <w:color w:val="auto"/>
        <w:sz w:val="18"/>
        <w:szCs w:val="18"/>
      </w:rPr>
    </w:lvl>
    <w:lvl w:ilvl="3" w:tplc="952066AE">
      <w:start w:val="1"/>
      <w:numFmt w:val="decimal"/>
      <w:lvlText w:val="%4."/>
      <w:lvlJc w:val="left"/>
      <w:pPr>
        <w:ind w:left="2880" w:hanging="360"/>
      </w:pPr>
      <w:rPr>
        <w:rFonts w:hint="default"/>
      </w:rPr>
    </w:lvl>
    <w:lvl w:ilvl="4" w:tplc="52642B00">
      <w:start w:val="1"/>
      <w:numFmt w:val="upperRoman"/>
      <w:lvlText w:val="%5."/>
      <w:lvlJc w:val="left"/>
      <w:pPr>
        <w:ind w:left="3960" w:hanging="720"/>
      </w:pPr>
      <w:rPr>
        <w:rFonts w:hint="default"/>
      </w:rPr>
    </w:lvl>
    <w:lvl w:ilvl="5" w:tplc="DE46D872" w:tentative="1">
      <w:start w:val="1"/>
      <w:numFmt w:val="lowerRoman"/>
      <w:lvlText w:val="%6."/>
      <w:lvlJc w:val="right"/>
      <w:pPr>
        <w:ind w:left="4320" w:hanging="180"/>
      </w:pPr>
    </w:lvl>
    <w:lvl w:ilvl="6" w:tplc="4880CC16" w:tentative="1">
      <w:start w:val="1"/>
      <w:numFmt w:val="decimal"/>
      <w:lvlText w:val="%7."/>
      <w:lvlJc w:val="left"/>
      <w:pPr>
        <w:ind w:left="5040" w:hanging="360"/>
      </w:pPr>
    </w:lvl>
    <w:lvl w:ilvl="7" w:tplc="279E6172" w:tentative="1">
      <w:start w:val="1"/>
      <w:numFmt w:val="lowerLetter"/>
      <w:lvlText w:val="%8."/>
      <w:lvlJc w:val="left"/>
      <w:pPr>
        <w:ind w:left="5760" w:hanging="360"/>
      </w:pPr>
    </w:lvl>
    <w:lvl w:ilvl="8" w:tplc="BC662F26" w:tentative="1">
      <w:start w:val="1"/>
      <w:numFmt w:val="lowerRoman"/>
      <w:lvlText w:val="%9."/>
      <w:lvlJc w:val="right"/>
      <w:pPr>
        <w:ind w:left="6480" w:hanging="180"/>
      </w:pPr>
    </w:lvl>
  </w:abstractNum>
  <w:abstractNum w:abstractNumId="1395">
    <w:nsid w:val="5C6A157C"/>
    <w:multiLevelType w:val="hybridMultilevel"/>
    <w:tmpl w:val="F042DCF0"/>
    <w:lvl w:ilvl="0" w:tplc="04210011">
      <w:start w:val="1"/>
      <w:numFmt w:val="decimal"/>
      <w:lvlText w:val="%1)"/>
      <w:lvlJc w:val="left"/>
      <w:pPr>
        <w:ind w:left="1146" w:hanging="360"/>
      </w:pPr>
      <w:rPr>
        <w:rFonts w:hint="default"/>
        <w:b w:val="0"/>
        <w:color w:val="auto"/>
        <w:sz w:val="24"/>
        <w:szCs w:val="24"/>
      </w:rPr>
    </w:lvl>
    <w:lvl w:ilvl="1" w:tplc="04210019">
      <w:start w:val="1"/>
      <w:numFmt w:val="lowerLetter"/>
      <w:lvlText w:val="%2."/>
      <w:lvlJc w:val="left"/>
      <w:pPr>
        <w:ind w:left="1866" w:hanging="360"/>
      </w:pPr>
    </w:lvl>
    <w:lvl w:ilvl="2" w:tplc="0421001B">
      <w:start w:val="1"/>
      <w:numFmt w:val="lowerRoman"/>
      <w:lvlText w:val="%3."/>
      <w:lvlJc w:val="right"/>
      <w:pPr>
        <w:ind w:left="2586" w:hanging="180"/>
      </w:pPr>
    </w:lvl>
    <w:lvl w:ilvl="3" w:tplc="0421000F">
      <w:start w:val="1"/>
      <w:numFmt w:val="decimal"/>
      <w:lvlText w:val="%4."/>
      <w:lvlJc w:val="left"/>
      <w:pPr>
        <w:ind w:left="3306" w:hanging="360"/>
      </w:pPr>
    </w:lvl>
    <w:lvl w:ilvl="4" w:tplc="04210019">
      <w:start w:val="1"/>
      <w:numFmt w:val="lowerLetter"/>
      <w:lvlText w:val="%5."/>
      <w:lvlJc w:val="left"/>
      <w:pPr>
        <w:ind w:left="4026" w:hanging="360"/>
      </w:pPr>
    </w:lvl>
    <w:lvl w:ilvl="5" w:tplc="0421001B">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396">
    <w:nsid w:val="5C740C43"/>
    <w:multiLevelType w:val="multilevel"/>
    <w:tmpl w:val="8452C060"/>
    <w:lvl w:ilvl="0">
      <w:start w:val="1"/>
      <w:numFmt w:val="decimal"/>
      <w:lvlText w:val="%1."/>
      <w:lvlJc w:val="left"/>
      <w:pPr>
        <w:ind w:left="72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97">
    <w:nsid w:val="5C8059FE"/>
    <w:multiLevelType w:val="hybridMultilevel"/>
    <w:tmpl w:val="206661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8">
    <w:nsid w:val="5C9744E4"/>
    <w:multiLevelType w:val="hybridMultilevel"/>
    <w:tmpl w:val="29224B14"/>
    <w:lvl w:ilvl="0" w:tplc="0421000F">
      <w:start w:val="1"/>
      <w:numFmt w:val="decimal"/>
      <w:lvlText w:val="%1."/>
      <w:lvlJc w:val="left"/>
      <w:pPr>
        <w:ind w:left="643" w:hanging="360"/>
      </w:pPr>
      <w:rPr>
        <w:rFonts w:cs="Times New Roman" w:hint="default"/>
        <w:b w:val="0"/>
        <w:i w:val="0"/>
        <w:color w:val="auto"/>
        <w:sz w:val="24"/>
        <w:szCs w:val="24"/>
      </w:rPr>
    </w:lvl>
    <w:lvl w:ilvl="1" w:tplc="04210019" w:tentative="1">
      <w:start w:val="1"/>
      <w:numFmt w:val="lowerLetter"/>
      <w:lvlText w:val="%2."/>
      <w:lvlJc w:val="left"/>
      <w:pPr>
        <w:ind w:left="1363" w:hanging="360"/>
      </w:pPr>
    </w:lvl>
    <w:lvl w:ilvl="2" w:tplc="0421001B" w:tentative="1">
      <w:start w:val="1"/>
      <w:numFmt w:val="lowerRoman"/>
      <w:lvlText w:val="%3."/>
      <w:lvlJc w:val="right"/>
      <w:pPr>
        <w:ind w:left="2083" w:hanging="180"/>
      </w:pPr>
    </w:lvl>
    <w:lvl w:ilvl="3" w:tplc="0421000F" w:tentative="1">
      <w:start w:val="1"/>
      <w:numFmt w:val="decimal"/>
      <w:lvlText w:val="%4."/>
      <w:lvlJc w:val="left"/>
      <w:pPr>
        <w:ind w:left="2803" w:hanging="360"/>
      </w:pPr>
    </w:lvl>
    <w:lvl w:ilvl="4" w:tplc="04210019" w:tentative="1">
      <w:start w:val="1"/>
      <w:numFmt w:val="lowerLetter"/>
      <w:lvlText w:val="%5."/>
      <w:lvlJc w:val="left"/>
      <w:pPr>
        <w:ind w:left="3523" w:hanging="360"/>
      </w:pPr>
    </w:lvl>
    <w:lvl w:ilvl="5" w:tplc="0421001B" w:tentative="1">
      <w:start w:val="1"/>
      <w:numFmt w:val="lowerRoman"/>
      <w:lvlText w:val="%6."/>
      <w:lvlJc w:val="right"/>
      <w:pPr>
        <w:ind w:left="4243" w:hanging="180"/>
      </w:pPr>
    </w:lvl>
    <w:lvl w:ilvl="6" w:tplc="0421000F" w:tentative="1">
      <w:start w:val="1"/>
      <w:numFmt w:val="decimal"/>
      <w:lvlText w:val="%7."/>
      <w:lvlJc w:val="left"/>
      <w:pPr>
        <w:ind w:left="4963" w:hanging="360"/>
      </w:pPr>
    </w:lvl>
    <w:lvl w:ilvl="7" w:tplc="04210019" w:tentative="1">
      <w:start w:val="1"/>
      <w:numFmt w:val="lowerLetter"/>
      <w:lvlText w:val="%8."/>
      <w:lvlJc w:val="left"/>
      <w:pPr>
        <w:ind w:left="5683" w:hanging="360"/>
      </w:pPr>
    </w:lvl>
    <w:lvl w:ilvl="8" w:tplc="0421001B" w:tentative="1">
      <w:start w:val="1"/>
      <w:numFmt w:val="lowerRoman"/>
      <w:lvlText w:val="%9."/>
      <w:lvlJc w:val="right"/>
      <w:pPr>
        <w:ind w:left="6403" w:hanging="180"/>
      </w:pPr>
    </w:lvl>
  </w:abstractNum>
  <w:abstractNum w:abstractNumId="1399">
    <w:nsid w:val="5CBD1241"/>
    <w:multiLevelType w:val="multilevel"/>
    <w:tmpl w:val="95B84396"/>
    <w:lvl w:ilvl="0">
      <w:start w:val="31"/>
      <w:numFmt w:val="decimal"/>
      <w:lvlText w:val="%1"/>
      <w:lvlJc w:val="left"/>
      <w:pPr>
        <w:ind w:left="360" w:hanging="360"/>
      </w:pPr>
      <w:rPr>
        <w:rFonts w:hint="default"/>
      </w:rPr>
    </w:lvl>
    <w:lvl w:ilvl="1">
      <w:start w:val="1"/>
      <w:numFmt w:val="decimal"/>
      <w:lvlText w:val="30.%2"/>
      <w:lvlJc w:val="left"/>
      <w:pPr>
        <w:ind w:left="1085" w:hanging="360"/>
      </w:pPr>
      <w:rPr>
        <w:rFonts w:hint="default"/>
        <w:b w:val="0"/>
        <w:i w:val="0"/>
        <w:color w:val="auto"/>
        <w:sz w:val="24"/>
        <w:szCs w:val="24"/>
      </w:rPr>
    </w:lvl>
    <w:lvl w:ilvl="2">
      <w:start w:val="1"/>
      <w:numFmt w:val="upperLetter"/>
      <w:lvlText w:val="%1.%2.%3"/>
      <w:lvlJc w:val="left"/>
      <w:pPr>
        <w:ind w:left="2170" w:hanging="720"/>
      </w:pPr>
      <w:rPr>
        <w:rFonts w:hint="default"/>
      </w:rPr>
    </w:lvl>
    <w:lvl w:ilvl="3">
      <w:start w:val="1"/>
      <w:numFmt w:val="decimal"/>
      <w:lvlText w:val="%1.%2.%3.%4"/>
      <w:lvlJc w:val="left"/>
      <w:pPr>
        <w:ind w:left="2895" w:hanging="720"/>
      </w:pPr>
      <w:rPr>
        <w:rFonts w:hint="default"/>
      </w:rPr>
    </w:lvl>
    <w:lvl w:ilvl="4">
      <w:start w:val="1"/>
      <w:numFmt w:val="decimal"/>
      <w:lvlText w:val="%1.%2.%3.%4.%5"/>
      <w:lvlJc w:val="left"/>
      <w:pPr>
        <w:ind w:left="3980" w:hanging="1080"/>
      </w:pPr>
      <w:rPr>
        <w:rFonts w:hint="default"/>
      </w:rPr>
    </w:lvl>
    <w:lvl w:ilvl="5">
      <w:start w:val="1"/>
      <w:numFmt w:val="decimal"/>
      <w:lvlText w:val="%1.%2.%3.%4.%5.%6"/>
      <w:lvlJc w:val="left"/>
      <w:pPr>
        <w:ind w:left="4705" w:hanging="1080"/>
      </w:pPr>
      <w:rPr>
        <w:rFonts w:hint="default"/>
      </w:rPr>
    </w:lvl>
    <w:lvl w:ilvl="6">
      <w:start w:val="1"/>
      <w:numFmt w:val="decimal"/>
      <w:lvlText w:val="%1.%2.%3.%4.%5.%6.%7"/>
      <w:lvlJc w:val="left"/>
      <w:pPr>
        <w:ind w:left="5790" w:hanging="1440"/>
      </w:pPr>
      <w:rPr>
        <w:rFonts w:hint="default"/>
      </w:rPr>
    </w:lvl>
    <w:lvl w:ilvl="7">
      <w:start w:val="1"/>
      <w:numFmt w:val="decimal"/>
      <w:lvlText w:val="%1.%2.%3.%4.%5.%6.%7.%8"/>
      <w:lvlJc w:val="left"/>
      <w:pPr>
        <w:ind w:left="6515" w:hanging="1440"/>
      </w:pPr>
      <w:rPr>
        <w:rFonts w:hint="default"/>
      </w:rPr>
    </w:lvl>
    <w:lvl w:ilvl="8">
      <w:start w:val="1"/>
      <w:numFmt w:val="decimal"/>
      <w:lvlText w:val="%1.%2.%3.%4.%5.%6.%7.%8.%9"/>
      <w:lvlJc w:val="left"/>
      <w:pPr>
        <w:ind w:left="7600" w:hanging="1800"/>
      </w:pPr>
      <w:rPr>
        <w:rFonts w:hint="default"/>
      </w:rPr>
    </w:lvl>
  </w:abstractNum>
  <w:abstractNum w:abstractNumId="1400">
    <w:nsid w:val="5CCF28D6"/>
    <w:multiLevelType w:val="hybridMultilevel"/>
    <w:tmpl w:val="A362606A"/>
    <w:lvl w:ilvl="0" w:tplc="C3EA629E">
      <w:start w:val="1"/>
      <w:numFmt w:val="decimal"/>
      <w:lvlText w:val="23.%1"/>
      <w:lvlJc w:val="left"/>
      <w:pPr>
        <w:ind w:left="1395" w:hanging="360"/>
      </w:pPr>
      <w:rPr>
        <w:rFonts w:hint="default"/>
        <w:color w:val="auto"/>
      </w:rPr>
    </w:lvl>
    <w:lvl w:ilvl="1" w:tplc="04210019" w:tentative="1">
      <w:start w:val="1"/>
      <w:numFmt w:val="lowerLetter"/>
      <w:lvlText w:val="%2."/>
      <w:lvlJc w:val="left"/>
      <w:pPr>
        <w:ind w:left="2115" w:hanging="360"/>
      </w:pPr>
    </w:lvl>
    <w:lvl w:ilvl="2" w:tplc="0421001B" w:tentative="1">
      <w:start w:val="1"/>
      <w:numFmt w:val="lowerRoman"/>
      <w:lvlText w:val="%3."/>
      <w:lvlJc w:val="right"/>
      <w:pPr>
        <w:ind w:left="2835" w:hanging="180"/>
      </w:pPr>
    </w:lvl>
    <w:lvl w:ilvl="3" w:tplc="0421000F" w:tentative="1">
      <w:start w:val="1"/>
      <w:numFmt w:val="decimal"/>
      <w:lvlText w:val="%4."/>
      <w:lvlJc w:val="left"/>
      <w:pPr>
        <w:ind w:left="3555" w:hanging="360"/>
      </w:pPr>
    </w:lvl>
    <w:lvl w:ilvl="4" w:tplc="04210019" w:tentative="1">
      <w:start w:val="1"/>
      <w:numFmt w:val="lowerLetter"/>
      <w:lvlText w:val="%5."/>
      <w:lvlJc w:val="left"/>
      <w:pPr>
        <w:ind w:left="4275" w:hanging="360"/>
      </w:pPr>
    </w:lvl>
    <w:lvl w:ilvl="5" w:tplc="0421001B" w:tentative="1">
      <w:start w:val="1"/>
      <w:numFmt w:val="lowerRoman"/>
      <w:lvlText w:val="%6."/>
      <w:lvlJc w:val="right"/>
      <w:pPr>
        <w:ind w:left="4995" w:hanging="180"/>
      </w:pPr>
    </w:lvl>
    <w:lvl w:ilvl="6" w:tplc="0421000F" w:tentative="1">
      <w:start w:val="1"/>
      <w:numFmt w:val="decimal"/>
      <w:lvlText w:val="%7."/>
      <w:lvlJc w:val="left"/>
      <w:pPr>
        <w:ind w:left="5715" w:hanging="360"/>
      </w:pPr>
    </w:lvl>
    <w:lvl w:ilvl="7" w:tplc="04210019" w:tentative="1">
      <w:start w:val="1"/>
      <w:numFmt w:val="lowerLetter"/>
      <w:lvlText w:val="%8."/>
      <w:lvlJc w:val="left"/>
      <w:pPr>
        <w:ind w:left="6435" w:hanging="360"/>
      </w:pPr>
    </w:lvl>
    <w:lvl w:ilvl="8" w:tplc="0421001B" w:tentative="1">
      <w:start w:val="1"/>
      <w:numFmt w:val="lowerRoman"/>
      <w:lvlText w:val="%9."/>
      <w:lvlJc w:val="right"/>
      <w:pPr>
        <w:ind w:left="7155" w:hanging="180"/>
      </w:pPr>
    </w:lvl>
  </w:abstractNum>
  <w:abstractNum w:abstractNumId="1401">
    <w:nsid w:val="5CF43B6D"/>
    <w:multiLevelType w:val="hybridMultilevel"/>
    <w:tmpl w:val="A112B59C"/>
    <w:lvl w:ilvl="0" w:tplc="3A0E8804">
      <w:start w:val="1"/>
      <w:numFmt w:val="decimal"/>
      <w:lvlText w:val="7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02">
    <w:nsid w:val="5D2C3C50"/>
    <w:multiLevelType w:val="multilevel"/>
    <w:tmpl w:val="CA3A9124"/>
    <w:lvl w:ilvl="0">
      <w:start w:val="29"/>
      <w:numFmt w:val="decimal"/>
      <w:lvlText w:val="%1"/>
      <w:lvlJc w:val="left"/>
      <w:pPr>
        <w:ind w:left="360" w:hanging="360"/>
      </w:pPr>
      <w:rPr>
        <w:rFonts w:hint="default"/>
      </w:rPr>
    </w:lvl>
    <w:lvl w:ilvl="1">
      <w:start w:val="3"/>
      <w:numFmt w:val="decimal"/>
      <w:lvlText w:val="28.%2"/>
      <w:lvlJc w:val="left"/>
      <w:pPr>
        <w:ind w:left="1085" w:hanging="360"/>
      </w:pPr>
      <w:rPr>
        <w:rFonts w:hint="default"/>
        <w:b w:val="0"/>
        <w:i w:val="0"/>
        <w:color w:val="auto"/>
        <w:sz w:val="24"/>
        <w:szCs w:val="24"/>
      </w:rPr>
    </w:lvl>
    <w:lvl w:ilvl="2">
      <w:start w:val="1"/>
      <w:numFmt w:val="upperLetter"/>
      <w:lvlText w:val="%1.%2.%3"/>
      <w:lvlJc w:val="left"/>
      <w:pPr>
        <w:ind w:left="2170" w:hanging="720"/>
      </w:pPr>
      <w:rPr>
        <w:rFonts w:hint="default"/>
      </w:rPr>
    </w:lvl>
    <w:lvl w:ilvl="3">
      <w:start w:val="1"/>
      <w:numFmt w:val="decimal"/>
      <w:lvlText w:val="%1.%2.%3.%4"/>
      <w:lvlJc w:val="left"/>
      <w:pPr>
        <w:ind w:left="2895" w:hanging="720"/>
      </w:pPr>
      <w:rPr>
        <w:rFonts w:hint="default"/>
      </w:rPr>
    </w:lvl>
    <w:lvl w:ilvl="4">
      <w:start w:val="1"/>
      <w:numFmt w:val="decimal"/>
      <w:lvlText w:val="%1.%2.%3.%4.%5"/>
      <w:lvlJc w:val="left"/>
      <w:pPr>
        <w:ind w:left="3980" w:hanging="1080"/>
      </w:pPr>
      <w:rPr>
        <w:rFonts w:hint="default"/>
      </w:rPr>
    </w:lvl>
    <w:lvl w:ilvl="5">
      <w:start w:val="1"/>
      <w:numFmt w:val="decimal"/>
      <w:lvlText w:val="%1.%2.%3.%4.%5.%6"/>
      <w:lvlJc w:val="left"/>
      <w:pPr>
        <w:ind w:left="4705" w:hanging="1080"/>
      </w:pPr>
      <w:rPr>
        <w:rFonts w:hint="default"/>
      </w:rPr>
    </w:lvl>
    <w:lvl w:ilvl="6">
      <w:start w:val="1"/>
      <w:numFmt w:val="decimal"/>
      <w:lvlText w:val="%1.%2.%3.%4.%5.%6.%7"/>
      <w:lvlJc w:val="left"/>
      <w:pPr>
        <w:ind w:left="5790" w:hanging="1440"/>
      </w:pPr>
      <w:rPr>
        <w:rFonts w:hint="default"/>
      </w:rPr>
    </w:lvl>
    <w:lvl w:ilvl="7">
      <w:start w:val="1"/>
      <w:numFmt w:val="decimal"/>
      <w:lvlText w:val="%1.%2.%3.%4.%5.%6.%7.%8"/>
      <w:lvlJc w:val="left"/>
      <w:pPr>
        <w:ind w:left="6515" w:hanging="1440"/>
      </w:pPr>
      <w:rPr>
        <w:rFonts w:hint="default"/>
      </w:rPr>
    </w:lvl>
    <w:lvl w:ilvl="8">
      <w:start w:val="1"/>
      <w:numFmt w:val="decimal"/>
      <w:lvlText w:val="%1.%2.%3.%4.%5.%6.%7.%8.%9"/>
      <w:lvlJc w:val="left"/>
      <w:pPr>
        <w:ind w:left="7600" w:hanging="1800"/>
      </w:pPr>
      <w:rPr>
        <w:rFonts w:hint="default"/>
      </w:rPr>
    </w:lvl>
  </w:abstractNum>
  <w:abstractNum w:abstractNumId="1403">
    <w:nsid w:val="5D445188"/>
    <w:multiLevelType w:val="hybridMultilevel"/>
    <w:tmpl w:val="06E6EF14"/>
    <w:lvl w:ilvl="0" w:tplc="043604BA">
      <w:start w:val="1"/>
      <w:numFmt w:val="decimal"/>
      <w:lvlText w:val="34.%1"/>
      <w:lvlJc w:val="left"/>
      <w:pPr>
        <w:ind w:left="720" w:hanging="360"/>
      </w:pPr>
      <w:rPr>
        <w:rFonts w:hint="default"/>
        <w:b w:val="0"/>
        <w:i w:val="0"/>
        <w:color w:val="auto"/>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04">
    <w:nsid w:val="5D4C691D"/>
    <w:multiLevelType w:val="hybridMultilevel"/>
    <w:tmpl w:val="9BAA3222"/>
    <w:lvl w:ilvl="0" w:tplc="C8DC4EB2">
      <w:start w:val="1"/>
      <w:numFmt w:val="lowerLetter"/>
      <w:lvlText w:val="%1."/>
      <w:lvlJc w:val="left"/>
      <w:pPr>
        <w:ind w:left="1146" w:hanging="360"/>
      </w:pPr>
      <w:rPr>
        <w:rFonts w:cs="Times New Roman"/>
      </w:rPr>
    </w:lvl>
    <w:lvl w:ilvl="1" w:tplc="04210019">
      <w:start w:val="1"/>
      <w:numFmt w:val="lowerLetter"/>
      <w:lvlText w:val="%2."/>
      <w:lvlJc w:val="left"/>
      <w:pPr>
        <w:ind w:left="1866" w:hanging="360"/>
      </w:pPr>
      <w:rPr>
        <w:rFonts w:cs="Times New Roman"/>
      </w:rPr>
    </w:lvl>
    <w:lvl w:ilvl="2" w:tplc="0421001B">
      <w:start w:val="1"/>
      <w:numFmt w:val="lowerRoman"/>
      <w:lvlText w:val="%3."/>
      <w:lvlJc w:val="right"/>
      <w:pPr>
        <w:ind w:left="2586" w:hanging="180"/>
      </w:pPr>
      <w:rPr>
        <w:rFonts w:cs="Times New Roman"/>
      </w:rPr>
    </w:lvl>
    <w:lvl w:ilvl="3" w:tplc="0421000F">
      <w:start w:val="1"/>
      <w:numFmt w:val="decimal"/>
      <w:lvlText w:val="%4."/>
      <w:lvlJc w:val="left"/>
      <w:pPr>
        <w:ind w:left="3306" w:hanging="360"/>
      </w:pPr>
      <w:rPr>
        <w:rFonts w:cs="Times New Roman"/>
      </w:rPr>
    </w:lvl>
    <w:lvl w:ilvl="4" w:tplc="04210019">
      <w:start w:val="1"/>
      <w:numFmt w:val="lowerLetter"/>
      <w:lvlText w:val="%5."/>
      <w:lvlJc w:val="left"/>
      <w:pPr>
        <w:ind w:left="4026" w:hanging="360"/>
      </w:pPr>
      <w:rPr>
        <w:rFonts w:cs="Times New Roman"/>
      </w:rPr>
    </w:lvl>
    <w:lvl w:ilvl="5" w:tplc="0421001B">
      <w:start w:val="1"/>
      <w:numFmt w:val="lowerRoman"/>
      <w:lvlText w:val="%6."/>
      <w:lvlJc w:val="right"/>
      <w:pPr>
        <w:ind w:left="4746" w:hanging="180"/>
      </w:pPr>
      <w:rPr>
        <w:rFonts w:cs="Times New Roman"/>
      </w:rPr>
    </w:lvl>
    <w:lvl w:ilvl="6" w:tplc="0421000F">
      <w:start w:val="1"/>
      <w:numFmt w:val="decimal"/>
      <w:lvlText w:val="%7."/>
      <w:lvlJc w:val="left"/>
      <w:pPr>
        <w:ind w:left="5466" w:hanging="360"/>
      </w:pPr>
      <w:rPr>
        <w:rFonts w:cs="Times New Roman"/>
      </w:rPr>
    </w:lvl>
    <w:lvl w:ilvl="7" w:tplc="04210019">
      <w:start w:val="1"/>
      <w:numFmt w:val="lowerLetter"/>
      <w:lvlText w:val="%8."/>
      <w:lvlJc w:val="left"/>
      <w:pPr>
        <w:ind w:left="6186" w:hanging="360"/>
      </w:pPr>
      <w:rPr>
        <w:rFonts w:cs="Times New Roman"/>
      </w:rPr>
    </w:lvl>
    <w:lvl w:ilvl="8" w:tplc="0421001B">
      <w:start w:val="1"/>
      <w:numFmt w:val="lowerRoman"/>
      <w:lvlText w:val="%9."/>
      <w:lvlJc w:val="right"/>
      <w:pPr>
        <w:ind w:left="6906" w:hanging="180"/>
      </w:pPr>
      <w:rPr>
        <w:rFonts w:cs="Times New Roman"/>
      </w:rPr>
    </w:lvl>
  </w:abstractNum>
  <w:abstractNum w:abstractNumId="1405">
    <w:nsid w:val="5D554547"/>
    <w:multiLevelType w:val="hybridMultilevel"/>
    <w:tmpl w:val="C6484C68"/>
    <w:lvl w:ilvl="0" w:tplc="872E4F76">
      <w:start w:val="1"/>
      <w:numFmt w:val="decimal"/>
      <w:lvlText w:val="79.%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06">
    <w:nsid w:val="5D6125E6"/>
    <w:multiLevelType w:val="multilevel"/>
    <w:tmpl w:val="9FFE4DEA"/>
    <w:lvl w:ilvl="0">
      <w:start w:val="1"/>
      <w:numFmt w:val="upperRoman"/>
      <w:lvlText w:val="BAB %1"/>
      <w:lvlJc w:val="left"/>
      <w:pPr>
        <w:tabs>
          <w:tab w:val="num" w:pos="1440"/>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3.%4"/>
      <w:lvlJc w:val="left"/>
      <w:pPr>
        <w:tabs>
          <w:tab w:val="num" w:pos="766"/>
        </w:tabs>
        <w:ind w:left="766" w:hanging="624"/>
      </w:pPr>
      <w:rPr>
        <w:rFonts w:hint="default"/>
        <w:b w:val="0"/>
        <w:i w:val="0"/>
        <w:caps w:val="0"/>
        <w:strike w:val="0"/>
        <w:dstrike w:val="0"/>
        <w:outline w:val="0"/>
        <w:shadow w:val="0"/>
        <w:emboss w:val="0"/>
        <w:imprint w:val="0"/>
        <w:vanish w:val="0"/>
        <w:color w:val="auto"/>
        <w:sz w:val="24"/>
        <w:szCs w:val="24"/>
        <w:vertAlign w:val="baseline"/>
        <w:lang w:val="fi-FI"/>
      </w:rPr>
    </w:lvl>
    <w:lvl w:ilvl="4">
      <w:start w:val="1"/>
      <w:numFmt w:val="lowerLetter"/>
      <w:lvlText w:val="%5."/>
      <w:lvlJc w:val="left"/>
      <w:pPr>
        <w:tabs>
          <w:tab w:val="num" w:pos="984"/>
        </w:tabs>
        <w:ind w:left="964" w:hanging="340"/>
      </w:pPr>
      <w:rPr>
        <w:rFonts w:hint="default"/>
        <w:b w:val="0"/>
        <w:i w:val="0"/>
        <w:strike w:val="0"/>
        <w:color w:val="auto"/>
        <w:sz w:val="24"/>
        <w:szCs w:val="24"/>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1407">
    <w:nsid w:val="5D6B2278"/>
    <w:multiLevelType w:val="hybridMultilevel"/>
    <w:tmpl w:val="A28AF8E2"/>
    <w:lvl w:ilvl="0" w:tplc="B2981416">
      <w:start w:val="1"/>
      <w:numFmt w:val="decimal"/>
      <w:lvlText w:val="%1."/>
      <w:lvlJc w:val="left"/>
      <w:pPr>
        <w:ind w:left="770" w:hanging="360"/>
      </w:pPr>
      <w:rPr>
        <w:rFonts w:hint="default"/>
        <w:b w:val="0"/>
        <w:i w:val="0"/>
        <w:strike w:val="0"/>
        <w:color w:val="auto"/>
        <w:sz w:val="24"/>
        <w:szCs w:val="24"/>
      </w:rPr>
    </w:lvl>
    <w:lvl w:ilvl="1" w:tplc="04210019" w:tentative="1">
      <w:start w:val="1"/>
      <w:numFmt w:val="lowerLetter"/>
      <w:lvlText w:val="%2."/>
      <w:lvlJc w:val="left"/>
      <w:pPr>
        <w:ind w:left="1490" w:hanging="360"/>
      </w:pPr>
    </w:lvl>
    <w:lvl w:ilvl="2" w:tplc="0421001B" w:tentative="1">
      <w:start w:val="1"/>
      <w:numFmt w:val="lowerRoman"/>
      <w:lvlText w:val="%3."/>
      <w:lvlJc w:val="right"/>
      <w:pPr>
        <w:ind w:left="2210" w:hanging="180"/>
      </w:pPr>
    </w:lvl>
    <w:lvl w:ilvl="3" w:tplc="0421000F" w:tentative="1">
      <w:start w:val="1"/>
      <w:numFmt w:val="decimal"/>
      <w:lvlText w:val="%4."/>
      <w:lvlJc w:val="left"/>
      <w:pPr>
        <w:ind w:left="2930" w:hanging="360"/>
      </w:pPr>
    </w:lvl>
    <w:lvl w:ilvl="4" w:tplc="04210019" w:tentative="1">
      <w:start w:val="1"/>
      <w:numFmt w:val="lowerLetter"/>
      <w:lvlText w:val="%5."/>
      <w:lvlJc w:val="left"/>
      <w:pPr>
        <w:ind w:left="3650" w:hanging="360"/>
      </w:pPr>
    </w:lvl>
    <w:lvl w:ilvl="5" w:tplc="0421001B" w:tentative="1">
      <w:start w:val="1"/>
      <w:numFmt w:val="lowerRoman"/>
      <w:lvlText w:val="%6."/>
      <w:lvlJc w:val="right"/>
      <w:pPr>
        <w:ind w:left="4370" w:hanging="180"/>
      </w:pPr>
    </w:lvl>
    <w:lvl w:ilvl="6" w:tplc="0421000F" w:tentative="1">
      <w:start w:val="1"/>
      <w:numFmt w:val="decimal"/>
      <w:lvlText w:val="%7."/>
      <w:lvlJc w:val="left"/>
      <w:pPr>
        <w:ind w:left="5090" w:hanging="360"/>
      </w:pPr>
    </w:lvl>
    <w:lvl w:ilvl="7" w:tplc="04210019" w:tentative="1">
      <w:start w:val="1"/>
      <w:numFmt w:val="lowerLetter"/>
      <w:lvlText w:val="%8."/>
      <w:lvlJc w:val="left"/>
      <w:pPr>
        <w:ind w:left="5810" w:hanging="360"/>
      </w:pPr>
    </w:lvl>
    <w:lvl w:ilvl="8" w:tplc="0421001B" w:tentative="1">
      <w:start w:val="1"/>
      <w:numFmt w:val="lowerRoman"/>
      <w:lvlText w:val="%9."/>
      <w:lvlJc w:val="right"/>
      <w:pPr>
        <w:ind w:left="6530" w:hanging="180"/>
      </w:pPr>
    </w:lvl>
  </w:abstractNum>
  <w:abstractNum w:abstractNumId="1408">
    <w:nsid w:val="5DB53DF2"/>
    <w:multiLevelType w:val="hybridMultilevel"/>
    <w:tmpl w:val="53206738"/>
    <w:lvl w:ilvl="0" w:tplc="0409000F">
      <w:start w:val="2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09">
    <w:nsid w:val="5DC93DD0"/>
    <w:multiLevelType w:val="hybridMultilevel"/>
    <w:tmpl w:val="562E8288"/>
    <w:lvl w:ilvl="0" w:tplc="2E9EE400">
      <w:start w:val="1"/>
      <w:numFmt w:val="decimal"/>
      <w:lvlText w:val="%1)"/>
      <w:lvlJc w:val="left"/>
      <w:pPr>
        <w:tabs>
          <w:tab w:val="num" w:pos="1530"/>
        </w:tabs>
        <w:ind w:left="1530" w:hanging="360"/>
      </w:pPr>
      <w:rPr>
        <w:rFonts w:hint="default"/>
        <w:b w:val="0"/>
        <w:i w:val="0"/>
        <w:sz w:val="26"/>
        <w:szCs w:val="26"/>
      </w:rPr>
    </w:lvl>
    <w:lvl w:ilvl="1" w:tplc="04210019">
      <w:start w:val="1"/>
      <w:numFmt w:val="lowerLetter"/>
      <w:lvlText w:val="%2)"/>
      <w:lvlJc w:val="left"/>
      <w:pPr>
        <w:tabs>
          <w:tab w:val="num" w:pos="1531"/>
        </w:tabs>
        <w:ind w:left="1644" w:hanging="226"/>
      </w:pPr>
      <w:rPr>
        <w:rFonts w:ascii="Footlight MT Light" w:eastAsia="Calibri" w:hAnsi="Footlight MT Light" w:cs="Arial"/>
      </w:rPr>
    </w:lvl>
    <w:lvl w:ilvl="2" w:tplc="0421001B">
      <w:start w:val="1"/>
      <w:numFmt w:val="decimal"/>
      <w:lvlText w:val="%3)"/>
      <w:lvlJc w:val="left"/>
      <w:pPr>
        <w:tabs>
          <w:tab w:val="num" w:pos="907"/>
        </w:tabs>
        <w:ind w:left="964" w:hanging="397"/>
      </w:pPr>
      <w:rPr>
        <w:rFonts w:ascii="Footlight MT Light" w:eastAsia="Times New Roman" w:hAnsi="Footlight MT Light" w:cs="Arial" w:hint="default"/>
        <w:i w:val="0"/>
      </w:rPr>
    </w:lvl>
    <w:lvl w:ilvl="3" w:tplc="0421000F">
      <w:start w:val="1"/>
      <w:numFmt w:val="lowerLetter"/>
      <w:lvlText w:val="%4."/>
      <w:lvlJc w:val="left"/>
      <w:pPr>
        <w:tabs>
          <w:tab w:val="num" w:pos="1701"/>
        </w:tabs>
        <w:ind w:left="1701" w:hanging="454"/>
      </w:pPr>
      <w:rPr>
        <w:rFonts w:hint="default"/>
      </w:rPr>
    </w:lvl>
    <w:lvl w:ilvl="4" w:tplc="0421001B" w:tentative="1">
      <w:start w:val="1"/>
      <w:numFmt w:val="lowerLetter"/>
      <w:lvlText w:val="%5."/>
      <w:lvlJc w:val="left"/>
      <w:pPr>
        <w:tabs>
          <w:tab w:val="num" w:pos="3600"/>
        </w:tabs>
        <w:ind w:left="3600" w:hanging="360"/>
      </w:pPr>
    </w:lvl>
    <w:lvl w:ilvl="5" w:tplc="0421001B" w:tentative="1">
      <w:start w:val="1"/>
      <w:numFmt w:val="lowerRoman"/>
      <w:lvlText w:val="%6."/>
      <w:lvlJc w:val="right"/>
      <w:pPr>
        <w:tabs>
          <w:tab w:val="num" w:pos="4320"/>
        </w:tabs>
        <w:ind w:left="4320" w:hanging="180"/>
      </w:pPr>
    </w:lvl>
    <w:lvl w:ilvl="6" w:tplc="0421000F" w:tentative="1">
      <w:start w:val="1"/>
      <w:numFmt w:val="decimal"/>
      <w:lvlText w:val="%7."/>
      <w:lvlJc w:val="left"/>
      <w:pPr>
        <w:tabs>
          <w:tab w:val="num" w:pos="5040"/>
        </w:tabs>
        <w:ind w:left="5040" w:hanging="360"/>
      </w:pPr>
    </w:lvl>
    <w:lvl w:ilvl="7" w:tplc="04210019" w:tentative="1">
      <w:start w:val="1"/>
      <w:numFmt w:val="lowerLetter"/>
      <w:lvlText w:val="%8."/>
      <w:lvlJc w:val="left"/>
      <w:pPr>
        <w:tabs>
          <w:tab w:val="num" w:pos="5760"/>
        </w:tabs>
        <w:ind w:left="5760" w:hanging="360"/>
      </w:pPr>
    </w:lvl>
    <w:lvl w:ilvl="8" w:tplc="0421001B" w:tentative="1">
      <w:start w:val="1"/>
      <w:numFmt w:val="lowerRoman"/>
      <w:lvlText w:val="%9."/>
      <w:lvlJc w:val="right"/>
      <w:pPr>
        <w:tabs>
          <w:tab w:val="num" w:pos="6480"/>
        </w:tabs>
        <w:ind w:left="6480" w:hanging="180"/>
      </w:pPr>
    </w:lvl>
  </w:abstractNum>
  <w:abstractNum w:abstractNumId="1410">
    <w:nsid w:val="5DCC2B4D"/>
    <w:multiLevelType w:val="hybridMultilevel"/>
    <w:tmpl w:val="ED126208"/>
    <w:lvl w:ilvl="0" w:tplc="FA227A2E">
      <w:start w:val="1"/>
      <w:numFmt w:val="lowerLetter"/>
      <w:lvlText w:val="%1."/>
      <w:lvlJc w:val="left"/>
      <w:pPr>
        <w:ind w:left="1395" w:hanging="360"/>
      </w:pPr>
      <w:rPr>
        <w:rFonts w:hint="default"/>
        <w:color w:val="auto"/>
      </w:rPr>
    </w:lvl>
    <w:lvl w:ilvl="1" w:tplc="04210011">
      <w:start w:val="1"/>
      <w:numFmt w:val="decimal"/>
      <w:lvlText w:val="%2)"/>
      <w:lvlJc w:val="left"/>
      <w:pPr>
        <w:ind w:left="2115" w:hanging="360"/>
      </w:pPr>
    </w:lvl>
    <w:lvl w:ilvl="2" w:tplc="0421001B" w:tentative="1">
      <w:start w:val="1"/>
      <w:numFmt w:val="lowerRoman"/>
      <w:lvlText w:val="%3."/>
      <w:lvlJc w:val="right"/>
      <w:pPr>
        <w:ind w:left="2835" w:hanging="180"/>
      </w:pPr>
    </w:lvl>
    <w:lvl w:ilvl="3" w:tplc="0421000F" w:tentative="1">
      <w:start w:val="1"/>
      <w:numFmt w:val="decimal"/>
      <w:lvlText w:val="%4."/>
      <w:lvlJc w:val="left"/>
      <w:pPr>
        <w:ind w:left="3555" w:hanging="360"/>
      </w:pPr>
    </w:lvl>
    <w:lvl w:ilvl="4" w:tplc="04210019" w:tentative="1">
      <w:start w:val="1"/>
      <w:numFmt w:val="lowerLetter"/>
      <w:lvlText w:val="%5."/>
      <w:lvlJc w:val="left"/>
      <w:pPr>
        <w:ind w:left="4275" w:hanging="360"/>
      </w:pPr>
    </w:lvl>
    <w:lvl w:ilvl="5" w:tplc="0421001B" w:tentative="1">
      <w:start w:val="1"/>
      <w:numFmt w:val="lowerRoman"/>
      <w:lvlText w:val="%6."/>
      <w:lvlJc w:val="right"/>
      <w:pPr>
        <w:ind w:left="4995" w:hanging="180"/>
      </w:pPr>
    </w:lvl>
    <w:lvl w:ilvl="6" w:tplc="0421000F" w:tentative="1">
      <w:start w:val="1"/>
      <w:numFmt w:val="decimal"/>
      <w:lvlText w:val="%7."/>
      <w:lvlJc w:val="left"/>
      <w:pPr>
        <w:ind w:left="5715" w:hanging="360"/>
      </w:pPr>
    </w:lvl>
    <w:lvl w:ilvl="7" w:tplc="04210019" w:tentative="1">
      <w:start w:val="1"/>
      <w:numFmt w:val="lowerLetter"/>
      <w:lvlText w:val="%8."/>
      <w:lvlJc w:val="left"/>
      <w:pPr>
        <w:ind w:left="6435" w:hanging="360"/>
      </w:pPr>
    </w:lvl>
    <w:lvl w:ilvl="8" w:tplc="0421001B" w:tentative="1">
      <w:start w:val="1"/>
      <w:numFmt w:val="lowerRoman"/>
      <w:lvlText w:val="%9."/>
      <w:lvlJc w:val="right"/>
      <w:pPr>
        <w:ind w:left="7155" w:hanging="180"/>
      </w:pPr>
    </w:lvl>
  </w:abstractNum>
  <w:abstractNum w:abstractNumId="1411">
    <w:nsid w:val="5DDA2BFD"/>
    <w:multiLevelType w:val="hybridMultilevel"/>
    <w:tmpl w:val="A77A69D6"/>
    <w:lvl w:ilvl="0" w:tplc="DD08323A">
      <w:start w:val="1"/>
      <w:numFmt w:val="lowerLetter"/>
      <w:lvlText w:val="%1."/>
      <w:lvlJc w:val="left"/>
      <w:pPr>
        <w:ind w:left="3533" w:hanging="360"/>
      </w:pPr>
    </w:lvl>
    <w:lvl w:ilvl="1" w:tplc="672C6A70" w:tentative="1">
      <w:start w:val="1"/>
      <w:numFmt w:val="lowerLetter"/>
      <w:lvlText w:val="%2."/>
      <w:lvlJc w:val="left"/>
      <w:pPr>
        <w:ind w:left="4253" w:hanging="360"/>
      </w:pPr>
    </w:lvl>
    <w:lvl w:ilvl="2" w:tplc="E062B6DA" w:tentative="1">
      <w:start w:val="1"/>
      <w:numFmt w:val="lowerRoman"/>
      <w:lvlText w:val="%3."/>
      <w:lvlJc w:val="right"/>
      <w:pPr>
        <w:ind w:left="4973" w:hanging="180"/>
      </w:pPr>
    </w:lvl>
    <w:lvl w:ilvl="3" w:tplc="4EFCA46A" w:tentative="1">
      <w:start w:val="1"/>
      <w:numFmt w:val="decimal"/>
      <w:lvlText w:val="%4."/>
      <w:lvlJc w:val="left"/>
      <w:pPr>
        <w:ind w:left="5693" w:hanging="360"/>
      </w:pPr>
    </w:lvl>
    <w:lvl w:ilvl="4" w:tplc="23CEF2DA" w:tentative="1">
      <w:start w:val="1"/>
      <w:numFmt w:val="lowerLetter"/>
      <w:lvlText w:val="%5."/>
      <w:lvlJc w:val="left"/>
      <w:pPr>
        <w:ind w:left="6413" w:hanging="360"/>
      </w:pPr>
    </w:lvl>
    <w:lvl w:ilvl="5" w:tplc="163E87C4" w:tentative="1">
      <w:start w:val="1"/>
      <w:numFmt w:val="lowerRoman"/>
      <w:lvlText w:val="%6."/>
      <w:lvlJc w:val="right"/>
      <w:pPr>
        <w:ind w:left="7133" w:hanging="180"/>
      </w:pPr>
    </w:lvl>
    <w:lvl w:ilvl="6" w:tplc="0E58B386" w:tentative="1">
      <w:start w:val="1"/>
      <w:numFmt w:val="decimal"/>
      <w:lvlText w:val="%7."/>
      <w:lvlJc w:val="left"/>
      <w:pPr>
        <w:ind w:left="7853" w:hanging="360"/>
      </w:pPr>
    </w:lvl>
    <w:lvl w:ilvl="7" w:tplc="B91017DA" w:tentative="1">
      <w:start w:val="1"/>
      <w:numFmt w:val="lowerLetter"/>
      <w:lvlText w:val="%8."/>
      <w:lvlJc w:val="left"/>
      <w:pPr>
        <w:ind w:left="8573" w:hanging="360"/>
      </w:pPr>
    </w:lvl>
    <w:lvl w:ilvl="8" w:tplc="749AAC16" w:tentative="1">
      <w:start w:val="1"/>
      <w:numFmt w:val="lowerRoman"/>
      <w:lvlText w:val="%9."/>
      <w:lvlJc w:val="right"/>
      <w:pPr>
        <w:ind w:left="9293" w:hanging="180"/>
      </w:pPr>
    </w:lvl>
  </w:abstractNum>
  <w:abstractNum w:abstractNumId="1412">
    <w:nsid w:val="5DEA1E2C"/>
    <w:multiLevelType w:val="multilevel"/>
    <w:tmpl w:val="81285D0C"/>
    <w:lvl w:ilvl="0">
      <w:start w:val="5"/>
      <w:numFmt w:val="decimal"/>
      <w:lvlText w:val="%1."/>
      <w:lvlJc w:val="left"/>
      <w:pPr>
        <w:tabs>
          <w:tab w:val="num" w:pos="360"/>
        </w:tabs>
        <w:ind w:left="340" w:hanging="340"/>
      </w:pPr>
      <w:rPr>
        <w:rFonts w:ascii="Times New Roman" w:hAnsi="Times New Roman" w:hint="default"/>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2"/>
        <w:szCs w:val="22"/>
        <w:vertAlign w:val="baseline"/>
      </w:rPr>
    </w:lvl>
    <w:lvl w:ilvl="2">
      <w:start w:val="1"/>
      <w:numFmt w:val="decimal"/>
      <w:lvlText w:val="%3."/>
      <w:lvlJc w:val="left"/>
      <w:pPr>
        <w:tabs>
          <w:tab w:val="num" w:pos="567"/>
        </w:tabs>
        <w:ind w:left="567" w:hanging="567"/>
      </w:pPr>
      <w:rPr>
        <w:rFonts w:ascii="Footlight MT Light" w:hAnsi="Footlight MT Light" w:cs="Arial" w:hint="default"/>
        <w:b/>
        <w:i w:val="0"/>
        <w:sz w:val="24"/>
        <w:szCs w:val="24"/>
      </w:rPr>
    </w:lvl>
    <w:lvl w:ilvl="3">
      <w:start w:val="1"/>
      <w:numFmt w:val="decimal"/>
      <w:lvlText w:val="%4."/>
      <w:lvlJc w:val="left"/>
      <w:pPr>
        <w:tabs>
          <w:tab w:val="num" w:pos="454"/>
        </w:tabs>
        <w:ind w:left="454" w:hanging="454"/>
      </w:pPr>
      <w:rPr>
        <w:rFonts w:hint="default"/>
        <w:b w:val="0"/>
        <w:i w:val="0"/>
        <w:caps w:val="0"/>
        <w:strike w:val="0"/>
        <w:dstrike w:val="0"/>
        <w:outline w:val="0"/>
        <w:shadow w:val="0"/>
        <w:emboss w:val="0"/>
        <w:imprint w:val="0"/>
        <w:vanish w:val="0"/>
        <w:color w:val="auto"/>
        <w:sz w:val="22"/>
        <w:szCs w:val="22"/>
        <w:vertAlign w:val="baseline"/>
      </w:rPr>
    </w:lvl>
    <w:lvl w:ilvl="4">
      <w:start w:val="1"/>
      <w:numFmt w:val="decimal"/>
      <w:lvlText w:val="1.%5"/>
      <w:lvlJc w:val="left"/>
      <w:pPr>
        <w:tabs>
          <w:tab w:val="num" w:pos="794"/>
        </w:tabs>
        <w:ind w:left="794" w:hanging="340"/>
      </w:pPr>
      <w:rPr>
        <w:rFonts w:hint="default"/>
        <w:b w:val="0"/>
        <w:i w:val="0"/>
        <w:strike w:val="0"/>
        <w:dstrike w:val="0"/>
        <w:color w:val="auto"/>
        <w:sz w:val="24"/>
        <w:szCs w:val="24"/>
      </w:rPr>
    </w:lvl>
    <w:lvl w:ilvl="5">
      <w:start w:val="1"/>
      <w:numFmt w:val="decimal"/>
      <w:lvlText w:val="%6)."/>
      <w:lvlJc w:val="left"/>
      <w:pPr>
        <w:tabs>
          <w:tab w:val="num" w:pos="1134"/>
        </w:tabs>
        <w:ind w:left="1134" w:hanging="340"/>
      </w:pPr>
      <w:rPr>
        <w:rFonts w:ascii="Times New Roman" w:hAnsi="Times New Roman" w:hint="default"/>
        <w:b w:val="0"/>
        <w:i w:val="0"/>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1413">
    <w:nsid w:val="5E0E1775"/>
    <w:multiLevelType w:val="hybridMultilevel"/>
    <w:tmpl w:val="4DD2FD84"/>
    <w:lvl w:ilvl="0" w:tplc="EA8EEA28">
      <w:start w:val="1"/>
      <w:numFmt w:val="lowerLetter"/>
      <w:lvlText w:val="%1."/>
      <w:lvlJc w:val="left"/>
      <w:pPr>
        <w:ind w:left="1888" w:hanging="360"/>
      </w:pPr>
      <w:rPr>
        <w:rFonts w:hint="default"/>
      </w:rPr>
    </w:lvl>
    <w:lvl w:ilvl="1" w:tplc="04210019">
      <w:start w:val="1"/>
      <w:numFmt w:val="lowerLetter"/>
      <w:lvlText w:val="%2."/>
      <w:lvlJc w:val="left"/>
      <w:pPr>
        <w:ind w:left="2608" w:hanging="360"/>
      </w:pPr>
    </w:lvl>
    <w:lvl w:ilvl="2" w:tplc="0421001B" w:tentative="1">
      <w:start w:val="1"/>
      <w:numFmt w:val="lowerRoman"/>
      <w:lvlText w:val="%3."/>
      <w:lvlJc w:val="right"/>
      <w:pPr>
        <w:ind w:left="3328" w:hanging="180"/>
      </w:pPr>
    </w:lvl>
    <w:lvl w:ilvl="3" w:tplc="0421000F" w:tentative="1">
      <w:start w:val="1"/>
      <w:numFmt w:val="decimal"/>
      <w:lvlText w:val="%4."/>
      <w:lvlJc w:val="left"/>
      <w:pPr>
        <w:ind w:left="4048" w:hanging="360"/>
      </w:pPr>
    </w:lvl>
    <w:lvl w:ilvl="4" w:tplc="04210019" w:tentative="1">
      <w:start w:val="1"/>
      <w:numFmt w:val="lowerLetter"/>
      <w:lvlText w:val="%5."/>
      <w:lvlJc w:val="left"/>
      <w:pPr>
        <w:ind w:left="4768" w:hanging="360"/>
      </w:pPr>
    </w:lvl>
    <w:lvl w:ilvl="5" w:tplc="0421001B" w:tentative="1">
      <w:start w:val="1"/>
      <w:numFmt w:val="lowerRoman"/>
      <w:lvlText w:val="%6."/>
      <w:lvlJc w:val="right"/>
      <w:pPr>
        <w:ind w:left="5488" w:hanging="180"/>
      </w:pPr>
    </w:lvl>
    <w:lvl w:ilvl="6" w:tplc="0421000F" w:tentative="1">
      <w:start w:val="1"/>
      <w:numFmt w:val="decimal"/>
      <w:lvlText w:val="%7."/>
      <w:lvlJc w:val="left"/>
      <w:pPr>
        <w:ind w:left="6208" w:hanging="360"/>
      </w:pPr>
    </w:lvl>
    <w:lvl w:ilvl="7" w:tplc="04210019" w:tentative="1">
      <w:start w:val="1"/>
      <w:numFmt w:val="lowerLetter"/>
      <w:lvlText w:val="%8."/>
      <w:lvlJc w:val="left"/>
      <w:pPr>
        <w:ind w:left="6928" w:hanging="360"/>
      </w:pPr>
    </w:lvl>
    <w:lvl w:ilvl="8" w:tplc="0421001B" w:tentative="1">
      <w:start w:val="1"/>
      <w:numFmt w:val="lowerRoman"/>
      <w:lvlText w:val="%9."/>
      <w:lvlJc w:val="right"/>
      <w:pPr>
        <w:ind w:left="7648" w:hanging="180"/>
      </w:pPr>
    </w:lvl>
  </w:abstractNum>
  <w:abstractNum w:abstractNumId="1414">
    <w:nsid w:val="5E175DB5"/>
    <w:multiLevelType w:val="hybridMultilevel"/>
    <w:tmpl w:val="7D2C9592"/>
    <w:lvl w:ilvl="0" w:tplc="04090019">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415">
    <w:nsid w:val="5E19412C"/>
    <w:multiLevelType w:val="hybridMultilevel"/>
    <w:tmpl w:val="DFCA0198"/>
    <w:lvl w:ilvl="0" w:tplc="04090019">
      <w:start w:val="1"/>
      <w:numFmt w:val="lowerLetter"/>
      <w:lvlText w:val="%1."/>
      <w:lvlJc w:val="left"/>
      <w:pPr>
        <w:ind w:left="2100" w:hanging="360"/>
      </w:pPr>
      <w:rPr>
        <w:rFonts w:hint="default"/>
      </w:rPr>
    </w:lvl>
    <w:lvl w:ilvl="1" w:tplc="04210019" w:tentative="1">
      <w:start w:val="1"/>
      <w:numFmt w:val="lowerLetter"/>
      <w:lvlText w:val="%2."/>
      <w:lvlJc w:val="left"/>
      <w:pPr>
        <w:ind w:left="2820" w:hanging="360"/>
      </w:pPr>
    </w:lvl>
    <w:lvl w:ilvl="2" w:tplc="0421001B" w:tentative="1">
      <w:start w:val="1"/>
      <w:numFmt w:val="lowerRoman"/>
      <w:lvlText w:val="%3."/>
      <w:lvlJc w:val="right"/>
      <w:pPr>
        <w:ind w:left="3540" w:hanging="180"/>
      </w:pPr>
    </w:lvl>
    <w:lvl w:ilvl="3" w:tplc="0421000F" w:tentative="1">
      <w:start w:val="1"/>
      <w:numFmt w:val="decimal"/>
      <w:lvlText w:val="%4."/>
      <w:lvlJc w:val="left"/>
      <w:pPr>
        <w:ind w:left="4260" w:hanging="360"/>
      </w:pPr>
    </w:lvl>
    <w:lvl w:ilvl="4" w:tplc="04210019" w:tentative="1">
      <w:start w:val="1"/>
      <w:numFmt w:val="lowerLetter"/>
      <w:lvlText w:val="%5."/>
      <w:lvlJc w:val="left"/>
      <w:pPr>
        <w:ind w:left="4980" w:hanging="360"/>
      </w:pPr>
    </w:lvl>
    <w:lvl w:ilvl="5" w:tplc="0421001B" w:tentative="1">
      <w:start w:val="1"/>
      <w:numFmt w:val="lowerRoman"/>
      <w:lvlText w:val="%6."/>
      <w:lvlJc w:val="right"/>
      <w:pPr>
        <w:ind w:left="5700" w:hanging="180"/>
      </w:pPr>
    </w:lvl>
    <w:lvl w:ilvl="6" w:tplc="0421000F" w:tentative="1">
      <w:start w:val="1"/>
      <w:numFmt w:val="decimal"/>
      <w:lvlText w:val="%7."/>
      <w:lvlJc w:val="left"/>
      <w:pPr>
        <w:ind w:left="6420" w:hanging="360"/>
      </w:pPr>
    </w:lvl>
    <w:lvl w:ilvl="7" w:tplc="04210019" w:tentative="1">
      <w:start w:val="1"/>
      <w:numFmt w:val="lowerLetter"/>
      <w:lvlText w:val="%8."/>
      <w:lvlJc w:val="left"/>
      <w:pPr>
        <w:ind w:left="7140" w:hanging="360"/>
      </w:pPr>
    </w:lvl>
    <w:lvl w:ilvl="8" w:tplc="0421001B" w:tentative="1">
      <w:start w:val="1"/>
      <w:numFmt w:val="lowerRoman"/>
      <w:lvlText w:val="%9."/>
      <w:lvlJc w:val="right"/>
      <w:pPr>
        <w:ind w:left="7860" w:hanging="180"/>
      </w:pPr>
    </w:lvl>
  </w:abstractNum>
  <w:abstractNum w:abstractNumId="1416">
    <w:nsid w:val="5E275AA5"/>
    <w:multiLevelType w:val="hybridMultilevel"/>
    <w:tmpl w:val="A878A9AA"/>
    <w:lvl w:ilvl="0" w:tplc="04090019">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417">
    <w:nsid w:val="5E28652B"/>
    <w:multiLevelType w:val="hybridMultilevel"/>
    <w:tmpl w:val="EE50F212"/>
    <w:lvl w:ilvl="0" w:tplc="98DE0884">
      <w:start w:val="6"/>
      <w:numFmt w:val="decimal"/>
      <w:lvlText w:val="(%1)"/>
      <w:lvlJc w:val="left"/>
      <w:pPr>
        <w:tabs>
          <w:tab w:val="num" w:pos="774"/>
        </w:tabs>
        <w:ind w:left="774" w:hanging="360"/>
      </w:pPr>
      <w:rPr>
        <w:rFonts w:hint="default"/>
      </w:rPr>
    </w:lvl>
    <w:lvl w:ilvl="1" w:tplc="04090019" w:tentative="1">
      <w:start w:val="1"/>
      <w:numFmt w:val="lowerLetter"/>
      <w:lvlText w:val="%2."/>
      <w:lvlJc w:val="left"/>
      <w:pPr>
        <w:tabs>
          <w:tab w:val="num" w:pos="1494"/>
        </w:tabs>
        <w:ind w:left="1494" w:hanging="360"/>
      </w:pPr>
    </w:lvl>
    <w:lvl w:ilvl="2" w:tplc="0409001B" w:tentative="1">
      <w:start w:val="1"/>
      <w:numFmt w:val="lowerRoman"/>
      <w:lvlText w:val="%3."/>
      <w:lvlJc w:val="right"/>
      <w:pPr>
        <w:tabs>
          <w:tab w:val="num" w:pos="2214"/>
        </w:tabs>
        <w:ind w:left="2214" w:hanging="180"/>
      </w:pPr>
    </w:lvl>
    <w:lvl w:ilvl="3" w:tplc="0409000F" w:tentative="1">
      <w:start w:val="1"/>
      <w:numFmt w:val="decimal"/>
      <w:lvlText w:val="%4."/>
      <w:lvlJc w:val="left"/>
      <w:pPr>
        <w:tabs>
          <w:tab w:val="num" w:pos="2934"/>
        </w:tabs>
        <w:ind w:left="2934" w:hanging="360"/>
      </w:pPr>
    </w:lvl>
    <w:lvl w:ilvl="4" w:tplc="04090019" w:tentative="1">
      <w:start w:val="1"/>
      <w:numFmt w:val="lowerLetter"/>
      <w:lvlText w:val="%5."/>
      <w:lvlJc w:val="left"/>
      <w:pPr>
        <w:tabs>
          <w:tab w:val="num" w:pos="3654"/>
        </w:tabs>
        <w:ind w:left="3654" w:hanging="360"/>
      </w:pPr>
    </w:lvl>
    <w:lvl w:ilvl="5" w:tplc="0409001B" w:tentative="1">
      <w:start w:val="1"/>
      <w:numFmt w:val="lowerRoman"/>
      <w:lvlText w:val="%6."/>
      <w:lvlJc w:val="right"/>
      <w:pPr>
        <w:tabs>
          <w:tab w:val="num" w:pos="4374"/>
        </w:tabs>
        <w:ind w:left="4374" w:hanging="180"/>
      </w:pPr>
    </w:lvl>
    <w:lvl w:ilvl="6" w:tplc="0409000F" w:tentative="1">
      <w:start w:val="1"/>
      <w:numFmt w:val="decimal"/>
      <w:lvlText w:val="%7."/>
      <w:lvlJc w:val="left"/>
      <w:pPr>
        <w:tabs>
          <w:tab w:val="num" w:pos="5094"/>
        </w:tabs>
        <w:ind w:left="5094" w:hanging="360"/>
      </w:pPr>
    </w:lvl>
    <w:lvl w:ilvl="7" w:tplc="04090019" w:tentative="1">
      <w:start w:val="1"/>
      <w:numFmt w:val="lowerLetter"/>
      <w:lvlText w:val="%8."/>
      <w:lvlJc w:val="left"/>
      <w:pPr>
        <w:tabs>
          <w:tab w:val="num" w:pos="5814"/>
        </w:tabs>
        <w:ind w:left="5814" w:hanging="360"/>
      </w:pPr>
    </w:lvl>
    <w:lvl w:ilvl="8" w:tplc="0409001B" w:tentative="1">
      <w:start w:val="1"/>
      <w:numFmt w:val="lowerRoman"/>
      <w:lvlText w:val="%9."/>
      <w:lvlJc w:val="right"/>
      <w:pPr>
        <w:tabs>
          <w:tab w:val="num" w:pos="6534"/>
        </w:tabs>
        <w:ind w:left="6534" w:hanging="180"/>
      </w:pPr>
    </w:lvl>
  </w:abstractNum>
  <w:abstractNum w:abstractNumId="1418">
    <w:nsid w:val="5E33276B"/>
    <w:multiLevelType w:val="hybridMultilevel"/>
    <w:tmpl w:val="FEA0C8E0"/>
    <w:lvl w:ilvl="0" w:tplc="04090019">
      <w:start w:val="1"/>
      <w:numFmt w:val="lowerLetter"/>
      <w:lvlText w:val="%1."/>
      <w:lvlJc w:val="left"/>
      <w:pPr>
        <w:ind w:left="1181" w:hanging="360"/>
      </w:pPr>
      <w:rPr>
        <w:sz w:val="24"/>
      </w:rPr>
    </w:lvl>
    <w:lvl w:ilvl="1" w:tplc="04090019">
      <w:start w:val="1"/>
      <w:numFmt w:val="lowerLetter"/>
      <w:lvlText w:val="%2."/>
      <w:lvlJc w:val="left"/>
      <w:pPr>
        <w:ind w:left="1901" w:hanging="360"/>
      </w:pPr>
    </w:lvl>
    <w:lvl w:ilvl="2" w:tplc="0409001B">
      <w:start w:val="1"/>
      <w:numFmt w:val="decimal"/>
      <w:lvlText w:val="%3)"/>
      <w:lvlJc w:val="left"/>
      <w:pPr>
        <w:ind w:left="2801" w:hanging="360"/>
      </w:pPr>
      <w:rPr>
        <w:rFonts w:hint="default"/>
      </w:rPr>
    </w:lvl>
    <w:lvl w:ilvl="3" w:tplc="0409000F" w:tentative="1">
      <w:start w:val="1"/>
      <w:numFmt w:val="decimal"/>
      <w:lvlText w:val="%4."/>
      <w:lvlJc w:val="left"/>
      <w:pPr>
        <w:ind w:left="3341" w:hanging="360"/>
      </w:pPr>
    </w:lvl>
    <w:lvl w:ilvl="4" w:tplc="04090019">
      <w:start w:val="1"/>
      <w:numFmt w:val="lowerLetter"/>
      <w:lvlText w:val="%5."/>
      <w:lvlJc w:val="left"/>
      <w:pPr>
        <w:ind w:left="4061" w:hanging="360"/>
      </w:pPr>
    </w:lvl>
    <w:lvl w:ilvl="5" w:tplc="0409001B" w:tentative="1">
      <w:start w:val="1"/>
      <w:numFmt w:val="lowerRoman"/>
      <w:lvlText w:val="%6."/>
      <w:lvlJc w:val="right"/>
      <w:pPr>
        <w:ind w:left="4781" w:hanging="180"/>
      </w:pPr>
    </w:lvl>
    <w:lvl w:ilvl="6" w:tplc="0409000F" w:tentative="1">
      <w:start w:val="1"/>
      <w:numFmt w:val="decimal"/>
      <w:lvlText w:val="%7."/>
      <w:lvlJc w:val="left"/>
      <w:pPr>
        <w:ind w:left="5501" w:hanging="360"/>
      </w:pPr>
    </w:lvl>
    <w:lvl w:ilvl="7" w:tplc="04090019" w:tentative="1">
      <w:start w:val="1"/>
      <w:numFmt w:val="lowerLetter"/>
      <w:lvlText w:val="%8."/>
      <w:lvlJc w:val="left"/>
      <w:pPr>
        <w:ind w:left="6221" w:hanging="360"/>
      </w:pPr>
    </w:lvl>
    <w:lvl w:ilvl="8" w:tplc="0409001B" w:tentative="1">
      <w:start w:val="1"/>
      <w:numFmt w:val="lowerRoman"/>
      <w:lvlText w:val="%9."/>
      <w:lvlJc w:val="right"/>
      <w:pPr>
        <w:ind w:left="6941" w:hanging="180"/>
      </w:pPr>
    </w:lvl>
  </w:abstractNum>
  <w:abstractNum w:abstractNumId="1419">
    <w:nsid w:val="5E342D3C"/>
    <w:multiLevelType w:val="hybridMultilevel"/>
    <w:tmpl w:val="1C484D62"/>
    <w:lvl w:ilvl="0" w:tplc="04210019">
      <w:start w:val="1"/>
      <w:numFmt w:val="lowerLetter"/>
      <w:lvlText w:val="%1."/>
      <w:lvlJc w:val="left"/>
      <w:pPr>
        <w:ind w:left="2257"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20">
    <w:nsid w:val="5E605851"/>
    <w:multiLevelType w:val="hybridMultilevel"/>
    <w:tmpl w:val="02C0F114"/>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421">
    <w:nsid w:val="5E7E5031"/>
    <w:multiLevelType w:val="hybridMultilevel"/>
    <w:tmpl w:val="8D3A78D4"/>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19">
      <w:start w:val="1"/>
      <w:numFmt w:val="lowerLetter"/>
      <w:lvlText w:val="%7."/>
      <w:lvlJc w:val="left"/>
      <w:pPr>
        <w:ind w:left="5040" w:hanging="360"/>
      </w:pPr>
    </w:lvl>
    <w:lvl w:ilvl="7" w:tplc="04210019">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22">
    <w:nsid w:val="5E831E14"/>
    <w:multiLevelType w:val="hybridMultilevel"/>
    <w:tmpl w:val="4C527EE2"/>
    <w:lvl w:ilvl="0" w:tplc="7DE8D354">
      <w:start w:val="4"/>
      <w:numFmt w:val="lowerLetter"/>
      <w:lvlText w:val="%1)"/>
      <w:lvlJc w:val="left"/>
      <w:pPr>
        <w:ind w:left="2487" w:hanging="360"/>
      </w:pPr>
      <w:rPr>
        <w:rFonts w:cs="Times New Roman" w:hint="default"/>
        <w:b w:val="0"/>
        <w:i w:val="0"/>
        <w:color w:val="auto"/>
        <w:sz w:val="26"/>
        <w:szCs w:val="26"/>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423">
    <w:nsid w:val="5EAC2E3A"/>
    <w:multiLevelType w:val="hybridMultilevel"/>
    <w:tmpl w:val="39E43AF4"/>
    <w:lvl w:ilvl="0" w:tplc="0A129262">
      <w:start w:val="1"/>
      <w:numFmt w:val="bullet"/>
      <w:lvlText w:val="-"/>
      <w:lvlJc w:val="left"/>
      <w:pPr>
        <w:ind w:left="720" w:hanging="360"/>
      </w:pPr>
      <w:rPr>
        <w:rFonts w:ascii="Footlight MT Light" w:eastAsia="Times New Roman" w:hAnsi="Footlight MT Light"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24">
    <w:nsid w:val="5ED30483"/>
    <w:multiLevelType w:val="hybridMultilevel"/>
    <w:tmpl w:val="81E4AD30"/>
    <w:lvl w:ilvl="0" w:tplc="04210011">
      <w:start w:val="1"/>
      <w:numFmt w:val="decimal"/>
      <w:lvlText w:val="%1)"/>
      <w:lvlJc w:val="left"/>
      <w:pPr>
        <w:ind w:left="2340" w:hanging="360"/>
      </w:pPr>
      <w:rPr>
        <w:rFonts w:hint="default"/>
        <w:b w:val="0"/>
        <w:i w:val="0"/>
        <w:color w:val="auto"/>
      </w:rPr>
    </w:lvl>
    <w:lvl w:ilvl="1" w:tplc="04210019" w:tentative="1">
      <w:start w:val="1"/>
      <w:numFmt w:val="lowerLetter"/>
      <w:lvlText w:val="%2."/>
      <w:lvlJc w:val="left"/>
      <w:pPr>
        <w:ind w:left="3060" w:hanging="360"/>
      </w:pPr>
    </w:lvl>
    <w:lvl w:ilvl="2" w:tplc="0421001B" w:tentative="1">
      <w:start w:val="1"/>
      <w:numFmt w:val="lowerRoman"/>
      <w:lvlText w:val="%3."/>
      <w:lvlJc w:val="right"/>
      <w:pPr>
        <w:ind w:left="3780" w:hanging="180"/>
      </w:pPr>
    </w:lvl>
    <w:lvl w:ilvl="3" w:tplc="0421000F" w:tentative="1">
      <w:start w:val="1"/>
      <w:numFmt w:val="decimal"/>
      <w:lvlText w:val="%4."/>
      <w:lvlJc w:val="left"/>
      <w:pPr>
        <w:ind w:left="4500" w:hanging="360"/>
      </w:pPr>
    </w:lvl>
    <w:lvl w:ilvl="4" w:tplc="04210019" w:tentative="1">
      <w:start w:val="1"/>
      <w:numFmt w:val="lowerLetter"/>
      <w:lvlText w:val="%5."/>
      <w:lvlJc w:val="left"/>
      <w:pPr>
        <w:ind w:left="5220" w:hanging="360"/>
      </w:pPr>
    </w:lvl>
    <w:lvl w:ilvl="5" w:tplc="0421001B" w:tentative="1">
      <w:start w:val="1"/>
      <w:numFmt w:val="lowerRoman"/>
      <w:lvlText w:val="%6."/>
      <w:lvlJc w:val="right"/>
      <w:pPr>
        <w:ind w:left="5940" w:hanging="180"/>
      </w:pPr>
    </w:lvl>
    <w:lvl w:ilvl="6" w:tplc="0421000F" w:tentative="1">
      <w:start w:val="1"/>
      <w:numFmt w:val="decimal"/>
      <w:lvlText w:val="%7."/>
      <w:lvlJc w:val="left"/>
      <w:pPr>
        <w:ind w:left="6660" w:hanging="360"/>
      </w:pPr>
    </w:lvl>
    <w:lvl w:ilvl="7" w:tplc="04210019" w:tentative="1">
      <w:start w:val="1"/>
      <w:numFmt w:val="lowerLetter"/>
      <w:lvlText w:val="%8."/>
      <w:lvlJc w:val="left"/>
      <w:pPr>
        <w:ind w:left="7380" w:hanging="360"/>
      </w:pPr>
    </w:lvl>
    <w:lvl w:ilvl="8" w:tplc="0421001B" w:tentative="1">
      <w:start w:val="1"/>
      <w:numFmt w:val="lowerRoman"/>
      <w:lvlText w:val="%9."/>
      <w:lvlJc w:val="right"/>
      <w:pPr>
        <w:ind w:left="8100" w:hanging="180"/>
      </w:pPr>
    </w:lvl>
  </w:abstractNum>
  <w:abstractNum w:abstractNumId="1425">
    <w:nsid w:val="5EF23768"/>
    <w:multiLevelType w:val="hybridMultilevel"/>
    <w:tmpl w:val="32E6132C"/>
    <w:lvl w:ilvl="0" w:tplc="D6D073CE">
      <w:start w:val="1"/>
      <w:numFmt w:val="lowerLetter"/>
      <w:lvlText w:val="%1)"/>
      <w:lvlJc w:val="left"/>
      <w:pPr>
        <w:ind w:left="2672" w:hanging="360"/>
      </w:pPr>
      <w:rPr>
        <w:color w:val="FF0000"/>
      </w:rPr>
    </w:lvl>
    <w:lvl w:ilvl="1" w:tplc="04090019" w:tentative="1">
      <w:start w:val="1"/>
      <w:numFmt w:val="lowerLetter"/>
      <w:lvlText w:val="%2."/>
      <w:lvlJc w:val="left"/>
      <w:pPr>
        <w:ind w:left="3392" w:hanging="360"/>
      </w:pPr>
    </w:lvl>
    <w:lvl w:ilvl="2" w:tplc="0409001B" w:tentative="1">
      <w:start w:val="1"/>
      <w:numFmt w:val="lowerRoman"/>
      <w:lvlText w:val="%3."/>
      <w:lvlJc w:val="right"/>
      <w:pPr>
        <w:ind w:left="4112" w:hanging="180"/>
      </w:pPr>
    </w:lvl>
    <w:lvl w:ilvl="3" w:tplc="0409000F" w:tentative="1">
      <w:start w:val="1"/>
      <w:numFmt w:val="decimal"/>
      <w:lvlText w:val="%4."/>
      <w:lvlJc w:val="left"/>
      <w:pPr>
        <w:ind w:left="4832" w:hanging="360"/>
      </w:pPr>
    </w:lvl>
    <w:lvl w:ilvl="4" w:tplc="04090019" w:tentative="1">
      <w:start w:val="1"/>
      <w:numFmt w:val="lowerLetter"/>
      <w:lvlText w:val="%5."/>
      <w:lvlJc w:val="left"/>
      <w:pPr>
        <w:ind w:left="5552" w:hanging="360"/>
      </w:pPr>
    </w:lvl>
    <w:lvl w:ilvl="5" w:tplc="0409001B" w:tentative="1">
      <w:start w:val="1"/>
      <w:numFmt w:val="lowerRoman"/>
      <w:lvlText w:val="%6."/>
      <w:lvlJc w:val="right"/>
      <w:pPr>
        <w:ind w:left="6272" w:hanging="180"/>
      </w:pPr>
    </w:lvl>
    <w:lvl w:ilvl="6" w:tplc="0409000F" w:tentative="1">
      <w:start w:val="1"/>
      <w:numFmt w:val="decimal"/>
      <w:lvlText w:val="%7."/>
      <w:lvlJc w:val="left"/>
      <w:pPr>
        <w:ind w:left="6992" w:hanging="360"/>
      </w:pPr>
    </w:lvl>
    <w:lvl w:ilvl="7" w:tplc="04090019" w:tentative="1">
      <w:start w:val="1"/>
      <w:numFmt w:val="lowerLetter"/>
      <w:lvlText w:val="%8."/>
      <w:lvlJc w:val="left"/>
      <w:pPr>
        <w:ind w:left="7712" w:hanging="360"/>
      </w:pPr>
    </w:lvl>
    <w:lvl w:ilvl="8" w:tplc="0409001B" w:tentative="1">
      <w:start w:val="1"/>
      <w:numFmt w:val="lowerRoman"/>
      <w:lvlText w:val="%9."/>
      <w:lvlJc w:val="right"/>
      <w:pPr>
        <w:ind w:left="8432" w:hanging="180"/>
      </w:pPr>
    </w:lvl>
  </w:abstractNum>
  <w:abstractNum w:abstractNumId="1426">
    <w:nsid w:val="5EF817EC"/>
    <w:multiLevelType w:val="hybridMultilevel"/>
    <w:tmpl w:val="FA4A890C"/>
    <w:lvl w:ilvl="0" w:tplc="04210017">
      <w:start w:val="1"/>
      <w:numFmt w:val="lowerLetter"/>
      <w:lvlText w:val="%1)"/>
      <w:lvlJc w:val="left"/>
      <w:pPr>
        <w:ind w:left="1571" w:hanging="360"/>
      </w:pPr>
      <w:rPr>
        <w:rFonts w:cs="Times New Roman"/>
      </w:rPr>
    </w:lvl>
    <w:lvl w:ilvl="1" w:tplc="04210011">
      <w:start w:val="1"/>
      <w:numFmt w:val="decimal"/>
      <w:lvlText w:val="%2)"/>
      <w:lvlJc w:val="left"/>
      <w:pPr>
        <w:ind w:left="2291" w:hanging="360"/>
      </w:pPr>
      <w:rPr>
        <w:rFonts w:cs="Times New Roman"/>
      </w:rPr>
    </w:lvl>
    <w:lvl w:ilvl="2" w:tplc="04210017">
      <w:start w:val="1"/>
      <w:numFmt w:val="lowerLetter"/>
      <w:lvlText w:val="%3)"/>
      <w:lvlJc w:val="left"/>
      <w:pPr>
        <w:ind w:left="1495" w:hanging="360"/>
      </w:pPr>
      <w:rPr>
        <w:rFonts w:cs="Times New Roman" w:hint="default"/>
      </w:rPr>
    </w:lvl>
    <w:lvl w:ilvl="3" w:tplc="04090017">
      <w:start w:val="1"/>
      <w:numFmt w:val="lowerLetter"/>
      <w:lvlText w:val="%4)"/>
      <w:lvlJc w:val="left"/>
      <w:pPr>
        <w:ind w:left="3731" w:hanging="360"/>
      </w:pPr>
      <w:rPr>
        <w:rFonts w:cs="Times New Roman"/>
      </w:rPr>
    </w:lvl>
    <w:lvl w:ilvl="4" w:tplc="C7B881BE">
      <w:start w:val="1"/>
      <w:numFmt w:val="lowerLetter"/>
      <w:lvlText w:val="%5."/>
      <w:lvlJc w:val="left"/>
      <w:pPr>
        <w:ind w:left="4451" w:hanging="360"/>
      </w:pPr>
      <w:rPr>
        <w:rFonts w:cs="Times New Roman" w:hint="default"/>
      </w:rPr>
    </w:lvl>
    <w:lvl w:ilvl="5" w:tplc="0421001B" w:tentative="1">
      <w:start w:val="1"/>
      <w:numFmt w:val="lowerRoman"/>
      <w:lvlText w:val="%6."/>
      <w:lvlJc w:val="right"/>
      <w:pPr>
        <w:ind w:left="5171" w:hanging="180"/>
      </w:pPr>
      <w:rPr>
        <w:rFonts w:cs="Times New Roman"/>
      </w:rPr>
    </w:lvl>
    <w:lvl w:ilvl="6" w:tplc="0421000F" w:tentative="1">
      <w:start w:val="1"/>
      <w:numFmt w:val="decimal"/>
      <w:lvlText w:val="%7."/>
      <w:lvlJc w:val="left"/>
      <w:pPr>
        <w:ind w:left="5891" w:hanging="360"/>
      </w:pPr>
      <w:rPr>
        <w:rFonts w:cs="Times New Roman"/>
      </w:rPr>
    </w:lvl>
    <w:lvl w:ilvl="7" w:tplc="04210019" w:tentative="1">
      <w:start w:val="1"/>
      <w:numFmt w:val="lowerLetter"/>
      <w:lvlText w:val="%8."/>
      <w:lvlJc w:val="left"/>
      <w:pPr>
        <w:ind w:left="6611" w:hanging="360"/>
      </w:pPr>
      <w:rPr>
        <w:rFonts w:cs="Times New Roman"/>
      </w:rPr>
    </w:lvl>
    <w:lvl w:ilvl="8" w:tplc="0421001B" w:tentative="1">
      <w:start w:val="1"/>
      <w:numFmt w:val="lowerRoman"/>
      <w:lvlText w:val="%9."/>
      <w:lvlJc w:val="right"/>
      <w:pPr>
        <w:ind w:left="7331" w:hanging="180"/>
      </w:pPr>
      <w:rPr>
        <w:rFonts w:cs="Times New Roman"/>
      </w:rPr>
    </w:lvl>
  </w:abstractNum>
  <w:abstractNum w:abstractNumId="1427">
    <w:nsid w:val="5F2B3C04"/>
    <w:multiLevelType w:val="hybridMultilevel"/>
    <w:tmpl w:val="4F2A7352"/>
    <w:lvl w:ilvl="0" w:tplc="04210019">
      <w:start w:val="1"/>
      <w:numFmt w:val="lowerLetter"/>
      <w:lvlText w:val="%1."/>
      <w:lvlJc w:val="left"/>
      <w:pPr>
        <w:ind w:left="1684" w:hanging="360"/>
      </w:pPr>
    </w:lvl>
    <w:lvl w:ilvl="1" w:tplc="04210019" w:tentative="1">
      <w:start w:val="1"/>
      <w:numFmt w:val="lowerLetter"/>
      <w:lvlText w:val="%2."/>
      <w:lvlJc w:val="left"/>
      <w:pPr>
        <w:ind w:left="2404" w:hanging="360"/>
      </w:pPr>
    </w:lvl>
    <w:lvl w:ilvl="2" w:tplc="0421001B" w:tentative="1">
      <w:start w:val="1"/>
      <w:numFmt w:val="lowerRoman"/>
      <w:lvlText w:val="%3."/>
      <w:lvlJc w:val="right"/>
      <w:pPr>
        <w:ind w:left="3124" w:hanging="180"/>
      </w:pPr>
    </w:lvl>
    <w:lvl w:ilvl="3" w:tplc="0421000F" w:tentative="1">
      <w:start w:val="1"/>
      <w:numFmt w:val="decimal"/>
      <w:lvlText w:val="%4."/>
      <w:lvlJc w:val="left"/>
      <w:pPr>
        <w:ind w:left="3844" w:hanging="360"/>
      </w:pPr>
    </w:lvl>
    <w:lvl w:ilvl="4" w:tplc="04210019" w:tentative="1">
      <w:start w:val="1"/>
      <w:numFmt w:val="lowerLetter"/>
      <w:lvlText w:val="%5."/>
      <w:lvlJc w:val="left"/>
      <w:pPr>
        <w:ind w:left="4564" w:hanging="360"/>
      </w:pPr>
    </w:lvl>
    <w:lvl w:ilvl="5" w:tplc="0421001B" w:tentative="1">
      <w:start w:val="1"/>
      <w:numFmt w:val="lowerRoman"/>
      <w:lvlText w:val="%6."/>
      <w:lvlJc w:val="right"/>
      <w:pPr>
        <w:ind w:left="5284" w:hanging="180"/>
      </w:pPr>
    </w:lvl>
    <w:lvl w:ilvl="6" w:tplc="0421000F" w:tentative="1">
      <w:start w:val="1"/>
      <w:numFmt w:val="decimal"/>
      <w:lvlText w:val="%7."/>
      <w:lvlJc w:val="left"/>
      <w:pPr>
        <w:ind w:left="6004" w:hanging="360"/>
      </w:pPr>
    </w:lvl>
    <w:lvl w:ilvl="7" w:tplc="04210019" w:tentative="1">
      <w:start w:val="1"/>
      <w:numFmt w:val="lowerLetter"/>
      <w:lvlText w:val="%8."/>
      <w:lvlJc w:val="left"/>
      <w:pPr>
        <w:ind w:left="6724" w:hanging="360"/>
      </w:pPr>
    </w:lvl>
    <w:lvl w:ilvl="8" w:tplc="0421001B" w:tentative="1">
      <w:start w:val="1"/>
      <w:numFmt w:val="lowerRoman"/>
      <w:lvlText w:val="%9."/>
      <w:lvlJc w:val="right"/>
      <w:pPr>
        <w:ind w:left="7444" w:hanging="180"/>
      </w:pPr>
    </w:lvl>
  </w:abstractNum>
  <w:abstractNum w:abstractNumId="1428">
    <w:nsid w:val="5F3124D0"/>
    <w:multiLevelType w:val="multilevel"/>
    <w:tmpl w:val="142C44BE"/>
    <w:lvl w:ilvl="0">
      <w:start w:val="1"/>
      <w:numFmt w:val="upperRoman"/>
      <w:lvlText w:val="BAB %1"/>
      <w:lvlJc w:val="left"/>
      <w:pPr>
        <w:tabs>
          <w:tab w:val="num" w:pos="1440"/>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69.%4"/>
      <w:lvlJc w:val="left"/>
      <w:pPr>
        <w:tabs>
          <w:tab w:val="num" w:pos="766"/>
        </w:tabs>
        <w:ind w:left="766" w:hanging="624"/>
      </w:pPr>
      <w:rPr>
        <w:rFonts w:hint="default"/>
        <w:b w:val="0"/>
        <w:i w:val="0"/>
        <w:caps w:val="0"/>
        <w:strike w:val="0"/>
        <w:dstrike w:val="0"/>
        <w:outline w:val="0"/>
        <w:shadow w:val="0"/>
        <w:emboss w:val="0"/>
        <w:imprint w:val="0"/>
        <w:vanish w:val="0"/>
        <w:color w:val="auto"/>
        <w:sz w:val="24"/>
        <w:szCs w:val="24"/>
        <w:vertAlign w:val="baseline"/>
        <w:lang w:val="fi-FI"/>
      </w:rPr>
    </w:lvl>
    <w:lvl w:ilvl="4">
      <w:start w:val="1"/>
      <w:numFmt w:val="decimal"/>
      <w:lvlText w:val="%5)"/>
      <w:lvlJc w:val="left"/>
      <w:pPr>
        <w:tabs>
          <w:tab w:val="num" w:pos="984"/>
        </w:tabs>
        <w:ind w:left="964" w:hanging="340"/>
      </w:pPr>
      <w:rPr>
        <w:rFonts w:ascii="Arial" w:hAnsi="Arial" w:cs="Arial" w:hint="default"/>
        <w:b w:val="0"/>
        <w:i w:val="0"/>
        <w:strike w:val="0"/>
        <w:color w:val="auto"/>
        <w:sz w:val="24"/>
        <w:szCs w:val="24"/>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1429">
    <w:nsid w:val="5F6A2611"/>
    <w:multiLevelType w:val="hybridMultilevel"/>
    <w:tmpl w:val="0E7648C6"/>
    <w:lvl w:ilvl="0" w:tplc="A3E06AD6">
      <w:start w:val="2"/>
      <w:numFmt w:val="decimal"/>
      <w:lvlText w:val="15.%1.A)"/>
      <w:lvlJc w:val="left"/>
      <w:pPr>
        <w:ind w:left="1395" w:hanging="360"/>
      </w:pPr>
      <w:rPr>
        <w:rFonts w:hint="default"/>
        <w:color w:val="auto"/>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30">
    <w:nsid w:val="5F6A35E1"/>
    <w:multiLevelType w:val="hybridMultilevel"/>
    <w:tmpl w:val="E578E9CC"/>
    <w:lvl w:ilvl="0" w:tplc="CFAA3926">
      <w:start w:val="1"/>
      <w:numFmt w:val="lowerLetter"/>
      <w:lvlText w:val="%1)"/>
      <w:lvlJc w:val="left"/>
      <w:pPr>
        <w:tabs>
          <w:tab w:val="num" w:pos="720"/>
        </w:tabs>
        <w:ind w:left="720" w:hanging="360"/>
      </w:pPr>
      <w:rPr>
        <w:rFonts w:hint="default"/>
        <w:sz w:val="26"/>
        <w:szCs w:val="26"/>
      </w:rPr>
    </w:lvl>
    <w:lvl w:ilvl="1" w:tplc="04090019">
      <w:start w:val="1"/>
      <w:numFmt w:val="decimal"/>
      <w:lvlText w:val="%2)"/>
      <w:lvlJc w:val="left"/>
      <w:pPr>
        <w:tabs>
          <w:tab w:val="num" w:pos="1531"/>
        </w:tabs>
        <w:ind w:left="1644" w:hanging="226"/>
      </w:pPr>
      <w:rPr>
        <w:rFonts w:hint="default"/>
      </w:rPr>
    </w:lvl>
    <w:lvl w:ilvl="2" w:tplc="0409001B">
      <w:start w:val="1"/>
      <w:numFmt w:val="decimal"/>
      <w:lvlText w:val="%3)"/>
      <w:lvlJc w:val="left"/>
      <w:pPr>
        <w:tabs>
          <w:tab w:val="num" w:pos="907"/>
        </w:tabs>
        <w:ind w:left="964" w:hanging="397"/>
      </w:pPr>
      <w:rPr>
        <w:rFonts w:ascii="Arial" w:eastAsia="Times New Roman" w:hAnsi="Arial" w:cs="Arial"/>
      </w:rPr>
    </w:lvl>
    <w:lvl w:ilvl="3" w:tplc="0409000F">
      <w:start w:val="1"/>
      <w:numFmt w:val="lowerLetter"/>
      <w:lvlText w:val="%4."/>
      <w:lvlJc w:val="left"/>
      <w:pPr>
        <w:tabs>
          <w:tab w:val="num" w:pos="1701"/>
        </w:tabs>
        <w:ind w:left="1701" w:hanging="454"/>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31">
    <w:nsid w:val="5F7F67B8"/>
    <w:multiLevelType w:val="hybridMultilevel"/>
    <w:tmpl w:val="429A5C46"/>
    <w:lvl w:ilvl="0" w:tplc="C62AC20E">
      <w:start w:val="1"/>
      <w:numFmt w:val="decimal"/>
      <w:lvlText w:val="22.%1"/>
      <w:lvlJc w:val="left"/>
      <w:pPr>
        <w:ind w:left="643" w:hanging="360"/>
      </w:pPr>
      <w:rPr>
        <w:rFonts w:hint="default"/>
      </w:rPr>
    </w:lvl>
    <w:lvl w:ilvl="1" w:tplc="04210019" w:tentative="1">
      <w:start w:val="1"/>
      <w:numFmt w:val="lowerLetter"/>
      <w:lvlText w:val="%2."/>
      <w:lvlJc w:val="left"/>
      <w:pPr>
        <w:ind w:left="1363" w:hanging="360"/>
      </w:pPr>
    </w:lvl>
    <w:lvl w:ilvl="2" w:tplc="0421001B" w:tentative="1">
      <w:start w:val="1"/>
      <w:numFmt w:val="lowerRoman"/>
      <w:lvlText w:val="%3."/>
      <w:lvlJc w:val="right"/>
      <w:pPr>
        <w:ind w:left="2083" w:hanging="180"/>
      </w:pPr>
    </w:lvl>
    <w:lvl w:ilvl="3" w:tplc="0421000F" w:tentative="1">
      <w:start w:val="1"/>
      <w:numFmt w:val="decimal"/>
      <w:lvlText w:val="%4."/>
      <w:lvlJc w:val="left"/>
      <w:pPr>
        <w:ind w:left="2803" w:hanging="360"/>
      </w:pPr>
    </w:lvl>
    <w:lvl w:ilvl="4" w:tplc="04210019" w:tentative="1">
      <w:start w:val="1"/>
      <w:numFmt w:val="lowerLetter"/>
      <w:lvlText w:val="%5."/>
      <w:lvlJc w:val="left"/>
      <w:pPr>
        <w:ind w:left="3523" w:hanging="360"/>
      </w:pPr>
    </w:lvl>
    <w:lvl w:ilvl="5" w:tplc="0421001B" w:tentative="1">
      <w:start w:val="1"/>
      <w:numFmt w:val="lowerRoman"/>
      <w:lvlText w:val="%6."/>
      <w:lvlJc w:val="right"/>
      <w:pPr>
        <w:ind w:left="4243" w:hanging="180"/>
      </w:pPr>
    </w:lvl>
    <w:lvl w:ilvl="6" w:tplc="0421000F" w:tentative="1">
      <w:start w:val="1"/>
      <w:numFmt w:val="decimal"/>
      <w:lvlText w:val="%7."/>
      <w:lvlJc w:val="left"/>
      <w:pPr>
        <w:ind w:left="4963" w:hanging="360"/>
      </w:pPr>
    </w:lvl>
    <w:lvl w:ilvl="7" w:tplc="04210019" w:tentative="1">
      <w:start w:val="1"/>
      <w:numFmt w:val="lowerLetter"/>
      <w:lvlText w:val="%8."/>
      <w:lvlJc w:val="left"/>
      <w:pPr>
        <w:ind w:left="5683" w:hanging="360"/>
      </w:pPr>
    </w:lvl>
    <w:lvl w:ilvl="8" w:tplc="0421001B" w:tentative="1">
      <w:start w:val="1"/>
      <w:numFmt w:val="lowerRoman"/>
      <w:lvlText w:val="%9."/>
      <w:lvlJc w:val="right"/>
      <w:pPr>
        <w:ind w:left="6403" w:hanging="180"/>
      </w:pPr>
    </w:lvl>
  </w:abstractNum>
  <w:abstractNum w:abstractNumId="1432">
    <w:nsid w:val="5FA20FB9"/>
    <w:multiLevelType w:val="hybridMultilevel"/>
    <w:tmpl w:val="182A4214"/>
    <w:lvl w:ilvl="0" w:tplc="60F62FCC">
      <w:start w:val="1"/>
      <w:numFmt w:val="decimal"/>
      <w:lvlText w:val="%1."/>
      <w:lvlJc w:val="left"/>
      <w:pPr>
        <w:ind w:left="720" w:hanging="360"/>
      </w:pPr>
      <w:rPr>
        <w:rFonts w:hint="default"/>
        <w:strike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3">
    <w:nsid w:val="5FBF6C24"/>
    <w:multiLevelType w:val="multilevel"/>
    <w:tmpl w:val="B9EE9306"/>
    <w:lvl w:ilvl="0">
      <w:start w:val="5"/>
      <w:numFmt w:val="decimal"/>
      <w:lvlText w:val="%1."/>
      <w:lvlJc w:val="left"/>
      <w:pPr>
        <w:tabs>
          <w:tab w:val="num" w:pos="360"/>
        </w:tabs>
        <w:ind w:left="340" w:hanging="340"/>
      </w:pPr>
      <w:rPr>
        <w:rFonts w:ascii="Times New Roman" w:hAnsi="Times New Roman" w:hint="default"/>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vanish w:val="0"/>
        <w:color w:val="auto"/>
        <w:sz w:val="22"/>
        <w:szCs w:val="22"/>
        <w:vertAlign w:val="baseline"/>
      </w:rPr>
    </w:lvl>
    <w:lvl w:ilvl="2">
      <w:start w:val="4"/>
      <w:numFmt w:val="decimal"/>
      <w:lvlText w:val="%3."/>
      <w:lvlJc w:val="left"/>
      <w:pPr>
        <w:tabs>
          <w:tab w:val="num" w:pos="567"/>
        </w:tabs>
        <w:ind w:left="567" w:hanging="567"/>
      </w:pPr>
      <w:rPr>
        <w:rFonts w:ascii="Footlight MT Light" w:hAnsi="Footlight MT Light" w:cs="Arial" w:hint="default"/>
        <w:b/>
        <w:i w:val="0"/>
        <w:sz w:val="24"/>
        <w:szCs w:val="24"/>
      </w:rPr>
    </w:lvl>
    <w:lvl w:ilvl="3">
      <w:start w:val="1"/>
      <w:numFmt w:val="decimal"/>
      <w:lvlText w:val="%3.%4."/>
      <w:lvlJc w:val="left"/>
      <w:pPr>
        <w:tabs>
          <w:tab w:val="num" w:pos="454"/>
        </w:tabs>
        <w:ind w:left="454" w:hanging="454"/>
      </w:pPr>
      <w:rPr>
        <w:rFonts w:ascii="Footlight MT Light" w:hAnsi="Footlight MT Light" w:cs="Arial" w:hint="default"/>
        <w:b w:val="0"/>
        <w:i w:val="0"/>
        <w:caps w:val="0"/>
        <w:strike w:val="0"/>
        <w:dstrike w:val="0"/>
        <w:vanish w:val="0"/>
        <w:color w:val="auto"/>
        <w:sz w:val="24"/>
        <w:szCs w:val="24"/>
        <w:vertAlign w:val="baseline"/>
      </w:rPr>
    </w:lvl>
    <w:lvl w:ilvl="4">
      <w:start w:val="1"/>
      <w:numFmt w:val="decimal"/>
      <w:lvlText w:val="16.%5"/>
      <w:lvlJc w:val="left"/>
      <w:pPr>
        <w:tabs>
          <w:tab w:val="num" w:pos="794"/>
        </w:tabs>
        <w:ind w:left="794" w:hanging="340"/>
      </w:pPr>
      <w:rPr>
        <w:rFonts w:hint="default"/>
        <w:b w:val="0"/>
        <w:i w:val="0"/>
        <w:strike w:val="0"/>
        <w:dstrike w:val="0"/>
        <w:color w:val="auto"/>
        <w:sz w:val="24"/>
        <w:szCs w:val="24"/>
      </w:rPr>
    </w:lvl>
    <w:lvl w:ilvl="5">
      <w:start w:val="1"/>
      <w:numFmt w:val="decimal"/>
      <w:lvlText w:val="%6)."/>
      <w:lvlJc w:val="left"/>
      <w:pPr>
        <w:tabs>
          <w:tab w:val="num" w:pos="1134"/>
        </w:tabs>
        <w:ind w:left="1134" w:hanging="340"/>
      </w:pPr>
      <w:rPr>
        <w:rFonts w:ascii="Times New Roman" w:hAnsi="Times New Roman" w:hint="default"/>
        <w:b w:val="0"/>
        <w:i w:val="0"/>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1434">
    <w:nsid w:val="5FC37C3B"/>
    <w:multiLevelType w:val="hybridMultilevel"/>
    <w:tmpl w:val="5F9E8D86"/>
    <w:lvl w:ilvl="0" w:tplc="EC2CF4D6">
      <w:start w:val="1"/>
      <w:numFmt w:val="lowerRoman"/>
      <w:lvlText w:val="(%1)"/>
      <w:lvlJc w:val="left"/>
      <w:pPr>
        <w:tabs>
          <w:tab w:val="num" w:pos="1260"/>
        </w:tabs>
        <w:ind w:left="1260" w:hanging="720"/>
      </w:pPr>
      <w:rPr>
        <w:rFonts w:hint="default"/>
        <w:u w:val="none"/>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435">
    <w:nsid w:val="5FCA06AB"/>
    <w:multiLevelType w:val="hybridMultilevel"/>
    <w:tmpl w:val="037E7510"/>
    <w:lvl w:ilvl="0" w:tplc="04210019">
      <w:start w:val="1"/>
      <w:numFmt w:val="lowerLetter"/>
      <w:lvlText w:val="%1."/>
      <w:lvlJc w:val="left"/>
      <w:pPr>
        <w:ind w:left="872" w:hanging="360"/>
      </w:pPr>
      <w:rPr>
        <w:rFonts w:hint="default"/>
      </w:rPr>
    </w:lvl>
    <w:lvl w:ilvl="1" w:tplc="04210019" w:tentative="1">
      <w:start w:val="1"/>
      <w:numFmt w:val="lowerLetter"/>
      <w:lvlText w:val="%2."/>
      <w:lvlJc w:val="left"/>
      <w:pPr>
        <w:ind w:left="1592" w:hanging="360"/>
      </w:pPr>
    </w:lvl>
    <w:lvl w:ilvl="2" w:tplc="0421001B" w:tentative="1">
      <w:start w:val="1"/>
      <w:numFmt w:val="lowerRoman"/>
      <w:lvlText w:val="%3."/>
      <w:lvlJc w:val="right"/>
      <w:pPr>
        <w:ind w:left="2312" w:hanging="180"/>
      </w:pPr>
    </w:lvl>
    <w:lvl w:ilvl="3" w:tplc="0421000F" w:tentative="1">
      <w:start w:val="1"/>
      <w:numFmt w:val="decimal"/>
      <w:lvlText w:val="%4."/>
      <w:lvlJc w:val="left"/>
      <w:pPr>
        <w:ind w:left="3032" w:hanging="360"/>
      </w:pPr>
    </w:lvl>
    <w:lvl w:ilvl="4" w:tplc="04210019" w:tentative="1">
      <w:start w:val="1"/>
      <w:numFmt w:val="lowerLetter"/>
      <w:lvlText w:val="%5."/>
      <w:lvlJc w:val="left"/>
      <w:pPr>
        <w:ind w:left="3752" w:hanging="360"/>
      </w:pPr>
    </w:lvl>
    <w:lvl w:ilvl="5" w:tplc="0421001B" w:tentative="1">
      <w:start w:val="1"/>
      <w:numFmt w:val="lowerRoman"/>
      <w:lvlText w:val="%6."/>
      <w:lvlJc w:val="right"/>
      <w:pPr>
        <w:ind w:left="4472" w:hanging="180"/>
      </w:pPr>
    </w:lvl>
    <w:lvl w:ilvl="6" w:tplc="0421000F" w:tentative="1">
      <w:start w:val="1"/>
      <w:numFmt w:val="decimal"/>
      <w:lvlText w:val="%7."/>
      <w:lvlJc w:val="left"/>
      <w:pPr>
        <w:ind w:left="5192" w:hanging="360"/>
      </w:pPr>
    </w:lvl>
    <w:lvl w:ilvl="7" w:tplc="04210019" w:tentative="1">
      <w:start w:val="1"/>
      <w:numFmt w:val="lowerLetter"/>
      <w:lvlText w:val="%8."/>
      <w:lvlJc w:val="left"/>
      <w:pPr>
        <w:ind w:left="5912" w:hanging="360"/>
      </w:pPr>
    </w:lvl>
    <w:lvl w:ilvl="8" w:tplc="0421001B" w:tentative="1">
      <w:start w:val="1"/>
      <w:numFmt w:val="lowerRoman"/>
      <w:lvlText w:val="%9."/>
      <w:lvlJc w:val="right"/>
      <w:pPr>
        <w:ind w:left="6632" w:hanging="180"/>
      </w:pPr>
    </w:lvl>
  </w:abstractNum>
  <w:abstractNum w:abstractNumId="1436">
    <w:nsid w:val="60125256"/>
    <w:multiLevelType w:val="hybridMultilevel"/>
    <w:tmpl w:val="D0864D38"/>
    <w:lvl w:ilvl="0" w:tplc="04210019">
      <w:start w:val="1"/>
      <w:numFmt w:val="lowerLetter"/>
      <w:lvlText w:val="%1."/>
      <w:lvlJc w:val="left"/>
      <w:pPr>
        <w:ind w:left="1678" w:hanging="360"/>
      </w:pPr>
    </w:lvl>
    <w:lvl w:ilvl="1" w:tplc="04210019" w:tentative="1">
      <w:start w:val="1"/>
      <w:numFmt w:val="lowerLetter"/>
      <w:lvlText w:val="%2."/>
      <w:lvlJc w:val="left"/>
      <w:pPr>
        <w:ind w:left="2398" w:hanging="360"/>
      </w:pPr>
    </w:lvl>
    <w:lvl w:ilvl="2" w:tplc="0421001B" w:tentative="1">
      <w:start w:val="1"/>
      <w:numFmt w:val="lowerRoman"/>
      <w:lvlText w:val="%3."/>
      <w:lvlJc w:val="right"/>
      <w:pPr>
        <w:ind w:left="3118" w:hanging="180"/>
      </w:pPr>
    </w:lvl>
    <w:lvl w:ilvl="3" w:tplc="0421000F" w:tentative="1">
      <w:start w:val="1"/>
      <w:numFmt w:val="decimal"/>
      <w:lvlText w:val="%4."/>
      <w:lvlJc w:val="left"/>
      <w:pPr>
        <w:ind w:left="3838" w:hanging="360"/>
      </w:pPr>
    </w:lvl>
    <w:lvl w:ilvl="4" w:tplc="04210019" w:tentative="1">
      <w:start w:val="1"/>
      <w:numFmt w:val="lowerLetter"/>
      <w:lvlText w:val="%5."/>
      <w:lvlJc w:val="left"/>
      <w:pPr>
        <w:ind w:left="4558" w:hanging="360"/>
      </w:pPr>
    </w:lvl>
    <w:lvl w:ilvl="5" w:tplc="0421001B" w:tentative="1">
      <w:start w:val="1"/>
      <w:numFmt w:val="lowerRoman"/>
      <w:lvlText w:val="%6."/>
      <w:lvlJc w:val="right"/>
      <w:pPr>
        <w:ind w:left="5278" w:hanging="180"/>
      </w:pPr>
    </w:lvl>
    <w:lvl w:ilvl="6" w:tplc="0421000F" w:tentative="1">
      <w:start w:val="1"/>
      <w:numFmt w:val="decimal"/>
      <w:lvlText w:val="%7."/>
      <w:lvlJc w:val="left"/>
      <w:pPr>
        <w:ind w:left="5998" w:hanging="360"/>
      </w:pPr>
    </w:lvl>
    <w:lvl w:ilvl="7" w:tplc="04210019" w:tentative="1">
      <w:start w:val="1"/>
      <w:numFmt w:val="lowerLetter"/>
      <w:lvlText w:val="%8."/>
      <w:lvlJc w:val="left"/>
      <w:pPr>
        <w:ind w:left="6718" w:hanging="360"/>
      </w:pPr>
    </w:lvl>
    <w:lvl w:ilvl="8" w:tplc="0421001B" w:tentative="1">
      <w:start w:val="1"/>
      <w:numFmt w:val="lowerRoman"/>
      <w:lvlText w:val="%9."/>
      <w:lvlJc w:val="right"/>
      <w:pPr>
        <w:ind w:left="7438" w:hanging="180"/>
      </w:pPr>
    </w:lvl>
  </w:abstractNum>
  <w:abstractNum w:abstractNumId="1437">
    <w:nsid w:val="601B3B3F"/>
    <w:multiLevelType w:val="hybridMultilevel"/>
    <w:tmpl w:val="F63E49AA"/>
    <w:lvl w:ilvl="0" w:tplc="0C30CF66">
      <w:start w:val="1"/>
      <w:numFmt w:val="decimal"/>
      <w:lvlText w:val="22.%1"/>
      <w:lvlJc w:val="left"/>
      <w:pPr>
        <w:ind w:left="720" w:hanging="360"/>
      </w:pPr>
      <w:rPr>
        <w:rFonts w:hint="default"/>
        <w:b w:val="0"/>
        <w:i w:val="0"/>
        <w:color w:val="auto"/>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38">
    <w:nsid w:val="60253AC2"/>
    <w:multiLevelType w:val="hybridMultilevel"/>
    <w:tmpl w:val="E5BC20E4"/>
    <w:lvl w:ilvl="0" w:tplc="D53C12EA">
      <w:start w:val="1"/>
      <w:numFmt w:val="decimal"/>
      <w:lvlText w:val="46.%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39">
    <w:nsid w:val="60266419"/>
    <w:multiLevelType w:val="hybridMultilevel"/>
    <w:tmpl w:val="AEC689A4"/>
    <w:lvl w:ilvl="0" w:tplc="081ED18A">
      <w:start w:val="1"/>
      <w:numFmt w:val="decimal"/>
      <w:lvlText w:val="%1)"/>
      <w:lvlJc w:val="left"/>
      <w:pPr>
        <w:ind w:left="2694" w:hanging="180"/>
      </w:pPr>
      <w:rPr>
        <w:rFonts w:ascii="Footlight MT Light" w:hAnsi="Footlight MT Light" w:cs="Times New Roman" w:hint="default"/>
        <w:b w:val="0"/>
        <w:i w:val="0"/>
        <w:color w:val="auto"/>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40">
    <w:nsid w:val="602709D7"/>
    <w:multiLevelType w:val="hybridMultilevel"/>
    <w:tmpl w:val="3E0E224C"/>
    <w:lvl w:ilvl="0" w:tplc="EA1E1AB6">
      <w:start w:val="1"/>
      <w:numFmt w:val="decimal"/>
      <w:lvlText w:val="%1)"/>
      <w:lvlJc w:val="left"/>
      <w:pPr>
        <w:ind w:left="1980" w:hanging="360"/>
      </w:pPr>
      <w:rPr>
        <w:rFonts w:hint="default"/>
        <w:i w:val="0"/>
      </w:rPr>
    </w:lvl>
    <w:lvl w:ilvl="1" w:tplc="04210019">
      <w:start w:val="1"/>
      <w:numFmt w:val="lowerLetter"/>
      <w:lvlText w:val="%2."/>
      <w:lvlJc w:val="left"/>
      <w:pPr>
        <w:ind w:left="1440" w:hanging="360"/>
      </w:pPr>
    </w:lvl>
    <w:lvl w:ilvl="2" w:tplc="72582DC2"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41">
    <w:nsid w:val="60641F30"/>
    <w:multiLevelType w:val="hybridMultilevel"/>
    <w:tmpl w:val="AF9C7E62"/>
    <w:lvl w:ilvl="0" w:tplc="9F144CC0">
      <w:start w:val="1"/>
      <w:numFmt w:val="decimal"/>
      <w:lvlText w:val="%1."/>
      <w:lvlJc w:val="left"/>
      <w:pPr>
        <w:ind w:left="720" w:hanging="360"/>
      </w:pPr>
      <w:rPr>
        <w:rFonts w:cs="Times New Roman" w:hint="default"/>
        <w:b w:val="0"/>
        <w:i w:val="0"/>
        <w:color w:val="auto"/>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42">
    <w:nsid w:val="60C82DA0"/>
    <w:multiLevelType w:val="hybridMultilevel"/>
    <w:tmpl w:val="D2685D7A"/>
    <w:lvl w:ilvl="0" w:tplc="6F2C6A5C">
      <w:start w:val="1"/>
      <w:numFmt w:val="decimal"/>
      <w:lvlText w:val="2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43">
    <w:nsid w:val="60D2263C"/>
    <w:multiLevelType w:val="hybridMultilevel"/>
    <w:tmpl w:val="FCEECB92"/>
    <w:lvl w:ilvl="0" w:tplc="04210019">
      <w:start w:val="1"/>
      <w:numFmt w:val="lowerLetter"/>
      <w:lvlText w:val="%1."/>
      <w:lvlJc w:val="left"/>
      <w:pPr>
        <w:ind w:left="1665"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44">
    <w:nsid w:val="60E1571F"/>
    <w:multiLevelType w:val="hybridMultilevel"/>
    <w:tmpl w:val="FE8A9E46"/>
    <w:lvl w:ilvl="0" w:tplc="19623D72">
      <w:start w:val="3"/>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45">
    <w:nsid w:val="611C333B"/>
    <w:multiLevelType w:val="hybridMultilevel"/>
    <w:tmpl w:val="1684441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46">
    <w:nsid w:val="61221A23"/>
    <w:multiLevelType w:val="hybridMultilevel"/>
    <w:tmpl w:val="D556D58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47">
    <w:nsid w:val="61274F9C"/>
    <w:multiLevelType w:val="hybridMultilevel"/>
    <w:tmpl w:val="06044614"/>
    <w:lvl w:ilvl="0" w:tplc="5E9CE828">
      <w:start w:val="1"/>
      <w:numFmt w:val="decimal"/>
      <w:lvlText w:val="1.%1"/>
      <w:lvlJc w:val="left"/>
      <w:pPr>
        <w:ind w:left="197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48">
    <w:nsid w:val="613A31B1"/>
    <w:multiLevelType w:val="hybridMultilevel"/>
    <w:tmpl w:val="D8C0C8AC"/>
    <w:lvl w:ilvl="0" w:tplc="04210017">
      <w:start w:val="1"/>
      <w:numFmt w:val="lowerLetter"/>
      <w:lvlText w:val="%1)"/>
      <w:lvlJc w:val="left"/>
      <w:pPr>
        <w:ind w:left="1427" w:hanging="360"/>
      </w:pPr>
      <w:rPr>
        <w:rFonts w:hint="default"/>
      </w:rPr>
    </w:lvl>
    <w:lvl w:ilvl="1" w:tplc="04210019" w:tentative="1">
      <w:start w:val="1"/>
      <w:numFmt w:val="lowerLetter"/>
      <w:lvlText w:val="%2."/>
      <w:lvlJc w:val="left"/>
      <w:pPr>
        <w:ind w:left="2147" w:hanging="360"/>
      </w:pPr>
    </w:lvl>
    <w:lvl w:ilvl="2" w:tplc="0421001B" w:tentative="1">
      <w:start w:val="1"/>
      <w:numFmt w:val="lowerRoman"/>
      <w:lvlText w:val="%3."/>
      <w:lvlJc w:val="right"/>
      <w:pPr>
        <w:ind w:left="2867" w:hanging="180"/>
      </w:pPr>
    </w:lvl>
    <w:lvl w:ilvl="3" w:tplc="0421000F" w:tentative="1">
      <w:start w:val="1"/>
      <w:numFmt w:val="decimal"/>
      <w:lvlText w:val="%4."/>
      <w:lvlJc w:val="left"/>
      <w:pPr>
        <w:ind w:left="3587" w:hanging="360"/>
      </w:pPr>
    </w:lvl>
    <w:lvl w:ilvl="4" w:tplc="04210019" w:tentative="1">
      <w:start w:val="1"/>
      <w:numFmt w:val="lowerLetter"/>
      <w:lvlText w:val="%5."/>
      <w:lvlJc w:val="left"/>
      <w:pPr>
        <w:ind w:left="4307" w:hanging="360"/>
      </w:pPr>
    </w:lvl>
    <w:lvl w:ilvl="5" w:tplc="0421001B" w:tentative="1">
      <w:start w:val="1"/>
      <w:numFmt w:val="lowerRoman"/>
      <w:lvlText w:val="%6."/>
      <w:lvlJc w:val="right"/>
      <w:pPr>
        <w:ind w:left="5027" w:hanging="180"/>
      </w:pPr>
    </w:lvl>
    <w:lvl w:ilvl="6" w:tplc="0421000F" w:tentative="1">
      <w:start w:val="1"/>
      <w:numFmt w:val="decimal"/>
      <w:lvlText w:val="%7."/>
      <w:lvlJc w:val="left"/>
      <w:pPr>
        <w:ind w:left="5747" w:hanging="360"/>
      </w:pPr>
    </w:lvl>
    <w:lvl w:ilvl="7" w:tplc="04210019" w:tentative="1">
      <w:start w:val="1"/>
      <w:numFmt w:val="lowerLetter"/>
      <w:lvlText w:val="%8."/>
      <w:lvlJc w:val="left"/>
      <w:pPr>
        <w:ind w:left="6467" w:hanging="360"/>
      </w:pPr>
    </w:lvl>
    <w:lvl w:ilvl="8" w:tplc="0421001B" w:tentative="1">
      <w:start w:val="1"/>
      <w:numFmt w:val="lowerRoman"/>
      <w:lvlText w:val="%9."/>
      <w:lvlJc w:val="right"/>
      <w:pPr>
        <w:ind w:left="7187" w:hanging="180"/>
      </w:pPr>
    </w:lvl>
  </w:abstractNum>
  <w:abstractNum w:abstractNumId="1449">
    <w:nsid w:val="61A82FA2"/>
    <w:multiLevelType w:val="hybridMultilevel"/>
    <w:tmpl w:val="989AE912"/>
    <w:lvl w:ilvl="0" w:tplc="8EC8119A">
      <w:start w:val="1"/>
      <w:numFmt w:val="decimal"/>
      <w:lvlText w:val="%1."/>
      <w:lvlJc w:val="left"/>
      <w:pPr>
        <w:ind w:left="1920" w:hanging="360"/>
      </w:pPr>
      <w:rPr>
        <w:rFonts w:ascii="Footlight MT Light" w:hAnsi="Footlight MT Light" w:cs="Times New Roman" w:hint="default"/>
        <w:b w:val="0"/>
        <w:i w:val="0"/>
        <w:strike w:val="0"/>
        <w:color w:val="000000"/>
        <w:sz w:val="24"/>
        <w:szCs w:val="24"/>
      </w:rPr>
    </w:lvl>
    <w:lvl w:ilvl="1" w:tplc="24646922">
      <w:start w:val="1"/>
      <w:numFmt w:val="decimal"/>
      <w:lvlText w:val="(%2)"/>
      <w:lvlJc w:val="left"/>
      <w:pPr>
        <w:ind w:left="2487" w:hanging="360"/>
      </w:pPr>
      <w:rPr>
        <w:rFonts w:hint="default"/>
        <w:sz w:val="26"/>
        <w:szCs w:val="26"/>
      </w:r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210011">
      <w:start w:val="1"/>
      <w:numFmt w:val="decimal"/>
      <w:lvlText w:val="%6)"/>
      <w:lvlJc w:val="left"/>
      <w:pPr>
        <w:ind w:left="5580" w:hanging="180"/>
      </w:pPr>
      <w:rPr>
        <w:rFonts w:hint="default"/>
        <w:color w:val="000000"/>
        <w:sz w:val="26"/>
        <w:szCs w:val="26"/>
      </w:r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450">
    <w:nsid w:val="61B47F7D"/>
    <w:multiLevelType w:val="hybridMultilevel"/>
    <w:tmpl w:val="A80EB5C8"/>
    <w:lvl w:ilvl="0" w:tplc="2612F592">
      <w:start w:val="6"/>
      <w:numFmt w:val="upperLetter"/>
      <w:lvlText w:val="27.6.%1"/>
      <w:lvlJc w:val="left"/>
      <w:pPr>
        <w:ind w:left="2204" w:hanging="360"/>
      </w:pPr>
      <w:rPr>
        <w:rFonts w:hint="default"/>
        <w:b w:val="0"/>
        <w:i w:val="0"/>
        <w:color w:val="auto"/>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51">
    <w:nsid w:val="61C51723"/>
    <w:multiLevelType w:val="hybridMultilevel"/>
    <w:tmpl w:val="BB16D6C0"/>
    <w:lvl w:ilvl="0" w:tplc="A4E21C5E">
      <w:start w:val="1"/>
      <w:numFmt w:val="decimal"/>
      <w:lvlText w:val="6.%1"/>
      <w:lvlJc w:val="left"/>
      <w:pPr>
        <w:ind w:left="1179" w:hanging="360"/>
      </w:pPr>
      <w:rPr>
        <w:rFonts w:hint="default"/>
        <w:b w:val="0"/>
        <w:i w:val="0"/>
        <w:color w:val="auto"/>
        <w:sz w:val="24"/>
        <w:szCs w:val="24"/>
      </w:rPr>
    </w:lvl>
    <w:lvl w:ilvl="1" w:tplc="04210019" w:tentative="1">
      <w:start w:val="1"/>
      <w:numFmt w:val="lowerLetter"/>
      <w:lvlText w:val="%2."/>
      <w:lvlJc w:val="left"/>
      <w:pPr>
        <w:ind w:left="1899" w:hanging="360"/>
      </w:pPr>
    </w:lvl>
    <w:lvl w:ilvl="2" w:tplc="0421001B" w:tentative="1">
      <w:start w:val="1"/>
      <w:numFmt w:val="lowerRoman"/>
      <w:lvlText w:val="%3."/>
      <w:lvlJc w:val="right"/>
      <w:pPr>
        <w:ind w:left="2619" w:hanging="180"/>
      </w:pPr>
    </w:lvl>
    <w:lvl w:ilvl="3" w:tplc="0421000F" w:tentative="1">
      <w:start w:val="1"/>
      <w:numFmt w:val="decimal"/>
      <w:lvlText w:val="%4."/>
      <w:lvlJc w:val="left"/>
      <w:pPr>
        <w:ind w:left="3339" w:hanging="360"/>
      </w:pPr>
    </w:lvl>
    <w:lvl w:ilvl="4" w:tplc="04210019" w:tentative="1">
      <w:start w:val="1"/>
      <w:numFmt w:val="lowerLetter"/>
      <w:lvlText w:val="%5."/>
      <w:lvlJc w:val="left"/>
      <w:pPr>
        <w:ind w:left="4059" w:hanging="360"/>
      </w:pPr>
    </w:lvl>
    <w:lvl w:ilvl="5" w:tplc="760E57C0">
      <w:start w:val="1"/>
      <w:numFmt w:val="decimal"/>
      <w:lvlText w:val="25.%6"/>
      <w:lvlJc w:val="left"/>
      <w:pPr>
        <w:ind w:left="4779" w:hanging="180"/>
      </w:pPr>
      <w:rPr>
        <w:rFonts w:hint="default"/>
        <w:color w:val="auto"/>
      </w:rPr>
    </w:lvl>
    <w:lvl w:ilvl="6" w:tplc="0421000F" w:tentative="1">
      <w:start w:val="1"/>
      <w:numFmt w:val="decimal"/>
      <w:lvlText w:val="%7."/>
      <w:lvlJc w:val="left"/>
      <w:pPr>
        <w:ind w:left="5499" w:hanging="360"/>
      </w:pPr>
    </w:lvl>
    <w:lvl w:ilvl="7" w:tplc="04210019" w:tentative="1">
      <w:start w:val="1"/>
      <w:numFmt w:val="lowerLetter"/>
      <w:lvlText w:val="%8."/>
      <w:lvlJc w:val="left"/>
      <w:pPr>
        <w:ind w:left="6219" w:hanging="360"/>
      </w:pPr>
    </w:lvl>
    <w:lvl w:ilvl="8" w:tplc="0421001B" w:tentative="1">
      <w:start w:val="1"/>
      <w:numFmt w:val="lowerRoman"/>
      <w:lvlText w:val="%9."/>
      <w:lvlJc w:val="right"/>
      <w:pPr>
        <w:ind w:left="6939" w:hanging="180"/>
      </w:pPr>
    </w:lvl>
  </w:abstractNum>
  <w:abstractNum w:abstractNumId="1452">
    <w:nsid w:val="61D56852"/>
    <w:multiLevelType w:val="hybridMultilevel"/>
    <w:tmpl w:val="348A1B84"/>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53">
    <w:nsid w:val="61FB2D6F"/>
    <w:multiLevelType w:val="hybridMultilevel"/>
    <w:tmpl w:val="048817FA"/>
    <w:lvl w:ilvl="0" w:tplc="4992C80E">
      <w:start w:val="1"/>
      <w:numFmt w:val="lowerLetter"/>
      <w:lvlText w:val="%1."/>
      <w:lvlJc w:val="left"/>
      <w:pPr>
        <w:ind w:left="2160" w:hanging="180"/>
      </w:pPr>
      <w:rPr>
        <w:rFonts w:cs="Times New Roman"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54">
    <w:nsid w:val="62117751"/>
    <w:multiLevelType w:val="multilevel"/>
    <w:tmpl w:val="37D8B88A"/>
    <w:lvl w:ilvl="0">
      <w:start w:val="1"/>
      <w:numFmt w:val="lowerLetter"/>
      <w:lvlText w:val="%1."/>
      <w:lvlJc w:val="left"/>
      <w:pPr>
        <w:tabs>
          <w:tab w:val="num" w:pos="720"/>
        </w:tabs>
        <w:ind w:left="720" w:hanging="360"/>
      </w:pPr>
    </w:lvl>
    <w:lvl w:ilvl="1">
      <w:start w:val="1"/>
      <w:numFmt w:val="decimal"/>
      <w:lvlText w:val="%2)"/>
      <w:lvlJc w:val="left"/>
      <w:pPr>
        <w:ind w:left="1620" w:hanging="360"/>
      </w:pPr>
    </w:lvl>
    <w:lvl w:ilvl="2">
      <w:start w:val="1"/>
      <w:numFmt w:val="decimal"/>
      <w:lvlText w:val="%3."/>
      <w:lvlJc w:val="left"/>
      <w:pPr>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455">
    <w:nsid w:val="621A485F"/>
    <w:multiLevelType w:val="hybridMultilevel"/>
    <w:tmpl w:val="6CCE7BA2"/>
    <w:lvl w:ilvl="0" w:tplc="04210011">
      <w:start w:val="1"/>
      <w:numFmt w:val="decimal"/>
      <w:lvlText w:val="%1)"/>
      <w:lvlJc w:val="left"/>
      <w:pPr>
        <w:ind w:left="2181" w:hanging="360"/>
      </w:pPr>
      <w:rPr>
        <w:rFonts w:hint="default"/>
      </w:rPr>
    </w:lvl>
    <w:lvl w:ilvl="1" w:tplc="04210019">
      <w:start w:val="1"/>
      <w:numFmt w:val="lowerLetter"/>
      <w:lvlText w:val="%2."/>
      <w:lvlJc w:val="left"/>
      <w:pPr>
        <w:ind w:left="2181" w:hanging="360"/>
      </w:pPr>
    </w:lvl>
    <w:lvl w:ilvl="2" w:tplc="0421001B" w:tentative="1">
      <w:start w:val="1"/>
      <w:numFmt w:val="lowerRoman"/>
      <w:lvlText w:val="%3."/>
      <w:lvlJc w:val="right"/>
      <w:pPr>
        <w:ind w:left="2901" w:hanging="180"/>
      </w:pPr>
    </w:lvl>
    <w:lvl w:ilvl="3" w:tplc="0421000F" w:tentative="1">
      <w:start w:val="1"/>
      <w:numFmt w:val="decimal"/>
      <w:lvlText w:val="%4."/>
      <w:lvlJc w:val="left"/>
      <w:pPr>
        <w:ind w:left="3621" w:hanging="360"/>
      </w:pPr>
    </w:lvl>
    <w:lvl w:ilvl="4" w:tplc="04210019">
      <w:start w:val="1"/>
      <w:numFmt w:val="lowerLetter"/>
      <w:lvlText w:val="%5."/>
      <w:lvlJc w:val="left"/>
      <w:pPr>
        <w:ind w:left="4341" w:hanging="360"/>
      </w:pPr>
    </w:lvl>
    <w:lvl w:ilvl="5" w:tplc="0421001B" w:tentative="1">
      <w:start w:val="1"/>
      <w:numFmt w:val="lowerRoman"/>
      <w:lvlText w:val="%6."/>
      <w:lvlJc w:val="right"/>
      <w:pPr>
        <w:ind w:left="5061" w:hanging="180"/>
      </w:pPr>
    </w:lvl>
    <w:lvl w:ilvl="6" w:tplc="0421000F" w:tentative="1">
      <w:start w:val="1"/>
      <w:numFmt w:val="decimal"/>
      <w:lvlText w:val="%7."/>
      <w:lvlJc w:val="left"/>
      <w:pPr>
        <w:ind w:left="5781" w:hanging="360"/>
      </w:pPr>
    </w:lvl>
    <w:lvl w:ilvl="7" w:tplc="04210019" w:tentative="1">
      <w:start w:val="1"/>
      <w:numFmt w:val="lowerLetter"/>
      <w:lvlText w:val="%8."/>
      <w:lvlJc w:val="left"/>
      <w:pPr>
        <w:ind w:left="6501" w:hanging="360"/>
      </w:pPr>
    </w:lvl>
    <w:lvl w:ilvl="8" w:tplc="0421001B" w:tentative="1">
      <w:start w:val="1"/>
      <w:numFmt w:val="lowerRoman"/>
      <w:lvlText w:val="%9."/>
      <w:lvlJc w:val="right"/>
      <w:pPr>
        <w:ind w:left="7221" w:hanging="180"/>
      </w:pPr>
    </w:lvl>
  </w:abstractNum>
  <w:abstractNum w:abstractNumId="1456">
    <w:nsid w:val="623A244E"/>
    <w:multiLevelType w:val="hybridMultilevel"/>
    <w:tmpl w:val="5DAE55E6"/>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457">
    <w:nsid w:val="623C5398"/>
    <w:multiLevelType w:val="hybridMultilevel"/>
    <w:tmpl w:val="68EE1472"/>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458">
    <w:nsid w:val="62454487"/>
    <w:multiLevelType w:val="hybridMultilevel"/>
    <w:tmpl w:val="9580F5B0"/>
    <w:lvl w:ilvl="0" w:tplc="8F7AC728">
      <w:start w:val="6"/>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59">
    <w:nsid w:val="625D4781"/>
    <w:multiLevelType w:val="hybridMultilevel"/>
    <w:tmpl w:val="54048C58"/>
    <w:lvl w:ilvl="0" w:tplc="0F6E6D80">
      <w:start w:val="1"/>
      <w:numFmt w:val="decimal"/>
      <w:lvlText w:val="19.%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60">
    <w:nsid w:val="62633552"/>
    <w:multiLevelType w:val="multilevel"/>
    <w:tmpl w:val="FA648F78"/>
    <w:lvl w:ilvl="0">
      <w:start w:val="1"/>
      <w:numFmt w:val="upperRoman"/>
      <w:lvlText w:val="BAB %1"/>
      <w:lvlJc w:val="left"/>
      <w:pPr>
        <w:tabs>
          <w:tab w:val="num" w:pos="1440"/>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4"/>
        <w:szCs w:val="24"/>
        <w:vertAlign w:val="baseline"/>
      </w:rPr>
    </w:lvl>
    <w:lvl w:ilvl="2">
      <w:start w:val="2"/>
      <w:numFmt w:val="decimal"/>
      <w:lvlText w:val="%3."/>
      <w:lvlJc w:val="left"/>
      <w:pPr>
        <w:tabs>
          <w:tab w:val="num" w:pos="340"/>
        </w:tabs>
        <w:ind w:left="340" w:hanging="340"/>
      </w:pPr>
      <w:rPr>
        <w:rFonts w:ascii="Arial" w:hAnsi="Arial" w:cs="Arial" w:hint="default"/>
        <w:b/>
        <w:i w:val="0"/>
        <w:sz w:val="22"/>
        <w:szCs w:val="22"/>
      </w:rPr>
    </w:lvl>
    <w:lvl w:ilvl="3">
      <w:start w:val="1"/>
      <w:numFmt w:val="decimal"/>
      <w:lvlText w:val="%3.%4."/>
      <w:lvlJc w:val="left"/>
      <w:pPr>
        <w:tabs>
          <w:tab w:val="num" w:pos="766"/>
        </w:tabs>
        <w:ind w:left="766" w:hanging="624"/>
      </w:pPr>
      <w:rPr>
        <w:rFonts w:ascii="Arial" w:hAnsi="Arial" w:cs="Arial" w:hint="default"/>
        <w:b w:val="0"/>
        <w:i w:val="0"/>
        <w:caps w:val="0"/>
        <w:strike w:val="0"/>
        <w:dstrike w:val="0"/>
        <w:outline w:val="0"/>
        <w:shadow w:val="0"/>
        <w:emboss w:val="0"/>
        <w:imprint w:val="0"/>
        <w:vanish w:val="0"/>
        <w:color w:val="auto"/>
        <w:sz w:val="22"/>
        <w:szCs w:val="22"/>
        <w:vertAlign w:val="baseline"/>
      </w:rPr>
    </w:lvl>
    <w:lvl w:ilvl="4">
      <w:start w:val="1"/>
      <w:numFmt w:val="decimal"/>
      <w:lvlText w:val="%5)"/>
      <w:lvlJc w:val="left"/>
      <w:pPr>
        <w:tabs>
          <w:tab w:val="num" w:pos="984"/>
        </w:tabs>
        <w:ind w:left="964" w:hanging="340"/>
      </w:pPr>
      <w:rPr>
        <w:rFonts w:ascii="Arial" w:hAnsi="Arial" w:cs="Arial" w:hint="default"/>
        <w:b w:val="0"/>
        <w:i w:val="0"/>
        <w:strike w:val="0"/>
        <w:color w:val="auto"/>
        <w:sz w:val="22"/>
        <w:szCs w:val="22"/>
      </w:rPr>
    </w:lvl>
    <w:lvl w:ilvl="5">
      <w:start w:val="1"/>
      <w:numFmt w:val="lowerLetter"/>
      <w:lvlText w:val="%6)."/>
      <w:lvlJc w:val="left"/>
      <w:pPr>
        <w:tabs>
          <w:tab w:val="num" w:pos="1361"/>
        </w:tabs>
        <w:ind w:left="1361" w:hanging="397"/>
      </w:pPr>
      <w:rPr>
        <w:rFonts w:hint="default"/>
        <w:sz w:val="22"/>
        <w:szCs w:val="22"/>
      </w:rPr>
    </w:lvl>
    <w:lvl w:ilvl="6">
      <w:start w:val="1"/>
      <w:numFmt w:val="decimal"/>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1461">
    <w:nsid w:val="627322D5"/>
    <w:multiLevelType w:val="hybridMultilevel"/>
    <w:tmpl w:val="5EF674B4"/>
    <w:lvl w:ilvl="0" w:tplc="04210011">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62">
    <w:nsid w:val="627910C3"/>
    <w:multiLevelType w:val="multilevel"/>
    <w:tmpl w:val="30EC543A"/>
    <w:lvl w:ilvl="0">
      <w:start w:val="5"/>
      <w:numFmt w:val="decimal"/>
      <w:lvlText w:val="%1."/>
      <w:lvlJc w:val="left"/>
      <w:pPr>
        <w:tabs>
          <w:tab w:val="num" w:pos="360"/>
        </w:tabs>
        <w:ind w:left="340" w:hanging="340"/>
      </w:pPr>
      <w:rPr>
        <w:rFonts w:ascii="Times New Roman" w:hAnsi="Times New Roman" w:hint="default"/>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vanish w:val="0"/>
        <w:color w:val="auto"/>
        <w:sz w:val="22"/>
        <w:szCs w:val="22"/>
        <w:vertAlign w:val="baseline"/>
      </w:rPr>
    </w:lvl>
    <w:lvl w:ilvl="2">
      <w:start w:val="1"/>
      <w:numFmt w:val="decimal"/>
      <w:lvlText w:val="%3."/>
      <w:lvlJc w:val="left"/>
      <w:pPr>
        <w:tabs>
          <w:tab w:val="num" w:pos="567"/>
        </w:tabs>
        <w:ind w:left="567" w:hanging="567"/>
      </w:pPr>
      <w:rPr>
        <w:rFonts w:ascii="Arial" w:hAnsi="Arial" w:cs="Arial" w:hint="default"/>
        <w:b/>
        <w:i w:val="0"/>
        <w:sz w:val="22"/>
        <w:szCs w:val="22"/>
      </w:rPr>
    </w:lvl>
    <w:lvl w:ilvl="3">
      <w:start w:val="1"/>
      <w:numFmt w:val="decimal"/>
      <w:lvlText w:val="%3.%4."/>
      <w:lvlJc w:val="left"/>
      <w:pPr>
        <w:tabs>
          <w:tab w:val="num" w:pos="454"/>
        </w:tabs>
        <w:ind w:left="454" w:hanging="454"/>
      </w:pPr>
      <w:rPr>
        <w:rFonts w:ascii="Arial" w:hAnsi="Arial" w:cs="Arial" w:hint="default"/>
        <w:b w:val="0"/>
        <w:i w:val="0"/>
        <w:caps w:val="0"/>
        <w:strike w:val="0"/>
        <w:dstrike w:val="0"/>
        <w:vanish w:val="0"/>
        <w:color w:val="auto"/>
        <w:sz w:val="22"/>
        <w:szCs w:val="22"/>
        <w:vertAlign w:val="baseline"/>
      </w:rPr>
    </w:lvl>
    <w:lvl w:ilvl="4">
      <w:start w:val="30"/>
      <w:numFmt w:val="lowerLetter"/>
      <w:lvlText w:val="%5."/>
      <w:lvlJc w:val="left"/>
      <w:pPr>
        <w:tabs>
          <w:tab w:val="num" w:pos="794"/>
        </w:tabs>
        <w:ind w:left="794" w:hanging="340"/>
      </w:pPr>
      <w:rPr>
        <w:rFonts w:ascii="Footlight MT Light" w:hAnsi="Footlight MT Light" w:cs="Arial" w:hint="default"/>
        <w:b w:val="0"/>
        <w:i w:val="0"/>
        <w:strike w:val="0"/>
        <w:dstrike w:val="0"/>
        <w:color w:val="auto"/>
        <w:sz w:val="24"/>
        <w:szCs w:val="24"/>
      </w:rPr>
    </w:lvl>
    <w:lvl w:ilvl="5">
      <w:start w:val="1"/>
      <w:numFmt w:val="decimal"/>
      <w:lvlText w:val="%6)."/>
      <w:lvlJc w:val="left"/>
      <w:pPr>
        <w:tabs>
          <w:tab w:val="num" w:pos="1134"/>
        </w:tabs>
        <w:ind w:left="1134" w:hanging="340"/>
      </w:pPr>
      <w:rPr>
        <w:rFonts w:ascii="Times New Roman" w:hAnsi="Times New Roman" w:hint="default"/>
        <w:b w:val="0"/>
        <w:i w:val="0"/>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1463">
    <w:nsid w:val="62842785"/>
    <w:multiLevelType w:val="hybridMultilevel"/>
    <w:tmpl w:val="53E29568"/>
    <w:lvl w:ilvl="0" w:tplc="04210019">
      <w:start w:val="1"/>
      <w:numFmt w:val="lowerLetter"/>
      <w:lvlText w:val="%1."/>
      <w:lvlJc w:val="left"/>
      <w:pPr>
        <w:ind w:left="1254" w:hanging="360"/>
      </w:pPr>
    </w:lvl>
    <w:lvl w:ilvl="1" w:tplc="04210019" w:tentative="1">
      <w:start w:val="1"/>
      <w:numFmt w:val="lowerLetter"/>
      <w:lvlText w:val="%2."/>
      <w:lvlJc w:val="left"/>
      <w:pPr>
        <w:ind w:left="1974" w:hanging="360"/>
      </w:pPr>
    </w:lvl>
    <w:lvl w:ilvl="2" w:tplc="0421001B" w:tentative="1">
      <w:start w:val="1"/>
      <w:numFmt w:val="lowerRoman"/>
      <w:lvlText w:val="%3."/>
      <w:lvlJc w:val="right"/>
      <w:pPr>
        <w:ind w:left="2694" w:hanging="180"/>
      </w:pPr>
    </w:lvl>
    <w:lvl w:ilvl="3" w:tplc="0421000F" w:tentative="1">
      <w:start w:val="1"/>
      <w:numFmt w:val="decimal"/>
      <w:lvlText w:val="%4."/>
      <w:lvlJc w:val="left"/>
      <w:pPr>
        <w:ind w:left="3414" w:hanging="360"/>
      </w:pPr>
    </w:lvl>
    <w:lvl w:ilvl="4" w:tplc="04210019" w:tentative="1">
      <w:start w:val="1"/>
      <w:numFmt w:val="lowerLetter"/>
      <w:lvlText w:val="%5."/>
      <w:lvlJc w:val="left"/>
      <w:pPr>
        <w:ind w:left="4134" w:hanging="360"/>
      </w:pPr>
    </w:lvl>
    <w:lvl w:ilvl="5" w:tplc="0421001B" w:tentative="1">
      <w:start w:val="1"/>
      <w:numFmt w:val="lowerRoman"/>
      <w:lvlText w:val="%6."/>
      <w:lvlJc w:val="right"/>
      <w:pPr>
        <w:ind w:left="4854" w:hanging="180"/>
      </w:pPr>
    </w:lvl>
    <w:lvl w:ilvl="6" w:tplc="0421000F" w:tentative="1">
      <w:start w:val="1"/>
      <w:numFmt w:val="decimal"/>
      <w:lvlText w:val="%7."/>
      <w:lvlJc w:val="left"/>
      <w:pPr>
        <w:ind w:left="5574" w:hanging="360"/>
      </w:pPr>
    </w:lvl>
    <w:lvl w:ilvl="7" w:tplc="04210019" w:tentative="1">
      <w:start w:val="1"/>
      <w:numFmt w:val="lowerLetter"/>
      <w:lvlText w:val="%8."/>
      <w:lvlJc w:val="left"/>
      <w:pPr>
        <w:ind w:left="6294" w:hanging="360"/>
      </w:pPr>
    </w:lvl>
    <w:lvl w:ilvl="8" w:tplc="0421001B" w:tentative="1">
      <w:start w:val="1"/>
      <w:numFmt w:val="lowerRoman"/>
      <w:lvlText w:val="%9."/>
      <w:lvlJc w:val="right"/>
      <w:pPr>
        <w:ind w:left="7014" w:hanging="180"/>
      </w:pPr>
    </w:lvl>
  </w:abstractNum>
  <w:abstractNum w:abstractNumId="1464">
    <w:nsid w:val="62867CB5"/>
    <w:multiLevelType w:val="hybridMultilevel"/>
    <w:tmpl w:val="4C523698"/>
    <w:lvl w:ilvl="0" w:tplc="BE3CB076">
      <w:start w:val="1"/>
      <w:numFmt w:val="decimal"/>
      <w:lvlText w:val="32.%1"/>
      <w:lvlJc w:val="left"/>
      <w:pPr>
        <w:ind w:left="1440" w:hanging="360"/>
      </w:pPr>
      <w:rPr>
        <w:rFonts w:hint="default"/>
        <w:b w:val="0"/>
        <w:i w:val="0"/>
        <w:color w:val="auto"/>
        <w:sz w:val="24"/>
        <w:szCs w:val="24"/>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465">
    <w:nsid w:val="62AF26DA"/>
    <w:multiLevelType w:val="hybridMultilevel"/>
    <w:tmpl w:val="1D22E1B4"/>
    <w:lvl w:ilvl="0" w:tplc="701ECA94">
      <w:start w:val="1"/>
      <w:numFmt w:val="decimal"/>
      <w:lvlText w:val="58.%1"/>
      <w:lvlJc w:val="left"/>
      <w:pPr>
        <w:ind w:left="720" w:hanging="360"/>
      </w:pPr>
      <w:rPr>
        <w:rFonts w:hint="default"/>
        <w:b w:val="0"/>
        <w:i w:val="0"/>
        <w:color w:val="auto"/>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66">
    <w:nsid w:val="62B168AD"/>
    <w:multiLevelType w:val="hybridMultilevel"/>
    <w:tmpl w:val="29A26E7E"/>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467">
    <w:nsid w:val="62DD7839"/>
    <w:multiLevelType w:val="hybridMultilevel"/>
    <w:tmpl w:val="FF620AF0"/>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68">
    <w:nsid w:val="62E07779"/>
    <w:multiLevelType w:val="hybridMultilevel"/>
    <w:tmpl w:val="45846C70"/>
    <w:lvl w:ilvl="0" w:tplc="0421000F">
      <w:start w:val="1"/>
      <w:numFmt w:val="decimal"/>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1469">
    <w:nsid w:val="62E6650B"/>
    <w:multiLevelType w:val="multilevel"/>
    <w:tmpl w:val="E65C1688"/>
    <w:lvl w:ilvl="0">
      <w:start w:val="1"/>
      <w:numFmt w:val="upperRoman"/>
      <w:lvlText w:val="BAB %1"/>
      <w:lvlJc w:val="left"/>
      <w:pPr>
        <w:tabs>
          <w:tab w:val="num" w:pos="1440"/>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55.%4"/>
      <w:lvlJc w:val="left"/>
      <w:pPr>
        <w:tabs>
          <w:tab w:val="num" w:pos="766"/>
        </w:tabs>
        <w:ind w:left="766" w:hanging="624"/>
      </w:pPr>
      <w:rPr>
        <w:rFonts w:hint="default"/>
        <w:b w:val="0"/>
        <w:i w:val="0"/>
        <w:caps w:val="0"/>
        <w:strike w:val="0"/>
        <w:dstrike w:val="0"/>
        <w:outline w:val="0"/>
        <w:shadow w:val="0"/>
        <w:emboss w:val="0"/>
        <w:imprint w:val="0"/>
        <w:vanish w:val="0"/>
        <w:color w:val="auto"/>
        <w:sz w:val="24"/>
        <w:szCs w:val="24"/>
        <w:vertAlign w:val="baseline"/>
        <w:lang w:val="fi-FI"/>
      </w:rPr>
    </w:lvl>
    <w:lvl w:ilvl="4">
      <w:start w:val="1"/>
      <w:numFmt w:val="decimal"/>
      <w:lvlText w:val="%5)"/>
      <w:lvlJc w:val="left"/>
      <w:pPr>
        <w:tabs>
          <w:tab w:val="num" w:pos="984"/>
        </w:tabs>
        <w:ind w:left="964" w:hanging="340"/>
      </w:pPr>
      <w:rPr>
        <w:rFonts w:ascii="Arial" w:hAnsi="Arial" w:cs="Arial" w:hint="default"/>
        <w:b w:val="0"/>
        <w:i w:val="0"/>
        <w:strike w:val="0"/>
        <w:color w:val="auto"/>
        <w:sz w:val="24"/>
        <w:szCs w:val="24"/>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1470">
    <w:nsid w:val="62F63833"/>
    <w:multiLevelType w:val="hybridMultilevel"/>
    <w:tmpl w:val="8C8694EC"/>
    <w:lvl w:ilvl="0" w:tplc="E02801F6">
      <w:start w:val="1"/>
      <w:numFmt w:val="lowerLetter"/>
      <w:lvlText w:val="%1."/>
      <w:lvlJc w:val="left"/>
      <w:pPr>
        <w:ind w:left="720" w:hanging="360"/>
      </w:pPr>
      <w:rPr>
        <w:rFonts w:ascii="Footlight MT Light" w:eastAsia="Times New Roman" w:hAnsi="Footlight MT Light" w:cs="Aria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71">
    <w:nsid w:val="62F8208B"/>
    <w:multiLevelType w:val="multilevel"/>
    <w:tmpl w:val="920C56B4"/>
    <w:lvl w:ilvl="0">
      <w:start w:val="1"/>
      <w:numFmt w:val="upperRoman"/>
      <w:lvlText w:val="BAB %1"/>
      <w:lvlJc w:val="left"/>
      <w:pPr>
        <w:tabs>
          <w:tab w:val="num" w:pos="1440"/>
        </w:tabs>
        <w:ind w:left="360" w:hanging="360"/>
      </w:pPr>
      <w:rPr>
        <w:rFonts w:ascii="Souvenir Lt BT" w:hAnsi="Souvenir Lt BT" w:hint="default"/>
        <w:b/>
        <w:i w:val="0"/>
        <w:caps w:val="0"/>
        <w:strike w:val="0"/>
        <w:dstrike w:val="0"/>
        <w:vanish w:val="0"/>
        <w:color w:val="auto"/>
        <w:sz w:val="22"/>
        <w:vertAlign w:val="baseline"/>
      </w:rPr>
    </w:lvl>
    <w:lvl w:ilvl="1">
      <w:start w:val="5"/>
      <w:numFmt w:val="upperLetter"/>
      <w:lvlText w:val="%2."/>
      <w:lvlJc w:val="left"/>
      <w:pPr>
        <w:tabs>
          <w:tab w:val="num" w:pos="567"/>
        </w:tabs>
        <w:ind w:left="567" w:hanging="567"/>
      </w:pPr>
      <w:rPr>
        <w:rFonts w:ascii="Arial Narrow" w:hAnsi="Arial Narrow" w:hint="default"/>
        <w:b/>
        <w:i w:val="0"/>
        <w:caps w:val="0"/>
        <w:strike w:val="0"/>
        <w:dstrike w:val="0"/>
        <w:vanish w:val="0"/>
        <w:color w:val="auto"/>
        <w:sz w:val="22"/>
        <w:vertAlign w:val="baseline"/>
      </w:rPr>
    </w:lvl>
    <w:lvl w:ilvl="2">
      <w:start w:val="15"/>
      <w:numFmt w:val="decimal"/>
      <w:lvlText w:val="%3."/>
      <w:lvlJc w:val="left"/>
      <w:pPr>
        <w:tabs>
          <w:tab w:val="num" w:pos="644"/>
        </w:tabs>
        <w:ind w:left="644" w:hanging="360"/>
      </w:pPr>
      <w:rPr>
        <w:rFonts w:hint="default"/>
        <w:b/>
        <w:i w:val="0"/>
        <w:caps w:val="0"/>
        <w:strike w:val="0"/>
        <w:dstrike w:val="0"/>
        <w:vanish w:val="0"/>
        <w:color w:val="auto"/>
        <w:sz w:val="22"/>
        <w:vertAlign w:val="baseline"/>
      </w:rPr>
    </w:lvl>
    <w:lvl w:ilvl="3">
      <w:start w:val="1"/>
      <w:numFmt w:val="decimal"/>
      <w:lvlText w:val="%3.%4."/>
      <w:lvlJc w:val="left"/>
      <w:pPr>
        <w:tabs>
          <w:tab w:val="num" w:pos="624"/>
        </w:tabs>
        <w:ind w:left="624" w:hanging="624"/>
      </w:pPr>
      <w:rPr>
        <w:rFonts w:ascii="Arial" w:hAnsi="Arial" w:cs="Arial" w:hint="default"/>
        <w:b w:val="0"/>
        <w:i w:val="0"/>
        <w:caps w:val="0"/>
        <w:strike w:val="0"/>
        <w:dstrike w:val="0"/>
        <w:vanish w:val="0"/>
        <w:color w:val="auto"/>
        <w:sz w:val="22"/>
        <w:szCs w:val="22"/>
        <w:vertAlign w:val="baseline"/>
      </w:rPr>
    </w:lvl>
    <w:lvl w:ilvl="4">
      <w:start w:val="1"/>
      <w:numFmt w:val="lowerLetter"/>
      <w:lvlText w:val="%5."/>
      <w:lvlJc w:val="left"/>
      <w:pPr>
        <w:tabs>
          <w:tab w:val="num" w:pos="984"/>
        </w:tabs>
        <w:ind w:left="964" w:hanging="340"/>
      </w:pPr>
      <w:rPr>
        <w:rFonts w:ascii="Arial" w:hAnsi="Arial" w:cs="Arial" w:hint="default"/>
        <w:strike w:val="0"/>
        <w:color w:val="auto"/>
        <w:sz w:val="24"/>
        <w:szCs w:val="24"/>
      </w:rPr>
    </w:lvl>
    <w:lvl w:ilvl="5">
      <w:start w:val="1"/>
      <w:numFmt w:val="decimal"/>
      <w:lvlText w:val="%6)."/>
      <w:lvlJc w:val="right"/>
      <w:pPr>
        <w:tabs>
          <w:tab w:val="num" w:pos="1144"/>
        </w:tabs>
        <w:ind w:left="1144" w:hanging="180"/>
      </w:pPr>
      <w:rPr>
        <w:rFonts w:hint="default"/>
        <w:b w:val="0"/>
        <w:i w:val="0"/>
        <w:caps w:val="0"/>
        <w:strike w:val="0"/>
        <w:dstrike w:val="0"/>
        <w:vanish w:val="0"/>
        <w:color w:val="auto"/>
        <w:sz w:val="22"/>
        <w:effect w:val="none"/>
        <w:vertAlign w:val="baseline"/>
      </w:rPr>
    </w:lvl>
    <w:lvl w:ilvl="6">
      <w:start w:val="1"/>
      <w:numFmt w:val="lowerLetter"/>
      <w:lvlText w:val="%7)"/>
      <w:lvlJc w:val="left"/>
      <w:pPr>
        <w:tabs>
          <w:tab w:val="num" w:pos="1814"/>
        </w:tabs>
        <w:ind w:left="1814" w:hanging="396"/>
      </w:pPr>
      <w:rPr>
        <w:rFonts w:ascii="Arial" w:hAnsi="Arial" w:cs="Arial" w:hint="default"/>
        <w:sz w:val="24"/>
        <w:szCs w:val="24"/>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1472">
    <w:nsid w:val="630B7305"/>
    <w:multiLevelType w:val="multilevel"/>
    <w:tmpl w:val="7DFC9344"/>
    <w:lvl w:ilvl="0">
      <w:start w:val="1"/>
      <w:numFmt w:val="upperRoman"/>
      <w:lvlText w:val="BAB %1"/>
      <w:lvlJc w:val="left"/>
      <w:pPr>
        <w:tabs>
          <w:tab w:val="num" w:pos="1440"/>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3.%4"/>
      <w:lvlJc w:val="left"/>
      <w:pPr>
        <w:tabs>
          <w:tab w:val="num" w:pos="766"/>
        </w:tabs>
        <w:ind w:left="766" w:hanging="624"/>
      </w:pPr>
      <w:rPr>
        <w:rFonts w:hint="default"/>
        <w:b w:val="0"/>
        <w:i w:val="0"/>
        <w:caps w:val="0"/>
        <w:strike w:val="0"/>
        <w:dstrike w:val="0"/>
        <w:outline w:val="0"/>
        <w:shadow w:val="0"/>
        <w:emboss w:val="0"/>
        <w:imprint w:val="0"/>
        <w:vanish w:val="0"/>
        <w:color w:val="auto"/>
        <w:sz w:val="24"/>
        <w:szCs w:val="24"/>
        <w:vertAlign w:val="baseline"/>
        <w:lang w:val="fi-FI"/>
      </w:rPr>
    </w:lvl>
    <w:lvl w:ilvl="4">
      <w:start w:val="1"/>
      <w:numFmt w:val="lowerLetter"/>
      <w:lvlText w:val="%5."/>
      <w:lvlJc w:val="left"/>
      <w:pPr>
        <w:tabs>
          <w:tab w:val="num" w:pos="984"/>
        </w:tabs>
        <w:ind w:left="964" w:hanging="340"/>
      </w:pPr>
      <w:rPr>
        <w:rFonts w:hint="default"/>
        <w:b w:val="0"/>
        <w:i w:val="0"/>
        <w:strike w:val="0"/>
        <w:color w:val="auto"/>
        <w:sz w:val="24"/>
        <w:szCs w:val="24"/>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1473">
    <w:nsid w:val="630D2E2A"/>
    <w:multiLevelType w:val="hybridMultilevel"/>
    <w:tmpl w:val="6B9CCF3E"/>
    <w:lvl w:ilvl="0" w:tplc="0421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74">
    <w:nsid w:val="63394F62"/>
    <w:multiLevelType w:val="hybridMultilevel"/>
    <w:tmpl w:val="10C0140C"/>
    <w:lvl w:ilvl="0" w:tplc="41301AEE">
      <w:start w:val="1"/>
      <w:numFmt w:val="decimal"/>
      <w:lvlText w:val="%1."/>
      <w:lvlJc w:val="left"/>
      <w:pPr>
        <w:ind w:left="720" w:hanging="360"/>
      </w:pPr>
      <w:rPr>
        <w:rFonts w:hint="default"/>
        <w:strike w:val="0"/>
        <w:color w:val="auto"/>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75">
    <w:nsid w:val="633F3283"/>
    <w:multiLevelType w:val="hybridMultilevel"/>
    <w:tmpl w:val="06625B26"/>
    <w:lvl w:ilvl="0" w:tplc="7EFAC53A">
      <w:start w:val="1"/>
      <w:numFmt w:val="upperLetter"/>
      <w:lvlText w:val="27.2.%1)"/>
      <w:lvlJc w:val="left"/>
      <w:pPr>
        <w:ind w:left="1440" w:hanging="360"/>
      </w:pPr>
      <w:rPr>
        <w:rFonts w:hint="default"/>
        <w:b w:val="0"/>
        <w:i w:val="0"/>
        <w:color w:val="auto"/>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76">
    <w:nsid w:val="63533566"/>
    <w:multiLevelType w:val="multilevel"/>
    <w:tmpl w:val="5C94356A"/>
    <w:lvl w:ilvl="0">
      <w:start w:val="1"/>
      <w:numFmt w:val="upperRoman"/>
      <w:lvlText w:val="BAB %1"/>
      <w:lvlJc w:val="left"/>
      <w:pPr>
        <w:tabs>
          <w:tab w:val="num" w:pos="1440"/>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3.%4"/>
      <w:lvlJc w:val="left"/>
      <w:pPr>
        <w:tabs>
          <w:tab w:val="num" w:pos="766"/>
        </w:tabs>
        <w:ind w:left="766" w:hanging="624"/>
      </w:pPr>
      <w:rPr>
        <w:rFonts w:hint="default"/>
        <w:b w:val="0"/>
        <w:i w:val="0"/>
        <w:caps w:val="0"/>
        <w:strike w:val="0"/>
        <w:dstrike w:val="0"/>
        <w:outline w:val="0"/>
        <w:shadow w:val="0"/>
        <w:emboss w:val="0"/>
        <w:imprint w:val="0"/>
        <w:vanish w:val="0"/>
        <w:color w:val="auto"/>
        <w:sz w:val="24"/>
        <w:szCs w:val="24"/>
        <w:vertAlign w:val="baseline"/>
        <w:lang w:val="fi-FI"/>
      </w:rPr>
    </w:lvl>
    <w:lvl w:ilvl="4">
      <w:start w:val="1"/>
      <w:numFmt w:val="lowerLetter"/>
      <w:lvlText w:val="%5."/>
      <w:lvlJc w:val="left"/>
      <w:pPr>
        <w:tabs>
          <w:tab w:val="num" w:pos="984"/>
        </w:tabs>
        <w:ind w:left="964" w:hanging="340"/>
      </w:pPr>
      <w:rPr>
        <w:rFonts w:hint="default"/>
        <w:b w:val="0"/>
        <w:i w:val="0"/>
        <w:strike w:val="0"/>
        <w:color w:val="auto"/>
        <w:sz w:val="18"/>
        <w:szCs w:val="18"/>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1477">
    <w:nsid w:val="638372E1"/>
    <w:multiLevelType w:val="hybridMultilevel"/>
    <w:tmpl w:val="D4C88CBE"/>
    <w:lvl w:ilvl="0" w:tplc="04C6A3F6">
      <w:start w:val="1"/>
      <w:numFmt w:val="lowerLetter"/>
      <w:lvlText w:val="%1."/>
      <w:lvlJc w:val="left"/>
      <w:pPr>
        <w:ind w:left="1254" w:hanging="360"/>
      </w:pPr>
      <w:rPr>
        <w:rFonts w:hint="default"/>
      </w:rPr>
    </w:lvl>
    <w:lvl w:ilvl="1" w:tplc="04210019">
      <w:start w:val="1"/>
      <w:numFmt w:val="lowerLetter"/>
      <w:lvlText w:val="%2."/>
      <w:lvlJc w:val="left"/>
      <w:pPr>
        <w:ind w:left="1974" w:hanging="360"/>
      </w:pPr>
    </w:lvl>
    <w:lvl w:ilvl="2" w:tplc="0421001B" w:tentative="1">
      <w:start w:val="1"/>
      <w:numFmt w:val="lowerRoman"/>
      <w:lvlText w:val="%3."/>
      <w:lvlJc w:val="right"/>
      <w:pPr>
        <w:ind w:left="2694" w:hanging="180"/>
      </w:pPr>
    </w:lvl>
    <w:lvl w:ilvl="3" w:tplc="0421000F" w:tentative="1">
      <w:start w:val="1"/>
      <w:numFmt w:val="decimal"/>
      <w:lvlText w:val="%4."/>
      <w:lvlJc w:val="left"/>
      <w:pPr>
        <w:ind w:left="3414" w:hanging="360"/>
      </w:pPr>
    </w:lvl>
    <w:lvl w:ilvl="4" w:tplc="04210019" w:tentative="1">
      <w:start w:val="1"/>
      <w:numFmt w:val="lowerLetter"/>
      <w:lvlText w:val="%5."/>
      <w:lvlJc w:val="left"/>
      <w:pPr>
        <w:ind w:left="4134" w:hanging="360"/>
      </w:pPr>
    </w:lvl>
    <w:lvl w:ilvl="5" w:tplc="0421001B" w:tentative="1">
      <w:start w:val="1"/>
      <w:numFmt w:val="lowerRoman"/>
      <w:lvlText w:val="%6."/>
      <w:lvlJc w:val="right"/>
      <w:pPr>
        <w:ind w:left="4854" w:hanging="180"/>
      </w:pPr>
    </w:lvl>
    <w:lvl w:ilvl="6" w:tplc="0421000F" w:tentative="1">
      <w:start w:val="1"/>
      <w:numFmt w:val="decimal"/>
      <w:lvlText w:val="%7."/>
      <w:lvlJc w:val="left"/>
      <w:pPr>
        <w:ind w:left="5574" w:hanging="360"/>
      </w:pPr>
    </w:lvl>
    <w:lvl w:ilvl="7" w:tplc="04210019" w:tentative="1">
      <w:start w:val="1"/>
      <w:numFmt w:val="lowerLetter"/>
      <w:lvlText w:val="%8."/>
      <w:lvlJc w:val="left"/>
      <w:pPr>
        <w:ind w:left="6294" w:hanging="360"/>
      </w:pPr>
    </w:lvl>
    <w:lvl w:ilvl="8" w:tplc="0421001B" w:tentative="1">
      <w:start w:val="1"/>
      <w:numFmt w:val="lowerRoman"/>
      <w:lvlText w:val="%9."/>
      <w:lvlJc w:val="right"/>
      <w:pPr>
        <w:ind w:left="7014" w:hanging="180"/>
      </w:pPr>
    </w:lvl>
  </w:abstractNum>
  <w:abstractNum w:abstractNumId="1478">
    <w:nsid w:val="63922BC2"/>
    <w:multiLevelType w:val="hybridMultilevel"/>
    <w:tmpl w:val="0010D396"/>
    <w:lvl w:ilvl="0" w:tplc="8B0234C0">
      <w:start w:val="1"/>
      <w:numFmt w:val="decimal"/>
      <w:lvlText w:val="33.%1"/>
      <w:lvlJc w:val="left"/>
      <w:pPr>
        <w:ind w:left="720" w:hanging="360"/>
      </w:pPr>
      <w:rPr>
        <w:rFonts w:hint="default"/>
        <w:b w:val="0"/>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79">
    <w:nsid w:val="639B7016"/>
    <w:multiLevelType w:val="hybridMultilevel"/>
    <w:tmpl w:val="5DAE55E6"/>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480">
    <w:nsid w:val="639C1E9E"/>
    <w:multiLevelType w:val="hybridMultilevel"/>
    <w:tmpl w:val="485AFC12"/>
    <w:lvl w:ilvl="0" w:tplc="FA563F0E">
      <w:start w:val="1"/>
      <w:numFmt w:val="decimal"/>
      <w:lvlText w:val="%1)"/>
      <w:lvlJc w:val="left"/>
      <w:pPr>
        <w:ind w:left="1537" w:hanging="360"/>
      </w:pPr>
      <w:rPr>
        <w:rFonts w:ascii="Footlight MT Light" w:hAnsi="Footlight MT Light" w:hint="default"/>
        <w:sz w:val="24"/>
        <w:szCs w:val="24"/>
      </w:rPr>
    </w:lvl>
    <w:lvl w:ilvl="1" w:tplc="10C84DE4">
      <w:start w:val="1"/>
      <w:numFmt w:val="lowerLetter"/>
      <w:lvlText w:val="%2)"/>
      <w:lvlJc w:val="left"/>
      <w:pPr>
        <w:ind w:left="2257" w:hanging="360"/>
      </w:pPr>
      <w:rPr>
        <w:rFonts w:hint="default"/>
      </w:rPr>
    </w:lvl>
    <w:lvl w:ilvl="2" w:tplc="0421001B" w:tentative="1">
      <w:start w:val="1"/>
      <w:numFmt w:val="lowerRoman"/>
      <w:lvlText w:val="%3."/>
      <w:lvlJc w:val="right"/>
      <w:pPr>
        <w:ind w:left="2977" w:hanging="180"/>
      </w:pPr>
    </w:lvl>
    <w:lvl w:ilvl="3" w:tplc="0421000F" w:tentative="1">
      <w:start w:val="1"/>
      <w:numFmt w:val="decimal"/>
      <w:lvlText w:val="%4."/>
      <w:lvlJc w:val="left"/>
      <w:pPr>
        <w:ind w:left="3697" w:hanging="360"/>
      </w:pPr>
    </w:lvl>
    <w:lvl w:ilvl="4" w:tplc="04210019" w:tentative="1">
      <w:start w:val="1"/>
      <w:numFmt w:val="lowerLetter"/>
      <w:lvlText w:val="%5."/>
      <w:lvlJc w:val="left"/>
      <w:pPr>
        <w:ind w:left="4417" w:hanging="360"/>
      </w:pPr>
    </w:lvl>
    <w:lvl w:ilvl="5" w:tplc="0421001B" w:tentative="1">
      <w:start w:val="1"/>
      <w:numFmt w:val="lowerRoman"/>
      <w:lvlText w:val="%6."/>
      <w:lvlJc w:val="right"/>
      <w:pPr>
        <w:ind w:left="5137" w:hanging="180"/>
      </w:pPr>
    </w:lvl>
    <w:lvl w:ilvl="6" w:tplc="0421000F" w:tentative="1">
      <w:start w:val="1"/>
      <w:numFmt w:val="decimal"/>
      <w:lvlText w:val="%7."/>
      <w:lvlJc w:val="left"/>
      <w:pPr>
        <w:ind w:left="5857" w:hanging="360"/>
      </w:pPr>
    </w:lvl>
    <w:lvl w:ilvl="7" w:tplc="04210019" w:tentative="1">
      <w:start w:val="1"/>
      <w:numFmt w:val="lowerLetter"/>
      <w:lvlText w:val="%8."/>
      <w:lvlJc w:val="left"/>
      <w:pPr>
        <w:ind w:left="6577" w:hanging="360"/>
      </w:pPr>
    </w:lvl>
    <w:lvl w:ilvl="8" w:tplc="0421001B" w:tentative="1">
      <w:start w:val="1"/>
      <w:numFmt w:val="lowerRoman"/>
      <w:lvlText w:val="%9."/>
      <w:lvlJc w:val="right"/>
      <w:pPr>
        <w:ind w:left="7297" w:hanging="180"/>
      </w:pPr>
    </w:lvl>
  </w:abstractNum>
  <w:abstractNum w:abstractNumId="1481">
    <w:nsid w:val="63A91553"/>
    <w:multiLevelType w:val="hybridMultilevel"/>
    <w:tmpl w:val="18280D44"/>
    <w:lvl w:ilvl="0" w:tplc="04090011">
      <w:start w:val="1"/>
      <w:numFmt w:val="lowerRoman"/>
      <w:lvlText w:val="%1."/>
      <w:lvlJc w:val="right"/>
      <w:pPr>
        <w:ind w:left="3060" w:hanging="360"/>
      </w:pPr>
    </w:lvl>
    <w:lvl w:ilvl="1" w:tplc="6AEA2476">
      <w:start w:val="1"/>
      <w:numFmt w:val="lowerLetter"/>
      <w:lvlText w:val="%2."/>
      <w:lvlJc w:val="left"/>
      <w:pPr>
        <w:ind w:left="3780" w:hanging="360"/>
      </w:pPr>
      <w:rPr>
        <w:rFonts w:hint="default"/>
        <w:sz w:val="22"/>
      </w:rPr>
    </w:lvl>
    <w:lvl w:ilvl="2" w:tplc="0421001B" w:tentative="1">
      <w:start w:val="1"/>
      <w:numFmt w:val="lowerRoman"/>
      <w:lvlText w:val="%3."/>
      <w:lvlJc w:val="right"/>
      <w:pPr>
        <w:ind w:left="4500" w:hanging="180"/>
      </w:pPr>
    </w:lvl>
    <w:lvl w:ilvl="3" w:tplc="0421000F">
      <w:start w:val="1"/>
      <w:numFmt w:val="decimal"/>
      <w:lvlText w:val="%4."/>
      <w:lvlJc w:val="left"/>
      <w:pPr>
        <w:ind w:left="5220" w:hanging="360"/>
      </w:pPr>
    </w:lvl>
    <w:lvl w:ilvl="4" w:tplc="9CF4AD8A">
      <w:start w:val="1"/>
      <w:numFmt w:val="lowerLetter"/>
      <w:lvlText w:val="%5."/>
      <w:lvlJc w:val="left"/>
      <w:pPr>
        <w:ind w:left="5940" w:hanging="360"/>
      </w:pPr>
      <w:rPr>
        <w:rFonts w:ascii="Times New Roman" w:hAnsi="Times New Roman" w:cs="Times New Roman" w:hint="default"/>
        <w:b w:val="0"/>
        <w:i w:val="0"/>
        <w:color w:val="000000"/>
        <w:sz w:val="22"/>
        <w:szCs w:val="22"/>
      </w:rPr>
    </w:lvl>
    <w:lvl w:ilvl="5" w:tplc="0421001B" w:tentative="1">
      <w:start w:val="1"/>
      <w:numFmt w:val="lowerRoman"/>
      <w:lvlText w:val="%6."/>
      <w:lvlJc w:val="right"/>
      <w:pPr>
        <w:ind w:left="6660" w:hanging="180"/>
      </w:pPr>
    </w:lvl>
    <w:lvl w:ilvl="6" w:tplc="0421000F" w:tentative="1">
      <w:start w:val="1"/>
      <w:numFmt w:val="decimal"/>
      <w:lvlText w:val="%7."/>
      <w:lvlJc w:val="left"/>
      <w:pPr>
        <w:ind w:left="7380" w:hanging="360"/>
      </w:pPr>
    </w:lvl>
    <w:lvl w:ilvl="7" w:tplc="04210019" w:tentative="1">
      <w:start w:val="1"/>
      <w:numFmt w:val="lowerLetter"/>
      <w:lvlText w:val="%8."/>
      <w:lvlJc w:val="left"/>
      <w:pPr>
        <w:ind w:left="8100" w:hanging="360"/>
      </w:pPr>
    </w:lvl>
    <w:lvl w:ilvl="8" w:tplc="0421001B" w:tentative="1">
      <w:start w:val="1"/>
      <w:numFmt w:val="lowerRoman"/>
      <w:lvlText w:val="%9."/>
      <w:lvlJc w:val="right"/>
      <w:pPr>
        <w:ind w:left="8820" w:hanging="180"/>
      </w:pPr>
    </w:lvl>
  </w:abstractNum>
  <w:abstractNum w:abstractNumId="1482">
    <w:nsid w:val="63C84937"/>
    <w:multiLevelType w:val="hybridMultilevel"/>
    <w:tmpl w:val="E70E9F62"/>
    <w:lvl w:ilvl="0" w:tplc="1B46B018">
      <w:start w:val="1"/>
      <w:numFmt w:val="decimal"/>
      <w:lvlText w:val="%1."/>
      <w:lvlJc w:val="left"/>
      <w:pPr>
        <w:ind w:left="720" w:hanging="360"/>
      </w:pPr>
    </w:lvl>
    <w:lvl w:ilvl="1" w:tplc="0C264D02">
      <w:start w:val="1"/>
      <w:numFmt w:val="lowerLetter"/>
      <w:lvlText w:val="%2."/>
      <w:lvlJc w:val="left"/>
      <w:pPr>
        <w:ind w:left="1440" w:hanging="360"/>
      </w:pPr>
    </w:lvl>
    <w:lvl w:ilvl="2" w:tplc="991670DA" w:tentative="1">
      <w:start w:val="1"/>
      <w:numFmt w:val="lowerRoman"/>
      <w:lvlText w:val="%3."/>
      <w:lvlJc w:val="right"/>
      <w:pPr>
        <w:ind w:left="2160" w:hanging="180"/>
      </w:pPr>
    </w:lvl>
    <w:lvl w:ilvl="3" w:tplc="FA1A3DB6" w:tentative="1">
      <w:start w:val="1"/>
      <w:numFmt w:val="decimal"/>
      <w:lvlText w:val="%4."/>
      <w:lvlJc w:val="left"/>
      <w:pPr>
        <w:ind w:left="2880" w:hanging="360"/>
      </w:pPr>
    </w:lvl>
    <w:lvl w:ilvl="4" w:tplc="EEA827A0" w:tentative="1">
      <w:start w:val="1"/>
      <w:numFmt w:val="lowerLetter"/>
      <w:lvlText w:val="%5."/>
      <w:lvlJc w:val="left"/>
      <w:pPr>
        <w:ind w:left="3600" w:hanging="360"/>
      </w:pPr>
    </w:lvl>
    <w:lvl w:ilvl="5" w:tplc="80E6929C" w:tentative="1">
      <w:start w:val="1"/>
      <w:numFmt w:val="lowerRoman"/>
      <w:lvlText w:val="%6."/>
      <w:lvlJc w:val="right"/>
      <w:pPr>
        <w:ind w:left="4320" w:hanging="180"/>
      </w:pPr>
    </w:lvl>
    <w:lvl w:ilvl="6" w:tplc="F4923160" w:tentative="1">
      <w:start w:val="1"/>
      <w:numFmt w:val="decimal"/>
      <w:lvlText w:val="%7."/>
      <w:lvlJc w:val="left"/>
      <w:pPr>
        <w:ind w:left="5040" w:hanging="360"/>
      </w:pPr>
    </w:lvl>
    <w:lvl w:ilvl="7" w:tplc="C04A6C58" w:tentative="1">
      <w:start w:val="1"/>
      <w:numFmt w:val="lowerLetter"/>
      <w:lvlText w:val="%8."/>
      <w:lvlJc w:val="left"/>
      <w:pPr>
        <w:ind w:left="5760" w:hanging="360"/>
      </w:pPr>
    </w:lvl>
    <w:lvl w:ilvl="8" w:tplc="EBDA9316" w:tentative="1">
      <w:start w:val="1"/>
      <w:numFmt w:val="lowerRoman"/>
      <w:lvlText w:val="%9."/>
      <w:lvlJc w:val="right"/>
      <w:pPr>
        <w:ind w:left="6480" w:hanging="180"/>
      </w:pPr>
    </w:lvl>
  </w:abstractNum>
  <w:abstractNum w:abstractNumId="1483">
    <w:nsid w:val="63EB6DC2"/>
    <w:multiLevelType w:val="hybridMultilevel"/>
    <w:tmpl w:val="C680D7B2"/>
    <w:lvl w:ilvl="0" w:tplc="82E898FE">
      <w:start w:val="1"/>
      <w:numFmt w:val="lowerLetter"/>
      <w:lvlText w:val="%1."/>
      <w:lvlJc w:val="left"/>
      <w:pPr>
        <w:ind w:left="2340" w:hanging="360"/>
      </w:pPr>
      <w:rPr>
        <w:rFonts w:hint="default"/>
        <w:b w:val="0"/>
        <w:i w:val="0"/>
        <w:color w:val="auto"/>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84">
    <w:nsid w:val="63F74365"/>
    <w:multiLevelType w:val="hybridMultilevel"/>
    <w:tmpl w:val="94284690"/>
    <w:lvl w:ilvl="0" w:tplc="04090019">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85">
    <w:nsid w:val="64026D98"/>
    <w:multiLevelType w:val="hybridMultilevel"/>
    <w:tmpl w:val="8EDE644A"/>
    <w:lvl w:ilvl="0" w:tplc="E976DDDA">
      <w:start w:val="1"/>
      <w:numFmt w:val="decimal"/>
      <w:lvlText w:val="44.%1"/>
      <w:lvlJc w:val="left"/>
      <w:pPr>
        <w:ind w:left="720" w:hanging="360"/>
      </w:pPr>
      <w:rPr>
        <w:rFonts w:hint="default"/>
        <w:b w:val="0"/>
        <w:i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6">
    <w:nsid w:val="640442F8"/>
    <w:multiLevelType w:val="hybridMultilevel"/>
    <w:tmpl w:val="CE309B04"/>
    <w:lvl w:ilvl="0" w:tplc="04210019">
      <w:start w:val="1"/>
      <w:numFmt w:val="lowerLetter"/>
      <w:lvlText w:val="%1."/>
      <w:lvlJc w:val="left"/>
      <w:pPr>
        <w:ind w:left="3600" w:hanging="360"/>
      </w:pPr>
    </w:lvl>
    <w:lvl w:ilvl="1" w:tplc="04210019" w:tentative="1">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tentative="1">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1487">
    <w:nsid w:val="64096942"/>
    <w:multiLevelType w:val="hybridMultilevel"/>
    <w:tmpl w:val="4A32B786"/>
    <w:lvl w:ilvl="0" w:tplc="0421000F">
      <w:start w:val="1"/>
      <w:numFmt w:val="decimal"/>
      <w:lvlText w:val="%1."/>
      <w:lvlJc w:val="left"/>
      <w:pPr>
        <w:ind w:left="720" w:hanging="360"/>
      </w:pPr>
      <w:rPr>
        <w:rFonts w:cs="Times New Roman" w:hint="default"/>
        <w:b w:val="0"/>
        <w:i w:val="0"/>
        <w:color w:val="auto"/>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88">
    <w:nsid w:val="64130432"/>
    <w:multiLevelType w:val="multilevel"/>
    <w:tmpl w:val="8932CAD2"/>
    <w:lvl w:ilvl="0">
      <w:start w:val="1"/>
      <w:numFmt w:val="upperLetter"/>
      <w:lvlText w:val="%1."/>
      <w:lvlJc w:val="left"/>
      <w:pPr>
        <w:tabs>
          <w:tab w:val="num" w:pos="425"/>
        </w:tabs>
        <w:ind w:left="425" w:hanging="425"/>
      </w:pPr>
      <w:rPr>
        <w:rFonts w:ascii="Footlight MT Light" w:hAnsi="Footlight MT Light" w:hint="default"/>
        <w:b/>
        <w:caps/>
        <w:sz w:val="26"/>
      </w:rPr>
    </w:lvl>
    <w:lvl w:ilvl="1">
      <w:start w:val="1"/>
      <w:numFmt w:val="decimal"/>
      <w:lvlText w:val="%2."/>
      <w:lvlJc w:val="left"/>
      <w:pPr>
        <w:tabs>
          <w:tab w:val="num" w:pos="851"/>
        </w:tabs>
        <w:ind w:left="851" w:hanging="426"/>
      </w:pPr>
      <w:rPr>
        <w:rFonts w:ascii="Footlight MT Light" w:hAnsi="Footlight MT Light" w:hint="default"/>
        <w:b/>
        <w:sz w:val="26"/>
      </w:rPr>
    </w:lvl>
    <w:lvl w:ilvl="2">
      <w:start w:val="1"/>
      <w:numFmt w:val="lowerLetter"/>
      <w:lvlText w:val="%3."/>
      <w:lvlJc w:val="left"/>
      <w:pPr>
        <w:tabs>
          <w:tab w:val="num" w:pos="1134"/>
        </w:tabs>
        <w:ind w:left="1134" w:hanging="283"/>
      </w:pPr>
      <w:rPr>
        <w:rFonts w:ascii="Footlight MT Light" w:hAnsi="Footlight MT Light" w:hint="default"/>
        <w:b w:val="0"/>
        <w:i w:val="0"/>
        <w:sz w:val="26"/>
      </w:rPr>
    </w:lvl>
    <w:lvl w:ilvl="3">
      <w:start w:val="1"/>
      <w:numFmt w:val="decimal"/>
      <w:lvlText w:val="%4)"/>
      <w:lvlJc w:val="left"/>
      <w:pPr>
        <w:tabs>
          <w:tab w:val="num" w:pos="1559"/>
        </w:tabs>
        <w:ind w:left="1559" w:hanging="425"/>
      </w:pPr>
      <w:rPr>
        <w:rFonts w:ascii="Footlight MT Light" w:hAnsi="Footlight MT Light" w:hint="default"/>
        <w:b w:val="0"/>
        <w:i w:val="0"/>
        <w:sz w:val="26"/>
      </w:rPr>
    </w:lvl>
    <w:lvl w:ilvl="4">
      <w:start w:val="1"/>
      <w:numFmt w:val="lowerLetter"/>
      <w:lvlText w:val="%5)"/>
      <w:lvlJc w:val="left"/>
      <w:pPr>
        <w:tabs>
          <w:tab w:val="num" w:pos="1986"/>
        </w:tabs>
        <w:ind w:left="1986" w:hanging="426"/>
      </w:pPr>
      <w:rPr>
        <w:rFonts w:ascii="Footlight MT Light" w:hAnsi="Footlight MT Light" w:hint="default"/>
        <w:b w:val="0"/>
        <w:i w:val="0"/>
        <w:sz w:val="26"/>
      </w:rPr>
    </w:lvl>
    <w:lvl w:ilvl="5">
      <w:start w:val="1"/>
      <w:numFmt w:val="decimal"/>
      <w:lvlText w:val="(%6)"/>
      <w:lvlJc w:val="left"/>
      <w:pPr>
        <w:tabs>
          <w:tab w:val="num" w:pos="2410"/>
        </w:tabs>
        <w:ind w:left="2410" w:hanging="425"/>
      </w:pPr>
      <w:rPr>
        <w:rFonts w:ascii="Footlight MT Light" w:hAnsi="Footlight MT Light" w:hint="default"/>
        <w:b w:val="0"/>
        <w:i w:val="0"/>
        <w:sz w:val="26"/>
      </w:rPr>
    </w:lvl>
    <w:lvl w:ilvl="6">
      <w:start w:val="1"/>
      <w:numFmt w:val="lowerLetter"/>
      <w:lvlText w:val="(%7)"/>
      <w:lvlJc w:val="left"/>
      <w:pPr>
        <w:tabs>
          <w:tab w:val="num" w:pos="2836"/>
        </w:tabs>
        <w:ind w:left="2836" w:hanging="425"/>
      </w:pPr>
      <w:rPr>
        <w:rFonts w:ascii="Footlight MT Light" w:hAnsi="Footlight MT Light" w:hint="default"/>
        <w:sz w:val="26"/>
      </w:rPr>
    </w:lvl>
    <w:lvl w:ilvl="7">
      <w:start w:val="1"/>
      <w:numFmt w:val="lowerRoman"/>
      <w:lvlText w:val="%8."/>
      <w:lvlJc w:val="left"/>
      <w:pPr>
        <w:tabs>
          <w:tab w:val="num" w:pos="3260"/>
        </w:tabs>
        <w:ind w:left="3260" w:hanging="425"/>
      </w:pPr>
      <w:rPr>
        <w:rFonts w:ascii="Footlight MT Light" w:hAnsi="Footlight MT Light" w:hint="default"/>
        <w:sz w:val="26"/>
      </w:rPr>
    </w:lvl>
    <w:lvl w:ilvl="8">
      <w:start w:val="1"/>
      <w:numFmt w:val="lowerRoman"/>
      <w:lvlText w:val="%9)"/>
      <w:lvlJc w:val="left"/>
      <w:pPr>
        <w:tabs>
          <w:tab w:val="num" w:pos="3686"/>
        </w:tabs>
        <w:ind w:left="3686" w:hanging="426"/>
      </w:pPr>
      <w:rPr>
        <w:rFonts w:ascii="Footlight MT Light" w:hAnsi="Footlight MT Light" w:hint="default"/>
        <w:sz w:val="26"/>
      </w:rPr>
    </w:lvl>
  </w:abstractNum>
  <w:abstractNum w:abstractNumId="1489">
    <w:nsid w:val="641F35D2"/>
    <w:multiLevelType w:val="hybridMultilevel"/>
    <w:tmpl w:val="B658EC2C"/>
    <w:lvl w:ilvl="0" w:tplc="C7A824B0">
      <w:start w:val="1"/>
      <w:numFmt w:val="decimal"/>
      <w:lvlText w:val="2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90">
    <w:nsid w:val="642D6A13"/>
    <w:multiLevelType w:val="hybridMultilevel"/>
    <w:tmpl w:val="75CC82CC"/>
    <w:lvl w:ilvl="0" w:tplc="D79631D0">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91">
    <w:nsid w:val="64345C1E"/>
    <w:multiLevelType w:val="hybridMultilevel"/>
    <w:tmpl w:val="CD4A426E"/>
    <w:lvl w:ilvl="0" w:tplc="F2D20C3A">
      <w:start w:val="1"/>
      <w:numFmt w:val="decimal"/>
      <w:lvlText w:val="%1)"/>
      <w:lvlJc w:val="left"/>
      <w:pPr>
        <w:ind w:left="50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92">
    <w:nsid w:val="6434711D"/>
    <w:multiLevelType w:val="hybridMultilevel"/>
    <w:tmpl w:val="6F766BAC"/>
    <w:lvl w:ilvl="0" w:tplc="8CD8A9C0">
      <w:start w:val="3"/>
      <w:numFmt w:val="decimal"/>
      <w:lvlText w:val="%1."/>
      <w:lvlJc w:val="left"/>
      <w:pPr>
        <w:tabs>
          <w:tab w:val="num" w:pos="872"/>
        </w:tabs>
        <w:ind w:left="872"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93">
    <w:nsid w:val="64637719"/>
    <w:multiLevelType w:val="hybridMultilevel"/>
    <w:tmpl w:val="DEF4CE14"/>
    <w:lvl w:ilvl="0" w:tplc="EA5ED6E0">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494">
    <w:nsid w:val="64706922"/>
    <w:multiLevelType w:val="hybridMultilevel"/>
    <w:tmpl w:val="D09EBD26"/>
    <w:lvl w:ilvl="0" w:tplc="1522319C">
      <w:start w:val="1"/>
      <w:numFmt w:val="lowerLetter"/>
      <w:lvlText w:val="%1."/>
      <w:lvlJc w:val="left"/>
      <w:pPr>
        <w:ind w:left="720" w:hanging="360"/>
      </w:pPr>
      <w:rPr>
        <w:rFonts w:hint="default"/>
        <w:sz w:val="24"/>
        <w:szCs w:val="22"/>
      </w:rPr>
    </w:lvl>
    <w:lvl w:ilvl="1" w:tplc="BD96DF00" w:tentative="1">
      <w:start w:val="1"/>
      <w:numFmt w:val="lowerLetter"/>
      <w:lvlText w:val="%2."/>
      <w:lvlJc w:val="left"/>
      <w:pPr>
        <w:ind w:left="1440" w:hanging="360"/>
      </w:pPr>
    </w:lvl>
    <w:lvl w:ilvl="2" w:tplc="B1826C46" w:tentative="1">
      <w:start w:val="1"/>
      <w:numFmt w:val="lowerRoman"/>
      <w:lvlText w:val="%3."/>
      <w:lvlJc w:val="right"/>
      <w:pPr>
        <w:ind w:left="2160" w:hanging="180"/>
      </w:pPr>
    </w:lvl>
    <w:lvl w:ilvl="3" w:tplc="30BE42B4" w:tentative="1">
      <w:start w:val="1"/>
      <w:numFmt w:val="decimal"/>
      <w:lvlText w:val="%4."/>
      <w:lvlJc w:val="left"/>
      <w:pPr>
        <w:ind w:left="2880" w:hanging="360"/>
      </w:pPr>
    </w:lvl>
    <w:lvl w:ilvl="4" w:tplc="673608A4" w:tentative="1">
      <w:start w:val="1"/>
      <w:numFmt w:val="lowerLetter"/>
      <w:lvlText w:val="%5."/>
      <w:lvlJc w:val="left"/>
      <w:pPr>
        <w:ind w:left="3600" w:hanging="360"/>
      </w:pPr>
    </w:lvl>
    <w:lvl w:ilvl="5" w:tplc="B7944272" w:tentative="1">
      <w:start w:val="1"/>
      <w:numFmt w:val="lowerRoman"/>
      <w:lvlText w:val="%6."/>
      <w:lvlJc w:val="right"/>
      <w:pPr>
        <w:ind w:left="4320" w:hanging="180"/>
      </w:pPr>
    </w:lvl>
    <w:lvl w:ilvl="6" w:tplc="752EC27E" w:tentative="1">
      <w:start w:val="1"/>
      <w:numFmt w:val="decimal"/>
      <w:lvlText w:val="%7."/>
      <w:lvlJc w:val="left"/>
      <w:pPr>
        <w:ind w:left="5040" w:hanging="360"/>
      </w:pPr>
    </w:lvl>
    <w:lvl w:ilvl="7" w:tplc="0A56F4E4" w:tentative="1">
      <w:start w:val="1"/>
      <w:numFmt w:val="lowerLetter"/>
      <w:lvlText w:val="%8."/>
      <w:lvlJc w:val="left"/>
      <w:pPr>
        <w:ind w:left="5760" w:hanging="360"/>
      </w:pPr>
    </w:lvl>
    <w:lvl w:ilvl="8" w:tplc="5720EFC0" w:tentative="1">
      <w:start w:val="1"/>
      <w:numFmt w:val="lowerRoman"/>
      <w:lvlText w:val="%9."/>
      <w:lvlJc w:val="right"/>
      <w:pPr>
        <w:ind w:left="6480" w:hanging="180"/>
      </w:pPr>
    </w:lvl>
  </w:abstractNum>
  <w:abstractNum w:abstractNumId="1495">
    <w:nsid w:val="647D501E"/>
    <w:multiLevelType w:val="hybridMultilevel"/>
    <w:tmpl w:val="C0A87552"/>
    <w:lvl w:ilvl="0" w:tplc="9D509982">
      <w:start w:val="1"/>
      <w:numFmt w:val="decimal"/>
      <w:lvlText w:val="41.%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6">
    <w:nsid w:val="64892F53"/>
    <w:multiLevelType w:val="multilevel"/>
    <w:tmpl w:val="9B6C0C80"/>
    <w:lvl w:ilvl="0">
      <w:start w:val="20"/>
      <w:numFmt w:val="decimal"/>
      <w:lvlText w:val="%1"/>
      <w:lvlJc w:val="left"/>
      <w:pPr>
        <w:ind w:left="465" w:hanging="465"/>
      </w:pPr>
      <w:rPr>
        <w:rFonts w:hint="default"/>
      </w:rPr>
    </w:lvl>
    <w:lvl w:ilvl="1">
      <w:start w:val="1"/>
      <w:numFmt w:val="decimal"/>
      <w:lvlText w:val="29.%2"/>
      <w:lvlJc w:val="left"/>
      <w:pPr>
        <w:ind w:left="1440" w:hanging="720"/>
      </w:pPr>
      <w:rPr>
        <w:rFonts w:hint="default"/>
        <w:b w:val="0"/>
        <w:i w:val="0"/>
        <w:color w:val="auto"/>
        <w:sz w:val="24"/>
        <w:szCs w:val="24"/>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97">
    <w:nsid w:val="64A679DE"/>
    <w:multiLevelType w:val="hybridMultilevel"/>
    <w:tmpl w:val="3A1E0816"/>
    <w:lvl w:ilvl="0" w:tplc="04210019">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498">
    <w:nsid w:val="64A96610"/>
    <w:multiLevelType w:val="hybridMultilevel"/>
    <w:tmpl w:val="0AD61150"/>
    <w:lvl w:ilvl="0" w:tplc="5486221C">
      <w:start w:val="1"/>
      <w:numFmt w:val="decimal"/>
      <w:lvlText w:val="6.%1"/>
      <w:lvlJc w:val="left"/>
      <w:pPr>
        <w:ind w:left="720" w:hanging="360"/>
      </w:pPr>
      <w:rPr>
        <w:rFonts w:hint="default"/>
        <w:b w:val="0"/>
        <w:i w:val="0"/>
        <w:color w:val="auto"/>
        <w:sz w:val="24"/>
        <w:szCs w:val="24"/>
      </w:rPr>
    </w:lvl>
    <w:lvl w:ilvl="1" w:tplc="5ED814D8">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99">
    <w:nsid w:val="64B53FC0"/>
    <w:multiLevelType w:val="hybridMultilevel"/>
    <w:tmpl w:val="E4B47A2E"/>
    <w:lvl w:ilvl="0" w:tplc="FA227A2E">
      <w:start w:val="1"/>
      <w:numFmt w:val="lowerLetter"/>
      <w:lvlText w:val="%1."/>
      <w:lvlJc w:val="left"/>
      <w:pPr>
        <w:ind w:left="1320" w:hanging="360"/>
      </w:pPr>
      <w:rPr>
        <w:rFonts w:hint="default"/>
        <w:color w:val="auto"/>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500">
    <w:nsid w:val="64CE6C98"/>
    <w:multiLevelType w:val="hybridMultilevel"/>
    <w:tmpl w:val="7F042CB4"/>
    <w:lvl w:ilvl="0" w:tplc="3AFE8BA4">
      <w:start w:val="1"/>
      <w:numFmt w:val="decimal"/>
      <w:lvlText w:val="%1)"/>
      <w:lvlJc w:val="left"/>
      <w:pPr>
        <w:ind w:left="720" w:hanging="360"/>
      </w:pPr>
      <w:rPr>
        <w:rFonts w:ascii="Arial" w:eastAsia="Times New Roman" w:hAnsi="Arial" w:cs="Arial" w:hint="default"/>
        <w:color w:val="auto"/>
        <w:sz w:val="24"/>
        <w:szCs w:val="24"/>
      </w:rPr>
    </w:lvl>
    <w:lvl w:ilvl="1" w:tplc="04210019" w:tentative="1">
      <w:start w:val="1"/>
      <w:numFmt w:val="lowerLetter"/>
      <w:lvlText w:val="%2."/>
      <w:lvlJc w:val="left"/>
      <w:pPr>
        <w:ind w:left="1440" w:hanging="360"/>
      </w:pPr>
    </w:lvl>
    <w:lvl w:ilvl="2" w:tplc="6DEC55E6">
      <w:start w:val="1"/>
      <w:numFmt w:val="decimal"/>
      <w:lvlText w:val="(%3)"/>
      <w:lvlJc w:val="left"/>
      <w:pPr>
        <w:ind w:left="2160" w:hanging="180"/>
      </w:pPr>
      <w:rPr>
        <w:rFonts w:hint="default"/>
        <w:color w:val="000000"/>
        <w:sz w:val="24"/>
        <w:szCs w:val="24"/>
      </w:r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01">
    <w:nsid w:val="64DB01DA"/>
    <w:multiLevelType w:val="hybridMultilevel"/>
    <w:tmpl w:val="F17A7B6E"/>
    <w:lvl w:ilvl="0" w:tplc="07E2A28A">
      <w:start w:val="1"/>
      <w:numFmt w:val="decimal"/>
      <w:lvlText w:val="4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02">
    <w:nsid w:val="65262BE0"/>
    <w:multiLevelType w:val="hybridMultilevel"/>
    <w:tmpl w:val="E052407E"/>
    <w:lvl w:ilvl="0" w:tplc="2BC4806E">
      <w:start w:val="1"/>
      <w:numFmt w:val="decimal"/>
      <w:lvlText w:val="26.%1"/>
      <w:lvlJc w:val="left"/>
      <w:pPr>
        <w:ind w:left="1080" w:hanging="360"/>
      </w:pPr>
      <w:rPr>
        <w:rFonts w:hint="default"/>
        <w:b w:val="0"/>
        <w:i w:val="0"/>
        <w:color w:val="auto"/>
        <w:sz w:val="20"/>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03">
    <w:nsid w:val="654972AC"/>
    <w:multiLevelType w:val="hybridMultilevel"/>
    <w:tmpl w:val="75CC82CC"/>
    <w:lvl w:ilvl="0" w:tplc="D79631D0">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04">
    <w:nsid w:val="654B3414"/>
    <w:multiLevelType w:val="hybridMultilevel"/>
    <w:tmpl w:val="69FC41E2"/>
    <w:lvl w:ilvl="0" w:tplc="F8E05D08">
      <w:start w:val="1"/>
      <w:numFmt w:val="decimal"/>
      <w:lvlText w:val="%1)"/>
      <w:lvlJc w:val="left"/>
      <w:pPr>
        <w:ind w:left="1243" w:hanging="360"/>
      </w:pPr>
      <w:rPr>
        <w:rFonts w:hint="default"/>
        <w:i w:val="0"/>
      </w:rPr>
    </w:lvl>
    <w:lvl w:ilvl="1" w:tplc="04210019" w:tentative="1">
      <w:start w:val="1"/>
      <w:numFmt w:val="lowerLetter"/>
      <w:lvlText w:val="%2."/>
      <w:lvlJc w:val="left"/>
      <w:pPr>
        <w:ind w:left="1963" w:hanging="360"/>
      </w:pPr>
    </w:lvl>
    <w:lvl w:ilvl="2" w:tplc="0421001B" w:tentative="1">
      <w:start w:val="1"/>
      <w:numFmt w:val="lowerRoman"/>
      <w:lvlText w:val="%3."/>
      <w:lvlJc w:val="right"/>
      <w:pPr>
        <w:ind w:left="2683" w:hanging="180"/>
      </w:pPr>
    </w:lvl>
    <w:lvl w:ilvl="3" w:tplc="0421000F" w:tentative="1">
      <w:start w:val="1"/>
      <w:numFmt w:val="decimal"/>
      <w:lvlText w:val="%4."/>
      <w:lvlJc w:val="left"/>
      <w:pPr>
        <w:ind w:left="3403" w:hanging="360"/>
      </w:pPr>
    </w:lvl>
    <w:lvl w:ilvl="4" w:tplc="04210019" w:tentative="1">
      <w:start w:val="1"/>
      <w:numFmt w:val="lowerLetter"/>
      <w:lvlText w:val="%5."/>
      <w:lvlJc w:val="left"/>
      <w:pPr>
        <w:ind w:left="4123" w:hanging="360"/>
      </w:pPr>
    </w:lvl>
    <w:lvl w:ilvl="5" w:tplc="0421001B" w:tentative="1">
      <w:start w:val="1"/>
      <w:numFmt w:val="lowerRoman"/>
      <w:lvlText w:val="%6."/>
      <w:lvlJc w:val="right"/>
      <w:pPr>
        <w:ind w:left="4843" w:hanging="180"/>
      </w:pPr>
    </w:lvl>
    <w:lvl w:ilvl="6" w:tplc="0421000F" w:tentative="1">
      <w:start w:val="1"/>
      <w:numFmt w:val="decimal"/>
      <w:lvlText w:val="%7."/>
      <w:lvlJc w:val="left"/>
      <w:pPr>
        <w:ind w:left="5563" w:hanging="360"/>
      </w:pPr>
    </w:lvl>
    <w:lvl w:ilvl="7" w:tplc="04210019" w:tentative="1">
      <w:start w:val="1"/>
      <w:numFmt w:val="lowerLetter"/>
      <w:lvlText w:val="%8."/>
      <w:lvlJc w:val="left"/>
      <w:pPr>
        <w:ind w:left="6283" w:hanging="360"/>
      </w:pPr>
    </w:lvl>
    <w:lvl w:ilvl="8" w:tplc="0421001B" w:tentative="1">
      <w:start w:val="1"/>
      <w:numFmt w:val="lowerRoman"/>
      <w:lvlText w:val="%9."/>
      <w:lvlJc w:val="right"/>
      <w:pPr>
        <w:ind w:left="7003" w:hanging="180"/>
      </w:pPr>
    </w:lvl>
  </w:abstractNum>
  <w:abstractNum w:abstractNumId="1505">
    <w:nsid w:val="65506D21"/>
    <w:multiLevelType w:val="hybridMultilevel"/>
    <w:tmpl w:val="AF562568"/>
    <w:lvl w:ilvl="0" w:tplc="04210017">
      <w:start w:val="1"/>
      <w:numFmt w:val="lowerLetter"/>
      <w:lvlText w:val="%1)"/>
      <w:lvlJc w:val="left"/>
      <w:pPr>
        <w:ind w:left="4140" w:hanging="360"/>
      </w:pPr>
      <w:rPr>
        <w:rFonts w:hint="default"/>
        <w:lang w:val="sv-SE"/>
      </w:rPr>
    </w:lvl>
    <w:lvl w:ilvl="1" w:tplc="04210019" w:tentative="1">
      <w:start w:val="1"/>
      <w:numFmt w:val="lowerLetter"/>
      <w:lvlText w:val="%2."/>
      <w:lvlJc w:val="left"/>
      <w:pPr>
        <w:ind w:left="4860" w:hanging="360"/>
      </w:pPr>
    </w:lvl>
    <w:lvl w:ilvl="2" w:tplc="0421001B" w:tentative="1">
      <w:start w:val="1"/>
      <w:numFmt w:val="lowerRoman"/>
      <w:lvlText w:val="%3."/>
      <w:lvlJc w:val="right"/>
      <w:pPr>
        <w:ind w:left="5580" w:hanging="180"/>
      </w:pPr>
    </w:lvl>
    <w:lvl w:ilvl="3" w:tplc="0421000F" w:tentative="1">
      <w:start w:val="1"/>
      <w:numFmt w:val="decimal"/>
      <w:lvlText w:val="%4."/>
      <w:lvlJc w:val="left"/>
      <w:pPr>
        <w:ind w:left="6300" w:hanging="360"/>
      </w:pPr>
    </w:lvl>
    <w:lvl w:ilvl="4" w:tplc="04210019" w:tentative="1">
      <w:start w:val="1"/>
      <w:numFmt w:val="lowerLetter"/>
      <w:lvlText w:val="%5."/>
      <w:lvlJc w:val="left"/>
      <w:pPr>
        <w:ind w:left="7020" w:hanging="360"/>
      </w:pPr>
    </w:lvl>
    <w:lvl w:ilvl="5" w:tplc="0421001B" w:tentative="1">
      <w:start w:val="1"/>
      <w:numFmt w:val="lowerRoman"/>
      <w:lvlText w:val="%6."/>
      <w:lvlJc w:val="right"/>
      <w:pPr>
        <w:ind w:left="7740" w:hanging="180"/>
      </w:pPr>
    </w:lvl>
    <w:lvl w:ilvl="6" w:tplc="0421000F" w:tentative="1">
      <w:start w:val="1"/>
      <w:numFmt w:val="decimal"/>
      <w:lvlText w:val="%7."/>
      <w:lvlJc w:val="left"/>
      <w:pPr>
        <w:ind w:left="8460" w:hanging="360"/>
      </w:pPr>
    </w:lvl>
    <w:lvl w:ilvl="7" w:tplc="04210019" w:tentative="1">
      <w:start w:val="1"/>
      <w:numFmt w:val="lowerLetter"/>
      <w:lvlText w:val="%8."/>
      <w:lvlJc w:val="left"/>
      <w:pPr>
        <w:ind w:left="9180" w:hanging="360"/>
      </w:pPr>
    </w:lvl>
    <w:lvl w:ilvl="8" w:tplc="0421001B" w:tentative="1">
      <w:start w:val="1"/>
      <w:numFmt w:val="lowerRoman"/>
      <w:lvlText w:val="%9."/>
      <w:lvlJc w:val="right"/>
      <w:pPr>
        <w:ind w:left="9900" w:hanging="180"/>
      </w:pPr>
    </w:lvl>
  </w:abstractNum>
  <w:abstractNum w:abstractNumId="1506">
    <w:nsid w:val="657E6175"/>
    <w:multiLevelType w:val="hybridMultilevel"/>
    <w:tmpl w:val="C1DA6F5E"/>
    <w:lvl w:ilvl="0" w:tplc="CBB80472">
      <w:start w:val="3"/>
      <w:numFmt w:val="upperLetter"/>
      <w:lvlText w:val="27.2.%1)"/>
      <w:lvlJc w:val="left"/>
      <w:pPr>
        <w:ind w:left="1395" w:hanging="360"/>
      </w:pPr>
      <w:rPr>
        <w:rFonts w:hint="default"/>
        <w:b w:val="0"/>
        <w:i w:val="0"/>
        <w:color w:val="auto"/>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07">
    <w:nsid w:val="65815E50"/>
    <w:multiLevelType w:val="hybridMultilevel"/>
    <w:tmpl w:val="BC74421C"/>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508">
    <w:nsid w:val="659974F7"/>
    <w:multiLevelType w:val="hybridMultilevel"/>
    <w:tmpl w:val="C4A813AC"/>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509">
    <w:nsid w:val="65A6594D"/>
    <w:multiLevelType w:val="hybridMultilevel"/>
    <w:tmpl w:val="24869A82"/>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10">
    <w:nsid w:val="65B948F7"/>
    <w:multiLevelType w:val="hybridMultilevel"/>
    <w:tmpl w:val="5760780E"/>
    <w:lvl w:ilvl="0" w:tplc="89E6B5D6">
      <w:start w:val="1"/>
      <w:numFmt w:val="decimal"/>
      <w:lvlText w:val="26.%1"/>
      <w:lvlJc w:val="left"/>
      <w:pPr>
        <w:ind w:left="720" w:hanging="360"/>
      </w:pPr>
      <w:rPr>
        <w:rFonts w:hint="default"/>
        <w:b w:val="0"/>
        <w:i w:val="0"/>
        <w:color w:val="auto"/>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11">
    <w:nsid w:val="65E542A0"/>
    <w:multiLevelType w:val="multilevel"/>
    <w:tmpl w:val="EE8C2A18"/>
    <w:lvl w:ilvl="0">
      <w:start w:val="1"/>
      <w:numFmt w:val="upperRoman"/>
      <w:lvlText w:val="BAB %1"/>
      <w:lvlJc w:val="left"/>
      <w:pPr>
        <w:tabs>
          <w:tab w:val="num" w:pos="1440"/>
        </w:tabs>
        <w:ind w:left="360" w:hanging="360"/>
      </w:pPr>
      <w:rPr>
        <w:rFonts w:ascii="Arial" w:hAnsi="Arial" w:hint="default"/>
        <w:b/>
        <w:i w:val="0"/>
        <w:caps w:val="0"/>
        <w:strike w:val="0"/>
        <w:dstrike w:val="0"/>
        <w:vanish w:val="0"/>
        <w:color w:val="auto"/>
        <w:sz w:val="24"/>
        <w:vertAlign w:val="baseline"/>
      </w:rPr>
    </w:lvl>
    <w:lvl w:ilvl="1">
      <w:start w:val="1"/>
      <w:numFmt w:val="upperLetter"/>
      <w:lvlText w:val="%2."/>
      <w:lvlJc w:val="left"/>
      <w:pPr>
        <w:tabs>
          <w:tab w:val="num" w:pos="567"/>
        </w:tabs>
        <w:ind w:left="567" w:hanging="567"/>
      </w:pPr>
      <w:rPr>
        <w:rFonts w:ascii="Arial" w:hAnsi="Arial" w:hint="default"/>
        <w:b/>
        <w:i w:val="0"/>
        <w:caps w:val="0"/>
        <w:strike w:val="0"/>
        <w:dstrike w:val="0"/>
        <w:vanish w:val="0"/>
        <w:color w:val="auto"/>
        <w:sz w:val="24"/>
        <w:vertAlign w:val="baseline"/>
      </w:rPr>
    </w:lvl>
    <w:lvl w:ilvl="2">
      <w:start w:val="1"/>
      <w:numFmt w:val="decimal"/>
      <w:lvlText w:val="%3."/>
      <w:lvlJc w:val="left"/>
      <w:pPr>
        <w:tabs>
          <w:tab w:val="num" w:pos="340"/>
        </w:tabs>
        <w:ind w:left="340" w:hanging="340"/>
      </w:pPr>
      <w:rPr>
        <w:rFonts w:ascii="Arial" w:hAnsi="Arial" w:cs="Arial" w:hint="default"/>
        <w:b/>
        <w:i w:val="0"/>
        <w:sz w:val="22"/>
        <w:szCs w:val="22"/>
      </w:rPr>
    </w:lvl>
    <w:lvl w:ilvl="3">
      <w:start w:val="1"/>
      <w:numFmt w:val="decimal"/>
      <w:lvlText w:val="%3.%4."/>
      <w:lvlJc w:val="left"/>
      <w:pPr>
        <w:tabs>
          <w:tab w:val="num" w:pos="624"/>
        </w:tabs>
        <w:ind w:left="624" w:hanging="624"/>
      </w:pPr>
      <w:rPr>
        <w:rFonts w:ascii="Arial" w:hAnsi="Arial" w:cs="Arial" w:hint="default"/>
        <w:b w:val="0"/>
        <w:i w:val="0"/>
        <w:caps w:val="0"/>
        <w:strike w:val="0"/>
        <w:dstrike w:val="0"/>
        <w:vanish w:val="0"/>
        <w:color w:val="auto"/>
        <w:sz w:val="22"/>
        <w:szCs w:val="22"/>
        <w:vertAlign w:val="baseline"/>
      </w:rPr>
    </w:lvl>
    <w:lvl w:ilvl="4">
      <w:start w:val="1"/>
      <w:numFmt w:val="lowerLetter"/>
      <w:lvlText w:val="%5."/>
      <w:lvlJc w:val="left"/>
      <w:pPr>
        <w:tabs>
          <w:tab w:val="num" w:pos="984"/>
        </w:tabs>
        <w:ind w:left="964" w:hanging="340"/>
      </w:pPr>
      <w:rPr>
        <w:rFonts w:ascii="Arial" w:eastAsia="Times New Roman" w:hAnsi="Arial" w:cs="Arial"/>
        <w:b w:val="0"/>
        <w:strike w:val="0"/>
        <w:sz w:val="24"/>
        <w:szCs w:val="24"/>
      </w:rPr>
    </w:lvl>
    <w:lvl w:ilvl="5">
      <w:start w:val="1"/>
      <w:numFmt w:val="decimal"/>
      <w:lvlText w:val="%6)"/>
      <w:lvlJc w:val="left"/>
      <w:pPr>
        <w:tabs>
          <w:tab w:val="num" w:pos="1474"/>
        </w:tabs>
        <w:ind w:left="1474" w:hanging="510"/>
      </w:pPr>
      <w:rPr>
        <w:rFonts w:ascii="Souvenir Lt BT" w:hAnsi="Souvenir Lt BT" w:hint="default"/>
        <w:sz w:val="22"/>
      </w:rPr>
    </w:lvl>
    <w:lvl w:ilvl="6">
      <w:start w:val="1"/>
      <w:numFmt w:val="lowerLetter"/>
      <w:lvlText w:val="%7)"/>
      <w:lvlJc w:val="left"/>
      <w:pPr>
        <w:tabs>
          <w:tab w:val="num" w:pos="1814"/>
        </w:tabs>
        <w:ind w:left="1814" w:hanging="396"/>
      </w:pPr>
      <w:rPr>
        <w:rFonts w:ascii="Souvenir Lt BT" w:hAnsi="Souvenir Lt BT" w:hint="default"/>
        <w:sz w:val="22"/>
      </w:rPr>
    </w:lvl>
    <w:lvl w:ilvl="7">
      <w:start w:val="1"/>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1512">
    <w:nsid w:val="65F64F8F"/>
    <w:multiLevelType w:val="hybridMultilevel"/>
    <w:tmpl w:val="583ED36E"/>
    <w:lvl w:ilvl="0" w:tplc="3E28D5B4">
      <w:start w:val="1"/>
      <w:numFmt w:val="decimal"/>
      <w:lvlText w:val="(%1)"/>
      <w:lvlJc w:val="left"/>
      <w:pPr>
        <w:tabs>
          <w:tab w:val="num" w:pos="531"/>
        </w:tabs>
        <w:ind w:left="531" w:hanging="171"/>
      </w:pPr>
      <w:rPr>
        <w:rFonts w:hint="default"/>
        <w:sz w:val="26"/>
        <w:szCs w:val="26"/>
      </w:rPr>
    </w:lvl>
    <w:lvl w:ilvl="1" w:tplc="04210019">
      <w:start w:val="1"/>
      <w:numFmt w:val="lowerLetter"/>
      <w:lvlText w:val="%2."/>
      <w:lvlJc w:val="left"/>
      <w:pPr>
        <w:tabs>
          <w:tab w:val="num" w:pos="553"/>
        </w:tabs>
        <w:ind w:left="553" w:hanging="360"/>
      </w:pPr>
    </w:lvl>
    <w:lvl w:ilvl="2" w:tplc="0421001B">
      <w:start w:val="1"/>
      <w:numFmt w:val="decimal"/>
      <w:lvlText w:val="%3)"/>
      <w:lvlJc w:val="left"/>
      <w:pPr>
        <w:tabs>
          <w:tab w:val="num" w:pos="417"/>
        </w:tabs>
        <w:ind w:left="531" w:hanging="227"/>
      </w:pPr>
      <w:rPr>
        <w:rFonts w:hint="default"/>
        <w:strike w:val="0"/>
      </w:rPr>
    </w:lvl>
    <w:lvl w:ilvl="3" w:tplc="0421000F">
      <w:start w:val="1"/>
      <w:numFmt w:val="decimal"/>
      <w:lvlText w:val="%4."/>
      <w:lvlJc w:val="left"/>
      <w:pPr>
        <w:ind w:left="1993" w:hanging="360"/>
      </w:pPr>
      <w:rPr>
        <w:rFonts w:hint="default"/>
      </w:rPr>
    </w:lvl>
    <w:lvl w:ilvl="4" w:tplc="04210019">
      <w:start w:val="1"/>
      <w:numFmt w:val="decimal"/>
      <w:lvlText w:val="%5.)"/>
      <w:lvlJc w:val="left"/>
      <w:pPr>
        <w:ind w:left="2713" w:hanging="360"/>
      </w:pPr>
      <w:rPr>
        <w:rFonts w:hint="default"/>
      </w:rPr>
    </w:lvl>
    <w:lvl w:ilvl="5" w:tplc="0421001B" w:tentative="1">
      <w:start w:val="1"/>
      <w:numFmt w:val="lowerRoman"/>
      <w:lvlText w:val="%6."/>
      <w:lvlJc w:val="right"/>
      <w:pPr>
        <w:tabs>
          <w:tab w:val="num" w:pos="3433"/>
        </w:tabs>
        <w:ind w:left="3433" w:hanging="180"/>
      </w:pPr>
    </w:lvl>
    <w:lvl w:ilvl="6" w:tplc="0421000F" w:tentative="1">
      <w:start w:val="1"/>
      <w:numFmt w:val="decimal"/>
      <w:lvlText w:val="%7."/>
      <w:lvlJc w:val="left"/>
      <w:pPr>
        <w:tabs>
          <w:tab w:val="num" w:pos="4153"/>
        </w:tabs>
        <w:ind w:left="4153" w:hanging="360"/>
      </w:pPr>
    </w:lvl>
    <w:lvl w:ilvl="7" w:tplc="04210019" w:tentative="1">
      <w:start w:val="1"/>
      <w:numFmt w:val="lowerLetter"/>
      <w:lvlText w:val="%8."/>
      <w:lvlJc w:val="left"/>
      <w:pPr>
        <w:tabs>
          <w:tab w:val="num" w:pos="4873"/>
        </w:tabs>
        <w:ind w:left="4873" w:hanging="360"/>
      </w:pPr>
    </w:lvl>
    <w:lvl w:ilvl="8" w:tplc="0421001B" w:tentative="1">
      <w:start w:val="1"/>
      <w:numFmt w:val="lowerRoman"/>
      <w:lvlText w:val="%9."/>
      <w:lvlJc w:val="right"/>
      <w:pPr>
        <w:tabs>
          <w:tab w:val="num" w:pos="5593"/>
        </w:tabs>
        <w:ind w:left="5593" w:hanging="180"/>
      </w:pPr>
    </w:lvl>
  </w:abstractNum>
  <w:abstractNum w:abstractNumId="1513">
    <w:nsid w:val="66075CEA"/>
    <w:multiLevelType w:val="hybridMultilevel"/>
    <w:tmpl w:val="EDA6A046"/>
    <w:lvl w:ilvl="0" w:tplc="6F3A6E20">
      <w:start w:val="1"/>
      <w:numFmt w:val="decimal"/>
      <w:lvlText w:val="33.%1"/>
      <w:lvlJc w:val="left"/>
      <w:pPr>
        <w:ind w:left="2160" w:hanging="360"/>
      </w:pPr>
      <w:rPr>
        <w:rFonts w:hint="default"/>
        <w:b w:val="0"/>
        <w:i w:val="0"/>
        <w:color w:val="auto"/>
        <w:sz w:val="24"/>
        <w:szCs w:val="24"/>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514">
    <w:nsid w:val="66384FCA"/>
    <w:multiLevelType w:val="multilevel"/>
    <w:tmpl w:val="9FFE4DEA"/>
    <w:lvl w:ilvl="0">
      <w:start w:val="1"/>
      <w:numFmt w:val="upperRoman"/>
      <w:lvlText w:val="BAB %1"/>
      <w:lvlJc w:val="left"/>
      <w:pPr>
        <w:tabs>
          <w:tab w:val="num" w:pos="1440"/>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3.%4"/>
      <w:lvlJc w:val="left"/>
      <w:pPr>
        <w:tabs>
          <w:tab w:val="num" w:pos="766"/>
        </w:tabs>
        <w:ind w:left="766" w:hanging="624"/>
      </w:pPr>
      <w:rPr>
        <w:rFonts w:hint="default"/>
        <w:b w:val="0"/>
        <w:i w:val="0"/>
        <w:caps w:val="0"/>
        <w:strike w:val="0"/>
        <w:dstrike w:val="0"/>
        <w:outline w:val="0"/>
        <w:shadow w:val="0"/>
        <w:emboss w:val="0"/>
        <w:imprint w:val="0"/>
        <w:vanish w:val="0"/>
        <w:color w:val="auto"/>
        <w:sz w:val="24"/>
        <w:szCs w:val="24"/>
        <w:vertAlign w:val="baseline"/>
        <w:lang w:val="fi-FI"/>
      </w:rPr>
    </w:lvl>
    <w:lvl w:ilvl="4">
      <w:start w:val="1"/>
      <w:numFmt w:val="lowerLetter"/>
      <w:lvlText w:val="%5."/>
      <w:lvlJc w:val="left"/>
      <w:pPr>
        <w:tabs>
          <w:tab w:val="num" w:pos="984"/>
        </w:tabs>
        <w:ind w:left="964" w:hanging="340"/>
      </w:pPr>
      <w:rPr>
        <w:rFonts w:hint="default"/>
        <w:b w:val="0"/>
        <w:i w:val="0"/>
        <w:strike w:val="0"/>
        <w:color w:val="auto"/>
        <w:sz w:val="24"/>
        <w:szCs w:val="24"/>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1515">
    <w:nsid w:val="663C5BEB"/>
    <w:multiLevelType w:val="hybridMultilevel"/>
    <w:tmpl w:val="8BCA4F24"/>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516">
    <w:nsid w:val="663D7042"/>
    <w:multiLevelType w:val="hybridMultilevel"/>
    <w:tmpl w:val="AC84EAA6"/>
    <w:lvl w:ilvl="0" w:tplc="1486D736">
      <w:start w:val="1"/>
      <w:numFmt w:val="lowerLetter"/>
      <w:lvlText w:val="%1."/>
      <w:lvlJc w:val="left"/>
      <w:pPr>
        <w:ind w:left="1254" w:hanging="360"/>
      </w:pPr>
    </w:lvl>
    <w:lvl w:ilvl="1" w:tplc="04210019">
      <w:start w:val="1"/>
      <w:numFmt w:val="lowerLetter"/>
      <w:lvlText w:val="%2."/>
      <w:lvlJc w:val="left"/>
      <w:pPr>
        <w:ind w:left="1974" w:hanging="360"/>
      </w:pPr>
    </w:lvl>
    <w:lvl w:ilvl="2" w:tplc="0421001B" w:tentative="1">
      <w:start w:val="1"/>
      <w:numFmt w:val="lowerRoman"/>
      <w:lvlText w:val="%3."/>
      <w:lvlJc w:val="right"/>
      <w:pPr>
        <w:ind w:left="2694" w:hanging="180"/>
      </w:pPr>
    </w:lvl>
    <w:lvl w:ilvl="3" w:tplc="0421000F" w:tentative="1">
      <w:start w:val="1"/>
      <w:numFmt w:val="decimal"/>
      <w:lvlText w:val="%4."/>
      <w:lvlJc w:val="left"/>
      <w:pPr>
        <w:ind w:left="3414" w:hanging="360"/>
      </w:pPr>
    </w:lvl>
    <w:lvl w:ilvl="4" w:tplc="04210019" w:tentative="1">
      <w:start w:val="1"/>
      <w:numFmt w:val="lowerLetter"/>
      <w:lvlText w:val="%5."/>
      <w:lvlJc w:val="left"/>
      <w:pPr>
        <w:ind w:left="4134" w:hanging="360"/>
      </w:pPr>
    </w:lvl>
    <w:lvl w:ilvl="5" w:tplc="0421001B" w:tentative="1">
      <w:start w:val="1"/>
      <w:numFmt w:val="lowerRoman"/>
      <w:lvlText w:val="%6."/>
      <w:lvlJc w:val="right"/>
      <w:pPr>
        <w:ind w:left="4854" w:hanging="180"/>
      </w:pPr>
    </w:lvl>
    <w:lvl w:ilvl="6" w:tplc="0421000F" w:tentative="1">
      <w:start w:val="1"/>
      <w:numFmt w:val="decimal"/>
      <w:lvlText w:val="%7."/>
      <w:lvlJc w:val="left"/>
      <w:pPr>
        <w:ind w:left="5574" w:hanging="360"/>
      </w:pPr>
    </w:lvl>
    <w:lvl w:ilvl="7" w:tplc="04210019" w:tentative="1">
      <w:start w:val="1"/>
      <w:numFmt w:val="lowerLetter"/>
      <w:lvlText w:val="%8."/>
      <w:lvlJc w:val="left"/>
      <w:pPr>
        <w:ind w:left="6294" w:hanging="360"/>
      </w:pPr>
    </w:lvl>
    <w:lvl w:ilvl="8" w:tplc="0421001B" w:tentative="1">
      <w:start w:val="1"/>
      <w:numFmt w:val="lowerRoman"/>
      <w:lvlText w:val="%9."/>
      <w:lvlJc w:val="right"/>
      <w:pPr>
        <w:ind w:left="7014" w:hanging="180"/>
      </w:pPr>
    </w:lvl>
  </w:abstractNum>
  <w:abstractNum w:abstractNumId="1517">
    <w:nsid w:val="663F4B59"/>
    <w:multiLevelType w:val="hybridMultilevel"/>
    <w:tmpl w:val="87822272"/>
    <w:lvl w:ilvl="0" w:tplc="04210011">
      <w:start w:val="1"/>
      <w:numFmt w:val="lowerLetter"/>
      <w:lvlText w:val="%1."/>
      <w:lvlJc w:val="left"/>
      <w:pPr>
        <w:ind w:left="3081" w:hanging="360"/>
      </w:pPr>
    </w:lvl>
    <w:lvl w:ilvl="1" w:tplc="04210019" w:tentative="1">
      <w:start w:val="1"/>
      <w:numFmt w:val="lowerLetter"/>
      <w:lvlText w:val="%2."/>
      <w:lvlJc w:val="left"/>
      <w:pPr>
        <w:ind w:left="3801" w:hanging="360"/>
      </w:pPr>
    </w:lvl>
    <w:lvl w:ilvl="2" w:tplc="0421001B" w:tentative="1">
      <w:start w:val="1"/>
      <w:numFmt w:val="lowerRoman"/>
      <w:lvlText w:val="%3."/>
      <w:lvlJc w:val="right"/>
      <w:pPr>
        <w:ind w:left="4521" w:hanging="180"/>
      </w:pPr>
    </w:lvl>
    <w:lvl w:ilvl="3" w:tplc="0421000F" w:tentative="1">
      <w:start w:val="1"/>
      <w:numFmt w:val="decimal"/>
      <w:lvlText w:val="%4."/>
      <w:lvlJc w:val="left"/>
      <w:pPr>
        <w:ind w:left="5241" w:hanging="360"/>
      </w:pPr>
    </w:lvl>
    <w:lvl w:ilvl="4" w:tplc="04210019" w:tentative="1">
      <w:start w:val="1"/>
      <w:numFmt w:val="lowerLetter"/>
      <w:lvlText w:val="%5."/>
      <w:lvlJc w:val="left"/>
      <w:pPr>
        <w:ind w:left="5961" w:hanging="360"/>
      </w:pPr>
    </w:lvl>
    <w:lvl w:ilvl="5" w:tplc="0421001B" w:tentative="1">
      <w:start w:val="1"/>
      <w:numFmt w:val="lowerRoman"/>
      <w:lvlText w:val="%6."/>
      <w:lvlJc w:val="right"/>
      <w:pPr>
        <w:ind w:left="6681" w:hanging="180"/>
      </w:pPr>
    </w:lvl>
    <w:lvl w:ilvl="6" w:tplc="0421000F" w:tentative="1">
      <w:start w:val="1"/>
      <w:numFmt w:val="decimal"/>
      <w:lvlText w:val="%7."/>
      <w:lvlJc w:val="left"/>
      <w:pPr>
        <w:ind w:left="7401" w:hanging="360"/>
      </w:pPr>
    </w:lvl>
    <w:lvl w:ilvl="7" w:tplc="04210019" w:tentative="1">
      <w:start w:val="1"/>
      <w:numFmt w:val="lowerLetter"/>
      <w:lvlText w:val="%8."/>
      <w:lvlJc w:val="left"/>
      <w:pPr>
        <w:ind w:left="8121" w:hanging="360"/>
      </w:pPr>
    </w:lvl>
    <w:lvl w:ilvl="8" w:tplc="0421001B" w:tentative="1">
      <w:start w:val="1"/>
      <w:numFmt w:val="lowerRoman"/>
      <w:lvlText w:val="%9."/>
      <w:lvlJc w:val="right"/>
      <w:pPr>
        <w:ind w:left="8841" w:hanging="180"/>
      </w:pPr>
    </w:lvl>
  </w:abstractNum>
  <w:abstractNum w:abstractNumId="1518">
    <w:nsid w:val="66424E21"/>
    <w:multiLevelType w:val="hybridMultilevel"/>
    <w:tmpl w:val="AFC81D0E"/>
    <w:lvl w:ilvl="0" w:tplc="04090019">
      <w:start w:val="1"/>
      <w:numFmt w:val="lowerLetter"/>
      <w:lvlText w:val="(%1)"/>
      <w:lvlJc w:val="left"/>
      <w:pPr>
        <w:ind w:left="1146" w:hanging="360"/>
      </w:pPr>
    </w:lvl>
    <w:lvl w:ilvl="1" w:tplc="04090019">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519">
    <w:nsid w:val="665E00A7"/>
    <w:multiLevelType w:val="hybridMultilevel"/>
    <w:tmpl w:val="206661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0">
    <w:nsid w:val="66701AB0"/>
    <w:multiLevelType w:val="hybridMultilevel"/>
    <w:tmpl w:val="DFCE9428"/>
    <w:lvl w:ilvl="0" w:tplc="F1BC4E78">
      <w:start w:val="2"/>
      <w:numFmt w:val="decimal"/>
      <w:lvlText w:val="27.%1.C.2)"/>
      <w:lvlJc w:val="left"/>
      <w:pPr>
        <w:ind w:left="1440" w:hanging="360"/>
      </w:pPr>
      <w:rPr>
        <w:rFonts w:hint="default"/>
        <w:b w:val="0"/>
        <w:i w:val="0"/>
        <w:color w:val="auto"/>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21">
    <w:nsid w:val="66730A52"/>
    <w:multiLevelType w:val="hybridMultilevel"/>
    <w:tmpl w:val="190887EE"/>
    <w:lvl w:ilvl="0" w:tplc="0D58524A">
      <w:start w:val="1"/>
      <w:numFmt w:val="decimal"/>
      <w:lvlText w:val="(%1)"/>
      <w:lvlJc w:val="left"/>
      <w:pPr>
        <w:ind w:left="2847" w:hanging="360"/>
      </w:pPr>
      <w:rPr>
        <w:rFonts w:hint="default"/>
        <w:b w:val="0"/>
        <w:i w:val="0"/>
        <w:color w:val="auto"/>
        <w:sz w:val="26"/>
        <w:szCs w:val="26"/>
      </w:rPr>
    </w:lvl>
    <w:lvl w:ilvl="1" w:tplc="D564F360" w:tentative="1">
      <w:start w:val="1"/>
      <w:numFmt w:val="lowerLetter"/>
      <w:lvlText w:val="%2."/>
      <w:lvlJc w:val="left"/>
      <w:pPr>
        <w:ind w:left="3567" w:hanging="360"/>
      </w:pPr>
    </w:lvl>
    <w:lvl w:ilvl="2" w:tplc="5CC202DE" w:tentative="1">
      <w:start w:val="1"/>
      <w:numFmt w:val="lowerRoman"/>
      <w:lvlText w:val="%3."/>
      <w:lvlJc w:val="right"/>
      <w:pPr>
        <w:ind w:left="4287" w:hanging="180"/>
      </w:pPr>
    </w:lvl>
    <w:lvl w:ilvl="3" w:tplc="65A28E18" w:tentative="1">
      <w:start w:val="1"/>
      <w:numFmt w:val="decimal"/>
      <w:lvlText w:val="%4."/>
      <w:lvlJc w:val="left"/>
      <w:pPr>
        <w:ind w:left="5007" w:hanging="360"/>
      </w:pPr>
    </w:lvl>
    <w:lvl w:ilvl="4" w:tplc="050846F8" w:tentative="1">
      <w:start w:val="1"/>
      <w:numFmt w:val="lowerLetter"/>
      <w:lvlText w:val="%5."/>
      <w:lvlJc w:val="left"/>
      <w:pPr>
        <w:ind w:left="5727" w:hanging="360"/>
      </w:pPr>
    </w:lvl>
    <w:lvl w:ilvl="5" w:tplc="0421001B" w:tentative="1">
      <w:start w:val="1"/>
      <w:numFmt w:val="lowerRoman"/>
      <w:lvlText w:val="%6."/>
      <w:lvlJc w:val="right"/>
      <w:pPr>
        <w:ind w:left="6447" w:hanging="180"/>
      </w:pPr>
    </w:lvl>
    <w:lvl w:ilvl="6" w:tplc="0421000F" w:tentative="1">
      <w:start w:val="1"/>
      <w:numFmt w:val="decimal"/>
      <w:lvlText w:val="%7."/>
      <w:lvlJc w:val="left"/>
      <w:pPr>
        <w:ind w:left="7167" w:hanging="360"/>
      </w:pPr>
    </w:lvl>
    <w:lvl w:ilvl="7" w:tplc="04210019" w:tentative="1">
      <w:start w:val="1"/>
      <w:numFmt w:val="lowerLetter"/>
      <w:lvlText w:val="%8."/>
      <w:lvlJc w:val="left"/>
      <w:pPr>
        <w:ind w:left="7887" w:hanging="360"/>
      </w:pPr>
    </w:lvl>
    <w:lvl w:ilvl="8" w:tplc="0421001B" w:tentative="1">
      <w:start w:val="1"/>
      <w:numFmt w:val="lowerRoman"/>
      <w:lvlText w:val="%9."/>
      <w:lvlJc w:val="right"/>
      <w:pPr>
        <w:ind w:left="8607" w:hanging="180"/>
      </w:pPr>
    </w:lvl>
  </w:abstractNum>
  <w:abstractNum w:abstractNumId="1522">
    <w:nsid w:val="668C52EF"/>
    <w:multiLevelType w:val="hybridMultilevel"/>
    <w:tmpl w:val="564868BA"/>
    <w:lvl w:ilvl="0" w:tplc="04090019">
      <w:start w:val="1"/>
      <w:numFmt w:val="lowerLetter"/>
      <w:lvlText w:val="%1."/>
      <w:lvlJc w:val="left"/>
      <w:pPr>
        <w:ind w:left="872" w:hanging="360"/>
      </w:pPr>
      <w:rPr>
        <w:rFonts w:hint="default"/>
      </w:rPr>
    </w:lvl>
    <w:lvl w:ilvl="1" w:tplc="04090019" w:tentative="1">
      <w:start w:val="1"/>
      <w:numFmt w:val="lowerLetter"/>
      <w:lvlText w:val="%2."/>
      <w:lvlJc w:val="left"/>
      <w:pPr>
        <w:ind w:left="1592" w:hanging="360"/>
      </w:pPr>
    </w:lvl>
    <w:lvl w:ilvl="2" w:tplc="0409001B" w:tentative="1">
      <w:start w:val="1"/>
      <w:numFmt w:val="lowerRoman"/>
      <w:lvlText w:val="%3."/>
      <w:lvlJc w:val="right"/>
      <w:pPr>
        <w:ind w:left="2312" w:hanging="180"/>
      </w:pPr>
    </w:lvl>
    <w:lvl w:ilvl="3" w:tplc="0409000F" w:tentative="1">
      <w:start w:val="1"/>
      <w:numFmt w:val="decimal"/>
      <w:lvlText w:val="%4."/>
      <w:lvlJc w:val="left"/>
      <w:pPr>
        <w:ind w:left="3032" w:hanging="360"/>
      </w:pPr>
    </w:lvl>
    <w:lvl w:ilvl="4" w:tplc="04090019" w:tentative="1">
      <w:start w:val="1"/>
      <w:numFmt w:val="lowerLetter"/>
      <w:lvlText w:val="%5."/>
      <w:lvlJc w:val="left"/>
      <w:pPr>
        <w:ind w:left="3752" w:hanging="360"/>
      </w:pPr>
    </w:lvl>
    <w:lvl w:ilvl="5" w:tplc="0409001B" w:tentative="1">
      <w:start w:val="1"/>
      <w:numFmt w:val="lowerRoman"/>
      <w:lvlText w:val="%6."/>
      <w:lvlJc w:val="right"/>
      <w:pPr>
        <w:ind w:left="4472" w:hanging="180"/>
      </w:pPr>
    </w:lvl>
    <w:lvl w:ilvl="6" w:tplc="0409000F" w:tentative="1">
      <w:start w:val="1"/>
      <w:numFmt w:val="decimal"/>
      <w:lvlText w:val="%7."/>
      <w:lvlJc w:val="left"/>
      <w:pPr>
        <w:ind w:left="5192" w:hanging="360"/>
      </w:pPr>
    </w:lvl>
    <w:lvl w:ilvl="7" w:tplc="04090019" w:tentative="1">
      <w:start w:val="1"/>
      <w:numFmt w:val="lowerLetter"/>
      <w:lvlText w:val="%8."/>
      <w:lvlJc w:val="left"/>
      <w:pPr>
        <w:ind w:left="5912" w:hanging="360"/>
      </w:pPr>
    </w:lvl>
    <w:lvl w:ilvl="8" w:tplc="0409001B" w:tentative="1">
      <w:start w:val="1"/>
      <w:numFmt w:val="lowerRoman"/>
      <w:lvlText w:val="%9."/>
      <w:lvlJc w:val="right"/>
      <w:pPr>
        <w:ind w:left="6632" w:hanging="180"/>
      </w:pPr>
    </w:lvl>
  </w:abstractNum>
  <w:abstractNum w:abstractNumId="1523">
    <w:nsid w:val="669B1762"/>
    <w:multiLevelType w:val="multilevel"/>
    <w:tmpl w:val="34B0D432"/>
    <w:lvl w:ilvl="0">
      <w:start w:val="31"/>
      <w:numFmt w:val="decimal"/>
      <w:lvlText w:val="%1"/>
      <w:lvlJc w:val="left"/>
      <w:pPr>
        <w:ind w:left="360" w:hanging="360"/>
      </w:pPr>
      <w:rPr>
        <w:rFonts w:hint="default"/>
      </w:rPr>
    </w:lvl>
    <w:lvl w:ilvl="1">
      <w:start w:val="31"/>
      <w:numFmt w:val="decimal"/>
      <w:lvlText w:val="31.%2"/>
      <w:lvlJc w:val="left"/>
      <w:pPr>
        <w:ind w:left="1085" w:hanging="360"/>
      </w:pPr>
      <w:rPr>
        <w:rFonts w:hint="default"/>
        <w:b w:val="0"/>
        <w:i w:val="0"/>
        <w:color w:val="auto"/>
        <w:sz w:val="24"/>
        <w:szCs w:val="24"/>
      </w:rPr>
    </w:lvl>
    <w:lvl w:ilvl="2">
      <w:start w:val="1"/>
      <w:numFmt w:val="upperLetter"/>
      <w:lvlText w:val="%1.%2.%3"/>
      <w:lvlJc w:val="left"/>
      <w:pPr>
        <w:ind w:left="2170" w:hanging="720"/>
      </w:pPr>
      <w:rPr>
        <w:rFonts w:hint="default"/>
      </w:rPr>
    </w:lvl>
    <w:lvl w:ilvl="3">
      <w:start w:val="1"/>
      <w:numFmt w:val="decimal"/>
      <w:lvlText w:val="%1.%2.%3.%4"/>
      <w:lvlJc w:val="left"/>
      <w:pPr>
        <w:ind w:left="2895" w:hanging="720"/>
      </w:pPr>
      <w:rPr>
        <w:rFonts w:hint="default"/>
      </w:rPr>
    </w:lvl>
    <w:lvl w:ilvl="4">
      <w:start w:val="1"/>
      <w:numFmt w:val="decimal"/>
      <w:lvlText w:val="%1.%2.%3.%4.%5"/>
      <w:lvlJc w:val="left"/>
      <w:pPr>
        <w:ind w:left="3980" w:hanging="1080"/>
      </w:pPr>
      <w:rPr>
        <w:rFonts w:hint="default"/>
      </w:rPr>
    </w:lvl>
    <w:lvl w:ilvl="5">
      <w:start w:val="1"/>
      <w:numFmt w:val="decimal"/>
      <w:lvlText w:val="%1.%2.%3.%4.%5.%6"/>
      <w:lvlJc w:val="left"/>
      <w:pPr>
        <w:ind w:left="4705" w:hanging="1080"/>
      </w:pPr>
      <w:rPr>
        <w:rFonts w:hint="default"/>
      </w:rPr>
    </w:lvl>
    <w:lvl w:ilvl="6">
      <w:start w:val="1"/>
      <w:numFmt w:val="decimal"/>
      <w:lvlText w:val="%1.%2.%3.%4.%5.%6.%7"/>
      <w:lvlJc w:val="left"/>
      <w:pPr>
        <w:ind w:left="5790" w:hanging="1440"/>
      </w:pPr>
      <w:rPr>
        <w:rFonts w:hint="default"/>
      </w:rPr>
    </w:lvl>
    <w:lvl w:ilvl="7">
      <w:start w:val="1"/>
      <w:numFmt w:val="decimal"/>
      <w:lvlText w:val="%1.%2.%3.%4.%5.%6.%7.%8"/>
      <w:lvlJc w:val="left"/>
      <w:pPr>
        <w:ind w:left="6515" w:hanging="1440"/>
      </w:pPr>
      <w:rPr>
        <w:rFonts w:hint="default"/>
      </w:rPr>
    </w:lvl>
    <w:lvl w:ilvl="8">
      <w:start w:val="1"/>
      <w:numFmt w:val="decimal"/>
      <w:lvlText w:val="%1.%2.%3.%4.%5.%6.%7.%8.%9"/>
      <w:lvlJc w:val="left"/>
      <w:pPr>
        <w:ind w:left="7600" w:hanging="1800"/>
      </w:pPr>
      <w:rPr>
        <w:rFonts w:hint="default"/>
      </w:rPr>
    </w:lvl>
  </w:abstractNum>
  <w:abstractNum w:abstractNumId="1524">
    <w:nsid w:val="66B463EE"/>
    <w:multiLevelType w:val="multilevel"/>
    <w:tmpl w:val="ED323B20"/>
    <w:lvl w:ilvl="0">
      <w:start w:val="2"/>
      <w:numFmt w:val="upperRoman"/>
      <w:lvlText w:val="BAB %1"/>
      <w:lvlJc w:val="left"/>
      <w:pPr>
        <w:tabs>
          <w:tab w:val="num" w:pos="1440"/>
        </w:tabs>
        <w:ind w:left="360" w:hanging="360"/>
      </w:pPr>
      <w:rPr>
        <w:rFonts w:ascii="Arial" w:hAnsi="Arial" w:hint="default"/>
        <w:b/>
        <w:i w:val="0"/>
        <w:caps w:val="0"/>
        <w:strike w:val="0"/>
        <w:dstrike w:val="0"/>
        <w:vanish w:val="0"/>
        <w:color w:val="auto"/>
        <w:sz w:val="24"/>
        <w:vertAlign w:val="baseline"/>
      </w:rPr>
    </w:lvl>
    <w:lvl w:ilvl="1">
      <w:start w:val="10"/>
      <w:numFmt w:val="upperLetter"/>
      <w:lvlText w:val="%2."/>
      <w:lvlJc w:val="left"/>
      <w:pPr>
        <w:tabs>
          <w:tab w:val="num" w:pos="567"/>
        </w:tabs>
        <w:ind w:left="567" w:hanging="567"/>
      </w:pPr>
      <w:rPr>
        <w:rFonts w:ascii="Footlight MT Light" w:hAnsi="Footlight MT Light" w:cs="Arial" w:hint="default"/>
        <w:b/>
        <w:i w:val="0"/>
        <w:caps w:val="0"/>
        <w:strike w:val="0"/>
        <w:dstrike w:val="0"/>
        <w:vanish w:val="0"/>
        <w:color w:val="auto"/>
        <w:sz w:val="24"/>
        <w:szCs w:val="24"/>
        <w:vertAlign w:val="baseline"/>
      </w:rPr>
    </w:lvl>
    <w:lvl w:ilvl="2">
      <w:start w:val="55"/>
      <w:numFmt w:val="decimal"/>
      <w:lvlText w:val="%3."/>
      <w:lvlJc w:val="left"/>
      <w:pPr>
        <w:tabs>
          <w:tab w:val="num" w:pos="567"/>
        </w:tabs>
        <w:ind w:left="567" w:hanging="567"/>
      </w:pPr>
      <w:rPr>
        <w:rFonts w:ascii="Arial" w:hAnsi="Arial" w:hint="default"/>
        <w:b/>
        <w:i w:val="0"/>
        <w:sz w:val="24"/>
      </w:rPr>
    </w:lvl>
    <w:lvl w:ilvl="3">
      <w:start w:val="1"/>
      <w:numFmt w:val="decimal"/>
      <w:lvlText w:val="%3.%4."/>
      <w:lvlJc w:val="left"/>
      <w:pPr>
        <w:tabs>
          <w:tab w:val="num" w:pos="624"/>
        </w:tabs>
        <w:ind w:left="624" w:hanging="624"/>
      </w:pPr>
      <w:rPr>
        <w:rFonts w:ascii="Arial" w:hAnsi="Arial" w:hint="default"/>
        <w:b w:val="0"/>
        <w:i w:val="0"/>
        <w:caps w:val="0"/>
        <w:strike w:val="0"/>
        <w:dstrike w:val="0"/>
        <w:vanish w:val="0"/>
        <w:color w:val="auto"/>
        <w:sz w:val="24"/>
        <w:vertAlign w:val="baseline"/>
      </w:rPr>
    </w:lvl>
    <w:lvl w:ilvl="4">
      <w:start w:val="1"/>
      <w:numFmt w:val="lowerLetter"/>
      <w:lvlText w:val="%5."/>
      <w:lvlJc w:val="left"/>
      <w:pPr>
        <w:tabs>
          <w:tab w:val="num" w:pos="984"/>
        </w:tabs>
        <w:ind w:left="964" w:hanging="340"/>
      </w:pPr>
      <w:rPr>
        <w:rFonts w:hint="default"/>
        <w:color w:val="auto"/>
      </w:rPr>
    </w:lvl>
    <w:lvl w:ilvl="5">
      <w:start w:val="1"/>
      <w:numFmt w:val="decimal"/>
      <w:lvlText w:val="%6)"/>
      <w:lvlJc w:val="left"/>
      <w:pPr>
        <w:tabs>
          <w:tab w:val="num" w:pos="1474"/>
        </w:tabs>
        <w:ind w:left="1474" w:hanging="510"/>
      </w:pPr>
      <w:rPr>
        <w:rFonts w:hint="default"/>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1525">
    <w:nsid w:val="66B8666A"/>
    <w:multiLevelType w:val="hybridMultilevel"/>
    <w:tmpl w:val="3A7E7814"/>
    <w:lvl w:ilvl="0" w:tplc="F544DB0A">
      <w:start w:val="1"/>
      <w:numFmt w:val="decimal"/>
      <w:lvlText w:val="%1."/>
      <w:lvlJc w:val="left"/>
      <w:pPr>
        <w:ind w:left="720" w:hanging="360"/>
      </w:pPr>
      <w:rPr>
        <w:rFonts w:hint="default"/>
        <w:strike w:val="0"/>
        <w:color w:val="auto"/>
        <w:sz w:val="24"/>
        <w:szCs w:val="24"/>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26">
    <w:nsid w:val="66CD0A0A"/>
    <w:multiLevelType w:val="hybridMultilevel"/>
    <w:tmpl w:val="FEA49222"/>
    <w:lvl w:ilvl="0" w:tplc="04210017">
      <w:start w:val="1"/>
      <w:numFmt w:val="lowerLetter"/>
      <w:lvlText w:val="%1)"/>
      <w:lvlJc w:val="left"/>
      <w:pPr>
        <w:ind w:left="2115" w:hanging="360"/>
      </w:pPr>
      <w:rPr>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7">
    <w:nsid w:val="66D7239A"/>
    <w:multiLevelType w:val="hybridMultilevel"/>
    <w:tmpl w:val="C01201E8"/>
    <w:lvl w:ilvl="0" w:tplc="F98C0CD8">
      <w:start w:val="1"/>
      <w:numFmt w:val="lowerLetter"/>
      <w:lvlText w:val="%1."/>
      <w:lvlJc w:val="left"/>
      <w:pPr>
        <w:ind w:left="1473" w:hanging="360"/>
      </w:pPr>
      <w:rPr>
        <w:rFonts w:cs="Times New Roman" w:hint="default"/>
        <w:b w:val="0"/>
        <w:i w:val="0"/>
        <w:color w:val="auto"/>
        <w:sz w:val="24"/>
      </w:rPr>
    </w:lvl>
    <w:lvl w:ilvl="1" w:tplc="04210019" w:tentative="1">
      <w:start w:val="1"/>
      <w:numFmt w:val="lowerLetter"/>
      <w:lvlText w:val="%2."/>
      <w:lvlJc w:val="left"/>
      <w:pPr>
        <w:ind w:left="2193" w:hanging="360"/>
      </w:pPr>
    </w:lvl>
    <w:lvl w:ilvl="2" w:tplc="0421001B" w:tentative="1">
      <w:start w:val="1"/>
      <w:numFmt w:val="lowerRoman"/>
      <w:lvlText w:val="%3."/>
      <w:lvlJc w:val="right"/>
      <w:pPr>
        <w:ind w:left="2913" w:hanging="180"/>
      </w:pPr>
    </w:lvl>
    <w:lvl w:ilvl="3" w:tplc="0421000F" w:tentative="1">
      <w:start w:val="1"/>
      <w:numFmt w:val="decimal"/>
      <w:lvlText w:val="%4."/>
      <w:lvlJc w:val="left"/>
      <w:pPr>
        <w:ind w:left="3633" w:hanging="360"/>
      </w:pPr>
    </w:lvl>
    <w:lvl w:ilvl="4" w:tplc="04210019" w:tentative="1">
      <w:start w:val="1"/>
      <w:numFmt w:val="lowerLetter"/>
      <w:lvlText w:val="%5."/>
      <w:lvlJc w:val="left"/>
      <w:pPr>
        <w:ind w:left="4353" w:hanging="360"/>
      </w:pPr>
    </w:lvl>
    <w:lvl w:ilvl="5" w:tplc="0421001B" w:tentative="1">
      <w:start w:val="1"/>
      <w:numFmt w:val="lowerRoman"/>
      <w:lvlText w:val="%6."/>
      <w:lvlJc w:val="right"/>
      <w:pPr>
        <w:ind w:left="5073" w:hanging="180"/>
      </w:pPr>
    </w:lvl>
    <w:lvl w:ilvl="6" w:tplc="0421000F" w:tentative="1">
      <w:start w:val="1"/>
      <w:numFmt w:val="decimal"/>
      <w:lvlText w:val="%7."/>
      <w:lvlJc w:val="left"/>
      <w:pPr>
        <w:ind w:left="5793" w:hanging="360"/>
      </w:pPr>
    </w:lvl>
    <w:lvl w:ilvl="7" w:tplc="04210019" w:tentative="1">
      <w:start w:val="1"/>
      <w:numFmt w:val="lowerLetter"/>
      <w:lvlText w:val="%8."/>
      <w:lvlJc w:val="left"/>
      <w:pPr>
        <w:ind w:left="6513" w:hanging="360"/>
      </w:pPr>
    </w:lvl>
    <w:lvl w:ilvl="8" w:tplc="0421001B" w:tentative="1">
      <w:start w:val="1"/>
      <w:numFmt w:val="lowerRoman"/>
      <w:lvlText w:val="%9."/>
      <w:lvlJc w:val="right"/>
      <w:pPr>
        <w:ind w:left="7233" w:hanging="180"/>
      </w:pPr>
    </w:lvl>
  </w:abstractNum>
  <w:abstractNum w:abstractNumId="1528">
    <w:nsid w:val="66DD0358"/>
    <w:multiLevelType w:val="multilevel"/>
    <w:tmpl w:val="9FFE4DEA"/>
    <w:lvl w:ilvl="0">
      <w:start w:val="1"/>
      <w:numFmt w:val="upperRoman"/>
      <w:lvlText w:val="BAB %1"/>
      <w:lvlJc w:val="left"/>
      <w:pPr>
        <w:tabs>
          <w:tab w:val="num" w:pos="1440"/>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3.%4"/>
      <w:lvlJc w:val="left"/>
      <w:pPr>
        <w:tabs>
          <w:tab w:val="num" w:pos="766"/>
        </w:tabs>
        <w:ind w:left="766" w:hanging="624"/>
      </w:pPr>
      <w:rPr>
        <w:rFonts w:hint="default"/>
        <w:b w:val="0"/>
        <w:i w:val="0"/>
        <w:caps w:val="0"/>
        <w:strike w:val="0"/>
        <w:dstrike w:val="0"/>
        <w:outline w:val="0"/>
        <w:shadow w:val="0"/>
        <w:emboss w:val="0"/>
        <w:imprint w:val="0"/>
        <w:vanish w:val="0"/>
        <w:color w:val="auto"/>
        <w:sz w:val="24"/>
        <w:szCs w:val="24"/>
        <w:vertAlign w:val="baseline"/>
        <w:lang w:val="fi-FI"/>
      </w:rPr>
    </w:lvl>
    <w:lvl w:ilvl="4">
      <w:start w:val="1"/>
      <w:numFmt w:val="lowerLetter"/>
      <w:lvlText w:val="%5."/>
      <w:lvlJc w:val="left"/>
      <w:pPr>
        <w:tabs>
          <w:tab w:val="num" w:pos="984"/>
        </w:tabs>
        <w:ind w:left="964" w:hanging="340"/>
      </w:pPr>
      <w:rPr>
        <w:rFonts w:hint="default"/>
        <w:b w:val="0"/>
        <w:i w:val="0"/>
        <w:strike w:val="0"/>
        <w:color w:val="auto"/>
        <w:sz w:val="24"/>
        <w:szCs w:val="24"/>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1529">
    <w:nsid w:val="66DD0959"/>
    <w:multiLevelType w:val="hybridMultilevel"/>
    <w:tmpl w:val="52F85560"/>
    <w:lvl w:ilvl="0" w:tplc="A9AE1AA4">
      <w:start w:val="1"/>
      <w:numFmt w:val="decimal"/>
      <w:lvlText w:val="(%1)"/>
      <w:lvlJc w:val="left"/>
      <w:pPr>
        <w:ind w:left="1440" w:hanging="72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30">
    <w:nsid w:val="66E35001"/>
    <w:multiLevelType w:val="multilevel"/>
    <w:tmpl w:val="DC507F98"/>
    <w:lvl w:ilvl="0">
      <w:start w:val="31"/>
      <w:numFmt w:val="decimal"/>
      <w:lvlText w:val="%1"/>
      <w:lvlJc w:val="left"/>
      <w:pPr>
        <w:ind w:left="360" w:hanging="360"/>
      </w:pPr>
      <w:rPr>
        <w:rFonts w:hint="default"/>
      </w:rPr>
    </w:lvl>
    <w:lvl w:ilvl="1">
      <w:start w:val="31"/>
      <w:numFmt w:val="decimal"/>
      <w:lvlText w:val="32.%2"/>
      <w:lvlJc w:val="left"/>
      <w:pPr>
        <w:ind w:left="1085" w:hanging="360"/>
      </w:pPr>
      <w:rPr>
        <w:rFonts w:hint="default"/>
        <w:b w:val="0"/>
        <w:i w:val="0"/>
        <w:color w:val="auto"/>
        <w:sz w:val="24"/>
        <w:szCs w:val="24"/>
      </w:rPr>
    </w:lvl>
    <w:lvl w:ilvl="2">
      <w:start w:val="1"/>
      <w:numFmt w:val="upperLetter"/>
      <w:lvlText w:val="%1.%2.%3"/>
      <w:lvlJc w:val="left"/>
      <w:pPr>
        <w:ind w:left="2170" w:hanging="720"/>
      </w:pPr>
      <w:rPr>
        <w:rFonts w:hint="default"/>
      </w:rPr>
    </w:lvl>
    <w:lvl w:ilvl="3">
      <w:start w:val="1"/>
      <w:numFmt w:val="decimal"/>
      <w:lvlText w:val="%1.%2.%3.%4"/>
      <w:lvlJc w:val="left"/>
      <w:pPr>
        <w:ind w:left="2895" w:hanging="720"/>
      </w:pPr>
      <w:rPr>
        <w:rFonts w:hint="default"/>
      </w:rPr>
    </w:lvl>
    <w:lvl w:ilvl="4">
      <w:start w:val="1"/>
      <w:numFmt w:val="decimal"/>
      <w:lvlText w:val="%1.%2.%3.%4.%5"/>
      <w:lvlJc w:val="left"/>
      <w:pPr>
        <w:ind w:left="3980" w:hanging="1080"/>
      </w:pPr>
      <w:rPr>
        <w:rFonts w:hint="default"/>
      </w:rPr>
    </w:lvl>
    <w:lvl w:ilvl="5">
      <w:start w:val="1"/>
      <w:numFmt w:val="decimal"/>
      <w:lvlText w:val="%1.%2.%3.%4.%5.%6"/>
      <w:lvlJc w:val="left"/>
      <w:pPr>
        <w:ind w:left="4705" w:hanging="1080"/>
      </w:pPr>
      <w:rPr>
        <w:rFonts w:hint="default"/>
      </w:rPr>
    </w:lvl>
    <w:lvl w:ilvl="6">
      <w:start w:val="1"/>
      <w:numFmt w:val="decimal"/>
      <w:lvlText w:val="%1.%2.%3.%4.%5.%6.%7"/>
      <w:lvlJc w:val="left"/>
      <w:pPr>
        <w:ind w:left="5790" w:hanging="1440"/>
      </w:pPr>
      <w:rPr>
        <w:rFonts w:hint="default"/>
      </w:rPr>
    </w:lvl>
    <w:lvl w:ilvl="7">
      <w:start w:val="1"/>
      <w:numFmt w:val="decimal"/>
      <w:lvlText w:val="%1.%2.%3.%4.%5.%6.%7.%8"/>
      <w:lvlJc w:val="left"/>
      <w:pPr>
        <w:ind w:left="6515" w:hanging="1440"/>
      </w:pPr>
      <w:rPr>
        <w:rFonts w:hint="default"/>
      </w:rPr>
    </w:lvl>
    <w:lvl w:ilvl="8">
      <w:start w:val="1"/>
      <w:numFmt w:val="decimal"/>
      <w:lvlText w:val="%1.%2.%3.%4.%5.%6.%7.%8.%9"/>
      <w:lvlJc w:val="left"/>
      <w:pPr>
        <w:ind w:left="7600" w:hanging="1800"/>
      </w:pPr>
      <w:rPr>
        <w:rFonts w:hint="default"/>
      </w:rPr>
    </w:lvl>
  </w:abstractNum>
  <w:abstractNum w:abstractNumId="1531">
    <w:nsid w:val="672823F7"/>
    <w:multiLevelType w:val="hybridMultilevel"/>
    <w:tmpl w:val="FE221988"/>
    <w:lvl w:ilvl="0" w:tplc="214A8990">
      <w:start w:val="1"/>
      <w:numFmt w:val="lowerLetter"/>
      <w:lvlText w:val="%1."/>
      <w:lvlJc w:val="left"/>
      <w:pPr>
        <w:ind w:left="2295" w:hanging="360"/>
      </w:pPr>
      <w:rPr>
        <w:rFonts w:hint="default"/>
        <w:b w:val="0"/>
        <w:i w:val="0"/>
        <w:color w:val="auto"/>
        <w:lang w:val="sv-SE"/>
      </w:rPr>
    </w:lvl>
    <w:lvl w:ilvl="1" w:tplc="04090019" w:tentative="1">
      <w:start w:val="1"/>
      <w:numFmt w:val="lowerLetter"/>
      <w:lvlText w:val="%2."/>
      <w:lvlJc w:val="left"/>
      <w:pPr>
        <w:ind w:left="3015" w:hanging="360"/>
      </w:pPr>
    </w:lvl>
    <w:lvl w:ilvl="2" w:tplc="0409001B" w:tentative="1">
      <w:start w:val="1"/>
      <w:numFmt w:val="lowerRoman"/>
      <w:lvlText w:val="%3."/>
      <w:lvlJc w:val="right"/>
      <w:pPr>
        <w:ind w:left="3735" w:hanging="180"/>
      </w:pPr>
    </w:lvl>
    <w:lvl w:ilvl="3" w:tplc="0409000F" w:tentative="1">
      <w:start w:val="1"/>
      <w:numFmt w:val="decimal"/>
      <w:lvlText w:val="%4."/>
      <w:lvlJc w:val="left"/>
      <w:pPr>
        <w:ind w:left="4455" w:hanging="360"/>
      </w:pPr>
    </w:lvl>
    <w:lvl w:ilvl="4" w:tplc="04090019" w:tentative="1">
      <w:start w:val="1"/>
      <w:numFmt w:val="lowerLetter"/>
      <w:lvlText w:val="%5."/>
      <w:lvlJc w:val="left"/>
      <w:pPr>
        <w:ind w:left="5175" w:hanging="360"/>
      </w:pPr>
    </w:lvl>
    <w:lvl w:ilvl="5" w:tplc="0409001B" w:tentative="1">
      <w:start w:val="1"/>
      <w:numFmt w:val="lowerRoman"/>
      <w:lvlText w:val="%6."/>
      <w:lvlJc w:val="right"/>
      <w:pPr>
        <w:ind w:left="5895" w:hanging="180"/>
      </w:pPr>
    </w:lvl>
    <w:lvl w:ilvl="6" w:tplc="0409000F" w:tentative="1">
      <w:start w:val="1"/>
      <w:numFmt w:val="decimal"/>
      <w:lvlText w:val="%7."/>
      <w:lvlJc w:val="left"/>
      <w:pPr>
        <w:ind w:left="6615" w:hanging="360"/>
      </w:pPr>
    </w:lvl>
    <w:lvl w:ilvl="7" w:tplc="04090019" w:tentative="1">
      <w:start w:val="1"/>
      <w:numFmt w:val="lowerLetter"/>
      <w:lvlText w:val="%8."/>
      <w:lvlJc w:val="left"/>
      <w:pPr>
        <w:ind w:left="7335" w:hanging="360"/>
      </w:pPr>
    </w:lvl>
    <w:lvl w:ilvl="8" w:tplc="0409001B" w:tentative="1">
      <w:start w:val="1"/>
      <w:numFmt w:val="lowerRoman"/>
      <w:lvlText w:val="%9."/>
      <w:lvlJc w:val="right"/>
      <w:pPr>
        <w:ind w:left="8055" w:hanging="180"/>
      </w:pPr>
    </w:lvl>
  </w:abstractNum>
  <w:abstractNum w:abstractNumId="1532">
    <w:nsid w:val="67353B69"/>
    <w:multiLevelType w:val="hybridMultilevel"/>
    <w:tmpl w:val="AF0A9B5E"/>
    <w:lvl w:ilvl="0" w:tplc="04210019">
      <w:start w:val="1"/>
      <w:numFmt w:val="decimal"/>
      <w:lvlText w:val="%1."/>
      <w:lvlJc w:val="left"/>
      <w:pPr>
        <w:tabs>
          <w:tab w:val="num" w:pos="720"/>
        </w:tabs>
        <w:ind w:left="720" w:hanging="360"/>
      </w:pPr>
      <w:rPr>
        <w:rFonts w:hint="default"/>
      </w:rPr>
    </w:lvl>
    <w:lvl w:ilvl="1" w:tplc="04210019" w:tentative="1">
      <w:start w:val="1"/>
      <w:numFmt w:val="lowerLetter"/>
      <w:lvlText w:val="%2."/>
      <w:lvlJc w:val="left"/>
      <w:pPr>
        <w:tabs>
          <w:tab w:val="num" w:pos="1440"/>
        </w:tabs>
        <w:ind w:left="1440" w:hanging="360"/>
      </w:pPr>
    </w:lvl>
    <w:lvl w:ilvl="2" w:tplc="0421001B" w:tentative="1">
      <w:start w:val="1"/>
      <w:numFmt w:val="lowerRoman"/>
      <w:lvlText w:val="%3."/>
      <w:lvlJc w:val="right"/>
      <w:pPr>
        <w:tabs>
          <w:tab w:val="num" w:pos="2160"/>
        </w:tabs>
        <w:ind w:left="2160" w:hanging="180"/>
      </w:pPr>
    </w:lvl>
    <w:lvl w:ilvl="3" w:tplc="0421000F" w:tentative="1">
      <w:start w:val="1"/>
      <w:numFmt w:val="decimal"/>
      <w:lvlText w:val="%4."/>
      <w:lvlJc w:val="left"/>
      <w:pPr>
        <w:tabs>
          <w:tab w:val="num" w:pos="2880"/>
        </w:tabs>
        <w:ind w:left="2880" w:hanging="360"/>
      </w:pPr>
    </w:lvl>
    <w:lvl w:ilvl="4" w:tplc="04210019" w:tentative="1">
      <w:start w:val="1"/>
      <w:numFmt w:val="lowerLetter"/>
      <w:lvlText w:val="%5."/>
      <w:lvlJc w:val="left"/>
      <w:pPr>
        <w:tabs>
          <w:tab w:val="num" w:pos="3600"/>
        </w:tabs>
        <w:ind w:left="3600" w:hanging="360"/>
      </w:pPr>
    </w:lvl>
    <w:lvl w:ilvl="5" w:tplc="0421001B" w:tentative="1">
      <w:start w:val="1"/>
      <w:numFmt w:val="lowerRoman"/>
      <w:lvlText w:val="%6."/>
      <w:lvlJc w:val="right"/>
      <w:pPr>
        <w:tabs>
          <w:tab w:val="num" w:pos="4320"/>
        </w:tabs>
        <w:ind w:left="4320" w:hanging="180"/>
      </w:pPr>
    </w:lvl>
    <w:lvl w:ilvl="6" w:tplc="0421000F" w:tentative="1">
      <w:start w:val="1"/>
      <w:numFmt w:val="decimal"/>
      <w:lvlText w:val="%7."/>
      <w:lvlJc w:val="left"/>
      <w:pPr>
        <w:tabs>
          <w:tab w:val="num" w:pos="5040"/>
        </w:tabs>
        <w:ind w:left="5040" w:hanging="360"/>
      </w:pPr>
    </w:lvl>
    <w:lvl w:ilvl="7" w:tplc="04210019" w:tentative="1">
      <w:start w:val="1"/>
      <w:numFmt w:val="lowerLetter"/>
      <w:lvlText w:val="%8."/>
      <w:lvlJc w:val="left"/>
      <w:pPr>
        <w:tabs>
          <w:tab w:val="num" w:pos="5760"/>
        </w:tabs>
        <w:ind w:left="5760" w:hanging="360"/>
      </w:pPr>
    </w:lvl>
    <w:lvl w:ilvl="8" w:tplc="0421001B" w:tentative="1">
      <w:start w:val="1"/>
      <w:numFmt w:val="lowerRoman"/>
      <w:lvlText w:val="%9."/>
      <w:lvlJc w:val="right"/>
      <w:pPr>
        <w:tabs>
          <w:tab w:val="num" w:pos="6480"/>
        </w:tabs>
        <w:ind w:left="6480" w:hanging="180"/>
      </w:pPr>
    </w:lvl>
  </w:abstractNum>
  <w:abstractNum w:abstractNumId="1533">
    <w:nsid w:val="67381696"/>
    <w:multiLevelType w:val="hybridMultilevel"/>
    <w:tmpl w:val="4106D9F8"/>
    <w:lvl w:ilvl="0" w:tplc="75D617BE">
      <w:start w:val="1"/>
      <w:numFmt w:val="decimal"/>
      <w:lvlText w:val="20.%1"/>
      <w:lvlJc w:val="left"/>
      <w:pPr>
        <w:ind w:left="720" w:hanging="360"/>
      </w:pPr>
      <w:rPr>
        <w:rFonts w:hint="default"/>
        <w:b w:val="0"/>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34">
    <w:nsid w:val="67690282"/>
    <w:multiLevelType w:val="hybridMultilevel"/>
    <w:tmpl w:val="75CC82CC"/>
    <w:lvl w:ilvl="0" w:tplc="D79631D0">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35">
    <w:nsid w:val="67877B78"/>
    <w:multiLevelType w:val="hybridMultilevel"/>
    <w:tmpl w:val="060416B8"/>
    <w:lvl w:ilvl="0" w:tplc="04210019">
      <w:start w:val="1"/>
      <w:numFmt w:val="lowerLetter"/>
      <w:lvlText w:val="%1."/>
      <w:lvlJc w:val="left"/>
      <w:pPr>
        <w:ind w:left="1080" w:hanging="360"/>
      </w:pPr>
      <w:rPr>
        <w:b w:val="0"/>
        <w:color w:val="auto"/>
        <w:sz w:val="24"/>
        <w:szCs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36">
    <w:nsid w:val="6795057D"/>
    <w:multiLevelType w:val="hybridMultilevel"/>
    <w:tmpl w:val="CA5846BA"/>
    <w:lvl w:ilvl="0" w:tplc="04210019">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37">
    <w:nsid w:val="67A74D6C"/>
    <w:multiLevelType w:val="hybridMultilevel"/>
    <w:tmpl w:val="C1A2052E"/>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538">
    <w:nsid w:val="67B84D46"/>
    <w:multiLevelType w:val="hybridMultilevel"/>
    <w:tmpl w:val="CC1619D4"/>
    <w:lvl w:ilvl="0" w:tplc="614ABF64">
      <w:start w:val="1"/>
      <w:numFmt w:val="lowerLetter"/>
      <w:lvlText w:val="22.2.%1."/>
      <w:lvlJc w:val="left"/>
      <w:pPr>
        <w:ind w:left="1679" w:hanging="360"/>
      </w:pPr>
      <w:rPr>
        <w:rFonts w:hint="default"/>
      </w:rPr>
    </w:lvl>
    <w:lvl w:ilvl="1" w:tplc="070EF80E">
      <w:start w:val="1"/>
      <w:numFmt w:val="upperLetter"/>
      <w:lvlText w:val="22.2.%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9">
    <w:nsid w:val="67C65439"/>
    <w:multiLevelType w:val="hybridMultilevel"/>
    <w:tmpl w:val="037E7510"/>
    <w:lvl w:ilvl="0" w:tplc="04210019">
      <w:start w:val="1"/>
      <w:numFmt w:val="lowerLetter"/>
      <w:lvlText w:val="%1."/>
      <w:lvlJc w:val="left"/>
      <w:pPr>
        <w:ind w:left="872" w:hanging="360"/>
      </w:pPr>
      <w:rPr>
        <w:rFonts w:hint="default"/>
      </w:rPr>
    </w:lvl>
    <w:lvl w:ilvl="1" w:tplc="04210019" w:tentative="1">
      <w:start w:val="1"/>
      <w:numFmt w:val="lowerLetter"/>
      <w:lvlText w:val="%2."/>
      <w:lvlJc w:val="left"/>
      <w:pPr>
        <w:ind w:left="1592" w:hanging="360"/>
      </w:pPr>
    </w:lvl>
    <w:lvl w:ilvl="2" w:tplc="0421001B" w:tentative="1">
      <w:start w:val="1"/>
      <w:numFmt w:val="lowerRoman"/>
      <w:lvlText w:val="%3."/>
      <w:lvlJc w:val="right"/>
      <w:pPr>
        <w:ind w:left="2312" w:hanging="180"/>
      </w:pPr>
    </w:lvl>
    <w:lvl w:ilvl="3" w:tplc="0421000F" w:tentative="1">
      <w:start w:val="1"/>
      <w:numFmt w:val="decimal"/>
      <w:lvlText w:val="%4."/>
      <w:lvlJc w:val="left"/>
      <w:pPr>
        <w:ind w:left="3032" w:hanging="360"/>
      </w:pPr>
    </w:lvl>
    <w:lvl w:ilvl="4" w:tplc="04210019" w:tentative="1">
      <w:start w:val="1"/>
      <w:numFmt w:val="lowerLetter"/>
      <w:lvlText w:val="%5."/>
      <w:lvlJc w:val="left"/>
      <w:pPr>
        <w:ind w:left="3752" w:hanging="360"/>
      </w:pPr>
    </w:lvl>
    <w:lvl w:ilvl="5" w:tplc="0421001B" w:tentative="1">
      <w:start w:val="1"/>
      <w:numFmt w:val="lowerRoman"/>
      <w:lvlText w:val="%6."/>
      <w:lvlJc w:val="right"/>
      <w:pPr>
        <w:ind w:left="4472" w:hanging="180"/>
      </w:pPr>
    </w:lvl>
    <w:lvl w:ilvl="6" w:tplc="0421000F" w:tentative="1">
      <w:start w:val="1"/>
      <w:numFmt w:val="decimal"/>
      <w:lvlText w:val="%7."/>
      <w:lvlJc w:val="left"/>
      <w:pPr>
        <w:ind w:left="5192" w:hanging="360"/>
      </w:pPr>
    </w:lvl>
    <w:lvl w:ilvl="7" w:tplc="04210019" w:tentative="1">
      <w:start w:val="1"/>
      <w:numFmt w:val="lowerLetter"/>
      <w:lvlText w:val="%8."/>
      <w:lvlJc w:val="left"/>
      <w:pPr>
        <w:ind w:left="5912" w:hanging="360"/>
      </w:pPr>
    </w:lvl>
    <w:lvl w:ilvl="8" w:tplc="0421001B" w:tentative="1">
      <w:start w:val="1"/>
      <w:numFmt w:val="lowerRoman"/>
      <w:lvlText w:val="%9."/>
      <w:lvlJc w:val="right"/>
      <w:pPr>
        <w:ind w:left="6632" w:hanging="180"/>
      </w:pPr>
    </w:lvl>
  </w:abstractNum>
  <w:abstractNum w:abstractNumId="1540">
    <w:nsid w:val="67D6553D"/>
    <w:multiLevelType w:val="hybridMultilevel"/>
    <w:tmpl w:val="AC76B17E"/>
    <w:lvl w:ilvl="0" w:tplc="3DD20DD2">
      <w:start w:val="1"/>
      <w:numFmt w:val="decimal"/>
      <w:lvlText w:val="19.%1"/>
      <w:lvlJc w:val="left"/>
      <w:pPr>
        <w:ind w:left="687" w:hanging="360"/>
      </w:pPr>
      <w:rPr>
        <w:rFonts w:hint="default"/>
        <w:b w:val="0"/>
        <w:i w:val="0"/>
        <w:color w:val="auto"/>
        <w:sz w:val="24"/>
        <w:szCs w:val="24"/>
      </w:rPr>
    </w:lvl>
    <w:lvl w:ilvl="1" w:tplc="04210019" w:tentative="1">
      <w:start w:val="1"/>
      <w:numFmt w:val="lowerLetter"/>
      <w:lvlText w:val="%2."/>
      <w:lvlJc w:val="left"/>
      <w:pPr>
        <w:ind w:left="1407" w:hanging="360"/>
      </w:pPr>
    </w:lvl>
    <w:lvl w:ilvl="2" w:tplc="0421001B" w:tentative="1">
      <w:start w:val="1"/>
      <w:numFmt w:val="lowerRoman"/>
      <w:lvlText w:val="%3."/>
      <w:lvlJc w:val="right"/>
      <w:pPr>
        <w:ind w:left="2127" w:hanging="180"/>
      </w:pPr>
    </w:lvl>
    <w:lvl w:ilvl="3" w:tplc="0421000F" w:tentative="1">
      <w:start w:val="1"/>
      <w:numFmt w:val="decimal"/>
      <w:lvlText w:val="%4."/>
      <w:lvlJc w:val="left"/>
      <w:pPr>
        <w:ind w:left="2847" w:hanging="360"/>
      </w:pPr>
    </w:lvl>
    <w:lvl w:ilvl="4" w:tplc="04210019" w:tentative="1">
      <w:start w:val="1"/>
      <w:numFmt w:val="lowerLetter"/>
      <w:lvlText w:val="%5."/>
      <w:lvlJc w:val="left"/>
      <w:pPr>
        <w:ind w:left="3567" w:hanging="360"/>
      </w:pPr>
    </w:lvl>
    <w:lvl w:ilvl="5" w:tplc="0421001B" w:tentative="1">
      <w:start w:val="1"/>
      <w:numFmt w:val="lowerRoman"/>
      <w:lvlText w:val="%6."/>
      <w:lvlJc w:val="right"/>
      <w:pPr>
        <w:ind w:left="4287" w:hanging="180"/>
      </w:pPr>
    </w:lvl>
    <w:lvl w:ilvl="6" w:tplc="0421000F" w:tentative="1">
      <w:start w:val="1"/>
      <w:numFmt w:val="decimal"/>
      <w:lvlText w:val="%7."/>
      <w:lvlJc w:val="left"/>
      <w:pPr>
        <w:ind w:left="5007" w:hanging="360"/>
      </w:pPr>
    </w:lvl>
    <w:lvl w:ilvl="7" w:tplc="04210019" w:tentative="1">
      <w:start w:val="1"/>
      <w:numFmt w:val="lowerLetter"/>
      <w:lvlText w:val="%8."/>
      <w:lvlJc w:val="left"/>
      <w:pPr>
        <w:ind w:left="5727" w:hanging="360"/>
      </w:pPr>
    </w:lvl>
    <w:lvl w:ilvl="8" w:tplc="0421001B" w:tentative="1">
      <w:start w:val="1"/>
      <w:numFmt w:val="lowerRoman"/>
      <w:lvlText w:val="%9."/>
      <w:lvlJc w:val="right"/>
      <w:pPr>
        <w:ind w:left="6447" w:hanging="180"/>
      </w:pPr>
    </w:lvl>
  </w:abstractNum>
  <w:abstractNum w:abstractNumId="1541">
    <w:nsid w:val="67E03D2C"/>
    <w:multiLevelType w:val="multilevel"/>
    <w:tmpl w:val="CF4A08AC"/>
    <w:lvl w:ilvl="0">
      <w:start w:val="1"/>
      <w:numFmt w:val="lowerLetter"/>
      <w:lvlText w:val="%1."/>
      <w:lvlJc w:val="left"/>
      <w:pPr>
        <w:tabs>
          <w:tab w:val="num" w:pos="720"/>
        </w:tabs>
        <w:ind w:left="720" w:hanging="360"/>
      </w:pPr>
      <w:rPr>
        <w:rFonts w:hint="default"/>
      </w:rPr>
    </w:lvl>
    <w:lvl w:ilvl="1">
      <w:start w:val="1"/>
      <w:numFmt w:val="decimal"/>
      <w:lvlText w:val="%2)"/>
      <w:lvlJc w:val="left"/>
      <w:pPr>
        <w:ind w:left="1620" w:hanging="360"/>
      </w:pPr>
      <w:rPr>
        <w:rFonts w:hint="default"/>
      </w:rPr>
    </w:lvl>
    <w:lvl w:ilvl="2">
      <w:start w:val="1"/>
      <w:numFmt w:val="decimal"/>
      <w:lvlText w:val="%3."/>
      <w:lvlJc w:val="left"/>
      <w:pPr>
        <w:ind w:left="2160" w:hanging="360"/>
      </w:pPr>
      <w:rPr>
        <w:rFonts w:hint="default"/>
        <w:color w:val="auto"/>
      </w:rPr>
    </w:lvl>
    <w:lvl w:ilvl="3">
      <w:start w:val="1"/>
      <w:numFmt w:val="upperRoman"/>
      <w:lvlText w:val="%4."/>
      <w:lvlJc w:val="left"/>
      <w:pPr>
        <w:ind w:left="2520" w:firstLine="0"/>
      </w:pPr>
      <w:rPr>
        <w:rFonts w:hint="default"/>
        <w:b/>
      </w:r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42">
    <w:nsid w:val="67E80094"/>
    <w:multiLevelType w:val="hybridMultilevel"/>
    <w:tmpl w:val="6492C232"/>
    <w:lvl w:ilvl="0" w:tplc="A6C436F2">
      <w:start w:val="2"/>
      <w:numFmt w:val="upperLetter"/>
      <w:lvlText w:val="27.2.%1)"/>
      <w:lvlJc w:val="left"/>
      <w:pPr>
        <w:ind w:left="1440" w:hanging="360"/>
      </w:pPr>
      <w:rPr>
        <w:rFonts w:hint="default"/>
        <w:b w:val="0"/>
        <w:i w:val="0"/>
        <w:color w:val="auto"/>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43">
    <w:nsid w:val="67FE4842"/>
    <w:multiLevelType w:val="hybridMultilevel"/>
    <w:tmpl w:val="D79CFC6A"/>
    <w:lvl w:ilvl="0" w:tplc="D8A0EF9C">
      <w:start w:val="1"/>
      <w:numFmt w:val="upperLetter"/>
      <w:lvlText w:val="%1."/>
      <w:lvlJc w:val="left"/>
      <w:pPr>
        <w:ind w:left="1866"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44">
    <w:nsid w:val="681666BF"/>
    <w:multiLevelType w:val="hybridMultilevel"/>
    <w:tmpl w:val="D24099AE"/>
    <w:lvl w:ilvl="0" w:tplc="04090019">
      <w:start w:val="1"/>
      <w:numFmt w:val="lowerLetter"/>
      <w:lvlText w:val="%1."/>
      <w:lvlJc w:val="left"/>
      <w:pPr>
        <w:ind w:left="1395" w:hanging="360"/>
      </w:pPr>
    </w:lvl>
    <w:lvl w:ilvl="1" w:tplc="04090019">
      <w:start w:val="1"/>
      <w:numFmt w:val="lowerLetter"/>
      <w:lvlText w:val="%2."/>
      <w:lvlJc w:val="left"/>
      <w:pPr>
        <w:ind w:left="2115" w:hanging="360"/>
      </w:pPr>
    </w:lvl>
    <w:lvl w:ilvl="2" w:tplc="0409001B" w:tentative="1">
      <w:start w:val="1"/>
      <w:numFmt w:val="lowerRoman"/>
      <w:lvlText w:val="%3."/>
      <w:lvlJc w:val="right"/>
      <w:pPr>
        <w:ind w:left="2835" w:hanging="180"/>
      </w:pPr>
    </w:lvl>
    <w:lvl w:ilvl="3" w:tplc="0409000F" w:tentative="1">
      <w:start w:val="1"/>
      <w:numFmt w:val="decimal"/>
      <w:lvlText w:val="%4."/>
      <w:lvlJc w:val="left"/>
      <w:pPr>
        <w:ind w:left="3555" w:hanging="360"/>
      </w:pPr>
    </w:lvl>
    <w:lvl w:ilvl="4" w:tplc="04090019" w:tentative="1">
      <w:start w:val="1"/>
      <w:numFmt w:val="lowerLetter"/>
      <w:lvlText w:val="%5."/>
      <w:lvlJc w:val="left"/>
      <w:pPr>
        <w:ind w:left="4275" w:hanging="360"/>
      </w:pPr>
    </w:lvl>
    <w:lvl w:ilvl="5" w:tplc="0409001B" w:tentative="1">
      <w:start w:val="1"/>
      <w:numFmt w:val="lowerRoman"/>
      <w:lvlText w:val="%6."/>
      <w:lvlJc w:val="right"/>
      <w:pPr>
        <w:ind w:left="4995" w:hanging="180"/>
      </w:pPr>
    </w:lvl>
    <w:lvl w:ilvl="6" w:tplc="0409000F" w:tentative="1">
      <w:start w:val="1"/>
      <w:numFmt w:val="decimal"/>
      <w:lvlText w:val="%7."/>
      <w:lvlJc w:val="left"/>
      <w:pPr>
        <w:ind w:left="5715" w:hanging="360"/>
      </w:pPr>
    </w:lvl>
    <w:lvl w:ilvl="7" w:tplc="04090019" w:tentative="1">
      <w:start w:val="1"/>
      <w:numFmt w:val="lowerLetter"/>
      <w:lvlText w:val="%8."/>
      <w:lvlJc w:val="left"/>
      <w:pPr>
        <w:ind w:left="6435" w:hanging="360"/>
      </w:pPr>
    </w:lvl>
    <w:lvl w:ilvl="8" w:tplc="0409001B" w:tentative="1">
      <w:start w:val="1"/>
      <w:numFmt w:val="lowerRoman"/>
      <w:lvlText w:val="%9."/>
      <w:lvlJc w:val="right"/>
      <w:pPr>
        <w:ind w:left="7155" w:hanging="180"/>
      </w:pPr>
    </w:lvl>
  </w:abstractNum>
  <w:abstractNum w:abstractNumId="1545">
    <w:nsid w:val="681775CD"/>
    <w:multiLevelType w:val="multilevel"/>
    <w:tmpl w:val="E550DF0C"/>
    <w:lvl w:ilvl="0">
      <w:start w:val="9"/>
      <w:numFmt w:val="decimal"/>
      <w:lvlText w:val="%1"/>
      <w:lvlJc w:val="left"/>
      <w:pPr>
        <w:ind w:left="360" w:hanging="360"/>
      </w:pPr>
      <w:rPr>
        <w:rFonts w:hint="default"/>
      </w:rPr>
    </w:lvl>
    <w:lvl w:ilvl="1">
      <w:start w:val="4"/>
      <w:numFmt w:val="decimal"/>
      <w:lvlText w:val="10.%2"/>
      <w:lvlJc w:val="left"/>
      <w:pPr>
        <w:ind w:left="1314" w:hanging="360"/>
      </w:pPr>
      <w:rPr>
        <w:rFonts w:hint="default"/>
      </w:rPr>
    </w:lvl>
    <w:lvl w:ilvl="2">
      <w:start w:val="1"/>
      <w:numFmt w:val="decimal"/>
      <w:lvlText w:val="%1.%2.%3"/>
      <w:lvlJc w:val="left"/>
      <w:pPr>
        <w:ind w:left="2628" w:hanging="720"/>
      </w:pPr>
      <w:rPr>
        <w:rFonts w:hint="default"/>
      </w:rPr>
    </w:lvl>
    <w:lvl w:ilvl="3">
      <w:start w:val="1"/>
      <w:numFmt w:val="decimal"/>
      <w:lvlText w:val="%1.%2.%3.%4"/>
      <w:lvlJc w:val="left"/>
      <w:pPr>
        <w:ind w:left="3582" w:hanging="720"/>
      </w:pPr>
      <w:rPr>
        <w:rFonts w:hint="default"/>
      </w:rPr>
    </w:lvl>
    <w:lvl w:ilvl="4">
      <w:start w:val="1"/>
      <w:numFmt w:val="decimal"/>
      <w:lvlText w:val="%1.%2.%3.%4.%5"/>
      <w:lvlJc w:val="left"/>
      <w:pPr>
        <w:ind w:left="4896" w:hanging="1080"/>
      </w:pPr>
      <w:rPr>
        <w:rFonts w:hint="default"/>
      </w:rPr>
    </w:lvl>
    <w:lvl w:ilvl="5">
      <w:start w:val="1"/>
      <w:numFmt w:val="decimal"/>
      <w:lvlText w:val="%1.%2.%3.%4.%5.%6"/>
      <w:lvlJc w:val="left"/>
      <w:pPr>
        <w:ind w:left="5850" w:hanging="1080"/>
      </w:pPr>
      <w:rPr>
        <w:rFonts w:hint="default"/>
      </w:rPr>
    </w:lvl>
    <w:lvl w:ilvl="6">
      <w:start w:val="1"/>
      <w:numFmt w:val="decimal"/>
      <w:lvlText w:val="%1.%2.%3.%4.%5.%6.%7"/>
      <w:lvlJc w:val="left"/>
      <w:pPr>
        <w:ind w:left="7164" w:hanging="1440"/>
      </w:pPr>
      <w:rPr>
        <w:rFonts w:hint="default"/>
      </w:rPr>
    </w:lvl>
    <w:lvl w:ilvl="7">
      <w:start w:val="1"/>
      <w:numFmt w:val="decimal"/>
      <w:lvlText w:val="%1.%2.%3.%4.%5.%6.%7.%8"/>
      <w:lvlJc w:val="left"/>
      <w:pPr>
        <w:ind w:left="8118" w:hanging="1440"/>
      </w:pPr>
      <w:rPr>
        <w:rFonts w:hint="default"/>
      </w:rPr>
    </w:lvl>
    <w:lvl w:ilvl="8">
      <w:start w:val="1"/>
      <w:numFmt w:val="decimal"/>
      <w:lvlText w:val="%1.%2.%3.%4.%5.%6.%7.%8.%9"/>
      <w:lvlJc w:val="left"/>
      <w:pPr>
        <w:ind w:left="9072" w:hanging="1440"/>
      </w:pPr>
      <w:rPr>
        <w:rFonts w:hint="default"/>
      </w:rPr>
    </w:lvl>
  </w:abstractNum>
  <w:abstractNum w:abstractNumId="1546">
    <w:nsid w:val="683D3E29"/>
    <w:multiLevelType w:val="multilevel"/>
    <w:tmpl w:val="0928BBD0"/>
    <w:lvl w:ilvl="0">
      <w:start w:val="2"/>
      <w:numFmt w:val="upperRoman"/>
      <w:lvlText w:val="BAB %1"/>
      <w:lvlJc w:val="left"/>
      <w:pPr>
        <w:tabs>
          <w:tab w:val="num" w:pos="1440"/>
        </w:tabs>
        <w:ind w:left="360" w:hanging="360"/>
      </w:pPr>
      <w:rPr>
        <w:rFonts w:ascii="Arial" w:hAnsi="Arial" w:hint="default"/>
        <w:b/>
        <w:i w:val="0"/>
        <w:caps w:val="0"/>
        <w:strike w:val="0"/>
        <w:dstrike w:val="0"/>
        <w:vanish w:val="0"/>
        <w:color w:val="auto"/>
        <w:sz w:val="24"/>
        <w:vertAlign w:val="baseline"/>
      </w:rPr>
    </w:lvl>
    <w:lvl w:ilvl="1">
      <w:start w:val="1"/>
      <w:numFmt w:val="upperLetter"/>
      <w:lvlText w:val="%2."/>
      <w:lvlJc w:val="left"/>
      <w:pPr>
        <w:tabs>
          <w:tab w:val="num" w:pos="567"/>
        </w:tabs>
        <w:ind w:left="567" w:hanging="567"/>
      </w:pPr>
      <w:rPr>
        <w:rFonts w:ascii="Footlight MT Light" w:hAnsi="Footlight MT Light" w:cs="Arial" w:hint="default"/>
        <w:b/>
        <w:i w:val="0"/>
        <w:caps w:val="0"/>
        <w:strike w:val="0"/>
        <w:dstrike w:val="0"/>
        <w:vanish w:val="0"/>
        <w:color w:val="auto"/>
        <w:sz w:val="24"/>
        <w:szCs w:val="24"/>
        <w:vertAlign w:val="baseline"/>
      </w:rPr>
    </w:lvl>
    <w:lvl w:ilvl="2">
      <w:start w:val="55"/>
      <w:numFmt w:val="decimal"/>
      <w:lvlText w:val="%3."/>
      <w:lvlJc w:val="left"/>
      <w:pPr>
        <w:tabs>
          <w:tab w:val="num" w:pos="567"/>
        </w:tabs>
        <w:ind w:left="567" w:hanging="567"/>
      </w:pPr>
      <w:rPr>
        <w:rFonts w:ascii="Arial" w:hAnsi="Arial" w:hint="default"/>
        <w:b/>
        <w:i w:val="0"/>
        <w:sz w:val="24"/>
      </w:rPr>
    </w:lvl>
    <w:lvl w:ilvl="3">
      <w:start w:val="1"/>
      <w:numFmt w:val="decimal"/>
      <w:lvlText w:val="%3.%4."/>
      <w:lvlJc w:val="left"/>
      <w:pPr>
        <w:tabs>
          <w:tab w:val="num" w:pos="624"/>
        </w:tabs>
        <w:ind w:left="624" w:hanging="624"/>
      </w:pPr>
      <w:rPr>
        <w:rFonts w:ascii="Arial" w:hAnsi="Arial" w:hint="default"/>
        <w:b w:val="0"/>
        <w:i w:val="0"/>
        <w:caps w:val="0"/>
        <w:strike w:val="0"/>
        <w:dstrike w:val="0"/>
        <w:vanish w:val="0"/>
        <w:color w:val="auto"/>
        <w:sz w:val="24"/>
        <w:vertAlign w:val="baseline"/>
      </w:rPr>
    </w:lvl>
    <w:lvl w:ilvl="4">
      <w:start w:val="1"/>
      <w:numFmt w:val="lowerLetter"/>
      <w:lvlText w:val="%5."/>
      <w:lvlJc w:val="left"/>
      <w:pPr>
        <w:tabs>
          <w:tab w:val="num" w:pos="984"/>
        </w:tabs>
        <w:ind w:left="964" w:hanging="340"/>
      </w:pPr>
      <w:rPr>
        <w:rFonts w:hint="default"/>
        <w:color w:val="auto"/>
      </w:rPr>
    </w:lvl>
    <w:lvl w:ilvl="5">
      <w:start w:val="1"/>
      <w:numFmt w:val="decimal"/>
      <w:lvlText w:val="%6)"/>
      <w:lvlJc w:val="left"/>
      <w:pPr>
        <w:tabs>
          <w:tab w:val="num" w:pos="1474"/>
        </w:tabs>
        <w:ind w:left="1474" w:hanging="510"/>
      </w:pPr>
      <w:rPr>
        <w:rFonts w:hint="default"/>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1547">
    <w:nsid w:val="684732B5"/>
    <w:multiLevelType w:val="multilevel"/>
    <w:tmpl w:val="1A2A15C4"/>
    <w:lvl w:ilvl="0">
      <w:start w:val="5"/>
      <w:numFmt w:val="decimal"/>
      <w:lvlText w:val="%1."/>
      <w:lvlJc w:val="left"/>
      <w:pPr>
        <w:tabs>
          <w:tab w:val="num" w:pos="360"/>
        </w:tabs>
        <w:ind w:left="340" w:hanging="340"/>
      </w:pPr>
      <w:rPr>
        <w:rFonts w:ascii="Times New Roman" w:hAnsi="Times New Roman" w:hint="default"/>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vanish w:val="0"/>
        <w:color w:val="auto"/>
        <w:sz w:val="22"/>
        <w:szCs w:val="22"/>
        <w:vertAlign w:val="baseline"/>
      </w:rPr>
    </w:lvl>
    <w:lvl w:ilvl="2">
      <w:start w:val="1"/>
      <w:numFmt w:val="decimal"/>
      <w:lvlText w:val="%3."/>
      <w:lvlJc w:val="left"/>
      <w:pPr>
        <w:tabs>
          <w:tab w:val="num" w:pos="567"/>
        </w:tabs>
        <w:ind w:left="567" w:hanging="567"/>
      </w:pPr>
      <w:rPr>
        <w:rFonts w:ascii="Footlight MT Light" w:hAnsi="Footlight MT Light" w:cs="Arial" w:hint="default"/>
        <w:b/>
        <w:i w:val="0"/>
        <w:sz w:val="24"/>
        <w:szCs w:val="24"/>
      </w:rPr>
    </w:lvl>
    <w:lvl w:ilvl="3">
      <w:start w:val="1"/>
      <w:numFmt w:val="decimal"/>
      <w:lvlText w:val="%3.%4."/>
      <w:lvlJc w:val="left"/>
      <w:pPr>
        <w:tabs>
          <w:tab w:val="num" w:pos="454"/>
        </w:tabs>
        <w:ind w:left="454" w:hanging="454"/>
      </w:pPr>
      <w:rPr>
        <w:rFonts w:ascii="Footlight MT Light" w:hAnsi="Footlight MT Light" w:cs="Arial" w:hint="default"/>
        <w:b w:val="0"/>
        <w:i w:val="0"/>
        <w:caps w:val="0"/>
        <w:strike w:val="0"/>
        <w:dstrike w:val="0"/>
        <w:vanish w:val="0"/>
        <w:color w:val="auto"/>
        <w:sz w:val="24"/>
        <w:szCs w:val="24"/>
        <w:vertAlign w:val="baseline"/>
      </w:rPr>
    </w:lvl>
    <w:lvl w:ilvl="4">
      <w:start w:val="1"/>
      <w:numFmt w:val="decimal"/>
      <w:lvlText w:val="3.%5"/>
      <w:lvlJc w:val="left"/>
      <w:pPr>
        <w:tabs>
          <w:tab w:val="num" w:pos="794"/>
        </w:tabs>
        <w:ind w:left="794" w:hanging="340"/>
      </w:pPr>
      <w:rPr>
        <w:rFonts w:hint="default"/>
        <w:b w:val="0"/>
        <w:i w:val="0"/>
        <w:strike w:val="0"/>
        <w:dstrike w:val="0"/>
        <w:color w:val="auto"/>
        <w:sz w:val="24"/>
        <w:szCs w:val="24"/>
      </w:rPr>
    </w:lvl>
    <w:lvl w:ilvl="5">
      <w:start w:val="1"/>
      <w:numFmt w:val="decimal"/>
      <w:lvlText w:val="%6)."/>
      <w:lvlJc w:val="left"/>
      <w:pPr>
        <w:tabs>
          <w:tab w:val="num" w:pos="1134"/>
        </w:tabs>
        <w:ind w:left="1134" w:hanging="340"/>
      </w:pPr>
      <w:rPr>
        <w:rFonts w:ascii="Times New Roman" w:hAnsi="Times New Roman" w:hint="default"/>
        <w:b w:val="0"/>
        <w:i w:val="0"/>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1548">
    <w:nsid w:val="686E14DA"/>
    <w:multiLevelType w:val="multilevel"/>
    <w:tmpl w:val="77489940"/>
    <w:lvl w:ilvl="0">
      <w:start w:val="1"/>
      <w:numFmt w:val="upperRoman"/>
      <w:lvlText w:val="BAB %1"/>
      <w:lvlJc w:val="left"/>
      <w:pPr>
        <w:tabs>
          <w:tab w:val="num" w:pos="1440"/>
        </w:tabs>
        <w:ind w:left="360" w:hanging="360"/>
      </w:pPr>
      <w:rPr>
        <w:rFonts w:ascii="Times New Roman" w:hAnsi="Times New Roman" w:hint="default"/>
        <w:b/>
        <w:i w:val="0"/>
        <w:caps w:val="0"/>
        <w:strike w:val="0"/>
        <w:dstrike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vanish w:val="0"/>
        <w:color w:val="auto"/>
        <w:sz w:val="24"/>
        <w:szCs w:val="24"/>
        <w:vertAlign w:val="baseline"/>
      </w:rPr>
    </w:lvl>
    <w:lvl w:ilvl="2">
      <w:start w:val="2"/>
      <w:numFmt w:val="decimal"/>
      <w:lvlText w:val="%3."/>
      <w:lvlJc w:val="left"/>
      <w:pPr>
        <w:tabs>
          <w:tab w:val="num" w:pos="340"/>
        </w:tabs>
        <w:ind w:left="340" w:hanging="340"/>
      </w:pPr>
      <w:rPr>
        <w:rFonts w:ascii="Arial" w:hAnsi="Arial" w:cs="Arial" w:hint="default"/>
        <w:b/>
        <w:i w:val="0"/>
        <w:sz w:val="22"/>
        <w:szCs w:val="22"/>
      </w:rPr>
    </w:lvl>
    <w:lvl w:ilvl="3">
      <w:start w:val="1"/>
      <w:numFmt w:val="decimal"/>
      <w:lvlText w:val="%3.%4."/>
      <w:lvlJc w:val="left"/>
      <w:pPr>
        <w:tabs>
          <w:tab w:val="num" w:pos="766"/>
        </w:tabs>
        <w:ind w:left="766" w:hanging="624"/>
      </w:pPr>
      <w:rPr>
        <w:rFonts w:ascii="Arial" w:hAnsi="Arial" w:cs="Arial" w:hint="default"/>
        <w:b w:val="0"/>
        <w:i w:val="0"/>
        <w:caps w:val="0"/>
        <w:strike w:val="0"/>
        <w:dstrike w:val="0"/>
        <w:vanish w:val="0"/>
        <w:color w:val="auto"/>
        <w:sz w:val="22"/>
        <w:szCs w:val="22"/>
        <w:vertAlign w:val="baseline"/>
      </w:rPr>
    </w:lvl>
    <w:lvl w:ilvl="4">
      <w:start w:val="1"/>
      <w:numFmt w:val="decimal"/>
      <w:lvlText w:val="%5)"/>
      <w:lvlJc w:val="left"/>
      <w:pPr>
        <w:tabs>
          <w:tab w:val="num" w:pos="984"/>
        </w:tabs>
        <w:ind w:left="964" w:hanging="340"/>
      </w:pPr>
      <w:rPr>
        <w:rFonts w:ascii="Arial" w:hAnsi="Arial" w:cs="Arial" w:hint="default"/>
        <w:b w:val="0"/>
        <w:i w:val="0"/>
        <w:strike w:val="0"/>
        <w:color w:val="auto"/>
        <w:sz w:val="22"/>
        <w:szCs w:val="22"/>
      </w:rPr>
    </w:lvl>
    <w:lvl w:ilvl="5">
      <w:start w:val="1"/>
      <w:numFmt w:val="lowerLetter"/>
      <w:lvlText w:val="%6)."/>
      <w:lvlJc w:val="left"/>
      <w:pPr>
        <w:tabs>
          <w:tab w:val="num" w:pos="1361"/>
        </w:tabs>
        <w:ind w:left="1361" w:hanging="397"/>
      </w:pPr>
      <w:rPr>
        <w:rFonts w:hint="default"/>
        <w:sz w:val="22"/>
        <w:szCs w:val="22"/>
      </w:rPr>
    </w:lvl>
    <w:lvl w:ilvl="6">
      <w:start w:val="1"/>
      <w:numFmt w:val="decimal"/>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1549">
    <w:nsid w:val="68751204"/>
    <w:multiLevelType w:val="multilevel"/>
    <w:tmpl w:val="C5225D9C"/>
    <w:lvl w:ilvl="0">
      <w:start w:val="20"/>
      <w:numFmt w:val="decimal"/>
      <w:lvlText w:val="%1"/>
      <w:lvlJc w:val="left"/>
      <w:pPr>
        <w:ind w:left="465" w:hanging="465"/>
      </w:pPr>
      <w:rPr>
        <w:rFonts w:hint="default"/>
      </w:rPr>
    </w:lvl>
    <w:lvl w:ilvl="1">
      <w:start w:val="20"/>
      <w:numFmt w:val="decimal"/>
      <w:lvlText w:val="21.%2"/>
      <w:lvlJc w:val="left"/>
      <w:pPr>
        <w:ind w:left="3022" w:hanging="720"/>
      </w:pPr>
      <w:rPr>
        <w:rFonts w:hint="default"/>
      </w:rPr>
    </w:lvl>
    <w:lvl w:ilvl="2">
      <w:start w:val="1"/>
      <w:numFmt w:val="decimal"/>
      <w:lvlText w:val="%1.%2.%3"/>
      <w:lvlJc w:val="left"/>
      <w:pPr>
        <w:ind w:left="5324" w:hanging="720"/>
      </w:pPr>
      <w:rPr>
        <w:rFonts w:hint="default"/>
      </w:rPr>
    </w:lvl>
    <w:lvl w:ilvl="3">
      <w:start w:val="1"/>
      <w:numFmt w:val="decimal"/>
      <w:lvlText w:val="%1.%2.%3.%4"/>
      <w:lvlJc w:val="left"/>
      <w:pPr>
        <w:ind w:left="7986" w:hanging="1080"/>
      </w:pPr>
      <w:rPr>
        <w:rFonts w:hint="default"/>
      </w:rPr>
    </w:lvl>
    <w:lvl w:ilvl="4">
      <w:start w:val="1"/>
      <w:numFmt w:val="decimal"/>
      <w:lvlText w:val="%1.%2.%3.%4.%5"/>
      <w:lvlJc w:val="left"/>
      <w:pPr>
        <w:ind w:left="10288" w:hanging="1080"/>
      </w:pPr>
      <w:rPr>
        <w:rFonts w:hint="default"/>
      </w:rPr>
    </w:lvl>
    <w:lvl w:ilvl="5">
      <w:start w:val="1"/>
      <w:numFmt w:val="decimal"/>
      <w:lvlText w:val="%1.%2.%3.%4.%5.%6"/>
      <w:lvlJc w:val="left"/>
      <w:pPr>
        <w:ind w:left="12950" w:hanging="1440"/>
      </w:pPr>
      <w:rPr>
        <w:rFonts w:hint="default"/>
      </w:rPr>
    </w:lvl>
    <w:lvl w:ilvl="6">
      <w:start w:val="1"/>
      <w:numFmt w:val="decimal"/>
      <w:lvlText w:val="%1.%2.%3.%4.%5.%6.%7"/>
      <w:lvlJc w:val="left"/>
      <w:pPr>
        <w:ind w:left="15612" w:hanging="1800"/>
      </w:pPr>
      <w:rPr>
        <w:rFonts w:hint="default"/>
      </w:rPr>
    </w:lvl>
    <w:lvl w:ilvl="7">
      <w:start w:val="1"/>
      <w:numFmt w:val="decimal"/>
      <w:lvlText w:val="%1.%2.%3.%4.%5.%6.%7.%8"/>
      <w:lvlJc w:val="left"/>
      <w:pPr>
        <w:ind w:left="17914" w:hanging="1800"/>
      </w:pPr>
      <w:rPr>
        <w:rFonts w:hint="default"/>
      </w:rPr>
    </w:lvl>
    <w:lvl w:ilvl="8">
      <w:start w:val="1"/>
      <w:numFmt w:val="decimal"/>
      <w:lvlText w:val="%1.%2.%3.%4.%5.%6.%7.%8.%9"/>
      <w:lvlJc w:val="left"/>
      <w:pPr>
        <w:ind w:left="20576" w:hanging="2160"/>
      </w:pPr>
      <w:rPr>
        <w:rFonts w:hint="default"/>
      </w:rPr>
    </w:lvl>
  </w:abstractNum>
  <w:abstractNum w:abstractNumId="1550">
    <w:nsid w:val="68A55A65"/>
    <w:multiLevelType w:val="hybridMultilevel"/>
    <w:tmpl w:val="0404556E"/>
    <w:lvl w:ilvl="0" w:tplc="B96E675C">
      <w:start w:val="1"/>
      <w:numFmt w:val="lowerLetter"/>
      <w:lvlText w:val="%1."/>
      <w:lvlJc w:val="left"/>
      <w:pPr>
        <w:ind w:left="1725" w:hanging="360"/>
      </w:pPr>
      <w:rPr>
        <w:rFonts w:hint="default"/>
        <w:b w:val="0"/>
        <w:i w:val="0"/>
        <w:color w:val="auto"/>
        <w:sz w:val="24"/>
        <w:szCs w:val="24"/>
      </w:rPr>
    </w:lvl>
    <w:lvl w:ilvl="1" w:tplc="04210019" w:tentative="1">
      <w:start w:val="1"/>
      <w:numFmt w:val="lowerLetter"/>
      <w:lvlText w:val="%2."/>
      <w:lvlJc w:val="left"/>
      <w:pPr>
        <w:ind w:left="2445" w:hanging="360"/>
      </w:pPr>
    </w:lvl>
    <w:lvl w:ilvl="2" w:tplc="0421001B" w:tentative="1">
      <w:start w:val="1"/>
      <w:numFmt w:val="lowerRoman"/>
      <w:lvlText w:val="%3."/>
      <w:lvlJc w:val="right"/>
      <w:pPr>
        <w:ind w:left="3165" w:hanging="180"/>
      </w:pPr>
    </w:lvl>
    <w:lvl w:ilvl="3" w:tplc="0421000F" w:tentative="1">
      <w:start w:val="1"/>
      <w:numFmt w:val="decimal"/>
      <w:lvlText w:val="%4."/>
      <w:lvlJc w:val="left"/>
      <w:pPr>
        <w:ind w:left="3885" w:hanging="360"/>
      </w:pPr>
    </w:lvl>
    <w:lvl w:ilvl="4" w:tplc="04210019" w:tentative="1">
      <w:start w:val="1"/>
      <w:numFmt w:val="lowerLetter"/>
      <w:lvlText w:val="%5."/>
      <w:lvlJc w:val="left"/>
      <w:pPr>
        <w:ind w:left="4605" w:hanging="360"/>
      </w:pPr>
    </w:lvl>
    <w:lvl w:ilvl="5" w:tplc="0421001B" w:tentative="1">
      <w:start w:val="1"/>
      <w:numFmt w:val="lowerRoman"/>
      <w:lvlText w:val="%6."/>
      <w:lvlJc w:val="right"/>
      <w:pPr>
        <w:ind w:left="5325" w:hanging="180"/>
      </w:pPr>
    </w:lvl>
    <w:lvl w:ilvl="6" w:tplc="0421000F" w:tentative="1">
      <w:start w:val="1"/>
      <w:numFmt w:val="decimal"/>
      <w:lvlText w:val="%7."/>
      <w:lvlJc w:val="left"/>
      <w:pPr>
        <w:ind w:left="6045" w:hanging="360"/>
      </w:pPr>
    </w:lvl>
    <w:lvl w:ilvl="7" w:tplc="04210019" w:tentative="1">
      <w:start w:val="1"/>
      <w:numFmt w:val="lowerLetter"/>
      <w:lvlText w:val="%8."/>
      <w:lvlJc w:val="left"/>
      <w:pPr>
        <w:ind w:left="6765" w:hanging="360"/>
      </w:pPr>
    </w:lvl>
    <w:lvl w:ilvl="8" w:tplc="0421001B" w:tentative="1">
      <w:start w:val="1"/>
      <w:numFmt w:val="lowerRoman"/>
      <w:lvlText w:val="%9."/>
      <w:lvlJc w:val="right"/>
      <w:pPr>
        <w:ind w:left="7485" w:hanging="180"/>
      </w:pPr>
    </w:lvl>
  </w:abstractNum>
  <w:abstractNum w:abstractNumId="1551">
    <w:nsid w:val="68BA6EB2"/>
    <w:multiLevelType w:val="hybridMultilevel"/>
    <w:tmpl w:val="C01201E8"/>
    <w:lvl w:ilvl="0" w:tplc="F98C0CD8">
      <w:start w:val="1"/>
      <w:numFmt w:val="lowerLetter"/>
      <w:lvlText w:val="%1."/>
      <w:lvlJc w:val="left"/>
      <w:pPr>
        <w:ind w:left="1473" w:hanging="360"/>
      </w:pPr>
      <w:rPr>
        <w:rFonts w:cs="Times New Roman" w:hint="default"/>
        <w:b w:val="0"/>
        <w:i w:val="0"/>
        <w:color w:val="auto"/>
        <w:sz w:val="24"/>
      </w:rPr>
    </w:lvl>
    <w:lvl w:ilvl="1" w:tplc="04210019" w:tentative="1">
      <w:start w:val="1"/>
      <w:numFmt w:val="lowerLetter"/>
      <w:lvlText w:val="%2."/>
      <w:lvlJc w:val="left"/>
      <w:pPr>
        <w:ind w:left="2193" w:hanging="360"/>
      </w:pPr>
    </w:lvl>
    <w:lvl w:ilvl="2" w:tplc="0421001B" w:tentative="1">
      <w:start w:val="1"/>
      <w:numFmt w:val="lowerRoman"/>
      <w:lvlText w:val="%3."/>
      <w:lvlJc w:val="right"/>
      <w:pPr>
        <w:ind w:left="2913" w:hanging="180"/>
      </w:pPr>
    </w:lvl>
    <w:lvl w:ilvl="3" w:tplc="0421000F" w:tentative="1">
      <w:start w:val="1"/>
      <w:numFmt w:val="decimal"/>
      <w:lvlText w:val="%4."/>
      <w:lvlJc w:val="left"/>
      <w:pPr>
        <w:ind w:left="3633" w:hanging="360"/>
      </w:pPr>
    </w:lvl>
    <w:lvl w:ilvl="4" w:tplc="04210019" w:tentative="1">
      <w:start w:val="1"/>
      <w:numFmt w:val="lowerLetter"/>
      <w:lvlText w:val="%5."/>
      <w:lvlJc w:val="left"/>
      <w:pPr>
        <w:ind w:left="4353" w:hanging="360"/>
      </w:pPr>
    </w:lvl>
    <w:lvl w:ilvl="5" w:tplc="0421001B" w:tentative="1">
      <w:start w:val="1"/>
      <w:numFmt w:val="lowerRoman"/>
      <w:lvlText w:val="%6."/>
      <w:lvlJc w:val="right"/>
      <w:pPr>
        <w:ind w:left="5073" w:hanging="180"/>
      </w:pPr>
    </w:lvl>
    <w:lvl w:ilvl="6" w:tplc="0421000F" w:tentative="1">
      <w:start w:val="1"/>
      <w:numFmt w:val="decimal"/>
      <w:lvlText w:val="%7."/>
      <w:lvlJc w:val="left"/>
      <w:pPr>
        <w:ind w:left="5793" w:hanging="360"/>
      </w:pPr>
    </w:lvl>
    <w:lvl w:ilvl="7" w:tplc="04210019" w:tentative="1">
      <w:start w:val="1"/>
      <w:numFmt w:val="lowerLetter"/>
      <w:lvlText w:val="%8."/>
      <w:lvlJc w:val="left"/>
      <w:pPr>
        <w:ind w:left="6513" w:hanging="360"/>
      </w:pPr>
    </w:lvl>
    <w:lvl w:ilvl="8" w:tplc="0421001B" w:tentative="1">
      <w:start w:val="1"/>
      <w:numFmt w:val="lowerRoman"/>
      <w:lvlText w:val="%9."/>
      <w:lvlJc w:val="right"/>
      <w:pPr>
        <w:ind w:left="7233" w:hanging="180"/>
      </w:pPr>
    </w:lvl>
  </w:abstractNum>
  <w:abstractNum w:abstractNumId="1552">
    <w:nsid w:val="68C47720"/>
    <w:multiLevelType w:val="hybridMultilevel"/>
    <w:tmpl w:val="C98C78E2"/>
    <w:lvl w:ilvl="0" w:tplc="04210017">
      <w:start w:val="1"/>
      <w:numFmt w:val="lowerLetter"/>
      <w:lvlText w:val="%1)"/>
      <w:lvlJc w:val="left"/>
      <w:pPr>
        <w:ind w:left="2115"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53">
    <w:nsid w:val="68E61BD0"/>
    <w:multiLevelType w:val="hybridMultilevel"/>
    <w:tmpl w:val="7FAAFAF2"/>
    <w:lvl w:ilvl="0" w:tplc="C2C4646C">
      <w:start w:val="1"/>
      <w:numFmt w:val="lowerLetter"/>
      <w:lvlText w:val="%1."/>
      <w:lvlJc w:val="left"/>
      <w:pPr>
        <w:ind w:left="2160" w:hanging="180"/>
      </w:pPr>
      <w:rPr>
        <w:rFonts w:cs="Times New Roman"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54">
    <w:nsid w:val="68ED1B5D"/>
    <w:multiLevelType w:val="multilevel"/>
    <w:tmpl w:val="B0786C32"/>
    <w:lvl w:ilvl="0">
      <w:start w:val="11"/>
      <w:numFmt w:val="decimal"/>
      <w:lvlText w:val="%1"/>
      <w:lvlJc w:val="left"/>
      <w:pPr>
        <w:ind w:left="420" w:hanging="420"/>
      </w:pPr>
      <w:rPr>
        <w:rFonts w:hint="default"/>
      </w:rPr>
    </w:lvl>
    <w:lvl w:ilvl="1">
      <w:start w:val="1"/>
      <w:numFmt w:val="decimal"/>
      <w:lvlText w:val="%2."/>
      <w:lvlJc w:val="left"/>
      <w:pPr>
        <w:ind w:left="1134" w:hanging="420"/>
      </w:pPr>
      <w:rPr>
        <w:rFonts w:hint="default"/>
        <w:i w:val="0"/>
        <w:strike w:val="0"/>
        <w:color w:val="auto"/>
        <w:sz w:val="24"/>
        <w:szCs w:val="22"/>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152" w:hanging="1440"/>
      </w:pPr>
      <w:rPr>
        <w:rFonts w:hint="default"/>
      </w:rPr>
    </w:lvl>
  </w:abstractNum>
  <w:abstractNum w:abstractNumId="1555">
    <w:nsid w:val="68F37201"/>
    <w:multiLevelType w:val="hybridMultilevel"/>
    <w:tmpl w:val="F35A488C"/>
    <w:lvl w:ilvl="0" w:tplc="43E40368">
      <w:start w:val="1"/>
      <w:numFmt w:val="decimal"/>
      <w:lvlText w:val="42.%1"/>
      <w:lvlJc w:val="left"/>
      <w:pPr>
        <w:ind w:left="1461"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6">
    <w:nsid w:val="694974D7"/>
    <w:multiLevelType w:val="hybridMultilevel"/>
    <w:tmpl w:val="A516D6DE"/>
    <w:lvl w:ilvl="0" w:tplc="3DBE2FE4">
      <w:start w:val="1"/>
      <w:numFmt w:val="lowerLetter"/>
      <w:lvlText w:val="%1)"/>
      <w:lvlJc w:val="left"/>
      <w:pPr>
        <w:ind w:left="1461" w:hanging="360"/>
      </w:pPr>
      <w:rPr>
        <w:rFonts w:ascii="Times New Roman" w:hAnsi="Times New Roman" w:cs="Times New Roman" w:hint="default"/>
        <w:sz w:val="22"/>
      </w:rPr>
    </w:lvl>
    <w:lvl w:ilvl="1" w:tplc="04210019" w:tentative="1">
      <w:start w:val="1"/>
      <w:numFmt w:val="lowerLetter"/>
      <w:lvlText w:val="%2."/>
      <w:lvlJc w:val="left"/>
      <w:pPr>
        <w:ind w:left="2181" w:hanging="360"/>
      </w:pPr>
    </w:lvl>
    <w:lvl w:ilvl="2" w:tplc="0421001B" w:tentative="1">
      <w:start w:val="1"/>
      <w:numFmt w:val="lowerRoman"/>
      <w:lvlText w:val="%3."/>
      <w:lvlJc w:val="right"/>
      <w:pPr>
        <w:ind w:left="2901" w:hanging="180"/>
      </w:pPr>
    </w:lvl>
    <w:lvl w:ilvl="3" w:tplc="0421000F" w:tentative="1">
      <w:start w:val="1"/>
      <w:numFmt w:val="decimal"/>
      <w:lvlText w:val="%4."/>
      <w:lvlJc w:val="left"/>
      <w:pPr>
        <w:ind w:left="3621" w:hanging="360"/>
      </w:pPr>
    </w:lvl>
    <w:lvl w:ilvl="4" w:tplc="04210019" w:tentative="1">
      <w:start w:val="1"/>
      <w:numFmt w:val="lowerLetter"/>
      <w:lvlText w:val="%5."/>
      <w:lvlJc w:val="left"/>
      <w:pPr>
        <w:ind w:left="4341" w:hanging="360"/>
      </w:pPr>
    </w:lvl>
    <w:lvl w:ilvl="5" w:tplc="0421001B">
      <w:start w:val="1"/>
      <w:numFmt w:val="lowerRoman"/>
      <w:lvlText w:val="%6."/>
      <w:lvlJc w:val="right"/>
      <w:pPr>
        <w:ind w:left="5061" w:hanging="180"/>
      </w:pPr>
    </w:lvl>
    <w:lvl w:ilvl="6" w:tplc="0421000F" w:tentative="1">
      <w:start w:val="1"/>
      <w:numFmt w:val="decimal"/>
      <w:lvlText w:val="%7."/>
      <w:lvlJc w:val="left"/>
      <w:pPr>
        <w:ind w:left="5781" w:hanging="360"/>
      </w:pPr>
    </w:lvl>
    <w:lvl w:ilvl="7" w:tplc="04210019" w:tentative="1">
      <w:start w:val="1"/>
      <w:numFmt w:val="lowerLetter"/>
      <w:lvlText w:val="%8."/>
      <w:lvlJc w:val="left"/>
      <w:pPr>
        <w:ind w:left="6501" w:hanging="360"/>
      </w:pPr>
    </w:lvl>
    <w:lvl w:ilvl="8" w:tplc="0421001B" w:tentative="1">
      <w:start w:val="1"/>
      <w:numFmt w:val="lowerRoman"/>
      <w:lvlText w:val="%9."/>
      <w:lvlJc w:val="right"/>
      <w:pPr>
        <w:ind w:left="7221" w:hanging="180"/>
      </w:pPr>
    </w:lvl>
  </w:abstractNum>
  <w:abstractNum w:abstractNumId="1557">
    <w:nsid w:val="69604457"/>
    <w:multiLevelType w:val="hybridMultilevel"/>
    <w:tmpl w:val="11347452"/>
    <w:lvl w:ilvl="0" w:tplc="04210019">
      <w:start w:val="1"/>
      <w:numFmt w:val="lowerLetter"/>
      <w:lvlText w:val="%1."/>
      <w:lvlJc w:val="left"/>
      <w:pPr>
        <w:ind w:left="872" w:hanging="360"/>
      </w:pPr>
      <w:rPr>
        <w:rFonts w:hint="default"/>
      </w:rPr>
    </w:lvl>
    <w:lvl w:ilvl="1" w:tplc="04210019" w:tentative="1">
      <w:start w:val="1"/>
      <w:numFmt w:val="lowerLetter"/>
      <w:lvlText w:val="%2."/>
      <w:lvlJc w:val="left"/>
      <w:pPr>
        <w:ind w:left="1592" w:hanging="360"/>
      </w:pPr>
    </w:lvl>
    <w:lvl w:ilvl="2" w:tplc="0421001B" w:tentative="1">
      <w:start w:val="1"/>
      <w:numFmt w:val="lowerRoman"/>
      <w:lvlText w:val="%3."/>
      <w:lvlJc w:val="right"/>
      <w:pPr>
        <w:ind w:left="2312" w:hanging="180"/>
      </w:pPr>
    </w:lvl>
    <w:lvl w:ilvl="3" w:tplc="0421000F" w:tentative="1">
      <w:start w:val="1"/>
      <w:numFmt w:val="decimal"/>
      <w:lvlText w:val="%4."/>
      <w:lvlJc w:val="left"/>
      <w:pPr>
        <w:ind w:left="3032" w:hanging="360"/>
      </w:pPr>
    </w:lvl>
    <w:lvl w:ilvl="4" w:tplc="04210019" w:tentative="1">
      <w:start w:val="1"/>
      <w:numFmt w:val="lowerLetter"/>
      <w:lvlText w:val="%5."/>
      <w:lvlJc w:val="left"/>
      <w:pPr>
        <w:ind w:left="3752" w:hanging="360"/>
      </w:pPr>
    </w:lvl>
    <w:lvl w:ilvl="5" w:tplc="0421001B" w:tentative="1">
      <w:start w:val="1"/>
      <w:numFmt w:val="lowerRoman"/>
      <w:lvlText w:val="%6."/>
      <w:lvlJc w:val="right"/>
      <w:pPr>
        <w:ind w:left="4472" w:hanging="180"/>
      </w:pPr>
    </w:lvl>
    <w:lvl w:ilvl="6" w:tplc="0421000F" w:tentative="1">
      <w:start w:val="1"/>
      <w:numFmt w:val="decimal"/>
      <w:lvlText w:val="%7."/>
      <w:lvlJc w:val="left"/>
      <w:pPr>
        <w:ind w:left="5192" w:hanging="360"/>
      </w:pPr>
    </w:lvl>
    <w:lvl w:ilvl="7" w:tplc="04210019" w:tentative="1">
      <w:start w:val="1"/>
      <w:numFmt w:val="lowerLetter"/>
      <w:lvlText w:val="%8."/>
      <w:lvlJc w:val="left"/>
      <w:pPr>
        <w:ind w:left="5912" w:hanging="360"/>
      </w:pPr>
    </w:lvl>
    <w:lvl w:ilvl="8" w:tplc="0421001B" w:tentative="1">
      <w:start w:val="1"/>
      <w:numFmt w:val="lowerRoman"/>
      <w:lvlText w:val="%9."/>
      <w:lvlJc w:val="right"/>
      <w:pPr>
        <w:ind w:left="6632" w:hanging="180"/>
      </w:pPr>
    </w:lvl>
  </w:abstractNum>
  <w:abstractNum w:abstractNumId="1558">
    <w:nsid w:val="6966403A"/>
    <w:multiLevelType w:val="hybridMultilevel"/>
    <w:tmpl w:val="13864110"/>
    <w:lvl w:ilvl="0" w:tplc="0409000F">
      <w:start w:val="1"/>
      <w:numFmt w:val="lowerLetter"/>
      <w:lvlText w:val="%1."/>
      <w:lvlJc w:val="left"/>
      <w:pPr>
        <w:tabs>
          <w:tab w:val="num" w:pos="360"/>
        </w:tabs>
        <w:ind w:left="360" w:hanging="360"/>
      </w:pPr>
      <w:rPr>
        <w:rFonts w:hint="default"/>
        <w:b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59">
    <w:nsid w:val="6985638A"/>
    <w:multiLevelType w:val="hybridMultilevel"/>
    <w:tmpl w:val="0910F166"/>
    <w:lvl w:ilvl="0" w:tplc="04210011">
      <w:start w:val="1"/>
      <w:numFmt w:val="decimal"/>
      <w:lvlText w:val="%1)"/>
      <w:lvlJc w:val="left"/>
      <w:pPr>
        <w:tabs>
          <w:tab w:val="num" w:pos="720"/>
        </w:tabs>
        <w:ind w:left="720" w:hanging="360"/>
      </w:pPr>
      <w:rPr>
        <w:color w:val="000000"/>
      </w:rPr>
    </w:lvl>
    <w:lvl w:ilvl="1" w:tplc="D246547A">
      <w:numFmt w:val="none"/>
      <w:lvlText w:val=""/>
      <w:lvlJc w:val="left"/>
      <w:pPr>
        <w:tabs>
          <w:tab w:val="num" w:pos="360"/>
        </w:tabs>
      </w:pPr>
    </w:lvl>
    <w:lvl w:ilvl="2" w:tplc="25F464BE">
      <w:numFmt w:val="none"/>
      <w:lvlText w:val=""/>
      <w:lvlJc w:val="left"/>
      <w:pPr>
        <w:tabs>
          <w:tab w:val="num" w:pos="360"/>
        </w:tabs>
      </w:pPr>
    </w:lvl>
    <w:lvl w:ilvl="3" w:tplc="64D82672">
      <w:numFmt w:val="none"/>
      <w:lvlText w:val=""/>
      <w:lvlJc w:val="left"/>
      <w:pPr>
        <w:tabs>
          <w:tab w:val="num" w:pos="360"/>
        </w:tabs>
      </w:pPr>
    </w:lvl>
    <w:lvl w:ilvl="4" w:tplc="50DEA658">
      <w:numFmt w:val="none"/>
      <w:lvlText w:val=""/>
      <w:lvlJc w:val="left"/>
      <w:pPr>
        <w:tabs>
          <w:tab w:val="num" w:pos="360"/>
        </w:tabs>
      </w:pPr>
    </w:lvl>
    <w:lvl w:ilvl="5" w:tplc="18F851EE">
      <w:numFmt w:val="none"/>
      <w:lvlText w:val=""/>
      <w:lvlJc w:val="left"/>
      <w:pPr>
        <w:tabs>
          <w:tab w:val="num" w:pos="360"/>
        </w:tabs>
      </w:pPr>
    </w:lvl>
    <w:lvl w:ilvl="6" w:tplc="8D940B84">
      <w:numFmt w:val="none"/>
      <w:lvlText w:val=""/>
      <w:lvlJc w:val="left"/>
      <w:pPr>
        <w:tabs>
          <w:tab w:val="num" w:pos="360"/>
        </w:tabs>
      </w:pPr>
    </w:lvl>
    <w:lvl w:ilvl="7" w:tplc="3BD0218C">
      <w:numFmt w:val="none"/>
      <w:lvlText w:val=""/>
      <w:lvlJc w:val="left"/>
      <w:pPr>
        <w:tabs>
          <w:tab w:val="num" w:pos="360"/>
        </w:tabs>
      </w:pPr>
    </w:lvl>
    <w:lvl w:ilvl="8" w:tplc="841A74DA">
      <w:numFmt w:val="none"/>
      <w:lvlText w:val=""/>
      <w:lvlJc w:val="left"/>
      <w:pPr>
        <w:tabs>
          <w:tab w:val="num" w:pos="360"/>
        </w:tabs>
      </w:pPr>
    </w:lvl>
  </w:abstractNum>
  <w:abstractNum w:abstractNumId="1560">
    <w:nsid w:val="69A24A16"/>
    <w:multiLevelType w:val="hybridMultilevel"/>
    <w:tmpl w:val="33A4A5EE"/>
    <w:lvl w:ilvl="0" w:tplc="FCBA3084">
      <w:start w:val="1"/>
      <w:numFmt w:val="decimal"/>
      <w:lvlText w:val="7.%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127A378A">
      <w:start w:val="1"/>
      <w:numFmt w:val="decimal"/>
      <w:lvlText w:val="6.%6"/>
      <w:lvlJc w:val="left"/>
      <w:pPr>
        <w:ind w:left="4320" w:hanging="180"/>
      </w:pPr>
      <w:rPr>
        <w:rFonts w:hint="default"/>
        <w:b w:val="0"/>
        <w:color w:val="auto"/>
      </w:r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61">
    <w:nsid w:val="69AC4C6D"/>
    <w:multiLevelType w:val="hybridMultilevel"/>
    <w:tmpl w:val="707CE23A"/>
    <w:lvl w:ilvl="0" w:tplc="90EAF366">
      <w:start w:val="1"/>
      <w:numFmt w:val="lowerLetter"/>
      <w:lvlText w:val="22.1.%1."/>
      <w:lvlJc w:val="left"/>
      <w:pPr>
        <w:ind w:left="1679" w:hanging="360"/>
      </w:pPr>
      <w:rPr>
        <w:rFonts w:hint="default"/>
      </w:rPr>
    </w:lvl>
    <w:lvl w:ilvl="1" w:tplc="BA5E5856">
      <w:start w:val="1"/>
      <w:numFmt w:val="upperLetter"/>
      <w:lvlText w:val="22.1.%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2">
    <w:nsid w:val="69AD626D"/>
    <w:multiLevelType w:val="multilevel"/>
    <w:tmpl w:val="37D8B88A"/>
    <w:lvl w:ilvl="0">
      <w:start w:val="1"/>
      <w:numFmt w:val="lowerLetter"/>
      <w:lvlText w:val="%1."/>
      <w:lvlJc w:val="left"/>
      <w:pPr>
        <w:tabs>
          <w:tab w:val="num" w:pos="720"/>
        </w:tabs>
        <w:ind w:left="720" w:hanging="360"/>
      </w:pPr>
      <w:rPr>
        <w:rFonts w:hint="default"/>
      </w:rPr>
    </w:lvl>
    <w:lvl w:ilvl="1">
      <w:start w:val="1"/>
      <w:numFmt w:val="decimal"/>
      <w:lvlText w:val="%2)"/>
      <w:lvlJc w:val="left"/>
      <w:pPr>
        <w:ind w:left="1620" w:hanging="360"/>
      </w:pPr>
      <w:rPr>
        <w:rFonts w:hint="default"/>
      </w:rPr>
    </w:lvl>
    <w:lvl w:ilvl="2">
      <w:start w:val="1"/>
      <w:numFmt w:val="decimal"/>
      <w:lvlText w:val="%3."/>
      <w:lvlJc w:val="left"/>
      <w:pPr>
        <w:ind w:left="2160" w:hanging="360"/>
      </w:pPr>
      <w:rPr>
        <w:rFonts w:hint="default"/>
      </w:r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63">
    <w:nsid w:val="69B10C23"/>
    <w:multiLevelType w:val="hybridMultilevel"/>
    <w:tmpl w:val="FD881926"/>
    <w:lvl w:ilvl="0" w:tplc="7AB63B00">
      <w:start w:val="1"/>
      <w:numFmt w:val="decimal"/>
      <w:lvlText w:val="35.%1"/>
      <w:lvlJc w:val="left"/>
      <w:pPr>
        <w:ind w:left="630" w:hanging="360"/>
      </w:pPr>
      <w:rPr>
        <w:rFonts w:hint="default"/>
        <w:b w:val="0"/>
        <w:i w:val="0"/>
        <w:color w:val="auto"/>
        <w:sz w:val="24"/>
        <w:szCs w:val="24"/>
      </w:rPr>
    </w:lvl>
    <w:lvl w:ilvl="1" w:tplc="04210019" w:tentative="1">
      <w:start w:val="1"/>
      <w:numFmt w:val="lowerLetter"/>
      <w:lvlText w:val="%2."/>
      <w:lvlJc w:val="left"/>
      <w:pPr>
        <w:ind w:left="1350" w:hanging="360"/>
      </w:pPr>
    </w:lvl>
    <w:lvl w:ilvl="2" w:tplc="0421001B" w:tentative="1">
      <w:start w:val="1"/>
      <w:numFmt w:val="lowerRoman"/>
      <w:lvlText w:val="%3."/>
      <w:lvlJc w:val="right"/>
      <w:pPr>
        <w:ind w:left="2070" w:hanging="180"/>
      </w:pPr>
    </w:lvl>
    <w:lvl w:ilvl="3" w:tplc="0421000F" w:tentative="1">
      <w:start w:val="1"/>
      <w:numFmt w:val="decimal"/>
      <w:lvlText w:val="%4."/>
      <w:lvlJc w:val="left"/>
      <w:pPr>
        <w:ind w:left="2790" w:hanging="360"/>
      </w:pPr>
    </w:lvl>
    <w:lvl w:ilvl="4" w:tplc="04210019" w:tentative="1">
      <w:start w:val="1"/>
      <w:numFmt w:val="lowerLetter"/>
      <w:lvlText w:val="%5."/>
      <w:lvlJc w:val="left"/>
      <w:pPr>
        <w:ind w:left="3510" w:hanging="360"/>
      </w:pPr>
    </w:lvl>
    <w:lvl w:ilvl="5" w:tplc="0421001B" w:tentative="1">
      <w:start w:val="1"/>
      <w:numFmt w:val="lowerRoman"/>
      <w:lvlText w:val="%6."/>
      <w:lvlJc w:val="right"/>
      <w:pPr>
        <w:ind w:left="4230" w:hanging="180"/>
      </w:pPr>
    </w:lvl>
    <w:lvl w:ilvl="6" w:tplc="0421000F" w:tentative="1">
      <w:start w:val="1"/>
      <w:numFmt w:val="decimal"/>
      <w:lvlText w:val="%7."/>
      <w:lvlJc w:val="left"/>
      <w:pPr>
        <w:ind w:left="4950" w:hanging="360"/>
      </w:pPr>
    </w:lvl>
    <w:lvl w:ilvl="7" w:tplc="04210019" w:tentative="1">
      <w:start w:val="1"/>
      <w:numFmt w:val="lowerLetter"/>
      <w:lvlText w:val="%8."/>
      <w:lvlJc w:val="left"/>
      <w:pPr>
        <w:ind w:left="5670" w:hanging="360"/>
      </w:pPr>
    </w:lvl>
    <w:lvl w:ilvl="8" w:tplc="0421001B" w:tentative="1">
      <w:start w:val="1"/>
      <w:numFmt w:val="lowerRoman"/>
      <w:lvlText w:val="%9."/>
      <w:lvlJc w:val="right"/>
      <w:pPr>
        <w:ind w:left="6390" w:hanging="180"/>
      </w:pPr>
    </w:lvl>
  </w:abstractNum>
  <w:abstractNum w:abstractNumId="1564">
    <w:nsid w:val="69CA3F4C"/>
    <w:multiLevelType w:val="hybridMultilevel"/>
    <w:tmpl w:val="DEF4CE14"/>
    <w:lvl w:ilvl="0" w:tplc="EA5ED6E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65">
    <w:nsid w:val="69E0043F"/>
    <w:multiLevelType w:val="hybridMultilevel"/>
    <w:tmpl w:val="CC068C56"/>
    <w:lvl w:ilvl="0" w:tplc="F80A1CB6">
      <w:start w:val="1"/>
      <w:numFmt w:val="decimal"/>
      <w:lvlText w:val="38.%1"/>
      <w:lvlJc w:val="left"/>
      <w:pPr>
        <w:ind w:left="1321" w:hanging="360"/>
      </w:pPr>
      <w:rPr>
        <w:rFonts w:ascii="Footlight MT Light" w:hAnsi="Footlight MT Light" w:hint="default"/>
        <w:color w:val="auto"/>
        <w:sz w:val="24"/>
        <w:szCs w:val="24"/>
      </w:rPr>
    </w:lvl>
    <w:lvl w:ilvl="1" w:tplc="04090019" w:tentative="1">
      <w:start w:val="1"/>
      <w:numFmt w:val="lowerLetter"/>
      <w:lvlText w:val="%2."/>
      <w:lvlJc w:val="left"/>
      <w:pPr>
        <w:ind w:left="2041" w:hanging="360"/>
      </w:pPr>
    </w:lvl>
    <w:lvl w:ilvl="2" w:tplc="0409001B" w:tentative="1">
      <w:start w:val="1"/>
      <w:numFmt w:val="lowerRoman"/>
      <w:lvlText w:val="%3."/>
      <w:lvlJc w:val="right"/>
      <w:pPr>
        <w:ind w:left="2761" w:hanging="180"/>
      </w:pPr>
    </w:lvl>
    <w:lvl w:ilvl="3" w:tplc="0409000F" w:tentative="1">
      <w:start w:val="1"/>
      <w:numFmt w:val="decimal"/>
      <w:lvlText w:val="%4."/>
      <w:lvlJc w:val="left"/>
      <w:pPr>
        <w:ind w:left="3481" w:hanging="360"/>
      </w:pPr>
    </w:lvl>
    <w:lvl w:ilvl="4" w:tplc="04090019" w:tentative="1">
      <w:start w:val="1"/>
      <w:numFmt w:val="lowerLetter"/>
      <w:lvlText w:val="%5."/>
      <w:lvlJc w:val="left"/>
      <w:pPr>
        <w:ind w:left="4201" w:hanging="360"/>
      </w:pPr>
    </w:lvl>
    <w:lvl w:ilvl="5" w:tplc="0409001B" w:tentative="1">
      <w:start w:val="1"/>
      <w:numFmt w:val="lowerRoman"/>
      <w:lvlText w:val="%6."/>
      <w:lvlJc w:val="right"/>
      <w:pPr>
        <w:ind w:left="4921" w:hanging="180"/>
      </w:pPr>
    </w:lvl>
    <w:lvl w:ilvl="6" w:tplc="0409000F" w:tentative="1">
      <w:start w:val="1"/>
      <w:numFmt w:val="decimal"/>
      <w:lvlText w:val="%7."/>
      <w:lvlJc w:val="left"/>
      <w:pPr>
        <w:ind w:left="5641" w:hanging="360"/>
      </w:pPr>
    </w:lvl>
    <w:lvl w:ilvl="7" w:tplc="04090019" w:tentative="1">
      <w:start w:val="1"/>
      <w:numFmt w:val="lowerLetter"/>
      <w:lvlText w:val="%8."/>
      <w:lvlJc w:val="left"/>
      <w:pPr>
        <w:ind w:left="6361" w:hanging="360"/>
      </w:pPr>
    </w:lvl>
    <w:lvl w:ilvl="8" w:tplc="0409001B" w:tentative="1">
      <w:start w:val="1"/>
      <w:numFmt w:val="lowerRoman"/>
      <w:lvlText w:val="%9."/>
      <w:lvlJc w:val="right"/>
      <w:pPr>
        <w:ind w:left="7081" w:hanging="180"/>
      </w:pPr>
    </w:lvl>
  </w:abstractNum>
  <w:abstractNum w:abstractNumId="1566">
    <w:nsid w:val="69E25ACD"/>
    <w:multiLevelType w:val="hybridMultilevel"/>
    <w:tmpl w:val="54BAE1AA"/>
    <w:lvl w:ilvl="0" w:tplc="FFFFFFFF">
      <w:start w:val="1"/>
      <w:numFmt w:val="lowerLetter"/>
      <w:lvlText w:val="(%1)"/>
      <w:lvlJc w:val="left"/>
      <w:pPr>
        <w:ind w:left="720" w:hanging="360"/>
      </w:pPr>
      <w:rPr>
        <w:rFonts w:hint="default"/>
      </w:rPr>
    </w:lvl>
    <w:lvl w:ilvl="1" w:tplc="69A0A9EE">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67">
    <w:nsid w:val="69E70144"/>
    <w:multiLevelType w:val="hybridMultilevel"/>
    <w:tmpl w:val="13D88C20"/>
    <w:lvl w:ilvl="0" w:tplc="71B6BC1A">
      <w:start w:val="1"/>
      <w:numFmt w:val="decimal"/>
      <w:lvlText w:val="%1)"/>
      <w:lvlJc w:val="left"/>
      <w:pPr>
        <w:ind w:left="1254" w:hanging="360"/>
      </w:pPr>
    </w:lvl>
    <w:lvl w:ilvl="1" w:tplc="04090019">
      <w:start w:val="1"/>
      <w:numFmt w:val="decimal"/>
      <w:lvlText w:val="%2)"/>
      <w:lvlJc w:val="left"/>
      <w:pPr>
        <w:ind w:left="1974" w:hanging="360"/>
      </w:pPr>
    </w:lvl>
    <w:lvl w:ilvl="2" w:tplc="0409001B">
      <w:start w:val="1"/>
      <w:numFmt w:val="lowerLetter"/>
      <w:lvlText w:val="%3)"/>
      <w:lvlJc w:val="left"/>
      <w:pPr>
        <w:ind w:left="2874" w:hanging="360"/>
      </w:pPr>
      <w:rPr>
        <w:rFonts w:hint="default"/>
      </w:rPr>
    </w:lvl>
    <w:lvl w:ilvl="3" w:tplc="0409000F" w:tentative="1">
      <w:start w:val="1"/>
      <w:numFmt w:val="decimal"/>
      <w:lvlText w:val="%4."/>
      <w:lvlJc w:val="left"/>
      <w:pPr>
        <w:ind w:left="3414" w:hanging="360"/>
      </w:pPr>
    </w:lvl>
    <w:lvl w:ilvl="4" w:tplc="04090019" w:tentative="1">
      <w:start w:val="1"/>
      <w:numFmt w:val="lowerLetter"/>
      <w:lvlText w:val="%5."/>
      <w:lvlJc w:val="left"/>
      <w:pPr>
        <w:ind w:left="4134" w:hanging="360"/>
      </w:pPr>
    </w:lvl>
    <w:lvl w:ilvl="5" w:tplc="0409001B" w:tentative="1">
      <w:start w:val="1"/>
      <w:numFmt w:val="lowerRoman"/>
      <w:lvlText w:val="%6."/>
      <w:lvlJc w:val="right"/>
      <w:pPr>
        <w:ind w:left="4854" w:hanging="180"/>
      </w:pPr>
    </w:lvl>
    <w:lvl w:ilvl="6" w:tplc="0409000F" w:tentative="1">
      <w:start w:val="1"/>
      <w:numFmt w:val="decimal"/>
      <w:lvlText w:val="%7."/>
      <w:lvlJc w:val="left"/>
      <w:pPr>
        <w:ind w:left="5574" w:hanging="360"/>
      </w:pPr>
    </w:lvl>
    <w:lvl w:ilvl="7" w:tplc="04090019" w:tentative="1">
      <w:start w:val="1"/>
      <w:numFmt w:val="lowerLetter"/>
      <w:lvlText w:val="%8."/>
      <w:lvlJc w:val="left"/>
      <w:pPr>
        <w:ind w:left="6294" w:hanging="360"/>
      </w:pPr>
    </w:lvl>
    <w:lvl w:ilvl="8" w:tplc="0409001B" w:tentative="1">
      <w:start w:val="1"/>
      <w:numFmt w:val="lowerRoman"/>
      <w:lvlText w:val="%9."/>
      <w:lvlJc w:val="right"/>
      <w:pPr>
        <w:ind w:left="7014" w:hanging="180"/>
      </w:pPr>
    </w:lvl>
  </w:abstractNum>
  <w:abstractNum w:abstractNumId="1568">
    <w:nsid w:val="69EA7CD3"/>
    <w:multiLevelType w:val="hybridMultilevel"/>
    <w:tmpl w:val="3268430A"/>
    <w:lvl w:ilvl="0" w:tplc="E91C672C">
      <w:start w:val="1"/>
      <w:numFmt w:val="lowerLetter"/>
      <w:lvlText w:val="%1."/>
      <w:lvlJc w:val="left"/>
      <w:pPr>
        <w:ind w:left="1440" w:hanging="360"/>
      </w:pPr>
    </w:lvl>
    <w:lvl w:ilvl="1" w:tplc="04090011" w:tentative="1">
      <w:start w:val="1"/>
      <w:numFmt w:val="lowerLetter"/>
      <w:lvlText w:val="%2."/>
      <w:lvlJc w:val="left"/>
      <w:pPr>
        <w:ind w:left="906" w:hanging="360"/>
      </w:pPr>
    </w:lvl>
    <w:lvl w:ilvl="2" w:tplc="0421001B" w:tentative="1">
      <w:start w:val="1"/>
      <w:numFmt w:val="lowerRoman"/>
      <w:lvlText w:val="%3."/>
      <w:lvlJc w:val="right"/>
      <w:pPr>
        <w:ind w:left="1626" w:hanging="180"/>
      </w:pPr>
    </w:lvl>
    <w:lvl w:ilvl="3" w:tplc="0421000F" w:tentative="1">
      <w:start w:val="1"/>
      <w:numFmt w:val="decimal"/>
      <w:lvlText w:val="%4."/>
      <w:lvlJc w:val="left"/>
      <w:pPr>
        <w:ind w:left="2346" w:hanging="360"/>
      </w:pPr>
    </w:lvl>
    <w:lvl w:ilvl="4" w:tplc="04210019" w:tentative="1">
      <w:start w:val="1"/>
      <w:numFmt w:val="lowerLetter"/>
      <w:lvlText w:val="%5."/>
      <w:lvlJc w:val="left"/>
      <w:pPr>
        <w:ind w:left="3066" w:hanging="360"/>
      </w:pPr>
    </w:lvl>
    <w:lvl w:ilvl="5" w:tplc="0421001B" w:tentative="1">
      <w:start w:val="1"/>
      <w:numFmt w:val="lowerRoman"/>
      <w:lvlText w:val="%6."/>
      <w:lvlJc w:val="right"/>
      <w:pPr>
        <w:ind w:left="3786" w:hanging="180"/>
      </w:pPr>
    </w:lvl>
    <w:lvl w:ilvl="6" w:tplc="0421000F" w:tentative="1">
      <w:start w:val="1"/>
      <w:numFmt w:val="decimal"/>
      <w:lvlText w:val="%7."/>
      <w:lvlJc w:val="left"/>
      <w:pPr>
        <w:ind w:left="4506" w:hanging="360"/>
      </w:pPr>
    </w:lvl>
    <w:lvl w:ilvl="7" w:tplc="04210019" w:tentative="1">
      <w:start w:val="1"/>
      <w:numFmt w:val="lowerLetter"/>
      <w:lvlText w:val="%8."/>
      <w:lvlJc w:val="left"/>
      <w:pPr>
        <w:ind w:left="5226" w:hanging="360"/>
      </w:pPr>
    </w:lvl>
    <w:lvl w:ilvl="8" w:tplc="0421001B" w:tentative="1">
      <w:start w:val="1"/>
      <w:numFmt w:val="lowerRoman"/>
      <w:lvlText w:val="%9."/>
      <w:lvlJc w:val="right"/>
      <w:pPr>
        <w:ind w:left="5946" w:hanging="180"/>
      </w:pPr>
    </w:lvl>
  </w:abstractNum>
  <w:abstractNum w:abstractNumId="1569">
    <w:nsid w:val="69F80DEF"/>
    <w:multiLevelType w:val="hybridMultilevel"/>
    <w:tmpl w:val="129E9B94"/>
    <w:lvl w:ilvl="0" w:tplc="FD868B14">
      <w:start w:val="1"/>
      <w:numFmt w:val="decimal"/>
      <w:lvlText w:val="%1)."/>
      <w:lvlJc w:val="right"/>
      <w:pPr>
        <w:tabs>
          <w:tab w:val="num" w:pos="2108"/>
        </w:tabs>
        <w:ind w:left="2108" w:hanging="180"/>
      </w:pPr>
      <w:rPr>
        <w:rFonts w:hint="default"/>
        <w:b w:val="0"/>
        <w:i w:val="0"/>
        <w:strike w:val="0"/>
        <w:dstrike w:val="0"/>
        <w:sz w:val="22"/>
        <w:szCs w:val="22"/>
        <w:effect w:val="none"/>
      </w:rPr>
    </w:lvl>
    <w:lvl w:ilvl="1" w:tplc="04090019" w:tentative="1">
      <w:start w:val="1"/>
      <w:numFmt w:val="lowerLetter"/>
      <w:lvlText w:val="%2."/>
      <w:lvlJc w:val="left"/>
      <w:pPr>
        <w:tabs>
          <w:tab w:val="num" w:pos="2404"/>
        </w:tabs>
        <w:ind w:left="2404" w:hanging="360"/>
      </w:pPr>
    </w:lvl>
    <w:lvl w:ilvl="2" w:tplc="0409001B" w:tentative="1">
      <w:start w:val="1"/>
      <w:numFmt w:val="lowerRoman"/>
      <w:lvlText w:val="%3."/>
      <w:lvlJc w:val="right"/>
      <w:pPr>
        <w:tabs>
          <w:tab w:val="num" w:pos="3124"/>
        </w:tabs>
        <w:ind w:left="3124" w:hanging="180"/>
      </w:pPr>
    </w:lvl>
    <w:lvl w:ilvl="3" w:tplc="0409000F" w:tentative="1">
      <w:start w:val="1"/>
      <w:numFmt w:val="decimal"/>
      <w:lvlText w:val="%4."/>
      <w:lvlJc w:val="left"/>
      <w:pPr>
        <w:tabs>
          <w:tab w:val="num" w:pos="3844"/>
        </w:tabs>
        <w:ind w:left="3844" w:hanging="360"/>
      </w:pPr>
    </w:lvl>
    <w:lvl w:ilvl="4" w:tplc="04090019" w:tentative="1">
      <w:start w:val="1"/>
      <w:numFmt w:val="lowerLetter"/>
      <w:lvlText w:val="%5."/>
      <w:lvlJc w:val="left"/>
      <w:pPr>
        <w:tabs>
          <w:tab w:val="num" w:pos="4564"/>
        </w:tabs>
        <w:ind w:left="4564" w:hanging="360"/>
      </w:pPr>
    </w:lvl>
    <w:lvl w:ilvl="5" w:tplc="0409001B" w:tentative="1">
      <w:start w:val="1"/>
      <w:numFmt w:val="lowerRoman"/>
      <w:lvlText w:val="%6."/>
      <w:lvlJc w:val="right"/>
      <w:pPr>
        <w:tabs>
          <w:tab w:val="num" w:pos="5284"/>
        </w:tabs>
        <w:ind w:left="5284" w:hanging="180"/>
      </w:pPr>
    </w:lvl>
    <w:lvl w:ilvl="6" w:tplc="0409000F" w:tentative="1">
      <w:start w:val="1"/>
      <w:numFmt w:val="decimal"/>
      <w:lvlText w:val="%7."/>
      <w:lvlJc w:val="left"/>
      <w:pPr>
        <w:tabs>
          <w:tab w:val="num" w:pos="6004"/>
        </w:tabs>
        <w:ind w:left="6004" w:hanging="360"/>
      </w:pPr>
    </w:lvl>
    <w:lvl w:ilvl="7" w:tplc="04090019" w:tentative="1">
      <w:start w:val="1"/>
      <w:numFmt w:val="lowerLetter"/>
      <w:lvlText w:val="%8."/>
      <w:lvlJc w:val="left"/>
      <w:pPr>
        <w:tabs>
          <w:tab w:val="num" w:pos="6724"/>
        </w:tabs>
        <w:ind w:left="6724" w:hanging="360"/>
      </w:pPr>
    </w:lvl>
    <w:lvl w:ilvl="8" w:tplc="0409001B" w:tentative="1">
      <w:start w:val="1"/>
      <w:numFmt w:val="lowerRoman"/>
      <w:lvlText w:val="%9."/>
      <w:lvlJc w:val="right"/>
      <w:pPr>
        <w:tabs>
          <w:tab w:val="num" w:pos="7444"/>
        </w:tabs>
        <w:ind w:left="7444" w:hanging="180"/>
      </w:pPr>
    </w:lvl>
  </w:abstractNum>
  <w:abstractNum w:abstractNumId="1570">
    <w:nsid w:val="6A017059"/>
    <w:multiLevelType w:val="hybridMultilevel"/>
    <w:tmpl w:val="DE223F5A"/>
    <w:lvl w:ilvl="0" w:tplc="C2B411DE">
      <w:start w:val="1"/>
      <w:numFmt w:val="lowerLetter"/>
      <w:lvlText w:val="%1."/>
      <w:lvlJc w:val="left"/>
      <w:pPr>
        <w:ind w:left="2160" w:hanging="180"/>
      </w:pPr>
      <w:rPr>
        <w:rFonts w:cs="Times New Roman"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71">
    <w:nsid w:val="6A1D398E"/>
    <w:multiLevelType w:val="multilevel"/>
    <w:tmpl w:val="0908F530"/>
    <w:lvl w:ilvl="0">
      <w:start w:val="5"/>
      <w:numFmt w:val="decimal"/>
      <w:lvlText w:val="%1."/>
      <w:lvlJc w:val="left"/>
      <w:pPr>
        <w:tabs>
          <w:tab w:val="num" w:pos="360"/>
        </w:tabs>
        <w:ind w:left="340" w:hanging="340"/>
      </w:pPr>
      <w:rPr>
        <w:rFonts w:ascii="Times New Roman" w:hAnsi="Times New Roman" w:hint="default"/>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2"/>
        <w:szCs w:val="22"/>
        <w:vertAlign w:val="baseline"/>
      </w:rPr>
    </w:lvl>
    <w:lvl w:ilvl="2">
      <w:start w:val="1"/>
      <w:numFmt w:val="decimal"/>
      <w:lvlText w:val="%3."/>
      <w:lvlJc w:val="left"/>
      <w:pPr>
        <w:tabs>
          <w:tab w:val="num" w:pos="567"/>
        </w:tabs>
        <w:ind w:left="567" w:hanging="567"/>
      </w:pPr>
      <w:rPr>
        <w:rFonts w:ascii="Footlight MT Light" w:hAnsi="Footlight MT Light" w:cs="Arial" w:hint="default"/>
        <w:b w:val="0"/>
        <w:i w:val="0"/>
        <w:sz w:val="24"/>
        <w:szCs w:val="24"/>
      </w:rPr>
    </w:lvl>
    <w:lvl w:ilvl="3">
      <w:start w:val="1"/>
      <w:numFmt w:val="decimal"/>
      <w:lvlText w:val="%4."/>
      <w:lvlJc w:val="left"/>
      <w:pPr>
        <w:tabs>
          <w:tab w:val="num" w:pos="454"/>
        </w:tabs>
        <w:ind w:left="454" w:hanging="454"/>
      </w:pPr>
      <w:rPr>
        <w:rFonts w:hint="default"/>
        <w:b w:val="0"/>
        <w:i w:val="0"/>
        <w:caps w:val="0"/>
        <w:strike w:val="0"/>
        <w:dstrike w:val="0"/>
        <w:outline w:val="0"/>
        <w:shadow w:val="0"/>
        <w:emboss w:val="0"/>
        <w:imprint w:val="0"/>
        <w:vanish w:val="0"/>
        <w:color w:val="auto"/>
        <w:sz w:val="22"/>
        <w:szCs w:val="22"/>
        <w:vertAlign w:val="baseline"/>
      </w:rPr>
    </w:lvl>
    <w:lvl w:ilvl="4">
      <w:start w:val="1"/>
      <w:numFmt w:val="decimal"/>
      <w:lvlText w:val="1.%5"/>
      <w:lvlJc w:val="left"/>
      <w:pPr>
        <w:tabs>
          <w:tab w:val="num" w:pos="794"/>
        </w:tabs>
        <w:ind w:left="794" w:hanging="340"/>
      </w:pPr>
      <w:rPr>
        <w:rFonts w:hint="default"/>
        <w:b w:val="0"/>
        <w:i w:val="0"/>
        <w:strike w:val="0"/>
        <w:dstrike w:val="0"/>
        <w:color w:val="auto"/>
        <w:sz w:val="24"/>
        <w:szCs w:val="24"/>
      </w:rPr>
    </w:lvl>
    <w:lvl w:ilvl="5">
      <w:start w:val="1"/>
      <w:numFmt w:val="decimal"/>
      <w:lvlText w:val="%6)."/>
      <w:lvlJc w:val="left"/>
      <w:pPr>
        <w:tabs>
          <w:tab w:val="num" w:pos="1134"/>
        </w:tabs>
        <w:ind w:left="1134" w:hanging="340"/>
      </w:pPr>
      <w:rPr>
        <w:rFonts w:ascii="Times New Roman" w:hAnsi="Times New Roman" w:hint="default"/>
        <w:b w:val="0"/>
        <w:i w:val="0"/>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1572">
    <w:nsid w:val="6A4C38E3"/>
    <w:multiLevelType w:val="hybridMultilevel"/>
    <w:tmpl w:val="6660EC04"/>
    <w:lvl w:ilvl="0" w:tplc="16D07CA0">
      <w:start w:val="1"/>
      <w:numFmt w:val="decimal"/>
      <w:lvlText w:val="9.%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73">
    <w:nsid w:val="6A6B503C"/>
    <w:multiLevelType w:val="hybridMultilevel"/>
    <w:tmpl w:val="A7865FA0"/>
    <w:lvl w:ilvl="0" w:tplc="1AB0553E">
      <w:start w:val="1"/>
      <w:numFmt w:val="decimal"/>
      <w:lvlText w:val="10.%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74">
    <w:nsid w:val="6A9774A1"/>
    <w:multiLevelType w:val="hybridMultilevel"/>
    <w:tmpl w:val="3A7049E6"/>
    <w:lvl w:ilvl="0" w:tplc="04210011">
      <w:start w:val="1"/>
      <w:numFmt w:val="lowerLetter"/>
      <w:lvlText w:val="%1."/>
      <w:lvlJc w:val="left"/>
      <w:pPr>
        <w:ind w:left="1254" w:hanging="360"/>
      </w:pPr>
    </w:lvl>
    <w:lvl w:ilvl="1" w:tplc="04210011">
      <w:start w:val="1"/>
      <w:numFmt w:val="lowerLetter"/>
      <w:lvlText w:val="%2."/>
      <w:lvlJc w:val="left"/>
      <w:pPr>
        <w:ind w:left="1974" w:hanging="360"/>
      </w:pPr>
    </w:lvl>
    <w:lvl w:ilvl="2" w:tplc="4D52B996">
      <w:start w:val="1"/>
      <w:numFmt w:val="lowerRoman"/>
      <w:lvlText w:val="%3."/>
      <w:lvlJc w:val="right"/>
      <w:pPr>
        <w:ind w:left="2694" w:hanging="180"/>
      </w:pPr>
    </w:lvl>
    <w:lvl w:ilvl="3" w:tplc="0421000F" w:tentative="1">
      <w:start w:val="1"/>
      <w:numFmt w:val="decimal"/>
      <w:lvlText w:val="%4."/>
      <w:lvlJc w:val="left"/>
      <w:pPr>
        <w:ind w:left="3414" w:hanging="360"/>
      </w:pPr>
    </w:lvl>
    <w:lvl w:ilvl="4" w:tplc="04210019" w:tentative="1">
      <w:start w:val="1"/>
      <w:numFmt w:val="lowerLetter"/>
      <w:lvlText w:val="%5."/>
      <w:lvlJc w:val="left"/>
      <w:pPr>
        <w:ind w:left="4134" w:hanging="360"/>
      </w:pPr>
    </w:lvl>
    <w:lvl w:ilvl="5" w:tplc="0421001B" w:tentative="1">
      <w:start w:val="1"/>
      <w:numFmt w:val="lowerRoman"/>
      <w:lvlText w:val="%6."/>
      <w:lvlJc w:val="right"/>
      <w:pPr>
        <w:ind w:left="4854" w:hanging="180"/>
      </w:pPr>
    </w:lvl>
    <w:lvl w:ilvl="6" w:tplc="0421000F" w:tentative="1">
      <w:start w:val="1"/>
      <w:numFmt w:val="decimal"/>
      <w:lvlText w:val="%7."/>
      <w:lvlJc w:val="left"/>
      <w:pPr>
        <w:ind w:left="5574" w:hanging="360"/>
      </w:pPr>
    </w:lvl>
    <w:lvl w:ilvl="7" w:tplc="04210019" w:tentative="1">
      <w:start w:val="1"/>
      <w:numFmt w:val="lowerLetter"/>
      <w:lvlText w:val="%8."/>
      <w:lvlJc w:val="left"/>
      <w:pPr>
        <w:ind w:left="6294" w:hanging="360"/>
      </w:pPr>
    </w:lvl>
    <w:lvl w:ilvl="8" w:tplc="0421001B" w:tentative="1">
      <w:start w:val="1"/>
      <w:numFmt w:val="lowerRoman"/>
      <w:lvlText w:val="%9."/>
      <w:lvlJc w:val="right"/>
      <w:pPr>
        <w:ind w:left="7014" w:hanging="180"/>
      </w:pPr>
    </w:lvl>
  </w:abstractNum>
  <w:abstractNum w:abstractNumId="1575">
    <w:nsid w:val="6AE06D68"/>
    <w:multiLevelType w:val="hybridMultilevel"/>
    <w:tmpl w:val="B23C1FAA"/>
    <w:lvl w:ilvl="0" w:tplc="98C42F94">
      <w:start w:val="1"/>
      <w:numFmt w:val="decimal"/>
      <w:lvlText w:val="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76">
    <w:nsid w:val="6AEA6000"/>
    <w:multiLevelType w:val="hybridMultilevel"/>
    <w:tmpl w:val="C4D6C630"/>
    <w:lvl w:ilvl="0" w:tplc="88E63ED4">
      <w:start w:val="1"/>
      <w:numFmt w:val="decimal"/>
      <w:lvlText w:val="39.%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77">
    <w:nsid w:val="6AFC0342"/>
    <w:multiLevelType w:val="hybridMultilevel"/>
    <w:tmpl w:val="C01CAD0A"/>
    <w:lvl w:ilvl="0" w:tplc="04210019">
      <w:start w:val="1"/>
      <w:numFmt w:val="lowerLetter"/>
      <w:lvlText w:val="%1."/>
      <w:lvlJc w:val="left"/>
      <w:pPr>
        <w:ind w:left="5040" w:hanging="360"/>
      </w:pPr>
    </w:lvl>
    <w:lvl w:ilvl="1" w:tplc="04210019" w:tentative="1">
      <w:start w:val="1"/>
      <w:numFmt w:val="lowerLetter"/>
      <w:lvlText w:val="%2."/>
      <w:lvlJc w:val="left"/>
      <w:pPr>
        <w:ind w:left="5760" w:hanging="360"/>
      </w:pPr>
    </w:lvl>
    <w:lvl w:ilvl="2" w:tplc="0421001B" w:tentative="1">
      <w:start w:val="1"/>
      <w:numFmt w:val="lowerRoman"/>
      <w:lvlText w:val="%3."/>
      <w:lvlJc w:val="right"/>
      <w:pPr>
        <w:ind w:left="6480" w:hanging="180"/>
      </w:pPr>
    </w:lvl>
    <w:lvl w:ilvl="3" w:tplc="0421000F" w:tentative="1">
      <w:start w:val="1"/>
      <w:numFmt w:val="decimal"/>
      <w:lvlText w:val="%4."/>
      <w:lvlJc w:val="left"/>
      <w:pPr>
        <w:ind w:left="7200" w:hanging="360"/>
      </w:pPr>
    </w:lvl>
    <w:lvl w:ilvl="4" w:tplc="04210019" w:tentative="1">
      <w:start w:val="1"/>
      <w:numFmt w:val="lowerLetter"/>
      <w:lvlText w:val="%5."/>
      <w:lvlJc w:val="left"/>
      <w:pPr>
        <w:ind w:left="7920" w:hanging="360"/>
      </w:pPr>
    </w:lvl>
    <w:lvl w:ilvl="5" w:tplc="0421001B" w:tentative="1">
      <w:start w:val="1"/>
      <w:numFmt w:val="lowerRoman"/>
      <w:lvlText w:val="%6."/>
      <w:lvlJc w:val="right"/>
      <w:pPr>
        <w:ind w:left="8640" w:hanging="180"/>
      </w:pPr>
    </w:lvl>
    <w:lvl w:ilvl="6" w:tplc="0421000F" w:tentative="1">
      <w:start w:val="1"/>
      <w:numFmt w:val="decimal"/>
      <w:lvlText w:val="%7."/>
      <w:lvlJc w:val="left"/>
      <w:pPr>
        <w:ind w:left="9360" w:hanging="360"/>
      </w:pPr>
    </w:lvl>
    <w:lvl w:ilvl="7" w:tplc="04210019" w:tentative="1">
      <w:start w:val="1"/>
      <w:numFmt w:val="lowerLetter"/>
      <w:lvlText w:val="%8."/>
      <w:lvlJc w:val="left"/>
      <w:pPr>
        <w:ind w:left="10080" w:hanging="360"/>
      </w:pPr>
    </w:lvl>
    <w:lvl w:ilvl="8" w:tplc="0421001B" w:tentative="1">
      <w:start w:val="1"/>
      <w:numFmt w:val="lowerRoman"/>
      <w:lvlText w:val="%9."/>
      <w:lvlJc w:val="right"/>
      <w:pPr>
        <w:ind w:left="10800" w:hanging="180"/>
      </w:pPr>
    </w:lvl>
  </w:abstractNum>
  <w:abstractNum w:abstractNumId="1578">
    <w:nsid w:val="6B154BD1"/>
    <w:multiLevelType w:val="hybridMultilevel"/>
    <w:tmpl w:val="7FE85146"/>
    <w:lvl w:ilvl="0" w:tplc="7E82D274">
      <w:start w:val="1"/>
      <w:numFmt w:val="upperLetter"/>
      <w:lvlText w:val="%1."/>
      <w:lvlJc w:val="left"/>
      <w:pPr>
        <w:ind w:left="720" w:hanging="360"/>
      </w:pPr>
      <w:rPr>
        <w:rFonts w:hint="default"/>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79">
    <w:nsid w:val="6B346EDE"/>
    <w:multiLevelType w:val="hybridMultilevel"/>
    <w:tmpl w:val="EFB232CC"/>
    <w:lvl w:ilvl="0" w:tplc="10DAF21A">
      <w:start w:val="1"/>
      <w:numFmt w:val="decimal"/>
      <w:lvlText w:val="B.%1"/>
      <w:lvlJc w:val="left"/>
      <w:pPr>
        <w:ind w:left="720" w:hanging="360"/>
      </w:pPr>
      <w:rPr>
        <w:rFonts w:hint="default"/>
        <w:b/>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80">
    <w:nsid w:val="6B3C36C1"/>
    <w:multiLevelType w:val="hybridMultilevel"/>
    <w:tmpl w:val="C71AC058"/>
    <w:lvl w:ilvl="0" w:tplc="0DA2417C">
      <w:start w:val="1"/>
      <w:numFmt w:val="lowerLetter"/>
      <w:lvlText w:val="%1."/>
      <w:lvlJc w:val="left"/>
      <w:pPr>
        <w:tabs>
          <w:tab w:val="num" w:pos="3390"/>
        </w:tabs>
        <w:ind w:left="3390" w:hanging="51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81">
    <w:nsid w:val="6B5979CD"/>
    <w:multiLevelType w:val="multilevel"/>
    <w:tmpl w:val="DDB03814"/>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82">
    <w:nsid w:val="6B654286"/>
    <w:multiLevelType w:val="hybridMultilevel"/>
    <w:tmpl w:val="18061CBC"/>
    <w:lvl w:ilvl="0" w:tplc="94B683E2">
      <w:start w:val="1"/>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83">
    <w:nsid w:val="6B805798"/>
    <w:multiLevelType w:val="hybridMultilevel"/>
    <w:tmpl w:val="8F8C685A"/>
    <w:lvl w:ilvl="0" w:tplc="29C4A410">
      <w:start w:val="1"/>
      <w:numFmt w:val="decimal"/>
      <w:lvlText w:val="29.%1"/>
      <w:lvlJc w:val="left"/>
      <w:pPr>
        <w:ind w:left="1320" w:hanging="360"/>
      </w:pPr>
      <w:rPr>
        <w:rFonts w:hint="default"/>
        <w:color w:val="auto"/>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584">
    <w:nsid w:val="6B821944"/>
    <w:multiLevelType w:val="hybridMultilevel"/>
    <w:tmpl w:val="077EE1AC"/>
    <w:lvl w:ilvl="0" w:tplc="04210017">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85">
    <w:nsid w:val="6B9A39CE"/>
    <w:multiLevelType w:val="hybridMultilevel"/>
    <w:tmpl w:val="BDFC1888"/>
    <w:lvl w:ilvl="0" w:tplc="04210019">
      <w:start w:val="1"/>
      <w:numFmt w:val="lowerLetter"/>
      <w:lvlText w:val="%1."/>
      <w:lvlJc w:val="left"/>
      <w:pPr>
        <w:ind w:left="1395" w:hanging="360"/>
      </w:pPr>
    </w:lvl>
    <w:lvl w:ilvl="1" w:tplc="04210019">
      <w:start w:val="1"/>
      <w:numFmt w:val="lowerLetter"/>
      <w:lvlText w:val="%2."/>
      <w:lvlJc w:val="left"/>
      <w:pPr>
        <w:ind w:left="2115" w:hanging="360"/>
      </w:pPr>
    </w:lvl>
    <w:lvl w:ilvl="2" w:tplc="0421001B" w:tentative="1">
      <w:start w:val="1"/>
      <w:numFmt w:val="lowerRoman"/>
      <w:lvlText w:val="%3."/>
      <w:lvlJc w:val="right"/>
      <w:pPr>
        <w:ind w:left="2835" w:hanging="180"/>
      </w:pPr>
    </w:lvl>
    <w:lvl w:ilvl="3" w:tplc="0421000F" w:tentative="1">
      <w:start w:val="1"/>
      <w:numFmt w:val="decimal"/>
      <w:lvlText w:val="%4."/>
      <w:lvlJc w:val="left"/>
      <w:pPr>
        <w:ind w:left="3555" w:hanging="360"/>
      </w:pPr>
    </w:lvl>
    <w:lvl w:ilvl="4" w:tplc="04210019" w:tentative="1">
      <w:start w:val="1"/>
      <w:numFmt w:val="lowerLetter"/>
      <w:lvlText w:val="%5."/>
      <w:lvlJc w:val="left"/>
      <w:pPr>
        <w:ind w:left="4275" w:hanging="360"/>
      </w:pPr>
    </w:lvl>
    <w:lvl w:ilvl="5" w:tplc="0421001B" w:tentative="1">
      <w:start w:val="1"/>
      <w:numFmt w:val="lowerRoman"/>
      <w:lvlText w:val="%6."/>
      <w:lvlJc w:val="right"/>
      <w:pPr>
        <w:ind w:left="4995" w:hanging="180"/>
      </w:pPr>
    </w:lvl>
    <w:lvl w:ilvl="6" w:tplc="0421000F" w:tentative="1">
      <w:start w:val="1"/>
      <w:numFmt w:val="decimal"/>
      <w:lvlText w:val="%7."/>
      <w:lvlJc w:val="left"/>
      <w:pPr>
        <w:ind w:left="5715" w:hanging="360"/>
      </w:pPr>
    </w:lvl>
    <w:lvl w:ilvl="7" w:tplc="04210019" w:tentative="1">
      <w:start w:val="1"/>
      <w:numFmt w:val="lowerLetter"/>
      <w:lvlText w:val="%8."/>
      <w:lvlJc w:val="left"/>
      <w:pPr>
        <w:ind w:left="6435" w:hanging="360"/>
      </w:pPr>
    </w:lvl>
    <w:lvl w:ilvl="8" w:tplc="0421001B" w:tentative="1">
      <w:start w:val="1"/>
      <w:numFmt w:val="lowerRoman"/>
      <w:lvlText w:val="%9."/>
      <w:lvlJc w:val="right"/>
      <w:pPr>
        <w:ind w:left="7155" w:hanging="180"/>
      </w:pPr>
    </w:lvl>
  </w:abstractNum>
  <w:abstractNum w:abstractNumId="1586">
    <w:nsid w:val="6BB71B73"/>
    <w:multiLevelType w:val="hybridMultilevel"/>
    <w:tmpl w:val="E52EB32A"/>
    <w:lvl w:ilvl="0" w:tplc="7A78C43C">
      <w:start w:val="1"/>
      <w:numFmt w:val="decimal"/>
      <w:lvlText w:val="41.%1"/>
      <w:lvlJc w:val="left"/>
      <w:pPr>
        <w:ind w:left="2310" w:hanging="51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87">
    <w:nsid w:val="6BD33F43"/>
    <w:multiLevelType w:val="hybridMultilevel"/>
    <w:tmpl w:val="0144F604"/>
    <w:lvl w:ilvl="0" w:tplc="7B2A9594">
      <w:start w:val="1"/>
      <w:numFmt w:val="upperLetter"/>
      <w:lvlText w:val="23.2.%1)"/>
      <w:lvlJc w:val="left"/>
      <w:pPr>
        <w:ind w:left="970" w:hanging="360"/>
      </w:pPr>
      <w:rPr>
        <w:rFonts w:hint="default"/>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8">
    <w:nsid w:val="6BDE7017"/>
    <w:multiLevelType w:val="multilevel"/>
    <w:tmpl w:val="B498BFA2"/>
    <w:lvl w:ilvl="0">
      <w:start w:val="30"/>
      <w:numFmt w:val="decimal"/>
      <w:lvlText w:val="%1"/>
      <w:lvlJc w:val="left"/>
      <w:pPr>
        <w:ind w:left="360" w:hanging="360"/>
      </w:pPr>
      <w:rPr>
        <w:rFonts w:hint="default"/>
      </w:rPr>
    </w:lvl>
    <w:lvl w:ilvl="1">
      <w:start w:val="4"/>
      <w:numFmt w:val="decimal"/>
      <w:lvlText w:val="29.%2"/>
      <w:lvlJc w:val="left"/>
      <w:pPr>
        <w:ind w:left="1085" w:hanging="360"/>
      </w:pPr>
      <w:rPr>
        <w:rFonts w:hint="default"/>
        <w:b w:val="0"/>
        <w:i w:val="0"/>
        <w:color w:val="auto"/>
        <w:sz w:val="24"/>
        <w:szCs w:val="24"/>
        <w:lang w:val="en-US"/>
      </w:rPr>
    </w:lvl>
    <w:lvl w:ilvl="2">
      <w:start w:val="1"/>
      <w:numFmt w:val="upperLetter"/>
      <w:lvlText w:val="%1.%2.%3"/>
      <w:lvlJc w:val="left"/>
      <w:pPr>
        <w:ind w:left="2170" w:hanging="720"/>
      </w:pPr>
      <w:rPr>
        <w:rFonts w:hint="default"/>
      </w:rPr>
    </w:lvl>
    <w:lvl w:ilvl="3">
      <w:start w:val="1"/>
      <w:numFmt w:val="decimal"/>
      <w:lvlText w:val="%1.%2.%3.%4"/>
      <w:lvlJc w:val="left"/>
      <w:pPr>
        <w:ind w:left="2895" w:hanging="720"/>
      </w:pPr>
      <w:rPr>
        <w:rFonts w:hint="default"/>
      </w:rPr>
    </w:lvl>
    <w:lvl w:ilvl="4">
      <w:start w:val="1"/>
      <w:numFmt w:val="decimal"/>
      <w:lvlText w:val="%1.%2.%3.%4.%5"/>
      <w:lvlJc w:val="left"/>
      <w:pPr>
        <w:ind w:left="3980" w:hanging="1080"/>
      </w:pPr>
      <w:rPr>
        <w:rFonts w:hint="default"/>
      </w:rPr>
    </w:lvl>
    <w:lvl w:ilvl="5">
      <w:start w:val="1"/>
      <w:numFmt w:val="decimal"/>
      <w:lvlText w:val="%1.%2.%3.%4.%5.%6"/>
      <w:lvlJc w:val="left"/>
      <w:pPr>
        <w:ind w:left="4705" w:hanging="1080"/>
      </w:pPr>
      <w:rPr>
        <w:rFonts w:hint="default"/>
      </w:rPr>
    </w:lvl>
    <w:lvl w:ilvl="6">
      <w:start w:val="1"/>
      <w:numFmt w:val="decimal"/>
      <w:lvlText w:val="%1.%2.%3.%4.%5.%6.%7"/>
      <w:lvlJc w:val="left"/>
      <w:pPr>
        <w:ind w:left="5790" w:hanging="1440"/>
      </w:pPr>
      <w:rPr>
        <w:rFonts w:hint="default"/>
      </w:rPr>
    </w:lvl>
    <w:lvl w:ilvl="7">
      <w:start w:val="1"/>
      <w:numFmt w:val="decimal"/>
      <w:lvlText w:val="%1.%2.%3.%4.%5.%6.%7.%8"/>
      <w:lvlJc w:val="left"/>
      <w:pPr>
        <w:ind w:left="6515" w:hanging="1440"/>
      </w:pPr>
      <w:rPr>
        <w:rFonts w:hint="default"/>
      </w:rPr>
    </w:lvl>
    <w:lvl w:ilvl="8">
      <w:start w:val="1"/>
      <w:numFmt w:val="decimal"/>
      <w:lvlText w:val="%1.%2.%3.%4.%5.%6.%7.%8.%9"/>
      <w:lvlJc w:val="left"/>
      <w:pPr>
        <w:ind w:left="7600" w:hanging="1800"/>
      </w:pPr>
      <w:rPr>
        <w:rFonts w:hint="default"/>
      </w:rPr>
    </w:lvl>
  </w:abstractNum>
  <w:abstractNum w:abstractNumId="1589">
    <w:nsid w:val="6BE61D4B"/>
    <w:multiLevelType w:val="hybridMultilevel"/>
    <w:tmpl w:val="87822272"/>
    <w:lvl w:ilvl="0" w:tplc="04090019">
      <w:start w:val="1"/>
      <w:numFmt w:val="lowerLetter"/>
      <w:lvlText w:val="%1."/>
      <w:lvlJc w:val="left"/>
      <w:pPr>
        <w:ind w:left="3081" w:hanging="360"/>
      </w:pPr>
    </w:lvl>
    <w:lvl w:ilvl="1" w:tplc="04210019" w:tentative="1">
      <w:start w:val="1"/>
      <w:numFmt w:val="lowerLetter"/>
      <w:lvlText w:val="%2."/>
      <w:lvlJc w:val="left"/>
      <w:pPr>
        <w:ind w:left="3801" w:hanging="360"/>
      </w:pPr>
    </w:lvl>
    <w:lvl w:ilvl="2" w:tplc="0421001B" w:tentative="1">
      <w:start w:val="1"/>
      <w:numFmt w:val="lowerRoman"/>
      <w:lvlText w:val="%3."/>
      <w:lvlJc w:val="right"/>
      <w:pPr>
        <w:ind w:left="4521" w:hanging="180"/>
      </w:pPr>
    </w:lvl>
    <w:lvl w:ilvl="3" w:tplc="0421000F" w:tentative="1">
      <w:start w:val="1"/>
      <w:numFmt w:val="decimal"/>
      <w:lvlText w:val="%4."/>
      <w:lvlJc w:val="left"/>
      <w:pPr>
        <w:ind w:left="5241" w:hanging="360"/>
      </w:pPr>
    </w:lvl>
    <w:lvl w:ilvl="4" w:tplc="04210019" w:tentative="1">
      <w:start w:val="1"/>
      <w:numFmt w:val="lowerLetter"/>
      <w:lvlText w:val="%5."/>
      <w:lvlJc w:val="left"/>
      <w:pPr>
        <w:ind w:left="5961" w:hanging="360"/>
      </w:pPr>
    </w:lvl>
    <w:lvl w:ilvl="5" w:tplc="0421001B" w:tentative="1">
      <w:start w:val="1"/>
      <w:numFmt w:val="lowerRoman"/>
      <w:lvlText w:val="%6."/>
      <w:lvlJc w:val="right"/>
      <w:pPr>
        <w:ind w:left="6681" w:hanging="180"/>
      </w:pPr>
    </w:lvl>
    <w:lvl w:ilvl="6" w:tplc="0421000F" w:tentative="1">
      <w:start w:val="1"/>
      <w:numFmt w:val="decimal"/>
      <w:lvlText w:val="%7."/>
      <w:lvlJc w:val="left"/>
      <w:pPr>
        <w:ind w:left="7401" w:hanging="360"/>
      </w:pPr>
    </w:lvl>
    <w:lvl w:ilvl="7" w:tplc="04210019" w:tentative="1">
      <w:start w:val="1"/>
      <w:numFmt w:val="lowerLetter"/>
      <w:lvlText w:val="%8."/>
      <w:lvlJc w:val="left"/>
      <w:pPr>
        <w:ind w:left="8121" w:hanging="360"/>
      </w:pPr>
    </w:lvl>
    <w:lvl w:ilvl="8" w:tplc="0421001B" w:tentative="1">
      <w:start w:val="1"/>
      <w:numFmt w:val="lowerRoman"/>
      <w:lvlText w:val="%9."/>
      <w:lvlJc w:val="right"/>
      <w:pPr>
        <w:ind w:left="8841" w:hanging="180"/>
      </w:pPr>
    </w:lvl>
  </w:abstractNum>
  <w:abstractNum w:abstractNumId="1590">
    <w:nsid w:val="6C2630FE"/>
    <w:multiLevelType w:val="hybridMultilevel"/>
    <w:tmpl w:val="DEF4CE14"/>
    <w:lvl w:ilvl="0" w:tplc="EA5ED6E0">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591">
    <w:nsid w:val="6C4F72AB"/>
    <w:multiLevelType w:val="multilevel"/>
    <w:tmpl w:val="4332516E"/>
    <w:lvl w:ilvl="0">
      <w:start w:val="1"/>
      <w:numFmt w:val="decimal"/>
      <w:lvlText w:val="%1."/>
      <w:lvlJc w:val="left"/>
      <w:pPr>
        <w:ind w:left="720" w:hanging="360"/>
      </w:pPr>
      <w:rPr>
        <w:i w:val="0"/>
      </w:rPr>
    </w:lvl>
    <w:lvl w:ilvl="1">
      <w:start w:val="1"/>
      <w:numFmt w:val="decimal"/>
      <w:isLgl/>
      <w:lvlText w:val="%1.%2"/>
      <w:lvlJc w:val="left"/>
      <w:pPr>
        <w:ind w:left="1080" w:hanging="72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92">
    <w:nsid w:val="6C55410E"/>
    <w:multiLevelType w:val="hybridMultilevel"/>
    <w:tmpl w:val="8D56B30E"/>
    <w:lvl w:ilvl="0" w:tplc="EE96AB36">
      <w:start w:val="1"/>
      <w:numFmt w:val="decimal"/>
      <w:lvlText w:val="%1)"/>
      <w:lvlJc w:val="left"/>
      <w:pPr>
        <w:ind w:left="3299"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93">
    <w:nsid w:val="6CC17931"/>
    <w:multiLevelType w:val="hybridMultilevel"/>
    <w:tmpl w:val="64E892A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4">
    <w:nsid w:val="6CD44A71"/>
    <w:multiLevelType w:val="hybridMultilevel"/>
    <w:tmpl w:val="33628CF2"/>
    <w:lvl w:ilvl="0" w:tplc="04210017">
      <w:start w:val="1"/>
      <w:numFmt w:val="lowerLetter"/>
      <w:lvlText w:val="%1)"/>
      <w:lvlJc w:val="left"/>
      <w:pPr>
        <w:ind w:left="2104" w:hanging="360"/>
      </w:pPr>
    </w:lvl>
    <w:lvl w:ilvl="1" w:tplc="24646922">
      <w:start w:val="1"/>
      <w:numFmt w:val="decimal"/>
      <w:lvlText w:val="(%2)"/>
      <w:lvlJc w:val="left"/>
      <w:pPr>
        <w:ind w:left="2824" w:hanging="360"/>
      </w:pPr>
      <w:rPr>
        <w:rFonts w:hint="default"/>
        <w:sz w:val="26"/>
        <w:szCs w:val="26"/>
      </w:rPr>
    </w:lvl>
    <w:lvl w:ilvl="2" w:tplc="0421001B" w:tentative="1">
      <w:start w:val="1"/>
      <w:numFmt w:val="lowerRoman"/>
      <w:lvlText w:val="%3."/>
      <w:lvlJc w:val="right"/>
      <w:pPr>
        <w:ind w:left="3544" w:hanging="180"/>
      </w:pPr>
    </w:lvl>
    <w:lvl w:ilvl="3" w:tplc="0421000F" w:tentative="1">
      <w:start w:val="1"/>
      <w:numFmt w:val="decimal"/>
      <w:lvlText w:val="%4."/>
      <w:lvlJc w:val="left"/>
      <w:pPr>
        <w:ind w:left="4264" w:hanging="360"/>
      </w:pPr>
    </w:lvl>
    <w:lvl w:ilvl="4" w:tplc="04210019" w:tentative="1">
      <w:start w:val="1"/>
      <w:numFmt w:val="lowerLetter"/>
      <w:lvlText w:val="%5."/>
      <w:lvlJc w:val="left"/>
      <w:pPr>
        <w:ind w:left="4984" w:hanging="360"/>
      </w:pPr>
    </w:lvl>
    <w:lvl w:ilvl="5" w:tplc="0421001B" w:tentative="1">
      <w:start w:val="1"/>
      <w:numFmt w:val="lowerRoman"/>
      <w:lvlText w:val="%6."/>
      <w:lvlJc w:val="right"/>
      <w:pPr>
        <w:ind w:left="5704" w:hanging="180"/>
      </w:pPr>
    </w:lvl>
    <w:lvl w:ilvl="6" w:tplc="0421000F" w:tentative="1">
      <w:start w:val="1"/>
      <w:numFmt w:val="decimal"/>
      <w:lvlText w:val="%7."/>
      <w:lvlJc w:val="left"/>
      <w:pPr>
        <w:ind w:left="6424" w:hanging="360"/>
      </w:pPr>
    </w:lvl>
    <w:lvl w:ilvl="7" w:tplc="04210019" w:tentative="1">
      <w:start w:val="1"/>
      <w:numFmt w:val="lowerLetter"/>
      <w:lvlText w:val="%8."/>
      <w:lvlJc w:val="left"/>
      <w:pPr>
        <w:ind w:left="7144" w:hanging="360"/>
      </w:pPr>
    </w:lvl>
    <w:lvl w:ilvl="8" w:tplc="0421001B" w:tentative="1">
      <w:start w:val="1"/>
      <w:numFmt w:val="lowerRoman"/>
      <w:lvlText w:val="%9."/>
      <w:lvlJc w:val="right"/>
      <w:pPr>
        <w:ind w:left="7864" w:hanging="180"/>
      </w:pPr>
    </w:lvl>
  </w:abstractNum>
  <w:abstractNum w:abstractNumId="1595">
    <w:nsid w:val="6CE2785D"/>
    <w:multiLevelType w:val="hybridMultilevel"/>
    <w:tmpl w:val="0910F166"/>
    <w:lvl w:ilvl="0" w:tplc="04210011">
      <w:start w:val="1"/>
      <w:numFmt w:val="decimal"/>
      <w:lvlText w:val="%1)"/>
      <w:lvlJc w:val="left"/>
      <w:pPr>
        <w:tabs>
          <w:tab w:val="num" w:pos="720"/>
        </w:tabs>
        <w:ind w:left="720" w:hanging="360"/>
      </w:pPr>
      <w:rPr>
        <w:color w:val="000000"/>
      </w:rPr>
    </w:lvl>
    <w:lvl w:ilvl="1" w:tplc="D246547A">
      <w:numFmt w:val="none"/>
      <w:lvlText w:val=""/>
      <w:lvlJc w:val="left"/>
      <w:pPr>
        <w:tabs>
          <w:tab w:val="num" w:pos="360"/>
        </w:tabs>
      </w:pPr>
    </w:lvl>
    <w:lvl w:ilvl="2" w:tplc="25F464BE">
      <w:numFmt w:val="none"/>
      <w:lvlText w:val=""/>
      <w:lvlJc w:val="left"/>
      <w:pPr>
        <w:tabs>
          <w:tab w:val="num" w:pos="360"/>
        </w:tabs>
      </w:pPr>
    </w:lvl>
    <w:lvl w:ilvl="3" w:tplc="64D82672">
      <w:numFmt w:val="none"/>
      <w:lvlText w:val=""/>
      <w:lvlJc w:val="left"/>
      <w:pPr>
        <w:tabs>
          <w:tab w:val="num" w:pos="360"/>
        </w:tabs>
      </w:pPr>
    </w:lvl>
    <w:lvl w:ilvl="4" w:tplc="50DEA658">
      <w:numFmt w:val="none"/>
      <w:lvlText w:val=""/>
      <w:lvlJc w:val="left"/>
      <w:pPr>
        <w:tabs>
          <w:tab w:val="num" w:pos="360"/>
        </w:tabs>
      </w:pPr>
    </w:lvl>
    <w:lvl w:ilvl="5" w:tplc="18F851EE">
      <w:numFmt w:val="none"/>
      <w:lvlText w:val=""/>
      <w:lvlJc w:val="left"/>
      <w:pPr>
        <w:tabs>
          <w:tab w:val="num" w:pos="360"/>
        </w:tabs>
      </w:pPr>
    </w:lvl>
    <w:lvl w:ilvl="6" w:tplc="8D940B84">
      <w:numFmt w:val="none"/>
      <w:lvlText w:val=""/>
      <w:lvlJc w:val="left"/>
      <w:pPr>
        <w:tabs>
          <w:tab w:val="num" w:pos="360"/>
        </w:tabs>
      </w:pPr>
    </w:lvl>
    <w:lvl w:ilvl="7" w:tplc="3BD0218C">
      <w:numFmt w:val="none"/>
      <w:lvlText w:val=""/>
      <w:lvlJc w:val="left"/>
      <w:pPr>
        <w:tabs>
          <w:tab w:val="num" w:pos="360"/>
        </w:tabs>
      </w:pPr>
    </w:lvl>
    <w:lvl w:ilvl="8" w:tplc="841A74DA">
      <w:numFmt w:val="none"/>
      <w:lvlText w:val=""/>
      <w:lvlJc w:val="left"/>
      <w:pPr>
        <w:tabs>
          <w:tab w:val="num" w:pos="360"/>
        </w:tabs>
      </w:pPr>
    </w:lvl>
  </w:abstractNum>
  <w:abstractNum w:abstractNumId="1596">
    <w:nsid w:val="6CEF6164"/>
    <w:multiLevelType w:val="hybridMultilevel"/>
    <w:tmpl w:val="B4603AAA"/>
    <w:lvl w:ilvl="0" w:tplc="0409001B">
      <w:start w:val="1"/>
      <w:numFmt w:val="decimal"/>
      <w:lvlText w:val="(%1)"/>
      <w:lvlJc w:val="left"/>
      <w:pPr>
        <w:ind w:left="2880" w:hanging="360"/>
      </w:pPr>
      <w:rPr>
        <w:rFonts w:hint="default"/>
      </w:r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1597">
    <w:nsid w:val="6D052DDC"/>
    <w:multiLevelType w:val="hybridMultilevel"/>
    <w:tmpl w:val="91923A7E"/>
    <w:lvl w:ilvl="0" w:tplc="04210019">
      <w:start w:val="1"/>
      <w:numFmt w:val="lowerLetter"/>
      <w:lvlText w:val="%1."/>
      <w:lvlJc w:val="left"/>
      <w:pPr>
        <w:ind w:left="4280" w:hanging="360"/>
      </w:pPr>
      <w:rPr>
        <w:rFonts w:hint="default"/>
        <w:b w:val="0"/>
        <w:i w:val="0"/>
        <w:color w:val="auto"/>
        <w:sz w:val="24"/>
        <w:szCs w:val="24"/>
      </w:rPr>
    </w:lvl>
    <w:lvl w:ilvl="1" w:tplc="04210019" w:tentative="1">
      <w:start w:val="1"/>
      <w:numFmt w:val="lowerLetter"/>
      <w:lvlText w:val="%2."/>
      <w:lvlJc w:val="left"/>
      <w:pPr>
        <w:ind w:left="5000" w:hanging="360"/>
      </w:pPr>
    </w:lvl>
    <w:lvl w:ilvl="2" w:tplc="0421001B" w:tentative="1">
      <w:start w:val="1"/>
      <w:numFmt w:val="lowerRoman"/>
      <w:lvlText w:val="%3."/>
      <w:lvlJc w:val="right"/>
      <w:pPr>
        <w:ind w:left="5720" w:hanging="180"/>
      </w:pPr>
    </w:lvl>
    <w:lvl w:ilvl="3" w:tplc="0421000F" w:tentative="1">
      <w:start w:val="1"/>
      <w:numFmt w:val="decimal"/>
      <w:lvlText w:val="%4."/>
      <w:lvlJc w:val="left"/>
      <w:pPr>
        <w:ind w:left="6440" w:hanging="360"/>
      </w:pPr>
    </w:lvl>
    <w:lvl w:ilvl="4" w:tplc="04210019" w:tentative="1">
      <w:start w:val="1"/>
      <w:numFmt w:val="lowerLetter"/>
      <w:lvlText w:val="%5."/>
      <w:lvlJc w:val="left"/>
      <w:pPr>
        <w:ind w:left="7160" w:hanging="360"/>
      </w:pPr>
    </w:lvl>
    <w:lvl w:ilvl="5" w:tplc="0421001B" w:tentative="1">
      <w:start w:val="1"/>
      <w:numFmt w:val="lowerRoman"/>
      <w:lvlText w:val="%6."/>
      <w:lvlJc w:val="right"/>
      <w:pPr>
        <w:ind w:left="7880" w:hanging="180"/>
      </w:pPr>
    </w:lvl>
    <w:lvl w:ilvl="6" w:tplc="0421000F" w:tentative="1">
      <w:start w:val="1"/>
      <w:numFmt w:val="decimal"/>
      <w:lvlText w:val="%7."/>
      <w:lvlJc w:val="left"/>
      <w:pPr>
        <w:ind w:left="8600" w:hanging="360"/>
      </w:pPr>
    </w:lvl>
    <w:lvl w:ilvl="7" w:tplc="04210019" w:tentative="1">
      <w:start w:val="1"/>
      <w:numFmt w:val="lowerLetter"/>
      <w:lvlText w:val="%8."/>
      <w:lvlJc w:val="left"/>
      <w:pPr>
        <w:ind w:left="9320" w:hanging="360"/>
      </w:pPr>
    </w:lvl>
    <w:lvl w:ilvl="8" w:tplc="0421001B" w:tentative="1">
      <w:start w:val="1"/>
      <w:numFmt w:val="lowerRoman"/>
      <w:lvlText w:val="%9."/>
      <w:lvlJc w:val="right"/>
      <w:pPr>
        <w:ind w:left="10040" w:hanging="180"/>
      </w:pPr>
    </w:lvl>
  </w:abstractNum>
  <w:abstractNum w:abstractNumId="1598">
    <w:nsid w:val="6D077287"/>
    <w:multiLevelType w:val="hybridMultilevel"/>
    <w:tmpl w:val="E7C87A5C"/>
    <w:lvl w:ilvl="0" w:tplc="EE18979C">
      <w:start w:val="1"/>
      <w:numFmt w:val="lowerLetter"/>
      <w:lvlText w:val="%1."/>
      <w:lvlJc w:val="left"/>
      <w:pPr>
        <w:ind w:left="1395" w:hanging="360"/>
      </w:pPr>
      <w:rPr>
        <w:rFonts w:hint="default"/>
        <w:b w:val="0"/>
      </w:rPr>
    </w:lvl>
    <w:lvl w:ilvl="1" w:tplc="04210019">
      <w:start w:val="1"/>
      <w:numFmt w:val="lowerLetter"/>
      <w:lvlText w:val="%2."/>
      <w:lvlJc w:val="left"/>
      <w:pPr>
        <w:ind w:left="2115" w:hanging="360"/>
      </w:pPr>
    </w:lvl>
    <w:lvl w:ilvl="2" w:tplc="0421001B" w:tentative="1">
      <w:start w:val="1"/>
      <w:numFmt w:val="lowerRoman"/>
      <w:lvlText w:val="%3."/>
      <w:lvlJc w:val="right"/>
      <w:pPr>
        <w:ind w:left="2835" w:hanging="180"/>
      </w:pPr>
    </w:lvl>
    <w:lvl w:ilvl="3" w:tplc="0421000F" w:tentative="1">
      <w:start w:val="1"/>
      <w:numFmt w:val="decimal"/>
      <w:lvlText w:val="%4."/>
      <w:lvlJc w:val="left"/>
      <w:pPr>
        <w:ind w:left="3555" w:hanging="360"/>
      </w:pPr>
    </w:lvl>
    <w:lvl w:ilvl="4" w:tplc="04210019" w:tentative="1">
      <w:start w:val="1"/>
      <w:numFmt w:val="lowerLetter"/>
      <w:lvlText w:val="%5."/>
      <w:lvlJc w:val="left"/>
      <w:pPr>
        <w:ind w:left="4275" w:hanging="360"/>
      </w:pPr>
    </w:lvl>
    <w:lvl w:ilvl="5" w:tplc="0421001B" w:tentative="1">
      <w:start w:val="1"/>
      <w:numFmt w:val="lowerRoman"/>
      <w:lvlText w:val="%6."/>
      <w:lvlJc w:val="right"/>
      <w:pPr>
        <w:ind w:left="4995" w:hanging="180"/>
      </w:pPr>
    </w:lvl>
    <w:lvl w:ilvl="6" w:tplc="0421000F" w:tentative="1">
      <w:start w:val="1"/>
      <w:numFmt w:val="decimal"/>
      <w:lvlText w:val="%7."/>
      <w:lvlJc w:val="left"/>
      <w:pPr>
        <w:ind w:left="5715" w:hanging="360"/>
      </w:pPr>
    </w:lvl>
    <w:lvl w:ilvl="7" w:tplc="04210019" w:tentative="1">
      <w:start w:val="1"/>
      <w:numFmt w:val="lowerLetter"/>
      <w:lvlText w:val="%8."/>
      <w:lvlJc w:val="left"/>
      <w:pPr>
        <w:ind w:left="6435" w:hanging="360"/>
      </w:pPr>
    </w:lvl>
    <w:lvl w:ilvl="8" w:tplc="0421001B" w:tentative="1">
      <w:start w:val="1"/>
      <w:numFmt w:val="lowerRoman"/>
      <w:lvlText w:val="%9."/>
      <w:lvlJc w:val="right"/>
      <w:pPr>
        <w:ind w:left="7155" w:hanging="180"/>
      </w:pPr>
    </w:lvl>
  </w:abstractNum>
  <w:abstractNum w:abstractNumId="1599">
    <w:nsid w:val="6D187EF1"/>
    <w:multiLevelType w:val="hybridMultilevel"/>
    <w:tmpl w:val="EB060266"/>
    <w:lvl w:ilvl="0" w:tplc="FC282E7E">
      <w:start w:val="2"/>
      <w:numFmt w:val="decimal"/>
      <w:lvlText w:val="27.6.B).%1)"/>
      <w:lvlJc w:val="left"/>
      <w:pPr>
        <w:ind w:left="720" w:hanging="360"/>
      </w:pPr>
      <w:rPr>
        <w:rFonts w:hint="default"/>
        <w:b w:val="0"/>
        <w:i w:val="0"/>
        <w:color w:val="auto"/>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00">
    <w:nsid w:val="6D1D3067"/>
    <w:multiLevelType w:val="hybridMultilevel"/>
    <w:tmpl w:val="76DC6C1C"/>
    <w:lvl w:ilvl="0" w:tplc="E3083AE4">
      <w:start w:val="1"/>
      <w:numFmt w:val="decimal"/>
      <w:lvlText w:val="%1)"/>
      <w:lvlJc w:val="left"/>
      <w:pPr>
        <w:ind w:left="2340" w:hanging="360"/>
      </w:pPr>
      <w:rPr>
        <w:rFonts w:hint="default"/>
        <w:strike w:val="0"/>
        <w:sz w:val="26"/>
        <w:szCs w:val="26"/>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1">
    <w:nsid w:val="6D1E53C3"/>
    <w:multiLevelType w:val="hybridMultilevel"/>
    <w:tmpl w:val="4448D994"/>
    <w:lvl w:ilvl="0" w:tplc="04210015">
      <w:start w:val="1"/>
      <w:numFmt w:val="upperLetter"/>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02">
    <w:nsid w:val="6D343109"/>
    <w:multiLevelType w:val="hybridMultilevel"/>
    <w:tmpl w:val="11347452"/>
    <w:lvl w:ilvl="0" w:tplc="04210019">
      <w:start w:val="1"/>
      <w:numFmt w:val="lowerLetter"/>
      <w:lvlText w:val="%1."/>
      <w:lvlJc w:val="left"/>
      <w:pPr>
        <w:ind w:left="872" w:hanging="360"/>
      </w:pPr>
      <w:rPr>
        <w:rFonts w:hint="default"/>
      </w:rPr>
    </w:lvl>
    <w:lvl w:ilvl="1" w:tplc="04210019" w:tentative="1">
      <w:start w:val="1"/>
      <w:numFmt w:val="lowerLetter"/>
      <w:lvlText w:val="%2."/>
      <w:lvlJc w:val="left"/>
      <w:pPr>
        <w:ind w:left="1592" w:hanging="360"/>
      </w:pPr>
    </w:lvl>
    <w:lvl w:ilvl="2" w:tplc="0421001B" w:tentative="1">
      <w:start w:val="1"/>
      <w:numFmt w:val="lowerRoman"/>
      <w:lvlText w:val="%3."/>
      <w:lvlJc w:val="right"/>
      <w:pPr>
        <w:ind w:left="2312" w:hanging="180"/>
      </w:pPr>
    </w:lvl>
    <w:lvl w:ilvl="3" w:tplc="0421000F" w:tentative="1">
      <w:start w:val="1"/>
      <w:numFmt w:val="decimal"/>
      <w:lvlText w:val="%4."/>
      <w:lvlJc w:val="left"/>
      <w:pPr>
        <w:ind w:left="3032" w:hanging="360"/>
      </w:pPr>
    </w:lvl>
    <w:lvl w:ilvl="4" w:tplc="04210019" w:tentative="1">
      <w:start w:val="1"/>
      <w:numFmt w:val="lowerLetter"/>
      <w:lvlText w:val="%5."/>
      <w:lvlJc w:val="left"/>
      <w:pPr>
        <w:ind w:left="3752" w:hanging="360"/>
      </w:pPr>
    </w:lvl>
    <w:lvl w:ilvl="5" w:tplc="0421001B" w:tentative="1">
      <w:start w:val="1"/>
      <w:numFmt w:val="lowerRoman"/>
      <w:lvlText w:val="%6."/>
      <w:lvlJc w:val="right"/>
      <w:pPr>
        <w:ind w:left="4472" w:hanging="180"/>
      </w:pPr>
    </w:lvl>
    <w:lvl w:ilvl="6" w:tplc="0421000F" w:tentative="1">
      <w:start w:val="1"/>
      <w:numFmt w:val="decimal"/>
      <w:lvlText w:val="%7."/>
      <w:lvlJc w:val="left"/>
      <w:pPr>
        <w:ind w:left="5192" w:hanging="360"/>
      </w:pPr>
    </w:lvl>
    <w:lvl w:ilvl="7" w:tplc="04210019" w:tentative="1">
      <w:start w:val="1"/>
      <w:numFmt w:val="lowerLetter"/>
      <w:lvlText w:val="%8."/>
      <w:lvlJc w:val="left"/>
      <w:pPr>
        <w:ind w:left="5912" w:hanging="360"/>
      </w:pPr>
    </w:lvl>
    <w:lvl w:ilvl="8" w:tplc="0421001B" w:tentative="1">
      <w:start w:val="1"/>
      <w:numFmt w:val="lowerRoman"/>
      <w:lvlText w:val="%9."/>
      <w:lvlJc w:val="right"/>
      <w:pPr>
        <w:ind w:left="6632" w:hanging="180"/>
      </w:pPr>
    </w:lvl>
  </w:abstractNum>
  <w:abstractNum w:abstractNumId="1603">
    <w:nsid w:val="6D4B1D03"/>
    <w:multiLevelType w:val="hybridMultilevel"/>
    <w:tmpl w:val="81E4AD30"/>
    <w:lvl w:ilvl="0" w:tplc="04210011">
      <w:start w:val="1"/>
      <w:numFmt w:val="decimal"/>
      <w:lvlText w:val="%1)"/>
      <w:lvlJc w:val="left"/>
      <w:pPr>
        <w:ind w:left="2340" w:hanging="360"/>
      </w:pPr>
      <w:rPr>
        <w:rFonts w:hint="default"/>
        <w:b w:val="0"/>
        <w:i w:val="0"/>
        <w:color w:val="auto"/>
      </w:rPr>
    </w:lvl>
    <w:lvl w:ilvl="1" w:tplc="04210019" w:tentative="1">
      <w:start w:val="1"/>
      <w:numFmt w:val="lowerLetter"/>
      <w:lvlText w:val="%2."/>
      <w:lvlJc w:val="left"/>
      <w:pPr>
        <w:ind w:left="3060" w:hanging="360"/>
      </w:pPr>
    </w:lvl>
    <w:lvl w:ilvl="2" w:tplc="0421001B" w:tentative="1">
      <w:start w:val="1"/>
      <w:numFmt w:val="lowerRoman"/>
      <w:lvlText w:val="%3."/>
      <w:lvlJc w:val="right"/>
      <w:pPr>
        <w:ind w:left="3780" w:hanging="180"/>
      </w:pPr>
    </w:lvl>
    <w:lvl w:ilvl="3" w:tplc="0421000F" w:tentative="1">
      <w:start w:val="1"/>
      <w:numFmt w:val="decimal"/>
      <w:lvlText w:val="%4."/>
      <w:lvlJc w:val="left"/>
      <w:pPr>
        <w:ind w:left="4500" w:hanging="360"/>
      </w:pPr>
    </w:lvl>
    <w:lvl w:ilvl="4" w:tplc="04210019" w:tentative="1">
      <w:start w:val="1"/>
      <w:numFmt w:val="lowerLetter"/>
      <w:lvlText w:val="%5."/>
      <w:lvlJc w:val="left"/>
      <w:pPr>
        <w:ind w:left="5220" w:hanging="360"/>
      </w:pPr>
    </w:lvl>
    <w:lvl w:ilvl="5" w:tplc="0421001B" w:tentative="1">
      <w:start w:val="1"/>
      <w:numFmt w:val="lowerRoman"/>
      <w:lvlText w:val="%6."/>
      <w:lvlJc w:val="right"/>
      <w:pPr>
        <w:ind w:left="5940" w:hanging="180"/>
      </w:pPr>
    </w:lvl>
    <w:lvl w:ilvl="6" w:tplc="0421000F" w:tentative="1">
      <w:start w:val="1"/>
      <w:numFmt w:val="decimal"/>
      <w:lvlText w:val="%7."/>
      <w:lvlJc w:val="left"/>
      <w:pPr>
        <w:ind w:left="6660" w:hanging="360"/>
      </w:pPr>
    </w:lvl>
    <w:lvl w:ilvl="7" w:tplc="04210019" w:tentative="1">
      <w:start w:val="1"/>
      <w:numFmt w:val="lowerLetter"/>
      <w:lvlText w:val="%8."/>
      <w:lvlJc w:val="left"/>
      <w:pPr>
        <w:ind w:left="7380" w:hanging="360"/>
      </w:pPr>
    </w:lvl>
    <w:lvl w:ilvl="8" w:tplc="0421001B" w:tentative="1">
      <w:start w:val="1"/>
      <w:numFmt w:val="lowerRoman"/>
      <w:lvlText w:val="%9."/>
      <w:lvlJc w:val="right"/>
      <w:pPr>
        <w:ind w:left="8100" w:hanging="180"/>
      </w:pPr>
    </w:lvl>
  </w:abstractNum>
  <w:abstractNum w:abstractNumId="1604">
    <w:nsid w:val="6D4B208C"/>
    <w:multiLevelType w:val="multilevel"/>
    <w:tmpl w:val="B01CBA54"/>
    <w:lvl w:ilvl="0">
      <w:start w:val="1"/>
      <w:numFmt w:val="upperRoman"/>
      <w:lvlText w:val="BAB %1"/>
      <w:lvlJc w:val="left"/>
      <w:pPr>
        <w:tabs>
          <w:tab w:val="num" w:pos="1440"/>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3.%4"/>
      <w:lvlJc w:val="left"/>
      <w:pPr>
        <w:tabs>
          <w:tab w:val="num" w:pos="766"/>
        </w:tabs>
        <w:ind w:left="766" w:hanging="624"/>
      </w:pPr>
      <w:rPr>
        <w:rFonts w:hint="default"/>
        <w:b w:val="0"/>
        <w:i w:val="0"/>
        <w:caps w:val="0"/>
        <w:strike w:val="0"/>
        <w:dstrike w:val="0"/>
        <w:outline w:val="0"/>
        <w:shadow w:val="0"/>
        <w:emboss w:val="0"/>
        <w:imprint w:val="0"/>
        <w:vanish w:val="0"/>
        <w:color w:val="auto"/>
        <w:sz w:val="24"/>
        <w:szCs w:val="24"/>
        <w:vertAlign w:val="baseline"/>
      </w:rPr>
    </w:lvl>
    <w:lvl w:ilvl="4">
      <w:start w:val="1"/>
      <w:numFmt w:val="lowerLetter"/>
      <w:lvlText w:val="%5."/>
      <w:lvlJc w:val="left"/>
      <w:pPr>
        <w:tabs>
          <w:tab w:val="num" w:pos="984"/>
        </w:tabs>
        <w:ind w:left="964" w:hanging="340"/>
      </w:pPr>
      <w:rPr>
        <w:rFonts w:hint="default"/>
        <w:b w:val="0"/>
        <w:i w:val="0"/>
        <w:strike w:val="0"/>
        <w:color w:val="auto"/>
        <w:sz w:val="17"/>
        <w:szCs w:val="17"/>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1605">
    <w:nsid w:val="6D59428A"/>
    <w:multiLevelType w:val="multilevel"/>
    <w:tmpl w:val="51048F86"/>
    <w:lvl w:ilvl="0">
      <w:start w:val="5"/>
      <w:numFmt w:val="decimal"/>
      <w:lvlText w:val="%1."/>
      <w:lvlJc w:val="left"/>
      <w:pPr>
        <w:tabs>
          <w:tab w:val="num" w:pos="360"/>
        </w:tabs>
        <w:ind w:left="340" w:hanging="340"/>
      </w:pPr>
      <w:rPr>
        <w:rFonts w:ascii="Times New Roman" w:hAnsi="Times New Roman" w:hint="default"/>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vanish w:val="0"/>
        <w:color w:val="auto"/>
        <w:sz w:val="22"/>
        <w:szCs w:val="22"/>
        <w:vertAlign w:val="baseline"/>
      </w:rPr>
    </w:lvl>
    <w:lvl w:ilvl="2">
      <w:start w:val="1"/>
      <w:numFmt w:val="decimal"/>
      <w:lvlText w:val="%3."/>
      <w:lvlJc w:val="left"/>
      <w:pPr>
        <w:tabs>
          <w:tab w:val="num" w:pos="567"/>
        </w:tabs>
        <w:ind w:left="567" w:hanging="567"/>
      </w:pPr>
      <w:rPr>
        <w:rFonts w:ascii="Footlight MT Light" w:hAnsi="Footlight MT Light" w:cs="Arial" w:hint="default"/>
        <w:b/>
        <w:i w:val="0"/>
        <w:sz w:val="24"/>
        <w:szCs w:val="24"/>
      </w:rPr>
    </w:lvl>
    <w:lvl w:ilvl="3">
      <w:start w:val="1"/>
      <w:numFmt w:val="decimal"/>
      <w:lvlText w:val="%3.%4."/>
      <w:lvlJc w:val="left"/>
      <w:pPr>
        <w:tabs>
          <w:tab w:val="num" w:pos="454"/>
        </w:tabs>
        <w:ind w:left="454" w:hanging="454"/>
      </w:pPr>
      <w:rPr>
        <w:rFonts w:ascii="Footlight MT Light" w:hAnsi="Footlight MT Light" w:cs="Arial" w:hint="default"/>
        <w:b w:val="0"/>
        <w:i w:val="0"/>
        <w:caps w:val="0"/>
        <w:strike w:val="0"/>
        <w:dstrike w:val="0"/>
        <w:vanish w:val="0"/>
        <w:color w:val="auto"/>
        <w:sz w:val="24"/>
        <w:szCs w:val="24"/>
        <w:vertAlign w:val="baseline"/>
      </w:rPr>
    </w:lvl>
    <w:lvl w:ilvl="4">
      <w:start w:val="1"/>
      <w:numFmt w:val="decimal"/>
      <w:lvlText w:val="1.%5"/>
      <w:lvlJc w:val="left"/>
      <w:pPr>
        <w:tabs>
          <w:tab w:val="num" w:pos="794"/>
        </w:tabs>
        <w:ind w:left="794" w:hanging="340"/>
      </w:pPr>
      <w:rPr>
        <w:rFonts w:hint="default"/>
        <w:b w:val="0"/>
        <w:i w:val="0"/>
        <w:strike w:val="0"/>
        <w:dstrike w:val="0"/>
        <w:color w:val="auto"/>
        <w:sz w:val="24"/>
        <w:szCs w:val="24"/>
      </w:rPr>
    </w:lvl>
    <w:lvl w:ilvl="5">
      <w:start w:val="1"/>
      <w:numFmt w:val="decimal"/>
      <w:lvlText w:val="%6)."/>
      <w:lvlJc w:val="left"/>
      <w:pPr>
        <w:tabs>
          <w:tab w:val="num" w:pos="1134"/>
        </w:tabs>
        <w:ind w:left="1134" w:hanging="340"/>
      </w:pPr>
      <w:rPr>
        <w:rFonts w:ascii="Times New Roman" w:hAnsi="Times New Roman" w:hint="default"/>
        <w:b w:val="0"/>
        <w:i w:val="0"/>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1606">
    <w:nsid w:val="6D691A3D"/>
    <w:multiLevelType w:val="hybridMultilevel"/>
    <w:tmpl w:val="EA36D8FC"/>
    <w:lvl w:ilvl="0" w:tplc="3DB25A76">
      <w:start w:val="3"/>
      <w:numFmt w:val="upperLetter"/>
      <w:lvlText w:val="27.8.%1"/>
      <w:lvlJc w:val="left"/>
      <w:pPr>
        <w:ind w:left="720" w:hanging="360"/>
      </w:pPr>
      <w:rPr>
        <w:rFonts w:hint="default"/>
        <w:b w:val="0"/>
        <w:i w:val="0"/>
        <w:color w:val="auto"/>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07">
    <w:nsid w:val="6DA34D5D"/>
    <w:multiLevelType w:val="hybridMultilevel"/>
    <w:tmpl w:val="CA5846BA"/>
    <w:lvl w:ilvl="0" w:tplc="04090019">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8">
    <w:nsid w:val="6DB7574D"/>
    <w:multiLevelType w:val="hybridMultilevel"/>
    <w:tmpl w:val="C108ED3C"/>
    <w:lvl w:ilvl="0" w:tplc="796CC3B2">
      <w:start w:val="1"/>
      <w:numFmt w:val="lowerLetter"/>
      <w:lvlText w:val="(%1)"/>
      <w:lvlJc w:val="left"/>
      <w:pPr>
        <w:ind w:left="2700" w:hanging="360"/>
      </w:pPr>
      <w:rPr>
        <w:rFonts w:cs="Times New Roman" w:hint="default"/>
        <w:color w:val="auto"/>
      </w:rPr>
    </w:lvl>
    <w:lvl w:ilvl="1" w:tplc="DE584FFE">
      <w:start w:val="1"/>
      <w:numFmt w:val="decimal"/>
      <w:lvlText w:val="(%2)"/>
      <w:lvlJc w:val="left"/>
      <w:pPr>
        <w:ind w:left="3420" w:hanging="360"/>
      </w:pPr>
      <w:rPr>
        <w:rFonts w:hint="default"/>
      </w:rPr>
    </w:lvl>
    <w:lvl w:ilvl="2" w:tplc="0409001B" w:tentative="1">
      <w:start w:val="1"/>
      <w:numFmt w:val="lowerRoman"/>
      <w:lvlText w:val="%3."/>
      <w:lvlJc w:val="right"/>
      <w:pPr>
        <w:ind w:left="4140" w:hanging="180"/>
      </w:pPr>
    </w:lvl>
    <w:lvl w:ilvl="3" w:tplc="CF14CD76">
      <w:start w:val="1"/>
      <w:numFmt w:val="lowerLetter"/>
      <w:lvlText w:val="%4)"/>
      <w:lvlJc w:val="left"/>
      <w:pPr>
        <w:ind w:left="4860" w:hanging="360"/>
      </w:pPr>
      <w:rPr>
        <w:rFonts w:cs="Times New Roman" w:hint="default"/>
        <w:b w:val="0"/>
        <w:bCs w:val="0"/>
        <w:i w:val="0"/>
        <w:iCs w:val="0"/>
        <w:color w:val="auto"/>
        <w:sz w:val="22"/>
        <w:szCs w:val="22"/>
      </w:rPr>
    </w:lvl>
    <w:lvl w:ilvl="4" w:tplc="04090019">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609">
    <w:nsid w:val="6DC573E7"/>
    <w:multiLevelType w:val="hybridMultilevel"/>
    <w:tmpl w:val="EEFCC2E2"/>
    <w:lvl w:ilvl="0" w:tplc="04210011">
      <w:start w:val="1"/>
      <w:numFmt w:val="decimal"/>
      <w:lvlText w:val="%1)"/>
      <w:lvlJc w:val="left"/>
      <w:pPr>
        <w:ind w:left="1821" w:hanging="360"/>
      </w:pPr>
    </w:lvl>
    <w:lvl w:ilvl="1" w:tplc="04210019" w:tentative="1">
      <w:start w:val="1"/>
      <w:numFmt w:val="lowerLetter"/>
      <w:lvlText w:val="%2."/>
      <w:lvlJc w:val="left"/>
      <w:pPr>
        <w:ind w:left="2541" w:hanging="360"/>
      </w:pPr>
    </w:lvl>
    <w:lvl w:ilvl="2" w:tplc="0421001B" w:tentative="1">
      <w:start w:val="1"/>
      <w:numFmt w:val="lowerRoman"/>
      <w:lvlText w:val="%3."/>
      <w:lvlJc w:val="right"/>
      <w:pPr>
        <w:ind w:left="3261" w:hanging="180"/>
      </w:pPr>
    </w:lvl>
    <w:lvl w:ilvl="3" w:tplc="0421000F" w:tentative="1">
      <w:start w:val="1"/>
      <w:numFmt w:val="decimal"/>
      <w:lvlText w:val="%4."/>
      <w:lvlJc w:val="left"/>
      <w:pPr>
        <w:ind w:left="3981" w:hanging="360"/>
      </w:pPr>
    </w:lvl>
    <w:lvl w:ilvl="4" w:tplc="04210019" w:tentative="1">
      <w:start w:val="1"/>
      <w:numFmt w:val="lowerLetter"/>
      <w:lvlText w:val="%5."/>
      <w:lvlJc w:val="left"/>
      <w:pPr>
        <w:ind w:left="4701" w:hanging="360"/>
      </w:pPr>
    </w:lvl>
    <w:lvl w:ilvl="5" w:tplc="0421001B" w:tentative="1">
      <w:start w:val="1"/>
      <w:numFmt w:val="lowerRoman"/>
      <w:lvlText w:val="%6."/>
      <w:lvlJc w:val="right"/>
      <w:pPr>
        <w:ind w:left="5421" w:hanging="180"/>
      </w:pPr>
    </w:lvl>
    <w:lvl w:ilvl="6" w:tplc="0421000F" w:tentative="1">
      <w:start w:val="1"/>
      <w:numFmt w:val="decimal"/>
      <w:lvlText w:val="%7."/>
      <w:lvlJc w:val="left"/>
      <w:pPr>
        <w:ind w:left="6141" w:hanging="360"/>
      </w:pPr>
    </w:lvl>
    <w:lvl w:ilvl="7" w:tplc="04210019" w:tentative="1">
      <w:start w:val="1"/>
      <w:numFmt w:val="lowerLetter"/>
      <w:lvlText w:val="%8."/>
      <w:lvlJc w:val="left"/>
      <w:pPr>
        <w:ind w:left="6861" w:hanging="360"/>
      </w:pPr>
    </w:lvl>
    <w:lvl w:ilvl="8" w:tplc="0421001B" w:tentative="1">
      <w:start w:val="1"/>
      <w:numFmt w:val="lowerRoman"/>
      <w:lvlText w:val="%9."/>
      <w:lvlJc w:val="right"/>
      <w:pPr>
        <w:ind w:left="7581" w:hanging="180"/>
      </w:pPr>
    </w:lvl>
  </w:abstractNum>
  <w:abstractNum w:abstractNumId="1610">
    <w:nsid w:val="6E1E39B2"/>
    <w:multiLevelType w:val="hybridMultilevel"/>
    <w:tmpl w:val="2564CCAA"/>
    <w:lvl w:ilvl="0" w:tplc="04210019">
      <w:start w:val="1"/>
      <w:numFmt w:val="lowerLetter"/>
      <w:lvlText w:val="%1."/>
      <w:lvlJc w:val="left"/>
      <w:pPr>
        <w:ind w:left="4320" w:hanging="360"/>
      </w:pPr>
    </w:lvl>
    <w:lvl w:ilvl="1" w:tplc="04210019" w:tentative="1">
      <w:start w:val="1"/>
      <w:numFmt w:val="lowerLetter"/>
      <w:lvlText w:val="%2."/>
      <w:lvlJc w:val="left"/>
      <w:pPr>
        <w:ind w:left="5040" w:hanging="360"/>
      </w:pPr>
    </w:lvl>
    <w:lvl w:ilvl="2" w:tplc="0421001B" w:tentative="1">
      <w:start w:val="1"/>
      <w:numFmt w:val="lowerRoman"/>
      <w:lvlText w:val="%3."/>
      <w:lvlJc w:val="right"/>
      <w:pPr>
        <w:ind w:left="5760" w:hanging="180"/>
      </w:pPr>
    </w:lvl>
    <w:lvl w:ilvl="3" w:tplc="0421000F" w:tentative="1">
      <w:start w:val="1"/>
      <w:numFmt w:val="decimal"/>
      <w:lvlText w:val="%4."/>
      <w:lvlJc w:val="left"/>
      <w:pPr>
        <w:ind w:left="6480" w:hanging="360"/>
      </w:pPr>
    </w:lvl>
    <w:lvl w:ilvl="4" w:tplc="04210019" w:tentative="1">
      <w:start w:val="1"/>
      <w:numFmt w:val="lowerLetter"/>
      <w:lvlText w:val="%5."/>
      <w:lvlJc w:val="left"/>
      <w:pPr>
        <w:ind w:left="7200" w:hanging="360"/>
      </w:pPr>
    </w:lvl>
    <w:lvl w:ilvl="5" w:tplc="0421001B" w:tentative="1">
      <w:start w:val="1"/>
      <w:numFmt w:val="lowerRoman"/>
      <w:lvlText w:val="%6."/>
      <w:lvlJc w:val="right"/>
      <w:pPr>
        <w:ind w:left="7920" w:hanging="180"/>
      </w:pPr>
    </w:lvl>
    <w:lvl w:ilvl="6" w:tplc="0421000F" w:tentative="1">
      <w:start w:val="1"/>
      <w:numFmt w:val="decimal"/>
      <w:lvlText w:val="%7."/>
      <w:lvlJc w:val="left"/>
      <w:pPr>
        <w:ind w:left="8640" w:hanging="360"/>
      </w:pPr>
    </w:lvl>
    <w:lvl w:ilvl="7" w:tplc="04210019" w:tentative="1">
      <w:start w:val="1"/>
      <w:numFmt w:val="lowerLetter"/>
      <w:lvlText w:val="%8."/>
      <w:lvlJc w:val="left"/>
      <w:pPr>
        <w:ind w:left="9360" w:hanging="360"/>
      </w:pPr>
    </w:lvl>
    <w:lvl w:ilvl="8" w:tplc="0421001B" w:tentative="1">
      <w:start w:val="1"/>
      <w:numFmt w:val="lowerRoman"/>
      <w:lvlText w:val="%9."/>
      <w:lvlJc w:val="right"/>
      <w:pPr>
        <w:ind w:left="10080" w:hanging="180"/>
      </w:pPr>
    </w:lvl>
  </w:abstractNum>
  <w:abstractNum w:abstractNumId="1611">
    <w:nsid w:val="6E4B7B00"/>
    <w:multiLevelType w:val="hybridMultilevel"/>
    <w:tmpl w:val="494EB32A"/>
    <w:lvl w:ilvl="0" w:tplc="E398EC92">
      <w:start w:val="1"/>
      <w:numFmt w:val="lowerLetter"/>
      <w:lvlText w:val="%1)"/>
      <w:lvlJc w:val="left"/>
      <w:pPr>
        <w:ind w:left="2520" w:hanging="360"/>
      </w:pPr>
      <w:rPr>
        <w:rFonts w:cs="Times New Roman"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12">
    <w:nsid w:val="6E533492"/>
    <w:multiLevelType w:val="hybridMultilevel"/>
    <w:tmpl w:val="8C40F540"/>
    <w:lvl w:ilvl="0" w:tplc="04210011">
      <w:start w:val="1"/>
      <w:numFmt w:val="decimal"/>
      <w:lvlText w:val="%1)"/>
      <w:lvlJc w:val="left"/>
      <w:pPr>
        <w:ind w:left="1318" w:hanging="360"/>
      </w:pPr>
    </w:lvl>
    <w:lvl w:ilvl="1" w:tplc="04210019" w:tentative="1">
      <w:start w:val="1"/>
      <w:numFmt w:val="lowerLetter"/>
      <w:lvlText w:val="%2."/>
      <w:lvlJc w:val="left"/>
      <w:pPr>
        <w:ind w:left="2038" w:hanging="360"/>
      </w:pPr>
    </w:lvl>
    <w:lvl w:ilvl="2" w:tplc="0421001B" w:tentative="1">
      <w:start w:val="1"/>
      <w:numFmt w:val="lowerRoman"/>
      <w:lvlText w:val="%3."/>
      <w:lvlJc w:val="right"/>
      <w:pPr>
        <w:ind w:left="2758" w:hanging="180"/>
      </w:pPr>
    </w:lvl>
    <w:lvl w:ilvl="3" w:tplc="0421000F" w:tentative="1">
      <w:start w:val="1"/>
      <w:numFmt w:val="decimal"/>
      <w:lvlText w:val="%4."/>
      <w:lvlJc w:val="left"/>
      <w:pPr>
        <w:ind w:left="3478" w:hanging="360"/>
      </w:pPr>
    </w:lvl>
    <w:lvl w:ilvl="4" w:tplc="04210019" w:tentative="1">
      <w:start w:val="1"/>
      <w:numFmt w:val="lowerLetter"/>
      <w:lvlText w:val="%5."/>
      <w:lvlJc w:val="left"/>
      <w:pPr>
        <w:ind w:left="4198" w:hanging="360"/>
      </w:pPr>
    </w:lvl>
    <w:lvl w:ilvl="5" w:tplc="0421001B" w:tentative="1">
      <w:start w:val="1"/>
      <w:numFmt w:val="lowerRoman"/>
      <w:lvlText w:val="%6."/>
      <w:lvlJc w:val="right"/>
      <w:pPr>
        <w:ind w:left="4918" w:hanging="180"/>
      </w:pPr>
    </w:lvl>
    <w:lvl w:ilvl="6" w:tplc="0421000F" w:tentative="1">
      <w:start w:val="1"/>
      <w:numFmt w:val="decimal"/>
      <w:lvlText w:val="%7."/>
      <w:lvlJc w:val="left"/>
      <w:pPr>
        <w:ind w:left="5638" w:hanging="360"/>
      </w:pPr>
    </w:lvl>
    <w:lvl w:ilvl="7" w:tplc="04210019" w:tentative="1">
      <w:start w:val="1"/>
      <w:numFmt w:val="lowerLetter"/>
      <w:lvlText w:val="%8."/>
      <w:lvlJc w:val="left"/>
      <w:pPr>
        <w:ind w:left="6358" w:hanging="360"/>
      </w:pPr>
    </w:lvl>
    <w:lvl w:ilvl="8" w:tplc="0421001B" w:tentative="1">
      <w:start w:val="1"/>
      <w:numFmt w:val="lowerRoman"/>
      <w:lvlText w:val="%9."/>
      <w:lvlJc w:val="right"/>
      <w:pPr>
        <w:ind w:left="7078" w:hanging="180"/>
      </w:pPr>
    </w:lvl>
  </w:abstractNum>
  <w:abstractNum w:abstractNumId="1613">
    <w:nsid w:val="6E784C74"/>
    <w:multiLevelType w:val="hybridMultilevel"/>
    <w:tmpl w:val="A328A0C6"/>
    <w:lvl w:ilvl="0" w:tplc="C486E43A">
      <w:start w:val="1"/>
      <w:numFmt w:val="lowerLetter"/>
      <w:lvlText w:val="%1."/>
      <w:lvlJc w:val="left"/>
      <w:pPr>
        <w:ind w:left="753" w:hanging="360"/>
      </w:pPr>
      <w:rPr>
        <w:rFonts w:hint="default"/>
        <w:color w:val="auto"/>
        <w:sz w:val="22"/>
        <w:szCs w:val="22"/>
      </w:rPr>
    </w:lvl>
    <w:lvl w:ilvl="1" w:tplc="04090019" w:tentative="1">
      <w:start w:val="1"/>
      <w:numFmt w:val="lowerLetter"/>
      <w:lvlText w:val="%2."/>
      <w:lvlJc w:val="left"/>
      <w:pPr>
        <w:ind w:left="1473" w:hanging="360"/>
      </w:pPr>
    </w:lvl>
    <w:lvl w:ilvl="2" w:tplc="0409001B" w:tentative="1">
      <w:start w:val="1"/>
      <w:numFmt w:val="lowerRoman"/>
      <w:lvlText w:val="%3."/>
      <w:lvlJc w:val="right"/>
      <w:pPr>
        <w:ind w:left="2193" w:hanging="180"/>
      </w:pPr>
    </w:lvl>
    <w:lvl w:ilvl="3" w:tplc="0409000F" w:tentative="1">
      <w:start w:val="1"/>
      <w:numFmt w:val="decimal"/>
      <w:lvlText w:val="%4."/>
      <w:lvlJc w:val="left"/>
      <w:pPr>
        <w:ind w:left="2913" w:hanging="360"/>
      </w:pPr>
    </w:lvl>
    <w:lvl w:ilvl="4" w:tplc="04090019">
      <w:start w:val="1"/>
      <w:numFmt w:val="lowerLetter"/>
      <w:lvlText w:val="%5."/>
      <w:lvlJc w:val="left"/>
      <w:pPr>
        <w:ind w:left="3633" w:hanging="360"/>
      </w:pPr>
    </w:lvl>
    <w:lvl w:ilvl="5" w:tplc="0409001B" w:tentative="1">
      <w:start w:val="1"/>
      <w:numFmt w:val="lowerRoman"/>
      <w:lvlText w:val="%6."/>
      <w:lvlJc w:val="right"/>
      <w:pPr>
        <w:ind w:left="4353" w:hanging="180"/>
      </w:pPr>
    </w:lvl>
    <w:lvl w:ilvl="6" w:tplc="0409000F" w:tentative="1">
      <w:start w:val="1"/>
      <w:numFmt w:val="decimal"/>
      <w:lvlText w:val="%7."/>
      <w:lvlJc w:val="left"/>
      <w:pPr>
        <w:ind w:left="5073" w:hanging="360"/>
      </w:pPr>
    </w:lvl>
    <w:lvl w:ilvl="7" w:tplc="04090019" w:tentative="1">
      <w:start w:val="1"/>
      <w:numFmt w:val="lowerLetter"/>
      <w:lvlText w:val="%8."/>
      <w:lvlJc w:val="left"/>
      <w:pPr>
        <w:ind w:left="5793" w:hanging="360"/>
      </w:pPr>
    </w:lvl>
    <w:lvl w:ilvl="8" w:tplc="0409001B" w:tentative="1">
      <w:start w:val="1"/>
      <w:numFmt w:val="lowerRoman"/>
      <w:lvlText w:val="%9."/>
      <w:lvlJc w:val="right"/>
      <w:pPr>
        <w:ind w:left="6513" w:hanging="180"/>
      </w:pPr>
    </w:lvl>
  </w:abstractNum>
  <w:abstractNum w:abstractNumId="1614">
    <w:nsid w:val="6E9102B8"/>
    <w:multiLevelType w:val="hybridMultilevel"/>
    <w:tmpl w:val="615CA3BE"/>
    <w:lvl w:ilvl="0" w:tplc="E1C03FF8">
      <w:start w:val="1"/>
      <w:numFmt w:val="decimal"/>
      <w:lvlText w:val="66.%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15">
    <w:nsid w:val="6E965003"/>
    <w:multiLevelType w:val="multilevel"/>
    <w:tmpl w:val="9C4E0B38"/>
    <w:lvl w:ilvl="0">
      <w:start w:val="1"/>
      <w:numFmt w:val="upperRoman"/>
      <w:lvlText w:val="BAB %1"/>
      <w:lvlJc w:val="left"/>
      <w:pPr>
        <w:tabs>
          <w:tab w:val="num" w:pos="1440"/>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3.%4"/>
      <w:lvlJc w:val="left"/>
      <w:pPr>
        <w:tabs>
          <w:tab w:val="num" w:pos="766"/>
        </w:tabs>
        <w:ind w:left="766" w:hanging="624"/>
      </w:pPr>
      <w:rPr>
        <w:rFonts w:hint="default"/>
        <w:b w:val="0"/>
        <w:i w:val="0"/>
        <w:caps w:val="0"/>
        <w:strike w:val="0"/>
        <w:dstrike w:val="0"/>
        <w:outline w:val="0"/>
        <w:shadow w:val="0"/>
        <w:emboss w:val="0"/>
        <w:imprint w:val="0"/>
        <w:vanish w:val="0"/>
        <w:color w:val="auto"/>
        <w:sz w:val="24"/>
        <w:szCs w:val="24"/>
        <w:vertAlign w:val="baseline"/>
        <w:lang w:val="fi-FI"/>
      </w:rPr>
    </w:lvl>
    <w:lvl w:ilvl="4">
      <w:start w:val="1"/>
      <w:numFmt w:val="lowerLetter"/>
      <w:lvlText w:val="%5."/>
      <w:lvlJc w:val="left"/>
      <w:pPr>
        <w:tabs>
          <w:tab w:val="num" w:pos="984"/>
        </w:tabs>
        <w:ind w:left="964" w:hanging="340"/>
      </w:pPr>
      <w:rPr>
        <w:rFonts w:hint="default"/>
        <w:b w:val="0"/>
        <w:i w:val="0"/>
        <w:strike w:val="0"/>
        <w:color w:val="auto"/>
        <w:sz w:val="17"/>
        <w:szCs w:val="17"/>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1616">
    <w:nsid w:val="6E987F6A"/>
    <w:multiLevelType w:val="hybridMultilevel"/>
    <w:tmpl w:val="03A662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7">
    <w:nsid w:val="6E9D5B05"/>
    <w:multiLevelType w:val="hybridMultilevel"/>
    <w:tmpl w:val="6FE07ABC"/>
    <w:lvl w:ilvl="0" w:tplc="04210019">
      <w:start w:val="1"/>
      <w:numFmt w:val="lowerLetter"/>
      <w:lvlText w:val="%1."/>
      <w:lvlJc w:val="left"/>
      <w:pPr>
        <w:ind w:left="1866" w:hanging="360"/>
      </w:pPr>
      <w:rPr>
        <w:rFonts w:hint="default"/>
        <w:b w:val="0"/>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18">
    <w:nsid w:val="6EB320FD"/>
    <w:multiLevelType w:val="hybridMultilevel"/>
    <w:tmpl w:val="2906581E"/>
    <w:lvl w:ilvl="0" w:tplc="0409000F">
      <w:start w:val="100"/>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decimal"/>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9">
    <w:nsid w:val="6EC30AE2"/>
    <w:multiLevelType w:val="hybridMultilevel"/>
    <w:tmpl w:val="CAC69AA8"/>
    <w:lvl w:ilvl="0" w:tplc="04210011">
      <w:start w:val="1"/>
      <w:numFmt w:val="decimal"/>
      <w:lvlText w:val="%1)"/>
      <w:lvlJc w:val="left"/>
      <w:pPr>
        <w:ind w:left="5040" w:hanging="360"/>
      </w:pPr>
    </w:lvl>
    <w:lvl w:ilvl="1" w:tplc="04210019" w:tentative="1">
      <w:start w:val="1"/>
      <w:numFmt w:val="lowerLetter"/>
      <w:lvlText w:val="%2."/>
      <w:lvlJc w:val="left"/>
      <w:pPr>
        <w:ind w:left="5760" w:hanging="360"/>
      </w:pPr>
    </w:lvl>
    <w:lvl w:ilvl="2" w:tplc="0421001B" w:tentative="1">
      <w:start w:val="1"/>
      <w:numFmt w:val="lowerRoman"/>
      <w:lvlText w:val="%3."/>
      <w:lvlJc w:val="right"/>
      <w:pPr>
        <w:ind w:left="6480" w:hanging="180"/>
      </w:pPr>
    </w:lvl>
    <w:lvl w:ilvl="3" w:tplc="0421000F" w:tentative="1">
      <w:start w:val="1"/>
      <w:numFmt w:val="decimal"/>
      <w:lvlText w:val="%4."/>
      <w:lvlJc w:val="left"/>
      <w:pPr>
        <w:ind w:left="7200" w:hanging="360"/>
      </w:pPr>
    </w:lvl>
    <w:lvl w:ilvl="4" w:tplc="04210019" w:tentative="1">
      <w:start w:val="1"/>
      <w:numFmt w:val="lowerLetter"/>
      <w:lvlText w:val="%5."/>
      <w:lvlJc w:val="left"/>
      <w:pPr>
        <w:ind w:left="7920" w:hanging="360"/>
      </w:pPr>
    </w:lvl>
    <w:lvl w:ilvl="5" w:tplc="0421001B" w:tentative="1">
      <w:start w:val="1"/>
      <w:numFmt w:val="lowerRoman"/>
      <w:lvlText w:val="%6."/>
      <w:lvlJc w:val="right"/>
      <w:pPr>
        <w:ind w:left="8640" w:hanging="180"/>
      </w:pPr>
    </w:lvl>
    <w:lvl w:ilvl="6" w:tplc="0421000F" w:tentative="1">
      <w:start w:val="1"/>
      <w:numFmt w:val="decimal"/>
      <w:lvlText w:val="%7."/>
      <w:lvlJc w:val="left"/>
      <w:pPr>
        <w:ind w:left="9360" w:hanging="360"/>
      </w:pPr>
    </w:lvl>
    <w:lvl w:ilvl="7" w:tplc="04210019" w:tentative="1">
      <w:start w:val="1"/>
      <w:numFmt w:val="lowerLetter"/>
      <w:lvlText w:val="%8."/>
      <w:lvlJc w:val="left"/>
      <w:pPr>
        <w:ind w:left="10080" w:hanging="360"/>
      </w:pPr>
    </w:lvl>
    <w:lvl w:ilvl="8" w:tplc="0421001B" w:tentative="1">
      <w:start w:val="1"/>
      <w:numFmt w:val="lowerRoman"/>
      <w:lvlText w:val="%9."/>
      <w:lvlJc w:val="right"/>
      <w:pPr>
        <w:ind w:left="10800" w:hanging="180"/>
      </w:pPr>
    </w:lvl>
  </w:abstractNum>
  <w:abstractNum w:abstractNumId="1620">
    <w:nsid w:val="6EDD6F00"/>
    <w:multiLevelType w:val="hybridMultilevel"/>
    <w:tmpl w:val="A33241E8"/>
    <w:lvl w:ilvl="0" w:tplc="EE18979C">
      <w:start w:val="1"/>
      <w:numFmt w:val="lowerLetter"/>
      <w:lvlText w:val="%1."/>
      <w:lvlJc w:val="left"/>
      <w:pPr>
        <w:ind w:left="1395" w:hanging="360"/>
      </w:pPr>
      <w:rPr>
        <w:rFonts w:hint="default"/>
        <w:b w:val="0"/>
      </w:rPr>
    </w:lvl>
    <w:lvl w:ilvl="1" w:tplc="04210019" w:tentative="1">
      <w:start w:val="1"/>
      <w:numFmt w:val="lowerLetter"/>
      <w:lvlText w:val="%2."/>
      <w:lvlJc w:val="left"/>
      <w:pPr>
        <w:ind w:left="2115" w:hanging="360"/>
      </w:pPr>
    </w:lvl>
    <w:lvl w:ilvl="2" w:tplc="0421001B" w:tentative="1">
      <w:start w:val="1"/>
      <w:numFmt w:val="lowerRoman"/>
      <w:lvlText w:val="%3."/>
      <w:lvlJc w:val="right"/>
      <w:pPr>
        <w:ind w:left="2835" w:hanging="180"/>
      </w:pPr>
    </w:lvl>
    <w:lvl w:ilvl="3" w:tplc="0421000F" w:tentative="1">
      <w:start w:val="1"/>
      <w:numFmt w:val="decimal"/>
      <w:lvlText w:val="%4."/>
      <w:lvlJc w:val="left"/>
      <w:pPr>
        <w:ind w:left="3555" w:hanging="360"/>
      </w:pPr>
    </w:lvl>
    <w:lvl w:ilvl="4" w:tplc="04210019" w:tentative="1">
      <w:start w:val="1"/>
      <w:numFmt w:val="lowerLetter"/>
      <w:lvlText w:val="%5."/>
      <w:lvlJc w:val="left"/>
      <w:pPr>
        <w:ind w:left="4275" w:hanging="360"/>
      </w:pPr>
    </w:lvl>
    <w:lvl w:ilvl="5" w:tplc="04210019">
      <w:start w:val="1"/>
      <w:numFmt w:val="lowerLetter"/>
      <w:lvlText w:val="%6."/>
      <w:lvlJc w:val="left"/>
      <w:pPr>
        <w:ind w:left="4995" w:hanging="180"/>
      </w:pPr>
    </w:lvl>
    <w:lvl w:ilvl="6" w:tplc="0421000F" w:tentative="1">
      <w:start w:val="1"/>
      <w:numFmt w:val="decimal"/>
      <w:lvlText w:val="%7."/>
      <w:lvlJc w:val="left"/>
      <w:pPr>
        <w:ind w:left="5715" w:hanging="360"/>
      </w:pPr>
    </w:lvl>
    <w:lvl w:ilvl="7" w:tplc="04210019" w:tentative="1">
      <w:start w:val="1"/>
      <w:numFmt w:val="lowerLetter"/>
      <w:lvlText w:val="%8."/>
      <w:lvlJc w:val="left"/>
      <w:pPr>
        <w:ind w:left="6435" w:hanging="360"/>
      </w:pPr>
    </w:lvl>
    <w:lvl w:ilvl="8" w:tplc="0421001B" w:tentative="1">
      <w:start w:val="1"/>
      <w:numFmt w:val="lowerRoman"/>
      <w:lvlText w:val="%9."/>
      <w:lvlJc w:val="right"/>
      <w:pPr>
        <w:ind w:left="7155" w:hanging="180"/>
      </w:pPr>
    </w:lvl>
  </w:abstractNum>
  <w:abstractNum w:abstractNumId="1621">
    <w:nsid w:val="6EEA50B1"/>
    <w:multiLevelType w:val="hybridMultilevel"/>
    <w:tmpl w:val="7D2C9592"/>
    <w:lvl w:ilvl="0" w:tplc="04090019">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22">
    <w:nsid w:val="6EF20AB0"/>
    <w:multiLevelType w:val="hybridMultilevel"/>
    <w:tmpl w:val="B25C114C"/>
    <w:lvl w:ilvl="0" w:tplc="8FBA673A">
      <w:start w:val="1"/>
      <w:numFmt w:val="decimal"/>
      <w:lvlText w:val="7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23">
    <w:nsid w:val="6EF80112"/>
    <w:multiLevelType w:val="hybridMultilevel"/>
    <w:tmpl w:val="91D4D4B6"/>
    <w:lvl w:ilvl="0" w:tplc="73006640">
      <w:start w:val="1"/>
      <w:numFmt w:val="decimal"/>
      <w:lvlText w:val="%1)"/>
      <w:lvlJc w:val="left"/>
      <w:pPr>
        <w:ind w:left="1980" w:hanging="360"/>
      </w:pPr>
      <w:rPr>
        <w:rFonts w:hint="default"/>
        <w:i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1" w:tentative="1">
      <w:start w:val="1"/>
      <w:numFmt w:val="lowerLetter"/>
      <w:lvlText w:val="%5."/>
      <w:lvlJc w:val="left"/>
      <w:pPr>
        <w:ind w:left="3600" w:hanging="360"/>
      </w:pPr>
    </w:lvl>
    <w:lvl w:ilvl="5" w:tplc="0421001B">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24">
    <w:nsid w:val="6EFE538F"/>
    <w:multiLevelType w:val="hybridMultilevel"/>
    <w:tmpl w:val="F47AAF3E"/>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25">
    <w:nsid w:val="6F15365C"/>
    <w:multiLevelType w:val="hybridMultilevel"/>
    <w:tmpl w:val="42542440"/>
    <w:lvl w:ilvl="0" w:tplc="E76CAC56">
      <w:start w:val="5"/>
      <w:numFmt w:val="lowerLetter"/>
      <w:lvlText w:val="%1."/>
      <w:lvlJc w:val="left"/>
      <w:pPr>
        <w:ind w:left="872"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26">
    <w:nsid w:val="6F1D72C8"/>
    <w:multiLevelType w:val="hybridMultilevel"/>
    <w:tmpl w:val="A9FA882A"/>
    <w:lvl w:ilvl="0" w:tplc="61E2A8A0">
      <w:start w:val="1"/>
      <w:numFmt w:val="decimal"/>
      <w:lvlText w:val="13.%1"/>
      <w:lvlJc w:val="left"/>
      <w:pPr>
        <w:ind w:left="687" w:hanging="360"/>
      </w:pPr>
      <w:rPr>
        <w:rFonts w:hint="default"/>
        <w:b w:val="0"/>
        <w:color w:val="auto"/>
      </w:rPr>
    </w:lvl>
    <w:lvl w:ilvl="1" w:tplc="04210019" w:tentative="1">
      <w:start w:val="1"/>
      <w:numFmt w:val="lowerLetter"/>
      <w:lvlText w:val="%2."/>
      <w:lvlJc w:val="left"/>
      <w:pPr>
        <w:ind w:left="1407" w:hanging="360"/>
      </w:pPr>
    </w:lvl>
    <w:lvl w:ilvl="2" w:tplc="0421001B" w:tentative="1">
      <w:start w:val="1"/>
      <w:numFmt w:val="lowerRoman"/>
      <w:lvlText w:val="%3."/>
      <w:lvlJc w:val="right"/>
      <w:pPr>
        <w:ind w:left="2127" w:hanging="180"/>
      </w:pPr>
    </w:lvl>
    <w:lvl w:ilvl="3" w:tplc="0421000F" w:tentative="1">
      <w:start w:val="1"/>
      <w:numFmt w:val="decimal"/>
      <w:lvlText w:val="%4."/>
      <w:lvlJc w:val="left"/>
      <w:pPr>
        <w:ind w:left="2847" w:hanging="360"/>
      </w:pPr>
    </w:lvl>
    <w:lvl w:ilvl="4" w:tplc="04210019" w:tentative="1">
      <w:start w:val="1"/>
      <w:numFmt w:val="lowerLetter"/>
      <w:lvlText w:val="%5."/>
      <w:lvlJc w:val="left"/>
      <w:pPr>
        <w:ind w:left="3567" w:hanging="360"/>
      </w:pPr>
    </w:lvl>
    <w:lvl w:ilvl="5" w:tplc="0421001B" w:tentative="1">
      <w:start w:val="1"/>
      <w:numFmt w:val="lowerRoman"/>
      <w:lvlText w:val="%6."/>
      <w:lvlJc w:val="right"/>
      <w:pPr>
        <w:ind w:left="4287" w:hanging="180"/>
      </w:pPr>
    </w:lvl>
    <w:lvl w:ilvl="6" w:tplc="0421000F" w:tentative="1">
      <w:start w:val="1"/>
      <w:numFmt w:val="decimal"/>
      <w:lvlText w:val="%7."/>
      <w:lvlJc w:val="left"/>
      <w:pPr>
        <w:ind w:left="5007" w:hanging="360"/>
      </w:pPr>
    </w:lvl>
    <w:lvl w:ilvl="7" w:tplc="04210019" w:tentative="1">
      <w:start w:val="1"/>
      <w:numFmt w:val="lowerLetter"/>
      <w:lvlText w:val="%8."/>
      <w:lvlJc w:val="left"/>
      <w:pPr>
        <w:ind w:left="5727" w:hanging="360"/>
      </w:pPr>
    </w:lvl>
    <w:lvl w:ilvl="8" w:tplc="0421001B" w:tentative="1">
      <w:start w:val="1"/>
      <w:numFmt w:val="lowerRoman"/>
      <w:lvlText w:val="%9."/>
      <w:lvlJc w:val="right"/>
      <w:pPr>
        <w:ind w:left="6447" w:hanging="180"/>
      </w:pPr>
    </w:lvl>
  </w:abstractNum>
  <w:abstractNum w:abstractNumId="1627">
    <w:nsid w:val="6F3E72DF"/>
    <w:multiLevelType w:val="hybridMultilevel"/>
    <w:tmpl w:val="0C1E3F9A"/>
    <w:lvl w:ilvl="0" w:tplc="0D0858DA">
      <w:start w:val="1"/>
      <w:numFmt w:val="decimal"/>
      <w:lvlText w:val="30.%1"/>
      <w:lvlJc w:val="left"/>
      <w:pPr>
        <w:ind w:left="720" w:hanging="360"/>
      </w:pPr>
      <w:rPr>
        <w:rFonts w:hint="default"/>
        <w:b w:val="0"/>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28">
    <w:nsid w:val="6F432FF9"/>
    <w:multiLevelType w:val="multilevel"/>
    <w:tmpl w:val="9EC444D4"/>
    <w:lvl w:ilvl="0">
      <w:start w:val="18"/>
      <w:numFmt w:val="decimal"/>
      <w:lvlText w:val="%1"/>
      <w:lvlJc w:val="left"/>
      <w:pPr>
        <w:ind w:left="465" w:hanging="465"/>
      </w:pPr>
      <w:rPr>
        <w:rFonts w:hint="default"/>
      </w:rPr>
    </w:lvl>
    <w:lvl w:ilvl="1">
      <w:start w:val="2"/>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629">
    <w:nsid w:val="6F624500"/>
    <w:multiLevelType w:val="hybridMultilevel"/>
    <w:tmpl w:val="52807BC2"/>
    <w:lvl w:ilvl="0" w:tplc="3894F92A">
      <w:start w:val="1"/>
      <w:numFmt w:val="decimal"/>
      <w:lvlText w:val="67.%1"/>
      <w:lvlJc w:val="left"/>
      <w:pPr>
        <w:ind w:left="753" w:hanging="360"/>
      </w:pPr>
      <w:rPr>
        <w:rFonts w:hint="default"/>
        <w:b w:val="0"/>
        <w:i w:val="0"/>
        <w:color w:val="auto"/>
        <w:sz w:val="24"/>
        <w:szCs w:val="24"/>
      </w:rPr>
    </w:lvl>
    <w:lvl w:ilvl="1" w:tplc="04090019" w:tentative="1">
      <w:start w:val="1"/>
      <w:numFmt w:val="lowerLetter"/>
      <w:lvlText w:val="%2."/>
      <w:lvlJc w:val="left"/>
      <w:pPr>
        <w:ind w:left="1473" w:hanging="360"/>
      </w:pPr>
    </w:lvl>
    <w:lvl w:ilvl="2" w:tplc="0409001B" w:tentative="1">
      <w:start w:val="1"/>
      <w:numFmt w:val="lowerRoman"/>
      <w:lvlText w:val="%3."/>
      <w:lvlJc w:val="right"/>
      <w:pPr>
        <w:ind w:left="2193" w:hanging="180"/>
      </w:pPr>
    </w:lvl>
    <w:lvl w:ilvl="3" w:tplc="0409000F" w:tentative="1">
      <w:start w:val="1"/>
      <w:numFmt w:val="decimal"/>
      <w:lvlText w:val="%4."/>
      <w:lvlJc w:val="left"/>
      <w:pPr>
        <w:ind w:left="2913" w:hanging="360"/>
      </w:pPr>
    </w:lvl>
    <w:lvl w:ilvl="4" w:tplc="04090019" w:tentative="1">
      <w:start w:val="1"/>
      <w:numFmt w:val="lowerLetter"/>
      <w:lvlText w:val="%5."/>
      <w:lvlJc w:val="left"/>
      <w:pPr>
        <w:ind w:left="3633" w:hanging="360"/>
      </w:pPr>
    </w:lvl>
    <w:lvl w:ilvl="5" w:tplc="0409001B" w:tentative="1">
      <w:start w:val="1"/>
      <w:numFmt w:val="lowerRoman"/>
      <w:lvlText w:val="%6."/>
      <w:lvlJc w:val="right"/>
      <w:pPr>
        <w:ind w:left="4353" w:hanging="180"/>
      </w:pPr>
    </w:lvl>
    <w:lvl w:ilvl="6" w:tplc="0409000F" w:tentative="1">
      <w:start w:val="1"/>
      <w:numFmt w:val="decimal"/>
      <w:lvlText w:val="%7."/>
      <w:lvlJc w:val="left"/>
      <w:pPr>
        <w:ind w:left="5073" w:hanging="360"/>
      </w:pPr>
    </w:lvl>
    <w:lvl w:ilvl="7" w:tplc="04090019" w:tentative="1">
      <w:start w:val="1"/>
      <w:numFmt w:val="lowerLetter"/>
      <w:lvlText w:val="%8."/>
      <w:lvlJc w:val="left"/>
      <w:pPr>
        <w:ind w:left="5793" w:hanging="360"/>
      </w:pPr>
    </w:lvl>
    <w:lvl w:ilvl="8" w:tplc="0409001B" w:tentative="1">
      <w:start w:val="1"/>
      <w:numFmt w:val="lowerRoman"/>
      <w:lvlText w:val="%9."/>
      <w:lvlJc w:val="right"/>
      <w:pPr>
        <w:ind w:left="6513" w:hanging="180"/>
      </w:pPr>
    </w:lvl>
  </w:abstractNum>
  <w:abstractNum w:abstractNumId="1630">
    <w:nsid w:val="6F6F3BA3"/>
    <w:multiLevelType w:val="hybridMultilevel"/>
    <w:tmpl w:val="12408EC2"/>
    <w:lvl w:ilvl="0" w:tplc="3EF6E90C">
      <w:start w:val="3"/>
      <w:numFmt w:val="lowerLetter"/>
      <w:lvlText w:val="(%1)"/>
      <w:lvlJc w:val="left"/>
      <w:pPr>
        <w:tabs>
          <w:tab w:val="num" w:pos="1287"/>
        </w:tabs>
        <w:ind w:left="1287" w:hanging="72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1631">
    <w:nsid w:val="6F8E753A"/>
    <w:multiLevelType w:val="hybridMultilevel"/>
    <w:tmpl w:val="485AFC12"/>
    <w:lvl w:ilvl="0" w:tplc="FA563F0E">
      <w:start w:val="1"/>
      <w:numFmt w:val="decimal"/>
      <w:lvlText w:val="%1)"/>
      <w:lvlJc w:val="left"/>
      <w:pPr>
        <w:ind w:left="1537" w:hanging="360"/>
      </w:pPr>
      <w:rPr>
        <w:rFonts w:ascii="Footlight MT Light" w:hAnsi="Footlight MT Light" w:hint="default"/>
        <w:sz w:val="24"/>
        <w:szCs w:val="24"/>
      </w:rPr>
    </w:lvl>
    <w:lvl w:ilvl="1" w:tplc="10C84DE4">
      <w:start w:val="1"/>
      <w:numFmt w:val="lowerLetter"/>
      <w:lvlText w:val="%2)"/>
      <w:lvlJc w:val="left"/>
      <w:pPr>
        <w:ind w:left="2257" w:hanging="360"/>
      </w:pPr>
      <w:rPr>
        <w:rFonts w:hint="default"/>
      </w:rPr>
    </w:lvl>
    <w:lvl w:ilvl="2" w:tplc="0421001B" w:tentative="1">
      <w:start w:val="1"/>
      <w:numFmt w:val="lowerRoman"/>
      <w:lvlText w:val="%3."/>
      <w:lvlJc w:val="right"/>
      <w:pPr>
        <w:ind w:left="2977" w:hanging="180"/>
      </w:pPr>
    </w:lvl>
    <w:lvl w:ilvl="3" w:tplc="0421000F" w:tentative="1">
      <w:start w:val="1"/>
      <w:numFmt w:val="decimal"/>
      <w:lvlText w:val="%4."/>
      <w:lvlJc w:val="left"/>
      <w:pPr>
        <w:ind w:left="3697" w:hanging="360"/>
      </w:pPr>
    </w:lvl>
    <w:lvl w:ilvl="4" w:tplc="04210019" w:tentative="1">
      <w:start w:val="1"/>
      <w:numFmt w:val="lowerLetter"/>
      <w:lvlText w:val="%5."/>
      <w:lvlJc w:val="left"/>
      <w:pPr>
        <w:ind w:left="4417" w:hanging="360"/>
      </w:pPr>
    </w:lvl>
    <w:lvl w:ilvl="5" w:tplc="0421001B" w:tentative="1">
      <w:start w:val="1"/>
      <w:numFmt w:val="lowerRoman"/>
      <w:lvlText w:val="%6."/>
      <w:lvlJc w:val="right"/>
      <w:pPr>
        <w:ind w:left="5137" w:hanging="180"/>
      </w:pPr>
    </w:lvl>
    <w:lvl w:ilvl="6" w:tplc="0421000F" w:tentative="1">
      <w:start w:val="1"/>
      <w:numFmt w:val="decimal"/>
      <w:lvlText w:val="%7."/>
      <w:lvlJc w:val="left"/>
      <w:pPr>
        <w:ind w:left="5857" w:hanging="360"/>
      </w:pPr>
    </w:lvl>
    <w:lvl w:ilvl="7" w:tplc="04210019" w:tentative="1">
      <w:start w:val="1"/>
      <w:numFmt w:val="lowerLetter"/>
      <w:lvlText w:val="%8."/>
      <w:lvlJc w:val="left"/>
      <w:pPr>
        <w:ind w:left="6577" w:hanging="360"/>
      </w:pPr>
    </w:lvl>
    <w:lvl w:ilvl="8" w:tplc="0421001B" w:tentative="1">
      <w:start w:val="1"/>
      <w:numFmt w:val="lowerRoman"/>
      <w:lvlText w:val="%9."/>
      <w:lvlJc w:val="right"/>
      <w:pPr>
        <w:ind w:left="7297" w:hanging="180"/>
      </w:pPr>
    </w:lvl>
  </w:abstractNum>
  <w:abstractNum w:abstractNumId="1632">
    <w:nsid w:val="6FA56C6E"/>
    <w:multiLevelType w:val="hybridMultilevel"/>
    <w:tmpl w:val="7D2C9592"/>
    <w:lvl w:ilvl="0" w:tplc="04090019">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33">
    <w:nsid w:val="6FB12361"/>
    <w:multiLevelType w:val="hybridMultilevel"/>
    <w:tmpl w:val="EEEA23C4"/>
    <w:lvl w:ilvl="0" w:tplc="0421000F">
      <w:start w:val="1"/>
      <w:numFmt w:val="decimal"/>
      <w:lvlText w:val="%1."/>
      <w:lvlJc w:val="left"/>
      <w:pPr>
        <w:ind w:left="288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34">
    <w:nsid w:val="6FB71318"/>
    <w:multiLevelType w:val="hybridMultilevel"/>
    <w:tmpl w:val="F6BC0F3E"/>
    <w:lvl w:ilvl="0" w:tplc="0212B1AE">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35">
    <w:nsid w:val="6FDE6305"/>
    <w:multiLevelType w:val="hybridMultilevel"/>
    <w:tmpl w:val="9D8C7A78"/>
    <w:lvl w:ilvl="0" w:tplc="7882B202">
      <w:start w:val="1"/>
      <w:numFmt w:val="decimal"/>
      <w:lvlText w:val="20.%1"/>
      <w:lvlJc w:val="left"/>
      <w:pPr>
        <w:ind w:left="720" w:hanging="360"/>
      </w:pPr>
      <w:rPr>
        <w:rFonts w:hint="default"/>
        <w:b w:val="0"/>
        <w:i w:val="0"/>
        <w:color w:val="auto"/>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36">
    <w:nsid w:val="6FFC7128"/>
    <w:multiLevelType w:val="hybridMultilevel"/>
    <w:tmpl w:val="CD8E44D0"/>
    <w:lvl w:ilvl="0" w:tplc="45E02AF4">
      <w:start w:val="1"/>
      <w:numFmt w:val="lowerLetter"/>
      <w:lvlText w:val="%1."/>
      <w:lvlJc w:val="left"/>
      <w:pPr>
        <w:tabs>
          <w:tab w:val="num" w:pos="720"/>
        </w:tabs>
        <w:ind w:left="720" w:hanging="360"/>
      </w:pPr>
      <w:rPr>
        <w:rFonts w:hint="default"/>
        <w:b w:val="0"/>
        <w:i w:val="0"/>
        <w:sz w:val="24"/>
        <w:szCs w:val="22"/>
      </w:rPr>
    </w:lvl>
    <w:lvl w:ilvl="1" w:tplc="04090019" w:tentative="1">
      <w:start w:val="1"/>
      <w:numFmt w:val="lowerLetter"/>
      <w:lvlText w:val="%2."/>
      <w:lvlJc w:val="left"/>
      <w:pPr>
        <w:tabs>
          <w:tab w:val="num" w:pos="698"/>
        </w:tabs>
        <w:ind w:left="698" w:hanging="360"/>
      </w:pPr>
    </w:lvl>
    <w:lvl w:ilvl="2" w:tplc="0409001B" w:tentative="1">
      <w:start w:val="1"/>
      <w:numFmt w:val="lowerRoman"/>
      <w:lvlText w:val="%3."/>
      <w:lvlJc w:val="right"/>
      <w:pPr>
        <w:tabs>
          <w:tab w:val="num" w:pos="1418"/>
        </w:tabs>
        <w:ind w:left="1418" w:hanging="180"/>
      </w:pPr>
    </w:lvl>
    <w:lvl w:ilvl="3" w:tplc="0409000F">
      <w:start w:val="1"/>
      <w:numFmt w:val="decimal"/>
      <w:lvlText w:val="%4."/>
      <w:lvlJc w:val="left"/>
      <w:pPr>
        <w:tabs>
          <w:tab w:val="num" w:pos="2138"/>
        </w:tabs>
        <w:ind w:left="2138" w:hanging="360"/>
      </w:pPr>
    </w:lvl>
    <w:lvl w:ilvl="4" w:tplc="04090019">
      <w:start w:val="1"/>
      <w:numFmt w:val="lowerLetter"/>
      <w:lvlText w:val="%5."/>
      <w:lvlJc w:val="left"/>
      <w:pPr>
        <w:tabs>
          <w:tab w:val="num" w:pos="2858"/>
        </w:tabs>
        <w:ind w:left="2858" w:hanging="360"/>
      </w:pPr>
    </w:lvl>
    <w:lvl w:ilvl="5" w:tplc="0409001B" w:tentative="1">
      <w:start w:val="1"/>
      <w:numFmt w:val="lowerRoman"/>
      <w:lvlText w:val="%6."/>
      <w:lvlJc w:val="right"/>
      <w:pPr>
        <w:tabs>
          <w:tab w:val="num" w:pos="3578"/>
        </w:tabs>
        <w:ind w:left="3578" w:hanging="180"/>
      </w:pPr>
    </w:lvl>
    <w:lvl w:ilvl="6" w:tplc="0409000F" w:tentative="1">
      <w:start w:val="1"/>
      <w:numFmt w:val="decimal"/>
      <w:lvlText w:val="%7."/>
      <w:lvlJc w:val="left"/>
      <w:pPr>
        <w:tabs>
          <w:tab w:val="num" w:pos="4298"/>
        </w:tabs>
        <w:ind w:left="4298" w:hanging="360"/>
      </w:pPr>
    </w:lvl>
    <w:lvl w:ilvl="7" w:tplc="04090019" w:tentative="1">
      <w:start w:val="1"/>
      <w:numFmt w:val="lowerLetter"/>
      <w:lvlText w:val="%8."/>
      <w:lvlJc w:val="left"/>
      <w:pPr>
        <w:tabs>
          <w:tab w:val="num" w:pos="5018"/>
        </w:tabs>
        <w:ind w:left="5018" w:hanging="360"/>
      </w:pPr>
    </w:lvl>
    <w:lvl w:ilvl="8" w:tplc="0409001B" w:tentative="1">
      <w:start w:val="1"/>
      <w:numFmt w:val="lowerRoman"/>
      <w:lvlText w:val="%9."/>
      <w:lvlJc w:val="right"/>
      <w:pPr>
        <w:tabs>
          <w:tab w:val="num" w:pos="5738"/>
        </w:tabs>
        <w:ind w:left="5738" w:hanging="180"/>
      </w:pPr>
    </w:lvl>
  </w:abstractNum>
  <w:abstractNum w:abstractNumId="1637">
    <w:nsid w:val="6FFD134B"/>
    <w:multiLevelType w:val="hybridMultilevel"/>
    <w:tmpl w:val="D6CCD1DA"/>
    <w:lvl w:ilvl="0" w:tplc="EE18979C">
      <w:start w:val="1"/>
      <w:numFmt w:val="lowerLetter"/>
      <w:lvlText w:val="%1."/>
      <w:lvlJc w:val="left"/>
      <w:pPr>
        <w:ind w:left="1395" w:hanging="360"/>
      </w:pPr>
      <w:rPr>
        <w:rFonts w:hint="default"/>
        <w:b w:val="0"/>
      </w:rPr>
    </w:lvl>
    <w:lvl w:ilvl="1" w:tplc="04210019">
      <w:start w:val="1"/>
      <w:numFmt w:val="lowerLetter"/>
      <w:lvlText w:val="%2."/>
      <w:lvlJc w:val="left"/>
      <w:pPr>
        <w:ind w:left="2115" w:hanging="360"/>
      </w:pPr>
    </w:lvl>
    <w:lvl w:ilvl="2" w:tplc="0421001B" w:tentative="1">
      <w:start w:val="1"/>
      <w:numFmt w:val="lowerRoman"/>
      <w:lvlText w:val="%3."/>
      <w:lvlJc w:val="right"/>
      <w:pPr>
        <w:ind w:left="2835" w:hanging="180"/>
      </w:pPr>
    </w:lvl>
    <w:lvl w:ilvl="3" w:tplc="0421000F" w:tentative="1">
      <w:start w:val="1"/>
      <w:numFmt w:val="decimal"/>
      <w:lvlText w:val="%4."/>
      <w:lvlJc w:val="left"/>
      <w:pPr>
        <w:ind w:left="3555" w:hanging="360"/>
      </w:pPr>
    </w:lvl>
    <w:lvl w:ilvl="4" w:tplc="04210019" w:tentative="1">
      <w:start w:val="1"/>
      <w:numFmt w:val="lowerLetter"/>
      <w:lvlText w:val="%5."/>
      <w:lvlJc w:val="left"/>
      <w:pPr>
        <w:ind w:left="4275" w:hanging="360"/>
      </w:pPr>
    </w:lvl>
    <w:lvl w:ilvl="5" w:tplc="0421001B" w:tentative="1">
      <w:start w:val="1"/>
      <w:numFmt w:val="lowerRoman"/>
      <w:lvlText w:val="%6."/>
      <w:lvlJc w:val="right"/>
      <w:pPr>
        <w:ind w:left="4995" w:hanging="180"/>
      </w:pPr>
    </w:lvl>
    <w:lvl w:ilvl="6" w:tplc="0421000F" w:tentative="1">
      <w:start w:val="1"/>
      <w:numFmt w:val="decimal"/>
      <w:lvlText w:val="%7."/>
      <w:lvlJc w:val="left"/>
      <w:pPr>
        <w:ind w:left="5715" w:hanging="360"/>
      </w:pPr>
    </w:lvl>
    <w:lvl w:ilvl="7" w:tplc="04210019" w:tentative="1">
      <w:start w:val="1"/>
      <w:numFmt w:val="lowerLetter"/>
      <w:lvlText w:val="%8."/>
      <w:lvlJc w:val="left"/>
      <w:pPr>
        <w:ind w:left="6435" w:hanging="360"/>
      </w:pPr>
    </w:lvl>
    <w:lvl w:ilvl="8" w:tplc="0421001B" w:tentative="1">
      <w:start w:val="1"/>
      <w:numFmt w:val="lowerRoman"/>
      <w:lvlText w:val="%9."/>
      <w:lvlJc w:val="right"/>
      <w:pPr>
        <w:ind w:left="7155" w:hanging="180"/>
      </w:pPr>
    </w:lvl>
  </w:abstractNum>
  <w:abstractNum w:abstractNumId="1638">
    <w:nsid w:val="7004088D"/>
    <w:multiLevelType w:val="hybridMultilevel"/>
    <w:tmpl w:val="81E4AD30"/>
    <w:lvl w:ilvl="0" w:tplc="04210011">
      <w:start w:val="1"/>
      <w:numFmt w:val="decimal"/>
      <w:lvlText w:val="%1)"/>
      <w:lvlJc w:val="left"/>
      <w:pPr>
        <w:ind w:left="2340" w:hanging="360"/>
      </w:pPr>
      <w:rPr>
        <w:rFonts w:hint="default"/>
        <w:b w:val="0"/>
        <w:i w:val="0"/>
        <w:color w:val="auto"/>
      </w:rPr>
    </w:lvl>
    <w:lvl w:ilvl="1" w:tplc="04210019" w:tentative="1">
      <w:start w:val="1"/>
      <w:numFmt w:val="lowerLetter"/>
      <w:lvlText w:val="%2."/>
      <w:lvlJc w:val="left"/>
      <w:pPr>
        <w:ind w:left="3060" w:hanging="360"/>
      </w:pPr>
    </w:lvl>
    <w:lvl w:ilvl="2" w:tplc="0421001B" w:tentative="1">
      <w:start w:val="1"/>
      <w:numFmt w:val="lowerRoman"/>
      <w:lvlText w:val="%3."/>
      <w:lvlJc w:val="right"/>
      <w:pPr>
        <w:ind w:left="3780" w:hanging="180"/>
      </w:pPr>
    </w:lvl>
    <w:lvl w:ilvl="3" w:tplc="0421000F" w:tentative="1">
      <w:start w:val="1"/>
      <w:numFmt w:val="decimal"/>
      <w:lvlText w:val="%4."/>
      <w:lvlJc w:val="left"/>
      <w:pPr>
        <w:ind w:left="4500" w:hanging="360"/>
      </w:pPr>
    </w:lvl>
    <w:lvl w:ilvl="4" w:tplc="04210019" w:tentative="1">
      <w:start w:val="1"/>
      <w:numFmt w:val="lowerLetter"/>
      <w:lvlText w:val="%5."/>
      <w:lvlJc w:val="left"/>
      <w:pPr>
        <w:ind w:left="5220" w:hanging="360"/>
      </w:pPr>
    </w:lvl>
    <w:lvl w:ilvl="5" w:tplc="0421001B" w:tentative="1">
      <w:start w:val="1"/>
      <w:numFmt w:val="lowerRoman"/>
      <w:lvlText w:val="%6."/>
      <w:lvlJc w:val="right"/>
      <w:pPr>
        <w:ind w:left="5940" w:hanging="180"/>
      </w:pPr>
    </w:lvl>
    <w:lvl w:ilvl="6" w:tplc="0421000F" w:tentative="1">
      <w:start w:val="1"/>
      <w:numFmt w:val="decimal"/>
      <w:lvlText w:val="%7."/>
      <w:lvlJc w:val="left"/>
      <w:pPr>
        <w:ind w:left="6660" w:hanging="360"/>
      </w:pPr>
    </w:lvl>
    <w:lvl w:ilvl="7" w:tplc="04210019" w:tentative="1">
      <w:start w:val="1"/>
      <w:numFmt w:val="lowerLetter"/>
      <w:lvlText w:val="%8."/>
      <w:lvlJc w:val="left"/>
      <w:pPr>
        <w:ind w:left="7380" w:hanging="360"/>
      </w:pPr>
    </w:lvl>
    <w:lvl w:ilvl="8" w:tplc="0421001B" w:tentative="1">
      <w:start w:val="1"/>
      <w:numFmt w:val="lowerRoman"/>
      <w:lvlText w:val="%9."/>
      <w:lvlJc w:val="right"/>
      <w:pPr>
        <w:ind w:left="8100" w:hanging="180"/>
      </w:pPr>
    </w:lvl>
  </w:abstractNum>
  <w:abstractNum w:abstractNumId="1639">
    <w:nsid w:val="700D6E79"/>
    <w:multiLevelType w:val="multilevel"/>
    <w:tmpl w:val="2F460116"/>
    <w:lvl w:ilvl="0">
      <w:start w:val="16"/>
      <w:numFmt w:val="decimal"/>
      <w:lvlText w:val="%1"/>
      <w:lvlJc w:val="left"/>
      <w:pPr>
        <w:ind w:left="465" w:hanging="465"/>
      </w:pPr>
      <w:rPr>
        <w:rFonts w:hint="default"/>
        <w:i/>
      </w:rPr>
    </w:lvl>
    <w:lvl w:ilvl="1">
      <w:start w:val="1"/>
      <w:numFmt w:val="decimal"/>
      <w:lvlText w:val="%1.%2"/>
      <w:lvlJc w:val="left"/>
      <w:pPr>
        <w:ind w:left="1463" w:hanging="720"/>
      </w:pPr>
      <w:rPr>
        <w:rFonts w:hint="default"/>
        <w:i/>
      </w:rPr>
    </w:lvl>
    <w:lvl w:ilvl="2">
      <w:start w:val="1"/>
      <w:numFmt w:val="decimal"/>
      <w:lvlText w:val="%1.%2.%3"/>
      <w:lvlJc w:val="left"/>
      <w:pPr>
        <w:ind w:left="2206" w:hanging="720"/>
      </w:pPr>
      <w:rPr>
        <w:rFonts w:hint="default"/>
        <w:i/>
      </w:rPr>
    </w:lvl>
    <w:lvl w:ilvl="3">
      <w:start w:val="1"/>
      <w:numFmt w:val="decimal"/>
      <w:lvlText w:val="%1.%2.%3.%4"/>
      <w:lvlJc w:val="left"/>
      <w:pPr>
        <w:ind w:left="3309" w:hanging="1080"/>
      </w:pPr>
      <w:rPr>
        <w:rFonts w:hint="default"/>
        <w:i/>
      </w:rPr>
    </w:lvl>
    <w:lvl w:ilvl="4">
      <w:start w:val="1"/>
      <w:numFmt w:val="decimal"/>
      <w:lvlText w:val="%1.%2.%3.%4.%5"/>
      <w:lvlJc w:val="left"/>
      <w:pPr>
        <w:ind w:left="4052" w:hanging="1080"/>
      </w:pPr>
      <w:rPr>
        <w:rFonts w:hint="default"/>
        <w:i/>
      </w:rPr>
    </w:lvl>
    <w:lvl w:ilvl="5">
      <w:start w:val="1"/>
      <w:numFmt w:val="decimal"/>
      <w:lvlText w:val="%1.%2.%3.%4.%5.%6"/>
      <w:lvlJc w:val="left"/>
      <w:pPr>
        <w:ind w:left="5155" w:hanging="1440"/>
      </w:pPr>
      <w:rPr>
        <w:rFonts w:hint="default"/>
        <w:i/>
      </w:rPr>
    </w:lvl>
    <w:lvl w:ilvl="6">
      <w:start w:val="1"/>
      <w:numFmt w:val="decimal"/>
      <w:lvlText w:val="%1.%2.%3.%4.%5.%6.%7"/>
      <w:lvlJc w:val="left"/>
      <w:pPr>
        <w:ind w:left="6258" w:hanging="1800"/>
      </w:pPr>
      <w:rPr>
        <w:rFonts w:hint="default"/>
        <w:i/>
      </w:rPr>
    </w:lvl>
    <w:lvl w:ilvl="7">
      <w:start w:val="1"/>
      <w:numFmt w:val="decimal"/>
      <w:lvlText w:val="%1.%2.%3.%4.%5.%6.%7.%8"/>
      <w:lvlJc w:val="left"/>
      <w:pPr>
        <w:ind w:left="7001" w:hanging="1800"/>
      </w:pPr>
      <w:rPr>
        <w:rFonts w:hint="default"/>
        <w:i/>
      </w:rPr>
    </w:lvl>
    <w:lvl w:ilvl="8">
      <w:start w:val="1"/>
      <w:numFmt w:val="decimal"/>
      <w:lvlText w:val="%1.%2.%3.%4.%5.%6.%7.%8.%9"/>
      <w:lvlJc w:val="left"/>
      <w:pPr>
        <w:ind w:left="8104" w:hanging="2160"/>
      </w:pPr>
      <w:rPr>
        <w:rFonts w:hint="default"/>
        <w:i/>
      </w:rPr>
    </w:lvl>
  </w:abstractNum>
  <w:abstractNum w:abstractNumId="1640">
    <w:nsid w:val="702A591B"/>
    <w:multiLevelType w:val="hybridMultilevel"/>
    <w:tmpl w:val="FDEE51C8"/>
    <w:lvl w:ilvl="0" w:tplc="04210019">
      <w:start w:val="1"/>
      <w:numFmt w:val="lowerLetter"/>
      <w:lvlText w:val="%1."/>
      <w:lvlJc w:val="left"/>
      <w:pPr>
        <w:ind w:left="5040" w:hanging="360"/>
      </w:pPr>
    </w:lvl>
    <w:lvl w:ilvl="1" w:tplc="04210019" w:tentative="1">
      <w:start w:val="1"/>
      <w:numFmt w:val="lowerLetter"/>
      <w:lvlText w:val="%2."/>
      <w:lvlJc w:val="left"/>
      <w:pPr>
        <w:ind w:left="5760" w:hanging="360"/>
      </w:pPr>
    </w:lvl>
    <w:lvl w:ilvl="2" w:tplc="0421001B" w:tentative="1">
      <w:start w:val="1"/>
      <w:numFmt w:val="lowerRoman"/>
      <w:lvlText w:val="%3."/>
      <w:lvlJc w:val="right"/>
      <w:pPr>
        <w:ind w:left="6480" w:hanging="180"/>
      </w:pPr>
    </w:lvl>
    <w:lvl w:ilvl="3" w:tplc="0421000F" w:tentative="1">
      <w:start w:val="1"/>
      <w:numFmt w:val="decimal"/>
      <w:lvlText w:val="%4."/>
      <w:lvlJc w:val="left"/>
      <w:pPr>
        <w:ind w:left="7200" w:hanging="360"/>
      </w:pPr>
    </w:lvl>
    <w:lvl w:ilvl="4" w:tplc="04210019" w:tentative="1">
      <w:start w:val="1"/>
      <w:numFmt w:val="lowerLetter"/>
      <w:lvlText w:val="%5."/>
      <w:lvlJc w:val="left"/>
      <w:pPr>
        <w:ind w:left="7920" w:hanging="360"/>
      </w:pPr>
    </w:lvl>
    <w:lvl w:ilvl="5" w:tplc="0421001B" w:tentative="1">
      <w:start w:val="1"/>
      <w:numFmt w:val="lowerRoman"/>
      <w:lvlText w:val="%6."/>
      <w:lvlJc w:val="right"/>
      <w:pPr>
        <w:ind w:left="8640" w:hanging="180"/>
      </w:pPr>
    </w:lvl>
    <w:lvl w:ilvl="6" w:tplc="0421000F" w:tentative="1">
      <w:start w:val="1"/>
      <w:numFmt w:val="decimal"/>
      <w:lvlText w:val="%7."/>
      <w:lvlJc w:val="left"/>
      <w:pPr>
        <w:ind w:left="9360" w:hanging="360"/>
      </w:pPr>
    </w:lvl>
    <w:lvl w:ilvl="7" w:tplc="04210019" w:tentative="1">
      <w:start w:val="1"/>
      <w:numFmt w:val="lowerLetter"/>
      <w:lvlText w:val="%8."/>
      <w:lvlJc w:val="left"/>
      <w:pPr>
        <w:ind w:left="10080" w:hanging="360"/>
      </w:pPr>
    </w:lvl>
    <w:lvl w:ilvl="8" w:tplc="0421001B" w:tentative="1">
      <w:start w:val="1"/>
      <w:numFmt w:val="lowerRoman"/>
      <w:lvlText w:val="%9."/>
      <w:lvlJc w:val="right"/>
      <w:pPr>
        <w:ind w:left="10800" w:hanging="180"/>
      </w:pPr>
    </w:lvl>
  </w:abstractNum>
  <w:abstractNum w:abstractNumId="1641">
    <w:nsid w:val="703445AF"/>
    <w:multiLevelType w:val="hybridMultilevel"/>
    <w:tmpl w:val="8B54844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42">
    <w:nsid w:val="704B4700"/>
    <w:multiLevelType w:val="hybridMultilevel"/>
    <w:tmpl w:val="D8A6E336"/>
    <w:lvl w:ilvl="0" w:tplc="349498F8">
      <w:start w:val="1"/>
      <w:numFmt w:val="decimal"/>
      <w:lvlText w:val="6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43">
    <w:nsid w:val="709713A7"/>
    <w:multiLevelType w:val="hybridMultilevel"/>
    <w:tmpl w:val="C33459C0"/>
    <w:lvl w:ilvl="0" w:tplc="2F181792">
      <w:start w:val="1"/>
      <w:numFmt w:val="decimal"/>
      <w:lvlText w:val="13.%1"/>
      <w:lvlJc w:val="left"/>
      <w:pPr>
        <w:ind w:left="720" w:hanging="360"/>
      </w:pPr>
      <w:rPr>
        <w:rFonts w:hint="default"/>
        <w:b w:val="0"/>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44">
    <w:nsid w:val="70A8369B"/>
    <w:multiLevelType w:val="hybridMultilevel"/>
    <w:tmpl w:val="395AC364"/>
    <w:lvl w:ilvl="0" w:tplc="049A01AE">
      <w:start w:val="1"/>
      <w:numFmt w:val="decimal"/>
      <w:lvlText w:val="%1."/>
      <w:lvlJc w:val="left"/>
      <w:pPr>
        <w:tabs>
          <w:tab w:val="num" w:pos="397"/>
        </w:tabs>
        <w:ind w:left="397" w:hanging="397"/>
      </w:pPr>
      <w:rPr>
        <w:rFonts w:hint="default"/>
        <w:b/>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45">
    <w:nsid w:val="70A941D3"/>
    <w:multiLevelType w:val="hybridMultilevel"/>
    <w:tmpl w:val="14F2060C"/>
    <w:lvl w:ilvl="0" w:tplc="40CA0D78">
      <w:numFmt w:val="bullet"/>
      <w:lvlText w:val="-"/>
      <w:lvlJc w:val="left"/>
      <w:pPr>
        <w:ind w:left="786" w:hanging="360"/>
      </w:pPr>
      <w:rPr>
        <w:rFonts w:ascii="Footlight MT Light" w:eastAsia="Times New Roman" w:hAnsi="Footlight MT Light" w:cs="Times New Roman" w:hint="default"/>
        <w:color w:val="auto"/>
      </w:rPr>
    </w:lvl>
    <w:lvl w:ilvl="1" w:tplc="04210003" w:tentative="1">
      <w:start w:val="1"/>
      <w:numFmt w:val="bullet"/>
      <w:lvlText w:val="o"/>
      <w:lvlJc w:val="left"/>
      <w:pPr>
        <w:ind w:left="1506" w:hanging="360"/>
      </w:pPr>
      <w:rPr>
        <w:rFonts w:ascii="Courier New" w:hAnsi="Courier New" w:cs="Courier New" w:hint="default"/>
      </w:rPr>
    </w:lvl>
    <w:lvl w:ilvl="2" w:tplc="04210005" w:tentative="1">
      <w:start w:val="1"/>
      <w:numFmt w:val="bullet"/>
      <w:lvlText w:val=""/>
      <w:lvlJc w:val="left"/>
      <w:pPr>
        <w:ind w:left="2226" w:hanging="360"/>
      </w:pPr>
      <w:rPr>
        <w:rFonts w:ascii="Wingdings" w:hAnsi="Wingdings" w:hint="default"/>
      </w:rPr>
    </w:lvl>
    <w:lvl w:ilvl="3" w:tplc="04210001" w:tentative="1">
      <w:start w:val="1"/>
      <w:numFmt w:val="bullet"/>
      <w:lvlText w:val=""/>
      <w:lvlJc w:val="left"/>
      <w:pPr>
        <w:ind w:left="2946" w:hanging="360"/>
      </w:pPr>
      <w:rPr>
        <w:rFonts w:ascii="Symbol" w:hAnsi="Symbol" w:hint="default"/>
      </w:rPr>
    </w:lvl>
    <w:lvl w:ilvl="4" w:tplc="04210003" w:tentative="1">
      <w:start w:val="1"/>
      <w:numFmt w:val="bullet"/>
      <w:lvlText w:val="o"/>
      <w:lvlJc w:val="left"/>
      <w:pPr>
        <w:ind w:left="3666" w:hanging="360"/>
      </w:pPr>
      <w:rPr>
        <w:rFonts w:ascii="Courier New" w:hAnsi="Courier New" w:cs="Courier New" w:hint="default"/>
      </w:rPr>
    </w:lvl>
    <w:lvl w:ilvl="5" w:tplc="04210005" w:tentative="1">
      <w:start w:val="1"/>
      <w:numFmt w:val="bullet"/>
      <w:lvlText w:val=""/>
      <w:lvlJc w:val="left"/>
      <w:pPr>
        <w:ind w:left="4386" w:hanging="360"/>
      </w:pPr>
      <w:rPr>
        <w:rFonts w:ascii="Wingdings" w:hAnsi="Wingdings" w:hint="default"/>
      </w:rPr>
    </w:lvl>
    <w:lvl w:ilvl="6" w:tplc="04210001" w:tentative="1">
      <w:start w:val="1"/>
      <w:numFmt w:val="bullet"/>
      <w:lvlText w:val=""/>
      <w:lvlJc w:val="left"/>
      <w:pPr>
        <w:ind w:left="5106" w:hanging="360"/>
      </w:pPr>
      <w:rPr>
        <w:rFonts w:ascii="Symbol" w:hAnsi="Symbol" w:hint="default"/>
      </w:rPr>
    </w:lvl>
    <w:lvl w:ilvl="7" w:tplc="04210003" w:tentative="1">
      <w:start w:val="1"/>
      <w:numFmt w:val="bullet"/>
      <w:lvlText w:val="o"/>
      <w:lvlJc w:val="left"/>
      <w:pPr>
        <w:ind w:left="5826" w:hanging="360"/>
      </w:pPr>
      <w:rPr>
        <w:rFonts w:ascii="Courier New" w:hAnsi="Courier New" w:cs="Courier New" w:hint="default"/>
      </w:rPr>
    </w:lvl>
    <w:lvl w:ilvl="8" w:tplc="04210005" w:tentative="1">
      <w:start w:val="1"/>
      <w:numFmt w:val="bullet"/>
      <w:lvlText w:val=""/>
      <w:lvlJc w:val="left"/>
      <w:pPr>
        <w:ind w:left="6546" w:hanging="360"/>
      </w:pPr>
      <w:rPr>
        <w:rFonts w:ascii="Wingdings" w:hAnsi="Wingdings" w:hint="default"/>
      </w:rPr>
    </w:lvl>
  </w:abstractNum>
  <w:abstractNum w:abstractNumId="1646">
    <w:nsid w:val="70BD46C2"/>
    <w:multiLevelType w:val="multilevel"/>
    <w:tmpl w:val="7FB4801E"/>
    <w:lvl w:ilvl="0">
      <w:start w:val="1"/>
      <w:numFmt w:val="lowerLetter"/>
      <w:lvlText w:val="%1."/>
      <w:lvlJc w:val="left"/>
      <w:pPr>
        <w:ind w:left="961" w:hanging="360"/>
      </w:pPr>
      <w:rPr>
        <w:rFonts w:hint="default"/>
      </w:rPr>
    </w:lvl>
    <w:lvl w:ilvl="1">
      <w:start w:val="1"/>
      <w:numFmt w:val="lowerLetter"/>
      <w:lvlText w:val="%2."/>
      <w:lvlJc w:val="left"/>
      <w:pPr>
        <w:ind w:left="1681" w:hanging="360"/>
      </w:pPr>
    </w:lvl>
    <w:lvl w:ilvl="2">
      <w:start w:val="1"/>
      <w:numFmt w:val="lowerRoman"/>
      <w:lvlText w:val="%3."/>
      <w:lvlJc w:val="right"/>
      <w:pPr>
        <w:ind w:left="2401" w:hanging="180"/>
      </w:pPr>
    </w:lvl>
    <w:lvl w:ilvl="3">
      <w:start w:val="1"/>
      <w:numFmt w:val="decimal"/>
      <w:lvlText w:val="%4."/>
      <w:lvlJc w:val="left"/>
      <w:pPr>
        <w:ind w:left="3121" w:hanging="360"/>
      </w:pPr>
    </w:lvl>
    <w:lvl w:ilvl="4">
      <w:start w:val="1"/>
      <w:numFmt w:val="lowerLetter"/>
      <w:lvlText w:val="%5."/>
      <w:lvlJc w:val="left"/>
      <w:pPr>
        <w:ind w:left="3841" w:hanging="360"/>
      </w:pPr>
    </w:lvl>
    <w:lvl w:ilvl="5">
      <w:start w:val="1"/>
      <w:numFmt w:val="lowerRoman"/>
      <w:lvlText w:val="%6."/>
      <w:lvlJc w:val="right"/>
      <w:pPr>
        <w:ind w:left="4561" w:hanging="180"/>
      </w:pPr>
    </w:lvl>
    <w:lvl w:ilvl="6">
      <w:start w:val="1"/>
      <w:numFmt w:val="decimal"/>
      <w:lvlText w:val="%7."/>
      <w:lvlJc w:val="left"/>
      <w:pPr>
        <w:ind w:left="5281" w:hanging="360"/>
      </w:pPr>
    </w:lvl>
    <w:lvl w:ilvl="7">
      <w:start w:val="1"/>
      <w:numFmt w:val="lowerLetter"/>
      <w:lvlText w:val="%8."/>
      <w:lvlJc w:val="left"/>
      <w:pPr>
        <w:ind w:left="6001" w:hanging="360"/>
      </w:pPr>
    </w:lvl>
    <w:lvl w:ilvl="8">
      <w:start w:val="1"/>
      <w:numFmt w:val="lowerRoman"/>
      <w:lvlText w:val="%9."/>
      <w:lvlJc w:val="right"/>
      <w:pPr>
        <w:ind w:left="6721" w:hanging="180"/>
      </w:pPr>
    </w:lvl>
  </w:abstractNum>
  <w:abstractNum w:abstractNumId="1647">
    <w:nsid w:val="70DD2E09"/>
    <w:multiLevelType w:val="hybridMultilevel"/>
    <w:tmpl w:val="ED4AE28A"/>
    <w:lvl w:ilvl="0" w:tplc="7E482EA6">
      <w:start w:val="1"/>
      <w:numFmt w:val="decimal"/>
      <w:lvlText w:val="7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48">
    <w:nsid w:val="70F12BB8"/>
    <w:multiLevelType w:val="hybridMultilevel"/>
    <w:tmpl w:val="C8CAAA1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49">
    <w:nsid w:val="70F4178B"/>
    <w:multiLevelType w:val="hybridMultilevel"/>
    <w:tmpl w:val="E70E9F62"/>
    <w:lvl w:ilvl="0" w:tplc="31D4EABE">
      <w:start w:val="1"/>
      <w:numFmt w:val="decimal"/>
      <w:lvlText w:val="%1."/>
      <w:lvlJc w:val="left"/>
      <w:pPr>
        <w:ind w:left="720" w:hanging="360"/>
      </w:pPr>
    </w:lvl>
    <w:lvl w:ilvl="1" w:tplc="234A386A">
      <w:start w:val="1"/>
      <w:numFmt w:val="lowerLetter"/>
      <w:lvlText w:val="%2."/>
      <w:lvlJc w:val="left"/>
      <w:pPr>
        <w:ind w:left="1440" w:hanging="360"/>
      </w:pPr>
    </w:lvl>
    <w:lvl w:ilvl="2" w:tplc="8A9AAF0E" w:tentative="1">
      <w:start w:val="1"/>
      <w:numFmt w:val="lowerRoman"/>
      <w:lvlText w:val="%3."/>
      <w:lvlJc w:val="right"/>
      <w:pPr>
        <w:ind w:left="2160" w:hanging="180"/>
      </w:pPr>
    </w:lvl>
    <w:lvl w:ilvl="3" w:tplc="494A2CA2" w:tentative="1">
      <w:start w:val="1"/>
      <w:numFmt w:val="decimal"/>
      <w:lvlText w:val="%4."/>
      <w:lvlJc w:val="left"/>
      <w:pPr>
        <w:ind w:left="2880" w:hanging="360"/>
      </w:pPr>
    </w:lvl>
    <w:lvl w:ilvl="4" w:tplc="C4C6972E" w:tentative="1">
      <w:start w:val="1"/>
      <w:numFmt w:val="lowerLetter"/>
      <w:lvlText w:val="%5."/>
      <w:lvlJc w:val="left"/>
      <w:pPr>
        <w:ind w:left="3600" w:hanging="360"/>
      </w:pPr>
    </w:lvl>
    <w:lvl w:ilvl="5" w:tplc="4636EBB6" w:tentative="1">
      <w:start w:val="1"/>
      <w:numFmt w:val="lowerRoman"/>
      <w:lvlText w:val="%6."/>
      <w:lvlJc w:val="right"/>
      <w:pPr>
        <w:ind w:left="4320" w:hanging="180"/>
      </w:pPr>
    </w:lvl>
    <w:lvl w:ilvl="6" w:tplc="368ABD40" w:tentative="1">
      <w:start w:val="1"/>
      <w:numFmt w:val="decimal"/>
      <w:lvlText w:val="%7."/>
      <w:lvlJc w:val="left"/>
      <w:pPr>
        <w:ind w:left="5040" w:hanging="360"/>
      </w:pPr>
    </w:lvl>
    <w:lvl w:ilvl="7" w:tplc="B000A47A" w:tentative="1">
      <w:start w:val="1"/>
      <w:numFmt w:val="lowerLetter"/>
      <w:lvlText w:val="%8."/>
      <w:lvlJc w:val="left"/>
      <w:pPr>
        <w:ind w:left="5760" w:hanging="360"/>
      </w:pPr>
    </w:lvl>
    <w:lvl w:ilvl="8" w:tplc="4DEA7F58" w:tentative="1">
      <w:start w:val="1"/>
      <w:numFmt w:val="lowerRoman"/>
      <w:lvlText w:val="%9."/>
      <w:lvlJc w:val="right"/>
      <w:pPr>
        <w:ind w:left="6480" w:hanging="180"/>
      </w:pPr>
    </w:lvl>
  </w:abstractNum>
  <w:abstractNum w:abstractNumId="1650">
    <w:nsid w:val="70F818AE"/>
    <w:multiLevelType w:val="hybridMultilevel"/>
    <w:tmpl w:val="239C6F1A"/>
    <w:lvl w:ilvl="0" w:tplc="04210011">
      <w:start w:val="1"/>
      <w:numFmt w:val="decimal"/>
      <w:lvlText w:val="%1)"/>
      <w:lvlJc w:val="left"/>
      <w:pPr>
        <w:ind w:left="1254" w:hanging="360"/>
      </w:pPr>
    </w:lvl>
    <w:lvl w:ilvl="1" w:tplc="04210019">
      <w:start w:val="1"/>
      <w:numFmt w:val="lowerLetter"/>
      <w:lvlText w:val="%2."/>
      <w:lvlJc w:val="left"/>
      <w:pPr>
        <w:ind w:left="1974" w:hanging="360"/>
      </w:pPr>
    </w:lvl>
    <w:lvl w:ilvl="2" w:tplc="0421001B">
      <w:start w:val="1"/>
      <w:numFmt w:val="lowerRoman"/>
      <w:lvlText w:val="%3."/>
      <w:lvlJc w:val="right"/>
      <w:pPr>
        <w:ind w:left="2694" w:hanging="180"/>
      </w:pPr>
    </w:lvl>
    <w:lvl w:ilvl="3" w:tplc="0421000F" w:tentative="1">
      <w:start w:val="1"/>
      <w:numFmt w:val="decimal"/>
      <w:lvlText w:val="%4."/>
      <w:lvlJc w:val="left"/>
      <w:pPr>
        <w:ind w:left="3414" w:hanging="360"/>
      </w:pPr>
    </w:lvl>
    <w:lvl w:ilvl="4" w:tplc="04210019" w:tentative="1">
      <w:start w:val="1"/>
      <w:numFmt w:val="lowerLetter"/>
      <w:lvlText w:val="%5."/>
      <w:lvlJc w:val="left"/>
      <w:pPr>
        <w:ind w:left="4134" w:hanging="360"/>
      </w:pPr>
    </w:lvl>
    <w:lvl w:ilvl="5" w:tplc="0421001B" w:tentative="1">
      <w:start w:val="1"/>
      <w:numFmt w:val="lowerRoman"/>
      <w:lvlText w:val="%6."/>
      <w:lvlJc w:val="right"/>
      <w:pPr>
        <w:ind w:left="4854" w:hanging="180"/>
      </w:pPr>
    </w:lvl>
    <w:lvl w:ilvl="6" w:tplc="0421000F" w:tentative="1">
      <w:start w:val="1"/>
      <w:numFmt w:val="decimal"/>
      <w:lvlText w:val="%7."/>
      <w:lvlJc w:val="left"/>
      <w:pPr>
        <w:ind w:left="5574" w:hanging="360"/>
      </w:pPr>
    </w:lvl>
    <w:lvl w:ilvl="7" w:tplc="04210019" w:tentative="1">
      <w:start w:val="1"/>
      <w:numFmt w:val="lowerLetter"/>
      <w:lvlText w:val="%8."/>
      <w:lvlJc w:val="left"/>
      <w:pPr>
        <w:ind w:left="6294" w:hanging="360"/>
      </w:pPr>
    </w:lvl>
    <w:lvl w:ilvl="8" w:tplc="0421001B" w:tentative="1">
      <w:start w:val="1"/>
      <w:numFmt w:val="lowerRoman"/>
      <w:lvlText w:val="%9."/>
      <w:lvlJc w:val="right"/>
      <w:pPr>
        <w:ind w:left="7014" w:hanging="180"/>
      </w:pPr>
    </w:lvl>
  </w:abstractNum>
  <w:abstractNum w:abstractNumId="1651">
    <w:nsid w:val="70FD726C"/>
    <w:multiLevelType w:val="hybridMultilevel"/>
    <w:tmpl w:val="8BCA4F24"/>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52">
    <w:nsid w:val="71023CD3"/>
    <w:multiLevelType w:val="hybridMultilevel"/>
    <w:tmpl w:val="796A4792"/>
    <w:lvl w:ilvl="0" w:tplc="04210011">
      <w:start w:val="1"/>
      <w:numFmt w:val="decimal"/>
      <w:lvlText w:val="%1)"/>
      <w:lvlJc w:val="left"/>
      <w:pPr>
        <w:ind w:left="1440" w:hanging="360"/>
      </w:pPr>
    </w:lvl>
    <w:lvl w:ilvl="1" w:tplc="04210017">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53">
    <w:nsid w:val="710A5C35"/>
    <w:multiLevelType w:val="hybridMultilevel"/>
    <w:tmpl w:val="48486228"/>
    <w:lvl w:ilvl="0" w:tplc="08446AE4">
      <w:start w:val="1"/>
      <w:numFmt w:val="decimal"/>
      <w:lvlText w:val="4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54">
    <w:nsid w:val="71186AD5"/>
    <w:multiLevelType w:val="hybridMultilevel"/>
    <w:tmpl w:val="56182C7C"/>
    <w:lvl w:ilvl="0" w:tplc="04090011">
      <w:start w:val="1"/>
      <w:numFmt w:val="decimal"/>
      <w:lvlText w:val="%1)"/>
      <w:lvlJc w:val="left"/>
      <w:pPr>
        <w:ind w:left="2672" w:hanging="360"/>
      </w:pPr>
    </w:lvl>
    <w:lvl w:ilvl="1" w:tplc="04090019" w:tentative="1">
      <w:start w:val="1"/>
      <w:numFmt w:val="lowerLetter"/>
      <w:lvlText w:val="%2."/>
      <w:lvlJc w:val="left"/>
      <w:pPr>
        <w:ind w:left="3392" w:hanging="360"/>
      </w:pPr>
    </w:lvl>
    <w:lvl w:ilvl="2" w:tplc="0409001B" w:tentative="1">
      <w:start w:val="1"/>
      <w:numFmt w:val="lowerRoman"/>
      <w:lvlText w:val="%3."/>
      <w:lvlJc w:val="right"/>
      <w:pPr>
        <w:ind w:left="4112" w:hanging="180"/>
      </w:pPr>
    </w:lvl>
    <w:lvl w:ilvl="3" w:tplc="0409000F" w:tentative="1">
      <w:start w:val="1"/>
      <w:numFmt w:val="decimal"/>
      <w:lvlText w:val="%4."/>
      <w:lvlJc w:val="left"/>
      <w:pPr>
        <w:ind w:left="4832" w:hanging="360"/>
      </w:pPr>
    </w:lvl>
    <w:lvl w:ilvl="4" w:tplc="04090019" w:tentative="1">
      <w:start w:val="1"/>
      <w:numFmt w:val="lowerLetter"/>
      <w:lvlText w:val="%5."/>
      <w:lvlJc w:val="left"/>
      <w:pPr>
        <w:ind w:left="5552" w:hanging="360"/>
      </w:pPr>
    </w:lvl>
    <w:lvl w:ilvl="5" w:tplc="0409001B" w:tentative="1">
      <w:start w:val="1"/>
      <w:numFmt w:val="lowerRoman"/>
      <w:lvlText w:val="%6."/>
      <w:lvlJc w:val="right"/>
      <w:pPr>
        <w:ind w:left="6272" w:hanging="180"/>
      </w:pPr>
    </w:lvl>
    <w:lvl w:ilvl="6" w:tplc="0409000F" w:tentative="1">
      <w:start w:val="1"/>
      <w:numFmt w:val="decimal"/>
      <w:lvlText w:val="%7."/>
      <w:lvlJc w:val="left"/>
      <w:pPr>
        <w:ind w:left="6992" w:hanging="360"/>
      </w:pPr>
    </w:lvl>
    <w:lvl w:ilvl="7" w:tplc="04090019" w:tentative="1">
      <w:start w:val="1"/>
      <w:numFmt w:val="lowerLetter"/>
      <w:lvlText w:val="%8."/>
      <w:lvlJc w:val="left"/>
      <w:pPr>
        <w:ind w:left="7712" w:hanging="360"/>
      </w:pPr>
    </w:lvl>
    <w:lvl w:ilvl="8" w:tplc="0409001B" w:tentative="1">
      <w:start w:val="1"/>
      <w:numFmt w:val="lowerRoman"/>
      <w:lvlText w:val="%9."/>
      <w:lvlJc w:val="right"/>
      <w:pPr>
        <w:ind w:left="8432" w:hanging="180"/>
      </w:pPr>
    </w:lvl>
  </w:abstractNum>
  <w:abstractNum w:abstractNumId="1655">
    <w:nsid w:val="71285CCB"/>
    <w:multiLevelType w:val="multilevel"/>
    <w:tmpl w:val="4D24F76A"/>
    <w:lvl w:ilvl="0">
      <w:start w:val="1"/>
      <w:numFmt w:val="upperRoman"/>
      <w:lvlText w:val="BAB %1"/>
      <w:lvlJc w:val="left"/>
      <w:pPr>
        <w:tabs>
          <w:tab w:val="num" w:pos="1440"/>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3.%4"/>
      <w:lvlJc w:val="left"/>
      <w:pPr>
        <w:tabs>
          <w:tab w:val="num" w:pos="766"/>
        </w:tabs>
        <w:ind w:left="766" w:hanging="624"/>
      </w:pPr>
      <w:rPr>
        <w:rFonts w:hint="default"/>
        <w:b w:val="0"/>
        <w:i w:val="0"/>
        <w:caps w:val="0"/>
        <w:strike w:val="0"/>
        <w:dstrike w:val="0"/>
        <w:outline w:val="0"/>
        <w:shadow w:val="0"/>
        <w:emboss w:val="0"/>
        <w:imprint w:val="0"/>
        <w:vanish w:val="0"/>
        <w:color w:val="auto"/>
        <w:sz w:val="24"/>
        <w:szCs w:val="24"/>
        <w:vertAlign w:val="baseline"/>
      </w:rPr>
    </w:lvl>
    <w:lvl w:ilvl="4">
      <w:start w:val="1"/>
      <w:numFmt w:val="lowerLetter"/>
      <w:lvlText w:val="%5."/>
      <w:lvlJc w:val="left"/>
      <w:pPr>
        <w:tabs>
          <w:tab w:val="num" w:pos="984"/>
        </w:tabs>
        <w:ind w:left="964" w:hanging="340"/>
      </w:pPr>
      <w:rPr>
        <w:rFonts w:hint="default"/>
        <w:b w:val="0"/>
        <w:i w:val="0"/>
        <w:strike w:val="0"/>
        <w:color w:val="auto"/>
        <w:sz w:val="17"/>
        <w:szCs w:val="17"/>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1656">
    <w:nsid w:val="713C656B"/>
    <w:multiLevelType w:val="hybridMultilevel"/>
    <w:tmpl w:val="8F1224FC"/>
    <w:lvl w:ilvl="0" w:tplc="04090011">
      <w:start w:val="1"/>
      <w:numFmt w:val="decimal"/>
      <w:lvlText w:val="%1)"/>
      <w:lvlJc w:val="left"/>
      <w:pPr>
        <w:ind w:left="2874" w:hanging="360"/>
      </w:pPr>
      <w:rPr>
        <w:rFonts w:hint="default"/>
        <w:color w:val="auto"/>
        <w:lang w:val="en-US"/>
      </w:rPr>
    </w:lvl>
    <w:lvl w:ilvl="1" w:tplc="04210019" w:tentative="1">
      <w:start w:val="1"/>
      <w:numFmt w:val="lowerLetter"/>
      <w:lvlText w:val="%2."/>
      <w:lvlJc w:val="left"/>
      <w:pPr>
        <w:ind w:left="3594" w:hanging="360"/>
      </w:pPr>
    </w:lvl>
    <w:lvl w:ilvl="2" w:tplc="0421001B" w:tentative="1">
      <w:start w:val="1"/>
      <w:numFmt w:val="lowerRoman"/>
      <w:lvlText w:val="%3."/>
      <w:lvlJc w:val="right"/>
      <w:pPr>
        <w:ind w:left="4314" w:hanging="180"/>
      </w:pPr>
    </w:lvl>
    <w:lvl w:ilvl="3" w:tplc="0421000F" w:tentative="1">
      <w:start w:val="1"/>
      <w:numFmt w:val="decimal"/>
      <w:lvlText w:val="%4."/>
      <w:lvlJc w:val="left"/>
      <w:pPr>
        <w:ind w:left="5034" w:hanging="360"/>
      </w:pPr>
    </w:lvl>
    <w:lvl w:ilvl="4" w:tplc="04210019" w:tentative="1">
      <w:start w:val="1"/>
      <w:numFmt w:val="lowerLetter"/>
      <w:lvlText w:val="%5."/>
      <w:lvlJc w:val="left"/>
      <w:pPr>
        <w:ind w:left="5754" w:hanging="360"/>
      </w:pPr>
    </w:lvl>
    <w:lvl w:ilvl="5" w:tplc="0421001B" w:tentative="1">
      <w:start w:val="1"/>
      <w:numFmt w:val="lowerRoman"/>
      <w:lvlText w:val="%6."/>
      <w:lvlJc w:val="right"/>
      <w:pPr>
        <w:ind w:left="6474" w:hanging="180"/>
      </w:pPr>
    </w:lvl>
    <w:lvl w:ilvl="6" w:tplc="0421000F" w:tentative="1">
      <w:start w:val="1"/>
      <w:numFmt w:val="decimal"/>
      <w:lvlText w:val="%7."/>
      <w:lvlJc w:val="left"/>
      <w:pPr>
        <w:ind w:left="7194" w:hanging="360"/>
      </w:pPr>
    </w:lvl>
    <w:lvl w:ilvl="7" w:tplc="04210019" w:tentative="1">
      <w:start w:val="1"/>
      <w:numFmt w:val="lowerLetter"/>
      <w:lvlText w:val="%8."/>
      <w:lvlJc w:val="left"/>
      <w:pPr>
        <w:ind w:left="7914" w:hanging="360"/>
      </w:pPr>
    </w:lvl>
    <w:lvl w:ilvl="8" w:tplc="0421001B" w:tentative="1">
      <w:start w:val="1"/>
      <w:numFmt w:val="lowerRoman"/>
      <w:lvlText w:val="%9."/>
      <w:lvlJc w:val="right"/>
      <w:pPr>
        <w:ind w:left="8634" w:hanging="180"/>
      </w:pPr>
    </w:lvl>
  </w:abstractNum>
  <w:abstractNum w:abstractNumId="1657">
    <w:nsid w:val="7164470D"/>
    <w:multiLevelType w:val="hybridMultilevel"/>
    <w:tmpl w:val="03703470"/>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658">
    <w:nsid w:val="716F73CB"/>
    <w:multiLevelType w:val="hybridMultilevel"/>
    <w:tmpl w:val="00285AC8"/>
    <w:lvl w:ilvl="0" w:tplc="DD964784">
      <w:start w:val="1"/>
      <w:numFmt w:val="decimal"/>
      <w:lvlText w:val="23.%1"/>
      <w:lvlJc w:val="left"/>
      <w:pPr>
        <w:ind w:left="6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59">
    <w:nsid w:val="717A246C"/>
    <w:multiLevelType w:val="hybridMultilevel"/>
    <w:tmpl w:val="0576EC84"/>
    <w:lvl w:ilvl="0" w:tplc="04210019">
      <w:start w:val="1"/>
      <w:numFmt w:val="lowerLetter"/>
      <w:lvlText w:val="%1."/>
      <w:lvlJc w:val="left"/>
      <w:pPr>
        <w:ind w:left="1112" w:hanging="360"/>
      </w:pPr>
      <w:rPr>
        <w:rFonts w:hint="default"/>
        <w:b w:val="0"/>
        <w:i w:val="0"/>
        <w:color w:val="auto"/>
        <w:sz w:val="22"/>
        <w:szCs w:val="22"/>
      </w:rPr>
    </w:lvl>
    <w:lvl w:ilvl="1" w:tplc="04090019">
      <w:start w:val="1"/>
      <w:numFmt w:val="lowerLetter"/>
      <w:lvlText w:val="%2."/>
      <w:lvlJc w:val="left"/>
      <w:pPr>
        <w:ind w:left="1832" w:hanging="360"/>
      </w:pPr>
    </w:lvl>
    <w:lvl w:ilvl="2" w:tplc="0409001B" w:tentative="1">
      <w:start w:val="1"/>
      <w:numFmt w:val="lowerRoman"/>
      <w:lvlText w:val="%3."/>
      <w:lvlJc w:val="right"/>
      <w:pPr>
        <w:ind w:left="2552" w:hanging="180"/>
      </w:pPr>
    </w:lvl>
    <w:lvl w:ilvl="3" w:tplc="0409000F" w:tentative="1">
      <w:start w:val="1"/>
      <w:numFmt w:val="decimal"/>
      <w:lvlText w:val="%4."/>
      <w:lvlJc w:val="left"/>
      <w:pPr>
        <w:ind w:left="3272" w:hanging="360"/>
      </w:pPr>
    </w:lvl>
    <w:lvl w:ilvl="4" w:tplc="04090019" w:tentative="1">
      <w:start w:val="1"/>
      <w:numFmt w:val="lowerLetter"/>
      <w:lvlText w:val="%5."/>
      <w:lvlJc w:val="left"/>
      <w:pPr>
        <w:ind w:left="3992" w:hanging="360"/>
      </w:pPr>
    </w:lvl>
    <w:lvl w:ilvl="5" w:tplc="0409001B" w:tentative="1">
      <w:start w:val="1"/>
      <w:numFmt w:val="lowerRoman"/>
      <w:lvlText w:val="%6."/>
      <w:lvlJc w:val="right"/>
      <w:pPr>
        <w:ind w:left="4712" w:hanging="180"/>
      </w:pPr>
    </w:lvl>
    <w:lvl w:ilvl="6" w:tplc="0409000F" w:tentative="1">
      <w:start w:val="1"/>
      <w:numFmt w:val="decimal"/>
      <w:lvlText w:val="%7."/>
      <w:lvlJc w:val="left"/>
      <w:pPr>
        <w:ind w:left="5432" w:hanging="360"/>
      </w:pPr>
    </w:lvl>
    <w:lvl w:ilvl="7" w:tplc="04090019" w:tentative="1">
      <w:start w:val="1"/>
      <w:numFmt w:val="lowerLetter"/>
      <w:lvlText w:val="%8."/>
      <w:lvlJc w:val="left"/>
      <w:pPr>
        <w:ind w:left="6152" w:hanging="360"/>
      </w:pPr>
    </w:lvl>
    <w:lvl w:ilvl="8" w:tplc="0409001B" w:tentative="1">
      <w:start w:val="1"/>
      <w:numFmt w:val="lowerRoman"/>
      <w:lvlText w:val="%9."/>
      <w:lvlJc w:val="right"/>
      <w:pPr>
        <w:ind w:left="6872" w:hanging="180"/>
      </w:pPr>
    </w:lvl>
  </w:abstractNum>
  <w:abstractNum w:abstractNumId="1660">
    <w:nsid w:val="717B51B9"/>
    <w:multiLevelType w:val="hybridMultilevel"/>
    <w:tmpl w:val="378A0584"/>
    <w:lvl w:ilvl="0" w:tplc="41301AEE">
      <w:start w:val="1"/>
      <w:numFmt w:val="lowerLetter"/>
      <w:lvlText w:val="%1)"/>
      <w:lvlJc w:val="left"/>
      <w:pPr>
        <w:ind w:left="324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61">
    <w:nsid w:val="718D718F"/>
    <w:multiLevelType w:val="hybridMultilevel"/>
    <w:tmpl w:val="849841AE"/>
    <w:lvl w:ilvl="0" w:tplc="2AE2A00C">
      <w:start w:val="1"/>
      <w:numFmt w:val="decimal"/>
      <w:lvlText w:val="%1)"/>
      <w:lvlJc w:val="left"/>
      <w:pPr>
        <w:ind w:left="1244" w:hanging="360"/>
      </w:pPr>
      <w:rPr>
        <w:rFonts w:hint="default"/>
      </w:rPr>
    </w:lvl>
    <w:lvl w:ilvl="1" w:tplc="04090019" w:tentative="1">
      <w:start w:val="1"/>
      <w:numFmt w:val="lowerLetter"/>
      <w:lvlText w:val="%2."/>
      <w:lvlJc w:val="left"/>
      <w:pPr>
        <w:ind w:left="1964" w:hanging="360"/>
      </w:pPr>
    </w:lvl>
    <w:lvl w:ilvl="2" w:tplc="0409001B" w:tentative="1">
      <w:start w:val="1"/>
      <w:numFmt w:val="lowerRoman"/>
      <w:lvlText w:val="%3."/>
      <w:lvlJc w:val="right"/>
      <w:pPr>
        <w:ind w:left="2684" w:hanging="180"/>
      </w:pPr>
    </w:lvl>
    <w:lvl w:ilvl="3" w:tplc="0409000F" w:tentative="1">
      <w:start w:val="1"/>
      <w:numFmt w:val="decimal"/>
      <w:lvlText w:val="%4."/>
      <w:lvlJc w:val="left"/>
      <w:pPr>
        <w:ind w:left="3404" w:hanging="360"/>
      </w:pPr>
    </w:lvl>
    <w:lvl w:ilvl="4" w:tplc="04090019" w:tentative="1">
      <w:start w:val="1"/>
      <w:numFmt w:val="lowerLetter"/>
      <w:lvlText w:val="%5."/>
      <w:lvlJc w:val="left"/>
      <w:pPr>
        <w:ind w:left="4124" w:hanging="360"/>
      </w:pPr>
    </w:lvl>
    <w:lvl w:ilvl="5" w:tplc="0409001B" w:tentative="1">
      <w:start w:val="1"/>
      <w:numFmt w:val="lowerRoman"/>
      <w:lvlText w:val="%6."/>
      <w:lvlJc w:val="right"/>
      <w:pPr>
        <w:ind w:left="4844" w:hanging="180"/>
      </w:pPr>
    </w:lvl>
    <w:lvl w:ilvl="6" w:tplc="0409000F" w:tentative="1">
      <w:start w:val="1"/>
      <w:numFmt w:val="decimal"/>
      <w:lvlText w:val="%7."/>
      <w:lvlJc w:val="left"/>
      <w:pPr>
        <w:ind w:left="5564" w:hanging="360"/>
      </w:pPr>
    </w:lvl>
    <w:lvl w:ilvl="7" w:tplc="04090019" w:tentative="1">
      <w:start w:val="1"/>
      <w:numFmt w:val="lowerLetter"/>
      <w:lvlText w:val="%8."/>
      <w:lvlJc w:val="left"/>
      <w:pPr>
        <w:ind w:left="6284" w:hanging="360"/>
      </w:pPr>
    </w:lvl>
    <w:lvl w:ilvl="8" w:tplc="0409001B" w:tentative="1">
      <w:start w:val="1"/>
      <w:numFmt w:val="lowerRoman"/>
      <w:lvlText w:val="%9."/>
      <w:lvlJc w:val="right"/>
      <w:pPr>
        <w:ind w:left="7004" w:hanging="180"/>
      </w:pPr>
    </w:lvl>
  </w:abstractNum>
  <w:abstractNum w:abstractNumId="1662">
    <w:nsid w:val="71952B62"/>
    <w:multiLevelType w:val="hybridMultilevel"/>
    <w:tmpl w:val="2430D12A"/>
    <w:lvl w:ilvl="0" w:tplc="1AACA83E">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3">
    <w:nsid w:val="71E1199A"/>
    <w:multiLevelType w:val="hybridMultilevel"/>
    <w:tmpl w:val="03A662D2"/>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64">
    <w:nsid w:val="72130B35"/>
    <w:multiLevelType w:val="hybridMultilevel"/>
    <w:tmpl w:val="5604364A"/>
    <w:lvl w:ilvl="0" w:tplc="A2A8A448">
      <w:start w:val="1"/>
      <w:numFmt w:val="lowerLetter"/>
      <w:lvlText w:val="%1."/>
      <w:lvlJc w:val="left"/>
      <w:pPr>
        <w:ind w:left="1254" w:hanging="360"/>
      </w:pPr>
      <w:rPr>
        <w:rFonts w:hint="default"/>
      </w:rPr>
    </w:lvl>
    <w:lvl w:ilvl="1" w:tplc="04210019">
      <w:start w:val="1"/>
      <w:numFmt w:val="lowerLetter"/>
      <w:lvlText w:val="%2."/>
      <w:lvlJc w:val="left"/>
      <w:pPr>
        <w:ind w:left="1974" w:hanging="360"/>
      </w:pPr>
    </w:lvl>
    <w:lvl w:ilvl="2" w:tplc="0421001B" w:tentative="1">
      <w:start w:val="1"/>
      <w:numFmt w:val="lowerRoman"/>
      <w:lvlText w:val="%3."/>
      <w:lvlJc w:val="right"/>
      <w:pPr>
        <w:ind w:left="2694" w:hanging="180"/>
      </w:pPr>
    </w:lvl>
    <w:lvl w:ilvl="3" w:tplc="0421000F" w:tentative="1">
      <w:start w:val="1"/>
      <w:numFmt w:val="decimal"/>
      <w:lvlText w:val="%4."/>
      <w:lvlJc w:val="left"/>
      <w:pPr>
        <w:ind w:left="3414" w:hanging="360"/>
      </w:pPr>
    </w:lvl>
    <w:lvl w:ilvl="4" w:tplc="04210019" w:tentative="1">
      <w:start w:val="1"/>
      <w:numFmt w:val="lowerLetter"/>
      <w:lvlText w:val="%5."/>
      <w:lvlJc w:val="left"/>
      <w:pPr>
        <w:ind w:left="4134" w:hanging="360"/>
      </w:pPr>
    </w:lvl>
    <w:lvl w:ilvl="5" w:tplc="0421001B" w:tentative="1">
      <w:start w:val="1"/>
      <w:numFmt w:val="lowerRoman"/>
      <w:lvlText w:val="%6."/>
      <w:lvlJc w:val="right"/>
      <w:pPr>
        <w:ind w:left="4854" w:hanging="180"/>
      </w:pPr>
    </w:lvl>
    <w:lvl w:ilvl="6" w:tplc="0421000F" w:tentative="1">
      <w:start w:val="1"/>
      <w:numFmt w:val="decimal"/>
      <w:lvlText w:val="%7."/>
      <w:lvlJc w:val="left"/>
      <w:pPr>
        <w:ind w:left="5574" w:hanging="360"/>
      </w:pPr>
    </w:lvl>
    <w:lvl w:ilvl="7" w:tplc="04210019" w:tentative="1">
      <w:start w:val="1"/>
      <w:numFmt w:val="lowerLetter"/>
      <w:lvlText w:val="%8."/>
      <w:lvlJc w:val="left"/>
      <w:pPr>
        <w:ind w:left="6294" w:hanging="360"/>
      </w:pPr>
    </w:lvl>
    <w:lvl w:ilvl="8" w:tplc="0421001B" w:tentative="1">
      <w:start w:val="1"/>
      <w:numFmt w:val="lowerRoman"/>
      <w:lvlText w:val="%9."/>
      <w:lvlJc w:val="right"/>
      <w:pPr>
        <w:ind w:left="7014" w:hanging="180"/>
      </w:pPr>
    </w:lvl>
  </w:abstractNum>
  <w:abstractNum w:abstractNumId="1665">
    <w:nsid w:val="722677BE"/>
    <w:multiLevelType w:val="hybridMultilevel"/>
    <w:tmpl w:val="DCA67D86"/>
    <w:lvl w:ilvl="0" w:tplc="EA80F184">
      <w:start w:val="1"/>
      <w:numFmt w:val="decimal"/>
      <w:lvlText w:val="27.6.A).%1)"/>
      <w:lvlJc w:val="left"/>
      <w:pPr>
        <w:ind w:left="720" w:hanging="360"/>
      </w:pPr>
      <w:rPr>
        <w:rFonts w:hint="default"/>
        <w:b w:val="0"/>
        <w:i/>
        <w:color w:val="auto"/>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66">
    <w:nsid w:val="72335A9A"/>
    <w:multiLevelType w:val="hybridMultilevel"/>
    <w:tmpl w:val="75CC82CC"/>
    <w:lvl w:ilvl="0" w:tplc="D79631D0">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67">
    <w:nsid w:val="72377AC2"/>
    <w:multiLevelType w:val="multilevel"/>
    <w:tmpl w:val="B9F816DC"/>
    <w:lvl w:ilvl="0">
      <w:start w:val="27"/>
      <w:numFmt w:val="decimal"/>
      <w:lvlText w:val="%1"/>
      <w:lvlJc w:val="left"/>
      <w:pPr>
        <w:ind w:left="360" w:hanging="360"/>
      </w:pPr>
      <w:rPr>
        <w:rFonts w:hint="default"/>
      </w:rPr>
    </w:lvl>
    <w:lvl w:ilvl="1">
      <w:start w:val="1"/>
      <w:numFmt w:val="decimal"/>
      <w:lvlText w:val="28.%2"/>
      <w:lvlJc w:val="left"/>
      <w:pPr>
        <w:ind w:left="1085" w:hanging="360"/>
      </w:pPr>
      <w:rPr>
        <w:rFonts w:hint="default"/>
        <w:b w:val="0"/>
        <w:i w:val="0"/>
        <w:color w:val="auto"/>
        <w:sz w:val="24"/>
        <w:szCs w:val="24"/>
      </w:rPr>
    </w:lvl>
    <w:lvl w:ilvl="2">
      <w:start w:val="1"/>
      <w:numFmt w:val="upperLetter"/>
      <w:lvlText w:val="%1.%2.%3"/>
      <w:lvlJc w:val="left"/>
      <w:pPr>
        <w:ind w:left="2170" w:hanging="720"/>
      </w:pPr>
      <w:rPr>
        <w:rFonts w:hint="default"/>
      </w:rPr>
    </w:lvl>
    <w:lvl w:ilvl="3">
      <w:start w:val="1"/>
      <w:numFmt w:val="decimal"/>
      <w:lvlText w:val="%1.%2.%3.%4"/>
      <w:lvlJc w:val="left"/>
      <w:pPr>
        <w:ind w:left="2895" w:hanging="720"/>
      </w:pPr>
      <w:rPr>
        <w:rFonts w:hint="default"/>
      </w:rPr>
    </w:lvl>
    <w:lvl w:ilvl="4">
      <w:start w:val="1"/>
      <w:numFmt w:val="decimal"/>
      <w:lvlText w:val="%1.%2.%3.%4.%5"/>
      <w:lvlJc w:val="left"/>
      <w:pPr>
        <w:ind w:left="3980" w:hanging="1080"/>
      </w:pPr>
      <w:rPr>
        <w:rFonts w:hint="default"/>
      </w:rPr>
    </w:lvl>
    <w:lvl w:ilvl="5">
      <w:start w:val="1"/>
      <w:numFmt w:val="decimal"/>
      <w:lvlText w:val="%1.%2.%3.%4.%5.%6"/>
      <w:lvlJc w:val="left"/>
      <w:pPr>
        <w:ind w:left="4705" w:hanging="1080"/>
      </w:pPr>
      <w:rPr>
        <w:rFonts w:hint="default"/>
      </w:rPr>
    </w:lvl>
    <w:lvl w:ilvl="6">
      <w:start w:val="1"/>
      <w:numFmt w:val="decimal"/>
      <w:lvlText w:val="%1.%2.%3.%4.%5.%6.%7"/>
      <w:lvlJc w:val="left"/>
      <w:pPr>
        <w:ind w:left="5790" w:hanging="1440"/>
      </w:pPr>
      <w:rPr>
        <w:rFonts w:hint="default"/>
      </w:rPr>
    </w:lvl>
    <w:lvl w:ilvl="7">
      <w:start w:val="1"/>
      <w:numFmt w:val="decimal"/>
      <w:lvlText w:val="%1.%2.%3.%4.%5.%6.%7.%8"/>
      <w:lvlJc w:val="left"/>
      <w:pPr>
        <w:ind w:left="6515" w:hanging="1440"/>
      </w:pPr>
      <w:rPr>
        <w:rFonts w:hint="default"/>
      </w:rPr>
    </w:lvl>
    <w:lvl w:ilvl="8">
      <w:start w:val="1"/>
      <w:numFmt w:val="decimal"/>
      <w:lvlText w:val="%1.%2.%3.%4.%5.%6.%7.%8.%9"/>
      <w:lvlJc w:val="left"/>
      <w:pPr>
        <w:ind w:left="7600" w:hanging="1800"/>
      </w:pPr>
      <w:rPr>
        <w:rFonts w:hint="default"/>
      </w:rPr>
    </w:lvl>
  </w:abstractNum>
  <w:abstractNum w:abstractNumId="1668">
    <w:nsid w:val="725752BB"/>
    <w:multiLevelType w:val="hybridMultilevel"/>
    <w:tmpl w:val="D2EC3F6A"/>
    <w:lvl w:ilvl="0" w:tplc="BE8EE7B6">
      <w:start w:val="1"/>
      <w:numFmt w:val="decimal"/>
      <w:lvlText w:val="32.%1"/>
      <w:lvlJc w:val="left"/>
      <w:pPr>
        <w:ind w:left="216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69">
    <w:nsid w:val="72655BAE"/>
    <w:multiLevelType w:val="hybridMultilevel"/>
    <w:tmpl w:val="0974110C"/>
    <w:lvl w:ilvl="0" w:tplc="18A8626C">
      <w:start w:val="1"/>
      <w:numFmt w:val="decimal"/>
      <w:lvlText w:val="31.%1"/>
      <w:lvlJc w:val="left"/>
      <w:pPr>
        <w:ind w:left="720" w:hanging="360"/>
      </w:pPr>
      <w:rPr>
        <w:rFonts w:hint="default"/>
        <w:b w:val="0"/>
        <w:i w:val="0"/>
        <w:color w:val="auto"/>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70">
    <w:nsid w:val="72783ED8"/>
    <w:multiLevelType w:val="multilevel"/>
    <w:tmpl w:val="7A3A8B5C"/>
    <w:lvl w:ilvl="0">
      <w:start w:val="1"/>
      <w:numFmt w:val="decimal"/>
      <w:lvlText w:val="%1."/>
      <w:lvlJc w:val="left"/>
      <w:pPr>
        <w:tabs>
          <w:tab w:val="num" w:pos="643"/>
        </w:tabs>
        <w:ind w:left="643" w:hanging="360"/>
      </w:pPr>
      <w:rPr>
        <w:rFonts w:hint="default"/>
      </w:rPr>
    </w:lvl>
    <w:lvl w:ilvl="1">
      <w:start w:val="1"/>
      <w:numFmt w:val="decimal"/>
      <w:lvlText w:val="16.%2"/>
      <w:lvlJc w:val="left"/>
      <w:pPr>
        <w:ind w:left="1074" w:hanging="360"/>
      </w:pPr>
      <w:rPr>
        <w:rFonts w:hint="default"/>
        <w:b w:val="0"/>
        <w:i w:val="0"/>
        <w:strike w:val="0"/>
      </w:rPr>
    </w:lvl>
    <w:lvl w:ilvl="2">
      <w:start w:val="1"/>
      <w:numFmt w:val="lowerLetter"/>
      <w:lvlText w:val="%3."/>
      <w:lvlJc w:val="left"/>
      <w:pPr>
        <w:ind w:left="2148" w:hanging="720"/>
      </w:pPr>
      <w:rPr>
        <w:rFonts w:hint="default"/>
        <w:color w:val="auto"/>
      </w:rPr>
    </w:lvl>
    <w:lvl w:ilvl="3">
      <w:start w:val="1"/>
      <w:numFmt w:val="decimal"/>
      <w:isLgl/>
      <w:lvlText w:val="%1.%2.%3.%4"/>
      <w:lvlJc w:val="left"/>
      <w:pPr>
        <w:ind w:left="2862" w:hanging="720"/>
      </w:pPr>
      <w:rPr>
        <w:rFonts w:hint="default"/>
      </w:rPr>
    </w:lvl>
    <w:lvl w:ilvl="4">
      <w:start w:val="1"/>
      <w:numFmt w:val="decimal"/>
      <w:lvlText w:val="%5)"/>
      <w:lvlJc w:val="left"/>
      <w:pPr>
        <w:ind w:left="3936" w:hanging="1080"/>
      </w:pPr>
      <w:rPr>
        <w:rFonts w:hint="default"/>
        <w:color w:val="auto"/>
        <w:lang w:val="en-US"/>
      </w:rPr>
    </w:lvl>
    <w:lvl w:ilvl="5">
      <w:start w:val="1"/>
      <w:numFmt w:val="decimal"/>
      <w:isLgl/>
      <w:lvlText w:val="%1.%2.%3.%4.%5.%6"/>
      <w:lvlJc w:val="left"/>
      <w:pPr>
        <w:ind w:left="4650" w:hanging="1080"/>
      </w:pPr>
      <w:rPr>
        <w:rFonts w:hint="default"/>
      </w:rPr>
    </w:lvl>
    <w:lvl w:ilvl="6">
      <w:start w:val="1"/>
      <w:numFmt w:val="decimal"/>
      <w:isLgl/>
      <w:lvlText w:val="%1.%2.%3.%4.%5.%6.%7"/>
      <w:lvlJc w:val="left"/>
      <w:pPr>
        <w:ind w:left="5724" w:hanging="1440"/>
      </w:pPr>
      <w:rPr>
        <w:rFonts w:hint="default"/>
      </w:rPr>
    </w:lvl>
    <w:lvl w:ilvl="7">
      <w:start w:val="1"/>
      <w:numFmt w:val="decimal"/>
      <w:isLgl/>
      <w:lvlText w:val="%1.%2.%3.%4.%5.%6.%7.%8"/>
      <w:lvlJc w:val="left"/>
      <w:pPr>
        <w:ind w:left="6438" w:hanging="1440"/>
      </w:pPr>
      <w:rPr>
        <w:rFonts w:hint="default"/>
      </w:rPr>
    </w:lvl>
    <w:lvl w:ilvl="8">
      <w:start w:val="1"/>
      <w:numFmt w:val="decimal"/>
      <w:isLgl/>
      <w:lvlText w:val="%1.%2.%3.%4.%5.%6.%7.%8.%9"/>
      <w:lvlJc w:val="left"/>
      <w:pPr>
        <w:ind w:left="7152" w:hanging="1440"/>
      </w:pPr>
      <w:rPr>
        <w:rFonts w:hint="default"/>
      </w:rPr>
    </w:lvl>
  </w:abstractNum>
  <w:abstractNum w:abstractNumId="1671">
    <w:nsid w:val="72784374"/>
    <w:multiLevelType w:val="hybridMultilevel"/>
    <w:tmpl w:val="A4DE4764"/>
    <w:lvl w:ilvl="0" w:tplc="39D4C2A4">
      <w:start w:val="1"/>
      <w:numFmt w:val="decimal"/>
      <w:lvlText w:val="27.%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2">
    <w:nsid w:val="72975F5F"/>
    <w:multiLevelType w:val="hybridMultilevel"/>
    <w:tmpl w:val="EF9CCBD6"/>
    <w:lvl w:ilvl="0" w:tplc="0409000F">
      <w:start w:val="1"/>
      <w:numFmt w:val="decimal"/>
      <w:lvlText w:val="%1)"/>
      <w:lvlJc w:val="left"/>
      <w:pPr>
        <w:ind w:left="1746" w:hanging="360"/>
      </w:pPr>
    </w:lvl>
    <w:lvl w:ilvl="1" w:tplc="04090019" w:tentative="1">
      <w:start w:val="1"/>
      <w:numFmt w:val="lowerLetter"/>
      <w:lvlText w:val="%2."/>
      <w:lvlJc w:val="left"/>
      <w:pPr>
        <w:ind w:left="2466" w:hanging="360"/>
      </w:pPr>
    </w:lvl>
    <w:lvl w:ilvl="2" w:tplc="0409001B" w:tentative="1">
      <w:start w:val="1"/>
      <w:numFmt w:val="lowerRoman"/>
      <w:lvlText w:val="%3."/>
      <w:lvlJc w:val="right"/>
      <w:pPr>
        <w:ind w:left="3186" w:hanging="180"/>
      </w:pPr>
    </w:lvl>
    <w:lvl w:ilvl="3" w:tplc="0409000F" w:tentative="1">
      <w:start w:val="1"/>
      <w:numFmt w:val="decimal"/>
      <w:lvlText w:val="%4."/>
      <w:lvlJc w:val="left"/>
      <w:pPr>
        <w:ind w:left="3906" w:hanging="360"/>
      </w:pPr>
    </w:lvl>
    <w:lvl w:ilvl="4" w:tplc="04090019" w:tentative="1">
      <w:start w:val="1"/>
      <w:numFmt w:val="lowerLetter"/>
      <w:lvlText w:val="%5."/>
      <w:lvlJc w:val="left"/>
      <w:pPr>
        <w:ind w:left="4626" w:hanging="360"/>
      </w:pPr>
    </w:lvl>
    <w:lvl w:ilvl="5" w:tplc="0409001B" w:tentative="1">
      <w:start w:val="1"/>
      <w:numFmt w:val="lowerRoman"/>
      <w:lvlText w:val="%6."/>
      <w:lvlJc w:val="right"/>
      <w:pPr>
        <w:ind w:left="5346" w:hanging="180"/>
      </w:pPr>
    </w:lvl>
    <w:lvl w:ilvl="6" w:tplc="0409000F" w:tentative="1">
      <w:start w:val="1"/>
      <w:numFmt w:val="decimal"/>
      <w:lvlText w:val="%7."/>
      <w:lvlJc w:val="left"/>
      <w:pPr>
        <w:ind w:left="6066" w:hanging="360"/>
      </w:pPr>
    </w:lvl>
    <w:lvl w:ilvl="7" w:tplc="04090019" w:tentative="1">
      <w:start w:val="1"/>
      <w:numFmt w:val="lowerLetter"/>
      <w:lvlText w:val="%8."/>
      <w:lvlJc w:val="left"/>
      <w:pPr>
        <w:ind w:left="6786" w:hanging="360"/>
      </w:pPr>
    </w:lvl>
    <w:lvl w:ilvl="8" w:tplc="0409001B" w:tentative="1">
      <w:start w:val="1"/>
      <w:numFmt w:val="lowerRoman"/>
      <w:lvlText w:val="%9."/>
      <w:lvlJc w:val="right"/>
      <w:pPr>
        <w:ind w:left="7506" w:hanging="180"/>
      </w:pPr>
    </w:lvl>
  </w:abstractNum>
  <w:abstractNum w:abstractNumId="1673">
    <w:nsid w:val="72A2147F"/>
    <w:multiLevelType w:val="hybridMultilevel"/>
    <w:tmpl w:val="3A7E7814"/>
    <w:lvl w:ilvl="0" w:tplc="F544DB0A">
      <w:start w:val="1"/>
      <w:numFmt w:val="decimal"/>
      <w:lvlText w:val="%1."/>
      <w:lvlJc w:val="left"/>
      <w:pPr>
        <w:ind w:left="720" w:hanging="360"/>
      </w:pPr>
      <w:rPr>
        <w:rFonts w:hint="default"/>
        <w:strike w:val="0"/>
        <w:color w:val="auto"/>
        <w:sz w:val="24"/>
        <w:szCs w:val="24"/>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74">
    <w:nsid w:val="72B90344"/>
    <w:multiLevelType w:val="hybridMultilevel"/>
    <w:tmpl w:val="3E0E224C"/>
    <w:lvl w:ilvl="0" w:tplc="0409000F">
      <w:start w:val="1"/>
      <w:numFmt w:val="decimal"/>
      <w:lvlText w:val="%1)"/>
      <w:lvlJc w:val="left"/>
      <w:pPr>
        <w:ind w:left="198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5">
    <w:nsid w:val="72C54432"/>
    <w:multiLevelType w:val="hybridMultilevel"/>
    <w:tmpl w:val="8C40F540"/>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76">
    <w:nsid w:val="72E05A17"/>
    <w:multiLevelType w:val="hybridMultilevel"/>
    <w:tmpl w:val="E67CEA42"/>
    <w:lvl w:ilvl="0" w:tplc="45FAFE4C">
      <w:start w:val="1"/>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77">
    <w:nsid w:val="730A130D"/>
    <w:multiLevelType w:val="hybridMultilevel"/>
    <w:tmpl w:val="1B583DD2"/>
    <w:lvl w:ilvl="0" w:tplc="04210011">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678">
    <w:nsid w:val="730C6930"/>
    <w:multiLevelType w:val="hybridMultilevel"/>
    <w:tmpl w:val="C01CAD0A"/>
    <w:lvl w:ilvl="0" w:tplc="04210019">
      <w:start w:val="1"/>
      <w:numFmt w:val="lowerLetter"/>
      <w:lvlText w:val="%1."/>
      <w:lvlJc w:val="left"/>
      <w:pPr>
        <w:ind w:left="5040" w:hanging="360"/>
      </w:pPr>
    </w:lvl>
    <w:lvl w:ilvl="1" w:tplc="04210019" w:tentative="1">
      <w:start w:val="1"/>
      <w:numFmt w:val="lowerLetter"/>
      <w:lvlText w:val="%2."/>
      <w:lvlJc w:val="left"/>
      <w:pPr>
        <w:ind w:left="5760" w:hanging="360"/>
      </w:pPr>
    </w:lvl>
    <w:lvl w:ilvl="2" w:tplc="0421001B" w:tentative="1">
      <w:start w:val="1"/>
      <w:numFmt w:val="lowerRoman"/>
      <w:lvlText w:val="%3."/>
      <w:lvlJc w:val="right"/>
      <w:pPr>
        <w:ind w:left="6480" w:hanging="180"/>
      </w:pPr>
    </w:lvl>
    <w:lvl w:ilvl="3" w:tplc="0421000F" w:tentative="1">
      <w:start w:val="1"/>
      <w:numFmt w:val="decimal"/>
      <w:lvlText w:val="%4."/>
      <w:lvlJc w:val="left"/>
      <w:pPr>
        <w:ind w:left="7200" w:hanging="360"/>
      </w:pPr>
    </w:lvl>
    <w:lvl w:ilvl="4" w:tplc="04210019" w:tentative="1">
      <w:start w:val="1"/>
      <w:numFmt w:val="lowerLetter"/>
      <w:lvlText w:val="%5."/>
      <w:lvlJc w:val="left"/>
      <w:pPr>
        <w:ind w:left="7920" w:hanging="360"/>
      </w:pPr>
    </w:lvl>
    <w:lvl w:ilvl="5" w:tplc="0421001B" w:tentative="1">
      <w:start w:val="1"/>
      <w:numFmt w:val="lowerRoman"/>
      <w:lvlText w:val="%6."/>
      <w:lvlJc w:val="right"/>
      <w:pPr>
        <w:ind w:left="8640" w:hanging="180"/>
      </w:pPr>
    </w:lvl>
    <w:lvl w:ilvl="6" w:tplc="0421000F" w:tentative="1">
      <w:start w:val="1"/>
      <w:numFmt w:val="decimal"/>
      <w:lvlText w:val="%7."/>
      <w:lvlJc w:val="left"/>
      <w:pPr>
        <w:ind w:left="9360" w:hanging="360"/>
      </w:pPr>
    </w:lvl>
    <w:lvl w:ilvl="7" w:tplc="04210019" w:tentative="1">
      <w:start w:val="1"/>
      <w:numFmt w:val="lowerLetter"/>
      <w:lvlText w:val="%8."/>
      <w:lvlJc w:val="left"/>
      <w:pPr>
        <w:ind w:left="10080" w:hanging="360"/>
      </w:pPr>
    </w:lvl>
    <w:lvl w:ilvl="8" w:tplc="0421001B" w:tentative="1">
      <w:start w:val="1"/>
      <w:numFmt w:val="lowerRoman"/>
      <w:lvlText w:val="%9."/>
      <w:lvlJc w:val="right"/>
      <w:pPr>
        <w:ind w:left="10800" w:hanging="180"/>
      </w:pPr>
    </w:lvl>
  </w:abstractNum>
  <w:abstractNum w:abstractNumId="1679">
    <w:nsid w:val="732356BA"/>
    <w:multiLevelType w:val="multilevel"/>
    <w:tmpl w:val="7BC23020"/>
    <w:lvl w:ilvl="0">
      <w:start w:val="1"/>
      <w:numFmt w:val="upperRoman"/>
      <w:lvlText w:val="BAB %1"/>
      <w:lvlJc w:val="left"/>
      <w:pPr>
        <w:tabs>
          <w:tab w:val="num" w:pos="1440"/>
        </w:tabs>
        <w:ind w:left="360" w:hanging="360"/>
      </w:pPr>
      <w:rPr>
        <w:rFonts w:ascii="Times New Roman" w:hAnsi="Times New Roman" w:hint="default"/>
        <w:b/>
        <w:i w:val="0"/>
        <w:caps w:val="0"/>
        <w:strike w:val="0"/>
        <w:dstrike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67.%4"/>
      <w:lvlJc w:val="left"/>
      <w:pPr>
        <w:tabs>
          <w:tab w:val="num" w:pos="766"/>
        </w:tabs>
        <w:ind w:left="766" w:hanging="624"/>
      </w:pPr>
      <w:rPr>
        <w:rFonts w:hint="default"/>
        <w:b w:val="0"/>
        <w:i w:val="0"/>
        <w:caps w:val="0"/>
        <w:strike w:val="0"/>
        <w:dstrike w:val="0"/>
        <w:vanish w:val="0"/>
        <w:color w:val="auto"/>
        <w:sz w:val="24"/>
        <w:szCs w:val="24"/>
        <w:vertAlign w:val="baseline"/>
        <w:lang w:val="fi-FI"/>
      </w:rPr>
    </w:lvl>
    <w:lvl w:ilvl="4">
      <w:start w:val="1"/>
      <w:numFmt w:val="decimal"/>
      <w:lvlText w:val="%5)"/>
      <w:lvlJc w:val="left"/>
      <w:pPr>
        <w:tabs>
          <w:tab w:val="num" w:pos="984"/>
        </w:tabs>
        <w:ind w:left="964" w:hanging="340"/>
      </w:pPr>
      <w:rPr>
        <w:rFonts w:ascii="Arial" w:hAnsi="Arial" w:cs="Arial" w:hint="default"/>
        <w:b w:val="0"/>
        <w:i w:val="0"/>
        <w:strike w:val="0"/>
        <w:color w:val="auto"/>
        <w:sz w:val="24"/>
        <w:szCs w:val="24"/>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1680">
    <w:nsid w:val="732B130B"/>
    <w:multiLevelType w:val="hybridMultilevel"/>
    <w:tmpl w:val="6B9CCF3E"/>
    <w:lvl w:ilvl="0" w:tplc="0421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81">
    <w:nsid w:val="732F333A"/>
    <w:multiLevelType w:val="hybridMultilevel"/>
    <w:tmpl w:val="E4AE901E"/>
    <w:lvl w:ilvl="0" w:tplc="6AA47F24">
      <w:start w:val="1"/>
      <w:numFmt w:val="decimal"/>
      <w:lvlText w:val="56.%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82">
    <w:nsid w:val="733E6CE4"/>
    <w:multiLevelType w:val="hybridMultilevel"/>
    <w:tmpl w:val="BB58A65E"/>
    <w:lvl w:ilvl="0" w:tplc="E884AFEE">
      <w:start w:val="1"/>
      <w:numFmt w:val="decimal"/>
      <w:lvlText w:val="25.%1"/>
      <w:lvlJc w:val="left"/>
      <w:pPr>
        <w:ind w:left="720" w:hanging="360"/>
      </w:pPr>
      <w:rPr>
        <w:rFonts w:hint="default"/>
        <w:b w:val="0"/>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83">
    <w:nsid w:val="73402F63"/>
    <w:multiLevelType w:val="hybridMultilevel"/>
    <w:tmpl w:val="3E0E224C"/>
    <w:lvl w:ilvl="0" w:tplc="FFFFFFFF">
      <w:start w:val="1"/>
      <w:numFmt w:val="decimal"/>
      <w:lvlText w:val="%1)"/>
      <w:lvlJc w:val="left"/>
      <w:pPr>
        <w:ind w:left="198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4">
    <w:nsid w:val="73473DF5"/>
    <w:multiLevelType w:val="hybridMultilevel"/>
    <w:tmpl w:val="4EA47BA6"/>
    <w:lvl w:ilvl="0" w:tplc="41301AEE">
      <w:start w:val="1"/>
      <w:numFmt w:val="lowerLetter"/>
      <w:lvlText w:val="%1."/>
      <w:lvlJc w:val="left"/>
      <w:pPr>
        <w:ind w:left="1897" w:hanging="1177"/>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85">
    <w:nsid w:val="734F64E0"/>
    <w:multiLevelType w:val="multilevel"/>
    <w:tmpl w:val="D33880EE"/>
    <w:lvl w:ilvl="0">
      <w:start w:val="1"/>
      <w:numFmt w:val="lowerLetter"/>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86">
    <w:nsid w:val="7377670B"/>
    <w:multiLevelType w:val="hybridMultilevel"/>
    <w:tmpl w:val="E88E1050"/>
    <w:lvl w:ilvl="0" w:tplc="9B7EA40C">
      <w:start w:val="1"/>
      <w:numFmt w:val="decimal"/>
      <w:lvlText w:val="2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87">
    <w:nsid w:val="73903F42"/>
    <w:multiLevelType w:val="hybridMultilevel"/>
    <w:tmpl w:val="711471FC"/>
    <w:lvl w:ilvl="0" w:tplc="9F201588">
      <w:start w:val="1"/>
      <w:numFmt w:val="decimal"/>
      <w:lvlText w:val="11.%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88">
    <w:nsid w:val="73955D40"/>
    <w:multiLevelType w:val="hybridMultilevel"/>
    <w:tmpl w:val="31F87356"/>
    <w:lvl w:ilvl="0" w:tplc="84E0F9F8">
      <w:start w:val="1"/>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89">
    <w:nsid w:val="73990D3E"/>
    <w:multiLevelType w:val="multilevel"/>
    <w:tmpl w:val="ED183E9E"/>
    <w:lvl w:ilvl="0">
      <w:start w:val="7"/>
      <w:numFmt w:val="decimal"/>
      <w:lvlText w:val="%1"/>
      <w:lvlJc w:val="left"/>
      <w:pPr>
        <w:ind w:left="360" w:hanging="360"/>
      </w:pPr>
      <w:rPr>
        <w:rFonts w:hint="default"/>
      </w:rPr>
    </w:lvl>
    <w:lvl w:ilvl="1">
      <w:start w:val="1"/>
      <w:numFmt w:val="decimal"/>
      <w:lvlText w:val="%1.%2"/>
      <w:lvlJc w:val="left"/>
      <w:pPr>
        <w:ind w:left="1442" w:hanging="720"/>
      </w:pPr>
      <w:rPr>
        <w:rFonts w:hint="default"/>
        <w:b w:val="0"/>
      </w:rPr>
    </w:lvl>
    <w:lvl w:ilvl="2">
      <w:start w:val="1"/>
      <w:numFmt w:val="decimal"/>
      <w:lvlText w:val="%1.%2.%3"/>
      <w:lvlJc w:val="left"/>
      <w:pPr>
        <w:ind w:left="2164" w:hanging="720"/>
      </w:pPr>
      <w:rPr>
        <w:rFonts w:hint="default"/>
      </w:rPr>
    </w:lvl>
    <w:lvl w:ilvl="3">
      <w:start w:val="1"/>
      <w:numFmt w:val="decimal"/>
      <w:lvlText w:val="%1.%2.%3.%4"/>
      <w:lvlJc w:val="left"/>
      <w:pPr>
        <w:ind w:left="3246" w:hanging="1080"/>
      </w:pPr>
      <w:rPr>
        <w:rFonts w:hint="default"/>
      </w:rPr>
    </w:lvl>
    <w:lvl w:ilvl="4">
      <w:start w:val="1"/>
      <w:numFmt w:val="decimal"/>
      <w:lvlText w:val="%1.%2.%3.%4.%5"/>
      <w:lvlJc w:val="left"/>
      <w:pPr>
        <w:ind w:left="3968" w:hanging="1080"/>
      </w:pPr>
      <w:rPr>
        <w:rFonts w:hint="default"/>
      </w:rPr>
    </w:lvl>
    <w:lvl w:ilvl="5">
      <w:start w:val="1"/>
      <w:numFmt w:val="decimal"/>
      <w:lvlText w:val="%1.%2.%3.%4.%5.%6"/>
      <w:lvlJc w:val="left"/>
      <w:pPr>
        <w:ind w:left="5050" w:hanging="1440"/>
      </w:pPr>
      <w:rPr>
        <w:rFonts w:hint="default"/>
      </w:rPr>
    </w:lvl>
    <w:lvl w:ilvl="6">
      <w:start w:val="1"/>
      <w:numFmt w:val="decimal"/>
      <w:lvlText w:val="%1.%2.%3.%4.%5.%6.%7"/>
      <w:lvlJc w:val="left"/>
      <w:pPr>
        <w:ind w:left="6132" w:hanging="1800"/>
      </w:pPr>
      <w:rPr>
        <w:rFonts w:hint="default"/>
      </w:rPr>
    </w:lvl>
    <w:lvl w:ilvl="7">
      <w:start w:val="1"/>
      <w:numFmt w:val="decimal"/>
      <w:lvlText w:val="%1.%2.%3.%4.%5.%6.%7.%8"/>
      <w:lvlJc w:val="left"/>
      <w:pPr>
        <w:ind w:left="6854" w:hanging="1800"/>
      </w:pPr>
      <w:rPr>
        <w:rFonts w:hint="default"/>
      </w:rPr>
    </w:lvl>
    <w:lvl w:ilvl="8">
      <w:start w:val="1"/>
      <w:numFmt w:val="decimal"/>
      <w:lvlText w:val="%1.%2.%3.%4.%5.%6.%7.%8.%9"/>
      <w:lvlJc w:val="left"/>
      <w:pPr>
        <w:ind w:left="7936" w:hanging="2160"/>
      </w:pPr>
      <w:rPr>
        <w:rFonts w:hint="default"/>
      </w:rPr>
    </w:lvl>
  </w:abstractNum>
  <w:abstractNum w:abstractNumId="1690">
    <w:nsid w:val="739A1ED8"/>
    <w:multiLevelType w:val="hybridMultilevel"/>
    <w:tmpl w:val="EE7A5924"/>
    <w:lvl w:ilvl="0" w:tplc="04090019">
      <w:start w:val="1"/>
      <w:numFmt w:val="lowerLetter"/>
      <w:lvlText w:val="%1."/>
      <w:lvlJc w:val="left"/>
      <w:pPr>
        <w:ind w:left="2007" w:hanging="360"/>
      </w:pPr>
      <w:rPr>
        <w:rFonts w:cs="Times New Roman"/>
      </w:rPr>
    </w:lvl>
    <w:lvl w:ilvl="1" w:tplc="04090019">
      <w:start w:val="1"/>
      <w:numFmt w:val="lowerLetter"/>
      <w:lvlText w:val="%2."/>
      <w:lvlJc w:val="left"/>
      <w:pPr>
        <w:ind w:left="2727" w:hanging="360"/>
      </w:pPr>
      <w:rPr>
        <w:rFonts w:cs="Times New Roman"/>
      </w:rPr>
    </w:lvl>
    <w:lvl w:ilvl="2" w:tplc="0409001B">
      <w:start w:val="1"/>
      <w:numFmt w:val="lowerRoman"/>
      <w:lvlText w:val="%3."/>
      <w:lvlJc w:val="right"/>
      <w:pPr>
        <w:ind w:left="3447" w:hanging="180"/>
      </w:pPr>
      <w:rPr>
        <w:rFonts w:cs="Times New Roman"/>
      </w:rPr>
    </w:lvl>
    <w:lvl w:ilvl="3" w:tplc="0409000F">
      <w:start w:val="1"/>
      <w:numFmt w:val="decimal"/>
      <w:lvlText w:val="%4."/>
      <w:lvlJc w:val="left"/>
      <w:pPr>
        <w:ind w:left="4167" w:hanging="360"/>
      </w:pPr>
      <w:rPr>
        <w:rFonts w:cs="Times New Roman"/>
      </w:rPr>
    </w:lvl>
    <w:lvl w:ilvl="4" w:tplc="04090019">
      <w:start w:val="1"/>
      <w:numFmt w:val="lowerLetter"/>
      <w:lvlText w:val="%5."/>
      <w:lvlJc w:val="left"/>
      <w:pPr>
        <w:ind w:left="4887" w:hanging="360"/>
      </w:pPr>
      <w:rPr>
        <w:rFonts w:cs="Times New Roman"/>
      </w:rPr>
    </w:lvl>
    <w:lvl w:ilvl="5" w:tplc="0409001B">
      <w:start w:val="1"/>
      <w:numFmt w:val="lowerRoman"/>
      <w:lvlText w:val="%6."/>
      <w:lvlJc w:val="right"/>
      <w:pPr>
        <w:ind w:left="5607" w:hanging="180"/>
      </w:pPr>
      <w:rPr>
        <w:rFonts w:cs="Times New Roman"/>
      </w:rPr>
    </w:lvl>
    <w:lvl w:ilvl="6" w:tplc="0409000F">
      <w:start w:val="1"/>
      <w:numFmt w:val="decimal"/>
      <w:lvlText w:val="%7."/>
      <w:lvlJc w:val="left"/>
      <w:pPr>
        <w:ind w:left="6327" w:hanging="360"/>
      </w:pPr>
      <w:rPr>
        <w:rFonts w:cs="Times New Roman"/>
      </w:rPr>
    </w:lvl>
    <w:lvl w:ilvl="7" w:tplc="04090019">
      <w:start w:val="1"/>
      <w:numFmt w:val="lowerLetter"/>
      <w:lvlText w:val="%8."/>
      <w:lvlJc w:val="left"/>
      <w:pPr>
        <w:ind w:left="7047" w:hanging="360"/>
      </w:pPr>
      <w:rPr>
        <w:rFonts w:cs="Times New Roman"/>
      </w:rPr>
    </w:lvl>
    <w:lvl w:ilvl="8" w:tplc="0409001B">
      <w:start w:val="1"/>
      <w:numFmt w:val="lowerRoman"/>
      <w:lvlText w:val="%9."/>
      <w:lvlJc w:val="right"/>
      <w:pPr>
        <w:ind w:left="7767" w:hanging="180"/>
      </w:pPr>
      <w:rPr>
        <w:rFonts w:cs="Times New Roman"/>
      </w:rPr>
    </w:lvl>
  </w:abstractNum>
  <w:abstractNum w:abstractNumId="1691">
    <w:nsid w:val="73B36237"/>
    <w:multiLevelType w:val="hybridMultilevel"/>
    <w:tmpl w:val="0B32C052"/>
    <w:lvl w:ilvl="0" w:tplc="C19E755C">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92">
    <w:nsid w:val="73E72EA4"/>
    <w:multiLevelType w:val="hybridMultilevel"/>
    <w:tmpl w:val="649413E0"/>
    <w:lvl w:ilvl="0" w:tplc="04210019">
      <w:start w:val="1"/>
      <w:numFmt w:val="lowerLetter"/>
      <w:lvlText w:val="%1."/>
      <w:lvlJc w:val="left"/>
      <w:pPr>
        <w:ind w:left="2894" w:hanging="360"/>
      </w:pPr>
      <w:rPr>
        <w:rFonts w:hint="default"/>
        <w:strike w:val="0"/>
      </w:rPr>
    </w:lvl>
    <w:lvl w:ilvl="1" w:tplc="04090019" w:tentative="1">
      <w:start w:val="1"/>
      <w:numFmt w:val="lowerLetter"/>
      <w:lvlText w:val="%2."/>
      <w:lvlJc w:val="left"/>
      <w:pPr>
        <w:ind w:left="3614" w:hanging="360"/>
      </w:pPr>
    </w:lvl>
    <w:lvl w:ilvl="2" w:tplc="0409001B" w:tentative="1">
      <w:start w:val="1"/>
      <w:numFmt w:val="lowerRoman"/>
      <w:lvlText w:val="%3."/>
      <w:lvlJc w:val="right"/>
      <w:pPr>
        <w:ind w:left="4334" w:hanging="180"/>
      </w:pPr>
    </w:lvl>
    <w:lvl w:ilvl="3" w:tplc="0409000F" w:tentative="1">
      <w:start w:val="1"/>
      <w:numFmt w:val="decimal"/>
      <w:lvlText w:val="%4."/>
      <w:lvlJc w:val="left"/>
      <w:pPr>
        <w:ind w:left="5054" w:hanging="360"/>
      </w:pPr>
    </w:lvl>
    <w:lvl w:ilvl="4" w:tplc="04090019" w:tentative="1">
      <w:start w:val="1"/>
      <w:numFmt w:val="lowerLetter"/>
      <w:lvlText w:val="%5."/>
      <w:lvlJc w:val="left"/>
      <w:pPr>
        <w:ind w:left="5774" w:hanging="360"/>
      </w:pPr>
    </w:lvl>
    <w:lvl w:ilvl="5" w:tplc="0409001B" w:tentative="1">
      <w:start w:val="1"/>
      <w:numFmt w:val="lowerRoman"/>
      <w:lvlText w:val="%6."/>
      <w:lvlJc w:val="right"/>
      <w:pPr>
        <w:ind w:left="6494" w:hanging="180"/>
      </w:pPr>
    </w:lvl>
    <w:lvl w:ilvl="6" w:tplc="0409000F" w:tentative="1">
      <w:start w:val="1"/>
      <w:numFmt w:val="decimal"/>
      <w:lvlText w:val="%7."/>
      <w:lvlJc w:val="left"/>
      <w:pPr>
        <w:ind w:left="7214" w:hanging="360"/>
      </w:pPr>
    </w:lvl>
    <w:lvl w:ilvl="7" w:tplc="04090019" w:tentative="1">
      <w:start w:val="1"/>
      <w:numFmt w:val="lowerLetter"/>
      <w:lvlText w:val="%8."/>
      <w:lvlJc w:val="left"/>
      <w:pPr>
        <w:ind w:left="7934" w:hanging="360"/>
      </w:pPr>
    </w:lvl>
    <w:lvl w:ilvl="8" w:tplc="0409001B" w:tentative="1">
      <w:start w:val="1"/>
      <w:numFmt w:val="lowerRoman"/>
      <w:lvlText w:val="%9."/>
      <w:lvlJc w:val="right"/>
      <w:pPr>
        <w:ind w:left="8654" w:hanging="180"/>
      </w:pPr>
    </w:lvl>
  </w:abstractNum>
  <w:abstractNum w:abstractNumId="1693">
    <w:nsid w:val="73F42175"/>
    <w:multiLevelType w:val="hybridMultilevel"/>
    <w:tmpl w:val="6F3263EA"/>
    <w:lvl w:ilvl="0" w:tplc="79760F9C">
      <w:start w:val="1"/>
      <w:numFmt w:val="lowerLetter"/>
      <w:lvlText w:val="%1."/>
      <w:lvlJc w:val="left"/>
      <w:pPr>
        <w:ind w:left="1679" w:hanging="360"/>
      </w:pPr>
      <w:rPr>
        <w:rFonts w:ascii="Footlight MT Light" w:eastAsia="Times New Roman" w:hAnsi="Footlight MT Light" w:cs="Arial" w:hint="default"/>
        <w:b w:val="0"/>
        <w:color w:val="auto"/>
      </w:rPr>
    </w:lvl>
    <w:lvl w:ilvl="1" w:tplc="04210019" w:tentative="1">
      <w:start w:val="1"/>
      <w:numFmt w:val="lowerLetter"/>
      <w:lvlText w:val="%2."/>
      <w:lvlJc w:val="left"/>
      <w:pPr>
        <w:ind w:left="2399" w:hanging="360"/>
      </w:pPr>
    </w:lvl>
    <w:lvl w:ilvl="2" w:tplc="0421001B" w:tentative="1">
      <w:start w:val="1"/>
      <w:numFmt w:val="lowerRoman"/>
      <w:lvlText w:val="%3."/>
      <w:lvlJc w:val="right"/>
      <w:pPr>
        <w:ind w:left="3119" w:hanging="180"/>
      </w:pPr>
    </w:lvl>
    <w:lvl w:ilvl="3" w:tplc="0421000F" w:tentative="1">
      <w:start w:val="1"/>
      <w:numFmt w:val="decimal"/>
      <w:lvlText w:val="%4."/>
      <w:lvlJc w:val="left"/>
      <w:pPr>
        <w:ind w:left="3839" w:hanging="360"/>
      </w:pPr>
    </w:lvl>
    <w:lvl w:ilvl="4" w:tplc="04210019" w:tentative="1">
      <w:start w:val="1"/>
      <w:numFmt w:val="lowerLetter"/>
      <w:lvlText w:val="%5."/>
      <w:lvlJc w:val="left"/>
      <w:pPr>
        <w:ind w:left="4559" w:hanging="360"/>
      </w:pPr>
    </w:lvl>
    <w:lvl w:ilvl="5" w:tplc="0421001B" w:tentative="1">
      <w:start w:val="1"/>
      <w:numFmt w:val="lowerRoman"/>
      <w:lvlText w:val="%6."/>
      <w:lvlJc w:val="right"/>
      <w:pPr>
        <w:ind w:left="5279" w:hanging="180"/>
      </w:pPr>
    </w:lvl>
    <w:lvl w:ilvl="6" w:tplc="0421000F" w:tentative="1">
      <w:start w:val="1"/>
      <w:numFmt w:val="decimal"/>
      <w:lvlText w:val="%7."/>
      <w:lvlJc w:val="left"/>
      <w:pPr>
        <w:ind w:left="5999" w:hanging="360"/>
      </w:pPr>
    </w:lvl>
    <w:lvl w:ilvl="7" w:tplc="04210019" w:tentative="1">
      <w:start w:val="1"/>
      <w:numFmt w:val="lowerLetter"/>
      <w:lvlText w:val="%8."/>
      <w:lvlJc w:val="left"/>
      <w:pPr>
        <w:ind w:left="6719" w:hanging="360"/>
      </w:pPr>
    </w:lvl>
    <w:lvl w:ilvl="8" w:tplc="0421001B" w:tentative="1">
      <w:start w:val="1"/>
      <w:numFmt w:val="lowerRoman"/>
      <w:lvlText w:val="%9."/>
      <w:lvlJc w:val="right"/>
      <w:pPr>
        <w:ind w:left="7439" w:hanging="180"/>
      </w:pPr>
    </w:lvl>
  </w:abstractNum>
  <w:abstractNum w:abstractNumId="1694">
    <w:nsid w:val="73FB45E9"/>
    <w:multiLevelType w:val="multilevel"/>
    <w:tmpl w:val="000000EA"/>
    <w:lvl w:ilvl="0">
      <w:start w:val="1"/>
      <w:numFmt w:val="low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95">
    <w:nsid w:val="73FF40CC"/>
    <w:multiLevelType w:val="hybridMultilevel"/>
    <w:tmpl w:val="B936035A"/>
    <w:lvl w:ilvl="0" w:tplc="A2A8A448">
      <w:start w:val="1"/>
      <w:numFmt w:val="lowerLetter"/>
      <w:lvlText w:val="%1)"/>
      <w:lvlJc w:val="left"/>
      <w:pPr>
        <w:ind w:left="32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96">
    <w:nsid w:val="740D5A45"/>
    <w:multiLevelType w:val="multilevel"/>
    <w:tmpl w:val="0928BBD0"/>
    <w:lvl w:ilvl="0">
      <w:start w:val="2"/>
      <w:numFmt w:val="upperRoman"/>
      <w:lvlText w:val="BAB %1"/>
      <w:lvlJc w:val="left"/>
      <w:pPr>
        <w:tabs>
          <w:tab w:val="num" w:pos="1440"/>
        </w:tabs>
        <w:ind w:left="360" w:hanging="360"/>
      </w:pPr>
      <w:rPr>
        <w:rFonts w:ascii="Arial" w:hAnsi="Arial" w:hint="default"/>
        <w:b/>
        <w:i w:val="0"/>
        <w:caps w:val="0"/>
        <w:strike w:val="0"/>
        <w:dstrike w:val="0"/>
        <w:shadow w:val="0"/>
        <w:emboss w:val="0"/>
        <w:imprint w:val="0"/>
        <w:vanish w:val="0"/>
        <w:color w:val="auto"/>
        <w:sz w:val="24"/>
        <w:vertAlign w:val="baseline"/>
      </w:rPr>
    </w:lvl>
    <w:lvl w:ilvl="1">
      <w:start w:val="1"/>
      <w:numFmt w:val="upperLetter"/>
      <w:lvlText w:val="%2."/>
      <w:lvlJc w:val="left"/>
      <w:pPr>
        <w:tabs>
          <w:tab w:val="num" w:pos="567"/>
        </w:tabs>
        <w:ind w:left="567" w:hanging="567"/>
      </w:pPr>
      <w:rPr>
        <w:rFonts w:ascii="Footlight MT Light" w:hAnsi="Footlight MT Light" w:cs="Arial" w:hint="default"/>
        <w:b/>
        <w:i w:val="0"/>
        <w:caps w:val="0"/>
        <w:strike w:val="0"/>
        <w:dstrike w:val="0"/>
        <w:shadow w:val="0"/>
        <w:emboss w:val="0"/>
        <w:imprint w:val="0"/>
        <w:vanish w:val="0"/>
        <w:color w:val="auto"/>
        <w:sz w:val="24"/>
        <w:szCs w:val="24"/>
        <w:vertAlign w:val="baseline"/>
      </w:rPr>
    </w:lvl>
    <w:lvl w:ilvl="2">
      <w:start w:val="55"/>
      <w:numFmt w:val="decimal"/>
      <w:lvlText w:val="%3."/>
      <w:lvlJc w:val="left"/>
      <w:pPr>
        <w:tabs>
          <w:tab w:val="num" w:pos="567"/>
        </w:tabs>
        <w:ind w:left="567" w:hanging="567"/>
      </w:pPr>
      <w:rPr>
        <w:rFonts w:ascii="Arial" w:hAnsi="Arial" w:hint="default"/>
        <w:b/>
        <w:i w:val="0"/>
        <w:sz w:val="24"/>
      </w:rPr>
    </w:lvl>
    <w:lvl w:ilvl="3">
      <w:start w:val="1"/>
      <w:numFmt w:val="decimal"/>
      <w:lvlText w:val="%3.%4."/>
      <w:lvlJc w:val="left"/>
      <w:pPr>
        <w:tabs>
          <w:tab w:val="num" w:pos="624"/>
        </w:tabs>
        <w:ind w:left="624" w:hanging="624"/>
      </w:pPr>
      <w:rPr>
        <w:rFonts w:ascii="Arial" w:hAnsi="Arial" w:hint="default"/>
        <w:b w:val="0"/>
        <w:i w:val="0"/>
        <w:caps w:val="0"/>
        <w:strike w:val="0"/>
        <w:dstrike w:val="0"/>
        <w:outline w:val="0"/>
        <w:shadow w:val="0"/>
        <w:emboss w:val="0"/>
        <w:imprint w:val="0"/>
        <w:vanish w:val="0"/>
        <w:color w:val="auto"/>
        <w:sz w:val="24"/>
        <w:vertAlign w:val="baseline"/>
      </w:rPr>
    </w:lvl>
    <w:lvl w:ilvl="4">
      <w:start w:val="1"/>
      <w:numFmt w:val="lowerLetter"/>
      <w:lvlText w:val="%5."/>
      <w:lvlJc w:val="left"/>
      <w:pPr>
        <w:tabs>
          <w:tab w:val="num" w:pos="984"/>
        </w:tabs>
        <w:ind w:left="964" w:hanging="340"/>
      </w:pPr>
      <w:rPr>
        <w:rFonts w:hint="default"/>
        <w:color w:val="auto"/>
      </w:rPr>
    </w:lvl>
    <w:lvl w:ilvl="5">
      <w:start w:val="1"/>
      <w:numFmt w:val="decimal"/>
      <w:lvlText w:val="%6)"/>
      <w:lvlJc w:val="left"/>
      <w:pPr>
        <w:tabs>
          <w:tab w:val="num" w:pos="1474"/>
        </w:tabs>
        <w:ind w:left="1474" w:hanging="510"/>
      </w:pPr>
      <w:rPr>
        <w:rFonts w:hint="default"/>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1697">
    <w:nsid w:val="74181C43"/>
    <w:multiLevelType w:val="multilevel"/>
    <w:tmpl w:val="B0B24420"/>
    <w:lvl w:ilvl="0">
      <w:start w:val="16"/>
      <w:numFmt w:val="decimal"/>
      <w:lvlText w:val="%1."/>
      <w:lvlJc w:val="left"/>
      <w:pPr>
        <w:ind w:left="720" w:hanging="360"/>
      </w:pPr>
      <w:rPr>
        <w:rFonts w:hint="default"/>
        <w:color w:val="000000"/>
      </w:rPr>
    </w:lvl>
    <w:lvl w:ilvl="1">
      <w:start w:val="1"/>
      <w:numFmt w:val="upperLetter"/>
      <w:lvlText w:val="15.2.%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98">
    <w:nsid w:val="742F7E7C"/>
    <w:multiLevelType w:val="hybridMultilevel"/>
    <w:tmpl w:val="4322EBBC"/>
    <w:lvl w:ilvl="0" w:tplc="06EE30BC">
      <w:start w:val="1"/>
      <w:numFmt w:val="decimal"/>
      <w:lvlText w:val="3.%1."/>
      <w:lvlJc w:val="left"/>
      <w:pPr>
        <w:ind w:left="6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9">
    <w:nsid w:val="743142AD"/>
    <w:multiLevelType w:val="hybridMultilevel"/>
    <w:tmpl w:val="AD26F7D0"/>
    <w:lvl w:ilvl="0" w:tplc="04090011">
      <w:start w:val="1"/>
      <w:numFmt w:val="decimal"/>
      <w:lvlText w:val="%1)"/>
      <w:lvlJc w:val="left"/>
      <w:pPr>
        <w:ind w:left="1154" w:hanging="360"/>
      </w:pPr>
      <w:rPr>
        <w:b w:val="0"/>
      </w:rPr>
    </w:lvl>
    <w:lvl w:ilvl="1" w:tplc="04090019" w:tentative="1">
      <w:start w:val="1"/>
      <w:numFmt w:val="lowerLetter"/>
      <w:lvlText w:val="%2."/>
      <w:lvlJc w:val="left"/>
      <w:pPr>
        <w:ind w:left="1874" w:hanging="360"/>
      </w:pPr>
    </w:lvl>
    <w:lvl w:ilvl="2" w:tplc="0409001B" w:tentative="1">
      <w:start w:val="1"/>
      <w:numFmt w:val="lowerRoman"/>
      <w:lvlText w:val="%3."/>
      <w:lvlJc w:val="right"/>
      <w:pPr>
        <w:ind w:left="2594" w:hanging="180"/>
      </w:pPr>
    </w:lvl>
    <w:lvl w:ilvl="3" w:tplc="0409000F" w:tentative="1">
      <w:start w:val="1"/>
      <w:numFmt w:val="decimal"/>
      <w:lvlText w:val="%4."/>
      <w:lvlJc w:val="left"/>
      <w:pPr>
        <w:ind w:left="3314" w:hanging="360"/>
      </w:pPr>
    </w:lvl>
    <w:lvl w:ilvl="4" w:tplc="04090019" w:tentative="1">
      <w:start w:val="1"/>
      <w:numFmt w:val="lowerLetter"/>
      <w:lvlText w:val="%5."/>
      <w:lvlJc w:val="left"/>
      <w:pPr>
        <w:ind w:left="4034" w:hanging="360"/>
      </w:pPr>
    </w:lvl>
    <w:lvl w:ilvl="5" w:tplc="0409001B" w:tentative="1">
      <w:start w:val="1"/>
      <w:numFmt w:val="lowerRoman"/>
      <w:lvlText w:val="%6."/>
      <w:lvlJc w:val="right"/>
      <w:pPr>
        <w:ind w:left="4754" w:hanging="180"/>
      </w:pPr>
    </w:lvl>
    <w:lvl w:ilvl="6" w:tplc="0409000F" w:tentative="1">
      <w:start w:val="1"/>
      <w:numFmt w:val="decimal"/>
      <w:lvlText w:val="%7."/>
      <w:lvlJc w:val="left"/>
      <w:pPr>
        <w:ind w:left="5474" w:hanging="360"/>
      </w:pPr>
    </w:lvl>
    <w:lvl w:ilvl="7" w:tplc="04090019" w:tentative="1">
      <w:start w:val="1"/>
      <w:numFmt w:val="lowerLetter"/>
      <w:lvlText w:val="%8."/>
      <w:lvlJc w:val="left"/>
      <w:pPr>
        <w:ind w:left="6194" w:hanging="360"/>
      </w:pPr>
    </w:lvl>
    <w:lvl w:ilvl="8" w:tplc="0409001B" w:tentative="1">
      <w:start w:val="1"/>
      <w:numFmt w:val="lowerRoman"/>
      <w:lvlText w:val="%9."/>
      <w:lvlJc w:val="right"/>
      <w:pPr>
        <w:ind w:left="6914" w:hanging="180"/>
      </w:pPr>
    </w:lvl>
  </w:abstractNum>
  <w:abstractNum w:abstractNumId="1700">
    <w:nsid w:val="74384921"/>
    <w:multiLevelType w:val="hybridMultilevel"/>
    <w:tmpl w:val="819CCB8E"/>
    <w:lvl w:ilvl="0" w:tplc="41165934">
      <w:start w:val="1"/>
      <w:numFmt w:val="lowerLetter"/>
      <w:lvlText w:val="%1."/>
      <w:lvlJc w:val="left"/>
      <w:pPr>
        <w:ind w:left="1254" w:hanging="360"/>
      </w:pPr>
      <w:rPr>
        <w:rFonts w:hint="default"/>
      </w:rPr>
    </w:lvl>
    <w:lvl w:ilvl="1" w:tplc="8DB4D460">
      <w:start w:val="1"/>
      <w:numFmt w:val="lowerLetter"/>
      <w:lvlText w:val="%2."/>
      <w:lvlJc w:val="left"/>
      <w:pPr>
        <w:ind w:left="1974" w:hanging="360"/>
      </w:pPr>
    </w:lvl>
    <w:lvl w:ilvl="2" w:tplc="22547A84" w:tentative="1">
      <w:start w:val="1"/>
      <w:numFmt w:val="lowerRoman"/>
      <w:lvlText w:val="%3."/>
      <w:lvlJc w:val="right"/>
      <w:pPr>
        <w:ind w:left="2694" w:hanging="180"/>
      </w:pPr>
    </w:lvl>
    <w:lvl w:ilvl="3" w:tplc="A366F18C" w:tentative="1">
      <w:start w:val="1"/>
      <w:numFmt w:val="decimal"/>
      <w:lvlText w:val="%4."/>
      <w:lvlJc w:val="left"/>
      <w:pPr>
        <w:ind w:left="3414" w:hanging="360"/>
      </w:pPr>
    </w:lvl>
    <w:lvl w:ilvl="4" w:tplc="2FCAA468" w:tentative="1">
      <w:start w:val="1"/>
      <w:numFmt w:val="lowerLetter"/>
      <w:lvlText w:val="%5."/>
      <w:lvlJc w:val="left"/>
      <w:pPr>
        <w:ind w:left="4134" w:hanging="360"/>
      </w:pPr>
    </w:lvl>
    <w:lvl w:ilvl="5" w:tplc="BF3AAFD4" w:tentative="1">
      <w:start w:val="1"/>
      <w:numFmt w:val="lowerRoman"/>
      <w:lvlText w:val="%6."/>
      <w:lvlJc w:val="right"/>
      <w:pPr>
        <w:ind w:left="4854" w:hanging="180"/>
      </w:pPr>
    </w:lvl>
    <w:lvl w:ilvl="6" w:tplc="D37A7DC2" w:tentative="1">
      <w:start w:val="1"/>
      <w:numFmt w:val="decimal"/>
      <w:lvlText w:val="%7."/>
      <w:lvlJc w:val="left"/>
      <w:pPr>
        <w:ind w:left="5574" w:hanging="360"/>
      </w:pPr>
    </w:lvl>
    <w:lvl w:ilvl="7" w:tplc="E0B2A0A6" w:tentative="1">
      <w:start w:val="1"/>
      <w:numFmt w:val="lowerLetter"/>
      <w:lvlText w:val="%8."/>
      <w:lvlJc w:val="left"/>
      <w:pPr>
        <w:ind w:left="6294" w:hanging="360"/>
      </w:pPr>
    </w:lvl>
    <w:lvl w:ilvl="8" w:tplc="8E7C8EDE" w:tentative="1">
      <w:start w:val="1"/>
      <w:numFmt w:val="lowerRoman"/>
      <w:lvlText w:val="%9."/>
      <w:lvlJc w:val="right"/>
      <w:pPr>
        <w:ind w:left="7014" w:hanging="180"/>
      </w:pPr>
    </w:lvl>
  </w:abstractNum>
  <w:abstractNum w:abstractNumId="1701">
    <w:nsid w:val="744A0B63"/>
    <w:multiLevelType w:val="hybridMultilevel"/>
    <w:tmpl w:val="49385408"/>
    <w:lvl w:ilvl="0" w:tplc="17964332">
      <w:start w:val="1"/>
      <w:numFmt w:val="decimal"/>
      <w:lvlText w:val="68.%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02">
    <w:nsid w:val="7450666B"/>
    <w:multiLevelType w:val="hybridMultilevel"/>
    <w:tmpl w:val="9EA4615A"/>
    <w:lvl w:ilvl="0" w:tplc="23BA01B6">
      <w:start w:val="1"/>
      <w:numFmt w:val="decimal"/>
      <w:lvlText w:val="41.%1"/>
      <w:lvlJc w:val="left"/>
      <w:pPr>
        <w:ind w:left="720" w:hanging="360"/>
      </w:pPr>
      <w:rPr>
        <w:rFonts w:hint="default"/>
        <w:lang w:val="id-ID"/>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03">
    <w:nsid w:val="7480300E"/>
    <w:multiLevelType w:val="hybridMultilevel"/>
    <w:tmpl w:val="1A242116"/>
    <w:lvl w:ilvl="0" w:tplc="04210019">
      <w:start w:val="1"/>
      <w:numFmt w:val="lowerLetter"/>
      <w:lvlText w:val="%1."/>
      <w:lvlJc w:val="left"/>
      <w:pPr>
        <w:ind w:left="1320" w:hanging="360"/>
      </w:pPr>
    </w:lvl>
    <w:lvl w:ilvl="1" w:tplc="04210019" w:tentative="1">
      <w:start w:val="1"/>
      <w:numFmt w:val="lowerLetter"/>
      <w:lvlText w:val="%2."/>
      <w:lvlJc w:val="left"/>
      <w:pPr>
        <w:ind w:left="2040" w:hanging="360"/>
      </w:pPr>
    </w:lvl>
    <w:lvl w:ilvl="2" w:tplc="0421001B" w:tentative="1">
      <w:start w:val="1"/>
      <w:numFmt w:val="lowerRoman"/>
      <w:lvlText w:val="%3."/>
      <w:lvlJc w:val="right"/>
      <w:pPr>
        <w:ind w:left="2760" w:hanging="180"/>
      </w:pPr>
    </w:lvl>
    <w:lvl w:ilvl="3" w:tplc="0421000F" w:tentative="1">
      <w:start w:val="1"/>
      <w:numFmt w:val="decimal"/>
      <w:lvlText w:val="%4."/>
      <w:lvlJc w:val="left"/>
      <w:pPr>
        <w:ind w:left="3480" w:hanging="360"/>
      </w:pPr>
    </w:lvl>
    <w:lvl w:ilvl="4" w:tplc="04210019" w:tentative="1">
      <w:start w:val="1"/>
      <w:numFmt w:val="lowerLetter"/>
      <w:lvlText w:val="%5."/>
      <w:lvlJc w:val="left"/>
      <w:pPr>
        <w:ind w:left="4200" w:hanging="360"/>
      </w:pPr>
    </w:lvl>
    <w:lvl w:ilvl="5" w:tplc="0421001B" w:tentative="1">
      <w:start w:val="1"/>
      <w:numFmt w:val="lowerRoman"/>
      <w:lvlText w:val="%6."/>
      <w:lvlJc w:val="right"/>
      <w:pPr>
        <w:ind w:left="4920" w:hanging="180"/>
      </w:pPr>
    </w:lvl>
    <w:lvl w:ilvl="6" w:tplc="0421000F" w:tentative="1">
      <w:start w:val="1"/>
      <w:numFmt w:val="decimal"/>
      <w:lvlText w:val="%7."/>
      <w:lvlJc w:val="left"/>
      <w:pPr>
        <w:ind w:left="5640" w:hanging="360"/>
      </w:pPr>
    </w:lvl>
    <w:lvl w:ilvl="7" w:tplc="04210019" w:tentative="1">
      <w:start w:val="1"/>
      <w:numFmt w:val="lowerLetter"/>
      <w:lvlText w:val="%8."/>
      <w:lvlJc w:val="left"/>
      <w:pPr>
        <w:ind w:left="6360" w:hanging="360"/>
      </w:pPr>
    </w:lvl>
    <w:lvl w:ilvl="8" w:tplc="0421001B" w:tentative="1">
      <w:start w:val="1"/>
      <w:numFmt w:val="lowerRoman"/>
      <w:lvlText w:val="%9."/>
      <w:lvlJc w:val="right"/>
      <w:pPr>
        <w:ind w:left="7080" w:hanging="180"/>
      </w:pPr>
    </w:lvl>
  </w:abstractNum>
  <w:abstractNum w:abstractNumId="1704">
    <w:nsid w:val="74901CA1"/>
    <w:multiLevelType w:val="hybridMultilevel"/>
    <w:tmpl w:val="8C40F540"/>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05">
    <w:nsid w:val="74907B54"/>
    <w:multiLevelType w:val="multilevel"/>
    <w:tmpl w:val="64E064EC"/>
    <w:lvl w:ilvl="0">
      <w:start w:val="5"/>
      <w:numFmt w:val="decimal"/>
      <w:lvlText w:val="%1."/>
      <w:lvlJc w:val="left"/>
      <w:pPr>
        <w:tabs>
          <w:tab w:val="num" w:pos="360"/>
        </w:tabs>
        <w:ind w:left="340" w:hanging="340"/>
      </w:pPr>
      <w:rPr>
        <w:rFonts w:ascii="Times New Roman" w:hAnsi="Times New Roman" w:hint="default"/>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vanish w:val="0"/>
        <w:color w:val="auto"/>
        <w:sz w:val="22"/>
        <w:szCs w:val="22"/>
        <w:vertAlign w:val="baseline"/>
      </w:rPr>
    </w:lvl>
    <w:lvl w:ilvl="2">
      <w:start w:val="5"/>
      <w:numFmt w:val="decimal"/>
      <w:lvlText w:val="%3."/>
      <w:lvlJc w:val="left"/>
      <w:pPr>
        <w:tabs>
          <w:tab w:val="num" w:pos="567"/>
        </w:tabs>
        <w:ind w:left="567" w:hanging="567"/>
      </w:pPr>
      <w:rPr>
        <w:rFonts w:ascii="Footlight MT Light" w:hAnsi="Footlight MT Light" w:cs="Arial" w:hint="default"/>
        <w:b/>
        <w:i w:val="0"/>
        <w:sz w:val="24"/>
        <w:szCs w:val="24"/>
      </w:rPr>
    </w:lvl>
    <w:lvl w:ilvl="3">
      <w:start w:val="1"/>
      <w:numFmt w:val="decimal"/>
      <w:lvlText w:val="%3.%4."/>
      <w:lvlJc w:val="left"/>
      <w:pPr>
        <w:tabs>
          <w:tab w:val="num" w:pos="454"/>
        </w:tabs>
        <w:ind w:left="454" w:hanging="454"/>
      </w:pPr>
      <w:rPr>
        <w:rFonts w:ascii="Footlight MT Light" w:hAnsi="Footlight MT Light" w:cs="Arial" w:hint="default"/>
        <w:b w:val="0"/>
        <w:i w:val="0"/>
        <w:caps w:val="0"/>
        <w:strike w:val="0"/>
        <w:dstrike w:val="0"/>
        <w:vanish w:val="0"/>
        <w:color w:val="auto"/>
        <w:sz w:val="24"/>
        <w:szCs w:val="24"/>
        <w:vertAlign w:val="baseline"/>
      </w:rPr>
    </w:lvl>
    <w:lvl w:ilvl="4">
      <w:start w:val="1"/>
      <w:numFmt w:val="decimal"/>
      <w:lvlText w:val="5.%5"/>
      <w:lvlJc w:val="left"/>
      <w:pPr>
        <w:tabs>
          <w:tab w:val="num" w:pos="794"/>
        </w:tabs>
        <w:ind w:left="794" w:hanging="340"/>
      </w:pPr>
      <w:rPr>
        <w:rFonts w:hint="default"/>
        <w:b w:val="0"/>
        <w:i w:val="0"/>
        <w:strike w:val="0"/>
        <w:dstrike w:val="0"/>
        <w:color w:val="auto"/>
        <w:sz w:val="24"/>
        <w:szCs w:val="24"/>
      </w:rPr>
    </w:lvl>
    <w:lvl w:ilvl="5">
      <w:start w:val="1"/>
      <w:numFmt w:val="decimal"/>
      <w:lvlText w:val="%6)."/>
      <w:lvlJc w:val="left"/>
      <w:pPr>
        <w:tabs>
          <w:tab w:val="num" w:pos="1134"/>
        </w:tabs>
        <w:ind w:left="1134" w:hanging="340"/>
      </w:pPr>
      <w:rPr>
        <w:rFonts w:ascii="Times New Roman" w:hAnsi="Times New Roman" w:hint="default"/>
        <w:b w:val="0"/>
        <w:i w:val="0"/>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1706">
    <w:nsid w:val="74942E9A"/>
    <w:multiLevelType w:val="hybridMultilevel"/>
    <w:tmpl w:val="2D1862FE"/>
    <w:lvl w:ilvl="0" w:tplc="C2D87EB2">
      <w:start w:val="1"/>
      <w:numFmt w:val="decimal"/>
      <w:lvlText w:val="%1)"/>
      <w:lvlJc w:val="left"/>
      <w:pPr>
        <w:ind w:left="1746" w:hanging="360"/>
      </w:pPr>
    </w:lvl>
    <w:lvl w:ilvl="1" w:tplc="0EE83CE8" w:tentative="1">
      <w:start w:val="1"/>
      <w:numFmt w:val="lowerLetter"/>
      <w:lvlText w:val="%2."/>
      <w:lvlJc w:val="left"/>
      <w:pPr>
        <w:ind w:left="2466" w:hanging="360"/>
      </w:pPr>
    </w:lvl>
    <w:lvl w:ilvl="2" w:tplc="DF320C38" w:tentative="1">
      <w:start w:val="1"/>
      <w:numFmt w:val="lowerRoman"/>
      <w:lvlText w:val="%3."/>
      <w:lvlJc w:val="right"/>
      <w:pPr>
        <w:ind w:left="3186" w:hanging="180"/>
      </w:pPr>
    </w:lvl>
    <w:lvl w:ilvl="3" w:tplc="FB7A0F60" w:tentative="1">
      <w:start w:val="1"/>
      <w:numFmt w:val="decimal"/>
      <w:lvlText w:val="%4."/>
      <w:lvlJc w:val="left"/>
      <w:pPr>
        <w:ind w:left="3906" w:hanging="360"/>
      </w:pPr>
    </w:lvl>
    <w:lvl w:ilvl="4" w:tplc="3B6AA5A2" w:tentative="1">
      <w:start w:val="1"/>
      <w:numFmt w:val="lowerLetter"/>
      <w:lvlText w:val="%5."/>
      <w:lvlJc w:val="left"/>
      <w:pPr>
        <w:ind w:left="4626" w:hanging="360"/>
      </w:pPr>
    </w:lvl>
    <w:lvl w:ilvl="5" w:tplc="C9881D36" w:tentative="1">
      <w:start w:val="1"/>
      <w:numFmt w:val="lowerRoman"/>
      <w:lvlText w:val="%6."/>
      <w:lvlJc w:val="right"/>
      <w:pPr>
        <w:ind w:left="5346" w:hanging="180"/>
      </w:pPr>
    </w:lvl>
    <w:lvl w:ilvl="6" w:tplc="17F6B922" w:tentative="1">
      <w:start w:val="1"/>
      <w:numFmt w:val="decimal"/>
      <w:lvlText w:val="%7."/>
      <w:lvlJc w:val="left"/>
      <w:pPr>
        <w:ind w:left="6066" w:hanging="360"/>
      </w:pPr>
    </w:lvl>
    <w:lvl w:ilvl="7" w:tplc="DB640830" w:tentative="1">
      <w:start w:val="1"/>
      <w:numFmt w:val="lowerLetter"/>
      <w:lvlText w:val="%8."/>
      <w:lvlJc w:val="left"/>
      <w:pPr>
        <w:ind w:left="6786" w:hanging="360"/>
      </w:pPr>
    </w:lvl>
    <w:lvl w:ilvl="8" w:tplc="99C80ECC" w:tentative="1">
      <w:start w:val="1"/>
      <w:numFmt w:val="lowerRoman"/>
      <w:lvlText w:val="%9."/>
      <w:lvlJc w:val="right"/>
      <w:pPr>
        <w:ind w:left="7506" w:hanging="180"/>
      </w:pPr>
    </w:lvl>
  </w:abstractNum>
  <w:abstractNum w:abstractNumId="1707">
    <w:nsid w:val="74C74752"/>
    <w:multiLevelType w:val="hybridMultilevel"/>
    <w:tmpl w:val="C60E8A6C"/>
    <w:lvl w:ilvl="0" w:tplc="BDC6E65C">
      <w:start w:val="1"/>
      <w:numFmt w:val="decimal"/>
      <w:lvlText w:val="27.6.B.%1)"/>
      <w:lvlJc w:val="left"/>
      <w:pPr>
        <w:ind w:left="785" w:hanging="360"/>
      </w:pPr>
      <w:rPr>
        <w:rFonts w:hint="default"/>
        <w:b w:val="0"/>
        <w:i w:val="0"/>
        <w:color w:val="auto"/>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08">
    <w:nsid w:val="74D44352"/>
    <w:multiLevelType w:val="hybridMultilevel"/>
    <w:tmpl w:val="ABBA7D28"/>
    <w:lvl w:ilvl="0" w:tplc="04210011">
      <w:start w:val="1"/>
      <w:numFmt w:val="decimal"/>
      <w:lvlText w:val="%1)"/>
      <w:lvlJc w:val="left"/>
      <w:pPr>
        <w:ind w:left="2115" w:hanging="360"/>
      </w:pPr>
      <w:rPr>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9">
    <w:nsid w:val="74EE2AFE"/>
    <w:multiLevelType w:val="hybridMultilevel"/>
    <w:tmpl w:val="022EF494"/>
    <w:lvl w:ilvl="0" w:tplc="04210019">
      <w:start w:val="1"/>
      <w:numFmt w:val="lowerLetter"/>
      <w:lvlText w:val="%1."/>
      <w:lvlJc w:val="left"/>
      <w:pPr>
        <w:ind w:left="2291" w:hanging="360"/>
      </w:pPr>
    </w:lvl>
    <w:lvl w:ilvl="1" w:tplc="04210019">
      <w:start w:val="1"/>
      <w:numFmt w:val="lowerLetter"/>
      <w:lvlText w:val="%2."/>
      <w:lvlJc w:val="left"/>
      <w:pPr>
        <w:ind w:left="2236" w:hanging="360"/>
      </w:pPr>
    </w:lvl>
    <w:lvl w:ilvl="2" w:tplc="0421001B">
      <w:start w:val="1"/>
      <w:numFmt w:val="lowerRoman"/>
      <w:lvlText w:val="%3."/>
      <w:lvlJc w:val="right"/>
      <w:pPr>
        <w:ind w:left="2956" w:hanging="180"/>
      </w:pPr>
    </w:lvl>
    <w:lvl w:ilvl="3" w:tplc="0421000F">
      <w:start w:val="1"/>
      <w:numFmt w:val="decimal"/>
      <w:lvlText w:val="%4."/>
      <w:lvlJc w:val="left"/>
      <w:pPr>
        <w:ind w:left="3676" w:hanging="360"/>
      </w:pPr>
    </w:lvl>
    <w:lvl w:ilvl="4" w:tplc="04210019">
      <w:start w:val="1"/>
      <w:numFmt w:val="lowerLetter"/>
      <w:lvlText w:val="%5."/>
      <w:lvlJc w:val="left"/>
      <w:pPr>
        <w:ind w:left="4396" w:hanging="360"/>
      </w:pPr>
    </w:lvl>
    <w:lvl w:ilvl="5" w:tplc="0421001B">
      <w:start w:val="1"/>
      <w:numFmt w:val="lowerRoman"/>
      <w:lvlText w:val="%6."/>
      <w:lvlJc w:val="right"/>
      <w:pPr>
        <w:ind w:left="5116" w:hanging="180"/>
      </w:pPr>
    </w:lvl>
    <w:lvl w:ilvl="6" w:tplc="0421000F">
      <w:start w:val="1"/>
      <w:numFmt w:val="decimal"/>
      <w:lvlText w:val="%7."/>
      <w:lvlJc w:val="left"/>
      <w:pPr>
        <w:ind w:left="5836" w:hanging="360"/>
      </w:pPr>
    </w:lvl>
    <w:lvl w:ilvl="7" w:tplc="04210019">
      <w:start w:val="1"/>
      <w:numFmt w:val="lowerLetter"/>
      <w:lvlText w:val="%8."/>
      <w:lvlJc w:val="left"/>
      <w:pPr>
        <w:ind w:left="6556" w:hanging="360"/>
      </w:pPr>
    </w:lvl>
    <w:lvl w:ilvl="8" w:tplc="0421001B">
      <w:start w:val="1"/>
      <w:numFmt w:val="lowerRoman"/>
      <w:lvlText w:val="%9."/>
      <w:lvlJc w:val="right"/>
      <w:pPr>
        <w:ind w:left="7276" w:hanging="180"/>
      </w:pPr>
    </w:lvl>
  </w:abstractNum>
  <w:abstractNum w:abstractNumId="1710">
    <w:nsid w:val="74F53D77"/>
    <w:multiLevelType w:val="multilevel"/>
    <w:tmpl w:val="2594FFB0"/>
    <w:lvl w:ilvl="0">
      <w:start w:val="1"/>
      <w:numFmt w:val="decimal"/>
      <w:lvlText w:val="%1."/>
      <w:lvlJc w:val="left"/>
      <w:pPr>
        <w:tabs>
          <w:tab w:val="num" w:pos="643"/>
        </w:tabs>
        <w:ind w:left="643" w:hanging="360"/>
      </w:pPr>
      <w:rPr>
        <w:rFonts w:hint="default"/>
      </w:rPr>
    </w:lvl>
    <w:lvl w:ilvl="1">
      <w:start w:val="1"/>
      <w:numFmt w:val="decimal"/>
      <w:isLgl/>
      <w:lvlText w:val="%1.%2"/>
      <w:lvlJc w:val="left"/>
      <w:pPr>
        <w:ind w:left="1074" w:hanging="360"/>
      </w:pPr>
      <w:rPr>
        <w:rFonts w:hint="default"/>
        <w:b w:val="0"/>
        <w:i w:val="0"/>
        <w:strike w:val="0"/>
      </w:rPr>
    </w:lvl>
    <w:lvl w:ilvl="2">
      <w:start w:val="1"/>
      <w:numFmt w:val="decimal"/>
      <w:isLgl/>
      <w:lvlText w:val="%1.%2.%3"/>
      <w:lvlJc w:val="left"/>
      <w:pPr>
        <w:ind w:left="2148" w:hanging="720"/>
      </w:pPr>
      <w:rPr>
        <w:rFonts w:hint="default"/>
      </w:rPr>
    </w:lvl>
    <w:lvl w:ilvl="3">
      <w:start w:val="1"/>
      <w:numFmt w:val="decimal"/>
      <w:isLgl/>
      <w:lvlText w:val="%1.%2.%3.%4"/>
      <w:lvlJc w:val="left"/>
      <w:pPr>
        <w:ind w:left="2862" w:hanging="720"/>
      </w:pPr>
      <w:rPr>
        <w:rFonts w:hint="default"/>
      </w:rPr>
    </w:lvl>
    <w:lvl w:ilvl="4">
      <w:start w:val="1"/>
      <w:numFmt w:val="lowerLetter"/>
      <w:lvlText w:val="%5."/>
      <w:lvlJc w:val="left"/>
      <w:pPr>
        <w:ind w:left="3936" w:hanging="1080"/>
      </w:pPr>
      <w:rPr>
        <w:rFonts w:hint="default"/>
      </w:rPr>
    </w:lvl>
    <w:lvl w:ilvl="5">
      <w:start w:val="1"/>
      <w:numFmt w:val="decimal"/>
      <w:isLgl/>
      <w:lvlText w:val="%1.%2.%3.%4.%5.%6"/>
      <w:lvlJc w:val="left"/>
      <w:pPr>
        <w:ind w:left="4650" w:hanging="1080"/>
      </w:pPr>
      <w:rPr>
        <w:rFonts w:hint="default"/>
      </w:rPr>
    </w:lvl>
    <w:lvl w:ilvl="6">
      <w:start w:val="1"/>
      <w:numFmt w:val="decimal"/>
      <w:isLgl/>
      <w:lvlText w:val="%1.%2.%3.%4.%5.%6.%7"/>
      <w:lvlJc w:val="left"/>
      <w:pPr>
        <w:ind w:left="5724" w:hanging="1440"/>
      </w:pPr>
      <w:rPr>
        <w:rFonts w:hint="default"/>
      </w:rPr>
    </w:lvl>
    <w:lvl w:ilvl="7">
      <w:start w:val="1"/>
      <w:numFmt w:val="decimal"/>
      <w:isLgl/>
      <w:lvlText w:val="%1.%2.%3.%4.%5.%6.%7.%8"/>
      <w:lvlJc w:val="left"/>
      <w:pPr>
        <w:ind w:left="6438" w:hanging="1440"/>
      </w:pPr>
      <w:rPr>
        <w:rFonts w:hint="default"/>
      </w:rPr>
    </w:lvl>
    <w:lvl w:ilvl="8">
      <w:start w:val="1"/>
      <w:numFmt w:val="decimal"/>
      <w:isLgl/>
      <w:lvlText w:val="%1.%2.%3.%4.%5.%6.%7.%8.%9"/>
      <w:lvlJc w:val="left"/>
      <w:pPr>
        <w:ind w:left="7152" w:hanging="1440"/>
      </w:pPr>
      <w:rPr>
        <w:rFonts w:hint="default"/>
      </w:rPr>
    </w:lvl>
  </w:abstractNum>
  <w:abstractNum w:abstractNumId="1711">
    <w:nsid w:val="75033B29"/>
    <w:multiLevelType w:val="hybridMultilevel"/>
    <w:tmpl w:val="8CB4444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12">
    <w:nsid w:val="75160E9F"/>
    <w:multiLevelType w:val="hybridMultilevel"/>
    <w:tmpl w:val="D9261E5C"/>
    <w:lvl w:ilvl="0" w:tplc="EF0E9210">
      <w:start w:val="1"/>
      <w:numFmt w:val="lowerLetter"/>
      <w:lvlText w:val="%1)"/>
      <w:lvlJc w:val="left"/>
      <w:pPr>
        <w:ind w:left="360" w:hanging="360"/>
      </w:pPr>
      <w:rPr>
        <w:rFonts w:ascii="Footlight MT Light" w:eastAsia="Calibri" w:hAnsi="Footlight MT Light" w:cs="Times New Roman" w:hint="default"/>
      </w:rPr>
    </w:lvl>
    <w:lvl w:ilvl="1" w:tplc="EACE936E">
      <w:start w:val="1"/>
      <w:numFmt w:val="lowerLetter"/>
      <w:lvlText w:val="%2)"/>
      <w:lvlJc w:val="left"/>
      <w:pPr>
        <w:ind w:left="1080" w:hanging="360"/>
      </w:pPr>
      <w:rPr>
        <w:rFonts w:ascii="Footlight MT Light" w:hAnsi="Footlight MT Light" w:hint="default"/>
        <w:sz w:val="26"/>
        <w:szCs w:val="26"/>
      </w:rPr>
    </w:lvl>
    <w:lvl w:ilvl="2" w:tplc="A2365FA2">
      <w:start w:val="1"/>
      <w:numFmt w:val="decimal"/>
      <w:lvlText w:val="%3."/>
      <w:lvlJc w:val="left"/>
      <w:pPr>
        <w:ind w:left="1980" w:hanging="360"/>
      </w:pPr>
      <w:rPr>
        <w:rFonts w:ascii="Calibri" w:eastAsia="Calibri" w:hAnsi="Calibri" w:cs="Times New Roman"/>
      </w:r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13">
    <w:nsid w:val="753718EF"/>
    <w:multiLevelType w:val="multilevel"/>
    <w:tmpl w:val="C2CA782C"/>
    <w:lvl w:ilvl="0">
      <w:start w:val="1"/>
      <w:numFmt w:val="upperRoman"/>
      <w:lvlText w:val="BAB %1"/>
      <w:lvlJc w:val="left"/>
      <w:pPr>
        <w:tabs>
          <w:tab w:val="num" w:pos="1440"/>
        </w:tabs>
        <w:ind w:left="360" w:hanging="360"/>
      </w:pPr>
      <w:rPr>
        <w:rFonts w:ascii="Times New Roman" w:hAnsi="Times New Roman" w:hint="default"/>
        <w:b/>
        <w:i w:val="0"/>
        <w:caps w:val="0"/>
        <w:strike w:val="0"/>
        <w:dstrike w:val="0"/>
        <w:vanish w:val="0"/>
        <w:color w:val="auto"/>
        <w:sz w:val="24"/>
        <w:szCs w:val="24"/>
        <w:vertAlign w:val="baseline"/>
      </w:rPr>
    </w:lvl>
    <w:lvl w:ilvl="1">
      <w:start w:val="4"/>
      <w:numFmt w:val="upperLetter"/>
      <w:lvlText w:val="%2."/>
      <w:lvlJc w:val="left"/>
      <w:pPr>
        <w:tabs>
          <w:tab w:val="num" w:pos="567"/>
        </w:tabs>
        <w:ind w:left="567" w:hanging="567"/>
      </w:pPr>
      <w:rPr>
        <w:rFonts w:ascii="Times New Roman" w:hAnsi="Times New Roman" w:hint="default"/>
        <w:b/>
        <w:i w:val="0"/>
        <w:caps w:val="0"/>
        <w:strike w:val="0"/>
        <w:dstrike w:val="0"/>
        <w:vanish w:val="0"/>
        <w:color w:val="auto"/>
        <w:sz w:val="24"/>
        <w:szCs w:val="24"/>
        <w:vertAlign w:val="baseline"/>
      </w:rPr>
    </w:lvl>
    <w:lvl w:ilvl="2">
      <w:start w:val="44"/>
      <w:numFmt w:val="decimal"/>
      <w:lvlText w:val="%3."/>
      <w:lvlJc w:val="left"/>
      <w:pPr>
        <w:tabs>
          <w:tab w:val="num" w:pos="567"/>
        </w:tabs>
        <w:ind w:left="567" w:hanging="567"/>
      </w:pPr>
      <w:rPr>
        <w:rFonts w:ascii="Arial Narrow" w:hAnsi="Arial Narrow" w:hint="default"/>
        <w:b/>
        <w:i w:val="0"/>
        <w:sz w:val="22"/>
        <w:szCs w:val="22"/>
      </w:rPr>
    </w:lvl>
    <w:lvl w:ilvl="3">
      <w:start w:val="4"/>
      <w:numFmt w:val="decimal"/>
      <w:lvlText w:val="%3.%4."/>
      <w:lvlJc w:val="left"/>
      <w:pPr>
        <w:tabs>
          <w:tab w:val="num" w:pos="624"/>
        </w:tabs>
        <w:ind w:left="624" w:hanging="624"/>
      </w:pPr>
      <w:rPr>
        <w:rFonts w:ascii="Arial Narrow" w:hAnsi="Arial Narrow" w:hint="default"/>
        <w:b w:val="0"/>
        <w:i w:val="0"/>
        <w:caps w:val="0"/>
        <w:strike w:val="0"/>
        <w:dstrike w:val="0"/>
        <w:vanish w:val="0"/>
        <w:color w:val="auto"/>
        <w:sz w:val="22"/>
        <w:szCs w:val="22"/>
        <w:vertAlign w:val="baseline"/>
      </w:rPr>
    </w:lvl>
    <w:lvl w:ilvl="4">
      <w:start w:val="1"/>
      <w:numFmt w:val="decimal"/>
      <w:lvlText w:val="%5."/>
      <w:lvlJc w:val="left"/>
      <w:pPr>
        <w:tabs>
          <w:tab w:val="num" w:pos="840"/>
        </w:tabs>
        <w:ind w:left="820" w:hanging="340"/>
      </w:pPr>
      <w:rPr>
        <w:rFonts w:ascii="Arial" w:hAnsi="Arial" w:cs="Arial" w:hint="default"/>
        <w:b w:val="0"/>
        <w:i w:val="0"/>
        <w:strike w:val="0"/>
        <w:color w:val="auto"/>
        <w:sz w:val="22"/>
        <w:szCs w:val="22"/>
      </w:rPr>
    </w:lvl>
    <w:lvl w:ilvl="5">
      <w:start w:val="1"/>
      <w:numFmt w:val="decimal"/>
      <w:lvlText w:val="%6)"/>
      <w:lvlJc w:val="left"/>
      <w:pPr>
        <w:tabs>
          <w:tab w:val="num" w:pos="1350"/>
        </w:tabs>
        <w:ind w:left="1350" w:hanging="510"/>
      </w:pPr>
      <w:rPr>
        <w:rFonts w:ascii="Footlight MT Light" w:hAnsi="Footlight MT Light" w:cs="Arial" w:hint="default"/>
        <w:strike w:val="0"/>
        <w:sz w:val="24"/>
        <w:szCs w:val="24"/>
      </w:rPr>
    </w:lvl>
    <w:lvl w:ilvl="6">
      <w:start w:val="1"/>
      <w:numFmt w:val="lowerLetter"/>
      <w:lvlText w:val="%7)"/>
      <w:lvlJc w:val="left"/>
      <w:pPr>
        <w:tabs>
          <w:tab w:val="num" w:pos="1814"/>
        </w:tabs>
        <w:ind w:left="1814" w:hanging="396"/>
      </w:pPr>
      <w:rPr>
        <w:rFonts w:ascii="Souvenir Lt BT" w:hAnsi="Souvenir Lt BT" w:hint="default"/>
        <w:sz w:val="22"/>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1714">
    <w:nsid w:val="75410A5E"/>
    <w:multiLevelType w:val="hybridMultilevel"/>
    <w:tmpl w:val="BFDE3A36"/>
    <w:lvl w:ilvl="0" w:tplc="04210017">
      <w:start w:val="1"/>
      <w:numFmt w:val="lowerLetter"/>
      <w:lvlText w:val="%1)"/>
      <w:lvlJc w:val="left"/>
      <w:pPr>
        <w:ind w:left="2104" w:hanging="360"/>
      </w:pPr>
    </w:lvl>
    <w:lvl w:ilvl="1" w:tplc="04210019" w:tentative="1">
      <w:start w:val="1"/>
      <w:numFmt w:val="lowerLetter"/>
      <w:lvlText w:val="%2."/>
      <w:lvlJc w:val="left"/>
      <w:pPr>
        <w:ind w:left="2824" w:hanging="360"/>
      </w:pPr>
    </w:lvl>
    <w:lvl w:ilvl="2" w:tplc="0421001B" w:tentative="1">
      <w:start w:val="1"/>
      <w:numFmt w:val="lowerRoman"/>
      <w:lvlText w:val="%3."/>
      <w:lvlJc w:val="right"/>
      <w:pPr>
        <w:ind w:left="3544" w:hanging="180"/>
      </w:pPr>
    </w:lvl>
    <w:lvl w:ilvl="3" w:tplc="0421000F" w:tentative="1">
      <w:start w:val="1"/>
      <w:numFmt w:val="decimal"/>
      <w:lvlText w:val="%4."/>
      <w:lvlJc w:val="left"/>
      <w:pPr>
        <w:ind w:left="4264" w:hanging="360"/>
      </w:pPr>
    </w:lvl>
    <w:lvl w:ilvl="4" w:tplc="04210019" w:tentative="1">
      <w:start w:val="1"/>
      <w:numFmt w:val="lowerLetter"/>
      <w:lvlText w:val="%5."/>
      <w:lvlJc w:val="left"/>
      <w:pPr>
        <w:ind w:left="4984" w:hanging="360"/>
      </w:pPr>
    </w:lvl>
    <w:lvl w:ilvl="5" w:tplc="0421001B" w:tentative="1">
      <w:start w:val="1"/>
      <w:numFmt w:val="lowerRoman"/>
      <w:lvlText w:val="%6."/>
      <w:lvlJc w:val="right"/>
      <w:pPr>
        <w:ind w:left="5704" w:hanging="180"/>
      </w:pPr>
    </w:lvl>
    <w:lvl w:ilvl="6" w:tplc="0421000F" w:tentative="1">
      <w:start w:val="1"/>
      <w:numFmt w:val="decimal"/>
      <w:lvlText w:val="%7."/>
      <w:lvlJc w:val="left"/>
      <w:pPr>
        <w:ind w:left="6424" w:hanging="360"/>
      </w:pPr>
    </w:lvl>
    <w:lvl w:ilvl="7" w:tplc="04210019" w:tentative="1">
      <w:start w:val="1"/>
      <w:numFmt w:val="lowerLetter"/>
      <w:lvlText w:val="%8."/>
      <w:lvlJc w:val="left"/>
      <w:pPr>
        <w:ind w:left="7144" w:hanging="360"/>
      </w:pPr>
    </w:lvl>
    <w:lvl w:ilvl="8" w:tplc="0421001B" w:tentative="1">
      <w:start w:val="1"/>
      <w:numFmt w:val="lowerRoman"/>
      <w:lvlText w:val="%9."/>
      <w:lvlJc w:val="right"/>
      <w:pPr>
        <w:ind w:left="7864" w:hanging="180"/>
      </w:pPr>
    </w:lvl>
  </w:abstractNum>
  <w:abstractNum w:abstractNumId="1715">
    <w:nsid w:val="7542393C"/>
    <w:multiLevelType w:val="hybridMultilevel"/>
    <w:tmpl w:val="3D1A7B0E"/>
    <w:lvl w:ilvl="0" w:tplc="0AC6C340">
      <w:start w:val="1"/>
      <w:numFmt w:val="lowerLetter"/>
      <w:lvlText w:val="%1."/>
      <w:lvlJc w:val="left"/>
      <w:pPr>
        <w:ind w:left="1395" w:hanging="360"/>
      </w:pPr>
    </w:lvl>
    <w:lvl w:ilvl="1" w:tplc="04090019">
      <w:start w:val="1"/>
      <w:numFmt w:val="lowerLetter"/>
      <w:lvlText w:val="%2."/>
      <w:lvlJc w:val="left"/>
      <w:pPr>
        <w:ind w:left="2115" w:hanging="360"/>
      </w:pPr>
    </w:lvl>
    <w:lvl w:ilvl="2" w:tplc="3EC09644">
      <w:start w:val="7"/>
      <w:numFmt w:val="upperLetter"/>
      <w:lvlText w:val="%3."/>
      <w:lvlJc w:val="left"/>
      <w:pPr>
        <w:ind w:left="3015" w:hanging="360"/>
      </w:pPr>
      <w:rPr>
        <w:rFonts w:hint="default"/>
      </w:rPr>
    </w:lvl>
    <w:lvl w:ilvl="3" w:tplc="0409000F" w:tentative="1">
      <w:start w:val="1"/>
      <w:numFmt w:val="decimal"/>
      <w:lvlText w:val="%4."/>
      <w:lvlJc w:val="left"/>
      <w:pPr>
        <w:ind w:left="3555" w:hanging="360"/>
      </w:pPr>
    </w:lvl>
    <w:lvl w:ilvl="4" w:tplc="04090019" w:tentative="1">
      <w:start w:val="1"/>
      <w:numFmt w:val="lowerLetter"/>
      <w:lvlText w:val="%5."/>
      <w:lvlJc w:val="left"/>
      <w:pPr>
        <w:ind w:left="4275" w:hanging="360"/>
      </w:pPr>
    </w:lvl>
    <w:lvl w:ilvl="5" w:tplc="0409001B" w:tentative="1">
      <w:start w:val="1"/>
      <w:numFmt w:val="lowerRoman"/>
      <w:lvlText w:val="%6."/>
      <w:lvlJc w:val="right"/>
      <w:pPr>
        <w:ind w:left="4995" w:hanging="180"/>
      </w:pPr>
    </w:lvl>
    <w:lvl w:ilvl="6" w:tplc="0409000F" w:tentative="1">
      <w:start w:val="1"/>
      <w:numFmt w:val="decimal"/>
      <w:lvlText w:val="%7."/>
      <w:lvlJc w:val="left"/>
      <w:pPr>
        <w:ind w:left="5715" w:hanging="360"/>
      </w:pPr>
    </w:lvl>
    <w:lvl w:ilvl="7" w:tplc="04090019" w:tentative="1">
      <w:start w:val="1"/>
      <w:numFmt w:val="lowerLetter"/>
      <w:lvlText w:val="%8."/>
      <w:lvlJc w:val="left"/>
      <w:pPr>
        <w:ind w:left="6435" w:hanging="360"/>
      </w:pPr>
    </w:lvl>
    <w:lvl w:ilvl="8" w:tplc="0409001B" w:tentative="1">
      <w:start w:val="1"/>
      <w:numFmt w:val="lowerRoman"/>
      <w:lvlText w:val="%9."/>
      <w:lvlJc w:val="right"/>
      <w:pPr>
        <w:ind w:left="7155" w:hanging="180"/>
      </w:pPr>
    </w:lvl>
  </w:abstractNum>
  <w:abstractNum w:abstractNumId="1716">
    <w:nsid w:val="754B08DB"/>
    <w:multiLevelType w:val="hybridMultilevel"/>
    <w:tmpl w:val="F7DC3C32"/>
    <w:lvl w:ilvl="0" w:tplc="0DEEA0AC">
      <w:start w:val="4"/>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17">
    <w:nsid w:val="7570286C"/>
    <w:multiLevelType w:val="hybridMultilevel"/>
    <w:tmpl w:val="9AE0F3B8"/>
    <w:lvl w:ilvl="0" w:tplc="39E67666">
      <w:start w:val="14"/>
      <w:numFmt w:val="decimal"/>
      <w:lvlText w:val="36.%1"/>
      <w:lvlJc w:val="left"/>
      <w:pPr>
        <w:ind w:left="720" w:hanging="360"/>
      </w:pPr>
      <w:rPr>
        <w:rFonts w:hint="default"/>
        <w:b w:val="0"/>
        <w:i w:val="0"/>
        <w:color w:val="auto"/>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18">
    <w:nsid w:val="75702877"/>
    <w:multiLevelType w:val="hybridMultilevel"/>
    <w:tmpl w:val="2BB89810"/>
    <w:lvl w:ilvl="0" w:tplc="379EF734">
      <w:start w:val="1"/>
      <w:numFmt w:val="decimal"/>
      <w:lvlText w:val="VII.%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719">
    <w:nsid w:val="75713B94"/>
    <w:multiLevelType w:val="hybridMultilevel"/>
    <w:tmpl w:val="CBFACA54"/>
    <w:lvl w:ilvl="0" w:tplc="04A0B352">
      <w:start w:val="1"/>
      <w:numFmt w:val="decimal"/>
      <w:lvlText w:val="34.%1"/>
      <w:lvlJc w:val="left"/>
      <w:pPr>
        <w:ind w:left="1395" w:hanging="360"/>
      </w:pPr>
      <w:rPr>
        <w:rFonts w:hint="default"/>
        <w:b w:val="0"/>
        <w:i w:val="0"/>
        <w:color w:val="auto"/>
        <w:sz w:val="24"/>
        <w:szCs w:val="24"/>
      </w:rPr>
    </w:lvl>
    <w:lvl w:ilvl="1" w:tplc="04210019" w:tentative="1">
      <w:start w:val="1"/>
      <w:numFmt w:val="lowerLetter"/>
      <w:lvlText w:val="%2."/>
      <w:lvlJc w:val="left"/>
      <w:pPr>
        <w:ind w:left="2115" w:hanging="360"/>
      </w:pPr>
    </w:lvl>
    <w:lvl w:ilvl="2" w:tplc="0421001B" w:tentative="1">
      <w:start w:val="1"/>
      <w:numFmt w:val="lowerRoman"/>
      <w:lvlText w:val="%3."/>
      <w:lvlJc w:val="right"/>
      <w:pPr>
        <w:ind w:left="2835" w:hanging="180"/>
      </w:pPr>
    </w:lvl>
    <w:lvl w:ilvl="3" w:tplc="0421000F" w:tentative="1">
      <w:start w:val="1"/>
      <w:numFmt w:val="decimal"/>
      <w:lvlText w:val="%4."/>
      <w:lvlJc w:val="left"/>
      <w:pPr>
        <w:ind w:left="3555" w:hanging="360"/>
      </w:pPr>
    </w:lvl>
    <w:lvl w:ilvl="4" w:tplc="04210019" w:tentative="1">
      <w:start w:val="1"/>
      <w:numFmt w:val="lowerLetter"/>
      <w:lvlText w:val="%5."/>
      <w:lvlJc w:val="left"/>
      <w:pPr>
        <w:ind w:left="4275" w:hanging="360"/>
      </w:pPr>
    </w:lvl>
    <w:lvl w:ilvl="5" w:tplc="0421001B" w:tentative="1">
      <w:start w:val="1"/>
      <w:numFmt w:val="lowerRoman"/>
      <w:lvlText w:val="%6."/>
      <w:lvlJc w:val="right"/>
      <w:pPr>
        <w:ind w:left="4995" w:hanging="180"/>
      </w:pPr>
    </w:lvl>
    <w:lvl w:ilvl="6" w:tplc="0421000F" w:tentative="1">
      <w:start w:val="1"/>
      <w:numFmt w:val="decimal"/>
      <w:lvlText w:val="%7."/>
      <w:lvlJc w:val="left"/>
      <w:pPr>
        <w:ind w:left="5715" w:hanging="360"/>
      </w:pPr>
    </w:lvl>
    <w:lvl w:ilvl="7" w:tplc="04210019" w:tentative="1">
      <w:start w:val="1"/>
      <w:numFmt w:val="lowerLetter"/>
      <w:lvlText w:val="%8."/>
      <w:lvlJc w:val="left"/>
      <w:pPr>
        <w:ind w:left="6435" w:hanging="360"/>
      </w:pPr>
    </w:lvl>
    <w:lvl w:ilvl="8" w:tplc="0421001B" w:tentative="1">
      <w:start w:val="1"/>
      <w:numFmt w:val="lowerRoman"/>
      <w:lvlText w:val="%9."/>
      <w:lvlJc w:val="right"/>
      <w:pPr>
        <w:ind w:left="7155" w:hanging="180"/>
      </w:pPr>
    </w:lvl>
  </w:abstractNum>
  <w:abstractNum w:abstractNumId="1720">
    <w:nsid w:val="7586787C"/>
    <w:multiLevelType w:val="hybridMultilevel"/>
    <w:tmpl w:val="ED160B86"/>
    <w:lvl w:ilvl="0" w:tplc="438A64F0">
      <w:start w:val="1"/>
      <w:numFmt w:val="decimal"/>
      <w:lvlText w:val="7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1">
    <w:nsid w:val="758D642D"/>
    <w:multiLevelType w:val="hybridMultilevel"/>
    <w:tmpl w:val="B01E18DE"/>
    <w:lvl w:ilvl="0" w:tplc="D35AC448">
      <w:start w:val="1"/>
      <w:numFmt w:val="decimal"/>
      <w:lvlText w:val="24.%1"/>
      <w:lvlJc w:val="left"/>
      <w:pPr>
        <w:ind w:left="720" w:hanging="360"/>
      </w:pPr>
      <w:rPr>
        <w:rFonts w:hint="default"/>
        <w:b w:val="0"/>
        <w:i w:val="0"/>
        <w:color w:val="auto"/>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22">
    <w:nsid w:val="759055E1"/>
    <w:multiLevelType w:val="hybridMultilevel"/>
    <w:tmpl w:val="1FAA3052"/>
    <w:lvl w:ilvl="0" w:tplc="2138C2A0">
      <w:start w:val="1"/>
      <w:numFmt w:val="upperLetter"/>
      <w:lvlText w:val="%1."/>
      <w:lvlJc w:val="left"/>
      <w:pPr>
        <w:ind w:left="360" w:hanging="360"/>
      </w:pPr>
      <w:rPr>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23">
    <w:nsid w:val="759B79BE"/>
    <w:multiLevelType w:val="hybridMultilevel"/>
    <w:tmpl w:val="648EFD4A"/>
    <w:lvl w:ilvl="0" w:tplc="370E9BE4">
      <w:start w:val="1"/>
      <w:numFmt w:val="upperLetter"/>
      <w:lvlText w:val="%1."/>
      <w:lvlJc w:val="left"/>
      <w:pPr>
        <w:ind w:left="4134"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24">
    <w:nsid w:val="75A33FC5"/>
    <w:multiLevelType w:val="hybridMultilevel"/>
    <w:tmpl w:val="4BEC2986"/>
    <w:lvl w:ilvl="0" w:tplc="E4D44B7E">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25">
    <w:nsid w:val="75E35B1E"/>
    <w:multiLevelType w:val="hybridMultilevel"/>
    <w:tmpl w:val="A6606044"/>
    <w:lvl w:ilvl="0" w:tplc="FFFFFFFF">
      <w:start w:val="1"/>
      <w:numFmt w:val="decimal"/>
      <w:lvlText w:val="%1."/>
      <w:lvlJc w:val="left"/>
      <w:pPr>
        <w:tabs>
          <w:tab w:val="num" w:pos="2340"/>
        </w:tabs>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6">
    <w:nsid w:val="75F17BD8"/>
    <w:multiLevelType w:val="hybridMultilevel"/>
    <w:tmpl w:val="9E98D1C6"/>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727">
    <w:nsid w:val="75F8002C"/>
    <w:multiLevelType w:val="hybridMultilevel"/>
    <w:tmpl w:val="87228FD6"/>
    <w:lvl w:ilvl="0" w:tplc="614ABF64">
      <w:start w:val="1"/>
      <w:numFmt w:val="lowerLetter"/>
      <w:lvlText w:val="22.2.%1."/>
      <w:lvlJc w:val="left"/>
      <w:pPr>
        <w:ind w:left="1679"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8">
    <w:nsid w:val="76126BFF"/>
    <w:multiLevelType w:val="hybridMultilevel"/>
    <w:tmpl w:val="B6DA3B0A"/>
    <w:lvl w:ilvl="0" w:tplc="69AE9118">
      <w:start w:val="1"/>
      <w:numFmt w:val="decimal"/>
      <w:lvlText w:val="31.%1"/>
      <w:lvlJc w:val="left"/>
      <w:pPr>
        <w:ind w:left="720" w:hanging="360"/>
      </w:pPr>
      <w:rPr>
        <w:rFonts w:hint="default"/>
        <w:b w:val="0"/>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29">
    <w:nsid w:val="76277BF1"/>
    <w:multiLevelType w:val="hybridMultilevel"/>
    <w:tmpl w:val="6D2A4C36"/>
    <w:lvl w:ilvl="0" w:tplc="2B7CB1AA">
      <w:start w:val="1"/>
      <w:numFmt w:val="decimal"/>
      <w:lvlText w:val="11.%1"/>
      <w:lvlJc w:val="left"/>
      <w:pPr>
        <w:ind w:left="753" w:hanging="360"/>
      </w:pPr>
      <w:rPr>
        <w:rFonts w:hint="default"/>
        <w:strike w:val="0"/>
      </w:rPr>
    </w:lvl>
    <w:lvl w:ilvl="1" w:tplc="04090019" w:tentative="1">
      <w:start w:val="1"/>
      <w:numFmt w:val="lowerLetter"/>
      <w:lvlText w:val="%2."/>
      <w:lvlJc w:val="left"/>
      <w:pPr>
        <w:ind w:left="1473" w:hanging="360"/>
      </w:pPr>
    </w:lvl>
    <w:lvl w:ilvl="2" w:tplc="0409001B" w:tentative="1">
      <w:start w:val="1"/>
      <w:numFmt w:val="lowerRoman"/>
      <w:lvlText w:val="%3."/>
      <w:lvlJc w:val="right"/>
      <w:pPr>
        <w:ind w:left="2193" w:hanging="180"/>
      </w:pPr>
    </w:lvl>
    <w:lvl w:ilvl="3" w:tplc="0409000F" w:tentative="1">
      <w:start w:val="1"/>
      <w:numFmt w:val="decimal"/>
      <w:lvlText w:val="%4."/>
      <w:lvlJc w:val="left"/>
      <w:pPr>
        <w:ind w:left="2913" w:hanging="360"/>
      </w:pPr>
    </w:lvl>
    <w:lvl w:ilvl="4" w:tplc="04090019" w:tentative="1">
      <w:start w:val="1"/>
      <w:numFmt w:val="lowerLetter"/>
      <w:lvlText w:val="%5."/>
      <w:lvlJc w:val="left"/>
      <w:pPr>
        <w:ind w:left="3633" w:hanging="360"/>
      </w:pPr>
    </w:lvl>
    <w:lvl w:ilvl="5" w:tplc="0409001B" w:tentative="1">
      <w:start w:val="1"/>
      <w:numFmt w:val="lowerRoman"/>
      <w:lvlText w:val="%6."/>
      <w:lvlJc w:val="right"/>
      <w:pPr>
        <w:ind w:left="4353" w:hanging="180"/>
      </w:pPr>
    </w:lvl>
    <w:lvl w:ilvl="6" w:tplc="0409000F" w:tentative="1">
      <w:start w:val="1"/>
      <w:numFmt w:val="decimal"/>
      <w:lvlText w:val="%7."/>
      <w:lvlJc w:val="left"/>
      <w:pPr>
        <w:ind w:left="5073" w:hanging="360"/>
      </w:pPr>
    </w:lvl>
    <w:lvl w:ilvl="7" w:tplc="04090019" w:tentative="1">
      <w:start w:val="1"/>
      <w:numFmt w:val="lowerLetter"/>
      <w:lvlText w:val="%8."/>
      <w:lvlJc w:val="left"/>
      <w:pPr>
        <w:ind w:left="5793" w:hanging="360"/>
      </w:pPr>
    </w:lvl>
    <w:lvl w:ilvl="8" w:tplc="0409001B" w:tentative="1">
      <w:start w:val="1"/>
      <w:numFmt w:val="lowerRoman"/>
      <w:lvlText w:val="%9."/>
      <w:lvlJc w:val="right"/>
      <w:pPr>
        <w:ind w:left="6513" w:hanging="180"/>
      </w:pPr>
    </w:lvl>
  </w:abstractNum>
  <w:abstractNum w:abstractNumId="1730">
    <w:nsid w:val="76364906"/>
    <w:multiLevelType w:val="hybridMultilevel"/>
    <w:tmpl w:val="395AC364"/>
    <w:lvl w:ilvl="0" w:tplc="049A01AE">
      <w:start w:val="1"/>
      <w:numFmt w:val="decimal"/>
      <w:lvlText w:val="%1."/>
      <w:lvlJc w:val="left"/>
      <w:pPr>
        <w:tabs>
          <w:tab w:val="num" w:pos="397"/>
        </w:tabs>
        <w:ind w:left="397" w:hanging="397"/>
      </w:pPr>
      <w:rPr>
        <w:rFonts w:hint="default"/>
        <w:b/>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31">
    <w:nsid w:val="763F17D6"/>
    <w:multiLevelType w:val="multilevel"/>
    <w:tmpl w:val="3E78D92C"/>
    <w:lvl w:ilvl="0">
      <w:start w:val="2"/>
      <w:numFmt w:val="upperRoman"/>
      <w:lvlText w:val="BAB %1"/>
      <w:lvlJc w:val="left"/>
      <w:pPr>
        <w:tabs>
          <w:tab w:val="num" w:pos="1440"/>
        </w:tabs>
        <w:ind w:left="360" w:hanging="360"/>
      </w:pPr>
      <w:rPr>
        <w:rFonts w:ascii="Arial" w:hAnsi="Arial" w:hint="default"/>
        <w:b/>
        <w:i w:val="0"/>
        <w:caps w:val="0"/>
        <w:strike w:val="0"/>
        <w:dstrike w:val="0"/>
        <w:vanish w:val="0"/>
        <w:color w:val="auto"/>
        <w:sz w:val="24"/>
        <w:vertAlign w:val="baseline"/>
      </w:rPr>
    </w:lvl>
    <w:lvl w:ilvl="1">
      <w:start w:val="10"/>
      <w:numFmt w:val="upperLetter"/>
      <w:lvlText w:val="%2."/>
      <w:lvlJc w:val="left"/>
      <w:pPr>
        <w:tabs>
          <w:tab w:val="num" w:pos="567"/>
        </w:tabs>
        <w:ind w:left="567" w:hanging="567"/>
      </w:pPr>
      <w:rPr>
        <w:rFonts w:ascii="Footlight MT Light" w:hAnsi="Footlight MT Light" w:cs="Arial" w:hint="default"/>
        <w:b/>
        <w:i w:val="0"/>
        <w:caps w:val="0"/>
        <w:strike w:val="0"/>
        <w:dstrike w:val="0"/>
        <w:vanish w:val="0"/>
        <w:color w:val="auto"/>
        <w:sz w:val="24"/>
        <w:szCs w:val="24"/>
        <w:vertAlign w:val="baseline"/>
      </w:rPr>
    </w:lvl>
    <w:lvl w:ilvl="2">
      <w:start w:val="55"/>
      <w:numFmt w:val="decimal"/>
      <w:lvlText w:val="%3."/>
      <w:lvlJc w:val="left"/>
      <w:pPr>
        <w:tabs>
          <w:tab w:val="num" w:pos="567"/>
        </w:tabs>
        <w:ind w:left="567" w:hanging="567"/>
      </w:pPr>
      <w:rPr>
        <w:rFonts w:ascii="Arial" w:hAnsi="Arial" w:hint="default"/>
        <w:b/>
        <w:i w:val="0"/>
        <w:sz w:val="24"/>
      </w:rPr>
    </w:lvl>
    <w:lvl w:ilvl="3">
      <w:start w:val="1"/>
      <w:numFmt w:val="decimal"/>
      <w:lvlText w:val="%3.%4."/>
      <w:lvlJc w:val="left"/>
      <w:pPr>
        <w:tabs>
          <w:tab w:val="num" w:pos="624"/>
        </w:tabs>
        <w:ind w:left="624" w:hanging="624"/>
      </w:pPr>
      <w:rPr>
        <w:rFonts w:ascii="Arial" w:hAnsi="Arial" w:hint="default"/>
        <w:b w:val="0"/>
        <w:i w:val="0"/>
        <w:caps w:val="0"/>
        <w:strike w:val="0"/>
        <w:dstrike w:val="0"/>
        <w:vanish w:val="0"/>
        <w:color w:val="auto"/>
        <w:sz w:val="24"/>
        <w:vertAlign w:val="baseline"/>
      </w:rPr>
    </w:lvl>
    <w:lvl w:ilvl="4">
      <w:start w:val="1"/>
      <w:numFmt w:val="lowerLetter"/>
      <w:lvlText w:val="%5."/>
      <w:lvlJc w:val="left"/>
      <w:pPr>
        <w:tabs>
          <w:tab w:val="num" w:pos="984"/>
        </w:tabs>
        <w:ind w:left="964" w:hanging="340"/>
      </w:pPr>
      <w:rPr>
        <w:rFonts w:hint="default"/>
        <w:color w:val="auto"/>
      </w:rPr>
    </w:lvl>
    <w:lvl w:ilvl="5">
      <w:start w:val="1"/>
      <w:numFmt w:val="decimal"/>
      <w:lvlText w:val="%6)"/>
      <w:lvlJc w:val="left"/>
      <w:pPr>
        <w:tabs>
          <w:tab w:val="num" w:pos="1474"/>
        </w:tabs>
        <w:ind w:left="1474" w:hanging="510"/>
      </w:pPr>
      <w:rPr>
        <w:rFonts w:hint="default"/>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1732">
    <w:nsid w:val="765900AA"/>
    <w:multiLevelType w:val="hybridMultilevel"/>
    <w:tmpl w:val="8A4A9FBA"/>
    <w:lvl w:ilvl="0" w:tplc="FFFFFFFF">
      <w:start w:val="100"/>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406E0C4A">
      <w:start w:val="1"/>
      <w:numFmt w:val="decimal"/>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33">
    <w:nsid w:val="765B4746"/>
    <w:multiLevelType w:val="hybridMultilevel"/>
    <w:tmpl w:val="C8ACE9AE"/>
    <w:lvl w:ilvl="0" w:tplc="616CFE10">
      <w:start w:val="1"/>
      <w:numFmt w:val="lowerLetter"/>
      <w:lvlText w:val="%1."/>
      <w:lvlJc w:val="left"/>
      <w:pPr>
        <w:ind w:left="2847" w:hanging="360"/>
      </w:pPr>
      <w:rPr>
        <w:rFonts w:hint="default"/>
        <w:b w:val="0"/>
        <w:color w:val="auto"/>
        <w:sz w:val="24"/>
        <w:szCs w:val="24"/>
      </w:rPr>
    </w:lvl>
    <w:lvl w:ilvl="1" w:tplc="04210019">
      <w:start w:val="1"/>
      <w:numFmt w:val="lowerLetter"/>
      <w:lvlText w:val="%2."/>
      <w:lvlJc w:val="left"/>
      <w:pPr>
        <w:ind w:left="3567" w:hanging="360"/>
      </w:pPr>
    </w:lvl>
    <w:lvl w:ilvl="2" w:tplc="F47E1904">
      <w:start w:val="1"/>
      <w:numFmt w:val="lowerRoman"/>
      <w:lvlText w:val="%3."/>
      <w:lvlJc w:val="left"/>
      <w:pPr>
        <w:ind w:left="4287" w:hanging="180"/>
      </w:pPr>
      <w:rPr>
        <w:rFonts w:hint="default"/>
        <w:b w:val="0"/>
        <w:color w:val="auto"/>
        <w:sz w:val="26"/>
        <w:szCs w:val="26"/>
      </w:rPr>
    </w:lvl>
    <w:lvl w:ilvl="3" w:tplc="0421000F" w:tentative="1">
      <w:start w:val="1"/>
      <w:numFmt w:val="decimal"/>
      <w:lvlText w:val="%4."/>
      <w:lvlJc w:val="left"/>
      <w:pPr>
        <w:ind w:left="5007" w:hanging="360"/>
      </w:pPr>
    </w:lvl>
    <w:lvl w:ilvl="4" w:tplc="04210019" w:tentative="1">
      <w:start w:val="1"/>
      <w:numFmt w:val="lowerLetter"/>
      <w:lvlText w:val="%5."/>
      <w:lvlJc w:val="left"/>
      <w:pPr>
        <w:ind w:left="5727" w:hanging="360"/>
      </w:pPr>
    </w:lvl>
    <w:lvl w:ilvl="5" w:tplc="0421001B" w:tentative="1">
      <w:start w:val="1"/>
      <w:numFmt w:val="lowerRoman"/>
      <w:lvlText w:val="%6."/>
      <w:lvlJc w:val="right"/>
      <w:pPr>
        <w:ind w:left="6447" w:hanging="180"/>
      </w:pPr>
    </w:lvl>
    <w:lvl w:ilvl="6" w:tplc="0421000F" w:tentative="1">
      <w:start w:val="1"/>
      <w:numFmt w:val="decimal"/>
      <w:lvlText w:val="%7."/>
      <w:lvlJc w:val="left"/>
      <w:pPr>
        <w:ind w:left="7167" w:hanging="360"/>
      </w:pPr>
    </w:lvl>
    <w:lvl w:ilvl="7" w:tplc="04210019" w:tentative="1">
      <w:start w:val="1"/>
      <w:numFmt w:val="lowerLetter"/>
      <w:lvlText w:val="%8."/>
      <w:lvlJc w:val="left"/>
      <w:pPr>
        <w:ind w:left="7887" w:hanging="360"/>
      </w:pPr>
    </w:lvl>
    <w:lvl w:ilvl="8" w:tplc="0421001B" w:tentative="1">
      <w:start w:val="1"/>
      <w:numFmt w:val="lowerRoman"/>
      <w:lvlText w:val="%9."/>
      <w:lvlJc w:val="right"/>
      <w:pPr>
        <w:ind w:left="8607" w:hanging="180"/>
      </w:pPr>
    </w:lvl>
  </w:abstractNum>
  <w:abstractNum w:abstractNumId="1734">
    <w:nsid w:val="768473FB"/>
    <w:multiLevelType w:val="hybridMultilevel"/>
    <w:tmpl w:val="57EA0780"/>
    <w:lvl w:ilvl="0" w:tplc="C75CC9BE">
      <w:start w:val="1"/>
      <w:numFmt w:val="lowerLetter"/>
      <w:lvlText w:val="%1."/>
      <w:lvlJc w:val="left"/>
      <w:pPr>
        <w:ind w:left="675" w:hanging="360"/>
      </w:pPr>
      <w:rPr>
        <w:rFonts w:hint="default"/>
        <w:sz w:val="22"/>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1735">
    <w:nsid w:val="769A45D9"/>
    <w:multiLevelType w:val="multilevel"/>
    <w:tmpl w:val="223E01CA"/>
    <w:lvl w:ilvl="0">
      <w:start w:val="24"/>
      <w:numFmt w:val="decimal"/>
      <w:lvlText w:val="%1"/>
      <w:lvlJc w:val="left"/>
      <w:pPr>
        <w:ind w:left="465" w:hanging="465"/>
      </w:pPr>
      <w:rPr>
        <w:rFonts w:hint="default"/>
        <w:i/>
      </w:rPr>
    </w:lvl>
    <w:lvl w:ilvl="1">
      <w:start w:val="2"/>
      <w:numFmt w:val="decimal"/>
      <w:lvlText w:val="23.%2"/>
      <w:lvlJc w:val="left"/>
      <w:pPr>
        <w:ind w:left="2160" w:hanging="720"/>
      </w:pPr>
      <w:rPr>
        <w:rFonts w:ascii="Footlight MT Light" w:eastAsia="Times New Roman" w:hAnsi="Footlight MT Light" w:cs="Times New Roman" w:hint="default"/>
        <w:b w:val="0"/>
        <w:i w:val="0"/>
        <w:color w:val="auto"/>
        <w:sz w:val="24"/>
        <w:szCs w:val="24"/>
      </w:rPr>
    </w:lvl>
    <w:lvl w:ilvl="2">
      <w:start w:val="1"/>
      <w:numFmt w:val="decimal"/>
      <w:lvlText w:val="%1.%2.%3"/>
      <w:lvlJc w:val="left"/>
      <w:pPr>
        <w:ind w:left="3600" w:hanging="720"/>
      </w:pPr>
      <w:rPr>
        <w:rFonts w:hint="default"/>
        <w:i/>
      </w:rPr>
    </w:lvl>
    <w:lvl w:ilvl="3">
      <w:start w:val="1"/>
      <w:numFmt w:val="decimal"/>
      <w:lvlText w:val="%1.%2.%3.%4"/>
      <w:lvlJc w:val="left"/>
      <w:pPr>
        <w:ind w:left="5400" w:hanging="1080"/>
      </w:pPr>
      <w:rPr>
        <w:rFonts w:hint="default"/>
        <w:i/>
      </w:rPr>
    </w:lvl>
    <w:lvl w:ilvl="4">
      <w:start w:val="1"/>
      <w:numFmt w:val="decimal"/>
      <w:lvlText w:val="%1.%2.%3.%4.%5"/>
      <w:lvlJc w:val="left"/>
      <w:pPr>
        <w:ind w:left="6840" w:hanging="1080"/>
      </w:pPr>
      <w:rPr>
        <w:rFonts w:hint="default"/>
        <w:i/>
      </w:rPr>
    </w:lvl>
    <w:lvl w:ilvl="5">
      <w:start w:val="1"/>
      <w:numFmt w:val="decimal"/>
      <w:lvlText w:val="%1.%2.%3.%4.%5.%6"/>
      <w:lvlJc w:val="left"/>
      <w:pPr>
        <w:ind w:left="8640" w:hanging="1440"/>
      </w:pPr>
      <w:rPr>
        <w:rFonts w:hint="default"/>
        <w:i/>
      </w:rPr>
    </w:lvl>
    <w:lvl w:ilvl="6">
      <w:start w:val="1"/>
      <w:numFmt w:val="decimal"/>
      <w:lvlText w:val="%1.%2.%3.%4.%5.%6.%7"/>
      <w:lvlJc w:val="left"/>
      <w:pPr>
        <w:ind w:left="10440" w:hanging="1800"/>
      </w:pPr>
      <w:rPr>
        <w:rFonts w:hint="default"/>
        <w:i/>
      </w:rPr>
    </w:lvl>
    <w:lvl w:ilvl="7">
      <w:start w:val="1"/>
      <w:numFmt w:val="decimal"/>
      <w:lvlText w:val="%1.%2.%3.%4.%5.%6.%7.%8"/>
      <w:lvlJc w:val="left"/>
      <w:pPr>
        <w:ind w:left="11880" w:hanging="1800"/>
      </w:pPr>
      <w:rPr>
        <w:rFonts w:hint="default"/>
        <w:i/>
      </w:rPr>
    </w:lvl>
    <w:lvl w:ilvl="8">
      <w:start w:val="1"/>
      <w:numFmt w:val="decimal"/>
      <w:lvlText w:val="%1.%2.%3.%4.%5.%6.%7.%8.%9"/>
      <w:lvlJc w:val="left"/>
      <w:pPr>
        <w:ind w:left="13680" w:hanging="2160"/>
      </w:pPr>
      <w:rPr>
        <w:rFonts w:hint="default"/>
        <w:i/>
      </w:rPr>
    </w:lvl>
  </w:abstractNum>
  <w:abstractNum w:abstractNumId="1736">
    <w:nsid w:val="76A86B62"/>
    <w:multiLevelType w:val="hybridMultilevel"/>
    <w:tmpl w:val="4FD05166"/>
    <w:lvl w:ilvl="0" w:tplc="0421000F">
      <w:start w:val="1"/>
      <w:numFmt w:val="decimal"/>
      <w:lvlText w:val="%1."/>
      <w:lvlJc w:val="left"/>
      <w:pPr>
        <w:ind w:left="2894" w:hanging="360"/>
      </w:pPr>
      <w:rPr>
        <w:rFonts w:hint="default"/>
        <w:strike w:val="0"/>
      </w:rPr>
    </w:lvl>
    <w:lvl w:ilvl="1" w:tplc="04090019" w:tentative="1">
      <w:start w:val="1"/>
      <w:numFmt w:val="lowerLetter"/>
      <w:lvlText w:val="%2."/>
      <w:lvlJc w:val="left"/>
      <w:pPr>
        <w:ind w:left="3614" w:hanging="360"/>
      </w:pPr>
    </w:lvl>
    <w:lvl w:ilvl="2" w:tplc="0409001B" w:tentative="1">
      <w:start w:val="1"/>
      <w:numFmt w:val="lowerRoman"/>
      <w:lvlText w:val="%3."/>
      <w:lvlJc w:val="right"/>
      <w:pPr>
        <w:ind w:left="4334" w:hanging="180"/>
      </w:pPr>
    </w:lvl>
    <w:lvl w:ilvl="3" w:tplc="0409000F" w:tentative="1">
      <w:start w:val="1"/>
      <w:numFmt w:val="decimal"/>
      <w:lvlText w:val="%4."/>
      <w:lvlJc w:val="left"/>
      <w:pPr>
        <w:ind w:left="5054" w:hanging="360"/>
      </w:pPr>
    </w:lvl>
    <w:lvl w:ilvl="4" w:tplc="04090019" w:tentative="1">
      <w:start w:val="1"/>
      <w:numFmt w:val="lowerLetter"/>
      <w:lvlText w:val="%5."/>
      <w:lvlJc w:val="left"/>
      <w:pPr>
        <w:ind w:left="5774" w:hanging="360"/>
      </w:pPr>
    </w:lvl>
    <w:lvl w:ilvl="5" w:tplc="0409001B">
      <w:start w:val="1"/>
      <w:numFmt w:val="lowerRoman"/>
      <w:lvlText w:val="%6."/>
      <w:lvlJc w:val="right"/>
      <w:pPr>
        <w:ind w:left="6494" w:hanging="180"/>
      </w:pPr>
    </w:lvl>
    <w:lvl w:ilvl="6" w:tplc="0409000F" w:tentative="1">
      <w:start w:val="1"/>
      <w:numFmt w:val="decimal"/>
      <w:lvlText w:val="%7."/>
      <w:lvlJc w:val="left"/>
      <w:pPr>
        <w:ind w:left="7214" w:hanging="360"/>
      </w:pPr>
    </w:lvl>
    <w:lvl w:ilvl="7" w:tplc="04090019" w:tentative="1">
      <w:start w:val="1"/>
      <w:numFmt w:val="lowerLetter"/>
      <w:lvlText w:val="%8."/>
      <w:lvlJc w:val="left"/>
      <w:pPr>
        <w:ind w:left="7934" w:hanging="360"/>
      </w:pPr>
    </w:lvl>
    <w:lvl w:ilvl="8" w:tplc="0409001B" w:tentative="1">
      <w:start w:val="1"/>
      <w:numFmt w:val="lowerRoman"/>
      <w:lvlText w:val="%9."/>
      <w:lvlJc w:val="right"/>
      <w:pPr>
        <w:ind w:left="8654" w:hanging="180"/>
      </w:pPr>
    </w:lvl>
  </w:abstractNum>
  <w:abstractNum w:abstractNumId="1737">
    <w:nsid w:val="76AE49D8"/>
    <w:multiLevelType w:val="hybridMultilevel"/>
    <w:tmpl w:val="8BCA4F24"/>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38">
    <w:nsid w:val="76BD0AEE"/>
    <w:multiLevelType w:val="hybridMultilevel"/>
    <w:tmpl w:val="2214C7DE"/>
    <w:lvl w:ilvl="0" w:tplc="EE18979C">
      <w:start w:val="1"/>
      <w:numFmt w:val="lowerLetter"/>
      <w:lvlText w:val="%1."/>
      <w:lvlJc w:val="left"/>
      <w:pPr>
        <w:ind w:left="1537" w:hanging="360"/>
      </w:pPr>
      <w:rPr>
        <w:rFonts w:cs="Times New Roman" w:hint="default"/>
        <w:b w:val="0"/>
      </w:rPr>
    </w:lvl>
    <w:lvl w:ilvl="1" w:tplc="04210019" w:tentative="1">
      <w:start w:val="1"/>
      <w:numFmt w:val="lowerLetter"/>
      <w:lvlText w:val="%2."/>
      <w:lvlJc w:val="left"/>
      <w:pPr>
        <w:ind w:left="2257" w:hanging="360"/>
      </w:pPr>
    </w:lvl>
    <w:lvl w:ilvl="2" w:tplc="0421001B" w:tentative="1">
      <w:start w:val="1"/>
      <w:numFmt w:val="lowerRoman"/>
      <w:lvlText w:val="%3."/>
      <w:lvlJc w:val="right"/>
      <w:pPr>
        <w:ind w:left="2977" w:hanging="180"/>
      </w:pPr>
    </w:lvl>
    <w:lvl w:ilvl="3" w:tplc="0421000F" w:tentative="1">
      <w:start w:val="1"/>
      <w:numFmt w:val="decimal"/>
      <w:lvlText w:val="%4."/>
      <w:lvlJc w:val="left"/>
      <w:pPr>
        <w:ind w:left="3697" w:hanging="360"/>
      </w:pPr>
    </w:lvl>
    <w:lvl w:ilvl="4" w:tplc="04210019" w:tentative="1">
      <w:start w:val="1"/>
      <w:numFmt w:val="lowerLetter"/>
      <w:lvlText w:val="%5."/>
      <w:lvlJc w:val="left"/>
      <w:pPr>
        <w:ind w:left="4417" w:hanging="360"/>
      </w:pPr>
    </w:lvl>
    <w:lvl w:ilvl="5" w:tplc="0421001B" w:tentative="1">
      <w:start w:val="1"/>
      <w:numFmt w:val="lowerRoman"/>
      <w:lvlText w:val="%6."/>
      <w:lvlJc w:val="right"/>
      <w:pPr>
        <w:ind w:left="5137" w:hanging="180"/>
      </w:pPr>
    </w:lvl>
    <w:lvl w:ilvl="6" w:tplc="0421000F" w:tentative="1">
      <w:start w:val="1"/>
      <w:numFmt w:val="decimal"/>
      <w:lvlText w:val="%7."/>
      <w:lvlJc w:val="left"/>
      <w:pPr>
        <w:ind w:left="5857" w:hanging="360"/>
      </w:pPr>
    </w:lvl>
    <w:lvl w:ilvl="7" w:tplc="04210019" w:tentative="1">
      <w:start w:val="1"/>
      <w:numFmt w:val="lowerLetter"/>
      <w:lvlText w:val="%8."/>
      <w:lvlJc w:val="left"/>
      <w:pPr>
        <w:ind w:left="6577" w:hanging="360"/>
      </w:pPr>
    </w:lvl>
    <w:lvl w:ilvl="8" w:tplc="0421001B" w:tentative="1">
      <w:start w:val="1"/>
      <w:numFmt w:val="lowerRoman"/>
      <w:lvlText w:val="%9."/>
      <w:lvlJc w:val="right"/>
      <w:pPr>
        <w:ind w:left="7297" w:hanging="180"/>
      </w:pPr>
    </w:lvl>
  </w:abstractNum>
  <w:abstractNum w:abstractNumId="1739">
    <w:nsid w:val="76DA676B"/>
    <w:multiLevelType w:val="hybridMultilevel"/>
    <w:tmpl w:val="BD0E4D98"/>
    <w:lvl w:ilvl="0" w:tplc="406E0C4A">
      <w:start w:val="1"/>
      <w:numFmt w:val="lowerLetter"/>
      <w:lvlText w:val="%1."/>
      <w:lvlJc w:val="left"/>
      <w:pPr>
        <w:tabs>
          <w:tab w:val="num" w:pos="340"/>
        </w:tabs>
        <w:ind w:left="340" w:hanging="340"/>
      </w:pPr>
      <w:rPr>
        <w:rFonts w:hint="default"/>
      </w:rPr>
    </w:lvl>
    <w:lvl w:ilvl="1" w:tplc="04210019" w:tentative="1">
      <w:start w:val="1"/>
      <w:numFmt w:val="lowerLetter"/>
      <w:lvlText w:val="%2."/>
      <w:lvlJc w:val="left"/>
      <w:pPr>
        <w:ind w:left="360" w:hanging="360"/>
      </w:pPr>
    </w:lvl>
    <w:lvl w:ilvl="2" w:tplc="0421001B">
      <w:start w:val="1"/>
      <w:numFmt w:val="lowerRoman"/>
      <w:lvlText w:val="%3."/>
      <w:lvlJc w:val="right"/>
      <w:pPr>
        <w:ind w:left="1080" w:hanging="180"/>
      </w:pPr>
    </w:lvl>
    <w:lvl w:ilvl="3" w:tplc="0421000F" w:tentative="1">
      <w:start w:val="1"/>
      <w:numFmt w:val="decimal"/>
      <w:lvlText w:val="%4."/>
      <w:lvlJc w:val="left"/>
      <w:pPr>
        <w:ind w:left="1800" w:hanging="360"/>
      </w:pPr>
    </w:lvl>
    <w:lvl w:ilvl="4" w:tplc="04210019" w:tentative="1">
      <w:start w:val="1"/>
      <w:numFmt w:val="lowerLetter"/>
      <w:lvlText w:val="%5."/>
      <w:lvlJc w:val="left"/>
      <w:pPr>
        <w:ind w:left="2520" w:hanging="360"/>
      </w:pPr>
    </w:lvl>
    <w:lvl w:ilvl="5" w:tplc="0421001B" w:tentative="1">
      <w:start w:val="1"/>
      <w:numFmt w:val="lowerRoman"/>
      <w:lvlText w:val="%6."/>
      <w:lvlJc w:val="right"/>
      <w:pPr>
        <w:ind w:left="3240" w:hanging="180"/>
      </w:pPr>
    </w:lvl>
    <w:lvl w:ilvl="6" w:tplc="0421000F" w:tentative="1">
      <w:start w:val="1"/>
      <w:numFmt w:val="decimal"/>
      <w:lvlText w:val="%7."/>
      <w:lvlJc w:val="left"/>
      <w:pPr>
        <w:ind w:left="3960" w:hanging="360"/>
      </w:pPr>
    </w:lvl>
    <w:lvl w:ilvl="7" w:tplc="04210019" w:tentative="1">
      <w:start w:val="1"/>
      <w:numFmt w:val="lowerLetter"/>
      <w:lvlText w:val="%8."/>
      <w:lvlJc w:val="left"/>
      <w:pPr>
        <w:ind w:left="4680" w:hanging="360"/>
      </w:pPr>
    </w:lvl>
    <w:lvl w:ilvl="8" w:tplc="0421001B" w:tentative="1">
      <w:start w:val="1"/>
      <w:numFmt w:val="lowerRoman"/>
      <w:lvlText w:val="%9."/>
      <w:lvlJc w:val="right"/>
      <w:pPr>
        <w:ind w:left="5400" w:hanging="180"/>
      </w:pPr>
    </w:lvl>
  </w:abstractNum>
  <w:abstractNum w:abstractNumId="1740">
    <w:nsid w:val="76E16F60"/>
    <w:multiLevelType w:val="hybridMultilevel"/>
    <w:tmpl w:val="3118F1AC"/>
    <w:lvl w:ilvl="0" w:tplc="FF3E82C2">
      <w:start w:val="2"/>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41">
    <w:nsid w:val="76FE39BF"/>
    <w:multiLevelType w:val="hybridMultilevel"/>
    <w:tmpl w:val="10DAF8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2">
    <w:nsid w:val="770427F0"/>
    <w:multiLevelType w:val="multilevel"/>
    <w:tmpl w:val="08FC0C9A"/>
    <w:lvl w:ilvl="0">
      <w:start w:val="1"/>
      <w:numFmt w:val="upperRoman"/>
      <w:lvlText w:val="BAB %1"/>
      <w:lvlJc w:val="left"/>
      <w:pPr>
        <w:tabs>
          <w:tab w:val="num" w:pos="1440"/>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3.%4"/>
      <w:lvlJc w:val="left"/>
      <w:pPr>
        <w:tabs>
          <w:tab w:val="num" w:pos="766"/>
        </w:tabs>
        <w:ind w:left="766" w:hanging="624"/>
      </w:pPr>
      <w:rPr>
        <w:rFonts w:hint="default"/>
        <w:b w:val="0"/>
        <w:i w:val="0"/>
        <w:caps w:val="0"/>
        <w:strike w:val="0"/>
        <w:dstrike w:val="0"/>
        <w:outline w:val="0"/>
        <w:shadow w:val="0"/>
        <w:emboss w:val="0"/>
        <w:imprint w:val="0"/>
        <w:vanish w:val="0"/>
        <w:color w:val="auto"/>
        <w:sz w:val="24"/>
        <w:szCs w:val="24"/>
        <w:vertAlign w:val="baseline"/>
      </w:rPr>
    </w:lvl>
    <w:lvl w:ilvl="4">
      <w:start w:val="1"/>
      <w:numFmt w:val="lowerLetter"/>
      <w:lvlText w:val="%5."/>
      <w:lvlJc w:val="left"/>
      <w:pPr>
        <w:tabs>
          <w:tab w:val="num" w:pos="984"/>
        </w:tabs>
        <w:ind w:left="964" w:hanging="340"/>
      </w:pPr>
      <w:rPr>
        <w:rFonts w:hint="default"/>
        <w:b w:val="0"/>
        <w:i w:val="0"/>
        <w:strike w:val="0"/>
        <w:color w:val="auto"/>
        <w:sz w:val="17"/>
        <w:szCs w:val="17"/>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1743">
    <w:nsid w:val="77106700"/>
    <w:multiLevelType w:val="hybridMultilevel"/>
    <w:tmpl w:val="65CCA9C4"/>
    <w:lvl w:ilvl="0" w:tplc="335A6B2C">
      <w:start w:val="1"/>
      <w:numFmt w:val="decimal"/>
      <w:lvlText w:val="%1."/>
      <w:lvlJc w:val="left"/>
      <w:pPr>
        <w:ind w:left="720" w:hanging="360"/>
      </w:pPr>
      <w:rPr>
        <w:rFonts w:hint="default"/>
        <w:strike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4">
    <w:nsid w:val="771116A6"/>
    <w:multiLevelType w:val="hybridMultilevel"/>
    <w:tmpl w:val="4784E992"/>
    <w:lvl w:ilvl="0" w:tplc="9FCAB86A">
      <w:start w:val="1"/>
      <w:numFmt w:val="decimal"/>
      <w:lvlText w:val="12.%1"/>
      <w:lvlJc w:val="left"/>
      <w:pPr>
        <w:ind w:left="687" w:hanging="360"/>
      </w:pPr>
      <w:rPr>
        <w:rFonts w:hint="default"/>
        <w:b w:val="0"/>
        <w:color w:val="auto"/>
      </w:rPr>
    </w:lvl>
    <w:lvl w:ilvl="1" w:tplc="04210019" w:tentative="1">
      <w:start w:val="1"/>
      <w:numFmt w:val="lowerLetter"/>
      <w:lvlText w:val="%2."/>
      <w:lvlJc w:val="left"/>
      <w:pPr>
        <w:ind w:left="1407" w:hanging="360"/>
      </w:pPr>
    </w:lvl>
    <w:lvl w:ilvl="2" w:tplc="0421001B" w:tentative="1">
      <w:start w:val="1"/>
      <w:numFmt w:val="lowerRoman"/>
      <w:lvlText w:val="%3."/>
      <w:lvlJc w:val="right"/>
      <w:pPr>
        <w:ind w:left="2127" w:hanging="180"/>
      </w:pPr>
    </w:lvl>
    <w:lvl w:ilvl="3" w:tplc="0421000F" w:tentative="1">
      <w:start w:val="1"/>
      <w:numFmt w:val="decimal"/>
      <w:lvlText w:val="%4."/>
      <w:lvlJc w:val="left"/>
      <w:pPr>
        <w:ind w:left="2847" w:hanging="360"/>
      </w:pPr>
    </w:lvl>
    <w:lvl w:ilvl="4" w:tplc="04210019" w:tentative="1">
      <w:start w:val="1"/>
      <w:numFmt w:val="lowerLetter"/>
      <w:lvlText w:val="%5."/>
      <w:lvlJc w:val="left"/>
      <w:pPr>
        <w:ind w:left="3567" w:hanging="360"/>
      </w:pPr>
    </w:lvl>
    <w:lvl w:ilvl="5" w:tplc="0421001B" w:tentative="1">
      <w:start w:val="1"/>
      <w:numFmt w:val="lowerRoman"/>
      <w:lvlText w:val="%6."/>
      <w:lvlJc w:val="right"/>
      <w:pPr>
        <w:ind w:left="4287" w:hanging="180"/>
      </w:pPr>
    </w:lvl>
    <w:lvl w:ilvl="6" w:tplc="0421000F" w:tentative="1">
      <w:start w:val="1"/>
      <w:numFmt w:val="decimal"/>
      <w:lvlText w:val="%7."/>
      <w:lvlJc w:val="left"/>
      <w:pPr>
        <w:ind w:left="5007" w:hanging="360"/>
      </w:pPr>
    </w:lvl>
    <w:lvl w:ilvl="7" w:tplc="04210019" w:tentative="1">
      <w:start w:val="1"/>
      <w:numFmt w:val="lowerLetter"/>
      <w:lvlText w:val="%8."/>
      <w:lvlJc w:val="left"/>
      <w:pPr>
        <w:ind w:left="5727" w:hanging="360"/>
      </w:pPr>
    </w:lvl>
    <w:lvl w:ilvl="8" w:tplc="0421001B" w:tentative="1">
      <w:start w:val="1"/>
      <w:numFmt w:val="lowerRoman"/>
      <w:lvlText w:val="%9."/>
      <w:lvlJc w:val="right"/>
      <w:pPr>
        <w:ind w:left="6447" w:hanging="180"/>
      </w:pPr>
    </w:lvl>
  </w:abstractNum>
  <w:abstractNum w:abstractNumId="1745">
    <w:nsid w:val="7711263D"/>
    <w:multiLevelType w:val="hybridMultilevel"/>
    <w:tmpl w:val="DC9CED32"/>
    <w:lvl w:ilvl="0" w:tplc="04210011">
      <w:start w:val="1"/>
      <w:numFmt w:val="decimal"/>
      <w:lvlText w:val="%1."/>
      <w:lvlJc w:val="left"/>
      <w:pPr>
        <w:tabs>
          <w:tab w:val="num" w:pos="720"/>
        </w:tabs>
        <w:ind w:left="720" w:hanging="360"/>
      </w:pPr>
    </w:lvl>
    <w:lvl w:ilvl="1" w:tplc="04210019" w:tentative="1">
      <w:start w:val="1"/>
      <w:numFmt w:val="lowerLetter"/>
      <w:lvlText w:val="%2."/>
      <w:lvlJc w:val="left"/>
      <w:pPr>
        <w:tabs>
          <w:tab w:val="num" w:pos="1440"/>
        </w:tabs>
        <w:ind w:left="1440" w:hanging="360"/>
      </w:pPr>
    </w:lvl>
    <w:lvl w:ilvl="2" w:tplc="0421001B" w:tentative="1">
      <w:start w:val="1"/>
      <w:numFmt w:val="lowerRoman"/>
      <w:lvlText w:val="%3."/>
      <w:lvlJc w:val="right"/>
      <w:pPr>
        <w:tabs>
          <w:tab w:val="num" w:pos="2160"/>
        </w:tabs>
        <w:ind w:left="2160" w:hanging="180"/>
      </w:pPr>
    </w:lvl>
    <w:lvl w:ilvl="3" w:tplc="0421000F" w:tentative="1">
      <w:start w:val="1"/>
      <w:numFmt w:val="decimal"/>
      <w:lvlText w:val="%4."/>
      <w:lvlJc w:val="left"/>
      <w:pPr>
        <w:tabs>
          <w:tab w:val="num" w:pos="2880"/>
        </w:tabs>
        <w:ind w:left="2880" w:hanging="360"/>
      </w:pPr>
    </w:lvl>
    <w:lvl w:ilvl="4" w:tplc="04210019" w:tentative="1">
      <w:start w:val="1"/>
      <w:numFmt w:val="lowerLetter"/>
      <w:lvlText w:val="%5."/>
      <w:lvlJc w:val="left"/>
      <w:pPr>
        <w:tabs>
          <w:tab w:val="num" w:pos="3600"/>
        </w:tabs>
        <w:ind w:left="3600" w:hanging="360"/>
      </w:pPr>
    </w:lvl>
    <w:lvl w:ilvl="5" w:tplc="0421001B" w:tentative="1">
      <w:start w:val="1"/>
      <w:numFmt w:val="lowerRoman"/>
      <w:lvlText w:val="%6."/>
      <w:lvlJc w:val="right"/>
      <w:pPr>
        <w:tabs>
          <w:tab w:val="num" w:pos="4320"/>
        </w:tabs>
        <w:ind w:left="4320" w:hanging="180"/>
      </w:pPr>
    </w:lvl>
    <w:lvl w:ilvl="6" w:tplc="0421000F" w:tentative="1">
      <w:start w:val="1"/>
      <w:numFmt w:val="decimal"/>
      <w:lvlText w:val="%7."/>
      <w:lvlJc w:val="left"/>
      <w:pPr>
        <w:tabs>
          <w:tab w:val="num" w:pos="5040"/>
        </w:tabs>
        <w:ind w:left="5040" w:hanging="360"/>
      </w:pPr>
    </w:lvl>
    <w:lvl w:ilvl="7" w:tplc="04210019" w:tentative="1">
      <w:start w:val="1"/>
      <w:numFmt w:val="lowerLetter"/>
      <w:lvlText w:val="%8."/>
      <w:lvlJc w:val="left"/>
      <w:pPr>
        <w:tabs>
          <w:tab w:val="num" w:pos="5760"/>
        </w:tabs>
        <w:ind w:left="5760" w:hanging="360"/>
      </w:pPr>
    </w:lvl>
    <w:lvl w:ilvl="8" w:tplc="0421001B" w:tentative="1">
      <w:start w:val="1"/>
      <w:numFmt w:val="lowerRoman"/>
      <w:lvlText w:val="%9."/>
      <w:lvlJc w:val="right"/>
      <w:pPr>
        <w:tabs>
          <w:tab w:val="num" w:pos="6480"/>
        </w:tabs>
        <w:ind w:left="6480" w:hanging="180"/>
      </w:pPr>
    </w:lvl>
  </w:abstractNum>
  <w:abstractNum w:abstractNumId="1746">
    <w:nsid w:val="771C2F01"/>
    <w:multiLevelType w:val="multilevel"/>
    <w:tmpl w:val="51048F86"/>
    <w:lvl w:ilvl="0">
      <w:start w:val="5"/>
      <w:numFmt w:val="decimal"/>
      <w:lvlText w:val="%1."/>
      <w:lvlJc w:val="left"/>
      <w:pPr>
        <w:tabs>
          <w:tab w:val="num" w:pos="360"/>
        </w:tabs>
        <w:ind w:left="340" w:hanging="340"/>
      </w:pPr>
      <w:rPr>
        <w:rFonts w:ascii="Times New Roman" w:hAnsi="Times New Roman" w:hint="default"/>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vanish w:val="0"/>
        <w:color w:val="auto"/>
        <w:sz w:val="22"/>
        <w:szCs w:val="22"/>
        <w:vertAlign w:val="baseline"/>
      </w:rPr>
    </w:lvl>
    <w:lvl w:ilvl="2">
      <w:start w:val="1"/>
      <w:numFmt w:val="decimal"/>
      <w:lvlText w:val="%3."/>
      <w:lvlJc w:val="left"/>
      <w:pPr>
        <w:tabs>
          <w:tab w:val="num" w:pos="567"/>
        </w:tabs>
        <w:ind w:left="567" w:hanging="567"/>
      </w:pPr>
      <w:rPr>
        <w:rFonts w:ascii="Footlight MT Light" w:hAnsi="Footlight MT Light" w:cs="Arial" w:hint="default"/>
        <w:b/>
        <w:i w:val="0"/>
        <w:sz w:val="24"/>
        <w:szCs w:val="24"/>
      </w:rPr>
    </w:lvl>
    <w:lvl w:ilvl="3">
      <w:start w:val="1"/>
      <w:numFmt w:val="decimal"/>
      <w:lvlText w:val="%3.%4."/>
      <w:lvlJc w:val="left"/>
      <w:pPr>
        <w:tabs>
          <w:tab w:val="num" w:pos="454"/>
        </w:tabs>
        <w:ind w:left="454" w:hanging="454"/>
      </w:pPr>
      <w:rPr>
        <w:rFonts w:ascii="Footlight MT Light" w:hAnsi="Footlight MT Light" w:cs="Arial" w:hint="default"/>
        <w:b w:val="0"/>
        <w:i w:val="0"/>
        <w:caps w:val="0"/>
        <w:strike w:val="0"/>
        <w:dstrike w:val="0"/>
        <w:vanish w:val="0"/>
        <w:color w:val="auto"/>
        <w:sz w:val="24"/>
        <w:szCs w:val="24"/>
        <w:vertAlign w:val="baseline"/>
      </w:rPr>
    </w:lvl>
    <w:lvl w:ilvl="4">
      <w:start w:val="1"/>
      <w:numFmt w:val="decimal"/>
      <w:lvlText w:val="1.%5"/>
      <w:lvlJc w:val="left"/>
      <w:pPr>
        <w:tabs>
          <w:tab w:val="num" w:pos="794"/>
        </w:tabs>
        <w:ind w:left="794" w:hanging="340"/>
      </w:pPr>
      <w:rPr>
        <w:rFonts w:hint="default"/>
        <w:b w:val="0"/>
        <w:i w:val="0"/>
        <w:strike w:val="0"/>
        <w:dstrike w:val="0"/>
        <w:color w:val="auto"/>
        <w:sz w:val="24"/>
        <w:szCs w:val="24"/>
      </w:rPr>
    </w:lvl>
    <w:lvl w:ilvl="5">
      <w:start w:val="1"/>
      <w:numFmt w:val="decimal"/>
      <w:lvlText w:val="%6)."/>
      <w:lvlJc w:val="left"/>
      <w:pPr>
        <w:tabs>
          <w:tab w:val="num" w:pos="1134"/>
        </w:tabs>
        <w:ind w:left="1134" w:hanging="340"/>
      </w:pPr>
      <w:rPr>
        <w:rFonts w:ascii="Times New Roman" w:hAnsi="Times New Roman" w:hint="default"/>
        <w:b w:val="0"/>
        <w:i w:val="0"/>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1747">
    <w:nsid w:val="771C4921"/>
    <w:multiLevelType w:val="hybridMultilevel"/>
    <w:tmpl w:val="83746D76"/>
    <w:lvl w:ilvl="0" w:tplc="04090017">
      <w:start w:val="1"/>
      <w:numFmt w:val="lowerLetter"/>
      <w:lvlText w:val="%1)"/>
      <w:lvlJc w:val="left"/>
      <w:pPr>
        <w:ind w:left="2345" w:hanging="360"/>
      </w:pPr>
      <w:rPr>
        <w:rFonts w:cs="Times New Roman"/>
      </w:rPr>
    </w:lvl>
    <w:lvl w:ilvl="1" w:tplc="04210019" w:tentative="1">
      <w:start w:val="1"/>
      <w:numFmt w:val="lowerLetter"/>
      <w:lvlText w:val="%2."/>
      <w:lvlJc w:val="left"/>
      <w:pPr>
        <w:ind w:left="3065" w:hanging="360"/>
      </w:pPr>
      <w:rPr>
        <w:rFonts w:cs="Times New Roman"/>
      </w:rPr>
    </w:lvl>
    <w:lvl w:ilvl="2" w:tplc="0421001B" w:tentative="1">
      <w:start w:val="1"/>
      <w:numFmt w:val="lowerRoman"/>
      <w:lvlText w:val="%3."/>
      <w:lvlJc w:val="right"/>
      <w:pPr>
        <w:ind w:left="3785" w:hanging="180"/>
      </w:pPr>
      <w:rPr>
        <w:rFonts w:cs="Times New Roman"/>
      </w:rPr>
    </w:lvl>
    <w:lvl w:ilvl="3" w:tplc="0421000F" w:tentative="1">
      <w:start w:val="1"/>
      <w:numFmt w:val="decimal"/>
      <w:lvlText w:val="%4."/>
      <w:lvlJc w:val="left"/>
      <w:pPr>
        <w:ind w:left="4505" w:hanging="360"/>
      </w:pPr>
      <w:rPr>
        <w:rFonts w:cs="Times New Roman"/>
      </w:rPr>
    </w:lvl>
    <w:lvl w:ilvl="4" w:tplc="04210019" w:tentative="1">
      <w:start w:val="1"/>
      <w:numFmt w:val="lowerLetter"/>
      <w:lvlText w:val="%5."/>
      <w:lvlJc w:val="left"/>
      <w:pPr>
        <w:ind w:left="5225" w:hanging="360"/>
      </w:pPr>
      <w:rPr>
        <w:rFonts w:cs="Times New Roman"/>
      </w:rPr>
    </w:lvl>
    <w:lvl w:ilvl="5" w:tplc="0421001B" w:tentative="1">
      <w:start w:val="1"/>
      <w:numFmt w:val="lowerRoman"/>
      <w:lvlText w:val="%6."/>
      <w:lvlJc w:val="right"/>
      <w:pPr>
        <w:ind w:left="5945" w:hanging="180"/>
      </w:pPr>
      <w:rPr>
        <w:rFonts w:cs="Times New Roman"/>
      </w:rPr>
    </w:lvl>
    <w:lvl w:ilvl="6" w:tplc="0421000F" w:tentative="1">
      <w:start w:val="1"/>
      <w:numFmt w:val="decimal"/>
      <w:lvlText w:val="%7."/>
      <w:lvlJc w:val="left"/>
      <w:pPr>
        <w:ind w:left="6665" w:hanging="360"/>
      </w:pPr>
      <w:rPr>
        <w:rFonts w:cs="Times New Roman"/>
      </w:rPr>
    </w:lvl>
    <w:lvl w:ilvl="7" w:tplc="04210019" w:tentative="1">
      <w:start w:val="1"/>
      <w:numFmt w:val="lowerLetter"/>
      <w:lvlText w:val="%8."/>
      <w:lvlJc w:val="left"/>
      <w:pPr>
        <w:ind w:left="7385" w:hanging="360"/>
      </w:pPr>
      <w:rPr>
        <w:rFonts w:cs="Times New Roman"/>
      </w:rPr>
    </w:lvl>
    <w:lvl w:ilvl="8" w:tplc="0421001B" w:tentative="1">
      <w:start w:val="1"/>
      <w:numFmt w:val="lowerRoman"/>
      <w:lvlText w:val="%9."/>
      <w:lvlJc w:val="right"/>
      <w:pPr>
        <w:ind w:left="8105" w:hanging="180"/>
      </w:pPr>
      <w:rPr>
        <w:rFonts w:cs="Times New Roman"/>
      </w:rPr>
    </w:lvl>
  </w:abstractNum>
  <w:abstractNum w:abstractNumId="1748">
    <w:nsid w:val="77205B98"/>
    <w:multiLevelType w:val="hybridMultilevel"/>
    <w:tmpl w:val="8BCA4F24"/>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49">
    <w:nsid w:val="772A4992"/>
    <w:multiLevelType w:val="hybridMultilevel"/>
    <w:tmpl w:val="5A409FD6"/>
    <w:lvl w:ilvl="0" w:tplc="C486E43A">
      <w:start w:val="1"/>
      <w:numFmt w:val="lowerLetter"/>
      <w:lvlText w:val="%1."/>
      <w:lvlJc w:val="left"/>
      <w:pPr>
        <w:ind w:left="1395" w:hanging="360"/>
      </w:pPr>
      <w:rPr>
        <w:rFonts w:hint="default"/>
        <w:color w:val="auto"/>
        <w:sz w:val="22"/>
        <w:szCs w:val="22"/>
      </w:rPr>
    </w:lvl>
    <w:lvl w:ilvl="1" w:tplc="04090019" w:tentative="1">
      <w:start w:val="1"/>
      <w:numFmt w:val="lowerLetter"/>
      <w:lvlText w:val="%2."/>
      <w:lvlJc w:val="left"/>
      <w:pPr>
        <w:ind w:left="2115" w:hanging="360"/>
      </w:pPr>
    </w:lvl>
    <w:lvl w:ilvl="2" w:tplc="0409001B" w:tentative="1">
      <w:start w:val="1"/>
      <w:numFmt w:val="lowerRoman"/>
      <w:lvlText w:val="%3."/>
      <w:lvlJc w:val="right"/>
      <w:pPr>
        <w:ind w:left="2835" w:hanging="180"/>
      </w:pPr>
    </w:lvl>
    <w:lvl w:ilvl="3" w:tplc="0409000F" w:tentative="1">
      <w:start w:val="1"/>
      <w:numFmt w:val="decimal"/>
      <w:lvlText w:val="%4."/>
      <w:lvlJc w:val="left"/>
      <w:pPr>
        <w:ind w:left="3555" w:hanging="360"/>
      </w:pPr>
    </w:lvl>
    <w:lvl w:ilvl="4" w:tplc="04090019">
      <w:start w:val="1"/>
      <w:numFmt w:val="lowerLetter"/>
      <w:lvlText w:val="%5."/>
      <w:lvlJc w:val="left"/>
      <w:pPr>
        <w:ind w:left="4275" w:hanging="360"/>
      </w:pPr>
    </w:lvl>
    <w:lvl w:ilvl="5" w:tplc="0409001B" w:tentative="1">
      <w:start w:val="1"/>
      <w:numFmt w:val="lowerRoman"/>
      <w:lvlText w:val="%6."/>
      <w:lvlJc w:val="right"/>
      <w:pPr>
        <w:ind w:left="4995" w:hanging="180"/>
      </w:pPr>
    </w:lvl>
    <w:lvl w:ilvl="6" w:tplc="0409000F" w:tentative="1">
      <w:start w:val="1"/>
      <w:numFmt w:val="decimal"/>
      <w:lvlText w:val="%7."/>
      <w:lvlJc w:val="left"/>
      <w:pPr>
        <w:ind w:left="5715" w:hanging="360"/>
      </w:pPr>
    </w:lvl>
    <w:lvl w:ilvl="7" w:tplc="04090019" w:tentative="1">
      <w:start w:val="1"/>
      <w:numFmt w:val="lowerLetter"/>
      <w:lvlText w:val="%8."/>
      <w:lvlJc w:val="left"/>
      <w:pPr>
        <w:ind w:left="6435" w:hanging="360"/>
      </w:pPr>
    </w:lvl>
    <w:lvl w:ilvl="8" w:tplc="0409001B" w:tentative="1">
      <w:start w:val="1"/>
      <w:numFmt w:val="lowerRoman"/>
      <w:lvlText w:val="%9."/>
      <w:lvlJc w:val="right"/>
      <w:pPr>
        <w:ind w:left="7155" w:hanging="180"/>
      </w:pPr>
    </w:lvl>
  </w:abstractNum>
  <w:abstractNum w:abstractNumId="1750">
    <w:nsid w:val="772A62AE"/>
    <w:multiLevelType w:val="hybridMultilevel"/>
    <w:tmpl w:val="217E6978"/>
    <w:lvl w:ilvl="0" w:tplc="8BB421A8">
      <w:start w:val="1"/>
      <w:numFmt w:val="decimal"/>
      <w:lvlText w:val="5.%1"/>
      <w:lvlJc w:val="left"/>
      <w:pPr>
        <w:ind w:left="1179" w:hanging="360"/>
      </w:pPr>
      <w:rPr>
        <w:rFonts w:hint="default"/>
        <w:b w:val="0"/>
        <w:i w:val="0"/>
        <w:color w:val="auto"/>
        <w:sz w:val="24"/>
        <w:szCs w:val="24"/>
      </w:rPr>
    </w:lvl>
    <w:lvl w:ilvl="1" w:tplc="04210019" w:tentative="1">
      <w:start w:val="1"/>
      <w:numFmt w:val="lowerLetter"/>
      <w:lvlText w:val="%2."/>
      <w:lvlJc w:val="left"/>
      <w:pPr>
        <w:ind w:left="1899" w:hanging="360"/>
      </w:pPr>
    </w:lvl>
    <w:lvl w:ilvl="2" w:tplc="0421001B" w:tentative="1">
      <w:start w:val="1"/>
      <w:numFmt w:val="lowerRoman"/>
      <w:lvlText w:val="%3."/>
      <w:lvlJc w:val="right"/>
      <w:pPr>
        <w:ind w:left="2619" w:hanging="180"/>
      </w:pPr>
    </w:lvl>
    <w:lvl w:ilvl="3" w:tplc="0421000F" w:tentative="1">
      <w:start w:val="1"/>
      <w:numFmt w:val="decimal"/>
      <w:lvlText w:val="%4."/>
      <w:lvlJc w:val="left"/>
      <w:pPr>
        <w:ind w:left="3339" w:hanging="360"/>
      </w:pPr>
    </w:lvl>
    <w:lvl w:ilvl="4" w:tplc="04210019" w:tentative="1">
      <w:start w:val="1"/>
      <w:numFmt w:val="lowerLetter"/>
      <w:lvlText w:val="%5."/>
      <w:lvlJc w:val="left"/>
      <w:pPr>
        <w:ind w:left="4059" w:hanging="360"/>
      </w:pPr>
    </w:lvl>
    <w:lvl w:ilvl="5" w:tplc="9E7A53B0">
      <w:start w:val="1"/>
      <w:numFmt w:val="decimal"/>
      <w:lvlText w:val="23.%6"/>
      <w:lvlJc w:val="left"/>
      <w:pPr>
        <w:ind w:left="4779" w:hanging="180"/>
      </w:pPr>
      <w:rPr>
        <w:rFonts w:hint="default"/>
        <w:color w:val="auto"/>
      </w:rPr>
    </w:lvl>
    <w:lvl w:ilvl="6" w:tplc="0421000F" w:tentative="1">
      <w:start w:val="1"/>
      <w:numFmt w:val="decimal"/>
      <w:lvlText w:val="%7."/>
      <w:lvlJc w:val="left"/>
      <w:pPr>
        <w:ind w:left="5499" w:hanging="360"/>
      </w:pPr>
    </w:lvl>
    <w:lvl w:ilvl="7" w:tplc="04210019" w:tentative="1">
      <w:start w:val="1"/>
      <w:numFmt w:val="lowerLetter"/>
      <w:lvlText w:val="%8."/>
      <w:lvlJc w:val="left"/>
      <w:pPr>
        <w:ind w:left="6219" w:hanging="360"/>
      </w:pPr>
    </w:lvl>
    <w:lvl w:ilvl="8" w:tplc="0421001B" w:tentative="1">
      <w:start w:val="1"/>
      <w:numFmt w:val="lowerRoman"/>
      <w:lvlText w:val="%9."/>
      <w:lvlJc w:val="right"/>
      <w:pPr>
        <w:ind w:left="6939" w:hanging="180"/>
      </w:pPr>
    </w:lvl>
  </w:abstractNum>
  <w:abstractNum w:abstractNumId="1751">
    <w:nsid w:val="77507F01"/>
    <w:multiLevelType w:val="hybridMultilevel"/>
    <w:tmpl w:val="0352AA14"/>
    <w:lvl w:ilvl="0" w:tplc="626E7CEC">
      <w:start w:val="1"/>
      <w:numFmt w:val="lowerLetter"/>
      <w:lvlText w:val="(%1)"/>
      <w:lvlJc w:val="left"/>
      <w:pPr>
        <w:tabs>
          <w:tab w:val="num" w:pos="372"/>
        </w:tabs>
        <w:ind w:left="372" w:hanging="360"/>
      </w:pPr>
      <w:rPr>
        <w:rFonts w:hint="default"/>
      </w:rPr>
    </w:lvl>
    <w:lvl w:ilvl="1" w:tplc="04090019" w:tentative="1">
      <w:start w:val="1"/>
      <w:numFmt w:val="lowerLetter"/>
      <w:lvlText w:val="%2."/>
      <w:lvlJc w:val="left"/>
      <w:pPr>
        <w:tabs>
          <w:tab w:val="num" w:pos="1092"/>
        </w:tabs>
        <w:ind w:left="1092" w:hanging="360"/>
      </w:pPr>
    </w:lvl>
    <w:lvl w:ilvl="2" w:tplc="0409001B" w:tentative="1">
      <w:start w:val="1"/>
      <w:numFmt w:val="lowerRoman"/>
      <w:lvlText w:val="%3."/>
      <w:lvlJc w:val="right"/>
      <w:pPr>
        <w:tabs>
          <w:tab w:val="num" w:pos="1812"/>
        </w:tabs>
        <w:ind w:left="1812" w:hanging="180"/>
      </w:pPr>
    </w:lvl>
    <w:lvl w:ilvl="3" w:tplc="0409000F" w:tentative="1">
      <w:start w:val="1"/>
      <w:numFmt w:val="decimal"/>
      <w:lvlText w:val="%4."/>
      <w:lvlJc w:val="left"/>
      <w:pPr>
        <w:tabs>
          <w:tab w:val="num" w:pos="2532"/>
        </w:tabs>
        <w:ind w:left="2532" w:hanging="360"/>
      </w:pPr>
    </w:lvl>
    <w:lvl w:ilvl="4" w:tplc="04090019" w:tentative="1">
      <w:start w:val="1"/>
      <w:numFmt w:val="lowerLetter"/>
      <w:lvlText w:val="%5."/>
      <w:lvlJc w:val="left"/>
      <w:pPr>
        <w:tabs>
          <w:tab w:val="num" w:pos="3252"/>
        </w:tabs>
        <w:ind w:left="3252" w:hanging="360"/>
      </w:pPr>
    </w:lvl>
    <w:lvl w:ilvl="5" w:tplc="0409001B" w:tentative="1">
      <w:start w:val="1"/>
      <w:numFmt w:val="lowerRoman"/>
      <w:lvlText w:val="%6."/>
      <w:lvlJc w:val="right"/>
      <w:pPr>
        <w:tabs>
          <w:tab w:val="num" w:pos="3972"/>
        </w:tabs>
        <w:ind w:left="3972" w:hanging="180"/>
      </w:pPr>
    </w:lvl>
    <w:lvl w:ilvl="6" w:tplc="0409000F" w:tentative="1">
      <w:start w:val="1"/>
      <w:numFmt w:val="decimal"/>
      <w:lvlText w:val="%7."/>
      <w:lvlJc w:val="left"/>
      <w:pPr>
        <w:tabs>
          <w:tab w:val="num" w:pos="4692"/>
        </w:tabs>
        <w:ind w:left="4692" w:hanging="360"/>
      </w:pPr>
    </w:lvl>
    <w:lvl w:ilvl="7" w:tplc="04090019" w:tentative="1">
      <w:start w:val="1"/>
      <w:numFmt w:val="lowerLetter"/>
      <w:lvlText w:val="%8."/>
      <w:lvlJc w:val="left"/>
      <w:pPr>
        <w:tabs>
          <w:tab w:val="num" w:pos="5412"/>
        </w:tabs>
        <w:ind w:left="5412" w:hanging="360"/>
      </w:pPr>
    </w:lvl>
    <w:lvl w:ilvl="8" w:tplc="0409001B" w:tentative="1">
      <w:start w:val="1"/>
      <w:numFmt w:val="lowerRoman"/>
      <w:lvlText w:val="%9."/>
      <w:lvlJc w:val="right"/>
      <w:pPr>
        <w:tabs>
          <w:tab w:val="num" w:pos="6132"/>
        </w:tabs>
        <w:ind w:left="6132" w:hanging="180"/>
      </w:pPr>
    </w:lvl>
  </w:abstractNum>
  <w:abstractNum w:abstractNumId="1752">
    <w:nsid w:val="777B7D63"/>
    <w:multiLevelType w:val="hybridMultilevel"/>
    <w:tmpl w:val="3648F4E6"/>
    <w:lvl w:ilvl="0" w:tplc="FA227A2E">
      <w:start w:val="1"/>
      <w:numFmt w:val="lowerLetter"/>
      <w:lvlText w:val="%1."/>
      <w:lvlJc w:val="left"/>
      <w:pPr>
        <w:ind w:left="1395" w:hanging="360"/>
      </w:pPr>
      <w:rPr>
        <w:rFonts w:hint="default"/>
        <w:color w:val="auto"/>
      </w:rPr>
    </w:lvl>
    <w:lvl w:ilvl="1" w:tplc="04210011">
      <w:start w:val="1"/>
      <w:numFmt w:val="decimal"/>
      <w:lvlText w:val="%2)"/>
      <w:lvlJc w:val="left"/>
      <w:pPr>
        <w:ind w:left="2115" w:hanging="360"/>
      </w:pPr>
    </w:lvl>
    <w:lvl w:ilvl="2" w:tplc="0421001B" w:tentative="1">
      <w:start w:val="1"/>
      <w:numFmt w:val="lowerRoman"/>
      <w:lvlText w:val="%3."/>
      <w:lvlJc w:val="right"/>
      <w:pPr>
        <w:ind w:left="2835" w:hanging="180"/>
      </w:pPr>
    </w:lvl>
    <w:lvl w:ilvl="3" w:tplc="0421000F" w:tentative="1">
      <w:start w:val="1"/>
      <w:numFmt w:val="decimal"/>
      <w:lvlText w:val="%4."/>
      <w:lvlJc w:val="left"/>
      <w:pPr>
        <w:ind w:left="3555" w:hanging="360"/>
      </w:pPr>
    </w:lvl>
    <w:lvl w:ilvl="4" w:tplc="04210019" w:tentative="1">
      <w:start w:val="1"/>
      <w:numFmt w:val="lowerLetter"/>
      <w:lvlText w:val="%5."/>
      <w:lvlJc w:val="left"/>
      <w:pPr>
        <w:ind w:left="4275" w:hanging="360"/>
      </w:pPr>
    </w:lvl>
    <w:lvl w:ilvl="5" w:tplc="0421001B" w:tentative="1">
      <w:start w:val="1"/>
      <w:numFmt w:val="lowerRoman"/>
      <w:lvlText w:val="%6."/>
      <w:lvlJc w:val="right"/>
      <w:pPr>
        <w:ind w:left="4995" w:hanging="180"/>
      </w:pPr>
    </w:lvl>
    <w:lvl w:ilvl="6" w:tplc="0421000F" w:tentative="1">
      <w:start w:val="1"/>
      <w:numFmt w:val="decimal"/>
      <w:lvlText w:val="%7."/>
      <w:lvlJc w:val="left"/>
      <w:pPr>
        <w:ind w:left="5715" w:hanging="360"/>
      </w:pPr>
    </w:lvl>
    <w:lvl w:ilvl="7" w:tplc="04210019" w:tentative="1">
      <w:start w:val="1"/>
      <w:numFmt w:val="lowerLetter"/>
      <w:lvlText w:val="%8."/>
      <w:lvlJc w:val="left"/>
      <w:pPr>
        <w:ind w:left="6435" w:hanging="360"/>
      </w:pPr>
    </w:lvl>
    <w:lvl w:ilvl="8" w:tplc="0421001B" w:tentative="1">
      <w:start w:val="1"/>
      <w:numFmt w:val="lowerRoman"/>
      <w:lvlText w:val="%9."/>
      <w:lvlJc w:val="right"/>
      <w:pPr>
        <w:ind w:left="7155" w:hanging="180"/>
      </w:pPr>
    </w:lvl>
  </w:abstractNum>
  <w:abstractNum w:abstractNumId="1753">
    <w:nsid w:val="7790281C"/>
    <w:multiLevelType w:val="hybridMultilevel"/>
    <w:tmpl w:val="B7FA7B94"/>
    <w:lvl w:ilvl="0" w:tplc="8D72CA26">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754">
    <w:nsid w:val="77A07796"/>
    <w:multiLevelType w:val="hybridMultilevel"/>
    <w:tmpl w:val="7F066D6A"/>
    <w:lvl w:ilvl="0" w:tplc="0DA2417C">
      <w:start w:val="1"/>
      <w:numFmt w:val="lowerLetter"/>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55">
    <w:nsid w:val="77C350A3"/>
    <w:multiLevelType w:val="hybridMultilevel"/>
    <w:tmpl w:val="864479A6"/>
    <w:lvl w:ilvl="0" w:tplc="661CD066">
      <w:start w:val="1"/>
      <w:numFmt w:val="upperLetter"/>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56">
    <w:nsid w:val="77CC28D3"/>
    <w:multiLevelType w:val="hybridMultilevel"/>
    <w:tmpl w:val="FEB4E0AE"/>
    <w:lvl w:ilvl="0" w:tplc="0506F51E">
      <w:start w:val="1"/>
      <w:numFmt w:val="lowerLetter"/>
      <w:lvlText w:val="%1."/>
      <w:lvlJc w:val="left"/>
      <w:pPr>
        <w:tabs>
          <w:tab w:val="num" w:pos="1080"/>
        </w:tabs>
        <w:ind w:left="1080" w:hanging="360"/>
      </w:pPr>
      <w:rPr>
        <w:rFonts w:hint="default"/>
        <w:b w:val="0"/>
        <w:i w:val="0"/>
        <w:color w:val="auto"/>
        <w:sz w:val="26"/>
        <w:szCs w:val="26"/>
      </w:rPr>
    </w:lvl>
    <w:lvl w:ilvl="1" w:tplc="04210019">
      <w:start w:val="1"/>
      <w:numFmt w:val="lowerLetter"/>
      <w:lvlText w:val="%2."/>
      <w:lvlJc w:val="left"/>
      <w:pPr>
        <w:tabs>
          <w:tab w:val="num" w:pos="2160"/>
        </w:tabs>
        <w:ind w:left="2160" w:hanging="360"/>
      </w:pPr>
      <w:rPr>
        <w:rFonts w:hint="default"/>
        <w:color w:val="auto"/>
        <w:lang w:val="en-US"/>
      </w:rPr>
    </w:lvl>
    <w:lvl w:ilvl="2" w:tplc="0421001B">
      <w:start w:val="1"/>
      <w:numFmt w:val="decimal"/>
      <w:lvlText w:val="%3)"/>
      <w:lvlJc w:val="left"/>
      <w:pPr>
        <w:tabs>
          <w:tab w:val="num" w:pos="3060"/>
        </w:tabs>
        <w:ind w:left="3060" w:hanging="360"/>
      </w:pPr>
      <w:rPr>
        <w:rFonts w:ascii="Arial" w:hAnsi="Arial" w:hint="default"/>
        <w:b w:val="0"/>
        <w:i w:val="0"/>
        <w:sz w:val="22"/>
        <w:szCs w:val="22"/>
      </w:rPr>
    </w:lvl>
    <w:lvl w:ilvl="3" w:tplc="0421000F" w:tentative="1">
      <w:start w:val="1"/>
      <w:numFmt w:val="decimal"/>
      <w:lvlText w:val="%4."/>
      <w:lvlJc w:val="left"/>
      <w:pPr>
        <w:tabs>
          <w:tab w:val="num" w:pos="3600"/>
        </w:tabs>
        <w:ind w:left="3600" w:hanging="360"/>
      </w:pPr>
    </w:lvl>
    <w:lvl w:ilvl="4" w:tplc="04210011" w:tentative="1">
      <w:start w:val="1"/>
      <w:numFmt w:val="lowerLetter"/>
      <w:lvlText w:val="%5."/>
      <w:lvlJc w:val="left"/>
      <w:pPr>
        <w:tabs>
          <w:tab w:val="num" w:pos="4320"/>
        </w:tabs>
        <w:ind w:left="4320" w:hanging="360"/>
      </w:pPr>
    </w:lvl>
    <w:lvl w:ilvl="5" w:tplc="0421001B" w:tentative="1">
      <w:start w:val="1"/>
      <w:numFmt w:val="lowerRoman"/>
      <w:lvlText w:val="%6."/>
      <w:lvlJc w:val="right"/>
      <w:pPr>
        <w:tabs>
          <w:tab w:val="num" w:pos="5040"/>
        </w:tabs>
        <w:ind w:left="5040" w:hanging="180"/>
      </w:pPr>
    </w:lvl>
    <w:lvl w:ilvl="6" w:tplc="0421000F" w:tentative="1">
      <w:start w:val="1"/>
      <w:numFmt w:val="decimal"/>
      <w:lvlText w:val="%7."/>
      <w:lvlJc w:val="left"/>
      <w:pPr>
        <w:tabs>
          <w:tab w:val="num" w:pos="5760"/>
        </w:tabs>
        <w:ind w:left="5760" w:hanging="360"/>
      </w:pPr>
    </w:lvl>
    <w:lvl w:ilvl="7" w:tplc="04210019" w:tentative="1">
      <w:start w:val="1"/>
      <w:numFmt w:val="lowerLetter"/>
      <w:lvlText w:val="%8."/>
      <w:lvlJc w:val="left"/>
      <w:pPr>
        <w:tabs>
          <w:tab w:val="num" w:pos="6480"/>
        </w:tabs>
        <w:ind w:left="6480" w:hanging="360"/>
      </w:pPr>
    </w:lvl>
    <w:lvl w:ilvl="8" w:tplc="0421001B" w:tentative="1">
      <w:start w:val="1"/>
      <w:numFmt w:val="lowerRoman"/>
      <w:lvlText w:val="%9."/>
      <w:lvlJc w:val="right"/>
      <w:pPr>
        <w:tabs>
          <w:tab w:val="num" w:pos="7200"/>
        </w:tabs>
        <w:ind w:left="7200" w:hanging="180"/>
      </w:pPr>
    </w:lvl>
  </w:abstractNum>
  <w:abstractNum w:abstractNumId="1757">
    <w:nsid w:val="77F01085"/>
    <w:multiLevelType w:val="hybridMultilevel"/>
    <w:tmpl w:val="F57C57FC"/>
    <w:lvl w:ilvl="0" w:tplc="DC3C6F84">
      <w:start w:val="1"/>
      <w:numFmt w:val="lowerLetter"/>
      <w:lvlText w:val="%1)"/>
      <w:lvlJc w:val="left"/>
      <w:pPr>
        <w:ind w:left="2295" w:hanging="360"/>
      </w:pPr>
      <w:rPr>
        <w:rFonts w:ascii="Footlight MT Light" w:eastAsia="Times New Roman" w:hAnsi="Footlight MT Light" w:cs="Arial" w:hint="default"/>
        <w:b w:val="0"/>
        <w:color w:val="auto"/>
      </w:rPr>
    </w:lvl>
    <w:lvl w:ilvl="1" w:tplc="04210019" w:tentative="1">
      <w:start w:val="1"/>
      <w:numFmt w:val="lowerLetter"/>
      <w:lvlText w:val="%2."/>
      <w:lvlJc w:val="left"/>
      <w:pPr>
        <w:ind w:left="3015" w:hanging="360"/>
      </w:pPr>
    </w:lvl>
    <w:lvl w:ilvl="2" w:tplc="0421001B" w:tentative="1">
      <w:start w:val="1"/>
      <w:numFmt w:val="lowerRoman"/>
      <w:lvlText w:val="%3."/>
      <w:lvlJc w:val="right"/>
      <w:pPr>
        <w:ind w:left="3735" w:hanging="180"/>
      </w:pPr>
    </w:lvl>
    <w:lvl w:ilvl="3" w:tplc="0421000F" w:tentative="1">
      <w:start w:val="1"/>
      <w:numFmt w:val="decimal"/>
      <w:lvlText w:val="%4."/>
      <w:lvlJc w:val="left"/>
      <w:pPr>
        <w:ind w:left="4455" w:hanging="360"/>
      </w:pPr>
    </w:lvl>
    <w:lvl w:ilvl="4" w:tplc="04210019" w:tentative="1">
      <w:start w:val="1"/>
      <w:numFmt w:val="lowerLetter"/>
      <w:lvlText w:val="%5."/>
      <w:lvlJc w:val="left"/>
      <w:pPr>
        <w:ind w:left="5175" w:hanging="360"/>
      </w:pPr>
    </w:lvl>
    <w:lvl w:ilvl="5" w:tplc="0421001B" w:tentative="1">
      <w:start w:val="1"/>
      <w:numFmt w:val="lowerRoman"/>
      <w:lvlText w:val="%6."/>
      <w:lvlJc w:val="right"/>
      <w:pPr>
        <w:ind w:left="5895" w:hanging="180"/>
      </w:pPr>
    </w:lvl>
    <w:lvl w:ilvl="6" w:tplc="0421000F" w:tentative="1">
      <w:start w:val="1"/>
      <w:numFmt w:val="decimal"/>
      <w:lvlText w:val="%7."/>
      <w:lvlJc w:val="left"/>
      <w:pPr>
        <w:ind w:left="6615" w:hanging="360"/>
      </w:pPr>
    </w:lvl>
    <w:lvl w:ilvl="7" w:tplc="04210019" w:tentative="1">
      <w:start w:val="1"/>
      <w:numFmt w:val="lowerLetter"/>
      <w:lvlText w:val="%8."/>
      <w:lvlJc w:val="left"/>
      <w:pPr>
        <w:ind w:left="7335" w:hanging="360"/>
      </w:pPr>
    </w:lvl>
    <w:lvl w:ilvl="8" w:tplc="0421001B" w:tentative="1">
      <w:start w:val="1"/>
      <w:numFmt w:val="lowerRoman"/>
      <w:lvlText w:val="%9."/>
      <w:lvlJc w:val="right"/>
      <w:pPr>
        <w:ind w:left="8055" w:hanging="180"/>
      </w:pPr>
    </w:lvl>
  </w:abstractNum>
  <w:abstractNum w:abstractNumId="1758">
    <w:nsid w:val="77FC3DCD"/>
    <w:multiLevelType w:val="hybridMultilevel"/>
    <w:tmpl w:val="F2C29A6A"/>
    <w:lvl w:ilvl="0" w:tplc="2CF8A7E2">
      <w:start w:val="1"/>
      <w:numFmt w:val="decimal"/>
      <w:lvlText w:val="%1)"/>
      <w:lvlJc w:val="left"/>
      <w:pPr>
        <w:ind w:left="2340" w:hanging="360"/>
      </w:pPr>
      <w:rPr>
        <w:rFonts w:ascii="Footlight MT Light" w:eastAsia="Times New Roman" w:hAnsi="Footlight MT Light" w:cs="Footlight MT Light" w:hint="default"/>
        <w:b w:val="0"/>
        <w:i w:val="0"/>
        <w:color w:val="auto"/>
        <w:sz w:val="17"/>
        <w:szCs w:val="17"/>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59">
    <w:nsid w:val="78250860"/>
    <w:multiLevelType w:val="hybridMultilevel"/>
    <w:tmpl w:val="2ADC8F94"/>
    <w:lvl w:ilvl="0" w:tplc="04090019">
      <w:start w:val="1"/>
      <w:numFmt w:val="lowerLetter"/>
      <w:lvlText w:val="%1."/>
      <w:lvlJc w:val="left"/>
      <w:pPr>
        <w:ind w:left="1232" w:hanging="360"/>
      </w:pPr>
      <w:rPr>
        <w:rFonts w:hint="default"/>
      </w:rPr>
    </w:lvl>
    <w:lvl w:ilvl="1" w:tplc="0421000F">
      <w:start w:val="1"/>
      <w:numFmt w:val="decimal"/>
      <w:lvlText w:val="%2."/>
      <w:lvlJc w:val="left"/>
      <w:pPr>
        <w:ind w:left="1952" w:hanging="360"/>
      </w:pPr>
    </w:lvl>
    <w:lvl w:ilvl="2" w:tplc="0421001B" w:tentative="1">
      <w:start w:val="1"/>
      <w:numFmt w:val="lowerRoman"/>
      <w:lvlText w:val="%3."/>
      <w:lvlJc w:val="right"/>
      <w:pPr>
        <w:ind w:left="2672" w:hanging="180"/>
      </w:pPr>
    </w:lvl>
    <w:lvl w:ilvl="3" w:tplc="0421000F" w:tentative="1">
      <w:start w:val="1"/>
      <w:numFmt w:val="decimal"/>
      <w:lvlText w:val="%4."/>
      <w:lvlJc w:val="left"/>
      <w:pPr>
        <w:ind w:left="3392" w:hanging="360"/>
      </w:pPr>
    </w:lvl>
    <w:lvl w:ilvl="4" w:tplc="04210019" w:tentative="1">
      <w:start w:val="1"/>
      <w:numFmt w:val="lowerLetter"/>
      <w:lvlText w:val="%5."/>
      <w:lvlJc w:val="left"/>
      <w:pPr>
        <w:ind w:left="4112" w:hanging="360"/>
      </w:pPr>
    </w:lvl>
    <w:lvl w:ilvl="5" w:tplc="0421001B" w:tentative="1">
      <w:start w:val="1"/>
      <w:numFmt w:val="lowerRoman"/>
      <w:lvlText w:val="%6."/>
      <w:lvlJc w:val="right"/>
      <w:pPr>
        <w:ind w:left="4832" w:hanging="180"/>
      </w:pPr>
    </w:lvl>
    <w:lvl w:ilvl="6" w:tplc="0421000F" w:tentative="1">
      <w:start w:val="1"/>
      <w:numFmt w:val="decimal"/>
      <w:lvlText w:val="%7."/>
      <w:lvlJc w:val="left"/>
      <w:pPr>
        <w:ind w:left="5552" w:hanging="360"/>
      </w:pPr>
    </w:lvl>
    <w:lvl w:ilvl="7" w:tplc="04210019" w:tentative="1">
      <w:start w:val="1"/>
      <w:numFmt w:val="lowerLetter"/>
      <w:lvlText w:val="%8."/>
      <w:lvlJc w:val="left"/>
      <w:pPr>
        <w:ind w:left="6272" w:hanging="360"/>
      </w:pPr>
    </w:lvl>
    <w:lvl w:ilvl="8" w:tplc="0421001B" w:tentative="1">
      <w:start w:val="1"/>
      <w:numFmt w:val="lowerRoman"/>
      <w:lvlText w:val="%9."/>
      <w:lvlJc w:val="right"/>
      <w:pPr>
        <w:ind w:left="6992" w:hanging="180"/>
      </w:pPr>
    </w:lvl>
  </w:abstractNum>
  <w:abstractNum w:abstractNumId="1760">
    <w:nsid w:val="783446A1"/>
    <w:multiLevelType w:val="hybridMultilevel"/>
    <w:tmpl w:val="8F44982C"/>
    <w:lvl w:ilvl="0" w:tplc="04090017">
      <w:start w:val="1"/>
      <w:numFmt w:val="lowerLetter"/>
      <w:lvlText w:val="%1)"/>
      <w:lvlJc w:val="left"/>
      <w:pPr>
        <w:ind w:left="468" w:hanging="360"/>
      </w:p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abstractNum w:abstractNumId="1761">
    <w:nsid w:val="784C599E"/>
    <w:multiLevelType w:val="multilevel"/>
    <w:tmpl w:val="9F34FB14"/>
    <w:lvl w:ilvl="0">
      <w:start w:val="17"/>
      <w:numFmt w:val="decimal"/>
      <w:lvlText w:val="%1"/>
      <w:lvlJc w:val="left"/>
      <w:pPr>
        <w:ind w:left="465" w:hanging="465"/>
      </w:pPr>
      <w:rPr>
        <w:rFonts w:hint="default"/>
      </w:rPr>
    </w:lvl>
    <w:lvl w:ilvl="1">
      <w:start w:val="1"/>
      <w:numFmt w:val="decimal"/>
      <w:lvlText w:val="18.%2"/>
      <w:lvlJc w:val="left"/>
      <w:pPr>
        <w:ind w:left="1440" w:hanging="72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762">
    <w:nsid w:val="785C3F1B"/>
    <w:multiLevelType w:val="multilevel"/>
    <w:tmpl w:val="AC5838EA"/>
    <w:lvl w:ilvl="0">
      <w:start w:val="12"/>
      <w:numFmt w:val="decimal"/>
      <w:lvlText w:val="%1."/>
      <w:lvlJc w:val="left"/>
      <w:pPr>
        <w:ind w:left="720" w:hanging="360"/>
      </w:pPr>
      <w:rPr>
        <w:rFonts w:hint="default"/>
        <w:i w:val="0"/>
      </w:rPr>
    </w:lvl>
    <w:lvl w:ilvl="1">
      <w:start w:val="1"/>
      <w:numFmt w:val="decimal"/>
      <w:lvlText w:val="14.%2"/>
      <w:lvlJc w:val="left"/>
      <w:pPr>
        <w:ind w:left="1080" w:hanging="720"/>
      </w:pPr>
      <w:rPr>
        <w:rFonts w:hint="default"/>
        <w:b w:val="0"/>
        <w:i w:val="0"/>
      </w:rPr>
    </w:lvl>
    <w:lvl w:ilvl="2">
      <w:start w:val="1"/>
      <w:numFmt w:val="lowerLetter"/>
      <w:lvlText w:val="%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63">
    <w:nsid w:val="785F365F"/>
    <w:multiLevelType w:val="hybridMultilevel"/>
    <w:tmpl w:val="3E0E224C"/>
    <w:lvl w:ilvl="0" w:tplc="04210011">
      <w:start w:val="1"/>
      <w:numFmt w:val="decimal"/>
      <w:lvlText w:val="%1)"/>
      <w:lvlJc w:val="left"/>
      <w:pPr>
        <w:ind w:left="1980" w:hanging="360"/>
      </w:pPr>
      <w:rPr>
        <w:rFonts w:hint="default"/>
        <w:i w:val="0"/>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64">
    <w:nsid w:val="78633A3B"/>
    <w:multiLevelType w:val="multilevel"/>
    <w:tmpl w:val="00000115"/>
    <w:lvl w:ilvl="0">
      <w:start w:val="1"/>
      <w:numFmt w:val="decimal"/>
      <w:lvlText w:val="%1)"/>
      <w:lvlJc w:val="left"/>
      <w:pPr>
        <w:ind w:left="1395" w:hanging="360"/>
      </w:pPr>
    </w:lvl>
    <w:lvl w:ilvl="1">
      <w:start w:val="1"/>
      <w:numFmt w:val="lowerLetter"/>
      <w:lvlText w:val="%2."/>
      <w:lvlJc w:val="left"/>
      <w:pPr>
        <w:ind w:left="2115" w:hanging="360"/>
      </w:pPr>
    </w:lvl>
    <w:lvl w:ilvl="2">
      <w:start w:val="1"/>
      <w:numFmt w:val="lowerRoman"/>
      <w:lvlText w:val="%3."/>
      <w:lvlJc w:val="right"/>
      <w:pPr>
        <w:ind w:left="2835" w:hanging="180"/>
      </w:pPr>
    </w:lvl>
    <w:lvl w:ilvl="3">
      <w:start w:val="1"/>
      <w:numFmt w:val="decimal"/>
      <w:lvlText w:val="%4."/>
      <w:lvlJc w:val="left"/>
      <w:pPr>
        <w:ind w:left="3555" w:hanging="360"/>
      </w:pPr>
    </w:lvl>
    <w:lvl w:ilvl="4">
      <w:start w:val="1"/>
      <w:numFmt w:val="lowerLetter"/>
      <w:lvlText w:val="%5."/>
      <w:lvlJc w:val="left"/>
      <w:pPr>
        <w:ind w:left="4275" w:hanging="360"/>
      </w:pPr>
    </w:lvl>
    <w:lvl w:ilvl="5">
      <w:start w:val="1"/>
      <w:numFmt w:val="decimal"/>
      <w:lvlText w:val="%6)"/>
      <w:lvlJc w:val="left"/>
      <w:pPr>
        <w:ind w:left="4995" w:hanging="180"/>
      </w:pPr>
      <w:rPr>
        <w:sz w:val="24"/>
        <w:szCs w:val="24"/>
      </w:rPr>
    </w:lvl>
    <w:lvl w:ilvl="6">
      <w:start w:val="1"/>
      <w:numFmt w:val="decimal"/>
      <w:lvlText w:val="%7."/>
      <w:lvlJc w:val="left"/>
      <w:pPr>
        <w:ind w:left="5715" w:hanging="360"/>
      </w:pPr>
    </w:lvl>
    <w:lvl w:ilvl="7">
      <w:start w:val="1"/>
      <w:numFmt w:val="lowerLetter"/>
      <w:lvlText w:val="%8."/>
      <w:lvlJc w:val="left"/>
      <w:pPr>
        <w:ind w:left="6435" w:hanging="360"/>
      </w:pPr>
    </w:lvl>
    <w:lvl w:ilvl="8">
      <w:start w:val="1"/>
      <w:numFmt w:val="lowerRoman"/>
      <w:lvlText w:val="%9."/>
      <w:lvlJc w:val="right"/>
      <w:pPr>
        <w:ind w:left="7155" w:hanging="180"/>
      </w:pPr>
    </w:lvl>
  </w:abstractNum>
  <w:abstractNum w:abstractNumId="1765">
    <w:nsid w:val="786503D7"/>
    <w:multiLevelType w:val="hybridMultilevel"/>
    <w:tmpl w:val="DAA2F0A6"/>
    <w:lvl w:ilvl="0" w:tplc="A7CCF202">
      <w:start w:val="1"/>
      <w:numFmt w:val="decimal"/>
      <w:lvlText w:val="%1)"/>
      <w:lvlJc w:val="left"/>
      <w:pPr>
        <w:ind w:left="1746" w:hanging="360"/>
      </w:pPr>
      <w:rPr>
        <w:i w:val="0"/>
      </w:rPr>
    </w:lvl>
    <w:lvl w:ilvl="1" w:tplc="04090019" w:tentative="1">
      <w:start w:val="1"/>
      <w:numFmt w:val="lowerLetter"/>
      <w:lvlText w:val="%2."/>
      <w:lvlJc w:val="left"/>
      <w:pPr>
        <w:ind w:left="2466" w:hanging="360"/>
      </w:pPr>
    </w:lvl>
    <w:lvl w:ilvl="2" w:tplc="0409001B" w:tentative="1">
      <w:start w:val="1"/>
      <w:numFmt w:val="lowerRoman"/>
      <w:lvlText w:val="%3."/>
      <w:lvlJc w:val="right"/>
      <w:pPr>
        <w:ind w:left="3186" w:hanging="180"/>
      </w:pPr>
    </w:lvl>
    <w:lvl w:ilvl="3" w:tplc="0409000F" w:tentative="1">
      <w:start w:val="1"/>
      <w:numFmt w:val="decimal"/>
      <w:lvlText w:val="%4."/>
      <w:lvlJc w:val="left"/>
      <w:pPr>
        <w:ind w:left="3906" w:hanging="360"/>
      </w:pPr>
    </w:lvl>
    <w:lvl w:ilvl="4" w:tplc="04090019" w:tentative="1">
      <w:start w:val="1"/>
      <w:numFmt w:val="lowerLetter"/>
      <w:lvlText w:val="%5."/>
      <w:lvlJc w:val="left"/>
      <w:pPr>
        <w:ind w:left="4626" w:hanging="360"/>
      </w:pPr>
    </w:lvl>
    <w:lvl w:ilvl="5" w:tplc="0409001B" w:tentative="1">
      <w:start w:val="1"/>
      <w:numFmt w:val="lowerRoman"/>
      <w:lvlText w:val="%6."/>
      <w:lvlJc w:val="right"/>
      <w:pPr>
        <w:ind w:left="5346" w:hanging="180"/>
      </w:pPr>
    </w:lvl>
    <w:lvl w:ilvl="6" w:tplc="0409000F" w:tentative="1">
      <w:start w:val="1"/>
      <w:numFmt w:val="decimal"/>
      <w:lvlText w:val="%7."/>
      <w:lvlJc w:val="left"/>
      <w:pPr>
        <w:ind w:left="6066" w:hanging="360"/>
      </w:pPr>
    </w:lvl>
    <w:lvl w:ilvl="7" w:tplc="04090019" w:tentative="1">
      <w:start w:val="1"/>
      <w:numFmt w:val="lowerLetter"/>
      <w:lvlText w:val="%8."/>
      <w:lvlJc w:val="left"/>
      <w:pPr>
        <w:ind w:left="6786" w:hanging="360"/>
      </w:pPr>
    </w:lvl>
    <w:lvl w:ilvl="8" w:tplc="0409001B" w:tentative="1">
      <w:start w:val="1"/>
      <w:numFmt w:val="lowerRoman"/>
      <w:lvlText w:val="%9."/>
      <w:lvlJc w:val="right"/>
      <w:pPr>
        <w:ind w:left="7506" w:hanging="180"/>
      </w:pPr>
    </w:lvl>
  </w:abstractNum>
  <w:abstractNum w:abstractNumId="1766">
    <w:nsid w:val="78AF1DA5"/>
    <w:multiLevelType w:val="multilevel"/>
    <w:tmpl w:val="B7AA6FC8"/>
    <w:lvl w:ilvl="0">
      <w:start w:val="1"/>
      <w:numFmt w:val="decimal"/>
      <w:lvlText w:val="%1."/>
      <w:lvlJc w:val="left"/>
      <w:pPr>
        <w:ind w:left="720" w:hanging="360"/>
      </w:pPr>
      <w:rPr>
        <w:rFonts w:hint="default"/>
        <w:strike w:val="0"/>
        <w:color w:val="auto"/>
        <w:sz w:val="22"/>
        <w:szCs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67">
    <w:nsid w:val="78C500F2"/>
    <w:multiLevelType w:val="hybridMultilevel"/>
    <w:tmpl w:val="E3528630"/>
    <w:lvl w:ilvl="0" w:tplc="796C9DD2">
      <w:start w:val="1"/>
      <w:numFmt w:val="lowerLetter"/>
      <w:lvlText w:val="%1)"/>
      <w:lvlJc w:val="left"/>
      <w:pPr>
        <w:ind w:left="2009" w:hanging="360"/>
      </w:pPr>
      <w:rPr>
        <w:rFonts w:hint="default"/>
        <w:strike w:val="0"/>
        <w:color w:val="000000"/>
        <w:sz w:val="26"/>
        <w:szCs w:val="26"/>
      </w:rPr>
    </w:lvl>
    <w:lvl w:ilvl="1" w:tplc="04210011" w:tentative="1">
      <w:start w:val="1"/>
      <w:numFmt w:val="lowerLetter"/>
      <w:lvlText w:val="%2."/>
      <w:lvlJc w:val="left"/>
      <w:pPr>
        <w:ind w:left="2729" w:hanging="360"/>
      </w:pPr>
    </w:lvl>
    <w:lvl w:ilvl="2" w:tplc="38244982" w:tentative="1">
      <w:start w:val="1"/>
      <w:numFmt w:val="lowerRoman"/>
      <w:lvlText w:val="%3."/>
      <w:lvlJc w:val="right"/>
      <w:pPr>
        <w:ind w:left="3449" w:hanging="180"/>
      </w:pPr>
    </w:lvl>
    <w:lvl w:ilvl="3" w:tplc="0421000F" w:tentative="1">
      <w:start w:val="1"/>
      <w:numFmt w:val="decimal"/>
      <w:lvlText w:val="%4."/>
      <w:lvlJc w:val="left"/>
      <w:pPr>
        <w:ind w:left="4169" w:hanging="360"/>
      </w:pPr>
    </w:lvl>
    <w:lvl w:ilvl="4" w:tplc="04210019" w:tentative="1">
      <w:start w:val="1"/>
      <w:numFmt w:val="lowerLetter"/>
      <w:lvlText w:val="%5."/>
      <w:lvlJc w:val="left"/>
      <w:pPr>
        <w:ind w:left="4889" w:hanging="360"/>
      </w:pPr>
    </w:lvl>
    <w:lvl w:ilvl="5" w:tplc="0421001B" w:tentative="1">
      <w:start w:val="1"/>
      <w:numFmt w:val="lowerRoman"/>
      <w:lvlText w:val="%6."/>
      <w:lvlJc w:val="right"/>
      <w:pPr>
        <w:ind w:left="5609" w:hanging="180"/>
      </w:pPr>
    </w:lvl>
    <w:lvl w:ilvl="6" w:tplc="0421000F" w:tentative="1">
      <w:start w:val="1"/>
      <w:numFmt w:val="decimal"/>
      <w:lvlText w:val="%7."/>
      <w:lvlJc w:val="left"/>
      <w:pPr>
        <w:ind w:left="6329" w:hanging="360"/>
      </w:pPr>
    </w:lvl>
    <w:lvl w:ilvl="7" w:tplc="04210019" w:tentative="1">
      <w:start w:val="1"/>
      <w:numFmt w:val="lowerLetter"/>
      <w:lvlText w:val="%8."/>
      <w:lvlJc w:val="left"/>
      <w:pPr>
        <w:ind w:left="7049" w:hanging="360"/>
      </w:pPr>
    </w:lvl>
    <w:lvl w:ilvl="8" w:tplc="0421001B" w:tentative="1">
      <w:start w:val="1"/>
      <w:numFmt w:val="lowerRoman"/>
      <w:lvlText w:val="%9."/>
      <w:lvlJc w:val="right"/>
      <w:pPr>
        <w:ind w:left="7769" w:hanging="180"/>
      </w:pPr>
    </w:lvl>
  </w:abstractNum>
  <w:abstractNum w:abstractNumId="1768">
    <w:nsid w:val="78E65FE6"/>
    <w:multiLevelType w:val="hybridMultilevel"/>
    <w:tmpl w:val="87A41080"/>
    <w:lvl w:ilvl="0" w:tplc="04210015">
      <w:start w:val="1"/>
      <w:numFmt w:val="upperLetter"/>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69">
    <w:nsid w:val="7902026B"/>
    <w:multiLevelType w:val="hybridMultilevel"/>
    <w:tmpl w:val="625258E8"/>
    <w:lvl w:ilvl="0" w:tplc="23FE233E">
      <w:start w:val="1"/>
      <w:numFmt w:val="decimal"/>
      <w:lvlText w:val="%1)"/>
      <w:lvlJc w:val="left"/>
      <w:pPr>
        <w:ind w:left="4140" w:hanging="360"/>
      </w:pPr>
      <w:rPr>
        <w:i/>
      </w:rPr>
    </w:lvl>
    <w:lvl w:ilvl="1" w:tplc="04210019" w:tentative="1">
      <w:start w:val="1"/>
      <w:numFmt w:val="lowerLetter"/>
      <w:lvlText w:val="%2."/>
      <w:lvlJc w:val="left"/>
      <w:pPr>
        <w:ind w:left="4860" w:hanging="360"/>
      </w:pPr>
    </w:lvl>
    <w:lvl w:ilvl="2" w:tplc="0421001B" w:tentative="1">
      <w:start w:val="1"/>
      <w:numFmt w:val="lowerRoman"/>
      <w:lvlText w:val="%3."/>
      <w:lvlJc w:val="right"/>
      <w:pPr>
        <w:ind w:left="5580" w:hanging="180"/>
      </w:pPr>
    </w:lvl>
    <w:lvl w:ilvl="3" w:tplc="0421000F" w:tentative="1">
      <w:start w:val="1"/>
      <w:numFmt w:val="decimal"/>
      <w:lvlText w:val="%4."/>
      <w:lvlJc w:val="left"/>
      <w:pPr>
        <w:ind w:left="6300" w:hanging="360"/>
      </w:pPr>
    </w:lvl>
    <w:lvl w:ilvl="4" w:tplc="04210019" w:tentative="1">
      <w:start w:val="1"/>
      <w:numFmt w:val="lowerLetter"/>
      <w:lvlText w:val="%5."/>
      <w:lvlJc w:val="left"/>
      <w:pPr>
        <w:ind w:left="7020" w:hanging="360"/>
      </w:pPr>
    </w:lvl>
    <w:lvl w:ilvl="5" w:tplc="0421001B" w:tentative="1">
      <w:start w:val="1"/>
      <w:numFmt w:val="lowerRoman"/>
      <w:lvlText w:val="%6."/>
      <w:lvlJc w:val="right"/>
      <w:pPr>
        <w:ind w:left="7740" w:hanging="180"/>
      </w:pPr>
    </w:lvl>
    <w:lvl w:ilvl="6" w:tplc="0421000F" w:tentative="1">
      <w:start w:val="1"/>
      <w:numFmt w:val="decimal"/>
      <w:lvlText w:val="%7."/>
      <w:lvlJc w:val="left"/>
      <w:pPr>
        <w:ind w:left="8460" w:hanging="360"/>
      </w:pPr>
    </w:lvl>
    <w:lvl w:ilvl="7" w:tplc="04210019" w:tentative="1">
      <w:start w:val="1"/>
      <w:numFmt w:val="lowerLetter"/>
      <w:lvlText w:val="%8."/>
      <w:lvlJc w:val="left"/>
      <w:pPr>
        <w:ind w:left="9180" w:hanging="360"/>
      </w:pPr>
    </w:lvl>
    <w:lvl w:ilvl="8" w:tplc="0421001B" w:tentative="1">
      <w:start w:val="1"/>
      <w:numFmt w:val="lowerRoman"/>
      <w:lvlText w:val="%9."/>
      <w:lvlJc w:val="right"/>
      <w:pPr>
        <w:ind w:left="9900" w:hanging="180"/>
      </w:pPr>
    </w:lvl>
  </w:abstractNum>
  <w:abstractNum w:abstractNumId="1770">
    <w:nsid w:val="790A4CE5"/>
    <w:multiLevelType w:val="hybridMultilevel"/>
    <w:tmpl w:val="C5224E36"/>
    <w:lvl w:ilvl="0" w:tplc="04210017">
      <w:start w:val="1"/>
      <w:numFmt w:val="lowerLetter"/>
      <w:lvlText w:val="%1)"/>
      <w:lvlJc w:val="left"/>
      <w:pPr>
        <w:tabs>
          <w:tab w:val="num" w:pos="2090"/>
        </w:tabs>
        <w:ind w:left="2090" w:hanging="170"/>
      </w:pPr>
      <w:rPr>
        <w:i w:val="0"/>
      </w:rPr>
    </w:lvl>
    <w:lvl w:ilvl="1" w:tplc="04090019">
      <w:start w:val="1"/>
      <w:numFmt w:val="decimal"/>
      <w:lvlText w:val="%2)"/>
      <w:lvlJc w:val="left"/>
      <w:pPr>
        <w:tabs>
          <w:tab w:val="num" w:pos="3091"/>
        </w:tabs>
        <w:ind w:left="3204" w:hanging="226"/>
      </w:pPr>
      <w:rPr>
        <w:i w:val="0"/>
      </w:rPr>
    </w:lvl>
    <w:lvl w:ilvl="2" w:tplc="0409001B">
      <w:start w:val="1"/>
      <w:numFmt w:val="lowerLetter"/>
      <w:lvlText w:val="%3."/>
      <w:lvlJc w:val="left"/>
      <w:pPr>
        <w:ind w:left="3900" w:hanging="360"/>
      </w:pPr>
    </w:lvl>
    <w:lvl w:ilvl="3" w:tplc="04210019">
      <w:start w:val="1"/>
      <w:numFmt w:val="lowerLetter"/>
      <w:lvlText w:val="%4."/>
      <w:lvlJc w:val="left"/>
      <w:pPr>
        <w:ind w:left="4440" w:hanging="360"/>
      </w:pPr>
      <w:rPr>
        <w:b w:val="0"/>
        <w:color w:val="auto"/>
        <w:sz w:val="24"/>
        <w:szCs w:val="24"/>
      </w:rPr>
    </w:lvl>
    <w:lvl w:ilvl="4" w:tplc="04090019">
      <w:start w:val="1"/>
      <w:numFmt w:val="lowerLetter"/>
      <w:lvlText w:val="(%5)"/>
      <w:lvlJc w:val="left"/>
      <w:pPr>
        <w:ind w:left="5160" w:hanging="360"/>
      </w:pPr>
    </w:lvl>
    <w:lvl w:ilvl="5" w:tplc="0409001B">
      <w:start w:val="1"/>
      <w:numFmt w:val="lowerRoman"/>
      <w:lvlText w:val="%6."/>
      <w:lvlJc w:val="right"/>
      <w:pPr>
        <w:tabs>
          <w:tab w:val="num" w:pos="5880"/>
        </w:tabs>
        <w:ind w:left="5880" w:hanging="180"/>
      </w:pPr>
    </w:lvl>
    <w:lvl w:ilvl="6" w:tplc="0409000F">
      <w:start w:val="1"/>
      <w:numFmt w:val="decimal"/>
      <w:lvlText w:val="%7."/>
      <w:lvlJc w:val="left"/>
      <w:pPr>
        <w:tabs>
          <w:tab w:val="num" w:pos="6600"/>
        </w:tabs>
        <w:ind w:left="6600" w:hanging="360"/>
      </w:pPr>
    </w:lvl>
    <w:lvl w:ilvl="7" w:tplc="04090019">
      <w:start w:val="1"/>
      <w:numFmt w:val="lowerLetter"/>
      <w:lvlText w:val="%8."/>
      <w:lvlJc w:val="left"/>
      <w:pPr>
        <w:tabs>
          <w:tab w:val="num" w:pos="7320"/>
        </w:tabs>
        <w:ind w:left="7320" w:hanging="360"/>
      </w:pPr>
    </w:lvl>
    <w:lvl w:ilvl="8" w:tplc="0409001B">
      <w:start w:val="1"/>
      <w:numFmt w:val="lowerRoman"/>
      <w:lvlText w:val="%9."/>
      <w:lvlJc w:val="right"/>
      <w:pPr>
        <w:tabs>
          <w:tab w:val="num" w:pos="8040"/>
        </w:tabs>
        <w:ind w:left="8040" w:hanging="180"/>
      </w:pPr>
    </w:lvl>
  </w:abstractNum>
  <w:abstractNum w:abstractNumId="1771">
    <w:nsid w:val="791D0F2F"/>
    <w:multiLevelType w:val="hybridMultilevel"/>
    <w:tmpl w:val="5498C6D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72">
    <w:nsid w:val="79212EC4"/>
    <w:multiLevelType w:val="multilevel"/>
    <w:tmpl w:val="0750D766"/>
    <w:lvl w:ilvl="0">
      <w:start w:val="5"/>
      <w:numFmt w:val="decimal"/>
      <w:lvlText w:val="%1."/>
      <w:lvlJc w:val="left"/>
      <w:pPr>
        <w:tabs>
          <w:tab w:val="num" w:pos="360"/>
        </w:tabs>
        <w:ind w:left="340" w:hanging="340"/>
      </w:pPr>
      <w:rPr>
        <w:rFonts w:ascii="Times New Roman" w:hAnsi="Times New Roman" w:hint="default"/>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2"/>
        <w:szCs w:val="22"/>
        <w:vertAlign w:val="baseline"/>
      </w:rPr>
    </w:lvl>
    <w:lvl w:ilvl="2">
      <w:start w:val="5"/>
      <w:numFmt w:val="decimal"/>
      <w:lvlText w:val="%3."/>
      <w:lvlJc w:val="left"/>
      <w:pPr>
        <w:tabs>
          <w:tab w:val="num" w:pos="567"/>
        </w:tabs>
        <w:ind w:left="567" w:hanging="567"/>
      </w:pPr>
      <w:rPr>
        <w:rFonts w:ascii="Footlight MT Light" w:hAnsi="Footlight MT Light" w:cs="Arial" w:hint="default"/>
        <w:b/>
        <w:i w:val="0"/>
        <w:sz w:val="24"/>
        <w:szCs w:val="24"/>
      </w:rPr>
    </w:lvl>
    <w:lvl w:ilvl="3">
      <w:start w:val="1"/>
      <w:numFmt w:val="decimal"/>
      <w:lvlText w:val="%3.%4."/>
      <w:lvlJc w:val="left"/>
      <w:pPr>
        <w:tabs>
          <w:tab w:val="num" w:pos="454"/>
        </w:tabs>
        <w:ind w:left="454" w:hanging="454"/>
      </w:pPr>
      <w:rPr>
        <w:rFonts w:ascii="Footlight MT Light" w:hAnsi="Footlight MT Light" w:cs="Arial" w:hint="default"/>
        <w:b w:val="0"/>
        <w:i w:val="0"/>
        <w:caps w:val="0"/>
        <w:strike w:val="0"/>
        <w:dstrike w:val="0"/>
        <w:outline w:val="0"/>
        <w:shadow w:val="0"/>
        <w:emboss w:val="0"/>
        <w:imprint w:val="0"/>
        <w:vanish w:val="0"/>
        <w:color w:val="auto"/>
        <w:sz w:val="24"/>
        <w:szCs w:val="24"/>
        <w:vertAlign w:val="baseline"/>
      </w:rPr>
    </w:lvl>
    <w:lvl w:ilvl="4">
      <w:start w:val="1"/>
      <w:numFmt w:val="decimal"/>
      <w:lvlText w:val="19.%5"/>
      <w:lvlJc w:val="left"/>
      <w:pPr>
        <w:tabs>
          <w:tab w:val="num" w:pos="794"/>
        </w:tabs>
        <w:ind w:left="794" w:hanging="340"/>
      </w:pPr>
      <w:rPr>
        <w:rFonts w:hint="default"/>
        <w:b w:val="0"/>
        <w:i w:val="0"/>
        <w:strike w:val="0"/>
        <w:dstrike w:val="0"/>
        <w:color w:val="auto"/>
        <w:sz w:val="24"/>
        <w:szCs w:val="24"/>
      </w:rPr>
    </w:lvl>
    <w:lvl w:ilvl="5">
      <w:start w:val="1"/>
      <w:numFmt w:val="decimal"/>
      <w:lvlText w:val="%6)."/>
      <w:lvlJc w:val="left"/>
      <w:pPr>
        <w:tabs>
          <w:tab w:val="num" w:pos="1134"/>
        </w:tabs>
        <w:ind w:left="1134" w:hanging="340"/>
      </w:pPr>
      <w:rPr>
        <w:rFonts w:ascii="Times New Roman" w:hAnsi="Times New Roman" w:hint="default"/>
        <w:b w:val="0"/>
        <w:i w:val="0"/>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1773">
    <w:nsid w:val="7923015F"/>
    <w:multiLevelType w:val="hybridMultilevel"/>
    <w:tmpl w:val="9D8467A4"/>
    <w:lvl w:ilvl="0" w:tplc="04090019">
      <w:start w:val="1"/>
      <w:numFmt w:val="lowerLetter"/>
      <w:lvlText w:val="%1."/>
      <w:lvlJc w:val="left"/>
      <w:pPr>
        <w:ind w:left="1112" w:hanging="360"/>
      </w:pPr>
    </w:lvl>
    <w:lvl w:ilvl="1" w:tplc="04090019">
      <w:start w:val="1"/>
      <w:numFmt w:val="lowerLetter"/>
      <w:lvlText w:val="%2."/>
      <w:lvlJc w:val="left"/>
      <w:pPr>
        <w:ind w:left="1832" w:hanging="360"/>
      </w:pPr>
    </w:lvl>
    <w:lvl w:ilvl="2" w:tplc="53F8C4DC">
      <w:start w:val="13"/>
      <w:numFmt w:val="decimal"/>
      <w:lvlText w:val="%3."/>
      <w:lvlJc w:val="left"/>
      <w:pPr>
        <w:ind w:left="2732" w:hanging="360"/>
      </w:pPr>
      <w:rPr>
        <w:rFonts w:hint="default"/>
      </w:rPr>
    </w:lvl>
    <w:lvl w:ilvl="3" w:tplc="0409000F" w:tentative="1">
      <w:start w:val="1"/>
      <w:numFmt w:val="decimal"/>
      <w:lvlText w:val="%4."/>
      <w:lvlJc w:val="left"/>
      <w:pPr>
        <w:ind w:left="3272" w:hanging="360"/>
      </w:pPr>
    </w:lvl>
    <w:lvl w:ilvl="4" w:tplc="04090019" w:tentative="1">
      <w:start w:val="1"/>
      <w:numFmt w:val="lowerLetter"/>
      <w:lvlText w:val="%5."/>
      <w:lvlJc w:val="left"/>
      <w:pPr>
        <w:ind w:left="3992" w:hanging="360"/>
      </w:pPr>
    </w:lvl>
    <w:lvl w:ilvl="5" w:tplc="0409001B" w:tentative="1">
      <w:start w:val="1"/>
      <w:numFmt w:val="lowerRoman"/>
      <w:lvlText w:val="%6."/>
      <w:lvlJc w:val="right"/>
      <w:pPr>
        <w:ind w:left="4712" w:hanging="180"/>
      </w:pPr>
    </w:lvl>
    <w:lvl w:ilvl="6" w:tplc="0409000F" w:tentative="1">
      <w:start w:val="1"/>
      <w:numFmt w:val="decimal"/>
      <w:lvlText w:val="%7."/>
      <w:lvlJc w:val="left"/>
      <w:pPr>
        <w:ind w:left="5432" w:hanging="360"/>
      </w:pPr>
    </w:lvl>
    <w:lvl w:ilvl="7" w:tplc="04090019" w:tentative="1">
      <w:start w:val="1"/>
      <w:numFmt w:val="lowerLetter"/>
      <w:lvlText w:val="%8."/>
      <w:lvlJc w:val="left"/>
      <w:pPr>
        <w:ind w:left="6152" w:hanging="360"/>
      </w:pPr>
    </w:lvl>
    <w:lvl w:ilvl="8" w:tplc="0409001B" w:tentative="1">
      <w:start w:val="1"/>
      <w:numFmt w:val="lowerRoman"/>
      <w:lvlText w:val="%9."/>
      <w:lvlJc w:val="right"/>
      <w:pPr>
        <w:ind w:left="6872" w:hanging="180"/>
      </w:pPr>
    </w:lvl>
  </w:abstractNum>
  <w:abstractNum w:abstractNumId="1774">
    <w:nsid w:val="79254A49"/>
    <w:multiLevelType w:val="hybridMultilevel"/>
    <w:tmpl w:val="5C92B7A0"/>
    <w:lvl w:ilvl="0" w:tplc="EE18979C">
      <w:start w:val="1"/>
      <w:numFmt w:val="lowerLetter"/>
      <w:lvlText w:val="%1."/>
      <w:lvlJc w:val="left"/>
      <w:pPr>
        <w:ind w:left="1395" w:hanging="360"/>
      </w:pPr>
      <w:rPr>
        <w:rFonts w:hint="default"/>
        <w:b w:val="0"/>
      </w:rPr>
    </w:lvl>
    <w:lvl w:ilvl="1" w:tplc="04210019" w:tentative="1">
      <w:start w:val="1"/>
      <w:numFmt w:val="lowerLetter"/>
      <w:lvlText w:val="%2."/>
      <w:lvlJc w:val="left"/>
      <w:pPr>
        <w:ind w:left="2115" w:hanging="360"/>
      </w:pPr>
    </w:lvl>
    <w:lvl w:ilvl="2" w:tplc="0421001B" w:tentative="1">
      <w:start w:val="1"/>
      <w:numFmt w:val="lowerRoman"/>
      <w:lvlText w:val="%3."/>
      <w:lvlJc w:val="right"/>
      <w:pPr>
        <w:ind w:left="2835" w:hanging="180"/>
      </w:pPr>
    </w:lvl>
    <w:lvl w:ilvl="3" w:tplc="0421000F" w:tentative="1">
      <w:start w:val="1"/>
      <w:numFmt w:val="decimal"/>
      <w:lvlText w:val="%4."/>
      <w:lvlJc w:val="left"/>
      <w:pPr>
        <w:ind w:left="3555" w:hanging="360"/>
      </w:pPr>
    </w:lvl>
    <w:lvl w:ilvl="4" w:tplc="04210019" w:tentative="1">
      <w:start w:val="1"/>
      <w:numFmt w:val="lowerLetter"/>
      <w:lvlText w:val="%5."/>
      <w:lvlJc w:val="left"/>
      <w:pPr>
        <w:ind w:left="4275" w:hanging="360"/>
      </w:pPr>
    </w:lvl>
    <w:lvl w:ilvl="5" w:tplc="27E4CAFA">
      <w:start w:val="1"/>
      <w:numFmt w:val="lowerLetter"/>
      <w:lvlText w:val="%6."/>
      <w:lvlJc w:val="left"/>
      <w:pPr>
        <w:ind w:left="4995" w:hanging="180"/>
      </w:pPr>
      <w:rPr>
        <w:color w:val="000000"/>
      </w:rPr>
    </w:lvl>
    <w:lvl w:ilvl="6" w:tplc="0421000F" w:tentative="1">
      <w:start w:val="1"/>
      <w:numFmt w:val="decimal"/>
      <w:lvlText w:val="%7."/>
      <w:lvlJc w:val="left"/>
      <w:pPr>
        <w:ind w:left="5715" w:hanging="360"/>
      </w:pPr>
    </w:lvl>
    <w:lvl w:ilvl="7" w:tplc="04210019" w:tentative="1">
      <w:start w:val="1"/>
      <w:numFmt w:val="lowerLetter"/>
      <w:lvlText w:val="%8."/>
      <w:lvlJc w:val="left"/>
      <w:pPr>
        <w:ind w:left="6435" w:hanging="360"/>
      </w:pPr>
    </w:lvl>
    <w:lvl w:ilvl="8" w:tplc="0421001B" w:tentative="1">
      <w:start w:val="1"/>
      <w:numFmt w:val="lowerRoman"/>
      <w:lvlText w:val="%9."/>
      <w:lvlJc w:val="right"/>
      <w:pPr>
        <w:ind w:left="7155" w:hanging="180"/>
      </w:pPr>
    </w:lvl>
  </w:abstractNum>
  <w:abstractNum w:abstractNumId="1775">
    <w:nsid w:val="7936606D"/>
    <w:multiLevelType w:val="hybridMultilevel"/>
    <w:tmpl w:val="07523296"/>
    <w:lvl w:ilvl="0" w:tplc="04210011">
      <w:start w:val="1"/>
      <w:numFmt w:val="decimal"/>
      <w:lvlText w:val="%1)"/>
      <w:lvlJc w:val="left"/>
      <w:pPr>
        <w:tabs>
          <w:tab w:val="num" w:pos="720"/>
        </w:tabs>
        <w:ind w:left="720" w:hanging="360"/>
      </w:pPr>
      <w:rPr>
        <w:rFonts w:hint="default"/>
      </w:rPr>
    </w:lvl>
    <w:lvl w:ilvl="1" w:tplc="693CB90E">
      <w:start w:val="1"/>
      <w:numFmt w:val="decimal"/>
      <w:lvlText w:val="(%2)"/>
      <w:lvlJc w:val="left"/>
      <w:pPr>
        <w:ind w:left="1800" w:hanging="720"/>
      </w:pPr>
      <w:rPr>
        <w:rFonts w:hint="default"/>
      </w:rPr>
    </w:lvl>
    <w:lvl w:ilvl="2" w:tplc="0421001B" w:tentative="1">
      <w:start w:val="1"/>
      <w:numFmt w:val="lowerRoman"/>
      <w:lvlText w:val="%3."/>
      <w:lvlJc w:val="right"/>
      <w:pPr>
        <w:tabs>
          <w:tab w:val="num" w:pos="2160"/>
        </w:tabs>
        <w:ind w:left="2160" w:hanging="180"/>
      </w:pPr>
    </w:lvl>
    <w:lvl w:ilvl="3" w:tplc="0421000F" w:tentative="1">
      <w:start w:val="1"/>
      <w:numFmt w:val="decimal"/>
      <w:lvlText w:val="%4."/>
      <w:lvlJc w:val="left"/>
      <w:pPr>
        <w:tabs>
          <w:tab w:val="num" w:pos="2880"/>
        </w:tabs>
        <w:ind w:left="2880" w:hanging="360"/>
      </w:pPr>
    </w:lvl>
    <w:lvl w:ilvl="4" w:tplc="04210019" w:tentative="1">
      <w:start w:val="1"/>
      <w:numFmt w:val="lowerLetter"/>
      <w:lvlText w:val="%5."/>
      <w:lvlJc w:val="left"/>
      <w:pPr>
        <w:tabs>
          <w:tab w:val="num" w:pos="3600"/>
        </w:tabs>
        <w:ind w:left="3600" w:hanging="360"/>
      </w:pPr>
    </w:lvl>
    <w:lvl w:ilvl="5" w:tplc="0421001B" w:tentative="1">
      <w:start w:val="1"/>
      <w:numFmt w:val="lowerRoman"/>
      <w:lvlText w:val="%6."/>
      <w:lvlJc w:val="right"/>
      <w:pPr>
        <w:tabs>
          <w:tab w:val="num" w:pos="4320"/>
        </w:tabs>
        <w:ind w:left="4320" w:hanging="180"/>
      </w:pPr>
    </w:lvl>
    <w:lvl w:ilvl="6" w:tplc="0421000F" w:tentative="1">
      <w:start w:val="1"/>
      <w:numFmt w:val="decimal"/>
      <w:lvlText w:val="%7."/>
      <w:lvlJc w:val="left"/>
      <w:pPr>
        <w:tabs>
          <w:tab w:val="num" w:pos="5040"/>
        </w:tabs>
        <w:ind w:left="5040" w:hanging="360"/>
      </w:pPr>
    </w:lvl>
    <w:lvl w:ilvl="7" w:tplc="04210019" w:tentative="1">
      <w:start w:val="1"/>
      <w:numFmt w:val="lowerLetter"/>
      <w:lvlText w:val="%8."/>
      <w:lvlJc w:val="left"/>
      <w:pPr>
        <w:tabs>
          <w:tab w:val="num" w:pos="5760"/>
        </w:tabs>
        <w:ind w:left="5760" w:hanging="360"/>
      </w:pPr>
    </w:lvl>
    <w:lvl w:ilvl="8" w:tplc="0421001B" w:tentative="1">
      <w:start w:val="1"/>
      <w:numFmt w:val="lowerRoman"/>
      <w:lvlText w:val="%9."/>
      <w:lvlJc w:val="right"/>
      <w:pPr>
        <w:tabs>
          <w:tab w:val="num" w:pos="6480"/>
        </w:tabs>
        <w:ind w:left="6480" w:hanging="180"/>
      </w:pPr>
    </w:lvl>
  </w:abstractNum>
  <w:abstractNum w:abstractNumId="1776">
    <w:nsid w:val="79684F6C"/>
    <w:multiLevelType w:val="hybridMultilevel"/>
    <w:tmpl w:val="353EDE1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77">
    <w:nsid w:val="796C6D80"/>
    <w:multiLevelType w:val="hybridMultilevel"/>
    <w:tmpl w:val="FEAA8082"/>
    <w:lvl w:ilvl="0" w:tplc="04210019">
      <w:start w:val="1"/>
      <w:numFmt w:val="lowerLetter"/>
      <w:lvlText w:val="%1."/>
      <w:lvlJc w:val="left"/>
      <w:pPr>
        <w:ind w:left="4001" w:hanging="360"/>
      </w:pPr>
    </w:lvl>
    <w:lvl w:ilvl="1" w:tplc="04210011" w:tentative="1">
      <w:start w:val="1"/>
      <w:numFmt w:val="lowerLetter"/>
      <w:lvlText w:val="%2."/>
      <w:lvlJc w:val="left"/>
      <w:pPr>
        <w:ind w:left="4721" w:hanging="360"/>
      </w:pPr>
    </w:lvl>
    <w:lvl w:ilvl="2" w:tplc="04090017" w:tentative="1">
      <w:start w:val="1"/>
      <w:numFmt w:val="lowerRoman"/>
      <w:lvlText w:val="%3."/>
      <w:lvlJc w:val="right"/>
      <w:pPr>
        <w:ind w:left="5441" w:hanging="180"/>
      </w:pPr>
    </w:lvl>
    <w:lvl w:ilvl="3" w:tplc="A62432C6" w:tentative="1">
      <w:start w:val="1"/>
      <w:numFmt w:val="decimal"/>
      <w:lvlText w:val="%4."/>
      <w:lvlJc w:val="left"/>
      <w:pPr>
        <w:ind w:left="6161" w:hanging="360"/>
      </w:pPr>
    </w:lvl>
    <w:lvl w:ilvl="4" w:tplc="08090019" w:tentative="1">
      <w:start w:val="1"/>
      <w:numFmt w:val="lowerLetter"/>
      <w:lvlText w:val="%5."/>
      <w:lvlJc w:val="left"/>
      <w:pPr>
        <w:ind w:left="6881" w:hanging="360"/>
      </w:pPr>
    </w:lvl>
    <w:lvl w:ilvl="5" w:tplc="0809001B" w:tentative="1">
      <w:start w:val="1"/>
      <w:numFmt w:val="lowerRoman"/>
      <w:lvlText w:val="%6."/>
      <w:lvlJc w:val="right"/>
      <w:pPr>
        <w:ind w:left="7601" w:hanging="180"/>
      </w:pPr>
    </w:lvl>
    <w:lvl w:ilvl="6" w:tplc="F2D0AD4A" w:tentative="1">
      <w:start w:val="1"/>
      <w:numFmt w:val="decimal"/>
      <w:lvlText w:val="%7."/>
      <w:lvlJc w:val="left"/>
      <w:pPr>
        <w:ind w:left="8321" w:hanging="360"/>
      </w:pPr>
    </w:lvl>
    <w:lvl w:ilvl="7" w:tplc="08090019" w:tentative="1">
      <w:start w:val="1"/>
      <w:numFmt w:val="lowerLetter"/>
      <w:lvlText w:val="%8."/>
      <w:lvlJc w:val="left"/>
      <w:pPr>
        <w:ind w:left="9041" w:hanging="360"/>
      </w:pPr>
    </w:lvl>
    <w:lvl w:ilvl="8" w:tplc="0809001B" w:tentative="1">
      <w:start w:val="1"/>
      <w:numFmt w:val="lowerRoman"/>
      <w:lvlText w:val="%9."/>
      <w:lvlJc w:val="right"/>
      <w:pPr>
        <w:ind w:left="9761" w:hanging="180"/>
      </w:pPr>
    </w:lvl>
  </w:abstractNum>
  <w:abstractNum w:abstractNumId="1778">
    <w:nsid w:val="798F3153"/>
    <w:multiLevelType w:val="hybridMultilevel"/>
    <w:tmpl w:val="10F4C3A2"/>
    <w:lvl w:ilvl="0" w:tplc="92544AE2">
      <w:start w:val="1"/>
      <w:numFmt w:val="lowerLetter"/>
      <w:lvlText w:val="%1."/>
      <w:lvlJc w:val="left"/>
      <w:pPr>
        <w:ind w:left="1365" w:hanging="360"/>
      </w:pPr>
      <w:rPr>
        <w:rFonts w:hint="default"/>
        <w:b w:val="0"/>
        <w:i w:val="0"/>
        <w:color w:val="auto"/>
        <w:sz w:val="24"/>
        <w:szCs w:val="24"/>
      </w:rPr>
    </w:lvl>
    <w:lvl w:ilvl="1" w:tplc="04210019" w:tentative="1">
      <w:start w:val="1"/>
      <w:numFmt w:val="lowerLetter"/>
      <w:lvlText w:val="%2."/>
      <w:lvlJc w:val="left"/>
      <w:pPr>
        <w:ind w:left="2085" w:hanging="360"/>
      </w:pPr>
    </w:lvl>
    <w:lvl w:ilvl="2" w:tplc="0421001B" w:tentative="1">
      <w:start w:val="1"/>
      <w:numFmt w:val="lowerRoman"/>
      <w:lvlText w:val="%3."/>
      <w:lvlJc w:val="right"/>
      <w:pPr>
        <w:ind w:left="2805" w:hanging="180"/>
      </w:pPr>
    </w:lvl>
    <w:lvl w:ilvl="3" w:tplc="0421000F" w:tentative="1">
      <w:start w:val="1"/>
      <w:numFmt w:val="decimal"/>
      <w:lvlText w:val="%4."/>
      <w:lvlJc w:val="left"/>
      <w:pPr>
        <w:ind w:left="3525" w:hanging="360"/>
      </w:pPr>
    </w:lvl>
    <w:lvl w:ilvl="4" w:tplc="04210019" w:tentative="1">
      <w:start w:val="1"/>
      <w:numFmt w:val="lowerLetter"/>
      <w:lvlText w:val="%5."/>
      <w:lvlJc w:val="left"/>
      <w:pPr>
        <w:ind w:left="4245" w:hanging="360"/>
      </w:pPr>
    </w:lvl>
    <w:lvl w:ilvl="5" w:tplc="0421001B" w:tentative="1">
      <w:start w:val="1"/>
      <w:numFmt w:val="lowerRoman"/>
      <w:lvlText w:val="%6."/>
      <w:lvlJc w:val="right"/>
      <w:pPr>
        <w:ind w:left="4965" w:hanging="180"/>
      </w:pPr>
    </w:lvl>
    <w:lvl w:ilvl="6" w:tplc="0421000F" w:tentative="1">
      <w:start w:val="1"/>
      <w:numFmt w:val="decimal"/>
      <w:lvlText w:val="%7."/>
      <w:lvlJc w:val="left"/>
      <w:pPr>
        <w:ind w:left="5685" w:hanging="360"/>
      </w:pPr>
    </w:lvl>
    <w:lvl w:ilvl="7" w:tplc="04210019" w:tentative="1">
      <w:start w:val="1"/>
      <w:numFmt w:val="lowerLetter"/>
      <w:lvlText w:val="%8."/>
      <w:lvlJc w:val="left"/>
      <w:pPr>
        <w:ind w:left="6405" w:hanging="360"/>
      </w:pPr>
    </w:lvl>
    <w:lvl w:ilvl="8" w:tplc="0421001B" w:tentative="1">
      <w:start w:val="1"/>
      <w:numFmt w:val="lowerRoman"/>
      <w:lvlText w:val="%9."/>
      <w:lvlJc w:val="right"/>
      <w:pPr>
        <w:ind w:left="7125" w:hanging="180"/>
      </w:pPr>
    </w:lvl>
  </w:abstractNum>
  <w:abstractNum w:abstractNumId="1779">
    <w:nsid w:val="79BC0692"/>
    <w:multiLevelType w:val="hybridMultilevel"/>
    <w:tmpl w:val="7A4676D4"/>
    <w:lvl w:ilvl="0" w:tplc="41301AEE">
      <w:start w:val="1"/>
      <w:numFmt w:val="lowerLetter"/>
      <w:lvlText w:val="%1."/>
      <w:lvlJc w:val="right"/>
      <w:pPr>
        <w:tabs>
          <w:tab w:val="num" w:pos="1620"/>
        </w:tabs>
        <w:ind w:left="1620" w:hanging="360"/>
      </w:pPr>
      <w:rPr>
        <w:rFonts w:ascii="Times New Roman" w:eastAsia="Times New Roman" w:hAnsi="Times New Roman" w:cs="Times New Roman"/>
        <w:b w:val="0"/>
        <w:i w:val="0"/>
        <w:sz w:val="24"/>
        <w:szCs w:val="22"/>
      </w:rPr>
    </w:lvl>
    <w:lvl w:ilvl="1" w:tplc="04210019">
      <w:start w:val="1"/>
      <w:numFmt w:val="lowerLetter"/>
      <w:lvlText w:val="%2."/>
      <w:lvlJc w:val="right"/>
      <w:pPr>
        <w:ind w:left="2340" w:hanging="360"/>
      </w:pPr>
      <w:rPr>
        <w:rFonts w:hint="default"/>
      </w:rPr>
    </w:lvl>
    <w:lvl w:ilvl="2" w:tplc="0421001B">
      <w:start w:val="1"/>
      <w:numFmt w:val="decimal"/>
      <w:lvlText w:val="%3)"/>
      <w:lvlJc w:val="left"/>
      <w:pPr>
        <w:tabs>
          <w:tab w:val="num" w:pos="3240"/>
        </w:tabs>
        <w:ind w:left="3240" w:hanging="360"/>
      </w:pPr>
      <w:rPr>
        <w:rFonts w:ascii="Times New Roman" w:eastAsia="Times New Roman" w:hAnsi="Times New Roman" w:cs="Times New Roman" w:hint="default"/>
        <w:color w:val="auto"/>
        <w:lang w:val="af-ZA"/>
      </w:rPr>
    </w:lvl>
    <w:lvl w:ilvl="3" w:tplc="0421000F" w:tentative="1">
      <w:start w:val="1"/>
      <w:numFmt w:val="decimal"/>
      <w:lvlText w:val="%4."/>
      <w:lvlJc w:val="left"/>
      <w:pPr>
        <w:ind w:left="3780" w:hanging="360"/>
      </w:pPr>
    </w:lvl>
    <w:lvl w:ilvl="4" w:tplc="04210019">
      <w:start w:val="1"/>
      <w:numFmt w:val="lowerLetter"/>
      <w:lvlText w:val="%5."/>
      <w:lvlJc w:val="left"/>
      <w:pPr>
        <w:ind w:left="4500" w:hanging="360"/>
      </w:pPr>
    </w:lvl>
    <w:lvl w:ilvl="5" w:tplc="0421001B" w:tentative="1">
      <w:start w:val="1"/>
      <w:numFmt w:val="lowerRoman"/>
      <w:lvlText w:val="%6."/>
      <w:lvlJc w:val="right"/>
      <w:pPr>
        <w:ind w:left="5220" w:hanging="180"/>
      </w:pPr>
    </w:lvl>
    <w:lvl w:ilvl="6" w:tplc="0421000F" w:tentative="1">
      <w:start w:val="1"/>
      <w:numFmt w:val="decimal"/>
      <w:lvlText w:val="%7."/>
      <w:lvlJc w:val="left"/>
      <w:pPr>
        <w:ind w:left="5940" w:hanging="360"/>
      </w:pPr>
    </w:lvl>
    <w:lvl w:ilvl="7" w:tplc="04210019">
      <w:start w:val="1"/>
      <w:numFmt w:val="lowerLetter"/>
      <w:lvlText w:val="%8."/>
      <w:lvlJc w:val="left"/>
      <w:pPr>
        <w:ind w:left="6660" w:hanging="360"/>
      </w:pPr>
    </w:lvl>
    <w:lvl w:ilvl="8" w:tplc="0421001B" w:tentative="1">
      <w:start w:val="1"/>
      <w:numFmt w:val="lowerRoman"/>
      <w:lvlText w:val="%9."/>
      <w:lvlJc w:val="right"/>
      <w:pPr>
        <w:ind w:left="7380" w:hanging="180"/>
      </w:pPr>
    </w:lvl>
  </w:abstractNum>
  <w:abstractNum w:abstractNumId="1780">
    <w:nsid w:val="79BE41EB"/>
    <w:multiLevelType w:val="multilevel"/>
    <w:tmpl w:val="29E6CB7C"/>
    <w:lvl w:ilvl="0">
      <w:start w:val="19"/>
      <w:numFmt w:val="decimal"/>
      <w:lvlText w:val="(%1."/>
      <w:lvlJc w:val="left"/>
      <w:pPr>
        <w:tabs>
          <w:tab w:val="num" w:pos="360"/>
        </w:tabs>
        <w:ind w:left="360" w:hanging="360"/>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81">
    <w:nsid w:val="79CF5155"/>
    <w:multiLevelType w:val="hybridMultilevel"/>
    <w:tmpl w:val="1AB0140C"/>
    <w:lvl w:ilvl="0" w:tplc="4EF8EC4C">
      <w:start w:val="1"/>
      <w:numFmt w:val="lowerLetter"/>
      <w:lvlText w:val="%1."/>
      <w:lvlJc w:val="left"/>
      <w:pPr>
        <w:ind w:left="360" w:hanging="360"/>
      </w:pPr>
      <w:rPr>
        <w:rFonts w:hint="default"/>
      </w:rPr>
    </w:lvl>
    <w:lvl w:ilvl="1" w:tplc="04090019">
      <w:start w:val="1"/>
      <w:numFmt w:val="lowerLetter"/>
      <w:lvlText w:val="%2."/>
      <w:lvlJc w:val="left"/>
      <w:pPr>
        <w:ind w:left="1897" w:hanging="1177"/>
      </w:pPr>
      <w:rPr>
        <w:rFonts w:hint="default"/>
      </w:rPr>
    </w:lvl>
    <w:lvl w:ilvl="2" w:tplc="0409001B">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82">
    <w:nsid w:val="79EB0504"/>
    <w:multiLevelType w:val="hybridMultilevel"/>
    <w:tmpl w:val="7B32B94C"/>
    <w:lvl w:ilvl="0" w:tplc="4EB256BA">
      <w:start w:val="1"/>
      <w:numFmt w:val="upperLetter"/>
      <w:lvlText w:val="27.6.%1)"/>
      <w:lvlJc w:val="left"/>
      <w:pPr>
        <w:ind w:left="720" w:hanging="360"/>
      </w:pPr>
      <w:rPr>
        <w:rFonts w:hint="default"/>
        <w:b w:val="0"/>
        <w:i/>
        <w:color w:val="auto"/>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83">
    <w:nsid w:val="79F214FD"/>
    <w:multiLevelType w:val="hybridMultilevel"/>
    <w:tmpl w:val="E1D2CD00"/>
    <w:lvl w:ilvl="0" w:tplc="04210019">
      <w:start w:val="1"/>
      <w:numFmt w:val="lowerLetter"/>
      <w:lvlText w:val="%1."/>
      <w:lvlJc w:val="left"/>
      <w:pPr>
        <w:ind w:left="5175" w:hanging="360"/>
      </w:pPr>
    </w:lvl>
    <w:lvl w:ilvl="1" w:tplc="04210019" w:tentative="1">
      <w:start w:val="1"/>
      <w:numFmt w:val="lowerLetter"/>
      <w:lvlText w:val="%2."/>
      <w:lvlJc w:val="left"/>
      <w:pPr>
        <w:ind w:left="5895" w:hanging="360"/>
      </w:pPr>
    </w:lvl>
    <w:lvl w:ilvl="2" w:tplc="0421001B" w:tentative="1">
      <w:start w:val="1"/>
      <w:numFmt w:val="lowerRoman"/>
      <w:lvlText w:val="%3."/>
      <w:lvlJc w:val="right"/>
      <w:pPr>
        <w:ind w:left="6615" w:hanging="180"/>
      </w:pPr>
    </w:lvl>
    <w:lvl w:ilvl="3" w:tplc="0421000F" w:tentative="1">
      <w:start w:val="1"/>
      <w:numFmt w:val="decimal"/>
      <w:lvlText w:val="%4."/>
      <w:lvlJc w:val="left"/>
      <w:pPr>
        <w:ind w:left="7335" w:hanging="360"/>
      </w:pPr>
    </w:lvl>
    <w:lvl w:ilvl="4" w:tplc="04210019" w:tentative="1">
      <w:start w:val="1"/>
      <w:numFmt w:val="lowerLetter"/>
      <w:lvlText w:val="%5."/>
      <w:lvlJc w:val="left"/>
      <w:pPr>
        <w:ind w:left="8055" w:hanging="360"/>
      </w:pPr>
    </w:lvl>
    <w:lvl w:ilvl="5" w:tplc="0421001B" w:tentative="1">
      <w:start w:val="1"/>
      <w:numFmt w:val="lowerRoman"/>
      <w:lvlText w:val="%6."/>
      <w:lvlJc w:val="right"/>
      <w:pPr>
        <w:ind w:left="8775" w:hanging="180"/>
      </w:pPr>
    </w:lvl>
    <w:lvl w:ilvl="6" w:tplc="0421000F" w:tentative="1">
      <w:start w:val="1"/>
      <w:numFmt w:val="decimal"/>
      <w:lvlText w:val="%7."/>
      <w:lvlJc w:val="left"/>
      <w:pPr>
        <w:ind w:left="9495" w:hanging="360"/>
      </w:pPr>
    </w:lvl>
    <w:lvl w:ilvl="7" w:tplc="04210019" w:tentative="1">
      <w:start w:val="1"/>
      <w:numFmt w:val="lowerLetter"/>
      <w:lvlText w:val="%8."/>
      <w:lvlJc w:val="left"/>
      <w:pPr>
        <w:ind w:left="10215" w:hanging="360"/>
      </w:pPr>
    </w:lvl>
    <w:lvl w:ilvl="8" w:tplc="0421001B" w:tentative="1">
      <w:start w:val="1"/>
      <w:numFmt w:val="lowerRoman"/>
      <w:lvlText w:val="%9."/>
      <w:lvlJc w:val="right"/>
      <w:pPr>
        <w:ind w:left="10935" w:hanging="180"/>
      </w:pPr>
    </w:lvl>
  </w:abstractNum>
  <w:abstractNum w:abstractNumId="1784">
    <w:nsid w:val="79F61E59"/>
    <w:multiLevelType w:val="hybridMultilevel"/>
    <w:tmpl w:val="5EF097E0"/>
    <w:lvl w:ilvl="0" w:tplc="B04E0BD8">
      <w:start w:val="1"/>
      <w:numFmt w:val="decimal"/>
      <w:lvlText w:val="8.%1"/>
      <w:lvlJc w:val="left"/>
      <w:pPr>
        <w:ind w:left="720" w:hanging="360"/>
      </w:pPr>
      <w:rPr>
        <w:rFonts w:hint="default"/>
        <w:color w:val="auto"/>
      </w:rPr>
    </w:lvl>
    <w:lvl w:ilvl="1" w:tplc="04210019">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85">
    <w:nsid w:val="7A015E31"/>
    <w:multiLevelType w:val="hybridMultilevel"/>
    <w:tmpl w:val="96CEC1C4"/>
    <w:lvl w:ilvl="0" w:tplc="0421000F">
      <w:start w:val="1"/>
      <w:numFmt w:val="decimal"/>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1786">
    <w:nsid w:val="7A0E34C3"/>
    <w:multiLevelType w:val="hybridMultilevel"/>
    <w:tmpl w:val="00B20464"/>
    <w:lvl w:ilvl="0" w:tplc="04210017">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787">
    <w:nsid w:val="7A277FD3"/>
    <w:multiLevelType w:val="hybridMultilevel"/>
    <w:tmpl w:val="B890190A"/>
    <w:lvl w:ilvl="0" w:tplc="D43A2F2C">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8">
    <w:nsid w:val="7A322BDA"/>
    <w:multiLevelType w:val="hybridMultilevel"/>
    <w:tmpl w:val="2C645280"/>
    <w:lvl w:ilvl="0" w:tplc="7CAC6752">
      <w:start w:val="3"/>
      <w:numFmt w:val="upperLetter"/>
      <w:lvlText w:val="27.8.%1"/>
      <w:lvlJc w:val="left"/>
      <w:pPr>
        <w:ind w:left="720" w:hanging="360"/>
      </w:pPr>
      <w:rPr>
        <w:rFonts w:hint="default"/>
        <w:b w:val="0"/>
        <w:i w:val="0"/>
        <w:color w:val="auto"/>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89">
    <w:nsid w:val="7A3A6335"/>
    <w:multiLevelType w:val="hybridMultilevel"/>
    <w:tmpl w:val="0344C7AA"/>
    <w:lvl w:ilvl="0" w:tplc="DA2A16FC">
      <w:start w:val="1"/>
      <w:numFmt w:val="lowerLetter"/>
      <w:lvlText w:val="%1."/>
      <w:lvlJc w:val="left"/>
      <w:pPr>
        <w:tabs>
          <w:tab w:val="num" w:pos="606"/>
        </w:tabs>
        <w:ind w:left="719" w:hanging="226"/>
      </w:pPr>
      <w:rPr>
        <w:rFonts w:hint="default"/>
        <w:b w:val="0"/>
        <w:sz w:val="24"/>
        <w:szCs w:val="24"/>
      </w:rPr>
    </w:lvl>
    <w:lvl w:ilvl="1" w:tplc="04090019" w:tentative="1">
      <w:start w:val="1"/>
      <w:numFmt w:val="lowerLetter"/>
      <w:lvlText w:val="%2."/>
      <w:lvlJc w:val="left"/>
      <w:pPr>
        <w:tabs>
          <w:tab w:val="num" w:pos="515"/>
        </w:tabs>
        <w:ind w:left="515" w:hanging="360"/>
      </w:pPr>
    </w:lvl>
    <w:lvl w:ilvl="2" w:tplc="0409001B" w:tentative="1">
      <w:start w:val="1"/>
      <w:numFmt w:val="lowerRoman"/>
      <w:lvlText w:val="%3."/>
      <w:lvlJc w:val="right"/>
      <w:pPr>
        <w:tabs>
          <w:tab w:val="num" w:pos="1235"/>
        </w:tabs>
        <w:ind w:left="1235" w:hanging="180"/>
      </w:pPr>
    </w:lvl>
    <w:lvl w:ilvl="3" w:tplc="0409000F" w:tentative="1">
      <w:start w:val="1"/>
      <w:numFmt w:val="decimal"/>
      <w:lvlText w:val="%4."/>
      <w:lvlJc w:val="left"/>
      <w:pPr>
        <w:tabs>
          <w:tab w:val="num" w:pos="1955"/>
        </w:tabs>
        <w:ind w:left="1955" w:hanging="360"/>
      </w:pPr>
    </w:lvl>
    <w:lvl w:ilvl="4" w:tplc="04090019" w:tentative="1">
      <w:start w:val="1"/>
      <w:numFmt w:val="lowerLetter"/>
      <w:lvlText w:val="%5."/>
      <w:lvlJc w:val="left"/>
      <w:pPr>
        <w:tabs>
          <w:tab w:val="num" w:pos="2675"/>
        </w:tabs>
        <w:ind w:left="2675" w:hanging="360"/>
      </w:pPr>
    </w:lvl>
    <w:lvl w:ilvl="5" w:tplc="0409001B" w:tentative="1">
      <w:start w:val="1"/>
      <w:numFmt w:val="lowerRoman"/>
      <w:lvlText w:val="%6."/>
      <w:lvlJc w:val="right"/>
      <w:pPr>
        <w:tabs>
          <w:tab w:val="num" w:pos="3395"/>
        </w:tabs>
        <w:ind w:left="3395" w:hanging="180"/>
      </w:pPr>
    </w:lvl>
    <w:lvl w:ilvl="6" w:tplc="0409000F" w:tentative="1">
      <w:start w:val="1"/>
      <w:numFmt w:val="decimal"/>
      <w:lvlText w:val="%7."/>
      <w:lvlJc w:val="left"/>
      <w:pPr>
        <w:tabs>
          <w:tab w:val="num" w:pos="4115"/>
        </w:tabs>
        <w:ind w:left="4115" w:hanging="360"/>
      </w:pPr>
    </w:lvl>
    <w:lvl w:ilvl="7" w:tplc="04090019" w:tentative="1">
      <w:start w:val="1"/>
      <w:numFmt w:val="lowerLetter"/>
      <w:lvlText w:val="%8."/>
      <w:lvlJc w:val="left"/>
      <w:pPr>
        <w:tabs>
          <w:tab w:val="num" w:pos="4835"/>
        </w:tabs>
        <w:ind w:left="4835" w:hanging="360"/>
      </w:pPr>
    </w:lvl>
    <w:lvl w:ilvl="8" w:tplc="0409001B" w:tentative="1">
      <w:start w:val="1"/>
      <w:numFmt w:val="lowerRoman"/>
      <w:lvlText w:val="%9."/>
      <w:lvlJc w:val="right"/>
      <w:pPr>
        <w:tabs>
          <w:tab w:val="num" w:pos="5555"/>
        </w:tabs>
        <w:ind w:left="5555" w:hanging="180"/>
      </w:pPr>
    </w:lvl>
  </w:abstractNum>
  <w:abstractNum w:abstractNumId="1790">
    <w:nsid w:val="7A4C1169"/>
    <w:multiLevelType w:val="hybridMultilevel"/>
    <w:tmpl w:val="E5C8E3DA"/>
    <w:lvl w:ilvl="0" w:tplc="1436BE66">
      <w:start w:val="1"/>
      <w:numFmt w:val="decimal"/>
      <w:lvlText w:val="18.%1"/>
      <w:lvlJc w:val="left"/>
      <w:pPr>
        <w:ind w:left="828" w:hanging="360"/>
      </w:pPr>
      <w:rPr>
        <w:rFonts w:hint="default"/>
        <w:color w:val="auto"/>
      </w:rPr>
    </w:lvl>
    <w:lvl w:ilvl="1" w:tplc="04090019" w:tentative="1">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1791">
    <w:nsid w:val="7A7072E2"/>
    <w:multiLevelType w:val="hybridMultilevel"/>
    <w:tmpl w:val="3A7E7814"/>
    <w:lvl w:ilvl="0" w:tplc="F544DB0A">
      <w:start w:val="1"/>
      <w:numFmt w:val="decimal"/>
      <w:lvlText w:val="%1."/>
      <w:lvlJc w:val="left"/>
      <w:pPr>
        <w:ind w:left="720" w:hanging="360"/>
      </w:pPr>
      <w:rPr>
        <w:rFonts w:hint="default"/>
        <w:strike w:val="0"/>
        <w:color w:val="auto"/>
        <w:sz w:val="24"/>
        <w:szCs w:val="24"/>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92">
    <w:nsid w:val="7A8232A8"/>
    <w:multiLevelType w:val="hybridMultilevel"/>
    <w:tmpl w:val="C01CAD0A"/>
    <w:lvl w:ilvl="0" w:tplc="04210019">
      <w:start w:val="1"/>
      <w:numFmt w:val="lowerLetter"/>
      <w:lvlText w:val="%1."/>
      <w:lvlJc w:val="left"/>
      <w:pPr>
        <w:ind w:left="5040" w:hanging="360"/>
      </w:pPr>
    </w:lvl>
    <w:lvl w:ilvl="1" w:tplc="04210019" w:tentative="1">
      <w:start w:val="1"/>
      <w:numFmt w:val="lowerLetter"/>
      <w:lvlText w:val="%2."/>
      <w:lvlJc w:val="left"/>
      <w:pPr>
        <w:ind w:left="5760" w:hanging="360"/>
      </w:pPr>
    </w:lvl>
    <w:lvl w:ilvl="2" w:tplc="0421001B" w:tentative="1">
      <w:start w:val="1"/>
      <w:numFmt w:val="lowerRoman"/>
      <w:lvlText w:val="%3."/>
      <w:lvlJc w:val="right"/>
      <w:pPr>
        <w:ind w:left="6480" w:hanging="180"/>
      </w:pPr>
    </w:lvl>
    <w:lvl w:ilvl="3" w:tplc="0421000F" w:tentative="1">
      <w:start w:val="1"/>
      <w:numFmt w:val="decimal"/>
      <w:lvlText w:val="%4."/>
      <w:lvlJc w:val="left"/>
      <w:pPr>
        <w:ind w:left="7200" w:hanging="360"/>
      </w:pPr>
    </w:lvl>
    <w:lvl w:ilvl="4" w:tplc="04210019" w:tentative="1">
      <w:start w:val="1"/>
      <w:numFmt w:val="lowerLetter"/>
      <w:lvlText w:val="%5."/>
      <w:lvlJc w:val="left"/>
      <w:pPr>
        <w:ind w:left="7920" w:hanging="360"/>
      </w:pPr>
    </w:lvl>
    <w:lvl w:ilvl="5" w:tplc="0421001B" w:tentative="1">
      <w:start w:val="1"/>
      <w:numFmt w:val="lowerRoman"/>
      <w:lvlText w:val="%6."/>
      <w:lvlJc w:val="right"/>
      <w:pPr>
        <w:ind w:left="8640" w:hanging="180"/>
      </w:pPr>
    </w:lvl>
    <w:lvl w:ilvl="6" w:tplc="0421000F" w:tentative="1">
      <w:start w:val="1"/>
      <w:numFmt w:val="decimal"/>
      <w:lvlText w:val="%7."/>
      <w:lvlJc w:val="left"/>
      <w:pPr>
        <w:ind w:left="9360" w:hanging="360"/>
      </w:pPr>
    </w:lvl>
    <w:lvl w:ilvl="7" w:tplc="04210019" w:tentative="1">
      <w:start w:val="1"/>
      <w:numFmt w:val="lowerLetter"/>
      <w:lvlText w:val="%8."/>
      <w:lvlJc w:val="left"/>
      <w:pPr>
        <w:ind w:left="10080" w:hanging="360"/>
      </w:pPr>
    </w:lvl>
    <w:lvl w:ilvl="8" w:tplc="0421001B" w:tentative="1">
      <w:start w:val="1"/>
      <w:numFmt w:val="lowerRoman"/>
      <w:lvlText w:val="%9."/>
      <w:lvlJc w:val="right"/>
      <w:pPr>
        <w:ind w:left="10800" w:hanging="180"/>
      </w:pPr>
    </w:lvl>
  </w:abstractNum>
  <w:abstractNum w:abstractNumId="1793">
    <w:nsid w:val="7A903D76"/>
    <w:multiLevelType w:val="hybridMultilevel"/>
    <w:tmpl w:val="27A8E026"/>
    <w:lvl w:ilvl="0" w:tplc="04210019">
      <w:start w:val="1"/>
      <w:numFmt w:val="lowerLetter"/>
      <w:lvlText w:val="%1."/>
      <w:lvlJc w:val="left"/>
      <w:pPr>
        <w:ind w:left="5175" w:hanging="360"/>
      </w:pPr>
    </w:lvl>
    <w:lvl w:ilvl="1" w:tplc="04210019" w:tentative="1">
      <w:start w:val="1"/>
      <w:numFmt w:val="lowerLetter"/>
      <w:lvlText w:val="%2."/>
      <w:lvlJc w:val="left"/>
      <w:pPr>
        <w:ind w:left="5895" w:hanging="360"/>
      </w:pPr>
    </w:lvl>
    <w:lvl w:ilvl="2" w:tplc="0421001B" w:tentative="1">
      <w:start w:val="1"/>
      <w:numFmt w:val="lowerRoman"/>
      <w:lvlText w:val="%3."/>
      <w:lvlJc w:val="right"/>
      <w:pPr>
        <w:ind w:left="6615" w:hanging="180"/>
      </w:pPr>
    </w:lvl>
    <w:lvl w:ilvl="3" w:tplc="0421000F" w:tentative="1">
      <w:start w:val="1"/>
      <w:numFmt w:val="decimal"/>
      <w:lvlText w:val="%4."/>
      <w:lvlJc w:val="left"/>
      <w:pPr>
        <w:ind w:left="7335" w:hanging="360"/>
      </w:pPr>
    </w:lvl>
    <w:lvl w:ilvl="4" w:tplc="04210019" w:tentative="1">
      <w:start w:val="1"/>
      <w:numFmt w:val="lowerLetter"/>
      <w:lvlText w:val="%5."/>
      <w:lvlJc w:val="left"/>
      <w:pPr>
        <w:ind w:left="8055" w:hanging="360"/>
      </w:pPr>
    </w:lvl>
    <w:lvl w:ilvl="5" w:tplc="0421001B" w:tentative="1">
      <w:start w:val="1"/>
      <w:numFmt w:val="lowerRoman"/>
      <w:lvlText w:val="%6."/>
      <w:lvlJc w:val="right"/>
      <w:pPr>
        <w:ind w:left="8775" w:hanging="180"/>
      </w:pPr>
    </w:lvl>
    <w:lvl w:ilvl="6" w:tplc="0421000F" w:tentative="1">
      <w:start w:val="1"/>
      <w:numFmt w:val="decimal"/>
      <w:lvlText w:val="%7."/>
      <w:lvlJc w:val="left"/>
      <w:pPr>
        <w:ind w:left="9495" w:hanging="360"/>
      </w:pPr>
    </w:lvl>
    <w:lvl w:ilvl="7" w:tplc="04210019" w:tentative="1">
      <w:start w:val="1"/>
      <w:numFmt w:val="lowerLetter"/>
      <w:lvlText w:val="%8."/>
      <w:lvlJc w:val="left"/>
      <w:pPr>
        <w:ind w:left="10215" w:hanging="360"/>
      </w:pPr>
    </w:lvl>
    <w:lvl w:ilvl="8" w:tplc="0421001B" w:tentative="1">
      <w:start w:val="1"/>
      <w:numFmt w:val="lowerRoman"/>
      <w:lvlText w:val="%9."/>
      <w:lvlJc w:val="right"/>
      <w:pPr>
        <w:ind w:left="10935" w:hanging="180"/>
      </w:pPr>
    </w:lvl>
  </w:abstractNum>
  <w:abstractNum w:abstractNumId="1794">
    <w:nsid w:val="7A9F6B24"/>
    <w:multiLevelType w:val="multilevel"/>
    <w:tmpl w:val="37D8B88A"/>
    <w:lvl w:ilvl="0">
      <w:start w:val="1"/>
      <w:numFmt w:val="lowerLetter"/>
      <w:lvlText w:val="%1."/>
      <w:lvlJc w:val="left"/>
      <w:pPr>
        <w:tabs>
          <w:tab w:val="num" w:pos="720"/>
        </w:tabs>
        <w:ind w:left="720" w:hanging="360"/>
      </w:pPr>
      <w:rPr>
        <w:rFonts w:hint="default"/>
      </w:rPr>
    </w:lvl>
    <w:lvl w:ilvl="1">
      <w:start w:val="1"/>
      <w:numFmt w:val="decimal"/>
      <w:lvlText w:val="%2)"/>
      <w:lvlJc w:val="left"/>
      <w:pPr>
        <w:ind w:left="1620" w:hanging="360"/>
      </w:pPr>
      <w:rPr>
        <w:rFonts w:hint="default"/>
      </w:rPr>
    </w:lvl>
    <w:lvl w:ilvl="2">
      <w:start w:val="1"/>
      <w:numFmt w:val="decimal"/>
      <w:lvlText w:val="%3."/>
      <w:lvlJc w:val="left"/>
      <w:pPr>
        <w:ind w:left="2160" w:hanging="360"/>
      </w:pPr>
      <w:rPr>
        <w:rFonts w:hint="default"/>
      </w:r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95">
    <w:nsid w:val="7AB665AA"/>
    <w:multiLevelType w:val="hybridMultilevel"/>
    <w:tmpl w:val="E5EE6FE4"/>
    <w:lvl w:ilvl="0" w:tplc="A24A97F2">
      <w:start w:val="1"/>
      <w:numFmt w:val="decimal"/>
      <w:lvlText w:val="23.%1"/>
      <w:lvlJc w:val="left"/>
      <w:pPr>
        <w:ind w:left="1320" w:hanging="360"/>
      </w:pPr>
      <w:rPr>
        <w:rFonts w:hint="default"/>
        <w:b w:val="0"/>
        <w:color w:val="auto"/>
      </w:rPr>
    </w:lvl>
    <w:lvl w:ilvl="1" w:tplc="04210019" w:tentative="1">
      <w:start w:val="1"/>
      <w:numFmt w:val="lowerLetter"/>
      <w:lvlText w:val="%2."/>
      <w:lvlJc w:val="left"/>
      <w:pPr>
        <w:ind w:left="2040" w:hanging="360"/>
      </w:pPr>
    </w:lvl>
    <w:lvl w:ilvl="2" w:tplc="0421001B" w:tentative="1">
      <w:start w:val="1"/>
      <w:numFmt w:val="lowerRoman"/>
      <w:lvlText w:val="%3."/>
      <w:lvlJc w:val="right"/>
      <w:pPr>
        <w:ind w:left="2760" w:hanging="180"/>
      </w:pPr>
    </w:lvl>
    <w:lvl w:ilvl="3" w:tplc="0421000F" w:tentative="1">
      <w:start w:val="1"/>
      <w:numFmt w:val="decimal"/>
      <w:lvlText w:val="%4."/>
      <w:lvlJc w:val="left"/>
      <w:pPr>
        <w:ind w:left="3480" w:hanging="360"/>
      </w:pPr>
    </w:lvl>
    <w:lvl w:ilvl="4" w:tplc="04210019" w:tentative="1">
      <w:start w:val="1"/>
      <w:numFmt w:val="lowerLetter"/>
      <w:lvlText w:val="%5."/>
      <w:lvlJc w:val="left"/>
      <w:pPr>
        <w:ind w:left="4200" w:hanging="360"/>
      </w:pPr>
    </w:lvl>
    <w:lvl w:ilvl="5" w:tplc="0421001B" w:tentative="1">
      <w:start w:val="1"/>
      <w:numFmt w:val="lowerRoman"/>
      <w:lvlText w:val="%6."/>
      <w:lvlJc w:val="right"/>
      <w:pPr>
        <w:ind w:left="4920" w:hanging="180"/>
      </w:pPr>
    </w:lvl>
    <w:lvl w:ilvl="6" w:tplc="0421000F" w:tentative="1">
      <w:start w:val="1"/>
      <w:numFmt w:val="decimal"/>
      <w:lvlText w:val="%7."/>
      <w:lvlJc w:val="left"/>
      <w:pPr>
        <w:ind w:left="5640" w:hanging="360"/>
      </w:pPr>
    </w:lvl>
    <w:lvl w:ilvl="7" w:tplc="04210019" w:tentative="1">
      <w:start w:val="1"/>
      <w:numFmt w:val="lowerLetter"/>
      <w:lvlText w:val="%8."/>
      <w:lvlJc w:val="left"/>
      <w:pPr>
        <w:ind w:left="6360" w:hanging="360"/>
      </w:pPr>
    </w:lvl>
    <w:lvl w:ilvl="8" w:tplc="0421001B" w:tentative="1">
      <w:start w:val="1"/>
      <w:numFmt w:val="lowerRoman"/>
      <w:lvlText w:val="%9."/>
      <w:lvlJc w:val="right"/>
      <w:pPr>
        <w:ind w:left="7080" w:hanging="180"/>
      </w:pPr>
    </w:lvl>
  </w:abstractNum>
  <w:abstractNum w:abstractNumId="1796">
    <w:nsid w:val="7ABB20B6"/>
    <w:multiLevelType w:val="hybridMultilevel"/>
    <w:tmpl w:val="EC841B90"/>
    <w:lvl w:ilvl="0" w:tplc="27C04EFE">
      <w:start w:val="1"/>
      <w:numFmt w:val="decimal"/>
      <w:lvlText w:val="46.%1"/>
      <w:lvlJc w:val="left"/>
      <w:pPr>
        <w:ind w:left="1461" w:hanging="360"/>
      </w:pPr>
      <w:rPr>
        <w:rFonts w:hint="default"/>
        <w:color w:val="auto"/>
      </w:rPr>
    </w:lvl>
    <w:lvl w:ilvl="1" w:tplc="04090019" w:tentative="1">
      <w:start w:val="1"/>
      <w:numFmt w:val="lowerLetter"/>
      <w:lvlText w:val="%2."/>
      <w:lvlJc w:val="left"/>
      <w:pPr>
        <w:ind w:left="2181" w:hanging="360"/>
      </w:pPr>
    </w:lvl>
    <w:lvl w:ilvl="2" w:tplc="0409001B" w:tentative="1">
      <w:start w:val="1"/>
      <w:numFmt w:val="lowerRoman"/>
      <w:lvlText w:val="%3."/>
      <w:lvlJc w:val="right"/>
      <w:pPr>
        <w:ind w:left="2901" w:hanging="180"/>
      </w:pPr>
    </w:lvl>
    <w:lvl w:ilvl="3" w:tplc="0409000F" w:tentative="1">
      <w:start w:val="1"/>
      <w:numFmt w:val="decimal"/>
      <w:lvlText w:val="%4."/>
      <w:lvlJc w:val="left"/>
      <w:pPr>
        <w:ind w:left="3621" w:hanging="360"/>
      </w:pPr>
    </w:lvl>
    <w:lvl w:ilvl="4" w:tplc="04090019" w:tentative="1">
      <w:start w:val="1"/>
      <w:numFmt w:val="lowerLetter"/>
      <w:lvlText w:val="%5."/>
      <w:lvlJc w:val="left"/>
      <w:pPr>
        <w:ind w:left="4341" w:hanging="360"/>
      </w:pPr>
    </w:lvl>
    <w:lvl w:ilvl="5" w:tplc="0409001B" w:tentative="1">
      <w:start w:val="1"/>
      <w:numFmt w:val="lowerRoman"/>
      <w:lvlText w:val="%6."/>
      <w:lvlJc w:val="right"/>
      <w:pPr>
        <w:ind w:left="5061" w:hanging="180"/>
      </w:pPr>
    </w:lvl>
    <w:lvl w:ilvl="6" w:tplc="0409000F" w:tentative="1">
      <w:start w:val="1"/>
      <w:numFmt w:val="decimal"/>
      <w:lvlText w:val="%7."/>
      <w:lvlJc w:val="left"/>
      <w:pPr>
        <w:ind w:left="5781" w:hanging="360"/>
      </w:pPr>
    </w:lvl>
    <w:lvl w:ilvl="7" w:tplc="04090019" w:tentative="1">
      <w:start w:val="1"/>
      <w:numFmt w:val="lowerLetter"/>
      <w:lvlText w:val="%8."/>
      <w:lvlJc w:val="left"/>
      <w:pPr>
        <w:ind w:left="6501" w:hanging="360"/>
      </w:pPr>
    </w:lvl>
    <w:lvl w:ilvl="8" w:tplc="0409001B" w:tentative="1">
      <w:start w:val="1"/>
      <w:numFmt w:val="lowerRoman"/>
      <w:lvlText w:val="%9."/>
      <w:lvlJc w:val="right"/>
      <w:pPr>
        <w:ind w:left="7221" w:hanging="180"/>
      </w:pPr>
    </w:lvl>
  </w:abstractNum>
  <w:abstractNum w:abstractNumId="1797">
    <w:nsid w:val="7ABD7BBA"/>
    <w:multiLevelType w:val="hybridMultilevel"/>
    <w:tmpl w:val="AA0C3EAC"/>
    <w:lvl w:ilvl="0" w:tplc="04210017">
      <w:start w:val="1"/>
      <w:numFmt w:val="lowerLetter"/>
      <w:lvlText w:val="%1)"/>
      <w:lvlJc w:val="left"/>
      <w:pPr>
        <w:ind w:left="2666" w:hanging="360"/>
      </w:pPr>
    </w:lvl>
    <w:lvl w:ilvl="1" w:tplc="04210019" w:tentative="1">
      <w:start w:val="1"/>
      <w:numFmt w:val="lowerLetter"/>
      <w:lvlText w:val="%2."/>
      <w:lvlJc w:val="left"/>
      <w:pPr>
        <w:ind w:left="3386" w:hanging="360"/>
      </w:pPr>
    </w:lvl>
    <w:lvl w:ilvl="2" w:tplc="0421001B" w:tentative="1">
      <w:start w:val="1"/>
      <w:numFmt w:val="lowerRoman"/>
      <w:lvlText w:val="%3."/>
      <w:lvlJc w:val="right"/>
      <w:pPr>
        <w:ind w:left="4106" w:hanging="180"/>
      </w:pPr>
    </w:lvl>
    <w:lvl w:ilvl="3" w:tplc="0421000F" w:tentative="1">
      <w:start w:val="1"/>
      <w:numFmt w:val="decimal"/>
      <w:lvlText w:val="%4."/>
      <w:lvlJc w:val="left"/>
      <w:pPr>
        <w:ind w:left="4826" w:hanging="360"/>
      </w:pPr>
    </w:lvl>
    <w:lvl w:ilvl="4" w:tplc="04210019" w:tentative="1">
      <w:start w:val="1"/>
      <w:numFmt w:val="lowerLetter"/>
      <w:lvlText w:val="%5."/>
      <w:lvlJc w:val="left"/>
      <w:pPr>
        <w:ind w:left="5546" w:hanging="360"/>
      </w:pPr>
    </w:lvl>
    <w:lvl w:ilvl="5" w:tplc="0421001B" w:tentative="1">
      <w:start w:val="1"/>
      <w:numFmt w:val="lowerRoman"/>
      <w:lvlText w:val="%6."/>
      <w:lvlJc w:val="right"/>
      <w:pPr>
        <w:ind w:left="6266" w:hanging="180"/>
      </w:pPr>
    </w:lvl>
    <w:lvl w:ilvl="6" w:tplc="0421000F" w:tentative="1">
      <w:start w:val="1"/>
      <w:numFmt w:val="decimal"/>
      <w:lvlText w:val="%7."/>
      <w:lvlJc w:val="left"/>
      <w:pPr>
        <w:ind w:left="6986" w:hanging="360"/>
      </w:pPr>
    </w:lvl>
    <w:lvl w:ilvl="7" w:tplc="04210019" w:tentative="1">
      <w:start w:val="1"/>
      <w:numFmt w:val="lowerLetter"/>
      <w:lvlText w:val="%8."/>
      <w:lvlJc w:val="left"/>
      <w:pPr>
        <w:ind w:left="7706" w:hanging="360"/>
      </w:pPr>
    </w:lvl>
    <w:lvl w:ilvl="8" w:tplc="0421001B" w:tentative="1">
      <w:start w:val="1"/>
      <w:numFmt w:val="lowerRoman"/>
      <w:lvlText w:val="%9."/>
      <w:lvlJc w:val="right"/>
      <w:pPr>
        <w:ind w:left="8426" w:hanging="180"/>
      </w:pPr>
    </w:lvl>
  </w:abstractNum>
  <w:abstractNum w:abstractNumId="1798">
    <w:nsid w:val="7AE867E0"/>
    <w:multiLevelType w:val="hybridMultilevel"/>
    <w:tmpl w:val="7D2EDA3E"/>
    <w:lvl w:ilvl="0" w:tplc="04210019">
      <w:start w:val="1"/>
      <w:numFmt w:val="lowerLetter"/>
      <w:lvlText w:val="%1."/>
      <w:lvlJc w:val="left"/>
      <w:pPr>
        <w:ind w:left="2115"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99">
    <w:nsid w:val="7B0D657B"/>
    <w:multiLevelType w:val="hybridMultilevel"/>
    <w:tmpl w:val="5F666518"/>
    <w:lvl w:ilvl="0" w:tplc="062C1FC6">
      <w:start w:val="1"/>
      <w:numFmt w:val="lowerLetter"/>
      <w:lvlText w:val="(%1)"/>
      <w:lvlJc w:val="left"/>
      <w:pPr>
        <w:ind w:left="720" w:hanging="360"/>
      </w:pPr>
      <w:rPr>
        <w:rFonts w:hint="default"/>
      </w:rPr>
    </w:lvl>
    <w:lvl w:ilvl="1" w:tplc="0809001B">
      <w:start w:val="1"/>
      <w:numFmt w:val="decimal"/>
      <w:lvlText w:val="%2)"/>
      <w:lvlJc w:val="left"/>
      <w:pPr>
        <w:ind w:left="1440" w:hanging="360"/>
      </w:pPr>
      <w:rPr>
        <w:rFonts w:hint="default"/>
      </w:rPr>
    </w:lvl>
    <w:lvl w:ilvl="2" w:tplc="2ECCAC7C">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0">
    <w:nsid w:val="7B292323"/>
    <w:multiLevelType w:val="hybridMultilevel"/>
    <w:tmpl w:val="8BCA4F24"/>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801">
    <w:nsid w:val="7B2B6812"/>
    <w:multiLevelType w:val="hybridMultilevel"/>
    <w:tmpl w:val="4F4EC8BC"/>
    <w:lvl w:ilvl="0" w:tplc="6AF4A298">
      <w:numFmt w:val="bullet"/>
      <w:lvlText w:val="-"/>
      <w:lvlJc w:val="left"/>
      <w:pPr>
        <w:ind w:left="786" w:hanging="360"/>
      </w:pPr>
      <w:rPr>
        <w:rFonts w:ascii="Footlight MT Light" w:eastAsia="Times New Roman" w:hAnsi="Footlight MT Light" w:cs="Times New Roman" w:hint="default"/>
        <w:b w:val="0"/>
      </w:rPr>
    </w:lvl>
    <w:lvl w:ilvl="1" w:tplc="04210003" w:tentative="1">
      <w:start w:val="1"/>
      <w:numFmt w:val="bullet"/>
      <w:lvlText w:val="o"/>
      <w:lvlJc w:val="left"/>
      <w:pPr>
        <w:ind w:left="1506" w:hanging="360"/>
      </w:pPr>
      <w:rPr>
        <w:rFonts w:ascii="Courier New" w:hAnsi="Courier New" w:cs="Courier New" w:hint="default"/>
      </w:rPr>
    </w:lvl>
    <w:lvl w:ilvl="2" w:tplc="04210005" w:tentative="1">
      <w:start w:val="1"/>
      <w:numFmt w:val="bullet"/>
      <w:lvlText w:val=""/>
      <w:lvlJc w:val="left"/>
      <w:pPr>
        <w:ind w:left="2226" w:hanging="360"/>
      </w:pPr>
      <w:rPr>
        <w:rFonts w:ascii="Wingdings" w:hAnsi="Wingdings" w:hint="default"/>
      </w:rPr>
    </w:lvl>
    <w:lvl w:ilvl="3" w:tplc="04210001" w:tentative="1">
      <w:start w:val="1"/>
      <w:numFmt w:val="bullet"/>
      <w:lvlText w:val=""/>
      <w:lvlJc w:val="left"/>
      <w:pPr>
        <w:ind w:left="2946" w:hanging="360"/>
      </w:pPr>
      <w:rPr>
        <w:rFonts w:ascii="Symbol" w:hAnsi="Symbol" w:hint="default"/>
      </w:rPr>
    </w:lvl>
    <w:lvl w:ilvl="4" w:tplc="04210003" w:tentative="1">
      <w:start w:val="1"/>
      <w:numFmt w:val="bullet"/>
      <w:lvlText w:val="o"/>
      <w:lvlJc w:val="left"/>
      <w:pPr>
        <w:ind w:left="3666" w:hanging="360"/>
      </w:pPr>
      <w:rPr>
        <w:rFonts w:ascii="Courier New" w:hAnsi="Courier New" w:cs="Courier New" w:hint="default"/>
      </w:rPr>
    </w:lvl>
    <w:lvl w:ilvl="5" w:tplc="04210005" w:tentative="1">
      <w:start w:val="1"/>
      <w:numFmt w:val="bullet"/>
      <w:lvlText w:val=""/>
      <w:lvlJc w:val="left"/>
      <w:pPr>
        <w:ind w:left="4386" w:hanging="360"/>
      </w:pPr>
      <w:rPr>
        <w:rFonts w:ascii="Wingdings" w:hAnsi="Wingdings" w:hint="default"/>
      </w:rPr>
    </w:lvl>
    <w:lvl w:ilvl="6" w:tplc="04210001" w:tentative="1">
      <w:start w:val="1"/>
      <w:numFmt w:val="bullet"/>
      <w:lvlText w:val=""/>
      <w:lvlJc w:val="left"/>
      <w:pPr>
        <w:ind w:left="5106" w:hanging="360"/>
      </w:pPr>
      <w:rPr>
        <w:rFonts w:ascii="Symbol" w:hAnsi="Symbol" w:hint="default"/>
      </w:rPr>
    </w:lvl>
    <w:lvl w:ilvl="7" w:tplc="04210003" w:tentative="1">
      <w:start w:val="1"/>
      <w:numFmt w:val="bullet"/>
      <w:lvlText w:val="o"/>
      <w:lvlJc w:val="left"/>
      <w:pPr>
        <w:ind w:left="5826" w:hanging="360"/>
      </w:pPr>
      <w:rPr>
        <w:rFonts w:ascii="Courier New" w:hAnsi="Courier New" w:cs="Courier New" w:hint="default"/>
      </w:rPr>
    </w:lvl>
    <w:lvl w:ilvl="8" w:tplc="04210005" w:tentative="1">
      <w:start w:val="1"/>
      <w:numFmt w:val="bullet"/>
      <w:lvlText w:val=""/>
      <w:lvlJc w:val="left"/>
      <w:pPr>
        <w:ind w:left="6546" w:hanging="360"/>
      </w:pPr>
      <w:rPr>
        <w:rFonts w:ascii="Wingdings" w:hAnsi="Wingdings" w:hint="default"/>
      </w:rPr>
    </w:lvl>
  </w:abstractNum>
  <w:abstractNum w:abstractNumId="1802">
    <w:nsid w:val="7B4567DB"/>
    <w:multiLevelType w:val="hybridMultilevel"/>
    <w:tmpl w:val="C9FC6870"/>
    <w:lvl w:ilvl="0" w:tplc="DADA9E0E">
      <w:start w:val="1"/>
      <w:numFmt w:val="decimal"/>
      <w:lvlText w:val="(%1)"/>
      <w:lvlJc w:val="left"/>
      <w:pPr>
        <w:tabs>
          <w:tab w:val="num" w:pos="737"/>
        </w:tabs>
        <w:ind w:left="737" w:hanging="377"/>
      </w:pPr>
      <w:rPr>
        <w:rFonts w:ascii="Footlight MT Light" w:eastAsia="Times New Roman" w:hAnsi="Footlight MT Light" w:cs="Times New Roman" w:hint="default"/>
        <w:b w:val="0"/>
        <w:bCs w:val="0"/>
        <w:i w:val="0"/>
        <w:iCs w:val="0"/>
        <w:color w:val="auto"/>
        <w:sz w:val="26"/>
        <w:szCs w:val="26"/>
      </w:rPr>
    </w:lvl>
    <w:lvl w:ilvl="1" w:tplc="04210019">
      <w:start w:val="1"/>
      <w:numFmt w:val="decimal"/>
      <w:lvlText w:val="%2)"/>
      <w:lvlJc w:val="left"/>
      <w:pPr>
        <w:tabs>
          <w:tab w:val="num" w:pos="1440"/>
        </w:tabs>
        <w:ind w:left="1440" w:hanging="360"/>
      </w:pPr>
      <w:rPr>
        <w:rFonts w:cs="Times New Roman"/>
      </w:rPr>
    </w:lvl>
    <w:lvl w:ilvl="2" w:tplc="2CF8A7E2">
      <w:start w:val="1"/>
      <w:numFmt w:val="decimal"/>
      <w:lvlText w:val="%3)"/>
      <w:lvlJc w:val="left"/>
      <w:pPr>
        <w:tabs>
          <w:tab w:val="num" w:pos="2340"/>
        </w:tabs>
        <w:ind w:left="2340" w:hanging="360"/>
      </w:pPr>
      <w:rPr>
        <w:rFonts w:ascii="Footlight MT Light" w:eastAsia="Times New Roman" w:hAnsi="Footlight MT Light" w:cs="Footlight MT Light"/>
      </w:rPr>
    </w:lvl>
    <w:lvl w:ilvl="3" w:tplc="0421000F">
      <w:start w:val="1"/>
      <w:numFmt w:val="decimal"/>
      <w:lvlText w:val="%4."/>
      <w:lvlJc w:val="left"/>
      <w:pPr>
        <w:tabs>
          <w:tab w:val="num" w:pos="2880"/>
        </w:tabs>
        <w:ind w:left="2880" w:hanging="360"/>
      </w:pPr>
      <w:rPr>
        <w:rFonts w:cs="Times New Roman"/>
      </w:rPr>
    </w:lvl>
    <w:lvl w:ilvl="4" w:tplc="04210019">
      <w:start w:val="1"/>
      <w:numFmt w:val="lowerLetter"/>
      <w:lvlText w:val="%5."/>
      <w:lvlJc w:val="left"/>
      <w:pPr>
        <w:tabs>
          <w:tab w:val="num" w:pos="3600"/>
        </w:tabs>
        <w:ind w:left="3600" w:hanging="360"/>
      </w:pPr>
      <w:rPr>
        <w:rFonts w:cs="Times New Roman"/>
      </w:rPr>
    </w:lvl>
    <w:lvl w:ilvl="5" w:tplc="0421001B">
      <w:start w:val="1"/>
      <w:numFmt w:val="lowerRoman"/>
      <w:lvlText w:val="%6."/>
      <w:lvlJc w:val="right"/>
      <w:pPr>
        <w:tabs>
          <w:tab w:val="num" w:pos="4320"/>
        </w:tabs>
        <w:ind w:left="4320" w:hanging="180"/>
      </w:pPr>
      <w:rPr>
        <w:rFonts w:cs="Times New Roman"/>
      </w:rPr>
    </w:lvl>
    <w:lvl w:ilvl="6" w:tplc="0421000F">
      <w:start w:val="1"/>
      <w:numFmt w:val="decimal"/>
      <w:lvlText w:val="%7."/>
      <w:lvlJc w:val="left"/>
      <w:pPr>
        <w:tabs>
          <w:tab w:val="num" w:pos="5040"/>
        </w:tabs>
        <w:ind w:left="5040" w:hanging="360"/>
      </w:pPr>
      <w:rPr>
        <w:rFonts w:cs="Times New Roman"/>
      </w:rPr>
    </w:lvl>
    <w:lvl w:ilvl="7" w:tplc="04210019">
      <w:start w:val="1"/>
      <w:numFmt w:val="lowerLetter"/>
      <w:lvlText w:val="%8."/>
      <w:lvlJc w:val="left"/>
      <w:pPr>
        <w:tabs>
          <w:tab w:val="num" w:pos="5760"/>
        </w:tabs>
        <w:ind w:left="5760" w:hanging="360"/>
      </w:pPr>
      <w:rPr>
        <w:rFonts w:cs="Times New Roman"/>
      </w:rPr>
    </w:lvl>
    <w:lvl w:ilvl="8" w:tplc="0421001B">
      <w:start w:val="1"/>
      <w:numFmt w:val="lowerRoman"/>
      <w:lvlText w:val="%9."/>
      <w:lvlJc w:val="right"/>
      <w:pPr>
        <w:tabs>
          <w:tab w:val="num" w:pos="6480"/>
        </w:tabs>
        <w:ind w:left="6480" w:hanging="180"/>
      </w:pPr>
      <w:rPr>
        <w:rFonts w:cs="Times New Roman"/>
      </w:rPr>
    </w:lvl>
  </w:abstractNum>
  <w:abstractNum w:abstractNumId="1803">
    <w:nsid w:val="7B647F66"/>
    <w:multiLevelType w:val="hybridMultilevel"/>
    <w:tmpl w:val="9F70344A"/>
    <w:lvl w:ilvl="0" w:tplc="E02801F6">
      <w:start w:val="1"/>
      <w:numFmt w:val="lowerLetter"/>
      <w:lvlText w:val="%1."/>
      <w:lvlJc w:val="left"/>
      <w:pPr>
        <w:ind w:left="720" w:hanging="360"/>
      </w:pPr>
      <w:rPr>
        <w:rFonts w:ascii="Footlight MT Light" w:eastAsia="Times New Roman" w:hAnsi="Footlight MT Light" w:cs="Aria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04">
    <w:nsid w:val="7B652153"/>
    <w:multiLevelType w:val="hybridMultilevel"/>
    <w:tmpl w:val="5748D742"/>
    <w:lvl w:ilvl="0" w:tplc="3CB0BD34">
      <w:start w:val="3"/>
      <w:numFmt w:val="decimal"/>
      <w:lvlText w:val="27.%1"/>
      <w:lvlJc w:val="left"/>
      <w:pPr>
        <w:ind w:left="1352" w:hanging="360"/>
      </w:pPr>
      <w:rPr>
        <w:rFonts w:hint="default"/>
        <w:b w:val="0"/>
        <w:i w:val="0"/>
        <w:color w:val="auto"/>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05">
    <w:nsid w:val="7B720924"/>
    <w:multiLevelType w:val="multilevel"/>
    <w:tmpl w:val="9C4E0B38"/>
    <w:lvl w:ilvl="0">
      <w:start w:val="1"/>
      <w:numFmt w:val="upperRoman"/>
      <w:lvlText w:val="BAB %1"/>
      <w:lvlJc w:val="left"/>
      <w:pPr>
        <w:tabs>
          <w:tab w:val="num" w:pos="1440"/>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3.%4"/>
      <w:lvlJc w:val="left"/>
      <w:pPr>
        <w:tabs>
          <w:tab w:val="num" w:pos="766"/>
        </w:tabs>
        <w:ind w:left="766" w:hanging="624"/>
      </w:pPr>
      <w:rPr>
        <w:rFonts w:hint="default"/>
        <w:b w:val="0"/>
        <w:i w:val="0"/>
        <w:caps w:val="0"/>
        <w:strike w:val="0"/>
        <w:dstrike w:val="0"/>
        <w:outline w:val="0"/>
        <w:shadow w:val="0"/>
        <w:emboss w:val="0"/>
        <w:imprint w:val="0"/>
        <w:vanish w:val="0"/>
        <w:color w:val="auto"/>
        <w:sz w:val="24"/>
        <w:szCs w:val="24"/>
        <w:vertAlign w:val="baseline"/>
        <w:lang w:val="fi-FI"/>
      </w:rPr>
    </w:lvl>
    <w:lvl w:ilvl="4">
      <w:start w:val="1"/>
      <w:numFmt w:val="lowerLetter"/>
      <w:lvlText w:val="%5."/>
      <w:lvlJc w:val="left"/>
      <w:pPr>
        <w:tabs>
          <w:tab w:val="num" w:pos="984"/>
        </w:tabs>
        <w:ind w:left="964" w:hanging="340"/>
      </w:pPr>
      <w:rPr>
        <w:rFonts w:hint="default"/>
        <w:b w:val="0"/>
        <w:i w:val="0"/>
        <w:strike w:val="0"/>
        <w:color w:val="auto"/>
        <w:sz w:val="17"/>
        <w:szCs w:val="17"/>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1806">
    <w:nsid w:val="7B7466CD"/>
    <w:multiLevelType w:val="hybridMultilevel"/>
    <w:tmpl w:val="18A029C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07">
    <w:nsid w:val="7B856F82"/>
    <w:multiLevelType w:val="multilevel"/>
    <w:tmpl w:val="9FFE4DEA"/>
    <w:lvl w:ilvl="0">
      <w:start w:val="1"/>
      <w:numFmt w:val="upperRoman"/>
      <w:lvlText w:val="BAB %1"/>
      <w:lvlJc w:val="left"/>
      <w:pPr>
        <w:tabs>
          <w:tab w:val="num" w:pos="1440"/>
        </w:tabs>
        <w:ind w:left="360" w:hanging="360"/>
      </w:pPr>
      <w:rPr>
        <w:rFonts w:ascii="Times New Roman" w:hAnsi="Times New Roman" w:hint="default"/>
        <w:b/>
        <w:i w:val="0"/>
        <w:caps w:val="0"/>
        <w:strike w:val="0"/>
        <w:dstrike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3.%4"/>
      <w:lvlJc w:val="left"/>
      <w:pPr>
        <w:tabs>
          <w:tab w:val="num" w:pos="766"/>
        </w:tabs>
        <w:ind w:left="766" w:hanging="624"/>
      </w:pPr>
      <w:rPr>
        <w:rFonts w:hint="default"/>
        <w:b w:val="0"/>
        <w:i w:val="0"/>
        <w:caps w:val="0"/>
        <w:strike w:val="0"/>
        <w:dstrike w:val="0"/>
        <w:vanish w:val="0"/>
        <w:color w:val="auto"/>
        <w:sz w:val="24"/>
        <w:szCs w:val="24"/>
        <w:vertAlign w:val="baseline"/>
        <w:lang w:val="fi-FI"/>
      </w:rPr>
    </w:lvl>
    <w:lvl w:ilvl="4">
      <w:start w:val="1"/>
      <w:numFmt w:val="lowerLetter"/>
      <w:lvlText w:val="%5."/>
      <w:lvlJc w:val="left"/>
      <w:pPr>
        <w:tabs>
          <w:tab w:val="num" w:pos="984"/>
        </w:tabs>
        <w:ind w:left="964" w:hanging="340"/>
      </w:pPr>
      <w:rPr>
        <w:rFonts w:hint="default"/>
        <w:b w:val="0"/>
        <w:i w:val="0"/>
        <w:strike w:val="0"/>
        <w:color w:val="auto"/>
        <w:sz w:val="24"/>
        <w:szCs w:val="24"/>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1808">
    <w:nsid w:val="7BB63670"/>
    <w:multiLevelType w:val="hybridMultilevel"/>
    <w:tmpl w:val="579EC318"/>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809">
    <w:nsid w:val="7BC46E00"/>
    <w:multiLevelType w:val="hybridMultilevel"/>
    <w:tmpl w:val="65B8A42C"/>
    <w:lvl w:ilvl="0" w:tplc="E91C672C">
      <w:start w:val="1"/>
      <w:numFmt w:val="upperLetter"/>
      <w:lvlText w:val="%1."/>
      <w:lvlJc w:val="left"/>
      <w:pPr>
        <w:ind w:left="720" w:hanging="360"/>
      </w:pPr>
      <w:rPr>
        <w:rFonts w:hint="default"/>
        <w:b/>
        <w:sz w:val="24"/>
        <w:szCs w:val="24"/>
      </w:rPr>
    </w:lvl>
    <w:lvl w:ilvl="1" w:tplc="04090011" w:tentative="1">
      <w:start w:val="1"/>
      <w:numFmt w:val="lowerLetter"/>
      <w:lvlText w:val="%2."/>
      <w:lvlJc w:val="left"/>
      <w:pPr>
        <w:ind w:left="1440" w:hanging="360"/>
      </w:pPr>
    </w:lvl>
    <w:lvl w:ilvl="2" w:tplc="CEA882C0"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10">
    <w:nsid w:val="7BCF1536"/>
    <w:multiLevelType w:val="hybridMultilevel"/>
    <w:tmpl w:val="1EC6FE16"/>
    <w:lvl w:ilvl="0" w:tplc="06D09D1E">
      <w:start w:val="1"/>
      <w:numFmt w:val="decimal"/>
      <w:lvlText w:val="%1)"/>
      <w:lvlJc w:val="left"/>
      <w:pPr>
        <w:ind w:left="2340" w:hanging="360"/>
      </w:pPr>
      <w:rPr>
        <w:rFonts w:hint="default"/>
        <w:strike w:val="0"/>
        <w:sz w:val="26"/>
        <w:szCs w:val="26"/>
      </w:rPr>
    </w:lvl>
    <w:lvl w:ilvl="1" w:tplc="E7B6E4D0">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11">
    <w:nsid w:val="7BE435E2"/>
    <w:multiLevelType w:val="multilevel"/>
    <w:tmpl w:val="22D4873A"/>
    <w:lvl w:ilvl="0">
      <w:start w:val="1"/>
      <w:numFmt w:val="upperRoman"/>
      <w:lvlText w:val="BAB %1"/>
      <w:lvlJc w:val="left"/>
      <w:pPr>
        <w:tabs>
          <w:tab w:val="num" w:pos="1440"/>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3.%4"/>
      <w:lvlJc w:val="left"/>
      <w:pPr>
        <w:tabs>
          <w:tab w:val="num" w:pos="766"/>
        </w:tabs>
        <w:ind w:left="766" w:hanging="624"/>
      </w:pPr>
      <w:rPr>
        <w:rFonts w:hint="default"/>
        <w:b w:val="0"/>
        <w:i w:val="0"/>
        <w:caps w:val="0"/>
        <w:strike w:val="0"/>
        <w:dstrike w:val="0"/>
        <w:outline w:val="0"/>
        <w:shadow w:val="0"/>
        <w:emboss w:val="0"/>
        <w:imprint w:val="0"/>
        <w:vanish w:val="0"/>
        <w:color w:val="auto"/>
        <w:sz w:val="24"/>
        <w:szCs w:val="24"/>
        <w:vertAlign w:val="baseline"/>
      </w:rPr>
    </w:lvl>
    <w:lvl w:ilvl="4">
      <w:start w:val="1"/>
      <w:numFmt w:val="lowerLetter"/>
      <w:lvlText w:val="%5."/>
      <w:lvlJc w:val="left"/>
      <w:pPr>
        <w:tabs>
          <w:tab w:val="num" w:pos="984"/>
        </w:tabs>
        <w:ind w:left="964" w:hanging="340"/>
      </w:pPr>
      <w:rPr>
        <w:rFonts w:hint="default"/>
        <w:b w:val="0"/>
        <w:i w:val="0"/>
        <w:strike w:val="0"/>
        <w:color w:val="auto"/>
        <w:sz w:val="17"/>
        <w:szCs w:val="17"/>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1812">
    <w:nsid w:val="7BE84383"/>
    <w:multiLevelType w:val="hybridMultilevel"/>
    <w:tmpl w:val="5964C058"/>
    <w:lvl w:ilvl="0" w:tplc="04210011">
      <w:start w:val="1"/>
      <w:numFmt w:val="lowerLetter"/>
      <w:lvlText w:val="%1."/>
      <w:lvlJc w:val="left"/>
      <w:pPr>
        <w:tabs>
          <w:tab w:val="num" w:pos="862"/>
        </w:tabs>
        <w:ind w:left="862" w:hanging="360"/>
      </w:pPr>
      <w:rPr>
        <w:rFonts w:ascii="Footlight MT Light" w:hAnsi="Footlight MT Light" w:cs="Footlight MT Light" w:hint="default"/>
        <w:b w:val="0"/>
        <w:bCs w:val="0"/>
        <w:i w:val="0"/>
        <w:iCs w:val="0"/>
        <w:color w:val="auto"/>
        <w:sz w:val="22"/>
        <w:szCs w:val="22"/>
      </w:rPr>
    </w:lvl>
    <w:lvl w:ilvl="1" w:tplc="04210019">
      <w:start w:val="1"/>
      <w:numFmt w:val="lowerLetter"/>
      <w:lvlText w:val="%2."/>
      <w:lvlJc w:val="left"/>
      <w:pPr>
        <w:tabs>
          <w:tab w:val="num" w:pos="1582"/>
        </w:tabs>
        <w:ind w:left="1582" w:hanging="360"/>
      </w:pPr>
      <w:rPr>
        <w:rFonts w:cs="Times New Roman"/>
      </w:rPr>
    </w:lvl>
    <w:lvl w:ilvl="2" w:tplc="0421001B">
      <w:start w:val="1"/>
      <w:numFmt w:val="lowerRoman"/>
      <w:lvlText w:val="%3."/>
      <w:lvlJc w:val="right"/>
      <w:pPr>
        <w:tabs>
          <w:tab w:val="num" w:pos="2302"/>
        </w:tabs>
        <w:ind w:left="2302" w:hanging="180"/>
      </w:pPr>
      <w:rPr>
        <w:rFonts w:cs="Times New Roman"/>
      </w:rPr>
    </w:lvl>
    <w:lvl w:ilvl="3" w:tplc="0421000F">
      <w:start w:val="1"/>
      <w:numFmt w:val="decimal"/>
      <w:lvlText w:val="%4."/>
      <w:lvlJc w:val="left"/>
      <w:pPr>
        <w:tabs>
          <w:tab w:val="num" w:pos="3022"/>
        </w:tabs>
        <w:ind w:left="3022" w:hanging="360"/>
      </w:pPr>
      <w:rPr>
        <w:rFonts w:cs="Times New Roman"/>
      </w:rPr>
    </w:lvl>
    <w:lvl w:ilvl="4" w:tplc="04210019">
      <w:start w:val="1"/>
      <w:numFmt w:val="lowerLetter"/>
      <w:lvlText w:val="%5."/>
      <w:lvlJc w:val="left"/>
      <w:pPr>
        <w:tabs>
          <w:tab w:val="num" w:pos="3742"/>
        </w:tabs>
        <w:ind w:left="3742" w:hanging="360"/>
      </w:pPr>
      <w:rPr>
        <w:rFonts w:cs="Times New Roman"/>
      </w:rPr>
    </w:lvl>
    <w:lvl w:ilvl="5" w:tplc="0421001B">
      <w:start w:val="1"/>
      <w:numFmt w:val="lowerRoman"/>
      <w:lvlText w:val="%6."/>
      <w:lvlJc w:val="right"/>
      <w:pPr>
        <w:tabs>
          <w:tab w:val="num" w:pos="4462"/>
        </w:tabs>
        <w:ind w:left="4462" w:hanging="180"/>
      </w:pPr>
      <w:rPr>
        <w:rFonts w:cs="Times New Roman"/>
      </w:rPr>
    </w:lvl>
    <w:lvl w:ilvl="6" w:tplc="0421000F">
      <w:start w:val="1"/>
      <w:numFmt w:val="decimal"/>
      <w:lvlText w:val="%7."/>
      <w:lvlJc w:val="left"/>
      <w:pPr>
        <w:tabs>
          <w:tab w:val="num" w:pos="5182"/>
        </w:tabs>
        <w:ind w:left="5182" w:hanging="360"/>
      </w:pPr>
      <w:rPr>
        <w:rFonts w:cs="Times New Roman"/>
      </w:rPr>
    </w:lvl>
    <w:lvl w:ilvl="7" w:tplc="04210019">
      <w:start w:val="1"/>
      <w:numFmt w:val="lowerLetter"/>
      <w:lvlText w:val="%8."/>
      <w:lvlJc w:val="left"/>
      <w:pPr>
        <w:tabs>
          <w:tab w:val="num" w:pos="5902"/>
        </w:tabs>
        <w:ind w:left="5902" w:hanging="360"/>
      </w:pPr>
      <w:rPr>
        <w:rFonts w:cs="Times New Roman"/>
      </w:rPr>
    </w:lvl>
    <w:lvl w:ilvl="8" w:tplc="0421001B">
      <w:start w:val="1"/>
      <w:numFmt w:val="lowerRoman"/>
      <w:lvlText w:val="%9."/>
      <w:lvlJc w:val="right"/>
      <w:pPr>
        <w:tabs>
          <w:tab w:val="num" w:pos="6622"/>
        </w:tabs>
        <w:ind w:left="6622" w:hanging="180"/>
      </w:pPr>
      <w:rPr>
        <w:rFonts w:cs="Times New Roman"/>
      </w:rPr>
    </w:lvl>
  </w:abstractNum>
  <w:abstractNum w:abstractNumId="1813">
    <w:nsid w:val="7BF06BA5"/>
    <w:multiLevelType w:val="hybridMultilevel"/>
    <w:tmpl w:val="FDB0CE22"/>
    <w:lvl w:ilvl="0" w:tplc="7A4044BA">
      <w:start w:val="1"/>
      <w:numFmt w:val="decimal"/>
      <w:lvlText w:val="10.%1"/>
      <w:lvlJc w:val="left"/>
      <w:pPr>
        <w:ind w:left="753" w:hanging="360"/>
      </w:pPr>
      <w:rPr>
        <w:rFonts w:hint="default"/>
        <w:b w:val="0"/>
      </w:rPr>
    </w:lvl>
    <w:lvl w:ilvl="1" w:tplc="04090019" w:tentative="1">
      <w:start w:val="1"/>
      <w:numFmt w:val="lowerLetter"/>
      <w:lvlText w:val="%2."/>
      <w:lvlJc w:val="left"/>
      <w:pPr>
        <w:ind w:left="1473" w:hanging="360"/>
      </w:pPr>
    </w:lvl>
    <w:lvl w:ilvl="2" w:tplc="0409001B" w:tentative="1">
      <w:start w:val="1"/>
      <w:numFmt w:val="lowerRoman"/>
      <w:lvlText w:val="%3."/>
      <w:lvlJc w:val="right"/>
      <w:pPr>
        <w:ind w:left="2193" w:hanging="180"/>
      </w:pPr>
    </w:lvl>
    <w:lvl w:ilvl="3" w:tplc="0409000F" w:tentative="1">
      <w:start w:val="1"/>
      <w:numFmt w:val="decimal"/>
      <w:lvlText w:val="%4."/>
      <w:lvlJc w:val="left"/>
      <w:pPr>
        <w:ind w:left="2913" w:hanging="360"/>
      </w:pPr>
    </w:lvl>
    <w:lvl w:ilvl="4" w:tplc="04090019" w:tentative="1">
      <w:start w:val="1"/>
      <w:numFmt w:val="lowerLetter"/>
      <w:lvlText w:val="%5."/>
      <w:lvlJc w:val="left"/>
      <w:pPr>
        <w:ind w:left="3633" w:hanging="360"/>
      </w:pPr>
    </w:lvl>
    <w:lvl w:ilvl="5" w:tplc="0409001B" w:tentative="1">
      <w:start w:val="1"/>
      <w:numFmt w:val="lowerRoman"/>
      <w:lvlText w:val="%6."/>
      <w:lvlJc w:val="right"/>
      <w:pPr>
        <w:ind w:left="4353" w:hanging="180"/>
      </w:pPr>
    </w:lvl>
    <w:lvl w:ilvl="6" w:tplc="0409000F" w:tentative="1">
      <w:start w:val="1"/>
      <w:numFmt w:val="decimal"/>
      <w:lvlText w:val="%7."/>
      <w:lvlJc w:val="left"/>
      <w:pPr>
        <w:ind w:left="5073" w:hanging="360"/>
      </w:pPr>
    </w:lvl>
    <w:lvl w:ilvl="7" w:tplc="04090019" w:tentative="1">
      <w:start w:val="1"/>
      <w:numFmt w:val="lowerLetter"/>
      <w:lvlText w:val="%8."/>
      <w:lvlJc w:val="left"/>
      <w:pPr>
        <w:ind w:left="5793" w:hanging="360"/>
      </w:pPr>
    </w:lvl>
    <w:lvl w:ilvl="8" w:tplc="0409001B" w:tentative="1">
      <w:start w:val="1"/>
      <w:numFmt w:val="lowerRoman"/>
      <w:lvlText w:val="%9."/>
      <w:lvlJc w:val="right"/>
      <w:pPr>
        <w:ind w:left="6513" w:hanging="180"/>
      </w:pPr>
    </w:lvl>
  </w:abstractNum>
  <w:abstractNum w:abstractNumId="1814">
    <w:nsid w:val="7C077056"/>
    <w:multiLevelType w:val="hybridMultilevel"/>
    <w:tmpl w:val="A93AB87A"/>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815">
    <w:nsid w:val="7C1D2768"/>
    <w:multiLevelType w:val="hybridMultilevel"/>
    <w:tmpl w:val="0BB0B418"/>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start w:val="1"/>
      <w:numFmt w:val="upperLetter"/>
      <w:lvlText w:val="%3."/>
      <w:lvlJc w:val="left"/>
      <w:pPr>
        <w:ind w:left="2340" w:hanging="360"/>
      </w:pPr>
      <w:rPr>
        <w:rFonts w:hint="default"/>
        <w:b/>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16">
    <w:nsid w:val="7C6E642D"/>
    <w:multiLevelType w:val="hybridMultilevel"/>
    <w:tmpl w:val="B9801A64"/>
    <w:lvl w:ilvl="0" w:tplc="42FC15D4">
      <w:start w:val="1"/>
      <w:numFmt w:val="lowerLetter"/>
      <w:lvlText w:val="%1."/>
      <w:lvlJc w:val="left"/>
      <w:pPr>
        <w:ind w:left="1254" w:hanging="360"/>
      </w:pPr>
      <w:rPr>
        <w:rFonts w:hint="default"/>
      </w:rPr>
    </w:lvl>
    <w:lvl w:ilvl="1" w:tplc="04210019">
      <w:start w:val="1"/>
      <w:numFmt w:val="lowerLetter"/>
      <w:lvlText w:val="%2."/>
      <w:lvlJc w:val="left"/>
      <w:pPr>
        <w:ind w:left="1974" w:hanging="360"/>
      </w:pPr>
    </w:lvl>
    <w:lvl w:ilvl="2" w:tplc="0421001B" w:tentative="1">
      <w:start w:val="1"/>
      <w:numFmt w:val="lowerRoman"/>
      <w:lvlText w:val="%3."/>
      <w:lvlJc w:val="right"/>
      <w:pPr>
        <w:ind w:left="2694" w:hanging="180"/>
      </w:pPr>
    </w:lvl>
    <w:lvl w:ilvl="3" w:tplc="0421000F" w:tentative="1">
      <w:start w:val="1"/>
      <w:numFmt w:val="decimal"/>
      <w:lvlText w:val="%4."/>
      <w:lvlJc w:val="left"/>
      <w:pPr>
        <w:ind w:left="3414" w:hanging="360"/>
      </w:pPr>
    </w:lvl>
    <w:lvl w:ilvl="4" w:tplc="04210019" w:tentative="1">
      <w:start w:val="1"/>
      <w:numFmt w:val="lowerLetter"/>
      <w:lvlText w:val="%5."/>
      <w:lvlJc w:val="left"/>
      <w:pPr>
        <w:ind w:left="4134" w:hanging="360"/>
      </w:pPr>
    </w:lvl>
    <w:lvl w:ilvl="5" w:tplc="0421001B" w:tentative="1">
      <w:start w:val="1"/>
      <w:numFmt w:val="lowerRoman"/>
      <w:lvlText w:val="%6."/>
      <w:lvlJc w:val="right"/>
      <w:pPr>
        <w:ind w:left="4854" w:hanging="180"/>
      </w:pPr>
    </w:lvl>
    <w:lvl w:ilvl="6" w:tplc="0421000F" w:tentative="1">
      <w:start w:val="1"/>
      <w:numFmt w:val="decimal"/>
      <w:lvlText w:val="%7."/>
      <w:lvlJc w:val="left"/>
      <w:pPr>
        <w:ind w:left="5574" w:hanging="360"/>
      </w:pPr>
    </w:lvl>
    <w:lvl w:ilvl="7" w:tplc="04210019" w:tentative="1">
      <w:start w:val="1"/>
      <w:numFmt w:val="lowerLetter"/>
      <w:lvlText w:val="%8."/>
      <w:lvlJc w:val="left"/>
      <w:pPr>
        <w:ind w:left="6294" w:hanging="360"/>
      </w:pPr>
    </w:lvl>
    <w:lvl w:ilvl="8" w:tplc="0421001B" w:tentative="1">
      <w:start w:val="1"/>
      <w:numFmt w:val="lowerRoman"/>
      <w:lvlText w:val="%9."/>
      <w:lvlJc w:val="right"/>
      <w:pPr>
        <w:ind w:left="7014" w:hanging="180"/>
      </w:pPr>
    </w:lvl>
  </w:abstractNum>
  <w:abstractNum w:abstractNumId="1817">
    <w:nsid w:val="7C7E47F8"/>
    <w:multiLevelType w:val="multilevel"/>
    <w:tmpl w:val="3350D544"/>
    <w:lvl w:ilvl="0">
      <w:start w:val="1"/>
      <w:numFmt w:val="upperRoman"/>
      <w:lvlText w:val="BAB %1"/>
      <w:lvlJc w:val="left"/>
      <w:pPr>
        <w:tabs>
          <w:tab w:val="num" w:pos="1440"/>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3.%4"/>
      <w:lvlJc w:val="left"/>
      <w:pPr>
        <w:tabs>
          <w:tab w:val="num" w:pos="766"/>
        </w:tabs>
        <w:ind w:left="766" w:hanging="624"/>
      </w:pPr>
      <w:rPr>
        <w:rFonts w:hint="default"/>
        <w:b w:val="0"/>
        <w:i w:val="0"/>
        <w:caps w:val="0"/>
        <w:strike w:val="0"/>
        <w:dstrike w:val="0"/>
        <w:outline w:val="0"/>
        <w:shadow w:val="0"/>
        <w:emboss w:val="0"/>
        <w:imprint w:val="0"/>
        <w:vanish w:val="0"/>
        <w:color w:val="auto"/>
        <w:sz w:val="24"/>
        <w:szCs w:val="24"/>
        <w:vertAlign w:val="baseline"/>
      </w:rPr>
    </w:lvl>
    <w:lvl w:ilvl="4">
      <w:start w:val="1"/>
      <w:numFmt w:val="lowerLetter"/>
      <w:lvlText w:val="%5."/>
      <w:lvlJc w:val="left"/>
      <w:pPr>
        <w:tabs>
          <w:tab w:val="num" w:pos="984"/>
        </w:tabs>
        <w:ind w:left="964" w:hanging="340"/>
      </w:pPr>
      <w:rPr>
        <w:rFonts w:hint="default"/>
        <w:b w:val="0"/>
        <w:i w:val="0"/>
        <w:strike w:val="0"/>
        <w:color w:val="auto"/>
        <w:sz w:val="17"/>
        <w:szCs w:val="17"/>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1818">
    <w:nsid w:val="7CA81D4E"/>
    <w:multiLevelType w:val="hybridMultilevel"/>
    <w:tmpl w:val="C4A813AC"/>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819">
    <w:nsid w:val="7CAD4A36"/>
    <w:multiLevelType w:val="hybridMultilevel"/>
    <w:tmpl w:val="4DFC14CA"/>
    <w:lvl w:ilvl="0" w:tplc="96001726">
      <w:start w:val="1"/>
      <w:numFmt w:val="upperLetter"/>
      <w:lvlText w:val="27.5.%1)"/>
      <w:lvlJc w:val="left"/>
      <w:pPr>
        <w:ind w:left="785" w:hanging="360"/>
      </w:pPr>
      <w:rPr>
        <w:rFonts w:hint="default"/>
        <w:b w:val="0"/>
        <w:i w:val="0"/>
        <w:color w:val="auto"/>
        <w:sz w:val="24"/>
        <w:szCs w:val="24"/>
      </w:rPr>
    </w:lvl>
    <w:lvl w:ilvl="1" w:tplc="04210019" w:tentative="1">
      <w:start w:val="1"/>
      <w:numFmt w:val="lowerLetter"/>
      <w:lvlText w:val="%2."/>
      <w:lvlJc w:val="left"/>
      <w:pPr>
        <w:ind w:left="785" w:hanging="360"/>
      </w:pPr>
    </w:lvl>
    <w:lvl w:ilvl="2" w:tplc="0421001B" w:tentative="1">
      <w:start w:val="1"/>
      <w:numFmt w:val="lowerRoman"/>
      <w:lvlText w:val="%3."/>
      <w:lvlJc w:val="right"/>
      <w:pPr>
        <w:ind w:left="1505" w:hanging="180"/>
      </w:pPr>
    </w:lvl>
    <w:lvl w:ilvl="3" w:tplc="0421000F" w:tentative="1">
      <w:start w:val="1"/>
      <w:numFmt w:val="decimal"/>
      <w:lvlText w:val="%4."/>
      <w:lvlJc w:val="left"/>
      <w:pPr>
        <w:ind w:left="2225" w:hanging="360"/>
      </w:pPr>
    </w:lvl>
    <w:lvl w:ilvl="4" w:tplc="04210019" w:tentative="1">
      <w:start w:val="1"/>
      <w:numFmt w:val="lowerLetter"/>
      <w:lvlText w:val="%5."/>
      <w:lvlJc w:val="left"/>
      <w:pPr>
        <w:ind w:left="2945" w:hanging="360"/>
      </w:pPr>
    </w:lvl>
    <w:lvl w:ilvl="5" w:tplc="0421001B" w:tentative="1">
      <w:start w:val="1"/>
      <w:numFmt w:val="lowerRoman"/>
      <w:lvlText w:val="%6."/>
      <w:lvlJc w:val="right"/>
      <w:pPr>
        <w:ind w:left="3665" w:hanging="180"/>
      </w:pPr>
    </w:lvl>
    <w:lvl w:ilvl="6" w:tplc="0421000F" w:tentative="1">
      <w:start w:val="1"/>
      <w:numFmt w:val="decimal"/>
      <w:lvlText w:val="%7."/>
      <w:lvlJc w:val="left"/>
      <w:pPr>
        <w:ind w:left="4385" w:hanging="360"/>
      </w:pPr>
    </w:lvl>
    <w:lvl w:ilvl="7" w:tplc="04210019" w:tentative="1">
      <w:start w:val="1"/>
      <w:numFmt w:val="lowerLetter"/>
      <w:lvlText w:val="%8."/>
      <w:lvlJc w:val="left"/>
      <w:pPr>
        <w:ind w:left="5105" w:hanging="360"/>
      </w:pPr>
    </w:lvl>
    <w:lvl w:ilvl="8" w:tplc="0421001B" w:tentative="1">
      <w:start w:val="1"/>
      <w:numFmt w:val="lowerRoman"/>
      <w:lvlText w:val="%9."/>
      <w:lvlJc w:val="right"/>
      <w:pPr>
        <w:ind w:left="5825" w:hanging="180"/>
      </w:pPr>
    </w:lvl>
  </w:abstractNum>
  <w:abstractNum w:abstractNumId="1820">
    <w:nsid w:val="7CB44DCF"/>
    <w:multiLevelType w:val="hybridMultilevel"/>
    <w:tmpl w:val="52C837E8"/>
    <w:lvl w:ilvl="0" w:tplc="0B643CC0">
      <w:start w:val="1"/>
      <w:numFmt w:val="upperLetter"/>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21">
    <w:nsid w:val="7CCC7E18"/>
    <w:multiLevelType w:val="hybridMultilevel"/>
    <w:tmpl w:val="787CAE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2">
    <w:nsid w:val="7CFA53C1"/>
    <w:multiLevelType w:val="hybridMultilevel"/>
    <w:tmpl w:val="97040DF2"/>
    <w:lvl w:ilvl="0" w:tplc="2B7803A8">
      <w:start w:val="1"/>
      <w:numFmt w:val="decimal"/>
      <w:lvlText w:val="1.%1"/>
      <w:lvlJc w:val="left"/>
      <w:pPr>
        <w:ind w:left="1603" w:hanging="360"/>
      </w:pPr>
      <w:rPr>
        <w:rFonts w:hint="default"/>
        <w:color w:val="auto"/>
      </w:rPr>
    </w:lvl>
    <w:lvl w:ilvl="1" w:tplc="04210019" w:tentative="1">
      <w:start w:val="1"/>
      <w:numFmt w:val="lowerLetter"/>
      <w:lvlText w:val="%2."/>
      <w:lvlJc w:val="left"/>
      <w:pPr>
        <w:ind w:left="2323" w:hanging="360"/>
      </w:pPr>
    </w:lvl>
    <w:lvl w:ilvl="2" w:tplc="0421001B" w:tentative="1">
      <w:start w:val="1"/>
      <w:numFmt w:val="lowerRoman"/>
      <w:lvlText w:val="%3."/>
      <w:lvlJc w:val="right"/>
      <w:pPr>
        <w:ind w:left="3043" w:hanging="180"/>
      </w:pPr>
    </w:lvl>
    <w:lvl w:ilvl="3" w:tplc="0421000F" w:tentative="1">
      <w:start w:val="1"/>
      <w:numFmt w:val="decimal"/>
      <w:lvlText w:val="%4."/>
      <w:lvlJc w:val="left"/>
      <w:pPr>
        <w:ind w:left="3763" w:hanging="360"/>
      </w:pPr>
    </w:lvl>
    <w:lvl w:ilvl="4" w:tplc="04210019" w:tentative="1">
      <w:start w:val="1"/>
      <w:numFmt w:val="lowerLetter"/>
      <w:lvlText w:val="%5."/>
      <w:lvlJc w:val="left"/>
      <w:pPr>
        <w:ind w:left="4483" w:hanging="360"/>
      </w:pPr>
    </w:lvl>
    <w:lvl w:ilvl="5" w:tplc="0421001B" w:tentative="1">
      <w:start w:val="1"/>
      <w:numFmt w:val="lowerRoman"/>
      <w:lvlText w:val="%6."/>
      <w:lvlJc w:val="right"/>
      <w:pPr>
        <w:ind w:left="5203" w:hanging="180"/>
      </w:pPr>
    </w:lvl>
    <w:lvl w:ilvl="6" w:tplc="0421000F" w:tentative="1">
      <w:start w:val="1"/>
      <w:numFmt w:val="decimal"/>
      <w:lvlText w:val="%7."/>
      <w:lvlJc w:val="left"/>
      <w:pPr>
        <w:ind w:left="5923" w:hanging="360"/>
      </w:pPr>
    </w:lvl>
    <w:lvl w:ilvl="7" w:tplc="04210019" w:tentative="1">
      <w:start w:val="1"/>
      <w:numFmt w:val="lowerLetter"/>
      <w:lvlText w:val="%8."/>
      <w:lvlJc w:val="left"/>
      <w:pPr>
        <w:ind w:left="6643" w:hanging="360"/>
      </w:pPr>
    </w:lvl>
    <w:lvl w:ilvl="8" w:tplc="0421001B" w:tentative="1">
      <w:start w:val="1"/>
      <w:numFmt w:val="lowerRoman"/>
      <w:lvlText w:val="%9."/>
      <w:lvlJc w:val="right"/>
      <w:pPr>
        <w:ind w:left="7363" w:hanging="180"/>
      </w:pPr>
    </w:lvl>
  </w:abstractNum>
  <w:abstractNum w:abstractNumId="1823">
    <w:nsid w:val="7CFD4929"/>
    <w:multiLevelType w:val="multilevel"/>
    <w:tmpl w:val="4378CEC4"/>
    <w:lvl w:ilvl="0">
      <w:start w:val="1"/>
      <w:numFmt w:val="decimal"/>
      <w:lvlText w:val="44.%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24">
    <w:nsid w:val="7D2E2293"/>
    <w:multiLevelType w:val="hybridMultilevel"/>
    <w:tmpl w:val="49A0D714"/>
    <w:lvl w:ilvl="0" w:tplc="04090017">
      <w:start w:val="1"/>
      <w:numFmt w:val="lowerLetter"/>
      <w:lvlText w:val="%1)"/>
      <w:lvlJc w:val="left"/>
      <w:pPr>
        <w:ind w:left="2736" w:hanging="360"/>
      </w:pPr>
    </w:lvl>
    <w:lvl w:ilvl="1" w:tplc="04090019" w:tentative="1">
      <w:start w:val="1"/>
      <w:numFmt w:val="lowerLetter"/>
      <w:lvlText w:val="%2."/>
      <w:lvlJc w:val="left"/>
      <w:pPr>
        <w:ind w:left="3456" w:hanging="360"/>
      </w:pPr>
    </w:lvl>
    <w:lvl w:ilvl="2" w:tplc="0409001B" w:tentative="1">
      <w:start w:val="1"/>
      <w:numFmt w:val="lowerRoman"/>
      <w:lvlText w:val="%3."/>
      <w:lvlJc w:val="right"/>
      <w:pPr>
        <w:ind w:left="4176" w:hanging="180"/>
      </w:pPr>
    </w:lvl>
    <w:lvl w:ilvl="3" w:tplc="0409000F" w:tentative="1">
      <w:start w:val="1"/>
      <w:numFmt w:val="decimal"/>
      <w:lvlText w:val="%4."/>
      <w:lvlJc w:val="left"/>
      <w:pPr>
        <w:ind w:left="4896" w:hanging="360"/>
      </w:pPr>
    </w:lvl>
    <w:lvl w:ilvl="4" w:tplc="04090019" w:tentative="1">
      <w:start w:val="1"/>
      <w:numFmt w:val="lowerLetter"/>
      <w:lvlText w:val="%5."/>
      <w:lvlJc w:val="left"/>
      <w:pPr>
        <w:ind w:left="5616" w:hanging="360"/>
      </w:pPr>
    </w:lvl>
    <w:lvl w:ilvl="5" w:tplc="0409001B" w:tentative="1">
      <w:start w:val="1"/>
      <w:numFmt w:val="lowerRoman"/>
      <w:lvlText w:val="%6."/>
      <w:lvlJc w:val="right"/>
      <w:pPr>
        <w:ind w:left="6336" w:hanging="180"/>
      </w:pPr>
    </w:lvl>
    <w:lvl w:ilvl="6" w:tplc="0409000F" w:tentative="1">
      <w:start w:val="1"/>
      <w:numFmt w:val="decimal"/>
      <w:lvlText w:val="%7."/>
      <w:lvlJc w:val="left"/>
      <w:pPr>
        <w:ind w:left="7056" w:hanging="360"/>
      </w:pPr>
    </w:lvl>
    <w:lvl w:ilvl="7" w:tplc="04090019" w:tentative="1">
      <w:start w:val="1"/>
      <w:numFmt w:val="lowerLetter"/>
      <w:lvlText w:val="%8."/>
      <w:lvlJc w:val="left"/>
      <w:pPr>
        <w:ind w:left="7776" w:hanging="360"/>
      </w:pPr>
    </w:lvl>
    <w:lvl w:ilvl="8" w:tplc="0409001B" w:tentative="1">
      <w:start w:val="1"/>
      <w:numFmt w:val="lowerRoman"/>
      <w:lvlText w:val="%9."/>
      <w:lvlJc w:val="right"/>
      <w:pPr>
        <w:ind w:left="8496" w:hanging="180"/>
      </w:pPr>
    </w:lvl>
  </w:abstractNum>
  <w:abstractNum w:abstractNumId="1825">
    <w:nsid w:val="7D3406B8"/>
    <w:multiLevelType w:val="multilevel"/>
    <w:tmpl w:val="9C4E0B38"/>
    <w:lvl w:ilvl="0">
      <w:start w:val="1"/>
      <w:numFmt w:val="upperRoman"/>
      <w:lvlText w:val="BAB %1"/>
      <w:lvlJc w:val="left"/>
      <w:pPr>
        <w:tabs>
          <w:tab w:val="num" w:pos="1440"/>
        </w:tabs>
        <w:ind w:left="360" w:hanging="360"/>
      </w:pPr>
      <w:rPr>
        <w:rFonts w:ascii="Times New Roman" w:hAnsi="Times New Roman" w:hint="default"/>
        <w:b/>
        <w:i w:val="0"/>
        <w:caps w:val="0"/>
        <w:strike w:val="0"/>
        <w:dstrike w:val="0"/>
        <w:shadow w:val="0"/>
        <w:emboss w:val="0"/>
        <w:imprint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shadow w:val="0"/>
        <w:emboss w:val="0"/>
        <w:imprint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3.%4"/>
      <w:lvlJc w:val="left"/>
      <w:pPr>
        <w:tabs>
          <w:tab w:val="num" w:pos="766"/>
        </w:tabs>
        <w:ind w:left="766" w:hanging="624"/>
      </w:pPr>
      <w:rPr>
        <w:rFonts w:hint="default"/>
        <w:b w:val="0"/>
        <w:i w:val="0"/>
        <w:caps w:val="0"/>
        <w:strike w:val="0"/>
        <w:dstrike w:val="0"/>
        <w:outline w:val="0"/>
        <w:shadow w:val="0"/>
        <w:emboss w:val="0"/>
        <w:imprint w:val="0"/>
        <w:vanish w:val="0"/>
        <w:color w:val="auto"/>
        <w:sz w:val="24"/>
        <w:szCs w:val="24"/>
        <w:vertAlign w:val="baseline"/>
        <w:lang w:val="fi-FI"/>
      </w:rPr>
    </w:lvl>
    <w:lvl w:ilvl="4">
      <w:start w:val="1"/>
      <w:numFmt w:val="lowerLetter"/>
      <w:lvlText w:val="%5."/>
      <w:lvlJc w:val="left"/>
      <w:pPr>
        <w:tabs>
          <w:tab w:val="num" w:pos="984"/>
        </w:tabs>
        <w:ind w:left="964" w:hanging="340"/>
      </w:pPr>
      <w:rPr>
        <w:rFonts w:hint="default"/>
        <w:b w:val="0"/>
        <w:i w:val="0"/>
        <w:strike w:val="0"/>
        <w:color w:val="auto"/>
        <w:sz w:val="17"/>
        <w:szCs w:val="17"/>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1826">
    <w:nsid w:val="7D410B32"/>
    <w:multiLevelType w:val="multilevel"/>
    <w:tmpl w:val="9FFE4DEA"/>
    <w:lvl w:ilvl="0">
      <w:start w:val="1"/>
      <w:numFmt w:val="upperRoman"/>
      <w:lvlText w:val="BAB %1"/>
      <w:lvlJc w:val="left"/>
      <w:pPr>
        <w:tabs>
          <w:tab w:val="num" w:pos="1440"/>
        </w:tabs>
        <w:ind w:left="360" w:hanging="360"/>
      </w:pPr>
      <w:rPr>
        <w:rFonts w:ascii="Times New Roman" w:hAnsi="Times New Roman" w:hint="default"/>
        <w:b/>
        <w:i w:val="0"/>
        <w:caps w:val="0"/>
        <w:strike w:val="0"/>
        <w:dstrike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3.%4"/>
      <w:lvlJc w:val="left"/>
      <w:pPr>
        <w:tabs>
          <w:tab w:val="num" w:pos="766"/>
        </w:tabs>
        <w:ind w:left="766" w:hanging="624"/>
      </w:pPr>
      <w:rPr>
        <w:rFonts w:hint="default"/>
        <w:b w:val="0"/>
        <w:i w:val="0"/>
        <w:caps w:val="0"/>
        <w:strike w:val="0"/>
        <w:dstrike w:val="0"/>
        <w:vanish w:val="0"/>
        <w:color w:val="auto"/>
        <w:sz w:val="24"/>
        <w:szCs w:val="24"/>
        <w:vertAlign w:val="baseline"/>
        <w:lang w:val="fi-FI"/>
      </w:rPr>
    </w:lvl>
    <w:lvl w:ilvl="4">
      <w:start w:val="1"/>
      <w:numFmt w:val="lowerLetter"/>
      <w:lvlText w:val="%5."/>
      <w:lvlJc w:val="left"/>
      <w:pPr>
        <w:tabs>
          <w:tab w:val="num" w:pos="984"/>
        </w:tabs>
        <w:ind w:left="964" w:hanging="340"/>
      </w:pPr>
      <w:rPr>
        <w:rFonts w:hint="default"/>
        <w:b w:val="0"/>
        <w:i w:val="0"/>
        <w:strike w:val="0"/>
        <w:color w:val="auto"/>
        <w:sz w:val="24"/>
        <w:szCs w:val="24"/>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1827">
    <w:nsid w:val="7D4E7C9B"/>
    <w:multiLevelType w:val="hybridMultilevel"/>
    <w:tmpl w:val="1F5A46D0"/>
    <w:lvl w:ilvl="0" w:tplc="04210011">
      <w:start w:val="1"/>
      <w:numFmt w:val="decimal"/>
      <w:lvlText w:val="%1)"/>
      <w:lvlJc w:val="left"/>
      <w:pPr>
        <w:ind w:left="41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28">
    <w:nsid w:val="7D587B59"/>
    <w:multiLevelType w:val="hybridMultilevel"/>
    <w:tmpl w:val="41B64D16"/>
    <w:lvl w:ilvl="0" w:tplc="04210019">
      <w:start w:val="1"/>
      <w:numFmt w:val="lowerLetter"/>
      <w:lvlText w:val="%1."/>
      <w:lvlJc w:val="left"/>
      <w:pPr>
        <w:ind w:left="1211" w:hanging="360"/>
      </w:pPr>
    </w:lvl>
    <w:lvl w:ilvl="1" w:tplc="04210019">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829">
    <w:nsid w:val="7D627F5B"/>
    <w:multiLevelType w:val="multilevel"/>
    <w:tmpl w:val="413615D2"/>
    <w:lvl w:ilvl="0">
      <w:start w:val="13"/>
      <w:numFmt w:val="decimal"/>
      <w:lvlText w:val="%1."/>
      <w:lvlJc w:val="left"/>
      <w:pPr>
        <w:tabs>
          <w:tab w:val="num" w:pos="360"/>
        </w:tabs>
        <w:ind w:left="360" w:hanging="360"/>
      </w:pPr>
      <w:rPr>
        <w:rFonts w:hint="default"/>
        <w:color w:val="auto"/>
      </w:rPr>
    </w:lvl>
    <w:lvl w:ilvl="1">
      <w:start w:val="3"/>
      <w:numFmt w:val="decimal"/>
      <w:lvlText w:val="%1.%2."/>
      <w:lvlJc w:val="left"/>
      <w:pPr>
        <w:tabs>
          <w:tab w:val="num" w:pos="360"/>
        </w:tabs>
        <w:ind w:left="360" w:hanging="360"/>
      </w:pPr>
      <w:rPr>
        <w:rFonts w:hint="default"/>
        <w:color w:val="auto"/>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1830">
    <w:nsid w:val="7D7130F9"/>
    <w:multiLevelType w:val="hybridMultilevel"/>
    <w:tmpl w:val="F2D0A712"/>
    <w:lvl w:ilvl="0" w:tplc="155A6332">
      <w:start w:val="1"/>
      <w:numFmt w:val="decimal"/>
      <w:lvlText w:val="5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31">
    <w:nsid w:val="7D812287"/>
    <w:multiLevelType w:val="hybridMultilevel"/>
    <w:tmpl w:val="14960F3C"/>
    <w:lvl w:ilvl="0" w:tplc="C486E43A">
      <w:start w:val="1"/>
      <w:numFmt w:val="lowerLetter"/>
      <w:lvlText w:val="%1."/>
      <w:lvlJc w:val="left"/>
      <w:pPr>
        <w:tabs>
          <w:tab w:val="num" w:pos="2365"/>
        </w:tabs>
        <w:ind w:left="2365" w:hanging="340"/>
      </w:pPr>
      <w:rPr>
        <w:rFonts w:hint="default"/>
        <w:color w:val="auto"/>
        <w:sz w:val="22"/>
        <w:szCs w:val="22"/>
      </w:rPr>
    </w:lvl>
    <w:lvl w:ilvl="1" w:tplc="B31E2564">
      <w:start w:val="1"/>
      <w:numFmt w:val="lowerLetter"/>
      <w:lvlText w:val="%2)"/>
      <w:lvlJc w:val="left"/>
      <w:pPr>
        <w:tabs>
          <w:tab w:val="num" w:pos="1946"/>
        </w:tabs>
        <w:ind w:left="1946" w:hanging="341"/>
      </w:pPr>
      <w:rPr>
        <w:rFonts w:ascii="Arial" w:eastAsia="Times New Roman" w:hAnsi="Arial" w:cs="Arial" w:hint="default"/>
        <w:color w:val="auto"/>
      </w:rPr>
    </w:lvl>
    <w:lvl w:ilvl="2" w:tplc="0409001B" w:tentative="1">
      <w:start w:val="1"/>
      <w:numFmt w:val="lowerRoman"/>
      <w:lvlText w:val="%3."/>
      <w:lvlJc w:val="right"/>
      <w:pPr>
        <w:tabs>
          <w:tab w:val="num" w:pos="2685"/>
        </w:tabs>
        <w:ind w:left="2685" w:hanging="180"/>
      </w:pPr>
    </w:lvl>
    <w:lvl w:ilvl="3" w:tplc="0409000F" w:tentative="1">
      <w:start w:val="1"/>
      <w:numFmt w:val="decimal"/>
      <w:lvlText w:val="%4."/>
      <w:lvlJc w:val="left"/>
      <w:pPr>
        <w:tabs>
          <w:tab w:val="num" w:pos="3405"/>
        </w:tabs>
        <w:ind w:left="3405" w:hanging="360"/>
      </w:pPr>
    </w:lvl>
    <w:lvl w:ilvl="4" w:tplc="04090019" w:tentative="1">
      <w:start w:val="1"/>
      <w:numFmt w:val="lowerLetter"/>
      <w:lvlText w:val="%5."/>
      <w:lvlJc w:val="left"/>
      <w:pPr>
        <w:tabs>
          <w:tab w:val="num" w:pos="4125"/>
        </w:tabs>
        <w:ind w:left="4125" w:hanging="360"/>
      </w:pPr>
    </w:lvl>
    <w:lvl w:ilvl="5" w:tplc="0409001B" w:tentative="1">
      <w:start w:val="1"/>
      <w:numFmt w:val="lowerRoman"/>
      <w:lvlText w:val="%6."/>
      <w:lvlJc w:val="right"/>
      <w:pPr>
        <w:tabs>
          <w:tab w:val="num" w:pos="4845"/>
        </w:tabs>
        <w:ind w:left="4845" w:hanging="180"/>
      </w:pPr>
    </w:lvl>
    <w:lvl w:ilvl="6" w:tplc="0409000F" w:tentative="1">
      <w:start w:val="1"/>
      <w:numFmt w:val="decimal"/>
      <w:lvlText w:val="%7."/>
      <w:lvlJc w:val="left"/>
      <w:pPr>
        <w:tabs>
          <w:tab w:val="num" w:pos="5565"/>
        </w:tabs>
        <w:ind w:left="5565" w:hanging="360"/>
      </w:pPr>
    </w:lvl>
    <w:lvl w:ilvl="7" w:tplc="04090019" w:tentative="1">
      <w:start w:val="1"/>
      <w:numFmt w:val="lowerLetter"/>
      <w:lvlText w:val="%8."/>
      <w:lvlJc w:val="left"/>
      <w:pPr>
        <w:tabs>
          <w:tab w:val="num" w:pos="6285"/>
        </w:tabs>
        <w:ind w:left="6285" w:hanging="360"/>
      </w:pPr>
    </w:lvl>
    <w:lvl w:ilvl="8" w:tplc="0409001B" w:tentative="1">
      <w:start w:val="1"/>
      <w:numFmt w:val="lowerRoman"/>
      <w:lvlText w:val="%9."/>
      <w:lvlJc w:val="right"/>
      <w:pPr>
        <w:tabs>
          <w:tab w:val="num" w:pos="7005"/>
        </w:tabs>
        <w:ind w:left="7005" w:hanging="180"/>
      </w:pPr>
    </w:lvl>
  </w:abstractNum>
  <w:abstractNum w:abstractNumId="1832">
    <w:nsid w:val="7D894B97"/>
    <w:multiLevelType w:val="hybridMultilevel"/>
    <w:tmpl w:val="4BE29A72"/>
    <w:lvl w:ilvl="0" w:tplc="04210019">
      <w:start w:val="1"/>
      <w:numFmt w:val="lowerLetter"/>
      <w:lvlText w:val="%1."/>
      <w:lvlJc w:val="left"/>
      <w:pPr>
        <w:ind w:left="1440" w:hanging="360"/>
      </w:pPr>
      <w:rPr>
        <w:rFonts w:cs="Times New Roman"/>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833">
    <w:nsid w:val="7D8F2625"/>
    <w:multiLevelType w:val="hybridMultilevel"/>
    <w:tmpl w:val="7F602618"/>
    <w:lvl w:ilvl="0" w:tplc="4B846F18">
      <w:start w:val="1"/>
      <w:numFmt w:val="decimal"/>
      <w:lvlText w:val="J.%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834">
    <w:nsid w:val="7DAA315C"/>
    <w:multiLevelType w:val="hybridMultilevel"/>
    <w:tmpl w:val="FFE45D32"/>
    <w:lvl w:ilvl="0" w:tplc="04210019">
      <w:start w:val="1"/>
      <w:numFmt w:val="lowerLetter"/>
      <w:lvlText w:val="%1."/>
      <w:lvlJc w:val="left"/>
      <w:pPr>
        <w:ind w:left="2115"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5">
    <w:nsid w:val="7DB13176"/>
    <w:multiLevelType w:val="hybridMultilevel"/>
    <w:tmpl w:val="573E4340"/>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836">
    <w:nsid w:val="7DE8107C"/>
    <w:multiLevelType w:val="hybridMultilevel"/>
    <w:tmpl w:val="EBD6000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37">
    <w:nsid w:val="7E112634"/>
    <w:multiLevelType w:val="hybridMultilevel"/>
    <w:tmpl w:val="9394055C"/>
    <w:lvl w:ilvl="0" w:tplc="E2AEE446">
      <w:start w:val="1"/>
      <w:numFmt w:val="decimal"/>
      <w:lvlText w:val="35.%1"/>
      <w:lvlJc w:val="left"/>
      <w:pPr>
        <w:ind w:left="21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8">
    <w:nsid w:val="7E1D66E4"/>
    <w:multiLevelType w:val="hybridMultilevel"/>
    <w:tmpl w:val="EC260256"/>
    <w:lvl w:ilvl="0" w:tplc="04210011">
      <w:start w:val="1"/>
      <w:numFmt w:val="decimal"/>
      <w:lvlText w:val="%1)"/>
      <w:lvlJc w:val="left"/>
      <w:pPr>
        <w:ind w:left="2115" w:hanging="360"/>
      </w:pPr>
    </w:lvl>
    <w:lvl w:ilvl="1" w:tplc="04210019" w:tentative="1">
      <w:start w:val="1"/>
      <w:numFmt w:val="lowerLetter"/>
      <w:lvlText w:val="%2."/>
      <w:lvlJc w:val="left"/>
      <w:pPr>
        <w:ind w:left="2835" w:hanging="360"/>
      </w:pPr>
    </w:lvl>
    <w:lvl w:ilvl="2" w:tplc="0421001B" w:tentative="1">
      <w:start w:val="1"/>
      <w:numFmt w:val="lowerRoman"/>
      <w:lvlText w:val="%3."/>
      <w:lvlJc w:val="right"/>
      <w:pPr>
        <w:ind w:left="3555" w:hanging="180"/>
      </w:pPr>
    </w:lvl>
    <w:lvl w:ilvl="3" w:tplc="0421000F" w:tentative="1">
      <w:start w:val="1"/>
      <w:numFmt w:val="decimal"/>
      <w:lvlText w:val="%4."/>
      <w:lvlJc w:val="left"/>
      <w:pPr>
        <w:ind w:left="4275" w:hanging="360"/>
      </w:pPr>
    </w:lvl>
    <w:lvl w:ilvl="4" w:tplc="04210019" w:tentative="1">
      <w:start w:val="1"/>
      <w:numFmt w:val="lowerLetter"/>
      <w:lvlText w:val="%5."/>
      <w:lvlJc w:val="left"/>
      <w:pPr>
        <w:ind w:left="4995" w:hanging="360"/>
      </w:pPr>
    </w:lvl>
    <w:lvl w:ilvl="5" w:tplc="0421001B" w:tentative="1">
      <w:start w:val="1"/>
      <w:numFmt w:val="lowerRoman"/>
      <w:lvlText w:val="%6."/>
      <w:lvlJc w:val="right"/>
      <w:pPr>
        <w:ind w:left="5715" w:hanging="180"/>
      </w:pPr>
    </w:lvl>
    <w:lvl w:ilvl="6" w:tplc="0421000F" w:tentative="1">
      <w:start w:val="1"/>
      <w:numFmt w:val="decimal"/>
      <w:lvlText w:val="%7."/>
      <w:lvlJc w:val="left"/>
      <w:pPr>
        <w:ind w:left="6435" w:hanging="360"/>
      </w:pPr>
    </w:lvl>
    <w:lvl w:ilvl="7" w:tplc="04210019" w:tentative="1">
      <w:start w:val="1"/>
      <w:numFmt w:val="lowerLetter"/>
      <w:lvlText w:val="%8."/>
      <w:lvlJc w:val="left"/>
      <w:pPr>
        <w:ind w:left="7155" w:hanging="360"/>
      </w:pPr>
    </w:lvl>
    <w:lvl w:ilvl="8" w:tplc="0421001B" w:tentative="1">
      <w:start w:val="1"/>
      <w:numFmt w:val="lowerRoman"/>
      <w:lvlText w:val="%9."/>
      <w:lvlJc w:val="right"/>
      <w:pPr>
        <w:ind w:left="7875" w:hanging="180"/>
      </w:pPr>
    </w:lvl>
  </w:abstractNum>
  <w:abstractNum w:abstractNumId="1839">
    <w:nsid w:val="7E2076F2"/>
    <w:multiLevelType w:val="hybridMultilevel"/>
    <w:tmpl w:val="C1626EA0"/>
    <w:lvl w:ilvl="0" w:tplc="04210015">
      <w:start w:val="1"/>
      <w:numFmt w:val="upperLetter"/>
      <w:lvlText w:val="%1."/>
      <w:lvlJc w:val="left"/>
      <w:pPr>
        <w:ind w:left="360" w:hanging="360"/>
      </w:pPr>
      <w:rPr>
        <w:rFonts w:hint="default"/>
        <w:color w:val="auto"/>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840">
    <w:nsid w:val="7E4B6146"/>
    <w:multiLevelType w:val="hybridMultilevel"/>
    <w:tmpl w:val="F53220D6"/>
    <w:lvl w:ilvl="0" w:tplc="FFFFFFFF">
      <w:start w:val="1"/>
      <w:numFmt w:val="lowerLetter"/>
      <w:lvlText w:val="%1."/>
      <w:lvlJc w:val="left"/>
      <w:pPr>
        <w:ind w:left="1395" w:hanging="360"/>
      </w:pPr>
    </w:lvl>
    <w:lvl w:ilvl="1" w:tplc="FFFFFFFF">
      <w:start w:val="1"/>
      <w:numFmt w:val="lowerLetter"/>
      <w:lvlText w:val="%2."/>
      <w:lvlJc w:val="left"/>
      <w:pPr>
        <w:ind w:left="2115" w:hanging="360"/>
      </w:pPr>
    </w:lvl>
    <w:lvl w:ilvl="2" w:tplc="04210015" w:tentative="1">
      <w:start w:val="1"/>
      <w:numFmt w:val="lowerRoman"/>
      <w:lvlText w:val="%3."/>
      <w:lvlJc w:val="right"/>
      <w:pPr>
        <w:ind w:left="2835" w:hanging="180"/>
      </w:pPr>
    </w:lvl>
    <w:lvl w:ilvl="3" w:tplc="FFFFFFFF" w:tentative="1">
      <w:start w:val="1"/>
      <w:numFmt w:val="decimal"/>
      <w:lvlText w:val="%4."/>
      <w:lvlJc w:val="left"/>
      <w:pPr>
        <w:ind w:left="3555" w:hanging="360"/>
      </w:pPr>
    </w:lvl>
    <w:lvl w:ilvl="4" w:tplc="FFFFFFFF" w:tentative="1">
      <w:start w:val="1"/>
      <w:numFmt w:val="lowerLetter"/>
      <w:lvlText w:val="%5."/>
      <w:lvlJc w:val="left"/>
      <w:pPr>
        <w:ind w:left="4275" w:hanging="360"/>
      </w:pPr>
    </w:lvl>
    <w:lvl w:ilvl="5" w:tplc="FFFFFFFF" w:tentative="1">
      <w:start w:val="1"/>
      <w:numFmt w:val="lowerRoman"/>
      <w:lvlText w:val="%6."/>
      <w:lvlJc w:val="right"/>
      <w:pPr>
        <w:ind w:left="4995" w:hanging="180"/>
      </w:pPr>
    </w:lvl>
    <w:lvl w:ilvl="6" w:tplc="FFFFFFFF" w:tentative="1">
      <w:start w:val="1"/>
      <w:numFmt w:val="decimal"/>
      <w:lvlText w:val="%7."/>
      <w:lvlJc w:val="left"/>
      <w:pPr>
        <w:ind w:left="5715" w:hanging="360"/>
      </w:pPr>
    </w:lvl>
    <w:lvl w:ilvl="7" w:tplc="FFFFFFFF" w:tentative="1">
      <w:start w:val="1"/>
      <w:numFmt w:val="lowerLetter"/>
      <w:lvlText w:val="%8."/>
      <w:lvlJc w:val="left"/>
      <w:pPr>
        <w:ind w:left="6435" w:hanging="360"/>
      </w:pPr>
    </w:lvl>
    <w:lvl w:ilvl="8" w:tplc="FFFFFFFF" w:tentative="1">
      <w:start w:val="1"/>
      <w:numFmt w:val="lowerRoman"/>
      <w:lvlText w:val="%9."/>
      <w:lvlJc w:val="right"/>
      <w:pPr>
        <w:ind w:left="7155" w:hanging="180"/>
      </w:pPr>
    </w:lvl>
  </w:abstractNum>
  <w:abstractNum w:abstractNumId="1841">
    <w:nsid w:val="7E8924E7"/>
    <w:multiLevelType w:val="hybridMultilevel"/>
    <w:tmpl w:val="C526F430"/>
    <w:lvl w:ilvl="0" w:tplc="118A2CAA">
      <w:start w:val="4"/>
      <w:numFmt w:val="decimal"/>
      <w:lvlText w:val="%1."/>
      <w:lvlJc w:val="left"/>
      <w:pPr>
        <w:tabs>
          <w:tab w:val="num" w:pos="1800"/>
        </w:tabs>
        <w:ind w:left="180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42">
    <w:nsid w:val="7E8A510C"/>
    <w:multiLevelType w:val="multilevel"/>
    <w:tmpl w:val="0284D726"/>
    <w:lvl w:ilvl="0">
      <w:start w:val="20"/>
      <w:numFmt w:val="decimal"/>
      <w:lvlText w:val="%1"/>
      <w:lvlJc w:val="left"/>
      <w:pPr>
        <w:ind w:left="465" w:hanging="465"/>
      </w:pPr>
      <w:rPr>
        <w:rFonts w:hint="default"/>
      </w:rPr>
    </w:lvl>
    <w:lvl w:ilvl="1">
      <w:start w:val="2"/>
      <w:numFmt w:val="decimal"/>
      <w:lvlText w:val="19.%2)"/>
      <w:lvlJc w:val="left"/>
      <w:pPr>
        <w:ind w:left="3022" w:hanging="720"/>
      </w:pPr>
      <w:rPr>
        <w:rFonts w:hint="default"/>
      </w:rPr>
    </w:lvl>
    <w:lvl w:ilvl="2">
      <w:start w:val="1"/>
      <w:numFmt w:val="decimal"/>
      <w:lvlText w:val="%1.%2.%3"/>
      <w:lvlJc w:val="left"/>
      <w:pPr>
        <w:ind w:left="5324" w:hanging="720"/>
      </w:pPr>
      <w:rPr>
        <w:rFonts w:hint="default"/>
      </w:rPr>
    </w:lvl>
    <w:lvl w:ilvl="3">
      <w:start w:val="1"/>
      <w:numFmt w:val="decimal"/>
      <w:lvlText w:val="%1.%2.%3.%4"/>
      <w:lvlJc w:val="left"/>
      <w:pPr>
        <w:ind w:left="7986" w:hanging="1080"/>
      </w:pPr>
      <w:rPr>
        <w:rFonts w:hint="default"/>
      </w:rPr>
    </w:lvl>
    <w:lvl w:ilvl="4">
      <w:start w:val="1"/>
      <w:numFmt w:val="decimal"/>
      <w:lvlText w:val="%1.%2.%3.%4.%5"/>
      <w:lvlJc w:val="left"/>
      <w:pPr>
        <w:ind w:left="10288" w:hanging="1080"/>
      </w:pPr>
      <w:rPr>
        <w:rFonts w:hint="default"/>
      </w:rPr>
    </w:lvl>
    <w:lvl w:ilvl="5">
      <w:start w:val="1"/>
      <w:numFmt w:val="decimal"/>
      <w:lvlText w:val="%1.%2.%3.%4.%5.%6"/>
      <w:lvlJc w:val="left"/>
      <w:pPr>
        <w:ind w:left="12950" w:hanging="1440"/>
      </w:pPr>
      <w:rPr>
        <w:rFonts w:hint="default"/>
      </w:rPr>
    </w:lvl>
    <w:lvl w:ilvl="6">
      <w:start w:val="1"/>
      <w:numFmt w:val="decimal"/>
      <w:lvlText w:val="%1.%2.%3.%4.%5.%6.%7"/>
      <w:lvlJc w:val="left"/>
      <w:pPr>
        <w:ind w:left="15612" w:hanging="1800"/>
      </w:pPr>
      <w:rPr>
        <w:rFonts w:hint="default"/>
      </w:rPr>
    </w:lvl>
    <w:lvl w:ilvl="7">
      <w:start w:val="1"/>
      <w:numFmt w:val="decimal"/>
      <w:lvlText w:val="%1.%2.%3.%4.%5.%6.%7.%8"/>
      <w:lvlJc w:val="left"/>
      <w:pPr>
        <w:ind w:left="17914" w:hanging="1800"/>
      </w:pPr>
      <w:rPr>
        <w:rFonts w:hint="default"/>
      </w:rPr>
    </w:lvl>
    <w:lvl w:ilvl="8">
      <w:start w:val="1"/>
      <w:numFmt w:val="decimal"/>
      <w:lvlText w:val="%1.%2.%3.%4.%5.%6.%7.%8.%9"/>
      <w:lvlJc w:val="left"/>
      <w:pPr>
        <w:ind w:left="20576" w:hanging="2160"/>
      </w:pPr>
      <w:rPr>
        <w:rFonts w:hint="default"/>
      </w:rPr>
    </w:lvl>
  </w:abstractNum>
  <w:abstractNum w:abstractNumId="1843">
    <w:nsid w:val="7EB652C0"/>
    <w:multiLevelType w:val="multilevel"/>
    <w:tmpl w:val="AA9A8A50"/>
    <w:lvl w:ilvl="0">
      <w:start w:val="3"/>
      <w:numFmt w:val="upperRoman"/>
      <w:lvlText w:val="BAB %1"/>
      <w:lvlJc w:val="left"/>
      <w:pPr>
        <w:tabs>
          <w:tab w:val="num" w:pos="1440"/>
        </w:tabs>
        <w:ind w:left="360" w:hanging="360"/>
      </w:pPr>
      <w:rPr>
        <w:rFonts w:ascii="Arial" w:hAnsi="Arial" w:hint="default"/>
        <w:b/>
        <w:i w:val="0"/>
        <w:caps w:val="0"/>
        <w:strike w:val="0"/>
        <w:dstrike w:val="0"/>
        <w:shadow w:val="0"/>
        <w:emboss w:val="0"/>
        <w:imprint w:val="0"/>
        <w:vanish w:val="0"/>
        <w:color w:val="auto"/>
        <w:sz w:val="24"/>
        <w:vertAlign w:val="baseline"/>
      </w:rPr>
    </w:lvl>
    <w:lvl w:ilvl="1">
      <w:start w:val="6"/>
      <w:numFmt w:val="upperLetter"/>
      <w:lvlText w:val="%2."/>
      <w:lvlJc w:val="left"/>
      <w:pPr>
        <w:tabs>
          <w:tab w:val="num" w:pos="567"/>
        </w:tabs>
        <w:ind w:left="567" w:hanging="567"/>
      </w:pPr>
      <w:rPr>
        <w:rFonts w:ascii="Arial" w:hAnsi="Arial" w:cs="Arial" w:hint="default"/>
        <w:b/>
        <w:i w:val="0"/>
        <w:caps w:val="0"/>
        <w:strike w:val="0"/>
        <w:dstrike w:val="0"/>
        <w:shadow w:val="0"/>
        <w:emboss w:val="0"/>
        <w:imprint w:val="0"/>
        <w:vanish w:val="0"/>
        <w:color w:val="auto"/>
        <w:sz w:val="22"/>
        <w:vertAlign w:val="baseline"/>
      </w:rPr>
    </w:lvl>
    <w:lvl w:ilvl="2">
      <w:start w:val="55"/>
      <w:numFmt w:val="decimal"/>
      <w:lvlText w:val="%3."/>
      <w:lvlJc w:val="left"/>
      <w:pPr>
        <w:tabs>
          <w:tab w:val="num" w:pos="567"/>
        </w:tabs>
        <w:ind w:left="567" w:hanging="567"/>
      </w:pPr>
      <w:rPr>
        <w:rFonts w:ascii="Arial" w:hAnsi="Arial" w:hint="default"/>
        <w:b/>
        <w:i w:val="0"/>
        <w:sz w:val="24"/>
      </w:rPr>
    </w:lvl>
    <w:lvl w:ilvl="3">
      <w:start w:val="1"/>
      <w:numFmt w:val="decimal"/>
      <w:lvlText w:val="%3.%4."/>
      <w:lvlJc w:val="left"/>
      <w:pPr>
        <w:tabs>
          <w:tab w:val="num" w:pos="624"/>
        </w:tabs>
        <w:ind w:left="624" w:hanging="624"/>
      </w:pPr>
      <w:rPr>
        <w:rFonts w:ascii="Arial" w:hAnsi="Arial" w:hint="default"/>
        <w:b w:val="0"/>
        <w:i w:val="0"/>
        <w:caps w:val="0"/>
        <w:strike w:val="0"/>
        <w:dstrike w:val="0"/>
        <w:outline w:val="0"/>
        <w:shadow w:val="0"/>
        <w:emboss w:val="0"/>
        <w:imprint w:val="0"/>
        <w:vanish w:val="0"/>
        <w:color w:val="auto"/>
        <w:sz w:val="24"/>
        <w:vertAlign w:val="baseline"/>
      </w:rPr>
    </w:lvl>
    <w:lvl w:ilvl="4">
      <w:start w:val="1"/>
      <w:numFmt w:val="decimal"/>
      <w:lvlText w:val="14.%5"/>
      <w:lvlJc w:val="left"/>
      <w:pPr>
        <w:tabs>
          <w:tab w:val="num" w:pos="984"/>
        </w:tabs>
        <w:ind w:left="964" w:hanging="340"/>
      </w:pPr>
      <w:rPr>
        <w:rFonts w:hint="default"/>
        <w:b w:val="0"/>
        <w:i w:val="0"/>
        <w:color w:val="auto"/>
        <w:sz w:val="24"/>
        <w:szCs w:val="24"/>
      </w:rPr>
    </w:lvl>
    <w:lvl w:ilvl="5">
      <w:start w:val="1"/>
      <w:numFmt w:val="lowerLetter"/>
      <w:lvlText w:val="%6."/>
      <w:lvlJc w:val="left"/>
      <w:pPr>
        <w:tabs>
          <w:tab w:val="num" w:pos="1474"/>
        </w:tabs>
        <w:ind w:left="1474" w:hanging="510"/>
      </w:pPr>
      <w:rPr>
        <w:rFonts w:hint="default"/>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1844">
    <w:nsid w:val="7EC17F5D"/>
    <w:multiLevelType w:val="hybridMultilevel"/>
    <w:tmpl w:val="D8246F72"/>
    <w:lvl w:ilvl="0" w:tplc="04090017">
      <w:start w:val="1"/>
      <w:numFmt w:val="lowerLetter"/>
      <w:lvlText w:val="%1)"/>
      <w:lvlJc w:val="left"/>
      <w:pPr>
        <w:ind w:left="2357" w:hanging="360"/>
      </w:pPr>
      <w:rPr>
        <w:rFonts w:hint="default"/>
        <w:b w:val="0"/>
        <w:color w:val="auto"/>
        <w:sz w:val="26"/>
        <w:szCs w:val="26"/>
      </w:rPr>
    </w:lvl>
    <w:lvl w:ilvl="1" w:tplc="04090019" w:tentative="1">
      <w:start w:val="1"/>
      <w:numFmt w:val="lowerLetter"/>
      <w:lvlText w:val="%2."/>
      <w:lvlJc w:val="left"/>
      <w:pPr>
        <w:ind w:left="917" w:hanging="360"/>
      </w:pPr>
    </w:lvl>
    <w:lvl w:ilvl="2" w:tplc="0409001B" w:tentative="1">
      <w:start w:val="1"/>
      <w:numFmt w:val="lowerRoman"/>
      <w:lvlText w:val="%3."/>
      <w:lvlJc w:val="right"/>
      <w:pPr>
        <w:ind w:left="1637" w:hanging="180"/>
      </w:pPr>
    </w:lvl>
    <w:lvl w:ilvl="3" w:tplc="0409000F" w:tentative="1">
      <w:start w:val="1"/>
      <w:numFmt w:val="decimal"/>
      <w:lvlText w:val="%4."/>
      <w:lvlJc w:val="left"/>
      <w:pPr>
        <w:ind w:left="2357" w:hanging="360"/>
      </w:pPr>
    </w:lvl>
    <w:lvl w:ilvl="4" w:tplc="04090019" w:tentative="1">
      <w:start w:val="1"/>
      <w:numFmt w:val="lowerLetter"/>
      <w:lvlText w:val="%5."/>
      <w:lvlJc w:val="left"/>
      <w:pPr>
        <w:ind w:left="3077" w:hanging="360"/>
      </w:pPr>
    </w:lvl>
    <w:lvl w:ilvl="5" w:tplc="0409001B" w:tentative="1">
      <w:start w:val="1"/>
      <w:numFmt w:val="lowerRoman"/>
      <w:lvlText w:val="%6."/>
      <w:lvlJc w:val="right"/>
      <w:pPr>
        <w:ind w:left="3797" w:hanging="180"/>
      </w:pPr>
    </w:lvl>
    <w:lvl w:ilvl="6" w:tplc="0409000F" w:tentative="1">
      <w:start w:val="1"/>
      <w:numFmt w:val="decimal"/>
      <w:lvlText w:val="%7."/>
      <w:lvlJc w:val="left"/>
      <w:pPr>
        <w:ind w:left="4517" w:hanging="360"/>
      </w:pPr>
    </w:lvl>
    <w:lvl w:ilvl="7" w:tplc="04090019" w:tentative="1">
      <w:start w:val="1"/>
      <w:numFmt w:val="lowerLetter"/>
      <w:lvlText w:val="%8."/>
      <w:lvlJc w:val="left"/>
      <w:pPr>
        <w:ind w:left="5237" w:hanging="360"/>
      </w:pPr>
    </w:lvl>
    <w:lvl w:ilvl="8" w:tplc="0409001B" w:tentative="1">
      <w:start w:val="1"/>
      <w:numFmt w:val="lowerRoman"/>
      <w:lvlText w:val="%9."/>
      <w:lvlJc w:val="right"/>
      <w:pPr>
        <w:ind w:left="5957" w:hanging="180"/>
      </w:pPr>
    </w:lvl>
  </w:abstractNum>
  <w:abstractNum w:abstractNumId="1845">
    <w:nsid w:val="7EC6458D"/>
    <w:multiLevelType w:val="multilevel"/>
    <w:tmpl w:val="AC3C17B6"/>
    <w:lvl w:ilvl="0">
      <w:start w:val="2"/>
      <w:numFmt w:val="upperRoman"/>
      <w:lvlText w:val="BAB %1"/>
      <w:lvlJc w:val="left"/>
      <w:pPr>
        <w:tabs>
          <w:tab w:val="num" w:pos="1440"/>
        </w:tabs>
        <w:ind w:left="360" w:hanging="360"/>
      </w:pPr>
      <w:rPr>
        <w:rFonts w:ascii="Arial" w:hAnsi="Arial" w:hint="default"/>
        <w:b/>
        <w:i w:val="0"/>
        <w:caps w:val="0"/>
        <w:strike w:val="0"/>
        <w:dstrike w:val="0"/>
        <w:vanish w:val="0"/>
        <w:color w:val="auto"/>
        <w:sz w:val="24"/>
        <w:vertAlign w:val="baseline"/>
      </w:rPr>
    </w:lvl>
    <w:lvl w:ilvl="1">
      <w:start w:val="5"/>
      <w:numFmt w:val="upperLetter"/>
      <w:lvlText w:val="%2."/>
      <w:lvlJc w:val="left"/>
      <w:pPr>
        <w:tabs>
          <w:tab w:val="num" w:pos="567"/>
        </w:tabs>
        <w:ind w:left="567" w:hanging="567"/>
      </w:pPr>
      <w:rPr>
        <w:rFonts w:ascii="Footlight MT Light" w:hAnsi="Footlight MT Light" w:cs="Arial" w:hint="default"/>
        <w:b/>
        <w:i w:val="0"/>
        <w:caps w:val="0"/>
        <w:strike w:val="0"/>
        <w:dstrike w:val="0"/>
        <w:vanish w:val="0"/>
        <w:color w:val="auto"/>
        <w:sz w:val="24"/>
        <w:szCs w:val="24"/>
        <w:vertAlign w:val="baseline"/>
      </w:rPr>
    </w:lvl>
    <w:lvl w:ilvl="2">
      <w:start w:val="55"/>
      <w:numFmt w:val="decimal"/>
      <w:lvlText w:val="%3."/>
      <w:lvlJc w:val="left"/>
      <w:pPr>
        <w:tabs>
          <w:tab w:val="num" w:pos="567"/>
        </w:tabs>
        <w:ind w:left="567" w:hanging="567"/>
      </w:pPr>
      <w:rPr>
        <w:rFonts w:ascii="Arial" w:hAnsi="Arial" w:hint="default"/>
        <w:b/>
        <w:i w:val="0"/>
        <w:sz w:val="24"/>
      </w:rPr>
    </w:lvl>
    <w:lvl w:ilvl="3">
      <w:start w:val="1"/>
      <w:numFmt w:val="decimal"/>
      <w:lvlText w:val="%3.%4."/>
      <w:lvlJc w:val="left"/>
      <w:pPr>
        <w:tabs>
          <w:tab w:val="num" w:pos="624"/>
        </w:tabs>
        <w:ind w:left="624" w:hanging="624"/>
      </w:pPr>
      <w:rPr>
        <w:rFonts w:ascii="Arial" w:hAnsi="Arial" w:hint="default"/>
        <w:b w:val="0"/>
        <w:i w:val="0"/>
        <w:caps w:val="0"/>
        <w:strike w:val="0"/>
        <w:dstrike w:val="0"/>
        <w:vanish w:val="0"/>
        <w:color w:val="auto"/>
        <w:sz w:val="24"/>
        <w:vertAlign w:val="baseline"/>
      </w:rPr>
    </w:lvl>
    <w:lvl w:ilvl="4">
      <w:start w:val="1"/>
      <w:numFmt w:val="lowerLetter"/>
      <w:lvlText w:val="%5."/>
      <w:lvlJc w:val="left"/>
      <w:pPr>
        <w:tabs>
          <w:tab w:val="num" w:pos="984"/>
        </w:tabs>
        <w:ind w:left="964" w:hanging="340"/>
      </w:pPr>
      <w:rPr>
        <w:rFonts w:hint="default"/>
        <w:color w:val="auto"/>
      </w:rPr>
    </w:lvl>
    <w:lvl w:ilvl="5">
      <w:start w:val="1"/>
      <w:numFmt w:val="decimal"/>
      <w:lvlText w:val="%6)"/>
      <w:lvlJc w:val="left"/>
      <w:pPr>
        <w:tabs>
          <w:tab w:val="num" w:pos="1474"/>
        </w:tabs>
        <w:ind w:left="1474" w:hanging="510"/>
      </w:pPr>
      <w:rPr>
        <w:rFonts w:hint="default"/>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1846">
    <w:nsid w:val="7ECA6DD2"/>
    <w:multiLevelType w:val="hybridMultilevel"/>
    <w:tmpl w:val="64E8AC88"/>
    <w:lvl w:ilvl="0" w:tplc="8FBA7026">
      <w:start w:val="1"/>
      <w:numFmt w:val="lowerLetter"/>
      <w:lvlText w:val="%1."/>
      <w:lvlJc w:val="left"/>
      <w:pPr>
        <w:ind w:left="1080" w:hanging="360"/>
      </w:pPr>
      <w:rPr>
        <w:rFonts w:ascii="Footlight MT Light" w:hAnsi="Footlight MT Light" w:cs="Arial"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47">
    <w:nsid w:val="7ECB14FE"/>
    <w:multiLevelType w:val="multilevel"/>
    <w:tmpl w:val="BB121FE4"/>
    <w:lvl w:ilvl="0">
      <w:start w:val="18"/>
      <w:numFmt w:val="decimal"/>
      <w:lvlText w:val="%1"/>
      <w:lvlJc w:val="left"/>
      <w:pPr>
        <w:ind w:left="420" w:hanging="420"/>
      </w:pPr>
      <w:rPr>
        <w:rFonts w:hint="default"/>
      </w:rPr>
    </w:lvl>
    <w:lvl w:ilvl="1">
      <w:start w:val="1"/>
      <w:numFmt w:val="decimal"/>
      <w:lvlText w:val="28.%2"/>
      <w:lvlJc w:val="left"/>
      <w:pPr>
        <w:ind w:left="1140" w:hanging="420"/>
      </w:pPr>
      <w:rPr>
        <w:rFonts w:hint="default"/>
        <w:b w:val="0"/>
        <w:i w:val="0"/>
        <w:color w:val="auto"/>
        <w:sz w:val="24"/>
        <w:szCs w:val="24"/>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848">
    <w:nsid w:val="7EDF0804"/>
    <w:multiLevelType w:val="hybridMultilevel"/>
    <w:tmpl w:val="41527146"/>
    <w:lvl w:ilvl="0" w:tplc="FFFFFFFF">
      <w:start w:val="1"/>
      <w:numFmt w:val="lowerLetter"/>
      <w:lvlText w:val="%1."/>
      <w:lvlJc w:val="left"/>
      <w:pPr>
        <w:ind w:left="1395" w:hanging="360"/>
      </w:pPr>
    </w:lvl>
    <w:lvl w:ilvl="1" w:tplc="04090019">
      <w:start w:val="1"/>
      <w:numFmt w:val="lowerLetter"/>
      <w:lvlText w:val="%2."/>
      <w:lvlJc w:val="left"/>
      <w:pPr>
        <w:ind w:left="2115" w:hanging="360"/>
      </w:pPr>
    </w:lvl>
    <w:lvl w:ilvl="2" w:tplc="0409001B" w:tentative="1">
      <w:start w:val="1"/>
      <w:numFmt w:val="lowerRoman"/>
      <w:lvlText w:val="%3."/>
      <w:lvlJc w:val="right"/>
      <w:pPr>
        <w:ind w:left="2835" w:hanging="180"/>
      </w:pPr>
    </w:lvl>
    <w:lvl w:ilvl="3" w:tplc="0409000F" w:tentative="1">
      <w:start w:val="1"/>
      <w:numFmt w:val="decimal"/>
      <w:lvlText w:val="%4."/>
      <w:lvlJc w:val="left"/>
      <w:pPr>
        <w:ind w:left="3555" w:hanging="360"/>
      </w:pPr>
    </w:lvl>
    <w:lvl w:ilvl="4" w:tplc="04090019" w:tentative="1">
      <w:start w:val="1"/>
      <w:numFmt w:val="lowerLetter"/>
      <w:lvlText w:val="%5."/>
      <w:lvlJc w:val="left"/>
      <w:pPr>
        <w:ind w:left="4275" w:hanging="360"/>
      </w:pPr>
    </w:lvl>
    <w:lvl w:ilvl="5" w:tplc="0409001B" w:tentative="1">
      <w:start w:val="1"/>
      <w:numFmt w:val="lowerRoman"/>
      <w:lvlText w:val="%6."/>
      <w:lvlJc w:val="right"/>
      <w:pPr>
        <w:ind w:left="4995" w:hanging="180"/>
      </w:pPr>
    </w:lvl>
    <w:lvl w:ilvl="6" w:tplc="0409000F" w:tentative="1">
      <w:start w:val="1"/>
      <w:numFmt w:val="decimal"/>
      <w:lvlText w:val="%7."/>
      <w:lvlJc w:val="left"/>
      <w:pPr>
        <w:ind w:left="5715" w:hanging="360"/>
      </w:pPr>
    </w:lvl>
    <w:lvl w:ilvl="7" w:tplc="04090019" w:tentative="1">
      <w:start w:val="1"/>
      <w:numFmt w:val="lowerLetter"/>
      <w:lvlText w:val="%8."/>
      <w:lvlJc w:val="left"/>
      <w:pPr>
        <w:ind w:left="6435" w:hanging="360"/>
      </w:pPr>
    </w:lvl>
    <w:lvl w:ilvl="8" w:tplc="0409001B" w:tentative="1">
      <w:start w:val="1"/>
      <w:numFmt w:val="lowerRoman"/>
      <w:lvlText w:val="%9."/>
      <w:lvlJc w:val="right"/>
      <w:pPr>
        <w:ind w:left="7155" w:hanging="180"/>
      </w:pPr>
    </w:lvl>
  </w:abstractNum>
  <w:abstractNum w:abstractNumId="1849">
    <w:nsid w:val="7EF5568D"/>
    <w:multiLevelType w:val="hybridMultilevel"/>
    <w:tmpl w:val="EDAEDD66"/>
    <w:lvl w:ilvl="0" w:tplc="9C169E6A">
      <w:start w:val="2"/>
      <w:numFmt w:val="decimal"/>
      <w:lvlText w:val="27.2.C).%1)"/>
      <w:lvlJc w:val="left"/>
      <w:pPr>
        <w:ind w:left="1440" w:hanging="360"/>
      </w:pPr>
      <w:rPr>
        <w:rFonts w:hint="default"/>
        <w:b w:val="0"/>
        <w:i w:val="0"/>
        <w:color w:val="auto"/>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50">
    <w:nsid w:val="7EFB490B"/>
    <w:multiLevelType w:val="multilevel"/>
    <w:tmpl w:val="50C60B92"/>
    <w:lvl w:ilvl="0">
      <w:start w:val="3"/>
      <w:numFmt w:val="upperRoman"/>
      <w:lvlText w:val="BAB %1"/>
      <w:lvlJc w:val="left"/>
      <w:pPr>
        <w:tabs>
          <w:tab w:val="num" w:pos="1440"/>
        </w:tabs>
        <w:ind w:left="360" w:hanging="360"/>
      </w:pPr>
      <w:rPr>
        <w:rFonts w:ascii="Arial" w:hAnsi="Arial" w:hint="default"/>
        <w:b/>
        <w:i w:val="0"/>
        <w:caps w:val="0"/>
        <w:strike w:val="0"/>
        <w:dstrike w:val="0"/>
        <w:vanish w:val="0"/>
        <w:color w:val="auto"/>
        <w:sz w:val="24"/>
        <w:vertAlign w:val="baseline"/>
      </w:rPr>
    </w:lvl>
    <w:lvl w:ilvl="1">
      <w:start w:val="6"/>
      <w:numFmt w:val="upperLetter"/>
      <w:lvlText w:val="%2."/>
      <w:lvlJc w:val="left"/>
      <w:pPr>
        <w:tabs>
          <w:tab w:val="num" w:pos="567"/>
        </w:tabs>
        <w:ind w:left="567" w:hanging="567"/>
      </w:pPr>
      <w:rPr>
        <w:rFonts w:ascii="Arial" w:hAnsi="Arial" w:cs="Arial" w:hint="default"/>
        <w:b/>
        <w:i w:val="0"/>
        <w:caps w:val="0"/>
        <w:strike w:val="0"/>
        <w:dstrike w:val="0"/>
        <w:vanish w:val="0"/>
        <w:color w:val="auto"/>
        <w:sz w:val="22"/>
        <w:vertAlign w:val="baseline"/>
      </w:rPr>
    </w:lvl>
    <w:lvl w:ilvl="2">
      <w:start w:val="55"/>
      <w:numFmt w:val="decimal"/>
      <w:lvlText w:val="%3."/>
      <w:lvlJc w:val="left"/>
      <w:pPr>
        <w:tabs>
          <w:tab w:val="num" w:pos="567"/>
        </w:tabs>
        <w:ind w:left="567" w:hanging="567"/>
      </w:pPr>
      <w:rPr>
        <w:rFonts w:ascii="Arial" w:hAnsi="Arial" w:hint="default"/>
        <w:b/>
        <w:i w:val="0"/>
        <w:sz w:val="24"/>
      </w:rPr>
    </w:lvl>
    <w:lvl w:ilvl="3">
      <w:start w:val="1"/>
      <w:numFmt w:val="decimal"/>
      <w:lvlText w:val="%3.%4."/>
      <w:lvlJc w:val="left"/>
      <w:pPr>
        <w:tabs>
          <w:tab w:val="num" w:pos="624"/>
        </w:tabs>
        <w:ind w:left="624" w:hanging="624"/>
      </w:pPr>
      <w:rPr>
        <w:rFonts w:ascii="Arial" w:hAnsi="Arial" w:hint="default"/>
        <w:b w:val="0"/>
        <w:i w:val="0"/>
        <w:caps w:val="0"/>
        <w:strike w:val="0"/>
        <w:dstrike w:val="0"/>
        <w:vanish w:val="0"/>
        <w:color w:val="auto"/>
        <w:sz w:val="24"/>
        <w:vertAlign w:val="baseline"/>
      </w:rPr>
    </w:lvl>
    <w:lvl w:ilvl="4">
      <w:start w:val="1"/>
      <w:numFmt w:val="lowerLetter"/>
      <w:lvlText w:val="%5."/>
      <w:lvlJc w:val="left"/>
      <w:pPr>
        <w:tabs>
          <w:tab w:val="num" w:pos="984"/>
        </w:tabs>
        <w:ind w:left="964" w:hanging="340"/>
      </w:pPr>
      <w:rPr>
        <w:rFonts w:hint="default"/>
        <w:i w:val="0"/>
        <w:strike w:val="0"/>
        <w:sz w:val="24"/>
        <w:szCs w:val="24"/>
      </w:rPr>
    </w:lvl>
    <w:lvl w:ilvl="5">
      <w:start w:val="1"/>
      <w:numFmt w:val="decimal"/>
      <w:lvlText w:val="%6)."/>
      <w:lvlJc w:val="left"/>
      <w:pPr>
        <w:tabs>
          <w:tab w:val="num" w:pos="1474"/>
        </w:tabs>
        <w:ind w:left="1474" w:hanging="510"/>
      </w:pPr>
      <w:rPr>
        <w:rFonts w:hint="default"/>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1851">
    <w:nsid w:val="7F0651B2"/>
    <w:multiLevelType w:val="hybridMultilevel"/>
    <w:tmpl w:val="7122B262"/>
    <w:lvl w:ilvl="0" w:tplc="0AC6C340">
      <w:start w:val="1"/>
      <w:numFmt w:val="upperLetter"/>
      <w:lvlText w:val="%1."/>
      <w:lvlJc w:val="left"/>
      <w:pPr>
        <w:ind w:left="360" w:hanging="360"/>
      </w:pPr>
      <w:rPr>
        <w:rFonts w:hint="default"/>
      </w:r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852">
    <w:nsid w:val="7F070B16"/>
    <w:multiLevelType w:val="hybridMultilevel"/>
    <w:tmpl w:val="395AC364"/>
    <w:lvl w:ilvl="0" w:tplc="049A01AE">
      <w:start w:val="1"/>
      <w:numFmt w:val="decimal"/>
      <w:lvlText w:val="%1."/>
      <w:lvlJc w:val="left"/>
      <w:pPr>
        <w:tabs>
          <w:tab w:val="num" w:pos="397"/>
        </w:tabs>
        <w:ind w:left="397" w:hanging="397"/>
      </w:pPr>
      <w:rPr>
        <w:rFonts w:hint="default"/>
        <w:b/>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53">
    <w:nsid w:val="7F105097"/>
    <w:multiLevelType w:val="hybridMultilevel"/>
    <w:tmpl w:val="09A2077A"/>
    <w:lvl w:ilvl="0" w:tplc="A2C26194">
      <w:start w:val="1"/>
      <w:numFmt w:val="lowerLetter"/>
      <w:lvlText w:val="%1."/>
      <w:lvlJc w:val="left"/>
      <w:pPr>
        <w:ind w:left="1254" w:hanging="360"/>
      </w:pPr>
      <w:rPr>
        <w:rFonts w:hint="default"/>
      </w:rPr>
    </w:lvl>
    <w:lvl w:ilvl="1" w:tplc="FE049934">
      <w:start w:val="1"/>
      <w:numFmt w:val="lowerLetter"/>
      <w:lvlText w:val="%2."/>
      <w:lvlJc w:val="left"/>
      <w:pPr>
        <w:ind w:left="1974" w:hanging="360"/>
      </w:pPr>
    </w:lvl>
    <w:lvl w:ilvl="2" w:tplc="FE40A4C0" w:tentative="1">
      <w:start w:val="1"/>
      <w:numFmt w:val="lowerRoman"/>
      <w:lvlText w:val="%3."/>
      <w:lvlJc w:val="right"/>
      <w:pPr>
        <w:ind w:left="2694" w:hanging="180"/>
      </w:pPr>
    </w:lvl>
    <w:lvl w:ilvl="3" w:tplc="FDE4D144" w:tentative="1">
      <w:start w:val="1"/>
      <w:numFmt w:val="decimal"/>
      <w:lvlText w:val="%4."/>
      <w:lvlJc w:val="left"/>
      <w:pPr>
        <w:ind w:left="3414" w:hanging="360"/>
      </w:pPr>
    </w:lvl>
    <w:lvl w:ilvl="4" w:tplc="9AB6CC4E" w:tentative="1">
      <w:start w:val="1"/>
      <w:numFmt w:val="lowerLetter"/>
      <w:lvlText w:val="%5."/>
      <w:lvlJc w:val="left"/>
      <w:pPr>
        <w:ind w:left="4134" w:hanging="360"/>
      </w:pPr>
    </w:lvl>
    <w:lvl w:ilvl="5" w:tplc="44A037A4" w:tentative="1">
      <w:start w:val="1"/>
      <w:numFmt w:val="lowerRoman"/>
      <w:lvlText w:val="%6."/>
      <w:lvlJc w:val="right"/>
      <w:pPr>
        <w:ind w:left="4854" w:hanging="180"/>
      </w:pPr>
    </w:lvl>
    <w:lvl w:ilvl="6" w:tplc="DFD6B826" w:tentative="1">
      <w:start w:val="1"/>
      <w:numFmt w:val="decimal"/>
      <w:lvlText w:val="%7."/>
      <w:lvlJc w:val="left"/>
      <w:pPr>
        <w:ind w:left="5574" w:hanging="360"/>
      </w:pPr>
    </w:lvl>
    <w:lvl w:ilvl="7" w:tplc="3A34665E" w:tentative="1">
      <w:start w:val="1"/>
      <w:numFmt w:val="lowerLetter"/>
      <w:lvlText w:val="%8."/>
      <w:lvlJc w:val="left"/>
      <w:pPr>
        <w:ind w:left="6294" w:hanging="360"/>
      </w:pPr>
    </w:lvl>
    <w:lvl w:ilvl="8" w:tplc="811C952E" w:tentative="1">
      <w:start w:val="1"/>
      <w:numFmt w:val="lowerRoman"/>
      <w:lvlText w:val="%9."/>
      <w:lvlJc w:val="right"/>
      <w:pPr>
        <w:ind w:left="7014" w:hanging="180"/>
      </w:pPr>
    </w:lvl>
  </w:abstractNum>
  <w:abstractNum w:abstractNumId="1854">
    <w:nsid w:val="7F117428"/>
    <w:multiLevelType w:val="hybridMultilevel"/>
    <w:tmpl w:val="FB42C77C"/>
    <w:lvl w:ilvl="0" w:tplc="04090019">
      <w:start w:val="1"/>
      <w:numFmt w:val="lowerLetter"/>
      <w:lvlText w:val="%1."/>
      <w:lvlJc w:val="left"/>
      <w:pPr>
        <w:ind w:left="1112" w:hanging="360"/>
      </w:pPr>
      <w:rPr>
        <w:rFonts w:hint="default"/>
        <w:color w:val="auto"/>
        <w:lang w:val="en-US"/>
      </w:rPr>
    </w:lvl>
    <w:lvl w:ilvl="1" w:tplc="04090019">
      <w:start w:val="1"/>
      <w:numFmt w:val="lowerLetter"/>
      <w:lvlText w:val="%2."/>
      <w:lvlJc w:val="left"/>
      <w:pPr>
        <w:ind w:left="1832" w:hanging="360"/>
      </w:pPr>
    </w:lvl>
    <w:lvl w:ilvl="2" w:tplc="0409001B" w:tentative="1">
      <w:start w:val="1"/>
      <w:numFmt w:val="lowerRoman"/>
      <w:lvlText w:val="%3."/>
      <w:lvlJc w:val="right"/>
      <w:pPr>
        <w:ind w:left="2552" w:hanging="180"/>
      </w:pPr>
    </w:lvl>
    <w:lvl w:ilvl="3" w:tplc="0409000F" w:tentative="1">
      <w:start w:val="1"/>
      <w:numFmt w:val="decimal"/>
      <w:lvlText w:val="%4."/>
      <w:lvlJc w:val="left"/>
      <w:pPr>
        <w:ind w:left="3272" w:hanging="360"/>
      </w:pPr>
    </w:lvl>
    <w:lvl w:ilvl="4" w:tplc="04090019" w:tentative="1">
      <w:start w:val="1"/>
      <w:numFmt w:val="lowerLetter"/>
      <w:lvlText w:val="%5."/>
      <w:lvlJc w:val="left"/>
      <w:pPr>
        <w:ind w:left="3992" w:hanging="360"/>
      </w:pPr>
    </w:lvl>
    <w:lvl w:ilvl="5" w:tplc="0409001B" w:tentative="1">
      <w:start w:val="1"/>
      <w:numFmt w:val="lowerRoman"/>
      <w:lvlText w:val="%6."/>
      <w:lvlJc w:val="right"/>
      <w:pPr>
        <w:ind w:left="4712" w:hanging="180"/>
      </w:pPr>
    </w:lvl>
    <w:lvl w:ilvl="6" w:tplc="0409000F" w:tentative="1">
      <w:start w:val="1"/>
      <w:numFmt w:val="decimal"/>
      <w:lvlText w:val="%7."/>
      <w:lvlJc w:val="left"/>
      <w:pPr>
        <w:ind w:left="5432" w:hanging="360"/>
      </w:pPr>
    </w:lvl>
    <w:lvl w:ilvl="7" w:tplc="04090019" w:tentative="1">
      <w:start w:val="1"/>
      <w:numFmt w:val="lowerLetter"/>
      <w:lvlText w:val="%8."/>
      <w:lvlJc w:val="left"/>
      <w:pPr>
        <w:ind w:left="6152" w:hanging="360"/>
      </w:pPr>
    </w:lvl>
    <w:lvl w:ilvl="8" w:tplc="0409001B" w:tentative="1">
      <w:start w:val="1"/>
      <w:numFmt w:val="lowerRoman"/>
      <w:lvlText w:val="%9."/>
      <w:lvlJc w:val="right"/>
      <w:pPr>
        <w:ind w:left="6872" w:hanging="180"/>
      </w:pPr>
    </w:lvl>
  </w:abstractNum>
  <w:abstractNum w:abstractNumId="1855">
    <w:nsid w:val="7F261969"/>
    <w:multiLevelType w:val="hybridMultilevel"/>
    <w:tmpl w:val="FF2AA8EA"/>
    <w:lvl w:ilvl="0" w:tplc="5D9EF78A">
      <w:start w:val="1"/>
      <w:numFmt w:val="lowerLetter"/>
      <w:lvlText w:val="(%1)"/>
      <w:lvlJc w:val="left"/>
      <w:pPr>
        <w:ind w:left="1728" w:hanging="360"/>
      </w:pPr>
      <w:rPr>
        <w:rFonts w:hint="default"/>
      </w:rPr>
    </w:lvl>
    <w:lvl w:ilvl="1" w:tplc="04210019" w:tentative="1">
      <w:start w:val="1"/>
      <w:numFmt w:val="lowerLetter"/>
      <w:lvlText w:val="%2."/>
      <w:lvlJc w:val="left"/>
      <w:pPr>
        <w:ind w:left="2448" w:hanging="360"/>
      </w:pPr>
    </w:lvl>
    <w:lvl w:ilvl="2" w:tplc="0421001B" w:tentative="1">
      <w:start w:val="1"/>
      <w:numFmt w:val="lowerRoman"/>
      <w:lvlText w:val="%3."/>
      <w:lvlJc w:val="right"/>
      <w:pPr>
        <w:ind w:left="3168" w:hanging="180"/>
      </w:pPr>
    </w:lvl>
    <w:lvl w:ilvl="3" w:tplc="0421000F" w:tentative="1">
      <w:start w:val="1"/>
      <w:numFmt w:val="decimal"/>
      <w:lvlText w:val="%4."/>
      <w:lvlJc w:val="left"/>
      <w:pPr>
        <w:ind w:left="3888" w:hanging="360"/>
      </w:pPr>
    </w:lvl>
    <w:lvl w:ilvl="4" w:tplc="04210019" w:tentative="1">
      <w:start w:val="1"/>
      <w:numFmt w:val="lowerLetter"/>
      <w:lvlText w:val="%5."/>
      <w:lvlJc w:val="left"/>
      <w:pPr>
        <w:ind w:left="4608" w:hanging="360"/>
      </w:pPr>
    </w:lvl>
    <w:lvl w:ilvl="5" w:tplc="0421001B" w:tentative="1">
      <w:start w:val="1"/>
      <w:numFmt w:val="lowerRoman"/>
      <w:lvlText w:val="%6."/>
      <w:lvlJc w:val="right"/>
      <w:pPr>
        <w:ind w:left="5328" w:hanging="180"/>
      </w:pPr>
    </w:lvl>
    <w:lvl w:ilvl="6" w:tplc="0421000F" w:tentative="1">
      <w:start w:val="1"/>
      <w:numFmt w:val="decimal"/>
      <w:lvlText w:val="%7."/>
      <w:lvlJc w:val="left"/>
      <w:pPr>
        <w:ind w:left="6048" w:hanging="360"/>
      </w:pPr>
    </w:lvl>
    <w:lvl w:ilvl="7" w:tplc="04210019" w:tentative="1">
      <w:start w:val="1"/>
      <w:numFmt w:val="lowerLetter"/>
      <w:lvlText w:val="%8."/>
      <w:lvlJc w:val="left"/>
      <w:pPr>
        <w:ind w:left="6768" w:hanging="360"/>
      </w:pPr>
    </w:lvl>
    <w:lvl w:ilvl="8" w:tplc="0421001B" w:tentative="1">
      <w:start w:val="1"/>
      <w:numFmt w:val="lowerRoman"/>
      <w:lvlText w:val="%9."/>
      <w:lvlJc w:val="right"/>
      <w:pPr>
        <w:ind w:left="7488" w:hanging="180"/>
      </w:pPr>
    </w:lvl>
  </w:abstractNum>
  <w:abstractNum w:abstractNumId="1856">
    <w:nsid w:val="7F275E0D"/>
    <w:multiLevelType w:val="hybridMultilevel"/>
    <w:tmpl w:val="20861B6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1">
      <w:start w:val="1"/>
      <w:numFmt w:val="decimal"/>
      <w:lvlText w:val="%3)"/>
      <w:lvlJc w:val="lef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57">
    <w:nsid w:val="7F552F04"/>
    <w:multiLevelType w:val="hybridMultilevel"/>
    <w:tmpl w:val="DF80B4C8"/>
    <w:lvl w:ilvl="0" w:tplc="71D0AE8C">
      <w:start w:val="1"/>
      <w:numFmt w:val="decimal"/>
      <w:lvlText w:val="39.%1"/>
      <w:lvlJc w:val="left"/>
      <w:pPr>
        <w:ind w:left="589" w:hanging="360"/>
      </w:pPr>
      <w:rPr>
        <w:rFonts w:hint="default"/>
      </w:rPr>
    </w:lvl>
    <w:lvl w:ilvl="1" w:tplc="04090019" w:tentative="1">
      <w:start w:val="1"/>
      <w:numFmt w:val="lowerLetter"/>
      <w:lvlText w:val="%2."/>
      <w:lvlJc w:val="left"/>
      <w:pPr>
        <w:ind w:left="1309" w:hanging="360"/>
      </w:pPr>
    </w:lvl>
    <w:lvl w:ilvl="2" w:tplc="0409001B" w:tentative="1">
      <w:start w:val="1"/>
      <w:numFmt w:val="lowerRoman"/>
      <w:lvlText w:val="%3."/>
      <w:lvlJc w:val="right"/>
      <w:pPr>
        <w:ind w:left="2029" w:hanging="180"/>
      </w:pPr>
    </w:lvl>
    <w:lvl w:ilvl="3" w:tplc="0409000F" w:tentative="1">
      <w:start w:val="1"/>
      <w:numFmt w:val="decimal"/>
      <w:lvlText w:val="%4."/>
      <w:lvlJc w:val="left"/>
      <w:pPr>
        <w:ind w:left="2749" w:hanging="360"/>
      </w:pPr>
    </w:lvl>
    <w:lvl w:ilvl="4" w:tplc="04090019" w:tentative="1">
      <w:start w:val="1"/>
      <w:numFmt w:val="lowerLetter"/>
      <w:lvlText w:val="%5."/>
      <w:lvlJc w:val="left"/>
      <w:pPr>
        <w:ind w:left="3469" w:hanging="360"/>
      </w:pPr>
    </w:lvl>
    <w:lvl w:ilvl="5" w:tplc="0409001B" w:tentative="1">
      <w:start w:val="1"/>
      <w:numFmt w:val="lowerRoman"/>
      <w:lvlText w:val="%6."/>
      <w:lvlJc w:val="right"/>
      <w:pPr>
        <w:ind w:left="4189" w:hanging="180"/>
      </w:pPr>
    </w:lvl>
    <w:lvl w:ilvl="6" w:tplc="0409000F" w:tentative="1">
      <w:start w:val="1"/>
      <w:numFmt w:val="decimal"/>
      <w:lvlText w:val="%7."/>
      <w:lvlJc w:val="left"/>
      <w:pPr>
        <w:ind w:left="4909" w:hanging="360"/>
      </w:pPr>
    </w:lvl>
    <w:lvl w:ilvl="7" w:tplc="04090019" w:tentative="1">
      <w:start w:val="1"/>
      <w:numFmt w:val="lowerLetter"/>
      <w:lvlText w:val="%8."/>
      <w:lvlJc w:val="left"/>
      <w:pPr>
        <w:ind w:left="5629" w:hanging="360"/>
      </w:pPr>
    </w:lvl>
    <w:lvl w:ilvl="8" w:tplc="0409001B" w:tentative="1">
      <w:start w:val="1"/>
      <w:numFmt w:val="lowerRoman"/>
      <w:lvlText w:val="%9."/>
      <w:lvlJc w:val="right"/>
      <w:pPr>
        <w:ind w:left="6349" w:hanging="180"/>
      </w:pPr>
    </w:lvl>
  </w:abstractNum>
  <w:abstractNum w:abstractNumId="1858">
    <w:nsid w:val="7F622A90"/>
    <w:multiLevelType w:val="multilevel"/>
    <w:tmpl w:val="443E4F6A"/>
    <w:lvl w:ilvl="0">
      <w:start w:val="11"/>
      <w:numFmt w:val="decimal"/>
      <w:lvlText w:val="%1"/>
      <w:lvlJc w:val="left"/>
      <w:pPr>
        <w:ind w:left="465" w:hanging="465"/>
      </w:pPr>
      <w:rPr>
        <w:rFonts w:hint="default"/>
      </w:rPr>
    </w:lvl>
    <w:lvl w:ilvl="1">
      <w:start w:val="7"/>
      <w:numFmt w:val="decimal"/>
      <w:lvlText w:val="%1.%2"/>
      <w:lvlJc w:val="left"/>
      <w:pPr>
        <w:ind w:left="1395" w:hanging="720"/>
      </w:pPr>
      <w:rPr>
        <w:rFonts w:hint="default"/>
      </w:rPr>
    </w:lvl>
    <w:lvl w:ilvl="2">
      <w:start w:val="1"/>
      <w:numFmt w:val="decimal"/>
      <w:lvlText w:val="%1.%2.%3"/>
      <w:lvlJc w:val="left"/>
      <w:pPr>
        <w:ind w:left="2070" w:hanging="720"/>
      </w:pPr>
      <w:rPr>
        <w:rFonts w:hint="default"/>
      </w:rPr>
    </w:lvl>
    <w:lvl w:ilvl="3">
      <w:start w:val="1"/>
      <w:numFmt w:val="decimal"/>
      <w:lvlText w:val="%1.%2.%3.%4"/>
      <w:lvlJc w:val="left"/>
      <w:pPr>
        <w:ind w:left="3105" w:hanging="1080"/>
      </w:pPr>
      <w:rPr>
        <w:rFonts w:hint="default"/>
      </w:rPr>
    </w:lvl>
    <w:lvl w:ilvl="4">
      <w:start w:val="1"/>
      <w:numFmt w:val="decimal"/>
      <w:lvlText w:val="%1.%2.%3.%4.%5"/>
      <w:lvlJc w:val="left"/>
      <w:pPr>
        <w:ind w:left="3780" w:hanging="1080"/>
      </w:pPr>
      <w:rPr>
        <w:rFonts w:hint="default"/>
      </w:rPr>
    </w:lvl>
    <w:lvl w:ilvl="5">
      <w:start w:val="1"/>
      <w:numFmt w:val="decimal"/>
      <w:lvlText w:val="%1.%2.%3.%4.%5.%6"/>
      <w:lvlJc w:val="left"/>
      <w:pPr>
        <w:ind w:left="4815" w:hanging="1440"/>
      </w:pPr>
      <w:rPr>
        <w:rFonts w:hint="default"/>
      </w:rPr>
    </w:lvl>
    <w:lvl w:ilvl="6">
      <w:start w:val="1"/>
      <w:numFmt w:val="decimal"/>
      <w:lvlText w:val="%1.%2.%3.%4.%5.%6.%7"/>
      <w:lvlJc w:val="left"/>
      <w:pPr>
        <w:ind w:left="5850" w:hanging="1800"/>
      </w:pPr>
      <w:rPr>
        <w:rFonts w:hint="default"/>
      </w:rPr>
    </w:lvl>
    <w:lvl w:ilvl="7">
      <w:start w:val="1"/>
      <w:numFmt w:val="decimal"/>
      <w:lvlText w:val="%1.%2.%3.%4.%5.%6.%7.%8"/>
      <w:lvlJc w:val="left"/>
      <w:pPr>
        <w:ind w:left="6525" w:hanging="1800"/>
      </w:pPr>
      <w:rPr>
        <w:rFonts w:hint="default"/>
      </w:rPr>
    </w:lvl>
    <w:lvl w:ilvl="8">
      <w:start w:val="1"/>
      <w:numFmt w:val="decimal"/>
      <w:lvlText w:val="%1.%2.%3.%4.%5.%6.%7.%8.%9"/>
      <w:lvlJc w:val="left"/>
      <w:pPr>
        <w:ind w:left="7560" w:hanging="2160"/>
      </w:pPr>
      <w:rPr>
        <w:rFonts w:hint="default"/>
      </w:rPr>
    </w:lvl>
  </w:abstractNum>
  <w:abstractNum w:abstractNumId="1859">
    <w:nsid w:val="7F7759B7"/>
    <w:multiLevelType w:val="hybridMultilevel"/>
    <w:tmpl w:val="F062718A"/>
    <w:lvl w:ilvl="0" w:tplc="A8F0B26A">
      <w:start w:val="1"/>
      <w:numFmt w:val="decimal"/>
      <w:lvlText w:val="7.%1"/>
      <w:lvlJc w:val="left"/>
      <w:pPr>
        <w:ind w:left="1887" w:hanging="360"/>
      </w:pPr>
      <w:rPr>
        <w:rFonts w:hint="default"/>
        <w:color w:val="auto"/>
      </w:rPr>
    </w:lvl>
    <w:lvl w:ilvl="1" w:tplc="04210019" w:tentative="1">
      <w:start w:val="1"/>
      <w:numFmt w:val="lowerLetter"/>
      <w:lvlText w:val="%2."/>
      <w:lvlJc w:val="left"/>
      <w:pPr>
        <w:ind w:left="2607" w:hanging="360"/>
      </w:pPr>
    </w:lvl>
    <w:lvl w:ilvl="2" w:tplc="0421001B" w:tentative="1">
      <w:start w:val="1"/>
      <w:numFmt w:val="lowerRoman"/>
      <w:lvlText w:val="%3."/>
      <w:lvlJc w:val="right"/>
      <w:pPr>
        <w:ind w:left="3327" w:hanging="180"/>
      </w:pPr>
    </w:lvl>
    <w:lvl w:ilvl="3" w:tplc="0421000F" w:tentative="1">
      <w:start w:val="1"/>
      <w:numFmt w:val="decimal"/>
      <w:lvlText w:val="%4."/>
      <w:lvlJc w:val="left"/>
      <w:pPr>
        <w:ind w:left="4047" w:hanging="360"/>
      </w:pPr>
    </w:lvl>
    <w:lvl w:ilvl="4" w:tplc="04210019" w:tentative="1">
      <w:start w:val="1"/>
      <w:numFmt w:val="lowerLetter"/>
      <w:lvlText w:val="%5."/>
      <w:lvlJc w:val="left"/>
      <w:pPr>
        <w:ind w:left="4767" w:hanging="360"/>
      </w:pPr>
    </w:lvl>
    <w:lvl w:ilvl="5" w:tplc="0421001B" w:tentative="1">
      <w:start w:val="1"/>
      <w:numFmt w:val="lowerRoman"/>
      <w:lvlText w:val="%6."/>
      <w:lvlJc w:val="right"/>
      <w:pPr>
        <w:ind w:left="5487" w:hanging="180"/>
      </w:pPr>
    </w:lvl>
    <w:lvl w:ilvl="6" w:tplc="0421000F" w:tentative="1">
      <w:start w:val="1"/>
      <w:numFmt w:val="decimal"/>
      <w:lvlText w:val="%7."/>
      <w:lvlJc w:val="left"/>
      <w:pPr>
        <w:ind w:left="6207" w:hanging="360"/>
      </w:pPr>
    </w:lvl>
    <w:lvl w:ilvl="7" w:tplc="04210019" w:tentative="1">
      <w:start w:val="1"/>
      <w:numFmt w:val="lowerLetter"/>
      <w:lvlText w:val="%8."/>
      <w:lvlJc w:val="left"/>
      <w:pPr>
        <w:ind w:left="6927" w:hanging="360"/>
      </w:pPr>
    </w:lvl>
    <w:lvl w:ilvl="8" w:tplc="0421001B" w:tentative="1">
      <w:start w:val="1"/>
      <w:numFmt w:val="lowerRoman"/>
      <w:lvlText w:val="%9."/>
      <w:lvlJc w:val="right"/>
      <w:pPr>
        <w:ind w:left="7647" w:hanging="180"/>
      </w:pPr>
    </w:lvl>
  </w:abstractNum>
  <w:abstractNum w:abstractNumId="1860">
    <w:nsid w:val="7F9550E4"/>
    <w:multiLevelType w:val="multilevel"/>
    <w:tmpl w:val="8B106704"/>
    <w:lvl w:ilvl="0">
      <w:start w:val="21"/>
      <w:numFmt w:val="decimal"/>
      <w:lvlText w:val="%1"/>
      <w:lvlJc w:val="left"/>
      <w:pPr>
        <w:ind w:left="465" w:hanging="465"/>
      </w:pPr>
      <w:rPr>
        <w:rFonts w:hint="default"/>
      </w:rPr>
    </w:lvl>
    <w:lvl w:ilvl="1">
      <w:start w:val="2"/>
      <w:numFmt w:val="decimal"/>
      <w:lvlText w:val="22.%2"/>
      <w:lvlJc w:val="left"/>
      <w:pPr>
        <w:ind w:left="1440" w:hanging="720"/>
      </w:pPr>
      <w:rPr>
        <w:rFonts w:hint="default"/>
        <w:color w:val="auto"/>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861">
    <w:nsid w:val="7F9601EC"/>
    <w:multiLevelType w:val="hybridMultilevel"/>
    <w:tmpl w:val="C6367B2E"/>
    <w:lvl w:ilvl="0" w:tplc="420C5758">
      <w:start w:val="1"/>
      <w:numFmt w:val="lowerLetter"/>
      <w:lvlText w:val="%1)"/>
      <w:lvlJc w:val="left"/>
      <w:pPr>
        <w:ind w:left="720" w:hanging="360"/>
      </w:pPr>
      <w:rPr>
        <w:rFonts w:hint="default"/>
      </w:rPr>
    </w:lvl>
    <w:lvl w:ilvl="1" w:tplc="04210019">
      <w:start w:val="1"/>
      <w:numFmt w:val="lowerLetter"/>
      <w:lvlText w:val="%2)"/>
      <w:lvlJc w:val="left"/>
      <w:pPr>
        <w:ind w:left="2160" w:hanging="1080"/>
      </w:pPr>
      <w:rPr>
        <w:rFonts w:hint="default"/>
        <w:b w:val="0"/>
        <w:i w:val="0"/>
        <w:color w:val="auto"/>
      </w:rPr>
    </w:lvl>
    <w:lvl w:ilvl="2" w:tplc="0421001B">
      <w:start w:val="1"/>
      <w:numFmt w:val="decimal"/>
      <w:lvlText w:val="(%3)"/>
      <w:lvlJc w:val="left"/>
      <w:pPr>
        <w:ind w:left="3054" w:hanging="360"/>
      </w:pPr>
      <w:rPr>
        <w:rFonts w:hint="default"/>
        <w:b w:val="0"/>
        <w:i w:val="0"/>
        <w:color w:val="auto"/>
        <w:sz w:val="26"/>
        <w:szCs w:val="26"/>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62">
    <w:nsid w:val="7FB056E4"/>
    <w:multiLevelType w:val="hybridMultilevel"/>
    <w:tmpl w:val="798099FA"/>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863">
    <w:nsid w:val="7FC57C80"/>
    <w:multiLevelType w:val="hybridMultilevel"/>
    <w:tmpl w:val="F9585B12"/>
    <w:lvl w:ilvl="0" w:tplc="04210015">
      <w:start w:val="1"/>
      <w:numFmt w:val="upperLetter"/>
      <w:lvlText w:val="%1."/>
      <w:lvlJc w:val="left"/>
      <w:pPr>
        <w:ind w:left="720" w:hanging="360"/>
      </w:pPr>
      <w:rPr>
        <w:color w:val="auto"/>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864">
    <w:nsid w:val="7FC90D1A"/>
    <w:multiLevelType w:val="hybridMultilevel"/>
    <w:tmpl w:val="8BCA4F24"/>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865">
    <w:nsid w:val="7FD61302"/>
    <w:multiLevelType w:val="multilevel"/>
    <w:tmpl w:val="00E0FDCC"/>
    <w:lvl w:ilvl="0">
      <w:start w:val="5"/>
      <w:numFmt w:val="decimal"/>
      <w:lvlText w:val="%1."/>
      <w:lvlJc w:val="left"/>
      <w:pPr>
        <w:tabs>
          <w:tab w:val="num" w:pos="360"/>
        </w:tabs>
        <w:ind w:left="340" w:hanging="340"/>
      </w:pPr>
      <w:rPr>
        <w:rFonts w:ascii="Times New Roman" w:hAnsi="Times New Roman" w:hint="default"/>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vanish w:val="0"/>
        <w:color w:val="auto"/>
        <w:sz w:val="22"/>
        <w:szCs w:val="22"/>
        <w:vertAlign w:val="baseline"/>
      </w:rPr>
    </w:lvl>
    <w:lvl w:ilvl="2">
      <w:start w:val="4"/>
      <w:numFmt w:val="decimal"/>
      <w:lvlText w:val="%3."/>
      <w:lvlJc w:val="left"/>
      <w:pPr>
        <w:tabs>
          <w:tab w:val="num" w:pos="567"/>
        </w:tabs>
        <w:ind w:left="567" w:hanging="567"/>
      </w:pPr>
      <w:rPr>
        <w:rFonts w:ascii="Footlight MT Light" w:hAnsi="Footlight MT Light" w:cs="Arial" w:hint="default"/>
        <w:b/>
        <w:i w:val="0"/>
        <w:sz w:val="24"/>
        <w:szCs w:val="24"/>
      </w:rPr>
    </w:lvl>
    <w:lvl w:ilvl="3">
      <w:start w:val="1"/>
      <w:numFmt w:val="decimal"/>
      <w:lvlText w:val="%3.%4."/>
      <w:lvlJc w:val="left"/>
      <w:pPr>
        <w:tabs>
          <w:tab w:val="num" w:pos="454"/>
        </w:tabs>
        <w:ind w:left="454" w:hanging="454"/>
      </w:pPr>
      <w:rPr>
        <w:rFonts w:ascii="Footlight MT Light" w:hAnsi="Footlight MT Light" w:cs="Arial" w:hint="default"/>
        <w:b w:val="0"/>
        <w:i w:val="0"/>
        <w:caps w:val="0"/>
        <w:strike w:val="0"/>
        <w:dstrike w:val="0"/>
        <w:vanish w:val="0"/>
        <w:color w:val="auto"/>
        <w:sz w:val="24"/>
        <w:szCs w:val="24"/>
        <w:vertAlign w:val="baseline"/>
      </w:rPr>
    </w:lvl>
    <w:lvl w:ilvl="4">
      <w:start w:val="1"/>
      <w:numFmt w:val="decimal"/>
      <w:lvlText w:val="15.%5"/>
      <w:lvlJc w:val="left"/>
      <w:pPr>
        <w:tabs>
          <w:tab w:val="num" w:pos="794"/>
        </w:tabs>
        <w:ind w:left="794" w:hanging="340"/>
      </w:pPr>
      <w:rPr>
        <w:rFonts w:hint="default"/>
        <w:b w:val="0"/>
        <w:i w:val="0"/>
        <w:strike w:val="0"/>
        <w:dstrike w:val="0"/>
        <w:color w:val="auto"/>
        <w:sz w:val="24"/>
        <w:szCs w:val="24"/>
      </w:rPr>
    </w:lvl>
    <w:lvl w:ilvl="5">
      <w:start w:val="1"/>
      <w:numFmt w:val="decimal"/>
      <w:lvlText w:val="%6)."/>
      <w:lvlJc w:val="left"/>
      <w:pPr>
        <w:tabs>
          <w:tab w:val="num" w:pos="1134"/>
        </w:tabs>
        <w:ind w:left="1134" w:hanging="340"/>
      </w:pPr>
      <w:rPr>
        <w:rFonts w:ascii="Times New Roman" w:hAnsi="Times New Roman" w:hint="default"/>
        <w:b w:val="0"/>
        <w:i w:val="0"/>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abstractNum w:abstractNumId="1866">
    <w:nsid w:val="7FE95804"/>
    <w:multiLevelType w:val="multilevel"/>
    <w:tmpl w:val="9FFE4DEA"/>
    <w:lvl w:ilvl="0">
      <w:start w:val="1"/>
      <w:numFmt w:val="upperRoman"/>
      <w:lvlText w:val="BAB %1"/>
      <w:lvlJc w:val="left"/>
      <w:pPr>
        <w:tabs>
          <w:tab w:val="num" w:pos="1440"/>
        </w:tabs>
        <w:ind w:left="360" w:hanging="360"/>
      </w:pPr>
      <w:rPr>
        <w:rFonts w:ascii="Times New Roman" w:hAnsi="Times New Roman" w:hint="default"/>
        <w:b/>
        <w:i w:val="0"/>
        <w:caps w:val="0"/>
        <w:strike w:val="0"/>
        <w:dstrike w:val="0"/>
        <w:vanish w:val="0"/>
        <w:color w:val="auto"/>
        <w:sz w:val="24"/>
        <w:szCs w:val="24"/>
        <w:vertAlign w:val="baseline"/>
      </w:rPr>
    </w:lvl>
    <w:lvl w:ilvl="1">
      <w:start w:val="1"/>
      <w:numFmt w:val="upperLetter"/>
      <w:lvlText w:val="%2."/>
      <w:lvlJc w:val="left"/>
      <w:pPr>
        <w:tabs>
          <w:tab w:val="num" w:pos="567"/>
        </w:tabs>
        <w:ind w:left="567" w:hanging="567"/>
      </w:pPr>
      <w:rPr>
        <w:rFonts w:ascii="Times New Roman" w:hAnsi="Times New Roman" w:hint="default"/>
        <w:b/>
        <w:i w:val="0"/>
        <w:caps w:val="0"/>
        <w:strike w:val="0"/>
        <w:dstrike w:val="0"/>
        <w:vanish w:val="0"/>
        <w:color w:val="auto"/>
        <w:sz w:val="24"/>
        <w:szCs w:val="24"/>
        <w:vertAlign w:val="baseline"/>
      </w:rPr>
    </w:lvl>
    <w:lvl w:ilvl="2">
      <w:start w:val="2"/>
      <w:numFmt w:val="decimal"/>
      <w:lvlText w:val="%3."/>
      <w:lvlJc w:val="left"/>
      <w:pPr>
        <w:tabs>
          <w:tab w:val="num" w:pos="482"/>
        </w:tabs>
        <w:ind w:left="482" w:hanging="340"/>
      </w:pPr>
      <w:rPr>
        <w:rFonts w:ascii="Arial" w:hAnsi="Arial" w:cs="Arial" w:hint="default"/>
        <w:b/>
        <w:i w:val="0"/>
        <w:strike w:val="0"/>
        <w:sz w:val="24"/>
        <w:szCs w:val="24"/>
      </w:rPr>
    </w:lvl>
    <w:lvl w:ilvl="3">
      <w:start w:val="1"/>
      <w:numFmt w:val="decimal"/>
      <w:lvlText w:val="3.%4"/>
      <w:lvlJc w:val="left"/>
      <w:pPr>
        <w:tabs>
          <w:tab w:val="num" w:pos="766"/>
        </w:tabs>
        <w:ind w:left="766" w:hanging="624"/>
      </w:pPr>
      <w:rPr>
        <w:rFonts w:hint="default"/>
        <w:b w:val="0"/>
        <w:i w:val="0"/>
        <w:caps w:val="0"/>
        <w:strike w:val="0"/>
        <w:dstrike w:val="0"/>
        <w:vanish w:val="0"/>
        <w:color w:val="auto"/>
        <w:sz w:val="24"/>
        <w:szCs w:val="24"/>
        <w:vertAlign w:val="baseline"/>
        <w:lang w:val="fi-FI"/>
      </w:rPr>
    </w:lvl>
    <w:lvl w:ilvl="4">
      <w:start w:val="1"/>
      <w:numFmt w:val="lowerLetter"/>
      <w:lvlText w:val="%5."/>
      <w:lvlJc w:val="left"/>
      <w:pPr>
        <w:tabs>
          <w:tab w:val="num" w:pos="984"/>
        </w:tabs>
        <w:ind w:left="964" w:hanging="340"/>
      </w:pPr>
      <w:rPr>
        <w:rFonts w:hint="default"/>
        <w:b w:val="0"/>
        <w:i w:val="0"/>
        <w:strike w:val="0"/>
        <w:color w:val="auto"/>
        <w:sz w:val="24"/>
        <w:szCs w:val="24"/>
      </w:rPr>
    </w:lvl>
    <w:lvl w:ilvl="5">
      <w:start w:val="1"/>
      <w:numFmt w:val="lowerLetter"/>
      <w:lvlText w:val="%6)."/>
      <w:lvlJc w:val="left"/>
      <w:pPr>
        <w:tabs>
          <w:tab w:val="num" w:pos="1361"/>
        </w:tabs>
        <w:ind w:left="1361" w:hanging="397"/>
      </w:pPr>
      <w:rPr>
        <w:rFonts w:hint="default"/>
        <w:sz w:val="24"/>
        <w:szCs w:val="24"/>
      </w:rPr>
    </w:lvl>
    <w:lvl w:ilvl="6">
      <w:start w:val="1"/>
      <w:numFmt w:val="lowerLetter"/>
      <w:lvlText w:val="%7)"/>
      <w:lvlJc w:val="left"/>
      <w:pPr>
        <w:tabs>
          <w:tab w:val="num" w:pos="1814"/>
        </w:tabs>
        <w:ind w:left="1814" w:hanging="396"/>
      </w:pPr>
      <w:rPr>
        <w:rFonts w:hint="default"/>
      </w:rPr>
    </w:lvl>
    <w:lvl w:ilvl="7">
      <w:numFmt w:val="lowerRoman"/>
      <w:lvlText w:val="%8."/>
      <w:lvlJc w:val="left"/>
      <w:pPr>
        <w:tabs>
          <w:tab w:val="num" w:pos="3744"/>
        </w:tabs>
        <w:ind w:left="3744" w:hanging="1224"/>
      </w:pPr>
      <w:rPr>
        <w:rFonts w:hint="default"/>
      </w:rPr>
    </w:lvl>
    <w:lvl w:ilvl="8">
      <w:numFmt w:val="decimal"/>
      <w:lvlText w:val="%1.%2.%3.%4.%5.%6.%7.%8.%9."/>
      <w:lvlJc w:val="left"/>
      <w:pPr>
        <w:tabs>
          <w:tab w:val="num" w:pos="5400"/>
        </w:tabs>
        <w:ind w:left="4320" w:hanging="1440"/>
      </w:pPr>
      <w:rPr>
        <w:rFonts w:hint="default"/>
      </w:rPr>
    </w:lvl>
  </w:abstractNum>
  <w:num w:numId="1">
    <w:abstractNumId w:val="0"/>
  </w:num>
  <w:num w:numId="2">
    <w:abstractNumId w:val="890"/>
  </w:num>
  <w:num w:numId="3">
    <w:abstractNumId w:val="461"/>
  </w:num>
  <w:num w:numId="4">
    <w:abstractNumId w:val="1423"/>
  </w:num>
  <w:num w:numId="5">
    <w:abstractNumId w:val="1350"/>
  </w:num>
  <w:num w:numId="6">
    <w:abstractNumId w:val="1186"/>
  </w:num>
  <w:num w:numId="7">
    <w:abstractNumId w:val="319"/>
  </w:num>
  <w:num w:numId="8">
    <w:abstractNumId w:val="1496"/>
  </w:num>
  <w:num w:numId="9">
    <w:abstractNumId w:val="1847"/>
  </w:num>
  <w:num w:numId="10">
    <w:abstractNumId w:val="1079"/>
  </w:num>
  <w:num w:numId="11">
    <w:abstractNumId w:val="978"/>
  </w:num>
  <w:num w:numId="12">
    <w:abstractNumId w:val="637"/>
  </w:num>
  <w:num w:numId="13">
    <w:abstractNumId w:val="1559"/>
  </w:num>
  <w:num w:numId="14">
    <w:abstractNumId w:val="501"/>
  </w:num>
  <w:num w:numId="15">
    <w:abstractNumId w:val="1340"/>
  </w:num>
  <w:num w:numId="16">
    <w:abstractNumId w:val="548"/>
  </w:num>
  <w:num w:numId="17">
    <w:abstractNumId w:val="1219"/>
  </w:num>
  <w:num w:numId="18">
    <w:abstractNumId w:val="790"/>
  </w:num>
  <w:num w:numId="19">
    <w:abstractNumId w:val="1067"/>
  </w:num>
  <w:num w:numId="20">
    <w:abstractNumId w:val="1557"/>
  </w:num>
  <w:num w:numId="21">
    <w:abstractNumId w:val="1400"/>
  </w:num>
  <w:num w:numId="22">
    <w:abstractNumId w:val="1691"/>
  </w:num>
  <w:num w:numId="23">
    <w:abstractNumId w:val="984"/>
  </w:num>
  <w:num w:numId="24">
    <w:abstractNumId w:val="717"/>
  </w:num>
  <w:num w:numId="25">
    <w:abstractNumId w:val="967"/>
  </w:num>
  <w:num w:numId="26">
    <w:abstractNumId w:val="411"/>
  </w:num>
  <w:num w:numId="27">
    <w:abstractNumId w:val="813"/>
  </w:num>
  <w:num w:numId="28">
    <w:abstractNumId w:val="281"/>
  </w:num>
  <w:num w:numId="29">
    <w:abstractNumId w:val="1685"/>
  </w:num>
  <w:num w:numId="30">
    <w:abstractNumId w:val="1459"/>
  </w:num>
  <w:num w:numId="31">
    <w:abstractNumId w:val="1436"/>
  </w:num>
  <w:num w:numId="32">
    <w:abstractNumId w:val="1138"/>
  </w:num>
  <w:num w:numId="33">
    <w:abstractNumId w:val="1649"/>
  </w:num>
  <w:num w:numId="34">
    <w:abstractNumId w:val="1182"/>
  </w:num>
  <w:num w:numId="35">
    <w:abstractNumId w:val="1449"/>
  </w:num>
  <w:num w:numId="36">
    <w:abstractNumId w:val="737"/>
  </w:num>
  <w:num w:numId="37">
    <w:abstractNumId w:val="707"/>
  </w:num>
  <w:num w:numId="38">
    <w:abstractNumId w:val="961"/>
  </w:num>
  <w:num w:numId="39">
    <w:abstractNumId w:val="1427"/>
  </w:num>
  <w:num w:numId="40">
    <w:abstractNumId w:val="1347"/>
  </w:num>
  <w:num w:numId="41">
    <w:abstractNumId w:val="1510"/>
  </w:num>
  <w:num w:numId="42">
    <w:abstractNumId w:val="1229"/>
  </w:num>
  <w:num w:numId="43">
    <w:abstractNumId w:val="586"/>
  </w:num>
  <w:num w:numId="44">
    <w:abstractNumId w:val="633"/>
  </w:num>
  <w:num w:numId="45">
    <w:abstractNumId w:val="1176"/>
  </w:num>
  <w:num w:numId="46">
    <w:abstractNumId w:val="1183"/>
  </w:num>
  <w:num w:numId="47">
    <w:abstractNumId w:val="1180"/>
  </w:num>
  <w:num w:numId="48">
    <w:abstractNumId w:val="656"/>
  </w:num>
  <w:num w:numId="49">
    <w:abstractNumId w:val="235"/>
  </w:num>
  <w:num w:numId="50">
    <w:abstractNumId w:val="233"/>
  </w:num>
  <w:num w:numId="51">
    <w:abstractNumId w:val="748"/>
  </w:num>
  <w:num w:numId="52">
    <w:abstractNumId w:val="496"/>
  </w:num>
  <w:num w:numId="53">
    <w:abstractNumId w:val="329"/>
  </w:num>
  <w:num w:numId="54">
    <w:abstractNumId w:val="1513"/>
  </w:num>
  <w:num w:numId="55">
    <w:abstractNumId w:val="1715"/>
  </w:num>
  <w:num w:numId="56">
    <w:abstractNumId w:val="1403"/>
  </w:num>
  <w:num w:numId="57">
    <w:abstractNumId w:val="1102"/>
  </w:num>
  <w:num w:numId="58">
    <w:abstractNumId w:val="1585"/>
  </w:num>
  <w:num w:numId="59">
    <w:abstractNumId w:val="816"/>
  </w:num>
  <w:num w:numId="60">
    <w:abstractNumId w:val="1029"/>
  </w:num>
  <w:num w:numId="61">
    <w:abstractNumId w:val="1464"/>
  </w:num>
  <w:num w:numId="62">
    <w:abstractNumId w:val="352"/>
  </w:num>
  <w:num w:numId="63">
    <w:abstractNumId w:val="1234"/>
  </w:num>
  <w:num w:numId="64">
    <w:abstractNumId w:val="1598"/>
  </w:num>
  <w:num w:numId="65">
    <w:abstractNumId w:val="1637"/>
  </w:num>
  <w:num w:numId="66">
    <w:abstractNumId w:val="599"/>
  </w:num>
  <w:num w:numId="67">
    <w:abstractNumId w:val="1160"/>
  </w:num>
  <w:num w:numId="68">
    <w:abstractNumId w:val="1719"/>
  </w:num>
  <w:num w:numId="69">
    <w:abstractNumId w:val="1774"/>
  </w:num>
  <w:num w:numId="70">
    <w:abstractNumId w:val="1620"/>
  </w:num>
  <w:num w:numId="71">
    <w:abstractNumId w:val="569"/>
  </w:num>
  <w:num w:numId="72">
    <w:abstractNumId w:val="1391"/>
  </w:num>
  <w:num w:numId="73">
    <w:abstractNumId w:val="784"/>
  </w:num>
  <w:num w:numId="74">
    <w:abstractNumId w:val="996"/>
  </w:num>
  <w:num w:numId="75">
    <w:abstractNumId w:val="213"/>
  </w:num>
  <w:num w:numId="76">
    <w:abstractNumId w:val="1441"/>
  </w:num>
  <w:num w:numId="77">
    <w:abstractNumId w:val="1143"/>
  </w:num>
  <w:num w:numId="78">
    <w:abstractNumId w:val="1843"/>
  </w:num>
  <w:num w:numId="79">
    <w:abstractNumId w:val="1398"/>
  </w:num>
  <w:num w:numId="80">
    <w:abstractNumId w:val="1372"/>
  </w:num>
  <w:num w:numId="81">
    <w:abstractNumId w:val="1696"/>
  </w:num>
  <w:num w:numId="82">
    <w:abstractNumId w:val="1490"/>
  </w:num>
  <w:num w:numId="83">
    <w:abstractNumId w:val="672"/>
  </w:num>
  <w:num w:numId="84">
    <w:abstractNumId w:val="1446"/>
  </w:num>
  <w:num w:numId="85">
    <w:abstractNumId w:val="1766"/>
  </w:num>
  <w:num w:numId="86">
    <w:abstractNumId w:val="769"/>
  </w:num>
  <w:num w:numId="87">
    <w:abstractNumId w:val="440"/>
  </w:num>
  <w:num w:numId="88">
    <w:abstractNumId w:val="1137"/>
  </w:num>
  <w:num w:numId="89">
    <w:abstractNumId w:val="313"/>
  </w:num>
  <w:num w:numId="90">
    <w:abstractNumId w:val="1069"/>
  </w:num>
  <w:num w:numId="91">
    <w:abstractNumId w:val="418"/>
  </w:num>
  <w:num w:numId="92">
    <w:abstractNumId w:val="1120"/>
  </w:num>
  <w:num w:numId="93">
    <w:abstractNumId w:val="1750"/>
  </w:num>
  <w:num w:numId="94">
    <w:abstractNumId w:val="1783"/>
  </w:num>
  <w:num w:numId="95">
    <w:abstractNumId w:val="1159"/>
  </w:num>
  <w:num w:numId="96">
    <w:abstractNumId w:val="1451"/>
  </w:num>
  <w:num w:numId="97">
    <w:abstractNumId w:val="309"/>
  </w:num>
  <w:num w:numId="98">
    <w:abstractNumId w:val="486"/>
  </w:num>
  <w:num w:numId="99">
    <w:abstractNumId w:val="534"/>
  </w:num>
  <w:num w:numId="100">
    <w:abstractNumId w:val="1457"/>
  </w:num>
  <w:num w:numId="101">
    <w:abstractNumId w:val="1565"/>
  </w:num>
  <w:num w:numId="102">
    <w:abstractNumId w:val="867"/>
  </w:num>
  <w:num w:numId="103">
    <w:abstractNumId w:val="1217"/>
  </w:num>
  <w:num w:numId="104">
    <w:abstractNumId w:val="852"/>
  </w:num>
  <w:num w:numId="105">
    <w:abstractNumId w:val="1260"/>
  </w:num>
  <w:num w:numId="106">
    <w:abstractNumId w:val="1583"/>
  </w:num>
  <w:num w:numId="107">
    <w:abstractNumId w:val="1437"/>
  </w:num>
  <w:num w:numId="108">
    <w:abstractNumId w:val="432"/>
  </w:num>
  <w:num w:numId="109">
    <w:abstractNumId w:val="1185"/>
  </w:num>
  <w:num w:numId="110">
    <w:abstractNumId w:val="865"/>
  </w:num>
  <w:num w:numId="111">
    <w:abstractNumId w:val="1049"/>
  </w:num>
  <w:num w:numId="112">
    <w:abstractNumId w:val="1528"/>
  </w:num>
  <w:num w:numId="113">
    <w:abstractNumId w:val="377"/>
  </w:num>
  <w:num w:numId="114">
    <w:abstractNumId w:val="433"/>
  </w:num>
  <w:num w:numId="115">
    <w:abstractNumId w:val="1460"/>
  </w:num>
  <w:num w:numId="116">
    <w:abstractNumId w:val="1181"/>
  </w:num>
  <w:num w:numId="117">
    <w:abstractNumId w:val="1381"/>
  </w:num>
  <w:num w:numId="118">
    <w:abstractNumId w:val="303"/>
  </w:num>
  <w:num w:numId="119">
    <w:abstractNumId w:val="760"/>
  </w:num>
  <w:num w:numId="120">
    <w:abstractNumId w:val="572"/>
  </w:num>
  <w:num w:numId="121">
    <w:abstractNumId w:val="1629"/>
  </w:num>
  <w:num w:numId="122">
    <w:abstractNumId w:val="1389"/>
  </w:num>
  <w:num w:numId="123">
    <w:abstractNumId w:val="1013"/>
  </w:num>
  <w:num w:numId="124">
    <w:abstractNumId w:val="1421"/>
  </w:num>
  <w:num w:numId="125">
    <w:abstractNumId w:val="605"/>
  </w:num>
  <w:num w:numId="126">
    <w:abstractNumId w:val="699"/>
  </w:num>
  <w:num w:numId="127">
    <w:abstractNumId w:val="511"/>
  </w:num>
  <w:num w:numId="128">
    <w:abstractNumId w:val="474"/>
  </w:num>
  <w:num w:numId="129">
    <w:abstractNumId w:val="1378"/>
  </w:num>
  <w:num w:numId="130">
    <w:abstractNumId w:val="579"/>
  </w:num>
  <w:num w:numId="131">
    <w:abstractNumId w:val="367"/>
  </w:num>
  <w:num w:numId="132">
    <w:abstractNumId w:val="282"/>
  </w:num>
  <w:num w:numId="133">
    <w:abstractNumId w:val="780"/>
  </w:num>
  <w:num w:numId="134">
    <w:abstractNumId w:val="575"/>
  </w:num>
  <w:num w:numId="135">
    <w:abstractNumId w:val="1118"/>
  </w:num>
  <w:num w:numId="136">
    <w:abstractNumId w:val="845"/>
  </w:num>
  <w:num w:numId="137">
    <w:abstractNumId w:val="1114"/>
  </w:num>
  <w:num w:numId="138">
    <w:abstractNumId w:val="1578"/>
  </w:num>
  <w:num w:numId="139">
    <w:abstractNumId w:val="587"/>
  </w:num>
  <w:num w:numId="140">
    <w:abstractNumId w:val="1677"/>
  </w:num>
  <w:num w:numId="141">
    <w:abstractNumId w:val="778"/>
  </w:num>
  <w:num w:numId="142">
    <w:abstractNumId w:val="609"/>
  </w:num>
  <w:num w:numId="143">
    <w:abstractNumId w:val="772"/>
  </w:num>
  <w:num w:numId="144">
    <w:abstractNumId w:val="388"/>
  </w:num>
  <w:num w:numId="145">
    <w:abstractNumId w:val="1300"/>
  </w:num>
  <w:num w:numId="146">
    <w:abstractNumId w:val="563"/>
  </w:num>
  <w:num w:numId="147">
    <w:abstractNumId w:val="817"/>
  </w:num>
  <w:num w:numId="148">
    <w:abstractNumId w:val="264"/>
  </w:num>
  <w:num w:numId="149">
    <w:abstractNumId w:val="1228"/>
  </w:num>
  <w:num w:numId="150">
    <w:abstractNumId w:val="623"/>
  </w:num>
  <w:num w:numId="151">
    <w:abstractNumId w:val="414"/>
  </w:num>
  <w:num w:numId="152">
    <w:abstractNumId w:val="639"/>
  </w:num>
  <w:num w:numId="153">
    <w:abstractNumId w:val="970"/>
  </w:num>
  <w:num w:numId="154">
    <w:abstractNumId w:val="1749"/>
  </w:num>
  <w:num w:numId="155">
    <w:abstractNumId w:val="266"/>
  </w:num>
  <w:num w:numId="156">
    <w:abstractNumId w:val="265"/>
  </w:num>
  <w:num w:numId="157">
    <w:abstractNumId w:val="918"/>
  </w:num>
  <w:num w:numId="158">
    <w:abstractNumId w:val="1813"/>
  </w:num>
  <w:num w:numId="159">
    <w:abstractNumId w:val="1613"/>
  </w:num>
  <w:num w:numId="160">
    <w:abstractNumId w:val="1729"/>
  </w:num>
  <w:num w:numId="161">
    <w:abstractNumId w:val="830"/>
  </w:num>
  <w:num w:numId="162">
    <w:abstractNumId w:val="606"/>
  </w:num>
  <w:num w:numId="163">
    <w:abstractNumId w:val="1116"/>
  </w:num>
  <w:num w:numId="164">
    <w:abstractNumId w:val="990"/>
  </w:num>
  <w:num w:numId="165">
    <w:abstractNumId w:val="677"/>
  </w:num>
  <w:num w:numId="166">
    <w:abstractNumId w:val="399"/>
  </w:num>
  <w:num w:numId="167">
    <w:abstractNumId w:val="393"/>
  </w:num>
  <w:num w:numId="168">
    <w:abstractNumId w:val="1790"/>
  </w:num>
  <w:num w:numId="169">
    <w:abstractNumId w:val="747"/>
  </w:num>
  <w:num w:numId="170">
    <w:abstractNumId w:val="1286"/>
  </w:num>
  <w:num w:numId="171">
    <w:abstractNumId w:val="1806"/>
  </w:num>
  <w:num w:numId="172">
    <w:abstractNumId w:val="735"/>
  </w:num>
  <w:num w:numId="173">
    <w:abstractNumId w:val="1635"/>
  </w:num>
  <w:num w:numId="174">
    <w:abstractNumId w:val="448"/>
  </w:num>
  <w:num w:numId="175">
    <w:abstractNumId w:val="969"/>
  </w:num>
  <w:num w:numId="176">
    <w:abstractNumId w:val="642"/>
  </w:num>
  <w:num w:numId="177">
    <w:abstractNumId w:val="238"/>
  </w:num>
  <w:num w:numId="178">
    <w:abstractNumId w:val="675"/>
  </w:num>
  <w:num w:numId="179">
    <w:abstractNumId w:val="1129"/>
  </w:num>
  <w:num w:numId="180">
    <w:abstractNumId w:val="449"/>
  </w:num>
  <w:num w:numId="181">
    <w:abstractNumId w:val="928"/>
  </w:num>
  <w:num w:numId="182">
    <w:abstractNumId w:val="491"/>
  </w:num>
  <w:num w:numId="183">
    <w:abstractNumId w:val="1652"/>
  </w:num>
  <w:num w:numId="184">
    <w:abstractNumId w:val="660"/>
  </w:num>
  <w:num w:numId="185">
    <w:abstractNumId w:val="428"/>
  </w:num>
  <w:num w:numId="186">
    <w:abstractNumId w:val="1015"/>
  </w:num>
  <w:num w:numId="187">
    <w:abstractNumId w:val="248"/>
  </w:num>
  <w:num w:numId="188">
    <w:abstractNumId w:val="1775"/>
  </w:num>
  <w:num w:numId="189">
    <w:abstractNumId w:val="1294"/>
  </w:num>
  <w:num w:numId="190">
    <w:abstractNumId w:val="1351"/>
  </w:num>
  <w:num w:numId="191">
    <w:abstractNumId w:val="1316"/>
  </w:num>
  <w:num w:numId="192">
    <w:abstractNumId w:val="1289"/>
  </w:num>
  <w:num w:numId="193">
    <w:abstractNumId w:val="381"/>
  </w:num>
  <w:num w:numId="194">
    <w:abstractNumId w:val="691"/>
  </w:num>
  <w:num w:numId="195">
    <w:abstractNumId w:val="745"/>
  </w:num>
  <w:num w:numId="196">
    <w:abstractNumId w:val="884"/>
  </w:num>
  <w:num w:numId="197">
    <w:abstractNumId w:val="1714"/>
  </w:num>
  <w:num w:numId="198">
    <w:abstractNumId w:val="1061"/>
  </w:num>
  <w:num w:numId="199">
    <w:abstractNumId w:val="1814"/>
  </w:num>
  <w:num w:numId="200">
    <w:abstractNumId w:val="749"/>
  </w:num>
  <w:num w:numId="201">
    <w:abstractNumId w:val="1793"/>
  </w:num>
  <w:num w:numId="202">
    <w:abstractNumId w:val="278"/>
  </w:num>
  <w:num w:numId="203">
    <w:abstractNumId w:val="509"/>
  </w:num>
  <w:num w:numId="204">
    <w:abstractNumId w:val="1035"/>
  </w:num>
  <w:num w:numId="205">
    <w:abstractNumId w:val="754"/>
  </w:num>
  <w:num w:numId="206">
    <w:abstractNumId w:val="545"/>
  </w:num>
  <w:num w:numId="207">
    <w:abstractNumId w:val="1711"/>
  </w:num>
  <w:num w:numId="208">
    <w:abstractNumId w:val="1215"/>
  </w:num>
  <w:num w:numId="209">
    <w:abstractNumId w:val="1012"/>
  </w:num>
  <w:num w:numId="210">
    <w:abstractNumId w:val="1595"/>
  </w:num>
  <w:num w:numId="211">
    <w:abstractNumId w:val="1285"/>
  </w:num>
  <w:num w:numId="212">
    <w:abstractNumId w:val="1473"/>
  </w:num>
  <w:num w:numId="213">
    <w:abstractNumId w:val="1152"/>
  </w:num>
  <w:num w:numId="214">
    <w:abstractNumId w:val="831"/>
  </w:num>
  <w:num w:numId="215">
    <w:abstractNumId w:val="261"/>
  </w:num>
  <w:num w:numId="216">
    <w:abstractNumId w:val="1482"/>
  </w:num>
  <w:num w:numId="217">
    <w:abstractNumId w:val="435"/>
  </w:num>
  <w:num w:numId="218">
    <w:abstractNumId w:val="1093"/>
  </w:num>
  <w:num w:numId="219">
    <w:abstractNumId w:val="859"/>
  </w:num>
  <w:num w:numId="220">
    <w:abstractNumId w:val="558"/>
  </w:num>
  <w:num w:numId="221">
    <w:abstractNumId w:val="841"/>
  </w:num>
  <w:num w:numId="222">
    <w:abstractNumId w:val="229"/>
  </w:num>
  <w:num w:numId="223">
    <w:abstractNumId w:val="864"/>
  </w:num>
  <w:num w:numId="224">
    <w:abstractNumId w:val="775"/>
  </w:num>
  <w:num w:numId="225">
    <w:abstractNumId w:val="1203"/>
  </w:num>
  <w:num w:numId="226">
    <w:abstractNumId w:val="489"/>
  </w:num>
  <w:num w:numId="227">
    <w:abstractNumId w:val="1796"/>
  </w:num>
  <w:num w:numId="228">
    <w:abstractNumId w:val="473"/>
  </w:num>
  <w:num w:numId="229">
    <w:abstractNumId w:val="457"/>
  </w:num>
  <w:num w:numId="230">
    <w:abstractNumId w:val="1046"/>
  </w:num>
  <w:num w:numId="231">
    <w:abstractNumId w:val="1555"/>
  </w:num>
  <w:num w:numId="232">
    <w:abstractNumId w:val="1741"/>
  </w:num>
  <w:num w:numId="233">
    <w:abstractNumId w:val="1821"/>
  </w:num>
  <w:num w:numId="234">
    <w:abstractNumId w:val="417"/>
  </w:num>
  <w:num w:numId="235">
    <w:abstractNumId w:val="447"/>
  </w:num>
  <w:num w:numId="236">
    <w:abstractNumId w:val="1543"/>
  </w:num>
  <w:num w:numId="237">
    <w:abstractNumId w:val="1617"/>
  </w:num>
  <w:num w:numId="238">
    <w:abstractNumId w:val="886"/>
  </w:num>
  <w:num w:numId="239">
    <w:abstractNumId w:val="740"/>
  </w:num>
  <w:num w:numId="240">
    <w:abstractNumId w:val="1026"/>
  </w:num>
  <w:num w:numId="241">
    <w:abstractNumId w:val="604"/>
  </w:num>
  <w:num w:numId="242">
    <w:abstractNumId w:val="300"/>
  </w:num>
  <w:num w:numId="243">
    <w:abstractNumId w:val="257"/>
  </w:num>
  <w:num w:numId="244">
    <w:abstractNumId w:val="1591"/>
  </w:num>
  <w:num w:numId="245">
    <w:abstractNumId w:val="1314"/>
  </w:num>
  <w:num w:numId="246">
    <w:abstractNumId w:val="874"/>
  </w:num>
  <w:num w:numId="247">
    <w:abstractNumId w:val="1740"/>
  </w:num>
  <w:num w:numId="248">
    <w:abstractNumId w:val="1295"/>
  </w:num>
  <w:num w:numId="249">
    <w:abstractNumId w:val="1444"/>
  </w:num>
  <w:num w:numId="250">
    <w:abstractNumId w:val="1021"/>
  </w:num>
  <w:num w:numId="251">
    <w:abstractNumId w:val="1111"/>
  </w:num>
  <w:num w:numId="252">
    <w:abstractNumId w:val="1272"/>
  </w:num>
  <w:num w:numId="253">
    <w:abstractNumId w:val="244"/>
  </w:num>
  <w:num w:numId="254">
    <w:abstractNumId w:val="1805"/>
  </w:num>
  <w:num w:numId="255">
    <w:abstractNumId w:val="1864"/>
  </w:num>
  <w:num w:numId="256">
    <w:abstractNumId w:val="585"/>
  </w:num>
  <w:num w:numId="257">
    <w:abstractNumId w:val="539"/>
  </w:num>
  <w:num w:numId="258">
    <w:abstractNumId w:val="1085"/>
  </w:num>
  <w:num w:numId="259">
    <w:abstractNumId w:val="888"/>
  </w:num>
  <w:num w:numId="260">
    <w:abstractNumId w:val="1277"/>
  </w:num>
  <w:num w:numId="261">
    <w:abstractNumId w:val="1825"/>
  </w:num>
  <w:num w:numId="262">
    <w:abstractNumId w:val="598"/>
  </w:num>
  <w:num w:numId="263">
    <w:abstractNumId w:val="1800"/>
  </w:num>
  <w:num w:numId="264">
    <w:abstractNumId w:val="1748"/>
  </w:num>
  <w:num w:numId="265">
    <w:abstractNumId w:val="850"/>
  </w:num>
  <w:num w:numId="266">
    <w:abstractNumId w:val="614"/>
  </w:num>
  <w:num w:numId="267">
    <w:abstractNumId w:val="1166"/>
  </w:num>
  <w:num w:numId="268">
    <w:abstractNumId w:val="398"/>
  </w:num>
  <w:num w:numId="269">
    <w:abstractNumId w:val="345"/>
  </w:num>
  <w:num w:numId="270">
    <w:abstractNumId w:val="1337"/>
  </w:num>
  <w:num w:numId="271">
    <w:abstractNumId w:val="1424"/>
  </w:num>
  <w:num w:numId="272">
    <w:abstractNumId w:val="1619"/>
  </w:num>
  <w:num w:numId="273">
    <w:abstractNumId w:val="1371"/>
  </w:num>
  <w:num w:numId="274">
    <w:abstractNumId w:val="1515"/>
  </w:num>
  <w:num w:numId="275">
    <w:abstractNumId w:val="478"/>
  </w:num>
  <w:num w:numId="276">
    <w:abstractNumId w:val="274"/>
  </w:num>
  <w:num w:numId="277">
    <w:abstractNumId w:val="1077"/>
  </w:num>
  <w:num w:numId="278">
    <w:abstractNumId w:val="758"/>
  </w:num>
  <w:num w:numId="279">
    <w:abstractNumId w:val="450"/>
  </w:num>
  <w:num w:numId="280">
    <w:abstractNumId w:val="1047"/>
  </w:num>
  <w:num w:numId="281">
    <w:abstractNumId w:val="589"/>
  </w:num>
  <w:num w:numId="282">
    <w:abstractNumId w:val="325"/>
  </w:num>
  <w:num w:numId="283">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18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683"/>
  </w:num>
  <w:num w:numId="286">
    <w:abstractNumId w:val="632"/>
  </w:num>
  <w:num w:numId="287">
    <w:abstractNumId w:val="1154"/>
  </w:num>
  <w:num w:numId="288">
    <w:abstractNumId w:val="1318"/>
  </w:num>
  <w:num w:numId="289">
    <w:abstractNumId w:val="1422"/>
  </w:num>
  <w:num w:numId="290">
    <w:abstractNumId w:val="1404"/>
  </w:num>
  <w:num w:numId="291">
    <w:abstractNumId w:val="991"/>
  </w:num>
  <w:num w:numId="292">
    <w:abstractNumId w:val="920"/>
  </w:num>
  <w:num w:numId="293">
    <w:abstractNumId w:val="500"/>
  </w:num>
  <w:num w:numId="294">
    <w:abstractNumId w:val="1003"/>
  </w:num>
  <w:num w:numId="295">
    <w:abstractNumId w:val="359"/>
  </w:num>
  <w:num w:numId="296">
    <w:abstractNumId w:val="759"/>
  </w:num>
  <w:num w:numId="297">
    <w:abstractNumId w:val="1187"/>
  </w:num>
  <w:num w:numId="298">
    <w:abstractNumId w:val="305"/>
  </w:num>
  <w:num w:numId="299">
    <w:abstractNumId w:val="917"/>
  </w:num>
  <w:num w:numId="300">
    <w:abstractNumId w:val="1680"/>
  </w:num>
  <w:num w:numId="301">
    <w:abstractNumId w:val="494"/>
  </w:num>
  <w:num w:numId="302">
    <w:abstractNumId w:val="1092"/>
  </w:num>
  <w:num w:numId="303">
    <w:abstractNumId w:val="1274"/>
  </w:num>
  <w:num w:numId="304">
    <w:abstractNumId w:val="1392"/>
  </w:num>
  <w:num w:numId="305">
    <w:abstractNumId w:val="1101"/>
  </w:num>
  <w:num w:numId="306">
    <w:abstractNumId w:val="1780"/>
  </w:num>
  <w:num w:numId="307">
    <w:abstractNumId w:val="1126"/>
  </w:num>
  <w:num w:numId="308">
    <w:abstractNumId w:val="980"/>
  </w:num>
  <w:num w:numId="309">
    <w:abstractNumId w:val="1747"/>
  </w:num>
  <w:num w:numId="310">
    <w:abstractNumId w:val="454"/>
  </w:num>
  <w:num w:numId="311">
    <w:abstractNumId w:val="1241"/>
  </w:num>
  <w:num w:numId="312">
    <w:abstractNumId w:val="689"/>
  </w:num>
  <w:num w:numId="313">
    <w:abstractNumId w:val="525"/>
  </w:num>
  <w:num w:numId="314">
    <w:abstractNumId w:val="234"/>
  </w:num>
  <w:num w:numId="315">
    <w:abstractNumId w:val="351"/>
  </w:num>
  <w:num w:numId="316">
    <w:abstractNumId w:val="339"/>
  </w:num>
  <w:num w:numId="317">
    <w:abstractNumId w:val="1690"/>
  </w:num>
  <w:num w:numId="318">
    <w:abstractNumId w:val="736"/>
  </w:num>
  <w:num w:numId="319">
    <w:abstractNumId w:val="995"/>
  </w:num>
  <w:num w:numId="320">
    <w:abstractNumId w:val="1173"/>
  </w:num>
  <w:num w:numId="321">
    <w:abstractNumId w:val="1357"/>
  </w:num>
  <w:num w:numId="322">
    <w:abstractNumId w:val="934"/>
  </w:num>
  <w:num w:numId="323">
    <w:abstractNumId w:val="254"/>
  </w:num>
  <w:num w:numId="324">
    <w:abstractNumId w:val="1495"/>
  </w:num>
  <w:num w:numId="325">
    <w:abstractNumId w:val="122"/>
  </w:num>
  <w:num w:numId="326">
    <w:abstractNumId w:val="1461"/>
  </w:num>
  <w:num w:numId="327">
    <w:abstractNumId w:val="268"/>
  </w:num>
  <w:num w:numId="328">
    <w:abstractNumId w:val="1328"/>
  </w:num>
  <w:num w:numId="329">
    <w:abstractNumId w:val="957"/>
  </w:num>
  <w:num w:numId="330">
    <w:abstractNumId w:val="349"/>
  </w:num>
  <w:num w:numId="331">
    <w:abstractNumId w:val="731"/>
  </w:num>
  <w:num w:numId="332">
    <w:abstractNumId w:val="1469"/>
  </w:num>
  <w:num w:numId="333">
    <w:abstractNumId w:val="1472"/>
  </w:num>
  <w:num w:numId="334">
    <w:abstractNumId w:val="1204"/>
  </w:num>
  <w:num w:numId="335">
    <w:abstractNumId w:val="1086"/>
  </w:num>
  <w:num w:numId="336">
    <w:abstractNumId w:val="1830"/>
  </w:num>
  <w:num w:numId="337">
    <w:abstractNumId w:val="1647"/>
  </w:num>
  <w:num w:numId="338">
    <w:abstractNumId w:val="419"/>
  </w:num>
  <w:num w:numId="339">
    <w:abstractNumId w:val="815"/>
  </w:num>
  <w:num w:numId="340">
    <w:abstractNumId w:val="1534"/>
  </w:num>
  <w:num w:numId="341">
    <w:abstractNumId w:val="225"/>
  </w:num>
  <w:num w:numId="342">
    <w:abstractNumId w:val="742"/>
  </w:num>
  <w:num w:numId="343">
    <w:abstractNumId w:val="481"/>
  </w:num>
  <w:num w:numId="344">
    <w:abstractNumId w:val="228"/>
  </w:num>
  <w:num w:numId="345">
    <w:abstractNumId w:val="1428"/>
  </w:num>
  <w:num w:numId="346">
    <w:abstractNumId w:val="1327"/>
  </w:num>
  <w:num w:numId="347">
    <w:abstractNumId w:val="879"/>
  </w:num>
  <w:num w:numId="348">
    <w:abstractNumId w:val="1405"/>
  </w:num>
  <w:num w:numId="349">
    <w:abstractNumId w:val="1465"/>
  </w:num>
  <w:num w:numId="350">
    <w:abstractNumId w:val="720"/>
  </w:num>
  <w:num w:numId="351">
    <w:abstractNumId w:val="708"/>
  </w:num>
  <w:num w:numId="352">
    <w:abstractNumId w:val="1201"/>
  </w:num>
  <w:num w:numId="353">
    <w:abstractNumId w:val="1296"/>
  </w:num>
  <w:num w:numId="354">
    <w:abstractNumId w:val="1196"/>
  </w:num>
  <w:num w:numId="355">
    <w:abstractNumId w:val="422"/>
  </w:num>
  <w:num w:numId="356">
    <w:abstractNumId w:val="1302"/>
  </w:num>
  <w:num w:numId="357">
    <w:abstractNumId w:val="993"/>
  </w:num>
  <w:num w:numId="358">
    <w:abstractNumId w:val="783"/>
  </w:num>
  <w:num w:numId="359">
    <w:abstractNumId w:val="260"/>
  </w:num>
  <w:num w:numId="360">
    <w:abstractNumId w:val="412"/>
  </w:num>
  <w:num w:numId="361">
    <w:abstractNumId w:val="1754"/>
  </w:num>
  <w:num w:numId="362">
    <w:abstractNumId w:val="1828"/>
  </w:num>
  <w:num w:numId="363">
    <w:abstractNumId w:val="1236"/>
  </w:num>
  <w:num w:numId="364">
    <w:abstractNumId w:val="472"/>
  </w:num>
  <w:num w:numId="365">
    <w:abstractNumId w:val="475"/>
  </w:num>
  <w:num w:numId="366">
    <w:abstractNumId w:val="287"/>
  </w:num>
  <w:num w:numId="367">
    <w:abstractNumId w:val="1505"/>
  </w:num>
  <w:num w:numId="368">
    <w:abstractNumId w:val="1827"/>
  </w:num>
  <w:num w:numId="369">
    <w:abstractNumId w:val="1291"/>
  </w:num>
  <w:num w:numId="370">
    <w:abstractNumId w:val="840"/>
  </w:num>
  <w:num w:numId="371">
    <w:abstractNumId w:val="1594"/>
  </w:num>
  <w:num w:numId="372">
    <w:abstractNumId w:val="459"/>
  </w:num>
  <w:num w:numId="373">
    <w:abstractNumId w:val="593"/>
  </w:num>
  <w:num w:numId="374">
    <w:abstractNumId w:val="855"/>
  </w:num>
  <w:num w:numId="375">
    <w:abstractNumId w:val="666"/>
  </w:num>
  <w:num w:numId="376">
    <w:abstractNumId w:val="1669"/>
  </w:num>
  <w:num w:numId="377">
    <w:abstractNumId w:val="1862"/>
  </w:num>
  <w:num w:numId="378">
    <w:abstractNumId w:val="1466"/>
  </w:num>
  <w:num w:numId="379">
    <w:abstractNumId w:val="882"/>
  </w:num>
  <w:num w:numId="380">
    <w:abstractNumId w:val="898"/>
  </w:num>
  <w:num w:numId="381">
    <w:abstractNumId w:val="1738"/>
  </w:num>
  <w:num w:numId="382">
    <w:abstractNumId w:val="905"/>
  </w:num>
  <w:num w:numId="383">
    <w:abstractNumId w:val="931"/>
  </w:num>
  <w:num w:numId="384">
    <w:abstractNumId w:val="1267"/>
  </w:num>
  <w:num w:numId="385">
    <w:abstractNumId w:val="1609"/>
  </w:num>
  <w:num w:numId="386">
    <w:abstractNumId w:val="919"/>
  </w:num>
  <w:num w:numId="387">
    <w:abstractNumId w:val="1407"/>
  </w:num>
  <w:num w:numId="388">
    <w:abstractNumId w:val="1073"/>
  </w:num>
  <w:num w:numId="389">
    <w:abstractNumId w:val="824"/>
  </w:num>
  <w:num w:numId="390">
    <w:abstractNumId w:val="1336"/>
  </w:num>
  <w:num w:numId="391">
    <w:abstractNumId w:val="592"/>
  </w:num>
  <w:num w:numId="392">
    <w:abstractNumId w:val="487"/>
  </w:num>
  <w:num w:numId="393">
    <w:abstractNumId w:val="601"/>
  </w:num>
  <w:num w:numId="394">
    <w:abstractNumId w:val="1571"/>
  </w:num>
  <w:num w:numId="395">
    <w:abstractNumId w:val="98"/>
  </w:num>
  <w:num w:numId="396">
    <w:abstractNumId w:val="1188"/>
  </w:num>
  <w:num w:numId="397">
    <w:abstractNumId w:val="1765"/>
  </w:num>
  <w:num w:numId="398">
    <w:abstractNumId w:val="1168"/>
  </w:num>
  <w:num w:numId="399">
    <w:abstractNumId w:val="1301"/>
  </w:num>
  <w:num w:numId="400">
    <w:abstractNumId w:val="395"/>
  </w:num>
  <w:num w:numId="401">
    <w:abstractNumId w:val="1798"/>
  </w:num>
  <w:num w:numId="402">
    <w:abstractNumId w:val="1221"/>
  </w:num>
  <w:num w:numId="403">
    <w:abstractNumId w:val="982"/>
  </w:num>
  <w:num w:numId="404">
    <w:abstractNumId w:val="1361"/>
  </w:num>
  <w:num w:numId="405">
    <w:abstractNumId w:val="492"/>
  </w:num>
  <w:num w:numId="406">
    <w:abstractNumId w:val="636"/>
  </w:num>
  <w:num w:numId="407">
    <w:abstractNumId w:val="743"/>
  </w:num>
  <w:num w:numId="408">
    <w:abstractNumId w:val="1275"/>
  </w:num>
  <w:num w:numId="409">
    <w:abstractNumId w:val="1716"/>
  </w:num>
  <w:num w:numId="410">
    <w:abstractNumId w:val="1106"/>
  </w:num>
  <w:num w:numId="411">
    <w:abstractNumId w:val="1393"/>
  </w:num>
  <w:num w:numId="412">
    <w:abstractNumId w:val="1859"/>
  </w:num>
  <w:num w:numId="413">
    <w:abstractNumId w:val="570"/>
  </w:num>
  <w:num w:numId="414">
    <w:abstractNumId w:val="1706"/>
  </w:num>
  <w:num w:numId="415">
    <w:abstractNumId w:val="1784"/>
  </w:num>
  <w:num w:numId="416">
    <w:abstractNumId w:val="1299"/>
  </w:num>
  <w:num w:numId="417">
    <w:abstractNumId w:val="610"/>
  </w:num>
  <w:num w:numId="418">
    <w:abstractNumId w:val="1070"/>
  </w:num>
  <w:num w:numId="419">
    <w:abstractNumId w:val="557"/>
  </w:num>
  <w:num w:numId="420">
    <w:abstractNumId w:val="698"/>
  </w:num>
  <w:num w:numId="421">
    <w:abstractNumId w:val="667"/>
  </w:num>
  <w:num w:numId="422">
    <w:abstractNumId w:val="1025"/>
  </w:num>
  <w:num w:numId="423">
    <w:abstractNumId w:val="336"/>
  </w:num>
  <w:num w:numId="424">
    <w:abstractNumId w:val="1429"/>
  </w:num>
  <w:num w:numId="425">
    <w:abstractNumId w:val="1631"/>
  </w:num>
  <w:num w:numId="426">
    <w:abstractNumId w:val="1838"/>
  </w:num>
  <w:num w:numId="427">
    <w:abstractNumId w:val="538"/>
  </w:num>
  <w:num w:numId="428">
    <w:abstractNumId w:val="1377"/>
  </w:num>
  <w:num w:numId="429">
    <w:abstractNumId w:val="1540"/>
  </w:num>
  <w:num w:numId="430">
    <w:abstractNumId w:val="899"/>
  </w:num>
  <w:num w:numId="431">
    <w:abstractNumId w:val="770"/>
  </w:num>
  <w:num w:numId="432">
    <w:abstractNumId w:val="470"/>
  </w:num>
  <w:num w:numId="433">
    <w:abstractNumId w:val="1535"/>
  </w:num>
  <w:num w:numId="434">
    <w:abstractNumId w:val="372"/>
  </w:num>
  <w:num w:numId="435">
    <w:abstractNumId w:val="1480"/>
  </w:num>
  <w:num w:numId="436">
    <w:abstractNumId w:val="1410"/>
  </w:num>
  <w:num w:numId="437">
    <w:abstractNumId w:val="1752"/>
  </w:num>
  <w:num w:numId="438">
    <w:abstractNumId w:val="635"/>
  </w:num>
  <w:num w:numId="439">
    <w:abstractNumId w:val="1270"/>
  </w:num>
  <w:num w:numId="440">
    <w:abstractNumId w:val="258"/>
  </w:num>
  <w:num w:numId="441">
    <w:abstractNumId w:val="1840"/>
  </w:num>
  <w:num w:numId="442">
    <w:abstractNumId w:val="924"/>
  </w:num>
  <w:num w:numId="443">
    <w:abstractNumId w:val="1542"/>
  </w:num>
  <w:num w:numId="444">
    <w:abstractNumId w:val="1218"/>
  </w:num>
  <w:num w:numId="445">
    <w:abstractNumId w:val="466"/>
  </w:num>
  <w:num w:numId="446">
    <w:abstractNumId w:val="1849"/>
  </w:num>
  <w:num w:numId="447">
    <w:abstractNumId w:val="1520"/>
  </w:num>
  <w:num w:numId="448">
    <w:abstractNumId w:val="284"/>
  </w:num>
  <w:num w:numId="449">
    <w:abstractNumId w:val="1819"/>
  </w:num>
  <w:num w:numId="450">
    <w:abstractNumId w:val="1164"/>
  </w:num>
  <w:num w:numId="451">
    <w:abstractNumId w:val="1552"/>
  </w:num>
  <w:num w:numId="452">
    <w:abstractNumId w:val="942"/>
  </w:num>
  <w:num w:numId="453">
    <w:abstractNumId w:val="640"/>
  </w:num>
  <w:num w:numId="454">
    <w:abstractNumId w:val="1782"/>
  </w:num>
  <w:num w:numId="455">
    <w:abstractNumId w:val="1200"/>
  </w:num>
  <w:num w:numId="456">
    <w:abstractNumId w:val="1306"/>
  </w:num>
  <w:num w:numId="457">
    <w:abstractNumId w:val="663"/>
  </w:num>
  <w:num w:numId="458">
    <w:abstractNumId w:val="373"/>
  </w:num>
  <w:num w:numId="459">
    <w:abstractNumId w:val="1665"/>
  </w:num>
  <w:num w:numId="460">
    <w:abstractNumId w:val="1233"/>
  </w:num>
  <w:num w:numId="461">
    <w:abstractNumId w:val="1788"/>
  </w:num>
  <w:num w:numId="462">
    <w:abstractNumId w:val="1606"/>
  </w:num>
  <w:num w:numId="463">
    <w:abstractNumId w:val="437"/>
  </w:num>
  <w:num w:numId="464">
    <w:abstractNumId w:val="887"/>
  </w:num>
  <w:num w:numId="465">
    <w:abstractNumId w:val="566"/>
  </w:num>
  <w:num w:numId="466">
    <w:abstractNumId w:val="485"/>
  </w:num>
  <w:num w:numId="467">
    <w:abstractNumId w:val="1290"/>
  </w:num>
  <w:num w:numId="468">
    <w:abstractNumId w:val="1450"/>
  </w:num>
  <w:num w:numId="469">
    <w:abstractNumId w:val="1059"/>
  </w:num>
  <w:num w:numId="470">
    <w:abstractNumId w:val="384"/>
  </w:num>
  <w:num w:numId="471">
    <w:abstractNumId w:val="1611"/>
  </w:num>
  <w:num w:numId="472">
    <w:abstractNumId w:val="629"/>
  </w:num>
  <w:num w:numId="473">
    <w:abstractNumId w:val="836"/>
  </w:num>
  <w:num w:numId="474">
    <w:abstractNumId w:val="1331"/>
  </w:num>
  <w:num w:numId="475">
    <w:abstractNumId w:val="1506"/>
  </w:num>
  <w:num w:numId="476">
    <w:abstractNumId w:val="1672"/>
  </w:num>
  <w:num w:numId="477">
    <w:abstractNumId w:val="1326"/>
  </w:num>
  <w:num w:numId="478">
    <w:abstractNumId w:val="236"/>
  </w:num>
  <w:num w:numId="479">
    <w:abstractNumId w:val="1487"/>
  </w:num>
  <w:num w:numId="480">
    <w:abstractNumId w:val="1007"/>
  </w:num>
  <w:num w:numId="481">
    <w:abstractNumId w:val="505"/>
  </w:num>
  <w:num w:numId="482">
    <w:abstractNumId w:val="955"/>
  </w:num>
  <w:num w:numId="483">
    <w:abstractNumId w:val="253"/>
  </w:num>
  <w:num w:numId="484">
    <w:abstractNumId w:val="1266"/>
  </w:num>
  <w:num w:numId="485">
    <w:abstractNumId w:val="413"/>
  </w:num>
  <w:num w:numId="486">
    <w:abstractNumId w:val="1696"/>
    <w:lvlOverride w:ilvl="0">
      <w:startOverride w:val="2"/>
    </w:lvlOverride>
    <w:lvlOverride w:ilvl="1">
      <w:startOverride w:val="1"/>
    </w:lvlOverride>
    <w:lvlOverride w:ilvl="2">
      <w:startOverride w:val="55"/>
    </w:lvlOverride>
    <w:lvlOverride w:ilvl="3">
      <w:startOverride w:val="1"/>
    </w:lvlOverride>
    <w:lvlOverride w:ilvl="4">
      <w:startOverride w:val="1"/>
    </w:lvlOverride>
    <w:lvlOverride w:ilvl="5">
      <w:startOverride w:val="1"/>
    </w:lvlOverride>
    <w:lvlOverride w:ilvl="6">
      <w:startOverride w:val="1"/>
    </w:lvlOverride>
    <w:lvlOverride w:ilvl="7"/>
    <w:lvlOverride w:ilvl="8"/>
  </w:num>
  <w:num w:numId="487">
    <w:abstractNumId w:val="14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8">
    <w:abstractNumId w:val="2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9">
    <w:abstractNumId w:val="8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0">
    <w:abstractNumId w:val="6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1">
    <w:abstractNumId w:val="355"/>
  </w:num>
  <w:num w:numId="492">
    <w:abstractNumId w:val="1707"/>
  </w:num>
  <w:num w:numId="493">
    <w:abstractNumId w:val="252"/>
  </w:num>
  <w:num w:numId="494">
    <w:abstractNumId w:val="1247"/>
  </w:num>
  <w:num w:numId="495">
    <w:abstractNumId w:val="1142"/>
  </w:num>
  <w:num w:numId="496">
    <w:abstractNumId w:val="524"/>
  </w:num>
  <w:num w:numId="497">
    <w:abstractNumId w:val="1346"/>
  </w:num>
  <w:num w:numId="498">
    <w:abstractNumId w:val="14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9">
    <w:abstractNumId w:val="2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0">
    <w:abstractNumId w:val="719"/>
  </w:num>
  <w:num w:numId="501">
    <w:abstractNumId w:val="940"/>
  </w:num>
  <w:num w:numId="502">
    <w:abstractNumId w:val="1062"/>
  </w:num>
  <w:num w:numId="503">
    <w:abstractNumId w:val="1322"/>
  </w:num>
  <w:num w:numId="504">
    <w:abstractNumId w:val="1223"/>
  </w:num>
  <w:num w:numId="505">
    <w:abstractNumId w:val="444"/>
  </w:num>
  <w:num w:numId="506">
    <w:abstractNumId w:val="1145"/>
  </w:num>
  <w:num w:numId="507">
    <w:abstractNumId w:val="860"/>
  </w:num>
  <w:num w:numId="508">
    <w:abstractNumId w:val="1866"/>
  </w:num>
  <w:num w:numId="509">
    <w:abstractNumId w:val="479"/>
  </w:num>
  <w:num w:numId="510">
    <w:abstractNumId w:val="221"/>
  </w:num>
  <w:num w:numId="511">
    <w:abstractNumId w:val="1846"/>
  </w:num>
  <w:num w:numId="512">
    <w:abstractNumId w:val="1420"/>
  </w:num>
  <w:num w:numId="513">
    <w:abstractNumId w:val="930"/>
  </w:num>
  <w:num w:numId="514">
    <w:abstractNumId w:val="1808"/>
  </w:num>
  <w:num w:numId="515">
    <w:abstractNumId w:val="1028"/>
  </w:num>
  <w:num w:numId="516">
    <w:abstractNumId w:val="910"/>
  </w:num>
  <w:num w:numId="517">
    <w:abstractNumId w:val="544"/>
  </w:num>
  <w:num w:numId="518">
    <w:abstractNumId w:val="1824"/>
  </w:num>
  <w:num w:numId="519">
    <w:abstractNumId w:val="1502"/>
  </w:num>
  <w:num w:numId="520">
    <w:abstractNumId w:val="727"/>
  </w:num>
  <w:num w:numId="521">
    <w:abstractNumId w:val="337"/>
  </w:num>
  <w:num w:numId="522">
    <w:abstractNumId w:val="1425"/>
  </w:num>
  <w:num w:numId="523">
    <w:abstractNumId w:val="1654"/>
  </w:num>
  <w:num w:numId="524">
    <w:abstractNumId w:val="728"/>
  </w:num>
  <w:num w:numId="525">
    <w:abstractNumId w:val="914"/>
  </w:num>
  <w:num w:numId="526">
    <w:abstractNumId w:val="1593"/>
  </w:num>
  <w:num w:numId="527">
    <w:abstractNumId w:val="1222"/>
  </w:num>
  <w:num w:numId="528">
    <w:abstractNumId w:val="1261"/>
  </w:num>
  <w:num w:numId="529">
    <w:abstractNumId w:val="1787"/>
  </w:num>
  <w:num w:numId="530">
    <w:abstractNumId w:val="939"/>
  </w:num>
  <w:num w:numId="531">
    <w:abstractNumId w:val="8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2">
    <w:abstractNumId w:val="1662"/>
  </w:num>
  <w:num w:numId="533">
    <w:abstractNumId w:val="289"/>
  </w:num>
  <w:num w:numId="534">
    <w:abstractNumId w:val="296"/>
  </w:num>
  <w:num w:numId="535">
    <w:abstractNumId w:val="543"/>
  </w:num>
  <w:num w:numId="536">
    <w:abstractNumId w:val="826"/>
  </w:num>
  <w:num w:numId="537">
    <w:abstractNumId w:val="290"/>
  </w:num>
  <w:num w:numId="538">
    <w:abstractNumId w:val="1834"/>
  </w:num>
  <w:num w:numId="539">
    <w:abstractNumId w:val="1205"/>
  </w:num>
  <w:num w:numId="540">
    <w:abstractNumId w:val="1112"/>
  </w:num>
  <w:num w:numId="541">
    <w:abstractNumId w:val="576"/>
  </w:num>
  <w:num w:numId="542">
    <w:abstractNumId w:val="787"/>
  </w:num>
  <w:num w:numId="543">
    <w:abstractNumId w:val="1239"/>
  </w:num>
  <w:num w:numId="544">
    <w:abstractNumId w:val="1526"/>
  </w:num>
  <w:num w:numId="545">
    <w:abstractNumId w:val="679"/>
  </w:num>
  <w:num w:numId="546">
    <w:abstractNumId w:val="1708"/>
  </w:num>
  <w:num w:numId="547">
    <w:abstractNumId w:val="344"/>
  </w:num>
  <w:num w:numId="548">
    <w:abstractNumId w:val="1057"/>
  </w:num>
  <w:num w:numId="549">
    <w:abstractNumId w:val="1040"/>
  </w:num>
  <w:num w:numId="550">
    <w:abstractNumId w:val="1063"/>
  </w:num>
  <w:num w:numId="551">
    <w:abstractNumId w:val="1146"/>
  </w:num>
  <w:num w:numId="552">
    <w:abstractNumId w:val="1734"/>
  </w:num>
  <w:num w:numId="553">
    <w:abstractNumId w:val="515"/>
  </w:num>
  <w:num w:numId="554">
    <w:abstractNumId w:val="1615"/>
  </w:num>
  <w:num w:numId="555">
    <w:abstractNumId w:val="1225"/>
  </w:num>
  <w:num w:numId="556">
    <w:abstractNumId w:val="1109"/>
  </w:num>
  <w:num w:numId="557">
    <w:abstractNumId w:val="822"/>
  </w:num>
  <w:num w:numId="558">
    <w:abstractNumId w:val="574"/>
  </w:num>
  <w:num w:numId="559">
    <w:abstractNumId w:val="232"/>
  </w:num>
  <w:num w:numId="560">
    <w:abstractNumId w:val="1434"/>
  </w:num>
  <w:num w:numId="561">
    <w:abstractNumId w:val="582"/>
  </w:num>
  <w:num w:numId="562">
    <w:abstractNumId w:val="464"/>
  </w:num>
  <w:num w:numId="563">
    <w:abstractNumId w:val="1311"/>
  </w:num>
  <w:num w:numId="564">
    <w:abstractNumId w:val="620"/>
  </w:num>
  <w:num w:numId="565">
    <w:abstractNumId w:val="1011"/>
  </w:num>
  <w:num w:numId="566">
    <w:abstractNumId w:val="1134"/>
  </w:num>
  <w:num w:numId="567">
    <w:abstractNumId w:val="1630"/>
  </w:num>
  <w:num w:numId="568">
    <w:abstractNumId w:val="408"/>
  </w:num>
  <w:num w:numId="569">
    <w:abstractNumId w:val="1751"/>
  </w:num>
  <w:num w:numId="570">
    <w:abstractNumId w:val="1330"/>
  </w:num>
  <w:num w:numId="571">
    <w:abstractNumId w:val="510"/>
  </w:num>
  <w:num w:numId="572">
    <w:abstractNumId w:val="458"/>
  </w:num>
  <w:num w:numId="573">
    <w:abstractNumId w:val="1408"/>
  </w:num>
  <w:num w:numId="574">
    <w:abstractNumId w:val="752"/>
  </w:num>
  <w:num w:numId="575">
    <w:abstractNumId w:val="738"/>
  </w:num>
  <w:num w:numId="576">
    <w:abstractNumId w:val="237"/>
  </w:num>
  <w:num w:numId="577">
    <w:abstractNumId w:val="1581"/>
  </w:num>
  <w:num w:numId="578">
    <w:abstractNumId w:val="664"/>
  </w:num>
  <w:num w:numId="579">
    <w:abstractNumId w:val="1207"/>
  </w:num>
  <w:num w:numId="580">
    <w:abstractNumId w:val="1417"/>
  </w:num>
  <w:num w:numId="581">
    <w:abstractNumId w:val="1282"/>
  </w:num>
  <w:num w:numId="582">
    <w:abstractNumId w:val="630"/>
  </w:num>
  <w:num w:numId="583">
    <w:abstractNumId w:val="280"/>
  </w:num>
  <w:num w:numId="584">
    <w:abstractNumId w:val="385"/>
  </w:num>
  <w:num w:numId="585">
    <w:abstractNumId w:val="1829"/>
  </w:num>
  <w:num w:numId="586">
    <w:abstractNumId w:val="247"/>
  </w:num>
  <w:num w:numId="587">
    <w:abstractNumId w:val="1066"/>
  </w:num>
  <w:num w:numId="588">
    <w:abstractNumId w:val="1582"/>
  </w:num>
  <w:num w:numId="589">
    <w:abstractNumId w:val="1096"/>
  </w:num>
  <w:num w:numId="590">
    <w:abstractNumId w:val="1770"/>
  </w:num>
  <w:num w:numId="591">
    <w:abstractNumId w:val="4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2">
    <w:abstractNumId w:val="469"/>
  </w:num>
  <w:num w:numId="593">
    <w:abstractNumId w:val="323"/>
  </w:num>
  <w:num w:numId="594">
    <w:abstractNumId w:val="530"/>
  </w:num>
  <w:num w:numId="595">
    <w:abstractNumId w:val="814"/>
  </w:num>
  <w:num w:numId="596">
    <w:abstractNumId w:val="556"/>
  </w:num>
  <w:num w:numId="597">
    <w:abstractNumId w:val="1110"/>
  </w:num>
  <w:num w:numId="598">
    <w:abstractNumId w:val="1352"/>
  </w:num>
  <w:num w:numId="599">
    <w:abstractNumId w:val="1794"/>
  </w:num>
  <w:num w:numId="600">
    <w:abstractNumId w:val="848"/>
  </w:num>
  <w:num w:numId="601">
    <w:abstractNumId w:val="1211"/>
  </w:num>
  <w:num w:numId="602">
    <w:abstractNumId w:val="1341"/>
  </w:num>
  <w:num w:numId="603">
    <w:abstractNumId w:val="220"/>
  </w:num>
  <w:num w:numId="604">
    <w:abstractNumId w:val="443"/>
  </w:num>
  <w:num w:numId="605">
    <w:abstractNumId w:val="1492"/>
  </w:num>
  <w:num w:numId="606">
    <w:abstractNumId w:val="757"/>
  </w:num>
  <w:num w:numId="607">
    <w:abstractNumId w:val="425"/>
  </w:num>
  <w:num w:numId="608">
    <w:abstractNumId w:val="704"/>
  </w:num>
  <w:num w:numId="609">
    <w:abstractNumId w:val="255"/>
  </w:num>
  <w:num w:numId="610">
    <w:abstractNumId w:val="588"/>
  </w:num>
  <w:num w:numId="611">
    <w:abstractNumId w:val="1024"/>
  </w:num>
  <w:num w:numId="612">
    <w:abstractNumId w:val="1744"/>
  </w:num>
  <w:num w:numId="613">
    <w:abstractNumId w:val="971"/>
  </w:num>
  <w:num w:numId="614">
    <w:abstractNumId w:val="439"/>
  </w:num>
  <w:num w:numId="615">
    <w:abstractNumId w:val="353"/>
  </w:num>
  <w:num w:numId="616">
    <w:abstractNumId w:val="837"/>
  </w:num>
  <w:num w:numId="617">
    <w:abstractNumId w:val="762"/>
  </w:num>
  <w:num w:numId="618">
    <w:abstractNumId w:val="1379"/>
  </w:num>
  <w:num w:numId="619">
    <w:abstractNumId w:val="1263"/>
  </w:num>
  <w:num w:numId="620">
    <w:abstractNumId w:val="1692"/>
  </w:num>
  <w:num w:numId="621">
    <w:abstractNumId w:val="490"/>
  </w:num>
  <w:num w:numId="622">
    <w:abstractNumId w:val="362"/>
  </w:num>
  <w:num w:numId="623">
    <w:abstractNumId w:val="1273"/>
  </w:num>
  <w:num w:numId="624">
    <w:abstractNumId w:val="1445"/>
  </w:num>
  <w:num w:numId="625">
    <w:abstractNumId w:val="1541"/>
  </w:num>
  <w:num w:numId="626">
    <w:abstractNumId w:val="1396"/>
  </w:num>
  <w:num w:numId="627">
    <w:abstractNumId w:val="1500"/>
  </w:num>
  <w:num w:numId="628">
    <w:abstractNumId w:val="1076"/>
  </w:num>
  <w:num w:numId="629">
    <w:abstractNumId w:val="702"/>
  </w:num>
  <w:num w:numId="630">
    <w:abstractNumId w:val="304"/>
  </w:num>
  <w:num w:numId="631">
    <w:abstractNumId w:val="1265"/>
  </w:num>
  <w:num w:numId="632">
    <w:abstractNumId w:val="1634"/>
  </w:num>
  <w:num w:numId="633">
    <w:abstractNumId w:val="1572"/>
  </w:num>
  <w:num w:numId="634">
    <w:abstractNumId w:val="549"/>
  </w:num>
  <w:num w:numId="635">
    <w:abstractNumId w:val="1562"/>
  </w:num>
  <w:num w:numId="636">
    <w:abstractNumId w:val="1564"/>
  </w:num>
  <w:num w:numId="637">
    <w:abstractNumId w:val="746"/>
  </w:num>
  <w:num w:numId="638">
    <w:abstractNumId w:val="1084"/>
  </w:num>
  <w:num w:numId="639">
    <w:abstractNumId w:val="1321"/>
  </w:num>
  <w:num w:numId="640">
    <w:abstractNumId w:val="1597"/>
  </w:num>
  <w:num w:numId="641">
    <w:abstractNumId w:val="1736"/>
  </w:num>
  <w:num w:numId="642">
    <w:abstractNumId w:val="1268"/>
  </w:num>
  <w:num w:numId="643">
    <w:abstractNumId w:val="988"/>
  </w:num>
  <w:num w:numId="644">
    <w:abstractNumId w:val="1463"/>
  </w:num>
  <w:num w:numId="645">
    <w:abstractNumId w:val="730"/>
  </w:num>
  <w:num w:numId="646">
    <w:abstractNumId w:val="714"/>
  </w:num>
  <w:num w:numId="647">
    <w:abstractNumId w:val="854"/>
  </w:num>
  <w:num w:numId="648">
    <w:abstractNumId w:val="1511"/>
  </w:num>
  <w:num w:numId="649">
    <w:abstractNumId w:val="218"/>
  </w:num>
  <w:num w:numId="650">
    <w:abstractNumId w:val="1264"/>
  </w:num>
  <w:num w:numId="651">
    <w:abstractNumId w:val="1443"/>
  </w:num>
  <w:num w:numId="652">
    <w:abstractNumId w:val="1435"/>
  </w:num>
  <w:num w:numId="653">
    <w:abstractNumId w:val="983"/>
  </w:num>
  <w:num w:numId="654">
    <w:abstractNumId w:val="318"/>
  </w:num>
  <w:num w:numId="655">
    <w:abstractNumId w:val="1504"/>
  </w:num>
  <w:num w:numId="656">
    <w:abstractNumId w:val="1231"/>
  </w:num>
  <w:num w:numId="657">
    <w:abstractNumId w:val="316"/>
  </w:num>
  <w:num w:numId="658">
    <w:abstractNumId w:val="1777"/>
  </w:num>
  <w:num w:numId="659">
    <w:abstractNumId w:val="741"/>
  </w:num>
  <w:num w:numId="660">
    <w:abstractNumId w:val="1687"/>
  </w:num>
  <w:num w:numId="661">
    <w:abstractNumId w:val="1342"/>
  </w:num>
  <w:num w:numId="662">
    <w:abstractNumId w:val="394"/>
  </w:num>
  <w:num w:numId="663">
    <w:abstractNumId w:val="1759"/>
  </w:num>
  <w:num w:numId="664">
    <w:abstractNumId w:val="215"/>
  </w:num>
  <w:num w:numId="665">
    <w:abstractNumId w:val="927"/>
  </w:num>
  <w:num w:numId="666">
    <w:abstractNumId w:val="499"/>
  </w:num>
  <w:num w:numId="667">
    <w:abstractNumId w:val="391"/>
  </w:num>
  <w:num w:numId="668">
    <w:abstractNumId w:val="1600"/>
  </w:num>
  <w:num w:numId="669">
    <w:abstractNumId w:val="1580"/>
  </w:num>
  <w:num w:numId="670">
    <w:abstractNumId w:val="716"/>
  </w:num>
  <w:num w:numId="671">
    <w:abstractNumId w:val="286"/>
  </w:num>
  <w:num w:numId="672">
    <w:abstractNumId w:val="1037"/>
  </w:num>
  <w:num w:numId="673">
    <w:abstractNumId w:val="1471"/>
  </w:num>
  <w:num w:numId="674">
    <w:abstractNumId w:val="1448"/>
  </w:num>
  <w:num w:numId="675">
    <w:abstractNumId w:val="1797"/>
  </w:num>
  <w:num w:numId="676">
    <w:abstractNumId w:val="622"/>
  </w:num>
  <w:num w:numId="677">
    <w:abstractNumId w:val="925"/>
  </w:num>
  <w:num w:numId="678">
    <w:abstractNumId w:val="1127"/>
  </w:num>
  <w:num w:numId="679">
    <w:abstractNumId w:val="1512"/>
  </w:num>
  <w:num w:numId="680">
    <w:abstractNumId w:val="767"/>
  </w:num>
  <w:num w:numId="681">
    <w:abstractNumId w:val="1658"/>
  </w:num>
  <w:num w:numId="682">
    <w:abstractNumId w:val="1767"/>
  </w:num>
  <w:num w:numId="683">
    <w:abstractNumId w:val="1083"/>
  </w:num>
  <w:num w:numId="684">
    <w:abstractNumId w:val="1430"/>
  </w:num>
  <w:num w:numId="685">
    <w:abstractNumId w:val="302"/>
  </w:num>
  <w:num w:numId="686">
    <w:abstractNumId w:val="1232"/>
  </w:num>
  <w:num w:numId="687">
    <w:abstractNumId w:val="1529"/>
  </w:num>
  <w:num w:numId="688">
    <w:abstractNumId w:val="1031"/>
  </w:num>
  <w:num w:numId="689">
    <w:abstractNumId w:val="1704"/>
  </w:num>
  <w:num w:numId="690">
    <w:abstractNumId w:val="401"/>
  </w:num>
  <w:num w:numId="691">
    <w:abstractNumId w:val="1058"/>
  </w:num>
  <w:num w:numId="692">
    <w:abstractNumId w:val="283"/>
  </w:num>
  <w:num w:numId="693">
    <w:abstractNumId w:val="1315"/>
  </w:num>
  <w:num w:numId="694">
    <w:abstractNumId w:val="1220"/>
  </w:num>
  <w:num w:numId="695">
    <w:abstractNumId w:val="577"/>
  </w:num>
  <w:num w:numId="696">
    <w:abstractNumId w:val="954"/>
  </w:num>
  <w:num w:numId="697">
    <w:abstractNumId w:val="1675"/>
  </w:num>
  <w:num w:numId="698">
    <w:abstractNumId w:val="1612"/>
  </w:num>
  <w:num w:numId="699">
    <w:abstractNumId w:val="1147"/>
  </w:num>
  <w:num w:numId="700">
    <w:abstractNumId w:val="520"/>
  </w:num>
  <w:num w:numId="701">
    <w:abstractNumId w:val="1810"/>
  </w:num>
  <w:num w:numId="702">
    <w:abstractNumId w:val="591"/>
  </w:num>
  <w:num w:numId="703">
    <w:abstractNumId w:val="835"/>
  </w:num>
  <w:num w:numId="704">
    <w:abstractNumId w:val="1170"/>
  </w:num>
  <w:num w:numId="705">
    <w:abstractNumId w:val="276"/>
  </w:num>
  <w:num w:numId="706">
    <w:abstractNumId w:val="1712"/>
  </w:num>
  <w:num w:numId="707">
    <w:abstractNumId w:val="1760"/>
  </w:num>
  <w:num w:numId="708">
    <w:abstractNumId w:val="701"/>
  </w:num>
  <w:num w:numId="709">
    <w:abstractNumId w:val="892"/>
  </w:num>
  <w:num w:numId="710">
    <w:abstractNumId w:val="1769"/>
  </w:num>
  <w:num w:numId="711">
    <w:abstractNumId w:val="870"/>
  </w:num>
  <w:num w:numId="712">
    <w:abstractNumId w:val="374"/>
  </w:num>
  <w:num w:numId="713">
    <w:abstractNumId w:val="1249"/>
  </w:num>
  <w:num w:numId="714">
    <w:abstractNumId w:val="1245"/>
  </w:num>
  <w:num w:numId="715">
    <w:abstractNumId w:val="267"/>
  </w:num>
  <w:num w:numId="716">
    <w:abstractNumId w:val="1064"/>
  </w:num>
  <w:num w:numId="717">
    <w:abstractNumId w:val="796"/>
  </w:num>
  <w:num w:numId="718">
    <w:abstractNumId w:val="634"/>
  </w:num>
  <w:num w:numId="719">
    <w:abstractNumId w:val="1153"/>
  </w:num>
  <w:num w:numId="720">
    <w:abstractNumId w:val="1081"/>
  </w:num>
  <w:num w:numId="721">
    <w:abstractNumId w:val="794"/>
  </w:num>
  <w:num w:numId="722">
    <w:abstractNumId w:val="997"/>
  </w:num>
  <w:num w:numId="723">
    <w:abstractNumId w:val="1789"/>
  </w:num>
  <w:num w:numId="724">
    <w:abstractNumId w:val="1409"/>
  </w:num>
  <w:num w:numId="725">
    <w:abstractNumId w:val="960"/>
  </w:num>
  <w:num w:numId="726">
    <w:abstractNumId w:val="1212"/>
  </w:num>
  <w:num w:numId="727">
    <w:abstractNumId w:val="1334"/>
  </w:num>
  <w:num w:numId="728">
    <w:abstractNumId w:val="1161"/>
  </w:num>
  <w:num w:numId="729">
    <w:abstractNumId w:val="1242"/>
  </w:num>
  <w:num w:numId="730">
    <w:abstractNumId w:val="1757"/>
  </w:num>
  <w:num w:numId="731">
    <w:abstractNumId w:val="387"/>
  </w:num>
  <w:num w:numId="732">
    <w:abstractNumId w:val="1531"/>
  </w:num>
  <w:num w:numId="733">
    <w:abstractNumId w:val="1016"/>
  </w:num>
  <w:num w:numId="734">
    <w:abstractNumId w:val="1668"/>
  </w:num>
  <w:num w:numId="735">
    <w:abstractNumId w:val="1244"/>
  </w:num>
  <w:num w:numId="736">
    <w:abstractNumId w:val="277"/>
  </w:num>
  <w:num w:numId="737">
    <w:abstractNumId w:val="1018"/>
  </w:num>
  <w:num w:numId="738">
    <w:abstractNumId w:val="1570"/>
  </w:num>
  <w:num w:numId="739">
    <w:abstractNumId w:val="1453"/>
  </w:num>
  <w:num w:numId="740">
    <w:abstractNumId w:val="768"/>
  </w:num>
  <w:num w:numId="741">
    <w:abstractNumId w:val="873"/>
  </w:num>
  <w:num w:numId="742">
    <w:abstractNumId w:val="968"/>
  </w:num>
  <w:num w:numId="743">
    <w:abstractNumId w:val="1284"/>
  </w:num>
  <w:num w:numId="744">
    <w:abstractNumId w:val="1553"/>
  </w:num>
  <w:num w:numId="745">
    <w:abstractNumId w:val="321"/>
  </w:num>
  <w:num w:numId="746">
    <w:abstractNumId w:val="429"/>
  </w:num>
  <w:num w:numId="747">
    <w:abstractNumId w:val="522"/>
  </w:num>
  <w:num w:numId="748">
    <w:abstractNumId w:val="272"/>
  </w:num>
  <w:num w:numId="749">
    <w:abstractNumId w:val="389"/>
  </w:num>
  <w:num w:numId="750">
    <w:abstractNumId w:val="1380"/>
  </w:num>
  <w:num w:numId="751">
    <w:abstractNumId w:val="294"/>
  </w:num>
  <w:num w:numId="752">
    <w:abstractNumId w:val="1060"/>
  </w:num>
  <w:num w:numId="753">
    <w:abstractNumId w:val="1447"/>
  </w:num>
  <w:num w:numId="754">
    <w:abstractNumId w:val="1503"/>
  </w:num>
  <w:num w:numId="755">
    <w:abstractNumId w:val="285"/>
  </w:num>
  <w:num w:numId="756">
    <w:abstractNumId w:val="789"/>
  </w:num>
  <w:num w:numId="757">
    <w:abstractNumId w:val="1323"/>
  </w:num>
  <w:num w:numId="758">
    <w:abstractNumId w:val="1713"/>
  </w:num>
  <w:num w:numId="759">
    <w:abstractNumId w:val="751"/>
  </w:num>
  <w:num w:numId="760">
    <w:abstractNumId w:val="713"/>
  </w:num>
  <w:num w:numId="761">
    <w:abstractNumId w:val="1209"/>
  </w:num>
  <w:num w:numId="762">
    <w:abstractNumId w:val="1641"/>
  </w:num>
  <w:num w:numId="763">
    <w:abstractNumId w:val="703"/>
  </w:num>
  <w:num w:numId="764">
    <w:abstractNumId w:val="380"/>
  </w:num>
  <w:num w:numId="765">
    <w:abstractNumId w:val="1329"/>
  </w:num>
  <w:num w:numId="766">
    <w:abstractNumId w:val="1626"/>
  </w:num>
  <w:num w:numId="767">
    <w:abstractNumId w:val="1851"/>
  </w:num>
  <w:num w:numId="768">
    <w:abstractNumId w:val="718"/>
  </w:num>
  <w:num w:numId="769">
    <w:abstractNumId w:val="320"/>
  </w:num>
  <w:num w:numId="770">
    <w:abstractNumId w:val="581"/>
  </w:num>
  <w:num w:numId="771">
    <w:abstractNumId w:val="1699"/>
  </w:num>
  <w:num w:numId="772">
    <w:abstractNumId w:val="1831"/>
  </w:num>
  <w:num w:numId="773">
    <w:abstractNumId w:val="1462"/>
  </w:num>
  <w:num w:numId="774">
    <w:abstractNumId w:val="671"/>
  </w:num>
  <w:num w:numId="775">
    <w:abstractNumId w:val="1401"/>
  </w:num>
  <w:num w:numId="776">
    <w:abstractNumId w:val="1091"/>
  </w:num>
  <w:num w:numId="777">
    <w:abstractNumId w:val="781"/>
  </w:num>
  <w:num w:numId="778">
    <w:abstractNumId w:val="1861"/>
  </w:num>
  <w:num w:numId="779">
    <w:abstractNumId w:val="1478"/>
  </w:num>
  <w:num w:numId="780">
    <w:abstractNumId w:val="521"/>
  </w:num>
  <w:num w:numId="781">
    <w:abstractNumId w:val="712"/>
  </w:num>
  <w:num w:numId="782">
    <w:abstractNumId w:val="946"/>
  </w:num>
  <w:num w:numId="783">
    <w:abstractNumId w:val="1051"/>
  </w:num>
  <w:num w:numId="784">
    <w:abstractNumId w:val="1653"/>
  </w:num>
  <w:num w:numId="785">
    <w:abstractNumId w:val="1792"/>
  </w:num>
  <w:num w:numId="786">
    <w:abstractNumId w:val="1349"/>
  </w:num>
  <w:num w:numId="787">
    <w:abstractNumId w:val="1367"/>
  </w:num>
  <w:num w:numId="788">
    <w:abstractNumId w:val="550"/>
  </w:num>
  <w:num w:numId="789">
    <w:abstractNumId w:val="926"/>
  </w:num>
  <w:num w:numId="790">
    <w:abstractNumId w:val="696"/>
  </w:num>
  <w:num w:numId="791">
    <w:abstractNumId w:val="438"/>
  </w:num>
  <w:num w:numId="792">
    <w:abstractNumId w:val="314"/>
  </w:num>
  <w:num w:numId="793">
    <w:abstractNumId w:val="627"/>
  </w:num>
  <w:num w:numId="794">
    <w:abstractNumId w:val="1835"/>
  </w:num>
  <w:num w:numId="795">
    <w:abstractNumId w:val="1251"/>
  </w:num>
  <w:num w:numId="796">
    <w:abstractNumId w:val="678"/>
  </w:num>
  <w:num w:numId="797">
    <w:abstractNumId w:val="421"/>
  </w:num>
  <w:num w:numId="798">
    <w:abstractNumId w:val="793"/>
  </w:num>
  <w:num w:numId="799">
    <w:abstractNumId w:val="5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0">
    <w:abstractNumId w:val="1370"/>
  </w:num>
  <w:num w:numId="801">
    <w:abstractNumId w:val="226"/>
  </w:num>
  <w:num w:numId="802">
    <w:abstractNumId w:val="994"/>
  </w:num>
  <w:num w:numId="803">
    <w:abstractNumId w:val="1850"/>
  </w:num>
  <w:num w:numId="804">
    <w:abstractNumId w:val="18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5">
    <w:abstractNumId w:val="245"/>
  </w:num>
  <w:num w:numId="806">
    <w:abstractNumId w:val="5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7">
    <w:abstractNumId w:val="964"/>
  </w:num>
  <w:num w:numId="808">
    <w:abstractNumId w:val="907"/>
  </w:num>
  <w:num w:numId="809">
    <w:abstractNumId w:val="8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0">
    <w:abstractNumId w:val="709"/>
  </w:num>
  <w:num w:numId="811">
    <w:abstractNumId w:val="4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2">
    <w:abstractNumId w:val="1175"/>
  </w:num>
  <w:num w:numId="813">
    <w:abstractNumId w:val="1746"/>
  </w:num>
  <w:num w:numId="814">
    <w:abstractNumId w:val="921"/>
  </w:num>
  <w:num w:numId="815">
    <w:abstractNumId w:val="1033"/>
  </w:num>
  <w:num w:numId="816">
    <w:abstractNumId w:val="8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7">
    <w:abstractNumId w:val="370"/>
  </w:num>
  <w:num w:numId="818">
    <w:abstractNumId w:val="1705"/>
  </w:num>
  <w:num w:numId="819">
    <w:abstractNumId w:val="1560"/>
  </w:num>
  <w:num w:numId="820">
    <w:abstractNumId w:val="1533"/>
  </w:num>
  <w:num w:numId="821">
    <w:abstractNumId w:val="1682"/>
  </w:num>
  <w:num w:numId="822">
    <w:abstractNumId w:val="2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3">
    <w:abstractNumId w:val="1497"/>
  </w:num>
  <w:num w:numId="824">
    <w:abstractNumId w:val="839"/>
  </w:num>
  <w:num w:numId="825">
    <w:abstractNumId w:val="291"/>
  </w:num>
  <w:num w:numId="826">
    <w:abstractNumId w:val="502"/>
  </w:num>
  <w:num w:numId="827">
    <w:abstractNumId w:val="241"/>
  </w:num>
  <w:num w:numId="828">
    <w:abstractNumId w:val="1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9">
    <w:abstractNumId w:val="5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0">
    <w:abstractNumId w:val="13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1">
    <w:abstractNumId w:val="1818"/>
  </w:num>
  <w:num w:numId="832">
    <w:abstractNumId w:val="1150"/>
  </w:num>
  <w:num w:numId="833">
    <w:abstractNumId w:val="1227"/>
  </w:num>
  <w:num w:numId="834">
    <w:abstractNumId w:val="1776"/>
  </w:num>
  <w:num w:numId="835">
    <w:abstractNumId w:val="292"/>
  </w:num>
  <w:num w:numId="836">
    <w:abstractNumId w:val="271"/>
  </w:num>
  <w:num w:numId="837">
    <w:abstractNumId w:val="715"/>
  </w:num>
  <w:num w:numId="838">
    <w:abstractNumId w:val="655"/>
  </w:num>
  <w:num w:numId="839">
    <w:abstractNumId w:val="562"/>
  </w:num>
  <w:num w:numId="840">
    <w:abstractNumId w:val="559"/>
  </w:num>
  <w:num w:numId="841">
    <w:abstractNumId w:val="1279"/>
  </w:num>
  <w:num w:numId="842">
    <w:abstractNumId w:val="1308"/>
  </w:num>
  <w:num w:numId="843">
    <w:abstractNumId w:val="1213"/>
  </w:num>
  <w:num w:numId="844">
    <w:abstractNumId w:val="1484"/>
  </w:num>
  <w:num w:numId="845">
    <w:abstractNumId w:val="371"/>
  </w:num>
  <w:num w:numId="846">
    <w:abstractNumId w:val="1149"/>
  </w:num>
  <w:num w:numId="847">
    <w:abstractNumId w:val="1489"/>
  </w:num>
  <w:num w:numId="848">
    <w:abstractNumId w:val="1643"/>
  </w:num>
  <w:num w:numId="849">
    <w:abstractNumId w:val="1415"/>
  </w:num>
  <w:num w:numId="850">
    <w:abstractNumId w:val="797"/>
  </w:num>
  <w:num w:numId="851">
    <w:abstractNumId w:val="1786"/>
  </w:num>
  <w:num w:numId="852">
    <w:abstractNumId w:val="1546"/>
  </w:num>
  <w:num w:numId="853">
    <w:abstractNumId w:val="628"/>
  </w:num>
  <w:num w:numId="854">
    <w:abstractNumId w:val="1197"/>
  </w:num>
  <w:num w:numId="855">
    <w:abstractNumId w:val="1080"/>
  </w:num>
  <w:num w:numId="856">
    <w:abstractNumId w:val="1202"/>
  </w:num>
  <w:num w:numId="857">
    <w:abstractNumId w:val="368"/>
  </w:num>
  <w:num w:numId="858">
    <w:abstractNumId w:val="669"/>
  </w:num>
  <w:num w:numId="859">
    <w:abstractNumId w:val="1569"/>
  </w:num>
  <w:num w:numId="860">
    <w:abstractNumId w:val="973"/>
  </w:num>
  <w:num w:numId="861">
    <w:abstractNumId w:val="734"/>
  </w:num>
  <w:num w:numId="862">
    <w:abstractNumId w:val="765"/>
  </w:num>
  <w:num w:numId="863">
    <w:abstractNumId w:val="877"/>
  </w:num>
  <w:num w:numId="864">
    <w:abstractNumId w:val="1432"/>
  </w:num>
  <w:num w:numId="865">
    <w:abstractNumId w:val="958"/>
  </w:num>
  <w:num w:numId="866">
    <w:abstractNumId w:val="1743"/>
  </w:num>
  <w:num w:numId="867">
    <w:abstractNumId w:val="1103"/>
  </w:num>
  <w:num w:numId="868">
    <w:abstractNumId w:val="1616"/>
  </w:num>
  <w:num w:numId="869">
    <w:abstractNumId w:val="1369"/>
  </w:num>
  <w:num w:numId="870">
    <w:abstractNumId w:val="686"/>
  </w:num>
  <w:num w:numId="871">
    <w:abstractNumId w:val="1657"/>
  </w:num>
  <w:num w:numId="872">
    <w:abstractNumId w:val="1395"/>
  </w:num>
  <w:num w:numId="873">
    <w:abstractNumId w:val="360"/>
  </w:num>
  <w:num w:numId="874">
    <w:abstractNumId w:val="1648"/>
  </w:num>
  <w:num w:numId="875">
    <w:abstractNumId w:val="1521"/>
  </w:num>
  <w:num w:numId="876">
    <w:abstractNumId w:val="803"/>
  </w:num>
  <w:num w:numId="877">
    <w:abstractNumId w:val="979"/>
  </w:num>
  <w:num w:numId="878">
    <w:abstractNumId w:val="1009"/>
  </w:num>
  <w:num w:numId="879">
    <w:abstractNumId w:val="1467"/>
  </w:num>
  <w:num w:numId="880">
    <w:abstractNumId w:val="527"/>
  </w:num>
  <w:num w:numId="881">
    <w:abstractNumId w:val="611"/>
  </w:num>
  <w:num w:numId="882">
    <w:abstractNumId w:val="1345"/>
  </w:num>
  <w:num w:numId="883">
    <w:abstractNumId w:val="1573"/>
  </w:num>
  <w:num w:numId="884">
    <w:abstractNumId w:val="1108"/>
  </w:num>
  <w:num w:numId="885">
    <w:abstractNumId w:val="1283"/>
  </w:num>
  <w:num w:numId="886">
    <w:abstractNumId w:val="1686"/>
  </w:num>
  <w:num w:numId="887">
    <w:abstractNumId w:val="1431"/>
  </w:num>
  <w:num w:numId="888">
    <w:abstractNumId w:val="1344"/>
  </w:num>
  <w:num w:numId="889">
    <w:abstractNumId w:val="369"/>
  </w:num>
  <w:num w:numId="890">
    <w:abstractNumId w:val="1354"/>
  </w:num>
  <w:num w:numId="891">
    <w:abstractNumId w:val="409"/>
  </w:num>
  <w:num w:numId="892">
    <w:abstractNumId w:val="1119"/>
  </w:num>
  <w:num w:numId="893">
    <w:abstractNumId w:val="626"/>
  </w:num>
  <w:num w:numId="894">
    <w:abstractNumId w:val="690"/>
  </w:num>
  <w:num w:numId="895">
    <w:abstractNumId w:val="773"/>
  </w:num>
  <w:num w:numId="896">
    <w:abstractNumId w:val="343"/>
  </w:num>
  <w:num w:numId="897">
    <w:abstractNumId w:val="1107"/>
  </w:num>
  <w:num w:numId="898">
    <w:abstractNumId w:val="1537"/>
  </w:num>
  <w:num w:numId="899">
    <w:abstractNumId w:val="1356"/>
  </w:num>
  <w:num w:numId="900">
    <w:abstractNumId w:val="332"/>
  </w:num>
  <w:num w:numId="901">
    <w:abstractNumId w:val="508"/>
  </w:num>
  <w:num w:numId="902">
    <w:abstractNumId w:val="551"/>
  </w:num>
  <w:num w:numId="903">
    <w:abstractNumId w:val="346"/>
  </w:num>
  <w:num w:numId="904">
    <w:abstractNumId w:val="523"/>
  </w:num>
  <w:num w:numId="905">
    <w:abstractNumId w:val="1023"/>
  </w:num>
  <w:num w:numId="906">
    <w:abstractNumId w:val="288"/>
  </w:num>
  <w:num w:numId="907">
    <w:abstractNumId w:val="1320"/>
  </w:num>
  <w:num w:numId="908">
    <w:abstractNumId w:val="1438"/>
  </w:num>
  <w:num w:numId="909">
    <w:abstractNumId w:val="1014"/>
  </w:num>
  <w:num w:numId="910">
    <w:abstractNumId w:val="687"/>
  </w:num>
  <w:num w:numId="911">
    <w:abstractNumId w:val="1596"/>
  </w:num>
  <w:num w:numId="912">
    <w:abstractNumId w:val="1844"/>
  </w:num>
  <w:num w:numId="913">
    <w:abstractNumId w:val="1633"/>
  </w:num>
  <w:num w:numId="914">
    <w:abstractNumId w:val="992"/>
  </w:num>
  <w:num w:numId="915">
    <w:abstractNumId w:val="404"/>
  </w:num>
  <w:num w:numId="916">
    <w:abstractNumId w:val="1312"/>
  </w:num>
  <w:num w:numId="917">
    <w:abstractNumId w:val="1755"/>
  </w:num>
  <w:num w:numId="918">
    <w:abstractNumId w:val="1579"/>
  </w:num>
  <w:num w:numId="919">
    <w:abstractNumId w:val="7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0">
    <w:abstractNumId w:val="17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1">
    <w:abstractNumId w:val="0"/>
    <w:lvlOverride w:ilvl="0">
      <w:startOverride w:val="1"/>
    </w:lvlOverride>
  </w:num>
  <w:num w:numId="922">
    <w:abstractNumId w:val="14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3">
    <w:abstractNumId w:val="2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4">
    <w:abstractNumId w:val="7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5">
    <w:abstractNumId w:val="13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6">
    <w:abstractNumId w:val="1833"/>
  </w:num>
  <w:num w:numId="927">
    <w:abstractNumId w:val="15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8">
    <w:abstractNumId w:val="17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9">
    <w:abstractNumId w:val="3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0">
    <w:abstractNumId w:val="3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1">
    <w:abstractNumId w:val="10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2">
    <w:abstractNumId w:val="14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3">
    <w:abstractNumId w:val="9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4">
    <w:abstractNumId w:val="1718"/>
  </w:num>
  <w:num w:numId="935">
    <w:abstractNumId w:val="9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6">
    <w:abstractNumId w:val="13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7">
    <w:abstractNumId w:val="15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8">
    <w:abstractNumId w:val="7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9">
    <w:abstractNumId w:val="9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0">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1">
    <w:abstractNumId w:val="8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2">
    <w:abstractNumId w:val="2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3">
    <w:abstractNumId w:val="5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4">
    <w:abstractNumId w:val="14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5">
    <w:abstractNumId w:val="9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6">
    <w:abstractNumId w:val="15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7">
    <w:abstractNumId w:val="10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8">
    <w:abstractNumId w:val="4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9">
    <w:abstractNumId w:val="7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0">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1">
    <w:abstractNumId w:val="5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2">
    <w:abstractNumId w:val="10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3">
    <w:abstractNumId w:val="13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4">
    <w:abstractNumId w:val="15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5">
    <w:abstractNumId w:val="17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6">
    <w:abstractNumId w:val="1666"/>
  </w:num>
  <w:num w:numId="957">
    <w:abstractNumId w:val="999"/>
  </w:num>
  <w:num w:numId="958">
    <w:abstractNumId w:val="553"/>
  </w:num>
  <w:num w:numId="959">
    <w:abstractNumId w:val="293"/>
  </w:num>
  <w:num w:numId="960">
    <w:abstractNumId w:val="350"/>
  </w:num>
  <w:num w:numId="961">
    <w:abstractNumId w:val="1456"/>
  </w:num>
  <w:num w:numId="962">
    <w:abstractNumId w:val="1640"/>
  </w:num>
  <w:num w:numId="963">
    <w:abstractNumId w:val="1693"/>
  </w:num>
  <w:num w:numId="964">
    <w:abstractNumId w:val="427"/>
  </w:num>
  <w:num w:numId="965">
    <w:abstractNumId w:val="535"/>
  </w:num>
  <w:num w:numId="966">
    <w:abstractNumId w:val="1065"/>
  </w:num>
  <w:num w:numId="967">
    <w:abstractNumId w:val="791"/>
  </w:num>
  <w:num w:numId="968">
    <w:abstractNumId w:val="1832"/>
  </w:num>
  <w:num w:numId="969">
    <w:abstractNumId w:val="638"/>
  </w:num>
  <w:num w:numId="970">
    <w:abstractNumId w:val="779"/>
  </w:num>
  <w:num w:numId="971">
    <w:abstractNumId w:val="1702"/>
  </w:num>
  <w:num w:numId="972">
    <w:abstractNumId w:val="1479"/>
  </w:num>
  <w:num w:numId="973">
    <w:abstractNumId w:val="1297"/>
  </w:num>
  <w:num w:numId="974">
    <w:abstractNumId w:val="434"/>
  </w:num>
  <w:num w:numId="975">
    <w:abstractNumId w:val="1030"/>
  </w:num>
  <w:num w:numId="976">
    <w:abstractNumId w:val="806"/>
  </w:num>
  <w:num w:numId="977">
    <w:abstractNumId w:val="935"/>
  </w:num>
  <w:num w:numId="978">
    <w:abstractNumId w:val="1678"/>
  </w:num>
  <w:num w:numId="979">
    <w:abstractNumId w:val="223"/>
  </w:num>
  <w:num w:numId="980">
    <w:abstractNumId w:val="729"/>
  </w:num>
  <w:num w:numId="981">
    <w:abstractNumId w:val="1605"/>
  </w:num>
  <w:num w:numId="982">
    <w:abstractNumId w:val="275"/>
  </w:num>
  <w:num w:numId="983">
    <w:abstractNumId w:val="1169"/>
  </w:num>
  <w:num w:numId="984">
    <w:abstractNumId w:val="1332"/>
  </w:num>
  <w:num w:numId="985">
    <w:abstractNumId w:val="1115"/>
  </w:num>
  <w:num w:numId="986">
    <w:abstractNumId w:val="1721"/>
  </w:num>
  <w:num w:numId="987">
    <w:abstractNumId w:val="136"/>
  </w:num>
  <w:num w:numId="988">
    <w:abstractNumId w:val="618"/>
  </w:num>
  <w:num w:numId="989">
    <w:abstractNumId w:val="334"/>
  </w:num>
  <w:num w:numId="990">
    <w:abstractNumId w:val="330"/>
  </w:num>
  <w:num w:numId="991">
    <w:abstractNumId w:val="1624"/>
  </w:num>
  <w:num w:numId="992">
    <w:abstractNumId w:val="801"/>
  </w:num>
  <w:num w:numId="993">
    <w:abstractNumId w:val="1375"/>
  </w:num>
  <w:num w:numId="994">
    <w:abstractNumId w:val="269"/>
  </w:num>
  <w:num w:numId="995">
    <w:abstractNumId w:val="896"/>
  </w:num>
  <w:num w:numId="996">
    <w:abstractNumId w:val="1104"/>
  </w:num>
  <w:num w:numId="997">
    <w:abstractNumId w:val="507"/>
  </w:num>
  <w:num w:numId="998">
    <w:abstractNumId w:val="972"/>
  </w:num>
  <w:num w:numId="999">
    <w:abstractNumId w:val="546"/>
  </w:num>
  <w:num w:numId="1000">
    <w:abstractNumId w:val="324"/>
  </w:num>
  <w:num w:numId="1001">
    <w:abstractNumId w:val="661"/>
  </w:num>
  <w:num w:numId="1002">
    <w:abstractNumId w:val="1518"/>
  </w:num>
  <w:num w:numId="1003">
    <w:abstractNumId w:val="1144"/>
  </w:num>
  <w:num w:numId="1004">
    <w:abstractNumId w:val="456"/>
  </w:num>
  <w:num w:numId="1005">
    <w:abstractNumId w:val="975"/>
  </w:num>
  <w:num w:numId="1006">
    <w:abstractNumId w:val="1771"/>
  </w:num>
  <w:num w:numId="1007">
    <w:abstractNumId w:val="1280"/>
  </w:num>
  <w:num w:numId="1008">
    <w:abstractNumId w:val="643"/>
  </w:num>
  <w:num w:numId="1009">
    <w:abstractNumId w:val="1509"/>
  </w:num>
  <w:num w:numId="1010">
    <w:abstractNumId w:val="987"/>
  </w:num>
  <w:num w:numId="1011">
    <w:abstractNumId w:val="744"/>
  </w:num>
  <w:num w:numId="1012">
    <w:abstractNumId w:val="1010"/>
  </w:num>
  <w:num w:numId="1013">
    <w:abstractNumId w:val="1547"/>
  </w:num>
  <w:num w:numId="1014">
    <w:abstractNumId w:val="1688"/>
  </w:num>
  <w:num w:numId="1015">
    <w:abstractNumId w:val="651"/>
  </w:num>
  <w:num w:numId="1016">
    <w:abstractNumId w:val="1038"/>
  </w:num>
  <w:num w:numId="1017">
    <w:abstractNumId w:val="932"/>
  </w:num>
  <w:num w:numId="1018">
    <w:abstractNumId w:val="1575"/>
  </w:num>
  <w:num w:numId="1019">
    <w:abstractNumId w:val="774"/>
  </w:num>
  <w:num w:numId="1020">
    <w:abstractNumId w:val="680"/>
  </w:num>
  <w:num w:numId="1021">
    <w:abstractNumId w:val="851"/>
  </w:num>
  <w:num w:numId="1022">
    <w:abstractNumId w:val="1240"/>
  </w:num>
  <w:num w:numId="1023">
    <w:abstractNumId w:val="596"/>
  </w:num>
  <w:num w:numId="1024">
    <w:abstractNumId w:val="1442"/>
  </w:num>
  <w:num w:numId="1025">
    <w:abstractNumId w:val="1309"/>
  </w:num>
  <w:num w:numId="1026">
    <w:abstractNumId w:val="446"/>
  </w:num>
  <w:num w:numId="1027">
    <w:abstractNumId w:val="1139"/>
  </w:num>
  <w:num w:numId="1028">
    <w:abstractNumId w:val="828"/>
  </w:num>
  <w:num w:numId="1029">
    <w:abstractNumId w:val="1414"/>
  </w:num>
  <w:num w:numId="1030">
    <w:abstractNumId w:val="800"/>
  </w:num>
  <w:num w:numId="1031">
    <w:abstractNumId w:val="722"/>
  </w:num>
  <w:num w:numId="1032">
    <w:abstractNumId w:val="755"/>
  </w:num>
  <w:num w:numId="1033">
    <w:abstractNumId w:val="270"/>
  </w:num>
  <w:num w:numId="1034">
    <w:abstractNumId w:val="1627"/>
  </w:num>
  <w:num w:numId="1035">
    <w:abstractNumId w:val="1728"/>
  </w:num>
  <w:num w:numId="1036">
    <w:abstractNumId w:val="693"/>
  </w:num>
  <w:num w:numId="1037">
    <w:abstractNumId w:val="670"/>
  </w:num>
  <w:num w:numId="1038">
    <w:abstractNumId w:val="1078"/>
  </w:num>
  <w:num w:numId="1039">
    <w:abstractNumId w:val="554"/>
  </w:num>
  <w:num w:numId="1040">
    <w:abstractNumId w:val="1276"/>
  </w:num>
  <w:num w:numId="1041">
    <w:abstractNumId w:val="1576"/>
  </w:num>
  <w:num w:numId="1042">
    <w:abstractNumId w:val="1259"/>
  </w:num>
  <w:num w:numId="1043">
    <w:abstractNumId w:val="1355"/>
  </w:num>
  <w:num w:numId="1044">
    <w:abstractNumId w:val="1248"/>
  </w:num>
  <w:num w:numId="1045">
    <w:abstractNumId w:val="1586"/>
  </w:num>
  <w:num w:numId="1046">
    <w:abstractNumId w:val="420"/>
  </w:num>
  <w:num w:numId="1047">
    <w:abstractNumId w:val="1501"/>
  </w:num>
  <w:num w:numId="1048">
    <w:abstractNumId w:val="1287"/>
  </w:num>
  <w:num w:numId="1049">
    <w:abstractNumId w:val="231"/>
  </w:num>
  <w:num w:numId="1050">
    <w:abstractNumId w:val="1508"/>
  </w:num>
  <w:num w:numId="1051">
    <w:abstractNumId w:val="375"/>
  </w:num>
  <w:num w:numId="1052">
    <w:abstractNumId w:val="833"/>
  </w:num>
  <w:num w:numId="1053">
    <w:abstractNumId w:val="1254"/>
  </w:num>
  <w:num w:numId="1054">
    <w:abstractNumId w:val="1325"/>
  </w:num>
  <w:num w:numId="1055">
    <w:abstractNumId w:val="1210"/>
  </w:num>
  <w:num w:numId="1056">
    <w:abstractNumId w:val="222"/>
  </w:num>
  <w:num w:numId="1057">
    <w:abstractNumId w:val="654"/>
  </w:num>
  <w:num w:numId="1058">
    <w:abstractNumId w:val="1237"/>
  </w:num>
  <w:num w:numId="1059">
    <w:abstractNumId w:val="827"/>
  </w:num>
  <w:num w:numId="1060">
    <w:abstractNumId w:val="338"/>
  </w:num>
  <w:num w:numId="1061">
    <w:abstractNumId w:val="1826"/>
  </w:num>
  <w:num w:numId="1062">
    <w:abstractNumId w:val="1008"/>
  </w:num>
  <w:num w:numId="1063">
    <w:abstractNumId w:val="529"/>
  </w:num>
  <w:num w:numId="1064">
    <w:abstractNumId w:val="1709"/>
  </w:num>
  <w:num w:numId="1065">
    <w:abstractNumId w:val="488"/>
  </w:num>
  <w:num w:numId="1066">
    <w:abstractNumId w:val="785"/>
  </w:num>
  <w:num w:numId="1067">
    <w:abstractNumId w:val="1253"/>
  </w:num>
  <w:num w:numId="1068">
    <w:abstractNumId w:val="480"/>
  </w:num>
  <w:num w:numId="1069">
    <w:abstractNumId w:val="1807"/>
  </w:num>
  <w:num w:numId="1070">
    <w:abstractNumId w:val="911"/>
  </w:num>
  <w:num w:numId="1071">
    <w:abstractNumId w:val="856"/>
  </w:num>
  <w:num w:numId="1072">
    <w:abstractNumId w:val="863"/>
  </w:num>
  <w:num w:numId="1073">
    <w:abstractNumId w:val="541"/>
  </w:num>
  <w:num w:numId="1074">
    <w:abstractNumId w:val="1032"/>
  </w:num>
  <w:num w:numId="1075">
    <w:abstractNumId w:val="681"/>
  </w:num>
  <w:num w:numId="1076">
    <w:abstractNumId w:val="673"/>
  </w:num>
  <w:num w:numId="1077">
    <w:abstractNumId w:val="1130"/>
  </w:num>
  <w:num w:numId="1078">
    <w:abstractNumId w:val="358"/>
  </w:num>
  <w:num w:numId="1079">
    <w:abstractNumId w:val="1343"/>
  </w:num>
  <w:num w:numId="1080">
    <w:abstractNumId w:val="1548"/>
  </w:num>
  <w:num w:numId="1081">
    <w:abstractNumId w:val="1614"/>
  </w:num>
  <w:num w:numId="1082">
    <w:abstractNumId w:val="1679"/>
  </w:num>
  <w:num w:numId="1083">
    <w:abstractNumId w:val="1701"/>
  </w:num>
  <w:num w:numId="1084">
    <w:abstractNumId w:val="476"/>
  </w:num>
  <w:num w:numId="1085">
    <w:abstractNumId w:val="1363"/>
  </w:num>
  <w:num w:numId="1086">
    <w:abstractNumId w:val="1622"/>
  </w:num>
  <w:num w:numId="1087">
    <w:abstractNumId w:val="944"/>
  </w:num>
  <w:num w:numId="1088">
    <w:abstractNumId w:val="786"/>
  </w:num>
  <w:num w:numId="1089">
    <w:abstractNumId w:val="1293"/>
  </w:num>
  <w:num w:numId="1090">
    <w:abstractNumId w:val="657"/>
  </w:num>
  <w:num w:numId="1091">
    <w:abstractNumId w:val="1820"/>
  </w:num>
  <w:num w:numId="1092">
    <w:abstractNumId w:val="1348"/>
  </w:num>
  <w:num w:numId="1093">
    <w:abstractNumId w:val="1052"/>
  </w:num>
  <w:num w:numId="1094">
    <w:abstractNumId w:val="1054"/>
  </w:num>
  <w:num w:numId="1095">
    <w:abstractNumId w:val="1601"/>
  </w:num>
  <w:num w:numId="1096">
    <w:abstractNumId w:val="497"/>
  </w:num>
  <w:num w:numId="1097">
    <w:abstractNumId w:val="1839"/>
  </w:num>
  <w:num w:numId="1098">
    <w:abstractNumId w:val="1468"/>
  </w:num>
  <w:num w:numId="1099">
    <w:abstractNumId w:val="279"/>
  </w:num>
  <w:num w:numId="1100">
    <w:abstractNumId w:val="1785"/>
  </w:num>
  <w:num w:numId="1101">
    <w:abstractNumId w:val="766"/>
  </w:num>
  <w:num w:numId="1102">
    <w:abstractNumId w:val="1156"/>
  </w:num>
  <w:num w:numId="1103">
    <w:abstractNumId w:val="711"/>
  </w:num>
  <w:num w:numId="1104">
    <w:abstractNumId w:val="567"/>
  </w:num>
  <w:num w:numId="1105">
    <w:abstractNumId w:val="1801"/>
  </w:num>
  <w:num w:numId="1106">
    <w:abstractNumId w:val="1645"/>
  </w:num>
  <w:num w:numId="1107">
    <w:abstractNumId w:val="340"/>
  </w:num>
  <w:num w:numId="1108">
    <w:abstractNumId w:val="1815"/>
  </w:num>
  <w:num w:numId="1109">
    <w:abstractNumId w:val="1745"/>
  </w:num>
  <w:num w:numId="1110">
    <w:abstractNumId w:val="922"/>
  </w:num>
  <w:num w:numId="1111">
    <w:abstractNumId w:val="217"/>
  </w:num>
  <w:num w:numId="1112">
    <w:abstractNumId w:val="665"/>
  </w:num>
  <w:num w:numId="1113">
    <w:abstractNumId w:val="676"/>
  </w:num>
  <w:num w:numId="1114">
    <w:abstractNumId w:val="1841"/>
  </w:num>
  <w:num w:numId="1115">
    <w:abstractNumId w:val="1004"/>
  </w:num>
  <w:num w:numId="1116">
    <w:abstractNumId w:val="1157"/>
  </w:num>
  <w:num w:numId="1117">
    <w:abstractNumId w:val="405"/>
  </w:num>
  <w:num w:numId="1118">
    <w:abstractNumId w:val="1845"/>
  </w:num>
  <w:num w:numId="1119">
    <w:abstractNumId w:val="1246"/>
  </w:num>
  <w:num w:numId="1120">
    <w:abstractNumId w:val="1117"/>
  </w:num>
  <w:num w:numId="1121">
    <w:abstractNumId w:val="1524"/>
  </w:num>
  <w:num w:numId="1122">
    <w:abstractNumId w:val="1731"/>
  </w:num>
  <w:num w:numId="1123">
    <w:abstractNumId w:val="1483"/>
  </w:num>
  <w:num w:numId="1124">
    <w:abstractNumId w:val="1768"/>
  </w:num>
  <w:num w:numId="1125">
    <w:abstractNumId w:val="262"/>
  </w:num>
  <w:num w:numId="1126">
    <w:abstractNumId w:val="378"/>
  </w:num>
  <w:num w:numId="1127">
    <w:abstractNumId w:val="933"/>
  </w:num>
  <w:num w:numId="1128">
    <w:abstractNumId w:val="1148"/>
  </w:num>
  <w:num w:numId="1129">
    <w:abstractNumId w:val="1388"/>
  </w:num>
  <w:num w:numId="1130">
    <w:abstractNumId w:val="1271"/>
  </w:num>
  <w:num w:numId="1131">
    <w:abstractNumId w:val="697"/>
  </w:num>
  <w:num w:numId="1132">
    <w:abstractNumId w:val="1539"/>
  </w:num>
  <w:num w:numId="1133">
    <w:abstractNumId w:val="732"/>
  </w:num>
  <w:num w:numId="1134">
    <w:abstractNumId w:val="1733"/>
  </w:num>
  <w:num w:numId="1135">
    <w:abstractNumId w:val="1027"/>
  </w:num>
  <w:num w:numId="1136">
    <w:abstractNumId w:val="1416"/>
  </w:num>
  <w:num w:numId="1137">
    <w:abstractNumId w:val="1724"/>
  </w:num>
  <w:num w:numId="1138">
    <w:abstractNumId w:val="1550"/>
  </w:num>
  <w:num w:numId="1139">
    <w:abstractNumId w:val="528"/>
  </w:num>
  <w:num w:numId="1140">
    <w:abstractNumId w:val="1661"/>
  </w:num>
  <w:num w:numId="1141">
    <w:abstractNumId w:val="1753"/>
  </w:num>
  <w:num w:numId="1142">
    <w:abstractNumId w:val="335"/>
  </w:num>
  <w:num w:numId="1143">
    <w:abstractNumId w:val="1333"/>
  </w:num>
  <w:num w:numId="1144">
    <w:abstractNumId w:val="460"/>
  </w:num>
  <w:num w:numId="1145">
    <w:abstractNumId w:val="1155"/>
  </w:num>
  <w:num w:numId="1146">
    <w:abstractNumId w:val="467"/>
  </w:num>
  <w:num w:numId="1147">
    <w:abstractNumId w:val="1697"/>
  </w:num>
  <w:num w:numId="1148">
    <w:abstractNumId w:val="14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9">
    <w:abstractNumId w:val="706"/>
  </w:num>
  <w:num w:numId="1150">
    <w:abstractNumId w:val="1561"/>
  </w:num>
  <w:num w:numId="1151">
    <w:abstractNumId w:val="1727"/>
  </w:num>
  <w:num w:numId="1152">
    <w:abstractNumId w:val="1538"/>
  </w:num>
  <w:num w:numId="1153">
    <w:abstractNumId w:val="7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4">
    <w:abstractNumId w:val="3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5">
    <w:abstractNumId w:val="883"/>
  </w:num>
  <w:num w:numId="1156">
    <w:abstractNumId w:val="1001"/>
  </w:num>
  <w:num w:numId="1157">
    <w:abstractNumId w:val="608"/>
  </w:num>
  <w:num w:numId="1158">
    <w:abstractNumId w:val="818"/>
  </w:num>
  <w:num w:numId="1159">
    <w:abstractNumId w:val="383"/>
  </w:num>
  <w:num w:numId="1160">
    <w:abstractNumId w:val="1184"/>
  </w:num>
  <w:num w:numId="1161">
    <w:abstractNumId w:val="962"/>
  </w:num>
  <w:num w:numId="1162">
    <w:abstractNumId w:val="1671"/>
  </w:num>
  <w:num w:numId="1163">
    <w:abstractNumId w:val="310"/>
  </w:num>
  <w:num w:numId="1164">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5">
    <w:abstractNumId w:val="1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6">
    <w:abstractNumId w:val="1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7">
    <w:abstractNumId w:val="1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8">
    <w:abstractNumId w:val="2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9">
    <w:abstractNumId w:val="1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0">
    <w:abstractNumId w:val="2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1">
    <w:abstractNumId w:val="7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2">
    <w:abstractNumId w:val="15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3">
    <w:abstractNumId w:val="6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4">
    <w:abstractNumId w:val="1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5">
    <w:abstractNumId w:val="13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6">
    <w:abstractNumId w:val="6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7">
    <w:abstractNumId w:val="18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8">
    <w:abstractNumId w:val="8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9">
    <w:abstractNumId w:val="9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0">
    <w:abstractNumId w:val="9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1">
    <w:abstractNumId w:val="3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2">
    <w:abstractNumId w:val="16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3">
    <w:abstractNumId w:val="1837"/>
  </w:num>
  <w:num w:numId="1184">
    <w:abstractNumId w:val="5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5">
    <w:abstractNumId w:val="1804"/>
  </w:num>
  <w:num w:numId="1186">
    <w:abstractNumId w:val="1413"/>
  </w:num>
  <w:num w:numId="1187">
    <w:abstractNumId w:val="682"/>
  </w:num>
  <w:num w:numId="1188">
    <w:abstractNumId w:val="463"/>
  </w:num>
  <w:num w:numId="1189">
    <w:abstractNumId w:val="966"/>
  </w:num>
  <w:num w:numId="1190">
    <w:abstractNumId w:val="568"/>
  </w:num>
  <w:num w:numId="1191">
    <w:abstractNumId w:val="366"/>
  </w:num>
  <w:num w:numId="1192">
    <w:abstractNumId w:val="1563"/>
  </w:num>
  <w:num w:numId="1193">
    <w:abstractNumId w:val="426"/>
  </w:num>
  <w:num w:numId="1194">
    <w:abstractNumId w:val="668"/>
  </w:num>
  <w:num w:numId="1195">
    <w:abstractNumId w:val="1124"/>
  </w:num>
  <w:num w:numId="1196">
    <w:abstractNumId w:val="1599"/>
  </w:num>
  <w:num w:numId="1197">
    <w:abstractNumId w:val="834"/>
  </w:num>
  <w:num w:numId="1198">
    <w:abstractNumId w:val="1192"/>
  </w:num>
  <w:num w:numId="1199">
    <w:abstractNumId w:val="649"/>
  </w:num>
  <w:num w:numId="1200">
    <w:abstractNumId w:val="612"/>
  </w:num>
  <w:num w:numId="1201">
    <w:abstractNumId w:val="1050"/>
  </w:num>
  <w:num w:numId="1202">
    <w:abstractNumId w:val="251"/>
  </w:num>
  <w:num w:numId="1203">
    <w:abstractNumId w:val="1131"/>
  </w:num>
  <w:num w:numId="1204">
    <w:abstractNumId w:val="1522"/>
  </w:num>
  <w:num w:numId="1205">
    <w:abstractNumId w:val="1362"/>
  </w:num>
  <w:num w:numId="1206">
    <w:abstractNumId w:val="795"/>
  </w:num>
  <w:num w:numId="1207">
    <w:abstractNumId w:val="1121"/>
  </w:num>
  <w:num w:numId="1208">
    <w:abstractNumId w:val="240"/>
  </w:num>
  <w:num w:numId="1209">
    <w:abstractNumId w:val="423"/>
  </w:num>
  <w:num w:numId="1210">
    <w:abstractNumId w:val="805"/>
  </w:num>
  <w:num w:numId="1211">
    <w:abstractNumId w:val="652"/>
  </w:num>
  <w:num w:numId="1212">
    <w:abstractNumId w:val="1418"/>
  </w:num>
  <w:num w:numId="1213">
    <w:abstractNumId w:val="1567"/>
  </w:num>
  <w:num w:numId="1214">
    <w:abstractNumId w:val="802"/>
  </w:num>
  <w:num w:numId="1215">
    <w:abstractNumId w:val="1364"/>
  </w:num>
  <w:num w:numId="1216">
    <w:abstractNumId w:val="981"/>
  </w:num>
  <w:num w:numId="1217">
    <w:abstractNumId w:val="1359"/>
  </w:num>
  <w:num w:numId="1218">
    <w:abstractNumId w:val="1043"/>
  </w:num>
  <w:num w:numId="1219">
    <w:abstractNumId w:val="341"/>
  </w:num>
  <w:num w:numId="1220">
    <w:abstractNumId w:val="959"/>
  </w:num>
  <w:num w:numId="1221">
    <w:abstractNumId w:val="230"/>
  </w:num>
  <w:num w:numId="1222">
    <w:abstractNumId w:val="442"/>
  </w:num>
  <w:num w:numId="1223">
    <w:abstractNumId w:val="771"/>
  </w:num>
  <w:num w:numId="1224">
    <w:abstractNumId w:val="1193"/>
  </w:num>
  <w:num w:numId="1225">
    <w:abstractNumId w:val="1781"/>
  </w:num>
  <w:num w:numId="1226">
    <w:abstractNumId w:val="875"/>
  </w:num>
  <w:num w:numId="1227">
    <w:abstractNumId w:val="1088"/>
  </w:num>
  <w:num w:numId="1228">
    <w:abstractNumId w:val="1034"/>
  </w:num>
  <w:num w:numId="1229">
    <w:abstractNumId w:val="1455"/>
  </w:num>
  <w:num w:numId="1230">
    <w:abstractNumId w:val="1554"/>
  </w:num>
  <w:num w:numId="1231">
    <w:abstractNumId w:val="513"/>
  </w:num>
  <w:num w:numId="1232">
    <w:abstractNumId w:val="1623"/>
  </w:num>
  <w:num w:numId="1233">
    <w:abstractNumId w:val="1566"/>
  </w:num>
  <w:num w:numId="1234">
    <w:abstractNumId w:val="1799"/>
  </w:num>
  <w:num w:numId="1235">
    <w:abstractNumId w:val="1087"/>
  </w:num>
  <w:num w:numId="1236">
    <w:abstractNumId w:val="1710"/>
  </w:num>
  <w:num w:numId="1237">
    <w:abstractNumId w:val="842"/>
  </w:num>
  <w:num w:numId="1238">
    <w:abstractNumId w:val="1558"/>
  </w:num>
  <w:num w:numId="1239">
    <w:abstractNumId w:val="259"/>
  </w:num>
  <w:num w:numId="1240">
    <w:abstractNumId w:val="1812"/>
  </w:num>
  <w:num w:numId="1241">
    <w:abstractNumId w:val="1074"/>
  </w:num>
  <w:num w:numId="1242">
    <w:abstractNumId w:val="1779"/>
  </w:num>
  <w:num w:numId="1243">
    <w:abstractNumId w:val="1172"/>
  </w:num>
  <w:num w:numId="1244">
    <w:abstractNumId w:val="312"/>
  </w:num>
  <w:num w:numId="1245">
    <w:abstractNumId w:val="1136"/>
  </w:num>
  <w:num w:numId="1246">
    <w:abstractNumId w:val="1167"/>
  </w:num>
  <w:num w:numId="1247">
    <w:abstractNumId w:val="1226"/>
  </w:num>
  <w:num w:numId="1248">
    <w:abstractNumId w:val="1474"/>
  </w:num>
  <w:num w:numId="1249">
    <w:abstractNumId w:val="1089"/>
  </w:num>
  <w:num w:numId="1250">
    <w:abstractNumId w:val="1006"/>
  </w:num>
  <w:num w:numId="1251">
    <w:abstractNumId w:val="1387"/>
  </w:num>
  <w:num w:numId="1252">
    <w:abstractNumId w:val="659"/>
  </w:num>
  <w:num w:numId="1253">
    <w:abstractNumId w:val="1848"/>
  </w:num>
  <w:num w:numId="1254">
    <w:abstractNumId w:val="1353"/>
  </w:num>
  <w:num w:numId="1255">
    <w:abstractNumId w:val="901"/>
  </w:num>
  <w:num w:numId="1256">
    <w:abstractNumId w:val="1516"/>
  </w:num>
  <w:num w:numId="1257">
    <w:abstractNumId w:val="1125"/>
  </w:num>
  <w:num w:numId="1258">
    <w:abstractNumId w:val="853"/>
  </w:num>
  <w:num w:numId="1259">
    <w:abstractNumId w:val="1574"/>
  </w:num>
  <w:num w:numId="1260">
    <w:abstractNumId w:val="895"/>
  </w:num>
  <w:num w:numId="1261">
    <w:abstractNumId w:val="1853"/>
  </w:num>
  <w:num w:numId="1262">
    <w:abstractNumId w:val="1664"/>
  </w:num>
  <w:num w:numId="1263">
    <w:abstractNumId w:val="495"/>
  </w:num>
  <w:num w:numId="1264">
    <w:abstractNumId w:val="1477"/>
  </w:num>
  <w:num w:numId="1265">
    <w:abstractNumId w:val="1071"/>
  </w:num>
  <w:num w:numId="1266">
    <w:abstractNumId w:val="1005"/>
  </w:num>
  <w:num w:numId="1267">
    <w:abstractNumId w:val="1816"/>
  </w:num>
  <w:num w:numId="1268">
    <w:abstractNumId w:val="517"/>
  </w:num>
  <w:num w:numId="1269">
    <w:abstractNumId w:val="903"/>
  </w:num>
  <w:num w:numId="1270">
    <w:abstractNumId w:val="357"/>
  </w:num>
  <w:num w:numId="1271">
    <w:abstractNumId w:val="396"/>
  </w:num>
  <w:num w:numId="1272">
    <w:abstractNumId w:val="1700"/>
  </w:num>
  <w:num w:numId="1273">
    <w:abstractNumId w:val="379"/>
  </w:num>
  <w:num w:numId="1274">
    <w:abstractNumId w:val="913"/>
  </w:num>
  <w:num w:numId="1275">
    <w:abstractNumId w:val="832"/>
  </w:num>
  <w:num w:numId="1276">
    <w:abstractNumId w:val="1663"/>
  </w:num>
  <w:num w:numId="1277">
    <w:abstractNumId w:val="724"/>
  </w:num>
  <w:num w:numId="1278">
    <w:abstractNumId w:val="812"/>
  </w:num>
  <w:num w:numId="1279">
    <w:abstractNumId w:val="1650"/>
  </w:num>
  <w:num w:numId="1280">
    <w:abstractNumId w:val="306"/>
  </w:num>
  <w:num w:numId="1281">
    <w:abstractNumId w:val="1684"/>
  </w:num>
  <w:num w:numId="1282">
    <w:abstractNumId w:val="1763"/>
  </w:num>
  <w:num w:numId="1283">
    <w:abstractNumId w:val="1683"/>
  </w:num>
  <w:num w:numId="1284">
    <w:abstractNumId w:val="653"/>
  </w:num>
  <w:num w:numId="1285">
    <w:abstractNumId w:val="1674"/>
  </w:num>
  <w:num w:numId="1286">
    <w:abstractNumId w:val="1440"/>
  </w:num>
  <w:num w:numId="1287">
    <w:abstractNumId w:val="1165"/>
  </w:num>
  <w:num w:numId="1288">
    <w:abstractNumId w:val="1305"/>
  </w:num>
  <w:num w:numId="1289">
    <w:abstractNumId w:val="1660"/>
  </w:num>
  <w:num w:numId="1290">
    <w:abstractNumId w:val="224"/>
  </w:num>
  <w:num w:numId="1291">
    <w:abstractNumId w:val="948"/>
  </w:num>
  <w:num w:numId="1292">
    <w:abstractNumId w:val="1041"/>
  </w:num>
  <w:num w:numId="1293">
    <w:abstractNumId w:val="400"/>
  </w:num>
  <w:num w:numId="1294">
    <w:abstractNumId w:val="792"/>
  </w:num>
  <w:num w:numId="1295">
    <w:abstractNumId w:val="1532"/>
  </w:num>
  <w:num w:numId="1296">
    <w:abstractNumId w:val="761"/>
  </w:num>
  <w:num w:numId="1297">
    <w:abstractNumId w:val="347"/>
  </w:num>
  <w:num w:numId="1298">
    <w:abstractNumId w:val="1756"/>
  </w:num>
  <w:num w:numId="1299">
    <w:abstractNumId w:val="1411"/>
  </w:num>
  <w:num w:numId="1300">
    <w:abstractNumId w:val="1339"/>
  </w:num>
  <w:num w:numId="1301">
    <w:abstractNumId w:val="526"/>
  </w:num>
  <w:num w:numId="1302">
    <w:abstractNumId w:val="1216"/>
  </w:num>
  <w:num w:numId="1303">
    <w:abstractNumId w:val="1618"/>
  </w:num>
  <w:num w:numId="1304">
    <w:abstractNumId w:val="333"/>
  </w:num>
  <w:num w:numId="1305">
    <w:abstractNumId w:val="1607"/>
  </w:num>
  <w:num w:numId="1306">
    <w:abstractNumId w:val="1257"/>
  </w:num>
  <w:num w:numId="1307">
    <w:abstractNumId w:val="1536"/>
  </w:num>
  <w:num w:numId="1308">
    <w:abstractNumId w:val="1725"/>
  </w:num>
  <w:num w:numId="1309">
    <w:abstractNumId w:val="315"/>
  </w:num>
  <w:num w:numId="1310">
    <w:abstractNumId w:val="402"/>
  </w:num>
  <w:num w:numId="1311">
    <w:abstractNumId w:val="1163"/>
  </w:num>
  <w:num w:numId="1312">
    <w:abstractNumId w:val="695"/>
  </w:num>
  <w:num w:numId="1313">
    <w:abstractNumId w:val="945"/>
  </w:num>
  <w:num w:numId="1314">
    <w:abstractNumId w:val="1809"/>
  </w:num>
  <w:num w:numId="1315">
    <w:abstractNumId w:val="1732"/>
  </w:num>
  <w:num w:numId="1316">
    <w:abstractNumId w:val="1488"/>
  </w:num>
  <w:num w:numId="1317">
    <w:abstractNumId w:val="1256"/>
    <w:lvlOverride w:ilvl="0">
      <w:lvl w:ilvl="0">
        <w:start w:val="1"/>
        <w:numFmt w:val="upperLetter"/>
        <w:lvlText w:val="%1."/>
        <w:lvlJc w:val="left"/>
        <w:pPr>
          <w:tabs>
            <w:tab w:val="num" w:pos="425"/>
          </w:tabs>
          <w:ind w:left="425" w:hanging="425"/>
        </w:pPr>
        <w:rPr>
          <w:rFonts w:ascii="Footlight MT Light" w:hAnsi="Footlight MT Light" w:hint="default"/>
          <w:b/>
          <w:caps/>
          <w:sz w:val="26"/>
        </w:rPr>
      </w:lvl>
    </w:lvlOverride>
    <w:lvlOverride w:ilvl="1">
      <w:lvl w:ilvl="1">
        <w:start w:val="1"/>
        <w:numFmt w:val="decimal"/>
        <w:lvlText w:val="%2."/>
        <w:lvlJc w:val="left"/>
        <w:pPr>
          <w:tabs>
            <w:tab w:val="num" w:pos="851"/>
          </w:tabs>
          <w:ind w:left="851" w:hanging="426"/>
        </w:pPr>
        <w:rPr>
          <w:rFonts w:ascii="Footlight MT Light" w:hAnsi="Footlight MT Light" w:hint="default"/>
          <w:b/>
          <w:sz w:val="26"/>
        </w:rPr>
      </w:lvl>
    </w:lvlOverride>
    <w:lvlOverride w:ilvl="2">
      <w:lvl w:ilvl="2">
        <w:start w:val="1"/>
        <w:numFmt w:val="lowerLetter"/>
        <w:lvlText w:val="%3."/>
        <w:lvlJc w:val="left"/>
        <w:pPr>
          <w:tabs>
            <w:tab w:val="num" w:pos="1134"/>
          </w:tabs>
          <w:ind w:left="1134" w:hanging="283"/>
        </w:pPr>
        <w:rPr>
          <w:rFonts w:ascii="Footlight MT Light" w:hAnsi="Footlight MT Light" w:hint="default"/>
          <w:b w:val="0"/>
          <w:i w:val="0"/>
          <w:sz w:val="26"/>
        </w:rPr>
      </w:lvl>
    </w:lvlOverride>
    <w:lvlOverride w:ilvl="3">
      <w:lvl w:ilvl="3">
        <w:start w:val="1"/>
        <w:numFmt w:val="decimal"/>
        <w:lvlText w:val="%4)"/>
        <w:lvlJc w:val="left"/>
        <w:pPr>
          <w:tabs>
            <w:tab w:val="num" w:pos="1559"/>
          </w:tabs>
          <w:ind w:left="1559" w:hanging="425"/>
        </w:pPr>
        <w:rPr>
          <w:rFonts w:ascii="Footlight MT Light" w:hAnsi="Footlight MT Light" w:hint="default"/>
          <w:b w:val="0"/>
          <w:i w:val="0"/>
          <w:sz w:val="26"/>
        </w:rPr>
      </w:lvl>
    </w:lvlOverride>
    <w:lvlOverride w:ilvl="4">
      <w:lvl w:ilvl="4">
        <w:start w:val="1"/>
        <w:numFmt w:val="lowerLetter"/>
        <w:lvlText w:val="%5)"/>
        <w:lvlJc w:val="left"/>
        <w:pPr>
          <w:tabs>
            <w:tab w:val="num" w:pos="1986"/>
          </w:tabs>
          <w:ind w:left="1986" w:hanging="426"/>
        </w:pPr>
        <w:rPr>
          <w:rFonts w:ascii="Footlight MT Light" w:hAnsi="Footlight MT Light" w:hint="default"/>
          <w:b w:val="0"/>
          <w:i w:val="0"/>
          <w:sz w:val="26"/>
        </w:rPr>
      </w:lvl>
    </w:lvlOverride>
    <w:lvlOverride w:ilvl="5">
      <w:lvl w:ilvl="5">
        <w:start w:val="1"/>
        <w:numFmt w:val="decimal"/>
        <w:lvlText w:val="(%6)"/>
        <w:lvlJc w:val="left"/>
        <w:pPr>
          <w:tabs>
            <w:tab w:val="num" w:pos="2410"/>
          </w:tabs>
          <w:ind w:left="2410" w:hanging="425"/>
        </w:pPr>
        <w:rPr>
          <w:rFonts w:ascii="Footlight MT Light" w:hAnsi="Footlight MT Light" w:hint="default"/>
          <w:b w:val="0"/>
          <w:i w:val="0"/>
          <w:sz w:val="26"/>
        </w:rPr>
      </w:lvl>
    </w:lvlOverride>
    <w:lvlOverride w:ilvl="6">
      <w:lvl w:ilvl="6">
        <w:start w:val="1"/>
        <w:numFmt w:val="lowerLetter"/>
        <w:lvlText w:val="(%7)"/>
        <w:lvlJc w:val="left"/>
        <w:pPr>
          <w:tabs>
            <w:tab w:val="num" w:pos="2836"/>
          </w:tabs>
          <w:ind w:left="2836" w:hanging="425"/>
        </w:pPr>
        <w:rPr>
          <w:rFonts w:ascii="Footlight MT Light" w:hAnsi="Footlight MT Light" w:hint="default"/>
          <w:sz w:val="26"/>
        </w:rPr>
      </w:lvl>
    </w:lvlOverride>
    <w:lvlOverride w:ilvl="7">
      <w:lvl w:ilvl="7">
        <w:start w:val="1"/>
        <w:numFmt w:val="lowerRoman"/>
        <w:lvlText w:val="%8."/>
        <w:lvlJc w:val="left"/>
        <w:pPr>
          <w:tabs>
            <w:tab w:val="num" w:pos="3260"/>
          </w:tabs>
          <w:ind w:left="3260" w:hanging="425"/>
        </w:pPr>
        <w:rPr>
          <w:rFonts w:ascii="Footlight MT Light" w:hAnsi="Footlight MT Light" w:hint="default"/>
          <w:sz w:val="26"/>
        </w:rPr>
      </w:lvl>
    </w:lvlOverride>
    <w:lvlOverride w:ilvl="8">
      <w:lvl w:ilvl="8">
        <w:start w:val="1"/>
        <w:numFmt w:val="lowerRoman"/>
        <w:lvlText w:val="%9)"/>
        <w:lvlJc w:val="left"/>
        <w:pPr>
          <w:tabs>
            <w:tab w:val="num" w:pos="3686"/>
          </w:tabs>
          <w:ind w:left="3686" w:hanging="426"/>
        </w:pPr>
        <w:rPr>
          <w:rFonts w:ascii="Footlight MT Light" w:hAnsi="Footlight MT Light" w:hint="default"/>
          <w:sz w:val="26"/>
        </w:rPr>
      </w:lvl>
    </w:lvlOverride>
  </w:num>
  <w:num w:numId="1318">
    <w:abstractNumId w:val="1298"/>
  </w:num>
  <w:num w:numId="1319">
    <w:abstractNumId w:val="308"/>
    <w:lvlOverride w:ilvl="0">
      <w:lvl w:ilvl="0">
        <w:start w:val="1"/>
        <w:numFmt w:val="decimal"/>
        <w:lvlText w:val="%1)"/>
        <w:lvlJc w:val="left"/>
        <w:pPr>
          <w:ind w:left="7090" w:hanging="360"/>
        </w:pPr>
        <w:rPr>
          <w:rFonts w:ascii="Bookman Old Style" w:hAnsi="Bookman Old Style" w:cs="Arial" w:hint="default"/>
          <w:color w:val="000000"/>
          <w:sz w:val="24"/>
          <w:szCs w:val="24"/>
        </w:rPr>
      </w:lvl>
    </w:lvlOverride>
    <w:lvlOverride w:ilvl="1">
      <w:lvl w:ilvl="1" w:tentative="1">
        <w:start w:val="1"/>
        <w:numFmt w:val="lowerLetter"/>
        <w:lvlText w:val="%2."/>
        <w:lvlJc w:val="left"/>
        <w:pPr>
          <w:ind w:left="7810" w:hanging="360"/>
        </w:pPr>
      </w:lvl>
    </w:lvlOverride>
    <w:lvlOverride w:ilvl="2">
      <w:lvl w:ilvl="2" w:tentative="1">
        <w:start w:val="1"/>
        <w:numFmt w:val="lowerRoman"/>
        <w:lvlText w:val="%3."/>
        <w:lvlJc w:val="right"/>
        <w:pPr>
          <w:ind w:left="8530" w:hanging="180"/>
        </w:pPr>
      </w:lvl>
    </w:lvlOverride>
    <w:lvlOverride w:ilvl="3">
      <w:lvl w:ilvl="3" w:tentative="1">
        <w:start w:val="1"/>
        <w:numFmt w:val="decimal"/>
        <w:lvlText w:val="%4."/>
        <w:lvlJc w:val="left"/>
        <w:pPr>
          <w:ind w:left="9250" w:hanging="360"/>
        </w:pPr>
      </w:lvl>
    </w:lvlOverride>
    <w:lvlOverride w:ilvl="4">
      <w:lvl w:ilvl="4" w:tentative="1">
        <w:start w:val="1"/>
        <w:numFmt w:val="lowerLetter"/>
        <w:lvlText w:val="%5."/>
        <w:lvlJc w:val="left"/>
        <w:pPr>
          <w:ind w:left="9970" w:hanging="360"/>
        </w:pPr>
      </w:lvl>
    </w:lvlOverride>
    <w:lvlOverride w:ilvl="5">
      <w:lvl w:ilvl="5" w:tentative="1">
        <w:start w:val="1"/>
        <w:numFmt w:val="lowerRoman"/>
        <w:lvlText w:val="%6."/>
        <w:lvlJc w:val="right"/>
        <w:pPr>
          <w:ind w:left="10690" w:hanging="180"/>
        </w:pPr>
      </w:lvl>
    </w:lvlOverride>
    <w:lvlOverride w:ilvl="6">
      <w:lvl w:ilvl="6">
        <w:start w:val="1"/>
        <w:numFmt w:val="decimal"/>
        <w:lvlText w:val="%7."/>
        <w:lvlJc w:val="left"/>
        <w:pPr>
          <w:ind w:left="11410" w:hanging="360"/>
        </w:pPr>
      </w:lvl>
    </w:lvlOverride>
    <w:lvlOverride w:ilvl="7">
      <w:lvl w:ilvl="7" w:tentative="1">
        <w:start w:val="1"/>
        <w:numFmt w:val="lowerLetter"/>
        <w:lvlText w:val="%8."/>
        <w:lvlJc w:val="left"/>
        <w:pPr>
          <w:ind w:left="12130" w:hanging="360"/>
        </w:pPr>
      </w:lvl>
    </w:lvlOverride>
    <w:lvlOverride w:ilvl="8">
      <w:lvl w:ilvl="8" w:tentative="1">
        <w:start w:val="1"/>
        <w:numFmt w:val="lowerRoman"/>
        <w:lvlText w:val="%9."/>
        <w:lvlJc w:val="right"/>
        <w:pPr>
          <w:ind w:left="12850" w:hanging="180"/>
        </w:pPr>
      </w:lvl>
    </w:lvlOverride>
  </w:num>
  <w:num w:numId="1320">
    <w:abstractNumId w:val="868"/>
  </w:num>
  <w:num w:numId="1321">
    <w:abstractNumId w:val="631"/>
  </w:num>
  <w:num w:numId="1322">
    <w:abstractNumId w:val="885"/>
  </w:num>
  <w:num w:numId="1323">
    <w:abstractNumId w:val="514"/>
  </w:num>
  <w:num w:numId="1324">
    <w:abstractNumId w:val="1045"/>
  </w:num>
  <w:num w:numId="1325">
    <w:abstractNumId w:val="1568"/>
  </w:num>
  <w:num w:numId="1326">
    <w:abstractNumId w:val="1358"/>
  </w:num>
  <w:num w:numId="1327">
    <w:abstractNumId w:val="764"/>
  </w:num>
  <w:num w:numId="1328">
    <w:abstractNumId w:val="804"/>
  </w:num>
  <w:num w:numId="1329">
    <w:abstractNumId w:val="1494"/>
  </w:num>
  <w:num w:numId="1330">
    <w:abstractNumId w:val="175"/>
  </w:num>
  <w:num w:numId="1331">
    <w:abstractNumId w:val="96"/>
  </w:num>
  <w:num w:numId="1332">
    <w:abstractNumId w:val="107"/>
  </w:num>
  <w:num w:numId="1333">
    <w:abstractNumId w:val="819"/>
  </w:num>
  <w:num w:numId="1334">
    <w:abstractNumId w:val="155"/>
  </w:num>
  <w:num w:numId="1335">
    <w:abstractNumId w:val="116"/>
  </w:num>
  <w:num w:numId="1336">
    <w:abstractNumId w:val="119"/>
  </w:num>
  <w:num w:numId="1337">
    <w:abstractNumId w:val="227"/>
  </w:num>
  <w:num w:numId="1338">
    <w:abstractNumId w:val="1589"/>
  </w:num>
  <w:num w:numId="1339">
    <w:abstractNumId w:val="1517"/>
  </w:num>
  <w:num w:numId="1340">
    <w:abstractNumId w:val="110"/>
  </w:num>
  <w:num w:numId="1341">
    <w:abstractNumId w:val="977"/>
  </w:num>
  <w:num w:numId="1342">
    <w:abstractNumId w:val="1171"/>
  </w:num>
  <w:num w:numId="1343">
    <w:abstractNumId w:val="206"/>
  </w:num>
  <w:num w:numId="1344">
    <w:abstractNumId w:val="190"/>
  </w:num>
  <w:num w:numId="1345">
    <w:abstractNumId w:val="889"/>
  </w:num>
  <w:num w:numId="1346">
    <w:abstractNumId w:val="36"/>
  </w:num>
  <w:num w:numId="1347">
    <w:abstractNumId w:val="108"/>
  </w:num>
  <w:num w:numId="1348">
    <w:abstractNumId w:val="176"/>
  </w:num>
  <w:num w:numId="1349">
    <w:abstractNumId w:val="392"/>
  </w:num>
  <w:num w:numId="1350">
    <w:abstractNumId w:val="645"/>
  </w:num>
  <w:num w:numId="1351">
    <w:abstractNumId w:val="168"/>
  </w:num>
  <w:num w:numId="1352">
    <w:abstractNumId w:val="1036"/>
  </w:num>
  <w:num w:numId="1353">
    <w:abstractNumId w:val="537"/>
  </w:num>
  <w:num w:numId="1354">
    <w:abstractNumId w:val="1426"/>
  </w:num>
  <w:num w:numId="1355">
    <w:abstractNumId w:val="1384"/>
  </w:num>
  <w:num w:numId="1356">
    <w:abstractNumId w:val="1584"/>
  </w:num>
  <w:num w:numId="1357">
    <w:abstractNumId w:val="974"/>
  </w:num>
  <w:num w:numId="1358">
    <w:abstractNumId w:val="902"/>
  </w:num>
  <w:num w:numId="1359">
    <w:abstractNumId w:val="1608"/>
  </w:num>
  <w:num w:numId="1360">
    <w:abstractNumId w:val="647"/>
  </w:num>
  <w:num w:numId="1361">
    <w:abstractNumId w:val="533"/>
  </w:num>
  <w:num w:numId="1362">
    <w:abstractNumId w:val="644"/>
  </w:num>
  <w:num w:numId="1363">
    <w:abstractNumId w:val="897"/>
  </w:num>
  <w:num w:numId="1364">
    <w:abstractNumId w:val="519"/>
  </w:num>
  <w:num w:numId="1365">
    <w:abstractNumId w:val="1689"/>
  </w:num>
  <w:num w:numId="1366">
    <w:abstractNumId w:val="1000"/>
  </w:num>
  <w:num w:numId="1367">
    <w:abstractNumId w:val="1795"/>
  </w:num>
  <w:num w:numId="1368">
    <w:abstractNumId w:val="788"/>
  </w:num>
  <w:num w:numId="1369">
    <w:abstractNumId w:val="799"/>
  </w:num>
  <w:num w:numId="1370">
    <w:abstractNumId w:val="916"/>
  </w:num>
  <w:num w:numId="1371">
    <w:abstractNumId w:val="1132"/>
  </w:num>
  <w:num w:numId="1372">
    <w:abstractNumId w:val="1055"/>
  </w:num>
  <w:num w:numId="1373">
    <w:abstractNumId w:val="1717"/>
  </w:num>
  <w:num w:numId="1374">
    <w:abstractNumId w:val="750"/>
  </w:num>
  <w:num w:numId="1375">
    <w:abstractNumId w:val="578"/>
  </w:num>
  <w:num w:numId="1376">
    <w:abstractNumId w:val="542"/>
  </w:num>
  <w:num w:numId="1377">
    <w:abstractNumId w:val="5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8">
    <w:abstractNumId w:val="376"/>
  </w:num>
  <w:num w:numId="1379">
    <w:abstractNumId w:val="619"/>
  </w:num>
  <w:num w:numId="1380">
    <w:abstractNumId w:val="1545"/>
  </w:num>
  <w:num w:numId="1381">
    <w:abstractNumId w:val="365"/>
  </w:num>
  <w:num w:numId="1382">
    <w:abstractNumId w:val="1335"/>
  </w:num>
  <w:num w:numId="1383">
    <w:abstractNumId w:val="1098"/>
  </w:num>
  <w:num w:numId="1384">
    <w:abstractNumId w:val="1123"/>
  </w:num>
  <w:num w:numId="1385">
    <w:abstractNumId w:val="1122"/>
  </w:num>
  <w:num w:numId="1386">
    <w:abstractNumId w:val="1592"/>
  </w:num>
  <w:num w:numId="1387">
    <w:abstractNumId w:val="936"/>
  </w:num>
  <w:num w:numId="1388">
    <w:abstractNumId w:val="1481"/>
  </w:num>
  <w:num w:numId="1389">
    <w:abstractNumId w:val="436"/>
  </w:num>
  <w:num w:numId="1390">
    <w:abstractNumId w:val="1856"/>
  </w:num>
  <w:num w:numId="1391">
    <w:abstractNumId w:val="493"/>
  </w:num>
  <w:num w:numId="1392">
    <w:abstractNumId w:val="811"/>
  </w:num>
  <w:num w:numId="1393">
    <w:abstractNumId w:val="810"/>
  </w:num>
  <w:num w:numId="1394">
    <w:abstractNumId w:val="552"/>
  </w:num>
  <w:num w:numId="1395">
    <w:abstractNumId w:val="1544"/>
  </w:num>
  <w:num w:numId="1396">
    <w:abstractNumId w:val="947"/>
  </w:num>
  <w:num w:numId="1397">
    <w:abstractNumId w:val="880"/>
  </w:num>
  <w:num w:numId="1398">
    <w:abstractNumId w:val="1376"/>
  </w:num>
  <w:num w:numId="1399">
    <w:abstractNumId w:val="986"/>
  </w:num>
  <w:num w:numId="1400">
    <w:abstractNumId w:val="484"/>
  </w:num>
  <w:num w:numId="1401">
    <w:abstractNumId w:val="1382"/>
  </w:num>
  <w:num w:numId="1402">
    <w:abstractNumId w:val="327"/>
  </w:num>
  <w:num w:numId="1403">
    <w:abstractNumId w:val="564"/>
  </w:num>
  <w:num w:numId="1404">
    <w:abstractNumId w:val="821"/>
  </w:num>
  <w:num w:numId="1405">
    <w:abstractNumId w:val="1659"/>
  </w:num>
  <w:num w:numId="1406">
    <w:abstractNumId w:val="1854"/>
  </w:num>
  <w:num w:numId="1407">
    <w:abstractNumId w:val="646"/>
  </w:num>
  <w:num w:numId="1408">
    <w:abstractNumId w:val="1773"/>
  </w:num>
  <w:num w:numId="1409">
    <w:abstractNumId w:val="1397"/>
  </w:num>
  <w:num w:numId="1410">
    <w:abstractNumId w:val="1519"/>
  </w:num>
  <w:num w:numId="1411">
    <w:abstractNumId w:val="607"/>
  </w:num>
  <w:num w:numId="1412">
    <w:abstractNumId w:val="1368"/>
  </w:num>
  <w:num w:numId="1413">
    <w:abstractNumId w:val="1803"/>
  </w:num>
  <w:num w:numId="1414">
    <w:abstractNumId w:val="1470"/>
  </w:num>
  <w:num w:numId="1415">
    <w:abstractNumId w:val="1458"/>
  </w:num>
  <w:num w:numId="1416">
    <w:abstractNumId w:val="849"/>
  </w:num>
  <w:num w:numId="1417">
    <w:abstractNumId w:val="1761"/>
  </w:num>
  <w:num w:numId="1418">
    <w:abstractNumId w:val="1190"/>
  </w:num>
  <w:num w:numId="1419">
    <w:abstractNumId w:val="1860"/>
  </w:num>
  <w:num w:numId="1420">
    <w:abstractNumId w:val="560"/>
  </w:num>
  <w:num w:numId="1421">
    <w:abstractNumId w:val="1269"/>
  </w:num>
  <w:num w:numId="1422">
    <w:abstractNumId w:val="482"/>
  </w:num>
  <w:num w:numId="1423">
    <w:abstractNumId w:val="165"/>
  </w:num>
  <w:num w:numId="1424">
    <w:abstractNumId w:val="1053"/>
  </w:num>
  <w:num w:numId="1425">
    <w:abstractNumId w:val="1374"/>
  </w:num>
  <w:num w:numId="1426">
    <w:abstractNumId w:val="127"/>
  </w:num>
  <w:num w:numId="1427">
    <w:abstractNumId w:val="256"/>
  </w:num>
  <w:num w:numId="1428">
    <w:abstractNumId w:val="650"/>
  </w:num>
  <w:num w:numId="1429">
    <w:abstractNumId w:val="477"/>
  </w:num>
  <w:num w:numId="1430">
    <w:abstractNumId w:val="397"/>
  </w:num>
  <w:num w:numId="1431">
    <w:abstractNumId w:val="777"/>
  </w:num>
  <w:num w:numId="1432">
    <w:abstractNumId w:val="1836"/>
  </w:num>
  <w:num w:numId="1433">
    <w:abstractNumId w:val="617"/>
  </w:num>
  <w:num w:numId="1434">
    <w:abstractNumId w:val="1507"/>
  </w:num>
  <w:num w:numId="1435">
    <w:abstractNumId w:val="621"/>
  </w:num>
  <w:num w:numId="1436">
    <w:abstractNumId w:val="583"/>
  </w:num>
  <w:num w:numId="1437">
    <w:abstractNumId w:val="1095"/>
  </w:num>
  <w:num w:numId="1438">
    <w:abstractNumId w:val="431"/>
  </w:num>
  <w:num w:numId="1439">
    <w:abstractNumId w:val="219"/>
  </w:num>
  <w:num w:numId="1440">
    <w:abstractNumId w:val="1855"/>
  </w:num>
  <w:num w:numId="1441">
    <w:abstractNumId w:val="498"/>
  </w:num>
  <w:num w:numId="1442">
    <w:abstractNumId w:val="1262"/>
  </w:num>
  <w:num w:numId="1443">
    <w:abstractNumId w:val="1695"/>
  </w:num>
  <w:num w:numId="1444">
    <w:abstractNumId w:val="573"/>
  </w:num>
  <w:num w:numId="1445">
    <w:abstractNumId w:val="1726"/>
  </w:num>
  <w:num w:numId="1446">
    <w:abstractNumId w:val="1288"/>
  </w:num>
  <w:num w:numId="1447">
    <w:abstractNumId w:val="1499"/>
  </w:num>
  <w:num w:numId="1448">
    <w:abstractNumId w:val="820"/>
  </w:num>
  <w:num w:numId="1449">
    <w:abstractNumId w:val="328"/>
  </w:num>
  <w:num w:numId="1450">
    <w:abstractNumId w:val="1304"/>
  </w:num>
  <w:num w:numId="1451">
    <w:abstractNumId w:val="565"/>
  </w:num>
  <w:num w:numId="1452">
    <w:abstractNumId w:val="1068"/>
  </w:num>
  <w:num w:numId="1453">
    <w:abstractNumId w:val="1638"/>
  </w:num>
  <w:num w:numId="1454">
    <w:abstractNumId w:val="1642"/>
  </w:num>
  <w:num w:numId="1455">
    <w:abstractNumId w:val="580"/>
  </w:num>
  <w:num w:numId="1456">
    <w:abstractNumId w:val="753"/>
  </w:num>
  <w:num w:numId="1457">
    <w:abstractNumId w:val="1762"/>
  </w:num>
  <w:num w:numId="1458">
    <w:abstractNumId w:val="1628"/>
  </w:num>
  <w:num w:numId="1459">
    <w:abstractNumId w:val="1020"/>
  </w:num>
  <w:num w:numId="1460">
    <w:abstractNumId w:val="846"/>
  </w:num>
  <w:num w:numId="1461">
    <w:abstractNumId w:val="1255"/>
  </w:num>
  <w:num w:numId="1462">
    <w:abstractNumId w:val="468"/>
  </w:num>
  <w:num w:numId="1463">
    <w:abstractNumId w:val="594"/>
  </w:num>
  <w:num w:numId="1464">
    <w:abstractNumId w:val="1822"/>
  </w:num>
  <w:num w:numId="1465">
    <w:abstractNumId w:val="756"/>
  </w:num>
  <w:num w:numId="1466">
    <w:abstractNumId w:val="710"/>
  </w:num>
  <w:num w:numId="1467">
    <w:abstractNumId w:val="1858"/>
  </w:num>
  <w:num w:numId="1468">
    <w:abstractNumId w:val="1639"/>
  </w:num>
  <w:num w:numId="1469">
    <w:abstractNumId w:val="872"/>
  </w:num>
  <w:num w:numId="1470">
    <w:abstractNumId w:val="1842"/>
  </w:num>
  <w:num w:numId="1471">
    <w:abstractNumId w:val="1075"/>
  </w:num>
  <w:num w:numId="1472">
    <w:abstractNumId w:val="216"/>
  </w:num>
  <w:num w:numId="1473">
    <w:abstractNumId w:val="424"/>
  </w:num>
  <w:num w:numId="1474">
    <w:abstractNumId w:val="674"/>
  </w:num>
  <w:num w:numId="1475">
    <w:abstractNumId w:val="1178"/>
  </w:num>
  <w:num w:numId="1476">
    <w:abstractNumId w:val="10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7">
    <w:abstractNumId w:val="8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8">
    <w:abstractNumId w:val="4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9">
    <w:abstractNumId w:val="1235"/>
  </w:num>
  <w:num w:numId="1480">
    <w:abstractNumId w:val="613"/>
  </w:num>
  <w:num w:numId="1481">
    <w:abstractNumId w:val="929"/>
  </w:num>
  <w:num w:numId="1482">
    <w:abstractNumId w:val="1303"/>
  </w:num>
  <w:num w:numId="1483">
    <w:abstractNumId w:val="249"/>
  </w:num>
  <w:num w:numId="1484">
    <w:abstractNumId w:val="603"/>
  </w:num>
  <w:num w:numId="1485">
    <w:abstractNumId w:val="1313"/>
  </w:num>
  <w:num w:numId="1486">
    <w:abstractNumId w:val="1556"/>
  </w:num>
  <w:num w:numId="1487">
    <w:abstractNumId w:val="1174"/>
  </w:num>
  <w:num w:numId="1488">
    <w:abstractNumId w:val="956"/>
  </w:num>
  <w:num w:numId="1489">
    <w:abstractNumId w:val="1452"/>
  </w:num>
  <w:num w:numId="1490">
    <w:abstractNumId w:val="1017"/>
  </w:num>
  <w:num w:numId="1491">
    <w:abstractNumId w:val="1365"/>
  </w:num>
  <w:num w:numId="1492">
    <w:abstractNumId w:val="12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3">
    <w:abstractNumId w:val="1243"/>
  </w:num>
  <w:num w:numId="1494">
    <w:abstractNumId w:val="1549"/>
  </w:num>
  <w:num w:numId="1495">
    <w:abstractNumId w:val="1230"/>
  </w:num>
  <w:num w:numId="1496">
    <w:abstractNumId w:val="1090"/>
  </w:num>
  <w:num w:numId="1497">
    <w:abstractNumId w:val="965"/>
  </w:num>
  <w:num w:numId="1498">
    <w:abstractNumId w:val="894"/>
  </w:num>
  <w:num w:numId="1499">
    <w:abstractNumId w:val="943"/>
  </w:num>
  <w:num w:numId="1500">
    <w:abstractNumId w:val="1735"/>
  </w:num>
  <w:num w:numId="1501">
    <w:abstractNumId w:val="1587"/>
  </w:num>
  <w:num w:numId="1502">
    <w:abstractNumId w:val="615"/>
  </w:num>
  <w:num w:numId="1503">
    <w:abstractNumId w:val="1439"/>
  </w:num>
  <w:num w:numId="1504">
    <w:abstractNumId w:val="1039"/>
  </w:num>
  <w:num w:numId="1505">
    <w:abstractNumId w:val="733"/>
  </w:num>
  <w:num w:numId="1506">
    <w:abstractNumId w:val="503"/>
  </w:num>
  <w:num w:numId="1507">
    <w:abstractNumId w:val="1588"/>
  </w:num>
  <w:num w:numId="1508">
    <w:abstractNumId w:val="584"/>
  </w:num>
  <w:num w:numId="1509">
    <w:abstractNumId w:val="1656"/>
  </w:num>
  <w:num w:numId="1510">
    <w:abstractNumId w:val="242"/>
  </w:num>
  <w:num w:numId="1511">
    <w:abstractNumId w:val="1307"/>
  </w:num>
  <w:num w:numId="1512">
    <w:abstractNumId w:val="624"/>
  </w:num>
  <w:num w:numId="1513">
    <w:abstractNumId w:val="1667"/>
  </w:num>
  <w:num w:numId="1514">
    <w:abstractNumId w:val="1399"/>
  </w:num>
  <w:num w:numId="1515">
    <w:abstractNumId w:val="1402"/>
  </w:num>
  <w:num w:numId="1516">
    <w:abstractNumId w:val="808"/>
  </w:num>
  <w:num w:numId="1517">
    <w:abstractNumId w:val="1208"/>
  </w:num>
  <w:num w:numId="1518">
    <w:abstractNumId w:val="250"/>
  </w:num>
  <w:num w:numId="1519">
    <w:abstractNumId w:val="1523"/>
  </w:num>
  <w:num w:numId="1520">
    <w:abstractNumId w:val="246"/>
  </w:num>
  <w:num w:numId="1521">
    <w:abstractNumId w:val="1530"/>
  </w:num>
  <w:num w:numId="1522">
    <w:abstractNumId w:val="1224"/>
  </w:num>
  <w:num w:numId="1523">
    <w:abstractNumId w:val="1360"/>
  </w:num>
  <w:num w:numId="1524">
    <w:abstractNumId w:val="415"/>
  </w:num>
  <w:num w:numId="1525">
    <w:abstractNumId w:val="726"/>
  </w:num>
  <w:num w:numId="1526">
    <w:abstractNumId w:val="952"/>
  </w:num>
  <w:num w:numId="1527">
    <w:abstractNumId w:val="858"/>
  </w:num>
  <w:num w:numId="1528">
    <w:abstractNumId w:val="1723"/>
  </w:num>
  <w:num w:numId="1529">
    <w:abstractNumId w:val="99"/>
  </w:num>
  <w:num w:numId="1530">
    <w:abstractNumId w:val="174"/>
  </w:num>
  <w:num w:numId="1531">
    <w:abstractNumId w:val="102"/>
  </w:num>
  <w:num w:numId="1532">
    <w:abstractNumId w:val="92"/>
  </w:num>
  <w:num w:numId="1533">
    <w:abstractNumId w:val="104"/>
  </w:num>
  <w:num w:numId="1534">
    <w:abstractNumId w:val="7"/>
  </w:num>
  <w:num w:numId="1535">
    <w:abstractNumId w:val="71"/>
  </w:num>
  <w:num w:numId="1536">
    <w:abstractNumId w:val="31"/>
  </w:num>
  <w:num w:numId="1537">
    <w:abstractNumId w:val="45"/>
  </w:num>
  <w:num w:numId="1538">
    <w:abstractNumId w:val="41"/>
  </w:num>
  <w:num w:numId="1539">
    <w:abstractNumId w:val="158"/>
  </w:num>
  <w:num w:numId="1540">
    <w:abstractNumId w:val="52"/>
  </w:num>
  <w:num w:numId="1541">
    <w:abstractNumId w:val="138"/>
  </w:num>
  <w:num w:numId="1542">
    <w:abstractNumId w:val="101"/>
  </w:num>
  <w:num w:numId="1543">
    <w:abstractNumId w:val="169"/>
  </w:num>
  <w:num w:numId="1544">
    <w:abstractNumId w:val="207"/>
  </w:num>
  <w:num w:numId="1545">
    <w:abstractNumId w:val="135"/>
  </w:num>
  <w:num w:numId="1546">
    <w:abstractNumId w:val="93"/>
  </w:num>
  <w:num w:numId="1547">
    <w:abstractNumId w:val="145"/>
  </w:num>
  <w:num w:numId="1548">
    <w:abstractNumId w:val="188"/>
  </w:num>
  <w:num w:numId="1549">
    <w:abstractNumId w:val="184"/>
  </w:num>
  <w:num w:numId="1550">
    <w:abstractNumId w:val="143"/>
  </w:num>
  <w:num w:numId="1551">
    <w:abstractNumId w:val="17"/>
  </w:num>
  <w:num w:numId="1552">
    <w:abstractNumId w:val="10"/>
  </w:num>
  <w:num w:numId="1553">
    <w:abstractNumId w:val="82"/>
  </w:num>
  <w:num w:numId="1554">
    <w:abstractNumId w:val="4"/>
  </w:num>
  <w:num w:numId="1555">
    <w:abstractNumId w:val="187"/>
  </w:num>
  <w:num w:numId="1556">
    <w:abstractNumId w:val="14"/>
  </w:num>
  <w:num w:numId="1557">
    <w:abstractNumId w:val="125"/>
  </w:num>
  <w:num w:numId="1558">
    <w:abstractNumId w:val="204"/>
  </w:num>
  <w:num w:numId="1559">
    <w:abstractNumId w:val="37"/>
  </w:num>
  <w:num w:numId="1560">
    <w:abstractNumId w:val="59"/>
  </w:num>
  <w:num w:numId="1561">
    <w:abstractNumId w:val="191"/>
  </w:num>
  <w:num w:numId="1562">
    <w:abstractNumId w:val="90"/>
  </w:num>
  <w:num w:numId="1563">
    <w:abstractNumId w:val="111"/>
  </w:num>
  <w:num w:numId="1564">
    <w:abstractNumId w:val="154"/>
  </w:num>
  <w:num w:numId="1565">
    <w:abstractNumId w:val="25"/>
  </w:num>
  <w:num w:numId="1566">
    <w:abstractNumId w:val="100"/>
  </w:num>
  <w:num w:numId="1567">
    <w:abstractNumId w:val="67"/>
  </w:num>
  <w:num w:numId="1568">
    <w:abstractNumId w:val="60"/>
  </w:num>
  <w:num w:numId="1569">
    <w:abstractNumId w:val="210"/>
  </w:num>
  <w:num w:numId="1570">
    <w:abstractNumId w:val="87"/>
  </w:num>
  <w:num w:numId="1571">
    <w:abstractNumId w:val="79"/>
  </w:num>
  <w:num w:numId="1572">
    <w:abstractNumId w:val="183"/>
  </w:num>
  <w:num w:numId="1573">
    <w:abstractNumId w:val="11"/>
  </w:num>
  <w:num w:numId="1574">
    <w:abstractNumId w:val="177"/>
  </w:num>
  <w:num w:numId="1575">
    <w:abstractNumId w:val="38"/>
  </w:num>
  <w:num w:numId="1576">
    <w:abstractNumId w:val="95"/>
  </w:num>
  <w:num w:numId="1577">
    <w:abstractNumId w:val="203"/>
  </w:num>
  <w:num w:numId="1578">
    <w:abstractNumId w:val="29"/>
  </w:num>
  <w:num w:numId="1579">
    <w:abstractNumId w:val="198"/>
  </w:num>
  <w:num w:numId="1580">
    <w:abstractNumId w:val="55"/>
  </w:num>
  <w:num w:numId="1581">
    <w:abstractNumId w:val="196"/>
  </w:num>
  <w:num w:numId="1582">
    <w:abstractNumId w:val="159"/>
  </w:num>
  <w:num w:numId="1583">
    <w:abstractNumId w:val="85"/>
  </w:num>
  <w:num w:numId="1584">
    <w:abstractNumId w:val="199"/>
  </w:num>
  <w:num w:numId="1585">
    <w:abstractNumId w:val="157"/>
  </w:num>
  <w:num w:numId="1586">
    <w:abstractNumId w:val="115"/>
  </w:num>
  <w:num w:numId="1587">
    <w:abstractNumId w:val="28"/>
  </w:num>
  <w:num w:numId="1588">
    <w:abstractNumId w:val="189"/>
  </w:num>
  <w:num w:numId="1589">
    <w:abstractNumId w:val="50"/>
  </w:num>
  <w:num w:numId="1590">
    <w:abstractNumId w:val="208"/>
  </w:num>
  <w:num w:numId="1591">
    <w:abstractNumId w:val="179"/>
  </w:num>
  <w:num w:numId="1592">
    <w:abstractNumId w:val="57"/>
  </w:num>
  <w:num w:numId="1593">
    <w:abstractNumId w:val="48"/>
  </w:num>
  <w:num w:numId="1594">
    <w:abstractNumId w:val="12"/>
  </w:num>
  <w:num w:numId="1595">
    <w:abstractNumId w:val="89"/>
  </w:num>
  <w:num w:numId="1596">
    <w:abstractNumId w:val="40"/>
  </w:num>
  <w:num w:numId="1597">
    <w:abstractNumId w:val="197"/>
  </w:num>
  <w:num w:numId="1598">
    <w:abstractNumId w:val="160"/>
  </w:num>
  <w:num w:numId="1599">
    <w:abstractNumId w:val="153"/>
  </w:num>
  <w:num w:numId="1600">
    <w:abstractNumId w:val="46"/>
  </w:num>
  <w:num w:numId="1601">
    <w:abstractNumId w:val="166"/>
  </w:num>
  <w:num w:numId="1602">
    <w:abstractNumId w:val="140"/>
  </w:num>
  <w:num w:numId="1603">
    <w:abstractNumId w:val="121"/>
  </w:num>
  <w:num w:numId="1604">
    <w:abstractNumId w:val="142"/>
  </w:num>
  <w:num w:numId="1605">
    <w:abstractNumId w:val="91"/>
  </w:num>
  <w:num w:numId="1606">
    <w:abstractNumId w:val="117"/>
  </w:num>
  <w:num w:numId="1607">
    <w:abstractNumId w:val="72"/>
  </w:num>
  <w:num w:numId="1608">
    <w:abstractNumId w:val="161"/>
  </w:num>
  <w:num w:numId="1609">
    <w:abstractNumId w:val="164"/>
  </w:num>
  <w:num w:numId="1610">
    <w:abstractNumId w:val="209"/>
  </w:num>
  <w:num w:numId="1611">
    <w:abstractNumId w:val="156"/>
  </w:num>
  <w:num w:numId="1612">
    <w:abstractNumId w:val="64"/>
  </w:num>
  <w:num w:numId="1613">
    <w:abstractNumId w:val="19"/>
  </w:num>
  <w:num w:numId="1614">
    <w:abstractNumId w:val="51"/>
  </w:num>
  <w:num w:numId="1615">
    <w:abstractNumId w:val="9"/>
  </w:num>
  <w:num w:numId="1616">
    <w:abstractNumId w:val="34"/>
  </w:num>
  <w:num w:numId="1617">
    <w:abstractNumId w:val="200"/>
  </w:num>
  <w:num w:numId="1618">
    <w:abstractNumId w:val="39"/>
  </w:num>
  <w:num w:numId="1619">
    <w:abstractNumId w:val="35"/>
  </w:num>
  <w:num w:numId="1620">
    <w:abstractNumId w:val="181"/>
  </w:num>
  <w:num w:numId="1621">
    <w:abstractNumId w:val="129"/>
  </w:num>
  <w:num w:numId="1622">
    <w:abstractNumId w:val="77"/>
  </w:num>
  <w:num w:numId="1623">
    <w:abstractNumId w:val="20"/>
  </w:num>
  <w:num w:numId="1624">
    <w:abstractNumId w:val="70"/>
  </w:num>
  <w:num w:numId="1625">
    <w:abstractNumId w:val="65"/>
  </w:num>
  <w:num w:numId="1626">
    <w:abstractNumId w:val="69"/>
  </w:num>
  <w:num w:numId="1627">
    <w:abstractNumId w:val="144"/>
  </w:num>
  <w:num w:numId="1628">
    <w:abstractNumId w:val="66"/>
  </w:num>
  <w:num w:numId="1629">
    <w:abstractNumId w:val="33"/>
  </w:num>
  <w:num w:numId="1630">
    <w:abstractNumId w:val="74"/>
  </w:num>
  <w:num w:numId="1631">
    <w:abstractNumId w:val="58"/>
  </w:num>
  <w:num w:numId="1632">
    <w:abstractNumId w:val="5"/>
  </w:num>
  <w:num w:numId="1633">
    <w:abstractNumId w:val="47"/>
  </w:num>
  <w:num w:numId="1634">
    <w:abstractNumId w:val="150"/>
  </w:num>
  <w:num w:numId="1635">
    <w:abstractNumId w:val="113"/>
  </w:num>
  <w:num w:numId="1636">
    <w:abstractNumId w:val="78"/>
  </w:num>
  <w:num w:numId="1637">
    <w:abstractNumId w:val="126"/>
  </w:num>
  <w:num w:numId="1638">
    <w:abstractNumId w:val="124"/>
  </w:num>
  <w:num w:numId="1639">
    <w:abstractNumId w:val="13"/>
  </w:num>
  <w:num w:numId="1640">
    <w:abstractNumId w:val="182"/>
  </w:num>
  <w:num w:numId="1641">
    <w:abstractNumId w:val="147"/>
  </w:num>
  <w:num w:numId="1642">
    <w:abstractNumId w:val="132"/>
  </w:num>
  <w:num w:numId="1643">
    <w:abstractNumId w:val="114"/>
  </w:num>
  <w:num w:numId="1644">
    <w:abstractNumId w:val="53"/>
  </w:num>
  <w:num w:numId="1645">
    <w:abstractNumId w:val="81"/>
  </w:num>
  <w:num w:numId="1646">
    <w:abstractNumId w:val="22"/>
  </w:num>
  <w:num w:numId="1647">
    <w:abstractNumId w:val="146"/>
  </w:num>
  <w:num w:numId="1648">
    <w:abstractNumId w:val="97"/>
  </w:num>
  <w:num w:numId="1649">
    <w:abstractNumId w:val="84"/>
  </w:num>
  <w:num w:numId="1650">
    <w:abstractNumId w:val="68"/>
  </w:num>
  <w:num w:numId="1651">
    <w:abstractNumId w:val="123"/>
  </w:num>
  <w:num w:numId="1652">
    <w:abstractNumId w:val="171"/>
  </w:num>
  <w:num w:numId="1653">
    <w:abstractNumId w:val="73"/>
  </w:num>
  <w:num w:numId="1654">
    <w:abstractNumId w:val="172"/>
  </w:num>
  <w:num w:numId="1655">
    <w:abstractNumId w:val="205"/>
  </w:num>
  <w:num w:numId="1656">
    <w:abstractNumId w:val="3"/>
  </w:num>
  <w:num w:numId="1657">
    <w:abstractNumId w:val="195"/>
  </w:num>
  <w:num w:numId="1658">
    <w:abstractNumId w:val="194"/>
  </w:num>
  <w:num w:numId="1659">
    <w:abstractNumId w:val="6"/>
  </w:num>
  <w:num w:numId="1660">
    <w:abstractNumId w:val="109"/>
  </w:num>
  <w:num w:numId="1661">
    <w:abstractNumId w:val="152"/>
  </w:num>
  <w:num w:numId="1662">
    <w:abstractNumId w:val="211"/>
  </w:num>
  <w:num w:numId="1663">
    <w:abstractNumId w:val="112"/>
  </w:num>
  <w:num w:numId="1664">
    <w:abstractNumId w:val="42"/>
  </w:num>
  <w:num w:numId="1665">
    <w:abstractNumId w:val="75"/>
  </w:num>
  <w:num w:numId="1666">
    <w:abstractNumId w:val="163"/>
  </w:num>
  <w:num w:numId="1667">
    <w:abstractNumId w:val="193"/>
  </w:num>
  <w:num w:numId="1668">
    <w:abstractNumId w:val="180"/>
  </w:num>
  <w:num w:numId="1669">
    <w:abstractNumId w:val="106"/>
  </w:num>
  <w:num w:numId="1670">
    <w:abstractNumId w:val="167"/>
  </w:num>
  <w:num w:numId="1671">
    <w:abstractNumId w:val="56"/>
  </w:num>
  <w:num w:numId="1672">
    <w:abstractNumId w:val="2"/>
  </w:num>
  <w:num w:numId="1673">
    <w:abstractNumId w:val="23"/>
  </w:num>
  <w:num w:numId="1674">
    <w:abstractNumId w:val="76"/>
  </w:num>
  <w:num w:numId="1675">
    <w:abstractNumId w:val="27"/>
  </w:num>
  <w:num w:numId="1676">
    <w:abstractNumId w:val="8"/>
  </w:num>
  <w:num w:numId="1677">
    <w:abstractNumId w:val="178"/>
  </w:num>
  <w:num w:numId="1678">
    <w:abstractNumId w:val="162"/>
  </w:num>
  <w:num w:numId="1679">
    <w:abstractNumId w:val="43"/>
  </w:num>
  <w:num w:numId="1680">
    <w:abstractNumId w:val="105"/>
  </w:num>
  <w:num w:numId="1681">
    <w:abstractNumId w:val="130"/>
  </w:num>
  <w:num w:numId="1682">
    <w:abstractNumId w:val="15"/>
  </w:num>
  <w:num w:numId="1683">
    <w:abstractNumId w:val="134"/>
  </w:num>
  <w:num w:numId="1684">
    <w:abstractNumId w:val="185"/>
  </w:num>
  <w:num w:numId="1685">
    <w:abstractNumId w:val="202"/>
  </w:num>
  <w:num w:numId="1686">
    <w:abstractNumId w:val="118"/>
  </w:num>
  <w:num w:numId="1687">
    <w:abstractNumId w:val="49"/>
  </w:num>
  <w:num w:numId="1688">
    <w:abstractNumId w:val="32"/>
  </w:num>
  <w:num w:numId="1689">
    <w:abstractNumId w:val="80"/>
  </w:num>
  <w:num w:numId="1690">
    <w:abstractNumId w:val="88"/>
  </w:num>
  <w:num w:numId="1691">
    <w:abstractNumId w:val="120"/>
  </w:num>
  <w:num w:numId="1692">
    <w:abstractNumId w:val="1"/>
  </w:num>
  <w:num w:numId="1693">
    <w:abstractNumId w:val="63"/>
  </w:num>
  <w:num w:numId="1694">
    <w:abstractNumId w:val="30"/>
  </w:num>
  <w:num w:numId="1695">
    <w:abstractNumId w:val="173"/>
  </w:num>
  <w:num w:numId="1696">
    <w:abstractNumId w:val="54"/>
  </w:num>
  <w:num w:numId="1697">
    <w:abstractNumId w:val="192"/>
  </w:num>
  <w:num w:numId="1698">
    <w:abstractNumId w:val="61"/>
  </w:num>
  <w:num w:numId="1699">
    <w:abstractNumId w:val="148"/>
  </w:num>
  <w:num w:numId="1700">
    <w:abstractNumId w:val="18"/>
  </w:num>
  <w:num w:numId="1701">
    <w:abstractNumId w:val="137"/>
  </w:num>
  <w:num w:numId="1702">
    <w:abstractNumId w:val="62"/>
  </w:num>
  <w:num w:numId="1703">
    <w:abstractNumId w:val="149"/>
  </w:num>
  <w:num w:numId="1704">
    <w:abstractNumId w:val="16"/>
  </w:num>
  <w:num w:numId="1705">
    <w:abstractNumId w:val="86"/>
  </w:num>
  <w:num w:numId="1706">
    <w:abstractNumId w:val="186"/>
  </w:num>
  <w:num w:numId="1707">
    <w:abstractNumId w:val="103"/>
  </w:num>
  <w:num w:numId="1708">
    <w:abstractNumId w:val="131"/>
  </w:num>
  <w:num w:numId="1709">
    <w:abstractNumId w:val="139"/>
  </w:num>
  <w:num w:numId="1710">
    <w:abstractNumId w:val="151"/>
  </w:num>
  <w:num w:numId="1711">
    <w:abstractNumId w:val="94"/>
  </w:num>
  <w:num w:numId="1712">
    <w:abstractNumId w:val="128"/>
  </w:num>
  <w:num w:numId="1713">
    <w:abstractNumId w:val="133"/>
  </w:num>
  <w:num w:numId="1714">
    <w:abstractNumId w:val="170"/>
  </w:num>
  <w:num w:numId="1715">
    <w:abstractNumId w:val="24"/>
  </w:num>
  <w:num w:numId="1716">
    <w:abstractNumId w:val="141"/>
  </w:num>
  <w:num w:numId="1717">
    <w:abstractNumId w:val="201"/>
  </w:num>
  <w:num w:numId="1718">
    <w:abstractNumId w:val="26"/>
  </w:num>
  <w:num w:numId="1719">
    <w:abstractNumId w:val="21"/>
  </w:num>
  <w:num w:numId="1720">
    <w:abstractNumId w:val="83"/>
  </w:num>
  <w:num w:numId="1721">
    <w:abstractNumId w:val="44"/>
  </w:num>
  <w:num w:numId="1722">
    <w:abstractNumId w:val="1177"/>
  </w:num>
  <w:num w:numId="1723">
    <w:abstractNumId w:val="900"/>
  </w:num>
  <w:num w:numId="1724">
    <w:abstractNumId w:val="1646"/>
  </w:num>
  <w:num w:numId="1725">
    <w:abstractNumId w:val="602"/>
  </w:num>
  <w:num w:numId="1726">
    <w:abstractNumId w:val="616"/>
  </w:num>
  <w:num w:numId="1727">
    <w:abstractNumId w:val="938"/>
  </w:num>
  <w:num w:numId="1728">
    <w:abstractNumId w:val="452"/>
  </w:num>
  <w:num w:numId="1729">
    <w:abstractNumId w:val="295"/>
  </w:num>
  <w:num w:numId="1730">
    <w:abstractNumId w:val="1694"/>
  </w:num>
  <w:num w:numId="1731">
    <w:abstractNumId w:val="1206"/>
  </w:num>
  <w:num w:numId="1732">
    <w:abstractNumId w:val="847"/>
  </w:num>
  <w:num w:numId="1733">
    <w:abstractNumId w:val="1722"/>
  </w:num>
  <w:num w:numId="1734">
    <w:abstractNumId w:val="798"/>
  </w:num>
  <w:num w:numId="1735">
    <w:abstractNumId w:val="1128"/>
  </w:num>
  <w:num w:numId="1736">
    <w:abstractNumId w:val="555"/>
  </w:num>
  <w:num w:numId="1737">
    <w:abstractNumId w:val="243"/>
  </w:num>
  <w:num w:numId="1738">
    <w:abstractNumId w:val="951"/>
  </w:num>
  <w:num w:numId="1739">
    <w:abstractNumId w:val="869"/>
  </w:num>
  <w:num w:numId="1740">
    <w:abstractNumId w:val="1625"/>
  </w:num>
  <w:num w:numId="1741">
    <w:abstractNumId w:val="1317"/>
  </w:num>
  <w:num w:numId="1742">
    <w:abstractNumId w:val="1475"/>
  </w:num>
  <w:num w:numId="1743">
    <w:abstractNumId w:val="297"/>
  </w:num>
  <w:num w:numId="1744">
    <w:abstractNumId w:val="1292"/>
  </w:num>
  <w:num w:numId="1745">
    <w:abstractNumId w:val="893"/>
  </w:num>
  <w:num w:numId="1746">
    <w:abstractNumId w:val="1551"/>
  </w:num>
  <w:num w:numId="1747">
    <w:abstractNumId w:val="1385"/>
  </w:num>
  <w:num w:numId="1748">
    <w:abstractNumId w:val="1527"/>
  </w:num>
  <w:num w:numId="1749">
    <w:abstractNumId w:val="1764"/>
  </w:num>
  <w:num w:numId="1750">
    <w:abstractNumId w:val="1610"/>
  </w:num>
  <w:num w:numId="1751">
    <w:abstractNumId w:val="694"/>
  </w:num>
  <w:num w:numId="1752">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3">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9">
    <w:abstractNumId w:val="200"/>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lvlOverride w:ilvl="8"/>
  </w:num>
  <w:num w:numId="1760">
    <w:abstractNumId w:val="39"/>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lvlOverride w:ilvl="8"/>
  </w:num>
  <w:num w:numId="1761">
    <w:abstractNumId w:val="35"/>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lvlOverride w:ilvl="8"/>
  </w:num>
  <w:num w:numId="176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3">
    <w:abstractNumId w:val="129"/>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lvlOverride w:ilvl="8"/>
  </w:num>
  <w:num w:numId="176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5">
    <w:abstractNumId w:val="20"/>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lvlOverride w:ilvl="8"/>
  </w:num>
  <w:num w:numId="176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7">
    <w:abstractNumId w:val="65"/>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lvlOverride w:ilvl="8"/>
  </w:num>
  <w:num w:numId="1768">
    <w:abstractNumId w:val="69"/>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lvlOverride w:ilvl="8"/>
  </w:num>
  <w:num w:numId="1769">
    <w:abstractNumId w:val="144"/>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lvlOverride w:ilvl="8"/>
  </w:num>
  <w:num w:numId="1770">
    <w:abstractNumId w:val="66"/>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lvlOverride w:ilvl="8"/>
  </w:num>
  <w:num w:numId="177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2">
    <w:abstractNumId w:val="74"/>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lvlOverride w:ilvl="8"/>
  </w:num>
  <w:num w:numId="177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4">
    <w:abstractNumId w:val="5"/>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lvlOverride w:ilvl="8"/>
  </w:num>
  <w:num w:numId="1775">
    <w:abstractNumId w:val="47"/>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lvlOverride w:ilvl="8"/>
  </w:num>
  <w:num w:numId="1776">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7">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9">
    <w:abstractNumId w:val="126"/>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lvlOverride w:ilvl="8"/>
  </w:num>
  <w:num w:numId="1780">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3">
    <w:abstractNumId w:val="18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lvlOverride w:ilvl="8"/>
  </w:num>
  <w:num w:numId="1784">
    <w:abstractNumId w:val="14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lvlOverride w:ilvl="8"/>
  </w:num>
  <w:num w:numId="1785">
    <w:abstractNumId w:val="13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6">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8">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9">
    <w:abstractNumId w:val="8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2">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3">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4">
    <w:abstractNumId w:val="73"/>
    <w:lvlOverride w:ilvl="0">
      <w:startOverride w:val="5"/>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lvlOverride w:ilvl="8"/>
  </w:num>
  <w:num w:numId="1795">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6">
    <w:abstractNumId w:val="205"/>
    <w:lvlOverride w:ilvl="0">
      <w:startOverride w:val="5"/>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lvlOverride w:ilvl="8"/>
  </w:num>
  <w:num w:numId="179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8">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9">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0">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1">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3">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4">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5">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6">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9">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0">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1">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2">
    <w:abstractNumId w:val="2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3">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4">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5">
    <w:abstractNumId w:val="16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0">
    <w:abstractNumId w:val="9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3">
    <w:abstractNumId w:val="6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4">
    <w:abstractNumId w:val="16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5">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6">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7">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9">
    <w:abstractNumId w:val="105"/>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lvlOverride w:ilvl="8"/>
  </w:num>
  <w:num w:numId="1830">
    <w:abstractNumId w:val="130"/>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lvlOverride w:ilvl="8"/>
  </w:num>
  <w:num w:numId="1831">
    <w:abstractNumId w:val="15"/>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lvlOverride w:ilvl="8"/>
  </w:num>
  <w:num w:numId="1832">
    <w:abstractNumId w:val="134"/>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lvlOverride w:ilvl="8"/>
  </w:num>
  <w:num w:numId="1833">
    <w:abstractNumId w:val="185"/>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lvlOverride w:ilvl="8"/>
  </w:num>
  <w:num w:numId="1834">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5">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8">
    <w:abstractNumId w:val="80"/>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lvlOverride w:ilvl="8"/>
  </w:num>
  <w:num w:numId="1839">
    <w:abstractNumId w:val="88"/>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lvlOverride w:ilvl="8"/>
  </w:num>
  <w:num w:numId="1840">
    <w:abstractNumId w:val="6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3">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5">
    <w:abstractNumId w:val="173"/>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lvlOverride w:ilvl="8"/>
  </w:num>
  <w:num w:numId="1846">
    <w:abstractNumId w:val="54"/>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lvlOverride w:ilvl="8"/>
  </w:num>
  <w:num w:numId="1847">
    <w:abstractNumId w:val="192"/>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lvlOverride w:ilvl="8"/>
  </w:num>
  <w:num w:numId="1848">
    <w:abstractNumId w:val="61"/>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lvlOverride w:ilvl="8"/>
  </w:num>
  <w:num w:numId="1849">
    <w:abstractNumId w:val="148"/>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lvlOverride w:ilvl="8"/>
  </w:num>
  <w:num w:numId="1850">
    <w:abstractNumId w:val="18"/>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lvlOverride w:ilvl="8"/>
  </w:num>
  <w:num w:numId="1851">
    <w:abstractNumId w:val="137"/>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lvlOverride w:ilvl="8"/>
  </w:num>
  <w:num w:numId="185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3">
    <w:abstractNumId w:val="149"/>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lvlOverride w:ilvl="8"/>
  </w:num>
  <w:num w:numId="185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5">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6">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7">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8">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9">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0">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1">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2">
    <w:abstractNumId w:val="9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3">
    <w:abstractNumId w:val="1730"/>
  </w:num>
  <w:num w:numId="1864">
    <w:abstractNumId w:val="590"/>
  </w:num>
  <w:num w:numId="1865">
    <w:abstractNumId w:val="1604"/>
  </w:num>
  <w:num w:numId="1866">
    <w:abstractNumId w:val="561"/>
  </w:num>
  <w:num w:numId="1867">
    <w:abstractNumId w:val="1133"/>
  </w:num>
  <w:num w:numId="1868">
    <w:abstractNumId w:val="1742"/>
  </w:num>
  <w:num w:numId="1869">
    <w:abstractNumId w:val="1189"/>
  </w:num>
  <w:num w:numId="1870">
    <w:abstractNumId w:val="1105"/>
  </w:num>
  <w:num w:numId="1871">
    <w:abstractNumId w:val="390"/>
  </w:num>
  <w:num w:numId="1872">
    <w:abstractNumId w:val="531"/>
  </w:num>
  <w:num w:numId="1873">
    <w:abstractNumId w:val="1394"/>
  </w:num>
  <w:num w:numId="1874">
    <w:abstractNumId w:val="506"/>
  </w:num>
  <w:num w:numId="1875">
    <w:abstractNumId w:val="763"/>
  </w:num>
  <w:num w:numId="1876">
    <w:abstractNumId w:val="1162"/>
  </w:num>
  <w:num w:numId="1877">
    <w:abstractNumId w:val="1042"/>
  </w:num>
  <w:num w:numId="1878">
    <w:abstractNumId w:val="1195"/>
  </w:num>
  <w:num w:numId="1879">
    <w:abstractNumId w:val="721"/>
  </w:num>
  <w:num w:numId="1880">
    <w:abstractNumId w:val="949"/>
  </w:num>
  <w:num w:numId="1881">
    <w:abstractNumId w:val="1412"/>
  </w:num>
  <w:num w:numId="1882">
    <w:abstractNumId w:val="1194"/>
  </w:num>
  <w:num w:numId="1883">
    <w:abstractNumId w:val="363"/>
  </w:num>
  <w:num w:numId="1884">
    <w:abstractNumId w:val="403"/>
  </w:num>
  <w:num w:numId="1885">
    <w:abstractNumId w:val="311"/>
  </w:num>
  <w:num w:numId="1886">
    <w:abstractNumId w:val="1681"/>
  </w:num>
  <w:num w:numId="1887">
    <w:abstractNumId w:val="641"/>
  </w:num>
  <w:num w:numId="1888">
    <w:abstractNumId w:val="658"/>
  </w:num>
  <w:num w:numId="1889">
    <w:abstractNumId w:val="782"/>
  </w:num>
  <w:num w:numId="1890">
    <w:abstractNumId w:val="876"/>
  </w:num>
  <w:num w:numId="1891">
    <w:abstractNumId w:val="1250"/>
  </w:num>
  <w:num w:numId="1892">
    <w:abstractNumId w:val="688"/>
  </w:num>
  <w:num w:numId="1893">
    <w:abstractNumId w:val="263"/>
  </w:num>
  <w:num w:numId="1894">
    <w:abstractNumId w:val="445"/>
  </w:num>
  <w:num w:numId="1895">
    <w:abstractNumId w:val="1644"/>
  </w:num>
  <w:num w:numId="1896">
    <w:abstractNumId w:val="705"/>
  </w:num>
  <w:num w:numId="1897">
    <w:abstractNumId w:val="364"/>
  </w:num>
  <w:num w:numId="1898">
    <w:abstractNumId w:val="1238"/>
  </w:num>
  <w:num w:numId="1899">
    <w:abstractNumId w:val="953"/>
  </w:num>
  <w:num w:numId="1900">
    <w:abstractNumId w:val="985"/>
  </w:num>
  <w:num w:numId="1901">
    <w:abstractNumId w:val="1310"/>
  </w:num>
  <w:num w:numId="1902">
    <w:abstractNumId w:val="1406"/>
  </w:num>
  <w:num w:numId="1903">
    <w:abstractNumId w:val="776"/>
  </w:num>
  <w:num w:numId="1904">
    <w:abstractNumId w:val="342"/>
  </w:num>
  <w:num w:numId="1905">
    <w:abstractNumId w:val="1514"/>
  </w:num>
  <w:num w:numId="1906">
    <w:abstractNumId w:val="1019"/>
  </w:num>
  <w:num w:numId="1907">
    <w:abstractNumId w:val="976"/>
  </w:num>
  <w:num w:numId="1908">
    <w:abstractNumId w:val="1278"/>
  </w:num>
  <w:num w:numId="1909">
    <w:abstractNumId w:val="1386"/>
  </w:num>
  <w:num w:numId="1910">
    <w:abstractNumId w:val="1044"/>
  </w:num>
  <w:num w:numId="1911">
    <w:abstractNumId w:val="1390"/>
  </w:num>
  <w:num w:numId="1912">
    <w:abstractNumId w:val="1151"/>
  </w:num>
  <w:num w:numId="1913">
    <w:abstractNumId w:val="950"/>
  </w:num>
  <w:num w:numId="1914">
    <w:abstractNumId w:val="1865"/>
  </w:num>
  <w:num w:numId="1915">
    <w:abstractNumId w:val="1621"/>
  </w:num>
  <w:num w:numId="1916">
    <w:abstractNumId w:val="326"/>
  </w:num>
  <w:num w:numId="1917">
    <w:abstractNumId w:val="516"/>
  </w:num>
  <w:num w:numId="1918">
    <w:abstractNumId w:val="891"/>
  </w:num>
  <w:num w:numId="1919">
    <w:abstractNumId w:val="1852"/>
  </w:num>
  <w:num w:numId="1920">
    <w:abstractNumId w:val="331"/>
  </w:num>
  <w:num w:numId="1921">
    <w:abstractNumId w:val="1324"/>
  </w:num>
  <w:num w:numId="1922">
    <w:abstractNumId w:val="465"/>
  </w:num>
  <w:num w:numId="1923">
    <w:abstractNumId w:val="692"/>
  </w:num>
  <w:num w:numId="1924">
    <w:abstractNumId w:val="684"/>
  </w:num>
  <w:num w:numId="1925">
    <w:abstractNumId w:val="462"/>
  </w:num>
  <w:num w:numId="1926">
    <w:abstractNumId w:val="348"/>
  </w:num>
  <w:num w:numId="1927">
    <w:abstractNumId w:val="1817"/>
  </w:num>
  <w:num w:numId="1928">
    <w:abstractNumId w:val="1811"/>
  </w:num>
  <w:num w:numId="1929">
    <w:abstractNumId w:val="1802"/>
  </w:num>
  <w:num w:numId="1930">
    <w:abstractNumId w:val="857"/>
  </w:num>
  <w:num w:numId="1931">
    <w:abstractNumId w:val="998"/>
  </w:num>
  <w:num w:numId="1932">
    <w:abstractNumId w:val="1135"/>
  </w:num>
  <w:num w:numId="1933">
    <w:abstractNumId w:val="1603"/>
  </w:num>
  <w:num w:numId="1934">
    <w:abstractNumId w:val="451"/>
  </w:num>
  <w:num w:numId="1935">
    <w:abstractNumId w:val="963"/>
  </w:num>
  <w:num w:numId="1936">
    <w:abstractNumId w:val="1199"/>
  </w:num>
  <w:num w:numId="1937">
    <w:abstractNumId w:val="1476"/>
  </w:num>
  <w:num w:numId="1938">
    <w:abstractNumId w:val="1651"/>
  </w:num>
  <w:num w:numId="1939">
    <w:abstractNumId w:val="1670"/>
  </w:num>
  <w:num w:numId="1940">
    <w:abstractNumId w:val="536"/>
  </w:num>
  <w:num w:numId="1941">
    <w:abstractNumId w:val="1636"/>
  </w:num>
  <w:num w:numId="1942">
    <w:abstractNumId w:val="809"/>
  </w:num>
  <w:num w:numId="1943">
    <w:abstractNumId w:val="441"/>
  </w:num>
  <w:num w:numId="1944">
    <w:abstractNumId w:val="1739"/>
  </w:num>
  <w:num w:numId="1945">
    <w:abstractNumId w:val="1252"/>
  </w:num>
  <w:num w:numId="1946">
    <w:abstractNumId w:val="1158"/>
  </w:num>
  <w:num w:numId="1947">
    <w:abstractNumId w:val="685"/>
  </w:num>
  <w:num w:numId="1948">
    <w:abstractNumId w:val="1486"/>
  </w:num>
  <w:num w:numId="1949">
    <w:abstractNumId w:val="844"/>
  </w:num>
  <w:num w:numId="1950">
    <w:abstractNumId w:val="301"/>
  </w:num>
  <w:num w:numId="1951">
    <w:abstractNumId w:val="825"/>
  </w:num>
  <w:num w:numId="1952">
    <w:abstractNumId w:val="1655"/>
  </w:num>
  <w:num w:numId="1953">
    <w:abstractNumId w:val="1491"/>
  </w:num>
  <w:num w:numId="1954">
    <w:abstractNumId w:val="1100"/>
  </w:num>
  <w:num w:numId="1955">
    <w:abstractNumId w:val="214"/>
  </w:num>
  <w:num w:numId="1956">
    <w:abstractNumId w:val="1758"/>
  </w:num>
  <w:num w:numId="1957">
    <w:abstractNumId w:val="518"/>
  </w:num>
  <w:num w:numId="1958">
    <w:abstractNumId w:val="1191"/>
  </w:num>
  <w:num w:numId="1959">
    <w:abstractNumId w:val="382"/>
  </w:num>
  <w:num w:numId="1960">
    <w:abstractNumId w:val="239"/>
  </w:num>
  <w:num w:numId="1961">
    <w:abstractNumId w:val="1676"/>
  </w:num>
  <w:num w:numId="1962">
    <w:abstractNumId w:val="1140"/>
  </w:num>
  <w:num w:numId="1963">
    <w:abstractNumId w:val="807"/>
  </w:num>
  <w:num w:numId="1964">
    <w:abstractNumId w:val="354"/>
  </w:num>
  <w:num w:numId="1965">
    <w:abstractNumId w:val="361"/>
  </w:num>
  <w:num w:numId="1966">
    <w:abstractNumId w:val="1113"/>
  </w:num>
  <w:num w:numId="1967">
    <w:abstractNumId w:val="307"/>
  </w:num>
  <w:num w:numId="1968">
    <w:abstractNumId w:val="1485"/>
  </w:num>
  <w:num w:numId="1969">
    <w:abstractNumId w:val="923"/>
  </w:num>
  <w:num w:numId="1970">
    <w:abstractNumId w:val="1198"/>
  </w:num>
  <w:num w:numId="1971">
    <w:abstractNumId w:val="1002"/>
  </w:num>
  <w:num w:numId="1972">
    <w:abstractNumId w:val="471"/>
  </w:num>
  <w:num w:numId="1973">
    <w:abstractNumId w:val="299"/>
  </w:num>
  <w:num w:numId="1974">
    <w:abstractNumId w:val="739"/>
  </w:num>
  <w:num w:numId="1975">
    <w:abstractNumId w:val="597"/>
  </w:num>
  <w:num w:numId="1976">
    <w:abstractNumId w:val="1099"/>
  </w:num>
  <w:num w:numId="1977">
    <w:abstractNumId w:val="878"/>
  </w:num>
  <w:num w:numId="1978">
    <w:abstractNumId w:val="861"/>
  </w:num>
  <w:num w:numId="1979">
    <w:abstractNumId w:val="600"/>
  </w:num>
  <w:num w:numId="1980">
    <w:abstractNumId w:val="1525"/>
  </w:num>
  <w:num w:numId="1981">
    <w:abstractNumId w:val="212"/>
  </w:num>
  <w:num w:numId="1982">
    <w:abstractNumId w:val="1737"/>
  </w:num>
  <w:num w:numId="1983">
    <w:abstractNumId w:val="823"/>
  </w:num>
  <w:num w:numId="1984">
    <w:abstractNumId w:val="547"/>
  </w:num>
  <w:num w:numId="1985">
    <w:abstractNumId w:val="1673"/>
  </w:num>
  <w:num w:numId="1986">
    <w:abstractNumId w:val="1857"/>
  </w:num>
  <w:num w:numId="1987">
    <w:abstractNumId w:val="906"/>
  </w:num>
  <w:num w:numId="1988">
    <w:abstractNumId w:val="625"/>
  </w:num>
  <w:num w:numId="1989">
    <w:abstractNumId w:val="356"/>
  </w:num>
  <w:num w:numId="1990">
    <w:abstractNumId w:val="571"/>
  </w:num>
  <w:num w:numId="1991">
    <w:abstractNumId w:val="1179"/>
  </w:num>
  <w:num w:numId="1992">
    <w:abstractNumId w:val="410"/>
  </w:num>
  <w:num w:numId="1993">
    <w:abstractNumId w:val="273"/>
  </w:num>
  <w:num w:numId="1994">
    <w:abstractNumId w:val="1048"/>
  </w:num>
  <w:num w:numId="1995">
    <w:abstractNumId w:val="455"/>
  </w:num>
  <w:num w:numId="1996">
    <w:abstractNumId w:val="1778"/>
  </w:num>
  <w:num w:numId="1997">
    <w:abstractNumId w:val="1214"/>
  </w:num>
  <w:num w:numId="1998">
    <w:abstractNumId w:val="430"/>
  </w:num>
  <w:num w:numId="1999">
    <w:abstractNumId w:val="662"/>
  </w:num>
  <w:num w:numId="2000">
    <w:abstractNumId w:val="322"/>
  </w:num>
  <w:num w:numId="2001">
    <w:abstractNumId w:val="406"/>
  </w:num>
  <w:num w:numId="2002">
    <w:abstractNumId w:val="317"/>
  </w:num>
  <w:num w:numId="2003">
    <w:abstractNumId w:val="1373"/>
  </w:num>
  <w:num w:numId="2004">
    <w:abstractNumId w:val="838"/>
  </w:num>
  <w:num w:numId="2005">
    <w:abstractNumId w:val="1791"/>
  </w:num>
  <w:num w:numId="2006">
    <w:abstractNumId w:val="1433"/>
  </w:num>
  <w:num w:numId="2007">
    <w:abstractNumId w:val="1632"/>
  </w:num>
  <w:num w:numId="2008">
    <w:abstractNumId w:val="937"/>
  </w:num>
  <w:num w:numId="2009">
    <w:abstractNumId w:val="1366"/>
  </w:num>
  <w:num w:numId="2010">
    <w:abstractNumId w:val="912"/>
  </w:num>
  <w:num w:numId="2011">
    <w:abstractNumId w:val="1823"/>
  </w:num>
  <w:num w:numId="2012">
    <w:abstractNumId w:val="1577"/>
  </w:num>
  <w:num w:numId="2013">
    <w:abstractNumId w:val="1094"/>
  </w:num>
  <w:num w:numId="2014">
    <w:abstractNumId w:val="1281"/>
  </w:num>
  <w:num w:numId="2015">
    <w:abstractNumId w:val="648"/>
  </w:num>
  <w:num w:numId="2016">
    <w:abstractNumId w:val="512"/>
  </w:num>
  <w:num w:numId="2017">
    <w:abstractNumId w:val="723"/>
  </w:num>
  <w:num w:numId="2018">
    <w:abstractNumId w:val="1022"/>
  </w:num>
  <w:num w:numId="2019">
    <w:abstractNumId w:val="1082"/>
  </w:num>
  <w:num w:numId="2020">
    <w:abstractNumId w:val="1703"/>
  </w:num>
  <w:num w:numId="2021">
    <w:abstractNumId w:val="941"/>
  </w:num>
  <w:num w:numId="2022">
    <w:abstractNumId w:val="14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3">
    <w:abstractNumId w:val="700"/>
  </w:num>
  <w:num w:numId="2024">
    <w:abstractNumId w:val="915"/>
  </w:num>
  <w:num w:numId="2025">
    <w:abstractNumId w:val="1602"/>
  </w:num>
  <w:num w:numId="2026">
    <w:abstractNumId w:val="871"/>
  </w:num>
  <w:num w:numId="2027">
    <w:abstractNumId w:val="1498"/>
  </w:num>
  <w:num w:numId="2028">
    <w:abstractNumId w:val="1698"/>
  </w:num>
  <w:num w:numId="2029">
    <w:abstractNumId w:val="453"/>
  </w:num>
  <w:num w:numId="2030">
    <w:abstractNumId w:val="1338"/>
  </w:num>
  <w:num w:numId="2031">
    <w:abstractNumId w:val="904"/>
  </w:num>
  <w:num w:numId="2032">
    <w:abstractNumId w:val="1141"/>
  </w:num>
  <w:num w:numId="2033">
    <w:abstractNumId w:val="989"/>
  </w:num>
  <w:num w:numId="2034">
    <w:abstractNumId w:val="1720"/>
  </w:num>
  <w:num w:numId="2035">
    <w:abstractNumId w:val="1258"/>
  </w:num>
  <w:num w:numId="2036">
    <w:abstractNumId w:val="1772"/>
  </w:num>
  <w:num w:numId="2037">
    <w:abstractNumId w:val="862"/>
  </w:num>
  <w:numIdMacAtCleanup w:val="20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hideSpellingErrors/>
  <w:hideGrammaticalErrors/>
  <w:stylePaneFormatFilter w:val="3001"/>
  <w:trackRevisions/>
  <w:defaultTabStop w:val="720"/>
  <w:drawingGridHorizontalSpacing w:val="100"/>
  <w:displayHorizontalDrawingGridEvery w:val="0"/>
  <w:displayVerticalDrawingGridEvery w:val="0"/>
  <w:noPunctuationKerning/>
  <w:characterSpacingControl w:val="doNotCompress"/>
  <w:hdrShapeDefaults>
    <o:shapedefaults v:ext="edit" spidmax="35842"/>
  </w:hdrShapeDefaults>
  <w:footnotePr>
    <w:footnote w:id="-1"/>
    <w:footnote w:id="0"/>
  </w:footnotePr>
  <w:endnotePr>
    <w:endnote w:id="-1"/>
    <w:endnote w:id="0"/>
  </w:endnotePr>
  <w:compat/>
  <w:rsids>
    <w:rsidRoot w:val="004545AD"/>
    <w:rsid w:val="000001B0"/>
    <w:rsid w:val="00001A38"/>
    <w:rsid w:val="000025BC"/>
    <w:rsid w:val="00002817"/>
    <w:rsid w:val="000028D5"/>
    <w:rsid w:val="00002CA6"/>
    <w:rsid w:val="00004058"/>
    <w:rsid w:val="0000496B"/>
    <w:rsid w:val="000049C2"/>
    <w:rsid w:val="00004E8D"/>
    <w:rsid w:val="000058EC"/>
    <w:rsid w:val="00005AB8"/>
    <w:rsid w:val="00006819"/>
    <w:rsid w:val="000070AA"/>
    <w:rsid w:val="000072F8"/>
    <w:rsid w:val="00007618"/>
    <w:rsid w:val="00007ADB"/>
    <w:rsid w:val="00007D1C"/>
    <w:rsid w:val="00007E93"/>
    <w:rsid w:val="00007FAD"/>
    <w:rsid w:val="00010FB6"/>
    <w:rsid w:val="00011A91"/>
    <w:rsid w:val="00012142"/>
    <w:rsid w:val="00012FAE"/>
    <w:rsid w:val="00013B56"/>
    <w:rsid w:val="00014C98"/>
    <w:rsid w:val="0001513E"/>
    <w:rsid w:val="000165B1"/>
    <w:rsid w:val="00016EF6"/>
    <w:rsid w:val="000173B5"/>
    <w:rsid w:val="00017968"/>
    <w:rsid w:val="00017DDC"/>
    <w:rsid w:val="0002168B"/>
    <w:rsid w:val="0002181E"/>
    <w:rsid w:val="00021AE7"/>
    <w:rsid w:val="00022A09"/>
    <w:rsid w:val="00022AD7"/>
    <w:rsid w:val="000233DC"/>
    <w:rsid w:val="00023E65"/>
    <w:rsid w:val="0002474C"/>
    <w:rsid w:val="000250B6"/>
    <w:rsid w:val="00025DA3"/>
    <w:rsid w:val="00026276"/>
    <w:rsid w:val="00026742"/>
    <w:rsid w:val="00026BF6"/>
    <w:rsid w:val="00026F55"/>
    <w:rsid w:val="00027805"/>
    <w:rsid w:val="00027ADA"/>
    <w:rsid w:val="00030E9C"/>
    <w:rsid w:val="00031459"/>
    <w:rsid w:val="000318BC"/>
    <w:rsid w:val="00031C9C"/>
    <w:rsid w:val="00032AFC"/>
    <w:rsid w:val="00032F34"/>
    <w:rsid w:val="0003340A"/>
    <w:rsid w:val="00034413"/>
    <w:rsid w:val="00034C28"/>
    <w:rsid w:val="000356FA"/>
    <w:rsid w:val="00035A66"/>
    <w:rsid w:val="0003631B"/>
    <w:rsid w:val="00036A1B"/>
    <w:rsid w:val="00036DB4"/>
    <w:rsid w:val="0003716A"/>
    <w:rsid w:val="0003792C"/>
    <w:rsid w:val="00037937"/>
    <w:rsid w:val="00040374"/>
    <w:rsid w:val="00040978"/>
    <w:rsid w:val="00040D6C"/>
    <w:rsid w:val="00041C2D"/>
    <w:rsid w:val="000426A6"/>
    <w:rsid w:val="00042B43"/>
    <w:rsid w:val="00042B47"/>
    <w:rsid w:val="00042B4F"/>
    <w:rsid w:val="00042DC5"/>
    <w:rsid w:val="00043280"/>
    <w:rsid w:val="000433AF"/>
    <w:rsid w:val="00044579"/>
    <w:rsid w:val="00044C42"/>
    <w:rsid w:val="000459DF"/>
    <w:rsid w:val="00046343"/>
    <w:rsid w:val="00046D56"/>
    <w:rsid w:val="000470A8"/>
    <w:rsid w:val="000475CB"/>
    <w:rsid w:val="00050B46"/>
    <w:rsid w:val="000514AA"/>
    <w:rsid w:val="00051805"/>
    <w:rsid w:val="0005227E"/>
    <w:rsid w:val="00052281"/>
    <w:rsid w:val="00052AE4"/>
    <w:rsid w:val="000535FE"/>
    <w:rsid w:val="00053854"/>
    <w:rsid w:val="00053980"/>
    <w:rsid w:val="00054E9C"/>
    <w:rsid w:val="000557D3"/>
    <w:rsid w:val="00055812"/>
    <w:rsid w:val="00055C2A"/>
    <w:rsid w:val="000566E1"/>
    <w:rsid w:val="00056A8D"/>
    <w:rsid w:val="00056E82"/>
    <w:rsid w:val="00060713"/>
    <w:rsid w:val="00061DAC"/>
    <w:rsid w:val="000633FB"/>
    <w:rsid w:val="0006445C"/>
    <w:rsid w:val="0006451A"/>
    <w:rsid w:val="000656B2"/>
    <w:rsid w:val="0006573F"/>
    <w:rsid w:val="00065A83"/>
    <w:rsid w:val="00065B60"/>
    <w:rsid w:val="00067043"/>
    <w:rsid w:val="000677C7"/>
    <w:rsid w:val="00067B60"/>
    <w:rsid w:val="00070337"/>
    <w:rsid w:val="00070428"/>
    <w:rsid w:val="000708D7"/>
    <w:rsid w:val="00070FD6"/>
    <w:rsid w:val="000711F4"/>
    <w:rsid w:val="000717E1"/>
    <w:rsid w:val="00071D0D"/>
    <w:rsid w:val="00072361"/>
    <w:rsid w:val="000730AD"/>
    <w:rsid w:val="00073933"/>
    <w:rsid w:val="000750FB"/>
    <w:rsid w:val="00075832"/>
    <w:rsid w:val="00075DA6"/>
    <w:rsid w:val="000769DA"/>
    <w:rsid w:val="00076A7D"/>
    <w:rsid w:val="0007740E"/>
    <w:rsid w:val="00080105"/>
    <w:rsid w:val="00080112"/>
    <w:rsid w:val="00080E9A"/>
    <w:rsid w:val="00081574"/>
    <w:rsid w:val="000816D5"/>
    <w:rsid w:val="000818E2"/>
    <w:rsid w:val="00081CF1"/>
    <w:rsid w:val="00082CCC"/>
    <w:rsid w:val="0008369D"/>
    <w:rsid w:val="00083C82"/>
    <w:rsid w:val="00085756"/>
    <w:rsid w:val="00085BDA"/>
    <w:rsid w:val="00086732"/>
    <w:rsid w:val="00087348"/>
    <w:rsid w:val="00087B2C"/>
    <w:rsid w:val="00087D78"/>
    <w:rsid w:val="000901EA"/>
    <w:rsid w:val="00091107"/>
    <w:rsid w:val="0009130F"/>
    <w:rsid w:val="000914BB"/>
    <w:rsid w:val="000914C8"/>
    <w:rsid w:val="000922D0"/>
    <w:rsid w:val="00092916"/>
    <w:rsid w:val="00092A31"/>
    <w:rsid w:val="000934CC"/>
    <w:rsid w:val="00093D42"/>
    <w:rsid w:val="00093DDB"/>
    <w:rsid w:val="00094688"/>
    <w:rsid w:val="00094808"/>
    <w:rsid w:val="0009488F"/>
    <w:rsid w:val="00094DE6"/>
    <w:rsid w:val="00095600"/>
    <w:rsid w:val="000959C8"/>
    <w:rsid w:val="00095B88"/>
    <w:rsid w:val="00095CED"/>
    <w:rsid w:val="00095F06"/>
    <w:rsid w:val="00095F1F"/>
    <w:rsid w:val="000960E4"/>
    <w:rsid w:val="00096AEB"/>
    <w:rsid w:val="00097547"/>
    <w:rsid w:val="00097852"/>
    <w:rsid w:val="00097863"/>
    <w:rsid w:val="00097BB7"/>
    <w:rsid w:val="000A0461"/>
    <w:rsid w:val="000A057F"/>
    <w:rsid w:val="000A13BF"/>
    <w:rsid w:val="000A21E3"/>
    <w:rsid w:val="000A30EE"/>
    <w:rsid w:val="000A3410"/>
    <w:rsid w:val="000A362B"/>
    <w:rsid w:val="000A479D"/>
    <w:rsid w:val="000A621C"/>
    <w:rsid w:val="000A6413"/>
    <w:rsid w:val="000A6705"/>
    <w:rsid w:val="000A68E4"/>
    <w:rsid w:val="000A6D4A"/>
    <w:rsid w:val="000A6ECE"/>
    <w:rsid w:val="000A7993"/>
    <w:rsid w:val="000B0B3C"/>
    <w:rsid w:val="000B0F7D"/>
    <w:rsid w:val="000B181F"/>
    <w:rsid w:val="000B18BE"/>
    <w:rsid w:val="000B2C41"/>
    <w:rsid w:val="000B2CBF"/>
    <w:rsid w:val="000B39F4"/>
    <w:rsid w:val="000B45DC"/>
    <w:rsid w:val="000B46BD"/>
    <w:rsid w:val="000B5C9A"/>
    <w:rsid w:val="000B63DB"/>
    <w:rsid w:val="000B6F4F"/>
    <w:rsid w:val="000B6FA1"/>
    <w:rsid w:val="000B72D4"/>
    <w:rsid w:val="000B786D"/>
    <w:rsid w:val="000C008F"/>
    <w:rsid w:val="000C050D"/>
    <w:rsid w:val="000C0F42"/>
    <w:rsid w:val="000C1042"/>
    <w:rsid w:val="000C237D"/>
    <w:rsid w:val="000C2969"/>
    <w:rsid w:val="000C31AE"/>
    <w:rsid w:val="000C33FD"/>
    <w:rsid w:val="000C42BC"/>
    <w:rsid w:val="000C4C1A"/>
    <w:rsid w:val="000C5518"/>
    <w:rsid w:val="000C5B6E"/>
    <w:rsid w:val="000C639E"/>
    <w:rsid w:val="000C6C8C"/>
    <w:rsid w:val="000C75B1"/>
    <w:rsid w:val="000C7F7C"/>
    <w:rsid w:val="000D0022"/>
    <w:rsid w:val="000D046A"/>
    <w:rsid w:val="000D0808"/>
    <w:rsid w:val="000D0B2B"/>
    <w:rsid w:val="000D106D"/>
    <w:rsid w:val="000D2168"/>
    <w:rsid w:val="000D2982"/>
    <w:rsid w:val="000D2A3B"/>
    <w:rsid w:val="000D31AC"/>
    <w:rsid w:val="000D609C"/>
    <w:rsid w:val="000D68AB"/>
    <w:rsid w:val="000E019D"/>
    <w:rsid w:val="000E0824"/>
    <w:rsid w:val="000E0955"/>
    <w:rsid w:val="000E0D6F"/>
    <w:rsid w:val="000E0DB8"/>
    <w:rsid w:val="000E1A29"/>
    <w:rsid w:val="000E1A6D"/>
    <w:rsid w:val="000E1B8E"/>
    <w:rsid w:val="000E25B9"/>
    <w:rsid w:val="000E2A0B"/>
    <w:rsid w:val="000E2BEC"/>
    <w:rsid w:val="000E35AA"/>
    <w:rsid w:val="000E450D"/>
    <w:rsid w:val="000E5475"/>
    <w:rsid w:val="000E5629"/>
    <w:rsid w:val="000E626B"/>
    <w:rsid w:val="000E6570"/>
    <w:rsid w:val="000E7353"/>
    <w:rsid w:val="000E7540"/>
    <w:rsid w:val="000E7F7D"/>
    <w:rsid w:val="000F064B"/>
    <w:rsid w:val="000F067D"/>
    <w:rsid w:val="000F1136"/>
    <w:rsid w:val="000F1574"/>
    <w:rsid w:val="000F2E72"/>
    <w:rsid w:val="000F362A"/>
    <w:rsid w:val="000F3775"/>
    <w:rsid w:val="000F38F6"/>
    <w:rsid w:val="000F3E0E"/>
    <w:rsid w:val="000F3E2D"/>
    <w:rsid w:val="000F4010"/>
    <w:rsid w:val="000F4BA3"/>
    <w:rsid w:val="000F4BAB"/>
    <w:rsid w:val="000F4BC8"/>
    <w:rsid w:val="000F5C95"/>
    <w:rsid w:val="000F5E78"/>
    <w:rsid w:val="000F6075"/>
    <w:rsid w:val="000F68A9"/>
    <w:rsid w:val="000F70BC"/>
    <w:rsid w:val="00100D1C"/>
    <w:rsid w:val="0010121B"/>
    <w:rsid w:val="0010173B"/>
    <w:rsid w:val="00101978"/>
    <w:rsid w:val="00101FFF"/>
    <w:rsid w:val="00102E53"/>
    <w:rsid w:val="001030A7"/>
    <w:rsid w:val="0010329F"/>
    <w:rsid w:val="0010341D"/>
    <w:rsid w:val="00103466"/>
    <w:rsid w:val="00104871"/>
    <w:rsid w:val="00104EFD"/>
    <w:rsid w:val="001050AD"/>
    <w:rsid w:val="00105113"/>
    <w:rsid w:val="0010532F"/>
    <w:rsid w:val="00105B38"/>
    <w:rsid w:val="001063FB"/>
    <w:rsid w:val="00106820"/>
    <w:rsid w:val="00106B6C"/>
    <w:rsid w:val="00107077"/>
    <w:rsid w:val="00107595"/>
    <w:rsid w:val="001108FE"/>
    <w:rsid w:val="00110A53"/>
    <w:rsid w:val="00110C29"/>
    <w:rsid w:val="00110F99"/>
    <w:rsid w:val="00111DA7"/>
    <w:rsid w:val="00111ED9"/>
    <w:rsid w:val="0011241F"/>
    <w:rsid w:val="001125D4"/>
    <w:rsid w:val="00113042"/>
    <w:rsid w:val="0011327B"/>
    <w:rsid w:val="00113F01"/>
    <w:rsid w:val="00113FDB"/>
    <w:rsid w:val="00114CD2"/>
    <w:rsid w:val="00115056"/>
    <w:rsid w:val="0011518B"/>
    <w:rsid w:val="00115DE9"/>
    <w:rsid w:val="0011690C"/>
    <w:rsid w:val="00116C41"/>
    <w:rsid w:val="00117944"/>
    <w:rsid w:val="00117DE2"/>
    <w:rsid w:val="00117DEC"/>
    <w:rsid w:val="00117F29"/>
    <w:rsid w:val="00117F3E"/>
    <w:rsid w:val="001200BC"/>
    <w:rsid w:val="00121036"/>
    <w:rsid w:val="0012120D"/>
    <w:rsid w:val="00121442"/>
    <w:rsid w:val="001217BD"/>
    <w:rsid w:val="001217D9"/>
    <w:rsid w:val="00121A66"/>
    <w:rsid w:val="001224CC"/>
    <w:rsid w:val="00122C7E"/>
    <w:rsid w:val="00122DFF"/>
    <w:rsid w:val="00123E98"/>
    <w:rsid w:val="00123F80"/>
    <w:rsid w:val="001243CD"/>
    <w:rsid w:val="001247E5"/>
    <w:rsid w:val="00124949"/>
    <w:rsid w:val="00124E15"/>
    <w:rsid w:val="00125512"/>
    <w:rsid w:val="001255E0"/>
    <w:rsid w:val="00125D8B"/>
    <w:rsid w:val="00126212"/>
    <w:rsid w:val="001269E1"/>
    <w:rsid w:val="0012737D"/>
    <w:rsid w:val="001277CE"/>
    <w:rsid w:val="00130004"/>
    <w:rsid w:val="00130638"/>
    <w:rsid w:val="0013090B"/>
    <w:rsid w:val="001311D7"/>
    <w:rsid w:val="0013132B"/>
    <w:rsid w:val="001315CB"/>
    <w:rsid w:val="00131933"/>
    <w:rsid w:val="00131F06"/>
    <w:rsid w:val="00132E20"/>
    <w:rsid w:val="00132E35"/>
    <w:rsid w:val="00132F12"/>
    <w:rsid w:val="00133107"/>
    <w:rsid w:val="00133196"/>
    <w:rsid w:val="0013345F"/>
    <w:rsid w:val="00133823"/>
    <w:rsid w:val="00133AB9"/>
    <w:rsid w:val="00134F50"/>
    <w:rsid w:val="0013537F"/>
    <w:rsid w:val="001359B6"/>
    <w:rsid w:val="00137212"/>
    <w:rsid w:val="0013787D"/>
    <w:rsid w:val="001378A8"/>
    <w:rsid w:val="00137A38"/>
    <w:rsid w:val="00140262"/>
    <w:rsid w:val="00140FB6"/>
    <w:rsid w:val="00141E4C"/>
    <w:rsid w:val="00141F8A"/>
    <w:rsid w:val="00142E3A"/>
    <w:rsid w:val="00143D14"/>
    <w:rsid w:val="001446EB"/>
    <w:rsid w:val="00145EC2"/>
    <w:rsid w:val="00145F2D"/>
    <w:rsid w:val="00146298"/>
    <w:rsid w:val="00146C33"/>
    <w:rsid w:val="00146D5D"/>
    <w:rsid w:val="00147290"/>
    <w:rsid w:val="00147689"/>
    <w:rsid w:val="001479F7"/>
    <w:rsid w:val="00147A9A"/>
    <w:rsid w:val="001505E4"/>
    <w:rsid w:val="0015158A"/>
    <w:rsid w:val="00152316"/>
    <w:rsid w:val="001526A4"/>
    <w:rsid w:val="00152E6A"/>
    <w:rsid w:val="00152EF6"/>
    <w:rsid w:val="0015328E"/>
    <w:rsid w:val="001532F6"/>
    <w:rsid w:val="0015370C"/>
    <w:rsid w:val="00153A6B"/>
    <w:rsid w:val="00154393"/>
    <w:rsid w:val="00155965"/>
    <w:rsid w:val="00156582"/>
    <w:rsid w:val="00156B66"/>
    <w:rsid w:val="00156FA6"/>
    <w:rsid w:val="00160694"/>
    <w:rsid w:val="00160788"/>
    <w:rsid w:val="001612AB"/>
    <w:rsid w:val="001614A4"/>
    <w:rsid w:val="00161DAC"/>
    <w:rsid w:val="00161E51"/>
    <w:rsid w:val="00161E5A"/>
    <w:rsid w:val="00162428"/>
    <w:rsid w:val="00162FF1"/>
    <w:rsid w:val="00162FF5"/>
    <w:rsid w:val="00163C4D"/>
    <w:rsid w:val="00163E6E"/>
    <w:rsid w:val="00165122"/>
    <w:rsid w:val="00165306"/>
    <w:rsid w:val="00165497"/>
    <w:rsid w:val="001668E4"/>
    <w:rsid w:val="00167037"/>
    <w:rsid w:val="00167CB4"/>
    <w:rsid w:val="00170260"/>
    <w:rsid w:val="00171148"/>
    <w:rsid w:val="0017114F"/>
    <w:rsid w:val="00171DEE"/>
    <w:rsid w:val="0017311E"/>
    <w:rsid w:val="0017315F"/>
    <w:rsid w:val="00173254"/>
    <w:rsid w:val="00173D6B"/>
    <w:rsid w:val="00173FEF"/>
    <w:rsid w:val="0017459D"/>
    <w:rsid w:val="001751FE"/>
    <w:rsid w:val="001752A5"/>
    <w:rsid w:val="00175346"/>
    <w:rsid w:val="0017538F"/>
    <w:rsid w:val="00175D0A"/>
    <w:rsid w:val="001779FA"/>
    <w:rsid w:val="00180B70"/>
    <w:rsid w:val="00180CF5"/>
    <w:rsid w:val="00181839"/>
    <w:rsid w:val="001819FA"/>
    <w:rsid w:val="0018212C"/>
    <w:rsid w:val="00182255"/>
    <w:rsid w:val="00183140"/>
    <w:rsid w:val="001837FB"/>
    <w:rsid w:val="00183B02"/>
    <w:rsid w:val="00183DDD"/>
    <w:rsid w:val="001843EF"/>
    <w:rsid w:val="00184733"/>
    <w:rsid w:val="00184AEF"/>
    <w:rsid w:val="0018512D"/>
    <w:rsid w:val="001857C9"/>
    <w:rsid w:val="00185A03"/>
    <w:rsid w:val="00185F86"/>
    <w:rsid w:val="0018629E"/>
    <w:rsid w:val="00187904"/>
    <w:rsid w:val="00187EB4"/>
    <w:rsid w:val="00187EFB"/>
    <w:rsid w:val="00190AD7"/>
    <w:rsid w:val="00191481"/>
    <w:rsid w:val="00191ECC"/>
    <w:rsid w:val="001923D3"/>
    <w:rsid w:val="00192BA7"/>
    <w:rsid w:val="00192DE4"/>
    <w:rsid w:val="00193C5B"/>
    <w:rsid w:val="00194604"/>
    <w:rsid w:val="00195BBB"/>
    <w:rsid w:val="00195BF5"/>
    <w:rsid w:val="00196A7F"/>
    <w:rsid w:val="00197BB0"/>
    <w:rsid w:val="00197DCD"/>
    <w:rsid w:val="001A0A30"/>
    <w:rsid w:val="001A10E5"/>
    <w:rsid w:val="001A1348"/>
    <w:rsid w:val="001A15F4"/>
    <w:rsid w:val="001A1835"/>
    <w:rsid w:val="001A1BC7"/>
    <w:rsid w:val="001A1D09"/>
    <w:rsid w:val="001A26D5"/>
    <w:rsid w:val="001A30AB"/>
    <w:rsid w:val="001A3232"/>
    <w:rsid w:val="001A392B"/>
    <w:rsid w:val="001A4572"/>
    <w:rsid w:val="001A4F9D"/>
    <w:rsid w:val="001A6E0D"/>
    <w:rsid w:val="001A70AC"/>
    <w:rsid w:val="001A760C"/>
    <w:rsid w:val="001A7618"/>
    <w:rsid w:val="001A7647"/>
    <w:rsid w:val="001B006B"/>
    <w:rsid w:val="001B06D8"/>
    <w:rsid w:val="001B082E"/>
    <w:rsid w:val="001B0B8F"/>
    <w:rsid w:val="001B19BF"/>
    <w:rsid w:val="001B19E9"/>
    <w:rsid w:val="001B2637"/>
    <w:rsid w:val="001B26A0"/>
    <w:rsid w:val="001B26D1"/>
    <w:rsid w:val="001B280A"/>
    <w:rsid w:val="001B294C"/>
    <w:rsid w:val="001B4380"/>
    <w:rsid w:val="001B444D"/>
    <w:rsid w:val="001B4E86"/>
    <w:rsid w:val="001B4FFA"/>
    <w:rsid w:val="001B52FD"/>
    <w:rsid w:val="001B58B3"/>
    <w:rsid w:val="001B68BD"/>
    <w:rsid w:val="001B6F63"/>
    <w:rsid w:val="001B79C8"/>
    <w:rsid w:val="001B7B79"/>
    <w:rsid w:val="001C09F2"/>
    <w:rsid w:val="001C1560"/>
    <w:rsid w:val="001C16B4"/>
    <w:rsid w:val="001C1DE4"/>
    <w:rsid w:val="001C2362"/>
    <w:rsid w:val="001C280B"/>
    <w:rsid w:val="001C2854"/>
    <w:rsid w:val="001C2876"/>
    <w:rsid w:val="001C325B"/>
    <w:rsid w:val="001C3927"/>
    <w:rsid w:val="001C3B2B"/>
    <w:rsid w:val="001C40CF"/>
    <w:rsid w:val="001C42FB"/>
    <w:rsid w:val="001C4CB7"/>
    <w:rsid w:val="001C504A"/>
    <w:rsid w:val="001C5398"/>
    <w:rsid w:val="001C59F8"/>
    <w:rsid w:val="001C5CCC"/>
    <w:rsid w:val="001C6075"/>
    <w:rsid w:val="001C6A23"/>
    <w:rsid w:val="001C765C"/>
    <w:rsid w:val="001C7FD5"/>
    <w:rsid w:val="001D0029"/>
    <w:rsid w:val="001D01E0"/>
    <w:rsid w:val="001D060D"/>
    <w:rsid w:val="001D0E5E"/>
    <w:rsid w:val="001D146C"/>
    <w:rsid w:val="001D27DE"/>
    <w:rsid w:val="001D2C38"/>
    <w:rsid w:val="001D2CAB"/>
    <w:rsid w:val="001D32D2"/>
    <w:rsid w:val="001D3657"/>
    <w:rsid w:val="001D37E0"/>
    <w:rsid w:val="001D3A09"/>
    <w:rsid w:val="001D3AAC"/>
    <w:rsid w:val="001D4636"/>
    <w:rsid w:val="001D6498"/>
    <w:rsid w:val="001D7011"/>
    <w:rsid w:val="001D7540"/>
    <w:rsid w:val="001D7B34"/>
    <w:rsid w:val="001D7E49"/>
    <w:rsid w:val="001D7E68"/>
    <w:rsid w:val="001E0915"/>
    <w:rsid w:val="001E146A"/>
    <w:rsid w:val="001E19B1"/>
    <w:rsid w:val="001E20EA"/>
    <w:rsid w:val="001E2B0A"/>
    <w:rsid w:val="001E2C38"/>
    <w:rsid w:val="001E2EC3"/>
    <w:rsid w:val="001E3B13"/>
    <w:rsid w:val="001E3BEC"/>
    <w:rsid w:val="001E510E"/>
    <w:rsid w:val="001E6380"/>
    <w:rsid w:val="001E64D3"/>
    <w:rsid w:val="001E7170"/>
    <w:rsid w:val="001E78D1"/>
    <w:rsid w:val="001E7EE1"/>
    <w:rsid w:val="001F0C7A"/>
    <w:rsid w:val="001F1B91"/>
    <w:rsid w:val="001F203D"/>
    <w:rsid w:val="001F3382"/>
    <w:rsid w:val="001F338B"/>
    <w:rsid w:val="001F3854"/>
    <w:rsid w:val="001F5840"/>
    <w:rsid w:val="001F5C63"/>
    <w:rsid w:val="001F5F6F"/>
    <w:rsid w:val="001F6364"/>
    <w:rsid w:val="001F6A03"/>
    <w:rsid w:val="001F774E"/>
    <w:rsid w:val="00200296"/>
    <w:rsid w:val="00200661"/>
    <w:rsid w:val="00200895"/>
    <w:rsid w:val="002009E1"/>
    <w:rsid w:val="00200C83"/>
    <w:rsid w:val="0020113F"/>
    <w:rsid w:val="00201FEA"/>
    <w:rsid w:val="002028C3"/>
    <w:rsid w:val="002036B6"/>
    <w:rsid w:val="002036D7"/>
    <w:rsid w:val="0020516C"/>
    <w:rsid w:val="002058E1"/>
    <w:rsid w:val="00205914"/>
    <w:rsid w:val="00205D53"/>
    <w:rsid w:val="00207A41"/>
    <w:rsid w:val="00210177"/>
    <w:rsid w:val="002109E5"/>
    <w:rsid w:val="002118D6"/>
    <w:rsid w:val="002120DA"/>
    <w:rsid w:val="00212463"/>
    <w:rsid w:val="0021339E"/>
    <w:rsid w:val="00213678"/>
    <w:rsid w:val="00213FCA"/>
    <w:rsid w:val="002143FB"/>
    <w:rsid w:val="00214672"/>
    <w:rsid w:val="002152BF"/>
    <w:rsid w:val="00215362"/>
    <w:rsid w:val="002162F8"/>
    <w:rsid w:val="002201D3"/>
    <w:rsid w:val="002204E7"/>
    <w:rsid w:val="0022075D"/>
    <w:rsid w:val="00220A35"/>
    <w:rsid w:val="00220CB4"/>
    <w:rsid w:val="00220EB9"/>
    <w:rsid w:val="0022158D"/>
    <w:rsid w:val="002219DC"/>
    <w:rsid w:val="00222358"/>
    <w:rsid w:val="002232F3"/>
    <w:rsid w:val="0022420C"/>
    <w:rsid w:val="00224643"/>
    <w:rsid w:val="002249EF"/>
    <w:rsid w:val="00224C44"/>
    <w:rsid w:val="00225311"/>
    <w:rsid w:val="00226377"/>
    <w:rsid w:val="00226A18"/>
    <w:rsid w:val="00227D5A"/>
    <w:rsid w:val="00227E17"/>
    <w:rsid w:val="002309F0"/>
    <w:rsid w:val="002313B6"/>
    <w:rsid w:val="00231599"/>
    <w:rsid w:val="0023177F"/>
    <w:rsid w:val="00231F55"/>
    <w:rsid w:val="00232BC3"/>
    <w:rsid w:val="0023305D"/>
    <w:rsid w:val="00233539"/>
    <w:rsid w:val="00234090"/>
    <w:rsid w:val="002343FE"/>
    <w:rsid w:val="00235055"/>
    <w:rsid w:val="002354D2"/>
    <w:rsid w:val="0023554E"/>
    <w:rsid w:val="00235755"/>
    <w:rsid w:val="002365EC"/>
    <w:rsid w:val="00236BEF"/>
    <w:rsid w:val="00237A02"/>
    <w:rsid w:val="00237E89"/>
    <w:rsid w:val="00240054"/>
    <w:rsid w:val="00240A40"/>
    <w:rsid w:val="00241C35"/>
    <w:rsid w:val="00242136"/>
    <w:rsid w:val="00242700"/>
    <w:rsid w:val="0024280D"/>
    <w:rsid w:val="00242882"/>
    <w:rsid w:val="00242EA9"/>
    <w:rsid w:val="002435B4"/>
    <w:rsid w:val="00243B39"/>
    <w:rsid w:val="00243C21"/>
    <w:rsid w:val="00244649"/>
    <w:rsid w:val="002448C8"/>
    <w:rsid w:val="00244AA7"/>
    <w:rsid w:val="002450A0"/>
    <w:rsid w:val="00245B2A"/>
    <w:rsid w:val="00245F47"/>
    <w:rsid w:val="002461A8"/>
    <w:rsid w:val="002467FC"/>
    <w:rsid w:val="00247D9C"/>
    <w:rsid w:val="00247F12"/>
    <w:rsid w:val="00250B24"/>
    <w:rsid w:val="00251CF8"/>
    <w:rsid w:val="00251F18"/>
    <w:rsid w:val="00251F4B"/>
    <w:rsid w:val="002529CA"/>
    <w:rsid w:val="00252C3B"/>
    <w:rsid w:val="0025398A"/>
    <w:rsid w:val="00253B7C"/>
    <w:rsid w:val="00253DCF"/>
    <w:rsid w:val="00254073"/>
    <w:rsid w:val="002540A1"/>
    <w:rsid w:val="00254158"/>
    <w:rsid w:val="0025457C"/>
    <w:rsid w:val="00254A91"/>
    <w:rsid w:val="00254D0C"/>
    <w:rsid w:val="00254FA2"/>
    <w:rsid w:val="00255232"/>
    <w:rsid w:val="0025630E"/>
    <w:rsid w:val="00257E82"/>
    <w:rsid w:val="00260207"/>
    <w:rsid w:val="0026024F"/>
    <w:rsid w:val="00260788"/>
    <w:rsid w:val="0026169D"/>
    <w:rsid w:val="00261792"/>
    <w:rsid w:val="00261BC9"/>
    <w:rsid w:val="002624E3"/>
    <w:rsid w:val="00262631"/>
    <w:rsid w:val="00262B88"/>
    <w:rsid w:val="00262BD4"/>
    <w:rsid w:val="00263366"/>
    <w:rsid w:val="00263BDD"/>
    <w:rsid w:val="00264687"/>
    <w:rsid w:val="00264793"/>
    <w:rsid w:val="00266232"/>
    <w:rsid w:val="00266D01"/>
    <w:rsid w:val="00267D60"/>
    <w:rsid w:val="002703F4"/>
    <w:rsid w:val="0027122B"/>
    <w:rsid w:val="002713B4"/>
    <w:rsid w:val="00271B6E"/>
    <w:rsid w:val="00271DAB"/>
    <w:rsid w:val="00272873"/>
    <w:rsid w:val="0027321C"/>
    <w:rsid w:val="002733C7"/>
    <w:rsid w:val="002735FE"/>
    <w:rsid w:val="00273A9C"/>
    <w:rsid w:val="00273D94"/>
    <w:rsid w:val="00273EAE"/>
    <w:rsid w:val="0027418D"/>
    <w:rsid w:val="002745C3"/>
    <w:rsid w:val="00274B05"/>
    <w:rsid w:val="0027537B"/>
    <w:rsid w:val="00275533"/>
    <w:rsid w:val="00276652"/>
    <w:rsid w:val="002766E8"/>
    <w:rsid w:val="002768CD"/>
    <w:rsid w:val="00276B1D"/>
    <w:rsid w:val="00276BF0"/>
    <w:rsid w:val="00276DCD"/>
    <w:rsid w:val="00277140"/>
    <w:rsid w:val="00277286"/>
    <w:rsid w:val="002779A0"/>
    <w:rsid w:val="00277C87"/>
    <w:rsid w:val="0028015D"/>
    <w:rsid w:val="0028095E"/>
    <w:rsid w:val="00280BCC"/>
    <w:rsid w:val="002813AD"/>
    <w:rsid w:val="00281FB9"/>
    <w:rsid w:val="00282F31"/>
    <w:rsid w:val="00283259"/>
    <w:rsid w:val="00283702"/>
    <w:rsid w:val="0028381F"/>
    <w:rsid w:val="002840F1"/>
    <w:rsid w:val="0028469C"/>
    <w:rsid w:val="00284A87"/>
    <w:rsid w:val="002851F9"/>
    <w:rsid w:val="0028668A"/>
    <w:rsid w:val="0028671B"/>
    <w:rsid w:val="0028684D"/>
    <w:rsid w:val="002873EA"/>
    <w:rsid w:val="00287A12"/>
    <w:rsid w:val="00287A21"/>
    <w:rsid w:val="00287D55"/>
    <w:rsid w:val="00290A42"/>
    <w:rsid w:val="00290B63"/>
    <w:rsid w:val="002916B5"/>
    <w:rsid w:val="00291F16"/>
    <w:rsid w:val="002925E6"/>
    <w:rsid w:val="0029286F"/>
    <w:rsid w:val="00292B3F"/>
    <w:rsid w:val="00292B47"/>
    <w:rsid w:val="002935CD"/>
    <w:rsid w:val="00293C6B"/>
    <w:rsid w:val="00293D8C"/>
    <w:rsid w:val="00294A42"/>
    <w:rsid w:val="0029591E"/>
    <w:rsid w:val="00295B18"/>
    <w:rsid w:val="00295C61"/>
    <w:rsid w:val="0029627F"/>
    <w:rsid w:val="002962C7"/>
    <w:rsid w:val="00296FEA"/>
    <w:rsid w:val="002970C8"/>
    <w:rsid w:val="00297668"/>
    <w:rsid w:val="00297DC9"/>
    <w:rsid w:val="00297EF7"/>
    <w:rsid w:val="002A02F8"/>
    <w:rsid w:val="002A0CF1"/>
    <w:rsid w:val="002A1D2C"/>
    <w:rsid w:val="002A2528"/>
    <w:rsid w:val="002A2F7A"/>
    <w:rsid w:val="002A3127"/>
    <w:rsid w:val="002A3C83"/>
    <w:rsid w:val="002A43D1"/>
    <w:rsid w:val="002A463D"/>
    <w:rsid w:val="002A56E9"/>
    <w:rsid w:val="002A596B"/>
    <w:rsid w:val="002A5C3E"/>
    <w:rsid w:val="002A62CB"/>
    <w:rsid w:val="002A647C"/>
    <w:rsid w:val="002A649D"/>
    <w:rsid w:val="002A70B8"/>
    <w:rsid w:val="002A762F"/>
    <w:rsid w:val="002A77F2"/>
    <w:rsid w:val="002A797F"/>
    <w:rsid w:val="002B06B9"/>
    <w:rsid w:val="002B1272"/>
    <w:rsid w:val="002B1503"/>
    <w:rsid w:val="002B26CB"/>
    <w:rsid w:val="002B2F54"/>
    <w:rsid w:val="002B35D8"/>
    <w:rsid w:val="002B360F"/>
    <w:rsid w:val="002B4469"/>
    <w:rsid w:val="002B49CF"/>
    <w:rsid w:val="002B4E88"/>
    <w:rsid w:val="002B5ED1"/>
    <w:rsid w:val="002B6342"/>
    <w:rsid w:val="002B7892"/>
    <w:rsid w:val="002B79B9"/>
    <w:rsid w:val="002C08FD"/>
    <w:rsid w:val="002C0C62"/>
    <w:rsid w:val="002C2154"/>
    <w:rsid w:val="002C2260"/>
    <w:rsid w:val="002C270A"/>
    <w:rsid w:val="002C318C"/>
    <w:rsid w:val="002C373F"/>
    <w:rsid w:val="002C3B6D"/>
    <w:rsid w:val="002C3F6A"/>
    <w:rsid w:val="002C42F4"/>
    <w:rsid w:val="002C4588"/>
    <w:rsid w:val="002C50B7"/>
    <w:rsid w:val="002C572B"/>
    <w:rsid w:val="002C6788"/>
    <w:rsid w:val="002C6B38"/>
    <w:rsid w:val="002C7F48"/>
    <w:rsid w:val="002D033D"/>
    <w:rsid w:val="002D0CB2"/>
    <w:rsid w:val="002D11DF"/>
    <w:rsid w:val="002D26F2"/>
    <w:rsid w:val="002D29BC"/>
    <w:rsid w:val="002D2EE1"/>
    <w:rsid w:val="002D3A07"/>
    <w:rsid w:val="002D3A3A"/>
    <w:rsid w:val="002D4232"/>
    <w:rsid w:val="002D5339"/>
    <w:rsid w:val="002D5FE5"/>
    <w:rsid w:val="002D62CE"/>
    <w:rsid w:val="002D6581"/>
    <w:rsid w:val="002D6D01"/>
    <w:rsid w:val="002D6D98"/>
    <w:rsid w:val="002D6E05"/>
    <w:rsid w:val="002D6E7C"/>
    <w:rsid w:val="002D7447"/>
    <w:rsid w:val="002D7741"/>
    <w:rsid w:val="002D780E"/>
    <w:rsid w:val="002D7BE8"/>
    <w:rsid w:val="002E0BE0"/>
    <w:rsid w:val="002E0E45"/>
    <w:rsid w:val="002E17AD"/>
    <w:rsid w:val="002E1B92"/>
    <w:rsid w:val="002E1EC6"/>
    <w:rsid w:val="002E1F91"/>
    <w:rsid w:val="002E2153"/>
    <w:rsid w:val="002E248B"/>
    <w:rsid w:val="002E26C5"/>
    <w:rsid w:val="002E32C7"/>
    <w:rsid w:val="002E32D8"/>
    <w:rsid w:val="002E333B"/>
    <w:rsid w:val="002E34DD"/>
    <w:rsid w:val="002E3C30"/>
    <w:rsid w:val="002E45F1"/>
    <w:rsid w:val="002E4BE9"/>
    <w:rsid w:val="002E4D14"/>
    <w:rsid w:val="002E5244"/>
    <w:rsid w:val="002E532B"/>
    <w:rsid w:val="002E53E4"/>
    <w:rsid w:val="002E560C"/>
    <w:rsid w:val="002E5C8C"/>
    <w:rsid w:val="002E5D1E"/>
    <w:rsid w:val="002E5E95"/>
    <w:rsid w:val="002E5EF1"/>
    <w:rsid w:val="002E6A85"/>
    <w:rsid w:val="002E7EA7"/>
    <w:rsid w:val="002F071F"/>
    <w:rsid w:val="002F1713"/>
    <w:rsid w:val="002F179C"/>
    <w:rsid w:val="002F1D21"/>
    <w:rsid w:val="002F255D"/>
    <w:rsid w:val="002F294E"/>
    <w:rsid w:val="002F2C03"/>
    <w:rsid w:val="002F2CE7"/>
    <w:rsid w:val="002F2CF4"/>
    <w:rsid w:val="002F344C"/>
    <w:rsid w:val="002F3D41"/>
    <w:rsid w:val="002F3F1B"/>
    <w:rsid w:val="002F3F53"/>
    <w:rsid w:val="002F44F0"/>
    <w:rsid w:val="002F499B"/>
    <w:rsid w:val="002F4D32"/>
    <w:rsid w:val="002F5167"/>
    <w:rsid w:val="002F5AB4"/>
    <w:rsid w:val="002F6024"/>
    <w:rsid w:val="002F6854"/>
    <w:rsid w:val="002F6A71"/>
    <w:rsid w:val="002F7441"/>
    <w:rsid w:val="002F7513"/>
    <w:rsid w:val="002F7785"/>
    <w:rsid w:val="002F7F49"/>
    <w:rsid w:val="003011C8"/>
    <w:rsid w:val="003016E2"/>
    <w:rsid w:val="003019AC"/>
    <w:rsid w:val="00301D95"/>
    <w:rsid w:val="00301FE9"/>
    <w:rsid w:val="00302956"/>
    <w:rsid w:val="0030321E"/>
    <w:rsid w:val="00303559"/>
    <w:rsid w:val="003035B7"/>
    <w:rsid w:val="00303A34"/>
    <w:rsid w:val="00303C96"/>
    <w:rsid w:val="00304E6F"/>
    <w:rsid w:val="003052B7"/>
    <w:rsid w:val="00306AE0"/>
    <w:rsid w:val="0030743E"/>
    <w:rsid w:val="003076F1"/>
    <w:rsid w:val="0030789C"/>
    <w:rsid w:val="00310356"/>
    <w:rsid w:val="00310EE4"/>
    <w:rsid w:val="00312552"/>
    <w:rsid w:val="00313BBF"/>
    <w:rsid w:val="00313BC4"/>
    <w:rsid w:val="00314963"/>
    <w:rsid w:val="00314CFD"/>
    <w:rsid w:val="003165DD"/>
    <w:rsid w:val="00316796"/>
    <w:rsid w:val="00317230"/>
    <w:rsid w:val="003176D5"/>
    <w:rsid w:val="003178FF"/>
    <w:rsid w:val="00320404"/>
    <w:rsid w:val="00320510"/>
    <w:rsid w:val="003205BA"/>
    <w:rsid w:val="00320A7E"/>
    <w:rsid w:val="00320BCE"/>
    <w:rsid w:val="003211CA"/>
    <w:rsid w:val="00321F1D"/>
    <w:rsid w:val="00321FFF"/>
    <w:rsid w:val="00322242"/>
    <w:rsid w:val="003225AE"/>
    <w:rsid w:val="00322D1D"/>
    <w:rsid w:val="003230CF"/>
    <w:rsid w:val="003237A7"/>
    <w:rsid w:val="003238FF"/>
    <w:rsid w:val="0032428C"/>
    <w:rsid w:val="0032482C"/>
    <w:rsid w:val="003249E8"/>
    <w:rsid w:val="00325453"/>
    <w:rsid w:val="0032594D"/>
    <w:rsid w:val="0032661B"/>
    <w:rsid w:val="00326C93"/>
    <w:rsid w:val="0033051C"/>
    <w:rsid w:val="00330E1E"/>
    <w:rsid w:val="00330FB9"/>
    <w:rsid w:val="00331046"/>
    <w:rsid w:val="003310FC"/>
    <w:rsid w:val="003313FA"/>
    <w:rsid w:val="00331B7E"/>
    <w:rsid w:val="00332C04"/>
    <w:rsid w:val="00333609"/>
    <w:rsid w:val="00333CF4"/>
    <w:rsid w:val="00333E64"/>
    <w:rsid w:val="003349E9"/>
    <w:rsid w:val="00334BC0"/>
    <w:rsid w:val="0033564D"/>
    <w:rsid w:val="0033568D"/>
    <w:rsid w:val="00335729"/>
    <w:rsid w:val="00335B21"/>
    <w:rsid w:val="00335FC5"/>
    <w:rsid w:val="003360DC"/>
    <w:rsid w:val="0033681B"/>
    <w:rsid w:val="003369F9"/>
    <w:rsid w:val="00336A98"/>
    <w:rsid w:val="003403F0"/>
    <w:rsid w:val="00340A76"/>
    <w:rsid w:val="00340CAE"/>
    <w:rsid w:val="00341476"/>
    <w:rsid w:val="00341A1B"/>
    <w:rsid w:val="00341E25"/>
    <w:rsid w:val="003433EC"/>
    <w:rsid w:val="0034341B"/>
    <w:rsid w:val="003437BF"/>
    <w:rsid w:val="00343E15"/>
    <w:rsid w:val="0034416F"/>
    <w:rsid w:val="00344506"/>
    <w:rsid w:val="00345539"/>
    <w:rsid w:val="00345797"/>
    <w:rsid w:val="0034595A"/>
    <w:rsid w:val="003462CE"/>
    <w:rsid w:val="00346877"/>
    <w:rsid w:val="00346CFC"/>
    <w:rsid w:val="00346DA4"/>
    <w:rsid w:val="00347136"/>
    <w:rsid w:val="003475B3"/>
    <w:rsid w:val="0034792B"/>
    <w:rsid w:val="00350869"/>
    <w:rsid w:val="00351170"/>
    <w:rsid w:val="003513D2"/>
    <w:rsid w:val="00351B68"/>
    <w:rsid w:val="00351F2F"/>
    <w:rsid w:val="00352760"/>
    <w:rsid w:val="003529F5"/>
    <w:rsid w:val="00353AA7"/>
    <w:rsid w:val="00353E4D"/>
    <w:rsid w:val="00354DCF"/>
    <w:rsid w:val="00355834"/>
    <w:rsid w:val="003558BF"/>
    <w:rsid w:val="00362167"/>
    <w:rsid w:val="00362259"/>
    <w:rsid w:val="00362EA5"/>
    <w:rsid w:val="00363175"/>
    <w:rsid w:val="0036351C"/>
    <w:rsid w:val="00363703"/>
    <w:rsid w:val="00363A14"/>
    <w:rsid w:val="0036451F"/>
    <w:rsid w:val="00364597"/>
    <w:rsid w:val="00364A61"/>
    <w:rsid w:val="00364D65"/>
    <w:rsid w:val="00364E89"/>
    <w:rsid w:val="00364F06"/>
    <w:rsid w:val="00365AD2"/>
    <w:rsid w:val="00366D73"/>
    <w:rsid w:val="00367EF0"/>
    <w:rsid w:val="00370A38"/>
    <w:rsid w:val="0037153A"/>
    <w:rsid w:val="00371541"/>
    <w:rsid w:val="00371816"/>
    <w:rsid w:val="00372CB8"/>
    <w:rsid w:val="00372E49"/>
    <w:rsid w:val="00373229"/>
    <w:rsid w:val="003737C1"/>
    <w:rsid w:val="00373AE5"/>
    <w:rsid w:val="00373E52"/>
    <w:rsid w:val="00373EEC"/>
    <w:rsid w:val="00374031"/>
    <w:rsid w:val="00374734"/>
    <w:rsid w:val="00374CBD"/>
    <w:rsid w:val="00374E65"/>
    <w:rsid w:val="00375C89"/>
    <w:rsid w:val="00376E53"/>
    <w:rsid w:val="0037708C"/>
    <w:rsid w:val="00377443"/>
    <w:rsid w:val="00377531"/>
    <w:rsid w:val="00377878"/>
    <w:rsid w:val="0038006F"/>
    <w:rsid w:val="0038067C"/>
    <w:rsid w:val="0038100B"/>
    <w:rsid w:val="00381C54"/>
    <w:rsid w:val="0038235A"/>
    <w:rsid w:val="0038269D"/>
    <w:rsid w:val="00382B4A"/>
    <w:rsid w:val="00383333"/>
    <w:rsid w:val="00384A68"/>
    <w:rsid w:val="00384E22"/>
    <w:rsid w:val="00384EA7"/>
    <w:rsid w:val="00385512"/>
    <w:rsid w:val="00385DCF"/>
    <w:rsid w:val="00385F26"/>
    <w:rsid w:val="00385F66"/>
    <w:rsid w:val="00386ECE"/>
    <w:rsid w:val="003873D5"/>
    <w:rsid w:val="00387520"/>
    <w:rsid w:val="0038771D"/>
    <w:rsid w:val="00387AEB"/>
    <w:rsid w:val="003907BF"/>
    <w:rsid w:val="00391DB8"/>
    <w:rsid w:val="00392753"/>
    <w:rsid w:val="00394595"/>
    <w:rsid w:val="00394907"/>
    <w:rsid w:val="00394C8C"/>
    <w:rsid w:val="00394F34"/>
    <w:rsid w:val="00395A7E"/>
    <w:rsid w:val="00396A38"/>
    <w:rsid w:val="00396B83"/>
    <w:rsid w:val="00397647"/>
    <w:rsid w:val="003A07A1"/>
    <w:rsid w:val="003A0CCA"/>
    <w:rsid w:val="003A100E"/>
    <w:rsid w:val="003A16A3"/>
    <w:rsid w:val="003A237A"/>
    <w:rsid w:val="003A29EB"/>
    <w:rsid w:val="003A2B35"/>
    <w:rsid w:val="003A2D4E"/>
    <w:rsid w:val="003A37B4"/>
    <w:rsid w:val="003A4AED"/>
    <w:rsid w:val="003A54D9"/>
    <w:rsid w:val="003A6190"/>
    <w:rsid w:val="003A6AE3"/>
    <w:rsid w:val="003A6DD4"/>
    <w:rsid w:val="003A720C"/>
    <w:rsid w:val="003A7686"/>
    <w:rsid w:val="003B0422"/>
    <w:rsid w:val="003B0A69"/>
    <w:rsid w:val="003B0A93"/>
    <w:rsid w:val="003B21E8"/>
    <w:rsid w:val="003B25E6"/>
    <w:rsid w:val="003B28D4"/>
    <w:rsid w:val="003B2BD3"/>
    <w:rsid w:val="003B4A1E"/>
    <w:rsid w:val="003B5422"/>
    <w:rsid w:val="003B57FC"/>
    <w:rsid w:val="003B7C1C"/>
    <w:rsid w:val="003C10D6"/>
    <w:rsid w:val="003C1215"/>
    <w:rsid w:val="003C1F7A"/>
    <w:rsid w:val="003C286E"/>
    <w:rsid w:val="003C308F"/>
    <w:rsid w:val="003C31E5"/>
    <w:rsid w:val="003C3DAD"/>
    <w:rsid w:val="003C3E6F"/>
    <w:rsid w:val="003C506F"/>
    <w:rsid w:val="003C5931"/>
    <w:rsid w:val="003C6249"/>
    <w:rsid w:val="003C6531"/>
    <w:rsid w:val="003C6A7A"/>
    <w:rsid w:val="003C6CF6"/>
    <w:rsid w:val="003C6D66"/>
    <w:rsid w:val="003C75B9"/>
    <w:rsid w:val="003C76A9"/>
    <w:rsid w:val="003C7848"/>
    <w:rsid w:val="003C7DA1"/>
    <w:rsid w:val="003D0D59"/>
    <w:rsid w:val="003D184B"/>
    <w:rsid w:val="003D1915"/>
    <w:rsid w:val="003D1B21"/>
    <w:rsid w:val="003D1B53"/>
    <w:rsid w:val="003D2252"/>
    <w:rsid w:val="003D3127"/>
    <w:rsid w:val="003D369A"/>
    <w:rsid w:val="003D36AE"/>
    <w:rsid w:val="003D3A27"/>
    <w:rsid w:val="003D3BE8"/>
    <w:rsid w:val="003D4684"/>
    <w:rsid w:val="003D4823"/>
    <w:rsid w:val="003D55D6"/>
    <w:rsid w:val="003D5917"/>
    <w:rsid w:val="003D5ACA"/>
    <w:rsid w:val="003D5C02"/>
    <w:rsid w:val="003D5C4C"/>
    <w:rsid w:val="003D5F15"/>
    <w:rsid w:val="003D6444"/>
    <w:rsid w:val="003D67DC"/>
    <w:rsid w:val="003D7D69"/>
    <w:rsid w:val="003E026D"/>
    <w:rsid w:val="003E02BE"/>
    <w:rsid w:val="003E04FE"/>
    <w:rsid w:val="003E15BB"/>
    <w:rsid w:val="003E1B98"/>
    <w:rsid w:val="003E211B"/>
    <w:rsid w:val="003E3B94"/>
    <w:rsid w:val="003E4743"/>
    <w:rsid w:val="003E5953"/>
    <w:rsid w:val="003E59B9"/>
    <w:rsid w:val="003E5EC1"/>
    <w:rsid w:val="003E6718"/>
    <w:rsid w:val="003E7893"/>
    <w:rsid w:val="003E7C71"/>
    <w:rsid w:val="003F0A21"/>
    <w:rsid w:val="003F0EBD"/>
    <w:rsid w:val="003F2131"/>
    <w:rsid w:val="003F23EF"/>
    <w:rsid w:val="003F2708"/>
    <w:rsid w:val="003F358B"/>
    <w:rsid w:val="003F364F"/>
    <w:rsid w:val="003F36EA"/>
    <w:rsid w:val="003F41C1"/>
    <w:rsid w:val="003F4312"/>
    <w:rsid w:val="003F4ED4"/>
    <w:rsid w:val="003F5945"/>
    <w:rsid w:val="003F6011"/>
    <w:rsid w:val="003F6473"/>
    <w:rsid w:val="003F6C87"/>
    <w:rsid w:val="003F6E13"/>
    <w:rsid w:val="003F72F6"/>
    <w:rsid w:val="003F7583"/>
    <w:rsid w:val="00400985"/>
    <w:rsid w:val="00400BED"/>
    <w:rsid w:val="004016B2"/>
    <w:rsid w:val="004017A0"/>
    <w:rsid w:val="00402DCB"/>
    <w:rsid w:val="004043A9"/>
    <w:rsid w:val="0040528A"/>
    <w:rsid w:val="00405E5A"/>
    <w:rsid w:val="0040640A"/>
    <w:rsid w:val="00406980"/>
    <w:rsid w:val="00406B81"/>
    <w:rsid w:val="00406D73"/>
    <w:rsid w:val="00406EAB"/>
    <w:rsid w:val="00406F87"/>
    <w:rsid w:val="004075A7"/>
    <w:rsid w:val="00410831"/>
    <w:rsid w:val="00410B76"/>
    <w:rsid w:val="00410D64"/>
    <w:rsid w:val="00412509"/>
    <w:rsid w:val="0041313B"/>
    <w:rsid w:val="00413892"/>
    <w:rsid w:val="00414474"/>
    <w:rsid w:val="004150EC"/>
    <w:rsid w:val="00415A54"/>
    <w:rsid w:val="00416449"/>
    <w:rsid w:val="00416816"/>
    <w:rsid w:val="004170A8"/>
    <w:rsid w:val="00417419"/>
    <w:rsid w:val="004175E1"/>
    <w:rsid w:val="004179F2"/>
    <w:rsid w:val="00420359"/>
    <w:rsid w:val="00420EC5"/>
    <w:rsid w:val="00421685"/>
    <w:rsid w:val="00421884"/>
    <w:rsid w:val="00421906"/>
    <w:rsid w:val="00421BCB"/>
    <w:rsid w:val="00421C70"/>
    <w:rsid w:val="00422054"/>
    <w:rsid w:val="00422315"/>
    <w:rsid w:val="00423380"/>
    <w:rsid w:val="00424CBC"/>
    <w:rsid w:val="00424EE2"/>
    <w:rsid w:val="00424EFF"/>
    <w:rsid w:val="00425348"/>
    <w:rsid w:val="00426F9A"/>
    <w:rsid w:val="004301C5"/>
    <w:rsid w:val="004307C6"/>
    <w:rsid w:val="00430A8E"/>
    <w:rsid w:val="00430C5C"/>
    <w:rsid w:val="00431B9A"/>
    <w:rsid w:val="0043224A"/>
    <w:rsid w:val="00433597"/>
    <w:rsid w:val="00434C17"/>
    <w:rsid w:val="004358E6"/>
    <w:rsid w:val="00435BED"/>
    <w:rsid w:val="00436301"/>
    <w:rsid w:val="004376E3"/>
    <w:rsid w:val="00441195"/>
    <w:rsid w:val="00442B7F"/>
    <w:rsid w:val="00442F82"/>
    <w:rsid w:val="00442FC7"/>
    <w:rsid w:val="004431A0"/>
    <w:rsid w:val="00443E64"/>
    <w:rsid w:val="00444498"/>
    <w:rsid w:val="00444768"/>
    <w:rsid w:val="004451A4"/>
    <w:rsid w:val="004456C1"/>
    <w:rsid w:val="00445999"/>
    <w:rsid w:val="004468C7"/>
    <w:rsid w:val="00446B75"/>
    <w:rsid w:val="00446D86"/>
    <w:rsid w:val="00447821"/>
    <w:rsid w:val="00447973"/>
    <w:rsid w:val="00450BE2"/>
    <w:rsid w:val="0045104C"/>
    <w:rsid w:val="00451769"/>
    <w:rsid w:val="00452258"/>
    <w:rsid w:val="00452F7B"/>
    <w:rsid w:val="004545AD"/>
    <w:rsid w:val="004546B4"/>
    <w:rsid w:val="00454C27"/>
    <w:rsid w:val="00454C7B"/>
    <w:rsid w:val="00455FE4"/>
    <w:rsid w:val="004568D0"/>
    <w:rsid w:val="004569A3"/>
    <w:rsid w:val="004569F8"/>
    <w:rsid w:val="00456DF3"/>
    <w:rsid w:val="00456FAB"/>
    <w:rsid w:val="0045773E"/>
    <w:rsid w:val="00457F55"/>
    <w:rsid w:val="004619D0"/>
    <w:rsid w:val="00461C60"/>
    <w:rsid w:val="00461D87"/>
    <w:rsid w:val="004627E3"/>
    <w:rsid w:val="00464B26"/>
    <w:rsid w:val="00465B0E"/>
    <w:rsid w:val="00466DE5"/>
    <w:rsid w:val="004673B9"/>
    <w:rsid w:val="00467E1F"/>
    <w:rsid w:val="00470295"/>
    <w:rsid w:val="004707CF"/>
    <w:rsid w:val="00470845"/>
    <w:rsid w:val="0047221B"/>
    <w:rsid w:val="00472726"/>
    <w:rsid w:val="00472ACD"/>
    <w:rsid w:val="00472D78"/>
    <w:rsid w:val="0047339E"/>
    <w:rsid w:val="00473784"/>
    <w:rsid w:val="004747CA"/>
    <w:rsid w:val="00474813"/>
    <w:rsid w:val="00474DCC"/>
    <w:rsid w:val="00475476"/>
    <w:rsid w:val="00476108"/>
    <w:rsid w:val="004761D1"/>
    <w:rsid w:val="004771D4"/>
    <w:rsid w:val="004772CE"/>
    <w:rsid w:val="00477700"/>
    <w:rsid w:val="004805FA"/>
    <w:rsid w:val="0048069B"/>
    <w:rsid w:val="0048080A"/>
    <w:rsid w:val="004814B1"/>
    <w:rsid w:val="00483DBF"/>
    <w:rsid w:val="00484220"/>
    <w:rsid w:val="004843C6"/>
    <w:rsid w:val="00484B0A"/>
    <w:rsid w:val="00484F09"/>
    <w:rsid w:val="00485266"/>
    <w:rsid w:val="00485578"/>
    <w:rsid w:val="00485CE0"/>
    <w:rsid w:val="00486152"/>
    <w:rsid w:val="0048636E"/>
    <w:rsid w:val="0048640F"/>
    <w:rsid w:val="00486EEF"/>
    <w:rsid w:val="00486F65"/>
    <w:rsid w:val="004911FA"/>
    <w:rsid w:val="00492770"/>
    <w:rsid w:val="00492E17"/>
    <w:rsid w:val="00493021"/>
    <w:rsid w:val="0049308C"/>
    <w:rsid w:val="00493DF5"/>
    <w:rsid w:val="0049442B"/>
    <w:rsid w:val="004946E7"/>
    <w:rsid w:val="00495D4A"/>
    <w:rsid w:val="00496B4B"/>
    <w:rsid w:val="00497A5F"/>
    <w:rsid w:val="00497C1E"/>
    <w:rsid w:val="004A09CD"/>
    <w:rsid w:val="004A0CE2"/>
    <w:rsid w:val="004A165C"/>
    <w:rsid w:val="004A2A8B"/>
    <w:rsid w:val="004A2B2E"/>
    <w:rsid w:val="004A3D7B"/>
    <w:rsid w:val="004A4065"/>
    <w:rsid w:val="004A40C7"/>
    <w:rsid w:val="004A42F9"/>
    <w:rsid w:val="004A4A3D"/>
    <w:rsid w:val="004A538C"/>
    <w:rsid w:val="004A5ECA"/>
    <w:rsid w:val="004B035B"/>
    <w:rsid w:val="004B0425"/>
    <w:rsid w:val="004B1FE4"/>
    <w:rsid w:val="004B2397"/>
    <w:rsid w:val="004B23CF"/>
    <w:rsid w:val="004B3740"/>
    <w:rsid w:val="004B3841"/>
    <w:rsid w:val="004B411E"/>
    <w:rsid w:val="004B465D"/>
    <w:rsid w:val="004B479B"/>
    <w:rsid w:val="004B5AE4"/>
    <w:rsid w:val="004B5C3C"/>
    <w:rsid w:val="004B6BE2"/>
    <w:rsid w:val="004B737E"/>
    <w:rsid w:val="004C09B3"/>
    <w:rsid w:val="004C0E3F"/>
    <w:rsid w:val="004C1191"/>
    <w:rsid w:val="004C24A9"/>
    <w:rsid w:val="004C2500"/>
    <w:rsid w:val="004C39A4"/>
    <w:rsid w:val="004C4462"/>
    <w:rsid w:val="004C482F"/>
    <w:rsid w:val="004C4997"/>
    <w:rsid w:val="004C5256"/>
    <w:rsid w:val="004C54A1"/>
    <w:rsid w:val="004C682B"/>
    <w:rsid w:val="004C6ADE"/>
    <w:rsid w:val="004C6E9A"/>
    <w:rsid w:val="004C78E6"/>
    <w:rsid w:val="004C7901"/>
    <w:rsid w:val="004C7A82"/>
    <w:rsid w:val="004C7E8C"/>
    <w:rsid w:val="004D0A63"/>
    <w:rsid w:val="004D0F27"/>
    <w:rsid w:val="004D16E6"/>
    <w:rsid w:val="004D29D7"/>
    <w:rsid w:val="004D2FD2"/>
    <w:rsid w:val="004D3BCB"/>
    <w:rsid w:val="004D4238"/>
    <w:rsid w:val="004D49BE"/>
    <w:rsid w:val="004D4ADB"/>
    <w:rsid w:val="004D4B9A"/>
    <w:rsid w:val="004D5792"/>
    <w:rsid w:val="004D593B"/>
    <w:rsid w:val="004D5B48"/>
    <w:rsid w:val="004D60B2"/>
    <w:rsid w:val="004D61B8"/>
    <w:rsid w:val="004D722F"/>
    <w:rsid w:val="004D7930"/>
    <w:rsid w:val="004E002B"/>
    <w:rsid w:val="004E2192"/>
    <w:rsid w:val="004E230A"/>
    <w:rsid w:val="004E34A7"/>
    <w:rsid w:val="004E3E5E"/>
    <w:rsid w:val="004E4A32"/>
    <w:rsid w:val="004E4B6E"/>
    <w:rsid w:val="004E5C6B"/>
    <w:rsid w:val="004E5ED9"/>
    <w:rsid w:val="004E6209"/>
    <w:rsid w:val="004E68CE"/>
    <w:rsid w:val="004E6CDE"/>
    <w:rsid w:val="004E6E41"/>
    <w:rsid w:val="004E71CF"/>
    <w:rsid w:val="004E7D0D"/>
    <w:rsid w:val="004F0954"/>
    <w:rsid w:val="004F11D0"/>
    <w:rsid w:val="004F1F9B"/>
    <w:rsid w:val="004F1FC6"/>
    <w:rsid w:val="004F2313"/>
    <w:rsid w:val="004F246C"/>
    <w:rsid w:val="004F252B"/>
    <w:rsid w:val="004F3056"/>
    <w:rsid w:val="004F360B"/>
    <w:rsid w:val="004F4B49"/>
    <w:rsid w:val="004F523A"/>
    <w:rsid w:val="004F5E37"/>
    <w:rsid w:val="004F6430"/>
    <w:rsid w:val="004F6E3E"/>
    <w:rsid w:val="0050000D"/>
    <w:rsid w:val="00500240"/>
    <w:rsid w:val="005020AB"/>
    <w:rsid w:val="00502850"/>
    <w:rsid w:val="00502BAD"/>
    <w:rsid w:val="00503356"/>
    <w:rsid w:val="005037AD"/>
    <w:rsid w:val="005037DC"/>
    <w:rsid w:val="005042BF"/>
    <w:rsid w:val="00504B1F"/>
    <w:rsid w:val="00504EB7"/>
    <w:rsid w:val="00505DC3"/>
    <w:rsid w:val="00506A45"/>
    <w:rsid w:val="00506C9E"/>
    <w:rsid w:val="00507A28"/>
    <w:rsid w:val="0051020D"/>
    <w:rsid w:val="005103FF"/>
    <w:rsid w:val="0051099A"/>
    <w:rsid w:val="00510D30"/>
    <w:rsid w:val="00511022"/>
    <w:rsid w:val="005116F6"/>
    <w:rsid w:val="00511767"/>
    <w:rsid w:val="00511DBB"/>
    <w:rsid w:val="005138B8"/>
    <w:rsid w:val="00514A3D"/>
    <w:rsid w:val="00514B00"/>
    <w:rsid w:val="00514C01"/>
    <w:rsid w:val="00515053"/>
    <w:rsid w:val="0051571D"/>
    <w:rsid w:val="005157C5"/>
    <w:rsid w:val="00515FC3"/>
    <w:rsid w:val="005170DB"/>
    <w:rsid w:val="00517221"/>
    <w:rsid w:val="00520E85"/>
    <w:rsid w:val="00521C7A"/>
    <w:rsid w:val="00522C1B"/>
    <w:rsid w:val="005230AF"/>
    <w:rsid w:val="0052387F"/>
    <w:rsid w:val="00523A8B"/>
    <w:rsid w:val="00523CCD"/>
    <w:rsid w:val="005240AD"/>
    <w:rsid w:val="0052412A"/>
    <w:rsid w:val="005243D7"/>
    <w:rsid w:val="00524812"/>
    <w:rsid w:val="00524B68"/>
    <w:rsid w:val="00524E99"/>
    <w:rsid w:val="00525C85"/>
    <w:rsid w:val="00525CC0"/>
    <w:rsid w:val="00526CB0"/>
    <w:rsid w:val="00526DC8"/>
    <w:rsid w:val="0052775E"/>
    <w:rsid w:val="005321F3"/>
    <w:rsid w:val="0053256F"/>
    <w:rsid w:val="00532747"/>
    <w:rsid w:val="00533496"/>
    <w:rsid w:val="00533CDD"/>
    <w:rsid w:val="00533D04"/>
    <w:rsid w:val="00534FEA"/>
    <w:rsid w:val="005364CC"/>
    <w:rsid w:val="00536954"/>
    <w:rsid w:val="00536C2B"/>
    <w:rsid w:val="00536F9B"/>
    <w:rsid w:val="00537733"/>
    <w:rsid w:val="00537D1B"/>
    <w:rsid w:val="00537DC8"/>
    <w:rsid w:val="00541145"/>
    <w:rsid w:val="0054140E"/>
    <w:rsid w:val="00541A99"/>
    <w:rsid w:val="00541ACB"/>
    <w:rsid w:val="00542788"/>
    <w:rsid w:val="00543766"/>
    <w:rsid w:val="005438C2"/>
    <w:rsid w:val="005439B4"/>
    <w:rsid w:val="00543FDF"/>
    <w:rsid w:val="005441B5"/>
    <w:rsid w:val="00544848"/>
    <w:rsid w:val="00544EE1"/>
    <w:rsid w:val="005457F8"/>
    <w:rsid w:val="00545E61"/>
    <w:rsid w:val="00550578"/>
    <w:rsid w:val="005512C6"/>
    <w:rsid w:val="00552207"/>
    <w:rsid w:val="00552758"/>
    <w:rsid w:val="00552A8A"/>
    <w:rsid w:val="00553D8D"/>
    <w:rsid w:val="00553DBE"/>
    <w:rsid w:val="00554EE9"/>
    <w:rsid w:val="0055547D"/>
    <w:rsid w:val="00555B7C"/>
    <w:rsid w:val="00555D61"/>
    <w:rsid w:val="00556154"/>
    <w:rsid w:val="00556795"/>
    <w:rsid w:val="00556D1B"/>
    <w:rsid w:val="00557D13"/>
    <w:rsid w:val="0056111F"/>
    <w:rsid w:val="0056138D"/>
    <w:rsid w:val="00561A20"/>
    <w:rsid w:val="00561D15"/>
    <w:rsid w:val="00563618"/>
    <w:rsid w:val="00563F87"/>
    <w:rsid w:val="005647D0"/>
    <w:rsid w:val="0056570C"/>
    <w:rsid w:val="00565C58"/>
    <w:rsid w:val="00565E90"/>
    <w:rsid w:val="005664CD"/>
    <w:rsid w:val="005665CF"/>
    <w:rsid w:val="00567227"/>
    <w:rsid w:val="005672A5"/>
    <w:rsid w:val="0056732B"/>
    <w:rsid w:val="005675CF"/>
    <w:rsid w:val="0057051A"/>
    <w:rsid w:val="0057119E"/>
    <w:rsid w:val="00571998"/>
    <w:rsid w:val="00571B55"/>
    <w:rsid w:val="00572D67"/>
    <w:rsid w:val="00572F35"/>
    <w:rsid w:val="005731F1"/>
    <w:rsid w:val="005732AB"/>
    <w:rsid w:val="00573FC6"/>
    <w:rsid w:val="005741F1"/>
    <w:rsid w:val="00574254"/>
    <w:rsid w:val="00574559"/>
    <w:rsid w:val="00574A15"/>
    <w:rsid w:val="00574D4F"/>
    <w:rsid w:val="00574EE0"/>
    <w:rsid w:val="005754CE"/>
    <w:rsid w:val="005755D1"/>
    <w:rsid w:val="00575B1E"/>
    <w:rsid w:val="00575EBB"/>
    <w:rsid w:val="00576154"/>
    <w:rsid w:val="00576EBD"/>
    <w:rsid w:val="00580298"/>
    <w:rsid w:val="0058088E"/>
    <w:rsid w:val="00581240"/>
    <w:rsid w:val="00582B6B"/>
    <w:rsid w:val="00582FAE"/>
    <w:rsid w:val="0058346F"/>
    <w:rsid w:val="005834DB"/>
    <w:rsid w:val="00583526"/>
    <w:rsid w:val="00583F05"/>
    <w:rsid w:val="00585F5B"/>
    <w:rsid w:val="00586A6B"/>
    <w:rsid w:val="00586D74"/>
    <w:rsid w:val="005875DD"/>
    <w:rsid w:val="00587A9D"/>
    <w:rsid w:val="00587DD5"/>
    <w:rsid w:val="00591570"/>
    <w:rsid w:val="005920D3"/>
    <w:rsid w:val="00592683"/>
    <w:rsid w:val="00593281"/>
    <w:rsid w:val="005937A1"/>
    <w:rsid w:val="00594D09"/>
    <w:rsid w:val="0059619E"/>
    <w:rsid w:val="0059636C"/>
    <w:rsid w:val="00597E41"/>
    <w:rsid w:val="005A0B63"/>
    <w:rsid w:val="005A0E99"/>
    <w:rsid w:val="005A0EA6"/>
    <w:rsid w:val="005A1BFA"/>
    <w:rsid w:val="005A2E8E"/>
    <w:rsid w:val="005A554F"/>
    <w:rsid w:val="005A6246"/>
    <w:rsid w:val="005A673C"/>
    <w:rsid w:val="005A774C"/>
    <w:rsid w:val="005A77E0"/>
    <w:rsid w:val="005B171C"/>
    <w:rsid w:val="005B2792"/>
    <w:rsid w:val="005B2E1F"/>
    <w:rsid w:val="005B334A"/>
    <w:rsid w:val="005B3710"/>
    <w:rsid w:val="005B37B3"/>
    <w:rsid w:val="005B43C0"/>
    <w:rsid w:val="005B4759"/>
    <w:rsid w:val="005B5389"/>
    <w:rsid w:val="005B5CE3"/>
    <w:rsid w:val="005B6232"/>
    <w:rsid w:val="005B63E8"/>
    <w:rsid w:val="005B7F37"/>
    <w:rsid w:val="005C005E"/>
    <w:rsid w:val="005C01CF"/>
    <w:rsid w:val="005C069B"/>
    <w:rsid w:val="005C11A2"/>
    <w:rsid w:val="005C16C7"/>
    <w:rsid w:val="005C170B"/>
    <w:rsid w:val="005C1AEB"/>
    <w:rsid w:val="005C23A8"/>
    <w:rsid w:val="005C2F30"/>
    <w:rsid w:val="005C43FD"/>
    <w:rsid w:val="005C482B"/>
    <w:rsid w:val="005C4C66"/>
    <w:rsid w:val="005C590E"/>
    <w:rsid w:val="005C5CC2"/>
    <w:rsid w:val="005C6B6A"/>
    <w:rsid w:val="005C6F20"/>
    <w:rsid w:val="005D0ACD"/>
    <w:rsid w:val="005D0B1C"/>
    <w:rsid w:val="005D0CB6"/>
    <w:rsid w:val="005D102C"/>
    <w:rsid w:val="005D109A"/>
    <w:rsid w:val="005D10DB"/>
    <w:rsid w:val="005D21CB"/>
    <w:rsid w:val="005D22EA"/>
    <w:rsid w:val="005D23C7"/>
    <w:rsid w:val="005D2512"/>
    <w:rsid w:val="005D2607"/>
    <w:rsid w:val="005D3210"/>
    <w:rsid w:val="005D4309"/>
    <w:rsid w:val="005D43C9"/>
    <w:rsid w:val="005D4CEF"/>
    <w:rsid w:val="005D6C2D"/>
    <w:rsid w:val="005D6F87"/>
    <w:rsid w:val="005D728B"/>
    <w:rsid w:val="005D7AA8"/>
    <w:rsid w:val="005D7E4A"/>
    <w:rsid w:val="005E000F"/>
    <w:rsid w:val="005E060A"/>
    <w:rsid w:val="005E094E"/>
    <w:rsid w:val="005E0CFA"/>
    <w:rsid w:val="005E1371"/>
    <w:rsid w:val="005E26AD"/>
    <w:rsid w:val="005E4DE4"/>
    <w:rsid w:val="005E52DA"/>
    <w:rsid w:val="005E6F9B"/>
    <w:rsid w:val="005F067C"/>
    <w:rsid w:val="005F1438"/>
    <w:rsid w:val="005F14DF"/>
    <w:rsid w:val="005F2226"/>
    <w:rsid w:val="005F23B7"/>
    <w:rsid w:val="005F295A"/>
    <w:rsid w:val="005F2B7C"/>
    <w:rsid w:val="005F2D17"/>
    <w:rsid w:val="005F30B8"/>
    <w:rsid w:val="005F3297"/>
    <w:rsid w:val="005F33BA"/>
    <w:rsid w:val="005F3777"/>
    <w:rsid w:val="005F3EE3"/>
    <w:rsid w:val="005F569D"/>
    <w:rsid w:val="005F5F93"/>
    <w:rsid w:val="005F6116"/>
    <w:rsid w:val="005F7269"/>
    <w:rsid w:val="005F7457"/>
    <w:rsid w:val="00600245"/>
    <w:rsid w:val="00600FFA"/>
    <w:rsid w:val="006019AF"/>
    <w:rsid w:val="00601DFB"/>
    <w:rsid w:val="0060202D"/>
    <w:rsid w:val="0060212A"/>
    <w:rsid w:val="006021C8"/>
    <w:rsid w:val="00602239"/>
    <w:rsid w:val="00603DF8"/>
    <w:rsid w:val="006047E5"/>
    <w:rsid w:val="00604F47"/>
    <w:rsid w:val="00604F4C"/>
    <w:rsid w:val="00605091"/>
    <w:rsid w:val="00605365"/>
    <w:rsid w:val="0060550A"/>
    <w:rsid w:val="00607253"/>
    <w:rsid w:val="006075D8"/>
    <w:rsid w:val="00607A86"/>
    <w:rsid w:val="00607B26"/>
    <w:rsid w:val="00607C04"/>
    <w:rsid w:val="0061065A"/>
    <w:rsid w:val="00610AE7"/>
    <w:rsid w:val="00610E65"/>
    <w:rsid w:val="006110E9"/>
    <w:rsid w:val="00611715"/>
    <w:rsid w:val="00611C8D"/>
    <w:rsid w:val="00611CA9"/>
    <w:rsid w:val="006125E3"/>
    <w:rsid w:val="00613DBA"/>
    <w:rsid w:val="00613E66"/>
    <w:rsid w:val="006141B7"/>
    <w:rsid w:val="00614255"/>
    <w:rsid w:val="00615E87"/>
    <w:rsid w:val="006164E4"/>
    <w:rsid w:val="00616C8E"/>
    <w:rsid w:val="00616DAC"/>
    <w:rsid w:val="00617BA3"/>
    <w:rsid w:val="00620524"/>
    <w:rsid w:val="00620607"/>
    <w:rsid w:val="00620F0C"/>
    <w:rsid w:val="00621815"/>
    <w:rsid w:val="0062287E"/>
    <w:rsid w:val="00622A93"/>
    <w:rsid w:val="0062364F"/>
    <w:rsid w:val="006237FD"/>
    <w:rsid w:val="00623C4B"/>
    <w:rsid w:val="00624EDC"/>
    <w:rsid w:val="00625988"/>
    <w:rsid w:val="00625E58"/>
    <w:rsid w:val="00626315"/>
    <w:rsid w:val="0062695E"/>
    <w:rsid w:val="00626F73"/>
    <w:rsid w:val="00627846"/>
    <w:rsid w:val="0063002A"/>
    <w:rsid w:val="006302D9"/>
    <w:rsid w:val="0063110D"/>
    <w:rsid w:val="0063150A"/>
    <w:rsid w:val="00631A09"/>
    <w:rsid w:val="00631E12"/>
    <w:rsid w:val="006327E4"/>
    <w:rsid w:val="00632D28"/>
    <w:rsid w:val="00632ECC"/>
    <w:rsid w:val="00633144"/>
    <w:rsid w:val="00633B9C"/>
    <w:rsid w:val="00634146"/>
    <w:rsid w:val="00634344"/>
    <w:rsid w:val="006349B0"/>
    <w:rsid w:val="006359AC"/>
    <w:rsid w:val="00635B25"/>
    <w:rsid w:val="00635E68"/>
    <w:rsid w:val="00636695"/>
    <w:rsid w:val="0063671B"/>
    <w:rsid w:val="00637DBF"/>
    <w:rsid w:val="00640189"/>
    <w:rsid w:val="00640752"/>
    <w:rsid w:val="00640B0B"/>
    <w:rsid w:val="00641695"/>
    <w:rsid w:val="00641799"/>
    <w:rsid w:val="00642E3B"/>
    <w:rsid w:val="00644627"/>
    <w:rsid w:val="0064550B"/>
    <w:rsid w:val="00645545"/>
    <w:rsid w:val="006461A9"/>
    <w:rsid w:val="006465AA"/>
    <w:rsid w:val="00646826"/>
    <w:rsid w:val="00646881"/>
    <w:rsid w:val="00647224"/>
    <w:rsid w:val="006473BA"/>
    <w:rsid w:val="00647B4E"/>
    <w:rsid w:val="0065171B"/>
    <w:rsid w:val="00652A73"/>
    <w:rsid w:val="00652E00"/>
    <w:rsid w:val="00652FC6"/>
    <w:rsid w:val="006536A1"/>
    <w:rsid w:val="0065394F"/>
    <w:rsid w:val="0065588D"/>
    <w:rsid w:val="006561FF"/>
    <w:rsid w:val="00656FFC"/>
    <w:rsid w:val="00657403"/>
    <w:rsid w:val="006608BE"/>
    <w:rsid w:val="00660CC5"/>
    <w:rsid w:val="006611D4"/>
    <w:rsid w:val="006612AA"/>
    <w:rsid w:val="006629DA"/>
    <w:rsid w:val="00663050"/>
    <w:rsid w:val="00663B2A"/>
    <w:rsid w:val="00664098"/>
    <w:rsid w:val="006642FC"/>
    <w:rsid w:val="00664EE7"/>
    <w:rsid w:val="00666334"/>
    <w:rsid w:val="00666911"/>
    <w:rsid w:val="00666B72"/>
    <w:rsid w:val="00666D5C"/>
    <w:rsid w:val="0066706C"/>
    <w:rsid w:val="006673EE"/>
    <w:rsid w:val="00667982"/>
    <w:rsid w:val="0067014C"/>
    <w:rsid w:val="006712D7"/>
    <w:rsid w:val="00671F17"/>
    <w:rsid w:val="00672581"/>
    <w:rsid w:val="00672780"/>
    <w:rsid w:val="006732E2"/>
    <w:rsid w:val="00673370"/>
    <w:rsid w:val="00673B62"/>
    <w:rsid w:val="00673F3F"/>
    <w:rsid w:val="00674B8C"/>
    <w:rsid w:val="00674DD0"/>
    <w:rsid w:val="006754B4"/>
    <w:rsid w:val="00676974"/>
    <w:rsid w:val="00676C1E"/>
    <w:rsid w:val="00676DC5"/>
    <w:rsid w:val="00677230"/>
    <w:rsid w:val="0067743D"/>
    <w:rsid w:val="0067779A"/>
    <w:rsid w:val="00677A5C"/>
    <w:rsid w:val="00677BDD"/>
    <w:rsid w:val="00677BFE"/>
    <w:rsid w:val="00677E92"/>
    <w:rsid w:val="0068024F"/>
    <w:rsid w:val="006805D7"/>
    <w:rsid w:val="00680AE5"/>
    <w:rsid w:val="00680CBE"/>
    <w:rsid w:val="0068216B"/>
    <w:rsid w:val="006828B8"/>
    <w:rsid w:val="00683658"/>
    <w:rsid w:val="006836A0"/>
    <w:rsid w:val="00683849"/>
    <w:rsid w:val="0068387E"/>
    <w:rsid w:val="006839D5"/>
    <w:rsid w:val="00683DD1"/>
    <w:rsid w:val="006841FC"/>
    <w:rsid w:val="006857BE"/>
    <w:rsid w:val="00685925"/>
    <w:rsid w:val="006867F4"/>
    <w:rsid w:val="00687202"/>
    <w:rsid w:val="0068780B"/>
    <w:rsid w:val="00687B39"/>
    <w:rsid w:val="00690A3A"/>
    <w:rsid w:val="00691027"/>
    <w:rsid w:val="00691795"/>
    <w:rsid w:val="00692068"/>
    <w:rsid w:val="00692887"/>
    <w:rsid w:val="00692F54"/>
    <w:rsid w:val="0069300E"/>
    <w:rsid w:val="00694ED9"/>
    <w:rsid w:val="006954D9"/>
    <w:rsid w:val="00696029"/>
    <w:rsid w:val="00696179"/>
    <w:rsid w:val="00696634"/>
    <w:rsid w:val="00696A53"/>
    <w:rsid w:val="006976A8"/>
    <w:rsid w:val="006976CE"/>
    <w:rsid w:val="00697BE5"/>
    <w:rsid w:val="006A0448"/>
    <w:rsid w:val="006A0D27"/>
    <w:rsid w:val="006A1B12"/>
    <w:rsid w:val="006A1EAF"/>
    <w:rsid w:val="006A498B"/>
    <w:rsid w:val="006A4A09"/>
    <w:rsid w:val="006A4B52"/>
    <w:rsid w:val="006A5116"/>
    <w:rsid w:val="006A5484"/>
    <w:rsid w:val="006A5A63"/>
    <w:rsid w:val="006A66CC"/>
    <w:rsid w:val="006A6E4B"/>
    <w:rsid w:val="006A6FC7"/>
    <w:rsid w:val="006A755B"/>
    <w:rsid w:val="006A79AD"/>
    <w:rsid w:val="006A7A76"/>
    <w:rsid w:val="006B01EF"/>
    <w:rsid w:val="006B0647"/>
    <w:rsid w:val="006B0C6F"/>
    <w:rsid w:val="006B0F54"/>
    <w:rsid w:val="006B1199"/>
    <w:rsid w:val="006B2244"/>
    <w:rsid w:val="006B2942"/>
    <w:rsid w:val="006B34DA"/>
    <w:rsid w:val="006B39BD"/>
    <w:rsid w:val="006B41CA"/>
    <w:rsid w:val="006B44F1"/>
    <w:rsid w:val="006B493D"/>
    <w:rsid w:val="006B53DC"/>
    <w:rsid w:val="006B720E"/>
    <w:rsid w:val="006B735B"/>
    <w:rsid w:val="006C088E"/>
    <w:rsid w:val="006C0EB3"/>
    <w:rsid w:val="006C1143"/>
    <w:rsid w:val="006C141C"/>
    <w:rsid w:val="006C188D"/>
    <w:rsid w:val="006C29C8"/>
    <w:rsid w:val="006C2B9D"/>
    <w:rsid w:val="006C3103"/>
    <w:rsid w:val="006C39E1"/>
    <w:rsid w:val="006C4309"/>
    <w:rsid w:val="006C4E33"/>
    <w:rsid w:val="006C5B43"/>
    <w:rsid w:val="006C639C"/>
    <w:rsid w:val="006C65F7"/>
    <w:rsid w:val="006C684F"/>
    <w:rsid w:val="006D0156"/>
    <w:rsid w:val="006D0999"/>
    <w:rsid w:val="006D138A"/>
    <w:rsid w:val="006D14C7"/>
    <w:rsid w:val="006D1617"/>
    <w:rsid w:val="006D1DDA"/>
    <w:rsid w:val="006D2AFA"/>
    <w:rsid w:val="006D2F43"/>
    <w:rsid w:val="006D377D"/>
    <w:rsid w:val="006D4758"/>
    <w:rsid w:val="006D522E"/>
    <w:rsid w:val="006D535C"/>
    <w:rsid w:val="006D55AE"/>
    <w:rsid w:val="006D70E1"/>
    <w:rsid w:val="006D70FC"/>
    <w:rsid w:val="006E0421"/>
    <w:rsid w:val="006E06CD"/>
    <w:rsid w:val="006E0CD7"/>
    <w:rsid w:val="006E14F4"/>
    <w:rsid w:val="006E1640"/>
    <w:rsid w:val="006E18BD"/>
    <w:rsid w:val="006E19B6"/>
    <w:rsid w:val="006E1B43"/>
    <w:rsid w:val="006E2493"/>
    <w:rsid w:val="006E31C8"/>
    <w:rsid w:val="006E35CB"/>
    <w:rsid w:val="006E36BA"/>
    <w:rsid w:val="006E3736"/>
    <w:rsid w:val="006E4016"/>
    <w:rsid w:val="006E42EA"/>
    <w:rsid w:val="006E4661"/>
    <w:rsid w:val="006E4B14"/>
    <w:rsid w:val="006E52B7"/>
    <w:rsid w:val="006E560B"/>
    <w:rsid w:val="006E5673"/>
    <w:rsid w:val="006E5B31"/>
    <w:rsid w:val="006E5D45"/>
    <w:rsid w:val="006E66CF"/>
    <w:rsid w:val="006E6B32"/>
    <w:rsid w:val="006E6DB0"/>
    <w:rsid w:val="006E7A2B"/>
    <w:rsid w:val="006E7DAD"/>
    <w:rsid w:val="006F0420"/>
    <w:rsid w:val="006F0AD0"/>
    <w:rsid w:val="006F0DBC"/>
    <w:rsid w:val="006F1147"/>
    <w:rsid w:val="006F13B6"/>
    <w:rsid w:val="006F1A82"/>
    <w:rsid w:val="006F235F"/>
    <w:rsid w:val="006F2518"/>
    <w:rsid w:val="006F32E7"/>
    <w:rsid w:val="006F366B"/>
    <w:rsid w:val="006F36BE"/>
    <w:rsid w:val="006F52A8"/>
    <w:rsid w:val="006F56E1"/>
    <w:rsid w:val="006F57E5"/>
    <w:rsid w:val="006F64C4"/>
    <w:rsid w:val="006F7342"/>
    <w:rsid w:val="006F7B3D"/>
    <w:rsid w:val="007008E4"/>
    <w:rsid w:val="00700B18"/>
    <w:rsid w:val="00700FCF"/>
    <w:rsid w:val="00701620"/>
    <w:rsid w:val="0070216A"/>
    <w:rsid w:val="007021D0"/>
    <w:rsid w:val="00702E2E"/>
    <w:rsid w:val="007033D8"/>
    <w:rsid w:val="00703BE5"/>
    <w:rsid w:val="00703C75"/>
    <w:rsid w:val="0070432F"/>
    <w:rsid w:val="00704BCA"/>
    <w:rsid w:val="00705699"/>
    <w:rsid w:val="00705C67"/>
    <w:rsid w:val="007065FE"/>
    <w:rsid w:val="007071A2"/>
    <w:rsid w:val="0070778F"/>
    <w:rsid w:val="007079B5"/>
    <w:rsid w:val="0071015F"/>
    <w:rsid w:val="00710473"/>
    <w:rsid w:val="007105FC"/>
    <w:rsid w:val="00710D5C"/>
    <w:rsid w:val="007111C1"/>
    <w:rsid w:val="007112D8"/>
    <w:rsid w:val="007114E8"/>
    <w:rsid w:val="00711D18"/>
    <w:rsid w:val="00711EF9"/>
    <w:rsid w:val="0071308D"/>
    <w:rsid w:val="00713D15"/>
    <w:rsid w:val="00714B0D"/>
    <w:rsid w:val="0071534E"/>
    <w:rsid w:val="00715825"/>
    <w:rsid w:val="00715D89"/>
    <w:rsid w:val="007160EC"/>
    <w:rsid w:val="00716327"/>
    <w:rsid w:val="00716576"/>
    <w:rsid w:val="007166E0"/>
    <w:rsid w:val="00716AD6"/>
    <w:rsid w:val="00716F16"/>
    <w:rsid w:val="007174E0"/>
    <w:rsid w:val="00717836"/>
    <w:rsid w:val="00717D49"/>
    <w:rsid w:val="007203D1"/>
    <w:rsid w:val="00720878"/>
    <w:rsid w:val="007209DD"/>
    <w:rsid w:val="00721338"/>
    <w:rsid w:val="0072186E"/>
    <w:rsid w:val="00721AD2"/>
    <w:rsid w:val="00721D1B"/>
    <w:rsid w:val="00722E8C"/>
    <w:rsid w:val="00724001"/>
    <w:rsid w:val="00725467"/>
    <w:rsid w:val="007255A6"/>
    <w:rsid w:val="00726B62"/>
    <w:rsid w:val="007279C4"/>
    <w:rsid w:val="00727C6B"/>
    <w:rsid w:val="00730756"/>
    <w:rsid w:val="00730965"/>
    <w:rsid w:val="00730EC6"/>
    <w:rsid w:val="007310EC"/>
    <w:rsid w:val="00731451"/>
    <w:rsid w:val="00731963"/>
    <w:rsid w:val="00731BC3"/>
    <w:rsid w:val="007325D3"/>
    <w:rsid w:val="00732E8D"/>
    <w:rsid w:val="00733323"/>
    <w:rsid w:val="007335E0"/>
    <w:rsid w:val="00733600"/>
    <w:rsid w:val="0073530C"/>
    <w:rsid w:val="00735584"/>
    <w:rsid w:val="00735708"/>
    <w:rsid w:val="00736197"/>
    <w:rsid w:val="007361F9"/>
    <w:rsid w:val="00736F7A"/>
    <w:rsid w:val="00737996"/>
    <w:rsid w:val="00737AAA"/>
    <w:rsid w:val="00737E35"/>
    <w:rsid w:val="00741A93"/>
    <w:rsid w:val="00741EB7"/>
    <w:rsid w:val="00742433"/>
    <w:rsid w:val="007437C9"/>
    <w:rsid w:val="00743CA4"/>
    <w:rsid w:val="00744827"/>
    <w:rsid w:val="0074499F"/>
    <w:rsid w:val="00745503"/>
    <w:rsid w:val="007457C8"/>
    <w:rsid w:val="00745D13"/>
    <w:rsid w:val="00745FE1"/>
    <w:rsid w:val="0074678B"/>
    <w:rsid w:val="00746D07"/>
    <w:rsid w:val="00746E75"/>
    <w:rsid w:val="007474C3"/>
    <w:rsid w:val="00747542"/>
    <w:rsid w:val="00747A5C"/>
    <w:rsid w:val="00747A83"/>
    <w:rsid w:val="00750498"/>
    <w:rsid w:val="007504BB"/>
    <w:rsid w:val="00750E88"/>
    <w:rsid w:val="00751642"/>
    <w:rsid w:val="007517BA"/>
    <w:rsid w:val="00751B17"/>
    <w:rsid w:val="00751E54"/>
    <w:rsid w:val="00752C75"/>
    <w:rsid w:val="0075354C"/>
    <w:rsid w:val="0075363C"/>
    <w:rsid w:val="00753ADE"/>
    <w:rsid w:val="0075460F"/>
    <w:rsid w:val="007549DB"/>
    <w:rsid w:val="00755399"/>
    <w:rsid w:val="0075597D"/>
    <w:rsid w:val="00755D62"/>
    <w:rsid w:val="007560DF"/>
    <w:rsid w:val="00756B24"/>
    <w:rsid w:val="00756C5C"/>
    <w:rsid w:val="00756DBF"/>
    <w:rsid w:val="007570FD"/>
    <w:rsid w:val="007579BB"/>
    <w:rsid w:val="00757C4A"/>
    <w:rsid w:val="00760D88"/>
    <w:rsid w:val="00760DB2"/>
    <w:rsid w:val="00761091"/>
    <w:rsid w:val="00761726"/>
    <w:rsid w:val="0076203D"/>
    <w:rsid w:val="00762A74"/>
    <w:rsid w:val="00763031"/>
    <w:rsid w:val="0076374B"/>
    <w:rsid w:val="0076557E"/>
    <w:rsid w:val="00765FDB"/>
    <w:rsid w:val="00767A9D"/>
    <w:rsid w:val="0077035D"/>
    <w:rsid w:val="007703A3"/>
    <w:rsid w:val="00771157"/>
    <w:rsid w:val="007715CD"/>
    <w:rsid w:val="00771C24"/>
    <w:rsid w:val="00775712"/>
    <w:rsid w:val="00776BE7"/>
    <w:rsid w:val="00776FC6"/>
    <w:rsid w:val="007770E2"/>
    <w:rsid w:val="00777552"/>
    <w:rsid w:val="00777B17"/>
    <w:rsid w:val="007801CA"/>
    <w:rsid w:val="007807B1"/>
    <w:rsid w:val="00780896"/>
    <w:rsid w:val="00781385"/>
    <w:rsid w:val="00781CC1"/>
    <w:rsid w:val="00782420"/>
    <w:rsid w:val="007827FD"/>
    <w:rsid w:val="00782BE7"/>
    <w:rsid w:val="00783301"/>
    <w:rsid w:val="007834BD"/>
    <w:rsid w:val="00784590"/>
    <w:rsid w:val="0078479D"/>
    <w:rsid w:val="00785384"/>
    <w:rsid w:val="00785C35"/>
    <w:rsid w:val="00785EA4"/>
    <w:rsid w:val="0078618A"/>
    <w:rsid w:val="007870F4"/>
    <w:rsid w:val="00787CAA"/>
    <w:rsid w:val="00790C47"/>
    <w:rsid w:val="007913CB"/>
    <w:rsid w:val="0079189B"/>
    <w:rsid w:val="00792969"/>
    <w:rsid w:val="00793013"/>
    <w:rsid w:val="00793234"/>
    <w:rsid w:val="007936AA"/>
    <w:rsid w:val="00793AE0"/>
    <w:rsid w:val="00793D76"/>
    <w:rsid w:val="00794846"/>
    <w:rsid w:val="007954EE"/>
    <w:rsid w:val="00797BC5"/>
    <w:rsid w:val="00797D84"/>
    <w:rsid w:val="00797F30"/>
    <w:rsid w:val="007A008F"/>
    <w:rsid w:val="007A01D6"/>
    <w:rsid w:val="007A0B01"/>
    <w:rsid w:val="007A15F5"/>
    <w:rsid w:val="007A19DA"/>
    <w:rsid w:val="007A2EE1"/>
    <w:rsid w:val="007A360D"/>
    <w:rsid w:val="007A49BF"/>
    <w:rsid w:val="007A4CC3"/>
    <w:rsid w:val="007A5622"/>
    <w:rsid w:val="007A59B2"/>
    <w:rsid w:val="007A5D69"/>
    <w:rsid w:val="007A69AB"/>
    <w:rsid w:val="007A76F9"/>
    <w:rsid w:val="007A77E7"/>
    <w:rsid w:val="007B000A"/>
    <w:rsid w:val="007B0834"/>
    <w:rsid w:val="007B1168"/>
    <w:rsid w:val="007B1E8D"/>
    <w:rsid w:val="007B23BE"/>
    <w:rsid w:val="007B276F"/>
    <w:rsid w:val="007B3D4D"/>
    <w:rsid w:val="007B4396"/>
    <w:rsid w:val="007B47C8"/>
    <w:rsid w:val="007B57BA"/>
    <w:rsid w:val="007B5D4B"/>
    <w:rsid w:val="007B69CC"/>
    <w:rsid w:val="007B715C"/>
    <w:rsid w:val="007B7A5F"/>
    <w:rsid w:val="007B7C3E"/>
    <w:rsid w:val="007B7D16"/>
    <w:rsid w:val="007B7F44"/>
    <w:rsid w:val="007C02E7"/>
    <w:rsid w:val="007C0EB9"/>
    <w:rsid w:val="007C0F27"/>
    <w:rsid w:val="007C1622"/>
    <w:rsid w:val="007C26F0"/>
    <w:rsid w:val="007C293C"/>
    <w:rsid w:val="007C3CB1"/>
    <w:rsid w:val="007C40C1"/>
    <w:rsid w:val="007C4A54"/>
    <w:rsid w:val="007C52F4"/>
    <w:rsid w:val="007C57EB"/>
    <w:rsid w:val="007C5BE2"/>
    <w:rsid w:val="007C623C"/>
    <w:rsid w:val="007C67DC"/>
    <w:rsid w:val="007C6BE7"/>
    <w:rsid w:val="007C79A7"/>
    <w:rsid w:val="007C7B4F"/>
    <w:rsid w:val="007C7C14"/>
    <w:rsid w:val="007D0A32"/>
    <w:rsid w:val="007D111D"/>
    <w:rsid w:val="007D114F"/>
    <w:rsid w:val="007D15B8"/>
    <w:rsid w:val="007D1635"/>
    <w:rsid w:val="007D1E94"/>
    <w:rsid w:val="007D1FA7"/>
    <w:rsid w:val="007D229F"/>
    <w:rsid w:val="007D25CD"/>
    <w:rsid w:val="007D4235"/>
    <w:rsid w:val="007D4803"/>
    <w:rsid w:val="007D4953"/>
    <w:rsid w:val="007D4D33"/>
    <w:rsid w:val="007D56BF"/>
    <w:rsid w:val="007D59AE"/>
    <w:rsid w:val="007D5A13"/>
    <w:rsid w:val="007D6071"/>
    <w:rsid w:val="007D6378"/>
    <w:rsid w:val="007D6A04"/>
    <w:rsid w:val="007D6B44"/>
    <w:rsid w:val="007D6B46"/>
    <w:rsid w:val="007D6D6F"/>
    <w:rsid w:val="007D75BE"/>
    <w:rsid w:val="007D76B4"/>
    <w:rsid w:val="007D77BE"/>
    <w:rsid w:val="007D7E5E"/>
    <w:rsid w:val="007E0000"/>
    <w:rsid w:val="007E02DC"/>
    <w:rsid w:val="007E0855"/>
    <w:rsid w:val="007E1132"/>
    <w:rsid w:val="007E146D"/>
    <w:rsid w:val="007E2CF8"/>
    <w:rsid w:val="007E2DE4"/>
    <w:rsid w:val="007E4264"/>
    <w:rsid w:val="007E43F3"/>
    <w:rsid w:val="007E5512"/>
    <w:rsid w:val="007E6A0E"/>
    <w:rsid w:val="007E732D"/>
    <w:rsid w:val="007E735E"/>
    <w:rsid w:val="007E78C1"/>
    <w:rsid w:val="007E7FB2"/>
    <w:rsid w:val="007F01A2"/>
    <w:rsid w:val="007F01AA"/>
    <w:rsid w:val="007F0CF8"/>
    <w:rsid w:val="007F182C"/>
    <w:rsid w:val="007F2C18"/>
    <w:rsid w:val="007F3325"/>
    <w:rsid w:val="007F3DC0"/>
    <w:rsid w:val="007F4FD2"/>
    <w:rsid w:val="007F507F"/>
    <w:rsid w:val="007F5618"/>
    <w:rsid w:val="007F5A06"/>
    <w:rsid w:val="007F5FCB"/>
    <w:rsid w:val="007F61FC"/>
    <w:rsid w:val="007F6B23"/>
    <w:rsid w:val="007F6BE1"/>
    <w:rsid w:val="007F7528"/>
    <w:rsid w:val="007F7AFE"/>
    <w:rsid w:val="007F7CB8"/>
    <w:rsid w:val="007F7EFC"/>
    <w:rsid w:val="0080009E"/>
    <w:rsid w:val="00800B6D"/>
    <w:rsid w:val="00801738"/>
    <w:rsid w:val="00801905"/>
    <w:rsid w:val="008022C9"/>
    <w:rsid w:val="00802792"/>
    <w:rsid w:val="00803493"/>
    <w:rsid w:val="00803A20"/>
    <w:rsid w:val="00803EEC"/>
    <w:rsid w:val="00805B4D"/>
    <w:rsid w:val="008063F1"/>
    <w:rsid w:val="00806601"/>
    <w:rsid w:val="008066C7"/>
    <w:rsid w:val="0080779A"/>
    <w:rsid w:val="00807BEC"/>
    <w:rsid w:val="00807FA6"/>
    <w:rsid w:val="0081085F"/>
    <w:rsid w:val="00811019"/>
    <w:rsid w:val="008111A3"/>
    <w:rsid w:val="008114F6"/>
    <w:rsid w:val="008119D3"/>
    <w:rsid w:val="00811B29"/>
    <w:rsid w:val="008122D3"/>
    <w:rsid w:val="008126C8"/>
    <w:rsid w:val="00812954"/>
    <w:rsid w:val="0081321C"/>
    <w:rsid w:val="008139E1"/>
    <w:rsid w:val="00813BEA"/>
    <w:rsid w:val="00814104"/>
    <w:rsid w:val="0081446D"/>
    <w:rsid w:val="00814D12"/>
    <w:rsid w:val="00815217"/>
    <w:rsid w:val="00815295"/>
    <w:rsid w:val="0081533E"/>
    <w:rsid w:val="00815A12"/>
    <w:rsid w:val="00816811"/>
    <w:rsid w:val="00816D18"/>
    <w:rsid w:val="00817701"/>
    <w:rsid w:val="00817858"/>
    <w:rsid w:val="008178E8"/>
    <w:rsid w:val="00817FA3"/>
    <w:rsid w:val="00820B73"/>
    <w:rsid w:val="0082118A"/>
    <w:rsid w:val="008218C2"/>
    <w:rsid w:val="00821C61"/>
    <w:rsid w:val="00822675"/>
    <w:rsid w:val="00822B9C"/>
    <w:rsid w:val="00824355"/>
    <w:rsid w:val="00824519"/>
    <w:rsid w:val="00824DF3"/>
    <w:rsid w:val="00825F13"/>
    <w:rsid w:val="0082610D"/>
    <w:rsid w:val="00826BC8"/>
    <w:rsid w:val="008273CF"/>
    <w:rsid w:val="00827BD6"/>
    <w:rsid w:val="00827C5F"/>
    <w:rsid w:val="00830B85"/>
    <w:rsid w:val="00830C21"/>
    <w:rsid w:val="00830DCD"/>
    <w:rsid w:val="00830E10"/>
    <w:rsid w:val="00830F7F"/>
    <w:rsid w:val="0083115F"/>
    <w:rsid w:val="00831AFA"/>
    <w:rsid w:val="00832C25"/>
    <w:rsid w:val="00833744"/>
    <w:rsid w:val="008344F7"/>
    <w:rsid w:val="0083471D"/>
    <w:rsid w:val="00834849"/>
    <w:rsid w:val="008348EF"/>
    <w:rsid w:val="008352D0"/>
    <w:rsid w:val="00835C27"/>
    <w:rsid w:val="008368F3"/>
    <w:rsid w:val="00836B88"/>
    <w:rsid w:val="00836C77"/>
    <w:rsid w:val="00836E1E"/>
    <w:rsid w:val="00836FEA"/>
    <w:rsid w:val="008371F4"/>
    <w:rsid w:val="008376F4"/>
    <w:rsid w:val="008378F2"/>
    <w:rsid w:val="00843C2D"/>
    <w:rsid w:val="00843F28"/>
    <w:rsid w:val="00845109"/>
    <w:rsid w:val="00845556"/>
    <w:rsid w:val="00845C56"/>
    <w:rsid w:val="00845D4D"/>
    <w:rsid w:val="00846BE5"/>
    <w:rsid w:val="00846E60"/>
    <w:rsid w:val="008473B3"/>
    <w:rsid w:val="00847D35"/>
    <w:rsid w:val="00847FF0"/>
    <w:rsid w:val="00851C44"/>
    <w:rsid w:val="00852399"/>
    <w:rsid w:val="00852B47"/>
    <w:rsid w:val="00853CFE"/>
    <w:rsid w:val="00853EB1"/>
    <w:rsid w:val="00853EC6"/>
    <w:rsid w:val="008547E0"/>
    <w:rsid w:val="0085487D"/>
    <w:rsid w:val="00854D90"/>
    <w:rsid w:val="0085536E"/>
    <w:rsid w:val="008554F5"/>
    <w:rsid w:val="00855DDF"/>
    <w:rsid w:val="00855E45"/>
    <w:rsid w:val="00856311"/>
    <w:rsid w:val="008563E2"/>
    <w:rsid w:val="00857396"/>
    <w:rsid w:val="008574E9"/>
    <w:rsid w:val="00857887"/>
    <w:rsid w:val="00857F1B"/>
    <w:rsid w:val="0086008B"/>
    <w:rsid w:val="00860591"/>
    <w:rsid w:val="00860725"/>
    <w:rsid w:val="00860AAE"/>
    <w:rsid w:val="00860ABE"/>
    <w:rsid w:val="0086223C"/>
    <w:rsid w:val="0086228A"/>
    <w:rsid w:val="008629D6"/>
    <w:rsid w:val="00862BFE"/>
    <w:rsid w:val="00863149"/>
    <w:rsid w:val="00863ECB"/>
    <w:rsid w:val="0086436A"/>
    <w:rsid w:val="00864CFB"/>
    <w:rsid w:val="00864D48"/>
    <w:rsid w:val="00865383"/>
    <w:rsid w:val="00865D35"/>
    <w:rsid w:val="0086745A"/>
    <w:rsid w:val="00871DFA"/>
    <w:rsid w:val="00871F15"/>
    <w:rsid w:val="00872496"/>
    <w:rsid w:val="00872A27"/>
    <w:rsid w:val="0087353E"/>
    <w:rsid w:val="00875A84"/>
    <w:rsid w:val="00876086"/>
    <w:rsid w:val="00876383"/>
    <w:rsid w:val="00876FCF"/>
    <w:rsid w:val="00877514"/>
    <w:rsid w:val="0087769F"/>
    <w:rsid w:val="0087789F"/>
    <w:rsid w:val="00880A1D"/>
    <w:rsid w:val="00880B3A"/>
    <w:rsid w:val="00880C95"/>
    <w:rsid w:val="008810E6"/>
    <w:rsid w:val="00881564"/>
    <w:rsid w:val="00881B95"/>
    <w:rsid w:val="00882381"/>
    <w:rsid w:val="00882811"/>
    <w:rsid w:val="00882FD0"/>
    <w:rsid w:val="0088420F"/>
    <w:rsid w:val="008844D9"/>
    <w:rsid w:val="00884776"/>
    <w:rsid w:val="0088501C"/>
    <w:rsid w:val="008854BE"/>
    <w:rsid w:val="00885865"/>
    <w:rsid w:val="00885DCD"/>
    <w:rsid w:val="008876C4"/>
    <w:rsid w:val="00887734"/>
    <w:rsid w:val="00887E23"/>
    <w:rsid w:val="00890410"/>
    <w:rsid w:val="008909A7"/>
    <w:rsid w:val="00890A36"/>
    <w:rsid w:val="00890AA4"/>
    <w:rsid w:val="00890B06"/>
    <w:rsid w:val="008912BA"/>
    <w:rsid w:val="00891D9E"/>
    <w:rsid w:val="00892565"/>
    <w:rsid w:val="00892A21"/>
    <w:rsid w:val="0089313C"/>
    <w:rsid w:val="00893B18"/>
    <w:rsid w:val="00894652"/>
    <w:rsid w:val="00895767"/>
    <w:rsid w:val="00895B73"/>
    <w:rsid w:val="0089610E"/>
    <w:rsid w:val="00896735"/>
    <w:rsid w:val="008972DB"/>
    <w:rsid w:val="0089775C"/>
    <w:rsid w:val="00897C45"/>
    <w:rsid w:val="00897EB2"/>
    <w:rsid w:val="008A0182"/>
    <w:rsid w:val="008A02B1"/>
    <w:rsid w:val="008A09BB"/>
    <w:rsid w:val="008A0E23"/>
    <w:rsid w:val="008A16D9"/>
    <w:rsid w:val="008A16FD"/>
    <w:rsid w:val="008A181A"/>
    <w:rsid w:val="008A1A7F"/>
    <w:rsid w:val="008A1CB3"/>
    <w:rsid w:val="008A23B3"/>
    <w:rsid w:val="008A245E"/>
    <w:rsid w:val="008A26D2"/>
    <w:rsid w:val="008A274F"/>
    <w:rsid w:val="008A2AF0"/>
    <w:rsid w:val="008A39C3"/>
    <w:rsid w:val="008A3A91"/>
    <w:rsid w:val="008A5145"/>
    <w:rsid w:val="008A55B1"/>
    <w:rsid w:val="008A55B3"/>
    <w:rsid w:val="008A5B41"/>
    <w:rsid w:val="008A6492"/>
    <w:rsid w:val="008A6568"/>
    <w:rsid w:val="008A6698"/>
    <w:rsid w:val="008A6DF2"/>
    <w:rsid w:val="008A7784"/>
    <w:rsid w:val="008B0055"/>
    <w:rsid w:val="008B06ED"/>
    <w:rsid w:val="008B1498"/>
    <w:rsid w:val="008B16DD"/>
    <w:rsid w:val="008B1937"/>
    <w:rsid w:val="008B3AAA"/>
    <w:rsid w:val="008B3C2A"/>
    <w:rsid w:val="008B3D3E"/>
    <w:rsid w:val="008B4352"/>
    <w:rsid w:val="008B4B20"/>
    <w:rsid w:val="008B533E"/>
    <w:rsid w:val="008B5DAF"/>
    <w:rsid w:val="008B6927"/>
    <w:rsid w:val="008B7340"/>
    <w:rsid w:val="008B7E86"/>
    <w:rsid w:val="008C02A3"/>
    <w:rsid w:val="008C1201"/>
    <w:rsid w:val="008C182C"/>
    <w:rsid w:val="008C2770"/>
    <w:rsid w:val="008C277A"/>
    <w:rsid w:val="008C309E"/>
    <w:rsid w:val="008C43EC"/>
    <w:rsid w:val="008C4A2A"/>
    <w:rsid w:val="008C4D37"/>
    <w:rsid w:val="008C6564"/>
    <w:rsid w:val="008C6D2B"/>
    <w:rsid w:val="008C72FF"/>
    <w:rsid w:val="008D06F5"/>
    <w:rsid w:val="008D16B2"/>
    <w:rsid w:val="008D3B96"/>
    <w:rsid w:val="008D3EA2"/>
    <w:rsid w:val="008D3FCA"/>
    <w:rsid w:val="008D4709"/>
    <w:rsid w:val="008D4CF0"/>
    <w:rsid w:val="008D4E6B"/>
    <w:rsid w:val="008D5571"/>
    <w:rsid w:val="008D58EE"/>
    <w:rsid w:val="008D5BC0"/>
    <w:rsid w:val="008D5F75"/>
    <w:rsid w:val="008D6432"/>
    <w:rsid w:val="008D687F"/>
    <w:rsid w:val="008D6EB6"/>
    <w:rsid w:val="008D7728"/>
    <w:rsid w:val="008D789B"/>
    <w:rsid w:val="008D793B"/>
    <w:rsid w:val="008E0437"/>
    <w:rsid w:val="008E208A"/>
    <w:rsid w:val="008E20A4"/>
    <w:rsid w:val="008E3307"/>
    <w:rsid w:val="008E36AF"/>
    <w:rsid w:val="008E376E"/>
    <w:rsid w:val="008E41EC"/>
    <w:rsid w:val="008E42C6"/>
    <w:rsid w:val="008E57A8"/>
    <w:rsid w:val="008E5F2C"/>
    <w:rsid w:val="008E6266"/>
    <w:rsid w:val="008E6D1C"/>
    <w:rsid w:val="008E779C"/>
    <w:rsid w:val="008F025C"/>
    <w:rsid w:val="008F02CB"/>
    <w:rsid w:val="008F050F"/>
    <w:rsid w:val="008F05F0"/>
    <w:rsid w:val="008F08BF"/>
    <w:rsid w:val="008F110D"/>
    <w:rsid w:val="008F118D"/>
    <w:rsid w:val="008F19A3"/>
    <w:rsid w:val="008F1A04"/>
    <w:rsid w:val="008F1C00"/>
    <w:rsid w:val="008F2ABA"/>
    <w:rsid w:val="008F2E37"/>
    <w:rsid w:val="008F30FF"/>
    <w:rsid w:val="008F3BFC"/>
    <w:rsid w:val="008F43D3"/>
    <w:rsid w:val="008F4B94"/>
    <w:rsid w:val="008F52C4"/>
    <w:rsid w:val="008F5C2C"/>
    <w:rsid w:val="008F5EEA"/>
    <w:rsid w:val="008F64B4"/>
    <w:rsid w:val="008F6A1A"/>
    <w:rsid w:val="008F6AFA"/>
    <w:rsid w:val="008F7282"/>
    <w:rsid w:val="008F745C"/>
    <w:rsid w:val="008F7463"/>
    <w:rsid w:val="00900A28"/>
    <w:rsid w:val="009010FF"/>
    <w:rsid w:val="0090213F"/>
    <w:rsid w:val="00902D27"/>
    <w:rsid w:val="00902DB3"/>
    <w:rsid w:val="00903526"/>
    <w:rsid w:val="00903BF8"/>
    <w:rsid w:val="00903EDA"/>
    <w:rsid w:val="0090458A"/>
    <w:rsid w:val="00904987"/>
    <w:rsid w:val="009058E2"/>
    <w:rsid w:val="009062AA"/>
    <w:rsid w:val="00907BFA"/>
    <w:rsid w:val="00907C9A"/>
    <w:rsid w:val="00910241"/>
    <w:rsid w:val="009107E2"/>
    <w:rsid w:val="00910A3A"/>
    <w:rsid w:val="00910F09"/>
    <w:rsid w:val="00911036"/>
    <w:rsid w:val="00911FDD"/>
    <w:rsid w:val="0091220D"/>
    <w:rsid w:val="009127B4"/>
    <w:rsid w:val="00912BFE"/>
    <w:rsid w:val="00914118"/>
    <w:rsid w:val="009142FD"/>
    <w:rsid w:val="0091430B"/>
    <w:rsid w:val="009146C2"/>
    <w:rsid w:val="00914EDE"/>
    <w:rsid w:val="009150D1"/>
    <w:rsid w:val="0091531B"/>
    <w:rsid w:val="00915CC0"/>
    <w:rsid w:val="00916172"/>
    <w:rsid w:val="00916338"/>
    <w:rsid w:val="009163FE"/>
    <w:rsid w:val="00916AFD"/>
    <w:rsid w:val="00916D40"/>
    <w:rsid w:val="00917B18"/>
    <w:rsid w:val="00921365"/>
    <w:rsid w:val="009213A8"/>
    <w:rsid w:val="00921AA7"/>
    <w:rsid w:val="00921D7A"/>
    <w:rsid w:val="00922144"/>
    <w:rsid w:val="00922EDC"/>
    <w:rsid w:val="0092357C"/>
    <w:rsid w:val="0092384D"/>
    <w:rsid w:val="00923AD4"/>
    <w:rsid w:val="00923F40"/>
    <w:rsid w:val="00924779"/>
    <w:rsid w:val="00924C7A"/>
    <w:rsid w:val="00925004"/>
    <w:rsid w:val="00925170"/>
    <w:rsid w:val="009268A1"/>
    <w:rsid w:val="00927AC7"/>
    <w:rsid w:val="00927E1C"/>
    <w:rsid w:val="00930199"/>
    <w:rsid w:val="00930C36"/>
    <w:rsid w:val="00930F26"/>
    <w:rsid w:val="009310F3"/>
    <w:rsid w:val="009317FF"/>
    <w:rsid w:val="00931AFB"/>
    <w:rsid w:val="009322B6"/>
    <w:rsid w:val="00932F43"/>
    <w:rsid w:val="00933C2F"/>
    <w:rsid w:val="0093471E"/>
    <w:rsid w:val="00934D7B"/>
    <w:rsid w:val="00935C1A"/>
    <w:rsid w:val="00936E32"/>
    <w:rsid w:val="0094019B"/>
    <w:rsid w:val="009401A1"/>
    <w:rsid w:val="0094074D"/>
    <w:rsid w:val="00940F96"/>
    <w:rsid w:val="00941969"/>
    <w:rsid w:val="00942950"/>
    <w:rsid w:val="009429A6"/>
    <w:rsid w:val="00942CB8"/>
    <w:rsid w:val="009430DA"/>
    <w:rsid w:val="00943180"/>
    <w:rsid w:val="00943665"/>
    <w:rsid w:val="009438AF"/>
    <w:rsid w:val="00944099"/>
    <w:rsid w:val="009459F1"/>
    <w:rsid w:val="00945E94"/>
    <w:rsid w:val="00946157"/>
    <w:rsid w:val="0094660C"/>
    <w:rsid w:val="00946975"/>
    <w:rsid w:val="00950A75"/>
    <w:rsid w:val="0095234B"/>
    <w:rsid w:val="009525D0"/>
    <w:rsid w:val="00953831"/>
    <w:rsid w:val="0095408C"/>
    <w:rsid w:val="0095436C"/>
    <w:rsid w:val="0095465C"/>
    <w:rsid w:val="0095547C"/>
    <w:rsid w:val="00955879"/>
    <w:rsid w:val="009559BA"/>
    <w:rsid w:val="00955C4B"/>
    <w:rsid w:val="00955F4A"/>
    <w:rsid w:val="00956140"/>
    <w:rsid w:val="009576C9"/>
    <w:rsid w:val="009602CD"/>
    <w:rsid w:val="009608D0"/>
    <w:rsid w:val="009609FC"/>
    <w:rsid w:val="00961096"/>
    <w:rsid w:val="00962592"/>
    <w:rsid w:val="00962743"/>
    <w:rsid w:val="0096292E"/>
    <w:rsid w:val="00962BE3"/>
    <w:rsid w:val="00963652"/>
    <w:rsid w:val="00963DF3"/>
    <w:rsid w:val="0096462F"/>
    <w:rsid w:val="00965283"/>
    <w:rsid w:val="009654DA"/>
    <w:rsid w:val="00965893"/>
    <w:rsid w:val="00966BD7"/>
    <w:rsid w:val="00966C87"/>
    <w:rsid w:val="00966CB6"/>
    <w:rsid w:val="00966FF3"/>
    <w:rsid w:val="009702CF"/>
    <w:rsid w:val="009703DB"/>
    <w:rsid w:val="00970A11"/>
    <w:rsid w:val="00970B7F"/>
    <w:rsid w:val="00971323"/>
    <w:rsid w:val="009720DD"/>
    <w:rsid w:val="009733C4"/>
    <w:rsid w:val="00973EFB"/>
    <w:rsid w:val="0097462F"/>
    <w:rsid w:val="009748E8"/>
    <w:rsid w:val="00974D45"/>
    <w:rsid w:val="009756B3"/>
    <w:rsid w:val="00975D45"/>
    <w:rsid w:val="009760B5"/>
    <w:rsid w:val="00976595"/>
    <w:rsid w:val="009772EF"/>
    <w:rsid w:val="00977A64"/>
    <w:rsid w:val="00977B53"/>
    <w:rsid w:val="00977C3C"/>
    <w:rsid w:val="00977C8E"/>
    <w:rsid w:val="00980975"/>
    <w:rsid w:val="0098109B"/>
    <w:rsid w:val="00981A6D"/>
    <w:rsid w:val="0098261C"/>
    <w:rsid w:val="009828A1"/>
    <w:rsid w:val="00982AEC"/>
    <w:rsid w:val="00982C02"/>
    <w:rsid w:val="009833FA"/>
    <w:rsid w:val="0098356D"/>
    <w:rsid w:val="00983713"/>
    <w:rsid w:val="009847C1"/>
    <w:rsid w:val="00984A29"/>
    <w:rsid w:val="00984B07"/>
    <w:rsid w:val="00984BEE"/>
    <w:rsid w:val="00985130"/>
    <w:rsid w:val="0098536A"/>
    <w:rsid w:val="009865D4"/>
    <w:rsid w:val="009869BF"/>
    <w:rsid w:val="0098751E"/>
    <w:rsid w:val="00987C5F"/>
    <w:rsid w:val="00990404"/>
    <w:rsid w:val="009912A1"/>
    <w:rsid w:val="0099133B"/>
    <w:rsid w:val="00991946"/>
    <w:rsid w:val="0099197F"/>
    <w:rsid w:val="00991A85"/>
    <w:rsid w:val="00991C2E"/>
    <w:rsid w:val="0099224E"/>
    <w:rsid w:val="009923D9"/>
    <w:rsid w:val="0099249C"/>
    <w:rsid w:val="00992A13"/>
    <w:rsid w:val="00993375"/>
    <w:rsid w:val="0099370A"/>
    <w:rsid w:val="009946C0"/>
    <w:rsid w:val="00994859"/>
    <w:rsid w:val="0099547A"/>
    <w:rsid w:val="00995872"/>
    <w:rsid w:val="00995918"/>
    <w:rsid w:val="00995B40"/>
    <w:rsid w:val="009966C6"/>
    <w:rsid w:val="009970AE"/>
    <w:rsid w:val="00997878"/>
    <w:rsid w:val="009A0940"/>
    <w:rsid w:val="009A0F83"/>
    <w:rsid w:val="009A110D"/>
    <w:rsid w:val="009A1FC3"/>
    <w:rsid w:val="009A30FF"/>
    <w:rsid w:val="009A42C5"/>
    <w:rsid w:val="009A6973"/>
    <w:rsid w:val="009A74BC"/>
    <w:rsid w:val="009A7FA2"/>
    <w:rsid w:val="009B00CD"/>
    <w:rsid w:val="009B016E"/>
    <w:rsid w:val="009B119C"/>
    <w:rsid w:val="009B2722"/>
    <w:rsid w:val="009B3008"/>
    <w:rsid w:val="009B3764"/>
    <w:rsid w:val="009B4036"/>
    <w:rsid w:val="009B423B"/>
    <w:rsid w:val="009B4AB8"/>
    <w:rsid w:val="009B4DD2"/>
    <w:rsid w:val="009B539F"/>
    <w:rsid w:val="009B5AC2"/>
    <w:rsid w:val="009B60B0"/>
    <w:rsid w:val="009B6A92"/>
    <w:rsid w:val="009B6B6E"/>
    <w:rsid w:val="009B7609"/>
    <w:rsid w:val="009B7957"/>
    <w:rsid w:val="009C01A3"/>
    <w:rsid w:val="009C02BB"/>
    <w:rsid w:val="009C0817"/>
    <w:rsid w:val="009C190A"/>
    <w:rsid w:val="009C1966"/>
    <w:rsid w:val="009C2402"/>
    <w:rsid w:val="009C2757"/>
    <w:rsid w:val="009C2CE4"/>
    <w:rsid w:val="009C2D9C"/>
    <w:rsid w:val="009C2DF5"/>
    <w:rsid w:val="009C36CD"/>
    <w:rsid w:val="009C3A20"/>
    <w:rsid w:val="009C3BDC"/>
    <w:rsid w:val="009C3F25"/>
    <w:rsid w:val="009C41D9"/>
    <w:rsid w:val="009C42CD"/>
    <w:rsid w:val="009C430D"/>
    <w:rsid w:val="009C4589"/>
    <w:rsid w:val="009C45DE"/>
    <w:rsid w:val="009C4612"/>
    <w:rsid w:val="009C4F4D"/>
    <w:rsid w:val="009C54A9"/>
    <w:rsid w:val="009C5538"/>
    <w:rsid w:val="009C5F0F"/>
    <w:rsid w:val="009C7D55"/>
    <w:rsid w:val="009C7DCA"/>
    <w:rsid w:val="009C7E41"/>
    <w:rsid w:val="009D2289"/>
    <w:rsid w:val="009D2315"/>
    <w:rsid w:val="009D2341"/>
    <w:rsid w:val="009D29BA"/>
    <w:rsid w:val="009D2C6D"/>
    <w:rsid w:val="009D2EB2"/>
    <w:rsid w:val="009D3645"/>
    <w:rsid w:val="009D4037"/>
    <w:rsid w:val="009D40DE"/>
    <w:rsid w:val="009D53BF"/>
    <w:rsid w:val="009D5F23"/>
    <w:rsid w:val="009D64EC"/>
    <w:rsid w:val="009E09D9"/>
    <w:rsid w:val="009E107E"/>
    <w:rsid w:val="009E16ED"/>
    <w:rsid w:val="009E1801"/>
    <w:rsid w:val="009E1E46"/>
    <w:rsid w:val="009E1E5A"/>
    <w:rsid w:val="009E1F3A"/>
    <w:rsid w:val="009E22E1"/>
    <w:rsid w:val="009E2B6A"/>
    <w:rsid w:val="009E3330"/>
    <w:rsid w:val="009E3A18"/>
    <w:rsid w:val="009E3ABC"/>
    <w:rsid w:val="009E4DAF"/>
    <w:rsid w:val="009E4F4F"/>
    <w:rsid w:val="009E50A1"/>
    <w:rsid w:val="009E5568"/>
    <w:rsid w:val="009E58A3"/>
    <w:rsid w:val="009E61D6"/>
    <w:rsid w:val="009E648F"/>
    <w:rsid w:val="009E65F3"/>
    <w:rsid w:val="009E7135"/>
    <w:rsid w:val="009F0952"/>
    <w:rsid w:val="009F13A8"/>
    <w:rsid w:val="009F1668"/>
    <w:rsid w:val="009F2FCC"/>
    <w:rsid w:val="009F3803"/>
    <w:rsid w:val="009F38FE"/>
    <w:rsid w:val="009F399D"/>
    <w:rsid w:val="009F3F7C"/>
    <w:rsid w:val="009F4CC0"/>
    <w:rsid w:val="009F4F34"/>
    <w:rsid w:val="009F514B"/>
    <w:rsid w:val="00A00637"/>
    <w:rsid w:val="00A01C16"/>
    <w:rsid w:val="00A02887"/>
    <w:rsid w:val="00A02A82"/>
    <w:rsid w:val="00A03361"/>
    <w:rsid w:val="00A03556"/>
    <w:rsid w:val="00A03B3F"/>
    <w:rsid w:val="00A0443F"/>
    <w:rsid w:val="00A047E5"/>
    <w:rsid w:val="00A0488E"/>
    <w:rsid w:val="00A04FED"/>
    <w:rsid w:val="00A05F5A"/>
    <w:rsid w:val="00A07188"/>
    <w:rsid w:val="00A100E7"/>
    <w:rsid w:val="00A104B4"/>
    <w:rsid w:val="00A10996"/>
    <w:rsid w:val="00A10A6C"/>
    <w:rsid w:val="00A10B00"/>
    <w:rsid w:val="00A11233"/>
    <w:rsid w:val="00A115D3"/>
    <w:rsid w:val="00A115D5"/>
    <w:rsid w:val="00A124FE"/>
    <w:rsid w:val="00A12D45"/>
    <w:rsid w:val="00A1301A"/>
    <w:rsid w:val="00A13471"/>
    <w:rsid w:val="00A13B70"/>
    <w:rsid w:val="00A145E1"/>
    <w:rsid w:val="00A14943"/>
    <w:rsid w:val="00A14FF2"/>
    <w:rsid w:val="00A15123"/>
    <w:rsid w:val="00A1514B"/>
    <w:rsid w:val="00A15224"/>
    <w:rsid w:val="00A15631"/>
    <w:rsid w:val="00A15BA3"/>
    <w:rsid w:val="00A15E63"/>
    <w:rsid w:val="00A16527"/>
    <w:rsid w:val="00A1660C"/>
    <w:rsid w:val="00A16C3B"/>
    <w:rsid w:val="00A171E5"/>
    <w:rsid w:val="00A17A4B"/>
    <w:rsid w:val="00A17B22"/>
    <w:rsid w:val="00A20A25"/>
    <w:rsid w:val="00A2176B"/>
    <w:rsid w:val="00A217CE"/>
    <w:rsid w:val="00A21B3F"/>
    <w:rsid w:val="00A22109"/>
    <w:rsid w:val="00A223B1"/>
    <w:rsid w:val="00A22A95"/>
    <w:rsid w:val="00A22E37"/>
    <w:rsid w:val="00A2333D"/>
    <w:rsid w:val="00A2335A"/>
    <w:rsid w:val="00A234B1"/>
    <w:rsid w:val="00A240C0"/>
    <w:rsid w:val="00A2425E"/>
    <w:rsid w:val="00A244B7"/>
    <w:rsid w:val="00A25916"/>
    <w:rsid w:val="00A25DEA"/>
    <w:rsid w:val="00A26049"/>
    <w:rsid w:val="00A260AA"/>
    <w:rsid w:val="00A26E77"/>
    <w:rsid w:val="00A26FFC"/>
    <w:rsid w:val="00A30E78"/>
    <w:rsid w:val="00A311E4"/>
    <w:rsid w:val="00A3264E"/>
    <w:rsid w:val="00A34209"/>
    <w:rsid w:val="00A343BB"/>
    <w:rsid w:val="00A34AD8"/>
    <w:rsid w:val="00A350A1"/>
    <w:rsid w:val="00A362DF"/>
    <w:rsid w:val="00A36CC2"/>
    <w:rsid w:val="00A37369"/>
    <w:rsid w:val="00A37902"/>
    <w:rsid w:val="00A41635"/>
    <w:rsid w:val="00A42C1A"/>
    <w:rsid w:val="00A42DFA"/>
    <w:rsid w:val="00A43069"/>
    <w:rsid w:val="00A432E6"/>
    <w:rsid w:val="00A43304"/>
    <w:rsid w:val="00A434CB"/>
    <w:rsid w:val="00A4383F"/>
    <w:rsid w:val="00A43C97"/>
    <w:rsid w:val="00A43DF2"/>
    <w:rsid w:val="00A44F20"/>
    <w:rsid w:val="00A45276"/>
    <w:rsid w:val="00A4574B"/>
    <w:rsid w:val="00A464F7"/>
    <w:rsid w:val="00A46890"/>
    <w:rsid w:val="00A46C5D"/>
    <w:rsid w:val="00A46D0C"/>
    <w:rsid w:val="00A46D47"/>
    <w:rsid w:val="00A46D5F"/>
    <w:rsid w:val="00A46D71"/>
    <w:rsid w:val="00A472B6"/>
    <w:rsid w:val="00A47C1C"/>
    <w:rsid w:val="00A509A8"/>
    <w:rsid w:val="00A529C2"/>
    <w:rsid w:val="00A53306"/>
    <w:rsid w:val="00A537D8"/>
    <w:rsid w:val="00A53925"/>
    <w:rsid w:val="00A5401E"/>
    <w:rsid w:val="00A5497D"/>
    <w:rsid w:val="00A5512F"/>
    <w:rsid w:val="00A55686"/>
    <w:rsid w:val="00A559AC"/>
    <w:rsid w:val="00A56231"/>
    <w:rsid w:val="00A5664A"/>
    <w:rsid w:val="00A5665C"/>
    <w:rsid w:val="00A5677A"/>
    <w:rsid w:val="00A56E03"/>
    <w:rsid w:val="00A603B4"/>
    <w:rsid w:val="00A604DD"/>
    <w:rsid w:val="00A61303"/>
    <w:rsid w:val="00A61369"/>
    <w:rsid w:val="00A614CB"/>
    <w:rsid w:val="00A616A0"/>
    <w:rsid w:val="00A622C9"/>
    <w:rsid w:val="00A62E6B"/>
    <w:rsid w:val="00A643B8"/>
    <w:rsid w:val="00A645CB"/>
    <w:rsid w:val="00A66ABD"/>
    <w:rsid w:val="00A702E1"/>
    <w:rsid w:val="00A704D9"/>
    <w:rsid w:val="00A709F0"/>
    <w:rsid w:val="00A70CCE"/>
    <w:rsid w:val="00A7113F"/>
    <w:rsid w:val="00A7224F"/>
    <w:rsid w:val="00A7319E"/>
    <w:rsid w:val="00A74172"/>
    <w:rsid w:val="00A74297"/>
    <w:rsid w:val="00A75531"/>
    <w:rsid w:val="00A75F47"/>
    <w:rsid w:val="00A76D4E"/>
    <w:rsid w:val="00A77DC3"/>
    <w:rsid w:val="00A800C1"/>
    <w:rsid w:val="00A805B0"/>
    <w:rsid w:val="00A808B5"/>
    <w:rsid w:val="00A816FC"/>
    <w:rsid w:val="00A820E2"/>
    <w:rsid w:val="00A827FA"/>
    <w:rsid w:val="00A82F4B"/>
    <w:rsid w:val="00A83B70"/>
    <w:rsid w:val="00A83D0A"/>
    <w:rsid w:val="00A83E63"/>
    <w:rsid w:val="00A84A9E"/>
    <w:rsid w:val="00A84BFC"/>
    <w:rsid w:val="00A84D6C"/>
    <w:rsid w:val="00A85111"/>
    <w:rsid w:val="00A8581C"/>
    <w:rsid w:val="00A85B77"/>
    <w:rsid w:val="00A85F2C"/>
    <w:rsid w:val="00A86F52"/>
    <w:rsid w:val="00A87564"/>
    <w:rsid w:val="00A87A5E"/>
    <w:rsid w:val="00A902D8"/>
    <w:rsid w:val="00A904EA"/>
    <w:rsid w:val="00A90561"/>
    <w:rsid w:val="00A907F4"/>
    <w:rsid w:val="00A91553"/>
    <w:rsid w:val="00A93A18"/>
    <w:rsid w:val="00A93F56"/>
    <w:rsid w:val="00A95718"/>
    <w:rsid w:val="00A96673"/>
    <w:rsid w:val="00A96C28"/>
    <w:rsid w:val="00A97825"/>
    <w:rsid w:val="00A97AE8"/>
    <w:rsid w:val="00A97C10"/>
    <w:rsid w:val="00AA012B"/>
    <w:rsid w:val="00AA0325"/>
    <w:rsid w:val="00AA069F"/>
    <w:rsid w:val="00AA0705"/>
    <w:rsid w:val="00AA1163"/>
    <w:rsid w:val="00AA1B14"/>
    <w:rsid w:val="00AA1DE8"/>
    <w:rsid w:val="00AA2805"/>
    <w:rsid w:val="00AA2BEB"/>
    <w:rsid w:val="00AA308F"/>
    <w:rsid w:val="00AA3130"/>
    <w:rsid w:val="00AA34BA"/>
    <w:rsid w:val="00AA35A4"/>
    <w:rsid w:val="00AA3625"/>
    <w:rsid w:val="00AA3DA9"/>
    <w:rsid w:val="00AA450E"/>
    <w:rsid w:val="00AA493A"/>
    <w:rsid w:val="00AA4C82"/>
    <w:rsid w:val="00AA516F"/>
    <w:rsid w:val="00AA6062"/>
    <w:rsid w:val="00AA6903"/>
    <w:rsid w:val="00AB0ECD"/>
    <w:rsid w:val="00AB16C3"/>
    <w:rsid w:val="00AB21FF"/>
    <w:rsid w:val="00AB25EA"/>
    <w:rsid w:val="00AB2B7D"/>
    <w:rsid w:val="00AB2DC8"/>
    <w:rsid w:val="00AB365A"/>
    <w:rsid w:val="00AB3D9D"/>
    <w:rsid w:val="00AB43AA"/>
    <w:rsid w:val="00AB4888"/>
    <w:rsid w:val="00AB4F07"/>
    <w:rsid w:val="00AB6A3F"/>
    <w:rsid w:val="00AB6A92"/>
    <w:rsid w:val="00AB6DCA"/>
    <w:rsid w:val="00AB7241"/>
    <w:rsid w:val="00AB7836"/>
    <w:rsid w:val="00AB7A8D"/>
    <w:rsid w:val="00AB7C05"/>
    <w:rsid w:val="00AB7EB4"/>
    <w:rsid w:val="00AC08C4"/>
    <w:rsid w:val="00AC0BD5"/>
    <w:rsid w:val="00AC158F"/>
    <w:rsid w:val="00AC2BC3"/>
    <w:rsid w:val="00AC2E7C"/>
    <w:rsid w:val="00AC2EB1"/>
    <w:rsid w:val="00AC3272"/>
    <w:rsid w:val="00AC3A72"/>
    <w:rsid w:val="00AC3CF7"/>
    <w:rsid w:val="00AC3FF8"/>
    <w:rsid w:val="00AC40F6"/>
    <w:rsid w:val="00AC4119"/>
    <w:rsid w:val="00AC51D7"/>
    <w:rsid w:val="00AC58A8"/>
    <w:rsid w:val="00AC590F"/>
    <w:rsid w:val="00AC601A"/>
    <w:rsid w:val="00AC61C0"/>
    <w:rsid w:val="00AC725C"/>
    <w:rsid w:val="00AC7A83"/>
    <w:rsid w:val="00AD00E6"/>
    <w:rsid w:val="00AD0A07"/>
    <w:rsid w:val="00AD10C4"/>
    <w:rsid w:val="00AD1AD9"/>
    <w:rsid w:val="00AD1BF5"/>
    <w:rsid w:val="00AD207A"/>
    <w:rsid w:val="00AD20B5"/>
    <w:rsid w:val="00AD2DA1"/>
    <w:rsid w:val="00AD2DE8"/>
    <w:rsid w:val="00AD38C7"/>
    <w:rsid w:val="00AD3C13"/>
    <w:rsid w:val="00AD452F"/>
    <w:rsid w:val="00AD600C"/>
    <w:rsid w:val="00AD6030"/>
    <w:rsid w:val="00AD75CA"/>
    <w:rsid w:val="00AD7654"/>
    <w:rsid w:val="00AD7AA5"/>
    <w:rsid w:val="00AE0176"/>
    <w:rsid w:val="00AE087B"/>
    <w:rsid w:val="00AE0F97"/>
    <w:rsid w:val="00AE1139"/>
    <w:rsid w:val="00AE1CEB"/>
    <w:rsid w:val="00AE24E3"/>
    <w:rsid w:val="00AE39BC"/>
    <w:rsid w:val="00AE3BBB"/>
    <w:rsid w:val="00AE4735"/>
    <w:rsid w:val="00AE4D06"/>
    <w:rsid w:val="00AE592F"/>
    <w:rsid w:val="00AE6084"/>
    <w:rsid w:val="00AE6F6E"/>
    <w:rsid w:val="00AE70B6"/>
    <w:rsid w:val="00AF0556"/>
    <w:rsid w:val="00AF06CD"/>
    <w:rsid w:val="00AF1465"/>
    <w:rsid w:val="00AF1476"/>
    <w:rsid w:val="00AF28AD"/>
    <w:rsid w:val="00AF335A"/>
    <w:rsid w:val="00AF38D3"/>
    <w:rsid w:val="00AF39E3"/>
    <w:rsid w:val="00AF60F0"/>
    <w:rsid w:val="00AF7571"/>
    <w:rsid w:val="00B00E63"/>
    <w:rsid w:val="00B01837"/>
    <w:rsid w:val="00B02925"/>
    <w:rsid w:val="00B03310"/>
    <w:rsid w:val="00B03B74"/>
    <w:rsid w:val="00B0464A"/>
    <w:rsid w:val="00B04BCF"/>
    <w:rsid w:val="00B04CBB"/>
    <w:rsid w:val="00B0628A"/>
    <w:rsid w:val="00B06A8A"/>
    <w:rsid w:val="00B07590"/>
    <w:rsid w:val="00B07E41"/>
    <w:rsid w:val="00B07EEF"/>
    <w:rsid w:val="00B10571"/>
    <w:rsid w:val="00B10C57"/>
    <w:rsid w:val="00B11023"/>
    <w:rsid w:val="00B11359"/>
    <w:rsid w:val="00B11F06"/>
    <w:rsid w:val="00B1295D"/>
    <w:rsid w:val="00B12D41"/>
    <w:rsid w:val="00B1379A"/>
    <w:rsid w:val="00B13CE6"/>
    <w:rsid w:val="00B13D7F"/>
    <w:rsid w:val="00B13E61"/>
    <w:rsid w:val="00B141B2"/>
    <w:rsid w:val="00B14757"/>
    <w:rsid w:val="00B1483F"/>
    <w:rsid w:val="00B1493A"/>
    <w:rsid w:val="00B14E98"/>
    <w:rsid w:val="00B14FDB"/>
    <w:rsid w:val="00B15617"/>
    <w:rsid w:val="00B15CD6"/>
    <w:rsid w:val="00B162BB"/>
    <w:rsid w:val="00B165DF"/>
    <w:rsid w:val="00B16E4C"/>
    <w:rsid w:val="00B17C57"/>
    <w:rsid w:val="00B20197"/>
    <w:rsid w:val="00B2043D"/>
    <w:rsid w:val="00B20DC0"/>
    <w:rsid w:val="00B2123C"/>
    <w:rsid w:val="00B22198"/>
    <w:rsid w:val="00B223AA"/>
    <w:rsid w:val="00B22D72"/>
    <w:rsid w:val="00B23C59"/>
    <w:rsid w:val="00B24F56"/>
    <w:rsid w:val="00B254CE"/>
    <w:rsid w:val="00B25D5C"/>
    <w:rsid w:val="00B25F81"/>
    <w:rsid w:val="00B26237"/>
    <w:rsid w:val="00B26395"/>
    <w:rsid w:val="00B26B86"/>
    <w:rsid w:val="00B27288"/>
    <w:rsid w:val="00B27A24"/>
    <w:rsid w:val="00B27AE2"/>
    <w:rsid w:val="00B30947"/>
    <w:rsid w:val="00B30C82"/>
    <w:rsid w:val="00B30CAB"/>
    <w:rsid w:val="00B314CF"/>
    <w:rsid w:val="00B3218D"/>
    <w:rsid w:val="00B328A8"/>
    <w:rsid w:val="00B32917"/>
    <w:rsid w:val="00B32962"/>
    <w:rsid w:val="00B34171"/>
    <w:rsid w:val="00B34D44"/>
    <w:rsid w:val="00B35851"/>
    <w:rsid w:val="00B35952"/>
    <w:rsid w:val="00B35CAF"/>
    <w:rsid w:val="00B36101"/>
    <w:rsid w:val="00B36D22"/>
    <w:rsid w:val="00B36F90"/>
    <w:rsid w:val="00B37172"/>
    <w:rsid w:val="00B37CBD"/>
    <w:rsid w:val="00B407FD"/>
    <w:rsid w:val="00B41261"/>
    <w:rsid w:val="00B41FAC"/>
    <w:rsid w:val="00B4219A"/>
    <w:rsid w:val="00B422E2"/>
    <w:rsid w:val="00B42461"/>
    <w:rsid w:val="00B4253F"/>
    <w:rsid w:val="00B445EB"/>
    <w:rsid w:val="00B45459"/>
    <w:rsid w:val="00B454BA"/>
    <w:rsid w:val="00B45FEC"/>
    <w:rsid w:val="00B470B7"/>
    <w:rsid w:val="00B47F2C"/>
    <w:rsid w:val="00B50016"/>
    <w:rsid w:val="00B503AE"/>
    <w:rsid w:val="00B5075D"/>
    <w:rsid w:val="00B50A0E"/>
    <w:rsid w:val="00B51F4B"/>
    <w:rsid w:val="00B52044"/>
    <w:rsid w:val="00B5223F"/>
    <w:rsid w:val="00B54AB1"/>
    <w:rsid w:val="00B54B8C"/>
    <w:rsid w:val="00B551F5"/>
    <w:rsid w:val="00B5565F"/>
    <w:rsid w:val="00B57B3D"/>
    <w:rsid w:val="00B57D28"/>
    <w:rsid w:val="00B611B7"/>
    <w:rsid w:val="00B61284"/>
    <w:rsid w:val="00B61C66"/>
    <w:rsid w:val="00B61CE6"/>
    <w:rsid w:val="00B62CBD"/>
    <w:rsid w:val="00B640A7"/>
    <w:rsid w:val="00B64AC2"/>
    <w:rsid w:val="00B65460"/>
    <w:rsid w:val="00B65820"/>
    <w:rsid w:val="00B658BA"/>
    <w:rsid w:val="00B659AC"/>
    <w:rsid w:val="00B66E39"/>
    <w:rsid w:val="00B66E93"/>
    <w:rsid w:val="00B67091"/>
    <w:rsid w:val="00B70C55"/>
    <w:rsid w:val="00B70E02"/>
    <w:rsid w:val="00B7178A"/>
    <w:rsid w:val="00B72BEA"/>
    <w:rsid w:val="00B73609"/>
    <w:rsid w:val="00B73652"/>
    <w:rsid w:val="00B73F3F"/>
    <w:rsid w:val="00B742A3"/>
    <w:rsid w:val="00B742D8"/>
    <w:rsid w:val="00B75024"/>
    <w:rsid w:val="00B75C04"/>
    <w:rsid w:val="00B75F53"/>
    <w:rsid w:val="00B76943"/>
    <w:rsid w:val="00B76959"/>
    <w:rsid w:val="00B76C65"/>
    <w:rsid w:val="00B76DEA"/>
    <w:rsid w:val="00B76F31"/>
    <w:rsid w:val="00B7719C"/>
    <w:rsid w:val="00B776E2"/>
    <w:rsid w:val="00B809BA"/>
    <w:rsid w:val="00B80EDC"/>
    <w:rsid w:val="00B814F9"/>
    <w:rsid w:val="00B81668"/>
    <w:rsid w:val="00B81902"/>
    <w:rsid w:val="00B81920"/>
    <w:rsid w:val="00B819D0"/>
    <w:rsid w:val="00B81E3D"/>
    <w:rsid w:val="00B822A3"/>
    <w:rsid w:val="00B82303"/>
    <w:rsid w:val="00B82441"/>
    <w:rsid w:val="00B82544"/>
    <w:rsid w:val="00B829FE"/>
    <w:rsid w:val="00B83158"/>
    <w:rsid w:val="00B83625"/>
    <w:rsid w:val="00B8422D"/>
    <w:rsid w:val="00B84B6D"/>
    <w:rsid w:val="00B861E9"/>
    <w:rsid w:val="00B86753"/>
    <w:rsid w:val="00B87643"/>
    <w:rsid w:val="00B876CE"/>
    <w:rsid w:val="00B87D71"/>
    <w:rsid w:val="00B914D4"/>
    <w:rsid w:val="00B92318"/>
    <w:rsid w:val="00B925EE"/>
    <w:rsid w:val="00B92DB5"/>
    <w:rsid w:val="00B930EE"/>
    <w:rsid w:val="00B931F0"/>
    <w:rsid w:val="00B93271"/>
    <w:rsid w:val="00B93DE3"/>
    <w:rsid w:val="00B93ED3"/>
    <w:rsid w:val="00B94948"/>
    <w:rsid w:val="00B95A6C"/>
    <w:rsid w:val="00B95FAB"/>
    <w:rsid w:val="00B962AF"/>
    <w:rsid w:val="00B96E87"/>
    <w:rsid w:val="00BA0F38"/>
    <w:rsid w:val="00BA1387"/>
    <w:rsid w:val="00BA1CE7"/>
    <w:rsid w:val="00BA1FED"/>
    <w:rsid w:val="00BA32D9"/>
    <w:rsid w:val="00BA349E"/>
    <w:rsid w:val="00BA3943"/>
    <w:rsid w:val="00BA3A77"/>
    <w:rsid w:val="00BA4172"/>
    <w:rsid w:val="00BA45EA"/>
    <w:rsid w:val="00BA478C"/>
    <w:rsid w:val="00BA4EB9"/>
    <w:rsid w:val="00BA59D7"/>
    <w:rsid w:val="00BA665A"/>
    <w:rsid w:val="00BA7091"/>
    <w:rsid w:val="00BA74F9"/>
    <w:rsid w:val="00BA7A50"/>
    <w:rsid w:val="00BA7BFE"/>
    <w:rsid w:val="00BB0070"/>
    <w:rsid w:val="00BB0202"/>
    <w:rsid w:val="00BB15D2"/>
    <w:rsid w:val="00BB1BA0"/>
    <w:rsid w:val="00BB1BC5"/>
    <w:rsid w:val="00BB2360"/>
    <w:rsid w:val="00BB27EA"/>
    <w:rsid w:val="00BB395D"/>
    <w:rsid w:val="00BB429B"/>
    <w:rsid w:val="00BB473F"/>
    <w:rsid w:val="00BB4A1A"/>
    <w:rsid w:val="00BB4C98"/>
    <w:rsid w:val="00BB4F7F"/>
    <w:rsid w:val="00BB5768"/>
    <w:rsid w:val="00BB5830"/>
    <w:rsid w:val="00BB5B86"/>
    <w:rsid w:val="00BB60E1"/>
    <w:rsid w:val="00BB6AFB"/>
    <w:rsid w:val="00BB6C45"/>
    <w:rsid w:val="00BB6D0B"/>
    <w:rsid w:val="00BB7B62"/>
    <w:rsid w:val="00BC031C"/>
    <w:rsid w:val="00BC06F8"/>
    <w:rsid w:val="00BC0D0A"/>
    <w:rsid w:val="00BC139C"/>
    <w:rsid w:val="00BC13BE"/>
    <w:rsid w:val="00BC1654"/>
    <w:rsid w:val="00BC1B3B"/>
    <w:rsid w:val="00BC1DEF"/>
    <w:rsid w:val="00BC3A3A"/>
    <w:rsid w:val="00BC49F3"/>
    <w:rsid w:val="00BC511C"/>
    <w:rsid w:val="00BC542A"/>
    <w:rsid w:val="00BC59A1"/>
    <w:rsid w:val="00BC5AFD"/>
    <w:rsid w:val="00BC5CD8"/>
    <w:rsid w:val="00BC676C"/>
    <w:rsid w:val="00BC6ADD"/>
    <w:rsid w:val="00BC6B46"/>
    <w:rsid w:val="00BC6BBF"/>
    <w:rsid w:val="00BC7607"/>
    <w:rsid w:val="00BC790C"/>
    <w:rsid w:val="00BD11DC"/>
    <w:rsid w:val="00BD1332"/>
    <w:rsid w:val="00BD15A8"/>
    <w:rsid w:val="00BD2817"/>
    <w:rsid w:val="00BD2D02"/>
    <w:rsid w:val="00BD37AC"/>
    <w:rsid w:val="00BD39C6"/>
    <w:rsid w:val="00BD3BB4"/>
    <w:rsid w:val="00BD3E09"/>
    <w:rsid w:val="00BD4322"/>
    <w:rsid w:val="00BD43EA"/>
    <w:rsid w:val="00BD484D"/>
    <w:rsid w:val="00BD61E7"/>
    <w:rsid w:val="00BD6966"/>
    <w:rsid w:val="00BD7504"/>
    <w:rsid w:val="00BD7F46"/>
    <w:rsid w:val="00BE03BD"/>
    <w:rsid w:val="00BE15BC"/>
    <w:rsid w:val="00BE1E62"/>
    <w:rsid w:val="00BE1ED0"/>
    <w:rsid w:val="00BE21F5"/>
    <w:rsid w:val="00BE2A4D"/>
    <w:rsid w:val="00BE2DFC"/>
    <w:rsid w:val="00BE3900"/>
    <w:rsid w:val="00BE448A"/>
    <w:rsid w:val="00BE58C3"/>
    <w:rsid w:val="00BE7088"/>
    <w:rsid w:val="00BF05C2"/>
    <w:rsid w:val="00BF0C1E"/>
    <w:rsid w:val="00BF1579"/>
    <w:rsid w:val="00BF1C75"/>
    <w:rsid w:val="00BF220C"/>
    <w:rsid w:val="00BF2C4F"/>
    <w:rsid w:val="00BF39CC"/>
    <w:rsid w:val="00BF4237"/>
    <w:rsid w:val="00BF440A"/>
    <w:rsid w:val="00BF4BC1"/>
    <w:rsid w:val="00BF4E51"/>
    <w:rsid w:val="00BF5388"/>
    <w:rsid w:val="00BF53E1"/>
    <w:rsid w:val="00BF5F26"/>
    <w:rsid w:val="00BF66D2"/>
    <w:rsid w:val="00BF7085"/>
    <w:rsid w:val="00C01431"/>
    <w:rsid w:val="00C01E59"/>
    <w:rsid w:val="00C02D6D"/>
    <w:rsid w:val="00C034A0"/>
    <w:rsid w:val="00C040FE"/>
    <w:rsid w:val="00C04345"/>
    <w:rsid w:val="00C04D21"/>
    <w:rsid w:val="00C05C03"/>
    <w:rsid w:val="00C05D12"/>
    <w:rsid w:val="00C068B9"/>
    <w:rsid w:val="00C06D7E"/>
    <w:rsid w:val="00C07132"/>
    <w:rsid w:val="00C07377"/>
    <w:rsid w:val="00C108AC"/>
    <w:rsid w:val="00C1111E"/>
    <w:rsid w:val="00C13EB8"/>
    <w:rsid w:val="00C15D6C"/>
    <w:rsid w:val="00C161C9"/>
    <w:rsid w:val="00C16DB3"/>
    <w:rsid w:val="00C1716D"/>
    <w:rsid w:val="00C172D2"/>
    <w:rsid w:val="00C177A8"/>
    <w:rsid w:val="00C177C0"/>
    <w:rsid w:val="00C17820"/>
    <w:rsid w:val="00C17C34"/>
    <w:rsid w:val="00C2058A"/>
    <w:rsid w:val="00C20BE3"/>
    <w:rsid w:val="00C219F8"/>
    <w:rsid w:val="00C21B28"/>
    <w:rsid w:val="00C22040"/>
    <w:rsid w:val="00C220CF"/>
    <w:rsid w:val="00C2214A"/>
    <w:rsid w:val="00C22816"/>
    <w:rsid w:val="00C22937"/>
    <w:rsid w:val="00C239E3"/>
    <w:rsid w:val="00C23F9B"/>
    <w:rsid w:val="00C24A23"/>
    <w:rsid w:val="00C25C39"/>
    <w:rsid w:val="00C25E9E"/>
    <w:rsid w:val="00C263AD"/>
    <w:rsid w:val="00C27434"/>
    <w:rsid w:val="00C278F6"/>
    <w:rsid w:val="00C27D08"/>
    <w:rsid w:val="00C30220"/>
    <w:rsid w:val="00C302BF"/>
    <w:rsid w:val="00C303A4"/>
    <w:rsid w:val="00C31B10"/>
    <w:rsid w:val="00C31FD2"/>
    <w:rsid w:val="00C322DB"/>
    <w:rsid w:val="00C32563"/>
    <w:rsid w:val="00C33020"/>
    <w:rsid w:val="00C3429B"/>
    <w:rsid w:val="00C34423"/>
    <w:rsid w:val="00C348EB"/>
    <w:rsid w:val="00C35B1B"/>
    <w:rsid w:val="00C36BD3"/>
    <w:rsid w:val="00C37C0A"/>
    <w:rsid w:val="00C37F0D"/>
    <w:rsid w:val="00C409F9"/>
    <w:rsid w:val="00C40E0E"/>
    <w:rsid w:val="00C40EAD"/>
    <w:rsid w:val="00C41708"/>
    <w:rsid w:val="00C41801"/>
    <w:rsid w:val="00C418B3"/>
    <w:rsid w:val="00C41FBC"/>
    <w:rsid w:val="00C42DDF"/>
    <w:rsid w:val="00C442B3"/>
    <w:rsid w:val="00C444AD"/>
    <w:rsid w:val="00C44EE8"/>
    <w:rsid w:val="00C44F8B"/>
    <w:rsid w:val="00C45108"/>
    <w:rsid w:val="00C452CE"/>
    <w:rsid w:val="00C45B12"/>
    <w:rsid w:val="00C45C46"/>
    <w:rsid w:val="00C466AE"/>
    <w:rsid w:val="00C46FE2"/>
    <w:rsid w:val="00C47152"/>
    <w:rsid w:val="00C47868"/>
    <w:rsid w:val="00C47A53"/>
    <w:rsid w:val="00C504FF"/>
    <w:rsid w:val="00C50CF4"/>
    <w:rsid w:val="00C50D25"/>
    <w:rsid w:val="00C50DC6"/>
    <w:rsid w:val="00C51268"/>
    <w:rsid w:val="00C51A99"/>
    <w:rsid w:val="00C51ED4"/>
    <w:rsid w:val="00C52462"/>
    <w:rsid w:val="00C535FC"/>
    <w:rsid w:val="00C537F1"/>
    <w:rsid w:val="00C53E3A"/>
    <w:rsid w:val="00C540C1"/>
    <w:rsid w:val="00C54C3C"/>
    <w:rsid w:val="00C5507D"/>
    <w:rsid w:val="00C554E9"/>
    <w:rsid w:val="00C556AF"/>
    <w:rsid w:val="00C55B71"/>
    <w:rsid w:val="00C56445"/>
    <w:rsid w:val="00C56686"/>
    <w:rsid w:val="00C56928"/>
    <w:rsid w:val="00C56C9B"/>
    <w:rsid w:val="00C56D10"/>
    <w:rsid w:val="00C573FE"/>
    <w:rsid w:val="00C577F9"/>
    <w:rsid w:val="00C602B0"/>
    <w:rsid w:val="00C60922"/>
    <w:rsid w:val="00C60AE7"/>
    <w:rsid w:val="00C61164"/>
    <w:rsid w:val="00C6135F"/>
    <w:rsid w:val="00C62783"/>
    <w:rsid w:val="00C62A03"/>
    <w:rsid w:val="00C6316E"/>
    <w:rsid w:val="00C633DF"/>
    <w:rsid w:val="00C63FA8"/>
    <w:rsid w:val="00C6419A"/>
    <w:rsid w:val="00C646C4"/>
    <w:rsid w:val="00C659C5"/>
    <w:rsid w:val="00C65CA7"/>
    <w:rsid w:val="00C65E61"/>
    <w:rsid w:val="00C67227"/>
    <w:rsid w:val="00C67233"/>
    <w:rsid w:val="00C6768B"/>
    <w:rsid w:val="00C67BCE"/>
    <w:rsid w:val="00C70286"/>
    <w:rsid w:val="00C71010"/>
    <w:rsid w:val="00C72550"/>
    <w:rsid w:val="00C72619"/>
    <w:rsid w:val="00C72EA3"/>
    <w:rsid w:val="00C734BA"/>
    <w:rsid w:val="00C74012"/>
    <w:rsid w:val="00C7476A"/>
    <w:rsid w:val="00C74800"/>
    <w:rsid w:val="00C74AB4"/>
    <w:rsid w:val="00C74EBD"/>
    <w:rsid w:val="00C756C0"/>
    <w:rsid w:val="00C75933"/>
    <w:rsid w:val="00C759BA"/>
    <w:rsid w:val="00C76105"/>
    <w:rsid w:val="00C7669B"/>
    <w:rsid w:val="00C76C5F"/>
    <w:rsid w:val="00C76FDD"/>
    <w:rsid w:val="00C772ED"/>
    <w:rsid w:val="00C773F8"/>
    <w:rsid w:val="00C77519"/>
    <w:rsid w:val="00C80DF5"/>
    <w:rsid w:val="00C81664"/>
    <w:rsid w:val="00C81D0E"/>
    <w:rsid w:val="00C81DB2"/>
    <w:rsid w:val="00C82234"/>
    <w:rsid w:val="00C8297E"/>
    <w:rsid w:val="00C82F92"/>
    <w:rsid w:val="00C8349A"/>
    <w:rsid w:val="00C84227"/>
    <w:rsid w:val="00C864D2"/>
    <w:rsid w:val="00C876BE"/>
    <w:rsid w:val="00C90B16"/>
    <w:rsid w:val="00C91363"/>
    <w:rsid w:val="00C91C1F"/>
    <w:rsid w:val="00C924BF"/>
    <w:rsid w:val="00C93030"/>
    <w:rsid w:val="00C93784"/>
    <w:rsid w:val="00C9439F"/>
    <w:rsid w:val="00C94AF9"/>
    <w:rsid w:val="00C956F3"/>
    <w:rsid w:val="00C967C8"/>
    <w:rsid w:val="00C9738E"/>
    <w:rsid w:val="00C975EE"/>
    <w:rsid w:val="00C97CBF"/>
    <w:rsid w:val="00CA0775"/>
    <w:rsid w:val="00CA2B50"/>
    <w:rsid w:val="00CA34C0"/>
    <w:rsid w:val="00CA3998"/>
    <w:rsid w:val="00CA3D1B"/>
    <w:rsid w:val="00CA412D"/>
    <w:rsid w:val="00CA5076"/>
    <w:rsid w:val="00CA72D6"/>
    <w:rsid w:val="00CA732E"/>
    <w:rsid w:val="00CA736D"/>
    <w:rsid w:val="00CA7B33"/>
    <w:rsid w:val="00CB0307"/>
    <w:rsid w:val="00CB0592"/>
    <w:rsid w:val="00CB2E39"/>
    <w:rsid w:val="00CB4861"/>
    <w:rsid w:val="00CB61CE"/>
    <w:rsid w:val="00CB6301"/>
    <w:rsid w:val="00CB6313"/>
    <w:rsid w:val="00CB6ABF"/>
    <w:rsid w:val="00CB6D94"/>
    <w:rsid w:val="00CB7739"/>
    <w:rsid w:val="00CC2417"/>
    <w:rsid w:val="00CC32B7"/>
    <w:rsid w:val="00CC69F1"/>
    <w:rsid w:val="00CC6B25"/>
    <w:rsid w:val="00CC6D69"/>
    <w:rsid w:val="00CC7816"/>
    <w:rsid w:val="00CC7C72"/>
    <w:rsid w:val="00CD016B"/>
    <w:rsid w:val="00CD035A"/>
    <w:rsid w:val="00CD0A76"/>
    <w:rsid w:val="00CD1C73"/>
    <w:rsid w:val="00CD2024"/>
    <w:rsid w:val="00CD269F"/>
    <w:rsid w:val="00CD2980"/>
    <w:rsid w:val="00CD2F02"/>
    <w:rsid w:val="00CD3930"/>
    <w:rsid w:val="00CD41ED"/>
    <w:rsid w:val="00CD4D71"/>
    <w:rsid w:val="00CD5852"/>
    <w:rsid w:val="00CD5C21"/>
    <w:rsid w:val="00CD659C"/>
    <w:rsid w:val="00CD6A3D"/>
    <w:rsid w:val="00CD71E4"/>
    <w:rsid w:val="00CD7226"/>
    <w:rsid w:val="00CD78E0"/>
    <w:rsid w:val="00CD7B75"/>
    <w:rsid w:val="00CD7E17"/>
    <w:rsid w:val="00CE14A5"/>
    <w:rsid w:val="00CE14F9"/>
    <w:rsid w:val="00CE1CF0"/>
    <w:rsid w:val="00CE1D53"/>
    <w:rsid w:val="00CE282A"/>
    <w:rsid w:val="00CE2E6C"/>
    <w:rsid w:val="00CE372E"/>
    <w:rsid w:val="00CE4D3A"/>
    <w:rsid w:val="00CE631D"/>
    <w:rsid w:val="00CE6912"/>
    <w:rsid w:val="00CE6AAA"/>
    <w:rsid w:val="00CE75D3"/>
    <w:rsid w:val="00CE7E91"/>
    <w:rsid w:val="00CF0006"/>
    <w:rsid w:val="00CF044F"/>
    <w:rsid w:val="00CF08AA"/>
    <w:rsid w:val="00CF10E3"/>
    <w:rsid w:val="00CF2282"/>
    <w:rsid w:val="00CF2401"/>
    <w:rsid w:val="00CF2792"/>
    <w:rsid w:val="00CF282A"/>
    <w:rsid w:val="00CF2951"/>
    <w:rsid w:val="00CF2FE2"/>
    <w:rsid w:val="00CF3633"/>
    <w:rsid w:val="00CF4D6E"/>
    <w:rsid w:val="00CF69EA"/>
    <w:rsid w:val="00CF6ED6"/>
    <w:rsid w:val="00CF763A"/>
    <w:rsid w:val="00CF7699"/>
    <w:rsid w:val="00CF79BC"/>
    <w:rsid w:val="00D00308"/>
    <w:rsid w:val="00D01B1D"/>
    <w:rsid w:val="00D01F2A"/>
    <w:rsid w:val="00D02141"/>
    <w:rsid w:val="00D022F9"/>
    <w:rsid w:val="00D02764"/>
    <w:rsid w:val="00D027F0"/>
    <w:rsid w:val="00D0295E"/>
    <w:rsid w:val="00D03234"/>
    <w:rsid w:val="00D04498"/>
    <w:rsid w:val="00D04720"/>
    <w:rsid w:val="00D04D59"/>
    <w:rsid w:val="00D052BE"/>
    <w:rsid w:val="00D05EE2"/>
    <w:rsid w:val="00D0684A"/>
    <w:rsid w:val="00D06904"/>
    <w:rsid w:val="00D0735F"/>
    <w:rsid w:val="00D07945"/>
    <w:rsid w:val="00D07A17"/>
    <w:rsid w:val="00D100B7"/>
    <w:rsid w:val="00D100B9"/>
    <w:rsid w:val="00D10259"/>
    <w:rsid w:val="00D10724"/>
    <w:rsid w:val="00D110E3"/>
    <w:rsid w:val="00D11A6E"/>
    <w:rsid w:val="00D12CE1"/>
    <w:rsid w:val="00D13032"/>
    <w:rsid w:val="00D13525"/>
    <w:rsid w:val="00D14E47"/>
    <w:rsid w:val="00D151FA"/>
    <w:rsid w:val="00D153B7"/>
    <w:rsid w:val="00D154BA"/>
    <w:rsid w:val="00D15D25"/>
    <w:rsid w:val="00D16330"/>
    <w:rsid w:val="00D163FF"/>
    <w:rsid w:val="00D168DD"/>
    <w:rsid w:val="00D169F6"/>
    <w:rsid w:val="00D173AF"/>
    <w:rsid w:val="00D175F9"/>
    <w:rsid w:val="00D17606"/>
    <w:rsid w:val="00D17853"/>
    <w:rsid w:val="00D20780"/>
    <w:rsid w:val="00D20DAF"/>
    <w:rsid w:val="00D21AA8"/>
    <w:rsid w:val="00D21E64"/>
    <w:rsid w:val="00D2244C"/>
    <w:rsid w:val="00D228D5"/>
    <w:rsid w:val="00D2302F"/>
    <w:rsid w:val="00D235D8"/>
    <w:rsid w:val="00D242B7"/>
    <w:rsid w:val="00D24964"/>
    <w:rsid w:val="00D24A7F"/>
    <w:rsid w:val="00D25102"/>
    <w:rsid w:val="00D25368"/>
    <w:rsid w:val="00D25C95"/>
    <w:rsid w:val="00D26173"/>
    <w:rsid w:val="00D2696E"/>
    <w:rsid w:val="00D277FD"/>
    <w:rsid w:val="00D27955"/>
    <w:rsid w:val="00D27CC0"/>
    <w:rsid w:val="00D30637"/>
    <w:rsid w:val="00D30C39"/>
    <w:rsid w:val="00D30EFE"/>
    <w:rsid w:val="00D31C06"/>
    <w:rsid w:val="00D31EC8"/>
    <w:rsid w:val="00D31EDA"/>
    <w:rsid w:val="00D33195"/>
    <w:rsid w:val="00D337E0"/>
    <w:rsid w:val="00D33980"/>
    <w:rsid w:val="00D342BE"/>
    <w:rsid w:val="00D357EB"/>
    <w:rsid w:val="00D37139"/>
    <w:rsid w:val="00D3774E"/>
    <w:rsid w:val="00D37C12"/>
    <w:rsid w:val="00D402AF"/>
    <w:rsid w:val="00D404D2"/>
    <w:rsid w:val="00D4160D"/>
    <w:rsid w:val="00D42142"/>
    <w:rsid w:val="00D427B3"/>
    <w:rsid w:val="00D4334D"/>
    <w:rsid w:val="00D4477B"/>
    <w:rsid w:val="00D44C05"/>
    <w:rsid w:val="00D4509D"/>
    <w:rsid w:val="00D45311"/>
    <w:rsid w:val="00D45458"/>
    <w:rsid w:val="00D4608D"/>
    <w:rsid w:val="00D4673B"/>
    <w:rsid w:val="00D4726E"/>
    <w:rsid w:val="00D47CD2"/>
    <w:rsid w:val="00D50433"/>
    <w:rsid w:val="00D504ED"/>
    <w:rsid w:val="00D50DC1"/>
    <w:rsid w:val="00D51624"/>
    <w:rsid w:val="00D51904"/>
    <w:rsid w:val="00D51A49"/>
    <w:rsid w:val="00D51E7D"/>
    <w:rsid w:val="00D51F7C"/>
    <w:rsid w:val="00D52CD3"/>
    <w:rsid w:val="00D53D21"/>
    <w:rsid w:val="00D551E4"/>
    <w:rsid w:val="00D55626"/>
    <w:rsid w:val="00D55E63"/>
    <w:rsid w:val="00D560D0"/>
    <w:rsid w:val="00D56CA2"/>
    <w:rsid w:val="00D56D6E"/>
    <w:rsid w:val="00D5718D"/>
    <w:rsid w:val="00D572FB"/>
    <w:rsid w:val="00D57AB7"/>
    <w:rsid w:val="00D57E92"/>
    <w:rsid w:val="00D60305"/>
    <w:rsid w:val="00D60555"/>
    <w:rsid w:val="00D60CF9"/>
    <w:rsid w:val="00D610F7"/>
    <w:rsid w:val="00D6160E"/>
    <w:rsid w:val="00D61C8A"/>
    <w:rsid w:val="00D61E09"/>
    <w:rsid w:val="00D61E28"/>
    <w:rsid w:val="00D6231C"/>
    <w:rsid w:val="00D63B03"/>
    <w:rsid w:val="00D648F5"/>
    <w:rsid w:val="00D64B41"/>
    <w:rsid w:val="00D64C14"/>
    <w:rsid w:val="00D64C23"/>
    <w:rsid w:val="00D64D11"/>
    <w:rsid w:val="00D64DB8"/>
    <w:rsid w:val="00D6693E"/>
    <w:rsid w:val="00D66BDF"/>
    <w:rsid w:val="00D6706E"/>
    <w:rsid w:val="00D67149"/>
    <w:rsid w:val="00D67451"/>
    <w:rsid w:val="00D6794E"/>
    <w:rsid w:val="00D67BCA"/>
    <w:rsid w:val="00D67C41"/>
    <w:rsid w:val="00D67D71"/>
    <w:rsid w:val="00D70410"/>
    <w:rsid w:val="00D704FA"/>
    <w:rsid w:val="00D71146"/>
    <w:rsid w:val="00D7132C"/>
    <w:rsid w:val="00D713D3"/>
    <w:rsid w:val="00D7193B"/>
    <w:rsid w:val="00D71CBE"/>
    <w:rsid w:val="00D7224B"/>
    <w:rsid w:val="00D72854"/>
    <w:rsid w:val="00D728A4"/>
    <w:rsid w:val="00D7291C"/>
    <w:rsid w:val="00D72CDB"/>
    <w:rsid w:val="00D73769"/>
    <w:rsid w:val="00D7470E"/>
    <w:rsid w:val="00D74EDF"/>
    <w:rsid w:val="00D75175"/>
    <w:rsid w:val="00D75591"/>
    <w:rsid w:val="00D75611"/>
    <w:rsid w:val="00D75719"/>
    <w:rsid w:val="00D7575F"/>
    <w:rsid w:val="00D75820"/>
    <w:rsid w:val="00D76F07"/>
    <w:rsid w:val="00D77860"/>
    <w:rsid w:val="00D779CF"/>
    <w:rsid w:val="00D80800"/>
    <w:rsid w:val="00D80E7F"/>
    <w:rsid w:val="00D81E72"/>
    <w:rsid w:val="00D81F36"/>
    <w:rsid w:val="00D81FBB"/>
    <w:rsid w:val="00D82A5A"/>
    <w:rsid w:val="00D833B8"/>
    <w:rsid w:val="00D837FA"/>
    <w:rsid w:val="00D83929"/>
    <w:rsid w:val="00D84615"/>
    <w:rsid w:val="00D84C72"/>
    <w:rsid w:val="00D86401"/>
    <w:rsid w:val="00D86A66"/>
    <w:rsid w:val="00D878A0"/>
    <w:rsid w:val="00D87CCC"/>
    <w:rsid w:val="00D901FB"/>
    <w:rsid w:val="00D91723"/>
    <w:rsid w:val="00D91D3C"/>
    <w:rsid w:val="00D9331F"/>
    <w:rsid w:val="00D93422"/>
    <w:rsid w:val="00D937F1"/>
    <w:rsid w:val="00D93935"/>
    <w:rsid w:val="00D93F8E"/>
    <w:rsid w:val="00D9469C"/>
    <w:rsid w:val="00D95779"/>
    <w:rsid w:val="00D95B72"/>
    <w:rsid w:val="00D96097"/>
    <w:rsid w:val="00D96214"/>
    <w:rsid w:val="00D9730C"/>
    <w:rsid w:val="00D978A0"/>
    <w:rsid w:val="00DA07D5"/>
    <w:rsid w:val="00DA0A5A"/>
    <w:rsid w:val="00DA0ABD"/>
    <w:rsid w:val="00DA0B0C"/>
    <w:rsid w:val="00DA1F0E"/>
    <w:rsid w:val="00DA231C"/>
    <w:rsid w:val="00DA3191"/>
    <w:rsid w:val="00DA31AC"/>
    <w:rsid w:val="00DA3465"/>
    <w:rsid w:val="00DA3848"/>
    <w:rsid w:val="00DA4457"/>
    <w:rsid w:val="00DA5DB3"/>
    <w:rsid w:val="00DA648E"/>
    <w:rsid w:val="00DB0368"/>
    <w:rsid w:val="00DB0686"/>
    <w:rsid w:val="00DB0793"/>
    <w:rsid w:val="00DB16D2"/>
    <w:rsid w:val="00DB1DA8"/>
    <w:rsid w:val="00DB1DBA"/>
    <w:rsid w:val="00DB1EF5"/>
    <w:rsid w:val="00DB2381"/>
    <w:rsid w:val="00DB264F"/>
    <w:rsid w:val="00DB26BF"/>
    <w:rsid w:val="00DB2863"/>
    <w:rsid w:val="00DB2986"/>
    <w:rsid w:val="00DB3186"/>
    <w:rsid w:val="00DB33C1"/>
    <w:rsid w:val="00DB3969"/>
    <w:rsid w:val="00DB4371"/>
    <w:rsid w:val="00DB4790"/>
    <w:rsid w:val="00DB5604"/>
    <w:rsid w:val="00DB618E"/>
    <w:rsid w:val="00DB6205"/>
    <w:rsid w:val="00DB6606"/>
    <w:rsid w:val="00DB77F5"/>
    <w:rsid w:val="00DC0045"/>
    <w:rsid w:val="00DC0545"/>
    <w:rsid w:val="00DC0A3C"/>
    <w:rsid w:val="00DC1492"/>
    <w:rsid w:val="00DC16F4"/>
    <w:rsid w:val="00DC2785"/>
    <w:rsid w:val="00DC3904"/>
    <w:rsid w:val="00DC4928"/>
    <w:rsid w:val="00DC4CC7"/>
    <w:rsid w:val="00DC55B8"/>
    <w:rsid w:val="00DC574D"/>
    <w:rsid w:val="00DC583C"/>
    <w:rsid w:val="00DC58C0"/>
    <w:rsid w:val="00DC5A39"/>
    <w:rsid w:val="00DC6766"/>
    <w:rsid w:val="00DC6E82"/>
    <w:rsid w:val="00DC78C3"/>
    <w:rsid w:val="00DD0507"/>
    <w:rsid w:val="00DD0F1C"/>
    <w:rsid w:val="00DD3528"/>
    <w:rsid w:val="00DD3AA7"/>
    <w:rsid w:val="00DD3C7A"/>
    <w:rsid w:val="00DD3D00"/>
    <w:rsid w:val="00DD4B00"/>
    <w:rsid w:val="00DD4F30"/>
    <w:rsid w:val="00DD531F"/>
    <w:rsid w:val="00DD598C"/>
    <w:rsid w:val="00DD6183"/>
    <w:rsid w:val="00DD6262"/>
    <w:rsid w:val="00DD6297"/>
    <w:rsid w:val="00DD63E9"/>
    <w:rsid w:val="00DD66C4"/>
    <w:rsid w:val="00DD74C9"/>
    <w:rsid w:val="00DD7A7D"/>
    <w:rsid w:val="00DD7B9D"/>
    <w:rsid w:val="00DD7D76"/>
    <w:rsid w:val="00DE0957"/>
    <w:rsid w:val="00DE106B"/>
    <w:rsid w:val="00DE1FCE"/>
    <w:rsid w:val="00DE2932"/>
    <w:rsid w:val="00DE2A95"/>
    <w:rsid w:val="00DE2C96"/>
    <w:rsid w:val="00DE3103"/>
    <w:rsid w:val="00DE3AE1"/>
    <w:rsid w:val="00DE4727"/>
    <w:rsid w:val="00DE4D6C"/>
    <w:rsid w:val="00DE4E9F"/>
    <w:rsid w:val="00DE51CB"/>
    <w:rsid w:val="00DE57DA"/>
    <w:rsid w:val="00DE5F2B"/>
    <w:rsid w:val="00DE5FB2"/>
    <w:rsid w:val="00DE66B6"/>
    <w:rsid w:val="00DE6B47"/>
    <w:rsid w:val="00DE6B5D"/>
    <w:rsid w:val="00DE70CF"/>
    <w:rsid w:val="00DE74AC"/>
    <w:rsid w:val="00DE77F2"/>
    <w:rsid w:val="00DE7DF5"/>
    <w:rsid w:val="00DF1AF9"/>
    <w:rsid w:val="00DF1C61"/>
    <w:rsid w:val="00DF216E"/>
    <w:rsid w:val="00DF2516"/>
    <w:rsid w:val="00DF3422"/>
    <w:rsid w:val="00DF3AF4"/>
    <w:rsid w:val="00DF4743"/>
    <w:rsid w:val="00DF4866"/>
    <w:rsid w:val="00DF5444"/>
    <w:rsid w:val="00DF66E2"/>
    <w:rsid w:val="00DF7C3D"/>
    <w:rsid w:val="00E0011C"/>
    <w:rsid w:val="00E00745"/>
    <w:rsid w:val="00E01319"/>
    <w:rsid w:val="00E01440"/>
    <w:rsid w:val="00E01596"/>
    <w:rsid w:val="00E015E8"/>
    <w:rsid w:val="00E02407"/>
    <w:rsid w:val="00E02770"/>
    <w:rsid w:val="00E03D3D"/>
    <w:rsid w:val="00E04ABB"/>
    <w:rsid w:val="00E04EFF"/>
    <w:rsid w:val="00E04F25"/>
    <w:rsid w:val="00E05865"/>
    <w:rsid w:val="00E05A12"/>
    <w:rsid w:val="00E05CE6"/>
    <w:rsid w:val="00E060C6"/>
    <w:rsid w:val="00E06122"/>
    <w:rsid w:val="00E072DA"/>
    <w:rsid w:val="00E07452"/>
    <w:rsid w:val="00E07735"/>
    <w:rsid w:val="00E078F2"/>
    <w:rsid w:val="00E0796A"/>
    <w:rsid w:val="00E079BE"/>
    <w:rsid w:val="00E079F5"/>
    <w:rsid w:val="00E07D0D"/>
    <w:rsid w:val="00E10504"/>
    <w:rsid w:val="00E127F6"/>
    <w:rsid w:val="00E139B9"/>
    <w:rsid w:val="00E13A02"/>
    <w:rsid w:val="00E13D81"/>
    <w:rsid w:val="00E14344"/>
    <w:rsid w:val="00E14867"/>
    <w:rsid w:val="00E14F38"/>
    <w:rsid w:val="00E15E44"/>
    <w:rsid w:val="00E16285"/>
    <w:rsid w:val="00E167D1"/>
    <w:rsid w:val="00E16864"/>
    <w:rsid w:val="00E17C61"/>
    <w:rsid w:val="00E20191"/>
    <w:rsid w:val="00E2081D"/>
    <w:rsid w:val="00E20DC4"/>
    <w:rsid w:val="00E20E6F"/>
    <w:rsid w:val="00E228A1"/>
    <w:rsid w:val="00E234AF"/>
    <w:rsid w:val="00E23AA6"/>
    <w:rsid w:val="00E24357"/>
    <w:rsid w:val="00E245D9"/>
    <w:rsid w:val="00E248C1"/>
    <w:rsid w:val="00E24B36"/>
    <w:rsid w:val="00E24DCE"/>
    <w:rsid w:val="00E2503B"/>
    <w:rsid w:val="00E251B4"/>
    <w:rsid w:val="00E25B6C"/>
    <w:rsid w:val="00E25D09"/>
    <w:rsid w:val="00E2611F"/>
    <w:rsid w:val="00E2693D"/>
    <w:rsid w:val="00E30A88"/>
    <w:rsid w:val="00E30D8E"/>
    <w:rsid w:val="00E30FD0"/>
    <w:rsid w:val="00E31740"/>
    <w:rsid w:val="00E31CFC"/>
    <w:rsid w:val="00E32235"/>
    <w:rsid w:val="00E329F7"/>
    <w:rsid w:val="00E32D6E"/>
    <w:rsid w:val="00E330EB"/>
    <w:rsid w:val="00E33982"/>
    <w:rsid w:val="00E345BF"/>
    <w:rsid w:val="00E346AB"/>
    <w:rsid w:val="00E3470D"/>
    <w:rsid w:val="00E34896"/>
    <w:rsid w:val="00E348E8"/>
    <w:rsid w:val="00E34928"/>
    <w:rsid w:val="00E3575E"/>
    <w:rsid w:val="00E35D48"/>
    <w:rsid w:val="00E35F71"/>
    <w:rsid w:val="00E36258"/>
    <w:rsid w:val="00E365B9"/>
    <w:rsid w:val="00E3684F"/>
    <w:rsid w:val="00E375D8"/>
    <w:rsid w:val="00E407B0"/>
    <w:rsid w:val="00E40C66"/>
    <w:rsid w:val="00E40EC4"/>
    <w:rsid w:val="00E413CF"/>
    <w:rsid w:val="00E41B65"/>
    <w:rsid w:val="00E41CD3"/>
    <w:rsid w:val="00E41DF3"/>
    <w:rsid w:val="00E427E4"/>
    <w:rsid w:val="00E42A4C"/>
    <w:rsid w:val="00E44793"/>
    <w:rsid w:val="00E44931"/>
    <w:rsid w:val="00E45C5C"/>
    <w:rsid w:val="00E4653E"/>
    <w:rsid w:val="00E46F66"/>
    <w:rsid w:val="00E47112"/>
    <w:rsid w:val="00E471B9"/>
    <w:rsid w:val="00E4747C"/>
    <w:rsid w:val="00E476D8"/>
    <w:rsid w:val="00E501A1"/>
    <w:rsid w:val="00E50271"/>
    <w:rsid w:val="00E50660"/>
    <w:rsid w:val="00E50817"/>
    <w:rsid w:val="00E5081F"/>
    <w:rsid w:val="00E51FB6"/>
    <w:rsid w:val="00E532ED"/>
    <w:rsid w:val="00E536CC"/>
    <w:rsid w:val="00E53960"/>
    <w:rsid w:val="00E54195"/>
    <w:rsid w:val="00E54391"/>
    <w:rsid w:val="00E545F0"/>
    <w:rsid w:val="00E5476F"/>
    <w:rsid w:val="00E54C51"/>
    <w:rsid w:val="00E558E6"/>
    <w:rsid w:val="00E561B1"/>
    <w:rsid w:val="00E562DB"/>
    <w:rsid w:val="00E56DED"/>
    <w:rsid w:val="00E570DF"/>
    <w:rsid w:val="00E570EC"/>
    <w:rsid w:val="00E57209"/>
    <w:rsid w:val="00E60740"/>
    <w:rsid w:val="00E6099D"/>
    <w:rsid w:val="00E611CA"/>
    <w:rsid w:val="00E61589"/>
    <w:rsid w:val="00E62310"/>
    <w:rsid w:val="00E6254D"/>
    <w:rsid w:val="00E634EB"/>
    <w:rsid w:val="00E63A2A"/>
    <w:rsid w:val="00E63EB4"/>
    <w:rsid w:val="00E6544D"/>
    <w:rsid w:val="00E655B9"/>
    <w:rsid w:val="00E6579D"/>
    <w:rsid w:val="00E67675"/>
    <w:rsid w:val="00E7006E"/>
    <w:rsid w:val="00E708B7"/>
    <w:rsid w:val="00E70BF2"/>
    <w:rsid w:val="00E71286"/>
    <w:rsid w:val="00E71A3B"/>
    <w:rsid w:val="00E7249F"/>
    <w:rsid w:val="00E72656"/>
    <w:rsid w:val="00E728BD"/>
    <w:rsid w:val="00E730CE"/>
    <w:rsid w:val="00E73540"/>
    <w:rsid w:val="00E73AC1"/>
    <w:rsid w:val="00E764FF"/>
    <w:rsid w:val="00E76873"/>
    <w:rsid w:val="00E76887"/>
    <w:rsid w:val="00E76BED"/>
    <w:rsid w:val="00E775D6"/>
    <w:rsid w:val="00E77AF3"/>
    <w:rsid w:val="00E77E05"/>
    <w:rsid w:val="00E80C34"/>
    <w:rsid w:val="00E80D4A"/>
    <w:rsid w:val="00E810FF"/>
    <w:rsid w:val="00E8118A"/>
    <w:rsid w:val="00E81BF4"/>
    <w:rsid w:val="00E836BD"/>
    <w:rsid w:val="00E83A23"/>
    <w:rsid w:val="00E83BAE"/>
    <w:rsid w:val="00E83BDC"/>
    <w:rsid w:val="00E83CCF"/>
    <w:rsid w:val="00E84A00"/>
    <w:rsid w:val="00E84A7F"/>
    <w:rsid w:val="00E84AFC"/>
    <w:rsid w:val="00E85589"/>
    <w:rsid w:val="00E85F23"/>
    <w:rsid w:val="00E86DE0"/>
    <w:rsid w:val="00E8700C"/>
    <w:rsid w:val="00E873E9"/>
    <w:rsid w:val="00E8795B"/>
    <w:rsid w:val="00E9010B"/>
    <w:rsid w:val="00E901BE"/>
    <w:rsid w:val="00E9022E"/>
    <w:rsid w:val="00E90605"/>
    <w:rsid w:val="00E90AEC"/>
    <w:rsid w:val="00E90E3D"/>
    <w:rsid w:val="00E910D9"/>
    <w:rsid w:val="00E912F9"/>
    <w:rsid w:val="00E913D4"/>
    <w:rsid w:val="00E91D9A"/>
    <w:rsid w:val="00E948A9"/>
    <w:rsid w:val="00E948BA"/>
    <w:rsid w:val="00E951B7"/>
    <w:rsid w:val="00E95626"/>
    <w:rsid w:val="00E958BD"/>
    <w:rsid w:val="00E967A9"/>
    <w:rsid w:val="00E9769C"/>
    <w:rsid w:val="00E97747"/>
    <w:rsid w:val="00E97D7B"/>
    <w:rsid w:val="00EA05D1"/>
    <w:rsid w:val="00EA097E"/>
    <w:rsid w:val="00EA2813"/>
    <w:rsid w:val="00EA2F18"/>
    <w:rsid w:val="00EA363F"/>
    <w:rsid w:val="00EA3683"/>
    <w:rsid w:val="00EA4BC0"/>
    <w:rsid w:val="00EA4E94"/>
    <w:rsid w:val="00EA591B"/>
    <w:rsid w:val="00EA5944"/>
    <w:rsid w:val="00EA5D7A"/>
    <w:rsid w:val="00EA5F70"/>
    <w:rsid w:val="00EA6287"/>
    <w:rsid w:val="00EA6719"/>
    <w:rsid w:val="00EA6839"/>
    <w:rsid w:val="00EA699E"/>
    <w:rsid w:val="00EA72D1"/>
    <w:rsid w:val="00EA786E"/>
    <w:rsid w:val="00EB0D8E"/>
    <w:rsid w:val="00EB150B"/>
    <w:rsid w:val="00EB1621"/>
    <w:rsid w:val="00EB1A98"/>
    <w:rsid w:val="00EB1B2B"/>
    <w:rsid w:val="00EB1C32"/>
    <w:rsid w:val="00EB20A0"/>
    <w:rsid w:val="00EB249F"/>
    <w:rsid w:val="00EB2860"/>
    <w:rsid w:val="00EB2A09"/>
    <w:rsid w:val="00EB2B93"/>
    <w:rsid w:val="00EB341F"/>
    <w:rsid w:val="00EB3DD8"/>
    <w:rsid w:val="00EB5DF5"/>
    <w:rsid w:val="00EB6031"/>
    <w:rsid w:val="00EB60EB"/>
    <w:rsid w:val="00EB6166"/>
    <w:rsid w:val="00EB6172"/>
    <w:rsid w:val="00EB76B9"/>
    <w:rsid w:val="00EB7BBD"/>
    <w:rsid w:val="00EB7C0E"/>
    <w:rsid w:val="00EC03C9"/>
    <w:rsid w:val="00EC042A"/>
    <w:rsid w:val="00EC07B0"/>
    <w:rsid w:val="00EC08FF"/>
    <w:rsid w:val="00EC0B76"/>
    <w:rsid w:val="00EC0F99"/>
    <w:rsid w:val="00EC2320"/>
    <w:rsid w:val="00EC33E8"/>
    <w:rsid w:val="00EC34A2"/>
    <w:rsid w:val="00EC351D"/>
    <w:rsid w:val="00EC4433"/>
    <w:rsid w:val="00EC6A1D"/>
    <w:rsid w:val="00EC73E8"/>
    <w:rsid w:val="00EC772D"/>
    <w:rsid w:val="00EC78D3"/>
    <w:rsid w:val="00EC7A4C"/>
    <w:rsid w:val="00EC7D22"/>
    <w:rsid w:val="00ED0370"/>
    <w:rsid w:val="00ED1182"/>
    <w:rsid w:val="00ED11D5"/>
    <w:rsid w:val="00ED1F7E"/>
    <w:rsid w:val="00ED27F4"/>
    <w:rsid w:val="00ED3893"/>
    <w:rsid w:val="00ED45DD"/>
    <w:rsid w:val="00ED486C"/>
    <w:rsid w:val="00ED62F0"/>
    <w:rsid w:val="00ED645E"/>
    <w:rsid w:val="00ED6B19"/>
    <w:rsid w:val="00ED734E"/>
    <w:rsid w:val="00ED78C0"/>
    <w:rsid w:val="00EE0421"/>
    <w:rsid w:val="00EE05A2"/>
    <w:rsid w:val="00EE0833"/>
    <w:rsid w:val="00EE10AC"/>
    <w:rsid w:val="00EE1BAE"/>
    <w:rsid w:val="00EE2990"/>
    <w:rsid w:val="00EE2FF5"/>
    <w:rsid w:val="00EE3101"/>
    <w:rsid w:val="00EE3226"/>
    <w:rsid w:val="00EE3972"/>
    <w:rsid w:val="00EE4672"/>
    <w:rsid w:val="00EE4FA0"/>
    <w:rsid w:val="00EE51BF"/>
    <w:rsid w:val="00EE6027"/>
    <w:rsid w:val="00EE68E4"/>
    <w:rsid w:val="00EE6B9E"/>
    <w:rsid w:val="00EE6C79"/>
    <w:rsid w:val="00EE7832"/>
    <w:rsid w:val="00EE7951"/>
    <w:rsid w:val="00EE7F05"/>
    <w:rsid w:val="00EE7FF9"/>
    <w:rsid w:val="00EF023D"/>
    <w:rsid w:val="00EF1D63"/>
    <w:rsid w:val="00EF298E"/>
    <w:rsid w:val="00EF31FD"/>
    <w:rsid w:val="00EF37E9"/>
    <w:rsid w:val="00EF44B3"/>
    <w:rsid w:val="00EF54A8"/>
    <w:rsid w:val="00EF5B46"/>
    <w:rsid w:val="00EF6471"/>
    <w:rsid w:val="00EF6685"/>
    <w:rsid w:val="00EF69E7"/>
    <w:rsid w:val="00EF706B"/>
    <w:rsid w:val="00EF7CE8"/>
    <w:rsid w:val="00EF7EFC"/>
    <w:rsid w:val="00F00F02"/>
    <w:rsid w:val="00F01781"/>
    <w:rsid w:val="00F01F14"/>
    <w:rsid w:val="00F0228F"/>
    <w:rsid w:val="00F0255F"/>
    <w:rsid w:val="00F027F9"/>
    <w:rsid w:val="00F035C8"/>
    <w:rsid w:val="00F03AB4"/>
    <w:rsid w:val="00F05A8B"/>
    <w:rsid w:val="00F0669A"/>
    <w:rsid w:val="00F06B05"/>
    <w:rsid w:val="00F07C67"/>
    <w:rsid w:val="00F07CAE"/>
    <w:rsid w:val="00F109A0"/>
    <w:rsid w:val="00F1179A"/>
    <w:rsid w:val="00F125B1"/>
    <w:rsid w:val="00F131D6"/>
    <w:rsid w:val="00F13556"/>
    <w:rsid w:val="00F135BE"/>
    <w:rsid w:val="00F13E7F"/>
    <w:rsid w:val="00F14DA0"/>
    <w:rsid w:val="00F160ED"/>
    <w:rsid w:val="00F16D4A"/>
    <w:rsid w:val="00F170EA"/>
    <w:rsid w:val="00F17339"/>
    <w:rsid w:val="00F17502"/>
    <w:rsid w:val="00F20360"/>
    <w:rsid w:val="00F20C7B"/>
    <w:rsid w:val="00F20F6F"/>
    <w:rsid w:val="00F21319"/>
    <w:rsid w:val="00F21BB9"/>
    <w:rsid w:val="00F22A52"/>
    <w:rsid w:val="00F2314D"/>
    <w:rsid w:val="00F239B7"/>
    <w:rsid w:val="00F24373"/>
    <w:rsid w:val="00F25472"/>
    <w:rsid w:val="00F25ED1"/>
    <w:rsid w:val="00F264A9"/>
    <w:rsid w:val="00F3024F"/>
    <w:rsid w:val="00F30CB2"/>
    <w:rsid w:val="00F30E33"/>
    <w:rsid w:val="00F31A46"/>
    <w:rsid w:val="00F322A1"/>
    <w:rsid w:val="00F322E7"/>
    <w:rsid w:val="00F32A7D"/>
    <w:rsid w:val="00F34233"/>
    <w:rsid w:val="00F3424C"/>
    <w:rsid w:val="00F342B2"/>
    <w:rsid w:val="00F3448C"/>
    <w:rsid w:val="00F348EF"/>
    <w:rsid w:val="00F34999"/>
    <w:rsid w:val="00F3578F"/>
    <w:rsid w:val="00F36EB4"/>
    <w:rsid w:val="00F40E6F"/>
    <w:rsid w:val="00F4142B"/>
    <w:rsid w:val="00F42E0E"/>
    <w:rsid w:val="00F4356F"/>
    <w:rsid w:val="00F43D2D"/>
    <w:rsid w:val="00F43E7C"/>
    <w:rsid w:val="00F43FBC"/>
    <w:rsid w:val="00F444D3"/>
    <w:rsid w:val="00F449AC"/>
    <w:rsid w:val="00F44F26"/>
    <w:rsid w:val="00F45E92"/>
    <w:rsid w:val="00F45FD8"/>
    <w:rsid w:val="00F463D6"/>
    <w:rsid w:val="00F46462"/>
    <w:rsid w:val="00F47025"/>
    <w:rsid w:val="00F47410"/>
    <w:rsid w:val="00F47602"/>
    <w:rsid w:val="00F4777E"/>
    <w:rsid w:val="00F50587"/>
    <w:rsid w:val="00F50BF8"/>
    <w:rsid w:val="00F50F15"/>
    <w:rsid w:val="00F510C7"/>
    <w:rsid w:val="00F5159D"/>
    <w:rsid w:val="00F51650"/>
    <w:rsid w:val="00F516A2"/>
    <w:rsid w:val="00F51F9F"/>
    <w:rsid w:val="00F5200B"/>
    <w:rsid w:val="00F52115"/>
    <w:rsid w:val="00F52447"/>
    <w:rsid w:val="00F52526"/>
    <w:rsid w:val="00F5258C"/>
    <w:rsid w:val="00F531B5"/>
    <w:rsid w:val="00F5363B"/>
    <w:rsid w:val="00F53D5E"/>
    <w:rsid w:val="00F54220"/>
    <w:rsid w:val="00F54257"/>
    <w:rsid w:val="00F55D27"/>
    <w:rsid w:val="00F561EF"/>
    <w:rsid w:val="00F562CD"/>
    <w:rsid w:val="00F57018"/>
    <w:rsid w:val="00F57738"/>
    <w:rsid w:val="00F57E6C"/>
    <w:rsid w:val="00F603A0"/>
    <w:rsid w:val="00F603EB"/>
    <w:rsid w:val="00F607CC"/>
    <w:rsid w:val="00F610E7"/>
    <w:rsid w:val="00F61155"/>
    <w:rsid w:val="00F61C0F"/>
    <w:rsid w:val="00F622C4"/>
    <w:rsid w:val="00F6270C"/>
    <w:rsid w:val="00F62BBF"/>
    <w:rsid w:val="00F62E80"/>
    <w:rsid w:val="00F6345F"/>
    <w:rsid w:val="00F6367A"/>
    <w:rsid w:val="00F63922"/>
    <w:rsid w:val="00F63955"/>
    <w:rsid w:val="00F63B84"/>
    <w:rsid w:val="00F63C29"/>
    <w:rsid w:val="00F6482E"/>
    <w:rsid w:val="00F64974"/>
    <w:rsid w:val="00F65245"/>
    <w:rsid w:val="00F654EC"/>
    <w:rsid w:val="00F65CB8"/>
    <w:rsid w:val="00F66318"/>
    <w:rsid w:val="00F66AB8"/>
    <w:rsid w:val="00F66C8D"/>
    <w:rsid w:val="00F67186"/>
    <w:rsid w:val="00F676B3"/>
    <w:rsid w:val="00F67E43"/>
    <w:rsid w:val="00F700E6"/>
    <w:rsid w:val="00F700E9"/>
    <w:rsid w:val="00F71E4C"/>
    <w:rsid w:val="00F72091"/>
    <w:rsid w:val="00F724F5"/>
    <w:rsid w:val="00F735C7"/>
    <w:rsid w:val="00F736AC"/>
    <w:rsid w:val="00F736E0"/>
    <w:rsid w:val="00F73B75"/>
    <w:rsid w:val="00F740DF"/>
    <w:rsid w:val="00F7464D"/>
    <w:rsid w:val="00F74F3C"/>
    <w:rsid w:val="00F758C1"/>
    <w:rsid w:val="00F77907"/>
    <w:rsid w:val="00F801A4"/>
    <w:rsid w:val="00F8027D"/>
    <w:rsid w:val="00F80ED0"/>
    <w:rsid w:val="00F818F5"/>
    <w:rsid w:val="00F8221A"/>
    <w:rsid w:val="00F8247B"/>
    <w:rsid w:val="00F8281E"/>
    <w:rsid w:val="00F82B9E"/>
    <w:rsid w:val="00F82DFA"/>
    <w:rsid w:val="00F84071"/>
    <w:rsid w:val="00F84081"/>
    <w:rsid w:val="00F84CA9"/>
    <w:rsid w:val="00F8533A"/>
    <w:rsid w:val="00F85C63"/>
    <w:rsid w:val="00F860C8"/>
    <w:rsid w:val="00F861AC"/>
    <w:rsid w:val="00F867B5"/>
    <w:rsid w:val="00F86935"/>
    <w:rsid w:val="00F86FF8"/>
    <w:rsid w:val="00F87079"/>
    <w:rsid w:val="00F874E2"/>
    <w:rsid w:val="00F8753D"/>
    <w:rsid w:val="00F90341"/>
    <w:rsid w:val="00F90AAD"/>
    <w:rsid w:val="00F91531"/>
    <w:rsid w:val="00F920D9"/>
    <w:rsid w:val="00F9214A"/>
    <w:rsid w:val="00F92D3B"/>
    <w:rsid w:val="00F92F2B"/>
    <w:rsid w:val="00F933A6"/>
    <w:rsid w:val="00F93EB1"/>
    <w:rsid w:val="00F949C0"/>
    <w:rsid w:val="00F94C99"/>
    <w:rsid w:val="00F952F5"/>
    <w:rsid w:val="00F959E3"/>
    <w:rsid w:val="00F95C7C"/>
    <w:rsid w:val="00F95FAF"/>
    <w:rsid w:val="00F9626D"/>
    <w:rsid w:val="00F962A7"/>
    <w:rsid w:val="00F96DF6"/>
    <w:rsid w:val="00F97B8F"/>
    <w:rsid w:val="00F97D15"/>
    <w:rsid w:val="00F97D5A"/>
    <w:rsid w:val="00FA02C9"/>
    <w:rsid w:val="00FA052A"/>
    <w:rsid w:val="00FA10D4"/>
    <w:rsid w:val="00FA1A19"/>
    <w:rsid w:val="00FA3F61"/>
    <w:rsid w:val="00FA46C9"/>
    <w:rsid w:val="00FA46F1"/>
    <w:rsid w:val="00FA4DB7"/>
    <w:rsid w:val="00FA53F6"/>
    <w:rsid w:val="00FA57FD"/>
    <w:rsid w:val="00FA5C8C"/>
    <w:rsid w:val="00FA5F79"/>
    <w:rsid w:val="00FA5FFF"/>
    <w:rsid w:val="00FA6969"/>
    <w:rsid w:val="00FB09C0"/>
    <w:rsid w:val="00FB1306"/>
    <w:rsid w:val="00FB3EAB"/>
    <w:rsid w:val="00FB3EF8"/>
    <w:rsid w:val="00FB5C3B"/>
    <w:rsid w:val="00FB62E2"/>
    <w:rsid w:val="00FB6300"/>
    <w:rsid w:val="00FC0890"/>
    <w:rsid w:val="00FC0ADD"/>
    <w:rsid w:val="00FC1324"/>
    <w:rsid w:val="00FC13F1"/>
    <w:rsid w:val="00FC2EF1"/>
    <w:rsid w:val="00FC314C"/>
    <w:rsid w:val="00FC372E"/>
    <w:rsid w:val="00FC3AD5"/>
    <w:rsid w:val="00FC49DC"/>
    <w:rsid w:val="00FC4D7B"/>
    <w:rsid w:val="00FC5D38"/>
    <w:rsid w:val="00FC5E18"/>
    <w:rsid w:val="00FC6EF1"/>
    <w:rsid w:val="00FC7344"/>
    <w:rsid w:val="00FD0336"/>
    <w:rsid w:val="00FD13F8"/>
    <w:rsid w:val="00FD1400"/>
    <w:rsid w:val="00FD20E0"/>
    <w:rsid w:val="00FD26BD"/>
    <w:rsid w:val="00FD391F"/>
    <w:rsid w:val="00FD3C42"/>
    <w:rsid w:val="00FD3F2F"/>
    <w:rsid w:val="00FD47DF"/>
    <w:rsid w:val="00FD507E"/>
    <w:rsid w:val="00FD5585"/>
    <w:rsid w:val="00FD68A3"/>
    <w:rsid w:val="00FD69C5"/>
    <w:rsid w:val="00FD69F6"/>
    <w:rsid w:val="00FD6CF2"/>
    <w:rsid w:val="00FD7415"/>
    <w:rsid w:val="00FD7BC1"/>
    <w:rsid w:val="00FD7C90"/>
    <w:rsid w:val="00FD7CEF"/>
    <w:rsid w:val="00FE02B5"/>
    <w:rsid w:val="00FE07B4"/>
    <w:rsid w:val="00FE0A48"/>
    <w:rsid w:val="00FE1280"/>
    <w:rsid w:val="00FE1427"/>
    <w:rsid w:val="00FE17BA"/>
    <w:rsid w:val="00FE1AC1"/>
    <w:rsid w:val="00FE24A9"/>
    <w:rsid w:val="00FE2AAA"/>
    <w:rsid w:val="00FE2B3B"/>
    <w:rsid w:val="00FE3150"/>
    <w:rsid w:val="00FE3FB9"/>
    <w:rsid w:val="00FE45E1"/>
    <w:rsid w:val="00FE48A5"/>
    <w:rsid w:val="00FE526D"/>
    <w:rsid w:val="00FE5A22"/>
    <w:rsid w:val="00FE5DD4"/>
    <w:rsid w:val="00FE7138"/>
    <w:rsid w:val="00FE7215"/>
    <w:rsid w:val="00FE7FF4"/>
    <w:rsid w:val="00FF0830"/>
    <w:rsid w:val="00FF114A"/>
    <w:rsid w:val="00FF1C63"/>
    <w:rsid w:val="00FF2A80"/>
    <w:rsid w:val="00FF2F25"/>
    <w:rsid w:val="00FF3D9B"/>
    <w:rsid w:val="00FF42CE"/>
    <w:rsid w:val="00FF4AF5"/>
    <w:rsid w:val="00FF53D6"/>
    <w:rsid w:val="00FF5469"/>
    <w:rsid w:val="00FF617F"/>
    <w:rsid w:val="00FF6EBE"/>
    <w:rsid w:val="00FF6FCD"/>
    <w:rsid w:val="00FF7218"/>
    <w:rsid w:val="00FF7ADF"/>
    <w:rsid w:val="00FF7FD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3"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able of authorities"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73BA"/>
    <w:pPr>
      <w:jc w:val="both"/>
    </w:pPr>
    <w:rPr>
      <w:lang w:val="en-US" w:eastAsia="en-US"/>
    </w:rPr>
  </w:style>
  <w:style w:type="paragraph" w:styleId="Heading1">
    <w:name w:val="heading 1"/>
    <w:basedOn w:val="Normal"/>
    <w:next w:val="Normal"/>
    <w:link w:val="Heading1Char"/>
    <w:qFormat/>
    <w:rsid w:val="007209DD"/>
    <w:pPr>
      <w:suppressAutoHyphens/>
      <w:jc w:val="center"/>
      <w:outlineLvl w:val="0"/>
    </w:pPr>
    <w:rPr>
      <w:b/>
      <w:sz w:val="36"/>
    </w:rPr>
  </w:style>
  <w:style w:type="paragraph" w:styleId="Heading2">
    <w:name w:val="heading 2"/>
    <w:aliases w:val=" Char,Char"/>
    <w:basedOn w:val="Normal"/>
    <w:next w:val="Normal"/>
    <w:link w:val="Heading2Char"/>
    <w:qFormat/>
    <w:rsid w:val="007209DD"/>
    <w:pPr>
      <w:suppressAutoHyphens/>
      <w:jc w:val="center"/>
      <w:outlineLvl w:val="1"/>
    </w:pPr>
    <w:rPr>
      <w:b/>
      <w:sz w:val="28"/>
    </w:rPr>
  </w:style>
  <w:style w:type="paragraph" w:styleId="Heading3">
    <w:name w:val="heading 3"/>
    <w:aliases w:val="NormaHeading 3,Sub-Clause Paragraph,Section Header3 + Left:  0 pt,H... Char,H..."/>
    <w:basedOn w:val="Normal"/>
    <w:next w:val="BankNormal"/>
    <w:link w:val="Heading3Char"/>
    <w:qFormat/>
    <w:rsid w:val="007209DD"/>
    <w:pPr>
      <w:keepNext/>
      <w:keepLines/>
      <w:spacing w:after="240"/>
      <w:outlineLvl w:val="2"/>
    </w:pPr>
    <w:rPr>
      <w:b/>
      <w:sz w:val="24"/>
    </w:rPr>
  </w:style>
  <w:style w:type="paragraph" w:styleId="Heading4">
    <w:name w:val="heading 4"/>
    <w:basedOn w:val="Normal"/>
    <w:next w:val="BankNormal"/>
    <w:link w:val="Heading4Char"/>
    <w:qFormat/>
    <w:rsid w:val="007209DD"/>
    <w:pPr>
      <w:keepNext/>
      <w:keepLines/>
      <w:spacing w:before="120" w:after="240"/>
      <w:outlineLvl w:val="3"/>
    </w:pPr>
    <w:rPr>
      <w:b/>
      <w:i/>
      <w:sz w:val="24"/>
    </w:rPr>
  </w:style>
  <w:style w:type="paragraph" w:styleId="Heading5">
    <w:name w:val="heading 5"/>
    <w:basedOn w:val="Normal"/>
    <w:next w:val="Normal"/>
    <w:link w:val="Heading5Char"/>
    <w:qFormat/>
    <w:rsid w:val="007209DD"/>
    <w:pPr>
      <w:keepNext/>
      <w:ind w:right="-72"/>
      <w:outlineLvl w:val="4"/>
    </w:pPr>
    <w:rPr>
      <w:b/>
    </w:rPr>
  </w:style>
  <w:style w:type="paragraph" w:styleId="Heading6">
    <w:name w:val="heading 6"/>
    <w:basedOn w:val="Normal"/>
    <w:next w:val="Normal"/>
    <w:link w:val="Heading6Char"/>
    <w:qFormat/>
    <w:rsid w:val="004A165C"/>
    <w:pPr>
      <w:keepNext/>
      <w:tabs>
        <w:tab w:val="left" w:pos="-1440"/>
        <w:tab w:val="left" w:pos="-720"/>
        <w:tab w:val="left" w:pos="0"/>
        <w:tab w:val="left" w:pos="432"/>
        <w:tab w:val="left" w:pos="726"/>
        <w:tab w:val="left" w:pos="1224"/>
        <w:tab w:val="left" w:pos="1569"/>
        <w:tab w:val="left" w:pos="2880"/>
        <w:tab w:val="left" w:pos="3600"/>
        <w:tab w:val="left" w:pos="3888"/>
        <w:tab w:val="num" w:pos="3960"/>
        <w:tab w:val="left" w:pos="4320"/>
      </w:tabs>
      <w:suppressAutoHyphens/>
      <w:spacing w:before="120"/>
      <w:ind w:left="3600"/>
      <w:outlineLvl w:val="5"/>
    </w:pPr>
    <w:rPr>
      <w:rFonts w:ascii="Lucida Sans Unicode" w:hAnsi="Lucida Sans Unicode"/>
      <w:b/>
      <w:spacing w:val="-3"/>
      <w:sz w:val="24"/>
    </w:rPr>
  </w:style>
  <w:style w:type="paragraph" w:styleId="Heading7">
    <w:name w:val="heading 7"/>
    <w:basedOn w:val="Normal"/>
    <w:next w:val="Normal"/>
    <w:link w:val="Heading7Char"/>
    <w:qFormat/>
    <w:rsid w:val="004A165C"/>
    <w:pPr>
      <w:keepNext/>
      <w:tabs>
        <w:tab w:val="left" w:pos="-1440"/>
        <w:tab w:val="num" w:pos="4680"/>
      </w:tabs>
      <w:suppressAutoHyphens/>
      <w:ind w:left="4320"/>
      <w:outlineLvl w:val="6"/>
    </w:pPr>
    <w:rPr>
      <w:rFonts w:ascii="Lucida Sans Unicode" w:hAnsi="Lucida Sans Unicode"/>
      <w:b/>
      <w:spacing w:val="-3"/>
      <w:sz w:val="24"/>
    </w:rPr>
  </w:style>
  <w:style w:type="paragraph" w:styleId="Heading8">
    <w:name w:val="heading 8"/>
    <w:basedOn w:val="Normal"/>
    <w:next w:val="Normal"/>
    <w:link w:val="Heading8Char"/>
    <w:qFormat/>
    <w:rsid w:val="004A165C"/>
    <w:pPr>
      <w:keepNext/>
      <w:tabs>
        <w:tab w:val="num" w:pos="5400"/>
      </w:tabs>
      <w:ind w:left="5040"/>
      <w:jc w:val="center"/>
      <w:outlineLvl w:val="7"/>
    </w:pPr>
    <w:rPr>
      <w:rFonts w:ascii="Lucida Sans Unicode" w:hAnsi="Lucida Sans Unicode"/>
      <w:b/>
      <w:bCs/>
      <w:spacing w:val="10"/>
      <w:sz w:val="28"/>
    </w:rPr>
  </w:style>
  <w:style w:type="paragraph" w:styleId="Heading9">
    <w:name w:val="heading 9"/>
    <w:basedOn w:val="Normal"/>
    <w:next w:val="Normal"/>
    <w:link w:val="Heading9Char"/>
    <w:qFormat/>
    <w:rsid w:val="004A165C"/>
    <w:pPr>
      <w:keepNext/>
      <w:tabs>
        <w:tab w:val="num" w:pos="6120"/>
      </w:tabs>
      <w:ind w:left="5760"/>
      <w:jc w:val="center"/>
      <w:outlineLvl w:val="8"/>
    </w:pPr>
    <w:rPr>
      <w:rFonts w:ascii="Lucida Sans Unicode" w:hAnsi="Lucida Sans Unicode"/>
      <w:b/>
      <w:bCs/>
      <w:spacing w:val="1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 Char Char,Char Char"/>
    <w:link w:val="Heading2"/>
    <w:rsid w:val="004075A7"/>
    <w:rPr>
      <w:b/>
      <w:sz w:val="28"/>
      <w:lang w:val="en-US" w:eastAsia="en-US" w:bidi="ar-SA"/>
    </w:rPr>
  </w:style>
  <w:style w:type="paragraph" w:customStyle="1" w:styleId="BankNormal">
    <w:name w:val="BankNormal"/>
    <w:basedOn w:val="Normal"/>
    <w:rsid w:val="007209DD"/>
    <w:pPr>
      <w:spacing w:after="240"/>
    </w:pPr>
    <w:rPr>
      <w:sz w:val="24"/>
    </w:rPr>
  </w:style>
  <w:style w:type="character" w:customStyle="1" w:styleId="Heading3Char">
    <w:name w:val="Heading 3 Char"/>
    <w:aliases w:val="NormaHeading 3 Char,Sub-Clause Paragraph Char,Section Header3 + Left:  0 pt Char,H... Char Char,H... Char1"/>
    <w:link w:val="Heading3"/>
    <w:rsid w:val="000001B0"/>
    <w:rPr>
      <w:b/>
      <w:sz w:val="24"/>
      <w:lang w:val="en-US" w:eastAsia="en-US" w:bidi="ar-SA"/>
    </w:rPr>
  </w:style>
  <w:style w:type="paragraph" w:styleId="Footer">
    <w:name w:val="footer"/>
    <w:basedOn w:val="Normal"/>
    <w:link w:val="FooterChar"/>
    <w:rsid w:val="007209DD"/>
    <w:pPr>
      <w:tabs>
        <w:tab w:val="center" w:pos="4320"/>
        <w:tab w:val="right" w:pos="8640"/>
      </w:tabs>
    </w:pPr>
  </w:style>
  <w:style w:type="character" w:styleId="FootnoteReference">
    <w:name w:val="footnote reference"/>
    <w:rsid w:val="007209DD"/>
    <w:rPr>
      <w:vertAlign w:val="superscript"/>
    </w:rPr>
  </w:style>
  <w:style w:type="paragraph" w:styleId="TOC1">
    <w:name w:val="toc 1"/>
    <w:basedOn w:val="Normal"/>
    <w:next w:val="Normal"/>
    <w:autoRedefine/>
    <w:uiPriority w:val="39"/>
    <w:qFormat/>
    <w:rsid w:val="00036DB4"/>
    <w:pPr>
      <w:tabs>
        <w:tab w:val="left" w:pos="400"/>
        <w:tab w:val="right" w:leader="dot" w:pos="7928"/>
      </w:tabs>
      <w:spacing w:before="120" w:after="120"/>
      <w:ind w:left="426" w:hanging="426"/>
      <w:jc w:val="left"/>
    </w:pPr>
    <w:rPr>
      <w:rFonts w:ascii="Footlight MT Light" w:hAnsi="Footlight MT Light"/>
      <w:b/>
      <w:bCs/>
      <w:caps/>
      <w:noProof/>
      <w:lang w:val="pt-BR"/>
    </w:rPr>
  </w:style>
  <w:style w:type="paragraph" w:styleId="TOC2">
    <w:name w:val="toc 2"/>
    <w:basedOn w:val="Normal"/>
    <w:next w:val="Normal"/>
    <w:link w:val="TOC2Char"/>
    <w:autoRedefine/>
    <w:uiPriority w:val="39"/>
    <w:qFormat/>
    <w:rsid w:val="006F36BE"/>
    <w:pPr>
      <w:tabs>
        <w:tab w:val="left" w:pos="567"/>
        <w:tab w:val="right" w:leader="dot" w:pos="7928"/>
      </w:tabs>
      <w:ind w:left="567" w:hanging="367"/>
      <w:jc w:val="left"/>
    </w:pPr>
    <w:rPr>
      <w:rFonts w:ascii="Footlight MT Light" w:hAnsi="Footlight MT Light"/>
      <w:smallCaps/>
      <w:noProof/>
    </w:rPr>
  </w:style>
  <w:style w:type="paragraph" w:customStyle="1" w:styleId="Head21">
    <w:name w:val="Head 2.1"/>
    <w:basedOn w:val="Normal"/>
    <w:rsid w:val="007209DD"/>
    <w:pPr>
      <w:suppressAutoHyphens/>
      <w:jc w:val="center"/>
    </w:pPr>
    <w:rPr>
      <w:b/>
      <w:sz w:val="28"/>
    </w:rPr>
  </w:style>
  <w:style w:type="paragraph" w:customStyle="1" w:styleId="Head22">
    <w:name w:val="Head 2.2"/>
    <w:basedOn w:val="Normal"/>
    <w:rsid w:val="007209DD"/>
    <w:pPr>
      <w:tabs>
        <w:tab w:val="left" w:pos="360"/>
      </w:tabs>
      <w:suppressAutoHyphens/>
      <w:ind w:left="360" w:hanging="360"/>
    </w:pPr>
    <w:rPr>
      <w:b/>
      <w:sz w:val="24"/>
    </w:rPr>
  </w:style>
  <w:style w:type="paragraph" w:styleId="FootnoteText">
    <w:name w:val="footnote text"/>
    <w:basedOn w:val="Normal"/>
    <w:link w:val="FootnoteTextChar"/>
    <w:rsid w:val="007209DD"/>
    <w:pPr>
      <w:suppressAutoHyphens/>
    </w:pPr>
  </w:style>
  <w:style w:type="character" w:styleId="PageNumber">
    <w:name w:val="page number"/>
    <w:basedOn w:val="DefaultParagraphFont"/>
    <w:rsid w:val="007209DD"/>
  </w:style>
  <w:style w:type="paragraph" w:styleId="Header">
    <w:name w:val="header"/>
    <w:basedOn w:val="Normal"/>
    <w:link w:val="HeaderChar"/>
    <w:uiPriority w:val="99"/>
    <w:rsid w:val="007209DD"/>
    <w:pPr>
      <w:suppressAutoHyphens/>
    </w:pPr>
  </w:style>
  <w:style w:type="paragraph" w:styleId="BodyText">
    <w:name w:val="Body Text"/>
    <w:basedOn w:val="Normal"/>
    <w:link w:val="BodyTextChar"/>
    <w:rsid w:val="007209DD"/>
    <w:pPr>
      <w:suppressAutoHyphens/>
      <w:spacing w:after="120"/>
    </w:pPr>
    <w:rPr>
      <w:sz w:val="24"/>
    </w:rPr>
  </w:style>
  <w:style w:type="paragraph" w:styleId="TOC7">
    <w:name w:val="toc 7"/>
    <w:basedOn w:val="Normal"/>
    <w:next w:val="Normal"/>
    <w:autoRedefine/>
    <w:uiPriority w:val="39"/>
    <w:rsid w:val="007209DD"/>
    <w:pPr>
      <w:ind w:left="1200"/>
      <w:jc w:val="left"/>
    </w:pPr>
    <w:rPr>
      <w:rFonts w:ascii="Calibri" w:hAnsi="Calibri"/>
      <w:sz w:val="18"/>
      <w:szCs w:val="18"/>
    </w:rPr>
  </w:style>
  <w:style w:type="paragraph" w:styleId="TOC8">
    <w:name w:val="toc 8"/>
    <w:basedOn w:val="Normal"/>
    <w:next w:val="Normal"/>
    <w:autoRedefine/>
    <w:uiPriority w:val="39"/>
    <w:rsid w:val="007209DD"/>
    <w:pPr>
      <w:ind w:left="1400"/>
      <w:jc w:val="left"/>
    </w:pPr>
    <w:rPr>
      <w:rFonts w:ascii="Calibri" w:hAnsi="Calibri"/>
      <w:sz w:val="18"/>
      <w:szCs w:val="18"/>
    </w:rPr>
  </w:style>
  <w:style w:type="paragraph" w:styleId="Index1">
    <w:name w:val="index 1"/>
    <w:basedOn w:val="Normal"/>
    <w:next w:val="Normal"/>
    <w:autoRedefine/>
    <w:rsid w:val="007209DD"/>
    <w:pPr>
      <w:tabs>
        <w:tab w:val="left" w:leader="dot" w:pos="9000"/>
        <w:tab w:val="right" w:pos="9360"/>
      </w:tabs>
      <w:suppressAutoHyphens/>
      <w:ind w:left="1440" w:right="720" w:hanging="1440"/>
    </w:pPr>
    <w:rPr>
      <w:sz w:val="24"/>
    </w:rPr>
  </w:style>
  <w:style w:type="paragraph" w:styleId="TOC9">
    <w:name w:val="toc 9"/>
    <w:basedOn w:val="Normal"/>
    <w:next w:val="Normal"/>
    <w:autoRedefine/>
    <w:uiPriority w:val="39"/>
    <w:rsid w:val="007209DD"/>
    <w:pPr>
      <w:ind w:left="1600"/>
      <w:jc w:val="left"/>
    </w:pPr>
    <w:rPr>
      <w:rFonts w:ascii="Calibri" w:hAnsi="Calibri"/>
      <w:sz w:val="18"/>
      <w:szCs w:val="18"/>
    </w:rPr>
  </w:style>
  <w:style w:type="paragraph" w:styleId="BlockText">
    <w:name w:val="Block Text"/>
    <w:aliases w:val=" Char1"/>
    <w:basedOn w:val="Normal"/>
    <w:link w:val="BlockTextChar"/>
    <w:rsid w:val="007209DD"/>
    <w:pPr>
      <w:tabs>
        <w:tab w:val="left" w:pos="540"/>
      </w:tabs>
      <w:ind w:left="540" w:right="-72"/>
    </w:pPr>
  </w:style>
  <w:style w:type="character" w:customStyle="1" w:styleId="BlockTextChar">
    <w:name w:val="Block Text Char"/>
    <w:aliases w:val=" Char1 Char"/>
    <w:link w:val="BlockText"/>
    <w:rsid w:val="00F82B9E"/>
    <w:rPr>
      <w:lang w:val="en-US" w:eastAsia="en-US" w:bidi="ar-SA"/>
    </w:rPr>
  </w:style>
  <w:style w:type="paragraph" w:styleId="TOC3">
    <w:name w:val="toc 3"/>
    <w:basedOn w:val="Normal"/>
    <w:next w:val="Normal"/>
    <w:autoRedefine/>
    <w:uiPriority w:val="39"/>
    <w:qFormat/>
    <w:rsid w:val="00BB2360"/>
    <w:pPr>
      <w:tabs>
        <w:tab w:val="left" w:pos="450"/>
        <w:tab w:val="left" w:pos="1000"/>
        <w:tab w:val="right" w:leader="dot" w:pos="7928"/>
      </w:tabs>
      <w:ind w:left="360" w:hanging="220"/>
      <w:jc w:val="left"/>
    </w:pPr>
    <w:rPr>
      <w:rFonts w:ascii="Calibri" w:hAnsi="Calibri"/>
      <w:i/>
      <w:iCs/>
    </w:rPr>
  </w:style>
  <w:style w:type="paragraph" w:styleId="BodyText2">
    <w:name w:val="Body Text 2"/>
    <w:basedOn w:val="Normal"/>
    <w:link w:val="BodyText2Char"/>
    <w:rsid w:val="007209DD"/>
  </w:style>
  <w:style w:type="paragraph" w:styleId="BodyTextIndent">
    <w:name w:val="Body Text Indent"/>
    <w:basedOn w:val="Normal"/>
    <w:link w:val="BodyTextIndentChar"/>
    <w:rsid w:val="007209DD"/>
    <w:pPr>
      <w:widowControl w:val="0"/>
      <w:tabs>
        <w:tab w:val="left" w:pos="776"/>
      </w:tabs>
      <w:autoSpaceDE w:val="0"/>
      <w:autoSpaceDN w:val="0"/>
      <w:adjustRightInd w:val="0"/>
      <w:spacing w:line="260" w:lineRule="exact"/>
      <w:ind w:left="776" w:hanging="776"/>
    </w:pPr>
    <w:rPr>
      <w:sz w:val="22"/>
    </w:rPr>
  </w:style>
  <w:style w:type="paragraph" w:styleId="TOC4">
    <w:name w:val="toc 4"/>
    <w:basedOn w:val="Normal"/>
    <w:next w:val="Normal"/>
    <w:autoRedefine/>
    <w:uiPriority w:val="39"/>
    <w:rsid w:val="007209DD"/>
    <w:pPr>
      <w:ind w:left="600"/>
      <w:jc w:val="left"/>
    </w:pPr>
    <w:rPr>
      <w:rFonts w:ascii="Calibri" w:hAnsi="Calibri"/>
      <w:sz w:val="18"/>
      <w:szCs w:val="18"/>
    </w:rPr>
  </w:style>
  <w:style w:type="paragraph" w:styleId="TOC5">
    <w:name w:val="toc 5"/>
    <w:basedOn w:val="Normal"/>
    <w:next w:val="Normal"/>
    <w:autoRedefine/>
    <w:uiPriority w:val="39"/>
    <w:rsid w:val="007209DD"/>
    <w:pPr>
      <w:ind w:left="800"/>
      <w:jc w:val="left"/>
    </w:pPr>
    <w:rPr>
      <w:rFonts w:ascii="Calibri" w:hAnsi="Calibri"/>
      <w:sz w:val="18"/>
      <w:szCs w:val="18"/>
    </w:rPr>
  </w:style>
  <w:style w:type="paragraph" w:styleId="TOC6">
    <w:name w:val="toc 6"/>
    <w:basedOn w:val="Normal"/>
    <w:next w:val="Normal"/>
    <w:autoRedefine/>
    <w:uiPriority w:val="39"/>
    <w:rsid w:val="007209DD"/>
    <w:pPr>
      <w:ind w:left="1000"/>
      <w:jc w:val="left"/>
    </w:pPr>
    <w:rPr>
      <w:rFonts w:ascii="Calibri" w:hAnsi="Calibri"/>
      <w:sz w:val="18"/>
      <w:szCs w:val="18"/>
    </w:rPr>
  </w:style>
  <w:style w:type="character" w:styleId="Hyperlink">
    <w:name w:val="Hyperlink"/>
    <w:uiPriority w:val="99"/>
    <w:rsid w:val="0062695E"/>
    <w:rPr>
      <w:color w:val="0000FF"/>
      <w:u w:val="single"/>
    </w:rPr>
  </w:style>
  <w:style w:type="paragraph" w:styleId="TableofAuthorities">
    <w:name w:val="table of authorities"/>
    <w:basedOn w:val="Normal"/>
    <w:next w:val="Normal"/>
    <w:rsid w:val="008E36AF"/>
    <w:pPr>
      <w:ind w:left="240" w:hanging="240"/>
    </w:pPr>
    <w:rPr>
      <w:rFonts w:ascii="Lucida Sans Unicode" w:hAnsi="Lucida Sans Unicode"/>
      <w:spacing w:val="10"/>
      <w:sz w:val="24"/>
    </w:rPr>
  </w:style>
  <w:style w:type="paragraph" w:styleId="BalloonText">
    <w:name w:val="Balloon Text"/>
    <w:basedOn w:val="Normal"/>
    <w:link w:val="BalloonTextChar"/>
    <w:rsid w:val="008E36AF"/>
    <w:rPr>
      <w:rFonts w:ascii="Tahoma" w:hAnsi="Tahoma"/>
      <w:sz w:val="16"/>
      <w:szCs w:val="16"/>
    </w:rPr>
  </w:style>
  <w:style w:type="character" w:styleId="CommentReference">
    <w:name w:val="annotation reference"/>
    <w:rsid w:val="008E36AF"/>
    <w:rPr>
      <w:sz w:val="16"/>
      <w:szCs w:val="16"/>
    </w:rPr>
  </w:style>
  <w:style w:type="paragraph" w:styleId="CommentText">
    <w:name w:val="annotation text"/>
    <w:basedOn w:val="Normal"/>
    <w:link w:val="CommentTextChar"/>
    <w:rsid w:val="008E36AF"/>
  </w:style>
  <w:style w:type="paragraph" w:styleId="ListNumber">
    <w:name w:val="List Number"/>
    <w:basedOn w:val="Normal"/>
    <w:rsid w:val="005A6246"/>
    <w:pPr>
      <w:tabs>
        <w:tab w:val="num" w:pos="360"/>
      </w:tabs>
      <w:ind w:left="360" w:hanging="360"/>
    </w:pPr>
    <w:rPr>
      <w:rFonts w:ascii="Lucida Sans Unicode" w:hAnsi="Lucida Sans Unicode"/>
      <w:spacing w:val="10"/>
      <w:sz w:val="24"/>
    </w:rPr>
  </w:style>
  <w:style w:type="paragraph" w:styleId="Title">
    <w:name w:val="Title"/>
    <w:basedOn w:val="Normal"/>
    <w:link w:val="TitleChar"/>
    <w:qFormat/>
    <w:rsid w:val="00E5476F"/>
    <w:pPr>
      <w:spacing w:before="240" w:after="60"/>
      <w:jc w:val="center"/>
    </w:pPr>
    <w:rPr>
      <w:rFonts w:ascii="Arial" w:hAnsi="Arial"/>
      <w:b/>
      <w:kern w:val="28"/>
      <w:sz w:val="32"/>
    </w:rPr>
  </w:style>
  <w:style w:type="paragraph" w:styleId="CommentSubject">
    <w:name w:val="annotation subject"/>
    <w:basedOn w:val="CommentText"/>
    <w:next w:val="CommentText"/>
    <w:link w:val="CommentSubjectChar"/>
    <w:rsid w:val="00346CFC"/>
    <w:rPr>
      <w:b/>
      <w:bCs/>
    </w:rPr>
  </w:style>
  <w:style w:type="paragraph" w:customStyle="1" w:styleId="Heading4NotItalic">
    <w:name w:val="Heading 4 + Not Italic"/>
    <w:aliases w:val="Left:  18 pt,Hanging:  27 pt,Right:  -1,8 pt,Befor..."/>
    <w:basedOn w:val="Normal"/>
    <w:rsid w:val="00F82B9E"/>
    <w:pPr>
      <w:ind w:left="400" w:hanging="400"/>
    </w:pPr>
    <w:rPr>
      <w:lang w:val="nl-NL"/>
    </w:rPr>
  </w:style>
  <w:style w:type="paragraph" w:customStyle="1" w:styleId="ClauseSubPara">
    <w:name w:val="ClauseSub_Para"/>
    <w:rsid w:val="00F82B9E"/>
    <w:pPr>
      <w:spacing w:before="60" w:after="60"/>
      <w:ind w:left="2268"/>
      <w:jc w:val="both"/>
    </w:pPr>
    <w:rPr>
      <w:sz w:val="22"/>
      <w:szCs w:val="22"/>
      <w:lang w:val="en-GB" w:eastAsia="en-US"/>
    </w:rPr>
  </w:style>
  <w:style w:type="paragraph" w:customStyle="1" w:styleId="Normal12pt">
    <w:name w:val="Normal + 12 pt"/>
    <w:aliases w:val="Justified,Left:  0 pt,Hanging:  24,6 pt,Normal + Justified,Right:  -3"/>
    <w:basedOn w:val="Normal"/>
    <w:link w:val="Normal12ptChar"/>
    <w:rsid w:val="00F82B9E"/>
    <w:pPr>
      <w:suppressAutoHyphens/>
      <w:spacing w:before="120"/>
    </w:pPr>
    <w:rPr>
      <w:lang w:val="nl-NL"/>
    </w:rPr>
  </w:style>
  <w:style w:type="character" w:customStyle="1" w:styleId="Normal12ptChar">
    <w:name w:val="Normal + 12 pt Char"/>
    <w:aliases w:val="Justified Char,Left:  0 pt Char,Hanging:  24 Char,6 pt Char"/>
    <w:link w:val="Normal12pt"/>
    <w:rsid w:val="004075A7"/>
    <w:rPr>
      <w:lang w:val="nl-NL" w:eastAsia="en-US" w:bidi="ar-SA"/>
    </w:rPr>
  </w:style>
  <w:style w:type="paragraph" w:styleId="BodyTextIndent2">
    <w:name w:val="Body Text Indent 2"/>
    <w:basedOn w:val="Normal"/>
    <w:link w:val="BodyTextIndent2Char"/>
    <w:rsid w:val="00F82B9E"/>
    <w:pPr>
      <w:spacing w:after="120" w:line="480" w:lineRule="auto"/>
      <w:ind w:left="283"/>
    </w:pPr>
  </w:style>
  <w:style w:type="paragraph" w:customStyle="1" w:styleId="NormalItalic">
    <w:name w:val="Normal + Italic"/>
    <w:basedOn w:val="Normal"/>
    <w:rsid w:val="00F82B9E"/>
    <w:pPr>
      <w:ind w:right="-72"/>
    </w:pPr>
    <w:rPr>
      <w:rFonts w:ascii="Verdana" w:hAnsi="Verdana"/>
    </w:rPr>
  </w:style>
  <w:style w:type="table" w:styleId="TableGrid">
    <w:name w:val="Table Grid"/>
    <w:basedOn w:val="TableNormal"/>
    <w:rsid w:val="00F82B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TOC1"/>
    <w:rsid w:val="00D03234"/>
    <w:pPr>
      <w:ind w:left="0"/>
    </w:pPr>
    <w:rPr>
      <w:lang w:val="sv-SE"/>
    </w:rPr>
  </w:style>
  <w:style w:type="paragraph" w:customStyle="1" w:styleId="Style2">
    <w:name w:val="Style2"/>
    <w:basedOn w:val="TOC1"/>
    <w:rsid w:val="00D03234"/>
    <w:pPr>
      <w:ind w:left="0"/>
    </w:pPr>
    <w:rPr>
      <w:lang w:val="sv-SE"/>
    </w:rPr>
  </w:style>
  <w:style w:type="paragraph" w:customStyle="1" w:styleId="Style3">
    <w:name w:val="Style3"/>
    <w:basedOn w:val="TOC1"/>
    <w:next w:val="Style1"/>
    <w:rsid w:val="00D03234"/>
  </w:style>
  <w:style w:type="paragraph" w:customStyle="1" w:styleId="Style4">
    <w:name w:val="Style4"/>
    <w:basedOn w:val="TOC2"/>
    <w:rsid w:val="004569A3"/>
    <w:pPr>
      <w:ind w:left="1134"/>
    </w:pPr>
    <w:rPr>
      <w:lang w:val="sv-SE"/>
    </w:rPr>
  </w:style>
  <w:style w:type="paragraph" w:customStyle="1" w:styleId="BlockTextJustified">
    <w:name w:val="Block Text + Justified"/>
    <w:aliases w:val="Left:  0 cm,Hanging:  0.94 cm,Right:  0.24 cm"/>
    <w:basedOn w:val="Normal"/>
    <w:rsid w:val="00BA1FED"/>
    <w:pPr>
      <w:ind w:left="534" w:hanging="534"/>
    </w:pPr>
  </w:style>
  <w:style w:type="paragraph" w:customStyle="1" w:styleId="Heading212pt">
    <w:name w:val="Heading 2 + 12 pt"/>
    <w:basedOn w:val="Normal"/>
    <w:rsid w:val="00BA1FED"/>
    <w:pPr>
      <w:ind w:left="426" w:hanging="426"/>
    </w:pPr>
    <w:rPr>
      <w:b/>
      <w:sz w:val="24"/>
      <w:szCs w:val="24"/>
      <w:lang w:val="nl-NL"/>
    </w:rPr>
  </w:style>
  <w:style w:type="character" w:styleId="FollowedHyperlink">
    <w:name w:val="FollowedHyperlink"/>
    <w:rsid w:val="008F1A04"/>
    <w:rPr>
      <w:color w:val="800080"/>
      <w:u w:val="single"/>
    </w:rPr>
  </w:style>
  <w:style w:type="paragraph" w:customStyle="1" w:styleId="Normal11pt">
    <w:name w:val="Normal + 11 pt"/>
    <w:aliases w:val="Centered,Bold"/>
    <w:basedOn w:val="Footer"/>
    <w:rsid w:val="00264687"/>
    <w:pPr>
      <w:tabs>
        <w:tab w:val="clear" w:pos="4320"/>
        <w:tab w:val="clear" w:pos="8640"/>
      </w:tabs>
      <w:jc w:val="center"/>
    </w:pPr>
    <w:rPr>
      <w:sz w:val="22"/>
      <w:szCs w:val="22"/>
      <w:lang w:val="sv-SE"/>
    </w:rPr>
  </w:style>
  <w:style w:type="character" w:customStyle="1" w:styleId="Normal12pt1">
    <w:name w:val="Normal + 12 pt1"/>
    <w:aliases w:val="Justified1,Left:  0 pt1,Hanging:  241,6 pt Char1,Normal + 12 pt Char1,Justified Char1,Left:  0 pt Char1,Hanging:  24 Char Char"/>
    <w:rsid w:val="001532F6"/>
    <w:rPr>
      <w:lang w:val="nl-NL" w:eastAsia="en-US" w:bidi="ar-SA"/>
    </w:rPr>
  </w:style>
  <w:style w:type="paragraph" w:styleId="ListParagraph">
    <w:name w:val="List Paragraph"/>
    <w:basedOn w:val="Normal"/>
    <w:qFormat/>
    <w:rsid w:val="001532F6"/>
    <w:pPr>
      <w:ind w:left="720"/>
      <w:contextualSpacing/>
    </w:pPr>
  </w:style>
  <w:style w:type="character" w:customStyle="1" w:styleId="Heading2Char1">
    <w:name w:val="Heading 2 Char1"/>
    <w:aliases w:val="Char Char1"/>
    <w:rsid w:val="001532F6"/>
    <w:rPr>
      <w:b/>
      <w:sz w:val="28"/>
      <w:lang w:val="en-US" w:eastAsia="en-US" w:bidi="ar-SA"/>
    </w:rPr>
  </w:style>
  <w:style w:type="paragraph" w:styleId="NormalWeb">
    <w:name w:val="Normal (Web)"/>
    <w:basedOn w:val="Normal"/>
    <w:rsid w:val="00DC3904"/>
    <w:pPr>
      <w:spacing w:before="100" w:beforeAutospacing="1" w:after="100" w:afterAutospacing="1"/>
    </w:pPr>
    <w:rPr>
      <w:sz w:val="24"/>
      <w:szCs w:val="24"/>
    </w:rPr>
  </w:style>
  <w:style w:type="paragraph" w:styleId="TOCHeading">
    <w:name w:val="TOC Heading"/>
    <w:basedOn w:val="Heading1"/>
    <w:next w:val="Normal"/>
    <w:uiPriority w:val="39"/>
    <w:unhideWhenUsed/>
    <w:qFormat/>
    <w:rsid w:val="00FE5A22"/>
    <w:pPr>
      <w:keepNext/>
      <w:keepLines/>
      <w:suppressAutoHyphens w:val="0"/>
      <w:spacing w:before="480" w:line="276" w:lineRule="auto"/>
      <w:jc w:val="left"/>
      <w:outlineLvl w:val="9"/>
    </w:pPr>
    <w:rPr>
      <w:rFonts w:ascii="Cambria" w:hAnsi="Cambria"/>
      <w:bCs/>
      <w:color w:val="365F91"/>
      <w:sz w:val="28"/>
      <w:szCs w:val="28"/>
    </w:rPr>
  </w:style>
  <w:style w:type="character" w:customStyle="1" w:styleId="Heading6Char">
    <w:name w:val="Heading 6 Char"/>
    <w:link w:val="Heading6"/>
    <w:rsid w:val="004A165C"/>
    <w:rPr>
      <w:rFonts w:ascii="Lucida Sans Unicode" w:hAnsi="Lucida Sans Unicode"/>
      <w:b/>
      <w:spacing w:val="-3"/>
      <w:sz w:val="24"/>
      <w:lang w:val="en-US" w:eastAsia="en-US"/>
    </w:rPr>
  </w:style>
  <w:style w:type="character" w:customStyle="1" w:styleId="Heading7Char">
    <w:name w:val="Heading 7 Char"/>
    <w:link w:val="Heading7"/>
    <w:rsid w:val="004A165C"/>
    <w:rPr>
      <w:rFonts w:ascii="Lucida Sans Unicode" w:hAnsi="Lucida Sans Unicode"/>
      <w:b/>
      <w:spacing w:val="-3"/>
      <w:sz w:val="24"/>
      <w:lang w:val="en-US" w:eastAsia="en-US"/>
    </w:rPr>
  </w:style>
  <w:style w:type="character" w:customStyle="1" w:styleId="Heading8Char">
    <w:name w:val="Heading 8 Char"/>
    <w:link w:val="Heading8"/>
    <w:rsid w:val="004A165C"/>
    <w:rPr>
      <w:rFonts w:ascii="Lucida Sans Unicode" w:hAnsi="Lucida Sans Unicode"/>
      <w:b/>
      <w:bCs/>
      <w:spacing w:val="10"/>
      <w:sz w:val="28"/>
      <w:lang w:val="en-US" w:eastAsia="en-US"/>
    </w:rPr>
  </w:style>
  <w:style w:type="character" w:customStyle="1" w:styleId="Heading9Char">
    <w:name w:val="Heading 9 Char"/>
    <w:link w:val="Heading9"/>
    <w:rsid w:val="004A165C"/>
    <w:rPr>
      <w:rFonts w:ascii="Lucida Sans Unicode" w:hAnsi="Lucida Sans Unicode"/>
      <w:b/>
      <w:bCs/>
      <w:spacing w:val="10"/>
      <w:sz w:val="24"/>
      <w:lang w:val="en-US" w:eastAsia="en-US"/>
    </w:rPr>
  </w:style>
  <w:style w:type="character" w:customStyle="1" w:styleId="HeaderChar">
    <w:name w:val="Header Char"/>
    <w:link w:val="Header"/>
    <w:uiPriority w:val="99"/>
    <w:rsid w:val="004A165C"/>
    <w:rPr>
      <w:lang w:val="en-US" w:eastAsia="en-US"/>
    </w:rPr>
  </w:style>
  <w:style w:type="character" w:customStyle="1" w:styleId="FooterChar">
    <w:name w:val="Footer Char"/>
    <w:link w:val="Footer"/>
    <w:rsid w:val="00A14943"/>
    <w:rPr>
      <w:lang w:val="en-US" w:eastAsia="en-US"/>
    </w:rPr>
  </w:style>
  <w:style w:type="paragraph" w:customStyle="1" w:styleId="Pen-a4">
    <w:name w:val="Pen-a. 4"/>
    <w:basedOn w:val="Normal"/>
    <w:autoRedefine/>
    <w:rsid w:val="00AB6A3F"/>
    <w:pPr>
      <w:numPr>
        <w:ilvl w:val="1"/>
        <w:numId w:val="92"/>
      </w:numPr>
      <w:tabs>
        <w:tab w:val="left" w:pos="1843"/>
      </w:tabs>
      <w:spacing w:line="360" w:lineRule="auto"/>
      <w:contextualSpacing/>
    </w:pPr>
    <w:rPr>
      <w:rFonts w:ascii="Footlight MT Light" w:hAnsi="Footlight MT Light" w:cs="Arial"/>
      <w:b/>
      <w:bCs/>
      <w:sz w:val="26"/>
      <w:szCs w:val="26"/>
      <w:lang w:val="sv-SE"/>
    </w:rPr>
  </w:style>
  <w:style w:type="paragraph" w:styleId="EndnoteText">
    <w:name w:val="endnote text"/>
    <w:basedOn w:val="Normal"/>
    <w:link w:val="EndnoteTextChar"/>
    <w:rsid w:val="00292B47"/>
    <w:pPr>
      <w:jc w:val="left"/>
    </w:pPr>
  </w:style>
  <w:style w:type="character" w:customStyle="1" w:styleId="EndnoteTextChar">
    <w:name w:val="Endnote Text Char"/>
    <w:link w:val="EndnoteText"/>
    <w:rsid w:val="00292B47"/>
    <w:rPr>
      <w:lang w:val="en-US" w:eastAsia="en-US"/>
    </w:rPr>
  </w:style>
  <w:style w:type="character" w:customStyle="1" w:styleId="Heading1Char">
    <w:name w:val="Heading 1 Char"/>
    <w:link w:val="Heading1"/>
    <w:rsid w:val="006473BA"/>
    <w:rPr>
      <w:b/>
      <w:sz w:val="36"/>
    </w:rPr>
  </w:style>
  <w:style w:type="paragraph" w:styleId="Revision">
    <w:name w:val="Revision"/>
    <w:hidden/>
    <w:uiPriority w:val="99"/>
    <w:semiHidden/>
    <w:rsid w:val="00320A7E"/>
    <w:rPr>
      <w:lang w:val="en-US" w:eastAsia="en-US"/>
    </w:rPr>
  </w:style>
  <w:style w:type="character" w:customStyle="1" w:styleId="BodyTextChar">
    <w:name w:val="Body Text Char"/>
    <w:link w:val="BodyText"/>
    <w:rsid w:val="000633FB"/>
    <w:rPr>
      <w:sz w:val="24"/>
      <w:lang w:val="en-US" w:eastAsia="en-US"/>
    </w:rPr>
  </w:style>
  <w:style w:type="paragraph" w:styleId="DocumentMap">
    <w:name w:val="Document Map"/>
    <w:basedOn w:val="Normal"/>
    <w:link w:val="DocumentMapChar"/>
    <w:unhideWhenUsed/>
    <w:rsid w:val="009429A6"/>
    <w:rPr>
      <w:rFonts w:ascii="Tahoma" w:hAnsi="Tahoma" w:cs="Tahoma"/>
      <w:sz w:val="16"/>
      <w:szCs w:val="16"/>
    </w:rPr>
  </w:style>
  <w:style w:type="character" w:customStyle="1" w:styleId="DocumentMapChar">
    <w:name w:val="Document Map Char"/>
    <w:basedOn w:val="DefaultParagraphFont"/>
    <w:link w:val="DocumentMap"/>
    <w:rsid w:val="009429A6"/>
    <w:rPr>
      <w:rFonts w:ascii="Tahoma" w:hAnsi="Tahoma" w:cs="Tahoma"/>
      <w:sz w:val="16"/>
      <w:szCs w:val="16"/>
    </w:rPr>
  </w:style>
  <w:style w:type="character" w:customStyle="1" w:styleId="CharChar2">
    <w:name w:val="Char Char2"/>
    <w:rsid w:val="00CF69EA"/>
    <w:rPr>
      <w:b/>
      <w:sz w:val="28"/>
      <w:lang w:val="en-US" w:eastAsia="en-US" w:bidi="ar-SA"/>
    </w:rPr>
  </w:style>
  <w:style w:type="character" w:styleId="EndnoteReference">
    <w:name w:val="endnote reference"/>
    <w:rsid w:val="00CF69EA"/>
    <w:rPr>
      <w:vertAlign w:val="superscript"/>
    </w:rPr>
  </w:style>
  <w:style w:type="character" w:customStyle="1" w:styleId="Heading4Char">
    <w:name w:val="Heading 4 Char"/>
    <w:link w:val="Heading4"/>
    <w:rsid w:val="00CF69EA"/>
    <w:rPr>
      <w:b/>
      <w:i/>
      <w:sz w:val="24"/>
      <w:lang w:val="en-US" w:eastAsia="en-US"/>
    </w:rPr>
  </w:style>
  <w:style w:type="character" w:customStyle="1" w:styleId="Heading5Char">
    <w:name w:val="Heading 5 Char"/>
    <w:link w:val="Heading5"/>
    <w:rsid w:val="00CF69EA"/>
    <w:rPr>
      <w:b/>
      <w:lang w:val="en-US" w:eastAsia="en-US"/>
    </w:rPr>
  </w:style>
  <w:style w:type="character" w:customStyle="1" w:styleId="FootnoteTextChar">
    <w:name w:val="Footnote Text Char"/>
    <w:link w:val="FootnoteText"/>
    <w:rsid w:val="00CF69EA"/>
    <w:rPr>
      <w:lang w:val="en-US" w:eastAsia="en-US"/>
    </w:rPr>
  </w:style>
  <w:style w:type="character" w:customStyle="1" w:styleId="CommentTextChar">
    <w:name w:val="Comment Text Char"/>
    <w:link w:val="CommentText"/>
    <w:rsid w:val="00CF69EA"/>
    <w:rPr>
      <w:lang w:val="en-US" w:eastAsia="en-US"/>
    </w:rPr>
  </w:style>
  <w:style w:type="character" w:customStyle="1" w:styleId="TitleChar">
    <w:name w:val="Title Char"/>
    <w:link w:val="Title"/>
    <w:rsid w:val="00CF69EA"/>
    <w:rPr>
      <w:rFonts w:ascii="Arial" w:hAnsi="Arial"/>
      <w:b/>
      <w:kern w:val="28"/>
      <w:sz w:val="32"/>
      <w:lang w:val="en-US" w:eastAsia="en-US"/>
    </w:rPr>
  </w:style>
  <w:style w:type="character" w:customStyle="1" w:styleId="BodyTextIndentChar">
    <w:name w:val="Body Text Indent Char"/>
    <w:link w:val="BodyTextIndent"/>
    <w:rsid w:val="00CF69EA"/>
    <w:rPr>
      <w:sz w:val="22"/>
      <w:lang w:val="en-US" w:eastAsia="en-US"/>
    </w:rPr>
  </w:style>
  <w:style w:type="character" w:customStyle="1" w:styleId="BodyText2Char">
    <w:name w:val="Body Text 2 Char"/>
    <w:link w:val="BodyText2"/>
    <w:rsid w:val="00CF69EA"/>
    <w:rPr>
      <w:lang w:val="en-US" w:eastAsia="en-US"/>
    </w:rPr>
  </w:style>
  <w:style w:type="character" w:customStyle="1" w:styleId="BodyTextIndent2Char">
    <w:name w:val="Body Text Indent 2 Char"/>
    <w:link w:val="BodyTextIndent2"/>
    <w:rsid w:val="00CF69EA"/>
    <w:rPr>
      <w:lang w:val="en-US" w:eastAsia="en-US"/>
    </w:rPr>
  </w:style>
  <w:style w:type="character" w:customStyle="1" w:styleId="CommentSubjectChar">
    <w:name w:val="Comment Subject Char"/>
    <w:link w:val="CommentSubject"/>
    <w:rsid w:val="00CF69EA"/>
    <w:rPr>
      <w:b/>
      <w:bCs/>
      <w:lang w:val="en-US" w:eastAsia="en-US"/>
    </w:rPr>
  </w:style>
  <w:style w:type="character" w:customStyle="1" w:styleId="BalloonTextChar">
    <w:name w:val="Balloon Text Char"/>
    <w:link w:val="BalloonText"/>
    <w:rsid w:val="00CF69EA"/>
    <w:rPr>
      <w:rFonts w:ascii="Tahoma" w:hAnsi="Tahoma" w:cs="Tahoma"/>
      <w:sz w:val="16"/>
      <w:szCs w:val="16"/>
      <w:lang w:val="en-US" w:eastAsia="en-US"/>
    </w:rPr>
  </w:style>
  <w:style w:type="character" w:customStyle="1" w:styleId="CharChar21">
    <w:name w:val="Char Char21"/>
    <w:rsid w:val="00CF69EA"/>
    <w:rPr>
      <w:b/>
      <w:bCs w:val="0"/>
      <w:sz w:val="28"/>
      <w:lang w:val="en-US" w:eastAsia="en-US" w:bidi="ar-SA"/>
    </w:rPr>
  </w:style>
  <w:style w:type="paragraph" w:styleId="Index3">
    <w:name w:val="index 3"/>
    <w:basedOn w:val="Normal"/>
    <w:next w:val="Normal"/>
    <w:autoRedefine/>
    <w:semiHidden/>
    <w:rsid w:val="00CF69EA"/>
    <w:pPr>
      <w:ind w:left="720" w:hanging="240"/>
      <w:jc w:val="left"/>
    </w:pPr>
    <w:rPr>
      <w:spacing w:val="10"/>
      <w:sz w:val="24"/>
      <w:szCs w:val="21"/>
    </w:rPr>
  </w:style>
  <w:style w:type="paragraph" w:customStyle="1" w:styleId="xl41">
    <w:name w:val="xl41"/>
    <w:basedOn w:val="Normal"/>
    <w:rsid w:val="00CF69EA"/>
    <w:pPr>
      <w:spacing w:before="100" w:beforeAutospacing="1" w:after="100" w:afterAutospacing="1"/>
      <w:jc w:val="left"/>
    </w:pPr>
    <w:rPr>
      <w:rFonts w:eastAsia="Arial Unicode MS"/>
      <w:lang w:val="it-IT" w:eastAsia="it-IT"/>
    </w:rPr>
  </w:style>
  <w:style w:type="numbering" w:customStyle="1" w:styleId="Kosultan">
    <w:name w:val="Kosultan"/>
    <w:uiPriority w:val="99"/>
    <w:rsid w:val="00CF69EA"/>
  </w:style>
  <w:style w:type="paragraph" w:customStyle="1" w:styleId="HeadingB">
    <w:name w:val="Heading B"/>
    <w:basedOn w:val="Normal"/>
    <w:link w:val="HeadingBChar"/>
    <w:qFormat/>
    <w:rsid w:val="00696179"/>
    <w:pPr>
      <w:tabs>
        <w:tab w:val="right" w:leader="dot" w:pos="7938"/>
      </w:tabs>
      <w:jc w:val="left"/>
    </w:pPr>
    <w:rPr>
      <w:rFonts w:ascii="Footlight MT Light" w:hAnsi="Footlight MT Light"/>
      <w:b/>
      <w:sz w:val="24"/>
      <w:szCs w:val="24"/>
    </w:rPr>
  </w:style>
  <w:style w:type="character" w:customStyle="1" w:styleId="HeadingBChar">
    <w:name w:val="Heading B Char"/>
    <w:link w:val="HeadingB"/>
    <w:rsid w:val="00696179"/>
    <w:rPr>
      <w:rFonts w:ascii="Footlight MT Light" w:hAnsi="Footlight MT Light"/>
      <w:b/>
      <w:sz w:val="24"/>
      <w:szCs w:val="24"/>
      <w:lang w:val="en-US" w:eastAsia="en-US"/>
    </w:rPr>
  </w:style>
  <w:style w:type="character" w:customStyle="1" w:styleId="JudulChar">
    <w:name w:val="Judul Char"/>
    <w:link w:val="Judul"/>
    <w:rsid w:val="00696179"/>
    <w:rPr>
      <w:rFonts w:ascii="Footlight MT Light" w:hAnsi="Footlight MT Light"/>
      <w:b/>
      <w:sz w:val="32"/>
      <w:szCs w:val="32"/>
    </w:rPr>
  </w:style>
  <w:style w:type="character" w:customStyle="1" w:styleId="TOC2Char">
    <w:name w:val="TOC 2 Char"/>
    <w:link w:val="TOC2"/>
    <w:uiPriority w:val="39"/>
    <w:rsid w:val="006F36BE"/>
    <w:rPr>
      <w:rFonts w:ascii="Footlight MT Light" w:hAnsi="Footlight MT Light"/>
      <w:smallCaps/>
      <w:noProof/>
      <w:lang w:val="en-US" w:eastAsia="en-US"/>
    </w:rPr>
  </w:style>
  <w:style w:type="character" w:customStyle="1" w:styleId="IsiSubJudulChar">
    <w:name w:val="Isi Sub Judul Char"/>
    <w:link w:val="IsiSubJudul"/>
    <w:rsid w:val="00696179"/>
    <w:rPr>
      <w:rFonts w:ascii="Footlight MT Light" w:hAnsi="Footlight MT Light"/>
      <w:b/>
      <w:bCs/>
      <w:color w:val="4F81BD"/>
      <w:sz w:val="24"/>
      <w:szCs w:val="24"/>
      <w:lang w:val="en-US" w:eastAsia="en-US"/>
    </w:rPr>
  </w:style>
  <w:style w:type="character" w:customStyle="1" w:styleId="SubSubChar">
    <w:name w:val="Sub Sub Char"/>
    <w:basedOn w:val="IsiSubJudulChar"/>
    <w:link w:val="SubSub"/>
    <w:rsid w:val="00696179"/>
    <w:rPr>
      <w:b/>
      <w:bCs/>
    </w:rPr>
  </w:style>
  <w:style w:type="character" w:customStyle="1" w:styleId="Pen-13Char">
    <w:name w:val="Pen-1. 3 Char"/>
    <w:link w:val="Pen-13"/>
    <w:rsid w:val="00696179"/>
    <w:rPr>
      <w:rFonts w:ascii="Arial" w:hAnsi="Arial" w:cs="Arial"/>
      <w:bCs/>
      <w:sz w:val="16"/>
      <w:szCs w:val="16"/>
    </w:rPr>
  </w:style>
  <w:style w:type="character" w:customStyle="1" w:styleId="SubJudulChar">
    <w:name w:val="Sub Judul Char"/>
    <w:link w:val="SubJudul"/>
    <w:rsid w:val="00696179"/>
    <w:rPr>
      <w:rFonts w:ascii="Footlight MT Light" w:hAnsi="Footlight MT Light"/>
      <w:b/>
      <w:bCs/>
      <w:color w:val="000000"/>
      <w:sz w:val="24"/>
      <w:szCs w:val="24"/>
      <w:lang w:val="en-US"/>
    </w:rPr>
  </w:style>
  <w:style w:type="paragraph" w:customStyle="1" w:styleId="Judul">
    <w:name w:val="Judul"/>
    <w:basedOn w:val="Normal"/>
    <w:link w:val="JudulChar"/>
    <w:rsid w:val="00696179"/>
    <w:pPr>
      <w:tabs>
        <w:tab w:val="right" w:leader="dot" w:pos="7938"/>
      </w:tabs>
      <w:ind w:left="425" w:hanging="425"/>
      <w:jc w:val="center"/>
    </w:pPr>
    <w:rPr>
      <w:rFonts w:ascii="Footlight MT Light" w:hAnsi="Footlight MT Light"/>
      <w:b/>
      <w:sz w:val="32"/>
      <w:szCs w:val="32"/>
    </w:rPr>
  </w:style>
  <w:style w:type="paragraph" w:customStyle="1" w:styleId="SubSub">
    <w:name w:val="Sub Sub"/>
    <w:basedOn w:val="IsiSubJudul"/>
    <w:link w:val="SubSubChar"/>
    <w:rsid w:val="00696179"/>
  </w:style>
  <w:style w:type="paragraph" w:customStyle="1" w:styleId="IsiSubJudul">
    <w:name w:val="Isi Sub Judul"/>
    <w:basedOn w:val="Heading2"/>
    <w:link w:val="IsiSubJudulChar"/>
    <w:rsid w:val="00696179"/>
    <w:pPr>
      <w:ind w:left="426" w:hanging="426"/>
      <w:jc w:val="left"/>
    </w:pPr>
    <w:rPr>
      <w:rFonts w:ascii="Footlight MT Light" w:hAnsi="Footlight MT Light"/>
      <w:bCs/>
      <w:color w:val="4F81BD"/>
      <w:sz w:val="24"/>
      <w:szCs w:val="24"/>
    </w:rPr>
  </w:style>
  <w:style w:type="paragraph" w:customStyle="1" w:styleId="SubJudul">
    <w:name w:val="Sub Judul"/>
    <w:basedOn w:val="Heading2"/>
    <w:link w:val="SubJudulChar"/>
    <w:rsid w:val="00696179"/>
    <w:pPr>
      <w:keepNext/>
      <w:keepLines/>
      <w:suppressAutoHyphens w:val="0"/>
      <w:spacing w:before="200"/>
      <w:ind w:left="426" w:hanging="426"/>
      <w:jc w:val="left"/>
    </w:pPr>
    <w:rPr>
      <w:rFonts w:ascii="Footlight MT Light" w:hAnsi="Footlight MT Light"/>
      <w:bCs/>
      <w:color w:val="000000"/>
      <w:sz w:val="24"/>
      <w:szCs w:val="24"/>
    </w:rPr>
  </w:style>
  <w:style w:type="paragraph" w:customStyle="1" w:styleId="Pen-13">
    <w:name w:val="Pen-1. 3"/>
    <w:basedOn w:val="Normal"/>
    <w:link w:val="Pen-13Char"/>
    <w:rsid w:val="00696179"/>
    <w:pPr>
      <w:spacing w:after="120"/>
      <w:ind w:left="720" w:hanging="360"/>
    </w:pPr>
    <w:rPr>
      <w:rFonts w:ascii="Arial" w:hAnsi="Arial"/>
      <w:bCs/>
      <w:sz w:val="16"/>
      <w:szCs w:val="16"/>
    </w:rPr>
  </w:style>
  <w:style w:type="character" w:customStyle="1" w:styleId="EndnoteTextChar1">
    <w:name w:val="Endnote Text Char1"/>
    <w:basedOn w:val="DefaultParagraphFont"/>
    <w:semiHidden/>
    <w:locked/>
    <w:rsid w:val="007D4D33"/>
  </w:style>
  <w:style w:type="character" w:customStyle="1" w:styleId="DocumentMapChar1">
    <w:name w:val="Document Map Char1"/>
    <w:basedOn w:val="DefaultParagraphFont"/>
    <w:semiHidden/>
    <w:locked/>
    <w:rsid w:val="007D4D33"/>
    <w:rPr>
      <w:rFonts w:ascii="Tahoma" w:hAnsi="Tahoma" w:cs="Tahoma"/>
      <w:sz w:val="16"/>
      <w:szCs w:val="16"/>
      <w:lang w:val="en-US" w:eastAsia="en-US"/>
    </w:rPr>
  </w:style>
  <w:style w:type="character" w:customStyle="1" w:styleId="CommentTextChar1">
    <w:name w:val="Comment Text Char1"/>
    <w:basedOn w:val="DefaultParagraphFont"/>
    <w:semiHidden/>
    <w:locked/>
    <w:rsid w:val="007D4D33"/>
    <w:rPr>
      <w:lang w:val="en-US" w:eastAsia="en-US"/>
    </w:rPr>
  </w:style>
  <w:style w:type="character" w:customStyle="1" w:styleId="CommentSubjectChar1">
    <w:name w:val="Comment Subject Char1"/>
    <w:basedOn w:val="CommentTextChar1"/>
    <w:semiHidden/>
    <w:locked/>
    <w:rsid w:val="007D4D33"/>
    <w:rPr>
      <w:b/>
      <w:bCs/>
    </w:rPr>
  </w:style>
  <w:style w:type="character" w:customStyle="1" w:styleId="BodyTextIndent2Char1">
    <w:name w:val="Body Text Indent 2 Char1"/>
    <w:basedOn w:val="DefaultParagraphFont"/>
    <w:semiHidden/>
    <w:locked/>
    <w:rsid w:val="007D4D33"/>
    <w:rPr>
      <w:lang w:val="en-US" w:eastAsia="en-US"/>
    </w:rPr>
  </w:style>
  <w:style w:type="character" w:customStyle="1" w:styleId="BodyTextIndentChar1">
    <w:name w:val="Body Text Indent Char1"/>
    <w:basedOn w:val="DefaultParagraphFont"/>
    <w:semiHidden/>
    <w:locked/>
    <w:rsid w:val="007D4D33"/>
    <w:rPr>
      <w:lang w:val="en-US" w:eastAsia="en-US"/>
    </w:rPr>
  </w:style>
  <w:style w:type="character" w:customStyle="1" w:styleId="FooterChar1">
    <w:name w:val="Footer Char1"/>
    <w:basedOn w:val="DefaultParagraphFont"/>
    <w:semiHidden/>
    <w:locked/>
    <w:rsid w:val="007D4D33"/>
    <w:rPr>
      <w:lang w:val="en-US"/>
    </w:rPr>
  </w:style>
  <w:style w:type="character" w:customStyle="1" w:styleId="BodyText2Char1">
    <w:name w:val="Body Text 2 Char1"/>
    <w:basedOn w:val="DefaultParagraphFont"/>
    <w:semiHidden/>
    <w:locked/>
    <w:rsid w:val="007D4D33"/>
    <w:rPr>
      <w:lang w:val="en-US" w:eastAsia="en-US"/>
    </w:rPr>
  </w:style>
  <w:style w:type="character" w:customStyle="1" w:styleId="BodyTextChar1">
    <w:name w:val="Body Text Char1"/>
    <w:basedOn w:val="DefaultParagraphFont"/>
    <w:locked/>
    <w:rsid w:val="007D4D33"/>
    <w:rPr>
      <w:sz w:val="24"/>
      <w:lang w:val="en-US" w:eastAsia="en-US"/>
    </w:rPr>
  </w:style>
  <w:style w:type="character" w:customStyle="1" w:styleId="BalloonTextChar1">
    <w:name w:val="Balloon Text Char1"/>
    <w:basedOn w:val="DefaultParagraphFont"/>
    <w:semiHidden/>
    <w:locked/>
    <w:rsid w:val="007D4D33"/>
    <w:rPr>
      <w:rFonts w:ascii="Tahoma" w:hAnsi="Tahoma" w:cs="Tahoma"/>
      <w:sz w:val="16"/>
      <w:szCs w:val="16"/>
      <w:lang w:val="en-US"/>
    </w:rPr>
  </w:style>
  <w:style w:type="character" w:customStyle="1" w:styleId="FootnoteTextChar1">
    <w:name w:val="Footnote Text Char1"/>
    <w:basedOn w:val="DefaultParagraphFont"/>
    <w:semiHidden/>
    <w:locked/>
    <w:rsid w:val="007D4D33"/>
    <w:rPr>
      <w:lang w:val="en-US" w:eastAsia="en-US"/>
    </w:rPr>
  </w:style>
  <w:style w:type="character" w:customStyle="1" w:styleId="HeaderChar1">
    <w:name w:val="Header Char1"/>
    <w:basedOn w:val="DefaultParagraphFont"/>
    <w:uiPriority w:val="99"/>
    <w:semiHidden/>
    <w:locked/>
    <w:rsid w:val="007D4D33"/>
    <w:rPr>
      <w:lang w:val="en-US"/>
    </w:rPr>
  </w:style>
  <w:style w:type="character" w:customStyle="1" w:styleId="TitleChar1">
    <w:name w:val="Title Char1"/>
    <w:basedOn w:val="DefaultParagraphFont"/>
    <w:locked/>
    <w:rsid w:val="007D4D33"/>
    <w:rPr>
      <w:rFonts w:ascii="Arial" w:hAnsi="Arial"/>
      <w:b/>
      <w:kern w:val="28"/>
      <w:sz w:val="32"/>
      <w:lang w:val="en-US"/>
    </w:rPr>
  </w:style>
</w:styles>
</file>

<file path=word/webSettings.xml><?xml version="1.0" encoding="utf-8"?>
<w:webSettings xmlns:r="http://schemas.openxmlformats.org/officeDocument/2006/relationships" xmlns:w="http://schemas.openxmlformats.org/wordprocessingml/2006/main">
  <w:divs>
    <w:div w:id="113209551">
      <w:bodyDiv w:val="1"/>
      <w:marLeft w:val="0"/>
      <w:marRight w:val="0"/>
      <w:marTop w:val="0"/>
      <w:marBottom w:val="0"/>
      <w:divBdr>
        <w:top w:val="none" w:sz="0" w:space="0" w:color="auto"/>
        <w:left w:val="none" w:sz="0" w:space="0" w:color="auto"/>
        <w:bottom w:val="none" w:sz="0" w:space="0" w:color="auto"/>
        <w:right w:val="none" w:sz="0" w:space="0" w:color="auto"/>
      </w:divBdr>
    </w:div>
    <w:div w:id="176894715">
      <w:bodyDiv w:val="1"/>
      <w:marLeft w:val="0"/>
      <w:marRight w:val="0"/>
      <w:marTop w:val="0"/>
      <w:marBottom w:val="0"/>
      <w:divBdr>
        <w:top w:val="none" w:sz="0" w:space="0" w:color="auto"/>
        <w:left w:val="none" w:sz="0" w:space="0" w:color="auto"/>
        <w:bottom w:val="none" w:sz="0" w:space="0" w:color="auto"/>
        <w:right w:val="none" w:sz="0" w:space="0" w:color="auto"/>
      </w:divBdr>
    </w:div>
    <w:div w:id="931746893">
      <w:bodyDiv w:val="1"/>
      <w:marLeft w:val="0"/>
      <w:marRight w:val="0"/>
      <w:marTop w:val="0"/>
      <w:marBottom w:val="0"/>
      <w:divBdr>
        <w:top w:val="none" w:sz="0" w:space="0" w:color="auto"/>
        <w:left w:val="none" w:sz="0" w:space="0" w:color="auto"/>
        <w:bottom w:val="none" w:sz="0" w:space="0" w:color="auto"/>
        <w:right w:val="none" w:sz="0" w:space="0" w:color="auto"/>
      </w:divBdr>
    </w:div>
    <w:div w:id="1224373678">
      <w:bodyDiv w:val="1"/>
      <w:marLeft w:val="0"/>
      <w:marRight w:val="0"/>
      <w:marTop w:val="0"/>
      <w:marBottom w:val="0"/>
      <w:divBdr>
        <w:top w:val="none" w:sz="0" w:space="0" w:color="auto"/>
        <w:left w:val="none" w:sz="0" w:space="0" w:color="auto"/>
        <w:bottom w:val="none" w:sz="0" w:space="0" w:color="auto"/>
        <w:right w:val="none" w:sz="0" w:space="0" w:color="auto"/>
      </w:divBdr>
    </w:div>
    <w:div w:id="1297029232">
      <w:bodyDiv w:val="1"/>
      <w:marLeft w:val="0"/>
      <w:marRight w:val="0"/>
      <w:marTop w:val="0"/>
      <w:marBottom w:val="0"/>
      <w:divBdr>
        <w:top w:val="none" w:sz="0" w:space="0" w:color="auto"/>
        <w:left w:val="none" w:sz="0" w:space="0" w:color="auto"/>
        <w:bottom w:val="none" w:sz="0" w:space="0" w:color="auto"/>
        <w:right w:val="none" w:sz="0" w:space="0" w:color="auto"/>
      </w:divBdr>
    </w:div>
    <w:div w:id="1389186793">
      <w:bodyDiv w:val="1"/>
      <w:marLeft w:val="0"/>
      <w:marRight w:val="0"/>
      <w:marTop w:val="0"/>
      <w:marBottom w:val="0"/>
      <w:divBdr>
        <w:top w:val="none" w:sz="0" w:space="0" w:color="auto"/>
        <w:left w:val="none" w:sz="0" w:space="0" w:color="auto"/>
        <w:bottom w:val="none" w:sz="0" w:space="0" w:color="auto"/>
        <w:right w:val="none" w:sz="0" w:space="0" w:color="auto"/>
      </w:divBdr>
    </w:div>
    <w:div w:id="1967271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12.xml"/><Relationship Id="rId3" Type="http://schemas.openxmlformats.org/officeDocument/2006/relationships/styles" Target="styles.xml"/><Relationship Id="rId21" Type="http://schemas.openxmlformats.org/officeDocument/2006/relationships/header" Target="header8.xml"/><Relationship Id="rId34" Type="http://schemas.openxmlformats.org/officeDocument/2006/relationships/header" Target="header19.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6.xml"/><Relationship Id="rId33" Type="http://schemas.openxmlformats.org/officeDocument/2006/relationships/header" Target="header18.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11.xml"/><Relationship Id="rId32" Type="http://schemas.openxmlformats.org/officeDocument/2006/relationships/header" Target="header17.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header" Target="header14.xm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header" Target="header1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9.xml"/><Relationship Id="rId27" Type="http://schemas.openxmlformats.org/officeDocument/2006/relationships/header" Target="header13.xml"/><Relationship Id="rId30" Type="http://schemas.openxmlformats.org/officeDocument/2006/relationships/footer" Target="footer7.xml"/><Relationship Id="rId35" Type="http://schemas.openxmlformats.org/officeDocument/2006/relationships/header" Target="header2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2AD67F-3E9C-4E56-9244-04C327115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89487</Words>
  <Characters>510078</Characters>
  <Application>Microsoft Office Word</Application>
  <DocSecurity>0</DocSecurity>
  <Lines>4250</Lines>
  <Paragraphs>1196</Paragraphs>
  <ScaleCrop>false</ScaleCrop>
  <HeadingPairs>
    <vt:vector size="2" baseType="variant">
      <vt:variant>
        <vt:lpstr>Title</vt:lpstr>
      </vt:variant>
      <vt:variant>
        <vt:i4>1</vt:i4>
      </vt:variant>
    </vt:vector>
  </HeadingPairs>
  <TitlesOfParts>
    <vt:vector size="1" baseType="lpstr">
      <vt:lpstr>Jasa Lainnya (Other Services) Prakual</vt:lpstr>
    </vt:vector>
  </TitlesOfParts>
  <Company>Microsoft</Company>
  <LinksUpToDate>false</LinksUpToDate>
  <CharactersWithSpaces>598369</CharactersWithSpaces>
  <SharedDoc>false</SharedDoc>
  <HLinks>
    <vt:vector size="426" baseType="variant">
      <vt:variant>
        <vt:i4>1835069</vt:i4>
      </vt:variant>
      <vt:variant>
        <vt:i4>422</vt:i4>
      </vt:variant>
      <vt:variant>
        <vt:i4>0</vt:i4>
      </vt:variant>
      <vt:variant>
        <vt:i4>5</vt:i4>
      </vt:variant>
      <vt:variant>
        <vt:lpwstr/>
      </vt:variant>
      <vt:variant>
        <vt:lpwstr>_Toc409775791</vt:lpwstr>
      </vt:variant>
      <vt:variant>
        <vt:i4>1835069</vt:i4>
      </vt:variant>
      <vt:variant>
        <vt:i4>416</vt:i4>
      </vt:variant>
      <vt:variant>
        <vt:i4>0</vt:i4>
      </vt:variant>
      <vt:variant>
        <vt:i4>5</vt:i4>
      </vt:variant>
      <vt:variant>
        <vt:lpwstr/>
      </vt:variant>
      <vt:variant>
        <vt:lpwstr>_Toc409775790</vt:lpwstr>
      </vt:variant>
      <vt:variant>
        <vt:i4>1900605</vt:i4>
      </vt:variant>
      <vt:variant>
        <vt:i4>410</vt:i4>
      </vt:variant>
      <vt:variant>
        <vt:i4>0</vt:i4>
      </vt:variant>
      <vt:variant>
        <vt:i4>5</vt:i4>
      </vt:variant>
      <vt:variant>
        <vt:lpwstr/>
      </vt:variant>
      <vt:variant>
        <vt:lpwstr>_Toc409775789</vt:lpwstr>
      </vt:variant>
      <vt:variant>
        <vt:i4>1900605</vt:i4>
      </vt:variant>
      <vt:variant>
        <vt:i4>404</vt:i4>
      </vt:variant>
      <vt:variant>
        <vt:i4>0</vt:i4>
      </vt:variant>
      <vt:variant>
        <vt:i4>5</vt:i4>
      </vt:variant>
      <vt:variant>
        <vt:lpwstr/>
      </vt:variant>
      <vt:variant>
        <vt:lpwstr>_Toc409775788</vt:lpwstr>
      </vt:variant>
      <vt:variant>
        <vt:i4>1900605</vt:i4>
      </vt:variant>
      <vt:variant>
        <vt:i4>398</vt:i4>
      </vt:variant>
      <vt:variant>
        <vt:i4>0</vt:i4>
      </vt:variant>
      <vt:variant>
        <vt:i4>5</vt:i4>
      </vt:variant>
      <vt:variant>
        <vt:lpwstr/>
      </vt:variant>
      <vt:variant>
        <vt:lpwstr>_Toc409775787</vt:lpwstr>
      </vt:variant>
      <vt:variant>
        <vt:i4>1900605</vt:i4>
      </vt:variant>
      <vt:variant>
        <vt:i4>392</vt:i4>
      </vt:variant>
      <vt:variant>
        <vt:i4>0</vt:i4>
      </vt:variant>
      <vt:variant>
        <vt:i4>5</vt:i4>
      </vt:variant>
      <vt:variant>
        <vt:lpwstr/>
      </vt:variant>
      <vt:variant>
        <vt:lpwstr>_Toc409775786</vt:lpwstr>
      </vt:variant>
      <vt:variant>
        <vt:i4>1900605</vt:i4>
      </vt:variant>
      <vt:variant>
        <vt:i4>386</vt:i4>
      </vt:variant>
      <vt:variant>
        <vt:i4>0</vt:i4>
      </vt:variant>
      <vt:variant>
        <vt:i4>5</vt:i4>
      </vt:variant>
      <vt:variant>
        <vt:lpwstr/>
      </vt:variant>
      <vt:variant>
        <vt:lpwstr>_Toc409775785</vt:lpwstr>
      </vt:variant>
      <vt:variant>
        <vt:i4>1900605</vt:i4>
      </vt:variant>
      <vt:variant>
        <vt:i4>380</vt:i4>
      </vt:variant>
      <vt:variant>
        <vt:i4>0</vt:i4>
      </vt:variant>
      <vt:variant>
        <vt:i4>5</vt:i4>
      </vt:variant>
      <vt:variant>
        <vt:lpwstr/>
      </vt:variant>
      <vt:variant>
        <vt:lpwstr>_Toc409775784</vt:lpwstr>
      </vt:variant>
      <vt:variant>
        <vt:i4>1900605</vt:i4>
      </vt:variant>
      <vt:variant>
        <vt:i4>374</vt:i4>
      </vt:variant>
      <vt:variant>
        <vt:i4>0</vt:i4>
      </vt:variant>
      <vt:variant>
        <vt:i4>5</vt:i4>
      </vt:variant>
      <vt:variant>
        <vt:lpwstr/>
      </vt:variant>
      <vt:variant>
        <vt:lpwstr>_Toc409775783</vt:lpwstr>
      </vt:variant>
      <vt:variant>
        <vt:i4>1900605</vt:i4>
      </vt:variant>
      <vt:variant>
        <vt:i4>368</vt:i4>
      </vt:variant>
      <vt:variant>
        <vt:i4>0</vt:i4>
      </vt:variant>
      <vt:variant>
        <vt:i4>5</vt:i4>
      </vt:variant>
      <vt:variant>
        <vt:lpwstr/>
      </vt:variant>
      <vt:variant>
        <vt:lpwstr>_Toc409775782</vt:lpwstr>
      </vt:variant>
      <vt:variant>
        <vt:i4>1900605</vt:i4>
      </vt:variant>
      <vt:variant>
        <vt:i4>362</vt:i4>
      </vt:variant>
      <vt:variant>
        <vt:i4>0</vt:i4>
      </vt:variant>
      <vt:variant>
        <vt:i4>5</vt:i4>
      </vt:variant>
      <vt:variant>
        <vt:lpwstr/>
      </vt:variant>
      <vt:variant>
        <vt:lpwstr>_Toc409775781</vt:lpwstr>
      </vt:variant>
      <vt:variant>
        <vt:i4>1835065</vt:i4>
      </vt:variant>
      <vt:variant>
        <vt:i4>356</vt:i4>
      </vt:variant>
      <vt:variant>
        <vt:i4>0</vt:i4>
      </vt:variant>
      <vt:variant>
        <vt:i4>5</vt:i4>
      </vt:variant>
      <vt:variant>
        <vt:lpwstr/>
      </vt:variant>
      <vt:variant>
        <vt:lpwstr>_Toc409775398</vt:lpwstr>
      </vt:variant>
      <vt:variant>
        <vt:i4>1835065</vt:i4>
      </vt:variant>
      <vt:variant>
        <vt:i4>350</vt:i4>
      </vt:variant>
      <vt:variant>
        <vt:i4>0</vt:i4>
      </vt:variant>
      <vt:variant>
        <vt:i4>5</vt:i4>
      </vt:variant>
      <vt:variant>
        <vt:lpwstr/>
      </vt:variant>
      <vt:variant>
        <vt:lpwstr>_Toc409775397</vt:lpwstr>
      </vt:variant>
      <vt:variant>
        <vt:i4>1114171</vt:i4>
      </vt:variant>
      <vt:variant>
        <vt:i4>344</vt:i4>
      </vt:variant>
      <vt:variant>
        <vt:i4>0</vt:i4>
      </vt:variant>
      <vt:variant>
        <vt:i4>5</vt:i4>
      </vt:variant>
      <vt:variant>
        <vt:lpwstr/>
      </vt:variant>
      <vt:variant>
        <vt:lpwstr>_Toc409775145</vt:lpwstr>
      </vt:variant>
      <vt:variant>
        <vt:i4>1114171</vt:i4>
      </vt:variant>
      <vt:variant>
        <vt:i4>338</vt:i4>
      </vt:variant>
      <vt:variant>
        <vt:i4>0</vt:i4>
      </vt:variant>
      <vt:variant>
        <vt:i4>5</vt:i4>
      </vt:variant>
      <vt:variant>
        <vt:lpwstr/>
      </vt:variant>
      <vt:variant>
        <vt:lpwstr>_Toc409775144</vt:lpwstr>
      </vt:variant>
      <vt:variant>
        <vt:i4>1114171</vt:i4>
      </vt:variant>
      <vt:variant>
        <vt:i4>332</vt:i4>
      </vt:variant>
      <vt:variant>
        <vt:i4>0</vt:i4>
      </vt:variant>
      <vt:variant>
        <vt:i4>5</vt:i4>
      </vt:variant>
      <vt:variant>
        <vt:lpwstr/>
      </vt:variant>
      <vt:variant>
        <vt:lpwstr>_Toc409775143</vt:lpwstr>
      </vt:variant>
      <vt:variant>
        <vt:i4>1114171</vt:i4>
      </vt:variant>
      <vt:variant>
        <vt:i4>326</vt:i4>
      </vt:variant>
      <vt:variant>
        <vt:i4>0</vt:i4>
      </vt:variant>
      <vt:variant>
        <vt:i4>5</vt:i4>
      </vt:variant>
      <vt:variant>
        <vt:lpwstr/>
      </vt:variant>
      <vt:variant>
        <vt:lpwstr>_Toc409775142</vt:lpwstr>
      </vt:variant>
      <vt:variant>
        <vt:i4>1114171</vt:i4>
      </vt:variant>
      <vt:variant>
        <vt:i4>320</vt:i4>
      </vt:variant>
      <vt:variant>
        <vt:i4>0</vt:i4>
      </vt:variant>
      <vt:variant>
        <vt:i4>5</vt:i4>
      </vt:variant>
      <vt:variant>
        <vt:lpwstr/>
      </vt:variant>
      <vt:variant>
        <vt:lpwstr>_Toc409775141</vt:lpwstr>
      </vt:variant>
      <vt:variant>
        <vt:i4>1835066</vt:i4>
      </vt:variant>
      <vt:variant>
        <vt:i4>314</vt:i4>
      </vt:variant>
      <vt:variant>
        <vt:i4>0</vt:i4>
      </vt:variant>
      <vt:variant>
        <vt:i4>5</vt:i4>
      </vt:variant>
      <vt:variant>
        <vt:lpwstr/>
      </vt:variant>
      <vt:variant>
        <vt:lpwstr>_Toc409775094</vt:lpwstr>
      </vt:variant>
      <vt:variant>
        <vt:i4>1835066</vt:i4>
      </vt:variant>
      <vt:variant>
        <vt:i4>308</vt:i4>
      </vt:variant>
      <vt:variant>
        <vt:i4>0</vt:i4>
      </vt:variant>
      <vt:variant>
        <vt:i4>5</vt:i4>
      </vt:variant>
      <vt:variant>
        <vt:lpwstr/>
      </vt:variant>
      <vt:variant>
        <vt:lpwstr>_Toc409775093</vt:lpwstr>
      </vt:variant>
      <vt:variant>
        <vt:i4>1835066</vt:i4>
      </vt:variant>
      <vt:variant>
        <vt:i4>302</vt:i4>
      </vt:variant>
      <vt:variant>
        <vt:i4>0</vt:i4>
      </vt:variant>
      <vt:variant>
        <vt:i4>5</vt:i4>
      </vt:variant>
      <vt:variant>
        <vt:lpwstr/>
      </vt:variant>
      <vt:variant>
        <vt:lpwstr>_Toc409775092</vt:lpwstr>
      </vt:variant>
      <vt:variant>
        <vt:i4>1179706</vt:i4>
      </vt:variant>
      <vt:variant>
        <vt:i4>296</vt:i4>
      </vt:variant>
      <vt:variant>
        <vt:i4>0</vt:i4>
      </vt:variant>
      <vt:variant>
        <vt:i4>5</vt:i4>
      </vt:variant>
      <vt:variant>
        <vt:lpwstr/>
      </vt:variant>
      <vt:variant>
        <vt:lpwstr>_Toc409775077</vt:lpwstr>
      </vt:variant>
      <vt:variant>
        <vt:i4>1179706</vt:i4>
      </vt:variant>
      <vt:variant>
        <vt:i4>290</vt:i4>
      </vt:variant>
      <vt:variant>
        <vt:i4>0</vt:i4>
      </vt:variant>
      <vt:variant>
        <vt:i4>5</vt:i4>
      </vt:variant>
      <vt:variant>
        <vt:lpwstr/>
      </vt:variant>
      <vt:variant>
        <vt:lpwstr>_Toc409775076</vt:lpwstr>
      </vt:variant>
      <vt:variant>
        <vt:i4>1179706</vt:i4>
      </vt:variant>
      <vt:variant>
        <vt:i4>284</vt:i4>
      </vt:variant>
      <vt:variant>
        <vt:i4>0</vt:i4>
      </vt:variant>
      <vt:variant>
        <vt:i4>5</vt:i4>
      </vt:variant>
      <vt:variant>
        <vt:lpwstr/>
      </vt:variant>
      <vt:variant>
        <vt:lpwstr>_Toc409775075</vt:lpwstr>
      </vt:variant>
      <vt:variant>
        <vt:i4>1179706</vt:i4>
      </vt:variant>
      <vt:variant>
        <vt:i4>278</vt:i4>
      </vt:variant>
      <vt:variant>
        <vt:i4>0</vt:i4>
      </vt:variant>
      <vt:variant>
        <vt:i4>5</vt:i4>
      </vt:variant>
      <vt:variant>
        <vt:lpwstr/>
      </vt:variant>
      <vt:variant>
        <vt:lpwstr>_Toc409775074</vt:lpwstr>
      </vt:variant>
      <vt:variant>
        <vt:i4>1179706</vt:i4>
      </vt:variant>
      <vt:variant>
        <vt:i4>272</vt:i4>
      </vt:variant>
      <vt:variant>
        <vt:i4>0</vt:i4>
      </vt:variant>
      <vt:variant>
        <vt:i4>5</vt:i4>
      </vt:variant>
      <vt:variant>
        <vt:lpwstr/>
      </vt:variant>
      <vt:variant>
        <vt:lpwstr>_Toc409775073</vt:lpwstr>
      </vt:variant>
      <vt:variant>
        <vt:i4>1179706</vt:i4>
      </vt:variant>
      <vt:variant>
        <vt:i4>266</vt:i4>
      </vt:variant>
      <vt:variant>
        <vt:i4>0</vt:i4>
      </vt:variant>
      <vt:variant>
        <vt:i4>5</vt:i4>
      </vt:variant>
      <vt:variant>
        <vt:lpwstr/>
      </vt:variant>
      <vt:variant>
        <vt:lpwstr>_Toc409775072</vt:lpwstr>
      </vt:variant>
      <vt:variant>
        <vt:i4>1179706</vt:i4>
      </vt:variant>
      <vt:variant>
        <vt:i4>260</vt:i4>
      </vt:variant>
      <vt:variant>
        <vt:i4>0</vt:i4>
      </vt:variant>
      <vt:variant>
        <vt:i4>5</vt:i4>
      </vt:variant>
      <vt:variant>
        <vt:lpwstr/>
      </vt:variant>
      <vt:variant>
        <vt:lpwstr>_Toc409775071</vt:lpwstr>
      </vt:variant>
      <vt:variant>
        <vt:i4>1179706</vt:i4>
      </vt:variant>
      <vt:variant>
        <vt:i4>254</vt:i4>
      </vt:variant>
      <vt:variant>
        <vt:i4>0</vt:i4>
      </vt:variant>
      <vt:variant>
        <vt:i4>5</vt:i4>
      </vt:variant>
      <vt:variant>
        <vt:lpwstr/>
      </vt:variant>
      <vt:variant>
        <vt:lpwstr>_Toc409775070</vt:lpwstr>
      </vt:variant>
      <vt:variant>
        <vt:i4>1245242</vt:i4>
      </vt:variant>
      <vt:variant>
        <vt:i4>248</vt:i4>
      </vt:variant>
      <vt:variant>
        <vt:i4>0</vt:i4>
      </vt:variant>
      <vt:variant>
        <vt:i4>5</vt:i4>
      </vt:variant>
      <vt:variant>
        <vt:lpwstr/>
      </vt:variant>
      <vt:variant>
        <vt:lpwstr>_Toc409775069</vt:lpwstr>
      </vt:variant>
      <vt:variant>
        <vt:i4>1245242</vt:i4>
      </vt:variant>
      <vt:variant>
        <vt:i4>242</vt:i4>
      </vt:variant>
      <vt:variant>
        <vt:i4>0</vt:i4>
      </vt:variant>
      <vt:variant>
        <vt:i4>5</vt:i4>
      </vt:variant>
      <vt:variant>
        <vt:lpwstr/>
      </vt:variant>
      <vt:variant>
        <vt:lpwstr>_Toc409775068</vt:lpwstr>
      </vt:variant>
      <vt:variant>
        <vt:i4>1245242</vt:i4>
      </vt:variant>
      <vt:variant>
        <vt:i4>236</vt:i4>
      </vt:variant>
      <vt:variant>
        <vt:i4>0</vt:i4>
      </vt:variant>
      <vt:variant>
        <vt:i4>5</vt:i4>
      </vt:variant>
      <vt:variant>
        <vt:lpwstr/>
      </vt:variant>
      <vt:variant>
        <vt:lpwstr>_Toc409775067</vt:lpwstr>
      </vt:variant>
      <vt:variant>
        <vt:i4>1245242</vt:i4>
      </vt:variant>
      <vt:variant>
        <vt:i4>230</vt:i4>
      </vt:variant>
      <vt:variant>
        <vt:i4>0</vt:i4>
      </vt:variant>
      <vt:variant>
        <vt:i4>5</vt:i4>
      </vt:variant>
      <vt:variant>
        <vt:lpwstr/>
      </vt:variant>
      <vt:variant>
        <vt:lpwstr>_Toc409775066</vt:lpwstr>
      </vt:variant>
      <vt:variant>
        <vt:i4>1245242</vt:i4>
      </vt:variant>
      <vt:variant>
        <vt:i4>224</vt:i4>
      </vt:variant>
      <vt:variant>
        <vt:i4>0</vt:i4>
      </vt:variant>
      <vt:variant>
        <vt:i4>5</vt:i4>
      </vt:variant>
      <vt:variant>
        <vt:lpwstr/>
      </vt:variant>
      <vt:variant>
        <vt:lpwstr>_Toc409775065</vt:lpwstr>
      </vt:variant>
      <vt:variant>
        <vt:i4>1245242</vt:i4>
      </vt:variant>
      <vt:variant>
        <vt:i4>218</vt:i4>
      </vt:variant>
      <vt:variant>
        <vt:i4>0</vt:i4>
      </vt:variant>
      <vt:variant>
        <vt:i4>5</vt:i4>
      </vt:variant>
      <vt:variant>
        <vt:lpwstr/>
      </vt:variant>
      <vt:variant>
        <vt:lpwstr>_Toc409775064</vt:lpwstr>
      </vt:variant>
      <vt:variant>
        <vt:i4>1245242</vt:i4>
      </vt:variant>
      <vt:variant>
        <vt:i4>212</vt:i4>
      </vt:variant>
      <vt:variant>
        <vt:i4>0</vt:i4>
      </vt:variant>
      <vt:variant>
        <vt:i4>5</vt:i4>
      </vt:variant>
      <vt:variant>
        <vt:lpwstr/>
      </vt:variant>
      <vt:variant>
        <vt:lpwstr>_Toc409775063</vt:lpwstr>
      </vt:variant>
      <vt:variant>
        <vt:i4>1245242</vt:i4>
      </vt:variant>
      <vt:variant>
        <vt:i4>206</vt:i4>
      </vt:variant>
      <vt:variant>
        <vt:i4>0</vt:i4>
      </vt:variant>
      <vt:variant>
        <vt:i4>5</vt:i4>
      </vt:variant>
      <vt:variant>
        <vt:lpwstr/>
      </vt:variant>
      <vt:variant>
        <vt:lpwstr>_Toc409775062</vt:lpwstr>
      </vt:variant>
      <vt:variant>
        <vt:i4>1441850</vt:i4>
      </vt:variant>
      <vt:variant>
        <vt:i4>200</vt:i4>
      </vt:variant>
      <vt:variant>
        <vt:i4>0</vt:i4>
      </vt:variant>
      <vt:variant>
        <vt:i4>5</vt:i4>
      </vt:variant>
      <vt:variant>
        <vt:lpwstr/>
      </vt:variant>
      <vt:variant>
        <vt:lpwstr>_Toc409775030</vt:lpwstr>
      </vt:variant>
      <vt:variant>
        <vt:i4>1507386</vt:i4>
      </vt:variant>
      <vt:variant>
        <vt:i4>194</vt:i4>
      </vt:variant>
      <vt:variant>
        <vt:i4>0</vt:i4>
      </vt:variant>
      <vt:variant>
        <vt:i4>5</vt:i4>
      </vt:variant>
      <vt:variant>
        <vt:lpwstr/>
      </vt:variant>
      <vt:variant>
        <vt:lpwstr>_Toc409775029</vt:lpwstr>
      </vt:variant>
      <vt:variant>
        <vt:i4>1507386</vt:i4>
      </vt:variant>
      <vt:variant>
        <vt:i4>188</vt:i4>
      </vt:variant>
      <vt:variant>
        <vt:i4>0</vt:i4>
      </vt:variant>
      <vt:variant>
        <vt:i4>5</vt:i4>
      </vt:variant>
      <vt:variant>
        <vt:lpwstr/>
      </vt:variant>
      <vt:variant>
        <vt:lpwstr>_Toc409775028</vt:lpwstr>
      </vt:variant>
      <vt:variant>
        <vt:i4>1507386</vt:i4>
      </vt:variant>
      <vt:variant>
        <vt:i4>182</vt:i4>
      </vt:variant>
      <vt:variant>
        <vt:i4>0</vt:i4>
      </vt:variant>
      <vt:variant>
        <vt:i4>5</vt:i4>
      </vt:variant>
      <vt:variant>
        <vt:lpwstr/>
      </vt:variant>
      <vt:variant>
        <vt:lpwstr>_Toc409775027</vt:lpwstr>
      </vt:variant>
      <vt:variant>
        <vt:i4>1376314</vt:i4>
      </vt:variant>
      <vt:variant>
        <vt:i4>176</vt:i4>
      </vt:variant>
      <vt:variant>
        <vt:i4>0</vt:i4>
      </vt:variant>
      <vt:variant>
        <vt:i4>5</vt:i4>
      </vt:variant>
      <vt:variant>
        <vt:lpwstr/>
      </vt:variant>
      <vt:variant>
        <vt:lpwstr>_Toc409775000</vt:lpwstr>
      </vt:variant>
      <vt:variant>
        <vt:i4>1900595</vt:i4>
      </vt:variant>
      <vt:variant>
        <vt:i4>170</vt:i4>
      </vt:variant>
      <vt:variant>
        <vt:i4>0</vt:i4>
      </vt:variant>
      <vt:variant>
        <vt:i4>5</vt:i4>
      </vt:variant>
      <vt:variant>
        <vt:lpwstr/>
      </vt:variant>
      <vt:variant>
        <vt:lpwstr>_Toc409774999</vt:lpwstr>
      </vt:variant>
      <vt:variant>
        <vt:i4>1900595</vt:i4>
      </vt:variant>
      <vt:variant>
        <vt:i4>164</vt:i4>
      </vt:variant>
      <vt:variant>
        <vt:i4>0</vt:i4>
      </vt:variant>
      <vt:variant>
        <vt:i4>5</vt:i4>
      </vt:variant>
      <vt:variant>
        <vt:lpwstr/>
      </vt:variant>
      <vt:variant>
        <vt:lpwstr>_Toc409774998</vt:lpwstr>
      </vt:variant>
      <vt:variant>
        <vt:i4>1507389</vt:i4>
      </vt:variant>
      <vt:variant>
        <vt:i4>158</vt:i4>
      </vt:variant>
      <vt:variant>
        <vt:i4>0</vt:i4>
      </vt:variant>
      <vt:variant>
        <vt:i4>5</vt:i4>
      </vt:variant>
      <vt:variant>
        <vt:lpwstr/>
      </vt:variant>
      <vt:variant>
        <vt:lpwstr>_Toc409774732</vt:lpwstr>
      </vt:variant>
      <vt:variant>
        <vt:i4>1507389</vt:i4>
      </vt:variant>
      <vt:variant>
        <vt:i4>152</vt:i4>
      </vt:variant>
      <vt:variant>
        <vt:i4>0</vt:i4>
      </vt:variant>
      <vt:variant>
        <vt:i4>5</vt:i4>
      </vt:variant>
      <vt:variant>
        <vt:lpwstr/>
      </vt:variant>
      <vt:variant>
        <vt:lpwstr>_Toc409774731</vt:lpwstr>
      </vt:variant>
      <vt:variant>
        <vt:i4>1507389</vt:i4>
      </vt:variant>
      <vt:variant>
        <vt:i4>146</vt:i4>
      </vt:variant>
      <vt:variant>
        <vt:i4>0</vt:i4>
      </vt:variant>
      <vt:variant>
        <vt:i4>5</vt:i4>
      </vt:variant>
      <vt:variant>
        <vt:lpwstr/>
      </vt:variant>
      <vt:variant>
        <vt:lpwstr>_Toc409774730</vt:lpwstr>
      </vt:variant>
      <vt:variant>
        <vt:i4>1441853</vt:i4>
      </vt:variant>
      <vt:variant>
        <vt:i4>140</vt:i4>
      </vt:variant>
      <vt:variant>
        <vt:i4>0</vt:i4>
      </vt:variant>
      <vt:variant>
        <vt:i4>5</vt:i4>
      </vt:variant>
      <vt:variant>
        <vt:lpwstr/>
      </vt:variant>
      <vt:variant>
        <vt:lpwstr>_Toc409774729</vt:lpwstr>
      </vt:variant>
      <vt:variant>
        <vt:i4>1441853</vt:i4>
      </vt:variant>
      <vt:variant>
        <vt:i4>134</vt:i4>
      </vt:variant>
      <vt:variant>
        <vt:i4>0</vt:i4>
      </vt:variant>
      <vt:variant>
        <vt:i4>5</vt:i4>
      </vt:variant>
      <vt:variant>
        <vt:lpwstr/>
      </vt:variant>
      <vt:variant>
        <vt:lpwstr>_Toc409774728</vt:lpwstr>
      </vt:variant>
      <vt:variant>
        <vt:i4>1310781</vt:i4>
      </vt:variant>
      <vt:variant>
        <vt:i4>128</vt:i4>
      </vt:variant>
      <vt:variant>
        <vt:i4>0</vt:i4>
      </vt:variant>
      <vt:variant>
        <vt:i4>5</vt:i4>
      </vt:variant>
      <vt:variant>
        <vt:lpwstr/>
      </vt:variant>
      <vt:variant>
        <vt:lpwstr>_Toc409774701</vt:lpwstr>
      </vt:variant>
      <vt:variant>
        <vt:i4>1245244</vt:i4>
      </vt:variant>
      <vt:variant>
        <vt:i4>122</vt:i4>
      </vt:variant>
      <vt:variant>
        <vt:i4>0</vt:i4>
      </vt:variant>
      <vt:variant>
        <vt:i4>5</vt:i4>
      </vt:variant>
      <vt:variant>
        <vt:lpwstr/>
      </vt:variant>
      <vt:variant>
        <vt:lpwstr>_Toc409774671</vt:lpwstr>
      </vt:variant>
      <vt:variant>
        <vt:i4>1179708</vt:i4>
      </vt:variant>
      <vt:variant>
        <vt:i4>116</vt:i4>
      </vt:variant>
      <vt:variant>
        <vt:i4>0</vt:i4>
      </vt:variant>
      <vt:variant>
        <vt:i4>5</vt:i4>
      </vt:variant>
      <vt:variant>
        <vt:lpwstr/>
      </vt:variant>
      <vt:variant>
        <vt:lpwstr>_Toc409774664</vt:lpwstr>
      </vt:variant>
      <vt:variant>
        <vt:i4>1179708</vt:i4>
      </vt:variant>
      <vt:variant>
        <vt:i4>110</vt:i4>
      </vt:variant>
      <vt:variant>
        <vt:i4>0</vt:i4>
      </vt:variant>
      <vt:variant>
        <vt:i4>5</vt:i4>
      </vt:variant>
      <vt:variant>
        <vt:lpwstr/>
      </vt:variant>
      <vt:variant>
        <vt:lpwstr>_Toc409774663</vt:lpwstr>
      </vt:variant>
      <vt:variant>
        <vt:i4>1179708</vt:i4>
      </vt:variant>
      <vt:variant>
        <vt:i4>104</vt:i4>
      </vt:variant>
      <vt:variant>
        <vt:i4>0</vt:i4>
      </vt:variant>
      <vt:variant>
        <vt:i4>5</vt:i4>
      </vt:variant>
      <vt:variant>
        <vt:lpwstr/>
      </vt:variant>
      <vt:variant>
        <vt:lpwstr>_Toc409774662</vt:lpwstr>
      </vt:variant>
      <vt:variant>
        <vt:i4>1179708</vt:i4>
      </vt:variant>
      <vt:variant>
        <vt:i4>98</vt:i4>
      </vt:variant>
      <vt:variant>
        <vt:i4>0</vt:i4>
      </vt:variant>
      <vt:variant>
        <vt:i4>5</vt:i4>
      </vt:variant>
      <vt:variant>
        <vt:lpwstr/>
      </vt:variant>
      <vt:variant>
        <vt:lpwstr>_Toc409774661</vt:lpwstr>
      </vt:variant>
      <vt:variant>
        <vt:i4>1179708</vt:i4>
      </vt:variant>
      <vt:variant>
        <vt:i4>92</vt:i4>
      </vt:variant>
      <vt:variant>
        <vt:i4>0</vt:i4>
      </vt:variant>
      <vt:variant>
        <vt:i4>5</vt:i4>
      </vt:variant>
      <vt:variant>
        <vt:lpwstr/>
      </vt:variant>
      <vt:variant>
        <vt:lpwstr>_Toc409774660</vt:lpwstr>
      </vt:variant>
      <vt:variant>
        <vt:i4>1114172</vt:i4>
      </vt:variant>
      <vt:variant>
        <vt:i4>86</vt:i4>
      </vt:variant>
      <vt:variant>
        <vt:i4>0</vt:i4>
      </vt:variant>
      <vt:variant>
        <vt:i4>5</vt:i4>
      </vt:variant>
      <vt:variant>
        <vt:lpwstr/>
      </vt:variant>
      <vt:variant>
        <vt:lpwstr>_Toc409774659</vt:lpwstr>
      </vt:variant>
      <vt:variant>
        <vt:i4>1114172</vt:i4>
      </vt:variant>
      <vt:variant>
        <vt:i4>80</vt:i4>
      </vt:variant>
      <vt:variant>
        <vt:i4>0</vt:i4>
      </vt:variant>
      <vt:variant>
        <vt:i4>5</vt:i4>
      </vt:variant>
      <vt:variant>
        <vt:lpwstr/>
      </vt:variant>
      <vt:variant>
        <vt:lpwstr>_Toc409774658</vt:lpwstr>
      </vt:variant>
      <vt:variant>
        <vt:i4>1114172</vt:i4>
      </vt:variant>
      <vt:variant>
        <vt:i4>74</vt:i4>
      </vt:variant>
      <vt:variant>
        <vt:i4>0</vt:i4>
      </vt:variant>
      <vt:variant>
        <vt:i4>5</vt:i4>
      </vt:variant>
      <vt:variant>
        <vt:lpwstr/>
      </vt:variant>
      <vt:variant>
        <vt:lpwstr>_Toc409774657</vt:lpwstr>
      </vt:variant>
      <vt:variant>
        <vt:i4>1114172</vt:i4>
      </vt:variant>
      <vt:variant>
        <vt:i4>68</vt:i4>
      </vt:variant>
      <vt:variant>
        <vt:i4>0</vt:i4>
      </vt:variant>
      <vt:variant>
        <vt:i4>5</vt:i4>
      </vt:variant>
      <vt:variant>
        <vt:lpwstr/>
      </vt:variant>
      <vt:variant>
        <vt:lpwstr>_Toc409774656</vt:lpwstr>
      </vt:variant>
      <vt:variant>
        <vt:i4>1114172</vt:i4>
      </vt:variant>
      <vt:variant>
        <vt:i4>62</vt:i4>
      </vt:variant>
      <vt:variant>
        <vt:i4>0</vt:i4>
      </vt:variant>
      <vt:variant>
        <vt:i4>5</vt:i4>
      </vt:variant>
      <vt:variant>
        <vt:lpwstr/>
      </vt:variant>
      <vt:variant>
        <vt:lpwstr>_Toc409774655</vt:lpwstr>
      </vt:variant>
      <vt:variant>
        <vt:i4>1048636</vt:i4>
      </vt:variant>
      <vt:variant>
        <vt:i4>56</vt:i4>
      </vt:variant>
      <vt:variant>
        <vt:i4>0</vt:i4>
      </vt:variant>
      <vt:variant>
        <vt:i4>5</vt:i4>
      </vt:variant>
      <vt:variant>
        <vt:lpwstr/>
      </vt:variant>
      <vt:variant>
        <vt:lpwstr>_Toc409774649</vt:lpwstr>
      </vt:variant>
      <vt:variant>
        <vt:i4>1048636</vt:i4>
      </vt:variant>
      <vt:variant>
        <vt:i4>50</vt:i4>
      </vt:variant>
      <vt:variant>
        <vt:i4>0</vt:i4>
      </vt:variant>
      <vt:variant>
        <vt:i4>5</vt:i4>
      </vt:variant>
      <vt:variant>
        <vt:lpwstr/>
      </vt:variant>
      <vt:variant>
        <vt:lpwstr>_Toc409774648</vt:lpwstr>
      </vt:variant>
      <vt:variant>
        <vt:i4>1048636</vt:i4>
      </vt:variant>
      <vt:variant>
        <vt:i4>44</vt:i4>
      </vt:variant>
      <vt:variant>
        <vt:i4>0</vt:i4>
      </vt:variant>
      <vt:variant>
        <vt:i4>5</vt:i4>
      </vt:variant>
      <vt:variant>
        <vt:lpwstr/>
      </vt:variant>
      <vt:variant>
        <vt:lpwstr>_Toc409774647</vt:lpwstr>
      </vt:variant>
      <vt:variant>
        <vt:i4>1441852</vt:i4>
      </vt:variant>
      <vt:variant>
        <vt:i4>38</vt:i4>
      </vt:variant>
      <vt:variant>
        <vt:i4>0</vt:i4>
      </vt:variant>
      <vt:variant>
        <vt:i4>5</vt:i4>
      </vt:variant>
      <vt:variant>
        <vt:lpwstr/>
      </vt:variant>
      <vt:variant>
        <vt:lpwstr>_Toc409774628</vt:lpwstr>
      </vt:variant>
      <vt:variant>
        <vt:i4>1441852</vt:i4>
      </vt:variant>
      <vt:variant>
        <vt:i4>32</vt:i4>
      </vt:variant>
      <vt:variant>
        <vt:i4>0</vt:i4>
      </vt:variant>
      <vt:variant>
        <vt:i4>5</vt:i4>
      </vt:variant>
      <vt:variant>
        <vt:lpwstr/>
      </vt:variant>
      <vt:variant>
        <vt:lpwstr>_Toc409774627</vt:lpwstr>
      </vt:variant>
      <vt:variant>
        <vt:i4>1376316</vt:i4>
      </vt:variant>
      <vt:variant>
        <vt:i4>26</vt:i4>
      </vt:variant>
      <vt:variant>
        <vt:i4>0</vt:i4>
      </vt:variant>
      <vt:variant>
        <vt:i4>5</vt:i4>
      </vt:variant>
      <vt:variant>
        <vt:lpwstr/>
      </vt:variant>
      <vt:variant>
        <vt:lpwstr>_Toc409774618</vt:lpwstr>
      </vt:variant>
      <vt:variant>
        <vt:i4>1376316</vt:i4>
      </vt:variant>
      <vt:variant>
        <vt:i4>20</vt:i4>
      </vt:variant>
      <vt:variant>
        <vt:i4>0</vt:i4>
      </vt:variant>
      <vt:variant>
        <vt:i4>5</vt:i4>
      </vt:variant>
      <vt:variant>
        <vt:lpwstr/>
      </vt:variant>
      <vt:variant>
        <vt:lpwstr>_Toc409774617</vt:lpwstr>
      </vt:variant>
      <vt:variant>
        <vt:i4>1376316</vt:i4>
      </vt:variant>
      <vt:variant>
        <vt:i4>14</vt:i4>
      </vt:variant>
      <vt:variant>
        <vt:i4>0</vt:i4>
      </vt:variant>
      <vt:variant>
        <vt:i4>5</vt:i4>
      </vt:variant>
      <vt:variant>
        <vt:lpwstr/>
      </vt:variant>
      <vt:variant>
        <vt:lpwstr>_Toc409774616</vt:lpwstr>
      </vt:variant>
      <vt:variant>
        <vt:i4>1376316</vt:i4>
      </vt:variant>
      <vt:variant>
        <vt:i4>8</vt:i4>
      </vt:variant>
      <vt:variant>
        <vt:i4>0</vt:i4>
      </vt:variant>
      <vt:variant>
        <vt:i4>5</vt:i4>
      </vt:variant>
      <vt:variant>
        <vt:lpwstr/>
      </vt:variant>
      <vt:variant>
        <vt:lpwstr>_Toc409774615</vt:lpwstr>
      </vt:variant>
      <vt:variant>
        <vt:i4>1376316</vt:i4>
      </vt:variant>
      <vt:variant>
        <vt:i4>2</vt:i4>
      </vt:variant>
      <vt:variant>
        <vt:i4>0</vt:i4>
      </vt:variant>
      <vt:variant>
        <vt:i4>5</vt:i4>
      </vt:variant>
      <vt:variant>
        <vt:lpwstr/>
      </vt:variant>
      <vt:variant>
        <vt:lpwstr>_Toc409774614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Jasa Lainnya (Other Services) Prakual</dc:title>
  <dc:subject>Model Dokumen Pengadaan Nasional</dc:subject>
  <dc:creator>Dondy Sentya</dc:creator>
  <cp:lastModifiedBy>suryavina</cp:lastModifiedBy>
  <cp:revision>2</cp:revision>
  <cp:lastPrinted>2012-10-23T11:03:00Z</cp:lastPrinted>
  <dcterms:created xsi:type="dcterms:W3CDTF">2015-02-06T09:21:00Z</dcterms:created>
  <dcterms:modified xsi:type="dcterms:W3CDTF">2015-02-06T09:21:00Z</dcterms:modified>
</cp:coreProperties>
</file>